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7D1" w:rsidRPr="001C5525" w:rsidRDefault="001E57D1" w:rsidP="001E57D1">
      <w:pPr>
        <w:widowControl/>
        <w:autoSpaceDE/>
        <w:autoSpaceDN/>
        <w:jc w:val="center"/>
        <w:rPr>
          <w:rFonts w:eastAsia="Calibri"/>
          <w:b/>
          <w:sz w:val="24"/>
          <w:szCs w:val="24"/>
        </w:rPr>
      </w:pPr>
      <w:r w:rsidRPr="001C5525">
        <w:rPr>
          <w:rFonts w:eastAsia="Calibri"/>
          <w:b/>
          <w:sz w:val="24"/>
          <w:szCs w:val="24"/>
        </w:rPr>
        <w:t>Муниципальное бюджетное общеобразовательное учреждение</w:t>
      </w:r>
    </w:p>
    <w:p w:rsidR="001E57D1" w:rsidRPr="001C5525" w:rsidRDefault="001E57D1" w:rsidP="001E57D1">
      <w:pPr>
        <w:widowControl/>
        <w:autoSpaceDE/>
        <w:autoSpaceDN/>
        <w:jc w:val="center"/>
        <w:rPr>
          <w:rFonts w:eastAsia="Calibri"/>
          <w:b/>
          <w:sz w:val="24"/>
          <w:szCs w:val="24"/>
        </w:rPr>
      </w:pPr>
      <w:r w:rsidRPr="001C5525">
        <w:rPr>
          <w:rFonts w:eastAsia="Calibri"/>
          <w:b/>
          <w:sz w:val="24"/>
          <w:szCs w:val="24"/>
        </w:rPr>
        <w:t>«Новосуркинская основная общеобразовательная школа»</w:t>
      </w:r>
    </w:p>
    <w:p w:rsidR="001E57D1" w:rsidRPr="001C5525" w:rsidRDefault="001E57D1" w:rsidP="001E57D1">
      <w:pPr>
        <w:widowControl/>
        <w:autoSpaceDE/>
        <w:autoSpaceDN/>
        <w:jc w:val="center"/>
        <w:rPr>
          <w:rFonts w:eastAsia="Calibri"/>
          <w:b/>
          <w:sz w:val="24"/>
          <w:szCs w:val="24"/>
        </w:rPr>
      </w:pPr>
      <w:r w:rsidRPr="001C5525">
        <w:rPr>
          <w:rFonts w:eastAsia="Calibri"/>
          <w:b/>
          <w:sz w:val="24"/>
          <w:szCs w:val="24"/>
        </w:rPr>
        <w:t>Альметьевского муниципального района</w:t>
      </w:r>
    </w:p>
    <w:p w:rsidR="001E57D1" w:rsidRDefault="001E57D1" w:rsidP="001E57D1">
      <w:pPr>
        <w:jc w:val="center"/>
        <w:outlineLvl w:val="1"/>
        <w:rPr>
          <w:b/>
          <w:bCs/>
          <w:sz w:val="24"/>
          <w:szCs w:val="24"/>
        </w:rPr>
      </w:pPr>
      <w:r w:rsidRPr="001C5525">
        <w:rPr>
          <w:rFonts w:eastAsia="Calibri"/>
          <w:b/>
          <w:sz w:val="24"/>
          <w:szCs w:val="24"/>
        </w:rPr>
        <w:t>Республики Татарстан</w:t>
      </w:r>
    </w:p>
    <w:p w:rsidR="001E57D1" w:rsidRDefault="001E57D1" w:rsidP="001E57D1">
      <w:pPr>
        <w:jc w:val="center"/>
        <w:outlineLvl w:val="1"/>
        <w:rPr>
          <w:b/>
          <w:bCs/>
          <w:sz w:val="24"/>
          <w:szCs w:val="24"/>
        </w:rPr>
      </w:pPr>
    </w:p>
    <w:p w:rsidR="001E57D1" w:rsidRDefault="001E57D1" w:rsidP="001E57D1">
      <w:pPr>
        <w:jc w:val="center"/>
        <w:outlineLvl w:val="1"/>
        <w:rPr>
          <w:b/>
          <w:bCs/>
          <w:sz w:val="24"/>
          <w:szCs w:val="24"/>
        </w:rPr>
      </w:pPr>
    </w:p>
    <w:p w:rsidR="001E57D1" w:rsidRPr="001C5525" w:rsidRDefault="001E57D1" w:rsidP="001E57D1">
      <w:pPr>
        <w:outlineLvl w:val="1"/>
        <w:rPr>
          <w:b/>
          <w:bCs/>
          <w:sz w:val="24"/>
          <w:szCs w:val="24"/>
        </w:rPr>
      </w:pPr>
      <w:r>
        <w:rPr>
          <w:b/>
          <w:bCs/>
          <w:sz w:val="24"/>
          <w:szCs w:val="24"/>
        </w:rPr>
        <w:t>ПРИНЯТО</w:t>
      </w:r>
      <w:r w:rsidRPr="001C5525">
        <w:rPr>
          <w:b/>
          <w:bCs/>
          <w:sz w:val="24"/>
          <w:szCs w:val="24"/>
        </w:rPr>
        <w:t xml:space="preserve">                                                        </w:t>
      </w:r>
      <w:r>
        <w:rPr>
          <w:b/>
          <w:bCs/>
          <w:sz w:val="24"/>
          <w:szCs w:val="24"/>
        </w:rPr>
        <w:t xml:space="preserve">                     </w:t>
      </w:r>
      <w:r w:rsidRPr="001C5525">
        <w:rPr>
          <w:b/>
          <w:bCs/>
          <w:sz w:val="24"/>
          <w:szCs w:val="24"/>
        </w:rPr>
        <w:t>УТВЕРЖДАЮ</w:t>
      </w:r>
    </w:p>
    <w:p w:rsidR="001E57D1" w:rsidRPr="001C5525" w:rsidRDefault="001E57D1" w:rsidP="001E57D1">
      <w:pPr>
        <w:widowControl/>
        <w:autoSpaceDE/>
        <w:autoSpaceDN/>
        <w:rPr>
          <w:rFonts w:eastAsia="Calibri"/>
          <w:sz w:val="28"/>
          <w:szCs w:val="28"/>
        </w:rPr>
      </w:pPr>
      <w:r>
        <w:rPr>
          <w:rFonts w:eastAsia="Calibri"/>
          <w:sz w:val="28"/>
          <w:szCs w:val="28"/>
        </w:rPr>
        <w:t>На педагогическом совете</w:t>
      </w:r>
      <w:r w:rsidRPr="001C5525">
        <w:rPr>
          <w:rFonts w:eastAsia="Calibri"/>
          <w:sz w:val="28"/>
          <w:szCs w:val="28"/>
        </w:rPr>
        <w:t xml:space="preserve">                     </w:t>
      </w:r>
      <w:r>
        <w:rPr>
          <w:rFonts w:eastAsia="Calibri"/>
          <w:sz w:val="28"/>
          <w:szCs w:val="28"/>
        </w:rPr>
        <w:t xml:space="preserve">                 Директор  МБОУ «Новосуркинская ООШ»</w:t>
      </w:r>
    </w:p>
    <w:p w:rsidR="001E57D1" w:rsidRDefault="001E57D1" w:rsidP="001E57D1">
      <w:pPr>
        <w:widowControl/>
        <w:autoSpaceDE/>
        <w:autoSpaceDN/>
        <w:rPr>
          <w:rFonts w:eastAsia="Calibri"/>
          <w:sz w:val="28"/>
          <w:szCs w:val="28"/>
        </w:rPr>
      </w:pPr>
      <w:r>
        <w:rPr>
          <w:rFonts w:eastAsia="Calibri"/>
          <w:sz w:val="28"/>
          <w:szCs w:val="28"/>
        </w:rPr>
        <w:t>МБОУ «Новосуркинская ООШ»</w:t>
      </w:r>
      <w:r w:rsidRPr="001C5525">
        <w:rPr>
          <w:rFonts w:eastAsia="Calibri"/>
          <w:sz w:val="28"/>
          <w:szCs w:val="28"/>
        </w:rPr>
        <w:t xml:space="preserve">  </w:t>
      </w:r>
      <w:r>
        <w:rPr>
          <w:rFonts w:eastAsia="Calibri"/>
          <w:sz w:val="28"/>
          <w:szCs w:val="28"/>
        </w:rPr>
        <w:t xml:space="preserve">                          </w:t>
      </w:r>
      <w:r w:rsidRPr="001C5525">
        <w:rPr>
          <w:rFonts w:eastAsia="Calibri"/>
          <w:sz w:val="28"/>
          <w:szCs w:val="28"/>
        </w:rPr>
        <w:t>_________</w:t>
      </w:r>
      <w:r>
        <w:rPr>
          <w:rFonts w:eastAsia="Calibri"/>
          <w:sz w:val="28"/>
          <w:szCs w:val="28"/>
        </w:rPr>
        <w:t>__________     Алендукова Э.М.</w:t>
      </w:r>
    </w:p>
    <w:p w:rsidR="001E57D1" w:rsidRPr="001C5525" w:rsidRDefault="001E57D1" w:rsidP="001E57D1">
      <w:pPr>
        <w:widowControl/>
        <w:autoSpaceDE/>
        <w:autoSpaceDN/>
        <w:rPr>
          <w:rFonts w:eastAsia="Calibri"/>
          <w:sz w:val="28"/>
          <w:szCs w:val="28"/>
        </w:rPr>
      </w:pPr>
      <w:r>
        <w:rPr>
          <w:rFonts w:eastAsia="Calibri"/>
          <w:sz w:val="28"/>
          <w:szCs w:val="28"/>
        </w:rPr>
        <w:t>Потокол от 28.03.2022 г. № 7                                  Приказ</w:t>
      </w:r>
      <w:r w:rsidRPr="00547198">
        <w:rPr>
          <w:rFonts w:eastAsia="Calibri"/>
          <w:sz w:val="28"/>
          <w:szCs w:val="28"/>
        </w:rPr>
        <w:t xml:space="preserve"> </w:t>
      </w:r>
      <w:r>
        <w:rPr>
          <w:rFonts w:eastAsia="Calibri"/>
          <w:sz w:val="28"/>
          <w:szCs w:val="28"/>
        </w:rPr>
        <w:t xml:space="preserve">от 28.03.2022 г. № 49                               </w:t>
      </w:r>
    </w:p>
    <w:p w:rsidR="001E57D1" w:rsidRPr="001C5525" w:rsidRDefault="001E57D1" w:rsidP="001E57D1">
      <w:pPr>
        <w:widowControl/>
        <w:autoSpaceDE/>
        <w:autoSpaceDN/>
        <w:rPr>
          <w:rFonts w:eastAsia="Calibri"/>
          <w:sz w:val="28"/>
          <w:szCs w:val="28"/>
        </w:rPr>
      </w:pPr>
      <w:r w:rsidRPr="001C5525">
        <w:rPr>
          <w:rFonts w:eastAsia="Calibri"/>
          <w:sz w:val="28"/>
          <w:szCs w:val="28"/>
        </w:rPr>
        <w:t xml:space="preserve">                                                         </w:t>
      </w:r>
      <w:r>
        <w:rPr>
          <w:rFonts w:eastAsia="Calibri"/>
          <w:sz w:val="28"/>
          <w:szCs w:val="28"/>
        </w:rPr>
        <w:t xml:space="preserve">                           </w:t>
      </w:r>
      <w:r w:rsidRPr="001C5525">
        <w:rPr>
          <w:rFonts w:eastAsia="Calibri"/>
          <w:sz w:val="28"/>
          <w:szCs w:val="28"/>
        </w:rPr>
        <w:t>В</w:t>
      </w:r>
      <w:r>
        <w:rPr>
          <w:rFonts w:eastAsia="Calibri"/>
          <w:sz w:val="28"/>
          <w:szCs w:val="28"/>
        </w:rPr>
        <w:t>водится в действие с 01.09.2022 г.</w:t>
      </w:r>
    </w:p>
    <w:p w:rsidR="001E57D1" w:rsidRPr="001C5525" w:rsidRDefault="001E57D1" w:rsidP="001E57D1">
      <w:pPr>
        <w:widowControl/>
        <w:autoSpaceDE/>
        <w:autoSpaceDN/>
        <w:rPr>
          <w:rFonts w:eastAsia="Calibri"/>
          <w:sz w:val="28"/>
          <w:szCs w:val="28"/>
        </w:rPr>
      </w:pPr>
      <w:r w:rsidRPr="001C5525">
        <w:rPr>
          <w:rFonts w:eastAsia="Calibri"/>
          <w:sz w:val="28"/>
          <w:szCs w:val="28"/>
        </w:rPr>
        <w:t xml:space="preserve">                                                                                         </w:t>
      </w:r>
      <w:r>
        <w:rPr>
          <w:rFonts w:eastAsia="Calibri"/>
          <w:sz w:val="28"/>
          <w:szCs w:val="28"/>
        </w:rPr>
        <w:t xml:space="preserve">                  </w:t>
      </w:r>
      <w:r w:rsidRPr="001C5525">
        <w:rPr>
          <w:rFonts w:eastAsia="Calibri"/>
          <w:sz w:val="28"/>
          <w:szCs w:val="28"/>
        </w:rPr>
        <w:t xml:space="preserve"> </w:t>
      </w:r>
      <w:r>
        <w:rPr>
          <w:rFonts w:eastAsia="Calibri"/>
          <w:sz w:val="28"/>
          <w:szCs w:val="28"/>
        </w:rPr>
        <w:t xml:space="preserve"> </w:t>
      </w: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jc w:val="center"/>
        <w:rPr>
          <w:rFonts w:eastAsia="Calibri"/>
          <w:b/>
          <w:sz w:val="36"/>
          <w:szCs w:val="36"/>
        </w:rPr>
      </w:pPr>
      <w:r w:rsidRPr="001C5525">
        <w:rPr>
          <w:rFonts w:eastAsia="Calibri"/>
          <w:b/>
          <w:sz w:val="36"/>
          <w:szCs w:val="36"/>
        </w:rPr>
        <w:t>Основная образовательная программа</w:t>
      </w:r>
    </w:p>
    <w:p w:rsidR="001E57D1" w:rsidRPr="001C5525" w:rsidRDefault="001E57D1" w:rsidP="001E57D1">
      <w:pPr>
        <w:widowControl/>
        <w:autoSpaceDE/>
        <w:autoSpaceDN/>
        <w:jc w:val="center"/>
        <w:rPr>
          <w:rFonts w:eastAsia="Calibri"/>
          <w:b/>
          <w:sz w:val="36"/>
          <w:szCs w:val="36"/>
        </w:rPr>
      </w:pPr>
      <w:r>
        <w:rPr>
          <w:rFonts w:eastAsia="Calibri"/>
          <w:b/>
          <w:sz w:val="36"/>
          <w:szCs w:val="36"/>
        </w:rPr>
        <w:t>основного</w:t>
      </w:r>
      <w:r w:rsidRPr="001C5525">
        <w:rPr>
          <w:rFonts w:eastAsia="Calibri"/>
          <w:b/>
          <w:sz w:val="36"/>
          <w:szCs w:val="36"/>
        </w:rPr>
        <w:t xml:space="preserve"> общего образования</w:t>
      </w:r>
    </w:p>
    <w:p w:rsidR="001E57D1" w:rsidRPr="001C5525" w:rsidRDefault="001E57D1" w:rsidP="001E57D1">
      <w:pPr>
        <w:widowControl/>
        <w:autoSpaceDE/>
        <w:autoSpaceDN/>
        <w:jc w:val="center"/>
        <w:rPr>
          <w:rFonts w:eastAsia="Calibri"/>
          <w:b/>
          <w:sz w:val="36"/>
          <w:szCs w:val="36"/>
        </w:rPr>
      </w:pPr>
      <w:r w:rsidRPr="001C5525">
        <w:rPr>
          <w:rFonts w:eastAsia="Calibri"/>
          <w:b/>
          <w:sz w:val="36"/>
          <w:szCs w:val="36"/>
        </w:rPr>
        <w:t>муниципального бюджетного</w:t>
      </w:r>
    </w:p>
    <w:p w:rsidR="001E57D1" w:rsidRPr="001C5525" w:rsidRDefault="001E57D1" w:rsidP="001E57D1">
      <w:pPr>
        <w:widowControl/>
        <w:autoSpaceDE/>
        <w:autoSpaceDN/>
        <w:jc w:val="center"/>
        <w:rPr>
          <w:rFonts w:eastAsia="Calibri"/>
          <w:b/>
          <w:sz w:val="36"/>
          <w:szCs w:val="36"/>
        </w:rPr>
      </w:pPr>
      <w:r w:rsidRPr="001C5525">
        <w:rPr>
          <w:rFonts w:eastAsia="Calibri"/>
          <w:b/>
          <w:sz w:val="36"/>
          <w:szCs w:val="36"/>
        </w:rPr>
        <w:t>общеобразовательного учреждения</w:t>
      </w:r>
    </w:p>
    <w:p w:rsidR="001E57D1" w:rsidRDefault="001E57D1" w:rsidP="001E57D1">
      <w:pPr>
        <w:widowControl/>
        <w:autoSpaceDE/>
        <w:autoSpaceDN/>
        <w:jc w:val="center"/>
        <w:rPr>
          <w:rFonts w:eastAsia="Calibri"/>
          <w:b/>
          <w:sz w:val="36"/>
          <w:szCs w:val="36"/>
        </w:rPr>
      </w:pPr>
      <w:r w:rsidRPr="001C5525">
        <w:rPr>
          <w:rFonts w:eastAsia="Calibri"/>
          <w:b/>
          <w:sz w:val="36"/>
          <w:szCs w:val="36"/>
        </w:rPr>
        <w:t>«</w:t>
      </w:r>
      <w:r>
        <w:rPr>
          <w:rFonts w:eastAsia="Calibri"/>
          <w:b/>
          <w:sz w:val="36"/>
          <w:szCs w:val="36"/>
        </w:rPr>
        <w:t>Новосуркинская основная</w:t>
      </w:r>
      <w:r w:rsidRPr="001C5525">
        <w:rPr>
          <w:rFonts w:eastAsia="Calibri"/>
          <w:b/>
          <w:sz w:val="36"/>
          <w:szCs w:val="36"/>
        </w:rPr>
        <w:t xml:space="preserve"> общеобразовательная школа»</w:t>
      </w:r>
    </w:p>
    <w:p w:rsidR="001E57D1" w:rsidRDefault="001E57D1" w:rsidP="001E57D1">
      <w:pPr>
        <w:widowControl/>
        <w:autoSpaceDE/>
        <w:autoSpaceDN/>
        <w:jc w:val="center"/>
        <w:rPr>
          <w:rFonts w:eastAsia="Calibri"/>
          <w:b/>
          <w:sz w:val="36"/>
          <w:szCs w:val="36"/>
        </w:rPr>
      </w:pPr>
      <w:r>
        <w:rPr>
          <w:rFonts w:eastAsia="Calibri"/>
          <w:b/>
          <w:sz w:val="36"/>
          <w:szCs w:val="36"/>
        </w:rPr>
        <w:t>Альметьевского муниципального района</w:t>
      </w:r>
    </w:p>
    <w:p w:rsidR="001E57D1" w:rsidRPr="001C5525" w:rsidRDefault="001E57D1" w:rsidP="001E57D1">
      <w:pPr>
        <w:widowControl/>
        <w:autoSpaceDE/>
        <w:autoSpaceDN/>
        <w:jc w:val="center"/>
        <w:rPr>
          <w:rFonts w:eastAsia="Calibri"/>
          <w:b/>
          <w:sz w:val="36"/>
          <w:szCs w:val="36"/>
        </w:rPr>
      </w:pPr>
      <w:r>
        <w:rPr>
          <w:rFonts w:eastAsia="Calibri"/>
          <w:b/>
          <w:sz w:val="36"/>
          <w:szCs w:val="36"/>
        </w:rPr>
        <w:t>Республики Татарстан</w:t>
      </w:r>
    </w:p>
    <w:p w:rsidR="001E57D1" w:rsidRPr="001C5525" w:rsidRDefault="001E57D1" w:rsidP="001E57D1">
      <w:pPr>
        <w:widowControl/>
        <w:autoSpaceDE/>
        <w:autoSpaceDN/>
        <w:jc w:val="center"/>
        <w:rPr>
          <w:rFonts w:eastAsia="Calibri"/>
          <w:b/>
          <w:sz w:val="36"/>
          <w:szCs w:val="36"/>
        </w:rPr>
      </w:pPr>
    </w:p>
    <w:p w:rsidR="001E57D1" w:rsidRPr="000B17E6" w:rsidRDefault="000B17E6" w:rsidP="000B17E6">
      <w:pPr>
        <w:widowControl/>
        <w:autoSpaceDE/>
        <w:autoSpaceDN/>
        <w:jc w:val="center"/>
        <w:rPr>
          <w:rFonts w:eastAsia="Calibri"/>
          <w:b/>
          <w:sz w:val="32"/>
          <w:szCs w:val="32"/>
        </w:rPr>
      </w:pPr>
      <w:r w:rsidRPr="000B17E6">
        <w:rPr>
          <w:rFonts w:eastAsia="Calibri"/>
          <w:b/>
          <w:sz w:val="32"/>
          <w:szCs w:val="32"/>
        </w:rPr>
        <w:t>Срок реализации</w:t>
      </w:r>
      <w:r>
        <w:rPr>
          <w:rFonts w:eastAsia="Calibri"/>
          <w:b/>
          <w:sz w:val="32"/>
          <w:szCs w:val="32"/>
        </w:rPr>
        <w:t xml:space="preserve"> программы</w:t>
      </w:r>
      <w:r w:rsidRPr="000B17E6">
        <w:rPr>
          <w:rFonts w:eastAsia="Calibri"/>
          <w:b/>
          <w:sz w:val="32"/>
          <w:szCs w:val="32"/>
        </w:rPr>
        <w:t xml:space="preserve"> – 5 лет</w:t>
      </w:r>
    </w:p>
    <w:p w:rsidR="001E57D1" w:rsidRPr="000B17E6" w:rsidRDefault="001E57D1" w:rsidP="000B17E6">
      <w:pPr>
        <w:widowControl/>
        <w:autoSpaceDE/>
        <w:autoSpaceDN/>
        <w:jc w:val="center"/>
        <w:rPr>
          <w:rFonts w:eastAsia="Calibri"/>
          <w:b/>
          <w:sz w:val="32"/>
          <w:szCs w:val="32"/>
        </w:rPr>
      </w:pPr>
    </w:p>
    <w:p w:rsidR="001E57D1" w:rsidRPr="001C5525" w:rsidRDefault="001E57D1" w:rsidP="001E57D1">
      <w:pPr>
        <w:widowControl/>
        <w:autoSpaceDE/>
        <w:autoSpaceDN/>
        <w:jc w:val="center"/>
        <w:rPr>
          <w:rFonts w:eastAsia="Calibri"/>
          <w:b/>
          <w:sz w:val="36"/>
          <w:szCs w:val="36"/>
        </w:rPr>
      </w:pPr>
    </w:p>
    <w:p w:rsidR="00AE3C4D" w:rsidRDefault="00AE3C4D">
      <w:pPr>
        <w:rPr>
          <w:sz w:val="20"/>
        </w:rPr>
        <w:sectPr w:rsidR="00AE3C4D">
          <w:footerReference w:type="default" r:id="rId9"/>
          <w:type w:val="continuous"/>
          <w:pgSz w:w="11910" w:h="16850"/>
          <w:pgMar w:top="1140" w:right="0" w:bottom="440" w:left="860" w:header="0" w:footer="256" w:gutter="0"/>
          <w:pgNumType w:start="1"/>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084"/>
        <w:gridCol w:w="844"/>
      </w:tblGrid>
      <w:tr w:rsidR="00AE3C4D">
        <w:trPr>
          <w:trHeight w:val="554"/>
        </w:trPr>
        <w:tc>
          <w:tcPr>
            <w:tcW w:w="960" w:type="dxa"/>
          </w:tcPr>
          <w:p w:rsidR="00AE3C4D" w:rsidRDefault="00E21DE7">
            <w:pPr>
              <w:pStyle w:val="TableParagraph"/>
              <w:spacing w:line="276" w:lineRule="exact"/>
              <w:ind w:left="312" w:right="289" w:firstLine="50"/>
              <w:rPr>
                <w:b/>
                <w:sz w:val="24"/>
              </w:rPr>
            </w:pPr>
            <w:r>
              <w:rPr>
                <w:b/>
                <w:color w:val="171717"/>
                <w:spacing w:val="-10"/>
                <w:sz w:val="24"/>
              </w:rPr>
              <w:lastRenderedPageBreak/>
              <w:t xml:space="preserve">№ </w:t>
            </w:r>
            <w:r>
              <w:rPr>
                <w:b/>
                <w:color w:val="171717"/>
                <w:spacing w:val="-5"/>
                <w:sz w:val="24"/>
              </w:rPr>
              <w:t>п/п</w:t>
            </w:r>
          </w:p>
        </w:tc>
        <w:tc>
          <w:tcPr>
            <w:tcW w:w="8084" w:type="dxa"/>
          </w:tcPr>
          <w:p w:rsidR="00AE3C4D" w:rsidRDefault="00E21DE7">
            <w:pPr>
              <w:pStyle w:val="TableParagraph"/>
              <w:spacing w:line="275" w:lineRule="exact"/>
              <w:ind w:left="3144" w:right="3133"/>
              <w:jc w:val="center"/>
              <w:rPr>
                <w:b/>
                <w:sz w:val="24"/>
              </w:rPr>
            </w:pPr>
            <w:r>
              <w:rPr>
                <w:b/>
                <w:color w:val="171717"/>
                <w:spacing w:val="-2"/>
                <w:sz w:val="24"/>
              </w:rPr>
              <w:t>СОДЕРЖАНИЕ</w:t>
            </w:r>
          </w:p>
        </w:tc>
        <w:tc>
          <w:tcPr>
            <w:tcW w:w="844" w:type="dxa"/>
          </w:tcPr>
          <w:p w:rsidR="00AE3C4D" w:rsidRDefault="00E21DE7">
            <w:pPr>
              <w:pStyle w:val="TableParagraph"/>
              <w:spacing w:line="275" w:lineRule="exact"/>
              <w:ind w:right="113"/>
              <w:jc w:val="right"/>
              <w:rPr>
                <w:b/>
                <w:sz w:val="24"/>
              </w:rPr>
            </w:pPr>
            <w:r>
              <w:rPr>
                <w:b/>
                <w:color w:val="171717"/>
                <w:spacing w:val="-4"/>
                <w:sz w:val="24"/>
              </w:rPr>
              <w:t>Стр.</w:t>
            </w:r>
          </w:p>
        </w:tc>
      </w:tr>
      <w:tr w:rsidR="00AE3C4D">
        <w:trPr>
          <w:trHeight w:val="275"/>
        </w:trPr>
        <w:tc>
          <w:tcPr>
            <w:tcW w:w="960" w:type="dxa"/>
          </w:tcPr>
          <w:p w:rsidR="00AE3C4D" w:rsidRDefault="00E21DE7">
            <w:pPr>
              <w:pStyle w:val="TableParagraph"/>
              <w:spacing w:line="256" w:lineRule="exact"/>
              <w:ind w:left="107"/>
              <w:rPr>
                <w:b/>
                <w:sz w:val="24"/>
              </w:rPr>
            </w:pPr>
            <w:r>
              <w:rPr>
                <w:b/>
                <w:color w:val="171717"/>
                <w:sz w:val="24"/>
              </w:rPr>
              <w:t>1</w:t>
            </w:r>
          </w:p>
        </w:tc>
        <w:tc>
          <w:tcPr>
            <w:tcW w:w="8084" w:type="dxa"/>
          </w:tcPr>
          <w:p w:rsidR="00AE3C4D" w:rsidRDefault="00E21DE7">
            <w:pPr>
              <w:pStyle w:val="TableParagraph"/>
              <w:spacing w:line="256" w:lineRule="exact"/>
              <w:ind w:left="108"/>
              <w:rPr>
                <w:b/>
                <w:sz w:val="24"/>
              </w:rPr>
            </w:pPr>
            <w:r>
              <w:rPr>
                <w:b/>
                <w:color w:val="171717"/>
                <w:sz w:val="24"/>
              </w:rPr>
              <w:t>ЦЕЛЕВОЙ</w:t>
            </w:r>
            <w:r>
              <w:rPr>
                <w:b/>
                <w:color w:val="171717"/>
                <w:spacing w:val="-1"/>
                <w:sz w:val="24"/>
              </w:rPr>
              <w:t xml:space="preserve"> </w:t>
            </w:r>
            <w:r>
              <w:rPr>
                <w:b/>
                <w:color w:val="171717"/>
                <w:spacing w:val="-2"/>
                <w:sz w:val="24"/>
              </w:rPr>
              <w:t>РАЗДЕЛ</w:t>
            </w:r>
          </w:p>
        </w:tc>
        <w:tc>
          <w:tcPr>
            <w:tcW w:w="844" w:type="dxa"/>
          </w:tcPr>
          <w:p w:rsidR="00AE3C4D" w:rsidRDefault="00E21DE7">
            <w:pPr>
              <w:pStyle w:val="TableParagraph"/>
              <w:spacing w:line="256" w:lineRule="exact"/>
              <w:ind w:left="113"/>
              <w:jc w:val="center"/>
              <w:rPr>
                <w:sz w:val="24"/>
              </w:rPr>
            </w:pPr>
            <w:r>
              <w:rPr>
                <w:color w:val="171717"/>
                <w:sz w:val="24"/>
              </w:rPr>
              <w:t>4</w:t>
            </w:r>
          </w:p>
        </w:tc>
      </w:tr>
      <w:tr w:rsidR="00AE3C4D">
        <w:trPr>
          <w:trHeight w:val="275"/>
        </w:trPr>
        <w:tc>
          <w:tcPr>
            <w:tcW w:w="960" w:type="dxa"/>
          </w:tcPr>
          <w:p w:rsidR="00AE3C4D" w:rsidRDefault="00E21DE7">
            <w:pPr>
              <w:pStyle w:val="TableParagraph"/>
              <w:spacing w:line="256" w:lineRule="exact"/>
              <w:ind w:left="107"/>
              <w:rPr>
                <w:b/>
                <w:sz w:val="24"/>
              </w:rPr>
            </w:pPr>
            <w:r>
              <w:rPr>
                <w:b/>
                <w:color w:val="171717"/>
                <w:spacing w:val="-5"/>
                <w:sz w:val="24"/>
              </w:rPr>
              <w:t>1.1</w:t>
            </w:r>
          </w:p>
        </w:tc>
        <w:tc>
          <w:tcPr>
            <w:tcW w:w="8084" w:type="dxa"/>
          </w:tcPr>
          <w:p w:rsidR="00AE3C4D" w:rsidRDefault="00E21DE7">
            <w:pPr>
              <w:pStyle w:val="TableParagraph"/>
              <w:spacing w:line="256" w:lineRule="exact"/>
              <w:ind w:left="108"/>
              <w:rPr>
                <w:b/>
                <w:sz w:val="24"/>
              </w:rPr>
            </w:pPr>
            <w:r>
              <w:rPr>
                <w:b/>
                <w:color w:val="171717"/>
                <w:sz w:val="24"/>
              </w:rPr>
              <w:t>Пояснительная</w:t>
            </w:r>
            <w:r>
              <w:rPr>
                <w:b/>
                <w:color w:val="171717"/>
                <w:spacing w:val="-1"/>
                <w:sz w:val="24"/>
              </w:rPr>
              <w:t xml:space="preserve"> </w:t>
            </w:r>
            <w:r>
              <w:rPr>
                <w:b/>
                <w:color w:val="171717"/>
                <w:spacing w:val="-2"/>
                <w:sz w:val="24"/>
              </w:rPr>
              <w:t>записка</w:t>
            </w:r>
          </w:p>
        </w:tc>
        <w:tc>
          <w:tcPr>
            <w:tcW w:w="844" w:type="dxa"/>
          </w:tcPr>
          <w:p w:rsidR="00AE3C4D" w:rsidRDefault="00E21DE7">
            <w:pPr>
              <w:pStyle w:val="TableParagraph"/>
              <w:spacing w:line="256" w:lineRule="exact"/>
              <w:ind w:left="113"/>
              <w:jc w:val="center"/>
              <w:rPr>
                <w:sz w:val="24"/>
              </w:rPr>
            </w:pPr>
            <w:r>
              <w:rPr>
                <w:color w:val="171717"/>
                <w:sz w:val="24"/>
              </w:rPr>
              <w:t>4</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1.1.1</w:t>
            </w:r>
          </w:p>
        </w:tc>
        <w:tc>
          <w:tcPr>
            <w:tcW w:w="8084" w:type="dxa"/>
          </w:tcPr>
          <w:p w:rsidR="00AE3C4D" w:rsidRDefault="00E21DE7">
            <w:pPr>
              <w:pStyle w:val="TableParagraph"/>
              <w:spacing w:line="256" w:lineRule="exact"/>
              <w:ind w:left="108"/>
              <w:rPr>
                <w:sz w:val="24"/>
              </w:rPr>
            </w:pPr>
            <w:r>
              <w:rPr>
                <w:color w:val="171717"/>
                <w:sz w:val="24"/>
              </w:rPr>
              <w:t>Цели</w:t>
            </w:r>
            <w:r>
              <w:rPr>
                <w:color w:val="171717"/>
                <w:spacing w:val="-3"/>
                <w:sz w:val="24"/>
              </w:rPr>
              <w:t xml:space="preserve"> </w:t>
            </w:r>
            <w:r>
              <w:rPr>
                <w:color w:val="171717"/>
                <w:sz w:val="24"/>
              </w:rPr>
              <w:t>реализации</w:t>
            </w:r>
            <w:r>
              <w:rPr>
                <w:color w:val="171717"/>
                <w:spacing w:val="-6"/>
                <w:sz w:val="24"/>
              </w:rPr>
              <w:t xml:space="preserve"> </w:t>
            </w:r>
            <w:r>
              <w:rPr>
                <w:color w:val="171717"/>
                <w:sz w:val="24"/>
              </w:rPr>
              <w:t>программы</w:t>
            </w:r>
            <w:r>
              <w:rPr>
                <w:color w:val="171717"/>
                <w:spacing w:val="-2"/>
                <w:sz w:val="24"/>
              </w:rPr>
              <w:t xml:space="preserve"> </w:t>
            </w:r>
            <w:r>
              <w:rPr>
                <w:color w:val="171717"/>
                <w:spacing w:val="-5"/>
                <w:sz w:val="24"/>
              </w:rPr>
              <w:t>ООО</w:t>
            </w:r>
          </w:p>
        </w:tc>
        <w:tc>
          <w:tcPr>
            <w:tcW w:w="844" w:type="dxa"/>
          </w:tcPr>
          <w:p w:rsidR="00AE3C4D" w:rsidRDefault="00E21DE7">
            <w:pPr>
              <w:pStyle w:val="TableParagraph"/>
              <w:spacing w:line="256" w:lineRule="exact"/>
              <w:ind w:left="113"/>
              <w:jc w:val="center"/>
              <w:rPr>
                <w:sz w:val="24"/>
              </w:rPr>
            </w:pPr>
            <w:r>
              <w:rPr>
                <w:color w:val="171717"/>
                <w:sz w:val="24"/>
              </w:rPr>
              <w:t>4</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1.1.2</w:t>
            </w:r>
          </w:p>
        </w:tc>
        <w:tc>
          <w:tcPr>
            <w:tcW w:w="8084" w:type="dxa"/>
          </w:tcPr>
          <w:p w:rsidR="00AE3C4D" w:rsidRDefault="00E21DE7">
            <w:pPr>
              <w:pStyle w:val="TableParagraph"/>
              <w:spacing w:line="256" w:lineRule="exact"/>
              <w:ind w:left="108"/>
              <w:rPr>
                <w:sz w:val="24"/>
              </w:rPr>
            </w:pPr>
            <w:r>
              <w:rPr>
                <w:color w:val="171717"/>
                <w:sz w:val="24"/>
              </w:rPr>
              <w:t>Принципы</w:t>
            </w:r>
            <w:r>
              <w:rPr>
                <w:color w:val="171717"/>
                <w:spacing w:val="-5"/>
                <w:sz w:val="24"/>
              </w:rPr>
              <w:t xml:space="preserve"> </w:t>
            </w:r>
            <w:r>
              <w:rPr>
                <w:color w:val="171717"/>
                <w:sz w:val="24"/>
              </w:rPr>
              <w:t>формирования</w:t>
            </w:r>
            <w:r>
              <w:rPr>
                <w:color w:val="171717"/>
                <w:spacing w:val="-3"/>
                <w:sz w:val="24"/>
              </w:rPr>
              <w:t xml:space="preserve"> </w:t>
            </w:r>
            <w:r>
              <w:rPr>
                <w:color w:val="171717"/>
                <w:sz w:val="24"/>
              </w:rPr>
              <w:t>и</w:t>
            </w:r>
            <w:r>
              <w:rPr>
                <w:color w:val="171717"/>
                <w:spacing w:val="-3"/>
                <w:sz w:val="24"/>
              </w:rPr>
              <w:t xml:space="preserve"> </w:t>
            </w:r>
            <w:r>
              <w:rPr>
                <w:color w:val="171717"/>
                <w:sz w:val="24"/>
              </w:rPr>
              <w:t>механизмы</w:t>
            </w:r>
            <w:r>
              <w:rPr>
                <w:color w:val="171717"/>
                <w:spacing w:val="-3"/>
                <w:sz w:val="24"/>
              </w:rPr>
              <w:t xml:space="preserve"> </w:t>
            </w:r>
            <w:r>
              <w:rPr>
                <w:color w:val="171717"/>
                <w:sz w:val="24"/>
              </w:rPr>
              <w:t>реализации</w:t>
            </w:r>
            <w:r>
              <w:rPr>
                <w:color w:val="171717"/>
                <w:spacing w:val="-5"/>
                <w:sz w:val="24"/>
              </w:rPr>
              <w:t xml:space="preserve"> </w:t>
            </w:r>
            <w:r>
              <w:rPr>
                <w:color w:val="171717"/>
                <w:sz w:val="24"/>
              </w:rPr>
              <w:t>программы</w:t>
            </w:r>
            <w:r>
              <w:rPr>
                <w:color w:val="171717"/>
                <w:spacing w:val="-3"/>
                <w:sz w:val="24"/>
              </w:rPr>
              <w:t xml:space="preserve"> </w:t>
            </w:r>
            <w:r>
              <w:rPr>
                <w:color w:val="171717"/>
                <w:spacing w:val="-5"/>
                <w:sz w:val="24"/>
              </w:rPr>
              <w:t>ООО</w:t>
            </w:r>
          </w:p>
        </w:tc>
        <w:tc>
          <w:tcPr>
            <w:tcW w:w="844" w:type="dxa"/>
          </w:tcPr>
          <w:p w:rsidR="00AE3C4D" w:rsidRDefault="00E21DE7">
            <w:pPr>
              <w:pStyle w:val="TableParagraph"/>
              <w:spacing w:line="256" w:lineRule="exact"/>
              <w:ind w:left="113"/>
              <w:jc w:val="center"/>
              <w:rPr>
                <w:sz w:val="24"/>
              </w:rPr>
            </w:pPr>
            <w:r>
              <w:rPr>
                <w:color w:val="171717"/>
                <w:sz w:val="24"/>
              </w:rPr>
              <w:t>4</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1.1.3</w:t>
            </w:r>
          </w:p>
        </w:tc>
        <w:tc>
          <w:tcPr>
            <w:tcW w:w="8084" w:type="dxa"/>
          </w:tcPr>
          <w:p w:rsidR="00AE3C4D" w:rsidRDefault="00E21DE7">
            <w:pPr>
              <w:pStyle w:val="TableParagraph"/>
              <w:spacing w:line="256" w:lineRule="exact"/>
              <w:ind w:left="108"/>
              <w:rPr>
                <w:sz w:val="24"/>
              </w:rPr>
            </w:pPr>
            <w:r>
              <w:rPr>
                <w:color w:val="171717"/>
                <w:sz w:val="24"/>
              </w:rPr>
              <w:t>Общая</w:t>
            </w:r>
            <w:r>
              <w:rPr>
                <w:color w:val="171717"/>
                <w:spacing w:val="-3"/>
                <w:sz w:val="24"/>
              </w:rPr>
              <w:t xml:space="preserve"> </w:t>
            </w:r>
            <w:r>
              <w:rPr>
                <w:color w:val="171717"/>
                <w:sz w:val="24"/>
              </w:rPr>
              <w:t>характеристика</w:t>
            </w:r>
            <w:r>
              <w:rPr>
                <w:color w:val="171717"/>
                <w:spacing w:val="-7"/>
                <w:sz w:val="24"/>
              </w:rPr>
              <w:t xml:space="preserve"> </w:t>
            </w:r>
            <w:r>
              <w:rPr>
                <w:color w:val="171717"/>
                <w:sz w:val="24"/>
              </w:rPr>
              <w:t>программы</w:t>
            </w:r>
            <w:r>
              <w:rPr>
                <w:color w:val="171717"/>
                <w:spacing w:val="-1"/>
                <w:sz w:val="24"/>
              </w:rPr>
              <w:t xml:space="preserve"> </w:t>
            </w:r>
            <w:r>
              <w:rPr>
                <w:color w:val="171717"/>
                <w:spacing w:val="-5"/>
                <w:sz w:val="24"/>
              </w:rPr>
              <w:t>ООО</w:t>
            </w:r>
          </w:p>
        </w:tc>
        <w:tc>
          <w:tcPr>
            <w:tcW w:w="844" w:type="dxa"/>
          </w:tcPr>
          <w:p w:rsidR="00AE3C4D" w:rsidRDefault="00E21DE7">
            <w:pPr>
              <w:pStyle w:val="TableParagraph"/>
              <w:spacing w:line="256" w:lineRule="exact"/>
              <w:ind w:left="113"/>
              <w:jc w:val="center"/>
              <w:rPr>
                <w:sz w:val="24"/>
              </w:rPr>
            </w:pPr>
            <w:r>
              <w:rPr>
                <w:color w:val="171717"/>
                <w:sz w:val="24"/>
              </w:rPr>
              <w:t>5</w:t>
            </w:r>
          </w:p>
        </w:tc>
      </w:tr>
      <w:tr w:rsidR="00AE3C4D">
        <w:trPr>
          <w:trHeight w:val="278"/>
        </w:trPr>
        <w:tc>
          <w:tcPr>
            <w:tcW w:w="960" w:type="dxa"/>
          </w:tcPr>
          <w:p w:rsidR="00AE3C4D" w:rsidRDefault="00E21DE7">
            <w:pPr>
              <w:pStyle w:val="TableParagraph"/>
              <w:spacing w:line="258" w:lineRule="exact"/>
              <w:ind w:left="107"/>
              <w:rPr>
                <w:b/>
                <w:sz w:val="24"/>
              </w:rPr>
            </w:pPr>
            <w:r>
              <w:rPr>
                <w:b/>
                <w:color w:val="171717"/>
                <w:spacing w:val="-5"/>
                <w:sz w:val="24"/>
              </w:rPr>
              <w:t>1.2</w:t>
            </w:r>
          </w:p>
        </w:tc>
        <w:tc>
          <w:tcPr>
            <w:tcW w:w="8084" w:type="dxa"/>
          </w:tcPr>
          <w:p w:rsidR="00AE3C4D" w:rsidRDefault="00E21DE7">
            <w:pPr>
              <w:pStyle w:val="TableParagraph"/>
              <w:spacing w:line="258" w:lineRule="exact"/>
              <w:ind w:left="108"/>
              <w:rPr>
                <w:b/>
                <w:sz w:val="24"/>
              </w:rPr>
            </w:pPr>
            <w:r>
              <w:rPr>
                <w:b/>
                <w:color w:val="171717"/>
                <w:sz w:val="24"/>
              </w:rPr>
              <w:t>Планируемые</w:t>
            </w:r>
            <w:r>
              <w:rPr>
                <w:b/>
                <w:color w:val="171717"/>
                <w:spacing w:val="-5"/>
                <w:sz w:val="24"/>
              </w:rPr>
              <w:t xml:space="preserve"> </w:t>
            </w:r>
            <w:r>
              <w:rPr>
                <w:b/>
                <w:color w:val="171717"/>
                <w:sz w:val="24"/>
              </w:rPr>
              <w:t>результаты</w:t>
            </w:r>
            <w:r>
              <w:rPr>
                <w:b/>
                <w:color w:val="171717"/>
                <w:spacing w:val="-2"/>
                <w:sz w:val="24"/>
              </w:rPr>
              <w:t xml:space="preserve"> </w:t>
            </w:r>
            <w:r>
              <w:rPr>
                <w:b/>
                <w:color w:val="171717"/>
                <w:sz w:val="24"/>
              </w:rPr>
              <w:t>освоения</w:t>
            </w:r>
            <w:r>
              <w:rPr>
                <w:b/>
                <w:color w:val="171717"/>
                <w:spacing w:val="-2"/>
                <w:sz w:val="24"/>
              </w:rPr>
              <w:t xml:space="preserve"> </w:t>
            </w:r>
            <w:r>
              <w:rPr>
                <w:b/>
                <w:color w:val="171717"/>
                <w:sz w:val="24"/>
              </w:rPr>
              <w:t>обучающимися</w:t>
            </w:r>
            <w:r>
              <w:rPr>
                <w:b/>
                <w:color w:val="171717"/>
                <w:spacing w:val="-2"/>
                <w:sz w:val="24"/>
              </w:rPr>
              <w:t xml:space="preserve"> </w:t>
            </w:r>
            <w:r>
              <w:rPr>
                <w:b/>
                <w:color w:val="171717"/>
                <w:sz w:val="24"/>
              </w:rPr>
              <w:t>программы</w:t>
            </w:r>
            <w:r>
              <w:rPr>
                <w:b/>
                <w:color w:val="171717"/>
                <w:spacing w:val="-2"/>
                <w:sz w:val="24"/>
              </w:rPr>
              <w:t xml:space="preserve"> </w:t>
            </w:r>
            <w:r>
              <w:rPr>
                <w:b/>
                <w:color w:val="171717"/>
                <w:spacing w:val="-5"/>
                <w:sz w:val="24"/>
              </w:rPr>
              <w:t>ООО</w:t>
            </w:r>
          </w:p>
        </w:tc>
        <w:tc>
          <w:tcPr>
            <w:tcW w:w="844" w:type="dxa"/>
          </w:tcPr>
          <w:p w:rsidR="00AE3C4D" w:rsidRDefault="00E21DE7">
            <w:pPr>
              <w:pStyle w:val="TableParagraph"/>
              <w:spacing w:line="258" w:lineRule="exact"/>
              <w:ind w:left="113"/>
              <w:jc w:val="center"/>
              <w:rPr>
                <w:sz w:val="24"/>
              </w:rPr>
            </w:pPr>
            <w:r>
              <w:rPr>
                <w:color w:val="171717"/>
                <w:sz w:val="24"/>
              </w:rPr>
              <w:t>6</w:t>
            </w:r>
          </w:p>
        </w:tc>
      </w:tr>
      <w:tr w:rsidR="00AE3C4D">
        <w:trPr>
          <w:trHeight w:val="551"/>
        </w:trPr>
        <w:tc>
          <w:tcPr>
            <w:tcW w:w="960" w:type="dxa"/>
          </w:tcPr>
          <w:p w:rsidR="00AE3C4D" w:rsidRDefault="00E21DE7">
            <w:pPr>
              <w:pStyle w:val="TableParagraph"/>
              <w:spacing w:line="273" w:lineRule="exact"/>
              <w:ind w:left="107"/>
              <w:rPr>
                <w:b/>
                <w:sz w:val="24"/>
              </w:rPr>
            </w:pPr>
            <w:r>
              <w:rPr>
                <w:b/>
                <w:color w:val="171717"/>
                <w:spacing w:val="-5"/>
                <w:sz w:val="24"/>
              </w:rPr>
              <w:t>1.3</w:t>
            </w:r>
          </w:p>
        </w:tc>
        <w:tc>
          <w:tcPr>
            <w:tcW w:w="8084" w:type="dxa"/>
          </w:tcPr>
          <w:p w:rsidR="00AE3C4D" w:rsidRDefault="00E21DE7">
            <w:pPr>
              <w:pStyle w:val="TableParagraph"/>
              <w:spacing w:line="276" w:lineRule="exact"/>
              <w:ind w:left="108" w:right="976"/>
              <w:rPr>
                <w:b/>
                <w:sz w:val="24"/>
              </w:rPr>
            </w:pPr>
            <w:r>
              <w:rPr>
                <w:b/>
                <w:color w:val="171717"/>
                <w:sz w:val="24"/>
              </w:rPr>
              <w:t>Система</w:t>
            </w:r>
            <w:r>
              <w:rPr>
                <w:b/>
                <w:color w:val="171717"/>
                <w:spacing w:val="-10"/>
                <w:sz w:val="24"/>
              </w:rPr>
              <w:t xml:space="preserve"> </w:t>
            </w:r>
            <w:r>
              <w:rPr>
                <w:b/>
                <w:color w:val="171717"/>
                <w:sz w:val="24"/>
              </w:rPr>
              <w:t>оценки</w:t>
            </w:r>
            <w:r>
              <w:rPr>
                <w:b/>
                <w:color w:val="171717"/>
                <w:spacing w:val="-11"/>
                <w:sz w:val="24"/>
              </w:rPr>
              <w:t xml:space="preserve"> </w:t>
            </w:r>
            <w:r>
              <w:rPr>
                <w:b/>
                <w:color w:val="171717"/>
                <w:sz w:val="24"/>
              </w:rPr>
              <w:t>достижения</w:t>
            </w:r>
            <w:r>
              <w:rPr>
                <w:b/>
                <w:color w:val="171717"/>
                <w:spacing w:val="-9"/>
                <w:sz w:val="24"/>
              </w:rPr>
              <w:t xml:space="preserve"> </w:t>
            </w:r>
            <w:r>
              <w:rPr>
                <w:b/>
                <w:color w:val="171717"/>
                <w:sz w:val="24"/>
              </w:rPr>
              <w:t>планируемых</w:t>
            </w:r>
            <w:r>
              <w:rPr>
                <w:b/>
                <w:color w:val="171717"/>
                <w:spacing w:val="-10"/>
                <w:sz w:val="24"/>
              </w:rPr>
              <w:t xml:space="preserve"> </w:t>
            </w:r>
            <w:r>
              <w:rPr>
                <w:b/>
                <w:color w:val="171717"/>
                <w:sz w:val="24"/>
              </w:rPr>
              <w:t>результатов освоения программы ООО</w:t>
            </w:r>
          </w:p>
        </w:tc>
        <w:tc>
          <w:tcPr>
            <w:tcW w:w="844" w:type="dxa"/>
          </w:tcPr>
          <w:p w:rsidR="00AE3C4D" w:rsidRDefault="00E21DE7">
            <w:pPr>
              <w:pStyle w:val="TableParagraph"/>
              <w:spacing w:line="268" w:lineRule="exact"/>
              <w:ind w:left="113"/>
              <w:jc w:val="center"/>
              <w:rPr>
                <w:sz w:val="24"/>
              </w:rPr>
            </w:pPr>
            <w:r>
              <w:rPr>
                <w:color w:val="171717"/>
                <w:sz w:val="24"/>
              </w:rPr>
              <w:t>7</w:t>
            </w:r>
          </w:p>
        </w:tc>
      </w:tr>
      <w:tr w:rsidR="00AE3C4D">
        <w:trPr>
          <w:trHeight w:val="275"/>
        </w:trPr>
        <w:tc>
          <w:tcPr>
            <w:tcW w:w="960" w:type="dxa"/>
          </w:tcPr>
          <w:p w:rsidR="00AE3C4D" w:rsidRDefault="00E21DE7">
            <w:pPr>
              <w:pStyle w:val="TableParagraph"/>
              <w:spacing w:line="255" w:lineRule="exact"/>
              <w:ind w:left="107"/>
              <w:rPr>
                <w:sz w:val="24"/>
              </w:rPr>
            </w:pPr>
            <w:r>
              <w:rPr>
                <w:color w:val="171717"/>
                <w:spacing w:val="-2"/>
                <w:sz w:val="24"/>
              </w:rPr>
              <w:t>1.3.1</w:t>
            </w:r>
          </w:p>
        </w:tc>
        <w:tc>
          <w:tcPr>
            <w:tcW w:w="8084" w:type="dxa"/>
          </w:tcPr>
          <w:p w:rsidR="00AE3C4D" w:rsidRDefault="00E21DE7">
            <w:pPr>
              <w:pStyle w:val="TableParagraph"/>
              <w:spacing w:line="255" w:lineRule="exact"/>
              <w:ind w:left="108"/>
              <w:rPr>
                <w:sz w:val="24"/>
              </w:rPr>
            </w:pPr>
            <w:r>
              <w:rPr>
                <w:color w:val="171717"/>
                <w:sz w:val="24"/>
              </w:rPr>
              <w:t>Общие</w:t>
            </w:r>
            <w:r>
              <w:rPr>
                <w:color w:val="171717"/>
                <w:spacing w:val="-4"/>
                <w:sz w:val="24"/>
              </w:rPr>
              <w:t xml:space="preserve"> </w:t>
            </w:r>
            <w:r>
              <w:rPr>
                <w:color w:val="171717"/>
                <w:spacing w:val="-2"/>
                <w:sz w:val="24"/>
              </w:rPr>
              <w:t>положения</w:t>
            </w:r>
          </w:p>
        </w:tc>
        <w:tc>
          <w:tcPr>
            <w:tcW w:w="844" w:type="dxa"/>
          </w:tcPr>
          <w:p w:rsidR="00AE3C4D" w:rsidRDefault="00E21DE7">
            <w:pPr>
              <w:pStyle w:val="TableParagraph"/>
              <w:spacing w:line="255" w:lineRule="exact"/>
              <w:ind w:left="113"/>
              <w:jc w:val="center"/>
              <w:rPr>
                <w:sz w:val="24"/>
              </w:rPr>
            </w:pPr>
            <w:r>
              <w:rPr>
                <w:color w:val="171717"/>
                <w:sz w:val="24"/>
              </w:rPr>
              <w:t>7</w:t>
            </w:r>
          </w:p>
        </w:tc>
      </w:tr>
      <w:tr w:rsidR="00AE3C4D">
        <w:trPr>
          <w:trHeight w:val="276"/>
        </w:trPr>
        <w:tc>
          <w:tcPr>
            <w:tcW w:w="960" w:type="dxa"/>
          </w:tcPr>
          <w:p w:rsidR="00AE3C4D" w:rsidRDefault="00E21DE7">
            <w:pPr>
              <w:pStyle w:val="TableParagraph"/>
              <w:spacing w:line="256" w:lineRule="exact"/>
              <w:ind w:left="107"/>
              <w:rPr>
                <w:sz w:val="24"/>
              </w:rPr>
            </w:pPr>
            <w:r>
              <w:rPr>
                <w:color w:val="171717"/>
                <w:spacing w:val="-2"/>
                <w:sz w:val="24"/>
              </w:rPr>
              <w:t>1.3.2</w:t>
            </w:r>
          </w:p>
        </w:tc>
        <w:tc>
          <w:tcPr>
            <w:tcW w:w="8084" w:type="dxa"/>
          </w:tcPr>
          <w:p w:rsidR="00AE3C4D" w:rsidRDefault="00E21DE7">
            <w:pPr>
              <w:pStyle w:val="TableParagraph"/>
              <w:spacing w:line="256" w:lineRule="exact"/>
              <w:ind w:left="108"/>
              <w:rPr>
                <w:sz w:val="24"/>
              </w:rPr>
            </w:pPr>
            <w:r>
              <w:rPr>
                <w:color w:val="171717"/>
                <w:sz w:val="24"/>
              </w:rPr>
              <w:t>Особенности</w:t>
            </w:r>
            <w:r>
              <w:rPr>
                <w:color w:val="171717"/>
                <w:spacing w:val="-5"/>
                <w:sz w:val="24"/>
              </w:rPr>
              <w:t xml:space="preserve"> </w:t>
            </w:r>
            <w:r>
              <w:rPr>
                <w:color w:val="171717"/>
                <w:sz w:val="24"/>
              </w:rPr>
              <w:t>оценки</w:t>
            </w:r>
            <w:r>
              <w:rPr>
                <w:color w:val="171717"/>
                <w:spacing w:val="-3"/>
                <w:sz w:val="24"/>
              </w:rPr>
              <w:t xml:space="preserve"> </w:t>
            </w:r>
            <w:r>
              <w:rPr>
                <w:color w:val="171717"/>
                <w:sz w:val="24"/>
              </w:rPr>
              <w:t>метапредметных</w:t>
            </w:r>
            <w:r>
              <w:rPr>
                <w:color w:val="171717"/>
                <w:spacing w:val="-3"/>
                <w:sz w:val="24"/>
              </w:rPr>
              <w:t xml:space="preserve"> </w:t>
            </w:r>
            <w:r>
              <w:rPr>
                <w:color w:val="171717"/>
                <w:sz w:val="24"/>
              </w:rPr>
              <w:t>и</w:t>
            </w:r>
            <w:r>
              <w:rPr>
                <w:color w:val="171717"/>
                <w:spacing w:val="-5"/>
                <w:sz w:val="24"/>
              </w:rPr>
              <w:t xml:space="preserve"> </w:t>
            </w:r>
            <w:r>
              <w:rPr>
                <w:color w:val="171717"/>
                <w:sz w:val="24"/>
              </w:rPr>
              <w:t>предметных</w:t>
            </w:r>
            <w:r>
              <w:rPr>
                <w:color w:val="171717"/>
                <w:spacing w:val="-1"/>
                <w:sz w:val="24"/>
              </w:rPr>
              <w:t xml:space="preserve"> </w:t>
            </w:r>
            <w:r>
              <w:rPr>
                <w:color w:val="171717"/>
                <w:spacing w:val="-2"/>
                <w:sz w:val="24"/>
              </w:rPr>
              <w:t>результатов</w:t>
            </w:r>
          </w:p>
        </w:tc>
        <w:tc>
          <w:tcPr>
            <w:tcW w:w="844" w:type="dxa"/>
          </w:tcPr>
          <w:p w:rsidR="00AE3C4D" w:rsidRDefault="00E21DE7">
            <w:pPr>
              <w:pStyle w:val="TableParagraph"/>
              <w:spacing w:line="256" w:lineRule="exact"/>
              <w:ind w:left="113"/>
              <w:jc w:val="center"/>
              <w:rPr>
                <w:sz w:val="24"/>
              </w:rPr>
            </w:pPr>
            <w:r>
              <w:rPr>
                <w:color w:val="171717"/>
                <w:sz w:val="24"/>
              </w:rPr>
              <w:t>8</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1.3.3</w:t>
            </w:r>
          </w:p>
        </w:tc>
        <w:tc>
          <w:tcPr>
            <w:tcW w:w="8084" w:type="dxa"/>
          </w:tcPr>
          <w:p w:rsidR="00AE3C4D" w:rsidRDefault="00E21DE7">
            <w:pPr>
              <w:pStyle w:val="TableParagraph"/>
              <w:spacing w:line="256" w:lineRule="exact"/>
              <w:ind w:left="108"/>
              <w:rPr>
                <w:sz w:val="24"/>
              </w:rPr>
            </w:pPr>
            <w:r>
              <w:rPr>
                <w:color w:val="171717"/>
                <w:sz w:val="24"/>
              </w:rPr>
              <w:t>Организация</w:t>
            </w:r>
            <w:r>
              <w:rPr>
                <w:color w:val="171717"/>
                <w:spacing w:val="-8"/>
                <w:sz w:val="24"/>
              </w:rPr>
              <w:t xml:space="preserve"> </w:t>
            </w:r>
            <w:r>
              <w:rPr>
                <w:color w:val="171717"/>
                <w:sz w:val="24"/>
              </w:rPr>
              <w:t>и</w:t>
            </w:r>
            <w:r>
              <w:rPr>
                <w:color w:val="171717"/>
                <w:spacing w:val="-3"/>
                <w:sz w:val="24"/>
              </w:rPr>
              <w:t xml:space="preserve"> </w:t>
            </w:r>
            <w:r>
              <w:rPr>
                <w:color w:val="171717"/>
                <w:sz w:val="24"/>
              </w:rPr>
              <w:t>содержание</w:t>
            </w:r>
            <w:r>
              <w:rPr>
                <w:color w:val="171717"/>
                <w:spacing w:val="-4"/>
                <w:sz w:val="24"/>
              </w:rPr>
              <w:t xml:space="preserve"> </w:t>
            </w:r>
            <w:r>
              <w:rPr>
                <w:color w:val="171717"/>
                <w:sz w:val="24"/>
              </w:rPr>
              <w:t>оценочных</w:t>
            </w:r>
            <w:r>
              <w:rPr>
                <w:color w:val="171717"/>
                <w:spacing w:val="-4"/>
                <w:sz w:val="24"/>
              </w:rPr>
              <w:t xml:space="preserve"> </w:t>
            </w:r>
            <w:r>
              <w:rPr>
                <w:color w:val="171717"/>
                <w:spacing w:val="-2"/>
                <w:sz w:val="24"/>
              </w:rPr>
              <w:t>процедур</w:t>
            </w:r>
          </w:p>
        </w:tc>
        <w:tc>
          <w:tcPr>
            <w:tcW w:w="844" w:type="dxa"/>
          </w:tcPr>
          <w:p w:rsidR="00AE3C4D" w:rsidRDefault="00E21DE7">
            <w:pPr>
              <w:pStyle w:val="TableParagraph"/>
              <w:spacing w:line="256" w:lineRule="exact"/>
              <w:ind w:left="353"/>
              <w:rPr>
                <w:sz w:val="24"/>
              </w:rPr>
            </w:pPr>
            <w:r>
              <w:rPr>
                <w:color w:val="171717"/>
                <w:spacing w:val="-5"/>
                <w:sz w:val="24"/>
              </w:rPr>
              <w:t>11</w:t>
            </w:r>
          </w:p>
        </w:tc>
      </w:tr>
      <w:tr w:rsidR="00AE3C4D">
        <w:trPr>
          <w:trHeight w:val="275"/>
        </w:trPr>
        <w:tc>
          <w:tcPr>
            <w:tcW w:w="960" w:type="dxa"/>
          </w:tcPr>
          <w:p w:rsidR="00AE3C4D" w:rsidRDefault="00E21DE7">
            <w:pPr>
              <w:pStyle w:val="TableParagraph"/>
              <w:spacing w:line="256" w:lineRule="exact"/>
              <w:ind w:left="107"/>
              <w:rPr>
                <w:b/>
                <w:sz w:val="24"/>
              </w:rPr>
            </w:pPr>
            <w:r>
              <w:rPr>
                <w:b/>
                <w:color w:val="171717"/>
                <w:sz w:val="24"/>
              </w:rPr>
              <w:t>2</w:t>
            </w:r>
          </w:p>
        </w:tc>
        <w:tc>
          <w:tcPr>
            <w:tcW w:w="8084" w:type="dxa"/>
          </w:tcPr>
          <w:p w:rsidR="00AE3C4D" w:rsidRDefault="00E21DE7">
            <w:pPr>
              <w:pStyle w:val="TableParagraph"/>
              <w:spacing w:line="256" w:lineRule="exact"/>
              <w:ind w:left="108"/>
              <w:rPr>
                <w:b/>
                <w:sz w:val="24"/>
              </w:rPr>
            </w:pPr>
            <w:r>
              <w:rPr>
                <w:b/>
                <w:color w:val="171717"/>
                <w:sz w:val="24"/>
              </w:rPr>
              <w:t>СОДЕРЖАТЕЛЬНЫЙ</w:t>
            </w:r>
            <w:r>
              <w:rPr>
                <w:b/>
                <w:color w:val="171717"/>
                <w:spacing w:val="-10"/>
                <w:sz w:val="24"/>
              </w:rPr>
              <w:t xml:space="preserve"> </w:t>
            </w:r>
            <w:r>
              <w:rPr>
                <w:b/>
                <w:color w:val="171717"/>
                <w:spacing w:val="-2"/>
                <w:sz w:val="24"/>
              </w:rPr>
              <w:t>РАЗДЕЛ</w:t>
            </w:r>
          </w:p>
        </w:tc>
        <w:tc>
          <w:tcPr>
            <w:tcW w:w="844" w:type="dxa"/>
          </w:tcPr>
          <w:p w:rsidR="00AE3C4D" w:rsidRDefault="00E21DE7">
            <w:pPr>
              <w:pStyle w:val="TableParagraph"/>
              <w:spacing w:line="256" w:lineRule="exact"/>
              <w:ind w:left="353"/>
              <w:rPr>
                <w:sz w:val="24"/>
              </w:rPr>
            </w:pPr>
            <w:r>
              <w:rPr>
                <w:color w:val="171717"/>
                <w:spacing w:val="-5"/>
                <w:sz w:val="24"/>
              </w:rPr>
              <w:t>13</w:t>
            </w:r>
          </w:p>
        </w:tc>
      </w:tr>
      <w:tr w:rsidR="00AE3C4D">
        <w:trPr>
          <w:trHeight w:val="827"/>
        </w:trPr>
        <w:tc>
          <w:tcPr>
            <w:tcW w:w="960" w:type="dxa"/>
          </w:tcPr>
          <w:p w:rsidR="00AE3C4D" w:rsidRDefault="00E21DE7">
            <w:pPr>
              <w:pStyle w:val="TableParagraph"/>
              <w:spacing w:line="275" w:lineRule="exact"/>
              <w:ind w:left="107"/>
              <w:rPr>
                <w:b/>
                <w:sz w:val="24"/>
              </w:rPr>
            </w:pPr>
            <w:r>
              <w:rPr>
                <w:b/>
                <w:color w:val="171717"/>
                <w:spacing w:val="-5"/>
                <w:sz w:val="24"/>
              </w:rPr>
              <w:t>2.1</w:t>
            </w:r>
          </w:p>
        </w:tc>
        <w:tc>
          <w:tcPr>
            <w:tcW w:w="8084" w:type="dxa"/>
          </w:tcPr>
          <w:p w:rsidR="00AE3C4D" w:rsidRDefault="00E21DE7">
            <w:pPr>
              <w:pStyle w:val="TableParagraph"/>
              <w:spacing w:line="276" w:lineRule="exact"/>
              <w:ind w:left="108" w:right="94"/>
              <w:jc w:val="both"/>
              <w:rPr>
                <w:b/>
                <w:sz w:val="24"/>
              </w:rPr>
            </w:pPr>
            <w:r>
              <w:rPr>
                <w:b/>
                <w:color w:val="171717"/>
                <w:sz w:val="24"/>
              </w:rPr>
              <w:t xml:space="preserve">Рабочие программы учебных предметов, учебных курсов (в т.ч. вне- урочной деятельности), учебных модулей (в т.ч. внеурочной деятельно- </w:t>
            </w:r>
            <w:r>
              <w:rPr>
                <w:b/>
                <w:color w:val="171717"/>
                <w:spacing w:val="-4"/>
                <w:sz w:val="24"/>
              </w:rPr>
              <w:t>сти)</w:t>
            </w:r>
          </w:p>
        </w:tc>
        <w:tc>
          <w:tcPr>
            <w:tcW w:w="844" w:type="dxa"/>
          </w:tcPr>
          <w:p w:rsidR="00AE3C4D" w:rsidRDefault="00E21DE7">
            <w:pPr>
              <w:pStyle w:val="TableParagraph"/>
              <w:spacing w:line="270" w:lineRule="exact"/>
              <w:ind w:left="353"/>
              <w:rPr>
                <w:sz w:val="24"/>
              </w:rPr>
            </w:pPr>
            <w:r>
              <w:rPr>
                <w:color w:val="171717"/>
                <w:spacing w:val="-5"/>
                <w:sz w:val="24"/>
              </w:rPr>
              <w:t>13</w:t>
            </w:r>
          </w:p>
        </w:tc>
      </w:tr>
      <w:tr w:rsidR="00AE3C4D">
        <w:trPr>
          <w:trHeight w:val="278"/>
        </w:trPr>
        <w:tc>
          <w:tcPr>
            <w:tcW w:w="960" w:type="dxa"/>
          </w:tcPr>
          <w:p w:rsidR="00AE3C4D" w:rsidRDefault="00E21DE7">
            <w:pPr>
              <w:pStyle w:val="TableParagraph"/>
              <w:spacing w:line="258" w:lineRule="exact"/>
              <w:ind w:left="107"/>
              <w:rPr>
                <w:sz w:val="24"/>
              </w:rPr>
            </w:pPr>
            <w:r>
              <w:rPr>
                <w:color w:val="171717"/>
                <w:spacing w:val="-2"/>
                <w:sz w:val="24"/>
              </w:rPr>
              <w:t>2.1.1</w:t>
            </w:r>
          </w:p>
        </w:tc>
        <w:tc>
          <w:tcPr>
            <w:tcW w:w="8084" w:type="dxa"/>
          </w:tcPr>
          <w:p w:rsidR="00AE3C4D" w:rsidRDefault="00E21DE7">
            <w:pPr>
              <w:pStyle w:val="TableParagraph"/>
              <w:spacing w:line="258" w:lineRule="exact"/>
              <w:ind w:left="108"/>
              <w:rPr>
                <w:sz w:val="24"/>
              </w:rPr>
            </w:pPr>
            <w:r>
              <w:rPr>
                <w:color w:val="171717"/>
                <w:sz w:val="24"/>
              </w:rPr>
              <w:t>Рабочая</w:t>
            </w:r>
            <w:r>
              <w:rPr>
                <w:color w:val="171717"/>
                <w:spacing w:val="-6"/>
                <w:sz w:val="24"/>
              </w:rPr>
              <w:t xml:space="preserve"> </w:t>
            </w:r>
            <w:r>
              <w:rPr>
                <w:color w:val="171717"/>
                <w:sz w:val="24"/>
              </w:rPr>
              <w:t>программа учебного</w:t>
            </w:r>
            <w:r>
              <w:rPr>
                <w:color w:val="171717"/>
                <w:spacing w:val="-3"/>
                <w:sz w:val="24"/>
              </w:rPr>
              <w:t xml:space="preserve"> </w:t>
            </w:r>
            <w:r>
              <w:rPr>
                <w:color w:val="171717"/>
                <w:sz w:val="24"/>
              </w:rPr>
              <w:t>предмета «Русский</w:t>
            </w:r>
            <w:r>
              <w:rPr>
                <w:color w:val="171717"/>
                <w:spacing w:val="-3"/>
                <w:sz w:val="24"/>
              </w:rPr>
              <w:t xml:space="preserve"> </w:t>
            </w:r>
            <w:r>
              <w:rPr>
                <w:color w:val="171717"/>
                <w:spacing w:val="-2"/>
                <w:sz w:val="24"/>
              </w:rPr>
              <w:t>язык»</w:t>
            </w:r>
          </w:p>
        </w:tc>
        <w:tc>
          <w:tcPr>
            <w:tcW w:w="844" w:type="dxa"/>
          </w:tcPr>
          <w:p w:rsidR="00AE3C4D" w:rsidRDefault="00E21DE7">
            <w:pPr>
              <w:pStyle w:val="TableParagraph"/>
              <w:spacing w:line="258" w:lineRule="exact"/>
              <w:ind w:left="353"/>
              <w:rPr>
                <w:sz w:val="24"/>
              </w:rPr>
            </w:pPr>
            <w:r>
              <w:rPr>
                <w:color w:val="171717"/>
                <w:spacing w:val="-5"/>
                <w:sz w:val="24"/>
              </w:rPr>
              <w:t>13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2.1.2</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3"/>
                <w:sz w:val="24"/>
              </w:rPr>
              <w:t xml:space="preserve"> </w:t>
            </w:r>
            <w:r>
              <w:rPr>
                <w:color w:val="171717"/>
                <w:sz w:val="24"/>
              </w:rPr>
              <w:t>программа</w:t>
            </w:r>
            <w:r>
              <w:rPr>
                <w:color w:val="171717"/>
                <w:spacing w:val="1"/>
                <w:sz w:val="24"/>
              </w:rPr>
              <w:t xml:space="preserve"> </w:t>
            </w:r>
            <w:r>
              <w:rPr>
                <w:color w:val="171717"/>
                <w:sz w:val="24"/>
              </w:rPr>
              <w:t>учебного</w:t>
            </w:r>
            <w:r>
              <w:rPr>
                <w:color w:val="171717"/>
                <w:spacing w:val="-2"/>
                <w:sz w:val="24"/>
              </w:rPr>
              <w:t xml:space="preserve"> </w:t>
            </w:r>
            <w:r>
              <w:rPr>
                <w:color w:val="171717"/>
                <w:sz w:val="24"/>
              </w:rPr>
              <w:t>предмета</w:t>
            </w:r>
            <w:r>
              <w:rPr>
                <w:color w:val="171717"/>
                <w:spacing w:val="2"/>
                <w:sz w:val="24"/>
              </w:rPr>
              <w:t xml:space="preserve"> </w:t>
            </w:r>
            <w:r>
              <w:rPr>
                <w:color w:val="171717"/>
                <w:spacing w:val="-2"/>
                <w:sz w:val="24"/>
              </w:rPr>
              <w:t>«Литература»</w:t>
            </w:r>
          </w:p>
        </w:tc>
        <w:tc>
          <w:tcPr>
            <w:tcW w:w="844" w:type="dxa"/>
          </w:tcPr>
          <w:p w:rsidR="00AE3C4D" w:rsidRDefault="00E21DE7">
            <w:pPr>
              <w:pStyle w:val="TableParagraph"/>
              <w:spacing w:line="256" w:lineRule="exact"/>
              <w:ind w:left="353"/>
              <w:rPr>
                <w:sz w:val="24"/>
              </w:rPr>
            </w:pPr>
            <w:r>
              <w:rPr>
                <w:color w:val="171717"/>
                <w:spacing w:val="-5"/>
                <w:sz w:val="24"/>
              </w:rPr>
              <w:t>47</w:t>
            </w:r>
          </w:p>
        </w:tc>
      </w:tr>
      <w:tr w:rsidR="00AE3C4D">
        <w:trPr>
          <w:trHeight w:val="551"/>
        </w:trPr>
        <w:tc>
          <w:tcPr>
            <w:tcW w:w="960" w:type="dxa"/>
          </w:tcPr>
          <w:p w:rsidR="00AE3C4D" w:rsidRDefault="00E21DE7">
            <w:pPr>
              <w:pStyle w:val="TableParagraph"/>
              <w:spacing w:line="268" w:lineRule="exact"/>
              <w:ind w:left="107"/>
              <w:rPr>
                <w:sz w:val="24"/>
              </w:rPr>
            </w:pPr>
            <w:r>
              <w:rPr>
                <w:color w:val="171717"/>
                <w:spacing w:val="-2"/>
                <w:sz w:val="24"/>
              </w:rPr>
              <w:t>2.1.3</w:t>
            </w:r>
          </w:p>
        </w:tc>
        <w:tc>
          <w:tcPr>
            <w:tcW w:w="8084" w:type="dxa"/>
          </w:tcPr>
          <w:p w:rsidR="00AE3C4D" w:rsidRDefault="00E21DE7">
            <w:pPr>
              <w:pStyle w:val="TableParagraph"/>
              <w:spacing w:line="268" w:lineRule="exact"/>
              <w:ind w:left="283"/>
              <w:rPr>
                <w:sz w:val="24"/>
              </w:rPr>
            </w:pPr>
            <w:r>
              <w:rPr>
                <w:color w:val="171717"/>
                <w:sz w:val="24"/>
              </w:rPr>
              <w:t>Рабочая</w:t>
            </w:r>
            <w:r>
              <w:rPr>
                <w:color w:val="171717"/>
                <w:spacing w:val="5"/>
                <w:sz w:val="24"/>
              </w:rPr>
              <w:t xml:space="preserve"> </w:t>
            </w:r>
            <w:r>
              <w:rPr>
                <w:color w:val="171717"/>
                <w:sz w:val="24"/>
              </w:rPr>
              <w:t>программа</w:t>
            </w:r>
            <w:r>
              <w:rPr>
                <w:color w:val="171717"/>
                <w:spacing w:val="10"/>
                <w:sz w:val="24"/>
              </w:rPr>
              <w:t xml:space="preserve"> </w:t>
            </w:r>
            <w:r>
              <w:rPr>
                <w:color w:val="171717"/>
                <w:sz w:val="24"/>
              </w:rPr>
              <w:t>учебного</w:t>
            </w:r>
            <w:r>
              <w:rPr>
                <w:color w:val="171717"/>
                <w:spacing w:val="7"/>
                <w:sz w:val="24"/>
              </w:rPr>
              <w:t xml:space="preserve"> </w:t>
            </w:r>
            <w:r>
              <w:rPr>
                <w:color w:val="171717"/>
                <w:sz w:val="24"/>
              </w:rPr>
              <w:t>предмета</w:t>
            </w:r>
            <w:r>
              <w:rPr>
                <w:color w:val="171717"/>
                <w:spacing w:val="11"/>
                <w:sz w:val="24"/>
              </w:rPr>
              <w:t xml:space="preserve"> </w:t>
            </w:r>
            <w:r>
              <w:rPr>
                <w:color w:val="171717"/>
                <w:sz w:val="24"/>
              </w:rPr>
              <w:t>«Родной</w:t>
            </w:r>
            <w:r>
              <w:rPr>
                <w:color w:val="171717"/>
                <w:spacing w:val="8"/>
                <w:sz w:val="24"/>
              </w:rPr>
              <w:t xml:space="preserve"> </w:t>
            </w:r>
            <w:r>
              <w:rPr>
                <w:color w:val="171717"/>
                <w:sz w:val="24"/>
              </w:rPr>
              <w:t>язык</w:t>
            </w:r>
            <w:r>
              <w:rPr>
                <w:color w:val="171717"/>
                <w:spacing w:val="7"/>
                <w:sz w:val="24"/>
              </w:rPr>
              <w:t xml:space="preserve"> </w:t>
            </w:r>
            <w:r>
              <w:rPr>
                <w:color w:val="171717"/>
                <w:sz w:val="24"/>
              </w:rPr>
              <w:t>и</w:t>
            </w:r>
            <w:r>
              <w:rPr>
                <w:color w:val="171717"/>
                <w:spacing w:val="8"/>
                <w:sz w:val="24"/>
              </w:rPr>
              <w:t xml:space="preserve"> </w:t>
            </w:r>
            <w:r>
              <w:rPr>
                <w:color w:val="171717"/>
                <w:sz w:val="24"/>
              </w:rPr>
              <w:t>(или)</w:t>
            </w:r>
            <w:r>
              <w:rPr>
                <w:color w:val="171717"/>
                <w:spacing w:val="7"/>
                <w:sz w:val="24"/>
              </w:rPr>
              <w:t xml:space="preserve"> </w:t>
            </w:r>
            <w:r>
              <w:rPr>
                <w:color w:val="171717"/>
                <w:spacing w:val="-2"/>
                <w:sz w:val="24"/>
              </w:rPr>
              <w:t>государ-</w:t>
            </w:r>
          </w:p>
          <w:p w:rsidR="00AE3C4D" w:rsidRDefault="00E21DE7">
            <w:pPr>
              <w:pStyle w:val="TableParagraph"/>
              <w:spacing w:line="264" w:lineRule="exact"/>
              <w:ind w:left="283"/>
              <w:rPr>
                <w:sz w:val="24"/>
              </w:rPr>
            </w:pPr>
            <w:r>
              <w:rPr>
                <w:color w:val="171717"/>
                <w:sz w:val="24"/>
              </w:rPr>
              <w:t>ственный</w:t>
            </w:r>
            <w:r>
              <w:rPr>
                <w:color w:val="171717"/>
                <w:spacing w:val="-5"/>
                <w:sz w:val="24"/>
              </w:rPr>
              <w:t xml:space="preserve"> </w:t>
            </w:r>
            <w:r>
              <w:rPr>
                <w:color w:val="171717"/>
                <w:sz w:val="24"/>
              </w:rPr>
              <w:t>язык</w:t>
            </w:r>
            <w:r>
              <w:rPr>
                <w:color w:val="171717"/>
                <w:spacing w:val="-3"/>
                <w:sz w:val="24"/>
              </w:rPr>
              <w:t xml:space="preserve"> </w:t>
            </w:r>
            <w:r>
              <w:rPr>
                <w:color w:val="171717"/>
                <w:sz w:val="24"/>
              </w:rPr>
              <w:t>республики</w:t>
            </w:r>
            <w:r>
              <w:rPr>
                <w:color w:val="171717"/>
                <w:spacing w:val="-4"/>
                <w:sz w:val="24"/>
              </w:rPr>
              <w:t xml:space="preserve"> </w:t>
            </w:r>
            <w:r>
              <w:rPr>
                <w:color w:val="171717"/>
                <w:sz w:val="24"/>
              </w:rPr>
              <w:t>Российской</w:t>
            </w:r>
            <w:r>
              <w:rPr>
                <w:color w:val="171717"/>
                <w:spacing w:val="-2"/>
                <w:sz w:val="24"/>
              </w:rPr>
              <w:t xml:space="preserve"> Федерации»»</w:t>
            </w:r>
          </w:p>
        </w:tc>
        <w:tc>
          <w:tcPr>
            <w:tcW w:w="844" w:type="dxa"/>
          </w:tcPr>
          <w:p w:rsidR="00AE3C4D" w:rsidRDefault="00E21DE7">
            <w:pPr>
              <w:pStyle w:val="TableParagraph"/>
              <w:spacing w:line="268" w:lineRule="exact"/>
              <w:ind w:left="353"/>
              <w:rPr>
                <w:sz w:val="24"/>
              </w:rPr>
            </w:pPr>
            <w:r>
              <w:rPr>
                <w:color w:val="171717"/>
                <w:spacing w:val="-5"/>
                <w:sz w:val="24"/>
              </w:rPr>
              <w:t>70</w:t>
            </w:r>
          </w:p>
        </w:tc>
      </w:tr>
      <w:tr w:rsidR="00AE3C4D">
        <w:trPr>
          <w:trHeight w:val="552"/>
        </w:trPr>
        <w:tc>
          <w:tcPr>
            <w:tcW w:w="960" w:type="dxa"/>
          </w:tcPr>
          <w:p w:rsidR="00AE3C4D" w:rsidRDefault="00E21DE7">
            <w:pPr>
              <w:pStyle w:val="TableParagraph"/>
              <w:spacing w:line="268" w:lineRule="exact"/>
              <w:ind w:left="107"/>
              <w:rPr>
                <w:sz w:val="24"/>
              </w:rPr>
            </w:pPr>
            <w:r>
              <w:rPr>
                <w:color w:val="171717"/>
                <w:spacing w:val="-2"/>
                <w:sz w:val="24"/>
              </w:rPr>
              <w:t>2.1.4</w:t>
            </w:r>
          </w:p>
        </w:tc>
        <w:tc>
          <w:tcPr>
            <w:tcW w:w="8084" w:type="dxa"/>
          </w:tcPr>
          <w:p w:rsidR="00AE3C4D" w:rsidRDefault="00E21DE7">
            <w:pPr>
              <w:pStyle w:val="TableParagraph"/>
              <w:spacing w:line="268" w:lineRule="exact"/>
              <w:ind w:left="108"/>
              <w:rPr>
                <w:sz w:val="24"/>
              </w:rPr>
            </w:pPr>
            <w:r>
              <w:rPr>
                <w:color w:val="171717"/>
                <w:sz w:val="24"/>
              </w:rPr>
              <w:t>Рабочая</w:t>
            </w:r>
            <w:r>
              <w:rPr>
                <w:color w:val="171717"/>
                <w:spacing w:val="-3"/>
                <w:sz w:val="24"/>
              </w:rPr>
              <w:t xml:space="preserve"> </w:t>
            </w:r>
            <w:r>
              <w:rPr>
                <w:color w:val="171717"/>
                <w:sz w:val="24"/>
              </w:rPr>
              <w:t>программа учебного</w:t>
            </w:r>
            <w:r>
              <w:rPr>
                <w:color w:val="171717"/>
                <w:spacing w:val="-2"/>
                <w:sz w:val="24"/>
              </w:rPr>
              <w:t xml:space="preserve"> предмета</w:t>
            </w:r>
          </w:p>
          <w:p w:rsidR="00AE3C4D" w:rsidRDefault="00E21DE7">
            <w:pPr>
              <w:pStyle w:val="TableParagraph"/>
              <w:spacing w:line="264" w:lineRule="exact"/>
              <w:ind w:left="108"/>
              <w:rPr>
                <w:sz w:val="24"/>
              </w:rPr>
            </w:pPr>
            <w:r>
              <w:rPr>
                <w:color w:val="171717"/>
                <w:sz w:val="24"/>
              </w:rPr>
              <w:t>«Родная</w:t>
            </w:r>
            <w:r>
              <w:rPr>
                <w:color w:val="171717"/>
                <w:spacing w:val="-2"/>
                <w:sz w:val="24"/>
              </w:rPr>
              <w:t xml:space="preserve"> литература»</w:t>
            </w:r>
          </w:p>
        </w:tc>
        <w:tc>
          <w:tcPr>
            <w:tcW w:w="844" w:type="dxa"/>
          </w:tcPr>
          <w:p w:rsidR="00AE3C4D" w:rsidRDefault="00E21DE7">
            <w:pPr>
              <w:pStyle w:val="TableParagraph"/>
              <w:spacing w:line="268" w:lineRule="exact"/>
              <w:ind w:left="353"/>
              <w:rPr>
                <w:sz w:val="24"/>
              </w:rPr>
            </w:pPr>
            <w:r>
              <w:rPr>
                <w:color w:val="171717"/>
                <w:spacing w:val="-5"/>
                <w:sz w:val="24"/>
              </w:rPr>
              <w:t>91</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2.1.5</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6"/>
                <w:sz w:val="24"/>
              </w:rPr>
              <w:t xml:space="preserve"> </w:t>
            </w:r>
            <w:r>
              <w:rPr>
                <w:color w:val="171717"/>
                <w:sz w:val="24"/>
              </w:rPr>
              <w:t>программа</w:t>
            </w:r>
            <w:r>
              <w:rPr>
                <w:color w:val="171717"/>
                <w:spacing w:val="-1"/>
                <w:sz w:val="24"/>
              </w:rPr>
              <w:t xml:space="preserve"> </w:t>
            </w:r>
            <w:r>
              <w:rPr>
                <w:color w:val="171717"/>
                <w:sz w:val="24"/>
              </w:rPr>
              <w:t>учебного</w:t>
            </w:r>
            <w:r>
              <w:rPr>
                <w:color w:val="171717"/>
                <w:spacing w:val="-3"/>
                <w:sz w:val="24"/>
              </w:rPr>
              <w:t xml:space="preserve"> </w:t>
            </w:r>
            <w:r>
              <w:rPr>
                <w:color w:val="171717"/>
                <w:sz w:val="24"/>
              </w:rPr>
              <w:t>предмета «Английский</w:t>
            </w:r>
            <w:r>
              <w:rPr>
                <w:color w:val="171717"/>
                <w:spacing w:val="-3"/>
                <w:sz w:val="24"/>
              </w:rPr>
              <w:t xml:space="preserve"> </w:t>
            </w:r>
            <w:r>
              <w:rPr>
                <w:color w:val="171717"/>
                <w:spacing w:val="-2"/>
                <w:sz w:val="24"/>
              </w:rPr>
              <w:t>язык»</w:t>
            </w:r>
          </w:p>
        </w:tc>
        <w:tc>
          <w:tcPr>
            <w:tcW w:w="844" w:type="dxa"/>
          </w:tcPr>
          <w:p w:rsidR="00AE3C4D" w:rsidRDefault="00E21DE7">
            <w:pPr>
              <w:pStyle w:val="TableParagraph"/>
              <w:spacing w:line="256" w:lineRule="exact"/>
              <w:ind w:right="178"/>
              <w:jc w:val="right"/>
              <w:rPr>
                <w:sz w:val="24"/>
              </w:rPr>
            </w:pPr>
            <w:r>
              <w:rPr>
                <w:color w:val="171717"/>
                <w:spacing w:val="-5"/>
                <w:sz w:val="24"/>
              </w:rPr>
              <w:t>123</w:t>
            </w:r>
          </w:p>
        </w:tc>
      </w:tr>
      <w:tr w:rsidR="00AE3C4D">
        <w:trPr>
          <w:trHeight w:val="551"/>
        </w:trPr>
        <w:tc>
          <w:tcPr>
            <w:tcW w:w="960" w:type="dxa"/>
          </w:tcPr>
          <w:p w:rsidR="00AE3C4D" w:rsidRDefault="00E21DE7">
            <w:pPr>
              <w:pStyle w:val="TableParagraph"/>
              <w:spacing w:line="268" w:lineRule="exact"/>
              <w:ind w:left="107"/>
              <w:rPr>
                <w:sz w:val="24"/>
              </w:rPr>
            </w:pPr>
            <w:r>
              <w:rPr>
                <w:color w:val="171717"/>
                <w:spacing w:val="-2"/>
                <w:sz w:val="24"/>
              </w:rPr>
              <w:t>2.1.6</w:t>
            </w:r>
          </w:p>
        </w:tc>
        <w:tc>
          <w:tcPr>
            <w:tcW w:w="8084" w:type="dxa"/>
          </w:tcPr>
          <w:p w:rsidR="00AE3C4D" w:rsidRDefault="00E21DE7">
            <w:pPr>
              <w:pStyle w:val="TableParagraph"/>
              <w:spacing w:line="268" w:lineRule="exact"/>
              <w:ind w:left="108"/>
              <w:rPr>
                <w:sz w:val="24"/>
              </w:rPr>
            </w:pPr>
            <w:r>
              <w:rPr>
                <w:color w:val="171717"/>
                <w:sz w:val="24"/>
              </w:rPr>
              <w:t>Рабочая</w:t>
            </w:r>
            <w:r>
              <w:rPr>
                <w:color w:val="171717"/>
                <w:spacing w:val="39"/>
                <w:sz w:val="24"/>
              </w:rPr>
              <w:t xml:space="preserve"> </w:t>
            </w:r>
            <w:r>
              <w:rPr>
                <w:color w:val="171717"/>
                <w:sz w:val="24"/>
              </w:rPr>
              <w:t>программа</w:t>
            </w:r>
            <w:r>
              <w:rPr>
                <w:color w:val="171717"/>
                <w:spacing w:val="45"/>
                <w:sz w:val="24"/>
              </w:rPr>
              <w:t xml:space="preserve"> </w:t>
            </w:r>
            <w:r>
              <w:rPr>
                <w:color w:val="171717"/>
                <w:sz w:val="24"/>
              </w:rPr>
              <w:t>учебного</w:t>
            </w:r>
            <w:r>
              <w:rPr>
                <w:color w:val="171717"/>
                <w:spacing w:val="42"/>
                <w:sz w:val="24"/>
              </w:rPr>
              <w:t xml:space="preserve"> </w:t>
            </w:r>
            <w:r>
              <w:rPr>
                <w:color w:val="171717"/>
                <w:sz w:val="24"/>
              </w:rPr>
              <w:t>предмета</w:t>
            </w:r>
            <w:r>
              <w:rPr>
                <w:color w:val="171717"/>
                <w:spacing w:val="45"/>
                <w:sz w:val="24"/>
              </w:rPr>
              <w:t xml:space="preserve"> </w:t>
            </w:r>
            <w:r>
              <w:rPr>
                <w:color w:val="171717"/>
                <w:sz w:val="24"/>
              </w:rPr>
              <w:t>«История</w:t>
            </w:r>
            <w:r>
              <w:rPr>
                <w:color w:val="171717"/>
                <w:spacing w:val="46"/>
                <w:sz w:val="24"/>
              </w:rPr>
              <w:t xml:space="preserve"> </w:t>
            </w:r>
            <w:r>
              <w:rPr>
                <w:color w:val="171717"/>
                <w:sz w:val="24"/>
              </w:rPr>
              <w:t>России.</w:t>
            </w:r>
            <w:r>
              <w:rPr>
                <w:color w:val="171717"/>
                <w:spacing w:val="42"/>
                <w:sz w:val="24"/>
              </w:rPr>
              <w:t xml:space="preserve"> </w:t>
            </w:r>
            <w:r>
              <w:rPr>
                <w:color w:val="171717"/>
                <w:sz w:val="24"/>
              </w:rPr>
              <w:t>Всеобщая</w:t>
            </w:r>
            <w:r>
              <w:rPr>
                <w:color w:val="171717"/>
                <w:spacing w:val="42"/>
                <w:sz w:val="24"/>
              </w:rPr>
              <w:t xml:space="preserve"> </w:t>
            </w:r>
            <w:r>
              <w:rPr>
                <w:color w:val="171717"/>
                <w:spacing w:val="-2"/>
                <w:sz w:val="24"/>
              </w:rPr>
              <w:t>исто-</w:t>
            </w:r>
          </w:p>
          <w:p w:rsidR="00AE3C4D" w:rsidRDefault="00E21DE7">
            <w:pPr>
              <w:pStyle w:val="TableParagraph"/>
              <w:spacing w:line="264" w:lineRule="exact"/>
              <w:ind w:left="108"/>
              <w:rPr>
                <w:sz w:val="24"/>
              </w:rPr>
            </w:pPr>
            <w:r>
              <w:rPr>
                <w:color w:val="171717"/>
                <w:spacing w:val="-4"/>
                <w:sz w:val="24"/>
              </w:rPr>
              <w:t>рия»</w:t>
            </w:r>
          </w:p>
        </w:tc>
        <w:tc>
          <w:tcPr>
            <w:tcW w:w="844" w:type="dxa"/>
          </w:tcPr>
          <w:p w:rsidR="00AE3C4D" w:rsidRDefault="00E21DE7">
            <w:pPr>
              <w:pStyle w:val="TableParagraph"/>
              <w:spacing w:line="268" w:lineRule="exact"/>
              <w:ind w:right="178"/>
              <w:jc w:val="right"/>
              <w:rPr>
                <w:sz w:val="24"/>
              </w:rPr>
            </w:pPr>
            <w:r>
              <w:rPr>
                <w:color w:val="171717"/>
                <w:spacing w:val="-5"/>
                <w:sz w:val="24"/>
              </w:rPr>
              <w:t>159</w:t>
            </w:r>
          </w:p>
        </w:tc>
      </w:tr>
      <w:tr w:rsidR="00AE3C4D">
        <w:trPr>
          <w:trHeight w:val="278"/>
        </w:trPr>
        <w:tc>
          <w:tcPr>
            <w:tcW w:w="960" w:type="dxa"/>
          </w:tcPr>
          <w:p w:rsidR="00AE3C4D" w:rsidRDefault="00E21DE7">
            <w:pPr>
              <w:pStyle w:val="TableParagraph"/>
              <w:spacing w:line="258" w:lineRule="exact"/>
              <w:ind w:left="107"/>
              <w:rPr>
                <w:sz w:val="24"/>
              </w:rPr>
            </w:pPr>
            <w:r>
              <w:rPr>
                <w:color w:val="171717"/>
                <w:spacing w:val="-2"/>
                <w:sz w:val="24"/>
              </w:rPr>
              <w:t>2.1.7</w:t>
            </w:r>
          </w:p>
        </w:tc>
        <w:tc>
          <w:tcPr>
            <w:tcW w:w="8084" w:type="dxa"/>
          </w:tcPr>
          <w:p w:rsidR="00AE3C4D" w:rsidRDefault="00E21DE7">
            <w:pPr>
              <w:pStyle w:val="TableParagraph"/>
              <w:spacing w:line="258" w:lineRule="exact"/>
              <w:ind w:left="108"/>
              <w:rPr>
                <w:sz w:val="24"/>
              </w:rPr>
            </w:pPr>
            <w:r>
              <w:rPr>
                <w:color w:val="171717"/>
                <w:sz w:val="24"/>
              </w:rPr>
              <w:t>Рабочая</w:t>
            </w:r>
            <w:r>
              <w:rPr>
                <w:color w:val="171717"/>
                <w:spacing w:val="-5"/>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«Обществознание»</w:t>
            </w:r>
          </w:p>
        </w:tc>
        <w:tc>
          <w:tcPr>
            <w:tcW w:w="844" w:type="dxa"/>
          </w:tcPr>
          <w:p w:rsidR="00AE3C4D" w:rsidRDefault="00E21DE7">
            <w:pPr>
              <w:pStyle w:val="TableParagraph"/>
              <w:spacing w:line="258" w:lineRule="exact"/>
              <w:ind w:right="178"/>
              <w:jc w:val="right"/>
              <w:rPr>
                <w:sz w:val="24"/>
              </w:rPr>
            </w:pPr>
            <w:r>
              <w:rPr>
                <w:color w:val="171717"/>
                <w:spacing w:val="-5"/>
                <w:sz w:val="24"/>
              </w:rPr>
              <w:t>193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2.1.8</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5"/>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«География»</w:t>
            </w:r>
          </w:p>
        </w:tc>
        <w:tc>
          <w:tcPr>
            <w:tcW w:w="844" w:type="dxa"/>
          </w:tcPr>
          <w:p w:rsidR="00AE3C4D" w:rsidRDefault="00E21DE7">
            <w:pPr>
              <w:pStyle w:val="TableParagraph"/>
              <w:spacing w:line="256" w:lineRule="exact"/>
              <w:ind w:right="178"/>
              <w:jc w:val="right"/>
              <w:rPr>
                <w:sz w:val="24"/>
              </w:rPr>
            </w:pPr>
            <w:r>
              <w:rPr>
                <w:color w:val="171717"/>
                <w:spacing w:val="-5"/>
                <w:sz w:val="24"/>
              </w:rPr>
              <w:t>215</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2.1.9</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3"/>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«Математика»</w:t>
            </w:r>
          </w:p>
        </w:tc>
        <w:tc>
          <w:tcPr>
            <w:tcW w:w="844" w:type="dxa"/>
          </w:tcPr>
          <w:p w:rsidR="00AE3C4D" w:rsidRDefault="00E21DE7">
            <w:pPr>
              <w:pStyle w:val="TableParagraph"/>
              <w:spacing w:line="256" w:lineRule="exact"/>
              <w:ind w:right="178"/>
              <w:jc w:val="right"/>
              <w:rPr>
                <w:sz w:val="24"/>
              </w:rPr>
            </w:pPr>
            <w:r>
              <w:rPr>
                <w:color w:val="171717"/>
                <w:spacing w:val="-5"/>
                <w:sz w:val="24"/>
              </w:rPr>
              <w:t>349</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2.1.10</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5"/>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«Информатика»</w:t>
            </w:r>
          </w:p>
        </w:tc>
        <w:tc>
          <w:tcPr>
            <w:tcW w:w="844" w:type="dxa"/>
          </w:tcPr>
          <w:p w:rsidR="00AE3C4D" w:rsidRDefault="00E21DE7">
            <w:pPr>
              <w:pStyle w:val="TableParagraph"/>
              <w:spacing w:line="256" w:lineRule="exact"/>
              <w:ind w:right="178"/>
              <w:jc w:val="right"/>
              <w:rPr>
                <w:sz w:val="24"/>
              </w:rPr>
            </w:pPr>
            <w:r>
              <w:rPr>
                <w:color w:val="171717"/>
                <w:spacing w:val="-5"/>
                <w:sz w:val="24"/>
              </w:rPr>
              <w:t>238</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2.1.11</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3"/>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«Физика»</w:t>
            </w:r>
          </w:p>
        </w:tc>
        <w:tc>
          <w:tcPr>
            <w:tcW w:w="844" w:type="dxa"/>
          </w:tcPr>
          <w:p w:rsidR="00AE3C4D" w:rsidRDefault="00E21DE7">
            <w:pPr>
              <w:pStyle w:val="TableParagraph"/>
              <w:spacing w:line="256" w:lineRule="exact"/>
              <w:ind w:right="178"/>
              <w:jc w:val="right"/>
              <w:rPr>
                <w:sz w:val="24"/>
              </w:rPr>
            </w:pPr>
            <w:r>
              <w:rPr>
                <w:color w:val="171717"/>
                <w:spacing w:val="-5"/>
                <w:sz w:val="24"/>
              </w:rPr>
              <w:t>263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2.1.12</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3"/>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«Биология</w:t>
            </w:r>
          </w:p>
        </w:tc>
        <w:tc>
          <w:tcPr>
            <w:tcW w:w="844" w:type="dxa"/>
          </w:tcPr>
          <w:p w:rsidR="00AE3C4D" w:rsidRDefault="00E21DE7">
            <w:pPr>
              <w:pStyle w:val="TableParagraph"/>
              <w:spacing w:line="256" w:lineRule="exact"/>
              <w:ind w:right="178"/>
              <w:jc w:val="right"/>
              <w:rPr>
                <w:sz w:val="24"/>
              </w:rPr>
            </w:pPr>
            <w:r>
              <w:rPr>
                <w:color w:val="171717"/>
                <w:spacing w:val="-5"/>
                <w:sz w:val="24"/>
              </w:rPr>
              <w:t>275</w:t>
            </w:r>
          </w:p>
        </w:tc>
      </w:tr>
      <w:tr w:rsidR="00AE3C4D">
        <w:trPr>
          <w:trHeight w:val="278"/>
        </w:trPr>
        <w:tc>
          <w:tcPr>
            <w:tcW w:w="960" w:type="dxa"/>
          </w:tcPr>
          <w:p w:rsidR="00AE3C4D" w:rsidRDefault="00E21DE7">
            <w:pPr>
              <w:pStyle w:val="TableParagraph"/>
              <w:spacing w:line="259" w:lineRule="exact"/>
              <w:ind w:left="107"/>
              <w:rPr>
                <w:sz w:val="24"/>
              </w:rPr>
            </w:pPr>
            <w:r>
              <w:rPr>
                <w:color w:val="171717"/>
                <w:spacing w:val="-2"/>
                <w:sz w:val="24"/>
              </w:rPr>
              <w:t>2.1.13</w:t>
            </w:r>
          </w:p>
        </w:tc>
        <w:tc>
          <w:tcPr>
            <w:tcW w:w="8084" w:type="dxa"/>
          </w:tcPr>
          <w:p w:rsidR="00AE3C4D" w:rsidRDefault="00E21DE7">
            <w:pPr>
              <w:pStyle w:val="TableParagraph"/>
              <w:spacing w:line="259" w:lineRule="exact"/>
              <w:ind w:left="108"/>
              <w:rPr>
                <w:sz w:val="24"/>
              </w:rPr>
            </w:pPr>
            <w:r>
              <w:rPr>
                <w:color w:val="171717"/>
                <w:sz w:val="24"/>
              </w:rPr>
              <w:t>Рабочая</w:t>
            </w:r>
            <w:r>
              <w:rPr>
                <w:color w:val="171717"/>
                <w:spacing w:val="-3"/>
                <w:sz w:val="24"/>
              </w:rPr>
              <w:t xml:space="preserve"> </w:t>
            </w:r>
            <w:r>
              <w:rPr>
                <w:color w:val="171717"/>
                <w:sz w:val="24"/>
              </w:rPr>
              <w:t>программа</w:t>
            </w:r>
            <w:r>
              <w:rPr>
                <w:color w:val="171717"/>
                <w:spacing w:val="1"/>
                <w:sz w:val="24"/>
              </w:rPr>
              <w:t xml:space="preserve"> </w:t>
            </w:r>
            <w:r>
              <w:rPr>
                <w:color w:val="171717"/>
                <w:sz w:val="24"/>
              </w:rPr>
              <w:t>учебного</w:t>
            </w:r>
            <w:r>
              <w:rPr>
                <w:color w:val="171717"/>
                <w:spacing w:val="-2"/>
                <w:sz w:val="24"/>
              </w:rPr>
              <w:t xml:space="preserve"> </w:t>
            </w:r>
            <w:r>
              <w:rPr>
                <w:color w:val="171717"/>
                <w:sz w:val="24"/>
              </w:rPr>
              <w:t>предмета</w:t>
            </w:r>
            <w:r>
              <w:rPr>
                <w:color w:val="171717"/>
                <w:spacing w:val="2"/>
                <w:sz w:val="24"/>
              </w:rPr>
              <w:t xml:space="preserve"> </w:t>
            </w:r>
            <w:r>
              <w:rPr>
                <w:color w:val="171717"/>
                <w:spacing w:val="-2"/>
                <w:sz w:val="24"/>
              </w:rPr>
              <w:t>«Химия»</w:t>
            </w:r>
          </w:p>
        </w:tc>
        <w:tc>
          <w:tcPr>
            <w:tcW w:w="844" w:type="dxa"/>
          </w:tcPr>
          <w:p w:rsidR="00AE3C4D" w:rsidRDefault="00E21DE7">
            <w:pPr>
              <w:pStyle w:val="TableParagraph"/>
              <w:spacing w:line="259" w:lineRule="exact"/>
              <w:ind w:right="178"/>
              <w:jc w:val="right"/>
              <w:rPr>
                <w:sz w:val="24"/>
              </w:rPr>
            </w:pPr>
            <w:r>
              <w:rPr>
                <w:color w:val="171717"/>
                <w:spacing w:val="-5"/>
                <w:sz w:val="24"/>
              </w:rPr>
              <w:t>293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2.1.14</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6"/>
                <w:sz w:val="24"/>
              </w:rPr>
              <w:t xml:space="preserve"> </w:t>
            </w:r>
            <w:r>
              <w:rPr>
                <w:color w:val="171717"/>
                <w:sz w:val="24"/>
              </w:rPr>
              <w:t>программа</w:t>
            </w:r>
            <w:r>
              <w:rPr>
                <w:color w:val="171717"/>
                <w:spacing w:val="-1"/>
                <w:sz w:val="24"/>
              </w:rPr>
              <w:t xml:space="preserve"> </w:t>
            </w:r>
            <w:r>
              <w:rPr>
                <w:color w:val="171717"/>
                <w:sz w:val="24"/>
              </w:rPr>
              <w:t>учебного</w:t>
            </w:r>
            <w:r>
              <w:rPr>
                <w:color w:val="171717"/>
                <w:spacing w:val="-4"/>
                <w:sz w:val="24"/>
              </w:rPr>
              <w:t xml:space="preserve"> </w:t>
            </w:r>
            <w:r>
              <w:rPr>
                <w:color w:val="171717"/>
                <w:sz w:val="24"/>
              </w:rPr>
              <w:t>предмета «Изобразительное</w:t>
            </w:r>
            <w:r>
              <w:rPr>
                <w:color w:val="171717"/>
                <w:spacing w:val="-7"/>
                <w:sz w:val="24"/>
              </w:rPr>
              <w:t xml:space="preserve"> </w:t>
            </w:r>
            <w:r>
              <w:rPr>
                <w:color w:val="171717"/>
                <w:spacing w:val="-2"/>
                <w:sz w:val="24"/>
              </w:rPr>
              <w:t>искусство</w:t>
            </w:r>
          </w:p>
        </w:tc>
        <w:tc>
          <w:tcPr>
            <w:tcW w:w="844" w:type="dxa"/>
          </w:tcPr>
          <w:p w:rsidR="00AE3C4D" w:rsidRDefault="00E21DE7">
            <w:pPr>
              <w:pStyle w:val="TableParagraph"/>
              <w:spacing w:line="256" w:lineRule="exact"/>
              <w:ind w:right="178"/>
              <w:jc w:val="right"/>
              <w:rPr>
                <w:sz w:val="24"/>
              </w:rPr>
            </w:pPr>
            <w:r>
              <w:rPr>
                <w:color w:val="171717"/>
                <w:spacing w:val="-5"/>
                <w:sz w:val="24"/>
              </w:rPr>
              <w:t>317</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2.1.15</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3"/>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«Музыка»</w:t>
            </w:r>
          </w:p>
        </w:tc>
        <w:tc>
          <w:tcPr>
            <w:tcW w:w="844" w:type="dxa"/>
          </w:tcPr>
          <w:p w:rsidR="00AE3C4D" w:rsidRDefault="00E21DE7">
            <w:pPr>
              <w:pStyle w:val="TableParagraph"/>
              <w:spacing w:line="256" w:lineRule="exact"/>
              <w:ind w:right="178"/>
              <w:jc w:val="right"/>
              <w:rPr>
                <w:sz w:val="24"/>
              </w:rPr>
            </w:pPr>
            <w:r>
              <w:rPr>
                <w:color w:val="171717"/>
                <w:spacing w:val="-5"/>
                <w:sz w:val="24"/>
              </w:rPr>
              <w:t>329</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2.1.16</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5"/>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«Технология»</w:t>
            </w:r>
          </w:p>
        </w:tc>
        <w:tc>
          <w:tcPr>
            <w:tcW w:w="844" w:type="dxa"/>
          </w:tcPr>
          <w:p w:rsidR="00AE3C4D" w:rsidRDefault="00E21DE7">
            <w:pPr>
              <w:pStyle w:val="TableParagraph"/>
              <w:spacing w:line="256" w:lineRule="exact"/>
              <w:ind w:right="178"/>
              <w:jc w:val="right"/>
              <w:rPr>
                <w:sz w:val="24"/>
              </w:rPr>
            </w:pPr>
            <w:r>
              <w:rPr>
                <w:color w:val="171717"/>
                <w:spacing w:val="-5"/>
                <w:sz w:val="24"/>
              </w:rPr>
              <w:t>353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2.1.17</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7"/>
                <w:sz w:val="24"/>
              </w:rPr>
              <w:t xml:space="preserve"> </w:t>
            </w:r>
            <w:r>
              <w:rPr>
                <w:color w:val="171717"/>
                <w:sz w:val="24"/>
              </w:rPr>
              <w:t>программа</w:t>
            </w:r>
            <w:r>
              <w:rPr>
                <w:color w:val="171717"/>
                <w:spacing w:val="-2"/>
                <w:sz w:val="24"/>
              </w:rPr>
              <w:t xml:space="preserve"> </w:t>
            </w:r>
            <w:r>
              <w:rPr>
                <w:color w:val="171717"/>
                <w:sz w:val="24"/>
              </w:rPr>
              <w:t>учебного</w:t>
            </w:r>
            <w:r>
              <w:rPr>
                <w:color w:val="171717"/>
                <w:spacing w:val="-4"/>
                <w:sz w:val="24"/>
              </w:rPr>
              <w:t xml:space="preserve"> </w:t>
            </w:r>
            <w:r>
              <w:rPr>
                <w:color w:val="171717"/>
                <w:sz w:val="24"/>
              </w:rPr>
              <w:t>предмета</w:t>
            </w:r>
            <w:r>
              <w:rPr>
                <w:color w:val="171717"/>
                <w:spacing w:val="1"/>
                <w:sz w:val="24"/>
              </w:rPr>
              <w:t xml:space="preserve"> </w:t>
            </w:r>
            <w:r>
              <w:rPr>
                <w:color w:val="171717"/>
                <w:sz w:val="24"/>
              </w:rPr>
              <w:t>«Физическая</w:t>
            </w:r>
            <w:r>
              <w:rPr>
                <w:color w:val="171717"/>
                <w:spacing w:val="-4"/>
                <w:sz w:val="24"/>
              </w:rPr>
              <w:t xml:space="preserve"> </w:t>
            </w:r>
            <w:r>
              <w:rPr>
                <w:color w:val="171717"/>
                <w:spacing w:val="-2"/>
                <w:sz w:val="24"/>
              </w:rPr>
              <w:t>культура»</w:t>
            </w:r>
          </w:p>
        </w:tc>
        <w:tc>
          <w:tcPr>
            <w:tcW w:w="844" w:type="dxa"/>
          </w:tcPr>
          <w:p w:rsidR="00AE3C4D" w:rsidRDefault="00E21DE7">
            <w:pPr>
              <w:pStyle w:val="TableParagraph"/>
              <w:spacing w:line="256" w:lineRule="exact"/>
              <w:ind w:right="178"/>
              <w:jc w:val="right"/>
              <w:rPr>
                <w:sz w:val="24"/>
              </w:rPr>
            </w:pPr>
            <w:r>
              <w:rPr>
                <w:color w:val="171717"/>
                <w:spacing w:val="-5"/>
                <w:sz w:val="24"/>
              </w:rPr>
              <w:t>365</w:t>
            </w:r>
          </w:p>
        </w:tc>
      </w:tr>
      <w:tr w:rsidR="00AE3C4D">
        <w:trPr>
          <w:trHeight w:val="551"/>
        </w:trPr>
        <w:tc>
          <w:tcPr>
            <w:tcW w:w="960" w:type="dxa"/>
          </w:tcPr>
          <w:p w:rsidR="00AE3C4D" w:rsidRDefault="00E21DE7">
            <w:pPr>
              <w:pStyle w:val="TableParagraph"/>
              <w:spacing w:line="268" w:lineRule="exact"/>
              <w:ind w:left="107"/>
              <w:rPr>
                <w:sz w:val="24"/>
              </w:rPr>
            </w:pPr>
            <w:r>
              <w:rPr>
                <w:color w:val="171717"/>
                <w:spacing w:val="-2"/>
                <w:sz w:val="24"/>
              </w:rPr>
              <w:t>2.1.18</w:t>
            </w:r>
          </w:p>
        </w:tc>
        <w:tc>
          <w:tcPr>
            <w:tcW w:w="8084" w:type="dxa"/>
          </w:tcPr>
          <w:p w:rsidR="00AE3C4D" w:rsidRDefault="00E21DE7">
            <w:pPr>
              <w:pStyle w:val="TableParagraph"/>
              <w:spacing w:line="268" w:lineRule="exact"/>
              <w:ind w:left="108"/>
              <w:rPr>
                <w:sz w:val="24"/>
              </w:rPr>
            </w:pPr>
            <w:r>
              <w:rPr>
                <w:color w:val="171717"/>
                <w:sz w:val="24"/>
              </w:rPr>
              <w:t>Рабочая</w:t>
            </w:r>
            <w:r>
              <w:rPr>
                <w:color w:val="171717"/>
                <w:spacing w:val="17"/>
                <w:sz w:val="24"/>
              </w:rPr>
              <w:t xml:space="preserve"> </w:t>
            </w:r>
            <w:r>
              <w:rPr>
                <w:color w:val="171717"/>
                <w:sz w:val="24"/>
              </w:rPr>
              <w:t>программа</w:t>
            </w:r>
            <w:r>
              <w:rPr>
                <w:color w:val="171717"/>
                <w:spacing w:val="23"/>
                <w:sz w:val="24"/>
              </w:rPr>
              <w:t xml:space="preserve"> </w:t>
            </w:r>
            <w:r>
              <w:rPr>
                <w:color w:val="171717"/>
                <w:sz w:val="24"/>
              </w:rPr>
              <w:t>учебно</w:t>
            </w:r>
            <w:r>
              <w:rPr>
                <w:color w:val="171717"/>
                <w:spacing w:val="19"/>
                <w:sz w:val="24"/>
              </w:rPr>
              <w:t xml:space="preserve"> </w:t>
            </w:r>
            <w:r>
              <w:rPr>
                <w:color w:val="171717"/>
                <w:sz w:val="24"/>
              </w:rPr>
              <w:t>предмета</w:t>
            </w:r>
            <w:r>
              <w:rPr>
                <w:color w:val="171717"/>
                <w:spacing w:val="21"/>
                <w:sz w:val="24"/>
              </w:rPr>
              <w:t xml:space="preserve"> </w:t>
            </w:r>
            <w:r>
              <w:rPr>
                <w:color w:val="171717"/>
                <w:sz w:val="24"/>
              </w:rPr>
              <w:t>«Основы</w:t>
            </w:r>
            <w:r>
              <w:rPr>
                <w:color w:val="171717"/>
                <w:spacing w:val="20"/>
                <w:sz w:val="24"/>
              </w:rPr>
              <w:t xml:space="preserve"> </w:t>
            </w:r>
            <w:r>
              <w:rPr>
                <w:color w:val="171717"/>
                <w:sz w:val="24"/>
              </w:rPr>
              <w:t>безопасности</w:t>
            </w:r>
            <w:r>
              <w:rPr>
                <w:color w:val="171717"/>
                <w:spacing w:val="22"/>
                <w:sz w:val="24"/>
              </w:rPr>
              <w:t xml:space="preserve"> </w:t>
            </w:r>
            <w:r>
              <w:rPr>
                <w:color w:val="171717"/>
                <w:spacing w:val="-2"/>
                <w:sz w:val="24"/>
              </w:rPr>
              <w:t>жизнедеятель-</w:t>
            </w:r>
          </w:p>
          <w:p w:rsidR="00AE3C4D" w:rsidRDefault="00E21DE7">
            <w:pPr>
              <w:pStyle w:val="TableParagraph"/>
              <w:spacing w:line="264" w:lineRule="exact"/>
              <w:ind w:left="108"/>
              <w:rPr>
                <w:sz w:val="24"/>
              </w:rPr>
            </w:pPr>
            <w:r>
              <w:rPr>
                <w:color w:val="171717"/>
                <w:spacing w:val="-2"/>
                <w:sz w:val="24"/>
              </w:rPr>
              <w:t>ности»</w:t>
            </w:r>
          </w:p>
        </w:tc>
        <w:tc>
          <w:tcPr>
            <w:tcW w:w="844" w:type="dxa"/>
          </w:tcPr>
          <w:p w:rsidR="00AE3C4D" w:rsidRDefault="00E21DE7">
            <w:pPr>
              <w:pStyle w:val="TableParagraph"/>
              <w:spacing w:line="268" w:lineRule="exact"/>
              <w:ind w:right="178"/>
              <w:jc w:val="right"/>
              <w:rPr>
                <w:sz w:val="24"/>
              </w:rPr>
            </w:pPr>
            <w:r>
              <w:rPr>
                <w:color w:val="171717"/>
                <w:spacing w:val="-5"/>
                <w:sz w:val="24"/>
              </w:rPr>
              <w:t>385</w:t>
            </w:r>
          </w:p>
        </w:tc>
      </w:tr>
      <w:tr w:rsidR="00AE3C4D">
        <w:trPr>
          <w:trHeight w:val="551"/>
        </w:trPr>
        <w:tc>
          <w:tcPr>
            <w:tcW w:w="960" w:type="dxa"/>
          </w:tcPr>
          <w:p w:rsidR="00AE3C4D" w:rsidRDefault="00E21DE7">
            <w:pPr>
              <w:pStyle w:val="TableParagraph"/>
              <w:spacing w:line="268" w:lineRule="exact"/>
              <w:ind w:left="107"/>
              <w:rPr>
                <w:sz w:val="24"/>
              </w:rPr>
            </w:pPr>
            <w:r>
              <w:rPr>
                <w:color w:val="171717"/>
                <w:spacing w:val="-2"/>
                <w:sz w:val="24"/>
              </w:rPr>
              <w:t>2.1.19</w:t>
            </w:r>
          </w:p>
        </w:tc>
        <w:tc>
          <w:tcPr>
            <w:tcW w:w="8084" w:type="dxa"/>
          </w:tcPr>
          <w:p w:rsidR="00AE3C4D" w:rsidRDefault="00E21DE7">
            <w:pPr>
              <w:pStyle w:val="TableParagraph"/>
              <w:spacing w:line="268" w:lineRule="exact"/>
              <w:ind w:left="108"/>
              <w:rPr>
                <w:sz w:val="24"/>
              </w:rPr>
            </w:pPr>
            <w:r>
              <w:rPr>
                <w:color w:val="171717"/>
                <w:sz w:val="24"/>
              </w:rPr>
              <w:t>Рабочая</w:t>
            </w:r>
            <w:r>
              <w:rPr>
                <w:color w:val="171717"/>
                <w:spacing w:val="12"/>
                <w:sz w:val="24"/>
              </w:rPr>
              <w:t xml:space="preserve"> </w:t>
            </w:r>
            <w:r>
              <w:rPr>
                <w:color w:val="171717"/>
                <w:sz w:val="24"/>
              </w:rPr>
              <w:t>программа</w:t>
            </w:r>
            <w:r>
              <w:rPr>
                <w:color w:val="171717"/>
                <w:spacing w:val="19"/>
                <w:sz w:val="24"/>
              </w:rPr>
              <w:t xml:space="preserve"> </w:t>
            </w:r>
            <w:r>
              <w:rPr>
                <w:color w:val="171717"/>
                <w:sz w:val="24"/>
              </w:rPr>
              <w:t>учебно</w:t>
            </w:r>
            <w:r>
              <w:rPr>
                <w:color w:val="171717"/>
                <w:spacing w:val="14"/>
                <w:sz w:val="24"/>
              </w:rPr>
              <w:t xml:space="preserve"> </w:t>
            </w:r>
            <w:r>
              <w:rPr>
                <w:color w:val="171717"/>
                <w:sz w:val="24"/>
              </w:rPr>
              <w:t>предмета</w:t>
            </w:r>
            <w:r>
              <w:rPr>
                <w:color w:val="171717"/>
                <w:spacing w:val="19"/>
                <w:sz w:val="24"/>
              </w:rPr>
              <w:t xml:space="preserve"> </w:t>
            </w:r>
            <w:r>
              <w:rPr>
                <w:color w:val="171717"/>
                <w:sz w:val="24"/>
              </w:rPr>
              <w:t>«Основы</w:t>
            </w:r>
            <w:r>
              <w:rPr>
                <w:color w:val="171717"/>
                <w:spacing w:val="17"/>
                <w:sz w:val="24"/>
              </w:rPr>
              <w:t xml:space="preserve"> </w:t>
            </w:r>
            <w:r>
              <w:rPr>
                <w:color w:val="171717"/>
                <w:sz w:val="24"/>
              </w:rPr>
              <w:t>духовно-нравственной</w:t>
            </w:r>
            <w:r>
              <w:rPr>
                <w:color w:val="171717"/>
                <w:spacing w:val="16"/>
                <w:sz w:val="24"/>
              </w:rPr>
              <w:t xml:space="preserve"> </w:t>
            </w:r>
            <w:r>
              <w:rPr>
                <w:color w:val="171717"/>
                <w:spacing w:val="-2"/>
                <w:sz w:val="24"/>
              </w:rPr>
              <w:t>куль-</w:t>
            </w:r>
          </w:p>
          <w:p w:rsidR="00AE3C4D" w:rsidRDefault="00E21DE7">
            <w:pPr>
              <w:pStyle w:val="TableParagraph"/>
              <w:spacing w:line="264" w:lineRule="exact"/>
              <w:ind w:left="108"/>
              <w:rPr>
                <w:sz w:val="24"/>
              </w:rPr>
            </w:pPr>
            <w:r>
              <w:rPr>
                <w:color w:val="171717"/>
                <w:sz w:val="24"/>
              </w:rPr>
              <w:t>туры</w:t>
            </w:r>
            <w:r>
              <w:rPr>
                <w:color w:val="171717"/>
                <w:spacing w:val="-2"/>
                <w:sz w:val="24"/>
              </w:rPr>
              <w:t xml:space="preserve"> </w:t>
            </w:r>
            <w:r>
              <w:rPr>
                <w:color w:val="171717"/>
                <w:sz w:val="24"/>
              </w:rPr>
              <w:t>народов</w:t>
            </w:r>
            <w:r>
              <w:rPr>
                <w:color w:val="171717"/>
                <w:spacing w:val="-2"/>
                <w:sz w:val="24"/>
              </w:rPr>
              <w:t xml:space="preserve"> России»</w:t>
            </w:r>
          </w:p>
        </w:tc>
        <w:tc>
          <w:tcPr>
            <w:tcW w:w="844" w:type="dxa"/>
          </w:tcPr>
          <w:p w:rsidR="00AE3C4D" w:rsidRDefault="00E21DE7">
            <w:pPr>
              <w:pStyle w:val="TableParagraph"/>
              <w:spacing w:line="268" w:lineRule="exact"/>
              <w:ind w:right="178"/>
              <w:jc w:val="right"/>
              <w:rPr>
                <w:sz w:val="24"/>
              </w:rPr>
            </w:pPr>
            <w:r>
              <w:rPr>
                <w:color w:val="171717"/>
                <w:spacing w:val="-5"/>
                <w:sz w:val="24"/>
              </w:rPr>
              <w:t>402</w:t>
            </w:r>
          </w:p>
        </w:tc>
      </w:tr>
      <w:tr w:rsidR="00AE3C4D">
        <w:trPr>
          <w:trHeight w:val="277"/>
        </w:trPr>
        <w:tc>
          <w:tcPr>
            <w:tcW w:w="960" w:type="dxa"/>
          </w:tcPr>
          <w:p w:rsidR="00AE3C4D" w:rsidRDefault="00E21DE7">
            <w:pPr>
              <w:pStyle w:val="TableParagraph"/>
              <w:spacing w:line="258" w:lineRule="exact"/>
              <w:ind w:left="107"/>
              <w:rPr>
                <w:b/>
                <w:sz w:val="24"/>
              </w:rPr>
            </w:pPr>
            <w:r>
              <w:rPr>
                <w:b/>
                <w:color w:val="171717"/>
                <w:spacing w:val="-5"/>
                <w:sz w:val="24"/>
              </w:rPr>
              <w:t>2.2</w:t>
            </w:r>
          </w:p>
        </w:tc>
        <w:tc>
          <w:tcPr>
            <w:tcW w:w="8084" w:type="dxa"/>
          </w:tcPr>
          <w:p w:rsidR="00AE3C4D" w:rsidRDefault="00E21DE7">
            <w:pPr>
              <w:pStyle w:val="TableParagraph"/>
              <w:spacing w:line="258" w:lineRule="exact"/>
              <w:ind w:left="108"/>
              <w:rPr>
                <w:b/>
                <w:sz w:val="24"/>
              </w:rPr>
            </w:pPr>
            <w:r>
              <w:rPr>
                <w:b/>
                <w:color w:val="171717"/>
                <w:sz w:val="24"/>
              </w:rPr>
              <w:t>Программа</w:t>
            </w:r>
            <w:r>
              <w:rPr>
                <w:b/>
                <w:color w:val="171717"/>
                <w:spacing w:val="-2"/>
                <w:sz w:val="24"/>
              </w:rPr>
              <w:t xml:space="preserve"> </w:t>
            </w:r>
            <w:r>
              <w:rPr>
                <w:b/>
                <w:color w:val="171717"/>
                <w:sz w:val="24"/>
              </w:rPr>
              <w:t>формирования</w:t>
            </w:r>
            <w:r>
              <w:rPr>
                <w:b/>
                <w:color w:val="171717"/>
                <w:spacing w:val="-2"/>
                <w:sz w:val="24"/>
              </w:rPr>
              <w:t xml:space="preserve"> </w:t>
            </w:r>
            <w:r>
              <w:rPr>
                <w:b/>
                <w:color w:val="171717"/>
                <w:sz w:val="24"/>
              </w:rPr>
              <w:t>УУД</w:t>
            </w:r>
            <w:r>
              <w:rPr>
                <w:b/>
                <w:color w:val="171717"/>
                <w:spacing w:val="-2"/>
                <w:sz w:val="24"/>
              </w:rPr>
              <w:t xml:space="preserve"> </w:t>
            </w:r>
            <w:r>
              <w:rPr>
                <w:b/>
                <w:color w:val="171717"/>
                <w:sz w:val="24"/>
              </w:rPr>
              <w:t>у</w:t>
            </w:r>
            <w:r>
              <w:rPr>
                <w:b/>
                <w:color w:val="171717"/>
                <w:spacing w:val="-2"/>
                <w:sz w:val="24"/>
              </w:rPr>
              <w:t xml:space="preserve"> обучающихся</w:t>
            </w:r>
          </w:p>
        </w:tc>
        <w:tc>
          <w:tcPr>
            <w:tcW w:w="844" w:type="dxa"/>
          </w:tcPr>
          <w:p w:rsidR="00AE3C4D" w:rsidRDefault="00E21DE7">
            <w:pPr>
              <w:pStyle w:val="TableParagraph"/>
              <w:spacing w:line="258" w:lineRule="exact"/>
              <w:ind w:right="178"/>
              <w:jc w:val="right"/>
              <w:rPr>
                <w:sz w:val="24"/>
              </w:rPr>
            </w:pPr>
            <w:r>
              <w:rPr>
                <w:color w:val="171717"/>
                <w:spacing w:val="-5"/>
                <w:sz w:val="24"/>
              </w:rPr>
              <w:t>417</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2.2.1</w:t>
            </w:r>
          </w:p>
        </w:tc>
        <w:tc>
          <w:tcPr>
            <w:tcW w:w="8084" w:type="dxa"/>
          </w:tcPr>
          <w:p w:rsidR="00AE3C4D" w:rsidRDefault="00E21DE7">
            <w:pPr>
              <w:pStyle w:val="TableParagraph"/>
              <w:spacing w:line="256" w:lineRule="exact"/>
              <w:ind w:left="108"/>
              <w:rPr>
                <w:sz w:val="24"/>
              </w:rPr>
            </w:pPr>
            <w:r>
              <w:rPr>
                <w:sz w:val="24"/>
              </w:rPr>
              <w:t>Целевой</w:t>
            </w:r>
            <w:r>
              <w:rPr>
                <w:spacing w:val="-6"/>
                <w:sz w:val="24"/>
              </w:rPr>
              <w:t xml:space="preserve"> </w:t>
            </w:r>
            <w:r>
              <w:rPr>
                <w:spacing w:val="-2"/>
                <w:sz w:val="24"/>
              </w:rPr>
              <w:t>раздел</w:t>
            </w:r>
          </w:p>
        </w:tc>
        <w:tc>
          <w:tcPr>
            <w:tcW w:w="844" w:type="dxa"/>
          </w:tcPr>
          <w:p w:rsidR="00AE3C4D" w:rsidRDefault="00E21DE7">
            <w:pPr>
              <w:pStyle w:val="TableParagraph"/>
              <w:spacing w:line="256" w:lineRule="exact"/>
              <w:ind w:right="178"/>
              <w:jc w:val="right"/>
              <w:rPr>
                <w:sz w:val="24"/>
              </w:rPr>
            </w:pPr>
            <w:r>
              <w:rPr>
                <w:color w:val="171717"/>
                <w:spacing w:val="-5"/>
                <w:sz w:val="24"/>
              </w:rPr>
              <w:t>419</w:t>
            </w:r>
          </w:p>
        </w:tc>
      </w:tr>
      <w:tr w:rsidR="00AE3C4D">
        <w:trPr>
          <w:trHeight w:val="276"/>
        </w:trPr>
        <w:tc>
          <w:tcPr>
            <w:tcW w:w="960" w:type="dxa"/>
          </w:tcPr>
          <w:p w:rsidR="00AE3C4D" w:rsidRDefault="00E21DE7">
            <w:pPr>
              <w:pStyle w:val="TableParagraph"/>
              <w:spacing w:line="256" w:lineRule="exact"/>
              <w:ind w:left="107"/>
              <w:rPr>
                <w:sz w:val="24"/>
              </w:rPr>
            </w:pPr>
            <w:r>
              <w:rPr>
                <w:color w:val="171717"/>
                <w:spacing w:val="-2"/>
                <w:sz w:val="24"/>
              </w:rPr>
              <w:t>2.2.2</w:t>
            </w:r>
          </w:p>
        </w:tc>
        <w:tc>
          <w:tcPr>
            <w:tcW w:w="8084" w:type="dxa"/>
          </w:tcPr>
          <w:p w:rsidR="00AE3C4D" w:rsidRDefault="00E21DE7">
            <w:pPr>
              <w:pStyle w:val="TableParagraph"/>
              <w:spacing w:line="256" w:lineRule="exact"/>
              <w:ind w:left="108"/>
              <w:rPr>
                <w:sz w:val="24"/>
              </w:rPr>
            </w:pPr>
            <w:r>
              <w:rPr>
                <w:sz w:val="24"/>
              </w:rPr>
              <w:t>Содержательный</w:t>
            </w:r>
            <w:r>
              <w:rPr>
                <w:spacing w:val="-3"/>
                <w:sz w:val="24"/>
              </w:rPr>
              <w:t xml:space="preserve"> </w:t>
            </w:r>
            <w:r>
              <w:rPr>
                <w:spacing w:val="-2"/>
                <w:sz w:val="24"/>
              </w:rPr>
              <w:t>раздел</w:t>
            </w:r>
          </w:p>
        </w:tc>
        <w:tc>
          <w:tcPr>
            <w:tcW w:w="844" w:type="dxa"/>
          </w:tcPr>
          <w:p w:rsidR="00AE3C4D" w:rsidRDefault="00E21DE7">
            <w:pPr>
              <w:pStyle w:val="TableParagraph"/>
              <w:spacing w:line="256" w:lineRule="exact"/>
              <w:ind w:right="178"/>
              <w:jc w:val="right"/>
              <w:rPr>
                <w:sz w:val="24"/>
              </w:rPr>
            </w:pPr>
            <w:r>
              <w:rPr>
                <w:color w:val="171717"/>
                <w:spacing w:val="-5"/>
                <w:sz w:val="24"/>
              </w:rPr>
              <w:t>420</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2.2.3</w:t>
            </w:r>
          </w:p>
        </w:tc>
        <w:tc>
          <w:tcPr>
            <w:tcW w:w="8084" w:type="dxa"/>
          </w:tcPr>
          <w:p w:rsidR="00AE3C4D" w:rsidRDefault="00E21DE7">
            <w:pPr>
              <w:pStyle w:val="TableParagraph"/>
              <w:spacing w:line="256" w:lineRule="exact"/>
              <w:ind w:left="108"/>
              <w:rPr>
                <w:sz w:val="24"/>
              </w:rPr>
            </w:pPr>
            <w:r>
              <w:rPr>
                <w:sz w:val="24"/>
              </w:rPr>
              <w:t>Организационны</w:t>
            </w:r>
            <w:r>
              <w:rPr>
                <w:spacing w:val="-9"/>
                <w:sz w:val="24"/>
              </w:rPr>
              <w:t xml:space="preserve"> </w:t>
            </w:r>
            <w:r>
              <w:rPr>
                <w:spacing w:val="-2"/>
                <w:sz w:val="24"/>
              </w:rPr>
              <w:t>раздел</w:t>
            </w:r>
          </w:p>
        </w:tc>
        <w:tc>
          <w:tcPr>
            <w:tcW w:w="844" w:type="dxa"/>
          </w:tcPr>
          <w:p w:rsidR="00AE3C4D" w:rsidRDefault="00E21DE7">
            <w:pPr>
              <w:pStyle w:val="TableParagraph"/>
              <w:spacing w:line="256" w:lineRule="exact"/>
              <w:ind w:right="178"/>
              <w:jc w:val="right"/>
              <w:rPr>
                <w:sz w:val="24"/>
              </w:rPr>
            </w:pPr>
            <w:r>
              <w:rPr>
                <w:color w:val="171717"/>
                <w:spacing w:val="-5"/>
                <w:sz w:val="24"/>
              </w:rPr>
              <w:t>434</w:t>
            </w:r>
          </w:p>
        </w:tc>
      </w:tr>
      <w:tr w:rsidR="00AE3C4D">
        <w:trPr>
          <w:trHeight w:val="275"/>
        </w:trPr>
        <w:tc>
          <w:tcPr>
            <w:tcW w:w="960" w:type="dxa"/>
          </w:tcPr>
          <w:p w:rsidR="00AE3C4D" w:rsidRDefault="00E21DE7">
            <w:pPr>
              <w:pStyle w:val="TableParagraph"/>
              <w:spacing w:line="256" w:lineRule="exact"/>
              <w:ind w:left="107"/>
              <w:rPr>
                <w:b/>
                <w:sz w:val="24"/>
              </w:rPr>
            </w:pPr>
            <w:r>
              <w:rPr>
                <w:b/>
                <w:color w:val="171717"/>
                <w:spacing w:val="-5"/>
                <w:sz w:val="24"/>
              </w:rPr>
              <w:t>2.3</w:t>
            </w:r>
          </w:p>
        </w:tc>
        <w:tc>
          <w:tcPr>
            <w:tcW w:w="8084" w:type="dxa"/>
          </w:tcPr>
          <w:p w:rsidR="00AE3C4D" w:rsidRDefault="00E21DE7">
            <w:pPr>
              <w:pStyle w:val="TableParagraph"/>
              <w:spacing w:line="256" w:lineRule="exact"/>
              <w:ind w:left="108"/>
              <w:rPr>
                <w:b/>
                <w:sz w:val="24"/>
              </w:rPr>
            </w:pPr>
            <w:r>
              <w:rPr>
                <w:b/>
                <w:color w:val="171717"/>
                <w:sz w:val="24"/>
              </w:rPr>
              <w:t>Рабочая</w:t>
            </w:r>
            <w:r>
              <w:rPr>
                <w:b/>
                <w:color w:val="171717"/>
                <w:spacing w:val="-2"/>
                <w:sz w:val="24"/>
              </w:rPr>
              <w:t xml:space="preserve"> </w:t>
            </w:r>
            <w:r>
              <w:rPr>
                <w:b/>
                <w:color w:val="171717"/>
                <w:sz w:val="24"/>
              </w:rPr>
              <w:t>программа</w:t>
            </w:r>
            <w:r>
              <w:rPr>
                <w:b/>
                <w:color w:val="171717"/>
                <w:spacing w:val="-1"/>
                <w:sz w:val="24"/>
              </w:rPr>
              <w:t xml:space="preserve"> </w:t>
            </w:r>
            <w:r>
              <w:rPr>
                <w:b/>
                <w:color w:val="171717"/>
                <w:spacing w:val="-2"/>
                <w:sz w:val="24"/>
              </w:rPr>
              <w:t>воспитания</w:t>
            </w:r>
          </w:p>
        </w:tc>
        <w:tc>
          <w:tcPr>
            <w:tcW w:w="844" w:type="dxa"/>
          </w:tcPr>
          <w:p w:rsidR="00AE3C4D" w:rsidRDefault="00E21DE7">
            <w:pPr>
              <w:pStyle w:val="TableParagraph"/>
              <w:spacing w:line="256" w:lineRule="exact"/>
              <w:ind w:right="178"/>
              <w:jc w:val="right"/>
              <w:rPr>
                <w:sz w:val="24"/>
              </w:rPr>
            </w:pPr>
            <w:r>
              <w:rPr>
                <w:color w:val="171717"/>
                <w:spacing w:val="-5"/>
                <w:sz w:val="24"/>
              </w:rPr>
              <w:t>436</w:t>
            </w:r>
          </w:p>
        </w:tc>
      </w:tr>
      <w:tr w:rsidR="00AE3C4D">
        <w:trPr>
          <w:trHeight w:val="551"/>
        </w:trPr>
        <w:tc>
          <w:tcPr>
            <w:tcW w:w="960" w:type="dxa"/>
          </w:tcPr>
          <w:p w:rsidR="00AE3C4D" w:rsidRDefault="00E21DE7">
            <w:pPr>
              <w:pStyle w:val="TableParagraph"/>
              <w:spacing w:line="268" w:lineRule="exact"/>
              <w:ind w:left="107"/>
              <w:rPr>
                <w:sz w:val="24"/>
              </w:rPr>
            </w:pPr>
            <w:r>
              <w:rPr>
                <w:color w:val="171717"/>
                <w:spacing w:val="-2"/>
                <w:sz w:val="24"/>
              </w:rPr>
              <w:t>2.3.1</w:t>
            </w:r>
          </w:p>
        </w:tc>
        <w:tc>
          <w:tcPr>
            <w:tcW w:w="8084" w:type="dxa"/>
          </w:tcPr>
          <w:p w:rsidR="00AE3C4D" w:rsidRDefault="00E21DE7">
            <w:pPr>
              <w:pStyle w:val="TableParagraph"/>
              <w:spacing w:line="268" w:lineRule="exact"/>
              <w:ind w:left="108"/>
              <w:rPr>
                <w:sz w:val="24"/>
              </w:rPr>
            </w:pPr>
            <w:r>
              <w:rPr>
                <w:sz w:val="24"/>
              </w:rPr>
              <w:t>Система</w:t>
            </w:r>
            <w:r>
              <w:rPr>
                <w:spacing w:val="26"/>
                <w:sz w:val="24"/>
              </w:rPr>
              <w:t xml:space="preserve"> </w:t>
            </w:r>
            <w:r>
              <w:rPr>
                <w:sz w:val="24"/>
              </w:rPr>
              <w:t>поощрений</w:t>
            </w:r>
            <w:r>
              <w:rPr>
                <w:spacing w:val="30"/>
                <w:sz w:val="24"/>
              </w:rPr>
              <w:t xml:space="preserve"> </w:t>
            </w:r>
            <w:r>
              <w:rPr>
                <w:sz w:val="24"/>
              </w:rPr>
              <w:t>социальной</w:t>
            </w:r>
            <w:r>
              <w:rPr>
                <w:spacing w:val="33"/>
                <w:sz w:val="24"/>
              </w:rPr>
              <w:t xml:space="preserve"> </w:t>
            </w:r>
            <w:r>
              <w:rPr>
                <w:sz w:val="24"/>
              </w:rPr>
              <w:t>успешности</w:t>
            </w:r>
            <w:r>
              <w:rPr>
                <w:spacing w:val="31"/>
                <w:sz w:val="24"/>
              </w:rPr>
              <w:t xml:space="preserve"> </w:t>
            </w:r>
            <w:r>
              <w:rPr>
                <w:sz w:val="24"/>
              </w:rPr>
              <w:t>и</w:t>
            </w:r>
            <w:r>
              <w:rPr>
                <w:spacing w:val="31"/>
                <w:sz w:val="24"/>
              </w:rPr>
              <w:t xml:space="preserve"> </w:t>
            </w:r>
            <w:r>
              <w:rPr>
                <w:sz w:val="24"/>
              </w:rPr>
              <w:t>проявлений</w:t>
            </w:r>
            <w:r>
              <w:rPr>
                <w:spacing w:val="30"/>
                <w:sz w:val="24"/>
              </w:rPr>
              <w:t xml:space="preserve"> </w:t>
            </w:r>
            <w:r>
              <w:rPr>
                <w:sz w:val="24"/>
              </w:rPr>
              <w:t>активной</w:t>
            </w:r>
            <w:r>
              <w:rPr>
                <w:spacing w:val="31"/>
                <w:sz w:val="24"/>
              </w:rPr>
              <w:t xml:space="preserve"> </w:t>
            </w:r>
            <w:r>
              <w:rPr>
                <w:spacing w:val="-4"/>
                <w:sz w:val="24"/>
              </w:rPr>
              <w:t>жиз-</w:t>
            </w:r>
          </w:p>
          <w:p w:rsidR="00AE3C4D" w:rsidRDefault="00E21DE7">
            <w:pPr>
              <w:pStyle w:val="TableParagraph"/>
              <w:spacing w:line="264" w:lineRule="exact"/>
              <w:ind w:left="108"/>
              <w:rPr>
                <w:sz w:val="24"/>
              </w:rPr>
            </w:pPr>
            <w:r>
              <w:rPr>
                <w:sz w:val="24"/>
              </w:rPr>
              <w:t>ненной</w:t>
            </w:r>
            <w:r>
              <w:rPr>
                <w:spacing w:val="-4"/>
                <w:sz w:val="24"/>
              </w:rPr>
              <w:t xml:space="preserve"> </w:t>
            </w:r>
            <w:r>
              <w:rPr>
                <w:sz w:val="24"/>
              </w:rPr>
              <w:t>позиции</w:t>
            </w:r>
            <w:r>
              <w:rPr>
                <w:spacing w:val="-4"/>
                <w:sz w:val="24"/>
              </w:rPr>
              <w:t xml:space="preserve"> </w:t>
            </w:r>
            <w:r>
              <w:rPr>
                <w:spacing w:val="-2"/>
                <w:sz w:val="24"/>
              </w:rPr>
              <w:t>обучающихся</w:t>
            </w:r>
          </w:p>
        </w:tc>
        <w:tc>
          <w:tcPr>
            <w:tcW w:w="844" w:type="dxa"/>
          </w:tcPr>
          <w:p w:rsidR="00AE3C4D" w:rsidRDefault="00E21DE7">
            <w:pPr>
              <w:pStyle w:val="TableParagraph"/>
              <w:spacing w:line="268" w:lineRule="exact"/>
              <w:ind w:right="178"/>
              <w:jc w:val="right"/>
              <w:rPr>
                <w:sz w:val="24"/>
              </w:rPr>
            </w:pPr>
            <w:r>
              <w:rPr>
                <w:color w:val="171717"/>
                <w:spacing w:val="-5"/>
                <w:sz w:val="24"/>
              </w:rPr>
              <w:t>450</w:t>
            </w:r>
          </w:p>
        </w:tc>
      </w:tr>
      <w:tr w:rsidR="00AE3C4D">
        <w:trPr>
          <w:trHeight w:val="278"/>
        </w:trPr>
        <w:tc>
          <w:tcPr>
            <w:tcW w:w="960" w:type="dxa"/>
          </w:tcPr>
          <w:p w:rsidR="00AE3C4D" w:rsidRDefault="00E21DE7">
            <w:pPr>
              <w:pStyle w:val="TableParagraph"/>
              <w:spacing w:line="258" w:lineRule="exact"/>
              <w:ind w:left="107"/>
              <w:rPr>
                <w:b/>
                <w:sz w:val="24"/>
              </w:rPr>
            </w:pPr>
            <w:r>
              <w:rPr>
                <w:b/>
                <w:color w:val="171717"/>
                <w:spacing w:val="-5"/>
                <w:sz w:val="24"/>
              </w:rPr>
              <w:t>2.4</w:t>
            </w:r>
          </w:p>
        </w:tc>
        <w:tc>
          <w:tcPr>
            <w:tcW w:w="8084" w:type="dxa"/>
          </w:tcPr>
          <w:p w:rsidR="00AE3C4D" w:rsidRDefault="00E21DE7">
            <w:pPr>
              <w:pStyle w:val="TableParagraph"/>
              <w:spacing w:line="258" w:lineRule="exact"/>
              <w:ind w:left="108"/>
              <w:rPr>
                <w:b/>
                <w:sz w:val="24"/>
              </w:rPr>
            </w:pPr>
            <w:r>
              <w:rPr>
                <w:b/>
                <w:color w:val="171717"/>
                <w:sz w:val="24"/>
              </w:rPr>
              <w:t>Рабочая</w:t>
            </w:r>
            <w:r>
              <w:rPr>
                <w:b/>
                <w:color w:val="171717"/>
                <w:spacing w:val="-3"/>
                <w:sz w:val="24"/>
              </w:rPr>
              <w:t xml:space="preserve"> </w:t>
            </w:r>
            <w:r>
              <w:rPr>
                <w:b/>
                <w:color w:val="171717"/>
                <w:sz w:val="24"/>
              </w:rPr>
              <w:t>программа</w:t>
            </w:r>
            <w:r>
              <w:rPr>
                <w:b/>
                <w:color w:val="171717"/>
                <w:spacing w:val="-3"/>
                <w:sz w:val="24"/>
              </w:rPr>
              <w:t xml:space="preserve"> </w:t>
            </w:r>
            <w:r>
              <w:rPr>
                <w:b/>
                <w:color w:val="171717"/>
                <w:sz w:val="24"/>
              </w:rPr>
              <w:t>коррекционной</w:t>
            </w:r>
            <w:r>
              <w:rPr>
                <w:b/>
                <w:color w:val="171717"/>
                <w:spacing w:val="-3"/>
                <w:sz w:val="24"/>
              </w:rPr>
              <w:t xml:space="preserve"> </w:t>
            </w:r>
            <w:r>
              <w:rPr>
                <w:b/>
                <w:color w:val="171717"/>
                <w:spacing w:val="-2"/>
                <w:sz w:val="24"/>
              </w:rPr>
              <w:t>работы</w:t>
            </w:r>
          </w:p>
        </w:tc>
        <w:tc>
          <w:tcPr>
            <w:tcW w:w="844" w:type="dxa"/>
          </w:tcPr>
          <w:p w:rsidR="00AE3C4D" w:rsidRDefault="00E21DE7">
            <w:pPr>
              <w:pStyle w:val="TableParagraph"/>
              <w:spacing w:line="258" w:lineRule="exact"/>
              <w:ind w:right="178"/>
              <w:jc w:val="right"/>
              <w:rPr>
                <w:sz w:val="24"/>
              </w:rPr>
            </w:pPr>
            <w:r>
              <w:rPr>
                <w:color w:val="171717"/>
                <w:spacing w:val="-5"/>
                <w:sz w:val="24"/>
              </w:rPr>
              <w:t>450</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2.4.1</w:t>
            </w:r>
          </w:p>
        </w:tc>
        <w:tc>
          <w:tcPr>
            <w:tcW w:w="8084" w:type="dxa"/>
          </w:tcPr>
          <w:p w:rsidR="00AE3C4D" w:rsidRDefault="00E21DE7">
            <w:pPr>
              <w:pStyle w:val="TableParagraph"/>
              <w:spacing w:line="256" w:lineRule="exact"/>
              <w:ind w:left="108"/>
              <w:rPr>
                <w:sz w:val="24"/>
              </w:rPr>
            </w:pPr>
            <w:r>
              <w:rPr>
                <w:color w:val="171717"/>
                <w:sz w:val="24"/>
              </w:rPr>
              <w:t>Цели,</w:t>
            </w:r>
            <w:r>
              <w:rPr>
                <w:color w:val="171717"/>
                <w:spacing w:val="-4"/>
                <w:sz w:val="24"/>
              </w:rPr>
              <w:t xml:space="preserve"> </w:t>
            </w:r>
            <w:r>
              <w:rPr>
                <w:color w:val="171717"/>
                <w:sz w:val="24"/>
              </w:rPr>
              <w:t>задачи</w:t>
            </w:r>
            <w:r>
              <w:rPr>
                <w:color w:val="171717"/>
                <w:spacing w:val="-2"/>
                <w:sz w:val="24"/>
              </w:rPr>
              <w:t xml:space="preserve"> </w:t>
            </w:r>
            <w:r>
              <w:rPr>
                <w:color w:val="171717"/>
                <w:sz w:val="24"/>
              </w:rPr>
              <w:t>и</w:t>
            </w:r>
            <w:r>
              <w:rPr>
                <w:color w:val="171717"/>
                <w:spacing w:val="-2"/>
                <w:sz w:val="24"/>
              </w:rPr>
              <w:t xml:space="preserve"> </w:t>
            </w:r>
            <w:r>
              <w:rPr>
                <w:color w:val="171717"/>
                <w:sz w:val="24"/>
              </w:rPr>
              <w:t>принципы</w:t>
            </w:r>
            <w:r>
              <w:rPr>
                <w:color w:val="171717"/>
                <w:spacing w:val="-2"/>
                <w:sz w:val="24"/>
              </w:rPr>
              <w:t xml:space="preserve"> </w:t>
            </w:r>
            <w:r>
              <w:rPr>
                <w:color w:val="171717"/>
                <w:sz w:val="24"/>
              </w:rPr>
              <w:t>построения</w:t>
            </w:r>
            <w:r>
              <w:rPr>
                <w:color w:val="171717"/>
                <w:spacing w:val="-5"/>
                <w:sz w:val="24"/>
              </w:rPr>
              <w:t xml:space="preserve"> </w:t>
            </w:r>
            <w:r>
              <w:rPr>
                <w:color w:val="171717"/>
                <w:sz w:val="24"/>
              </w:rPr>
              <w:t>программы</w:t>
            </w:r>
            <w:r>
              <w:rPr>
                <w:color w:val="171717"/>
                <w:spacing w:val="-2"/>
                <w:sz w:val="24"/>
              </w:rPr>
              <w:t xml:space="preserve"> </w:t>
            </w:r>
            <w:r>
              <w:rPr>
                <w:color w:val="171717"/>
                <w:sz w:val="24"/>
              </w:rPr>
              <w:t>коррекционной</w:t>
            </w:r>
            <w:r>
              <w:rPr>
                <w:color w:val="171717"/>
                <w:spacing w:val="-1"/>
                <w:sz w:val="24"/>
              </w:rPr>
              <w:t xml:space="preserve"> </w:t>
            </w:r>
            <w:r>
              <w:rPr>
                <w:color w:val="171717"/>
                <w:spacing w:val="-2"/>
                <w:sz w:val="24"/>
              </w:rPr>
              <w:t>работы</w:t>
            </w:r>
          </w:p>
        </w:tc>
        <w:tc>
          <w:tcPr>
            <w:tcW w:w="844" w:type="dxa"/>
          </w:tcPr>
          <w:p w:rsidR="00AE3C4D" w:rsidRDefault="00AE3C4D">
            <w:pPr>
              <w:pStyle w:val="TableParagraph"/>
              <w:rPr>
                <w:sz w:val="20"/>
              </w:rPr>
            </w:pPr>
          </w:p>
        </w:tc>
      </w:tr>
    </w:tbl>
    <w:p w:rsidR="00AE3C4D" w:rsidRDefault="00AE3C4D">
      <w:pPr>
        <w:rPr>
          <w:sz w:val="20"/>
        </w:rPr>
        <w:sectPr w:rsidR="00AE3C4D">
          <w:pgSz w:w="11910" w:h="16850"/>
          <w:pgMar w:top="1400" w:right="0" w:bottom="1118" w:left="860" w:header="0" w:footer="256"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084"/>
        <w:gridCol w:w="844"/>
      </w:tblGrid>
      <w:tr w:rsidR="00AE3C4D">
        <w:trPr>
          <w:trHeight w:val="277"/>
        </w:trPr>
        <w:tc>
          <w:tcPr>
            <w:tcW w:w="960" w:type="dxa"/>
          </w:tcPr>
          <w:p w:rsidR="00AE3C4D" w:rsidRDefault="00AE3C4D">
            <w:pPr>
              <w:pStyle w:val="TableParagraph"/>
              <w:rPr>
                <w:sz w:val="20"/>
              </w:rPr>
            </w:pPr>
          </w:p>
        </w:tc>
        <w:tc>
          <w:tcPr>
            <w:tcW w:w="8084" w:type="dxa"/>
          </w:tcPr>
          <w:p w:rsidR="00AE3C4D" w:rsidRDefault="00AE3C4D">
            <w:pPr>
              <w:pStyle w:val="TableParagraph"/>
              <w:rPr>
                <w:sz w:val="20"/>
              </w:rPr>
            </w:pPr>
          </w:p>
        </w:tc>
        <w:tc>
          <w:tcPr>
            <w:tcW w:w="844" w:type="dxa"/>
          </w:tcPr>
          <w:p w:rsidR="00AE3C4D" w:rsidRDefault="00E21DE7">
            <w:pPr>
              <w:pStyle w:val="TableParagraph"/>
              <w:spacing w:line="258" w:lineRule="exact"/>
              <w:ind w:right="178"/>
              <w:jc w:val="right"/>
              <w:rPr>
                <w:sz w:val="24"/>
              </w:rPr>
            </w:pPr>
            <w:r>
              <w:rPr>
                <w:color w:val="171717"/>
                <w:spacing w:val="-5"/>
                <w:sz w:val="24"/>
              </w:rPr>
              <w:t>541</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2.4.2</w:t>
            </w:r>
          </w:p>
        </w:tc>
        <w:tc>
          <w:tcPr>
            <w:tcW w:w="8084" w:type="dxa"/>
          </w:tcPr>
          <w:p w:rsidR="00AE3C4D" w:rsidRDefault="00E21DE7">
            <w:pPr>
              <w:pStyle w:val="TableParagraph"/>
              <w:spacing w:line="256" w:lineRule="exact"/>
              <w:ind w:left="108"/>
              <w:rPr>
                <w:sz w:val="24"/>
              </w:rPr>
            </w:pPr>
            <w:r>
              <w:rPr>
                <w:color w:val="171717"/>
                <w:sz w:val="24"/>
              </w:rPr>
              <w:t>Перечень</w:t>
            </w:r>
            <w:r>
              <w:rPr>
                <w:color w:val="171717"/>
                <w:spacing w:val="-3"/>
                <w:sz w:val="24"/>
              </w:rPr>
              <w:t xml:space="preserve"> </w:t>
            </w:r>
            <w:r>
              <w:rPr>
                <w:color w:val="171717"/>
                <w:sz w:val="24"/>
              </w:rPr>
              <w:t>и</w:t>
            </w:r>
            <w:r>
              <w:rPr>
                <w:color w:val="171717"/>
                <w:spacing w:val="-3"/>
                <w:sz w:val="24"/>
              </w:rPr>
              <w:t xml:space="preserve"> </w:t>
            </w:r>
            <w:r>
              <w:rPr>
                <w:color w:val="171717"/>
                <w:sz w:val="24"/>
              </w:rPr>
              <w:t>содержание</w:t>
            </w:r>
            <w:r>
              <w:rPr>
                <w:color w:val="171717"/>
                <w:spacing w:val="-3"/>
                <w:sz w:val="24"/>
              </w:rPr>
              <w:t xml:space="preserve"> </w:t>
            </w:r>
            <w:r>
              <w:rPr>
                <w:color w:val="171717"/>
                <w:spacing w:val="-2"/>
                <w:sz w:val="24"/>
              </w:rPr>
              <w:t>направлений</w:t>
            </w:r>
          </w:p>
        </w:tc>
        <w:tc>
          <w:tcPr>
            <w:tcW w:w="844" w:type="dxa"/>
          </w:tcPr>
          <w:p w:rsidR="00AE3C4D" w:rsidRDefault="00E21DE7">
            <w:pPr>
              <w:pStyle w:val="TableParagraph"/>
              <w:spacing w:line="256" w:lineRule="exact"/>
              <w:ind w:right="178"/>
              <w:jc w:val="right"/>
              <w:rPr>
                <w:sz w:val="24"/>
              </w:rPr>
            </w:pPr>
            <w:r>
              <w:rPr>
                <w:color w:val="171717"/>
                <w:spacing w:val="-5"/>
                <w:sz w:val="24"/>
              </w:rPr>
              <w:t>453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2.4.3</w:t>
            </w:r>
          </w:p>
        </w:tc>
        <w:tc>
          <w:tcPr>
            <w:tcW w:w="8084" w:type="dxa"/>
          </w:tcPr>
          <w:p w:rsidR="00AE3C4D" w:rsidRDefault="00E21DE7">
            <w:pPr>
              <w:pStyle w:val="TableParagraph"/>
              <w:spacing w:line="256" w:lineRule="exact"/>
              <w:ind w:left="108"/>
              <w:rPr>
                <w:sz w:val="24"/>
              </w:rPr>
            </w:pPr>
            <w:r>
              <w:rPr>
                <w:color w:val="171717"/>
                <w:sz w:val="24"/>
              </w:rPr>
              <w:t>Механизмы</w:t>
            </w:r>
            <w:r>
              <w:rPr>
                <w:color w:val="171717"/>
                <w:spacing w:val="-5"/>
                <w:sz w:val="24"/>
              </w:rPr>
              <w:t xml:space="preserve"> </w:t>
            </w:r>
            <w:r>
              <w:rPr>
                <w:color w:val="171717"/>
                <w:sz w:val="24"/>
              </w:rPr>
              <w:t>реализации</w:t>
            </w:r>
            <w:r>
              <w:rPr>
                <w:color w:val="171717"/>
                <w:spacing w:val="-6"/>
                <w:sz w:val="24"/>
              </w:rPr>
              <w:t xml:space="preserve"> </w:t>
            </w:r>
            <w:r>
              <w:rPr>
                <w:color w:val="171717"/>
                <w:spacing w:val="-2"/>
                <w:sz w:val="24"/>
              </w:rPr>
              <w:t>программы</w:t>
            </w:r>
          </w:p>
        </w:tc>
        <w:tc>
          <w:tcPr>
            <w:tcW w:w="844" w:type="dxa"/>
          </w:tcPr>
          <w:p w:rsidR="00AE3C4D" w:rsidRDefault="00E21DE7">
            <w:pPr>
              <w:pStyle w:val="TableParagraph"/>
              <w:spacing w:line="256" w:lineRule="exact"/>
              <w:ind w:right="178"/>
              <w:jc w:val="right"/>
              <w:rPr>
                <w:sz w:val="24"/>
              </w:rPr>
            </w:pPr>
            <w:r>
              <w:rPr>
                <w:color w:val="171717"/>
                <w:spacing w:val="-5"/>
                <w:sz w:val="24"/>
              </w:rPr>
              <w:t>455</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2.4.4</w:t>
            </w:r>
          </w:p>
        </w:tc>
        <w:tc>
          <w:tcPr>
            <w:tcW w:w="8084" w:type="dxa"/>
          </w:tcPr>
          <w:p w:rsidR="00AE3C4D" w:rsidRDefault="00E21DE7">
            <w:pPr>
              <w:pStyle w:val="TableParagraph"/>
              <w:spacing w:line="256" w:lineRule="exact"/>
              <w:ind w:left="108"/>
              <w:rPr>
                <w:sz w:val="24"/>
              </w:rPr>
            </w:pPr>
            <w:r>
              <w:rPr>
                <w:color w:val="171717"/>
                <w:sz w:val="24"/>
              </w:rPr>
              <w:t>Требования</w:t>
            </w:r>
            <w:r>
              <w:rPr>
                <w:color w:val="171717"/>
                <w:spacing w:val="-3"/>
                <w:sz w:val="24"/>
              </w:rPr>
              <w:t xml:space="preserve"> </w:t>
            </w:r>
            <w:r>
              <w:rPr>
                <w:color w:val="171717"/>
                <w:sz w:val="24"/>
              </w:rPr>
              <w:t>к условиям</w:t>
            </w:r>
            <w:r>
              <w:rPr>
                <w:color w:val="171717"/>
                <w:spacing w:val="-2"/>
                <w:sz w:val="24"/>
              </w:rPr>
              <w:t xml:space="preserve"> </w:t>
            </w:r>
            <w:r>
              <w:rPr>
                <w:color w:val="171717"/>
                <w:sz w:val="24"/>
              </w:rPr>
              <w:t>реализации</w:t>
            </w:r>
            <w:r>
              <w:rPr>
                <w:color w:val="171717"/>
                <w:spacing w:val="54"/>
                <w:sz w:val="24"/>
              </w:rPr>
              <w:t xml:space="preserve"> </w:t>
            </w:r>
            <w:r>
              <w:rPr>
                <w:color w:val="171717"/>
                <w:spacing w:val="-2"/>
                <w:sz w:val="24"/>
              </w:rPr>
              <w:t>программы</w:t>
            </w:r>
          </w:p>
        </w:tc>
        <w:tc>
          <w:tcPr>
            <w:tcW w:w="844" w:type="dxa"/>
          </w:tcPr>
          <w:p w:rsidR="00AE3C4D" w:rsidRDefault="00E21DE7">
            <w:pPr>
              <w:pStyle w:val="TableParagraph"/>
              <w:spacing w:line="256" w:lineRule="exact"/>
              <w:ind w:right="178"/>
              <w:jc w:val="right"/>
              <w:rPr>
                <w:sz w:val="24"/>
              </w:rPr>
            </w:pPr>
            <w:r>
              <w:rPr>
                <w:color w:val="171717"/>
                <w:spacing w:val="-5"/>
                <w:sz w:val="24"/>
              </w:rPr>
              <w:t>456</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2.4.5</w:t>
            </w:r>
          </w:p>
        </w:tc>
        <w:tc>
          <w:tcPr>
            <w:tcW w:w="8084" w:type="dxa"/>
          </w:tcPr>
          <w:p w:rsidR="00AE3C4D" w:rsidRDefault="00E21DE7">
            <w:pPr>
              <w:pStyle w:val="TableParagraph"/>
              <w:spacing w:line="256" w:lineRule="exact"/>
              <w:ind w:left="108"/>
              <w:rPr>
                <w:sz w:val="24"/>
              </w:rPr>
            </w:pPr>
            <w:r>
              <w:rPr>
                <w:color w:val="171717"/>
                <w:sz w:val="24"/>
              </w:rPr>
              <w:t>Планируемые</w:t>
            </w:r>
            <w:r>
              <w:rPr>
                <w:color w:val="171717"/>
                <w:spacing w:val="-7"/>
                <w:sz w:val="24"/>
              </w:rPr>
              <w:t xml:space="preserve"> </w:t>
            </w:r>
            <w:r>
              <w:rPr>
                <w:color w:val="171717"/>
                <w:sz w:val="24"/>
              </w:rPr>
              <w:t>результаты</w:t>
            </w:r>
            <w:r>
              <w:rPr>
                <w:color w:val="171717"/>
                <w:spacing w:val="-5"/>
                <w:sz w:val="24"/>
              </w:rPr>
              <w:t xml:space="preserve"> </w:t>
            </w:r>
            <w:r>
              <w:rPr>
                <w:color w:val="171717"/>
                <w:sz w:val="24"/>
              </w:rPr>
              <w:t>коррекционной</w:t>
            </w:r>
            <w:r>
              <w:rPr>
                <w:color w:val="171717"/>
                <w:spacing w:val="-5"/>
                <w:sz w:val="24"/>
              </w:rPr>
              <w:t xml:space="preserve"> </w:t>
            </w:r>
            <w:r>
              <w:rPr>
                <w:color w:val="171717"/>
                <w:spacing w:val="-2"/>
                <w:sz w:val="24"/>
              </w:rPr>
              <w:t>работы</w:t>
            </w:r>
          </w:p>
        </w:tc>
        <w:tc>
          <w:tcPr>
            <w:tcW w:w="844" w:type="dxa"/>
          </w:tcPr>
          <w:p w:rsidR="00AE3C4D" w:rsidRDefault="00E21DE7">
            <w:pPr>
              <w:pStyle w:val="TableParagraph"/>
              <w:spacing w:line="256" w:lineRule="exact"/>
              <w:ind w:right="178"/>
              <w:jc w:val="right"/>
              <w:rPr>
                <w:sz w:val="24"/>
              </w:rPr>
            </w:pPr>
            <w:r>
              <w:rPr>
                <w:color w:val="171717"/>
                <w:spacing w:val="-5"/>
                <w:sz w:val="24"/>
              </w:rPr>
              <w:t>458</w:t>
            </w:r>
          </w:p>
        </w:tc>
      </w:tr>
      <w:tr w:rsidR="00AE3C4D">
        <w:trPr>
          <w:trHeight w:val="275"/>
        </w:trPr>
        <w:tc>
          <w:tcPr>
            <w:tcW w:w="960" w:type="dxa"/>
          </w:tcPr>
          <w:p w:rsidR="00AE3C4D" w:rsidRDefault="00E21DE7">
            <w:pPr>
              <w:pStyle w:val="TableParagraph"/>
              <w:spacing w:line="256" w:lineRule="exact"/>
              <w:ind w:left="107"/>
              <w:rPr>
                <w:b/>
                <w:sz w:val="24"/>
              </w:rPr>
            </w:pPr>
            <w:r>
              <w:rPr>
                <w:b/>
                <w:color w:val="171717"/>
                <w:sz w:val="24"/>
              </w:rPr>
              <w:t>3</w:t>
            </w:r>
          </w:p>
        </w:tc>
        <w:tc>
          <w:tcPr>
            <w:tcW w:w="8084" w:type="dxa"/>
          </w:tcPr>
          <w:p w:rsidR="00AE3C4D" w:rsidRDefault="00E21DE7">
            <w:pPr>
              <w:pStyle w:val="TableParagraph"/>
              <w:spacing w:line="256" w:lineRule="exact"/>
              <w:ind w:left="108"/>
              <w:rPr>
                <w:b/>
                <w:sz w:val="24"/>
              </w:rPr>
            </w:pPr>
            <w:r>
              <w:rPr>
                <w:b/>
                <w:color w:val="171717"/>
                <w:sz w:val="24"/>
              </w:rPr>
              <w:t>ОРГАНИЗАЦИОННЫЙ</w:t>
            </w:r>
            <w:r>
              <w:rPr>
                <w:b/>
                <w:color w:val="171717"/>
                <w:spacing w:val="-11"/>
                <w:sz w:val="24"/>
              </w:rPr>
              <w:t xml:space="preserve"> </w:t>
            </w:r>
            <w:r>
              <w:rPr>
                <w:b/>
                <w:color w:val="171717"/>
                <w:spacing w:val="-2"/>
                <w:sz w:val="24"/>
              </w:rPr>
              <w:t>РАЗДЕЛ</w:t>
            </w:r>
          </w:p>
        </w:tc>
        <w:tc>
          <w:tcPr>
            <w:tcW w:w="844" w:type="dxa"/>
          </w:tcPr>
          <w:p w:rsidR="00AE3C4D" w:rsidRDefault="00E21DE7">
            <w:pPr>
              <w:pStyle w:val="TableParagraph"/>
              <w:spacing w:line="256" w:lineRule="exact"/>
              <w:ind w:right="178"/>
              <w:jc w:val="right"/>
              <w:rPr>
                <w:sz w:val="24"/>
              </w:rPr>
            </w:pPr>
            <w:r>
              <w:rPr>
                <w:color w:val="171717"/>
                <w:spacing w:val="-5"/>
                <w:sz w:val="24"/>
              </w:rPr>
              <w:t>458</w:t>
            </w:r>
          </w:p>
        </w:tc>
      </w:tr>
      <w:tr w:rsidR="00AE3C4D">
        <w:trPr>
          <w:trHeight w:val="277"/>
        </w:trPr>
        <w:tc>
          <w:tcPr>
            <w:tcW w:w="960" w:type="dxa"/>
          </w:tcPr>
          <w:p w:rsidR="00AE3C4D" w:rsidRDefault="00E21DE7">
            <w:pPr>
              <w:pStyle w:val="TableParagraph"/>
              <w:spacing w:line="258" w:lineRule="exact"/>
              <w:ind w:left="107"/>
              <w:rPr>
                <w:sz w:val="24"/>
              </w:rPr>
            </w:pPr>
            <w:r>
              <w:rPr>
                <w:color w:val="171717"/>
                <w:spacing w:val="-5"/>
                <w:sz w:val="24"/>
              </w:rPr>
              <w:t>3.1</w:t>
            </w:r>
          </w:p>
        </w:tc>
        <w:tc>
          <w:tcPr>
            <w:tcW w:w="8084" w:type="dxa"/>
          </w:tcPr>
          <w:p w:rsidR="00AE3C4D" w:rsidRDefault="00E21DE7">
            <w:pPr>
              <w:pStyle w:val="TableParagraph"/>
              <w:spacing w:line="258" w:lineRule="exact"/>
              <w:ind w:left="108"/>
              <w:rPr>
                <w:sz w:val="24"/>
              </w:rPr>
            </w:pPr>
            <w:r>
              <w:rPr>
                <w:color w:val="171717"/>
                <w:sz w:val="24"/>
              </w:rPr>
              <w:t>Учебный</w:t>
            </w:r>
            <w:r>
              <w:rPr>
                <w:color w:val="171717"/>
                <w:spacing w:val="-1"/>
                <w:sz w:val="24"/>
              </w:rPr>
              <w:t xml:space="preserve"> </w:t>
            </w:r>
            <w:r>
              <w:rPr>
                <w:color w:val="171717"/>
                <w:spacing w:val="-4"/>
                <w:sz w:val="24"/>
              </w:rPr>
              <w:t>план</w:t>
            </w:r>
          </w:p>
        </w:tc>
        <w:tc>
          <w:tcPr>
            <w:tcW w:w="844" w:type="dxa"/>
          </w:tcPr>
          <w:p w:rsidR="00AE3C4D" w:rsidRDefault="00E21DE7">
            <w:pPr>
              <w:pStyle w:val="TableParagraph"/>
              <w:spacing w:line="258" w:lineRule="exact"/>
              <w:ind w:right="178"/>
              <w:jc w:val="right"/>
              <w:rPr>
                <w:sz w:val="24"/>
              </w:rPr>
            </w:pPr>
            <w:r>
              <w:rPr>
                <w:color w:val="171717"/>
                <w:spacing w:val="-5"/>
                <w:sz w:val="24"/>
              </w:rPr>
              <w:t>458</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5"/>
                <w:sz w:val="24"/>
              </w:rPr>
              <w:t>3.2</w:t>
            </w:r>
          </w:p>
        </w:tc>
        <w:tc>
          <w:tcPr>
            <w:tcW w:w="8084" w:type="dxa"/>
          </w:tcPr>
          <w:p w:rsidR="00AE3C4D" w:rsidRDefault="00E21DE7">
            <w:pPr>
              <w:pStyle w:val="TableParagraph"/>
              <w:spacing w:line="256" w:lineRule="exact"/>
              <w:ind w:left="108"/>
              <w:rPr>
                <w:sz w:val="24"/>
              </w:rPr>
            </w:pPr>
            <w:r>
              <w:rPr>
                <w:color w:val="171717"/>
                <w:sz w:val="24"/>
              </w:rPr>
              <w:t>План</w:t>
            </w:r>
            <w:r>
              <w:rPr>
                <w:color w:val="171717"/>
                <w:spacing w:val="-5"/>
                <w:sz w:val="24"/>
              </w:rPr>
              <w:t xml:space="preserve"> </w:t>
            </w:r>
            <w:r>
              <w:rPr>
                <w:color w:val="171717"/>
                <w:sz w:val="24"/>
              </w:rPr>
              <w:t>внеурочной</w:t>
            </w:r>
            <w:r>
              <w:rPr>
                <w:color w:val="171717"/>
                <w:spacing w:val="-5"/>
                <w:sz w:val="24"/>
              </w:rPr>
              <w:t xml:space="preserve"> </w:t>
            </w:r>
            <w:r>
              <w:rPr>
                <w:color w:val="171717"/>
                <w:spacing w:val="-2"/>
                <w:sz w:val="24"/>
              </w:rPr>
              <w:t>деятельности</w:t>
            </w:r>
          </w:p>
        </w:tc>
        <w:tc>
          <w:tcPr>
            <w:tcW w:w="844" w:type="dxa"/>
          </w:tcPr>
          <w:p w:rsidR="00AE3C4D" w:rsidRDefault="00E21DE7">
            <w:pPr>
              <w:pStyle w:val="TableParagraph"/>
              <w:spacing w:line="256" w:lineRule="exact"/>
              <w:ind w:right="178"/>
              <w:jc w:val="right"/>
              <w:rPr>
                <w:sz w:val="24"/>
              </w:rPr>
            </w:pPr>
            <w:r>
              <w:rPr>
                <w:color w:val="171717"/>
                <w:spacing w:val="-5"/>
                <w:sz w:val="24"/>
              </w:rPr>
              <w:t>463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3.2.1</w:t>
            </w:r>
          </w:p>
        </w:tc>
        <w:tc>
          <w:tcPr>
            <w:tcW w:w="8084" w:type="dxa"/>
          </w:tcPr>
          <w:p w:rsidR="00AE3C4D" w:rsidRDefault="00E21DE7">
            <w:pPr>
              <w:pStyle w:val="TableParagraph"/>
              <w:spacing w:line="256" w:lineRule="exact"/>
              <w:ind w:left="108"/>
              <w:rPr>
                <w:sz w:val="24"/>
              </w:rPr>
            </w:pPr>
            <w:r>
              <w:rPr>
                <w:color w:val="171717"/>
                <w:sz w:val="24"/>
              </w:rPr>
              <w:t>Пояснительная</w:t>
            </w:r>
            <w:r>
              <w:rPr>
                <w:color w:val="171717"/>
                <w:spacing w:val="-6"/>
                <w:sz w:val="24"/>
              </w:rPr>
              <w:t xml:space="preserve"> </w:t>
            </w:r>
            <w:r>
              <w:rPr>
                <w:color w:val="171717"/>
                <w:spacing w:val="-2"/>
                <w:sz w:val="24"/>
              </w:rPr>
              <w:t>записка</w:t>
            </w:r>
          </w:p>
        </w:tc>
        <w:tc>
          <w:tcPr>
            <w:tcW w:w="844" w:type="dxa"/>
          </w:tcPr>
          <w:p w:rsidR="00AE3C4D" w:rsidRDefault="00E21DE7">
            <w:pPr>
              <w:pStyle w:val="TableParagraph"/>
              <w:spacing w:line="256" w:lineRule="exact"/>
              <w:ind w:right="178"/>
              <w:jc w:val="right"/>
              <w:rPr>
                <w:sz w:val="24"/>
              </w:rPr>
            </w:pPr>
            <w:r>
              <w:rPr>
                <w:color w:val="171717"/>
                <w:spacing w:val="-5"/>
                <w:sz w:val="24"/>
              </w:rPr>
              <w:t>463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3.2.2</w:t>
            </w:r>
          </w:p>
        </w:tc>
        <w:tc>
          <w:tcPr>
            <w:tcW w:w="8084" w:type="dxa"/>
          </w:tcPr>
          <w:p w:rsidR="00AE3C4D" w:rsidRDefault="00E21DE7">
            <w:pPr>
              <w:pStyle w:val="TableParagraph"/>
              <w:spacing w:line="256" w:lineRule="exact"/>
              <w:ind w:left="108"/>
              <w:rPr>
                <w:sz w:val="24"/>
              </w:rPr>
            </w:pPr>
            <w:r>
              <w:rPr>
                <w:color w:val="171717"/>
                <w:sz w:val="24"/>
              </w:rPr>
              <w:t>Основные</w:t>
            </w:r>
            <w:r>
              <w:rPr>
                <w:color w:val="171717"/>
                <w:spacing w:val="-6"/>
                <w:sz w:val="24"/>
              </w:rPr>
              <w:t xml:space="preserve"> </w:t>
            </w:r>
            <w:r>
              <w:rPr>
                <w:color w:val="171717"/>
                <w:sz w:val="24"/>
              </w:rPr>
              <w:t>направления</w:t>
            </w:r>
            <w:r>
              <w:rPr>
                <w:color w:val="171717"/>
                <w:spacing w:val="-4"/>
                <w:sz w:val="24"/>
              </w:rPr>
              <w:t xml:space="preserve"> </w:t>
            </w:r>
            <w:r>
              <w:rPr>
                <w:color w:val="171717"/>
                <w:sz w:val="24"/>
              </w:rPr>
              <w:t>внеурочной</w:t>
            </w:r>
            <w:r>
              <w:rPr>
                <w:color w:val="171717"/>
                <w:spacing w:val="53"/>
                <w:sz w:val="24"/>
              </w:rPr>
              <w:t xml:space="preserve"> </w:t>
            </w:r>
            <w:r>
              <w:rPr>
                <w:color w:val="171717"/>
                <w:spacing w:val="-2"/>
                <w:sz w:val="24"/>
              </w:rPr>
              <w:t>деятельности</w:t>
            </w:r>
          </w:p>
        </w:tc>
        <w:tc>
          <w:tcPr>
            <w:tcW w:w="844" w:type="dxa"/>
          </w:tcPr>
          <w:p w:rsidR="00AE3C4D" w:rsidRDefault="00E21DE7">
            <w:pPr>
              <w:pStyle w:val="TableParagraph"/>
              <w:spacing w:line="256" w:lineRule="exact"/>
              <w:ind w:right="178"/>
              <w:jc w:val="right"/>
              <w:rPr>
                <w:sz w:val="24"/>
              </w:rPr>
            </w:pPr>
            <w:r>
              <w:rPr>
                <w:color w:val="171717"/>
                <w:spacing w:val="-5"/>
                <w:sz w:val="24"/>
              </w:rPr>
              <w:t>465</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5"/>
                <w:sz w:val="24"/>
              </w:rPr>
              <w:t>3.3</w:t>
            </w:r>
          </w:p>
        </w:tc>
        <w:tc>
          <w:tcPr>
            <w:tcW w:w="8084" w:type="dxa"/>
          </w:tcPr>
          <w:p w:rsidR="00AE3C4D" w:rsidRDefault="00E21DE7">
            <w:pPr>
              <w:pStyle w:val="TableParagraph"/>
              <w:spacing w:line="256" w:lineRule="exact"/>
              <w:ind w:left="108"/>
              <w:rPr>
                <w:sz w:val="24"/>
              </w:rPr>
            </w:pPr>
            <w:r>
              <w:rPr>
                <w:color w:val="171717"/>
                <w:sz w:val="24"/>
              </w:rPr>
              <w:t>Календарный</w:t>
            </w:r>
            <w:r>
              <w:rPr>
                <w:color w:val="171717"/>
                <w:spacing w:val="-2"/>
                <w:sz w:val="24"/>
              </w:rPr>
              <w:t xml:space="preserve"> </w:t>
            </w:r>
            <w:r>
              <w:rPr>
                <w:color w:val="171717"/>
                <w:sz w:val="24"/>
              </w:rPr>
              <w:t>учебный</w:t>
            </w:r>
            <w:r>
              <w:rPr>
                <w:color w:val="171717"/>
                <w:spacing w:val="-3"/>
                <w:sz w:val="24"/>
              </w:rPr>
              <w:t xml:space="preserve"> </w:t>
            </w:r>
            <w:r>
              <w:rPr>
                <w:color w:val="171717"/>
                <w:spacing w:val="-2"/>
                <w:sz w:val="24"/>
              </w:rPr>
              <w:t>график</w:t>
            </w:r>
          </w:p>
        </w:tc>
        <w:tc>
          <w:tcPr>
            <w:tcW w:w="844" w:type="dxa"/>
          </w:tcPr>
          <w:p w:rsidR="00AE3C4D" w:rsidRDefault="00E21DE7">
            <w:pPr>
              <w:pStyle w:val="TableParagraph"/>
              <w:spacing w:line="256" w:lineRule="exact"/>
              <w:ind w:right="178"/>
              <w:jc w:val="right"/>
              <w:rPr>
                <w:sz w:val="24"/>
              </w:rPr>
            </w:pPr>
            <w:r>
              <w:rPr>
                <w:color w:val="171717"/>
                <w:spacing w:val="-5"/>
                <w:sz w:val="24"/>
              </w:rPr>
              <w:t>472</w:t>
            </w:r>
          </w:p>
        </w:tc>
      </w:tr>
      <w:tr w:rsidR="00AE3C4D">
        <w:trPr>
          <w:trHeight w:val="276"/>
        </w:trPr>
        <w:tc>
          <w:tcPr>
            <w:tcW w:w="960" w:type="dxa"/>
          </w:tcPr>
          <w:p w:rsidR="00AE3C4D" w:rsidRDefault="00E21DE7">
            <w:pPr>
              <w:pStyle w:val="TableParagraph"/>
              <w:spacing w:line="256" w:lineRule="exact"/>
              <w:ind w:left="107"/>
              <w:rPr>
                <w:sz w:val="24"/>
              </w:rPr>
            </w:pPr>
            <w:r>
              <w:rPr>
                <w:color w:val="171717"/>
                <w:spacing w:val="-5"/>
                <w:sz w:val="24"/>
              </w:rPr>
              <w:t>3.4</w:t>
            </w:r>
          </w:p>
        </w:tc>
        <w:tc>
          <w:tcPr>
            <w:tcW w:w="8084" w:type="dxa"/>
          </w:tcPr>
          <w:p w:rsidR="00AE3C4D" w:rsidRDefault="00E21DE7">
            <w:pPr>
              <w:pStyle w:val="TableParagraph"/>
              <w:spacing w:line="256" w:lineRule="exact"/>
              <w:ind w:left="108"/>
              <w:rPr>
                <w:sz w:val="24"/>
              </w:rPr>
            </w:pPr>
            <w:r>
              <w:rPr>
                <w:color w:val="171717"/>
                <w:sz w:val="24"/>
              </w:rPr>
              <w:t>Календарный</w:t>
            </w:r>
            <w:r>
              <w:rPr>
                <w:color w:val="171717"/>
                <w:spacing w:val="-4"/>
                <w:sz w:val="24"/>
              </w:rPr>
              <w:t xml:space="preserve"> </w:t>
            </w:r>
            <w:r>
              <w:rPr>
                <w:color w:val="171717"/>
                <w:sz w:val="24"/>
              </w:rPr>
              <w:t>план</w:t>
            </w:r>
            <w:r>
              <w:rPr>
                <w:color w:val="171717"/>
                <w:spacing w:val="-4"/>
                <w:sz w:val="24"/>
              </w:rPr>
              <w:t xml:space="preserve"> </w:t>
            </w:r>
            <w:r>
              <w:rPr>
                <w:color w:val="171717"/>
                <w:sz w:val="24"/>
              </w:rPr>
              <w:t>воспитательной</w:t>
            </w:r>
            <w:r>
              <w:rPr>
                <w:color w:val="171717"/>
                <w:spacing w:val="-4"/>
                <w:sz w:val="24"/>
              </w:rPr>
              <w:t xml:space="preserve"> </w:t>
            </w:r>
            <w:r>
              <w:rPr>
                <w:color w:val="171717"/>
                <w:spacing w:val="-2"/>
                <w:sz w:val="24"/>
              </w:rPr>
              <w:t>работы</w:t>
            </w:r>
          </w:p>
        </w:tc>
        <w:tc>
          <w:tcPr>
            <w:tcW w:w="844" w:type="dxa"/>
          </w:tcPr>
          <w:p w:rsidR="00AE3C4D" w:rsidRDefault="00E21DE7">
            <w:pPr>
              <w:pStyle w:val="TableParagraph"/>
              <w:spacing w:line="256" w:lineRule="exact"/>
              <w:ind w:right="178"/>
              <w:jc w:val="right"/>
              <w:rPr>
                <w:sz w:val="24"/>
              </w:rPr>
            </w:pPr>
            <w:r>
              <w:rPr>
                <w:color w:val="171717"/>
                <w:spacing w:val="-5"/>
                <w:sz w:val="24"/>
              </w:rPr>
              <w:t>474</w:t>
            </w:r>
          </w:p>
        </w:tc>
      </w:tr>
      <w:tr w:rsidR="00AE3C4D">
        <w:trPr>
          <w:trHeight w:val="278"/>
        </w:trPr>
        <w:tc>
          <w:tcPr>
            <w:tcW w:w="960" w:type="dxa"/>
          </w:tcPr>
          <w:p w:rsidR="00AE3C4D" w:rsidRDefault="00E21DE7">
            <w:pPr>
              <w:pStyle w:val="TableParagraph"/>
              <w:spacing w:line="258" w:lineRule="exact"/>
              <w:ind w:left="107"/>
              <w:rPr>
                <w:sz w:val="24"/>
              </w:rPr>
            </w:pPr>
            <w:r>
              <w:rPr>
                <w:color w:val="171717"/>
                <w:spacing w:val="-5"/>
                <w:sz w:val="24"/>
              </w:rPr>
              <w:t>3.5</w:t>
            </w:r>
          </w:p>
        </w:tc>
        <w:tc>
          <w:tcPr>
            <w:tcW w:w="8084" w:type="dxa"/>
          </w:tcPr>
          <w:p w:rsidR="00AE3C4D" w:rsidRDefault="00E21DE7">
            <w:pPr>
              <w:pStyle w:val="TableParagraph"/>
              <w:spacing w:line="258" w:lineRule="exact"/>
              <w:ind w:left="108"/>
              <w:rPr>
                <w:sz w:val="24"/>
              </w:rPr>
            </w:pPr>
            <w:r>
              <w:rPr>
                <w:color w:val="171717"/>
                <w:sz w:val="24"/>
              </w:rPr>
              <w:t>Характеристика</w:t>
            </w:r>
            <w:r>
              <w:rPr>
                <w:color w:val="171717"/>
                <w:spacing w:val="-3"/>
                <w:sz w:val="24"/>
              </w:rPr>
              <w:t xml:space="preserve"> </w:t>
            </w:r>
            <w:r>
              <w:rPr>
                <w:color w:val="171717"/>
                <w:sz w:val="24"/>
              </w:rPr>
              <w:t>условий</w:t>
            </w:r>
            <w:r>
              <w:rPr>
                <w:color w:val="171717"/>
                <w:spacing w:val="-4"/>
                <w:sz w:val="24"/>
              </w:rPr>
              <w:t xml:space="preserve"> </w:t>
            </w:r>
            <w:r>
              <w:rPr>
                <w:color w:val="171717"/>
                <w:sz w:val="24"/>
              </w:rPr>
              <w:t>реализации</w:t>
            </w:r>
            <w:r>
              <w:rPr>
                <w:color w:val="171717"/>
                <w:spacing w:val="-3"/>
                <w:sz w:val="24"/>
              </w:rPr>
              <w:t xml:space="preserve"> </w:t>
            </w:r>
            <w:r>
              <w:rPr>
                <w:color w:val="171717"/>
                <w:sz w:val="24"/>
              </w:rPr>
              <w:t>программы</w:t>
            </w:r>
            <w:r>
              <w:rPr>
                <w:color w:val="171717"/>
                <w:spacing w:val="-3"/>
                <w:sz w:val="24"/>
              </w:rPr>
              <w:t xml:space="preserve"> </w:t>
            </w:r>
            <w:r>
              <w:rPr>
                <w:color w:val="171717"/>
                <w:spacing w:val="-5"/>
                <w:sz w:val="24"/>
              </w:rPr>
              <w:t>ООО</w:t>
            </w:r>
          </w:p>
        </w:tc>
        <w:tc>
          <w:tcPr>
            <w:tcW w:w="844" w:type="dxa"/>
          </w:tcPr>
          <w:p w:rsidR="00AE3C4D" w:rsidRDefault="00E21DE7">
            <w:pPr>
              <w:pStyle w:val="TableParagraph"/>
              <w:spacing w:line="258" w:lineRule="exact"/>
              <w:ind w:left="243"/>
              <w:rPr>
                <w:sz w:val="24"/>
              </w:rPr>
            </w:pPr>
            <w:r>
              <w:rPr>
                <w:color w:val="171717"/>
                <w:spacing w:val="-5"/>
                <w:sz w:val="24"/>
              </w:rPr>
              <w:t>481</w:t>
            </w:r>
          </w:p>
        </w:tc>
      </w:tr>
      <w:tr w:rsidR="00AE3C4D">
        <w:trPr>
          <w:trHeight w:val="551"/>
        </w:trPr>
        <w:tc>
          <w:tcPr>
            <w:tcW w:w="960" w:type="dxa"/>
          </w:tcPr>
          <w:p w:rsidR="00AE3C4D" w:rsidRDefault="00E21DE7">
            <w:pPr>
              <w:pStyle w:val="TableParagraph"/>
              <w:spacing w:line="260" w:lineRule="exact"/>
              <w:ind w:left="107"/>
              <w:rPr>
                <w:sz w:val="24"/>
              </w:rPr>
            </w:pPr>
            <w:r>
              <w:rPr>
                <w:color w:val="171717"/>
                <w:spacing w:val="-2"/>
                <w:sz w:val="24"/>
              </w:rPr>
              <w:t>3.5.1</w:t>
            </w:r>
          </w:p>
        </w:tc>
        <w:tc>
          <w:tcPr>
            <w:tcW w:w="8084" w:type="dxa"/>
          </w:tcPr>
          <w:p w:rsidR="00AE3C4D" w:rsidRDefault="00E21DE7">
            <w:pPr>
              <w:pStyle w:val="TableParagraph"/>
              <w:spacing w:line="260" w:lineRule="exact"/>
              <w:ind w:left="108"/>
              <w:rPr>
                <w:sz w:val="24"/>
              </w:rPr>
            </w:pPr>
            <w:r>
              <w:rPr>
                <w:color w:val="171717"/>
                <w:sz w:val="24"/>
              </w:rPr>
              <w:t>Кадровые</w:t>
            </w:r>
            <w:r>
              <w:rPr>
                <w:color w:val="171717"/>
                <w:spacing w:val="56"/>
                <w:sz w:val="24"/>
              </w:rPr>
              <w:t xml:space="preserve"> </w:t>
            </w:r>
            <w:r>
              <w:rPr>
                <w:color w:val="171717"/>
                <w:sz w:val="24"/>
              </w:rPr>
              <w:t>условия</w:t>
            </w:r>
            <w:r>
              <w:rPr>
                <w:color w:val="171717"/>
                <w:spacing w:val="55"/>
                <w:sz w:val="24"/>
              </w:rPr>
              <w:t xml:space="preserve"> </w:t>
            </w:r>
            <w:r>
              <w:rPr>
                <w:color w:val="171717"/>
                <w:sz w:val="24"/>
              </w:rPr>
              <w:t>реализации</w:t>
            </w:r>
            <w:r>
              <w:rPr>
                <w:color w:val="171717"/>
                <w:spacing w:val="56"/>
                <w:sz w:val="24"/>
              </w:rPr>
              <w:t xml:space="preserve"> </w:t>
            </w:r>
            <w:r>
              <w:rPr>
                <w:color w:val="171717"/>
                <w:sz w:val="24"/>
              </w:rPr>
              <w:t>основной</w:t>
            </w:r>
            <w:r>
              <w:rPr>
                <w:color w:val="171717"/>
                <w:spacing w:val="56"/>
                <w:sz w:val="24"/>
              </w:rPr>
              <w:t xml:space="preserve"> </w:t>
            </w:r>
            <w:r>
              <w:rPr>
                <w:color w:val="171717"/>
                <w:sz w:val="24"/>
              </w:rPr>
              <w:t>образовательной</w:t>
            </w:r>
            <w:r>
              <w:rPr>
                <w:color w:val="171717"/>
                <w:spacing w:val="56"/>
                <w:sz w:val="24"/>
              </w:rPr>
              <w:t xml:space="preserve"> </w:t>
            </w:r>
            <w:r>
              <w:rPr>
                <w:color w:val="171717"/>
                <w:sz w:val="24"/>
              </w:rPr>
              <w:t>программы</w:t>
            </w:r>
            <w:r>
              <w:rPr>
                <w:color w:val="171717"/>
                <w:spacing w:val="56"/>
                <w:sz w:val="24"/>
              </w:rPr>
              <w:t xml:space="preserve"> </w:t>
            </w:r>
            <w:r>
              <w:rPr>
                <w:color w:val="171717"/>
                <w:spacing w:val="-5"/>
                <w:sz w:val="24"/>
              </w:rPr>
              <w:t>ос-</w:t>
            </w:r>
          </w:p>
          <w:p w:rsidR="00AE3C4D" w:rsidRDefault="00E21DE7">
            <w:pPr>
              <w:pStyle w:val="TableParagraph"/>
              <w:spacing w:line="272" w:lineRule="exact"/>
              <w:ind w:left="108"/>
              <w:rPr>
                <w:sz w:val="24"/>
              </w:rPr>
            </w:pPr>
            <w:r>
              <w:rPr>
                <w:color w:val="171717"/>
                <w:sz w:val="24"/>
              </w:rPr>
              <w:t>новного</w:t>
            </w:r>
            <w:r>
              <w:rPr>
                <w:color w:val="171717"/>
                <w:spacing w:val="-1"/>
                <w:sz w:val="24"/>
              </w:rPr>
              <w:t xml:space="preserve"> </w:t>
            </w:r>
            <w:r>
              <w:rPr>
                <w:color w:val="171717"/>
                <w:sz w:val="24"/>
              </w:rPr>
              <w:t>общего</w:t>
            </w:r>
            <w:r>
              <w:rPr>
                <w:color w:val="171717"/>
                <w:spacing w:val="-2"/>
                <w:sz w:val="24"/>
              </w:rPr>
              <w:t xml:space="preserve"> образования</w:t>
            </w:r>
          </w:p>
        </w:tc>
        <w:tc>
          <w:tcPr>
            <w:tcW w:w="844" w:type="dxa"/>
          </w:tcPr>
          <w:p w:rsidR="00AE3C4D" w:rsidRDefault="00E21DE7">
            <w:pPr>
              <w:pStyle w:val="TableParagraph"/>
              <w:spacing w:line="260" w:lineRule="exact"/>
              <w:ind w:right="178"/>
              <w:jc w:val="right"/>
              <w:rPr>
                <w:sz w:val="24"/>
              </w:rPr>
            </w:pPr>
            <w:r>
              <w:rPr>
                <w:color w:val="171717"/>
                <w:spacing w:val="-5"/>
                <w:sz w:val="24"/>
              </w:rPr>
              <w:t>483</w:t>
            </w:r>
          </w:p>
        </w:tc>
      </w:tr>
      <w:tr w:rsidR="00AE3C4D">
        <w:trPr>
          <w:trHeight w:val="551"/>
        </w:trPr>
        <w:tc>
          <w:tcPr>
            <w:tcW w:w="960" w:type="dxa"/>
          </w:tcPr>
          <w:p w:rsidR="00AE3C4D" w:rsidRDefault="00E21DE7">
            <w:pPr>
              <w:pStyle w:val="TableParagraph"/>
              <w:spacing w:line="260" w:lineRule="exact"/>
              <w:ind w:left="107"/>
              <w:rPr>
                <w:sz w:val="24"/>
              </w:rPr>
            </w:pPr>
            <w:r>
              <w:rPr>
                <w:color w:val="171717"/>
                <w:spacing w:val="-2"/>
                <w:sz w:val="24"/>
              </w:rPr>
              <w:t>3.5.2</w:t>
            </w:r>
          </w:p>
        </w:tc>
        <w:tc>
          <w:tcPr>
            <w:tcW w:w="8084" w:type="dxa"/>
          </w:tcPr>
          <w:p w:rsidR="00AE3C4D" w:rsidRDefault="00E21DE7">
            <w:pPr>
              <w:pStyle w:val="TableParagraph"/>
              <w:spacing w:line="260" w:lineRule="exact"/>
              <w:ind w:left="108"/>
              <w:rPr>
                <w:sz w:val="24"/>
              </w:rPr>
            </w:pPr>
            <w:r>
              <w:rPr>
                <w:color w:val="171717"/>
                <w:sz w:val="24"/>
              </w:rPr>
              <w:t>Психолого-педагогические</w:t>
            </w:r>
            <w:r>
              <w:rPr>
                <w:color w:val="171717"/>
                <w:spacing w:val="37"/>
                <w:sz w:val="24"/>
              </w:rPr>
              <w:t xml:space="preserve"> </w:t>
            </w:r>
            <w:r>
              <w:rPr>
                <w:color w:val="171717"/>
                <w:sz w:val="24"/>
              </w:rPr>
              <w:t>условия</w:t>
            </w:r>
            <w:r>
              <w:rPr>
                <w:color w:val="171717"/>
                <w:spacing w:val="38"/>
                <w:sz w:val="24"/>
              </w:rPr>
              <w:t xml:space="preserve"> </w:t>
            </w:r>
            <w:r>
              <w:rPr>
                <w:color w:val="171717"/>
                <w:sz w:val="24"/>
              </w:rPr>
              <w:t>реализации</w:t>
            </w:r>
            <w:r>
              <w:rPr>
                <w:color w:val="171717"/>
                <w:spacing w:val="38"/>
                <w:sz w:val="24"/>
              </w:rPr>
              <w:t xml:space="preserve"> </w:t>
            </w:r>
            <w:r>
              <w:rPr>
                <w:color w:val="171717"/>
                <w:sz w:val="24"/>
              </w:rPr>
              <w:t>основной</w:t>
            </w:r>
            <w:r>
              <w:rPr>
                <w:color w:val="171717"/>
                <w:spacing w:val="39"/>
                <w:sz w:val="24"/>
              </w:rPr>
              <w:t xml:space="preserve"> </w:t>
            </w:r>
            <w:r>
              <w:rPr>
                <w:color w:val="171717"/>
                <w:spacing w:val="-2"/>
                <w:sz w:val="24"/>
              </w:rPr>
              <w:t>образовательной</w:t>
            </w:r>
          </w:p>
          <w:p w:rsidR="00AE3C4D" w:rsidRDefault="00E21DE7">
            <w:pPr>
              <w:pStyle w:val="TableParagraph"/>
              <w:spacing w:line="272" w:lineRule="exact"/>
              <w:ind w:left="108"/>
              <w:rPr>
                <w:sz w:val="24"/>
              </w:rPr>
            </w:pPr>
            <w:r>
              <w:rPr>
                <w:color w:val="171717"/>
                <w:sz w:val="24"/>
              </w:rPr>
              <w:t>программы</w:t>
            </w:r>
            <w:r>
              <w:rPr>
                <w:color w:val="171717"/>
                <w:spacing w:val="-3"/>
                <w:sz w:val="24"/>
              </w:rPr>
              <w:t xml:space="preserve"> </w:t>
            </w:r>
            <w:r>
              <w:rPr>
                <w:color w:val="171717"/>
                <w:sz w:val="24"/>
              </w:rPr>
              <w:t>основного</w:t>
            </w:r>
            <w:r>
              <w:rPr>
                <w:color w:val="171717"/>
                <w:spacing w:val="-2"/>
                <w:sz w:val="24"/>
              </w:rPr>
              <w:t xml:space="preserve"> </w:t>
            </w:r>
            <w:r>
              <w:rPr>
                <w:color w:val="171717"/>
                <w:sz w:val="24"/>
              </w:rPr>
              <w:t>общего</w:t>
            </w:r>
            <w:r>
              <w:rPr>
                <w:color w:val="171717"/>
                <w:spacing w:val="-3"/>
                <w:sz w:val="24"/>
              </w:rPr>
              <w:t xml:space="preserve"> </w:t>
            </w:r>
            <w:r>
              <w:rPr>
                <w:color w:val="171717"/>
                <w:spacing w:val="-2"/>
                <w:sz w:val="24"/>
              </w:rPr>
              <w:t>образования</w:t>
            </w:r>
          </w:p>
        </w:tc>
        <w:tc>
          <w:tcPr>
            <w:tcW w:w="844" w:type="dxa"/>
          </w:tcPr>
          <w:p w:rsidR="00AE3C4D" w:rsidRDefault="00E21DE7">
            <w:pPr>
              <w:pStyle w:val="TableParagraph"/>
              <w:spacing w:line="260" w:lineRule="exact"/>
              <w:ind w:right="178"/>
              <w:jc w:val="right"/>
              <w:rPr>
                <w:sz w:val="24"/>
              </w:rPr>
            </w:pPr>
            <w:r>
              <w:rPr>
                <w:color w:val="171717"/>
                <w:spacing w:val="-5"/>
                <w:sz w:val="24"/>
              </w:rPr>
              <w:t>487</w:t>
            </w:r>
          </w:p>
        </w:tc>
      </w:tr>
      <w:tr w:rsidR="00AE3C4D">
        <w:trPr>
          <w:trHeight w:val="551"/>
        </w:trPr>
        <w:tc>
          <w:tcPr>
            <w:tcW w:w="960" w:type="dxa"/>
          </w:tcPr>
          <w:p w:rsidR="00AE3C4D" w:rsidRDefault="00E21DE7">
            <w:pPr>
              <w:pStyle w:val="TableParagraph"/>
              <w:spacing w:line="260" w:lineRule="exact"/>
              <w:ind w:left="107"/>
              <w:rPr>
                <w:sz w:val="24"/>
              </w:rPr>
            </w:pPr>
            <w:r>
              <w:rPr>
                <w:color w:val="171717"/>
                <w:spacing w:val="-2"/>
                <w:sz w:val="24"/>
              </w:rPr>
              <w:t>3.5.3</w:t>
            </w:r>
          </w:p>
        </w:tc>
        <w:tc>
          <w:tcPr>
            <w:tcW w:w="8084" w:type="dxa"/>
          </w:tcPr>
          <w:p w:rsidR="00AE3C4D" w:rsidRDefault="00E21DE7">
            <w:pPr>
              <w:pStyle w:val="TableParagraph"/>
              <w:spacing w:line="260" w:lineRule="exact"/>
              <w:ind w:left="108"/>
              <w:rPr>
                <w:sz w:val="24"/>
              </w:rPr>
            </w:pPr>
            <w:r>
              <w:rPr>
                <w:color w:val="171717"/>
                <w:sz w:val="24"/>
              </w:rPr>
              <w:t>Финансово-экономические</w:t>
            </w:r>
            <w:r>
              <w:rPr>
                <w:color w:val="171717"/>
                <w:spacing w:val="38"/>
                <w:sz w:val="24"/>
              </w:rPr>
              <w:t xml:space="preserve"> </w:t>
            </w:r>
            <w:r>
              <w:rPr>
                <w:color w:val="171717"/>
                <w:sz w:val="24"/>
              </w:rPr>
              <w:t>условия</w:t>
            </w:r>
            <w:r>
              <w:rPr>
                <w:color w:val="171717"/>
                <w:spacing w:val="40"/>
                <w:sz w:val="24"/>
              </w:rPr>
              <w:t xml:space="preserve"> </w:t>
            </w:r>
            <w:r>
              <w:rPr>
                <w:color w:val="171717"/>
                <w:sz w:val="24"/>
              </w:rPr>
              <w:t>реализации</w:t>
            </w:r>
            <w:r>
              <w:rPr>
                <w:color w:val="171717"/>
                <w:spacing w:val="40"/>
                <w:sz w:val="24"/>
              </w:rPr>
              <w:t xml:space="preserve"> </w:t>
            </w:r>
            <w:r>
              <w:rPr>
                <w:color w:val="171717"/>
                <w:sz w:val="24"/>
              </w:rPr>
              <w:t>основной</w:t>
            </w:r>
            <w:r>
              <w:rPr>
                <w:color w:val="171717"/>
                <w:spacing w:val="41"/>
                <w:sz w:val="24"/>
              </w:rPr>
              <w:t xml:space="preserve"> </w:t>
            </w:r>
            <w:r>
              <w:rPr>
                <w:color w:val="171717"/>
                <w:spacing w:val="-2"/>
                <w:sz w:val="24"/>
              </w:rPr>
              <w:t>образовательной</w:t>
            </w:r>
          </w:p>
          <w:p w:rsidR="00AE3C4D" w:rsidRDefault="00E21DE7">
            <w:pPr>
              <w:pStyle w:val="TableParagraph"/>
              <w:spacing w:line="272" w:lineRule="exact"/>
              <w:ind w:left="108"/>
              <w:rPr>
                <w:sz w:val="24"/>
              </w:rPr>
            </w:pPr>
            <w:r>
              <w:rPr>
                <w:color w:val="171717"/>
                <w:sz w:val="24"/>
              </w:rPr>
              <w:t>программы</w:t>
            </w:r>
            <w:r>
              <w:rPr>
                <w:color w:val="171717"/>
                <w:spacing w:val="-3"/>
                <w:sz w:val="24"/>
              </w:rPr>
              <w:t xml:space="preserve"> </w:t>
            </w:r>
            <w:r>
              <w:rPr>
                <w:color w:val="171717"/>
                <w:sz w:val="24"/>
              </w:rPr>
              <w:t>основного</w:t>
            </w:r>
            <w:r>
              <w:rPr>
                <w:color w:val="171717"/>
                <w:spacing w:val="-2"/>
                <w:sz w:val="24"/>
              </w:rPr>
              <w:t xml:space="preserve"> </w:t>
            </w:r>
            <w:r>
              <w:rPr>
                <w:color w:val="171717"/>
                <w:sz w:val="24"/>
              </w:rPr>
              <w:t>общего</w:t>
            </w:r>
            <w:r>
              <w:rPr>
                <w:color w:val="171717"/>
                <w:spacing w:val="-3"/>
                <w:sz w:val="24"/>
              </w:rPr>
              <w:t xml:space="preserve"> </w:t>
            </w:r>
            <w:r>
              <w:rPr>
                <w:color w:val="171717"/>
                <w:spacing w:val="-2"/>
                <w:sz w:val="24"/>
              </w:rPr>
              <w:t>образования</w:t>
            </w:r>
          </w:p>
        </w:tc>
        <w:tc>
          <w:tcPr>
            <w:tcW w:w="844" w:type="dxa"/>
          </w:tcPr>
          <w:p w:rsidR="00AE3C4D" w:rsidRDefault="00E21DE7">
            <w:pPr>
              <w:pStyle w:val="TableParagraph"/>
              <w:spacing w:line="260" w:lineRule="exact"/>
              <w:ind w:left="243"/>
              <w:rPr>
                <w:sz w:val="24"/>
              </w:rPr>
            </w:pPr>
            <w:r>
              <w:rPr>
                <w:color w:val="171717"/>
                <w:spacing w:val="-5"/>
                <w:sz w:val="24"/>
              </w:rPr>
              <w:t>489</w:t>
            </w:r>
          </w:p>
        </w:tc>
      </w:tr>
      <w:tr w:rsidR="00AE3C4D">
        <w:trPr>
          <w:trHeight w:val="551"/>
        </w:trPr>
        <w:tc>
          <w:tcPr>
            <w:tcW w:w="960" w:type="dxa"/>
          </w:tcPr>
          <w:p w:rsidR="00AE3C4D" w:rsidRDefault="00E21DE7">
            <w:pPr>
              <w:pStyle w:val="TableParagraph"/>
              <w:spacing w:line="260" w:lineRule="exact"/>
              <w:ind w:left="107"/>
              <w:rPr>
                <w:sz w:val="24"/>
              </w:rPr>
            </w:pPr>
            <w:r>
              <w:rPr>
                <w:color w:val="171717"/>
                <w:spacing w:val="-2"/>
                <w:sz w:val="24"/>
              </w:rPr>
              <w:t>3.5.4</w:t>
            </w:r>
          </w:p>
        </w:tc>
        <w:tc>
          <w:tcPr>
            <w:tcW w:w="8084" w:type="dxa"/>
          </w:tcPr>
          <w:p w:rsidR="00AE3C4D" w:rsidRDefault="00E21DE7">
            <w:pPr>
              <w:pStyle w:val="TableParagraph"/>
              <w:spacing w:line="260" w:lineRule="exact"/>
              <w:ind w:left="108"/>
              <w:rPr>
                <w:sz w:val="24"/>
              </w:rPr>
            </w:pPr>
            <w:r>
              <w:rPr>
                <w:color w:val="171717"/>
                <w:sz w:val="24"/>
              </w:rPr>
              <w:t>Материально-техническое</w:t>
            </w:r>
            <w:r>
              <w:rPr>
                <w:color w:val="171717"/>
                <w:spacing w:val="26"/>
                <w:sz w:val="24"/>
              </w:rPr>
              <w:t xml:space="preserve"> </w:t>
            </w:r>
            <w:r>
              <w:rPr>
                <w:color w:val="171717"/>
                <w:sz w:val="24"/>
              </w:rPr>
              <w:t>и</w:t>
            </w:r>
            <w:r>
              <w:rPr>
                <w:color w:val="171717"/>
                <w:spacing w:val="34"/>
                <w:sz w:val="24"/>
              </w:rPr>
              <w:t xml:space="preserve"> </w:t>
            </w:r>
            <w:r>
              <w:rPr>
                <w:color w:val="171717"/>
                <w:sz w:val="24"/>
              </w:rPr>
              <w:t>учебно-методическое</w:t>
            </w:r>
            <w:r>
              <w:rPr>
                <w:color w:val="171717"/>
                <w:spacing w:val="31"/>
                <w:sz w:val="24"/>
              </w:rPr>
              <w:t xml:space="preserve"> </w:t>
            </w:r>
            <w:r>
              <w:rPr>
                <w:color w:val="171717"/>
                <w:sz w:val="24"/>
              </w:rPr>
              <w:t>обеспечение</w:t>
            </w:r>
            <w:r>
              <w:rPr>
                <w:color w:val="171717"/>
                <w:spacing w:val="29"/>
                <w:sz w:val="24"/>
              </w:rPr>
              <w:t xml:space="preserve"> </w:t>
            </w:r>
            <w:r>
              <w:rPr>
                <w:color w:val="171717"/>
                <w:spacing w:val="-2"/>
                <w:sz w:val="24"/>
              </w:rPr>
              <w:t>программы</w:t>
            </w:r>
          </w:p>
          <w:p w:rsidR="00AE3C4D" w:rsidRDefault="00E21DE7">
            <w:pPr>
              <w:pStyle w:val="TableParagraph"/>
              <w:spacing w:line="272" w:lineRule="exact"/>
              <w:ind w:left="108"/>
              <w:rPr>
                <w:sz w:val="24"/>
              </w:rPr>
            </w:pPr>
            <w:r>
              <w:rPr>
                <w:color w:val="171717"/>
                <w:sz w:val="24"/>
              </w:rPr>
              <w:t>основного</w:t>
            </w:r>
            <w:r>
              <w:rPr>
                <w:color w:val="171717"/>
                <w:spacing w:val="-2"/>
                <w:sz w:val="24"/>
              </w:rPr>
              <w:t xml:space="preserve"> </w:t>
            </w:r>
            <w:r>
              <w:rPr>
                <w:color w:val="171717"/>
                <w:sz w:val="24"/>
              </w:rPr>
              <w:t>общего</w:t>
            </w:r>
            <w:r>
              <w:rPr>
                <w:color w:val="171717"/>
                <w:spacing w:val="-2"/>
                <w:sz w:val="24"/>
              </w:rPr>
              <w:t xml:space="preserve"> образования</w:t>
            </w:r>
          </w:p>
        </w:tc>
        <w:tc>
          <w:tcPr>
            <w:tcW w:w="844" w:type="dxa"/>
          </w:tcPr>
          <w:p w:rsidR="00AE3C4D" w:rsidRDefault="00E21DE7">
            <w:pPr>
              <w:pStyle w:val="TableParagraph"/>
              <w:spacing w:line="260" w:lineRule="exact"/>
              <w:ind w:left="243"/>
              <w:rPr>
                <w:sz w:val="24"/>
              </w:rPr>
            </w:pPr>
            <w:r>
              <w:rPr>
                <w:color w:val="171717"/>
                <w:spacing w:val="-5"/>
                <w:sz w:val="24"/>
              </w:rPr>
              <w:t>492</w:t>
            </w:r>
          </w:p>
        </w:tc>
      </w:tr>
    </w:tbl>
    <w:p w:rsidR="00AE3C4D" w:rsidRDefault="00AE3C4D">
      <w:pPr>
        <w:spacing w:line="260" w:lineRule="exact"/>
        <w:rPr>
          <w:sz w:val="24"/>
        </w:rPr>
        <w:sectPr w:rsidR="00AE3C4D">
          <w:type w:val="continuous"/>
          <w:pgSz w:w="11910" w:h="16850"/>
          <w:pgMar w:top="1140" w:right="0" w:bottom="440" w:left="860" w:header="0" w:footer="256" w:gutter="0"/>
          <w:cols w:space="720"/>
        </w:sectPr>
      </w:pPr>
    </w:p>
    <w:p w:rsidR="00AE3C4D" w:rsidRDefault="00E21DE7">
      <w:pPr>
        <w:pStyle w:val="1"/>
        <w:spacing w:before="68"/>
        <w:ind w:left="4070"/>
      </w:pPr>
      <w:r>
        <w:rPr>
          <w:color w:val="171717"/>
        </w:rPr>
        <w:lastRenderedPageBreak/>
        <w:t>1.</w:t>
      </w:r>
      <w:r>
        <w:rPr>
          <w:color w:val="171717"/>
          <w:spacing w:val="-3"/>
        </w:rPr>
        <w:t xml:space="preserve"> </w:t>
      </w:r>
      <w:r>
        <w:rPr>
          <w:color w:val="171717"/>
        </w:rPr>
        <w:t>ЦЕЛЕВОЙ</w:t>
      </w:r>
      <w:r>
        <w:rPr>
          <w:color w:val="171717"/>
          <w:spacing w:val="2"/>
        </w:rPr>
        <w:t xml:space="preserve"> </w:t>
      </w:r>
      <w:r>
        <w:rPr>
          <w:color w:val="171717"/>
          <w:spacing w:val="-2"/>
        </w:rPr>
        <w:t>РАЗДЕЛ</w:t>
      </w:r>
    </w:p>
    <w:p w:rsidR="00AE3C4D" w:rsidRDefault="00AE3C4D">
      <w:pPr>
        <w:pStyle w:val="a3"/>
        <w:spacing w:before="1"/>
        <w:ind w:left="0" w:firstLine="0"/>
        <w:jc w:val="left"/>
        <w:rPr>
          <w:b/>
        </w:rPr>
      </w:pPr>
    </w:p>
    <w:p w:rsidR="00AE3C4D" w:rsidRDefault="00E21DE7" w:rsidP="00AA7C8F">
      <w:pPr>
        <w:pStyle w:val="a4"/>
        <w:numPr>
          <w:ilvl w:val="1"/>
          <w:numId w:val="283"/>
        </w:numPr>
        <w:tabs>
          <w:tab w:val="left" w:pos="1406"/>
        </w:tabs>
        <w:rPr>
          <w:b/>
          <w:sz w:val="24"/>
        </w:rPr>
      </w:pPr>
      <w:r>
        <w:rPr>
          <w:b/>
          <w:color w:val="171717"/>
          <w:sz w:val="24"/>
        </w:rPr>
        <w:t>ПОЯСНИТЕЛЬНАЯ</w:t>
      </w:r>
      <w:r>
        <w:rPr>
          <w:b/>
          <w:color w:val="171717"/>
          <w:spacing w:val="-10"/>
          <w:sz w:val="24"/>
        </w:rPr>
        <w:t xml:space="preserve"> </w:t>
      </w:r>
      <w:r>
        <w:rPr>
          <w:b/>
          <w:color w:val="171717"/>
          <w:spacing w:val="-2"/>
          <w:sz w:val="24"/>
        </w:rPr>
        <w:t>ЗАПИСКА</w:t>
      </w:r>
    </w:p>
    <w:p w:rsidR="00AE3C4D" w:rsidRDefault="00AE3C4D">
      <w:pPr>
        <w:pStyle w:val="a3"/>
        <w:spacing w:before="6"/>
        <w:ind w:left="0" w:firstLine="0"/>
        <w:jc w:val="left"/>
        <w:rPr>
          <w:b/>
          <w:sz w:val="23"/>
        </w:rPr>
      </w:pPr>
    </w:p>
    <w:p w:rsidR="00AE3C4D" w:rsidRDefault="00E21DE7">
      <w:pPr>
        <w:pStyle w:val="a3"/>
        <w:spacing w:before="1"/>
        <w:ind w:right="704" w:firstLine="713"/>
      </w:pPr>
      <w:r>
        <w:rPr>
          <w:color w:val="171717"/>
        </w:rPr>
        <w:t>Основная</w:t>
      </w:r>
      <w:r>
        <w:rPr>
          <w:color w:val="171717"/>
          <w:spacing w:val="-2"/>
        </w:rPr>
        <w:t xml:space="preserve"> </w:t>
      </w:r>
      <w:r>
        <w:rPr>
          <w:color w:val="171717"/>
        </w:rPr>
        <w:t>образовательная</w:t>
      </w:r>
      <w:r>
        <w:rPr>
          <w:color w:val="171717"/>
          <w:spacing w:val="-2"/>
        </w:rPr>
        <w:t xml:space="preserve"> </w:t>
      </w:r>
      <w:r>
        <w:rPr>
          <w:color w:val="171717"/>
        </w:rPr>
        <w:t>программа основного</w:t>
      </w:r>
      <w:r>
        <w:rPr>
          <w:color w:val="171717"/>
          <w:spacing w:val="-1"/>
        </w:rPr>
        <w:t xml:space="preserve"> </w:t>
      </w:r>
      <w:r>
        <w:rPr>
          <w:color w:val="171717"/>
        </w:rPr>
        <w:t>общего</w:t>
      </w:r>
      <w:r>
        <w:rPr>
          <w:color w:val="171717"/>
          <w:spacing w:val="-2"/>
        </w:rPr>
        <w:t xml:space="preserve"> </w:t>
      </w:r>
      <w:r>
        <w:rPr>
          <w:color w:val="171717"/>
        </w:rPr>
        <w:t>образования</w:t>
      </w:r>
      <w:r>
        <w:rPr>
          <w:color w:val="171717"/>
          <w:spacing w:val="-2"/>
        </w:rPr>
        <w:t xml:space="preserve"> </w:t>
      </w:r>
      <w:r>
        <w:rPr>
          <w:color w:val="171717"/>
        </w:rPr>
        <w:t>(далее</w:t>
      </w:r>
      <w:r>
        <w:rPr>
          <w:color w:val="171717"/>
          <w:spacing w:val="-3"/>
        </w:rPr>
        <w:t xml:space="preserve"> </w:t>
      </w:r>
      <w:r>
        <w:rPr>
          <w:color w:val="171717"/>
        </w:rPr>
        <w:t xml:space="preserve">– Программа) муниципального бюджетного общеобразовательного учреждения «Новосуркинская основная общеобразовательная школа» Альметьевского муниципального района Республики Татарстан (МБОУ «Новосуркинская ООШ») разработана на основе ФГОС ООО, утвер- жденного приказом Министерства просвещения Российской Федерации от 31.05.2021 г. № </w:t>
      </w:r>
      <w:r>
        <w:t>287.</w:t>
      </w:r>
    </w:p>
    <w:p w:rsidR="00AE3C4D" w:rsidRDefault="00E21DE7">
      <w:pPr>
        <w:pStyle w:val="a3"/>
        <w:ind w:right="702" w:firstLine="713"/>
      </w:pPr>
      <w:r>
        <w:rPr>
          <w:color w:val="171717"/>
        </w:rPr>
        <w:t>При разработке Программы учтены примерные рабочие программы ООО по следущим учебным предметам: «Русский язык», «Литература», «Родной язык (чувашский)», «Родная литера- тура (чувашская)», «Английский язык», «История», «Обществознание», «География», «Математи- ка»,</w:t>
      </w:r>
      <w:r>
        <w:rPr>
          <w:color w:val="171717"/>
          <w:spacing w:val="-2"/>
        </w:rPr>
        <w:t xml:space="preserve"> </w:t>
      </w:r>
      <w:r>
        <w:rPr>
          <w:color w:val="171717"/>
        </w:rPr>
        <w:t>«Информатика», «Физика»,</w:t>
      </w:r>
      <w:r>
        <w:rPr>
          <w:color w:val="171717"/>
          <w:spacing w:val="-2"/>
        </w:rPr>
        <w:t xml:space="preserve"> </w:t>
      </w:r>
      <w:r>
        <w:rPr>
          <w:color w:val="171717"/>
        </w:rPr>
        <w:t>«Биология»,</w:t>
      </w:r>
      <w:r>
        <w:rPr>
          <w:color w:val="171717"/>
          <w:spacing w:val="-2"/>
        </w:rPr>
        <w:t xml:space="preserve"> </w:t>
      </w:r>
      <w:r>
        <w:rPr>
          <w:color w:val="171717"/>
        </w:rPr>
        <w:t>«Химия»,</w:t>
      </w:r>
      <w:r>
        <w:rPr>
          <w:color w:val="171717"/>
          <w:spacing w:val="-2"/>
        </w:rPr>
        <w:t xml:space="preserve"> </w:t>
      </w:r>
      <w:r>
        <w:rPr>
          <w:color w:val="171717"/>
        </w:rPr>
        <w:t>«Изобразительное</w:t>
      </w:r>
      <w:r>
        <w:rPr>
          <w:color w:val="171717"/>
          <w:spacing w:val="-7"/>
        </w:rPr>
        <w:t xml:space="preserve"> </w:t>
      </w:r>
      <w:r>
        <w:rPr>
          <w:color w:val="171717"/>
        </w:rPr>
        <w:t>искусство», «Музыка»,</w:t>
      </w:r>
    </w:p>
    <w:p w:rsidR="00AE3C4D" w:rsidRDefault="00E21DE7">
      <w:pPr>
        <w:pStyle w:val="a3"/>
        <w:ind w:right="703" w:firstLine="0"/>
      </w:pPr>
      <w:r>
        <w:rPr>
          <w:color w:val="171717"/>
        </w:rPr>
        <w:t xml:space="preserve">«Технология», «Физическая культура», «Основы безопасности жизнедеятельности» </w:t>
      </w:r>
      <w:r>
        <w:t>(одобрены решением федерального учебно-методического объединения по общему образованию, протокол 3/21 от 27.09.2021 г.).</w:t>
      </w:r>
    </w:p>
    <w:p w:rsidR="00AE3C4D" w:rsidRDefault="00E21DE7">
      <w:pPr>
        <w:pStyle w:val="a3"/>
        <w:spacing w:before="1"/>
        <w:ind w:right="706" w:firstLine="713"/>
      </w:pPr>
      <w:r>
        <w:rPr>
          <w:color w:val="171717"/>
        </w:rPr>
        <w:t>Структура Программы включает обязательную часть и часть,</w:t>
      </w:r>
      <w:r>
        <w:rPr>
          <w:color w:val="171717"/>
          <w:spacing w:val="-1"/>
        </w:rPr>
        <w:t xml:space="preserve"> </w:t>
      </w:r>
      <w:r>
        <w:rPr>
          <w:color w:val="171717"/>
        </w:rPr>
        <w:t xml:space="preserve">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из перечня, предлагаемого </w:t>
      </w:r>
      <w:r>
        <w:rPr>
          <w:color w:val="171717"/>
          <w:spacing w:val="-2"/>
        </w:rPr>
        <w:t>школой.</w:t>
      </w:r>
    </w:p>
    <w:p w:rsidR="00AE3C4D" w:rsidRDefault="00E21DE7">
      <w:pPr>
        <w:pStyle w:val="a3"/>
        <w:ind w:right="703" w:firstLine="713"/>
      </w:pPr>
      <w:r>
        <w:rPr>
          <w:color w:val="171717"/>
        </w:rPr>
        <w:t>Программа является основным документом, регламентирующим образо-вательный про- 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 вательных отношений.</w:t>
      </w:r>
    </w:p>
    <w:p w:rsidR="00AE3C4D" w:rsidRDefault="00AE3C4D">
      <w:pPr>
        <w:pStyle w:val="a3"/>
        <w:spacing w:before="5"/>
        <w:ind w:left="0" w:firstLine="0"/>
        <w:jc w:val="left"/>
      </w:pPr>
    </w:p>
    <w:p w:rsidR="00AE3C4D" w:rsidRDefault="00E21DE7" w:rsidP="00AA7C8F">
      <w:pPr>
        <w:pStyle w:val="2"/>
        <w:numPr>
          <w:ilvl w:val="2"/>
          <w:numId w:val="283"/>
        </w:numPr>
        <w:tabs>
          <w:tab w:val="left" w:pos="1582"/>
        </w:tabs>
        <w:spacing w:line="240" w:lineRule="auto"/>
        <w:ind w:hanging="601"/>
      </w:pPr>
      <w:r>
        <w:rPr>
          <w:color w:val="171717"/>
        </w:rPr>
        <w:t>Цели</w:t>
      </w:r>
      <w:r>
        <w:rPr>
          <w:color w:val="171717"/>
          <w:spacing w:val="-2"/>
        </w:rPr>
        <w:t xml:space="preserve"> </w:t>
      </w:r>
      <w:r>
        <w:rPr>
          <w:color w:val="171717"/>
        </w:rPr>
        <w:t>реализации</w:t>
      </w:r>
      <w:r>
        <w:rPr>
          <w:color w:val="171717"/>
          <w:spacing w:val="-2"/>
        </w:rPr>
        <w:t xml:space="preserve"> </w:t>
      </w:r>
      <w:r>
        <w:rPr>
          <w:color w:val="171717"/>
        </w:rPr>
        <w:t xml:space="preserve">программы </w:t>
      </w:r>
      <w:r>
        <w:rPr>
          <w:color w:val="171717"/>
          <w:spacing w:val="-5"/>
        </w:rPr>
        <w:t>ООО</w:t>
      </w:r>
    </w:p>
    <w:p w:rsidR="00AE3C4D" w:rsidRDefault="00AE3C4D">
      <w:pPr>
        <w:pStyle w:val="a3"/>
        <w:ind w:left="0" w:firstLine="0"/>
        <w:jc w:val="left"/>
        <w:rPr>
          <w:b/>
        </w:rPr>
      </w:pPr>
    </w:p>
    <w:p w:rsidR="00AE3C4D" w:rsidRDefault="00E21DE7">
      <w:pPr>
        <w:pStyle w:val="3"/>
        <w:spacing w:before="0"/>
        <w:jc w:val="left"/>
      </w:pPr>
      <w:r>
        <w:rPr>
          <w:color w:val="171717"/>
        </w:rPr>
        <w:t>Цели</w:t>
      </w:r>
      <w:r>
        <w:rPr>
          <w:color w:val="171717"/>
          <w:spacing w:val="-3"/>
        </w:rPr>
        <w:t xml:space="preserve"> </w:t>
      </w:r>
      <w:r>
        <w:rPr>
          <w:color w:val="171717"/>
        </w:rPr>
        <w:t>реализации</w:t>
      </w:r>
      <w:r>
        <w:rPr>
          <w:color w:val="171717"/>
          <w:spacing w:val="-1"/>
        </w:rPr>
        <w:t xml:space="preserve"> </w:t>
      </w:r>
      <w:r>
        <w:rPr>
          <w:color w:val="171717"/>
          <w:spacing w:val="-2"/>
        </w:rPr>
        <w:t>Программы:</w:t>
      </w:r>
    </w:p>
    <w:p w:rsidR="00AE3C4D" w:rsidRDefault="00E21DE7" w:rsidP="00AA7C8F">
      <w:pPr>
        <w:pStyle w:val="a4"/>
        <w:numPr>
          <w:ilvl w:val="0"/>
          <w:numId w:val="282"/>
        </w:numPr>
        <w:tabs>
          <w:tab w:val="left" w:pos="1121"/>
        </w:tabs>
        <w:ind w:right="713" w:firstLine="708"/>
        <w:jc w:val="left"/>
        <w:rPr>
          <w:sz w:val="24"/>
        </w:rPr>
      </w:pPr>
      <w:r>
        <w:rPr>
          <w:color w:val="171717"/>
          <w:sz w:val="24"/>
        </w:rPr>
        <w:t>обеспечение</w:t>
      </w:r>
      <w:r>
        <w:rPr>
          <w:color w:val="171717"/>
          <w:spacing w:val="31"/>
          <w:sz w:val="24"/>
        </w:rPr>
        <w:t xml:space="preserve"> </w:t>
      </w:r>
      <w:r>
        <w:rPr>
          <w:color w:val="171717"/>
          <w:sz w:val="24"/>
        </w:rPr>
        <w:t>доступности</w:t>
      </w:r>
      <w:r>
        <w:rPr>
          <w:color w:val="171717"/>
          <w:spacing w:val="33"/>
          <w:sz w:val="24"/>
        </w:rPr>
        <w:t xml:space="preserve"> </w:t>
      </w:r>
      <w:r>
        <w:rPr>
          <w:color w:val="171717"/>
          <w:sz w:val="24"/>
        </w:rPr>
        <w:t>и</w:t>
      </w:r>
      <w:r>
        <w:rPr>
          <w:color w:val="171717"/>
          <w:spacing w:val="33"/>
          <w:sz w:val="24"/>
        </w:rPr>
        <w:t xml:space="preserve"> </w:t>
      </w:r>
      <w:r>
        <w:rPr>
          <w:color w:val="171717"/>
          <w:sz w:val="24"/>
        </w:rPr>
        <w:t>равных</w:t>
      </w:r>
      <w:r>
        <w:rPr>
          <w:color w:val="171717"/>
          <w:spacing w:val="33"/>
          <w:sz w:val="24"/>
        </w:rPr>
        <w:t xml:space="preserve"> </w:t>
      </w:r>
      <w:r>
        <w:rPr>
          <w:color w:val="171717"/>
          <w:sz w:val="24"/>
        </w:rPr>
        <w:t>возможностей</w:t>
      </w:r>
      <w:r>
        <w:rPr>
          <w:color w:val="171717"/>
          <w:spacing w:val="32"/>
          <w:sz w:val="24"/>
        </w:rPr>
        <w:t xml:space="preserve"> </w:t>
      </w:r>
      <w:r>
        <w:rPr>
          <w:color w:val="171717"/>
          <w:sz w:val="24"/>
        </w:rPr>
        <w:t>получения</w:t>
      </w:r>
      <w:r>
        <w:rPr>
          <w:color w:val="171717"/>
          <w:spacing w:val="32"/>
          <w:sz w:val="24"/>
        </w:rPr>
        <w:t xml:space="preserve"> </w:t>
      </w:r>
      <w:r>
        <w:rPr>
          <w:color w:val="171717"/>
          <w:sz w:val="24"/>
        </w:rPr>
        <w:t>качественного</w:t>
      </w:r>
      <w:r>
        <w:rPr>
          <w:color w:val="171717"/>
          <w:spacing w:val="32"/>
          <w:sz w:val="24"/>
        </w:rPr>
        <w:t xml:space="preserve"> </w:t>
      </w:r>
      <w:r>
        <w:rPr>
          <w:color w:val="171717"/>
          <w:sz w:val="24"/>
        </w:rPr>
        <w:t>основного общего образования;</w:t>
      </w:r>
    </w:p>
    <w:p w:rsidR="00AE3C4D" w:rsidRDefault="00E21DE7" w:rsidP="00AA7C8F">
      <w:pPr>
        <w:pStyle w:val="a4"/>
        <w:numPr>
          <w:ilvl w:val="0"/>
          <w:numId w:val="282"/>
        </w:numPr>
        <w:tabs>
          <w:tab w:val="left" w:pos="1121"/>
        </w:tabs>
        <w:ind w:right="702" w:firstLine="708"/>
        <w:jc w:val="left"/>
        <w:rPr>
          <w:sz w:val="24"/>
        </w:rPr>
      </w:pPr>
      <w:r>
        <w:rPr>
          <w:color w:val="171717"/>
          <w:sz w:val="24"/>
        </w:rPr>
        <w:t>достижение обучающимися к завершению уровня основного общего образования плани- руемых результатов освоения программы основного общего образования;</w:t>
      </w:r>
    </w:p>
    <w:p w:rsidR="00AE3C4D" w:rsidRDefault="00E21DE7" w:rsidP="00AA7C8F">
      <w:pPr>
        <w:pStyle w:val="a4"/>
        <w:numPr>
          <w:ilvl w:val="0"/>
          <w:numId w:val="282"/>
        </w:numPr>
        <w:tabs>
          <w:tab w:val="left" w:pos="1121"/>
        </w:tabs>
        <w:ind w:right="709" w:firstLine="708"/>
        <w:jc w:val="left"/>
        <w:rPr>
          <w:sz w:val="24"/>
        </w:rPr>
      </w:pPr>
      <w:r>
        <w:rPr>
          <w:color w:val="171717"/>
          <w:sz w:val="24"/>
        </w:rPr>
        <w:t>обеспечение</w:t>
      </w:r>
      <w:r>
        <w:rPr>
          <w:color w:val="171717"/>
          <w:spacing w:val="-1"/>
          <w:sz w:val="24"/>
        </w:rPr>
        <w:t xml:space="preserve"> </w:t>
      </w:r>
      <w:r>
        <w:rPr>
          <w:color w:val="171717"/>
          <w:sz w:val="24"/>
        </w:rPr>
        <w:t>преемственности образовательных</w:t>
      </w:r>
      <w:r>
        <w:rPr>
          <w:color w:val="171717"/>
          <w:spacing w:val="-1"/>
          <w:sz w:val="24"/>
        </w:rPr>
        <w:t xml:space="preserve"> </w:t>
      </w:r>
      <w:r>
        <w:rPr>
          <w:color w:val="171717"/>
          <w:sz w:val="24"/>
        </w:rPr>
        <w:t>программ</w:t>
      </w:r>
      <w:r>
        <w:rPr>
          <w:color w:val="171717"/>
          <w:spacing w:val="-1"/>
          <w:sz w:val="24"/>
        </w:rPr>
        <w:t xml:space="preserve"> </w:t>
      </w:r>
      <w:r>
        <w:rPr>
          <w:color w:val="171717"/>
          <w:sz w:val="24"/>
        </w:rPr>
        <w:t>начального</w:t>
      </w:r>
      <w:r>
        <w:rPr>
          <w:color w:val="171717"/>
          <w:spacing w:val="-1"/>
          <w:sz w:val="24"/>
        </w:rPr>
        <w:t xml:space="preserve"> </w:t>
      </w:r>
      <w:r>
        <w:rPr>
          <w:color w:val="171717"/>
          <w:sz w:val="24"/>
        </w:rPr>
        <w:t>общего,</w:t>
      </w:r>
      <w:r>
        <w:rPr>
          <w:color w:val="171717"/>
          <w:spacing w:val="-1"/>
          <w:sz w:val="24"/>
        </w:rPr>
        <w:t xml:space="preserve"> </w:t>
      </w:r>
      <w:r>
        <w:rPr>
          <w:color w:val="171717"/>
          <w:sz w:val="24"/>
        </w:rPr>
        <w:t>основного общего и среднего общего образования.</w:t>
      </w:r>
    </w:p>
    <w:p w:rsidR="00AE3C4D" w:rsidRDefault="00AE3C4D">
      <w:pPr>
        <w:pStyle w:val="a3"/>
        <w:spacing w:before="3"/>
        <w:ind w:left="0" w:firstLine="0"/>
        <w:jc w:val="left"/>
      </w:pPr>
    </w:p>
    <w:p w:rsidR="00AE3C4D" w:rsidRDefault="00E21DE7" w:rsidP="00AA7C8F">
      <w:pPr>
        <w:pStyle w:val="2"/>
        <w:numPr>
          <w:ilvl w:val="2"/>
          <w:numId w:val="283"/>
        </w:numPr>
        <w:tabs>
          <w:tab w:val="left" w:pos="1582"/>
        </w:tabs>
        <w:spacing w:line="240" w:lineRule="auto"/>
        <w:ind w:hanging="601"/>
      </w:pPr>
      <w:r>
        <w:rPr>
          <w:color w:val="171717"/>
        </w:rPr>
        <w:t>Принципы</w:t>
      </w:r>
      <w:r>
        <w:rPr>
          <w:color w:val="171717"/>
          <w:spacing w:val="-7"/>
        </w:rPr>
        <w:t xml:space="preserve"> </w:t>
      </w:r>
      <w:r>
        <w:rPr>
          <w:color w:val="171717"/>
        </w:rPr>
        <w:t>формирования</w:t>
      </w:r>
      <w:r>
        <w:rPr>
          <w:color w:val="171717"/>
          <w:spacing w:val="-7"/>
        </w:rPr>
        <w:t xml:space="preserve"> </w:t>
      </w:r>
      <w:r>
        <w:rPr>
          <w:color w:val="171717"/>
        </w:rPr>
        <w:t>и</w:t>
      </w:r>
      <w:r>
        <w:rPr>
          <w:color w:val="171717"/>
          <w:spacing w:val="-4"/>
        </w:rPr>
        <w:t xml:space="preserve"> </w:t>
      </w:r>
      <w:r>
        <w:rPr>
          <w:color w:val="171717"/>
        </w:rPr>
        <w:t>механизмы</w:t>
      </w:r>
      <w:r>
        <w:rPr>
          <w:color w:val="171717"/>
          <w:spacing w:val="-5"/>
        </w:rPr>
        <w:t xml:space="preserve"> </w:t>
      </w:r>
      <w:r>
        <w:rPr>
          <w:color w:val="171717"/>
        </w:rPr>
        <w:t>реализации</w:t>
      </w:r>
      <w:r>
        <w:rPr>
          <w:color w:val="171717"/>
          <w:spacing w:val="-1"/>
        </w:rPr>
        <w:t xml:space="preserve"> </w:t>
      </w:r>
      <w:r>
        <w:rPr>
          <w:color w:val="171717"/>
        </w:rPr>
        <w:t>программы</w:t>
      </w:r>
      <w:r>
        <w:rPr>
          <w:color w:val="171717"/>
          <w:spacing w:val="-4"/>
        </w:rPr>
        <w:t xml:space="preserve"> </w:t>
      </w:r>
      <w:r>
        <w:rPr>
          <w:color w:val="171717"/>
          <w:spacing w:val="-5"/>
        </w:rPr>
        <w:t>ООО</w:t>
      </w:r>
    </w:p>
    <w:p w:rsidR="00AE3C4D" w:rsidRDefault="00AE3C4D">
      <w:pPr>
        <w:pStyle w:val="a3"/>
        <w:spacing w:before="5"/>
        <w:ind w:left="0" w:firstLine="0"/>
        <w:jc w:val="left"/>
        <w:rPr>
          <w:b/>
          <w:sz w:val="25"/>
        </w:rPr>
      </w:pPr>
    </w:p>
    <w:p w:rsidR="00AE3C4D" w:rsidRDefault="00E21DE7">
      <w:pPr>
        <w:pStyle w:val="3"/>
        <w:spacing w:before="0"/>
      </w:pPr>
      <w:r>
        <w:rPr>
          <w:color w:val="171717"/>
        </w:rPr>
        <w:t>Программа</w:t>
      </w:r>
      <w:r>
        <w:rPr>
          <w:color w:val="171717"/>
          <w:spacing w:val="-5"/>
        </w:rPr>
        <w:t xml:space="preserve"> </w:t>
      </w:r>
      <w:r>
        <w:rPr>
          <w:color w:val="171717"/>
        </w:rPr>
        <w:t>сформирована</w:t>
      </w:r>
      <w:r>
        <w:rPr>
          <w:color w:val="171717"/>
          <w:spacing w:val="-2"/>
        </w:rPr>
        <w:t xml:space="preserve"> </w:t>
      </w:r>
      <w:r>
        <w:rPr>
          <w:color w:val="171717"/>
        </w:rPr>
        <w:t>с</w:t>
      </w:r>
      <w:r>
        <w:rPr>
          <w:color w:val="171717"/>
          <w:spacing w:val="-2"/>
        </w:rPr>
        <w:t xml:space="preserve"> </w:t>
      </w:r>
      <w:r>
        <w:rPr>
          <w:color w:val="171717"/>
        </w:rPr>
        <w:t>учетом</w:t>
      </w:r>
      <w:r>
        <w:rPr>
          <w:color w:val="171717"/>
          <w:spacing w:val="-3"/>
        </w:rPr>
        <w:t xml:space="preserve"> </w:t>
      </w:r>
      <w:r>
        <w:rPr>
          <w:color w:val="171717"/>
        </w:rPr>
        <w:t>следующих</w:t>
      </w:r>
      <w:r>
        <w:rPr>
          <w:color w:val="171717"/>
          <w:spacing w:val="-2"/>
        </w:rPr>
        <w:t xml:space="preserve"> </w:t>
      </w:r>
      <w:r>
        <w:rPr>
          <w:color w:val="171717"/>
        </w:rPr>
        <w:t>подходов</w:t>
      </w:r>
      <w:r>
        <w:rPr>
          <w:color w:val="171717"/>
          <w:spacing w:val="-2"/>
        </w:rPr>
        <w:t xml:space="preserve"> </w:t>
      </w:r>
      <w:r>
        <w:rPr>
          <w:color w:val="171717"/>
        </w:rPr>
        <w:t>и</w:t>
      </w:r>
      <w:r>
        <w:rPr>
          <w:color w:val="171717"/>
          <w:spacing w:val="-3"/>
        </w:rPr>
        <w:t xml:space="preserve"> </w:t>
      </w:r>
      <w:r>
        <w:rPr>
          <w:color w:val="171717"/>
          <w:spacing w:val="-2"/>
        </w:rPr>
        <w:t>принципов:</w:t>
      </w:r>
    </w:p>
    <w:p w:rsidR="00AE3C4D" w:rsidRDefault="00E21DE7" w:rsidP="00AA7C8F">
      <w:pPr>
        <w:pStyle w:val="a4"/>
        <w:numPr>
          <w:ilvl w:val="0"/>
          <w:numId w:val="282"/>
        </w:numPr>
        <w:tabs>
          <w:tab w:val="left" w:pos="1121"/>
        </w:tabs>
        <w:ind w:right="702" w:firstLine="708"/>
        <w:rPr>
          <w:sz w:val="24"/>
        </w:rPr>
      </w:pPr>
      <w:r>
        <w:rPr>
          <w:i/>
          <w:color w:val="171717"/>
          <w:sz w:val="24"/>
        </w:rPr>
        <w:t xml:space="preserve">системно-деятельностный подход, </w:t>
      </w:r>
      <w:r>
        <w:rPr>
          <w:color w:val="171717"/>
          <w:sz w:val="24"/>
        </w:rPr>
        <w:t>предполагающий ориентацию образовательного процесса на уровне основного общего образования на развитие личности обучающегося, его ак- тивной учебно-познавательной деятельности, формирование его готовности к саморазвитию и непрерывному образованию на основе освоения им универсальных учебных действий, а также познания и освоения мира;</w:t>
      </w:r>
    </w:p>
    <w:p w:rsidR="00AE3C4D" w:rsidRDefault="00E21DE7" w:rsidP="00AA7C8F">
      <w:pPr>
        <w:pStyle w:val="a4"/>
        <w:numPr>
          <w:ilvl w:val="0"/>
          <w:numId w:val="282"/>
        </w:numPr>
        <w:tabs>
          <w:tab w:val="left" w:pos="1121"/>
        </w:tabs>
        <w:ind w:right="704" w:firstLine="708"/>
        <w:rPr>
          <w:sz w:val="24"/>
        </w:rPr>
      </w:pPr>
      <w:r>
        <w:rPr>
          <w:i/>
          <w:color w:val="171717"/>
          <w:sz w:val="24"/>
        </w:rPr>
        <w:t xml:space="preserve">признание решающей роли содержания образования, способов организации образова- тельной деятельности и учебного сотрудничества </w:t>
      </w:r>
      <w:r>
        <w:rPr>
          <w:color w:val="171717"/>
          <w:sz w:val="24"/>
        </w:rPr>
        <w:t>в достижении целей личностного и социаль- ного развития обучающихся;</w:t>
      </w:r>
    </w:p>
    <w:p w:rsidR="00AE3C4D" w:rsidRDefault="00E21DE7" w:rsidP="00AA7C8F">
      <w:pPr>
        <w:pStyle w:val="a4"/>
        <w:numPr>
          <w:ilvl w:val="0"/>
          <w:numId w:val="282"/>
        </w:numPr>
        <w:tabs>
          <w:tab w:val="left" w:pos="1121"/>
        </w:tabs>
        <w:ind w:right="706" w:firstLine="708"/>
        <w:rPr>
          <w:sz w:val="24"/>
        </w:rPr>
      </w:pPr>
      <w:r>
        <w:rPr>
          <w:i/>
          <w:color w:val="171717"/>
          <w:sz w:val="24"/>
        </w:rPr>
        <w:t>учет</w:t>
      </w:r>
      <w:r>
        <w:rPr>
          <w:i/>
          <w:color w:val="171717"/>
          <w:spacing w:val="-4"/>
          <w:sz w:val="24"/>
        </w:rPr>
        <w:t xml:space="preserve"> </w:t>
      </w:r>
      <w:r>
        <w:rPr>
          <w:color w:val="171717"/>
          <w:sz w:val="24"/>
        </w:rPr>
        <w:t>индивидуальных,</w:t>
      </w:r>
      <w:r>
        <w:rPr>
          <w:color w:val="171717"/>
          <w:spacing w:val="-3"/>
          <w:sz w:val="24"/>
        </w:rPr>
        <w:t xml:space="preserve"> </w:t>
      </w:r>
      <w:r>
        <w:rPr>
          <w:color w:val="171717"/>
          <w:sz w:val="24"/>
        </w:rPr>
        <w:t>возрастных,</w:t>
      </w:r>
      <w:r>
        <w:rPr>
          <w:color w:val="171717"/>
          <w:spacing w:val="-5"/>
          <w:sz w:val="24"/>
        </w:rPr>
        <w:t xml:space="preserve"> </w:t>
      </w:r>
      <w:r>
        <w:rPr>
          <w:color w:val="171717"/>
          <w:sz w:val="24"/>
        </w:rPr>
        <w:t>психологических</w:t>
      </w:r>
      <w:r>
        <w:rPr>
          <w:color w:val="171717"/>
          <w:spacing w:val="-3"/>
          <w:sz w:val="24"/>
        </w:rPr>
        <w:t xml:space="preserve"> </w:t>
      </w:r>
      <w:r>
        <w:rPr>
          <w:color w:val="171717"/>
          <w:sz w:val="24"/>
        </w:rPr>
        <w:t>и</w:t>
      </w:r>
      <w:r>
        <w:rPr>
          <w:color w:val="171717"/>
          <w:spacing w:val="-2"/>
          <w:sz w:val="24"/>
        </w:rPr>
        <w:t xml:space="preserve"> </w:t>
      </w:r>
      <w:r>
        <w:rPr>
          <w:color w:val="171717"/>
          <w:sz w:val="24"/>
        </w:rPr>
        <w:t xml:space="preserve">физиологических </w:t>
      </w:r>
      <w:r>
        <w:rPr>
          <w:i/>
          <w:color w:val="171717"/>
          <w:sz w:val="24"/>
        </w:rPr>
        <w:t>особенностей</w:t>
      </w:r>
      <w:r>
        <w:rPr>
          <w:i/>
          <w:color w:val="171717"/>
          <w:spacing w:val="-3"/>
          <w:sz w:val="24"/>
        </w:rPr>
        <w:t xml:space="preserve"> </w:t>
      </w:r>
      <w:r>
        <w:rPr>
          <w:i/>
          <w:color w:val="171717"/>
          <w:sz w:val="24"/>
        </w:rPr>
        <w:t>и образовательных потребностей обучающихся</w:t>
      </w:r>
      <w:r>
        <w:rPr>
          <w:color w:val="171717"/>
          <w:sz w:val="24"/>
        </w:rPr>
        <w:t>;</w:t>
      </w:r>
    </w:p>
    <w:p w:rsidR="00AE3C4D" w:rsidRDefault="00E21DE7">
      <w:pPr>
        <w:ind w:left="272" w:right="704" w:firstLine="708"/>
        <w:jc w:val="both"/>
        <w:rPr>
          <w:sz w:val="24"/>
        </w:rPr>
      </w:pPr>
      <w:r>
        <w:rPr>
          <w:i/>
          <w:color w:val="171717"/>
          <w:sz w:val="24"/>
        </w:rPr>
        <w:t>-</w:t>
      </w:r>
      <w:r>
        <w:rPr>
          <w:i/>
          <w:color w:val="171717"/>
          <w:spacing w:val="-4"/>
          <w:sz w:val="24"/>
        </w:rPr>
        <w:t xml:space="preserve"> </w:t>
      </w:r>
      <w:r>
        <w:rPr>
          <w:i/>
          <w:color w:val="171717"/>
          <w:sz w:val="24"/>
        </w:rPr>
        <w:t xml:space="preserve">принцип индивидуализации обучения, </w:t>
      </w:r>
      <w:r>
        <w:rPr>
          <w:color w:val="171717"/>
          <w:sz w:val="24"/>
        </w:rPr>
        <w:t>определяющий возможность возможность и меха- низмы разработки индивидуальных учебных планов;</w:t>
      </w:r>
    </w:p>
    <w:p w:rsidR="00AE3C4D" w:rsidRDefault="00E21DE7" w:rsidP="00AA7C8F">
      <w:pPr>
        <w:pStyle w:val="a4"/>
        <w:numPr>
          <w:ilvl w:val="0"/>
          <w:numId w:val="281"/>
        </w:numPr>
        <w:tabs>
          <w:tab w:val="left" w:pos="1121"/>
        </w:tabs>
        <w:ind w:right="707" w:firstLine="708"/>
        <w:rPr>
          <w:sz w:val="24"/>
        </w:rPr>
      </w:pPr>
      <w:r>
        <w:rPr>
          <w:i/>
          <w:color w:val="171717"/>
          <w:sz w:val="24"/>
        </w:rPr>
        <w:t>разнообразие индивидуальных образовательных траекторий</w:t>
      </w:r>
      <w:r>
        <w:rPr>
          <w:color w:val="171717"/>
          <w:sz w:val="24"/>
        </w:rPr>
        <w:t>, в т.ч. одаренных обучаю- щихся и обучающихся с ограниченными возможностями здоровья;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81"/>
        </w:numPr>
        <w:tabs>
          <w:tab w:val="left" w:pos="1121"/>
        </w:tabs>
        <w:spacing w:before="64"/>
        <w:ind w:right="700" w:firstLine="708"/>
        <w:rPr>
          <w:sz w:val="24"/>
        </w:rPr>
      </w:pPr>
      <w:r>
        <w:rPr>
          <w:i/>
          <w:color w:val="171717"/>
          <w:sz w:val="24"/>
        </w:rPr>
        <w:lastRenderedPageBreak/>
        <w:t xml:space="preserve">принцип преемственности, </w:t>
      </w:r>
      <w:r>
        <w:rPr>
          <w:color w:val="171717"/>
          <w:sz w:val="24"/>
        </w:rPr>
        <w:t>предписывающий преемственность по отношению к образо- вательным программам начального общего образования;</w:t>
      </w:r>
    </w:p>
    <w:p w:rsidR="00AE3C4D" w:rsidRDefault="00E21DE7">
      <w:pPr>
        <w:ind w:left="272" w:right="702" w:firstLine="708"/>
        <w:jc w:val="both"/>
        <w:rPr>
          <w:sz w:val="24"/>
        </w:rPr>
      </w:pPr>
      <w:r>
        <w:rPr>
          <w:i/>
          <w:color w:val="171717"/>
          <w:sz w:val="24"/>
        </w:rPr>
        <w:t>-</w:t>
      </w:r>
      <w:r>
        <w:rPr>
          <w:i/>
          <w:color w:val="171717"/>
          <w:spacing w:val="-4"/>
          <w:sz w:val="24"/>
        </w:rPr>
        <w:t xml:space="preserve"> </w:t>
      </w:r>
      <w:r>
        <w:rPr>
          <w:i/>
          <w:color w:val="171717"/>
          <w:sz w:val="24"/>
        </w:rPr>
        <w:t xml:space="preserve">принцип фундаментальности, </w:t>
      </w:r>
      <w:r>
        <w:rPr>
          <w:color w:val="171717"/>
          <w:sz w:val="24"/>
        </w:rPr>
        <w:t>направленный на обеспечение фундаментального харак- тера образования, учета специфики изучаемых предметов;</w:t>
      </w:r>
    </w:p>
    <w:p w:rsidR="00AE3C4D" w:rsidRDefault="00E21DE7">
      <w:pPr>
        <w:pStyle w:val="a3"/>
        <w:ind w:right="703"/>
      </w:pPr>
      <w:r>
        <w:rPr>
          <w:color w:val="171717"/>
        </w:rPr>
        <w:t>-</w:t>
      </w:r>
      <w:r>
        <w:rPr>
          <w:color w:val="171717"/>
          <w:spacing w:val="-3"/>
        </w:rPr>
        <w:t xml:space="preserve"> </w:t>
      </w:r>
      <w:r>
        <w:rPr>
          <w:i/>
          <w:color w:val="171717"/>
        </w:rPr>
        <w:t xml:space="preserve">принцип интеграции обучения и воспитания, </w:t>
      </w:r>
      <w:r>
        <w:rPr>
          <w:color w:val="171717"/>
        </w:rPr>
        <w:t>предписывающий организацию образова- тельного процесса как единого процесса воспитания, обучения и развития обучающихся, направ- ленного на достижение планируемых образовательных результатов освоения Программы;</w:t>
      </w:r>
    </w:p>
    <w:p w:rsidR="00AE3C4D" w:rsidRDefault="00E21DE7" w:rsidP="00AA7C8F">
      <w:pPr>
        <w:pStyle w:val="a4"/>
        <w:numPr>
          <w:ilvl w:val="0"/>
          <w:numId w:val="280"/>
        </w:numPr>
        <w:tabs>
          <w:tab w:val="left" w:pos="1121"/>
        </w:tabs>
        <w:ind w:right="706" w:firstLine="708"/>
        <w:rPr>
          <w:sz w:val="24"/>
        </w:rPr>
      </w:pPr>
      <w:r>
        <w:rPr>
          <w:i/>
          <w:color w:val="171717"/>
          <w:sz w:val="24"/>
        </w:rPr>
        <w:t xml:space="preserve">принцип здоровьесбережения, </w:t>
      </w:r>
      <w:r>
        <w:rPr>
          <w:color w:val="171717"/>
          <w:sz w:val="24"/>
        </w:rPr>
        <w:t>ориентирующий на исключение использования содержа- ния, форм, технологий, которые могут нанести вред физическому</w:t>
      </w:r>
      <w:r>
        <w:rPr>
          <w:color w:val="171717"/>
          <w:spacing w:val="-4"/>
          <w:sz w:val="24"/>
        </w:rPr>
        <w:t xml:space="preserve"> </w:t>
      </w:r>
      <w:r>
        <w:rPr>
          <w:color w:val="171717"/>
          <w:sz w:val="24"/>
        </w:rPr>
        <w:t>и психическому</w:t>
      </w:r>
      <w:r>
        <w:rPr>
          <w:color w:val="171717"/>
          <w:spacing w:val="-1"/>
          <w:sz w:val="24"/>
        </w:rPr>
        <w:t xml:space="preserve"> </w:t>
      </w:r>
      <w:r>
        <w:rPr>
          <w:color w:val="171717"/>
          <w:sz w:val="24"/>
        </w:rPr>
        <w:t xml:space="preserve">здоровью обу- чающихся; программа разработана в соответствии с действующими санитарными правилами и </w:t>
      </w:r>
      <w:r>
        <w:rPr>
          <w:color w:val="171717"/>
          <w:spacing w:val="-2"/>
          <w:sz w:val="24"/>
        </w:rPr>
        <w:t>нормами;</w:t>
      </w:r>
    </w:p>
    <w:p w:rsidR="00AE3C4D" w:rsidRDefault="00E21DE7" w:rsidP="00AA7C8F">
      <w:pPr>
        <w:pStyle w:val="a4"/>
        <w:numPr>
          <w:ilvl w:val="0"/>
          <w:numId w:val="280"/>
        </w:numPr>
        <w:tabs>
          <w:tab w:val="left" w:pos="1121"/>
        </w:tabs>
        <w:ind w:right="704" w:firstLine="708"/>
        <w:rPr>
          <w:sz w:val="24"/>
        </w:rPr>
      </w:pPr>
      <w:r>
        <w:rPr>
          <w:i/>
          <w:color w:val="171717"/>
          <w:sz w:val="24"/>
        </w:rPr>
        <w:t xml:space="preserve">принцип перспективности, предписывающий </w:t>
      </w:r>
      <w:r>
        <w:rPr>
          <w:color w:val="171717"/>
          <w:sz w:val="24"/>
        </w:rPr>
        <w:t xml:space="preserve">на формирование образовательных резуль- татов, способствующих успешному продолжению образования на уровне среднего общего обра- </w:t>
      </w:r>
      <w:r>
        <w:rPr>
          <w:color w:val="171717"/>
          <w:spacing w:val="-2"/>
          <w:sz w:val="24"/>
        </w:rPr>
        <w:t>зования.</w:t>
      </w:r>
    </w:p>
    <w:p w:rsidR="00AE3C4D" w:rsidRDefault="00AE3C4D">
      <w:pPr>
        <w:pStyle w:val="a3"/>
        <w:spacing w:before="6"/>
        <w:ind w:left="0" w:firstLine="0"/>
        <w:jc w:val="left"/>
      </w:pPr>
    </w:p>
    <w:p w:rsidR="00AE3C4D" w:rsidRDefault="00E21DE7">
      <w:pPr>
        <w:pStyle w:val="3"/>
        <w:spacing w:before="0"/>
      </w:pPr>
      <w:r>
        <w:rPr>
          <w:color w:val="171717"/>
        </w:rPr>
        <w:t>Механизмы</w:t>
      </w:r>
      <w:r>
        <w:rPr>
          <w:color w:val="171717"/>
          <w:spacing w:val="-5"/>
        </w:rPr>
        <w:t xml:space="preserve"> </w:t>
      </w:r>
      <w:r>
        <w:rPr>
          <w:color w:val="171717"/>
        </w:rPr>
        <w:t>реализации</w:t>
      </w:r>
      <w:r>
        <w:rPr>
          <w:color w:val="171717"/>
          <w:spacing w:val="-4"/>
        </w:rPr>
        <w:t xml:space="preserve"> </w:t>
      </w:r>
      <w:r>
        <w:rPr>
          <w:color w:val="171717"/>
          <w:spacing w:val="-2"/>
        </w:rPr>
        <w:t>Программы.</w:t>
      </w:r>
    </w:p>
    <w:p w:rsidR="00AE3C4D" w:rsidRDefault="00E21DE7">
      <w:pPr>
        <w:pStyle w:val="a3"/>
        <w:ind w:right="702"/>
      </w:pPr>
      <w:r>
        <w:rPr>
          <w:color w:val="171717"/>
        </w:rPr>
        <w:t xml:space="preserve">Механизмы реализации Программы учитывают особенности и образовательные потреб- ности обучающихся, традиции </w:t>
      </w:r>
      <w:r>
        <w:t>МБОУ «</w:t>
      </w:r>
      <w:r>
        <w:rPr>
          <w:color w:val="171717"/>
        </w:rPr>
        <w:t>Новосуркинская ООШ</w:t>
      </w:r>
      <w:r>
        <w:t>»</w:t>
      </w:r>
      <w:r>
        <w:rPr>
          <w:color w:val="171717"/>
        </w:rPr>
        <w:t>, имеющееся ресурное обеспечение Програм</w:t>
      </w:r>
      <w:r>
        <w:rPr>
          <w:color w:val="171717"/>
          <w:spacing w:val="-4"/>
        </w:rPr>
        <w:t>мы.</w:t>
      </w:r>
    </w:p>
    <w:p w:rsidR="00AE3C4D" w:rsidRDefault="00E21DE7">
      <w:pPr>
        <w:pStyle w:val="a3"/>
        <w:ind w:right="702"/>
      </w:pPr>
      <w:r>
        <w:rPr>
          <w:color w:val="171717"/>
        </w:rPr>
        <w:t>К основным механизмам реализации Программ относятся урочная и внеурочная деятель- ность обучающихся, построенная на приниципах дифференциации и индивидуализации образо- вательного процесса, в т.ч. обучение по индивидуальным учебным планам.</w:t>
      </w:r>
    </w:p>
    <w:p w:rsidR="00AE3C4D" w:rsidRDefault="00AE3C4D">
      <w:pPr>
        <w:pStyle w:val="a3"/>
        <w:spacing w:before="3"/>
        <w:ind w:left="0" w:firstLine="0"/>
        <w:jc w:val="left"/>
      </w:pPr>
    </w:p>
    <w:p w:rsidR="00AE3C4D" w:rsidRDefault="00E21DE7" w:rsidP="00AA7C8F">
      <w:pPr>
        <w:pStyle w:val="2"/>
        <w:numPr>
          <w:ilvl w:val="2"/>
          <w:numId w:val="283"/>
        </w:numPr>
        <w:tabs>
          <w:tab w:val="left" w:pos="1582"/>
          <w:tab w:val="left" w:pos="2542"/>
          <w:tab w:val="left" w:pos="4499"/>
          <w:tab w:val="left" w:pos="5715"/>
          <w:tab w:val="left" w:pos="7761"/>
          <w:tab w:val="left" w:pos="9231"/>
        </w:tabs>
        <w:spacing w:line="240" w:lineRule="auto"/>
        <w:ind w:left="272" w:right="711" w:firstLine="708"/>
      </w:pPr>
      <w:r>
        <w:rPr>
          <w:color w:val="171717"/>
          <w:spacing w:val="-4"/>
        </w:rPr>
        <w:t>Общая</w:t>
      </w:r>
      <w:r>
        <w:rPr>
          <w:color w:val="171717"/>
        </w:rPr>
        <w:tab/>
      </w:r>
      <w:r>
        <w:rPr>
          <w:color w:val="171717"/>
          <w:spacing w:val="-2"/>
        </w:rPr>
        <w:t>характеристика</w:t>
      </w:r>
      <w:r>
        <w:rPr>
          <w:color w:val="171717"/>
        </w:rPr>
        <w:tab/>
      </w:r>
      <w:r>
        <w:rPr>
          <w:color w:val="171717"/>
          <w:spacing w:val="-2"/>
        </w:rPr>
        <w:t>основной</w:t>
      </w:r>
      <w:r>
        <w:rPr>
          <w:color w:val="171717"/>
        </w:rPr>
        <w:tab/>
      </w:r>
      <w:r>
        <w:rPr>
          <w:color w:val="171717"/>
          <w:spacing w:val="-2"/>
        </w:rPr>
        <w:t>образовательной</w:t>
      </w:r>
      <w:r>
        <w:rPr>
          <w:color w:val="171717"/>
        </w:rPr>
        <w:tab/>
      </w:r>
      <w:r>
        <w:rPr>
          <w:color w:val="171717"/>
          <w:spacing w:val="-2"/>
        </w:rPr>
        <w:t>программы</w:t>
      </w:r>
      <w:r>
        <w:rPr>
          <w:color w:val="171717"/>
        </w:rPr>
        <w:tab/>
      </w:r>
      <w:r>
        <w:rPr>
          <w:color w:val="171717"/>
          <w:spacing w:val="-2"/>
        </w:rPr>
        <w:t xml:space="preserve">основного </w:t>
      </w:r>
      <w:r>
        <w:rPr>
          <w:color w:val="171717"/>
        </w:rPr>
        <w:t>общего образования</w:t>
      </w:r>
    </w:p>
    <w:p w:rsidR="00AE3C4D" w:rsidRDefault="00AE3C4D">
      <w:pPr>
        <w:pStyle w:val="a3"/>
        <w:spacing w:before="6"/>
        <w:ind w:left="0" w:firstLine="0"/>
        <w:jc w:val="left"/>
        <w:rPr>
          <w:b/>
          <w:sz w:val="23"/>
        </w:rPr>
      </w:pPr>
    </w:p>
    <w:p w:rsidR="00AE3C4D" w:rsidRDefault="00E21DE7">
      <w:pPr>
        <w:pStyle w:val="a3"/>
        <w:spacing w:before="1"/>
        <w:ind w:right="705"/>
      </w:pPr>
      <w:r>
        <w:rPr>
          <w:color w:val="171717"/>
        </w:rPr>
        <w:t>Программа учитывает психолого-педагогические особенности и образовательные потреб- ности обучающихся, что способствует созданию комфортных условий организации образова- тельного процесса без вреда для здоровья и эмоционального благополучия каждого обучающего- ся, включая одаренных обучающихся и обучающихся с ОВЗ.</w:t>
      </w:r>
    </w:p>
    <w:p w:rsidR="00AE3C4D" w:rsidRDefault="00E21DE7">
      <w:pPr>
        <w:pStyle w:val="a3"/>
        <w:ind w:right="702"/>
      </w:pPr>
      <w:r>
        <w:rPr>
          <w:color w:val="171717"/>
        </w:rPr>
        <w:t>Программа учитывает Санитарно-эпидемиологические требования к организации воспи- тания и обучения.</w:t>
      </w:r>
    </w:p>
    <w:p w:rsidR="00AE3C4D" w:rsidRDefault="00E21DE7">
      <w:pPr>
        <w:pStyle w:val="a3"/>
        <w:ind w:right="705"/>
      </w:pPr>
      <w:r>
        <w:rPr>
          <w:color w:val="171717"/>
        </w:rPr>
        <w:t>Структура Программы соответствует требованиям ФГОС ООО и включает целевой, со- держательный и организационный разделы.</w:t>
      </w:r>
    </w:p>
    <w:p w:rsidR="00AE3C4D" w:rsidRDefault="00E21DE7">
      <w:pPr>
        <w:pStyle w:val="a3"/>
        <w:ind w:right="704"/>
      </w:pPr>
      <w:r>
        <w:rPr>
          <w:b/>
          <w:i/>
          <w:color w:val="171717"/>
        </w:rPr>
        <w:t xml:space="preserve">Целевой раздел </w:t>
      </w:r>
      <w:r>
        <w:rPr>
          <w:color w:val="171717"/>
        </w:rPr>
        <w:t>определяет цели, принципы и механизмы реализации Программы. В раз- деле приведены планируемые результаты освоения обучающимися Программы (личностные, ме- тапредметные, предметные), а также раскрыта система их оценки.</w:t>
      </w:r>
    </w:p>
    <w:p w:rsidR="00AE3C4D" w:rsidRDefault="00E21DE7">
      <w:pPr>
        <w:ind w:left="981"/>
        <w:jc w:val="both"/>
        <w:rPr>
          <w:sz w:val="24"/>
        </w:rPr>
      </w:pPr>
      <w:r>
        <w:rPr>
          <w:b/>
          <w:i/>
          <w:color w:val="171717"/>
          <w:sz w:val="24"/>
        </w:rPr>
        <w:t>Содержательный</w:t>
      </w:r>
      <w:r>
        <w:rPr>
          <w:b/>
          <w:i/>
          <w:color w:val="171717"/>
          <w:spacing w:val="-4"/>
          <w:sz w:val="24"/>
        </w:rPr>
        <w:t xml:space="preserve"> </w:t>
      </w:r>
      <w:r>
        <w:rPr>
          <w:b/>
          <w:i/>
          <w:color w:val="171717"/>
          <w:sz w:val="24"/>
        </w:rPr>
        <w:t>раздел</w:t>
      </w:r>
      <w:r>
        <w:rPr>
          <w:b/>
          <w:i/>
          <w:color w:val="171717"/>
          <w:spacing w:val="-4"/>
          <w:sz w:val="24"/>
        </w:rPr>
        <w:t xml:space="preserve"> </w:t>
      </w:r>
      <w:r>
        <w:rPr>
          <w:color w:val="171717"/>
          <w:spacing w:val="-2"/>
          <w:sz w:val="24"/>
        </w:rPr>
        <w:t>включает:</w:t>
      </w:r>
    </w:p>
    <w:p w:rsidR="00AE3C4D" w:rsidRDefault="00E21DE7">
      <w:pPr>
        <w:pStyle w:val="a3"/>
        <w:ind w:left="981" w:firstLine="0"/>
      </w:pPr>
      <w:r>
        <w:rPr>
          <w:color w:val="171717"/>
        </w:rPr>
        <w:t>-</w:t>
      </w:r>
      <w:r>
        <w:rPr>
          <w:color w:val="171717"/>
          <w:spacing w:val="-9"/>
        </w:rPr>
        <w:t xml:space="preserve"> </w:t>
      </w:r>
      <w:r>
        <w:rPr>
          <w:color w:val="171717"/>
        </w:rPr>
        <w:t>рабочие</w:t>
      </w:r>
      <w:r>
        <w:rPr>
          <w:color w:val="171717"/>
          <w:spacing w:val="18"/>
        </w:rPr>
        <w:t xml:space="preserve"> </w:t>
      </w:r>
      <w:r>
        <w:rPr>
          <w:color w:val="171717"/>
        </w:rPr>
        <w:t>программы</w:t>
      </w:r>
      <w:r>
        <w:rPr>
          <w:color w:val="171717"/>
          <w:spacing w:val="20"/>
        </w:rPr>
        <w:t xml:space="preserve"> </w:t>
      </w:r>
      <w:r>
        <w:rPr>
          <w:color w:val="171717"/>
        </w:rPr>
        <w:t>учебных</w:t>
      </w:r>
      <w:r>
        <w:rPr>
          <w:color w:val="171717"/>
          <w:spacing w:val="17"/>
        </w:rPr>
        <w:t xml:space="preserve"> </w:t>
      </w:r>
      <w:r>
        <w:rPr>
          <w:color w:val="171717"/>
        </w:rPr>
        <w:t>предметов,</w:t>
      </w:r>
      <w:r>
        <w:rPr>
          <w:color w:val="171717"/>
          <w:spacing w:val="19"/>
        </w:rPr>
        <w:t xml:space="preserve"> </w:t>
      </w:r>
      <w:r>
        <w:rPr>
          <w:color w:val="171717"/>
        </w:rPr>
        <w:t>учебных</w:t>
      </w:r>
      <w:r>
        <w:rPr>
          <w:color w:val="171717"/>
          <w:spacing w:val="18"/>
        </w:rPr>
        <w:t xml:space="preserve"> </w:t>
      </w:r>
      <w:r>
        <w:rPr>
          <w:color w:val="171717"/>
        </w:rPr>
        <w:t>курсов</w:t>
      </w:r>
      <w:r>
        <w:rPr>
          <w:color w:val="171717"/>
          <w:spacing w:val="18"/>
        </w:rPr>
        <w:t xml:space="preserve"> </w:t>
      </w:r>
      <w:r>
        <w:rPr>
          <w:color w:val="171717"/>
        </w:rPr>
        <w:t>(в</w:t>
      </w:r>
      <w:r>
        <w:rPr>
          <w:color w:val="171717"/>
          <w:spacing w:val="16"/>
        </w:rPr>
        <w:t xml:space="preserve"> </w:t>
      </w:r>
      <w:r>
        <w:rPr>
          <w:color w:val="171717"/>
        </w:rPr>
        <w:t>т.ч.</w:t>
      </w:r>
      <w:r>
        <w:rPr>
          <w:color w:val="171717"/>
          <w:spacing w:val="18"/>
        </w:rPr>
        <w:t xml:space="preserve"> </w:t>
      </w:r>
      <w:r>
        <w:rPr>
          <w:color w:val="171717"/>
        </w:rPr>
        <w:t>внеурочной</w:t>
      </w:r>
      <w:r>
        <w:rPr>
          <w:color w:val="171717"/>
          <w:spacing w:val="19"/>
        </w:rPr>
        <w:t xml:space="preserve"> </w:t>
      </w:r>
      <w:r>
        <w:rPr>
          <w:color w:val="171717"/>
          <w:spacing w:val="-2"/>
        </w:rPr>
        <w:t>деятельно-</w:t>
      </w:r>
    </w:p>
    <w:p w:rsidR="00AE3C4D" w:rsidRDefault="00AE3C4D">
      <w:p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стии),</w:t>
      </w:r>
    </w:p>
    <w:p w:rsidR="00AE3C4D" w:rsidRDefault="00E21DE7">
      <w:pPr>
        <w:rPr>
          <w:sz w:val="24"/>
        </w:rPr>
      </w:pPr>
      <w:r>
        <w:br w:type="column"/>
      </w:r>
    </w:p>
    <w:p w:rsidR="00AE3C4D" w:rsidRDefault="00E21DE7" w:rsidP="00AA7C8F">
      <w:pPr>
        <w:pStyle w:val="a4"/>
        <w:numPr>
          <w:ilvl w:val="0"/>
          <w:numId w:val="279"/>
        </w:numPr>
        <w:tabs>
          <w:tab w:val="left" w:pos="198"/>
        </w:tabs>
        <w:jc w:val="left"/>
        <w:rPr>
          <w:sz w:val="24"/>
        </w:rPr>
      </w:pPr>
      <w:r>
        <w:rPr>
          <w:color w:val="171717"/>
          <w:sz w:val="24"/>
        </w:rPr>
        <w:t>программу</w:t>
      </w:r>
      <w:r>
        <w:rPr>
          <w:color w:val="171717"/>
          <w:spacing w:val="-15"/>
          <w:sz w:val="24"/>
        </w:rPr>
        <w:t xml:space="preserve"> </w:t>
      </w:r>
      <w:r>
        <w:rPr>
          <w:color w:val="171717"/>
          <w:sz w:val="24"/>
        </w:rPr>
        <w:t>формирования</w:t>
      </w:r>
      <w:r>
        <w:rPr>
          <w:color w:val="171717"/>
          <w:spacing w:val="-15"/>
          <w:sz w:val="24"/>
        </w:rPr>
        <w:t xml:space="preserve"> </w:t>
      </w:r>
      <w:r>
        <w:rPr>
          <w:color w:val="171717"/>
          <w:sz w:val="24"/>
        </w:rPr>
        <w:t>универсальных</w:t>
      </w:r>
      <w:r>
        <w:rPr>
          <w:color w:val="171717"/>
          <w:spacing w:val="-15"/>
          <w:sz w:val="24"/>
        </w:rPr>
        <w:t xml:space="preserve"> </w:t>
      </w:r>
      <w:r>
        <w:rPr>
          <w:color w:val="171717"/>
          <w:sz w:val="24"/>
        </w:rPr>
        <w:t>учебных</w:t>
      </w:r>
      <w:r>
        <w:rPr>
          <w:color w:val="171717"/>
          <w:spacing w:val="-15"/>
          <w:sz w:val="24"/>
        </w:rPr>
        <w:t xml:space="preserve"> </w:t>
      </w:r>
      <w:r>
        <w:rPr>
          <w:color w:val="171717"/>
          <w:sz w:val="24"/>
        </w:rPr>
        <w:t>действий</w:t>
      </w:r>
      <w:r>
        <w:rPr>
          <w:color w:val="171717"/>
          <w:spacing w:val="-13"/>
          <w:sz w:val="24"/>
        </w:rPr>
        <w:t xml:space="preserve"> </w:t>
      </w:r>
      <w:r>
        <w:rPr>
          <w:color w:val="171717"/>
          <w:sz w:val="24"/>
        </w:rPr>
        <w:t>у</w:t>
      </w:r>
      <w:r>
        <w:rPr>
          <w:color w:val="171717"/>
          <w:spacing w:val="-15"/>
          <w:sz w:val="24"/>
        </w:rPr>
        <w:t xml:space="preserve"> </w:t>
      </w:r>
      <w:r>
        <w:rPr>
          <w:color w:val="171717"/>
          <w:spacing w:val="-2"/>
          <w:sz w:val="24"/>
        </w:rPr>
        <w:t>обучающихся,</w:t>
      </w:r>
    </w:p>
    <w:p w:rsidR="00AE3C4D" w:rsidRDefault="00E21DE7" w:rsidP="00AA7C8F">
      <w:pPr>
        <w:pStyle w:val="a4"/>
        <w:numPr>
          <w:ilvl w:val="0"/>
          <w:numId w:val="279"/>
        </w:numPr>
        <w:tabs>
          <w:tab w:val="left" w:pos="198"/>
        </w:tabs>
        <w:jc w:val="left"/>
        <w:rPr>
          <w:sz w:val="24"/>
        </w:rPr>
      </w:pPr>
      <w:r>
        <w:rPr>
          <w:color w:val="171717"/>
          <w:sz w:val="24"/>
        </w:rPr>
        <w:t>рабочую</w:t>
      </w:r>
      <w:r>
        <w:rPr>
          <w:color w:val="171717"/>
          <w:spacing w:val="-13"/>
          <w:sz w:val="24"/>
        </w:rPr>
        <w:t xml:space="preserve"> </w:t>
      </w:r>
      <w:r>
        <w:rPr>
          <w:color w:val="171717"/>
          <w:sz w:val="24"/>
        </w:rPr>
        <w:t>программу</w:t>
      </w:r>
      <w:r>
        <w:rPr>
          <w:color w:val="171717"/>
          <w:spacing w:val="-15"/>
          <w:sz w:val="24"/>
        </w:rPr>
        <w:t xml:space="preserve"> </w:t>
      </w:r>
      <w:r>
        <w:rPr>
          <w:color w:val="171717"/>
          <w:spacing w:val="-2"/>
          <w:sz w:val="24"/>
        </w:rPr>
        <w:t>воспитания,</w:t>
      </w:r>
    </w:p>
    <w:p w:rsidR="00AE3C4D" w:rsidRDefault="00E21DE7" w:rsidP="00AA7C8F">
      <w:pPr>
        <w:pStyle w:val="a4"/>
        <w:numPr>
          <w:ilvl w:val="0"/>
          <w:numId w:val="279"/>
        </w:numPr>
        <w:tabs>
          <w:tab w:val="left" w:pos="198"/>
        </w:tabs>
        <w:spacing w:before="1"/>
        <w:jc w:val="left"/>
        <w:rPr>
          <w:sz w:val="24"/>
        </w:rPr>
      </w:pPr>
      <w:r>
        <w:rPr>
          <w:color w:val="171717"/>
          <w:sz w:val="24"/>
        </w:rPr>
        <w:t>программу</w:t>
      </w:r>
      <w:r>
        <w:rPr>
          <w:color w:val="171717"/>
          <w:spacing w:val="-15"/>
          <w:sz w:val="24"/>
        </w:rPr>
        <w:t xml:space="preserve"> </w:t>
      </w:r>
      <w:r>
        <w:rPr>
          <w:color w:val="171717"/>
          <w:sz w:val="24"/>
        </w:rPr>
        <w:t>коррекционной</w:t>
      </w:r>
      <w:r>
        <w:rPr>
          <w:color w:val="171717"/>
          <w:spacing w:val="-14"/>
          <w:sz w:val="24"/>
        </w:rPr>
        <w:t xml:space="preserve"> </w:t>
      </w:r>
      <w:r>
        <w:rPr>
          <w:color w:val="171717"/>
          <w:sz w:val="24"/>
        </w:rPr>
        <w:t>работы</w:t>
      </w:r>
      <w:r>
        <w:rPr>
          <w:color w:val="171717"/>
          <w:spacing w:val="-11"/>
          <w:sz w:val="24"/>
        </w:rPr>
        <w:t xml:space="preserve"> </w:t>
      </w:r>
      <w:r>
        <w:rPr>
          <w:color w:val="171717"/>
          <w:sz w:val="24"/>
        </w:rPr>
        <w:t>(разрабатывается</w:t>
      </w:r>
      <w:r>
        <w:rPr>
          <w:color w:val="171717"/>
          <w:spacing w:val="-12"/>
          <w:sz w:val="24"/>
        </w:rPr>
        <w:t xml:space="preserve"> </w:t>
      </w:r>
      <w:r>
        <w:rPr>
          <w:color w:val="171717"/>
          <w:sz w:val="24"/>
        </w:rPr>
        <w:t>при</w:t>
      </w:r>
      <w:r>
        <w:rPr>
          <w:color w:val="171717"/>
          <w:spacing w:val="-12"/>
          <w:sz w:val="24"/>
        </w:rPr>
        <w:t xml:space="preserve"> </w:t>
      </w:r>
      <w:r>
        <w:rPr>
          <w:color w:val="171717"/>
          <w:sz w:val="24"/>
        </w:rPr>
        <w:t>наличии</w:t>
      </w:r>
      <w:r>
        <w:rPr>
          <w:color w:val="171717"/>
          <w:spacing w:val="-12"/>
          <w:sz w:val="24"/>
        </w:rPr>
        <w:t xml:space="preserve"> </w:t>
      </w:r>
      <w:r>
        <w:rPr>
          <w:color w:val="171717"/>
          <w:sz w:val="24"/>
        </w:rPr>
        <w:t>с</w:t>
      </w:r>
      <w:r>
        <w:rPr>
          <w:color w:val="171717"/>
          <w:spacing w:val="-15"/>
          <w:sz w:val="24"/>
        </w:rPr>
        <w:t xml:space="preserve"> </w:t>
      </w:r>
      <w:r>
        <w:rPr>
          <w:color w:val="171717"/>
          <w:spacing w:val="-2"/>
          <w:sz w:val="24"/>
        </w:rPr>
        <w:t>ОВЗ).</w:t>
      </w:r>
    </w:p>
    <w:p w:rsidR="00AE3C4D" w:rsidRDefault="00E21DE7">
      <w:pPr>
        <w:pStyle w:val="a3"/>
        <w:ind w:left="58" w:firstLine="0"/>
        <w:jc w:val="left"/>
      </w:pPr>
      <w:r>
        <w:rPr>
          <w:color w:val="171717"/>
        </w:rPr>
        <w:t>Основой</w:t>
      </w:r>
      <w:r>
        <w:rPr>
          <w:color w:val="171717"/>
          <w:spacing w:val="34"/>
        </w:rPr>
        <w:t xml:space="preserve"> </w:t>
      </w:r>
      <w:r>
        <w:rPr>
          <w:color w:val="171717"/>
        </w:rPr>
        <w:t>разработки</w:t>
      </w:r>
      <w:r>
        <w:rPr>
          <w:color w:val="171717"/>
          <w:spacing w:val="34"/>
        </w:rPr>
        <w:t xml:space="preserve"> </w:t>
      </w:r>
      <w:r>
        <w:rPr>
          <w:color w:val="171717"/>
        </w:rPr>
        <w:t>рабочих</w:t>
      </w:r>
      <w:r>
        <w:rPr>
          <w:color w:val="171717"/>
          <w:spacing w:val="34"/>
        </w:rPr>
        <w:t xml:space="preserve"> </w:t>
      </w:r>
      <w:r>
        <w:rPr>
          <w:color w:val="171717"/>
        </w:rPr>
        <w:t>программ</w:t>
      </w:r>
      <w:r>
        <w:rPr>
          <w:color w:val="171717"/>
          <w:spacing w:val="34"/>
        </w:rPr>
        <w:t xml:space="preserve"> </w:t>
      </w:r>
      <w:r>
        <w:rPr>
          <w:color w:val="171717"/>
        </w:rPr>
        <w:t>являются</w:t>
      </w:r>
      <w:r>
        <w:rPr>
          <w:color w:val="171717"/>
          <w:spacing w:val="33"/>
        </w:rPr>
        <w:t xml:space="preserve"> </w:t>
      </w:r>
      <w:r>
        <w:rPr>
          <w:color w:val="171717"/>
        </w:rPr>
        <w:t>программа</w:t>
      </w:r>
      <w:r>
        <w:rPr>
          <w:color w:val="171717"/>
          <w:spacing w:val="32"/>
        </w:rPr>
        <w:t xml:space="preserve"> </w:t>
      </w:r>
      <w:r>
        <w:rPr>
          <w:color w:val="171717"/>
        </w:rPr>
        <w:t>формировнаия</w:t>
      </w:r>
      <w:r>
        <w:rPr>
          <w:color w:val="171717"/>
          <w:spacing w:val="34"/>
        </w:rPr>
        <w:t xml:space="preserve"> </w:t>
      </w:r>
      <w:r>
        <w:rPr>
          <w:color w:val="171717"/>
        </w:rPr>
        <w:t>УУД</w:t>
      </w:r>
      <w:r>
        <w:rPr>
          <w:color w:val="171717"/>
          <w:spacing w:val="35"/>
        </w:rPr>
        <w:t xml:space="preserve"> </w:t>
      </w:r>
      <w:r>
        <w:rPr>
          <w:color w:val="171717"/>
        </w:rPr>
        <w:t>у</w:t>
      </w:r>
      <w:r>
        <w:rPr>
          <w:color w:val="171717"/>
          <w:spacing w:val="29"/>
        </w:rPr>
        <w:t xml:space="preserve"> </w:t>
      </w:r>
      <w:r>
        <w:rPr>
          <w:color w:val="171717"/>
          <w:spacing w:val="-4"/>
        </w:rPr>
        <w:t>обу-</w:t>
      </w:r>
    </w:p>
    <w:p w:rsidR="00AE3C4D" w:rsidRDefault="00AE3C4D">
      <w:pPr>
        <w:sectPr w:rsidR="00AE3C4D">
          <w:type w:val="continuous"/>
          <w:pgSz w:w="11910" w:h="16850"/>
          <w:pgMar w:top="1140" w:right="0" w:bottom="440" w:left="860" w:header="0" w:footer="256" w:gutter="0"/>
          <w:cols w:num="2" w:space="720" w:equalWidth="0">
            <w:col w:w="883" w:space="40"/>
            <w:col w:w="10127"/>
          </w:cols>
        </w:sectPr>
      </w:pPr>
    </w:p>
    <w:p w:rsidR="00AE3C4D" w:rsidRDefault="00E21DE7">
      <w:pPr>
        <w:pStyle w:val="a3"/>
        <w:ind w:firstLine="0"/>
      </w:pPr>
      <w:r>
        <w:rPr>
          <w:color w:val="171717"/>
        </w:rPr>
        <w:lastRenderedPageBreak/>
        <w:t>чающихся</w:t>
      </w:r>
      <w:r>
        <w:rPr>
          <w:color w:val="171717"/>
          <w:spacing w:val="-3"/>
        </w:rPr>
        <w:t xml:space="preserve"> </w:t>
      </w:r>
      <w:r>
        <w:rPr>
          <w:color w:val="171717"/>
        </w:rPr>
        <w:t>и</w:t>
      </w:r>
      <w:r>
        <w:rPr>
          <w:color w:val="171717"/>
          <w:spacing w:val="-2"/>
        </w:rPr>
        <w:t xml:space="preserve"> </w:t>
      </w:r>
      <w:r>
        <w:rPr>
          <w:color w:val="171717"/>
        </w:rPr>
        <w:t>рабочая</w:t>
      </w:r>
      <w:r>
        <w:rPr>
          <w:color w:val="171717"/>
          <w:spacing w:val="-3"/>
        </w:rPr>
        <w:t xml:space="preserve"> </w:t>
      </w:r>
      <w:r>
        <w:rPr>
          <w:color w:val="171717"/>
        </w:rPr>
        <w:t>программа</w:t>
      </w:r>
      <w:r>
        <w:rPr>
          <w:color w:val="171717"/>
          <w:spacing w:val="-1"/>
        </w:rPr>
        <w:t xml:space="preserve"> </w:t>
      </w:r>
      <w:r>
        <w:rPr>
          <w:color w:val="171717"/>
          <w:spacing w:val="-2"/>
        </w:rPr>
        <w:t>воспитания.</w:t>
      </w:r>
    </w:p>
    <w:p w:rsidR="00AE3C4D" w:rsidRDefault="00E21DE7">
      <w:pPr>
        <w:pStyle w:val="a3"/>
        <w:ind w:right="705"/>
      </w:pPr>
      <w:r>
        <w:rPr>
          <w:color w:val="171717"/>
        </w:rPr>
        <w:t>Программа формирования УУД у обучающихся раскрывает взаимосвязь УУД с содержа- нием учебных предметов, а также особенности реализации основных направлений и форм учеб- но-исследовательской деятельности в рамках урочной и внеурочной деятельности.</w:t>
      </w:r>
    </w:p>
    <w:p w:rsidR="00AE3C4D" w:rsidRDefault="00E21DE7">
      <w:pPr>
        <w:pStyle w:val="a3"/>
        <w:ind w:right="706"/>
      </w:pPr>
      <w:r>
        <w:t>Тематическое планирование рабочих программ учебных предметов, модулей в содержа- тельном разделе во избежание излишней объемности Программы не приведено.</w:t>
      </w:r>
    </w:p>
    <w:p w:rsidR="00AE3C4D" w:rsidRDefault="00E21DE7">
      <w:pPr>
        <w:pStyle w:val="a3"/>
        <w:ind w:right="704"/>
      </w:pPr>
      <w:r>
        <w:rPr>
          <w:color w:val="171717"/>
        </w:rPr>
        <w:t>Рабочая программа воспитания имеет модульную структуру и включает анализ воспита- тельного</w:t>
      </w:r>
      <w:r>
        <w:rPr>
          <w:color w:val="171717"/>
          <w:spacing w:val="-1"/>
        </w:rPr>
        <w:t xml:space="preserve"> </w:t>
      </w:r>
      <w:r>
        <w:rPr>
          <w:color w:val="171717"/>
        </w:rPr>
        <w:t>процесса;</w:t>
      </w:r>
      <w:r>
        <w:rPr>
          <w:color w:val="171717"/>
          <w:spacing w:val="3"/>
        </w:rPr>
        <w:t xml:space="preserve"> </w:t>
      </w:r>
      <w:r>
        <w:rPr>
          <w:color w:val="171717"/>
        </w:rPr>
        <w:t>цель</w:t>
      </w:r>
      <w:r>
        <w:rPr>
          <w:color w:val="171717"/>
          <w:spacing w:val="2"/>
        </w:rPr>
        <w:t xml:space="preserve"> </w:t>
      </w:r>
      <w:r>
        <w:rPr>
          <w:color w:val="171717"/>
        </w:rPr>
        <w:t>и</w:t>
      </w:r>
      <w:r>
        <w:rPr>
          <w:color w:val="171717"/>
          <w:spacing w:val="3"/>
        </w:rPr>
        <w:t xml:space="preserve"> </w:t>
      </w:r>
      <w:r>
        <w:rPr>
          <w:color w:val="171717"/>
        </w:rPr>
        <w:t>задачи</w:t>
      </w:r>
      <w:r>
        <w:rPr>
          <w:color w:val="171717"/>
          <w:spacing w:val="2"/>
        </w:rPr>
        <w:t xml:space="preserve"> </w:t>
      </w:r>
      <w:r>
        <w:rPr>
          <w:color w:val="171717"/>
        </w:rPr>
        <w:t>воспитания обучающихся;</w:t>
      </w:r>
      <w:r>
        <w:rPr>
          <w:color w:val="171717"/>
          <w:spacing w:val="2"/>
        </w:rPr>
        <w:t xml:space="preserve"> </w:t>
      </w:r>
      <w:r>
        <w:rPr>
          <w:color w:val="171717"/>
        </w:rPr>
        <w:t>виды,</w:t>
      </w:r>
      <w:r>
        <w:rPr>
          <w:color w:val="171717"/>
          <w:spacing w:val="2"/>
        </w:rPr>
        <w:t xml:space="preserve"> </w:t>
      </w:r>
      <w:r>
        <w:rPr>
          <w:color w:val="171717"/>
        </w:rPr>
        <w:t>формы</w:t>
      </w:r>
      <w:r>
        <w:rPr>
          <w:color w:val="171717"/>
          <w:spacing w:val="1"/>
        </w:rPr>
        <w:t xml:space="preserve"> </w:t>
      </w:r>
      <w:r>
        <w:rPr>
          <w:color w:val="171717"/>
        </w:rPr>
        <w:t>и</w:t>
      </w:r>
      <w:r>
        <w:rPr>
          <w:color w:val="171717"/>
          <w:spacing w:val="3"/>
        </w:rPr>
        <w:t xml:space="preserve"> </w:t>
      </w:r>
      <w:r>
        <w:rPr>
          <w:color w:val="171717"/>
        </w:rPr>
        <w:t>содержание</w:t>
      </w:r>
      <w:r>
        <w:rPr>
          <w:color w:val="171717"/>
          <w:spacing w:val="1"/>
        </w:rPr>
        <w:t xml:space="preserve"> </w:t>
      </w:r>
      <w:r>
        <w:rPr>
          <w:color w:val="171717"/>
          <w:spacing w:val="-2"/>
        </w:rPr>
        <w:t>воспита-</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699" w:firstLine="0"/>
      </w:pPr>
      <w:r>
        <w:rPr>
          <w:color w:val="171717"/>
        </w:rPr>
        <w:lastRenderedPageBreak/>
        <w:t>тельной деятельности с учетом специфики школы, интересов субъектов воспитания, тематики модулей; систему поощрения социальной успешности и проявлений активной жизненной пози- ции обучающихся.</w:t>
      </w:r>
    </w:p>
    <w:p w:rsidR="00AE3C4D" w:rsidRDefault="00E21DE7">
      <w:pPr>
        <w:pStyle w:val="a3"/>
        <w:ind w:right="699"/>
      </w:pPr>
      <w:r>
        <w:rPr>
          <w:b/>
          <w:i/>
          <w:color w:val="171717"/>
        </w:rPr>
        <w:t xml:space="preserve">Организационный раздел </w:t>
      </w:r>
      <w:r>
        <w:rPr>
          <w:color w:val="171717"/>
        </w:rPr>
        <w:t>характеризует условия организации образовательной деятель- ности, содержит учебный план, план внеурочной деятельно-сти, календарный учебный график, план воспитательной работы. В разделе дана характеристика условий, имеющихся для реализа- ции Программы.</w:t>
      </w:r>
    </w:p>
    <w:p w:rsidR="00AE3C4D" w:rsidRDefault="00E21DE7">
      <w:pPr>
        <w:pStyle w:val="a3"/>
        <w:ind w:right="704"/>
      </w:pPr>
      <w:r>
        <w:rPr>
          <w:color w:val="171717"/>
        </w:rPr>
        <w:t>Программа является основой для разработки и реализации индивидуальных учебных пла- нов обучающихся.</w:t>
      </w:r>
    </w:p>
    <w:p w:rsidR="00AE3C4D" w:rsidRDefault="00E21DE7">
      <w:pPr>
        <w:pStyle w:val="a3"/>
        <w:ind w:right="702"/>
      </w:pPr>
      <w:r>
        <w:rPr>
          <w:color w:val="171717"/>
        </w:rPr>
        <w:t>Программа может быть реализована с использованием электронного обучения и дистан- ционных образовательных технологий.</w:t>
      </w:r>
    </w:p>
    <w:p w:rsidR="00AE3C4D" w:rsidRDefault="00AE3C4D">
      <w:pPr>
        <w:pStyle w:val="a3"/>
        <w:spacing w:before="6"/>
        <w:ind w:left="0" w:firstLine="0"/>
        <w:jc w:val="left"/>
      </w:pPr>
    </w:p>
    <w:p w:rsidR="00AE3C4D" w:rsidRDefault="00E21DE7" w:rsidP="00AA7C8F">
      <w:pPr>
        <w:pStyle w:val="1"/>
        <w:numPr>
          <w:ilvl w:val="1"/>
          <w:numId w:val="283"/>
        </w:numPr>
        <w:tabs>
          <w:tab w:val="left" w:pos="1402"/>
          <w:tab w:val="left" w:pos="3639"/>
          <w:tab w:val="left" w:pos="5533"/>
          <w:tab w:val="left" w:pos="7164"/>
          <w:tab w:val="left" w:pos="9740"/>
        </w:tabs>
        <w:ind w:left="272" w:right="705" w:firstLine="708"/>
      </w:pPr>
      <w:r>
        <w:rPr>
          <w:color w:val="171717"/>
          <w:spacing w:val="-2"/>
        </w:rPr>
        <w:t>ПЛАНИРУЕМЫЕ</w:t>
      </w:r>
      <w:r>
        <w:rPr>
          <w:color w:val="171717"/>
        </w:rPr>
        <w:tab/>
      </w:r>
      <w:r>
        <w:rPr>
          <w:color w:val="171717"/>
          <w:spacing w:val="-2"/>
        </w:rPr>
        <w:t>РЕЗУЛЬТАТЫ</w:t>
      </w:r>
      <w:r>
        <w:rPr>
          <w:color w:val="171717"/>
        </w:rPr>
        <w:tab/>
      </w:r>
      <w:r>
        <w:rPr>
          <w:color w:val="171717"/>
          <w:spacing w:val="-2"/>
        </w:rPr>
        <w:t>ОСВОЕНИЯ</w:t>
      </w:r>
      <w:r>
        <w:rPr>
          <w:color w:val="171717"/>
        </w:rPr>
        <w:tab/>
      </w:r>
      <w:r>
        <w:rPr>
          <w:color w:val="171717"/>
          <w:spacing w:val="-2"/>
        </w:rPr>
        <w:t>ОБУЧАЮЩИМИСЯ</w:t>
      </w:r>
      <w:r>
        <w:rPr>
          <w:color w:val="171717"/>
        </w:rPr>
        <w:tab/>
      </w:r>
      <w:r>
        <w:rPr>
          <w:color w:val="171717"/>
          <w:spacing w:val="-4"/>
        </w:rPr>
        <w:t xml:space="preserve">ПРО- </w:t>
      </w:r>
      <w:r>
        <w:rPr>
          <w:color w:val="171717"/>
        </w:rPr>
        <w:t>ГРАММЫ ООО</w:t>
      </w:r>
    </w:p>
    <w:p w:rsidR="00AE3C4D" w:rsidRDefault="00AE3C4D">
      <w:pPr>
        <w:pStyle w:val="a3"/>
        <w:spacing w:before="6"/>
        <w:ind w:left="0" w:firstLine="0"/>
        <w:jc w:val="left"/>
        <w:rPr>
          <w:b/>
          <w:sz w:val="23"/>
        </w:rPr>
      </w:pPr>
    </w:p>
    <w:p w:rsidR="00AE3C4D" w:rsidRDefault="00E21DE7">
      <w:pPr>
        <w:ind w:left="272" w:right="704" w:firstLine="708"/>
        <w:jc w:val="both"/>
        <w:rPr>
          <w:i/>
          <w:sz w:val="24"/>
        </w:rPr>
      </w:pPr>
      <w:r>
        <w:rPr>
          <w:color w:val="171717"/>
          <w:sz w:val="24"/>
        </w:rPr>
        <w:t xml:space="preserve">Планируемые результаты освоения обучающимися программы ООО обеспечивают связь между требованиями ФГОС ООО, образовательной деятельностью и системой оценки результа- тов освоения программы ООО. </w:t>
      </w:r>
      <w:r>
        <w:rPr>
          <w:i/>
          <w:color w:val="171717"/>
          <w:sz w:val="24"/>
        </w:rPr>
        <w:t xml:space="preserve">Они являются содержательной и критериальной основой для </w:t>
      </w:r>
      <w:r>
        <w:rPr>
          <w:i/>
          <w:color w:val="171717"/>
          <w:spacing w:val="-2"/>
          <w:sz w:val="24"/>
        </w:rPr>
        <w:t>разработки:</w:t>
      </w:r>
    </w:p>
    <w:p w:rsidR="00AE3C4D" w:rsidRDefault="00E21DE7" w:rsidP="00AA7C8F">
      <w:pPr>
        <w:pStyle w:val="a4"/>
        <w:numPr>
          <w:ilvl w:val="1"/>
          <w:numId w:val="279"/>
        </w:numPr>
        <w:tabs>
          <w:tab w:val="left" w:pos="1121"/>
        </w:tabs>
        <w:spacing w:before="1"/>
        <w:ind w:right="704" w:firstLine="708"/>
        <w:jc w:val="left"/>
        <w:rPr>
          <w:color w:val="171717"/>
          <w:sz w:val="24"/>
        </w:rPr>
      </w:pPr>
      <w:r>
        <w:rPr>
          <w:color w:val="171717"/>
          <w:sz w:val="24"/>
        </w:rPr>
        <w:t>рабочих</w:t>
      </w:r>
      <w:r>
        <w:rPr>
          <w:color w:val="171717"/>
          <w:spacing w:val="-2"/>
          <w:sz w:val="24"/>
        </w:rPr>
        <w:t xml:space="preserve"> </w:t>
      </w:r>
      <w:r>
        <w:rPr>
          <w:color w:val="171717"/>
          <w:sz w:val="24"/>
        </w:rPr>
        <w:t>программ</w:t>
      </w:r>
      <w:r>
        <w:rPr>
          <w:color w:val="171717"/>
          <w:spacing w:val="-3"/>
          <w:sz w:val="24"/>
        </w:rPr>
        <w:t xml:space="preserve"> </w:t>
      </w:r>
      <w:r>
        <w:rPr>
          <w:color w:val="171717"/>
          <w:sz w:val="24"/>
        </w:rPr>
        <w:t>учебных</w:t>
      </w:r>
      <w:r>
        <w:rPr>
          <w:color w:val="171717"/>
          <w:spacing w:val="-5"/>
          <w:sz w:val="24"/>
        </w:rPr>
        <w:t xml:space="preserve"> </w:t>
      </w:r>
      <w:r>
        <w:rPr>
          <w:color w:val="171717"/>
          <w:sz w:val="24"/>
        </w:rPr>
        <w:t>предметов,</w:t>
      </w:r>
      <w:r>
        <w:rPr>
          <w:color w:val="171717"/>
          <w:spacing w:val="-2"/>
          <w:sz w:val="24"/>
        </w:rPr>
        <w:t xml:space="preserve"> </w:t>
      </w:r>
      <w:r>
        <w:rPr>
          <w:color w:val="171717"/>
          <w:sz w:val="24"/>
        </w:rPr>
        <w:t>учебных</w:t>
      </w:r>
      <w:r>
        <w:rPr>
          <w:color w:val="171717"/>
          <w:spacing w:val="-3"/>
          <w:sz w:val="24"/>
        </w:rPr>
        <w:t xml:space="preserve"> </w:t>
      </w:r>
      <w:r>
        <w:rPr>
          <w:color w:val="171717"/>
          <w:sz w:val="24"/>
        </w:rPr>
        <w:t>курсов</w:t>
      </w:r>
      <w:r>
        <w:rPr>
          <w:color w:val="171717"/>
          <w:spacing w:val="-3"/>
          <w:sz w:val="24"/>
        </w:rPr>
        <w:t xml:space="preserve"> </w:t>
      </w:r>
      <w:r>
        <w:rPr>
          <w:color w:val="171717"/>
          <w:sz w:val="24"/>
        </w:rPr>
        <w:t>(в</w:t>
      </w:r>
      <w:r>
        <w:rPr>
          <w:color w:val="171717"/>
          <w:spacing w:val="-6"/>
          <w:sz w:val="24"/>
        </w:rPr>
        <w:t xml:space="preserve"> </w:t>
      </w:r>
      <w:r>
        <w:rPr>
          <w:color w:val="171717"/>
          <w:sz w:val="24"/>
        </w:rPr>
        <w:t>т.ч.</w:t>
      </w:r>
      <w:r>
        <w:rPr>
          <w:color w:val="171717"/>
          <w:spacing w:val="-4"/>
          <w:sz w:val="24"/>
        </w:rPr>
        <w:t xml:space="preserve"> </w:t>
      </w:r>
      <w:r>
        <w:rPr>
          <w:color w:val="171717"/>
          <w:sz w:val="24"/>
        </w:rPr>
        <w:t>внеурочной</w:t>
      </w:r>
      <w:r>
        <w:rPr>
          <w:color w:val="171717"/>
          <w:spacing w:val="-4"/>
          <w:sz w:val="24"/>
        </w:rPr>
        <w:t xml:space="preserve"> </w:t>
      </w:r>
      <w:r>
        <w:rPr>
          <w:color w:val="171717"/>
          <w:sz w:val="24"/>
        </w:rPr>
        <w:t>деятельности), учебных модулей (в т.ч. внеурочной деятельности);</w:t>
      </w:r>
    </w:p>
    <w:p w:rsidR="00AE3C4D" w:rsidRDefault="00E21DE7" w:rsidP="00AA7C8F">
      <w:pPr>
        <w:pStyle w:val="a4"/>
        <w:numPr>
          <w:ilvl w:val="1"/>
          <w:numId w:val="279"/>
        </w:numPr>
        <w:tabs>
          <w:tab w:val="left" w:pos="1121"/>
        </w:tabs>
        <w:ind w:left="1120"/>
        <w:jc w:val="left"/>
        <w:rPr>
          <w:color w:val="171717"/>
          <w:sz w:val="24"/>
        </w:rPr>
      </w:pPr>
      <w:r>
        <w:rPr>
          <w:color w:val="171717"/>
          <w:sz w:val="24"/>
        </w:rPr>
        <w:t>рабочей</w:t>
      </w:r>
      <w:r>
        <w:rPr>
          <w:color w:val="171717"/>
          <w:spacing w:val="-14"/>
          <w:sz w:val="24"/>
        </w:rPr>
        <w:t xml:space="preserve"> </w:t>
      </w:r>
      <w:r>
        <w:rPr>
          <w:color w:val="171717"/>
          <w:sz w:val="24"/>
        </w:rPr>
        <w:t>программы</w:t>
      </w:r>
      <w:r>
        <w:rPr>
          <w:color w:val="171717"/>
          <w:spacing w:val="-13"/>
          <w:sz w:val="24"/>
        </w:rPr>
        <w:t xml:space="preserve"> </w:t>
      </w:r>
      <w:r>
        <w:rPr>
          <w:color w:val="171717"/>
          <w:spacing w:val="-2"/>
          <w:sz w:val="24"/>
        </w:rPr>
        <w:t>воспитания;</w:t>
      </w:r>
    </w:p>
    <w:p w:rsidR="00AE3C4D" w:rsidRDefault="00E21DE7" w:rsidP="00AA7C8F">
      <w:pPr>
        <w:pStyle w:val="a4"/>
        <w:numPr>
          <w:ilvl w:val="1"/>
          <w:numId w:val="279"/>
        </w:numPr>
        <w:tabs>
          <w:tab w:val="left" w:pos="1121"/>
        </w:tabs>
        <w:ind w:left="1120"/>
        <w:jc w:val="left"/>
        <w:rPr>
          <w:color w:val="171717"/>
          <w:sz w:val="24"/>
        </w:rPr>
      </w:pPr>
      <w:r>
        <w:rPr>
          <w:color w:val="171717"/>
          <w:sz w:val="24"/>
        </w:rPr>
        <w:t>программы</w:t>
      </w:r>
      <w:r>
        <w:rPr>
          <w:color w:val="171717"/>
          <w:spacing w:val="-11"/>
          <w:sz w:val="24"/>
        </w:rPr>
        <w:t xml:space="preserve"> </w:t>
      </w:r>
      <w:r>
        <w:rPr>
          <w:color w:val="171717"/>
          <w:sz w:val="24"/>
        </w:rPr>
        <w:t>формирования</w:t>
      </w:r>
      <w:r>
        <w:rPr>
          <w:color w:val="171717"/>
          <w:spacing w:val="-10"/>
          <w:sz w:val="24"/>
        </w:rPr>
        <w:t xml:space="preserve"> </w:t>
      </w:r>
      <w:r>
        <w:rPr>
          <w:color w:val="171717"/>
          <w:sz w:val="24"/>
        </w:rPr>
        <w:t>УУД</w:t>
      </w:r>
      <w:r>
        <w:rPr>
          <w:color w:val="171717"/>
          <w:spacing w:val="-9"/>
          <w:sz w:val="24"/>
        </w:rPr>
        <w:t xml:space="preserve"> </w:t>
      </w:r>
      <w:r>
        <w:rPr>
          <w:color w:val="171717"/>
          <w:sz w:val="24"/>
        </w:rPr>
        <w:t>у</w:t>
      </w:r>
      <w:r>
        <w:rPr>
          <w:color w:val="171717"/>
          <w:spacing w:val="-15"/>
          <w:sz w:val="24"/>
        </w:rPr>
        <w:t xml:space="preserve"> </w:t>
      </w:r>
      <w:r>
        <w:rPr>
          <w:color w:val="171717"/>
          <w:spacing w:val="-2"/>
          <w:sz w:val="24"/>
        </w:rPr>
        <w:t>обучающихся;</w:t>
      </w:r>
    </w:p>
    <w:p w:rsidR="00AE3C4D" w:rsidRDefault="00E21DE7" w:rsidP="00AA7C8F">
      <w:pPr>
        <w:pStyle w:val="a4"/>
        <w:numPr>
          <w:ilvl w:val="1"/>
          <w:numId w:val="279"/>
        </w:numPr>
        <w:tabs>
          <w:tab w:val="left" w:pos="1121"/>
        </w:tabs>
        <w:ind w:left="1120"/>
        <w:jc w:val="left"/>
        <w:rPr>
          <w:color w:val="171717"/>
          <w:sz w:val="24"/>
        </w:rPr>
      </w:pPr>
      <w:r>
        <w:rPr>
          <w:color w:val="171717"/>
          <w:sz w:val="24"/>
        </w:rPr>
        <w:t>системы</w:t>
      </w:r>
      <w:r>
        <w:rPr>
          <w:color w:val="171717"/>
          <w:spacing w:val="-14"/>
          <w:sz w:val="24"/>
        </w:rPr>
        <w:t xml:space="preserve"> </w:t>
      </w:r>
      <w:r>
        <w:rPr>
          <w:color w:val="171717"/>
          <w:sz w:val="24"/>
        </w:rPr>
        <w:t>оценки</w:t>
      </w:r>
      <w:r>
        <w:rPr>
          <w:color w:val="171717"/>
          <w:spacing w:val="-14"/>
          <w:sz w:val="24"/>
        </w:rPr>
        <w:t xml:space="preserve"> </w:t>
      </w:r>
      <w:r>
        <w:rPr>
          <w:color w:val="171717"/>
          <w:sz w:val="24"/>
        </w:rPr>
        <w:t>качества</w:t>
      </w:r>
      <w:r>
        <w:rPr>
          <w:color w:val="171717"/>
          <w:spacing w:val="-14"/>
          <w:sz w:val="24"/>
        </w:rPr>
        <w:t xml:space="preserve"> </w:t>
      </w:r>
      <w:r>
        <w:rPr>
          <w:color w:val="171717"/>
          <w:sz w:val="24"/>
        </w:rPr>
        <w:t>освоения</w:t>
      </w:r>
      <w:r>
        <w:rPr>
          <w:color w:val="171717"/>
          <w:spacing w:val="-14"/>
          <w:sz w:val="24"/>
        </w:rPr>
        <w:t xml:space="preserve"> </w:t>
      </w:r>
      <w:r>
        <w:rPr>
          <w:color w:val="171717"/>
          <w:sz w:val="24"/>
        </w:rPr>
        <w:t>обучающимися</w:t>
      </w:r>
      <w:r>
        <w:rPr>
          <w:color w:val="171717"/>
          <w:spacing w:val="-14"/>
          <w:sz w:val="24"/>
        </w:rPr>
        <w:t xml:space="preserve"> </w:t>
      </w:r>
      <w:r>
        <w:rPr>
          <w:color w:val="171717"/>
          <w:sz w:val="24"/>
        </w:rPr>
        <w:t>программы</w:t>
      </w:r>
      <w:r>
        <w:rPr>
          <w:color w:val="171717"/>
          <w:spacing w:val="-14"/>
          <w:sz w:val="24"/>
        </w:rPr>
        <w:t xml:space="preserve"> </w:t>
      </w:r>
      <w:r>
        <w:rPr>
          <w:color w:val="171717"/>
          <w:spacing w:val="-4"/>
          <w:sz w:val="24"/>
        </w:rPr>
        <w:t>ООО;</w:t>
      </w:r>
    </w:p>
    <w:p w:rsidR="00AE3C4D" w:rsidRDefault="00E21DE7" w:rsidP="00AA7C8F">
      <w:pPr>
        <w:pStyle w:val="a4"/>
        <w:numPr>
          <w:ilvl w:val="1"/>
          <w:numId w:val="279"/>
        </w:numPr>
        <w:tabs>
          <w:tab w:val="left" w:pos="1121"/>
        </w:tabs>
        <w:ind w:left="981" w:right="705" w:firstLine="0"/>
        <w:jc w:val="left"/>
        <w:rPr>
          <w:color w:val="171717"/>
          <w:sz w:val="24"/>
        </w:rPr>
      </w:pPr>
      <w:r>
        <w:rPr>
          <w:color w:val="171717"/>
          <w:sz w:val="24"/>
        </w:rPr>
        <w:t>для выбора средств обучения и воспитания, а также учебно-методической литературы. Структура</w:t>
      </w:r>
      <w:r>
        <w:rPr>
          <w:color w:val="171717"/>
          <w:spacing w:val="-9"/>
          <w:sz w:val="24"/>
        </w:rPr>
        <w:t xml:space="preserve"> </w:t>
      </w:r>
      <w:r>
        <w:rPr>
          <w:color w:val="171717"/>
          <w:sz w:val="24"/>
        </w:rPr>
        <w:t>и</w:t>
      </w:r>
      <w:r>
        <w:rPr>
          <w:color w:val="171717"/>
          <w:spacing w:val="-9"/>
          <w:sz w:val="24"/>
        </w:rPr>
        <w:t xml:space="preserve"> </w:t>
      </w:r>
      <w:r>
        <w:rPr>
          <w:color w:val="171717"/>
          <w:sz w:val="24"/>
        </w:rPr>
        <w:t>содержание</w:t>
      </w:r>
      <w:r>
        <w:rPr>
          <w:color w:val="171717"/>
          <w:spacing w:val="-9"/>
          <w:sz w:val="24"/>
        </w:rPr>
        <w:t xml:space="preserve"> </w:t>
      </w:r>
      <w:r>
        <w:rPr>
          <w:color w:val="171717"/>
          <w:sz w:val="24"/>
        </w:rPr>
        <w:t>планируемых</w:t>
      </w:r>
      <w:r>
        <w:rPr>
          <w:color w:val="171717"/>
          <w:spacing w:val="-7"/>
          <w:sz w:val="24"/>
        </w:rPr>
        <w:t xml:space="preserve"> </w:t>
      </w:r>
      <w:r>
        <w:rPr>
          <w:color w:val="171717"/>
          <w:sz w:val="24"/>
        </w:rPr>
        <w:t>результатов</w:t>
      </w:r>
      <w:r>
        <w:rPr>
          <w:color w:val="171717"/>
          <w:spacing w:val="-9"/>
          <w:sz w:val="24"/>
        </w:rPr>
        <w:t xml:space="preserve"> </w:t>
      </w:r>
      <w:r>
        <w:rPr>
          <w:color w:val="171717"/>
          <w:sz w:val="24"/>
        </w:rPr>
        <w:t>освоения</w:t>
      </w:r>
      <w:r>
        <w:rPr>
          <w:color w:val="171717"/>
          <w:spacing w:val="-9"/>
          <w:sz w:val="24"/>
        </w:rPr>
        <w:t xml:space="preserve"> </w:t>
      </w:r>
      <w:r>
        <w:rPr>
          <w:color w:val="171717"/>
          <w:sz w:val="24"/>
        </w:rPr>
        <w:t>Программы</w:t>
      </w:r>
      <w:r>
        <w:rPr>
          <w:color w:val="171717"/>
          <w:spacing w:val="-9"/>
          <w:sz w:val="24"/>
        </w:rPr>
        <w:t xml:space="preserve"> </w:t>
      </w:r>
      <w:r>
        <w:rPr>
          <w:color w:val="171717"/>
          <w:sz w:val="24"/>
        </w:rPr>
        <w:t>отражают</w:t>
      </w:r>
      <w:r>
        <w:rPr>
          <w:color w:val="171717"/>
          <w:spacing w:val="-8"/>
          <w:sz w:val="24"/>
        </w:rPr>
        <w:t xml:space="preserve"> </w:t>
      </w:r>
      <w:r>
        <w:rPr>
          <w:color w:val="171717"/>
          <w:spacing w:val="-2"/>
          <w:sz w:val="24"/>
        </w:rPr>
        <w:t>требо-</w:t>
      </w:r>
    </w:p>
    <w:p w:rsidR="00AE3C4D" w:rsidRDefault="00E21DE7">
      <w:pPr>
        <w:pStyle w:val="a3"/>
        <w:ind w:right="723" w:firstLine="0"/>
        <w:jc w:val="left"/>
      </w:pPr>
      <w:r>
        <w:rPr>
          <w:color w:val="171717"/>
        </w:rPr>
        <w:t>вания ФГОС ООО, передают специфику образовательной деятельности, соответствуют возраст- ным возможностям обучающихся.</w:t>
      </w:r>
    </w:p>
    <w:p w:rsidR="00AE3C4D" w:rsidRDefault="00E21DE7">
      <w:pPr>
        <w:ind w:left="272" w:right="705" w:firstLine="708"/>
        <w:jc w:val="both"/>
        <w:rPr>
          <w:i/>
          <w:sz w:val="24"/>
        </w:rPr>
      </w:pPr>
      <w:r>
        <w:rPr>
          <w:i/>
          <w:color w:val="171717"/>
          <w:sz w:val="24"/>
        </w:rPr>
        <w:t>Планируемые результаты освоения обучающимися Программы дают общее понимание формирования личностных результатов, уточняют и конкретизируют предметные и мета- предметные результаты как с позиций организации их достижения в образовательном процес- се, так и с позиций оценки этих результатов.</w:t>
      </w:r>
    </w:p>
    <w:p w:rsidR="00AE3C4D" w:rsidRDefault="00E21DE7">
      <w:pPr>
        <w:pStyle w:val="a3"/>
        <w:ind w:right="708"/>
      </w:pPr>
      <w:r>
        <w:rPr>
          <w:color w:val="171717"/>
        </w:rPr>
        <w:t>ФГОС</w:t>
      </w:r>
      <w:r>
        <w:rPr>
          <w:color w:val="171717"/>
          <w:spacing w:val="-1"/>
        </w:rPr>
        <w:t xml:space="preserve"> </w:t>
      </w:r>
      <w:r>
        <w:rPr>
          <w:color w:val="171717"/>
        </w:rPr>
        <w:t>ООО устанавливает требования</w:t>
      </w:r>
      <w:r>
        <w:rPr>
          <w:color w:val="171717"/>
          <w:spacing w:val="-1"/>
        </w:rPr>
        <w:t xml:space="preserve"> </w:t>
      </w:r>
      <w:r>
        <w:rPr>
          <w:color w:val="171717"/>
        </w:rPr>
        <w:t>к трем</w:t>
      </w:r>
      <w:r>
        <w:rPr>
          <w:color w:val="171717"/>
          <w:spacing w:val="-2"/>
        </w:rPr>
        <w:t xml:space="preserve"> </w:t>
      </w:r>
      <w:r>
        <w:rPr>
          <w:color w:val="171717"/>
        </w:rPr>
        <w:t>группам образовательных результатов</w:t>
      </w:r>
      <w:r>
        <w:rPr>
          <w:color w:val="171717"/>
          <w:spacing w:val="-1"/>
        </w:rPr>
        <w:t xml:space="preserve"> </w:t>
      </w:r>
      <w:r>
        <w:rPr>
          <w:color w:val="171717"/>
        </w:rPr>
        <w:t>осво- ения обучающимися программ ООО: личностным, метапредметным и предметным.</w:t>
      </w:r>
    </w:p>
    <w:p w:rsidR="00AE3C4D" w:rsidRDefault="00E21DE7">
      <w:pPr>
        <w:pStyle w:val="a3"/>
        <w:ind w:right="702"/>
      </w:pPr>
      <w:r>
        <w:rPr>
          <w:b/>
          <w:i/>
          <w:color w:val="171717"/>
        </w:rPr>
        <w:t xml:space="preserve">Личностные результаты </w:t>
      </w:r>
      <w:r>
        <w:rPr>
          <w:color w:val="171717"/>
        </w:rPr>
        <w:t>освоения Программы включают осознание российской граж- данской идентичности; готовность обучающихся к саморазвитию, самостоятельности и личност- ному самоопределению; ценность самостоятельности и инициативы; наличие мотивации к целе- направленной социально значимой деятельности; сформированность внутренней позиции лично- сти как особого ценностного отношения к себе, окружающим людям и жизни в целом.</w:t>
      </w:r>
    </w:p>
    <w:p w:rsidR="00AE3C4D" w:rsidRDefault="00E21DE7">
      <w:pPr>
        <w:pStyle w:val="a3"/>
        <w:spacing w:before="1"/>
        <w:ind w:right="703"/>
      </w:pPr>
      <w:r>
        <w:rPr>
          <w:b/>
          <w:i/>
          <w:color w:val="171717"/>
        </w:rPr>
        <w:t xml:space="preserve">Метапредметные результаты </w:t>
      </w:r>
      <w:r>
        <w:rPr>
          <w:color w:val="171717"/>
        </w:rPr>
        <w:t>характеризуют сформированность познавательных, ком- 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AE3C4D" w:rsidRDefault="00E21DE7">
      <w:pPr>
        <w:pStyle w:val="a3"/>
        <w:ind w:right="703"/>
      </w:pPr>
      <w:r>
        <w:rPr>
          <w:color w:val="171717"/>
        </w:rPr>
        <w:t>В результате освоения содержания различных предметов, курсов, модулей обучающиеся будут овладевать рядом междисциплинарных понятий, а также различными знаково- символическими средствами, которые помогут им применять знания как в типовых, так и в но- вых, нестандартных учебных ситуациях.</w:t>
      </w:r>
    </w:p>
    <w:p w:rsidR="00AE3C4D" w:rsidRDefault="00E21DE7">
      <w:pPr>
        <w:pStyle w:val="a3"/>
        <w:spacing w:before="1"/>
        <w:ind w:right="698"/>
      </w:pPr>
      <w:r>
        <w:rPr>
          <w:b/>
          <w:i/>
          <w:color w:val="171717"/>
        </w:rPr>
        <w:t>Предметные</w:t>
      </w:r>
      <w:r>
        <w:rPr>
          <w:b/>
          <w:i/>
          <w:color w:val="171717"/>
          <w:spacing w:val="-4"/>
        </w:rPr>
        <w:t xml:space="preserve"> </w:t>
      </w:r>
      <w:r>
        <w:rPr>
          <w:b/>
          <w:i/>
          <w:color w:val="171717"/>
        </w:rPr>
        <w:t>результаты</w:t>
      </w:r>
      <w:r>
        <w:rPr>
          <w:b/>
          <w:i/>
          <w:color w:val="171717"/>
          <w:spacing w:val="-2"/>
        </w:rPr>
        <w:t xml:space="preserve"> </w:t>
      </w:r>
      <w:r>
        <w:rPr>
          <w:color w:val="171717"/>
        </w:rPr>
        <w:t>сформулированы</w:t>
      </w:r>
      <w:r>
        <w:rPr>
          <w:color w:val="171717"/>
          <w:spacing w:val="-3"/>
        </w:rPr>
        <w:t xml:space="preserve"> </w:t>
      </w:r>
      <w:r>
        <w:rPr>
          <w:color w:val="171717"/>
        </w:rPr>
        <w:t>в</w:t>
      </w:r>
      <w:r>
        <w:rPr>
          <w:color w:val="171717"/>
          <w:spacing w:val="-2"/>
        </w:rPr>
        <w:t xml:space="preserve"> </w:t>
      </w:r>
      <w:r>
        <w:rPr>
          <w:color w:val="171717"/>
        </w:rPr>
        <w:t>деятельностной</w:t>
      </w:r>
      <w:r>
        <w:rPr>
          <w:color w:val="171717"/>
          <w:spacing w:val="-3"/>
        </w:rPr>
        <w:t xml:space="preserve"> </w:t>
      </w:r>
      <w:r>
        <w:rPr>
          <w:color w:val="171717"/>
        </w:rPr>
        <w:t>форме</w:t>
      </w:r>
      <w:r>
        <w:rPr>
          <w:color w:val="171717"/>
          <w:spacing w:val="-7"/>
        </w:rPr>
        <w:t xml:space="preserve"> </w:t>
      </w:r>
      <w:r>
        <w:rPr>
          <w:color w:val="171717"/>
        </w:rPr>
        <w:t>с усилением</w:t>
      </w:r>
      <w:r>
        <w:rPr>
          <w:color w:val="171717"/>
          <w:spacing w:val="-4"/>
        </w:rPr>
        <w:t xml:space="preserve"> </w:t>
      </w:r>
      <w:r>
        <w:rPr>
          <w:color w:val="171717"/>
        </w:rPr>
        <w:t>акцента на применение знаний и конкретных умений; определяют минимум содержания гарантированно- го государством ООО, построенного в логике изучения каждого учебного предмета,</w:t>
      </w:r>
    </w:p>
    <w:p w:rsidR="00AE3C4D" w:rsidRDefault="00AE3C4D">
      <w:pPr>
        <w:pStyle w:val="a3"/>
        <w:ind w:left="0" w:firstLine="0"/>
        <w:jc w:val="left"/>
      </w:pPr>
    </w:p>
    <w:p w:rsidR="00AE3C4D" w:rsidRDefault="00E21DE7">
      <w:pPr>
        <w:pStyle w:val="a3"/>
        <w:ind w:left="981" w:firstLine="0"/>
        <w:jc w:val="left"/>
      </w:pPr>
      <w:r>
        <w:rPr>
          <w:color w:val="171717"/>
        </w:rPr>
        <w:t>Предметные</w:t>
      </w:r>
      <w:r>
        <w:rPr>
          <w:color w:val="171717"/>
          <w:spacing w:val="-7"/>
        </w:rPr>
        <w:t xml:space="preserve"> </w:t>
      </w:r>
      <w:r>
        <w:rPr>
          <w:color w:val="171717"/>
          <w:spacing w:val="-2"/>
        </w:rPr>
        <w:t>результаты:</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1"/>
          <w:numId w:val="279"/>
        </w:numPr>
        <w:tabs>
          <w:tab w:val="left" w:pos="1121"/>
        </w:tabs>
        <w:spacing w:before="64"/>
        <w:ind w:right="699" w:firstLine="708"/>
        <w:rPr>
          <w:color w:val="171717"/>
          <w:sz w:val="24"/>
        </w:rPr>
      </w:pPr>
      <w:r>
        <w:rPr>
          <w:color w:val="171717"/>
          <w:sz w:val="24"/>
        </w:rPr>
        <w:lastRenderedPageBreak/>
        <w:t xml:space="preserve">определяют требования к результатам освоения программ основного общего образова- ния по учебным предметам «Русский язык», «Литература», «Родной язык (чувашский)», «Родная литература (чувашская)»,  «Английский язык», «История», «Обществознание», «Математика», «Информатика», «Физика», «Химия», «Биология», «География», «Изобразительное искусство», «Музыка», «Технология», «Физическая культура», «Основы безопасности жизнедеятельности» </w:t>
      </w:r>
      <w:r>
        <w:rPr>
          <w:i/>
          <w:color w:val="171717"/>
          <w:sz w:val="24"/>
        </w:rPr>
        <w:t>на базовом уровне;</w:t>
      </w:r>
    </w:p>
    <w:p w:rsidR="00AE3C4D" w:rsidRDefault="00E21DE7" w:rsidP="00AA7C8F">
      <w:pPr>
        <w:pStyle w:val="a4"/>
        <w:numPr>
          <w:ilvl w:val="1"/>
          <w:numId w:val="279"/>
        </w:numPr>
        <w:tabs>
          <w:tab w:val="left" w:pos="1123"/>
        </w:tabs>
        <w:ind w:right="704" w:firstLine="708"/>
        <w:rPr>
          <w:color w:val="171717"/>
          <w:sz w:val="24"/>
        </w:rPr>
      </w:pPr>
      <w:r>
        <w:rPr>
          <w:color w:val="171717"/>
          <w:sz w:val="24"/>
        </w:rPr>
        <w:t>усиливают акценты на изучение явлений и процессов современной России и мира в це- лом, современного состояния науки.</w:t>
      </w:r>
    </w:p>
    <w:p w:rsidR="00AE3C4D" w:rsidRDefault="00E21DE7">
      <w:pPr>
        <w:spacing w:before="5"/>
        <w:ind w:left="272" w:right="702" w:firstLine="708"/>
        <w:jc w:val="both"/>
        <w:rPr>
          <w:b/>
          <w:i/>
          <w:sz w:val="24"/>
        </w:rPr>
      </w:pPr>
      <w:r>
        <w:rPr>
          <w:b/>
          <w:i/>
          <w:color w:val="171717"/>
          <w:sz w:val="24"/>
        </w:rPr>
        <w:t>Настоящая программа содержит рабочие программы учебных предметов, направлен- ные на достижение предметных образовательных результатов на базовом уровне.</w:t>
      </w:r>
    </w:p>
    <w:p w:rsidR="00AE3C4D" w:rsidRDefault="00AE3C4D">
      <w:pPr>
        <w:pStyle w:val="a3"/>
        <w:ind w:left="0" w:firstLine="0"/>
        <w:jc w:val="left"/>
        <w:rPr>
          <w:b/>
          <w:i/>
        </w:rPr>
      </w:pPr>
    </w:p>
    <w:p w:rsidR="00AE3C4D" w:rsidRDefault="00E21DE7" w:rsidP="00AA7C8F">
      <w:pPr>
        <w:pStyle w:val="1"/>
        <w:numPr>
          <w:ilvl w:val="1"/>
          <w:numId w:val="283"/>
        </w:numPr>
        <w:tabs>
          <w:tab w:val="left" w:pos="1402"/>
        </w:tabs>
        <w:ind w:left="272" w:right="711" w:firstLine="708"/>
        <w:jc w:val="both"/>
      </w:pPr>
      <w:r>
        <w:rPr>
          <w:color w:val="171717"/>
        </w:rPr>
        <w:t>СИСТЕМА ОЦЕНКИ ДОСТИЖЕНИЯ ПЛАНИРУЕМЫХ РЕЗУЛЬТАТОВ ОСВОЕНИЯ ОСНОВНОЙ ОБРАЗОВАТЕЛЬНОЙ ПРОГРАММЫ</w:t>
      </w:r>
    </w:p>
    <w:p w:rsidR="00AE3C4D" w:rsidRDefault="00AE3C4D">
      <w:pPr>
        <w:pStyle w:val="a3"/>
        <w:spacing w:before="1"/>
        <w:ind w:left="0" w:firstLine="0"/>
        <w:jc w:val="left"/>
        <w:rPr>
          <w:b/>
        </w:rPr>
      </w:pPr>
    </w:p>
    <w:p w:rsidR="00AE3C4D" w:rsidRDefault="00E21DE7" w:rsidP="00AA7C8F">
      <w:pPr>
        <w:pStyle w:val="2"/>
        <w:numPr>
          <w:ilvl w:val="2"/>
          <w:numId w:val="283"/>
        </w:numPr>
        <w:tabs>
          <w:tab w:val="left" w:pos="1582"/>
        </w:tabs>
        <w:ind w:hanging="601"/>
        <w:jc w:val="both"/>
      </w:pPr>
      <w:r>
        <w:rPr>
          <w:color w:val="171717"/>
        </w:rPr>
        <w:t>Общие</w:t>
      </w:r>
      <w:r>
        <w:rPr>
          <w:color w:val="171717"/>
          <w:spacing w:val="-5"/>
        </w:rPr>
        <w:t xml:space="preserve"> </w:t>
      </w:r>
      <w:r>
        <w:rPr>
          <w:color w:val="171717"/>
          <w:spacing w:val="-2"/>
        </w:rPr>
        <w:t>положения</w:t>
      </w:r>
    </w:p>
    <w:p w:rsidR="00AE3C4D" w:rsidRDefault="00E21DE7">
      <w:pPr>
        <w:pStyle w:val="a3"/>
        <w:ind w:right="706"/>
      </w:pPr>
      <w:r>
        <w:rPr>
          <w:color w:val="171717"/>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t>МБОУ «ООШ № 1».</w:t>
      </w:r>
    </w:p>
    <w:p w:rsidR="00AE3C4D" w:rsidRDefault="00E21DE7">
      <w:pPr>
        <w:pStyle w:val="a3"/>
        <w:ind w:right="704"/>
      </w:pPr>
      <w:r>
        <w:rPr>
          <w:color w:val="171717"/>
        </w:rPr>
        <w:t>Система оценки призвана способствовать поддержанию единства всей системы образова- ния, обеспечению преемственности в системе непрерывного образования. Ее основными функ- циями</w:t>
      </w:r>
      <w:r>
        <w:rPr>
          <w:color w:val="171717"/>
          <w:spacing w:val="-3"/>
        </w:rPr>
        <w:t xml:space="preserve"> </w:t>
      </w:r>
      <w:r>
        <w:rPr>
          <w:color w:val="171717"/>
        </w:rPr>
        <w:t>являются</w:t>
      </w:r>
      <w:r>
        <w:rPr>
          <w:color w:val="171717"/>
          <w:spacing w:val="-3"/>
        </w:rPr>
        <w:t xml:space="preserve"> </w:t>
      </w:r>
      <w:r>
        <w:rPr>
          <w:color w:val="171717"/>
        </w:rPr>
        <w:t>ориентация</w:t>
      </w:r>
      <w:r>
        <w:rPr>
          <w:color w:val="171717"/>
          <w:spacing w:val="-3"/>
        </w:rPr>
        <w:t xml:space="preserve"> </w:t>
      </w:r>
      <w:r>
        <w:rPr>
          <w:color w:val="171717"/>
        </w:rPr>
        <w:t>образовательного</w:t>
      </w:r>
      <w:r>
        <w:rPr>
          <w:color w:val="171717"/>
          <w:spacing w:val="-6"/>
        </w:rPr>
        <w:t xml:space="preserve"> </w:t>
      </w:r>
      <w:r>
        <w:rPr>
          <w:color w:val="171717"/>
        </w:rPr>
        <w:t>процесса</w:t>
      </w:r>
      <w:r>
        <w:rPr>
          <w:color w:val="171717"/>
          <w:spacing w:val="-4"/>
        </w:rPr>
        <w:t xml:space="preserve"> </w:t>
      </w:r>
      <w:r>
        <w:rPr>
          <w:color w:val="171717"/>
        </w:rPr>
        <w:t>на</w:t>
      </w:r>
      <w:r>
        <w:rPr>
          <w:color w:val="171717"/>
          <w:spacing w:val="-4"/>
        </w:rPr>
        <w:t xml:space="preserve"> </w:t>
      </w:r>
      <w:r>
        <w:rPr>
          <w:color w:val="171717"/>
        </w:rPr>
        <w:t>достижение</w:t>
      </w:r>
      <w:r>
        <w:rPr>
          <w:color w:val="171717"/>
          <w:spacing w:val="-4"/>
        </w:rPr>
        <w:t xml:space="preserve"> </w:t>
      </w:r>
      <w:r>
        <w:rPr>
          <w:color w:val="171717"/>
        </w:rPr>
        <w:t>планируемых</w:t>
      </w:r>
      <w:r>
        <w:rPr>
          <w:color w:val="171717"/>
          <w:spacing w:val="-3"/>
        </w:rPr>
        <w:t xml:space="preserve"> </w:t>
      </w:r>
      <w:r>
        <w:rPr>
          <w:color w:val="171717"/>
        </w:rPr>
        <w:t>результатов освоения основной образовательной программы ООО и обеспечение эффективной «обратной связи», позволяющей осуществлять управление образовательным процессом.</w:t>
      </w:r>
    </w:p>
    <w:p w:rsidR="00AE3C4D" w:rsidRDefault="00E21DE7">
      <w:pPr>
        <w:ind w:left="272" w:right="702" w:firstLine="708"/>
        <w:jc w:val="both"/>
        <w:rPr>
          <w:sz w:val="24"/>
        </w:rPr>
      </w:pPr>
      <w:r>
        <w:rPr>
          <w:i/>
          <w:color w:val="171717"/>
          <w:sz w:val="24"/>
        </w:rPr>
        <w:t xml:space="preserve">Основными направлениями и целями </w:t>
      </w:r>
      <w:r>
        <w:rPr>
          <w:color w:val="171717"/>
          <w:sz w:val="24"/>
        </w:rPr>
        <w:t>оценочной деятельности в образовательной органи- зации являются:</w:t>
      </w:r>
    </w:p>
    <w:p w:rsidR="00AE3C4D" w:rsidRDefault="00E21DE7" w:rsidP="00AA7C8F">
      <w:pPr>
        <w:pStyle w:val="a4"/>
        <w:numPr>
          <w:ilvl w:val="1"/>
          <w:numId w:val="279"/>
        </w:numPr>
        <w:tabs>
          <w:tab w:val="left" w:pos="1121"/>
        </w:tabs>
        <w:ind w:right="700" w:firstLine="708"/>
        <w:rPr>
          <w:color w:val="171717"/>
          <w:sz w:val="24"/>
        </w:rPr>
      </w:pPr>
      <w:r>
        <w:rPr>
          <w:color w:val="171717"/>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 ринга образовательной организации, мониторинговых исследований муниципального, регио- нального и федерального уровней;</w:t>
      </w:r>
    </w:p>
    <w:p w:rsidR="00AE3C4D" w:rsidRDefault="00E21DE7" w:rsidP="00AA7C8F">
      <w:pPr>
        <w:pStyle w:val="a4"/>
        <w:numPr>
          <w:ilvl w:val="1"/>
          <w:numId w:val="279"/>
        </w:numPr>
        <w:tabs>
          <w:tab w:val="left" w:pos="1121"/>
        </w:tabs>
        <w:ind w:right="711" w:firstLine="708"/>
        <w:rPr>
          <w:color w:val="171717"/>
          <w:sz w:val="24"/>
        </w:rPr>
      </w:pPr>
      <w:r>
        <w:rPr>
          <w:color w:val="171717"/>
          <w:sz w:val="24"/>
        </w:rPr>
        <w:t xml:space="preserve">оценка результатов деятельности педагогических кадров как основа аттестационных </w:t>
      </w:r>
      <w:r>
        <w:rPr>
          <w:color w:val="171717"/>
          <w:spacing w:val="-2"/>
          <w:sz w:val="24"/>
        </w:rPr>
        <w:t>процедур;</w:t>
      </w:r>
    </w:p>
    <w:p w:rsidR="00AE3C4D" w:rsidRDefault="00E21DE7" w:rsidP="00AA7C8F">
      <w:pPr>
        <w:pStyle w:val="a4"/>
        <w:numPr>
          <w:ilvl w:val="1"/>
          <w:numId w:val="279"/>
        </w:numPr>
        <w:tabs>
          <w:tab w:val="left" w:pos="1121"/>
        </w:tabs>
        <w:ind w:right="699" w:firstLine="708"/>
        <w:rPr>
          <w:color w:val="171717"/>
          <w:sz w:val="24"/>
        </w:rPr>
      </w:pPr>
      <w:r>
        <w:rPr>
          <w:color w:val="171717"/>
          <w:sz w:val="24"/>
        </w:rPr>
        <w:t>оценка результатов деятельности образовательной организации как основа аккредитаци- онных процедур.</w:t>
      </w:r>
    </w:p>
    <w:p w:rsidR="00AE3C4D" w:rsidRDefault="00E21DE7">
      <w:pPr>
        <w:pStyle w:val="3"/>
        <w:spacing w:before="3" w:line="240" w:lineRule="auto"/>
        <w:ind w:left="272" w:right="701" w:firstLine="708"/>
      </w:pPr>
      <w:r>
        <w:rPr>
          <w:color w:val="171717"/>
        </w:rPr>
        <w:t>Основным объектом системы оценки, ее содержательной и критериальной базой вы- ступают требования ФГОС, которые конкретизируются в планируемых результатах осво- ения обучающимися основной образовательной программы ООО.</w:t>
      </w:r>
    </w:p>
    <w:p w:rsidR="00AE3C4D" w:rsidRDefault="00E21DE7">
      <w:pPr>
        <w:spacing w:before="1" w:line="274" w:lineRule="exact"/>
        <w:ind w:left="981"/>
        <w:jc w:val="both"/>
        <w:rPr>
          <w:b/>
          <w:i/>
          <w:sz w:val="24"/>
        </w:rPr>
      </w:pPr>
      <w:r>
        <w:rPr>
          <w:b/>
          <w:i/>
          <w:color w:val="171717"/>
          <w:sz w:val="24"/>
        </w:rPr>
        <w:t>Система</w:t>
      </w:r>
      <w:r>
        <w:rPr>
          <w:b/>
          <w:i/>
          <w:color w:val="171717"/>
          <w:spacing w:val="-6"/>
          <w:sz w:val="24"/>
        </w:rPr>
        <w:t xml:space="preserve"> </w:t>
      </w:r>
      <w:r>
        <w:rPr>
          <w:b/>
          <w:i/>
          <w:color w:val="171717"/>
          <w:sz w:val="24"/>
        </w:rPr>
        <w:t>оценки</w:t>
      </w:r>
      <w:r>
        <w:rPr>
          <w:b/>
          <w:i/>
          <w:color w:val="171717"/>
          <w:spacing w:val="-4"/>
          <w:sz w:val="24"/>
        </w:rPr>
        <w:t xml:space="preserve"> </w:t>
      </w:r>
      <w:r>
        <w:rPr>
          <w:b/>
          <w:i/>
          <w:color w:val="171717"/>
          <w:sz w:val="24"/>
        </w:rPr>
        <w:t>включает</w:t>
      </w:r>
      <w:r>
        <w:rPr>
          <w:b/>
          <w:i/>
          <w:color w:val="171717"/>
          <w:spacing w:val="-2"/>
          <w:sz w:val="24"/>
        </w:rPr>
        <w:t xml:space="preserve"> </w:t>
      </w:r>
      <w:r>
        <w:rPr>
          <w:b/>
          <w:i/>
          <w:color w:val="171717"/>
          <w:sz w:val="24"/>
        </w:rPr>
        <w:t>процедуры</w:t>
      </w:r>
      <w:r>
        <w:rPr>
          <w:b/>
          <w:i/>
          <w:color w:val="171717"/>
          <w:spacing w:val="-4"/>
          <w:sz w:val="24"/>
        </w:rPr>
        <w:t xml:space="preserve"> </w:t>
      </w:r>
      <w:r>
        <w:rPr>
          <w:b/>
          <w:i/>
          <w:color w:val="171717"/>
          <w:sz w:val="24"/>
        </w:rPr>
        <w:t>внутренней</w:t>
      </w:r>
      <w:r>
        <w:rPr>
          <w:b/>
          <w:i/>
          <w:color w:val="171717"/>
          <w:spacing w:val="-4"/>
          <w:sz w:val="24"/>
        </w:rPr>
        <w:t xml:space="preserve"> </w:t>
      </w:r>
      <w:r>
        <w:rPr>
          <w:b/>
          <w:i/>
          <w:color w:val="171717"/>
          <w:sz w:val="24"/>
        </w:rPr>
        <w:t>и</w:t>
      </w:r>
      <w:r>
        <w:rPr>
          <w:b/>
          <w:i/>
          <w:color w:val="171717"/>
          <w:spacing w:val="-4"/>
          <w:sz w:val="24"/>
        </w:rPr>
        <w:t xml:space="preserve"> </w:t>
      </w:r>
      <w:r>
        <w:rPr>
          <w:b/>
          <w:i/>
          <w:color w:val="171717"/>
          <w:sz w:val="24"/>
        </w:rPr>
        <w:t>внешней</w:t>
      </w:r>
      <w:r>
        <w:rPr>
          <w:b/>
          <w:i/>
          <w:color w:val="171717"/>
          <w:spacing w:val="-3"/>
          <w:sz w:val="24"/>
        </w:rPr>
        <w:t xml:space="preserve"> </w:t>
      </w:r>
      <w:r>
        <w:rPr>
          <w:b/>
          <w:i/>
          <w:color w:val="171717"/>
          <w:spacing w:val="-2"/>
          <w:sz w:val="24"/>
        </w:rPr>
        <w:t>оценки.</w:t>
      </w:r>
    </w:p>
    <w:p w:rsidR="00AE3C4D" w:rsidRDefault="00E21DE7">
      <w:pPr>
        <w:spacing w:line="274" w:lineRule="exact"/>
        <w:ind w:left="981"/>
        <w:jc w:val="both"/>
        <w:rPr>
          <w:i/>
          <w:sz w:val="24"/>
        </w:rPr>
      </w:pPr>
      <w:r>
        <w:rPr>
          <w:i/>
          <w:color w:val="171717"/>
          <w:sz w:val="24"/>
        </w:rPr>
        <w:t>Внутренняя</w:t>
      </w:r>
      <w:r>
        <w:rPr>
          <w:i/>
          <w:color w:val="171717"/>
          <w:spacing w:val="-6"/>
          <w:sz w:val="24"/>
        </w:rPr>
        <w:t xml:space="preserve"> </w:t>
      </w:r>
      <w:r>
        <w:rPr>
          <w:i/>
          <w:color w:val="171717"/>
          <w:sz w:val="24"/>
        </w:rPr>
        <w:t>оценка</w:t>
      </w:r>
      <w:r>
        <w:rPr>
          <w:i/>
          <w:color w:val="171717"/>
          <w:spacing w:val="-4"/>
          <w:sz w:val="24"/>
        </w:rPr>
        <w:t xml:space="preserve"> </w:t>
      </w:r>
      <w:r>
        <w:rPr>
          <w:i/>
          <w:color w:val="171717"/>
          <w:spacing w:val="-2"/>
          <w:sz w:val="24"/>
        </w:rPr>
        <w:t>включает:</w:t>
      </w:r>
    </w:p>
    <w:p w:rsidR="00AE3C4D" w:rsidRDefault="00E21DE7" w:rsidP="00AA7C8F">
      <w:pPr>
        <w:pStyle w:val="a4"/>
        <w:numPr>
          <w:ilvl w:val="1"/>
          <w:numId w:val="279"/>
        </w:numPr>
        <w:tabs>
          <w:tab w:val="left" w:pos="1121"/>
        </w:tabs>
        <w:ind w:left="1120"/>
        <w:rPr>
          <w:color w:val="171717"/>
          <w:sz w:val="24"/>
        </w:rPr>
      </w:pPr>
      <w:r>
        <w:rPr>
          <w:color w:val="171717"/>
          <w:spacing w:val="-2"/>
          <w:sz w:val="24"/>
        </w:rPr>
        <w:t>стартовую</w:t>
      </w:r>
      <w:r>
        <w:rPr>
          <w:color w:val="171717"/>
          <w:spacing w:val="1"/>
          <w:sz w:val="24"/>
        </w:rPr>
        <w:t xml:space="preserve"> </w:t>
      </w:r>
      <w:r>
        <w:rPr>
          <w:color w:val="171717"/>
          <w:spacing w:val="-2"/>
          <w:sz w:val="24"/>
        </w:rPr>
        <w:t>диагностику,</w:t>
      </w:r>
    </w:p>
    <w:p w:rsidR="00AE3C4D" w:rsidRDefault="00E21DE7" w:rsidP="00AA7C8F">
      <w:pPr>
        <w:pStyle w:val="a4"/>
        <w:numPr>
          <w:ilvl w:val="1"/>
          <w:numId w:val="279"/>
        </w:numPr>
        <w:tabs>
          <w:tab w:val="left" w:pos="1121"/>
        </w:tabs>
        <w:ind w:left="1120"/>
        <w:rPr>
          <w:color w:val="171717"/>
          <w:sz w:val="24"/>
        </w:rPr>
      </w:pPr>
      <w:r>
        <w:rPr>
          <w:color w:val="171717"/>
          <w:sz w:val="24"/>
        </w:rPr>
        <w:t>текущую</w:t>
      </w:r>
      <w:r>
        <w:rPr>
          <w:color w:val="171717"/>
          <w:spacing w:val="-13"/>
          <w:sz w:val="24"/>
        </w:rPr>
        <w:t xml:space="preserve"> </w:t>
      </w:r>
      <w:r>
        <w:rPr>
          <w:color w:val="171717"/>
          <w:sz w:val="24"/>
        </w:rPr>
        <w:t>и</w:t>
      </w:r>
      <w:r>
        <w:rPr>
          <w:color w:val="171717"/>
          <w:spacing w:val="-13"/>
          <w:sz w:val="24"/>
        </w:rPr>
        <w:t xml:space="preserve"> </w:t>
      </w:r>
      <w:r>
        <w:rPr>
          <w:color w:val="171717"/>
          <w:sz w:val="24"/>
        </w:rPr>
        <w:t>тематическую</w:t>
      </w:r>
      <w:r>
        <w:rPr>
          <w:color w:val="171717"/>
          <w:spacing w:val="-12"/>
          <w:sz w:val="24"/>
        </w:rPr>
        <w:t xml:space="preserve"> </w:t>
      </w:r>
      <w:r>
        <w:rPr>
          <w:color w:val="171717"/>
          <w:spacing w:val="-2"/>
          <w:sz w:val="24"/>
        </w:rPr>
        <w:t>оценку,</w:t>
      </w:r>
    </w:p>
    <w:p w:rsidR="00AE3C4D" w:rsidRDefault="00E21DE7" w:rsidP="00AA7C8F">
      <w:pPr>
        <w:pStyle w:val="a4"/>
        <w:numPr>
          <w:ilvl w:val="1"/>
          <w:numId w:val="279"/>
        </w:numPr>
        <w:tabs>
          <w:tab w:val="left" w:pos="1121"/>
        </w:tabs>
        <w:ind w:left="1120"/>
        <w:rPr>
          <w:color w:val="171717"/>
          <w:sz w:val="24"/>
        </w:rPr>
      </w:pPr>
      <w:r>
        <w:rPr>
          <w:color w:val="171717"/>
          <w:spacing w:val="-2"/>
          <w:sz w:val="24"/>
        </w:rPr>
        <w:t>портфолио,</w:t>
      </w:r>
    </w:p>
    <w:p w:rsidR="00AE3C4D" w:rsidRDefault="00E21DE7" w:rsidP="00AA7C8F">
      <w:pPr>
        <w:pStyle w:val="a4"/>
        <w:numPr>
          <w:ilvl w:val="1"/>
          <w:numId w:val="279"/>
        </w:numPr>
        <w:tabs>
          <w:tab w:val="left" w:pos="1121"/>
        </w:tabs>
        <w:ind w:right="700" w:firstLine="708"/>
        <w:rPr>
          <w:color w:val="171717"/>
          <w:sz w:val="24"/>
        </w:rPr>
      </w:pPr>
      <w:r>
        <w:rPr>
          <w:color w:val="171717"/>
          <w:sz w:val="24"/>
        </w:rPr>
        <w:t>внутришкольный мониторинг образовательных достижений, 6 промежуточную и итого- вую аттестацию обучающихся.</w:t>
      </w:r>
    </w:p>
    <w:p w:rsidR="00AE3C4D" w:rsidRDefault="00E21DE7">
      <w:pPr>
        <w:ind w:left="981"/>
        <w:jc w:val="both"/>
        <w:rPr>
          <w:i/>
          <w:sz w:val="24"/>
        </w:rPr>
      </w:pPr>
      <w:r>
        <w:rPr>
          <w:i/>
          <w:color w:val="171717"/>
          <w:sz w:val="24"/>
        </w:rPr>
        <w:t>К</w:t>
      </w:r>
      <w:r>
        <w:rPr>
          <w:i/>
          <w:color w:val="171717"/>
          <w:spacing w:val="-3"/>
          <w:sz w:val="24"/>
        </w:rPr>
        <w:t xml:space="preserve"> </w:t>
      </w:r>
      <w:r>
        <w:rPr>
          <w:i/>
          <w:color w:val="171717"/>
          <w:sz w:val="24"/>
        </w:rPr>
        <w:t>внешним</w:t>
      </w:r>
      <w:r>
        <w:rPr>
          <w:i/>
          <w:color w:val="171717"/>
          <w:spacing w:val="-1"/>
          <w:sz w:val="24"/>
        </w:rPr>
        <w:t xml:space="preserve"> </w:t>
      </w:r>
      <w:r>
        <w:rPr>
          <w:i/>
          <w:color w:val="171717"/>
          <w:sz w:val="24"/>
        </w:rPr>
        <w:t>процедурам</w:t>
      </w:r>
      <w:r>
        <w:rPr>
          <w:i/>
          <w:color w:val="171717"/>
          <w:spacing w:val="1"/>
          <w:sz w:val="24"/>
        </w:rPr>
        <w:t xml:space="preserve"> </w:t>
      </w:r>
      <w:r>
        <w:rPr>
          <w:i/>
          <w:color w:val="171717"/>
          <w:spacing w:val="-2"/>
          <w:sz w:val="24"/>
        </w:rPr>
        <w:t>относятся:</w:t>
      </w:r>
    </w:p>
    <w:p w:rsidR="00AE3C4D" w:rsidRDefault="00E21DE7" w:rsidP="00AA7C8F">
      <w:pPr>
        <w:pStyle w:val="a4"/>
        <w:numPr>
          <w:ilvl w:val="1"/>
          <w:numId w:val="279"/>
        </w:numPr>
        <w:tabs>
          <w:tab w:val="left" w:pos="1121"/>
        </w:tabs>
        <w:ind w:left="1120"/>
        <w:rPr>
          <w:color w:val="171717"/>
          <w:sz w:val="24"/>
        </w:rPr>
      </w:pPr>
      <w:r>
        <w:rPr>
          <w:color w:val="171717"/>
          <w:spacing w:val="-2"/>
          <w:sz w:val="24"/>
        </w:rPr>
        <w:t>государственная</w:t>
      </w:r>
      <w:r>
        <w:rPr>
          <w:color w:val="171717"/>
          <w:spacing w:val="4"/>
          <w:sz w:val="24"/>
        </w:rPr>
        <w:t xml:space="preserve"> </w:t>
      </w:r>
      <w:r>
        <w:rPr>
          <w:color w:val="171717"/>
          <w:spacing w:val="-2"/>
          <w:sz w:val="24"/>
        </w:rPr>
        <w:t>итоговая</w:t>
      </w:r>
      <w:r>
        <w:rPr>
          <w:color w:val="171717"/>
          <w:spacing w:val="4"/>
          <w:sz w:val="24"/>
        </w:rPr>
        <w:t xml:space="preserve"> </w:t>
      </w:r>
      <w:r>
        <w:rPr>
          <w:color w:val="171717"/>
          <w:spacing w:val="-2"/>
          <w:sz w:val="24"/>
        </w:rPr>
        <w:t>аттестация;</w:t>
      </w:r>
    </w:p>
    <w:p w:rsidR="00AE3C4D" w:rsidRDefault="00E21DE7" w:rsidP="00AA7C8F">
      <w:pPr>
        <w:pStyle w:val="a4"/>
        <w:numPr>
          <w:ilvl w:val="1"/>
          <w:numId w:val="279"/>
        </w:numPr>
        <w:tabs>
          <w:tab w:val="left" w:pos="1121"/>
        </w:tabs>
        <w:ind w:left="1120"/>
        <w:rPr>
          <w:color w:val="171717"/>
          <w:sz w:val="24"/>
        </w:rPr>
      </w:pPr>
      <w:r>
        <w:rPr>
          <w:color w:val="171717"/>
          <w:sz w:val="24"/>
        </w:rPr>
        <w:t>независимая</w:t>
      </w:r>
      <w:r>
        <w:rPr>
          <w:color w:val="171717"/>
          <w:spacing w:val="-14"/>
          <w:sz w:val="24"/>
        </w:rPr>
        <w:t xml:space="preserve"> </w:t>
      </w:r>
      <w:r>
        <w:rPr>
          <w:color w:val="171717"/>
          <w:sz w:val="24"/>
        </w:rPr>
        <w:t>оценка</w:t>
      </w:r>
      <w:r>
        <w:rPr>
          <w:color w:val="171717"/>
          <w:spacing w:val="-15"/>
          <w:sz w:val="24"/>
        </w:rPr>
        <w:t xml:space="preserve"> </w:t>
      </w:r>
      <w:r>
        <w:rPr>
          <w:color w:val="171717"/>
          <w:sz w:val="24"/>
        </w:rPr>
        <w:t>качества</w:t>
      </w:r>
      <w:r>
        <w:rPr>
          <w:color w:val="171717"/>
          <w:spacing w:val="-15"/>
          <w:sz w:val="24"/>
        </w:rPr>
        <w:t xml:space="preserve"> </w:t>
      </w:r>
      <w:r>
        <w:rPr>
          <w:color w:val="171717"/>
          <w:spacing w:val="-2"/>
          <w:sz w:val="24"/>
        </w:rPr>
        <w:t>образования;</w:t>
      </w:r>
    </w:p>
    <w:p w:rsidR="00AE3C4D" w:rsidRDefault="00E21DE7" w:rsidP="00AA7C8F">
      <w:pPr>
        <w:pStyle w:val="a4"/>
        <w:numPr>
          <w:ilvl w:val="1"/>
          <w:numId w:val="279"/>
        </w:numPr>
        <w:tabs>
          <w:tab w:val="left" w:pos="1121"/>
        </w:tabs>
        <w:ind w:right="702" w:firstLine="708"/>
        <w:jc w:val="right"/>
        <w:rPr>
          <w:color w:val="171717"/>
          <w:sz w:val="24"/>
        </w:rPr>
      </w:pPr>
      <w:r>
        <w:rPr>
          <w:color w:val="171717"/>
          <w:sz w:val="24"/>
        </w:rPr>
        <w:t>мониторинговые</w:t>
      </w:r>
      <w:r>
        <w:rPr>
          <w:color w:val="171717"/>
          <w:spacing w:val="-5"/>
          <w:sz w:val="24"/>
        </w:rPr>
        <w:t xml:space="preserve"> </w:t>
      </w:r>
      <w:r>
        <w:rPr>
          <w:color w:val="171717"/>
          <w:sz w:val="24"/>
        </w:rPr>
        <w:t>исследования</w:t>
      </w:r>
      <w:r>
        <w:rPr>
          <w:color w:val="171717"/>
          <w:spacing w:val="-3"/>
          <w:sz w:val="24"/>
        </w:rPr>
        <w:t xml:space="preserve"> </w:t>
      </w:r>
      <w:r>
        <w:rPr>
          <w:color w:val="171717"/>
          <w:sz w:val="24"/>
        </w:rPr>
        <w:t>муниципального,</w:t>
      </w:r>
      <w:r>
        <w:rPr>
          <w:color w:val="171717"/>
          <w:spacing w:val="-3"/>
          <w:sz w:val="24"/>
        </w:rPr>
        <w:t xml:space="preserve"> </w:t>
      </w:r>
      <w:r>
        <w:rPr>
          <w:color w:val="171717"/>
          <w:sz w:val="24"/>
        </w:rPr>
        <w:t>регионального</w:t>
      </w:r>
      <w:r>
        <w:rPr>
          <w:color w:val="171717"/>
          <w:spacing w:val="-6"/>
          <w:sz w:val="24"/>
        </w:rPr>
        <w:t xml:space="preserve"> </w:t>
      </w:r>
      <w:r>
        <w:rPr>
          <w:color w:val="171717"/>
          <w:sz w:val="24"/>
        </w:rPr>
        <w:t>и</w:t>
      </w:r>
      <w:r>
        <w:rPr>
          <w:color w:val="171717"/>
          <w:spacing w:val="-3"/>
          <w:sz w:val="24"/>
        </w:rPr>
        <w:t xml:space="preserve"> </w:t>
      </w:r>
      <w:r>
        <w:rPr>
          <w:color w:val="171717"/>
          <w:sz w:val="24"/>
        </w:rPr>
        <w:t>федерального</w:t>
      </w:r>
      <w:r>
        <w:rPr>
          <w:color w:val="171717"/>
          <w:spacing w:val="-1"/>
          <w:sz w:val="24"/>
        </w:rPr>
        <w:t xml:space="preserve"> </w:t>
      </w:r>
      <w:r>
        <w:rPr>
          <w:color w:val="171717"/>
          <w:sz w:val="24"/>
        </w:rPr>
        <w:t>уровней. В соответствии с ФГОС ООО система оценки образовательной организации реализует си- стемно-деятельностный,</w:t>
      </w:r>
      <w:r>
        <w:rPr>
          <w:color w:val="171717"/>
          <w:spacing w:val="24"/>
          <w:sz w:val="24"/>
        </w:rPr>
        <w:t xml:space="preserve"> </w:t>
      </w:r>
      <w:r>
        <w:rPr>
          <w:color w:val="171717"/>
          <w:sz w:val="24"/>
        </w:rPr>
        <w:t>уровневый</w:t>
      </w:r>
      <w:r>
        <w:rPr>
          <w:color w:val="171717"/>
          <w:spacing w:val="24"/>
          <w:sz w:val="24"/>
        </w:rPr>
        <w:t xml:space="preserve"> </w:t>
      </w:r>
      <w:r>
        <w:rPr>
          <w:color w:val="171717"/>
          <w:sz w:val="24"/>
        </w:rPr>
        <w:t>и</w:t>
      </w:r>
      <w:r>
        <w:rPr>
          <w:color w:val="171717"/>
          <w:spacing w:val="23"/>
          <w:sz w:val="24"/>
        </w:rPr>
        <w:t xml:space="preserve"> </w:t>
      </w:r>
      <w:r>
        <w:rPr>
          <w:color w:val="171717"/>
          <w:sz w:val="24"/>
        </w:rPr>
        <w:t>комплексный</w:t>
      </w:r>
      <w:r>
        <w:rPr>
          <w:color w:val="171717"/>
          <w:spacing w:val="23"/>
          <w:sz w:val="24"/>
        </w:rPr>
        <w:t xml:space="preserve"> </w:t>
      </w:r>
      <w:r>
        <w:rPr>
          <w:color w:val="171717"/>
          <w:sz w:val="24"/>
        </w:rPr>
        <w:t>подходы</w:t>
      </w:r>
      <w:r>
        <w:rPr>
          <w:color w:val="171717"/>
          <w:spacing w:val="22"/>
          <w:sz w:val="24"/>
        </w:rPr>
        <w:t xml:space="preserve"> </w:t>
      </w:r>
      <w:r>
        <w:rPr>
          <w:color w:val="171717"/>
          <w:sz w:val="24"/>
        </w:rPr>
        <w:t>к</w:t>
      </w:r>
      <w:r>
        <w:rPr>
          <w:color w:val="171717"/>
          <w:spacing w:val="23"/>
          <w:sz w:val="24"/>
        </w:rPr>
        <w:t xml:space="preserve"> </w:t>
      </w:r>
      <w:r>
        <w:rPr>
          <w:color w:val="171717"/>
          <w:sz w:val="24"/>
        </w:rPr>
        <w:t>оценке</w:t>
      </w:r>
      <w:r>
        <w:rPr>
          <w:color w:val="171717"/>
          <w:spacing w:val="22"/>
          <w:sz w:val="24"/>
        </w:rPr>
        <w:t xml:space="preserve"> </w:t>
      </w:r>
      <w:r>
        <w:rPr>
          <w:color w:val="171717"/>
          <w:sz w:val="24"/>
        </w:rPr>
        <w:t>образовательных</w:t>
      </w:r>
      <w:r>
        <w:rPr>
          <w:color w:val="171717"/>
          <w:spacing w:val="24"/>
          <w:sz w:val="24"/>
        </w:rPr>
        <w:t xml:space="preserve"> </w:t>
      </w:r>
      <w:r>
        <w:rPr>
          <w:color w:val="171717"/>
          <w:spacing w:val="-2"/>
          <w:sz w:val="24"/>
        </w:rPr>
        <w:t>дости-</w:t>
      </w:r>
    </w:p>
    <w:p w:rsidR="00AE3C4D" w:rsidRDefault="00E21DE7">
      <w:pPr>
        <w:pStyle w:val="a3"/>
        <w:ind w:firstLine="0"/>
        <w:jc w:val="left"/>
      </w:pPr>
      <w:r>
        <w:rPr>
          <w:color w:val="171717"/>
          <w:spacing w:val="-2"/>
        </w:rPr>
        <w:t>жений.</w:t>
      </w:r>
    </w:p>
    <w:p w:rsidR="00AE3C4D" w:rsidRDefault="00E21DE7">
      <w:pPr>
        <w:pStyle w:val="a3"/>
        <w:ind w:right="705"/>
      </w:pPr>
      <w:r>
        <w:rPr>
          <w:i/>
          <w:color w:val="171717"/>
        </w:rPr>
        <w:t xml:space="preserve">Системно-деятельностный подход </w:t>
      </w:r>
      <w:r>
        <w:rPr>
          <w:color w:val="171717"/>
        </w:rPr>
        <w:t>к оценке образовательных достижений проявляется в оценке способности обучающихся к решению учебно-познавательных и учебно-практических задач,</w:t>
      </w:r>
      <w:r>
        <w:rPr>
          <w:color w:val="171717"/>
          <w:spacing w:val="18"/>
        </w:rPr>
        <w:t xml:space="preserve"> </w:t>
      </w:r>
      <w:r>
        <w:rPr>
          <w:color w:val="171717"/>
        </w:rPr>
        <w:t>а</w:t>
      </w:r>
      <w:r>
        <w:rPr>
          <w:color w:val="171717"/>
          <w:spacing w:val="22"/>
        </w:rPr>
        <w:t xml:space="preserve"> </w:t>
      </w:r>
      <w:r>
        <w:rPr>
          <w:color w:val="171717"/>
        </w:rPr>
        <w:t>также</w:t>
      </w:r>
      <w:r>
        <w:rPr>
          <w:color w:val="171717"/>
          <w:spacing w:val="20"/>
        </w:rPr>
        <w:t xml:space="preserve"> </w:t>
      </w:r>
      <w:r>
        <w:rPr>
          <w:color w:val="171717"/>
        </w:rPr>
        <w:t>в</w:t>
      </w:r>
      <w:r>
        <w:rPr>
          <w:color w:val="171717"/>
          <w:spacing w:val="22"/>
        </w:rPr>
        <w:t xml:space="preserve"> </w:t>
      </w:r>
      <w:r>
        <w:rPr>
          <w:color w:val="171717"/>
        </w:rPr>
        <w:t>оценке</w:t>
      </w:r>
      <w:r>
        <w:rPr>
          <w:color w:val="171717"/>
          <w:spacing w:val="24"/>
        </w:rPr>
        <w:t xml:space="preserve"> </w:t>
      </w:r>
      <w:r>
        <w:rPr>
          <w:color w:val="171717"/>
        </w:rPr>
        <w:t>уровня</w:t>
      </w:r>
      <w:r>
        <w:rPr>
          <w:color w:val="171717"/>
          <w:spacing w:val="21"/>
        </w:rPr>
        <w:t xml:space="preserve"> </w:t>
      </w:r>
      <w:r>
        <w:rPr>
          <w:color w:val="171717"/>
        </w:rPr>
        <w:t>функциональной</w:t>
      </w:r>
      <w:r>
        <w:rPr>
          <w:color w:val="171717"/>
          <w:spacing w:val="21"/>
        </w:rPr>
        <w:t xml:space="preserve"> </w:t>
      </w:r>
      <w:r>
        <w:rPr>
          <w:color w:val="171717"/>
        </w:rPr>
        <w:t>грамотности</w:t>
      </w:r>
      <w:r>
        <w:rPr>
          <w:color w:val="171717"/>
          <w:spacing w:val="24"/>
        </w:rPr>
        <w:t xml:space="preserve"> </w:t>
      </w:r>
      <w:r>
        <w:rPr>
          <w:color w:val="171717"/>
        </w:rPr>
        <w:t>учащихся.</w:t>
      </w:r>
      <w:r>
        <w:rPr>
          <w:color w:val="171717"/>
          <w:spacing w:val="20"/>
        </w:rPr>
        <w:t xml:space="preserve"> </w:t>
      </w:r>
      <w:r>
        <w:rPr>
          <w:color w:val="171717"/>
        </w:rPr>
        <w:t>Он</w:t>
      </w:r>
      <w:r>
        <w:rPr>
          <w:color w:val="171717"/>
          <w:spacing w:val="21"/>
        </w:rPr>
        <w:t xml:space="preserve"> </w:t>
      </w:r>
      <w:r>
        <w:rPr>
          <w:color w:val="171717"/>
        </w:rPr>
        <w:t>обеспечивается</w:t>
      </w:r>
      <w:r>
        <w:rPr>
          <w:color w:val="171717"/>
          <w:spacing w:val="21"/>
        </w:rPr>
        <w:t xml:space="preserve"> </w:t>
      </w:r>
      <w:r>
        <w:rPr>
          <w:color w:val="171717"/>
          <w:spacing w:val="-5"/>
        </w:rPr>
        <w:t>со-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firstLine="0"/>
      </w:pPr>
      <w:r>
        <w:rPr>
          <w:color w:val="171717"/>
        </w:rPr>
        <w:lastRenderedPageBreak/>
        <w:t>держанием и критериями оценки, в качестве которых выступают планируемые результаты обу- чения, выраженные в деятельностной форме и в терминах, обозначающих компетенции функци- ональной грамотности обучающихся.</w:t>
      </w:r>
    </w:p>
    <w:p w:rsidR="00AE3C4D" w:rsidRDefault="00E21DE7">
      <w:pPr>
        <w:pStyle w:val="a3"/>
        <w:ind w:right="705"/>
      </w:pPr>
      <w:r>
        <w:rPr>
          <w:i/>
          <w:color w:val="171717"/>
        </w:rPr>
        <w:t xml:space="preserve">Уровневый подход </w:t>
      </w:r>
      <w:r>
        <w:rPr>
          <w:color w:val="171717"/>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AE3C4D" w:rsidRDefault="00E21DE7">
      <w:pPr>
        <w:pStyle w:val="a3"/>
        <w:ind w:right="709"/>
      </w:pPr>
      <w:r>
        <w:rPr>
          <w:color w:val="171717"/>
        </w:rPr>
        <w:t>Уровневый подход реализуется за счет фиксации различных уровней достижения обуча- ющимися планируемых результатов: базового уровня и уровней выше и ниже базового.</w:t>
      </w:r>
    </w:p>
    <w:p w:rsidR="00AE3C4D" w:rsidRDefault="00E21DE7">
      <w:pPr>
        <w:pStyle w:val="a3"/>
        <w:ind w:right="703"/>
      </w:pPr>
      <w:r>
        <w:rPr>
          <w:i/>
          <w:color w:val="171717"/>
        </w:rPr>
        <w:t xml:space="preserve">Достижение базового уровня </w:t>
      </w:r>
      <w:r>
        <w:rPr>
          <w:color w:val="171717"/>
        </w:rPr>
        <w:t>свидетельствует о способности обучающихся решать типо- 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 ения последующего материала.</w:t>
      </w:r>
    </w:p>
    <w:p w:rsidR="00AE3C4D" w:rsidRDefault="00E21DE7">
      <w:pPr>
        <w:spacing w:before="1"/>
        <w:ind w:left="981"/>
        <w:jc w:val="both"/>
        <w:rPr>
          <w:i/>
          <w:sz w:val="24"/>
        </w:rPr>
      </w:pPr>
      <w:r>
        <w:rPr>
          <w:i/>
          <w:color w:val="171717"/>
          <w:sz w:val="24"/>
        </w:rPr>
        <w:t>Комплексный</w:t>
      </w:r>
      <w:r>
        <w:rPr>
          <w:i/>
          <w:color w:val="171717"/>
          <w:spacing w:val="-5"/>
          <w:sz w:val="24"/>
        </w:rPr>
        <w:t xml:space="preserve"> </w:t>
      </w:r>
      <w:r>
        <w:rPr>
          <w:i/>
          <w:color w:val="171717"/>
          <w:sz w:val="24"/>
        </w:rPr>
        <w:t>подход</w:t>
      </w:r>
      <w:r>
        <w:rPr>
          <w:i/>
          <w:color w:val="171717"/>
          <w:spacing w:val="-2"/>
          <w:sz w:val="24"/>
        </w:rPr>
        <w:t xml:space="preserve"> </w:t>
      </w:r>
      <w:r>
        <w:rPr>
          <w:i/>
          <w:color w:val="171717"/>
          <w:sz w:val="24"/>
        </w:rPr>
        <w:t>к</w:t>
      </w:r>
      <w:r>
        <w:rPr>
          <w:i/>
          <w:color w:val="171717"/>
          <w:spacing w:val="-5"/>
          <w:sz w:val="24"/>
        </w:rPr>
        <w:t xml:space="preserve"> </w:t>
      </w:r>
      <w:r>
        <w:rPr>
          <w:i/>
          <w:color w:val="171717"/>
          <w:sz w:val="24"/>
        </w:rPr>
        <w:t>оценке</w:t>
      </w:r>
      <w:r>
        <w:rPr>
          <w:i/>
          <w:color w:val="171717"/>
          <w:spacing w:val="-2"/>
          <w:sz w:val="24"/>
        </w:rPr>
        <w:t xml:space="preserve"> </w:t>
      </w:r>
      <w:r>
        <w:rPr>
          <w:i/>
          <w:color w:val="171717"/>
          <w:sz w:val="24"/>
        </w:rPr>
        <w:t>образовательных</w:t>
      </w:r>
      <w:r>
        <w:rPr>
          <w:i/>
          <w:color w:val="171717"/>
          <w:spacing w:val="-4"/>
          <w:sz w:val="24"/>
        </w:rPr>
        <w:t xml:space="preserve"> </w:t>
      </w:r>
      <w:r>
        <w:rPr>
          <w:i/>
          <w:color w:val="171717"/>
          <w:sz w:val="24"/>
        </w:rPr>
        <w:t>достижений</w:t>
      </w:r>
      <w:r>
        <w:rPr>
          <w:i/>
          <w:color w:val="171717"/>
          <w:spacing w:val="-2"/>
          <w:sz w:val="24"/>
        </w:rPr>
        <w:t xml:space="preserve"> </w:t>
      </w:r>
      <w:r>
        <w:rPr>
          <w:i/>
          <w:color w:val="171717"/>
          <w:sz w:val="24"/>
        </w:rPr>
        <w:t>реализуется</w:t>
      </w:r>
      <w:r>
        <w:rPr>
          <w:i/>
          <w:color w:val="171717"/>
          <w:spacing w:val="1"/>
          <w:sz w:val="24"/>
        </w:rPr>
        <w:t xml:space="preserve"> </w:t>
      </w:r>
      <w:r>
        <w:rPr>
          <w:i/>
          <w:color w:val="171717"/>
          <w:spacing w:val="-2"/>
          <w:sz w:val="24"/>
        </w:rPr>
        <w:t>посредством:</w:t>
      </w:r>
    </w:p>
    <w:p w:rsidR="00AE3C4D" w:rsidRDefault="00E21DE7" w:rsidP="00AA7C8F">
      <w:pPr>
        <w:pStyle w:val="a4"/>
        <w:numPr>
          <w:ilvl w:val="1"/>
          <w:numId w:val="279"/>
        </w:numPr>
        <w:tabs>
          <w:tab w:val="left" w:pos="1121"/>
        </w:tabs>
        <w:ind w:left="1120"/>
        <w:rPr>
          <w:color w:val="171717"/>
          <w:sz w:val="24"/>
        </w:rPr>
      </w:pPr>
      <w:r>
        <w:rPr>
          <w:color w:val="171717"/>
          <w:sz w:val="24"/>
        </w:rPr>
        <w:t>оценки</w:t>
      </w:r>
      <w:r>
        <w:rPr>
          <w:color w:val="171717"/>
          <w:spacing w:val="-14"/>
          <w:sz w:val="24"/>
        </w:rPr>
        <w:t xml:space="preserve"> </w:t>
      </w:r>
      <w:r>
        <w:rPr>
          <w:color w:val="171717"/>
          <w:sz w:val="24"/>
        </w:rPr>
        <w:t>предметных</w:t>
      </w:r>
      <w:r>
        <w:rPr>
          <w:color w:val="171717"/>
          <w:spacing w:val="-13"/>
          <w:sz w:val="24"/>
        </w:rPr>
        <w:t xml:space="preserve"> </w:t>
      </w:r>
      <w:r>
        <w:rPr>
          <w:color w:val="171717"/>
          <w:sz w:val="24"/>
        </w:rPr>
        <w:t>и</w:t>
      </w:r>
      <w:r>
        <w:rPr>
          <w:color w:val="171717"/>
          <w:spacing w:val="-14"/>
          <w:sz w:val="24"/>
        </w:rPr>
        <w:t xml:space="preserve"> </w:t>
      </w:r>
      <w:r>
        <w:rPr>
          <w:color w:val="171717"/>
          <w:sz w:val="24"/>
        </w:rPr>
        <w:t>метапредметных</w:t>
      </w:r>
      <w:r>
        <w:rPr>
          <w:color w:val="171717"/>
          <w:spacing w:val="-11"/>
          <w:sz w:val="24"/>
        </w:rPr>
        <w:t xml:space="preserve"> </w:t>
      </w:r>
      <w:r>
        <w:rPr>
          <w:color w:val="171717"/>
          <w:spacing w:val="-2"/>
          <w:sz w:val="24"/>
        </w:rPr>
        <w:t>результатов;</w:t>
      </w:r>
    </w:p>
    <w:p w:rsidR="00AE3C4D" w:rsidRDefault="00E21DE7" w:rsidP="00AA7C8F">
      <w:pPr>
        <w:pStyle w:val="a4"/>
        <w:numPr>
          <w:ilvl w:val="1"/>
          <w:numId w:val="279"/>
        </w:numPr>
        <w:tabs>
          <w:tab w:val="left" w:pos="1121"/>
        </w:tabs>
        <w:ind w:right="704" w:firstLine="708"/>
        <w:rPr>
          <w:color w:val="171717"/>
          <w:sz w:val="24"/>
        </w:rPr>
      </w:pPr>
      <w:r>
        <w:rPr>
          <w:color w:val="171717"/>
          <w:sz w:val="24"/>
        </w:rPr>
        <w:t>использования комплекса оценочных процедур (стартовой, текущей, тематической, про- межуточной) как основы для оценки динамики индивидуальных образовательных достижений и для итоговой оценки;</w:t>
      </w:r>
    </w:p>
    <w:p w:rsidR="00AE3C4D" w:rsidRDefault="00E21DE7" w:rsidP="00AA7C8F">
      <w:pPr>
        <w:pStyle w:val="a4"/>
        <w:numPr>
          <w:ilvl w:val="1"/>
          <w:numId w:val="279"/>
        </w:numPr>
        <w:tabs>
          <w:tab w:val="left" w:pos="1121"/>
        </w:tabs>
        <w:ind w:right="702" w:firstLine="708"/>
        <w:rPr>
          <w:color w:val="171717"/>
          <w:sz w:val="24"/>
        </w:rPr>
      </w:pPr>
      <w:r>
        <w:rPr>
          <w:color w:val="171717"/>
          <w:sz w:val="24"/>
        </w:rPr>
        <w:t>использования контекстной информации (особенности обучающихся, условия в процес- се обучения и др.) для</w:t>
      </w:r>
      <w:r>
        <w:rPr>
          <w:color w:val="171717"/>
          <w:spacing w:val="-1"/>
          <w:sz w:val="24"/>
        </w:rPr>
        <w:t xml:space="preserve"> </w:t>
      </w:r>
      <w:r>
        <w:rPr>
          <w:color w:val="171717"/>
          <w:sz w:val="24"/>
        </w:rPr>
        <w:t xml:space="preserve">интерпретации полученных результатов в целях управления качеством об- </w:t>
      </w:r>
      <w:r>
        <w:rPr>
          <w:color w:val="171717"/>
          <w:spacing w:val="-2"/>
          <w:sz w:val="24"/>
        </w:rPr>
        <w:t>разования;</w:t>
      </w:r>
    </w:p>
    <w:p w:rsidR="00AE3C4D" w:rsidRDefault="00E21DE7" w:rsidP="00AA7C8F">
      <w:pPr>
        <w:pStyle w:val="a4"/>
        <w:numPr>
          <w:ilvl w:val="1"/>
          <w:numId w:val="279"/>
        </w:numPr>
        <w:tabs>
          <w:tab w:val="left" w:pos="1121"/>
        </w:tabs>
        <w:ind w:right="701" w:firstLine="708"/>
        <w:rPr>
          <w:color w:val="171717"/>
          <w:sz w:val="24"/>
        </w:rPr>
      </w:pPr>
      <w:r>
        <w:rPr>
          <w:color w:val="171717"/>
          <w:sz w:val="24"/>
        </w:rPr>
        <w:t>использования разнообразных методов и форм оценки, взаимно дополняющих друг дру- га (стандартизированных устных и письменных работ, проектов, практических работ, команд- ных, исследовательских, творческих работ, самоанализа и самооценки, взаимооценки, наблюде- ния, испытаний (тестов), динамических показателей усвоения знаний и развитие умений, в т.ч. формируемых с использованием цифровых технологий.</w:t>
      </w:r>
    </w:p>
    <w:p w:rsidR="00AE3C4D" w:rsidRDefault="00AE3C4D">
      <w:pPr>
        <w:pStyle w:val="a3"/>
        <w:spacing w:before="5"/>
        <w:ind w:left="0" w:firstLine="0"/>
        <w:jc w:val="left"/>
      </w:pPr>
    </w:p>
    <w:p w:rsidR="00AE3C4D" w:rsidRDefault="00E21DE7" w:rsidP="00AA7C8F">
      <w:pPr>
        <w:pStyle w:val="2"/>
        <w:numPr>
          <w:ilvl w:val="2"/>
          <w:numId w:val="283"/>
        </w:numPr>
        <w:tabs>
          <w:tab w:val="left" w:pos="1582"/>
        </w:tabs>
        <w:spacing w:line="240" w:lineRule="auto"/>
        <w:ind w:hanging="601"/>
        <w:jc w:val="both"/>
      </w:pPr>
      <w:r>
        <w:rPr>
          <w:color w:val="171717"/>
        </w:rPr>
        <w:t>Особенности</w:t>
      </w:r>
      <w:r>
        <w:rPr>
          <w:color w:val="171717"/>
          <w:spacing w:val="-7"/>
        </w:rPr>
        <w:t xml:space="preserve"> </w:t>
      </w:r>
      <w:r>
        <w:rPr>
          <w:color w:val="171717"/>
        </w:rPr>
        <w:t>оценки</w:t>
      </w:r>
      <w:r>
        <w:rPr>
          <w:color w:val="171717"/>
          <w:spacing w:val="-4"/>
        </w:rPr>
        <w:t xml:space="preserve"> </w:t>
      </w:r>
      <w:r>
        <w:rPr>
          <w:color w:val="171717"/>
        </w:rPr>
        <w:t>метапредметных</w:t>
      </w:r>
      <w:r>
        <w:rPr>
          <w:color w:val="171717"/>
          <w:spacing w:val="-7"/>
        </w:rPr>
        <w:t xml:space="preserve"> </w:t>
      </w:r>
      <w:r>
        <w:rPr>
          <w:color w:val="171717"/>
        </w:rPr>
        <w:t>и</w:t>
      </w:r>
      <w:r>
        <w:rPr>
          <w:color w:val="171717"/>
          <w:spacing w:val="-4"/>
        </w:rPr>
        <w:t xml:space="preserve"> </w:t>
      </w:r>
      <w:r>
        <w:rPr>
          <w:color w:val="171717"/>
        </w:rPr>
        <w:t>предметных</w:t>
      </w:r>
      <w:r>
        <w:rPr>
          <w:color w:val="171717"/>
          <w:spacing w:val="-4"/>
        </w:rPr>
        <w:t xml:space="preserve"> </w:t>
      </w:r>
      <w:r>
        <w:rPr>
          <w:color w:val="171717"/>
          <w:spacing w:val="-2"/>
        </w:rPr>
        <w:t>результатов</w:t>
      </w:r>
    </w:p>
    <w:p w:rsidR="00AE3C4D" w:rsidRDefault="00AE3C4D">
      <w:pPr>
        <w:pStyle w:val="a3"/>
        <w:spacing w:before="6"/>
        <w:ind w:left="0" w:firstLine="0"/>
        <w:jc w:val="left"/>
        <w:rPr>
          <w:b/>
          <w:sz w:val="25"/>
        </w:rPr>
      </w:pPr>
    </w:p>
    <w:p w:rsidR="00AE3C4D" w:rsidRDefault="00E21DE7" w:rsidP="00AA7C8F">
      <w:pPr>
        <w:pStyle w:val="a4"/>
        <w:numPr>
          <w:ilvl w:val="3"/>
          <w:numId w:val="283"/>
        </w:numPr>
        <w:tabs>
          <w:tab w:val="left" w:pos="1762"/>
        </w:tabs>
        <w:spacing w:line="274" w:lineRule="exact"/>
        <w:ind w:hanging="781"/>
        <w:jc w:val="both"/>
        <w:rPr>
          <w:b/>
          <w:sz w:val="24"/>
        </w:rPr>
      </w:pPr>
      <w:r>
        <w:rPr>
          <w:b/>
          <w:color w:val="171717"/>
          <w:sz w:val="24"/>
        </w:rPr>
        <w:t>Особенности</w:t>
      </w:r>
      <w:r>
        <w:rPr>
          <w:b/>
          <w:color w:val="171717"/>
          <w:spacing w:val="-7"/>
          <w:sz w:val="24"/>
        </w:rPr>
        <w:t xml:space="preserve"> </w:t>
      </w:r>
      <w:r>
        <w:rPr>
          <w:b/>
          <w:color w:val="171717"/>
          <w:sz w:val="24"/>
        </w:rPr>
        <w:t>оценки</w:t>
      </w:r>
      <w:r>
        <w:rPr>
          <w:b/>
          <w:color w:val="171717"/>
          <w:spacing w:val="-6"/>
          <w:sz w:val="24"/>
        </w:rPr>
        <w:t xml:space="preserve"> </w:t>
      </w:r>
      <w:r>
        <w:rPr>
          <w:b/>
          <w:color w:val="171717"/>
          <w:sz w:val="24"/>
        </w:rPr>
        <w:t>метапредметных</w:t>
      </w:r>
      <w:r>
        <w:rPr>
          <w:b/>
          <w:color w:val="171717"/>
          <w:spacing w:val="-6"/>
          <w:sz w:val="24"/>
        </w:rPr>
        <w:t xml:space="preserve"> </w:t>
      </w:r>
      <w:r>
        <w:rPr>
          <w:b/>
          <w:color w:val="171717"/>
          <w:spacing w:val="-2"/>
          <w:sz w:val="24"/>
        </w:rPr>
        <w:t>результатов</w:t>
      </w:r>
    </w:p>
    <w:p w:rsidR="00AE3C4D" w:rsidRDefault="00E21DE7">
      <w:pPr>
        <w:pStyle w:val="a3"/>
        <w:ind w:right="703"/>
      </w:pPr>
      <w:r>
        <w:rPr>
          <w:color w:val="171717"/>
        </w:rPr>
        <w:t>Оценка метапредметных результатов представляет собой оценку достижения планируе- мых результатов освоения Программы, которые представлены в программе формирования УУД</w:t>
      </w:r>
      <w:r>
        <w:rPr>
          <w:color w:val="171717"/>
          <w:spacing w:val="80"/>
        </w:rPr>
        <w:t xml:space="preserve"> </w:t>
      </w:r>
      <w:r>
        <w:rPr>
          <w:color w:val="171717"/>
        </w:rPr>
        <w:t>у обучающихся и отражают совокупность познавательных, коммуникативных и регулятивных УУД, а также систему междисциплинарных (межпредметных) понятий.</w:t>
      </w:r>
    </w:p>
    <w:p w:rsidR="00AE3C4D" w:rsidRDefault="00E21DE7">
      <w:pPr>
        <w:pStyle w:val="a3"/>
        <w:ind w:right="711"/>
      </w:pPr>
      <w:r>
        <w:rPr>
          <w:color w:val="171717"/>
        </w:rPr>
        <w:t>Формирование</w:t>
      </w:r>
      <w:r>
        <w:rPr>
          <w:color w:val="171717"/>
          <w:spacing w:val="-1"/>
        </w:rPr>
        <w:t xml:space="preserve"> </w:t>
      </w:r>
      <w:r>
        <w:rPr>
          <w:color w:val="171717"/>
        </w:rPr>
        <w:t>метапредметных результатов</w:t>
      </w:r>
      <w:r>
        <w:rPr>
          <w:color w:val="171717"/>
          <w:spacing w:val="-1"/>
        </w:rPr>
        <w:t xml:space="preserve"> </w:t>
      </w:r>
      <w:r>
        <w:rPr>
          <w:color w:val="171717"/>
        </w:rPr>
        <w:t>обеспечивается</w:t>
      </w:r>
      <w:r>
        <w:rPr>
          <w:color w:val="171717"/>
          <w:spacing w:val="-1"/>
        </w:rPr>
        <w:t xml:space="preserve"> </w:t>
      </w:r>
      <w:r>
        <w:rPr>
          <w:color w:val="171717"/>
        </w:rPr>
        <w:t>совокупностью</w:t>
      </w:r>
      <w:r>
        <w:rPr>
          <w:color w:val="171717"/>
          <w:spacing w:val="-2"/>
        </w:rPr>
        <w:t xml:space="preserve"> </w:t>
      </w:r>
      <w:r>
        <w:rPr>
          <w:color w:val="171717"/>
        </w:rPr>
        <w:t>всех учебных предметов и внеурочной деятельности.</w:t>
      </w:r>
    </w:p>
    <w:p w:rsidR="00AE3C4D" w:rsidRDefault="00E21DE7">
      <w:pPr>
        <w:pStyle w:val="3"/>
        <w:spacing w:before="3" w:line="240" w:lineRule="auto"/>
        <w:ind w:left="272" w:right="712" w:firstLine="708"/>
      </w:pPr>
      <w:r>
        <w:rPr>
          <w:color w:val="171717"/>
        </w:rPr>
        <w:t xml:space="preserve">Основным объектом и предметом оценки метапредметных результатов является </w:t>
      </w:r>
      <w:r>
        <w:rPr>
          <w:color w:val="171717"/>
          <w:spacing w:val="-2"/>
        </w:rPr>
        <w:t>овладение:</w:t>
      </w:r>
    </w:p>
    <w:p w:rsidR="00AE3C4D" w:rsidRDefault="00E21DE7" w:rsidP="00AA7C8F">
      <w:pPr>
        <w:pStyle w:val="a4"/>
        <w:numPr>
          <w:ilvl w:val="1"/>
          <w:numId w:val="279"/>
        </w:numPr>
        <w:tabs>
          <w:tab w:val="left" w:pos="1121"/>
        </w:tabs>
        <w:ind w:right="699" w:firstLine="708"/>
        <w:rPr>
          <w:color w:val="171717"/>
          <w:sz w:val="24"/>
        </w:rPr>
      </w:pPr>
      <w:r>
        <w:rPr>
          <w:i/>
          <w:color w:val="171717"/>
          <w:sz w:val="24"/>
        </w:rPr>
        <w:t xml:space="preserve">познавательными УУД </w:t>
      </w:r>
      <w:r>
        <w:rPr>
          <w:color w:val="171717"/>
          <w:sz w:val="24"/>
        </w:rPr>
        <w:t>(замещение, моделирование, кодирование и декодирование ин- формации, логические операции, включая общие приемы решения задач);</w:t>
      </w:r>
    </w:p>
    <w:p w:rsidR="00AE3C4D" w:rsidRDefault="00E21DE7" w:rsidP="00AA7C8F">
      <w:pPr>
        <w:pStyle w:val="a4"/>
        <w:numPr>
          <w:ilvl w:val="1"/>
          <w:numId w:val="279"/>
        </w:numPr>
        <w:tabs>
          <w:tab w:val="left" w:pos="1121"/>
        </w:tabs>
        <w:ind w:right="700" w:firstLine="708"/>
        <w:rPr>
          <w:color w:val="171717"/>
          <w:sz w:val="24"/>
        </w:rPr>
      </w:pPr>
      <w:r>
        <w:rPr>
          <w:i/>
          <w:color w:val="171717"/>
          <w:sz w:val="24"/>
        </w:rPr>
        <w:t xml:space="preserve">коммуникативными УУД </w:t>
      </w:r>
      <w:r>
        <w:rPr>
          <w:color w:val="171717"/>
          <w:sz w:val="24"/>
        </w:rPr>
        <w:t>(приобретение умения учитывать позицию собеседника, орга- 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 вывать свою позицию, задавать вопросы, необходимые для организации собственной деятельно- сти и сотрудничества с партнером);</w:t>
      </w:r>
    </w:p>
    <w:p w:rsidR="00AE3C4D" w:rsidRDefault="00E21DE7" w:rsidP="00AA7C8F">
      <w:pPr>
        <w:pStyle w:val="a4"/>
        <w:numPr>
          <w:ilvl w:val="1"/>
          <w:numId w:val="279"/>
        </w:numPr>
        <w:tabs>
          <w:tab w:val="left" w:pos="1121"/>
        </w:tabs>
        <w:ind w:right="701" w:firstLine="708"/>
        <w:rPr>
          <w:color w:val="171717"/>
          <w:sz w:val="24"/>
        </w:rPr>
      </w:pPr>
      <w:r>
        <w:rPr>
          <w:i/>
          <w:color w:val="171717"/>
          <w:sz w:val="24"/>
        </w:rPr>
        <w:t xml:space="preserve">регулятивными УУД </w:t>
      </w:r>
      <w:r>
        <w:rPr>
          <w:color w:val="171717"/>
          <w:sz w:val="24"/>
        </w:rPr>
        <w:t>(способность принимать и сохранять учебную цель и задачу, пла- 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 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E3C4D" w:rsidRDefault="00E21DE7">
      <w:pPr>
        <w:pStyle w:val="a3"/>
        <w:ind w:right="704"/>
      </w:pPr>
      <w:r>
        <w:rPr>
          <w:color w:val="171717"/>
        </w:rPr>
        <w:t>Оценка достижения метапредметных результатов осуществляется администрацией обра- зовательной организации в ходе внутришкольного мониторинга.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14"/>
      </w:pPr>
      <w:r>
        <w:rPr>
          <w:color w:val="171717"/>
        </w:rPr>
        <w:lastRenderedPageBreak/>
        <w:t>Содержание и периодичность внутришкольного мониторинга устанавливается решением педагогического совета.</w:t>
      </w:r>
    </w:p>
    <w:p w:rsidR="00AE3C4D" w:rsidRDefault="00E21DE7">
      <w:pPr>
        <w:pStyle w:val="a3"/>
        <w:ind w:right="704"/>
        <w:rPr>
          <w:i/>
        </w:rPr>
      </w:pPr>
      <w:r>
        <w:rPr>
          <w:color w:val="171717"/>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Pr>
          <w:i/>
          <w:color w:val="171717"/>
        </w:rPr>
        <w:t>.</w:t>
      </w:r>
    </w:p>
    <w:p w:rsidR="00AE3C4D" w:rsidRDefault="00E21DE7">
      <w:pPr>
        <w:ind w:left="981"/>
        <w:jc w:val="both"/>
        <w:rPr>
          <w:i/>
          <w:sz w:val="24"/>
        </w:rPr>
      </w:pPr>
      <w:r>
        <w:rPr>
          <w:i/>
          <w:color w:val="171717"/>
          <w:sz w:val="24"/>
        </w:rPr>
        <w:t>Наиболее</w:t>
      </w:r>
      <w:r>
        <w:rPr>
          <w:i/>
          <w:color w:val="171717"/>
          <w:spacing w:val="-4"/>
          <w:sz w:val="24"/>
        </w:rPr>
        <w:t xml:space="preserve"> </w:t>
      </w:r>
      <w:r>
        <w:rPr>
          <w:i/>
          <w:color w:val="171717"/>
          <w:sz w:val="24"/>
        </w:rPr>
        <w:t>адекватными</w:t>
      </w:r>
      <w:r>
        <w:rPr>
          <w:i/>
          <w:color w:val="171717"/>
          <w:spacing w:val="-3"/>
          <w:sz w:val="24"/>
        </w:rPr>
        <w:t xml:space="preserve"> </w:t>
      </w:r>
      <w:r>
        <w:rPr>
          <w:i/>
          <w:color w:val="171717"/>
          <w:sz w:val="24"/>
        </w:rPr>
        <w:t>формами</w:t>
      </w:r>
      <w:r>
        <w:rPr>
          <w:i/>
          <w:color w:val="171717"/>
          <w:spacing w:val="-3"/>
          <w:sz w:val="24"/>
        </w:rPr>
        <w:t xml:space="preserve"> </w:t>
      </w:r>
      <w:r>
        <w:rPr>
          <w:i/>
          <w:color w:val="171717"/>
          <w:sz w:val="24"/>
        </w:rPr>
        <w:t>оценки</w:t>
      </w:r>
      <w:r>
        <w:rPr>
          <w:i/>
          <w:color w:val="171717"/>
          <w:spacing w:val="-2"/>
          <w:sz w:val="24"/>
        </w:rPr>
        <w:t xml:space="preserve"> являются:</w:t>
      </w:r>
    </w:p>
    <w:p w:rsidR="00AE3C4D" w:rsidRDefault="00E21DE7" w:rsidP="00AA7C8F">
      <w:pPr>
        <w:pStyle w:val="a4"/>
        <w:numPr>
          <w:ilvl w:val="1"/>
          <w:numId w:val="279"/>
        </w:numPr>
        <w:tabs>
          <w:tab w:val="left" w:pos="1121"/>
        </w:tabs>
        <w:ind w:left="1120"/>
        <w:rPr>
          <w:color w:val="171717"/>
          <w:sz w:val="24"/>
        </w:rPr>
      </w:pPr>
      <w:r>
        <w:rPr>
          <w:color w:val="171717"/>
          <w:sz w:val="24"/>
        </w:rPr>
        <w:t>для</w:t>
      </w:r>
      <w:r>
        <w:rPr>
          <w:color w:val="171717"/>
          <w:spacing w:val="-12"/>
          <w:sz w:val="24"/>
        </w:rPr>
        <w:t xml:space="preserve"> </w:t>
      </w:r>
      <w:r>
        <w:rPr>
          <w:color w:val="171717"/>
          <w:sz w:val="24"/>
        </w:rPr>
        <w:t>проверки</w:t>
      </w:r>
      <w:r>
        <w:rPr>
          <w:color w:val="171717"/>
          <w:spacing w:val="-11"/>
          <w:sz w:val="24"/>
        </w:rPr>
        <w:t xml:space="preserve"> </w:t>
      </w:r>
      <w:r>
        <w:rPr>
          <w:color w:val="171717"/>
          <w:sz w:val="24"/>
        </w:rPr>
        <w:t>читательской</w:t>
      </w:r>
      <w:r>
        <w:rPr>
          <w:color w:val="171717"/>
          <w:spacing w:val="-11"/>
          <w:sz w:val="24"/>
        </w:rPr>
        <w:t xml:space="preserve"> </w:t>
      </w:r>
      <w:r>
        <w:rPr>
          <w:color w:val="171717"/>
          <w:sz w:val="24"/>
        </w:rPr>
        <w:t>грамотности</w:t>
      </w:r>
      <w:r>
        <w:rPr>
          <w:color w:val="171717"/>
          <w:spacing w:val="-8"/>
          <w:sz w:val="24"/>
        </w:rPr>
        <w:t xml:space="preserve"> </w:t>
      </w:r>
      <w:r>
        <w:rPr>
          <w:color w:val="171717"/>
          <w:sz w:val="24"/>
        </w:rPr>
        <w:t>-</w:t>
      </w:r>
      <w:r>
        <w:rPr>
          <w:color w:val="171717"/>
          <w:spacing w:val="-14"/>
          <w:sz w:val="24"/>
        </w:rPr>
        <w:t xml:space="preserve"> </w:t>
      </w:r>
      <w:r>
        <w:rPr>
          <w:color w:val="171717"/>
          <w:sz w:val="24"/>
        </w:rPr>
        <w:t>письменная</w:t>
      </w:r>
      <w:r>
        <w:rPr>
          <w:color w:val="171717"/>
          <w:spacing w:val="-11"/>
          <w:sz w:val="24"/>
        </w:rPr>
        <w:t xml:space="preserve"> </w:t>
      </w:r>
      <w:r>
        <w:rPr>
          <w:color w:val="171717"/>
          <w:sz w:val="24"/>
        </w:rPr>
        <w:t>работа</w:t>
      </w:r>
      <w:r>
        <w:rPr>
          <w:color w:val="171717"/>
          <w:spacing w:val="-12"/>
          <w:sz w:val="24"/>
        </w:rPr>
        <w:t xml:space="preserve"> </w:t>
      </w:r>
      <w:r>
        <w:rPr>
          <w:color w:val="171717"/>
          <w:sz w:val="24"/>
        </w:rPr>
        <w:t>на</w:t>
      </w:r>
      <w:r>
        <w:rPr>
          <w:color w:val="171717"/>
          <w:spacing w:val="-12"/>
          <w:sz w:val="24"/>
        </w:rPr>
        <w:t xml:space="preserve"> </w:t>
      </w:r>
      <w:r>
        <w:rPr>
          <w:color w:val="171717"/>
          <w:sz w:val="24"/>
        </w:rPr>
        <w:t>межпредметной</w:t>
      </w:r>
      <w:r>
        <w:rPr>
          <w:color w:val="171717"/>
          <w:spacing w:val="-11"/>
          <w:sz w:val="24"/>
        </w:rPr>
        <w:t xml:space="preserve"> </w:t>
      </w:r>
      <w:r>
        <w:rPr>
          <w:color w:val="171717"/>
          <w:spacing w:val="-2"/>
          <w:sz w:val="24"/>
        </w:rPr>
        <w:t>основе;</w:t>
      </w:r>
    </w:p>
    <w:p w:rsidR="00AE3C4D" w:rsidRDefault="00E21DE7" w:rsidP="00AA7C8F">
      <w:pPr>
        <w:pStyle w:val="a4"/>
        <w:numPr>
          <w:ilvl w:val="1"/>
          <w:numId w:val="279"/>
        </w:numPr>
        <w:tabs>
          <w:tab w:val="left" w:pos="1190"/>
        </w:tabs>
        <w:ind w:right="708" w:firstLine="708"/>
        <w:rPr>
          <w:color w:val="171717"/>
          <w:sz w:val="24"/>
        </w:rPr>
      </w:pPr>
      <w:r>
        <w:rPr>
          <w:color w:val="171717"/>
          <w:sz w:val="24"/>
        </w:rPr>
        <w:t>для проверки цифровой грамотности - практическая работа в сочетании с письменной (компьютеризованной) частью;</w:t>
      </w:r>
    </w:p>
    <w:p w:rsidR="00AE3C4D" w:rsidRDefault="00E21DE7" w:rsidP="00AA7C8F">
      <w:pPr>
        <w:pStyle w:val="a4"/>
        <w:numPr>
          <w:ilvl w:val="1"/>
          <w:numId w:val="279"/>
        </w:numPr>
        <w:tabs>
          <w:tab w:val="left" w:pos="1121"/>
        </w:tabs>
        <w:ind w:right="705" w:firstLine="708"/>
        <w:rPr>
          <w:color w:val="171717"/>
          <w:sz w:val="24"/>
        </w:rPr>
      </w:pPr>
      <w:r>
        <w:rPr>
          <w:color w:val="171717"/>
          <w:sz w:val="24"/>
        </w:rPr>
        <w:t>для проверки сформированности регулятивных, коммуникативных и познавательных УУД - экспертная оценка процесса и результатов выполнения групповых и индивидуальных учебных исследований и проектов.</w:t>
      </w:r>
    </w:p>
    <w:p w:rsidR="00AE3C4D" w:rsidRDefault="00E21DE7">
      <w:pPr>
        <w:pStyle w:val="a3"/>
        <w:spacing w:before="1"/>
        <w:ind w:right="706"/>
      </w:pPr>
      <w:r>
        <w:rPr>
          <w:color w:val="171717"/>
        </w:rPr>
        <w:t>Каждый</w:t>
      </w:r>
      <w:r>
        <w:rPr>
          <w:color w:val="171717"/>
          <w:spacing w:val="-3"/>
        </w:rPr>
        <w:t xml:space="preserve"> </w:t>
      </w:r>
      <w:r>
        <w:rPr>
          <w:color w:val="171717"/>
        </w:rPr>
        <w:t>из</w:t>
      </w:r>
      <w:r>
        <w:rPr>
          <w:color w:val="171717"/>
          <w:spacing w:val="-3"/>
        </w:rPr>
        <w:t xml:space="preserve"> </w:t>
      </w:r>
      <w:r>
        <w:rPr>
          <w:color w:val="171717"/>
        </w:rPr>
        <w:t>перечисленных</w:t>
      </w:r>
      <w:r>
        <w:rPr>
          <w:color w:val="171717"/>
          <w:spacing w:val="-2"/>
        </w:rPr>
        <w:t xml:space="preserve"> </w:t>
      </w:r>
      <w:r>
        <w:rPr>
          <w:color w:val="171717"/>
        </w:rPr>
        <w:t>видов</w:t>
      </w:r>
      <w:r>
        <w:rPr>
          <w:color w:val="171717"/>
          <w:spacing w:val="-3"/>
        </w:rPr>
        <w:t xml:space="preserve"> </w:t>
      </w:r>
      <w:r>
        <w:rPr>
          <w:color w:val="171717"/>
        </w:rPr>
        <w:t>диагностики</w:t>
      </w:r>
      <w:r>
        <w:rPr>
          <w:color w:val="171717"/>
          <w:spacing w:val="-4"/>
        </w:rPr>
        <w:t xml:space="preserve"> </w:t>
      </w:r>
      <w:r>
        <w:rPr>
          <w:color w:val="171717"/>
        </w:rPr>
        <w:t>проводится</w:t>
      </w:r>
      <w:r>
        <w:rPr>
          <w:color w:val="171717"/>
          <w:spacing w:val="-3"/>
        </w:rPr>
        <w:t xml:space="preserve"> </w:t>
      </w:r>
      <w:r>
        <w:rPr>
          <w:color w:val="171717"/>
        </w:rPr>
        <w:t>с</w:t>
      </w:r>
      <w:r>
        <w:rPr>
          <w:color w:val="171717"/>
          <w:spacing w:val="-5"/>
        </w:rPr>
        <w:t xml:space="preserve"> </w:t>
      </w:r>
      <w:r>
        <w:rPr>
          <w:color w:val="171717"/>
        </w:rPr>
        <w:t>периодичностью</w:t>
      </w:r>
      <w:r>
        <w:rPr>
          <w:color w:val="171717"/>
          <w:spacing w:val="-3"/>
        </w:rPr>
        <w:t xml:space="preserve"> </w:t>
      </w:r>
      <w:r>
        <w:rPr>
          <w:color w:val="171717"/>
        </w:rPr>
        <w:t>не</w:t>
      </w:r>
      <w:r>
        <w:rPr>
          <w:color w:val="171717"/>
          <w:spacing w:val="-4"/>
        </w:rPr>
        <w:t xml:space="preserve"> </w:t>
      </w:r>
      <w:r>
        <w:rPr>
          <w:color w:val="171717"/>
        </w:rPr>
        <w:t>менее</w:t>
      </w:r>
      <w:r>
        <w:rPr>
          <w:color w:val="171717"/>
          <w:spacing w:val="-4"/>
        </w:rPr>
        <w:t xml:space="preserve"> </w:t>
      </w:r>
      <w:r>
        <w:rPr>
          <w:color w:val="171717"/>
        </w:rPr>
        <w:t>чем один раз в два года.</w:t>
      </w:r>
    </w:p>
    <w:p w:rsidR="00AE3C4D" w:rsidRDefault="00E21DE7">
      <w:pPr>
        <w:pStyle w:val="a3"/>
        <w:ind w:right="706"/>
      </w:pPr>
      <w:r>
        <w:rPr>
          <w:color w:val="171717"/>
        </w:rPr>
        <w:t>Основной процедурой итоговой оценки достижения метапредметных результатов являет- ся защита итогового индивидуального проекта, которая может рассматриваться как допуск к гос- ударственной итоговой аттестации.</w:t>
      </w:r>
    </w:p>
    <w:p w:rsidR="00AE3C4D" w:rsidRDefault="00E21DE7">
      <w:pPr>
        <w:pStyle w:val="a3"/>
        <w:ind w:right="703"/>
      </w:pPr>
      <w:r>
        <w:rPr>
          <w:i/>
          <w:color w:val="171717"/>
        </w:rPr>
        <w:t xml:space="preserve">Итоговый проект </w:t>
      </w:r>
      <w:r>
        <w:rPr>
          <w:color w:val="171717"/>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 вать</w:t>
      </w:r>
      <w:r>
        <w:rPr>
          <w:color w:val="171717"/>
          <w:spacing w:val="40"/>
        </w:rPr>
        <w:t xml:space="preserve"> </w:t>
      </w:r>
      <w:r>
        <w:rPr>
          <w:color w:val="171717"/>
        </w:rPr>
        <w:t>свои</w:t>
      </w:r>
      <w:r>
        <w:rPr>
          <w:color w:val="171717"/>
          <w:spacing w:val="40"/>
        </w:rPr>
        <w:t xml:space="preserve"> </w:t>
      </w:r>
      <w:r>
        <w:rPr>
          <w:color w:val="171717"/>
        </w:rPr>
        <w:t>достижения</w:t>
      </w:r>
      <w:r>
        <w:rPr>
          <w:color w:val="171717"/>
          <w:spacing w:val="35"/>
        </w:rPr>
        <w:t xml:space="preserve"> </w:t>
      </w:r>
      <w:r>
        <w:rPr>
          <w:color w:val="171717"/>
        </w:rPr>
        <w:t>в</w:t>
      </w:r>
      <w:r>
        <w:rPr>
          <w:color w:val="171717"/>
          <w:spacing w:val="39"/>
        </w:rPr>
        <w:t xml:space="preserve"> </w:t>
      </w:r>
      <w:r>
        <w:rPr>
          <w:color w:val="171717"/>
        </w:rPr>
        <w:t>самостоятельном</w:t>
      </w:r>
      <w:r>
        <w:rPr>
          <w:color w:val="171717"/>
          <w:spacing w:val="39"/>
        </w:rPr>
        <w:t xml:space="preserve"> </w:t>
      </w:r>
      <w:r>
        <w:rPr>
          <w:color w:val="171717"/>
        </w:rPr>
        <w:t>освоении</w:t>
      </w:r>
      <w:r>
        <w:rPr>
          <w:color w:val="171717"/>
          <w:spacing w:val="40"/>
        </w:rPr>
        <w:t xml:space="preserve"> </w:t>
      </w:r>
      <w:r>
        <w:rPr>
          <w:color w:val="171717"/>
        </w:rPr>
        <w:t>содержания</w:t>
      </w:r>
      <w:r>
        <w:rPr>
          <w:color w:val="171717"/>
          <w:spacing w:val="37"/>
        </w:rPr>
        <w:t xml:space="preserve"> </w:t>
      </w:r>
      <w:r>
        <w:rPr>
          <w:color w:val="171717"/>
        </w:rPr>
        <w:t>избранных</w:t>
      </w:r>
      <w:r>
        <w:rPr>
          <w:color w:val="171717"/>
          <w:spacing w:val="39"/>
        </w:rPr>
        <w:t xml:space="preserve"> </w:t>
      </w:r>
      <w:r>
        <w:rPr>
          <w:color w:val="171717"/>
        </w:rPr>
        <w:t>областей</w:t>
      </w:r>
      <w:r>
        <w:rPr>
          <w:color w:val="171717"/>
          <w:spacing w:val="40"/>
        </w:rPr>
        <w:t xml:space="preserve"> </w:t>
      </w:r>
      <w:r>
        <w:rPr>
          <w:color w:val="171717"/>
        </w:rPr>
        <w:t>знаний</w:t>
      </w:r>
      <w:r>
        <w:rPr>
          <w:color w:val="171717"/>
          <w:spacing w:val="38"/>
        </w:rPr>
        <w:t xml:space="preserve"> </w:t>
      </w:r>
      <w:r>
        <w:rPr>
          <w:color w:val="171717"/>
        </w:rPr>
        <w:t>и</w:t>
      </w:r>
    </w:p>
    <w:p w:rsidR="00AE3C4D" w:rsidRDefault="00E21DE7">
      <w:pPr>
        <w:pStyle w:val="a3"/>
        <w:ind w:right="700" w:firstLine="0"/>
      </w:pPr>
      <w:r>
        <w:rPr>
          <w:color w:val="171717"/>
        </w:rPr>
        <w:t>/или видов деятельности и способность проектировать и осуществлять целесообразную и резуль- тативную</w:t>
      </w:r>
      <w:r>
        <w:rPr>
          <w:color w:val="171717"/>
          <w:spacing w:val="-3"/>
        </w:rPr>
        <w:t xml:space="preserve"> </w:t>
      </w:r>
      <w:r>
        <w:rPr>
          <w:color w:val="171717"/>
        </w:rPr>
        <w:t>деятельность</w:t>
      </w:r>
      <w:r>
        <w:rPr>
          <w:color w:val="171717"/>
          <w:spacing w:val="-4"/>
        </w:rPr>
        <w:t xml:space="preserve"> </w:t>
      </w:r>
      <w:r>
        <w:rPr>
          <w:color w:val="171717"/>
        </w:rPr>
        <w:t>(учебно-познавательную,</w:t>
      </w:r>
      <w:r>
        <w:rPr>
          <w:color w:val="171717"/>
          <w:spacing w:val="-3"/>
        </w:rPr>
        <w:t xml:space="preserve"> </w:t>
      </w:r>
      <w:r>
        <w:rPr>
          <w:color w:val="171717"/>
        </w:rPr>
        <w:t>конструкторскую,</w:t>
      </w:r>
      <w:r>
        <w:rPr>
          <w:color w:val="171717"/>
          <w:spacing w:val="-1"/>
        </w:rPr>
        <w:t xml:space="preserve"> </w:t>
      </w:r>
      <w:r>
        <w:rPr>
          <w:color w:val="171717"/>
        </w:rPr>
        <w:t>социальную,</w:t>
      </w:r>
      <w:r>
        <w:rPr>
          <w:color w:val="171717"/>
          <w:spacing w:val="-1"/>
        </w:rPr>
        <w:t xml:space="preserve"> </w:t>
      </w:r>
      <w:r>
        <w:rPr>
          <w:color w:val="171717"/>
        </w:rPr>
        <w:t>художественно- творческую и др.). Выбор темы итогового проекта осуществляется обучающимися.</w:t>
      </w:r>
    </w:p>
    <w:p w:rsidR="00AE3C4D" w:rsidRDefault="00E21DE7">
      <w:pPr>
        <w:spacing w:before="1"/>
        <w:ind w:left="272" w:right="709" w:firstLine="708"/>
        <w:jc w:val="both"/>
        <w:rPr>
          <w:i/>
          <w:sz w:val="24"/>
        </w:rPr>
      </w:pPr>
      <w:r>
        <w:rPr>
          <w:i/>
          <w:color w:val="171717"/>
          <w:sz w:val="24"/>
        </w:rPr>
        <w:t xml:space="preserve">Результатом (продуктом) проектной деятельности может быть одна из из следующих </w:t>
      </w:r>
      <w:r>
        <w:rPr>
          <w:i/>
          <w:color w:val="171717"/>
          <w:spacing w:val="-2"/>
          <w:sz w:val="24"/>
        </w:rPr>
        <w:t>работ:</w:t>
      </w:r>
    </w:p>
    <w:p w:rsidR="00AE3C4D" w:rsidRDefault="00E21DE7">
      <w:pPr>
        <w:pStyle w:val="a3"/>
        <w:ind w:right="702"/>
      </w:pPr>
      <w:r>
        <w:rPr>
          <w:color w:val="171717"/>
        </w:rPr>
        <w:t>а)</w:t>
      </w:r>
      <w:r>
        <w:rPr>
          <w:color w:val="171717"/>
          <w:spacing w:val="-4"/>
        </w:rPr>
        <w:t xml:space="preserve"> </w:t>
      </w:r>
      <w:r>
        <w:rPr>
          <w:color w:val="171717"/>
        </w:rPr>
        <w:t>письменная работа (эссе, реферат, аналитические материалы, обзорные материалы, от- четы о проведенных исследованиях, стендовый доклад и др.);</w:t>
      </w:r>
    </w:p>
    <w:p w:rsidR="00AE3C4D" w:rsidRDefault="00E21DE7">
      <w:pPr>
        <w:pStyle w:val="a3"/>
        <w:ind w:right="699"/>
      </w:pPr>
      <w:r>
        <w:rPr>
          <w:color w:val="171717"/>
        </w:rPr>
        <w:t>б)</w:t>
      </w:r>
      <w:r>
        <w:rPr>
          <w:color w:val="171717"/>
          <w:spacing w:val="-4"/>
        </w:rPr>
        <w:t xml:space="preserve"> </w:t>
      </w:r>
      <w:r>
        <w:rPr>
          <w:color w:val="171717"/>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 ведения, инсценировки, художественной декламации, исполнения музыкального произведения, компьютерной анимации и др.;</w:t>
      </w:r>
    </w:p>
    <w:p w:rsidR="00AE3C4D" w:rsidRDefault="00E21DE7">
      <w:pPr>
        <w:pStyle w:val="a3"/>
        <w:ind w:left="981" w:firstLine="0"/>
      </w:pPr>
      <w:r>
        <w:rPr>
          <w:color w:val="171717"/>
        </w:rPr>
        <w:t>в)</w:t>
      </w:r>
      <w:r>
        <w:rPr>
          <w:color w:val="171717"/>
          <w:spacing w:val="-5"/>
        </w:rPr>
        <w:t xml:space="preserve"> </w:t>
      </w:r>
      <w:r>
        <w:rPr>
          <w:color w:val="171717"/>
        </w:rPr>
        <w:t>материальный</w:t>
      </w:r>
      <w:r>
        <w:rPr>
          <w:color w:val="171717"/>
          <w:spacing w:val="-2"/>
        </w:rPr>
        <w:t xml:space="preserve"> </w:t>
      </w:r>
      <w:r>
        <w:rPr>
          <w:color w:val="171717"/>
        </w:rPr>
        <w:t>объект,</w:t>
      </w:r>
      <w:r>
        <w:rPr>
          <w:color w:val="171717"/>
          <w:spacing w:val="-1"/>
        </w:rPr>
        <w:t xml:space="preserve"> </w:t>
      </w:r>
      <w:r>
        <w:rPr>
          <w:color w:val="171717"/>
        </w:rPr>
        <w:t>макет,</w:t>
      </w:r>
      <w:r>
        <w:rPr>
          <w:color w:val="171717"/>
          <w:spacing w:val="-2"/>
        </w:rPr>
        <w:t xml:space="preserve"> </w:t>
      </w:r>
      <w:r>
        <w:rPr>
          <w:color w:val="171717"/>
        </w:rPr>
        <w:t>иное</w:t>
      </w:r>
      <w:r>
        <w:rPr>
          <w:color w:val="171717"/>
          <w:spacing w:val="-3"/>
        </w:rPr>
        <w:t xml:space="preserve"> </w:t>
      </w:r>
      <w:r>
        <w:rPr>
          <w:color w:val="171717"/>
        </w:rPr>
        <w:t>конструкторское</w:t>
      </w:r>
      <w:r>
        <w:rPr>
          <w:color w:val="171717"/>
          <w:spacing w:val="-1"/>
        </w:rPr>
        <w:t xml:space="preserve"> </w:t>
      </w:r>
      <w:r>
        <w:rPr>
          <w:color w:val="171717"/>
          <w:spacing w:val="-2"/>
        </w:rPr>
        <w:t>изделие;</w:t>
      </w:r>
    </w:p>
    <w:p w:rsidR="00AE3C4D" w:rsidRDefault="00E21DE7">
      <w:pPr>
        <w:pStyle w:val="a3"/>
        <w:ind w:right="707"/>
      </w:pPr>
      <w:r>
        <w:rPr>
          <w:color w:val="171717"/>
        </w:rPr>
        <w:t>г)</w:t>
      </w:r>
      <w:r>
        <w:rPr>
          <w:color w:val="171717"/>
          <w:spacing w:val="-3"/>
        </w:rPr>
        <w:t xml:space="preserve"> </w:t>
      </w:r>
      <w:r>
        <w:rPr>
          <w:color w:val="171717"/>
        </w:rPr>
        <w:t>отчетные материалы по социальному проекту, которые могут включать как тексты, так</w:t>
      </w:r>
      <w:r>
        <w:rPr>
          <w:color w:val="171717"/>
          <w:spacing w:val="40"/>
        </w:rPr>
        <w:t xml:space="preserve"> </w:t>
      </w:r>
      <w:r>
        <w:rPr>
          <w:color w:val="171717"/>
        </w:rPr>
        <w:t>и мультимедийные продукты.</w:t>
      </w:r>
    </w:p>
    <w:p w:rsidR="00AE3C4D" w:rsidRDefault="00E21DE7">
      <w:pPr>
        <w:pStyle w:val="a3"/>
        <w:ind w:right="703"/>
      </w:pPr>
      <w:r>
        <w:rPr>
          <w:color w:val="171717"/>
        </w:rPr>
        <w:t>Требования к организации проектной деятельности, к содержанию и направленности про- екта, а также критерии оценки проектной работы разрабатываются с учетом целей и задач про- ектной деятельности на данном этапе образования и в соответствии с особенностями образова- тельной организации.</w:t>
      </w:r>
    </w:p>
    <w:p w:rsidR="00AE3C4D" w:rsidRDefault="00E21DE7">
      <w:pPr>
        <w:pStyle w:val="a3"/>
        <w:spacing w:before="1"/>
        <w:ind w:right="707"/>
      </w:pPr>
      <w:r>
        <w:rPr>
          <w:color w:val="171717"/>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E3C4D" w:rsidRDefault="00E21DE7">
      <w:pPr>
        <w:pStyle w:val="a3"/>
        <w:ind w:right="700"/>
      </w:pPr>
      <w:r>
        <w:rPr>
          <w:color w:val="171717"/>
        </w:rPr>
        <w:t>Защита проекта осуществляется в процессе специально организованной деятельности ко- миссии образовательной организации или на школьной конференции.</w:t>
      </w:r>
    </w:p>
    <w:p w:rsidR="00AE3C4D" w:rsidRDefault="00E21DE7">
      <w:pPr>
        <w:pStyle w:val="a3"/>
        <w:ind w:right="702"/>
      </w:pPr>
      <w:r>
        <w:rPr>
          <w:color w:val="171717"/>
        </w:rPr>
        <w:t xml:space="preserve">Результаты выполнения проекта оцениваются по итогам рассмотрения комиссией пред- ставленного продукта с краткой пояснительной запиской, презентации обучающегося и отзыва </w:t>
      </w:r>
      <w:r>
        <w:rPr>
          <w:color w:val="171717"/>
          <w:spacing w:val="-2"/>
        </w:rPr>
        <w:t>руководителя.</w:t>
      </w:r>
    </w:p>
    <w:p w:rsidR="00AE3C4D" w:rsidRDefault="00E21DE7">
      <w:pPr>
        <w:pStyle w:val="a3"/>
        <w:ind w:right="708"/>
      </w:pPr>
      <w:r>
        <w:rPr>
          <w:color w:val="171717"/>
        </w:rPr>
        <w:t>Критерии оценки проектной работы разрабатываются с учетом целей и задач проектной деятельности уровне ООО.</w:t>
      </w:r>
    </w:p>
    <w:p w:rsidR="00AE3C4D" w:rsidRDefault="00E21DE7">
      <w:pPr>
        <w:ind w:left="981"/>
        <w:jc w:val="both"/>
        <w:rPr>
          <w:i/>
          <w:sz w:val="24"/>
        </w:rPr>
      </w:pPr>
      <w:r>
        <w:rPr>
          <w:i/>
          <w:color w:val="171717"/>
          <w:sz w:val="24"/>
        </w:rPr>
        <w:t>Критерии</w:t>
      </w:r>
      <w:r>
        <w:rPr>
          <w:i/>
          <w:color w:val="171717"/>
          <w:spacing w:val="-4"/>
          <w:sz w:val="24"/>
        </w:rPr>
        <w:t xml:space="preserve"> </w:t>
      </w:r>
      <w:r>
        <w:rPr>
          <w:i/>
          <w:color w:val="171717"/>
          <w:sz w:val="24"/>
        </w:rPr>
        <w:t>оценки</w:t>
      </w:r>
      <w:r>
        <w:rPr>
          <w:i/>
          <w:color w:val="171717"/>
          <w:spacing w:val="-1"/>
          <w:sz w:val="24"/>
        </w:rPr>
        <w:t xml:space="preserve"> </w:t>
      </w:r>
      <w:r>
        <w:rPr>
          <w:i/>
          <w:color w:val="171717"/>
          <w:sz w:val="24"/>
        </w:rPr>
        <w:t>индивидуального</w:t>
      </w:r>
      <w:r>
        <w:rPr>
          <w:i/>
          <w:color w:val="171717"/>
          <w:spacing w:val="-2"/>
          <w:sz w:val="24"/>
        </w:rPr>
        <w:t xml:space="preserve"> проекта:</w:t>
      </w:r>
    </w:p>
    <w:p w:rsidR="00AE3C4D" w:rsidRDefault="00E21DE7" w:rsidP="00AA7C8F">
      <w:pPr>
        <w:pStyle w:val="a4"/>
        <w:numPr>
          <w:ilvl w:val="0"/>
          <w:numId w:val="278"/>
        </w:numPr>
        <w:tabs>
          <w:tab w:val="left" w:pos="1222"/>
        </w:tabs>
        <w:ind w:right="703" w:firstLine="708"/>
        <w:jc w:val="both"/>
        <w:rPr>
          <w:sz w:val="24"/>
        </w:rPr>
      </w:pPr>
      <w:r>
        <w:rPr>
          <w:color w:val="171717"/>
          <w:sz w:val="24"/>
        </w:rPr>
        <w:t>Способность к самостоятельному приобретению знаний и решению проблем, проявля- ющаяся</w:t>
      </w:r>
      <w:r>
        <w:rPr>
          <w:color w:val="171717"/>
          <w:spacing w:val="-1"/>
          <w:sz w:val="24"/>
        </w:rPr>
        <w:t xml:space="preserve"> </w:t>
      </w:r>
      <w:r>
        <w:rPr>
          <w:color w:val="171717"/>
          <w:sz w:val="24"/>
        </w:rPr>
        <w:t>в умении поставить проблему</w:t>
      </w:r>
      <w:r>
        <w:rPr>
          <w:color w:val="171717"/>
          <w:spacing w:val="-5"/>
          <w:sz w:val="24"/>
        </w:rPr>
        <w:t xml:space="preserve"> </w:t>
      </w:r>
      <w:r>
        <w:rPr>
          <w:color w:val="171717"/>
          <w:sz w:val="24"/>
        </w:rPr>
        <w:t>и выбрать адекватные</w:t>
      </w:r>
      <w:r>
        <w:rPr>
          <w:color w:val="171717"/>
          <w:spacing w:val="-3"/>
          <w:sz w:val="24"/>
        </w:rPr>
        <w:t xml:space="preserve"> </w:t>
      </w:r>
      <w:r>
        <w:rPr>
          <w:color w:val="171717"/>
          <w:sz w:val="24"/>
        </w:rPr>
        <w:t>способы ее</w:t>
      </w:r>
      <w:r>
        <w:rPr>
          <w:color w:val="171717"/>
          <w:spacing w:val="-2"/>
          <w:sz w:val="24"/>
        </w:rPr>
        <w:t xml:space="preserve"> </w:t>
      </w:r>
      <w:r>
        <w:rPr>
          <w:color w:val="171717"/>
          <w:sz w:val="24"/>
        </w:rPr>
        <w:t>решения,</w:t>
      </w:r>
      <w:r>
        <w:rPr>
          <w:color w:val="171717"/>
          <w:spacing w:val="-1"/>
          <w:sz w:val="24"/>
        </w:rPr>
        <w:t xml:space="preserve"> </w:t>
      </w:r>
      <w:r>
        <w:rPr>
          <w:color w:val="171717"/>
          <w:sz w:val="24"/>
        </w:rPr>
        <w:t>включая</w:t>
      </w:r>
      <w:r>
        <w:rPr>
          <w:color w:val="171717"/>
          <w:spacing w:val="-1"/>
          <w:sz w:val="24"/>
        </w:rPr>
        <w:t xml:space="preserve"> </w:t>
      </w:r>
      <w:r>
        <w:rPr>
          <w:color w:val="171717"/>
          <w:sz w:val="24"/>
        </w:rPr>
        <w:t>поиск и обработку информации, формулировку выводов и/</w:t>
      </w:r>
      <w:r>
        <w:rPr>
          <w:color w:val="171717"/>
          <w:spacing w:val="24"/>
          <w:sz w:val="24"/>
        </w:rPr>
        <w:t xml:space="preserve"> </w:t>
      </w:r>
      <w:r>
        <w:rPr>
          <w:color w:val="171717"/>
          <w:sz w:val="24"/>
        </w:rPr>
        <w:t>или обоснование и реализацию/апробацию</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принятого решения, обоснование и создание модели, прогноза, макета, объекта, творческого ре- шения и т.п. УУД.</w:t>
      </w:r>
    </w:p>
    <w:p w:rsidR="00AE3C4D" w:rsidRDefault="00E21DE7" w:rsidP="00AA7C8F">
      <w:pPr>
        <w:pStyle w:val="a4"/>
        <w:numPr>
          <w:ilvl w:val="0"/>
          <w:numId w:val="278"/>
        </w:numPr>
        <w:tabs>
          <w:tab w:val="left" w:pos="1222"/>
        </w:tabs>
        <w:ind w:right="703" w:firstLine="708"/>
        <w:jc w:val="both"/>
        <w:rPr>
          <w:sz w:val="24"/>
        </w:rPr>
      </w:pPr>
      <w:r>
        <w:rPr>
          <w:color w:val="171717"/>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 блемой/ темой использовать имеющиеся знания и способы действий.</w:t>
      </w:r>
    </w:p>
    <w:p w:rsidR="00AE3C4D" w:rsidRDefault="00E21DE7" w:rsidP="00AA7C8F">
      <w:pPr>
        <w:pStyle w:val="a4"/>
        <w:numPr>
          <w:ilvl w:val="0"/>
          <w:numId w:val="278"/>
        </w:numPr>
        <w:tabs>
          <w:tab w:val="left" w:pos="1222"/>
        </w:tabs>
        <w:ind w:right="704" w:firstLine="708"/>
        <w:jc w:val="both"/>
        <w:rPr>
          <w:sz w:val="24"/>
        </w:rPr>
      </w:pPr>
      <w:r>
        <w:rPr>
          <w:color w:val="171717"/>
          <w:sz w:val="24"/>
        </w:rPr>
        <w:t xml:space="preserve">Сформированность регулятивных УУД, проявляющаяся в умении самостоятельно пла- 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w:t>
      </w:r>
      <w:r>
        <w:rPr>
          <w:color w:val="171717"/>
          <w:spacing w:val="-2"/>
          <w:sz w:val="24"/>
        </w:rPr>
        <w:t>ситуациях.</w:t>
      </w:r>
    </w:p>
    <w:p w:rsidR="00AE3C4D" w:rsidRDefault="00E21DE7" w:rsidP="00AA7C8F">
      <w:pPr>
        <w:pStyle w:val="a4"/>
        <w:numPr>
          <w:ilvl w:val="0"/>
          <w:numId w:val="278"/>
        </w:numPr>
        <w:tabs>
          <w:tab w:val="left" w:pos="1222"/>
        </w:tabs>
        <w:ind w:right="705" w:firstLine="708"/>
        <w:jc w:val="both"/>
        <w:rPr>
          <w:sz w:val="24"/>
        </w:rPr>
      </w:pPr>
      <w:r>
        <w:rPr>
          <w:color w:val="171717"/>
          <w:sz w:val="24"/>
        </w:rPr>
        <w:t xml:space="preserve">Сформированность коммуникативных УУД, проявляющаяся в умении ясно изложить и оформить выполненную работу, представить её результаты, аргументированно ответить на во- </w:t>
      </w:r>
      <w:r>
        <w:rPr>
          <w:color w:val="171717"/>
          <w:spacing w:val="-2"/>
          <w:sz w:val="24"/>
        </w:rPr>
        <w:t>просы.</w:t>
      </w:r>
    </w:p>
    <w:p w:rsidR="00AE3C4D" w:rsidRDefault="00AE3C4D">
      <w:pPr>
        <w:pStyle w:val="a3"/>
        <w:spacing w:before="6"/>
        <w:ind w:left="0" w:firstLine="0"/>
        <w:jc w:val="left"/>
      </w:pPr>
    </w:p>
    <w:p w:rsidR="00AE3C4D" w:rsidRDefault="00E21DE7" w:rsidP="00AA7C8F">
      <w:pPr>
        <w:pStyle w:val="2"/>
        <w:numPr>
          <w:ilvl w:val="3"/>
          <w:numId w:val="283"/>
        </w:numPr>
        <w:tabs>
          <w:tab w:val="left" w:pos="1762"/>
        </w:tabs>
        <w:ind w:hanging="781"/>
        <w:jc w:val="both"/>
      </w:pPr>
      <w:r>
        <w:rPr>
          <w:color w:val="171717"/>
        </w:rPr>
        <w:t>Особенности</w:t>
      </w:r>
      <w:r>
        <w:rPr>
          <w:color w:val="171717"/>
          <w:spacing w:val="-4"/>
        </w:rPr>
        <w:t xml:space="preserve"> </w:t>
      </w:r>
      <w:r>
        <w:rPr>
          <w:color w:val="171717"/>
        </w:rPr>
        <w:t>оценки</w:t>
      </w:r>
      <w:r>
        <w:rPr>
          <w:color w:val="171717"/>
          <w:spacing w:val="-6"/>
        </w:rPr>
        <w:t xml:space="preserve"> </w:t>
      </w:r>
      <w:r>
        <w:rPr>
          <w:color w:val="171717"/>
        </w:rPr>
        <w:t>предметных</w:t>
      </w:r>
      <w:r>
        <w:rPr>
          <w:color w:val="171717"/>
          <w:spacing w:val="-3"/>
        </w:rPr>
        <w:t xml:space="preserve"> </w:t>
      </w:r>
      <w:r>
        <w:rPr>
          <w:color w:val="171717"/>
          <w:spacing w:val="-2"/>
        </w:rPr>
        <w:t>результатов</w:t>
      </w:r>
    </w:p>
    <w:p w:rsidR="00AE3C4D" w:rsidRDefault="00E21DE7">
      <w:pPr>
        <w:pStyle w:val="a3"/>
        <w:ind w:right="706"/>
      </w:pPr>
      <w:r>
        <w:rPr>
          <w:color w:val="171717"/>
        </w:rPr>
        <w:t>Оценка предметных результатов представляет собой оценку достижения обучающимся планируемых результатов по учебным предметам.</w:t>
      </w:r>
    </w:p>
    <w:p w:rsidR="00AE3C4D" w:rsidRDefault="00E21DE7">
      <w:pPr>
        <w:pStyle w:val="a3"/>
        <w:ind w:right="702"/>
      </w:pPr>
      <w:r>
        <w:rPr>
          <w:color w:val="171717"/>
        </w:rPr>
        <w:t>Основным предметом оценки в соответствии с требованиями ФГОС ООО является спо- собность к</w:t>
      </w:r>
      <w:r>
        <w:rPr>
          <w:color w:val="171717"/>
          <w:spacing w:val="-1"/>
        </w:rPr>
        <w:t xml:space="preserve"> </w:t>
      </w:r>
      <w:r>
        <w:rPr>
          <w:color w:val="171717"/>
        </w:rPr>
        <w:t>решению учебно-познавательных и учебно-практических задач,</w:t>
      </w:r>
      <w:r>
        <w:rPr>
          <w:color w:val="171717"/>
          <w:spacing w:val="-1"/>
        </w:rPr>
        <w:t xml:space="preserve"> </w:t>
      </w:r>
      <w:r>
        <w:rPr>
          <w:color w:val="171717"/>
        </w:rPr>
        <w:t>основанных на</w:t>
      </w:r>
      <w:r>
        <w:rPr>
          <w:color w:val="171717"/>
          <w:spacing w:val="-2"/>
        </w:rPr>
        <w:t xml:space="preserve"> </w:t>
      </w:r>
      <w:r>
        <w:rPr>
          <w:color w:val="171717"/>
        </w:rPr>
        <w:t>изуча- емом учебном материале, с использованием способов действий, релевантных содержанию учеб- ных предметов, в т.ч. метапредметных (познавательных, регулятивных, коммуникативных) дей- ствий, а также компетентностей, релевантных соответствующим моделям функциональной (ма- тематической, естественно-научной, читательской и др.).</w:t>
      </w:r>
    </w:p>
    <w:p w:rsidR="00AE3C4D" w:rsidRDefault="00E21DE7">
      <w:pPr>
        <w:ind w:left="272" w:right="700" w:firstLine="708"/>
        <w:jc w:val="both"/>
        <w:rPr>
          <w:sz w:val="24"/>
        </w:rPr>
      </w:pPr>
      <w:r>
        <w:rPr>
          <w:i/>
          <w:color w:val="171717"/>
          <w:sz w:val="24"/>
        </w:rPr>
        <w:t xml:space="preserve">Для оценки предметных результатов предлагаются следующие критерии: </w:t>
      </w:r>
      <w:r>
        <w:rPr>
          <w:color w:val="171717"/>
          <w:sz w:val="24"/>
        </w:rPr>
        <w:t>знание и по- нимание, применение, функциональность.</w:t>
      </w:r>
    </w:p>
    <w:p w:rsidR="00AE3C4D" w:rsidRDefault="00E21DE7">
      <w:pPr>
        <w:pStyle w:val="a3"/>
        <w:ind w:right="703"/>
      </w:pPr>
      <w:r>
        <w:rPr>
          <w:i/>
          <w:color w:val="171717"/>
        </w:rPr>
        <w:t xml:space="preserve">Обобщенный критерий «знание и понимание» </w:t>
      </w:r>
      <w:r>
        <w:rPr>
          <w:color w:val="171717"/>
        </w:rPr>
        <w:t>включает знание и понимание роли изучае- мой области знания/ вида деятельности в различных контекстах, знание и понимание терминоло- гии, понятий и идей, а также процедурных знаний или алгоритмов.</w:t>
      </w:r>
    </w:p>
    <w:p w:rsidR="00AE3C4D" w:rsidRDefault="00E21DE7">
      <w:pPr>
        <w:ind w:left="981"/>
        <w:jc w:val="both"/>
        <w:rPr>
          <w:sz w:val="24"/>
        </w:rPr>
      </w:pPr>
      <w:r>
        <w:rPr>
          <w:i/>
          <w:color w:val="171717"/>
          <w:sz w:val="24"/>
        </w:rPr>
        <w:t>Обобщенный</w:t>
      </w:r>
      <w:r>
        <w:rPr>
          <w:i/>
          <w:color w:val="171717"/>
          <w:spacing w:val="-2"/>
          <w:sz w:val="24"/>
        </w:rPr>
        <w:t xml:space="preserve"> </w:t>
      </w:r>
      <w:r>
        <w:rPr>
          <w:i/>
          <w:color w:val="171717"/>
          <w:sz w:val="24"/>
        </w:rPr>
        <w:t>критерий</w:t>
      </w:r>
      <w:r>
        <w:rPr>
          <w:i/>
          <w:color w:val="171717"/>
          <w:spacing w:val="-2"/>
          <w:sz w:val="24"/>
        </w:rPr>
        <w:t xml:space="preserve"> </w:t>
      </w:r>
      <w:r>
        <w:rPr>
          <w:i/>
          <w:color w:val="171717"/>
          <w:sz w:val="24"/>
        </w:rPr>
        <w:t>«применение»</w:t>
      </w:r>
      <w:r>
        <w:rPr>
          <w:i/>
          <w:color w:val="171717"/>
          <w:spacing w:val="-2"/>
          <w:sz w:val="24"/>
        </w:rPr>
        <w:t xml:space="preserve"> </w:t>
      </w:r>
      <w:r>
        <w:rPr>
          <w:color w:val="171717"/>
          <w:spacing w:val="-2"/>
          <w:sz w:val="24"/>
        </w:rPr>
        <w:t>включает:</w:t>
      </w:r>
    </w:p>
    <w:p w:rsidR="00AE3C4D" w:rsidRDefault="00E21DE7" w:rsidP="00AA7C8F">
      <w:pPr>
        <w:pStyle w:val="a4"/>
        <w:numPr>
          <w:ilvl w:val="1"/>
          <w:numId w:val="279"/>
        </w:numPr>
        <w:tabs>
          <w:tab w:val="left" w:pos="1121"/>
        </w:tabs>
        <w:ind w:right="704" w:firstLine="708"/>
        <w:rPr>
          <w:color w:val="171717"/>
          <w:sz w:val="24"/>
        </w:rPr>
      </w:pPr>
      <w:r>
        <w:rPr>
          <w:color w:val="171717"/>
          <w:sz w:val="24"/>
        </w:rPr>
        <w:t>использование изучаемого материала при решении учебных задач/проблем, различаю- щихся сложностью предметного содержания, сочетанием когнитивных операций и универсаль- ных познавательных действий, степенью проработанности в учебном процессе;</w:t>
      </w:r>
    </w:p>
    <w:p w:rsidR="00AE3C4D" w:rsidRDefault="00E21DE7" w:rsidP="00AA7C8F">
      <w:pPr>
        <w:pStyle w:val="a4"/>
        <w:numPr>
          <w:ilvl w:val="1"/>
          <w:numId w:val="279"/>
        </w:numPr>
        <w:tabs>
          <w:tab w:val="left" w:pos="1121"/>
        </w:tabs>
        <w:ind w:right="702" w:firstLine="708"/>
        <w:rPr>
          <w:color w:val="171717"/>
          <w:sz w:val="24"/>
        </w:rPr>
      </w:pPr>
      <w:r>
        <w:rPr>
          <w:color w:val="171717"/>
          <w:sz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т.ч. в ходе поисковой деятельности, учебно-исследовательской и учеб- но-проектной деятельности.</w:t>
      </w:r>
    </w:p>
    <w:p w:rsidR="00AE3C4D" w:rsidRDefault="00E21DE7">
      <w:pPr>
        <w:pStyle w:val="a3"/>
        <w:ind w:right="704"/>
      </w:pPr>
      <w:r>
        <w:rPr>
          <w:i/>
          <w:color w:val="171717"/>
        </w:rPr>
        <w:t xml:space="preserve">Обобщенный критерий </w:t>
      </w:r>
      <w:r>
        <w:rPr>
          <w:color w:val="171717"/>
        </w:rPr>
        <w:t>«</w:t>
      </w:r>
      <w:r>
        <w:rPr>
          <w:i/>
          <w:color w:val="171717"/>
        </w:rPr>
        <w:t xml:space="preserve">функциональность» </w:t>
      </w:r>
      <w:r>
        <w:rPr>
          <w:color w:val="171717"/>
        </w:rPr>
        <w:t>включает использование теоретического ма- териала, методологического и процедурного знания при решении внеучебных проблем, различа- ющихся сложностью предметного содержания, читательских умений, контекста, а также сочета- нием когнитивных операций.</w:t>
      </w:r>
    </w:p>
    <w:p w:rsidR="00AE3C4D" w:rsidRDefault="00E21DE7">
      <w:pPr>
        <w:pStyle w:val="a3"/>
        <w:ind w:right="704"/>
      </w:pPr>
      <w:r>
        <w:rPr>
          <w:color w:val="171717"/>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 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AE3C4D" w:rsidRDefault="00E21DE7">
      <w:pPr>
        <w:ind w:left="272" w:right="702" w:firstLine="708"/>
        <w:jc w:val="both"/>
        <w:rPr>
          <w:i/>
          <w:sz w:val="24"/>
        </w:rPr>
      </w:pPr>
      <w:r>
        <w:rPr>
          <w:i/>
          <w:color w:val="171717"/>
          <w:sz w:val="24"/>
        </w:rPr>
        <w:t>При оценке сформированности предметных результатов по критерию «функциональ- ность» разделяют:</w:t>
      </w:r>
    </w:p>
    <w:p w:rsidR="00AE3C4D" w:rsidRDefault="00E21DE7" w:rsidP="00AA7C8F">
      <w:pPr>
        <w:pStyle w:val="a4"/>
        <w:numPr>
          <w:ilvl w:val="1"/>
          <w:numId w:val="279"/>
        </w:numPr>
        <w:tabs>
          <w:tab w:val="left" w:pos="1121"/>
        </w:tabs>
        <w:ind w:right="704" w:firstLine="708"/>
        <w:rPr>
          <w:color w:val="171717"/>
          <w:sz w:val="24"/>
        </w:rPr>
      </w:pPr>
      <w:r>
        <w:rPr>
          <w:color w:val="171717"/>
          <w:sz w:val="24"/>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 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 нивания по предложенным критериям;</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79"/>
        </w:numPr>
        <w:tabs>
          <w:tab w:val="left" w:pos="1121"/>
        </w:tabs>
        <w:spacing w:before="64"/>
        <w:ind w:right="712" w:firstLine="708"/>
        <w:rPr>
          <w:color w:val="171717"/>
          <w:sz w:val="24"/>
        </w:rPr>
      </w:pPr>
      <w:r>
        <w:rPr>
          <w:color w:val="171717"/>
          <w:sz w:val="24"/>
        </w:rPr>
        <w:lastRenderedPageBreak/>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w:t>
      </w:r>
    </w:p>
    <w:p w:rsidR="00AE3C4D" w:rsidRDefault="00E21DE7" w:rsidP="00AA7C8F">
      <w:pPr>
        <w:pStyle w:val="a4"/>
        <w:numPr>
          <w:ilvl w:val="1"/>
          <w:numId w:val="279"/>
        </w:numPr>
        <w:tabs>
          <w:tab w:val="left" w:pos="1121"/>
        </w:tabs>
        <w:ind w:right="706" w:firstLine="708"/>
        <w:rPr>
          <w:color w:val="171717"/>
          <w:sz w:val="24"/>
        </w:rPr>
      </w:pPr>
      <w:r>
        <w:rPr>
          <w:color w:val="171717"/>
          <w:sz w:val="24"/>
        </w:rPr>
        <w:t>оценку сформированности собственно функциональной грамотности, построенной на содержании различных предметов и внеучебных ситуациях.</w:t>
      </w:r>
    </w:p>
    <w:p w:rsidR="00AE3C4D" w:rsidRDefault="00E21DE7">
      <w:pPr>
        <w:pStyle w:val="a3"/>
        <w:ind w:right="712"/>
      </w:pPr>
      <w:r>
        <w:rPr>
          <w:color w:val="171717"/>
        </w:rPr>
        <w:t>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E3C4D" w:rsidRDefault="00E21DE7">
      <w:pPr>
        <w:pStyle w:val="a3"/>
        <w:ind w:right="705"/>
      </w:pPr>
      <w:r>
        <w:rPr>
          <w:color w:val="171717"/>
        </w:rPr>
        <w:t>Оценка предметных результатов ведется каждым учителем в ходе процедур текущего, те- матического, промежуточного и итогового контроля, а также администрацией образовательной организации в ходе внутришкольного мониторинга.</w:t>
      </w:r>
    </w:p>
    <w:p w:rsidR="00AE3C4D" w:rsidRDefault="00E21DE7">
      <w:pPr>
        <w:pStyle w:val="a3"/>
        <w:ind w:right="701"/>
      </w:pPr>
      <w:r>
        <w:t>Особенности оценки по отдельному предмету фиксируются в приложении к образова- тельной</w:t>
      </w:r>
      <w:r>
        <w:rPr>
          <w:spacing w:val="-4"/>
        </w:rPr>
        <w:t xml:space="preserve"> </w:t>
      </w:r>
      <w:r>
        <w:t>программе,</w:t>
      </w:r>
      <w:r>
        <w:rPr>
          <w:spacing w:val="-4"/>
        </w:rPr>
        <w:t xml:space="preserve"> </w:t>
      </w:r>
      <w:r>
        <w:t>которая</w:t>
      </w:r>
      <w:r>
        <w:rPr>
          <w:spacing w:val="-1"/>
        </w:rPr>
        <w:t xml:space="preserve"> </w:t>
      </w:r>
      <w:r>
        <w:t>утверждается</w:t>
      </w:r>
      <w:r>
        <w:rPr>
          <w:spacing w:val="-4"/>
        </w:rPr>
        <w:t xml:space="preserve"> </w:t>
      </w:r>
      <w:r>
        <w:t>педагогическим</w:t>
      </w:r>
      <w:r>
        <w:rPr>
          <w:spacing w:val="-5"/>
        </w:rPr>
        <w:t xml:space="preserve"> </w:t>
      </w:r>
      <w:r>
        <w:t>советом</w:t>
      </w:r>
      <w:r>
        <w:rPr>
          <w:spacing w:val="-2"/>
        </w:rPr>
        <w:t xml:space="preserve"> </w:t>
      </w:r>
      <w:r>
        <w:t>образовательной</w:t>
      </w:r>
      <w:r>
        <w:rPr>
          <w:spacing w:val="-4"/>
        </w:rPr>
        <w:t xml:space="preserve"> </w:t>
      </w:r>
      <w:r>
        <w:t xml:space="preserve">организации и доводится до сведения учащихся и их родителей (законных представителей). Описание должно </w:t>
      </w:r>
      <w:r>
        <w:rPr>
          <w:spacing w:val="-2"/>
        </w:rPr>
        <w:t>включить:</w:t>
      </w:r>
    </w:p>
    <w:p w:rsidR="00AE3C4D" w:rsidRDefault="00E21DE7" w:rsidP="00AA7C8F">
      <w:pPr>
        <w:pStyle w:val="a4"/>
        <w:numPr>
          <w:ilvl w:val="1"/>
          <w:numId w:val="279"/>
        </w:numPr>
        <w:tabs>
          <w:tab w:val="left" w:pos="1121"/>
        </w:tabs>
        <w:spacing w:before="1"/>
        <w:ind w:right="703" w:firstLine="708"/>
        <w:rPr>
          <w:sz w:val="24"/>
        </w:rPr>
      </w:pPr>
      <w:r>
        <w:rPr>
          <w:sz w:val="24"/>
        </w:rPr>
        <w:t>список итоговых планируемых результатов с указанием этапов их формирования и спо- собов оценки (например, текущая/тематическая; устно/ письменно/ практика);</w:t>
      </w:r>
    </w:p>
    <w:p w:rsidR="00AE3C4D" w:rsidRDefault="00E21DE7" w:rsidP="00AA7C8F">
      <w:pPr>
        <w:pStyle w:val="a4"/>
        <w:numPr>
          <w:ilvl w:val="1"/>
          <w:numId w:val="279"/>
        </w:numPr>
        <w:tabs>
          <w:tab w:val="left" w:pos="1121"/>
        </w:tabs>
        <w:ind w:right="705" w:firstLine="708"/>
        <w:rPr>
          <w:sz w:val="24"/>
        </w:rPr>
      </w:pPr>
      <w:r>
        <w:rPr>
          <w:sz w:val="24"/>
        </w:rPr>
        <w:t>требования</w:t>
      </w:r>
      <w:r>
        <w:rPr>
          <w:spacing w:val="-3"/>
          <w:sz w:val="24"/>
        </w:rPr>
        <w:t xml:space="preserve"> </w:t>
      </w:r>
      <w:r>
        <w:rPr>
          <w:sz w:val="24"/>
        </w:rPr>
        <w:t>к</w:t>
      </w:r>
      <w:r>
        <w:rPr>
          <w:spacing w:val="-3"/>
          <w:sz w:val="24"/>
        </w:rPr>
        <w:t xml:space="preserve"> </w:t>
      </w:r>
      <w:r>
        <w:rPr>
          <w:sz w:val="24"/>
        </w:rPr>
        <w:t>выставлению</w:t>
      </w:r>
      <w:r>
        <w:rPr>
          <w:spacing w:val="-3"/>
          <w:sz w:val="24"/>
        </w:rPr>
        <w:t xml:space="preserve"> </w:t>
      </w:r>
      <w:r>
        <w:rPr>
          <w:sz w:val="24"/>
        </w:rPr>
        <w:t>отметок</w:t>
      </w:r>
      <w:r>
        <w:rPr>
          <w:spacing w:val="-2"/>
          <w:sz w:val="24"/>
        </w:rPr>
        <w:t xml:space="preserve"> </w:t>
      </w:r>
      <w:r>
        <w:rPr>
          <w:sz w:val="24"/>
        </w:rPr>
        <w:t>за</w:t>
      </w:r>
      <w:r>
        <w:rPr>
          <w:spacing w:val="-4"/>
          <w:sz w:val="24"/>
        </w:rPr>
        <w:t xml:space="preserve"> </w:t>
      </w:r>
      <w:r>
        <w:rPr>
          <w:sz w:val="24"/>
        </w:rPr>
        <w:t>промежуточную аттестацию</w:t>
      </w:r>
      <w:r>
        <w:rPr>
          <w:spacing w:val="-3"/>
          <w:sz w:val="24"/>
        </w:rPr>
        <w:t xml:space="preserve"> </w:t>
      </w:r>
      <w:r>
        <w:rPr>
          <w:sz w:val="24"/>
        </w:rPr>
        <w:t>(при</w:t>
      </w:r>
      <w:r>
        <w:rPr>
          <w:spacing w:val="-2"/>
          <w:sz w:val="24"/>
        </w:rPr>
        <w:t xml:space="preserve"> </w:t>
      </w:r>
      <w:r>
        <w:rPr>
          <w:sz w:val="24"/>
        </w:rPr>
        <w:t>необходимости - с учетом степени значимости отметок за отдельные оценочные процедуры);</w:t>
      </w:r>
    </w:p>
    <w:p w:rsidR="00AE3C4D" w:rsidRDefault="00E21DE7" w:rsidP="00AA7C8F">
      <w:pPr>
        <w:pStyle w:val="a4"/>
        <w:numPr>
          <w:ilvl w:val="1"/>
          <w:numId w:val="279"/>
        </w:numPr>
        <w:tabs>
          <w:tab w:val="left" w:pos="1121"/>
        </w:tabs>
        <w:ind w:left="1120"/>
        <w:rPr>
          <w:sz w:val="24"/>
        </w:rPr>
      </w:pPr>
      <w:r>
        <w:rPr>
          <w:sz w:val="24"/>
        </w:rPr>
        <w:t>график</w:t>
      </w:r>
      <w:r>
        <w:rPr>
          <w:spacing w:val="-15"/>
          <w:sz w:val="24"/>
        </w:rPr>
        <w:t xml:space="preserve"> </w:t>
      </w:r>
      <w:r>
        <w:rPr>
          <w:sz w:val="24"/>
        </w:rPr>
        <w:t>контрольных</w:t>
      </w:r>
      <w:r>
        <w:rPr>
          <w:spacing w:val="-14"/>
          <w:sz w:val="24"/>
        </w:rPr>
        <w:t xml:space="preserve"> </w:t>
      </w:r>
      <w:r>
        <w:rPr>
          <w:spacing w:val="-2"/>
          <w:sz w:val="24"/>
        </w:rPr>
        <w:t>мероприятий.</w:t>
      </w:r>
    </w:p>
    <w:p w:rsidR="00AE3C4D" w:rsidRDefault="00AE3C4D">
      <w:pPr>
        <w:pStyle w:val="a3"/>
        <w:spacing w:before="5"/>
        <w:ind w:left="0" w:firstLine="0"/>
        <w:jc w:val="left"/>
      </w:pPr>
    </w:p>
    <w:p w:rsidR="00AE3C4D" w:rsidRDefault="00E21DE7" w:rsidP="00AA7C8F">
      <w:pPr>
        <w:pStyle w:val="2"/>
        <w:numPr>
          <w:ilvl w:val="2"/>
          <w:numId w:val="283"/>
        </w:numPr>
        <w:tabs>
          <w:tab w:val="left" w:pos="1582"/>
        </w:tabs>
        <w:spacing w:line="240" w:lineRule="auto"/>
        <w:ind w:hanging="601"/>
        <w:jc w:val="both"/>
      </w:pPr>
      <w:r>
        <w:rPr>
          <w:color w:val="171717"/>
        </w:rPr>
        <w:t>Организация</w:t>
      </w:r>
      <w:r>
        <w:rPr>
          <w:color w:val="171717"/>
          <w:spacing w:val="-7"/>
        </w:rPr>
        <w:t xml:space="preserve"> </w:t>
      </w:r>
      <w:r>
        <w:rPr>
          <w:color w:val="171717"/>
        </w:rPr>
        <w:t>и</w:t>
      </w:r>
      <w:r>
        <w:rPr>
          <w:color w:val="171717"/>
          <w:spacing w:val="-1"/>
        </w:rPr>
        <w:t xml:space="preserve"> </w:t>
      </w:r>
      <w:r>
        <w:rPr>
          <w:color w:val="171717"/>
        </w:rPr>
        <w:t>содержание</w:t>
      </w:r>
      <w:r>
        <w:rPr>
          <w:color w:val="171717"/>
          <w:spacing w:val="-2"/>
        </w:rPr>
        <w:t xml:space="preserve"> </w:t>
      </w:r>
      <w:r>
        <w:rPr>
          <w:color w:val="171717"/>
        </w:rPr>
        <w:t xml:space="preserve">оценочных </w:t>
      </w:r>
      <w:r>
        <w:rPr>
          <w:color w:val="171717"/>
          <w:spacing w:val="-2"/>
        </w:rPr>
        <w:t>процедур</w:t>
      </w:r>
    </w:p>
    <w:p w:rsidR="00AE3C4D" w:rsidRDefault="00E21DE7">
      <w:pPr>
        <w:pStyle w:val="3"/>
        <w:spacing w:before="0"/>
      </w:pPr>
      <w:r>
        <w:rPr>
          <w:color w:val="171717"/>
        </w:rPr>
        <w:t>Стартовая</w:t>
      </w:r>
      <w:r>
        <w:rPr>
          <w:color w:val="171717"/>
          <w:spacing w:val="-5"/>
        </w:rPr>
        <w:t xml:space="preserve"> </w:t>
      </w:r>
      <w:r>
        <w:rPr>
          <w:color w:val="171717"/>
        </w:rPr>
        <w:t>педагогическая</w:t>
      </w:r>
      <w:r>
        <w:rPr>
          <w:color w:val="171717"/>
          <w:spacing w:val="-3"/>
        </w:rPr>
        <w:t xml:space="preserve"> </w:t>
      </w:r>
      <w:r>
        <w:rPr>
          <w:color w:val="171717"/>
          <w:spacing w:val="-2"/>
        </w:rPr>
        <w:t>диагностика</w:t>
      </w:r>
    </w:p>
    <w:p w:rsidR="00AE3C4D" w:rsidRDefault="00E21DE7">
      <w:pPr>
        <w:pStyle w:val="a3"/>
        <w:ind w:right="703"/>
      </w:pPr>
      <w:r>
        <w:rPr>
          <w:color w:val="171717"/>
        </w:rPr>
        <w:t>Стартовая педагогическая диагностика представляет собой процедуру оценки готовности</w:t>
      </w:r>
      <w:r>
        <w:rPr>
          <w:color w:val="171717"/>
          <w:spacing w:val="40"/>
        </w:rPr>
        <w:t xml:space="preserve"> </w:t>
      </w:r>
      <w:r>
        <w:rPr>
          <w:color w:val="171717"/>
        </w:rPr>
        <w:t>к обучению на данном уровне образования. Проводится администрацией образовательной орга- низации в начале 5 класса и выступает как основа (точка отсчета) для оценки динамики образо- вательных достижений.</w:t>
      </w:r>
    </w:p>
    <w:p w:rsidR="00AE3C4D" w:rsidRDefault="00E21DE7">
      <w:pPr>
        <w:pStyle w:val="a3"/>
        <w:ind w:right="705"/>
        <w:rPr>
          <w:i/>
        </w:rPr>
      </w:pPr>
      <w:r>
        <w:rPr>
          <w:color w:val="171717"/>
        </w:rPr>
        <w:t>Объектом оценки являются: структура мотивации, сформированность учебной деятельно- сти, владение универсальными и специфическими для основных учебных предметов познава- тельными средствами, в т.ч.: средствами работы с информацией, знаково-символическими сред- ствами, логическими операциями</w:t>
      </w:r>
      <w:r>
        <w:rPr>
          <w:i/>
          <w:color w:val="171717"/>
        </w:rPr>
        <w:t>.</w:t>
      </w:r>
    </w:p>
    <w:p w:rsidR="00AE3C4D" w:rsidRDefault="00E21DE7">
      <w:pPr>
        <w:pStyle w:val="a3"/>
        <w:ind w:right="704"/>
      </w:pPr>
      <w:r>
        <w:rPr>
          <w:color w:val="171717"/>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 нием для корректировки учебных программ и индивидуализации учебного процесса.</w:t>
      </w:r>
    </w:p>
    <w:p w:rsidR="00AE3C4D" w:rsidRDefault="00E21DE7">
      <w:pPr>
        <w:pStyle w:val="a3"/>
        <w:ind w:right="702"/>
      </w:pPr>
      <w:r>
        <w:rPr>
          <w:b/>
          <w:i/>
          <w:color w:val="171717"/>
        </w:rPr>
        <w:t xml:space="preserve">Текущая оценка </w:t>
      </w:r>
      <w:r>
        <w:rPr>
          <w:color w:val="171717"/>
        </w:rPr>
        <w:t xml:space="preserve">представляет собой процедуру оценки индивидуального продвижения в освоении программы учебного предмета. Текущая оценка может быть </w:t>
      </w:r>
      <w:r>
        <w:rPr>
          <w:i/>
          <w:color w:val="171717"/>
        </w:rPr>
        <w:t>формирующей</w:t>
      </w:r>
      <w:r>
        <w:rPr>
          <w:color w:val="171717"/>
        </w:rPr>
        <w:t xml:space="preserve">, т.е. под- держивающей и направляющей усилия учащегося, и </w:t>
      </w:r>
      <w:r>
        <w:rPr>
          <w:i/>
          <w:color w:val="171717"/>
        </w:rPr>
        <w:t>диагностической</w:t>
      </w:r>
      <w:r>
        <w:rPr>
          <w:color w:val="171717"/>
        </w:rPr>
        <w:t>, способствующей выявле- нию и осознанию учителем и учащимся существующих проблем в обучении.</w:t>
      </w:r>
    </w:p>
    <w:p w:rsidR="00AE3C4D" w:rsidRDefault="00E21DE7">
      <w:pPr>
        <w:pStyle w:val="a3"/>
        <w:ind w:right="703"/>
      </w:pPr>
      <w:r>
        <w:rPr>
          <w:color w:val="171717"/>
        </w:rPr>
        <w:t>Объектом текущей оценки являются тематические планируемые результаты, этапы освое- 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 ские работы, индивидуальные и групповые формы, само- и взаимооценка, рефлексия, листы про- движения и др.) с учетом особенностей учебного предмета и особенностей контрольно- оценочной деятельности учителя.</w:t>
      </w:r>
    </w:p>
    <w:p w:rsidR="00AE3C4D" w:rsidRDefault="00E21DE7">
      <w:pPr>
        <w:pStyle w:val="a3"/>
        <w:ind w:right="703"/>
      </w:pPr>
      <w:r>
        <w:rPr>
          <w:color w:val="171717"/>
        </w:rPr>
        <w:t>Результаты текущей оценки являются основой для индивидуализации образовательного процесса; при этом отдельные результаты, свидетельствующие об успешности обучения и до- стижении тематических результатов в более сжатые (по сравнению с планируемыми) сроки, мо- гут включаться в систему накопительнной оценки и служить основанием, например, для осво- бождения люуча.щегося от необходимости выполнять тематическую проверочную работ.</w:t>
      </w:r>
    </w:p>
    <w:p w:rsidR="00AE3C4D" w:rsidRDefault="00E21DE7">
      <w:pPr>
        <w:pStyle w:val="3"/>
        <w:spacing w:before="4"/>
      </w:pPr>
      <w:r>
        <w:rPr>
          <w:color w:val="171717"/>
        </w:rPr>
        <w:t>Тематическая</w:t>
      </w:r>
      <w:r>
        <w:rPr>
          <w:color w:val="171717"/>
          <w:spacing w:val="-5"/>
        </w:rPr>
        <w:t xml:space="preserve"> </w:t>
      </w:r>
      <w:r>
        <w:rPr>
          <w:color w:val="171717"/>
          <w:spacing w:val="-2"/>
        </w:rPr>
        <w:t>оценка</w:t>
      </w:r>
    </w:p>
    <w:p w:rsidR="00AE3C4D" w:rsidRDefault="00E21DE7">
      <w:pPr>
        <w:pStyle w:val="a3"/>
        <w:ind w:right="704"/>
      </w:pPr>
      <w:r>
        <w:rPr>
          <w:color w:val="171717"/>
        </w:rPr>
        <w:t>Тематическая оценка представляет собой процедуру</w:t>
      </w:r>
      <w:r>
        <w:rPr>
          <w:color w:val="171717"/>
          <w:spacing w:val="-2"/>
        </w:rPr>
        <w:t xml:space="preserve"> </w:t>
      </w:r>
      <w:r>
        <w:rPr>
          <w:color w:val="171717"/>
        </w:rPr>
        <w:t>оценки уровня достижения тематиче- ских</w:t>
      </w:r>
      <w:r>
        <w:rPr>
          <w:color w:val="171717"/>
          <w:spacing w:val="40"/>
        </w:rPr>
        <w:t xml:space="preserve"> </w:t>
      </w:r>
      <w:r>
        <w:rPr>
          <w:color w:val="171717"/>
        </w:rPr>
        <w:t>планируемых</w:t>
      </w:r>
      <w:r>
        <w:rPr>
          <w:color w:val="171717"/>
          <w:spacing w:val="40"/>
        </w:rPr>
        <w:t xml:space="preserve"> </w:t>
      </w:r>
      <w:r>
        <w:rPr>
          <w:color w:val="171717"/>
        </w:rPr>
        <w:t>результатов</w:t>
      </w:r>
      <w:r>
        <w:rPr>
          <w:color w:val="171717"/>
          <w:spacing w:val="40"/>
        </w:rPr>
        <w:t xml:space="preserve"> </w:t>
      </w:r>
      <w:r>
        <w:rPr>
          <w:color w:val="171717"/>
        </w:rPr>
        <w:t>по</w:t>
      </w:r>
      <w:r>
        <w:rPr>
          <w:color w:val="171717"/>
          <w:spacing w:val="40"/>
        </w:rPr>
        <w:t xml:space="preserve"> </w:t>
      </w:r>
      <w:r>
        <w:rPr>
          <w:color w:val="171717"/>
        </w:rPr>
        <w:t>предмету,</w:t>
      </w:r>
      <w:r>
        <w:rPr>
          <w:color w:val="171717"/>
          <w:spacing w:val="40"/>
        </w:rPr>
        <w:t xml:space="preserve"> </w:t>
      </w:r>
      <w:r>
        <w:rPr>
          <w:color w:val="171717"/>
        </w:rPr>
        <w:t>которые</w:t>
      </w:r>
      <w:r>
        <w:rPr>
          <w:color w:val="171717"/>
          <w:spacing w:val="40"/>
        </w:rPr>
        <w:t xml:space="preserve"> </w:t>
      </w:r>
      <w:r>
        <w:rPr>
          <w:color w:val="171717"/>
        </w:rPr>
        <w:t>фиксируются</w:t>
      </w:r>
      <w:r>
        <w:rPr>
          <w:color w:val="171717"/>
          <w:spacing w:val="40"/>
        </w:rPr>
        <w:t xml:space="preserve"> </w:t>
      </w:r>
      <w:r>
        <w:rPr>
          <w:color w:val="171717"/>
        </w:rPr>
        <w:t>в</w:t>
      </w:r>
      <w:r>
        <w:rPr>
          <w:color w:val="171717"/>
          <w:spacing w:val="40"/>
        </w:rPr>
        <w:t xml:space="preserve"> </w:t>
      </w:r>
      <w:r>
        <w:rPr>
          <w:color w:val="171717"/>
        </w:rPr>
        <w:t>учебных</w:t>
      </w:r>
      <w:r>
        <w:rPr>
          <w:color w:val="171717"/>
          <w:spacing w:val="40"/>
        </w:rPr>
        <w:t xml:space="preserve"> </w:t>
      </w:r>
      <w:r>
        <w:rPr>
          <w:color w:val="171717"/>
        </w:rPr>
        <w:t>методических</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firstLine="0"/>
      </w:pPr>
      <w:r>
        <w:rPr>
          <w:color w:val="171717"/>
        </w:rPr>
        <w:lastRenderedPageBreak/>
        <w:t>комплектах, рекомендованных Министерством просвещения РФ. По предметам, вводимым обра- зовательной организацией самостоятельно, тематические планируемые результаты устанавлива- ются самой образовательной организацией.</w:t>
      </w:r>
    </w:p>
    <w:p w:rsidR="00AE3C4D" w:rsidRDefault="00E21DE7">
      <w:pPr>
        <w:pStyle w:val="a3"/>
        <w:ind w:right="703"/>
      </w:pPr>
      <w:r>
        <w:rPr>
          <w:color w:val="171717"/>
        </w:rPr>
        <w:t>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 стижения всей совокупности планируемых результатов и каждого из них.</w:t>
      </w:r>
    </w:p>
    <w:p w:rsidR="00AE3C4D" w:rsidRDefault="00E21DE7">
      <w:pPr>
        <w:pStyle w:val="a3"/>
        <w:ind w:right="705"/>
      </w:pPr>
      <w:r>
        <w:rPr>
          <w:color w:val="171717"/>
        </w:rPr>
        <w:t>Результаты тематической оценки являются основанием для коррекции учебного процесса и его индивидуализации.</w:t>
      </w:r>
    </w:p>
    <w:p w:rsidR="00AE3C4D" w:rsidRDefault="00E21DE7">
      <w:pPr>
        <w:pStyle w:val="3"/>
        <w:jc w:val="left"/>
      </w:pPr>
      <w:r>
        <w:rPr>
          <w:color w:val="171717"/>
          <w:spacing w:val="-2"/>
        </w:rPr>
        <w:t>Портфолио</w:t>
      </w:r>
    </w:p>
    <w:p w:rsidR="00AE3C4D" w:rsidRDefault="00E21DE7">
      <w:pPr>
        <w:pStyle w:val="a3"/>
        <w:ind w:right="702"/>
      </w:pPr>
      <w:r>
        <w:rPr>
          <w:color w:val="171717"/>
        </w:rPr>
        <w:t>Портфолио представляет собой процедуру оценки динамики учебной и творческой актив- ности учащегося, направленности, широты или избирательности интересов, выраженности про- явлений</w:t>
      </w:r>
      <w:r>
        <w:rPr>
          <w:color w:val="171717"/>
          <w:spacing w:val="-1"/>
        </w:rPr>
        <w:t xml:space="preserve"> </w:t>
      </w:r>
      <w:r>
        <w:rPr>
          <w:color w:val="171717"/>
        </w:rPr>
        <w:t>творческой</w:t>
      </w:r>
      <w:r>
        <w:rPr>
          <w:color w:val="171717"/>
          <w:spacing w:val="-4"/>
        </w:rPr>
        <w:t xml:space="preserve"> </w:t>
      </w:r>
      <w:r>
        <w:rPr>
          <w:color w:val="171717"/>
        </w:rPr>
        <w:t>инициативы,</w:t>
      </w:r>
      <w:r>
        <w:rPr>
          <w:color w:val="171717"/>
          <w:spacing w:val="-2"/>
        </w:rPr>
        <w:t xml:space="preserve"> </w:t>
      </w:r>
      <w:r>
        <w:rPr>
          <w:color w:val="171717"/>
        </w:rPr>
        <w:t>а</w:t>
      </w:r>
      <w:r>
        <w:rPr>
          <w:color w:val="171717"/>
          <w:spacing w:val="-3"/>
        </w:rPr>
        <w:t xml:space="preserve"> </w:t>
      </w:r>
      <w:r>
        <w:rPr>
          <w:color w:val="171717"/>
        </w:rPr>
        <w:t>также уровня</w:t>
      </w:r>
      <w:r>
        <w:rPr>
          <w:color w:val="171717"/>
          <w:spacing w:val="-2"/>
        </w:rPr>
        <w:t xml:space="preserve"> </w:t>
      </w:r>
      <w:r>
        <w:rPr>
          <w:color w:val="171717"/>
        </w:rPr>
        <w:t>высших</w:t>
      </w:r>
      <w:r>
        <w:rPr>
          <w:color w:val="171717"/>
          <w:spacing w:val="-2"/>
        </w:rPr>
        <w:t xml:space="preserve"> </w:t>
      </w:r>
      <w:r>
        <w:rPr>
          <w:color w:val="171717"/>
        </w:rPr>
        <w:t>достижений,</w:t>
      </w:r>
      <w:r>
        <w:rPr>
          <w:color w:val="171717"/>
          <w:spacing w:val="-2"/>
        </w:rPr>
        <w:t xml:space="preserve"> </w:t>
      </w:r>
      <w:r>
        <w:rPr>
          <w:color w:val="171717"/>
        </w:rPr>
        <w:t>демонстрируемых</w:t>
      </w:r>
      <w:r>
        <w:rPr>
          <w:color w:val="171717"/>
          <w:spacing w:val="-1"/>
        </w:rPr>
        <w:t xml:space="preserve"> </w:t>
      </w:r>
      <w:r>
        <w:rPr>
          <w:color w:val="171717"/>
        </w:rPr>
        <w:t xml:space="preserve">данным </w:t>
      </w:r>
      <w:r>
        <w:rPr>
          <w:color w:val="171717"/>
          <w:spacing w:val="-2"/>
        </w:rPr>
        <w:t>учащимся.</w:t>
      </w:r>
    </w:p>
    <w:p w:rsidR="00AE3C4D" w:rsidRDefault="00E21DE7">
      <w:pPr>
        <w:pStyle w:val="a3"/>
        <w:ind w:right="703"/>
      </w:pPr>
      <w:r>
        <w:rPr>
          <w:color w:val="171717"/>
        </w:rPr>
        <w:t>В портфолио включаются как работы учащегося (в т.ч. фотографии, видеоматериалы и т.п.), так и отзывы на эти работы (например, наградные листы, дипломы, сертификаты участия, рецензии и</w:t>
      </w:r>
      <w:r>
        <w:rPr>
          <w:color w:val="171717"/>
          <w:spacing w:val="-3"/>
        </w:rPr>
        <w:t xml:space="preserve"> </w:t>
      </w:r>
      <w:r>
        <w:rPr>
          <w:color w:val="171717"/>
        </w:rPr>
        <w:t>проч.).</w:t>
      </w:r>
      <w:r>
        <w:rPr>
          <w:color w:val="171717"/>
          <w:spacing w:val="-2"/>
        </w:rPr>
        <w:t xml:space="preserve"> </w:t>
      </w:r>
      <w:r>
        <w:rPr>
          <w:color w:val="171717"/>
        </w:rPr>
        <w:t>Отбор</w:t>
      </w:r>
      <w:r>
        <w:rPr>
          <w:color w:val="171717"/>
          <w:spacing w:val="-1"/>
        </w:rPr>
        <w:t xml:space="preserve"> </w:t>
      </w:r>
      <w:r>
        <w:rPr>
          <w:color w:val="171717"/>
        </w:rPr>
        <w:t>работ</w:t>
      </w:r>
      <w:r>
        <w:rPr>
          <w:color w:val="171717"/>
          <w:spacing w:val="-1"/>
        </w:rPr>
        <w:t xml:space="preserve"> </w:t>
      </w:r>
      <w:r>
        <w:rPr>
          <w:color w:val="171717"/>
        </w:rPr>
        <w:t>и отзывов</w:t>
      </w:r>
      <w:r>
        <w:rPr>
          <w:color w:val="171717"/>
          <w:spacing w:val="-2"/>
        </w:rPr>
        <w:t xml:space="preserve"> </w:t>
      </w:r>
      <w:r>
        <w:rPr>
          <w:color w:val="171717"/>
        </w:rPr>
        <w:t>для</w:t>
      </w:r>
      <w:r>
        <w:rPr>
          <w:color w:val="171717"/>
          <w:spacing w:val="-3"/>
        </w:rPr>
        <w:t xml:space="preserve"> </w:t>
      </w:r>
      <w:r>
        <w:rPr>
          <w:color w:val="171717"/>
        </w:rPr>
        <w:t>портфолио</w:t>
      </w:r>
      <w:r>
        <w:rPr>
          <w:color w:val="171717"/>
          <w:spacing w:val="-1"/>
        </w:rPr>
        <w:t xml:space="preserve"> </w:t>
      </w:r>
      <w:r>
        <w:rPr>
          <w:color w:val="171717"/>
        </w:rPr>
        <w:t>ведется</w:t>
      </w:r>
      <w:r>
        <w:rPr>
          <w:color w:val="171717"/>
          <w:spacing w:val="-2"/>
        </w:rPr>
        <w:t xml:space="preserve"> </w:t>
      </w:r>
      <w:r>
        <w:rPr>
          <w:color w:val="171717"/>
        </w:rPr>
        <w:t>самим</w:t>
      </w:r>
      <w:r>
        <w:rPr>
          <w:color w:val="171717"/>
          <w:spacing w:val="-2"/>
        </w:rPr>
        <w:t xml:space="preserve"> </w:t>
      </w:r>
      <w:r>
        <w:rPr>
          <w:color w:val="171717"/>
        </w:rPr>
        <w:t>обучающимся</w:t>
      </w:r>
      <w:r>
        <w:rPr>
          <w:color w:val="171717"/>
          <w:spacing w:val="-1"/>
        </w:rPr>
        <w:t xml:space="preserve"> </w:t>
      </w:r>
      <w:r>
        <w:rPr>
          <w:color w:val="171717"/>
        </w:rPr>
        <w:t>совместно с</w:t>
      </w:r>
      <w:r>
        <w:rPr>
          <w:color w:val="171717"/>
          <w:spacing w:val="-1"/>
        </w:rPr>
        <w:t xml:space="preserve"> </w:t>
      </w:r>
      <w:r>
        <w:rPr>
          <w:color w:val="171717"/>
        </w:rPr>
        <w:t>классным руководителем</w:t>
      </w:r>
      <w:r>
        <w:rPr>
          <w:color w:val="171717"/>
          <w:spacing w:val="-1"/>
        </w:rPr>
        <w:t xml:space="preserve"> </w:t>
      </w:r>
      <w:r>
        <w:rPr>
          <w:color w:val="171717"/>
        </w:rPr>
        <w:t>и при участии семьи. Включение</w:t>
      </w:r>
      <w:r>
        <w:rPr>
          <w:color w:val="171717"/>
          <w:spacing w:val="-1"/>
        </w:rPr>
        <w:t xml:space="preserve"> </w:t>
      </w:r>
      <w:r>
        <w:rPr>
          <w:color w:val="171717"/>
        </w:rPr>
        <w:t>каких-либо материалов в</w:t>
      </w:r>
      <w:r>
        <w:rPr>
          <w:color w:val="171717"/>
          <w:spacing w:val="-1"/>
        </w:rPr>
        <w:t xml:space="preserve"> </w:t>
      </w:r>
      <w:r>
        <w:rPr>
          <w:color w:val="171717"/>
        </w:rPr>
        <w:t>портфолио без согласия обучающегося не допускается.</w:t>
      </w:r>
    </w:p>
    <w:p w:rsidR="00AE3C4D" w:rsidRDefault="00E21DE7">
      <w:pPr>
        <w:pStyle w:val="a3"/>
        <w:ind w:right="710"/>
      </w:pPr>
      <w:r>
        <w:rPr>
          <w:color w:val="171717"/>
        </w:rPr>
        <w:t>Портфолио в части подборки документов формируется в электронном виде в течение всех лет обучения в основной школе.</w:t>
      </w:r>
    </w:p>
    <w:p w:rsidR="00AE3C4D" w:rsidRDefault="00E21DE7">
      <w:pPr>
        <w:pStyle w:val="a3"/>
        <w:ind w:right="703"/>
      </w:pPr>
      <w:r>
        <w:rPr>
          <w:color w:val="171717"/>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E3C4D" w:rsidRDefault="00E21DE7">
      <w:pPr>
        <w:ind w:left="981"/>
        <w:jc w:val="both"/>
        <w:rPr>
          <w:sz w:val="24"/>
        </w:rPr>
      </w:pPr>
      <w:r>
        <w:rPr>
          <w:b/>
          <w:i/>
          <w:color w:val="171717"/>
          <w:sz w:val="24"/>
        </w:rPr>
        <w:t>Внутришкольный</w:t>
      </w:r>
      <w:r>
        <w:rPr>
          <w:b/>
          <w:i/>
          <w:color w:val="171717"/>
          <w:spacing w:val="-6"/>
          <w:sz w:val="24"/>
        </w:rPr>
        <w:t xml:space="preserve"> </w:t>
      </w:r>
      <w:r>
        <w:rPr>
          <w:b/>
          <w:i/>
          <w:color w:val="171717"/>
          <w:sz w:val="24"/>
        </w:rPr>
        <w:t xml:space="preserve">мониторинг </w:t>
      </w:r>
      <w:r>
        <w:rPr>
          <w:color w:val="171717"/>
          <w:sz w:val="24"/>
        </w:rPr>
        <w:t>представляет</w:t>
      </w:r>
      <w:r>
        <w:rPr>
          <w:color w:val="171717"/>
          <w:spacing w:val="-3"/>
          <w:sz w:val="24"/>
        </w:rPr>
        <w:t xml:space="preserve"> </w:t>
      </w:r>
      <w:r>
        <w:rPr>
          <w:color w:val="171717"/>
          <w:sz w:val="24"/>
        </w:rPr>
        <w:t>собой</w:t>
      </w:r>
      <w:r>
        <w:rPr>
          <w:color w:val="171717"/>
          <w:spacing w:val="-2"/>
          <w:sz w:val="24"/>
        </w:rPr>
        <w:t xml:space="preserve"> процедуры:</w:t>
      </w:r>
    </w:p>
    <w:p w:rsidR="00AE3C4D" w:rsidRDefault="00E21DE7" w:rsidP="00AA7C8F">
      <w:pPr>
        <w:pStyle w:val="a4"/>
        <w:numPr>
          <w:ilvl w:val="1"/>
          <w:numId w:val="279"/>
        </w:numPr>
        <w:tabs>
          <w:tab w:val="left" w:pos="1121"/>
        </w:tabs>
        <w:ind w:left="1120"/>
        <w:rPr>
          <w:color w:val="171717"/>
          <w:sz w:val="24"/>
        </w:rPr>
      </w:pPr>
      <w:r>
        <w:rPr>
          <w:color w:val="171717"/>
          <w:sz w:val="24"/>
        </w:rPr>
        <w:t>оценки</w:t>
      </w:r>
      <w:r>
        <w:rPr>
          <w:color w:val="171717"/>
          <w:spacing w:val="-12"/>
          <w:sz w:val="24"/>
        </w:rPr>
        <w:t xml:space="preserve"> </w:t>
      </w:r>
      <w:r>
        <w:rPr>
          <w:color w:val="171717"/>
          <w:sz w:val="24"/>
        </w:rPr>
        <w:t>уровня</w:t>
      </w:r>
      <w:r>
        <w:rPr>
          <w:color w:val="171717"/>
          <w:spacing w:val="-14"/>
          <w:sz w:val="24"/>
        </w:rPr>
        <w:t xml:space="preserve"> </w:t>
      </w:r>
      <w:r>
        <w:rPr>
          <w:color w:val="171717"/>
          <w:sz w:val="24"/>
        </w:rPr>
        <w:t>достижения</w:t>
      </w:r>
      <w:r>
        <w:rPr>
          <w:color w:val="171717"/>
          <w:spacing w:val="-14"/>
          <w:sz w:val="24"/>
        </w:rPr>
        <w:t xml:space="preserve"> </w:t>
      </w:r>
      <w:r>
        <w:rPr>
          <w:color w:val="171717"/>
          <w:sz w:val="24"/>
        </w:rPr>
        <w:t>предметных</w:t>
      </w:r>
      <w:r>
        <w:rPr>
          <w:color w:val="171717"/>
          <w:spacing w:val="-12"/>
          <w:sz w:val="24"/>
        </w:rPr>
        <w:t xml:space="preserve"> </w:t>
      </w:r>
      <w:r>
        <w:rPr>
          <w:color w:val="171717"/>
          <w:sz w:val="24"/>
        </w:rPr>
        <w:t>и</w:t>
      </w:r>
      <w:r>
        <w:rPr>
          <w:color w:val="171717"/>
          <w:spacing w:val="-14"/>
          <w:sz w:val="24"/>
        </w:rPr>
        <w:t xml:space="preserve"> </w:t>
      </w:r>
      <w:r>
        <w:rPr>
          <w:color w:val="171717"/>
          <w:sz w:val="24"/>
        </w:rPr>
        <w:t>метапредметных</w:t>
      </w:r>
      <w:r>
        <w:rPr>
          <w:color w:val="171717"/>
          <w:spacing w:val="-13"/>
          <w:sz w:val="24"/>
        </w:rPr>
        <w:t xml:space="preserve"> </w:t>
      </w:r>
      <w:r>
        <w:rPr>
          <w:color w:val="171717"/>
          <w:spacing w:val="-2"/>
          <w:sz w:val="24"/>
        </w:rPr>
        <w:t>результатов;</w:t>
      </w:r>
    </w:p>
    <w:p w:rsidR="00AE3C4D" w:rsidRDefault="00E21DE7" w:rsidP="00AA7C8F">
      <w:pPr>
        <w:pStyle w:val="a4"/>
        <w:numPr>
          <w:ilvl w:val="1"/>
          <w:numId w:val="279"/>
        </w:numPr>
        <w:tabs>
          <w:tab w:val="left" w:pos="1121"/>
        </w:tabs>
        <w:ind w:left="1120"/>
        <w:rPr>
          <w:color w:val="171717"/>
          <w:sz w:val="24"/>
        </w:rPr>
      </w:pPr>
      <w:r>
        <w:rPr>
          <w:color w:val="171717"/>
          <w:spacing w:val="-2"/>
          <w:sz w:val="24"/>
        </w:rPr>
        <w:t>оценки</w:t>
      </w:r>
      <w:r>
        <w:rPr>
          <w:color w:val="171717"/>
          <w:spacing w:val="4"/>
          <w:sz w:val="24"/>
        </w:rPr>
        <w:t xml:space="preserve"> </w:t>
      </w:r>
      <w:r>
        <w:rPr>
          <w:color w:val="171717"/>
          <w:spacing w:val="-2"/>
          <w:sz w:val="24"/>
        </w:rPr>
        <w:t>уровня</w:t>
      </w:r>
      <w:r>
        <w:rPr>
          <w:color w:val="171717"/>
          <w:spacing w:val="1"/>
          <w:sz w:val="24"/>
        </w:rPr>
        <w:t xml:space="preserve"> </w:t>
      </w:r>
      <w:r>
        <w:rPr>
          <w:color w:val="171717"/>
          <w:spacing w:val="-2"/>
          <w:sz w:val="24"/>
        </w:rPr>
        <w:t>функциональной</w:t>
      </w:r>
      <w:r>
        <w:rPr>
          <w:color w:val="171717"/>
          <w:spacing w:val="1"/>
          <w:sz w:val="24"/>
        </w:rPr>
        <w:t xml:space="preserve"> </w:t>
      </w:r>
      <w:r>
        <w:rPr>
          <w:color w:val="171717"/>
          <w:spacing w:val="-2"/>
          <w:sz w:val="24"/>
        </w:rPr>
        <w:t>грамотности;</w:t>
      </w:r>
    </w:p>
    <w:p w:rsidR="00AE3C4D" w:rsidRDefault="00E21DE7" w:rsidP="00AA7C8F">
      <w:pPr>
        <w:pStyle w:val="a4"/>
        <w:numPr>
          <w:ilvl w:val="1"/>
          <w:numId w:val="279"/>
        </w:numPr>
        <w:tabs>
          <w:tab w:val="left" w:pos="1121"/>
        </w:tabs>
        <w:ind w:right="701" w:firstLine="708"/>
        <w:rPr>
          <w:color w:val="171717"/>
          <w:sz w:val="24"/>
        </w:rPr>
      </w:pPr>
      <w:r>
        <w:rPr>
          <w:color w:val="171717"/>
          <w:sz w:val="24"/>
        </w:rPr>
        <w:t xml:space="preserve">оценки уровня профессионального мастерства </w:t>
      </w:r>
      <w:r>
        <w:rPr>
          <w:sz w:val="24"/>
        </w:rPr>
        <w:t xml:space="preserve">педагогического работника, </w:t>
      </w:r>
      <w:r>
        <w:rPr>
          <w:color w:val="171717"/>
          <w:sz w:val="24"/>
        </w:rPr>
        <w:t>осуществляе- мого на основе административных проверочных работ, анализа посещенных уроков, анализа ка- чества учебных заданий, предлагаемых обучающимся.</w:t>
      </w:r>
    </w:p>
    <w:p w:rsidR="00AE3C4D" w:rsidRDefault="00E21DE7">
      <w:pPr>
        <w:pStyle w:val="a3"/>
        <w:ind w:right="714"/>
      </w:pPr>
      <w:r>
        <w:rPr>
          <w:color w:val="171717"/>
        </w:rPr>
        <w:t>Содержание и периодичность внутришкольного мониторинга устанавливается решением педагогического совета.</w:t>
      </w:r>
    </w:p>
    <w:p w:rsidR="00AE3C4D" w:rsidRDefault="00E21DE7">
      <w:pPr>
        <w:pStyle w:val="a3"/>
        <w:ind w:right="699"/>
      </w:pPr>
      <w:r>
        <w:rPr>
          <w:color w:val="171717"/>
        </w:rPr>
        <w:t xml:space="preserve">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 фикации </w:t>
      </w:r>
      <w:r>
        <w:t>педагогического работника.</w:t>
      </w:r>
    </w:p>
    <w:p w:rsidR="00AE3C4D" w:rsidRDefault="00E21DE7">
      <w:pPr>
        <w:pStyle w:val="a3"/>
        <w:ind w:right="707"/>
      </w:pPr>
      <w:r>
        <w:rPr>
          <w:color w:val="171717"/>
        </w:rPr>
        <w:t>Результаты внутришкольного мониторинга в части оценки уровня достижений обучаю- щихся обобщаются и отражаются в их характеристиках.</w:t>
      </w:r>
    </w:p>
    <w:p w:rsidR="00AE3C4D" w:rsidRDefault="00E21DE7">
      <w:pPr>
        <w:pStyle w:val="3"/>
      </w:pPr>
      <w:r>
        <w:rPr>
          <w:color w:val="171717"/>
        </w:rPr>
        <w:t>Промежуточная</w:t>
      </w:r>
      <w:r>
        <w:rPr>
          <w:color w:val="171717"/>
          <w:spacing w:val="-3"/>
        </w:rPr>
        <w:t xml:space="preserve"> </w:t>
      </w:r>
      <w:r>
        <w:rPr>
          <w:color w:val="171717"/>
          <w:spacing w:val="-2"/>
        </w:rPr>
        <w:t>аттестация</w:t>
      </w:r>
    </w:p>
    <w:p w:rsidR="00AE3C4D" w:rsidRDefault="00E21DE7">
      <w:pPr>
        <w:pStyle w:val="a3"/>
        <w:ind w:right="701"/>
      </w:pPr>
      <w:r>
        <w:rPr>
          <w:color w:val="171717"/>
        </w:rPr>
        <w:t>Промежуточная аттестация представляет собой процедуру аттестации обучающихся, ко- 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 зультатов накопленной оценки и результатов выполнения тематических проверочных работ и фиксируется в документе об образовании (электронном дневнике).</w:t>
      </w:r>
    </w:p>
    <w:p w:rsidR="00AE3C4D" w:rsidRDefault="00E21DE7">
      <w:pPr>
        <w:pStyle w:val="a3"/>
        <w:ind w:right="706"/>
      </w:pPr>
      <w:r>
        <w:rPr>
          <w:color w:val="171717"/>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 вода в следующий класс и для допуска обучающегося к государственной итоговой аттестации.</w:t>
      </w:r>
    </w:p>
    <w:p w:rsidR="00AE3C4D" w:rsidRDefault="00E21DE7">
      <w:pPr>
        <w:pStyle w:val="a3"/>
        <w:ind w:left="981" w:firstLine="0"/>
      </w:pPr>
      <w:r>
        <w:rPr>
          <w:color w:val="171717"/>
        </w:rPr>
        <w:t>Порядок</w:t>
      </w:r>
      <w:r>
        <w:rPr>
          <w:color w:val="171717"/>
          <w:spacing w:val="5"/>
        </w:rPr>
        <w:t xml:space="preserve"> </w:t>
      </w:r>
      <w:r>
        <w:rPr>
          <w:color w:val="171717"/>
        </w:rPr>
        <w:t>проведения</w:t>
      </w:r>
      <w:r>
        <w:rPr>
          <w:color w:val="171717"/>
          <w:spacing w:val="4"/>
        </w:rPr>
        <w:t xml:space="preserve"> </w:t>
      </w:r>
      <w:r>
        <w:rPr>
          <w:color w:val="171717"/>
        </w:rPr>
        <w:t>промежуточной</w:t>
      </w:r>
      <w:r>
        <w:rPr>
          <w:color w:val="171717"/>
          <w:spacing w:val="7"/>
        </w:rPr>
        <w:t xml:space="preserve"> </w:t>
      </w:r>
      <w:r>
        <w:rPr>
          <w:color w:val="171717"/>
        </w:rPr>
        <w:t>аттестации</w:t>
      </w:r>
      <w:r>
        <w:rPr>
          <w:color w:val="171717"/>
          <w:spacing w:val="7"/>
        </w:rPr>
        <w:t xml:space="preserve"> </w:t>
      </w:r>
      <w:r>
        <w:rPr>
          <w:color w:val="171717"/>
        </w:rPr>
        <w:t>регламентируется</w:t>
      </w:r>
      <w:r>
        <w:rPr>
          <w:color w:val="171717"/>
          <w:spacing w:val="6"/>
        </w:rPr>
        <w:t xml:space="preserve"> </w:t>
      </w:r>
      <w:r>
        <w:rPr>
          <w:color w:val="171717"/>
        </w:rPr>
        <w:t>Федеральным</w:t>
      </w:r>
      <w:r>
        <w:rPr>
          <w:color w:val="171717"/>
          <w:spacing w:val="6"/>
        </w:rPr>
        <w:t xml:space="preserve"> </w:t>
      </w:r>
      <w:r>
        <w:rPr>
          <w:color w:val="171717"/>
          <w:spacing w:val="-2"/>
        </w:rPr>
        <w:t>законом</w:t>
      </w:r>
    </w:p>
    <w:p w:rsidR="00AE3C4D" w:rsidRDefault="00E21DE7">
      <w:pPr>
        <w:pStyle w:val="a3"/>
        <w:ind w:firstLine="0"/>
      </w:pPr>
      <w:r>
        <w:rPr>
          <w:color w:val="171717"/>
        </w:rPr>
        <w:t>«Об</w:t>
      </w:r>
      <w:r>
        <w:rPr>
          <w:color w:val="171717"/>
          <w:spacing w:val="-5"/>
        </w:rPr>
        <w:t xml:space="preserve"> </w:t>
      </w:r>
      <w:r>
        <w:rPr>
          <w:color w:val="171717"/>
        </w:rPr>
        <w:t>образовании</w:t>
      </w:r>
      <w:r>
        <w:rPr>
          <w:color w:val="171717"/>
          <w:spacing w:val="-2"/>
        </w:rPr>
        <w:t xml:space="preserve"> </w:t>
      </w:r>
      <w:r>
        <w:rPr>
          <w:color w:val="171717"/>
        </w:rPr>
        <w:t>в</w:t>
      </w:r>
      <w:r>
        <w:rPr>
          <w:color w:val="171717"/>
          <w:spacing w:val="-3"/>
        </w:rPr>
        <w:t xml:space="preserve"> </w:t>
      </w:r>
      <w:r>
        <w:rPr>
          <w:color w:val="171717"/>
        </w:rPr>
        <w:t>Российской</w:t>
      </w:r>
      <w:r>
        <w:rPr>
          <w:color w:val="171717"/>
          <w:spacing w:val="-2"/>
        </w:rPr>
        <w:t xml:space="preserve"> </w:t>
      </w:r>
      <w:r>
        <w:rPr>
          <w:color w:val="171717"/>
        </w:rPr>
        <w:t>Федерации»</w:t>
      </w:r>
      <w:r>
        <w:rPr>
          <w:color w:val="171717"/>
          <w:spacing w:val="-9"/>
        </w:rPr>
        <w:t xml:space="preserve"> </w:t>
      </w:r>
      <w:r>
        <w:rPr>
          <w:color w:val="171717"/>
        </w:rPr>
        <w:t>(ст.58)</w:t>
      </w:r>
      <w:r>
        <w:rPr>
          <w:color w:val="171717"/>
          <w:spacing w:val="-2"/>
        </w:rPr>
        <w:t xml:space="preserve"> </w:t>
      </w:r>
      <w:r>
        <w:rPr>
          <w:color w:val="171717"/>
        </w:rPr>
        <w:t>и</w:t>
      </w:r>
      <w:r>
        <w:rPr>
          <w:color w:val="171717"/>
          <w:spacing w:val="-2"/>
        </w:rPr>
        <w:t xml:space="preserve"> </w:t>
      </w:r>
      <w:r>
        <w:rPr>
          <w:color w:val="171717"/>
        </w:rPr>
        <w:t>иными</w:t>
      </w:r>
      <w:r>
        <w:rPr>
          <w:color w:val="171717"/>
          <w:spacing w:val="-4"/>
        </w:rPr>
        <w:t xml:space="preserve"> </w:t>
      </w:r>
      <w:r>
        <w:rPr>
          <w:color w:val="171717"/>
        </w:rPr>
        <w:t>нормативными</w:t>
      </w:r>
      <w:r>
        <w:rPr>
          <w:color w:val="171717"/>
          <w:spacing w:val="-2"/>
        </w:rPr>
        <w:t xml:space="preserve"> актами.</w:t>
      </w:r>
    </w:p>
    <w:p w:rsidR="00AE3C4D" w:rsidRDefault="00E21DE7">
      <w:pPr>
        <w:pStyle w:val="3"/>
        <w:spacing w:before="3"/>
      </w:pPr>
      <w:r>
        <w:rPr>
          <w:color w:val="171717"/>
        </w:rPr>
        <w:t>Государственная</w:t>
      </w:r>
      <w:r>
        <w:rPr>
          <w:color w:val="171717"/>
          <w:spacing w:val="-5"/>
        </w:rPr>
        <w:t xml:space="preserve"> </w:t>
      </w:r>
      <w:r>
        <w:rPr>
          <w:color w:val="171717"/>
        </w:rPr>
        <w:t>итоговая</w:t>
      </w:r>
      <w:r>
        <w:rPr>
          <w:color w:val="171717"/>
          <w:spacing w:val="-3"/>
        </w:rPr>
        <w:t xml:space="preserve"> </w:t>
      </w:r>
      <w:r>
        <w:rPr>
          <w:color w:val="171717"/>
          <w:spacing w:val="-2"/>
        </w:rPr>
        <w:t>аттестация</w:t>
      </w:r>
    </w:p>
    <w:p w:rsidR="00AE3C4D" w:rsidRDefault="00E21DE7">
      <w:pPr>
        <w:pStyle w:val="a3"/>
        <w:ind w:right="699"/>
      </w:pPr>
      <w:r>
        <w:rPr>
          <w:color w:val="171717"/>
        </w:rPr>
        <w:t>В соответствии со ст. 59 Федерального закона</w:t>
      </w:r>
      <w:r>
        <w:rPr>
          <w:color w:val="171717"/>
          <w:spacing w:val="-1"/>
        </w:rPr>
        <w:t xml:space="preserve"> </w:t>
      </w:r>
      <w:r>
        <w:rPr>
          <w:color w:val="171717"/>
        </w:rPr>
        <w:t>«Об образовании в Российской Федерации» государственная итоговая аттестация (далее - ГИА) является обязательной процедурой, завер- шающей освоение основной образовательной программы основного общего образования. Поря- док проведения ГИА регламентируется Законом и иными нормативными актами.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Цель ГИА - установление уровня образовательных достижений выпускников. ГИА вклю- 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w:t>
      </w:r>
      <w:r>
        <w:rPr>
          <w:color w:val="171717"/>
          <w:spacing w:val="-3"/>
        </w:rPr>
        <w:t xml:space="preserve"> </w:t>
      </w:r>
      <w:r>
        <w:rPr>
          <w:color w:val="171717"/>
        </w:rPr>
        <w:t>выбору. ГИА прово- дится в форме основного государственного экзамена (ОГЭ) с использованием контрольных из- 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w:t>
      </w:r>
      <w:r>
        <w:rPr>
          <w:color w:val="171717"/>
          <w:spacing w:val="40"/>
        </w:rPr>
        <w:t xml:space="preserve"> </w:t>
      </w:r>
      <w:r>
        <w:rPr>
          <w:color w:val="171717"/>
        </w:rPr>
        <w:t>по решению образовательной организации (государственный выпускной экзамен - ГВЭ).</w:t>
      </w:r>
    </w:p>
    <w:p w:rsidR="00AE3C4D" w:rsidRDefault="00E21DE7">
      <w:pPr>
        <w:ind w:left="272" w:right="712" w:firstLine="708"/>
        <w:jc w:val="both"/>
        <w:rPr>
          <w:i/>
          <w:sz w:val="24"/>
        </w:rPr>
      </w:pPr>
      <w:r>
        <w:rPr>
          <w:i/>
          <w:color w:val="171717"/>
          <w:sz w:val="24"/>
        </w:rPr>
        <w:t>Итоговая оценка (итоговая аттестация) по предмету складывается из результатов внутренней и внешней оценки.</w:t>
      </w:r>
    </w:p>
    <w:p w:rsidR="00AE3C4D" w:rsidRDefault="00E21DE7">
      <w:pPr>
        <w:pStyle w:val="a3"/>
        <w:ind w:left="981" w:firstLine="0"/>
      </w:pPr>
      <w:r>
        <w:rPr>
          <w:color w:val="171717"/>
        </w:rPr>
        <w:t>К</w:t>
      </w:r>
      <w:r>
        <w:rPr>
          <w:color w:val="171717"/>
          <w:spacing w:val="-2"/>
        </w:rPr>
        <w:t xml:space="preserve"> </w:t>
      </w:r>
      <w:r>
        <w:rPr>
          <w:color w:val="171717"/>
        </w:rPr>
        <w:t>результатам</w:t>
      </w:r>
      <w:r>
        <w:rPr>
          <w:color w:val="171717"/>
          <w:spacing w:val="-4"/>
        </w:rPr>
        <w:t xml:space="preserve"> </w:t>
      </w:r>
      <w:r>
        <w:rPr>
          <w:color w:val="171717"/>
        </w:rPr>
        <w:t>внешней</w:t>
      </w:r>
      <w:r>
        <w:rPr>
          <w:color w:val="171717"/>
          <w:spacing w:val="-2"/>
        </w:rPr>
        <w:t xml:space="preserve"> </w:t>
      </w:r>
      <w:r>
        <w:rPr>
          <w:color w:val="171717"/>
        </w:rPr>
        <w:t>оценки</w:t>
      </w:r>
      <w:r>
        <w:rPr>
          <w:color w:val="171717"/>
          <w:spacing w:val="-2"/>
        </w:rPr>
        <w:t xml:space="preserve"> </w:t>
      </w:r>
      <w:r>
        <w:rPr>
          <w:color w:val="171717"/>
        </w:rPr>
        <w:t>относятся</w:t>
      </w:r>
      <w:r>
        <w:rPr>
          <w:color w:val="171717"/>
          <w:spacing w:val="-2"/>
        </w:rPr>
        <w:t xml:space="preserve"> </w:t>
      </w:r>
      <w:r>
        <w:rPr>
          <w:color w:val="171717"/>
        </w:rPr>
        <w:t>результаты</w:t>
      </w:r>
      <w:r>
        <w:rPr>
          <w:color w:val="171717"/>
          <w:spacing w:val="-1"/>
        </w:rPr>
        <w:t xml:space="preserve"> </w:t>
      </w:r>
      <w:r>
        <w:rPr>
          <w:color w:val="171717"/>
          <w:spacing w:val="-4"/>
        </w:rPr>
        <w:t>ГИА.</w:t>
      </w:r>
    </w:p>
    <w:p w:rsidR="00AE3C4D" w:rsidRDefault="00E21DE7">
      <w:pPr>
        <w:pStyle w:val="a3"/>
        <w:ind w:right="710"/>
        <w:rPr>
          <w:i/>
        </w:rPr>
      </w:pPr>
      <w:r>
        <w:rPr>
          <w:color w:val="171717"/>
        </w:rPr>
        <w:t>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color w:val="171717"/>
        </w:rPr>
        <w:t>.</w:t>
      </w:r>
    </w:p>
    <w:p w:rsidR="00AE3C4D" w:rsidRDefault="00E21DE7">
      <w:pPr>
        <w:pStyle w:val="a3"/>
        <w:spacing w:before="1"/>
        <w:ind w:right="706"/>
      </w:pPr>
      <w:r>
        <w:rPr>
          <w:color w:val="171717"/>
        </w:rP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 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E3C4D" w:rsidRDefault="00E21DE7">
      <w:pPr>
        <w:pStyle w:val="a3"/>
        <w:ind w:right="708"/>
      </w:pPr>
      <w:r>
        <w:rPr>
          <w:color w:val="171717"/>
        </w:rPr>
        <w:t>Итоговая оценка по предмету фиксируется в документе об уровне образования государ- ственного образца - аттестате об основном общем образовании.</w:t>
      </w:r>
    </w:p>
    <w:p w:rsidR="00AE3C4D" w:rsidRDefault="00E21DE7">
      <w:pPr>
        <w:pStyle w:val="a3"/>
        <w:ind w:right="714"/>
      </w:pPr>
      <w:r>
        <w:rPr>
          <w:color w:val="171717"/>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обучащегося.</w:t>
      </w:r>
    </w:p>
    <w:p w:rsidR="00AE3C4D" w:rsidRDefault="00E21DE7">
      <w:pPr>
        <w:pStyle w:val="3"/>
        <w:jc w:val="left"/>
      </w:pPr>
      <w:r>
        <w:rPr>
          <w:color w:val="171717"/>
          <w:spacing w:val="-2"/>
        </w:rPr>
        <w:t>Характеристика</w:t>
      </w:r>
    </w:p>
    <w:p w:rsidR="00AE3C4D" w:rsidRDefault="00E21DE7">
      <w:pPr>
        <w:pStyle w:val="a3"/>
        <w:spacing w:line="274" w:lineRule="exact"/>
        <w:ind w:left="981" w:firstLine="0"/>
        <w:jc w:val="left"/>
      </w:pPr>
      <w:r>
        <w:rPr>
          <w:color w:val="171717"/>
        </w:rPr>
        <w:t>Характеристика</w:t>
      </w:r>
      <w:r>
        <w:rPr>
          <w:color w:val="171717"/>
          <w:spacing w:val="-7"/>
        </w:rPr>
        <w:t xml:space="preserve"> </w:t>
      </w:r>
      <w:r>
        <w:rPr>
          <w:color w:val="171717"/>
        </w:rPr>
        <w:t>готовится</w:t>
      </w:r>
      <w:r>
        <w:rPr>
          <w:color w:val="171717"/>
          <w:spacing w:val="-3"/>
        </w:rPr>
        <w:t xml:space="preserve"> </w:t>
      </w:r>
      <w:r>
        <w:rPr>
          <w:color w:val="171717"/>
        </w:rPr>
        <w:t>на</w:t>
      </w:r>
      <w:r>
        <w:rPr>
          <w:color w:val="171717"/>
          <w:spacing w:val="-4"/>
        </w:rPr>
        <w:t xml:space="preserve"> </w:t>
      </w:r>
      <w:r>
        <w:rPr>
          <w:color w:val="171717"/>
          <w:spacing w:val="-2"/>
        </w:rPr>
        <w:t>основании:</w:t>
      </w:r>
    </w:p>
    <w:p w:rsidR="00AE3C4D" w:rsidRDefault="00E21DE7" w:rsidP="00AA7C8F">
      <w:pPr>
        <w:pStyle w:val="a4"/>
        <w:numPr>
          <w:ilvl w:val="1"/>
          <w:numId w:val="279"/>
        </w:numPr>
        <w:tabs>
          <w:tab w:val="left" w:pos="1121"/>
        </w:tabs>
        <w:ind w:left="1120"/>
        <w:jc w:val="left"/>
        <w:rPr>
          <w:color w:val="171717"/>
          <w:sz w:val="24"/>
        </w:rPr>
      </w:pPr>
      <w:r>
        <w:rPr>
          <w:color w:val="171717"/>
          <w:spacing w:val="-2"/>
          <w:sz w:val="24"/>
        </w:rPr>
        <w:t>объективных</w:t>
      </w:r>
      <w:r>
        <w:rPr>
          <w:color w:val="171717"/>
          <w:spacing w:val="4"/>
          <w:sz w:val="24"/>
        </w:rPr>
        <w:t xml:space="preserve"> </w:t>
      </w:r>
      <w:r>
        <w:rPr>
          <w:color w:val="171717"/>
          <w:spacing w:val="-2"/>
          <w:sz w:val="24"/>
        </w:rPr>
        <w:t>показателей</w:t>
      </w:r>
      <w:r>
        <w:rPr>
          <w:color w:val="171717"/>
          <w:spacing w:val="3"/>
          <w:sz w:val="24"/>
        </w:rPr>
        <w:t xml:space="preserve"> </w:t>
      </w:r>
      <w:r>
        <w:rPr>
          <w:color w:val="171717"/>
          <w:spacing w:val="-2"/>
          <w:sz w:val="24"/>
        </w:rPr>
        <w:t>образовательных</w:t>
      </w:r>
      <w:r>
        <w:rPr>
          <w:color w:val="171717"/>
          <w:spacing w:val="1"/>
          <w:sz w:val="24"/>
        </w:rPr>
        <w:t xml:space="preserve"> </w:t>
      </w:r>
      <w:r>
        <w:rPr>
          <w:color w:val="171717"/>
          <w:spacing w:val="-2"/>
          <w:sz w:val="24"/>
        </w:rPr>
        <w:t>достижений</w:t>
      </w:r>
      <w:r>
        <w:rPr>
          <w:color w:val="171717"/>
          <w:spacing w:val="3"/>
          <w:sz w:val="24"/>
        </w:rPr>
        <w:t xml:space="preserve"> </w:t>
      </w:r>
      <w:r>
        <w:rPr>
          <w:color w:val="171717"/>
          <w:spacing w:val="-2"/>
          <w:sz w:val="24"/>
        </w:rPr>
        <w:t>обучающегося</w:t>
      </w:r>
      <w:r>
        <w:rPr>
          <w:color w:val="171717"/>
          <w:spacing w:val="3"/>
          <w:sz w:val="24"/>
        </w:rPr>
        <w:t xml:space="preserve"> </w:t>
      </w:r>
      <w:r>
        <w:rPr>
          <w:color w:val="171717"/>
          <w:spacing w:val="-2"/>
          <w:sz w:val="24"/>
        </w:rPr>
        <w:t>на</w:t>
      </w:r>
      <w:r>
        <w:rPr>
          <w:color w:val="171717"/>
          <w:spacing w:val="3"/>
          <w:sz w:val="24"/>
        </w:rPr>
        <w:t xml:space="preserve"> </w:t>
      </w:r>
      <w:r>
        <w:rPr>
          <w:color w:val="171717"/>
          <w:spacing w:val="-2"/>
          <w:sz w:val="24"/>
        </w:rPr>
        <w:t>уровне</w:t>
      </w:r>
      <w:r>
        <w:rPr>
          <w:color w:val="171717"/>
          <w:spacing w:val="9"/>
          <w:sz w:val="24"/>
        </w:rPr>
        <w:t xml:space="preserve"> </w:t>
      </w:r>
      <w:r>
        <w:rPr>
          <w:color w:val="171717"/>
          <w:spacing w:val="-4"/>
          <w:sz w:val="24"/>
        </w:rPr>
        <w:t>ООО;</w:t>
      </w:r>
    </w:p>
    <w:p w:rsidR="00AE3C4D" w:rsidRDefault="00E21DE7" w:rsidP="00AA7C8F">
      <w:pPr>
        <w:pStyle w:val="a4"/>
        <w:numPr>
          <w:ilvl w:val="1"/>
          <w:numId w:val="279"/>
        </w:numPr>
        <w:tabs>
          <w:tab w:val="left" w:pos="1162"/>
        </w:tabs>
        <w:ind w:left="1161" w:hanging="181"/>
        <w:jc w:val="left"/>
        <w:rPr>
          <w:color w:val="171717"/>
          <w:sz w:val="24"/>
        </w:rPr>
      </w:pPr>
      <w:r>
        <w:rPr>
          <w:color w:val="171717"/>
          <w:sz w:val="24"/>
        </w:rPr>
        <w:t>портфолио</w:t>
      </w:r>
      <w:r>
        <w:rPr>
          <w:color w:val="171717"/>
          <w:spacing w:val="-15"/>
          <w:sz w:val="24"/>
        </w:rPr>
        <w:t xml:space="preserve"> </w:t>
      </w:r>
      <w:r>
        <w:rPr>
          <w:color w:val="171717"/>
          <w:spacing w:val="-2"/>
          <w:sz w:val="24"/>
        </w:rPr>
        <w:t>выпускника;</w:t>
      </w:r>
    </w:p>
    <w:p w:rsidR="00AE3C4D" w:rsidRDefault="00E21DE7" w:rsidP="00AA7C8F">
      <w:pPr>
        <w:pStyle w:val="a4"/>
        <w:numPr>
          <w:ilvl w:val="1"/>
          <w:numId w:val="279"/>
        </w:numPr>
        <w:tabs>
          <w:tab w:val="left" w:pos="1121"/>
        </w:tabs>
        <w:ind w:right="712" w:firstLine="708"/>
        <w:rPr>
          <w:color w:val="171717"/>
          <w:sz w:val="24"/>
        </w:rPr>
      </w:pPr>
      <w:r>
        <w:rPr>
          <w:color w:val="171717"/>
          <w:sz w:val="24"/>
        </w:rPr>
        <w:t>экспертных оценок классного руководителя и учителей, обучавших данного выпускника на уровне ООО;</w:t>
      </w:r>
    </w:p>
    <w:p w:rsidR="00AE3C4D" w:rsidRDefault="00E21DE7">
      <w:pPr>
        <w:ind w:left="981"/>
        <w:jc w:val="both"/>
        <w:rPr>
          <w:i/>
          <w:sz w:val="24"/>
        </w:rPr>
      </w:pPr>
      <w:r>
        <w:rPr>
          <w:i/>
          <w:color w:val="171717"/>
          <w:sz w:val="24"/>
        </w:rPr>
        <w:t>В</w:t>
      </w:r>
      <w:r>
        <w:rPr>
          <w:i/>
          <w:color w:val="171717"/>
          <w:spacing w:val="-3"/>
          <w:sz w:val="24"/>
        </w:rPr>
        <w:t xml:space="preserve"> </w:t>
      </w:r>
      <w:r>
        <w:rPr>
          <w:i/>
          <w:color w:val="171717"/>
          <w:sz w:val="24"/>
        </w:rPr>
        <w:t>характеристике</w:t>
      </w:r>
      <w:r>
        <w:rPr>
          <w:i/>
          <w:color w:val="171717"/>
          <w:spacing w:val="-3"/>
          <w:sz w:val="24"/>
        </w:rPr>
        <w:t xml:space="preserve"> </w:t>
      </w:r>
      <w:r>
        <w:rPr>
          <w:i/>
          <w:color w:val="171717"/>
          <w:spacing w:val="-2"/>
          <w:sz w:val="24"/>
        </w:rPr>
        <w:t>выпускника:</w:t>
      </w:r>
    </w:p>
    <w:p w:rsidR="00AE3C4D" w:rsidRDefault="00E21DE7" w:rsidP="00AA7C8F">
      <w:pPr>
        <w:pStyle w:val="a4"/>
        <w:numPr>
          <w:ilvl w:val="1"/>
          <w:numId w:val="279"/>
        </w:numPr>
        <w:tabs>
          <w:tab w:val="left" w:pos="1121"/>
        </w:tabs>
        <w:ind w:right="705" w:firstLine="708"/>
        <w:rPr>
          <w:color w:val="171717"/>
          <w:sz w:val="24"/>
        </w:rPr>
      </w:pPr>
      <w:r>
        <w:rPr>
          <w:color w:val="171717"/>
          <w:sz w:val="24"/>
        </w:rPr>
        <w:t>отмечаются образовательные достижения обучающегося (личностные, метапредметные</w:t>
      </w:r>
      <w:r>
        <w:rPr>
          <w:color w:val="171717"/>
          <w:spacing w:val="40"/>
          <w:sz w:val="24"/>
        </w:rPr>
        <w:t xml:space="preserve"> </w:t>
      </w:r>
      <w:r>
        <w:rPr>
          <w:color w:val="171717"/>
          <w:sz w:val="24"/>
        </w:rPr>
        <w:t>и предметных результаты);</w:t>
      </w:r>
    </w:p>
    <w:p w:rsidR="00AE3C4D" w:rsidRDefault="00E21DE7" w:rsidP="00AA7C8F">
      <w:pPr>
        <w:pStyle w:val="a4"/>
        <w:numPr>
          <w:ilvl w:val="1"/>
          <w:numId w:val="279"/>
        </w:numPr>
        <w:tabs>
          <w:tab w:val="left" w:pos="1176"/>
        </w:tabs>
        <w:ind w:right="704" w:firstLine="708"/>
        <w:rPr>
          <w:color w:val="171717"/>
          <w:sz w:val="24"/>
        </w:rPr>
      </w:pPr>
      <w:r>
        <w:rPr>
          <w:color w:val="171717"/>
          <w:sz w:val="24"/>
        </w:rPr>
        <w:t>даются педагогические рекомендации по выбору индивидуальной образовательной тра- ектории на уровне среднего общего образования с учетом выбора обучающимся направлений профильного образования, выявленных проблем и отмеченных образовательных достижений.</w:t>
      </w:r>
    </w:p>
    <w:p w:rsidR="00AE3C4D" w:rsidRDefault="00E21DE7">
      <w:pPr>
        <w:pStyle w:val="a3"/>
        <w:spacing w:before="1"/>
        <w:ind w:right="713"/>
      </w:pPr>
      <w:r>
        <w:rPr>
          <w:color w:val="171717"/>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E3C4D" w:rsidRDefault="00AE3C4D">
      <w:pPr>
        <w:pStyle w:val="a3"/>
        <w:spacing w:before="5"/>
        <w:ind w:left="0" w:firstLine="0"/>
        <w:jc w:val="left"/>
      </w:pPr>
    </w:p>
    <w:p w:rsidR="00AE3C4D" w:rsidRDefault="00E21DE7" w:rsidP="00AA7C8F">
      <w:pPr>
        <w:pStyle w:val="a4"/>
        <w:numPr>
          <w:ilvl w:val="0"/>
          <w:numId w:val="277"/>
        </w:numPr>
        <w:tabs>
          <w:tab w:val="left" w:pos="1222"/>
        </w:tabs>
        <w:ind w:hanging="241"/>
        <w:rPr>
          <w:b/>
          <w:sz w:val="24"/>
        </w:rPr>
      </w:pPr>
      <w:r>
        <w:rPr>
          <w:b/>
          <w:color w:val="171717"/>
          <w:sz w:val="24"/>
        </w:rPr>
        <w:t>СОДЕРЖАТЕЛЬНЫЙ</w:t>
      </w:r>
      <w:r>
        <w:rPr>
          <w:b/>
          <w:color w:val="171717"/>
          <w:spacing w:val="-9"/>
          <w:sz w:val="24"/>
        </w:rPr>
        <w:t xml:space="preserve"> </w:t>
      </w:r>
      <w:r>
        <w:rPr>
          <w:b/>
          <w:color w:val="171717"/>
          <w:spacing w:val="-2"/>
          <w:sz w:val="24"/>
        </w:rPr>
        <w:t>РАЗДЕЛ</w:t>
      </w:r>
    </w:p>
    <w:p w:rsidR="00AE3C4D" w:rsidRDefault="00AE3C4D">
      <w:pPr>
        <w:pStyle w:val="a3"/>
        <w:spacing w:before="5"/>
        <w:ind w:left="0" w:firstLine="0"/>
        <w:jc w:val="left"/>
        <w:rPr>
          <w:b/>
          <w:sz w:val="25"/>
        </w:rPr>
      </w:pPr>
    </w:p>
    <w:p w:rsidR="00AE3C4D" w:rsidRDefault="00E21DE7" w:rsidP="00AA7C8F">
      <w:pPr>
        <w:pStyle w:val="a4"/>
        <w:numPr>
          <w:ilvl w:val="1"/>
          <w:numId w:val="277"/>
        </w:numPr>
        <w:tabs>
          <w:tab w:val="left" w:pos="1402"/>
        </w:tabs>
        <w:ind w:right="707" w:firstLine="708"/>
        <w:jc w:val="both"/>
        <w:rPr>
          <w:b/>
          <w:sz w:val="24"/>
        </w:rPr>
      </w:pPr>
      <w:r>
        <w:rPr>
          <w:b/>
          <w:color w:val="171717"/>
          <w:sz w:val="24"/>
        </w:rPr>
        <w:t>РАБОЧИЕ ПРОГРАММЫ УЧЕБНЫХ ПРЕДМЕТОВ, УЧЕБНЫХ КУРСОВ (В Т.Ч. ВНЕУРОЧНОЙ ДЕЯТЕЛЬНОСТИ), УЧЕБНЫХ МОДУЛЕЙ</w:t>
      </w:r>
    </w:p>
    <w:p w:rsidR="00AE3C4D" w:rsidRDefault="00AE3C4D">
      <w:pPr>
        <w:pStyle w:val="a3"/>
        <w:ind w:left="0" w:firstLine="0"/>
        <w:jc w:val="left"/>
        <w:rPr>
          <w:b/>
        </w:rPr>
      </w:pPr>
    </w:p>
    <w:p w:rsidR="00AE3C4D" w:rsidRDefault="00E21DE7" w:rsidP="00AA7C8F">
      <w:pPr>
        <w:pStyle w:val="a4"/>
        <w:numPr>
          <w:ilvl w:val="2"/>
          <w:numId w:val="277"/>
        </w:numPr>
        <w:tabs>
          <w:tab w:val="left" w:pos="1582"/>
        </w:tabs>
        <w:ind w:right="701" w:firstLine="708"/>
        <w:jc w:val="both"/>
        <w:rPr>
          <w:b/>
          <w:sz w:val="24"/>
        </w:rPr>
      </w:pPr>
      <w:r>
        <w:rPr>
          <w:b/>
          <w:color w:val="171717"/>
          <w:sz w:val="24"/>
        </w:rPr>
        <w:t>РАБОЧАЯ ПРОГРАММА УЧЕБНОГО ПРЕДМЕТА «РУССКИЙ ЯЗЫК» (БА- ЗОВЫЙ УРОВЕНЬ)</w:t>
      </w:r>
    </w:p>
    <w:p w:rsidR="00AE3C4D" w:rsidRDefault="00AE3C4D">
      <w:pPr>
        <w:pStyle w:val="a3"/>
        <w:spacing w:before="7"/>
        <w:ind w:left="0" w:firstLine="0"/>
        <w:jc w:val="left"/>
        <w:rPr>
          <w:b/>
          <w:sz w:val="23"/>
        </w:rPr>
      </w:pPr>
    </w:p>
    <w:p w:rsidR="00AE3C4D" w:rsidRDefault="00E21DE7" w:rsidP="00AA7C8F">
      <w:pPr>
        <w:pStyle w:val="a4"/>
        <w:numPr>
          <w:ilvl w:val="0"/>
          <w:numId w:val="276"/>
        </w:numPr>
        <w:tabs>
          <w:tab w:val="left" w:pos="1241"/>
        </w:tabs>
        <w:rPr>
          <w:b/>
          <w:color w:val="171717"/>
          <w:sz w:val="24"/>
        </w:rPr>
      </w:pPr>
      <w:r>
        <w:rPr>
          <w:b/>
          <w:color w:val="171717"/>
          <w:sz w:val="24"/>
        </w:rPr>
        <w:t>ПОЯСНИТЕЛЬНАЯ</w:t>
      </w:r>
      <w:r>
        <w:rPr>
          <w:b/>
          <w:color w:val="171717"/>
          <w:spacing w:val="-7"/>
          <w:sz w:val="24"/>
        </w:rPr>
        <w:t xml:space="preserve"> </w:t>
      </w:r>
      <w:r>
        <w:rPr>
          <w:b/>
          <w:color w:val="171717"/>
          <w:spacing w:val="-2"/>
          <w:sz w:val="24"/>
        </w:rPr>
        <w:t>ЗАПИСКА</w:t>
      </w:r>
    </w:p>
    <w:p w:rsidR="00AE3C4D" w:rsidRDefault="00E21DE7">
      <w:pPr>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275"/>
        </w:numPr>
        <w:tabs>
          <w:tab w:val="left" w:pos="1121"/>
        </w:tabs>
        <w:ind w:right="712" w:firstLine="708"/>
        <w:rPr>
          <w:i/>
          <w:sz w:val="24"/>
        </w:rPr>
      </w:pPr>
      <w:r>
        <w:rPr>
          <w:i/>
          <w:color w:val="171717"/>
          <w:sz w:val="24"/>
        </w:rPr>
        <w:t>Концепции преподавания русского языка и литературы в Российской Федерации (утв. распоряжением Правительства РФ от 09.042016 г. № 637-р);</w:t>
      </w:r>
    </w:p>
    <w:p w:rsidR="00AE3C4D" w:rsidRDefault="00E21DE7" w:rsidP="00AA7C8F">
      <w:pPr>
        <w:pStyle w:val="a4"/>
        <w:numPr>
          <w:ilvl w:val="0"/>
          <w:numId w:val="275"/>
        </w:numPr>
        <w:tabs>
          <w:tab w:val="left" w:pos="1121"/>
        </w:tabs>
        <w:spacing w:before="1"/>
        <w:ind w:right="703"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AA7C8F">
      <w:pPr>
        <w:pStyle w:val="a4"/>
        <w:numPr>
          <w:ilvl w:val="0"/>
          <w:numId w:val="275"/>
        </w:numPr>
        <w:tabs>
          <w:tab w:val="left" w:pos="1121"/>
        </w:tabs>
        <w:ind w:right="701" w:firstLine="708"/>
        <w:rPr>
          <w:i/>
          <w:sz w:val="24"/>
        </w:rPr>
      </w:pPr>
      <w:r>
        <w:rPr>
          <w:i/>
          <w:color w:val="171717"/>
          <w:sz w:val="24"/>
        </w:rPr>
        <w:t>Примерной рабочей программы основного общего образования по русскому языку (одоб- ренной решением федерального учебно-методического объединения по общему образованию, протокол 3/21 от 27.09.2021 г.).</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spacing w:before="64"/>
        <w:ind w:left="272" w:right="704" w:firstLine="708"/>
        <w:jc w:val="both"/>
        <w:rPr>
          <w:i/>
          <w:sz w:val="24"/>
        </w:rPr>
      </w:pPr>
      <w:r>
        <w:rPr>
          <w:i/>
          <w:color w:val="171717"/>
          <w:sz w:val="24"/>
        </w:rPr>
        <w:lastRenderedPageBreak/>
        <w:t>Рабочая программа разработана с учетом программы формирования УУД у обучающих- ся и рабочей программы воспитания</w:t>
      </w:r>
    </w:p>
    <w:p w:rsidR="00AE3C4D" w:rsidRDefault="00E21DE7">
      <w:pPr>
        <w:ind w:left="272" w:right="704" w:firstLine="708"/>
        <w:jc w:val="both"/>
        <w:rPr>
          <w:i/>
          <w:sz w:val="24"/>
        </w:rPr>
      </w:pPr>
      <w:r>
        <w:rPr>
          <w:i/>
          <w:color w:val="171717"/>
          <w:sz w:val="24"/>
        </w:rPr>
        <w:t xml:space="preserve">Рабочая программа учебного предмета «Русский язык» (далее - рабочая программа) </w:t>
      </w:r>
      <w:r>
        <w:rPr>
          <w:i/>
          <w:color w:val="171717"/>
          <w:spacing w:val="-2"/>
          <w:sz w:val="24"/>
        </w:rPr>
        <w:t>включает:</w:t>
      </w:r>
    </w:p>
    <w:p w:rsidR="00AE3C4D" w:rsidRDefault="00E21DE7" w:rsidP="00AA7C8F">
      <w:pPr>
        <w:pStyle w:val="a4"/>
        <w:numPr>
          <w:ilvl w:val="0"/>
          <w:numId w:val="274"/>
        </w:numPr>
        <w:tabs>
          <w:tab w:val="left" w:pos="1121"/>
        </w:tabs>
        <w:ind w:left="1120"/>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274"/>
        </w:numPr>
        <w:tabs>
          <w:tab w:val="left" w:pos="1121"/>
        </w:tabs>
        <w:ind w:left="1120"/>
        <w:rPr>
          <w:sz w:val="24"/>
        </w:rPr>
      </w:pPr>
      <w:r>
        <w:rPr>
          <w:color w:val="171717"/>
          <w:sz w:val="24"/>
        </w:rPr>
        <w:t>содержание</w:t>
      </w:r>
      <w:r>
        <w:rPr>
          <w:color w:val="171717"/>
          <w:spacing w:val="-12"/>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274"/>
        </w:numPr>
        <w:tabs>
          <w:tab w:val="left" w:pos="1121"/>
        </w:tabs>
        <w:ind w:left="1120"/>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274"/>
        </w:numPr>
        <w:tabs>
          <w:tab w:val="left" w:pos="1121"/>
        </w:tabs>
        <w:ind w:left="1120"/>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pPr>
      <w:r>
        <w:rPr>
          <w:color w:val="171717"/>
        </w:rPr>
        <w:t>Общая</w:t>
      </w:r>
      <w:r>
        <w:rPr>
          <w:color w:val="171717"/>
          <w:spacing w:val="-6"/>
        </w:rPr>
        <w:t xml:space="preserve"> </w:t>
      </w:r>
      <w:r>
        <w:rPr>
          <w:color w:val="171717"/>
        </w:rPr>
        <w:t>характеристика</w:t>
      </w:r>
      <w:r>
        <w:rPr>
          <w:color w:val="171717"/>
          <w:spacing w:val="-2"/>
        </w:rPr>
        <w:t xml:space="preserve"> </w:t>
      </w:r>
      <w:r>
        <w:rPr>
          <w:color w:val="171717"/>
        </w:rPr>
        <w:t>учебного</w:t>
      </w:r>
      <w:r>
        <w:rPr>
          <w:color w:val="171717"/>
          <w:spacing w:val="-3"/>
        </w:rPr>
        <w:t xml:space="preserve"> </w:t>
      </w:r>
      <w:r>
        <w:rPr>
          <w:color w:val="171717"/>
        </w:rPr>
        <w:t>предмета</w:t>
      </w:r>
      <w:r>
        <w:rPr>
          <w:color w:val="171717"/>
          <w:spacing w:val="-2"/>
        </w:rPr>
        <w:t xml:space="preserve"> </w:t>
      </w:r>
      <w:r>
        <w:rPr>
          <w:color w:val="171717"/>
        </w:rPr>
        <w:t>«Русский</w:t>
      </w:r>
      <w:r>
        <w:rPr>
          <w:color w:val="171717"/>
          <w:spacing w:val="-2"/>
        </w:rPr>
        <w:t xml:space="preserve"> язык»</w:t>
      </w:r>
    </w:p>
    <w:p w:rsidR="00AE3C4D" w:rsidRDefault="00E21DE7">
      <w:pPr>
        <w:pStyle w:val="a3"/>
        <w:ind w:right="699"/>
      </w:pPr>
      <w:r>
        <w:rPr>
          <w:color w:val="171717"/>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w:t>
      </w:r>
      <w:r>
        <w:rPr>
          <w:color w:val="171717"/>
          <w:spacing w:val="80"/>
        </w:rPr>
        <w:t xml:space="preserve"> </w:t>
      </w:r>
      <w:r>
        <w:rPr>
          <w:color w:val="171717"/>
        </w:rPr>
        <w:t xml:space="preserve">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 </w:t>
      </w:r>
      <w:r>
        <w:rPr>
          <w:color w:val="171717"/>
          <w:spacing w:val="-2"/>
        </w:rPr>
        <w:t>дации.</w:t>
      </w:r>
    </w:p>
    <w:p w:rsidR="00AE3C4D" w:rsidRDefault="00E21DE7">
      <w:pPr>
        <w:pStyle w:val="a3"/>
        <w:ind w:right="701"/>
      </w:pPr>
      <w:r>
        <w:rPr>
          <w:color w:val="171717"/>
        </w:rPr>
        <w:t>Высокая функциональная значимость русского языка и выполнение им функций государ- ственного языка и языка межнационального общения важны для каждого жителя России, незави- 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 листических особенностей и выразительных возможностей, умение правильно и эффективно ис- пользовать русский язык в различных сферах и ситуациях общения определяют успешность со- циализации личности и возможности её самореализации в различных жизненно важных для че- ловека областях.</w:t>
      </w:r>
    </w:p>
    <w:p w:rsidR="00AE3C4D" w:rsidRDefault="00E21DE7">
      <w:pPr>
        <w:pStyle w:val="a3"/>
        <w:ind w:right="699"/>
      </w:pPr>
      <w:r>
        <w:rPr>
          <w:color w:val="171717"/>
        </w:rPr>
        <w:t>Русский язык, выполняя свои базовые функции общения</w:t>
      </w:r>
      <w:r>
        <w:rPr>
          <w:color w:val="171717"/>
          <w:spacing w:val="-1"/>
        </w:rPr>
        <w:t xml:space="preserve"> </w:t>
      </w:r>
      <w:r>
        <w:rPr>
          <w:color w:val="171717"/>
        </w:rPr>
        <w:t>и выражения мысли, обеспечива- ет межличностное и социальное взаимодействие людей, участвует в формировании сознания, са- мосознания и мировоззрения личности, является важнейшим средством хранения и передачи ин- формации, культурных традиций, истории русского и других народов России.</w:t>
      </w:r>
    </w:p>
    <w:p w:rsidR="00AE3C4D" w:rsidRDefault="00E21DE7">
      <w:pPr>
        <w:pStyle w:val="a3"/>
        <w:ind w:right="703"/>
      </w:pPr>
      <w:r>
        <w:rPr>
          <w:color w:val="171717"/>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 стей, мышления, памяти и воображения, навыков самостоятельной учебной деятельности, само- </w:t>
      </w:r>
      <w:r>
        <w:rPr>
          <w:color w:val="171717"/>
          <w:spacing w:val="-2"/>
        </w:rPr>
        <w:t>образования.</w:t>
      </w:r>
    </w:p>
    <w:p w:rsidR="00AE3C4D" w:rsidRDefault="00E21DE7">
      <w:pPr>
        <w:pStyle w:val="a3"/>
        <w:ind w:right="702"/>
      </w:pPr>
      <w:r>
        <w:rPr>
          <w:color w:val="171717"/>
        </w:rPr>
        <w:t>Содержание обучения русскому</w:t>
      </w:r>
      <w:r>
        <w:rPr>
          <w:color w:val="171717"/>
          <w:spacing w:val="-1"/>
        </w:rPr>
        <w:t xml:space="preserve"> </w:t>
      </w:r>
      <w:r>
        <w:rPr>
          <w:color w:val="171717"/>
        </w:rPr>
        <w:t>языку</w:t>
      </w:r>
      <w:r>
        <w:rPr>
          <w:color w:val="171717"/>
          <w:spacing w:val="-1"/>
        </w:rPr>
        <w:t xml:space="preserve"> </w:t>
      </w:r>
      <w:r>
        <w:rPr>
          <w:color w:val="171717"/>
        </w:rPr>
        <w:t>ориентировано также на развитие функциональной грамотности как интегративного умения человека читать, понимать тексты, использовать ин- 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 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 зультатов</w:t>
      </w:r>
      <w:r>
        <w:rPr>
          <w:color w:val="171717"/>
          <w:spacing w:val="-2"/>
        </w:rPr>
        <w:t xml:space="preserve"> </w:t>
      </w:r>
      <w:r>
        <w:rPr>
          <w:color w:val="171717"/>
        </w:rPr>
        <w:t>обучения,</w:t>
      </w:r>
      <w:r>
        <w:rPr>
          <w:color w:val="171717"/>
          <w:spacing w:val="-2"/>
        </w:rPr>
        <w:t xml:space="preserve"> </w:t>
      </w:r>
      <w:r>
        <w:rPr>
          <w:color w:val="171717"/>
        </w:rPr>
        <w:t>в</w:t>
      </w:r>
      <w:r>
        <w:rPr>
          <w:color w:val="171717"/>
          <w:spacing w:val="-3"/>
        </w:rPr>
        <w:t xml:space="preserve"> </w:t>
      </w:r>
      <w:r>
        <w:rPr>
          <w:color w:val="171717"/>
        </w:rPr>
        <w:t>содержании</w:t>
      </w:r>
      <w:r>
        <w:rPr>
          <w:color w:val="171717"/>
          <w:spacing w:val="-1"/>
        </w:rPr>
        <w:t xml:space="preserve"> </w:t>
      </w:r>
      <w:r>
        <w:rPr>
          <w:color w:val="171717"/>
        </w:rPr>
        <w:t>обучения</w:t>
      </w:r>
      <w:r>
        <w:rPr>
          <w:color w:val="171717"/>
          <w:spacing w:val="-2"/>
        </w:rPr>
        <w:t xml:space="preserve"> </w:t>
      </w:r>
      <w:r>
        <w:rPr>
          <w:color w:val="171717"/>
        </w:rPr>
        <w:t>(разделы «Язык</w:t>
      </w:r>
      <w:r>
        <w:rPr>
          <w:color w:val="171717"/>
          <w:spacing w:val="-2"/>
        </w:rPr>
        <w:t xml:space="preserve"> </w:t>
      </w:r>
      <w:r>
        <w:rPr>
          <w:color w:val="171717"/>
        </w:rPr>
        <w:t>и</w:t>
      </w:r>
      <w:r>
        <w:rPr>
          <w:color w:val="171717"/>
          <w:spacing w:val="-1"/>
        </w:rPr>
        <w:t xml:space="preserve"> </w:t>
      </w:r>
      <w:r>
        <w:rPr>
          <w:color w:val="171717"/>
        </w:rPr>
        <w:t>речь», «Текст», «Функциональные разновидности языка»).</w:t>
      </w:r>
    </w:p>
    <w:p w:rsidR="00AE3C4D" w:rsidRDefault="00E21DE7">
      <w:pPr>
        <w:pStyle w:val="3"/>
        <w:ind w:left="1041"/>
      </w:pPr>
      <w:r>
        <w:rPr>
          <w:color w:val="171717"/>
        </w:rPr>
        <w:t>Цели</w:t>
      </w:r>
      <w:r>
        <w:rPr>
          <w:color w:val="171717"/>
          <w:spacing w:val="-3"/>
        </w:rPr>
        <w:t xml:space="preserve"> </w:t>
      </w:r>
      <w:r>
        <w:rPr>
          <w:color w:val="171717"/>
        </w:rPr>
        <w:t>изучения</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3"/>
        </w:rPr>
        <w:t xml:space="preserve"> </w:t>
      </w:r>
      <w:r>
        <w:rPr>
          <w:color w:val="171717"/>
        </w:rPr>
        <w:t>«Русский</w:t>
      </w:r>
      <w:r>
        <w:rPr>
          <w:color w:val="171717"/>
          <w:spacing w:val="-4"/>
        </w:rPr>
        <w:t xml:space="preserve"> </w:t>
      </w:r>
      <w:r>
        <w:rPr>
          <w:color w:val="171717"/>
        </w:rPr>
        <w:t>язык»</w:t>
      </w:r>
      <w:r>
        <w:rPr>
          <w:color w:val="171717"/>
          <w:spacing w:val="-2"/>
        </w:rPr>
        <w:t xml:space="preserve"> </w:t>
      </w:r>
      <w:r>
        <w:rPr>
          <w:color w:val="171717"/>
        </w:rPr>
        <w:t>на</w:t>
      </w:r>
      <w:r>
        <w:rPr>
          <w:color w:val="171717"/>
          <w:spacing w:val="-2"/>
        </w:rPr>
        <w:t xml:space="preserve"> </w:t>
      </w:r>
      <w:r>
        <w:rPr>
          <w:color w:val="171717"/>
        </w:rPr>
        <w:t>уровне</w:t>
      </w:r>
      <w:r>
        <w:rPr>
          <w:color w:val="171717"/>
          <w:spacing w:val="-3"/>
        </w:rPr>
        <w:t xml:space="preserve"> </w:t>
      </w:r>
      <w:r>
        <w:rPr>
          <w:color w:val="171717"/>
          <w:spacing w:val="-4"/>
        </w:rPr>
        <w:t>ООО:</w:t>
      </w:r>
    </w:p>
    <w:p w:rsidR="00AE3C4D" w:rsidRDefault="00E21DE7" w:rsidP="00AA7C8F">
      <w:pPr>
        <w:pStyle w:val="a4"/>
        <w:numPr>
          <w:ilvl w:val="0"/>
          <w:numId w:val="274"/>
        </w:numPr>
        <w:tabs>
          <w:tab w:val="left" w:pos="1121"/>
        </w:tabs>
        <w:ind w:right="708" w:firstLine="708"/>
        <w:rPr>
          <w:sz w:val="24"/>
        </w:rPr>
      </w:pPr>
      <w:r>
        <w:rPr>
          <w:color w:val="171717"/>
          <w:sz w:val="24"/>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w:t>
      </w:r>
      <w:r>
        <w:rPr>
          <w:color w:val="171717"/>
          <w:spacing w:val="-2"/>
          <w:sz w:val="24"/>
        </w:rPr>
        <w:t>общения;</w:t>
      </w:r>
    </w:p>
    <w:p w:rsidR="00AE3C4D" w:rsidRDefault="00E21DE7" w:rsidP="00AA7C8F">
      <w:pPr>
        <w:pStyle w:val="a4"/>
        <w:numPr>
          <w:ilvl w:val="0"/>
          <w:numId w:val="274"/>
        </w:numPr>
        <w:tabs>
          <w:tab w:val="left" w:pos="1121"/>
        </w:tabs>
        <w:ind w:right="711" w:firstLine="708"/>
        <w:rPr>
          <w:sz w:val="24"/>
        </w:rPr>
      </w:pPr>
      <w:r>
        <w:rPr>
          <w:color w:val="171717"/>
          <w:sz w:val="24"/>
        </w:rPr>
        <w:t>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w:t>
      </w:r>
    </w:p>
    <w:p w:rsidR="00AE3C4D" w:rsidRDefault="00E21DE7" w:rsidP="00AA7C8F">
      <w:pPr>
        <w:pStyle w:val="a4"/>
        <w:numPr>
          <w:ilvl w:val="0"/>
          <w:numId w:val="274"/>
        </w:numPr>
        <w:tabs>
          <w:tab w:val="left" w:pos="1121"/>
        </w:tabs>
        <w:ind w:right="717" w:firstLine="708"/>
        <w:rPr>
          <w:sz w:val="24"/>
        </w:rPr>
      </w:pPr>
      <w:r>
        <w:rPr>
          <w:color w:val="171717"/>
          <w:sz w:val="24"/>
        </w:rPr>
        <w:t>проявление уважения к общероссийской и русской культуре, к культуре и языкам всех народов Российской Федерации;</w:t>
      </w:r>
    </w:p>
    <w:p w:rsidR="00AE3C4D" w:rsidRDefault="00E21DE7" w:rsidP="00AA7C8F">
      <w:pPr>
        <w:pStyle w:val="a4"/>
        <w:numPr>
          <w:ilvl w:val="0"/>
          <w:numId w:val="274"/>
        </w:numPr>
        <w:tabs>
          <w:tab w:val="left" w:pos="1121"/>
        </w:tabs>
        <w:ind w:left="1120"/>
        <w:rPr>
          <w:sz w:val="24"/>
        </w:rPr>
      </w:pPr>
      <w:r>
        <w:rPr>
          <w:color w:val="171717"/>
          <w:sz w:val="24"/>
        </w:rPr>
        <w:t>овладение</w:t>
      </w:r>
      <w:r>
        <w:rPr>
          <w:color w:val="171717"/>
          <w:spacing w:val="-14"/>
          <w:sz w:val="24"/>
        </w:rPr>
        <w:t xml:space="preserve"> </w:t>
      </w:r>
      <w:r>
        <w:rPr>
          <w:color w:val="171717"/>
          <w:sz w:val="24"/>
        </w:rPr>
        <w:t>русским</w:t>
      </w:r>
      <w:r>
        <w:rPr>
          <w:color w:val="171717"/>
          <w:spacing w:val="-13"/>
          <w:sz w:val="24"/>
        </w:rPr>
        <w:t xml:space="preserve"> </w:t>
      </w:r>
      <w:r>
        <w:rPr>
          <w:color w:val="171717"/>
          <w:sz w:val="24"/>
        </w:rPr>
        <w:t>языком</w:t>
      </w:r>
      <w:r>
        <w:rPr>
          <w:color w:val="171717"/>
          <w:spacing w:val="-12"/>
          <w:sz w:val="24"/>
        </w:rPr>
        <w:t xml:space="preserve"> </w:t>
      </w:r>
      <w:r>
        <w:rPr>
          <w:color w:val="171717"/>
          <w:sz w:val="24"/>
        </w:rPr>
        <w:t>как</w:t>
      </w:r>
      <w:r>
        <w:rPr>
          <w:color w:val="171717"/>
          <w:spacing w:val="-13"/>
          <w:sz w:val="24"/>
        </w:rPr>
        <w:t xml:space="preserve"> </w:t>
      </w:r>
      <w:r>
        <w:rPr>
          <w:color w:val="171717"/>
          <w:sz w:val="24"/>
        </w:rPr>
        <w:t>инструментом</w:t>
      </w:r>
      <w:r>
        <w:rPr>
          <w:color w:val="171717"/>
          <w:spacing w:val="-13"/>
          <w:sz w:val="24"/>
        </w:rPr>
        <w:t xml:space="preserve"> </w:t>
      </w:r>
      <w:r>
        <w:rPr>
          <w:color w:val="171717"/>
          <w:spacing w:val="-2"/>
          <w:sz w:val="24"/>
        </w:rPr>
        <w:t>личностного</w:t>
      </w:r>
    </w:p>
    <w:p w:rsidR="00AE3C4D" w:rsidRDefault="00E21DE7" w:rsidP="00AA7C8F">
      <w:pPr>
        <w:pStyle w:val="a4"/>
        <w:numPr>
          <w:ilvl w:val="0"/>
          <w:numId w:val="274"/>
        </w:numPr>
        <w:tabs>
          <w:tab w:val="left" w:pos="1121"/>
        </w:tabs>
        <w:ind w:right="711" w:firstLine="708"/>
        <w:rPr>
          <w:sz w:val="24"/>
        </w:rPr>
      </w:pPr>
      <w:r>
        <w:rPr>
          <w:color w:val="171717"/>
          <w:sz w:val="24"/>
        </w:rPr>
        <w:t>развития, инструментом формирования социальных взаимоотношений, инструментом преобразования мира;</w:t>
      </w:r>
    </w:p>
    <w:p w:rsidR="00AE3C4D" w:rsidRDefault="00E21DE7" w:rsidP="00AA7C8F">
      <w:pPr>
        <w:pStyle w:val="a4"/>
        <w:numPr>
          <w:ilvl w:val="0"/>
          <w:numId w:val="274"/>
        </w:numPr>
        <w:tabs>
          <w:tab w:val="left" w:pos="1121"/>
        </w:tabs>
        <w:ind w:right="703" w:firstLine="708"/>
        <w:rPr>
          <w:sz w:val="24"/>
        </w:rPr>
      </w:pPr>
      <w:r>
        <w:rPr>
          <w:color w:val="171717"/>
          <w:sz w:val="24"/>
        </w:rPr>
        <w:t>овладение знаниями о русском языке, его устройстве и закономерностях функциониро- вания, о стилистических ресурсах русского языка;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74"/>
        </w:numPr>
        <w:tabs>
          <w:tab w:val="left" w:pos="1121"/>
        </w:tabs>
        <w:spacing w:before="64"/>
        <w:ind w:left="1120"/>
        <w:rPr>
          <w:sz w:val="24"/>
        </w:rPr>
      </w:pPr>
      <w:r>
        <w:rPr>
          <w:color w:val="171717"/>
          <w:sz w:val="24"/>
        </w:rPr>
        <w:lastRenderedPageBreak/>
        <w:t>практическое</w:t>
      </w:r>
      <w:r>
        <w:rPr>
          <w:color w:val="171717"/>
          <w:spacing w:val="-14"/>
          <w:sz w:val="24"/>
        </w:rPr>
        <w:t xml:space="preserve"> </w:t>
      </w:r>
      <w:r>
        <w:rPr>
          <w:color w:val="171717"/>
          <w:sz w:val="24"/>
        </w:rPr>
        <w:t>овладение</w:t>
      </w:r>
      <w:r>
        <w:rPr>
          <w:color w:val="171717"/>
          <w:spacing w:val="-13"/>
          <w:sz w:val="24"/>
        </w:rPr>
        <w:t xml:space="preserve"> </w:t>
      </w:r>
      <w:r>
        <w:rPr>
          <w:color w:val="171717"/>
          <w:sz w:val="24"/>
        </w:rPr>
        <w:t>нормами</w:t>
      </w:r>
      <w:r>
        <w:rPr>
          <w:color w:val="171717"/>
          <w:spacing w:val="-12"/>
          <w:sz w:val="24"/>
        </w:rPr>
        <w:t xml:space="preserve"> </w:t>
      </w:r>
      <w:r>
        <w:rPr>
          <w:color w:val="171717"/>
          <w:sz w:val="24"/>
        </w:rPr>
        <w:t>русского</w:t>
      </w:r>
      <w:r>
        <w:rPr>
          <w:color w:val="171717"/>
          <w:spacing w:val="-13"/>
          <w:sz w:val="24"/>
        </w:rPr>
        <w:t xml:space="preserve"> </w:t>
      </w:r>
      <w:r>
        <w:rPr>
          <w:color w:val="171717"/>
          <w:sz w:val="24"/>
        </w:rPr>
        <w:t>литературного</w:t>
      </w:r>
      <w:r>
        <w:rPr>
          <w:color w:val="171717"/>
          <w:spacing w:val="-12"/>
          <w:sz w:val="24"/>
        </w:rPr>
        <w:t xml:space="preserve"> </w:t>
      </w:r>
      <w:r>
        <w:rPr>
          <w:color w:val="171717"/>
          <w:sz w:val="24"/>
        </w:rPr>
        <w:t>языка</w:t>
      </w:r>
      <w:r>
        <w:rPr>
          <w:color w:val="171717"/>
          <w:spacing w:val="-13"/>
          <w:sz w:val="24"/>
        </w:rPr>
        <w:t xml:space="preserve"> </w:t>
      </w:r>
      <w:r>
        <w:rPr>
          <w:color w:val="171717"/>
          <w:sz w:val="24"/>
        </w:rPr>
        <w:t>и</w:t>
      </w:r>
      <w:r>
        <w:rPr>
          <w:color w:val="171717"/>
          <w:spacing w:val="-13"/>
          <w:sz w:val="24"/>
        </w:rPr>
        <w:t xml:space="preserve"> </w:t>
      </w:r>
      <w:r>
        <w:rPr>
          <w:color w:val="171717"/>
          <w:sz w:val="24"/>
        </w:rPr>
        <w:t>речевого</w:t>
      </w:r>
      <w:r>
        <w:rPr>
          <w:color w:val="171717"/>
          <w:spacing w:val="-13"/>
          <w:sz w:val="24"/>
        </w:rPr>
        <w:t xml:space="preserve"> </w:t>
      </w:r>
      <w:r>
        <w:rPr>
          <w:color w:val="171717"/>
          <w:spacing w:val="-2"/>
          <w:sz w:val="24"/>
        </w:rPr>
        <w:t>этикета;</w:t>
      </w:r>
    </w:p>
    <w:p w:rsidR="00AE3C4D" w:rsidRDefault="00E21DE7" w:rsidP="00AA7C8F">
      <w:pPr>
        <w:pStyle w:val="a4"/>
        <w:numPr>
          <w:ilvl w:val="0"/>
          <w:numId w:val="274"/>
        </w:numPr>
        <w:tabs>
          <w:tab w:val="left" w:pos="1121"/>
        </w:tabs>
        <w:ind w:right="702" w:firstLine="708"/>
        <w:rPr>
          <w:sz w:val="24"/>
        </w:rPr>
      </w:pPr>
      <w:r>
        <w:rPr>
          <w:color w:val="171717"/>
          <w:sz w:val="24"/>
        </w:rPr>
        <w:t>обогащение активного и потенциального словарного запаса и использование в собствен- ной речевой практике разнообразных грамматических средств; совершенствование орфографи- ческой и пунктуационной грамотности;</w:t>
      </w:r>
    </w:p>
    <w:p w:rsidR="00AE3C4D" w:rsidRDefault="00E21DE7" w:rsidP="00AA7C8F">
      <w:pPr>
        <w:pStyle w:val="a4"/>
        <w:numPr>
          <w:ilvl w:val="0"/>
          <w:numId w:val="274"/>
        </w:numPr>
        <w:tabs>
          <w:tab w:val="left" w:pos="1121"/>
        </w:tabs>
        <w:ind w:left="1120"/>
        <w:rPr>
          <w:sz w:val="24"/>
        </w:rPr>
      </w:pPr>
      <w:r>
        <w:rPr>
          <w:color w:val="171717"/>
          <w:sz w:val="24"/>
        </w:rPr>
        <w:t>воспитание</w:t>
      </w:r>
      <w:r>
        <w:rPr>
          <w:color w:val="171717"/>
          <w:spacing w:val="-13"/>
          <w:sz w:val="24"/>
        </w:rPr>
        <w:t xml:space="preserve"> </w:t>
      </w:r>
      <w:r>
        <w:rPr>
          <w:color w:val="171717"/>
          <w:sz w:val="24"/>
        </w:rPr>
        <w:t>стремления</w:t>
      </w:r>
      <w:r>
        <w:rPr>
          <w:color w:val="171717"/>
          <w:spacing w:val="-11"/>
          <w:sz w:val="24"/>
        </w:rPr>
        <w:t xml:space="preserve"> </w:t>
      </w:r>
      <w:r>
        <w:rPr>
          <w:color w:val="171717"/>
          <w:sz w:val="24"/>
        </w:rPr>
        <w:t>к</w:t>
      </w:r>
      <w:r>
        <w:rPr>
          <w:color w:val="171717"/>
          <w:spacing w:val="-9"/>
          <w:sz w:val="24"/>
        </w:rPr>
        <w:t xml:space="preserve"> </w:t>
      </w:r>
      <w:r>
        <w:rPr>
          <w:color w:val="171717"/>
          <w:sz w:val="24"/>
        </w:rPr>
        <w:t>речевому</w:t>
      </w:r>
      <w:r>
        <w:rPr>
          <w:color w:val="171717"/>
          <w:spacing w:val="-14"/>
          <w:sz w:val="24"/>
        </w:rPr>
        <w:t xml:space="preserve"> </w:t>
      </w:r>
      <w:r>
        <w:rPr>
          <w:color w:val="171717"/>
          <w:spacing w:val="-2"/>
          <w:sz w:val="24"/>
        </w:rPr>
        <w:t>самосовершенствованию;</w:t>
      </w:r>
    </w:p>
    <w:p w:rsidR="00AE3C4D" w:rsidRDefault="00E21DE7" w:rsidP="00AA7C8F">
      <w:pPr>
        <w:pStyle w:val="a4"/>
        <w:numPr>
          <w:ilvl w:val="0"/>
          <w:numId w:val="274"/>
        </w:numPr>
        <w:tabs>
          <w:tab w:val="left" w:pos="1121"/>
        </w:tabs>
        <w:ind w:right="703" w:firstLine="708"/>
        <w:rPr>
          <w:sz w:val="24"/>
        </w:rPr>
      </w:pPr>
      <w:r>
        <w:rPr>
          <w:color w:val="171717"/>
          <w:sz w:val="24"/>
        </w:rPr>
        <w:t>совершенствование речевой деятельности, коммуникативных умений, обеспечивающих эффективное</w:t>
      </w:r>
      <w:r>
        <w:rPr>
          <w:color w:val="171717"/>
          <w:spacing w:val="-2"/>
          <w:sz w:val="24"/>
        </w:rPr>
        <w:t xml:space="preserve"> </w:t>
      </w:r>
      <w:r>
        <w:rPr>
          <w:color w:val="171717"/>
          <w:sz w:val="24"/>
        </w:rPr>
        <w:t>взаимодействие</w:t>
      </w:r>
      <w:r>
        <w:rPr>
          <w:color w:val="171717"/>
          <w:spacing w:val="-2"/>
          <w:sz w:val="24"/>
        </w:rPr>
        <w:t xml:space="preserve"> </w:t>
      </w:r>
      <w:r>
        <w:rPr>
          <w:color w:val="171717"/>
          <w:sz w:val="24"/>
        </w:rPr>
        <w:t>с</w:t>
      </w:r>
      <w:r>
        <w:rPr>
          <w:color w:val="171717"/>
          <w:spacing w:val="-2"/>
          <w:sz w:val="24"/>
        </w:rPr>
        <w:t xml:space="preserve"> </w:t>
      </w:r>
      <w:r>
        <w:rPr>
          <w:color w:val="171717"/>
          <w:sz w:val="24"/>
        </w:rPr>
        <w:t>окружающими людьми в</w:t>
      </w:r>
      <w:r>
        <w:rPr>
          <w:color w:val="171717"/>
          <w:spacing w:val="-2"/>
          <w:sz w:val="24"/>
        </w:rPr>
        <w:t xml:space="preserve"> </w:t>
      </w:r>
      <w:r>
        <w:rPr>
          <w:color w:val="171717"/>
          <w:sz w:val="24"/>
        </w:rPr>
        <w:t>ситуациях формального</w:t>
      </w:r>
      <w:r>
        <w:rPr>
          <w:color w:val="171717"/>
          <w:spacing w:val="-1"/>
          <w:sz w:val="24"/>
        </w:rPr>
        <w:t xml:space="preserve"> </w:t>
      </w:r>
      <w:r>
        <w:rPr>
          <w:color w:val="171717"/>
          <w:sz w:val="24"/>
        </w:rPr>
        <w:t>и неформально- го межличностного и межкультурного общения;</w:t>
      </w:r>
    </w:p>
    <w:p w:rsidR="00AE3C4D" w:rsidRDefault="00E21DE7" w:rsidP="00AA7C8F">
      <w:pPr>
        <w:pStyle w:val="a4"/>
        <w:numPr>
          <w:ilvl w:val="0"/>
          <w:numId w:val="274"/>
        </w:numPr>
        <w:tabs>
          <w:tab w:val="left" w:pos="1121"/>
        </w:tabs>
        <w:ind w:right="706" w:firstLine="708"/>
        <w:rPr>
          <w:sz w:val="24"/>
        </w:rPr>
      </w:pPr>
      <w:r>
        <w:rPr>
          <w:color w:val="171717"/>
          <w:sz w:val="24"/>
        </w:rPr>
        <w:t>овладение русским языком как средством получения различной информации, в т.ч. зна- ний по разным учебным предметам;</w:t>
      </w:r>
    </w:p>
    <w:p w:rsidR="00AE3C4D" w:rsidRDefault="00E21DE7" w:rsidP="00AA7C8F">
      <w:pPr>
        <w:pStyle w:val="a4"/>
        <w:numPr>
          <w:ilvl w:val="0"/>
          <w:numId w:val="274"/>
        </w:numPr>
        <w:tabs>
          <w:tab w:val="left" w:pos="1121"/>
        </w:tabs>
        <w:ind w:left="1120"/>
        <w:rPr>
          <w:sz w:val="24"/>
        </w:rPr>
      </w:pPr>
      <w:r>
        <w:rPr>
          <w:color w:val="171717"/>
          <w:w w:val="95"/>
          <w:sz w:val="24"/>
        </w:rPr>
        <w:t>совершенствование</w:t>
      </w:r>
      <w:r>
        <w:rPr>
          <w:color w:val="171717"/>
          <w:spacing w:val="65"/>
          <w:sz w:val="24"/>
        </w:rPr>
        <w:t xml:space="preserve"> </w:t>
      </w:r>
      <w:r>
        <w:rPr>
          <w:color w:val="171717"/>
          <w:w w:val="95"/>
          <w:sz w:val="24"/>
        </w:rPr>
        <w:t>мыслительной</w:t>
      </w:r>
      <w:r>
        <w:rPr>
          <w:color w:val="171717"/>
          <w:spacing w:val="67"/>
          <w:sz w:val="24"/>
        </w:rPr>
        <w:t xml:space="preserve"> </w:t>
      </w:r>
      <w:r>
        <w:rPr>
          <w:color w:val="171717"/>
          <w:spacing w:val="-2"/>
          <w:w w:val="95"/>
          <w:sz w:val="24"/>
        </w:rPr>
        <w:t>деятельности,</w:t>
      </w:r>
    </w:p>
    <w:p w:rsidR="00AE3C4D" w:rsidRDefault="00E21DE7" w:rsidP="00AA7C8F">
      <w:pPr>
        <w:pStyle w:val="a4"/>
        <w:numPr>
          <w:ilvl w:val="0"/>
          <w:numId w:val="274"/>
        </w:numPr>
        <w:tabs>
          <w:tab w:val="left" w:pos="1121"/>
        </w:tabs>
        <w:ind w:right="705" w:firstLine="708"/>
        <w:rPr>
          <w:sz w:val="24"/>
        </w:rPr>
      </w:pPr>
      <w:r>
        <w:rPr>
          <w:color w:val="171717"/>
          <w:sz w:val="24"/>
        </w:rPr>
        <w:t>развитие универсальных интеллектуальных умений сравнения, анализа, синтеза, абстра- гирования, обобщения, классификации, установления определённых закономерностей и правил, конкретизации и т.п. в процессе изучения русского языка;</w:t>
      </w:r>
    </w:p>
    <w:p w:rsidR="00AE3C4D" w:rsidRDefault="00E21DE7" w:rsidP="00AA7C8F">
      <w:pPr>
        <w:pStyle w:val="a4"/>
        <w:numPr>
          <w:ilvl w:val="0"/>
          <w:numId w:val="274"/>
        </w:numPr>
        <w:tabs>
          <w:tab w:val="left" w:pos="1121"/>
        </w:tabs>
        <w:spacing w:before="1"/>
        <w:ind w:right="699" w:firstLine="708"/>
        <w:rPr>
          <w:sz w:val="24"/>
        </w:rPr>
      </w:pPr>
      <w:r>
        <w:rPr>
          <w:color w:val="171717"/>
          <w:sz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 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 мания текста, его назначения, общего смысла, коммуникативного намерения автора; логической структуры, роли языковых средств.</w:t>
      </w:r>
    </w:p>
    <w:p w:rsidR="00AE3C4D" w:rsidRDefault="00E21DE7">
      <w:pPr>
        <w:pStyle w:val="3"/>
        <w:ind w:left="813"/>
      </w:pPr>
      <w:r>
        <w:rPr>
          <w:color w:val="171717"/>
        </w:rPr>
        <w:t>Место</w:t>
      </w:r>
      <w:r>
        <w:rPr>
          <w:color w:val="171717"/>
          <w:spacing w:val="-2"/>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«Русский</w:t>
      </w:r>
      <w:r>
        <w:rPr>
          <w:color w:val="171717"/>
          <w:spacing w:val="-4"/>
        </w:rPr>
        <w:t xml:space="preserve"> </w:t>
      </w:r>
      <w:r>
        <w:rPr>
          <w:color w:val="171717"/>
        </w:rPr>
        <w:t>язык» в</w:t>
      </w:r>
      <w:r>
        <w:rPr>
          <w:color w:val="171717"/>
          <w:spacing w:val="-1"/>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09"/>
      </w:pPr>
      <w:r>
        <w:rPr>
          <w:color w:val="171717"/>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E3C4D" w:rsidRDefault="00AE3C4D">
      <w:pPr>
        <w:pStyle w:val="a3"/>
        <w:spacing w:before="9"/>
        <w:ind w:left="0" w:firstLine="0"/>
        <w:jc w:val="left"/>
        <w:rPr>
          <w:sz w:val="23"/>
        </w:rPr>
      </w:pPr>
    </w:p>
    <w:p w:rsidR="00AE3C4D" w:rsidRDefault="00E21DE7" w:rsidP="00AA7C8F">
      <w:pPr>
        <w:pStyle w:val="a4"/>
        <w:numPr>
          <w:ilvl w:val="0"/>
          <w:numId w:val="276"/>
        </w:numPr>
        <w:tabs>
          <w:tab w:val="left" w:pos="1241"/>
        </w:tabs>
        <w:spacing w:before="1"/>
        <w:jc w:val="both"/>
        <w:rPr>
          <w:color w:val="171717"/>
          <w:sz w:val="24"/>
        </w:rPr>
      </w:pPr>
      <w:r>
        <w:rPr>
          <w:color w:val="171717"/>
          <w:spacing w:val="-2"/>
          <w:sz w:val="24"/>
        </w:rPr>
        <w:t>СОДЕРЖАНИЕ</w:t>
      </w:r>
      <w:r>
        <w:rPr>
          <w:color w:val="171717"/>
          <w:spacing w:val="-4"/>
          <w:sz w:val="24"/>
        </w:rPr>
        <w:t xml:space="preserve"> </w:t>
      </w:r>
      <w:r>
        <w:rPr>
          <w:color w:val="171717"/>
          <w:spacing w:val="-2"/>
          <w:sz w:val="24"/>
        </w:rPr>
        <w:t>УЧЕБНОГО</w:t>
      </w:r>
      <w:r>
        <w:rPr>
          <w:color w:val="171717"/>
          <w:spacing w:val="-3"/>
          <w:sz w:val="24"/>
        </w:rPr>
        <w:t xml:space="preserve"> </w:t>
      </w:r>
      <w:r>
        <w:rPr>
          <w:color w:val="171717"/>
          <w:spacing w:val="-2"/>
          <w:sz w:val="24"/>
        </w:rPr>
        <w:t>ПРЕДМЕТА</w:t>
      </w:r>
      <w:r>
        <w:rPr>
          <w:color w:val="171717"/>
          <w:spacing w:val="1"/>
          <w:sz w:val="24"/>
        </w:rPr>
        <w:t xml:space="preserve"> </w:t>
      </w:r>
      <w:r>
        <w:rPr>
          <w:color w:val="171717"/>
          <w:spacing w:val="-2"/>
          <w:sz w:val="24"/>
        </w:rPr>
        <w:t>«РУССКИЙ</w:t>
      </w:r>
      <w:r>
        <w:rPr>
          <w:color w:val="171717"/>
          <w:spacing w:val="-4"/>
          <w:sz w:val="24"/>
        </w:rPr>
        <w:t xml:space="preserve"> </w:t>
      </w:r>
      <w:r>
        <w:rPr>
          <w:color w:val="171717"/>
          <w:spacing w:val="-2"/>
          <w:sz w:val="24"/>
        </w:rPr>
        <w:t>ЯЗЫК»</w:t>
      </w:r>
    </w:p>
    <w:p w:rsidR="00AE3C4D" w:rsidRDefault="00AE3C4D">
      <w:pPr>
        <w:pStyle w:val="a3"/>
        <w:spacing w:before="4"/>
        <w:ind w:left="0" w:firstLine="0"/>
        <w:jc w:val="left"/>
      </w:pPr>
    </w:p>
    <w:p w:rsidR="00AE3C4D" w:rsidRDefault="00E21DE7" w:rsidP="00AA7C8F">
      <w:pPr>
        <w:pStyle w:val="1"/>
        <w:numPr>
          <w:ilvl w:val="0"/>
          <w:numId w:val="273"/>
        </w:numPr>
        <w:tabs>
          <w:tab w:val="left" w:pos="454"/>
        </w:tabs>
        <w:ind w:hanging="182"/>
      </w:pPr>
      <w:r>
        <w:rPr>
          <w:color w:val="171717"/>
          <w:spacing w:val="-2"/>
        </w:rPr>
        <w:t>КЛАСС</w:t>
      </w:r>
    </w:p>
    <w:p w:rsidR="00AE3C4D" w:rsidRDefault="00AE3C4D">
      <w:pPr>
        <w:pStyle w:val="a3"/>
        <w:spacing w:before="6"/>
        <w:ind w:left="0" w:firstLine="0"/>
        <w:jc w:val="left"/>
        <w:rPr>
          <w:b/>
          <w:sz w:val="25"/>
        </w:rPr>
      </w:pPr>
    </w:p>
    <w:p w:rsidR="00AE3C4D" w:rsidRDefault="00E21DE7">
      <w:pPr>
        <w:pStyle w:val="2"/>
        <w:jc w:val="left"/>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spacing w:line="274" w:lineRule="exact"/>
        <w:ind w:left="981" w:firstLine="0"/>
        <w:jc w:val="left"/>
      </w:pPr>
      <w:r>
        <w:rPr>
          <w:color w:val="171717"/>
        </w:rPr>
        <w:t>Богатство</w:t>
      </w:r>
      <w:r>
        <w:rPr>
          <w:color w:val="171717"/>
          <w:spacing w:val="-3"/>
        </w:rPr>
        <w:t xml:space="preserve"> </w:t>
      </w:r>
      <w:r>
        <w:rPr>
          <w:color w:val="171717"/>
        </w:rPr>
        <w:t>и</w:t>
      </w:r>
      <w:r>
        <w:rPr>
          <w:color w:val="171717"/>
          <w:spacing w:val="-3"/>
        </w:rPr>
        <w:t xml:space="preserve"> </w:t>
      </w:r>
      <w:r>
        <w:rPr>
          <w:color w:val="171717"/>
        </w:rPr>
        <w:t>выразительность</w:t>
      </w:r>
      <w:r>
        <w:rPr>
          <w:color w:val="171717"/>
          <w:spacing w:val="-3"/>
        </w:rPr>
        <w:t xml:space="preserve"> </w:t>
      </w:r>
      <w:r>
        <w:rPr>
          <w:color w:val="171717"/>
        </w:rPr>
        <w:t>русского</w:t>
      </w:r>
      <w:r>
        <w:rPr>
          <w:color w:val="171717"/>
          <w:spacing w:val="-2"/>
        </w:rPr>
        <w:t xml:space="preserve"> языка.</w:t>
      </w:r>
    </w:p>
    <w:p w:rsidR="00AE3C4D" w:rsidRDefault="00E21DE7">
      <w:pPr>
        <w:pStyle w:val="a3"/>
        <w:ind w:left="981" w:firstLine="0"/>
        <w:jc w:val="left"/>
      </w:pPr>
      <w:r>
        <w:rPr>
          <w:color w:val="171717"/>
        </w:rPr>
        <w:t>Лингвистика</w:t>
      </w:r>
      <w:r>
        <w:rPr>
          <w:color w:val="171717"/>
          <w:spacing w:val="-5"/>
        </w:rPr>
        <w:t xml:space="preserve"> </w:t>
      </w:r>
      <w:r>
        <w:rPr>
          <w:color w:val="171717"/>
        </w:rPr>
        <w:t>как</w:t>
      </w:r>
      <w:r>
        <w:rPr>
          <w:color w:val="171717"/>
          <w:spacing w:val="-4"/>
        </w:rPr>
        <w:t xml:space="preserve"> </w:t>
      </w:r>
      <w:r>
        <w:rPr>
          <w:color w:val="171717"/>
        </w:rPr>
        <w:t>наука</w:t>
      </w:r>
      <w:r>
        <w:rPr>
          <w:color w:val="171717"/>
          <w:spacing w:val="-1"/>
        </w:rPr>
        <w:t xml:space="preserve"> </w:t>
      </w:r>
      <w:r>
        <w:rPr>
          <w:color w:val="171717"/>
        </w:rPr>
        <w:t>о</w:t>
      </w:r>
      <w:r>
        <w:rPr>
          <w:color w:val="171717"/>
          <w:spacing w:val="-2"/>
        </w:rPr>
        <w:t xml:space="preserve"> </w:t>
      </w:r>
      <w:r>
        <w:rPr>
          <w:color w:val="171717"/>
        </w:rPr>
        <w:t>языке.</w:t>
      </w:r>
      <w:r>
        <w:rPr>
          <w:color w:val="171717"/>
          <w:spacing w:val="-2"/>
        </w:rPr>
        <w:t xml:space="preserve"> </w:t>
      </w:r>
      <w:r>
        <w:rPr>
          <w:color w:val="171717"/>
        </w:rPr>
        <w:t>Основные</w:t>
      </w:r>
      <w:r>
        <w:rPr>
          <w:color w:val="171717"/>
          <w:spacing w:val="-4"/>
        </w:rPr>
        <w:t xml:space="preserve"> </w:t>
      </w:r>
      <w:r>
        <w:rPr>
          <w:color w:val="171717"/>
        </w:rPr>
        <w:t>разделы</w:t>
      </w:r>
      <w:r>
        <w:rPr>
          <w:color w:val="171717"/>
          <w:spacing w:val="-3"/>
        </w:rPr>
        <w:t xml:space="preserve"> </w:t>
      </w:r>
      <w:r>
        <w:rPr>
          <w:color w:val="171717"/>
          <w:spacing w:val="-2"/>
        </w:rPr>
        <w:t>лингвистики.</w:t>
      </w:r>
    </w:p>
    <w:p w:rsidR="00AE3C4D" w:rsidRDefault="00AE3C4D">
      <w:pPr>
        <w:pStyle w:val="a3"/>
        <w:spacing w:before="4"/>
        <w:ind w:left="0" w:firstLine="0"/>
        <w:jc w:val="left"/>
      </w:pPr>
    </w:p>
    <w:p w:rsidR="00AE3C4D" w:rsidRDefault="00E21DE7">
      <w:pPr>
        <w:pStyle w:val="2"/>
        <w:spacing w:before="1"/>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right="703"/>
      </w:pPr>
      <w:r>
        <w:rPr>
          <w:color w:val="171717"/>
        </w:rPr>
        <w:t>Язык и речь.Речь устная и письменная, монологическая и диалогическая, полилог. Виды речевой деятельности (говорение, слушание, чтение, письмо), их особенности. Создание устных монологических высказываний на основе жизненных наблюдений, чтения научно-учебной, ху- дожественной и научно-популярной литературы.</w:t>
      </w:r>
    </w:p>
    <w:p w:rsidR="00AE3C4D" w:rsidRDefault="00E21DE7">
      <w:pPr>
        <w:pStyle w:val="a3"/>
        <w:ind w:right="723"/>
        <w:jc w:val="left"/>
      </w:pPr>
      <w:r>
        <w:rPr>
          <w:color w:val="171717"/>
        </w:rPr>
        <w:t xml:space="preserve">Устный пересказ прочитанного или прослушанного текста, в т.ч. с изменением лица рас- </w:t>
      </w:r>
      <w:r>
        <w:rPr>
          <w:color w:val="171717"/>
          <w:spacing w:val="-2"/>
        </w:rPr>
        <w:t>сказчика.</w:t>
      </w:r>
    </w:p>
    <w:p w:rsidR="00AE3C4D" w:rsidRDefault="00E21DE7">
      <w:pPr>
        <w:pStyle w:val="a3"/>
        <w:ind w:right="723"/>
        <w:jc w:val="left"/>
      </w:pPr>
      <w:r>
        <w:rPr>
          <w:color w:val="171717"/>
        </w:rPr>
        <w:t>Участие в диалоге на лингвистические темы (в рамках изученного) и темы на основе жиз- ненных наблюдений.</w:t>
      </w:r>
    </w:p>
    <w:p w:rsidR="00AE3C4D" w:rsidRDefault="00E21DE7">
      <w:pPr>
        <w:pStyle w:val="a3"/>
        <w:ind w:left="981" w:firstLine="0"/>
        <w:jc w:val="left"/>
      </w:pPr>
      <w:r>
        <w:rPr>
          <w:color w:val="171717"/>
        </w:rPr>
        <w:t>Речевые</w:t>
      </w:r>
      <w:r>
        <w:rPr>
          <w:color w:val="171717"/>
          <w:spacing w:val="-6"/>
        </w:rPr>
        <w:t xml:space="preserve"> </w:t>
      </w:r>
      <w:r>
        <w:rPr>
          <w:color w:val="171717"/>
        </w:rPr>
        <w:t>формулы</w:t>
      </w:r>
      <w:r>
        <w:rPr>
          <w:color w:val="171717"/>
          <w:spacing w:val="-4"/>
        </w:rPr>
        <w:t xml:space="preserve"> </w:t>
      </w:r>
      <w:r>
        <w:rPr>
          <w:color w:val="171717"/>
        </w:rPr>
        <w:t>приветствия,</w:t>
      </w:r>
      <w:r>
        <w:rPr>
          <w:color w:val="171717"/>
          <w:spacing w:val="-3"/>
        </w:rPr>
        <w:t xml:space="preserve"> </w:t>
      </w:r>
      <w:r>
        <w:rPr>
          <w:color w:val="171717"/>
        </w:rPr>
        <w:t>прощания,</w:t>
      </w:r>
      <w:r>
        <w:rPr>
          <w:color w:val="171717"/>
          <w:spacing w:val="-6"/>
        </w:rPr>
        <w:t xml:space="preserve"> </w:t>
      </w:r>
      <w:r>
        <w:rPr>
          <w:color w:val="171717"/>
        </w:rPr>
        <w:t>просьбы,</w:t>
      </w:r>
      <w:r>
        <w:rPr>
          <w:color w:val="171717"/>
          <w:spacing w:val="-2"/>
        </w:rPr>
        <w:t xml:space="preserve"> благодарности.</w:t>
      </w:r>
    </w:p>
    <w:p w:rsidR="00AE3C4D" w:rsidRDefault="00E21DE7">
      <w:pPr>
        <w:pStyle w:val="a3"/>
        <w:ind w:right="723"/>
        <w:jc w:val="left"/>
      </w:pPr>
      <w:r>
        <w:rPr>
          <w:color w:val="171717"/>
        </w:rPr>
        <w:t>Сочинения</w:t>
      </w:r>
      <w:r>
        <w:rPr>
          <w:color w:val="171717"/>
          <w:spacing w:val="40"/>
        </w:rPr>
        <w:t xml:space="preserve"> </w:t>
      </w:r>
      <w:r>
        <w:rPr>
          <w:color w:val="171717"/>
        </w:rPr>
        <w:t>различных</w:t>
      </w:r>
      <w:r>
        <w:rPr>
          <w:color w:val="171717"/>
          <w:spacing w:val="40"/>
        </w:rPr>
        <w:t xml:space="preserve"> </w:t>
      </w:r>
      <w:r>
        <w:rPr>
          <w:color w:val="171717"/>
        </w:rPr>
        <w:t>видов</w:t>
      </w:r>
      <w:r>
        <w:rPr>
          <w:color w:val="171717"/>
          <w:spacing w:val="40"/>
        </w:rPr>
        <w:t xml:space="preserve"> </w:t>
      </w:r>
      <w:r>
        <w:rPr>
          <w:color w:val="171717"/>
        </w:rPr>
        <w:t>с</w:t>
      </w:r>
      <w:r>
        <w:rPr>
          <w:color w:val="171717"/>
          <w:spacing w:val="40"/>
        </w:rPr>
        <w:t xml:space="preserve"> </w:t>
      </w:r>
      <w:r>
        <w:rPr>
          <w:color w:val="171717"/>
        </w:rPr>
        <w:t>опорой</w:t>
      </w:r>
      <w:r>
        <w:rPr>
          <w:color w:val="171717"/>
          <w:spacing w:val="40"/>
        </w:rPr>
        <w:t xml:space="preserve"> </w:t>
      </w:r>
      <w:r>
        <w:rPr>
          <w:color w:val="171717"/>
        </w:rPr>
        <w:t>на</w:t>
      </w:r>
      <w:r>
        <w:rPr>
          <w:color w:val="171717"/>
          <w:spacing w:val="40"/>
        </w:rPr>
        <w:t xml:space="preserve"> </w:t>
      </w:r>
      <w:r>
        <w:rPr>
          <w:color w:val="171717"/>
        </w:rPr>
        <w:t>жизненный</w:t>
      </w:r>
      <w:r>
        <w:rPr>
          <w:color w:val="171717"/>
          <w:spacing w:val="40"/>
        </w:rPr>
        <w:t xml:space="preserve"> </w:t>
      </w:r>
      <w:r>
        <w:rPr>
          <w:color w:val="171717"/>
        </w:rPr>
        <w:t>и</w:t>
      </w:r>
      <w:r>
        <w:rPr>
          <w:color w:val="171717"/>
          <w:spacing w:val="40"/>
        </w:rPr>
        <w:t xml:space="preserve"> </w:t>
      </w:r>
      <w:r>
        <w:rPr>
          <w:color w:val="171717"/>
        </w:rPr>
        <w:t>читательский</w:t>
      </w:r>
      <w:r>
        <w:rPr>
          <w:color w:val="171717"/>
          <w:spacing w:val="40"/>
        </w:rPr>
        <w:t xml:space="preserve"> </w:t>
      </w:r>
      <w:r>
        <w:rPr>
          <w:color w:val="171717"/>
        </w:rPr>
        <w:t>опыт,</w:t>
      </w:r>
      <w:r>
        <w:rPr>
          <w:color w:val="171717"/>
          <w:spacing w:val="40"/>
        </w:rPr>
        <w:t xml:space="preserve"> </w:t>
      </w:r>
      <w:r>
        <w:rPr>
          <w:color w:val="171717"/>
        </w:rPr>
        <w:t>сюжетную картину (в т.ч. сочинения-миниатюры).</w:t>
      </w:r>
    </w:p>
    <w:p w:rsidR="00AE3C4D" w:rsidRDefault="00E21DE7">
      <w:pPr>
        <w:pStyle w:val="a3"/>
        <w:ind w:left="981" w:firstLine="0"/>
        <w:jc w:val="left"/>
      </w:pPr>
      <w:r>
        <w:rPr>
          <w:color w:val="171717"/>
        </w:rPr>
        <w:t>Виды</w:t>
      </w:r>
      <w:r>
        <w:rPr>
          <w:color w:val="171717"/>
          <w:spacing w:val="-7"/>
        </w:rPr>
        <w:t xml:space="preserve"> </w:t>
      </w:r>
      <w:r>
        <w:rPr>
          <w:color w:val="171717"/>
        </w:rPr>
        <w:t>аудирования:</w:t>
      </w:r>
      <w:r>
        <w:rPr>
          <w:color w:val="171717"/>
          <w:spacing w:val="-4"/>
        </w:rPr>
        <w:t xml:space="preserve"> </w:t>
      </w:r>
      <w:r>
        <w:rPr>
          <w:color w:val="171717"/>
        </w:rPr>
        <w:t>выборочное,</w:t>
      </w:r>
      <w:r>
        <w:rPr>
          <w:color w:val="171717"/>
          <w:spacing w:val="-4"/>
        </w:rPr>
        <w:t xml:space="preserve"> </w:t>
      </w:r>
      <w:r>
        <w:rPr>
          <w:color w:val="171717"/>
        </w:rPr>
        <w:t>ознакомительное,</w:t>
      </w:r>
      <w:r>
        <w:rPr>
          <w:color w:val="171717"/>
          <w:spacing w:val="-4"/>
        </w:rPr>
        <w:t xml:space="preserve"> </w:t>
      </w:r>
      <w:r>
        <w:rPr>
          <w:color w:val="171717"/>
          <w:spacing w:val="-2"/>
        </w:rPr>
        <w:t>детальное.</w:t>
      </w:r>
    </w:p>
    <w:p w:rsidR="00AE3C4D" w:rsidRDefault="00E21DE7">
      <w:pPr>
        <w:pStyle w:val="a3"/>
        <w:ind w:left="981" w:firstLine="0"/>
        <w:jc w:val="left"/>
      </w:pPr>
      <w:r>
        <w:rPr>
          <w:color w:val="171717"/>
        </w:rPr>
        <w:t>Виды</w:t>
      </w:r>
      <w:r>
        <w:rPr>
          <w:color w:val="171717"/>
          <w:spacing w:val="-6"/>
        </w:rPr>
        <w:t xml:space="preserve"> </w:t>
      </w:r>
      <w:r>
        <w:rPr>
          <w:color w:val="171717"/>
        </w:rPr>
        <w:t>чтения:</w:t>
      </w:r>
      <w:r>
        <w:rPr>
          <w:color w:val="171717"/>
          <w:spacing w:val="-3"/>
        </w:rPr>
        <w:t xml:space="preserve"> </w:t>
      </w:r>
      <w:r>
        <w:rPr>
          <w:color w:val="171717"/>
        </w:rPr>
        <w:t>изучающее,</w:t>
      </w:r>
      <w:r>
        <w:rPr>
          <w:color w:val="171717"/>
          <w:spacing w:val="-4"/>
        </w:rPr>
        <w:t xml:space="preserve"> </w:t>
      </w:r>
      <w:r>
        <w:rPr>
          <w:color w:val="171717"/>
        </w:rPr>
        <w:t>ознакомительное,</w:t>
      </w:r>
      <w:r>
        <w:rPr>
          <w:color w:val="171717"/>
          <w:spacing w:val="-3"/>
        </w:rPr>
        <w:t xml:space="preserve"> </w:t>
      </w:r>
      <w:r>
        <w:rPr>
          <w:color w:val="171717"/>
        </w:rPr>
        <w:t>просмотровое,</w:t>
      </w:r>
      <w:r>
        <w:rPr>
          <w:color w:val="171717"/>
          <w:spacing w:val="-3"/>
        </w:rPr>
        <w:t xml:space="preserve"> </w:t>
      </w:r>
      <w:r>
        <w:rPr>
          <w:color w:val="171717"/>
          <w:spacing w:val="-2"/>
        </w:rPr>
        <w:t>поисковое.</w:t>
      </w:r>
    </w:p>
    <w:p w:rsidR="00AE3C4D" w:rsidRDefault="00AE3C4D">
      <w:pPr>
        <w:pStyle w:val="a3"/>
        <w:spacing w:before="3"/>
        <w:ind w:left="0" w:firstLine="0"/>
        <w:jc w:val="left"/>
      </w:pPr>
    </w:p>
    <w:p w:rsidR="00AE3C4D" w:rsidRDefault="00E21DE7">
      <w:pPr>
        <w:pStyle w:val="2"/>
        <w:jc w:val="left"/>
      </w:pPr>
      <w:r>
        <w:rPr>
          <w:color w:val="171717"/>
          <w:spacing w:val="-2"/>
        </w:rPr>
        <w:t>Текст</w:t>
      </w:r>
    </w:p>
    <w:p w:rsidR="00AE3C4D" w:rsidRDefault="00E21DE7">
      <w:pPr>
        <w:pStyle w:val="a3"/>
        <w:ind w:right="723"/>
        <w:jc w:val="left"/>
      </w:pPr>
      <w:r>
        <w:rPr>
          <w:color w:val="171717"/>
        </w:rPr>
        <w:t>Текст и его основные признаки. Тема и главная мысль текста. Микротема текста. Ключе- вые слова.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5"/>
      </w:pPr>
      <w:r>
        <w:rPr>
          <w:color w:val="171717"/>
        </w:rPr>
        <w:lastRenderedPageBreak/>
        <w:t xml:space="preserve">Функционально-смысловые типы речи: описание, повествование, рассуждение; их осо- </w:t>
      </w:r>
      <w:r>
        <w:rPr>
          <w:color w:val="171717"/>
          <w:spacing w:val="-2"/>
        </w:rPr>
        <w:t>бенности.</w:t>
      </w:r>
    </w:p>
    <w:p w:rsidR="00AE3C4D" w:rsidRDefault="00E21DE7">
      <w:pPr>
        <w:pStyle w:val="a3"/>
        <w:ind w:right="699"/>
      </w:pPr>
      <w:r>
        <w:rPr>
          <w:color w:val="171717"/>
        </w:rPr>
        <w:t>Композиционная структура текста. Абзац как средство членения текста на композицион- но-смысловые части.</w:t>
      </w:r>
    </w:p>
    <w:p w:rsidR="00AE3C4D" w:rsidRDefault="00E21DE7">
      <w:pPr>
        <w:pStyle w:val="a3"/>
        <w:ind w:right="702"/>
      </w:pPr>
      <w:r>
        <w:rPr>
          <w:color w:val="171717"/>
        </w:rPr>
        <w:t>Средства связи предложений и частей текста: формы слова, однокоренные слова, синони- мы, антонимы, личные местоимения, повтор слова.</w:t>
      </w:r>
    </w:p>
    <w:p w:rsidR="00AE3C4D" w:rsidRDefault="00E21DE7">
      <w:pPr>
        <w:pStyle w:val="a3"/>
        <w:ind w:left="981" w:firstLine="0"/>
      </w:pPr>
      <w:r>
        <w:rPr>
          <w:color w:val="171717"/>
        </w:rPr>
        <w:t>Повествование</w:t>
      </w:r>
      <w:r>
        <w:rPr>
          <w:color w:val="171717"/>
          <w:spacing w:val="-3"/>
        </w:rPr>
        <w:t xml:space="preserve"> </w:t>
      </w:r>
      <w:r>
        <w:rPr>
          <w:color w:val="171717"/>
        </w:rPr>
        <w:t>как</w:t>
      </w:r>
      <w:r>
        <w:rPr>
          <w:color w:val="171717"/>
          <w:spacing w:val="-2"/>
        </w:rPr>
        <w:t xml:space="preserve"> </w:t>
      </w:r>
      <w:r>
        <w:rPr>
          <w:color w:val="171717"/>
        </w:rPr>
        <w:t>тип</w:t>
      </w:r>
      <w:r>
        <w:rPr>
          <w:color w:val="171717"/>
          <w:spacing w:val="-4"/>
        </w:rPr>
        <w:t xml:space="preserve"> </w:t>
      </w:r>
      <w:r>
        <w:rPr>
          <w:color w:val="171717"/>
        </w:rPr>
        <w:t>речи.</w:t>
      </w:r>
      <w:r>
        <w:rPr>
          <w:color w:val="171717"/>
          <w:spacing w:val="-1"/>
        </w:rPr>
        <w:t xml:space="preserve"> </w:t>
      </w:r>
      <w:r>
        <w:rPr>
          <w:color w:val="171717"/>
          <w:spacing w:val="-2"/>
        </w:rPr>
        <w:t>Рассказ.</w:t>
      </w:r>
    </w:p>
    <w:p w:rsidR="00AE3C4D" w:rsidRDefault="00E21DE7">
      <w:pPr>
        <w:pStyle w:val="a3"/>
        <w:ind w:right="701"/>
      </w:pPr>
      <w:r>
        <w:rPr>
          <w:color w:val="171717"/>
        </w:rPr>
        <w:t>Смысловой анализ текста: его композиционных особенностей, микротем и абзацев, спосо- бов и средств связи предложений в тексте; использование языковых средств выразительности (в рамках изученного).</w:t>
      </w:r>
    </w:p>
    <w:p w:rsidR="00AE3C4D" w:rsidRDefault="00E21DE7">
      <w:pPr>
        <w:pStyle w:val="a3"/>
        <w:ind w:right="705"/>
      </w:pPr>
      <w:r>
        <w:rPr>
          <w:color w:val="171717"/>
        </w:rPr>
        <w:t>Подробное, выборочное и сжатое изложение</w:t>
      </w:r>
      <w:r>
        <w:rPr>
          <w:color w:val="171717"/>
          <w:spacing w:val="-1"/>
        </w:rPr>
        <w:t xml:space="preserve"> </w:t>
      </w:r>
      <w:r>
        <w:rPr>
          <w:color w:val="171717"/>
        </w:rPr>
        <w:t>содержания прочитанного или</w:t>
      </w:r>
      <w:r>
        <w:rPr>
          <w:color w:val="171717"/>
          <w:spacing w:val="-1"/>
        </w:rPr>
        <w:t xml:space="preserve"> </w:t>
      </w:r>
      <w:r>
        <w:rPr>
          <w:color w:val="171717"/>
        </w:rPr>
        <w:t>прослушанно- го текста. Изложение содержания текста с изменением лица рассказчика.</w:t>
      </w:r>
    </w:p>
    <w:p w:rsidR="00AE3C4D" w:rsidRDefault="00E21DE7">
      <w:pPr>
        <w:pStyle w:val="a3"/>
        <w:spacing w:before="1"/>
        <w:ind w:left="981" w:firstLine="0"/>
      </w:pPr>
      <w:r>
        <w:rPr>
          <w:color w:val="171717"/>
        </w:rPr>
        <w:t>Информационная</w:t>
      </w:r>
      <w:r>
        <w:rPr>
          <w:color w:val="171717"/>
          <w:spacing w:val="-3"/>
        </w:rPr>
        <w:t xml:space="preserve"> </w:t>
      </w:r>
      <w:r>
        <w:rPr>
          <w:color w:val="171717"/>
        </w:rPr>
        <w:t>переработка</w:t>
      </w:r>
      <w:r>
        <w:rPr>
          <w:color w:val="171717"/>
          <w:spacing w:val="-3"/>
        </w:rPr>
        <w:t xml:space="preserve"> </w:t>
      </w:r>
      <w:r>
        <w:rPr>
          <w:color w:val="171717"/>
        </w:rPr>
        <w:t>текста:</w:t>
      </w:r>
      <w:r>
        <w:rPr>
          <w:color w:val="171717"/>
          <w:spacing w:val="-2"/>
        </w:rPr>
        <w:t xml:space="preserve"> </w:t>
      </w:r>
      <w:r>
        <w:rPr>
          <w:color w:val="171717"/>
        </w:rPr>
        <w:t>простой</w:t>
      </w:r>
      <w:r>
        <w:rPr>
          <w:color w:val="171717"/>
          <w:spacing w:val="-3"/>
        </w:rPr>
        <w:t xml:space="preserve"> </w:t>
      </w:r>
      <w:r>
        <w:rPr>
          <w:color w:val="171717"/>
        </w:rPr>
        <w:t>и</w:t>
      </w:r>
      <w:r>
        <w:rPr>
          <w:color w:val="171717"/>
          <w:spacing w:val="-2"/>
        </w:rPr>
        <w:t xml:space="preserve"> </w:t>
      </w:r>
      <w:r>
        <w:rPr>
          <w:color w:val="171717"/>
        </w:rPr>
        <w:t>сложный</w:t>
      </w:r>
      <w:r>
        <w:rPr>
          <w:color w:val="171717"/>
          <w:spacing w:val="-2"/>
        </w:rPr>
        <w:t xml:space="preserve"> </w:t>
      </w:r>
      <w:r>
        <w:rPr>
          <w:color w:val="171717"/>
        </w:rPr>
        <w:t>план</w:t>
      </w:r>
      <w:r>
        <w:rPr>
          <w:color w:val="171717"/>
          <w:spacing w:val="-2"/>
        </w:rPr>
        <w:t xml:space="preserve"> текста.</w:t>
      </w:r>
    </w:p>
    <w:p w:rsidR="00AE3C4D" w:rsidRDefault="00AE3C4D">
      <w:pPr>
        <w:pStyle w:val="a3"/>
        <w:spacing w:before="5"/>
        <w:ind w:left="0" w:firstLine="0"/>
        <w:jc w:val="left"/>
      </w:pPr>
    </w:p>
    <w:p w:rsidR="00AE3C4D" w:rsidRDefault="00E21DE7">
      <w:pPr>
        <w:pStyle w:val="2"/>
        <w:jc w:val="left"/>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12"/>
      </w:pPr>
      <w:r>
        <w:rPr>
          <w:color w:val="171717"/>
        </w:rPr>
        <w:t>Общее представление о функциональных разновидностях языка (о разговорной речи, функциональных стилях, языке художественной литературы).</w:t>
      </w:r>
    </w:p>
    <w:p w:rsidR="00AE3C4D" w:rsidRDefault="00E21DE7">
      <w:pPr>
        <w:pStyle w:val="1"/>
        <w:spacing w:before="2"/>
        <w:ind w:left="981"/>
      </w:pPr>
      <w:r>
        <w:rPr>
          <w:color w:val="171717"/>
        </w:rPr>
        <w:t>СИСТЕМА</w:t>
      </w:r>
      <w:r>
        <w:rPr>
          <w:color w:val="171717"/>
          <w:spacing w:val="-6"/>
        </w:rPr>
        <w:t xml:space="preserve"> </w:t>
      </w:r>
      <w:r>
        <w:rPr>
          <w:color w:val="171717"/>
          <w:spacing w:val="-4"/>
        </w:rPr>
        <w:t>ЯЗЫКА</w:t>
      </w:r>
    </w:p>
    <w:p w:rsidR="00AE3C4D" w:rsidRDefault="00AE3C4D">
      <w:pPr>
        <w:pStyle w:val="a3"/>
        <w:ind w:left="0" w:firstLine="0"/>
        <w:jc w:val="left"/>
        <w:rPr>
          <w:b/>
        </w:rPr>
      </w:pPr>
    </w:p>
    <w:p w:rsidR="00AE3C4D" w:rsidRDefault="00E21DE7">
      <w:pPr>
        <w:pStyle w:val="2"/>
        <w:jc w:val="left"/>
      </w:pPr>
      <w:r>
        <w:rPr>
          <w:color w:val="171717"/>
        </w:rPr>
        <w:t>Фонетика.</w:t>
      </w:r>
      <w:r>
        <w:rPr>
          <w:color w:val="171717"/>
          <w:spacing w:val="-3"/>
        </w:rPr>
        <w:t xml:space="preserve"> </w:t>
      </w:r>
      <w:r>
        <w:rPr>
          <w:color w:val="171717"/>
        </w:rPr>
        <w:t>Графика.</w:t>
      </w:r>
      <w:r>
        <w:rPr>
          <w:color w:val="171717"/>
          <w:spacing w:val="-5"/>
        </w:rPr>
        <w:t xml:space="preserve"> </w:t>
      </w:r>
      <w:r>
        <w:rPr>
          <w:color w:val="171717"/>
          <w:spacing w:val="-2"/>
        </w:rPr>
        <w:t>Орфоэпия</w:t>
      </w:r>
    </w:p>
    <w:p w:rsidR="00AE3C4D" w:rsidRDefault="00E21DE7">
      <w:pPr>
        <w:pStyle w:val="a3"/>
        <w:spacing w:line="274" w:lineRule="exact"/>
        <w:ind w:left="981" w:firstLine="0"/>
        <w:jc w:val="left"/>
      </w:pPr>
      <w:r>
        <w:rPr>
          <w:color w:val="171717"/>
        </w:rPr>
        <w:t>Фонетика</w:t>
      </w:r>
      <w:r>
        <w:rPr>
          <w:color w:val="171717"/>
          <w:spacing w:val="-4"/>
        </w:rPr>
        <w:t xml:space="preserve"> </w:t>
      </w:r>
      <w:r>
        <w:rPr>
          <w:color w:val="171717"/>
        </w:rPr>
        <w:t>и</w:t>
      </w:r>
      <w:r>
        <w:rPr>
          <w:color w:val="171717"/>
          <w:spacing w:val="-2"/>
        </w:rPr>
        <w:t xml:space="preserve"> </w:t>
      </w:r>
      <w:r>
        <w:rPr>
          <w:color w:val="171717"/>
        </w:rPr>
        <w:t>графика</w:t>
      </w:r>
      <w:r>
        <w:rPr>
          <w:color w:val="171717"/>
          <w:spacing w:val="-4"/>
        </w:rPr>
        <w:t xml:space="preserve"> </w:t>
      </w:r>
      <w:r>
        <w:rPr>
          <w:color w:val="171717"/>
        </w:rPr>
        <w:t>как</w:t>
      </w:r>
      <w:r>
        <w:rPr>
          <w:color w:val="171717"/>
          <w:spacing w:val="-2"/>
        </w:rPr>
        <w:t xml:space="preserve"> </w:t>
      </w:r>
      <w:r>
        <w:rPr>
          <w:color w:val="171717"/>
        </w:rPr>
        <w:t>разделы</w:t>
      </w:r>
      <w:r>
        <w:rPr>
          <w:color w:val="171717"/>
          <w:spacing w:val="-3"/>
        </w:rPr>
        <w:t xml:space="preserve"> </w:t>
      </w:r>
      <w:r>
        <w:rPr>
          <w:color w:val="171717"/>
          <w:spacing w:val="-2"/>
        </w:rPr>
        <w:t>лингвистики.</w:t>
      </w:r>
    </w:p>
    <w:p w:rsidR="00AE3C4D" w:rsidRDefault="00E21DE7">
      <w:pPr>
        <w:pStyle w:val="a3"/>
        <w:ind w:left="981" w:right="3261" w:firstLine="0"/>
        <w:jc w:val="left"/>
      </w:pPr>
      <w:r>
        <w:rPr>
          <w:color w:val="171717"/>
        </w:rPr>
        <w:t>Звук</w:t>
      </w:r>
      <w:r>
        <w:rPr>
          <w:color w:val="171717"/>
          <w:spacing w:val="-7"/>
        </w:rPr>
        <w:t xml:space="preserve"> </w:t>
      </w:r>
      <w:r>
        <w:rPr>
          <w:color w:val="171717"/>
        </w:rPr>
        <w:t>как</w:t>
      </w:r>
      <w:r>
        <w:rPr>
          <w:color w:val="171717"/>
          <w:spacing w:val="-7"/>
        </w:rPr>
        <w:t xml:space="preserve"> </w:t>
      </w:r>
      <w:r>
        <w:rPr>
          <w:color w:val="171717"/>
        </w:rPr>
        <w:t>единица</w:t>
      </w:r>
      <w:r>
        <w:rPr>
          <w:color w:val="171717"/>
          <w:spacing w:val="-8"/>
        </w:rPr>
        <w:t xml:space="preserve"> </w:t>
      </w:r>
      <w:r>
        <w:rPr>
          <w:color w:val="171717"/>
        </w:rPr>
        <w:t>языка.</w:t>
      </w:r>
      <w:r>
        <w:rPr>
          <w:color w:val="171717"/>
          <w:spacing w:val="-7"/>
        </w:rPr>
        <w:t xml:space="preserve"> </w:t>
      </w:r>
      <w:r>
        <w:rPr>
          <w:color w:val="171717"/>
        </w:rPr>
        <w:t>Смыслоразличительная</w:t>
      </w:r>
      <w:r>
        <w:rPr>
          <w:color w:val="171717"/>
          <w:spacing w:val="-3"/>
        </w:rPr>
        <w:t xml:space="preserve"> </w:t>
      </w:r>
      <w:r>
        <w:rPr>
          <w:color w:val="171717"/>
        </w:rPr>
        <w:t>роль</w:t>
      </w:r>
      <w:r>
        <w:rPr>
          <w:color w:val="171717"/>
          <w:spacing w:val="-7"/>
        </w:rPr>
        <w:t xml:space="preserve"> </w:t>
      </w:r>
      <w:r>
        <w:rPr>
          <w:color w:val="171717"/>
        </w:rPr>
        <w:t>звука. Система гласных звуков.</w:t>
      </w:r>
    </w:p>
    <w:p w:rsidR="00AE3C4D" w:rsidRDefault="00E21DE7">
      <w:pPr>
        <w:pStyle w:val="a3"/>
        <w:spacing w:before="1"/>
        <w:ind w:left="981" w:firstLine="0"/>
        <w:jc w:val="left"/>
      </w:pPr>
      <w:r>
        <w:rPr>
          <w:color w:val="171717"/>
        </w:rPr>
        <w:t>Система</w:t>
      </w:r>
      <w:r>
        <w:rPr>
          <w:color w:val="171717"/>
          <w:spacing w:val="-4"/>
        </w:rPr>
        <w:t xml:space="preserve"> </w:t>
      </w:r>
      <w:r>
        <w:rPr>
          <w:color w:val="171717"/>
        </w:rPr>
        <w:t>согласных</w:t>
      </w:r>
      <w:r>
        <w:rPr>
          <w:color w:val="171717"/>
          <w:spacing w:val="-1"/>
        </w:rPr>
        <w:t xml:space="preserve"> </w:t>
      </w:r>
      <w:r>
        <w:rPr>
          <w:color w:val="171717"/>
          <w:spacing w:val="-2"/>
        </w:rPr>
        <w:t>звуков.</w:t>
      </w:r>
    </w:p>
    <w:p w:rsidR="00AE3C4D" w:rsidRDefault="00E21DE7">
      <w:pPr>
        <w:pStyle w:val="a3"/>
        <w:ind w:left="981" w:right="1895" w:firstLine="0"/>
        <w:jc w:val="left"/>
      </w:pPr>
      <w:r>
        <w:rPr>
          <w:color w:val="171717"/>
        </w:rPr>
        <w:t>Изменение</w:t>
      </w:r>
      <w:r>
        <w:rPr>
          <w:color w:val="171717"/>
          <w:spacing w:val="-5"/>
        </w:rPr>
        <w:t xml:space="preserve"> </w:t>
      </w:r>
      <w:r>
        <w:rPr>
          <w:color w:val="171717"/>
        </w:rPr>
        <w:t>звуков</w:t>
      </w:r>
      <w:r>
        <w:rPr>
          <w:color w:val="171717"/>
          <w:spacing w:val="-3"/>
        </w:rPr>
        <w:t xml:space="preserve"> </w:t>
      </w:r>
      <w:r>
        <w:rPr>
          <w:color w:val="171717"/>
        </w:rPr>
        <w:t>в</w:t>
      </w:r>
      <w:r>
        <w:rPr>
          <w:color w:val="171717"/>
          <w:spacing w:val="-5"/>
        </w:rPr>
        <w:t xml:space="preserve"> </w:t>
      </w:r>
      <w:r>
        <w:rPr>
          <w:color w:val="171717"/>
        </w:rPr>
        <w:t>речевом</w:t>
      </w:r>
      <w:r>
        <w:rPr>
          <w:color w:val="171717"/>
          <w:spacing w:val="-6"/>
        </w:rPr>
        <w:t xml:space="preserve"> </w:t>
      </w:r>
      <w:r>
        <w:rPr>
          <w:color w:val="171717"/>
        </w:rPr>
        <w:t>потоке.</w:t>
      </w:r>
      <w:r>
        <w:rPr>
          <w:color w:val="171717"/>
          <w:spacing w:val="-4"/>
        </w:rPr>
        <w:t xml:space="preserve"> </w:t>
      </w:r>
      <w:r>
        <w:rPr>
          <w:color w:val="171717"/>
        </w:rPr>
        <w:t>Элементы</w:t>
      </w:r>
      <w:r>
        <w:rPr>
          <w:color w:val="171717"/>
          <w:spacing w:val="-2"/>
        </w:rPr>
        <w:t xml:space="preserve"> </w:t>
      </w:r>
      <w:r>
        <w:rPr>
          <w:color w:val="171717"/>
        </w:rPr>
        <w:t>фонетической</w:t>
      </w:r>
      <w:r>
        <w:rPr>
          <w:color w:val="171717"/>
          <w:spacing w:val="-4"/>
        </w:rPr>
        <w:t xml:space="preserve"> </w:t>
      </w:r>
      <w:r>
        <w:rPr>
          <w:color w:val="171717"/>
        </w:rPr>
        <w:t>транскрипции. Слог. Ударение. Свойства русского ударения.</w:t>
      </w:r>
    </w:p>
    <w:p w:rsidR="00AE3C4D" w:rsidRDefault="00E21DE7">
      <w:pPr>
        <w:pStyle w:val="a3"/>
        <w:ind w:left="981" w:right="6658" w:firstLine="0"/>
        <w:jc w:val="left"/>
      </w:pPr>
      <w:r>
        <w:rPr>
          <w:color w:val="171717"/>
        </w:rPr>
        <w:t>Соотношение</w:t>
      </w:r>
      <w:r>
        <w:rPr>
          <w:color w:val="171717"/>
          <w:spacing w:val="-14"/>
        </w:rPr>
        <w:t xml:space="preserve"> </w:t>
      </w:r>
      <w:r>
        <w:rPr>
          <w:color w:val="171717"/>
        </w:rPr>
        <w:t>звуков</w:t>
      </w:r>
      <w:r>
        <w:rPr>
          <w:color w:val="171717"/>
          <w:spacing w:val="-13"/>
        </w:rPr>
        <w:t xml:space="preserve"> </w:t>
      </w:r>
      <w:r>
        <w:rPr>
          <w:color w:val="171717"/>
        </w:rPr>
        <w:t>и</w:t>
      </w:r>
      <w:r>
        <w:rPr>
          <w:color w:val="171717"/>
          <w:spacing w:val="-11"/>
        </w:rPr>
        <w:t xml:space="preserve"> </w:t>
      </w:r>
      <w:r>
        <w:rPr>
          <w:color w:val="171717"/>
        </w:rPr>
        <w:t>букв. Фонетический</w:t>
      </w:r>
      <w:r>
        <w:rPr>
          <w:color w:val="171717"/>
          <w:spacing w:val="-3"/>
        </w:rPr>
        <w:t xml:space="preserve"> </w:t>
      </w:r>
      <w:r>
        <w:rPr>
          <w:color w:val="171717"/>
        </w:rPr>
        <w:t>анализ</w:t>
      </w:r>
      <w:r>
        <w:rPr>
          <w:color w:val="171717"/>
          <w:spacing w:val="-3"/>
        </w:rPr>
        <w:t xml:space="preserve"> </w:t>
      </w:r>
      <w:r>
        <w:rPr>
          <w:color w:val="171717"/>
          <w:spacing w:val="-2"/>
        </w:rPr>
        <w:t>слова.</w:t>
      </w:r>
    </w:p>
    <w:p w:rsidR="00AE3C4D" w:rsidRDefault="00E21DE7">
      <w:pPr>
        <w:pStyle w:val="a3"/>
        <w:ind w:left="981" w:right="5058" w:firstLine="0"/>
        <w:jc w:val="left"/>
      </w:pPr>
      <w:r>
        <w:rPr>
          <w:color w:val="171717"/>
        </w:rPr>
        <w:t>Способы</w:t>
      </w:r>
      <w:r>
        <w:rPr>
          <w:color w:val="171717"/>
          <w:spacing w:val="-8"/>
        </w:rPr>
        <w:t xml:space="preserve"> </w:t>
      </w:r>
      <w:r>
        <w:rPr>
          <w:color w:val="171717"/>
        </w:rPr>
        <w:t>обозначения</w:t>
      </w:r>
      <w:r>
        <w:rPr>
          <w:color w:val="171717"/>
          <w:spacing w:val="-11"/>
        </w:rPr>
        <w:t xml:space="preserve"> </w:t>
      </w:r>
      <w:r>
        <w:rPr>
          <w:color w:val="171717"/>
        </w:rPr>
        <w:t>[й’],</w:t>
      </w:r>
      <w:r>
        <w:rPr>
          <w:color w:val="171717"/>
          <w:spacing w:val="-8"/>
        </w:rPr>
        <w:t xml:space="preserve"> </w:t>
      </w:r>
      <w:r>
        <w:rPr>
          <w:color w:val="171717"/>
        </w:rPr>
        <w:t>мягкости</w:t>
      </w:r>
      <w:r>
        <w:rPr>
          <w:color w:val="171717"/>
          <w:spacing w:val="-7"/>
        </w:rPr>
        <w:t xml:space="preserve"> </w:t>
      </w:r>
      <w:r>
        <w:rPr>
          <w:color w:val="171717"/>
        </w:rPr>
        <w:t>согласных. Основные выразительные средства фонетики.</w:t>
      </w:r>
    </w:p>
    <w:p w:rsidR="00AE3C4D" w:rsidRDefault="00E21DE7">
      <w:pPr>
        <w:pStyle w:val="a3"/>
        <w:ind w:left="981" w:firstLine="0"/>
        <w:jc w:val="left"/>
      </w:pPr>
      <w:r>
        <w:rPr>
          <w:color w:val="171717"/>
        </w:rPr>
        <w:t>Прописные</w:t>
      </w:r>
      <w:r>
        <w:rPr>
          <w:color w:val="171717"/>
          <w:spacing w:val="-4"/>
        </w:rPr>
        <w:t xml:space="preserve"> </w:t>
      </w:r>
      <w:r>
        <w:rPr>
          <w:color w:val="171717"/>
        </w:rPr>
        <w:t>и</w:t>
      </w:r>
      <w:r>
        <w:rPr>
          <w:color w:val="171717"/>
          <w:spacing w:val="-2"/>
        </w:rPr>
        <w:t xml:space="preserve"> </w:t>
      </w:r>
      <w:r>
        <w:rPr>
          <w:color w:val="171717"/>
        </w:rPr>
        <w:t>строчные</w:t>
      </w:r>
      <w:r>
        <w:rPr>
          <w:color w:val="171717"/>
          <w:spacing w:val="-3"/>
        </w:rPr>
        <w:t xml:space="preserve"> </w:t>
      </w:r>
      <w:r>
        <w:rPr>
          <w:color w:val="171717"/>
          <w:spacing w:val="-2"/>
        </w:rPr>
        <w:t>буквы.</w:t>
      </w:r>
    </w:p>
    <w:p w:rsidR="00AE3C4D" w:rsidRDefault="00E21DE7">
      <w:pPr>
        <w:pStyle w:val="a3"/>
        <w:ind w:left="981" w:firstLine="0"/>
        <w:jc w:val="left"/>
      </w:pPr>
      <w:r>
        <w:rPr>
          <w:color w:val="171717"/>
        </w:rPr>
        <w:t>Интонация,</w:t>
      </w:r>
      <w:r>
        <w:rPr>
          <w:color w:val="171717"/>
          <w:spacing w:val="-4"/>
        </w:rPr>
        <w:t xml:space="preserve"> </w:t>
      </w:r>
      <w:r>
        <w:rPr>
          <w:color w:val="171717"/>
        </w:rPr>
        <w:t>её</w:t>
      </w:r>
      <w:r>
        <w:rPr>
          <w:color w:val="171717"/>
          <w:spacing w:val="-5"/>
        </w:rPr>
        <w:t xml:space="preserve"> </w:t>
      </w:r>
      <w:r>
        <w:rPr>
          <w:color w:val="171717"/>
        </w:rPr>
        <w:t>функции.</w:t>
      </w:r>
      <w:r>
        <w:rPr>
          <w:color w:val="171717"/>
          <w:spacing w:val="-3"/>
        </w:rPr>
        <w:t xml:space="preserve"> </w:t>
      </w:r>
      <w:r>
        <w:rPr>
          <w:color w:val="171717"/>
        </w:rPr>
        <w:t>Основные</w:t>
      </w:r>
      <w:r>
        <w:rPr>
          <w:color w:val="171717"/>
          <w:spacing w:val="-6"/>
        </w:rPr>
        <w:t xml:space="preserve"> </w:t>
      </w:r>
      <w:r>
        <w:rPr>
          <w:color w:val="171717"/>
        </w:rPr>
        <w:t>элементы</w:t>
      </w:r>
      <w:r>
        <w:rPr>
          <w:color w:val="171717"/>
          <w:spacing w:val="-3"/>
        </w:rPr>
        <w:t xml:space="preserve"> </w:t>
      </w:r>
      <w:r>
        <w:rPr>
          <w:color w:val="171717"/>
          <w:spacing w:val="-2"/>
        </w:rPr>
        <w:t>интонации.</w:t>
      </w:r>
    </w:p>
    <w:p w:rsidR="00AE3C4D" w:rsidRDefault="00AE3C4D">
      <w:pPr>
        <w:pStyle w:val="a3"/>
        <w:spacing w:before="5"/>
        <w:ind w:left="0" w:firstLine="0"/>
        <w:jc w:val="left"/>
      </w:pPr>
    </w:p>
    <w:p w:rsidR="00AE3C4D" w:rsidRDefault="00E21DE7">
      <w:pPr>
        <w:pStyle w:val="2"/>
        <w:jc w:val="left"/>
      </w:pPr>
      <w:r>
        <w:rPr>
          <w:color w:val="171717"/>
          <w:spacing w:val="-2"/>
        </w:rPr>
        <w:t>Орфография</w:t>
      </w:r>
    </w:p>
    <w:p w:rsidR="00AE3C4D" w:rsidRDefault="00E21DE7">
      <w:pPr>
        <w:pStyle w:val="a3"/>
        <w:spacing w:line="274" w:lineRule="exact"/>
        <w:ind w:left="981" w:firstLine="0"/>
        <w:jc w:val="left"/>
      </w:pPr>
      <w:r>
        <w:rPr>
          <w:color w:val="171717"/>
        </w:rPr>
        <w:t>Орфография</w:t>
      </w:r>
      <w:r>
        <w:rPr>
          <w:color w:val="171717"/>
          <w:spacing w:val="-4"/>
        </w:rPr>
        <w:t xml:space="preserve"> </w:t>
      </w:r>
      <w:r>
        <w:rPr>
          <w:color w:val="171717"/>
        </w:rPr>
        <w:t>как</w:t>
      </w:r>
      <w:r>
        <w:rPr>
          <w:color w:val="171717"/>
          <w:spacing w:val="-3"/>
        </w:rPr>
        <w:t xml:space="preserve"> </w:t>
      </w:r>
      <w:r>
        <w:rPr>
          <w:color w:val="171717"/>
        </w:rPr>
        <w:t>раздел</w:t>
      </w:r>
      <w:r>
        <w:rPr>
          <w:color w:val="171717"/>
          <w:spacing w:val="-5"/>
        </w:rPr>
        <w:t xml:space="preserve"> </w:t>
      </w:r>
      <w:r>
        <w:rPr>
          <w:color w:val="171717"/>
          <w:spacing w:val="-2"/>
        </w:rPr>
        <w:t>лингвистики.</w:t>
      </w:r>
    </w:p>
    <w:p w:rsidR="00AE3C4D" w:rsidRDefault="00E21DE7">
      <w:pPr>
        <w:pStyle w:val="a3"/>
        <w:ind w:left="981" w:right="3261" w:firstLine="0"/>
        <w:jc w:val="left"/>
      </w:pPr>
      <w:r>
        <w:rPr>
          <w:color w:val="171717"/>
        </w:rPr>
        <w:t>Понятие</w:t>
      </w:r>
      <w:r>
        <w:rPr>
          <w:color w:val="171717"/>
          <w:spacing w:val="-7"/>
        </w:rPr>
        <w:t xml:space="preserve"> </w:t>
      </w:r>
      <w:r>
        <w:rPr>
          <w:color w:val="171717"/>
        </w:rPr>
        <w:t>«орфограмма».</w:t>
      </w:r>
      <w:r>
        <w:rPr>
          <w:color w:val="171717"/>
          <w:spacing w:val="-8"/>
        </w:rPr>
        <w:t xml:space="preserve"> </w:t>
      </w:r>
      <w:r>
        <w:rPr>
          <w:color w:val="171717"/>
        </w:rPr>
        <w:t>Буквенные</w:t>
      </w:r>
      <w:r>
        <w:rPr>
          <w:color w:val="171717"/>
          <w:spacing w:val="-10"/>
        </w:rPr>
        <w:t xml:space="preserve"> </w:t>
      </w:r>
      <w:r>
        <w:rPr>
          <w:color w:val="171717"/>
        </w:rPr>
        <w:t>и</w:t>
      </w:r>
      <w:r>
        <w:rPr>
          <w:color w:val="171717"/>
          <w:spacing w:val="-8"/>
        </w:rPr>
        <w:t xml:space="preserve"> </w:t>
      </w:r>
      <w:r>
        <w:rPr>
          <w:color w:val="171717"/>
        </w:rPr>
        <w:t>небуквенные</w:t>
      </w:r>
      <w:r>
        <w:rPr>
          <w:color w:val="171717"/>
          <w:spacing w:val="-10"/>
        </w:rPr>
        <w:t xml:space="preserve"> </w:t>
      </w:r>
      <w:r>
        <w:rPr>
          <w:color w:val="171717"/>
        </w:rPr>
        <w:t xml:space="preserve">орфограммы. Правописание разделительных </w:t>
      </w:r>
      <w:r>
        <w:rPr>
          <w:i/>
          <w:color w:val="171717"/>
        </w:rPr>
        <w:t xml:space="preserve">ъ </w:t>
      </w:r>
      <w:r>
        <w:rPr>
          <w:color w:val="171717"/>
        </w:rPr>
        <w:t xml:space="preserve">и </w:t>
      </w:r>
      <w:r>
        <w:rPr>
          <w:i/>
          <w:color w:val="171717"/>
        </w:rPr>
        <w:t>ь</w:t>
      </w:r>
      <w:r>
        <w:rPr>
          <w:color w:val="171717"/>
        </w:rPr>
        <w:t>.</w:t>
      </w:r>
    </w:p>
    <w:p w:rsidR="00AE3C4D" w:rsidRDefault="00AE3C4D">
      <w:pPr>
        <w:pStyle w:val="a3"/>
        <w:spacing w:before="5"/>
        <w:ind w:left="0" w:firstLine="0"/>
        <w:jc w:val="left"/>
      </w:pPr>
    </w:p>
    <w:p w:rsidR="00AE3C4D" w:rsidRDefault="00E21DE7">
      <w:pPr>
        <w:pStyle w:val="2"/>
        <w:jc w:val="left"/>
      </w:pPr>
      <w:r>
        <w:rPr>
          <w:color w:val="171717"/>
          <w:spacing w:val="-2"/>
        </w:rPr>
        <w:t>Лексикология</w:t>
      </w:r>
    </w:p>
    <w:p w:rsidR="00AE3C4D" w:rsidRDefault="00E21DE7">
      <w:pPr>
        <w:pStyle w:val="a3"/>
        <w:spacing w:line="274" w:lineRule="exact"/>
        <w:ind w:left="981" w:firstLine="0"/>
        <w:jc w:val="left"/>
      </w:pPr>
      <w:r>
        <w:rPr>
          <w:color w:val="171717"/>
        </w:rPr>
        <w:t>Лексикология</w:t>
      </w:r>
      <w:r>
        <w:rPr>
          <w:color w:val="171717"/>
          <w:spacing w:val="-6"/>
        </w:rPr>
        <w:t xml:space="preserve"> </w:t>
      </w:r>
      <w:r>
        <w:rPr>
          <w:color w:val="171717"/>
        </w:rPr>
        <w:t>как</w:t>
      </w:r>
      <w:r>
        <w:rPr>
          <w:color w:val="171717"/>
          <w:spacing w:val="-3"/>
        </w:rPr>
        <w:t xml:space="preserve"> </w:t>
      </w:r>
      <w:r>
        <w:rPr>
          <w:color w:val="171717"/>
        </w:rPr>
        <w:t>раздел</w:t>
      </w:r>
      <w:r>
        <w:rPr>
          <w:color w:val="171717"/>
          <w:spacing w:val="-4"/>
        </w:rPr>
        <w:t xml:space="preserve"> </w:t>
      </w:r>
      <w:r>
        <w:rPr>
          <w:color w:val="171717"/>
          <w:spacing w:val="-2"/>
        </w:rPr>
        <w:t>лингвистики.</w:t>
      </w:r>
    </w:p>
    <w:p w:rsidR="00AE3C4D" w:rsidRDefault="00E21DE7">
      <w:pPr>
        <w:pStyle w:val="a3"/>
        <w:ind w:right="708"/>
      </w:pPr>
      <w:r>
        <w:rPr>
          <w:color w:val="171717"/>
        </w:rPr>
        <w:t>Основные способы толкования лексического значения слова (подбор однокоренных слов; подбор синонимов</w:t>
      </w:r>
      <w:r>
        <w:rPr>
          <w:color w:val="171717"/>
          <w:spacing w:val="-2"/>
        </w:rPr>
        <w:t xml:space="preserve"> </w:t>
      </w:r>
      <w:r>
        <w:rPr>
          <w:color w:val="171717"/>
        </w:rPr>
        <w:t>и антонимов); основные способы разъяснения</w:t>
      </w:r>
      <w:r>
        <w:rPr>
          <w:color w:val="171717"/>
          <w:spacing w:val="-1"/>
        </w:rPr>
        <w:t xml:space="preserve"> </w:t>
      </w:r>
      <w:r>
        <w:rPr>
          <w:color w:val="171717"/>
        </w:rPr>
        <w:t>значения слова (по контексту, с помощью толкового словаря).</w:t>
      </w:r>
    </w:p>
    <w:p w:rsidR="00AE3C4D" w:rsidRDefault="00E21DE7">
      <w:pPr>
        <w:pStyle w:val="a3"/>
        <w:ind w:right="711"/>
      </w:pPr>
      <w:r>
        <w:rPr>
          <w:color w:val="171717"/>
        </w:rPr>
        <w:t>Слова однозначные и многозначные. Прямое и переносное значения слова. Тематические группы слов. Обозначение родовых и видовых понятий.</w:t>
      </w:r>
    </w:p>
    <w:p w:rsidR="00AE3C4D" w:rsidRDefault="00E21DE7">
      <w:pPr>
        <w:pStyle w:val="a3"/>
        <w:ind w:left="981" w:firstLine="0"/>
      </w:pPr>
      <w:r>
        <w:rPr>
          <w:color w:val="171717"/>
        </w:rPr>
        <w:t>Синонимы.</w:t>
      </w:r>
      <w:r>
        <w:rPr>
          <w:color w:val="171717"/>
          <w:spacing w:val="-5"/>
        </w:rPr>
        <w:t xml:space="preserve"> </w:t>
      </w:r>
      <w:r>
        <w:rPr>
          <w:color w:val="171717"/>
        </w:rPr>
        <w:t>Антонимы.</w:t>
      </w:r>
      <w:r>
        <w:rPr>
          <w:color w:val="171717"/>
          <w:spacing w:val="-6"/>
        </w:rPr>
        <w:t xml:space="preserve"> </w:t>
      </w:r>
      <w:r>
        <w:rPr>
          <w:color w:val="171717"/>
        </w:rPr>
        <w:t>Омонимы.</w:t>
      </w:r>
      <w:r>
        <w:rPr>
          <w:color w:val="171717"/>
          <w:spacing w:val="-4"/>
        </w:rPr>
        <w:t xml:space="preserve"> </w:t>
      </w:r>
      <w:r>
        <w:rPr>
          <w:color w:val="171717"/>
          <w:spacing w:val="-2"/>
        </w:rPr>
        <w:t>Паронимы.</w:t>
      </w:r>
    </w:p>
    <w:p w:rsidR="00AE3C4D" w:rsidRDefault="00E21DE7">
      <w:pPr>
        <w:pStyle w:val="a3"/>
        <w:spacing w:before="1"/>
        <w:ind w:right="705"/>
      </w:pPr>
      <w:r>
        <w:rPr>
          <w:color w:val="171717"/>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E3C4D" w:rsidRDefault="00E21DE7">
      <w:pPr>
        <w:pStyle w:val="a3"/>
        <w:ind w:left="981" w:firstLine="0"/>
      </w:pPr>
      <w:r>
        <w:rPr>
          <w:color w:val="171717"/>
        </w:rPr>
        <w:t>Лексический</w:t>
      </w:r>
      <w:r>
        <w:rPr>
          <w:color w:val="171717"/>
          <w:spacing w:val="-4"/>
        </w:rPr>
        <w:t xml:space="preserve"> </w:t>
      </w:r>
      <w:r>
        <w:rPr>
          <w:color w:val="171717"/>
        </w:rPr>
        <w:t>анализ</w:t>
      </w:r>
      <w:r>
        <w:rPr>
          <w:color w:val="171717"/>
          <w:spacing w:val="-4"/>
        </w:rPr>
        <w:t xml:space="preserve"> </w:t>
      </w:r>
      <w:r>
        <w:rPr>
          <w:color w:val="171717"/>
        </w:rPr>
        <w:t>слов</w:t>
      </w:r>
      <w:r>
        <w:rPr>
          <w:color w:val="171717"/>
          <w:spacing w:val="-4"/>
        </w:rPr>
        <w:t xml:space="preserve"> </w:t>
      </w:r>
      <w:r>
        <w:rPr>
          <w:color w:val="171717"/>
        </w:rPr>
        <w:t>(в</w:t>
      </w:r>
      <w:r>
        <w:rPr>
          <w:color w:val="171717"/>
          <w:spacing w:val="-5"/>
        </w:rPr>
        <w:t xml:space="preserve"> </w:t>
      </w:r>
      <w:r>
        <w:rPr>
          <w:color w:val="171717"/>
        </w:rPr>
        <w:t>рамках</w:t>
      </w:r>
      <w:r>
        <w:rPr>
          <w:color w:val="171717"/>
          <w:spacing w:val="-2"/>
        </w:rPr>
        <w:t xml:space="preserve"> изученного).</w:t>
      </w:r>
    </w:p>
    <w:p w:rsidR="00AE3C4D" w:rsidRDefault="00AE3C4D">
      <w:pPr>
        <w:pStyle w:val="a3"/>
        <w:spacing w:before="5"/>
        <w:ind w:left="0" w:firstLine="0"/>
        <w:jc w:val="left"/>
      </w:pPr>
    </w:p>
    <w:p w:rsidR="00AE3C4D" w:rsidRDefault="00E21DE7">
      <w:pPr>
        <w:pStyle w:val="2"/>
        <w:jc w:val="left"/>
      </w:pPr>
      <w:r>
        <w:rPr>
          <w:color w:val="171717"/>
        </w:rPr>
        <w:t>Морфемика.</w:t>
      </w:r>
      <w:r>
        <w:rPr>
          <w:color w:val="171717"/>
          <w:spacing w:val="-4"/>
        </w:rPr>
        <w:t xml:space="preserve"> </w:t>
      </w:r>
      <w:r>
        <w:rPr>
          <w:color w:val="171717"/>
          <w:spacing w:val="-2"/>
        </w:rPr>
        <w:t>Орфография</w:t>
      </w:r>
    </w:p>
    <w:p w:rsidR="00AE3C4D" w:rsidRDefault="00E21DE7">
      <w:pPr>
        <w:pStyle w:val="a3"/>
        <w:spacing w:line="274" w:lineRule="exact"/>
        <w:ind w:left="981" w:firstLine="0"/>
        <w:jc w:val="left"/>
      </w:pPr>
      <w:r>
        <w:rPr>
          <w:color w:val="171717"/>
        </w:rPr>
        <w:t>Морфемика</w:t>
      </w:r>
      <w:r>
        <w:rPr>
          <w:color w:val="171717"/>
          <w:spacing w:val="-4"/>
        </w:rPr>
        <w:t xml:space="preserve"> </w:t>
      </w:r>
      <w:r>
        <w:rPr>
          <w:color w:val="171717"/>
        </w:rPr>
        <w:t>как</w:t>
      </w:r>
      <w:r>
        <w:rPr>
          <w:color w:val="171717"/>
          <w:spacing w:val="-3"/>
        </w:rPr>
        <w:t xml:space="preserve"> </w:t>
      </w:r>
      <w:r>
        <w:rPr>
          <w:color w:val="171717"/>
        </w:rPr>
        <w:t>раздел</w:t>
      </w:r>
      <w:r>
        <w:rPr>
          <w:color w:val="171717"/>
          <w:spacing w:val="-3"/>
        </w:rPr>
        <w:t xml:space="preserve"> </w:t>
      </w:r>
      <w:r>
        <w:rPr>
          <w:color w:val="171717"/>
          <w:spacing w:val="-2"/>
        </w:rPr>
        <w:t>лингвистики.</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a3"/>
        <w:spacing w:before="64"/>
        <w:jc w:val="left"/>
      </w:pPr>
      <w:r>
        <w:rPr>
          <w:color w:val="171717"/>
        </w:rPr>
        <w:lastRenderedPageBreak/>
        <w:t>Морфема</w:t>
      </w:r>
      <w:r>
        <w:rPr>
          <w:color w:val="171717"/>
          <w:spacing w:val="-1"/>
        </w:rPr>
        <w:t xml:space="preserve"> </w:t>
      </w:r>
      <w:r>
        <w:rPr>
          <w:color w:val="171717"/>
        </w:rPr>
        <w:t>как минимальная значимая единица</w:t>
      </w:r>
      <w:r>
        <w:rPr>
          <w:color w:val="171717"/>
          <w:spacing w:val="-3"/>
        </w:rPr>
        <w:t xml:space="preserve"> </w:t>
      </w:r>
      <w:r>
        <w:rPr>
          <w:color w:val="171717"/>
        </w:rPr>
        <w:t>языка.</w:t>
      </w:r>
      <w:r>
        <w:rPr>
          <w:color w:val="171717"/>
          <w:spacing w:val="-1"/>
        </w:rPr>
        <w:t xml:space="preserve"> </w:t>
      </w:r>
      <w:r>
        <w:rPr>
          <w:color w:val="171717"/>
        </w:rPr>
        <w:t>Основа слова. Виды морфем</w:t>
      </w:r>
      <w:r>
        <w:rPr>
          <w:color w:val="171717"/>
          <w:spacing w:val="-2"/>
        </w:rPr>
        <w:t xml:space="preserve"> </w:t>
      </w:r>
      <w:r>
        <w:rPr>
          <w:color w:val="171717"/>
        </w:rPr>
        <w:t>(корень, приставка, суффикс, окончание).</w:t>
      </w:r>
    </w:p>
    <w:p w:rsidR="00AE3C4D" w:rsidRDefault="00E21DE7">
      <w:pPr>
        <w:pStyle w:val="a3"/>
        <w:ind w:left="981" w:right="1895" w:firstLine="0"/>
        <w:jc w:val="left"/>
      </w:pPr>
      <w:r>
        <w:rPr>
          <w:color w:val="171717"/>
        </w:rPr>
        <w:t>Чередование</w:t>
      </w:r>
      <w:r>
        <w:rPr>
          <w:color w:val="171717"/>
          <w:spacing w:val="-4"/>
        </w:rPr>
        <w:t xml:space="preserve"> </w:t>
      </w:r>
      <w:r>
        <w:rPr>
          <w:color w:val="171717"/>
        </w:rPr>
        <w:t>звуков</w:t>
      </w:r>
      <w:r>
        <w:rPr>
          <w:color w:val="171717"/>
          <w:spacing w:val="-3"/>
        </w:rPr>
        <w:t xml:space="preserve"> </w:t>
      </w:r>
      <w:r>
        <w:rPr>
          <w:color w:val="171717"/>
        </w:rPr>
        <w:t>в</w:t>
      </w:r>
      <w:r>
        <w:rPr>
          <w:color w:val="171717"/>
          <w:spacing w:val="-2"/>
        </w:rPr>
        <w:t xml:space="preserve"> </w:t>
      </w:r>
      <w:r>
        <w:rPr>
          <w:color w:val="171717"/>
        </w:rPr>
        <w:t>морфемах</w:t>
      </w:r>
      <w:r>
        <w:rPr>
          <w:color w:val="171717"/>
          <w:spacing w:val="-2"/>
        </w:rPr>
        <w:t xml:space="preserve"> </w:t>
      </w:r>
      <w:r>
        <w:rPr>
          <w:color w:val="171717"/>
        </w:rPr>
        <w:t>(в</w:t>
      </w:r>
      <w:r>
        <w:rPr>
          <w:color w:val="171717"/>
          <w:spacing w:val="-4"/>
        </w:rPr>
        <w:t xml:space="preserve"> </w:t>
      </w:r>
      <w:r>
        <w:rPr>
          <w:color w:val="171717"/>
        </w:rPr>
        <w:t>т.ч.</w:t>
      </w:r>
      <w:r>
        <w:rPr>
          <w:color w:val="171717"/>
          <w:spacing w:val="-4"/>
        </w:rPr>
        <w:t xml:space="preserve"> </w:t>
      </w:r>
      <w:r>
        <w:rPr>
          <w:color w:val="171717"/>
        </w:rPr>
        <w:t>чередование</w:t>
      </w:r>
      <w:r>
        <w:rPr>
          <w:color w:val="171717"/>
          <w:spacing w:val="-4"/>
        </w:rPr>
        <w:t xml:space="preserve"> </w:t>
      </w:r>
      <w:r>
        <w:rPr>
          <w:color w:val="171717"/>
        </w:rPr>
        <w:t>гласных</w:t>
      </w:r>
      <w:r>
        <w:rPr>
          <w:color w:val="171717"/>
          <w:spacing w:val="-2"/>
        </w:rPr>
        <w:t xml:space="preserve"> </w:t>
      </w:r>
      <w:r>
        <w:rPr>
          <w:color w:val="171717"/>
        </w:rPr>
        <w:t>с</w:t>
      </w:r>
      <w:r>
        <w:rPr>
          <w:color w:val="171717"/>
          <w:spacing w:val="-4"/>
        </w:rPr>
        <w:t xml:space="preserve"> </w:t>
      </w:r>
      <w:r>
        <w:rPr>
          <w:color w:val="171717"/>
        </w:rPr>
        <w:t>нулём</w:t>
      </w:r>
      <w:r>
        <w:rPr>
          <w:color w:val="171717"/>
          <w:spacing w:val="-4"/>
        </w:rPr>
        <w:t xml:space="preserve"> </w:t>
      </w:r>
      <w:r>
        <w:rPr>
          <w:color w:val="171717"/>
        </w:rPr>
        <w:t>звука). Морфемный анализ слов.</w:t>
      </w:r>
    </w:p>
    <w:p w:rsidR="00AE3C4D" w:rsidRDefault="00E21DE7">
      <w:pPr>
        <w:pStyle w:val="a3"/>
        <w:ind w:left="981" w:firstLine="0"/>
        <w:jc w:val="left"/>
      </w:pPr>
      <w:r>
        <w:rPr>
          <w:color w:val="171717"/>
        </w:rPr>
        <w:t>Уместное</w:t>
      </w:r>
      <w:r>
        <w:rPr>
          <w:color w:val="171717"/>
          <w:spacing w:val="-6"/>
        </w:rPr>
        <w:t xml:space="preserve"> </w:t>
      </w:r>
      <w:r>
        <w:rPr>
          <w:color w:val="171717"/>
        </w:rPr>
        <w:t>использование</w:t>
      </w:r>
      <w:r>
        <w:rPr>
          <w:color w:val="171717"/>
          <w:spacing w:val="-4"/>
        </w:rPr>
        <w:t xml:space="preserve"> </w:t>
      </w:r>
      <w:r>
        <w:rPr>
          <w:color w:val="171717"/>
        </w:rPr>
        <w:t>слов</w:t>
      </w:r>
      <w:r>
        <w:rPr>
          <w:color w:val="171717"/>
          <w:spacing w:val="-3"/>
        </w:rPr>
        <w:t xml:space="preserve"> </w:t>
      </w:r>
      <w:r>
        <w:rPr>
          <w:color w:val="171717"/>
        </w:rPr>
        <w:t>с</w:t>
      </w:r>
      <w:r>
        <w:rPr>
          <w:color w:val="171717"/>
          <w:spacing w:val="-5"/>
        </w:rPr>
        <w:t xml:space="preserve"> </w:t>
      </w:r>
      <w:r>
        <w:rPr>
          <w:color w:val="171717"/>
        </w:rPr>
        <w:t>суффиксами</w:t>
      </w:r>
      <w:r>
        <w:rPr>
          <w:color w:val="171717"/>
          <w:spacing w:val="-3"/>
        </w:rPr>
        <w:t xml:space="preserve"> </w:t>
      </w:r>
      <w:r>
        <w:rPr>
          <w:color w:val="171717"/>
        </w:rPr>
        <w:t>оценки</w:t>
      </w:r>
      <w:r>
        <w:rPr>
          <w:color w:val="171717"/>
          <w:spacing w:val="-2"/>
        </w:rPr>
        <w:t xml:space="preserve"> </w:t>
      </w:r>
      <w:r>
        <w:rPr>
          <w:color w:val="171717"/>
        </w:rPr>
        <w:t>в</w:t>
      </w:r>
      <w:r>
        <w:rPr>
          <w:color w:val="171717"/>
          <w:spacing w:val="-4"/>
        </w:rPr>
        <w:t xml:space="preserve"> </w:t>
      </w:r>
      <w:r>
        <w:rPr>
          <w:color w:val="171717"/>
        </w:rPr>
        <w:t>собственной</w:t>
      </w:r>
      <w:r>
        <w:rPr>
          <w:color w:val="171717"/>
          <w:spacing w:val="-2"/>
        </w:rPr>
        <w:t xml:space="preserve"> речи.</w:t>
      </w:r>
    </w:p>
    <w:p w:rsidR="00AE3C4D" w:rsidRDefault="00E21DE7">
      <w:pPr>
        <w:pStyle w:val="a3"/>
        <w:ind w:right="723"/>
        <w:jc w:val="left"/>
      </w:pPr>
      <w:r>
        <w:rPr>
          <w:color w:val="171717"/>
        </w:rPr>
        <w:t>Правописание корней с безударными проверяемыми, непроверяемыми гласными (в рам- ках изученного).</w:t>
      </w:r>
    </w:p>
    <w:p w:rsidR="00AE3C4D" w:rsidRDefault="00E21DE7">
      <w:pPr>
        <w:pStyle w:val="a3"/>
        <w:ind w:right="723"/>
        <w:jc w:val="left"/>
      </w:pPr>
      <w:r>
        <w:rPr>
          <w:color w:val="171717"/>
        </w:rPr>
        <w:t>Правописание корней с проверяемыми, непроверяемыми, непроизносимыми согласными (в рамках изученного).</w:t>
      </w:r>
    </w:p>
    <w:p w:rsidR="00AE3C4D" w:rsidRDefault="00E21DE7">
      <w:pPr>
        <w:pStyle w:val="a3"/>
        <w:ind w:left="981" w:firstLine="0"/>
        <w:jc w:val="left"/>
      </w:pPr>
      <w:r>
        <w:rPr>
          <w:color w:val="171717"/>
        </w:rPr>
        <w:t>Правописание</w:t>
      </w:r>
      <w:r>
        <w:rPr>
          <w:color w:val="171717"/>
          <w:spacing w:val="-2"/>
        </w:rPr>
        <w:t xml:space="preserve"> </w:t>
      </w:r>
      <w:r>
        <w:rPr>
          <w:i/>
          <w:color w:val="171717"/>
        </w:rPr>
        <w:t>ё</w:t>
      </w:r>
      <w:r>
        <w:rPr>
          <w:i/>
          <w:color w:val="171717"/>
          <w:spacing w:val="-2"/>
        </w:rPr>
        <w:t xml:space="preserve"> </w:t>
      </w:r>
      <w:r>
        <w:rPr>
          <w:color w:val="171717"/>
        </w:rPr>
        <w:t>-</w:t>
      </w:r>
      <w:r>
        <w:rPr>
          <w:color w:val="171717"/>
          <w:spacing w:val="-3"/>
        </w:rPr>
        <w:t xml:space="preserve"> </w:t>
      </w:r>
      <w:r>
        <w:rPr>
          <w:i/>
          <w:color w:val="171717"/>
        </w:rPr>
        <w:t>о</w:t>
      </w:r>
      <w:r>
        <w:rPr>
          <w:i/>
          <w:color w:val="171717"/>
          <w:spacing w:val="-1"/>
        </w:rPr>
        <w:t xml:space="preserve"> </w:t>
      </w:r>
      <w:r>
        <w:rPr>
          <w:color w:val="171717"/>
        </w:rPr>
        <w:t>после</w:t>
      </w:r>
      <w:r>
        <w:rPr>
          <w:color w:val="171717"/>
          <w:spacing w:val="-2"/>
        </w:rPr>
        <w:t xml:space="preserve"> </w:t>
      </w:r>
      <w:r>
        <w:rPr>
          <w:color w:val="171717"/>
        </w:rPr>
        <w:t>шипящих в</w:t>
      </w:r>
      <w:r>
        <w:rPr>
          <w:color w:val="171717"/>
          <w:spacing w:val="-2"/>
        </w:rPr>
        <w:t xml:space="preserve"> </w:t>
      </w:r>
      <w:r>
        <w:rPr>
          <w:color w:val="171717"/>
        </w:rPr>
        <w:t>корне</w:t>
      </w:r>
      <w:r>
        <w:rPr>
          <w:color w:val="171717"/>
          <w:spacing w:val="-2"/>
        </w:rPr>
        <w:t xml:space="preserve"> слова.</w:t>
      </w:r>
    </w:p>
    <w:p w:rsidR="00AE3C4D" w:rsidRDefault="00E21DE7">
      <w:pPr>
        <w:pStyle w:val="a3"/>
        <w:ind w:left="981" w:right="1895" w:firstLine="0"/>
        <w:jc w:val="left"/>
      </w:pPr>
      <w:r>
        <w:rPr>
          <w:color w:val="171717"/>
        </w:rPr>
        <w:t>Правописание</w:t>
      </w:r>
      <w:r>
        <w:rPr>
          <w:color w:val="171717"/>
          <w:spacing w:val="-5"/>
        </w:rPr>
        <w:t xml:space="preserve"> </w:t>
      </w:r>
      <w:r>
        <w:rPr>
          <w:color w:val="171717"/>
        </w:rPr>
        <w:t>неизменяемых</w:t>
      </w:r>
      <w:r>
        <w:rPr>
          <w:color w:val="171717"/>
          <w:spacing w:val="-4"/>
        </w:rPr>
        <w:t xml:space="preserve"> </w:t>
      </w:r>
      <w:r>
        <w:rPr>
          <w:color w:val="171717"/>
        </w:rPr>
        <w:t>на</w:t>
      </w:r>
      <w:r>
        <w:rPr>
          <w:color w:val="171717"/>
          <w:spacing w:val="-4"/>
        </w:rPr>
        <w:t xml:space="preserve"> </w:t>
      </w:r>
      <w:r>
        <w:rPr>
          <w:color w:val="171717"/>
        </w:rPr>
        <w:t>письме</w:t>
      </w:r>
      <w:r>
        <w:rPr>
          <w:color w:val="171717"/>
          <w:spacing w:val="-5"/>
        </w:rPr>
        <w:t xml:space="preserve"> </w:t>
      </w:r>
      <w:r>
        <w:rPr>
          <w:color w:val="171717"/>
        </w:rPr>
        <w:t>приставок</w:t>
      </w:r>
      <w:r>
        <w:rPr>
          <w:color w:val="171717"/>
          <w:spacing w:val="-5"/>
        </w:rPr>
        <w:t xml:space="preserve"> </w:t>
      </w:r>
      <w:r>
        <w:rPr>
          <w:color w:val="171717"/>
        </w:rPr>
        <w:t>и</w:t>
      </w:r>
      <w:r>
        <w:rPr>
          <w:color w:val="171717"/>
          <w:spacing w:val="-4"/>
        </w:rPr>
        <w:t xml:space="preserve"> </w:t>
      </w:r>
      <w:r>
        <w:rPr>
          <w:color w:val="171717"/>
        </w:rPr>
        <w:t>приставок</w:t>
      </w:r>
      <w:r>
        <w:rPr>
          <w:color w:val="171717"/>
          <w:spacing w:val="-4"/>
        </w:rPr>
        <w:t xml:space="preserve"> </w:t>
      </w:r>
      <w:r>
        <w:rPr>
          <w:color w:val="171717"/>
        </w:rPr>
        <w:t>на</w:t>
      </w:r>
      <w:r>
        <w:rPr>
          <w:color w:val="171717"/>
          <w:spacing w:val="-3"/>
        </w:rPr>
        <w:t xml:space="preserve"> </w:t>
      </w:r>
      <w:r>
        <w:rPr>
          <w:i/>
          <w:color w:val="171717"/>
        </w:rPr>
        <w:t>-з</w:t>
      </w:r>
      <w:r>
        <w:rPr>
          <w:i/>
          <w:color w:val="171717"/>
          <w:spacing w:val="-4"/>
        </w:rPr>
        <w:t xml:space="preserve"> </w:t>
      </w:r>
      <w:r>
        <w:rPr>
          <w:color w:val="171717"/>
        </w:rPr>
        <w:t>(-</w:t>
      </w:r>
      <w:r>
        <w:rPr>
          <w:i/>
          <w:color w:val="171717"/>
        </w:rPr>
        <w:t>с</w:t>
      </w:r>
      <w:r>
        <w:rPr>
          <w:color w:val="171717"/>
        </w:rPr>
        <w:t xml:space="preserve">). Правописание </w:t>
      </w:r>
      <w:r>
        <w:rPr>
          <w:i/>
          <w:color w:val="171717"/>
        </w:rPr>
        <w:t xml:space="preserve">ы </w:t>
      </w:r>
      <w:r>
        <w:rPr>
          <w:color w:val="171717"/>
        </w:rPr>
        <w:t xml:space="preserve">- </w:t>
      </w:r>
      <w:r>
        <w:rPr>
          <w:i/>
          <w:color w:val="171717"/>
        </w:rPr>
        <w:t xml:space="preserve">и </w:t>
      </w:r>
      <w:r>
        <w:rPr>
          <w:color w:val="171717"/>
        </w:rPr>
        <w:t>после приставок.</w:t>
      </w:r>
    </w:p>
    <w:p w:rsidR="00AE3C4D" w:rsidRDefault="00E21DE7">
      <w:pPr>
        <w:pStyle w:val="a3"/>
        <w:spacing w:before="1"/>
        <w:ind w:left="981" w:firstLine="0"/>
        <w:jc w:val="left"/>
      </w:pPr>
      <w:r>
        <w:rPr>
          <w:color w:val="171717"/>
        </w:rPr>
        <w:t>Правописание</w:t>
      </w:r>
      <w:r>
        <w:rPr>
          <w:color w:val="171717"/>
          <w:spacing w:val="-4"/>
        </w:rPr>
        <w:t xml:space="preserve"> </w:t>
      </w:r>
      <w:r>
        <w:rPr>
          <w:i/>
          <w:color w:val="171717"/>
        </w:rPr>
        <w:t>ы</w:t>
      </w:r>
      <w:r>
        <w:rPr>
          <w:i/>
          <w:color w:val="171717"/>
          <w:spacing w:val="-2"/>
        </w:rPr>
        <w:t xml:space="preserve"> </w:t>
      </w:r>
      <w:r>
        <w:rPr>
          <w:color w:val="171717"/>
        </w:rPr>
        <w:t>-</w:t>
      </w:r>
      <w:r>
        <w:rPr>
          <w:color w:val="171717"/>
          <w:spacing w:val="-3"/>
        </w:rPr>
        <w:t xml:space="preserve"> </w:t>
      </w:r>
      <w:r>
        <w:rPr>
          <w:i/>
          <w:color w:val="171717"/>
        </w:rPr>
        <w:t>и</w:t>
      </w:r>
      <w:r>
        <w:rPr>
          <w:i/>
          <w:color w:val="171717"/>
          <w:spacing w:val="-2"/>
        </w:rPr>
        <w:t xml:space="preserve"> </w:t>
      </w:r>
      <w:r>
        <w:rPr>
          <w:color w:val="171717"/>
        </w:rPr>
        <w:t>после</w:t>
      </w:r>
      <w:r>
        <w:rPr>
          <w:color w:val="171717"/>
          <w:spacing w:val="-2"/>
        </w:rPr>
        <w:t xml:space="preserve"> </w:t>
      </w:r>
      <w:r>
        <w:rPr>
          <w:i/>
          <w:color w:val="171717"/>
          <w:spacing w:val="-5"/>
        </w:rPr>
        <w:t>ц</w:t>
      </w:r>
      <w:r>
        <w:rPr>
          <w:color w:val="171717"/>
          <w:spacing w:val="-5"/>
        </w:rPr>
        <w:t>.</w:t>
      </w:r>
    </w:p>
    <w:p w:rsidR="00AE3C4D" w:rsidRDefault="00AE3C4D">
      <w:pPr>
        <w:pStyle w:val="a3"/>
        <w:spacing w:before="5"/>
        <w:ind w:left="0" w:firstLine="0"/>
        <w:jc w:val="left"/>
      </w:pPr>
    </w:p>
    <w:p w:rsidR="00AE3C4D" w:rsidRDefault="00E21DE7">
      <w:pPr>
        <w:pStyle w:val="2"/>
      </w:pPr>
      <w:r>
        <w:rPr>
          <w:color w:val="171717"/>
        </w:rPr>
        <w:t>Морфология.</w:t>
      </w:r>
      <w:r>
        <w:rPr>
          <w:color w:val="171717"/>
          <w:spacing w:val="-3"/>
        </w:rPr>
        <w:t xml:space="preserve"> </w:t>
      </w:r>
      <w:r>
        <w:rPr>
          <w:color w:val="171717"/>
        </w:rPr>
        <w:t>Культура</w:t>
      </w:r>
      <w:r>
        <w:rPr>
          <w:color w:val="171717"/>
          <w:spacing w:val="-2"/>
        </w:rPr>
        <w:t xml:space="preserve"> </w:t>
      </w:r>
      <w:r>
        <w:rPr>
          <w:color w:val="171717"/>
        </w:rPr>
        <w:t>речи.</w:t>
      </w:r>
      <w:r>
        <w:rPr>
          <w:color w:val="171717"/>
          <w:spacing w:val="-2"/>
        </w:rPr>
        <w:t xml:space="preserve"> Орфография</w:t>
      </w:r>
    </w:p>
    <w:p w:rsidR="00AE3C4D" w:rsidRDefault="00E21DE7">
      <w:pPr>
        <w:pStyle w:val="a3"/>
        <w:spacing w:line="274" w:lineRule="exact"/>
        <w:ind w:left="981" w:firstLine="0"/>
      </w:pPr>
      <w:r>
        <w:rPr>
          <w:color w:val="171717"/>
        </w:rPr>
        <w:t>Морфология</w:t>
      </w:r>
      <w:r>
        <w:rPr>
          <w:color w:val="171717"/>
          <w:spacing w:val="-6"/>
        </w:rPr>
        <w:t xml:space="preserve"> </w:t>
      </w:r>
      <w:r>
        <w:rPr>
          <w:color w:val="171717"/>
        </w:rPr>
        <w:t>как</w:t>
      </w:r>
      <w:r>
        <w:rPr>
          <w:color w:val="171717"/>
          <w:spacing w:val="-4"/>
        </w:rPr>
        <w:t xml:space="preserve"> </w:t>
      </w:r>
      <w:r>
        <w:rPr>
          <w:color w:val="171717"/>
        </w:rPr>
        <w:t>раздел</w:t>
      </w:r>
      <w:r>
        <w:rPr>
          <w:color w:val="171717"/>
          <w:spacing w:val="-6"/>
        </w:rPr>
        <w:t xml:space="preserve"> </w:t>
      </w:r>
      <w:r>
        <w:rPr>
          <w:color w:val="171717"/>
        </w:rPr>
        <w:t>грамматики.</w:t>
      </w:r>
      <w:r>
        <w:rPr>
          <w:color w:val="171717"/>
          <w:spacing w:val="-4"/>
        </w:rPr>
        <w:t xml:space="preserve"> </w:t>
      </w:r>
      <w:r>
        <w:rPr>
          <w:color w:val="171717"/>
        </w:rPr>
        <w:t>Грамматическое</w:t>
      </w:r>
      <w:r>
        <w:rPr>
          <w:color w:val="171717"/>
          <w:spacing w:val="-5"/>
        </w:rPr>
        <w:t xml:space="preserve"> </w:t>
      </w:r>
      <w:r>
        <w:rPr>
          <w:color w:val="171717"/>
        </w:rPr>
        <w:t>значение</w:t>
      </w:r>
      <w:r>
        <w:rPr>
          <w:color w:val="171717"/>
          <w:spacing w:val="-4"/>
        </w:rPr>
        <w:t xml:space="preserve"> </w:t>
      </w:r>
      <w:r>
        <w:rPr>
          <w:color w:val="171717"/>
          <w:spacing w:val="-2"/>
        </w:rPr>
        <w:t>слова.</w:t>
      </w:r>
    </w:p>
    <w:p w:rsidR="00AE3C4D" w:rsidRDefault="00E21DE7">
      <w:pPr>
        <w:pStyle w:val="a3"/>
        <w:ind w:right="710"/>
      </w:pPr>
      <w:r>
        <w:rPr>
          <w:color w:val="171717"/>
        </w:rPr>
        <w:t>Части речи как лексико-грамматические разряды слов. Система частей речи в русском языке. Самостоятельные и служебные части речи.</w:t>
      </w:r>
    </w:p>
    <w:p w:rsidR="00AE3C4D" w:rsidRDefault="00E21DE7">
      <w:pPr>
        <w:pStyle w:val="3"/>
      </w:pPr>
      <w:r>
        <w:rPr>
          <w:color w:val="171717"/>
        </w:rPr>
        <w:t>Имя</w:t>
      </w:r>
      <w:r>
        <w:rPr>
          <w:color w:val="171717"/>
          <w:spacing w:val="1"/>
        </w:rPr>
        <w:t xml:space="preserve"> </w:t>
      </w:r>
      <w:r>
        <w:rPr>
          <w:color w:val="171717"/>
          <w:spacing w:val="-2"/>
        </w:rPr>
        <w:t>существительное</w:t>
      </w:r>
    </w:p>
    <w:p w:rsidR="00AE3C4D" w:rsidRDefault="00E21DE7">
      <w:pPr>
        <w:pStyle w:val="a3"/>
        <w:ind w:right="704"/>
      </w:pPr>
      <w:r>
        <w:rPr>
          <w:color w:val="171717"/>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w:t>
      </w:r>
      <w:r>
        <w:rPr>
          <w:color w:val="171717"/>
          <w:spacing w:val="-4"/>
        </w:rPr>
        <w:t>речи.</w:t>
      </w:r>
    </w:p>
    <w:p w:rsidR="00AE3C4D" w:rsidRDefault="00E21DE7">
      <w:pPr>
        <w:pStyle w:val="a3"/>
        <w:ind w:right="702"/>
      </w:pPr>
      <w:r>
        <w:rPr>
          <w:color w:val="171717"/>
        </w:rPr>
        <w:t xml:space="preserve">Лексико-грамматические разряды имён существительных по значению, имена существи- тельные собственные и нарицательные; имена существительные одушевлённые и неодушевлён- </w:t>
      </w:r>
      <w:r>
        <w:rPr>
          <w:color w:val="171717"/>
          <w:spacing w:val="-4"/>
        </w:rPr>
        <w:t>ные.</w:t>
      </w:r>
    </w:p>
    <w:p w:rsidR="00AE3C4D" w:rsidRDefault="00E21DE7">
      <w:pPr>
        <w:pStyle w:val="a3"/>
        <w:ind w:left="981" w:right="5058" w:firstLine="0"/>
        <w:jc w:val="left"/>
      </w:pPr>
      <w:r>
        <w:rPr>
          <w:color w:val="171717"/>
        </w:rPr>
        <w:t>Род,</w:t>
      </w:r>
      <w:r>
        <w:rPr>
          <w:color w:val="171717"/>
          <w:spacing w:val="-9"/>
        </w:rPr>
        <w:t xml:space="preserve"> </w:t>
      </w:r>
      <w:r>
        <w:rPr>
          <w:color w:val="171717"/>
        </w:rPr>
        <w:t>число,</w:t>
      </w:r>
      <w:r>
        <w:rPr>
          <w:color w:val="171717"/>
          <w:spacing w:val="-9"/>
        </w:rPr>
        <w:t xml:space="preserve"> </w:t>
      </w:r>
      <w:r>
        <w:rPr>
          <w:color w:val="171717"/>
        </w:rPr>
        <w:t>падеж</w:t>
      </w:r>
      <w:r>
        <w:rPr>
          <w:color w:val="171717"/>
          <w:spacing w:val="-9"/>
        </w:rPr>
        <w:t xml:space="preserve"> </w:t>
      </w:r>
      <w:r>
        <w:rPr>
          <w:color w:val="171717"/>
        </w:rPr>
        <w:t>имени</w:t>
      </w:r>
      <w:r>
        <w:rPr>
          <w:color w:val="171717"/>
          <w:spacing w:val="-9"/>
        </w:rPr>
        <w:t xml:space="preserve"> </w:t>
      </w:r>
      <w:r>
        <w:rPr>
          <w:color w:val="171717"/>
        </w:rPr>
        <w:t>существительного. Имена существительные общего рода.</w:t>
      </w:r>
    </w:p>
    <w:p w:rsidR="00AE3C4D" w:rsidRDefault="00E21DE7">
      <w:pPr>
        <w:pStyle w:val="a3"/>
        <w:ind w:right="723"/>
        <w:jc w:val="left"/>
      </w:pPr>
      <w:r>
        <w:rPr>
          <w:color w:val="171717"/>
        </w:rPr>
        <w:t>Имена существительные, имеющие форму только единственного или только множествен- ного числа.</w:t>
      </w:r>
    </w:p>
    <w:p w:rsidR="00AE3C4D" w:rsidRDefault="00E21DE7">
      <w:pPr>
        <w:pStyle w:val="a3"/>
        <w:jc w:val="left"/>
      </w:pPr>
      <w:r>
        <w:rPr>
          <w:color w:val="171717"/>
        </w:rPr>
        <w:t>Типы</w:t>
      </w:r>
      <w:r>
        <w:rPr>
          <w:color w:val="171717"/>
          <w:spacing w:val="31"/>
        </w:rPr>
        <w:t xml:space="preserve"> </w:t>
      </w:r>
      <w:r>
        <w:rPr>
          <w:color w:val="171717"/>
        </w:rPr>
        <w:t>склонения</w:t>
      </w:r>
      <w:r>
        <w:rPr>
          <w:color w:val="171717"/>
          <w:spacing w:val="30"/>
        </w:rPr>
        <w:t xml:space="preserve"> </w:t>
      </w:r>
      <w:r>
        <w:rPr>
          <w:color w:val="171717"/>
        </w:rPr>
        <w:t>имён</w:t>
      </w:r>
      <w:r>
        <w:rPr>
          <w:color w:val="171717"/>
          <w:spacing w:val="30"/>
        </w:rPr>
        <w:t xml:space="preserve"> </w:t>
      </w:r>
      <w:r>
        <w:rPr>
          <w:color w:val="171717"/>
        </w:rPr>
        <w:t>существительных.</w:t>
      </w:r>
      <w:r>
        <w:rPr>
          <w:color w:val="171717"/>
          <w:spacing w:val="30"/>
        </w:rPr>
        <w:t xml:space="preserve"> </w:t>
      </w:r>
      <w:r>
        <w:rPr>
          <w:color w:val="171717"/>
        </w:rPr>
        <w:t>Разносклоняемые</w:t>
      </w:r>
      <w:r>
        <w:rPr>
          <w:color w:val="171717"/>
          <w:spacing w:val="30"/>
        </w:rPr>
        <w:t xml:space="preserve"> </w:t>
      </w:r>
      <w:r>
        <w:rPr>
          <w:color w:val="171717"/>
        </w:rPr>
        <w:t>имена</w:t>
      </w:r>
      <w:r>
        <w:rPr>
          <w:color w:val="171717"/>
          <w:spacing w:val="30"/>
        </w:rPr>
        <w:t xml:space="preserve"> </w:t>
      </w:r>
      <w:r>
        <w:rPr>
          <w:color w:val="171717"/>
        </w:rPr>
        <w:t>существительные.</w:t>
      </w:r>
      <w:r>
        <w:rPr>
          <w:color w:val="171717"/>
          <w:spacing w:val="31"/>
        </w:rPr>
        <w:t xml:space="preserve"> </w:t>
      </w:r>
      <w:r>
        <w:rPr>
          <w:color w:val="171717"/>
        </w:rPr>
        <w:t>Не- склоняемые имена существительные.</w:t>
      </w:r>
    </w:p>
    <w:p w:rsidR="00AE3C4D" w:rsidRDefault="00E21DE7">
      <w:pPr>
        <w:pStyle w:val="a3"/>
        <w:ind w:left="981" w:firstLine="0"/>
        <w:jc w:val="left"/>
      </w:pPr>
      <w:r>
        <w:rPr>
          <w:color w:val="171717"/>
        </w:rPr>
        <w:t>Морфологический</w:t>
      </w:r>
      <w:r>
        <w:rPr>
          <w:color w:val="171717"/>
          <w:spacing w:val="-4"/>
        </w:rPr>
        <w:t xml:space="preserve"> </w:t>
      </w:r>
      <w:r>
        <w:rPr>
          <w:color w:val="171717"/>
        </w:rPr>
        <w:t>анализ</w:t>
      </w:r>
      <w:r>
        <w:rPr>
          <w:color w:val="171717"/>
          <w:spacing w:val="-4"/>
        </w:rPr>
        <w:t xml:space="preserve"> </w:t>
      </w:r>
      <w:r>
        <w:rPr>
          <w:color w:val="171717"/>
        </w:rPr>
        <w:t>имён</w:t>
      </w:r>
      <w:r>
        <w:rPr>
          <w:color w:val="171717"/>
          <w:spacing w:val="-4"/>
        </w:rPr>
        <w:t xml:space="preserve"> </w:t>
      </w:r>
      <w:r>
        <w:rPr>
          <w:color w:val="171717"/>
          <w:spacing w:val="-2"/>
        </w:rPr>
        <w:t>существительных.</w:t>
      </w:r>
    </w:p>
    <w:p w:rsidR="00AE3C4D" w:rsidRDefault="00E21DE7">
      <w:pPr>
        <w:pStyle w:val="a3"/>
        <w:jc w:val="left"/>
      </w:pPr>
      <w:r>
        <w:rPr>
          <w:color w:val="171717"/>
        </w:rPr>
        <w:t>Нормы произношения, нормы постановки</w:t>
      </w:r>
      <w:r>
        <w:rPr>
          <w:color w:val="171717"/>
          <w:spacing w:val="34"/>
        </w:rPr>
        <w:t xml:space="preserve"> </w:t>
      </w:r>
      <w:r>
        <w:rPr>
          <w:color w:val="171717"/>
        </w:rPr>
        <w:t>ударения,</w:t>
      </w:r>
      <w:r>
        <w:rPr>
          <w:color w:val="171717"/>
          <w:spacing w:val="30"/>
        </w:rPr>
        <w:t xml:space="preserve"> </w:t>
      </w:r>
      <w:r>
        <w:rPr>
          <w:color w:val="171717"/>
        </w:rPr>
        <w:t>нормы словоизменения</w:t>
      </w:r>
      <w:r>
        <w:rPr>
          <w:color w:val="171717"/>
          <w:spacing w:val="30"/>
        </w:rPr>
        <w:t xml:space="preserve"> </w:t>
      </w:r>
      <w:r>
        <w:rPr>
          <w:color w:val="171717"/>
        </w:rPr>
        <w:t>имён</w:t>
      </w:r>
      <w:r>
        <w:rPr>
          <w:color w:val="171717"/>
          <w:spacing w:val="31"/>
        </w:rPr>
        <w:t xml:space="preserve"> </w:t>
      </w:r>
      <w:r>
        <w:rPr>
          <w:color w:val="171717"/>
        </w:rPr>
        <w:t xml:space="preserve">суще- </w:t>
      </w:r>
      <w:r>
        <w:rPr>
          <w:color w:val="171717"/>
          <w:spacing w:val="-2"/>
        </w:rPr>
        <w:t>ствительных.</w:t>
      </w:r>
    </w:p>
    <w:p w:rsidR="00AE3C4D" w:rsidRDefault="00E21DE7">
      <w:pPr>
        <w:pStyle w:val="a3"/>
        <w:ind w:left="981" w:right="3261" w:firstLine="0"/>
        <w:jc w:val="left"/>
      </w:pPr>
      <w:r>
        <w:rPr>
          <w:color w:val="171717"/>
        </w:rPr>
        <w:t>Правописание собственных имён существительных. Правописание</w:t>
      </w:r>
      <w:r>
        <w:rPr>
          <w:color w:val="171717"/>
          <w:spacing w:val="-5"/>
        </w:rPr>
        <w:t xml:space="preserve"> </w:t>
      </w:r>
      <w:r>
        <w:rPr>
          <w:i/>
          <w:color w:val="171717"/>
        </w:rPr>
        <w:t>ь</w:t>
      </w:r>
      <w:r>
        <w:rPr>
          <w:i/>
          <w:color w:val="171717"/>
          <w:spacing w:val="-4"/>
        </w:rPr>
        <w:t xml:space="preserve"> </w:t>
      </w:r>
      <w:r>
        <w:rPr>
          <w:color w:val="171717"/>
        </w:rPr>
        <w:t>на</w:t>
      </w:r>
      <w:r>
        <w:rPr>
          <w:color w:val="171717"/>
          <w:spacing w:val="-6"/>
        </w:rPr>
        <w:t xml:space="preserve"> </w:t>
      </w:r>
      <w:r>
        <w:rPr>
          <w:color w:val="171717"/>
        </w:rPr>
        <w:t>конце</w:t>
      </w:r>
      <w:r>
        <w:rPr>
          <w:color w:val="171717"/>
          <w:spacing w:val="-6"/>
        </w:rPr>
        <w:t xml:space="preserve"> </w:t>
      </w:r>
      <w:r>
        <w:rPr>
          <w:color w:val="171717"/>
        </w:rPr>
        <w:t>имён</w:t>
      </w:r>
      <w:r>
        <w:rPr>
          <w:color w:val="171717"/>
          <w:spacing w:val="-5"/>
        </w:rPr>
        <w:t xml:space="preserve"> </w:t>
      </w:r>
      <w:r>
        <w:rPr>
          <w:color w:val="171717"/>
        </w:rPr>
        <w:t>существительных</w:t>
      </w:r>
      <w:r>
        <w:rPr>
          <w:color w:val="171717"/>
          <w:spacing w:val="-4"/>
        </w:rPr>
        <w:t xml:space="preserve"> </w:t>
      </w:r>
      <w:r>
        <w:rPr>
          <w:color w:val="171717"/>
        </w:rPr>
        <w:t>после</w:t>
      </w:r>
      <w:r>
        <w:rPr>
          <w:color w:val="171717"/>
          <w:spacing w:val="-6"/>
        </w:rPr>
        <w:t xml:space="preserve"> </w:t>
      </w:r>
      <w:r>
        <w:rPr>
          <w:color w:val="171717"/>
        </w:rPr>
        <w:t>шипящих. Правописание безударных окончаний имён существительных.</w:t>
      </w:r>
    </w:p>
    <w:p w:rsidR="00AE3C4D" w:rsidRDefault="00E21DE7">
      <w:pPr>
        <w:pStyle w:val="a3"/>
        <w:ind w:left="981" w:firstLine="0"/>
        <w:jc w:val="left"/>
      </w:pPr>
      <w:r>
        <w:rPr>
          <w:color w:val="171717"/>
        </w:rPr>
        <w:t>Правописание</w:t>
      </w:r>
      <w:r>
        <w:rPr>
          <w:color w:val="171717"/>
          <w:spacing w:val="3"/>
        </w:rPr>
        <w:t xml:space="preserve"> </w:t>
      </w:r>
      <w:r>
        <w:rPr>
          <w:i/>
          <w:color w:val="171717"/>
        </w:rPr>
        <w:t>о</w:t>
      </w:r>
      <w:r>
        <w:rPr>
          <w:i/>
          <w:color w:val="171717"/>
          <w:spacing w:val="-1"/>
        </w:rPr>
        <w:t xml:space="preserve"> </w:t>
      </w:r>
      <w:r>
        <w:rPr>
          <w:color w:val="171717"/>
        </w:rPr>
        <w:t>-</w:t>
      </w:r>
      <w:r>
        <w:rPr>
          <w:color w:val="171717"/>
          <w:spacing w:val="-3"/>
        </w:rPr>
        <w:t xml:space="preserve"> </w:t>
      </w:r>
      <w:r>
        <w:rPr>
          <w:i/>
          <w:color w:val="171717"/>
        </w:rPr>
        <w:t>е</w:t>
      </w:r>
      <w:r>
        <w:rPr>
          <w:i/>
          <w:color w:val="171717"/>
          <w:spacing w:val="8"/>
        </w:rPr>
        <w:t xml:space="preserve"> </w:t>
      </w:r>
      <w:r>
        <w:rPr>
          <w:color w:val="171717"/>
        </w:rPr>
        <w:t>(</w:t>
      </w:r>
      <w:r>
        <w:rPr>
          <w:i/>
          <w:color w:val="171717"/>
        </w:rPr>
        <w:t>ё</w:t>
      </w:r>
      <w:r>
        <w:rPr>
          <w:color w:val="171717"/>
        </w:rPr>
        <w:t>)</w:t>
      </w:r>
      <w:r>
        <w:rPr>
          <w:color w:val="171717"/>
          <w:spacing w:val="6"/>
        </w:rPr>
        <w:t xml:space="preserve"> </w:t>
      </w:r>
      <w:r>
        <w:rPr>
          <w:color w:val="171717"/>
        </w:rPr>
        <w:t>после</w:t>
      </w:r>
      <w:r>
        <w:rPr>
          <w:color w:val="171717"/>
          <w:spacing w:val="5"/>
        </w:rPr>
        <w:t xml:space="preserve"> </w:t>
      </w:r>
      <w:r>
        <w:rPr>
          <w:color w:val="171717"/>
        </w:rPr>
        <w:t>шипящих</w:t>
      </w:r>
      <w:r>
        <w:rPr>
          <w:color w:val="171717"/>
          <w:spacing w:val="7"/>
        </w:rPr>
        <w:t xml:space="preserve"> </w:t>
      </w:r>
      <w:r>
        <w:rPr>
          <w:color w:val="171717"/>
        </w:rPr>
        <w:t>и</w:t>
      </w:r>
      <w:r>
        <w:rPr>
          <w:color w:val="171717"/>
          <w:spacing w:val="9"/>
        </w:rPr>
        <w:t xml:space="preserve"> </w:t>
      </w:r>
      <w:r>
        <w:rPr>
          <w:i/>
          <w:color w:val="171717"/>
        </w:rPr>
        <w:t>ц</w:t>
      </w:r>
      <w:r>
        <w:rPr>
          <w:i/>
          <w:color w:val="171717"/>
          <w:spacing w:val="5"/>
        </w:rPr>
        <w:t xml:space="preserve"> </w:t>
      </w:r>
      <w:r>
        <w:rPr>
          <w:color w:val="171717"/>
        </w:rPr>
        <w:t>в</w:t>
      </w:r>
      <w:r>
        <w:rPr>
          <w:color w:val="171717"/>
          <w:spacing w:val="5"/>
        </w:rPr>
        <w:t xml:space="preserve"> </w:t>
      </w:r>
      <w:r>
        <w:rPr>
          <w:color w:val="171717"/>
        </w:rPr>
        <w:t>суффиксах</w:t>
      </w:r>
      <w:r>
        <w:rPr>
          <w:color w:val="171717"/>
          <w:spacing w:val="7"/>
        </w:rPr>
        <w:t xml:space="preserve"> </w:t>
      </w:r>
      <w:r>
        <w:rPr>
          <w:color w:val="171717"/>
        </w:rPr>
        <w:t>и</w:t>
      </w:r>
      <w:r>
        <w:rPr>
          <w:color w:val="171717"/>
          <w:spacing w:val="6"/>
        </w:rPr>
        <w:t xml:space="preserve"> </w:t>
      </w:r>
      <w:r>
        <w:rPr>
          <w:color w:val="171717"/>
        </w:rPr>
        <w:t>окончаниях</w:t>
      </w:r>
      <w:r>
        <w:rPr>
          <w:color w:val="171717"/>
          <w:spacing w:val="7"/>
        </w:rPr>
        <w:t xml:space="preserve"> </w:t>
      </w:r>
      <w:r>
        <w:rPr>
          <w:color w:val="171717"/>
        </w:rPr>
        <w:t>имён</w:t>
      </w:r>
      <w:r>
        <w:rPr>
          <w:color w:val="171717"/>
          <w:spacing w:val="6"/>
        </w:rPr>
        <w:t xml:space="preserve"> </w:t>
      </w:r>
      <w:r>
        <w:rPr>
          <w:color w:val="171717"/>
          <w:spacing w:val="-2"/>
        </w:rPr>
        <w:t>существитель-</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5" w:lineRule="exact"/>
        <w:ind w:firstLine="0"/>
        <w:jc w:val="left"/>
      </w:pPr>
      <w:r>
        <w:rPr>
          <w:color w:val="171717"/>
          <w:spacing w:val="-4"/>
        </w:rPr>
        <w:lastRenderedPageBreak/>
        <w:t>ных.</w:t>
      </w:r>
    </w:p>
    <w:p w:rsidR="00AE3C4D" w:rsidRDefault="00E21DE7">
      <w:pPr>
        <w:spacing w:before="10"/>
        <w:rPr>
          <w:sz w:val="23"/>
        </w:rPr>
      </w:pPr>
      <w:r>
        <w:br w:type="column"/>
      </w:r>
    </w:p>
    <w:p w:rsidR="00AE3C4D" w:rsidRDefault="00E21DE7">
      <w:pPr>
        <w:ind w:left="196" w:right="572"/>
        <w:rPr>
          <w:sz w:val="24"/>
        </w:rPr>
      </w:pPr>
      <w:r>
        <w:rPr>
          <w:color w:val="171717"/>
          <w:sz w:val="24"/>
        </w:rPr>
        <w:t>Правописание суффиксов –</w:t>
      </w:r>
      <w:r>
        <w:rPr>
          <w:i/>
          <w:color w:val="171717"/>
          <w:sz w:val="24"/>
        </w:rPr>
        <w:t xml:space="preserve">чик </w:t>
      </w:r>
      <w:r>
        <w:rPr>
          <w:color w:val="171717"/>
          <w:sz w:val="24"/>
        </w:rPr>
        <w:t xml:space="preserve">- </w:t>
      </w:r>
      <w:r>
        <w:rPr>
          <w:i/>
          <w:color w:val="171717"/>
          <w:sz w:val="24"/>
        </w:rPr>
        <w:t>щик</w:t>
      </w:r>
      <w:r>
        <w:rPr>
          <w:color w:val="171717"/>
          <w:sz w:val="24"/>
        </w:rPr>
        <w:t>-; -</w:t>
      </w:r>
      <w:r>
        <w:rPr>
          <w:i/>
          <w:color w:val="171717"/>
          <w:sz w:val="24"/>
        </w:rPr>
        <w:t xml:space="preserve">ек </w:t>
      </w:r>
      <w:r>
        <w:rPr>
          <w:color w:val="171717"/>
          <w:sz w:val="24"/>
        </w:rPr>
        <w:t xml:space="preserve">- </w:t>
      </w:r>
      <w:r>
        <w:rPr>
          <w:i/>
          <w:color w:val="171717"/>
          <w:sz w:val="24"/>
        </w:rPr>
        <w:t>ик</w:t>
      </w:r>
      <w:r>
        <w:rPr>
          <w:color w:val="171717"/>
          <w:sz w:val="24"/>
        </w:rPr>
        <w:t>- (-</w:t>
      </w:r>
      <w:r>
        <w:rPr>
          <w:i/>
          <w:color w:val="171717"/>
          <w:sz w:val="24"/>
        </w:rPr>
        <w:t>чик</w:t>
      </w:r>
      <w:r>
        <w:rPr>
          <w:color w:val="171717"/>
          <w:sz w:val="24"/>
        </w:rPr>
        <w:t>-) имён существительных. Правописание</w:t>
      </w:r>
      <w:r>
        <w:rPr>
          <w:color w:val="171717"/>
          <w:spacing w:val="25"/>
          <w:sz w:val="24"/>
        </w:rPr>
        <w:t xml:space="preserve"> </w:t>
      </w:r>
      <w:r>
        <w:rPr>
          <w:color w:val="171717"/>
          <w:sz w:val="24"/>
        </w:rPr>
        <w:t>корней</w:t>
      </w:r>
      <w:r>
        <w:rPr>
          <w:color w:val="171717"/>
          <w:spacing w:val="22"/>
          <w:sz w:val="24"/>
        </w:rPr>
        <w:t xml:space="preserve"> </w:t>
      </w:r>
      <w:r>
        <w:rPr>
          <w:color w:val="171717"/>
          <w:sz w:val="24"/>
        </w:rPr>
        <w:t>с</w:t>
      </w:r>
      <w:r>
        <w:rPr>
          <w:color w:val="171717"/>
          <w:spacing w:val="25"/>
          <w:sz w:val="24"/>
        </w:rPr>
        <w:t xml:space="preserve"> </w:t>
      </w:r>
      <w:r>
        <w:rPr>
          <w:color w:val="171717"/>
          <w:sz w:val="24"/>
        </w:rPr>
        <w:t>чередованием</w:t>
      </w:r>
      <w:r>
        <w:rPr>
          <w:color w:val="171717"/>
          <w:spacing w:val="29"/>
          <w:sz w:val="24"/>
        </w:rPr>
        <w:t xml:space="preserve"> </w:t>
      </w:r>
      <w:r>
        <w:rPr>
          <w:i/>
          <w:color w:val="171717"/>
          <w:sz w:val="24"/>
        </w:rPr>
        <w:t>а</w:t>
      </w:r>
      <w:r>
        <w:rPr>
          <w:i/>
          <w:color w:val="171717"/>
          <w:spacing w:val="26"/>
          <w:sz w:val="24"/>
        </w:rPr>
        <w:t xml:space="preserve"> </w:t>
      </w:r>
      <w:r>
        <w:rPr>
          <w:color w:val="171717"/>
          <w:sz w:val="24"/>
        </w:rPr>
        <w:t>//</w:t>
      </w:r>
      <w:r>
        <w:rPr>
          <w:color w:val="171717"/>
          <w:spacing w:val="27"/>
          <w:sz w:val="24"/>
        </w:rPr>
        <w:t xml:space="preserve"> </w:t>
      </w:r>
      <w:r>
        <w:rPr>
          <w:i/>
          <w:color w:val="171717"/>
          <w:sz w:val="24"/>
        </w:rPr>
        <w:t>о</w:t>
      </w:r>
      <w:r>
        <w:rPr>
          <w:color w:val="171717"/>
          <w:sz w:val="24"/>
        </w:rPr>
        <w:t>:</w:t>
      </w:r>
      <w:r>
        <w:rPr>
          <w:color w:val="171717"/>
          <w:spacing w:val="24"/>
          <w:sz w:val="24"/>
        </w:rPr>
        <w:t xml:space="preserve"> </w:t>
      </w:r>
      <w:r>
        <w:rPr>
          <w:color w:val="171717"/>
          <w:sz w:val="24"/>
        </w:rPr>
        <w:t>-</w:t>
      </w:r>
      <w:r>
        <w:rPr>
          <w:i/>
          <w:color w:val="171717"/>
          <w:sz w:val="24"/>
        </w:rPr>
        <w:t>лаг</w:t>
      </w:r>
      <w:r>
        <w:rPr>
          <w:i/>
          <w:color w:val="171717"/>
          <w:spacing w:val="-2"/>
          <w:sz w:val="24"/>
        </w:rPr>
        <w:t xml:space="preserve"> </w:t>
      </w:r>
      <w:r>
        <w:rPr>
          <w:color w:val="171717"/>
          <w:sz w:val="24"/>
        </w:rPr>
        <w:t>-</w:t>
      </w:r>
      <w:r>
        <w:rPr>
          <w:color w:val="171717"/>
          <w:spacing w:val="-3"/>
          <w:sz w:val="24"/>
        </w:rPr>
        <w:t xml:space="preserve"> </w:t>
      </w:r>
      <w:r>
        <w:rPr>
          <w:i/>
          <w:color w:val="171717"/>
          <w:sz w:val="24"/>
        </w:rPr>
        <w:t>лож</w:t>
      </w:r>
      <w:r>
        <w:rPr>
          <w:color w:val="171717"/>
          <w:sz w:val="24"/>
        </w:rPr>
        <w:t>-;</w:t>
      </w:r>
      <w:r>
        <w:rPr>
          <w:color w:val="171717"/>
          <w:spacing w:val="27"/>
          <w:sz w:val="24"/>
        </w:rPr>
        <w:t xml:space="preserve"> </w:t>
      </w:r>
      <w:r>
        <w:rPr>
          <w:color w:val="171717"/>
          <w:sz w:val="24"/>
        </w:rPr>
        <w:t>-</w:t>
      </w:r>
      <w:r>
        <w:rPr>
          <w:i/>
          <w:color w:val="171717"/>
          <w:sz w:val="24"/>
        </w:rPr>
        <w:t>раст</w:t>
      </w:r>
      <w:r>
        <w:rPr>
          <w:i/>
          <w:color w:val="171717"/>
          <w:spacing w:val="-3"/>
          <w:sz w:val="24"/>
        </w:rPr>
        <w:t xml:space="preserve"> </w:t>
      </w:r>
      <w:r>
        <w:rPr>
          <w:color w:val="171717"/>
          <w:sz w:val="24"/>
        </w:rPr>
        <w:t>–</w:t>
      </w:r>
      <w:r>
        <w:rPr>
          <w:color w:val="171717"/>
          <w:spacing w:val="-2"/>
          <w:sz w:val="24"/>
        </w:rPr>
        <w:t xml:space="preserve"> </w:t>
      </w:r>
      <w:r>
        <w:rPr>
          <w:i/>
          <w:color w:val="171717"/>
          <w:sz w:val="24"/>
        </w:rPr>
        <w:t>ращ</w:t>
      </w:r>
      <w:r>
        <w:rPr>
          <w:i/>
          <w:color w:val="171717"/>
          <w:spacing w:val="-3"/>
          <w:sz w:val="24"/>
        </w:rPr>
        <w:t xml:space="preserve"> </w:t>
      </w:r>
      <w:r>
        <w:rPr>
          <w:color w:val="171717"/>
          <w:sz w:val="24"/>
        </w:rPr>
        <w:t>-</w:t>
      </w:r>
      <w:r>
        <w:rPr>
          <w:color w:val="171717"/>
          <w:spacing w:val="-3"/>
          <w:sz w:val="24"/>
        </w:rPr>
        <w:t xml:space="preserve"> </w:t>
      </w:r>
      <w:r>
        <w:rPr>
          <w:i/>
          <w:color w:val="171717"/>
          <w:sz w:val="24"/>
        </w:rPr>
        <w:t>рос</w:t>
      </w:r>
      <w:r>
        <w:rPr>
          <w:color w:val="171717"/>
          <w:sz w:val="24"/>
        </w:rPr>
        <w:t>-;</w:t>
      </w:r>
      <w:r>
        <w:rPr>
          <w:color w:val="171717"/>
          <w:spacing w:val="27"/>
          <w:sz w:val="24"/>
        </w:rPr>
        <w:t xml:space="preserve"> </w:t>
      </w:r>
      <w:r>
        <w:rPr>
          <w:color w:val="171717"/>
          <w:sz w:val="24"/>
        </w:rPr>
        <w:t>-</w:t>
      </w:r>
      <w:r>
        <w:rPr>
          <w:i/>
          <w:color w:val="171717"/>
          <w:sz w:val="24"/>
        </w:rPr>
        <w:t>гар</w:t>
      </w:r>
      <w:r>
        <w:rPr>
          <w:i/>
          <w:color w:val="171717"/>
          <w:spacing w:val="-2"/>
          <w:sz w:val="24"/>
        </w:rPr>
        <w:t xml:space="preserve"> </w:t>
      </w:r>
      <w:r>
        <w:rPr>
          <w:color w:val="171717"/>
          <w:sz w:val="24"/>
        </w:rPr>
        <w:t>-</w:t>
      </w:r>
      <w:r>
        <w:rPr>
          <w:color w:val="171717"/>
          <w:spacing w:val="-3"/>
          <w:sz w:val="24"/>
        </w:rPr>
        <w:t xml:space="preserve"> </w:t>
      </w:r>
      <w:r>
        <w:rPr>
          <w:i/>
          <w:color w:val="171717"/>
          <w:sz w:val="24"/>
        </w:rPr>
        <w:t>гор</w:t>
      </w:r>
      <w:r>
        <w:rPr>
          <w:color w:val="171717"/>
          <w:sz w:val="24"/>
        </w:rPr>
        <w:t>-,</w:t>
      </w:r>
      <w:r>
        <w:rPr>
          <w:color w:val="171717"/>
          <w:spacing w:val="26"/>
          <w:sz w:val="24"/>
        </w:rPr>
        <w:t xml:space="preserve"> </w:t>
      </w:r>
      <w:r>
        <w:rPr>
          <w:color w:val="171717"/>
          <w:sz w:val="24"/>
        </w:rPr>
        <w:t>-</w:t>
      </w:r>
    </w:p>
    <w:p w:rsidR="00AE3C4D" w:rsidRDefault="00AE3C4D">
      <w:pPr>
        <w:rPr>
          <w:sz w:val="24"/>
        </w:rPr>
        <w:sectPr w:rsidR="00AE3C4D">
          <w:type w:val="continuous"/>
          <w:pgSz w:w="11910" w:h="16850"/>
          <w:pgMar w:top="1140" w:right="0" w:bottom="440" w:left="860" w:header="0" w:footer="256" w:gutter="0"/>
          <w:cols w:num="2" w:space="720" w:equalWidth="0">
            <w:col w:w="746" w:space="40"/>
            <w:col w:w="10264"/>
          </w:cols>
        </w:sectPr>
      </w:pPr>
    </w:p>
    <w:p w:rsidR="00AE3C4D" w:rsidRDefault="00E21DE7">
      <w:pPr>
        <w:ind w:left="272"/>
        <w:jc w:val="both"/>
        <w:rPr>
          <w:i/>
          <w:sz w:val="24"/>
        </w:rPr>
      </w:pPr>
      <w:r>
        <w:rPr>
          <w:i/>
          <w:color w:val="171717"/>
          <w:sz w:val="24"/>
        </w:rPr>
        <w:lastRenderedPageBreak/>
        <w:t>зар</w:t>
      </w:r>
      <w:r>
        <w:rPr>
          <w:i/>
          <w:color w:val="171717"/>
          <w:spacing w:val="-4"/>
          <w:sz w:val="24"/>
        </w:rPr>
        <w:t xml:space="preserve"> </w:t>
      </w:r>
      <w:r>
        <w:rPr>
          <w:color w:val="171717"/>
          <w:sz w:val="24"/>
        </w:rPr>
        <w:t>-</w:t>
      </w:r>
      <w:r>
        <w:rPr>
          <w:color w:val="171717"/>
          <w:spacing w:val="-2"/>
          <w:sz w:val="24"/>
        </w:rPr>
        <w:t xml:space="preserve"> </w:t>
      </w:r>
      <w:r>
        <w:rPr>
          <w:i/>
          <w:color w:val="171717"/>
          <w:sz w:val="24"/>
        </w:rPr>
        <w:t>зор</w:t>
      </w:r>
      <w:r>
        <w:rPr>
          <w:color w:val="171717"/>
          <w:sz w:val="24"/>
        </w:rPr>
        <w:t>-;</w:t>
      </w:r>
      <w:r>
        <w:rPr>
          <w:color w:val="171717"/>
          <w:spacing w:val="-1"/>
          <w:sz w:val="24"/>
        </w:rPr>
        <w:t xml:space="preserve"> </w:t>
      </w:r>
      <w:r>
        <w:rPr>
          <w:i/>
          <w:color w:val="171717"/>
          <w:sz w:val="24"/>
        </w:rPr>
        <w:t>-клан</w:t>
      </w:r>
      <w:r>
        <w:rPr>
          <w:i/>
          <w:color w:val="171717"/>
          <w:spacing w:val="59"/>
          <w:sz w:val="24"/>
        </w:rPr>
        <w:t xml:space="preserve"> </w:t>
      </w:r>
      <w:r>
        <w:rPr>
          <w:color w:val="171717"/>
          <w:sz w:val="24"/>
        </w:rPr>
        <w:t>-</w:t>
      </w:r>
      <w:r>
        <w:rPr>
          <w:color w:val="171717"/>
          <w:spacing w:val="-2"/>
          <w:sz w:val="24"/>
        </w:rPr>
        <w:t xml:space="preserve"> </w:t>
      </w:r>
      <w:r>
        <w:rPr>
          <w:i/>
          <w:color w:val="171717"/>
          <w:sz w:val="24"/>
        </w:rPr>
        <w:t>клон-</w:t>
      </w:r>
      <w:r>
        <w:rPr>
          <w:color w:val="171717"/>
          <w:sz w:val="24"/>
        </w:rPr>
        <w:t>,</w:t>
      </w:r>
      <w:r>
        <w:rPr>
          <w:color w:val="171717"/>
          <w:spacing w:val="-1"/>
          <w:sz w:val="24"/>
        </w:rPr>
        <w:t xml:space="preserve"> </w:t>
      </w:r>
      <w:r>
        <w:rPr>
          <w:i/>
          <w:color w:val="171717"/>
          <w:sz w:val="24"/>
        </w:rPr>
        <w:t>-скак</w:t>
      </w:r>
      <w:r>
        <w:rPr>
          <w:i/>
          <w:color w:val="171717"/>
          <w:spacing w:val="-1"/>
          <w:sz w:val="24"/>
        </w:rPr>
        <w:t xml:space="preserve"> </w:t>
      </w:r>
      <w:r>
        <w:rPr>
          <w:i/>
          <w:color w:val="171717"/>
          <w:sz w:val="24"/>
        </w:rPr>
        <w:t>-</w:t>
      </w:r>
      <w:r>
        <w:rPr>
          <w:i/>
          <w:color w:val="171717"/>
          <w:spacing w:val="-2"/>
          <w:sz w:val="24"/>
        </w:rPr>
        <w:t xml:space="preserve"> </w:t>
      </w:r>
      <w:r>
        <w:rPr>
          <w:i/>
          <w:color w:val="171717"/>
          <w:sz w:val="24"/>
        </w:rPr>
        <w:t>скоч-</w:t>
      </w:r>
      <w:r>
        <w:rPr>
          <w:i/>
          <w:color w:val="171717"/>
          <w:spacing w:val="-10"/>
          <w:sz w:val="24"/>
        </w:rPr>
        <w:t>.</w:t>
      </w:r>
    </w:p>
    <w:p w:rsidR="00AE3C4D" w:rsidRDefault="00E21DE7">
      <w:pPr>
        <w:pStyle w:val="a3"/>
        <w:ind w:left="981" w:firstLine="0"/>
      </w:pPr>
      <w:r>
        <w:rPr>
          <w:color w:val="171717"/>
        </w:rPr>
        <w:t>Слитное</w:t>
      </w:r>
      <w:r>
        <w:rPr>
          <w:color w:val="171717"/>
          <w:spacing w:val="-3"/>
        </w:rPr>
        <w:t xml:space="preserve"> </w:t>
      </w:r>
      <w:r>
        <w:rPr>
          <w:color w:val="171717"/>
        </w:rPr>
        <w:t>и</w:t>
      </w:r>
      <w:r>
        <w:rPr>
          <w:color w:val="171717"/>
          <w:spacing w:val="-2"/>
        </w:rPr>
        <w:t xml:space="preserve"> </w:t>
      </w:r>
      <w:r>
        <w:rPr>
          <w:color w:val="171717"/>
        </w:rPr>
        <w:t>раздельное</w:t>
      </w:r>
      <w:r>
        <w:rPr>
          <w:color w:val="171717"/>
          <w:spacing w:val="-3"/>
        </w:rPr>
        <w:t xml:space="preserve"> </w:t>
      </w:r>
      <w:r>
        <w:rPr>
          <w:color w:val="171717"/>
        </w:rPr>
        <w:t xml:space="preserve">написание </w:t>
      </w:r>
      <w:r>
        <w:rPr>
          <w:b/>
          <w:i/>
          <w:color w:val="171717"/>
        </w:rPr>
        <w:t>не</w:t>
      </w:r>
      <w:r>
        <w:rPr>
          <w:b/>
          <w:i/>
          <w:color w:val="171717"/>
          <w:spacing w:val="-3"/>
        </w:rPr>
        <w:t xml:space="preserve"> </w:t>
      </w:r>
      <w:r>
        <w:rPr>
          <w:color w:val="171717"/>
        </w:rPr>
        <w:t>с</w:t>
      </w:r>
      <w:r>
        <w:rPr>
          <w:color w:val="171717"/>
          <w:spacing w:val="-3"/>
        </w:rPr>
        <w:t xml:space="preserve"> </w:t>
      </w:r>
      <w:r>
        <w:rPr>
          <w:color w:val="171717"/>
        </w:rPr>
        <w:t>именами</w:t>
      </w:r>
      <w:r>
        <w:rPr>
          <w:color w:val="171717"/>
          <w:spacing w:val="-1"/>
        </w:rPr>
        <w:t xml:space="preserve"> </w:t>
      </w:r>
      <w:r>
        <w:rPr>
          <w:color w:val="171717"/>
          <w:spacing w:val="-2"/>
        </w:rPr>
        <w:t>существительными.</w:t>
      </w:r>
    </w:p>
    <w:p w:rsidR="00AE3C4D" w:rsidRDefault="00E21DE7">
      <w:pPr>
        <w:pStyle w:val="3"/>
      </w:pPr>
      <w:r>
        <w:rPr>
          <w:color w:val="171717"/>
        </w:rPr>
        <w:t>Имя</w:t>
      </w:r>
      <w:r>
        <w:rPr>
          <w:color w:val="171717"/>
          <w:spacing w:val="-1"/>
        </w:rPr>
        <w:t xml:space="preserve"> </w:t>
      </w:r>
      <w:r>
        <w:rPr>
          <w:color w:val="171717"/>
          <w:spacing w:val="-2"/>
        </w:rPr>
        <w:t>прилагательное</w:t>
      </w:r>
    </w:p>
    <w:p w:rsidR="00AE3C4D" w:rsidRDefault="00E21DE7">
      <w:pPr>
        <w:pStyle w:val="a3"/>
        <w:ind w:right="706"/>
      </w:pPr>
      <w:r>
        <w:rPr>
          <w:color w:val="171717"/>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 </w:t>
      </w:r>
      <w:r>
        <w:rPr>
          <w:color w:val="171717"/>
          <w:spacing w:val="-4"/>
        </w:rPr>
        <w:t>чи.</w:t>
      </w:r>
    </w:p>
    <w:p w:rsidR="00AE3C4D" w:rsidRDefault="00E21DE7">
      <w:pPr>
        <w:pStyle w:val="a3"/>
        <w:ind w:left="981" w:right="1895" w:firstLine="0"/>
        <w:jc w:val="left"/>
      </w:pPr>
      <w:r>
        <w:rPr>
          <w:color w:val="171717"/>
        </w:rPr>
        <w:t>Имена</w:t>
      </w:r>
      <w:r>
        <w:rPr>
          <w:color w:val="171717"/>
          <w:spacing w:val="-6"/>
        </w:rPr>
        <w:t xml:space="preserve"> </w:t>
      </w:r>
      <w:r>
        <w:rPr>
          <w:color w:val="171717"/>
        </w:rPr>
        <w:t>прилагательные</w:t>
      </w:r>
      <w:r>
        <w:rPr>
          <w:color w:val="171717"/>
          <w:spacing w:val="-7"/>
        </w:rPr>
        <w:t xml:space="preserve"> </w:t>
      </w:r>
      <w:r>
        <w:rPr>
          <w:color w:val="171717"/>
        </w:rPr>
        <w:t>полные</w:t>
      </w:r>
      <w:r>
        <w:rPr>
          <w:color w:val="171717"/>
          <w:spacing w:val="-7"/>
        </w:rPr>
        <w:t xml:space="preserve"> </w:t>
      </w:r>
      <w:r>
        <w:rPr>
          <w:color w:val="171717"/>
        </w:rPr>
        <w:t>и</w:t>
      </w:r>
      <w:r>
        <w:rPr>
          <w:color w:val="171717"/>
          <w:spacing w:val="-6"/>
        </w:rPr>
        <w:t xml:space="preserve"> </w:t>
      </w:r>
      <w:r>
        <w:rPr>
          <w:color w:val="171717"/>
        </w:rPr>
        <w:t>краткие,</w:t>
      </w:r>
      <w:r>
        <w:rPr>
          <w:color w:val="171717"/>
          <w:spacing w:val="-6"/>
        </w:rPr>
        <w:t xml:space="preserve"> </w:t>
      </w:r>
      <w:r>
        <w:rPr>
          <w:color w:val="171717"/>
        </w:rPr>
        <w:t>их</w:t>
      </w:r>
      <w:r>
        <w:rPr>
          <w:color w:val="171717"/>
          <w:spacing w:val="-4"/>
        </w:rPr>
        <w:t xml:space="preserve"> </w:t>
      </w:r>
      <w:r>
        <w:rPr>
          <w:color w:val="171717"/>
        </w:rPr>
        <w:t>синтаксические</w:t>
      </w:r>
      <w:r>
        <w:rPr>
          <w:color w:val="171717"/>
          <w:spacing w:val="-6"/>
        </w:rPr>
        <w:t xml:space="preserve"> </w:t>
      </w:r>
      <w:r>
        <w:rPr>
          <w:color w:val="171717"/>
        </w:rPr>
        <w:t>функции. Склонение имён прилагательных.</w:t>
      </w:r>
    </w:p>
    <w:p w:rsidR="00AE3C4D" w:rsidRDefault="00E21DE7">
      <w:pPr>
        <w:pStyle w:val="a3"/>
        <w:ind w:left="981" w:firstLine="0"/>
        <w:jc w:val="left"/>
      </w:pPr>
      <w:r>
        <w:rPr>
          <w:color w:val="171717"/>
        </w:rPr>
        <w:t>Морфологический</w:t>
      </w:r>
      <w:r>
        <w:rPr>
          <w:color w:val="171717"/>
          <w:spacing w:val="-7"/>
        </w:rPr>
        <w:t xml:space="preserve"> </w:t>
      </w:r>
      <w:r>
        <w:rPr>
          <w:color w:val="171717"/>
        </w:rPr>
        <w:t>анализ</w:t>
      </w:r>
      <w:r>
        <w:rPr>
          <w:color w:val="171717"/>
          <w:spacing w:val="-4"/>
        </w:rPr>
        <w:t xml:space="preserve"> </w:t>
      </w:r>
      <w:r>
        <w:rPr>
          <w:color w:val="171717"/>
        </w:rPr>
        <w:t>имён</w:t>
      </w:r>
      <w:r>
        <w:rPr>
          <w:color w:val="171717"/>
          <w:spacing w:val="-5"/>
        </w:rPr>
        <w:t xml:space="preserve"> </w:t>
      </w:r>
      <w:r>
        <w:rPr>
          <w:color w:val="171717"/>
          <w:spacing w:val="-2"/>
        </w:rPr>
        <w:t>прилагательных.</w:t>
      </w:r>
    </w:p>
    <w:p w:rsidR="00AE3C4D" w:rsidRDefault="00E21DE7">
      <w:pPr>
        <w:pStyle w:val="a3"/>
        <w:ind w:right="723"/>
        <w:jc w:val="left"/>
      </w:pPr>
      <w:r>
        <w:rPr>
          <w:color w:val="171717"/>
        </w:rPr>
        <w:t>Нормы</w:t>
      </w:r>
      <w:r>
        <w:rPr>
          <w:color w:val="171717"/>
          <w:spacing w:val="40"/>
        </w:rPr>
        <w:t xml:space="preserve"> </w:t>
      </w:r>
      <w:r>
        <w:rPr>
          <w:color w:val="171717"/>
        </w:rPr>
        <w:t>словоизменения,</w:t>
      </w:r>
      <w:r>
        <w:rPr>
          <w:color w:val="171717"/>
          <w:spacing w:val="40"/>
        </w:rPr>
        <w:t xml:space="preserve"> </w:t>
      </w:r>
      <w:r>
        <w:rPr>
          <w:color w:val="171717"/>
        </w:rPr>
        <w:t>произношения</w:t>
      </w:r>
      <w:r>
        <w:rPr>
          <w:color w:val="171717"/>
          <w:spacing w:val="40"/>
        </w:rPr>
        <w:t xml:space="preserve"> </w:t>
      </w:r>
      <w:r>
        <w:rPr>
          <w:color w:val="171717"/>
        </w:rPr>
        <w:t>имён</w:t>
      </w:r>
      <w:r>
        <w:rPr>
          <w:color w:val="171717"/>
          <w:spacing w:val="40"/>
        </w:rPr>
        <w:t xml:space="preserve"> </w:t>
      </w:r>
      <w:r>
        <w:rPr>
          <w:color w:val="171717"/>
        </w:rPr>
        <w:t>прилагательных,</w:t>
      </w:r>
      <w:r>
        <w:rPr>
          <w:color w:val="171717"/>
          <w:spacing w:val="40"/>
        </w:rPr>
        <w:t xml:space="preserve"> </w:t>
      </w:r>
      <w:r>
        <w:rPr>
          <w:color w:val="171717"/>
        </w:rPr>
        <w:t>постановки</w:t>
      </w:r>
      <w:r>
        <w:rPr>
          <w:color w:val="171717"/>
          <w:spacing w:val="40"/>
        </w:rPr>
        <w:t xml:space="preserve"> </w:t>
      </w:r>
      <w:r>
        <w:rPr>
          <w:color w:val="171717"/>
        </w:rPr>
        <w:t>ударения</w:t>
      </w:r>
      <w:r>
        <w:rPr>
          <w:color w:val="171717"/>
          <w:spacing w:val="40"/>
        </w:rPr>
        <w:t xml:space="preserve"> </w:t>
      </w:r>
      <w:r>
        <w:rPr>
          <w:color w:val="171717"/>
        </w:rPr>
        <w:t>(в рамках изученного).</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left="981" w:firstLine="0"/>
        <w:jc w:val="left"/>
      </w:pPr>
      <w:r>
        <w:rPr>
          <w:color w:val="171717"/>
        </w:rPr>
        <w:lastRenderedPageBreak/>
        <w:t>Правописание</w:t>
      </w:r>
      <w:r>
        <w:rPr>
          <w:color w:val="171717"/>
          <w:spacing w:val="-7"/>
        </w:rPr>
        <w:t xml:space="preserve"> </w:t>
      </w:r>
      <w:r>
        <w:rPr>
          <w:color w:val="171717"/>
        </w:rPr>
        <w:t>безударных</w:t>
      </w:r>
      <w:r>
        <w:rPr>
          <w:color w:val="171717"/>
          <w:spacing w:val="-4"/>
        </w:rPr>
        <w:t xml:space="preserve"> </w:t>
      </w:r>
      <w:r>
        <w:rPr>
          <w:color w:val="171717"/>
        </w:rPr>
        <w:t>окончаний</w:t>
      </w:r>
      <w:r>
        <w:rPr>
          <w:color w:val="171717"/>
          <w:spacing w:val="-5"/>
        </w:rPr>
        <w:t xml:space="preserve"> </w:t>
      </w:r>
      <w:r>
        <w:rPr>
          <w:color w:val="171717"/>
        </w:rPr>
        <w:t>имён</w:t>
      </w:r>
      <w:r>
        <w:rPr>
          <w:color w:val="171717"/>
          <w:spacing w:val="-4"/>
        </w:rPr>
        <w:t xml:space="preserve"> </w:t>
      </w:r>
      <w:r>
        <w:rPr>
          <w:color w:val="171717"/>
          <w:spacing w:val="-2"/>
        </w:rPr>
        <w:t>прилагательных.</w:t>
      </w:r>
    </w:p>
    <w:p w:rsidR="00AE3C4D" w:rsidRDefault="00E21DE7">
      <w:pPr>
        <w:pStyle w:val="a3"/>
        <w:ind w:left="981" w:firstLine="0"/>
        <w:jc w:val="left"/>
      </w:pPr>
      <w:r>
        <w:rPr>
          <w:color w:val="171717"/>
        </w:rPr>
        <w:t>Правописание</w:t>
      </w:r>
      <w:r>
        <w:rPr>
          <w:color w:val="171717"/>
          <w:spacing w:val="-3"/>
        </w:rPr>
        <w:t xml:space="preserve"> </w:t>
      </w:r>
      <w:r>
        <w:rPr>
          <w:i/>
          <w:color w:val="171717"/>
        </w:rPr>
        <w:t>о</w:t>
      </w:r>
      <w:r>
        <w:rPr>
          <w:i/>
          <w:color w:val="171717"/>
          <w:spacing w:val="-3"/>
        </w:rPr>
        <w:t xml:space="preserve"> </w:t>
      </w:r>
      <w:r>
        <w:rPr>
          <w:color w:val="171717"/>
        </w:rPr>
        <w:t>-</w:t>
      </w:r>
      <w:r>
        <w:rPr>
          <w:color w:val="171717"/>
          <w:spacing w:val="-4"/>
        </w:rPr>
        <w:t xml:space="preserve"> </w:t>
      </w:r>
      <w:r>
        <w:rPr>
          <w:i/>
          <w:color w:val="171717"/>
        </w:rPr>
        <w:t>е</w:t>
      </w:r>
      <w:r>
        <w:rPr>
          <w:i/>
          <w:color w:val="171717"/>
          <w:spacing w:val="-4"/>
        </w:rPr>
        <w:t xml:space="preserve"> </w:t>
      </w:r>
      <w:r>
        <w:rPr>
          <w:color w:val="171717"/>
        </w:rPr>
        <w:t>после</w:t>
      </w:r>
      <w:r>
        <w:rPr>
          <w:color w:val="171717"/>
          <w:spacing w:val="-4"/>
        </w:rPr>
        <w:t xml:space="preserve"> </w:t>
      </w:r>
      <w:r>
        <w:rPr>
          <w:color w:val="171717"/>
        </w:rPr>
        <w:t>шипящих</w:t>
      </w:r>
      <w:r>
        <w:rPr>
          <w:color w:val="171717"/>
          <w:spacing w:val="-4"/>
        </w:rPr>
        <w:t xml:space="preserve"> </w:t>
      </w:r>
      <w:r>
        <w:rPr>
          <w:color w:val="171717"/>
        </w:rPr>
        <w:t>и</w:t>
      </w:r>
      <w:r>
        <w:rPr>
          <w:color w:val="171717"/>
          <w:spacing w:val="-1"/>
        </w:rPr>
        <w:t xml:space="preserve"> </w:t>
      </w:r>
      <w:r>
        <w:rPr>
          <w:i/>
          <w:color w:val="171717"/>
        </w:rPr>
        <w:t>ц</w:t>
      </w:r>
      <w:r>
        <w:rPr>
          <w:i/>
          <w:color w:val="171717"/>
          <w:spacing w:val="-3"/>
        </w:rPr>
        <w:t xml:space="preserve"> </w:t>
      </w:r>
      <w:r>
        <w:rPr>
          <w:color w:val="171717"/>
        </w:rPr>
        <w:t>в</w:t>
      </w:r>
      <w:r>
        <w:rPr>
          <w:color w:val="171717"/>
          <w:spacing w:val="-4"/>
        </w:rPr>
        <w:t xml:space="preserve"> </w:t>
      </w:r>
      <w:r>
        <w:rPr>
          <w:color w:val="171717"/>
        </w:rPr>
        <w:t>суффиксах</w:t>
      </w:r>
      <w:r>
        <w:rPr>
          <w:color w:val="171717"/>
          <w:spacing w:val="-4"/>
        </w:rPr>
        <w:t xml:space="preserve"> </w:t>
      </w:r>
      <w:r>
        <w:rPr>
          <w:color w:val="171717"/>
        </w:rPr>
        <w:t>и</w:t>
      </w:r>
      <w:r>
        <w:rPr>
          <w:color w:val="171717"/>
          <w:spacing w:val="-3"/>
        </w:rPr>
        <w:t xml:space="preserve"> </w:t>
      </w:r>
      <w:r>
        <w:rPr>
          <w:color w:val="171717"/>
        </w:rPr>
        <w:t>окончаниях</w:t>
      </w:r>
      <w:r>
        <w:rPr>
          <w:color w:val="171717"/>
          <w:spacing w:val="-1"/>
        </w:rPr>
        <w:t xml:space="preserve"> </w:t>
      </w:r>
      <w:r>
        <w:rPr>
          <w:color w:val="171717"/>
        </w:rPr>
        <w:t>имён</w:t>
      </w:r>
      <w:r>
        <w:rPr>
          <w:color w:val="171717"/>
          <w:spacing w:val="-3"/>
        </w:rPr>
        <w:t xml:space="preserve"> </w:t>
      </w:r>
      <w:r>
        <w:rPr>
          <w:color w:val="171717"/>
        </w:rPr>
        <w:t>прилагательных. Правописание кратких форм имён прилагательных с основой на шипящий.</w:t>
      </w:r>
    </w:p>
    <w:p w:rsidR="00AE3C4D" w:rsidRDefault="00E21DE7">
      <w:pPr>
        <w:pStyle w:val="a3"/>
        <w:ind w:left="981" w:firstLine="0"/>
        <w:jc w:val="left"/>
      </w:pPr>
      <w:r>
        <w:rPr>
          <w:color w:val="171717"/>
        </w:rPr>
        <w:t>Слитное</w:t>
      </w:r>
      <w:r>
        <w:rPr>
          <w:color w:val="171717"/>
          <w:spacing w:val="-3"/>
        </w:rPr>
        <w:t xml:space="preserve"> </w:t>
      </w:r>
      <w:r>
        <w:rPr>
          <w:color w:val="171717"/>
        </w:rPr>
        <w:t>и</w:t>
      </w:r>
      <w:r>
        <w:rPr>
          <w:color w:val="171717"/>
          <w:spacing w:val="-2"/>
        </w:rPr>
        <w:t xml:space="preserve"> </w:t>
      </w:r>
      <w:r>
        <w:rPr>
          <w:color w:val="171717"/>
        </w:rPr>
        <w:t>раздельное</w:t>
      </w:r>
      <w:r>
        <w:rPr>
          <w:color w:val="171717"/>
          <w:spacing w:val="-3"/>
        </w:rPr>
        <w:t xml:space="preserve"> </w:t>
      </w:r>
      <w:r>
        <w:rPr>
          <w:color w:val="171717"/>
        </w:rPr>
        <w:t>написание</w:t>
      </w:r>
      <w:r>
        <w:rPr>
          <w:color w:val="171717"/>
          <w:spacing w:val="-2"/>
        </w:rPr>
        <w:t xml:space="preserve"> </w:t>
      </w:r>
      <w:r>
        <w:rPr>
          <w:i/>
          <w:color w:val="171717"/>
        </w:rPr>
        <w:t>не</w:t>
      </w:r>
      <w:r>
        <w:rPr>
          <w:i/>
          <w:color w:val="171717"/>
          <w:spacing w:val="-3"/>
        </w:rPr>
        <w:t xml:space="preserve"> </w:t>
      </w:r>
      <w:r>
        <w:rPr>
          <w:color w:val="171717"/>
        </w:rPr>
        <w:t>с</w:t>
      </w:r>
      <w:r>
        <w:rPr>
          <w:color w:val="171717"/>
          <w:spacing w:val="-3"/>
        </w:rPr>
        <w:t xml:space="preserve"> </w:t>
      </w:r>
      <w:r>
        <w:rPr>
          <w:color w:val="171717"/>
        </w:rPr>
        <w:t>именами</w:t>
      </w:r>
      <w:r>
        <w:rPr>
          <w:color w:val="171717"/>
          <w:spacing w:val="-1"/>
        </w:rPr>
        <w:t xml:space="preserve"> </w:t>
      </w:r>
      <w:r>
        <w:rPr>
          <w:color w:val="171717"/>
          <w:spacing w:val="-2"/>
        </w:rPr>
        <w:t>прилагательными.</w:t>
      </w:r>
    </w:p>
    <w:p w:rsidR="00AE3C4D" w:rsidRDefault="00E21DE7">
      <w:pPr>
        <w:pStyle w:val="3"/>
        <w:jc w:val="left"/>
      </w:pPr>
      <w:r>
        <w:rPr>
          <w:color w:val="171717"/>
          <w:spacing w:val="-2"/>
        </w:rPr>
        <w:t>Глагол</w:t>
      </w:r>
    </w:p>
    <w:p w:rsidR="00AE3C4D" w:rsidRDefault="00E21DE7">
      <w:pPr>
        <w:pStyle w:val="a3"/>
        <w:jc w:val="left"/>
      </w:pPr>
      <w:r>
        <w:rPr>
          <w:color w:val="171717"/>
        </w:rPr>
        <w:t>Глагол</w:t>
      </w:r>
      <w:r>
        <w:rPr>
          <w:color w:val="171717"/>
          <w:spacing w:val="40"/>
        </w:rPr>
        <w:t xml:space="preserve"> </w:t>
      </w:r>
      <w:r>
        <w:rPr>
          <w:color w:val="171717"/>
        </w:rPr>
        <w:t>как</w:t>
      </w:r>
      <w:r>
        <w:rPr>
          <w:color w:val="171717"/>
          <w:spacing w:val="40"/>
        </w:rPr>
        <w:t xml:space="preserve"> </w:t>
      </w:r>
      <w:r>
        <w:rPr>
          <w:color w:val="171717"/>
        </w:rPr>
        <w:t>часть</w:t>
      </w:r>
      <w:r>
        <w:rPr>
          <w:color w:val="171717"/>
          <w:spacing w:val="40"/>
        </w:rPr>
        <w:t xml:space="preserve"> </w:t>
      </w:r>
      <w:r>
        <w:rPr>
          <w:color w:val="171717"/>
        </w:rPr>
        <w:t>речи.</w:t>
      </w:r>
      <w:r>
        <w:rPr>
          <w:color w:val="171717"/>
          <w:spacing w:val="40"/>
        </w:rPr>
        <w:t xml:space="preserve"> </w:t>
      </w:r>
      <w:r>
        <w:rPr>
          <w:color w:val="171717"/>
        </w:rPr>
        <w:t>Общее</w:t>
      </w:r>
      <w:r>
        <w:rPr>
          <w:color w:val="171717"/>
          <w:spacing w:val="40"/>
        </w:rPr>
        <w:t xml:space="preserve"> </w:t>
      </w:r>
      <w:r>
        <w:rPr>
          <w:color w:val="171717"/>
        </w:rPr>
        <w:t>грамматическое</w:t>
      </w:r>
      <w:r>
        <w:rPr>
          <w:color w:val="171717"/>
          <w:spacing w:val="40"/>
        </w:rPr>
        <w:t xml:space="preserve"> </w:t>
      </w:r>
      <w:r>
        <w:rPr>
          <w:color w:val="171717"/>
        </w:rPr>
        <w:t>значение,</w:t>
      </w:r>
      <w:r>
        <w:rPr>
          <w:color w:val="171717"/>
          <w:spacing w:val="40"/>
        </w:rPr>
        <w:t xml:space="preserve"> </w:t>
      </w:r>
      <w:r>
        <w:rPr>
          <w:color w:val="171717"/>
        </w:rPr>
        <w:t>морфологические</w:t>
      </w:r>
      <w:r>
        <w:rPr>
          <w:color w:val="171717"/>
          <w:spacing w:val="40"/>
        </w:rPr>
        <w:t xml:space="preserve"> </w:t>
      </w:r>
      <w:r>
        <w:rPr>
          <w:color w:val="171717"/>
        </w:rPr>
        <w:t>признаки</w:t>
      </w:r>
      <w:r>
        <w:rPr>
          <w:color w:val="171717"/>
          <w:spacing w:val="40"/>
        </w:rPr>
        <w:t xml:space="preserve"> </w:t>
      </w:r>
      <w:r>
        <w:rPr>
          <w:color w:val="171717"/>
        </w:rPr>
        <w:t>и синтаксические функции глагола. Роль глагола в словосочетании и предложении, в речи.</w:t>
      </w:r>
    </w:p>
    <w:p w:rsidR="00AE3C4D" w:rsidRDefault="00E21DE7">
      <w:pPr>
        <w:pStyle w:val="a3"/>
        <w:ind w:left="981" w:firstLine="0"/>
        <w:jc w:val="left"/>
      </w:pPr>
      <w:r>
        <w:rPr>
          <w:color w:val="171717"/>
        </w:rPr>
        <w:t>Глаголы</w:t>
      </w:r>
      <w:r>
        <w:rPr>
          <w:color w:val="171717"/>
          <w:spacing w:val="-6"/>
        </w:rPr>
        <w:t xml:space="preserve"> </w:t>
      </w:r>
      <w:r>
        <w:rPr>
          <w:color w:val="171717"/>
        </w:rPr>
        <w:t>совершенного</w:t>
      </w:r>
      <w:r>
        <w:rPr>
          <w:color w:val="171717"/>
          <w:spacing w:val="-3"/>
        </w:rPr>
        <w:t xml:space="preserve"> </w:t>
      </w:r>
      <w:r>
        <w:rPr>
          <w:color w:val="171717"/>
        </w:rPr>
        <w:t>и</w:t>
      </w:r>
      <w:r>
        <w:rPr>
          <w:color w:val="171717"/>
          <w:spacing w:val="-3"/>
        </w:rPr>
        <w:t xml:space="preserve"> </w:t>
      </w:r>
      <w:r>
        <w:rPr>
          <w:color w:val="171717"/>
        </w:rPr>
        <w:t>несовершенного</w:t>
      </w:r>
      <w:r>
        <w:rPr>
          <w:color w:val="171717"/>
          <w:spacing w:val="-2"/>
        </w:rPr>
        <w:t xml:space="preserve"> </w:t>
      </w:r>
      <w:r>
        <w:rPr>
          <w:color w:val="171717"/>
        </w:rPr>
        <w:t>вида,</w:t>
      </w:r>
      <w:r>
        <w:rPr>
          <w:color w:val="171717"/>
          <w:spacing w:val="-3"/>
        </w:rPr>
        <w:t xml:space="preserve"> </w:t>
      </w:r>
      <w:r>
        <w:rPr>
          <w:color w:val="171717"/>
        </w:rPr>
        <w:t>возвратные</w:t>
      </w:r>
      <w:r>
        <w:rPr>
          <w:color w:val="171717"/>
          <w:spacing w:val="-5"/>
        </w:rPr>
        <w:t xml:space="preserve"> </w:t>
      </w:r>
      <w:r>
        <w:rPr>
          <w:color w:val="171717"/>
        </w:rPr>
        <w:t>и</w:t>
      </w:r>
      <w:r>
        <w:rPr>
          <w:color w:val="171717"/>
          <w:spacing w:val="-2"/>
        </w:rPr>
        <w:t xml:space="preserve"> невозвратные.</w:t>
      </w:r>
    </w:p>
    <w:p w:rsidR="00AE3C4D" w:rsidRDefault="00E21DE7">
      <w:pPr>
        <w:pStyle w:val="a3"/>
        <w:ind w:right="723"/>
        <w:jc w:val="left"/>
      </w:pPr>
      <w:r>
        <w:rPr>
          <w:color w:val="171717"/>
        </w:rPr>
        <w:t>Инфинитив и его грамматические свойства. Основа инфинитива, основа настоящего (бу- дущего простого) времени глагола. Спряжение глагола.</w:t>
      </w:r>
    </w:p>
    <w:p w:rsidR="00AE3C4D" w:rsidRDefault="00E21DE7">
      <w:pPr>
        <w:pStyle w:val="a3"/>
        <w:jc w:val="left"/>
      </w:pPr>
      <w:r>
        <w:rPr>
          <w:color w:val="171717"/>
        </w:rPr>
        <w:t>Нормы</w:t>
      </w:r>
      <w:r>
        <w:rPr>
          <w:color w:val="171717"/>
          <w:spacing w:val="36"/>
        </w:rPr>
        <w:t xml:space="preserve"> </w:t>
      </w:r>
      <w:r>
        <w:rPr>
          <w:color w:val="171717"/>
        </w:rPr>
        <w:t>словоизменения</w:t>
      </w:r>
      <w:r>
        <w:rPr>
          <w:color w:val="171717"/>
          <w:spacing w:val="36"/>
        </w:rPr>
        <w:t xml:space="preserve"> </w:t>
      </w:r>
      <w:r>
        <w:rPr>
          <w:color w:val="171717"/>
        </w:rPr>
        <w:t>глаголов,</w:t>
      </w:r>
      <w:r>
        <w:rPr>
          <w:color w:val="171717"/>
          <w:spacing w:val="36"/>
        </w:rPr>
        <w:t xml:space="preserve"> </w:t>
      </w:r>
      <w:r>
        <w:rPr>
          <w:color w:val="171717"/>
        </w:rPr>
        <w:t>постановки</w:t>
      </w:r>
      <w:r>
        <w:rPr>
          <w:color w:val="171717"/>
          <w:spacing w:val="39"/>
        </w:rPr>
        <w:t xml:space="preserve"> </w:t>
      </w:r>
      <w:r>
        <w:rPr>
          <w:color w:val="171717"/>
        </w:rPr>
        <w:t>ударения</w:t>
      </w:r>
      <w:r>
        <w:rPr>
          <w:color w:val="171717"/>
          <w:spacing w:val="36"/>
        </w:rPr>
        <w:t xml:space="preserve"> </w:t>
      </w:r>
      <w:r>
        <w:rPr>
          <w:color w:val="171717"/>
        </w:rPr>
        <w:t>в</w:t>
      </w:r>
      <w:r>
        <w:rPr>
          <w:color w:val="171717"/>
          <w:spacing w:val="36"/>
        </w:rPr>
        <w:t xml:space="preserve"> </w:t>
      </w:r>
      <w:r>
        <w:rPr>
          <w:color w:val="171717"/>
        </w:rPr>
        <w:t>глагольных</w:t>
      </w:r>
      <w:r>
        <w:rPr>
          <w:color w:val="171717"/>
          <w:spacing w:val="38"/>
        </w:rPr>
        <w:t xml:space="preserve"> </w:t>
      </w:r>
      <w:r>
        <w:rPr>
          <w:color w:val="171717"/>
        </w:rPr>
        <w:t>формах</w:t>
      </w:r>
      <w:r>
        <w:rPr>
          <w:color w:val="171717"/>
          <w:spacing w:val="38"/>
        </w:rPr>
        <w:t xml:space="preserve"> </w:t>
      </w:r>
      <w:r>
        <w:rPr>
          <w:color w:val="171717"/>
        </w:rPr>
        <w:t>(в</w:t>
      </w:r>
      <w:r>
        <w:rPr>
          <w:color w:val="171717"/>
          <w:spacing w:val="35"/>
        </w:rPr>
        <w:t xml:space="preserve"> </w:t>
      </w:r>
      <w:r>
        <w:rPr>
          <w:color w:val="171717"/>
        </w:rPr>
        <w:t xml:space="preserve">рамках </w:t>
      </w:r>
      <w:r>
        <w:rPr>
          <w:color w:val="171717"/>
          <w:spacing w:val="-2"/>
        </w:rPr>
        <w:t>изученного).</w:t>
      </w:r>
    </w:p>
    <w:p w:rsidR="00AE3C4D" w:rsidRDefault="00E21DE7">
      <w:pPr>
        <w:ind w:left="981"/>
        <w:rPr>
          <w:sz w:val="24"/>
        </w:rPr>
      </w:pPr>
      <w:r>
        <w:rPr>
          <w:color w:val="171717"/>
          <w:sz w:val="24"/>
        </w:rPr>
        <w:t>Правописание</w:t>
      </w:r>
      <w:r>
        <w:rPr>
          <w:color w:val="171717"/>
          <w:spacing w:val="1"/>
          <w:sz w:val="24"/>
        </w:rPr>
        <w:t xml:space="preserve"> </w:t>
      </w:r>
      <w:r>
        <w:rPr>
          <w:color w:val="171717"/>
          <w:sz w:val="24"/>
        </w:rPr>
        <w:t>корней</w:t>
      </w:r>
      <w:r>
        <w:rPr>
          <w:color w:val="171717"/>
          <w:spacing w:val="4"/>
          <w:sz w:val="24"/>
        </w:rPr>
        <w:t xml:space="preserve"> </w:t>
      </w:r>
      <w:r>
        <w:rPr>
          <w:color w:val="171717"/>
          <w:sz w:val="24"/>
        </w:rPr>
        <w:t>с</w:t>
      </w:r>
      <w:r>
        <w:rPr>
          <w:color w:val="171717"/>
          <w:spacing w:val="2"/>
          <w:sz w:val="24"/>
        </w:rPr>
        <w:t xml:space="preserve"> </w:t>
      </w:r>
      <w:r>
        <w:rPr>
          <w:color w:val="171717"/>
          <w:sz w:val="24"/>
        </w:rPr>
        <w:t>чередованием</w:t>
      </w:r>
      <w:r>
        <w:rPr>
          <w:color w:val="171717"/>
          <w:spacing w:val="5"/>
          <w:sz w:val="24"/>
        </w:rPr>
        <w:t xml:space="preserve"> </w:t>
      </w:r>
      <w:r>
        <w:rPr>
          <w:i/>
          <w:color w:val="171717"/>
          <w:sz w:val="24"/>
        </w:rPr>
        <w:t>е</w:t>
      </w:r>
      <w:r>
        <w:rPr>
          <w:i/>
          <w:color w:val="171717"/>
          <w:spacing w:val="2"/>
          <w:sz w:val="24"/>
        </w:rPr>
        <w:t xml:space="preserve"> </w:t>
      </w:r>
      <w:r>
        <w:rPr>
          <w:color w:val="171717"/>
          <w:sz w:val="24"/>
        </w:rPr>
        <w:t>//</w:t>
      </w:r>
      <w:r>
        <w:rPr>
          <w:color w:val="171717"/>
          <w:spacing w:val="4"/>
          <w:sz w:val="24"/>
        </w:rPr>
        <w:t xml:space="preserve"> </w:t>
      </w:r>
      <w:r>
        <w:rPr>
          <w:i/>
          <w:color w:val="171717"/>
          <w:sz w:val="24"/>
        </w:rPr>
        <w:t>и</w:t>
      </w:r>
      <w:r>
        <w:rPr>
          <w:color w:val="171717"/>
          <w:sz w:val="24"/>
        </w:rPr>
        <w:t>:</w:t>
      </w:r>
      <w:r>
        <w:rPr>
          <w:color w:val="171717"/>
          <w:spacing w:val="3"/>
          <w:sz w:val="24"/>
        </w:rPr>
        <w:t xml:space="preserve"> </w:t>
      </w:r>
      <w:r>
        <w:rPr>
          <w:color w:val="171717"/>
          <w:sz w:val="24"/>
        </w:rPr>
        <w:t>-</w:t>
      </w:r>
      <w:r>
        <w:rPr>
          <w:i/>
          <w:color w:val="171717"/>
          <w:sz w:val="24"/>
        </w:rPr>
        <w:t>бер</w:t>
      </w:r>
      <w:r>
        <w:rPr>
          <w:i/>
          <w:color w:val="171717"/>
          <w:spacing w:val="-1"/>
          <w:sz w:val="24"/>
        </w:rPr>
        <w:t xml:space="preserve"> </w:t>
      </w:r>
      <w:r>
        <w:rPr>
          <w:color w:val="171717"/>
          <w:sz w:val="24"/>
        </w:rPr>
        <w:t>-</w:t>
      </w:r>
      <w:r>
        <w:rPr>
          <w:color w:val="171717"/>
          <w:spacing w:val="-2"/>
          <w:sz w:val="24"/>
        </w:rPr>
        <w:t xml:space="preserve"> </w:t>
      </w:r>
      <w:r>
        <w:rPr>
          <w:i/>
          <w:color w:val="171717"/>
          <w:sz w:val="24"/>
        </w:rPr>
        <w:t>бир</w:t>
      </w:r>
      <w:r>
        <w:rPr>
          <w:color w:val="171717"/>
          <w:sz w:val="24"/>
        </w:rPr>
        <w:t>-,</w:t>
      </w:r>
      <w:r>
        <w:rPr>
          <w:color w:val="171717"/>
          <w:spacing w:val="5"/>
          <w:sz w:val="24"/>
        </w:rPr>
        <w:t xml:space="preserve"> </w:t>
      </w:r>
      <w:r>
        <w:rPr>
          <w:color w:val="171717"/>
          <w:sz w:val="24"/>
        </w:rPr>
        <w:t>-</w:t>
      </w:r>
      <w:r>
        <w:rPr>
          <w:i/>
          <w:color w:val="171717"/>
          <w:sz w:val="24"/>
        </w:rPr>
        <w:t>блест</w:t>
      </w:r>
      <w:r>
        <w:rPr>
          <w:i/>
          <w:color w:val="171717"/>
          <w:spacing w:val="-2"/>
          <w:sz w:val="24"/>
        </w:rPr>
        <w:t xml:space="preserve"> </w:t>
      </w:r>
      <w:r>
        <w:rPr>
          <w:color w:val="171717"/>
          <w:sz w:val="24"/>
        </w:rPr>
        <w:t>-</w:t>
      </w:r>
      <w:r>
        <w:rPr>
          <w:color w:val="171717"/>
          <w:spacing w:val="-2"/>
          <w:sz w:val="24"/>
        </w:rPr>
        <w:t xml:space="preserve"> </w:t>
      </w:r>
      <w:r>
        <w:rPr>
          <w:i/>
          <w:color w:val="171717"/>
          <w:sz w:val="24"/>
        </w:rPr>
        <w:t>блист</w:t>
      </w:r>
      <w:r>
        <w:rPr>
          <w:color w:val="171717"/>
          <w:sz w:val="24"/>
        </w:rPr>
        <w:t>-,</w:t>
      </w:r>
      <w:r>
        <w:rPr>
          <w:color w:val="171717"/>
          <w:spacing w:val="3"/>
          <w:sz w:val="24"/>
        </w:rPr>
        <w:t xml:space="preserve"> </w:t>
      </w:r>
      <w:r>
        <w:rPr>
          <w:color w:val="171717"/>
          <w:sz w:val="24"/>
        </w:rPr>
        <w:t>-</w:t>
      </w:r>
      <w:r>
        <w:rPr>
          <w:i/>
          <w:color w:val="171717"/>
          <w:sz w:val="24"/>
        </w:rPr>
        <w:t>дер</w:t>
      </w:r>
      <w:r>
        <w:rPr>
          <w:i/>
          <w:color w:val="171717"/>
          <w:spacing w:val="-2"/>
          <w:sz w:val="24"/>
        </w:rPr>
        <w:t xml:space="preserve"> </w:t>
      </w:r>
      <w:r>
        <w:rPr>
          <w:color w:val="171717"/>
          <w:sz w:val="24"/>
        </w:rPr>
        <w:t>-</w:t>
      </w:r>
      <w:r>
        <w:rPr>
          <w:color w:val="171717"/>
          <w:spacing w:val="-2"/>
          <w:sz w:val="24"/>
        </w:rPr>
        <w:t xml:space="preserve"> </w:t>
      </w:r>
      <w:r>
        <w:rPr>
          <w:i/>
          <w:color w:val="171717"/>
          <w:sz w:val="24"/>
        </w:rPr>
        <w:t>дир</w:t>
      </w:r>
      <w:r>
        <w:rPr>
          <w:color w:val="171717"/>
          <w:sz w:val="24"/>
        </w:rPr>
        <w:t>-,</w:t>
      </w:r>
      <w:r>
        <w:rPr>
          <w:color w:val="171717"/>
          <w:spacing w:val="3"/>
          <w:sz w:val="24"/>
        </w:rPr>
        <w:t xml:space="preserve"> </w:t>
      </w:r>
      <w:r>
        <w:rPr>
          <w:color w:val="171717"/>
          <w:sz w:val="24"/>
        </w:rPr>
        <w:t>-</w:t>
      </w:r>
      <w:r>
        <w:rPr>
          <w:i/>
          <w:color w:val="171717"/>
          <w:sz w:val="24"/>
        </w:rPr>
        <w:t>жег</w:t>
      </w:r>
      <w:r>
        <w:rPr>
          <w:i/>
          <w:color w:val="171717"/>
          <w:spacing w:val="-1"/>
          <w:sz w:val="24"/>
        </w:rPr>
        <w:t xml:space="preserve"> </w:t>
      </w:r>
      <w:r>
        <w:rPr>
          <w:color w:val="171717"/>
          <w:spacing w:val="-10"/>
          <w:sz w:val="24"/>
        </w:rPr>
        <w:t>-</w:t>
      </w:r>
    </w:p>
    <w:p w:rsidR="00AE3C4D" w:rsidRDefault="00E21DE7">
      <w:pPr>
        <w:ind w:left="333"/>
        <w:rPr>
          <w:sz w:val="24"/>
        </w:rPr>
      </w:pPr>
      <w:r>
        <w:rPr>
          <w:i/>
          <w:color w:val="171717"/>
          <w:sz w:val="24"/>
        </w:rPr>
        <w:t>жиг</w:t>
      </w:r>
      <w:r>
        <w:rPr>
          <w:color w:val="171717"/>
          <w:sz w:val="24"/>
        </w:rPr>
        <w:t>-,</w:t>
      </w:r>
      <w:r>
        <w:rPr>
          <w:color w:val="171717"/>
          <w:spacing w:val="-2"/>
          <w:sz w:val="24"/>
        </w:rPr>
        <w:t xml:space="preserve"> </w:t>
      </w:r>
      <w:r>
        <w:rPr>
          <w:color w:val="171717"/>
          <w:sz w:val="24"/>
        </w:rPr>
        <w:t>-</w:t>
      </w:r>
      <w:r>
        <w:rPr>
          <w:i/>
          <w:color w:val="171717"/>
          <w:sz w:val="24"/>
        </w:rPr>
        <w:t>мер</w:t>
      </w:r>
      <w:r>
        <w:rPr>
          <w:i/>
          <w:color w:val="171717"/>
          <w:spacing w:val="-3"/>
          <w:sz w:val="24"/>
        </w:rPr>
        <w:t xml:space="preserve"> </w:t>
      </w:r>
      <w:r>
        <w:rPr>
          <w:color w:val="171717"/>
          <w:sz w:val="24"/>
        </w:rPr>
        <w:t>-</w:t>
      </w:r>
      <w:r>
        <w:rPr>
          <w:color w:val="171717"/>
          <w:spacing w:val="-3"/>
          <w:sz w:val="24"/>
        </w:rPr>
        <w:t xml:space="preserve"> </w:t>
      </w:r>
      <w:r>
        <w:rPr>
          <w:i/>
          <w:color w:val="171717"/>
          <w:sz w:val="24"/>
        </w:rPr>
        <w:t>мир</w:t>
      </w:r>
      <w:r>
        <w:rPr>
          <w:color w:val="171717"/>
          <w:sz w:val="24"/>
        </w:rPr>
        <w:t>-, -</w:t>
      </w:r>
      <w:r>
        <w:rPr>
          <w:i/>
          <w:color w:val="171717"/>
          <w:sz w:val="24"/>
        </w:rPr>
        <w:t>пер</w:t>
      </w:r>
      <w:r>
        <w:rPr>
          <w:i/>
          <w:color w:val="171717"/>
          <w:spacing w:val="-1"/>
          <w:sz w:val="24"/>
        </w:rPr>
        <w:t xml:space="preserve"> </w:t>
      </w:r>
      <w:r>
        <w:rPr>
          <w:color w:val="171717"/>
          <w:sz w:val="24"/>
        </w:rPr>
        <w:t>-</w:t>
      </w:r>
      <w:r>
        <w:rPr>
          <w:color w:val="171717"/>
          <w:spacing w:val="-2"/>
          <w:sz w:val="24"/>
        </w:rPr>
        <w:t xml:space="preserve"> </w:t>
      </w:r>
      <w:r>
        <w:rPr>
          <w:i/>
          <w:color w:val="171717"/>
          <w:sz w:val="24"/>
        </w:rPr>
        <w:t>пир</w:t>
      </w:r>
      <w:r>
        <w:rPr>
          <w:color w:val="171717"/>
          <w:sz w:val="24"/>
        </w:rPr>
        <w:t>-,</w:t>
      </w:r>
      <w:r>
        <w:rPr>
          <w:color w:val="171717"/>
          <w:spacing w:val="-2"/>
          <w:sz w:val="24"/>
        </w:rPr>
        <w:t xml:space="preserve"> </w:t>
      </w:r>
      <w:r>
        <w:rPr>
          <w:color w:val="171717"/>
          <w:sz w:val="24"/>
        </w:rPr>
        <w:t>-</w:t>
      </w:r>
      <w:r>
        <w:rPr>
          <w:i/>
          <w:color w:val="171717"/>
          <w:sz w:val="24"/>
        </w:rPr>
        <w:t>стел</w:t>
      </w:r>
      <w:r>
        <w:rPr>
          <w:i/>
          <w:color w:val="171717"/>
          <w:spacing w:val="-2"/>
          <w:sz w:val="24"/>
        </w:rPr>
        <w:t xml:space="preserve"> </w:t>
      </w:r>
      <w:r>
        <w:rPr>
          <w:color w:val="171717"/>
          <w:sz w:val="24"/>
        </w:rPr>
        <w:t>-</w:t>
      </w:r>
      <w:r>
        <w:rPr>
          <w:color w:val="171717"/>
          <w:spacing w:val="-2"/>
          <w:sz w:val="24"/>
        </w:rPr>
        <w:t xml:space="preserve"> </w:t>
      </w:r>
      <w:r>
        <w:rPr>
          <w:i/>
          <w:color w:val="171717"/>
          <w:sz w:val="24"/>
        </w:rPr>
        <w:t>стил</w:t>
      </w:r>
      <w:r>
        <w:rPr>
          <w:color w:val="171717"/>
          <w:sz w:val="24"/>
        </w:rPr>
        <w:t>-,</w:t>
      </w:r>
      <w:r>
        <w:rPr>
          <w:color w:val="171717"/>
          <w:spacing w:val="-1"/>
          <w:sz w:val="24"/>
        </w:rPr>
        <w:t xml:space="preserve"> </w:t>
      </w:r>
      <w:r>
        <w:rPr>
          <w:color w:val="171717"/>
          <w:sz w:val="24"/>
        </w:rPr>
        <w:t>-</w:t>
      </w:r>
      <w:r>
        <w:rPr>
          <w:i/>
          <w:color w:val="171717"/>
          <w:sz w:val="24"/>
        </w:rPr>
        <w:t>тер</w:t>
      </w:r>
      <w:r>
        <w:rPr>
          <w:i/>
          <w:color w:val="171717"/>
          <w:spacing w:val="-2"/>
          <w:sz w:val="24"/>
        </w:rPr>
        <w:t xml:space="preserve"> </w:t>
      </w:r>
      <w:r>
        <w:rPr>
          <w:color w:val="171717"/>
          <w:sz w:val="24"/>
        </w:rPr>
        <w:t>-</w:t>
      </w:r>
      <w:r>
        <w:rPr>
          <w:color w:val="171717"/>
          <w:spacing w:val="-2"/>
          <w:sz w:val="24"/>
        </w:rPr>
        <w:t xml:space="preserve"> </w:t>
      </w:r>
      <w:r>
        <w:rPr>
          <w:i/>
          <w:color w:val="171717"/>
          <w:sz w:val="24"/>
        </w:rPr>
        <w:t>тир</w:t>
      </w:r>
      <w:r>
        <w:rPr>
          <w:color w:val="171717"/>
          <w:sz w:val="24"/>
        </w:rPr>
        <w:t>-</w:t>
      </w:r>
      <w:r>
        <w:rPr>
          <w:color w:val="171717"/>
          <w:spacing w:val="-10"/>
          <w:sz w:val="24"/>
        </w:rPr>
        <w:t>.</w:t>
      </w:r>
    </w:p>
    <w:p w:rsidR="00AE3C4D" w:rsidRDefault="00E21DE7">
      <w:pPr>
        <w:pStyle w:val="a3"/>
        <w:jc w:val="left"/>
      </w:pPr>
      <w:r>
        <w:rPr>
          <w:color w:val="171717"/>
        </w:rPr>
        <w:t xml:space="preserve">Использование </w:t>
      </w:r>
      <w:r>
        <w:rPr>
          <w:i/>
          <w:color w:val="171717"/>
        </w:rPr>
        <w:t xml:space="preserve">ь </w:t>
      </w:r>
      <w:r>
        <w:rPr>
          <w:color w:val="171717"/>
        </w:rPr>
        <w:t>как показателя грамматической формы в инфинитиве, в форме 2-го лица единственного числа после шипящих.</w:t>
      </w:r>
    </w:p>
    <w:p w:rsidR="00AE3C4D" w:rsidRDefault="00E21DE7">
      <w:pPr>
        <w:ind w:left="981"/>
        <w:rPr>
          <w:i/>
          <w:sz w:val="24"/>
        </w:rPr>
      </w:pPr>
      <w:r>
        <w:rPr>
          <w:color w:val="171717"/>
          <w:sz w:val="24"/>
        </w:rPr>
        <w:t>Правописание</w:t>
      </w:r>
      <w:r>
        <w:rPr>
          <w:color w:val="171717"/>
          <w:spacing w:val="-3"/>
          <w:sz w:val="24"/>
        </w:rPr>
        <w:t xml:space="preserve"> </w:t>
      </w:r>
      <w:r>
        <w:rPr>
          <w:i/>
          <w:color w:val="171717"/>
          <w:sz w:val="24"/>
        </w:rPr>
        <w:t>-тся</w:t>
      </w:r>
      <w:r>
        <w:rPr>
          <w:i/>
          <w:color w:val="171717"/>
          <w:spacing w:val="-4"/>
          <w:sz w:val="24"/>
        </w:rPr>
        <w:t xml:space="preserve"> </w:t>
      </w:r>
      <w:r>
        <w:rPr>
          <w:color w:val="171717"/>
          <w:sz w:val="24"/>
        </w:rPr>
        <w:t>и</w:t>
      </w:r>
      <w:r>
        <w:rPr>
          <w:color w:val="171717"/>
          <w:spacing w:val="-1"/>
          <w:sz w:val="24"/>
        </w:rPr>
        <w:t xml:space="preserve"> </w:t>
      </w:r>
      <w:r>
        <w:rPr>
          <w:i/>
          <w:color w:val="171717"/>
          <w:sz w:val="24"/>
        </w:rPr>
        <w:t>-ться</w:t>
      </w:r>
      <w:r>
        <w:rPr>
          <w:i/>
          <w:color w:val="171717"/>
          <w:spacing w:val="-5"/>
          <w:sz w:val="24"/>
        </w:rPr>
        <w:t xml:space="preserve"> </w:t>
      </w:r>
      <w:r>
        <w:rPr>
          <w:color w:val="171717"/>
          <w:sz w:val="24"/>
        </w:rPr>
        <w:t>в</w:t>
      </w:r>
      <w:r>
        <w:rPr>
          <w:color w:val="171717"/>
          <w:spacing w:val="-3"/>
          <w:sz w:val="24"/>
        </w:rPr>
        <w:t xml:space="preserve"> </w:t>
      </w:r>
      <w:r>
        <w:rPr>
          <w:color w:val="171717"/>
          <w:sz w:val="24"/>
        </w:rPr>
        <w:t>глаголах,</w:t>
      </w:r>
      <w:r>
        <w:rPr>
          <w:color w:val="171717"/>
          <w:spacing w:val="-3"/>
          <w:sz w:val="24"/>
        </w:rPr>
        <w:t xml:space="preserve"> </w:t>
      </w:r>
      <w:r>
        <w:rPr>
          <w:color w:val="171717"/>
          <w:sz w:val="24"/>
        </w:rPr>
        <w:t>суффиксов</w:t>
      </w:r>
      <w:r>
        <w:rPr>
          <w:color w:val="171717"/>
          <w:spacing w:val="-2"/>
          <w:sz w:val="24"/>
        </w:rPr>
        <w:t xml:space="preserve"> </w:t>
      </w:r>
      <w:r>
        <w:rPr>
          <w:i/>
          <w:color w:val="171717"/>
          <w:sz w:val="24"/>
        </w:rPr>
        <w:t>-ова</w:t>
      </w:r>
      <w:r>
        <w:rPr>
          <w:color w:val="171717"/>
          <w:sz w:val="24"/>
        </w:rPr>
        <w:t>-</w:t>
      </w:r>
      <w:r>
        <w:rPr>
          <w:color w:val="171717"/>
          <w:spacing w:val="-3"/>
          <w:sz w:val="24"/>
        </w:rPr>
        <w:t xml:space="preserve"> </w:t>
      </w:r>
      <w:r>
        <w:rPr>
          <w:color w:val="171717"/>
          <w:sz w:val="24"/>
        </w:rPr>
        <w:t>—</w:t>
      </w:r>
      <w:r>
        <w:rPr>
          <w:color w:val="171717"/>
          <w:spacing w:val="-1"/>
          <w:sz w:val="24"/>
        </w:rPr>
        <w:t xml:space="preserve"> </w:t>
      </w:r>
      <w:r>
        <w:rPr>
          <w:color w:val="171717"/>
          <w:sz w:val="24"/>
        </w:rPr>
        <w:t>-</w:t>
      </w:r>
      <w:r>
        <w:rPr>
          <w:i/>
          <w:color w:val="171717"/>
          <w:sz w:val="24"/>
        </w:rPr>
        <w:t>ева</w:t>
      </w:r>
      <w:r>
        <w:rPr>
          <w:color w:val="171717"/>
          <w:sz w:val="24"/>
        </w:rPr>
        <w:t>-,</w:t>
      </w:r>
      <w:r>
        <w:rPr>
          <w:color w:val="171717"/>
          <w:spacing w:val="-2"/>
          <w:sz w:val="24"/>
        </w:rPr>
        <w:t xml:space="preserve"> </w:t>
      </w:r>
      <w:r>
        <w:rPr>
          <w:i/>
          <w:color w:val="171717"/>
          <w:sz w:val="24"/>
        </w:rPr>
        <w:t>-ыва-</w:t>
      </w:r>
      <w:r>
        <w:rPr>
          <w:i/>
          <w:color w:val="171717"/>
          <w:spacing w:val="-4"/>
          <w:sz w:val="24"/>
        </w:rPr>
        <w:t xml:space="preserve"> </w:t>
      </w:r>
      <w:r>
        <w:rPr>
          <w:color w:val="171717"/>
          <w:sz w:val="24"/>
        </w:rPr>
        <w:t>—</w:t>
      </w:r>
      <w:r>
        <w:rPr>
          <w:color w:val="171717"/>
          <w:spacing w:val="-2"/>
          <w:sz w:val="24"/>
        </w:rPr>
        <w:t xml:space="preserve"> </w:t>
      </w:r>
      <w:r>
        <w:rPr>
          <w:i/>
          <w:color w:val="171717"/>
          <w:sz w:val="24"/>
        </w:rPr>
        <w:t>-ива-</w:t>
      </w:r>
      <w:r>
        <w:rPr>
          <w:i/>
          <w:color w:val="171717"/>
          <w:spacing w:val="-10"/>
          <w:sz w:val="24"/>
        </w:rPr>
        <w:t>.</w:t>
      </w:r>
    </w:p>
    <w:p w:rsidR="00AE3C4D" w:rsidRDefault="00E21DE7">
      <w:pPr>
        <w:pStyle w:val="a3"/>
        <w:ind w:left="981" w:firstLine="0"/>
        <w:jc w:val="left"/>
      </w:pPr>
      <w:r>
        <w:rPr>
          <w:color w:val="171717"/>
        </w:rPr>
        <w:t>Правописание</w:t>
      </w:r>
      <w:r>
        <w:rPr>
          <w:color w:val="171717"/>
          <w:spacing w:val="-6"/>
        </w:rPr>
        <w:t xml:space="preserve"> </w:t>
      </w:r>
      <w:r>
        <w:rPr>
          <w:color w:val="171717"/>
        </w:rPr>
        <w:t>безударных</w:t>
      </w:r>
      <w:r>
        <w:rPr>
          <w:color w:val="171717"/>
          <w:spacing w:val="-4"/>
        </w:rPr>
        <w:t xml:space="preserve"> </w:t>
      </w:r>
      <w:r>
        <w:rPr>
          <w:color w:val="171717"/>
        </w:rPr>
        <w:t>личных</w:t>
      </w:r>
      <w:r>
        <w:rPr>
          <w:color w:val="171717"/>
          <w:spacing w:val="-4"/>
        </w:rPr>
        <w:t xml:space="preserve"> </w:t>
      </w:r>
      <w:r>
        <w:rPr>
          <w:color w:val="171717"/>
        </w:rPr>
        <w:t>окончаний</w:t>
      </w:r>
      <w:r>
        <w:rPr>
          <w:color w:val="171717"/>
          <w:spacing w:val="-4"/>
        </w:rPr>
        <w:t xml:space="preserve"> </w:t>
      </w:r>
      <w:r>
        <w:rPr>
          <w:color w:val="171717"/>
          <w:spacing w:val="-2"/>
        </w:rPr>
        <w:t>глагола.</w:t>
      </w:r>
    </w:p>
    <w:p w:rsidR="00AE3C4D" w:rsidRDefault="00E21DE7">
      <w:pPr>
        <w:pStyle w:val="a3"/>
        <w:ind w:left="981" w:right="723" w:firstLine="0"/>
        <w:jc w:val="left"/>
      </w:pPr>
      <w:r>
        <w:rPr>
          <w:color w:val="171717"/>
        </w:rPr>
        <w:t>Правописание</w:t>
      </w:r>
      <w:r>
        <w:rPr>
          <w:color w:val="171717"/>
          <w:spacing w:val="-6"/>
        </w:rPr>
        <w:t xml:space="preserve"> </w:t>
      </w:r>
      <w:r>
        <w:rPr>
          <w:color w:val="171717"/>
        </w:rPr>
        <w:t>гласной</w:t>
      </w:r>
      <w:r>
        <w:rPr>
          <w:color w:val="171717"/>
          <w:spacing w:val="-5"/>
        </w:rPr>
        <w:t xml:space="preserve"> </w:t>
      </w:r>
      <w:r>
        <w:rPr>
          <w:color w:val="171717"/>
        </w:rPr>
        <w:t>перед</w:t>
      </w:r>
      <w:r>
        <w:rPr>
          <w:color w:val="171717"/>
          <w:spacing w:val="-5"/>
        </w:rPr>
        <w:t xml:space="preserve"> </w:t>
      </w:r>
      <w:r>
        <w:rPr>
          <w:color w:val="171717"/>
        </w:rPr>
        <w:t>суффиксом</w:t>
      </w:r>
      <w:r>
        <w:rPr>
          <w:color w:val="171717"/>
          <w:spacing w:val="-3"/>
        </w:rPr>
        <w:t xml:space="preserve"> </w:t>
      </w:r>
      <w:r>
        <w:rPr>
          <w:i/>
          <w:color w:val="171717"/>
        </w:rPr>
        <w:t>-л-</w:t>
      </w:r>
      <w:r>
        <w:rPr>
          <w:i/>
          <w:color w:val="171717"/>
          <w:spacing w:val="-6"/>
        </w:rPr>
        <w:t xml:space="preserve"> </w:t>
      </w:r>
      <w:r>
        <w:rPr>
          <w:color w:val="171717"/>
        </w:rPr>
        <w:t>в</w:t>
      </w:r>
      <w:r>
        <w:rPr>
          <w:color w:val="171717"/>
          <w:spacing w:val="-4"/>
        </w:rPr>
        <w:t xml:space="preserve"> </w:t>
      </w:r>
      <w:r>
        <w:rPr>
          <w:color w:val="171717"/>
        </w:rPr>
        <w:t>формах</w:t>
      </w:r>
      <w:r>
        <w:rPr>
          <w:color w:val="171717"/>
          <w:spacing w:val="-3"/>
        </w:rPr>
        <w:t xml:space="preserve"> </w:t>
      </w:r>
      <w:r>
        <w:rPr>
          <w:color w:val="171717"/>
        </w:rPr>
        <w:t>прошедшего</w:t>
      </w:r>
      <w:r>
        <w:rPr>
          <w:color w:val="171717"/>
          <w:spacing w:val="-6"/>
        </w:rPr>
        <w:t xml:space="preserve"> </w:t>
      </w:r>
      <w:r>
        <w:rPr>
          <w:color w:val="171717"/>
        </w:rPr>
        <w:t>времени</w:t>
      </w:r>
      <w:r>
        <w:rPr>
          <w:color w:val="171717"/>
          <w:spacing w:val="-5"/>
        </w:rPr>
        <w:t xml:space="preserve"> </w:t>
      </w:r>
      <w:r>
        <w:rPr>
          <w:color w:val="171717"/>
        </w:rPr>
        <w:t xml:space="preserve">глагола. Слитное и раздельное написание </w:t>
      </w:r>
      <w:r>
        <w:rPr>
          <w:i/>
          <w:color w:val="171717"/>
        </w:rPr>
        <w:t xml:space="preserve">не </w:t>
      </w:r>
      <w:r>
        <w:rPr>
          <w:color w:val="171717"/>
        </w:rPr>
        <w:t>с глаголами.</w:t>
      </w:r>
    </w:p>
    <w:p w:rsidR="00AE3C4D" w:rsidRDefault="00AE3C4D">
      <w:pPr>
        <w:pStyle w:val="a3"/>
        <w:spacing w:before="5"/>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spacing w:before="5"/>
        <w:ind w:left="0" w:firstLine="0"/>
        <w:jc w:val="left"/>
        <w:rPr>
          <w:sz w:val="29"/>
        </w:rPr>
      </w:pPr>
    </w:p>
    <w:p w:rsidR="00AE3C4D" w:rsidRDefault="00E21DE7">
      <w:pPr>
        <w:pStyle w:val="a3"/>
        <w:ind w:firstLine="0"/>
        <w:jc w:val="left"/>
      </w:pPr>
      <w:r>
        <w:rPr>
          <w:color w:val="171717"/>
          <w:spacing w:val="-5"/>
        </w:rPr>
        <w:t>са.</w:t>
      </w:r>
    </w:p>
    <w:p w:rsidR="00AE3C4D" w:rsidRDefault="00E21DE7">
      <w:pPr>
        <w:pStyle w:val="2"/>
        <w:spacing w:before="90"/>
        <w:ind w:left="272"/>
        <w:jc w:val="left"/>
      </w:pPr>
      <w:r>
        <w:rPr>
          <w:b w:val="0"/>
        </w:rPr>
        <w:br w:type="column"/>
      </w:r>
      <w:r>
        <w:rPr>
          <w:color w:val="171717"/>
        </w:rPr>
        <w:lastRenderedPageBreak/>
        <w:t>Синтаксис.</w:t>
      </w:r>
      <w:r>
        <w:rPr>
          <w:color w:val="171717"/>
          <w:spacing w:val="-4"/>
        </w:rPr>
        <w:t xml:space="preserve"> </w:t>
      </w:r>
      <w:r>
        <w:rPr>
          <w:color w:val="171717"/>
        </w:rPr>
        <w:t>Культура</w:t>
      </w:r>
      <w:r>
        <w:rPr>
          <w:color w:val="171717"/>
          <w:spacing w:val="-5"/>
        </w:rPr>
        <w:t xml:space="preserve"> </w:t>
      </w:r>
      <w:r>
        <w:rPr>
          <w:color w:val="171717"/>
        </w:rPr>
        <w:t>речи.</w:t>
      </w:r>
      <w:r>
        <w:rPr>
          <w:color w:val="171717"/>
          <w:spacing w:val="-3"/>
        </w:rPr>
        <w:t xml:space="preserve"> </w:t>
      </w:r>
      <w:r>
        <w:rPr>
          <w:color w:val="171717"/>
          <w:spacing w:val="-2"/>
        </w:rPr>
        <w:t>Пунктуация</w:t>
      </w:r>
    </w:p>
    <w:p w:rsidR="00AE3C4D" w:rsidRDefault="00E21DE7">
      <w:pPr>
        <w:pStyle w:val="a3"/>
        <w:spacing w:line="274" w:lineRule="exact"/>
        <w:ind w:firstLine="0"/>
        <w:jc w:val="left"/>
      </w:pPr>
      <w:r>
        <w:rPr>
          <w:color w:val="171717"/>
        </w:rPr>
        <w:t>Синтаксис</w:t>
      </w:r>
      <w:r>
        <w:rPr>
          <w:color w:val="171717"/>
          <w:spacing w:val="1"/>
        </w:rPr>
        <w:t xml:space="preserve"> </w:t>
      </w:r>
      <w:r>
        <w:rPr>
          <w:color w:val="171717"/>
        </w:rPr>
        <w:t>как</w:t>
      </w:r>
      <w:r>
        <w:rPr>
          <w:color w:val="171717"/>
          <w:spacing w:val="2"/>
        </w:rPr>
        <w:t xml:space="preserve"> </w:t>
      </w:r>
      <w:r>
        <w:rPr>
          <w:color w:val="171717"/>
        </w:rPr>
        <w:t>раздел</w:t>
      </w:r>
      <w:r>
        <w:rPr>
          <w:color w:val="171717"/>
          <w:spacing w:val="5"/>
        </w:rPr>
        <w:t xml:space="preserve"> </w:t>
      </w:r>
      <w:r>
        <w:rPr>
          <w:color w:val="171717"/>
        </w:rPr>
        <w:t>грамматики.</w:t>
      </w:r>
      <w:r>
        <w:rPr>
          <w:color w:val="171717"/>
          <w:spacing w:val="3"/>
        </w:rPr>
        <w:t xml:space="preserve"> </w:t>
      </w:r>
      <w:r>
        <w:rPr>
          <w:color w:val="171717"/>
        </w:rPr>
        <w:t>Словосочетание</w:t>
      </w:r>
      <w:r>
        <w:rPr>
          <w:color w:val="171717"/>
          <w:spacing w:val="4"/>
        </w:rPr>
        <w:t xml:space="preserve"> </w:t>
      </w:r>
      <w:r>
        <w:rPr>
          <w:color w:val="171717"/>
        </w:rPr>
        <w:t>и</w:t>
      </w:r>
      <w:r>
        <w:rPr>
          <w:color w:val="171717"/>
          <w:spacing w:val="2"/>
        </w:rPr>
        <w:t xml:space="preserve"> </w:t>
      </w:r>
      <w:r>
        <w:rPr>
          <w:color w:val="171717"/>
        </w:rPr>
        <w:t>предложение</w:t>
      </w:r>
      <w:r>
        <w:rPr>
          <w:color w:val="171717"/>
          <w:spacing w:val="1"/>
        </w:rPr>
        <w:t xml:space="preserve"> </w:t>
      </w:r>
      <w:r>
        <w:rPr>
          <w:color w:val="171717"/>
        </w:rPr>
        <w:t>как</w:t>
      </w:r>
      <w:r>
        <w:rPr>
          <w:color w:val="171717"/>
          <w:spacing w:val="4"/>
        </w:rPr>
        <w:t xml:space="preserve"> </w:t>
      </w:r>
      <w:r>
        <w:rPr>
          <w:color w:val="171717"/>
        </w:rPr>
        <w:t>единицы</w:t>
      </w:r>
      <w:r>
        <w:rPr>
          <w:color w:val="171717"/>
          <w:spacing w:val="4"/>
        </w:rPr>
        <w:t xml:space="preserve"> </w:t>
      </w:r>
      <w:r>
        <w:rPr>
          <w:color w:val="171717"/>
          <w:spacing w:val="-2"/>
        </w:rPr>
        <w:t>синтакси-</w:t>
      </w:r>
    </w:p>
    <w:p w:rsidR="00AE3C4D" w:rsidRDefault="00AE3C4D">
      <w:pPr>
        <w:pStyle w:val="a3"/>
        <w:spacing w:before="1"/>
        <w:ind w:left="0" w:firstLine="0"/>
        <w:jc w:val="left"/>
      </w:pPr>
    </w:p>
    <w:p w:rsidR="00AE3C4D" w:rsidRDefault="00E21DE7">
      <w:pPr>
        <w:pStyle w:val="a3"/>
        <w:ind w:firstLine="0"/>
        <w:jc w:val="left"/>
      </w:pPr>
      <w:r>
        <w:rPr>
          <w:color w:val="171717"/>
        </w:rPr>
        <w:t>Словосочетание</w:t>
      </w:r>
      <w:r>
        <w:rPr>
          <w:color w:val="171717"/>
          <w:spacing w:val="49"/>
        </w:rPr>
        <w:t xml:space="preserve"> </w:t>
      </w:r>
      <w:r>
        <w:rPr>
          <w:color w:val="171717"/>
        </w:rPr>
        <w:t>и</w:t>
      </w:r>
      <w:r>
        <w:rPr>
          <w:color w:val="171717"/>
          <w:spacing w:val="53"/>
        </w:rPr>
        <w:t xml:space="preserve"> </w:t>
      </w:r>
      <w:r>
        <w:rPr>
          <w:color w:val="171717"/>
        </w:rPr>
        <w:t>его</w:t>
      </w:r>
      <w:r>
        <w:rPr>
          <w:color w:val="171717"/>
          <w:spacing w:val="55"/>
        </w:rPr>
        <w:t xml:space="preserve"> </w:t>
      </w:r>
      <w:r>
        <w:rPr>
          <w:color w:val="171717"/>
        </w:rPr>
        <w:t>признаки.</w:t>
      </w:r>
      <w:r>
        <w:rPr>
          <w:color w:val="171717"/>
          <w:spacing w:val="52"/>
        </w:rPr>
        <w:t xml:space="preserve"> </w:t>
      </w:r>
      <w:r>
        <w:rPr>
          <w:color w:val="171717"/>
        </w:rPr>
        <w:t>Основные</w:t>
      </w:r>
      <w:r>
        <w:rPr>
          <w:color w:val="171717"/>
          <w:spacing w:val="49"/>
        </w:rPr>
        <w:t xml:space="preserve"> </w:t>
      </w:r>
      <w:r>
        <w:rPr>
          <w:color w:val="171717"/>
        </w:rPr>
        <w:t>виды</w:t>
      </w:r>
      <w:r>
        <w:rPr>
          <w:color w:val="171717"/>
          <w:spacing w:val="52"/>
        </w:rPr>
        <w:t xml:space="preserve"> </w:t>
      </w:r>
      <w:r>
        <w:rPr>
          <w:color w:val="171717"/>
        </w:rPr>
        <w:t>словосочетаний</w:t>
      </w:r>
      <w:r>
        <w:rPr>
          <w:color w:val="171717"/>
          <w:spacing w:val="51"/>
        </w:rPr>
        <w:t xml:space="preserve"> </w:t>
      </w:r>
      <w:r>
        <w:rPr>
          <w:color w:val="171717"/>
        </w:rPr>
        <w:t>по</w:t>
      </w:r>
      <w:r>
        <w:rPr>
          <w:color w:val="171717"/>
          <w:spacing w:val="52"/>
        </w:rPr>
        <w:t xml:space="preserve"> </w:t>
      </w:r>
      <w:r>
        <w:rPr>
          <w:color w:val="171717"/>
          <w:spacing w:val="-2"/>
        </w:rPr>
        <w:t>морфологическим</w:t>
      </w:r>
    </w:p>
    <w:p w:rsidR="00AE3C4D" w:rsidRDefault="00AE3C4D">
      <w:pPr>
        <w:sectPr w:rsidR="00AE3C4D">
          <w:type w:val="continuous"/>
          <w:pgSz w:w="11910" w:h="16850"/>
          <w:pgMar w:top="1140" w:right="0" w:bottom="440" w:left="860" w:header="0" w:footer="256" w:gutter="0"/>
          <w:cols w:num="2" w:space="720" w:equalWidth="0">
            <w:col w:w="584" w:space="125"/>
            <w:col w:w="10341"/>
          </w:cols>
        </w:sectPr>
      </w:pPr>
    </w:p>
    <w:p w:rsidR="00AE3C4D" w:rsidRDefault="00E21DE7">
      <w:pPr>
        <w:pStyle w:val="a3"/>
        <w:ind w:right="723" w:firstLine="0"/>
        <w:jc w:val="left"/>
      </w:pPr>
      <w:r>
        <w:rPr>
          <w:color w:val="171717"/>
        </w:rPr>
        <w:lastRenderedPageBreak/>
        <w:t xml:space="preserve">свойствам главного слова (именные, глагольные, наречные). Средства связи слов в словосочета- </w:t>
      </w:r>
      <w:r>
        <w:rPr>
          <w:color w:val="171717"/>
          <w:spacing w:val="-4"/>
        </w:rPr>
        <w:t>нии.</w:t>
      </w:r>
    </w:p>
    <w:p w:rsidR="00AE3C4D" w:rsidRDefault="00E21DE7">
      <w:pPr>
        <w:pStyle w:val="a3"/>
        <w:ind w:left="981" w:firstLine="0"/>
      </w:pPr>
      <w:r>
        <w:rPr>
          <w:color w:val="171717"/>
        </w:rPr>
        <w:t>Синтаксический</w:t>
      </w:r>
      <w:r>
        <w:rPr>
          <w:color w:val="171717"/>
          <w:spacing w:val="-5"/>
        </w:rPr>
        <w:t xml:space="preserve"> </w:t>
      </w:r>
      <w:r>
        <w:rPr>
          <w:color w:val="171717"/>
        </w:rPr>
        <w:t>анализ</w:t>
      </w:r>
      <w:r>
        <w:rPr>
          <w:color w:val="171717"/>
          <w:spacing w:val="-5"/>
        </w:rPr>
        <w:t xml:space="preserve"> </w:t>
      </w:r>
      <w:r>
        <w:rPr>
          <w:color w:val="171717"/>
          <w:spacing w:val="-2"/>
        </w:rPr>
        <w:t>словосочетания.</w:t>
      </w:r>
    </w:p>
    <w:p w:rsidR="00AE3C4D" w:rsidRDefault="00E21DE7">
      <w:pPr>
        <w:pStyle w:val="a3"/>
        <w:ind w:right="708"/>
      </w:pPr>
      <w:r>
        <w:rPr>
          <w:color w:val="171717"/>
        </w:rPr>
        <w:t>Предложение и его признаки.</w:t>
      </w:r>
      <w:r>
        <w:rPr>
          <w:color w:val="171717"/>
          <w:spacing w:val="-1"/>
        </w:rPr>
        <w:t xml:space="preserve"> </w:t>
      </w:r>
      <w:r>
        <w:rPr>
          <w:color w:val="171717"/>
        </w:rPr>
        <w:t>Виды предложений по</w:t>
      </w:r>
      <w:r>
        <w:rPr>
          <w:color w:val="171717"/>
          <w:spacing w:val="-1"/>
        </w:rPr>
        <w:t xml:space="preserve"> </w:t>
      </w:r>
      <w:r>
        <w:rPr>
          <w:color w:val="171717"/>
        </w:rPr>
        <w:t>цели высказывания и эмоциональной окраске. Смысловые и интонационные особенности повествовательных, вопросительных, побу- дительных; восклицательных и невосклицательных предложений.</w:t>
      </w:r>
    </w:p>
    <w:p w:rsidR="00AE3C4D" w:rsidRDefault="00E21DE7">
      <w:pPr>
        <w:pStyle w:val="a3"/>
        <w:ind w:right="701"/>
      </w:pPr>
      <w:r>
        <w:rPr>
          <w:color w:val="171717"/>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w:t>
      </w:r>
      <w:r>
        <w:rPr>
          <w:color w:val="171717"/>
          <w:spacing w:val="-1"/>
        </w:rPr>
        <w:t xml:space="preserve"> </w:t>
      </w:r>
      <w:r>
        <w:rPr>
          <w:color w:val="171717"/>
        </w:rPr>
        <w:t>имени существительного в</w:t>
      </w:r>
      <w:r>
        <w:rPr>
          <w:color w:val="171717"/>
          <w:spacing w:val="-1"/>
        </w:rPr>
        <w:t xml:space="preserve"> </w:t>
      </w:r>
      <w:r>
        <w:rPr>
          <w:color w:val="171717"/>
        </w:rPr>
        <w:t>форме именительного падежа с</w:t>
      </w:r>
      <w:r>
        <w:rPr>
          <w:color w:val="171717"/>
          <w:spacing w:val="-1"/>
        </w:rPr>
        <w:t xml:space="preserve"> </w:t>
      </w:r>
      <w:r>
        <w:rPr>
          <w:color w:val="171717"/>
        </w:rPr>
        <w:t>существительным</w:t>
      </w:r>
      <w:r>
        <w:rPr>
          <w:color w:val="171717"/>
          <w:spacing w:val="-1"/>
        </w:rPr>
        <w:t xml:space="preserve"> </w:t>
      </w:r>
      <w:r>
        <w:rPr>
          <w:color w:val="171717"/>
        </w:rPr>
        <w:t xml:space="preserve">или ме- 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 </w:t>
      </w:r>
      <w:r>
        <w:rPr>
          <w:color w:val="171717"/>
          <w:spacing w:val="-2"/>
        </w:rPr>
        <w:t>гательным.</w:t>
      </w:r>
    </w:p>
    <w:p w:rsidR="00AE3C4D" w:rsidRDefault="00E21DE7">
      <w:pPr>
        <w:pStyle w:val="a3"/>
        <w:spacing w:before="1"/>
        <w:ind w:left="981" w:firstLine="0"/>
      </w:pPr>
      <w:r>
        <w:rPr>
          <w:color w:val="171717"/>
        </w:rPr>
        <w:t>Тире</w:t>
      </w:r>
      <w:r>
        <w:rPr>
          <w:color w:val="171717"/>
          <w:spacing w:val="-1"/>
        </w:rPr>
        <w:t xml:space="preserve"> </w:t>
      </w:r>
      <w:r>
        <w:rPr>
          <w:color w:val="171717"/>
        </w:rPr>
        <w:t>между</w:t>
      </w:r>
      <w:r>
        <w:rPr>
          <w:color w:val="171717"/>
          <w:spacing w:val="-5"/>
        </w:rPr>
        <w:t xml:space="preserve"> </w:t>
      </w:r>
      <w:r>
        <w:rPr>
          <w:color w:val="171717"/>
        </w:rPr>
        <w:t>подлежащим и</w:t>
      </w:r>
      <w:r>
        <w:rPr>
          <w:color w:val="171717"/>
          <w:spacing w:val="1"/>
        </w:rPr>
        <w:t xml:space="preserve"> </w:t>
      </w:r>
      <w:r>
        <w:rPr>
          <w:color w:val="171717"/>
          <w:spacing w:val="-2"/>
        </w:rPr>
        <w:t>сказуемым.</w:t>
      </w:r>
    </w:p>
    <w:p w:rsidR="00AE3C4D" w:rsidRDefault="00E21DE7">
      <w:pPr>
        <w:pStyle w:val="a3"/>
        <w:ind w:right="705"/>
      </w:pPr>
      <w:r>
        <w:rPr>
          <w:color w:val="171717"/>
        </w:rPr>
        <w:t>Предложения распространённые и нераспространённые. Второстепенные члены предло- жения: определение, дополнение, обстоятельство. Определение и типичные средства его выра- 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E3C4D" w:rsidRDefault="00E21DE7">
      <w:pPr>
        <w:pStyle w:val="a3"/>
        <w:ind w:right="703"/>
      </w:pPr>
      <w:r>
        <w:rPr>
          <w:color w:val="171717"/>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Pr>
          <w:i/>
          <w:color w:val="171717"/>
        </w:rPr>
        <w:t>и</w:t>
      </w:r>
      <w:r>
        <w:rPr>
          <w:color w:val="171717"/>
        </w:rPr>
        <w:t xml:space="preserve">, союзами </w:t>
      </w:r>
      <w:r>
        <w:rPr>
          <w:i/>
          <w:color w:val="171717"/>
        </w:rPr>
        <w:t>а</w:t>
      </w:r>
      <w:r>
        <w:rPr>
          <w:color w:val="171717"/>
        </w:rPr>
        <w:t xml:space="preserve">, </w:t>
      </w:r>
      <w:r>
        <w:rPr>
          <w:i/>
          <w:color w:val="171717"/>
        </w:rPr>
        <w:t>но</w:t>
      </w:r>
      <w:r>
        <w:rPr>
          <w:color w:val="171717"/>
        </w:rPr>
        <w:t xml:space="preserve">, </w:t>
      </w:r>
      <w:r>
        <w:rPr>
          <w:i/>
          <w:color w:val="171717"/>
        </w:rPr>
        <w:t>однако</w:t>
      </w:r>
      <w:r>
        <w:rPr>
          <w:color w:val="171717"/>
        </w:rPr>
        <w:t xml:space="preserve">, </w:t>
      </w:r>
      <w:r>
        <w:rPr>
          <w:i/>
          <w:color w:val="171717"/>
        </w:rPr>
        <w:t>зато</w:t>
      </w:r>
      <w:r>
        <w:rPr>
          <w:color w:val="171717"/>
        </w:rPr>
        <w:t xml:space="preserve">, </w:t>
      </w:r>
      <w:r>
        <w:rPr>
          <w:i/>
          <w:color w:val="171717"/>
        </w:rPr>
        <w:t xml:space="preserve">да </w:t>
      </w:r>
      <w:r>
        <w:rPr>
          <w:color w:val="171717"/>
        </w:rPr>
        <w:t xml:space="preserve">(в значении </w:t>
      </w:r>
      <w:r>
        <w:rPr>
          <w:i/>
          <w:color w:val="171717"/>
        </w:rPr>
        <w:t>и</w:t>
      </w:r>
      <w:r>
        <w:rPr>
          <w:color w:val="171717"/>
        </w:rPr>
        <w:t xml:space="preserve">), </w:t>
      </w:r>
      <w:r>
        <w:rPr>
          <w:i/>
          <w:color w:val="171717"/>
        </w:rPr>
        <w:t>да</w:t>
      </w:r>
      <w:r>
        <w:rPr>
          <w:i/>
          <w:color w:val="171717"/>
          <w:spacing w:val="40"/>
        </w:rPr>
        <w:t xml:space="preserve"> </w:t>
      </w:r>
      <w:r>
        <w:rPr>
          <w:color w:val="171717"/>
        </w:rPr>
        <w:t xml:space="preserve">(в значении </w:t>
      </w:r>
      <w:r>
        <w:rPr>
          <w:i/>
          <w:color w:val="171717"/>
        </w:rPr>
        <w:t>но</w:t>
      </w:r>
      <w:r>
        <w:rPr>
          <w:color w:val="171717"/>
        </w:rPr>
        <w:t>). Предложения с обобщающим словом при однородных членах.</w:t>
      </w:r>
    </w:p>
    <w:p w:rsidR="00AE3C4D" w:rsidRDefault="00E21DE7">
      <w:pPr>
        <w:pStyle w:val="a3"/>
        <w:ind w:left="981" w:firstLine="0"/>
      </w:pPr>
      <w:r>
        <w:rPr>
          <w:color w:val="171717"/>
        </w:rPr>
        <w:t>Предложения</w:t>
      </w:r>
      <w:r>
        <w:rPr>
          <w:color w:val="171717"/>
          <w:spacing w:val="10"/>
        </w:rPr>
        <w:t xml:space="preserve"> </w:t>
      </w:r>
      <w:r>
        <w:rPr>
          <w:color w:val="171717"/>
        </w:rPr>
        <w:t>с</w:t>
      </w:r>
      <w:r>
        <w:rPr>
          <w:color w:val="171717"/>
          <w:spacing w:val="13"/>
        </w:rPr>
        <w:t xml:space="preserve"> </w:t>
      </w:r>
      <w:r>
        <w:rPr>
          <w:color w:val="171717"/>
        </w:rPr>
        <w:t>обращением,</w:t>
      </w:r>
      <w:r>
        <w:rPr>
          <w:color w:val="171717"/>
          <w:spacing w:val="13"/>
        </w:rPr>
        <w:t xml:space="preserve"> </w:t>
      </w:r>
      <w:r>
        <w:rPr>
          <w:color w:val="171717"/>
        </w:rPr>
        <w:t>особенности</w:t>
      </w:r>
      <w:r>
        <w:rPr>
          <w:color w:val="171717"/>
          <w:spacing w:val="12"/>
        </w:rPr>
        <w:t xml:space="preserve"> </w:t>
      </w:r>
      <w:r>
        <w:rPr>
          <w:color w:val="171717"/>
        </w:rPr>
        <w:t>интонации.</w:t>
      </w:r>
      <w:r>
        <w:rPr>
          <w:color w:val="171717"/>
          <w:spacing w:val="13"/>
        </w:rPr>
        <w:t xml:space="preserve"> </w:t>
      </w:r>
      <w:r>
        <w:rPr>
          <w:color w:val="171717"/>
        </w:rPr>
        <w:t>Обращение</w:t>
      </w:r>
      <w:r>
        <w:rPr>
          <w:color w:val="171717"/>
          <w:spacing w:val="12"/>
        </w:rPr>
        <w:t xml:space="preserve"> </w:t>
      </w:r>
      <w:r>
        <w:rPr>
          <w:color w:val="171717"/>
        </w:rPr>
        <w:t>и</w:t>
      </w:r>
      <w:r>
        <w:rPr>
          <w:color w:val="171717"/>
          <w:spacing w:val="13"/>
        </w:rPr>
        <w:t xml:space="preserve"> </w:t>
      </w:r>
      <w:r>
        <w:rPr>
          <w:color w:val="171717"/>
        </w:rPr>
        <w:t>средства</w:t>
      </w:r>
      <w:r>
        <w:rPr>
          <w:color w:val="171717"/>
          <w:spacing w:val="13"/>
        </w:rPr>
        <w:t xml:space="preserve"> </w:t>
      </w:r>
      <w:r>
        <w:rPr>
          <w:color w:val="171717"/>
        </w:rPr>
        <w:t>его</w:t>
      </w:r>
      <w:r>
        <w:rPr>
          <w:color w:val="171717"/>
          <w:spacing w:val="13"/>
        </w:rPr>
        <w:t xml:space="preserve"> </w:t>
      </w:r>
      <w:r>
        <w:rPr>
          <w:color w:val="171717"/>
          <w:spacing w:val="-2"/>
        </w:rPr>
        <w:t>выраже-</w:t>
      </w:r>
    </w:p>
    <w:p w:rsidR="00AE3C4D" w:rsidRDefault="00E21DE7">
      <w:pPr>
        <w:pStyle w:val="a3"/>
        <w:ind w:firstLine="0"/>
        <w:jc w:val="left"/>
      </w:pPr>
      <w:r>
        <w:rPr>
          <w:color w:val="171717"/>
          <w:spacing w:val="-4"/>
        </w:rPr>
        <w:t>ния.</w:t>
      </w:r>
    </w:p>
    <w:p w:rsidR="00AE3C4D" w:rsidRDefault="00E21DE7">
      <w:pPr>
        <w:pStyle w:val="a3"/>
        <w:ind w:left="981" w:firstLine="0"/>
        <w:jc w:val="left"/>
      </w:pPr>
      <w:r>
        <w:rPr>
          <w:color w:val="171717"/>
        </w:rPr>
        <w:t>Синтаксический</w:t>
      </w:r>
      <w:r>
        <w:rPr>
          <w:color w:val="171717"/>
          <w:spacing w:val="-5"/>
        </w:rPr>
        <w:t xml:space="preserve"> </w:t>
      </w:r>
      <w:r>
        <w:rPr>
          <w:color w:val="171717"/>
        </w:rPr>
        <w:t>анализ</w:t>
      </w:r>
      <w:r>
        <w:rPr>
          <w:color w:val="171717"/>
          <w:spacing w:val="-4"/>
        </w:rPr>
        <w:t xml:space="preserve"> </w:t>
      </w:r>
      <w:r>
        <w:rPr>
          <w:color w:val="171717"/>
        </w:rPr>
        <w:t>простого</w:t>
      </w:r>
      <w:r>
        <w:rPr>
          <w:color w:val="171717"/>
          <w:spacing w:val="-2"/>
        </w:rPr>
        <w:t xml:space="preserve"> </w:t>
      </w:r>
      <w:r>
        <w:rPr>
          <w:color w:val="171717"/>
        </w:rPr>
        <w:t>и</w:t>
      </w:r>
      <w:r>
        <w:rPr>
          <w:color w:val="171717"/>
          <w:spacing w:val="-2"/>
        </w:rPr>
        <w:t xml:space="preserve"> </w:t>
      </w:r>
      <w:r>
        <w:rPr>
          <w:color w:val="171717"/>
        </w:rPr>
        <w:t>простого</w:t>
      </w:r>
      <w:r>
        <w:rPr>
          <w:color w:val="171717"/>
          <w:spacing w:val="-2"/>
        </w:rPr>
        <w:t xml:space="preserve"> </w:t>
      </w:r>
      <w:r>
        <w:rPr>
          <w:color w:val="171717"/>
        </w:rPr>
        <w:t>осложнённого</w:t>
      </w:r>
      <w:r>
        <w:rPr>
          <w:color w:val="171717"/>
          <w:spacing w:val="-2"/>
        </w:rPr>
        <w:t xml:space="preserve"> предложений.</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3"/>
      </w:pPr>
      <w:r>
        <w:rPr>
          <w:color w:val="171717"/>
        </w:rPr>
        <w:lastRenderedPageBreak/>
        <w:t xml:space="preserve">Пунктуационное оформление предложений, осложнённых однородными членами, связан- ными бессоюзной связью, одиночным союзом </w:t>
      </w:r>
      <w:r>
        <w:rPr>
          <w:i/>
          <w:color w:val="171717"/>
        </w:rPr>
        <w:t>и</w:t>
      </w:r>
      <w:r>
        <w:rPr>
          <w:color w:val="171717"/>
        </w:rPr>
        <w:t xml:space="preserve">, союзами </w:t>
      </w:r>
      <w:r>
        <w:rPr>
          <w:i/>
          <w:color w:val="171717"/>
        </w:rPr>
        <w:t>а</w:t>
      </w:r>
      <w:r>
        <w:rPr>
          <w:color w:val="171717"/>
        </w:rPr>
        <w:t xml:space="preserve">, </w:t>
      </w:r>
      <w:r>
        <w:rPr>
          <w:i/>
          <w:color w:val="171717"/>
        </w:rPr>
        <w:t>но</w:t>
      </w:r>
      <w:r>
        <w:rPr>
          <w:color w:val="171717"/>
        </w:rPr>
        <w:t xml:space="preserve">, </w:t>
      </w:r>
      <w:r>
        <w:rPr>
          <w:i/>
          <w:color w:val="171717"/>
        </w:rPr>
        <w:t>однако</w:t>
      </w:r>
      <w:r>
        <w:rPr>
          <w:color w:val="171717"/>
        </w:rPr>
        <w:t xml:space="preserve">, </w:t>
      </w:r>
      <w:r>
        <w:rPr>
          <w:i/>
          <w:color w:val="171717"/>
        </w:rPr>
        <w:t>зато</w:t>
      </w:r>
      <w:r>
        <w:rPr>
          <w:color w:val="171717"/>
        </w:rPr>
        <w:t xml:space="preserve">, </w:t>
      </w:r>
      <w:r>
        <w:rPr>
          <w:i/>
          <w:color w:val="171717"/>
        </w:rPr>
        <w:t xml:space="preserve">да </w:t>
      </w:r>
      <w:r>
        <w:rPr>
          <w:color w:val="171717"/>
        </w:rPr>
        <w:t xml:space="preserve">(в значении </w:t>
      </w:r>
      <w:r>
        <w:rPr>
          <w:i/>
          <w:color w:val="171717"/>
        </w:rPr>
        <w:t>и</w:t>
      </w:r>
      <w:r>
        <w:rPr>
          <w:color w:val="171717"/>
        </w:rPr>
        <w:t xml:space="preserve">), </w:t>
      </w:r>
      <w:r>
        <w:rPr>
          <w:i/>
          <w:color w:val="171717"/>
        </w:rPr>
        <w:t xml:space="preserve">да </w:t>
      </w:r>
      <w:r>
        <w:rPr>
          <w:color w:val="171717"/>
        </w:rPr>
        <w:t xml:space="preserve">(в значении </w:t>
      </w:r>
      <w:r>
        <w:rPr>
          <w:i/>
          <w:color w:val="171717"/>
        </w:rPr>
        <w:t>но</w:t>
      </w:r>
      <w:r>
        <w:rPr>
          <w:color w:val="171717"/>
        </w:rPr>
        <w:t>).</w:t>
      </w:r>
    </w:p>
    <w:p w:rsidR="00AE3C4D" w:rsidRDefault="00E21DE7">
      <w:pPr>
        <w:pStyle w:val="a3"/>
        <w:ind w:right="705"/>
      </w:pPr>
      <w:r>
        <w:rPr>
          <w:color w:val="171717"/>
        </w:rPr>
        <w:t>Предложения простые и сложные. Сложные предложения с бессоюзной и союзной свя- зью. Предложения сложносочинённые и сложноподчинённые (общее представление, практиче- ское усвоение).</w:t>
      </w:r>
    </w:p>
    <w:p w:rsidR="00AE3C4D" w:rsidRDefault="00E21DE7">
      <w:pPr>
        <w:pStyle w:val="a3"/>
        <w:ind w:right="714"/>
      </w:pPr>
      <w:r>
        <w:rPr>
          <w:color w:val="171717"/>
        </w:rPr>
        <w:t xml:space="preserve">Пунктуационное оформление сложных предложений, состоящих из частей, связанных бессоюзной связью и союзами </w:t>
      </w:r>
      <w:r>
        <w:rPr>
          <w:i/>
          <w:color w:val="171717"/>
        </w:rPr>
        <w:t>и</w:t>
      </w:r>
      <w:r>
        <w:rPr>
          <w:color w:val="171717"/>
        </w:rPr>
        <w:t xml:space="preserve">, </w:t>
      </w:r>
      <w:r>
        <w:rPr>
          <w:i/>
          <w:color w:val="171717"/>
        </w:rPr>
        <w:t>но</w:t>
      </w:r>
      <w:r>
        <w:rPr>
          <w:color w:val="171717"/>
        </w:rPr>
        <w:t xml:space="preserve">, </w:t>
      </w:r>
      <w:r>
        <w:rPr>
          <w:i/>
          <w:color w:val="171717"/>
        </w:rPr>
        <w:t>а</w:t>
      </w:r>
      <w:r>
        <w:rPr>
          <w:color w:val="171717"/>
        </w:rPr>
        <w:t xml:space="preserve">, </w:t>
      </w:r>
      <w:r>
        <w:rPr>
          <w:i/>
          <w:color w:val="171717"/>
        </w:rPr>
        <w:t>однако</w:t>
      </w:r>
      <w:r>
        <w:rPr>
          <w:color w:val="171717"/>
        </w:rPr>
        <w:t xml:space="preserve">, </w:t>
      </w:r>
      <w:r>
        <w:rPr>
          <w:i/>
          <w:color w:val="171717"/>
        </w:rPr>
        <w:t>зато</w:t>
      </w:r>
      <w:r>
        <w:rPr>
          <w:color w:val="171717"/>
        </w:rPr>
        <w:t xml:space="preserve">, </w:t>
      </w:r>
      <w:r>
        <w:rPr>
          <w:i/>
          <w:color w:val="171717"/>
        </w:rPr>
        <w:t>да</w:t>
      </w:r>
      <w:r>
        <w:rPr>
          <w:color w:val="171717"/>
        </w:rPr>
        <w:t>.</w:t>
      </w:r>
    </w:p>
    <w:p w:rsidR="00AE3C4D" w:rsidRDefault="00E21DE7">
      <w:pPr>
        <w:pStyle w:val="a3"/>
        <w:ind w:left="981" w:firstLine="0"/>
      </w:pPr>
      <w:r>
        <w:rPr>
          <w:color w:val="171717"/>
        </w:rPr>
        <w:t>Предложения</w:t>
      </w:r>
      <w:r>
        <w:rPr>
          <w:color w:val="171717"/>
          <w:spacing w:val="-4"/>
        </w:rPr>
        <w:t xml:space="preserve"> </w:t>
      </w:r>
      <w:r>
        <w:rPr>
          <w:color w:val="171717"/>
        </w:rPr>
        <w:t>с</w:t>
      </w:r>
      <w:r>
        <w:rPr>
          <w:color w:val="171717"/>
          <w:spacing w:val="-2"/>
        </w:rPr>
        <w:t xml:space="preserve"> </w:t>
      </w:r>
      <w:r>
        <w:rPr>
          <w:color w:val="171717"/>
        </w:rPr>
        <w:t>прямой</w:t>
      </w:r>
      <w:r>
        <w:rPr>
          <w:color w:val="171717"/>
          <w:spacing w:val="-1"/>
        </w:rPr>
        <w:t xml:space="preserve"> </w:t>
      </w:r>
      <w:r>
        <w:rPr>
          <w:color w:val="171717"/>
          <w:spacing w:val="-2"/>
        </w:rPr>
        <w:t>речью.</w:t>
      </w:r>
    </w:p>
    <w:p w:rsidR="00AE3C4D" w:rsidRDefault="00E21DE7">
      <w:pPr>
        <w:pStyle w:val="a3"/>
        <w:ind w:left="981" w:right="3261" w:firstLine="0"/>
        <w:jc w:val="left"/>
      </w:pPr>
      <w:r>
        <w:rPr>
          <w:color w:val="171717"/>
        </w:rPr>
        <w:t>Пунктуационное</w:t>
      </w:r>
      <w:r>
        <w:rPr>
          <w:color w:val="171717"/>
          <w:spacing w:val="-7"/>
        </w:rPr>
        <w:t xml:space="preserve"> </w:t>
      </w:r>
      <w:r>
        <w:rPr>
          <w:color w:val="171717"/>
        </w:rPr>
        <w:t>оформление</w:t>
      </w:r>
      <w:r>
        <w:rPr>
          <w:color w:val="171717"/>
          <w:spacing w:val="-7"/>
        </w:rPr>
        <w:t xml:space="preserve"> </w:t>
      </w:r>
      <w:r>
        <w:rPr>
          <w:color w:val="171717"/>
        </w:rPr>
        <w:t>предложений</w:t>
      </w:r>
      <w:r>
        <w:rPr>
          <w:color w:val="171717"/>
          <w:spacing w:val="-6"/>
        </w:rPr>
        <w:t xml:space="preserve"> </w:t>
      </w:r>
      <w:r>
        <w:rPr>
          <w:color w:val="171717"/>
        </w:rPr>
        <w:t>с</w:t>
      </w:r>
      <w:r>
        <w:rPr>
          <w:color w:val="171717"/>
          <w:spacing w:val="-10"/>
        </w:rPr>
        <w:t xml:space="preserve"> </w:t>
      </w:r>
      <w:r>
        <w:rPr>
          <w:color w:val="171717"/>
        </w:rPr>
        <w:t>прямой</w:t>
      </w:r>
      <w:r>
        <w:rPr>
          <w:color w:val="171717"/>
          <w:spacing w:val="-6"/>
        </w:rPr>
        <w:t xml:space="preserve"> </w:t>
      </w:r>
      <w:r>
        <w:rPr>
          <w:color w:val="171717"/>
        </w:rPr>
        <w:t xml:space="preserve">речью. </w:t>
      </w:r>
      <w:r>
        <w:rPr>
          <w:color w:val="171717"/>
          <w:spacing w:val="-2"/>
        </w:rPr>
        <w:t>Диалог.</w:t>
      </w:r>
    </w:p>
    <w:p w:rsidR="00AE3C4D" w:rsidRDefault="00E21DE7">
      <w:pPr>
        <w:pStyle w:val="a3"/>
        <w:ind w:left="981" w:firstLine="0"/>
        <w:jc w:val="left"/>
      </w:pPr>
      <w:r>
        <w:rPr>
          <w:color w:val="171717"/>
        </w:rPr>
        <w:t>Пунктуационное</w:t>
      </w:r>
      <w:r>
        <w:rPr>
          <w:color w:val="171717"/>
          <w:spacing w:val="-6"/>
        </w:rPr>
        <w:t xml:space="preserve"> </w:t>
      </w:r>
      <w:r>
        <w:rPr>
          <w:color w:val="171717"/>
        </w:rPr>
        <w:t>оформление</w:t>
      </w:r>
      <w:r>
        <w:rPr>
          <w:color w:val="171717"/>
          <w:spacing w:val="-4"/>
        </w:rPr>
        <w:t xml:space="preserve"> </w:t>
      </w:r>
      <w:r>
        <w:rPr>
          <w:color w:val="171717"/>
        </w:rPr>
        <w:t>диалога</w:t>
      </w:r>
      <w:r>
        <w:rPr>
          <w:color w:val="171717"/>
          <w:spacing w:val="-4"/>
        </w:rPr>
        <w:t xml:space="preserve"> </w:t>
      </w:r>
      <w:r>
        <w:rPr>
          <w:color w:val="171717"/>
        </w:rPr>
        <w:t>на</w:t>
      </w:r>
      <w:r>
        <w:rPr>
          <w:color w:val="171717"/>
          <w:spacing w:val="-3"/>
        </w:rPr>
        <w:t xml:space="preserve"> </w:t>
      </w:r>
      <w:r>
        <w:rPr>
          <w:color w:val="171717"/>
        </w:rPr>
        <w:t>письме.</w:t>
      </w:r>
      <w:r>
        <w:rPr>
          <w:color w:val="171717"/>
          <w:spacing w:val="-3"/>
        </w:rPr>
        <w:t xml:space="preserve"> </w:t>
      </w:r>
      <w:r>
        <w:rPr>
          <w:color w:val="171717"/>
        </w:rPr>
        <w:t>Пунктуация</w:t>
      </w:r>
      <w:r>
        <w:rPr>
          <w:color w:val="171717"/>
          <w:spacing w:val="-3"/>
        </w:rPr>
        <w:t xml:space="preserve"> </w:t>
      </w:r>
      <w:r>
        <w:rPr>
          <w:color w:val="171717"/>
        </w:rPr>
        <w:t>как</w:t>
      </w:r>
      <w:r>
        <w:rPr>
          <w:color w:val="171717"/>
          <w:spacing w:val="-3"/>
        </w:rPr>
        <w:t xml:space="preserve"> </w:t>
      </w:r>
      <w:r>
        <w:rPr>
          <w:color w:val="171717"/>
        </w:rPr>
        <w:t>раздел</w:t>
      </w:r>
      <w:r>
        <w:rPr>
          <w:color w:val="171717"/>
          <w:spacing w:val="-3"/>
        </w:rPr>
        <w:t xml:space="preserve"> </w:t>
      </w:r>
      <w:r>
        <w:rPr>
          <w:color w:val="171717"/>
          <w:spacing w:val="-2"/>
        </w:rPr>
        <w:t>лингвистики.</w:t>
      </w:r>
    </w:p>
    <w:p w:rsidR="00AE3C4D" w:rsidRDefault="00AE3C4D">
      <w:pPr>
        <w:pStyle w:val="a3"/>
        <w:spacing w:before="6"/>
        <w:ind w:left="0" w:firstLine="0"/>
        <w:jc w:val="left"/>
      </w:pPr>
    </w:p>
    <w:p w:rsidR="00AE3C4D" w:rsidRDefault="00E21DE7" w:rsidP="00AA7C8F">
      <w:pPr>
        <w:pStyle w:val="1"/>
        <w:numPr>
          <w:ilvl w:val="0"/>
          <w:numId w:val="273"/>
        </w:numPr>
        <w:tabs>
          <w:tab w:val="left" w:pos="454"/>
        </w:tabs>
        <w:ind w:hanging="182"/>
      </w:pPr>
      <w:r>
        <w:rPr>
          <w:color w:val="171717"/>
          <w:spacing w:val="-2"/>
        </w:rPr>
        <w:t>КЛАСС</w:t>
      </w:r>
    </w:p>
    <w:p w:rsidR="00AE3C4D" w:rsidRDefault="00AE3C4D">
      <w:pPr>
        <w:pStyle w:val="a3"/>
        <w:ind w:left="0" w:firstLine="0"/>
        <w:jc w:val="left"/>
        <w:rPr>
          <w:b/>
        </w:rPr>
      </w:pPr>
    </w:p>
    <w:p w:rsidR="00AE3C4D" w:rsidRDefault="00E21DE7">
      <w:pPr>
        <w:pStyle w:val="2"/>
        <w:jc w:val="left"/>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jc w:val="left"/>
      </w:pPr>
      <w:r>
        <w:rPr>
          <w:color w:val="171717"/>
        </w:rPr>
        <w:t>Русский</w:t>
      </w:r>
      <w:r>
        <w:rPr>
          <w:color w:val="171717"/>
          <w:spacing w:val="31"/>
        </w:rPr>
        <w:t xml:space="preserve"> </w:t>
      </w:r>
      <w:r>
        <w:rPr>
          <w:color w:val="171717"/>
        </w:rPr>
        <w:t>язык</w:t>
      </w:r>
      <w:r>
        <w:rPr>
          <w:color w:val="171717"/>
          <w:spacing w:val="-2"/>
        </w:rPr>
        <w:t xml:space="preserve"> </w:t>
      </w:r>
      <w:r>
        <w:rPr>
          <w:color w:val="171717"/>
        </w:rPr>
        <w:t>-</w:t>
      </w:r>
      <w:r>
        <w:rPr>
          <w:color w:val="171717"/>
          <w:spacing w:val="-4"/>
        </w:rPr>
        <w:t xml:space="preserve"> </w:t>
      </w:r>
      <w:r>
        <w:rPr>
          <w:color w:val="171717"/>
        </w:rPr>
        <w:t>государственный</w:t>
      </w:r>
      <w:r>
        <w:rPr>
          <w:color w:val="171717"/>
          <w:spacing w:val="31"/>
        </w:rPr>
        <w:t xml:space="preserve"> </w:t>
      </w:r>
      <w:r>
        <w:rPr>
          <w:color w:val="171717"/>
        </w:rPr>
        <w:t>язык</w:t>
      </w:r>
      <w:r>
        <w:rPr>
          <w:color w:val="171717"/>
          <w:spacing w:val="29"/>
        </w:rPr>
        <w:t xml:space="preserve"> </w:t>
      </w:r>
      <w:r>
        <w:rPr>
          <w:color w:val="171717"/>
        </w:rPr>
        <w:t>Российской</w:t>
      </w:r>
      <w:r>
        <w:rPr>
          <w:color w:val="171717"/>
          <w:spacing w:val="31"/>
        </w:rPr>
        <w:t xml:space="preserve"> </w:t>
      </w:r>
      <w:r>
        <w:rPr>
          <w:color w:val="171717"/>
        </w:rPr>
        <w:t>Федерации</w:t>
      </w:r>
      <w:r>
        <w:rPr>
          <w:color w:val="171717"/>
          <w:spacing w:val="29"/>
        </w:rPr>
        <w:t xml:space="preserve"> </w:t>
      </w:r>
      <w:r>
        <w:rPr>
          <w:color w:val="171717"/>
        </w:rPr>
        <w:t>и</w:t>
      </w:r>
      <w:r>
        <w:rPr>
          <w:color w:val="171717"/>
          <w:spacing w:val="31"/>
        </w:rPr>
        <w:t xml:space="preserve"> </w:t>
      </w:r>
      <w:r>
        <w:rPr>
          <w:color w:val="171717"/>
        </w:rPr>
        <w:t>язык</w:t>
      </w:r>
      <w:r>
        <w:rPr>
          <w:color w:val="171717"/>
          <w:spacing w:val="31"/>
        </w:rPr>
        <w:t xml:space="preserve"> </w:t>
      </w:r>
      <w:r>
        <w:rPr>
          <w:color w:val="171717"/>
        </w:rPr>
        <w:t xml:space="preserve">межнационального </w:t>
      </w:r>
      <w:r>
        <w:rPr>
          <w:color w:val="171717"/>
          <w:spacing w:val="-2"/>
        </w:rPr>
        <w:t>общения.</w:t>
      </w:r>
    </w:p>
    <w:p w:rsidR="00AE3C4D" w:rsidRDefault="00E21DE7">
      <w:pPr>
        <w:pStyle w:val="a3"/>
        <w:ind w:left="981" w:firstLine="0"/>
        <w:jc w:val="left"/>
      </w:pPr>
      <w:r>
        <w:rPr>
          <w:color w:val="171717"/>
        </w:rPr>
        <w:t>Понятие</w:t>
      </w:r>
      <w:r>
        <w:rPr>
          <w:color w:val="171717"/>
          <w:spacing w:val="-5"/>
        </w:rPr>
        <w:t xml:space="preserve"> </w:t>
      </w:r>
      <w:r>
        <w:rPr>
          <w:color w:val="171717"/>
        </w:rPr>
        <w:t>о</w:t>
      </w:r>
      <w:r>
        <w:rPr>
          <w:color w:val="171717"/>
          <w:spacing w:val="-2"/>
        </w:rPr>
        <w:t xml:space="preserve"> </w:t>
      </w:r>
      <w:r>
        <w:rPr>
          <w:color w:val="171717"/>
        </w:rPr>
        <w:t>литературном</w:t>
      </w:r>
      <w:r>
        <w:rPr>
          <w:color w:val="171717"/>
          <w:spacing w:val="-2"/>
        </w:rPr>
        <w:t xml:space="preserve"> языке.</w:t>
      </w:r>
    </w:p>
    <w:p w:rsidR="00AE3C4D" w:rsidRDefault="00AE3C4D">
      <w:pPr>
        <w:pStyle w:val="a3"/>
        <w:spacing w:before="2"/>
        <w:ind w:left="0" w:firstLine="0"/>
        <w:jc w:val="left"/>
      </w:pPr>
    </w:p>
    <w:p w:rsidR="00AE3C4D" w:rsidRDefault="00E21DE7">
      <w:pPr>
        <w:pStyle w:val="2"/>
        <w:jc w:val="left"/>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jc w:val="left"/>
      </w:pPr>
      <w:r>
        <w:rPr>
          <w:color w:val="171717"/>
        </w:rPr>
        <w:t>Монолог-описание, монолог-повествование, монолог-рассуждение; сообщение на лингви- стическую тему.</w:t>
      </w:r>
    </w:p>
    <w:p w:rsidR="00AE3C4D" w:rsidRDefault="00E21DE7">
      <w:pPr>
        <w:pStyle w:val="a3"/>
        <w:ind w:left="981" w:firstLine="0"/>
        <w:jc w:val="left"/>
      </w:pPr>
      <w:r>
        <w:rPr>
          <w:color w:val="171717"/>
        </w:rPr>
        <w:t>Виды</w:t>
      </w:r>
      <w:r>
        <w:rPr>
          <w:color w:val="171717"/>
          <w:spacing w:val="-4"/>
        </w:rPr>
        <w:t xml:space="preserve"> </w:t>
      </w:r>
      <w:r>
        <w:rPr>
          <w:color w:val="171717"/>
        </w:rPr>
        <w:t>диалога:</w:t>
      </w:r>
      <w:r>
        <w:rPr>
          <w:color w:val="171717"/>
          <w:spacing w:val="-2"/>
        </w:rPr>
        <w:t xml:space="preserve"> </w:t>
      </w:r>
      <w:r>
        <w:rPr>
          <w:color w:val="171717"/>
        </w:rPr>
        <w:t>побуждение</w:t>
      </w:r>
      <w:r>
        <w:rPr>
          <w:color w:val="171717"/>
          <w:spacing w:val="-2"/>
        </w:rPr>
        <w:t xml:space="preserve"> </w:t>
      </w:r>
      <w:r>
        <w:rPr>
          <w:color w:val="171717"/>
        </w:rPr>
        <w:t>к</w:t>
      </w:r>
      <w:r>
        <w:rPr>
          <w:color w:val="171717"/>
          <w:spacing w:val="-2"/>
        </w:rPr>
        <w:t xml:space="preserve"> </w:t>
      </w:r>
      <w:r>
        <w:rPr>
          <w:color w:val="171717"/>
        </w:rPr>
        <w:t>действию,</w:t>
      </w:r>
      <w:r>
        <w:rPr>
          <w:color w:val="171717"/>
          <w:spacing w:val="-1"/>
        </w:rPr>
        <w:t xml:space="preserve"> </w:t>
      </w:r>
      <w:r>
        <w:rPr>
          <w:color w:val="171717"/>
        </w:rPr>
        <w:t>обмен</w:t>
      </w:r>
      <w:r>
        <w:rPr>
          <w:color w:val="171717"/>
          <w:spacing w:val="-3"/>
        </w:rPr>
        <w:t xml:space="preserve"> </w:t>
      </w:r>
      <w:r>
        <w:rPr>
          <w:color w:val="171717"/>
          <w:spacing w:val="-2"/>
        </w:rPr>
        <w:t>мнениями.</w:t>
      </w:r>
    </w:p>
    <w:p w:rsidR="00AE3C4D" w:rsidRDefault="00AE3C4D">
      <w:pPr>
        <w:pStyle w:val="a3"/>
        <w:ind w:left="0" w:firstLine="0"/>
        <w:jc w:val="left"/>
        <w:rPr>
          <w:sz w:val="26"/>
        </w:rPr>
      </w:pPr>
    </w:p>
    <w:p w:rsidR="00AE3C4D" w:rsidRDefault="00AE3C4D">
      <w:pPr>
        <w:pStyle w:val="a3"/>
        <w:spacing w:before="3"/>
        <w:ind w:left="0" w:firstLine="0"/>
        <w:jc w:val="left"/>
        <w:rPr>
          <w:sz w:val="22"/>
        </w:rPr>
      </w:pPr>
    </w:p>
    <w:p w:rsidR="00AE3C4D" w:rsidRDefault="00E21DE7">
      <w:pPr>
        <w:pStyle w:val="2"/>
        <w:jc w:val="left"/>
      </w:pPr>
      <w:r>
        <w:rPr>
          <w:color w:val="171717"/>
          <w:spacing w:val="-2"/>
        </w:rPr>
        <w:t>Текст</w:t>
      </w:r>
    </w:p>
    <w:p w:rsidR="00AE3C4D" w:rsidRDefault="00E21DE7">
      <w:pPr>
        <w:pStyle w:val="a3"/>
        <w:ind w:right="705"/>
      </w:pPr>
      <w:r>
        <w:rPr>
          <w:color w:val="171717"/>
        </w:rPr>
        <w:t>Смысловой анализ текста: его композиционных особенностей, микротем и абзацев, спосо- бов и средств связи предложений в тексте; использование языковых средств выразительности (в рамках изученного).</w:t>
      </w:r>
    </w:p>
    <w:p w:rsidR="00AE3C4D" w:rsidRDefault="00E21DE7">
      <w:pPr>
        <w:pStyle w:val="a3"/>
        <w:ind w:right="706"/>
      </w:pPr>
      <w:r>
        <w:rPr>
          <w:color w:val="171717"/>
        </w:rPr>
        <w:t>Информационная переработка текста. План текста (простой, сложный; назывной, вопрос- ный); главная и второстепенная информация текста; пересказ текста.</w:t>
      </w:r>
    </w:p>
    <w:p w:rsidR="00AE3C4D" w:rsidRDefault="00E21DE7">
      <w:pPr>
        <w:pStyle w:val="a3"/>
        <w:ind w:left="981" w:right="6658" w:firstLine="0"/>
        <w:jc w:val="left"/>
      </w:pPr>
      <w:r>
        <w:rPr>
          <w:color w:val="171717"/>
        </w:rPr>
        <w:t>Описание как тип речи. Описание</w:t>
      </w:r>
      <w:r>
        <w:rPr>
          <w:color w:val="171717"/>
          <w:spacing w:val="-15"/>
        </w:rPr>
        <w:t xml:space="preserve"> </w:t>
      </w:r>
      <w:r>
        <w:rPr>
          <w:color w:val="171717"/>
        </w:rPr>
        <w:t>внешности</w:t>
      </w:r>
      <w:r>
        <w:rPr>
          <w:color w:val="171717"/>
          <w:spacing w:val="-15"/>
        </w:rPr>
        <w:t xml:space="preserve"> </w:t>
      </w:r>
      <w:r>
        <w:rPr>
          <w:color w:val="171717"/>
        </w:rPr>
        <w:t>человека. Описание помещения.</w:t>
      </w:r>
    </w:p>
    <w:p w:rsidR="00AE3C4D" w:rsidRDefault="00E21DE7">
      <w:pPr>
        <w:pStyle w:val="a3"/>
        <w:ind w:left="981" w:firstLine="0"/>
        <w:jc w:val="left"/>
      </w:pPr>
      <w:r>
        <w:rPr>
          <w:color w:val="171717"/>
        </w:rPr>
        <w:t>Описание</w:t>
      </w:r>
      <w:r>
        <w:rPr>
          <w:color w:val="171717"/>
          <w:spacing w:val="-4"/>
        </w:rPr>
        <w:t xml:space="preserve"> </w:t>
      </w:r>
      <w:r>
        <w:rPr>
          <w:color w:val="171717"/>
          <w:spacing w:val="-2"/>
        </w:rPr>
        <w:t>природы.</w:t>
      </w:r>
    </w:p>
    <w:p w:rsidR="00AE3C4D" w:rsidRDefault="00E21DE7">
      <w:pPr>
        <w:pStyle w:val="a3"/>
        <w:ind w:left="981" w:right="5058" w:firstLine="0"/>
        <w:jc w:val="left"/>
      </w:pPr>
      <w:r>
        <w:rPr>
          <w:color w:val="171717"/>
        </w:rPr>
        <w:t>Описание</w:t>
      </w:r>
      <w:r>
        <w:rPr>
          <w:color w:val="171717"/>
          <w:spacing w:val="-12"/>
        </w:rPr>
        <w:t xml:space="preserve"> </w:t>
      </w:r>
      <w:r>
        <w:rPr>
          <w:color w:val="171717"/>
        </w:rPr>
        <w:t>местности.</w:t>
      </w:r>
      <w:r>
        <w:rPr>
          <w:color w:val="171717"/>
          <w:spacing w:val="-11"/>
        </w:rPr>
        <w:t xml:space="preserve"> </w:t>
      </w:r>
      <w:r>
        <w:rPr>
          <w:color w:val="171717"/>
        </w:rPr>
        <w:t>Описание</w:t>
      </w:r>
      <w:r>
        <w:rPr>
          <w:color w:val="171717"/>
          <w:spacing w:val="-12"/>
        </w:rPr>
        <w:t xml:space="preserve"> </w:t>
      </w:r>
      <w:r>
        <w:rPr>
          <w:color w:val="171717"/>
        </w:rPr>
        <w:t>действий. Функциональные разновидности языка</w:t>
      </w:r>
    </w:p>
    <w:p w:rsidR="00AE3C4D" w:rsidRDefault="00E21DE7">
      <w:pPr>
        <w:pStyle w:val="a3"/>
        <w:ind w:left="981" w:firstLine="0"/>
        <w:jc w:val="left"/>
      </w:pPr>
      <w:r>
        <w:rPr>
          <w:color w:val="171717"/>
        </w:rPr>
        <w:t>Официально-деловой</w:t>
      </w:r>
      <w:r>
        <w:rPr>
          <w:color w:val="171717"/>
          <w:spacing w:val="55"/>
          <w:w w:val="150"/>
        </w:rPr>
        <w:t xml:space="preserve"> </w:t>
      </w:r>
      <w:r>
        <w:rPr>
          <w:color w:val="171717"/>
        </w:rPr>
        <w:t>стиль.</w:t>
      </w:r>
      <w:r>
        <w:rPr>
          <w:color w:val="171717"/>
          <w:spacing w:val="59"/>
          <w:w w:val="150"/>
        </w:rPr>
        <w:t xml:space="preserve"> </w:t>
      </w:r>
      <w:r>
        <w:rPr>
          <w:color w:val="171717"/>
        </w:rPr>
        <w:t>Заявление.</w:t>
      </w:r>
      <w:r>
        <w:rPr>
          <w:color w:val="171717"/>
          <w:spacing w:val="59"/>
          <w:w w:val="150"/>
        </w:rPr>
        <w:t xml:space="preserve"> </w:t>
      </w:r>
      <w:r>
        <w:rPr>
          <w:color w:val="171717"/>
        </w:rPr>
        <w:t>Расписка.</w:t>
      </w:r>
      <w:r>
        <w:rPr>
          <w:color w:val="171717"/>
          <w:spacing w:val="59"/>
          <w:w w:val="150"/>
        </w:rPr>
        <w:t xml:space="preserve"> </w:t>
      </w:r>
      <w:r>
        <w:rPr>
          <w:color w:val="171717"/>
        </w:rPr>
        <w:t>Научный</w:t>
      </w:r>
      <w:r>
        <w:rPr>
          <w:color w:val="171717"/>
          <w:spacing w:val="59"/>
          <w:w w:val="150"/>
        </w:rPr>
        <w:t xml:space="preserve"> </w:t>
      </w:r>
      <w:r>
        <w:rPr>
          <w:color w:val="171717"/>
        </w:rPr>
        <w:t>стиль.</w:t>
      </w:r>
      <w:r>
        <w:rPr>
          <w:color w:val="171717"/>
          <w:spacing w:val="59"/>
          <w:w w:val="150"/>
        </w:rPr>
        <w:t xml:space="preserve"> </w:t>
      </w:r>
      <w:r>
        <w:rPr>
          <w:color w:val="171717"/>
        </w:rPr>
        <w:t>Словарная</w:t>
      </w:r>
      <w:r>
        <w:rPr>
          <w:color w:val="171717"/>
          <w:spacing w:val="59"/>
          <w:w w:val="150"/>
        </w:rPr>
        <w:t xml:space="preserve"> </w:t>
      </w:r>
      <w:r>
        <w:rPr>
          <w:color w:val="171717"/>
          <w:spacing w:val="-2"/>
        </w:rPr>
        <w:t>статья.</w:t>
      </w:r>
    </w:p>
    <w:p w:rsidR="00AE3C4D" w:rsidRDefault="00E21DE7">
      <w:pPr>
        <w:pStyle w:val="a3"/>
        <w:ind w:firstLine="0"/>
        <w:jc w:val="left"/>
      </w:pPr>
      <w:r>
        <w:rPr>
          <w:color w:val="171717"/>
        </w:rPr>
        <w:t>Научное</w:t>
      </w:r>
      <w:r>
        <w:rPr>
          <w:color w:val="171717"/>
          <w:spacing w:val="-5"/>
        </w:rPr>
        <w:t xml:space="preserve"> </w:t>
      </w:r>
      <w:r>
        <w:rPr>
          <w:color w:val="171717"/>
          <w:spacing w:val="-2"/>
        </w:rPr>
        <w:t>сообщение.</w:t>
      </w:r>
    </w:p>
    <w:p w:rsidR="00AE3C4D" w:rsidRDefault="00AE3C4D">
      <w:pPr>
        <w:pStyle w:val="a3"/>
        <w:spacing w:before="3"/>
        <w:ind w:left="0" w:firstLine="0"/>
        <w:jc w:val="left"/>
      </w:pPr>
    </w:p>
    <w:p w:rsidR="00AE3C4D" w:rsidRDefault="00E21DE7">
      <w:pPr>
        <w:pStyle w:val="1"/>
        <w:spacing w:before="1"/>
        <w:ind w:left="981"/>
      </w:pPr>
      <w:r>
        <w:rPr>
          <w:color w:val="171717"/>
        </w:rPr>
        <w:t>СИСТЕМА</w:t>
      </w:r>
      <w:r>
        <w:rPr>
          <w:color w:val="171717"/>
          <w:spacing w:val="-6"/>
        </w:rPr>
        <w:t xml:space="preserve"> </w:t>
      </w:r>
      <w:r>
        <w:rPr>
          <w:color w:val="171717"/>
          <w:spacing w:val="-4"/>
        </w:rPr>
        <w:t>ЯЗЫКА</w:t>
      </w:r>
    </w:p>
    <w:p w:rsidR="00AE3C4D" w:rsidRDefault="00AE3C4D">
      <w:pPr>
        <w:pStyle w:val="a3"/>
        <w:spacing w:before="11"/>
        <w:ind w:left="0" w:firstLine="0"/>
        <w:jc w:val="left"/>
        <w:rPr>
          <w:b/>
          <w:sz w:val="23"/>
        </w:rPr>
      </w:pPr>
    </w:p>
    <w:p w:rsidR="00AE3C4D" w:rsidRDefault="00E21DE7">
      <w:pPr>
        <w:pStyle w:val="2"/>
      </w:pPr>
      <w:r>
        <w:rPr>
          <w:color w:val="171717"/>
        </w:rPr>
        <w:t>Лексикология.</w:t>
      </w:r>
      <w:r>
        <w:rPr>
          <w:color w:val="171717"/>
          <w:spacing w:val="-5"/>
        </w:rPr>
        <w:t xml:space="preserve"> </w:t>
      </w:r>
      <w:r>
        <w:rPr>
          <w:color w:val="171717"/>
        </w:rPr>
        <w:t>Культура</w:t>
      </w:r>
      <w:r>
        <w:rPr>
          <w:color w:val="171717"/>
          <w:spacing w:val="-4"/>
        </w:rPr>
        <w:t xml:space="preserve"> речи</w:t>
      </w:r>
    </w:p>
    <w:p w:rsidR="00AE3C4D" w:rsidRDefault="00E21DE7">
      <w:pPr>
        <w:pStyle w:val="a3"/>
        <w:ind w:right="705"/>
      </w:pPr>
      <w:r>
        <w:rPr>
          <w:color w:val="171717"/>
        </w:rPr>
        <w:t>Лексика русского языка с точки зрения её происхождения: исконно русские и заимство- ванные слова.</w:t>
      </w:r>
    </w:p>
    <w:p w:rsidR="00AE3C4D" w:rsidRDefault="00E21DE7">
      <w:pPr>
        <w:pStyle w:val="a3"/>
        <w:ind w:right="706"/>
      </w:pPr>
      <w:r>
        <w:rPr>
          <w:color w:val="171717"/>
        </w:rPr>
        <w:t>Лексика русского языка с точки зрения принадлежности к активному и пассивному запа- су: неологизмы, устаревшие слова (историзмы и архаизмы).</w:t>
      </w:r>
    </w:p>
    <w:p w:rsidR="00AE3C4D" w:rsidRDefault="00E21DE7">
      <w:pPr>
        <w:pStyle w:val="a3"/>
        <w:ind w:right="702"/>
      </w:pPr>
      <w:r>
        <w:rPr>
          <w:color w:val="171717"/>
        </w:rPr>
        <w:t xml:space="preserve">Лексика русского языка с точки зрения сферы употребления: общеупотребительная лек- сика и лексика ограниченного употребления (диалектизмы, термины, профессионализмы, жарго- </w:t>
      </w:r>
      <w:r>
        <w:rPr>
          <w:color w:val="171717"/>
          <w:spacing w:val="-2"/>
        </w:rPr>
        <w:t>низмы).</w:t>
      </w:r>
    </w:p>
    <w:p w:rsidR="00AE3C4D" w:rsidRDefault="00AE3C4D">
      <w:pPr>
        <w:sectPr w:rsidR="00AE3C4D">
          <w:pgSz w:w="11910" w:h="16850"/>
          <w:pgMar w:top="1060" w:right="0" w:bottom="440" w:left="860" w:header="0" w:footer="256" w:gutter="0"/>
          <w:cols w:space="720"/>
        </w:sectPr>
      </w:pPr>
    </w:p>
    <w:p w:rsidR="00AE3C4D" w:rsidRDefault="00AE3C4D">
      <w:pPr>
        <w:pStyle w:val="a3"/>
        <w:spacing w:before="6"/>
        <w:ind w:left="0" w:firstLine="0"/>
        <w:jc w:val="left"/>
        <w:rPr>
          <w:sz w:val="29"/>
        </w:rPr>
      </w:pPr>
    </w:p>
    <w:p w:rsidR="00AE3C4D" w:rsidRDefault="00E21DE7">
      <w:pPr>
        <w:pStyle w:val="a3"/>
        <w:spacing w:before="1"/>
        <w:ind w:firstLine="0"/>
        <w:jc w:val="left"/>
      </w:pPr>
      <w:r>
        <w:rPr>
          <w:color w:val="171717"/>
          <w:spacing w:val="-2"/>
        </w:rPr>
        <w:t>сика.</w:t>
      </w:r>
    </w:p>
    <w:p w:rsidR="00AE3C4D" w:rsidRDefault="00E21DE7">
      <w:pPr>
        <w:pStyle w:val="a3"/>
        <w:spacing w:before="64"/>
        <w:ind w:left="150" w:firstLine="0"/>
        <w:jc w:val="left"/>
      </w:pPr>
      <w:r>
        <w:br w:type="column"/>
      </w:r>
      <w:r>
        <w:rPr>
          <w:color w:val="171717"/>
        </w:rPr>
        <w:lastRenderedPageBreak/>
        <w:t>Стилистические</w:t>
      </w:r>
      <w:r>
        <w:rPr>
          <w:color w:val="171717"/>
          <w:spacing w:val="25"/>
        </w:rPr>
        <w:t xml:space="preserve"> </w:t>
      </w:r>
      <w:r>
        <w:rPr>
          <w:color w:val="171717"/>
        </w:rPr>
        <w:t>пласты</w:t>
      </w:r>
      <w:r>
        <w:rPr>
          <w:color w:val="171717"/>
          <w:spacing w:val="27"/>
        </w:rPr>
        <w:t xml:space="preserve"> </w:t>
      </w:r>
      <w:r>
        <w:rPr>
          <w:color w:val="171717"/>
        </w:rPr>
        <w:t>лексики:</w:t>
      </w:r>
      <w:r>
        <w:rPr>
          <w:color w:val="171717"/>
          <w:spacing w:val="28"/>
        </w:rPr>
        <w:t xml:space="preserve"> </w:t>
      </w:r>
      <w:r>
        <w:rPr>
          <w:color w:val="171717"/>
        </w:rPr>
        <w:t>стилистически</w:t>
      </w:r>
      <w:r>
        <w:rPr>
          <w:color w:val="171717"/>
          <w:spacing w:val="29"/>
        </w:rPr>
        <w:t xml:space="preserve"> </w:t>
      </w:r>
      <w:r>
        <w:rPr>
          <w:color w:val="171717"/>
        </w:rPr>
        <w:t>нейтральная,</w:t>
      </w:r>
      <w:r>
        <w:rPr>
          <w:color w:val="171717"/>
          <w:spacing w:val="28"/>
        </w:rPr>
        <w:t xml:space="preserve"> </w:t>
      </w:r>
      <w:r>
        <w:rPr>
          <w:color w:val="171717"/>
        </w:rPr>
        <w:t>высокая</w:t>
      </w:r>
      <w:r>
        <w:rPr>
          <w:color w:val="171717"/>
          <w:spacing w:val="28"/>
        </w:rPr>
        <w:t xml:space="preserve"> </w:t>
      </w:r>
      <w:r>
        <w:rPr>
          <w:color w:val="171717"/>
        </w:rPr>
        <w:t>и</w:t>
      </w:r>
      <w:r>
        <w:rPr>
          <w:color w:val="171717"/>
          <w:spacing w:val="29"/>
        </w:rPr>
        <w:t xml:space="preserve"> </w:t>
      </w:r>
      <w:r>
        <w:rPr>
          <w:color w:val="171717"/>
        </w:rPr>
        <w:t>сниженная</w:t>
      </w:r>
      <w:r>
        <w:rPr>
          <w:color w:val="171717"/>
          <w:spacing w:val="29"/>
        </w:rPr>
        <w:t xml:space="preserve"> </w:t>
      </w:r>
      <w:r>
        <w:rPr>
          <w:color w:val="171717"/>
          <w:spacing w:val="-4"/>
        </w:rPr>
        <w:t>лек-</w:t>
      </w:r>
    </w:p>
    <w:p w:rsidR="00AE3C4D" w:rsidRDefault="00AE3C4D">
      <w:pPr>
        <w:pStyle w:val="a3"/>
        <w:ind w:left="0" w:firstLine="0"/>
        <w:jc w:val="left"/>
      </w:pPr>
    </w:p>
    <w:p w:rsidR="00AE3C4D" w:rsidRDefault="00E21DE7">
      <w:pPr>
        <w:pStyle w:val="a3"/>
        <w:ind w:left="150" w:right="5764" w:firstLine="0"/>
        <w:jc w:val="left"/>
      </w:pPr>
      <w:r>
        <w:rPr>
          <w:color w:val="171717"/>
        </w:rPr>
        <w:t>Лексический анализ слов. Фразеологизмы.</w:t>
      </w:r>
      <w:r>
        <w:rPr>
          <w:color w:val="171717"/>
          <w:spacing w:val="-9"/>
        </w:rPr>
        <w:t xml:space="preserve"> </w:t>
      </w:r>
      <w:r>
        <w:rPr>
          <w:color w:val="171717"/>
        </w:rPr>
        <w:t>Их</w:t>
      </w:r>
      <w:r>
        <w:rPr>
          <w:color w:val="171717"/>
          <w:spacing w:val="-10"/>
        </w:rPr>
        <w:t xml:space="preserve"> </w:t>
      </w:r>
      <w:r>
        <w:rPr>
          <w:color w:val="171717"/>
        </w:rPr>
        <w:t>признаки</w:t>
      </w:r>
      <w:r>
        <w:rPr>
          <w:color w:val="171717"/>
          <w:spacing w:val="-9"/>
        </w:rPr>
        <w:t xml:space="preserve"> </w:t>
      </w:r>
      <w:r>
        <w:rPr>
          <w:color w:val="171717"/>
        </w:rPr>
        <w:t>и</w:t>
      </w:r>
      <w:r>
        <w:rPr>
          <w:color w:val="171717"/>
          <w:spacing w:val="-11"/>
        </w:rPr>
        <w:t xml:space="preserve"> </w:t>
      </w:r>
      <w:r>
        <w:rPr>
          <w:color w:val="171717"/>
        </w:rPr>
        <w:t>значение.</w:t>
      </w:r>
    </w:p>
    <w:p w:rsidR="00AE3C4D" w:rsidRDefault="00E21DE7">
      <w:pPr>
        <w:pStyle w:val="a3"/>
        <w:ind w:left="150" w:firstLine="0"/>
        <w:jc w:val="left"/>
      </w:pPr>
      <w:r>
        <w:rPr>
          <w:color w:val="171717"/>
        </w:rPr>
        <w:t>Употребление</w:t>
      </w:r>
      <w:r>
        <w:rPr>
          <w:color w:val="171717"/>
          <w:spacing w:val="-6"/>
        </w:rPr>
        <w:t xml:space="preserve"> </w:t>
      </w:r>
      <w:r>
        <w:rPr>
          <w:color w:val="171717"/>
        </w:rPr>
        <w:t>лексических</w:t>
      </w:r>
      <w:r>
        <w:rPr>
          <w:color w:val="171717"/>
          <w:spacing w:val="-1"/>
        </w:rPr>
        <w:t xml:space="preserve"> </w:t>
      </w:r>
      <w:r>
        <w:rPr>
          <w:color w:val="171717"/>
        </w:rPr>
        <w:t>средств</w:t>
      </w:r>
      <w:r>
        <w:rPr>
          <w:color w:val="171717"/>
          <w:spacing w:val="-2"/>
        </w:rPr>
        <w:t xml:space="preserve"> </w:t>
      </w:r>
      <w:r>
        <w:rPr>
          <w:color w:val="171717"/>
        </w:rPr>
        <w:t>в</w:t>
      </w:r>
      <w:r>
        <w:rPr>
          <w:color w:val="171717"/>
          <w:spacing w:val="-4"/>
        </w:rPr>
        <w:t xml:space="preserve"> </w:t>
      </w:r>
      <w:r>
        <w:rPr>
          <w:color w:val="171717"/>
        </w:rPr>
        <w:t>соответствии</w:t>
      </w:r>
      <w:r>
        <w:rPr>
          <w:color w:val="171717"/>
          <w:spacing w:val="-2"/>
        </w:rPr>
        <w:t xml:space="preserve"> </w:t>
      </w:r>
      <w:r>
        <w:rPr>
          <w:color w:val="171717"/>
        </w:rPr>
        <w:t>с</w:t>
      </w:r>
      <w:r>
        <w:rPr>
          <w:color w:val="171717"/>
          <w:spacing w:val="-4"/>
        </w:rPr>
        <w:t xml:space="preserve"> </w:t>
      </w:r>
      <w:r>
        <w:rPr>
          <w:color w:val="171717"/>
        </w:rPr>
        <w:t>ситуацией</w:t>
      </w:r>
      <w:r>
        <w:rPr>
          <w:color w:val="171717"/>
          <w:spacing w:val="-2"/>
        </w:rPr>
        <w:t xml:space="preserve"> общения.</w:t>
      </w:r>
    </w:p>
    <w:p w:rsidR="00AE3C4D" w:rsidRDefault="00E21DE7">
      <w:pPr>
        <w:pStyle w:val="a3"/>
        <w:ind w:left="150" w:firstLine="0"/>
        <w:jc w:val="left"/>
      </w:pPr>
      <w:r>
        <w:rPr>
          <w:color w:val="171717"/>
        </w:rPr>
        <w:t>Оценка</w:t>
      </w:r>
      <w:r>
        <w:rPr>
          <w:color w:val="171717"/>
          <w:spacing w:val="20"/>
        </w:rPr>
        <w:t xml:space="preserve"> </w:t>
      </w:r>
      <w:r>
        <w:rPr>
          <w:color w:val="171717"/>
        </w:rPr>
        <w:t>своей</w:t>
      </w:r>
      <w:r>
        <w:rPr>
          <w:color w:val="171717"/>
          <w:spacing w:val="25"/>
        </w:rPr>
        <w:t xml:space="preserve"> </w:t>
      </w:r>
      <w:r>
        <w:rPr>
          <w:color w:val="171717"/>
        </w:rPr>
        <w:t>и</w:t>
      </w:r>
      <w:r>
        <w:rPr>
          <w:color w:val="171717"/>
          <w:spacing w:val="25"/>
        </w:rPr>
        <w:t xml:space="preserve"> </w:t>
      </w:r>
      <w:r>
        <w:rPr>
          <w:color w:val="171717"/>
        </w:rPr>
        <w:t>чужой</w:t>
      </w:r>
      <w:r>
        <w:rPr>
          <w:color w:val="171717"/>
          <w:spacing w:val="26"/>
        </w:rPr>
        <w:t xml:space="preserve"> </w:t>
      </w:r>
      <w:r>
        <w:rPr>
          <w:color w:val="171717"/>
        </w:rPr>
        <w:t>речи</w:t>
      </w:r>
      <w:r>
        <w:rPr>
          <w:color w:val="171717"/>
          <w:spacing w:val="25"/>
        </w:rPr>
        <w:t xml:space="preserve"> </w:t>
      </w:r>
      <w:r>
        <w:rPr>
          <w:color w:val="171717"/>
        </w:rPr>
        <w:t>с</w:t>
      </w:r>
      <w:r>
        <w:rPr>
          <w:color w:val="171717"/>
          <w:spacing w:val="23"/>
        </w:rPr>
        <w:t xml:space="preserve"> </w:t>
      </w:r>
      <w:r>
        <w:rPr>
          <w:color w:val="171717"/>
        </w:rPr>
        <w:t>точки</w:t>
      </w:r>
      <w:r>
        <w:rPr>
          <w:color w:val="171717"/>
          <w:spacing w:val="22"/>
        </w:rPr>
        <w:t xml:space="preserve"> </w:t>
      </w:r>
      <w:r>
        <w:rPr>
          <w:color w:val="171717"/>
        </w:rPr>
        <w:t>зрения</w:t>
      </w:r>
      <w:r>
        <w:rPr>
          <w:color w:val="171717"/>
          <w:spacing w:val="23"/>
        </w:rPr>
        <w:t xml:space="preserve"> </w:t>
      </w:r>
      <w:r>
        <w:rPr>
          <w:color w:val="171717"/>
        </w:rPr>
        <w:t>точного,</w:t>
      </w:r>
      <w:r>
        <w:rPr>
          <w:color w:val="171717"/>
          <w:spacing w:val="26"/>
        </w:rPr>
        <w:t xml:space="preserve"> </w:t>
      </w:r>
      <w:r>
        <w:rPr>
          <w:color w:val="171717"/>
        </w:rPr>
        <w:t>уместного</w:t>
      </w:r>
      <w:r>
        <w:rPr>
          <w:color w:val="171717"/>
          <w:spacing w:val="24"/>
        </w:rPr>
        <w:t xml:space="preserve"> </w:t>
      </w:r>
      <w:r>
        <w:rPr>
          <w:color w:val="171717"/>
        </w:rPr>
        <w:t>и</w:t>
      </w:r>
      <w:r>
        <w:rPr>
          <w:color w:val="171717"/>
          <w:spacing w:val="25"/>
        </w:rPr>
        <w:t xml:space="preserve"> </w:t>
      </w:r>
      <w:r>
        <w:rPr>
          <w:color w:val="171717"/>
        </w:rPr>
        <w:t>выразительного</w:t>
      </w:r>
      <w:r>
        <w:rPr>
          <w:color w:val="171717"/>
          <w:spacing w:val="21"/>
        </w:rPr>
        <w:t xml:space="preserve"> </w:t>
      </w:r>
      <w:r>
        <w:rPr>
          <w:color w:val="171717"/>
          <w:spacing w:val="-2"/>
        </w:rPr>
        <w:t>слово-</w:t>
      </w:r>
    </w:p>
    <w:p w:rsidR="00AE3C4D" w:rsidRDefault="00AE3C4D">
      <w:pPr>
        <w:sectPr w:rsidR="00AE3C4D">
          <w:pgSz w:w="11910" w:h="16850"/>
          <w:pgMar w:top="1060" w:right="0" w:bottom="440" w:left="860" w:header="0" w:footer="256" w:gutter="0"/>
          <w:cols w:num="2" w:space="720" w:equalWidth="0">
            <w:col w:w="791" w:space="40"/>
            <w:col w:w="10219"/>
          </w:cols>
        </w:sectPr>
      </w:pPr>
    </w:p>
    <w:p w:rsidR="00AE3C4D" w:rsidRDefault="00E21DE7">
      <w:pPr>
        <w:pStyle w:val="a3"/>
        <w:ind w:firstLine="0"/>
        <w:jc w:val="left"/>
      </w:pPr>
      <w:r>
        <w:rPr>
          <w:color w:val="171717"/>
          <w:spacing w:val="-2"/>
        </w:rPr>
        <w:lastRenderedPageBreak/>
        <w:t>употребления.</w:t>
      </w:r>
    </w:p>
    <w:p w:rsidR="00AE3C4D" w:rsidRDefault="00E21DE7">
      <w:pPr>
        <w:pStyle w:val="a3"/>
        <w:ind w:left="981" w:right="5058" w:firstLine="0"/>
        <w:jc w:val="left"/>
      </w:pPr>
      <w:r>
        <w:rPr>
          <w:color w:val="171717"/>
        </w:rPr>
        <w:t>Эпитеты,</w:t>
      </w:r>
      <w:r>
        <w:rPr>
          <w:color w:val="171717"/>
          <w:spacing w:val="-15"/>
        </w:rPr>
        <w:t xml:space="preserve"> </w:t>
      </w:r>
      <w:r>
        <w:rPr>
          <w:color w:val="171717"/>
        </w:rPr>
        <w:t>метафоры,</w:t>
      </w:r>
      <w:r>
        <w:rPr>
          <w:color w:val="171717"/>
          <w:spacing w:val="-15"/>
        </w:rPr>
        <w:t xml:space="preserve"> </w:t>
      </w:r>
      <w:r>
        <w:rPr>
          <w:color w:val="171717"/>
        </w:rPr>
        <w:t>олицетворения. Лексические словари.</w:t>
      </w:r>
    </w:p>
    <w:p w:rsidR="00AE3C4D" w:rsidRDefault="00AE3C4D">
      <w:pPr>
        <w:pStyle w:val="a3"/>
        <w:spacing w:before="7"/>
        <w:ind w:left="0" w:firstLine="0"/>
        <w:jc w:val="left"/>
      </w:pPr>
    </w:p>
    <w:p w:rsidR="00AE3C4D" w:rsidRDefault="00E21DE7">
      <w:pPr>
        <w:spacing w:line="237" w:lineRule="auto"/>
        <w:ind w:left="981" w:right="3932"/>
        <w:rPr>
          <w:sz w:val="24"/>
        </w:rPr>
      </w:pPr>
      <w:r>
        <w:rPr>
          <w:b/>
          <w:color w:val="171717"/>
          <w:sz w:val="24"/>
        </w:rPr>
        <w:t>Словообразование.</w:t>
      </w:r>
      <w:r>
        <w:rPr>
          <w:b/>
          <w:color w:val="171717"/>
          <w:spacing w:val="-13"/>
          <w:sz w:val="24"/>
        </w:rPr>
        <w:t xml:space="preserve"> </w:t>
      </w:r>
      <w:r>
        <w:rPr>
          <w:b/>
          <w:color w:val="171717"/>
          <w:sz w:val="24"/>
        </w:rPr>
        <w:t>Культура</w:t>
      </w:r>
      <w:r>
        <w:rPr>
          <w:b/>
          <w:color w:val="171717"/>
          <w:spacing w:val="-15"/>
          <w:sz w:val="24"/>
        </w:rPr>
        <w:t xml:space="preserve"> </w:t>
      </w:r>
      <w:r>
        <w:rPr>
          <w:b/>
          <w:color w:val="171717"/>
          <w:sz w:val="24"/>
        </w:rPr>
        <w:t>речи.</w:t>
      </w:r>
      <w:r>
        <w:rPr>
          <w:b/>
          <w:color w:val="171717"/>
          <w:spacing w:val="-13"/>
          <w:sz w:val="24"/>
        </w:rPr>
        <w:t xml:space="preserve"> </w:t>
      </w:r>
      <w:r>
        <w:rPr>
          <w:b/>
          <w:color w:val="171717"/>
          <w:sz w:val="24"/>
        </w:rPr>
        <w:t xml:space="preserve">Орфография </w:t>
      </w:r>
      <w:r>
        <w:rPr>
          <w:color w:val="171717"/>
          <w:sz w:val="24"/>
        </w:rPr>
        <w:t>Формообразующие и словообразующие морфемы. Производящая основа.</w:t>
      </w:r>
    </w:p>
    <w:p w:rsidR="00AE3C4D" w:rsidRDefault="00E21DE7">
      <w:pPr>
        <w:pStyle w:val="a3"/>
        <w:spacing w:before="2"/>
        <w:ind w:right="708"/>
      </w:pPr>
      <w:r>
        <w:rPr>
          <w:color w:val="171717"/>
        </w:rPr>
        <w:t xml:space="preserve">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 </w:t>
      </w:r>
      <w:r>
        <w:rPr>
          <w:color w:val="171717"/>
          <w:spacing w:val="-2"/>
        </w:rPr>
        <w:t>гую).</w:t>
      </w:r>
    </w:p>
    <w:p w:rsidR="00AE3C4D" w:rsidRDefault="00AE3C4D">
      <w:pPr>
        <w:sectPr w:rsidR="00AE3C4D">
          <w:type w:val="continuous"/>
          <w:pgSz w:w="11910" w:h="16850"/>
          <w:pgMar w:top="114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E21DE7">
      <w:pPr>
        <w:spacing w:before="230"/>
        <w:ind w:left="272"/>
        <w:rPr>
          <w:sz w:val="24"/>
        </w:rPr>
      </w:pPr>
      <w:r>
        <w:rPr>
          <w:i/>
          <w:color w:val="171717"/>
          <w:spacing w:val="-2"/>
          <w:sz w:val="24"/>
        </w:rPr>
        <w:t>при</w:t>
      </w:r>
      <w:r>
        <w:rPr>
          <w:color w:val="171717"/>
          <w:spacing w:val="-2"/>
          <w:sz w:val="24"/>
        </w:rPr>
        <w:t>-</w:t>
      </w:r>
      <w:r>
        <w:rPr>
          <w:color w:val="171717"/>
          <w:spacing w:val="-10"/>
          <w:sz w:val="24"/>
        </w:rPr>
        <w:t>.</w:t>
      </w:r>
    </w:p>
    <w:p w:rsidR="00AE3C4D" w:rsidRDefault="00E21DE7">
      <w:pPr>
        <w:pStyle w:val="a3"/>
        <w:ind w:left="168" w:right="3422" w:firstLine="0"/>
        <w:jc w:val="left"/>
      </w:pPr>
      <w:r>
        <w:br w:type="column"/>
      </w:r>
      <w:r>
        <w:rPr>
          <w:color w:val="171717"/>
        </w:rPr>
        <w:lastRenderedPageBreak/>
        <w:t>Морфемный и словообразовательный анализ слов. Правописание</w:t>
      </w:r>
      <w:r>
        <w:rPr>
          <w:color w:val="171717"/>
          <w:spacing w:val="-11"/>
        </w:rPr>
        <w:t xml:space="preserve"> </w:t>
      </w:r>
      <w:r>
        <w:rPr>
          <w:color w:val="171717"/>
        </w:rPr>
        <w:t>сложных</w:t>
      </w:r>
      <w:r>
        <w:rPr>
          <w:color w:val="171717"/>
          <w:spacing w:val="-10"/>
        </w:rPr>
        <w:t xml:space="preserve"> </w:t>
      </w:r>
      <w:r>
        <w:rPr>
          <w:color w:val="171717"/>
        </w:rPr>
        <w:t>и</w:t>
      </w:r>
      <w:r>
        <w:rPr>
          <w:color w:val="171717"/>
          <w:spacing w:val="-10"/>
        </w:rPr>
        <w:t xml:space="preserve"> </w:t>
      </w:r>
      <w:r>
        <w:rPr>
          <w:color w:val="171717"/>
        </w:rPr>
        <w:t>сложносокращённых</w:t>
      </w:r>
      <w:r>
        <w:rPr>
          <w:color w:val="171717"/>
          <w:spacing w:val="-10"/>
        </w:rPr>
        <w:t xml:space="preserve"> </w:t>
      </w:r>
      <w:r>
        <w:rPr>
          <w:color w:val="171717"/>
        </w:rPr>
        <w:t>слов.</w:t>
      </w:r>
    </w:p>
    <w:p w:rsidR="00AE3C4D" w:rsidRDefault="00E21DE7">
      <w:pPr>
        <w:pStyle w:val="a3"/>
        <w:ind w:left="168" w:firstLine="0"/>
        <w:jc w:val="left"/>
      </w:pPr>
      <w:r>
        <w:rPr>
          <w:color w:val="171717"/>
        </w:rPr>
        <w:t>Нормы</w:t>
      </w:r>
      <w:r>
        <w:rPr>
          <w:color w:val="171717"/>
          <w:spacing w:val="7"/>
        </w:rPr>
        <w:t xml:space="preserve"> </w:t>
      </w:r>
      <w:r>
        <w:rPr>
          <w:color w:val="171717"/>
        </w:rPr>
        <w:t>правописания</w:t>
      </w:r>
      <w:r>
        <w:rPr>
          <w:color w:val="171717"/>
          <w:spacing w:val="10"/>
        </w:rPr>
        <w:t xml:space="preserve"> </w:t>
      </w:r>
      <w:r>
        <w:rPr>
          <w:color w:val="171717"/>
        </w:rPr>
        <w:t>корня</w:t>
      </w:r>
      <w:r>
        <w:rPr>
          <w:color w:val="171717"/>
          <w:spacing w:val="12"/>
        </w:rPr>
        <w:t xml:space="preserve"> </w:t>
      </w:r>
      <w:r>
        <w:rPr>
          <w:color w:val="171717"/>
        </w:rPr>
        <w:t>-</w:t>
      </w:r>
      <w:r>
        <w:rPr>
          <w:i/>
          <w:color w:val="171717"/>
        </w:rPr>
        <w:t>кас</w:t>
      </w:r>
      <w:r>
        <w:rPr>
          <w:i/>
          <w:color w:val="171717"/>
          <w:spacing w:val="-2"/>
        </w:rPr>
        <w:t xml:space="preserve"> </w:t>
      </w:r>
      <w:r>
        <w:rPr>
          <w:color w:val="171717"/>
        </w:rPr>
        <w:t>-</w:t>
      </w:r>
      <w:r>
        <w:rPr>
          <w:color w:val="171717"/>
          <w:spacing w:val="-2"/>
        </w:rPr>
        <w:t xml:space="preserve"> </w:t>
      </w:r>
      <w:r>
        <w:rPr>
          <w:i/>
          <w:color w:val="171717"/>
        </w:rPr>
        <w:t>кос</w:t>
      </w:r>
      <w:r>
        <w:rPr>
          <w:color w:val="171717"/>
        </w:rPr>
        <w:t>-</w:t>
      </w:r>
      <w:r>
        <w:rPr>
          <w:color w:val="171717"/>
          <w:spacing w:val="9"/>
        </w:rPr>
        <w:t xml:space="preserve"> </w:t>
      </w:r>
      <w:r>
        <w:rPr>
          <w:color w:val="171717"/>
        </w:rPr>
        <w:t>с</w:t>
      </w:r>
      <w:r>
        <w:rPr>
          <w:color w:val="171717"/>
          <w:spacing w:val="12"/>
        </w:rPr>
        <w:t xml:space="preserve"> </w:t>
      </w:r>
      <w:r>
        <w:rPr>
          <w:color w:val="171717"/>
        </w:rPr>
        <w:t>чередованием</w:t>
      </w:r>
      <w:r>
        <w:rPr>
          <w:color w:val="171717"/>
          <w:spacing w:val="11"/>
        </w:rPr>
        <w:t xml:space="preserve"> </w:t>
      </w:r>
      <w:r>
        <w:rPr>
          <w:i/>
          <w:color w:val="171717"/>
        </w:rPr>
        <w:t>а</w:t>
      </w:r>
      <w:r>
        <w:rPr>
          <w:i/>
          <w:color w:val="171717"/>
          <w:spacing w:val="11"/>
        </w:rPr>
        <w:t xml:space="preserve"> </w:t>
      </w:r>
      <w:r>
        <w:rPr>
          <w:color w:val="171717"/>
        </w:rPr>
        <w:t>//</w:t>
      </w:r>
      <w:r>
        <w:rPr>
          <w:color w:val="171717"/>
          <w:spacing w:val="10"/>
        </w:rPr>
        <w:t xml:space="preserve"> </w:t>
      </w:r>
      <w:r>
        <w:rPr>
          <w:i/>
          <w:color w:val="171717"/>
        </w:rPr>
        <w:t>о</w:t>
      </w:r>
      <w:r>
        <w:rPr>
          <w:color w:val="171717"/>
        </w:rPr>
        <w:t>,</w:t>
      </w:r>
      <w:r>
        <w:rPr>
          <w:color w:val="171717"/>
          <w:spacing w:val="10"/>
        </w:rPr>
        <w:t xml:space="preserve"> </w:t>
      </w:r>
      <w:r>
        <w:rPr>
          <w:color w:val="171717"/>
        </w:rPr>
        <w:t>гласных</w:t>
      </w:r>
      <w:r>
        <w:rPr>
          <w:color w:val="171717"/>
          <w:spacing w:val="11"/>
        </w:rPr>
        <w:t xml:space="preserve"> </w:t>
      </w:r>
      <w:r>
        <w:rPr>
          <w:color w:val="171717"/>
        </w:rPr>
        <w:t>в</w:t>
      </w:r>
      <w:r>
        <w:rPr>
          <w:color w:val="171717"/>
          <w:spacing w:val="10"/>
        </w:rPr>
        <w:t xml:space="preserve"> </w:t>
      </w:r>
      <w:r>
        <w:rPr>
          <w:color w:val="171717"/>
        </w:rPr>
        <w:t>приставках</w:t>
      </w:r>
      <w:r>
        <w:rPr>
          <w:color w:val="171717"/>
          <w:spacing w:val="15"/>
        </w:rPr>
        <w:t xml:space="preserve"> </w:t>
      </w:r>
      <w:r>
        <w:rPr>
          <w:i/>
          <w:color w:val="171717"/>
        </w:rPr>
        <w:t>пре</w:t>
      </w:r>
      <w:r>
        <w:rPr>
          <w:color w:val="171717"/>
        </w:rPr>
        <w:t>-</w:t>
      </w:r>
      <w:r>
        <w:rPr>
          <w:color w:val="171717"/>
          <w:spacing w:val="10"/>
        </w:rPr>
        <w:t xml:space="preserve"> </w:t>
      </w:r>
      <w:r>
        <w:rPr>
          <w:color w:val="171717"/>
          <w:spacing w:val="-10"/>
        </w:rPr>
        <w:t>и</w:t>
      </w:r>
    </w:p>
    <w:p w:rsidR="00AE3C4D" w:rsidRDefault="00AE3C4D">
      <w:pPr>
        <w:sectPr w:rsidR="00AE3C4D">
          <w:type w:val="continuous"/>
          <w:pgSz w:w="11910" w:h="16850"/>
          <w:pgMar w:top="1140" w:right="0" w:bottom="440" w:left="860" w:header="0" w:footer="256" w:gutter="0"/>
          <w:cols w:num="2" w:space="720" w:equalWidth="0">
            <w:col w:w="773" w:space="40"/>
            <w:col w:w="10237"/>
          </w:cols>
        </w:sectPr>
      </w:pPr>
    </w:p>
    <w:p w:rsidR="00AE3C4D" w:rsidRDefault="00AE3C4D">
      <w:pPr>
        <w:pStyle w:val="a3"/>
        <w:spacing w:before="7"/>
        <w:ind w:left="0" w:firstLine="0"/>
        <w:jc w:val="left"/>
        <w:rPr>
          <w:sz w:val="16"/>
        </w:rPr>
      </w:pPr>
    </w:p>
    <w:p w:rsidR="00AE3C4D" w:rsidRDefault="00E21DE7">
      <w:pPr>
        <w:pStyle w:val="2"/>
        <w:spacing w:before="90" w:line="240" w:lineRule="auto"/>
        <w:jc w:val="left"/>
      </w:pPr>
      <w:r>
        <w:rPr>
          <w:color w:val="171717"/>
        </w:rPr>
        <w:t>Морфология.</w:t>
      </w:r>
      <w:r>
        <w:rPr>
          <w:color w:val="171717"/>
          <w:spacing w:val="-3"/>
        </w:rPr>
        <w:t xml:space="preserve"> </w:t>
      </w:r>
      <w:r>
        <w:rPr>
          <w:color w:val="171717"/>
        </w:rPr>
        <w:t>Культура</w:t>
      </w:r>
      <w:r>
        <w:rPr>
          <w:color w:val="171717"/>
          <w:spacing w:val="-2"/>
        </w:rPr>
        <w:t xml:space="preserve"> </w:t>
      </w:r>
      <w:r>
        <w:rPr>
          <w:color w:val="171717"/>
        </w:rPr>
        <w:t>речи.</w:t>
      </w:r>
      <w:r>
        <w:rPr>
          <w:color w:val="171717"/>
          <w:spacing w:val="-2"/>
        </w:rPr>
        <w:t xml:space="preserve"> Орфография</w:t>
      </w:r>
    </w:p>
    <w:p w:rsidR="00AE3C4D" w:rsidRDefault="00E21DE7">
      <w:pPr>
        <w:pStyle w:val="3"/>
        <w:spacing w:before="0"/>
        <w:jc w:val="left"/>
      </w:pPr>
      <w:r>
        <w:rPr>
          <w:color w:val="171717"/>
        </w:rPr>
        <w:t>Имя</w:t>
      </w:r>
      <w:r>
        <w:rPr>
          <w:color w:val="171717"/>
          <w:spacing w:val="1"/>
        </w:rPr>
        <w:t xml:space="preserve"> </w:t>
      </w:r>
      <w:r>
        <w:rPr>
          <w:color w:val="171717"/>
          <w:spacing w:val="-2"/>
        </w:rPr>
        <w:t>существительное</w:t>
      </w:r>
    </w:p>
    <w:p w:rsidR="00AE3C4D" w:rsidRDefault="00E21DE7">
      <w:pPr>
        <w:pStyle w:val="a3"/>
        <w:spacing w:line="274" w:lineRule="exact"/>
        <w:ind w:left="981" w:firstLine="0"/>
        <w:jc w:val="left"/>
      </w:pPr>
      <w:r>
        <w:rPr>
          <w:color w:val="171717"/>
        </w:rPr>
        <w:t>Особенности</w:t>
      </w:r>
      <w:r>
        <w:rPr>
          <w:color w:val="171717"/>
          <w:spacing w:val="-4"/>
        </w:rPr>
        <w:t xml:space="preserve"> </w:t>
      </w:r>
      <w:r>
        <w:rPr>
          <w:color w:val="171717"/>
          <w:spacing w:val="-2"/>
        </w:rPr>
        <w:t>словообразования.</w:t>
      </w:r>
    </w:p>
    <w:p w:rsidR="00AE3C4D" w:rsidRDefault="00E21DE7">
      <w:pPr>
        <w:pStyle w:val="a3"/>
        <w:jc w:val="left"/>
      </w:pPr>
      <w:r>
        <w:rPr>
          <w:color w:val="171717"/>
        </w:rPr>
        <w:t xml:space="preserve">Нормы произношения имён существительных, нормы постановки ударения (в рамках изу- </w:t>
      </w:r>
      <w:r>
        <w:rPr>
          <w:color w:val="171717"/>
          <w:spacing w:val="-2"/>
        </w:rPr>
        <w:t>ченного).</w:t>
      </w:r>
    </w:p>
    <w:p w:rsidR="00AE3C4D" w:rsidRDefault="00E21DE7">
      <w:pPr>
        <w:pStyle w:val="a3"/>
        <w:ind w:left="981" w:firstLine="0"/>
        <w:jc w:val="left"/>
      </w:pPr>
      <w:r>
        <w:rPr>
          <w:color w:val="171717"/>
        </w:rPr>
        <w:t>Нормы</w:t>
      </w:r>
      <w:r>
        <w:rPr>
          <w:color w:val="171717"/>
          <w:spacing w:val="-4"/>
        </w:rPr>
        <w:t xml:space="preserve"> </w:t>
      </w:r>
      <w:r>
        <w:rPr>
          <w:color w:val="171717"/>
        </w:rPr>
        <w:t>словоизменения</w:t>
      </w:r>
      <w:r>
        <w:rPr>
          <w:color w:val="171717"/>
          <w:spacing w:val="-4"/>
        </w:rPr>
        <w:t xml:space="preserve"> </w:t>
      </w:r>
      <w:r>
        <w:rPr>
          <w:color w:val="171717"/>
        </w:rPr>
        <w:t>имён</w:t>
      </w:r>
      <w:r>
        <w:rPr>
          <w:color w:val="171717"/>
          <w:spacing w:val="-4"/>
        </w:rPr>
        <w:t xml:space="preserve"> </w:t>
      </w:r>
      <w:r>
        <w:rPr>
          <w:color w:val="171717"/>
          <w:spacing w:val="-2"/>
        </w:rPr>
        <w:t>существительных.</w:t>
      </w:r>
    </w:p>
    <w:p w:rsidR="00AE3C4D" w:rsidRDefault="00E21DE7">
      <w:pPr>
        <w:pStyle w:val="a3"/>
        <w:ind w:left="981" w:firstLine="0"/>
        <w:jc w:val="left"/>
      </w:pPr>
      <w:r>
        <w:rPr>
          <w:color w:val="171717"/>
        </w:rPr>
        <w:t>Нормы</w:t>
      </w:r>
      <w:r>
        <w:rPr>
          <w:color w:val="171717"/>
          <w:spacing w:val="-2"/>
        </w:rPr>
        <w:t xml:space="preserve"> </w:t>
      </w:r>
      <w:r>
        <w:rPr>
          <w:color w:val="171717"/>
        </w:rPr>
        <w:t>слитного</w:t>
      </w:r>
      <w:r>
        <w:rPr>
          <w:color w:val="171717"/>
          <w:spacing w:val="-3"/>
        </w:rPr>
        <w:t xml:space="preserve"> </w:t>
      </w:r>
      <w:r>
        <w:rPr>
          <w:color w:val="171717"/>
        </w:rPr>
        <w:t>и</w:t>
      </w:r>
      <w:r>
        <w:rPr>
          <w:color w:val="171717"/>
          <w:spacing w:val="-2"/>
        </w:rPr>
        <w:t xml:space="preserve"> </w:t>
      </w:r>
      <w:r>
        <w:rPr>
          <w:color w:val="171717"/>
        </w:rPr>
        <w:t>дефисного</w:t>
      </w:r>
      <w:r>
        <w:rPr>
          <w:color w:val="171717"/>
          <w:spacing w:val="-2"/>
        </w:rPr>
        <w:t xml:space="preserve"> </w:t>
      </w:r>
      <w:r>
        <w:rPr>
          <w:color w:val="171717"/>
        </w:rPr>
        <w:t xml:space="preserve">написания </w:t>
      </w:r>
      <w:r>
        <w:rPr>
          <w:b/>
          <w:i/>
          <w:color w:val="171717"/>
        </w:rPr>
        <w:t>пол</w:t>
      </w:r>
      <w:r>
        <w:rPr>
          <w:color w:val="171717"/>
        </w:rPr>
        <w:t>-</w:t>
      </w:r>
      <w:r>
        <w:rPr>
          <w:color w:val="171717"/>
          <w:spacing w:val="-5"/>
        </w:rPr>
        <w:t xml:space="preserve"> </w:t>
      </w:r>
      <w:r>
        <w:rPr>
          <w:color w:val="171717"/>
        </w:rPr>
        <w:t>и</w:t>
      </w:r>
      <w:r>
        <w:rPr>
          <w:color w:val="171717"/>
          <w:spacing w:val="-2"/>
        </w:rPr>
        <w:t xml:space="preserve"> </w:t>
      </w:r>
      <w:r>
        <w:rPr>
          <w:b/>
          <w:i/>
          <w:color w:val="171717"/>
        </w:rPr>
        <w:t>полу</w:t>
      </w:r>
      <w:r>
        <w:rPr>
          <w:color w:val="171717"/>
        </w:rPr>
        <w:t>-</w:t>
      </w:r>
      <w:r>
        <w:rPr>
          <w:color w:val="171717"/>
          <w:spacing w:val="-2"/>
        </w:rPr>
        <w:t xml:space="preserve"> </w:t>
      </w:r>
      <w:r>
        <w:rPr>
          <w:color w:val="171717"/>
        </w:rPr>
        <w:t>со</w:t>
      </w:r>
      <w:r>
        <w:rPr>
          <w:color w:val="171717"/>
          <w:spacing w:val="-2"/>
        </w:rPr>
        <w:t xml:space="preserve"> словами.</w:t>
      </w:r>
    </w:p>
    <w:p w:rsidR="00AE3C4D" w:rsidRDefault="00E21DE7">
      <w:pPr>
        <w:pStyle w:val="3"/>
        <w:jc w:val="left"/>
      </w:pPr>
      <w:r>
        <w:rPr>
          <w:color w:val="171717"/>
        </w:rPr>
        <w:t>Имя</w:t>
      </w:r>
      <w:r>
        <w:rPr>
          <w:color w:val="171717"/>
          <w:spacing w:val="-1"/>
        </w:rPr>
        <w:t xml:space="preserve"> </w:t>
      </w:r>
      <w:r>
        <w:rPr>
          <w:color w:val="171717"/>
          <w:spacing w:val="-2"/>
        </w:rPr>
        <w:t>прилагательное</w:t>
      </w:r>
    </w:p>
    <w:p w:rsidR="00AE3C4D" w:rsidRDefault="00E21DE7">
      <w:pPr>
        <w:pStyle w:val="a3"/>
        <w:ind w:left="981" w:right="1895" w:firstLine="0"/>
        <w:jc w:val="left"/>
      </w:pPr>
      <w:r>
        <w:rPr>
          <w:color w:val="171717"/>
        </w:rPr>
        <w:t>Качественные,</w:t>
      </w:r>
      <w:r>
        <w:rPr>
          <w:color w:val="171717"/>
          <w:spacing w:val="-7"/>
        </w:rPr>
        <w:t xml:space="preserve"> </w:t>
      </w:r>
      <w:r>
        <w:rPr>
          <w:color w:val="171717"/>
        </w:rPr>
        <w:t>относительные</w:t>
      </w:r>
      <w:r>
        <w:rPr>
          <w:color w:val="171717"/>
          <w:spacing w:val="-9"/>
        </w:rPr>
        <w:t xml:space="preserve"> </w:t>
      </w:r>
      <w:r>
        <w:rPr>
          <w:color w:val="171717"/>
        </w:rPr>
        <w:t>и</w:t>
      </w:r>
      <w:r>
        <w:rPr>
          <w:color w:val="171717"/>
          <w:spacing w:val="-7"/>
        </w:rPr>
        <w:t xml:space="preserve"> </w:t>
      </w:r>
      <w:r>
        <w:rPr>
          <w:color w:val="171717"/>
        </w:rPr>
        <w:t>притяжательные</w:t>
      </w:r>
      <w:r>
        <w:rPr>
          <w:color w:val="171717"/>
          <w:spacing w:val="-9"/>
        </w:rPr>
        <w:t xml:space="preserve"> </w:t>
      </w:r>
      <w:r>
        <w:rPr>
          <w:color w:val="171717"/>
        </w:rPr>
        <w:t>имена</w:t>
      </w:r>
      <w:r>
        <w:rPr>
          <w:color w:val="171717"/>
          <w:spacing w:val="-8"/>
        </w:rPr>
        <w:t xml:space="preserve"> </w:t>
      </w:r>
      <w:r>
        <w:rPr>
          <w:color w:val="171717"/>
        </w:rPr>
        <w:t>прилагательные. Степени сравнения качественных имён прилагательных.</w:t>
      </w:r>
    </w:p>
    <w:p w:rsidR="00AE3C4D" w:rsidRDefault="00E21DE7">
      <w:pPr>
        <w:pStyle w:val="a3"/>
        <w:ind w:left="981" w:right="3932" w:firstLine="0"/>
        <w:jc w:val="left"/>
      </w:pPr>
      <w:r>
        <w:rPr>
          <w:color w:val="171717"/>
        </w:rPr>
        <w:t xml:space="preserve">Словообразование имён прилагательных. Морфологический анализ имён прилагательных. Правописание </w:t>
      </w:r>
      <w:r>
        <w:rPr>
          <w:i/>
          <w:color w:val="171717"/>
        </w:rPr>
        <w:t xml:space="preserve">н </w:t>
      </w:r>
      <w:r>
        <w:rPr>
          <w:color w:val="171717"/>
        </w:rPr>
        <w:t xml:space="preserve">и </w:t>
      </w:r>
      <w:r>
        <w:rPr>
          <w:i/>
          <w:color w:val="171717"/>
        </w:rPr>
        <w:t xml:space="preserve">нн </w:t>
      </w:r>
      <w:r>
        <w:rPr>
          <w:color w:val="171717"/>
        </w:rPr>
        <w:t>в именах прилагательных. Правописание</w:t>
      </w:r>
      <w:r>
        <w:rPr>
          <w:color w:val="171717"/>
          <w:spacing w:val="-6"/>
        </w:rPr>
        <w:t xml:space="preserve"> </w:t>
      </w:r>
      <w:r>
        <w:rPr>
          <w:color w:val="171717"/>
        </w:rPr>
        <w:t>суффиксов</w:t>
      </w:r>
      <w:r>
        <w:rPr>
          <w:color w:val="171717"/>
          <w:spacing w:val="-4"/>
        </w:rPr>
        <w:t xml:space="preserve"> </w:t>
      </w:r>
      <w:r>
        <w:rPr>
          <w:color w:val="171717"/>
        </w:rPr>
        <w:t>-</w:t>
      </w:r>
      <w:r>
        <w:rPr>
          <w:i/>
          <w:color w:val="171717"/>
        </w:rPr>
        <w:t>к</w:t>
      </w:r>
      <w:r>
        <w:rPr>
          <w:color w:val="171717"/>
        </w:rPr>
        <w:t>-</w:t>
      </w:r>
      <w:r>
        <w:rPr>
          <w:color w:val="171717"/>
          <w:spacing w:val="-6"/>
        </w:rPr>
        <w:t xml:space="preserve"> </w:t>
      </w:r>
      <w:r>
        <w:rPr>
          <w:color w:val="171717"/>
        </w:rPr>
        <w:t>и</w:t>
      </w:r>
      <w:r>
        <w:rPr>
          <w:color w:val="171717"/>
          <w:spacing w:val="-5"/>
        </w:rPr>
        <w:t xml:space="preserve"> </w:t>
      </w:r>
      <w:r>
        <w:rPr>
          <w:color w:val="171717"/>
        </w:rPr>
        <w:t>-</w:t>
      </w:r>
      <w:r>
        <w:rPr>
          <w:i/>
          <w:color w:val="171717"/>
        </w:rPr>
        <w:t>ск</w:t>
      </w:r>
      <w:r>
        <w:rPr>
          <w:color w:val="171717"/>
        </w:rPr>
        <w:t>-</w:t>
      </w:r>
      <w:r>
        <w:rPr>
          <w:color w:val="171717"/>
          <w:spacing w:val="-6"/>
        </w:rPr>
        <w:t xml:space="preserve"> </w:t>
      </w:r>
      <w:r>
        <w:rPr>
          <w:color w:val="171717"/>
        </w:rPr>
        <w:t>имён</w:t>
      </w:r>
      <w:r>
        <w:rPr>
          <w:color w:val="171717"/>
          <w:spacing w:val="-5"/>
        </w:rPr>
        <w:t xml:space="preserve"> </w:t>
      </w:r>
      <w:r>
        <w:rPr>
          <w:color w:val="171717"/>
        </w:rPr>
        <w:t>прилагательных. Правописание сложных имён прилагательных.</w:t>
      </w:r>
    </w:p>
    <w:p w:rsidR="00AE3C4D" w:rsidRDefault="00E21DE7">
      <w:pPr>
        <w:pStyle w:val="a3"/>
        <w:ind w:left="981" w:firstLine="0"/>
        <w:jc w:val="left"/>
      </w:pPr>
      <w:r>
        <w:rPr>
          <w:color w:val="171717"/>
        </w:rPr>
        <w:t>Нормы</w:t>
      </w:r>
      <w:r>
        <w:rPr>
          <w:color w:val="171717"/>
          <w:spacing w:val="-5"/>
        </w:rPr>
        <w:t xml:space="preserve"> </w:t>
      </w:r>
      <w:r>
        <w:rPr>
          <w:color w:val="171717"/>
        </w:rPr>
        <w:t>произношения</w:t>
      </w:r>
      <w:r>
        <w:rPr>
          <w:color w:val="171717"/>
          <w:spacing w:val="-6"/>
        </w:rPr>
        <w:t xml:space="preserve"> </w:t>
      </w:r>
      <w:r>
        <w:rPr>
          <w:color w:val="171717"/>
        </w:rPr>
        <w:t>имён</w:t>
      </w:r>
      <w:r>
        <w:rPr>
          <w:color w:val="171717"/>
          <w:spacing w:val="-2"/>
        </w:rPr>
        <w:t xml:space="preserve"> </w:t>
      </w:r>
      <w:r>
        <w:rPr>
          <w:color w:val="171717"/>
        </w:rPr>
        <w:t>прилагательных,</w:t>
      </w:r>
      <w:r>
        <w:rPr>
          <w:color w:val="171717"/>
          <w:spacing w:val="-6"/>
        </w:rPr>
        <w:t xml:space="preserve"> </w:t>
      </w:r>
      <w:r>
        <w:rPr>
          <w:color w:val="171717"/>
        </w:rPr>
        <w:t>нормы</w:t>
      </w:r>
      <w:r>
        <w:rPr>
          <w:color w:val="171717"/>
          <w:spacing w:val="-1"/>
        </w:rPr>
        <w:t xml:space="preserve"> </w:t>
      </w:r>
      <w:r>
        <w:rPr>
          <w:color w:val="171717"/>
        </w:rPr>
        <w:t>ударения</w:t>
      </w:r>
      <w:r>
        <w:rPr>
          <w:color w:val="171717"/>
          <w:spacing w:val="2"/>
        </w:rPr>
        <w:t xml:space="preserve"> </w:t>
      </w:r>
      <w:r>
        <w:rPr>
          <w:color w:val="171717"/>
        </w:rPr>
        <w:t>(в</w:t>
      </w:r>
      <w:r>
        <w:rPr>
          <w:color w:val="171717"/>
          <w:spacing w:val="-5"/>
        </w:rPr>
        <w:t xml:space="preserve"> </w:t>
      </w:r>
      <w:r>
        <w:rPr>
          <w:color w:val="171717"/>
        </w:rPr>
        <w:t xml:space="preserve">рамках </w:t>
      </w:r>
      <w:r>
        <w:rPr>
          <w:color w:val="171717"/>
          <w:spacing w:val="-2"/>
        </w:rPr>
        <w:t>изученного).</w:t>
      </w:r>
    </w:p>
    <w:p w:rsidR="00AE3C4D" w:rsidRDefault="00E21DE7">
      <w:pPr>
        <w:pStyle w:val="3"/>
        <w:spacing w:before="3"/>
        <w:jc w:val="left"/>
      </w:pPr>
      <w:r>
        <w:rPr>
          <w:color w:val="171717"/>
        </w:rPr>
        <w:t>Имя</w:t>
      </w:r>
      <w:r>
        <w:rPr>
          <w:color w:val="171717"/>
          <w:spacing w:val="-1"/>
        </w:rPr>
        <w:t xml:space="preserve"> </w:t>
      </w:r>
      <w:r>
        <w:rPr>
          <w:color w:val="171717"/>
          <w:spacing w:val="-2"/>
        </w:rPr>
        <w:t>числительное</w:t>
      </w:r>
    </w:p>
    <w:p w:rsidR="00AE3C4D" w:rsidRDefault="00E21DE7">
      <w:pPr>
        <w:pStyle w:val="a3"/>
        <w:jc w:val="left"/>
      </w:pPr>
      <w:r>
        <w:rPr>
          <w:color w:val="171717"/>
        </w:rPr>
        <w:t>Общее</w:t>
      </w:r>
      <w:r>
        <w:rPr>
          <w:color w:val="171717"/>
          <w:spacing w:val="40"/>
        </w:rPr>
        <w:t xml:space="preserve"> </w:t>
      </w:r>
      <w:r>
        <w:rPr>
          <w:color w:val="171717"/>
        </w:rPr>
        <w:t>грамматическое</w:t>
      </w:r>
      <w:r>
        <w:rPr>
          <w:color w:val="171717"/>
          <w:spacing w:val="40"/>
        </w:rPr>
        <w:t xml:space="preserve"> </w:t>
      </w:r>
      <w:r>
        <w:rPr>
          <w:color w:val="171717"/>
        </w:rPr>
        <w:t>значение</w:t>
      </w:r>
      <w:r>
        <w:rPr>
          <w:color w:val="171717"/>
          <w:spacing w:val="40"/>
        </w:rPr>
        <w:t xml:space="preserve"> </w:t>
      </w:r>
      <w:r>
        <w:rPr>
          <w:color w:val="171717"/>
        </w:rPr>
        <w:t>имени</w:t>
      </w:r>
      <w:r>
        <w:rPr>
          <w:color w:val="171717"/>
          <w:spacing w:val="40"/>
        </w:rPr>
        <w:t xml:space="preserve"> </w:t>
      </w:r>
      <w:r>
        <w:rPr>
          <w:color w:val="171717"/>
        </w:rPr>
        <w:t>числительного.</w:t>
      </w:r>
      <w:r>
        <w:rPr>
          <w:color w:val="171717"/>
          <w:spacing w:val="40"/>
        </w:rPr>
        <w:t xml:space="preserve"> </w:t>
      </w:r>
      <w:r>
        <w:rPr>
          <w:color w:val="171717"/>
        </w:rPr>
        <w:t>Синтаксические</w:t>
      </w:r>
      <w:r>
        <w:rPr>
          <w:color w:val="171717"/>
          <w:spacing w:val="40"/>
        </w:rPr>
        <w:t xml:space="preserve"> </w:t>
      </w:r>
      <w:r>
        <w:rPr>
          <w:color w:val="171717"/>
        </w:rPr>
        <w:t>функции</w:t>
      </w:r>
      <w:r>
        <w:rPr>
          <w:color w:val="171717"/>
          <w:spacing w:val="40"/>
        </w:rPr>
        <w:t xml:space="preserve"> </w:t>
      </w:r>
      <w:r>
        <w:rPr>
          <w:color w:val="171717"/>
        </w:rPr>
        <w:t xml:space="preserve">имён </w:t>
      </w:r>
      <w:r>
        <w:rPr>
          <w:color w:val="171717"/>
          <w:spacing w:val="-2"/>
        </w:rPr>
        <w:t>числительных.</w:t>
      </w:r>
    </w:p>
    <w:p w:rsidR="00AE3C4D" w:rsidRDefault="00E21DE7">
      <w:pPr>
        <w:pStyle w:val="a3"/>
        <w:ind w:right="723"/>
        <w:jc w:val="left"/>
      </w:pPr>
      <w:r>
        <w:rPr>
          <w:color w:val="171717"/>
        </w:rPr>
        <w:t>Разряды имён числительных по значению: количественные (целые, дробные, собиратель- ные), порядковые числительные.</w:t>
      </w:r>
    </w:p>
    <w:p w:rsidR="00AE3C4D" w:rsidRDefault="00E21DE7">
      <w:pPr>
        <w:pStyle w:val="a3"/>
        <w:ind w:left="981" w:firstLine="0"/>
        <w:jc w:val="left"/>
      </w:pPr>
      <w:r>
        <w:rPr>
          <w:color w:val="171717"/>
        </w:rPr>
        <w:t>Разряды</w:t>
      </w:r>
      <w:r>
        <w:rPr>
          <w:color w:val="171717"/>
          <w:spacing w:val="-4"/>
        </w:rPr>
        <w:t xml:space="preserve"> </w:t>
      </w:r>
      <w:r>
        <w:rPr>
          <w:color w:val="171717"/>
        </w:rPr>
        <w:t>имён</w:t>
      </w:r>
      <w:r>
        <w:rPr>
          <w:color w:val="171717"/>
          <w:spacing w:val="-5"/>
        </w:rPr>
        <w:t xml:space="preserve"> </w:t>
      </w:r>
      <w:r>
        <w:rPr>
          <w:color w:val="171717"/>
        </w:rPr>
        <w:t>числительных</w:t>
      </w:r>
      <w:r>
        <w:rPr>
          <w:color w:val="171717"/>
          <w:spacing w:val="-3"/>
        </w:rPr>
        <w:t xml:space="preserve"> </w:t>
      </w:r>
      <w:r>
        <w:rPr>
          <w:color w:val="171717"/>
        </w:rPr>
        <w:t>по</w:t>
      </w:r>
      <w:r>
        <w:rPr>
          <w:color w:val="171717"/>
          <w:spacing w:val="-4"/>
        </w:rPr>
        <w:t xml:space="preserve"> </w:t>
      </w:r>
      <w:r>
        <w:rPr>
          <w:color w:val="171717"/>
        </w:rPr>
        <w:t>строению:</w:t>
      </w:r>
      <w:r>
        <w:rPr>
          <w:color w:val="171717"/>
          <w:spacing w:val="-6"/>
        </w:rPr>
        <w:t xml:space="preserve"> </w:t>
      </w:r>
      <w:r>
        <w:rPr>
          <w:color w:val="171717"/>
        </w:rPr>
        <w:t>простые,</w:t>
      </w:r>
      <w:r>
        <w:rPr>
          <w:color w:val="171717"/>
          <w:spacing w:val="-4"/>
        </w:rPr>
        <w:t xml:space="preserve"> </w:t>
      </w:r>
      <w:r>
        <w:rPr>
          <w:color w:val="171717"/>
        </w:rPr>
        <w:t>сложные,</w:t>
      </w:r>
      <w:r>
        <w:rPr>
          <w:color w:val="171717"/>
          <w:spacing w:val="-3"/>
        </w:rPr>
        <w:t xml:space="preserve"> </w:t>
      </w:r>
      <w:r>
        <w:rPr>
          <w:color w:val="171717"/>
        </w:rPr>
        <w:t>составные</w:t>
      </w:r>
      <w:r>
        <w:rPr>
          <w:color w:val="171717"/>
          <w:spacing w:val="-6"/>
        </w:rPr>
        <w:t xml:space="preserve"> </w:t>
      </w:r>
      <w:r>
        <w:rPr>
          <w:color w:val="171717"/>
        </w:rPr>
        <w:t>числительные. Словообразование имён числительных.</w:t>
      </w:r>
    </w:p>
    <w:p w:rsidR="00AE3C4D" w:rsidRDefault="00E21DE7">
      <w:pPr>
        <w:pStyle w:val="a3"/>
        <w:ind w:left="981" w:right="3261" w:firstLine="0"/>
        <w:jc w:val="left"/>
      </w:pPr>
      <w:r>
        <w:rPr>
          <w:color w:val="171717"/>
        </w:rPr>
        <w:t>Склонение</w:t>
      </w:r>
      <w:r>
        <w:rPr>
          <w:color w:val="171717"/>
          <w:spacing w:val="-8"/>
        </w:rPr>
        <w:t xml:space="preserve"> </w:t>
      </w:r>
      <w:r>
        <w:rPr>
          <w:color w:val="171717"/>
        </w:rPr>
        <w:t>количественных</w:t>
      </w:r>
      <w:r>
        <w:rPr>
          <w:color w:val="171717"/>
          <w:spacing w:val="-8"/>
        </w:rPr>
        <w:t xml:space="preserve"> </w:t>
      </w:r>
      <w:r>
        <w:rPr>
          <w:color w:val="171717"/>
        </w:rPr>
        <w:t>и</w:t>
      </w:r>
      <w:r>
        <w:rPr>
          <w:color w:val="171717"/>
          <w:spacing w:val="-7"/>
        </w:rPr>
        <w:t xml:space="preserve"> </w:t>
      </w:r>
      <w:r>
        <w:rPr>
          <w:color w:val="171717"/>
        </w:rPr>
        <w:t>порядковых</w:t>
      </w:r>
      <w:r>
        <w:rPr>
          <w:color w:val="171717"/>
          <w:spacing w:val="-8"/>
        </w:rPr>
        <w:t xml:space="preserve"> </w:t>
      </w:r>
      <w:r>
        <w:rPr>
          <w:color w:val="171717"/>
        </w:rPr>
        <w:t>имён</w:t>
      </w:r>
      <w:r>
        <w:rPr>
          <w:color w:val="171717"/>
          <w:spacing w:val="-7"/>
        </w:rPr>
        <w:t xml:space="preserve"> </w:t>
      </w:r>
      <w:r>
        <w:rPr>
          <w:color w:val="171717"/>
        </w:rPr>
        <w:t>числительных. Правильное образование форм имён числительных.</w:t>
      </w:r>
    </w:p>
    <w:p w:rsidR="00AE3C4D" w:rsidRDefault="00E21DE7">
      <w:pPr>
        <w:pStyle w:val="a3"/>
        <w:ind w:left="981" w:right="2693" w:firstLine="0"/>
        <w:jc w:val="left"/>
      </w:pPr>
      <w:r>
        <w:rPr>
          <w:color w:val="171717"/>
        </w:rPr>
        <w:t>Правильное употребление собирательных имён числительных. Употребление</w:t>
      </w:r>
      <w:r>
        <w:rPr>
          <w:color w:val="171717"/>
          <w:spacing w:val="-6"/>
        </w:rPr>
        <w:t xml:space="preserve"> </w:t>
      </w:r>
      <w:r>
        <w:rPr>
          <w:color w:val="171717"/>
        </w:rPr>
        <w:t>имён</w:t>
      </w:r>
      <w:r>
        <w:rPr>
          <w:color w:val="171717"/>
          <w:spacing w:val="-5"/>
        </w:rPr>
        <w:t xml:space="preserve"> </w:t>
      </w:r>
      <w:r>
        <w:rPr>
          <w:color w:val="171717"/>
        </w:rPr>
        <w:t>числительных</w:t>
      </w:r>
      <w:r>
        <w:rPr>
          <w:color w:val="171717"/>
          <w:spacing w:val="-4"/>
        </w:rPr>
        <w:t xml:space="preserve"> </w:t>
      </w:r>
      <w:r>
        <w:rPr>
          <w:color w:val="171717"/>
        </w:rPr>
        <w:t>в</w:t>
      </w:r>
      <w:r>
        <w:rPr>
          <w:color w:val="171717"/>
          <w:spacing w:val="-8"/>
        </w:rPr>
        <w:t xml:space="preserve"> </w:t>
      </w:r>
      <w:r>
        <w:rPr>
          <w:color w:val="171717"/>
        </w:rPr>
        <w:t>научных</w:t>
      </w:r>
      <w:r>
        <w:rPr>
          <w:color w:val="171717"/>
          <w:spacing w:val="-5"/>
        </w:rPr>
        <w:t xml:space="preserve"> </w:t>
      </w:r>
      <w:r>
        <w:rPr>
          <w:color w:val="171717"/>
        </w:rPr>
        <w:t>текстах,</w:t>
      </w:r>
      <w:r>
        <w:rPr>
          <w:color w:val="171717"/>
          <w:spacing w:val="-5"/>
        </w:rPr>
        <w:t xml:space="preserve"> </w:t>
      </w:r>
      <w:r>
        <w:rPr>
          <w:color w:val="171717"/>
        </w:rPr>
        <w:t>деловой</w:t>
      </w:r>
      <w:r>
        <w:rPr>
          <w:color w:val="171717"/>
          <w:spacing w:val="-5"/>
        </w:rPr>
        <w:t xml:space="preserve"> </w:t>
      </w:r>
      <w:r>
        <w:rPr>
          <w:color w:val="171717"/>
        </w:rPr>
        <w:t>речи. Морфологический анализ имён числительных.</w:t>
      </w:r>
    </w:p>
    <w:p w:rsidR="00AE3C4D" w:rsidRDefault="00E21DE7">
      <w:pPr>
        <w:pStyle w:val="a3"/>
        <w:ind w:right="702"/>
      </w:pPr>
      <w:r>
        <w:rPr>
          <w:color w:val="171717"/>
        </w:rPr>
        <w:t>Нормы</w:t>
      </w:r>
      <w:r>
        <w:rPr>
          <w:color w:val="171717"/>
          <w:spacing w:val="-3"/>
        </w:rPr>
        <w:t xml:space="preserve"> </w:t>
      </w:r>
      <w:r>
        <w:rPr>
          <w:color w:val="171717"/>
        </w:rPr>
        <w:t>правописания</w:t>
      </w:r>
      <w:r>
        <w:rPr>
          <w:color w:val="171717"/>
          <w:spacing w:val="-3"/>
        </w:rPr>
        <w:t xml:space="preserve"> </w:t>
      </w:r>
      <w:r>
        <w:rPr>
          <w:color w:val="171717"/>
        </w:rPr>
        <w:t>имён</w:t>
      </w:r>
      <w:r>
        <w:rPr>
          <w:color w:val="171717"/>
          <w:spacing w:val="-3"/>
        </w:rPr>
        <w:t xml:space="preserve"> </w:t>
      </w:r>
      <w:r>
        <w:rPr>
          <w:color w:val="171717"/>
        </w:rPr>
        <w:t>числительных:</w:t>
      </w:r>
      <w:r>
        <w:rPr>
          <w:color w:val="171717"/>
          <w:spacing w:val="-3"/>
        </w:rPr>
        <w:t xml:space="preserve"> </w:t>
      </w:r>
      <w:r>
        <w:rPr>
          <w:color w:val="171717"/>
        </w:rPr>
        <w:t xml:space="preserve">написание </w:t>
      </w:r>
      <w:r>
        <w:rPr>
          <w:b/>
          <w:i/>
          <w:color w:val="171717"/>
        </w:rPr>
        <w:t>ь</w:t>
      </w:r>
      <w:r>
        <w:rPr>
          <w:b/>
          <w:i/>
          <w:color w:val="171717"/>
          <w:spacing w:val="-3"/>
        </w:rPr>
        <w:t xml:space="preserve"> </w:t>
      </w:r>
      <w:r>
        <w:rPr>
          <w:color w:val="171717"/>
        </w:rPr>
        <w:t>в</w:t>
      </w:r>
      <w:r>
        <w:rPr>
          <w:color w:val="171717"/>
          <w:spacing w:val="-4"/>
        </w:rPr>
        <w:t xml:space="preserve"> </w:t>
      </w:r>
      <w:r>
        <w:rPr>
          <w:color w:val="171717"/>
        </w:rPr>
        <w:t>именах</w:t>
      </w:r>
      <w:r>
        <w:rPr>
          <w:color w:val="171717"/>
          <w:spacing w:val="-1"/>
        </w:rPr>
        <w:t xml:space="preserve"> </w:t>
      </w:r>
      <w:r>
        <w:rPr>
          <w:color w:val="171717"/>
        </w:rPr>
        <w:t>числительных;</w:t>
      </w:r>
      <w:r>
        <w:rPr>
          <w:color w:val="171717"/>
          <w:spacing w:val="-5"/>
        </w:rPr>
        <w:t xml:space="preserve"> </w:t>
      </w:r>
      <w:r>
        <w:rPr>
          <w:color w:val="171717"/>
        </w:rPr>
        <w:t>написание двойных согласных; слитное, раздельное, дефисное написание числительных; нормы правописа- ния окончаний числительных.</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3"/>
        <w:spacing w:before="68"/>
        <w:jc w:val="left"/>
      </w:pPr>
      <w:r>
        <w:rPr>
          <w:color w:val="171717"/>
          <w:spacing w:val="-2"/>
        </w:rPr>
        <w:lastRenderedPageBreak/>
        <w:t>Местоимение</w:t>
      </w:r>
    </w:p>
    <w:p w:rsidR="00AE3C4D" w:rsidRDefault="00E21DE7">
      <w:pPr>
        <w:pStyle w:val="a3"/>
        <w:ind w:left="981" w:right="723" w:firstLine="0"/>
        <w:jc w:val="left"/>
      </w:pPr>
      <w:r>
        <w:rPr>
          <w:color w:val="171717"/>
        </w:rPr>
        <w:t>Общее грамматическое значение местоимения. Синтаксические функции местоимений. Разряды</w:t>
      </w:r>
      <w:r>
        <w:rPr>
          <w:color w:val="171717"/>
          <w:spacing w:val="40"/>
        </w:rPr>
        <w:t xml:space="preserve"> </w:t>
      </w:r>
      <w:r>
        <w:rPr>
          <w:color w:val="171717"/>
        </w:rPr>
        <w:t>местоимений:</w:t>
      </w:r>
      <w:r>
        <w:rPr>
          <w:color w:val="171717"/>
          <w:spacing w:val="40"/>
        </w:rPr>
        <w:t xml:space="preserve"> </w:t>
      </w:r>
      <w:r>
        <w:rPr>
          <w:color w:val="171717"/>
        </w:rPr>
        <w:t>личные,</w:t>
      </w:r>
      <w:r>
        <w:rPr>
          <w:color w:val="171717"/>
          <w:spacing w:val="40"/>
        </w:rPr>
        <w:t xml:space="preserve"> </w:t>
      </w:r>
      <w:r>
        <w:rPr>
          <w:color w:val="171717"/>
        </w:rPr>
        <w:t>возвратное,</w:t>
      </w:r>
      <w:r>
        <w:rPr>
          <w:color w:val="171717"/>
          <w:spacing w:val="40"/>
        </w:rPr>
        <w:t xml:space="preserve"> </w:t>
      </w:r>
      <w:r>
        <w:rPr>
          <w:color w:val="171717"/>
        </w:rPr>
        <w:t>вопросительные,</w:t>
      </w:r>
      <w:r>
        <w:rPr>
          <w:color w:val="171717"/>
          <w:spacing w:val="40"/>
        </w:rPr>
        <w:t xml:space="preserve"> </w:t>
      </w:r>
      <w:r>
        <w:rPr>
          <w:color w:val="171717"/>
        </w:rPr>
        <w:t>относительные,</w:t>
      </w:r>
      <w:r>
        <w:rPr>
          <w:color w:val="171717"/>
          <w:spacing w:val="40"/>
        </w:rPr>
        <w:t xml:space="preserve"> </w:t>
      </w:r>
      <w:r>
        <w:rPr>
          <w:color w:val="171717"/>
        </w:rPr>
        <w:t>указатель-</w:t>
      </w:r>
    </w:p>
    <w:p w:rsidR="00AE3C4D" w:rsidRDefault="00E21DE7">
      <w:pPr>
        <w:pStyle w:val="a3"/>
        <w:ind w:firstLine="0"/>
        <w:jc w:val="left"/>
      </w:pPr>
      <w:r>
        <w:rPr>
          <w:color w:val="171717"/>
        </w:rPr>
        <w:t>ные,</w:t>
      </w:r>
      <w:r>
        <w:rPr>
          <w:color w:val="171717"/>
          <w:spacing w:val="-6"/>
        </w:rPr>
        <w:t xml:space="preserve"> </w:t>
      </w:r>
      <w:r>
        <w:rPr>
          <w:color w:val="171717"/>
        </w:rPr>
        <w:t>притяжательные,</w:t>
      </w:r>
      <w:r>
        <w:rPr>
          <w:color w:val="171717"/>
          <w:spacing w:val="-4"/>
        </w:rPr>
        <w:t xml:space="preserve"> </w:t>
      </w:r>
      <w:r>
        <w:rPr>
          <w:color w:val="171717"/>
        </w:rPr>
        <w:t>неопределённые,</w:t>
      </w:r>
      <w:r>
        <w:rPr>
          <w:color w:val="171717"/>
          <w:spacing w:val="-4"/>
        </w:rPr>
        <w:t xml:space="preserve"> </w:t>
      </w:r>
      <w:r>
        <w:rPr>
          <w:color w:val="171717"/>
        </w:rPr>
        <w:t>отрицательные,</w:t>
      </w:r>
      <w:r>
        <w:rPr>
          <w:color w:val="171717"/>
          <w:spacing w:val="-4"/>
        </w:rPr>
        <w:t xml:space="preserve"> </w:t>
      </w:r>
      <w:r>
        <w:rPr>
          <w:color w:val="171717"/>
          <w:spacing w:val="-2"/>
        </w:rPr>
        <w:t>определительные.</w:t>
      </w:r>
    </w:p>
    <w:p w:rsidR="00AE3C4D" w:rsidRDefault="00E21DE7">
      <w:pPr>
        <w:pStyle w:val="a3"/>
        <w:ind w:left="981" w:right="6658" w:firstLine="0"/>
        <w:jc w:val="left"/>
      </w:pPr>
      <w:r>
        <w:rPr>
          <w:color w:val="171717"/>
        </w:rPr>
        <w:t>Склонение местоимений. Словообразование</w:t>
      </w:r>
      <w:r>
        <w:rPr>
          <w:color w:val="171717"/>
          <w:spacing w:val="-15"/>
        </w:rPr>
        <w:t xml:space="preserve"> </w:t>
      </w:r>
      <w:r>
        <w:rPr>
          <w:color w:val="171717"/>
        </w:rPr>
        <w:t>местоимений.</w:t>
      </w:r>
    </w:p>
    <w:p w:rsidR="00AE3C4D" w:rsidRDefault="00E21DE7">
      <w:pPr>
        <w:pStyle w:val="a3"/>
        <w:ind w:right="704"/>
      </w:pPr>
      <w:r>
        <w:rPr>
          <w:color w:val="171717"/>
        </w:rPr>
        <w:t>Роль местоимений в речи. Употребление местоимений в соответствии с требованиями русского речевого этикета, в т.ч. местоимения 3-го лица в соответствии со смыслом предше- ствующего текста (устранение двусмысленности, неточности); притяжательные и указательные местоимения как средства связи предложений в тексте.</w:t>
      </w:r>
    </w:p>
    <w:p w:rsidR="00AE3C4D" w:rsidRDefault="00E21DE7">
      <w:pPr>
        <w:pStyle w:val="a3"/>
        <w:ind w:left="981" w:firstLine="0"/>
      </w:pPr>
      <w:r>
        <w:rPr>
          <w:color w:val="171717"/>
        </w:rPr>
        <w:t>Морфологический</w:t>
      </w:r>
      <w:r>
        <w:rPr>
          <w:color w:val="171717"/>
          <w:spacing w:val="-5"/>
        </w:rPr>
        <w:t xml:space="preserve"> </w:t>
      </w:r>
      <w:r>
        <w:rPr>
          <w:color w:val="171717"/>
        </w:rPr>
        <w:t>анализ</w:t>
      </w:r>
      <w:r>
        <w:rPr>
          <w:color w:val="171717"/>
          <w:spacing w:val="-5"/>
        </w:rPr>
        <w:t xml:space="preserve"> </w:t>
      </w:r>
      <w:r>
        <w:rPr>
          <w:color w:val="171717"/>
          <w:spacing w:val="-2"/>
        </w:rPr>
        <w:t>местоимений.</w:t>
      </w:r>
    </w:p>
    <w:p w:rsidR="00AE3C4D" w:rsidRDefault="00E21DE7">
      <w:pPr>
        <w:pStyle w:val="a3"/>
        <w:ind w:right="702"/>
      </w:pPr>
      <w:r>
        <w:rPr>
          <w:color w:val="171717"/>
        </w:rPr>
        <w:t xml:space="preserve">Нормы правописания местоимений: правописание местоимений с </w:t>
      </w:r>
      <w:r>
        <w:rPr>
          <w:i/>
          <w:color w:val="171717"/>
        </w:rPr>
        <w:t xml:space="preserve">не </w:t>
      </w:r>
      <w:r>
        <w:rPr>
          <w:color w:val="171717"/>
        </w:rPr>
        <w:t xml:space="preserve">и </w:t>
      </w:r>
      <w:r>
        <w:rPr>
          <w:i/>
          <w:color w:val="171717"/>
        </w:rPr>
        <w:t>ни</w:t>
      </w:r>
      <w:r>
        <w:rPr>
          <w:color w:val="171717"/>
        </w:rPr>
        <w:t>; слитное, раз- дельное и дефисное написание местоимений.</w:t>
      </w:r>
    </w:p>
    <w:p w:rsidR="00AE3C4D" w:rsidRDefault="00E21DE7">
      <w:pPr>
        <w:pStyle w:val="3"/>
        <w:spacing w:before="4"/>
        <w:jc w:val="left"/>
      </w:pPr>
      <w:r>
        <w:rPr>
          <w:color w:val="171717"/>
          <w:spacing w:val="-2"/>
        </w:rPr>
        <w:t>Глагол</w:t>
      </w:r>
    </w:p>
    <w:p w:rsidR="00AE3C4D" w:rsidRDefault="00E21DE7">
      <w:pPr>
        <w:pStyle w:val="a3"/>
        <w:ind w:left="981" w:right="5058" w:firstLine="0"/>
        <w:jc w:val="left"/>
      </w:pPr>
      <w:r>
        <w:rPr>
          <w:color w:val="171717"/>
        </w:rPr>
        <w:t>Переходные</w:t>
      </w:r>
      <w:r>
        <w:rPr>
          <w:color w:val="171717"/>
          <w:spacing w:val="-13"/>
        </w:rPr>
        <w:t xml:space="preserve"> </w:t>
      </w:r>
      <w:r>
        <w:rPr>
          <w:color w:val="171717"/>
        </w:rPr>
        <w:t>и</w:t>
      </w:r>
      <w:r>
        <w:rPr>
          <w:color w:val="171717"/>
          <w:spacing w:val="-11"/>
        </w:rPr>
        <w:t xml:space="preserve"> </w:t>
      </w:r>
      <w:r>
        <w:rPr>
          <w:color w:val="171717"/>
        </w:rPr>
        <w:t>непереходные</w:t>
      </w:r>
      <w:r>
        <w:rPr>
          <w:color w:val="171717"/>
          <w:spacing w:val="-13"/>
        </w:rPr>
        <w:t xml:space="preserve"> </w:t>
      </w:r>
      <w:r>
        <w:rPr>
          <w:color w:val="171717"/>
        </w:rPr>
        <w:t>глаголы. Разноспрягаемые глаголы.</w:t>
      </w:r>
    </w:p>
    <w:p w:rsidR="00AE3C4D" w:rsidRDefault="00E21DE7">
      <w:pPr>
        <w:pStyle w:val="a3"/>
        <w:ind w:left="981" w:right="723" w:firstLine="0"/>
        <w:jc w:val="left"/>
      </w:pPr>
      <w:r>
        <w:rPr>
          <w:color w:val="171717"/>
        </w:rPr>
        <w:t>Безличные</w:t>
      </w:r>
      <w:r>
        <w:rPr>
          <w:color w:val="171717"/>
          <w:spacing w:val="-6"/>
        </w:rPr>
        <w:t xml:space="preserve"> </w:t>
      </w:r>
      <w:r>
        <w:rPr>
          <w:color w:val="171717"/>
        </w:rPr>
        <w:t>глаголы.</w:t>
      </w:r>
      <w:r>
        <w:rPr>
          <w:color w:val="171717"/>
          <w:spacing w:val="-5"/>
        </w:rPr>
        <w:t xml:space="preserve"> </w:t>
      </w:r>
      <w:r>
        <w:rPr>
          <w:color w:val="171717"/>
        </w:rPr>
        <w:t>Использование</w:t>
      </w:r>
      <w:r>
        <w:rPr>
          <w:color w:val="171717"/>
          <w:spacing w:val="-5"/>
        </w:rPr>
        <w:t xml:space="preserve"> </w:t>
      </w:r>
      <w:r>
        <w:rPr>
          <w:color w:val="171717"/>
        </w:rPr>
        <w:t>личных</w:t>
      </w:r>
      <w:r>
        <w:rPr>
          <w:color w:val="171717"/>
          <w:spacing w:val="-2"/>
        </w:rPr>
        <w:t xml:space="preserve"> </w:t>
      </w:r>
      <w:r>
        <w:rPr>
          <w:color w:val="171717"/>
        </w:rPr>
        <w:t>глаголов</w:t>
      </w:r>
      <w:r>
        <w:rPr>
          <w:color w:val="171717"/>
          <w:spacing w:val="-5"/>
        </w:rPr>
        <w:t xml:space="preserve"> </w:t>
      </w:r>
      <w:r>
        <w:rPr>
          <w:color w:val="171717"/>
        </w:rPr>
        <w:t>в</w:t>
      </w:r>
      <w:r>
        <w:rPr>
          <w:color w:val="171717"/>
          <w:spacing w:val="-5"/>
        </w:rPr>
        <w:t xml:space="preserve"> </w:t>
      </w:r>
      <w:r>
        <w:rPr>
          <w:color w:val="171717"/>
        </w:rPr>
        <w:t>безличном</w:t>
      </w:r>
      <w:r>
        <w:rPr>
          <w:color w:val="171717"/>
          <w:spacing w:val="-5"/>
        </w:rPr>
        <w:t xml:space="preserve"> </w:t>
      </w:r>
      <w:r>
        <w:rPr>
          <w:color w:val="171717"/>
        </w:rPr>
        <w:t>значении. Изъявительное, условное и повелительное наклонения глагола.</w:t>
      </w:r>
    </w:p>
    <w:p w:rsidR="00AE3C4D" w:rsidRDefault="00E21DE7">
      <w:pPr>
        <w:pStyle w:val="a3"/>
        <w:ind w:left="981" w:right="3261" w:firstLine="0"/>
        <w:jc w:val="left"/>
      </w:pPr>
      <w:r>
        <w:rPr>
          <w:color w:val="171717"/>
        </w:rPr>
        <w:t>Нормы</w:t>
      </w:r>
      <w:r>
        <w:rPr>
          <w:color w:val="171717"/>
          <w:spacing w:val="-3"/>
        </w:rPr>
        <w:t xml:space="preserve"> </w:t>
      </w:r>
      <w:r>
        <w:rPr>
          <w:color w:val="171717"/>
        </w:rPr>
        <w:t>ударения</w:t>
      </w:r>
      <w:r>
        <w:rPr>
          <w:color w:val="171717"/>
          <w:spacing w:val="-7"/>
        </w:rPr>
        <w:t xml:space="preserve"> </w:t>
      </w:r>
      <w:r>
        <w:rPr>
          <w:color w:val="171717"/>
        </w:rPr>
        <w:t>в</w:t>
      </w:r>
      <w:r>
        <w:rPr>
          <w:color w:val="171717"/>
          <w:spacing w:val="-8"/>
        </w:rPr>
        <w:t xml:space="preserve"> </w:t>
      </w:r>
      <w:r>
        <w:rPr>
          <w:color w:val="171717"/>
        </w:rPr>
        <w:t>глагольных</w:t>
      </w:r>
      <w:r>
        <w:rPr>
          <w:color w:val="171717"/>
          <w:spacing w:val="-5"/>
        </w:rPr>
        <w:t xml:space="preserve"> </w:t>
      </w:r>
      <w:r>
        <w:rPr>
          <w:color w:val="171717"/>
        </w:rPr>
        <w:t>формах</w:t>
      </w:r>
      <w:r>
        <w:rPr>
          <w:color w:val="171717"/>
          <w:spacing w:val="-5"/>
        </w:rPr>
        <w:t xml:space="preserve"> </w:t>
      </w:r>
      <w:r>
        <w:rPr>
          <w:color w:val="171717"/>
        </w:rPr>
        <w:t>(в</w:t>
      </w:r>
      <w:r>
        <w:rPr>
          <w:color w:val="171717"/>
          <w:spacing w:val="-8"/>
        </w:rPr>
        <w:t xml:space="preserve"> </w:t>
      </w:r>
      <w:r>
        <w:rPr>
          <w:color w:val="171717"/>
        </w:rPr>
        <w:t>рамках</w:t>
      </w:r>
      <w:r>
        <w:rPr>
          <w:color w:val="171717"/>
          <w:spacing w:val="-5"/>
        </w:rPr>
        <w:t xml:space="preserve"> </w:t>
      </w:r>
      <w:r>
        <w:rPr>
          <w:color w:val="171717"/>
        </w:rPr>
        <w:t>изученного). Нормы словоизменения глаголов.</w:t>
      </w:r>
    </w:p>
    <w:p w:rsidR="00AE3C4D" w:rsidRDefault="00E21DE7">
      <w:pPr>
        <w:pStyle w:val="a3"/>
        <w:ind w:left="981" w:right="3261" w:firstLine="0"/>
        <w:jc w:val="left"/>
      </w:pPr>
      <w:r>
        <w:rPr>
          <w:color w:val="171717"/>
        </w:rPr>
        <w:t>Видо-временная</w:t>
      </w:r>
      <w:r>
        <w:rPr>
          <w:color w:val="171717"/>
          <w:spacing w:val="-8"/>
        </w:rPr>
        <w:t xml:space="preserve"> </w:t>
      </w:r>
      <w:r>
        <w:rPr>
          <w:color w:val="171717"/>
        </w:rPr>
        <w:t>соотнесённость</w:t>
      </w:r>
      <w:r>
        <w:rPr>
          <w:color w:val="171717"/>
          <w:spacing w:val="-7"/>
        </w:rPr>
        <w:t xml:space="preserve"> </w:t>
      </w:r>
      <w:r>
        <w:rPr>
          <w:color w:val="171717"/>
        </w:rPr>
        <w:t>глагольных</w:t>
      </w:r>
      <w:r>
        <w:rPr>
          <w:color w:val="171717"/>
          <w:spacing w:val="-6"/>
        </w:rPr>
        <w:t xml:space="preserve"> </w:t>
      </w:r>
      <w:r>
        <w:rPr>
          <w:color w:val="171717"/>
        </w:rPr>
        <w:t>форм</w:t>
      </w:r>
      <w:r>
        <w:rPr>
          <w:color w:val="171717"/>
          <w:spacing w:val="-9"/>
        </w:rPr>
        <w:t xml:space="preserve"> </w:t>
      </w:r>
      <w:r>
        <w:rPr>
          <w:color w:val="171717"/>
        </w:rPr>
        <w:t>в</w:t>
      </w:r>
      <w:r>
        <w:rPr>
          <w:color w:val="171717"/>
          <w:spacing w:val="-9"/>
        </w:rPr>
        <w:t xml:space="preserve"> </w:t>
      </w:r>
      <w:r>
        <w:rPr>
          <w:color w:val="171717"/>
        </w:rPr>
        <w:t>тексте. Морфологический анализ глаголов.</w:t>
      </w:r>
    </w:p>
    <w:p w:rsidR="00AE3C4D" w:rsidRDefault="00E21DE7">
      <w:pPr>
        <w:pStyle w:val="a3"/>
        <w:ind w:left="981" w:firstLine="0"/>
        <w:jc w:val="left"/>
      </w:pPr>
      <w:r>
        <w:rPr>
          <w:color w:val="171717"/>
        </w:rPr>
        <w:t>Использование</w:t>
      </w:r>
      <w:r>
        <w:rPr>
          <w:color w:val="171717"/>
          <w:spacing w:val="-3"/>
        </w:rPr>
        <w:t xml:space="preserve"> </w:t>
      </w:r>
      <w:r>
        <w:rPr>
          <w:i/>
          <w:color w:val="171717"/>
        </w:rPr>
        <w:t xml:space="preserve">ь </w:t>
      </w:r>
      <w:r>
        <w:rPr>
          <w:color w:val="171717"/>
        </w:rPr>
        <w:t>как</w:t>
      </w:r>
      <w:r>
        <w:rPr>
          <w:color w:val="171717"/>
          <w:spacing w:val="2"/>
        </w:rPr>
        <w:t xml:space="preserve"> </w:t>
      </w:r>
      <w:r>
        <w:rPr>
          <w:color w:val="171717"/>
        </w:rPr>
        <w:t>показателя</w:t>
      </w:r>
      <w:r>
        <w:rPr>
          <w:color w:val="171717"/>
          <w:spacing w:val="1"/>
        </w:rPr>
        <w:t xml:space="preserve"> </w:t>
      </w:r>
      <w:r>
        <w:rPr>
          <w:color w:val="171717"/>
        </w:rPr>
        <w:t>грамматической</w:t>
      </w:r>
      <w:r>
        <w:rPr>
          <w:color w:val="171717"/>
          <w:spacing w:val="2"/>
        </w:rPr>
        <w:t xml:space="preserve"> </w:t>
      </w:r>
      <w:r>
        <w:rPr>
          <w:color w:val="171717"/>
        </w:rPr>
        <w:t>формы в</w:t>
      </w:r>
      <w:r>
        <w:rPr>
          <w:color w:val="171717"/>
          <w:spacing w:val="-2"/>
        </w:rPr>
        <w:t xml:space="preserve"> </w:t>
      </w:r>
      <w:r>
        <w:rPr>
          <w:color w:val="171717"/>
        </w:rPr>
        <w:t>повелительном наклонении</w:t>
      </w:r>
      <w:r>
        <w:rPr>
          <w:color w:val="171717"/>
          <w:spacing w:val="3"/>
        </w:rPr>
        <w:t xml:space="preserve"> </w:t>
      </w:r>
      <w:r>
        <w:rPr>
          <w:color w:val="171717"/>
          <w:spacing w:val="-4"/>
        </w:rPr>
        <w:t>гла-</w:t>
      </w:r>
    </w:p>
    <w:p w:rsidR="00AE3C4D" w:rsidRDefault="00E21DE7">
      <w:pPr>
        <w:pStyle w:val="a3"/>
        <w:spacing w:line="274" w:lineRule="exact"/>
        <w:ind w:firstLine="0"/>
        <w:jc w:val="left"/>
      </w:pPr>
      <w:r>
        <w:rPr>
          <w:color w:val="171717"/>
          <w:spacing w:val="-2"/>
        </w:rPr>
        <w:t>гола.</w:t>
      </w:r>
    </w:p>
    <w:p w:rsidR="00AE3C4D" w:rsidRDefault="00E21DE7" w:rsidP="00AA7C8F">
      <w:pPr>
        <w:pStyle w:val="1"/>
        <w:numPr>
          <w:ilvl w:val="0"/>
          <w:numId w:val="273"/>
        </w:numPr>
        <w:tabs>
          <w:tab w:val="left" w:pos="454"/>
        </w:tabs>
        <w:spacing w:before="5"/>
        <w:ind w:hanging="182"/>
      </w:pPr>
      <w:r>
        <w:rPr>
          <w:color w:val="171717"/>
          <w:spacing w:val="-2"/>
        </w:rPr>
        <w:t>КЛАСС</w:t>
      </w:r>
    </w:p>
    <w:p w:rsidR="00AE3C4D" w:rsidRDefault="00AE3C4D">
      <w:pPr>
        <w:pStyle w:val="a3"/>
        <w:spacing w:before="7"/>
        <w:ind w:left="0" w:firstLine="0"/>
        <w:jc w:val="left"/>
        <w:rPr>
          <w:b/>
          <w:sz w:val="17"/>
        </w:rPr>
      </w:pPr>
    </w:p>
    <w:p w:rsidR="00AE3C4D" w:rsidRDefault="00AE3C4D">
      <w:pPr>
        <w:rPr>
          <w:sz w:val="17"/>
        </w:rPr>
        <w:sectPr w:rsidR="00AE3C4D">
          <w:pgSz w:w="11910" w:h="16850"/>
          <w:pgMar w:top="106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spacing w:before="4"/>
        <w:ind w:left="0" w:firstLine="0"/>
        <w:jc w:val="left"/>
        <w:rPr>
          <w:b/>
          <w:sz w:val="29"/>
        </w:rPr>
      </w:pPr>
    </w:p>
    <w:p w:rsidR="00AE3C4D" w:rsidRDefault="00E21DE7">
      <w:pPr>
        <w:pStyle w:val="a3"/>
        <w:spacing w:before="1"/>
        <w:ind w:firstLine="0"/>
        <w:jc w:val="left"/>
      </w:pPr>
      <w:r>
        <w:rPr>
          <w:color w:val="171717"/>
          <w:spacing w:val="-5"/>
        </w:rPr>
        <w:t>да.</w:t>
      </w:r>
    </w:p>
    <w:p w:rsidR="00AE3C4D" w:rsidRDefault="00E21DE7">
      <w:pPr>
        <w:pStyle w:val="2"/>
        <w:spacing w:before="90"/>
        <w:ind w:left="272"/>
        <w:jc w:val="left"/>
      </w:pPr>
      <w:r>
        <w:rPr>
          <w:b w:val="0"/>
        </w:rPr>
        <w:br w:type="column"/>
      </w:r>
      <w:r>
        <w:rPr>
          <w:color w:val="171717"/>
        </w:rPr>
        <w:lastRenderedPageBreak/>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spacing w:line="274" w:lineRule="exact"/>
        <w:ind w:firstLine="0"/>
        <w:jc w:val="left"/>
      </w:pPr>
      <w:r>
        <w:rPr>
          <w:color w:val="171717"/>
        </w:rPr>
        <w:t>Русский</w:t>
      </w:r>
      <w:r>
        <w:rPr>
          <w:color w:val="171717"/>
          <w:spacing w:val="18"/>
        </w:rPr>
        <w:t xml:space="preserve"> </w:t>
      </w:r>
      <w:r>
        <w:rPr>
          <w:color w:val="171717"/>
        </w:rPr>
        <w:t>язык</w:t>
      </w:r>
      <w:r>
        <w:rPr>
          <w:color w:val="171717"/>
          <w:spacing w:val="16"/>
        </w:rPr>
        <w:t xml:space="preserve"> </w:t>
      </w:r>
      <w:r>
        <w:rPr>
          <w:color w:val="171717"/>
        </w:rPr>
        <w:t>как</w:t>
      </w:r>
      <w:r>
        <w:rPr>
          <w:color w:val="171717"/>
          <w:spacing w:val="19"/>
        </w:rPr>
        <w:t xml:space="preserve"> </w:t>
      </w:r>
      <w:r>
        <w:rPr>
          <w:color w:val="171717"/>
        </w:rPr>
        <w:t>развивающееся</w:t>
      </w:r>
      <w:r>
        <w:rPr>
          <w:color w:val="171717"/>
          <w:spacing w:val="17"/>
        </w:rPr>
        <w:t xml:space="preserve"> </w:t>
      </w:r>
      <w:r>
        <w:rPr>
          <w:color w:val="171717"/>
        </w:rPr>
        <w:t>явление.</w:t>
      </w:r>
      <w:r>
        <w:rPr>
          <w:color w:val="171717"/>
          <w:spacing w:val="18"/>
        </w:rPr>
        <w:t xml:space="preserve"> </w:t>
      </w:r>
      <w:r>
        <w:rPr>
          <w:color w:val="171717"/>
        </w:rPr>
        <w:t>Взаимосвязь</w:t>
      </w:r>
      <w:r>
        <w:rPr>
          <w:color w:val="171717"/>
          <w:spacing w:val="19"/>
        </w:rPr>
        <w:t xml:space="preserve"> </w:t>
      </w:r>
      <w:r>
        <w:rPr>
          <w:color w:val="171717"/>
        </w:rPr>
        <w:t>языка,</w:t>
      </w:r>
      <w:r>
        <w:rPr>
          <w:color w:val="171717"/>
          <w:spacing w:val="14"/>
        </w:rPr>
        <w:t xml:space="preserve"> </w:t>
      </w:r>
      <w:r>
        <w:rPr>
          <w:color w:val="171717"/>
        </w:rPr>
        <w:t>культуры</w:t>
      </w:r>
      <w:r>
        <w:rPr>
          <w:color w:val="171717"/>
          <w:spacing w:val="17"/>
        </w:rPr>
        <w:t xml:space="preserve"> </w:t>
      </w:r>
      <w:r>
        <w:rPr>
          <w:color w:val="171717"/>
        </w:rPr>
        <w:t>и</w:t>
      </w:r>
      <w:r>
        <w:rPr>
          <w:color w:val="171717"/>
          <w:spacing w:val="19"/>
        </w:rPr>
        <w:t xml:space="preserve"> </w:t>
      </w:r>
      <w:r>
        <w:rPr>
          <w:color w:val="171717"/>
        </w:rPr>
        <w:t>истории</w:t>
      </w:r>
      <w:r>
        <w:rPr>
          <w:color w:val="171717"/>
          <w:spacing w:val="19"/>
        </w:rPr>
        <w:t xml:space="preserve"> </w:t>
      </w:r>
      <w:r>
        <w:rPr>
          <w:color w:val="171717"/>
          <w:spacing w:val="-2"/>
        </w:rPr>
        <w:t>наро-</w:t>
      </w:r>
    </w:p>
    <w:p w:rsidR="00AE3C4D" w:rsidRDefault="00AE3C4D">
      <w:pPr>
        <w:spacing w:line="274" w:lineRule="exact"/>
        <w:sectPr w:rsidR="00AE3C4D">
          <w:type w:val="continuous"/>
          <w:pgSz w:w="11910" w:h="16850"/>
          <w:pgMar w:top="1140" w:right="0" w:bottom="440" w:left="860" w:header="0" w:footer="256" w:gutter="0"/>
          <w:cols w:num="2" w:space="720" w:equalWidth="0">
            <w:col w:w="601" w:space="107"/>
            <w:col w:w="10342"/>
          </w:cols>
        </w:sectPr>
      </w:pPr>
    </w:p>
    <w:p w:rsidR="00AE3C4D" w:rsidRDefault="00AE3C4D">
      <w:pPr>
        <w:pStyle w:val="a3"/>
        <w:spacing w:before="6"/>
        <w:ind w:left="0" w:firstLine="0"/>
        <w:jc w:val="left"/>
        <w:rPr>
          <w:sz w:val="16"/>
        </w:rPr>
      </w:pPr>
    </w:p>
    <w:p w:rsidR="00AE3C4D" w:rsidRDefault="00E21DE7">
      <w:pPr>
        <w:pStyle w:val="2"/>
        <w:spacing w:before="90"/>
        <w:jc w:val="left"/>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spacing w:line="274" w:lineRule="exact"/>
        <w:ind w:left="981" w:firstLine="0"/>
        <w:jc w:val="left"/>
      </w:pPr>
      <w:r>
        <w:rPr>
          <w:color w:val="171717"/>
        </w:rPr>
        <w:t>Монолог-описание,</w:t>
      </w:r>
      <w:r>
        <w:rPr>
          <w:color w:val="171717"/>
          <w:spacing w:val="-9"/>
        </w:rPr>
        <w:t xml:space="preserve"> </w:t>
      </w:r>
      <w:r>
        <w:rPr>
          <w:color w:val="171717"/>
        </w:rPr>
        <w:t>монолог-рассуждение,</w:t>
      </w:r>
      <w:r>
        <w:rPr>
          <w:color w:val="171717"/>
          <w:spacing w:val="-7"/>
        </w:rPr>
        <w:t xml:space="preserve"> </w:t>
      </w:r>
      <w:r>
        <w:rPr>
          <w:color w:val="171717"/>
        </w:rPr>
        <w:t>монолог-</w:t>
      </w:r>
      <w:r>
        <w:rPr>
          <w:color w:val="171717"/>
          <w:spacing w:val="-2"/>
        </w:rPr>
        <w:t>повествование.</w:t>
      </w:r>
    </w:p>
    <w:p w:rsidR="00AE3C4D" w:rsidRDefault="00E21DE7">
      <w:pPr>
        <w:pStyle w:val="a3"/>
        <w:jc w:val="left"/>
      </w:pPr>
      <w:r>
        <w:rPr>
          <w:color w:val="171717"/>
        </w:rPr>
        <w:t xml:space="preserve">Виды диалога: побуждение к действию, обмен мнениями, запрос информации, сообщение </w:t>
      </w:r>
      <w:r>
        <w:rPr>
          <w:color w:val="171717"/>
          <w:spacing w:val="-2"/>
        </w:rPr>
        <w:t>информации.</w:t>
      </w:r>
    </w:p>
    <w:p w:rsidR="00AE3C4D" w:rsidRDefault="00AE3C4D">
      <w:pPr>
        <w:pStyle w:val="a3"/>
        <w:spacing w:before="6"/>
        <w:ind w:left="0" w:firstLine="0"/>
        <w:jc w:val="left"/>
      </w:pPr>
    </w:p>
    <w:p w:rsidR="00AE3C4D" w:rsidRDefault="00E21DE7">
      <w:pPr>
        <w:pStyle w:val="2"/>
        <w:jc w:val="left"/>
      </w:pPr>
      <w:r>
        <w:rPr>
          <w:color w:val="171717"/>
          <w:spacing w:val="-2"/>
        </w:rPr>
        <w:t>Текст</w:t>
      </w:r>
    </w:p>
    <w:p w:rsidR="00AE3C4D" w:rsidRDefault="00E21DE7">
      <w:pPr>
        <w:pStyle w:val="a3"/>
        <w:ind w:left="981" w:right="1895" w:firstLine="0"/>
        <w:jc w:val="left"/>
      </w:pPr>
      <w:r>
        <w:rPr>
          <w:color w:val="171717"/>
        </w:rPr>
        <w:t>Текст</w:t>
      </w:r>
      <w:r>
        <w:rPr>
          <w:color w:val="171717"/>
          <w:spacing w:val="-5"/>
        </w:rPr>
        <w:t xml:space="preserve"> </w:t>
      </w:r>
      <w:r>
        <w:rPr>
          <w:color w:val="171717"/>
        </w:rPr>
        <w:t>как</w:t>
      </w:r>
      <w:r>
        <w:rPr>
          <w:color w:val="171717"/>
          <w:spacing w:val="-5"/>
        </w:rPr>
        <w:t xml:space="preserve"> </w:t>
      </w:r>
      <w:r>
        <w:rPr>
          <w:color w:val="171717"/>
        </w:rPr>
        <w:t>речевое</w:t>
      </w:r>
      <w:r>
        <w:rPr>
          <w:color w:val="171717"/>
          <w:spacing w:val="-6"/>
        </w:rPr>
        <w:t xml:space="preserve"> </w:t>
      </w:r>
      <w:r>
        <w:rPr>
          <w:color w:val="171717"/>
        </w:rPr>
        <w:t>произведение.</w:t>
      </w:r>
      <w:r>
        <w:rPr>
          <w:color w:val="171717"/>
          <w:spacing w:val="-5"/>
        </w:rPr>
        <w:t xml:space="preserve"> </w:t>
      </w:r>
      <w:r>
        <w:rPr>
          <w:color w:val="171717"/>
        </w:rPr>
        <w:t>Основные</w:t>
      </w:r>
      <w:r>
        <w:rPr>
          <w:color w:val="171717"/>
          <w:spacing w:val="-6"/>
        </w:rPr>
        <w:t xml:space="preserve"> </w:t>
      </w:r>
      <w:r>
        <w:rPr>
          <w:color w:val="171717"/>
        </w:rPr>
        <w:t>признаки</w:t>
      </w:r>
      <w:r>
        <w:rPr>
          <w:color w:val="171717"/>
          <w:spacing w:val="-5"/>
        </w:rPr>
        <w:t xml:space="preserve"> </w:t>
      </w:r>
      <w:r>
        <w:rPr>
          <w:color w:val="171717"/>
        </w:rPr>
        <w:t>текста</w:t>
      </w:r>
      <w:r>
        <w:rPr>
          <w:color w:val="171717"/>
          <w:spacing w:val="-5"/>
        </w:rPr>
        <w:t xml:space="preserve"> </w:t>
      </w:r>
      <w:r>
        <w:rPr>
          <w:color w:val="171717"/>
        </w:rPr>
        <w:t>(обобщение). Структура текста. Абзац.</w:t>
      </w:r>
    </w:p>
    <w:p w:rsidR="00AE3C4D" w:rsidRDefault="00E21DE7">
      <w:pPr>
        <w:pStyle w:val="a3"/>
        <w:ind w:right="723"/>
        <w:jc w:val="left"/>
      </w:pPr>
      <w:r>
        <w:rPr>
          <w:color w:val="171717"/>
        </w:rPr>
        <w:t>Информационная переработка текста: план текста (простой, сложный; назывной, вопрос- ный, тезисный); главная и второстепенная информация текста.</w:t>
      </w:r>
    </w:p>
    <w:p w:rsidR="00AE3C4D" w:rsidRDefault="00E21DE7">
      <w:pPr>
        <w:pStyle w:val="a3"/>
        <w:ind w:left="981" w:firstLine="0"/>
        <w:jc w:val="left"/>
      </w:pPr>
      <w:r>
        <w:rPr>
          <w:color w:val="171717"/>
        </w:rPr>
        <w:t>Способы</w:t>
      </w:r>
      <w:r>
        <w:rPr>
          <w:color w:val="171717"/>
          <w:spacing w:val="-2"/>
        </w:rPr>
        <w:t xml:space="preserve"> </w:t>
      </w:r>
      <w:r>
        <w:rPr>
          <w:color w:val="171717"/>
        </w:rPr>
        <w:t>и</w:t>
      </w:r>
      <w:r>
        <w:rPr>
          <w:color w:val="171717"/>
          <w:spacing w:val="-2"/>
        </w:rPr>
        <w:t xml:space="preserve"> </w:t>
      </w:r>
      <w:r>
        <w:rPr>
          <w:color w:val="171717"/>
        </w:rPr>
        <w:t>средства</w:t>
      </w:r>
      <w:r>
        <w:rPr>
          <w:color w:val="171717"/>
          <w:spacing w:val="-3"/>
        </w:rPr>
        <w:t xml:space="preserve"> </w:t>
      </w:r>
      <w:r>
        <w:rPr>
          <w:color w:val="171717"/>
        </w:rPr>
        <w:t>связи</w:t>
      </w:r>
      <w:r>
        <w:rPr>
          <w:color w:val="171717"/>
          <w:spacing w:val="-1"/>
        </w:rPr>
        <w:t xml:space="preserve"> </w:t>
      </w:r>
      <w:r>
        <w:rPr>
          <w:color w:val="171717"/>
        </w:rPr>
        <w:t>предложений</w:t>
      </w:r>
      <w:r>
        <w:rPr>
          <w:color w:val="171717"/>
          <w:spacing w:val="-2"/>
        </w:rPr>
        <w:t xml:space="preserve"> </w:t>
      </w:r>
      <w:r>
        <w:rPr>
          <w:color w:val="171717"/>
        </w:rPr>
        <w:t>в</w:t>
      </w:r>
      <w:r>
        <w:rPr>
          <w:color w:val="171717"/>
          <w:spacing w:val="-3"/>
        </w:rPr>
        <w:t xml:space="preserve"> </w:t>
      </w:r>
      <w:r>
        <w:rPr>
          <w:color w:val="171717"/>
        </w:rPr>
        <w:t>тексте</w:t>
      </w:r>
      <w:r>
        <w:rPr>
          <w:color w:val="171717"/>
          <w:spacing w:val="-2"/>
        </w:rPr>
        <w:t xml:space="preserve"> (обобщение).</w:t>
      </w:r>
    </w:p>
    <w:p w:rsidR="00AE3C4D" w:rsidRDefault="00E21DE7">
      <w:pPr>
        <w:pStyle w:val="a3"/>
        <w:ind w:right="723"/>
        <w:jc w:val="left"/>
      </w:pPr>
      <w:r>
        <w:rPr>
          <w:color w:val="171717"/>
        </w:rPr>
        <w:t>Языковые средства выразительности в тексте: фонетические (звукопись), словообразова- тельные, лексические (обобщение).</w:t>
      </w:r>
    </w:p>
    <w:p w:rsidR="00AE3C4D" w:rsidRDefault="00E21DE7">
      <w:pPr>
        <w:pStyle w:val="a3"/>
        <w:ind w:left="981" w:right="3261" w:firstLine="0"/>
        <w:jc w:val="left"/>
      </w:pPr>
      <w:r>
        <w:rPr>
          <w:color w:val="171717"/>
        </w:rPr>
        <w:t>Рассуждение</w:t>
      </w:r>
      <w:r>
        <w:rPr>
          <w:color w:val="171717"/>
          <w:spacing w:val="-9"/>
        </w:rPr>
        <w:t xml:space="preserve"> </w:t>
      </w:r>
      <w:r>
        <w:rPr>
          <w:color w:val="171717"/>
        </w:rPr>
        <w:t>как</w:t>
      </w:r>
      <w:r>
        <w:rPr>
          <w:color w:val="171717"/>
          <w:spacing w:val="-8"/>
        </w:rPr>
        <w:t xml:space="preserve"> </w:t>
      </w:r>
      <w:r>
        <w:rPr>
          <w:color w:val="171717"/>
        </w:rPr>
        <w:t>функционально-смысловой</w:t>
      </w:r>
      <w:r>
        <w:rPr>
          <w:color w:val="171717"/>
          <w:spacing w:val="-8"/>
        </w:rPr>
        <w:t xml:space="preserve"> </w:t>
      </w:r>
      <w:r>
        <w:rPr>
          <w:color w:val="171717"/>
        </w:rPr>
        <w:t>тип</w:t>
      </w:r>
      <w:r>
        <w:rPr>
          <w:color w:val="171717"/>
          <w:spacing w:val="-8"/>
        </w:rPr>
        <w:t xml:space="preserve"> </w:t>
      </w:r>
      <w:r>
        <w:rPr>
          <w:color w:val="171717"/>
        </w:rPr>
        <w:t>речи. Структурные особенности текста-рассуждения.</w:t>
      </w:r>
    </w:p>
    <w:p w:rsidR="00AE3C4D" w:rsidRDefault="00E21DE7">
      <w:pPr>
        <w:pStyle w:val="a3"/>
        <w:ind w:right="705"/>
      </w:pPr>
      <w:r>
        <w:rPr>
          <w:color w:val="171717"/>
        </w:rPr>
        <w:t>Смысловой анализ текста: его композиционных особенностей, микротем и абзацев, спосо- бов и средств связи предложений в тексте; использование языковых средств выразительности (в рамках изученного).</w:t>
      </w:r>
    </w:p>
    <w:p w:rsidR="00AE3C4D" w:rsidRDefault="00AE3C4D">
      <w:pPr>
        <w:pStyle w:val="a3"/>
        <w:spacing w:before="3"/>
        <w:ind w:left="0" w:firstLine="0"/>
        <w:jc w:val="left"/>
      </w:pPr>
    </w:p>
    <w:p w:rsidR="00AE3C4D" w:rsidRDefault="00E21DE7">
      <w:pPr>
        <w:pStyle w:val="2"/>
        <w:jc w:val="left"/>
      </w:pPr>
      <w:r>
        <w:rPr>
          <w:color w:val="171717"/>
        </w:rPr>
        <w:t>Функциональные</w:t>
      </w:r>
      <w:r>
        <w:rPr>
          <w:color w:val="171717"/>
          <w:spacing w:val="-4"/>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14"/>
      </w:pPr>
      <w:r>
        <w:rPr>
          <w:color w:val="171717"/>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left="981" w:right="1071" w:firstLine="0"/>
        <w:jc w:val="left"/>
      </w:pPr>
      <w:r>
        <w:rPr>
          <w:color w:val="171717"/>
        </w:rPr>
        <w:lastRenderedPageBreak/>
        <w:t>Публицистический</w:t>
      </w:r>
      <w:r>
        <w:rPr>
          <w:color w:val="171717"/>
          <w:spacing w:val="-5"/>
        </w:rPr>
        <w:t xml:space="preserve"> </w:t>
      </w:r>
      <w:r>
        <w:rPr>
          <w:color w:val="171717"/>
        </w:rPr>
        <w:t>стиль.</w:t>
      </w:r>
      <w:r>
        <w:rPr>
          <w:color w:val="171717"/>
          <w:spacing w:val="-5"/>
        </w:rPr>
        <w:t xml:space="preserve"> </w:t>
      </w:r>
      <w:r>
        <w:rPr>
          <w:color w:val="171717"/>
        </w:rPr>
        <w:t>Сфера</w:t>
      </w:r>
      <w:r>
        <w:rPr>
          <w:color w:val="171717"/>
          <w:spacing w:val="-5"/>
        </w:rPr>
        <w:t xml:space="preserve"> </w:t>
      </w:r>
      <w:r>
        <w:rPr>
          <w:color w:val="171717"/>
        </w:rPr>
        <w:t>употребления,</w:t>
      </w:r>
      <w:r>
        <w:rPr>
          <w:color w:val="171717"/>
          <w:spacing w:val="-5"/>
        </w:rPr>
        <w:t xml:space="preserve"> </w:t>
      </w:r>
      <w:r>
        <w:rPr>
          <w:color w:val="171717"/>
        </w:rPr>
        <w:t>функции,</w:t>
      </w:r>
      <w:r>
        <w:rPr>
          <w:color w:val="171717"/>
          <w:spacing w:val="-5"/>
        </w:rPr>
        <w:t xml:space="preserve"> </w:t>
      </w:r>
      <w:r>
        <w:rPr>
          <w:color w:val="171717"/>
        </w:rPr>
        <w:t>языковые</w:t>
      </w:r>
      <w:r>
        <w:rPr>
          <w:color w:val="171717"/>
          <w:spacing w:val="-7"/>
        </w:rPr>
        <w:t xml:space="preserve"> </w:t>
      </w:r>
      <w:r>
        <w:rPr>
          <w:color w:val="171717"/>
        </w:rPr>
        <w:t>особенности. Жанры публицистического стиля (репортаж, заметка, интервью).</w:t>
      </w:r>
    </w:p>
    <w:p w:rsidR="00AE3C4D" w:rsidRDefault="00E21DE7">
      <w:pPr>
        <w:pStyle w:val="a3"/>
        <w:ind w:left="981" w:right="702" w:firstLine="0"/>
        <w:jc w:val="left"/>
      </w:pPr>
      <w:r>
        <w:rPr>
          <w:color w:val="171717"/>
        </w:rPr>
        <w:t>Употребление языковых средств выразительности в текстах публицистического стиля. Официально-деловой</w:t>
      </w:r>
      <w:r>
        <w:rPr>
          <w:color w:val="171717"/>
          <w:spacing w:val="38"/>
        </w:rPr>
        <w:t xml:space="preserve"> </w:t>
      </w:r>
      <w:r>
        <w:rPr>
          <w:color w:val="171717"/>
        </w:rPr>
        <w:t>стиль.</w:t>
      </w:r>
      <w:r>
        <w:rPr>
          <w:color w:val="171717"/>
          <w:spacing w:val="37"/>
        </w:rPr>
        <w:t xml:space="preserve"> </w:t>
      </w:r>
      <w:r>
        <w:rPr>
          <w:color w:val="171717"/>
        </w:rPr>
        <w:t>Сфера</w:t>
      </w:r>
      <w:r>
        <w:rPr>
          <w:color w:val="171717"/>
          <w:spacing w:val="38"/>
        </w:rPr>
        <w:t xml:space="preserve"> </w:t>
      </w:r>
      <w:r>
        <w:rPr>
          <w:color w:val="171717"/>
        </w:rPr>
        <w:t>употребления,</w:t>
      </w:r>
      <w:r>
        <w:rPr>
          <w:color w:val="171717"/>
          <w:spacing w:val="37"/>
        </w:rPr>
        <w:t xml:space="preserve"> </w:t>
      </w:r>
      <w:r>
        <w:rPr>
          <w:color w:val="171717"/>
        </w:rPr>
        <w:t>функции,</w:t>
      </w:r>
      <w:r>
        <w:rPr>
          <w:color w:val="171717"/>
          <w:spacing w:val="37"/>
        </w:rPr>
        <w:t xml:space="preserve"> </w:t>
      </w:r>
      <w:r>
        <w:rPr>
          <w:color w:val="171717"/>
        </w:rPr>
        <w:t>языковые</w:t>
      </w:r>
      <w:r>
        <w:rPr>
          <w:color w:val="171717"/>
          <w:spacing w:val="36"/>
        </w:rPr>
        <w:t xml:space="preserve"> </w:t>
      </w:r>
      <w:r>
        <w:rPr>
          <w:color w:val="171717"/>
        </w:rPr>
        <w:t>особенности.</w:t>
      </w:r>
      <w:r>
        <w:rPr>
          <w:color w:val="171717"/>
          <w:spacing w:val="37"/>
        </w:rPr>
        <w:t xml:space="preserve"> </w:t>
      </w:r>
      <w:r>
        <w:rPr>
          <w:color w:val="171717"/>
        </w:rPr>
        <w:t>Ин-</w:t>
      </w:r>
    </w:p>
    <w:p w:rsidR="00AE3C4D" w:rsidRDefault="00E21DE7">
      <w:pPr>
        <w:pStyle w:val="a3"/>
        <w:ind w:firstLine="0"/>
        <w:jc w:val="left"/>
      </w:pPr>
      <w:r>
        <w:rPr>
          <w:color w:val="171717"/>
          <w:spacing w:val="-2"/>
        </w:rPr>
        <w:t>струкция.</w:t>
      </w:r>
    </w:p>
    <w:p w:rsidR="00AE3C4D" w:rsidRDefault="00AE3C4D">
      <w:pPr>
        <w:pStyle w:val="a3"/>
        <w:spacing w:before="5"/>
        <w:ind w:left="0" w:firstLine="0"/>
        <w:jc w:val="left"/>
      </w:pPr>
    </w:p>
    <w:p w:rsidR="00AE3C4D" w:rsidRDefault="00E21DE7">
      <w:pPr>
        <w:pStyle w:val="1"/>
        <w:ind w:left="981"/>
      </w:pPr>
      <w:r>
        <w:rPr>
          <w:color w:val="171717"/>
        </w:rPr>
        <w:t>СИСТЕМА</w:t>
      </w:r>
      <w:r>
        <w:rPr>
          <w:color w:val="171717"/>
          <w:spacing w:val="-6"/>
        </w:rPr>
        <w:t xml:space="preserve"> </w:t>
      </w:r>
      <w:r>
        <w:rPr>
          <w:color w:val="171717"/>
          <w:spacing w:val="-4"/>
        </w:rPr>
        <w:t>ЯЗЫКА</w:t>
      </w:r>
    </w:p>
    <w:p w:rsidR="00AE3C4D" w:rsidRDefault="00AE3C4D">
      <w:pPr>
        <w:pStyle w:val="a3"/>
        <w:spacing w:before="2"/>
        <w:ind w:left="0" w:firstLine="0"/>
        <w:jc w:val="left"/>
        <w:rPr>
          <w:b/>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ind w:left="0" w:firstLine="0"/>
        <w:jc w:val="left"/>
        <w:rPr>
          <w:b/>
          <w:sz w:val="26"/>
        </w:rPr>
      </w:pPr>
    </w:p>
    <w:p w:rsidR="00AE3C4D" w:rsidRDefault="00AE3C4D">
      <w:pPr>
        <w:pStyle w:val="a3"/>
        <w:ind w:left="0" w:firstLine="0"/>
        <w:jc w:val="left"/>
        <w:rPr>
          <w:b/>
          <w:sz w:val="26"/>
        </w:rPr>
      </w:pPr>
    </w:p>
    <w:p w:rsidR="00AE3C4D" w:rsidRDefault="00AE3C4D">
      <w:pPr>
        <w:pStyle w:val="a3"/>
        <w:spacing w:before="5"/>
        <w:ind w:left="0" w:firstLine="0"/>
        <w:jc w:val="left"/>
        <w:rPr>
          <w:b/>
          <w:sz w:val="25"/>
        </w:rPr>
      </w:pPr>
    </w:p>
    <w:p w:rsidR="00AE3C4D" w:rsidRDefault="00E21DE7">
      <w:pPr>
        <w:pStyle w:val="a3"/>
        <w:ind w:firstLine="0"/>
        <w:jc w:val="left"/>
      </w:pPr>
      <w:r>
        <w:rPr>
          <w:color w:val="171717"/>
          <w:spacing w:val="-4"/>
        </w:rPr>
        <w:t>стии.</w:t>
      </w:r>
    </w:p>
    <w:p w:rsidR="00AE3C4D" w:rsidRDefault="00E21DE7">
      <w:pPr>
        <w:pStyle w:val="2"/>
        <w:spacing w:before="90"/>
        <w:ind w:left="138"/>
        <w:jc w:val="left"/>
      </w:pPr>
      <w:r>
        <w:rPr>
          <w:b w:val="0"/>
        </w:rPr>
        <w:br w:type="column"/>
      </w:r>
      <w:r>
        <w:rPr>
          <w:color w:val="171717"/>
        </w:rPr>
        <w:lastRenderedPageBreak/>
        <w:t>Морфология.</w:t>
      </w:r>
      <w:r>
        <w:rPr>
          <w:color w:val="171717"/>
          <w:spacing w:val="-3"/>
        </w:rPr>
        <w:t xml:space="preserve"> </w:t>
      </w:r>
      <w:r>
        <w:rPr>
          <w:color w:val="171717"/>
        </w:rPr>
        <w:t>Культура</w:t>
      </w:r>
      <w:r>
        <w:rPr>
          <w:color w:val="171717"/>
          <w:spacing w:val="-2"/>
        </w:rPr>
        <w:t xml:space="preserve"> </w:t>
      </w:r>
      <w:r>
        <w:rPr>
          <w:color w:val="171717"/>
          <w:spacing w:val="-4"/>
        </w:rPr>
        <w:t>речи</w:t>
      </w:r>
    </w:p>
    <w:p w:rsidR="00AE3C4D" w:rsidRDefault="00E21DE7">
      <w:pPr>
        <w:pStyle w:val="a3"/>
        <w:spacing w:line="274" w:lineRule="exact"/>
        <w:ind w:left="138" w:firstLine="0"/>
        <w:jc w:val="left"/>
      </w:pPr>
      <w:r>
        <w:rPr>
          <w:color w:val="171717"/>
        </w:rPr>
        <w:t>Морфология</w:t>
      </w:r>
      <w:r>
        <w:rPr>
          <w:color w:val="171717"/>
          <w:spacing w:val="-2"/>
        </w:rPr>
        <w:t xml:space="preserve"> </w:t>
      </w:r>
      <w:r>
        <w:rPr>
          <w:color w:val="171717"/>
        </w:rPr>
        <w:t>как</w:t>
      </w:r>
      <w:r>
        <w:rPr>
          <w:color w:val="171717"/>
          <w:spacing w:val="-2"/>
        </w:rPr>
        <w:t xml:space="preserve"> </w:t>
      </w:r>
      <w:r>
        <w:rPr>
          <w:color w:val="171717"/>
        </w:rPr>
        <w:t>раздел</w:t>
      </w:r>
      <w:r>
        <w:rPr>
          <w:color w:val="171717"/>
          <w:spacing w:val="-4"/>
        </w:rPr>
        <w:t xml:space="preserve"> </w:t>
      </w:r>
      <w:r>
        <w:rPr>
          <w:color w:val="171717"/>
        </w:rPr>
        <w:t>науки</w:t>
      </w:r>
      <w:r>
        <w:rPr>
          <w:color w:val="171717"/>
          <w:spacing w:val="-1"/>
        </w:rPr>
        <w:t xml:space="preserve"> </w:t>
      </w:r>
      <w:r>
        <w:rPr>
          <w:color w:val="171717"/>
        </w:rPr>
        <w:t>о</w:t>
      </w:r>
      <w:r>
        <w:rPr>
          <w:color w:val="171717"/>
          <w:spacing w:val="-2"/>
        </w:rPr>
        <w:t xml:space="preserve"> </w:t>
      </w:r>
      <w:r>
        <w:rPr>
          <w:color w:val="171717"/>
        </w:rPr>
        <w:t>языке</w:t>
      </w:r>
      <w:r>
        <w:rPr>
          <w:color w:val="171717"/>
          <w:spacing w:val="-1"/>
        </w:rPr>
        <w:t xml:space="preserve"> </w:t>
      </w:r>
      <w:r>
        <w:rPr>
          <w:color w:val="171717"/>
          <w:spacing w:val="-2"/>
        </w:rPr>
        <w:t>(обобщение).</w:t>
      </w:r>
    </w:p>
    <w:p w:rsidR="00AE3C4D" w:rsidRDefault="00E21DE7">
      <w:pPr>
        <w:pStyle w:val="3"/>
        <w:ind w:left="138"/>
        <w:jc w:val="left"/>
      </w:pPr>
      <w:r>
        <w:rPr>
          <w:color w:val="171717"/>
          <w:spacing w:val="-2"/>
        </w:rPr>
        <w:t>Причастие</w:t>
      </w:r>
    </w:p>
    <w:p w:rsidR="00AE3C4D" w:rsidRDefault="00E21DE7">
      <w:pPr>
        <w:pStyle w:val="a3"/>
        <w:spacing w:line="274" w:lineRule="exact"/>
        <w:ind w:left="138" w:firstLine="0"/>
        <w:jc w:val="left"/>
      </w:pPr>
      <w:r>
        <w:rPr>
          <w:color w:val="171717"/>
        </w:rPr>
        <w:t>Причастия</w:t>
      </w:r>
      <w:r>
        <w:rPr>
          <w:color w:val="171717"/>
          <w:spacing w:val="23"/>
        </w:rPr>
        <w:t xml:space="preserve"> </w:t>
      </w:r>
      <w:r>
        <w:rPr>
          <w:color w:val="171717"/>
        </w:rPr>
        <w:t>как</w:t>
      </w:r>
      <w:r>
        <w:rPr>
          <w:color w:val="171717"/>
          <w:spacing w:val="24"/>
        </w:rPr>
        <w:t xml:space="preserve"> </w:t>
      </w:r>
      <w:r>
        <w:rPr>
          <w:color w:val="171717"/>
        </w:rPr>
        <w:t>особая</w:t>
      </w:r>
      <w:r>
        <w:rPr>
          <w:color w:val="171717"/>
          <w:spacing w:val="25"/>
        </w:rPr>
        <w:t xml:space="preserve"> </w:t>
      </w:r>
      <w:r>
        <w:rPr>
          <w:color w:val="171717"/>
        </w:rPr>
        <w:t>группа</w:t>
      </w:r>
      <w:r>
        <w:rPr>
          <w:color w:val="171717"/>
          <w:spacing w:val="23"/>
        </w:rPr>
        <w:t xml:space="preserve"> </w:t>
      </w:r>
      <w:r>
        <w:rPr>
          <w:color w:val="171717"/>
        </w:rPr>
        <w:t>слов.</w:t>
      </w:r>
      <w:r>
        <w:rPr>
          <w:color w:val="171717"/>
          <w:spacing w:val="26"/>
        </w:rPr>
        <w:t xml:space="preserve"> </w:t>
      </w:r>
      <w:r>
        <w:rPr>
          <w:color w:val="171717"/>
        </w:rPr>
        <w:t>Признаки</w:t>
      </w:r>
      <w:r>
        <w:rPr>
          <w:color w:val="171717"/>
          <w:spacing w:val="21"/>
        </w:rPr>
        <w:t xml:space="preserve"> </w:t>
      </w:r>
      <w:r>
        <w:rPr>
          <w:color w:val="171717"/>
        </w:rPr>
        <w:t>глагола</w:t>
      </w:r>
      <w:r>
        <w:rPr>
          <w:color w:val="171717"/>
          <w:spacing w:val="23"/>
        </w:rPr>
        <w:t xml:space="preserve"> </w:t>
      </w:r>
      <w:r>
        <w:rPr>
          <w:color w:val="171717"/>
        </w:rPr>
        <w:t>и</w:t>
      </w:r>
      <w:r>
        <w:rPr>
          <w:color w:val="171717"/>
          <w:spacing w:val="25"/>
        </w:rPr>
        <w:t xml:space="preserve"> </w:t>
      </w:r>
      <w:r>
        <w:rPr>
          <w:color w:val="171717"/>
        </w:rPr>
        <w:t>имени</w:t>
      </w:r>
      <w:r>
        <w:rPr>
          <w:color w:val="171717"/>
          <w:spacing w:val="24"/>
        </w:rPr>
        <w:t xml:space="preserve"> </w:t>
      </w:r>
      <w:r>
        <w:rPr>
          <w:color w:val="171717"/>
        </w:rPr>
        <w:t>прилагательного</w:t>
      </w:r>
      <w:r>
        <w:rPr>
          <w:color w:val="171717"/>
          <w:spacing w:val="24"/>
        </w:rPr>
        <w:t xml:space="preserve"> </w:t>
      </w:r>
      <w:r>
        <w:rPr>
          <w:color w:val="171717"/>
        </w:rPr>
        <w:t>в</w:t>
      </w:r>
      <w:r>
        <w:rPr>
          <w:color w:val="171717"/>
          <w:spacing w:val="23"/>
        </w:rPr>
        <w:t xml:space="preserve"> </w:t>
      </w:r>
      <w:r>
        <w:rPr>
          <w:color w:val="171717"/>
          <w:spacing w:val="-2"/>
        </w:rPr>
        <w:t>прича-</w:t>
      </w:r>
    </w:p>
    <w:p w:rsidR="00AE3C4D" w:rsidRDefault="00AE3C4D">
      <w:pPr>
        <w:pStyle w:val="a3"/>
        <w:ind w:left="0" w:firstLine="0"/>
        <w:jc w:val="left"/>
      </w:pPr>
    </w:p>
    <w:p w:rsidR="00AE3C4D" w:rsidRDefault="00E21DE7">
      <w:pPr>
        <w:pStyle w:val="a3"/>
        <w:ind w:left="138" w:firstLine="0"/>
        <w:jc w:val="left"/>
      </w:pPr>
      <w:r>
        <w:rPr>
          <w:color w:val="171717"/>
        </w:rPr>
        <w:t>Причастия</w:t>
      </w:r>
      <w:r>
        <w:rPr>
          <w:color w:val="171717"/>
          <w:spacing w:val="25"/>
        </w:rPr>
        <w:t xml:space="preserve"> </w:t>
      </w:r>
      <w:r>
        <w:rPr>
          <w:color w:val="171717"/>
        </w:rPr>
        <w:t>настоящего</w:t>
      </w:r>
      <w:r>
        <w:rPr>
          <w:color w:val="171717"/>
          <w:spacing w:val="30"/>
        </w:rPr>
        <w:t xml:space="preserve"> </w:t>
      </w:r>
      <w:r>
        <w:rPr>
          <w:color w:val="171717"/>
        </w:rPr>
        <w:t>и</w:t>
      </w:r>
      <w:r>
        <w:rPr>
          <w:color w:val="171717"/>
          <w:spacing w:val="28"/>
        </w:rPr>
        <w:t xml:space="preserve"> </w:t>
      </w:r>
      <w:r>
        <w:rPr>
          <w:color w:val="171717"/>
        </w:rPr>
        <w:t>прошедшего</w:t>
      </w:r>
      <w:r>
        <w:rPr>
          <w:color w:val="171717"/>
          <w:spacing w:val="27"/>
        </w:rPr>
        <w:t xml:space="preserve"> </w:t>
      </w:r>
      <w:r>
        <w:rPr>
          <w:color w:val="171717"/>
        </w:rPr>
        <w:t>времени.</w:t>
      </w:r>
      <w:r>
        <w:rPr>
          <w:color w:val="171717"/>
          <w:spacing w:val="28"/>
        </w:rPr>
        <w:t xml:space="preserve"> </w:t>
      </w:r>
      <w:r>
        <w:rPr>
          <w:color w:val="171717"/>
        </w:rPr>
        <w:t>Действительные</w:t>
      </w:r>
      <w:r>
        <w:rPr>
          <w:color w:val="171717"/>
          <w:spacing w:val="26"/>
        </w:rPr>
        <w:t xml:space="preserve"> </w:t>
      </w:r>
      <w:r>
        <w:rPr>
          <w:color w:val="171717"/>
        </w:rPr>
        <w:t>и</w:t>
      </w:r>
      <w:r>
        <w:rPr>
          <w:color w:val="171717"/>
          <w:spacing w:val="28"/>
        </w:rPr>
        <w:t xml:space="preserve"> </w:t>
      </w:r>
      <w:r>
        <w:rPr>
          <w:color w:val="171717"/>
        </w:rPr>
        <w:t>страдательные</w:t>
      </w:r>
      <w:r>
        <w:rPr>
          <w:color w:val="171717"/>
          <w:spacing w:val="27"/>
        </w:rPr>
        <w:t xml:space="preserve"> </w:t>
      </w:r>
      <w:r>
        <w:rPr>
          <w:color w:val="171717"/>
          <w:spacing w:val="-2"/>
        </w:rPr>
        <w:t>прича-</w:t>
      </w:r>
    </w:p>
    <w:p w:rsidR="00AE3C4D" w:rsidRDefault="00AE3C4D">
      <w:pPr>
        <w:sectPr w:rsidR="00AE3C4D">
          <w:type w:val="continuous"/>
          <w:pgSz w:w="11910" w:h="16850"/>
          <w:pgMar w:top="1140" w:right="0" w:bottom="440" w:left="860" w:header="0" w:footer="256" w:gutter="0"/>
          <w:cols w:num="2" w:space="720" w:equalWidth="0">
            <w:col w:w="803" w:space="40"/>
            <w:col w:w="10207"/>
          </w:cols>
        </w:sectPr>
      </w:pPr>
    </w:p>
    <w:p w:rsidR="00AE3C4D" w:rsidRDefault="00E21DE7">
      <w:pPr>
        <w:pStyle w:val="a3"/>
        <w:spacing w:before="1"/>
        <w:ind w:firstLine="0"/>
        <w:jc w:val="left"/>
      </w:pPr>
      <w:r>
        <w:rPr>
          <w:color w:val="171717"/>
        </w:rPr>
        <w:lastRenderedPageBreak/>
        <w:t>стия.</w:t>
      </w:r>
      <w:r>
        <w:rPr>
          <w:color w:val="171717"/>
          <w:spacing w:val="-2"/>
        </w:rPr>
        <w:t xml:space="preserve"> </w:t>
      </w:r>
      <w:r>
        <w:rPr>
          <w:color w:val="171717"/>
        </w:rPr>
        <w:t>Полные</w:t>
      </w:r>
      <w:r>
        <w:rPr>
          <w:color w:val="171717"/>
          <w:spacing w:val="-3"/>
        </w:rPr>
        <w:t xml:space="preserve"> </w:t>
      </w:r>
      <w:r>
        <w:rPr>
          <w:color w:val="171717"/>
        </w:rPr>
        <w:t>и</w:t>
      </w:r>
      <w:r>
        <w:rPr>
          <w:color w:val="171717"/>
          <w:spacing w:val="-2"/>
        </w:rPr>
        <w:t xml:space="preserve"> </w:t>
      </w:r>
      <w:r>
        <w:rPr>
          <w:color w:val="171717"/>
        </w:rPr>
        <w:t>краткие</w:t>
      </w:r>
      <w:r>
        <w:rPr>
          <w:color w:val="171717"/>
          <w:spacing w:val="-2"/>
        </w:rPr>
        <w:t xml:space="preserve"> </w:t>
      </w:r>
      <w:r>
        <w:rPr>
          <w:color w:val="171717"/>
        </w:rPr>
        <w:t>формы</w:t>
      </w:r>
      <w:r>
        <w:rPr>
          <w:color w:val="171717"/>
          <w:spacing w:val="-1"/>
        </w:rPr>
        <w:t xml:space="preserve"> </w:t>
      </w:r>
      <w:r>
        <w:rPr>
          <w:color w:val="171717"/>
        </w:rPr>
        <w:t>страдательных</w:t>
      </w:r>
      <w:r>
        <w:rPr>
          <w:color w:val="171717"/>
          <w:spacing w:val="-3"/>
        </w:rPr>
        <w:t xml:space="preserve"> </w:t>
      </w:r>
      <w:r>
        <w:rPr>
          <w:color w:val="171717"/>
        </w:rPr>
        <w:t>причастий.</w:t>
      </w:r>
      <w:r>
        <w:rPr>
          <w:color w:val="171717"/>
          <w:spacing w:val="-1"/>
        </w:rPr>
        <w:t xml:space="preserve"> </w:t>
      </w:r>
      <w:r>
        <w:rPr>
          <w:color w:val="171717"/>
        </w:rPr>
        <w:t>Склонение</w:t>
      </w:r>
      <w:r>
        <w:rPr>
          <w:color w:val="171717"/>
          <w:spacing w:val="-5"/>
        </w:rPr>
        <w:t xml:space="preserve"> </w:t>
      </w:r>
      <w:r>
        <w:rPr>
          <w:color w:val="171717"/>
          <w:spacing w:val="-2"/>
        </w:rPr>
        <w:t>причастий.</w:t>
      </w:r>
    </w:p>
    <w:p w:rsidR="00AE3C4D" w:rsidRDefault="00E21DE7">
      <w:pPr>
        <w:pStyle w:val="a3"/>
        <w:ind w:left="981" w:right="3261" w:firstLine="0"/>
        <w:jc w:val="left"/>
      </w:pPr>
      <w:r>
        <w:rPr>
          <w:color w:val="171717"/>
        </w:rPr>
        <w:t>Причастие</w:t>
      </w:r>
      <w:r>
        <w:rPr>
          <w:color w:val="171717"/>
          <w:spacing w:val="-8"/>
        </w:rPr>
        <w:t xml:space="preserve"> </w:t>
      </w:r>
      <w:r>
        <w:rPr>
          <w:color w:val="171717"/>
        </w:rPr>
        <w:t>в</w:t>
      </w:r>
      <w:r>
        <w:rPr>
          <w:color w:val="171717"/>
          <w:spacing w:val="-8"/>
        </w:rPr>
        <w:t xml:space="preserve"> </w:t>
      </w:r>
      <w:r>
        <w:rPr>
          <w:color w:val="171717"/>
        </w:rPr>
        <w:t>составе</w:t>
      </w:r>
      <w:r>
        <w:rPr>
          <w:color w:val="171717"/>
          <w:spacing w:val="-7"/>
        </w:rPr>
        <w:t xml:space="preserve"> </w:t>
      </w:r>
      <w:r>
        <w:rPr>
          <w:color w:val="171717"/>
        </w:rPr>
        <w:t>словосочетаний.</w:t>
      </w:r>
      <w:r>
        <w:rPr>
          <w:color w:val="171717"/>
          <w:spacing w:val="-7"/>
        </w:rPr>
        <w:t xml:space="preserve"> </w:t>
      </w:r>
      <w:r>
        <w:rPr>
          <w:color w:val="171717"/>
        </w:rPr>
        <w:t>Причастный</w:t>
      </w:r>
      <w:r>
        <w:rPr>
          <w:color w:val="171717"/>
          <w:spacing w:val="-7"/>
        </w:rPr>
        <w:t xml:space="preserve"> </w:t>
      </w:r>
      <w:r>
        <w:rPr>
          <w:color w:val="171717"/>
        </w:rPr>
        <w:t>оборот. Морфологический анализ причастий.</w:t>
      </w:r>
    </w:p>
    <w:p w:rsidR="00AE3C4D" w:rsidRDefault="00E21DE7">
      <w:pPr>
        <w:pStyle w:val="a3"/>
        <w:ind w:left="981" w:firstLine="0"/>
        <w:jc w:val="left"/>
        <w:rPr>
          <w:i/>
        </w:rPr>
      </w:pPr>
      <w:r>
        <w:rPr>
          <w:color w:val="171717"/>
        </w:rPr>
        <w:t>Употребление</w:t>
      </w:r>
      <w:r>
        <w:rPr>
          <w:color w:val="171717"/>
          <w:spacing w:val="9"/>
        </w:rPr>
        <w:t xml:space="preserve"> </w:t>
      </w:r>
      <w:r>
        <w:rPr>
          <w:color w:val="171717"/>
        </w:rPr>
        <w:t>причастия</w:t>
      </w:r>
      <w:r>
        <w:rPr>
          <w:color w:val="171717"/>
          <w:spacing w:val="13"/>
        </w:rPr>
        <w:t xml:space="preserve"> </w:t>
      </w:r>
      <w:r>
        <w:rPr>
          <w:color w:val="171717"/>
        </w:rPr>
        <w:t>в</w:t>
      </w:r>
      <w:r>
        <w:rPr>
          <w:color w:val="171717"/>
          <w:spacing w:val="12"/>
        </w:rPr>
        <w:t xml:space="preserve"> </w:t>
      </w:r>
      <w:r>
        <w:rPr>
          <w:color w:val="171717"/>
        </w:rPr>
        <w:t>речи.</w:t>
      </w:r>
      <w:r>
        <w:rPr>
          <w:color w:val="171717"/>
          <w:spacing w:val="13"/>
        </w:rPr>
        <w:t xml:space="preserve"> </w:t>
      </w:r>
      <w:r>
        <w:rPr>
          <w:color w:val="171717"/>
        </w:rPr>
        <w:t>Созвучные</w:t>
      </w:r>
      <w:r>
        <w:rPr>
          <w:color w:val="171717"/>
          <w:spacing w:val="10"/>
        </w:rPr>
        <w:t xml:space="preserve"> </w:t>
      </w:r>
      <w:r>
        <w:rPr>
          <w:color w:val="171717"/>
        </w:rPr>
        <w:t>причастия</w:t>
      </w:r>
      <w:r>
        <w:rPr>
          <w:color w:val="171717"/>
          <w:spacing w:val="13"/>
        </w:rPr>
        <w:t xml:space="preserve"> </w:t>
      </w:r>
      <w:r>
        <w:rPr>
          <w:color w:val="171717"/>
        </w:rPr>
        <w:t>и</w:t>
      </w:r>
      <w:r>
        <w:rPr>
          <w:color w:val="171717"/>
          <w:spacing w:val="14"/>
        </w:rPr>
        <w:t xml:space="preserve"> </w:t>
      </w:r>
      <w:r>
        <w:rPr>
          <w:color w:val="171717"/>
        </w:rPr>
        <w:t>имена</w:t>
      </w:r>
      <w:r>
        <w:rPr>
          <w:color w:val="171717"/>
          <w:spacing w:val="12"/>
        </w:rPr>
        <w:t xml:space="preserve"> </w:t>
      </w:r>
      <w:r>
        <w:rPr>
          <w:color w:val="171717"/>
        </w:rPr>
        <w:t>прилагательные</w:t>
      </w:r>
      <w:r>
        <w:rPr>
          <w:color w:val="171717"/>
          <w:spacing w:val="11"/>
        </w:rPr>
        <w:t xml:space="preserve"> </w:t>
      </w:r>
      <w:r>
        <w:rPr>
          <w:color w:val="171717"/>
          <w:spacing w:val="-2"/>
        </w:rPr>
        <w:t>(</w:t>
      </w:r>
      <w:r>
        <w:rPr>
          <w:i/>
          <w:color w:val="171717"/>
          <w:spacing w:val="-2"/>
        </w:rPr>
        <w:t>висящий</w:t>
      </w:r>
    </w:p>
    <w:p w:rsidR="00AE3C4D" w:rsidRDefault="00E21DE7">
      <w:pPr>
        <w:ind w:left="272" w:right="723"/>
        <w:rPr>
          <w:sz w:val="24"/>
        </w:rPr>
      </w:pPr>
      <w:r>
        <w:rPr>
          <w:color w:val="171717"/>
          <w:sz w:val="24"/>
        </w:rPr>
        <w:t xml:space="preserve">- </w:t>
      </w:r>
      <w:r>
        <w:rPr>
          <w:i/>
          <w:color w:val="171717"/>
          <w:sz w:val="24"/>
        </w:rPr>
        <w:t>висячий</w:t>
      </w:r>
      <w:r>
        <w:rPr>
          <w:color w:val="171717"/>
          <w:sz w:val="24"/>
        </w:rPr>
        <w:t xml:space="preserve">, </w:t>
      </w:r>
      <w:r>
        <w:rPr>
          <w:i/>
          <w:color w:val="171717"/>
          <w:sz w:val="24"/>
        </w:rPr>
        <w:t xml:space="preserve">горящий </w:t>
      </w:r>
      <w:r>
        <w:rPr>
          <w:color w:val="171717"/>
          <w:sz w:val="24"/>
        </w:rPr>
        <w:t xml:space="preserve">- </w:t>
      </w:r>
      <w:r>
        <w:rPr>
          <w:i/>
          <w:color w:val="171717"/>
          <w:sz w:val="24"/>
        </w:rPr>
        <w:t>горячий</w:t>
      </w:r>
      <w:r>
        <w:rPr>
          <w:color w:val="171717"/>
          <w:sz w:val="24"/>
        </w:rPr>
        <w:t>). Употребление причастий с суффиксом -</w:t>
      </w:r>
      <w:r>
        <w:rPr>
          <w:i/>
          <w:color w:val="171717"/>
          <w:sz w:val="24"/>
        </w:rPr>
        <w:t>ся</w:t>
      </w:r>
      <w:r>
        <w:rPr>
          <w:color w:val="171717"/>
          <w:sz w:val="24"/>
        </w:rPr>
        <w:t>. Согласование прича-</w:t>
      </w:r>
      <w:r>
        <w:rPr>
          <w:color w:val="171717"/>
          <w:spacing w:val="80"/>
          <w:sz w:val="24"/>
        </w:rPr>
        <w:t xml:space="preserve"> </w:t>
      </w:r>
      <w:r>
        <w:rPr>
          <w:color w:val="171717"/>
          <w:sz w:val="24"/>
        </w:rPr>
        <w:t xml:space="preserve">стий в словосочетаниях типа </w:t>
      </w:r>
      <w:r>
        <w:rPr>
          <w:i/>
          <w:color w:val="171717"/>
          <w:sz w:val="24"/>
        </w:rPr>
        <w:t>прич</w:t>
      </w:r>
      <w:r>
        <w:rPr>
          <w:color w:val="171717"/>
          <w:sz w:val="24"/>
        </w:rPr>
        <w:t xml:space="preserve">. + </w:t>
      </w:r>
      <w:r>
        <w:rPr>
          <w:i/>
          <w:color w:val="171717"/>
          <w:sz w:val="24"/>
        </w:rPr>
        <w:t>сущ</w:t>
      </w:r>
      <w:r>
        <w:rPr>
          <w:color w:val="171717"/>
          <w:sz w:val="24"/>
        </w:rPr>
        <w:t>.</w:t>
      </w:r>
    </w:p>
    <w:p w:rsidR="00AE3C4D" w:rsidRDefault="00E21DE7">
      <w:pPr>
        <w:pStyle w:val="a3"/>
        <w:ind w:left="981" w:firstLine="0"/>
      </w:pPr>
      <w:r>
        <w:rPr>
          <w:color w:val="171717"/>
        </w:rPr>
        <w:t>Ударение</w:t>
      </w:r>
      <w:r>
        <w:rPr>
          <w:color w:val="171717"/>
          <w:spacing w:val="-5"/>
        </w:rPr>
        <w:t xml:space="preserve"> </w:t>
      </w:r>
      <w:r>
        <w:rPr>
          <w:color w:val="171717"/>
        </w:rPr>
        <w:t>в</w:t>
      </w:r>
      <w:r>
        <w:rPr>
          <w:color w:val="171717"/>
          <w:spacing w:val="-2"/>
        </w:rPr>
        <w:t xml:space="preserve"> </w:t>
      </w:r>
      <w:r>
        <w:rPr>
          <w:color w:val="171717"/>
        </w:rPr>
        <w:t>некоторых</w:t>
      </w:r>
      <w:r>
        <w:rPr>
          <w:color w:val="171717"/>
          <w:spacing w:val="-1"/>
        </w:rPr>
        <w:t xml:space="preserve"> </w:t>
      </w:r>
      <w:r>
        <w:rPr>
          <w:color w:val="171717"/>
        </w:rPr>
        <w:t>формах</w:t>
      </w:r>
      <w:r>
        <w:rPr>
          <w:color w:val="171717"/>
          <w:spacing w:val="1"/>
        </w:rPr>
        <w:t xml:space="preserve"> </w:t>
      </w:r>
      <w:r>
        <w:rPr>
          <w:color w:val="171717"/>
          <w:spacing w:val="-2"/>
        </w:rPr>
        <w:t>причастий.</w:t>
      </w:r>
    </w:p>
    <w:p w:rsidR="00AE3C4D" w:rsidRDefault="00E21DE7">
      <w:pPr>
        <w:pStyle w:val="a3"/>
        <w:ind w:right="699"/>
      </w:pPr>
      <w:r>
        <w:rPr>
          <w:color w:val="171717"/>
        </w:rPr>
        <w:t xml:space="preserve">Правописание падежных окончаний причастий. Правописание гласных в суффиксах при- частий. Правописание </w:t>
      </w:r>
      <w:r>
        <w:rPr>
          <w:i/>
          <w:color w:val="171717"/>
        </w:rPr>
        <w:t xml:space="preserve">н </w:t>
      </w:r>
      <w:r>
        <w:rPr>
          <w:color w:val="171717"/>
        </w:rPr>
        <w:t xml:space="preserve">и </w:t>
      </w:r>
      <w:r>
        <w:rPr>
          <w:i/>
          <w:color w:val="171717"/>
        </w:rPr>
        <w:t xml:space="preserve">нн </w:t>
      </w:r>
      <w:r>
        <w:rPr>
          <w:color w:val="171717"/>
        </w:rPr>
        <w:t xml:space="preserve">в суффиксах причастий и отглагольных имён прилагательных. Пра- вописание окончаний причастий. Слитное и раздельное написание </w:t>
      </w:r>
      <w:r>
        <w:rPr>
          <w:b/>
          <w:i/>
          <w:color w:val="171717"/>
        </w:rPr>
        <w:t xml:space="preserve">не </w:t>
      </w:r>
      <w:r>
        <w:rPr>
          <w:color w:val="171717"/>
        </w:rPr>
        <w:t>с причастиями.</w:t>
      </w:r>
    </w:p>
    <w:p w:rsidR="00AE3C4D" w:rsidRDefault="00E21DE7">
      <w:pPr>
        <w:pStyle w:val="a3"/>
        <w:ind w:left="981" w:firstLine="0"/>
      </w:pPr>
      <w:r>
        <w:rPr>
          <w:color w:val="171717"/>
        </w:rPr>
        <w:t>Знаки</w:t>
      </w:r>
      <w:r>
        <w:rPr>
          <w:color w:val="171717"/>
          <w:spacing w:val="-3"/>
        </w:rPr>
        <w:t xml:space="preserve"> </w:t>
      </w:r>
      <w:r>
        <w:rPr>
          <w:color w:val="171717"/>
        </w:rPr>
        <w:t>препинания</w:t>
      </w:r>
      <w:r>
        <w:rPr>
          <w:color w:val="171717"/>
          <w:spacing w:val="-4"/>
        </w:rPr>
        <w:t xml:space="preserve"> </w:t>
      </w:r>
      <w:r>
        <w:rPr>
          <w:color w:val="171717"/>
        </w:rPr>
        <w:t>в</w:t>
      </w:r>
      <w:r>
        <w:rPr>
          <w:color w:val="171717"/>
          <w:spacing w:val="-3"/>
        </w:rPr>
        <w:t xml:space="preserve"> </w:t>
      </w:r>
      <w:r>
        <w:rPr>
          <w:color w:val="171717"/>
        </w:rPr>
        <w:t>предложениях</w:t>
      </w:r>
      <w:r>
        <w:rPr>
          <w:color w:val="171717"/>
          <w:spacing w:val="-2"/>
        </w:rPr>
        <w:t xml:space="preserve"> </w:t>
      </w:r>
      <w:r>
        <w:rPr>
          <w:color w:val="171717"/>
        </w:rPr>
        <w:t>с</w:t>
      </w:r>
      <w:r>
        <w:rPr>
          <w:color w:val="171717"/>
          <w:spacing w:val="-4"/>
        </w:rPr>
        <w:t xml:space="preserve"> </w:t>
      </w:r>
      <w:r>
        <w:rPr>
          <w:color w:val="171717"/>
        </w:rPr>
        <w:t>причастным</w:t>
      </w:r>
      <w:r>
        <w:rPr>
          <w:color w:val="171717"/>
          <w:spacing w:val="-3"/>
        </w:rPr>
        <w:t xml:space="preserve"> </w:t>
      </w:r>
      <w:r>
        <w:rPr>
          <w:color w:val="171717"/>
          <w:spacing w:val="-2"/>
        </w:rPr>
        <w:t>оборотом.</w:t>
      </w:r>
    </w:p>
    <w:p w:rsidR="00AE3C4D" w:rsidRDefault="00E21DE7">
      <w:pPr>
        <w:pStyle w:val="3"/>
        <w:jc w:val="left"/>
      </w:pPr>
      <w:r>
        <w:rPr>
          <w:color w:val="171717"/>
          <w:spacing w:val="-2"/>
        </w:rPr>
        <w:t>Деепричастие</w:t>
      </w:r>
    </w:p>
    <w:p w:rsidR="00AE3C4D" w:rsidRDefault="00E21DE7">
      <w:pPr>
        <w:pStyle w:val="a3"/>
        <w:jc w:val="left"/>
      </w:pPr>
      <w:r>
        <w:rPr>
          <w:color w:val="171717"/>
        </w:rPr>
        <w:t>Деепричастия как особая группа слов. Признаки глагола и наречия в деепричастии. Син- таксическая функция деепричастия, роль в речи.</w:t>
      </w:r>
    </w:p>
    <w:p w:rsidR="00AE3C4D" w:rsidRDefault="00E21DE7">
      <w:pPr>
        <w:pStyle w:val="a3"/>
        <w:ind w:left="981" w:right="3261" w:firstLine="0"/>
        <w:jc w:val="left"/>
      </w:pPr>
      <w:r>
        <w:rPr>
          <w:color w:val="171717"/>
        </w:rPr>
        <w:t>Деепричастия совершенного и несовершенного вида. Деепричастие</w:t>
      </w:r>
      <w:r>
        <w:rPr>
          <w:color w:val="171717"/>
          <w:spacing w:val="-8"/>
        </w:rPr>
        <w:t xml:space="preserve"> </w:t>
      </w:r>
      <w:r>
        <w:rPr>
          <w:color w:val="171717"/>
        </w:rPr>
        <w:t>в</w:t>
      </w:r>
      <w:r>
        <w:rPr>
          <w:color w:val="171717"/>
          <w:spacing w:val="-8"/>
        </w:rPr>
        <w:t xml:space="preserve"> </w:t>
      </w:r>
      <w:r>
        <w:rPr>
          <w:color w:val="171717"/>
        </w:rPr>
        <w:t>составе</w:t>
      </w:r>
      <w:r>
        <w:rPr>
          <w:color w:val="171717"/>
          <w:spacing w:val="-7"/>
        </w:rPr>
        <w:t xml:space="preserve"> </w:t>
      </w:r>
      <w:r>
        <w:rPr>
          <w:color w:val="171717"/>
        </w:rPr>
        <w:t>словосочетаний.</w:t>
      </w:r>
      <w:r>
        <w:rPr>
          <w:color w:val="171717"/>
          <w:spacing w:val="-7"/>
        </w:rPr>
        <w:t xml:space="preserve"> </w:t>
      </w:r>
      <w:r>
        <w:rPr>
          <w:color w:val="171717"/>
        </w:rPr>
        <w:t>Деепричастный</w:t>
      </w:r>
      <w:r>
        <w:rPr>
          <w:color w:val="171717"/>
          <w:spacing w:val="-7"/>
        </w:rPr>
        <w:t xml:space="preserve"> </w:t>
      </w:r>
      <w:r>
        <w:rPr>
          <w:color w:val="171717"/>
        </w:rPr>
        <w:t>оборот. Морфологический анализ деепричастий.</w:t>
      </w:r>
    </w:p>
    <w:p w:rsidR="00AE3C4D" w:rsidRDefault="00E21DE7">
      <w:pPr>
        <w:pStyle w:val="a3"/>
        <w:ind w:left="981" w:firstLine="0"/>
        <w:jc w:val="left"/>
      </w:pPr>
      <w:r>
        <w:rPr>
          <w:color w:val="171717"/>
        </w:rPr>
        <w:t>Постановка</w:t>
      </w:r>
      <w:r>
        <w:rPr>
          <w:color w:val="171717"/>
          <w:spacing w:val="-3"/>
        </w:rPr>
        <w:t xml:space="preserve"> </w:t>
      </w:r>
      <w:r>
        <w:rPr>
          <w:color w:val="171717"/>
        </w:rPr>
        <w:t>ударения</w:t>
      </w:r>
      <w:r>
        <w:rPr>
          <w:color w:val="171717"/>
          <w:spacing w:val="-2"/>
        </w:rPr>
        <w:t xml:space="preserve"> </w:t>
      </w:r>
      <w:r>
        <w:rPr>
          <w:color w:val="171717"/>
        </w:rPr>
        <w:t>в</w:t>
      </w:r>
      <w:r>
        <w:rPr>
          <w:color w:val="171717"/>
          <w:spacing w:val="-3"/>
        </w:rPr>
        <w:t xml:space="preserve"> </w:t>
      </w:r>
      <w:r>
        <w:rPr>
          <w:color w:val="171717"/>
          <w:spacing w:val="-2"/>
        </w:rPr>
        <w:t>деепричастиях.</w:t>
      </w:r>
    </w:p>
    <w:p w:rsidR="00AE3C4D" w:rsidRDefault="00E21DE7">
      <w:pPr>
        <w:pStyle w:val="a3"/>
        <w:jc w:val="left"/>
      </w:pPr>
      <w:r>
        <w:rPr>
          <w:color w:val="171717"/>
        </w:rPr>
        <w:t xml:space="preserve">Правописание гласных в суффиксах деепричастий. Слитное и раздельное написание </w:t>
      </w:r>
      <w:r>
        <w:rPr>
          <w:i/>
          <w:color w:val="171717"/>
        </w:rPr>
        <w:t xml:space="preserve">не </w:t>
      </w:r>
      <w:r>
        <w:rPr>
          <w:color w:val="171717"/>
        </w:rPr>
        <w:t xml:space="preserve">с </w:t>
      </w:r>
      <w:r>
        <w:rPr>
          <w:color w:val="171717"/>
          <w:spacing w:val="-2"/>
        </w:rPr>
        <w:t>деепричастиями.</w:t>
      </w:r>
    </w:p>
    <w:p w:rsidR="00AE3C4D" w:rsidRDefault="00E21DE7">
      <w:pPr>
        <w:pStyle w:val="a3"/>
        <w:jc w:val="left"/>
      </w:pPr>
      <w:r>
        <w:rPr>
          <w:color w:val="171717"/>
        </w:rPr>
        <w:t>Правильное построение предложений</w:t>
      </w:r>
      <w:r>
        <w:rPr>
          <w:color w:val="171717"/>
          <w:spacing w:val="29"/>
        </w:rPr>
        <w:t xml:space="preserve"> </w:t>
      </w:r>
      <w:r>
        <w:rPr>
          <w:color w:val="171717"/>
        </w:rPr>
        <w:t>с одиночными</w:t>
      </w:r>
      <w:r>
        <w:rPr>
          <w:color w:val="171717"/>
          <w:spacing w:val="29"/>
        </w:rPr>
        <w:t xml:space="preserve"> </w:t>
      </w:r>
      <w:r>
        <w:rPr>
          <w:color w:val="171717"/>
        </w:rPr>
        <w:t>деепричастиями</w:t>
      </w:r>
      <w:r>
        <w:rPr>
          <w:color w:val="171717"/>
          <w:spacing w:val="29"/>
        </w:rPr>
        <w:t xml:space="preserve"> </w:t>
      </w:r>
      <w:r>
        <w:rPr>
          <w:color w:val="171717"/>
        </w:rPr>
        <w:t xml:space="preserve">и деепричастными </w:t>
      </w:r>
      <w:r>
        <w:rPr>
          <w:color w:val="171717"/>
          <w:spacing w:val="-2"/>
        </w:rPr>
        <w:t>оборотами.</w:t>
      </w:r>
    </w:p>
    <w:p w:rsidR="00AE3C4D" w:rsidRDefault="00E21DE7">
      <w:pPr>
        <w:pStyle w:val="a3"/>
        <w:ind w:left="981" w:firstLine="0"/>
        <w:jc w:val="left"/>
      </w:pPr>
      <w:r>
        <w:rPr>
          <w:color w:val="171717"/>
        </w:rPr>
        <w:t>Знаки</w:t>
      </w:r>
      <w:r>
        <w:rPr>
          <w:color w:val="171717"/>
          <w:spacing w:val="17"/>
        </w:rPr>
        <w:t xml:space="preserve"> </w:t>
      </w:r>
      <w:r>
        <w:rPr>
          <w:color w:val="171717"/>
        </w:rPr>
        <w:t>препинания</w:t>
      </w:r>
      <w:r>
        <w:rPr>
          <w:color w:val="171717"/>
          <w:spacing w:val="16"/>
        </w:rPr>
        <w:t xml:space="preserve"> </w:t>
      </w:r>
      <w:r>
        <w:rPr>
          <w:color w:val="171717"/>
        </w:rPr>
        <w:t>в</w:t>
      </w:r>
      <w:r>
        <w:rPr>
          <w:color w:val="171717"/>
          <w:spacing w:val="16"/>
        </w:rPr>
        <w:t xml:space="preserve"> </w:t>
      </w:r>
      <w:r>
        <w:rPr>
          <w:color w:val="171717"/>
        </w:rPr>
        <w:t>предложениях</w:t>
      </w:r>
      <w:r>
        <w:rPr>
          <w:color w:val="171717"/>
          <w:spacing w:val="19"/>
        </w:rPr>
        <w:t xml:space="preserve"> </w:t>
      </w:r>
      <w:r>
        <w:rPr>
          <w:color w:val="171717"/>
        </w:rPr>
        <w:t>с</w:t>
      </w:r>
      <w:r>
        <w:rPr>
          <w:color w:val="171717"/>
          <w:spacing w:val="18"/>
        </w:rPr>
        <w:t xml:space="preserve"> </w:t>
      </w:r>
      <w:r>
        <w:rPr>
          <w:color w:val="171717"/>
        </w:rPr>
        <w:t>одиночным</w:t>
      </w:r>
      <w:r>
        <w:rPr>
          <w:color w:val="171717"/>
          <w:spacing w:val="18"/>
        </w:rPr>
        <w:t xml:space="preserve"> </w:t>
      </w:r>
      <w:r>
        <w:rPr>
          <w:color w:val="171717"/>
        </w:rPr>
        <w:t>деепричастием</w:t>
      </w:r>
      <w:r>
        <w:rPr>
          <w:color w:val="171717"/>
          <w:spacing w:val="18"/>
        </w:rPr>
        <w:t xml:space="preserve"> </w:t>
      </w:r>
      <w:r>
        <w:rPr>
          <w:color w:val="171717"/>
        </w:rPr>
        <w:t>и</w:t>
      </w:r>
      <w:r>
        <w:rPr>
          <w:color w:val="171717"/>
          <w:spacing w:val="20"/>
        </w:rPr>
        <w:t xml:space="preserve"> </w:t>
      </w:r>
      <w:r>
        <w:rPr>
          <w:color w:val="171717"/>
        </w:rPr>
        <w:t>деепричастным</w:t>
      </w:r>
      <w:r>
        <w:rPr>
          <w:color w:val="171717"/>
          <w:spacing w:val="19"/>
        </w:rPr>
        <w:t xml:space="preserve"> </w:t>
      </w:r>
      <w:r>
        <w:rPr>
          <w:color w:val="171717"/>
          <w:spacing w:val="-2"/>
        </w:rPr>
        <w:t>оборо-</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line="275" w:lineRule="exact"/>
        <w:ind w:firstLine="0"/>
        <w:jc w:val="left"/>
      </w:pPr>
      <w:r>
        <w:rPr>
          <w:color w:val="171717"/>
          <w:spacing w:val="-4"/>
        </w:rPr>
        <w:lastRenderedPageBreak/>
        <w:t>том.</w:t>
      </w:r>
    </w:p>
    <w:p w:rsidR="00AE3C4D" w:rsidRDefault="00E21DE7">
      <w:pPr>
        <w:spacing w:before="3"/>
        <w:rPr>
          <w:sz w:val="24"/>
        </w:rPr>
      </w:pPr>
      <w:r>
        <w:br w:type="column"/>
      </w:r>
    </w:p>
    <w:p w:rsidR="00AE3C4D" w:rsidRDefault="00E21DE7">
      <w:pPr>
        <w:pStyle w:val="3"/>
        <w:spacing w:before="0"/>
        <w:ind w:left="231"/>
        <w:jc w:val="left"/>
      </w:pPr>
      <w:r>
        <w:rPr>
          <w:color w:val="171717"/>
          <w:spacing w:val="-2"/>
        </w:rPr>
        <w:t>Наречие</w:t>
      </w:r>
    </w:p>
    <w:p w:rsidR="00AE3C4D" w:rsidRDefault="00E21DE7">
      <w:pPr>
        <w:pStyle w:val="a3"/>
        <w:spacing w:line="274" w:lineRule="exact"/>
        <w:ind w:left="231" w:firstLine="0"/>
        <w:jc w:val="left"/>
      </w:pPr>
      <w:r>
        <w:rPr>
          <w:color w:val="171717"/>
        </w:rPr>
        <w:t>Общее</w:t>
      </w:r>
      <w:r>
        <w:rPr>
          <w:color w:val="171717"/>
          <w:spacing w:val="-5"/>
        </w:rPr>
        <w:t xml:space="preserve"> </w:t>
      </w:r>
      <w:r>
        <w:rPr>
          <w:color w:val="171717"/>
        </w:rPr>
        <w:t>грамматическое</w:t>
      </w:r>
      <w:r>
        <w:rPr>
          <w:color w:val="171717"/>
          <w:spacing w:val="-4"/>
        </w:rPr>
        <w:t xml:space="preserve"> </w:t>
      </w:r>
      <w:r>
        <w:rPr>
          <w:color w:val="171717"/>
        </w:rPr>
        <w:t>значение</w:t>
      </w:r>
      <w:r>
        <w:rPr>
          <w:color w:val="171717"/>
          <w:spacing w:val="-4"/>
        </w:rPr>
        <w:t xml:space="preserve"> </w:t>
      </w:r>
      <w:r>
        <w:rPr>
          <w:color w:val="171717"/>
          <w:spacing w:val="-2"/>
        </w:rPr>
        <w:t>наречий.</w:t>
      </w:r>
    </w:p>
    <w:p w:rsidR="00AE3C4D" w:rsidRDefault="00E21DE7">
      <w:pPr>
        <w:pStyle w:val="a3"/>
        <w:ind w:left="231" w:firstLine="0"/>
        <w:jc w:val="left"/>
      </w:pPr>
      <w:r>
        <w:rPr>
          <w:color w:val="171717"/>
        </w:rPr>
        <w:t>Разряды</w:t>
      </w:r>
      <w:r>
        <w:rPr>
          <w:color w:val="171717"/>
          <w:spacing w:val="-5"/>
        </w:rPr>
        <w:t xml:space="preserve"> </w:t>
      </w:r>
      <w:r>
        <w:rPr>
          <w:color w:val="171717"/>
        </w:rPr>
        <w:t>наречий</w:t>
      </w:r>
      <w:r>
        <w:rPr>
          <w:color w:val="171717"/>
          <w:spacing w:val="-2"/>
        </w:rPr>
        <w:t xml:space="preserve"> </w:t>
      </w:r>
      <w:r>
        <w:rPr>
          <w:color w:val="171717"/>
        </w:rPr>
        <w:t>по</w:t>
      </w:r>
      <w:r>
        <w:rPr>
          <w:color w:val="171717"/>
          <w:spacing w:val="-3"/>
        </w:rPr>
        <w:t xml:space="preserve"> </w:t>
      </w:r>
      <w:r>
        <w:rPr>
          <w:color w:val="171717"/>
        </w:rPr>
        <w:t>значению.</w:t>
      </w:r>
      <w:r>
        <w:rPr>
          <w:color w:val="171717"/>
          <w:spacing w:val="-2"/>
        </w:rPr>
        <w:t xml:space="preserve"> </w:t>
      </w:r>
      <w:r>
        <w:rPr>
          <w:color w:val="171717"/>
        </w:rPr>
        <w:t>Простая</w:t>
      </w:r>
      <w:r>
        <w:rPr>
          <w:color w:val="171717"/>
          <w:spacing w:val="-3"/>
        </w:rPr>
        <w:t xml:space="preserve"> </w:t>
      </w:r>
      <w:r>
        <w:rPr>
          <w:color w:val="171717"/>
        </w:rPr>
        <w:t>и</w:t>
      </w:r>
      <w:r>
        <w:rPr>
          <w:color w:val="171717"/>
          <w:spacing w:val="-2"/>
        </w:rPr>
        <w:t xml:space="preserve"> </w:t>
      </w:r>
      <w:r>
        <w:rPr>
          <w:color w:val="171717"/>
        </w:rPr>
        <w:t>составная</w:t>
      </w:r>
      <w:r>
        <w:rPr>
          <w:color w:val="171717"/>
          <w:spacing w:val="-2"/>
        </w:rPr>
        <w:t xml:space="preserve"> </w:t>
      </w:r>
      <w:r>
        <w:rPr>
          <w:color w:val="171717"/>
        </w:rPr>
        <w:t>формы</w:t>
      </w:r>
      <w:r>
        <w:rPr>
          <w:color w:val="171717"/>
          <w:spacing w:val="-3"/>
        </w:rPr>
        <w:t xml:space="preserve"> </w:t>
      </w:r>
      <w:r>
        <w:rPr>
          <w:color w:val="171717"/>
        </w:rPr>
        <w:t>сравнительной</w:t>
      </w:r>
      <w:r>
        <w:rPr>
          <w:color w:val="171717"/>
          <w:spacing w:val="-2"/>
        </w:rPr>
        <w:t xml:space="preserve"> </w:t>
      </w:r>
      <w:r>
        <w:rPr>
          <w:color w:val="171717"/>
        </w:rPr>
        <w:t>и</w:t>
      </w:r>
      <w:r>
        <w:rPr>
          <w:color w:val="171717"/>
          <w:spacing w:val="-4"/>
        </w:rPr>
        <w:t xml:space="preserve"> </w:t>
      </w:r>
      <w:r>
        <w:rPr>
          <w:color w:val="171717"/>
          <w:spacing w:val="-2"/>
        </w:rPr>
        <w:t>превосходной</w:t>
      </w:r>
    </w:p>
    <w:p w:rsidR="00AE3C4D" w:rsidRDefault="00AE3C4D">
      <w:pPr>
        <w:sectPr w:rsidR="00AE3C4D">
          <w:type w:val="continuous"/>
          <w:pgSz w:w="11910" w:h="16850"/>
          <w:pgMar w:top="1140" w:right="0" w:bottom="440" w:left="860" w:header="0" w:footer="256" w:gutter="0"/>
          <w:cols w:num="2" w:space="720" w:equalWidth="0">
            <w:col w:w="710" w:space="40"/>
            <w:col w:w="10300"/>
          </w:cols>
        </w:sectPr>
      </w:pPr>
    </w:p>
    <w:p w:rsidR="00AE3C4D" w:rsidRDefault="00E21DE7">
      <w:pPr>
        <w:pStyle w:val="a3"/>
        <w:ind w:firstLine="0"/>
        <w:jc w:val="left"/>
      </w:pPr>
      <w:r>
        <w:rPr>
          <w:color w:val="171717"/>
        </w:rPr>
        <w:lastRenderedPageBreak/>
        <w:t>степеней</w:t>
      </w:r>
      <w:r>
        <w:rPr>
          <w:color w:val="171717"/>
          <w:spacing w:val="-4"/>
        </w:rPr>
        <w:t xml:space="preserve"> </w:t>
      </w:r>
      <w:r>
        <w:rPr>
          <w:color w:val="171717"/>
        </w:rPr>
        <w:t>сравнения</w:t>
      </w:r>
      <w:r>
        <w:rPr>
          <w:color w:val="171717"/>
          <w:spacing w:val="-3"/>
        </w:rPr>
        <w:t xml:space="preserve"> </w:t>
      </w:r>
      <w:r>
        <w:rPr>
          <w:color w:val="171717"/>
          <w:spacing w:val="-2"/>
        </w:rPr>
        <w:t>наречий.</w:t>
      </w:r>
    </w:p>
    <w:p w:rsidR="00AE3C4D" w:rsidRDefault="00E21DE7">
      <w:pPr>
        <w:pStyle w:val="a3"/>
        <w:ind w:left="981" w:right="5564" w:firstLine="0"/>
        <w:jc w:val="left"/>
      </w:pPr>
      <w:r>
        <w:rPr>
          <w:color w:val="171717"/>
        </w:rPr>
        <w:t>Словообразование наречий. Синтаксические</w:t>
      </w:r>
      <w:r>
        <w:rPr>
          <w:color w:val="171717"/>
          <w:spacing w:val="-6"/>
        </w:rPr>
        <w:t xml:space="preserve"> </w:t>
      </w:r>
      <w:r>
        <w:rPr>
          <w:color w:val="171717"/>
        </w:rPr>
        <w:t>свойства</w:t>
      </w:r>
      <w:r>
        <w:rPr>
          <w:color w:val="171717"/>
          <w:spacing w:val="-6"/>
        </w:rPr>
        <w:t xml:space="preserve"> </w:t>
      </w:r>
      <w:r>
        <w:rPr>
          <w:color w:val="171717"/>
        </w:rPr>
        <w:t>наречий. Морфологический</w:t>
      </w:r>
      <w:r>
        <w:rPr>
          <w:color w:val="171717"/>
          <w:spacing w:val="-4"/>
        </w:rPr>
        <w:t xml:space="preserve"> </w:t>
      </w:r>
      <w:r>
        <w:rPr>
          <w:color w:val="171717"/>
        </w:rPr>
        <w:t>анализ</w:t>
      </w:r>
      <w:r>
        <w:rPr>
          <w:color w:val="171717"/>
          <w:spacing w:val="-4"/>
        </w:rPr>
        <w:t xml:space="preserve"> </w:t>
      </w:r>
      <w:r>
        <w:rPr>
          <w:color w:val="171717"/>
          <w:spacing w:val="-2"/>
        </w:rPr>
        <w:t>наречий.</w:t>
      </w:r>
    </w:p>
    <w:p w:rsidR="00AE3C4D" w:rsidRDefault="00E21DE7">
      <w:pPr>
        <w:pStyle w:val="a3"/>
        <w:ind w:right="709"/>
      </w:pPr>
      <w:r>
        <w:rPr>
          <w:color w:val="171717"/>
        </w:rPr>
        <w:t>Нормы постановки ударения в наречиях, нормы произношения наречий. Нормы образова- ния степеней сравнения наречий.</w:t>
      </w:r>
    </w:p>
    <w:p w:rsidR="00AE3C4D" w:rsidRDefault="00E21DE7">
      <w:pPr>
        <w:pStyle w:val="a3"/>
        <w:spacing w:before="1"/>
        <w:ind w:left="981" w:firstLine="0"/>
      </w:pPr>
      <w:r>
        <w:rPr>
          <w:color w:val="171717"/>
        </w:rPr>
        <w:t>Роль</w:t>
      </w:r>
      <w:r>
        <w:rPr>
          <w:color w:val="171717"/>
          <w:spacing w:val="-1"/>
        </w:rPr>
        <w:t xml:space="preserve"> </w:t>
      </w:r>
      <w:r>
        <w:rPr>
          <w:color w:val="171717"/>
        </w:rPr>
        <w:t>наречий</w:t>
      </w:r>
      <w:r>
        <w:rPr>
          <w:color w:val="171717"/>
          <w:spacing w:val="-2"/>
        </w:rPr>
        <w:t xml:space="preserve"> </w:t>
      </w:r>
      <w:r>
        <w:rPr>
          <w:color w:val="171717"/>
        </w:rPr>
        <w:t>в</w:t>
      </w:r>
      <w:r>
        <w:rPr>
          <w:color w:val="171717"/>
          <w:spacing w:val="-1"/>
        </w:rPr>
        <w:t xml:space="preserve"> </w:t>
      </w:r>
      <w:r>
        <w:rPr>
          <w:color w:val="171717"/>
          <w:spacing w:val="-2"/>
        </w:rPr>
        <w:t>тексте.</w:t>
      </w:r>
    </w:p>
    <w:p w:rsidR="00AE3C4D" w:rsidRDefault="00E21DE7">
      <w:pPr>
        <w:pStyle w:val="a3"/>
        <w:ind w:right="699"/>
      </w:pPr>
      <w:r>
        <w:rPr>
          <w:color w:val="171717"/>
        </w:rPr>
        <w:t>Правописание наречий: слитное, раздельное, дефисное написание; слитное и раздельное написание</w:t>
      </w:r>
      <w:r>
        <w:rPr>
          <w:color w:val="171717"/>
          <w:spacing w:val="-2"/>
        </w:rPr>
        <w:t xml:space="preserve"> </w:t>
      </w:r>
      <w:r>
        <w:rPr>
          <w:i/>
          <w:color w:val="171717"/>
        </w:rPr>
        <w:t>не</w:t>
      </w:r>
      <w:r>
        <w:rPr>
          <w:i/>
          <w:color w:val="171717"/>
          <w:spacing w:val="-2"/>
        </w:rPr>
        <w:t xml:space="preserve"> </w:t>
      </w:r>
      <w:r>
        <w:rPr>
          <w:color w:val="171717"/>
        </w:rPr>
        <w:t>с</w:t>
      </w:r>
      <w:r>
        <w:rPr>
          <w:color w:val="171717"/>
          <w:spacing w:val="-2"/>
        </w:rPr>
        <w:t xml:space="preserve"> </w:t>
      </w:r>
      <w:r>
        <w:rPr>
          <w:color w:val="171717"/>
        </w:rPr>
        <w:t xml:space="preserve">наречиями; </w:t>
      </w:r>
      <w:r>
        <w:rPr>
          <w:i/>
          <w:color w:val="171717"/>
        </w:rPr>
        <w:t>н</w:t>
      </w:r>
      <w:r>
        <w:rPr>
          <w:i/>
          <w:color w:val="171717"/>
          <w:spacing w:val="-1"/>
        </w:rPr>
        <w:t xml:space="preserve"> </w:t>
      </w:r>
      <w:r>
        <w:rPr>
          <w:color w:val="171717"/>
        </w:rPr>
        <w:t xml:space="preserve">и </w:t>
      </w:r>
      <w:r>
        <w:rPr>
          <w:i/>
          <w:color w:val="171717"/>
        </w:rPr>
        <w:t>нн</w:t>
      </w:r>
      <w:r>
        <w:rPr>
          <w:i/>
          <w:color w:val="171717"/>
          <w:spacing w:val="-1"/>
        </w:rPr>
        <w:t xml:space="preserve"> </w:t>
      </w:r>
      <w:r>
        <w:rPr>
          <w:color w:val="171717"/>
        </w:rPr>
        <w:t>в</w:t>
      </w:r>
      <w:r>
        <w:rPr>
          <w:color w:val="171717"/>
          <w:spacing w:val="-2"/>
        </w:rPr>
        <w:t xml:space="preserve"> </w:t>
      </w:r>
      <w:r>
        <w:rPr>
          <w:color w:val="171717"/>
        </w:rPr>
        <w:t>наречиях</w:t>
      </w:r>
      <w:r>
        <w:rPr>
          <w:color w:val="171717"/>
          <w:spacing w:val="-2"/>
        </w:rPr>
        <w:t xml:space="preserve"> </w:t>
      </w:r>
      <w:r>
        <w:rPr>
          <w:color w:val="171717"/>
        </w:rPr>
        <w:t>на</w:t>
      </w:r>
      <w:r>
        <w:rPr>
          <w:color w:val="171717"/>
          <w:spacing w:val="-2"/>
        </w:rPr>
        <w:t xml:space="preserve"> </w:t>
      </w:r>
      <w:r>
        <w:rPr>
          <w:color w:val="171717"/>
        </w:rPr>
        <w:t>-</w:t>
      </w:r>
      <w:r>
        <w:rPr>
          <w:i/>
          <w:color w:val="171717"/>
        </w:rPr>
        <w:t xml:space="preserve">о </w:t>
      </w:r>
      <w:r>
        <w:rPr>
          <w:color w:val="171717"/>
        </w:rPr>
        <w:t>(-</w:t>
      </w:r>
      <w:r>
        <w:rPr>
          <w:i/>
          <w:color w:val="171717"/>
        </w:rPr>
        <w:t>е</w:t>
      </w:r>
      <w:r>
        <w:rPr>
          <w:color w:val="171717"/>
        </w:rPr>
        <w:t>);</w:t>
      </w:r>
      <w:r>
        <w:rPr>
          <w:color w:val="171717"/>
          <w:spacing w:val="-1"/>
        </w:rPr>
        <w:t xml:space="preserve"> </w:t>
      </w:r>
      <w:r>
        <w:rPr>
          <w:color w:val="171717"/>
        </w:rPr>
        <w:t>правописание</w:t>
      </w:r>
      <w:r>
        <w:rPr>
          <w:color w:val="171717"/>
          <w:spacing w:val="-2"/>
        </w:rPr>
        <w:t xml:space="preserve"> </w:t>
      </w:r>
      <w:r>
        <w:rPr>
          <w:color w:val="171717"/>
        </w:rPr>
        <w:t>суффиксов -</w:t>
      </w:r>
      <w:r>
        <w:rPr>
          <w:i/>
          <w:color w:val="171717"/>
        </w:rPr>
        <w:t xml:space="preserve">а </w:t>
      </w:r>
      <w:r>
        <w:rPr>
          <w:color w:val="171717"/>
        </w:rPr>
        <w:t>и -</w:t>
      </w:r>
      <w:r>
        <w:rPr>
          <w:i/>
          <w:color w:val="171717"/>
        </w:rPr>
        <w:t>о</w:t>
      </w:r>
      <w:r>
        <w:rPr>
          <w:i/>
          <w:color w:val="171717"/>
          <w:spacing w:val="-1"/>
        </w:rPr>
        <w:t xml:space="preserve"> </w:t>
      </w:r>
      <w:r>
        <w:rPr>
          <w:color w:val="171717"/>
        </w:rPr>
        <w:t>наречий</w:t>
      </w:r>
      <w:r>
        <w:rPr>
          <w:color w:val="171717"/>
          <w:spacing w:val="-1"/>
        </w:rPr>
        <w:t xml:space="preserve"> </w:t>
      </w:r>
      <w:r>
        <w:rPr>
          <w:color w:val="171717"/>
        </w:rPr>
        <w:t xml:space="preserve">с приставками </w:t>
      </w:r>
      <w:r>
        <w:rPr>
          <w:i/>
          <w:color w:val="171717"/>
        </w:rPr>
        <w:t>из-</w:t>
      </w:r>
      <w:r>
        <w:rPr>
          <w:color w:val="171717"/>
        </w:rPr>
        <w:t xml:space="preserve">, </w:t>
      </w:r>
      <w:r>
        <w:rPr>
          <w:i/>
          <w:color w:val="171717"/>
        </w:rPr>
        <w:t>до-</w:t>
      </w:r>
      <w:r>
        <w:rPr>
          <w:color w:val="171717"/>
        </w:rPr>
        <w:t xml:space="preserve">, </w:t>
      </w:r>
      <w:r>
        <w:rPr>
          <w:i/>
          <w:color w:val="171717"/>
        </w:rPr>
        <w:t>с-</w:t>
      </w:r>
      <w:r>
        <w:rPr>
          <w:color w:val="171717"/>
        </w:rPr>
        <w:t xml:space="preserve">, </w:t>
      </w:r>
      <w:r>
        <w:rPr>
          <w:i/>
          <w:color w:val="171717"/>
        </w:rPr>
        <w:t>в-</w:t>
      </w:r>
      <w:r>
        <w:rPr>
          <w:color w:val="171717"/>
        </w:rPr>
        <w:t xml:space="preserve">, </w:t>
      </w:r>
      <w:r>
        <w:rPr>
          <w:i/>
          <w:color w:val="171717"/>
        </w:rPr>
        <w:t>на-</w:t>
      </w:r>
      <w:r>
        <w:rPr>
          <w:color w:val="171717"/>
        </w:rPr>
        <w:t xml:space="preserve">, </w:t>
      </w:r>
      <w:r>
        <w:rPr>
          <w:i/>
          <w:color w:val="171717"/>
        </w:rPr>
        <w:t>за-</w:t>
      </w:r>
      <w:r>
        <w:rPr>
          <w:color w:val="171717"/>
        </w:rPr>
        <w:t xml:space="preserve">; употребление </w:t>
      </w:r>
      <w:r>
        <w:rPr>
          <w:i/>
          <w:color w:val="171717"/>
        </w:rPr>
        <w:t xml:space="preserve">ь </w:t>
      </w:r>
      <w:r>
        <w:rPr>
          <w:color w:val="171717"/>
        </w:rPr>
        <w:t>после шипящих на конце наречий; правопи- сание суффиксов наречий -</w:t>
      </w:r>
      <w:r>
        <w:rPr>
          <w:i/>
          <w:color w:val="171717"/>
        </w:rPr>
        <w:t xml:space="preserve">о </w:t>
      </w:r>
      <w:r>
        <w:rPr>
          <w:color w:val="171717"/>
        </w:rPr>
        <w:t>и -</w:t>
      </w:r>
      <w:r>
        <w:rPr>
          <w:i/>
          <w:color w:val="171717"/>
        </w:rPr>
        <w:t xml:space="preserve">е </w:t>
      </w:r>
      <w:r>
        <w:rPr>
          <w:color w:val="171717"/>
        </w:rPr>
        <w:t>после шипящих.</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3"/>
        <w:spacing w:before="68"/>
      </w:pPr>
      <w:r>
        <w:rPr>
          <w:color w:val="171717"/>
        </w:rPr>
        <w:lastRenderedPageBreak/>
        <w:t>Слова</w:t>
      </w:r>
      <w:r>
        <w:rPr>
          <w:color w:val="171717"/>
          <w:spacing w:val="-3"/>
        </w:rPr>
        <w:t xml:space="preserve"> </w:t>
      </w:r>
      <w:r>
        <w:rPr>
          <w:color w:val="171717"/>
        </w:rPr>
        <w:t>категории</w:t>
      </w:r>
      <w:r>
        <w:rPr>
          <w:color w:val="171717"/>
          <w:spacing w:val="-3"/>
        </w:rPr>
        <w:t xml:space="preserve"> </w:t>
      </w:r>
      <w:r>
        <w:rPr>
          <w:color w:val="171717"/>
          <w:spacing w:val="-2"/>
        </w:rPr>
        <w:t>состояния</w:t>
      </w:r>
    </w:p>
    <w:p w:rsidR="00AE3C4D" w:rsidRDefault="00E21DE7">
      <w:pPr>
        <w:pStyle w:val="a3"/>
        <w:ind w:right="706"/>
      </w:pPr>
      <w:r>
        <w:rPr>
          <w:color w:val="171717"/>
        </w:rPr>
        <w:t>Вопрос о словах категории состояния в системе частей речи. Общее грамматическое зна- чение, морфологические признаки и синтаксическая функция слов категории состояния. Роль слов категории состояния в речи.</w:t>
      </w:r>
    </w:p>
    <w:p w:rsidR="00AE3C4D" w:rsidRDefault="00E21DE7">
      <w:pPr>
        <w:pStyle w:val="3"/>
        <w:spacing w:before="3"/>
      </w:pPr>
      <w:r>
        <w:rPr>
          <w:color w:val="171717"/>
        </w:rPr>
        <w:t>Служебные</w:t>
      </w:r>
      <w:r>
        <w:rPr>
          <w:color w:val="171717"/>
          <w:spacing w:val="-5"/>
        </w:rPr>
        <w:t xml:space="preserve"> </w:t>
      </w:r>
      <w:r>
        <w:rPr>
          <w:color w:val="171717"/>
        </w:rPr>
        <w:t>части</w:t>
      </w:r>
      <w:r>
        <w:rPr>
          <w:color w:val="171717"/>
          <w:spacing w:val="-2"/>
        </w:rPr>
        <w:t xml:space="preserve"> </w:t>
      </w:r>
      <w:r>
        <w:rPr>
          <w:color w:val="171717"/>
          <w:spacing w:val="-4"/>
        </w:rPr>
        <w:t>речи</w:t>
      </w:r>
    </w:p>
    <w:p w:rsidR="00AE3C4D" w:rsidRDefault="00E21DE7">
      <w:pPr>
        <w:pStyle w:val="a3"/>
        <w:ind w:right="712"/>
      </w:pPr>
      <w:r>
        <w:rPr>
          <w:color w:val="171717"/>
        </w:rPr>
        <w:t xml:space="preserve">Общая характеристика служебных частей речи. Отличие самостоятельных частей речи от </w:t>
      </w:r>
      <w:r>
        <w:rPr>
          <w:color w:val="171717"/>
          <w:spacing w:val="-2"/>
        </w:rPr>
        <w:t>служебных.</w:t>
      </w:r>
    </w:p>
    <w:p w:rsidR="00AE3C4D" w:rsidRDefault="00E21DE7">
      <w:pPr>
        <w:pStyle w:val="3"/>
        <w:spacing w:before="3"/>
        <w:jc w:val="left"/>
      </w:pPr>
      <w:r>
        <w:rPr>
          <w:color w:val="171717"/>
          <w:spacing w:val="-2"/>
        </w:rPr>
        <w:t>Предлог</w:t>
      </w:r>
    </w:p>
    <w:p w:rsidR="00AE3C4D" w:rsidRDefault="00E21DE7">
      <w:pPr>
        <w:pStyle w:val="a3"/>
        <w:spacing w:line="274" w:lineRule="exact"/>
        <w:ind w:left="981" w:firstLine="0"/>
        <w:jc w:val="left"/>
      </w:pPr>
      <w:r>
        <w:rPr>
          <w:color w:val="171717"/>
        </w:rPr>
        <w:t>Предлог</w:t>
      </w:r>
      <w:r>
        <w:rPr>
          <w:color w:val="171717"/>
          <w:spacing w:val="-6"/>
        </w:rPr>
        <w:t xml:space="preserve"> </w:t>
      </w:r>
      <w:r>
        <w:rPr>
          <w:color w:val="171717"/>
        </w:rPr>
        <w:t>как</w:t>
      </w:r>
      <w:r>
        <w:rPr>
          <w:color w:val="171717"/>
          <w:spacing w:val="-3"/>
        </w:rPr>
        <w:t xml:space="preserve"> </w:t>
      </w:r>
      <w:r>
        <w:rPr>
          <w:color w:val="171717"/>
        </w:rPr>
        <w:t>служебная</w:t>
      </w:r>
      <w:r>
        <w:rPr>
          <w:color w:val="171717"/>
          <w:spacing w:val="-1"/>
        </w:rPr>
        <w:t xml:space="preserve"> </w:t>
      </w:r>
      <w:r>
        <w:rPr>
          <w:color w:val="171717"/>
        </w:rPr>
        <w:t>часть</w:t>
      </w:r>
      <w:r>
        <w:rPr>
          <w:color w:val="171717"/>
          <w:spacing w:val="-3"/>
        </w:rPr>
        <w:t xml:space="preserve"> </w:t>
      </w:r>
      <w:r>
        <w:rPr>
          <w:color w:val="171717"/>
        </w:rPr>
        <w:t>речи.</w:t>
      </w:r>
      <w:r>
        <w:rPr>
          <w:color w:val="171717"/>
          <w:spacing w:val="-3"/>
        </w:rPr>
        <w:t xml:space="preserve"> </w:t>
      </w:r>
      <w:r>
        <w:rPr>
          <w:color w:val="171717"/>
        </w:rPr>
        <w:t>Грамматические</w:t>
      </w:r>
      <w:r>
        <w:rPr>
          <w:color w:val="171717"/>
          <w:spacing w:val="-4"/>
        </w:rPr>
        <w:t xml:space="preserve"> </w:t>
      </w:r>
      <w:r>
        <w:rPr>
          <w:color w:val="171717"/>
        </w:rPr>
        <w:t>функции</w:t>
      </w:r>
      <w:r>
        <w:rPr>
          <w:color w:val="171717"/>
          <w:spacing w:val="-5"/>
        </w:rPr>
        <w:t xml:space="preserve"> </w:t>
      </w:r>
      <w:r>
        <w:rPr>
          <w:color w:val="171717"/>
          <w:spacing w:val="-2"/>
        </w:rPr>
        <w:t>предлогов.</w:t>
      </w:r>
    </w:p>
    <w:p w:rsidR="00AE3C4D" w:rsidRDefault="00E21DE7">
      <w:pPr>
        <w:pStyle w:val="a3"/>
        <w:ind w:right="709"/>
      </w:pPr>
      <w:r>
        <w:rPr>
          <w:color w:val="171717"/>
        </w:rPr>
        <w:t>Разряды предлогов по происхождению: предлоги производные и непроизводные. Разряды предлогов по строению: предлоги простые и составные.</w:t>
      </w:r>
    </w:p>
    <w:p w:rsidR="00AE3C4D" w:rsidRDefault="00E21DE7">
      <w:pPr>
        <w:pStyle w:val="a3"/>
        <w:ind w:left="981" w:firstLine="0"/>
      </w:pPr>
      <w:r>
        <w:rPr>
          <w:color w:val="171717"/>
        </w:rPr>
        <w:t>Морфологический</w:t>
      </w:r>
      <w:r>
        <w:rPr>
          <w:color w:val="171717"/>
          <w:spacing w:val="-5"/>
        </w:rPr>
        <w:t xml:space="preserve"> </w:t>
      </w:r>
      <w:r>
        <w:rPr>
          <w:color w:val="171717"/>
        </w:rPr>
        <w:t>анализ</w:t>
      </w:r>
      <w:r>
        <w:rPr>
          <w:color w:val="171717"/>
          <w:spacing w:val="-5"/>
        </w:rPr>
        <w:t xml:space="preserve"> </w:t>
      </w:r>
      <w:r>
        <w:rPr>
          <w:color w:val="171717"/>
          <w:spacing w:val="-2"/>
        </w:rPr>
        <w:t>предлогов.</w:t>
      </w:r>
    </w:p>
    <w:p w:rsidR="00AE3C4D" w:rsidRDefault="00E21DE7">
      <w:pPr>
        <w:pStyle w:val="a3"/>
        <w:ind w:right="703"/>
      </w:pPr>
      <w:r>
        <w:rPr>
          <w:color w:val="171717"/>
        </w:rPr>
        <w:t xml:space="preserve">Употребление предлогов в речи в соответствии с их значением и стилистическими осо- </w:t>
      </w:r>
      <w:r>
        <w:rPr>
          <w:color w:val="171717"/>
          <w:spacing w:val="-2"/>
        </w:rPr>
        <w:t>бенностями.</w:t>
      </w:r>
    </w:p>
    <w:p w:rsidR="00AE3C4D" w:rsidRDefault="00E21DE7">
      <w:pPr>
        <w:pStyle w:val="a3"/>
        <w:ind w:right="706"/>
      </w:pPr>
      <w:r>
        <w:rPr>
          <w:color w:val="171717"/>
        </w:rPr>
        <w:t xml:space="preserve">Нормы употребления имён существительных и местоимений с предлогами. Правильное использование предлогов </w:t>
      </w:r>
      <w:r>
        <w:rPr>
          <w:i/>
          <w:color w:val="171717"/>
        </w:rPr>
        <w:t xml:space="preserve">из </w:t>
      </w:r>
      <w:r>
        <w:rPr>
          <w:color w:val="171717"/>
        </w:rPr>
        <w:t xml:space="preserve">- </w:t>
      </w:r>
      <w:r>
        <w:rPr>
          <w:i/>
          <w:color w:val="171717"/>
        </w:rPr>
        <w:t>с</w:t>
      </w:r>
      <w:r>
        <w:rPr>
          <w:color w:val="171717"/>
        </w:rPr>
        <w:t xml:space="preserve">, </w:t>
      </w:r>
      <w:r>
        <w:rPr>
          <w:i/>
          <w:color w:val="171717"/>
        </w:rPr>
        <w:t xml:space="preserve">в </w:t>
      </w:r>
      <w:r>
        <w:rPr>
          <w:color w:val="171717"/>
        </w:rPr>
        <w:t xml:space="preserve">- </w:t>
      </w:r>
      <w:r>
        <w:rPr>
          <w:i/>
          <w:color w:val="171717"/>
        </w:rPr>
        <w:t>на</w:t>
      </w:r>
      <w:r>
        <w:rPr>
          <w:color w:val="171717"/>
        </w:rPr>
        <w:t xml:space="preserve">. Правильное образование предложно-падежных форм с предлогами </w:t>
      </w:r>
      <w:r>
        <w:rPr>
          <w:i/>
          <w:color w:val="171717"/>
        </w:rPr>
        <w:t>по</w:t>
      </w:r>
      <w:r>
        <w:rPr>
          <w:color w:val="171717"/>
        </w:rPr>
        <w:t xml:space="preserve">, </w:t>
      </w:r>
      <w:r>
        <w:rPr>
          <w:i/>
          <w:color w:val="171717"/>
        </w:rPr>
        <w:t>благодаря</w:t>
      </w:r>
      <w:r>
        <w:rPr>
          <w:color w:val="171717"/>
        </w:rPr>
        <w:t xml:space="preserve">, </w:t>
      </w:r>
      <w:r>
        <w:rPr>
          <w:i/>
          <w:color w:val="171717"/>
        </w:rPr>
        <w:t>согласно</w:t>
      </w:r>
      <w:r>
        <w:rPr>
          <w:color w:val="171717"/>
        </w:rPr>
        <w:t xml:space="preserve">, </w:t>
      </w:r>
      <w:r>
        <w:rPr>
          <w:i/>
          <w:color w:val="171717"/>
        </w:rPr>
        <w:t>вопреки</w:t>
      </w:r>
      <w:r>
        <w:rPr>
          <w:color w:val="171717"/>
        </w:rPr>
        <w:t xml:space="preserve">, </w:t>
      </w:r>
      <w:r>
        <w:rPr>
          <w:i/>
          <w:color w:val="171717"/>
        </w:rPr>
        <w:t>наперерез</w:t>
      </w:r>
      <w:r>
        <w:rPr>
          <w:color w:val="171717"/>
        </w:rPr>
        <w:t>.</w:t>
      </w:r>
    </w:p>
    <w:p w:rsidR="00AE3C4D" w:rsidRDefault="00E21DE7">
      <w:pPr>
        <w:pStyle w:val="a3"/>
        <w:ind w:left="981" w:firstLine="0"/>
      </w:pPr>
      <w:r>
        <w:rPr>
          <w:color w:val="171717"/>
        </w:rPr>
        <w:t>Правописание</w:t>
      </w:r>
      <w:r>
        <w:rPr>
          <w:color w:val="171717"/>
          <w:spacing w:val="-7"/>
        </w:rPr>
        <w:t xml:space="preserve"> </w:t>
      </w:r>
      <w:r>
        <w:rPr>
          <w:color w:val="171717"/>
        </w:rPr>
        <w:t>производных</w:t>
      </w:r>
      <w:r>
        <w:rPr>
          <w:color w:val="171717"/>
          <w:spacing w:val="-6"/>
        </w:rPr>
        <w:t xml:space="preserve"> </w:t>
      </w:r>
      <w:r>
        <w:rPr>
          <w:color w:val="171717"/>
          <w:spacing w:val="-2"/>
        </w:rPr>
        <w:t>предлогов.</w:t>
      </w:r>
    </w:p>
    <w:p w:rsidR="00AE3C4D" w:rsidRDefault="00E21DE7">
      <w:pPr>
        <w:pStyle w:val="3"/>
        <w:jc w:val="left"/>
      </w:pPr>
      <w:r>
        <w:rPr>
          <w:color w:val="171717"/>
          <w:spacing w:val="-4"/>
        </w:rPr>
        <w:t>Союз</w:t>
      </w:r>
    </w:p>
    <w:p w:rsidR="00AE3C4D" w:rsidRDefault="00E21DE7">
      <w:pPr>
        <w:pStyle w:val="a3"/>
        <w:ind w:right="723"/>
        <w:jc w:val="left"/>
      </w:pPr>
      <w:r>
        <w:rPr>
          <w:color w:val="171717"/>
        </w:rPr>
        <w:t>Союз как служебная часть речи. Союз как средство связи однородных членов предложе-</w:t>
      </w:r>
      <w:r>
        <w:rPr>
          <w:color w:val="171717"/>
          <w:spacing w:val="40"/>
        </w:rPr>
        <w:t xml:space="preserve"> </w:t>
      </w:r>
      <w:r>
        <w:rPr>
          <w:color w:val="171717"/>
        </w:rPr>
        <w:t>ния и частей сложного предложения.</w:t>
      </w:r>
    </w:p>
    <w:p w:rsidR="00AE3C4D" w:rsidRDefault="00E21DE7">
      <w:pPr>
        <w:pStyle w:val="a3"/>
        <w:ind w:right="703"/>
      </w:pPr>
      <w:r>
        <w:rPr>
          <w:color w:val="171717"/>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 ряющиеся сочинительные союзы.</w:t>
      </w:r>
    </w:p>
    <w:p w:rsidR="00AE3C4D" w:rsidRDefault="00E21DE7">
      <w:pPr>
        <w:pStyle w:val="a3"/>
        <w:ind w:left="981" w:firstLine="0"/>
      </w:pPr>
      <w:r>
        <w:rPr>
          <w:color w:val="171717"/>
        </w:rPr>
        <w:t>Морфологический</w:t>
      </w:r>
      <w:r>
        <w:rPr>
          <w:color w:val="171717"/>
          <w:spacing w:val="-5"/>
        </w:rPr>
        <w:t xml:space="preserve"> </w:t>
      </w:r>
      <w:r>
        <w:rPr>
          <w:color w:val="171717"/>
        </w:rPr>
        <w:t>анализ</w:t>
      </w:r>
      <w:r>
        <w:rPr>
          <w:color w:val="171717"/>
          <w:spacing w:val="-5"/>
        </w:rPr>
        <w:t xml:space="preserve"> </w:t>
      </w:r>
      <w:r>
        <w:rPr>
          <w:color w:val="171717"/>
          <w:spacing w:val="-2"/>
        </w:rPr>
        <w:t>союзов.</w:t>
      </w:r>
    </w:p>
    <w:p w:rsidR="00AE3C4D" w:rsidRDefault="00E21DE7">
      <w:pPr>
        <w:pStyle w:val="a3"/>
        <w:ind w:right="702"/>
      </w:pPr>
      <w:r>
        <w:rPr>
          <w:color w:val="171717"/>
        </w:rPr>
        <w:t xml:space="preserve">Роль союзов в тексте. Употребление союзов в речи в соответствии с их значением и сти- листическими особенностями. Использование союзов как средства связи предложений и частей </w:t>
      </w:r>
      <w:r>
        <w:rPr>
          <w:color w:val="171717"/>
          <w:spacing w:val="-2"/>
        </w:rPr>
        <w:t>текста.</w:t>
      </w:r>
    </w:p>
    <w:p w:rsidR="00AE3C4D" w:rsidRDefault="00E21DE7">
      <w:pPr>
        <w:pStyle w:val="a3"/>
        <w:spacing w:line="275" w:lineRule="exact"/>
        <w:ind w:left="981" w:firstLine="0"/>
        <w:jc w:val="left"/>
      </w:pPr>
      <w:r>
        <w:rPr>
          <w:color w:val="171717"/>
        </w:rPr>
        <w:t>Правописание</w:t>
      </w:r>
      <w:r>
        <w:rPr>
          <w:color w:val="171717"/>
          <w:spacing w:val="-9"/>
        </w:rPr>
        <w:t xml:space="preserve"> </w:t>
      </w:r>
      <w:r>
        <w:rPr>
          <w:color w:val="171717"/>
          <w:spacing w:val="-2"/>
        </w:rPr>
        <w:t>союзов.</w:t>
      </w:r>
    </w:p>
    <w:p w:rsidR="00AE3C4D" w:rsidRDefault="00E21DE7">
      <w:pPr>
        <w:pStyle w:val="a3"/>
        <w:ind w:right="723"/>
        <w:jc w:val="left"/>
      </w:pPr>
      <w:r>
        <w:rPr>
          <w:color w:val="171717"/>
        </w:rPr>
        <w:t xml:space="preserve">Знаки препинания в сложных союзных предложениях. Знаки препинания в предложениях с союзом </w:t>
      </w:r>
      <w:r>
        <w:rPr>
          <w:i/>
          <w:color w:val="171717"/>
        </w:rPr>
        <w:t>и</w:t>
      </w:r>
      <w:r>
        <w:rPr>
          <w:color w:val="171717"/>
        </w:rPr>
        <w:t>, связывающим однородные члены и части сложного предложения.</w:t>
      </w:r>
    </w:p>
    <w:p w:rsidR="00AE3C4D" w:rsidRDefault="00E21DE7">
      <w:pPr>
        <w:pStyle w:val="3"/>
        <w:jc w:val="left"/>
      </w:pPr>
      <w:r>
        <w:rPr>
          <w:color w:val="171717"/>
          <w:spacing w:val="-2"/>
        </w:rPr>
        <w:t>Частица</w:t>
      </w:r>
    </w:p>
    <w:p w:rsidR="00AE3C4D" w:rsidRDefault="00E21DE7">
      <w:pPr>
        <w:pStyle w:val="a3"/>
        <w:spacing w:line="274" w:lineRule="exact"/>
        <w:ind w:left="981" w:firstLine="0"/>
        <w:jc w:val="left"/>
      </w:pPr>
      <w:r>
        <w:rPr>
          <w:color w:val="171717"/>
        </w:rPr>
        <w:t>Частица</w:t>
      </w:r>
      <w:r>
        <w:rPr>
          <w:color w:val="171717"/>
          <w:spacing w:val="-4"/>
        </w:rPr>
        <w:t xml:space="preserve"> </w:t>
      </w:r>
      <w:r>
        <w:rPr>
          <w:color w:val="171717"/>
        </w:rPr>
        <w:t>как</w:t>
      </w:r>
      <w:r>
        <w:rPr>
          <w:color w:val="171717"/>
          <w:spacing w:val="-3"/>
        </w:rPr>
        <w:t xml:space="preserve"> </w:t>
      </w:r>
      <w:r>
        <w:rPr>
          <w:color w:val="171717"/>
        </w:rPr>
        <w:t>служебная</w:t>
      </w:r>
      <w:r>
        <w:rPr>
          <w:color w:val="171717"/>
          <w:spacing w:val="-1"/>
        </w:rPr>
        <w:t xml:space="preserve"> </w:t>
      </w:r>
      <w:r>
        <w:rPr>
          <w:color w:val="171717"/>
        </w:rPr>
        <w:t>часть</w:t>
      </w:r>
      <w:r>
        <w:rPr>
          <w:color w:val="171717"/>
          <w:spacing w:val="-1"/>
        </w:rPr>
        <w:t xml:space="preserve"> </w:t>
      </w:r>
      <w:r>
        <w:rPr>
          <w:color w:val="171717"/>
          <w:spacing w:val="-4"/>
        </w:rPr>
        <w:t>речи.</w:t>
      </w:r>
    </w:p>
    <w:p w:rsidR="00AE3C4D" w:rsidRDefault="00E21DE7">
      <w:pPr>
        <w:pStyle w:val="a3"/>
        <w:ind w:right="708"/>
      </w:pPr>
      <w:r>
        <w:rPr>
          <w:color w:val="171717"/>
        </w:rPr>
        <w:t xml:space="preserve">Разряды частиц по значению и употреблению: формообразующие, отрицательные, мо- </w:t>
      </w:r>
      <w:r>
        <w:rPr>
          <w:color w:val="171717"/>
          <w:spacing w:val="-2"/>
        </w:rPr>
        <w:t>дальные.</w:t>
      </w:r>
    </w:p>
    <w:p w:rsidR="00AE3C4D" w:rsidRDefault="00E21DE7">
      <w:pPr>
        <w:pStyle w:val="a3"/>
        <w:ind w:right="707"/>
      </w:pPr>
      <w:r>
        <w:rPr>
          <w:color w:val="171717"/>
        </w:rPr>
        <w:t>Роль частиц в передаче различных оттенков значения в слове и тексте, в образовании</w:t>
      </w:r>
      <w:r>
        <w:rPr>
          <w:color w:val="171717"/>
          <w:spacing w:val="40"/>
        </w:rPr>
        <w:t xml:space="preserve"> </w:t>
      </w:r>
      <w:r>
        <w:rPr>
          <w:color w:val="171717"/>
        </w:rPr>
        <w:t>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E3C4D" w:rsidRDefault="00E21DE7">
      <w:pPr>
        <w:pStyle w:val="a3"/>
        <w:ind w:left="981" w:firstLine="0"/>
      </w:pPr>
      <w:r>
        <w:rPr>
          <w:color w:val="171717"/>
        </w:rPr>
        <w:t>Морфологический</w:t>
      </w:r>
      <w:r>
        <w:rPr>
          <w:color w:val="171717"/>
          <w:spacing w:val="-5"/>
        </w:rPr>
        <w:t xml:space="preserve"> </w:t>
      </w:r>
      <w:r>
        <w:rPr>
          <w:color w:val="171717"/>
        </w:rPr>
        <w:t>анализ</w:t>
      </w:r>
      <w:r>
        <w:rPr>
          <w:color w:val="171717"/>
          <w:spacing w:val="-5"/>
        </w:rPr>
        <w:t xml:space="preserve"> </w:t>
      </w:r>
      <w:r>
        <w:rPr>
          <w:color w:val="171717"/>
          <w:spacing w:val="-2"/>
        </w:rPr>
        <w:t>частиц.</w:t>
      </w:r>
    </w:p>
    <w:p w:rsidR="00AE3C4D" w:rsidRDefault="00E21DE7">
      <w:pPr>
        <w:pStyle w:val="a3"/>
        <w:ind w:right="704"/>
      </w:pPr>
      <w:r>
        <w:rPr>
          <w:color w:val="171717"/>
        </w:rPr>
        <w:t xml:space="preserve">Смысловые различия частиц </w:t>
      </w:r>
      <w:r>
        <w:rPr>
          <w:i/>
          <w:color w:val="171717"/>
        </w:rPr>
        <w:t xml:space="preserve">не </w:t>
      </w:r>
      <w:r>
        <w:rPr>
          <w:color w:val="171717"/>
        </w:rPr>
        <w:t xml:space="preserve">и </w:t>
      </w:r>
      <w:r>
        <w:rPr>
          <w:i/>
          <w:color w:val="171717"/>
        </w:rPr>
        <w:t>ни</w:t>
      </w:r>
      <w:r>
        <w:rPr>
          <w:color w:val="171717"/>
        </w:rPr>
        <w:t xml:space="preserve">. Использование частиц </w:t>
      </w:r>
      <w:r>
        <w:rPr>
          <w:i/>
          <w:color w:val="171717"/>
        </w:rPr>
        <w:t xml:space="preserve">не </w:t>
      </w:r>
      <w:r>
        <w:rPr>
          <w:color w:val="171717"/>
        </w:rPr>
        <w:t xml:space="preserve">и </w:t>
      </w:r>
      <w:r>
        <w:rPr>
          <w:i/>
          <w:color w:val="171717"/>
        </w:rPr>
        <w:t xml:space="preserve">ни </w:t>
      </w:r>
      <w:r>
        <w:rPr>
          <w:color w:val="171717"/>
        </w:rPr>
        <w:t xml:space="preserve">в письменной речи. Различение приставки </w:t>
      </w:r>
      <w:r>
        <w:rPr>
          <w:i/>
          <w:color w:val="171717"/>
        </w:rPr>
        <w:t>не</w:t>
      </w:r>
      <w:r>
        <w:rPr>
          <w:color w:val="171717"/>
        </w:rPr>
        <w:t xml:space="preserve">- и частицы </w:t>
      </w:r>
      <w:r>
        <w:rPr>
          <w:i/>
          <w:color w:val="171717"/>
        </w:rPr>
        <w:t>не</w:t>
      </w:r>
      <w:r>
        <w:rPr>
          <w:color w:val="171717"/>
        </w:rPr>
        <w:t xml:space="preserve">. Слитное и раздельное написание </w:t>
      </w:r>
      <w:r>
        <w:rPr>
          <w:i/>
          <w:color w:val="171717"/>
        </w:rPr>
        <w:t xml:space="preserve">не </w:t>
      </w:r>
      <w:r>
        <w:rPr>
          <w:color w:val="171717"/>
        </w:rPr>
        <w:t xml:space="preserve">с разными частями речи (обобщение). Правописание частиц </w:t>
      </w:r>
      <w:r>
        <w:rPr>
          <w:i/>
          <w:color w:val="171717"/>
        </w:rPr>
        <w:t>бы</w:t>
      </w:r>
      <w:r>
        <w:rPr>
          <w:color w:val="171717"/>
        </w:rPr>
        <w:t xml:space="preserve">, </w:t>
      </w:r>
      <w:r>
        <w:rPr>
          <w:i/>
          <w:color w:val="171717"/>
        </w:rPr>
        <w:t>ли</w:t>
      </w:r>
      <w:r>
        <w:rPr>
          <w:color w:val="171717"/>
        </w:rPr>
        <w:t xml:space="preserve">, </w:t>
      </w:r>
      <w:r>
        <w:rPr>
          <w:i/>
          <w:color w:val="171717"/>
        </w:rPr>
        <w:t xml:space="preserve">же </w:t>
      </w:r>
      <w:r>
        <w:rPr>
          <w:color w:val="171717"/>
        </w:rPr>
        <w:t>с другими словами. Дефисное написание ча- стиц -</w:t>
      </w:r>
      <w:r>
        <w:rPr>
          <w:i/>
          <w:color w:val="171717"/>
        </w:rPr>
        <w:t>то</w:t>
      </w:r>
      <w:r>
        <w:rPr>
          <w:color w:val="171717"/>
        </w:rPr>
        <w:t>, -</w:t>
      </w:r>
      <w:r>
        <w:rPr>
          <w:i/>
          <w:color w:val="171717"/>
        </w:rPr>
        <w:t>таки</w:t>
      </w:r>
      <w:r>
        <w:rPr>
          <w:color w:val="171717"/>
        </w:rPr>
        <w:t>, -</w:t>
      </w:r>
      <w:r>
        <w:rPr>
          <w:i/>
          <w:color w:val="171717"/>
        </w:rPr>
        <w:t>ка</w:t>
      </w:r>
      <w:r>
        <w:rPr>
          <w:color w:val="171717"/>
        </w:rPr>
        <w:t>.</w:t>
      </w:r>
    </w:p>
    <w:p w:rsidR="00AE3C4D" w:rsidRDefault="00E21DE7">
      <w:pPr>
        <w:pStyle w:val="3"/>
      </w:pPr>
      <w:r>
        <w:rPr>
          <w:color w:val="171717"/>
        </w:rPr>
        <w:t>Междометия</w:t>
      </w:r>
      <w:r>
        <w:rPr>
          <w:color w:val="171717"/>
          <w:spacing w:val="-4"/>
        </w:rPr>
        <w:t xml:space="preserve"> </w:t>
      </w:r>
      <w:r>
        <w:rPr>
          <w:color w:val="171717"/>
        </w:rPr>
        <w:t>и</w:t>
      </w:r>
      <w:r>
        <w:rPr>
          <w:color w:val="171717"/>
          <w:spacing w:val="-3"/>
        </w:rPr>
        <w:t xml:space="preserve"> </w:t>
      </w:r>
      <w:r>
        <w:rPr>
          <w:color w:val="171717"/>
        </w:rPr>
        <w:t>звукоподражательные</w:t>
      </w:r>
      <w:r>
        <w:rPr>
          <w:color w:val="171717"/>
          <w:spacing w:val="-4"/>
        </w:rPr>
        <w:t xml:space="preserve"> </w:t>
      </w:r>
      <w:r>
        <w:rPr>
          <w:color w:val="171717"/>
          <w:spacing w:val="-2"/>
        </w:rPr>
        <w:t>слова</w:t>
      </w:r>
    </w:p>
    <w:p w:rsidR="00AE3C4D" w:rsidRDefault="00E21DE7">
      <w:pPr>
        <w:pStyle w:val="a3"/>
        <w:spacing w:line="274" w:lineRule="exact"/>
        <w:ind w:left="981" w:firstLine="0"/>
      </w:pPr>
      <w:r>
        <w:rPr>
          <w:color w:val="171717"/>
        </w:rPr>
        <w:t>Междометия</w:t>
      </w:r>
      <w:r>
        <w:rPr>
          <w:color w:val="171717"/>
          <w:spacing w:val="-3"/>
        </w:rPr>
        <w:t xml:space="preserve"> </w:t>
      </w:r>
      <w:r>
        <w:rPr>
          <w:color w:val="171717"/>
        </w:rPr>
        <w:t>как</w:t>
      </w:r>
      <w:r>
        <w:rPr>
          <w:color w:val="171717"/>
          <w:spacing w:val="-3"/>
        </w:rPr>
        <w:t xml:space="preserve"> </w:t>
      </w:r>
      <w:r>
        <w:rPr>
          <w:color w:val="171717"/>
        </w:rPr>
        <w:t>особая</w:t>
      </w:r>
      <w:r>
        <w:rPr>
          <w:color w:val="171717"/>
          <w:spacing w:val="-2"/>
        </w:rPr>
        <w:t xml:space="preserve"> </w:t>
      </w:r>
      <w:r>
        <w:rPr>
          <w:color w:val="171717"/>
        </w:rPr>
        <w:t>группа</w:t>
      </w:r>
      <w:r>
        <w:rPr>
          <w:color w:val="171717"/>
          <w:spacing w:val="-3"/>
        </w:rPr>
        <w:t xml:space="preserve"> </w:t>
      </w:r>
      <w:r>
        <w:rPr>
          <w:color w:val="171717"/>
          <w:spacing w:val="-2"/>
        </w:rPr>
        <w:t>слов.</w:t>
      </w:r>
    </w:p>
    <w:p w:rsidR="00AE3C4D" w:rsidRDefault="00E21DE7">
      <w:pPr>
        <w:pStyle w:val="a3"/>
        <w:ind w:right="702"/>
      </w:pPr>
      <w:r>
        <w:rPr>
          <w:color w:val="171717"/>
        </w:rPr>
        <w:t>Разряды междометий по значению (выражающие чувства, побуждающие к действию, эти- кетные междометия); междометия производные и непроизводные.</w:t>
      </w:r>
    </w:p>
    <w:p w:rsidR="00AE3C4D" w:rsidRDefault="00E21DE7">
      <w:pPr>
        <w:pStyle w:val="a3"/>
        <w:spacing w:before="1"/>
        <w:ind w:left="981" w:right="6007" w:firstLine="0"/>
      </w:pPr>
      <w:r>
        <w:rPr>
          <w:color w:val="171717"/>
        </w:rPr>
        <w:t>Морфологический</w:t>
      </w:r>
      <w:r>
        <w:rPr>
          <w:color w:val="171717"/>
          <w:spacing w:val="-15"/>
        </w:rPr>
        <w:t xml:space="preserve"> </w:t>
      </w:r>
      <w:r>
        <w:rPr>
          <w:color w:val="171717"/>
        </w:rPr>
        <w:t>анализ</w:t>
      </w:r>
      <w:r>
        <w:rPr>
          <w:color w:val="171717"/>
          <w:spacing w:val="-15"/>
        </w:rPr>
        <w:t xml:space="preserve"> </w:t>
      </w:r>
      <w:r>
        <w:rPr>
          <w:color w:val="171717"/>
        </w:rPr>
        <w:t>междометий. Звукоподражательные слова.</w:t>
      </w:r>
    </w:p>
    <w:p w:rsidR="00AE3C4D" w:rsidRDefault="00E21DE7">
      <w:pPr>
        <w:pStyle w:val="a3"/>
        <w:ind w:right="703"/>
      </w:pPr>
      <w:r>
        <w:rPr>
          <w:color w:val="171717"/>
        </w:rPr>
        <w:t>Использование междометий и звукоподражательных слов в разговорной и художествен- ной речи как средства создания экспрессии. Интонационное и пунктуационное выделение меж- дометий и звукоподражательных слов в предложении.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jc w:val="left"/>
      </w:pPr>
      <w:r>
        <w:rPr>
          <w:color w:val="171717"/>
        </w:rPr>
        <w:lastRenderedPageBreak/>
        <w:t>Омонимия слов разных частей речи. Грамматическая омонимия. Использование грамма- тических омонимов в речи.</w:t>
      </w:r>
    </w:p>
    <w:p w:rsidR="00AE3C4D" w:rsidRDefault="00AE3C4D">
      <w:pPr>
        <w:pStyle w:val="a3"/>
        <w:spacing w:before="5"/>
        <w:ind w:left="0" w:firstLine="0"/>
        <w:jc w:val="left"/>
      </w:pPr>
    </w:p>
    <w:p w:rsidR="00AE3C4D" w:rsidRDefault="00E21DE7" w:rsidP="00AA7C8F">
      <w:pPr>
        <w:pStyle w:val="1"/>
        <w:numPr>
          <w:ilvl w:val="0"/>
          <w:numId w:val="273"/>
        </w:numPr>
        <w:tabs>
          <w:tab w:val="left" w:pos="454"/>
        </w:tabs>
        <w:ind w:hanging="182"/>
      </w:pPr>
      <w:r>
        <w:rPr>
          <w:color w:val="171717"/>
          <w:spacing w:val="-2"/>
        </w:rPr>
        <w:t>КЛАСС</w:t>
      </w:r>
    </w:p>
    <w:p w:rsidR="00AE3C4D" w:rsidRDefault="00E21DE7">
      <w:pPr>
        <w:pStyle w:val="2"/>
        <w:jc w:val="left"/>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spacing w:line="274" w:lineRule="exact"/>
        <w:ind w:left="981" w:firstLine="0"/>
        <w:jc w:val="left"/>
      </w:pPr>
      <w:r>
        <w:rPr>
          <w:color w:val="171717"/>
        </w:rPr>
        <w:t>Русский</w:t>
      </w:r>
      <w:r>
        <w:rPr>
          <w:color w:val="171717"/>
          <w:spacing w:val="-5"/>
        </w:rPr>
        <w:t xml:space="preserve"> </w:t>
      </w:r>
      <w:r>
        <w:rPr>
          <w:color w:val="171717"/>
        </w:rPr>
        <w:t>язык</w:t>
      </w:r>
      <w:r>
        <w:rPr>
          <w:color w:val="171717"/>
          <w:spacing w:val="-3"/>
        </w:rPr>
        <w:t xml:space="preserve"> </w:t>
      </w:r>
      <w:r>
        <w:rPr>
          <w:color w:val="171717"/>
        </w:rPr>
        <w:t>в</w:t>
      </w:r>
      <w:r>
        <w:rPr>
          <w:color w:val="171717"/>
          <w:spacing w:val="-3"/>
        </w:rPr>
        <w:t xml:space="preserve"> </w:t>
      </w:r>
      <w:r>
        <w:rPr>
          <w:color w:val="171717"/>
        </w:rPr>
        <w:t>кругу</w:t>
      </w:r>
      <w:r>
        <w:rPr>
          <w:color w:val="171717"/>
          <w:spacing w:val="-7"/>
        </w:rPr>
        <w:t xml:space="preserve"> </w:t>
      </w:r>
      <w:r>
        <w:rPr>
          <w:color w:val="171717"/>
        </w:rPr>
        <w:t>других</w:t>
      </w:r>
      <w:r>
        <w:rPr>
          <w:color w:val="171717"/>
          <w:spacing w:val="-1"/>
        </w:rPr>
        <w:t xml:space="preserve"> </w:t>
      </w:r>
      <w:r>
        <w:rPr>
          <w:color w:val="171717"/>
        </w:rPr>
        <w:t xml:space="preserve">славянских </w:t>
      </w:r>
      <w:r>
        <w:rPr>
          <w:color w:val="171717"/>
          <w:spacing w:val="-2"/>
        </w:rPr>
        <w:t>языков.</w:t>
      </w:r>
    </w:p>
    <w:p w:rsidR="00AE3C4D" w:rsidRDefault="00AE3C4D">
      <w:pPr>
        <w:pStyle w:val="a3"/>
        <w:spacing w:before="5"/>
        <w:ind w:left="0" w:firstLine="0"/>
        <w:jc w:val="left"/>
      </w:pPr>
    </w:p>
    <w:p w:rsidR="00AE3C4D" w:rsidRDefault="00E21DE7">
      <w:pPr>
        <w:pStyle w:val="2"/>
        <w:jc w:val="left"/>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right="702"/>
        <w:jc w:val="left"/>
      </w:pPr>
      <w:r>
        <w:rPr>
          <w:color w:val="171717"/>
        </w:rPr>
        <w:t>Монолог-описание,</w:t>
      </w:r>
      <w:r>
        <w:rPr>
          <w:color w:val="171717"/>
          <w:spacing w:val="40"/>
        </w:rPr>
        <w:t xml:space="preserve"> </w:t>
      </w:r>
      <w:r>
        <w:rPr>
          <w:color w:val="171717"/>
        </w:rPr>
        <w:t>монолог-рассуждение,</w:t>
      </w:r>
      <w:r>
        <w:rPr>
          <w:color w:val="171717"/>
          <w:spacing w:val="40"/>
        </w:rPr>
        <w:t xml:space="preserve"> </w:t>
      </w:r>
      <w:r>
        <w:rPr>
          <w:color w:val="171717"/>
        </w:rPr>
        <w:t>монолог-повествование;</w:t>
      </w:r>
      <w:r>
        <w:rPr>
          <w:color w:val="171717"/>
          <w:spacing w:val="40"/>
        </w:rPr>
        <w:t xml:space="preserve"> </w:t>
      </w:r>
      <w:r>
        <w:rPr>
          <w:color w:val="171717"/>
        </w:rPr>
        <w:t>выступление</w:t>
      </w:r>
      <w:r>
        <w:rPr>
          <w:color w:val="171717"/>
          <w:spacing w:val="40"/>
        </w:rPr>
        <w:t xml:space="preserve"> </w:t>
      </w:r>
      <w:r>
        <w:rPr>
          <w:color w:val="171717"/>
        </w:rPr>
        <w:t>с</w:t>
      </w:r>
      <w:r>
        <w:rPr>
          <w:color w:val="171717"/>
          <w:spacing w:val="40"/>
        </w:rPr>
        <w:t xml:space="preserve"> </w:t>
      </w:r>
      <w:r>
        <w:rPr>
          <w:color w:val="171717"/>
        </w:rPr>
        <w:t>науч- ным сообщением.</w:t>
      </w:r>
    </w:p>
    <w:p w:rsidR="00AE3C4D" w:rsidRDefault="00E21DE7">
      <w:pPr>
        <w:pStyle w:val="a3"/>
        <w:ind w:left="981" w:firstLine="0"/>
        <w:jc w:val="left"/>
      </w:pPr>
      <w:r>
        <w:rPr>
          <w:color w:val="171717"/>
          <w:spacing w:val="-2"/>
        </w:rPr>
        <w:t>Диалог.</w:t>
      </w:r>
    </w:p>
    <w:p w:rsidR="00AE3C4D" w:rsidRDefault="00AE3C4D">
      <w:pPr>
        <w:pStyle w:val="a3"/>
        <w:spacing w:before="3"/>
        <w:ind w:left="0" w:firstLine="0"/>
        <w:jc w:val="left"/>
      </w:pPr>
    </w:p>
    <w:p w:rsidR="00AE3C4D" w:rsidRDefault="00E21DE7">
      <w:pPr>
        <w:pStyle w:val="2"/>
        <w:jc w:val="left"/>
      </w:pPr>
      <w:r>
        <w:rPr>
          <w:color w:val="171717"/>
          <w:spacing w:val="-2"/>
        </w:rPr>
        <w:t>Текст</w:t>
      </w:r>
    </w:p>
    <w:p w:rsidR="00AE3C4D" w:rsidRDefault="00E21DE7">
      <w:pPr>
        <w:pStyle w:val="a3"/>
        <w:spacing w:line="274" w:lineRule="exact"/>
        <w:ind w:left="981" w:firstLine="0"/>
        <w:jc w:val="left"/>
      </w:pPr>
      <w:r>
        <w:rPr>
          <w:color w:val="171717"/>
        </w:rPr>
        <w:t>Текст</w:t>
      </w:r>
      <w:r>
        <w:rPr>
          <w:color w:val="171717"/>
          <w:spacing w:val="-2"/>
        </w:rPr>
        <w:t xml:space="preserve"> </w:t>
      </w:r>
      <w:r>
        <w:rPr>
          <w:color w:val="171717"/>
        </w:rPr>
        <w:t>и</w:t>
      </w:r>
      <w:r>
        <w:rPr>
          <w:color w:val="171717"/>
          <w:spacing w:val="-1"/>
        </w:rPr>
        <w:t xml:space="preserve"> </w:t>
      </w:r>
      <w:r>
        <w:rPr>
          <w:color w:val="171717"/>
        </w:rPr>
        <w:t>его</w:t>
      </w:r>
      <w:r>
        <w:rPr>
          <w:color w:val="171717"/>
          <w:spacing w:val="-2"/>
        </w:rPr>
        <w:t xml:space="preserve"> </w:t>
      </w:r>
      <w:r>
        <w:rPr>
          <w:color w:val="171717"/>
        </w:rPr>
        <w:t>основные</w:t>
      </w:r>
      <w:r>
        <w:rPr>
          <w:color w:val="171717"/>
          <w:spacing w:val="-3"/>
        </w:rPr>
        <w:t xml:space="preserve"> </w:t>
      </w:r>
      <w:r>
        <w:rPr>
          <w:color w:val="171717"/>
          <w:spacing w:val="-2"/>
        </w:rPr>
        <w:t>признаки.</w:t>
      </w:r>
    </w:p>
    <w:p w:rsidR="00AE3C4D" w:rsidRDefault="00E21DE7">
      <w:pPr>
        <w:pStyle w:val="a3"/>
        <w:ind w:right="702"/>
        <w:jc w:val="left"/>
      </w:pPr>
      <w:r>
        <w:rPr>
          <w:color w:val="171717"/>
        </w:rPr>
        <w:t>Особенности</w:t>
      </w:r>
      <w:r>
        <w:rPr>
          <w:color w:val="171717"/>
          <w:spacing w:val="40"/>
        </w:rPr>
        <w:t xml:space="preserve"> </w:t>
      </w:r>
      <w:r>
        <w:rPr>
          <w:color w:val="171717"/>
        </w:rPr>
        <w:t>функционально-смысловых</w:t>
      </w:r>
      <w:r>
        <w:rPr>
          <w:color w:val="171717"/>
          <w:spacing w:val="40"/>
        </w:rPr>
        <w:t xml:space="preserve"> </w:t>
      </w:r>
      <w:r>
        <w:rPr>
          <w:color w:val="171717"/>
        </w:rPr>
        <w:t>типов</w:t>
      </w:r>
      <w:r>
        <w:rPr>
          <w:color w:val="171717"/>
          <w:spacing w:val="39"/>
        </w:rPr>
        <w:t xml:space="preserve"> </w:t>
      </w:r>
      <w:r>
        <w:rPr>
          <w:color w:val="171717"/>
        </w:rPr>
        <w:t>речи</w:t>
      </w:r>
      <w:r>
        <w:rPr>
          <w:color w:val="171717"/>
          <w:spacing w:val="40"/>
        </w:rPr>
        <w:t xml:space="preserve"> </w:t>
      </w:r>
      <w:r>
        <w:rPr>
          <w:color w:val="171717"/>
        </w:rPr>
        <w:t>(повествование,</w:t>
      </w:r>
      <w:r>
        <w:rPr>
          <w:color w:val="171717"/>
          <w:spacing w:val="40"/>
        </w:rPr>
        <w:t xml:space="preserve"> </w:t>
      </w:r>
      <w:r>
        <w:rPr>
          <w:color w:val="171717"/>
        </w:rPr>
        <w:t>описание,</w:t>
      </w:r>
      <w:r>
        <w:rPr>
          <w:color w:val="171717"/>
          <w:spacing w:val="40"/>
        </w:rPr>
        <w:t xml:space="preserve"> </w:t>
      </w:r>
      <w:r>
        <w:rPr>
          <w:color w:val="171717"/>
        </w:rPr>
        <w:t xml:space="preserve">рассуж- </w:t>
      </w:r>
      <w:r>
        <w:rPr>
          <w:color w:val="171717"/>
          <w:spacing w:val="-2"/>
        </w:rPr>
        <w:t>дение).</w:t>
      </w:r>
    </w:p>
    <w:p w:rsidR="00AE3C4D" w:rsidRDefault="00E21DE7">
      <w:pPr>
        <w:pStyle w:val="a3"/>
        <w:jc w:val="left"/>
      </w:pPr>
      <w:r>
        <w:rPr>
          <w:color w:val="171717"/>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AE3C4D" w:rsidRDefault="00AE3C4D">
      <w:pPr>
        <w:pStyle w:val="a3"/>
        <w:spacing w:before="5"/>
        <w:ind w:left="0" w:firstLine="0"/>
        <w:jc w:val="left"/>
      </w:pPr>
    </w:p>
    <w:p w:rsidR="00AE3C4D" w:rsidRDefault="00E21DE7">
      <w:pPr>
        <w:pStyle w:val="2"/>
        <w:jc w:val="left"/>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left="981" w:right="709" w:firstLine="0"/>
        <w:jc w:val="left"/>
      </w:pPr>
      <w:r>
        <w:rPr>
          <w:color w:val="171717"/>
        </w:rPr>
        <w:t>Официально-деловой стиль. Сфера употребления, функции, языковые особенности. Жанры</w:t>
      </w:r>
      <w:r>
        <w:rPr>
          <w:color w:val="171717"/>
          <w:spacing w:val="31"/>
        </w:rPr>
        <w:t xml:space="preserve"> </w:t>
      </w:r>
      <w:r>
        <w:rPr>
          <w:color w:val="171717"/>
        </w:rPr>
        <w:t>официально-делового</w:t>
      </w:r>
      <w:r>
        <w:rPr>
          <w:color w:val="171717"/>
          <w:spacing w:val="31"/>
        </w:rPr>
        <w:t xml:space="preserve"> </w:t>
      </w:r>
      <w:r>
        <w:rPr>
          <w:color w:val="171717"/>
        </w:rPr>
        <w:t>стиля</w:t>
      </w:r>
      <w:r>
        <w:rPr>
          <w:color w:val="171717"/>
          <w:spacing w:val="32"/>
        </w:rPr>
        <w:t xml:space="preserve"> </w:t>
      </w:r>
      <w:r>
        <w:rPr>
          <w:color w:val="171717"/>
        </w:rPr>
        <w:t>(заявление,</w:t>
      </w:r>
      <w:r>
        <w:rPr>
          <w:color w:val="171717"/>
          <w:spacing w:val="32"/>
        </w:rPr>
        <w:t xml:space="preserve"> </w:t>
      </w:r>
      <w:r>
        <w:rPr>
          <w:color w:val="171717"/>
        </w:rPr>
        <w:t>объяснительная</w:t>
      </w:r>
      <w:r>
        <w:rPr>
          <w:color w:val="171717"/>
          <w:spacing w:val="32"/>
        </w:rPr>
        <w:t xml:space="preserve"> </w:t>
      </w:r>
      <w:r>
        <w:rPr>
          <w:color w:val="171717"/>
        </w:rPr>
        <w:t>записка,</w:t>
      </w:r>
      <w:r>
        <w:rPr>
          <w:color w:val="171717"/>
          <w:spacing w:val="32"/>
        </w:rPr>
        <w:t xml:space="preserve"> </w:t>
      </w:r>
      <w:r>
        <w:rPr>
          <w:color w:val="171717"/>
        </w:rPr>
        <w:t>автобиография,</w:t>
      </w:r>
    </w:p>
    <w:p w:rsidR="00AE3C4D" w:rsidRDefault="00E21DE7">
      <w:pPr>
        <w:pStyle w:val="a3"/>
        <w:ind w:firstLine="0"/>
        <w:jc w:val="left"/>
      </w:pPr>
      <w:r>
        <w:rPr>
          <w:color w:val="171717"/>
          <w:spacing w:val="-2"/>
        </w:rPr>
        <w:t>характеристика).</w:t>
      </w:r>
    </w:p>
    <w:p w:rsidR="00AE3C4D" w:rsidRDefault="00E21DE7">
      <w:pPr>
        <w:pStyle w:val="a3"/>
        <w:ind w:left="981" w:firstLine="0"/>
        <w:jc w:val="left"/>
      </w:pPr>
      <w:r>
        <w:rPr>
          <w:color w:val="171717"/>
        </w:rPr>
        <w:t>Научный</w:t>
      </w:r>
      <w:r>
        <w:rPr>
          <w:color w:val="171717"/>
          <w:spacing w:val="-5"/>
        </w:rPr>
        <w:t xml:space="preserve"> </w:t>
      </w:r>
      <w:r>
        <w:rPr>
          <w:color w:val="171717"/>
        </w:rPr>
        <w:t>стиль.</w:t>
      </w:r>
      <w:r>
        <w:rPr>
          <w:color w:val="171717"/>
          <w:spacing w:val="-3"/>
        </w:rPr>
        <w:t xml:space="preserve"> </w:t>
      </w:r>
      <w:r>
        <w:rPr>
          <w:color w:val="171717"/>
        </w:rPr>
        <w:t>Сфера</w:t>
      </w:r>
      <w:r>
        <w:rPr>
          <w:color w:val="171717"/>
          <w:spacing w:val="-4"/>
        </w:rPr>
        <w:t xml:space="preserve"> </w:t>
      </w:r>
      <w:r>
        <w:rPr>
          <w:color w:val="171717"/>
        </w:rPr>
        <w:t>употребления,</w:t>
      </w:r>
      <w:r>
        <w:rPr>
          <w:color w:val="171717"/>
          <w:spacing w:val="-3"/>
        </w:rPr>
        <w:t xml:space="preserve"> </w:t>
      </w:r>
      <w:r>
        <w:rPr>
          <w:color w:val="171717"/>
        </w:rPr>
        <w:t>функции,</w:t>
      </w:r>
      <w:r>
        <w:rPr>
          <w:color w:val="171717"/>
          <w:spacing w:val="-2"/>
        </w:rPr>
        <w:t xml:space="preserve"> </w:t>
      </w:r>
      <w:r>
        <w:rPr>
          <w:color w:val="171717"/>
        </w:rPr>
        <w:t>языковые</w:t>
      </w:r>
      <w:r>
        <w:rPr>
          <w:color w:val="171717"/>
          <w:spacing w:val="-4"/>
        </w:rPr>
        <w:t xml:space="preserve"> </w:t>
      </w:r>
      <w:r>
        <w:rPr>
          <w:color w:val="171717"/>
          <w:spacing w:val="-2"/>
        </w:rPr>
        <w:t>особенности.</w:t>
      </w:r>
    </w:p>
    <w:p w:rsidR="00AE3C4D" w:rsidRDefault="00E21DE7">
      <w:pPr>
        <w:pStyle w:val="a3"/>
        <w:jc w:val="left"/>
      </w:pPr>
      <w:r>
        <w:rPr>
          <w:color w:val="171717"/>
        </w:rPr>
        <w:t>Жанры научного стиля (реферат, доклад на научную тему). Сочетание различных функци- ональных разновидностей языка в тексте, средства связи предложений в тексте.</w:t>
      </w:r>
    </w:p>
    <w:p w:rsidR="00AE3C4D" w:rsidRDefault="00AE3C4D">
      <w:pPr>
        <w:pStyle w:val="a3"/>
        <w:spacing w:before="3"/>
        <w:ind w:left="0" w:firstLine="0"/>
        <w:jc w:val="left"/>
      </w:pPr>
    </w:p>
    <w:p w:rsidR="00AE3C4D" w:rsidRDefault="00E21DE7">
      <w:pPr>
        <w:pStyle w:val="1"/>
        <w:ind w:left="981"/>
      </w:pPr>
      <w:r>
        <w:rPr>
          <w:color w:val="171717"/>
        </w:rPr>
        <w:t>СИСТЕМА</w:t>
      </w:r>
      <w:r>
        <w:rPr>
          <w:color w:val="171717"/>
          <w:spacing w:val="-6"/>
        </w:rPr>
        <w:t xml:space="preserve"> </w:t>
      </w:r>
      <w:r>
        <w:rPr>
          <w:color w:val="171717"/>
          <w:spacing w:val="-4"/>
        </w:rPr>
        <w:t>ЯЗЫКА</w:t>
      </w:r>
    </w:p>
    <w:p w:rsidR="00AE3C4D" w:rsidRDefault="00AE3C4D">
      <w:pPr>
        <w:pStyle w:val="a3"/>
        <w:ind w:left="0" w:firstLine="0"/>
        <w:jc w:val="left"/>
        <w:rPr>
          <w:b/>
        </w:rPr>
      </w:pPr>
    </w:p>
    <w:p w:rsidR="00AE3C4D" w:rsidRDefault="00E21DE7">
      <w:pPr>
        <w:pStyle w:val="2"/>
        <w:jc w:val="left"/>
      </w:pPr>
      <w:r>
        <w:rPr>
          <w:color w:val="171717"/>
        </w:rPr>
        <w:t>Синтаксис.</w:t>
      </w:r>
      <w:r>
        <w:rPr>
          <w:color w:val="171717"/>
          <w:spacing w:val="-4"/>
        </w:rPr>
        <w:t xml:space="preserve"> </w:t>
      </w:r>
      <w:r>
        <w:rPr>
          <w:color w:val="171717"/>
        </w:rPr>
        <w:t>Культура</w:t>
      </w:r>
      <w:r>
        <w:rPr>
          <w:color w:val="171717"/>
          <w:spacing w:val="-5"/>
        </w:rPr>
        <w:t xml:space="preserve"> </w:t>
      </w:r>
      <w:r>
        <w:rPr>
          <w:color w:val="171717"/>
        </w:rPr>
        <w:t>речи.</w:t>
      </w:r>
      <w:r>
        <w:rPr>
          <w:color w:val="171717"/>
          <w:spacing w:val="-3"/>
        </w:rPr>
        <w:t xml:space="preserve"> </w:t>
      </w:r>
      <w:r>
        <w:rPr>
          <w:color w:val="171717"/>
          <w:spacing w:val="-2"/>
        </w:rPr>
        <w:t>Пунктуация</w:t>
      </w:r>
    </w:p>
    <w:p w:rsidR="00AE3C4D" w:rsidRDefault="00E21DE7">
      <w:pPr>
        <w:pStyle w:val="a3"/>
        <w:spacing w:line="274" w:lineRule="exact"/>
        <w:ind w:left="981" w:firstLine="0"/>
        <w:jc w:val="left"/>
      </w:pPr>
      <w:r>
        <w:rPr>
          <w:color w:val="171717"/>
        </w:rPr>
        <w:t>Синтаксис</w:t>
      </w:r>
      <w:r>
        <w:rPr>
          <w:color w:val="171717"/>
          <w:spacing w:val="-3"/>
        </w:rPr>
        <w:t xml:space="preserve"> </w:t>
      </w:r>
      <w:r>
        <w:rPr>
          <w:color w:val="171717"/>
        </w:rPr>
        <w:t>как</w:t>
      </w:r>
      <w:r>
        <w:rPr>
          <w:color w:val="171717"/>
          <w:spacing w:val="-2"/>
        </w:rPr>
        <w:t xml:space="preserve"> </w:t>
      </w:r>
      <w:r>
        <w:rPr>
          <w:color w:val="171717"/>
        </w:rPr>
        <w:t>раздел</w:t>
      </w:r>
      <w:r>
        <w:rPr>
          <w:color w:val="171717"/>
          <w:spacing w:val="-2"/>
        </w:rPr>
        <w:t xml:space="preserve"> лингвистики.</w:t>
      </w:r>
    </w:p>
    <w:p w:rsidR="00AE3C4D" w:rsidRDefault="00E21DE7">
      <w:pPr>
        <w:pStyle w:val="a3"/>
        <w:jc w:val="left"/>
      </w:pPr>
      <w:r>
        <w:rPr>
          <w:color w:val="171717"/>
        </w:rPr>
        <w:t>Словосочетание</w:t>
      </w:r>
      <w:r>
        <w:rPr>
          <w:color w:val="171717"/>
          <w:spacing w:val="40"/>
        </w:rPr>
        <w:t xml:space="preserve"> </w:t>
      </w:r>
      <w:r>
        <w:rPr>
          <w:color w:val="171717"/>
        </w:rPr>
        <w:t>и</w:t>
      </w:r>
      <w:r>
        <w:rPr>
          <w:color w:val="171717"/>
          <w:spacing w:val="40"/>
        </w:rPr>
        <w:t xml:space="preserve"> </w:t>
      </w:r>
      <w:r>
        <w:rPr>
          <w:color w:val="171717"/>
        </w:rPr>
        <w:t>предложение</w:t>
      </w:r>
      <w:r>
        <w:rPr>
          <w:color w:val="171717"/>
          <w:spacing w:val="40"/>
        </w:rPr>
        <w:t xml:space="preserve"> </w:t>
      </w:r>
      <w:r>
        <w:rPr>
          <w:color w:val="171717"/>
        </w:rPr>
        <w:t>как</w:t>
      </w:r>
      <w:r>
        <w:rPr>
          <w:color w:val="171717"/>
          <w:spacing w:val="40"/>
        </w:rPr>
        <w:t xml:space="preserve"> </w:t>
      </w:r>
      <w:r>
        <w:rPr>
          <w:color w:val="171717"/>
        </w:rPr>
        <w:t>единицы</w:t>
      </w:r>
      <w:r>
        <w:rPr>
          <w:color w:val="171717"/>
          <w:spacing w:val="39"/>
        </w:rPr>
        <w:t xml:space="preserve"> </w:t>
      </w:r>
      <w:r>
        <w:rPr>
          <w:color w:val="171717"/>
        </w:rPr>
        <w:t>синтаксиса.</w:t>
      </w:r>
      <w:r>
        <w:rPr>
          <w:color w:val="171717"/>
          <w:spacing w:val="40"/>
        </w:rPr>
        <w:t xml:space="preserve"> </w:t>
      </w:r>
      <w:r>
        <w:rPr>
          <w:color w:val="171717"/>
        </w:rPr>
        <w:t>Пунктуация.</w:t>
      </w:r>
      <w:r>
        <w:rPr>
          <w:color w:val="171717"/>
          <w:spacing w:val="40"/>
        </w:rPr>
        <w:t xml:space="preserve"> </w:t>
      </w:r>
      <w:r>
        <w:rPr>
          <w:color w:val="171717"/>
        </w:rPr>
        <w:t>Функции</w:t>
      </w:r>
      <w:r>
        <w:rPr>
          <w:color w:val="171717"/>
          <w:spacing w:val="40"/>
        </w:rPr>
        <w:t xml:space="preserve"> </w:t>
      </w:r>
      <w:r>
        <w:rPr>
          <w:color w:val="171717"/>
        </w:rPr>
        <w:t xml:space="preserve">знаков </w:t>
      </w:r>
      <w:r>
        <w:rPr>
          <w:color w:val="171717"/>
          <w:spacing w:val="-2"/>
        </w:rPr>
        <w:t>препинания.</w:t>
      </w:r>
    </w:p>
    <w:p w:rsidR="00AE3C4D" w:rsidRDefault="00AE3C4D">
      <w:pPr>
        <w:pStyle w:val="a3"/>
        <w:spacing w:before="5"/>
        <w:ind w:left="0" w:firstLine="0"/>
        <w:jc w:val="left"/>
      </w:pPr>
    </w:p>
    <w:p w:rsidR="00AE3C4D" w:rsidRDefault="00E21DE7">
      <w:pPr>
        <w:pStyle w:val="2"/>
        <w:jc w:val="left"/>
      </w:pPr>
      <w:r>
        <w:rPr>
          <w:color w:val="171717"/>
          <w:spacing w:val="-2"/>
        </w:rPr>
        <w:t>Словосочетание</w:t>
      </w:r>
    </w:p>
    <w:p w:rsidR="00AE3C4D" w:rsidRDefault="00E21DE7">
      <w:pPr>
        <w:pStyle w:val="a3"/>
        <w:spacing w:line="274" w:lineRule="exact"/>
        <w:ind w:left="981" w:firstLine="0"/>
        <w:jc w:val="left"/>
      </w:pPr>
      <w:r>
        <w:rPr>
          <w:color w:val="171717"/>
        </w:rPr>
        <w:t>Основные</w:t>
      </w:r>
      <w:r>
        <w:rPr>
          <w:color w:val="171717"/>
          <w:spacing w:val="-5"/>
        </w:rPr>
        <w:t xml:space="preserve"> </w:t>
      </w:r>
      <w:r>
        <w:rPr>
          <w:color w:val="171717"/>
        </w:rPr>
        <w:t>признаки</w:t>
      </w:r>
      <w:r>
        <w:rPr>
          <w:color w:val="171717"/>
          <w:spacing w:val="-3"/>
        </w:rPr>
        <w:t xml:space="preserve"> </w:t>
      </w:r>
      <w:r>
        <w:rPr>
          <w:color w:val="171717"/>
          <w:spacing w:val="-2"/>
        </w:rPr>
        <w:t>словосочетания.</w:t>
      </w:r>
    </w:p>
    <w:p w:rsidR="00AE3C4D" w:rsidRDefault="00E21DE7">
      <w:pPr>
        <w:pStyle w:val="a3"/>
        <w:ind w:right="723"/>
        <w:jc w:val="left"/>
      </w:pPr>
      <w:r>
        <w:rPr>
          <w:color w:val="171717"/>
        </w:rPr>
        <w:t>Виды словосочетаний по морфологическим свойствам главного слова: глагольные, имен- ные, наречные.</w:t>
      </w:r>
    </w:p>
    <w:p w:rsidR="00AE3C4D" w:rsidRDefault="00E21DE7">
      <w:pPr>
        <w:pStyle w:val="a3"/>
        <w:ind w:left="981" w:firstLine="0"/>
        <w:jc w:val="left"/>
      </w:pPr>
      <w:r>
        <w:rPr>
          <w:color w:val="171717"/>
        </w:rPr>
        <w:t>Типы</w:t>
      </w:r>
      <w:r>
        <w:rPr>
          <w:color w:val="171717"/>
          <w:spacing w:val="10"/>
        </w:rPr>
        <w:t xml:space="preserve"> </w:t>
      </w:r>
      <w:r>
        <w:rPr>
          <w:color w:val="171717"/>
        </w:rPr>
        <w:t>подчинительной</w:t>
      </w:r>
      <w:r>
        <w:rPr>
          <w:color w:val="171717"/>
          <w:spacing w:val="12"/>
        </w:rPr>
        <w:t xml:space="preserve"> </w:t>
      </w:r>
      <w:r>
        <w:rPr>
          <w:color w:val="171717"/>
        </w:rPr>
        <w:t>связи</w:t>
      </w:r>
      <w:r>
        <w:rPr>
          <w:color w:val="171717"/>
          <w:spacing w:val="14"/>
        </w:rPr>
        <w:t xml:space="preserve"> </w:t>
      </w:r>
      <w:r>
        <w:rPr>
          <w:color w:val="171717"/>
        </w:rPr>
        <w:t>слов</w:t>
      </w:r>
      <w:r>
        <w:rPr>
          <w:color w:val="171717"/>
          <w:spacing w:val="13"/>
        </w:rPr>
        <w:t xml:space="preserve"> </w:t>
      </w:r>
      <w:r>
        <w:rPr>
          <w:color w:val="171717"/>
        </w:rPr>
        <w:t>в</w:t>
      </w:r>
      <w:r>
        <w:rPr>
          <w:color w:val="171717"/>
          <w:spacing w:val="14"/>
        </w:rPr>
        <w:t xml:space="preserve"> </w:t>
      </w:r>
      <w:r>
        <w:rPr>
          <w:color w:val="171717"/>
        </w:rPr>
        <w:t>словосочетании:</w:t>
      </w:r>
      <w:r>
        <w:rPr>
          <w:color w:val="171717"/>
          <w:spacing w:val="14"/>
        </w:rPr>
        <w:t xml:space="preserve"> </w:t>
      </w:r>
      <w:r>
        <w:rPr>
          <w:color w:val="171717"/>
        </w:rPr>
        <w:t>согласование,</w:t>
      </w:r>
      <w:r>
        <w:rPr>
          <w:color w:val="171717"/>
          <w:spacing w:val="15"/>
        </w:rPr>
        <w:t xml:space="preserve"> </w:t>
      </w:r>
      <w:r>
        <w:rPr>
          <w:color w:val="171717"/>
        </w:rPr>
        <w:t>управление,</w:t>
      </w:r>
      <w:r>
        <w:rPr>
          <w:color w:val="171717"/>
          <w:spacing w:val="13"/>
        </w:rPr>
        <w:t xml:space="preserve"> </w:t>
      </w:r>
      <w:r>
        <w:rPr>
          <w:color w:val="171717"/>
          <w:spacing w:val="-2"/>
        </w:rPr>
        <w:t>примыка-</w:t>
      </w:r>
    </w:p>
    <w:p w:rsidR="00AE3C4D" w:rsidRDefault="00AE3C4D">
      <w:p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4"/>
        </w:rPr>
        <w:lastRenderedPageBreak/>
        <w:t>ние.</w:t>
      </w:r>
    </w:p>
    <w:p w:rsidR="00AE3C4D" w:rsidRDefault="00E21DE7">
      <w:pPr>
        <w:rPr>
          <w:sz w:val="24"/>
        </w:rPr>
      </w:pPr>
      <w:r>
        <w:br w:type="column"/>
      </w:r>
    </w:p>
    <w:p w:rsidR="00AE3C4D" w:rsidRDefault="00E21DE7">
      <w:pPr>
        <w:pStyle w:val="a3"/>
        <w:ind w:left="244" w:firstLine="0"/>
        <w:jc w:val="left"/>
      </w:pPr>
      <w:r>
        <w:rPr>
          <w:color w:val="171717"/>
        </w:rPr>
        <w:t>Синтаксический</w:t>
      </w:r>
      <w:r>
        <w:rPr>
          <w:color w:val="171717"/>
          <w:spacing w:val="-5"/>
        </w:rPr>
        <w:t xml:space="preserve"> </w:t>
      </w:r>
      <w:r>
        <w:rPr>
          <w:color w:val="171717"/>
        </w:rPr>
        <w:t>анализ</w:t>
      </w:r>
      <w:r>
        <w:rPr>
          <w:color w:val="171717"/>
          <w:spacing w:val="-5"/>
        </w:rPr>
        <w:t xml:space="preserve"> </w:t>
      </w:r>
      <w:r>
        <w:rPr>
          <w:color w:val="171717"/>
          <w:spacing w:val="-2"/>
        </w:rPr>
        <w:t>словосочетаний.</w:t>
      </w:r>
    </w:p>
    <w:p w:rsidR="00AE3C4D" w:rsidRDefault="00E21DE7">
      <w:pPr>
        <w:pStyle w:val="a3"/>
        <w:ind w:left="244" w:firstLine="0"/>
        <w:jc w:val="left"/>
      </w:pPr>
      <w:r>
        <w:rPr>
          <w:color w:val="171717"/>
        </w:rPr>
        <w:t>Грамматическая</w:t>
      </w:r>
      <w:r>
        <w:rPr>
          <w:color w:val="171717"/>
          <w:spacing w:val="-6"/>
        </w:rPr>
        <w:t xml:space="preserve"> </w:t>
      </w:r>
      <w:r>
        <w:rPr>
          <w:color w:val="171717"/>
        </w:rPr>
        <w:t>синонимия</w:t>
      </w:r>
      <w:r>
        <w:rPr>
          <w:color w:val="171717"/>
          <w:spacing w:val="-5"/>
        </w:rPr>
        <w:t xml:space="preserve"> </w:t>
      </w:r>
      <w:r>
        <w:rPr>
          <w:color w:val="171717"/>
        </w:rPr>
        <w:t>словосочетаний.</w:t>
      </w:r>
      <w:r>
        <w:rPr>
          <w:color w:val="171717"/>
          <w:spacing w:val="-5"/>
        </w:rPr>
        <w:t xml:space="preserve"> </w:t>
      </w:r>
      <w:r>
        <w:rPr>
          <w:color w:val="171717"/>
        </w:rPr>
        <w:t>Нормы</w:t>
      </w:r>
      <w:r>
        <w:rPr>
          <w:color w:val="171717"/>
          <w:spacing w:val="-5"/>
        </w:rPr>
        <w:t xml:space="preserve"> </w:t>
      </w:r>
      <w:r>
        <w:rPr>
          <w:color w:val="171717"/>
        </w:rPr>
        <w:t>построения</w:t>
      </w:r>
      <w:r>
        <w:rPr>
          <w:color w:val="171717"/>
          <w:spacing w:val="-4"/>
        </w:rPr>
        <w:t xml:space="preserve"> </w:t>
      </w:r>
      <w:r>
        <w:rPr>
          <w:color w:val="171717"/>
          <w:spacing w:val="-2"/>
        </w:rPr>
        <w:t>словосочетаний.</w:t>
      </w:r>
    </w:p>
    <w:p w:rsidR="00AE3C4D" w:rsidRDefault="00AE3C4D">
      <w:pPr>
        <w:sectPr w:rsidR="00AE3C4D">
          <w:type w:val="continuous"/>
          <w:pgSz w:w="11910" w:h="16850"/>
          <w:pgMar w:top="1140" w:right="0" w:bottom="440" w:left="860" w:header="0" w:footer="256" w:gutter="0"/>
          <w:cols w:num="2" w:space="720" w:equalWidth="0">
            <w:col w:w="698" w:space="40"/>
            <w:col w:w="10312"/>
          </w:cols>
        </w:sectPr>
      </w:pPr>
    </w:p>
    <w:p w:rsidR="00AE3C4D" w:rsidRDefault="00AE3C4D">
      <w:pPr>
        <w:pStyle w:val="a3"/>
        <w:spacing w:before="7"/>
        <w:ind w:left="0" w:firstLine="0"/>
        <w:jc w:val="left"/>
        <w:rPr>
          <w:sz w:val="16"/>
        </w:rPr>
      </w:pPr>
    </w:p>
    <w:p w:rsidR="00AE3C4D" w:rsidRDefault="00E21DE7">
      <w:pPr>
        <w:pStyle w:val="2"/>
        <w:spacing w:before="90"/>
        <w:jc w:val="left"/>
      </w:pPr>
      <w:r>
        <w:rPr>
          <w:color w:val="171717"/>
          <w:spacing w:val="-2"/>
        </w:rPr>
        <w:t>Предложение</w:t>
      </w:r>
    </w:p>
    <w:p w:rsidR="00AE3C4D" w:rsidRDefault="00E21DE7">
      <w:pPr>
        <w:pStyle w:val="a3"/>
        <w:ind w:right="702"/>
        <w:jc w:val="left"/>
      </w:pPr>
      <w:r>
        <w:rPr>
          <w:color w:val="171717"/>
        </w:rPr>
        <w:t>Предложение.</w:t>
      </w:r>
      <w:r>
        <w:rPr>
          <w:color w:val="171717"/>
          <w:spacing w:val="34"/>
        </w:rPr>
        <w:t xml:space="preserve"> </w:t>
      </w:r>
      <w:r>
        <w:rPr>
          <w:color w:val="171717"/>
        </w:rPr>
        <w:t>Основные</w:t>
      </w:r>
      <w:r>
        <w:rPr>
          <w:color w:val="171717"/>
          <w:spacing w:val="32"/>
        </w:rPr>
        <w:t xml:space="preserve"> </w:t>
      </w:r>
      <w:r>
        <w:rPr>
          <w:color w:val="171717"/>
        </w:rPr>
        <w:t>признаки</w:t>
      </w:r>
      <w:r>
        <w:rPr>
          <w:color w:val="171717"/>
          <w:spacing w:val="35"/>
        </w:rPr>
        <w:t xml:space="preserve"> </w:t>
      </w:r>
      <w:r>
        <w:rPr>
          <w:color w:val="171717"/>
        </w:rPr>
        <w:t>предложения:</w:t>
      </w:r>
      <w:r>
        <w:rPr>
          <w:color w:val="171717"/>
          <w:spacing w:val="34"/>
        </w:rPr>
        <w:t xml:space="preserve"> </w:t>
      </w:r>
      <w:r>
        <w:rPr>
          <w:color w:val="171717"/>
        </w:rPr>
        <w:t>смысловая</w:t>
      </w:r>
      <w:r>
        <w:rPr>
          <w:color w:val="171717"/>
          <w:spacing w:val="34"/>
        </w:rPr>
        <w:t xml:space="preserve"> </w:t>
      </w:r>
      <w:r>
        <w:rPr>
          <w:color w:val="171717"/>
        </w:rPr>
        <w:t>и</w:t>
      </w:r>
      <w:r>
        <w:rPr>
          <w:color w:val="171717"/>
          <w:spacing w:val="35"/>
        </w:rPr>
        <w:t xml:space="preserve"> </w:t>
      </w:r>
      <w:r>
        <w:rPr>
          <w:color w:val="171717"/>
        </w:rPr>
        <w:t>интонационная</w:t>
      </w:r>
      <w:r>
        <w:rPr>
          <w:color w:val="171717"/>
          <w:spacing w:val="34"/>
        </w:rPr>
        <w:t xml:space="preserve"> </w:t>
      </w:r>
      <w:r>
        <w:rPr>
          <w:color w:val="171717"/>
        </w:rPr>
        <w:t>закончен- ность, грамматическая оформленность.</w:t>
      </w:r>
    </w:p>
    <w:p w:rsidR="00AE3C4D" w:rsidRDefault="00E21DE7">
      <w:pPr>
        <w:pStyle w:val="a3"/>
        <w:ind w:right="699"/>
      </w:pPr>
      <w:r>
        <w:rPr>
          <w:color w:val="171717"/>
        </w:rPr>
        <w:t>Виды предложений по цели высказывания (повествовательные, вопросительные, побуди- тельные) и по эмоциональной окраске (восклицательные, невосклицательные). Их интонацион- ные и смысловые особенности.</w:t>
      </w:r>
    </w:p>
    <w:p w:rsidR="00AE3C4D" w:rsidRDefault="00E21DE7">
      <w:pPr>
        <w:pStyle w:val="a3"/>
        <w:ind w:left="981" w:firstLine="0"/>
      </w:pPr>
      <w:r>
        <w:rPr>
          <w:color w:val="171717"/>
        </w:rPr>
        <w:t>Употребление</w:t>
      </w:r>
      <w:r>
        <w:rPr>
          <w:color w:val="171717"/>
          <w:spacing w:val="-6"/>
        </w:rPr>
        <w:t xml:space="preserve"> </w:t>
      </w:r>
      <w:r>
        <w:rPr>
          <w:color w:val="171717"/>
        </w:rPr>
        <w:t>языковых</w:t>
      </w:r>
      <w:r>
        <w:rPr>
          <w:color w:val="171717"/>
          <w:spacing w:val="-1"/>
        </w:rPr>
        <w:t xml:space="preserve"> </w:t>
      </w:r>
      <w:r>
        <w:rPr>
          <w:color w:val="171717"/>
        </w:rPr>
        <w:t>форм</w:t>
      </w:r>
      <w:r>
        <w:rPr>
          <w:color w:val="171717"/>
          <w:spacing w:val="-3"/>
        </w:rPr>
        <w:t xml:space="preserve"> </w:t>
      </w:r>
      <w:r>
        <w:rPr>
          <w:color w:val="171717"/>
        </w:rPr>
        <w:t>выражения</w:t>
      </w:r>
      <w:r>
        <w:rPr>
          <w:color w:val="171717"/>
          <w:spacing w:val="-2"/>
        </w:rPr>
        <w:t xml:space="preserve"> </w:t>
      </w:r>
      <w:r>
        <w:rPr>
          <w:color w:val="171717"/>
        </w:rPr>
        <w:t>побуждения</w:t>
      </w:r>
      <w:r>
        <w:rPr>
          <w:color w:val="171717"/>
          <w:spacing w:val="-3"/>
        </w:rPr>
        <w:t xml:space="preserve"> </w:t>
      </w:r>
      <w:r>
        <w:rPr>
          <w:color w:val="171717"/>
        </w:rPr>
        <w:t>в</w:t>
      </w:r>
      <w:r>
        <w:rPr>
          <w:color w:val="171717"/>
          <w:spacing w:val="-4"/>
        </w:rPr>
        <w:t xml:space="preserve"> </w:t>
      </w:r>
      <w:r>
        <w:rPr>
          <w:color w:val="171717"/>
        </w:rPr>
        <w:t>побудительных</w:t>
      </w:r>
      <w:r>
        <w:rPr>
          <w:color w:val="171717"/>
          <w:spacing w:val="-1"/>
        </w:rPr>
        <w:t xml:space="preserve"> </w:t>
      </w:r>
      <w:r>
        <w:rPr>
          <w:color w:val="171717"/>
          <w:spacing w:val="-2"/>
        </w:rPr>
        <w:t>предложениях.</w:t>
      </w:r>
    </w:p>
    <w:p w:rsidR="00AE3C4D" w:rsidRDefault="00E21DE7">
      <w:pPr>
        <w:pStyle w:val="a3"/>
        <w:ind w:right="713"/>
      </w:pPr>
      <w:r>
        <w:rPr>
          <w:color w:val="171717"/>
        </w:rPr>
        <w:t>Средства оформления предложения в устной и письменной речи (интонация, логическое ударение, знаки препинания).</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left="981" w:firstLine="0"/>
        <w:jc w:val="left"/>
      </w:pPr>
      <w:r>
        <w:rPr>
          <w:color w:val="171717"/>
        </w:rPr>
        <w:lastRenderedPageBreak/>
        <w:t>Виды</w:t>
      </w:r>
      <w:r>
        <w:rPr>
          <w:color w:val="171717"/>
          <w:spacing w:val="-4"/>
        </w:rPr>
        <w:t xml:space="preserve"> </w:t>
      </w:r>
      <w:r>
        <w:rPr>
          <w:color w:val="171717"/>
        </w:rPr>
        <w:t>предложений</w:t>
      </w:r>
      <w:r>
        <w:rPr>
          <w:color w:val="171717"/>
          <w:spacing w:val="-2"/>
        </w:rPr>
        <w:t xml:space="preserve"> </w:t>
      </w:r>
      <w:r>
        <w:rPr>
          <w:color w:val="171717"/>
        </w:rPr>
        <w:t>по</w:t>
      </w:r>
      <w:r>
        <w:rPr>
          <w:color w:val="171717"/>
          <w:spacing w:val="-5"/>
        </w:rPr>
        <w:t xml:space="preserve"> </w:t>
      </w:r>
      <w:r>
        <w:rPr>
          <w:color w:val="171717"/>
        </w:rPr>
        <w:t>количеству</w:t>
      </w:r>
      <w:r>
        <w:rPr>
          <w:color w:val="171717"/>
          <w:spacing w:val="-7"/>
        </w:rPr>
        <w:t xml:space="preserve"> </w:t>
      </w:r>
      <w:r>
        <w:rPr>
          <w:color w:val="171717"/>
        </w:rPr>
        <w:t>грамматических основ</w:t>
      </w:r>
      <w:r>
        <w:rPr>
          <w:color w:val="171717"/>
          <w:spacing w:val="-2"/>
        </w:rPr>
        <w:t xml:space="preserve"> </w:t>
      </w:r>
      <w:r>
        <w:rPr>
          <w:color w:val="171717"/>
        </w:rPr>
        <w:t>(простые,</w:t>
      </w:r>
      <w:r>
        <w:rPr>
          <w:color w:val="171717"/>
          <w:spacing w:val="-1"/>
        </w:rPr>
        <w:t xml:space="preserve"> </w:t>
      </w:r>
      <w:r>
        <w:rPr>
          <w:color w:val="171717"/>
          <w:spacing w:val="-2"/>
        </w:rPr>
        <w:t>сложные).</w:t>
      </w:r>
    </w:p>
    <w:p w:rsidR="00AE3C4D" w:rsidRDefault="00E21DE7">
      <w:pPr>
        <w:pStyle w:val="a3"/>
        <w:ind w:left="981" w:right="723" w:firstLine="0"/>
        <w:jc w:val="left"/>
      </w:pPr>
      <w:r>
        <w:rPr>
          <w:color w:val="171717"/>
        </w:rPr>
        <w:t>Виды простых предложений по наличию главных членов (двусоставные, односоставные). Виды</w:t>
      </w:r>
      <w:r>
        <w:rPr>
          <w:color w:val="171717"/>
          <w:spacing w:val="40"/>
        </w:rPr>
        <w:t xml:space="preserve"> </w:t>
      </w:r>
      <w:r>
        <w:rPr>
          <w:color w:val="171717"/>
        </w:rPr>
        <w:t>предложений</w:t>
      </w:r>
      <w:r>
        <w:rPr>
          <w:color w:val="171717"/>
          <w:spacing w:val="40"/>
        </w:rPr>
        <w:t xml:space="preserve"> </w:t>
      </w:r>
      <w:r>
        <w:rPr>
          <w:color w:val="171717"/>
        </w:rPr>
        <w:t>по</w:t>
      </w:r>
      <w:r>
        <w:rPr>
          <w:color w:val="171717"/>
          <w:spacing w:val="40"/>
        </w:rPr>
        <w:t xml:space="preserve"> </w:t>
      </w:r>
      <w:r>
        <w:rPr>
          <w:color w:val="171717"/>
        </w:rPr>
        <w:t>наличию</w:t>
      </w:r>
      <w:r>
        <w:rPr>
          <w:color w:val="171717"/>
          <w:spacing w:val="40"/>
        </w:rPr>
        <w:t xml:space="preserve"> </w:t>
      </w:r>
      <w:r>
        <w:rPr>
          <w:color w:val="171717"/>
        </w:rPr>
        <w:t>второстепенных</w:t>
      </w:r>
      <w:r>
        <w:rPr>
          <w:color w:val="171717"/>
          <w:spacing w:val="40"/>
        </w:rPr>
        <w:t xml:space="preserve"> </w:t>
      </w:r>
      <w:r>
        <w:rPr>
          <w:color w:val="171717"/>
        </w:rPr>
        <w:t>членов</w:t>
      </w:r>
      <w:r>
        <w:rPr>
          <w:color w:val="171717"/>
          <w:spacing w:val="40"/>
        </w:rPr>
        <w:t xml:space="preserve"> </w:t>
      </w:r>
      <w:r>
        <w:rPr>
          <w:color w:val="171717"/>
        </w:rPr>
        <w:t>(распространённые,</w:t>
      </w:r>
      <w:r>
        <w:rPr>
          <w:color w:val="171717"/>
          <w:spacing w:val="40"/>
        </w:rPr>
        <w:t xml:space="preserve"> </w:t>
      </w:r>
      <w:r>
        <w:rPr>
          <w:color w:val="171717"/>
        </w:rPr>
        <w:t>нераспро-</w:t>
      </w:r>
    </w:p>
    <w:p w:rsidR="00AE3C4D" w:rsidRDefault="00E21DE7">
      <w:pPr>
        <w:pStyle w:val="a3"/>
        <w:ind w:firstLine="0"/>
        <w:jc w:val="left"/>
      </w:pPr>
      <w:r>
        <w:rPr>
          <w:color w:val="171717"/>
          <w:spacing w:val="-2"/>
        </w:rPr>
        <w:t>странённые).</w:t>
      </w:r>
    </w:p>
    <w:p w:rsidR="00AE3C4D" w:rsidRDefault="00E21DE7">
      <w:pPr>
        <w:pStyle w:val="a3"/>
        <w:ind w:left="981" w:firstLine="0"/>
        <w:jc w:val="left"/>
      </w:pPr>
      <w:r>
        <w:rPr>
          <w:color w:val="171717"/>
        </w:rPr>
        <w:t>Предложения</w:t>
      </w:r>
      <w:r>
        <w:rPr>
          <w:color w:val="171717"/>
          <w:spacing w:val="-1"/>
        </w:rPr>
        <w:t xml:space="preserve"> </w:t>
      </w:r>
      <w:r>
        <w:rPr>
          <w:color w:val="171717"/>
        </w:rPr>
        <w:t>полные</w:t>
      </w:r>
      <w:r>
        <w:rPr>
          <w:color w:val="171717"/>
          <w:spacing w:val="-2"/>
        </w:rPr>
        <w:t xml:space="preserve"> </w:t>
      </w:r>
      <w:r>
        <w:rPr>
          <w:color w:val="171717"/>
        </w:rPr>
        <w:t>и</w:t>
      </w:r>
      <w:r>
        <w:rPr>
          <w:color w:val="171717"/>
          <w:spacing w:val="-2"/>
        </w:rPr>
        <w:t xml:space="preserve"> неполные.</w:t>
      </w:r>
    </w:p>
    <w:p w:rsidR="00AE3C4D" w:rsidRDefault="00E21DE7">
      <w:pPr>
        <w:pStyle w:val="a3"/>
        <w:jc w:val="left"/>
      </w:pPr>
      <w:r>
        <w:rPr>
          <w:color w:val="171717"/>
        </w:rPr>
        <w:t>Употребление неполных предложений в диалогической речи, соблюдение в устной речи</w:t>
      </w:r>
      <w:r>
        <w:rPr>
          <w:color w:val="171717"/>
          <w:spacing w:val="40"/>
        </w:rPr>
        <w:t xml:space="preserve"> </w:t>
      </w:r>
      <w:r>
        <w:rPr>
          <w:color w:val="171717"/>
        </w:rPr>
        <w:t>интонации неполного предложения.</w:t>
      </w:r>
    </w:p>
    <w:p w:rsidR="00AE3C4D" w:rsidRDefault="00E21DE7">
      <w:pPr>
        <w:pStyle w:val="a3"/>
        <w:ind w:right="723"/>
        <w:jc w:val="left"/>
      </w:pPr>
      <w:r>
        <w:rPr>
          <w:color w:val="171717"/>
        </w:rPr>
        <w:t xml:space="preserve">Грамматические, интонационные и пунктуационные особенности предложений со слова- ми </w:t>
      </w:r>
      <w:r>
        <w:rPr>
          <w:i/>
          <w:color w:val="171717"/>
        </w:rPr>
        <w:t>да</w:t>
      </w:r>
      <w:r>
        <w:rPr>
          <w:color w:val="171717"/>
        </w:rPr>
        <w:t xml:space="preserve">, </w:t>
      </w:r>
      <w:r>
        <w:rPr>
          <w:i/>
          <w:color w:val="171717"/>
        </w:rPr>
        <w:t>нет</w:t>
      </w:r>
      <w:r>
        <w:rPr>
          <w:color w:val="171717"/>
        </w:rPr>
        <w:t>.</w:t>
      </w:r>
    </w:p>
    <w:p w:rsidR="00AE3C4D" w:rsidRDefault="00E21DE7">
      <w:pPr>
        <w:pStyle w:val="a3"/>
        <w:ind w:left="981" w:firstLine="0"/>
        <w:jc w:val="left"/>
      </w:pPr>
      <w:r>
        <w:rPr>
          <w:color w:val="171717"/>
        </w:rPr>
        <w:t>Нормы</w:t>
      </w:r>
      <w:r>
        <w:rPr>
          <w:color w:val="171717"/>
          <w:spacing w:val="-5"/>
        </w:rPr>
        <w:t xml:space="preserve"> </w:t>
      </w:r>
      <w:r>
        <w:rPr>
          <w:color w:val="171717"/>
        </w:rPr>
        <w:t>построения</w:t>
      </w:r>
      <w:r>
        <w:rPr>
          <w:color w:val="171717"/>
          <w:spacing w:val="-3"/>
        </w:rPr>
        <w:t xml:space="preserve"> </w:t>
      </w:r>
      <w:r>
        <w:rPr>
          <w:color w:val="171717"/>
        </w:rPr>
        <w:t>простого</w:t>
      </w:r>
      <w:r>
        <w:rPr>
          <w:color w:val="171717"/>
          <w:spacing w:val="-2"/>
        </w:rPr>
        <w:t xml:space="preserve"> </w:t>
      </w:r>
      <w:r>
        <w:rPr>
          <w:color w:val="171717"/>
        </w:rPr>
        <w:t>предложения,</w:t>
      </w:r>
      <w:r>
        <w:rPr>
          <w:color w:val="171717"/>
          <w:spacing w:val="-3"/>
        </w:rPr>
        <w:t xml:space="preserve"> </w:t>
      </w:r>
      <w:r>
        <w:rPr>
          <w:color w:val="171717"/>
        </w:rPr>
        <w:t>использования</w:t>
      </w:r>
      <w:r>
        <w:rPr>
          <w:color w:val="171717"/>
          <w:spacing w:val="-5"/>
        </w:rPr>
        <w:t xml:space="preserve"> </w:t>
      </w:r>
      <w:r>
        <w:rPr>
          <w:color w:val="171717"/>
          <w:spacing w:val="-2"/>
        </w:rPr>
        <w:t>инверсии.</w:t>
      </w:r>
    </w:p>
    <w:p w:rsidR="00AE3C4D" w:rsidRDefault="00E21DE7">
      <w:pPr>
        <w:pStyle w:val="3"/>
        <w:jc w:val="left"/>
      </w:pPr>
      <w:r>
        <w:rPr>
          <w:color w:val="171717"/>
        </w:rPr>
        <w:t>Двусоставное</w:t>
      </w:r>
      <w:r>
        <w:rPr>
          <w:color w:val="171717"/>
          <w:spacing w:val="-3"/>
        </w:rPr>
        <w:t xml:space="preserve"> </w:t>
      </w:r>
      <w:r>
        <w:rPr>
          <w:color w:val="171717"/>
          <w:spacing w:val="-2"/>
        </w:rPr>
        <w:t>предложение</w:t>
      </w:r>
    </w:p>
    <w:p w:rsidR="00AE3C4D" w:rsidRDefault="00E21DE7">
      <w:pPr>
        <w:spacing w:line="274" w:lineRule="exact"/>
        <w:ind w:left="981"/>
        <w:rPr>
          <w:i/>
          <w:sz w:val="24"/>
        </w:rPr>
      </w:pPr>
      <w:r>
        <w:rPr>
          <w:i/>
          <w:color w:val="171717"/>
          <w:sz w:val="24"/>
          <w:u w:val="single" w:color="171717"/>
        </w:rPr>
        <w:t>Главные</w:t>
      </w:r>
      <w:r>
        <w:rPr>
          <w:i/>
          <w:color w:val="171717"/>
          <w:spacing w:val="-2"/>
          <w:sz w:val="24"/>
          <w:u w:val="single" w:color="171717"/>
        </w:rPr>
        <w:t xml:space="preserve"> </w:t>
      </w:r>
      <w:r>
        <w:rPr>
          <w:i/>
          <w:color w:val="171717"/>
          <w:sz w:val="24"/>
          <w:u w:val="single" w:color="171717"/>
        </w:rPr>
        <w:t xml:space="preserve">члены </w:t>
      </w:r>
      <w:r>
        <w:rPr>
          <w:i/>
          <w:color w:val="171717"/>
          <w:spacing w:val="-2"/>
          <w:sz w:val="24"/>
          <w:u w:val="single" w:color="171717"/>
        </w:rPr>
        <w:t>предложения</w:t>
      </w:r>
    </w:p>
    <w:p w:rsidR="00AE3C4D" w:rsidRDefault="00E21DE7">
      <w:pPr>
        <w:pStyle w:val="a3"/>
        <w:spacing w:before="1"/>
        <w:ind w:left="981" w:right="3261" w:firstLine="0"/>
        <w:jc w:val="left"/>
      </w:pPr>
      <w:r>
        <w:rPr>
          <w:color w:val="171717"/>
        </w:rPr>
        <w:t>Подлежащее</w:t>
      </w:r>
      <w:r>
        <w:rPr>
          <w:color w:val="171717"/>
          <w:spacing w:val="-7"/>
        </w:rPr>
        <w:t xml:space="preserve"> </w:t>
      </w:r>
      <w:r>
        <w:rPr>
          <w:color w:val="171717"/>
        </w:rPr>
        <w:t>и</w:t>
      </w:r>
      <w:r>
        <w:rPr>
          <w:color w:val="171717"/>
          <w:spacing w:val="-6"/>
        </w:rPr>
        <w:t xml:space="preserve"> </w:t>
      </w:r>
      <w:r>
        <w:rPr>
          <w:color w:val="171717"/>
        </w:rPr>
        <w:t>сказуемое</w:t>
      </w:r>
      <w:r>
        <w:rPr>
          <w:color w:val="171717"/>
          <w:spacing w:val="-7"/>
        </w:rPr>
        <w:t xml:space="preserve"> </w:t>
      </w:r>
      <w:r>
        <w:rPr>
          <w:color w:val="171717"/>
        </w:rPr>
        <w:t>как</w:t>
      </w:r>
      <w:r>
        <w:rPr>
          <w:color w:val="171717"/>
          <w:spacing w:val="-6"/>
        </w:rPr>
        <w:t xml:space="preserve"> </w:t>
      </w:r>
      <w:r>
        <w:rPr>
          <w:color w:val="171717"/>
        </w:rPr>
        <w:t>главные</w:t>
      </w:r>
      <w:r>
        <w:rPr>
          <w:color w:val="171717"/>
          <w:spacing w:val="-8"/>
        </w:rPr>
        <w:t xml:space="preserve"> </w:t>
      </w:r>
      <w:r>
        <w:rPr>
          <w:color w:val="171717"/>
        </w:rPr>
        <w:t>члены</w:t>
      </w:r>
      <w:r>
        <w:rPr>
          <w:color w:val="171717"/>
          <w:spacing w:val="-6"/>
        </w:rPr>
        <w:t xml:space="preserve"> </w:t>
      </w:r>
      <w:r>
        <w:rPr>
          <w:color w:val="171717"/>
        </w:rPr>
        <w:t>предложения. Способы выражения подлежащего.</w:t>
      </w:r>
    </w:p>
    <w:p w:rsidR="00AE3C4D" w:rsidRDefault="00E21DE7">
      <w:pPr>
        <w:pStyle w:val="a3"/>
        <w:ind w:right="723"/>
        <w:jc w:val="left"/>
      </w:pPr>
      <w:r>
        <w:rPr>
          <w:color w:val="171717"/>
        </w:rPr>
        <w:t>Виды сказуемого (простое глагольное, составное глагольное, составное именное) и спосо- бы его выражения.</w:t>
      </w:r>
    </w:p>
    <w:p w:rsidR="00AE3C4D" w:rsidRDefault="00E21DE7">
      <w:pPr>
        <w:pStyle w:val="a3"/>
        <w:ind w:left="981" w:firstLine="0"/>
        <w:jc w:val="left"/>
      </w:pPr>
      <w:r>
        <w:rPr>
          <w:color w:val="171717"/>
        </w:rPr>
        <w:t>Тире</w:t>
      </w:r>
      <w:r>
        <w:rPr>
          <w:color w:val="171717"/>
          <w:spacing w:val="-1"/>
        </w:rPr>
        <w:t xml:space="preserve"> </w:t>
      </w:r>
      <w:r>
        <w:rPr>
          <w:color w:val="171717"/>
        </w:rPr>
        <w:t>между</w:t>
      </w:r>
      <w:r>
        <w:rPr>
          <w:color w:val="171717"/>
          <w:spacing w:val="-5"/>
        </w:rPr>
        <w:t xml:space="preserve"> </w:t>
      </w:r>
      <w:r>
        <w:rPr>
          <w:color w:val="171717"/>
        </w:rPr>
        <w:t>подлежащим и</w:t>
      </w:r>
      <w:r>
        <w:rPr>
          <w:color w:val="171717"/>
          <w:spacing w:val="1"/>
        </w:rPr>
        <w:t xml:space="preserve"> </w:t>
      </w:r>
      <w:r>
        <w:rPr>
          <w:color w:val="171717"/>
          <w:spacing w:val="-2"/>
        </w:rPr>
        <w:t>сказуемым.</w:t>
      </w:r>
    </w:p>
    <w:p w:rsidR="00AE3C4D" w:rsidRDefault="00E21DE7">
      <w:pPr>
        <w:pStyle w:val="a3"/>
        <w:jc w:val="left"/>
      </w:pPr>
      <w:r>
        <w:rPr>
          <w:color w:val="171717"/>
        </w:rPr>
        <w:t xml:space="preserve">Нормы согласования сказуемого с подлежащим, выраженным словосочетанием, сложно- сокращёнными словами, словами </w:t>
      </w:r>
      <w:r>
        <w:rPr>
          <w:i/>
          <w:color w:val="171717"/>
        </w:rPr>
        <w:t xml:space="preserve">большинство </w:t>
      </w:r>
      <w:r>
        <w:rPr>
          <w:color w:val="171717"/>
        </w:rPr>
        <w:t xml:space="preserve">- </w:t>
      </w:r>
      <w:r>
        <w:rPr>
          <w:i/>
          <w:color w:val="171717"/>
        </w:rPr>
        <w:t>меньшинство</w:t>
      </w:r>
      <w:r>
        <w:rPr>
          <w:color w:val="171717"/>
        </w:rPr>
        <w:t>, количественными сочетаниями.</w:t>
      </w:r>
    </w:p>
    <w:p w:rsidR="00AE3C4D" w:rsidRDefault="00E21DE7">
      <w:pPr>
        <w:ind w:left="981"/>
        <w:rPr>
          <w:i/>
          <w:sz w:val="24"/>
        </w:rPr>
      </w:pPr>
      <w:r>
        <w:rPr>
          <w:i/>
          <w:color w:val="171717"/>
          <w:sz w:val="24"/>
          <w:u w:val="single" w:color="171717"/>
        </w:rPr>
        <w:t>Второстепенные</w:t>
      </w:r>
      <w:r>
        <w:rPr>
          <w:i/>
          <w:color w:val="171717"/>
          <w:spacing w:val="-5"/>
          <w:sz w:val="24"/>
          <w:u w:val="single" w:color="171717"/>
        </w:rPr>
        <w:t xml:space="preserve"> </w:t>
      </w:r>
      <w:r>
        <w:rPr>
          <w:i/>
          <w:color w:val="171717"/>
          <w:sz w:val="24"/>
          <w:u w:val="single" w:color="171717"/>
        </w:rPr>
        <w:t>члены</w:t>
      </w:r>
      <w:r>
        <w:rPr>
          <w:i/>
          <w:color w:val="171717"/>
          <w:spacing w:val="-3"/>
          <w:sz w:val="24"/>
          <w:u w:val="single" w:color="171717"/>
        </w:rPr>
        <w:t xml:space="preserve"> </w:t>
      </w:r>
      <w:r>
        <w:rPr>
          <w:i/>
          <w:color w:val="171717"/>
          <w:spacing w:val="-2"/>
          <w:sz w:val="24"/>
          <w:u w:val="single" w:color="171717"/>
        </w:rPr>
        <w:t>предложения</w:t>
      </w:r>
    </w:p>
    <w:p w:rsidR="00AE3C4D" w:rsidRDefault="00E21DE7">
      <w:pPr>
        <w:pStyle w:val="a3"/>
        <w:ind w:left="981" w:firstLine="0"/>
        <w:jc w:val="left"/>
      </w:pPr>
      <w:r>
        <w:rPr>
          <w:color w:val="171717"/>
        </w:rPr>
        <w:t>Второстепенные</w:t>
      </w:r>
      <w:r>
        <w:rPr>
          <w:color w:val="171717"/>
          <w:spacing w:val="-6"/>
        </w:rPr>
        <w:t xml:space="preserve"> </w:t>
      </w:r>
      <w:r>
        <w:rPr>
          <w:color w:val="171717"/>
        </w:rPr>
        <w:t>члены</w:t>
      </w:r>
      <w:r>
        <w:rPr>
          <w:color w:val="171717"/>
          <w:spacing w:val="-1"/>
        </w:rPr>
        <w:t xml:space="preserve"> </w:t>
      </w:r>
      <w:r>
        <w:rPr>
          <w:color w:val="171717"/>
        </w:rPr>
        <w:t>предложения,</w:t>
      </w:r>
      <w:r>
        <w:rPr>
          <w:color w:val="171717"/>
          <w:spacing w:val="-2"/>
        </w:rPr>
        <w:t xml:space="preserve"> </w:t>
      </w:r>
      <w:r>
        <w:rPr>
          <w:color w:val="171717"/>
        </w:rPr>
        <w:t>их</w:t>
      </w:r>
      <w:r>
        <w:rPr>
          <w:color w:val="171717"/>
          <w:spacing w:val="1"/>
        </w:rPr>
        <w:t xml:space="preserve"> </w:t>
      </w:r>
      <w:r>
        <w:rPr>
          <w:color w:val="171717"/>
          <w:spacing w:val="-2"/>
        </w:rPr>
        <w:t>виды.</w:t>
      </w:r>
    </w:p>
    <w:p w:rsidR="00AE3C4D" w:rsidRDefault="00E21DE7">
      <w:pPr>
        <w:pStyle w:val="a3"/>
        <w:jc w:val="left"/>
      </w:pPr>
      <w:r>
        <w:rPr>
          <w:color w:val="171717"/>
        </w:rPr>
        <w:t xml:space="preserve">Определение как второстепенный член предложения. Определения согласованные и несо- </w:t>
      </w:r>
      <w:r>
        <w:rPr>
          <w:color w:val="171717"/>
          <w:spacing w:val="-2"/>
        </w:rPr>
        <w:t>гласованные.</w:t>
      </w:r>
    </w:p>
    <w:p w:rsidR="00AE3C4D" w:rsidRDefault="00E21DE7">
      <w:pPr>
        <w:pStyle w:val="a3"/>
        <w:ind w:left="981" w:right="4482" w:firstLine="0"/>
        <w:jc w:val="left"/>
      </w:pPr>
      <w:r>
        <w:rPr>
          <w:color w:val="171717"/>
        </w:rPr>
        <w:t>Приложение как особый вид определения. Дополнение</w:t>
      </w:r>
      <w:r>
        <w:rPr>
          <w:color w:val="171717"/>
          <w:spacing w:val="-9"/>
        </w:rPr>
        <w:t xml:space="preserve"> </w:t>
      </w:r>
      <w:r>
        <w:rPr>
          <w:color w:val="171717"/>
        </w:rPr>
        <w:t>как</w:t>
      </w:r>
      <w:r>
        <w:rPr>
          <w:color w:val="171717"/>
          <w:spacing w:val="-8"/>
        </w:rPr>
        <w:t xml:space="preserve"> </w:t>
      </w:r>
      <w:r>
        <w:rPr>
          <w:color w:val="171717"/>
        </w:rPr>
        <w:t>второстепенный</w:t>
      </w:r>
      <w:r>
        <w:rPr>
          <w:color w:val="171717"/>
          <w:spacing w:val="-8"/>
        </w:rPr>
        <w:t xml:space="preserve"> </w:t>
      </w:r>
      <w:r>
        <w:rPr>
          <w:color w:val="171717"/>
        </w:rPr>
        <w:t>член</w:t>
      </w:r>
      <w:r>
        <w:rPr>
          <w:color w:val="171717"/>
          <w:spacing w:val="-10"/>
        </w:rPr>
        <w:t xml:space="preserve"> </w:t>
      </w:r>
      <w:r>
        <w:rPr>
          <w:color w:val="171717"/>
        </w:rPr>
        <w:t>предложения. Дополнения прямые и косвенные.</w:t>
      </w:r>
    </w:p>
    <w:p w:rsidR="00AE3C4D" w:rsidRDefault="00E21DE7">
      <w:pPr>
        <w:pStyle w:val="a3"/>
        <w:ind w:right="723"/>
        <w:jc w:val="left"/>
      </w:pPr>
      <w:r>
        <w:rPr>
          <w:color w:val="171717"/>
        </w:rPr>
        <w:t>Обстоятельство как второстепенный член предложения. Виды обстоятельств (места, вре- мени, причины, цели, образа действия, меры и степени, условия, уступки).</w:t>
      </w:r>
    </w:p>
    <w:p w:rsidR="00AE3C4D" w:rsidRDefault="00E21DE7">
      <w:pPr>
        <w:pStyle w:val="3"/>
        <w:jc w:val="left"/>
      </w:pPr>
      <w:r>
        <w:rPr>
          <w:color w:val="171717"/>
        </w:rPr>
        <w:t>Односоставные</w:t>
      </w:r>
      <w:r>
        <w:rPr>
          <w:color w:val="171717"/>
          <w:spacing w:val="-5"/>
        </w:rPr>
        <w:t xml:space="preserve"> </w:t>
      </w:r>
      <w:r>
        <w:rPr>
          <w:color w:val="171717"/>
          <w:spacing w:val="-2"/>
        </w:rPr>
        <w:t>предложения</w:t>
      </w:r>
    </w:p>
    <w:p w:rsidR="00AE3C4D" w:rsidRDefault="00E21DE7">
      <w:pPr>
        <w:pStyle w:val="a3"/>
        <w:spacing w:line="274" w:lineRule="exact"/>
        <w:ind w:left="981" w:firstLine="0"/>
        <w:jc w:val="left"/>
      </w:pPr>
      <w:r>
        <w:rPr>
          <w:color w:val="171717"/>
        </w:rPr>
        <w:t>Односоставные</w:t>
      </w:r>
      <w:r>
        <w:rPr>
          <w:color w:val="171717"/>
          <w:spacing w:val="-6"/>
        </w:rPr>
        <w:t xml:space="preserve"> </w:t>
      </w:r>
      <w:r>
        <w:rPr>
          <w:color w:val="171717"/>
        </w:rPr>
        <w:t>предложения,</w:t>
      </w:r>
      <w:r>
        <w:rPr>
          <w:color w:val="171717"/>
          <w:spacing w:val="-3"/>
        </w:rPr>
        <w:t xml:space="preserve"> </w:t>
      </w:r>
      <w:r>
        <w:rPr>
          <w:color w:val="171717"/>
        </w:rPr>
        <w:t>их</w:t>
      </w:r>
      <w:r>
        <w:rPr>
          <w:color w:val="171717"/>
          <w:spacing w:val="-2"/>
        </w:rPr>
        <w:t xml:space="preserve"> </w:t>
      </w:r>
      <w:r>
        <w:rPr>
          <w:color w:val="171717"/>
        </w:rPr>
        <w:t>грамматические</w:t>
      </w:r>
      <w:r>
        <w:rPr>
          <w:color w:val="171717"/>
          <w:spacing w:val="-4"/>
        </w:rPr>
        <w:t xml:space="preserve"> </w:t>
      </w:r>
      <w:r>
        <w:rPr>
          <w:color w:val="171717"/>
          <w:spacing w:val="-2"/>
        </w:rPr>
        <w:t>признаки.</w:t>
      </w:r>
    </w:p>
    <w:p w:rsidR="00AE3C4D" w:rsidRDefault="00E21DE7">
      <w:pPr>
        <w:pStyle w:val="a3"/>
        <w:jc w:val="left"/>
      </w:pPr>
      <w:r>
        <w:rPr>
          <w:color w:val="171717"/>
        </w:rPr>
        <w:t>Грамматические</w:t>
      </w:r>
      <w:r>
        <w:rPr>
          <w:color w:val="171717"/>
          <w:spacing w:val="31"/>
        </w:rPr>
        <w:t xml:space="preserve"> </w:t>
      </w:r>
      <w:r>
        <w:rPr>
          <w:color w:val="171717"/>
        </w:rPr>
        <w:t>различия</w:t>
      </w:r>
      <w:r>
        <w:rPr>
          <w:color w:val="171717"/>
          <w:spacing w:val="32"/>
        </w:rPr>
        <w:t xml:space="preserve"> </w:t>
      </w:r>
      <w:r>
        <w:rPr>
          <w:color w:val="171717"/>
        </w:rPr>
        <w:t>односоставных</w:t>
      </w:r>
      <w:r>
        <w:rPr>
          <w:color w:val="171717"/>
          <w:spacing w:val="33"/>
        </w:rPr>
        <w:t xml:space="preserve"> </w:t>
      </w:r>
      <w:r>
        <w:rPr>
          <w:color w:val="171717"/>
        </w:rPr>
        <w:t>предложений</w:t>
      </w:r>
      <w:r>
        <w:rPr>
          <w:color w:val="171717"/>
          <w:spacing w:val="32"/>
        </w:rPr>
        <w:t xml:space="preserve"> </w:t>
      </w:r>
      <w:r>
        <w:rPr>
          <w:color w:val="171717"/>
        </w:rPr>
        <w:t>и</w:t>
      </w:r>
      <w:r>
        <w:rPr>
          <w:color w:val="171717"/>
          <w:spacing w:val="32"/>
        </w:rPr>
        <w:t xml:space="preserve"> </w:t>
      </w:r>
      <w:r>
        <w:rPr>
          <w:color w:val="171717"/>
        </w:rPr>
        <w:t>двусоставных</w:t>
      </w:r>
      <w:r>
        <w:rPr>
          <w:color w:val="171717"/>
          <w:spacing w:val="33"/>
        </w:rPr>
        <w:t xml:space="preserve"> </w:t>
      </w:r>
      <w:r>
        <w:rPr>
          <w:color w:val="171717"/>
        </w:rPr>
        <w:t>неполных</w:t>
      </w:r>
      <w:r>
        <w:rPr>
          <w:color w:val="171717"/>
          <w:spacing w:val="33"/>
        </w:rPr>
        <w:t xml:space="preserve"> </w:t>
      </w:r>
      <w:r>
        <w:rPr>
          <w:color w:val="171717"/>
        </w:rPr>
        <w:t xml:space="preserve">пред- </w:t>
      </w:r>
      <w:r>
        <w:rPr>
          <w:color w:val="171717"/>
          <w:spacing w:val="-2"/>
        </w:rPr>
        <w:t>ложений.</w:t>
      </w:r>
    </w:p>
    <w:p w:rsidR="00AE3C4D" w:rsidRDefault="00E21DE7">
      <w:pPr>
        <w:pStyle w:val="a3"/>
        <w:ind w:right="723"/>
        <w:jc w:val="left"/>
      </w:pPr>
      <w:r>
        <w:rPr>
          <w:color w:val="171717"/>
        </w:rPr>
        <w:t>Виды</w:t>
      </w:r>
      <w:r>
        <w:rPr>
          <w:color w:val="171717"/>
          <w:spacing w:val="80"/>
        </w:rPr>
        <w:t xml:space="preserve"> </w:t>
      </w:r>
      <w:r>
        <w:rPr>
          <w:color w:val="171717"/>
        </w:rPr>
        <w:t>односоставных</w:t>
      </w:r>
      <w:r>
        <w:rPr>
          <w:color w:val="171717"/>
          <w:spacing w:val="80"/>
        </w:rPr>
        <w:t xml:space="preserve"> </w:t>
      </w:r>
      <w:r>
        <w:rPr>
          <w:color w:val="171717"/>
        </w:rPr>
        <w:t>предложений:</w:t>
      </w:r>
      <w:r>
        <w:rPr>
          <w:color w:val="171717"/>
          <w:spacing w:val="80"/>
        </w:rPr>
        <w:t xml:space="preserve"> </w:t>
      </w:r>
      <w:r>
        <w:rPr>
          <w:color w:val="171717"/>
        </w:rPr>
        <w:t>назывные,</w:t>
      </w:r>
      <w:r>
        <w:rPr>
          <w:color w:val="171717"/>
          <w:spacing w:val="80"/>
        </w:rPr>
        <w:t xml:space="preserve"> </w:t>
      </w:r>
      <w:r>
        <w:rPr>
          <w:color w:val="171717"/>
        </w:rPr>
        <w:t>определённоличные,</w:t>
      </w:r>
      <w:r>
        <w:rPr>
          <w:color w:val="171717"/>
          <w:spacing w:val="80"/>
        </w:rPr>
        <w:t xml:space="preserve"> </w:t>
      </w:r>
      <w:r>
        <w:rPr>
          <w:color w:val="171717"/>
        </w:rPr>
        <w:t>неопределённо-</w:t>
      </w:r>
      <w:r>
        <w:rPr>
          <w:color w:val="171717"/>
          <w:spacing w:val="40"/>
        </w:rPr>
        <w:t xml:space="preserve"> </w:t>
      </w:r>
      <w:r>
        <w:rPr>
          <w:color w:val="171717"/>
        </w:rPr>
        <w:t>личные, обобщённо-личные, безличные предложения.</w:t>
      </w:r>
    </w:p>
    <w:p w:rsidR="00AE3C4D" w:rsidRDefault="00E21DE7">
      <w:pPr>
        <w:pStyle w:val="a3"/>
        <w:ind w:left="981" w:right="1895" w:firstLine="0"/>
        <w:jc w:val="left"/>
      </w:pPr>
      <w:r>
        <w:rPr>
          <w:color w:val="171717"/>
        </w:rPr>
        <w:t>Синтаксическая</w:t>
      </w:r>
      <w:r>
        <w:rPr>
          <w:color w:val="171717"/>
          <w:spacing w:val="-8"/>
        </w:rPr>
        <w:t xml:space="preserve"> </w:t>
      </w:r>
      <w:r>
        <w:rPr>
          <w:color w:val="171717"/>
        </w:rPr>
        <w:t>синонимия</w:t>
      </w:r>
      <w:r>
        <w:rPr>
          <w:color w:val="171717"/>
          <w:spacing w:val="-8"/>
        </w:rPr>
        <w:t xml:space="preserve"> </w:t>
      </w:r>
      <w:r>
        <w:rPr>
          <w:color w:val="171717"/>
        </w:rPr>
        <w:t>односоставных</w:t>
      </w:r>
      <w:r>
        <w:rPr>
          <w:color w:val="171717"/>
          <w:spacing w:val="-7"/>
        </w:rPr>
        <w:t xml:space="preserve"> </w:t>
      </w:r>
      <w:r>
        <w:rPr>
          <w:color w:val="171717"/>
        </w:rPr>
        <w:t>и</w:t>
      </w:r>
      <w:r>
        <w:rPr>
          <w:color w:val="171717"/>
          <w:spacing w:val="-9"/>
        </w:rPr>
        <w:t xml:space="preserve"> </w:t>
      </w:r>
      <w:r>
        <w:rPr>
          <w:color w:val="171717"/>
        </w:rPr>
        <w:t>двусоставных</w:t>
      </w:r>
      <w:r>
        <w:rPr>
          <w:color w:val="171717"/>
          <w:spacing w:val="-7"/>
        </w:rPr>
        <w:t xml:space="preserve"> </w:t>
      </w:r>
      <w:r>
        <w:rPr>
          <w:color w:val="171717"/>
        </w:rPr>
        <w:t>предложений. Употребление односоставных предложений в речи.</w:t>
      </w:r>
    </w:p>
    <w:p w:rsidR="00AE3C4D" w:rsidRDefault="00AE3C4D">
      <w:pPr>
        <w:pStyle w:val="a3"/>
        <w:spacing w:before="6"/>
        <w:ind w:left="0" w:firstLine="0"/>
        <w:jc w:val="left"/>
      </w:pPr>
    </w:p>
    <w:p w:rsidR="00AE3C4D" w:rsidRDefault="00E21DE7">
      <w:pPr>
        <w:pStyle w:val="2"/>
        <w:jc w:val="left"/>
      </w:pPr>
      <w:r>
        <w:rPr>
          <w:color w:val="171717"/>
        </w:rPr>
        <w:t>Простое</w:t>
      </w:r>
      <w:r>
        <w:rPr>
          <w:color w:val="171717"/>
          <w:spacing w:val="-4"/>
        </w:rPr>
        <w:t xml:space="preserve"> </w:t>
      </w:r>
      <w:r>
        <w:rPr>
          <w:color w:val="171717"/>
        </w:rPr>
        <w:t>осложнённое</w:t>
      </w:r>
      <w:r>
        <w:rPr>
          <w:color w:val="171717"/>
          <w:spacing w:val="-1"/>
        </w:rPr>
        <w:t xml:space="preserve"> </w:t>
      </w:r>
      <w:r>
        <w:rPr>
          <w:color w:val="171717"/>
          <w:spacing w:val="-2"/>
        </w:rPr>
        <w:t>предложение</w:t>
      </w:r>
    </w:p>
    <w:p w:rsidR="00AE3C4D" w:rsidRDefault="00E21DE7">
      <w:pPr>
        <w:spacing w:line="274" w:lineRule="exact"/>
        <w:ind w:left="981"/>
        <w:rPr>
          <w:i/>
          <w:sz w:val="24"/>
        </w:rPr>
      </w:pPr>
      <w:r>
        <w:rPr>
          <w:i/>
          <w:color w:val="171717"/>
          <w:sz w:val="24"/>
          <w:u w:val="single" w:color="171717"/>
        </w:rPr>
        <w:t>Предложения</w:t>
      </w:r>
      <w:r>
        <w:rPr>
          <w:i/>
          <w:color w:val="171717"/>
          <w:spacing w:val="-4"/>
          <w:sz w:val="24"/>
          <w:u w:val="single" w:color="171717"/>
        </w:rPr>
        <w:t xml:space="preserve"> </w:t>
      </w:r>
      <w:r>
        <w:rPr>
          <w:i/>
          <w:color w:val="171717"/>
          <w:sz w:val="24"/>
          <w:u w:val="single" w:color="171717"/>
        </w:rPr>
        <w:t>с</w:t>
      </w:r>
      <w:r>
        <w:rPr>
          <w:i/>
          <w:color w:val="171717"/>
          <w:spacing w:val="-4"/>
          <w:sz w:val="24"/>
          <w:u w:val="single" w:color="171717"/>
        </w:rPr>
        <w:t xml:space="preserve"> </w:t>
      </w:r>
      <w:r>
        <w:rPr>
          <w:i/>
          <w:color w:val="171717"/>
          <w:sz w:val="24"/>
          <w:u w:val="single" w:color="171717"/>
        </w:rPr>
        <w:t>однородными</w:t>
      </w:r>
      <w:r>
        <w:rPr>
          <w:i/>
          <w:color w:val="171717"/>
          <w:spacing w:val="-3"/>
          <w:sz w:val="24"/>
          <w:u w:val="single" w:color="171717"/>
        </w:rPr>
        <w:t xml:space="preserve"> </w:t>
      </w:r>
      <w:r>
        <w:rPr>
          <w:i/>
          <w:color w:val="171717"/>
          <w:spacing w:val="-2"/>
          <w:sz w:val="24"/>
          <w:u w:val="single" w:color="171717"/>
        </w:rPr>
        <w:t>членами.</w:t>
      </w:r>
    </w:p>
    <w:p w:rsidR="00AE3C4D" w:rsidRDefault="00E21DE7">
      <w:pPr>
        <w:pStyle w:val="a3"/>
        <w:ind w:left="981" w:right="3571" w:firstLine="0"/>
      </w:pPr>
      <w:r>
        <w:rPr>
          <w:color w:val="171717"/>
        </w:rPr>
        <w:t>Однородные</w:t>
      </w:r>
      <w:r>
        <w:rPr>
          <w:color w:val="171717"/>
          <w:spacing w:val="-5"/>
        </w:rPr>
        <w:t xml:space="preserve"> </w:t>
      </w:r>
      <w:r>
        <w:rPr>
          <w:color w:val="171717"/>
        </w:rPr>
        <w:t>члены</w:t>
      </w:r>
      <w:r>
        <w:rPr>
          <w:color w:val="171717"/>
          <w:spacing w:val="-3"/>
        </w:rPr>
        <w:t xml:space="preserve"> </w:t>
      </w:r>
      <w:r>
        <w:rPr>
          <w:color w:val="171717"/>
        </w:rPr>
        <w:t>предложения,</w:t>
      </w:r>
      <w:r>
        <w:rPr>
          <w:color w:val="171717"/>
          <w:spacing w:val="-3"/>
        </w:rPr>
        <w:t xml:space="preserve"> </w:t>
      </w:r>
      <w:r>
        <w:rPr>
          <w:color w:val="171717"/>
        </w:rPr>
        <w:t>их</w:t>
      </w:r>
      <w:r>
        <w:rPr>
          <w:color w:val="171717"/>
          <w:spacing w:val="-4"/>
        </w:rPr>
        <w:t xml:space="preserve"> </w:t>
      </w:r>
      <w:r>
        <w:rPr>
          <w:color w:val="171717"/>
        </w:rPr>
        <w:t>признаки,</w:t>
      </w:r>
      <w:r>
        <w:rPr>
          <w:color w:val="171717"/>
          <w:spacing w:val="-5"/>
        </w:rPr>
        <w:t xml:space="preserve"> </w:t>
      </w:r>
      <w:r>
        <w:rPr>
          <w:color w:val="171717"/>
        </w:rPr>
        <w:t>средства</w:t>
      </w:r>
      <w:r>
        <w:rPr>
          <w:color w:val="171717"/>
          <w:spacing w:val="-2"/>
        </w:rPr>
        <w:t xml:space="preserve"> </w:t>
      </w:r>
      <w:r>
        <w:rPr>
          <w:color w:val="171717"/>
        </w:rPr>
        <w:t>связи. Союзная</w:t>
      </w:r>
      <w:r>
        <w:rPr>
          <w:color w:val="171717"/>
          <w:spacing w:val="-6"/>
        </w:rPr>
        <w:t xml:space="preserve"> </w:t>
      </w:r>
      <w:r>
        <w:rPr>
          <w:color w:val="171717"/>
        </w:rPr>
        <w:t>и</w:t>
      </w:r>
      <w:r>
        <w:rPr>
          <w:color w:val="171717"/>
          <w:spacing w:val="-6"/>
        </w:rPr>
        <w:t xml:space="preserve"> </w:t>
      </w:r>
      <w:r>
        <w:rPr>
          <w:color w:val="171717"/>
        </w:rPr>
        <w:t>бессоюзная</w:t>
      </w:r>
      <w:r>
        <w:rPr>
          <w:color w:val="171717"/>
          <w:spacing w:val="-6"/>
        </w:rPr>
        <w:t xml:space="preserve"> </w:t>
      </w:r>
      <w:r>
        <w:rPr>
          <w:color w:val="171717"/>
        </w:rPr>
        <w:t>связь</w:t>
      </w:r>
      <w:r>
        <w:rPr>
          <w:color w:val="171717"/>
          <w:spacing w:val="-6"/>
        </w:rPr>
        <w:t xml:space="preserve"> </w:t>
      </w:r>
      <w:r>
        <w:rPr>
          <w:color w:val="171717"/>
        </w:rPr>
        <w:t>однородных</w:t>
      </w:r>
      <w:r>
        <w:rPr>
          <w:color w:val="171717"/>
          <w:spacing w:val="-5"/>
        </w:rPr>
        <w:t xml:space="preserve"> </w:t>
      </w:r>
      <w:r>
        <w:rPr>
          <w:color w:val="171717"/>
        </w:rPr>
        <w:t>членов</w:t>
      </w:r>
      <w:r>
        <w:rPr>
          <w:color w:val="171717"/>
          <w:spacing w:val="-6"/>
        </w:rPr>
        <w:t xml:space="preserve"> </w:t>
      </w:r>
      <w:r>
        <w:rPr>
          <w:color w:val="171717"/>
        </w:rPr>
        <w:t>предложения. Однородные и неоднородные определения.</w:t>
      </w:r>
    </w:p>
    <w:p w:rsidR="00AE3C4D" w:rsidRDefault="00E21DE7">
      <w:pPr>
        <w:pStyle w:val="a3"/>
        <w:ind w:left="981" w:firstLine="0"/>
      </w:pPr>
      <w:r>
        <w:rPr>
          <w:color w:val="171717"/>
        </w:rPr>
        <w:t>Предложения</w:t>
      </w:r>
      <w:r>
        <w:rPr>
          <w:color w:val="171717"/>
          <w:spacing w:val="-4"/>
        </w:rPr>
        <w:t xml:space="preserve"> </w:t>
      </w:r>
      <w:r>
        <w:rPr>
          <w:color w:val="171717"/>
        </w:rPr>
        <w:t>с</w:t>
      </w:r>
      <w:r>
        <w:rPr>
          <w:color w:val="171717"/>
          <w:spacing w:val="-3"/>
        </w:rPr>
        <w:t xml:space="preserve"> </w:t>
      </w:r>
      <w:r>
        <w:rPr>
          <w:color w:val="171717"/>
        </w:rPr>
        <w:t>обобщающими</w:t>
      </w:r>
      <w:r>
        <w:rPr>
          <w:color w:val="171717"/>
          <w:spacing w:val="-2"/>
        </w:rPr>
        <w:t xml:space="preserve"> </w:t>
      </w:r>
      <w:r>
        <w:rPr>
          <w:color w:val="171717"/>
        </w:rPr>
        <w:t>словами</w:t>
      </w:r>
      <w:r>
        <w:rPr>
          <w:color w:val="171717"/>
          <w:spacing w:val="-2"/>
        </w:rPr>
        <w:t xml:space="preserve"> </w:t>
      </w:r>
      <w:r>
        <w:rPr>
          <w:color w:val="171717"/>
        </w:rPr>
        <w:t>при</w:t>
      </w:r>
      <w:r>
        <w:rPr>
          <w:color w:val="171717"/>
          <w:spacing w:val="-2"/>
        </w:rPr>
        <w:t xml:space="preserve"> </w:t>
      </w:r>
      <w:r>
        <w:rPr>
          <w:color w:val="171717"/>
        </w:rPr>
        <w:t xml:space="preserve">однородных </w:t>
      </w:r>
      <w:r>
        <w:rPr>
          <w:color w:val="171717"/>
          <w:spacing w:val="-2"/>
        </w:rPr>
        <w:t>членах.</w:t>
      </w:r>
    </w:p>
    <w:p w:rsidR="00AE3C4D" w:rsidRDefault="00E21DE7">
      <w:pPr>
        <w:ind w:left="272" w:right="704" w:firstLine="708"/>
        <w:jc w:val="both"/>
        <w:rPr>
          <w:i/>
          <w:sz w:val="24"/>
        </w:rPr>
      </w:pPr>
      <w:r>
        <w:rPr>
          <w:color w:val="171717"/>
          <w:sz w:val="24"/>
        </w:rPr>
        <w:t xml:space="preserve">Нормы построения предложений с однородными членами, связанными двойными союза- ми </w:t>
      </w:r>
      <w:r>
        <w:rPr>
          <w:i/>
          <w:color w:val="171717"/>
          <w:sz w:val="24"/>
        </w:rPr>
        <w:t>не только… но и</w:t>
      </w:r>
      <w:r>
        <w:rPr>
          <w:color w:val="171717"/>
          <w:sz w:val="24"/>
        </w:rPr>
        <w:t xml:space="preserve">, </w:t>
      </w:r>
      <w:r>
        <w:rPr>
          <w:i/>
          <w:color w:val="171717"/>
          <w:sz w:val="24"/>
        </w:rPr>
        <w:t>как… так и.</w:t>
      </w:r>
    </w:p>
    <w:p w:rsidR="00AE3C4D" w:rsidRDefault="00E21DE7">
      <w:pPr>
        <w:ind w:left="272" w:right="706" w:firstLine="708"/>
        <w:jc w:val="both"/>
        <w:rPr>
          <w:sz w:val="24"/>
        </w:rPr>
      </w:pPr>
      <w:r>
        <w:rPr>
          <w:color w:val="171717"/>
          <w:sz w:val="24"/>
        </w:rPr>
        <w:t>Нормы постановки знаков препинания в предложениях с однородными членами, связан- ными попарно, с помощью повторяющихся союзов (</w:t>
      </w:r>
      <w:r>
        <w:rPr>
          <w:i/>
          <w:color w:val="171717"/>
          <w:sz w:val="24"/>
        </w:rPr>
        <w:t>и... и</w:t>
      </w:r>
      <w:r>
        <w:rPr>
          <w:color w:val="171717"/>
          <w:sz w:val="24"/>
        </w:rPr>
        <w:t xml:space="preserve">, </w:t>
      </w:r>
      <w:r>
        <w:rPr>
          <w:i/>
          <w:color w:val="171717"/>
          <w:sz w:val="24"/>
        </w:rPr>
        <w:t>или... или</w:t>
      </w:r>
      <w:r>
        <w:rPr>
          <w:color w:val="171717"/>
          <w:sz w:val="24"/>
        </w:rPr>
        <w:t xml:space="preserve">, </w:t>
      </w:r>
      <w:r>
        <w:rPr>
          <w:i/>
          <w:color w:val="171717"/>
          <w:sz w:val="24"/>
        </w:rPr>
        <w:t>либo... либo</w:t>
      </w:r>
      <w:r>
        <w:rPr>
          <w:color w:val="171717"/>
          <w:sz w:val="24"/>
        </w:rPr>
        <w:t xml:space="preserve">, </w:t>
      </w:r>
      <w:r>
        <w:rPr>
          <w:i/>
          <w:color w:val="171717"/>
          <w:sz w:val="24"/>
        </w:rPr>
        <w:t>ни... ни</w:t>
      </w:r>
      <w:r>
        <w:rPr>
          <w:color w:val="171717"/>
          <w:sz w:val="24"/>
        </w:rPr>
        <w:t xml:space="preserve">, </w:t>
      </w:r>
      <w:r>
        <w:rPr>
          <w:i/>
          <w:color w:val="171717"/>
          <w:sz w:val="24"/>
        </w:rPr>
        <w:t xml:space="preserve">тo... </w:t>
      </w:r>
      <w:r>
        <w:rPr>
          <w:i/>
          <w:color w:val="171717"/>
          <w:spacing w:val="-4"/>
          <w:sz w:val="24"/>
        </w:rPr>
        <w:t>тo</w:t>
      </w:r>
      <w:r>
        <w:rPr>
          <w:color w:val="171717"/>
          <w:spacing w:val="-4"/>
          <w:sz w:val="24"/>
        </w:rPr>
        <w:t>).</w:t>
      </w:r>
    </w:p>
    <w:p w:rsidR="00AE3C4D" w:rsidRDefault="00E21DE7">
      <w:pPr>
        <w:pStyle w:val="a3"/>
        <w:jc w:val="left"/>
      </w:pPr>
      <w:r>
        <w:rPr>
          <w:color w:val="171717"/>
        </w:rPr>
        <w:t>Нормы постановки знаков препинания в предложениях с обобщающими словами при од- нородных членах.</w:t>
      </w:r>
    </w:p>
    <w:p w:rsidR="00AE3C4D" w:rsidRDefault="00E21DE7">
      <w:pPr>
        <w:spacing w:before="1"/>
        <w:ind w:left="981"/>
        <w:rPr>
          <w:i/>
          <w:sz w:val="24"/>
        </w:rPr>
      </w:pPr>
      <w:r>
        <w:rPr>
          <w:color w:val="171717"/>
          <w:sz w:val="24"/>
        </w:rPr>
        <w:t>Нормы</w:t>
      </w:r>
      <w:r>
        <w:rPr>
          <w:color w:val="171717"/>
          <w:spacing w:val="-3"/>
          <w:sz w:val="24"/>
        </w:rPr>
        <w:t xml:space="preserve"> </w:t>
      </w:r>
      <w:r>
        <w:rPr>
          <w:color w:val="171717"/>
          <w:sz w:val="24"/>
        </w:rPr>
        <w:t>постановки</w:t>
      </w:r>
      <w:r>
        <w:rPr>
          <w:color w:val="171717"/>
          <w:spacing w:val="-2"/>
          <w:sz w:val="24"/>
        </w:rPr>
        <w:t xml:space="preserve"> </w:t>
      </w:r>
      <w:r>
        <w:rPr>
          <w:color w:val="171717"/>
          <w:sz w:val="24"/>
        </w:rPr>
        <w:t>знаков</w:t>
      </w:r>
      <w:r>
        <w:rPr>
          <w:color w:val="171717"/>
          <w:spacing w:val="-3"/>
          <w:sz w:val="24"/>
        </w:rPr>
        <w:t xml:space="preserve"> </w:t>
      </w:r>
      <w:r>
        <w:rPr>
          <w:color w:val="171717"/>
          <w:sz w:val="24"/>
        </w:rPr>
        <w:t>препинания</w:t>
      </w:r>
      <w:r>
        <w:rPr>
          <w:color w:val="171717"/>
          <w:spacing w:val="-3"/>
          <w:sz w:val="24"/>
        </w:rPr>
        <w:t xml:space="preserve"> </w:t>
      </w:r>
      <w:r>
        <w:rPr>
          <w:color w:val="171717"/>
          <w:sz w:val="24"/>
        </w:rPr>
        <w:t>в</w:t>
      </w:r>
      <w:r>
        <w:rPr>
          <w:color w:val="171717"/>
          <w:spacing w:val="-6"/>
          <w:sz w:val="24"/>
        </w:rPr>
        <w:t xml:space="preserve"> </w:t>
      </w:r>
      <w:r>
        <w:rPr>
          <w:color w:val="171717"/>
          <w:sz w:val="24"/>
        </w:rPr>
        <w:t>простом</w:t>
      </w:r>
      <w:r>
        <w:rPr>
          <w:color w:val="171717"/>
          <w:spacing w:val="-3"/>
          <w:sz w:val="24"/>
        </w:rPr>
        <w:t xml:space="preserve"> </w:t>
      </w:r>
      <w:r>
        <w:rPr>
          <w:color w:val="171717"/>
          <w:sz w:val="24"/>
        </w:rPr>
        <w:t>и</w:t>
      </w:r>
      <w:r>
        <w:rPr>
          <w:color w:val="171717"/>
          <w:spacing w:val="-3"/>
          <w:sz w:val="24"/>
        </w:rPr>
        <w:t xml:space="preserve"> </w:t>
      </w:r>
      <w:r>
        <w:rPr>
          <w:color w:val="171717"/>
          <w:sz w:val="24"/>
        </w:rPr>
        <w:t>сложном</w:t>
      </w:r>
      <w:r>
        <w:rPr>
          <w:color w:val="171717"/>
          <w:spacing w:val="-4"/>
          <w:sz w:val="24"/>
        </w:rPr>
        <w:t xml:space="preserve"> </w:t>
      </w:r>
      <w:r>
        <w:rPr>
          <w:color w:val="171717"/>
          <w:sz w:val="24"/>
        </w:rPr>
        <w:t>предложениях</w:t>
      </w:r>
      <w:r>
        <w:rPr>
          <w:color w:val="171717"/>
          <w:spacing w:val="-1"/>
          <w:sz w:val="24"/>
        </w:rPr>
        <w:t xml:space="preserve"> </w:t>
      </w:r>
      <w:r>
        <w:rPr>
          <w:color w:val="171717"/>
          <w:sz w:val="24"/>
        </w:rPr>
        <w:t>с</w:t>
      </w:r>
      <w:r>
        <w:rPr>
          <w:color w:val="171717"/>
          <w:spacing w:val="-4"/>
          <w:sz w:val="24"/>
        </w:rPr>
        <w:t xml:space="preserve"> </w:t>
      </w:r>
      <w:r>
        <w:rPr>
          <w:color w:val="171717"/>
          <w:sz w:val="24"/>
        </w:rPr>
        <w:t>союзом</w:t>
      </w:r>
      <w:r>
        <w:rPr>
          <w:color w:val="171717"/>
          <w:spacing w:val="-3"/>
          <w:sz w:val="24"/>
        </w:rPr>
        <w:t xml:space="preserve"> </w:t>
      </w:r>
      <w:r>
        <w:rPr>
          <w:i/>
          <w:color w:val="171717"/>
          <w:sz w:val="24"/>
        </w:rPr>
        <w:t>и</w:t>
      </w:r>
      <w:r>
        <w:rPr>
          <w:color w:val="171717"/>
          <w:sz w:val="24"/>
        </w:rPr>
        <w:t xml:space="preserve">. </w:t>
      </w:r>
      <w:r>
        <w:rPr>
          <w:i/>
          <w:color w:val="171717"/>
          <w:sz w:val="24"/>
          <w:u w:val="single" w:color="171717"/>
        </w:rPr>
        <w:t>Предложения с обособленными членами</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jc w:val="left"/>
      </w:pPr>
      <w:r>
        <w:rPr>
          <w:color w:val="171717"/>
        </w:rPr>
        <w:lastRenderedPageBreak/>
        <w:t>Обособление.</w:t>
      </w:r>
      <w:r>
        <w:rPr>
          <w:color w:val="171717"/>
          <w:spacing w:val="80"/>
        </w:rPr>
        <w:t xml:space="preserve"> </w:t>
      </w:r>
      <w:r>
        <w:rPr>
          <w:color w:val="171717"/>
        </w:rPr>
        <w:t>Виды</w:t>
      </w:r>
      <w:r>
        <w:rPr>
          <w:color w:val="171717"/>
          <w:spacing w:val="80"/>
        </w:rPr>
        <w:t xml:space="preserve"> </w:t>
      </w:r>
      <w:r>
        <w:rPr>
          <w:color w:val="171717"/>
        </w:rPr>
        <w:t>обособленных</w:t>
      </w:r>
      <w:r>
        <w:rPr>
          <w:color w:val="171717"/>
          <w:spacing w:val="80"/>
        </w:rPr>
        <w:t xml:space="preserve"> </w:t>
      </w:r>
      <w:r>
        <w:rPr>
          <w:color w:val="171717"/>
        </w:rPr>
        <w:t>членов</w:t>
      </w:r>
      <w:r>
        <w:rPr>
          <w:color w:val="171717"/>
          <w:spacing w:val="40"/>
        </w:rPr>
        <w:t xml:space="preserve"> </w:t>
      </w:r>
      <w:r>
        <w:rPr>
          <w:color w:val="171717"/>
        </w:rPr>
        <w:t>предложения</w:t>
      </w:r>
      <w:r>
        <w:rPr>
          <w:color w:val="171717"/>
          <w:spacing w:val="80"/>
        </w:rPr>
        <w:t xml:space="preserve"> </w:t>
      </w:r>
      <w:r>
        <w:rPr>
          <w:color w:val="171717"/>
        </w:rPr>
        <w:t>(обособленные</w:t>
      </w:r>
      <w:r>
        <w:rPr>
          <w:color w:val="171717"/>
          <w:spacing w:val="80"/>
        </w:rPr>
        <w:t xml:space="preserve"> </w:t>
      </w:r>
      <w:r>
        <w:rPr>
          <w:color w:val="171717"/>
        </w:rPr>
        <w:t>определения, обособленные приложения, обособленные обстоятельства, обособленные дополнения).</w:t>
      </w:r>
    </w:p>
    <w:p w:rsidR="00AE3C4D" w:rsidRDefault="00E21DE7">
      <w:pPr>
        <w:pStyle w:val="a3"/>
        <w:ind w:left="981" w:right="702" w:firstLine="0"/>
        <w:jc w:val="left"/>
      </w:pPr>
      <w:r>
        <w:rPr>
          <w:color w:val="171717"/>
        </w:rPr>
        <w:t>Уточняющие члены предложения, пояснительные и присоединительные конструкции. Нормы</w:t>
      </w:r>
      <w:r>
        <w:rPr>
          <w:color w:val="171717"/>
          <w:spacing w:val="8"/>
        </w:rPr>
        <w:t xml:space="preserve"> </w:t>
      </w:r>
      <w:r>
        <w:rPr>
          <w:color w:val="171717"/>
        </w:rPr>
        <w:t>постановки</w:t>
      </w:r>
      <w:r>
        <w:rPr>
          <w:color w:val="171717"/>
          <w:spacing w:val="12"/>
        </w:rPr>
        <w:t xml:space="preserve"> </w:t>
      </w:r>
      <w:r>
        <w:rPr>
          <w:color w:val="171717"/>
        </w:rPr>
        <w:t>знаков</w:t>
      </w:r>
      <w:r>
        <w:rPr>
          <w:color w:val="171717"/>
          <w:spacing w:val="10"/>
        </w:rPr>
        <w:t xml:space="preserve"> </w:t>
      </w:r>
      <w:r>
        <w:rPr>
          <w:color w:val="171717"/>
        </w:rPr>
        <w:t>препинания</w:t>
      </w:r>
      <w:r>
        <w:rPr>
          <w:color w:val="171717"/>
          <w:spacing w:val="8"/>
        </w:rPr>
        <w:t xml:space="preserve"> </w:t>
      </w:r>
      <w:r>
        <w:rPr>
          <w:color w:val="171717"/>
        </w:rPr>
        <w:t>в</w:t>
      </w:r>
      <w:r>
        <w:rPr>
          <w:color w:val="171717"/>
          <w:spacing w:val="10"/>
        </w:rPr>
        <w:t xml:space="preserve"> </w:t>
      </w:r>
      <w:r>
        <w:rPr>
          <w:color w:val="171717"/>
        </w:rPr>
        <w:t>предложениях</w:t>
      </w:r>
      <w:r>
        <w:rPr>
          <w:color w:val="171717"/>
          <w:spacing w:val="13"/>
        </w:rPr>
        <w:t xml:space="preserve"> </w:t>
      </w:r>
      <w:r>
        <w:rPr>
          <w:color w:val="171717"/>
        </w:rPr>
        <w:t>со</w:t>
      </w:r>
      <w:r>
        <w:rPr>
          <w:color w:val="171717"/>
          <w:spacing w:val="11"/>
        </w:rPr>
        <w:t xml:space="preserve"> </w:t>
      </w:r>
      <w:r>
        <w:rPr>
          <w:color w:val="171717"/>
        </w:rPr>
        <w:t>сравнительным</w:t>
      </w:r>
      <w:r>
        <w:rPr>
          <w:color w:val="171717"/>
          <w:spacing w:val="10"/>
        </w:rPr>
        <w:t xml:space="preserve"> </w:t>
      </w:r>
      <w:r>
        <w:rPr>
          <w:color w:val="171717"/>
        </w:rPr>
        <w:t>оборотом;</w:t>
      </w:r>
      <w:r>
        <w:rPr>
          <w:color w:val="171717"/>
          <w:spacing w:val="12"/>
        </w:rPr>
        <w:t xml:space="preserve"> </w:t>
      </w:r>
      <w:r>
        <w:rPr>
          <w:color w:val="171717"/>
          <w:spacing w:val="-4"/>
        </w:rPr>
        <w:t>нор-</w:t>
      </w:r>
    </w:p>
    <w:p w:rsidR="00AE3C4D" w:rsidRDefault="00E21DE7">
      <w:pPr>
        <w:pStyle w:val="a3"/>
        <w:ind w:right="723" w:firstLine="0"/>
        <w:jc w:val="left"/>
      </w:pPr>
      <w:r>
        <w:rPr>
          <w:color w:val="171717"/>
        </w:rPr>
        <w:t>мы обособления согласованных и несогласованных определений (в т.ч. приложений), дополне-</w:t>
      </w:r>
      <w:r>
        <w:rPr>
          <w:color w:val="171717"/>
          <w:spacing w:val="80"/>
        </w:rPr>
        <w:t xml:space="preserve"> </w:t>
      </w:r>
      <w:r>
        <w:rPr>
          <w:color w:val="171717"/>
        </w:rPr>
        <w:t>ний, обстоятельств, уточняющих членов, пояснительных и присоединительных конструкций.</w:t>
      </w:r>
    </w:p>
    <w:p w:rsidR="00AE3C4D" w:rsidRDefault="00E21DE7">
      <w:pPr>
        <w:ind w:left="981"/>
        <w:rPr>
          <w:i/>
          <w:sz w:val="24"/>
        </w:rPr>
      </w:pPr>
      <w:r>
        <w:rPr>
          <w:i/>
          <w:color w:val="171717"/>
          <w:sz w:val="24"/>
          <w:u w:val="single" w:color="171717"/>
        </w:rPr>
        <w:t>Предложения</w:t>
      </w:r>
      <w:r>
        <w:rPr>
          <w:i/>
          <w:color w:val="171717"/>
          <w:spacing w:val="-7"/>
          <w:sz w:val="24"/>
          <w:u w:val="single" w:color="171717"/>
        </w:rPr>
        <w:t xml:space="preserve"> </w:t>
      </w:r>
      <w:r>
        <w:rPr>
          <w:i/>
          <w:color w:val="171717"/>
          <w:sz w:val="24"/>
          <w:u w:val="single" w:color="171717"/>
        </w:rPr>
        <w:t>с</w:t>
      </w:r>
      <w:r>
        <w:rPr>
          <w:i/>
          <w:color w:val="171717"/>
          <w:spacing w:val="-4"/>
          <w:sz w:val="24"/>
          <w:u w:val="single" w:color="171717"/>
        </w:rPr>
        <w:t xml:space="preserve"> </w:t>
      </w:r>
      <w:r>
        <w:rPr>
          <w:i/>
          <w:color w:val="171717"/>
          <w:sz w:val="24"/>
          <w:u w:val="single" w:color="171717"/>
        </w:rPr>
        <w:t>обращениями,</w:t>
      </w:r>
      <w:r>
        <w:rPr>
          <w:i/>
          <w:color w:val="171717"/>
          <w:spacing w:val="-4"/>
          <w:sz w:val="24"/>
          <w:u w:val="single" w:color="171717"/>
        </w:rPr>
        <w:t xml:space="preserve"> </w:t>
      </w:r>
      <w:r>
        <w:rPr>
          <w:i/>
          <w:color w:val="171717"/>
          <w:sz w:val="24"/>
          <w:u w:val="single" w:color="171717"/>
        </w:rPr>
        <w:t>вводными</w:t>
      </w:r>
      <w:r>
        <w:rPr>
          <w:i/>
          <w:color w:val="171717"/>
          <w:spacing w:val="-4"/>
          <w:sz w:val="24"/>
          <w:u w:val="single" w:color="171717"/>
        </w:rPr>
        <w:t xml:space="preserve"> </w:t>
      </w:r>
      <w:r>
        <w:rPr>
          <w:i/>
          <w:color w:val="171717"/>
          <w:sz w:val="24"/>
          <w:u w:val="single" w:color="171717"/>
        </w:rPr>
        <w:t>и</w:t>
      </w:r>
      <w:r>
        <w:rPr>
          <w:i/>
          <w:color w:val="171717"/>
          <w:spacing w:val="-3"/>
          <w:sz w:val="24"/>
          <w:u w:val="single" w:color="171717"/>
        </w:rPr>
        <w:t xml:space="preserve"> </w:t>
      </w:r>
      <w:r>
        <w:rPr>
          <w:i/>
          <w:color w:val="171717"/>
          <w:sz w:val="24"/>
          <w:u w:val="single" w:color="171717"/>
        </w:rPr>
        <w:t>вставными</w:t>
      </w:r>
      <w:r>
        <w:rPr>
          <w:i/>
          <w:color w:val="171717"/>
          <w:spacing w:val="-3"/>
          <w:sz w:val="24"/>
          <w:u w:val="single" w:color="171717"/>
        </w:rPr>
        <w:t xml:space="preserve"> </w:t>
      </w:r>
      <w:r>
        <w:rPr>
          <w:i/>
          <w:color w:val="171717"/>
          <w:spacing w:val="-2"/>
          <w:sz w:val="24"/>
          <w:u w:val="single" w:color="171717"/>
        </w:rPr>
        <w:t>конструкциями</w:t>
      </w:r>
    </w:p>
    <w:p w:rsidR="00AE3C4D" w:rsidRDefault="00E21DE7">
      <w:pPr>
        <w:pStyle w:val="a3"/>
        <w:jc w:val="left"/>
      </w:pPr>
      <w:r>
        <w:rPr>
          <w:color w:val="171717"/>
        </w:rPr>
        <w:t xml:space="preserve">Обращение. Основные функции обращения. Распространённое и нераспространённое об- </w:t>
      </w:r>
      <w:r>
        <w:rPr>
          <w:color w:val="171717"/>
          <w:spacing w:val="-2"/>
        </w:rPr>
        <w:t>ращение.</w:t>
      </w:r>
    </w:p>
    <w:p w:rsidR="00AE3C4D" w:rsidRDefault="00E21DE7">
      <w:pPr>
        <w:pStyle w:val="a3"/>
        <w:ind w:left="981" w:firstLine="0"/>
        <w:jc w:val="left"/>
      </w:pPr>
      <w:r>
        <w:rPr>
          <w:color w:val="171717"/>
        </w:rPr>
        <w:t>Вводные</w:t>
      </w:r>
      <w:r>
        <w:rPr>
          <w:color w:val="171717"/>
          <w:spacing w:val="-7"/>
        </w:rPr>
        <w:t xml:space="preserve"> </w:t>
      </w:r>
      <w:r>
        <w:rPr>
          <w:color w:val="171717"/>
          <w:spacing w:val="-2"/>
        </w:rPr>
        <w:t>конструкции.</w:t>
      </w:r>
    </w:p>
    <w:p w:rsidR="00AE3C4D" w:rsidRDefault="00E21DE7">
      <w:pPr>
        <w:pStyle w:val="a3"/>
        <w:ind w:right="704"/>
      </w:pPr>
      <w:r>
        <w:rPr>
          <w:color w:val="171717"/>
        </w:rPr>
        <w:t>Группы вводных конструкций по значению (вводные слова со значением различной сте- пени уверенности, различных чувств, источника сообщения, порядка мыслей и их связи, способа оформления мыслей).</w:t>
      </w:r>
    </w:p>
    <w:p w:rsidR="00AE3C4D" w:rsidRDefault="00E21DE7">
      <w:pPr>
        <w:pStyle w:val="a3"/>
        <w:spacing w:before="1"/>
        <w:ind w:left="981" w:firstLine="0"/>
      </w:pPr>
      <w:r>
        <w:rPr>
          <w:color w:val="171717"/>
        </w:rPr>
        <w:t>Вставные</w:t>
      </w:r>
      <w:r>
        <w:rPr>
          <w:color w:val="171717"/>
          <w:spacing w:val="-4"/>
        </w:rPr>
        <w:t xml:space="preserve"> </w:t>
      </w:r>
      <w:r>
        <w:rPr>
          <w:color w:val="171717"/>
          <w:spacing w:val="-2"/>
        </w:rPr>
        <w:t>конструкции.</w:t>
      </w:r>
    </w:p>
    <w:p w:rsidR="00AE3C4D" w:rsidRDefault="00E21DE7">
      <w:pPr>
        <w:pStyle w:val="a3"/>
        <w:ind w:left="981" w:firstLine="0"/>
      </w:pPr>
      <w:r>
        <w:rPr>
          <w:color w:val="171717"/>
        </w:rPr>
        <w:t>Омонимия</w:t>
      </w:r>
      <w:r>
        <w:rPr>
          <w:color w:val="171717"/>
          <w:spacing w:val="-5"/>
        </w:rPr>
        <w:t xml:space="preserve"> </w:t>
      </w:r>
      <w:r>
        <w:rPr>
          <w:color w:val="171717"/>
        </w:rPr>
        <w:t>членов</w:t>
      </w:r>
      <w:r>
        <w:rPr>
          <w:color w:val="171717"/>
          <w:spacing w:val="-3"/>
        </w:rPr>
        <w:t xml:space="preserve"> </w:t>
      </w:r>
      <w:r>
        <w:rPr>
          <w:color w:val="171717"/>
        </w:rPr>
        <w:t>предложения</w:t>
      </w:r>
      <w:r>
        <w:rPr>
          <w:color w:val="171717"/>
          <w:spacing w:val="-3"/>
        </w:rPr>
        <w:t xml:space="preserve"> </w:t>
      </w:r>
      <w:r>
        <w:rPr>
          <w:color w:val="171717"/>
        </w:rPr>
        <w:t>и</w:t>
      </w:r>
      <w:r>
        <w:rPr>
          <w:color w:val="171717"/>
          <w:spacing w:val="-3"/>
        </w:rPr>
        <w:t xml:space="preserve"> </w:t>
      </w:r>
      <w:r>
        <w:rPr>
          <w:color w:val="171717"/>
        </w:rPr>
        <w:t>вводных</w:t>
      </w:r>
      <w:r>
        <w:rPr>
          <w:color w:val="171717"/>
          <w:spacing w:val="-2"/>
        </w:rPr>
        <w:t xml:space="preserve"> </w:t>
      </w:r>
      <w:r>
        <w:rPr>
          <w:color w:val="171717"/>
        </w:rPr>
        <w:t>слов,</w:t>
      </w:r>
      <w:r>
        <w:rPr>
          <w:color w:val="171717"/>
          <w:spacing w:val="-4"/>
        </w:rPr>
        <w:t xml:space="preserve"> </w:t>
      </w:r>
      <w:r>
        <w:rPr>
          <w:color w:val="171717"/>
        </w:rPr>
        <w:t>словосочетаний</w:t>
      </w:r>
      <w:r>
        <w:rPr>
          <w:color w:val="171717"/>
          <w:spacing w:val="-2"/>
        </w:rPr>
        <w:t xml:space="preserve"> </w:t>
      </w:r>
      <w:r>
        <w:rPr>
          <w:color w:val="171717"/>
        </w:rPr>
        <w:t>и</w:t>
      </w:r>
      <w:r>
        <w:rPr>
          <w:color w:val="171717"/>
          <w:spacing w:val="-3"/>
        </w:rPr>
        <w:t xml:space="preserve"> </w:t>
      </w:r>
      <w:r>
        <w:rPr>
          <w:color w:val="171717"/>
          <w:spacing w:val="-2"/>
        </w:rPr>
        <w:t>предложений.</w:t>
      </w:r>
    </w:p>
    <w:p w:rsidR="00AE3C4D" w:rsidRDefault="00E21DE7">
      <w:pPr>
        <w:pStyle w:val="a3"/>
        <w:ind w:right="699"/>
      </w:pPr>
      <w:r>
        <w:rPr>
          <w:color w:val="171717"/>
        </w:rPr>
        <w:t>Нормы построения предложений с вводными словами и предложениями, вставными кон- струкциями, обращениями (распространёнными и нераспространёнными), междометиями.</w:t>
      </w:r>
    </w:p>
    <w:p w:rsidR="00AE3C4D" w:rsidRDefault="00E21DE7">
      <w:pPr>
        <w:pStyle w:val="a3"/>
        <w:ind w:right="704"/>
      </w:pPr>
      <w:r>
        <w:rPr>
          <w:color w:val="171717"/>
        </w:rPr>
        <w:t>Нормы постановки знаков препинания в предложениях с вводными и вставными кон- струкциями, обращениями и междометиями.</w:t>
      </w:r>
    </w:p>
    <w:p w:rsidR="00AE3C4D" w:rsidRDefault="00AE3C4D">
      <w:pPr>
        <w:pStyle w:val="a3"/>
        <w:spacing w:before="5"/>
        <w:ind w:left="0" w:firstLine="0"/>
        <w:jc w:val="left"/>
      </w:pPr>
    </w:p>
    <w:p w:rsidR="00AE3C4D" w:rsidRDefault="00E21DE7" w:rsidP="00AA7C8F">
      <w:pPr>
        <w:pStyle w:val="1"/>
        <w:numPr>
          <w:ilvl w:val="0"/>
          <w:numId w:val="273"/>
        </w:numPr>
        <w:tabs>
          <w:tab w:val="left" w:pos="454"/>
        </w:tabs>
        <w:ind w:hanging="182"/>
      </w:pPr>
      <w:r>
        <w:rPr>
          <w:color w:val="171717"/>
          <w:spacing w:val="-2"/>
        </w:rPr>
        <w:t>КЛАСС</w:t>
      </w:r>
    </w:p>
    <w:p w:rsidR="00AE3C4D" w:rsidRDefault="00E21DE7">
      <w:pPr>
        <w:pStyle w:val="2"/>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spacing w:line="274" w:lineRule="exact"/>
        <w:ind w:left="981" w:firstLine="0"/>
      </w:pPr>
      <w:r>
        <w:rPr>
          <w:color w:val="171717"/>
        </w:rPr>
        <w:t>Роль</w:t>
      </w:r>
      <w:r>
        <w:rPr>
          <w:color w:val="171717"/>
          <w:spacing w:val="-4"/>
        </w:rPr>
        <w:t xml:space="preserve"> </w:t>
      </w:r>
      <w:r>
        <w:rPr>
          <w:color w:val="171717"/>
        </w:rPr>
        <w:t>русского</w:t>
      </w:r>
      <w:r>
        <w:rPr>
          <w:color w:val="171717"/>
          <w:spacing w:val="-2"/>
        </w:rPr>
        <w:t xml:space="preserve"> </w:t>
      </w:r>
      <w:r>
        <w:rPr>
          <w:color w:val="171717"/>
        </w:rPr>
        <w:t>языка</w:t>
      </w:r>
      <w:r>
        <w:rPr>
          <w:color w:val="171717"/>
          <w:spacing w:val="-2"/>
        </w:rPr>
        <w:t xml:space="preserve"> </w:t>
      </w:r>
      <w:r>
        <w:rPr>
          <w:color w:val="171717"/>
        </w:rPr>
        <w:t>в</w:t>
      </w:r>
      <w:r>
        <w:rPr>
          <w:color w:val="171717"/>
          <w:spacing w:val="-3"/>
        </w:rPr>
        <w:t xml:space="preserve"> </w:t>
      </w:r>
      <w:r>
        <w:rPr>
          <w:color w:val="171717"/>
        </w:rPr>
        <w:t>Российской</w:t>
      </w:r>
      <w:r>
        <w:rPr>
          <w:color w:val="171717"/>
          <w:spacing w:val="-2"/>
        </w:rPr>
        <w:t xml:space="preserve"> </w:t>
      </w:r>
      <w:r>
        <w:rPr>
          <w:color w:val="171717"/>
        </w:rPr>
        <w:t>Федерации.</w:t>
      </w:r>
      <w:r>
        <w:rPr>
          <w:color w:val="171717"/>
          <w:spacing w:val="-4"/>
        </w:rPr>
        <w:t xml:space="preserve"> </w:t>
      </w:r>
      <w:r>
        <w:rPr>
          <w:color w:val="171717"/>
        </w:rPr>
        <w:t>Русский</w:t>
      </w:r>
      <w:r>
        <w:rPr>
          <w:color w:val="171717"/>
          <w:spacing w:val="-2"/>
        </w:rPr>
        <w:t xml:space="preserve"> </w:t>
      </w:r>
      <w:r>
        <w:rPr>
          <w:color w:val="171717"/>
        </w:rPr>
        <w:t>язык</w:t>
      </w:r>
      <w:r>
        <w:rPr>
          <w:color w:val="171717"/>
          <w:spacing w:val="-2"/>
        </w:rPr>
        <w:t xml:space="preserve"> </w:t>
      </w:r>
      <w:r>
        <w:rPr>
          <w:color w:val="171717"/>
        </w:rPr>
        <w:t>в</w:t>
      </w:r>
      <w:r>
        <w:rPr>
          <w:color w:val="171717"/>
          <w:spacing w:val="-3"/>
        </w:rPr>
        <w:t xml:space="preserve"> </w:t>
      </w:r>
      <w:r>
        <w:rPr>
          <w:color w:val="171717"/>
        </w:rPr>
        <w:t>современном</w:t>
      </w:r>
      <w:r>
        <w:rPr>
          <w:color w:val="171717"/>
          <w:spacing w:val="-2"/>
        </w:rPr>
        <w:t xml:space="preserve"> мире.</w:t>
      </w:r>
    </w:p>
    <w:p w:rsidR="00AE3C4D" w:rsidRDefault="00AE3C4D">
      <w:pPr>
        <w:pStyle w:val="a3"/>
        <w:spacing w:before="5"/>
        <w:ind w:left="0" w:firstLine="0"/>
        <w:jc w:val="left"/>
      </w:pPr>
    </w:p>
    <w:p w:rsidR="00AE3C4D" w:rsidRDefault="00E21DE7">
      <w:pPr>
        <w:pStyle w:val="2"/>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left="981" w:right="1457" w:firstLine="0"/>
      </w:pPr>
      <w:r>
        <w:rPr>
          <w:color w:val="171717"/>
        </w:rPr>
        <w:t>Речь устная</w:t>
      </w:r>
      <w:r>
        <w:rPr>
          <w:color w:val="171717"/>
          <w:spacing w:val="-2"/>
        </w:rPr>
        <w:t xml:space="preserve"> </w:t>
      </w:r>
      <w:r>
        <w:rPr>
          <w:color w:val="171717"/>
        </w:rPr>
        <w:t>и</w:t>
      </w:r>
      <w:r>
        <w:rPr>
          <w:color w:val="171717"/>
          <w:spacing w:val="-2"/>
        </w:rPr>
        <w:t xml:space="preserve"> </w:t>
      </w:r>
      <w:r>
        <w:rPr>
          <w:color w:val="171717"/>
        </w:rPr>
        <w:t>письменная,</w:t>
      </w:r>
      <w:r>
        <w:rPr>
          <w:color w:val="171717"/>
          <w:spacing w:val="-2"/>
        </w:rPr>
        <w:t xml:space="preserve"> </w:t>
      </w:r>
      <w:r>
        <w:rPr>
          <w:color w:val="171717"/>
        </w:rPr>
        <w:t>монологическая</w:t>
      </w:r>
      <w:r>
        <w:rPr>
          <w:color w:val="171717"/>
          <w:spacing w:val="-2"/>
        </w:rPr>
        <w:t xml:space="preserve"> </w:t>
      </w:r>
      <w:r>
        <w:rPr>
          <w:color w:val="171717"/>
        </w:rPr>
        <w:t>и</w:t>
      </w:r>
      <w:r>
        <w:rPr>
          <w:color w:val="171717"/>
          <w:spacing w:val="-2"/>
        </w:rPr>
        <w:t xml:space="preserve"> </w:t>
      </w:r>
      <w:r>
        <w:rPr>
          <w:color w:val="171717"/>
        </w:rPr>
        <w:t>диалогическая,</w:t>
      </w:r>
      <w:r>
        <w:rPr>
          <w:color w:val="171717"/>
          <w:spacing w:val="-2"/>
        </w:rPr>
        <w:t xml:space="preserve"> </w:t>
      </w:r>
      <w:r>
        <w:rPr>
          <w:color w:val="171717"/>
        </w:rPr>
        <w:t>полилог</w:t>
      </w:r>
      <w:r>
        <w:rPr>
          <w:color w:val="171717"/>
          <w:spacing w:val="-5"/>
        </w:rPr>
        <w:t xml:space="preserve"> </w:t>
      </w:r>
      <w:r>
        <w:rPr>
          <w:color w:val="171717"/>
        </w:rPr>
        <w:t>(повторение). Виды</w:t>
      </w:r>
      <w:r>
        <w:rPr>
          <w:color w:val="171717"/>
          <w:spacing w:val="-5"/>
        </w:rPr>
        <w:t xml:space="preserve"> </w:t>
      </w:r>
      <w:r>
        <w:rPr>
          <w:color w:val="171717"/>
        </w:rPr>
        <w:t>речевой</w:t>
      </w:r>
      <w:r>
        <w:rPr>
          <w:color w:val="171717"/>
          <w:spacing w:val="-5"/>
        </w:rPr>
        <w:t xml:space="preserve"> </w:t>
      </w:r>
      <w:r>
        <w:rPr>
          <w:color w:val="171717"/>
        </w:rPr>
        <w:t>деятельности:</w:t>
      </w:r>
      <w:r>
        <w:rPr>
          <w:color w:val="171717"/>
          <w:spacing w:val="-5"/>
        </w:rPr>
        <w:t xml:space="preserve"> </w:t>
      </w:r>
      <w:r>
        <w:rPr>
          <w:color w:val="171717"/>
        </w:rPr>
        <w:t>говорение,</w:t>
      </w:r>
      <w:r>
        <w:rPr>
          <w:color w:val="171717"/>
          <w:spacing w:val="-5"/>
        </w:rPr>
        <w:t xml:space="preserve"> </w:t>
      </w:r>
      <w:r>
        <w:rPr>
          <w:color w:val="171717"/>
        </w:rPr>
        <w:t>письмо,</w:t>
      </w:r>
      <w:r>
        <w:rPr>
          <w:color w:val="171717"/>
          <w:spacing w:val="-5"/>
        </w:rPr>
        <w:t xml:space="preserve"> </w:t>
      </w:r>
      <w:r>
        <w:rPr>
          <w:color w:val="171717"/>
        </w:rPr>
        <w:t>аудирование,</w:t>
      </w:r>
      <w:r>
        <w:rPr>
          <w:color w:val="171717"/>
          <w:spacing w:val="-5"/>
        </w:rPr>
        <w:t xml:space="preserve"> </w:t>
      </w:r>
      <w:r>
        <w:rPr>
          <w:color w:val="171717"/>
        </w:rPr>
        <w:t>чтение</w:t>
      </w:r>
      <w:r>
        <w:rPr>
          <w:color w:val="171717"/>
          <w:spacing w:val="-4"/>
        </w:rPr>
        <w:t xml:space="preserve"> </w:t>
      </w:r>
      <w:r>
        <w:rPr>
          <w:color w:val="171717"/>
        </w:rPr>
        <w:t>(повторение). Виды аудирования: выборочное, ознакомительное, детальное.</w:t>
      </w:r>
    </w:p>
    <w:p w:rsidR="00AE3C4D" w:rsidRDefault="00E21DE7">
      <w:pPr>
        <w:pStyle w:val="a3"/>
        <w:ind w:left="981" w:firstLine="0"/>
      </w:pPr>
      <w:r>
        <w:rPr>
          <w:color w:val="171717"/>
        </w:rPr>
        <w:t>Виды</w:t>
      </w:r>
      <w:r>
        <w:rPr>
          <w:color w:val="171717"/>
          <w:spacing w:val="-6"/>
        </w:rPr>
        <w:t xml:space="preserve"> </w:t>
      </w:r>
      <w:r>
        <w:rPr>
          <w:color w:val="171717"/>
        </w:rPr>
        <w:t>чтения:</w:t>
      </w:r>
      <w:r>
        <w:rPr>
          <w:color w:val="171717"/>
          <w:spacing w:val="-3"/>
        </w:rPr>
        <w:t xml:space="preserve"> </w:t>
      </w:r>
      <w:r>
        <w:rPr>
          <w:color w:val="171717"/>
        </w:rPr>
        <w:t>изучающее,</w:t>
      </w:r>
      <w:r>
        <w:rPr>
          <w:color w:val="171717"/>
          <w:spacing w:val="-4"/>
        </w:rPr>
        <w:t xml:space="preserve"> </w:t>
      </w:r>
      <w:r>
        <w:rPr>
          <w:color w:val="171717"/>
        </w:rPr>
        <w:t>ознакомительное,</w:t>
      </w:r>
      <w:r>
        <w:rPr>
          <w:color w:val="171717"/>
          <w:spacing w:val="-3"/>
        </w:rPr>
        <w:t xml:space="preserve"> </w:t>
      </w:r>
      <w:r>
        <w:rPr>
          <w:color w:val="171717"/>
        </w:rPr>
        <w:t>просмотровое,</w:t>
      </w:r>
      <w:r>
        <w:rPr>
          <w:color w:val="171717"/>
          <w:spacing w:val="-3"/>
        </w:rPr>
        <w:t xml:space="preserve"> </w:t>
      </w:r>
      <w:r>
        <w:rPr>
          <w:color w:val="171717"/>
          <w:spacing w:val="-2"/>
        </w:rPr>
        <w:t>поисковое.</w:t>
      </w:r>
    </w:p>
    <w:p w:rsidR="00AE3C4D" w:rsidRDefault="00E21DE7">
      <w:pPr>
        <w:pStyle w:val="a3"/>
        <w:ind w:right="703"/>
      </w:pPr>
      <w:r>
        <w:rPr>
          <w:color w:val="171717"/>
        </w:rPr>
        <w:t>Создание устных и письменных высказываний разной коммуникативной направленности</w:t>
      </w:r>
      <w:r>
        <w:rPr>
          <w:color w:val="171717"/>
          <w:spacing w:val="40"/>
        </w:rPr>
        <w:t xml:space="preserve"> </w:t>
      </w:r>
      <w:r>
        <w:rPr>
          <w:color w:val="171717"/>
        </w:rPr>
        <w:t>в зависимости от темы и условий общения, с опорой на жизненный и читательский опыт, на ил- люстрации, фотографии, сюжетную картину (в т.ч. сочинения-миниатюры).</w:t>
      </w:r>
    </w:p>
    <w:p w:rsidR="00AE3C4D" w:rsidRDefault="00E21DE7">
      <w:pPr>
        <w:pStyle w:val="a3"/>
        <w:ind w:left="981" w:right="704" w:firstLine="0"/>
      </w:pPr>
      <w:r>
        <w:rPr>
          <w:color w:val="171717"/>
        </w:rPr>
        <w:t>Подробное, сжатое, выборочное изложение прочитанного или прослушанного текста. Соблюдение</w:t>
      </w:r>
      <w:r>
        <w:rPr>
          <w:color w:val="171717"/>
          <w:spacing w:val="22"/>
        </w:rPr>
        <w:t xml:space="preserve"> </w:t>
      </w:r>
      <w:r>
        <w:rPr>
          <w:color w:val="171717"/>
        </w:rPr>
        <w:t>языковых</w:t>
      </w:r>
      <w:r>
        <w:rPr>
          <w:color w:val="171717"/>
          <w:spacing w:val="26"/>
        </w:rPr>
        <w:t xml:space="preserve"> </w:t>
      </w:r>
      <w:r>
        <w:rPr>
          <w:color w:val="171717"/>
        </w:rPr>
        <w:t>норм</w:t>
      </w:r>
      <w:r>
        <w:rPr>
          <w:color w:val="171717"/>
          <w:spacing w:val="25"/>
        </w:rPr>
        <w:t xml:space="preserve"> </w:t>
      </w:r>
      <w:r>
        <w:rPr>
          <w:color w:val="171717"/>
        </w:rPr>
        <w:t>(орфоэпических,</w:t>
      </w:r>
      <w:r>
        <w:rPr>
          <w:color w:val="171717"/>
          <w:spacing w:val="23"/>
        </w:rPr>
        <w:t xml:space="preserve"> </w:t>
      </w:r>
      <w:r>
        <w:rPr>
          <w:color w:val="171717"/>
        </w:rPr>
        <w:t>лексических,</w:t>
      </w:r>
      <w:r>
        <w:rPr>
          <w:color w:val="171717"/>
          <w:spacing w:val="26"/>
        </w:rPr>
        <w:t xml:space="preserve"> </w:t>
      </w:r>
      <w:r>
        <w:rPr>
          <w:color w:val="171717"/>
        </w:rPr>
        <w:t>грамматических,</w:t>
      </w:r>
      <w:r>
        <w:rPr>
          <w:color w:val="171717"/>
          <w:spacing w:val="26"/>
        </w:rPr>
        <w:t xml:space="preserve"> </w:t>
      </w:r>
      <w:r>
        <w:rPr>
          <w:color w:val="171717"/>
          <w:spacing w:val="-2"/>
        </w:rPr>
        <w:t>стилистиче-</w:t>
      </w:r>
    </w:p>
    <w:p w:rsidR="00AE3C4D" w:rsidRDefault="00E21DE7">
      <w:pPr>
        <w:pStyle w:val="a3"/>
        <w:ind w:right="709" w:firstLine="0"/>
      </w:pPr>
      <w:r>
        <w:rPr>
          <w:color w:val="171717"/>
        </w:rPr>
        <w:t>ских, орфографических, пунктуационных) русского литературного языка в речевой практике при создании устных и письменных высказываний.</w:t>
      </w:r>
    </w:p>
    <w:p w:rsidR="00AE3C4D" w:rsidRDefault="00E21DE7">
      <w:pPr>
        <w:pStyle w:val="a3"/>
        <w:ind w:left="981" w:firstLine="0"/>
      </w:pPr>
      <w:r>
        <w:rPr>
          <w:color w:val="171717"/>
        </w:rPr>
        <w:t>Приёмы</w:t>
      </w:r>
      <w:r>
        <w:rPr>
          <w:color w:val="171717"/>
          <w:spacing w:val="33"/>
        </w:rPr>
        <w:t xml:space="preserve"> </w:t>
      </w:r>
      <w:r>
        <w:rPr>
          <w:color w:val="171717"/>
        </w:rPr>
        <w:t>работы</w:t>
      </w:r>
      <w:r>
        <w:rPr>
          <w:color w:val="171717"/>
          <w:spacing w:val="38"/>
        </w:rPr>
        <w:t xml:space="preserve"> </w:t>
      </w:r>
      <w:r>
        <w:rPr>
          <w:color w:val="171717"/>
        </w:rPr>
        <w:t>с</w:t>
      </w:r>
      <w:r>
        <w:rPr>
          <w:color w:val="171717"/>
          <w:spacing w:val="40"/>
        </w:rPr>
        <w:t xml:space="preserve"> </w:t>
      </w:r>
      <w:r>
        <w:rPr>
          <w:color w:val="171717"/>
        </w:rPr>
        <w:t>учебной</w:t>
      </w:r>
      <w:r>
        <w:rPr>
          <w:color w:val="171717"/>
          <w:spacing w:val="36"/>
        </w:rPr>
        <w:t xml:space="preserve"> </w:t>
      </w:r>
      <w:r>
        <w:rPr>
          <w:color w:val="171717"/>
        </w:rPr>
        <w:t>книгой,</w:t>
      </w:r>
      <w:r>
        <w:rPr>
          <w:color w:val="171717"/>
          <w:spacing w:val="36"/>
        </w:rPr>
        <w:t xml:space="preserve"> </w:t>
      </w:r>
      <w:r>
        <w:rPr>
          <w:color w:val="171717"/>
        </w:rPr>
        <w:t>лингвистическими</w:t>
      </w:r>
      <w:r>
        <w:rPr>
          <w:color w:val="171717"/>
          <w:spacing w:val="37"/>
        </w:rPr>
        <w:t xml:space="preserve"> </w:t>
      </w:r>
      <w:r>
        <w:rPr>
          <w:color w:val="171717"/>
        </w:rPr>
        <w:t>словарями,</w:t>
      </w:r>
      <w:r>
        <w:rPr>
          <w:color w:val="171717"/>
          <w:spacing w:val="38"/>
        </w:rPr>
        <w:t xml:space="preserve"> </w:t>
      </w:r>
      <w:r>
        <w:rPr>
          <w:color w:val="171717"/>
        </w:rPr>
        <w:t>справочной</w:t>
      </w:r>
      <w:r>
        <w:rPr>
          <w:color w:val="171717"/>
          <w:spacing w:val="37"/>
        </w:rPr>
        <w:t xml:space="preserve"> </w:t>
      </w:r>
      <w:r>
        <w:rPr>
          <w:color w:val="171717"/>
          <w:spacing w:val="-2"/>
        </w:rPr>
        <w:t>литерату-</w:t>
      </w:r>
    </w:p>
    <w:p w:rsidR="00AE3C4D" w:rsidRDefault="00E21DE7">
      <w:pPr>
        <w:pStyle w:val="a3"/>
        <w:spacing w:line="275" w:lineRule="exact"/>
        <w:ind w:firstLine="0"/>
        <w:jc w:val="left"/>
      </w:pPr>
      <w:r>
        <w:rPr>
          <w:color w:val="171717"/>
          <w:spacing w:val="-4"/>
        </w:rPr>
        <w:t>рой.</w:t>
      </w:r>
    </w:p>
    <w:p w:rsidR="00AE3C4D" w:rsidRDefault="00AE3C4D">
      <w:pPr>
        <w:pStyle w:val="a3"/>
        <w:spacing w:before="4"/>
        <w:ind w:left="0" w:firstLine="0"/>
        <w:jc w:val="left"/>
      </w:pPr>
    </w:p>
    <w:p w:rsidR="00AE3C4D" w:rsidRDefault="00E21DE7">
      <w:pPr>
        <w:pStyle w:val="2"/>
        <w:spacing w:before="1"/>
        <w:jc w:val="left"/>
      </w:pPr>
      <w:r>
        <w:rPr>
          <w:color w:val="171717"/>
          <w:spacing w:val="-2"/>
        </w:rPr>
        <w:t>Текст</w:t>
      </w:r>
    </w:p>
    <w:p w:rsidR="00AE3C4D" w:rsidRDefault="00E21DE7">
      <w:pPr>
        <w:pStyle w:val="a3"/>
        <w:ind w:right="723"/>
        <w:jc w:val="left"/>
      </w:pPr>
      <w:r>
        <w:rPr>
          <w:color w:val="171717"/>
        </w:rPr>
        <w:t>Сочетание разных</w:t>
      </w:r>
      <w:r>
        <w:rPr>
          <w:color w:val="171717"/>
          <w:spacing w:val="29"/>
        </w:rPr>
        <w:t xml:space="preserve"> </w:t>
      </w:r>
      <w:r>
        <w:rPr>
          <w:color w:val="171717"/>
        </w:rPr>
        <w:t>функционально-смысловых типов речи в тексте,</w:t>
      </w:r>
      <w:r>
        <w:rPr>
          <w:color w:val="171717"/>
          <w:spacing w:val="29"/>
        </w:rPr>
        <w:t xml:space="preserve"> </w:t>
      </w:r>
      <w:r>
        <w:rPr>
          <w:color w:val="171717"/>
        </w:rPr>
        <w:t>в т.ч. сочетание эле-</w:t>
      </w:r>
      <w:r>
        <w:rPr>
          <w:color w:val="171717"/>
          <w:spacing w:val="40"/>
        </w:rPr>
        <w:t xml:space="preserve"> </w:t>
      </w:r>
      <w:r>
        <w:rPr>
          <w:color w:val="171717"/>
        </w:rPr>
        <w:t>ментов разных функциональных разновидностей языка в художественном произведении.</w:t>
      </w:r>
    </w:p>
    <w:p w:rsidR="00AE3C4D" w:rsidRDefault="00E21DE7">
      <w:pPr>
        <w:pStyle w:val="a3"/>
        <w:ind w:right="702"/>
        <w:jc w:val="left"/>
      </w:pPr>
      <w:r>
        <w:rPr>
          <w:color w:val="171717"/>
        </w:rPr>
        <w:t>Особенности употребления</w:t>
      </w:r>
      <w:r>
        <w:rPr>
          <w:color w:val="171717"/>
          <w:spacing w:val="-1"/>
        </w:rPr>
        <w:t xml:space="preserve"> </w:t>
      </w:r>
      <w:r>
        <w:rPr>
          <w:color w:val="171717"/>
        </w:rPr>
        <w:t>языковых средств выразительности в</w:t>
      </w:r>
      <w:r>
        <w:rPr>
          <w:color w:val="171717"/>
          <w:spacing w:val="-1"/>
        </w:rPr>
        <w:t xml:space="preserve"> </w:t>
      </w:r>
      <w:r>
        <w:rPr>
          <w:color w:val="171717"/>
        </w:rPr>
        <w:t>текстах,</w:t>
      </w:r>
      <w:r>
        <w:rPr>
          <w:color w:val="171717"/>
          <w:spacing w:val="-1"/>
        </w:rPr>
        <w:t xml:space="preserve"> </w:t>
      </w:r>
      <w:r>
        <w:rPr>
          <w:color w:val="171717"/>
        </w:rPr>
        <w:t>принадлежащих к различным функциональносмысловым типам речи.</w:t>
      </w:r>
    </w:p>
    <w:p w:rsidR="00AE3C4D" w:rsidRDefault="00E21DE7">
      <w:pPr>
        <w:pStyle w:val="a3"/>
        <w:ind w:left="981" w:firstLine="0"/>
        <w:jc w:val="left"/>
      </w:pPr>
      <w:r>
        <w:rPr>
          <w:color w:val="171717"/>
        </w:rPr>
        <w:t>Информационная</w:t>
      </w:r>
      <w:r>
        <w:rPr>
          <w:color w:val="171717"/>
          <w:spacing w:val="-5"/>
        </w:rPr>
        <w:t xml:space="preserve"> </w:t>
      </w:r>
      <w:r>
        <w:rPr>
          <w:color w:val="171717"/>
        </w:rPr>
        <w:t>переработка</w:t>
      </w:r>
      <w:r>
        <w:rPr>
          <w:color w:val="171717"/>
          <w:spacing w:val="-5"/>
        </w:rPr>
        <w:t xml:space="preserve"> </w:t>
      </w:r>
      <w:r>
        <w:rPr>
          <w:color w:val="171717"/>
          <w:spacing w:val="-2"/>
        </w:rPr>
        <w:t>текста.</w:t>
      </w:r>
    </w:p>
    <w:p w:rsidR="00AE3C4D" w:rsidRDefault="00AE3C4D">
      <w:pPr>
        <w:pStyle w:val="a3"/>
        <w:spacing w:before="2"/>
        <w:ind w:left="0" w:firstLine="0"/>
        <w:jc w:val="left"/>
      </w:pPr>
    </w:p>
    <w:p w:rsidR="00AE3C4D" w:rsidRDefault="00E21DE7">
      <w:pPr>
        <w:pStyle w:val="2"/>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02"/>
      </w:pPr>
      <w:r>
        <w:rPr>
          <w:color w:val="171717"/>
        </w:rPr>
        <w:t>Функциональные разновидности современного русского языка: разговорая речь; функци- ональные стили: научный (научно-учебный), публицистический, официально-деловой; язык ху- дожественной литературы (повторение, обобщение).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 xml:space="preserve">Научный стиль. Сфера употребления, функции, типичные ситуации речевого общения, за- дачи речи, языковые средства, характерные для научного стиля. Тезисы, конспект, реферат, ре- </w:t>
      </w:r>
      <w:r>
        <w:rPr>
          <w:color w:val="171717"/>
          <w:spacing w:val="-2"/>
        </w:rPr>
        <w:t>цензия.</w:t>
      </w:r>
    </w:p>
    <w:p w:rsidR="00AE3C4D" w:rsidRDefault="00E21DE7">
      <w:pPr>
        <w:pStyle w:val="a3"/>
        <w:ind w:right="702"/>
      </w:pPr>
      <w:r>
        <w:rPr>
          <w:color w:val="171717"/>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 новидностей языка.</w:t>
      </w:r>
    </w:p>
    <w:p w:rsidR="00AE3C4D" w:rsidRDefault="00E21DE7">
      <w:pPr>
        <w:pStyle w:val="a3"/>
        <w:ind w:right="707"/>
      </w:pPr>
      <w:r>
        <w:rPr>
          <w:color w:val="171717"/>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AE3C4D" w:rsidRDefault="00AE3C4D">
      <w:pPr>
        <w:pStyle w:val="a3"/>
        <w:spacing w:before="5"/>
        <w:ind w:left="0" w:firstLine="0"/>
        <w:jc w:val="left"/>
      </w:pPr>
    </w:p>
    <w:p w:rsidR="00AE3C4D" w:rsidRDefault="00E21DE7">
      <w:pPr>
        <w:pStyle w:val="2"/>
        <w:spacing w:line="240" w:lineRule="auto"/>
        <w:jc w:val="left"/>
      </w:pPr>
      <w:r>
        <w:rPr>
          <w:color w:val="171717"/>
        </w:rPr>
        <w:t>Синтаксис.</w:t>
      </w:r>
      <w:r>
        <w:rPr>
          <w:color w:val="171717"/>
          <w:spacing w:val="-4"/>
        </w:rPr>
        <w:t xml:space="preserve"> </w:t>
      </w:r>
      <w:r>
        <w:rPr>
          <w:color w:val="171717"/>
        </w:rPr>
        <w:t>Культура</w:t>
      </w:r>
      <w:r>
        <w:rPr>
          <w:color w:val="171717"/>
          <w:spacing w:val="-5"/>
        </w:rPr>
        <w:t xml:space="preserve"> </w:t>
      </w:r>
      <w:r>
        <w:rPr>
          <w:color w:val="171717"/>
        </w:rPr>
        <w:t>речи.</w:t>
      </w:r>
      <w:r>
        <w:rPr>
          <w:color w:val="171717"/>
          <w:spacing w:val="-3"/>
        </w:rPr>
        <w:t xml:space="preserve"> </w:t>
      </w:r>
      <w:r>
        <w:rPr>
          <w:color w:val="171717"/>
          <w:spacing w:val="-2"/>
        </w:rPr>
        <w:t>Пунктуация</w:t>
      </w:r>
    </w:p>
    <w:p w:rsidR="00AE3C4D" w:rsidRDefault="00E21DE7">
      <w:pPr>
        <w:pStyle w:val="3"/>
        <w:spacing w:before="0"/>
        <w:jc w:val="left"/>
      </w:pPr>
      <w:r>
        <w:rPr>
          <w:color w:val="171717"/>
        </w:rPr>
        <w:t>Сложное</w:t>
      </w:r>
      <w:r>
        <w:rPr>
          <w:color w:val="171717"/>
          <w:spacing w:val="-2"/>
        </w:rPr>
        <w:t xml:space="preserve"> предложение</w:t>
      </w:r>
    </w:p>
    <w:p w:rsidR="00AE3C4D" w:rsidRDefault="00E21DE7">
      <w:pPr>
        <w:pStyle w:val="a3"/>
        <w:ind w:left="981" w:right="5058" w:firstLine="0"/>
        <w:jc w:val="left"/>
      </w:pPr>
      <w:r>
        <w:rPr>
          <w:color w:val="171717"/>
        </w:rPr>
        <w:t>Понятие</w:t>
      </w:r>
      <w:r>
        <w:rPr>
          <w:color w:val="171717"/>
          <w:spacing w:val="-10"/>
        </w:rPr>
        <w:t xml:space="preserve"> </w:t>
      </w:r>
      <w:r>
        <w:rPr>
          <w:color w:val="171717"/>
        </w:rPr>
        <w:t>о</w:t>
      </w:r>
      <w:r>
        <w:rPr>
          <w:color w:val="171717"/>
          <w:spacing w:val="-9"/>
        </w:rPr>
        <w:t xml:space="preserve"> </w:t>
      </w:r>
      <w:r>
        <w:rPr>
          <w:color w:val="171717"/>
        </w:rPr>
        <w:t>сложном</w:t>
      </w:r>
      <w:r>
        <w:rPr>
          <w:color w:val="171717"/>
          <w:spacing w:val="-10"/>
        </w:rPr>
        <w:t xml:space="preserve"> </w:t>
      </w:r>
      <w:r>
        <w:rPr>
          <w:color w:val="171717"/>
        </w:rPr>
        <w:t>предложении</w:t>
      </w:r>
      <w:r>
        <w:rPr>
          <w:color w:val="171717"/>
          <w:spacing w:val="-9"/>
        </w:rPr>
        <w:t xml:space="preserve"> </w:t>
      </w:r>
      <w:r>
        <w:rPr>
          <w:color w:val="171717"/>
        </w:rPr>
        <w:t>(повторение). Классификация сложных предложений.</w:t>
      </w:r>
    </w:p>
    <w:p w:rsidR="00AE3C4D" w:rsidRDefault="00E21DE7">
      <w:pPr>
        <w:pStyle w:val="a3"/>
        <w:ind w:left="981" w:firstLine="0"/>
        <w:jc w:val="left"/>
      </w:pPr>
      <w:r>
        <w:rPr>
          <w:color w:val="171717"/>
        </w:rPr>
        <w:t>Смысловое,</w:t>
      </w:r>
      <w:r>
        <w:rPr>
          <w:color w:val="171717"/>
          <w:spacing w:val="-5"/>
        </w:rPr>
        <w:t xml:space="preserve"> </w:t>
      </w:r>
      <w:r>
        <w:rPr>
          <w:color w:val="171717"/>
        </w:rPr>
        <w:t>структурное</w:t>
      </w:r>
      <w:r>
        <w:rPr>
          <w:color w:val="171717"/>
          <w:spacing w:val="-4"/>
        </w:rPr>
        <w:t xml:space="preserve"> </w:t>
      </w:r>
      <w:r>
        <w:rPr>
          <w:color w:val="171717"/>
        </w:rPr>
        <w:t>и</w:t>
      </w:r>
      <w:r>
        <w:rPr>
          <w:color w:val="171717"/>
          <w:spacing w:val="-3"/>
        </w:rPr>
        <w:t xml:space="preserve"> </w:t>
      </w:r>
      <w:r>
        <w:rPr>
          <w:color w:val="171717"/>
        </w:rPr>
        <w:t>интонационное</w:t>
      </w:r>
      <w:r>
        <w:rPr>
          <w:color w:val="171717"/>
          <w:spacing w:val="-4"/>
        </w:rPr>
        <w:t xml:space="preserve"> </w:t>
      </w:r>
      <w:r>
        <w:rPr>
          <w:color w:val="171717"/>
        </w:rPr>
        <w:t>единство</w:t>
      </w:r>
      <w:r>
        <w:rPr>
          <w:color w:val="171717"/>
          <w:spacing w:val="-3"/>
        </w:rPr>
        <w:t xml:space="preserve"> </w:t>
      </w:r>
      <w:r>
        <w:rPr>
          <w:color w:val="171717"/>
        </w:rPr>
        <w:t>частей</w:t>
      </w:r>
      <w:r>
        <w:rPr>
          <w:color w:val="171717"/>
          <w:spacing w:val="-3"/>
        </w:rPr>
        <w:t xml:space="preserve"> </w:t>
      </w:r>
      <w:r>
        <w:rPr>
          <w:color w:val="171717"/>
        </w:rPr>
        <w:t>сложного</w:t>
      </w:r>
      <w:r>
        <w:rPr>
          <w:color w:val="171717"/>
          <w:spacing w:val="-2"/>
        </w:rPr>
        <w:t xml:space="preserve"> предложения.</w:t>
      </w:r>
    </w:p>
    <w:p w:rsidR="00AE3C4D" w:rsidRDefault="00E21DE7">
      <w:pPr>
        <w:pStyle w:val="3"/>
        <w:spacing w:before="3"/>
        <w:jc w:val="left"/>
      </w:pPr>
      <w:r>
        <w:rPr>
          <w:color w:val="171717"/>
        </w:rPr>
        <w:t>Сложносочинённое</w:t>
      </w:r>
      <w:r>
        <w:rPr>
          <w:color w:val="171717"/>
          <w:spacing w:val="-6"/>
        </w:rPr>
        <w:t xml:space="preserve"> </w:t>
      </w:r>
      <w:r>
        <w:rPr>
          <w:color w:val="171717"/>
          <w:spacing w:val="-2"/>
        </w:rPr>
        <w:t>предложение</w:t>
      </w:r>
    </w:p>
    <w:p w:rsidR="00AE3C4D" w:rsidRDefault="00E21DE7">
      <w:pPr>
        <w:pStyle w:val="a3"/>
        <w:spacing w:line="274" w:lineRule="exact"/>
        <w:ind w:left="981" w:firstLine="0"/>
        <w:jc w:val="left"/>
      </w:pPr>
      <w:r>
        <w:rPr>
          <w:color w:val="171717"/>
        </w:rPr>
        <w:t>Понятие</w:t>
      </w:r>
      <w:r>
        <w:rPr>
          <w:color w:val="171717"/>
          <w:spacing w:val="-4"/>
        </w:rPr>
        <w:t xml:space="preserve"> </w:t>
      </w:r>
      <w:r>
        <w:rPr>
          <w:color w:val="171717"/>
        </w:rPr>
        <w:t>о</w:t>
      </w:r>
      <w:r>
        <w:rPr>
          <w:color w:val="171717"/>
          <w:spacing w:val="-4"/>
        </w:rPr>
        <w:t xml:space="preserve"> </w:t>
      </w:r>
      <w:r>
        <w:rPr>
          <w:color w:val="171717"/>
        </w:rPr>
        <w:t>сложносочинённом</w:t>
      </w:r>
      <w:r>
        <w:rPr>
          <w:color w:val="171717"/>
          <w:spacing w:val="-3"/>
        </w:rPr>
        <w:t xml:space="preserve"> </w:t>
      </w:r>
      <w:r>
        <w:rPr>
          <w:color w:val="171717"/>
        </w:rPr>
        <w:t>предложении,</w:t>
      </w:r>
      <w:r>
        <w:rPr>
          <w:color w:val="171717"/>
          <w:spacing w:val="-4"/>
        </w:rPr>
        <w:t xml:space="preserve"> </w:t>
      </w:r>
      <w:r>
        <w:rPr>
          <w:color w:val="171717"/>
        </w:rPr>
        <w:t>его</w:t>
      </w:r>
      <w:r>
        <w:rPr>
          <w:color w:val="171717"/>
          <w:spacing w:val="-3"/>
        </w:rPr>
        <w:t xml:space="preserve"> </w:t>
      </w:r>
      <w:r>
        <w:rPr>
          <w:color w:val="171717"/>
          <w:spacing w:val="-2"/>
        </w:rPr>
        <w:t>строении.</w:t>
      </w:r>
    </w:p>
    <w:p w:rsidR="00AE3C4D" w:rsidRDefault="00E21DE7">
      <w:pPr>
        <w:pStyle w:val="a3"/>
        <w:jc w:val="left"/>
      </w:pPr>
      <w:r>
        <w:rPr>
          <w:color w:val="171717"/>
        </w:rPr>
        <w:t xml:space="preserve">Виды сложносочинённых предложений. Средства связи частей сложносочинённого пред- </w:t>
      </w:r>
      <w:r>
        <w:rPr>
          <w:color w:val="171717"/>
          <w:spacing w:val="-2"/>
        </w:rPr>
        <w:t>ложения.</w:t>
      </w:r>
    </w:p>
    <w:p w:rsidR="00AE3C4D" w:rsidRDefault="00E21DE7">
      <w:pPr>
        <w:pStyle w:val="a3"/>
        <w:jc w:val="left"/>
      </w:pPr>
      <w:r>
        <w:rPr>
          <w:color w:val="171717"/>
        </w:rPr>
        <w:t>Интонационные</w:t>
      </w:r>
      <w:r>
        <w:rPr>
          <w:color w:val="171717"/>
          <w:spacing w:val="40"/>
        </w:rPr>
        <w:t xml:space="preserve"> </w:t>
      </w:r>
      <w:r>
        <w:rPr>
          <w:color w:val="171717"/>
        </w:rPr>
        <w:t>особенности</w:t>
      </w:r>
      <w:r>
        <w:rPr>
          <w:color w:val="171717"/>
          <w:spacing w:val="40"/>
        </w:rPr>
        <w:t xml:space="preserve"> </w:t>
      </w:r>
      <w:r>
        <w:rPr>
          <w:color w:val="171717"/>
        </w:rPr>
        <w:t>сложносочинённых</w:t>
      </w:r>
      <w:r>
        <w:rPr>
          <w:color w:val="171717"/>
          <w:spacing w:val="40"/>
        </w:rPr>
        <w:t xml:space="preserve"> </w:t>
      </w:r>
      <w:r>
        <w:rPr>
          <w:color w:val="171717"/>
        </w:rPr>
        <w:t>предложений</w:t>
      </w:r>
      <w:r>
        <w:rPr>
          <w:color w:val="171717"/>
          <w:spacing w:val="40"/>
        </w:rPr>
        <w:t xml:space="preserve"> </w:t>
      </w:r>
      <w:r>
        <w:rPr>
          <w:color w:val="171717"/>
        </w:rPr>
        <w:t>с</w:t>
      </w:r>
      <w:r>
        <w:rPr>
          <w:color w:val="171717"/>
          <w:spacing w:val="40"/>
        </w:rPr>
        <w:t xml:space="preserve"> </w:t>
      </w:r>
      <w:r>
        <w:rPr>
          <w:color w:val="171717"/>
        </w:rPr>
        <w:t>разными</w:t>
      </w:r>
      <w:r>
        <w:rPr>
          <w:color w:val="171717"/>
          <w:spacing w:val="40"/>
        </w:rPr>
        <w:t xml:space="preserve"> </w:t>
      </w:r>
      <w:r>
        <w:rPr>
          <w:color w:val="171717"/>
        </w:rPr>
        <w:t>смысловыми отношениями между частями.</w:t>
      </w:r>
    </w:p>
    <w:p w:rsidR="00AE3C4D" w:rsidRDefault="00E21DE7">
      <w:pPr>
        <w:pStyle w:val="a3"/>
        <w:jc w:val="left"/>
      </w:pPr>
      <w:r>
        <w:rPr>
          <w:color w:val="171717"/>
        </w:rPr>
        <w:t>Употребление</w:t>
      </w:r>
      <w:r>
        <w:rPr>
          <w:color w:val="171717"/>
          <w:spacing w:val="80"/>
        </w:rPr>
        <w:t xml:space="preserve"> </w:t>
      </w:r>
      <w:r>
        <w:rPr>
          <w:color w:val="171717"/>
        </w:rPr>
        <w:t>сложносочинённых</w:t>
      </w:r>
      <w:r>
        <w:rPr>
          <w:color w:val="171717"/>
          <w:spacing w:val="80"/>
        </w:rPr>
        <w:t xml:space="preserve"> </w:t>
      </w:r>
      <w:r>
        <w:rPr>
          <w:color w:val="171717"/>
        </w:rPr>
        <w:t>предложений</w:t>
      </w:r>
      <w:r>
        <w:rPr>
          <w:color w:val="171717"/>
          <w:spacing w:val="80"/>
        </w:rPr>
        <w:t xml:space="preserve"> </w:t>
      </w:r>
      <w:r>
        <w:rPr>
          <w:color w:val="171717"/>
        </w:rPr>
        <w:t>в</w:t>
      </w:r>
      <w:r>
        <w:rPr>
          <w:color w:val="171717"/>
          <w:spacing w:val="80"/>
        </w:rPr>
        <w:t xml:space="preserve"> </w:t>
      </w:r>
      <w:r>
        <w:rPr>
          <w:color w:val="171717"/>
        </w:rPr>
        <w:t>речи.</w:t>
      </w:r>
      <w:r>
        <w:rPr>
          <w:color w:val="171717"/>
          <w:spacing w:val="80"/>
        </w:rPr>
        <w:t xml:space="preserve"> </w:t>
      </w:r>
      <w:r>
        <w:rPr>
          <w:color w:val="171717"/>
        </w:rPr>
        <w:t>Грамматическая</w:t>
      </w:r>
      <w:r>
        <w:rPr>
          <w:color w:val="171717"/>
          <w:spacing w:val="80"/>
        </w:rPr>
        <w:t xml:space="preserve"> </w:t>
      </w:r>
      <w:r>
        <w:rPr>
          <w:color w:val="171717"/>
        </w:rPr>
        <w:t>синонимия сложносочинённых предложений и простых предложений с однородными членами.</w:t>
      </w:r>
    </w:p>
    <w:p w:rsidR="00AE3C4D" w:rsidRDefault="00E21DE7">
      <w:pPr>
        <w:pStyle w:val="a3"/>
        <w:ind w:right="723"/>
        <w:jc w:val="left"/>
      </w:pPr>
      <w:r>
        <w:rPr>
          <w:color w:val="171717"/>
        </w:rPr>
        <w:t>Нормы построения сложносочинённого предложения; нормы постановки знаков препина- ния в сложных предложениях (обобщение).</w:t>
      </w:r>
    </w:p>
    <w:p w:rsidR="00AE3C4D" w:rsidRDefault="00E21DE7">
      <w:pPr>
        <w:pStyle w:val="a3"/>
        <w:ind w:left="981" w:firstLine="0"/>
        <w:jc w:val="left"/>
      </w:pPr>
      <w:r>
        <w:rPr>
          <w:color w:val="171717"/>
        </w:rPr>
        <w:t>Синтаксический</w:t>
      </w:r>
      <w:r>
        <w:rPr>
          <w:color w:val="171717"/>
          <w:spacing w:val="-8"/>
        </w:rPr>
        <w:t xml:space="preserve"> </w:t>
      </w:r>
      <w:r>
        <w:rPr>
          <w:color w:val="171717"/>
        </w:rPr>
        <w:t>и</w:t>
      </w:r>
      <w:r>
        <w:rPr>
          <w:color w:val="171717"/>
          <w:spacing w:val="-7"/>
        </w:rPr>
        <w:t xml:space="preserve"> </w:t>
      </w:r>
      <w:r>
        <w:rPr>
          <w:color w:val="171717"/>
        </w:rPr>
        <w:t>пунктуационный</w:t>
      </w:r>
      <w:r>
        <w:rPr>
          <w:color w:val="171717"/>
          <w:spacing w:val="-6"/>
        </w:rPr>
        <w:t xml:space="preserve"> </w:t>
      </w:r>
      <w:r>
        <w:rPr>
          <w:color w:val="171717"/>
        </w:rPr>
        <w:t>анализ</w:t>
      </w:r>
      <w:r>
        <w:rPr>
          <w:color w:val="171717"/>
          <w:spacing w:val="-5"/>
        </w:rPr>
        <w:t xml:space="preserve"> </w:t>
      </w:r>
      <w:r>
        <w:rPr>
          <w:color w:val="171717"/>
        </w:rPr>
        <w:t>сложносочинённых</w:t>
      </w:r>
      <w:r>
        <w:rPr>
          <w:color w:val="171717"/>
          <w:spacing w:val="-6"/>
        </w:rPr>
        <w:t xml:space="preserve"> </w:t>
      </w:r>
      <w:r>
        <w:rPr>
          <w:color w:val="171717"/>
          <w:spacing w:val="-2"/>
        </w:rPr>
        <w:t>предложений.</w:t>
      </w:r>
    </w:p>
    <w:p w:rsidR="00AE3C4D" w:rsidRDefault="00E21DE7">
      <w:pPr>
        <w:pStyle w:val="3"/>
        <w:jc w:val="left"/>
      </w:pPr>
      <w:r>
        <w:rPr>
          <w:color w:val="171717"/>
        </w:rPr>
        <w:t>Сложноподчинённое</w:t>
      </w:r>
      <w:r>
        <w:rPr>
          <w:color w:val="171717"/>
          <w:spacing w:val="-7"/>
        </w:rPr>
        <w:t xml:space="preserve"> </w:t>
      </w:r>
      <w:r>
        <w:rPr>
          <w:color w:val="171717"/>
          <w:spacing w:val="-2"/>
        </w:rPr>
        <w:t>предложение</w:t>
      </w:r>
    </w:p>
    <w:p w:rsidR="00AE3C4D" w:rsidRDefault="00E21DE7">
      <w:pPr>
        <w:pStyle w:val="a3"/>
        <w:ind w:left="981" w:right="723" w:firstLine="0"/>
        <w:jc w:val="left"/>
      </w:pPr>
      <w:r>
        <w:rPr>
          <w:color w:val="171717"/>
        </w:rPr>
        <w:t>Понятие</w:t>
      </w:r>
      <w:r>
        <w:rPr>
          <w:color w:val="171717"/>
          <w:spacing w:val="-5"/>
        </w:rPr>
        <w:t xml:space="preserve"> </w:t>
      </w:r>
      <w:r>
        <w:rPr>
          <w:color w:val="171717"/>
        </w:rPr>
        <w:t>о</w:t>
      </w:r>
      <w:r>
        <w:rPr>
          <w:color w:val="171717"/>
          <w:spacing w:val="-4"/>
        </w:rPr>
        <w:t xml:space="preserve"> </w:t>
      </w:r>
      <w:r>
        <w:rPr>
          <w:color w:val="171717"/>
        </w:rPr>
        <w:t>сложноподчинённом</w:t>
      </w:r>
      <w:r>
        <w:rPr>
          <w:color w:val="171717"/>
          <w:spacing w:val="-5"/>
        </w:rPr>
        <w:t xml:space="preserve"> </w:t>
      </w:r>
      <w:r>
        <w:rPr>
          <w:color w:val="171717"/>
        </w:rPr>
        <w:t>предложении.</w:t>
      </w:r>
      <w:r>
        <w:rPr>
          <w:color w:val="171717"/>
          <w:spacing w:val="-7"/>
        </w:rPr>
        <w:t xml:space="preserve"> </w:t>
      </w:r>
      <w:r>
        <w:rPr>
          <w:color w:val="171717"/>
        </w:rPr>
        <w:t>Главная</w:t>
      </w:r>
      <w:r>
        <w:rPr>
          <w:color w:val="171717"/>
          <w:spacing w:val="-4"/>
        </w:rPr>
        <w:t xml:space="preserve"> </w:t>
      </w:r>
      <w:r>
        <w:rPr>
          <w:color w:val="171717"/>
        </w:rPr>
        <w:t>и</w:t>
      </w:r>
      <w:r>
        <w:rPr>
          <w:color w:val="171717"/>
          <w:spacing w:val="-4"/>
        </w:rPr>
        <w:t xml:space="preserve"> </w:t>
      </w:r>
      <w:r>
        <w:rPr>
          <w:color w:val="171717"/>
        </w:rPr>
        <w:t>придаточная</w:t>
      </w:r>
      <w:r>
        <w:rPr>
          <w:color w:val="171717"/>
          <w:spacing w:val="-7"/>
        </w:rPr>
        <w:t xml:space="preserve"> </w:t>
      </w:r>
      <w:r>
        <w:rPr>
          <w:color w:val="171717"/>
        </w:rPr>
        <w:t>части</w:t>
      </w:r>
      <w:r>
        <w:rPr>
          <w:color w:val="171717"/>
          <w:spacing w:val="-3"/>
        </w:rPr>
        <w:t xml:space="preserve"> </w:t>
      </w:r>
      <w:r>
        <w:rPr>
          <w:color w:val="171717"/>
        </w:rPr>
        <w:t>предложения. Союзы и союзные слова. Различия подчинительных союзов и союзных слов.</w:t>
      </w:r>
    </w:p>
    <w:p w:rsidR="00AE3C4D" w:rsidRDefault="00E21DE7">
      <w:pPr>
        <w:pStyle w:val="a3"/>
        <w:ind w:right="709"/>
      </w:pPr>
      <w:r>
        <w:rPr>
          <w:color w:val="171717"/>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E3C4D" w:rsidRDefault="00E21DE7">
      <w:pPr>
        <w:pStyle w:val="a3"/>
        <w:ind w:right="707"/>
      </w:pPr>
      <w:r>
        <w:rPr>
          <w:color w:val="171717"/>
        </w:rPr>
        <w:t>Грамматическая синонимия сложноподчинённых предложений и простых предложений с обособленными членами.</w:t>
      </w:r>
    </w:p>
    <w:p w:rsidR="00AE3C4D" w:rsidRDefault="00E21DE7">
      <w:pPr>
        <w:pStyle w:val="a3"/>
        <w:ind w:right="702"/>
      </w:pPr>
      <w:r>
        <w:rPr>
          <w:color w:val="171717"/>
        </w:rPr>
        <w:t>Сложноподчинённые предложения с придаточными определительными. Сложноподчи- 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 ноподчинённые предложения с придаточными условия, уступки. Сложноподчинённые предло- жения с придаточными образа действия, меры и степени и сравнитель - ными.</w:t>
      </w:r>
    </w:p>
    <w:p w:rsidR="00AE3C4D" w:rsidRDefault="00E21DE7">
      <w:pPr>
        <w:pStyle w:val="a3"/>
        <w:ind w:right="702"/>
      </w:pPr>
      <w:r>
        <w:rPr>
          <w:color w:val="171717"/>
        </w:rPr>
        <w:t xml:space="preserve">Нормы построения сложноподчинённого предложения; место придаточного определи- 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i/>
          <w:color w:val="171717"/>
        </w:rPr>
        <w:t>чтобы</w:t>
      </w:r>
      <w:r>
        <w:rPr>
          <w:color w:val="171717"/>
        </w:rPr>
        <w:t xml:space="preserve">, союзными сло- вами </w:t>
      </w:r>
      <w:r>
        <w:rPr>
          <w:i/>
          <w:color w:val="171717"/>
        </w:rPr>
        <w:t>какой</w:t>
      </w:r>
      <w:r>
        <w:rPr>
          <w:color w:val="171717"/>
        </w:rPr>
        <w:t xml:space="preserve">, </w:t>
      </w:r>
      <w:r>
        <w:rPr>
          <w:i/>
          <w:color w:val="171717"/>
        </w:rPr>
        <w:t>который</w:t>
      </w:r>
      <w:r>
        <w:rPr>
          <w:color w:val="171717"/>
        </w:rPr>
        <w:t xml:space="preserve">. Типичные грамматические ошибки при построении сложноподчинённых </w:t>
      </w:r>
      <w:r>
        <w:rPr>
          <w:color w:val="171717"/>
          <w:spacing w:val="-2"/>
        </w:rPr>
        <w:t>предложений.</w:t>
      </w:r>
    </w:p>
    <w:p w:rsidR="00AE3C4D" w:rsidRDefault="00E21DE7">
      <w:pPr>
        <w:pStyle w:val="a3"/>
        <w:ind w:right="703"/>
      </w:pPr>
      <w:r>
        <w:rPr>
          <w:color w:val="171717"/>
        </w:rPr>
        <w:t>Сложноподчинённые предложения с несколькими придаточными. Однородное, неодно- родное и последовательное подчинение придаточных частей.</w:t>
      </w:r>
    </w:p>
    <w:p w:rsidR="00AE3C4D" w:rsidRDefault="00E21DE7">
      <w:pPr>
        <w:pStyle w:val="a3"/>
        <w:spacing w:line="242" w:lineRule="auto"/>
        <w:ind w:left="981" w:right="1895" w:firstLine="0"/>
        <w:jc w:val="left"/>
        <w:rPr>
          <w:b/>
          <w:i/>
        </w:rPr>
      </w:pPr>
      <w:r>
        <w:rPr>
          <w:color w:val="171717"/>
        </w:rPr>
        <w:t>Нормы постановки знаков препинания в сложноподчинённых предложениях. Синтаксический</w:t>
      </w:r>
      <w:r>
        <w:rPr>
          <w:color w:val="171717"/>
          <w:spacing w:val="-7"/>
        </w:rPr>
        <w:t xml:space="preserve"> </w:t>
      </w:r>
      <w:r>
        <w:rPr>
          <w:color w:val="171717"/>
        </w:rPr>
        <w:t>и</w:t>
      </w:r>
      <w:r>
        <w:rPr>
          <w:color w:val="171717"/>
          <w:spacing w:val="-8"/>
        </w:rPr>
        <w:t xml:space="preserve"> </w:t>
      </w:r>
      <w:r>
        <w:rPr>
          <w:color w:val="171717"/>
        </w:rPr>
        <w:t>пунктуационный</w:t>
      </w:r>
      <w:r>
        <w:rPr>
          <w:color w:val="171717"/>
          <w:spacing w:val="-7"/>
        </w:rPr>
        <w:t xml:space="preserve"> </w:t>
      </w:r>
      <w:r>
        <w:rPr>
          <w:color w:val="171717"/>
        </w:rPr>
        <w:t>анализ</w:t>
      </w:r>
      <w:r>
        <w:rPr>
          <w:color w:val="171717"/>
          <w:spacing w:val="-7"/>
        </w:rPr>
        <w:t xml:space="preserve"> </w:t>
      </w:r>
      <w:r>
        <w:rPr>
          <w:color w:val="171717"/>
        </w:rPr>
        <w:t>сложноподчинённых</w:t>
      </w:r>
      <w:r>
        <w:rPr>
          <w:color w:val="171717"/>
          <w:spacing w:val="-5"/>
        </w:rPr>
        <w:t xml:space="preserve"> </w:t>
      </w:r>
      <w:r>
        <w:rPr>
          <w:color w:val="171717"/>
        </w:rPr>
        <w:t xml:space="preserve">предложений. </w:t>
      </w:r>
      <w:r>
        <w:rPr>
          <w:b/>
          <w:i/>
          <w:color w:val="171717"/>
        </w:rPr>
        <w:t>Бессоюзное сложное предложение</w:t>
      </w:r>
    </w:p>
    <w:p w:rsidR="00AE3C4D" w:rsidRDefault="00E21DE7">
      <w:pPr>
        <w:pStyle w:val="a3"/>
        <w:spacing w:line="268" w:lineRule="exact"/>
        <w:ind w:left="981" w:firstLine="0"/>
        <w:jc w:val="left"/>
      </w:pPr>
      <w:r>
        <w:rPr>
          <w:color w:val="171717"/>
        </w:rPr>
        <w:t>Понятие</w:t>
      </w:r>
      <w:r>
        <w:rPr>
          <w:color w:val="171717"/>
          <w:spacing w:val="-3"/>
        </w:rPr>
        <w:t xml:space="preserve"> </w:t>
      </w:r>
      <w:r>
        <w:rPr>
          <w:color w:val="171717"/>
        </w:rPr>
        <w:t>о</w:t>
      </w:r>
      <w:r>
        <w:rPr>
          <w:color w:val="171717"/>
          <w:spacing w:val="-1"/>
        </w:rPr>
        <w:t xml:space="preserve"> </w:t>
      </w:r>
      <w:r>
        <w:rPr>
          <w:color w:val="171717"/>
        </w:rPr>
        <w:t>бессоюзном</w:t>
      </w:r>
      <w:r>
        <w:rPr>
          <w:color w:val="171717"/>
          <w:spacing w:val="-5"/>
        </w:rPr>
        <w:t xml:space="preserve"> </w:t>
      </w:r>
      <w:r>
        <w:rPr>
          <w:color w:val="171717"/>
        </w:rPr>
        <w:t>сложном</w:t>
      </w:r>
      <w:r>
        <w:rPr>
          <w:color w:val="171717"/>
          <w:spacing w:val="-2"/>
        </w:rPr>
        <w:t xml:space="preserve"> предложении.</w:t>
      </w:r>
    </w:p>
    <w:p w:rsidR="00AE3C4D" w:rsidRDefault="00AE3C4D">
      <w:pPr>
        <w:spacing w:line="268" w:lineRule="exact"/>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Смысловые отношения между частями бессоюзного сложного предложения. Виды бессо- юзных сложных предложений. Употребление бессоюзных сложных предложений в речи. Грам- матическая синонимия бессоюзных сложных предложений и союзных сложных предложений.</w:t>
      </w:r>
    </w:p>
    <w:p w:rsidR="00AE3C4D" w:rsidRDefault="00E21DE7">
      <w:pPr>
        <w:pStyle w:val="a3"/>
        <w:ind w:right="704"/>
      </w:pPr>
      <w:r>
        <w:rPr>
          <w:color w:val="171717"/>
        </w:rPr>
        <w:t>Бессоюзные сложные предложения со значением перечисления. Запятая и точка с запятой в бессоюзном сложном предложении.</w:t>
      </w:r>
    </w:p>
    <w:p w:rsidR="00AE3C4D" w:rsidRDefault="00E21DE7">
      <w:pPr>
        <w:pStyle w:val="a3"/>
        <w:ind w:right="706"/>
      </w:pPr>
      <w:r>
        <w:rPr>
          <w:color w:val="171717"/>
        </w:rPr>
        <w:t>Бессоюзные сложные предложения со значением причины, пояснения, дополнения. Двое- точие в бессоюзном сложном предложении.</w:t>
      </w:r>
    </w:p>
    <w:p w:rsidR="00AE3C4D" w:rsidRDefault="00E21DE7">
      <w:pPr>
        <w:pStyle w:val="a3"/>
        <w:ind w:right="712"/>
      </w:pPr>
      <w:r>
        <w:rPr>
          <w:color w:val="171717"/>
        </w:rPr>
        <w:t>Бессоюзные</w:t>
      </w:r>
      <w:r>
        <w:rPr>
          <w:color w:val="171717"/>
          <w:spacing w:val="-2"/>
        </w:rPr>
        <w:t xml:space="preserve"> </w:t>
      </w:r>
      <w:r>
        <w:rPr>
          <w:color w:val="171717"/>
        </w:rPr>
        <w:t>сложные</w:t>
      </w:r>
      <w:r>
        <w:rPr>
          <w:color w:val="171717"/>
          <w:spacing w:val="-2"/>
        </w:rPr>
        <w:t xml:space="preserve"> </w:t>
      </w:r>
      <w:r>
        <w:rPr>
          <w:color w:val="171717"/>
        </w:rPr>
        <w:t>предложения</w:t>
      </w:r>
      <w:r>
        <w:rPr>
          <w:color w:val="171717"/>
          <w:spacing w:val="-1"/>
        </w:rPr>
        <w:t xml:space="preserve"> </w:t>
      </w:r>
      <w:r>
        <w:rPr>
          <w:color w:val="171717"/>
        </w:rPr>
        <w:t>со</w:t>
      </w:r>
      <w:r>
        <w:rPr>
          <w:color w:val="171717"/>
          <w:spacing w:val="-1"/>
        </w:rPr>
        <w:t xml:space="preserve"> </w:t>
      </w:r>
      <w:r>
        <w:rPr>
          <w:color w:val="171717"/>
        </w:rPr>
        <w:t>значением</w:t>
      </w:r>
      <w:r>
        <w:rPr>
          <w:color w:val="171717"/>
          <w:spacing w:val="-2"/>
        </w:rPr>
        <w:t xml:space="preserve"> </w:t>
      </w:r>
      <w:r>
        <w:rPr>
          <w:color w:val="171717"/>
        </w:rPr>
        <w:t>противопоставления,</w:t>
      </w:r>
      <w:r>
        <w:rPr>
          <w:color w:val="171717"/>
          <w:spacing w:val="-1"/>
        </w:rPr>
        <w:t xml:space="preserve"> </w:t>
      </w:r>
      <w:r>
        <w:rPr>
          <w:color w:val="171717"/>
        </w:rPr>
        <w:t>времени, условия</w:t>
      </w:r>
      <w:r>
        <w:rPr>
          <w:color w:val="171717"/>
          <w:spacing w:val="-1"/>
        </w:rPr>
        <w:t xml:space="preserve"> </w:t>
      </w:r>
      <w:r>
        <w:rPr>
          <w:color w:val="171717"/>
        </w:rPr>
        <w:t>и следствия, сравнения. Тире в бессоюзном сложном предложении.</w:t>
      </w:r>
    </w:p>
    <w:p w:rsidR="00AE3C4D" w:rsidRDefault="00E21DE7">
      <w:pPr>
        <w:pStyle w:val="a3"/>
        <w:ind w:left="981" w:firstLine="0"/>
      </w:pPr>
      <w:r>
        <w:rPr>
          <w:color w:val="171717"/>
        </w:rPr>
        <w:t>Синтаксический</w:t>
      </w:r>
      <w:r>
        <w:rPr>
          <w:color w:val="171717"/>
          <w:spacing w:val="-5"/>
        </w:rPr>
        <w:t xml:space="preserve"> </w:t>
      </w:r>
      <w:r>
        <w:rPr>
          <w:color w:val="171717"/>
        </w:rPr>
        <w:t>и</w:t>
      </w:r>
      <w:r>
        <w:rPr>
          <w:color w:val="171717"/>
          <w:spacing w:val="-6"/>
        </w:rPr>
        <w:t xml:space="preserve"> </w:t>
      </w:r>
      <w:r>
        <w:rPr>
          <w:color w:val="171717"/>
        </w:rPr>
        <w:t>пунктуационный</w:t>
      </w:r>
      <w:r>
        <w:rPr>
          <w:color w:val="171717"/>
          <w:spacing w:val="-5"/>
        </w:rPr>
        <w:t xml:space="preserve"> </w:t>
      </w:r>
      <w:r>
        <w:rPr>
          <w:color w:val="171717"/>
        </w:rPr>
        <w:t>анализ</w:t>
      </w:r>
      <w:r>
        <w:rPr>
          <w:color w:val="171717"/>
          <w:spacing w:val="-4"/>
        </w:rPr>
        <w:t xml:space="preserve"> </w:t>
      </w:r>
      <w:r>
        <w:rPr>
          <w:color w:val="171717"/>
        </w:rPr>
        <w:t>бессоюзных</w:t>
      </w:r>
      <w:r>
        <w:rPr>
          <w:color w:val="171717"/>
          <w:spacing w:val="-3"/>
        </w:rPr>
        <w:t xml:space="preserve"> </w:t>
      </w:r>
      <w:r>
        <w:rPr>
          <w:color w:val="171717"/>
        </w:rPr>
        <w:t>сложных</w:t>
      </w:r>
      <w:r>
        <w:rPr>
          <w:color w:val="171717"/>
          <w:spacing w:val="-2"/>
        </w:rPr>
        <w:t xml:space="preserve"> предложений.</w:t>
      </w:r>
    </w:p>
    <w:p w:rsidR="00AE3C4D" w:rsidRDefault="00E21DE7">
      <w:pPr>
        <w:pStyle w:val="3"/>
      </w:pPr>
      <w:r>
        <w:rPr>
          <w:color w:val="171717"/>
        </w:rPr>
        <w:t>Сложные</w:t>
      </w:r>
      <w:r>
        <w:rPr>
          <w:color w:val="171717"/>
          <w:spacing w:val="-4"/>
        </w:rPr>
        <w:t xml:space="preserve"> </w:t>
      </w:r>
      <w:r>
        <w:rPr>
          <w:color w:val="171717"/>
        </w:rPr>
        <w:t>предложения</w:t>
      </w:r>
      <w:r>
        <w:rPr>
          <w:color w:val="171717"/>
          <w:spacing w:val="-2"/>
        </w:rPr>
        <w:t xml:space="preserve"> </w:t>
      </w:r>
      <w:r>
        <w:rPr>
          <w:color w:val="171717"/>
        </w:rPr>
        <w:t>с</w:t>
      </w:r>
      <w:r>
        <w:rPr>
          <w:color w:val="171717"/>
          <w:spacing w:val="-4"/>
        </w:rPr>
        <w:t xml:space="preserve"> </w:t>
      </w:r>
      <w:r>
        <w:rPr>
          <w:color w:val="171717"/>
        </w:rPr>
        <w:t>разными</w:t>
      </w:r>
      <w:r>
        <w:rPr>
          <w:color w:val="171717"/>
          <w:spacing w:val="-2"/>
        </w:rPr>
        <w:t xml:space="preserve"> </w:t>
      </w:r>
      <w:r>
        <w:rPr>
          <w:color w:val="171717"/>
        </w:rPr>
        <w:t>видами</w:t>
      </w:r>
      <w:r>
        <w:rPr>
          <w:color w:val="171717"/>
          <w:spacing w:val="-2"/>
        </w:rPr>
        <w:t xml:space="preserve"> </w:t>
      </w:r>
      <w:r>
        <w:rPr>
          <w:color w:val="171717"/>
        </w:rPr>
        <w:t>союзной</w:t>
      </w:r>
      <w:r>
        <w:rPr>
          <w:color w:val="171717"/>
          <w:spacing w:val="-3"/>
        </w:rPr>
        <w:t xml:space="preserve"> </w:t>
      </w:r>
      <w:r>
        <w:rPr>
          <w:color w:val="171717"/>
        </w:rPr>
        <w:t>и</w:t>
      </w:r>
      <w:r>
        <w:rPr>
          <w:color w:val="171717"/>
          <w:spacing w:val="-2"/>
        </w:rPr>
        <w:t xml:space="preserve"> </w:t>
      </w:r>
      <w:r>
        <w:rPr>
          <w:color w:val="171717"/>
        </w:rPr>
        <w:t>бессоюзной</w:t>
      </w:r>
      <w:r>
        <w:rPr>
          <w:color w:val="171717"/>
          <w:spacing w:val="-2"/>
        </w:rPr>
        <w:t xml:space="preserve"> связи</w:t>
      </w:r>
    </w:p>
    <w:p w:rsidR="00AE3C4D" w:rsidRDefault="00E21DE7">
      <w:pPr>
        <w:pStyle w:val="a3"/>
        <w:spacing w:line="274" w:lineRule="exact"/>
        <w:ind w:left="981" w:firstLine="0"/>
      </w:pPr>
      <w:r>
        <w:rPr>
          <w:color w:val="171717"/>
        </w:rPr>
        <w:t>Типы</w:t>
      </w:r>
      <w:r>
        <w:rPr>
          <w:color w:val="171717"/>
          <w:spacing w:val="-5"/>
        </w:rPr>
        <w:t xml:space="preserve"> </w:t>
      </w:r>
      <w:r>
        <w:rPr>
          <w:color w:val="171717"/>
        </w:rPr>
        <w:t>сложных</w:t>
      </w:r>
      <w:r>
        <w:rPr>
          <w:color w:val="171717"/>
          <w:spacing w:val="-2"/>
        </w:rPr>
        <w:t xml:space="preserve"> </w:t>
      </w:r>
      <w:r>
        <w:rPr>
          <w:color w:val="171717"/>
        </w:rPr>
        <w:t>предложений</w:t>
      </w:r>
      <w:r>
        <w:rPr>
          <w:color w:val="171717"/>
          <w:spacing w:val="-3"/>
        </w:rPr>
        <w:t xml:space="preserve"> </w:t>
      </w:r>
      <w:r>
        <w:rPr>
          <w:color w:val="171717"/>
        </w:rPr>
        <w:t>с</w:t>
      </w:r>
      <w:r>
        <w:rPr>
          <w:color w:val="171717"/>
          <w:spacing w:val="-4"/>
        </w:rPr>
        <w:t xml:space="preserve"> </w:t>
      </w:r>
      <w:r>
        <w:rPr>
          <w:color w:val="171717"/>
        </w:rPr>
        <w:t>разными</w:t>
      </w:r>
      <w:r>
        <w:rPr>
          <w:color w:val="171717"/>
          <w:spacing w:val="-2"/>
        </w:rPr>
        <w:t xml:space="preserve"> </w:t>
      </w:r>
      <w:r>
        <w:rPr>
          <w:color w:val="171717"/>
        </w:rPr>
        <w:t>видами</w:t>
      </w:r>
      <w:r>
        <w:rPr>
          <w:color w:val="171717"/>
          <w:spacing w:val="-3"/>
        </w:rPr>
        <w:t xml:space="preserve"> </w:t>
      </w:r>
      <w:r>
        <w:rPr>
          <w:color w:val="171717"/>
          <w:spacing w:val="-2"/>
        </w:rPr>
        <w:t>связи.</w:t>
      </w:r>
    </w:p>
    <w:p w:rsidR="00AE3C4D" w:rsidRDefault="00E21DE7">
      <w:pPr>
        <w:pStyle w:val="a3"/>
        <w:spacing w:before="1"/>
        <w:ind w:right="703"/>
      </w:pPr>
      <w:r>
        <w:rPr>
          <w:color w:val="171717"/>
        </w:rPr>
        <w:t>Синтаксический и пунктуационный анализ сложных предложений с разными видами со- юзной и бессоюзной связи.</w:t>
      </w:r>
    </w:p>
    <w:p w:rsidR="00AE3C4D" w:rsidRDefault="00E21DE7">
      <w:pPr>
        <w:pStyle w:val="3"/>
      </w:pPr>
      <w:r>
        <w:rPr>
          <w:color w:val="171717"/>
        </w:rPr>
        <w:t>Прямая</w:t>
      </w:r>
      <w:r>
        <w:rPr>
          <w:color w:val="171717"/>
          <w:spacing w:val="-2"/>
        </w:rPr>
        <w:t xml:space="preserve"> </w:t>
      </w:r>
      <w:r>
        <w:rPr>
          <w:color w:val="171717"/>
        </w:rPr>
        <w:t>и</w:t>
      </w:r>
      <w:r>
        <w:rPr>
          <w:color w:val="171717"/>
          <w:spacing w:val="-2"/>
        </w:rPr>
        <w:t xml:space="preserve"> </w:t>
      </w:r>
      <w:r>
        <w:rPr>
          <w:color w:val="171717"/>
        </w:rPr>
        <w:t>косвенная</w:t>
      </w:r>
      <w:r>
        <w:rPr>
          <w:color w:val="171717"/>
          <w:spacing w:val="-2"/>
        </w:rPr>
        <w:t xml:space="preserve"> </w:t>
      </w:r>
      <w:r>
        <w:rPr>
          <w:color w:val="171717"/>
          <w:spacing w:val="-4"/>
        </w:rPr>
        <w:t>речь</w:t>
      </w:r>
    </w:p>
    <w:p w:rsidR="00AE3C4D" w:rsidRDefault="00E21DE7">
      <w:pPr>
        <w:pStyle w:val="a3"/>
        <w:ind w:left="981" w:right="1686" w:firstLine="0"/>
      </w:pPr>
      <w:r>
        <w:rPr>
          <w:color w:val="171717"/>
        </w:rPr>
        <w:t>Прямая</w:t>
      </w:r>
      <w:r>
        <w:rPr>
          <w:color w:val="171717"/>
          <w:spacing w:val="-3"/>
        </w:rPr>
        <w:t xml:space="preserve"> </w:t>
      </w:r>
      <w:r>
        <w:rPr>
          <w:color w:val="171717"/>
        </w:rPr>
        <w:t>и</w:t>
      </w:r>
      <w:r>
        <w:rPr>
          <w:color w:val="171717"/>
          <w:spacing w:val="-2"/>
        </w:rPr>
        <w:t xml:space="preserve"> </w:t>
      </w:r>
      <w:r>
        <w:rPr>
          <w:color w:val="171717"/>
        </w:rPr>
        <w:t>косвенная</w:t>
      </w:r>
      <w:r>
        <w:rPr>
          <w:color w:val="171717"/>
          <w:spacing w:val="-3"/>
        </w:rPr>
        <w:t xml:space="preserve"> </w:t>
      </w:r>
      <w:r>
        <w:rPr>
          <w:color w:val="171717"/>
        </w:rPr>
        <w:t>речь.</w:t>
      </w:r>
      <w:r>
        <w:rPr>
          <w:color w:val="171717"/>
          <w:spacing w:val="-3"/>
        </w:rPr>
        <w:t xml:space="preserve"> </w:t>
      </w:r>
      <w:r>
        <w:rPr>
          <w:color w:val="171717"/>
        </w:rPr>
        <w:t>Синонимия</w:t>
      </w:r>
      <w:r>
        <w:rPr>
          <w:color w:val="171717"/>
          <w:spacing w:val="-6"/>
        </w:rPr>
        <w:t xml:space="preserve"> </w:t>
      </w:r>
      <w:r>
        <w:rPr>
          <w:color w:val="171717"/>
        </w:rPr>
        <w:t>предложений</w:t>
      </w:r>
      <w:r>
        <w:rPr>
          <w:color w:val="171717"/>
          <w:spacing w:val="-3"/>
        </w:rPr>
        <w:t xml:space="preserve"> </w:t>
      </w:r>
      <w:r>
        <w:rPr>
          <w:color w:val="171717"/>
        </w:rPr>
        <w:t>с</w:t>
      </w:r>
      <w:r>
        <w:rPr>
          <w:color w:val="171717"/>
          <w:spacing w:val="-4"/>
        </w:rPr>
        <w:t xml:space="preserve"> </w:t>
      </w:r>
      <w:r>
        <w:rPr>
          <w:color w:val="171717"/>
        </w:rPr>
        <w:t>прямой</w:t>
      </w:r>
      <w:r>
        <w:rPr>
          <w:color w:val="171717"/>
          <w:spacing w:val="-5"/>
        </w:rPr>
        <w:t xml:space="preserve"> </w:t>
      </w:r>
      <w:r>
        <w:rPr>
          <w:color w:val="171717"/>
        </w:rPr>
        <w:t>и</w:t>
      </w:r>
      <w:r>
        <w:rPr>
          <w:color w:val="171717"/>
          <w:spacing w:val="-3"/>
        </w:rPr>
        <w:t xml:space="preserve"> </w:t>
      </w:r>
      <w:r>
        <w:rPr>
          <w:color w:val="171717"/>
        </w:rPr>
        <w:t>косвенной</w:t>
      </w:r>
      <w:r>
        <w:rPr>
          <w:color w:val="171717"/>
          <w:spacing w:val="-3"/>
        </w:rPr>
        <w:t xml:space="preserve"> </w:t>
      </w:r>
      <w:r>
        <w:rPr>
          <w:color w:val="171717"/>
        </w:rPr>
        <w:t>речью. Цитирование. Способы включения цитат в высказывание.</w:t>
      </w:r>
    </w:p>
    <w:p w:rsidR="00AE3C4D" w:rsidRDefault="00E21DE7">
      <w:pPr>
        <w:pStyle w:val="a3"/>
        <w:ind w:right="711"/>
      </w:pPr>
      <w:r>
        <w:rPr>
          <w:color w:val="171717"/>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AE3C4D" w:rsidRDefault="00E21DE7">
      <w:pPr>
        <w:pStyle w:val="a3"/>
        <w:ind w:left="981" w:firstLine="0"/>
      </w:pPr>
      <w:r>
        <w:rPr>
          <w:color w:val="171717"/>
        </w:rPr>
        <w:t>Применение</w:t>
      </w:r>
      <w:r>
        <w:rPr>
          <w:color w:val="171717"/>
          <w:spacing w:val="-3"/>
        </w:rPr>
        <w:t xml:space="preserve"> </w:t>
      </w:r>
      <w:r>
        <w:rPr>
          <w:color w:val="171717"/>
        </w:rPr>
        <w:t>знаний</w:t>
      </w:r>
      <w:r>
        <w:rPr>
          <w:color w:val="171717"/>
          <w:spacing w:val="-4"/>
        </w:rPr>
        <w:t xml:space="preserve"> </w:t>
      </w:r>
      <w:r>
        <w:rPr>
          <w:color w:val="171717"/>
        </w:rPr>
        <w:t>по</w:t>
      </w:r>
      <w:r>
        <w:rPr>
          <w:color w:val="171717"/>
          <w:spacing w:val="-4"/>
        </w:rPr>
        <w:t xml:space="preserve"> </w:t>
      </w:r>
      <w:r>
        <w:rPr>
          <w:color w:val="171717"/>
        </w:rPr>
        <w:t>синтаксису</w:t>
      </w:r>
      <w:r>
        <w:rPr>
          <w:color w:val="171717"/>
          <w:spacing w:val="-10"/>
        </w:rPr>
        <w:t xml:space="preserve"> </w:t>
      </w:r>
      <w:r>
        <w:rPr>
          <w:color w:val="171717"/>
        </w:rPr>
        <w:t>и</w:t>
      </w:r>
      <w:r>
        <w:rPr>
          <w:color w:val="171717"/>
          <w:spacing w:val="-2"/>
        </w:rPr>
        <w:t xml:space="preserve"> </w:t>
      </w:r>
      <w:r>
        <w:rPr>
          <w:color w:val="171717"/>
        </w:rPr>
        <w:t>пунктуации</w:t>
      </w:r>
      <w:r>
        <w:rPr>
          <w:color w:val="171717"/>
          <w:spacing w:val="-1"/>
        </w:rPr>
        <w:t xml:space="preserve"> </w:t>
      </w:r>
      <w:r>
        <w:rPr>
          <w:color w:val="171717"/>
        </w:rPr>
        <w:t>в</w:t>
      </w:r>
      <w:r>
        <w:rPr>
          <w:color w:val="171717"/>
          <w:spacing w:val="-3"/>
        </w:rPr>
        <w:t xml:space="preserve"> </w:t>
      </w:r>
      <w:r>
        <w:rPr>
          <w:color w:val="171717"/>
        </w:rPr>
        <w:t>практике</w:t>
      </w:r>
      <w:r>
        <w:rPr>
          <w:color w:val="171717"/>
          <w:spacing w:val="-5"/>
        </w:rPr>
        <w:t xml:space="preserve"> </w:t>
      </w:r>
      <w:r>
        <w:rPr>
          <w:color w:val="171717"/>
          <w:spacing w:val="-2"/>
        </w:rPr>
        <w:t>правописания.</w:t>
      </w:r>
    </w:p>
    <w:p w:rsidR="00AE3C4D" w:rsidRDefault="00AE3C4D">
      <w:pPr>
        <w:pStyle w:val="a3"/>
        <w:spacing w:before="2"/>
        <w:ind w:left="0" w:firstLine="0"/>
        <w:jc w:val="left"/>
      </w:pPr>
    </w:p>
    <w:p w:rsidR="00AE3C4D" w:rsidRDefault="00E21DE7" w:rsidP="00AA7C8F">
      <w:pPr>
        <w:pStyle w:val="1"/>
        <w:numPr>
          <w:ilvl w:val="0"/>
          <w:numId w:val="276"/>
        </w:numPr>
        <w:tabs>
          <w:tab w:val="left" w:pos="1241"/>
        </w:tabs>
        <w:ind w:left="272" w:right="703" w:firstLine="708"/>
        <w:jc w:val="both"/>
        <w:rPr>
          <w:color w:val="171717"/>
        </w:rPr>
      </w:pPr>
      <w:r>
        <w:rPr>
          <w:color w:val="171717"/>
        </w:rPr>
        <w:t>ПЛАНИРУЕМЫЕ РЕЗУЛЬТАТЫ ОСВОЕНИЯ ПРОГРАММЫ УЧЕБНОГО ПРЕДМЕТА «РУССКИЙ ЯЗЫК» НА УРОВНЕ ОСНОВНОГО ОБЩЕГО ОБРАЗОВАНИЯ</w:t>
      </w:r>
    </w:p>
    <w:p w:rsidR="00AE3C4D" w:rsidRDefault="00AE3C4D">
      <w:pPr>
        <w:pStyle w:val="a3"/>
        <w:spacing w:before="6"/>
        <w:ind w:left="0" w:firstLine="0"/>
        <w:jc w:val="left"/>
        <w:rPr>
          <w:b/>
          <w:sz w:val="25"/>
        </w:rPr>
      </w:pPr>
    </w:p>
    <w:p w:rsidR="00AE3C4D" w:rsidRDefault="00E21DE7">
      <w:pPr>
        <w:spacing w:line="274" w:lineRule="exact"/>
        <w:ind w:left="272"/>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3"/>
      </w:pPr>
      <w:r>
        <w:rPr>
          <w:color w:val="171717"/>
        </w:rPr>
        <w:t>Личностные результаты освоения рабочей программы ООО по русскому</w:t>
      </w:r>
      <w:r>
        <w:rPr>
          <w:color w:val="171717"/>
          <w:spacing w:val="-3"/>
        </w:rPr>
        <w:t xml:space="preserve"> </w:t>
      </w:r>
      <w:r>
        <w:rPr>
          <w:color w:val="171717"/>
        </w:rPr>
        <w:t>языку</w:t>
      </w:r>
      <w:r>
        <w:rPr>
          <w:color w:val="171717"/>
          <w:spacing w:val="-3"/>
        </w:rPr>
        <w:t xml:space="preserve"> </w:t>
      </w:r>
      <w:r>
        <w:rPr>
          <w:color w:val="171717"/>
        </w:rPr>
        <w:t>характери- зуют готовность обучающихся руководствоваться системой традиционных российских социо- культурных и нравственных ценностей, принятыми в обществе правилами и нормами поведения, и отражают приобретение опыта деятельности обучающихся в части:</w:t>
      </w:r>
    </w:p>
    <w:p w:rsidR="00AE3C4D" w:rsidRDefault="00E21DE7">
      <w:pPr>
        <w:pStyle w:val="3"/>
        <w:spacing w:before="0" w:line="240" w:lineRule="auto"/>
        <w:rPr>
          <w:b w:val="0"/>
          <w:i w:val="0"/>
        </w:rPr>
      </w:pPr>
      <w:r>
        <w:rPr>
          <w:color w:val="171717"/>
        </w:rPr>
        <w:t>гражданского</w:t>
      </w:r>
      <w:r>
        <w:rPr>
          <w:color w:val="171717"/>
          <w:spacing w:val="-2"/>
        </w:rPr>
        <w:t xml:space="preserve"> воспитания</w:t>
      </w:r>
      <w:r>
        <w:rPr>
          <w:b w:val="0"/>
          <w:i w:val="0"/>
          <w:color w:val="171717"/>
          <w:spacing w:val="-2"/>
        </w:rPr>
        <w:t>:</w:t>
      </w:r>
    </w:p>
    <w:p w:rsidR="00AE3C4D" w:rsidRDefault="00E21DE7" w:rsidP="00AA7C8F">
      <w:pPr>
        <w:pStyle w:val="a4"/>
        <w:numPr>
          <w:ilvl w:val="0"/>
          <w:numId w:val="272"/>
        </w:numPr>
        <w:tabs>
          <w:tab w:val="left" w:pos="1121"/>
        </w:tabs>
        <w:ind w:right="708" w:firstLine="708"/>
        <w:rPr>
          <w:sz w:val="24"/>
        </w:rPr>
      </w:pPr>
      <w:r>
        <w:rPr>
          <w:color w:val="171717"/>
          <w:sz w:val="24"/>
        </w:rPr>
        <w:t>готовность к выполнению обязанностей гражданина и реализации его прав, уважение прав, свобод и законных интересов других людей;</w:t>
      </w:r>
    </w:p>
    <w:p w:rsidR="00AE3C4D" w:rsidRDefault="00E21DE7" w:rsidP="00AA7C8F">
      <w:pPr>
        <w:pStyle w:val="a4"/>
        <w:numPr>
          <w:ilvl w:val="0"/>
          <w:numId w:val="272"/>
        </w:numPr>
        <w:tabs>
          <w:tab w:val="left" w:pos="1121"/>
        </w:tabs>
        <w:ind w:right="699" w:firstLine="708"/>
        <w:rPr>
          <w:sz w:val="24"/>
        </w:rPr>
      </w:pPr>
      <w:r>
        <w:rPr>
          <w:color w:val="171717"/>
          <w:sz w:val="24"/>
        </w:rPr>
        <w:t>активное участие в жизни семьи, образовательной организации, местного сообщества, родного края, страны, в т.ч. в сопоставлении с ситуациями, отражёнными в литературных произ- ведениях, написанных на русском языке;</w:t>
      </w:r>
    </w:p>
    <w:p w:rsidR="00AE3C4D" w:rsidRDefault="00E21DE7" w:rsidP="00AA7C8F">
      <w:pPr>
        <w:pStyle w:val="a4"/>
        <w:numPr>
          <w:ilvl w:val="0"/>
          <w:numId w:val="272"/>
        </w:numPr>
        <w:tabs>
          <w:tab w:val="left" w:pos="1121"/>
        </w:tabs>
        <w:ind w:right="702" w:firstLine="708"/>
        <w:rPr>
          <w:sz w:val="24"/>
        </w:rPr>
      </w:pPr>
      <w:r>
        <w:rPr>
          <w:color w:val="171717"/>
          <w:sz w:val="24"/>
        </w:rPr>
        <w:t>неприятие любых форм экстремизма, дискриминации; понимание роли различных соци- альных институтов в жизни человека;</w:t>
      </w:r>
    </w:p>
    <w:p w:rsidR="00AE3C4D" w:rsidRDefault="00E21DE7">
      <w:pPr>
        <w:pStyle w:val="a3"/>
        <w:ind w:right="705" w:firstLine="768"/>
      </w:pPr>
      <w:r>
        <w:rPr>
          <w:color w:val="171717"/>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т.ч. на основе примеров из литературных произведений, написанных</w:t>
      </w:r>
      <w:r>
        <w:rPr>
          <w:color w:val="171717"/>
          <w:spacing w:val="40"/>
        </w:rPr>
        <w:t xml:space="preserve"> </w:t>
      </w:r>
      <w:r>
        <w:rPr>
          <w:color w:val="171717"/>
        </w:rPr>
        <w:t>на русском языке;</w:t>
      </w:r>
    </w:p>
    <w:p w:rsidR="00AE3C4D" w:rsidRDefault="00E21DE7" w:rsidP="00AA7C8F">
      <w:pPr>
        <w:pStyle w:val="a4"/>
        <w:numPr>
          <w:ilvl w:val="0"/>
          <w:numId w:val="272"/>
        </w:numPr>
        <w:tabs>
          <w:tab w:val="left" w:pos="1121"/>
        </w:tabs>
        <w:ind w:right="713" w:firstLine="708"/>
        <w:rPr>
          <w:sz w:val="24"/>
        </w:rPr>
      </w:pPr>
      <w:r>
        <w:rPr>
          <w:color w:val="171717"/>
          <w:sz w:val="24"/>
        </w:rPr>
        <w:t>готовность к</w:t>
      </w:r>
      <w:r>
        <w:rPr>
          <w:color w:val="171717"/>
          <w:spacing w:val="-2"/>
          <w:sz w:val="24"/>
        </w:rPr>
        <w:t xml:space="preserve"> </w:t>
      </w:r>
      <w:r>
        <w:rPr>
          <w:color w:val="171717"/>
          <w:sz w:val="24"/>
        </w:rPr>
        <w:t>разнообразной</w:t>
      </w:r>
      <w:r>
        <w:rPr>
          <w:color w:val="171717"/>
          <w:spacing w:val="-2"/>
          <w:sz w:val="24"/>
        </w:rPr>
        <w:t xml:space="preserve"> </w:t>
      </w:r>
      <w:r>
        <w:rPr>
          <w:color w:val="171717"/>
          <w:sz w:val="24"/>
        </w:rPr>
        <w:t>совместной деятельности,</w:t>
      </w:r>
      <w:r>
        <w:rPr>
          <w:color w:val="171717"/>
          <w:spacing w:val="-3"/>
          <w:sz w:val="24"/>
        </w:rPr>
        <w:t xml:space="preserve"> </w:t>
      </w:r>
      <w:r>
        <w:rPr>
          <w:color w:val="171717"/>
          <w:sz w:val="24"/>
        </w:rPr>
        <w:t>стремление</w:t>
      </w:r>
      <w:r>
        <w:rPr>
          <w:color w:val="171717"/>
          <w:spacing w:val="-2"/>
          <w:sz w:val="24"/>
        </w:rPr>
        <w:t xml:space="preserve"> </w:t>
      </w:r>
      <w:r>
        <w:rPr>
          <w:color w:val="171717"/>
          <w:sz w:val="24"/>
        </w:rPr>
        <w:t>к</w:t>
      </w:r>
      <w:r>
        <w:rPr>
          <w:color w:val="171717"/>
          <w:spacing w:val="-5"/>
          <w:sz w:val="24"/>
        </w:rPr>
        <w:t xml:space="preserve"> </w:t>
      </w:r>
      <w:r>
        <w:rPr>
          <w:color w:val="171717"/>
          <w:sz w:val="24"/>
        </w:rPr>
        <w:t>взаимопониманию</w:t>
      </w:r>
      <w:r>
        <w:rPr>
          <w:color w:val="171717"/>
          <w:spacing w:val="-3"/>
          <w:sz w:val="24"/>
        </w:rPr>
        <w:t xml:space="preserve"> </w:t>
      </w:r>
      <w:r>
        <w:rPr>
          <w:color w:val="171717"/>
          <w:sz w:val="24"/>
        </w:rPr>
        <w:t>и взаимопомощи; активное участие в школьном самоуправлении;</w:t>
      </w:r>
    </w:p>
    <w:p w:rsidR="00AE3C4D" w:rsidRDefault="00E21DE7" w:rsidP="00AA7C8F">
      <w:pPr>
        <w:pStyle w:val="a4"/>
        <w:numPr>
          <w:ilvl w:val="0"/>
          <w:numId w:val="272"/>
        </w:numPr>
        <w:tabs>
          <w:tab w:val="left" w:pos="1121"/>
        </w:tabs>
        <w:ind w:right="706" w:firstLine="708"/>
        <w:rPr>
          <w:sz w:val="24"/>
        </w:rPr>
      </w:pPr>
      <w:r>
        <w:rPr>
          <w:color w:val="171717"/>
          <w:sz w:val="24"/>
        </w:rPr>
        <w:t>готовность к участию в гуманитарной деятельности (помощь людям, нуждающимся в ней; волонтёрство);</w:t>
      </w:r>
    </w:p>
    <w:p w:rsidR="00AE3C4D" w:rsidRDefault="00E21DE7">
      <w:pPr>
        <w:pStyle w:val="3"/>
        <w:spacing w:before="0" w:line="240" w:lineRule="auto"/>
        <w:rPr>
          <w:b w:val="0"/>
          <w:i w:val="0"/>
        </w:rPr>
      </w:pPr>
      <w:r>
        <w:rPr>
          <w:color w:val="171717"/>
        </w:rPr>
        <w:t>патриотического</w:t>
      </w:r>
      <w:r>
        <w:rPr>
          <w:color w:val="171717"/>
          <w:spacing w:val="-9"/>
        </w:rPr>
        <w:t xml:space="preserve"> </w:t>
      </w:r>
      <w:r>
        <w:rPr>
          <w:color w:val="171717"/>
          <w:spacing w:val="-2"/>
        </w:rPr>
        <w:t>воспитания</w:t>
      </w:r>
      <w:r>
        <w:rPr>
          <w:b w:val="0"/>
          <w:i w:val="0"/>
          <w:color w:val="171717"/>
          <w:spacing w:val="-2"/>
        </w:rPr>
        <w:t>:</w:t>
      </w:r>
    </w:p>
    <w:p w:rsidR="00AE3C4D" w:rsidRDefault="00E21DE7" w:rsidP="00AA7C8F">
      <w:pPr>
        <w:pStyle w:val="a4"/>
        <w:numPr>
          <w:ilvl w:val="0"/>
          <w:numId w:val="272"/>
        </w:numPr>
        <w:tabs>
          <w:tab w:val="left" w:pos="1121"/>
        </w:tabs>
        <w:ind w:right="705" w:firstLine="708"/>
        <w:rPr>
          <w:sz w:val="24"/>
        </w:rPr>
      </w:pPr>
      <w:r>
        <w:rPr>
          <w:color w:val="171717"/>
          <w:sz w:val="24"/>
        </w:rPr>
        <w:t>осознание российской гражданской идентичности в поликультурном и многоконфессио- нальном обществе, понимание роли русского языка как государственного языка Российской Фе- дерации и языка межнационального общения народов России;</w:t>
      </w:r>
    </w:p>
    <w:p w:rsidR="00AE3C4D" w:rsidRDefault="00E21DE7" w:rsidP="00AA7C8F">
      <w:pPr>
        <w:pStyle w:val="a4"/>
        <w:numPr>
          <w:ilvl w:val="0"/>
          <w:numId w:val="272"/>
        </w:numPr>
        <w:tabs>
          <w:tab w:val="left" w:pos="1121"/>
        </w:tabs>
        <w:ind w:right="706" w:firstLine="708"/>
        <w:rPr>
          <w:sz w:val="24"/>
        </w:rPr>
      </w:pPr>
      <w:r>
        <w:rPr>
          <w:color w:val="171717"/>
          <w:sz w:val="24"/>
        </w:rPr>
        <w:t>проявление интереса к познанию русского языка, к истории и культуре Российской Фе- дерации, культуре своего края, народов России в контексте учебного предмета «Русский язык»;</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72"/>
        </w:numPr>
        <w:tabs>
          <w:tab w:val="left" w:pos="1241"/>
        </w:tabs>
        <w:spacing w:before="64"/>
        <w:ind w:right="703" w:firstLine="708"/>
        <w:rPr>
          <w:sz w:val="24"/>
        </w:rPr>
      </w:pPr>
      <w:r>
        <w:rPr>
          <w:color w:val="171717"/>
          <w:sz w:val="24"/>
        </w:rPr>
        <w:lastRenderedPageBreak/>
        <w:t>ценностное отношение к русскому языку, к достижениям своей Родины -</w:t>
      </w:r>
      <w:r>
        <w:rPr>
          <w:color w:val="171717"/>
          <w:spacing w:val="-2"/>
          <w:sz w:val="24"/>
        </w:rPr>
        <w:t xml:space="preserve"> </w:t>
      </w:r>
      <w:r>
        <w:rPr>
          <w:color w:val="171717"/>
          <w:sz w:val="24"/>
        </w:rPr>
        <w:t>России, к науке, искусству, боевым подвигам и трудовым достижениям народа, в т.ч. отражённым в худо- жественных произведениях;</w:t>
      </w:r>
    </w:p>
    <w:p w:rsidR="00AE3C4D" w:rsidRDefault="00E21DE7" w:rsidP="00AA7C8F">
      <w:pPr>
        <w:pStyle w:val="a4"/>
        <w:numPr>
          <w:ilvl w:val="0"/>
          <w:numId w:val="272"/>
        </w:numPr>
        <w:tabs>
          <w:tab w:val="left" w:pos="1123"/>
        </w:tabs>
        <w:ind w:right="705" w:firstLine="708"/>
        <w:rPr>
          <w:sz w:val="24"/>
        </w:rPr>
      </w:pPr>
      <w:r>
        <w:rPr>
          <w:color w:val="171717"/>
          <w:sz w:val="24"/>
        </w:rPr>
        <w:t>уважение к символам России, государственным праздникам, историческому и природ- ному наследию и памятникам, традициям разных народов, проживающих в родной стране;</w:t>
      </w:r>
    </w:p>
    <w:p w:rsidR="00AE3C4D" w:rsidRDefault="00E21DE7">
      <w:pPr>
        <w:pStyle w:val="3"/>
        <w:spacing w:before="0" w:line="240" w:lineRule="auto"/>
        <w:rPr>
          <w:b w:val="0"/>
          <w:i w:val="0"/>
        </w:rPr>
      </w:pPr>
      <w:r>
        <w:rPr>
          <w:color w:val="171717"/>
        </w:rPr>
        <w:t>духовно-нравственного</w:t>
      </w:r>
      <w:r>
        <w:rPr>
          <w:color w:val="171717"/>
          <w:spacing w:val="-11"/>
        </w:rPr>
        <w:t xml:space="preserve"> </w:t>
      </w:r>
      <w:r>
        <w:rPr>
          <w:color w:val="171717"/>
          <w:spacing w:val="-2"/>
        </w:rPr>
        <w:t>воспитания</w:t>
      </w:r>
      <w:r>
        <w:rPr>
          <w:b w:val="0"/>
          <w:i w:val="0"/>
          <w:color w:val="171717"/>
          <w:spacing w:val="-2"/>
        </w:rPr>
        <w:t>:</w:t>
      </w:r>
    </w:p>
    <w:p w:rsidR="00AE3C4D" w:rsidRDefault="00E21DE7" w:rsidP="00AA7C8F">
      <w:pPr>
        <w:pStyle w:val="a4"/>
        <w:numPr>
          <w:ilvl w:val="0"/>
          <w:numId w:val="272"/>
        </w:numPr>
        <w:tabs>
          <w:tab w:val="left" w:pos="1121"/>
        </w:tabs>
        <w:ind w:right="703" w:firstLine="708"/>
        <w:rPr>
          <w:sz w:val="24"/>
        </w:rPr>
      </w:pPr>
      <w:r>
        <w:rPr>
          <w:color w:val="171717"/>
          <w:sz w:val="24"/>
        </w:rPr>
        <w:t>ориентация на моральные ценности и нормы в ситуациях нравственного выбора; готов- ность оценивать своё</w:t>
      </w:r>
      <w:r>
        <w:rPr>
          <w:color w:val="171717"/>
          <w:spacing w:val="-3"/>
          <w:sz w:val="24"/>
        </w:rPr>
        <w:t xml:space="preserve"> </w:t>
      </w:r>
      <w:r>
        <w:rPr>
          <w:color w:val="171717"/>
          <w:sz w:val="24"/>
        </w:rPr>
        <w:t>поведение, в</w:t>
      </w:r>
      <w:r>
        <w:rPr>
          <w:color w:val="171717"/>
          <w:spacing w:val="-2"/>
          <w:sz w:val="24"/>
        </w:rPr>
        <w:t xml:space="preserve"> </w:t>
      </w:r>
      <w:r>
        <w:rPr>
          <w:color w:val="171717"/>
          <w:sz w:val="24"/>
        </w:rPr>
        <w:t>т.ч.</w:t>
      </w:r>
      <w:r>
        <w:rPr>
          <w:color w:val="171717"/>
          <w:spacing w:val="-1"/>
          <w:sz w:val="24"/>
        </w:rPr>
        <w:t xml:space="preserve"> </w:t>
      </w:r>
      <w:r>
        <w:rPr>
          <w:color w:val="171717"/>
          <w:sz w:val="24"/>
        </w:rPr>
        <w:t>речевое,</w:t>
      </w:r>
      <w:r>
        <w:rPr>
          <w:color w:val="171717"/>
          <w:spacing w:val="-1"/>
          <w:sz w:val="24"/>
        </w:rPr>
        <w:t xml:space="preserve"> </w:t>
      </w:r>
      <w:r>
        <w:rPr>
          <w:color w:val="171717"/>
          <w:sz w:val="24"/>
        </w:rPr>
        <w:t>и поступки,</w:t>
      </w:r>
      <w:r>
        <w:rPr>
          <w:color w:val="171717"/>
          <w:spacing w:val="-1"/>
          <w:sz w:val="24"/>
        </w:rPr>
        <w:t xml:space="preserve"> </w:t>
      </w:r>
      <w:r>
        <w:rPr>
          <w:color w:val="171717"/>
          <w:sz w:val="24"/>
        </w:rPr>
        <w:t>а</w:t>
      </w:r>
      <w:r>
        <w:rPr>
          <w:color w:val="171717"/>
          <w:spacing w:val="-2"/>
          <w:sz w:val="24"/>
        </w:rPr>
        <w:t xml:space="preserve"> </w:t>
      </w:r>
      <w:r>
        <w:rPr>
          <w:color w:val="171717"/>
          <w:sz w:val="24"/>
        </w:rPr>
        <w:t>также</w:t>
      </w:r>
      <w:r>
        <w:rPr>
          <w:color w:val="171717"/>
          <w:spacing w:val="-2"/>
          <w:sz w:val="24"/>
        </w:rPr>
        <w:t xml:space="preserve"> </w:t>
      </w:r>
      <w:r>
        <w:rPr>
          <w:color w:val="171717"/>
          <w:sz w:val="24"/>
        </w:rPr>
        <w:t>поведение</w:t>
      </w:r>
      <w:r>
        <w:rPr>
          <w:color w:val="171717"/>
          <w:spacing w:val="-2"/>
          <w:sz w:val="24"/>
        </w:rPr>
        <w:t xml:space="preserve"> </w:t>
      </w:r>
      <w:r>
        <w:rPr>
          <w:color w:val="171717"/>
          <w:sz w:val="24"/>
        </w:rPr>
        <w:t>и поступки других людей с позиции нравственных и правовых норм с учётом осознания последствий поступков;</w:t>
      </w:r>
    </w:p>
    <w:p w:rsidR="00AE3C4D" w:rsidRDefault="00E21DE7" w:rsidP="00AA7C8F">
      <w:pPr>
        <w:pStyle w:val="a4"/>
        <w:numPr>
          <w:ilvl w:val="0"/>
          <w:numId w:val="272"/>
        </w:numPr>
        <w:tabs>
          <w:tab w:val="left" w:pos="1121"/>
        </w:tabs>
        <w:ind w:right="705" w:firstLine="708"/>
        <w:rPr>
          <w:sz w:val="24"/>
        </w:rPr>
      </w:pPr>
      <w:r>
        <w:rPr>
          <w:color w:val="171717"/>
          <w:sz w:val="24"/>
        </w:rPr>
        <w:t>активное неприятие асоциальных поступков; свобода и ответственностьличности в усло- виях индивидуального и общественного пространства;</w:t>
      </w:r>
    </w:p>
    <w:p w:rsidR="00AE3C4D" w:rsidRDefault="00E21DE7">
      <w:pPr>
        <w:pStyle w:val="3"/>
        <w:spacing w:before="0" w:line="240" w:lineRule="auto"/>
        <w:rPr>
          <w:b w:val="0"/>
          <w:i w:val="0"/>
        </w:rPr>
      </w:pPr>
      <w:r>
        <w:rPr>
          <w:color w:val="171717"/>
        </w:rPr>
        <w:t>эстетического</w:t>
      </w:r>
      <w:r>
        <w:rPr>
          <w:color w:val="171717"/>
          <w:spacing w:val="-7"/>
        </w:rPr>
        <w:t xml:space="preserve"> </w:t>
      </w:r>
      <w:r>
        <w:rPr>
          <w:color w:val="171717"/>
          <w:spacing w:val="-2"/>
        </w:rPr>
        <w:t>воспитания</w:t>
      </w:r>
      <w:r>
        <w:rPr>
          <w:b w:val="0"/>
          <w:i w:val="0"/>
          <w:color w:val="171717"/>
          <w:spacing w:val="-2"/>
        </w:rPr>
        <w:t>:</w:t>
      </w:r>
    </w:p>
    <w:p w:rsidR="00AE3C4D" w:rsidRDefault="00E21DE7" w:rsidP="00AA7C8F">
      <w:pPr>
        <w:pStyle w:val="a4"/>
        <w:numPr>
          <w:ilvl w:val="0"/>
          <w:numId w:val="272"/>
        </w:numPr>
        <w:tabs>
          <w:tab w:val="left" w:pos="1121"/>
        </w:tabs>
        <w:spacing w:before="1"/>
        <w:ind w:right="715" w:firstLine="708"/>
        <w:jc w:val="left"/>
        <w:rPr>
          <w:sz w:val="24"/>
        </w:rPr>
      </w:pPr>
      <w:r>
        <w:rPr>
          <w:color w:val="171717"/>
          <w:sz w:val="24"/>
        </w:rPr>
        <w:t>восприимчивость</w:t>
      </w:r>
      <w:r>
        <w:rPr>
          <w:color w:val="171717"/>
          <w:spacing w:val="35"/>
          <w:sz w:val="24"/>
        </w:rPr>
        <w:t xml:space="preserve"> </w:t>
      </w:r>
      <w:r>
        <w:rPr>
          <w:color w:val="171717"/>
          <w:sz w:val="24"/>
        </w:rPr>
        <w:t>к</w:t>
      </w:r>
      <w:r>
        <w:rPr>
          <w:color w:val="171717"/>
          <w:spacing w:val="34"/>
          <w:sz w:val="24"/>
        </w:rPr>
        <w:t xml:space="preserve"> </w:t>
      </w:r>
      <w:r>
        <w:rPr>
          <w:color w:val="171717"/>
          <w:sz w:val="24"/>
        </w:rPr>
        <w:t>разным</w:t>
      </w:r>
      <w:r>
        <w:rPr>
          <w:color w:val="171717"/>
          <w:spacing w:val="33"/>
          <w:sz w:val="24"/>
        </w:rPr>
        <w:t xml:space="preserve"> </w:t>
      </w:r>
      <w:r>
        <w:rPr>
          <w:color w:val="171717"/>
          <w:sz w:val="24"/>
        </w:rPr>
        <w:t>видам</w:t>
      </w:r>
      <w:r>
        <w:rPr>
          <w:color w:val="171717"/>
          <w:spacing w:val="33"/>
          <w:sz w:val="24"/>
        </w:rPr>
        <w:t xml:space="preserve"> </w:t>
      </w:r>
      <w:r>
        <w:rPr>
          <w:color w:val="171717"/>
          <w:sz w:val="24"/>
        </w:rPr>
        <w:t>искусства,</w:t>
      </w:r>
      <w:r>
        <w:rPr>
          <w:color w:val="171717"/>
          <w:spacing w:val="34"/>
          <w:sz w:val="24"/>
        </w:rPr>
        <w:t xml:space="preserve"> </w:t>
      </w:r>
      <w:r>
        <w:rPr>
          <w:color w:val="171717"/>
          <w:sz w:val="24"/>
        </w:rPr>
        <w:t>традициям</w:t>
      </w:r>
      <w:r>
        <w:rPr>
          <w:color w:val="171717"/>
          <w:spacing w:val="33"/>
          <w:sz w:val="24"/>
        </w:rPr>
        <w:t xml:space="preserve"> </w:t>
      </w:r>
      <w:r>
        <w:rPr>
          <w:color w:val="171717"/>
          <w:sz w:val="24"/>
        </w:rPr>
        <w:t>и</w:t>
      </w:r>
      <w:r>
        <w:rPr>
          <w:color w:val="171717"/>
          <w:spacing w:val="32"/>
          <w:sz w:val="24"/>
        </w:rPr>
        <w:t xml:space="preserve"> </w:t>
      </w:r>
      <w:r>
        <w:rPr>
          <w:color w:val="171717"/>
          <w:sz w:val="24"/>
        </w:rPr>
        <w:t>творчеству</w:t>
      </w:r>
      <w:r>
        <w:rPr>
          <w:color w:val="171717"/>
          <w:spacing w:val="31"/>
          <w:sz w:val="24"/>
        </w:rPr>
        <w:t xml:space="preserve"> </w:t>
      </w:r>
      <w:r>
        <w:rPr>
          <w:color w:val="171717"/>
          <w:sz w:val="24"/>
        </w:rPr>
        <w:t>своего</w:t>
      </w:r>
      <w:r>
        <w:rPr>
          <w:color w:val="171717"/>
          <w:spacing w:val="34"/>
          <w:sz w:val="24"/>
        </w:rPr>
        <w:t xml:space="preserve"> </w:t>
      </w:r>
      <w:r>
        <w:rPr>
          <w:color w:val="171717"/>
          <w:sz w:val="24"/>
        </w:rPr>
        <w:t>и</w:t>
      </w:r>
      <w:r>
        <w:rPr>
          <w:color w:val="171717"/>
          <w:spacing w:val="35"/>
          <w:sz w:val="24"/>
        </w:rPr>
        <w:t xml:space="preserve"> </w:t>
      </w:r>
      <w:r>
        <w:rPr>
          <w:color w:val="171717"/>
          <w:sz w:val="24"/>
        </w:rPr>
        <w:t xml:space="preserve">других </w:t>
      </w:r>
      <w:r>
        <w:rPr>
          <w:color w:val="171717"/>
          <w:spacing w:val="-2"/>
          <w:sz w:val="24"/>
        </w:rPr>
        <w:t>народов;</w:t>
      </w:r>
    </w:p>
    <w:p w:rsidR="00AE3C4D" w:rsidRDefault="00E21DE7" w:rsidP="00AA7C8F">
      <w:pPr>
        <w:pStyle w:val="a4"/>
        <w:numPr>
          <w:ilvl w:val="0"/>
          <w:numId w:val="272"/>
        </w:numPr>
        <w:tabs>
          <w:tab w:val="left" w:pos="1121"/>
        </w:tabs>
        <w:ind w:left="1120"/>
        <w:jc w:val="left"/>
        <w:rPr>
          <w:sz w:val="24"/>
        </w:rPr>
      </w:pPr>
      <w:r>
        <w:rPr>
          <w:color w:val="171717"/>
          <w:w w:val="95"/>
          <w:sz w:val="24"/>
        </w:rPr>
        <w:t>понимание</w:t>
      </w:r>
      <w:r>
        <w:rPr>
          <w:color w:val="171717"/>
          <w:spacing w:val="48"/>
          <w:sz w:val="24"/>
        </w:rPr>
        <w:t xml:space="preserve"> </w:t>
      </w:r>
      <w:r>
        <w:rPr>
          <w:color w:val="171717"/>
          <w:w w:val="95"/>
          <w:sz w:val="24"/>
        </w:rPr>
        <w:t>эмоционального</w:t>
      </w:r>
      <w:r>
        <w:rPr>
          <w:color w:val="171717"/>
          <w:spacing w:val="50"/>
          <w:sz w:val="24"/>
        </w:rPr>
        <w:t xml:space="preserve"> </w:t>
      </w:r>
      <w:r>
        <w:rPr>
          <w:color w:val="171717"/>
          <w:w w:val="95"/>
          <w:sz w:val="24"/>
        </w:rPr>
        <w:t>воздействия</w:t>
      </w:r>
      <w:r>
        <w:rPr>
          <w:color w:val="171717"/>
          <w:spacing w:val="44"/>
          <w:sz w:val="24"/>
        </w:rPr>
        <w:t xml:space="preserve"> </w:t>
      </w:r>
      <w:r>
        <w:rPr>
          <w:color w:val="171717"/>
          <w:spacing w:val="-2"/>
          <w:w w:val="95"/>
          <w:sz w:val="24"/>
        </w:rPr>
        <w:t>искусства;</w:t>
      </w:r>
    </w:p>
    <w:p w:rsidR="00AE3C4D" w:rsidRDefault="00E21DE7" w:rsidP="00AA7C8F">
      <w:pPr>
        <w:pStyle w:val="a4"/>
        <w:numPr>
          <w:ilvl w:val="0"/>
          <w:numId w:val="272"/>
        </w:numPr>
        <w:tabs>
          <w:tab w:val="left" w:pos="1121"/>
        </w:tabs>
        <w:ind w:left="1120"/>
        <w:jc w:val="left"/>
        <w:rPr>
          <w:sz w:val="24"/>
        </w:rPr>
      </w:pPr>
      <w:r>
        <w:rPr>
          <w:color w:val="171717"/>
          <w:sz w:val="24"/>
        </w:rPr>
        <w:t>осознание важности художественной</w:t>
      </w:r>
      <w:r>
        <w:rPr>
          <w:color w:val="171717"/>
          <w:spacing w:val="1"/>
          <w:sz w:val="24"/>
        </w:rPr>
        <w:t xml:space="preserve"> </w:t>
      </w:r>
      <w:r>
        <w:rPr>
          <w:color w:val="171717"/>
          <w:sz w:val="24"/>
        </w:rPr>
        <w:t>культуры как</w:t>
      </w:r>
      <w:r>
        <w:rPr>
          <w:color w:val="171717"/>
          <w:spacing w:val="1"/>
          <w:sz w:val="24"/>
        </w:rPr>
        <w:t xml:space="preserve"> </w:t>
      </w:r>
      <w:r>
        <w:rPr>
          <w:color w:val="171717"/>
          <w:sz w:val="24"/>
        </w:rPr>
        <w:t>средства коммуникации</w:t>
      </w:r>
      <w:r>
        <w:rPr>
          <w:color w:val="171717"/>
          <w:spacing w:val="-1"/>
          <w:sz w:val="24"/>
        </w:rPr>
        <w:t xml:space="preserve"> </w:t>
      </w:r>
      <w:r>
        <w:rPr>
          <w:color w:val="171717"/>
          <w:sz w:val="24"/>
        </w:rPr>
        <w:t>и</w:t>
      </w:r>
      <w:r>
        <w:rPr>
          <w:color w:val="171717"/>
          <w:spacing w:val="2"/>
          <w:sz w:val="24"/>
        </w:rPr>
        <w:t xml:space="preserve"> </w:t>
      </w:r>
      <w:r>
        <w:rPr>
          <w:color w:val="171717"/>
          <w:spacing w:val="-2"/>
          <w:sz w:val="24"/>
        </w:rPr>
        <w:t>самовыра-</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жения;</w:t>
      </w:r>
    </w:p>
    <w:p w:rsidR="00AE3C4D" w:rsidRDefault="00E21DE7">
      <w:pPr>
        <w:rPr>
          <w:sz w:val="24"/>
        </w:rPr>
      </w:pPr>
      <w:r>
        <w:br w:type="column"/>
      </w:r>
    </w:p>
    <w:p w:rsidR="00AE3C4D" w:rsidRDefault="00E21DE7" w:rsidP="00AA7C8F">
      <w:pPr>
        <w:pStyle w:val="a4"/>
        <w:numPr>
          <w:ilvl w:val="0"/>
          <w:numId w:val="271"/>
        </w:numPr>
        <w:tabs>
          <w:tab w:val="left" w:pos="101"/>
        </w:tabs>
        <w:jc w:val="left"/>
        <w:rPr>
          <w:sz w:val="24"/>
        </w:rPr>
      </w:pPr>
      <w:r>
        <w:rPr>
          <w:color w:val="171717"/>
          <w:sz w:val="24"/>
        </w:rPr>
        <w:t>осознание</w:t>
      </w:r>
      <w:r>
        <w:rPr>
          <w:color w:val="171717"/>
          <w:spacing w:val="-12"/>
          <w:sz w:val="24"/>
        </w:rPr>
        <w:t xml:space="preserve"> </w:t>
      </w:r>
      <w:r>
        <w:rPr>
          <w:color w:val="171717"/>
          <w:sz w:val="24"/>
        </w:rPr>
        <w:t>важности</w:t>
      </w:r>
      <w:r>
        <w:rPr>
          <w:color w:val="171717"/>
          <w:spacing w:val="-11"/>
          <w:sz w:val="24"/>
        </w:rPr>
        <w:t xml:space="preserve"> </w:t>
      </w:r>
      <w:r>
        <w:rPr>
          <w:color w:val="171717"/>
          <w:sz w:val="24"/>
        </w:rPr>
        <w:t>русского</w:t>
      </w:r>
      <w:r>
        <w:rPr>
          <w:color w:val="171717"/>
          <w:spacing w:val="-11"/>
          <w:sz w:val="24"/>
        </w:rPr>
        <w:t xml:space="preserve"> </w:t>
      </w:r>
      <w:r>
        <w:rPr>
          <w:color w:val="171717"/>
          <w:sz w:val="24"/>
        </w:rPr>
        <w:t>языка</w:t>
      </w:r>
      <w:r>
        <w:rPr>
          <w:color w:val="171717"/>
          <w:spacing w:val="-11"/>
          <w:sz w:val="24"/>
        </w:rPr>
        <w:t xml:space="preserve"> </w:t>
      </w:r>
      <w:r>
        <w:rPr>
          <w:color w:val="171717"/>
          <w:sz w:val="24"/>
        </w:rPr>
        <w:t>как</w:t>
      </w:r>
      <w:r>
        <w:rPr>
          <w:color w:val="171717"/>
          <w:spacing w:val="-11"/>
          <w:sz w:val="24"/>
        </w:rPr>
        <w:t xml:space="preserve"> </w:t>
      </w:r>
      <w:r>
        <w:rPr>
          <w:color w:val="171717"/>
          <w:sz w:val="24"/>
        </w:rPr>
        <w:t>средства</w:t>
      </w:r>
      <w:r>
        <w:rPr>
          <w:color w:val="171717"/>
          <w:spacing w:val="-12"/>
          <w:sz w:val="24"/>
        </w:rPr>
        <w:t xml:space="preserve"> </w:t>
      </w:r>
      <w:r>
        <w:rPr>
          <w:color w:val="171717"/>
          <w:sz w:val="24"/>
        </w:rPr>
        <w:t>коммуникации</w:t>
      </w:r>
      <w:r>
        <w:rPr>
          <w:color w:val="171717"/>
          <w:spacing w:val="-11"/>
          <w:sz w:val="24"/>
        </w:rPr>
        <w:t xml:space="preserve"> </w:t>
      </w:r>
      <w:r>
        <w:rPr>
          <w:color w:val="171717"/>
          <w:sz w:val="24"/>
        </w:rPr>
        <w:t>и</w:t>
      </w:r>
      <w:r>
        <w:rPr>
          <w:color w:val="171717"/>
          <w:spacing w:val="-11"/>
          <w:sz w:val="24"/>
        </w:rPr>
        <w:t xml:space="preserve"> </w:t>
      </w:r>
      <w:r>
        <w:rPr>
          <w:color w:val="171717"/>
          <w:spacing w:val="-2"/>
          <w:sz w:val="24"/>
        </w:rPr>
        <w:t>самовыражения;</w:t>
      </w:r>
    </w:p>
    <w:p w:rsidR="00AE3C4D" w:rsidRDefault="00E21DE7" w:rsidP="00AA7C8F">
      <w:pPr>
        <w:pStyle w:val="a4"/>
        <w:numPr>
          <w:ilvl w:val="0"/>
          <w:numId w:val="271"/>
        </w:numPr>
        <w:tabs>
          <w:tab w:val="left" w:pos="101"/>
        </w:tabs>
        <w:jc w:val="left"/>
        <w:rPr>
          <w:sz w:val="24"/>
        </w:rPr>
      </w:pPr>
      <w:r>
        <w:rPr>
          <w:color w:val="171717"/>
          <w:sz w:val="24"/>
        </w:rPr>
        <w:t>понимание</w:t>
      </w:r>
      <w:r>
        <w:rPr>
          <w:color w:val="171717"/>
          <w:spacing w:val="-13"/>
          <w:sz w:val="24"/>
        </w:rPr>
        <w:t xml:space="preserve"> </w:t>
      </w:r>
      <w:r>
        <w:rPr>
          <w:color w:val="171717"/>
          <w:sz w:val="24"/>
        </w:rPr>
        <w:t>ценности</w:t>
      </w:r>
      <w:r>
        <w:rPr>
          <w:color w:val="171717"/>
          <w:spacing w:val="-10"/>
          <w:sz w:val="24"/>
        </w:rPr>
        <w:t xml:space="preserve"> </w:t>
      </w:r>
      <w:r>
        <w:rPr>
          <w:color w:val="171717"/>
          <w:sz w:val="24"/>
        </w:rPr>
        <w:t>отечественного</w:t>
      </w:r>
      <w:r>
        <w:rPr>
          <w:color w:val="171717"/>
          <w:spacing w:val="-10"/>
          <w:sz w:val="24"/>
        </w:rPr>
        <w:t xml:space="preserve"> </w:t>
      </w:r>
      <w:r>
        <w:rPr>
          <w:color w:val="171717"/>
          <w:sz w:val="24"/>
        </w:rPr>
        <w:t>и</w:t>
      </w:r>
      <w:r>
        <w:rPr>
          <w:color w:val="171717"/>
          <w:spacing w:val="-8"/>
          <w:sz w:val="24"/>
        </w:rPr>
        <w:t xml:space="preserve"> </w:t>
      </w:r>
      <w:r>
        <w:rPr>
          <w:color w:val="171717"/>
          <w:sz w:val="24"/>
        </w:rPr>
        <w:t>мирового</w:t>
      </w:r>
      <w:r>
        <w:rPr>
          <w:color w:val="171717"/>
          <w:spacing w:val="-10"/>
          <w:sz w:val="24"/>
        </w:rPr>
        <w:t xml:space="preserve"> </w:t>
      </w:r>
      <w:r>
        <w:rPr>
          <w:color w:val="171717"/>
          <w:sz w:val="24"/>
        </w:rPr>
        <w:t>искусства,</w:t>
      </w:r>
      <w:r>
        <w:rPr>
          <w:color w:val="171717"/>
          <w:spacing w:val="-10"/>
          <w:sz w:val="24"/>
        </w:rPr>
        <w:t xml:space="preserve"> </w:t>
      </w:r>
      <w:r>
        <w:rPr>
          <w:color w:val="171717"/>
          <w:sz w:val="24"/>
        </w:rPr>
        <w:t>роли</w:t>
      </w:r>
      <w:r>
        <w:rPr>
          <w:color w:val="171717"/>
          <w:spacing w:val="-9"/>
          <w:sz w:val="24"/>
        </w:rPr>
        <w:t xml:space="preserve"> </w:t>
      </w:r>
      <w:r>
        <w:rPr>
          <w:color w:val="171717"/>
          <w:sz w:val="24"/>
        </w:rPr>
        <w:t>этнических</w:t>
      </w:r>
      <w:r>
        <w:rPr>
          <w:color w:val="171717"/>
          <w:spacing w:val="-9"/>
          <w:sz w:val="24"/>
        </w:rPr>
        <w:t xml:space="preserve"> </w:t>
      </w:r>
      <w:r>
        <w:rPr>
          <w:color w:val="171717"/>
          <w:spacing w:val="-2"/>
          <w:sz w:val="24"/>
        </w:rPr>
        <w:t>культурных</w:t>
      </w:r>
    </w:p>
    <w:p w:rsidR="00AE3C4D" w:rsidRDefault="00AE3C4D">
      <w:pPr>
        <w:rPr>
          <w:sz w:val="24"/>
        </w:rPr>
        <w:sectPr w:rsidR="00AE3C4D">
          <w:type w:val="continuous"/>
          <w:pgSz w:w="11910" w:h="16850"/>
          <w:pgMar w:top="1140" w:right="0" w:bottom="440" w:left="860" w:header="0" w:footer="256" w:gutter="0"/>
          <w:cols w:num="2" w:space="720" w:equalWidth="0">
            <w:col w:w="980" w:space="40"/>
            <w:col w:w="10030"/>
          </w:cols>
        </w:sectPr>
      </w:pPr>
    </w:p>
    <w:p w:rsidR="00AE3C4D" w:rsidRDefault="00E21DE7">
      <w:pPr>
        <w:pStyle w:val="a3"/>
        <w:ind w:firstLine="0"/>
      </w:pPr>
      <w:r>
        <w:rPr>
          <w:color w:val="171717"/>
        </w:rPr>
        <w:lastRenderedPageBreak/>
        <w:t>традиций</w:t>
      </w:r>
      <w:r>
        <w:rPr>
          <w:color w:val="171717"/>
          <w:spacing w:val="-1"/>
        </w:rPr>
        <w:t xml:space="preserve"> </w:t>
      </w:r>
      <w:r>
        <w:rPr>
          <w:color w:val="171717"/>
        </w:rPr>
        <w:t>и</w:t>
      </w:r>
      <w:r>
        <w:rPr>
          <w:color w:val="171717"/>
          <w:spacing w:val="-3"/>
        </w:rPr>
        <w:t xml:space="preserve"> </w:t>
      </w:r>
      <w:r>
        <w:rPr>
          <w:color w:val="171717"/>
        </w:rPr>
        <w:t xml:space="preserve">народного </w:t>
      </w:r>
      <w:r>
        <w:rPr>
          <w:color w:val="171717"/>
          <w:spacing w:val="-2"/>
        </w:rPr>
        <w:t>творчества;</w:t>
      </w:r>
    </w:p>
    <w:p w:rsidR="00AE3C4D" w:rsidRDefault="00E21DE7" w:rsidP="00AA7C8F">
      <w:pPr>
        <w:pStyle w:val="a4"/>
        <w:numPr>
          <w:ilvl w:val="1"/>
          <w:numId w:val="271"/>
        </w:numPr>
        <w:tabs>
          <w:tab w:val="left" w:pos="1121"/>
        </w:tabs>
        <w:ind w:left="1120"/>
        <w:rPr>
          <w:sz w:val="24"/>
        </w:rPr>
      </w:pPr>
      <w:r>
        <w:rPr>
          <w:color w:val="171717"/>
          <w:sz w:val="24"/>
        </w:rPr>
        <w:t>стремление</w:t>
      </w:r>
      <w:r>
        <w:rPr>
          <w:color w:val="171717"/>
          <w:spacing w:val="-12"/>
          <w:sz w:val="24"/>
        </w:rPr>
        <w:t xml:space="preserve"> </w:t>
      </w:r>
      <w:r>
        <w:rPr>
          <w:color w:val="171717"/>
          <w:sz w:val="24"/>
        </w:rPr>
        <w:t>к</w:t>
      </w:r>
      <w:r>
        <w:rPr>
          <w:color w:val="171717"/>
          <w:spacing w:val="-10"/>
          <w:sz w:val="24"/>
        </w:rPr>
        <w:t xml:space="preserve"> </w:t>
      </w:r>
      <w:r>
        <w:rPr>
          <w:color w:val="171717"/>
          <w:sz w:val="24"/>
        </w:rPr>
        <w:t>самовыражению</w:t>
      </w:r>
      <w:r>
        <w:rPr>
          <w:color w:val="171717"/>
          <w:spacing w:val="-11"/>
          <w:sz w:val="24"/>
        </w:rPr>
        <w:t xml:space="preserve"> </w:t>
      </w:r>
      <w:r>
        <w:rPr>
          <w:color w:val="171717"/>
          <w:sz w:val="24"/>
        </w:rPr>
        <w:t>в</w:t>
      </w:r>
      <w:r>
        <w:rPr>
          <w:color w:val="171717"/>
          <w:spacing w:val="-11"/>
          <w:sz w:val="24"/>
        </w:rPr>
        <w:t xml:space="preserve"> </w:t>
      </w:r>
      <w:r>
        <w:rPr>
          <w:color w:val="171717"/>
          <w:sz w:val="24"/>
        </w:rPr>
        <w:t>разных</w:t>
      </w:r>
      <w:r>
        <w:rPr>
          <w:color w:val="171717"/>
          <w:spacing w:val="-9"/>
          <w:sz w:val="24"/>
        </w:rPr>
        <w:t xml:space="preserve"> </w:t>
      </w:r>
      <w:r>
        <w:rPr>
          <w:color w:val="171717"/>
          <w:sz w:val="24"/>
        </w:rPr>
        <w:t>видах</w:t>
      </w:r>
      <w:r>
        <w:rPr>
          <w:color w:val="171717"/>
          <w:spacing w:val="-10"/>
          <w:sz w:val="24"/>
        </w:rPr>
        <w:t xml:space="preserve"> </w:t>
      </w:r>
      <w:r>
        <w:rPr>
          <w:color w:val="171717"/>
          <w:spacing w:val="-2"/>
          <w:sz w:val="24"/>
        </w:rPr>
        <w:t>искусства;</w:t>
      </w:r>
    </w:p>
    <w:p w:rsidR="00AE3C4D" w:rsidRDefault="00E21DE7">
      <w:pPr>
        <w:pStyle w:val="3"/>
        <w:spacing w:before="9" w:line="235" w:lineRule="auto"/>
        <w:ind w:left="272" w:right="703" w:firstLine="708"/>
        <w:rPr>
          <w:b w:val="0"/>
          <w:i w:val="0"/>
        </w:rPr>
      </w:pPr>
      <w:r>
        <w:rPr>
          <w:color w:val="171717"/>
        </w:rPr>
        <w:t xml:space="preserve">физического воспитания, формирования культуры здоровья и эмоционального благо- </w:t>
      </w:r>
      <w:r>
        <w:rPr>
          <w:color w:val="171717"/>
          <w:spacing w:val="-2"/>
        </w:rPr>
        <w:t>получия</w:t>
      </w:r>
      <w:r>
        <w:rPr>
          <w:b w:val="0"/>
          <w:i w:val="0"/>
          <w:color w:val="171717"/>
          <w:spacing w:val="-2"/>
        </w:rPr>
        <w:t>:</w:t>
      </w:r>
    </w:p>
    <w:p w:rsidR="00AE3C4D" w:rsidRDefault="00E21DE7">
      <w:pPr>
        <w:pStyle w:val="a3"/>
        <w:spacing w:before="3"/>
        <w:ind w:left="981" w:firstLine="0"/>
      </w:pPr>
      <w:r>
        <w:rPr>
          <w:color w:val="171717"/>
        </w:rPr>
        <w:t>-осознание</w:t>
      </w:r>
      <w:r>
        <w:rPr>
          <w:color w:val="171717"/>
          <w:spacing w:val="-12"/>
        </w:rPr>
        <w:t xml:space="preserve"> </w:t>
      </w:r>
      <w:r>
        <w:rPr>
          <w:color w:val="171717"/>
        </w:rPr>
        <w:t>ценности</w:t>
      </w:r>
      <w:r>
        <w:rPr>
          <w:color w:val="171717"/>
          <w:spacing w:val="-10"/>
        </w:rPr>
        <w:t xml:space="preserve"> </w:t>
      </w:r>
      <w:r>
        <w:rPr>
          <w:color w:val="171717"/>
        </w:rPr>
        <w:t>жизни</w:t>
      </w:r>
      <w:r>
        <w:rPr>
          <w:color w:val="171717"/>
          <w:spacing w:val="-8"/>
        </w:rPr>
        <w:t xml:space="preserve"> </w:t>
      </w:r>
      <w:r>
        <w:rPr>
          <w:color w:val="171717"/>
        </w:rPr>
        <w:t>с</w:t>
      </w:r>
      <w:r>
        <w:rPr>
          <w:color w:val="171717"/>
          <w:spacing w:val="-12"/>
        </w:rPr>
        <w:t xml:space="preserve"> </w:t>
      </w:r>
      <w:r>
        <w:rPr>
          <w:color w:val="171717"/>
        </w:rPr>
        <w:t>опорой</w:t>
      </w:r>
      <w:r>
        <w:rPr>
          <w:color w:val="171717"/>
          <w:spacing w:val="-13"/>
        </w:rPr>
        <w:t xml:space="preserve"> </w:t>
      </w:r>
      <w:r>
        <w:rPr>
          <w:color w:val="171717"/>
        </w:rPr>
        <w:t>на</w:t>
      </w:r>
      <w:r>
        <w:rPr>
          <w:color w:val="171717"/>
          <w:spacing w:val="-11"/>
        </w:rPr>
        <w:t xml:space="preserve"> </w:t>
      </w:r>
      <w:r>
        <w:rPr>
          <w:color w:val="171717"/>
        </w:rPr>
        <w:t>собственный</w:t>
      </w:r>
      <w:r>
        <w:rPr>
          <w:color w:val="171717"/>
          <w:spacing w:val="-11"/>
        </w:rPr>
        <w:t xml:space="preserve"> </w:t>
      </w:r>
      <w:r>
        <w:rPr>
          <w:color w:val="171717"/>
        </w:rPr>
        <w:t>жизненный</w:t>
      </w:r>
      <w:r>
        <w:rPr>
          <w:color w:val="171717"/>
          <w:spacing w:val="-11"/>
        </w:rPr>
        <w:t xml:space="preserve"> </w:t>
      </w:r>
      <w:r>
        <w:rPr>
          <w:color w:val="171717"/>
        </w:rPr>
        <w:t>и</w:t>
      </w:r>
      <w:r>
        <w:rPr>
          <w:color w:val="171717"/>
          <w:spacing w:val="-11"/>
        </w:rPr>
        <w:t xml:space="preserve"> </w:t>
      </w:r>
      <w:r>
        <w:rPr>
          <w:color w:val="171717"/>
        </w:rPr>
        <w:t>читательский</w:t>
      </w:r>
      <w:r>
        <w:rPr>
          <w:color w:val="171717"/>
          <w:spacing w:val="-11"/>
        </w:rPr>
        <w:t xml:space="preserve"> </w:t>
      </w:r>
      <w:r>
        <w:rPr>
          <w:color w:val="171717"/>
          <w:spacing w:val="-2"/>
        </w:rPr>
        <w:t>опыт;</w:t>
      </w:r>
    </w:p>
    <w:p w:rsidR="00AE3C4D" w:rsidRDefault="00E21DE7" w:rsidP="00AA7C8F">
      <w:pPr>
        <w:pStyle w:val="a4"/>
        <w:numPr>
          <w:ilvl w:val="1"/>
          <w:numId w:val="271"/>
        </w:numPr>
        <w:tabs>
          <w:tab w:val="left" w:pos="1121"/>
        </w:tabs>
        <w:ind w:right="703" w:firstLine="708"/>
        <w:rPr>
          <w:sz w:val="24"/>
        </w:rPr>
      </w:pPr>
      <w:r>
        <w:rPr>
          <w:color w:val="171717"/>
          <w:sz w:val="24"/>
        </w:rPr>
        <w:t>ответственное отношение к своему</w:t>
      </w:r>
      <w:r>
        <w:rPr>
          <w:color w:val="171717"/>
          <w:spacing w:val="-1"/>
          <w:sz w:val="24"/>
        </w:rPr>
        <w:t xml:space="preserve"> </w:t>
      </w:r>
      <w:r>
        <w:rPr>
          <w:color w:val="171717"/>
          <w:sz w:val="24"/>
        </w:rPr>
        <w:t>здоровью и установка на здоровый образ жизни (здо- ровое питание, соблюдение гигиенических правил, сбалансированный режим занятий и отдыха, регулярная физическая активность);</w:t>
      </w:r>
    </w:p>
    <w:p w:rsidR="00AE3C4D" w:rsidRDefault="00E21DE7" w:rsidP="00AA7C8F">
      <w:pPr>
        <w:pStyle w:val="a4"/>
        <w:numPr>
          <w:ilvl w:val="1"/>
          <w:numId w:val="271"/>
        </w:numPr>
        <w:tabs>
          <w:tab w:val="left" w:pos="1121"/>
        </w:tabs>
        <w:ind w:right="705" w:firstLine="708"/>
        <w:rPr>
          <w:sz w:val="24"/>
        </w:rPr>
      </w:pPr>
      <w:r>
        <w:rPr>
          <w:color w:val="171717"/>
          <w:sz w:val="24"/>
        </w:rPr>
        <w:t>осознание последствий и неприятие вредных привычек (употребление алкоголя, нарко- тиков, курение) и иных форм вреда для физического и психического здоровья;</w:t>
      </w:r>
    </w:p>
    <w:p w:rsidR="00AE3C4D" w:rsidRDefault="00E21DE7" w:rsidP="00AA7C8F">
      <w:pPr>
        <w:pStyle w:val="a4"/>
        <w:numPr>
          <w:ilvl w:val="1"/>
          <w:numId w:val="271"/>
        </w:numPr>
        <w:tabs>
          <w:tab w:val="left" w:pos="1121"/>
        </w:tabs>
        <w:ind w:right="705" w:firstLine="708"/>
        <w:rPr>
          <w:sz w:val="24"/>
        </w:rPr>
      </w:pPr>
      <w:r>
        <w:rPr>
          <w:color w:val="171717"/>
          <w:sz w:val="24"/>
        </w:rPr>
        <w:t>соблюдение правил безопасности, в т.ч. навыки безопасного поведения в интернет-среде в процессе школьного языкового образования;</w:t>
      </w:r>
    </w:p>
    <w:p w:rsidR="00AE3C4D" w:rsidRDefault="00E21DE7" w:rsidP="00AA7C8F">
      <w:pPr>
        <w:pStyle w:val="a4"/>
        <w:numPr>
          <w:ilvl w:val="1"/>
          <w:numId w:val="271"/>
        </w:numPr>
        <w:tabs>
          <w:tab w:val="left" w:pos="1121"/>
        </w:tabs>
        <w:ind w:right="702" w:firstLine="708"/>
        <w:rPr>
          <w:sz w:val="24"/>
        </w:rPr>
      </w:pPr>
      <w:r>
        <w:rPr>
          <w:color w:val="171717"/>
          <w:sz w:val="24"/>
        </w:rPr>
        <w:t>способность адаптироваться к стрессовым ситуациям и меняющимся социальным, ин- формационным и природным условиям, в т.ч. осмысляя собственный опыт и выстраивая даль- нейшие цели;</w:t>
      </w:r>
    </w:p>
    <w:p w:rsidR="00AE3C4D" w:rsidRDefault="00E21DE7" w:rsidP="00AA7C8F">
      <w:pPr>
        <w:pStyle w:val="a4"/>
        <w:numPr>
          <w:ilvl w:val="1"/>
          <w:numId w:val="271"/>
        </w:numPr>
        <w:tabs>
          <w:tab w:val="left" w:pos="1123"/>
        </w:tabs>
        <w:ind w:right="703" w:firstLine="708"/>
        <w:rPr>
          <w:sz w:val="24"/>
        </w:rPr>
      </w:pPr>
      <w:r>
        <w:rPr>
          <w:color w:val="171717"/>
          <w:sz w:val="24"/>
        </w:rPr>
        <w:t>умение</w:t>
      </w:r>
      <w:r>
        <w:rPr>
          <w:color w:val="171717"/>
          <w:spacing w:val="-1"/>
          <w:sz w:val="24"/>
        </w:rPr>
        <w:t xml:space="preserve"> </w:t>
      </w:r>
      <w:r>
        <w:rPr>
          <w:color w:val="171717"/>
          <w:sz w:val="24"/>
        </w:rPr>
        <w:t>принимать себя и других, не</w:t>
      </w:r>
      <w:r>
        <w:rPr>
          <w:color w:val="171717"/>
          <w:spacing w:val="-1"/>
          <w:sz w:val="24"/>
        </w:rPr>
        <w:t xml:space="preserve"> </w:t>
      </w:r>
      <w:r>
        <w:rPr>
          <w:color w:val="171717"/>
          <w:sz w:val="24"/>
        </w:rPr>
        <w:t>осуждая; умение</w:t>
      </w:r>
      <w:r>
        <w:rPr>
          <w:color w:val="171717"/>
          <w:spacing w:val="-1"/>
          <w:sz w:val="24"/>
        </w:rPr>
        <w:t xml:space="preserve"> </w:t>
      </w:r>
      <w:r>
        <w:rPr>
          <w:color w:val="171717"/>
          <w:sz w:val="24"/>
        </w:rPr>
        <w:t>осознавать своё</w:t>
      </w:r>
      <w:r>
        <w:rPr>
          <w:color w:val="171717"/>
          <w:spacing w:val="-1"/>
          <w:sz w:val="24"/>
        </w:rPr>
        <w:t xml:space="preserve"> </w:t>
      </w:r>
      <w:r>
        <w:rPr>
          <w:color w:val="171717"/>
          <w:sz w:val="24"/>
        </w:rPr>
        <w:t>эмоциональное</w:t>
      </w:r>
      <w:r>
        <w:rPr>
          <w:color w:val="171717"/>
          <w:spacing w:val="-1"/>
          <w:sz w:val="24"/>
        </w:rPr>
        <w:t xml:space="preserve"> </w:t>
      </w:r>
      <w:r>
        <w:rPr>
          <w:color w:val="171717"/>
          <w:sz w:val="24"/>
        </w:rPr>
        <w:t>со- стояние и эмоциональное состояние других, использовать адекватные языковые средства для вы- ражения своего состояния, в т.ч. опираясь на примеры из литературных произведений, написан- ных на русском языке;</w:t>
      </w:r>
    </w:p>
    <w:p w:rsidR="00AE3C4D" w:rsidRDefault="00E21DE7" w:rsidP="00AA7C8F">
      <w:pPr>
        <w:pStyle w:val="a4"/>
        <w:numPr>
          <w:ilvl w:val="1"/>
          <w:numId w:val="271"/>
        </w:numPr>
        <w:tabs>
          <w:tab w:val="left" w:pos="1121"/>
        </w:tabs>
        <w:spacing w:before="1"/>
        <w:ind w:right="705" w:firstLine="708"/>
        <w:rPr>
          <w:sz w:val="24"/>
        </w:rPr>
      </w:pPr>
      <w:r>
        <w:rPr>
          <w:color w:val="171717"/>
          <w:sz w:val="24"/>
        </w:rPr>
        <w:t>сформированность навыков рефлексии, признание своего права на ошибку и такого же права другого человека;</w:t>
      </w:r>
    </w:p>
    <w:p w:rsidR="00AE3C4D" w:rsidRDefault="00E21DE7">
      <w:pPr>
        <w:pStyle w:val="3"/>
        <w:spacing w:before="4"/>
      </w:pPr>
      <w:r>
        <w:rPr>
          <w:color w:val="171717"/>
        </w:rPr>
        <w:t>трудового</w:t>
      </w:r>
      <w:r>
        <w:rPr>
          <w:color w:val="171717"/>
          <w:spacing w:val="-2"/>
        </w:rPr>
        <w:t xml:space="preserve"> воспитания:</w:t>
      </w:r>
    </w:p>
    <w:p w:rsidR="00AE3C4D" w:rsidRDefault="00E21DE7">
      <w:pPr>
        <w:pStyle w:val="a3"/>
        <w:ind w:right="702"/>
      </w:pPr>
      <w:r>
        <w:rPr>
          <w:color w:val="171717"/>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 ровать и самостоятельно выполнять такого рода деятельность;</w:t>
      </w:r>
    </w:p>
    <w:p w:rsidR="00AE3C4D" w:rsidRDefault="00E21DE7" w:rsidP="00AA7C8F">
      <w:pPr>
        <w:pStyle w:val="a4"/>
        <w:numPr>
          <w:ilvl w:val="1"/>
          <w:numId w:val="271"/>
        </w:numPr>
        <w:tabs>
          <w:tab w:val="left" w:pos="1121"/>
        </w:tabs>
        <w:ind w:right="705" w:firstLine="708"/>
        <w:rPr>
          <w:sz w:val="24"/>
        </w:rPr>
      </w:pPr>
      <w:r>
        <w:rPr>
          <w:color w:val="171717"/>
          <w:sz w:val="24"/>
        </w:rPr>
        <w:t>интерес к практическому изучению профессий и труда различного рода, в т.ч. на основе применения изучае мого предметного знания и ознакомления с деятельностью филологов, жур- налистов, писателей; уважение к труду и результатам трудовой деятельности;</w:t>
      </w:r>
    </w:p>
    <w:p w:rsidR="00AE3C4D" w:rsidRDefault="00E21DE7" w:rsidP="00AA7C8F">
      <w:pPr>
        <w:pStyle w:val="a4"/>
        <w:numPr>
          <w:ilvl w:val="1"/>
          <w:numId w:val="271"/>
        </w:numPr>
        <w:tabs>
          <w:tab w:val="left" w:pos="1121"/>
        </w:tabs>
        <w:ind w:right="705" w:firstLine="708"/>
        <w:rPr>
          <w:sz w:val="24"/>
        </w:rPr>
      </w:pPr>
      <w:r>
        <w:rPr>
          <w:color w:val="171717"/>
          <w:sz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E3C4D" w:rsidRDefault="00E21DE7">
      <w:pPr>
        <w:pStyle w:val="3"/>
        <w:spacing w:before="3" w:line="240" w:lineRule="auto"/>
      </w:pPr>
      <w:r>
        <w:rPr>
          <w:color w:val="171717"/>
        </w:rPr>
        <w:t>экологического</w:t>
      </w:r>
      <w:r>
        <w:rPr>
          <w:color w:val="171717"/>
          <w:spacing w:val="-6"/>
        </w:rPr>
        <w:t xml:space="preserve"> </w:t>
      </w:r>
      <w:r>
        <w:rPr>
          <w:color w:val="171717"/>
          <w:spacing w:val="-2"/>
        </w:rPr>
        <w:t>воспитания:</w:t>
      </w:r>
    </w:p>
    <w:p w:rsidR="00AE3C4D" w:rsidRDefault="00AE3C4D">
      <w:pPr>
        <w:sectPr w:rsidR="00AE3C4D">
          <w:type w:val="continuous"/>
          <w:pgSz w:w="11910" w:h="16850"/>
          <w:pgMar w:top="1140" w:right="0" w:bottom="440" w:left="860" w:header="0" w:footer="256" w:gutter="0"/>
          <w:cols w:space="720"/>
        </w:sectPr>
      </w:pPr>
    </w:p>
    <w:p w:rsidR="00AE3C4D" w:rsidRDefault="00E21DE7" w:rsidP="00AA7C8F">
      <w:pPr>
        <w:pStyle w:val="a4"/>
        <w:numPr>
          <w:ilvl w:val="1"/>
          <w:numId w:val="271"/>
        </w:numPr>
        <w:tabs>
          <w:tab w:val="left" w:pos="1121"/>
        </w:tabs>
        <w:spacing w:before="64"/>
        <w:ind w:right="700" w:firstLine="708"/>
        <w:rPr>
          <w:sz w:val="24"/>
        </w:rPr>
      </w:pPr>
      <w:r>
        <w:rPr>
          <w:color w:val="171717"/>
          <w:sz w:val="24"/>
        </w:rPr>
        <w:lastRenderedPageBreak/>
        <w:t>ориентация на применение знаний из области социальных и естественных наук для ре- шения задач в области окружающей среды, планирования поступков и оценки их возможных по- следствий для окружающей среды;</w:t>
      </w:r>
    </w:p>
    <w:p w:rsidR="00AE3C4D" w:rsidRDefault="00E21DE7" w:rsidP="00AA7C8F">
      <w:pPr>
        <w:pStyle w:val="a4"/>
        <w:numPr>
          <w:ilvl w:val="1"/>
          <w:numId w:val="271"/>
        </w:numPr>
        <w:tabs>
          <w:tab w:val="left" w:pos="1123"/>
        </w:tabs>
        <w:ind w:left="1122" w:hanging="142"/>
        <w:rPr>
          <w:sz w:val="24"/>
        </w:rPr>
      </w:pPr>
      <w:r>
        <w:rPr>
          <w:color w:val="171717"/>
          <w:sz w:val="24"/>
        </w:rPr>
        <w:t>умение</w:t>
      </w:r>
      <w:r>
        <w:rPr>
          <w:color w:val="171717"/>
          <w:spacing w:val="-11"/>
          <w:sz w:val="24"/>
        </w:rPr>
        <w:t xml:space="preserve"> </w:t>
      </w:r>
      <w:r>
        <w:rPr>
          <w:color w:val="171717"/>
          <w:sz w:val="24"/>
        </w:rPr>
        <w:t>точно,</w:t>
      </w:r>
      <w:r>
        <w:rPr>
          <w:color w:val="171717"/>
          <w:spacing w:val="-11"/>
          <w:sz w:val="24"/>
        </w:rPr>
        <w:t xml:space="preserve"> </w:t>
      </w:r>
      <w:r>
        <w:rPr>
          <w:color w:val="171717"/>
          <w:sz w:val="24"/>
        </w:rPr>
        <w:t>логично</w:t>
      </w:r>
      <w:r>
        <w:rPr>
          <w:color w:val="171717"/>
          <w:spacing w:val="-10"/>
          <w:sz w:val="24"/>
        </w:rPr>
        <w:t xml:space="preserve"> </w:t>
      </w:r>
      <w:r>
        <w:rPr>
          <w:color w:val="171717"/>
          <w:sz w:val="24"/>
        </w:rPr>
        <w:t>выражать</w:t>
      </w:r>
      <w:r>
        <w:rPr>
          <w:color w:val="171717"/>
          <w:spacing w:val="-9"/>
          <w:sz w:val="24"/>
        </w:rPr>
        <w:t xml:space="preserve"> </w:t>
      </w:r>
      <w:r>
        <w:rPr>
          <w:color w:val="171717"/>
          <w:sz w:val="24"/>
        </w:rPr>
        <w:t>свою</w:t>
      </w:r>
      <w:r>
        <w:rPr>
          <w:color w:val="171717"/>
          <w:spacing w:val="-11"/>
          <w:sz w:val="24"/>
        </w:rPr>
        <w:t xml:space="preserve"> </w:t>
      </w:r>
      <w:r>
        <w:rPr>
          <w:color w:val="171717"/>
          <w:sz w:val="24"/>
        </w:rPr>
        <w:t>точку</w:t>
      </w:r>
      <w:r>
        <w:rPr>
          <w:color w:val="171717"/>
          <w:spacing w:val="-13"/>
          <w:sz w:val="24"/>
        </w:rPr>
        <w:t xml:space="preserve"> </w:t>
      </w:r>
      <w:r>
        <w:rPr>
          <w:color w:val="171717"/>
          <w:sz w:val="24"/>
        </w:rPr>
        <w:t>зрения</w:t>
      </w:r>
      <w:r>
        <w:rPr>
          <w:color w:val="171717"/>
          <w:spacing w:val="-12"/>
          <w:sz w:val="24"/>
        </w:rPr>
        <w:t xml:space="preserve"> </w:t>
      </w:r>
      <w:r>
        <w:rPr>
          <w:color w:val="171717"/>
          <w:sz w:val="24"/>
        </w:rPr>
        <w:t>на</w:t>
      </w:r>
      <w:r>
        <w:rPr>
          <w:color w:val="171717"/>
          <w:spacing w:val="-11"/>
          <w:sz w:val="24"/>
        </w:rPr>
        <w:t xml:space="preserve"> </w:t>
      </w:r>
      <w:r>
        <w:rPr>
          <w:color w:val="171717"/>
          <w:sz w:val="24"/>
        </w:rPr>
        <w:t>экологические</w:t>
      </w:r>
      <w:r>
        <w:rPr>
          <w:color w:val="171717"/>
          <w:spacing w:val="-11"/>
          <w:sz w:val="24"/>
        </w:rPr>
        <w:t xml:space="preserve"> </w:t>
      </w:r>
      <w:r>
        <w:rPr>
          <w:color w:val="171717"/>
          <w:spacing w:val="-2"/>
          <w:sz w:val="24"/>
        </w:rPr>
        <w:t>проблемы;</w:t>
      </w:r>
    </w:p>
    <w:p w:rsidR="00AE3C4D" w:rsidRDefault="00E21DE7" w:rsidP="00AA7C8F">
      <w:pPr>
        <w:pStyle w:val="a4"/>
        <w:numPr>
          <w:ilvl w:val="1"/>
          <w:numId w:val="271"/>
        </w:numPr>
        <w:tabs>
          <w:tab w:val="left" w:pos="1121"/>
        </w:tabs>
        <w:ind w:right="702" w:firstLine="708"/>
        <w:rPr>
          <w:sz w:val="24"/>
        </w:rPr>
      </w:pPr>
      <w:r>
        <w:rPr>
          <w:color w:val="171717"/>
          <w:sz w:val="24"/>
        </w:rPr>
        <w:t>повышение уровня экологической культуры, осознание глобального характера экологи- ческих проблем и путей их решения;</w:t>
      </w:r>
    </w:p>
    <w:p w:rsidR="00AE3C4D" w:rsidRDefault="00E21DE7" w:rsidP="00AA7C8F">
      <w:pPr>
        <w:pStyle w:val="a4"/>
        <w:numPr>
          <w:ilvl w:val="1"/>
          <w:numId w:val="271"/>
        </w:numPr>
        <w:tabs>
          <w:tab w:val="left" w:pos="1121"/>
        </w:tabs>
        <w:ind w:right="704" w:firstLine="708"/>
        <w:rPr>
          <w:sz w:val="24"/>
        </w:rPr>
      </w:pPr>
      <w:r>
        <w:rPr>
          <w:color w:val="171717"/>
          <w:sz w:val="24"/>
        </w:rPr>
        <w:t>активное неприятие действий, приносящих вред окружающей среде, в т.ч. сформирован- ное</w:t>
      </w:r>
      <w:r>
        <w:rPr>
          <w:color w:val="171717"/>
          <w:spacing w:val="-4"/>
          <w:sz w:val="24"/>
        </w:rPr>
        <w:t xml:space="preserve"> </w:t>
      </w:r>
      <w:r>
        <w:rPr>
          <w:color w:val="171717"/>
          <w:sz w:val="24"/>
        </w:rPr>
        <w:t>при</w:t>
      </w:r>
      <w:r>
        <w:rPr>
          <w:color w:val="171717"/>
          <w:spacing w:val="-5"/>
          <w:sz w:val="24"/>
        </w:rPr>
        <w:t xml:space="preserve"> </w:t>
      </w:r>
      <w:r>
        <w:rPr>
          <w:color w:val="171717"/>
          <w:sz w:val="24"/>
        </w:rPr>
        <w:t>знакомстве</w:t>
      </w:r>
      <w:r>
        <w:rPr>
          <w:color w:val="171717"/>
          <w:spacing w:val="-4"/>
          <w:sz w:val="24"/>
        </w:rPr>
        <w:t xml:space="preserve"> </w:t>
      </w:r>
      <w:r>
        <w:rPr>
          <w:color w:val="171717"/>
          <w:sz w:val="24"/>
        </w:rPr>
        <w:t>с</w:t>
      </w:r>
      <w:r>
        <w:rPr>
          <w:color w:val="171717"/>
          <w:spacing w:val="-4"/>
          <w:sz w:val="24"/>
        </w:rPr>
        <w:t xml:space="preserve"> </w:t>
      </w:r>
      <w:r>
        <w:rPr>
          <w:color w:val="171717"/>
          <w:sz w:val="24"/>
        </w:rPr>
        <w:t>литературными</w:t>
      </w:r>
      <w:r>
        <w:rPr>
          <w:color w:val="171717"/>
          <w:spacing w:val="-3"/>
          <w:sz w:val="24"/>
        </w:rPr>
        <w:t xml:space="preserve"> </w:t>
      </w:r>
      <w:r>
        <w:rPr>
          <w:color w:val="171717"/>
          <w:sz w:val="24"/>
        </w:rPr>
        <w:t>произведениями,</w:t>
      </w:r>
      <w:r>
        <w:rPr>
          <w:color w:val="171717"/>
          <w:spacing w:val="-3"/>
          <w:sz w:val="24"/>
        </w:rPr>
        <w:t xml:space="preserve"> </w:t>
      </w:r>
      <w:r>
        <w:rPr>
          <w:color w:val="171717"/>
          <w:sz w:val="24"/>
        </w:rPr>
        <w:t>поднимающими</w:t>
      </w:r>
      <w:r>
        <w:rPr>
          <w:color w:val="171717"/>
          <w:spacing w:val="-3"/>
          <w:sz w:val="24"/>
        </w:rPr>
        <w:t xml:space="preserve"> </w:t>
      </w:r>
      <w:r>
        <w:rPr>
          <w:color w:val="171717"/>
          <w:sz w:val="24"/>
        </w:rPr>
        <w:t>экологические</w:t>
      </w:r>
      <w:r>
        <w:rPr>
          <w:color w:val="171717"/>
          <w:spacing w:val="-4"/>
          <w:sz w:val="24"/>
        </w:rPr>
        <w:t xml:space="preserve"> </w:t>
      </w:r>
      <w:r>
        <w:rPr>
          <w:color w:val="171717"/>
          <w:sz w:val="24"/>
        </w:rPr>
        <w:t>проблемы;</w:t>
      </w:r>
    </w:p>
    <w:p w:rsidR="00AE3C4D" w:rsidRDefault="00E21DE7" w:rsidP="00AA7C8F">
      <w:pPr>
        <w:pStyle w:val="a4"/>
        <w:numPr>
          <w:ilvl w:val="1"/>
          <w:numId w:val="271"/>
        </w:numPr>
        <w:tabs>
          <w:tab w:val="left" w:pos="1121"/>
        </w:tabs>
        <w:ind w:left="1120"/>
        <w:rPr>
          <w:sz w:val="24"/>
        </w:rPr>
      </w:pPr>
      <w:r>
        <w:rPr>
          <w:color w:val="171717"/>
          <w:sz w:val="24"/>
        </w:rPr>
        <w:t>активное</w:t>
      </w:r>
      <w:r>
        <w:rPr>
          <w:color w:val="171717"/>
          <w:spacing w:val="-15"/>
          <w:sz w:val="24"/>
        </w:rPr>
        <w:t xml:space="preserve"> </w:t>
      </w:r>
      <w:r>
        <w:rPr>
          <w:color w:val="171717"/>
          <w:sz w:val="24"/>
        </w:rPr>
        <w:t>неприятие</w:t>
      </w:r>
      <w:r>
        <w:rPr>
          <w:color w:val="171717"/>
          <w:spacing w:val="-15"/>
          <w:sz w:val="24"/>
        </w:rPr>
        <w:t xml:space="preserve"> </w:t>
      </w:r>
      <w:r>
        <w:rPr>
          <w:color w:val="171717"/>
          <w:sz w:val="24"/>
        </w:rPr>
        <w:t>действий,</w:t>
      </w:r>
      <w:r>
        <w:rPr>
          <w:color w:val="171717"/>
          <w:spacing w:val="-15"/>
          <w:sz w:val="24"/>
        </w:rPr>
        <w:t xml:space="preserve"> </w:t>
      </w:r>
      <w:r>
        <w:rPr>
          <w:color w:val="171717"/>
          <w:sz w:val="24"/>
        </w:rPr>
        <w:t>приносящих</w:t>
      </w:r>
      <w:r>
        <w:rPr>
          <w:color w:val="171717"/>
          <w:spacing w:val="-13"/>
          <w:sz w:val="24"/>
        </w:rPr>
        <w:t xml:space="preserve"> </w:t>
      </w:r>
      <w:r>
        <w:rPr>
          <w:color w:val="171717"/>
          <w:sz w:val="24"/>
        </w:rPr>
        <w:t>вред</w:t>
      </w:r>
      <w:r>
        <w:rPr>
          <w:color w:val="171717"/>
          <w:spacing w:val="-15"/>
          <w:sz w:val="24"/>
        </w:rPr>
        <w:t xml:space="preserve"> </w:t>
      </w:r>
      <w:r>
        <w:rPr>
          <w:color w:val="171717"/>
          <w:sz w:val="24"/>
        </w:rPr>
        <w:t>окружающей</w:t>
      </w:r>
      <w:r>
        <w:rPr>
          <w:color w:val="171717"/>
          <w:spacing w:val="-10"/>
          <w:sz w:val="24"/>
        </w:rPr>
        <w:t xml:space="preserve"> </w:t>
      </w:r>
      <w:r>
        <w:rPr>
          <w:color w:val="171717"/>
          <w:spacing w:val="-2"/>
          <w:sz w:val="24"/>
        </w:rPr>
        <w:t>среде;</w:t>
      </w:r>
    </w:p>
    <w:p w:rsidR="00AE3C4D" w:rsidRDefault="00E21DE7" w:rsidP="00AA7C8F">
      <w:pPr>
        <w:pStyle w:val="a4"/>
        <w:numPr>
          <w:ilvl w:val="1"/>
          <w:numId w:val="271"/>
        </w:numPr>
        <w:tabs>
          <w:tab w:val="left" w:pos="1121"/>
        </w:tabs>
        <w:ind w:right="714" w:firstLine="708"/>
        <w:rPr>
          <w:sz w:val="24"/>
        </w:rPr>
      </w:pPr>
      <w:r>
        <w:rPr>
          <w:color w:val="171717"/>
          <w:sz w:val="24"/>
        </w:rPr>
        <w:t>осознание своей роли как гражданина</w:t>
      </w:r>
      <w:r>
        <w:rPr>
          <w:color w:val="171717"/>
          <w:spacing w:val="-1"/>
          <w:sz w:val="24"/>
        </w:rPr>
        <w:t xml:space="preserve"> </w:t>
      </w:r>
      <w:r>
        <w:rPr>
          <w:color w:val="171717"/>
          <w:sz w:val="24"/>
        </w:rPr>
        <w:t>и потребителя в условиях взаимосвязи природной, технологической и социальной сред;</w:t>
      </w:r>
    </w:p>
    <w:p w:rsidR="00AE3C4D" w:rsidRDefault="00E21DE7" w:rsidP="00AA7C8F">
      <w:pPr>
        <w:pStyle w:val="a4"/>
        <w:numPr>
          <w:ilvl w:val="1"/>
          <w:numId w:val="271"/>
        </w:numPr>
        <w:tabs>
          <w:tab w:val="left" w:pos="1121"/>
        </w:tabs>
        <w:ind w:left="1120"/>
        <w:rPr>
          <w:sz w:val="24"/>
        </w:rPr>
      </w:pPr>
      <w:r>
        <w:rPr>
          <w:color w:val="171717"/>
          <w:sz w:val="24"/>
        </w:rPr>
        <w:t>готовность</w:t>
      </w:r>
      <w:r>
        <w:rPr>
          <w:color w:val="171717"/>
          <w:spacing w:val="-13"/>
          <w:sz w:val="24"/>
        </w:rPr>
        <w:t xml:space="preserve"> </w:t>
      </w:r>
      <w:r>
        <w:rPr>
          <w:color w:val="171717"/>
          <w:sz w:val="24"/>
        </w:rPr>
        <w:t>к</w:t>
      </w:r>
      <w:r>
        <w:rPr>
          <w:color w:val="171717"/>
          <w:spacing w:val="-11"/>
          <w:sz w:val="24"/>
        </w:rPr>
        <w:t xml:space="preserve"> </w:t>
      </w:r>
      <w:r>
        <w:rPr>
          <w:color w:val="171717"/>
          <w:sz w:val="24"/>
        </w:rPr>
        <w:t>участию</w:t>
      </w:r>
      <w:r>
        <w:rPr>
          <w:color w:val="171717"/>
          <w:spacing w:val="-13"/>
          <w:sz w:val="24"/>
        </w:rPr>
        <w:t xml:space="preserve"> </w:t>
      </w:r>
      <w:r>
        <w:rPr>
          <w:color w:val="171717"/>
          <w:sz w:val="24"/>
        </w:rPr>
        <w:t>в</w:t>
      </w:r>
      <w:r>
        <w:rPr>
          <w:color w:val="171717"/>
          <w:spacing w:val="-14"/>
          <w:sz w:val="24"/>
        </w:rPr>
        <w:t xml:space="preserve"> </w:t>
      </w:r>
      <w:r>
        <w:rPr>
          <w:color w:val="171717"/>
          <w:sz w:val="24"/>
        </w:rPr>
        <w:t>практической</w:t>
      </w:r>
      <w:r>
        <w:rPr>
          <w:color w:val="171717"/>
          <w:spacing w:val="-13"/>
          <w:sz w:val="24"/>
        </w:rPr>
        <w:t xml:space="preserve"> </w:t>
      </w:r>
      <w:r>
        <w:rPr>
          <w:color w:val="171717"/>
          <w:sz w:val="24"/>
        </w:rPr>
        <w:t>деятельности</w:t>
      </w:r>
      <w:r>
        <w:rPr>
          <w:color w:val="171717"/>
          <w:spacing w:val="-13"/>
          <w:sz w:val="24"/>
        </w:rPr>
        <w:t xml:space="preserve"> </w:t>
      </w:r>
      <w:r>
        <w:rPr>
          <w:color w:val="171717"/>
          <w:sz w:val="24"/>
        </w:rPr>
        <w:t>экологической</w:t>
      </w:r>
      <w:r>
        <w:rPr>
          <w:color w:val="171717"/>
          <w:spacing w:val="-13"/>
          <w:sz w:val="24"/>
        </w:rPr>
        <w:t xml:space="preserve"> </w:t>
      </w:r>
      <w:r>
        <w:rPr>
          <w:color w:val="171717"/>
          <w:spacing w:val="-2"/>
          <w:sz w:val="24"/>
        </w:rPr>
        <w:t>направленности;</w:t>
      </w:r>
    </w:p>
    <w:p w:rsidR="00AE3C4D" w:rsidRDefault="00E21DE7">
      <w:pPr>
        <w:pStyle w:val="3"/>
        <w:spacing w:before="6"/>
      </w:pPr>
      <w:r>
        <w:rPr>
          <w:color w:val="171717"/>
        </w:rPr>
        <w:t>ценности</w:t>
      </w:r>
      <w:r>
        <w:rPr>
          <w:color w:val="171717"/>
          <w:spacing w:val="-5"/>
        </w:rPr>
        <w:t xml:space="preserve"> </w:t>
      </w:r>
      <w:r>
        <w:rPr>
          <w:color w:val="171717"/>
        </w:rPr>
        <w:t>научного</w:t>
      </w:r>
      <w:r>
        <w:rPr>
          <w:color w:val="171717"/>
          <w:spacing w:val="-3"/>
        </w:rPr>
        <w:t xml:space="preserve"> </w:t>
      </w:r>
      <w:r>
        <w:rPr>
          <w:color w:val="171717"/>
          <w:spacing w:val="-2"/>
        </w:rPr>
        <w:t>познания:</w:t>
      </w:r>
    </w:p>
    <w:p w:rsidR="00AE3C4D" w:rsidRDefault="00E21DE7" w:rsidP="00AA7C8F">
      <w:pPr>
        <w:pStyle w:val="a4"/>
        <w:numPr>
          <w:ilvl w:val="1"/>
          <w:numId w:val="271"/>
        </w:numPr>
        <w:tabs>
          <w:tab w:val="left" w:pos="1121"/>
        </w:tabs>
        <w:ind w:right="702" w:firstLine="708"/>
        <w:rPr>
          <w:sz w:val="24"/>
        </w:rPr>
      </w:pPr>
      <w:r>
        <w:rPr>
          <w:color w:val="171717"/>
          <w:sz w:val="24"/>
        </w:rPr>
        <w:t>ориентация в деятельности на современную систему научных представлений об основ- ных закономерностях развития человека, природы и общества, взаимосвязях человека с природ- ной и социальной средой;</w:t>
      </w:r>
    </w:p>
    <w:p w:rsidR="00AE3C4D" w:rsidRDefault="00E21DE7" w:rsidP="00AA7C8F">
      <w:pPr>
        <w:pStyle w:val="a4"/>
        <w:numPr>
          <w:ilvl w:val="1"/>
          <w:numId w:val="271"/>
        </w:numPr>
        <w:tabs>
          <w:tab w:val="left" w:pos="1121"/>
        </w:tabs>
        <w:ind w:left="1120"/>
        <w:rPr>
          <w:sz w:val="24"/>
        </w:rPr>
      </w:pPr>
      <w:r>
        <w:rPr>
          <w:color w:val="171717"/>
          <w:spacing w:val="-2"/>
          <w:sz w:val="24"/>
        </w:rPr>
        <w:t>закономерностях</w:t>
      </w:r>
      <w:r>
        <w:rPr>
          <w:color w:val="171717"/>
          <w:spacing w:val="7"/>
          <w:sz w:val="24"/>
        </w:rPr>
        <w:t xml:space="preserve"> </w:t>
      </w:r>
      <w:r>
        <w:rPr>
          <w:color w:val="171717"/>
          <w:spacing w:val="-2"/>
          <w:sz w:val="24"/>
        </w:rPr>
        <w:t>развития</w:t>
      </w:r>
      <w:r>
        <w:rPr>
          <w:color w:val="171717"/>
          <w:spacing w:val="6"/>
          <w:sz w:val="24"/>
        </w:rPr>
        <w:t xml:space="preserve"> </w:t>
      </w:r>
      <w:r>
        <w:rPr>
          <w:color w:val="171717"/>
          <w:spacing w:val="-2"/>
          <w:sz w:val="24"/>
        </w:rPr>
        <w:t>языка;</w:t>
      </w:r>
    </w:p>
    <w:p w:rsidR="00AE3C4D" w:rsidRDefault="00E21DE7" w:rsidP="00AA7C8F">
      <w:pPr>
        <w:pStyle w:val="a4"/>
        <w:numPr>
          <w:ilvl w:val="1"/>
          <w:numId w:val="271"/>
        </w:numPr>
        <w:tabs>
          <w:tab w:val="left" w:pos="1121"/>
        </w:tabs>
        <w:ind w:left="1120"/>
        <w:rPr>
          <w:sz w:val="24"/>
        </w:rPr>
      </w:pPr>
      <w:r>
        <w:rPr>
          <w:color w:val="171717"/>
          <w:sz w:val="24"/>
        </w:rPr>
        <w:t>овладение</w:t>
      </w:r>
      <w:r>
        <w:rPr>
          <w:color w:val="171717"/>
          <w:spacing w:val="4"/>
          <w:sz w:val="24"/>
        </w:rPr>
        <w:t xml:space="preserve"> </w:t>
      </w:r>
      <w:r>
        <w:rPr>
          <w:color w:val="171717"/>
          <w:sz w:val="24"/>
        </w:rPr>
        <w:t>языковой</w:t>
      </w:r>
      <w:r>
        <w:rPr>
          <w:color w:val="171717"/>
          <w:spacing w:val="6"/>
          <w:sz w:val="24"/>
        </w:rPr>
        <w:t xml:space="preserve"> </w:t>
      </w:r>
      <w:r>
        <w:rPr>
          <w:color w:val="171717"/>
          <w:sz w:val="24"/>
        </w:rPr>
        <w:t>и</w:t>
      </w:r>
      <w:r>
        <w:rPr>
          <w:color w:val="171717"/>
          <w:spacing w:val="4"/>
          <w:sz w:val="24"/>
        </w:rPr>
        <w:t xml:space="preserve"> </w:t>
      </w:r>
      <w:r>
        <w:rPr>
          <w:color w:val="171717"/>
          <w:sz w:val="24"/>
        </w:rPr>
        <w:t>читательской</w:t>
      </w:r>
      <w:r>
        <w:rPr>
          <w:color w:val="171717"/>
          <w:spacing w:val="7"/>
          <w:sz w:val="24"/>
        </w:rPr>
        <w:t xml:space="preserve"> </w:t>
      </w:r>
      <w:r>
        <w:rPr>
          <w:color w:val="171717"/>
          <w:sz w:val="24"/>
        </w:rPr>
        <w:t>культурой,</w:t>
      </w:r>
      <w:r>
        <w:rPr>
          <w:color w:val="171717"/>
          <w:spacing w:val="6"/>
          <w:sz w:val="24"/>
        </w:rPr>
        <w:t xml:space="preserve"> </w:t>
      </w:r>
      <w:r>
        <w:rPr>
          <w:color w:val="171717"/>
          <w:sz w:val="24"/>
        </w:rPr>
        <w:t>навыками</w:t>
      </w:r>
      <w:r>
        <w:rPr>
          <w:color w:val="171717"/>
          <w:spacing w:val="6"/>
          <w:sz w:val="24"/>
        </w:rPr>
        <w:t xml:space="preserve"> </w:t>
      </w:r>
      <w:r>
        <w:rPr>
          <w:color w:val="171717"/>
          <w:sz w:val="24"/>
        </w:rPr>
        <w:t>чтения</w:t>
      </w:r>
      <w:r>
        <w:rPr>
          <w:color w:val="171717"/>
          <w:spacing w:val="5"/>
          <w:sz w:val="24"/>
        </w:rPr>
        <w:t xml:space="preserve"> </w:t>
      </w:r>
      <w:r>
        <w:rPr>
          <w:color w:val="171717"/>
          <w:sz w:val="24"/>
        </w:rPr>
        <w:t>как</w:t>
      </w:r>
      <w:r>
        <w:rPr>
          <w:color w:val="171717"/>
          <w:spacing w:val="6"/>
          <w:sz w:val="24"/>
        </w:rPr>
        <w:t xml:space="preserve"> </w:t>
      </w:r>
      <w:r>
        <w:rPr>
          <w:color w:val="171717"/>
          <w:sz w:val="24"/>
        </w:rPr>
        <w:t>средства</w:t>
      </w:r>
      <w:r>
        <w:rPr>
          <w:color w:val="171717"/>
          <w:spacing w:val="4"/>
          <w:sz w:val="24"/>
        </w:rPr>
        <w:t xml:space="preserve"> </w:t>
      </w:r>
      <w:r>
        <w:rPr>
          <w:color w:val="171717"/>
          <w:spacing w:val="-2"/>
          <w:sz w:val="24"/>
        </w:rPr>
        <w:t>познания</w:t>
      </w:r>
    </w:p>
    <w:p w:rsidR="00AE3C4D" w:rsidRDefault="00E21DE7">
      <w:pPr>
        <w:pStyle w:val="a3"/>
        <w:spacing w:line="274" w:lineRule="exact"/>
        <w:ind w:firstLine="0"/>
        <w:jc w:val="left"/>
      </w:pPr>
      <w:r>
        <w:rPr>
          <w:color w:val="171717"/>
          <w:spacing w:val="-2"/>
        </w:rPr>
        <w:t>мира;</w:t>
      </w:r>
    </w:p>
    <w:p w:rsidR="00AE3C4D" w:rsidRDefault="00E21DE7" w:rsidP="00AA7C8F">
      <w:pPr>
        <w:pStyle w:val="a4"/>
        <w:numPr>
          <w:ilvl w:val="1"/>
          <w:numId w:val="271"/>
        </w:numPr>
        <w:tabs>
          <w:tab w:val="left" w:pos="1121"/>
        </w:tabs>
        <w:ind w:left="1120"/>
        <w:jc w:val="left"/>
        <w:rPr>
          <w:sz w:val="24"/>
        </w:rPr>
      </w:pPr>
      <w:r>
        <w:rPr>
          <w:color w:val="171717"/>
          <w:sz w:val="24"/>
        </w:rPr>
        <w:t>овладение</w:t>
      </w:r>
      <w:r>
        <w:rPr>
          <w:color w:val="171717"/>
          <w:spacing w:val="26"/>
          <w:sz w:val="24"/>
        </w:rPr>
        <w:t xml:space="preserve"> </w:t>
      </w:r>
      <w:r>
        <w:rPr>
          <w:color w:val="171717"/>
          <w:sz w:val="24"/>
        </w:rPr>
        <w:t>основными</w:t>
      </w:r>
      <w:r>
        <w:rPr>
          <w:color w:val="171717"/>
          <w:spacing w:val="28"/>
          <w:sz w:val="24"/>
        </w:rPr>
        <w:t xml:space="preserve"> </w:t>
      </w:r>
      <w:r>
        <w:rPr>
          <w:color w:val="171717"/>
          <w:sz w:val="24"/>
        </w:rPr>
        <w:t>навыками</w:t>
      </w:r>
      <w:r>
        <w:rPr>
          <w:color w:val="171717"/>
          <w:spacing w:val="27"/>
          <w:sz w:val="24"/>
        </w:rPr>
        <w:t xml:space="preserve"> </w:t>
      </w:r>
      <w:r>
        <w:rPr>
          <w:color w:val="171717"/>
          <w:sz w:val="24"/>
        </w:rPr>
        <w:t>исследовательской</w:t>
      </w:r>
      <w:r>
        <w:rPr>
          <w:color w:val="171717"/>
          <w:spacing w:val="28"/>
          <w:sz w:val="24"/>
        </w:rPr>
        <w:t xml:space="preserve"> </w:t>
      </w:r>
      <w:r>
        <w:rPr>
          <w:color w:val="171717"/>
          <w:sz w:val="24"/>
        </w:rPr>
        <w:t>деятельности</w:t>
      </w:r>
      <w:r>
        <w:rPr>
          <w:color w:val="171717"/>
          <w:spacing w:val="26"/>
          <w:sz w:val="24"/>
        </w:rPr>
        <w:t xml:space="preserve"> </w:t>
      </w:r>
      <w:r>
        <w:rPr>
          <w:color w:val="171717"/>
          <w:sz w:val="24"/>
        </w:rPr>
        <w:t>с</w:t>
      </w:r>
      <w:r>
        <w:rPr>
          <w:color w:val="171717"/>
          <w:spacing w:val="30"/>
          <w:sz w:val="24"/>
        </w:rPr>
        <w:t xml:space="preserve"> </w:t>
      </w:r>
      <w:r>
        <w:rPr>
          <w:color w:val="171717"/>
          <w:sz w:val="24"/>
        </w:rPr>
        <w:t>учётом</w:t>
      </w:r>
      <w:r>
        <w:rPr>
          <w:color w:val="171717"/>
          <w:spacing w:val="30"/>
          <w:sz w:val="24"/>
        </w:rPr>
        <w:t xml:space="preserve"> </w:t>
      </w:r>
      <w:r>
        <w:rPr>
          <w:color w:val="171717"/>
          <w:spacing w:val="-2"/>
          <w:sz w:val="24"/>
        </w:rPr>
        <w:t>специфики</w:t>
      </w:r>
    </w:p>
    <w:p w:rsidR="00AE3C4D" w:rsidRDefault="00E21DE7">
      <w:pPr>
        <w:pStyle w:val="a3"/>
        <w:ind w:firstLine="0"/>
      </w:pPr>
      <w:r>
        <w:rPr>
          <w:color w:val="171717"/>
        </w:rPr>
        <w:t>школьного</w:t>
      </w:r>
      <w:r>
        <w:rPr>
          <w:color w:val="171717"/>
          <w:spacing w:val="-4"/>
        </w:rPr>
        <w:t xml:space="preserve"> </w:t>
      </w:r>
      <w:r>
        <w:rPr>
          <w:color w:val="171717"/>
        </w:rPr>
        <w:t>языкового</w:t>
      </w:r>
      <w:r>
        <w:rPr>
          <w:color w:val="171717"/>
          <w:spacing w:val="-1"/>
        </w:rPr>
        <w:t xml:space="preserve"> </w:t>
      </w:r>
      <w:r>
        <w:rPr>
          <w:color w:val="171717"/>
          <w:spacing w:val="-2"/>
        </w:rPr>
        <w:t>образования;</w:t>
      </w:r>
    </w:p>
    <w:p w:rsidR="00AE3C4D" w:rsidRDefault="00E21DE7" w:rsidP="00AA7C8F">
      <w:pPr>
        <w:pStyle w:val="a4"/>
        <w:numPr>
          <w:ilvl w:val="1"/>
          <w:numId w:val="271"/>
        </w:numPr>
        <w:tabs>
          <w:tab w:val="left" w:pos="1123"/>
        </w:tabs>
        <w:ind w:right="708" w:firstLine="708"/>
        <w:rPr>
          <w:sz w:val="24"/>
        </w:rPr>
      </w:pPr>
      <w:r>
        <w:rPr>
          <w:color w:val="171717"/>
          <w:sz w:val="24"/>
        </w:rPr>
        <w:t>установка</w:t>
      </w:r>
      <w:r>
        <w:rPr>
          <w:color w:val="171717"/>
          <w:spacing w:val="-5"/>
          <w:sz w:val="24"/>
        </w:rPr>
        <w:t xml:space="preserve"> </w:t>
      </w:r>
      <w:r>
        <w:rPr>
          <w:color w:val="171717"/>
          <w:sz w:val="24"/>
        </w:rPr>
        <w:t>на</w:t>
      </w:r>
      <w:r>
        <w:rPr>
          <w:color w:val="171717"/>
          <w:spacing w:val="-6"/>
          <w:sz w:val="24"/>
        </w:rPr>
        <w:t xml:space="preserve"> </w:t>
      </w:r>
      <w:r>
        <w:rPr>
          <w:color w:val="171717"/>
          <w:sz w:val="24"/>
        </w:rPr>
        <w:t>осмысление</w:t>
      </w:r>
      <w:r>
        <w:rPr>
          <w:color w:val="171717"/>
          <w:spacing w:val="-6"/>
          <w:sz w:val="24"/>
        </w:rPr>
        <w:t xml:space="preserve"> </w:t>
      </w:r>
      <w:r>
        <w:rPr>
          <w:color w:val="171717"/>
          <w:sz w:val="24"/>
        </w:rPr>
        <w:t>опыта,</w:t>
      </w:r>
      <w:r>
        <w:rPr>
          <w:color w:val="171717"/>
          <w:spacing w:val="-5"/>
          <w:sz w:val="24"/>
        </w:rPr>
        <w:t xml:space="preserve"> </w:t>
      </w:r>
      <w:r>
        <w:rPr>
          <w:color w:val="171717"/>
          <w:sz w:val="24"/>
        </w:rPr>
        <w:t>наблюдений,</w:t>
      </w:r>
      <w:r>
        <w:rPr>
          <w:color w:val="171717"/>
          <w:spacing w:val="-5"/>
          <w:sz w:val="24"/>
        </w:rPr>
        <w:t xml:space="preserve"> </w:t>
      </w:r>
      <w:r>
        <w:rPr>
          <w:color w:val="171717"/>
          <w:sz w:val="24"/>
        </w:rPr>
        <w:t>поступков</w:t>
      </w:r>
      <w:r>
        <w:rPr>
          <w:color w:val="171717"/>
          <w:spacing w:val="-5"/>
          <w:sz w:val="24"/>
        </w:rPr>
        <w:t xml:space="preserve"> </w:t>
      </w:r>
      <w:r>
        <w:rPr>
          <w:color w:val="171717"/>
          <w:sz w:val="24"/>
        </w:rPr>
        <w:t>и</w:t>
      </w:r>
      <w:r>
        <w:rPr>
          <w:color w:val="171717"/>
          <w:spacing w:val="-5"/>
          <w:sz w:val="24"/>
        </w:rPr>
        <w:t xml:space="preserve"> </w:t>
      </w:r>
      <w:r>
        <w:rPr>
          <w:color w:val="171717"/>
          <w:sz w:val="24"/>
        </w:rPr>
        <w:t>стремление</w:t>
      </w:r>
      <w:r>
        <w:rPr>
          <w:color w:val="171717"/>
          <w:spacing w:val="-6"/>
          <w:sz w:val="24"/>
        </w:rPr>
        <w:t xml:space="preserve"> </w:t>
      </w:r>
      <w:r>
        <w:rPr>
          <w:color w:val="171717"/>
          <w:sz w:val="24"/>
        </w:rPr>
        <w:t>совершенствовать пути достижения индивидуального и коллективного благополучия.</w:t>
      </w:r>
    </w:p>
    <w:p w:rsidR="00AE3C4D" w:rsidRDefault="00E21DE7">
      <w:pPr>
        <w:pStyle w:val="3"/>
        <w:spacing w:line="240" w:lineRule="auto"/>
        <w:ind w:left="272" w:right="699" w:firstLine="708"/>
      </w:pPr>
      <w:r>
        <w:rPr>
          <w:color w:val="171717"/>
        </w:rPr>
        <w:t>Личностные результаты, обеспечивающие адаптацию обучающегося к изменяющим- ся условиям социальной и природной среды:</w:t>
      </w:r>
    </w:p>
    <w:p w:rsidR="00AE3C4D" w:rsidRDefault="00E21DE7" w:rsidP="00AA7C8F">
      <w:pPr>
        <w:pStyle w:val="a4"/>
        <w:numPr>
          <w:ilvl w:val="1"/>
          <w:numId w:val="271"/>
        </w:numPr>
        <w:tabs>
          <w:tab w:val="left" w:pos="1121"/>
        </w:tabs>
        <w:ind w:right="700" w:firstLine="708"/>
        <w:rPr>
          <w:sz w:val="24"/>
        </w:rPr>
      </w:pPr>
      <w:r>
        <w:rPr>
          <w:color w:val="171717"/>
          <w:sz w:val="24"/>
        </w:rPr>
        <w:t>освоение обучающимися социального опыта, основных социальных ролей, норм и пра- вил общественного поведения, форм социальной жизни в группах и сообществах, включая се- мью, группы, сформированные по профессиональной деятельности, а также в рамках социально- го взаимодействия с людьми из другой культурной среды;</w:t>
      </w:r>
    </w:p>
    <w:p w:rsidR="00AE3C4D" w:rsidRDefault="00E21DE7" w:rsidP="00AA7C8F">
      <w:pPr>
        <w:pStyle w:val="a4"/>
        <w:numPr>
          <w:ilvl w:val="1"/>
          <w:numId w:val="271"/>
        </w:numPr>
        <w:tabs>
          <w:tab w:val="left" w:pos="1121"/>
        </w:tabs>
        <w:ind w:right="706" w:firstLine="708"/>
        <w:rPr>
          <w:sz w:val="24"/>
        </w:rPr>
      </w:pPr>
      <w:r>
        <w:rPr>
          <w:color w:val="171717"/>
          <w:sz w:val="24"/>
        </w:rPr>
        <w:t>потребность во взаимодействии в условиях неопределённости, открытость опыту и зна- ниям других;</w:t>
      </w:r>
    </w:p>
    <w:p w:rsidR="00AE3C4D" w:rsidRDefault="00E21DE7" w:rsidP="00AA7C8F">
      <w:pPr>
        <w:pStyle w:val="a4"/>
        <w:numPr>
          <w:ilvl w:val="1"/>
          <w:numId w:val="271"/>
        </w:numPr>
        <w:tabs>
          <w:tab w:val="left" w:pos="1121"/>
        </w:tabs>
        <w:ind w:right="702" w:firstLine="708"/>
        <w:rPr>
          <w:sz w:val="24"/>
        </w:rPr>
      </w:pPr>
      <w:r>
        <w:rPr>
          <w:color w:val="171717"/>
          <w:sz w:val="24"/>
        </w:rPr>
        <w:t xml:space="preserve">потребность в действии в условиях неопределённости, в повышении уровня своей ком- петентности через практическую деятельность, в т.ч.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 зы об объектах и явлениях, в т.ч. ранее неизвестных, осознание дефицита собственных знаний и компетенций, планирование своего развития; умение оперировать основными понятиями, терми- 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 </w:t>
      </w:r>
      <w:r>
        <w:rPr>
          <w:color w:val="171717"/>
          <w:spacing w:val="-2"/>
          <w:sz w:val="24"/>
        </w:rPr>
        <w:t>ствий;</w:t>
      </w:r>
    </w:p>
    <w:p w:rsidR="00AE3C4D" w:rsidRDefault="00E21DE7" w:rsidP="00AA7C8F">
      <w:pPr>
        <w:pStyle w:val="a4"/>
        <w:numPr>
          <w:ilvl w:val="1"/>
          <w:numId w:val="271"/>
        </w:numPr>
        <w:tabs>
          <w:tab w:val="left" w:pos="1121"/>
        </w:tabs>
        <w:ind w:right="714" w:firstLine="708"/>
        <w:rPr>
          <w:sz w:val="24"/>
        </w:rPr>
      </w:pPr>
      <w:r>
        <w:rPr>
          <w:color w:val="171717"/>
          <w:sz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AE3C4D" w:rsidRDefault="00E21DE7" w:rsidP="00AA7C8F">
      <w:pPr>
        <w:pStyle w:val="a4"/>
        <w:numPr>
          <w:ilvl w:val="1"/>
          <w:numId w:val="271"/>
        </w:numPr>
        <w:tabs>
          <w:tab w:val="left" w:pos="1121"/>
        </w:tabs>
        <w:ind w:right="706" w:firstLine="708"/>
        <w:rPr>
          <w:sz w:val="24"/>
        </w:rPr>
      </w:pPr>
      <w:r>
        <w:rPr>
          <w:color w:val="171717"/>
          <w:sz w:val="24"/>
        </w:rPr>
        <w:t>воспринимать стрессовую ситуацию как вызов, требующий контрмер; оценивать ситуа- 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AE3C4D" w:rsidRDefault="00AE3C4D">
      <w:pPr>
        <w:pStyle w:val="a3"/>
        <w:spacing w:before="1"/>
        <w:ind w:left="0" w:firstLine="0"/>
        <w:jc w:val="left"/>
      </w:pPr>
    </w:p>
    <w:p w:rsidR="00AE3C4D" w:rsidRDefault="00E21DE7">
      <w:pPr>
        <w:pStyle w:val="1"/>
        <w:spacing w:before="1"/>
        <w:ind w:left="272"/>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0" w:line="240" w:lineRule="auto"/>
        <w:ind w:left="272" w:firstLine="708"/>
        <w:jc w:val="left"/>
      </w:pPr>
      <w:r>
        <w:rPr>
          <w:color w:val="171717"/>
        </w:rPr>
        <w:t>Метапредметные результаты освоения основной образовательной программы ООО, формируемые при изучении учебного предмета «Русский язык»:</w:t>
      </w:r>
    </w:p>
    <w:p w:rsidR="00AE3C4D" w:rsidRDefault="00E21DE7">
      <w:pPr>
        <w:ind w:left="981"/>
        <w:rPr>
          <w:b/>
          <w:i/>
          <w:sz w:val="24"/>
        </w:rPr>
      </w:pPr>
      <w:r>
        <w:rPr>
          <w:b/>
          <w:i/>
          <w:color w:val="171717"/>
          <w:sz w:val="24"/>
        </w:rPr>
        <w:t>Познавательные</w:t>
      </w:r>
      <w:r>
        <w:rPr>
          <w:b/>
          <w:i/>
          <w:color w:val="171717"/>
          <w:spacing w:val="-4"/>
          <w:sz w:val="24"/>
        </w:rPr>
        <w:t xml:space="preserve"> УУД:</w:t>
      </w:r>
    </w:p>
    <w:p w:rsidR="00AE3C4D" w:rsidRDefault="00AE3C4D">
      <w:pPr>
        <w:rPr>
          <w:sz w:val="24"/>
        </w:rPr>
        <w:sectPr w:rsidR="00AE3C4D">
          <w:pgSz w:w="11910" w:h="16850"/>
          <w:pgMar w:top="1060" w:right="0" w:bottom="440" w:left="860" w:header="0" w:footer="256" w:gutter="0"/>
          <w:cols w:space="720"/>
        </w:sectPr>
      </w:pPr>
    </w:p>
    <w:p w:rsidR="00AE3C4D" w:rsidRDefault="00E21DE7">
      <w:pPr>
        <w:spacing w:before="64"/>
        <w:ind w:left="981"/>
        <w:jc w:val="both"/>
        <w:rPr>
          <w:sz w:val="24"/>
        </w:rPr>
      </w:pPr>
      <w:r>
        <w:rPr>
          <w:i/>
          <w:color w:val="171717"/>
          <w:sz w:val="24"/>
        </w:rPr>
        <w:lastRenderedPageBreak/>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r>
        <w:rPr>
          <w:color w:val="171717"/>
          <w:spacing w:val="-2"/>
          <w:sz w:val="24"/>
        </w:rPr>
        <w:t>:</w:t>
      </w:r>
    </w:p>
    <w:p w:rsidR="00AE3C4D" w:rsidRDefault="00E21DE7" w:rsidP="00AA7C8F">
      <w:pPr>
        <w:pStyle w:val="a4"/>
        <w:numPr>
          <w:ilvl w:val="1"/>
          <w:numId w:val="271"/>
        </w:numPr>
        <w:tabs>
          <w:tab w:val="left" w:pos="1121"/>
        </w:tabs>
        <w:ind w:right="706" w:firstLine="708"/>
        <w:rPr>
          <w:sz w:val="24"/>
        </w:rPr>
      </w:pPr>
      <w:r>
        <w:rPr>
          <w:color w:val="171717"/>
          <w:sz w:val="24"/>
        </w:rPr>
        <w:t>выявлять и характеризовать существенные признаки языковых единиц, языковых явле- ний и процессов;</w:t>
      </w:r>
    </w:p>
    <w:p w:rsidR="00AE3C4D" w:rsidRDefault="00E21DE7" w:rsidP="00AA7C8F">
      <w:pPr>
        <w:pStyle w:val="a4"/>
        <w:numPr>
          <w:ilvl w:val="1"/>
          <w:numId w:val="271"/>
        </w:numPr>
        <w:tabs>
          <w:tab w:val="left" w:pos="1123"/>
        </w:tabs>
        <w:ind w:right="703" w:firstLine="708"/>
        <w:rPr>
          <w:sz w:val="24"/>
        </w:rPr>
      </w:pPr>
      <w:r>
        <w:rPr>
          <w:color w:val="171717"/>
          <w:sz w:val="24"/>
        </w:rPr>
        <w:t>устанавливать существенный признак классификации языковых единиц (явлений), осно- вания для обобщения и сравнения, критерии проводимого анализа; классифицировать языковые единицы по существенному признаку;</w:t>
      </w:r>
    </w:p>
    <w:p w:rsidR="00AE3C4D" w:rsidRDefault="00E21DE7" w:rsidP="00AA7C8F">
      <w:pPr>
        <w:pStyle w:val="a4"/>
        <w:numPr>
          <w:ilvl w:val="1"/>
          <w:numId w:val="271"/>
        </w:numPr>
        <w:tabs>
          <w:tab w:val="left" w:pos="1121"/>
        </w:tabs>
        <w:ind w:right="700" w:firstLine="708"/>
        <w:rPr>
          <w:sz w:val="24"/>
        </w:rPr>
      </w:pPr>
      <w:r>
        <w:rPr>
          <w:color w:val="171717"/>
          <w:sz w:val="24"/>
        </w:rPr>
        <w:t>выявлять закономерности и противоречия в рассматриваемых фактах, данных и наблю- дениях; предлагать критерии для выявления закономерностей и противоречий;</w:t>
      </w:r>
    </w:p>
    <w:p w:rsidR="00AE3C4D" w:rsidRDefault="00E21DE7" w:rsidP="00AA7C8F">
      <w:pPr>
        <w:pStyle w:val="a4"/>
        <w:numPr>
          <w:ilvl w:val="1"/>
          <w:numId w:val="271"/>
        </w:numPr>
        <w:tabs>
          <w:tab w:val="left" w:pos="1121"/>
        </w:tabs>
        <w:ind w:right="707" w:firstLine="708"/>
        <w:rPr>
          <w:sz w:val="24"/>
        </w:rPr>
      </w:pPr>
      <w:r>
        <w:rPr>
          <w:color w:val="171717"/>
          <w:sz w:val="24"/>
        </w:rPr>
        <w:t>выявлять дефицит информации текста,</w:t>
      </w:r>
      <w:r>
        <w:rPr>
          <w:color w:val="171717"/>
          <w:spacing w:val="-1"/>
          <w:sz w:val="24"/>
        </w:rPr>
        <w:t xml:space="preserve"> </w:t>
      </w:r>
      <w:r>
        <w:rPr>
          <w:color w:val="171717"/>
          <w:sz w:val="24"/>
        </w:rPr>
        <w:t>необходимой для решения</w:t>
      </w:r>
      <w:r>
        <w:rPr>
          <w:color w:val="171717"/>
          <w:spacing w:val="-1"/>
          <w:sz w:val="24"/>
        </w:rPr>
        <w:t xml:space="preserve"> </w:t>
      </w:r>
      <w:r>
        <w:rPr>
          <w:color w:val="171717"/>
          <w:sz w:val="24"/>
        </w:rPr>
        <w:t xml:space="preserve">поставленной учебной </w:t>
      </w:r>
      <w:r>
        <w:rPr>
          <w:color w:val="171717"/>
          <w:spacing w:val="-2"/>
          <w:sz w:val="24"/>
        </w:rPr>
        <w:t>задачи;</w:t>
      </w:r>
    </w:p>
    <w:p w:rsidR="00AE3C4D" w:rsidRDefault="00E21DE7" w:rsidP="00AA7C8F">
      <w:pPr>
        <w:pStyle w:val="a4"/>
        <w:numPr>
          <w:ilvl w:val="1"/>
          <w:numId w:val="271"/>
        </w:numPr>
        <w:tabs>
          <w:tab w:val="left" w:pos="1121"/>
        </w:tabs>
        <w:ind w:right="704" w:firstLine="708"/>
        <w:rPr>
          <w:sz w:val="24"/>
        </w:rPr>
      </w:pPr>
      <w:r>
        <w:rPr>
          <w:color w:val="171717"/>
          <w:sz w:val="24"/>
        </w:rPr>
        <w:t>выявлять причинно-следственные</w:t>
      </w:r>
      <w:r>
        <w:rPr>
          <w:color w:val="171717"/>
          <w:spacing w:val="-1"/>
          <w:sz w:val="24"/>
        </w:rPr>
        <w:t xml:space="preserve"> </w:t>
      </w:r>
      <w:r>
        <w:rPr>
          <w:color w:val="171717"/>
          <w:sz w:val="24"/>
        </w:rPr>
        <w:t>связи при изучении языковых процессов; делать выво- ды с использованием дедуктивных и индуктивных умозаключений, умозаключений по аналогии, формулировать гипотезы о взаимосвязях;</w:t>
      </w:r>
    </w:p>
    <w:p w:rsidR="00AE3C4D" w:rsidRDefault="00E21DE7" w:rsidP="00AA7C8F">
      <w:pPr>
        <w:pStyle w:val="a4"/>
        <w:numPr>
          <w:ilvl w:val="1"/>
          <w:numId w:val="271"/>
        </w:numPr>
        <w:tabs>
          <w:tab w:val="left" w:pos="1121"/>
        </w:tabs>
        <w:spacing w:before="1"/>
        <w:ind w:right="704" w:firstLine="708"/>
        <w:rPr>
          <w:sz w:val="24"/>
        </w:rPr>
      </w:pPr>
      <w:r>
        <w:rPr>
          <w:color w:val="171717"/>
          <w:sz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 ый вари- ант с учётом самостоятельно выделенных критериев.</w:t>
      </w:r>
    </w:p>
    <w:p w:rsidR="00AE3C4D" w:rsidRDefault="00E21DE7">
      <w:pPr>
        <w:ind w:left="981"/>
        <w:jc w:val="both"/>
        <w:rPr>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r>
        <w:rPr>
          <w:color w:val="171717"/>
          <w:spacing w:val="-2"/>
          <w:sz w:val="24"/>
        </w:rPr>
        <w:t>:</w:t>
      </w:r>
    </w:p>
    <w:p w:rsidR="00AE3C4D" w:rsidRDefault="00E21DE7" w:rsidP="00AA7C8F">
      <w:pPr>
        <w:pStyle w:val="a4"/>
        <w:numPr>
          <w:ilvl w:val="1"/>
          <w:numId w:val="271"/>
        </w:numPr>
        <w:tabs>
          <w:tab w:val="left" w:pos="1121"/>
        </w:tabs>
        <w:ind w:left="1120"/>
        <w:rPr>
          <w:sz w:val="24"/>
        </w:rPr>
      </w:pPr>
      <w:r>
        <w:rPr>
          <w:color w:val="171717"/>
          <w:sz w:val="24"/>
        </w:rPr>
        <w:t>использовать</w:t>
      </w:r>
      <w:r>
        <w:rPr>
          <w:color w:val="171717"/>
          <w:spacing w:val="11"/>
          <w:sz w:val="24"/>
        </w:rPr>
        <w:t xml:space="preserve"> </w:t>
      </w:r>
      <w:r>
        <w:rPr>
          <w:color w:val="171717"/>
          <w:sz w:val="24"/>
        </w:rPr>
        <w:t>вопросы</w:t>
      </w:r>
      <w:r>
        <w:rPr>
          <w:color w:val="171717"/>
          <w:spacing w:val="11"/>
          <w:sz w:val="24"/>
        </w:rPr>
        <w:t xml:space="preserve"> </w:t>
      </w:r>
      <w:r>
        <w:rPr>
          <w:color w:val="171717"/>
          <w:sz w:val="24"/>
        </w:rPr>
        <w:t>как</w:t>
      </w:r>
      <w:r>
        <w:rPr>
          <w:color w:val="171717"/>
          <w:spacing w:val="15"/>
          <w:sz w:val="24"/>
        </w:rPr>
        <w:t xml:space="preserve"> </w:t>
      </w:r>
      <w:r>
        <w:rPr>
          <w:color w:val="171717"/>
          <w:sz w:val="24"/>
        </w:rPr>
        <w:t>исследовательский</w:t>
      </w:r>
      <w:r>
        <w:rPr>
          <w:color w:val="171717"/>
          <w:spacing w:val="10"/>
          <w:sz w:val="24"/>
        </w:rPr>
        <w:t xml:space="preserve"> </w:t>
      </w:r>
      <w:r>
        <w:rPr>
          <w:color w:val="171717"/>
          <w:sz w:val="24"/>
        </w:rPr>
        <w:t>инструмент</w:t>
      </w:r>
      <w:r>
        <w:rPr>
          <w:color w:val="171717"/>
          <w:spacing w:val="12"/>
          <w:sz w:val="24"/>
        </w:rPr>
        <w:t xml:space="preserve"> </w:t>
      </w:r>
      <w:r>
        <w:rPr>
          <w:color w:val="171717"/>
          <w:sz w:val="24"/>
        </w:rPr>
        <w:t>познания</w:t>
      </w:r>
      <w:r>
        <w:rPr>
          <w:color w:val="171717"/>
          <w:spacing w:val="12"/>
          <w:sz w:val="24"/>
        </w:rPr>
        <w:t xml:space="preserve"> </w:t>
      </w:r>
      <w:r>
        <w:rPr>
          <w:color w:val="171717"/>
          <w:sz w:val="24"/>
        </w:rPr>
        <w:t>в</w:t>
      </w:r>
      <w:r>
        <w:rPr>
          <w:color w:val="171717"/>
          <w:spacing w:val="12"/>
          <w:sz w:val="24"/>
        </w:rPr>
        <w:t xml:space="preserve"> </w:t>
      </w:r>
      <w:r>
        <w:rPr>
          <w:color w:val="171717"/>
          <w:sz w:val="24"/>
        </w:rPr>
        <w:t>языковом</w:t>
      </w:r>
      <w:r>
        <w:rPr>
          <w:color w:val="171717"/>
          <w:spacing w:val="10"/>
          <w:sz w:val="24"/>
        </w:rPr>
        <w:t xml:space="preserve"> </w:t>
      </w:r>
      <w:r>
        <w:rPr>
          <w:color w:val="171717"/>
          <w:spacing w:val="-2"/>
          <w:sz w:val="24"/>
        </w:rPr>
        <w:t>образо-</w:t>
      </w:r>
    </w:p>
    <w:p w:rsidR="00AE3C4D" w:rsidRDefault="00E21DE7">
      <w:pPr>
        <w:pStyle w:val="a3"/>
        <w:ind w:firstLine="0"/>
        <w:jc w:val="left"/>
      </w:pPr>
      <w:r>
        <w:rPr>
          <w:color w:val="171717"/>
          <w:spacing w:val="-2"/>
        </w:rPr>
        <w:t>вании;</w:t>
      </w:r>
    </w:p>
    <w:p w:rsidR="00AE3C4D" w:rsidRDefault="00E21DE7" w:rsidP="00AA7C8F">
      <w:pPr>
        <w:pStyle w:val="a4"/>
        <w:numPr>
          <w:ilvl w:val="1"/>
          <w:numId w:val="271"/>
        </w:numPr>
        <w:tabs>
          <w:tab w:val="left" w:pos="1121"/>
        </w:tabs>
        <w:ind w:left="1120"/>
        <w:jc w:val="left"/>
        <w:rPr>
          <w:sz w:val="24"/>
        </w:rPr>
      </w:pPr>
      <w:r>
        <w:rPr>
          <w:color w:val="171717"/>
          <w:sz w:val="24"/>
        </w:rPr>
        <w:t>формулировать</w:t>
      </w:r>
      <w:r>
        <w:rPr>
          <w:color w:val="171717"/>
          <w:spacing w:val="-5"/>
          <w:sz w:val="24"/>
        </w:rPr>
        <w:t xml:space="preserve"> </w:t>
      </w:r>
      <w:r>
        <w:rPr>
          <w:color w:val="171717"/>
          <w:sz w:val="24"/>
        </w:rPr>
        <w:t>вопросы,</w:t>
      </w:r>
      <w:r>
        <w:rPr>
          <w:color w:val="171717"/>
          <w:spacing w:val="-6"/>
          <w:sz w:val="24"/>
        </w:rPr>
        <w:t xml:space="preserve"> </w:t>
      </w:r>
      <w:r>
        <w:rPr>
          <w:color w:val="171717"/>
          <w:sz w:val="24"/>
        </w:rPr>
        <w:t>фиксирующие</w:t>
      </w:r>
      <w:r>
        <w:rPr>
          <w:color w:val="171717"/>
          <w:spacing w:val="-6"/>
          <w:sz w:val="24"/>
        </w:rPr>
        <w:t xml:space="preserve"> </w:t>
      </w:r>
      <w:r>
        <w:rPr>
          <w:color w:val="171717"/>
          <w:sz w:val="24"/>
        </w:rPr>
        <w:t>несоответствие</w:t>
      </w:r>
      <w:r>
        <w:rPr>
          <w:color w:val="171717"/>
          <w:spacing w:val="-7"/>
          <w:sz w:val="24"/>
        </w:rPr>
        <w:t xml:space="preserve"> </w:t>
      </w:r>
      <w:r>
        <w:rPr>
          <w:color w:val="171717"/>
          <w:sz w:val="24"/>
        </w:rPr>
        <w:t>между</w:t>
      </w:r>
      <w:r>
        <w:rPr>
          <w:color w:val="171717"/>
          <w:spacing w:val="-9"/>
          <w:sz w:val="24"/>
        </w:rPr>
        <w:t xml:space="preserve"> </w:t>
      </w:r>
      <w:r>
        <w:rPr>
          <w:color w:val="171717"/>
          <w:sz w:val="24"/>
        </w:rPr>
        <w:t>реальным</w:t>
      </w:r>
      <w:r>
        <w:rPr>
          <w:color w:val="171717"/>
          <w:spacing w:val="-7"/>
          <w:sz w:val="24"/>
        </w:rPr>
        <w:t xml:space="preserve"> </w:t>
      </w:r>
      <w:r>
        <w:rPr>
          <w:color w:val="171717"/>
          <w:sz w:val="24"/>
        </w:rPr>
        <w:t>и</w:t>
      </w:r>
      <w:r>
        <w:rPr>
          <w:color w:val="171717"/>
          <w:spacing w:val="-5"/>
          <w:sz w:val="24"/>
        </w:rPr>
        <w:t xml:space="preserve"> </w:t>
      </w:r>
      <w:r>
        <w:rPr>
          <w:color w:val="171717"/>
          <w:spacing w:val="-2"/>
          <w:sz w:val="24"/>
        </w:rPr>
        <w:t>желательным</w:t>
      </w:r>
    </w:p>
    <w:p w:rsidR="00AE3C4D" w:rsidRDefault="00E21DE7">
      <w:pPr>
        <w:pStyle w:val="a3"/>
        <w:ind w:firstLine="0"/>
      </w:pPr>
      <w:r>
        <w:rPr>
          <w:color w:val="171717"/>
        </w:rPr>
        <w:t>состоянием</w:t>
      </w:r>
      <w:r>
        <w:rPr>
          <w:color w:val="171717"/>
          <w:spacing w:val="-7"/>
        </w:rPr>
        <w:t xml:space="preserve"> </w:t>
      </w:r>
      <w:r>
        <w:rPr>
          <w:color w:val="171717"/>
        </w:rPr>
        <w:t>ситуации,</w:t>
      </w:r>
      <w:r>
        <w:rPr>
          <w:color w:val="171717"/>
          <w:spacing w:val="-3"/>
        </w:rPr>
        <w:t xml:space="preserve"> </w:t>
      </w:r>
      <w:r>
        <w:rPr>
          <w:color w:val="171717"/>
        </w:rPr>
        <w:t>и</w:t>
      </w:r>
      <w:r>
        <w:rPr>
          <w:color w:val="171717"/>
          <w:spacing w:val="-5"/>
        </w:rPr>
        <w:t xml:space="preserve"> </w:t>
      </w:r>
      <w:r>
        <w:rPr>
          <w:color w:val="171717"/>
        </w:rPr>
        <w:t>самостоятельно</w:t>
      </w:r>
      <w:r>
        <w:rPr>
          <w:color w:val="171717"/>
          <w:spacing w:val="-1"/>
        </w:rPr>
        <w:t xml:space="preserve"> </w:t>
      </w:r>
      <w:r>
        <w:rPr>
          <w:color w:val="171717"/>
        </w:rPr>
        <w:t>устанавливать</w:t>
      </w:r>
      <w:r>
        <w:rPr>
          <w:color w:val="171717"/>
          <w:spacing w:val="-2"/>
        </w:rPr>
        <w:t xml:space="preserve"> </w:t>
      </w:r>
      <w:r>
        <w:rPr>
          <w:color w:val="171717"/>
        </w:rPr>
        <w:t>искомое</w:t>
      </w:r>
      <w:r>
        <w:rPr>
          <w:color w:val="171717"/>
          <w:spacing w:val="-4"/>
        </w:rPr>
        <w:t xml:space="preserve"> </w:t>
      </w:r>
      <w:r>
        <w:rPr>
          <w:color w:val="171717"/>
        </w:rPr>
        <w:t>и</w:t>
      </w:r>
      <w:r>
        <w:rPr>
          <w:color w:val="171717"/>
          <w:spacing w:val="-3"/>
        </w:rPr>
        <w:t xml:space="preserve"> </w:t>
      </w:r>
      <w:r>
        <w:rPr>
          <w:color w:val="171717"/>
          <w:spacing w:val="-2"/>
        </w:rPr>
        <w:t>данное;</w:t>
      </w:r>
    </w:p>
    <w:p w:rsidR="00AE3C4D" w:rsidRDefault="00E21DE7" w:rsidP="00AA7C8F">
      <w:pPr>
        <w:pStyle w:val="a4"/>
        <w:numPr>
          <w:ilvl w:val="1"/>
          <w:numId w:val="271"/>
        </w:numPr>
        <w:tabs>
          <w:tab w:val="left" w:pos="1121"/>
        </w:tabs>
        <w:ind w:right="712" w:firstLine="708"/>
        <w:rPr>
          <w:sz w:val="24"/>
        </w:rPr>
      </w:pPr>
      <w:r>
        <w:rPr>
          <w:color w:val="171717"/>
          <w:sz w:val="24"/>
        </w:rPr>
        <w:t>формировать гипотезу об истинности собственных суждений и суждений других, аргу- ментировать свою позицию, мнение;</w:t>
      </w:r>
    </w:p>
    <w:p w:rsidR="00AE3C4D" w:rsidRDefault="00E21DE7" w:rsidP="00AA7C8F">
      <w:pPr>
        <w:pStyle w:val="a4"/>
        <w:numPr>
          <w:ilvl w:val="1"/>
          <w:numId w:val="271"/>
        </w:numPr>
        <w:tabs>
          <w:tab w:val="left" w:pos="1121"/>
        </w:tabs>
        <w:spacing w:before="1"/>
        <w:ind w:left="1120"/>
        <w:rPr>
          <w:sz w:val="24"/>
        </w:rPr>
      </w:pPr>
      <w:r>
        <w:rPr>
          <w:color w:val="171717"/>
          <w:sz w:val="24"/>
        </w:rPr>
        <w:t>оставлять</w:t>
      </w:r>
      <w:r>
        <w:rPr>
          <w:color w:val="171717"/>
          <w:spacing w:val="-10"/>
          <w:sz w:val="24"/>
        </w:rPr>
        <w:t xml:space="preserve"> </w:t>
      </w:r>
      <w:r>
        <w:rPr>
          <w:color w:val="171717"/>
          <w:sz w:val="24"/>
        </w:rPr>
        <w:t>алгоритм</w:t>
      </w:r>
      <w:r>
        <w:rPr>
          <w:color w:val="171717"/>
          <w:spacing w:val="-10"/>
          <w:sz w:val="24"/>
        </w:rPr>
        <w:t xml:space="preserve"> </w:t>
      </w:r>
      <w:r>
        <w:rPr>
          <w:color w:val="171717"/>
          <w:sz w:val="24"/>
        </w:rPr>
        <w:t>действий</w:t>
      </w:r>
      <w:r>
        <w:rPr>
          <w:color w:val="171717"/>
          <w:spacing w:val="-11"/>
          <w:sz w:val="24"/>
        </w:rPr>
        <w:t xml:space="preserve"> </w:t>
      </w:r>
      <w:r>
        <w:rPr>
          <w:color w:val="171717"/>
          <w:sz w:val="24"/>
        </w:rPr>
        <w:t>и</w:t>
      </w:r>
      <w:r>
        <w:rPr>
          <w:color w:val="171717"/>
          <w:spacing w:val="-10"/>
          <w:sz w:val="24"/>
        </w:rPr>
        <w:t xml:space="preserve"> </w:t>
      </w:r>
      <w:r>
        <w:rPr>
          <w:color w:val="171717"/>
          <w:sz w:val="24"/>
        </w:rPr>
        <w:t>использовать</w:t>
      </w:r>
      <w:r>
        <w:rPr>
          <w:color w:val="171717"/>
          <w:spacing w:val="-11"/>
          <w:sz w:val="24"/>
        </w:rPr>
        <w:t xml:space="preserve"> </w:t>
      </w:r>
      <w:r>
        <w:rPr>
          <w:color w:val="171717"/>
          <w:sz w:val="24"/>
        </w:rPr>
        <w:t>его</w:t>
      </w:r>
      <w:r>
        <w:rPr>
          <w:color w:val="171717"/>
          <w:spacing w:val="-10"/>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8"/>
          <w:sz w:val="24"/>
        </w:rPr>
        <w:t xml:space="preserve"> </w:t>
      </w:r>
      <w:r>
        <w:rPr>
          <w:color w:val="171717"/>
          <w:sz w:val="24"/>
        </w:rPr>
        <w:t>учебных</w:t>
      </w:r>
      <w:r>
        <w:rPr>
          <w:color w:val="171717"/>
          <w:spacing w:val="-9"/>
          <w:sz w:val="24"/>
        </w:rPr>
        <w:t xml:space="preserve"> </w:t>
      </w:r>
      <w:r>
        <w:rPr>
          <w:color w:val="171717"/>
          <w:spacing w:val="-2"/>
          <w:sz w:val="24"/>
        </w:rPr>
        <w:t>задач;</w:t>
      </w:r>
    </w:p>
    <w:p w:rsidR="00AE3C4D" w:rsidRDefault="00E21DE7" w:rsidP="00AA7C8F">
      <w:pPr>
        <w:pStyle w:val="a4"/>
        <w:numPr>
          <w:ilvl w:val="1"/>
          <w:numId w:val="271"/>
        </w:numPr>
        <w:tabs>
          <w:tab w:val="left" w:pos="1121"/>
        </w:tabs>
        <w:ind w:right="702" w:firstLine="708"/>
        <w:rPr>
          <w:sz w:val="24"/>
        </w:rPr>
      </w:pPr>
      <w:r>
        <w:rPr>
          <w:color w:val="171717"/>
          <w:sz w:val="24"/>
        </w:rPr>
        <w:t>проводить по самостоятельно составленному плану небольшое исследование по уста- новлению особенностей языковых единиц, процессов, причинно-следственных связей и зависи- мостей объектов между собой;</w:t>
      </w:r>
    </w:p>
    <w:p w:rsidR="00AE3C4D" w:rsidRDefault="00E21DE7" w:rsidP="00AA7C8F">
      <w:pPr>
        <w:pStyle w:val="a4"/>
        <w:numPr>
          <w:ilvl w:val="1"/>
          <w:numId w:val="271"/>
        </w:numPr>
        <w:tabs>
          <w:tab w:val="left" w:pos="1121"/>
        </w:tabs>
        <w:ind w:right="702" w:firstLine="708"/>
        <w:rPr>
          <w:sz w:val="24"/>
        </w:rPr>
      </w:pPr>
      <w:r>
        <w:rPr>
          <w:color w:val="171717"/>
          <w:sz w:val="24"/>
        </w:rPr>
        <w:t>оценивать на применимость и достоверность информацию, полученную в ходе лингви- стического исследования (эксперимента);</w:t>
      </w:r>
    </w:p>
    <w:p w:rsidR="00AE3C4D" w:rsidRDefault="00E21DE7" w:rsidP="00AA7C8F">
      <w:pPr>
        <w:pStyle w:val="a4"/>
        <w:numPr>
          <w:ilvl w:val="1"/>
          <w:numId w:val="271"/>
        </w:numPr>
        <w:tabs>
          <w:tab w:val="left" w:pos="1121"/>
        </w:tabs>
        <w:ind w:right="706" w:firstLine="708"/>
        <w:rPr>
          <w:sz w:val="24"/>
        </w:rPr>
      </w:pPr>
      <w:r>
        <w:rPr>
          <w:color w:val="171717"/>
          <w:sz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w:t>
      </w:r>
      <w:r>
        <w:rPr>
          <w:color w:val="171717"/>
          <w:spacing w:val="40"/>
          <w:sz w:val="24"/>
        </w:rPr>
        <w:t xml:space="preserve"> </w:t>
      </w:r>
      <w:r>
        <w:rPr>
          <w:color w:val="171717"/>
          <w:sz w:val="24"/>
        </w:rPr>
        <w:t>и обобщений;</w:t>
      </w:r>
    </w:p>
    <w:p w:rsidR="00AE3C4D" w:rsidRDefault="00E21DE7" w:rsidP="00AA7C8F">
      <w:pPr>
        <w:pStyle w:val="a4"/>
        <w:numPr>
          <w:ilvl w:val="1"/>
          <w:numId w:val="271"/>
        </w:numPr>
        <w:tabs>
          <w:tab w:val="left" w:pos="1121"/>
        </w:tabs>
        <w:ind w:left="1120"/>
        <w:rPr>
          <w:sz w:val="24"/>
        </w:rPr>
      </w:pPr>
      <w:r>
        <w:rPr>
          <w:color w:val="171717"/>
          <w:spacing w:val="-2"/>
          <w:sz w:val="24"/>
        </w:rPr>
        <w:t>прогнозировать</w:t>
      </w:r>
      <w:r>
        <w:rPr>
          <w:color w:val="171717"/>
          <w:spacing w:val="5"/>
          <w:sz w:val="24"/>
        </w:rPr>
        <w:t xml:space="preserve"> </w:t>
      </w:r>
      <w:r>
        <w:rPr>
          <w:color w:val="171717"/>
          <w:spacing w:val="-2"/>
          <w:sz w:val="24"/>
        </w:rPr>
        <w:t>возможное</w:t>
      </w:r>
      <w:r>
        <w:rPr>
          <w:color w:val="171717"/>
          <w:spacing w:val="3"/>
          <w:sz w:val="24"/>
        </w:rPr>
        <w:t xml:space="preserve"> </w:t>
      </w:r>
      <w:r>
        <w:rPr>
          <w:color w:val="171717"/>
          <w:spacing w:val="-2"/>
          <w:sz w:val="24"/>
        </w:rPr>
        <w:t>дальнейшее</w:t>
      </w:r>
      <w:r>
        <w:rPr>
          <w:color w:val="171717"/>
          <w:spacing w:val="3"/>
          <w:sz w:val="24"/>
        </w:rPr>
        <w:t xml:space="preserve"> </w:t>
      </w:r>
      <w:r>
        <w:rPr>
          <w:color w:val="171717"/>
          <w:spacing w:val="-2"/>
          <w:sz w:val="24"/>
        </w:rPr>
        <w:t>развитие</w:t>
      </w:r>
      <w:r>
        <w:rPr>
          <w:color w:val="171717"/>
          <w:spacing w:val="4"/>
          <w:sz w:val="24"/>
        </w:rPr>
        <w:t xml:space="preserve"> </w:t>
      </w:r>
      <w:r>
        <w:rPr>
          <w:color w:val="171717"/>
          <w:spacing w:val="-2"/>
          <w:sz w:val="24"/>
        </w:rPr>
        <w:t>процессов,</w:t>
      </w:r>
    </w:p>
    <w:p w:rsidR="00AE3C4D" w:rsidRDefault="00E21DE7" w:rsidP="00AA7C8F">
      <w:pPr>
        <w:pStyle w:val="a4"/>
        <w:numPr>
          <w:ilvl w:val="1"/>
          <w:numId w:val="271"/>
        </w:numPr>
        <w:tabs>
          <w:tab w:val="left" w:pos="1121"/>
        </w:tabs>
        <w:ind w:right="713" w:firstLine="708"/>
        <w:rPr>
          <w:sz w:val="24"/>
        </w:rPr>
      </w:pPr>
      <w:r>
        <w:rPr>
          <w:color w:val="171717"/>
          <w:sz w:val="24"/>
        </w:rPr>
        <w:t>событий и их последствия в аналогичных или сходных ситуациях, а также выдвигать предположения об их развитии в новых условиях и контекстах.</w:t>
      </w:r>
    </w:p>
    <w:p w:rsidR="00AE3C4D" w:rsidRDefault="00E21DE7">
      <w:pPr>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AA7C8F">
      <w:pPr>
        <w:pStyle w:val="a4"/>
        <w:numPr>
          <w:ilvl w:val="1"/>
          <w:numId w:val="271"/>
        </w:numPr>
        <w:tabs>
          <w:tab w:val="left" w:pos="1121"/>
        </w:tabs>
        <w:ind w:right="712" w:firstLine="708"/>
        <w:rPr>
          <w:sz w:val="24"/>
        </w:rPr>
      </w:pPr>
      <w:r>
        <w:rPr>
          <w:color w:val="171717"/>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E3C4D" w:rsidRDefault="00E21DE7" w:rsidP="00AA7C8F">
      <w:pPr>
        <w:pStyle w:val="a4"/>
        <w:numPr>
          <w:ilvl w:val="1"/>
          <w:numId w:val="271"/>
        </w:numPr>
        <w:tabs>
          <w:tab w:val="left" w:pos="1121"/>
        </w:tabs>
        <w:spacing w:before="1"/>
        <w:ind w:right="704" w:firstLine="708"/>
        <w:rPr>
          <w:sz w:val="24"/>
        </w:rPr>
      </w:pPr>
      <w:r>
        <w:rPr>
          <w:color w:val="171717"/>
          <w:sz w:val="24"/>
        </w:rPr>
        <w:t>выбирать, анализировать, интерпретировать, обобщать и систематизировать информа- цию, представленную в текстах, таблицах, схемах;</w:t>
      </w:r>
    </w:p>
    <w:p w:rsidR="00AE3C4D" w:rsidRDefault="00E21DE7" w:rsidP="00AA7C8F">
      <w:pPr>
        <w:pStyle w:val="a4"/>
        <w:numPr>
          <w:ilvl w:val="1"/>
          <w:numId w:val="271"/>
        </w:numPr>
        <w:tabs>
          <w:tab w:val="left" w:pos="1121"/>
        </w:tabs>
        <w:ind w:right="699" w:firstLine="708"/>
        <w:rPr>
          <w:sz w:val="24"/>
        </w:rPr>
      </w:pPr>
      <w:r>
        <w:rPr>
          <w:color w:val="171717"/>
          <w:sz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 формации с целью решения учебных задач;</w:t>
      </w:r>
    </w:p>
    <w:p w:rsidR="00AE3C4D" w:rsidRDefault="00E21DE7" w:rsidP="00AA7C8F">
      <w:pPr>
        <w:pStyle w:val="a4"/>
        <w:numPr>
          <w:ilvl w:val="1"/>
          <w:numId w:val="271"/>
        </w:numPr>
        <w:tabs>
          <w:tab w:val="left" w:pos="1121"/>
        </w:tabs>
        <w:ind w:right="704" w:firstLine="708"/>
        <w:rPr>
          <w:sz w:val="24"/>
        </w:rPr>
      </w:pPr>
      <w:r>
        <w:rPr>
          <w:color w:val="171717"/>
          <w:sz w:val="24"/>
        </w:rPr>
        <w:t>использовать смысловое чтение для извлечения, обобщения и систематизации информа- ции из одного или нескольких источников с учётом поставленных целей;</w:t>
      </w:r>
    </w:p>
    <w:p w:rsidR="00AE3C4D" w:rsidRDefault="00E21DE7" w:rsidP="00AA7C8F">
      <w:pPr>
        <w:pStyle w:val="a4"/>
        <w:numPr>
          <w:ilvl w:val="1"/>
          <w:numId w:val="271"/>
        </w:numPr>
        <w:tabs>
          <w:tab w:val="left" w:pos="1121"/>
        </w:tabs>
        <w:ind w:right="712" w:firstLine="708"/>
        <w:rPr>
          <w:sz w:val="24"/>
        </w:rPr>
      </w:pPr>
      <w:r>
        <w:rPr>
          <w:color w:val="171717"/>
          <w:sz w:val="24"/>
        </w:rPr>
        <w:t>находить сходные аргументы (подтверждающие или опровергающие одну и ту же идею, версию) в различных информационных источниках;</w:t>
      </w:r>
    </w:p>
    <w:p w:rsidR="00AE3C4D" w:rsidRDefault="00E21DE7" w:rsidP="00AA7C8F">
      <w:pPr>
        <w:pStyle w:val="a4"/>
        <w:numPr>
          <w:ilvl w:val="1"/>
          <w:numId w:val="271"/>
        </w:numPr>
        <w:tabs>
          <w:tab w:val="left" w:pos="1121"/>
        </w:tabs>
        <w:ind w:right="703" w:firstLine="708"/>
        <w:rPr>
          <w:sz w:val="24"/>
        </w:rPr>
      </w:pPr>
      <w:r>
        <w:rPr>
          <w:color w:val="171717"/>
          <w:sz w:val="24"/>
        </w:rPr>
        <w:t>самостоятельно выбирать оптимальную форму представления информации (текст, пре- зентация, таблица, схема) и иллюстрировать решаемые задачи несложными схемами, диаграм- мами, иной графикой и их комбинациями в зависимости от коммуникативной установки;</w:t>
      </w:r>
    </w:p>
    <w:p w:rsidR="00AE3C4D" w:rsidRDefault="00E21DE7" w:rsidP="00AA7C8F">
      <w:pPr>
        <w:pStyle w:val="a4"/>
        <w:numPr>
          <w:ilvl w:val="1"/>
          <w:numId w:val="271"/>
        </w:numPr>
        <w:tabs>
          <w:tab w:val="left" w:pos="1121"/>
        </w:tabs>
        <w:ind w:right="712" w:firstLine="708"/>
        <w:rPr>
          <w:sz w:val="24"/>
        </w:rPr>
      </w:pPr>
      <w:r>
        <w:rPr>
          <w:color w:val="171717"/>
          <w:sz w:val="24"/>
        </w:rPr>
        <w:t>оценивать надёжность информации по</w:t>
      </w:r>
      <w:r>
        <w:rPr>
          <w:color w:val="171717"/>
          <w:spacing w:val="-1"/>
          <w:sz w:val="24"/>
        </w:rPr>
        <w:t xml:space="preserve"> </w:t>
      </w:r>
      <w:r>
        <w:rPr>
          <w:color w:val="171717"/>
          <w:sz w:val="24"/>
        </w:rPr>
        <w:t>критериям, предложенным учителем или сформу- лированным самостоятельно;</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1"/>
        </w:tabs>
        <w:spacing w:before="64"/>
        <w:ind w:left="1120"/>
        <w:jc w:val="left"/>
        <w:rPr>
          <w:sz w:val="24"/>
        </w:rPr>
      </w:pPr>
      <w:r>
        <w:rPr>
          <w:color w:val="171717"/>
          <w:spacing w:val="-2"/>
          <w:sz w:val="24"/>
        </w:rPr>
        <w:lastRenderedPageBreak/>
        <w:t>эффективно</w:t>
      </w:r>
      <w:r>
        <w:rPr>
          <w:color w:val="171717"/>
          <w:spacing w:val="1"/>
          <w:sz w:val="24"/>
        </w:rPr>
        <w:t xml:space="preserve"> </w:t>
      </w:r>
      <w:r>
        <w:rPr>
          <w:color w:val="171717"/>
          <w:spacing w:val="-2"/>
          <w:sz w:val="24"/>
        </w:rPr>
        <w:t>запоминать</w:t>
      </w:r>
      <w:r>
        <w:rPr>
          <w:color w:val="171717"/>
          <w:spacing w:val="5"/>
          <w:sz w:val="24"/>
        </w:rPr>
        <w:t xml:space="preserve"> </w:t>
      </w:r>
      <w:r>
        <w:rPr>
          <w:color w:val="171717"/>
          <w:spacing w:val="-2"/>
          <w:sz w:val="24"/>
        </w:rPr>
        <w:t>и</w:t>
      </w:r>
      <w:r>
        <w:rPr>
          <w:color w:val="171717"/>
          <w:spacing w:val="5"/>
          <w:sz w:val="24"/>
        </w:rPr>
        <w:t xml:space="preserve"> </w:t>
      </w:r>
      <w:r>
        <w:rPr>
          <w:color w:val="171717"/>
          <w:spacing w:val="-2"/>
          <w:sz w:val="24"/>
        </w:rPr>
        <w:t>систематизировать</w:t>
      </w:r>
      <w:r>
        <w:rPr>
          <w:color w:val="171717"/>
          <w:spacing w:val="3"/>
          <w:sz w:val="24"/>
        </w:rPr>
        <w:t xml:space="preserve"> </w:t>
      </w:r>
      <w:r>
        <w:rPr>
          <w:color w:val="171717"/>
          <w:spacing w:val="-2"/>
          <w:sz w:val="24"/>
        </w:rPr>
        <w:t>информацию.</w:t>
      </w:r>
    </w:p>
    <w:p w:rsidR="00AE3C4D" w:rsidRDefault="00E21DE7">
      <w:pPr>
        <w:pStyle w:val="3"/>
        <w:jc w:val="left"/>
      </w:pPr>
      <w:r>
        <w:rPr>
          <w:color w:val="171717"/>
        </w:rPr>
        <w:t>Коммуникативные</w:t>
      </w:r>
      <w:r>
        <w:rPr>
          <w:color w:val="171717"/>
          <w:spacing w:val="-5"/>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AA7C8F">
      <w:pPr>
        <w:pStyle w:val="a4"/>
        <w:numPr>
          <w:ilvl w:val="1"/>
          <w:numId w:val="271"/>
        </w:numPr>
        <w:tabs>
          <w:tab w:val="left" w:pos="1121"/>
        </w:tabs>
        <w:ind w:right="703" w:firstLine="708"/>
        <w:rPr>
          <w:sz w:val="24"/>
        </w:rPr>
      </w:pPr>
      <w:r>
        <w:rPr>
          <w:color w:val="171717"/>
          <w:sz w:val="24"/>
        </w:rPr>
        <w:t>воспринимать</w:t>
      </w:r>
      <w:r>
        <w:rPr>
          <w:color w:val="171717"/>
          <w:spacing w:val="-1"/>
          <w:sz w:val="24"/>
        </w:rPr>
        <w:t xml:space="preserve"> </w:t>
      </w:r>
      <w:r>
        <w:rPr>
          <w:color w:val="171717"/>
          <w:sz w:val="24"/>
        </w:rPr>
        <w:t>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 логической речи и в письменных текстах;</w:t>
      </w:r>
    </w:p>
    <w:p w:rsidR="00AE3C4D" w:rsidRDefault="00E21DE7" w:rsidP="00AA7C8F">
      <w:pPr>
        <w:pStyle w:val="a4"/>
        <w:numPr>
          <w:ilvl w:val="1"/>
          <w:numId w:val="271"/>
        </w:numPr>
        <w:tabs>
          <w:tab w:val="left" w:pos="1121"/>
        </w:tabs>
        <w:ind w:left="1120"/>
        <w:rPr>
          <w:sz w:val="24"/>
        </w:rPr>
      </w:pPr>
      <w:r>
        <w:rPr>
          <w:color w:val="171717"/>
          <w:spacing w:val="-2"/>
          <w:sz w:val="24"/>
        </w:rPr>
        <w:t>распознавать</w:t>
      </w:r>
      <w:r>
        <w:rPr>
          <w:color w:val="171717"/>
          <w:spacing w:val="5"/>
          <w:sz w:val="24"/>
        </w:rPr>
        <w:t xml:space="preserve"> </w:t>
      </w:r>
      <w:r>
        <w:rPr>
          <w:color w:val="171717"/>
          <w:spacing w:val="-2"/>
          <w:sz w:val="24"/>
        </w:rPr>
        <w:t>невербальные</w:t>
      </w:r>
      <w:r>
        <w:rPr>
          <w:color w:val="171717"/>
          <w:spacing w:val="5"/>
          <w:sz w:val="24"/>
        </w:rPr>
        <w:t xml:space="preserve"> </w:t>
      </w:r>
      <w:r>
        <w:rPr>
          <w:color w:val="171717"/>
          <w:spacing w:val="-2"/>
          <w:sz w:val="24"/>
        </w:rPr>
        <w:t>средства</w:t>
      </w:r>
      <w:r>
        <w:rPr>
          <w:color w:val="171717"/>
          <w:spacing w:val="3"/>
          <w:sz w:val="24"/>
        </w:rPr>
        <w:t xml:space="preserve"> </w:t>
      </w:r>
      <w:r>
        <w:rPr>
          <w:color w:val="171717"/>
          <w:spacing w:val="-2"/>
          <w:sz w:val="24"/>
        </w:rPr>
        <w:t>общения,</w:t>
      </w:r>
      <w:r>
        <w:rPr>
          <w:color w:val="171717"/>
          <w:spacing w:val="4"/>
          <w:sz w:val="24"/>
        </w:rPr>
        <w:t xml:space="preserve"> </w:t>
      </w:r>
      <w:r>
        <w:rPr>
          <w:color w:val="171717"/>
          <w:spacing w:val="-2"/>
          <w:sz w:val="24"/>
        </w:rPr>
        <w:t>понимать</w:t>
      </w:r>
      <w:r>
        <w:rPr>
          <w:color w:val="171717"/>
          <w:spacing w:val="3"/>
          <w:sz w:val="24"/>
        </w:rPr>
        <w:t xml:space="preserve"> </w:t>
      </w:r>
      <w:r>
        <w:rPr>
          <w:color w:val="171717"/>
          <w:spacing w:val="-2"/>
          <w:sz w:val="24"/>
        </w:rPr>
        <w:t>значение</w:t>
      </w:r>
      <w:r>
        <w:rPr>
          <w:color w:val="171717"/>
          <w:spacing w:val="3"/>
          <w:sz w:val="24"/>
        </w:rPr>
        <w:t xml:space="preserve"> </w:t>
      </w:r>
      <w:r>
        <w:rPr>
          <w:color w:val="171717"/>
          <w:spacing w:val="-2"/>
          <w:sz w:val="24"/>
        </w:rPr>
        <w:t>социальных</w:t>
      </w:r>
      <w:r>
        <w:rPr>
          <w:color w:val="171717"/>
          <w:spacing w:val="3"/>
          <w:sz w:val="24"/>
        </w:rPr>
        <w:t xml:space="preserve"> </w:t>
      </w:r>
      <w:r>
        <w:rPr>
          <w:color w:val="171717"/>
          <w:spacing w:val="-2"/>
          <w:sz w:val="24"/>
        </w:rPr>
        <w:t>знаков;</w:t>
      </w:r>
    </w:p>
    <w:p w:rsidR="00AE3C4D" w:rsidRDefault="00E21DE7" w:rsidP="00AA7C8F">
      <w:pPr>
        <w:pStyle w:val="a4"/>
        <w:numPr>
          <w:ilvl w:val="1"/>
          <w:numId w:val="271"/>
        </w:numPr>
        <w:tabs>
          <w:tab w:val="left" w:pos="1121"/>
        </w:tabs>
        <w:ind w:right="716" w:firstLine="708"/>
        <w:rPr>
          <w:sz w:val="24"/>
        </w:rPr>
      </w:pPr>
      <w:r>
        <w:rPr>
          <w:color w:val="171717"/>
          <w:sz w:val="24"/>
        </w:rPr>
        <w:t xml:space="preserve">знать и распознавать предпосылки конфликтных ситуаций и смягчать конфликты, вести </w:t>
      </w:r>
      <w:r>
        <w:rPr>
          <w:color w:val="171717"/>
          <w:spacing w:val="-2"/>
          <w:sz w:val="24"/>
        </w:rPr>
        <w:t>переговоры;</w:t>
      </w:r>
    </w:p>
    <w:p w:rsidR="00AE3C4D" w:rsidRDefault="00E21DE7" w:rsidP="00AA7C8F">
      <w:pPr>
        <w:pStyle w:val="a4"/>
        <w:numPr>
          <w:ilvl w:val="1"/>
          <w:numId w:val="271"/>
        </w:numPr>
        <w:tabs>
          <w:tab w:val="left" w:pos="1121"/>
        </w:tabs>
        <w:ind w:right="705" w:firstLine="708"/>
        <w:rPr>
          <w:sz w:val="24"/>
        </w:rPr>
      </w:pPr>
      <w:r>
        <w:rPr>
          <w:color w:val="171717"/>
          <w:sz w:val="24"/>
        </w:rPr>
        <w:t>понимать намерения других, проявлять уважительное отношение к собеседнику и в кор- ректной форме формулировать свои возражения;</w:t>
      </w:r>
    </w:p>
    <w:p w:rsidR="00AE3C4D" w:rsidRDefault="00E21DE7" w:rsidP="00AA7C8F">
      <w:pPr>
        <w:pStyle w:val="a4"/>
        <w:numPr>
          <w:ilvl w:val="1"/>
          <w:numId w:val="271"/>
        </w:numPr>
        <w:tabs>
          <w:tab w:val="left" w:pos="1121"/>
        </w:tabs>
        <w:ind w:right="706" w:firstLine="708"/>
        <w:rPr>
          <w:sz w:val="24"/>
        </w:rPr>
      </w:pPr>
      <w:r>
        <w:rPr>
          <w:color w:val="171717"/>
          <w:sz w:val="24"/>
        </w:rPr>
        <w:t>в ходе диалога/дискуссии задавать вопросы по существу обсуждаемой темы и высказы- вать идеи, нацеленные на решение задачи и поддержание благожелательности общения;</w:t>
      </w:r>
    </w:p>
    <w:p w:rsidR="00AE3C4D" w:rsidRDefault="00E21DE7" w:rsidP="00AA7C8F">
      <w:pPr>
        <w:pStyle w:val="a4"/>
        <w:numPr>
          <w:ilvl w:val="1"/>
          <w:numId w:val="271"/>
        </w:numPr>
        <w:tabs>
          <w:tab w:val="left" w:pos="1121"/>
        </w:tabs>
        <w:spacing w:before="1"/>
        <w:ind w:right="710" w:firstLine="708"/>
        <w:rPr>
          <w:sz w:val="24"/>
        </w:rPr>
      </w:pPr>
      <w:r>
        <w:rPr>
          <w:color w:val="171717"/>
          <w:sz w:val="24"/>
        </w:rPr>
        <w:t>сопоставлять свои суждения с суждениями других участников диалога, обнаруживать различие и сходство позиций;</w:t>
      </w:r>
    </w:p>
    <w:p w:rsidR="00AE3C4D" w:rsidRDefault="00E21DE7" w:rsidP="00AA7C8F">
      <w:pPr>
        <w:pStyle w:val="a4"/>
        <w:numPr>
          <w:ilvl w:val="1"/>
          <w:numId w:val="271"/>
        </w:numPr>
        <w:tabs>
          <w:tab w:val="left" w:pos="1121"/>
        </w:tabs>
        <w:ind w:right="711" w:firstLine="708"/>
        <w:rPr>
          <w:sz w:val="24"/>
        </w:rPr>
      </w:pPr>
      <w:r>
        <w:rPr>
          <w:color w:val="171717"/>
          <w:sz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E3C4D" w:rsidRDefault="00E21DE7" w:rsidP="00AA7C8F">
      <w:pPr>
        <w:pStyle w:val="a4"/>
        <w:numPr>
          <w:ilvl w:val="1"/>
          <w:numId w:val="271"/>
        </w:numPr>
        <w:tabs>
          <w:tab w:val="left" w:pos="1121"/>
        </w:tabs>
        <w:ind w:right="699" w:firstLine="708"/>
        <w:rPr>
          <w:sz w:val="24"/>
        </w:rPr>
      </w:pPr>
      <w:r>
        <w:rPr>
          <w:color w:val="171717"/>
          <w:sz w:val="24"/>
        </w:rPr>
        <w:t>самостоятельно выбирать формат выступления с учётом цели презентации и особенно- стей аудитории и в соответствии с ним составлять устные и письменные тексты с использовани- ем иллюстративного материала.</w:t>
      </w:r>
    </w:p>
    <w:p w:rsidR="00AE3C4D" w:rsidRDefault="00E21DE7">
      <w:pPr>
        <w:ind w:left="981"/>
        <w:jc w:val="both"/>
        <w:rPr>
          <w:i/>
          <w:sz w:val="24"/>
        </w:rPr>
      </w:pPr>
      <w:r>
        <w:rPr>
          <w:i/>
          <w:color w:val="171717"/>
          <w:sz w:val="24"/>
        </w:rPr>
        <w:t>Совместная</w:t>
      </w:r>
      <w:r>
        <w:rPr>
          <w:i/>
          <w:color w:val="171717"/>
          <w:spacing w:val="-8"/>
          <w:sz w:val="24"/>
        </w:rPr>
        <w:t xml:space="preserve"> </w:t>
      </w:r>
      <w:r>
        <w:rPr>
          <w:i/>
          <w:color w:val="171717"/>
          <w:spacing w:val="-2"/>
          <w:sz w:val="24"/>
        </w:rPr>
        <w:t>деятельность:</w:t>
      </w:r>
    </w:p>
    <w:p w:rsidR="00AE3C4D" w:rsidRDefault="00E21DE7" w:rsidP="00AA7C8F">
      <w:pPr>
        <w:pStyle w:val="a4"/>
        <w:numPr>
          <w:ilvl w:val="1"/>
          <w:numId w:val="271"/>
        </w:numPr>
        <w:tabs>
          <w:tab w:val="left" w:pos="1121"/>
        </w:tabs>
        <w:ind w:right="703" w:firstLine="708"/>
        <w:rPr>
          <w:sz w:val="24"/>
        </w:rPr>
      </w:pPr>
      <w:r>
        <w:rPr>
          <w:color w:val="171717"/>
          <w:sz w:val="24"/>
        </w:rPr>
        <w:t>понимать и использовать преимущества командной и индивидуальной работы при реше- нии конкретной проблемы, обосновывать необходимость применения групповых форм взаимо- действия при решении поставленной задачи;</w:t>
      </w:r>
    </w:p>
    <w:p w:rsidR="00AE3C4D" w:rsidRDefault="00E21DE7" w:rsidP="00AA7C8F">
      <w:pPr>
        <w:pStyle w:val="a4"/>
        <w:numPr>
          <w:ilvl w:val="1"/>
          <w:numId w:val="271"/>
        </w:numPr>
        <w:tabs>
          <w:tab w:val="left" w:pos="1121"/>
        </w:tabs>
        <w:ind w:right="704" w:firstLine="708"/>
        <w:rPr>
          <w:sz w:val="24"/>
        </w:rPr>
      </w:pPr>
      <w:r>
        <w:rPr>
          <w:color w:val="171717"/>
          <w:sz w:val="24"/>
        </w:rPr>
        <w:t>принимать цель совместной деятельности, коллективно строить действия по её достиже- нию: распределять роли, договариваться, обсуждать процесс и результат совместн ой работы; уметь обобщать мнения нескольких людей, проявлять готовность руководить, выполнять пору- чения, подчиняться;</w:t>
      </w:r>
    </w:p>
    <w:p w:rsidR="00AE3C4D" w:rsidRDefault="00E21DE7" w:rsidP="00AA7C8F">
      <w:pPr>
        <w:pStyle w:val="a4"/>
        <w:numPr>
          <w:ilvl w:val="1"/>
          <w:numId w:val="271"/>
        </w:numPr>
        <w:tabs>
          <w:tab w:val="left" w:pos="1121"/>
        </w:tabs>
        <w:ind w:right="705" w:firstLine="708"/>
        <w:rPr>
          <w:sz w:val="24"/>
        </w:rPr>
      </w:pPr>
      <w:r>
        <w:rPr>
          <w:color w:val="171717"/>
          <w:sz w:val="24"/>
        </w:rPr>
        <w:t>планировать организацию совместной работы, определять свою роль (с учётом предпо- 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E3C4D" w:rsidRDefault="00E21DE7" w:rsidP="00AA7C8F">
      <w:pPr>
        <w:pStyle w:val="a4"/>
        <w:numPr>
          <w:ilvl w:val="1"/>
          <w:numId w:val="271"/>
        </w:numPr>
        <w:tabs>
          <w:tab w:val="left" w:pos="1121"/>
        </w:tabs>
        <w:spacing w:before="1"/>
        <w:ind w:right="704" w:firstLine="708"/>
        <w:rPr>
          <w:sz w:val="24"/>
        </w:rPr>
      </w:pPr>
      <w:r>
        <w:rPr>
          <w:color w:val="171717"/>
          <w:sz w:val="24"/>
        </w:rPr>
        <w:t>выполнять свою часть работы, достигать качественный результат по своему направле- нию и координировать свои действия с действиями других членов команды;</w:t>
      </w:r>
    </w:p>
    <w:p w:rsidR="00AE3C4D" w:rsidRDefault="00E21DE7" w:rsidP="00AA7C8F">
      <w:pPr>
        <w:pStyle w:val="a4"/>
        <w:numPr>
          <w:ilvl w:val="1"/>
          <w:numId w:val="271"/>
        </w:numPr>
        <w:tabs>
          <w:tab w:val="left" w:pos="1121"/>
        </w:tabs>
        <w:ind w:right="705" w:firstLine="708"/>
        <w:rPr>
          <w:sz w:val="24"/>
        </w:rPr>
      </w:pPr>
      <w:r>
        <w:rPr>
          <w:color w:val="171717"/>
          <w:sz w:val="24"/>
        </w:rPr>
        <w:t>оценивать качество своего вклада в общий продукт по критериям, самостоятельно сфор- мулированным участниками взаимодействия;</w:t>
      </w:r>
    </w:p>
    <w:p w:rsidR="00AE3C4D" w:rsidRDefault="00E21DE7" w:rsidP="00AA7C8F">
      <w:pPr>
        <w:pStyle w:val="a4"/>
        <w:numPr>
          <w:ilvl w:val="1"/>
          <w:numId w:val="271"/>
        </w:numPr>
        <w:tabs>
          <w:tab w:val="left" w:pos="1121"/>
        </w:tabs>
        <w:ind w:right="704" w:firstLine="708"/>
        <w:rPr>
          <w:sz w:val="24"/>
        </w:rPr>
      </w:pPr>
      <w:r>
        <w:rPr>
          <w:color w:val="171717"/>
          <w:sz w:val="24"/>
        </w:rPr>
        <w:t>сравнивать результаты</w:t>
      </w:r>
      <w:r>
        <w:rPr>
          <w:color w:val="171717"/>
          <w:spacing w:val="-1"/>
          <w:sz w:val="24"/>
        </w:rPr>
        <w:t xml:space="preserve"> </w:t>
      </w:r>
      <w:r>
        <w:rPr>
          <w:color w:val="171717"/>
          <w:sz w:val="24"/>
        </w:rPr>
        <w:t>с</w:t>
      </w:r>
      <w:r>
        <w:rPr>
          <w:color w:val="171717"/>
          <w:spacing w:val="-1"/>
          <w:sz w:val="24"/>
        </w:rPr>
        <w:t xml:space="preserve"> </w:t>
      </w:r>
      <w:r>
        <w:rPr>
          <w:color w:val="171717"/>
          <w:sz w:val="24"/>
        </w:rPr>
        <w:t>исходной</w:t>
      </w:r>
      <w:r>
        <w:rPr>
          <w:color w:val="171717"/>
          <w:spacing w:val="-2"/>
          <w:sz w:val="24"/>
        </w:rPr>
        <w:t xml:space="preserve"> </w:t>
      </w:r>
      <w:r>
        <w:rPr>
          <w:color w:val="171717"/>
          <w:sz w:val="24"/>
        </w:rPr>
        <w:t>задачей и вклад каждого члена</w:t>
      </w:r>
      <w:r>
        <w:rPr>
          <w:color w:val="171717"/>
          <w:spacing w:val="-1"/>
          <w:sz w:val="24"/>
        </w:rPr>
        <w:t xml:space="preserve"> </w:t>
      </w:r>
      <w:r>
        <w:rPr>
          <w:color w:val="171717"/>
          <w:sz w:val="24"/>
        </w:rPr>
        <w:t>команды в</w:t>
      </w:r>
      <w:r>
        <w:rPr>
          <w:color w:val="171717"/>
          <w:spacing w:val="-1"/>
          <w:sz w:val="24"/>
        </w:rPr>
        <w:t xml:space="preserve"> </w:t>
      </w:r>
      <w:r>
        <w:rPr>
          <w:color w:val="171717"/>
          <w:sz w:val="24"/>
        </w:rPr>
        <w:t>достижение результатов, разделять сферу ответственности и проявлять готовность к представлению отчёта перед группой.</w:t>
      </w:r>
    </w:p>
    <w:p w:rsidR="00AE3C4D" w:rsidRDefault="00E21DE7">
      <w:pPr>
        <w:pStyle w:val="3"/>
        <w:jc w:val="left"/>
      </w:pPr>
      <w:r>
        <w:rPr>
          <w:color w:val="171717"/>
        </w:rPr>
        <w:t>Регулятивные</w:t>
      </w:r>
      <w:r>
        <w:rPr>
          <w:color w:val="171717"/>
          <w:spacing w:val="-8"/>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AA7C8F">
      <w:pPr>
        <w:pStyle w:val="a4"/>
        <w:numPr>
          <w:ilvl w:val="1"/>
          <w:numId w:val="271"/>
        </w:numPr>
        <w:tabs>
          <w:tab w:val="left" w:pos="1121"/>
        </w:tabs>
        <w:ind w:left="1120"/>
        <w:rPr>
          <w:sz w:val="24"/>
        </w:rPr>
      </w:pPr>
      <w:r>
        <w:rPr>
          <w:color w:val="171717"/>
          <w:sz w:val="24"/>
        </w:rPr>
        <w:t>выявлять</w:t>
      </w:r>
      <w:r>
        <w:rPr>
          <w:color w:val="171717"/>
          <w:spacing w:val="-9"/>
          <w:sz w:val="24"/>
        </w:rPr>
        <w:t xml:space="preserve"> </w:t>
      </w:r>
      <w:r>
        <w:rPr>
          <w:color w:val="171717"/>
          <w:sz w:val="24"/>
        </w:rPr>
        <w:t>проблемы</w:t>
      </w:r>
      <w:r>
        <w:rPr>
          <w:color w:val="171717"/>
          <w:spacing w:val="-9"/>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9"/>
          <w:sz w:val="24"/>
        </w:rPr>
        <w:t xml:space="preserve"> </w:t>
      </w:r>
      <w:r>
        <w:rPr>
          <w:color w:val="171717"/>
          <w:sz w:val="24"/>
        </w:rPr>
        <w:t>в</w:t>
      </w:r>
      <w:r>
        <w:rPr>
          <w:color w:val="171717"/>
          <w:spacing w:val="-9"/>
          <w:sz w:val="24"/>
        </w:rPr>
        <w:t xml:space="preserve"> </w:t>
      </w:r>
      <w:r>
        <w:rPr>
          <w:color w:val="171717"/>
          <w:sz w:val="24"/>
        </w:rPr>
        <w:t>учебных</w:t>
      </w:r>
      <w:r>
        <w:rPr>
          <w:color w:val="171717"/>
          <w:spacing w:val="-10"/>
          <w:sz w:val="24"/>
        </w:rPr>
        <w:t xml:space="preserve"> </w:t>
      </w:r>
      <w:r>
        <w:rPr>
          <w:color w:val="171717"/>
          <w:sz w:val="24"/>
        </w:rPr>
        <w:t>и</w:t>
      </w:r>
      <w:r>
        <w:rPr>
          <w:color w:val="171717"/>
          <w:spacing w:val="-10"/>
          <w:sz w:val="24"/>
        </w:rPr>
        <w:t xml:space="preserve"> </w:t>
      </w:r>
      <w:r>
        <w:rPr>
          <w:color w:val="171717"/>
          <w:sz w:val="24"/>
        </w:rPr>
        <w:t>жизненных</w:t>
      </w:r>
      <w:r>
        <w:rPr>
          <w:color w:val="171717"/>
          <w:spacing w:val="-7"/>
          <w:sz w:val="24"/>
        </w:rPr>
        <w:t xml:space="preserve"> </w:t>
      </w:r>
      <w:r>
        <w:rPr>
          <w:color w:val="171717"/>
          <w:spacing w:val="-2"/>
          <w:sz w:val="24"/>
        </w:rPr>
        <w:t>ситуациях;</w:t>
      </w:r>
    </w:p>
    <w:p w:rsidR="00AE3C4D" w:rsidRDefault="00E21DE7" w:rsidP="00AA7C8F">
      <w:pPr>
        <w:pStyle w:val="a4"/>
        <w:numPr>
          <w:ilvl w:val="1"/>
          <w:numId w:val="271"/>
        </w:numPr>
        <w:tabs>
          <w:tab w:val="left" w:pos="1121"/>
        </w:tabs>
        <w:ind w:right="704" w:firstLine="708"/>
        <w:rPr>
          <w:sz w:val="24"/>
        </w:rPr>
      </w:pPr>
      <w:r>
        <w:rPr>
          <w:color w:val="171717"/>
          <w:sz w:val="24"/>
        </w:rPr>
        <w:t>ориентироваться</w:t>
      </w:r>
      <w:r>
        <w:rPr>
          <w:color w:val="171717"/>
          <w:spacing w:val="-3"/>
          <w:sz w:val="24"/>
        </w:rPr>
        <w:t xml:space="preserve"> </w:t>
      </w:r>
      <w:r>
        <w:rPr>
          <w:color w:val="171717"/>
          <w:sz w:val="24"/>
        </w:rPr>
        <w:t>в</w:t>
      </w:r>
      <w:r>
        <w:rPr>
          <w:color w:val="171717"/>
          <w:spacing w:val="-4"/>
          <w:sz w:val="24"/>
        </w:rPr>
        <w:t xml:space="preserve"> </w:t>
      </w:r>
      <w:r>
        <w:rPr>
          <w:color w:val="171717"/>
          <w:sz w:val="24"/>
        </w:rPr>
        <w:t>различных</w:t>
      </w:r>
      <w:r>
        <w:rPr>
          <w:color w:val="171717"/>
          <w:spacing w:val="-3"/>
          <w:sz w:val="24"/>
        </w:rPr>
        <w:t xml:space="preserve"> </w:t>
      </w:r>
      <w:r>
        <w:rPr>
          <w:color w:val="171717"/>
          <w:sz w:val="24"/>
        </w:rPr>
        <w:t>подходах</w:t>
      </w:r>
      <w:r>
        <w:rPr>
          <w:color w:val="171717"/>
          <w:spacing w:val="-3"/>
          <w:sz w:val="24"/>
        </w:rPr>
        <w:t xml:space="preserve"> </w:t>
      </w:r>
      <w:r>
        <w:rPr>
          <w:color w:val="171717"/>
          <w:sz w:val="24"/>
        </w:rPr>
        <w:t>к</w:t>
      </w:r>
      <w:r>
        <w:rPr>
          <w:color w:val="171717"/>
          <w:spacing w:val="-5"/>
          <w:sz w:val="24"/>
        </w:rPr>
        <w:t xml:space="preserve"> </w:t>
      </w:r>
      <w:r>
        <w:rPr>
          <w:color w:val="171717"/>
          <w:sz w:val="24"/>
        </w:rPr>
        <w:t>принятию</w:t>
      </w:r>
      <w:r>
        <w:rPr>
          <w:color w:val="171717"/>
          <w:spacing w:val="-3"/>
          <w:sz w:val="24"/>
        </w:rPr>
        <w:t xml:space="preserve"> </w:t>
      </w:r>
      <w:r>
        <w:rPr>
          <w:color w:val="171717"/>
          <w:sz w:val="24"/>
        </w:rPr>
        <w:t>решений</w:t>
      </w:r>
      <w:r>
        <w:rPr>
          <w:color w:val="171717"/>
          <w:spacing w:val="-2"/>
          <w:sz w:val="24"/>
        </w:rPr>
        <w:t xml:space="preserve"> </w:t>
      </w:r>
      <w:r>
        <w:rPr>
          <w:color w:val="171717"/>
          <w:sz w:val="24"/>
        </w:rPr>
        <w:t>(индивидуальное,</w:t>
      </w:r>
      <w:r>
        <w:rPr>
          <w:color w:val="171717"/>
          <w:spacing w:val="-3"/>
          <w:sz w:val="24"/>
        </w:rPr>
        <w:t xml:space="preserve"> </w:t>
      </w:r>
      <w:r>
        <w:rPr>
          <w:color w:val="171717"/>
          <w:sz w:val="24"/>
        </w:rPr>
        <w:t>принятие решения в группе, принятие решения группой);</w:t>
      </w:r>
    </w:p>
    <w:p w:rsidR="00AE3C4D" w:rsidRDefault="00E21DE7" w:rsidP="00AA7C8F">
      <w:pPr>
        <w:pStyle w:val="a4"/>
        <w:numPr>
          <w:ilvl w:val="1"/>
          <w:numId w:val="271"/>
        </w:numPr>
        <w:tabs>
          <w:tab w:val="left" w:pos="1121"/>
        </w:tabs>
        <w:ind w:right="704" w:firstLine="708"/>
        <w:rPr>
          <w:sz w:val="24"/>
        </w:rPr>
      </w:pPr>
      <w:r>
        <w:rPr>
          <w:color w:val="171717"/>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 тировать предлагаемые варианты решений; самостоятельно составлять план действий, вносить необходимые коррективы в ходе его реализации; делать выбор и брать ответственность за реше- </w:t>
      </w:r>
      <w:r>
        <w:rPr>
          <w:color w:val="171717"/>
          <w:spacing w:val="-4"/>
          <w:sz w:val="24"/>
        </w:rPr>
        <w:t>ние.</w:t>
      </w:r>
    </w:p>
    <w:p w:rsidR="00AE3C4D" w:rsidRDefault="00AE3C4D">
      <w:pPr>
        <w:pStyle w:val="a3"/>
        <w:spacing w:before="1"/>
        <w:ind w:left="0" w:firstLine="0"/>
        <w:jc w:val="left"/>
      </w:pPr>
    </w:p>
    <w:p w:rsidR="00AE3C4D" w:rsidRDefault="00E21DE7">
      <w:pPr>
        <w:ind w:left="981"/>
        <w:rPr>
          <w:i/>
          <w:sz w:val="24"/>
        </w:rPr>
      </w:pPr>
      <w:r>
        <w:rPr>
          <w:i/>
          <w:color w:val="171717"/>
          <w:spacing w:val="-2"/>
          <w:sz w:val="24"/>
        </w:rPr>
        <w:t>Самоконтроль:</w:t>
      </w:r>
    </w:p>
    <w:p w:rsidR="00AE3C4D" w:rsidRDefault="00E21DE7" w:rsidP="00AA7C8F">
      <w:pPr>
        <w:pStyle w:val="a4"/>
        <w:numPr>
          <w:ilvl w:val="1"/>
          <w:numId w:val="271"/>
        </w:numPr>
        <w:tabs>
          <w:tab w:val="left" w:pos="1121"/>
        </w:tabs>
        <w:ind w:left="1120"/>
        <w:jc w:val="left"/>
        <w:rPr>
          <w:sz w:val="24"/>
        </w:rPr>
      </w:pPr>
      <w:r>
        <w:rPr>
          <w:color w:val="171717"/>
          <w:sz w:val="24"/>
        </w:rPr>
        <w:t>владеть</w:t>
      </w:r>
      <w:r>
        <w:rPr>
          <w:color w:val="171717"/>
          <w:spacing w:val="-11"/>
          <w:sz w:val="24"/>
        </w:rPr>
        <w:t xml:space="preserve"> </w:t>
      </w:r>
      <w:r>
        <w:rPr>
          <w:color w:val="171717"/>
          <w:sz w:val="24"/>
        </w:rPr>
        <w:t>разными</w:t>
      </w:r>
      <w:r>
        <w:rPr>
          <w:color w:val="171717"/>
          <w:spacing w:val="-11"/>
          <w:sz w:val="24"/>
        </w:rPr>
        <w:t xml:space="preserve"> </w:t>
      </w:r>
      <w:r>
        <w:rPr>
          <w:color w:val="171717"/>
          <w:sz w:val="24"/>
        </w:rPr>
        <w:t>способами</w:t>
      </w:r>
      <w:r>
        <w:rPr>
          <w:color w:val="171717"/>
          <w:spacing w:val="-9"/>
          <w:sz w:val="24"/>
        </w:rPr>
        <w:t xml:space="preserve"> </w:t>
      </w:r>
      <w:r>
        <w:rPr>
          <w:color w:val="171717"/>
          <w:sz w:val="24"/>
        </w:rPr>
        <w:t>самоконтроля</w:t>
      </w:r>
      <w:r>
        <w:rPr>
          <w:color w:val="171717"/>
          <w:spacing w:val="-11"/>
          <w:sz w:val="24"/>
        </w:rPr>
        <w:t xml:space="preserve"> </w:t>
      </w:r>
      <w:r>
        <w:rPr>
          <w:color w:val="171717"/>
          <w:sz w:val="24"/>
        </w:rPr>
        <w:t>(в</w:t>
      </w:r>
      <w:r>
        <w:rPr>
          <w:color w:val="171717"/>
          <w:spacing w:val="-12"/>
          <w:sz w:val="24"/>
        </w:rPr>
        <w:t xml:space="preserve"> </w:t>
      </w:r>
      <w:r>
        <w:rPr>
          <w:color w:val="171717"/>
          <w:sz w:val="24"/>
        </w:rPr>
        <w:t>т.ч.</w:t>
      </w:r>
      <w:r>
        <w:rPr>
          <w:color w:val="171717"/>
          <w:spacing w:val="-12"/>
          <w:sz w:val="24"/>
        </w:rPr>
        <w:t xml:space="preserve"> </w:t>
      </w:r>
      <w:r>
        <w:rPr>
          <w:color w:val="171717"/>
          <w:sz w:val="24"/>
        </w:rPr>
        <w:t>речевого),</w:t>
      </w:r>
      <w:r>
        <w:rPr>
          <w:color w:val="171717"/>
          <w:spacing w:val="-12"/>
          <w:sz w:val="24"/>
        </w:rPr>
        <w:t xml:space="preserve"> </w:t>
      </w:r>
      <w:r>
        <w:rPr>
          <w:color w:val="171717"/>
          <w:sz w:val="24"/>
        </w:rPr>
        <w:t>самомотивации</w:t>
      </w:r>
      <w:r>
        <w:rPr>
          <w:color w:val="171717"/>
          <w:spacing w:val="-13"/>
          <w:sz w:val="24"/>
        </w:rPr>
        <w:t xml:space="preserve"> </w:t>
      </w:r>
      <w:r>
        <w:rPr>
          <w:color w:val="171717"/>
          <w:sz w:val="24"/>
        </w:rPr>
        <w:t>и</w:t>
      </w:r>
      <w:r>
        <w:rPr>
          <w:color w:val="171717"/>
          <w:spacing w:val="-11"/>
          <w:sz w:val="24"/>
        </w:rPr>
        <w:t xml:space="preserve"> </w:t>
      </w:r>
      <w:r>
        <w:rPr>
          <w:color w:val="171717"/>
          <w:spacing w:val="-2"/>
          <w:sz w:val="24"/>
        </w:rPr>
        <w:t>рефлексии;</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1"/>
        </w:tabs>
        <w:spacing w:before="64"/>
        <w:ind w:left="1120"/>
        <w:rPr>
          <w:sz w:val="24"/>
        </w:rPr>
      </w:pPr>
      <w:r>
        <w:rPr>
          <w:color w:val="171717"/>
          <w:sz w:val="24"/>
        </w:rPr>
        <w:lastRenderedPageBreak/>
        <w:t>давать</w:t>
      </w:r>
      <w:r>
        <w:rPr>
          <w:color w:val="171717"/>
          <w:spacing w:val="-10"/>
          <w:sz w:val="24"/>
        </w:rPr>
        <w:t xml:space="preserve"> </w:t>
      </w:r>
      <w:r>
        <w:rPr>
          <w:color w:val="171717"/>
          <w:sz w:val="24"/>
        </w:rPr>
        <w:t>адекватную</w:t>
      </w:r>
      <w:r>
        <w:rPr>
          <w:color w:val="171717"/>
          <w:spacing w:val="-10"/>
          <w:sz w:val="24"/>
        </w:rPr>
        <w:t xml:space="preserve"> </w:t>
      </w:r>
      <w:r>
        <w:rPr>
          <w:color w:val="171717"/>
          <w:sz w:val="24"/>
        </w:rPr>
        <w:t>оценку</w:t>
      </w:r>
      <w:r>
        <w:rPr>
          <w:color w:val="171717"/>
          <w:spacing w:val="-11"/>
          <w:sz w:val="24"/>
        </w:rPr>
        <w:t xml:space="preserve"> </w:t>
      </w:r>
      <w:r>
        <w:rPr>
          <w:color w:val="171717"/>
          <w:sz w:val="24"/>
        </w:rPr>
        <w:t>учебной</w:t>
      </w:r>
      <w:r>
        <w:rPr>
          <w:color w:val="171717"/>
          <w:spacing w:val="-10"/>
          <w:sz w:val="24"/>
        </w:rPr>
        <w:t xml:space="preserve"> </w:t>
      </w:r>
      <w:r>
        <w:rPr>
          <w:color w:val="171717"/>
          <w:sz w:val="24"/>
        </w:rPr>
        <w:t>ситуации</w:t>
      </w:r>
      <w:r>
        <w:rPr>
          <w:color w:val="171717"/>
          <w:spacing w:val="-10"/>
          <w:sz w:val="24"/>
        </w:rPr>
        <w:t xml:space="preserve"> </w:t>
      </w:r>
      <w:r>
        <w:rPr>
          <w:color w:val="171717"/>
          <w:sz w:val="24"/>
        </w:rPr>
        <w:t>и</w:t>
      </w:r>
      <w:r>
        <w:rPr>
          <w:color w:val="171717"/>
          <w:spacing w:val="-10"/>
          <w:sz w:val="24"/>
        </w:rPr>
        <w:t xml:space="preserve"> </w:t>
      </w:r>
      <w:r>
        <w:rPr>
          <w:color w:val="171717"/>
          <w:sz w:val="24"/>
        </w:rPr>
        <w:t>предлагать</w:t>
      </w:r>
      <w:r>
        <w:rPr>
          <w:color w:val="171717"/>
          <w:spacing w:val="-9"/>
          <w:sz w:val="24"/>
        </w:rPr>
        <w:t xml:space="preserve"> </w:t>
      </w:r>
      <w:r>
        <w:rPr>
          <w:color w:val="171717"/>
          <w:sz w:val="24"/>
        </w:rPr>
        <w:t>план</w:t>
      </w:r>
      <w:r>
        <w:rPr>
          <w:color w:val="171717"/>
          <w:spacing w:val="-10"/>
          <w:sz w:val="24"/>
        </w:rPr>
        <w:t xml:space="preserve"> </w:t>
      </w:r>
      <w:r>
        <w:rPr>
          <w:color w:val="171717"/>
          <w:sz w:val="24"/>
        </w:rPr>
        <w:t>её</w:t>
      </w:r>
      <w:r>
        <w:rPr>
          <w:color w:val="171717"/>
          <w:spacing w:val="-11"/>
          <w:sz w:val="24"/>
        </w:rPr>
        <w:t xml:space="preserve"> </w:t>
      </w:r>
      <w:r>
        <w:rPr>
          <w:color w:val="171717"/>
          <w:spacing w:val="-2"/>
          <w:sz w:val="24"/>
        </w:rPr>
        <w:t>изменения;</w:t>
      </w:r>
    </w:p>
    <w:p w:rsidR="00AE3C4D" w:rsidRDefault="00E21DE7" w:rsidP="00AA7C8F">
      <w:pPr>
        <w:pStyle w:val="a4"/>
        <w:numPr>
          <w:ilvl w:val="1"/>
          <w:numId w:val="271"/>
        </w:numPr>
        <w:tabs>
          <w:tab w:val="left" w:pos="1121"/>
        </w:tabs>
        <w:ind w:right="702" w:firstLine="708"/>
        <w:rPr>
          <w:sz w:val="24"/>
        </w:rPr>
      </w:pPr>
      <w:r>
        <w:rPr>
          <w:color w:val="171717"/>
          <w:sz w:val="24"/>
        </w:rPr>
        <w:t>предвидеть трудности, которые могут возникнуть при решении учебной задачи, и адап- тировать решение к меняющимся обстоятельствам;</w:t>
      </w:r>
    </w:p>
    <w:p w:rsidR="00AE3C4D" w:rsidRDefault="00E21DE7" w:rsidP="00AA7C8F">
      <w:pPr>
        <w:pStyle w:val="a4"/>
        <w:numPr>
          <w:ilvl w:val="1"/>
          <w:numId w:val="271"/>
        </w:numPr>
        <w:tabs>
          <w:tab w:val="left" w:pos="1121"/>
        </w:tabs>
        <w:ind w:left="1120"/>
        <w:rPr>
          <w:sz w:val="24"/>
        </w:rPr>
      </w:pPr>
      <w:r>
        <w:rPr>
          <w:color w:val="171717"/>
          <w:spacing w:val="-2"/>
          <w:sz w:val="24"/>
        </w:rPr>
        <w:t>объяснять</w:t>
      </w:r>
      <w:r>
        <w:rPr>
          <w:color w:val="171717"/>
          <w:spacing w:val="5"/>
          <w:sz w:val="24"/>
        </w:rPr>
        <w:t xml:space="preserve"> </w:t>
      </w:r>
      <w:r>
        <w:rPr>
          <w:color w:val="171717"/>
          <w:spacing w:val="-2"/>
          <w:sz w:val="24"/>
        </w:rPr>
        <w:t>причины</w:t>
      </w:r>
      <w:r>
        <w:rPr>
          <w:color w:val="171717"/>
          <w:spacing w:val="5"/>
          <w:sz w:val="24"/>
        </w:rPr>
        <w:t xml:space="preserve"> </w:t>
      </w:r>
      <w:r>
        <w:rPr>
          <w:color w:val="171717"/>
          <w:spacing w:val="-2"/>
          <w:sz w:val="24"/>
        </w:rPr>
        <w:t>достижения</w:t>
      </w:r>
      <w:r>
        <w:rPr>
          <w:color w:val="171717"/>
          <w:spacing w:val="4"/>
          <w:sz w:val="24"/>
        </w:rPr>
        <w:t xml:space="preserve"> </w:t>
      </w:r>
      <w:r>
        <w:rPr>
          <w:color w:val="171717"/>
          <w:spacing w:val="-2"/>
          <w:sz w:val="24"/>
        </w:rPr>
        <w:t>(недостижения)</w:t>
      </w:r>
      <w:r>
        <w:rPr>
          <w:color w:val="171717"/>
          <w:spacing w:val="4"/>
          <w:sz w:val="24"/>
        </w:rPr>
        <w:t xml:space="preserve"> </w:t>
      </w:r>
      <w:r>
        <w:rPr>
          <w:color w:val="171717"/>
          <w:spacing w:val="-2"/>
          <w:sz w:val="24"/>
        </w:rPr>
        <w:t>результата</w:t>
      </w:r>
      <w:r>
        <w:rPr>
          <w:color w:val="171717"/>
          <w:spacing w:val="5"/>
          <w:sz w:val="24"/>
        </w:rPr>
        <w:t xml:space="preserve"> </w:t>
      </w:r>
      <w:r>
        <w:rPr>
          <w:color w:val="171717"/>
          <w:spacing w:val="-2"/>
          <w:sz w:val="24"/>
        </w:rPr>
        <w:t>деятельности;</w:t>
      </w:r>
    </w:p>
    <w:p w:rsidR="00AE3C4D" w:rsidRDefault="00E21DE7" w:rsidP="00AA7C8F">
      <w:pPr>
        <w:pStyle w:val="a4"/>
        <w:numPr>
          <w:ilvl w:val="1"/>
          <w:numId w:val="271"/>
        </w:numPr>
        <w:tabs>
          <w:tab w:val="left" w:pos="1121"/>
        </w:tabs>
        <w:ind w:right="709" w:firstLine="708"/>
        <w:rPr>
          <w:sz w:val="24"/>
        </w:rPr>
      </w:pPr>
      <w:r>
        <w:rPr>
          <w:color w:val="171717"/>
          <w:sz w:val="24"/>
        </w:rPr>
        <w:t>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E3C4D" w:rsidRDefault="00E21DE7">
      <w:pPr>
        <w:ind w:left="981"/>
        <w:jc w:val="both"/>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AA7C8F">
      <w:pPr>
        <w:pStyle w:val="a4"/>
        <w:numPr>
          <w:ilvl w:val="1"/>
          <w:numId w:val="271"/>
        </w:numPr>
        <w:tabs>
          <w:tab w:val="left" w:pos="1121"/>
        </w:tabs>
        <w:ind w:left="1120"/>
        <w:jc w:val="left"/>
        <w:rPr>
          <w:sz w:val="24"/>
        </w:rPr>
      </w:pPr>
      <w:r>
        <w:rPr>
          <w:color w:val="171717"/>
          <w:sz w:val="24"/>
        </w:rPr>
        <w:t>развивать</w:t>
      </w:r>
      <w:r>
        <w:rPr>
          <w:color w:val="171717"/>
          <w:spacing w:val="-15"/>
          <w:sz w:val="24"/>
        </w:rPr>
        <w:t xml:space="preserve"> </w:t>
      </w:r>
      <w:r>
        <w:rPr>
          <w:color w:val="171717"/>
          <w:sz w:val="24"/>
        </w:rPr>
        <w:t>способность</w:t>
      </w:r>
      <w:r>
        <w:rPr>
          <w:color w:val="171717"/>
          <w:spacing w:val="-15"/>
          <w:sz w:val="24"/>
        </w:rPr>
        <w:t xml:space="preserve"> </w:t>
      </w:r>
      <w:r>
        <w:rPr>
          <w:color w:val="171717"/>
          <w:sz w:val="24"/>
        </w:rPr>
        <w:t>управлять</w:t>
      </w:r>
      <w:r>
        <w:rPr>
          <w:color w:val="171717"/>
          <w:spacing w:val="-14"/>
          <w:sz w:val="24"/>
        </w:rPr>
        <w:t xml:space="preserve"> </w:t>
      </w:r>
      <w:r>
        <w:rPr>
          <w:color w:val="171717"/>
          <w:sz w:val="24"/>
        </w:rPr>
        <w:t>собственными</w:t>
      </w:r>
      <w:r>
        <w:rPr>
          <w:color w:val="171717"/>
          <w:spacing w:val="-15"/>
          <w:sz w:val="24"/>
        </w:rPr>
        <w:t xml:space="preserve"> </w:t>
      </w:r>
      <w:r>
        <w:rPr>
          <w:color w:val="171717"/>
          <w:sz w:val="24"/>
        </w:rPr>
        <w:t>эмоциями</w:t>
      </w:r>
      <w:r>
        <w:rPr>
          <w:color w:val="171717"/>
          <w:spacing w:val="-15"/>
          <w:sz w:val="24"/>
        </w:rPr>
        <w:t xml:space="preserve"> </w:t>
      </w:r>
      <w:r>
        <w:rPr>
          <w:color w:val="171717"/>
          <w:sz w:val="24"/>
        </w:rPr>
        <w:t>и</w:t>
      </w:r>
      <w:r>
        <w:rPr>
          <w:color w:val="171717"/>
          <w:spacing w:val="-15"/>
          <w:sz w:val="24"/>
        </w:rPr>
        <w:t xml:space="preserve"> </w:t>
      </w:r>
      <w:r>
        <w:rPr>
          <w:color w:val="171717"/>
          <w:sz w:val="24"/>
        </w:rPr>
        <w:t>эмоциями</w:t>
      </w:r>
      <w:r>
        <w:rPr>
          <w:color w:val="171717"/>
          <w:spacing w:val="-15"/>
          <w:sz w:val="24"/>
        </w:rPr>
        <w:t xml:space="preserve"> </w:t>
      </w:r>
      <w:r>
        <w:rPr>
          <w:color w:val="171717"/>
          <w:spacing w:val="-2"/>
          <w:sz w:val="24"/>
        </w:rPr>
        <w:t>других;</w:t>
      </w:r>
    </w:p>
    <w:p w:rsidR="00AE3C4D" w:rsidRDefault="00E21DE7" w:rsidP="00AA7C8F">
      <w:pPr>
        <w:pStyle w:val="a4"/>
        <w:numPr>
          <w:ilvl w:val="1"/>
          <w:numId w:val="271"/>
        </w:numPr>
        <w:tabs>
          <w:tab w:val="left" w:pos="1121"/>
        </w:tabs>
        <w:ind w:right="704" w:firstLine="708"/>
        <w:jc w:val="left"/>
        <w:rPr>
          <w:sz w:val="24"/>
        </w:rPr>
      </w:pPr>
      <w:r>
        <w:rPr>
          <w:color w:val="171717"/>
          <w:sz w:val="24"/>
        </w:rPr>
        <w:t>выявлять и анализировать причины эмоций; понимать мотивы и намерения другого че- ловека, анализируя речевую ситуацию;</w:t>
      </w:r>
    </w:p>
    <w:p w:rsidR="00AE3C4D" w:rsidRDefault="00E21DE7" w:rsidP="00AA7C8F">
      <w:pPr>
        <w:pStyle w:val="a4"/>
        <w:numPr>
          <w:ilvl w:val="1"/>
          <w:numId w:val="271"/>
        </w:numPr>
        <w:tabs>
          <w:tab w:val="left" w:pos="1121"/>
        </w:tabs>
        <w:ind w:left="1120"/>
        <w:jc w:val="left"/>
        <w:rPr>
          <w:sz w:val="24"/>
        </w:rPr>
      </w:pPr>
      <w:r>
        <w:rPr>
          <w:color w:val="171717"/>
          <w:sz w:val="24"/>
        </w:rPr>
        <w:t>регулировать</w:t>
      </w:r>
      <w:r>
        <w:rPr>
          <w:color w:val="171717"/>
          <w:spacing w:val="-14"/>
          <w:sz w:val="24"/>
        </w:rPr>
        <w:t xml:space="preserve"> </w:t>
      </w:r>
      <w:r>
        <w:rPr>
          <w:color w:val="171717"/>
          <w:sz w:val="24"/>
        </w:rPr>
        <w:t>способ</w:t>
      </w:r>
      <w:r>
        <w:rPr>
          <w:color w:val="171717"/>
          <w:spacing w:val="-15"/>
          <w:sz w:val="24"/>
        </w:rPr>
        <w:t xml:space="preserve"> </w:t>
      </w:r>
      <w:r>
        <w:rPr>
          <w:color w:val="171717"/>
          <w:sz w:val="24"/>
        </w:rPr>
        <w:t>выражения</w:t>
      </w:r>
      <w:r>
        <w:rPr>
          <w:color w:val="171717"/>
          <w:spacing w:val="-15"/>
          <w:sz w:val="24"/>
        </w:rPr>
        <w:t xml:space="preserve"> </w:t>
      </w:r>
      <w:r>
        <w:rPr>
          <w:color w:val="171717"/>
          <w:sz w:val="24"/>
        </w:rPr>
        <w:t>собственных</w:t>
      </w:r>
      <w:r>
        <w:rPr>
          <w:color w:val="171717"/>
          <w:spacing w:val="-14"/>
          <w:sz w:val="24"/>
        </w:rPr>
        <w:t xml:space="preserve"> </w:t>
      </w:r>
      <w:r>
        <w:rPr>
          <w:color w:val="171717"/>
          <w:spacing w:val="-2"/>
          <w:sz w:val="24"/>
        </w:rPr>
        <w:t>эмоций.</w:t>
      </w:r>
    </w:p>
    <w:p w:rsidR="00AE3C4D" w:rsidRDefault="00E21DE7">
      <w:pPr>
        <w:spacing w:before="1"/>
        <w:ind w:left="981"/>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E21DE7" w:rsidP="00AA7C8F">
      <w:pPr>
        <w:pStyle w:val="a4"/>
        <w:numPr>
          <w:ilvl w:val="1"/>
          <w:numId w:val="271"/>
        </w:numPr>
        <w:tabs>
          <w:tab w:val="left" w:pos="1121"/>
        </w:tabs>
        <w:ind w:left="1120"/>
        <w:jc w:val="left"/>
        <w:rPr>
          <w:sz w:val="24"/>
        </w:rPr>
      </w:pPr>
      <w:r>
        <w:rPr>
          <w:color w:val="171717"/>
          <w:sz w:val="24"/>
        </w:rPr>
        <w:t>осознанно</w:t>
      </w:r>
      <w:r>
        <w:rPr>
          <w:color w:val="171717"/>
          <w:spacing w:val="-8"/>
          <w:sz w:val="24"/>
        </w:rPr>
        <w:t xml:space="preserve"> </w:t>
      </w:r>
      <w:r>
        <w:rPr>
          <w:color w:val="171717"/>
          <w:sz w:val="24"/>
        </w:rPr>
        <w:t>относиться</w:t>
      </w:r>
      <w:r>
        <w:rPr>
          <w:color w:val="171717"/>
          <w:spacing w:val="-11"/>
          <w:sz w:val="24"/>
        </w:rPr>
        <w:t xml:space="preserve"> </w:t>
      </w:r>
      <w:r>
        <w:rPr>
          <w:color w:val="171717"/>
          <w:sz w:val="24"/>
        </w:rPr>
        <w:t>к</w:t>
      </w:r>
      <w:r>
        <w:rPr>
          <w:color w:val="171717"/>
          <w:spacing w:val="-8"/>
          <w:sz w:val="24"/>
        </w:rPr>
        <w:t xml:space="preserve"> </w:t>
      </w:r>
      <w:r>
        <w:rPr>
          <w:color w:val="171717"/>
          <w:sz w:val="24"/>
        </w:rPr>
        <w:t>другому</w:t>
      </w:r>
      <w:r>
        <w:rPr>
          <w:color w:val="171717"/>
          <w:spacing w:val="-12"/>
          <w:sz w:val="24"/>
        </w:rPr>
        <w:t xml:space="preserve"> </w:t>
      </w:r>
      <w:r>
        <w:rPr>
          <w:color w:val="171717"/>
          <w:sz w:val="24"/>
        </w:rPr>
        <w:t>человеку</w:t>
      </w:r>
      <w:r>
        <w:rPr>
          <w:color w:val="171717"/>
          <w:spacing w:val="-12"/>
          <w:sz w:val="24"/>
        </w:rPr>
        <w:t xml:space="preserve"> </w:t>
      </w:r>
      <w:r>
        <w:rPr>
          <w:color w:val="171717"/>
          <w:sz w:val="24"/>
        </w:rPr>
        <w:t>и</w:t>
      </w:r>
      <w:r>
        <w:rPr>
          <w:color w:val="171717"/>
          <w:spacing w:val="-8"/>
          <w:sz w:val="24"/>
        </w:rPr>
        <w:t xml:space="preserve"> </w:t>
      </w:r>
      <w:r>
        <w:rPr>
          <w:color w:val="171717"/>
          <w:sz w:val="24"/>
        </w:rPr>
        <w:t>его</w:t>
      </w:r>
      <w:r>
        <w:rPr>
          <w:color w:val="171717"/>
          <w:spacing w:val="-9"/>
          <w:sz w:val="24"/>
        </w:rPr>
        <w:t xml:space="preserve"> </w:t>
      </w:r>
      <w:r>
        <w:rPr>
          <w:color w:val="171717"/>
          <w:spacing w:val="-2"/>
          <w:sz w:val="24"/>
        </w:rPr>
        <w:t>мнению;</w:t>
      </w:r>
    </w:p>
    <w:p w:rsidR="00AE3C4D" w:rsidRDefault="00E21DE7" w:rsidP="00AA7C8F">
      <w:pPr>
        <w:pStyle w:val="a4"/>
        <w:numPr>
          <w:ilvl w:val="1"/>
          <w:numId w:val="271"/>
        </w:numPr>
        <w:tabs>
          <w:tab w:val="left" w:pos="1121"/>
        </w:tabs>
        <w:ind w:left="1120"/>
        <w:jc w:val="left"/>
        <w:rPr>
          <w:sz w:val="24"/>
        </w:rPr>
      </w:pPr>
      <w:r>
        <w:rPr>
          <w:color w:val="171717"/>
          <w:sz w:val="24"/>
        </w:rPr>
        <w:t>признавать</w:t>
      </w:r>
      <w:r>
        <w:rPr>
          <w:color w:val="171717"/>
          <w:spacing w:val="-8"/>
          <w:sz w:val="24"/>
        </w:rPr>
        <w:t xml:space="preserve"> </w:t>
      </w:r>
      <w:r>
        <w:rPr>
          <w:color w:val="171717"/>
          <w:sz w:val="24"/>
        </w:rPr>
        <w:t>своё</w:t>
      </w:r>
      <w:r>
        <w:rPr>
          <w:color w:val="171717"/>
          <w:spacing w:val="-9"/>
          <w:sz w:val="24"/>
        </w:rPr>
        <w:t xml:space="preserve"> </w:t>
      </w:r>
      <w:r>
        <w:rPr>
          <w:color w:val="171717"/>
          <w:sz w:val="24"/>
        </w:rPr>
        <w:t>и</w:t>
      </w:r>
      <w:r>
        <w:rPr>
          <w:color w:val="171717"/>
          <w:spacing w:val="-8"/>
          <w:sz w:val="24"/>
        </w:rPr>
        <w:t xml:space="preserve"> </w:t>
      </w:r>
      <w:r>
        <w:rPr>
          <w:color w:val="171717"/>
          <w:sz w:val="24"/>
        </w:rPr>
        <w:t>чужое</w:t>
      </w:r>
      <w:r>
        <w:rPr>
          <w:color w:val="171717"/>
          <w:spacing w:val="-9"/>
          <w:sz w:val="24"/>
        </w:rPr>
        <w:t xml:space="preserve"> </w:t>
      </w:r>
      <w:r>
        <w:rPr>
          <w:color w:val="171717"/>
          <w:sz w:val="24"/>
        </w:rPr>
        <w:t>право</w:t>
      </w:r>
      <w:r>
        <w:rPr>
          <w:color w:val="171717"/>
          <w:spacing w:val="-9"/>
          <w:sz w:val="24"/>
        </w:rPr>
        <w:t xml:space="preserve"> </w:t>
      </w:r>
      <w:r>
        <w:rPr>
          <w:color w:val="171717"/>
          <w:sz w:val="24"/>
        </w:rPr>
        <w:t>на</w:t>
      </w:r>
      <w:r>
        <w:rPr>
          <w:color w:val="171717"/>
          <w:spacing w:val="-9"/>
          <w:sz w:val="24"/>
        </w:rPr>
        <w:t xml:space="preserve"> </w:t>
      </w:r>
      <w:r>
        <w:rPr>
          <w:color w:val="171717"/>
          <w:spacing w:val="-2"/>
          <w:sz w:val="24"/>
        </w:rPr>
        <w:t>ошибку;</w:t>
      </w:r>
    </w:p>
    <w:p w:rsidR="00AE3C4D" w:rsidRDefault="00E21DE7" w:rsidP="00AA7C8F">
      <w:pPr>
        <w:pStyle w:val="a4"/>
        <w:numPr>
          <w:ilvl w:val="1"/>
          <w:numId w:val="271"/>
        </w:numPr>
        <w:tabs>
          <w:tab w:val="left" w:pos="1121"/>
        </w:tabs>
        <w:ind w:left="1120"/>
        <w:jc w:val="left"/>
        <w:rPr>
          <w:sz w:val="24"/>
        </w:rPr>
      </w:pPr>
      <w:r>
        <w:rPr>
          <w:color w:val="171717"/>
          <w:sz w:val="24"/>
        </w:rPr>
        <w:t>принимать</w:t>
      </w:r>
      <w:r>
        <w:rPr>
          <w:color w:val="171717"/>
          <w:spacing w:val="-7"/>
          <w:sz w:val="24"/>
        </w:rPr>
        <w:t xml:space="preserve"> </w:t>
      </w:r>
      <w:r>
        <w:rPr>
          <w:color w:val="171717"/>
          <w:sz w:val="24"/>
        </w:rPr>
        <w:t>себя</w:t>
      </w:r>
      <w:r>
        <w:rPr>
          <w:color w:val="171717"/>
          <w:spacing w:val="-8"/>
          <w:sz w:val="24"/>
        </w:rPr>
        <w:t xml:space="preserve"> </w:t>
      </w:r>
      <w:r>
        <w:rPr>
          <w:color w:val="171717"/>
          <w:sz w:val="24"/>
        </w:rPr>
        <w:t>и</w:t>
      </w:r>
      <w:r>
        <w:rPr>
          <w:color w:val="171717"/>
          <w:spacing w:val="-7"/>
          <w:sz w:val="24"/>
        </w:rPr>
        <w:t xml:space="preserve"> </w:t>
      </w:r>
      <w:r>
        <w:rPr>
          <w:color w:val="171717"/>
          <w:sz w:val="24"/>
        </w:rPr>
        <w:t>других,</w:t>
      </w:r>
      <w:r>
        <w:rPr>
          <w:color w:val="171717"/>
          <w:spacing w:val="-10"/>
          <w:sz w:val="24"/>
        </w:rPr>
        <w:t xml:space="preserve"> </w:t>
      </w:r>
      <w:r>
        <w:rPr>
          <w:color w:val="171717"/>
          <w:sz w:val="24"/>
        </w:rPr>
        <w:t>не</w:t>
      </w:r>
      <w:r>
        <w:rPr>
          <w:color w:val="171717"/>
          <w:spacing w:val="-8"/>
          <w:sz w:val="24"/>
        </w:rPr>
        <w:t xml:space="preserve"> </w:t>
      </w:r>
      <w:r>
        <w:rPr>
          <w:color w:val="171717"/>
          <w:spacing w:val="-2"/>
          <w:sz w:val="24"/>
        </w:rPr>
        <w:t>осуждая;</w:t>
      </w:r>
    </w:p>
    <w:p w:rsidR="00AE3C4D" w:rsidRDefault="00E21DE7" w:rsidP="00AA7C8F">
      <w:pPr>
        <w:pStyle w:val="a4"/>
        <w:numPr>
          <w:ilvl w:val="1"/>
          <w:numId w:val="271"/>
        </w:numPr>
        <w:tabs>
          <w:tab w:val="left" w:pos="1121"/>
        </w:tabs>
        <w:ind w:left="1120"/>
        <w:jc w:val="left"/>
        <w:rPr>
          <w:sz w:val="24"/>
        </w:rPr>
      </w:pPr>
      <w:r>
        <w:rPr>
          <w:color w:val="171717"/>
          <w:spacing w:val="-2"/>
          <w:sz w:val="24"/>
        </w:rPr>
        <w:t>проявлять</w:t>
      </w:r>
      <w:r>
        <w:rPr>
          <w:color w:val="171717"/>
          <w:spacing w:val="5"/>
          <w:sz w:val="24"/>
        </w:rPr>
        <w:t xml:space="preserve"> </w:t>
      </w:r>
      <w:r>
        <w:rPr>
          <w:color w:val="171717"/>
          <w:spacing w:val="-2"/>
          <w:sz w:val="24"/>
        </w:rPr>
        <w:t>открытость;</w:t>
      </w:r>
      <w:r>
        <w:rPr>
          <w:color w:val="171717"/>
          <w:spacing w:val="4"/>
          <w:sz w:val="24"/>
        </w:rPr>
        <w:t xml:space="preserve"> </w:t>
      </w:r>
      <w:r>
        <w:rPr>
          <w:color w:val="171717"/>
          <w:spacing w:val="-2"/>
          <w:sz w:val="24"/>
        </w:rPr>
        <w:t>осознавать</w:t>
      </w:r>
      <w:r>
        <w:rPr>
          <w:color w:val="171717"/>
          <w:spacing w:val="6"/>
          <w:sz w:val="24"/>
        </w:rPr>
        <w:t xml:space="preserve"> </w:t>
      </w:r>
      <w:r>
        <w:rPr>
          <w:color w:val="171717"/>
          <w:spacing w:val="-2"/>
          <w:sz w:val="24"/>
        </w:rPr>
        <w:t>невозможность</w:t>
      </w:r>
      <w:r>
        <w:rPr>
          <w:color w:val="171717"/>
          <w:spacing w:val="5"/>
          <w:sz w:val="24"/>
        </w:rPr>
        <w:t xml:space="preserve"> </w:t>
      </w:r>
      <w:r>
        <w:rPr>
          <w:color w:val="171717"/>
          <w:spacing w:val="-2"/>
          <w:sz w:val="24"/>
        </w:rPr>
        <w:t>контролировать</w:t>
      </w:r>
      <w:r>
        <w:rPr>
          <w:color w:val="171717"/>
          <w:spacing w:val="6"/>
          <w:sz w:val="24"/>
        </w:rPr>
        <w:t xml:space="preserve"> </w:t>
      </w:r>
      <w:r>
        <w:rPr>
          <w:color w:val="171717"/>
          <w:spacing w:val="-2"/>
          <w:sz w:val="24"/>
        </w:rPr>
        <w:t>всё</w:t>
      </w:r>
      <w:r>
        <w:rPr>
          <w:color w:val="171717"/>
          <w:spacing w:val="3"/>
          <w:sz w:val="24"/>
        </w:rPr>
        <w:t xml:space="preserve"> </w:t>
      </w:r>
      <w:r>
        <w:rPr>
          <w:color w:val="171717"/>
          <w:spacing w:val="-2"/>
          <w:sz w:val="24"/>
        </w:rPr>
        <w:t>вокруг.</w:t>
      </w:r>
    </w:p>
    <w:p w:rsidR="00AE3C4D" w:rsidRDefault="00AE3C4D">
      <w:pPr>
        <w:pStyle w:val="a3"/>
        <w:spacing w:before="5"/>
        <w:ind w:left="0" w:firstLine="0"/>
        <w:jc w:val="left"/>
      </w:pPr>
    </w:p>
    <w:p w:rsidR="00AE3C4D" w:rsidRDefault="00E21DE7">
      <w:pPr>
        <w:pStyle w:val="1"/>
        <w:ind w:left="272" w:right="6658"/>
      </w:pPr>
      <w:r>
        <w:rPr>
          <w:color w:val="171717"/>
        </w:rPr>
        <w:t>ПРЕДМЕТНЫЕ</w:t>
      </w:r>
      <w:r>
        <w:rPr>
          <w:color w:val="171717"/>
          <w:spacing w:val="-15"/>
        </w:rPr>
        <w:t xml:space="preserve"> </w:t>
      </w:r>
      <w:r>
        <w:rPr>
          <w:color w:val="171717"/>
        </w:rPr>
        <w:t>РЕЗУЛЬТАТЫ (БАЗОВЫЙ УРОВЕНЬ)</w:t>
      </w:r>
    </w:p>
    <w:p w:rsidR="00AE3C4D" w:rsidRDefault="00AE3C4D">
      <w:pPr>
        <w:pStyle w:val="a3"/>
        <w:ind w:left="0" w:firstLine="0"/>
        <w:jc w:val="left"/>
        <w:rPr>
          <w:b/>
        </w:rPr>
      </w:pPr>
    </w:p>
    <w:p w:rsidR="00AE3C4D" w:rsidRDefault="00E21DE7" w:rsidP="00AA7C8F">
      <w:pPr>
        <w:pStyle w:val="a4"/>
        <w:numPr>
          <w:ilvl w:val="0"/>
          <w:numId w:val="270"/>
        </w:numPr>
        <w:tabs>
          <w:tab w:val="left" w:pos="454"/>
        </w:tabs>
        <w:ind w:hanging="182"/>
        <w:rPr>
          <w:b/>
          <w:sz w:val="24"/>
        </w:rPr>
      </w:pPr>
      <w:r>
        <w:rPr>
          <w:b/>
          <w:color w:val="171717"/>
          <w:spacing w:val="-2"/>
          <w:sz w:val="24"/>
        </w:rPr>
        <w:t>КЛАСС</w:t>
      </w:r>
    </w:p>
    <w:p w:rsidR="00AE3C4D" w:rsidRDefault="00E21DE7">
      <w:pPr>
        <w:pStyle w:val="2"/>
        <w:jc w:val="left"/>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jc w:val="left"/>
      </w:pPr>
      <w:r>
        <w:rPr>
          <w:color w:val="171717"/>
        </w:rPr>
        <w:t>Осознавать богатство и выразительность русского языка, приводить примеры, свидетель- ствующие об этом.</w:t>
      </w:r>
    </w:p>
    <w:p w:rsidR="00AE3C4D" w:rsidRDefault="00E21DE7">
      <w:pPr>
        <w:pStyle w:val="a3"/>
        <w:ind w:right="702"/>
        <w:jc w:val="left"/>
      </w:pPr>
      <w:r>
        <w:rPr>
          <w:color w:val="171717"/>
        </w:rPr>
        <w:t>Знать</w:t>
      </w:r>
      <w:r>
        <w:rPr>
          <w:color w:val="171717"/>
          <w:spacing w:val="34"/>
        </w:rPr>
        <w:t xml:space="preserve"> </w:t>
      </w:r>
      <w:r>
        <w:rPr>
          <w:color w:val="171717"/>
        </w:rPr>
        <w:t>основные</w:t>
      </w:r>
      <w:r>
        <w:rPr>
          <w:color w:val="171717"/>
          <w:spacing w:val="31"/>
        </w:rPr>
        <w:t xml:space="preserve"> </w:t>
      </w:r>
      <w:r>
        <w:rPr>
          <w:color w:val="171717"/>
        </w:rPr>
        <w:t>разделы</w:t>
      </w:r>
      <w:r>
        <w:rPr>
          <w:color w:val="171717"/>
          <w:spacing w:val="32"/>
        </w:rPr>
        <w:t xml:space="preserve"> </w:t>
      </w:r>
      <w:r>
        <w:rPr>
          <w:color w:val="171717"/>
        </w:rPr>
        <w:t>лингвистики,</w:t>
      </w:r>
      <w:r>
        <w:rPr>
          <w:color w:val="171717"/>
          <w:spacing w:val="32"/>
        </w:rPr>
        <w:t xml:space="preserve"> </w:t>
      </w:r>
      <w:r>
        <w:rPr>
          <w:color w:val="171717"/>
        </w:rPr>
        <w:t>основные</w:t>
      </w:r>
      <w:r>
        <w:rPr>
          <w:color w:val="171717"/>
          <w:spacing w:val="31"/>
        </w:rPr>
        <w:t xml:space="preserve"> </w:t>
      </w:r>
      <w:r>
        <w:rPr>
          <w:color w:val="171717"/>
        </w:rPr>
        <w:t>единицы</w:t>
      </w:r>
      <w:r>
        <w:rPr>
          <w:color w:val="171717"/>
          <w:spacing w:val="32"/>
        </w:rPr>
        <w:t xml:space="preserve"> </w:t>
      </w:r>
      <w:r>
        <w:rPr>
          <w:color w:val="171717"/>
        </w:rPr>
        <w:t>языка</w:t>
      </w:r>
      <w:r>
        <w:rPr>
          <w:color w:val="171717"/>
          <w:spacing w:val="32"/>
        </w:rPr>
        <w:t xml:space="preserve"> </w:t>
      </w:r>
      <w:r>
        <w:rPr>
          <w:color w:val="171717"/>
        </w:rPr>
        <w:t>и</w:t>
      </w:r>
      <w:r>
        <w:rPr>
          <w:color w:val="171717"/>
          <w:spacing w:val="33"/>
        </w:rPr>
        <w:t xml:space="preserve"> </w:t>
      </w:r>
      <w:r>
        <w:rPr>
          <w:color w:val="171717"/>
        </w:rPr>
        <w:t>речи</w:t>
      </w:r>
      <w:r>
        <w:rPr>
          <w:color w:val="171717"/>
          <w:spacing w:val="33"/>
        </w:rPr>
        <w:t xml:space="preserve"> </w:t>
      </w:r>
      <w:r>
        <w:rPr>
          <w:color w:val="171717"/>
        </w:rPr>
        <w:t>(звук,</w:t>
      </w:r>
      <w:r>
        <w:rPr>
          <w:color w:val="171717"/>
          <w:spacing w:val="34"/>
        </w:rPr>
        <w:t xml:space="preserve"> </w:t>
      </w:r>
      <w:r>
        <w:rPr>
          <w:color w:val="171717"/>
        </w:rPr>
        <w:t>морфема, слово, словосочетание, предложение).</w:t>
      </w:r>
    </w:p>
    <w:p w:rsidR="00AE3C4D" w:rsidRDefault="00AE3C4D">
      <w:pPr>
        <w:pStyle w:val="a3"/>
        <w:spacing w:before="2"/>
        <w:ind w:left="0" w:firstLine="0"/>
        <w:jc w:val="left"/>
      </w:pPr>
    </w:p>
    <w:p w:rsidR="00AE3C4D" w:rsidRDefault="00E21DE7">
      <w:pPr>
        <w:pStyle w:val="2"/>
        <w:spacing w:before="1"/>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right="704"/>
      </w:pPr>
      <w:r>
        <w:rPr>
          <w:color w:val="171717"/>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E3C4D" w:rsidRDefault="00E21DE7">
      <w:pPr>
        <w:pStyle w:val="a3"/>
        <w:ind w:right="702"/>
      </w:pPr>
      <w:r>
        <w:rPr>
          <w:color w:val="171717"/>
        </w:rPr>
        <w:t>Создавать устные монологические высказывания объёмом не менее 5 предложений на ос- нове</w:t>
      </w:r>
      <w:r>
        <w:rPr>
          <w:color w:val="171717"/>
          <w:spacing w:val="-1"/>
        </w:rPr>
        <w:t xml:space="preserve"> </w:t>
      </w:r>
      <w:r>
        <w:rPr>
          <w:color w:val="171717"/>
        </w:rPr>
        <w:t xml:space="preserve">жизненных наблюдений, чтения научно-учебной, художественной и научно-популярной ли- </w:t>
      </w:r>
      <w:r>
        <w:rPr>
          <w:color w:val="171717"/>
          <w:spacing w:val="-2"/>
        </w:rPr>
        <w:t>тературы.</w:t>
      </w:r>
    </w:p>
    <w:p w:rsidR="00AE3C4D" w:rsidRDefault="00E21DE7">
      <w:pPr>
        <w:pStyle w:val="a3"/>
        <w:ind w:right="703"/>
      </w:pPr>
      <w:r>
        <w:rPr>
          <w:color w:val="171717"/>
        </w:rPr>
        <w:t>Участвовать в диалоге на лингвистические темы (в рамках изученного) и в диало- ге/полилоге на основе жизненных наблюдений объёмом не менее 3 реплик.</w:t>
      </w:r>
    </w:p>
    <w:p w:rsidR="00AE3C4D" w:rsidRDefault="00E21DE7">
      <w:pPr>
        <w:pStyle w:val="a3"/>
        <w:ind w:left="333" w:right="705" w:firstLine="648"/>
      </w:pPr>
      <w:r>
        <w:rPr>
          <w:color w:val="171717"/>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E3C4D" w:rsidRDefault="00E21DE7">
      <w:pPr>
        <w:pStyle w:val="a3"/>
        <w:ind w:right="708"/>
      </w:pPr>
      <w:r>
        <w:rPr>
          <w:color w:val="171717"/>
        </w:rPr>
        <w:t xml:space="preserve">Владеть различными видами чтения: просмотровым, ознакомительным, изучающим, по- </w:t>
      </w:r>
      <w:r>
        <w:rPr>
          <w:color w:val="171717"/>
          <w:spacing w:val="-2"/>
        </w:rPr>
        <w:t>исковым.</w:t>
      </w:r>
    </w:p>
    <w:p w:rsidR="00AE3C4D" w:rsidRDefault="00E21DE7">
      <w:pPr>
        <w:pStyle w:val="a3"/>
        <w:ind w:left="981" w:firstLine="0"/>
      </w:pPr>
      <w:r>
        <w:rPr>
          <w:color w:val="171717"/>
        </w:rPr>
        <w:t>Устно</w:t>
      </w:r>
      <w:r>
        <w:rPr>
          <w:color w:val="171717"/>
          <w:spacing w:val="-4"/>
        </w:rPr>
        <w:t xml:space="preserve"> </w:t>
      </w:r>
      <w:r>
        <w:rPr>
          <w:color w:val="171717"/>
        </w:rPr>
        <w:t>пересказывать прочитанный</w:t>
      </w:r>
      <w:r>
        <w:rPr>
          <w:color w:val="171717"/>
          <w:spacing w:val="-4"/>
        </w:rPr>
        <w:t xml:space="preserve"> </w:t>
      </w:r>
      <w:r>
        <w:rPr>
          <w:color w:val="171717"/>
        </w:rPr>
        <w:t>или</w:t>
      </w:r>
      <w:r>
        <w:rPr>
          <w:color w:val="171717"/>
          <w:spacing w:val="-3"/>
        </w:rPr>
        <w:t xml:space="preserve"> </w:t>
      </w:r>
      <w:r>
        <w:rPr>
          <w:color w:val="171717"/>
        </w:rPr>
        <w:t>прослушанный</w:t>
      </w:r>
      <w:r>
        <w:rPr>
          <w:color w:val="171717"/>
          <w:spacing w:val="-1"/>
        </w:rPr>
        <w:t xml:space="preserve"> </w:t>
      </w:r>
      <w:r>
        <w:rPr>
          <w:color w:val="171717"/>
        </w:rPr>
        <w:t>текст</w:t>
      </w:r>
      <w:r>
        <w:rPr>
          <w:color w:val="171717"/>
          <w:spacing w:val="-2"/>
        </w:rPr>
        <w:t xml:space="preserve"> </w:t>
      </w:r>
      <w:r>
        <w:rPr>
          <w:color w:val="171717"/>
        </w:rPr>
        <w:t>объёмом</w:t>
      </w:r>
      <w:r>
        <w:rPr>
          <w:color w:val="171717"/>
          <w:spacing w:val="-2"/>
        </w:rPr>
        <w:t xml:space="preserve"> </w:t>
      </w:r>
      <w:r>
        <w:rPr>
          <w:color w:val="171717"/>
        </w:rPr>
        <w:t>не</w:t>
      </w:r>
      <w:r>
        <w:rPr>
          <w:color w:val="171717"/>
          <w:spacing w:val="-3"/>
        </w:rPr>
        <w:t xml:space="preserve"> </w:t>
      </w:r>
      <w:r>
        <w:rPr>
          <w:color w:val="171717"/>
        </w:rPr>
        <w:t>менее</w:t>
      </w:r>
      <w:r>
        <w:rPr>
          <w:color w:val="171717"/>
          <w:spacing w:val="-2"/>
        </w:rPr>
        <w:t xml:space="preserve"> </w:t>
      </w:r>
      <w:r>
        <w:rPr>
          <w:color w:val="171717"/>
        </w:rPr>
        <w:t>100</w:t>
      </w:r>
      <w:r>
        <w:rPr>
          <w:color w:val="171717"/>
          <w:spacing w:val="1"/>
        </w:rPr>
        <w:t xml:space="preserve"> </w:t>
      </w:r>
      <w:r>
        <w:rPr>
          <w:color w:val="171717"/>
          <w:spacing w:val="-2"/>
        </w:rPr>
        <w:t>слов.</w:t>
      </w:r>
    </w:p>
    <w:p w:rsidR="00AE3C4D" w:rsidRDefault="00E21DE7">
      <w:pPr>
        <w:pStyle w:val="a3"/>
        <w:ind w:right="704"/>
      </w:pPr>
      <w:r>
        <w:rPr>
          <w:color w:val="171717"/>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 нию текста и отвечать на них; подробно и сжато передавать в письменной форме содержание ис- ходного текста (для подробного изложения объём исходного текста должен составлять не менее 100 слов; для сжатого изложения - не менее 110 слов).</w:t>
      </w:r>
    </w:p>
    <w:p w:rsidR="00AE3C4D" w:rsidRDefault="00E21DE7">
      <w:pPr>
        <w:pStyle w:val="a3"/>
        <w:ind w:right="701"/>
      </w:pPr>
      <w:r>
        <w:rPr>
          <w:color w:val="171717"/>
        </w:rPr>
        <w:t>Осуществлять выбор языковых средств для создания высказывания в соответствии с це- лью, темой и коммуникативным замыслом.</w:t>
      </w:r>
    </w:p>
    <w:p w:rsidR="00AE3C4D" w:rsidRDefault="00E21DE7">
      <w:pPr>
        <w:pStyle w:val="a3"/>
        <w:ind w:right="705"/>
      </w:pPr>
      <w:r>
        <w:rPr>
          <w:color w:val="171717"/>
        </w:rPr>
        <w:t>Соблюдать на письме нормы современного русского литературного языка, в т.ч. во время списывания</w:t>
      </w:r>
      <w:r>
        <w:rPr>
          <w:color w:val="171717"/>
          <w:spacing w:val="25"/>
        </w:rPr>
        <w:t xml:space="preserve"> </w:t>
      </w:r>
      <w:r>
        <w:rPr>
          <w:color w:val="171717"/>
        </w:rPr>
        <w:t>текста</w:t>
      </w:r>
      <w:r>
        <w:rPr>
          <w:color w:val="171717"/>
          <w:spacing w:val="27"/>
        </w:rPr>
        <w:t xml:space="preserve"> </w:t>
      </w:r>
      <w:r>
        <w:rPr>
          <w:color w:val="171717"/>
        </w:rPr>
        <w:t>объёмом</w:t>
      </w:r>
      <w:r>
        <w:rPr>
          <w:color w:val="171717"/>
          <w:spacing w:val="26"/>
        </w:rPr>
        <w:t xml:space="preserve"> </w:t>
      </w:r>
      <w:r>
        <w:rPr>
          <w:color w:val="171717"/>
        </w:rPr>
        <w:t>90</w:t>
      </w:r>
      <w:r>
        <w:rPr>
          <w:color w:val="171717"/>
          <w:spacing w:val="1"/>
        </w:rPr>
        <w:t xml:space="preserve"> </w:t>
      </w:r>
      <w:r>
        <w:rPr>
          <w:color w:val="171717"/>
        </w:rPr>
        <w:t>-</w:t>
      </w:r>
      <w:r>
        <w:rPr>
          <w:color w:val="171717"/>
          <w:spacing w:val="-1"/>
        </w:rPr>
        <w:t xml:space="preserve"> </w:t>
      </w:r>
      <w:r>
        <w:rPr>
          <w:color w:val="171717"/>
        </w:rPr>
        <w:t>100</w:t>
      </w:r>
      <w:r>
        <w:rPr>
          <w:color w:val="171717"/>
          <w:spacing w:val="27"/>
        </w:rPr>
        <w:t xml:space="preserve"> </w:t>
      </w:r>
      <w:r>
        <w:rPr>
          <w:color w:val="171717"/>
        </w:rPr>
        <w:t>слов;</w:t>
      </w:r>
      <w:r>
        <w:rPr>
          <w:color w:val="171717"/>
          <w:spacing w:val="27"/>
        </w:rPr>
        <w:t xml:space="preserve"> </w:t>
      </w:r>
      <w:r>
        <w:rPr>
          <w:color w:val="171717"/>
        </w:rPr>
        <w:t>словарного</w:t>
      </w:r>
      <w:r>
        <w:rPr>
          <w:color w:val="171717"/>
          <w:spacing w:val="27"/>
        </w:rPr>
        <w:t xml:space="preserve"> </w:t>
      </w:r>
      <w:r>
        <w:rPr>
          <w:color w:val="171717"/>
        </w:rPr>
        <w:t>диктанта</w:t>
      </w:r>
      <w:r>
        <w:rPr>
          <w:color w:val="171717"/>
          <w:spacing w:val="27"/>
        </w:rPr>
        <w:t xml:space="preserve"> </w:t>
      </w:r>
      <w:r>
        <w:rPr>
          <w:color w:val="171717"/>
        </w:rPr>
        <w:t>объёмом</w:t>
      </w:r>
      <w:r>
        <w:rPr>
          <w:color w:val="171717"/>
          <w:spacing w:val="26"/>
        </w:rPr>
        <w:t xml:space="preserve"> </w:t>
      </w:r>
      <w:r>
        <w:rPr>
          <w:color w:val="171717"/>
        </w:rPr>
        <w:t>15 -</w:t>
      </w:r>
      <w:r>
        <w:rPr>
          <w:color w:val="171717"/>
          <w:spacing w:val="-2"/>
        </w:rPr>
        <w:t xml:space="preserve"> </w:t>
      </w:r>
      <w:r>
        <w:rPr>
          <w:color w:val="171717"/>
        </w:rPr>
        <w:t>20</w:t>
      </w:r>
      <w:r>
        <w:rPr>
          <w:color w:val="171717"/>
          <w:spacing w:val="27"/>
        </w:rPr>
        <w:t xml:space="preserve"> </w:t>
      </w:r>
      <w:r>
        <w:rPr>
          <w:color w:val="171717"/>
        </w:rPr>
        <w:t>слов;</w:t>
      </w:r>
      <w:r>
        <w:rPr>
          <w:color w:val="171717"/>
          <w:spacing w:val="28"/>
        </w:rPr>
        <w:t xml:space="preserve"> </w:t>
      </w:r>
      <w:r>
        <w:rPr>
          <w:color w:val="171717"/>
          <w:spacing w:val="-2"/>
        </w:rPr>
        <w:t>диктанта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firstLine="0"/>
      </w:pPr>
      <w:r>
        <w:rPr>
          <w:color w:val="171717"/>
        </w:rPr>
        <w:lastRenderedPageBreak/>
        <w:t>на основе связного текста объёмом 90 -</w:t>
      </w:r>
      <w:r>
        <w:rPr>
          <w:color w:val="171717"/>
          <w:spacing w:val="-2"/>
        </w:rPr>
        <w:t xml:space="preserve"> </w:t>
      </w:r>
      <w:r>
        <w:rPr>
          <w:color w:val="171717"/>
        </w:rPr>
        <w:t>100 слов, составленного с учётом ранее изученных пра- вил правописания (в т.ч.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AE3C4D" w:rsidRDefault="00AE3C4D">
      <w:pPr>
        <w:pStyle w:val="a3"/>
        <w:spacing w:before="5"/>
        <w:ind w:left="0" w:firstLine="0"/>
        <w:jc w:val="left"/>
      </w:pPr>
    </w:p>
    <w:p w:rsidR="00AE3C4D" w:rsidRDefault="00E21DE7">
      <w:pPr>
        <w:pStyle w:val="2"/>
        <w:jc w:val="left"/>
      </w:pPr>
      <w:r>
        <w:rPr>
          <w:color w:val="171717"/>
          <w:spacing w:val="-2"/>
        </w:rPr>
        <w:t>Текст</w:t>
      </w:r>
    </w:p>
    <w:p w:rsidR="00AE3C4D" w:rsidRDefault="00E21DE7">
      <w:pPr>
        <w:pStyle w:val="a3"/>
        <w:ind w:right="703"/>
      </w:pPr>
      <w:r>
        <w:rPr>
          <w:color w:val="171717"/>
        </w:rPr>
        <w:t>Распознавать основные признаки текста; членить текст на композиционно-смысловые ча- сти (абзацы); распознавать средства связи предложений и частей текста (формы слова, одноко- 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E3C4D" w:rsidRDefault="00E21DE7">
      <w:pPr>
        <w:pStyle w:val="a3"/>
        <w:ind w:right="703"/>
      </w:pPr>
      <w:r>
        <w:rPr>
          <w:color w:val="171717"/>
        </w:rPr>
        <w:t>Проводить смысловой анализ текста, его композиционных особенностей, определять ко- личество микротем и абзацев.</w:t>
      </w:r>
    </w:p>
    <w:p w:rsidR="00AE3C4D" w:rsidRDefault="00E21DE7">
      <w:pPr>
        <w:pStyle w:val="a3"/>
        <w:ind w:right="701"/>
      </w:pPr>
      <w:r>
        <w:rPr>
          <w:color w:val="171717"/>
        </w:rPr>
        <w:t>Характеризовать текст с точки зрения его соответствия основным признакам (наличие те- мы, главной мысли, грамматической связи предложений, цельности и относительной закончен- ности); с точки зрения его принадлежности к функционально-смысловому типу речи.</w:t>
      </w:r>
    </w:p>
    <w:p w:rsidR="00AE3C4D" w:rsidRDefault="00E21DE7">
      <w:pPr>
        <w:pStyle w:val="a3"/>
        <w:ind w:right="700"/>
      </w:pPr>
      <w:r>
        <w:rPr>
          <w:color w:val="171717"/>
        </w:rPr>
        <w:t>Использовать знание основных признаков текста, особенностей функционально- смысловых типов речи, функциональных разновидностей языка в практике создания текста (в рамках изученного).</w:t>
      </w:r>
    </w:p>
    <w:p w:rsidR="00AE3C4D" w:rsidRDefault="00E21DE7">
      <w:pPr>
        <w:pStyle w:val="a3"/>
        <w:ind w:left="981" w:firstLine="0"/>
      </w:pPr>
      <w:r>
        <w:rPr>
          <w:color w:val="171717"/>
        </w:rPr>
        <w:t>Применять</w:t>
      </w:r>
      <w:r>
        <w:rPr>
          <w:color w:val="171717"/>
          <w:spacing w:val="-3"/>
        </w:rPr>
        <w:t xml:space="preserve"> </w:t>
      </w:r>
      <w:r>
        <w:rPr>
          <w:color w:val="171717"/>
        </w:rPr>
        <w:t>знание</w:t>
      </w:r>
      <w:r>
        <w:rPr>
          <w:color w:val="171717"/>
          <w:spacing w:val="-3"/>
        </w:rPr>
        <w:t xml:space="preserve"> </w:t>
      </w:r>
      <w:r>
        <w:rPr>
          <w:color w:val="171717"/>
        </w:rPr>
        <w:t>основных</w:t>
      </w:r>
      <w:r>
        <w:rPr>
          <w:color w:val="171717"/>
          <w:spacing w:val="-3"/>
        </w:rPr>
        <w:t xml:space="preserve"> </w:t>
      </w:r>
      <w:r>
        <w:rPr>
          <w:color w:val="171717"/>
        </w:rPr>
        <w:t>признаков</w:t>
      </w:r>
      <w:r>
        <w:rPr>
          <w:color w:val="171717"/>
          <w:spacing w:val="-1"/>
        </w:rPr>
        <w:t xml:space="preserve"> </w:t>
      </w:r>
      <w:r>
        <w:rPr>
          <w:color w:val="171717"/>
        </w:rPr>
        <w:t>текста</w:t>
      </w:r>
      <w:r>
        <w:rPr>
          <w:color w:val="171717"/>
          <w:spacing w:val="-5"/>
        </w:rPr>
        <w:t xml:space="preserve"> </w:t>
      </w:r>
      <w:r>
        <w:rPr>
          <w:color w:val="171717"/>
        </w:rPr>
        <w:t>(повествование)</w:t>
      </w:r>
      <w:r>
        <w:rPr>
          <w:color w:val="171717"/>
          <w:spacing w:val="-2"/>
        </w:rPr>
        <w:t xml:space="preserve"> </w:t>
      </w:r>
      <w:r>
        <w:rPr>
          <w:color w:val="171717"/>
        </w:rPr>
        <w:t>в</w:t>
      </w:r>
      <w:r>
        <w:rPr>
          <w:color w:val="171717"/>
          <w:spacing w:val="-3"/>
        </w:rPr>
        <w:t xml:space="preserve"> </w:t>
      </w:r>
      <w:r>
        <w:rPr>
          <w:color w:val="171717"/>
        </w:rPr>
        <w:t>практике</w:t>
      </w:r>
      <w:r>
        <w:rPr>
          <w:color w:val="171717"/>
          <w:spacing w:val="-3"/>
        </w:rPr>
        <w:t xml:space="preserve"> </w:t>
      </w:r>
      <w:r>
        <w:rPr>
          <w:color w:val="171717"/>
        </w:rPr>
        <w:t>его</w:t>
      </w:r>
      <w:r>
        <w:rPr>
          <w:color w:val="171717"/>
          <w:spacing w:val="-2"/>
        </w:rPr>
        <w:t xml:space="preserve"> создания.</w:t>
      </w:r>
    </w:p>
    <w:p w:rsidR="00AE3C4D" w:rsidRDefault="00E21DE7">
      <w:pPr>
        <w:pStyle w:val="a3"/>
        <w:ind w:right="705"/>
      </w:pPr>
      <w:r>
        <w:rPr>
          <w:color w:val="171717"/>
        </w:rPr>
        <w:t>Создавать тексты-повествования с опорой на жизненный и читательский опыт; тексты с опорой на сюжетную картину (в т.ч. сочинения-миниатюры объёмом 3 и более предложений; классные сочинения объёмом не менее 70 слов).</w:t>
      </w:r>
    </w:p>
    <w:p w:rsidR="00AE3C4D" w:rsidRDefault="00E21DE7">
      <w:pPr>
        <w:pStyle w:val="a3"/>
        <w:ind w:right="708"/>
      </w:pPr>
      <w:r>
        <w:rPr>
          <w:color w:val="171717"/>
        </w:rPr>
        <w:t>Восстанавливать деформированный текст; осуществлять корректировку</w:t>
      </w:r>
      <w:r>
        <w:rPr>
          <w:color w:val="171717"/>
          <w:spacing w:val="-5"/>
        </w:rPr>
        <w:t xml:space="preserve"> </w:t>
      </w:r>
      <w:r>
        <w:rPr>
          <w:color w:val="171717"/>
        </w:rPr>
        <w:t>восстановленного текста с опорой на образец.</w:t>
      </w:r>
    </w:p>
    <w:p w:rsidR="00AE3C4D" w:rsidRDefault="00E21DE7">
      <w:pPr>
        <w:pStyle w:val="a3"/>
        <w:ind w:right="701"/>
      </w:pPr>
      <w:r>
        <w:rPr>
          <w:color w:val="171717"/>
        </w:rPr>
        <w:t>Владеть умениями информационной переработки прослушанного и прочитанного научно- 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 вать содержание текста, в т.ч. с изменением лица рассказчика; извлекать информацию из различ- ных источников, в т.ч.</w:t>
      </w:r>
      <w:r>
        <w:rPr>
          <w:color w:val="171717"/>
          <w:spacing w:val="-1"/>
        </w:rPr>
        <w:t xml:space="preserve"> </w:t>
      </w:r>
      <w:r>
        <w:rPr>
          <w:color w:val="171717"/>
        </w:rPr>
        <w:t>из лингвистических словарей и справочной литературы, и использовать её в учебной деятельности.</w:t>
      </w:r>
    </w:p>
    <w:p w:rsidR="00AE3C4D" w:rsidRDefault="00E21DE7">
      <w:pPr>
        <w:pStyle w:val="a3"/>
        <w:ind w:left="981" w:firstLine="0"/>
      </w:pPr>
      <w:r>
        <w:rPr>
          <w:color w:val="171717"/>
        </w:rPr>
        <w:t>Представлять</w:t>
      </w:r>
      <w:r>
        <w:rPr>
          <w:color w:val="171717"/>
          <w:spacing w:val="-4"/>
        </w:rPr>
        <w:t xml:space="preserve"> </w:t>
      </w:r>
      <w:r>
        <w:rPr>
          <w:color w:val="171717"/>
        </w:rPr>
        <w:t>сообщение</w:t>
      </w:r>
      <w:r>
        <w:rPr>
          <w:color w:val="171717"/>
          <w:spacing w:val="-2"/>
        </w:rPr>
        <w:t xml:space="preserve"> </w:t>
      </w:r>
      <w:r>
        <w:rPr>
          <w:color w:val="171717"/>
        </w:rPr>
        <w:t>на</w:t>
      </w:r>
      <w:r>
        <w:rPr>
          <w:color w:val="171717"/>
          <w:spacing w:val="-3"/>
        </w:rPr>
        <w:t xml:space="preserve"> </w:t>
      </w:r>
      <w:r>
        <w:rPr>
          <w:color w:val="171717"/>
        </w:rPr>
        <w:t>заданную</w:t>
      </w:r>
      <w:r>
        <w:rPr>
          <w:color w:val="171717"/>
          <w:spacing w:val="-1"/>
        </w:rPr>
        <w:t xml:space="preserve"> </w:t>
      </w:r>
      <w:r>
        <w:rPr>
          <w:color w:val="171717"/>
        </w:rPr>
        <w:t>тему</w:t>
      </w:r>
      <w:r>
        <w:rPr>
          <w:color w:val="171717"/>
          <w:spacing w:val="-7"/>
        </w:rPr>
        <w:t xml:space="preserve"> </w:t>
      </w:r>
      <w:r>
        <w:rPr>
          <w:color w:val="171717"/>
        </w:rPr>
        <w:t>в виде</w:t>
      </w:r>
      <w:r>
        <w:rPr>
          <w:color w:val="171717"/>
          <w:spacing w:val="-2"/>
        </w:rPr>
        <w:t xml:space="preserve"> презентации.</w:t>
      </w:r>
    </w:p>
    <w:p w:rsidR="00AE3C4D" w:rsidRDefault="00E21DE7">
      <w:pPr>
        <w:pStyle w:val="a3"/>
        <w:ind w:right="702"/>
      </w:pPr>
      <w:r>
        <w:rPr>
          <w:color w:val="171717"/>
        </w:rPr>
        <w:t>Редактировать собственные/ созданные другими обучающимися тексты с целью совер- шенствования их содержания (проверка фактического материала, начальный логический анализ текста - целостность, связность, информативность).</w:t>
      </w:r>
    </w:p>
    <w:p w:rsidR="00AE3C4D" w:rsidRDefault="00AE3C4D">
      <w:pPr>
        <w:pStyle w:val="a3"/>
        <w:spacing w:before="4"/>
        <w:ind w:left="0" w:firstLine="0"/>
        <w:jc w:val="left"/>
      </w:pPr>
    </w:p>
    <w:p w:rsidR="00AE3C4D" w:rsidRDefault="00E21DE7">
      <w:pPr>
        <w:pStyle w:val="2"/>
        <w:spacing w:before="1"/>
        <w:jc w:val="left"/>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11"/>
      </w:pPr>
      <w:r>
        <w:rPr>
          <w:color w:val="171717"/>
        </w:rPr>
        <w:t>Иметь общее представление об особенностях разговорной речи, функциональных стилей, языка художественной литературы.</w:t>
      </w:r>
    </w:p>
    <w:p w:rsidR="00AE3C4D" w:rsidRDefault="00AE3C4D">
      <w:pPr>
        <w:pStyle w:val="a3"/>
        <w:spacing w:before="2"/>
        <w:ind w:left="0" w:firstLine="0"/>
        <w:jc w:val="left"/>
      </w:pPr>
    </w:p>
    <w:p w:rsidR="00AE3C4D" w:rsidRDefault="00E21DE7">
      <w:pPr>
        <w:pStyle w:val="1"/>
        <w:ind w:left="981"/>
        <w:jc w:val="both"/>
      </w:pPr>
      <w:r>
        <w:rPr>
          <w:color w:val="171717"/>
        </w:rPr>
        <w:t>СИСТЕМА</w:t>
      </w:r>
      <w:r>
        <w:rPr>
          <w:color w:val="171717"/>
          <w:spacing w:val="-6"/>
        </w:rPr>
        <w:t xml:space="preserve"> </w:t>
      </w:r>
      <w:r>
        <w:rPr>
          <w:color w:val="171717"/>
          <w:spacing w:val="-4"/>
        </w:rPr>
        <w:t>ЯЗЫКА</w:t>
      </w:r>
    </w:p>
    <w:p w:rsidR="00AE3C4D" w:rsidRDefault="00E21DE7">
      <w:pPr>
        <w:pStyle w:val="3"/>
        <w:spacing w:before="0"/>
        <w:jc w:val="left"/>
      </w:pPr>
      <w:r>
        <w:rPr>
          <w:color w:val="171717"/>
        </w:rPr>
        <w:t>Фонетика.</w:t>
      </w:r>
      <w:r>
        <w:rPr>
          <w:color w:val="171717"/>
          <w:spacing w:val="-3"/>
        </w:rPr>
        <w:t xml:space="preserve"> </w:t>
      </w:r>
      <w:r>
        <w:rPr>
          <w:color w:val="171717"/>
        </w:rPr>
        <w:t>Графика.</w:t>
      </w:r>
      <w:r>
        <w:rPr>
          <w:color w:val="171717"/>
          <w:spacing w:val="-5"/>
        </w:rPr>
        <w:t xml:space="preserve"> </w:t>
      </w:r>
      <w:r>
        <w:rPr>
          <w:color w:val="171717"/>
          <w:spacing w:val="-2"/>
        </w:rPr>
        <w:t>Орфоэпия</w:t>
      </w:r>
    </w:p>
    <w:p w:rsidR="00AE3C4D" w:rsidRDefault="00E21DE7">
      <w:pPr>
        <w:pStyle w:val="a3"/>
        <w:ind w:right="723"/>
        <w:jc w:val="left"/>
      </w:pPr>
      <w:r>
        <w:rPr>
          <w:color w:val="171717"/>
        </w:rPr>
        <w:t>Характеризовать звуки; понимать различие между звуком и буквой, характеризовать си-</w:t>
      </w:r>
      <w:r>
        <w:rPr>
          <w:color w:val="171717"/>
          <w:spacing w:val="40"/>
        </w:rPr>
        <w:t xml:space="preserve"> </w:t>
      </w:r>
      <w:r>
        <w:rPr>
          <w:color w:val="171717"/>
        </w:rPr>
        <w:t>стему звуков.</w:t>
      </w:r>
    </w:p>
    <w:p w:rsidR="00AE3C4D" w:rsidRDefault="00E21DE7">
      <w:pPr>
        <w:pStyle w:val="a3"/>
        <w:ind w:left="981" w:firstLine="0"/>
        <w:jc w:val="left"/>
      </w:pPr>
      <w:r>
        <w:rPr>
          <w:color w:val="171717"/>
        </w:rPr>
        <w:t>Проводить</w:t>
      </w:r>
      <w:r>
        <w:rPr>
          <w:color w:val="171717"/>
          <w:spacing w:val="-5"/>
        </w:rPr>
        <w:t xml:space="preserve"> </w:t>
      </w:r>
      <w:r>
        <w:rPr>
          <w:color w:val="171717"/>
        </w:rPr>
        <w:t>фонетический</w:t>
      </w:r>
      <w:r>
        <w:rPr>
          <w:color w:val="171717"/>
          <w:spacing w:val="-4"/>
        </w:rPr>
        <w:t xml:space="preserve"> </w:t>
      </w:r>
      <w:r>
        <w:rPr>
          <w:color w:val="171717"/>
        </w:rPr>
        <w:t>анализ</w:t>
      </w:r>
      <w:r>
        <w:rPr>
          <w:color w:val="171717"/>
          <w:spacing w:val="-3"/>
        </w:rPr>
        <w:t xml:space="preserve"> </w:t>
      </w:r>
      <w:r>
        <w:rPr>
          <w:color w:val="171717"/>
          <w:spacing w:val="-2"/>
        </w:rPr>
        <w:t>слов.</w:t>
      </w:r>
    </w:p>
    <w:p w:rsidR="00AE3C4D" w:rsidRDefault="00E21DE7">
      <w:pPr>
        <w:pStyle w:val="a3"/>
        <w:jc w:val="left"/>
      </w:pPr>
      <w:r>
        <w:rPr>
          <w:color w:val="171717"/>
        </w:rPr>
        <w:t>Использовать знания по фонетике, графике и орфоэпии в практике произношения и пра- вописания слов.</w:t>
      </w:r>
    </w:p>
    <w:p w:rsidR="00AE3C4D" w:rsidRDefault="00E21DE7">
      <w:pPr>
        <w:pStyle w:val="3"/>
        <w:spacing w:before="3"/>
        <w:jc w:val="left"/>
      </w:pPr>
      <w:r>
        <w:rPr>
          <w:color w:val="171717"/>
          <w:spacing w:val="-2"/>
        </w:rPr>
        <w:t>Орфография</w:t>
      </w:r>
    </w:p>
    <w:p w:rsidR="00AE3C4D" w:rsidRDefault="00E21DE7">
      <w:pPr>
        <w:pStyle w:val="a3"/>
        <w:ind w:right="723"/>
        <w:jc w:val="left"/>
      </w:pPr>
      <w:r>
        <w:rPr>
          <w:color w:val="171717"/>
        </w:rPr>
        <w:t>Оперировать понятием «орфограмма»</w:t>
      </w:r>
      <w:r>
        <w:rPr>
          <w:color w:val="171717"/>
          <w:spacing w:val="-2"/>
        </w:rPr>
        <w:t xml:space="preserve"> </w:t>
      </w:r>
      <w:r>
        <w:rPr>
          <w:color w:val="171717"/>
        </w:rPr>
        <w:t>и различать буквенные и небуквенные орфограммы при проведении орфографического анализа слова.</w:t>
      </w:r>
    </w:p>
    <w:p w:rsidR="00AE3C4D" w:rsidRDefault="00E21DE7">
      <w:pPr>
        <w:pStyle w:val="a3"/>
        <w:ind w:left="981" w:firstLine="0"/>
        <w:jc w:val="left"/>
      </w:pPr>
      <w:r>
        <w:rPr>
          <w:color w:val="171717"/>
        </w:rPr>
        <w:t>Распознавать</w:t>
      </w:r>
      <w:r>
        <w:rPr>
          <w:color w:val="171717"/>
          <w:spacing w:val="-6"/>
        </w:rPr>
        <w:t xml:space="preserve"> </w:t>
      </w:r>
      <w:r>
        <w:rPr>
          <w:color w:val="171717"/>
        </w:rPr>
        <w:t>изученные</w:t>
      </w:r>
      <w:r>
        <w:rPr>
          <w:color w:val="171717"/>
          <w:spacing w:val="-7"/>
        </w:rPr>
        <w:t xml:space="preserve"> </w:t>
      </w:r>
      <w:r>
        <w:rPr>
          <w:color w:val="171717"/>
          <w:spacing w:val="-2"/>
        </w:rPr>
        <w:t>орфограммы.</w:t>
      </w:r>
    </w:p>
    <w:p w:rsidR="00AE3C4D" w:rsidRDefault="00E21DE7">
      <w:pPr>
        <w:pStyle w:val="a3"/>
        <w:jc w:val="left"/>
      </w:pPr>
      <w:r>
        <w:rPr>
          <w:color w:val="171717"/>
        </w:rPr>
        <w:t>Применять</w:t>
      </w:r>
      <w:r>
        <w:rPr>
          <w:color w:val="171717"/>
          <w:spacing w:val="40"/>
        </w:rPr>
        <w:t xml:space="preserve"> </w:t>
      </w:r>
      <w:r>
        <w:rPr>
          <w:color w:val="171717"/>
        </w:rPr>
        <w:t>знания</w:t>
      </w:r>
      <w:r>
        <w:rPr>
          <w:color w:val="171717"/>
          <w:spacing w:val="38"/>
        </w:rPr>
        <w:t xml:space="preserve"> </w:t>
      </w:r>
      <w:r>
        <w:rPr>
          <w:color w:val="171717"/>
        </w:rPr>
        <w:t>по</w:t>
      </w:r>
      <w:r>
        <w:rPr>
          <w:color w:val="171717"/>
          <w:spacing w:val="36"/>
        </w:rPr>
        <w:t xml:space="preserve"> </w:t>
      </w:r>
      <w:r>
        <w:rPr>
          <w:color w:val="171717"/>
        </w:rPr>
        <w:t>орфографии</w:t>
      </w:r>
      <w:r>
        <w:rPr>
          <w:color w:val="171717"/>
          <w:spacing w:val="39"/>
        </w:rPr>
        <w:t xml:space="preserve"> </w:t>
      </w:r>
      <w:r>
        <w:rPr>
          <w:color w:val="171717"/>
        </w:rPr>
        <w:t>в</w:t>
      </w:r>
      <w:r>
        <w:rPr>
          <w:color w:val="171717"/>
          <w:spacing w:val="38"/>
        </w:rPr>
        <w:t xml:space="preserve"> </w:t>
      </w:r>
      <w:r>
        <w:rPr>
          <w:color w:val="171717"/>
        </w:rPr>
        <w:t>практике</w:t>
      </w:r>
      <w:r>
        <w:rPr>
          <w:color w:val="171717"/>
          <w:spacing w:val="37"/>
        </w:rPr>
        <w:t xml:space="preserve"> </w:t>
      </w:r>
      <w:r>
        <w:rPr>
          <w:color w:val="171717"/>
        </w:rPr>
        <w:t>правописания</w:t>
      </w:r>
      <w:r>
        <w:rPr>
          <w:color w:val="171717"/>
          <w:spacing w:val="38"/>
        </w:rPr>
        <w:t xml:space="preserve"> </w:t>
      </w:r>
      <w:r>
        <w:rPr>
          <w:color w:val="171717"/>
        </w:rPr>
        <w:t>(в</w:t>
      </w:r>
      <w:r>
        <w:rPr>
          <w:color w:val="171717"/>
          <w:spacing w:val="38"/>
        </w:rPr>
        <w:t xml:space="preserve"> </w:t>
      </w:r>
      <w:r>
        <w:rPr>
          <w:color w:val="171717"/>
        </w:rPr>
        <w:t>т.ч.</w:t>
      </w:r>
      <w:r>
        <w:rPr>
          <w:color w:val="171717"/>
          <w:spacing w:val="40"/>
        </w:rPr>
        <w:t xml:space="preserve"> </w:t>
      </w:r>
      <w:r>
        <w:rPr>
          <w:color w:val="171717"/>
        </w:rPr>
        <w:t>применять</w:t>
      </w:r>
      <w:r>
        <w:rPr>
          <w:color w:val="171717"/>
          <w:spacing w:val="40"/>
        </w:rPr>
        <w:t xml:space="preserve"> </w:t>
      </w:r>
      <w:r>
        <w:rPr>
          <w:color w:val="171717"/>
        </w:rPr>
        <w:t>знание</w:t>
      </w:r>
      <w:r>
        <w:rPr>
          <w:color w:val="171717"/>
          <w:spacing w:val="37"/>
        </w:rPr>
        <w:t xml:space="preserve"> </w:t>
      </w:r>
      <w:r>
        <w:rPr>
          <w:color w:val="171717"/>
        </w:rPr>
        <w:t xml:space="preserve">о правописании разделительных </w:t>
      </w:r>
      <w:r>
        <w:rPr>
          <w:i/>
          <w:color w:val="171717"/>
        </w:rPr>
        <w:t xml:space="preserve">ъ </w:t>
      </w:r>
      <w:r>
        <w:rPr>
          <w:color w:val="171717"/>
        </w:rPr>
        <w:t xml:space="preserve">и </w:t>
      </w:r>
      <w:r>
        <w:rPr>
          <w:i/>
          <w:color w:val="171717"/>
        </w:rPr>
        <w:t>ь</w:t>
      </w:r>
      <w:r>
        <w:rPr>
          <w:color w:val="171717"/>
        </w:rPr>
        <w:t>).</w:t>
      </w:r>
    </w:p>
    <w:p w:rsidR="00AE3C4D" w:rsidRDefault="00AE3C4D">
      <w:pPr>
        <w:sectPr w:rsidR="00AE3C4D">
          <w:pgSz w:w="11910" w:h="16850"/>
          <w:pgMar w:top="1060" w:right="0" w:bottom="440" w:left="860" w:header="0" w:footer="256" w:gutter="0"/>
          <w:cols w:space="720"/>
        </w:sectPr>
      </w:pPr>
    </w:p>
    <w:p w:rsidR="00AE3C4D" w:rsidRDefault="00E21DE7">
      <w:pPr>
        <w:pStyle w:val="3"/>
        <w:spacing w:before="68"/>
        <w:jc w:val="left"/>
      </w:pPr>
      <w:r>
        <w:rPr>
          <w:color w:val="171717"/>
          <w:spacing w:val="-2"/>
        </w:rPr>
        <w:lastRenderedPageBreak/>
        <w:t>Лексикология</w:t>
      </w:r>
    </w:p>
    <w:p w:rsidR="00AE3C4D" w:rsidRDefault="00E21DE7">
      <w:pPr>
        <w:pStyle w:val="a3"/>
        <w:ind w:right="705"/>
      </w:pPr>
      <w:r>
        <w:rPr>
          <w:color w:val="171717"/>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 го словаря).</w:t>
      </w:r>
    </w:p>
    <w:p w:rsidR="00AE3C4D" w:rsidRDefault="00E21DE7">
      <w:pPr>
        <w:pStyle w:val="a3"/>
        <w:ind w:right="706"/>
      </w:pPr>
      <w:r>
        <w:rPr>
          <w:color w:val="171717"/>
        </w:rPr>
        <w:t>Распознавать однозначные и многозначные слова, различать прямое и переносное значе- ния слова.</w:t>
      </w:r>
    </w:p>
    <w:p w:rsidR="00AE3C4D" w:rsidRDefault="00E21DE7">
      <w:pPr>
        <w:pStyle w:val="a3"/>
        <w:ind w:right="715"/>
      </w:pPr>
      <w:r>
        <w:rPr>
          <w:color w:val="171717"/>
        </w:rPr>
        <w:t>Распознавать синонимы, антонимы, омонимы; различать многозначные слова и омонимы; уметь правильно употреблять слова-паронимы.</w:t>
      </w:r>
    </w:p>
    <w:p w:rsidR="00AE3C4D" w:rsidRDefault="00E21DE7">
      <w:pPr>
        <w:pStyle w:val="a3"/>
        <w:ind w:left="981" w:right="2499" w:firstLine="0"/>
      </w:pPr>
      <w:r>
        <w:rPr>
          <w:color w:val="171717"/>
        </w:rPr>
        <w:t>Характеризовать</w:t>
      </w:r>
      <w:r>
        <w:rPr>
          <w:color w:val="171717"/>
          <w:spacing w:val="-4"/>
        </w:rPr>
        <w:t xml:space="preserve"> </w:t>
      </w:r>
      <w:r>
        <w:rPr>
          <w:color w:val="171717"/>
        </w:rPr>
        <w:t>тематические</w:t>
      </w:r>
      <w:r>
        <w:rPr>
          <w:color w:val="171717"/>
          <w:spacing w:val="-6"/>
        </w:rPr>
        <w:t xml:space="preserve"> </w:t>
      </w:r>
      <w:r>
        <w:rPr>
          <w:color w:val="171717"/>
        </w:rPr>
        <w:t>группы</w:t>
      </w:r>
      <w:r>
        <w:rPr>
          <w:color w:val="171717"/>
          <w:spacing w:val="-5"/>
        </w:rPr>
        <w:t xml:space="preserve"> </w:t>
      </w:r>
      <w:r>
        <w:rPr>
          <w:color w:val="171717"/>
        </w:rPr>
        <w:t>слов,</w:t>
      </w:r>
      <w:r>
        <w:rPr>
          <w:color w:val="171717"/>
          <w:spacing w:val="-6"/>
        </w:rPr>
        <w:t xml:space="preserve"> </w:t>
      </w:r>
      <w:r>
        <w:rPr>
          <w:color w:val="171717"/>
        </w:rPr>
        <w:t>родовые</w:t>
      </w:r>
      <w:r>
        <w:rPr>
          <w:color w:val="171717"/>
          <w:spacing w:val="-6"/>
        </w:rPr>
        <w:t xml:space="preserve"> </w:t>
      </w:r>
      <w:r>
        <w:rPr>
          <w:color w:val="171717"/>
        </w:rPr>
        <w:t>и</w:t>
      </w:r>
      <w:r>
        <w:rPr>
          <w:color w:val="171717"/>
          <w:spacing w:val="-5"/>
        </w:rPr>
        <w:t xml:space="preserve"> </w:t>
      </w:r>
      <w:r>
        <w:rPr>
          <w:color w:val="171717"/>
        </w:rPr>
        <w:t>видовые</w:t>
      </w:r>
      <w:r>
        <w:rPr>
          <w:color w:val="171717"/>
          <w:spacing w:val="-6"/>
        </w:rPr>
        <w:t xml:space="preserve"> </w:t>
      </w:r>
      <w:r>
        <w:rPr>
          <w:color w:val="171717"/>
        </w:rPr>
        <w:t>понятия. Проводить лексический анализ слов (в рамках изученного).</w:t>
      </w:r>
    </w:p>
    <w:p w:rsidR="00AE3C4D" w:rsidRDefault="00E21DE7">
      <w:pPr>
        <w:pStyle w:val="a3"/>
        <w:jc w:val="left"/>
      </w:pPr>
      <w:r>
        <w:rPr>
          <w:color w:val="171717"/>
        </w:rPr>
        <w:t>Уметь пользоваться лексическими словарями (толковым словарём, словарями синонимов, антонимов, омонимов, паронимов).</w:t>
      </w:r>
    </w:p>
    <w:p w:rsidR="00AE3C4D" w:rsidRDefault="00E21DE7">
      <w:pPr>
        <w:pStyle w:val="3"/>
        <w:spacing w:before="4"/>
        <w:jc w:val="left"/>
      </w:pPr>
      <w:r>
        <w:rPr>
          <w:color w:val="171717"/>
        </w:rPr>
        <w:t>Морфемика.</w:t>
      </w:r>
      <w:r>
        <w:rPr>
          <w:color w:val="171717"/>
          <w:spacing w:val="-4"/>
        </w:rPr>
        <w:t xml:space="preserve"> </w:t>
      </w:r>
      <w:r>
        <w:rPr>
          <w:color w:val="171717"/>
          <w:spacing w:val="-2"/>
        </w:rPr>
        <w:t>Орфография</w:t>
      </w:r>
    </w:p>
    <w:p w:rsidR="00AE3C4D" w:rsidRDefault="00E21DE7">
      <w:pPr>
        <w:pStyle w:val="a3"/>
        <w:spacing w:line="274" w:lineRule="exact"/>
        <w:ind w:left="981" w:firstLine="0"/>
        <w:jc w:val="left"/>
      </w:pPr>
      <w:r>
        <w:rPr>
          <w:color w:val="171717"/>
        </w:rPr>
        <w:t>Характеризовать</w:t>
      </w:r>
      <w:r>
        <w:rPr>
          <w:color w:val="171717"/>
          <w:spacing w:val="-4"/>
        </w:rPr>
        <w:t xml:space="preserve"> </w:t>
      </w:r>
      <w:r>
        <w:rPr>
          <w:color w:val="171717"/>
        </w:rPr>
        <w:t>морфему</w:t>
      </w:r>
      <w:r>
        <w:rPr>
          <w:color w:val="171717"/>
          <w:spacing w:val="-8"/>
        </w:rPr>
        <w:t xml:space="preserve"> </w:t>
      </w:r>
      <w:r>
        <w:rPr>
          <w:color w:val="171717"/>
        </w:rPr>
        <w:t>как</w:t>
      </w:r>
      <w:r>
        <w:rPr>
          <w:color w:val="171717"/>
          <w:spacing w:val="-3"/>
        </w:rPr>
        <w:t xml:space="preserve"> </w:t>
      </w:r>
      <w:r>
        <w:rPr>
          <w:color w:val="171717"/>
        </w:rPr>
        <w:t>минимальную</w:t>
      </w:r>
      <w:r>
        <w:rPr>
          <w:color w:val="171717"/>
          <w:spacing w:val="-2"/>
        </w:rPr>
        <w:t xml:space="preserve"> </w:t>
      </w:r>
      <w:r>
        <w:rPr>
          <w:color w:val="171717"/>
        </w:rPr>
        <w:t>значимую</w:t>
      </w:r>
      <w:r>
        <w:rPr>
          <w:color w:val="171717"/>
          <w:spacing w:val="-3"/>
        </w:rPr>
        <w:t xml:space="preserve"> </w:t>
      </w:r>
      <w:r>
        <w:rPr>
          <w:color w:val="171717"/>
        </w:rPr>
        <w:t>единицу</w:t>
      </w:r>
      <w:r>
        <w:rPr>
          <w:color w:val="171717"/>
          <w:spacing w:val="-10"/>
        </w:rPr>
        <w:t xml:space="preserve"> </w:t>
      </w:r>
      <w:r>
        <w:rPr>
          <w:color w:val="171717"/>
          <w:spacing w:val="-2"/>
        </w:rPr>
        <w:t>языка.</w:t>
      </w:r>
    </w:p>
    <w:p w:rsidR="00AE3C4D" w:rsidRDefault="00E21DE7">
      <w:pPr>
        <w:pStyle w:val="a3"/>
        <w:ind w:left="981" w:firstLine="0"/>
        <w:jc w:val="left"/>
      </w:pPr>
      <w:r>
        <w:rPr>
          <w:color w:val="171717"/>
        </w:rPr>
        <w:t>Распознавать морфемы</w:t>
      </w:r>
      <w:r>
        <w:rPr>
          <w:color w:val="171717"/>
          <w:spacing w:val="3"/>
        </w:rPr>
        <w:t xml:space="preserve"> </w:t>
      </w:r>
      <w:r>
        <w:rPr>
          <w:color w:val="171717"/>
        </w:rPr>
        <w:t>в</w:t>
      </w:r>
      <w:r>
        <w:rPr>
          <w:color w:val="171717"/>
          <w:spacing w:val="1"/>
        </w:rPr>
        <w:t xml:space="preserve"> </w:t>
      </w:r>
      <w:r>
        <w:rPr>
          <w:color w:val="171717"/>
        </w:rPr>
        <w:t>слове</w:t>
      </w:r>
      <w:r>
        <w:rPr>
          <w:color w:val="171717"/>
          <w:spacing w:val="2"/>
        </w:rPr>
        <w:t xml:space="preserve"> </w:t>
      </w:r>
      <w:r>
        <w:rPr>
          <w:color w:val="171717"/>
        </w:rPr>
        <w:t>(корень,</w:t>
      </w:r>
      <w:r>
        <w:rPr>
          <w:color w:val="171717"/>
          <w:spacing w:val="1"/>
        </w:rPr>
        <w:t xml:space="preserve"> </w:t>
      </w:r>
      <w:r>
        <w:rPr>
          <w:color w:val="171717"/>
        </w:rPr>
        <w:t>приставку,</w:t>
      </w:r>
      <w:r>
        <w:rPr>
          <w:color w:val="171717"/>
          <w:spacing w:val="1"/>
        </w:rPr>
        <w:t xml:space="preserve"> </w:t>
      </w:r>
      <w:r>
        <w:rPr>
          <w:color w:val="171717"/>
        </w:rPr>
        <w:t>суффикс,</w:t>
      </w:r>
      <w:r>
        <w:rPr>
          <w:color w:val="171717"/>
          <w:spacing w:val="1"/>
        </w:rPr>
        <w:t xml:space="preserve"> </w:t>
      </w:r>
      <w:r>
        <w:rPr>
          <w:color w:val="171717"/>
        </w:rPr>
        <w:t>окончание), выделять</w:t>
      </w:r>
      <w:r>
        <w:rPr>
          <w:color w:val="171717"/>
          <w:spacing w:val="2"/>
        </w:rPr>
        <w:t xml:space="preserve"> </w:t>
      </w:r>
      <w:r>
        <w:rPr>
          <w:color w:val="171717"/>
          <w:spacing w:val="-2"/>
        </w:rPr>
        <w:t>основу</w:t>
      </w:r>
    </w:p>
    <w:p w:rsidR="00AE3C4D" w:rsidRDefault="00AE3C4D">
      <w:p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слова.</w:t>
      </w:r>
    </w:p>
    <w:p w:rsidR="00AE3C4D" w:rsidRDefault="00E21DE7">
      <w:pPr>
        <w:rPr>
          <w:sz w:val="24"/>
        </w:rPr>
      </w:pPr>
      <w:r>
        <w:br w:type="column"/>
      </w:r>
    </w:p>
    <w:p w:rsidR="00AE3C4D" w:rsidRDefault="00E21DE7">
      <w:pPr>
        <w:pStyle w:val="a3"/>
        <w:ind w:left="44" w:right="184" w:firstLine="0"/>
        <w:jc w:val="left"/>
      </w:pPr>
      <w:r>
        <w:rPr>
          <w:color w:val="171717"/>
        </w:rPr>
        <w:t>Находить</w:t>
      </w:r>
      <w:r>
        <w:rPr>
          <w:color w:val="171717"/>
          <w:spacing w:val="-3"/>
        </w:rPr>
        <w:t xml:space="preserve"> </w:t>
      </w:r>
      <w:r>
        <w:rPr>
          <w:color w:val="171717"/>
        </w:rPr>
        <w:t>чередование</w:t>
      </w:r>
      <w:r>
        <w:rPr>
          <w:color w:val="171717"/>
          <w:spacing w:val="-4"/>
        </w:rPr>
        <w:t xml:space="preserve"> </w:t>
      </w:r>
      <w:r>
        <w:rPr>
          <w:color w:val="171717"/>
        </w:rPr>
        <w:t>звуков</w:t>
      </w:r>
      <w:r>
        <w:rPr>
          <w:color w:val="171717"/>
          <w:spacing w:val="-4"/>
        </w:rPr>
        <w:t xml:space="preserve"> </w:t>
      </w:r>
      <w:r>
        <w:rPr>
          <w:color w:val="171717"/>
        </w:rPr>
        <w:t>в</w:t>
      </w:r>
      <w:r>
        <w:rPr>
          <w:color w:val="171717"/>
          <w:spacing w:val="-4"/>
        </w:rPr>
        <w:t xml:space="preserve"> </w:t>
      </w:r>
      <w:r>
        <w:rPr>
          <w:color w:val="171717"/>
        </w:rPr>
        <w:t>морфемах</w:t>
      </w:r>
      <w:r>
        <w:rPr>
          <w:color w:val="171717"/>
          <w:spacing w:val="-1"/>
        </w:rPr>
        <w:t xml:space="preserve"> </w:t>
      </w:r>
      <w:r>
        <w:rPr>
          <w:color w:val="171717"/>
        </w:rPr>
        <w:t>(в</w:t>
      </w:r>
      <w:r>
        <w:rPr>
          <w:color w:val="171717"/>
          <w:spacing w:val="-4"/>
        </w:rPr>
        <w:t xml:space="preserve"> </w:t>
      </w:r>
      <w:r>
        <w:rPr>
          <w:color w:val="171717"/>
        </w:rPr>
        <w:t>т.ч.</w:t>
      </w:r>
      <w:r>
        <w:rPr>
          <w:color w:val="171717"/>
          <w:spacing w:val="-4"/>
        </w:rPr>
        <w:t xml:space="preserve"> </w:t>
      </w:r>
      <w:r>
        <w:rPr>
          <w:color w:val="171717"/>
        </w:rPr>
        <w:t>чередование</w:t>
      </w:r>
      <w:r>
        <w:rPr>
          <w:color w:val="171717"/>
          <w:spacing w:val="-4"/>
        </w:rPr>
        <w:t xml:space="preserve"> </w:t>
      </w:r>
      <w:r>
        <w:rPr>
          <w:color w:val="171717"/>
        </w:rPr>
        <w:t>гласных</w:t>
      </w:r>
      <w:r>
        <w:rPr>
          <w:color w:val="171717"/>
          <w:spacing w:val="-2"/>
        </w:rPr>
        <w:t xml:space="preserve"> </w:t>
      </w:r>
      <w:r>
        <w:rPr>
          <w:color w:val="171717"/>
        </w:rPr>
        <w:t>с</w:t>
      </w:r>
      <w:r>
        <w:rPr>
          <w:color w:val="171717"/>
          <w:spacing w:val="-4"/>
        </w:rPr>
        <w:t xml:space="preserve"> </w:t>
      </w:r>
      <w:r>
        <w:rPr>
          <w:color w:val="171717"/>
        </w:rPr>
        <w:t>нулём</w:t>
      </w:r>
      <w:r>
        <w:rPr>
          <w:color w:val="171717"/>
          <w:spacing w:val="-4"/>
        </w:rPr>
        <w:t xml:space="preserve"> </w:t>
      </w:r>
      <w:r>
        <w:rPr>
          <w:color w:val="171717"/>
        </w:rPr>
        <w:t>звука). Проводить морфемный анализ слов.</w:t>
      </w:r>
    </w:p>
    <w:p w:rsidR="00AE3C4D" w:rsidRDefault="00E21DE7">
      <w:pPr>
        <w:pStyle w:val="a3"/>
        <w:ind w:left="44" w:firstLine="0"/>
        <w:jc w:val="left"/>
      </w:pPr>
      <w:r>
        <w:rPr>
          <w:color w:val="171717"/>
        </w:rPr>
        <w:t>Применять</w:t>
      </w:r>
      <w:r>
        <w:rPr>
          <w:color w:val="171717"/>
          <w:spacing w:val="1"/>
        </w:rPr>
        <w:t xml:space="preserve"> </w:t>
      </w:r>
      <w:r>
        <w:rPr>
          <w:color w:val="171717"/>
        </w:rPr>
        <w:t>знания</w:t>
      </w:r>
      <w:r>
        <w:rPr>
          <w:color w:val="171717"/>
          <w:spacing w:val="1"/>
        </w:rPr>
        <w:t xml:space="preserve"> </w:t>
      </w:r>
      <w:r>
        <w:rPr>
          <w:color w:val="171717"/>
        </w:rPr>
        <w:t>по морфемике при</w:t>
      </w:r>
      <w:r>
        <w:rPr>
          <w:color w:val="171717"/>
          <w:spacing w:val="1"/>
        </w:rPr>
        <w:t xml:space="preserve"> </w:t>
      </w:r>
      <w:r>
        <w:rPr>
          <w:color w:val="171717"/>
        </w:rPr>
        <w:t>выполнении</w:t>
      </w:r>
      <w:r>
        <w:rPr>
          <w:color w:val="171717"/>
          <w:spacing w:val="2"/>
        </w:rPr>
        <w:t xml:space="preserve"> </w:t>
      </w:r>
      <w:r>
        <w:rPr>
          <w:color w:val="171717"/>
        </w:rPr>
        <w:t>языкового анализа различных</w:t>
      </w:r>
      <w:r>
        <w:rPr>
          <w:color w:val="171717"/>
          <w:spacing w:val="2"/>
        </w:rPr>
        <w:t xml:space="preserve"> </w:t>
      </w:r>
      <w:r>
        <w:rPr>
          <w:color w:val="171717"/>
        </w:rPr>
        <w:t>видов</w:t>
      </w:r>
      <w:r>
        <w:rPr>
          <w:color w:val="171717"/>
          <w:spacing w:val="1"/>
        </w:rPr>
        <w:t xml:space="preserve"> </w:t>
      </w:r>
      <w:r>
        <w:rPr>
          <w:color w:val="171717"/>
        </w:rPr>
        <w:t>и</w:t>
      </w:r>
      <w:r>
        <w:rPr>
          <w:color w:val="171717"/>
          <w:spacing w:val="2"/>
        </w:rPr>
        <w:t xml:space="preserve"> </w:t>
      </w:r>
      <w:r>
        <w:rPr>
          <w:color w:val="171717"/>
          <w:spacing w:val="-10"/>
        </w:rPr>
        <w:t>в</w:t>
      </w:r>
    </w:p>
    <w:p w:rsidR="00AE3C4D" w:rsidRDefault="00AE3C4D">
      <w:pPr>
        <w:sectPr w:rsidR="00AE3C4D">
          <w:type w:val="continuous"/>
          <w:pgSz w:w="11910" w:h="16850"/>
          <w:pgMar w:top="1140" w:right="0" w:bottom="440" w:left="860" w:header="0" w:footer="256" w:gutter="0"/>
          <w:cols w:num="2" w:space="720" w:equalWidth="0">
            <w:col w:w="897" w:space="40"/>
            <w:col w:w="10113"/>
          </w:cols>
        </w:sectPr>
      </w:pPr>
    </w:p>
    <w:p w:rsidR="00AE3C4D" w:rsidRDefault="00E21DE7">
      <w:pPr>
        <w:pStyle w:val="a3"/>
        <w:ind w:right="705" w:firstLine="0"/>
      </w:pPr>
      <w:r>
        <w:rPr>
          <w:color w:val="171717"/>
        </w:rPr>
        <w:lastRenderedPageBreak/>
        <w:t>практике правописания неизменяемых приставок и приставок на -</w:t>
      </w:r>
      <w:r>
        <w:rPr>
          <w:i/>
          <w:color w:val="171717"/>
        </w:rPr>
        <w:t xml:space="preserve">з </w:t>
      </w:r>
      <w:r>
        <w:rPr>
          <w:color w:val="171717"/>
        </w:rPr>
        <w:t>(-</w:t>
      </w:r>
      <w:r>
        <w:rPr>
          <w:i/>
          <w:color w:val="171717"/>
        </w:rPr>
        <w:t>с</w:t>
      </w:r>
      <w:r>
        <w:rPr>
          <w:color w:val="171717"/>
        </w:rPr>
        <w:t xml:space="preserve">); </w:t>
      </w:r>
      <w:r>
        <w:rPr>
          <w:i/>
          <w:color w:val="171717"/>
        </w:rPr>
        <w:t>ы</w:t>
      </w:r>
      <w:r>
        <w:rPr>
          <w:i/>
          <w:color w:val="171717"/>
          <w:spacing w:val="40"/>
        </w:rPr>
        <w:t xml:space="preserve"> </w:t>
      </w:r>
      <w:r>
        <w:rPr>
          <w:color w:val="171717"/>
        </w:rPr>
        <w:t>-</w:t>
      </w:r>
      <w:r>
        <w:rPr>
          <w:color w:val="171717"/>
          <w:spacing w:val="-3"/>
        </w:rPr>
        <w:t xml:space="preserve"> </w:t>
      </w:r>
      <w:r>
        <w:rPr>
          <w:i/>
          <w:color w:val="171717"/>
        </w:rPr>
        <w:t xml:space="preserve">и </w:t>
      </w:r>
      <w:r>
        <w:rPr>
          <w:color w:val="171717"/>
        </w:rPr>
        <w:t>после приставок; корней с безударными проверяемыми, непроверяемыми, чередующимися гласными (в рамках изученного);</w:t>
      </w:r>
      <w:r>
        <w:rPr>
          <w:color w:val="171717"/>
          <w:spacing w:val="-3"/>
        </w:rPr>
        <w:t xml:space="preserve"> </w:t>
      </w:r>
      <w:r>
        <w:rPr>
          <w:color w:val="171717"/>
        </w:rPr>
        <w:t>корней</w:t>
      </w:r>
      <w:r>
        <w:rPr>
          <w:color w:val="171717"/>
          <w:spacing w:val="-3"/>
        </w:rPr>
        <w:t xml:space="preserve"> </w:t>
      </w:r>
      <w:r>
        <w:rPr>
          <w:color w:val="171717"/>
        </w:rPr>
        <w:t>с</w:t>
      </w:r>
      <w:r>
        <w:rPr>
          <w:color w:val="171717"/>
          <w:spacing w:val="-4"/>
        </w:rPr>
        <w:t xml:space="preserve"> </w:t>
      </w:r>
      <w:r>
        <w:rPr>
          <w:color w:val="171717"/>
        </w:rPr>
        <w:t>проверяемыми,</w:t>
      </w:r>
      <w:r>
        <w:rPr>
          <w:color w:val="171717"/>
          <w:spacing w:val="-3"/>
        </w:rPr>
        <w:t xml:space="preserve"> </w:t>
      </w:r>
      <w:r>
        <w:rPr>
          <w:color w:val="171717"/>
        </w:rPr>
        <w:t>непроверяемыми,</w:t>
      </w:r>
      <w:r>
        <w:rPr>
          <w:color w:val="171717"/>
          <w:spacing w:val="-3"/>
        </w:rPr>
        <w:t xml:space="preserve"> </w:t>
      </w:r>
      <w:r>
        <w:rPr>
          <w:color w:val="171717"/>
        </w:rPr>
        <w:t>непроизносимыми</w:t>
      </w:r>
      <w:r>
        <w:rPr>
          <w:color w:val="171717"/>
          <w:spacing w:val="-3"/>
        </w:rPr>
        <w:t xml:space="preserve"> </w:t>
      </w:r>
      <w:r>
        <w:rPr>
          <w:color w:val="171717"/>
        </w:rPr>
        <w:t>согласными</w:t>
      </w:r>
      <w:r>
        <w:rPr>
          <w:color w:val="171717"/>
          <w:spacing w:val="-3"/>
        </w:rPr>
        <w:t xml:space="preserve"> </w:t>
      </w:r>
      <w:r>
        <w:rPr>
          <w:color w:val="171717"/>
        </w:rPr>
        <w:t>(в</w:t>
      </w:r>
      <w:r>
        <w:rPr>
          <w:color w:val="171717"/>
          <w:spacing w:val="-5"/>
        </w:rPr>
        <w:t xml:space="preserve"> </w:t>
      </w:r>
      <w:r>
        <w:rPr>
          <w:color w:val="171717"/>
        </w:rPr>
        <w:t xml:space="preserve">рамках изученного); </w:t>
      </w:r>
      <w:r>
        <w:rPr>
          <w:i/>
          <w:color w:val="171717"/>
        </w:rPr>
        <w:t xml:space="preserve">ё </w:t>
      </w:r>
      <w:r>
        <w:rPr>
          <w:color w:val="171717"/>
        </w:rPr>
        <w:t xml:space="preserve">- </w:t>
      </w:r>
      <w:r>
        <w:rPr>
          <w:i/>
          <w:color w:val="171717"/>
        </w:rPr>
        <w:t xml:space="preserve">о </w:t>
      </w:r>
      <w:r>
        <w:rPr>
          <w:color w:val="171717"/>
        </w:rPr>
        <w:t xml:space="preserve">после шипящих в корне слова; </w:t>
      </w:r>
      <w:r>
        <w:rPr>
          <w:i/>
          <w:color w:val="171717"/>
        </w:rPr>
        <w:t xml:space="preserve">ы </w:t>
      </w:r>
      <w:r>
        <w:rPr>
          <w:color w:val="171717"/>
        </w:rPr>
        <w:t xml:space="preserve">- </w:t>
      </w:r>
      <w:r>
        <w:rPr>
          <w:i/>
          <w:color w:val="171717"/>
        </w:rPr>
        <w:t xml:space="preserve">и </w:t>
      </w:r>
      <w:r>
        <w:rPr>
          <w:color w:val="171717"/>
        </w:rPr>
        <w:t xml:space="preserve">после </w:t>
      </w:r>
      <w:r>
        <w:rPr>
          <w:i/>
          <w:color w:val="171717"/>
        </w:rPr>
        <w:t>ц</w:t>
      </w:r>
      <w:r>
        <w:rPr>
          <w:color w:val="171717"/>
        </w:rPr>
        <w:t>.</w:t>
      </w:r>
    </w:p>
    <w:p w:rsidR="00AE3C4D" w:rsidRDefault="00E21DE7">
      <w:pPr>
        <w:pStyle w:val="a3"/>
        <w:spacing w:before="1"/>
        <w:ind w:left="981" w:firstLine="0"/>
      </w:pPr>
      <w:r>
        <w:rPr>
          <w:color w:val="171717"/>
        </w:rPr>
        <w:t>Уместно</w:t>
      </w:r>
      <w:r>
        <w:rPr>
          <w:color w:val="171717"/>
          <w:spacing w:val="-5"/>
        </w:rPr>
        <w:t xml:space="preserve"> </w:t>
      </w:r>
      <w:r>
        <w:rPr>
          <w:color w:val="171717"/>
        </w:rPr>
        <w:t>использовать</w:t>
      </w:r>
      <w:r>
        <w:rPr>
          <w:color w:val="171717"/>
          <w:spacing w:val="-4"/>
        </w:rPr>
        <w:t xml:space="preserve"> </w:t>
      </w:r>
      <w:r>
        <w:rPr>
          <w:color w:val="171717"/>
        </w:rPr>
        <w:t>слова</w:t>
      </w:r>
      <w:r>
        <w:rPr>
          <w:color w:val="171717"/>
          <w:spacing w:val="-4"/>
        </w:rPr>
        <w:t xml:space="preserve"> </w:t>
      </w:r>
      <w:r>
        <w:rPr>
          <w:color w:val="171717"/>
        </w:rPr>
        <w:t>с</w:t>
      </w:r>
      <w:r>
        <w:rPr>
          <w:color w:val="171717"/>
          <w:spacing w:val="-1"/>
        </w:rPr>
        <w:t xml:space="preserve"> </w:t>
      </w:r>
      <w:r>
        <w:rPr>
          <w:color w:val="171717"/>
        </w:rPr>
        <w:t>суффиксами</w:t>
      </w:r>
      <w:r>
        <w:rPr>
          <w:color w:val="171717"/>
          <w:spacing w:val="-3"/>
        </w:rPr>
        <w:t xml:space="preserve"> </w:t>
      </w:r>
      <w:r>
        <w:rPr>
          <w:color w:val="171717"/>
        </w:rPr>
        <w:t>оценки</w:t>
      </w:r>
      <w:r>
        <w:rPr>
          <w:color w:val="171717"/>
          <w:spacing w:val="-2"/>
        </w:rPr>
        <w:t xml:space="preserve"> </w:t>
      </w:r>
      <w:r>
        <w:rPr>
          <w:color w:val="171717"/>
        </w:rPr>
        <w:t>в</w:t>
      </w:r>
      <w:r>
        <w:rPr>
          <w:color w:val="171717"/>
          <w:spacing w:val="-3"/>
        </w:rPr>
        <w:t xml:space="preserve"> </w:t>
      </w:r>
      <w:r>
        <w:rPr>
          <w:color w:val="171717"/>
        </w:rPr>
        <w:t>собственной</w:t>
      </w:r>
      <w:r>
        <w:rPr>
          <w:color w:val="171717"/>
          <w:spacing w:val="-2"/>
        </w:rPr>
        <w:t xml:space="preserve"> речи.</w:t>
      </w:r>
    </w:p>
    <w:p w:rsidR="00AE3C4D" w:rsidRDefault="00AE3C4D">
      <w:pPr>
        <w:pStyle w:val="a3"/>
        <w:spacing w:before="4"/>
        <w:ind w:left="0" w:firstLine="0"/>
        <w:jc w:val="left"/>
      </w:pPr>
    </w:p>
    <w:p w:rsidR="00AE3C4D" w:rsidRDefault="00E21DE7">
      <w:pPr>
        <w:pStyle w:val="2"/>
      </w:pPr>
      <w:r>
        <w:rPr>
          <w:color w:val="171717"/>
        </w:rPr>
        <w:t>Морфология.</w:t>
      </w:r>
      <w:r>
        <w:rPr>
          <w:color w:val="171717"/>
          <w:spacing w:val="-3"/>
        </w:rPr>
        <w:t xml:space="preserve"> </w:t>
      </w:r>
      <w:r>
        <w:rPr>
          <w:color w:val="171717"/>
        </w:rPr>
        <w:t>Культура</w:t>
      </w:r>
      <w:r>
        <w:rPr>
          <w:color w:val="171717"/>
          <w:spacing w:val="-2"/>
        </w:rPr>
        <w:t xml:space="preserve"> </w:t>
      </w:r>
      <w:r>
        <w:rPr>
          <w:color w:val="171717"/>
        </w:rPr>
        <w:t>речи.</w:t>
      </w:r>
      <w:r>
        <w:rPr>
          <w:color w:val="171717"/>
          <w:spacing w:val="-2"/>
        </w:rPr>
        <w:t xml:space="preserve"> Орфография</w:t>
      </w:r>
    </w:p>
    <w:p w:rsidR="00AE3C4D" w:rsidRDefault="00E21DE7">
      <w:pPr>
        <w:pStyle w:val="a3"/>
        <w:ind w:right="702"/>
      </w:pPr>
      <w:r>
        <w:rPr>
          <w:color w:val="171717"/>
        </w:rPr>
        <w:t>Применять знания о частях речи как лексико-грамматических разрядах слов, о граммати- ческом значении слова, о системе частей речи в русском языке для решения практико- ориентированных учебных задач.</w:t>
      </w:r>
    </w:p>
    <w:p w:rsidR="00AE3C4D" w:rsidRDefault="00E21DE7">
      <w:pPr>
        <w:pStyle w:val="a3"/>
        <w:ind w:left="981" w:firstLine="0"/>
        <w:jc w:val="left"/>
      </w:pPr>
      <w:r>
        <w:rPr>
          <w:color w:val="171717"/>
        </w:rPr>
        <w:t>Распознавать</w:t>
      </w:r>
      <w:r>
        <w:rPr>
          <w:color w:val="171717"/>
          <w:spacing w:val="-6"/>
        </w:rPr>
        <w:t xml:space="preserve"> </w:t>
      </w:r>
      <w:r>
        <w:rPr>
          <w:color w:val="171717"/>
        </w:rPr>
        <w:t>имена</w:t>
      </w:r>
      <w:r>
        <w:rPr>
          <w:color w:val="171717"/>
          <w:spacing w:val="-5"/>
        </w:rPr>
        <w:t xml:space="preserve"> </w:t>
      </w:r>
      <w:r>
        <w:rPr>
          <w:color w:val="171717"/>
        </w:rPr>
        <w:t>существительные,</w:t>
      </w:r>
      <w:r>
        <w:rPr>
          <w:color w:val="171717"/>
          <w:spacing w:val="-4"/>
        </w:rPr>
        <w:t xml:space="preserve"> </w:t>
      </w:r>
      <w:r>
        <w:rPr>
          <w:color w:val="171717"/>
        </w:rPr>
        <w:t>имена</w:t>
      </w:r>
      <w:r>
        <w:rPr>
          <w:color w:val="171717"/>
          <w:spacing w:val="-4"/>
        </w:rPr>
        <w:t xml:space="preserve"> </w:t>
      </w:r>
      <w:r>
        <w:rPr>
          <w:color w:val="171717"/>
        </w:rPr>
        <w:t>прилагательные,</w:t>
      </w:r>
      <w:r>
        <w:rPr>
          <w:color w:val="171717"/>
          <w:spacing w:val="-4"/>
        </w:rPr>
        <w:t xml:space="preserve"> </w:t>
      </w:r>
      <w:r>
        <w:rPr>
          <w:color w:val="171717"/>
          <w:spacing w:val="-2"/>
        </w:rPr>
        <w:t>глаголы.</w:t>
      </w:r>
    </w:p>
    <w:p w:rsidR="00AE3C4D" w:rsidRDefault="00E21DE7">
      <w:pPr>
        <w:pStyle w:val="a3"/>
        <w:ind w:right="702"/>
        <w:jc w:val="left"/>
      </w:pPr>
      <w:r>
        <w:rPr>
          <w:color w:val="171717"/>
        </w:rPr>
        <w:t>Проводить</w:t>
      </w:r>
      <w:r>
        <w:rPr>
          <w:color w:val="171717"/>
          <w:spacing w:val="-2"/>
        </w:rPr>
        <w:t xml:space="preserve"> </w:t>
      </w:r>
      <w:r>
        <w:rPr>
          <w:color w:val="171717"/>
        </w:rPr>
        <w:t>морфологический</w:t>
      </w:r>
      <w:r>
        <w:rPr>
          <w:color w:val="171717"/>
          <w:spacing w:val="-2"/>
        </w:rPr>
        <w:t xml:space="preserve"> </w:t>
      </w:r>
      <w:r>
        <w:rPr>
          <w:color w:val="171717"/>
        </w:rPr>
        <w:t>анализ</w:t>
      </w:r>
      <w:r>
        <w:rPr>
          <w:color w:val="171717"/>
          <w:spacing w:val="-5"/>
        </w:rPr>
        <w:t xml:space="preserve"> </w:t>
      </w:r>
      <w:r>
        <w:rPr>
          <w:color w:val="171717"/>
        </w:rPr>
        <w:t>имён</w:t>
      </w:r>
      <w:r>
        <w:rPr>
          <w:color w:val="171717"/>
          <w:spacing w:val="-2"/>
        </w:rPr>
        <w:t xml:space="preserve"> </w:t>
      </w:r>
      <w:r>
        <w:rPr>
          <w:color w:val="171717"/>
        </w:rPr>
        <w:t>существительных,</w:t>
      </w:r>
      <w:r>
        <w:rPr>
          <w:color w:val="171717"/>
          <w:spacing w:val="-3"/>
        </w:rPr>
        <w:t xml:space="preserve"> </w:t>
      </w:r>
      <w:r>
        <w:rPr>
          <w:color w:val="171717"/>
        </w:rPr>
        <w:t>частичный</w:t>
      </w:r>
      <w:r>
        <w:rPr>
          <w:color w:val="171717"/>
          <w:spacing w:val="-3"/>
        </w:rPr>
        <w:t xml:space="preserve"> </w:t>
      </w:r>
      <w:r>
        <w:rPr>
          <w:color w:val="171717"/>
        </w:rPr>
        <w:t>морфологический анализ имён прилагательных, глаголов.</w:t>
      </w:r>
    </w:p>
    <w:p w:rsidR="00AE3C4D" w:rsidRDefault="00E21DE7">
      <w:pPr>
        <w:pStyle w:val="a3"/>
        <w:ind w:right="723"/>
        <w:jc w:val="left"/>
      </w:pPr>
      <w:r>
        <w:rPr>
          <w:color w:val="171717"/>
        </w:rPr>
        <w:t>Применять знания по морфологии при выполнении языкового анализа различных видов и в речевой практике.</w:t>
      </w:r>
    </w:p>
    <w:p w:rsidR="00AE3C4D" w:rsidRDefault="00E21DE7">
      <w:pPr>
        <w:pStyle w:val="3"/>
        <w:spacing w:before="3"/>
        <w:jc w:val="left"/>
      </w:pPr>
      <w:r>
        <w:rPr>
          <w:color w:val="171717"/>
        </w:rPr>
        <w:t>Имя</w:t>
      </w:r>
      <w:r>
        <w:rPr>
          <w:color w:val="171717"/>
          <w:spacing w:val="1"/>
        </w:rPr>
        <w:t xml:space="preserve"> </w:t>
      </w:r>
      <w:r>
        <w:rPr>
          <w:color w:val="171717"/>
          <w:spacing w:val="-2"/>
        </w:rPr>
        <w:t>существительное</w:t>
      </w:r>
    </w:p>
    <w:p w:rsidR="00AE3C4D" w:rsidRDefault="00E21DE7">
      <w:pPr>
        <w:pStyle w:val="a3"/>
        <w:ind w:right="723"/>
        <w:jc w:val="left"/>
      </w:pPr>
      <w:r>
        <w:rPr>
          <w:color w:val="171717"/>
        </w:rPr>
        <w:t>Определять</w:t>
      </w:r>
      <w:r>
        <w:rPr>
          <w:color w:val="171717"/>
          <w:spacing w:val="40"/>
        </w:rPr>
        <w:t xml:space="preserve"> </w:t>
      </w:r>
      <w:r>
        <w:rPr>
          <w:color w:val="171717"/>
        </w:rPr>
        <w:t>общее</w:t>
      </w:r>
      <w:r>
        <w:rPr>
          <w:color w:val="171717"/>
          <w:spacing w:val="40"/>
        </w:rPr>
        <w:t xml:space="preserve"> </w:t>
      </w:r>
      <w:r>
        <w:rPr>
          <w:color w:val="171717"/>
        </w:rPr>
        <w:t>грамматическое</w:t>
      </w:r>
      <w:r>
        <w:rPr>
          <w:color w:val="171717"/>
          <w:spacing w:val="40"/>
        </w:rPr>
        <w:t xml:space="preserve"> </w:t>
      </w:r>
      <w:r>
        <w:rPr>
          <w:color w:val="171717"/>
        </w:rPr>
        <w:t>значение,</w:t>
      </w:r>
      <w:r>
        <w:rPr>
          <w:color w:val="171717"/>
          <w:spacing w:val="40"/>
        </w:rPr>
        <w:t xml:space="preserve"> </w:t>
      </w:r>
      <w:r>
        <w:rPr>
          <w:color w:val="171717"/>
        </w:rPr>
        <w:t>морфологические</w:t>
      </w:r>
      <w:r>
        <w:rPr>
          <w:color w:val="171717"/>
          <w:spacing w:val="40"/>
        </w:rPr>
        <w:t xml:space="preserve"> </w:t>
      </w:r>
      <w:r>
        <w:rPr>
          <w:color w:val="171717"/>
        </w:rPr>
        <w:t>признаки</w:t>
      </w:r>
      <w:r>
        <w:rPr>
          <w:color w:val="171717"/>
          <w:spacing w:val="40"/>
        </w:rPr>
        <w:t xml:space="preserve"> </w:t>
      </w:r>
      <w:r>
        <w:rPr>
          <w:color w:val="171717"/>
        </w:rPr>
        <w:t>и</w:t>
      </w:r>
      <w:r>
        <w:rPr>
          <w:color w:val="171717"/>
          <w:spacing w:val="40"/>
        </w:rPr>
        <w:t xml:space="preserve"> </w:t>
      </w:r>
      <w:r>
        <w:rPr>
          <w:color w:val="171717"/>
        </w:rPr>
        <w:t>синтаксиче- ские функции имени существительного; объяснять его роль в речи.</w:t>
      </w:r>
    </w:p>
    <w:p w:rsidR="00AE3C4D" w:rsidRDefault="00E21DE7">
      <w:pPr>
        <w:pStyle w:val="a3"/>
        <w:ind w:left="981" w:firstLine="0"/>
      </w:pPr>
      <w:r>
        <w:rPr>
          <w:color w:val="171717"/>
        </w:rPr>
        <w:t>Определять</w:t>
      </w:r>
      <w:r>
        <w:rPr>
          <w:color w:val="171717"/>
          <w:spacing w:val="-6"/>
        </w:rPr>
        <w:t xml:space="preserve"> </w:t>
      </w:r>
      <w:r>
        <w:rPr>
          <w:color w:val="171717"/>
        </w:rPr>
        <w:t>лексико-грамматические</w:t>
      </w:r>
      <w:r>
        <w:rPr>
          <w:color w:val="171717"/>
          <w:spacing w:val="-5"/>
        </w:rPr>
        <w:t xml:space="preserve"> </w:t>
      </w:r>
      <w:r>
        <w:rPr>
          <w:color w:val="171717"/>
        </w:rPr>
        <w:t>разряды</w:t>
      </w:r>
      <w:r>
        <w:rPr>
          <w:color w:val="171717"/>
          <w:spacing w:val="-4"/>
        </w:rPr>
        <w:t xml:space="preserve"> </w:t>
      </w:r>
      <w:r>
        <w:rPr>
          <w:color w:val="171717"/>
        </w:rPr>
        <w:t>имён</w:t>
      </w:r>
      <w:r>
        <w:rPr>
          <w:color w:val="171717"/>
          <w:spacing w:val="-3"/>
        </w:rPr>
        <w:t xml:space="preserve"> </w:t>
      </w:r>
      <w:r>
        <w:rPr>
          <w:color w:val="171717"/>
          <w:spacing w:val="-2"/>
        </w:rPr>
        <w:t>существительных.</w:t>
      </w:r>
    </w:p>
    <w:p w:rsidR="00AE3C4D" w:rsidRDefault="00E21DE7">
      <w:pPr>
        <w:pStyle w:val="a3"/>
        <w:ind w:right="705"/>
      </w:pPr>
      <w:r>
        <w:rPr>
          <w:color w:val="171717"/>
        </w:rPr>
        <w:t>Различать типы склонения имён существительных, выявлять разносклоняемые и нескло- няемые имена существительные.</w:t>
      </w:r>
    </w:p>
    <w:p w:rsidR="00AE3C4D" w:rsidRDefault="00E21DE7">
      <w:pPr>
        <w:pStyle w:val="a3"/>
        <w:ind w:left="981" w:firstLine="0"/>
      </w:pPr>
      <w:r>
        <w:rPr>
          <w:color w:val="171717"/>
        </w:rPr>
        <w:t>Проводить</w:t>
      </w:r>
      <w:r>
        <w:rPr>
          <w:color w:val="171717"/>
          <w:spacing w:val="-5"/>
        </w:rPr>
        <w:t xml:space="preserve"> </w:t>
      </w:r>
      <w:r>
        <w:rPr>
          <w:color w:val="171717"/>
        </w:rPr>
        <w:t>морфологический</w:t>
      </w:r>
      <w:r>
        <w:rPr>
          <w:color w:val="171717"/>
          <w:spacing w:val="-3"/>
        </w:rPr>
        <w:t xml:space="preserve"> </w:t>
      </w:r>
      <w:r>
        <w:rPr>
          <w:color w:val="171717"/>
        </w:rPr>
        <w:t>анализ</w:t>
      </w:r>
      <w:r>
        <w:rPr>
          <w:color w:val="171717"/>
          <w:spacing w:val="-5"/>
        </w:rPr>
        <w:t xml:space="preserve"> </w:t>
      </w:r>
      <w:r>
        <w:rPr>
          <w:color w:val="171717"/>
        </w:rPr>
        <w:t>имён</w:t>
      </w:r>
      <w:r>
        <w:rPr>
          <w:color w:val="171717"/>
          <w:spacing w:val="-3"/>
        </w:rPr>
        <w:t xml:space="preserve"> </w:t>
      </w:r>
      <w:r>
        <w:rPr>
          <w:color w:val="171717"/>
          <w:spacing w:val="-2"/>
        </w:rPr>
        <w:t>существительных.</w:t>
      </w:r>
    </w:p>
    <w:p w:rsidR="00AE3C4D" w:rsidRDefault="00E21DE7">
      <w:pPr>
        <w:pStyle w:val="a3"/>
        <w:ind w:right="710"/>
      </w:pPr>
      <w:r>
        <w:rPr>
          <w:color w:val="171717"/>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E3C4D" w:rsidRDefault="00E21DE7">
      <w:pPr>
        <w:pStyle w:val="a3"/>
        <w:ind w:right="703"/>
      </w:pPr>
      <w:r>
        <w:rPr>
          <w:color w:val="171717"/>
        </w:rPr>
        <w:t xml:space="preserve">Соблюдать нормы правописания имён существительных: безударных окончаний; </w:t>
      </w:r>
      <w:r>
        <w:rPr>
          <w:i/>
          <w:color w:val="171717"/>
        </w:rPr>
        <w:t>о</w:t>
      </w:r>
      <w:r>
        <w:rPr>
          <w:i/>
          <w:color w:val="171717"/>
          <w:spacing w:val="40"/>
        </w:rPr>
        <w:t xml:space="preserve"> </w:t>
      </w:r>
      <w:r>
        <w:rPr>
          <w:color w:val="171717"/>
        </w:rPr>
        <w:t>-</w:t>
      </w:r>
      <w:r>
        <w:rPr>
          <w:color w:val="171717"/>
          <w:spacing w:val="-3"/>
        </w:rPr>
        <w:t xml:space="preserve"> </w:t>
      </w:r>
      <w:r>
        <w:rPr>
          <w:i/>
          <w:color w:val="171717"/>
        </w:rPr>
        <w:t xml:space="preserve">е </w:t>
      </w:r>
      <w:r>
        <w:rPr>
          <w:color w:val="171717"/>
        </w:rPr>
        <w:t>(</w:t>
      </w:r>
      <w:r>
        <w:rPr>
          <w:i/>
          <w:color w:val="171717"/>
        </w:rPr>
        <w:t>ё</w:t>
      </w:r>
      <w:r>
        <w:rPr>
          <w:color w:val="171717"/>
        </w:rPr>
        <w:t xml:space="preserve">) после шипящих и </w:t>
      </w:r>
      <w:r>
        <w:rPr>
          <w:i/>
          <w:color w:val="171717"/>
        </w:rPr>
        <w:t xml:space="preserve">ц </w:t>
      </w:r>
      <w:r>
        <w:rPr>
          <w:color w:val="171717"/>
        </w:rPr>
        <w:t>в суффиксах и окончаниях; суффиксов -</w:t>
      </w:r>
      <w:r>
        <w:rPr>
          <w:i/>
          <w:color w:val="171717"/>
        </w:rPr>
        <w:t>чик</w:t>
      </w:r>
      <w:r>
        <w:rPr>
          <w:i/>
          <w:color w:val="171717"/>
          <w:spacing w:val="40"/>
        </w:rPr>
        <w:t xml:space="preserve"> </w:t>
      </w:r>
      <w:r>
        <w:rPr>
          <w:color w:val="171717"/>
        </w:rPr>
        <w:t>-</w:t>
      </w:r>
      <w:r>
        <w:rPr>
          <w:color w:val="171717"/>
          <w:spacing w:val="-3"/>
        </w:rPr>
        <w:t xml:space="preserve"> </w:t>
      </w:r>
      <w:r>
        <w:rPr>
          <w:i/>
          <w:color w:val="171717"/>
        </w:rPr>
        <w:t>щик</w:t>
      </w:r>
      <w:r>
        <w:rPr>
          <w:color w:val="171717"/>
        </w:rPr>
        <w:t>-, -</w:t>
      </w:r>
      <w:r>
        <w:rPr>
          <w:i/>
          <w:color w:val="171717"/>
        </w:rPr>
        <w:t>ек</w:t>
      </w:r>
      <w:r>
        <w:rPr>
          <w:i/>
          <w:color w:val="171717"/>
          <w:spacing w:val="-1"/>
        </w:rPr>
        <w:t xml:space="preserve"> </w:t>
      </w:r>
      <w:r>
        <w:rPr>
          <w:color w:val="171717"/>
        </w:rPr>
        <w:t>-</w:t>
      </w:r>
      <w:r>
        <w:rPr>
          <w:color w:val="171717"/>
          <w:spacing w:val="-3"/>
        </w:rPr>
        <w:t xml:space="preserve"> </w:t>
      </w:r>
      <w:r>
        <w:rPr>
          <w:i/>
          <w:color w:val="171717"/>
        </w:rPr>
        <w:t>ик</w:t>
      </w:r>
      <w:r>
        <w:rPr>
          <w:color w:val="171717"/>
        </w:rPr>
        <w:t>- (-</w:t>
      </w:r>
      <w:r>
        <w:rPr>
          <w:i/>
          <w:color w:val="171717"/>
        </w:rPr>
        <w:t>чик</w:t>
      </w:r>
      <w:r>
        <w:rPr>
          <w:color w:val="171717"/>
        </w:rPr>
        <w:t xml:space="preserve">-); корней с чередованием </w:t>
      </w:r>
      <w:r>
        <w:rPr>
          <w:i/>
          <w:color w:val="171717"/>
        </w:rPr>
        <w:t xml:space="preserve">а </w:t>
      </w:r>
      <w:r>
        <w:rPr>
          <w:color w:val="171717"/>
        </w:rPr>
        <w:t xml:space="preserve">// </w:t>
      </w:r>
      <w:r>
        <w:rPr>
          <w:i/>
          <w:color w:val="171717"/>
        </w:rPr>
        <w:t>о</w:t>
      </w:r>
      <w:r>
        <w:rPr>
          <w:color w:val="171717"/>
        </w:rPr>
        <w:t>: -</w:t>
      </w:r>
      <w:r>
        <w:rPr>
          <w:i/>
          <w:color w:val="171717"/>
        </w:rPr>
        <w:t>лаг</w:t>
      </w:r>
      <w:r>
        <w:rPr>
          <w:i/>
          <w:color w:val="171717"/>
          <w:spacing w:val="-1"/>
        </w:rPr>
        <w:t xml:space="preserve"> </w:t>
      </w:r>
      <w:r>
        <w:rPr>
          <w:color w:val="171717"/>
        </w:rPr>
        <w:t>-</w:t>
      </w:r>
      <w:r>
        <w:rPr>
          <w:color w:val="171717"/>
          <w:spacing w:val="-2"/>
        </w:rPr>
        <w:t xml:space="preserve"> </w:t>
      </w:r>
      <w:r>
        <w:rPr>
          <w:i/>
          <w:color w:val="171717"/>
        </w:rPr>
        <w:t>лож</w:t>
      </w:r>
      <w:r>
        <w:rPr>
          <w:color w:val="171717"/>
        </w:rPr>
        <w:t>-; -</w:t>
      </w:r>
      <w:r>
        <w:rPr>
          <w:i/>
          <w:color w:val="171717"/>
        </w:rPr>
        <w:t>раст</w:t>
      </w:r>
      <w:r>
        <w:rPr>
          <w:i/>
          <w:color w:val="171717"/>
          <w:spacing w:val="-2"/>
        </w:rPr>
        <w:t xml:space="preserve"> </w:t>
      </w:r>
      <w:r>
        <w:rPr>
          <w:color w:val="171717"/>
        </w:rPr>
        <w:t>–</w:t>
      </w:r>
      <w:r>
        <w:rPr>
          <w:color w:val="171717"/>
          <w:spacing w:val="-1"/>
        </w:rPr>
        <w:t xml:space="preserve"> </w:t>
      </w:r>
      <w:r>
        <w:rPr>
          <w:i/>
          <w:color w:val="171717"/>
        </w:rPr>
        <w:t xml:space="preserve">ращ </w:t>
      </w:r>
      <w:r>
        <w:rPr>
          <w:color w:val="171717"/>
        </w:rPr>
        <w:t>-</w:t>
      </w:r>
      <w:r>
        <w:rPr>
          <w:color w:val="171717"/>
          <w:spacing w:val="-2"/>
        </w:rPr>
        <w:t xml:space="preserve"> </w:t>
      </w:r>
      <w:r>
        <w:rPr>
          <w:i/>
          <w:color w:val="171717"/>
        </w:rPr>
        <w:t>рос</w:t>
      </w:r>
      <w:r>
        <w:rPr>
          <w:color w:val="171717"/>
        </w:rPr>
        <w:t>-; -</w:t>
      </w:r>
      <w:r>
        <w:rPr>
          <w:i/>
          <w:color w:val="171717"/>
        </w:rPr>
        <w:t xml:space="preserve">гар </w:t>
      </w:r>
      <w:r>
        <w:rPr>
          <w:color w:val="171717"/>
        </w:rPr>
        <w:t>-</w:t>
      </w:r>
      <w:r>
        <w:rPr>
          <w:color w:val="171717"/>
          <w:spacing w:val="-2"/>
        </w:rPr>
        <w:t xml:space="preserve"> </w:t>
      </w:r>
      <w:r>
        <w:rPr>
          <w:i/>
          <w:color w:val="171717"/>
        </w:rPr>
        <w:t>гор</w:t>
      </w:r>
      <w:r>
        <w:rPr>
          <w:color w:val="171717"/>
        </w:rPr>
        <w:t>-, -</w:t>
      </w:r>
      <w:r>
        <w:rPr>
          <w:i/>
          <w:color w:val="171717"/>
        </w:rPr>
        <w:t>зар</w:t>
      </w:r>
      <w:r>
        <w:rPr>
          <w:i/>
          <w:color w:val="171717"/>
          <w:spacing w:val="-1"/>
        </w:rPr>
        <w:t xml:space="preserve"> </w:t>
      </w:r>
      <w:r>
        <w:rPr>
          <w:color w:val="171717"/>
        </w:rPr>
        <w:t xml:space="preserve">- </w:t>
      </w:r>
      <w:r>
        <w:rPr>
          <w:i/>
          <w:color w:val="171717"/>
        </w:rPr>
        <w:t>зор</w:t>
      </w:r>
      <w:r>
        <w:rPr>
          <w:color w:val="171717"/>
        </w:rPr>
        <w:t xml:space="preserve">-; </w:t>
      </w:r>
      <w:r>
        <w:rPr>
          <w:i/>
          <w:color w:val="171717"/>
        </w:rPr>
        <w:t>-клан -</w:t>
      </w:r>
      <w:r>
        <w:rPr>
          <w:i/>
          <w:color w:val="171717"/>
          <w:spacing w:val="-2"/>
        </w:rPr>
        <w:t xml:space="preserve"> </w:t>
      </w:r>
      <w:r>
        <w:rPr>
          <w:i/>
          <w:color w:val="171717"/>
        </w:rPr>
        <w:t>клон-</w:t>
      </w:r>
      <w:r>
        <w:rPr>
          <w:color w:val="171717"/>
        </w:rPr>
        <w:t xml:space="preserve">, </w:t>
      </w:r>
      <w:r>
        <w:rPr>
          <w:i/>
          <w:color w:val="171717"/>
        </w:rPr>
        <w:t>-скак-</w:t>
      </w:r>
      <w:r>
        <w:rPr>
          <w:i/>
          <w:color w:val="171717"/>
          <w:spacing w:val="-2"/>
        </w:rPr>
        <w:t xml:space="preserve"> </w:t>
      </w:r>
      <w:r>
        <w:rPr>
          <w:color w:val="171717"/>
        </w:rPr>
        <w:t xml:space="preserve">- </w:t>
      </w:r>
      <w:r>
        <w:rPr>
          <w:i/>
          <w:color w:val="171717"/>
        </w:rPr>
        <w:t>скоч-</w:t>
      </w:r>
      <w:r>
        <w:rPr>
          <w:color w:val="171717"/>
        </w:rPr>
        <w:t xml:space="preserve">; употребления/неупотребления </w:t>
      </w:r>
      <w:r>
        <w:rPr>
          <w:i/>
          <w:color w:val="171717"/>
        </w:rPr>
        <w:t xml:space="preserve">ь </w:t>
      </w:r>
      <w:r>
        <w:rPr>
          <w:color w:val="171717"/>
        </w:rPr>
        <w:t xml:space="preserve">на конце имён существительных после шипящих; слитное и раздельное написание </w:t>
      </w:r>
      <w:r>
        <w:rPr>
          <w:i/>
          <w:color w:val="171717"/>
        </w:rPr>
        <w:t xml:space="preserve">не </w:t>
      </w:r>
      <w:r>
        <w:rPr>
          <w:color w:val="171717"/>
        </w:rPr>
        <w:t xml:space="preserve">с именами существительными; правописание собственных имён су- </w:t>
      </w:r>
      <w:r>
        <w:rPr>
          <w:color w:val="171717"/>
          <w:spacing w:val="-2"/>
        </w:rPr>
        <w:t>ществительных.</w:t>
      </w:r>
    </w:p>
    <w:p w:rsidR="00AE3C4D" w:rsidRDefault="00AE3C4D">
      <w:pPr>
        <w:pStyle w:val="a3"/>
        <w:ind w:left="0" w:firstLine="0"/>
        <w:jc w:val="left"/>
        <w:rPr>
          <w:sz w:val="26"/>
        </w:rPr>
      </w:pPr>
    </w:p>
    <w:p w:rsidR="00AE3C4D" w:rsidRDefault="00AE3C4D">
      <w:pPr>
        <w:pStyle w:val="a3"/>
        <w:spacing w:before="3"/>
        <w:ind w:left="0" w:firstLine="0"/>
        <w:jc w:val="left"/>
        <w:rPr>
          <w:sz w:val="22"/>
        </w:rPr>
      </w:pPr>
    </w:p>
    <w:p w:rsidR="00AE3C4D" w:rsidRDefault="00E21DE7">
      <w:pPr>
        <w:pStyle w:val="3"/>
        <w:spacing w:before="0" w:line="240" w:lineRule="auto"/>
        <w:jc w:val="left"/>
      </w:pPr>
      <w:r>
        <w:rPr>
          <w:color w:val="171717"/>
        </w:rPr>
        <w:t>Имя</w:t>
      </w:r>
      <w:r>
        <w:rPr>
          <w:color w:val="171717"/>
          <w:spacing w:val="-1"/>
        </w:rPr>
        <w:t xml:space="preserve"> </w:t>
      </w:r>
      <w:r>
        <w:rPr>
          <w:color w:val="171717"/>
          <w:spacing w:val="-2"/>
        </w:rPr>
        <w:t>прилагательное</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4"/>
      </w:pPr>
      <w:r>
        <w:rPr>
          <w:color w:val="171717"/>
        </w:rPr>
        <w:lastRenderedPageBreak/>
        <w:t>Определять общее грамматическое значение, морфологические признаки и синтаксиче- ские функции имени прилагательного; объяснять его роль в речи; различать полную и краткую формы имён прилагательных.</w:t>
      </w:r>
    </w:p>
    <w:p w:rsidR="00AE3C4D" w:rsidRDefault="00E21DE7">
      <w:pPr>
        <w:pStyle w:val="a3"/>
        <w:ind w:left="981" w:firstLine="0"/>
      </w:pPr>
      <w:r>
        <w:rPr>
          <w:color w:val="171717"/>
        </w:rPr>
        <w:t>Проводить</w:t>
      </w:r>
      <w:r>
        <w:rPr>
          <w:color w:val="171717"/>
          <w:spacing w:val="28"/>
        </w:rPr>
        <w:t xml:space="preserve"> </w:t>
      </w:r>
      <w:r>
        <w:rPr>
          <w:color w:val="171717"/>
        </w:rPr>
        <w:t>частичный</w:t>
      </w:r>
      <w:r>
        <w:rPr>
          <w:color w:val="171717"/>
          <w:spacing w:val="28"/>
        </w:rPr>
        <w:t xml:space="preserve"> </w:t>
      </w:r>
      <w:r>
        <w:rPr>
          <w:color w:val="171717"/>
        </w:rPr>
        <w:t>морфологический</w:t>
      </w:r>
      <w:r>
        <w:rPr>
          <w:color w:val="171717"/>
          <w:spacing w:val="30"/>
        </w:rPr>
        <w:t xml:space="preserve"> </w:t>
      </w:r>
      <w:r>
        <w:rPr>
          <w:color w:val="171717"/>
        </w:rPr>
        <w:t>анализ</w:t>
      </w:r>
      <w:r>
        <w:rPr>
          <w:color w:val="171717"/>
          <w:spacing w:val="28"/>
        </w:rPr>
        <w:t xml:space="preserve"> </w:t>
      </w:r>
      <w:r>
        <w:rPr>
          <w:color w:val="171717"/>
        </w:rPr>
        <w:t>имён</w:t>
      </w:r>
      <w:r>
        <w:rPr>
          <w:color w:val="171717"/>
          <w:spacing w:val="30"/>
        </w:rPr>
        <w:t xml:space="preserve"> </w:t>
      </w:r>
      <w:r>
        <w:rPr>
          <w:color w:val="171717"/>
        </w:rPr>
        <w:t>прилагательных</w:t>
      </w:r>
      <w:r>
        <w:rPr>
          <w:color w:val="171717"/>
          <w:spacing w:val="31"/>
        </w:rPr>
        <w:t xml:space="preserve"> </w:t>
      </w:r>
      <w:r>
        <w:rPr>
          <w:color w:val="171717"/>
        </w:rPr>
        <w:t>(в</w:t>
      </w:r>
      <w:r>
        <w:rPr>
          <w:color w:val="171717"/>
          <w:spacing w:val="29"/>
        </w:rPr>
        <w:t xml:space="preserve"> </w:t>
      </w:r>
      <w:r>
        <w:rPr>
          <w:color w:val="171717"/>
        </w:rPr>
        <w:t>рамках</w:t>
      </w:r>
      <w:r>
        <w:rPr>
          <w:color w:val="171717"/>
          <w:spacing w:val="30"/>
        </w:rPr>
        <w:t xml:space="preserve"> </w:t>
      </w:r>
      <w:r>
        <w:rPr>
          <w:color w:val="171717"/>
          <w:spacing w:val="-2"/>
        </w:rPr>
        <w:t>изучен-</w:t>
      </w:r>
    </w:p>
    <w:p w:rsidR="00AE3C4D" w:rsidRDefault="00E21DE7">
      <w:pPr>
        <w:pStyle w:val="a3"/>
        <w:ind w:firstLine="0"/>
        <w:jc w:val="left"/>
      </w:pPr>
      <w:r>
        <w:rPr>
          <w:color w:val="171717"/>
          <w:spacing w:val="-2"/>
        </w:rPr>
        <w:t>ного).</w:t>
      </w:r>
    </w:p>
    <w:p w:rsidR="00AE3C4D" w:rsidRDefault="00E21DE7">
      <w:pPr>
        <w:pStyle w:val="a3"/>
        <w:ind w:left="981" w:firstLine="0"/>
        <w:jc w:val="left"/>
      </w:pPr>
      <w:r>
        <w:rPr>
          <w:color w:val="171717"/>
        </w:rPr>
        <w:t>Соблюдать</w:t>
      </w:r>
      <w:r>
        <w:rPr>
          <w:color w:val="171717"/>
          <w:spacing w:val="48"/>
        </w:rPr>
        <w:t xml:space="preserve"> </w:t>
      </w:r>
      <w:r>
        <w:rPr>
          <w:color w:val="171717"/>
        </w:rPr>
        <w:t>нормы</w:t>
      </w:r>
      <w:r>
        <w:rPr>
          <w:color w:val="171717"/>
          <w:spacing w:val="49"/>
        </w:rPr>
        <w:t xml:space="preserve"> </w:t>
      </w:r>
      <w:r>
        <w:rPr>
          <w:color w:val="171717"/>
        </w:rPr>
        <w:t>словоизменения,</w:t>
      </w:r>
      <w:r>
        <w:rPr>
          <w:color w:val="171717"/>
          <w:spacing w:val="48"/>
        </w:rPr>
        <w:t xml:space="preserve"> </w:t>
      </w:r>
      <w:r>
        <w:rPr>
          <w:color w:val="171717"/>
        </w:rPr>
        <w:t>произношения</w:t>
      </w:r>
      <w:r>
        <w:rPr>
          <w:color w:val="171717"/>
          <w:spacing w:val="49"/>
        </w:rPr>
        <w:t xml:space="preserve"> </w:t>
      </w:r>
      <w:r>
        <w:rPr>
          <w:color w:val="171717"/>
        </w:rPr>
        <w:t>имён</w:t>
      </w:r>
      <w:r>
        <w:rPr>
          <w:color w:val="171717"/>
          <w:spacing w:val="49"/>
        </w:rPr>
        <w:t xml:space="preserve"> </w:t>
      </w:r>
      <w:r>
        <w:rPr>
          <w:color w:val="171717"/>
        </w:rPr>
        <w:t>прилагательных,</w:t>
      </w:r>
      <w:r>
        <w:rPr>
          <w:color w:val="171717"/>
          <w:spacing w:val="49"/>
        </w:rPr>
        <w:t xml:space="preserve"> </w:t>
      </w:r>
      <w:r>
        <w:rPr>
          <w:color w:val="171717"/>
        </w:rPr>
        <w:t>постановки</w:t>
      </w:r>
      <w:r>
        <w:rPr>
          <w:color w:val="171717"/>
          <w:spacing w:val="51"/>
        </w:rPr>
        <w:t xml:space="preserve"> </w:t>
      </w:r>
      <w:r>
        <w:rPr>
          <w:color w:val="171717"/>
          <w:spacing w:val="-10"/>
        </w:rPr>
        <w:t>в</w:t>
      </w:r>
    </w:p>
    <w:p w:rsidR="00AE3C4D" w:rsidRDefault="00E21DE7">
      <w:pPr>
        <w:pStyle w:val="a3"/>
        <w:ind w:firstLine="0"/>
      </w:pPr>
      <w:r>
        <w:rPr>
          <w:color w:val="171717"/>
        </w:rPr>
        <w:t>них ударения</w:t>
      </w:r>
      <w:r>
        <w:rPr>
          <w:color w:val="171717"/>
          <w:spacing w:val="-3"/>
        </w:rPr>
        <w:t xml:space="preserve"> </w:t>
      </w:r>
      <w:r>
        <w:rPr>
          <w:color w:val="171717"/>
        </w:rPr>
        <w:t>(в</w:t>
      </w:r>
      <w:r>
        <w:rPr>
          <w:color w:val="171717"/>
          <w:spacing w:val="-5"/>
        </w:rPr>
        <w:t xml:space="preserve"> </w:t>
      </w:r>
      <w:r>
        <w:rPr>
          <w:color w:val="171717"/>
        </w:rPr>
        <w:t>рамках</w:t>
      </w:r>
      <w:r>
        <w:rPr>
          <w:color w:val="171717"/>
          <w:spacing w:val="-1"/>
        </w:rPr>
        <w:t xml:space="preserve"> </w:t>
      </w:r>
      <w:r>
        <w:rPr>
          <w:color w:val="171717"/>
          <w:spacing w:val="-2"/>
        </w:rPr>
        <w:t>изученного).</w:t>
      </w:r>
    </w:p>
    <w:p w:rsidR="00AE3C4D" w:rsidRDefault="00E21DE7">
      <w:pPr>
        <w:pStyle w:val="a3"/>
        <w:ind w:right="699"/>
      </w:pPr>
      <w:r>
        <w:rPr>
          <w:color w:val="171717"/>
        </w:rPr>
        <w:t>Соблюдать</w:t>
      </w:r>
      <w:r>
        <w:rPr>
          <w:color w:val="171717"/>
          <w:spacing w:val="-2"/>
        </w:rPr>
        <w:t xml:space="preserve"> </w:t>
      </w:r>
      <w:r>
        <w:rPr>
          <w:color w:val="171717"/>
        </w:rPr>
        <w:t>нормы</w:t>
      </w:r>
      <w:r>
        <w:rPr>
          <w:color w:val="171717"/>
          <w:spacing w:val="-3"/>
        </w:rPr>
        <w:t xml:space="preserve"> </w:t>
      </w:r>
      <w:r>
        <w:rPr>
          <w:color w:val="171717"/>
        </w:rPr>
        <w:t>правописания</w:t>
      </w:r>
      <w:r>
        <w:rPr>
          <w:color w:val="171717"/>
          <w:spacing w:val="-3"/>
        </w:rPr>
        <w:t xml:space="preserve"> </w:t>
      </w:r>
      <w:r>
        <w:rPr>
          <w:color w:val="171717"/>
        </w:rPr>
        <w:t>имён</w:t>
      </w:r>
      <w:r>
        <w:rPr>
          <w:color w:val="171717"/>
          <w:spacing w:val="-3"/>
        </w:rPr>
        <w:t xml:space="preserve"> </w:t>
      </w:r>
      <w:r>
        <w:rPr>
          <w:color w:val="171717"/>
        </w:rPr>
        <w:t>прилагательных:</w:t>
      </w:r>
      <w:r>
        <w:rPr>
          <w:color w:val="171717"/>
          <w:spacing w:val="-1"/>
        </w:rPr>
        <w:t xml:space="preserve"> </w:t>
      </w:r>
      <w:r>
        <w:rPr>
          <w:color w:val="171717"/>
        </w:rPr>
        <w:t xml:space="preserve">безударных окончаний; </w:t>
      </w:r>
      <w:r>
        <w:rPr>
          <w:i/>
          <w:color w:val="171717"/>
        </w:rPr>
        <w:t>о</w:t>
      </w:r>
      <w:r>
        <w:rPr>
          <w:i/>
          <w:color w:val="171717"/>
          <w:spacing w:val="-3"/>
        </w:rPr>
        <w:t xml:space="preserve"> </w:t>
      </w:r>
      <w:r>
        <w:rPr>
          <w:color w:val="171717"/>
        </w:rPr>
        <w:t>-</w:t>
      </w:r>
      <w:r>
        <w:rPr>
          <w:color w:val="171717"/>
          <w:spacing w:val="-3"/>
        </w:rPr>
        <w:t xml:space="preserve"> </w:t>
      </w:r>
      <w:r>
        <w:rPr>
          <w:i/>
          <w:color w:val="171717"/>
        </w:rPr>
        <w:t>е</w:t>
      </w:r>
      <w:r>
        <w:rPr>
          <w:i/>
          <w:color w:val="171717"/>
          <w:spacing w:val="-3"/>
        </w:rPr>
        <w:t xml:space="preserve"> </w:t>
      </w:r>
      <w:r>
        <w:rPr>
          <w:color w:val="171717"/>
        </w:rPr>
        <w:t xml:space="preserve">после шипящих и </w:t>
      </w:r>
      <w:r>
        <w:rPr>
          <w:i/>
          <w:color w:val="171717"/>
        </w:rPr>
        <w:t xml:space="preserve">ц </w:t>
      </w:r>
      <w:r>
        <w:rPr>
          <w:color w:val="171717"/>
        </w:rPr>
        <w:t xml:space="preserve">в суффиксах и окончаниях; кратких форм имён прилагательных с основой на ши- пящие; нормы слитного и раздельного написания </w:t>
      </w:r>
      <w:r>
        <w:rPr>
          <w:i/>
          <w:color w:val="171717"/>
        </w:rPr>
        <w:t xml:space="preserve">не </w:t>
      </w:r>
      <w:r>
        <w:rPr>
          <w:color w:val="171717"/>
        </w:rPr>
        <w:t>с именами прилагательными.</w:t>
      </w:r>
    </w:p>
    <w:p w:rsidR="00AE3C4D" w:rsidRDefault="00E21DE7">
      <w:pPr>
        <w:pStyle w:val="3"/>
        <w:jc w:val="left"/>
      </w:pPr>
      <w:r>
        <w:rPr>
          <w:color w:val="171717"/>
          <w:spacing w:val="-2"/>
        </w:rPr>
        <w:t>Глагол</w:t>
      </w:r>
    </w:p>
    <w:p w:rsidR="00AE3C4D" w:rsidRDefault="00E21DE7">
      <w:pPr>
        <w:pStyle w:val="a3"/>
        <w:ind w:right="723"/>
        <w:jc w:val="left"/>
      </w:pPr>
      <w:r>
        <w:rPr>
          <w:color w:val="171717"/>
        </w:rPr>
        <w:t>Определять</w:t>
      </w:r>
      <w:r>
        <w:rPr>
          <w:color w:val="171717"/>
          <w:spacing w:val="40"/>
        </w:rPr>
        <w:t xml:space="preserve"> </w:t>
      </w:r>
      <w:r>
        <w:rPr>
          <w:color w:val="171717"/>
        </w:rPr>
        <w:t>общее</w:t>
      </w:r>
      <w:r>
        <w:rPr>
          <w:color w:val="171717"/>
          <w:spacing w:val="40"/>
        </w:rPr>
        <w:t xml:space="preserve"> </w:t>
      </w:r>
      <w:r>
        <w:rPr>
          <w:color w:val="171717"/>
        </w:rPr>
        <w:t>грамматическое</w:t>
      </w:r>
      <w:r>
        <w:rPr>
          <w:color w:val="171717"/>
          <w:spacing w:val="40"/>
        </w:rPr>
        <w:t xml:space="preserve"> </w:t>
      </w:r>
      <w:r>
        <w:rPr>
          <w:color w:val="171717"/>
        </w:rPr>
        <w:t>значение,</w:t>
      </w:r>
      <w:r>
        <w:rPr>
          <w:color w:val="171717"/>
          <w:spacing w:val="40"/>
        </w:rPr>
        <w:t xml:space="preserve"> </w:t>
      </w:r>
      <w:r>
        <w:rPr>
          <w:color w:val="171717"/>
        </w:rPr>
        <w:t>морфологические</w:t>
      </w:r>
      <w:r>
        <w:rPr>
          <w:color w:val="171717"/>
          <w:spacing w:val="40"/>
        </w:rPr>
        <w:t xml:space="preserve"> </w:t>
      </w:r>
      <w:r>
        <w:rPr>
          <w:color w:val="171717"/>
        </w:rPr>
        <w:t>признаки</w:t>
      </w:r>
      <w:r>
        <w:rPr>
          <w:color w:val="171717"/>
          <w:spacing w:val="40"/>
        </w:rPr>
        <w:t xml:space="preserve"> </w:t>
      </w:r>
      <w:r>
        <w:rPr>
          <w:color w:val="171717"/>
        </w:rPr>
        <w:t>и</w:t>
      </w:r>
      <w:r>
        <w:rPr>
          <w:color w:val="171717"/>
          <w:spacing w:val="40"/>
        </w:rPr>
        <w:t xml:space="preserve"> </w:t>
      </w:r>
      <w:r>
        <w:rPr>
          <w:color w:val="171717"/>
        </w:rPr>
        <w:t>синтаксиче- ские функции глагола; объяснять его роль в словосочетании и предложении, а также в речи.</w:t>
      </w:r>
    </w:p>
    <w:p w:rsidR="00AE3C4D" w:rsidRDefault="00E21DE7">
      <w:pPr>
        <w:pStyle w:val="a3"/>
        <w:ind w:left="981" w:right="723" w:firstLine="0"/>
        <w:jc w:val="left"/>
      </w:pPr>
      <w:r>
        <w:rPr>
          <w:color w:val="171717"/>
        </w:rPr>
        <w:t>Различать глаголы совершенного и несовершенного вида, возвратные и невозвратные. Называть грамматические свойства инфинитива (неопределённой формы) глагола, выде-</w:t>
      </w:r>
    </w:p>
    <w:p w:rsidR="00AE3C4D" w:rsidRDefault="00E21DE7">
      <w:pPr>
        <w:pStyle w:val="a3"/>
        <w:ind w:firstLine="0"/>
        <w:jc w:val="left"/>
      </w:pPr>
      <w:r>
        <w:rPr>
          <w:color w:val="171717"/>
        </w:rPr>
        <w:t>лять</w:t>
      </w:r>
      <w:r>
        <w:rPr>
          <w:color w:val="171717"/>
          <w:spacing w:val="-4"/>
        </w:rPr>
        <w:t xml:space="preserve"> </w:t>
      </w:r>
      <w:r>
        <w:rPr>
          <w:color w:val="171717"/>
        </w:rPr>
        <w:t>его</w:t>
      </w:r>
      <w:r>
        <w:rPr>
          <w:color w:val="171717"/>
          <w:spacing w:val="-3"/>
        </w:rPr>
        <w:t xml:space="preserve"> </w:t>
      </w:r>
      <w:r>
        <w:rPr>
          <w:color w:val="171717"/>
        </w:rPr>
        <w:t>основу;</w:t>
      </w:r>
      <w:r>
        <w:rPr>
          <w:color w:val="171717"/>
          <w:spacing w:val="-2"/>
        </w:rPr>
        <w:t xml:space="preserve"> </w:t>
      </w:r>
      <w:r>
        <w:rPr>
          <w:color w:val="171717"/>
        </w:rPr>
        <w:t>выделять</w:t>
      </w:r>
      <w:r>
        <w:rPr>
          <w:color w:val="171717"/>
          <w:spacing w:val="-1"/>
        </w:rPr>
        <w:t xml:space="preserve"> </w:t>
      </w:r>
      <w:r>
        <w:rPr>
          <w:color w:val="171717"/>
        </w:rPr>
        <w:t>основу</w:t>
      </w:r>
      <w:r>
        <w:rPr>
          <w:color w:val="171717"/>
          <w:spacing w:val="-10"/>
        </w:rPr>
        <w:t xml:space="preserve"> </w:t>
      </w:r>
      <w:r>
        <w:rPr>
          <w:color w:val="171717"/>
        </w:rPr>
        <w:t>настоящего (будущего</w:t>
      </w:r>
      <w:r>
        <w:rPr>
          <w:color w:val="171717"/>
          <w:spacing w:val="-3"/>
        </w:rPr>
        <w:t xml:space="preserve"> </w:t>
      </w:r>
      <w:r>
        <w:rPr>
          <w:color w:val="171717"/>
        </w:rPr>
        <w:t>простого) времени</w:t>
      </w:r>
      <w:r>
        <w:rPr>
          <w:color w:val="171717"/>
          <w:spacing w:val="-1"/>
        </w:rPr>
        <w:t xml:space="preserve"> </w:t>
      </w:r>
      <w:r>
        <w:rPr>
          <w:color w:val="171717"/>
          <w:spacing w:val="-2"/>
        </w:rPr>
        <w:t>глагола.</w:t>
      </w:r>
    </w:p>
    <w:p w:rsidR="00AE3C4D" w:rsidRDefault="00E21DE7">
      <w:pPr>
        <w:pStyle w:val="a3"/>
        <w:ind w:left="981" w:firstLine="0"/>
        <w:jc w:val="left"/>
      </w:pPr>
      <w:r>
        <w:rPr>
          <w:color w:val="171717"/>
        </w:rPr>
        <w:t>Определять</w:t>
      </w:r>
      <w:r>
        <w:rPr>
          <w:color w:val="171717"/>
          <w:spacing w:val="-4"/>
        </w:rPr>
        <w:t xml:space="preserve"> </w:t>
      </w:r>
      <w:r>
        <w:rPr>
          <w:color w:val="171717"/>
        </w:rPr>
        <w:t>спряжение</w:t>
      </w:r>
      <w:r>
        <w:rPr>
          <w:color w:val="171717"/>
          <w:spacing w:val="-8"/>
        </w:rPr>
        <w:t xml:space="preserve"> </w:t>
      </w:r>
      <w:r>
        <w:rPr>
          <w:color w:val="171717"/>
        </w:rPr>
        <w:t>глагола, уметь</w:t>
      </w:r>
      <w:r>
        <w:rPr>
          <w:color w:val="171717"/>
          <w:spacing w:val="-3"/>
        </w:rPr>
        <w:t xml:space="preserve"> </w:t>
      </w:r>
      <w:r>
        <w:rPr>
          <w:color w:val="171717"/>
        </w:rPr>
        <w:t>спрягать</w:t>
      </w:r>
      <w:r>
        <w:rPr>
          <w:color w:val="171717"/>
          <w:spacing w:val="-3"/>
        </w:rPr>
        <w:t xml:space="preserve"> </w:t>
      </w:r>
      <w:r>
        <w:rPr>
          <w:color w:val="171717"/>
          <w:spacing w:val="-2"/>
        </w:rPr>
        <w:t>глаголы.</w:t>
      </w:r>
    </w:p>
    <w:p w:rsidR="00AE3C4D" w:rsidRDefault="00E21DE7">
      <w:pPr>
        <w:pStyle w:val="a3"/>
        <w:ind w:left="981" w:firstLine="0"/>
        <w:jc w:val="left"/>
      </w:pPr>
      <w:r>
        <w:rPr>
          <w:color w:val="171717"/>
        </w:rPr>
        <w:t>Проводить</w:t>
      </w:r>
      <w:r>
        <w:rPr>
          <w:color w:val="171717"/>
          <w:spacing w:val="-5"/>
        </w:rPr>
        <w:t xml:space="preserve"> </w:t>
      </w:r>
      <w:r>
        <w:rPr>
          <w:color w:val="171717"/>
        </w:rPr>
        <w:t>частичный</w:t>
      </w:r>
      <w:r>
        <w:rPr>
          <w:color w:val="171717"/>
          <w:spacing w:val="-6"/>
        </w:rPr>
        <w:t xml:space="preserve"> </w:t>
      </w:r>
      <w:r>
        <w:rPr>
          <w:color w:val="171717"/>
        </w:rPr>
        <w:t>морфологический</w:t>
      </w:r>
      <w:r>
        <w:rPr>
          <w:color w:val="171717"/>
          <w:spacing w:val="-4"/>
        </w:rPr>
        <w:t xml:space="preserve"> </w:t>
      </w:r>
      <w:r>
        <w:rPr>
          <w:color w:val="171717"/>
        </w:rPr>
        <w:t>анализ</w:t>
      </w:r>
      <w:r>
        <w:rPr>
          <w:color w:val="171717"/>
          <w:spacing w:val="-4"/>
        </w:rPr>
        <w:t xml:space="preserve"> </w:t>
      </w:r>
      <w:r>
        <w:rPr>
          <w:color w:val="171717"/>
        </w:rPr>
        <w:t>глаголов</w:t>
      </w:r>
      <w:r>
        <w:rPr>
          <w:color w:val="171717"/>
          <w:spacing w:val="-5"/>
        </w:rPr>
        <w:t xml:space="preserve"> </w:t>
      </w:r>
      <w:r>
        <w:rPr>
          <w:color w:val="171717"/>
        </w:rPr>
        <w:t>(в</w:t>
      </w:r>
      <w:r>
        <w:rPr>
          <w:color w:val="171717"/>
          <w:spacing w:val="-4"/>
        </w:rPr>
        <w:t xml:space="preserve"> </w:t>
      </w:r>
      <w:r>
        <w:rPr>
          <w:color w:val="171717"/>
        </w:rPr>
        <w:t>рамках</w:t>
      </w:r>
      <w:r>
        <w:rPr>
          <w:color w:val="171717"/>
          <w:spacing w:val="-2"/>
        </w:rPr>
        <w:t xml:space="preserve"> изученного).</w:t>
      </w:r>
    </w:p>
    <w:p w:rsidR="00AE3C4D" w:rsidRDefault="00E21DE7">
      <w:pPr>
        <w:pStyle w:val="a3"/>
        <w:ind w:right="712"/>
      </w:pPr>
      <w:r>
        <w:rPr>
          <w:color w:val="171717"/>
        </w:rPr>
        <w:t>Соблюдать нормы словоизменения глаголов, постановки ударения в глагольных формах</w:t>
      </w:r>
      <w:r>
        <w:rPr>
          <w:color w:val="171717"/>
          <w:spacing w:val="40"/>
        </w:rPr>
        <w:t xml:space="preserve"> </w:t>
      </w:r>
      <w:r>
        <w:rPr>
          <w:color w:val="171717"/>
        </w:rPr>
        <w:t>(в рамках изученного).</w:t>
      </w:r>
    </w:p>
    <w:p w:rsidR="00AE3C4D" w:rsidRDefault="00E21DE7">
      <w:pPr>
        <w:pStyle w:val="a3"/>
        <w:ind w:right="702"/>
      </w:pPr>
      <w:r>
        <w:rPr>
          <w:color w:val="171717"/>
        </w:rPr>
        <w:t xml:space="preserve">Соблюдать нормы правописания глаголов: корней с чередованием </w:t>
      </w:r>
      <w:r>
        <w:rPr>
          <w:i/>
          <w:color w:val="171717"/>
        </w:rPr>
        <w:t xml:space="preserve">е </w:t>
      </w:r>
      <w:r>
        <w:rPr>
          <w:color w:val="171717"/>
        </w:rPr>
        <w:t xml:space="preserve">// </w:t>
      </w:r>
      <w:r>
        <w:rPr>
          <w:i/>
          <w:color w:val="171717"/>
        </w:rPr>
        <w:t>и</w:t>
      </w:r>
      <w:r>
        <w:rPr>
          <w:color w:val="171717"/>
        </w:rPr>
        <w:t xml:space="preserve">; использования </w:t>
      </w:r>
      <w:r>
        <w:rPr>
          <w:i/>
          <w:color w:val="171717"/>
        </w:rPr>
        <w:t xml:space="preserve">ь </w:t>
      </w:r>
      <w:r>
        <w:rPr>
          <w:color w:val="171717"/>
        </w:rPr>
        <w:t xml:space="preserve">после шипящих как показателя грамматической формы в инфинитиве, в форме 2-го лица един- ственного числа; </w:t>
      </w:r>
      <w:r>
        <w:rPr>
          <w:i/>
          <w:color w:val="171717"/>
        </w:rPr>
        <w:t xml:space="preserve">-тся </w:t>
      </w:r>
      <w:r>
        <w:rPr>
          <w:color w:val="171717"/>
        </w:rPr>
        <w:t xml:space="preserve">и </w:t>
      </w:r>
      <w:r>
        <w:rPr>
          <w:i/>
          <w:color w:val="171717"/>
        </w:rPr>
        <w:t xml:space="preserve">-ться </w:t>
      </w:r>
      <w:r>
        <w:rPr>
          <w:color w:val="171717"/>
        </w:rPr>
        <w:t xml:space="preserve">в глаголах; суффиксов </w:t>
      </w:r>
      <w:r>
        <w:rPr>
          <w:i/>
          <w:color w:val="171717"/>
        </w:rPr>
        <w:t>-ова</w:t>
      </w:r>
      <w:r>
        <w:rPr>
          <w:i/>
          <w:color w:val="171717"/>
          <w:spacing w:val="-3"/>
        </w:rPr>
        <w:t xml:space="preserve"> </w:t>
      </w:r>
      <w:r>
        <w:rPr>
          <w:color w:val="171717"/>
        </w:rPr>
        <w:t>-</w:t>
      </w:r>
      <w:r>
        <w:rPr>
          <w:color w:val="171717"/>
          <w:spacing w:val="40"/>
        </w:rPr>
        <w:t xml:space="preserve"> </w:t>
      </w:r>
      <w:r>
        <w:rPr>
          <w:i/>
          <w:color w:val="171717"/>
        </w:rPr>
        <w:t>ева</w:t>
      </w:r>
      <w:r>
        <w:rPr>
          <w:color w:val="171717"/>
        </w:rPr>
        <w:t xml:space="preserve">-, </w:t>
      </w:r>
      <w:r>
        <w:rPr>
          <w:i/>
          <w:color w:val="171717"/>
        </w:rPr>
        <w:t>-ыва</w:t>
      </w:r>
      <w:r>
        <w:rPr>
          <w:i/>
          <w:color w:val="171717"/>
          <w:spacing w:val="-2"/>
        </w:rPr>
        <w:t xml:space="preserve"> </w:t>
      </w:r>
      <w:r>
        <w:rPr>
          <w:i/>
          <w:color w:val="171717"/>
        </w:rPr>
        <w:t>-</w:t>
      </w:r>
      <w:r>
        <w:rPr>
          <w:i/>
          <w:color w:val="171717"/>
          <w:spacing w:val="-3"/>
        </w:rPr>
        <w:t xml:space="preserve"> </w:t>
      </w:r>
      <w:r>
        <w:rPr>
          <w:i/>
          <w:color w:val="171717"/>
        </w:rPr>
        <w:t>ива-</w:t>
      </w:r>
      <w:r>
        <w:rPr>
          <w:color w:val="171717"/>
        </w:rPr>
        <w:t xml:space="preserve">; личных окончаний глагола, гласной перед суффиксом </w:t>
      </w:r>
      <w:r>
        <w:rPr>
          <w:i/>
          <w:color w:val="171717"/>
        </w:rPr>
        <w:t xml:space="preserve">-л- </w:t>
      </w:r>
      <w:r>
        <w:rPr>
          <w:color w:val="171717"/>
        </w:rPr>
        <w:t xml:space="preserve">в формах прошедшего времени глагола; слитного и раз- дельного написания </w:t>
      </w:r>
      <w:r>
        <w:rPr>
          <w:i/>
          <w:color w:val="171717"/>
        </w:rPr>
        <w:t xml:space="preserve">не </w:t>
      </w:r>
      <w:r>
        <w:rPr>
          <w:color w:val="171717"/>
        </w:rPr>
        <w:t>с глаголами.</w:t>
      </w:r>
    </w:p>
    <w:p w:rsidR="00AE3C4D" w:rsidRDefault="00AE3C4D">
      <w:pPr>
        <w:pStyle w:val="a3"/>
        <w:spacing w:before="4"/>
        <w:ind w:left="0" w:firstLine="0"/>
        <w:jc w:val="left"/>
      </w:pPr>
    </w:p>
    <w:p w:rsidR="00AE3C4D" w:rsidRDefault="00E21DE7">
      <w:pPr>
        <w:pStyle w:val="2"/>
      </w:pPr>
      <w:r>
        <w:rPr>
          <w:color w:val="171717"/>
        </w:rPr>
        <w:t>Синтаксис.</w:t>
      </w:r>
      <w:r>
        <w:rPr>
          <w:color w:val="171717"/>
          <w:spacing w:val="-4"/>
        </w:rPr>
        <w:t xml:space="preserve"> </w:t>
      </w:r>
      <w:r>
        <w:rPr>
          <w:color w:val="171717"/>
        </w:rPr>
        <w:t>Культура</w:t>
      </w:r>
      <w:r>
        <w:rPr>
          <w:color w:val="171717"/>
          <w:spacing w:val="-5"/>
        </w:rPr>
        <w:t xml:space="preserve"> </w:t>
      </w:r>
      <w:r>
        <w:rPr>
          <w:color w:val="171717"/>
        </w:rPr>
        <w:t>речи.</w:t>
      </w:r>
      <w:r>
        <w:rPr>
          <w:color w:val="171717"/>
          <w:spacing w:val="-3"/>
        </w:rPr>
        <w:t xml:space="preserve"> </w:t>
      </w:r>
      <w:r>
        <w:rPr>
          <w:color w:val="171717"/>
          <w:spacing w:val="-2"/>
        </w:rPr>
        <w:t>Пунктуация</w:t>
      </w:r>
    </w:p>
    <w:p w:rsidR="00AE3C4D" w:rsidRDefault="00E21DE7">
      <w:pPr>
        <w:pStyle w:val="a3"/>
        <w:ind w:right="699"/>
      </w:pPr>
      <w:r>
        <w:rPr>
          <w:color w:val="171717"/>
        </w:rPr>
        <w:t>Распознавать единицы синтаксиса (словосочетание и предложение); проводить синтакси- ческий анализ словосочетаний и простых предложений; проводить пунктуационный анализ про- стых осложнённых и сложных предложений (в рамках изученного); применять знания по синтак- сису и пунктуации при выполнении языкового анализа различных видов и в речевой практике.</w:t>
      </w:r>
    </w:p>
    <w:p w:rsidR="00AE3C4D" w:rsidRDefault="00E21DE7">
      <w:pPr>
        <w:pStyle w:val="a3"/>
        <w:ind w:right="699"/>
      </w:pPr>
      <w:r>
        <w:rPr>
          <w:color w:val="171717"/>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 ные однородными членами, включая предложения с обобщающим словом при однородных чле- нах, обращением; распознавать предложения по цели высказывания (повествовательные, побу- 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 пространённые и нераспространённые); определять главные (грамматическую основу) и второ- 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 ного в форме именительного падежа с существительным или местоимением в форме творитель- 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 ным, именем прилагательным), морфологические средства выражения второстепенных членов предложения (в рамках изученного).</w:t>
      </w:r>
    </w:p>
    <w:p w:rsidR="00AE3C4D" w:rsidRDefault="00E21DE7">
      <w:pPr>
        <w:pStyle w:val="a3"/>
        <w:ind w:right="702"/>
      </w:pPr>
      <w:r>
        <w:rPr>
          <w:color w:val="171717"/>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i/>
          <w:color w:val="171717"/>
        </w:rPr>
        <w:t>и</w:t>
      </w:r>
      <w:r>
        <w:rPr>
          <w:color w:val="171717"/>
        </w:rPr>
        <w:t xml:space="preserve">, союзами </w:t>
      </w:r>
      <w:r>
        <w:rPr>
          <w:i/>
          <w:color w:val="171717"/>
        </w:rPr>
        <w:t>а</w:t>
      </w:r>
      <w:r>
        <w:rPr>
          <w:color w:val="171717"/>
        </w:rPr>
        <w:t xml:space="preserve">, </w:t>
      </w:r>
      <w:r>
        <w:rPr>
          <w:i/>
          <w:color w:val="171717"/>
        </w:rPr>
        <w:t>но</w:t>
      </w:r>
      <w:r>
        <w:rPr>
          <w:color w:val="171717"/>
        </w:rPr>
        <w:t xml:space="preserve">, </w:t>
      </w:r>
      <w:r>
        <w:rPr>
          <w:i/>
          <w:color w:val="171717"/>
        </w:rPr>
        <w:t>однако</w:t>
      </w:r>
      <w:r>
        <w:rPr>
          <w:color w:val="171717"/>
        </w:rPr>
        <w:t xml:space="preserve">, </w:t>
      </w:r>
      <w:r>
        <w:rPr>
          <w:i/>
          <w:color w:val="171717"/>
        </w:rPr>
        <w:t>зато</w:t>
      </w:r>
      <w:r>
        <w:rPr>
          <w:color w:val="171717"/>
        </w:rPr>
        <w:t xml:space="preserve">, </w:t>
      </w:r>
      <w:r>
        <w:rPr>
          <w:i/>
          <w:color w:val="171717"/>
        </w:rPr>
        <w:t xml:space="preserve">да </w:t>
      </w:r>
      <w:r>
        <w:rPr>
          <w:color w:val="171717"/>
        </w:rPr>
        <w:t xml:space="preserve">(в значении </w:t>
      </w:r>
      <w:r>
        <w:rPr>
          <w:i/>
          <w:color w:val="171717"/>
        </w:rPr>
        <w:t>и</w:t>
      </w:r>
      <w:r>
        <w:rPr>
          <w:color w:val="171717"/>
        </w:rPr>
        <w:t xml:space="preserve">), </w:t>
      </w:r>
      <w:r>
        <w:rPr>
          <w:i/>
          <w:color w:val="171717"/>
        </w:rPr>
        <w:t xml:space="preserve">да </w:t>
      </w:r>
      <w:r>
        <w:rPr>
          <w:color w:val="171717"/>
        </w:rPr>
        <w:t xml:space="preserve">(в значении </w:t>
      </w:r>
      <w:r>
        <w:rPr>
          <w:i/>
          <w:color w:val="171717"/>
        </w:rPr>
        <w:t>но</w:t>
      </w:r>
      <w:r>
        <w:rPr>
          <w:color w:val="171717"/>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Pr>
          <w:i/>
          <w:color w:val="171717"/>
        </w:rPr>
        <w:t>и</w:t>
      </w:r>
      <w:r>
        <w:rPr>
          <w:color w:val="171717"/>
        </w:rPr>
        <w:t xml:space="preserve">, </w:t>
      </w:r>
      <w:r>
        <w:rPr>
          <w:i/>
          <w:color w:val="171717"/>
        </w:rPr>
        <w:t>но</w:t>
      </w:r>
      <w:r>
        <w:rPr>
          <w:color w:val="171717"/>
        </w:rPr>
        <w:t xml:space="preserve">, </w:t>
      </w:r>
      <w:r>
        <w:rPr>
          <w:i/>
          <w:color w:val="171717"/>
        </w:rPr>
        <w:t>а</w:t>
      </w:r>
      <w:r>
        <w:rPr>
          <w:color w:val="171717"/>
        </w:rPr>
        <w:t xml:space="preserve">, </w:t>
      </w:r>
      <w:r>
        <w:rPr>
          <w:i/>
          <w:color w:val="171717"/>
        </w:rPr>
        <w:t>однако</w:t>
      </w:r>
      <w:r>
        <w:rPr>
          <w:color w:val="171717"/>
        </w:rPr>
        <w:t xml:space="preserve">, </w:t>
      </w:r>
      <w:r>
        <w:rPr>
          <w:i/>
          <w:color w:val="171717"/>
        </w:rPr>
        <w:t>зато</w:t>
      </w:r>
      <w:r>
        <w:rPr>
          <w:color w:val="171717"/>
        </w:rPr>
        <w:t xml:space="preserve">, </w:t>
      </w:r>
      <w:r>
        <w:rPr>
          <w:i/>
          <w:color w:val="171717"/>
        </w:rPr>
        <w:t>да</w:t>
      </w:r>
      <w:r>
        <w:rPr>
          <w:color w:val="171717"/>
        </w:rPr>
        <w:t>; оформлять на письме диалог.</w:t>
      </w:r>
    </w:p>
    <w:p w:rsidR="00AE3C4D" w:rsidRDefault="00AE3C4D">
      <w:pPr>
        <w:sectPr w:rsidR="00AE3C4D">
          <w:pgSz w:w="11910" w:h="16850"/>
          <w:pgMar w:top="1060" w:right="0" w:bottom="440" w:left="860" w:header="0" w:footer="256" w:gutter="0"/>
          <w:cols w:space="720"/>
        </w:sectPr>
      </w:pPr>
    </w:p>
    <w:p w:rsidR="00AE3C4D" w:rsidRDefault="00E21DE7" w:rsidP="00AA7C8F">
      <w:pPr>
        <w:pStyle w:val="1"/>
        <w:numPr>
          <w:ilvl w:val="0"/>
          <w:numId w:val="270"/>
        </w:numPr>
        <w:tabs>
          <w:tab w:val="left" w:pos="454"/>
        </w:tabs>
        <w:spacing w:before="68"/>
        <w:ind w:hanging="182"/>
      </w:pPr>
      <w:r>
        <w:rPr>
          <w:color w:val="171717"/>
          <w:spacing w:val="-2"/>
        </w:rPr>
        <w:lastRenderedPageBreak/>
        <w:t>КЛАСС</w:t>
      </w:r>
    </w:p>
    <w:p w:rsidR="00AE3C4D" w:rsidRDefault="00E21DE7">
      <w:pPr>
        <w:pStyle w:val="2"/>
        <w:spacing w:before="1"/>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ind w:right="701"/>
      </w:pPr>
      <w:r>
        <w:rPr>
          <w:color w:val="171717"/>
        </w:rPr>
        <w:t>Характеризовать функции русского языка как государственного языка Российской Феде- 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E3C4D" w:rsidRDefault="00E21DE7">
      <w:pPr>
        <w:pStyle w:val="a3"/>
        <w:ind w:left="981" w:firstLine="0"/>
      </w:pPr>
      <w:r>
        <w:rPr>
          <w:color w:val="171717"/>
        </w:rPr>
        <w:t>Иметь</w:t>
      </w:r>
      <w:r>
        <w:rPr>
          <w:color w:val="171717"/>
          <w:spacing w:val="-3"/>
        </w:rPr>
        <w:t xml:space="preserve"> </w:t>
      </w:r>
      <w:r>
        <w:rPr>
          <w:color w:val="171717"/>
        </w:rPr>
        <w:t>представление</w:t>
      </w:r>
      <w:r>
        <w:rPr>
          <w:color w:val="171717"/>
          <w:spacing w:val="-3"/>
        </w:rPr>
        <w:t xml:space="preserve"> </w:t>
      </w:r>
      <w:r>
        <w:rPr>
          <w:color w:val="171717"/>
        </w:rPr>
        <w:t>о</w:t>
      </w:r>
      <w:r>
        <w:rPr>
          <w:color w:val="171717"/>
          <w:spacing w:val="-3"/>
        </w:rPr>
        <w:t xml:space="preserve"> </w:t>
      </w:r>
      <w:r>
        <w:rPr>
          <w:color w:val="171717"/>
        </w:rPr>
        <w:t>русском</w:t>
      </w:r>
      <w:r>
        <w:rPr>
          <w:color w:val="171717"/>
          <w:spacing w:val="-4"/>
        </w:rPr>
        <w:t xml:space="preserve"> </w:t>
      </w:r>
      <w:r>
        <w:rPr>
          <w:color w:val="171717"/>
        </w:rPr>
        <w:t>литературном</w:t>
      </w:r>
      <w:r>
        <w:rPr>
          <w:color w:val="171717"/>
          <w:spacing w:val="-2"/>
        </w:rPr>
        <w:t xml:space="preserve"> языке.</w:t>
      </w:r>
    </w:p>
    <w:p w:rsidR="00AE3C4D" w:rsidRDefault="00AE3C4D">
      <w:pPr>
        <w:pStyle w:val="a3"/>
        <w:spacing w:before="2"/>
        <w:ind w:left="0" w:firstLine="0"/>
        <w:jc w:val="left"/>
      </w:pPr>
    </w:p>
    <w:p w:rsidR="00AE3C4D" w:rsidRDefault="00E21DE7">
      <w:pPr>
        <w:pStyle w:val="2"/>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right="702"/>
      </w:pPr>
      <w:r>
        <w:rPr>
          <w:color w:val="171717"/>
        </w:rPr>
        <w:t>Создавать устные монологические высказывания объёмом не менее 6 предложений на ос- нове</w:t>
      </w:r>
      <w:r>
        <w:rPr>
          <w:color w:val="171717"/>
          <w:spacing w:val="-1"/>
        </w:rPr>
        <w:t xml:space="preserve"> </w:t>
      </w:r>
      <w:r>
        <w:rPr>
          <w:color w:val="171717"/>
        </w:rPr>
        <w:t>жизненных наблюдений, чтения научно-учебной, художественной и научно-популярной ли- тературы (монолог-описание, монолог-повествование, монолог-рассуждение); выступать с сооб- щением на лингвистическую тему.</w:t>
      </w:r>
    </w:p>
    <w:p w:rsidR="00AE3C4D" w:rsidRDefault="00E21DE7">
      <w:pPr>
        <w:pStyle w:val="a3"/>
        <w:ind w:left="981" w:firstLine="0"/>
      </w:pPr>
      <w:r>
        <w:rPr>
          <w:color w:val="171717"/>
        </w:rPr>
        <w:t>Участвовать</w:t>
      </w:r>
      <w:r>
        <w:rPr>
          <w:color w:val="171717"/>
          <w:spacing w:val="1"/>
        </w:rPr>
        <w:t xml:space="preserve"> </w:t>
      </w:r>
      <w:r>
        <w:rPr>
          <w:color w:val="171717"/>
        </w:rPr>
        <w:t>в</w:t>
      </w:r>
      <w:r>
        <w:rPr>
          <w:color w:val="171717"/>
          <w:spacing w:val="2"/>
        </w:rPr>
        <w:t xml:space="preserve"> </w:t>
      </w:r>
      <w:r>
        <w:rPr>
          <w:color w:val="171717"/>
        </w:rPr>
        <w:t>диалоге</w:t>
      </w:r>
      <w:r>
        <w:rPr>
          <w:color w:val="171717"/>
          <w:spacing w:val="1"/>
        </w:rPr>
        <w:t xml:space="preserve"> </w:t>
      </w:r>
      <w:r>
        <w:rPr>
          <w:color w:val="171717"/>
        </w:rPr>
        <w:t>(побуждение</w:t>
      </w:r>
      <w:r>
        <w:rPr>
          <w:color w:val="171717"/>
          <w:spacing w:val="1"/>
        </w:rPr>
        <w:t xml:space="preserve"> </w:t>
      </w:r>
      <w:r>
        <w:rPr>
          <w:color w:val="171717"/>
        </w:rPr>
        <w:t>к</w:t>
      </w:r>
      <w:r>
        <w:rPr>
          <w:color w:val="171717"/>
          <w:spacing w:val="3"/>
        </w:rPr>
        <w:t xml:space="preserve"> </w:t>
      </w:r>
      <w:r>
        <w:rPr>
          <w:color w:val="171717"/>
        </w:rPr>
        <w:t>действию,</w:t>
      </w:r>
      <w:r>
        <w:rPr>
          <w:color w:val="171717"/>
          <w:spacing w:val="1"/>
        </w:rPr>
        <w:t xml:space="preserve"> </w:t>
      </w:r>
      <w:r>
        <w:rPr>
          <w:color w:val="171717"/>
        </w:rPr>
        <w:t>обмен</w:t>
      </w:r>
      <w:r>
        <w:rPr>
          <w:color w:val="171717"/>
          <w:spacing w:val="3"/>
        </w:rPr>
        <w:t xml:space="preserve"> </w:t>
      </w:r>
      <w:r>
        <w:rPr>
          <w:color w:val="171717"/>
        </w:rPr>
        <w:t>мнениями)</w:t>
      </w:r>
      <w:r>
        <w:rPr>
          <w:color w:val="171717"/>
          <w:spacing w:val="1"/>
        </w:rPr>
        <w:t xml:space="preserve"> </w:t>
      </w:r>
      <w:r>
        <w:rPr>
          <w:color w:val="171717"/>
        </w:rPr>
        <w:t>объёмом</w:t>
      </w:r>
      <w:r>
        <w:rPr>
          <w:color w:val="171717"/>
          <w:spacing w:val="1"/>
        </w:rPr>
        <w:t xml:space="preserve"> </w:t>
      </w:r>
      <w:r>
        <w:rPr>
          <w:color w:val="171717"/>
        </w:rPr>
        <w:t>не</w:t>
      </w:r>
      <w:r>
        <w:rPr>
          <w:color w:val="171717"/>
          <w:spacing w:val="1"/>
        </w:rPr>
        <w:t xml:space="preserve"> </w:t>
      </w:r>
      <w:r>
        <w:rPr>
          <w:color w:val="171717"/>
        </w:rPr>
        <w:t>менее</w:t>
      </w:r>
      <w:r>
        <w:rPr>
          <w:color w:val="171717"/>
          <w:spacing w:val="1"/>
        </w:rPr>
        <w:t xml:space="preserve"> </w:t>
      </w:r>
      <w:r>
        <w:rPr>
          <w:color w:val="171717"/>
        </w:rPr>
        <w:t>4</w:t>
      </w:r>
      <w:r>
        <w:rPr>
          <w:color w:val="171717"/>
          <w:spacing w:val="2"/>
        </w:rPr>
        <w:t xml:space="preserve"> </w:t>
      </w:r>
      <w:r>
        <w:rPr>
          <w:color w:val="171717"/>
          <w:spacing w:val="-5"/>
        </w:rPr>
        <w:t>ре-</w:t>
      </w:r>
    </w:p>
    <w:p w:rsidR="00AE3C4D" w:rsidRDefault="00E21DE7">
      <w:pPr>
        <w:pStyle w:val="a3"/>
        <w:spacing w:line="275" w:lineRule="exact"/>
        <w:ind w:firstLine="0"/>
        <w:jc w:val="left"/>
      </w:pPr>
      <w:r>
        <w:rPr>
          <w:color w:val="171717"/>
          <w:spacing w:val="-4"/>
        </w:rPr>
        <w:t>плик.</w:t>
      </w:r>
    </w:p>
    <w:p w:rsidR="00AE3C4D" w:rsidRDefault="00E21DE7">
      <w:pPr>
        <w:pStyle w:val="a3"/>
        <w:ind w:left="981" w:firstLine="0"/>
        <w:jc w:val="left"/>
      </w:pPr>
      <w:r>
        <w:rPr>
          <w:color w:val="171717"/>
        </w:rPr>
        <w:t>Владеть</w:t>
      </w:r>
      <w:r>
        <w:rPr>
          <w:color w:val="171717"/>
          <w:spacing w:val="38"/>
        </w:rPr>
        <w:t xml:space="preserve"> </w:t>
      </w:r>
      <w:r>
        <w:rPr>
          <w:color w:val="171717"/>
        </w:rPr>
        <w:t>различными</w:t>
      </w:r>
      <w:r>
        <w:rPr>
          <w:color w:val="171717"/>
          <w:spacing w:val="37"/>
        </w:rPr>
        <w:t xml:space="preserve"> </w:t>
      </w:r>
      <w:r>
        <w:rPr>
          <w:color w:val="171717"/>
        </w:rPr>
        <w:t>видами</w:t>
      </w:r>
      <w:r>
        <w:rPr>
          <w:color w:val="171717"/>
          <w:spacing w:val="37"/>
        </w:rPr>
        <w:t xml:space="preserve"> </w:t>
      </w:r>
      <w:r>
        <w:rPr>
          <w:color w:val="171717"/>
        </w:rPr>
        <w:t>аудирования:</w:t>
      </w:r>
      <w:r>
        <w:rPr>
          <w:color w:val="171717"/>
          <w:spacing w:val="37"/>
        </w:rPr>
        <w:t xml:space="preserve"> </w:t>
      </w:r>
      <w:r>
        <w:rPr>
          <w:color w:val="171717"/>
        </w:rPr>
        <w:t>выборочным,</w:t>
      </w:r>
      <w:r>
        <w:rPr>
          <w:color w:val="171717"/>
          <w:spacing w:val="37"/>
        </w:rPr>
        <w:t xml:space="preserve"> </w:t>
      </w:r>
      <w:r>
        <w:rPr>
          <w:color w:val="171717"/>
        </w:rPr>
        <w:t>ознакомительным,</w:t>
      </w:r>
      <w:r>
        <w:rPr>
          <w:color w:val="171717"/>
          <w:spacing w:val="36"/>
        </w:rPr>
        <w:t xml:space="preserve"> </w:t>
      </w:r>
      <w:r>
        <w:rPr>
          <w:color w:val="171717"/>
        </w:rPr>
        <w:t>детальным</w:t>
      </w:r>
      <w:r>
        <w:rPr>
          <w:color w:val="171717"/>
          <w:spacing w:val="3"/>
        </w:rPr>
        <w:t xml:space="preserve"> </w:t>
      </w:r>
      <w:r>
        <w:rPr>
          <w:color w:val="171717"/>
          <w:spacing w:val="-10"/>
        </w:rPr>
        <w:t>-</w:t>
      </w:r>
    </w:p>
    <w:p w:rsidR="00AE3C4D" w:rsidRDefault="00E21DE7">
      <w:pPr>
        <w:pStyle w:val="a3"/>
        <w:ind w:left="981" w:right="702" w:hanging="648"/>
        <w:jc w:val="left"/>
      </w:pPr>
      <w:r>
        <w:rPr>
          <w:color w:val="171717"/>
        </w:rPr>
        <w:t>научно-учебных и художественных текстов различных функционально-смысловых типов речи. Владеть</w:t>
      </w:r>
      <w:r>
        <w:rPr>
          <w:color w:val="171717"/>
          <w:spacing w:val="29"/>
        </w:rPr>
        <w:t xml:space="preserve"> </w:t>
      </w:r>
      <w:r>
        <w:rPr>
          <w:color w:val="171717"/>
        </w:rPr>
        <w:t>различными</w:t>
      </w:r>
      <w:r>
        <w:rPr>
          <w:color w:val="171717"/>
          <w:spacing w:val="29"/>
        </w:rPr>
        <w:t xml:space="preserve"> </w:t>
      </w:r>
      <w:r>
        <w:rPr>
          <w:color w:val="171717"/>
        </w:rPr>
        <w:t>видами</w:t>
      </w:r>
      <w:r>
        <w:rPr>
          <w:color w:val="171717"/>
          <w:spacing w:val="29"/>
        </w:rPr>
        <w:t xml:space="preserve"> </w:t>
      </w:r>
      <w:r>
        <w:rPr>
          <w:color w:val="171717"/>
        </w:rPr>
        <w:t>чтения:</w:t>
      </w:r>
      <w:r>
        <w:rPr>
          <w:color w:val="171717"/>
          <w:spacing w:val="28"/>
        </w:rPr>
        <w:t xml:space="preserve"> </w:t>
      </w:r>
      <w:r>
        <w:rPr>
          <w:color w:val="171717"/>
        </w:rPr>
        <w:t>просмотровым,</w:t>
      </w:r>
      <w:r>
        <w:rPr>
          <w:color w:val="171717"/>
          <w:spacing w:val="28"/>
        </w:rPr>
        <w:t xml:space="preserve"> </w:t>
      </w:r>
      <w:r>
        <w:rPr>
          <w:color w:val="171717"/>
        </w:rPr>
        <w:t>ознакомительным,</w:t>
      </w:r>
      <w:r>
        <w:rPr>
          <w:color w:val="171717"/>
          <w:spacing w:val="28"/>
        </w:rPr>
        <w:t xml:space="preserve"> </w:t>
      </w:r>
      <w:r>
        <w:rPr>
          <w:color w:val="171717"/>
        </w:rPr>
        <w:t>изучающим,</w:t>
      </w:r>
      <w:r>
        <w:rPr>
          <w:color w:val="171717"/>
          <w:spacing w:val="28"/>
        </w:rPr>
        <w:t xml:space="preserve"> </w:t>
      </w:r>
      <w:r>
        <w:rPr>
          <w:color w:val="171717"/>
        </w:rPr>
        <w:t>по-</w:t>
      </w:r>
    </w:p>
    <w:p w:rsidR="00AE3C4D" w:rsidRDefault="00E21DE7">
      <w:pPr>
        <w:pStyle w:val="a3"/>
        <w:ind w:firstLine="0"/>
        <w:jc w:val="left"/>
      </w:pPr>
      <w:r>
        <w:rPr>
          <w:color w:val="171717"/>
          <w:spacing w:val="-2"/>
        </w:rPr>
        <w:t>исковым.</w:t>
      </w:r>
    </w:p>
    <w:p w:rsidR="00AE3C4D" w:rsidRDefault="00E21DE7">
      <w:pPr>
        <w:pStyle w:val="a3"/>
        <w:ind w:left="981" w:firstLine="0"/>
      </w:pPr>
      <w:r>
        <w:rPr>
          <w:color w:val="171717"/>
        </w:rPr>
        <w:t>Устно</w:t>
      </w:r>
      <w:r>
        <w:rPr>
          <w:color w:val="171717"/>
          <w:spacing w:val="-4"/>
        </w:rPr>
        <w:t xml:space="preserve"> </w:t>
      </w:r>
      <w:r>
        <w:rPr>
          <w:color w:val="171717"/>
        </w:rPr>
        <w:t>пересказывать прочитанный</w:t>
      </w:r>
      <w:r>
        <w:rPr>
          <w:color w:val="171717"/>
          <w:spacing w:val="-4"/>
        </w:rPr>
        <w:t xml:space="preserve"> </w:t>
      </w:r>
      <w:r>
        <w:rPr>
          <w:color w:val="171717"/>
        </w:rPr>
        <w:t>или</w:t>
      </w:r>
      <w:r>
        <w:rPr>
          <w:color w:val="171717"/>
          <w:spacing w:val="-3"/>
        </w:rPr>
        <w:t xml:space="preserve"> </w:t>
      </w:r>
      <w:r>
        <w:rPr>
          <w:color w:val="171717"/>
        </w:rPr>
        <w:t>прослушанный</w:t>
      </w:r>
      <w:r>
        <w:rPr>
          <w:color w:val="171717"/>
          <w:spacing w:val="-1"/>
        </w:rPr>
        <w:t xml:space="preserve"> </w:t>
      </w:r>
      <w:r>
        <w:rPr>
          <w:color w:val="171717"/>
        </w:rPr>
        <w:t>текст</w:t>
      </w:r>
      <w:r>
        <w:rPr>
          <w:color w:val="171717"/>
          <w:spacing w:val="-2"/>
        </w:rPr>
        <w:t xml:space="preserve"> </w:t>
      </w:r>
      <w:r>
        <w:rPr>
          <w:color w:val="171717"/>
        </w:rPr>
        <w:t>объёмом</w:t>
      </w:r>
      <w:r>
        <w:rPr>
          <w:color w:val="171717"/>
          <w:spacing w:val="-2"/>
        </w:rPr>
        <w:t xml:space="preserve"> </w:t>
      </w:r>
      <w:r>
        <w:rPr>
          <w:color w:val="171717"/>
        </w:rPr>
        <w:t>не</w:t>
      </w:r>
      <w:r>
        <w:rPr>
          <w:color w:val="171717"/>
          <w:spacing w:val="-3"/>
        </w:rPr>
        <w:t xml:space="preserve"> </w:t>
      </w:r>
      <w:r>
        <w:rPr>
          <w:color w:val="171717"/>
        </w:rPr>
        <w:t>менее</w:t>
      </w:r>
      <w:r>
        <w:rPr>
          <w:color w:val="171717"/>
          <w:spacing w:val="-2"/>
        </w:rPr>
        <w:t xml:space="preserve"> </w:t>
      </w:r>
      <w:r>
        <w:rPr>
          <w:color w:val="171717"/>
        </w:rPr>
        <w:t>110</w:t>
      </w:r>
      <w:r>
        <w:rPr>
          <w:color w:val="171717"/>
          <w:spacing w:val="1"/>
        </w:rPr>
        <w:t xml:space="preserve"> </w:t>
      </w:r>
      <w:r>
        <w:rPr>
          <w:color w:val="171717"/>
          <w:spacing w:val="-2"/>
        </w:rPr>
        <w:t>слов.</w:t>
      </w:r>
    </w:p>
    <w:p w:rsidR="00AE3C4D" w:rsidRDefault="00E21DE7">
      <w:pPr>
        <w:pStyle w:val="a3"/>
        <w:ind w:right="701"/>
      </w:pPr>
      <w:r>
        <w:rPr>
          <w:color w:val="171717"/>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 чать на них; подробно и сжато передавать в устной и письменной форме содержание прочитан- 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E3C4D" w:rsidRDefault="00E21DE7">
      <w:pPr>
        <w:pStyle w:val="a3"/>
        <w:ind w:right="703"/>
      </w:pPr>
      <w:r>
        <w:rPr>
          <w:color w:val="171717"/>
        </w:rPr>
        <w:t xml:space="preserve">Осуществлять выбор лексических средств в соответствии с речевой ситуацией; пользо- 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 </w:t>
      </w:r>
      <w:r>
        <w:rPr>
          <w:color w:val="171717"/>
          <w:spacing w:val="-4"/>
        </w:rPr>
        <w:t>ри.</w:t>
      </w:r>
    </w:p>
    <w:p w:rsidR="00AE3C4D" w:rsidRDefault="00E21DE7">
      <w:pPr>
        <w:pStyle w:val="a3"/>
        <w:ind w:right="704"/>
      </w:pPr>
      <w:r>
        <w:rPr>
          <w:color w:val="171717"/>
        </w:rPr>
        <w:t>Соблюдать</w:t>
      </w:r>
      <w:r>
        <w:rPr>
          <w:color w:val="171717"/>
          <w:spacing w:val="-2"/>
        </w:rPr>
        <w:t xml:space="preserve"> </w:t>
      </w:r>
      <w:r>
        <w:rPr>
          <w:color w:val="171717"/>
        </w:rPr>
        <w:t>в</w:t>
      </w:r>
      <w:r>
        <w:rPr>
          <w:color w:val="171717"/>
          <w:spacing w:val="-2"/>
        </w:rPr>
        <w:t xml:space="preserve"> </w:t>
      </w:r>
      <w:r>
        <w:rPr>
          <w:color w:val="171717"/>
        </w:rPr>
        <w:t>устной</w:t>
      </w:r>
      <w:r>
        <w:rPr>
          <w:color w:val="171717"/>
          <w:spacing w:val="-3"/>
        </w:rPr>
        <w:t xml:space="preserve"> </w:t>
      </w:r>
      <w:r>
        <w:rPr>
          <w:color w:val="171717"/>
        </w:rPr>
        <w:t>речи</w:t>
      </w:r>
      <w:r>
        <w:rPr>
          <w:color w:val="171717"/>
          <w:spacing w:val="-3"/>
        </w:rPr>
        <w:t xml:space="preserve"> </w:t>
      </w:r>
      <w:r>
        <w:rPr>
          <w:color w:val="171717"/>
        </w:rPr>
        <w:t>и</w:t>
      </w:r>
      <w:r>
        <w:rPr>
          <w:color w:val="171717"/>
          <w:spacing w:val="-3"/>
        </w:rPr>
        <w:t xml:space="preserve"> </w:t>
      </w:r>
      <w:r>
        <w:rPr>
          <w:color w:val="171717"/>
        </w:rPr>
        <w:t>на</w:t>
      </w:r>
      <w:r>
        <w:rPr>
          <w:color w:val="171717"/>
          <w:spacing w:val="-4"/>
        </w:rPr>
        <w:t xml:space="preserve"> </w:t>
      </w:r>
      <w:r>
        <w:rPr>
          <w:color w:val="171717"/>
        </w:rPr>
        <w:t>письме</w:t>
      </w:r>
      <w:r>
        <w:rPr>
          <w:color w:val="171717"/>
          <w:spacing w:val="-4"/>
        </w:rPr>
        <w:t xml:space="preserve"> </w:t>
      </w:r>
      <w:r>
        <w:rPr>
          <w:color w:val="171717"/>
        </w:rPr>
        <w:t>нормы</w:t>
      </w:r>
      <w:r>
        <w:rPr>
          <w:color w:val="171717"/>
          <w:spacing w:val="-3"/>
        </w:rPr>
        <w:t xml:space="preserve"> </w:t>
      </w:r>
      <w:r>
        <w:rPr>
          <w:color w:val="171717"/>
        </w:rPr>
        <w:t>современного</w:t>
      </w:r>
      <w:r>
        <w:rPr>
          <w:color w:val="171717"/>
          <w:spacing w:val="-3"/>
        </w:rPr>
        <w:t xml:space="preserve"> </w:t>
      </w:r>
      <w:r>
        <w:rPr>
          <w:color w:val="171717"/>
        </w:rPr>
        <w:t>русского</w:t>
      </w:r>
      <w:r>
        <w:rPr>
          <w:color w:val="171717"/>
          <w:spacing w:val="-1"/>
        </w:rPr>
        <w:t xml:space="preserve"> </w:t>
      </w:r>
      <w:r>
        <w:rPr>
          <w:color w:val="171717"/>
        </w:rPr>
        <w:t>литературного</w:t>
      </w:r>
      <w:r>
        <w:rPr>
          <w:color w:val="171717"/>
          <w:spacing w:val="-3"/>
        </w:rPr>
        <w:t xml:space="preserve"> </w:t>
      </w:r>
      <w:r>
        <w:rPr>
          <w:color w:val="171717"/>
        </w:rPr>
        <w:t>языка, в т.ч. во время списывания текста объёмом 100 -</w:t>
      </w:r>
      <w:r>
        <w:rPr>
          <w:color w:val="171717"/>
          <w:spacing w:val="-3"/>
        </w:rPr>
        <w:t xml:space="preserve"> </w:t>
      </w:r>
      <w:r>
        <w:rPr>
          <w:color w:val="171717"/>
        </w:rPr>
        <w:t>110 слов; словарного диктанта объёмом 20 -</w:t>
      </w:r>
      <w:r>
        <w:rPr>
          <w:color w:val="171717"/>
          <w:spacing w:val="-3"/>
        </w:rPr>
        <w:t xml:space="preserve"> </w:t>
      </w:r>
      <w:r>
        <w:rPr>
          <w:color w:val="171717"/>
        </w:rPr>
        <w:t>25 слов; диктанта на основе связного текста объёмом 100</w:t>
      </w:r>
      <w:r>
        <w:rPr>
          <w:color w:val="171717"/>
          <w:spacing w:val="-1"/>
        </w:rPr>
        <w:t xml:space="preserve"> </w:t>
      </w:r>
      <w:r>
        <w:rPr>
          <w:color w:val="171717"/>
        </w:rPr>
        <w:t>-</w:t>
      </w:r>
      <w:r>
        <w:rPr>
          <w:color w:val="171717"/>
          <w:spacing w:val="-3"/>
        </w:rPr>
        <w:t xml:space="preserve"> </w:t>
      </w:r>
      <w:r>
        <w:rPr>
          <w:color w:val="171717"/>
        </w:rPr>
        <w:t>110 слов, составленного с учётом ранее изученных правил правописания (в т.ч. содержащего изученные в течение второго года обучения орфограммы, пунктограммы и слова с непроверяемыми написаниями); соблюдать в устной речи</w:t>
      </w:r>
      <w:r>
        <w:rPr>
          <w:color w:val="171717"/>
          <w:spacing w:val="40"/>
        </w:rPr>
        <w:t xml:space="preserve"> </w:t>
      </w:r>
      <w:r>
        <w:rPr>
          <w:color w:val="171717"/>
        </w:rPr>
        <w:t>и на письме правила речевого этикета.</w:t>
      </w:r>
    </w:p>
    <w:p w:rsidR="00AE3C4D" w:rsidRDefault="00AE3C4D">
      <w:pPr>
        <w:pStyle w:val="a3"/>
        <w:spacing w:before="6"/>
        <w:ind w:left="0" w:firstLine="0"/>
        <w:jc w:val="left"/>
      </w:pPr>
    </w:p>
    <w:p w:rsidR="00AE3C4D" w:rsidRDefault="00E21DE7">
      <w:pPr>
        <w:pStyle w:val="2"/>
        <w:jc w:val="left"/>
      </w:pPr>
      <w:r>
        <w:rPr>
          <w:color w:val="171717"/>
          <w:spacing w:val="-2"/>
        </w:rPr>
        <w:t>Текст</w:t>
      </w:r>
    </w:p>
    <w:p w:rsidR="00AE3C4D" w:rsidRDefault="00E21DE7">
      <w:pPr>
        <w:pStyle w:val="a3"/>
        <w:ind w:right="723"/>
        <w:jc w:val="left"/>
      </w:pPr>
      <w:r>
        <w:rPr>
          <w:color w:val="171717"/>
        </w:rPr>
        <w:t>Анализировать текст с точки зрения его соответствия основным признакам; с точки зре-</w:t>
      </w:r>
      <w:r>
        <w:rPr>
          <w:color w:val="171717"/>
          <w:spacing w:val="40"/>
        </w:rPr>
        <w:t xml:space="preserve"> </w:t>
      </w:r>
      <w:r>
        <w:rPr>
          <w:color w:val="171717"/>
        </w:rPr>
        <w:t>ния его принадлежности к функционально-смысловому типу речи.</w:t>
      </w:r>
    </w:p>
    <w:p w:rsidR="00AE3C4D" w:rsidRDefault="00E21DE7">
      <w:pPr>
        <w:pStyle w:val="a3"/>
        <w:ind w:right="700"/>
      </w:pPr>
      <w:r>
        <w:rPr>
          <w:color w:val="171717"/>
        </w:rPr>
        <w:t>Характеризовать тексты различных функционально-смысловых типов речи; характеризо- вать особенности описания как типа речи (описание внешности человека, помещения, природы, местности, действий).</w:t>
      </w:r>
    </w:p>
    <w:p w:rsidR="00AE3C4D" w:rsidRDefault="00E21DE7">
      <w:pPr>
        <w:pStyle w:val="a3"/>
        <w:ind w:right="704"/>
      </w:pPr>
      <w:r>
        <w:rPr>
          <w:color w:val="171717"/>
        </w:rPr>
        <w:t>Выявлять средства связи предложений в тексте, в т.ч. притяжательные и указательные ме- стоимения, видовременную соотнесённость глагольных форм.</w:t>
      </w:r>
    </w:p>
    <w:p w:rsidR="00AE3C4D" w:rsidRDefault="00E21DE7">
      <w:pPr>
        <w:pStyle w:val="a3"/>
        <w:ind w:right="702"/>
      </w:pPr>
      <w:r>
        <w:rPr>
          <w:color w:val="171717"/>
        </w:rPr>
        <w:t>Применять знания о функционально-смысловых типах речи при выполнении анализа раз- личных видов и в речевой практике; использовать знание основных признаков текста в практике создания собственного текста.</w:t>
      </w:r>
    </w:p>
    <w:p w:rsidR="00AE3C4D" w:rsidRDefault="00E21DE7">
      <w:pPr>
        <w:pStyle w:val="a3"/>
        <w:ind w:right="703"/>
      </w:pPr>
      <w:r>
        <w:rPr>
          <w:color w:val="171717"/>
        </w:rPr>
        <w:t>Проводить смысловой анализ текста, его композиционных особенностей, определять ко- личество микротем и абзацев.</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Создавать тексты различных функционально-смысловых типов речи (повествование, опи- сание внешности человека, помещения, природы, местности, действий) с опорой на жизненный и читательский опыт; произведение искусства (в т.ч. сочинения-миниатюры объёмом 5 и более предложений; классные сочинения объёмом не менее 100 слов с учётом функциональной разно- видности и жанра сочинения, характера темы).</w:t>
      </w:r>
    </w:p>
    <w:p w:rsidR="00AE3C4D" w:rsidRDefault="00E21DE7">
      <w:pPr>
        <w:pStyle w:val="a3"/>
        <w:ind w:right="703"/>
      </w:pPr>
      <w:r>
        <w:rPr>
          <w:color w:val="171717"/>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 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т.ч. из лингвистических словарей и справочной литературы, и использовать её в учебной деятельности.</w:t>
      </w:r>
    </w:p>
    <w:p w:rsidR="00AE3C4D" w:rsidRDefault="00E21DE7">
      <w:pPr>
        <w:pStyle w:val="a3"/>
        <w:ind w:left="981" w:firstLine="0"/>
      </w:pPr>
      <w:r>
        <w:rPr>
          <w:color w:val="171717"/>
        </w:rPr>
        <w:t>Представлять</w:t>
      </w:r>
      <w:r>
        <w:rPr>
          <w:color w:val="171717"/>
          <w:spacing w:val="-4"/>
        </w:rPr>
        <w:t xml:space="preserve"> </w:t>
      </w:r>
      <w:r>
        <w:rPr>
          <w:color w:val="171717"/>
        </w:rPr>
        <w:t>сообщение</w:t>
      </w:r>
      <w:r>
        <w:rPr>
          <w:color w:val="171717"/>
          <w:spacing w:val="-2"/>
        </w:rPr>
        <w:t xml:space="preserve"> </w:t>
      </w:r>
      <w:r>
        <w:rPr>
          <w:color w:val="171717"/>
        </w:rPr>
        <w:t>на</w:t>
      </w:r>
      <w:r>
        <w:rPr>
          <w:color w:val="171717"/>
          <w:spacing w:val="-3"/>
        </w:rPr>
        <w:t xml:space="preserve"> </w:t>
      </w:r>
      <w:r>
        <w:rPr>
          <w:color w:val="171717"/>
        </w:rPr>
        <w:t>заданную</w:t>
      </w:r>
      <w:r>
        <w:rPr>
          <w:color w:val="171717"/>
          <w:spacing w:val="-1"/>
        </w:rPr>
        <w:t xml:space="preserve"> </w:t>
      </w:r>
      <w:r>
        <w:rPr>
          <w:color w:val="171717"/>
        </w:rPr>
        <w:t>тему</w:t>
      </w:r>
      <w:r>
        <w:rPr>
          <w:color w:val="171717"/>
          <w:spacing w:val="-7"/>
        </w:rPr>
        <w:t xml:space="preserve"> </w:t>
      </w:r>
      <w:r>
        <w:rPr>
          <w:color w:val="171717"/>
        </w:rPr>
        <w:t>в виде</w:t>
      </w:r>
      <w:r>
        <w:rPr>
          <w:color w:val="171717"/>
          <w:spacing w:val="-2"/>
        </w:rPr>
        <w:t xml:space="preserve"> презентации.</w:t>
      </w:r>
    </w:p>
    <w:p w:rsidR="00AE3C4D" w:rsidRDefault="00E21DE7">
      <w:pPr>
        <w:pStyle w:val="a3"/>
        <w:ind w:right="704"/>
      </w:pPr>
      <w:r>
        <w:rPr>
          <w:color w:val="171717"/>
        </w:rPr>
        <w:t>Представлять содержание прослушанного или прочитанного научно-учебного текста в ви- де таблицы, схемы; представлять содержание таблицы, схемы в виде текста.</w:t>
      </w:r>
    </w:p>
    <w:p w:rsidR="00AE3C4D" w:rsidRDefault="00E21DE7">
      <w:pPr>
        <w:pStyle w:val="a3"/>
        <w:spacing w:before="1"/>
        <w:ind w:right="709"/>
      </w:pPr>
      <w:r>
        <w:rPr>
          <w:color w:val="171717"/>
        </w:rPr>
        <w:t>Редактировать собственные тексты с опорой на знание норм современного русского лите- ратурного языка.</w:t>
      </w:r>
    </w:p>
    <w:p w:rsidR="00AE3C4D" w:rsidRDefault="00AE3C4D">
      <w:pPr>
        <w:pStyle w:val="a3"/>
        <w:spacing w:before="5"/>
        <w:ind w:left="0" w:firstLine="0"/>
        <w:jc w:val="left"/>
      </w:pPr>
    </w:p>
    <w:p w:rsidR="00AE3C4D" w:rsidRDefault="00E21DE7">
      <w:pPr>
        <w:pStyle w:val="2"/>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05"/>
      </w:pPr>
      <w:r>
        <w:rPr>
          <w:color w:val="171717"/>
        </w:rPr>
        <w:t>Характеризовать особенности официально-делового стиля речи, научного стиля речи; пе- 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E3C4D" w:rsidRDefault="00E21DE7">
      <w:pPr>
        <w:pStyle w:val="a3"/>
        <w:ind w:right="708"/>
      </w:pPr>
      <w:r>
        <w:rPr>
          <w:color w:val="171717"/>
        </w:rPr>
        <w:t>Применять знания об официально-деловом и научном стиле при выполнении языкового анализа различных видов и в речевой практике.</w:t>
      </w:r>
    </w:p>
    <w:p w:rsidR="00AE3C4D" w:rsidRDefault="00AE3C4D">
      <w:pPr>
        <w:pStyle w:val="a3"/>
        <w:spacing w:before="3"/>
        <w:ind w:left="0" w:firstLine="0"/>
        <w:jc w:val="left"/>
      </w:pPr>
    </w:p>
    <w:p w:rsidR="00AE3C4D" w:rsidRDefault="00E21DE7">
      <w:pPr>
        <w:pStyle w:val="1"/>
        <w:ind w:left="981"/>
        <w:jc w:val="both"/>
      </w:pPr>
      <w:r>
        <w:rPr>
          <w:color w:val="171717"/>
        </w:rPr>
        <w:t>СИСТЕМА</w:t>
      </w:r>
      <w:r>
        <w:rPr>
          <w:color w:val="171717"/>
          <w:spacing w:val="-6"/>
        </w:rPr>
        <w:t xml:space="preserve"> </w:t>
      </w:r>
      <w:r>
        <w:rPr>
          <w:color w:val="171717"/>
          <w:spacing w:val="-4"/>
        </w:rPr>
        <w:t>ЯЗЫКА</w:t>
      </w:r>
    </w:p>
    <w:p w:rsidR="00AE3C4D" w:rsidRDefault="00E21DE7">
      <w:pPr>
        <w:pStyle w:val="2"/>
      </w:pPr>
      <w:r>
        <w:rPr>
          <w:color w:val="171717"/>
        </w:rPr>
        <w:t>Лексикология.</w:t>
      </w:r>
      <w:r>
        <w:rPr>
          <w:color w:val="171717"/>
          <w:spacing w:val="-5"/>
        </w:rPr>
        <w:t xml:space="preserve"> </w:t>
      </w:r>
      <w:r>
        <w:rPr>
          <w:color w:val="171717"/>
        </w:rPr>
        <w:t>Культура</w:t>
      </w:r>
      <w:r>
        <w:rPr>
          <w:color w:val="171717"/>
          <w:spacing w:val="-4"/>
        </w:rPr>
        <w:t xml:space="preserve"> речи</w:t>
      </w:r>
    </w:p>
    <w:p w:rsidR="00AE3C4D" w:rsidRDefault="00E21DE7">
      <w:pPr>
        <w:pStyle w:val="a3"/>
        <w:ind w:right="704"/>
      </w:pPr>
      <w:r>
        <w:rPr>
          <w:color w:val="171717"/>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w:t>
      </w:r>
      <w:r>
        <w:rPr>
          <w:color w:val="171717"/>
          <w:spacing w:val="40"/>
        </w:rPr>
        <w:t xml:space="preserve"> </w:t>
      </w:r>
      <w:r>
        <w:rPr>
          <w:color w:val="171717"/>
        </w:rPr>
        <w:t xml:space="preserve">их употребления: общеупотребительные слова и слова ограниченной сферы употребления (диа- лектизмы, термины, профессионализмы, жаргонизмы); определять стилистическую окраску сло- </w:t>
      </w:r>
      <w:r>
        <w:rPr>
          <w:color w:val="171717"/>
          <w:spacing w:val="-4"/>
        </w:rPr>
        <w:t>ва.</w:t>
      </w:r>
    </w:p>
    <w:p w:rsidR="00AE3C4D" w:rsidRDefault="00E21DE7">
      <w:pPr>
        <w:pStyle w:val="a3"/>
        <w:ind w:right="703"/>
      </w:pPr>
      <w:r>
        <w:rPr>
          <w:color w:val="171717"/>
        </w:rPr>
        <w:t>Распознавать эпитеты, метафоры, олицетворения; понимать их основное коммуникатив- ное назначение в художественном тексте и использовать в речи с целью повышения её богатства и выразительности.</w:t>
      </w:r>
    </w:p>
    <w:p w:rsidR="00AE3C4D" w:rsidRDefault="00E21DE7">
      <w:pPr>
        <w:pStyle w:val="a3"/>
        <w:ind w:right="699"/>
      </w:pPr>
      <w:r>
        <w:rPr>
          <w:color w:val="171717"/>
        </w:rPr>
        <w:t>Распознавать в тексте фразеологизмы, уметь определять их значения; характеризовать си- туацию употребления фразеологизма.</w:t>
      </w:r>
    </w:p>
    <w:p w:rsidR="00AE3C4D" w:rsidRDefault="00E21DE7">
      <w:pPr>
        <w:pStyle w:val="a3"/>
        <w:ind w:right="703"/>
      </w:pPr>
      <w:r>
        <w:rPr>
          <w:color w:val="171717"/>
        </w:rPr>
        <w:t xml:space="preserve">Осуществлять выбор лексических средств в соответствии с речевой ситуацией; пользо- 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 </w:t>
      </w:r>
      <w:r>
        <w:rPr>
          <w:color w:val="171717"/>
          <w:spacing w:val="-4"/>
        </w:rPr>
        <w:t>ри.</w:t>
      </w:r>
    </w:p>
    <w:p w:rsidR="00AE3C4D" w:rsidRDefault="00AE3C4D">
      <w:pPr>
        <w:pStyle w:val="a3"/>
        <w:spacing w:before="3"/>
        <w:ind w:left="0" w:firstLine="0"/>
        <w:jc w:val="left"/>
      </w:pPr>
    </w:p>
    <w:p w:rsidR="00AE3C4D" w:rsidRDefault="00E21DE7">
      <w:pPr>
        <w:pStyle w:val="2"/>
      </w:pPr>
      <w:r>
        <w:rPr>
          <w:color w:val="171717"/>
        </w:rPr>
        <w:t>Словообразование.</w:t>
      </w:r>
      <w:r>
        <w:rPr>
          <w:color w:val="171717"/>
          <w:spacing w:val="-3"/>
        </w:rPr>
        <w:t xml:space="preserve"> </w:t>
      </w:r>
      <w:r>
        <w:rPr>
          <w:color w:val="171717"/>
        </w:rPr>
        <w:t>Культура</w:t>
      </w:r>
      <w:r>
        <w:rPr>
          <w:color w:val="171717"/>
          <w:spacing w:val="-4"/>
        </w:rPr>
        <w:t xml:space="preserve"> </w:t>
      </w:r>
      <w:r>
        <w:rPr>
          <w:color w:val="171717"/>
        </w:rPr>
        <w:t>речи.</w:t>
      </w:r>
      <w:r>
        <w:rPr>
          <w:color w:val="171717"/>
          <w:spacing w:val="-2"/>
        </w:rPr>
        <w:t xml:space="preserve"> Орфография</w:t>
      </w:r>
    </w:p>
    <w:p w:rsidR="00AE3C4D" w:rsidRDefault="00E21DE7">
      <w:pPr>
        <w:pStyle w:val="a3"/>
        <w:ind w:right="702"/>
      </w:pPr>
      <w:r>
        <w:rPr>
          <w:color w:val="171717"/>
        </w:rPr>
        <w:t>Распознавать формообразующие и словообразующие морфемы в слове; выделять произ- водящую основу.</w:t>
      </w:r>
    </w:p>
    <w:p w:rsidR="00AE3C4D" w:rsidRDefault="00E21DE7">
      <w:pPr>
        <w:pStyle w:val="a3"/>
        <w:ind w:right="703"/>
      </w:pPr>
      <w:r>
        <w:rPr>
          <w:color w:val="171717"/>
        </w:rPr>
        <w:t>Определять способы словообразования (приставочный, суффиксальный, приставочно- 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 зованию при выполнении языкового анализа различных видов.</w:t>
      </w:r>
    </w:p>
    <w:p w:rsidR="00AE3C4D" w:rsidRDefault="00E21DE7">
      <w:pPr>
        <w:pStyle w:val="a3"/>
        <w:ind w:left="981" w:firstLine="0"/>
      </w:pPr>
      <w:r>
        <w:rPr>
          <w:color w:val="171717"/>
        </w:rPr>
        <w:t>Соблюдать</w:t>
      </w:r>
      <w:r>
        <w:rPr>
          <w:color w:val="171717"/>
          <w:spacing w:val="-6"/>
        </w:rPr>
        <w:t xml:space="preserve"> </w:t>
      </w:r>
      <w:r>
        <w:rPr>
          <w:color w:val="171717"/>
        </w:rPr>
        <w:t>нормы</w:t>
      </w:r>
      <w:r>
        <w:rPr>
          <w:color w:val="171717"/>
          <w:spacing w:val="-2"/>
        </w:rPr>
        <w:t xml:space="preserve"> </w:t>
      </w:r>
      <w:r>
        <w:rPr>
          <w:color w:val="171717"/>
        </w:rPr>
        <w:t>словообразования</w:t>
      </w:r>
      <w:r>
        <w:rPr>
          <w:color w:val="171717"/>
          <w:spacing w:val="-2"/>
        </w:rPr>
        <w:t xml:space="preserve"> </w:t>
      </w:r>
      <w:r>
        <w:rPr>
          <w:color w:val="171717"/>
        </w:rPr>
        <w:t>имён</w:t>
      </w:r>
      <w:r>
        <w:rPr>
          <w:color w:val="171717"/>
          <w:spacing w:val="-2"/>
        </w:rPr>
        <w:t xml:space="preserve"> прилагательных.</w:t>
      </w:r>
    </w:p>
    <w:p w:rsidR="00AE3C4D" w:rsidRDefault="00E21DE7">
      <w:pPr>
        <w:pStyle w:val="a3"/>
        <w:ind w:right="704"/>
      </w:pPr>
      <w:r>
        <w:rPr>
          <w:color w:val="171717"/>
        </w:rPr>
        <w:t>Распознавать изученные орфограммы; проводить орфографический анализ слов; приме- нять знания по орфографии в практике правописания.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 xml:space="preserve">Соблюдать нормы правописания сложных и сложносокращённых слов; нормы правописа- ния корня </w:t>
      </w:r>
      <w:r>
        <w:rPr>
          <w:i/>
          <w:color w:val="171717"/>
        </w:rPr>
        <w:t xml:space="preserve">-кас - кос- </w:t>
      </w:r>
      <w:r>
        <w:rPr>
          <w:color w:val="171717"/>
        </w:rPr>
        <w:t xml:space="preserve">с чередованием </w:t>
      </w:r>
      <w:r>
        <w:rPr>
          <w:i/>
          <w:color w:val="171717"/>
        </w:rPr>
        <w:t xml:space="preserve">а </w:t>
      </w:r>
      <w:r>
        <w:rPr>
          <w:color w:val="171717"/>
        </w:rPr>
        <w:t xml:space="preserve">// </w:t>
      </w:r>
      <w:r>
        <w:rPr>
          <w:i/>
          <w:color w:val="171717"/>
        </w:rPr>
        <w:t>о</w:t>
      </w:r>
      <w:r>
        <w:rPr>
          <w:color w:val="171717"/>
        </w:rPr>
        <w:t xml:space="preserve">, гласных в приставках </w:t>
      </w:r>
      <w:r>
        <w:rPr>
          <w:i/>
          <w:color w:val="171717"/>
        </w:rPr>
        <w:t xml:space="preserve">пре- </w:t>
      </w:r>
      <w:r>
        <w:rPr>
          <w:color w:val="171717"/>
        </w:rPr>
        <w:t xml:space="preserve">и </w:t>
      </w:r>
      <w:r>
        <w:rPr>
          <w:i/>
          <w:color w:val="171717"/>
        </w:rPr>
        <w:t>при-</w:t>
      </w:r>
      <w:r>
        <w:rPr>
          <w:color w:val="171717"/>
        </w:rPr>
        <w:t>.</w:t>
      </w:r>
    </w:p>
    <w:p w:rsidR="00AE3C4D" w:rsidRDefault="00AE3C4D">
      <w:pPr>
        <w:pStyle w:val="a3"/>
        <w:spacing w:before="5"/>
        <w:ind w:left="0" w:firstLine="0"/>
        <w:jc w:val="left"/>
      </w:pPr>
    </w:p>
    <w:p w:rsidR="00AE3C4D" w:rsidRDefault="00E21DE7">
      <w:pPr>
        <w:pStyle w:val="2"/>
      </w:pPr>
      <w:r>
        <w:rPr>
          <w:color w:val="171717"/>
        </w:rPr>
        <w:t>Морфология.</w:t>
      </w:r>
      <w:r>
        <w:rPr>
          <w:color w:val="171717"/>
          <w:spacing w:val="-3"/>
        </w:rPr>
        <w:t xml:space="preserve"> </w:t>
      </w:r>
      <w:r>
        <w:rPr>
          <w:color w:val="171717"/>
        </w:rPr>
        <w:t>Культура</w:t>
      </w:r>
      <w:r>
        <w:rPr>
          <w:color w:val="171717"/>
          <w:spacing w:val="-2"/>
        </w:rPr>
        <w:t xml:space="preserve"> </w:t>
      </w:r>
      <w:r>
        <w:rPr>
          <w:color w:val="171717"/>
        </w:rPr>
        <w:t>речи.</w:t>
      </w:r>
      <w:r>
        <w:rPr>
          <w:color w:val="171717"/>
          <w:spacing w:val="-2"/>
        </w:rPr>
        <w:t xml:space="preserve"> Орфография</w:t>
      </w:r>
    </w:p>
    <w:p w:rsidR="00AE3C4D" w:rsidRDefault="00E21DE7">
      <w:pPr>
        <w:pStyle w:val="a3"/>
        <w:ind w:left="981" w:right="2206" w:firstLine="0"/>
      </w:pPr>
      <w:r>
        <w:rPr>
          <w:color w:val="171717"/>
        </w:rPr>
        <w:t>Характеризовать особенности словообразования имён существительных. Соблюдать</w:t>
      </w:r>
      <w:r>
        <w:rPr>
          <w:color w:val="171717"/>
          <w:spacing w:val="-5"/>
        </w:rPr>
        <w:t xml:space="preserve"> </w:t>
      </w:r>
      <w:r>
        <w:rPr>
          <w:color w:val="171717"/>
        </w:rPr>
        <w:t>нормы</w:t>
      </w:r>
      <w:r>
        <w:rPr>
          <w:color w:val="171717"/>
          <w:spacing w:val="-1"/>
        </w:rPr>
        <w:t xml:space="preserve"> </w:t>
      </w:r>
      <w:r>
        <w:rPr>
          <w:color w:val="171717"/>
        </w:rPr>
        <w:t>слитного</w:t>
      </w:r>
      <w:r>
        <w:rPr>
          <w:color w:val="171717"/>
          <w:spacing w:val="-1"/>
        </w:rPr>
        <w:t xml:space="preserve"> </w:t>
      </w:r>
      <w:r>
        <w:rPr>
          <w:color w:val="171717"/>
        </w:rPr>
        <w:t>и</w:t>
      </w:r>
      <w:r>
        <w:rPr>
          <w:color w:val="171717"/>
          <w:spacing w:val="-2"/>
        </w:rPr>
        <w:t xml:space="preserve"> </w:t>
      </w:r>
      <w:r>
        <w:rPr>
          <w:color w:val="171717"/>
        </w:rPr>
        <w:t>дефисного</w:t>
      </w:r>
      <w:r>
        <w:rPr>
          <w:color w:val="171717"/>
          <w:spacing w:val="-4"/>
        </w:rPr>
        <w:t xml:space="preserve"> </w:t>
      </w:r>
      <w:r>
        <w:rPr>
          <w:color w:val="171717"/>
        </w:rPr>
        <w:t>написания</w:t>
      </w:r>
      <w:r>
        <w:rPr>
          <w:color w:val="171717"/>
          <w:spacing w:val="2"/>
        </w:rPr>
        <w:t xml:space="preserve"> </w:t>
      </w:r>
      <w:r>
        <w:rPr>
          <w:i/>
          <w:color w:val="171717"/>
        </w:rPr>
        <w:t>пол-</w:t>
      </w:r>
      <w:r>
        <w:rPr>
          <w:i/>
          <w:color w:val="171717"/>
          <w:spacing w:val="-3"/>
        </w:rPr>
        <w:t xml:space="preserve"> </w:t>
      </w:r>
      <w:r>
        <w:rPr>
          <w:color w:val="171717"/>
        </w:rPr>
        <w:t xml:space="preserve">и </w:t>
      </w:r>
      <w:r>
        <w:rPr>
          <w:i/>
          <w:color w:val="171717"/>
        </w:rPr>
        <w:t>полу-</w:t>
      </w:r>
      <w:r>
        <w:rPr>
          <w:i/>
          <w:color w:val="171717"/>
          <w:spacing w:val="-2"/>
        </w:rPr>
        <w:t xml:space="preserve"> </w:t>
      </w:r>
      <w:r>
        <w:rPr>
          <w:color w:val="171717"/>
        </w:rPr>
        <w:t>со</w:t>
      </w:r>
      <w:r>
        <w:rPr>
          <w:color w:val="171717"/>
          <w:spacing w:val="-1"/>
        </w:rPr>
        <w:t xml:space="preserve"> </w:t>
      </w:r>
      <w:r>
        <w:rPr>
          <w:color w:val="171717"/>
          <w:spacing w:val="-2"/>
        </w:rPr>
        <w:t>словами.</w:t>
      </w:r>
    </w:p>
    <w:p w:rsidR="00AE3C4D" w:rsidRDefault="00E21DE7">
      <w:pPr>
        <w:pStyle w:val="a3"/>
        <w:ind w:right="702"/>
      </w:pPr>
      <w:r>
        <w:rPr>
          <w:color w:val="171717"/>
        </w:rPr>
        <w:t>Соблюдать нормы произношения, постановки ударения (в рамках изученного), словоиз- менения имён существительных.</w:t>
      </w:r>
    </w:p>
    <w:p w:rsidR="00AE3C4D" w:rsidRDefault="00E21DE7">
      <w:pPr>
        <w:pStyle w:val="a3"/>
        <w:ind w:right="704"/>
      </w:pPr>
      <w:r>
        <w:rPr>
          <w:color w:val="171717"/>
        </w:rPr>
        <w:t>Различать качественные, относительные и притяжательные имена прилагательные, степе- ни сравнения качественных имён прилагательных.</w:t>
      </w:r>
    </w:p>
    <w:p w:rsidR="00AE3C4D" w:rsidRDefault="00E21DE7">
      <w:pPr>
        <w:pStyle w:val="a3"/>
        <w:ind w:right="704"/>
      </w:pPr>
      <w:r>
        <w:rPr>
          <w:color w:val="171717"/>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Pr>
          <w:i/>
          <w:color w:val="171717"/>
        </w:rPr>
        <w:t xml:space="preserve">н </w:t>
      </w:r>
      <w:r>
        <w:rPr>
          <w:color w:val="171717"/>
        </w:rPr>
        <w:t xml:space="preserve">и </w:t>
      </w:r>
      <w:r>
        <w:rPr>
          <w:i/>
          <w:color w:val="171717"/>
        </w:rPr>
        <w:t>нн</w:t>
      </w:r>
      <w:r>
        <w:rPr>
          <w:i/>
          <w:color w:val="171717"/>
          <w:spacing w:val="40"/>
        </w:rPr>
        <w:t xml:space="preserve"> </w:t>
      </w:r>
      <w:r>
        <w:rPr>
          <w:color w:val="171717"/>
        </w:rPr>
        <w:t xml:space="preserve">в именах прилагательных, суффиксов </w:t>
      </w:r>
      <w:r>
        <w:rPr>
          <w:i/>
          <w:color w:val="171717"/>
        </w:rPr>
        <w:t xml:space="preserve">-к- </w:t>
      </w:r>
      <w:r>
        <w:rPr>
          <w:color w:val="171717"/>
        </w:rPr>
        <w:t xml:space="preserve">и </w:t>
      </w:r>
      <w:r>
        <w:rPr>
          <w:i/>
          <w:color w:val="171717"/>
        </w:rPr>
        <w:t xml:space="preserve">-ск- </w:t>
      </w:r>
      <w:r>
        <w:rPr>
          <w:color w:val="171717"/>
        </w:rPr>
        <w:t xml:space="preserve">имён прилагательных, сложных имён прилага- </w:t>
      </w:r>
      <w:r>
        <w:rPr>
          <w:color w:val="171717"/>
          <w:spacing w:val="-2"/>
        </w:rPr>
        <w:t>тельных.</w:t>
      </w:r>
    </w:p>
    <w:p w:rsidR="00AE3C4D" w:rsidRDefault="00E21DE7">
      <w:pPr>
        <w:pStyle w:val="a3"/>
        <w:ind w:right="702"/>
      </w:pPr>
      <w:r>
        <w:rPr>
          <w:color w:val="171717"/>
        </w:rPr>
        <w:t>Распознавать числительные; определять общее грамматическое значение имени числи- тельного; различать разряды имён числительных по значению, по строению.</w:t>
      </w:r>
    </w:p>
    <w:p w:rsidR="00AE3C4D" w:rsidRDefault="00E21DE7">
      <w:pPr>
        <w:pStyle w:val="a3"/>
        <w:ind w:right="706"/>
      </w:pPr>
      <w:r>
        <w:rPr>
          <w:color w:val="171717"/>
        </w:rPr>
        <w:t>Уметь склонять числительные и характеризовать особенности склонения, словообразова- 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E3C4D" w:rsidRDefault="00E21DE7">
      <w:pPr>
        <w:pStyle w:val="a3"/>
        <w:ind w:right="702"/>
      </w:pPr>
      <w:r>
        <w:rPr>
          <w:color w:val="171717"/>
        </w:rPr>
        <w:t xml:space="preserve">Правильно употреблять собирательные имена числительные; соблюдать нормы правопи- сания имён числительных, в т.ч. написание </w:t>
      </w:r>
      <w:r>
        <w:rPr>
          <w:b/>
          <w:i/>
          <w:color w:val="171717"/>
        </w:rPr>
        <w:t xml:space="preserve">ь </w:t>
      </w:r>
      <w:r>
        <w:rPr>
          <w:color w:val="171717"/>
        </w:rPr>
        <w:t>в именах числительных; написание двойных со- гласных; слитное, раздельное, дефисное написание числительных; нормы правописания оконча- ний числительных.</w:t>
      </w:r>
    </w:p>
    <w:p w:rsidR="00AE3C4D" w:rsidRDefault="00E21DE7">
      <w:pPr>
        <w:pStyle w:val="a3"/>
        <w:ind w:right="703"/>
      </w:pPr>
      <w:r>
        <w:rPr>
          <w:color w:val="171717"/>
        </w:rPr>
        <w:t>Распознавать местоимения; определять общее грамматическое значение; различать разря- ды местоимений; уметь склонять местоимения; характеризовать особенности их склонения, сло- вообразования, синтаксических функций, роли в речи.</w:t>
      </w:r>
    </w:p>
    <w:p w:rsidR="00AE3C4D" w:rsidRDefault="00E21DE7">
      <w:pPr>
        <w:pStyle w:val="a3"/>
        <w:ind w:right="702"/>
      </w:pPr>
      <w:r>
        <w:rPr>
          <w:color w:val="171717"/>
        </w:rPr>
        <w:t xml:space="preserve">Правильно употреблять местоимения в соответствии с требованиями русского речевого этикета, в т.ч.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i/>
          <w:color w:val="171717"/>
        </w:rPr>
        <w:t xml:space="preserve">не </w:t>
      </w:r>
      <w:r>
        <w:rPr>
          <w:color w:val="171717"/>
        </w:rPr>
        <w:t xml:space="preserve">и </w:t>
      </w:r>
      <w:r>
        <w:rPr>
          <w:i/>
          <w:color w:val="171717"/>
        </w:rPr>
        <w:t>ни</w:t>
      </w:r>
      <w:r>
        <w:rPr>
          <w:color w:val="171717"/>
        </w:rPr>
        <w:t>, слитного, раздельного и дефисного написания местоимений.</w:t>
      </w:r>
    </w:p>
    <w:p w:rsidR="00AE3C4D" w:rsidRDefault="00E21DE7">
      <w:pPr>
        <w:pStyle w:val="a3"/>
        <w:ind w:right="707"/>
      </w:pPr>
      <w:r>
        <w:rPr>
          <w:color w:val="171717"/>
        </w:rPr>
        <w:t>Распознавать переходные и непереходные глаголы; разноспрягаемые глаголы; определять наклонение</w:t>
      </w:r>
      <w:r>
        <w:rPr>
          <w:color w:val="171717"/>
          <w:spacing w:val="-2"/>
        </w:rPr>
        <w:t xml:space="preserve"> </w:t>
      </w:r>
      <w:r>
        <w:rPr>
          <w:color w:val="171717"/>
        </w:rPr>
        <w:t>глагола,</w:t>
      </w:r>
      <w:r>
        <w:rPr>
          <w:color w:val="171717"/>
          <w:spacing w:val="-1"/>
        </w:rPr>
        <w:t xml:space="preserve"> </w:t>
      </w:r>
      <w:r>
        <w:rPr>
          <w:color w:val="171717"/>
        </w:rPr>
        <w:t>значение</w:t>
      </w:r>
      <w:r>
        <w:rPr>
          <w:color w:val="171717"/>
          <w:spacing w:val="-2"/>
        </w:rPr>
        <w:t xml:space="preserve"> </w:t>
      </w:r>
      <w:r>
        <w:rPr>
          <w:color w:val="171717"/>
        </w:rPr>
        <w:t>глаголов в изъявительном, условном</w:t>
      </w:r>
      <w:r>
        <w:rPr>
          <w:color w:val="171717"/>
          <w:spacing w:val="-2"/>
        </w:rPr>
        <w:t xml:space="preserve"> </w:t>
      </w:r>
      <w:r>
        <w:rPr>
          <w:color w:val="171717"/>
        </w:rPr>
        <w:t>и повелительном</w:t>
      </w:r>
      <w:r>
        <w:rPr>
          <w:color w:val="171717"/>
          <w:spacing w:val="-2"/>
        </w:rPr>
        <w:t xml:space="preserve"> </w:t>
      </w:r>
      <w:r>
        <w:rPr>
          <w:color w:val="171717"/>
        </w:rPr>
        <w:t>наклонении; различать безличные и личные глаголы; использовать личные глаголы в безличном значении.</w:t>
      </w:r>
    </w:p>
    <w:p w:rsidR="00AE3C4D" w:rsidRDefault="00E21DE7">
      <w:pPr>
        <w:pStyle w:val="a3"/>
        <w:ind w:left="981" w:right="705" w:firstLine="0"/>
      </w:pPr>
      <w:r>
        <w:rPr>
          <w:color w:val="171717"/>
        </w:rPr>
        <w:t xml:space="preserve">Соблюдать нормы правописания </w:t>
      </w:r>
      <w:r>
        <w:rPr>
          <w:b/>
          <w:i/>
          <w:color w:val="171717"/>
        </w:rPr>
        <w:t xml:space="preserve">ь </w:t>
      </w:r>
      <w:r>
        <w:rPr>
          <w:color w:val="171717"/>
        </w:rPr>
        <w:t>в формах глагола повелительного наклонения. Проводить</w:t>
      </w:r>
      <w:r>
        <w:rPr>
          <w:color w:val="171717"/>
          <w:spacing w:val="48"/>
        </w:rPr>
        <w:t xml:space="preserve"> </w:t>
      </w:r>
      <w:r>
        <w:rPr>
          <w:color w:val="171717"/>
        </w:rPr>
        <w:t>морфологический</w:t>
      </w:r>
      <w:r>
        <w:rPr>
          <w:color w:val="171717"/>
          <w:spacing w:val="49"/>
        </w:rPr>
        <w:t xml:space="preserve"> </w:t>
      </w:r>
      <w:r>
        <w:rPr>
          <w:color w:val="171717"/>
        </w:rPr>
        <w:t>анализ</w:t>
      </w:r>
      <w:r>
        <w:rPr>
          <w:color w:val="171717"/>
          <w:spacing w:val="47"/>
        </w:rPr>
        <w:t xml:space="preserve"> </w:t>
      </w:r>
      <w:r>
        <w:rPr>
          <w:color w:val="171717"/>
        </w:rPr>
        <w:t>имён</w:t>
      </w:r>
      <w:r>
        <w:rPr>
          <w:color w:val="171717"/>
          <w:spacing w:val="50"/>
        </w:rPr>
        <w:t xml:space="preserve"> </w:t>
      </w:r>
      <w:r>
        <w:rPr>
          <w:color w:val="171717"/>
        </w:rPr>
        <w:t>прилагательных,</w:t>
      </w:r>
      <w:r>
        <w:rPr>
          <w:color w:val="171717"/>
          <w:spacing w:val="46"/>
        </w:rPr>
        <w:t xml:space="preserve"> </w:t>
      </w:r>
      <w:r>
        <w:rPr>
          <w:color w:val="171717"/>
        </w:rPr>
        <w:t>имён</w:t>
      </w:r>
      <w:r>
        <w:rPr>
          <w:color w:val="171717"/>
          <w:spacing w:val="49"/>
        </w:rPr>
        <w:t xml:space="preserve"> </w:t>
      </w:r>
      <w:r>
        <w:rPr>
          <w:color w:val="171717"/>
        </w:rPr>
        <w:t>числительных,</w:t>
      </w:r>
      <w:r>
        <w:rPr>
          <w:color w:val="171717"/>
          <w:spacing w:val="47"/>
        </w:rPr>
        <w:t xml:space="preserve"> </w:t>
      </w:r>
      <w:r>
        <w:rPr>
          <w:color w:val="171717"/>
          <w:spacing w:val="-2"/>
        </w:rPr>
        <w:t>место-</w:t>
      </w:r>
    </w:p>
    <w:p w:rsidR="00AE3C4D" w:rsidRDefault="00E21DE7">
      <w:pPr>
        <w:pStyle w:val="a3"/>
        <w:ind w:right="701" w:firstLine="0"/>
      </w:pPr>
      <w:r>
        <w:rPr>
          <w:color w:val="171717"/>
        </w:rPr>
        <w:t>имений, глаголов; применять знания по морфологии при выполнении языкового анализа различ- ных видов и в речевой практике.</w:t>
      </w:r>
    </w:p>
    <w:p w:rsidR="00AE3C4D" w:rsidRDefault="00E21DE7">
      <w:pPr>
        <w:pStyle w:val="a3"/>
        <w:ind w:right="707"/>
      </w:pPr>
      <w:r>
        <w:rPr>
          <w:color w:val="171717"/>
        </w:rPr>
        <w:t>Проводить фонетический анализ слов; использовать знания по фонетике и графике в практике произношения и правописания слов.</w:t>
      </w:r>
    </w:p>
    <w:p w:rsidR="00AE3C4D" w:rsidRDefault="00E21DE7">
      <w:pPr>
        <w:pStyle w:val="a3"/>
        <w:ind w:right="704"/>
      </w:pPr>
      <w:r>
        <w:rPr>
          <w:color w:val="171717"/>
        </w:rPr>
        <w:t>Распознавать изученные орфограммы; проводить орфографический анализ слов; приме- нять знания по орфографии в практике правописания.</w:t>
      </w:r>
    </w:p>
    <w:p w:rsidR="00AE3C4D" w:rsidRDefault="00E21DE7">
      <w:pPr>
        <w:pStyle w:val="a3"/>
        <w:ind w:right="703"/>
      </w:pPr>
      <w:r>
        <w:rPr>
          <w:color w:val="171717"/>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E3C4D" w:rsidRDefault="00AE3C4D">
      <w:pPr>
        <w:pStyle w:val="a3"/>
        <w:spacing w:before="5"/>
        <w:ind w:left="0" w:firstLine="0"/>
        <w:jc w:val="left"/>
      </w:pPr>
    </w:p>
    <w:p w:rsidR="00AE3C4D" w:rsidRDefault="00E21DE7" w:rsidP="00AA7C8F">
      <w:pPr>
        <w:pStyle w:val="1"/>
        <w:numPr>
          <w:ilvl w:val="0"/>
          <w:numId w:val="270"/>
        </w:numPr>
        <w:tabs>
          <w:tab w:val="left" w:pos="454"/>
        </w:tabs>
        <w:ind w:hanging="182"/>
        <w:jc w:val="both"/>
      </w:pPr>
      <w:r>
        <w:rPr>
          <w:color w:val="171717"/>
          <w:spacing w:val="-2"/>
        </w:rPr>
        <w:t>КЛАСС</w:t>
      </w:r>
    </w:p>
    <w:p w:rsidR="00AE3C4D" w:rsidRDefault="00E21DE7">
      <w:pPr>
        <w:pStyle w:val="2"/>
        <w:jc w:val="left"/>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spacing w:line="274" w:lineRule="exact"/>
        <w:ind w:left="981" w:firstLine="0"/>
        <w:jc w:val="left"/>
      </w:pPr>
      <w:r>
        <w:rPr>
          <w:color w:val="171717"/>
        </w:rPr>
        <w:t>Иметь</w:t>
      </w:r>
      <w:r>
        <w:rPr>
          <w:color w:val="171717"/>
          <w:spacing w:val="-4"/>
        </w:rPr>
        <w:t xml:space="preserve"> </w:t>
      </w:r>
      <w:r>
        <w:rPr>
          <w:color w:val="171717"/>
        </w:rPr>
        <w:t>представление</w:t>
      </w:r>
      <w:r>
        <w:rPr>
          <w:color w:val="171717"/>
          <w:spacing w:val="-3"/>
        </w:rPr>
        <w:t xml:space="preserve"> </w:t>
      </w:r>
      <w:r>
        <w:rPr>
          <w:color w:val="171717"/>
        </w:rPr>
        <w:t>о</w:t>
      </w:r>
      <w:r>
        <w:rPr>
          <w:color w:val="171717"/>
          <w:spacing w:val="-3"/>
        </w:rPr>
        <w:t xml:space="preserve"> </w:t>
      </w:r>
      <w:r>
        <w:rPr>
          <w:color w:val="171717"/>
        </w:rPr>
        <w:t>языке</w:t>
      </w:r>
      <w:r>
        <w:rPr>
          <w:color w:val="171717"/>
          <w:spacing w:val="-2"/>
        </w:rPr>
        <w:t xml:space="preserve"> </w:t>
      </w:r>
      <w:r>
        <w:rPr>
          <w:color w:val="171717"/>
        </w:rPr>
        <w:t>как</w:t>
      </w:r>
      <w:r>
        <w:rPr>
          <w:color w:val="171717"/>
          <w:spacing w:val="-3"/>
        </w:rPr>
        <w:t xml:space="preserve"> </w:t>
      </w:r>
      <w:r>
        <w:rPr>
          <w:color w:val="171717"/>
        </w:rPr>
        <w:t>развивающемся</w:t>
      </w:r>
      <w:r>
        <w:rPr>
          <w:color w:val="171717"/>
          <w:spacing w:val="-2"/>
        </w:rPr>
        <w:t xml:space="preserve"> явлении.</w:t>
      </w:r>
    </w:p>
    <w:p w:rsidR="00AE3C4D" w:rsidRDefault="00E21DE7">
      <w:pPr>
        <w:pStyle w:val="a3"/>
        <w:ind w:left="981" w:firstLine="0"/>
        <w:jc w:val="left"/>
      </w:pPr>
      <w:r>
        <w:rPr>
          <w:color w:val="171717"/>
        </w:rPr>
        <w:t>Осознавать</w:t>
      </w:r>
      <w:r>
        <w:rPr>
          <w:color w:val="171717"/>
          <w:spacing w:val="-5"/>
        </w:rPr>
        <w:t xml:space="preserve"> </w:t>
      </w:r>
      <w:r>
        <w:rPr>
          <w:color w:val="171717"/>
        </w:rPr>
        <w:t>взаимосвязь</w:t>
      </w:r>
      <w:r>
        <w:rPr>
          <w:color w:val="171717"/>
          <w:spacing w:val="-4"/>
        </w:rPr>
        <w:t xml:space="preserve"> </w:t>
      </w:r>
      <w:r>
        <w:rPr>
          <w:color w:val="171717"/>
        </w:rPr>
        <w:t>языка,</w:t>
      </w:r>
      <w:r>
        <w:rPr>
          <w:color w:val="171717"/>
          <w:spacing w:val="-3"/>
        </w:rPr>
        <w:t xml:space="preserve"> </w:t>
      </w:r>
      <w:r>
        <w:rPr>
          <w:color w:val="171717"/>
        </w:rPr>
        <w:t>культуры</w:t>
      </w:r>
      <w:r>
        <w:rPr>
          <w:color w:val="171717"/>
          <w:spacing w:val="-4"/>
        </w:rPr>
        <w:t xml:space="preserve"> </w:t>
      </w:r>
      <w:r>
        <w:rPr>
          <w:color w:val="171717"/>
        </w:rPr>
        <w:t>и</w:t>
      </w:r>
      <w:r>
        <w:rPr>
          <w:color w:val="171717"/>
          <w:spacing w:val="-4"/>
        </w:rPr>
        <w:t xml:space="preserve"> </w:t>
      </w:r>
      <w:r>
        <w:rPr>
          <w:color w:val="171717"/>
        </w:rPr>
        <w:t>истории</w:t>
      </w:r>
      <w:r>
        <w:rPr>
          <w:color w:val="171717"/>
          <w:spacing w:val="-3"/>
        </w:rPr>
        <w:t xml:space="preserve"> </w:t>
      </w:r>
      <w:r>
        <w:rPr>
          <w:color w:val="171717"/>
        </w:rPr>
        <w:t>народа</w:t>
      </w:r>
      <w:r>
        <w:rPr>
          <w:color w:val="171717"/>
          <w:spacing w:val="-5"/>
        </w:rPr>
        <w:t xml:space="preserve"> </w:t>
      </w:r>
      <w:r>
        <w:rPr>
          <w:color w:val="171717"/>
        </w:rPr>
        <w:t>(приводить</w:t>
      </w:r>
      <w:r>
        <w:rPr>
          <w:color w:val="171717"/>
          <w:spacing w:val="-3"/>
        </w:rPr>
        <w:t xml:space="preserve"> </w:t>
      </w:r>
      <w:r>
        <w:rPr>
          <w:color w:val="171717"/>
          <w:spacing w:val="-2"/>
        </w:rPr>
        <w:t>примеры).</w:t>
      </w:r>
    </w:p>
    <w:p w:rsidR="00AE3C4D" w:rsidRDefault="00AE3C4D">
      <w:pPr>
        <w:pStyle w:val="a3"/>
        <w:spacing w:before="5"/>
        <w:ind w:left="0" w:firstLine="0"/>
        <w:jc w:val="left"/>
      </w:pPr>
    </w:p>
    <w:p w:rsidR="00AE3C4D" w:rsidRDefault="00E21DE7">
      <w:pPr>
        <w:pStyle w:val="2"/>
        <w:spacing w:line="240" w:lineRule="auto"/>
        <w:jc w:val="left"/>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pPr>
      <w:r>
        <w:rPr>
          <w:color w:val="171717"/>
        </w:rPr>
        <w:lastRenderedPageBreak/>
        <w:t>Создавать устные монологические высказывания объёмом не менее 7 предложений на ос- нове наблюдений, личных впечатлений, чтения научно-учебной, художественной и научно- по- пулярной литературы (монолог-описание, монолог-рассуждение, монолог-повествование); вы- ступать с научным сообщением.</w:t>
      </w:r>
    </w:p>
    <w:p w:rsidR="00AE3C4D" w:rsidRDefault="00E21DE7">
      <w:pPr>
        <w:pStyle w:val="a3"/>
        <w:ind w:right="713"/>
      </w:pPr>
      <w:r>
        <w:rPr>
          <w:color w:val="171717"/>
        </w:rPr>
        <w:t>Участвовать в диалоге на лингвистические темы (в рамках изученного) и темы на основе жизненных наблюдений объёмом не менее 5 реплик.</w:t>
      </w:r>
    </w:p>
    <w:p w:rsidR="00AE3C4D" w:rsidRDefault="00E21DE7">
      <w:pPr>
        <w:pStyle w:val="a3"/>
        <w:ind w:right="706"/>
      </w:pPr>
      <w:r>
        <w:rPr>
          <w:color w:val="171717"/>
        </w:rPr>
        <w:t xml:space="preserve">Владеть различными видами диалога: диалог - запрос информации, диалог - сообщение </w:t>
      </w:r>
      <w:r>
        <w:rPr>
          <w:color w:val="171717"/>
          <w:spacing w:val="-2"/>
        </w:rPr>
        <w:t>информации.</w:t>
      </w:r>
    </w:p>
    <w:p w:rsidR="00AE3C4D" w:rsidRDefault="00E21DE7">
      <w:pPr>
        <w:pStyle w:val="a3"/>
        <w:ind w:right="707"/>
      </w:pPr>
      <w:r>
        <w:rPr>
          <w:color w:val="171717"/>
        </w:rPr>
        <w:t>Владеть различными видами аудирования (выборочное, ознакомительное, детальное) пуб- лицистических текстов различных функционально-смысловых типов речи.</w:t>
      </w:r>
    </w:p>
    <w:p w:rsidR="00AE3C4D" w:rsidRDefault="00E21DE7">
      <w:pPr>
        <w:pStyle w:val="a3"/>
        <w:ind w:right="708"/>
      </w:pPr>
      <w:r>
        <w:rPr>
          <w:color w:val="171717"/>
        </w:rPr>
        <w:t xml:space="preserve">Владеть различными видами чтения: просмотровым, ознакомительным, изучающим, по- </w:t>
      </w:r>
      <w:r>
        <w:rPr>
          <w:color w:val="171717"/>
          <w:spacing w:val="-2"/>
        </w:rPr>
        <w:t>исковым.</w:t>
      </w:r>
    </w:p>
    <w:p w:rsidR="00AE3C4D" w:rsidRDefault="00E21DE7">
      <w:pPr>
        <w:pStyle w:val="a3"/>
        <w:spacing w:before="1"/>
        <w:ind w:left="981" w:right="703" w:firstLine="0"/>
      </w:pPr>
      <w:r>
        <w:rPr>
          <w:color w:val="171717"/>
        </w:rPr>
        <w:t>Устно пересказывать прослушанный или прочитанный текст объёмом не менее 120 слов. Понимать</w:t>
      </w:r>
      <w:r>
        <w:rPr>
          <w:color w:val="171717"/>
          <w:spacing w:val="6"/>
        </w:rPr>
        <w:t xml:space="preserve"> </w:t>
      </w:r>
      <w:r>
        <w:rPr>
          <w:color w:val="171717"/>
        </w:rPr>
        <w:t>содержание</w:t>
      </w:r>
      <w:r>
        <w:rPr>
          <w:color w:val="171717"/>
          <w:spacing w:val="9"/>
        </w:rPr>
        <w:t xml:space="preserve"> </w:t>
      </w:r>
      <w:r>
        <w:rPr>
          <w:color w:val="171717"/>
        </w:rPr>
        <w:t>прослушанных</w:t>
      </w:r>
      <w:r>
        <w:rPr>
          <w:color w:val="171717"/>
          <w:spacing w:val="9"/>
        </w:rPr>
        <w:t xml:space="preserve"> </w:t>
      </w:r>
      <w:r>
        <w:rPr>
          <w:color w:val="171717"/>
        </w:rPr>
        <w:t>и</w:t>
      </w:r>
      <w:r>
        <w:rPr>
          <w:color w:val="171717"/>
          <w:spacing w:val="8"/>
        </w:rPr>
        <w:t xml:space="preserve"> </w:t>
      </w:r>
      <w:r>
        <w:rPr>
          <w:color w:val="171717"/>
        </w:rPr>
        <w:t>прочитанных</w:t>
      </w:r>
      <w:r>
        <w:rPr>
          <w:color w:val="171717"/>
          <w:spacing w:val="9"/>
        </w:rPr>
        <w:t xml:space="preserve"> </w:t>
      </w:r>
      <w:r>
        <w:rPr>
          <w:color w:val="171717"/>
        </w:rPr>
        <w:t>публицистических</w:t>
      </w:r>
      <w:r>
        <w:rPr>
          <w:color w:val="171717"/>
          <w:spacing w:val="9"/>
        </w:rPr>
        <w:t xml:space="preserve"> </w:t>
      </w:r>
      <w:r>
        <w:rPr>
          <w:color w:val="171717"/>
        </w:rPr>
        <w:t>текстов</w:t>
      </w:r>
      <w:r>
        <w:rPr>
          <w:color w:val="171717"/>
          <w:spacing w:val="8"/>
        </w:rPr>
        <w:t xml:space="preserve"> </w:t>
      </w:r>
      <w:r>
        <w:rPr>
          <w:color w:val="171717"/>
          <w:spacing w:val="-2"/>
        </w:rPr>
        <w:t>(рассуж-</w:t>
      </w:r>
    </w:p>
    <w:p w:rsidR="00AE3C4D" w:rsidRDefault="00E21DE7">
      <w:pPr>
        <w:pStyle w:val="a3"/>
        <w:ind w:right="700" w:firstLine="0"/>
      </w:pPr>
      <w:r>
        <w:rPr>
          <w:color w:val="171717"/>
        </w:rPr>
        <w:t>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 просы по содержанию текста и отвечать на них; подробно, сжато и выборочно передавать в уст- 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 рочного изложения - не менее 200 слов).</w:t>
      </w:r>
    </w:p>
    <w:p w:rsidR="00AE3C4D" w:rsidRDefault="00E21DE7">
      <w:pPr>
        <w:pStyle w:val="a3"/>
        <w:ind w:right="702"/>
      </w:pPr>
      <w:r>
        <w:rPr>
          <w:color w:val="171717"/>
        </w:rPr>
        <w:t>Осуществлять адекватный выбор языковых средств для создания высказывания в соответ- ствии с целью, темой и коммуникативным замыслом.</w:t>
      </w:r>
    </w:p>
    <w:p w:rsidR="00AE3C4D" w:rsidRDefault="00E21DE7">
      <w:pPr>
        <w:pStyle w:val="a3"/>
        <w:ind w:right="704"/>
      </w:pPr>
      <w:r>
        <w:rPr>
          <w:color w:val="171717"/>
        </w:rPr>
        <w:t>Соблюдать</w:t>
      </w:r>
      <w:r>
        <w:rPr>
          <w:color w:val="171717"/>
          <w:spacing w:val="-2"/>
        </w:rPr>
        <w:t xml:space="preserve"> </w:t>
      </w:r>
      <w:r>
        <w:rPr>
          <w:color w:val="171717"/>
        </w:rPr>
        <w:t>в</w:t>
      </w:r>
      <w:r>
        <w:rPr>
          <w:color w:val="171717"/>
          <w:spacing w:val="-2"/>
        </w:rPr>
        <w:t xml:space="preserve"> </w:t>
      </w:r>
      <w:r>
        <w:rPr>
          <w:color w:val="171717"/>
        </w:rPr>
        <w:t>устной</w:t>
      </w:r>
      <w:r>
        <w:rPr>
          <w:color w:val="171717"/>
          <w:spacing w:val="-3"/>
        </w:rPr>
        <w:t xml:space="preserve"> </w:t>
      </w:r>
      <w:r>
        <w:rPr>
          <w:color w:val="171717"/>
        </w:rPr>
        <w:t>речи</w:t>
      </w:r>
      <w:r>
        <w:rPr>
          <w:color w:val="171717"/>
          <w:spacing w:val="-3"/>
        </w:rPr>
        <w:t xml:space="preserve"> </w:t>
      </w:r>
      <w:r>
        <w:rPr>
          <w:color w:val="171717"/>
        </w:rPr>
        <w:t>и</w:t>
      </w:r>
      <w:r>
        <w:rPr>
          <w:color w:val="171717"/>
          <w:spacing w:val="-3"/>
        </w:rPr>
        <w:t xml:space="preserve"> </w:t>
      </w:r>
      <w:r>
        <w:rPr>
          <w:color w:val="171717"/>
        </w:rPr>
        <w:t>на</w:t>
      </w:r>
      <w:r>
        <w:rPr>
          <w:color w:val="171717"/>
          <w:spacing w:val="-4"/>
        </w:rPr>
        <w:t xml:space="preserve"> </w:t>
      </w:r>
      <w:r>
        <w:rPr>
          <w:color w:val="171717"/>
        </w:rPr>
        <w:t>письме</w:t>
      </w:r>
      <w:r>
        <w:rPr>
          <w:color w:val="171717"/>
          <w:spacing w:val="-4"/>
        </w:rPr>
        <w:t xml:space="preserve"> </w:t>
      </w:r>
      <w:r>
        <w:rPr>
          <w:color w:val="171717"/>
        </w:rPr>
        <w:t>нормы</w:t>
      </w:r>
      <w:r>
        <w:rPr>
          <w:color w:val="171717"/>
          <w:spacing w:val="-3"/>
        </w:rPr>
        <w:t xml:space="preserve"> </w:t>
      </w:r>
      <w:r>
        <w:rPr>
          <w:color w:val="171717"/>
        </w:rPr>
        <w:t>современного</w:t>
      </w:r>
      <w:r>
        <w:rPr>
          <w:color w:val="171717"/>
          <w:spacing w:val="-3"/>
        </w:rPr>
        <w:t xml:space="preserve"> </w:t>
      </w:r>
      <w:r>
        <w:rPr>
          <w:color w:val="171717"/>
        </w:rPr>
        <w:t>русского</w:t>
      </w:r>
      <w:r>
        <w:rPr>
          <w:color w:val="171717"/>
          <w:spacing w:val="-1"/>
        </w:rPr>
        <w:t xml:space="preserve"> </w:t>
      </w:r>
      <w:r>
        <w:rPr>
          <w:color w:val="171717"/>
        </w:rPr>
        <w:t>литературного</w:t>
      </w:r>
      <w:r>
        <w:rPr>
          <w:color w:val="171717"/>
          <w:spacing w:val="-3"/>
        </w:rPr>
        <w:t xml:space="preserve"> </w:t>
      </w:r>
      <w:r>
        <w:rPr>
          <w:color w:val="171717"/>
        </w:rPr>
        <w:t>языка, в т.ч. во время списывания текста объёмом 110 -</w:t>
      </w:r>
      <w:r>
        <w:rPr>
          <w:color w:val="171717"/>
          <w:spacing w:val="-3"/>
        </w:rPr>
        <w:t xml:space="preserve"> </w:t>
      </w:r>
      <w:r>
        <w:rPr>
          <w:color w:val="171717"/>
        </w:rPr>
        <w:t>120 слов; словарного диктанта объёмом 25 -</w:t>
      </w:r>
      <w:r>
        <w:rPr>
          <w:color w:val="171717"/>
          <w:spacing w:val="-3"/>
        </w:rPr>
        <w:t xml:space="preserve"> </w:t>
      </w:r>
      <w:r>
        <w:rPr>
          <w:color w:val="171717"/>
        </w:rPr>
        <w:t>30 слов; диктанта на основе связного текста объёмом 110</w:t>
      </w:r>
      <w:r>
        <w:rPr>
          <w:color w:val="171717"/>
          <w:spacing w:val="-1"/>
        </w:rPr>
        <w:t xml:space="preserve"> </w:t>
      </w:r>
      <w:r>
        <w:rPr>
          <w:color w:val="171717"/>
        </w:rPr>
        <w:t>-</w:t>
      </w:r>
      <w:r>
        <w:rPr>
          <w:color w:val="171717"/>
          <w:spacing w:val="-3"/>
        </w:rPr>
        <w:t xml:space="preserve"> </w:t>
      </w:r>
      <w:r>
        <w:rPr>
          <w:color w:val="171717"/>
        </w:rPr>
        <w:t>120 слов, составленного с учётом ранее изученных правил правописания (в т.ч. содержащего изученные в течение третьего года обуче- ния орфограммы, пунктограммы и слова с непроверяемыми написаниями); соблюдать на письме правила речевого этикета.</w:t>
      </w:r>
    </w:p>
    <w:p w:rsidR="00AE3C4D" w:rsidRDefault="00AE3C4D">
      <w:pPr>
        <w:pStyle w:val="a3"/>
        <w:spacing w:before="5"/>
        <w:ind w:left="0" w:firstLine="0"/>
        <w:jc w:val="left"/>
      </w:pPr>
    </w:p>
    <w:p w:rsidR="00AE3C4D" w:rsidRDefault="00E21DE7">
      <w:pPr>
        <w:pStyle w:val="2"/>
        <w:spacing w:before="1"/>
        <w:jc w:val="left"/>
      </w:pPr>
      <w:r>
        <w:rPr>
          <w:color w:val="171717"/>
          <w:spacing w:val="-2"/>
        </w:rPr>
        <w:t>Текст</w:t>
      </w:r>
    </w:p>
    <w:p w:rsidR="00AE3C4D" w:rsidRDefault="00E21DE7">
      <w:pPr>
        <w:pStyle w:val="a3"/>
        <w:ind w:right="706"/>
      </w:pPr>
      <w:r>
        <w:rPr>
          <w:color w:val="171717"/>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 тические (звукопись), словообразовательные, лексические.</w:t>
      </w:r>
    </w:p>
    <w:p w:rsidR="00AE3C4D" w:rsidRDefault="00E21DE7">
      <w:pPr>
        <w:pStyle w:val="a3"/>
        <w:ind w:right="703"/>
      </w:pPr>
      <w:r>
        <w:rPr>
          <w:color w:val="171717"/>
        </w:rPr>
        <w:t>Проводить смысловой анализ текста, его композиционных особенностей, определять ко- личество микротем и абзацев.</w:t>
      </w:r>
    </w:p>
    <w:p w:rsidR="00AE3C4D" w:rsidRDefault="00E21DE7">
      <w:pPr>
        <w:pStyle w:val="a3"/>
        <w:ind w:left="981" w:right="702" w:firstLine="0"/>
      </w:pPr>
      <w:r>
        <w:rPr>
          <w:color w:val="171717"/>
        </w:rPr>
        <w:t>Выявлять лексические и грамматические средства связи предложений и частей текста. Создавать</w:t>
      </w:r>
      <w:r>
        <w:rPr>
          <w:color w:val="171717"/>
          <w:spacing w:val="13"/>
        </w:rPr>
        <w:t xml:space="preserve"> </w:t>
      </w:r>
      <w:r>
        <w:rPr>
          <w:color w:val="171717"/>
        </w:rPr>
        <w:t>тексты</w:t>
      </w:r>
      <w:r>
        <w:rPr>
          <w:color w:val="171717"/>
          <w:spacing w:val="14"/>
        </w:rPr>
        <w:t xml:space="preserve"> </w:t>
      </w:r>
      <w:r>
        <w:rPr>
          <w:color w:val="171717"/>
        </w:rPr>
        <w:t>различных</w:t>
      </w:r>
      <w:r>
        <w:rPr>
          <w:color w:val="171717"/>
          <w:spacing w:val="13"/>
        </w:rPr>
        <w:t xml:space="preserve"> </w:t>
      </w:r>
      <w:r>
        <w:rPr>
          <w:color w:val="171717"/>
        </w:rPr>
        <w:t>функционально-смысловых</w:t>
      </w:r>
      <w:r>
        <w:rPr>
          <w:color w:val="171717"/>
          <w:spacing w:val="16"/>
        </w:rPr>
        <w:t xml:space="preserve"> </w:t>
      </w:r>
      <w:r>
        <w:rPr>
          <w:color w:val="171717"/>
        </w:rPr>
        <w:t>типов</w:t>
      </w:r>
      <w:r>
        <w:rPr>
          <w:color w:val="171717"/>
          <w:spacing w:val="13"/>
        </w:rPr>
        <w:t xml:space="preserve"> </w:t>
      </w:r>
      <w:r>
        <w:rPr>
          <w:color w:val="171717"/>
        </w:rPr>
        <w:t>речи</w:t>
      </w:r>
      <w:r>
        <w:rPr>
          <w:color w:val="171717"/>
          <w:spacing w:val="13"/>
        </w:rPr>
        <w:t xml:space="preserve"> </w:t>
      </w:r>
      <w:r>
        <w:rPr>
          <w:color w:val="171717"/>
        </w:rPr>
        <w:t>с</w:t>
      </w:r>
      <w:r>
        <w:rPr>
          <w:color w:val="171717"/>
          <w:spacing w:val="12"/>
        </w:rPr>
        <w:t xml:space="preserve"> </w:t>
      </w:r>
      <w:r>
        <w:rPr>
          <w:color w:val="171717"/>
        </w:rPr>
        <w:t>опорой</w:t>
      </w:r>
      <w:r>
        <w:rPr>
          <w:color w:val="171717"/>
          <w:spacing w:val="13"/>
        </w:rPr>
        <w:t xml:space="preserve"> </w:t>
      </w:r>
      <w:r>
        <w:rPr>
          <w:color w:val="171717"/>
        </w:rPr>
        <w:t>на</w:t>
      </w:r>
      <w:r>
        <w:rPr>
          <w:color w:val="171717"/>
          <w:spacing w:val="13"/>
        </w:rPr>
        <w:t xml:space="preserve"> </w:t>
      </w:r>
      <w:r>
        <w:rPr>
          <w:color w:val="171717"/>
          <w:spacing w:val="-2"/>
        </w:rPr>
        <w:t>жизнен-</w:t>
      </w:r>
    </w:p>
    <w:p w:rsidR="00AE3C4D" w:rsidRDefault="00E21DE7">
      <w:pPr>
        <w:pStyle w:val="a3"/>
        <w:ind w:right="705" w:firstLine="0"/>
      </w:pPr>
      <w:r>
        <w:rPr>
          <w:color w:val="171717"/>
        </w:rPr>
        <w:t>ный и читательский опыт; на произведения искусства (в т.ч. сочинения-миниатюры объёмом 6 и более предложений; классные сочинения объёмом не менее 150 слов с учётом стиля и жанра со- чинения, характера темы).</w:t>
      </w:r>
    </w:p>
    <w:p w:rsidR="00AE3C4D" w:rsidRDefault="00E21DE7">
      <w:pPr>
        <w:pStyle w:val="a3"/>
        <w:ind w:right="702"/>
      </w:pPr>
      <w:r>
        <w:rPr>
          <w:color w:val="171717"/>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 ния содержания текста в устной и письменной форме; выделять главную и второстепенную ин- формацию в тексте; передавать содержание текста с изменением лица рассказчика; использовать способы</w:t>
      </w:r>
      <w:r>
        <w:rPr>
          <w:color w:val="171717"/>
          <w:spacing w:val="-3"/>
        </w:rPr>
        <w:t xml:space="preserve"> </w:t>
      </w:r>
      <w:r>
        <w:rPr>
          <w:color w:val="171717"/>
        </w:rPr>
        <w:t>информационной</w:t>
      </w:r>
      <w:r>
        <w:rPr>
          <w:color w:val="171717"/>
          <w:spacing w:val="-3"/>
        </w:rPr>
        <w:t xml:space="preserve"> </w:t>
      </w:r>
      <w:r>
        <w:rPr>
          <w:color w:val="171717"/>
        </w:rPr>
        <w:t>переработки</w:t>
      </w:r>
      <w:r>
        <w:rPr>
          <w:color w:val="171717"/>
          <w:spacing w:val="-1"/>
        </w:rPr>
        <w:t xml:space="preserve"> </w:t>
      </w:r>
      <w:r>
        <w:rPr>
          <w:color w:val="171717"/>
        </w:rPr>
        <w:t>текста;</w:t>
      </w:r>
      <w:r>
        <w:rPr>
          <w:color w:val="171717"/>
          <w:spacing w:val="-2"/>
        </w:rPr>
        <w:t xml:space="preserve"> </w:t>
      </w:r>
      <w:r>
        <w:rPr>
          <w:color w:val="171717"/>
        </w:rPr>
        <w:t>извлекать</w:t>
      </w:r>
      <w:r>
        <w:rPr>
          <w:color w:val="171717"/>
          <w:spacing w:val="-2"/>
        </w:rPr>
        <w:t xml:space="preserve"> </w:t>
      </w:r>
      <w:r>
        <w:rPr>
          <w:color w:val="171717"/>
        </w:rPr>
        <w:t>информацию</w:t>
      </w:r>
      <w:r>
        <w:rPr>
          <w:color w:val="171717"/>
          <w:spacing w:val="-2"/>
        </w:rPr>
        <w:t xml:space="preserve"> </w:t>
      </w:r>
      <w:r>
        <w:rPr>
          <w:color w:val="171717"/>
        </w:rPr>
        <w:t>из</w:t>
      </w:r>
      <w:r>
        <w:rPr>
          <w:color w:val="171717"/>
          <w:spacing w:val="-3"/>
        </w:rPr>
        <w:t xml:space="preserve"> </w:t>
      </w:r>
      <w:r>
        <w:rPr>
          <w:color w:val="171717"/>
        </w:rPr>
        <w:t>различных</w:t>
      </w:r>
      <w:r>
        <w:rPr>
          <w:color w:val="171717"/>
          <w:spacing w:val="-2"/>
        </w:rPr>
        <w:t xml:space="preserve"> </w:t>
      </w:r>
      <w:r>
        <w:rPr>
          <w:color w:val="171717"/>
        </w:rPr>
        <w:t xml:space="preserve">источников, в т.ч. из лингвистических словарей и справочной литературы, и использовать её в учебной дея- </w:t>
      </w:r>
      <w:r>
        <w:rPr>
          <w:color w:val="171717"/>
          <w:spacing w:val="-2"/>
        </w:rPr>
        <w:t>тельности.</w:t>
      </w:r>
    </w:p>
    <w:p w:rsidR="00AE3C4D" w:rsidRDefault="00E21DE7">
      <w:pPr>
        <w:pStyle w:val="a3"/>
        <w:ind w:left="981" w:firstLine="0"/>
      </w:pPr>
      <w:r>
        <w:rPr>
          <w:color w:val="171717"/>
        </w:rPr>
        <w:t>Представлять</w:t>
      </w:r>
      <w:r>
        <w:rPr>
          <w:color w:val="171717"/>
          <w:spacing w:val="-4"/>
        </w:rPr>
        <w:t xml:space="preserve"> </w:t>
      </w:r>
      <w:r>
        <w:rPr>
          <w:color w:val="171717"/>
        </w:rPr>
        <w:t>сообщение</w:t>
      </w:r>
      <w:r>
        <w:rPr>
          <w:color w:val="171717"/>
          <w:spacing w:val="-2"/>
        </w:rPr>
        <w:t xml:space="preserve"> </w:t>
      </w:r>
      <w:r>
        <w:rPr>
          <w:color w:val="171717"/>
        </w:rPr>
        <w:t>на</w:t>
      </w:r>
      <w:r>
        <w:rPr>
          <w:color w:val="171717"/>
          <w:spacing w:val="-3"/>
        </w:rPr>
        <w:t xml:space="preserve"> </w:t>
      </w:r>
      <w:r>
        <w:rPr>
          <w:color w:val="171717"/>
        </w:rPr>
        <w:t>заданную</w:t>
      </w:r>
      <w:r>
        <w:rPr>
          <w:color w:val="171717"/>
          <w:spacing w:val="-1"/>
        </w:rPr>
        <w:t xml:space="preserve"> </w:t>
      </w:r>
      <w:r>
        <w:rPr>
          <w:color w:val="171717"/>
        </w:rPr>
        <w:t>тему</w:t>
      </w:r>
      <w:r>
        <w:rPr>
          <w:color w:val="171717"/>
          <w:spacing w:val="-7"/>
        </w:rPr>
        <w:t xml:space="preserve"> </w:t>
      </w:r>
      <w:r>
        <w:rPr>
          <w:color w:val="171717"/>
        </w:rPr>
        <w:t>в виде</w:t>
      </w:r>
      <w:r>
        <w:rPr>
          <w:color w:val="171717"/>
          <w:spacing w:val="-2"/>
        </w:rPr>
        <w:t xml:space="preserve"> презентации.</w:t>
      </w:r>
    </w:p>
    <w:p w:rsidR="00AE3C4D" w:rsidRDefault="00E21DE7">
      <w:pPr>
        <w:pStyle w:val="a3"/>
        <w:ind w:right="709"/>
      </w:pPr>
      <w:r>
        <w:rPr>
          <w:color w:val="171717"/>
        </w:rPr>
        <w:t>Представлять содержание научно-учебного текста в виде таблицы, схемы; представлять содержание таблицы, схемы в виде текста.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Редактировать тексты: сопоставлять исходный и отредактированный тексты; редактиро- вать</w:t>
      </w:r>
      <w:r>
        <w:rPr>
          <w:color w:val="171717"/>
          <w:spacing w:val="-1"/>
        </w:rPr>
        <w:t xml:space="preserve"> </w:t>
      </w:r>
      <w:r>
        <w:rPr>
          <w:color w:val="171717"/>
        </w:rPr>
        <w:t>собственные</w:t>
      </w:r>
      <w:r>
        <w:rPr>
          <w:color w:val="171717"/>
          <w:spacing w:val="-4"/>
        </w:rPr>
        <w:t xml:space="preserve"> </w:t>
      </w:r>
      <w:r>
        <w:rPr>
          <w:color w:val="171717"/>
        </w:rPr>
        <w:t>тексты</w:t>
      </w:r>
      <w:r>
        <w:rPr>
          <w:color w:val="171717"/>
          <w:spacing w:val="-2"/>
        </w:rPr>
        <w:t xml:space="preserve"> </w:t>
      </w:r>
      <w:r>
        <w:rPr>
          <w:color w:val="171717"/>
        </w:rPr>
        <w:t>с</w:t>
      </w:r>
      <w:r>
        <w:rPr>
          <w:color w:val="171717"/>
          <w:spacing w:val="-4"/>
        </w:rPr>
        <w:t xml:space="preserve"> </w:t>
      </w:r>
      <w:r>
        <w:rPr>
          <w:color w:val="171717"/>
        </w:rPr>
        <w:t>целью</w:t>
      </w:r>
      <w:r>
        <w:rPr>
          <w:color w:val="171717"/>
          <w:spacing w:val="-2"/>
        </w:rPr>
        <w:t xml:space="preserve"> </w:t>
      </w:r>
      <w:r>
        <w:rPr>
          <w:color w:val="171717"/>
        </w:rPr>
        <w:t>совершенствования</w:t>
      </w:r>
      <w:r>
        <w:rPr>
          <w:color w:val="171717"/>
          <w:spacing w:val="-2"/>
        </w:rPr>
        <w:t xml:space="preserve"> </w:t>
      </w:r>
      <w:r>
        <w:rPr>
          <w:color w:val="171717"/>
        </w:rPr>
        <w:t>их содержания</w:t>
      </w:r>
      <w:r>
        <w:rPr>
          <w:color w:val="171717"/>
          <w:spacing w:val="-2"/>
        </w:rPr>
        <w:t xml:space="preserve"> </w:t>
      </w:r>
      <w:r>
        <w:rPr>
          <w:color w:val="171717"/>
        </w:rPr>
        <w:t>и</w:t>
      </w:r>
      <w:r>
        <w:rPr>
          <w:color w:val="171717"/>
          <w:spacing w:val="-2"/>
        </w:rPr>
        <w:t xml:space="preserve"> </w:t>
      </w:r>
      <w:r>
        <w:rPr>
          <w:color w:val="171717"/>
        </w:rPr>
        <w:t>формы</w:t>
      </w:r>
      <w:r>
        <w:rPr>
          <w:color w:val="171717"/>
          <w:spacing w:val="-2"/>
        </w:rPr>
        <w:t xml:space="preserve"> </w:t>
      </w:r>
      <w:r>
        <w:rPr>
          <w:color w:val="171717"/>
        </w:rPr>
        <w:t>с</w:t>
      </w:r>
      <w:r>
        <w:rPr>
          <w:color w:val="171717"/>
          <w:spacing w:val="-4"/>
        </w:rPr>
        <w:t xml:space="preserve"> </w:t>
      </w:r>
      <w:r>
        <w:rPr>
          <w:color w:val="171717"/>
        </w:rPr>
        <w:t>опорой</w:t>
      </w:r>
      <w:r>
        <w:rPr>
          <w:color w:val="171717"/>
          <w:spacing w:val="-2"/>
        </w:rPr>
        <w:t xml:space="preserve"> </w:t>
      </w:r>
      <w:r>
        <w:rPr>
          <w:color w:val="171717"/>
        </w:rPr>
        <w:t>на</w:t>
      </w:r>
      <w:r>
        <w:rPr>
          <w:color w:val="171717"/>
          <w:spacing w:val="-3"/>
        </w:rPr>
        <w:t xml:space="preserve"> </w:t>
      </w:r>
      <w:r>
        <w:rPr>
          <w:color w:val="171717"/>
        </w:rPr>
        <w:t>знание норм современного русского литературного языка.</w:t>
      </w:r>
    </w:p>
    <w:p w:rsidR="00AE3C4D" w:rsidRDefault="00AE3C4D">
      <w:pPr>
        <w:pStyle w:val="a3"/>
        <w:spacing w:before="5"/>
        <w:ind w:left="0" w:firstLine="0"/>
        <w:jc w:val="left"/>
      </w:pPr>
    </w:p>
    <w:p w:rsidR="00AE3C4D" w:rsidRDefault="00E21DE7">
      <w:pPr>
        <w:pStyle w:val="2"/>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01"/>
      </w:pPr>
      <w:r>
        <w:rPr>
          <w:color w:val="171717"/>
        </w:rPr>
        <w:t xml:space="preserve">Характеризовать функциональные разновидности языка: разговорную речь и функцио- нальные стили (научный, публицистический, официально-деловой), язык художественной лите- </w:t>
      </w:r>
      <w:r>
        <w:rPr>
          <w:color w:val="171717"/>
          <w:spacing w:val="-2"/>
        </w:rPr>
        <w:t>ратуры.</w:t>
      </w:r>
    </w:p>
    <w:p w:rsidR="00AE3C4D" w:rsidRDefault="00E21DE7">
      <w:pPr>
        <w:pStyle w:val="a3"/>
        <w:ind w:right="700"/>
      </w:pPr>
      <w:r>
        <w:rPr>
          <w:color w:val="171717"/>
        </w:rPr>
        <w:t xml:space="preserve">Характеризовать особенности публицистического стиля (в т.ч. сферу употребления, функ- ции), употребления языковых средств выразительности в текстах публицистического стиля, нор- мы построения текстов публицистического стиля, особенности жанров (интервью, репортаж, за- </w:t>
      </w:r>
      <w:r>
        <w:rPr>
          <w:color w:val="171717"/>
          <w:spacing w:val="-2"/>
        </w:rPr>
        <w:t>метка).</w:t>
      </w:r>
    </w:p>
    <w:p w:rsidR="00AE3C4D" w:rsidRDefault="00E21DE7">
      <w:pPr>
        <w:pStyle w:val="a3"/>
        <w:ind w:right="710"/>
      </w:pPr>
      <w:r>
        <w:rPr>
          <w:color w:val="171717"/>
        </w:rPr>
        <w:t>Создавать тексты публицистического стиля в жанре репортажа, заметки, интервью; оформлять деловые бумаги (инструкция).</w:t>
      </w:r>
    </w:p>
    <w:p w:rsidR="00AE3C4D" w:rsidRDefault="00E21DE7">
      <w:pPr>
        <w:pStyle w:val="a3"/>
        <w:ind w:left="981" w:firstLine="0"/>
      </w:pPr>
      <w:r>
        <w:rPr>
          <w:color w:val="171717"/>
        </w:rPr>
        <w:t>Владеть</w:t>
      </w:r>
      <w:r>
        <w:rPr>
          <w:color w:val="171717"/>
          <w:spacing w:val="-5"/>
        </w:rPr>
        <w:t xml:space="preserve"> </w:t>
      </w:r>
      <w:r>
        <w:rPr>
          <w:color w:val="171717"/>
        </w:rPr>
        <w:t>нормами</w:t>
      </w:r>
      <w:r>
        <w:rPr>
          <w:color w:val="171717"/>
          <w:spacing w:val="-3"/>
        </w:rPr>
        <w:t xml:space="preserve"> </w:t>
      </w:r>
      <w:r>
        <w:rPr>
          <w:color w:val="171717"/>
        </w:rPr>
        <w:t>построения</w:t>
      </w:r>
      <w:r>
        <w:rPr>
          <w:color w:val="171717"/>
          <w:spacing w:val="-4"/>
        </w:rPr>
        <w:t xml:space="preserve"> </w:t>
      </w:r>
      <w:r>
        <w:rPr>
          <w:color w:val="171717"/>
        </w:rPr>
        <w:t>текстов</w:t>
      </w:r>
      <w:r>
        <w:rPr>
          <w:color w:val="171717"/>
          <w:spacing w:val="-3"/>
        </w:rPr>
        <w:t xml:space="preserve"> </w:t>
      </w:r>
      <w:r>
        <w:rPr>
          <w:color w:val="171717"/>
        </w:rPr>
        <w:t>публицистического</w:t>
      </w:r>
      <w:r>
        <w:rPr>
          <w:color w:val="171717"/>
          <w:spacing w:val="-3"/>
        </w:rPr>
        <w:t xml:space="preserve"> </w:t>
      </w:r>
      <w:r>
        <w:rPr>
          <w:color w:val="171717"/>
          <w:spacing w:val="-2"/>
        </w:rPr>
        <w:t>стиля.</w:t>
      </w:r>
    </w:p>
    <w:p w:rsidR="00AE3C4D" w:rsidRDefault="00E21DE7">
      <w:pPr>
        <w:pStyle w:val="a3"/>
        <w:ind w:right="705"/>
      </w:pPr>
      <w:r>
        <w:rPr>
          <w:color w:val="171717"/>
        </w:rPr>
        <w:t>Характеризовать особенности официально-делового стиля (в т.ч. сферу употребления, функции, языковые особенности), особенности жанра инструкции.</w:t>
      </w:r>
    </w:p>
    <w:p w:rsidR="00AE3C4D" w:rsidRDefault="00E21DE7">
      <w:pPr>
        <w:pStyle w:val="a3"/>
        <w:ind w:right="704"/>
      </w:pPr>
      <w:r>
        <w:rPr>
          <w:color w:val="171717"/>
        </w:rPr>
        <w:t>Применять знания о функциональных разновидностях языка при выполнении языкового анализа различных видов и в речевой практике.</w:t>
      </w:r>
    </w:p>
    <w:p w:rsidR="00AE3C4D" w:rsidRDefault="00AE3C4D">
      <w:pPr>
        <w:pStyle w:val="a3"/>
        <w:spacing w:before="3"/>
        <w:ind w:left="0" w:firstLine="0"/>
        <w:jc w:val="left"/>
      </w:pPr>
    </w:p>
    <w:p w:rsidR="00AE3C4D" w:rsidRDefault="00E21DE7">
      <w:pPr>
        <w:pStyle w:val="1"/>
        <w:spacing w:line="274" w:lineRule="exact"/>
        <w:ind w:left="981"/>
        <w:jc w:val="both"/>
      </w:pPr>
      <w:r>
        <w:rPr>
          <w:color w:val="171717"/>
        </w:rPr>
        <w:t>СИСТЕМА</w:t>
      </w:r>
      <w:r>
        <w:rPr>
          <w:color w:val="171717"/>
          <w:spacing w:val="-6"/>
        </w:rPr>
        <w:t xml:space="preserve"> </w:t>
      </w:r>
      <w:r>
        <w:rPr>
          <w:color w:val="171717"/>
          <w:spacing w:val="-4"/>
        </w:rPr>
        <w:t>ЯЗЫКА</w:t>
      </w:r>
    </w:p>
    <w:p w:rsidR="00AE3C4D" w:rsidRDefault="00E21DE7">
      <w:pPr>
        <w:pStyle w:val="a3"/>
        <w:ind w:right="704"/>
      </w:pPr>
      <w:r>
        <w:rPr>
          <w:color w:val="171717"/>
        </w:rPr>
        <w:t>Распознавать изученные орфограммы; проводить орфографический анализ слов; приме- нять знания по орфографии в практике правописания.</w:t>
      </w:r>
    </w:p>
    <w:p w:rsidR="00AE3C4D" w:rsidRDefault="00E21DE7">
      <w:pPr>
        <w:pStyle w:val="a3"/>
        <w:ind w:right="704"/>
      </w:pPr>
      <w:r>
        <w:rPr>
          <w:color w:val="171717"/>
        </w:rPr>
        <w:t>Использовать знания по морфемике и словообразованию при выполнении языкового ана- лиза различных видов и в практике правописания.</w:t>
      </w:r>
    </w:p>
    <w:p w:rsidR="00AE3C4D" w:rsidRDefault="00E21DE7">
      <w:pPr>
        <w:pStyle w:val="a3"/>
        <w:ind w:right="711"/>
      </w:pPr>
      <w:r>
        <w:rPr>
          <w:color w:val="171717"/>
        </w:rPr>
        <w:t>Объяснять значения фразеологизмов, пословиц и поговорок, афоризмов, крылатых слов (на основе изученного), в т.ч. с использованием фразеологических словарей русского языка.</w:t>
      </w:r>
    </w:p>
    <w:p w:rsidR="00AE3C4D" w:rsidRDefault="00E21DE7">
      <w:pPr>
        <w:pStyle w:val="a3"/>
        <w:ind w:right="699"/>
      </w:pPr>
      <w:r>
        <w:rPr>
          <w:color w:val="171717"/>
        </w:rPr>
        <w:t xml:space="preserve">Распознавать метафору, олицетворение, эпитет, гиперболу, литоту; понимать их комму- никативное назначение в художественном тексте и использовать в речи как средство вырази- </w:t>
      </w:r>
      <w:r>
        <w:rPr>
          <w:color w:val="171717"/>
          <w:spacing w:val="-2"/>
        </w:rPr>
        <w:t>тельности.</w:t>
      </w:r>
    </w:p>
    <w:p w:rsidR="00AE3C4D" w:rsidRDefault="00E21DE7">
      <w:pPr>
        <w:pStyle w:val="a3"/>
        <w:ind w:right="703"/>
      </w:pPr>
      <w:r>
        <w:rPr>
          <w:color w:val="171717"/>
        </w:rPr>
        <w:t>Характеризовать слово с точки зрения сферы его употребления, происхождения, активно- го и пассивного запаса и стилистической окраски; проводить лексический анализ слов; приме- нять знания по лексике и фразеологии при выполнении языкового анализа различных видов и в речевой практике.</w:t>
      </w:r>
    </w:p>
    <w:p w:rsidR="00AE3C4D" w:rsidRDefault="00E21DE7">
      <w:pPr>
        <w:pStyle w:val="a3"/>
        <w:ind w:right="704"/>
      </w:pPr>
      <w:r>
        <w:rPr>
          <w:color w:val="171717"/>
        </w:rPr>
        <w:t>Распознавать омонимию слов разных частей речи; различать лексическую и грамматиче- скую омонимию; понимать особенности употребления омонимов в речи.</w:t>
      </w:r>
    </w:p>
    <w:p w:rsidR="00AE3C4D" w:rsidRDefault="00E21DE7">
      <w:pPr>
        <w:pStyle w:val="a3"/>
        <w:ind w:left="981" w:firstLine="0"/>
      </w:pPr>
      <w:r>
        <w:rPr>
          <w:color w:val="171717"/>
        </w:rPr>
        <w:t>Использовать</w:t>
      </w:r>
      <w:r>
        <w:rPr>
          <w:color w:val="171717"/>
          <w:spacing w:val="-5"/>
        </w:rPr>
        <w:t xml:space="preserve"> </w:t>
      </w:r>
      <w:r>
        <w:rPr>
          <w:color w:val="171717"/>
        </w:rPr>
        <w:t>грамматические</w:t>
      </w:r>
      <w:r>
        <w:rPr>
          <w:color w:val="171717"/>
          <w:spacing w:val="-5"/>
        </w:rPr>
        <w:t xml:space="preserve"> </w:t>
      </w:r>
      <w:r>
        <w:rPr>
          <w:color w:val="171717"/>
        </w:rPr>
        <w:t>словари</w:t>
      </w:r>
      <w:r>
        <w:rPr>
          <w:color w:val="171717"/>
          <w:spacing w:val="-4"/>
        </w:rPr>
        <w:t xml:space="preserve"> </w:t>
      </w:r>
      <w:r>
        <w:rPr>
          <w:color w:val="171717"/>
        </w:rPr>
        <w:t>и</w:t>
      </w:r>
      <w:r>
        <w:rPr>
          <w:color w:val="171717"/>
          <w:spacing w:val="-3"/>
        </w:rPr>
        <w:t xml:space="preserve"> </w:t>
      </w:r>
      <w:r>
        <w:rPr>
          <w:color w:val="171717"/>
        </w:rPr>
        <w:t>справочники</w:t>
      </w:r>
      <w:r>
        <w:rPr>
          <w:color w:val="171717"/>
          <w:spacing w:val="-4"/>
        </w:rPr>
        <w:t xml:space="preserve"> </w:t>
      </w:r>
      <w:r>
        <w:rPr>
          <w:color w:val="171717"/>
        </w:rPr>
        <w:t>в</w:t>
      </w:r>
      <w:r>
        <w:rPr>
          <w:color w:val="171717"/>
          <w:spacing w:val="-5"/>
        </w:rPr>
        <w:t xml:space="preserve"> </w:t>
      </w:r>
      <w:r>
        <w:rPr>
          <w:color w:val="171717"/>
        </w:rPr>
        <w:t>речевой</w:t>
      </w:r>
      <w:r>
        <w:rPr>
          <w:color w:val="171717"/>
          <w:spacing w:val="-3"/>
        </w:rPr>
        <w:t xml:space="preserve"> </w:t>
      </w:r>
      <w:r>
        <w:rPr>
          <w:color w:val="171717"/>
          <w:spacing w:val="-2"/>
        </w:rPr>
        <w:t>практике.</w:t>
      </w:r>
    </w:p>
    <w:p w:rsidR="00AE3C4D" w:rsidRDefault="00AE3C4D">
      <w:pPr>
        <w:pStyle w:val="a3"/>
        <w:spacing w:before="4"/>
        <w:ind w:left="0" w:firstLine="0"/>
        <w:jc w:val="left"/>
      </w:pPr>
    </w:p>
    <w:p w:rsidR="00AE3C4D" w:rsidRDefault="00E21DE7">
      <w:pPr>
        <w:pStyle w:val="2"/>
      </w:pPr>
      <w:r>
        <w:rPr>
          <w:color w:val="171717"/>
        </w:rPr>
        <w:t>Морфология.</w:t>
      </w:r>
      <w:r>
        <w:rPr>
          <w:color w:val="171717"/>
          <w:spacing w:val="-3"/>
        </w:rPr>
        <w:t xml:space="preserve"> </w:t>
      </w:r>
      <w:r>
        <w:rPr>
          <w:color w:val="171717"/>
        </w:rPr>
        <w:t>Культура</w:t>
      </w:r>
      <w:r>
        <w:rPr>
          <w:color w:val="171717"/>
          <w:spacing w:val="-2"/>
        </w:rPr>
        <w:t xml:space="preserve"> </w:t>
      </w:r>
      <w:r>
        <w:rPr>
          <w:color w:val="171717"/>
          <w:spacing w:val="-4"/>
        </w:rPr>
        <w:t>речи</w:t>
      </w:r>
    </w:p>
    <w:p w:rsidR="00AE3C4D" w:rsidRDefault="00E21DE7">
      <w:pPr>
        <w:pStyle w:val="a3"/>
        <w:ind w:right="701"/>
        <w:rPr>
          <w:i/>
        </w:rPr>
      </w:pPr>
      <w:r>
        <w:rPr>
          <w:color w:val="171717"/>
        </w:rPr>
        <w:t>Распознавать причастия и деепричастия, наречия, служебные слова (предлоги, союзы, ча- стицы), междометия, звукоподражательные слова и проводить их морфологический анализ: определять общее грамматическое значение, морф</w:t>
      </w:r>
      <w:r>
        <w:rPr>
          <w:i/>
          <w:color w:val="171717"/>
        </w:rPr>
        <w:t xml:space="preserve">ологические признаки, синтаксические функ- </w:t>
      </w:r>
      <w:r>
        <w:rPr>
          <w:i/>
          <w:color w:val="171717"/>
          <w:spacing w:val="-4"/>
        </w:rPr>
        <w:t>ции.</w:t>
      </w:r>
    </w:p>
    <w:p w:rsidR="00AE3C4D" w:rsidRDefault="00E21DE7">
      <w:pPr>
        <w:pStyle w:val="3"/>
        <w:spacing w:before="3"/>
        <w:jc w:val="left"/>
      </w:pPr>
      <w:r>
        <w:rPr>
          <w:color w:val="171717"/>
          <w:spacing w:val="-2"/>
        </w:rPr>
        <w:t>Причастие</w:t>
      </w:r>
    </w:p>
    <w:p w:rsidR="00AE3C4D" w:rsidRDefault="00E21DE7">
      <w:pPr>
        <w:pStyle w:val="a3"/>
        <w:ind w:right="723"/>
        <w:jc w:val="left"/>
      </w:pPr>
      <w:r>
        <w:rPr>
          <w:color w:val="171717"/>
        </w:rPr>
        <w:t>Характеризовать причастия как особую группу слов. Определять признаки глагола и име- ни прилагательного в причастии.</w:t>
      </w:r>
    </w:p>
    <w:p w:rsidR="00AE3C4D" w:rsidRDefault="00E21DE7">
      <w:pPr>
        <w:pStyle w:val="a3"/>
        <w:ind w:right="704"/>
      </w:pPr>
      <w:r>
        <w:rPr>
          <w:color w:val="171717"/>
        </w:rPr>
        <w:t>Распознавать причастия настоящего и прошедшего времени, действительные и страда- тельные причастия. Различать и характеризовать полные и краткие формы страдательных прича- стий. Склонять причастия.</w:t>
      </w:r>
    </w:p>
    <w:p w:rsidR="00AE3C4D" w:rsidRDefault="00E21DE7">
      <w:pPr>
        <w:pStyle w:val="a3"/>
        <w:ind w:left="981" w:firstLine="0"/>
      </w:pPr>
      <w:r>
        <w:rPr>
          <w:color w:val="171717"/>
        </w:rPr>
        <w:t>Проводить</w:t>
      </w:r>
      <w:r>
        <w:rPr>
          <w:color w:val="171717"/>
          <w:spacing w:val="14"/>
        </w:rPr>
        <w:t xml:space="preserve"> </w:t>
      </w:r>
      <w:r>
        <w:rPr>
          <w:color w:val="171717"/>
        </w:rPr>
        <w:t>морфологический</w:t>
      </w:r>
      <w:r>
        <w:rPr>
          <w:color w:val="171717"/>
          <w:spacing w:val="16"/>
        </w:rPr>
        <w:t xml:space="preserve"> </w:t>
      </w:r>
      <w:r>
        <w:rPr>
          <w:color w:val="171717"/>
        </w:rPr>
        <w:t>анализ</w:t>
      </w:r>
      <w:r>
        <w:rPr>
          <w:color w:val="171717"/>
          <w:spacing w:val="14"/>
        </w:rPr>
        <w:t xml:space="preserve"> </w:t>
      </w:r>
      <w:r>
        <w:rPr>
          <w:color w:val="171717"/>
        </w:rPr>
        <w:t>причастий,</w:t>
      </w:r>
      <w:r>
        <w:rPr>
          <w:color w:val="171717"/>
          <w:spacing w:val="14"/>
        </w:rPr>
        <w:t xml:space="preserve"> </w:t>
      </w:r>
      <w:r>
        <w:rPr>
          <w:color w:val="171717"/>
        </w:rPr>
        <w:t>применять</w:t>
      </w:r>
      <w:r>
        <w:rPr>
          <w:color w:val="171717"/>
          <w:spacing w:val="16"/>
        </w:rPr>
        <w:t xml:space="preserve"> </w:t>
      </w:r>
      <w:r>
        <w:rPr>
          <w:color w:val="171717"/>
        </w:rPr>
        <w:t>это</w:t>
      </w:r>
      <w:r>
        <w:rPr>
          <w:color w:val="171717"/>
          <w:spacing w:val="17"/>
        </w:rPr>
        <w:t xml:space="preserve"> </w:t>
      </w:r>
      <w:r>
        <w:rPr>
          <w:color w:val="171717"/>
        </w:rPr>
        <w:t>умение</w:t>
      </w:r>
      <w:r>
        <w:rPr>
          <w:color w:val="171717"/>
          <w:spacing w:val="15"/>
        </w:rPr>
        <w:t xml:space="preserve"> </w:t>
      </w:r>
      <w:r>
        <w:rPr>
          <w:color w:val="171717"/>
        </w:rPr>
        <w:t>в</w:t>
      </w:r>
      <w:r>
        <w:rPr>
          <w:color w:val="171717"/>
          <w:spacing w:val="15"/>
        </w:rPr>
        <w:t xml:space="preserve"> </w:t>
      </w:r>
      <w:r>
        <w:rPr>
          <w:color w:val="171717"/>
        </w:rPr>
        <w:t>речевой</w:t>
      </w:r>
      <w:r>
        <w:rPr>
          <w:color w:val="171717"/>
          <w:spacing w:val="16"/>
        </w:rPr>
        <w:t xml:space="preserve"> </w:t>
      </w:r>
      <w:r>
        <w:rPr>
          <w:color w:val="171717"/>
          <w:spacing w:val="-2"/>
        </w:rPr>
        <w:t>практи-</w:t>
      </w:r>
    </w:p>
    <w:p w:rsidR="00AE3C4D" w:rsidRDefault="00E21DE7">
      <w:pPr>
        <w:pStyle w:val="a3"/>
        <w:spacing w:line="274" w:lineRule="exact"/>
        <w:ind w:firstLine="0"/>
        <w:jc w:val="left"/>
      </w:pPr>
      <w:r>
        <w:rPr>
          <w:color w:val="171717"/>
          <w:spacing w:val="-5"/>
        </w:rPr>
        <w:t>ке.</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Составлять словосочетания с причастием в роли зависимого слова. Конструировать при- частные обороты. Определять роль причастия в предложении.</w:t>
      </w:r>
    </w:p>
    <w:p w:rsidR="00AE3C4D" w:rsidRDefault="00E21DE7">
      <w:pPr>
        <w:pStyle w:val="a3"/>
        <w:ind w:right="699"/>
      </w:pPr>
      <w:r>
        <w:rPr>
          <w:color w:val="171717"/>
        </w:rPr>
        <w:t>Уместно использовать причастия в речи. Различать созвучные причастия и имена прила- гательные (</w:t>
      </w:r>
      <w:r>
        <w:rPr>
          <w:i/>
          <w:color w:val="171717"/>
        </w:rPr>
        <w:t>висящий -</w:t>
      </w:r>
      <w:r>
        <w:rPr>
          <w:i/>
          <w:color w:val="171717"/>
          <w:spacing w:val="-3"/>
        </w:rPr>
        <w:t xml:space="preserve"> </w:t>
      </w:r>
      <w:r>
        <w:rPr>
          <w:i/>
          <w:color w:val="171717"/>
        </w:rPr>
        <w:t>висячий, горящий</w:t>
      </w:r>
      <w:r>
        <w:rPr>
          <w:i/>
          <w:color w:val="171717"/>
          <w:spacing w:val="-1"/>
        </w:rPr>
        <w:t xml:space="preserve"> </w:t>
      </w:r>
      <w:r>
        <w:rPr>
          <w:i/>
          <w:color w:val="171717"/>
        </w:rPr>
        <w:t>-</w:t>
      </w:r>
      <w:r>
        <w:rPr>
          <w:i/>
          <w:color w:val="171717"/>
          <w:spacing w:val="-3"/>
        </w:rPr>
        <w:t xml:space="preserve"> </w:t>
      </w:r>
      <w:r>
        <w:rPr>
          <w:i/>
          <w:color w:val="171717"/>
        </w:rPr>
        <w:t>горячий</w:t>
      </w:r>
      <w:r>
        <w:rPr>
          <w:color w:val="171717"/>
        </w:rPr>
        <w:t xml:space="preserve">). Правильно употреблять причастия с суффик- сом </w:t>
      </w:r>
      <w:r>
        <w:rPr>
          <w:i/>
          <w:color w:val="171717"/>
        </w:rPr>
        <w:t>-ся</w:t>
      </w:r>
      <w:r>
        <w:rPr>
          <w:color w:val="171717"/>
        </w:rPr>
        <w:t xml:space="preserve">. Правильно устанавливать согласование в словосочетаниях типа </w:t>
      </w:r>
      <w:r>
        <w:rPr>
          <w:i/>
          <w:color w:val="171717"/>
        </w:rPr>
        <w:t>прич. + сущ</w:t>
      </w:r>
      <w:r>
        <w:rPr>
          <w:color w:val="171717"/>
        </w:rPr>
        <w:t>.</w:t>
      </w:r>
    </w:p>
    <w:p w:rsidR="00AE3C4D" w:rsidRDefault="00E21DE7">
      <w:pPr>
        <w:pStyle w:val="a3"/>
        <w:ind w:left="981" w:firstLine="0"/>
      </w:pPr>
      <w:r>
        <w:rPr>
          <w:color w:val="171717"/>
        </w:rPr>
        <w:t>Правильно</w:t>
      </w:r>
      <w:r>
        <w:rPr>
          <w:color w:val="171717"/>
          <w:spacing w:val="-6"/>
        </w:rPr>
        <w:t xml:space="preserve"> </w:t>
      </w:r>
      <w:r>
        <w:rPr>
          <w:color w:val="171717"/>
        </w:rPr>
        <w:t>ставить</w:t>
      </w:r>
      <w:r>
        <w:rPr>
          <w:color w:val="171717"/>
          <w:spacing w:val="-1"/>
        </w:rPr>
        <w:t xml:space="preserve"> </w:t>
      </w:r>
      <w:r>
        <w:rPr>
          <w:color w:val="171717"/>
        </w:rPr>
        <w:t>ударение</w:t>
      </w:r>
      <w:r>
        <w:rPr>
          <w:color w:val="171717"/>
          <w:spacing w:val="-4"/>
        </w:rPr>
        <w:t xml:space="preserve"> </w:t>
      </w:r>
      <w:r>
        <w:rPr>
          <w:color w:val="171717"/>
        </w:rPr>
        <w:t>в</w:t>
      </w:r>
      <w:r>
        <w:rPr>
          <w:color w:val="171717"/>
          <w:spacing w:val="-4"/>
        </w:rPr>
        <w:t xml:space="preserve"> </w:t>
      </w:r>
      <w:r>
        <w:rPr>
          <w:color w:val="171717"/>
        </w:rPr>
        <w:t>некоторых</w:t>
      </w:r>
      <w:r>
        <w:rPr>
          <w:color w:val="171717"/>
          <w:spacing w:val="-2"/>
        </w:rPr>
        <w:t xml:space="preserve"> </w:t>
      </w:r>
      <w:r>
        <w:rPr>
          <w:color w:val="171717"/>
        </w:rPr>
        <w:t>формах</w:t>
      </w:r>
      <w:r>
        <w:rPr>
          <w:color w:val="171717"/>
          <w:spacing w:val="-1"/>
        </w:rPr>
        <w:t xml:space="preserve"> </w:t>
      </w:r>
      <w:r>
        <w:rPr>
          <w:color w:val="171717"/>
          <w:spacing w:val="-2"/>
        </w:rPr>
        <w:t>причастий.</w:t>
      </w:r>
    </w:p>
    <w:p w:rsidR="00AE3C4D" w:rsidRDefault="00E21DE7">
      <w:pPr>
        <w:pStyle w:val="a3"/>
        <w:ind w:right="701"/>
      </w:pPr>
      <w:r>
        <w:rPr>
          <w:color w:val="171717"/>
        </w:rPr>
        <w:t xml:space="preserve">Применять правила правописания падежных окончаний и суффиксов причастий; </w:t>
      </w:r>
      <w:r>
        <w:rPr>
          <w:i/>
          <w:color w:val="171717"/>
        </w:rPr>
        <w:t xml:space="preserve">н </w:t>
      </w:r>
      <w:r>
        <w:rPr>
          <w:color w:val="171717"/>
        </w:rPr>
        <w:t xml:space="preserve">и </w:t>
      </w:r>
      <w:r>
        <w:rPr>
          <w:i/>
          <w:color w:val="171717"/>
        </w:rPr>
        <w:t xml:space="preserve">нн </w:t>
      </w:r>
      <w:r>
        <w:rPr>
          <w:color w:val="171717"/>
        </w:rPr>
        <w:t xml:space="preserve">в причастиях и отглагольных именах прилагательных; написания гласной перед суффиксом </w:t>
      </w:r>
      <w:r>
        <w:rPr>
          <w:i/>
          <w:color w:val="171717"/>
        </w:rPr>
        <w:t xml:space="preserve">-вш- </w:t>
      </w:r>
      <w:r>
        <w:rPr>
          <w:color w:val="171717"/>
        </w:rPr>
        <w:t xml:space="preserve">действительных причастий прошедшего времени, перед суффиксом </w:t>
      </w:r>
      <w:r>
        <w:rPr>
          <w:i/>
          <w:color w:val="171717"/>
        </w:rPr>
        <w:t xml:space="preserve">-нн- </w:t>
      </w:r>
      <w:r>
        <w:rPr>
          <w:color w:val="171717"/>
        </w:rPr>
        <w:t xml:space="preserve">страдательных прича- стий прошедшего времени; написания </w:t>
      </w:r>
      <w:r>
        <w:rPr>
          <w:i/>
          <w:color w:val="171717"/>
        </w:rPr>
        <w:t xml:space="preserve">не </w:t>
      </w:r>
      <w:r>
        <w:rPr>
          <w:color w:val="171717"/>
        </w:rPr>
        <w:t>с причастиями.</w:t>
      </w:r>
    </w:p>
    <w:p w:rsidR="00AE3C4D" w:rsidRDefault="00E21DE7">
      <w:pPr>
        <w:pStyle w:val="a3"/>
        <w:ind w:left="981" w:firstLine="0"/>
      </w:pPr>
      <w:r>
        <w:rPr>
          <w:color w:val="171717"/>
        </w:rPr>
        <w:t>Правильно</w:t>
      </w:r>
      <w:r>
        <w:rPr>
          <w:color w:val="171717"/>
          <w:spacing w:val="-4"/>
        </w:rPr>
        <w:t xml:space="preserve"> </w:t>
      </w:r>
      <w:r>
        <w:rPr>
          <w:color w:val="171717"/>
        </w:rPr>
        <w:t>расставлять</w:t>
      </w:r>
      <w:r>
        <w:rPr>
          <w:color w:val="171717"/>
          <w:spacing w:val="-3"/>
        </w:rPr>
        <w:t xml:space="preserve"> </w:t>
      </w:r>
      <w:r>
        <w:rPr>
          <w:color w:val="171717"/>
        </w:rPr>
        <w:t>знаки</w:t>
      </w:r>
      <w:r>
        <w:rPr>
          <w:color w:val="171717"/>
          <w:spacing w:val="-4"/>
        </w:rPr>
        <w:t xml:space="preserve"> </w:t>
      </w:r>
      <w:r>
        <w:rPr>
          <w:color w:val="171717"/>
        </w:rPr>
        <w:t>препинания</w:t>
      </w:r>
      <w:r>
        <w:rPr>
          <w:color w:val="171717"/>
          <w:spacing w:val="-3"/>
        </w:rPr>
        <w:t xml:space="preserve"> </w:t>
      </w:r>
      <w:r>
        <w:rPr>
          <w:color w:val="171717"/>
        </w:rPr>
        <w:t>в</w:t>
      </w:r>
      <w:r>
        <w:rPr>
          <w:color w:val="171717"/>
          <w:spacing w:val="-4"/>
        </w:rPr>
        <w:t xml:space="preserve"> </w:t>
      </w:r>
      <w:r>
        <w:rPr>
          <w:color w:val="171717"/>
        </w:rPr>
        <w:t>предложениях</w:t>
      </w:r>
      <w:r>
        <w:rPr>
          <w:color w:val="171717"/>
          <w:spacing w:val="-2"/>
        </w:rPr>
        <w:t xml:space="preserve"> </w:t>
      </w:r>
      <w:r>
        <w:rPr>
          <w:color w:val="171717"/>
        </w:rPr>
        <w:t>с</w:t>
      </w:r>
      <w:r>
        <w:rPr>
          <w:color w:val="171717"/>
          <w:spacing w:val="-4"/>
        </w:rPr>
        <w:t xml:space="preserve"> </w:t>
      </w:r>
      <w:r>
        <w:rPr>
          <w:color w:val="171717"/>
        </w:rPr>
        <w:t>причастным</w:t>
      </w:r>
      <w:r>
        <w:rPr>
          <w:color w:val="171717"/>
          <w:spacing w:val="-3"/>
        </w:rPr>
        <w:t xml:space="preserve"> </w:t>
      </w:r>
      <w:r>
        <w:rPr>
          <w:color w:val="171717"/>
          <w:spacing w:val="-2"/>
        </w:rPr>
        <w:t>оборотом.</w:t>
      </w:r>
    </w:p>
    <w:p w:rsidR="00AE3C4D" w:rsidRDefault="00E21DE7">
      <w:pPr>
        <w:pStyle w:val="3"/>
        <w:jc w:val="left"/>
      </w:pPr>
      <w:r>
        <w:rPr>
          <w:color w:val="171717"/>
          <w:spacing w:val="-2"/>
        </w:rPr>
        <w:t>Деепричастие</w:t>
      </w:r>
    </w:p>
    <w:p w:rsidR="00AE3C4D" w:rsidRDefault="00E21DE7">
      <w:pPr>
        <w:pStyle w:val="a3"/>
        <w:ind w:right="723"/>
        <w:jc w:val="left"/>
      </w:pPr>
      <w:r>
        <w:rPr>
          <w:color w:val="171717"/>
        </w:rPr>
        <w:t>Характеризовать</w:t>
      </w:r>
      <w:r>
        <w:rPr>
          <w:color w:val="171717"/>
          <w:spacing w:val="31"/>
        </w:rPr>
        <w:t xml:space="preserve"> </w:t>
      </w:r>
      <w:r>
        <w:rPr>
          <w:color w:val="171717"/>
        </w:rPr>
        <w:t>деепричастия</w:t>
      </w:r>
      <w:r>
        <w:rPr>
          <w:color w:val="171717"/>
          <w:spacing w:val="30"/>
        </w:rPr>
        <w:t xml:space="preserve"> </w:t>
      </w:r>
      <w:r>
        <w:rPr>
          <w:color w:val="171717"/>
        </w:rPr>
        <w:t>как</w:t>
      </w:r>
      <w:r>
        <w:rPr>
          <w:color w:val="171717"/>
          <w:spacing w:val="31"/>
        </w:rPr>
        <w:t xml:space="preserve"> </w:t>
      </w:r>
      <w:r>
        <w:rPr>
          <w:color w:val="171717"/>
        </w:rPr>
        <w:t>особую</w:t>
      </w:r>
      <w:r>
        <w:rPr>
          <w:color w:val="171717"/>
          <w:spacing w:val="30"/>
        </w:rPr>
        <w:t xml:space="preserve"> </w:t>
      </w:r>
      <w:r>
        <w:rPr>
          <w:color w:val="171717"/>
        </w:rPr>
        <w:t>группу слов. Определять</w:t>
      </w:r>
      <w:r>
        <w:rPr>
          <w:color w:val="171717"/>
          <w:spacing w:val="31"/>
        </w:rPr>
        <w:t xml:space="preserve"> </w:t>
      </w:r>
      <w:r>
        <w:rPr>
          <w:color w:val="171717"/>
        </w:rPr>
        <w:t>признаки глагола и наречия в деепричастии.</w:t>
      </w:r>
    </w:p>
    <w:p w:rsidR="00AE3C4D" w:rsidRDefault="00E21DE7">
      <w:pPr>
        <w:pStyle w:val="a3"/>
        <w:ind w:left="981" w:firstLine="0"/>
        <w:jc w:val="left"/>
      </w:pPr>
      <w:r>
        <w:rPr>
          <w:color w:val="171717"/>
        </w:rPr>
        <w:t>Распознавать</w:t>
      </w:r>
      <w:r>
        <w:rPr>
          <w:color w:val="171717"/>
          <w:spacing w:val="-5"/>
        </w:rPr>
        <w:t xml:space="preserve"> </w:t>
      </w:r>
      <w:r>
        <w:rPr>
          <w:color w:val="171717"/>
        </w:rPr>
        <w:t>деепричастия</w:t>
      </w:r>
      <w:r>
        <w:rPr>
          <w:color w:val="171717"/>
          <w:spacing w:val="-4"/>
        </w:rPr>
        <w:t xml:space="preserve"> </w:t>
      </w:r>
      <w:r>
        <w:rPr>
          <w:color w:val="171717"/>
        </w:rPr>
        <w:t>совершенного</w:t>
      </w:r>
      <w:r>
        <w:rPr>
          <w:color w:val="171717"/>
          <w:spacing w:val="-4"/>
        </w:rPr>
        <w:t xml:space="preserve"> </w:t>
      </w:r>
      <w:r>
        <w:rPr>
          <w:color w:val="171717"/>
        </w:rPr>
        <w:t>и</w:t>
      </w:r>
      <w:r>
        <w:rPr>
          <w:color w:val="171717"/>
          <w:spacing w:val="-4"/>
        </w:rPr>
        <w:t xml:space="preserve"> </w:t>
      </w:r>
      <w:r>
        <w:rPr>
          <w:color w:val="171717"/>
        </w:rPr>
        <w:t>несовершенного</w:t>
      </w:r>
      <w:r>
        <w:rPr>
          <w:color w:val="171717"/>
          <w:spacing w:val="-3"/>
        </w:rPr>
        <w:t xml:space="preserve"> </w:t>
      </w:r>
      <w:r>
        <w:rPr>
          <w:color w:val="171717"/>
          <w:spacing w:val="-2"/>
        </w:rPr>
        <w:t>вида.</w:t>
      </w:r>
    </w:p>
    <w:p w:rsidR="00AE3C4D" w:rsidRDefault="00E21DE7">
      <w:pPr>
        <w:pStyle w:val="a3"/>
        <w:ind w:left="981" w:firstLine="0"/>
        <w:jc w:val="left"/>
      </w:pPr>
      <w:r>
        <w:rPr>
          <w:color w:val="171717"/>
        </w:rPr>
        <w:t>Проводить</w:t>
      </w:r>
      <w:r>
        <w:rPr>
          <w:color w:val="171717"/>
          <w:spacing w:val="4"/>
        </w:rPr>
        <w:t xml:space="preserve"> </w:t>
      </w:r>
      <w:r>
        <w:rPr>
          <w:color w:val="171717"/>
        </w:rPr>
        <w:t>морфологический</w:t>
      </w:r>
      <w:r>
        <w:rPr>
          <w:color w:val="171717"/>
          <w:spacing w:val="4"/>
        </w:rPr>
        <w:t xml:space="preserve"> </w:t>
      </w:r>
      <w:r>
        <w:rPr>
          <w:color w:val="171717"/>
        </w:rPr>
        <w:t>анализ</w:t>
      </w:r>
      <w:r>
        <w:rPr>
          <w:color w:val="171717"/>
          <w:spacing w:val="3"/>
        </w:rPr>
        <w:t xml:space="preserve"> </w:t>
      </w:r>
      <w:r>
        <w:rPr>
          <w:color w:val="171717"/>
        </w:rPr>
        <w:t>деепричастий,</w:t>
      </w:r>
      <w:r>
        <w:rPr>
          <w:color w:val="171717"/>
          <w:spacing w:val="3"/>
        </w:rPr>
        <w:t xml:space="preserve"> </w:t>
      </w:r>
      <w:r>
        <w:rPr>
          <w:color w:val="171717"/>
        </w:rPr>
        <w:t>применять</w:t>
      </w:r>
      <w:r>
        <w:rPr>
          <w:color w:val="171717"/>
          <w:spacing w:val="5"/>
        </w:rPr>
        <w:t xml:space="preserve"> </w:t>
      </w:r>
      <w:r>
        <w:rPr>
          <w:color w:val="171717"/>
        </w:rPr>
        <w:t>это</w:t>
      </w:r>
      <w:r>
        <w:rPr>
          <w:color w:val="171717"/>
          <w:spacing w:val="5"/>
        </w:rPr>
        <w:t xml:space="preserve"> </w:t>
      </w:r>
      <w:r>
        <w:rPr>
          <w:color w:val="171717"/>
        </w:rPr>
        <w:t>умение</w:t>
      </w:r>
      <w:r>
        <w:rPr>
          <w:color w:val="171717"/>
          <w:spacing w:val="3"/>
        </w:rPr>
        <w:t xml:space="preserve"> </w:t>
      </w:r>
      <w:r>
        <w:rPr>
          <w:color w:val="171717"/>
        </w:rPr>
        <w:t>в</w:t>
      </w:r>
      <w:r>
        <w:rPr>
          <w:color w:val="171717"/>
          <w:spacing w:val="3"/>
        </w:rPr>
        <w:t xml:space="preserve"> </w:t>
      </w:r>
      <w:r>
        <w:rPr>
          <w:color w:val="171717"/>
        </w:rPr>
        <w:t>речевой</w:t>
      </w:r>
      <w:r>
        <w:rPr>
          <w:color w:val="171717"/>
          <w:spacing w:val="4"/>
        </w:rPr>
        <w:t xml:space="preserve"> </w:t>
      </w:r>
      <w:r>
        <w:rPr>
          <w:color w:val="171717"/>
          <w:spacing w:val="-2"/>
        </w:rPr>
        <w:t>прак-</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4" w:lineRule="exact"/>
        <w:ind w:firstLine="0"/>
        <w:jc w:val="left"/>
      </w:pPr>
      <w:r>
        <w:rPr>
          <w:color w:val="171717"/>
          <w:spacing w:val="-2"/>
        </w:rPr>
        <w:lastRenderedPageBreak/>
        <w:t>тике.</w:t>
      </w:r>
    </w:p>
    <w:p w:rsidR="00AE3C4D" w:rsidRDefault="00E21DE7">
      <w:pPr>
        <w:spacing w:before="9"/>
        <w:rPr>
          <w:sz w:val="23"/>
        </w:rPr>
      </w:pPr>
      <w:r>
        <w:br w:type="column"/>
      </w:r>
    </w:p>
    <w:p w:rsidR="00AE3C4D" w:rsidRDefault="00E21DE7">
      <w:pPr>
        <w:pStyle w:val="a3"/>
        <w:spacing w:before="1"/>
        <w:ind w:left="150" w:right="835" w:firstLine="0"/>
        <w:jc w:val="left"/>
      </w:pPr>
      <w:r>
        <w:rPr>
          <w:color w:val="171717"/>
        </w:rPr>
        <w:t>Конструировать</w:t>
      </w:r>
      <w:r>
        <w:rPr>
          <w:color w:val="171717"/>
          <w:spacing w:val="-4"/>
        </w:rPr>
        <w:t xml:space="preserve"> </w:t>
      </w:r>
      <w:r>
        <w:rPr>
          <w:color w:val="171717"/>
        </w:rPr>
        <w:t>деепричастный</w:t>
      </w:r>
      <w:r>
        <w:rPr>
          <w:color w:val="171717"/>
          <w:spacing w:val="-5"/>
        </w:rPr>
        <w:t xml:space="preserve"> </w:t>
      </w:r>
      <w:r>
        <w:rPr>
          <w:color w:val="171717"/>
        </w:rPr>
        <w:t>оборот.</w:t>
      </w:r>
      <w:r>
        <w:rPr>
          <w:color w:val="171717"/>
          <w:spacing w:val="-5"/>
        </w:rPr>
        <w:t xml:space="preserve"> </w:t>
      </w:r>
      <w:r>
        <w:rPr>
          <w:color w:val="171717"/>
        </w:rPr>
        <w:t>Определять</w:t>
      </w:r>
      <w:r>
        <w:rPr>
          <w:color w:val="171717"/>
          <w:spacing w:val="-5"/>
        </w:rPr>
        <w:t xml:space="preserve"> </w:t>
      </w:r>
      <w:r>
        <w:rPr>
          <w:color w:val="171717"/>
        </w:rPr>
        <w:t>роль</w:t>
      </w:r>
      <w:r>
        <w:rPr>
          <w:color w:val="171717"/>
          <w:spacing w:val="-5"/>
        </w:rPr>
        <w:t xml:space="preserve"> </w:t>
      </w:r>
      <w:r>
        <w:rPr>
          <w:color w:val="171717"/>
        </w:rPr>
        <w:t>деепричастия</w:t>
      </w:r>
      <w:r>
        <w:rPr>
          <w:color w:val="171717"/>
          <w:spacing w:val="-5"/>
        </w:rPr>
        <w:t xml:space="preserve"> </w:t>
      </w:r>
      <w:r>
        <w:rPr>
          <w:color w:val="171717"/>
        </w:rPr>
        <w:t>в</w:t>
      </w:r>
      <w:r>
        <w:rPr>
          <w:color w:val="171717"/>
          <w:spacing w:val="-6"/>
        </w:rPr>
        <w:t xml:space="preserve"> </w:t>
      </w:r>
      <w:r>
        <w:rPr>
          <w:color w:val="171717"/>
        </w:rPr>
        <w:t>предложении. Уместно использовать деепричастия в речи.</w:t>
      </w:r>
    </w:p>
    <w:p w:rsidR="00AE3C4D" w:rsidRDefault="00E21DE7">
      <w:pPr>
        <w:pStyle w:val="a3"/>
        <w:ind w:left="150" w:firstLine="0"/>
        <w:jc w:val="left"/>
      </w:pPr>
      <w:r>
        <w:rPr>
          <w:color w:val="171717"/>
        </w:rPr>
        <w:t>Правильно</w:t>
      </w:r>
      <w:r>
        <w:rPr>
          <w:color w:val="171717"/>
          <w:spacing w:val="-4"/>
        </w:rPr>
        <w:t xml:space="preserve"> </w:t>
      </w:r>
      <w:r>
        <w:rPr>
          <w:color w:val="171717"/>
        </w:rPr>
        <w:t>ставить</w:t>
      </w:r>
      <w:r>
        <w:rPr>
          <w:color w:val="171717"/>
          <w:spacing w:val="-1"/>
        </w:rPr>
        <w:t xml:space="preserve"> </w:t>
      </w:r>
      <w:r>
        <w:rPr>
          <w:color w:val="171717"/>
        </w:rPr>
        <w:t>ударение</w:t>
      </w:r>
      <w:r>
        <w:rPr>
          <w:color w:val="171717"/>
          <w:spacing w:val="-5"/>
        </w:rPr>
        <w:t xml:space="preserve"> </w:t>
      </w:r>
      <w:r>
        <w:rPr>
          <w:color w:val="171717"/>
        </w:rPr>
        <w:t>в</w:t>
      </w:r>
      <w:r>
        <w:rPr>
          <w:color w:val="171717"/>
          <w:spacing w:val="-4"/>
        </w:rPr>
        <w:t xml:space="preserve"> </w:t>
      </w:r>
      <w:r>
        <w:rPr>
          <w:color w:val="171717"/>
          <w:spacing w:val="-2"/>
        </w:rPr>
        <w:t>деепричастиях.</w:t>
      </w:r>
    </w:p>
    <w:p w:rsidR="00AE3C4D" w:rsidRDefault="00E21DE7">
      <w:pPr>
        <w:pStyle w:val="a3"/>
        <w:ind w:left="150" w:firstLine="0"/>
        <w:jc w:val="left"/>
      </w:pPr>
      <w:r>
        <w:rPr>
          <w:color w:val="171717"/>
        </w:rPr>
        <w:t>Применять</w:t>
      </w:r>
      <w:r>
        <w:rPr>
          <w:color w:val="171717"/>
          <w:spacing w:val="38"/>
        </w:rPr>
        <w:t xml:space="preserve"> </w:t>
      </w:r>
      <w:r>
        <w:rPr>
          <w:color w:val="171717"/>
        </w:rPr>
        <w:t>правила</w:t>
      </w:r>
      <w:r>
        <w:rPr>
          <w:color w:val="171717"/>
          <w:spacing w:val="35"/>
        </w:rPr>
        <w:t xml:space="preserve"> </w:t>
      </w:r>
      <w:r>
        <w:rPr>
          <w:color w:val="171717"/>
        </w:rPr>
        <w:t>написания</w:t>
      </w:r>
      <w:r>
        <w:rPr>
          <w:color w:val="171717"/>
          <w:spacing w:val="37"/>
        </w:rPr>
        <w:t xml:space="preserve"> </w:t>
      </w:r>
      <w:r>
        <w:rPr>
          <w:color w:val="171717"/>
        </w:rPr>
        <w:t>гласных</w:t>
      </w:r>
      <w:r>
        <w:rPr>
          <w:color w:val="171717"/>
          <w:spacing w:val="38"/>
        </w:rPr>
        <w:t xml:space="preserve"> </w:t>
      </w:r>
      <w:r>
        <w:rPr>
          <w:color w:val="171717"/>
        </w:rPr>
        <w:t>в</w:t>
      </w:r>
      <w:r>
        <w:rPr>
          <w:color w:val="171717"/>
          <w:spacing w:val="36"/>
        </w:rPr>
        <w:t xml:space="preserve"> </w:t>
      </w:r>
      <w:r>
        <w:rPr>
          <w:color w:val="171717"/>
        </w:rPr>
        <w:t>суффиксах</w:t>
      </w:r>
      <w:r>
        <w:rPr>
          <w:color w:val="171717"/>
          <w:spacing w:val="38"/>
        </w:rPr>
        <w:t xml:space="preserve"> </w:t>
      </w:r>
      <w:r>
        <w:rPr>
          <w:color w:val="171717"/>
        </w:rPr>
        <w:t>деепричастий;</w:t>
      </w:r>
      <w:r>
        <w:rPr>
          <w:color w:val="171717"/>
          <w:spacing w:val="38"/>
        </w:rPr>
        <w:t xml:space="preserve"> </w:t>
      </w:r>
      <w:r>
        <w:rPr>
          <w:color w:val="171717"/>
        </w:rPr>
        <w:t>правила</w:t>
      </w:r>
      <w:r>
        <w:rPr>
          <w:color w:val="171717"/>
          <w:spacing w:val="35"/>
        </w:rPr>
        <w:t xml:space="preserve"> </w:t>
      </w:r>
      <w:r>
        <w:rPr>
          <w:color w:val="171717"/>
        </w:rPr>
        <w:t>слитного</w:t>
      </w:r>
      <w:r>
        <w:rPr>
          <w:color w:val="171717"/>
          <w:spacing w:val="35"/>
        </w:rPr>
        <w:t xml:space="preserve"> </w:t>
      </w:r>
      <w:r>
        <w:rPr>
          <w:color w:val="171717"/>
          <w:spacing w:val="-12"/>
        </w:rPr>
        <w:t>и</w:t>
      </w:r>
    </w:p>
    <w:p w:rsidR="00AE3C4D" w:rsidRDefault="00AE3C4D">
      <w:pPr>
        <w:sectPr w:rsidR="00AE3C4D">
          <w:type w:val="continuous"/>
          <w:pgSz w:w="11910" w:h="16850"/>
          <w:pgMar w:top="1140" w:right="0" w:bottom="440" w:left="860" w:header="0" w:footer="256" w:gutter="0"/>
          <w:cols w:num="2" w:space="720" w:equalWidth="0">
            <w:col w:w="791" w:space="40"/>
            <w:col w:w="10219"/>
          </w:cols>
        </w:sectPr>
      </w:pPr>
    </w:p>
    <w:p w:rsidR="00AE3C4D" w:rsidRDefault="00E21DE7">
      <w:pPr>
        <w:pStyle w:val="a3"/>
        <w:ind w:firstLine="0"/>
        <w:jc w:val="left"/>
      </w:pPr>
      <w:r>
        <w:rPr>
          <w:color w:val="171717"/>
        </w:rPr>
        <w:lastRenderedPageBreak/>
        <w:t>раздельного</w:t>
      </w:r>
      <w:r>
        <w:rPr>
          <w:color w:val="171717"/>
          <w:spacing w:val="-2"/>
        </w:rPr>
        <w:t xml:space="preserve"> </w:t>
      </w:r>
      <w:r>
        <w:rPr>
          <w:color w:val="171717"/>
        </w:rPr>
        <w:t>написания</w:t>
      </w:r>
      <w:r>
        <w:rPr>
          <w:color w:val="171717"/>
          <w:spacing w:val="-3"/>
        </w:rPr>
        <w:t xml:space="preserve"> </w:t>
      </w:r>
      <w:r>
        <w:rPr>
          <w:i/>
          <w:color w:val="171717"/>
        </w:rPr>
        <w:t>не</w:t>
      </w:r>
      <w:r>
        <w:rPr>
          <w:i/>
          <w:color w:val="171717"/>
          <w:spacing w:val="-3"/>
        </w:rPr>
        <w:t xml:space="preserve"> </w:t>
      </w:r>
      <w:r>
        <w:rPr>
          <w:color w:val="171717"/>
        </w:rPr>
        <w:t>с</w:t>
      </w:r>
      <w:r>
        <w:rPr>
          <w:color w:val="171717"/>
          <w:spacing w:val="-2"/>
        </w:rPr>
        <w:t xml:space="preserve"> деепричастиями.</w:t>
      </w:r>
    </w:p>
    <w:p w:rsidR="00AE3C4D" w:rsidRDefault="00E21DE7">
      <w:pPr>
        <w:pStyle w:val="a3"/>
        <w:ind w:right="723"/>
        <w:jc w:val="left"/>
      </w:pPr>
      <w:r>
        <w:rPr>
          <w:color w:val="171717"/>
        </w:rPr>
        <w:t xml:space="preserve">Правильно строить предложения с одиночными деепричастиями и деепричастными обо- </w:t>
      </w:r>
      <w:r>
        <w:rPr>
          <w:color w:val="171717"/>
          <w:spacing w:val="-2"/>
        </w:rPr>
        <w:t>ротами.</w:t>
      </w:r>
    </w:p>
    <w:p w:rsidR="00AE3C4D" w:rsidRDefault="00E21DE7">
      <w:pPr>
        <w:pStyle w:val="a3"/>
        <w:jc w:val="left"/>
      </w:pPr>
      <w:r>
        <w:rPr>
          <w:color w:val="171717"/>
        </w:rPr>
        <w:t>Правильно расставлять знаки препинания в предложениях с одиночным деепричастием и деепричастным оборотом.</w:t>
      </w:r>
    </w:p>
    <w:p w:rsidR="00AE3C4D" w:rsidRDefault="00E21DE7">
      <w:pPr>
        <w:pStyle w:val="3"/>
        <w:jc w:val="left"/>
      </w:pPr>
      <w:r>
        <w:rPr>
          <w:color w:val="171717"/>
          <w:spacing w:val="-2"/>
        </w:rPr>
        <w:t>Наречие</w:t>
      </w:r>
    </w:p>
    <w:p w:rsidR="00AE3C4D" w:rsidRDefault="00E21DE7">
      <w:pPr>
        <w:pStyle w:val="a3"/>
        <w:ind w:right="699"/>
      </w:pPr>
      <w:r>
        <w:rPr>
          <w:color w:val="171717"/>
        </w:rPr>
        <w:t>Распознавать наречия в речи. Определять общее грамматическое значение наречий; раз- личать разряды наречий по значению; характеризовать особенности словообразования наречий, их синтаксических свойств, роли в речи.</w:t>
      </w:r>
    </w:p>
    <w:p w:rsidR="00AE3C4D" w:rsidRDefault="00E21DE7">
      <w:pPr>
        <w:pStyle w:val="a3"/>
        <w:ind w:left="981" w:right="705" w:firstLine="0"/>
      </w:pPr>
      <w:r>
        <w:rPr>
          <w:color w:val="171717"/>
        </w:rPr>
        <w:t>Проводить морфологический анализ наречий, применять это умение в речевой практике. Соблюдать</w:t>
      </w:r>
      <w:r>
        <w:rPr>
          <w:color w:val="171717"/>
          <w:spacing w:val="16"/>
        </w:rPr>
        <w:t xml:space="preserve"> </w:t>
      </w:r>
      <w:r>
        <w:rPr>
          <w:color w:val="171717"/>
        </w:rPr>
        <w:t>нормы</w:t>
      </w:r>
      <w:r>
        <w:rPr>
          <w:color w:val="171717"/>
          <w:spacing w:val="19"/>
        </w:rPr>
        <w:t xml:space="preserve"> </w:t>
      </w:r>
      <w:r>
        <w:rPr>
          <w:color w:val="171717"/>
        </w:rPr>
        <w:t>образования</w:t>
      </w:r>
      <w:r>
        <w:rPr>
          <w:color w:val="171717"/>
          <w:spacing w:val="20"/>
        </w:rPr>
        <w:t xml:space="preserve"> </w:t>
      </w:r>
      <w:r>
        <w:rPr>
          <w:color w:val="171717"/>
        </w:rPr>
        <w:t>степеней</w:t>
      </w:r>
      <w:r>
        <w:rPr>
          <w:color w:val="171717"/>
          <w:spacing w:val="20"/>
        </w:rPr>
        <w:t xml:space="preserve"> </w:t>
      </w:r>
      <w:r>
        <w:rPr>
          <w:color w:val="171717"/>
        </w:rPr>
        <w:t>сравнения</w:t>
      </w:r>
      <w:r>
        <w:rPr>
          <w:color w:val="171717"/>
          <w:spacing w:val="18"/>
        </w:rPr>
        <w:t xml:space="preserve"> </w:t>
      </w:r>
      <w:r>
        <w:rPr>
          <w:color w:val="171717"/>
        </w:rPr>
        <w:t>наречий,</w:t>
      </w:r>
      <w:r>
        <w:rPr>
          <w:color w:val="171717"/>
          <w:spacing w:val="26"/>
        </w:rPr>
        <w:t xml:space="preserve"> </w:t>
      </w:r>
      <w:r>
        <w:rPr>
          <w:color w:val="171717"/>
        </w:rPr>
        <w:t>произношения</w:t>
      </w:r>
      <w:r>
        <w:rPr>
          <w:color w:val="171717"/>
          <w:spacing w:val="19"/>
        </w:rPr>
        <w:t xml:space="preserve"> </w:t>
      </w:r>
      <w:r>
        <w:rPr>
          <w:color w:val="171717"/>
        </w:rPr>
        <w:t>наречий,</w:t>
      </w:r>
      <w:r>
        <w:rPr>
          <w:color w:val="171717"/>
          <w:spacing w:val="18"/>
        </w:rPr>
        <w:t xml:space="preserve"> </w:t>
      </w:r>
      <w:r>
        <w:rPr>
          <w:color w:val="171717"/>
          <w:spacing w:val="-5"/>
        </w:rPr>
        <w:t>по-</w:t>
      </w:r>
    </w:p>
    <w:p w:rsidR="00AE3C4D" w:rsidRDefault="00E21DE7">
      <w:pPr>
        <w:pStyle w:val="a3"/>
        <w:ind w:firstLine="0"/>
      </w:pPr>
      <w:r>
        <w:rPr>
          <w:color w:val="171717"/>
        </w:rPr>
        <w:t>становки в</w:t>
      </w:r>
      <w:r>
        <w:rPr>
          <w:color w:val="171717"/>
          <w:spacing w:val="-2"/>
        </w:rPr>
        <w:t xml:space="preserve"> </w:t>
      </w:r>
      <w:r>
        <w:rPr>
          <w:color w:val="171717"/>
        </w:rPr>
        <w:t>них</w:t>
      </w:r>
      <w:r>
        <w:rPr>
          <w:color w:val="171717"/>
          <w:spacing w:val="3"/>
        </w:rPr>
        <w:t xml:space="preserve"> </w:t>
      </w:r>
      <w:r>
        <w:rPr>
          <w:color w:val="171717"/>
          <w:spacing w:val="-2"/>
        </w:rPr>
        <w:t>ударения.</w:t>
      </w:r>
    </w:p>
    <w:p w:rsidR="00AE3C4D" w:rsidRDefault="00E21DE7">
      <w:pPr>
        <w:pStyle w:val="a3"/>
        <w:ind w:right="700"/>
      </w:pPr>
      <w:r>
        <w:rPr>
          <w:color w:val="171717"/>
        </w:rPr>
        <w:t xml:space="preserve">Применять правила слитного, раздельного и дефисного написания наречий; написания </w:t>
      </w:r>
      <w:r>
        <w:rPr>
          <w:i/>
          <w:color w:val="171717"/>
        </w:rPr>
        <w:t xml:space="preserve">н </w:t>
      </w:r>
      <w:r>
        <w:rPr>
          <w:color w:val="171717"/>
        </w:rPr>
        <w:t xml:space="preserve">и </w:t>
      </w:r>
      <w:r>
        <w:rPr>
          <w:i/>
          <w:color w:val="171717"/>
        </w:rPr>
        <w:t xml:space="preserve">нн </w:t>
      </w:r>
      <w:r>
        <w:rPr>
          <w:color w:val="171717"/>
        </w:rPr>
        <w:t xml:space="preserve">в наречиях на </w:t>
      </w:r>
      <w:r>
        <w:rPr>
          <w:i/>
          <w:color w:val="171717"/>
        </w:rPr>
        <w:t xml:space="preserve">-о </w:t>
      </w:r>
      <w:r>
        <w:rPr>
          <w:color w:val="171717"/>
        </w:rPr>
        <w:t xml:space="preserve">и </w:t>
      </w:r>
      <w:r>
        <w:rPr>
          <w:i/>
          <w:color w:val="171717"/>
        </w:rPr>
        <w:t>-е</w:t>
      </w:r>
      <w:r>
        <w:rPr>
          <w:color w:val="171717"/>
        </w:rPr>
        <w:t>; написания суффиксов -</w:t>
      </w:r>
      <w:r>
        <w:rPr>
          <w:i/>
          <w:color w:val="171717"/>
        </w:rPr>
        <w:t xml:space="preserve">а </w:t>
      </w:r>
      <w:r>
        <w:rPr>
          <w:color w:val="171717"/>
        </w:rPr>
        <w:t xml:space="preserve">и </w:t>
      </w:r>
      <w:r>
        <w:rPr>
          <w:i/>
          <w:color w:val="171717"/>
        </w:rPr>
        <w:t xml:space="preserve">-о </w:t>
      </w:r>
      <w:r>
        <w:rPr>
          <w:color w:val="171717"/>
        </w:rPr>
        <w:t xml:space="preserve">наречий с приставками </w:t>
      </w:r>
      <w:r>
        <w:rPr>
          <w:i/>
          <w:color w:val="171717"/>
        </w:rPr>
        <w:t>из-, до-, с-, в-, на-, за-</w:t>
      </w:r>
      <w:r>
        <w:rPr>
          <w:color w:val="171717"/>
        </w:rPr>
        <w:t xml:space="preserve">; употребления </w:t>
      </w:r>
      <w:r>
        <w:rPr>
          <w:i/>
          <w:color w:val="171717"/>
        </w:rPr>
        <w:t xml:space="preserve">ь </w:t>
      </w:r>
      <w:r>
        <w:rPr>
          <w:color w:val="171717"/>
        </w:rPr>
        <w:t>на конце наречий после шипящих; написания суффиксов наречий -</w:t>
      </w:r>
      <w:r>
        <w:rPr>
          <w:i/>
          <w:color w:val="171717"/>
        </w:rPr>
        <w:t xml:space="preserve">о </w:t>
      </w:r>
      <w:r>
        <w:rPr>
          <w:color w:val="171717"/>
        </w:rPr>
        <w:t xml:space="preserve">и </w:t>
      </w:r>
      <w:r>
        <w:rPr>
          <w:i/>
          <w:color w:val="171717"/>
        </w:rPr>
        <w:t xml:space="preserve">-е </w:t>
      </w:r>
      <w:r>
        <w:rPr>
          <w:color w:val="171717"/>
        </w:rPr>
        <w:t xml:space="preserve">по- сле шипящих; написания </w:t>
      </w:r>
      <w:r>
        <w:rPr>
          <w:i/>
          <w:color w:val="171717"/>
        </w:rPr>
        <w:t xml:space="preserve">е </w:t>
      </w:r>
      <w:r>
        <w:rPr>
          <w:color w:val="171717"/>
        </w:rPr>
        <w:t xml:space="preserve">и </w:t>
      </w:r>
      <w:r>
        <w:rPr>
          <w:i/>
          <w:color w:val="171717"/>
        </w:rPr>
        <w:t xml:space="preserve">и </w:t>
      </w:r>
      <w:r>
        <w:rPr>
          <w:color w:val="171717"/>
        </w:rPr>
        <w:t>в</w:t>
      </w:r>
      <w:r>
        <w:rPr>
          <w:color w:val="171717"/>
          <w:spacing w:val="-1"/>
        </w:rPr>
        <w:t xml:space="preserve"> </w:t>
      </w:r>
      <w:r>
        <w:rPr>
          <w:color w:val="171717"/>
        </w:rPr>
        <w:t xml:space="preserve">приставках </w:t>
      </w:r>
      <w:r>
        <w:rPr>
          <w:i/>
          <w:color w:val="171717"/>
        </w:rPr>
        <w:t xml:space="preserve">не- </w:t>
      </w:r>
      <w:r>
        <w:rPr>
          <w:color w:val="171717"/>
        </w:rPr>
        <w:t xml:space="preserve">и </w:t>
      </w:r>
      <w:r>
        <w:rPr>
          <w:i/>
          <w:color w:val="171717"/>
        </w:rPr>
        <w:t>ни-</w:t>
      </w:r>
      <w:r>
        <w:rPr>
          <w:i/>
          <w:color w:val="171717"/>
          <w:spacing w:val="-1"/>
        </w:rPr>
        <w:t xml:space="preserve"> </w:t>
      </w:r>
      <w:r>
        <w:rPr>
          <w:color w:val="171717"/>
        </w:rPr>
        <w:t xml:space="preserve">наречий; слитного и раздельного написания </w:t>
      </w:r>
      <w:r>
        <w:rPr>
          <w:i/>
          <w:color w:val="171717"/>
        </w:rPr>
        <w:t xml:space="preserve">не </w:t>
      </w:r>
      <w:r>
        <w:rPr>
          <w:color w:val="171717"/>
        </w:rPr>
        <w:t>с наречиями.</w:t>
      </w:r>
    </w:p>
    <w:p w:rsidR="00AE3C4D" w:rsidRDefault="00AE3C4D">
      <w:pPr>
        <w:pStyle w:val="a3"/>
        <w:spacing w:before="3"/>
        <w:ind w:left="0" w:firstLine="0"/>
        <w:jc w:val="left"/>
      </w:pPr>
    </w:p>
    <w:p w:rsidR="00AE3C4D" w:rsidRDefault="00E21DE7">
      <w:pPr>
        <w:pStyle w:val="3"/>
        <w:spacing w:before="0"/>
        <w:jc w:val="left"/>
      </w:pPr>
      <w:r>
        <w:rPr>
          <w:color w:val="171717"/>
        </w:rPr>
        <w:t>Слова</w:t>
      </w:r>
      <w:r>
        <w:rPr>
          <w:color w:val="171717"/>
          <w:spacing w:val="-3"/>
        </w:rPr>
        <w:t xml:space="preserve"> </w:t>
      </w:r>
      <w:r>
        <w:rPr>
          <w:color w:val="171717"/>
        </w:rPr>
        <w:t>категории</w:t>
      </w:r>
      <w:r>
        <w:rPr>
          <w:color w:val="171717"/>
          <w:spacing w:val="-3"/>
        </w:rPr>
        <w:t xml:space="preserve"> </w:t>
      </w:r>
      <w:r>
        <w:rPr>
          <w:color w:val="171717"/>
          <w:spacing w:val="-2"/>
        </w:rPr>
        <w:t>состояния</w:t>
      </w:r>
    </w:p>
    <w:p w:rsidR="00AE3C4D" w:rsidRDefault="00E21DE7">
      <w:pPr>
        <w:pStyle w:val="a3"/>
        <w:jc w:val="left"/>
      </w:pPr>
      <w:r>
        <w:rPr>
          <w:color w:val="171717"/>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AE3C4D" w:rsidRDefault="00E21DE7">
      <w:pPr>
        <w:pStyle w:val="3"/>
        <w:spacing w:before="3"/>
        <w:jc w:val="left"/>
      </w:pPr>
      <w:r>
        <w:rPr>
          <w:color w:val="171717"/>
        </w:rPr>
        <w:t>Служебные</w:t>
      </w:r>
      <w:r>
        <w:rPr>
          <w:color w:val="171717"/>
          <w:spacing w:val="-5"/>
        </w:rPr>
        <w:t xml:space="preserve"> </w:t>
      </w:r>
      <w:r>
        <w:rPr>
          <w:color w:val="171717"/>
        </w:rPr>
        <w:t>части</w:t>
      </w:r>
      <w:r>
        <w:rPr>
          <w:color w:val="171717"/>
          <w:spacing w:val="-2"/>
        </w:rPr>
        <w:t xml:space="preserve"> </w:t>
      </w:r>
      <w:r>
        <w:rPr>
          <w:color w:val="171717"/>
          <w:spacing w:val="-4"/>
        </w:rPr>
        <w:t>речи</w:t>
      </w:r>
    </w:p>
    <w:p w:rsidR="00AE3C4D" w:rsidRDefault="00E21DE7">
      <w:pPr>
        <w:pStyle w:val="a3"/>
        <w:jc w:val="left"/>
      </w:pPr>
      <w:r>
        <w:rPr>
          <w:color w:val="171717"/>
        </w:rPr>
        <w:t>Давать общую характеристику служебных частей речи; объяснять их отличия от самосто- ятельных частей речи.</w:t>
      </w:r>
    </w:p>
    <w:p w:rsidR="00AE3C4D" w:rsidRDefault="00E21DE7">
      <w:pPr>
        <w:pStyle w:val="3"/>
        <w:spacing w:before="2"/>
        <w:jc w:val="left"/>
      </w:pPr>
      <w:r>
        <w:rPr>
          <w:color w:val="171717"/>
          <w:spacing w:val="-2"/>
        </w:rPr>
        <w:t>Предлог</w:t>
      </w:r>
    </w:p>
    <w:p w:rsidR="00AE3C4D" w:rsidRDefault="00E21DE7">
      <w:pPr>
        <w:pStyle w:val="a3"/>
        <w:ind w:right="723"/>
        <w:jc w:val="left"/>
      </w:pPr>
      <w:r>
        <w:rPr>
          <w:color w:val="171717"/>
        </w:rPr>
        <w:t>Характеризовать предлог как служебную часть речи; различать производные и непроиз-</w:t>
      </w:r>
      <w:r>
        <w:rPr>
          <w:color w:val="171717"/>
          <w:spacing w:val="80"/>
        </w:rPr>
        <w:t xml:space="preserve"> </w:t>
      </w:r>
      <w:r>
        <w:rPr>
          <w:color w:val="171717"/>
        </w:rPr>
        <w:t>водные предлоги, простые и составные предлоги.</w:t>
      </w:r>
    </w:p>
    <w:p w:rsidR="00AE3C4D" w:rsidRDefault="00E21DE7">
      <w:pPr>
        <w:pStyle w:val="a3"/>
        <w:ind w:right="723"/>
        <w:jc w:val="left"/>
      </w:pPr>
      <w:r>
        <w:rPr>
          <w:color w:val="171717"/>
        </w:rPr>
        <w:t>Употреблять предлоги в речи в соответствии с их значением и стилистическими особен-</w:t>
      </w:r>
      <w:r>
        <w:rPr>
          <w:color w:val="171717"/>
          <w:spacing w:val="40"/>
        </w:rPr>
        <w:t xml:space="preserve"> </w:t>
      </w:r>
      <w:r>
        <w:rPr>
          <w:color w:val="171717"/>
        </w:rPr>
        <w:t>ностями; соблюдать нормы правописания производных предлогов.</w:t>
      </w:r>
    </w:p>
    <w:p w:rsidR="00AE3C4D" w:rsidRDefault="00E21DE7">
      <w:pPr>
        <w:pStyle w:val="a3"/>
        <w:jc w:val="left"/>
      </w:pPr>
      <w:r>
        <w:rPr>
          <w:color w:val="171717"/>
        </w:rPr>
        <w:t>Соблюдать</w:t>
      </w:r>
      <w:r>
        <w:rPr>
          <w:color w:val="171717"/>
          <w:spacing w:val="40"/>
        </w:rPr>
        <w:t xml:space="preserve"> </w:t>
      </w:r>
      <w:r>
        <w:rPr>
          <w:color w:val="171717"/>
        </w:rPr>
        <w:t>нормы</w:t>
      </w:r>
      <w:r>
        <w:rPr>
          <w:color w:val="171717"/>
          <w:spacing w:val="40"/>
        </w:rPr>
        <w:t xml:space="preserve"> </w:t>
      </w:r>
      <w:r>
        <w:rPr>
          <w:color w:val="171717"/>
        </w:rPr>
        <w:t>употребления</w:t>
      </w:r>
      <w:r>
        <w:rPr>
          <w:color w:val="171717"/>
          <w:spacing w:val="40"/>
        </w:rPr>
        <w:t xml:space="preserve"> </w:t>
      </w:r>
      <w:r>
        <w:rPr>
          <w:color w:val="171717"/>
        </w:rPr>
        <w:t>имён</w:t>
      </w:r>
      <w:r>
        <w:rPr>
          <w:color w:val="171717"/>
          <w:spacing w:val="40"/>
        </w:rPr>
        <w:t xml:space="preserve"> </w:t>
      </w:r>
      <w:r>
        <w:rPr>
          <w:color w:val="171717"/>
        </w:rPr>
        <w:t>существительных</w:t>
      </w:r>
      <w:r>
        <w:rPr>
          <w:color w:val="171717"/>
          <w:spacing w:val="40"/>
        </w:rPr>
        <w:t xml:space="preserve"> </w:t>
      </w:r>
      <w:r>
        <w:rPr>
          <w:color w:val="171717"/>
        </w:rPr>
        <w:t>и</w:t>
      </w:r>
      <w:r>
        <w:rPr>
          <w:color w:val="171717"/>
          <w:spacing w:val="40"/>
        </w:rPr>
        <w:t xml:space="preserve"> </w:t>
      </w:r>
      <w:r>
        <w:rPr>
          <w:color w:val="171717"/>
        </w:rPr>
        <w:t>местоимений</w:t>
      </w:r>
      <w:r>
        <w:rPr>
          <w:color w:val="171717"/>
          <w:spacing w:val="40"/>
        </w:rPr>
        <w:t xml:space="preserve"> </w:t>
      </w:r>
      <w:r>
        <w:rPr>
          <w:color w:val="171717"/>
        </w:rPr>
        <w:t>с</w:t>
      </w:r>
      <w:r>
        <w:rPr>
          <w:color w:val="171717"/>
          <w:spacing w:val="40"/>
        </w:rPr>
        <w:t xml:space="preserve"> </w:t>
      </w:r>
      <w:r>
        <w:rPr>
          <w:color w:val="171717"/>
        </w:rPr>
        <w:t xml:space="preserve">предлогами, предлогов </w:t>
      </w:r>
      <w:r>
        <w:rPr>
          <w:i/>
          <w:color w:val="171717"/>
        </w:rPr>
        <w:t>из - с</w:t>
      </w:r>
      <w:r>
        <w:rPr>
          <w:color w:val="171717"/>
        </w:rPr>
        <w:t xml:space="preserve">, </w:t>
      </w:r>
      <w:r>
        <w:rPr>
          <w:i/>
          <w:color w:val="171717"/>
        </w:rPr>
        <w:t xml:space="preserve">в - на </w:t>
      </w:r>
      <w:r>
        <w:rPr>
          <w:color w:val="171717"/>
        </w:rPr>
        <w:t>в составе словосочетаний; правила правописания производных предлогов.</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jc w:val="left"/>
      </w:pPr>
      <w:r>
        <w:rPr>
          <w:color w:val="171717"/>
        </w:rPr>
        <w:lastRenderedPageBreak/>
        <w:t>Проводить</w:t>
      </w:r>
      <w:r>
        <w:rPr>
          <w:color w:val="171717"/>
          <w:spacing w:val="37"/>
        </w:rPr>
        <w:t xml:space="preserve"> </w:t>
      </w:r>
      <w:r>
        <w:rPr>
          <w:color w:val="171717"/>
        </w:rPr>
        <w:t>морфологический</w:t>
      </w:r>
      <w:r>
        <w:rPr>
          <w:color w:val="171717"/>
          <w:spacing w:val="36"/>
        </w:rPr>
        <w:t xml:space="preserve"> </w:t>
      </w:r>
      <w:r>
        <w:rPr>
          <w:color w:val="171717"/>
        </w:rPr>
        <w:t>анализ</w:t>
      </w:r>
      <w:r>
        <w:rPr>
          <w:color w:val="171717"/>
          <w:spacing w:val="36"/>
        </w:rPr>
        <w:t xml:space="preserve"> </w:t>
      </w:r>
      <w:r>
        <w:rPr>
          <w:color w:val="171717"/>
        </w:rPr>
        <w:t>предлогов,</w:t>
      </w:r>
      <w:r>
        <w:rPr>
          <w:color w:val="171717"/>
          <w:spacing w:val="35"/>
        </w:rPr>
        <w:t xml:space="preserve"> </w:t>
      </w:r>
      <w:r>
        <w:rPr>
          <w:color w:val="171717"/>
        </w:rPr>
        <w:t>применять</w:t>
      </w:r>
      <w:r>
        <w:rPr>
          <w:color w:val="171717"/>
          <w:spacing w:val="37"/>
        </w:rPr>
        <w:t xml:space="preserve"> </w:t>
      </w:r>
      <w:r>
        <w:rPr>
          <w:color w:val="171717"/>
        </w:rPr>
        <w:t>это</w:t>
      </w:r>
      <w:r>
        <w:rPr>
          <w:color w:val="171717"/>
          <w:spacing w:val="37"/>
        </w:rPr>
        <w:t xml:space="preserve"> </w:t>
      </w:r>
      <w:r>
        <w:rPr>
          <w:color w:val="171717"/>
        </w:rPr>
        <w:t>умение</w:t>
      </w:r>
      <w:r>
        <w:rPr>
          <w:color w:val="171717"/>
          <w:spacing w:val="34"/>
        </w:rPr>
        <w:t xml:space="preserve"> </w:t>
      </w:r>
      <w:r>
        <w:rPr>
          <w:color w:val="171717"/>
        </w:rPr>
        <w:t>при</w:t>
      </w:r>
      <w:r>
        <w:rPr>
          <w:color w:val="171717"/>
          <w:spacing w:val="36"/>
        </w:rPr>
        <w:t xml:space="preserve"> </w:t>
      </w:r>
      <w:r>
        <w:rPr>
          <w:color w:val="171717"/>
        </w:rPr>
        <w:t>выполнении языкового анализа различных</w:t>
      </w:r>
      <w:r>
        <w:rPr>
          <w:color w:val="171717"/>
          <w:spacing w:val="40"/>
        </w:rPr>
        <w:t xml:space="preserve"> </w:t>
      </w:r>
      <w:r>
        <w:rPr>
          <w:color w:val="171717"/>
        </w:rPr>
        <w:t>видов и в речевой практике.</w:t>
      </w:r>
    </w:p>
    <w:p w:rsidR="00AE3C4D" w:rsidRDefault="00E21DE7">
      <w:pPr>
        <w:pStyle w:val="3"/>
        <w:jc w:val="left"/>
      </w:pPr>
      <w:r>
        <w:rPr>
          <w:color w:val="171717"/>
          <w:spacing w:val="-4"/>
        </w:rPr>
        <w:t>Союз</w:t>
      </w:r>
    </w:p>
    <w:p w:rsidR="00AE3C4D" w:rsidRDefault="00E21DE7">
      <w:pPr>
        <w:pStyle w:val="a3"/>
        <w:ind w:right="705"/>
      </w:pPr>
      <w:r>
        <w:rPr>
          <w:color w:val="171717"/>
        </w:rPr>
        <w:t>Характеризовать союз</w:t>
      </w:r>
      <w:r>
        <w:rPr>
          <w:color w:val="171717"/>
          <w:spacing w:val="-1"/>
        </w:rPr>
        <w:t xml:space="preserve"> </w:t>
      </w:r>
      <w:r>
        <w:rPr>
          <w:color w:val="171717"/>
        </w:rPr>
        <w:t>как служебную часть речи; различать разряды</w:t>
      </w:r>
      <w:r>
        <w:rPr>
          <w:color w:val="171717"/>
          <w:spacing w:val="-2"/>
        </w:rPr>
        <w:t xml:space="preserve"> </w:t>
      </w:r>
      <w:r>
        <w:rPr>
          <w:color w:val="171717"/>
        </w:rPr>
        <w:t>союзов по</w:t>
      </w:r>
      <w:r>
        <w:rPr>
          <w:color w:val="171717"/>
          <w:spacing w:val="-1"/>
        </w:rPr>
        <w:t xml:space="preserve"> </w:t>
      </w:r>
      <w:r>
        <w:rPr>
          <w:color w:val="171717"/>
        </w:rPr>
        <w:t>значению, по строению; объяснять роль союзов в тексте, в т.ч. как средств связи однородных членов пред- ложения и частей сложного предложения.</w:t>
      </w:r>
    </w:p>
    <w:p w:rsidR="00AE3C4D" w:rsidRDefault="00E21DE7">
      <w:pPr>
        <w:pStyle w:val="a3"/>
        <w:ind w:right="702"/>
        <w:rPr>
          <w:i/>
        </w:rPr>
      </w:pPr>
      <w:r>
        <w:rPr>
          <w:color w:val="171717"/>
        </w:rPr>
        <w:t xml:space="preserve">Употреблять союзы в речи в соответствии с их значением и стилистическими особенно- стями; соблюдать нормы правописания союзов, постановки знаков препинания в сложных союз- ных предложениях, постановки знаков препинания в предложениях с союзом </w:t>
      </w:r>
      <w:r>
        <w:rPr>
          <w:i/>
          <w:color w:val="171717"/>
        </w:rPr>
        <w:t>и.</w:t>
      </w:r>
    </w:p>
    <w:p w:rsidR="00AE3C4D" w:rsidRDefault="00E21DE7">
      <w:pPr>
        <w:pStyle w:val="a3"/>
        <w:ind w:left="981" w:firstLine="0"/>
      </w:pPr>
      <w:r>
        <w:rPr>
          <w:color w:val="171717"/>
        </w:rPr>
        <w:t>Проводить</w:t>
      </w:r>
      <w:r>
        <w:rPr>
          <w:color w:val="171717"/>
          <w:spacing w:val="-5"/>
        </w:rPr>
        <w:t xml:space="preserve"> </w:t>
      </w:r>
      <w:r>
        <w:rPr>
          <w:color w:val="171717"/>
        </w:rPr>
        <w:t>морфологический</w:t>
      </w:r>
      <w:r>
        <w:rPr>
          <w:color w:val="171717"/>
          <w:spacing w:val="-3"/>
        </w:rPr>
        <w:t xml:space="preserve"> </w:t>
      </w:r>
      <w:r>
        <w:rPr>
          <w:color w:val="171717"/>
        </w:rPr>
        <w:t>анализ</w:t>
      </w:r>
      <w:r>
        <w:rPr>
          <w:color w:val="171717"/>
          <w:spacing w:val="-3"/>
        </w:rPr>
        <w:t xml:space="preserve"> </w:t>
      </w:r>
      <w:r>
        <w:rPr>
          <w:color w:val="171717"/>
        </w:rPr>
        <w:t>союзов,</w:t>
      </w:r>
      <w:r>
        <w:rPr>
          <w:color w:val="171717"/>
          <w:spacing w:val="-3"/>
        </w:rPr>
        <w:t xml:space="preserve"> </w:t>
      </w:r>
      <w:r>
        <w:rPr>
          <w:color w:val="171717"/>
        </w:rPr>
        <w:t>применять</w:t>
      </w:r>
      <w:r>
        <w:rPr>
          <w:color w:val="171717"/>
          <w:spacing w:val="-3"/>
        </w:rPr>
        <w:t xml:space="preserve"> </w:t>
      </w:r>
      <w:r>
        <w:rPr>
          <w:color w:val="171717"/>
        </w:rPr>
        <w:t>это</w:t>
      </w:r>
      <w:r>
        <w:rPr>
          <w:color w:val="171717"/>
          <w:spacing w:val="-1"/>
        </w:rPr>
        <w:t xml:space="preserve"> </w:t>
      </w:r>
      <w:r>
        <w:rPr>
          <w:color w:val="171717"/>
        </w:rPr>
        <w:t>умение</w:t>
      </w:r>
      <w:r>
        <w:rPr>
          <w:color w:val="171717"/>
          <w:spacing w:val="-4"/>
        </w:rPr>
        <w:t xml:space="preserve"> </w:t>
      </w:r>
      <w:r>
        <w:rPr>
          <w:color w:val="171717"/>
        </w:rPr>
        <w:t>в</w:t>
      </w:r>
      <w:r>
        <w:rPr>
          <w:color w:val="171717"/>
          <w:spacing w:val="-2"/>
        </w:rPr>
        <w:t xml:space="preserve"> </w:t>
      </w:r>
      <w:r>
        <w:rPr>
          <w:color w:val="171717"/>
        </w:rPr>
        <w:t>речевой</w:t>
      </w:r>
      <w:r>
        <w:rPr>
          <w:color w:val="171717"/>
          <w:spacing w:val="-3"/>
        </w:rPr>
        <w:t xml:space="preserve"> </w:t>
      </w:r>
      <w:r>
        <w:rPr>
          <w:color w:val="171717"/>
          <w:spacing w:val="-2"/>
        </w:rPr>
        <w:t>практике.</w:t>
      </w:r>
    </w:p>
    <w:p w:rsidR="00AE3C4D" w:rsidRDefault="00E21DE7">
      <w:pPr>
        <w:pStyle w:val="3"/>
        <w:spacing w:before="2"/>
        <w:jc w:val="left"/>
      </w:pPr>
      <w:r>
        <w:rPr>
          <w:color w:val="171717"/>
          <w:spacing w:val="-2"/>
        </w:rPr>
        <w:t>Частица</w:t>
      </w:r>
    </w:p>
    <w:p w:rsidR="00AE3C4D" w:rsidRDefault="00E21DE7">
      <w:pPr>
        <w:pStyle w:val="a3"/>
        <w:ind w:right="704"/>
      </w:pPr>
      <w:r>
        <w:rPr>
          <w:color w:val="171717"/>
        </w:rPr>
        <w:t xml:space="preserve">Характеризовать частицу как служебную часть речи; различать разряды частиц по значе- нию, по составу; объяснять роль частиц в передаче различных оттенков значения в слове и тек- сте, в образовании форм глагола; понимать интонационные особенности предложений с части- </w:t>
      </w:r>
      <w:r>
        <w:rPr>
          <w:color w:val="171717"/>
          <w:spacing w:val="-4"/>
        </w:rPr>
        <w:t>цами.</w:t>
      </w:r>
    </w:p>
    <w:p w:rsidR="00AE3C4D" w:rsidRDefault="00E21DE7">
      <w:pPr>
        <w:pStyle w:val="a3"/>
        <w:ind w:right="711"/>
      </w:pPr>
      <w:r>
        <w:rPr>
          <w:color w:val="171717"/>
        </w:rPr>
        <w:t>Употреблять частицы в речи в соответствии с их значением и стилистической окраской; соблюдать нормы правописания частиц.</w:t>
      </w:r>
    </w:p>
    <w:p w:rsidR="00AE3C4D" w:rsidRDefault="00E21DE7">
      <w:pPr>
        <w:pStyle w:val="a3"/>
        <w:ind w:left="981" w:firstLine="0"/>
      </w:pPr>
      <w:r>
        <w:rPr>
          <w:color w:val="171717"/>
        </w:rPr>
        <w:t>Проводить</w:t>
      </w:r>
      <w:r>
        <w:rPr>
          <w:color w:val="171717"/>
          <w:spacing w:val="-5"/>
        </w:rPr>
        <w:t xml:space="preserve"> </w:t>
      </w:r>
      <w:r>
        <w:rPr>
          <w:color w:val="171717"/>
        </w:rPr>
        <w:t>морфологический</w:t>
      </w:r>
      <w:r>
        <w:rPr>
          <w:color w:val="171717"/>
          <w:spacing w:val="-3"/>
        </w:rPr>
        <w:t xml:space="preserve"> </w:t>
      </w:r>
      <w:r>
        <w:rPr>
          <w:color w:val="171717"/>
        </w:rPr>
        <w:t>анализ</w:t>
      </w:r>
      <w:r>
        <w:rPr>
          <w:color w:val="171717"/>
          <w:spacing w:val="-3"/>
        </w:rPr>
        <w:t xml:space="preserve"> </w:t>
      </w:r>
      <w:r>
        <w:rPr>
          <w:color w:val="171717"/>
        </w:rPr>
        <w:t>частиц,</w:t>
      </w:r>
      <w:r>
        <w:rPr>
          <w:color w:val="171717"/>
          <w:spacing w:val="-3"/>
        </w:rPr>
        <w:t xml:space="preserve"> </w:t>
      </w:r>
      <w:r>
        <w:rPr>
          <w:color w:val="171717"/>
        </w:rPr>
        <w:t>применять</w:t>
      </w:r>
      <w:r>
        <w:rPr>
          <w:color w:val="171717"/>
          <w:spacing w:val="-2"/>
        </w:rPr>
        <w:t xml:space="preserve"> </w:t>
      </w:r>
      <w:r>
        <w:rPr>
          <w:color w:val="171717"/>
        </w:rPr>
        <w:t>это</w:t>
      </w:r>
      <w:r>
        <w:rPr>
          <w:color w:val="171717"/>
          <w:spacing w:val="-1"/>
        </w:rPr>
        <w:t xml:space="preserve"> </w:t>
      </w:r>
      <w:r>
        <w:rPr>
          <w:color w:val="171717"/>
        </w:rPr>
        <w:t>умение</w:t>
      </w:r>
      <w:r>
        <w:rPr>
          <w:color w:val="171717"/>
          <w:spacing w:val="-4"/>
        </w:rPr>
        <w:t xml:space="preserve"> </w:t>
      </w:r>
      <w:r>
        <w:rPr>
          <w:color w:val="171717"/>
        </w:rPr>
        <w:t>в</w:t>
      </w:r>
      <w:r>
        <w:rPr>
          <w:color w:val="171717"/>
          <w:spacing w:val="-4"/>
        </w:rPr>
        <w:t xml:space="preserve"> </w:t>
      </w:r>
      <w:r>
        <w:rPr>
          <w:color w:val="171717"/>
        </w:rPr>
        <w:t>речевой</w:t>
      </w:r>
      <w:r>
        <w:rPr>
          <w:color w:val="171717"/>
          <w:spacing w:val="-3"/>
        </w:rPr>
        <w:t xml:space="preserve"> </w:t>
      </w:r>
      <w:r>
        <w:rPr>
          <w:color w:val="171717"/>
          <w:spacing w:val="-2"/>
        </w:rPr>
        <w:t>практике.</w:t>
      </w:r>
    </w:p>
    <w:p w:rsidR="00AE3C4D" w:rsidRDefault="00E21DE7">
      <w:pPr>
        <w:pStyle w:val="3"/>
        <w:spacing w:before="4"/>
      </w:pPr>
      <w:r>
        <w:rPr>
          <w:color w:val="171717"/>
        </w:rPr>
        <w:t>Междометия</w:t>
      </w:r>
      <w:r>
        <w:rPr>
          <w:color w:val="171717"/>
          <w:spacing w:val="-6"/>
        </w:rPr>
        <w:t xml:space="preserve"> </w:t>
      </w:r>
      <w:r>
        <w:rPr>
          <w:color w:val="171717"/>
        </w:rPr>
        <w:t>и</w:t>
      </w:r>
      <w:r>
        <w:rPr>
          <w:color w:val="171717"/>
          <w:spacing w:val="-4"/>
        </w:rPr>
        <w:t xml:space="preserve"> </w:t>
      </w:r>
      <w:r>
        <w:rPr>
          <w:color w:val="171717"/>
        </w:rPr>
        <w:t>звукоподражательные</w:t>
      </w:r>
      <w:r>
        <w:rPr>
          <w:color w:val="171717"/>
          <w:spacing w:val="-4"/>
        </w:rPr>
        <w:t xml:space="preserve"> </w:t>
      </w:r>
      <w:r>
        <w:rPr>
          <w:color w:val="171717"/>
          <w:spacing w:val="-2"/>
        </w:rPr>
        <w:t>слова</w:t>
      </w:r>
    </w:p>
    <w:p w:rsidR="00AE3C4D" w:rsidRDefault="00E21DE7">
      <w:pPr>
        <w:pStyle w:val="a3"/>
        <w:ind w:right="702"/>
      </w:pPr>
      <w:r>
        <w:rPr>
          <w:color w:val="171717"/>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 ных слов и их употребление в разговорной речи, в художественной литературе.</w:t>
      </w:r>
    </w:p>
    <w:p w:rsidR="00AE3C4D" w:rsidRDefault="00E21DE7">
      <w:pPr>
        <w:pStyle w:val="a3"/>
        <w:ind w:left="981" w:firstLine="0"/>
      </w:pPr>
      <w:r>
        <w:rPr>
          <w:color w:val="171717"/>
        </w:rPr>
        <w:t>Проводить</w:t>
      </w:r>
      <w:r>
        <w:rPr>
          <w:color w:val="171717"/>
          <w:spacing w:val="16"/>
        </w:rPr>
        <w:t xml:space="preserve"> </w:t>
      </w:r>
      <w:r>
        <w:rPr>
          <w:color w:val="171717"/>
        </w:rPr>
        <w:t>морфологический</w:t>
      </w:r>
      <w:r>
        <w:rPr>
          <w:color w:val="171717"/>
          <w:spacing w:val="18"/>
        </w:rPr>
        <w:t xml:space="preserve"> </w:t>
      </w:r>
      <w:r>
        <w:rPr>
          <w:color w:val="171717"/>
        </w:rPr>
        <w:t>анализ</w:t>
      </w:r>
      <w:r>
        <w:rPr>
          <w:color w:val="171717"/>
          <w:spacing w:val="18"/>
        </w:rPr>
        <w:t xml:space="preserve"> </w:t>
      </w:r>
      <w:r>
        <w:rPr>
          <w:color w:val="171717"/>
        </w:rPr>
        <w:t>междометий;</w:t>
      </w:r>
      <w:r>
        <w:rPr>
          <w:color w:val="171717"/>
          <w:spacing w:val="15"/>
        </w:rPr>
        <w:t xml:space="preserve"> </w:t>
      </w:r>
      <w:r>
        <w:rPr>
          <w:color w:val="171717"/>
        </w:rPr>
        <w:t>применять</w:t>
      </w:r>
      <w:r>
        <w:rPr>
          <w:color w:val="171717"/>
          <w:spacing w:val="16"/>
        </w:rPr>
        <w:t xml:space="preserve"> </w:t>
      </w:r>
      <w:r>
        <w:rPr>
          <w:color w:val="171717"/>
        </w:rPr>
        <w:t>это</w:t>
      </w:r>
      <w:r>
        <w:rPr>
          <w:color w:val="171717"/>
          <w:spacing w:val="19"/>
        </w:rPr>
        <w:t xml:space="preserve"> </w:t>
      </w:r>
      <w:r>
        <w:rPr>
          <w:color w:val="171717"/>
        </w:rPr>
        <w:t>умение</w:t>
      </w:r>
      <w:r>
        <w:rPr>
          <w:color w:val="171717"/>
          <w:spacing w:val="16"/>
        </w:rPr>
        <w:t xml:space="preserve"> </w:t>
      </w:r>
      <w:r>
        <w:rPr>
          <w:color w:val="171717"/>
        </w:rPr>
        <w:t>в</w:t>
      </w:r>
      <w:r>
        <w:rPr>
          <w:color w:val="171717"/>
          <w:spacing w:val="16"/>
        </w:rPr>
        <w:t xml:space="preserve"> </w:t>
      </w:r>
      <w:r>
        <w:rPr>
          <w:color w:val="171717"/>
        </w:rPr>
        <w:t>речевой</w:t>
      </w:r>
      <w:r>
        <w:rPr>
          <w:color w:val="171717"/>
          <w:spacing w:val="18"/>
        </w:rPr>
        <w:t xml:space="preserve"> </w:t>
      </w:r>
      <w:r>
        <w:rPr>
          <w:color w:val="171717"/>
          <w:spacing w:val="-2"/>
        </w:rPr>
        <w:t>прак-</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4" w:lineRule="exact"/>
        <w:ind w:firstLine="0"/>
        <w:jc w:val="left"/>
      </w:pPr>
      <w:r>
        <w:rPr>
          <w:color w:val="171717"/>
          <w:spacing w:val="-2"/>
        </w:rPr>
        <w:lastRenderedPageBreak/>
        <w:t>тике.</w:t>
      </w:r>
    </w:p>
    <w:p w:rsidR="00AE3C4D" w:rsidRDefault="00E21DE7">
      <w:pPr>
        <w:spacing w:before="9"/>
        <w:rPr>
          <w:sz w:val="23"/>
        </w:rPr>
      </w:pPr>
      <w:r>
        <w:br w:type="column"/>
      </w:r>
    </w:p>
    <w:p w:rsidR="00AE3C4D" w:rsidRDefault="00E21DE7">
      <w:pPr>
        <w:pStyle w:val="a3"/>
        <w:ind w:left="150" w:right="835" w:firstLine="0"/>
        <w:jc w:val="left"/>
      </w:pPr>
      <w:r>
        <w:rPr>
          <w:color w:val="171717"/>
        </w:rPr>
        <w:t>Соблюдать</w:t>
      </w:r>
      <w:r>
        <w:rPr>
          <w:color w:val="171717"/>
          <w:spacing w:val="-6"/>
        </w:rPr>
        <w:t xml:space="preserve"> </w:t>
      </w:r>
      <w:r>
        <w:rPr>
          <w:color w:val="171717"/>
        </w:rPr>
        <w:t>пунктуационные</w:t>
      </w:r>
      <w:r>
        <w:rPr>
          <w:color w:val="171717"/>
          <w:spacing w:val="-7"/>
        </w:rPr>
        <w:t xml:space="preserve"> </w:t>
      </w:r>
      <w:r>
        <w:rPr>
          <w:color w:val="171717"/>
        </w:rPr>
        <w:t>нормы</w:t>
      </w:r>
      <w:r>
        <w:rPr>
          <w:color w:val="171717"/>
          <w:spacing w:val="-5"/>
        </w:rPr>
        <w:t xml:space="preserve"> </w:t>
      </w:r>
      <w:r>
        <w:rPr>
          <w:color w:val="171717"/>
        </w:rPr>
        <w:t>оформления</w:t>
      </w:r>
      <w:r>
        <w:rPr>
          <w:color w:val="171717"/>
          <w:spacing w:val="-5"/>
        </w:rPr>
        <w:t xml:space="preserve"> </w:t>
      </w:r>
      <w:r>
        <w:rPr>
          <w:color w:val="171717"/>
        </w:rPr>
        <w:t>предложений</w:t>
      </w:r>
      <w:r>
        <w:rPr>
          <w:color w:val="171717"/>
          <w:spacing w:val="-5"/>
        </w:rPr>
        <w:t xml:space="preserve"> </w:t>
      </w:r>
      <w:r>
        <w:rPr>
          <w:color w:val="171717"/>
        </w:rPr>
        <w:t>с</w:t>
      </w:r>
      <w:r>
        <w:rPr>
          <w:color w:val="171717"/>
          <w:spacing w:val="-6"/>
        </w:rPr>
        <w:t xml:space="preserve"> </w:t>
      </w:r>
      <w:r>
        <w:rPr>
          <w:color w:val="171717"/>
        </w:rPr>
        <w:t>междометиями. Различать грамматические омонимы.</w:t>
      </w:r>
    </w:p>
    <w:p w:rsidR="00AE3C4D" w:rsidRDefault="00AE3C4D">
      <w:pPr>
        <w:sectPr w:rsidR="00AE3C4D">
          <w:type w:val="continuous"/>
          <w:pgSz w:w="11910" w:h="16850"/>
          <w:pgMar w:top="1140" w:right="0" w:bottom="440" w:left="860" w:header="0" w:footer="256" w:gutter="0"/>
          <w:cols w:num="2" w:space="720" w:equalWidth="0">
            <w:col w:w="791" w:space="40"/>
            <w:col w:w="10219"/>
          </w:cols>
        </w:sectPr>
      </w:pPr>
    </w:p>
    <w:p w:rsidR="00AE3C4D" w:rsidRDefault="00AE3C4D">
      <w:pPr>
        <w:pStyle w:val="a3"/>
        <w:spacing w:before="7"/>
        <w:ind w:left="0" w:firstLine="0"/>
        <w:jc w:val="left"/>
        <w:rPr>
          <w:sz w:val="16"/>
        </w:rPr>
      </w:pPr>
    </w:p>
    <w:p w:rsidR="00AE3C4D" w:rsidRDefault="00E21DE7" w:rsidP="00AA7C8F">
      <w:pPr>
        <w:pStyle w:val="1"/>
        <w:numPr>
          <w:ilvl w:val="0"/>
          <w:numId w:val="270"/>
        </w:numPr>
        <w:tabs>
          <w:tab w:val="left" w:pos="454"/>
        </w:tabs>
        <w:spacing w:before="90"/>
        <w:ind w:hanging="182"/>
        <w:jc w:val="both"/>
      </w:pPr>
      <w:r>
        <w:rPr>
          <w:color w:val="171717"/>
          <w:spacing w:val="-2"/>
        </w:rPr>
        <w:t>КЛАСС</w:t>
      </w:r>
    </w:p>
    <w:p w:rsidR="00AE3C4D" w:rsidRDefault="00E21DE7">
      <w:pPr>
        <w:pStyle w:val="2"/>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spacing w:line="274" w:lineRule="exact"/>
        <w:ind w:left="981" w:firstLine="0"/>
      </w:pPr>
      <w:r>
        <w:rPr>
          <w:color w:val="171717"/>
        </w:rPr>
        <w:t>Иметь</w:t>
      </w:r>
      <w:r>
        <w:rPr>
          <w:color w:val="171717"/>
          <w:spacing w:val="-4"/>
        </w:rPr>
        <w:t xml:space="preserve"> </w:t>
      </w:r>
      <w:r>
        <w:rPr>
          <w:color w:val="171717"/>
        </w:rPr>
        <w:t>представление</w:t>
      </w:r>
      <w:r>
        <w:rPr>
          <w:color w:val="171717"/>
          <w:spacing w:val="-3"/>
        </w:rPr>
        <w:t xml:space="preserve"> </w:t>
      </w:r>
      <w:r>
        <w:rPr>
          <w:color w:val="171717"/>
        </w:rPr>
        <w:t>о</w:t>
      </w:r>
      <w:r>
        <w:rPr>
          <w:color w:val="171717"/>
          <w:spacing w:val="-2"/>
        </w:rPr>
        <w:t xml:space="preserve"> </w:t>
      </w:r>
      <w:r>
        <w:rPr>
          <w:color w:val="171717"/>
        </w:rPr>
        <w:t>русском</w:t>
      </w:r>
      <w:r>
        <w:rPr>
          <w:color w:val="171717"/>
          <w:spacing w:val="-3"/>
        </w:rPr>
        <w:t xml:space="preserve"> </w:t>
      </w:r>
      <w:r>
        <w:rPr>
          <w:color w:val="171717"/>
        </w:rPr>
        <w:t>языке</w:t>
      </w:r>
      <w:r>
        <w:rPr>
          <w:color w:val="171717"/>
          <w:spacing w:val="-3"/>
        </w:rPr>
        <w:t xml:space="preserve"> </w:t>
      </w:r>
      <w:r>
        <w:rPr>
          <w:color w:val="171717"/>
        </w:rPr>
        <w:t>как</w:t>
      </w:r>
      <w:r>
        <w:rPr>
          <w:color w:val="171717"/>
          <w:spacing w:val="-2"/>
        </w:rPr>
        <w:t xml:space="preserve"> </w:t>
      </w:r>
      <w:r>
        <w:rPr>
          <w:color w:val="171717"/>
        </w:rPr>
        <w:t>одном</w:t>
      </w:r>
      <w:r>
        <w:rPr>
          <w:color w:val="171717"/>
          <w:spacing w:val="-3"/>
        </w:rPr>
        <w:t xml:space="preserve"> </w:t>
      </w:r>
      <w:r>
        <w:rPr>
          <w:color w:val="171717"/>
        </w:rPr>
        <w:t>из</w:t>
      </w:r>
      <w:r>
        <w:rPr>
          <w:color w:val="171717"/>
          <w:spacing w:val="-2"/>
        </w:rPr>
        <w:t xml:space="preserve"> </w:t>
      </w:r>
      <w:r>
        <w:rPr>
          <w:color w:val="171717"/>
        </w:rPr>
        <w:t xml:space="preserve">славянских </w:t>
      </w:r>
      <w:r>
        <w:rPr>
          <w:color w:val="171717"/>
          <w:spacing w:val="-2"/>
        </w:rPr>
        <w:t>языков.</w:t>
      </w:r>
    </w:p>
    <w:p w:rsidR="00AE3C4D" w:rsidRDefault="00AE3C4D">
      <w:pPr>
        <w:pStyle w:val="a3"/>
        <w:spacing w:before="5"/>
        <w:ind w:left="0" w:firstLine="0"/>
        <w:jc w:val="left"/>
      </w:pPr>
    </w:p>
    <w:p w:rsidR="00AE3C4D" w:rsidRDefault="00E21DE7">
      <w:pPr>
        <w:pStyle w:val="2"/>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right="702"/>
      </w:pPr>
      <w:r>
        <w:rPr>
          <w:color w:val="171717"/>
        </w:rPr>
        <w:t>Создавать устные монологические высказывания объёмом не менее 8 предложений на ос- 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AE3C4D" w:rsidRDefault="00E21DE7">
      <w:pPr>
        <w:pStyle w:val="a3"/>
        <w:ind w:right="705"/>
      </w:pPr>
      <w:r>
        <w:rPr>
          <w:color w:val="171717"/>
        </w:rPr>
        <w:t>Участвовать в диалоге на лингвистические темы (в рамках изученного) и темы на основе жизненных наблюдений (объём не менее 6 реплик).</w:t>
      </w:r>
    </w:p>
    <w:p w:rsidR="00AE3C4D" w:rsidRDefault="00E21DE7">
      <w:pPr>
        <w:pStyle w:val="a3"/>
        <w:ind w:right="704"/>
      </w:pPr>
      <w:r>
        <w:rPr>
          <w:color w:val="171717"/>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 ловых типов речи.</w:t>
      </w:r>
    </w:p>
    <w:p w:rsidR="00AE3C4D" w:rsidRDefault="00E21DE7">
      <w:pPr>
        <w:pStyle w:val="a3"/>
        <w:ind w:right="708"/>
      </w:pPr>
      <w:r>
        <w:rPr>
          <w:color w:val="171717"/>
        </w:rPr>
        <w:t xml:space="preserve">Владеть различными видами чтения: просмотровым, ознакомительным, изучающим, по- </w:t>
      </w:r>
      <w:r>
        <w:rPr>
          <w:color w:val="171717"/>
          <w:spacing w:val="-2"/>
        </w:rPr>
        <w:t>исковым.</w:t>
      </w:r>
    </w:p>
    <w:p w:rsidR="00AE3C4D" w:rsidRDefault="00E21DE7">
      <w:pPr>
        <w:pStyle w:val="a3"/>
        <w:ind w:left="981" w:right="713" w:firstLine="0"/>
      </w:pPr>
      <w:r>
        <w:rPr>
          <w:color w:val="171717"/>
        </w:rPr>
        <w:t>Устно пересказывать прочитанный или прослушанный текст объёмом не менее 140 слов. Понимать</w:t>
      </w:r>
      <w:r>
        <w:rPr>
          <w:color w:val="171717"/>
          <w:spacing w:val="39"/>
        </w:rPr>
        <w:t xml:space="preserve"> </w:t>
      </w:r>
      <w:r>
        <w:rPr>
          <w:color w:val="171717"/>
        </w:rPr>
        <w:t>содержание</w:t>
      </w:r>
      <w:r>
        <w:rPr>
          <w:color w:val="171717"/>
          <w:spacing w:val="40"/>
        </w:rPr>
        <w:t xml:space="preserve"> </w:t>
      </w:r>
      <w:r>
        <w:rPr>
          <w:color w:val="171717"/>
        </w:rPr>
        <w:t>прослушанных</w:t>
      </w:r>
      <w:r>
        <w:rPr>
          <w:color w:val="171717"/>
          <w:spacing w:val="42"/>
        </w:rPr>
        <w:t xml:space="preserve"> </w:t>
      </w:r>
      <w:r>
        <w:rPr>
          <w:color w:val="171717"/>
        </w:rPr>
        <w:t>и</w:t>
      </w:r>
      <w:r>
        <w:rPr>
          <w:color w:val="171717"/>
          <w:spacing w:val="41"/>
        </w:rPr>
        <w:t xml:space="preserve"> </w:t>
      </w:r>
      <w:r>
        <w:rPr>
          <w:color w:val="171717"/>
        </w:rPr>
        <w:t>прочитанных</w:t>
      </w:r>
      <w:r>
        <w:rPr>
          <w:color w:val="171717"/>
          <w:spacing w:val="43"/>
        </w:rPr>
        <w:t xml:space="preserve"> </w:t>
      </w:r>
      <w:r>
        <w:rPr>
          <w:color w:val="171717"/>
        </w:rPr>
        <w:t>научноучебных,</w:t>
      </w:r>
      <w:r>
        <w:rPr>
          <w:color w:val="171717"/>
          <w:spacing w:val="38"/>
        </w:rPr>
        <w:t xml:space="preserve"> </w:t>
      </w:r>
      <w:r>
        <w:rPr>
          <w:color w:val="171717"/>
          <w:spacing w:val="-2"/>
        </w:rPr>
        <w:t>художественных,</w:t>
      </w:r>
    </w:p>
    <w:p w:rsidR="00AE3C4D" w:rsidRDefault="00E21DE7">
      <w:pPr>
        <w:pStyle w:val="a3"/>
        <w:ind w:right="706" w:firstLine="0"/>
      </w:pPr>
      <w:r>
        <w:rPr>
          <w:color w:val="171717"/>
        </w:rPr>
        <w:t>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w:t>
      </w:r>
      <w:r>
        <w:rPr>
          <w:color w:val="171717"/>
          <w:spacing w:val="40"/>
        </w:rPr>
        <w:t xml:space="preserve"> </w:t>
      </w:r>
      <w:r>
        <w:rPr>
          <w:color w:val="171717"/>
        </w:rPr>
        <w:t>не менее 260 слов).</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1"/>
      </w:pPr>
      <w:r>
        <w:rPr>
          <w:color w:val="171717"/>
        </w:rPr>
        <w:lastRenderedPageBreak/>
        <w:t>Осуществлять выбор языковых средств для создания высказывания в соответствии с це- лью, темой и коммуникативным замыслом.</w:t>
      </w:r>
    </w:p>
    <w:p w:rsidR="00AE3C4D" w:rsidRDefault="00E21DE7">
      <w:pPr>
        <w:pStyle w:val="a3"/>
        <w:ind w:right="699"/>
      </w:pPr>
      <w:r>
        <w:rPr>
          <w:color w:val="171717"/>
        </w:rPr>
        <w:t>Соблюдать</w:t>
      </w:r>
      <w:r>
        <w:rPr>
          <w:color w:val="171717"/>
          <w:spacing w:val="-2"/>
        </w:rPr>
        <w:t xml:space="preserve"> </w:t>
      </w:r>
      <w:r>
        <w:rPr>
          <w:color w:val="171717"/>
        </w:rPr>
        <w:t>в</w:t>
      </w:r>
      <w:r>
        <w:rPr>
          <w:color w:val="171717"/>
          <w:spacing w:val="-2"/>
        </w:rPr>
        <w:t xml:space="preserve"> </w:t>
      </w:r>
      <w:r>
        <w:rPr>
          <w:color w:val="171717"/>
        </w:rPr>
        <w:t>устной</w:t>
      </w:r>
      <w:r>
        <w:rPr>
          <w:color w:val="171717"/>
          <w:spacing w:val="-3"/>
        </w:rPr>
        <w:t xml:space="preserve"> </w:t>
      </w:r>
      <w:r>
        <w:rPr>
          <w:color w:val="171717"/>
        </w:rPr>
        <w:t>речи</w:t>
      </w:r>
      <w:r>
        <w:rPr>
          <w:color w:val="171717"/>
          <w:spacing w:val="-3"/>
        </w:rPr>
        <w:t xml:space="preserve"> </w:t>
      </w:r>
      <w:r>
        <w:rPr>
          <w:color w:val="171717"/>
        </w:rPr>
        <w:t>и</w:t>
      </w:r>
      <w:r>
        <w:rPr>
          <w:color w:val="171717"/>
          <w:spacing w:val="-3"/>
        </w:rPr>
        <w:t xml:space="preserve"> </w:t>
      </w:r>
      <w:r>
        <w:rPr>
          <w:color w:val="171717"/>
        </w:rPr>
        <w:t>на</w:t>
      </w:r>
      <w:r>
        <w:rPr>
          <w:color w:val="171717"/>
          <w:spacing w:val="-4"/>
        </w:rPr>
        <w:t xml:space="preserve"> </w:t>
      </w:r>
      <w:r>
        <w:rPr>
          <w:color w:val="171717"/>
        </w:rPr>
        <w:t>письме</w:t>
      </w:r>
      <w:r>
        <w:rPr>
          <w:color w:val="171717"/>
          <w:spacing w:val="-4"/>
        </w:rPr>
        <w:t xml:space="preserve"> </w:t>
      </w:r>
      <w:r>
        <w:rPr>
          <w:color w:val="171717"/>
        </w:rPr>
        <w:t>нормы</w:t>
      </w:r>
      <w:r>
        <w:rPr>
          <w:color w:val="171717"/>
          <w:spacing w:val="-3"/>
        </w:rPr>
        <w:t xml:space="preserve"> </w:t>
      </w:r>
      <w:r>
        <w:rPr>
          <w:color w:val="171717"/>
        </w:rPr>
        <w:t>современного</w:t>
      </w:r>
      <w:r>
        <w:rPr>
          <w:color w:val="171717"/>
          <w:spacing w:val="-3"/>
        </w:rPr>
        <w:t xml:space="preserve"> </w:t>
      </w:r>
      <w:r>
        <w:rPr>
          <w:color w:val="171717"/>
        </w:rPr>
        <w:t>русского</w:t>
      </w:r>
      <w:r>
        <w:rPr>
          <w:color w:val="171717"/>
          <w:spacing w:val="-1"/>
        </w:rPr>
        <w:t xml:space="preserve"> </w:t>
      </w:r>
      <w:r>
        <w:rPr>
          <w:color w:val="171717"/>
        </w:rPr>
        <w:t>литературного</w:t>
      </w:r>
      <w:r>
        <w:rPr>
          <w:color w:val="171717"/>
          <w:spacing w:val="-3"/>
        </w:rPr>
        <w:t xml:space="preserve"> </w:t>
      </w:r>
      <w:r>
        <w:rPr>
          <w:color w:val="171717"/>
        </w:rPr>
        <w:t>языка, в т.ч. во время списывания текста объёмом 120 -</w:t>
      </w:r>
      <w:r>
        <w:rPr>
          <w:color w:val="171717"/>
          <w:spacing w:val="-3"/>
        </w:rPr>
        <w:t xml:space="preserve"> </w:t>
      </w:r>
      <w:r>
        <w:rPr>
          <w:color w:val="171717"/>
        </w:rPr>
        <w:t>140 слов; словарного диктанта объёмом 30 -</w:t>
      </w:r>
      <w:r>
        <w:rPr>
          <w:color w:val="171717"/>
          <w:spacing w:val="-3"/>
        </w:rPr>
        <w:t xml:space="preserve"> </w:t>
      </w:r>
      <w:r>
        <w:rPr>
          <w:color w:val="171717"/>
        </w:rPr>
        <w:t>35 слов; диктанта на основе связного текста объёмом 120</w:t>
      </w:r>
      <w:r>
        <w:rPr>
          <w:color w:val="171717"/>
          <w:spacing w:val="-1"/>
        </w:rPr>
        <w:t xml:space="preserve"> </w:t>
      </w:r>
      <w:r>
        <w:rPr>
          <w:color w:val="171717"/>
        </w:rPr>
        <w:t>-</w:t>
      </w:r>
      <w:r>
        <w:rPr>
          <w:color w:val="171717"/>
          <w:spacing w:val="-3"/>
        </w:rPr>
        <w:t xml:space="preserve"> </w:t>
      </w:r>
      <w:r>
        <w:rPr>
          <w:color w:val="171717"/>
        </w:rPr>
        <w:t>140 слов, составленного с учётом ранее изученных правил правописания (в т.ч. содержащего изученные в течение четвёртого года обу- чения орфограммы, пунктограммы и слова с непроверяемыми написаниями); понимать особен- ности использования мимики и жестов в разговорной речи; объяснять национальную обуслов- ленность норм речевого этикета; соблюдать в устной речи и на письме правила русского речево- го этикета.</w:t>
      </w:r>
    </w:p>
    <w:p w:rsidR="00AE3C4D" w:rsidRDefault="00AE3C4D">
      <w:pPr>
        <w:pStyle w:val="a3"/>
        <w:spacing w:before="5"/>
        <w:ind w:left="0" w:firstLine="0"/>
        <w:jc w:val="left"/>
      </w:pPr>
    </w:p>
    <w:p w:rsidR="00AE3C4D" w:rsidRDefault="00E21DE7">
      <w:pPr>
        <w:pStyle w:val="2"/>
        <w:jc w:val="left"/>
      </w:pPr>
      <w:r>
        <w:rPr>
          <w:color w:val="171717"/>
          <w:spacing w:val="-2"/>
        </w:rPr>
        <w:t>Текст</w:t>
      </w:r>
    </w:p>
    <w:p w:rsidR="00AE3C4D" w:rsidRDefault="00E21DE7">
      <w:pPr>
        <w:pStyle w:val="a3"/>
        <w:ind w:right="704"/>
      </w:pPr>
      <w:r>
        <w:rPr>
          <w:color w:val="171717"/>
        </w:rPr>
        <w:t>Анализировать</w:t>
      </w:r>
      <w:r>
        <w:rPr>
          <w:color w:val="171717"/>
          <w:spacing w:val="-2"/>
        </w:rPr>
        <w:t xml:space="preserve"> </w:t>
      </w:r>
      <w:r>
        <w:rPr>
          <w:color w:val="171717"/>
        </w:rPr>
        <w:t>текст</w:t>
      </w:r>
      <w:r>
        <w:rPr>
          <w:color w:val="171717"/>
          <w:spacing w:val="-3"/>
        </w:rPr>
        <w:t xml:space="preserve"> </w:t>
      </w:r>
      <w:r>
        <w:rPr>
          <w:color w:val="171717"/>
        </w:rPr>
        <w:t>с</w:t>
      </w:r>
      <w:r>
        <w:rPr>
          <w:color w:val="171717"/>
          <w:spacing w:val="-1"/>
        </w:rPr>
        <w:t xml:space="preserve"> </w:t>
      </w:r>
      <w:r>
        <w:rPr>
          <w:color w:val="171717"/>
        </w:rPr>
        <w:t>точки</w:t>
      </w:r>
      <w:r>
        <w:rPr>
          <w:color w:val="171717"/>
          <w:spacing w:val="-3"/>
        </w:rPr>
        <w:t xml:space="preserve"> </w:t>
      </w:r>
      <w:r>
        <w:rPr>
          <w:color w:val="171717"/>
        </w:rPr>
        <w:t>зрения</w:t>
      </w:r>
      <w:r>
        <w:rPr>
          <w:color w:val="171717"/>
          <w:spacing w:val="-3"/>
        </w:rPr>
        <w:t xml:space="preserve"> </w:t>
      </w:r>
      <w:r>
        <w:rPr>
          <w:color w:val="171717"/>
        </w:rPr>
        <w:t>его</w:t>
      </w:r>
      <w:r>
        <w:rPr>
          <w:color w:val="171717"/>
          <w:spacing w:val="-4"/>
        </w:rPr>
        <w:t xml:space="preserve"> </w:t>
      </w:r>
      <w:r>
        <w:rPr>
          <w:color w:val="171717"/>
        </w:rPr>
        <w:t>соответствия</w:t>
      </w:r>
      <w:r>
        <w:rPr>
          <w:color w:val="171717"/>
          <w:spacing w:val="-3"/>
        </w:rPr>
        <w:t xml:space="preserve"> </w:t>
      </w:r>
      <w:r>
        <w:rPr>
          <w:color w:val="171717"/>
        </w:rPr>
        <w:t>основным</w:t>
      </w:r>
      <w:r>
        <w:rPr>
          <w:color w:val="171717"/>
          <w:spacing w:val="-5"/>
        </w:rPr>
        <w:t xml:space="preserve"> </w:t>
      </w:r>
      <w:r>
        <w:rPr>
          <w:color w:val="171717"/>
        </w:rPr>
        <w:t>признакам:</w:t>
      </w:r>
      <w:r>
        <w:rPr>
          <w:color w:val="171717"/>
          <w:spacing w:val="-3"/>
        </w:rPr>
        <w:t xml:space="preserve"> </w:t>
      </w:r>
      <w:r>
        <w:rPr>
          <w:color w:val="171717"/>
        </w:rPr>
        <w:t>наличия</w:t>
      </w:r>
      <w:r>
        <w:rPr>
          <w:color w:val="171717"/>
          <w:spacing w:val="-3"/>
        </w:rPr>
        <w:t xml:space="preserve"> </w:t>
      </w:r>
      <w:r>
        <w:rPr>
          <w:color w:val="171717"/>
        </w:rPr>
        <w:t xml:space="preserve">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 </w:t>
      </w:r>
      <w:r>
        <w:rPr>
          <w:color w:val="171717"/>
          <w:spacing w:val="-2"/>
        </w:rPr>
        <w:t>ские).</w:t>
      </w:r>
    </w:p>
    <w:p w:rsidR="00AE3C4D" w:rsidRDefault="00E21DE7">
      <w:pPr>
        <w:pStyle w:val="a3"/>
        <w:ind w:right="703"/>
      </w:pPr>
      <w:r>
        <w:rPr>
          <w:color w:val="171717"/>
        </w:rPr>
        <w:t>Распознавать тексты разных функционально-смысловых типов речи; анализировать тек- сты разных функциональных разновидностей языка и жанров; применять эти знания при выпол- нении языкового анализа различных видов и в речевой практике.</w:t>
      </w:r>
    </w:p>
    <w:p w:rsidR="00AE3C4D" w:rsidRDefault="00E21DE7">
      <w:pPr>
        <w:pStyle w:val="a3"/>
        <w:ind w:right="700"/>
      </w:pPr>
      <w:r>
        <w:rPr>
          <w:color w:val="171717"/>
        </w:rPr>
        <w:t>Создавать тексты различных функционально-смысловых типов речи с опорой на жизнен- ный и читательский опыт; тексты с опорой на произведения искусства (в т.ч. сочинения- миниатюры объёмом 7 и более предложений; классные сочинения объёмом не менее 200 слов с учётом стиля и жанра сочинения, характера темы).</w:t>
      </w:r>
    </w:p>
    <w:p w:rsidR="00AE3C4D" w:rsidRDefault="00E21DE7">
      <w:pPr>
        <w:pStyle w:val="a3"/>
        <w:ind w:right="702"/>
      </w:pPr>
      <w:r>
        <w:rPr>
          <w:color w:val="171717"/>
        </w:rPr>
        <w:t>Владеть умениями информационной переработки текста: создавать тезисы, конспект; из- влекать</w:t>
      </w:r>
      <w:r>
        <w:rPr>
          <w:color w:val="171717"/>
          <w:spacing w:val="-1"/>
        </w:rPr>
        <w:t xml:space="preserve"> </w:t>
      </w:r>
      <w:r>
        <w:rPr>
          <w:color w:val="171717"/>
        </w:rPr>
        <w:t>информацию</w:t>
      </w:r>
      <w:r>
        <w:rPr>
          <w:color w:val="171717"/>
          <w:spacing w:val="-2"/>
        </w:rPr>
        <w:t xml:space="preserve"> </w:t>
      </w:r>
      <w:r>
        <w:rPr>
          <w:color w:val="171717"/>
        </w:rPr>
        <w:t>из</w:t>
      </w:r>
      <w:r>
        <w:rPr>
          <w:color w:val="171717"/>
          <w:spacing w:val="-1"/>
        </w:rPr>
        <w:t xml:space="preserve"> </w:t>
      </w:r>
      <w:r>
        <w:rPr>
          <w:color w:val="171717"/>
        </w:rPr>
        <w:t>различных источников, в</w:t>
      </w:r>
      <w:r>
        <w:rPr>
          <w:color w:val="171717"/>
          <w:spacing w:val="-2"/>
        </w:rPr>
        <w:t xml:space="preserve"> </w:t>
      </w:r>
      <w:r>
        <w:rPr>
          <w:color w:val="171717"/>
        </w:rPr>
        <w:t>т.ч.</w:t>
      </w:r>
      <w:r>
        <w:rPr>
          <w:color w:val="171717"/>
          <w:spacing w:val="-1"/>
        </w:rPr>
        <w:t xml:space="preserve"> </w:t>
      </w:r>
      <w:r>
        <w:rPr>
          <w:color w:val="171717"/>
        </w:rPr>
        <w:t>из</w:t>
      </w:r>
      <w:r>
        <w:rPr>
          <w:color w:val="171717"/>
          <w:spacing w:val="-1"/>
        </w:rPr>
        <w:t xml:space="preserve"> </w:t>
      </w:r>
      <w:r>
        <w:rPr>
          <w:color w:val="171717"/>
        </w:rPr>
        <w:t>лингвистических словарей</w:t>
      </w:r>
      <w:r>
        <w:rPr>
          <w:color w:val="171717"/>
          <w:spacing w:val="-1"/>
        </w:rPr>
        <w:t xml:space="preserve"> </w:t>
      </w:r>
      <w:r>
        <w:rPr>
          <w:color w:val="171717"/>
        </w:rPr>
        <w:t>и</w:t>
      </w:r>
      <w:r>
        <w:rPr>
          <w:color w:val="171717"/>
          <w:spacing w:val="-1"/>
        </w:rPr>
        <w:t xml:space="preserve"> </w:t>
      </w:r>
      <w:r>
        <w:rPr>
          <w:color w:val="171717"/>
        </w:rPr>
        <w:t>справочной литературы, и использовать её в учебной деятельности.</w:t>
      </w:r>
    </w:p>
    <w:p w:rsidR="00AE3C4D" w:rsidRDefault="00E21DE7">
      <w:pPr>
        <w:pStyle w:val="a3"/>
        <w:ind w:left="981" w:firstLine="0"/>
      </w:pPr>
      <w:r>
        <w:rPr>
          <w:color w:val="171717"/>
        </w:rPr>
        <w:t>Представлять</w:t>
      </w:r>
      <w:r>
        <w:rPr>
          <w:color w:val="171717"/>
          <w:spacing w:val="-4"/>
        </w:rPr>
        <w:t xml:space="preserve"> </w:t>
      </w:r>
      <w:r>
        <w:rPr>
          <w:color w:val="171717"/>
        </w:rPr>
        <w:t>сообщение</w:t>
      </w:r>
      <w:r>
        <w:rPr>
          <w:color w:val="171717"/>
          <w:spacing w:val="-2"/>
        </w:rPr>
        <w:t xml:space="preserve"> </w:t>
      </w:r>
      <w:r>
        <w:rPr>
          <w:color w:val="171717"/>
        </w:rPr>
        <w:t>на</w:t>
      </w:r>
      <w:r>
        <w:rPr>
          <w:color w:val="171717"/>
          <w:spacing w:val="-3"/>
        </w:rPr>
        <w:t xml:space="preserve"> </w:t>
      </w:r>
      <w:r>
        <w:rPr>
          <w:color w:val="171717"/>
        </w:rPr>
        <w:t>заданную</w:t>
      </w:r>
      <w:r>
        <w:rPr>
          <w:color w:val="171717"/>
          <w:spacing w:val="-1"/>
        </w:rPr>
        <w:t xml:space="preserve"> </w:t>
      </w:r>
      <w:r>
        <w:rPr>
          <w:color w:val="171717"/>
        </w:rPr>
        <w:t>тему</w:t>
      </w:r>
      <w:r>
        <w:rPr>
          <w:color w:val="171717"/>
          <w:spacing w:val="-7"/>
        </w:rPr>
        <w:t xml:space="preserve"> </w:t>
      </w:r>
      <w:r>
        <w:rPr>
          <w:color w:val="171717"/>
        </w:rPr>
        <w:t>в виде</w:t>
      </w:r>
      <w:r>
        <w:rPr>
          <w:color w:val="171717"/>
          <w:spacing w:val="-2"/>
        </w:rPr>
        <w:t xml:space="preserve"> презентации.</w:t>
      </w:r>
    </w:p>
    <w:p w:rsidR="00AE3C4D" w:rsidRDefault="00E21DE7">
      <w:pPr>
        <w:pStyle w:val="a3"/>
        <w:ind w:right="704"/>
      </w:pPr>
      <w:r>
        <w:rPr>
          <w:color w:val="171717"/>
        </w:rPr>
        <w:t>Представлять содержание прослушанного или прочитанного научно-учебного текста в ви- де таблицы, схемы; представлять содержание таблицы, схемы в виде текста.</w:t>
      </w:r>
    </w:p>
    <w:p w:rsidR="00AE3C4D" w:rsidRDefault="00E21DE7">
      <w:pPr>
        <w:pStyle w:val="a3"/>
        <w:ind w:right="702"/>
      </w:pPr>
      <w:r>
        <w:rPr>
          <w:color w:val="171717"/>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 </w:t>
      </w:r>
      <w:r>
        <w:rPr>
          <w:color w:val="171717"/>
          <w:spacing w:val="-4"/>
        </w:rPr>
        <w:t>сты.</w:t>
      </w:r>
    </w:p>
    <w:p w:rsidR="00AE3C4D" w:rsidRDefault="00AE3C4D">
      <w:pPr>
        <w:pStyle w:val="a3"/>
        <w:spacing w:before="4"/>
        <w:ind w:left="0" w:firstLine="0"/>
        <w:jc w:val="left"/>
      </w:pPr>
    </w:p>
    <w:p w:rsidR="00AE3C4D" w:rsidRDefault="00E21DE7">
      <w:pPr>
        <w:pStyle w:val="2"/>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698"/>
      </w:pPr>
      <w:r>
        <w:rPr>
          <w:color w:val="171717"/>
        </w:rPr>
        <w:t>Характеризовать особенности официально-делового стиля (заявление, объяснительная за- писка, автобиография, характеристика) и научного стиля, основных жанров научного стиля (ре- ферат, доклад на научную тему), выявлять сочетание различных функциональных разновидно- стей языка в тексте, средства связи предложений в тексте.</w:t>
      </w:r>
    </w:p>
    <w:p w:rsidR="00AE3C4D" w:rsidRDefault="00E21DE7">
      <w:pPr>
        <w:pStyle w:val="a3"/>
        <w:ind w:right="705"/>
      </w:pPr>
      <w:r>
        <w:rPr>
          <w:color w:val="171717"/>
        </w:rPr>
        <w:t>Создавать тексты официально-делового стиля (заявление, объяснительная записка, авто- биография, характеристика), публицистических жанров; оформлять деловые бумаги.</w:t>
      </w:r>
    </w:p>
    <w:p w:rsidR="00AE3C4D" w:rsidRDefault="00E21DE7">
      <w:pPr>
        <w:pStyle w:val="a3"/>
        <w:ind w:right="701"/>
      </w:pPr>
      <w:r>
        <w:rPr>
          <w:color w:val="171717"/>
        </w:rPr>
        <w:t>Осуществлять выбор языковых средств для создания высказывания в соответствии с це- лью, темой и коммуникативным замыслом.</w:t>
      </w:r>
    </w:p>
    <w:p w:rsidR="00AE3C4D" w:rsidRDefault="00AE3C4D">
      <w:pPr>
        <w:pStyle w:val="a3"/>
        <w:spacing w:before="3"/>
        <w:ind w:left="0" w:firstLine="0"/>
        <w:jc w:val="left"/>
      </w:pPr>
    </w:p>
    <w:p w:rsidR="00AE3C4D" w:rsidRDefault="00E21DE7">
      <w:pPr>
        <w:pStyle w:val="1"/>
        <w:ind w:left="981"/>
        <w:jc w:val="both"/>
      </w:pPr>
      <w:r>
        <w:rPr>
          <w:color w:val="171717"/>
        </w:rPr>
        <w:t>СИСТЕМА</w:t>
      </w:r>
      <w:r>
        <w:rPr>
          <w:color w:val="171717"/>
          <w:spacing w:val="-6"/>
        </w:rPr>
        <w:t xml:space="preserve"> </w:t>
      </w:r>
      <w:r>
        <w:rPr>
          <w:color w:val="171717"/>
          <w:spacing w:val="-4"/>
        </w:rPr>
        <w:t>ЯЗЫКА</w:t>
      </w:r>
    </w:p>
    <w:p w:rsidR="00AE3C4D" w:rsidRDefault="00E21DE7">
      <w:pPr>
        <w:pStyle w:val="2"/>
        <w:jc w:val="left"/>
      </w:pPr>
      <w:r>
        <w:rPr>
          <w:color w:val="171717"/>
        </w:rPr>
        <w:t>Cинтаксис.</w:t>
      </w:r>
      <w:r>
        <w:rPr>
          <w:color w:val="171717"/>
          <w:spacing w:val="-4"/>
        </w:rPr>
        <w:t xml:space="preserve"> </w:t>
      </w:r>
      <w:r>
        <w:rPr>
          <w:color w:val="171717"/>
        </w:rPr>
        <w:t>Культура</w:t>
      </w:r>
      <w:r>
        <w:rPr>
          <w:color w:val="171717"/>
          <w:spacing w:val="-5"/>
        </w:rPr>
        <w:t xml:space="preserve"> </w:t>
      </w:r>
      <w:r>
        <w:rPr>
          <w:color w:val="171717"/>
        </w:rPr>
        <w:t>речи.</w:t>
      </w:r>
      <w:r>
        <w:rPr>
          <w:color w:val="171717"/>
          <w:spacing w:val="-3"/>
        </w:rPr>
        <w:t xml:space="preserve"> </w:t>
      </w:r>
      <w:r>
        <w:rPr>
          <w:color w:val="171717"/>
          <w:spacing w:val="-2"/>
        </w:rPr>
        <w:t>Пунктуация</w:t>
      </w:r>
    </w:p>
    <w:p w:rsidR="00AE3C4D" w:rsidRDefault="00E21DE7">
      <w:pPr>
        <w:pStyle w:val="a3"/>
        <w:ind w:left="981" w:right="2693" w:firstLine="0"/>
        <w:jc w:val="left"/>
      </w:pPr>
      <w:r>
        <w:rPr>
          <w:color w:val="171717"/>
        </w:rPr>
        <w:t>Иметь представление о синтаксисе как разделе лингвистики. Распознавать</w:t>
      </w:r>
      <w:r>
        <w:rPr>
          <w:color w:val="171717"/>
          <w:spacing w:val="-5"/>
        </w:rPr>
        <w:t xml:space="preserve"> </w:t>
      </w:r>
      <w:r>
        <w:rPr>
          <w:color w:val="171717"/>
        </w:rPr>
        <w:t>словосочетание</w:t>
      </w:r>
      <w:r>
        <w:rPr>
          <w:color w:val="171717"/>
          <w:spacing w:val="-6"/>
        </w:rPr>
        <w:t xml:space="preserve"> </w:t>
      </w:r>
      <w:r>
        <w:rPr>
          <w:color w:val="171717"/>
        </w:rPr>
        <w:t>и</w:t>
      </w:r>
      <w:r>
        <w:rPr>
          <w:color w:val="171717"/>
          <w:spacing w:val="-6"/>
        </w:rPr>
        <w:t xml:space="preserve"> </w:t>
      </w:r>
      <w:r>
        <w:rPr>
          <w:color w:val="171717"/>
        </w:rPr>
        <w:t>предложение</w:t>
      </w:r>
      <w:r>
        <w:rPr>
          <w:color w:val="171717"/>
          <w:spacing w:val="-6"/>
        </w:rPr>
        <w:t xml:space="preserve"> </w:t>
      </w:r>
      <w:r>
        <w:rPr>
          <w:color w:val="171717"/>
        </w:rPr>
        <w:t>как</w:t>
      </w:r>
      <w:r>
        <w:rPr>
          <w:color w:val="171717"/>
          <w:spacing w:val="-6"/>
        </w:rPr>
        <w:t xml:space="preserve"> </w:t>
      </w:r>
      <w:r>
        <w:rPr>
          <w:color w:val="171717"/>
        </w:rPr>
        <w:t>единицы</w:t>
      </w:r>
      <w:r>
        <w:rPr>
          <w:color w:val="171717"/>
          <w:spacing w:val="-6"/>
        </w:rPr>
        <w:t xml:space="preserve"> </w:t>
      </w:r>
      <w:r>
        <w:rPr>
          <w:color w:val="171717"/>
        </w:rPr>
        <w:t>синтаксиса. Различать функции знаков препинания.</w:t>
      </w:r>
    </w:p>
    <w:p w:rsidR="00AE3C4D" w:rsidRDefault="00AE3C4D">
      <w:pPr>
        <w:pStyle w:val="a3"/>
        <w:spacing w:before="3"/>
        <w:ind w:left="0" w:firstLine="0"/>
        <w:jc w:val="left"/>
      </w:pPr>
    </w:p>
    <w:p w:rsidR="00AE3C4D" w:rsidRDefault="00E21DE7">
      <w:pPr>
        <w:pStyle w:val="2"/>
        <w:spacing w:line="240" w:lineRule="auto"/>
        <w:jc w:val="left"/>
      </w:pPr>
      <w:r>
        <w:rPr>
          <w:color w:val="171717"/>
          <w:spacing w:val="-2"/>
        </w:rPr>
        <w:t>Словосочетание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8"/>
      </w:pPr>
      <w:r>
        <w:rPr>
          <w:color w:val="171717"/>
        </w:rPr>
        <w:lastRenderedPageBreak/>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 вание, управление, примыкание; выявлять грамматическую синонимию словосочетаний.</w:t>
      </w:r>
    </w:p>
    <w:p w:rsidR="00AE3C4D" w:rsidRDefault="00E21DE7">
      <w:pPr>
        <w:pStyle w:val="a3"/>
        <w:ind w:left="981" w:firstLine="0"/>
      </w:pPr>
      <w:r>
        <w:rPr>
          <w:color w:val="171717"/>
        </w:rPr>
        <w:t>Применять</w:t>
      </w:r>
      <w:r>
        <w:rPr>
          <w:color w:val="171717"/>
          <w:spacing w:val="-3"/>
        </w:rPr>
        <w:t xml:space="preserve"> </w:t>
      </w:r>
      <w:r>
        <w:rPr>
          <w:color w:val="171717"/>
        </w:rPr>
        <w:t>нормы</w:t>
      </w:r>
      <w:r>
        <w:rPr>
          <w:color w:val="171717"/>
          <w:spacing w:val="-3"/>
        </w:rPr>
        <w:t xml:space="preserve"> </w:t>
      </w:r>
      <w:r>
        <w:rPr>
          <w:color w:val="171717"/>
        </w:rPr>
        <w:t>построения</w:t>
      </w:r>
      <w:r>
        <w:rPr>
          <w:color w:val="171717"/>
          <w:spacing w:val="-2"/>
        </w:rPr>
        <w:t xml:space="preserve"> словосочетаний.</w:t>
      </w:r>
    </w:p>
    <w:p w:rsidR="00AE3C4D" w:rsidRDefault="00AE3C4D">
      <w:pPr>
        <w:pStyle w:val="a3"/>
        <w:spacing w:before="5"/>
        <w:ind w:left="0" w:firstLine="0"/>
        <w:jc w:val="left"/>
      </w:pPr>
    </w:p>
    <w:p w:rsidR="00AE3C4D" w:rsidRDefault="00E21DE7">
      <w:pPr>
        <w:pStyle w:val="2"/>
        <w:jc w:val="left"/>
      </w:pPr>
      <w:r>
        <w:rPr>
          <w:color w:val="171717"/>
          <w:spacing w:val="-2"/>
        </w:rPr>
        <w:t>Предложение</w:t>
      </w:r>
    </w:p>
    <w:p w:rsidR="00AE3C4D" w:rsidRDefault="00E21DE7">
      <w:pPr>
        <w:pStyle w:val="a3"/>
        <w:ind w:right="723"/>
        <w:jc w:val="left"/>
      </w:pPr>
      <w:r>
        <w:rPr>
          <w:color w:val="171717"/>
        </w:rPr>
        <w:t>Характеризовать</w:t>
      </w:r>
      <w:r>
        <w:rPr>
          <w:color w:val="171717"/>
          <w:spacing w:val="30"/>
        </w:rPr>
        <w:t xml:space="preserve"> </w:t>
      </w:r>
      <w:r>
        <w:rPr>
          <w:color w:val="171717"/>
        </w:rPr>
        <w:t>основные признаки предложения,</w:t>
      </w:r>
      <w:r>
        <w:rPr>
          <w:color w:val="171717"/>
          <w:spacing w:val="29"/>
        </w:rPr>
        <w:t xml:space="preserve"> </w:t>
      </w:r>
      <w:r>
        <w:rPr>
          <w:color w:val="171717"/>
        </w:rPr>
        <w:t>средства оформления</w:t>
      </w:r>
      <w:r>
        <w:rPr>
          <w:color w:val="171717"/>
          <w:spacing w:val="29"/>
        </w:rPr>
        <w:t xml:space="preserve"> </w:t>
      </w:r>
      <w:r>
        <w:rPr>
          <w:color w:val="171717"/>
        </w:rPr>
        <w:t>предложения</w:t>
      </w:r>
      <w:r>
        <w:rPr>
          <w:color w:val="171717"/>
          <w:spacing w:val="29"/>
        </w:rPr>
        <w:t xml:space="preserve"> </w:t>
      </w:r>
      <w:r>
        <w:rPr>
          <w:color w:val="171717"/>
        </w:rPr>
        <w:t>в устной и письменной речи; различать функции знаков препинания.</w:t>
      </w:r>
    </w:p>
    <w:p w:rsidR="00AE3C4D" w:rsidRDefault="00E21DE7">
      <w:pPr>
        <w:pStyle w:val="a3"/>
        <w:ind w:right="700"/>
      </w:pPr>
      <w:r>
        <w:rPr>
          <w:color w:val="171717"/>
        </w:rPr>
        <w:t>Распознавать предложения по цели высказывания, эмоциональной окраске, характеризо- 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E3C4D" w:rsidRDefault="00E21DE7">
      <w:pPr>
        <w:pStyle w:val="a3"/>
        <w:ind w:right="699"/>
      </w:pPr>
      <w:r>
        <w:rPr>
          <w:color w:val="171717"/>
        </w:rPr>
        <w:t xml:space="preserve">Распознавать предложения по количеству грамматических основ; различать способы вы- ражения подлежащего, виды сказуемого и способы его выражения. Применять нормы построе- ния простого предложения, использования инверсии; применять нормы согласования сказуемого с подлежащим, в т.ч. выраженным словосочетанием, сложносокращёнными словами, словами </w:t>
      </w:r>
      <w:r>
        <w:rPr>
          <w:i/>
          <w:color w:val="171717"/>
        </w:rPr>
        <w:t>большинство</w:t>
      </w:r>
      <w:r>
        <w:rPr>
          <w:i/>
          <w:color w:val="171717"/>
          <w:spacing w:val="-2"/>
        </w:rPr>
        <w:t xml:space="preserve"> </w:t>
      </w:r>
      <w:r>
        <w:rPr>
          <w:color w:val="171717"/>
        </w:rPr>
        <w:t>-</w:t>
      </w:r>
      <w:r>
        <w:rPr>
          <w:color w:val="171717"/>
          <w:spacing w:val="-4"/>
        </w:rPr>
        <w:t xml:space="preserve"> </w:t>
      </w:r>
      <w:r>
        <w:rPr>
          <w:i/>
          <w:color w:val="171717"/>
        </w:rPr>
        <w:t>меньшинство</w:t>
      </w:r>
      <w:r>
        <w:rPr>
          <w:color w:val="171717"/>
        </w:rPr>
        <w:t>, количественными сочетаниями. Применять нормы постановки ти- ре между подлежащим и сказуемым.</w:t>
      </w:r>
    </w:p>
    <w:p w:rsidR="00AE3C4D" w:rsidRDefault="00E21DE7">
      <w:pPr>
        <w:pStyle w:val="a3"/>
        <w:ind w:right="706"/>
      </w:pPr>
      <w:r>
        <w:rPr>
          <w:color w:val="171717"/>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 ской речи, соблюдения в устной речи интонации неполного предложения).</w:t>
      </w:r>
    </w:p>
    <w:p w:rsidR="00AE3C4D" w:rsidRDefault="00E21DE7">
      <w:pPr>
        <w:pStyle w:val="a3"/>
        <w:ind w:right="703"/>
      </w:pPr>
      <w:r>
        <w:rPr>
          <w:color w:val="171717"/>
        </w:rP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w:t>
      </w:r>
      <w:r>
        <w:rPr>
          <w:color w:val="171717"/>
          <w:spacing w:val="-2"/>
        </w:rPr>
        <w:t>обстоятельств).</w:t>
      </w:r>
    </w:p>
    <w:p w:rsidR="00AE3C4D" w:rsidRDefault="00E21DE7">
      <w:pPr>
        <w:pStyle w:val="a3"/>
        <w:ind w:right="699"/>
      </w:pPr>
      <w:r>
        <w:rPr>
          <w:color w:val="171717"/>
        </w:rPr>
        <w:t xml:space="preserve">Распознавать односоставные предложения, их грамматические признаки, морфологиче- ские средства выражения главных членов; различать виды односоставных предложений (назыв- 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 личия односоставных предложений и двусоставных неполных предложений; выявлять синтакси- ческую синонимию односоставных и двусоставных предложений; понимать особенности упо- требления односоставных предложений в речи; характеризовать грамматические, интонацион- ные и пунктуационные особенности предложений со словами </w:t>
      </w:r>
      <w:r>
        <w:rPr>
          <w:i/>
          <w:color w:val="171717"/>
        </w:rPr>
        <w:t>да, нет</w:t>
      </w:r>
      <w:r>
        <w:rPr>
          <w:color w:val="171717"/>
        </w:rPr>
        <w:t>.</w:t>
      </w:r>
    </w:p>
    <w:p w:rsidR="00AE3C4D" w:rsidRDefault="00E21DE7">
      <w:pPr>
        <w:pStyle w:val="a3"/>
        <w:ind w:right="702"/>
      </w:pPr>
      <w:r>
        <w:rPr>
          <w:color w:val="171717"/>
        </w:rPr>
        <w:t>Характеризовать</w:t>
      </w:r>
      <w:r>
        <w:rPr>
          <w:color w:val="171717"/>
          <w:spacing w:val="-3"/>
        </w:rPr>
        <w:t xml:space="preserve"> </w:t>
      </w:r>
      <w:r>
        <w:rPr>
          <w:color w:val="171717"/>
        </w:rPr>
        <w:t>признаки</w:t>
      </w:r>
      <w:r>
        <w:rPr>
          <w:color w:val="171717"/>
          <w:spacing w:val="-4"/>
        </w:rPr>
        <w:t xml:space="preserve"> </w:t>
      </w:r>
      <w:r>
        <w:rPr>
          <w:color w:val="171717"/>
        </w:rPr>
        <w:t>однородных</w:t>
      </w:r>
      <w:r>
        <w:rPr>
          <w:color w:val="171717"/>
          <w:spacing w:val="-3"/>
        </w:rPr>
        <w:t xml:space="preserve"> </w:t>
      </w:r>
      <w:r>
        <w:rPr>
          <w:color w:val="171717"/>
        </w:rPr>
        <w:t>членов</w:t>
      </w:r>
      <w:r>
        <w:rPr>
          <w:color w:val="171717"/>
          <w:spacing w:val="-6"/>
        </w:rPr>
        <w:t xml:space="preserve"> </w:t>
      </w:r>
      <w:r>
        <w:rPr>
          <w:color w:val="171717"/>
        </w:rPr>
        <w:t>предложения,</w:t>
      </w:r>
      <w:r>
        <w:rPr>
          <w:color w:val="171717"/>
          <w:spacing w:val="-4"/>
        </w:rPr>
        <w:t xml:space="preserve"> </w:t>
      </w:r>
      <w:r>
        <w:rPr>
          <w:color w:val="171717"/>
        </w:rPr>
        <w:t>средства</w:t>
      </w:r>
      <w:r>
        <w:rPr>
          <w:color w:val="171717"/>
          <w:spacing w:val="-3"/>
        </w:rPr>
        <w:t xml:space="preserve"> </w:t>
      </w:r>
      <w:r>
        <w:rPr>
          <w:color w:val="171717"/>
        </w:rPr>
        <w:t>их</w:t>
      </w:r>
      <w:r>
        <w:rPr>
          <w:color w:val="171717"/>
          <w:spacing w:val="-2"/>
        </w:rPr>
        <w:t xml:space="preserve"> </w:t>
      </w:r>
      <w:r>
        <w:rPr>
          <w:color w:val="171717"/>
        </w:rPr>
        <w:t>связи</w:t>
      </w:r>
      <w:r>
        <w:rPr>
          <w:color w:val="171717"/>
          <w:spacing w:val="-4"/>
        </w:rPr>
        <w:t xml:space="preserve"> </w:t>
      </w:r>
      <w:r>
        <w:rPr>
          <w:color w:val="171717"/>
        </w:rPr>
        <w:t>(союзная</w:t>
      </w:r>
      <w:r>
        <w:rPr>
          <w:color w:val="171717"/>
          <w:spacing w:val="-4"/>
        </w:rPr>
        <w:t xml:space="preserve"> </w:t>
      </w:r>
      <w:r>
        <w:rPr>
          <w:color w:val="171717"/>
        </w:rPr>
        <w:t>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 ных членов разных типов.</w:t>
      </w:r>
    </w:p>
    <w:p w:rsidR="00AE3C4D" w:rsidRDefault="00E21DE7">
      <w:pPr>
        <w:ind w:left="272" w:right="699" w:firstLine="708"/>
        <w:jc w:val="both"/>
        <w:rPr>
          <w:sz w:val="24"/>
        </w:rPr>
      </w:pPr>
      <w:r>
        <w:rPr>
          <w:color w:val="171717"/>
          <w:sz w:val="24"/>
        </w:rPr>
        <w:t xml:space="preserve">Применять нормы построения предложений с однородными членами, связанными двой- ными союзами </w:t>
      </w:r>
      <w:r>
        <w:rPr>
          <w:i/>
          <w:color w:val="171717"/>
          <w:sz w:val="24"/>
        </w:rPr>
        <w:t>не только… но и, как… так и</w:t>
      </w:r>
      <w:r>
        <w:rPr>
          <w:color w:val="171717"/>
          <w:sz w:val="24"/>
        </w:rPr>
        <w:t>.</w:t>
      </w:r>
    </w:p>
    <w:p w:rsidR="00AE3C4D" w:rsidRDefault="00E21DE7">
      <w:pPr>
        <w:pStyle w:val="a3"/>
        <w:ind w:right="704"/>
      </w:pPr>
      <w:r>
        <w:rPr>
          <w:color w:val="171717"/>
        </w:rPr>
        <w:t>Применять нормы постановки знаков препинания в предложениях с однородными члена- ми, связанными попарно, с помощью повторяющихся союзов (</w:t>
      </w:r>
      <w:r>
        <w:rPr>
          <w:i/>
          <w:color w:val="171717"/>
        </w:rPr>
        <w:t>и... и, или... или, либo... либo, ни... ни, тo... тo</w:t>
      </w:r>
      <w:r>
        <w:rPr>
          <w:color w:val="171717"/>
        </w:rPr>
        <w:t>); нормы постановки знаков препинания в предложениях с обобщающим словом при однородных членах.</w:t>
      </w:r>
    </w:p>
    <w:p w:rsidR="00AE3C4D" w:rsidRDefault="00E21DE7">
      <w:pPr>
        <w:pStyle w:val="a3"/>
        <w:ind w:right="704"/>
      </w:pPr>
      <w:r>
        <w:rPr>
          <w:color w:val="171717"/>
        </w:rPr>
        <w:t>Распознавать простые неосложнённые предложения, в т.ч. предложения с неоднородными определениями; простые предложения, осложнённые однородными членами, включая предложе- ния с обобщающим словом при однородных членах, осложнённые обособленными членами, об- ращением, вводными словами и предложениями, вставными конструкциями, междометиями.</w:t>
      </w:r>
    </w:p>
    <w:p w:rsidR="00AE3C4D" w:rsidRDefault="00E21DE7">
      <w:pPr>
        <w:pStyle w:val="a3"/>
        <w:spacing w:before="1"/>
        <w:ind w:right="701"/>
      </w:pPr>
      <w:r>
        <w:rPr>
          <w:color w:val="171717"/>
        </w:rPr>
        <w:t>Различать виды обособленных членов предложения, применять нормы обособления со- гласованных и несогласованных определений (в т.ч. приложений), дополнений, обстоятельств, уточняющих членов, пояснительных и присоединительных конструкций. Применять нормы по- становки знаков препинания в предложениях со сравнительным оборотом; нормы обособления согласованных и несогласованных определений (в т.ч. приложений), дополнений, обстоятельств, уточняющих членов, пояснительных и присоединительных конструкций; нормы постановки зна-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5" w:firstLine="0"/>
      </w:pPr>
      <w:r>
        <w:rPr>
          <w:color w:val="171717"/>
        </w:rPr>
        <w:lastRenderedPageBreak/>
        <w:t xml:space="preserve">ков препинания в предложениях с вводн ыми и вставными конструкциями, обращениями и меж- </w:t>
      </w:r>
      <w:r>
        <w:rPr>
          <w:color w:val="171717"/>
          <w:spacing w:val="-2"/>
        </w:rPr>
        <w:t>дометиями.</w:t>
      </w:r>
    </w:p>
    <w:p w:rsidR="00AE3C4D" w:rsidRDefault="00E21DE7">
      <w:pPr>
        <w:pStyle w:val="a3"/>
        <w:ind w:right="705"/>
      </w:pPr>
      <w:r>
        <w:rPr>
          <w:color w:val="171717"/>
        </w:rPr>
        <w:t>Различать группы</w:t>
      </w:r>
      <w:r>
        <w:rPr>
          <w:color w:val="171717"/>
          <w:spacing w:val="-1"/>
        </w:rPr>
        <w:t xml:space="preserve"> </w:t>
      </w:r>
      <w:r>
        <w:rPr>
          <w:color w:val="171717"/>
        </w:rPr>
        <w:t>вводных слов</w:t>
      </w:r>
      <w:r>
        <w:rPr>
          <w:color w:val="171717"/>
          <w:spacing w:val="-1"/>
        </w:rPr>
        <w:t xml:space="preserve"> </w:t>
      </w:r>
      <w:r>
        <w:rPr>
          <w:color w:val="171717"/>
        </w:rPr>
        <w:t>по значению,</w:t>
      </w:r>
      <w:r>
        <w:rPr>
          <w:color w:val="171717"/>
          <w:spacing w:val="-2"/>
        </w:rPr>
        <w:t xml:space="preserve"> </w:t>
      </w:r>
      <w:r>
        <w:rPr>
          <w:color w:val="171717"/>
        </w:rPr>
        <w:t>различать вводные</w:t>
      </w:r>
      <w:r>
        <w:rPr>
          <w:color w:val="171717"/>
          <w:spacing w:val="-2"/>
        </w:rPr>
        <w:t xml:space="preserve"> </w:t>
      </w:r>
      <w:r>
        <w:rPr>
          <w:color w:val="171717"/>
        </w:rPr>
        <w:t>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w:t>
      </w:r>
      <w:r>
        <w:rPr>
          <w:color w:val="171717"/>
          <w:spacing w:val="40"/>
        </w:rPr>
        <w:t xml:space="preserve"> </w:t>
      </w:r>
      <w:r>
        <w:rPr>
          <w:color w:val="171717"/>
        </w:rPr>
        <w:t xml:space="preserve">их функции; выявлять омонимию членов предложения и вводных слов, словосочетаний и пред- </w:t>
      </w:r>
      <w:r>
        <w:rPr>
          <w:color w:val="171717"/>
          <w:spacing w:val="-2"/>
        </w:rPr>
        <w:t>ложений.</w:t>
      </w:r>
    </w:p>
    <w:p w:rsidR="00AE3C4D" w:rsidRDefault="00E21DE7">
      <w:pPr>
        <w:pStyle w:val="a3"/>
        <w:ind w:right="703"/>
      </w:pPr>
      <w:r>
        <w:rPr>
          <w:color w:val="171717"/>
        </w:rPr>
        <w:t xml:space="preserve">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 </w:t>
      </w:r>
      <w:r>
        <w:rPr>
          <w:color w:val="171717"/>
          <w:spacing w:val="-2"/>
        </w:rPr>
        <w:t>дометиями.</w:t>
      </w:r>
    </w:p>
    <w:p w:rsidR="00AE3C4D" w:rsidRDefault="00E21DE7">
      <w:pPr>
        <w:pStyle w:val="a3"/>
        <w:ind w:left="981" w:firstLine="0"/>
      </w:pPr>
      <w:r>
        <w:rPr>
          <w:color w:val="171717"/>
        </w:rPr>
        <w:t>Распознавать</w:t>
      </w:r>
      <w:r>
        <w:rPr>
          <w:color w:val="171717"/>
          <w:spacing w:val="-4"/>
        </w:rPr>
        <w:t xml:space="preserve"> </w:t>
      </w:r>
      <w:r>
        <w:rPr>
          <w:color w:val="171717"/>
        </w:rPr>
        <w:t>сложные</w:t>
      </w:r>
      <w:r>
        <w:rPr>
          <w:color w:val="171717"/>
          <w:spacing w:val="-5"/>
        </w:rPr>
        <w:t xml:space="preserve"> </w:t>
      </w:r>
      <w:r>
        <w:rPr>
          <w:color w:val="171717"/>
        </w:rPr>
        <w:t>предложения,</w:t>
      </w:r>
      <w:r>
        <w:rPr>
          <w:color w:val="171717"/>
          <w:spacing w:val="-2"/>
        </w:rPr>
        <w:t xml:space="preserve"> </w:t>
      </w:r>
      <w:r>
        <w:rPr>
          <w:color w:val="171717"/>
        </w:rPr>
        <w:t>конструкции</w:t>
      </w:r>
      <w:r>
        <w:rPr>
          <w:color w:val="171717"/>
          <w:spacing w:val="-3"/>
        </w:rPr>
        <w:t xml:space="preserve"> </w:t>
      </w:r>
      <w:r>
        <w:rPr>
          <w:color w:val="171717"/>
        </w:rPr>
        <w:t>с</w:t>
      </w:r>
      <w:r>
        <w:rPr>
          <w:color w:val="171717"/>
          <w:spacing w:val="-4"/>
        </w:rPr>
        <w:t xml:space="preserve"> </w:t>
      </w:r>
      <w:r>
        <w:rPr>
          <w:color w:val="171717"/>
        </w:rPr>
        <w:t>чужой</w:t>
      </w:r>
      <w:r>
        <w:rPr>
          <w:color w:val="171717"/>
          <w:spacing w:val="-2"/>
        </w:rPr>
        <w:t xml:space="preserve"> </w:t>
      </w:r>
      <w:r>
        <w:rPr>
          <w:color w:val="171717"/>
        </w:rPr>
        <w:t>речью</w:t>
      </w:r>
      <w:r>
        <w:rPr>
          <w:color w:val="171717"/>
          <w:spacing w:val="-3"/>
        </w:rPr>
        <w:t xml:space="preserve"> </w:t>
      </w:r>
      <w:r>
        <w:rPr>
          <w:color w:val="171717"/>
        </w:rPr>
        <w:t>(в</w:t>
      </w:r>
      <w:r>
        <w:rPr>
          <w:color w:val="171717"/>
          <w:spacing w:val="-5"/>
        </w:rPr>
        <w:t xml:space="preserve"> </w:t>
      </w:r>
      <w:r>
        <w:rPr>
          <w:color w:val="171717"/>
        </w:rPr>
        <w:t xml:space="preserve">рамках </w:t>
      </w:r>
      <w:r>
        <w:rPr>
          <w:color w:val="171717"/>
          <w:spacing w:val="-2"/>
        </w:rPr>
        <w:t>изученного).</w:t>
      </w:r>
    </w:p>
    <w:p w:rsidR="00AE3C4D" w:rsidRDefault="00E21DE7">
      <w:pPr>
        <w:pStyle w:val="a3"/>
        <w:ind w:right="710"/>
      </w:pPr>
      <w:r>
        <w:rPr>
          <w:color w:val="171717"/>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AE3C4D" w:rsidRDefault="00E21DE7" w:rsidP="00AA7C8F">
      <w:pPr>
        <w:pStyle w:val="1"/>
        <w:numPr>
          <w:ilvl w:val="0"/>
          <w:numId w:val="270"/>
        </w:numPr>
        <w:tabs>
          <w:tab w:val="left" w:pos="454"/>
        </w:tabs>
        <w:spacing w:before="6"/>
        <w:ind w:hanging="182"/>
        <w:jc w:val="both"/>
      </w:pPr>
      <w:r>
        <w:rPr>
          <w:color w:val="171717"/>
          <w:spacing w:val="-2"/>
        </w:rPr>
        <w:t>КЛАСС</w:t>
      </w:r>
    </w:p>
    <w:p w:rsidR="00AE3C4D" w:rsidRDefault="00E21DE7">
      <w:pPr>
        <w:pStyle w:val="2"/>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ind w:right="707"/>
      </w:pPr>
      <w:r>
        <w:rPr>
          <w:color w:val="171717"/>
        </w:rPr>
        <w:t>Осознавать роль русского языка в жизни человека, государства, общества; понимать внут- ренние и внешние функции русского языка и уметь рассказать о них.</w:t>
      </w:r>
    </w:p>
    <w:p w:rsidR="00AE3C4D" w:rsidRDefault="00E21DE7">
      <w:pPr>
        <w:pStyle w:val="2"/>
        <w:spacing w:before="2"/>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right="705"/>
      </w:pPr>
      <w:r>
        <w:rPr>
          <w:color w:val="171717"/>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 популярной литературы: монолог-сообщение, монолог-описание, монолограссуждение, монолог- повествование; выступать с научным сообщением.</w:t>
      </w:r>
    </w:p>
    <w:p w:rsidR="00AE3C4D" w:rsidRDefault="00E21DE7">
      <w:pPr>
        <w:pStyle w:val="a3"/>
        <w:ind w:right="702"/>
      </w:pPr>
      <w:r>
        <w:rPr>
          <w:color w:val="171717"/>
        </w:rPr>
        <w:t>Участвовать в</w:t>
      </w:r>
      <w:r>
        <w:rPr>
          <w:color w:val="171717"/>
          <w:spacing w:val="-2"/>
        </w:rPr>
        <w:t xml:space="preserve"> </w:t>
      </w:r>
      <w:r>
        <w:rPr>
          <w:color w:val="171717"/>
        </w:rPr>
        <w:t>диалогическом</w:t>
      </w:r>
      <w:r>
        <w:rPr>
          <w:color w:val="171717"/>
          <w:spacing w:val="-2"/>
        </w:rPr>
        <w:t xml:space="preserve"> </w:t>
      </w:r>
      <w:r>
        <w:rPr>
          <w:color w:val="171717"/>
        </w:rPr>
        <w:t>и полилогическом</w:t>
      </w:r>
      <w:r>
        <w:rPr>
          <w:color w:val="171717"/>
          <w:spacing w:val="-2"/>
        </w:rPr>
        <w:t xml:space="preserve"> </w:t>
      </w:r>
      <w:r>
        <w:rPr>
          <w:color w:val="171717"/>
        </w:rPr>
        <w:t>общении (побуждение</w:t>
      </w:r>
      <w:r>
        <w:rPr>
          <w:color w:val="171717"/>
          <w:spacing w:val="-2"/>
        </w:rPr>
        <w:t xml:space="preserve"> </w:t>
      </w:r>
      <w:r>
        <w:rPr>
          <w:color w:val="171717"/>
        </w:rPr>
        <w:t>к</w:t>
      </w:r>
      <w:r>
        <w:rPr>
          <w:color w:val="171717"/>
          <w:spacing w:val="-1"/>
        </w:rPr>
        <w:t xml:space="preserve"> </w:t>
      </w:r>
      <w:r>
        <w:rPr>
          <w:color w:val="171717"/>
        </w:rPr>
        <w:t>действию,</w:t>
      </w:r>
      <w:r>
        <w:rPr>
          <w:color w:val="171717"/>
          <w:spacing w:val="-1"/>
        </w:rPr>
        <w:t xml:space="preserve"> </w:t>
      </w:r>
      <w:r>
        <w:rPr>
          <w:color w:val="171717"/>
        </w:rPr>
        <w:t>обмен мнениями, запрос информации, сообщение информации) на бытовые, научно-учебные (в т.ч. лингвистические) темы (объём не менее 6 реплик).</w:t>
      </w:r>
    </w:p>
    <w:p w:rsidR="00AE3C4D" w:rsidRDefault="00E21DE7">
      <w:pPr>
        <w:pStyle w:val="a3"/>
        <w:ind w:right="700"/>
      </w:pPr>
      <w:r>
        <w:rPr>
          <w:color w:val="171717"/>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 смысловых типов речи.</w:t>
      </w:r>
    </w:p>
    <w:p w:rsidR="00AE3C4D" w:rsidRDefault="00E21DE7">
      <w:pPr>
        <w:pStyle w:val="a3"/>
        <w:ind w:right="708"/>
      </w:pPr>
      <w:r>
        <w:rPr>
          <w:color w:val="171717"/>
        </w:rPr>
        <w:t xml:space="preserve">Владеть различными видами чтения: просмотровым, ознакомительным, изучающим, по- </w:t>
      </w:r>
      <w:r>
        <w:rPr>
          <w:color w:val="171717"/>
          <w:spacing w:val="-2"/>
        </w:rPr>
        <w:t>исковым.</w:t>
      </w:r>
    </w:p>
    <w:p w:rsidR="00AE3C4D" w:rsidRDefault="00E21DE7">
      <w:pPr>
        <w:pStyle w:val="a3"/>
        <w:ind w:left="981" w:right="701" w:firstLine="0"/>
      </w:pPr>
      <w:r>
        <w:rPr>
          <w:color w:val="171717"/>
        </w:rPr>
        <w:t>Устно пересказывать прочитанный или прослушанный текст объёмом не менее 150 слов. Осуществлять</w:t>
      </w:r>
      <w:r>
        <w:rPr>
          <w:color w:val="171717"/>
          <w:spacing w:val="24"/>
        </w:rPr>
        <w:t xml:space="preserve"> </w:t>
      </w:r>
      <w:r>
        <w:rPr>
          <w:color w:val="171717"/>
        </w:rPr>
        <w:t>выбор</w:t>
      </w:r>
      <w:r>
        <w:rPr>
          <w:color w:val="171717"/>
          <w:spacing w:val="28"/>
        </w:rPr>
        <w:t xml:space="preserve"> </w:t>
      </w:r>
      <w:r>
        <w:rPr>
          <w:color w:val="171717"/>
        </w:rPr>
        <w:t>языковых</w:t>
      </w:r>
      <w:r>
        <w:rPr>
          <w:color w:val="171717"/>
          <w:spacing w:val="26"/>
        </w:rPr>
        <w:t xml:space="preserve"> </w:t>
      </w:r>
      <w:r>
        <w:rPr>
          <w:color w:val="171717"/>
        </w:rPr>
        <w:t>средств</w:t>
      </w:r>
      <w:r>
        <w:rPr>
          <w:color w:val="171717"/>
          <w:spacing w:val="24"/>
        </w:rPr>
        <w:t xml:space="preserve"> </w:t>
      </w:r>
      <w:r>
        <w:rPr>
          <w:color w:val="171717"/>
        </w:rPr>
        <w:t>для</w:t>
      </w:r>
      <w:r>
        <w:rPr>
          <w:color w:val="171717"/>
          <w:spacing w:val="24"/>
        </w:rPr>
        <w:t xml:space="preserve"> </w:t>
      </w:r>
      <w:r>
        <w:rPr>
          <w:color w:val="171717"/>
        </w:rPr>
        <w:t>создания</w:t>
      </w:r>
      <w:r>
        <w:rPr>
          <w:color w:val="171717"/>
          <w:spacing w:val="25"/>
        </w:rPr>
        <w:t xml:space="preserve"> </w:t>
      </w:r>
      <w:r>
        <w:rPr>
          <w:color w:val="171717"/>
        </w:rPr>
        <w:t>высказывания</w:t>
      </w:r>
      <w:r>
        <w:rPr>
          <w:color w:val="171717"/>
          <w:spacing w:val="24"/>
        </w:rPr>
        <w:t xml:space="preserve"> </w:t>
      </w:r>
      <w:r>
        <w:rPr>
          <w:color w:val="171717"/>
        </w:rPr>
        <w:t>в</w:t>
      </w:r>
      <w:r>
        <w:rPr>
          <w:color w:val="171717"/>
          <w:spacing w:val="24"/>
        </w:rPr>
        <w:t xml:space="preserve"> </w:t>
      </w:r>
      <w:r>
        <w:rPr>
          <w:color w:val="171717"/>
        </w:rPr>
        <w:t>соответствии</w:t>
      </w:r>
      <w:r>
        <w:rPr>
          <w:color w:val="171717"/>
          <w:spacing w:val="25"/>
        </w:rPr>
        <w:t xml:space="preserve"> </w:t>
      </w:r>
      <w:r>
        <w:rPr>
          <w:color w:val="171717"/>
        </w:rPr>
        <w:t>с</w:t>
      </w:r>
      <w:r>
        <w:rPr>
          <w:color w:val="171717"/>
          <w:spacing w:val="24"/>
        </w:rPr>
        <w:t xml:space="preserve"> </w:t>
      </w:r>
      <w:r>
        <w:rPr>
          <w:color w:val="171717"/>
          <w:spacing w:val="-5"/>
        </w:rPr>
        <w:t>це-</w:t>
      </w:r>
    </w:p>
    <w:p w:rsidR="00AE3C4D" w:rsidRDefault="00E21DE7">
      <w:pPr>
        <w:pStyle w:val="a3"/>
        <w:ind w:firstLine="0"/>
      </w:pPr>
      <w:r>
        <w:rPr>
          <w:color w:val="171717"/>
        </w:rPr>
        <w:t>лью,</w:t>
      </w:r>
      <w:r>
        <w:rPr>
          <w:color w:val="171717"/>
          <w:spacing w:val="-3"/>
        </w:rPr>
        <w:t xml:space="preserve"> </w:t>
      </w:r>
      <w:r>
        <w:rPr>
          <w:color w:val="171717"/>
        </w:rPr>
        <w:t>темой</w:t>
      </w:r>
      <w:r>
        <w:rPr>
          <w:color w:val="171717"/>
          <w:spacing w:val="-3"/>
        </w:rPr>
        <w:t xml:space="preserve"> </w:t>
      </w:r>
      <w:r>
        <w:rPr>
          <w:color w:val="171717"/>
        </w:rPr>
        <w:t>и</w:t>
      </w:r>
      <w:r>
        <w:rPr>
          <w:color w:val="171717"/>
          <w:spacing w:val="-4"/>
        </w:rPr>
        <w:t xml:space="preserve"> </w:t>
      </w:r>
      <w:r>
        <w:rPr>
          <w:color w:val="171717"/>
        </w:rPr>
        <w:t>коммуникативным</w:t>
      </w:r>
      <w:r>
        <w:rPr>
          <w:color w:val="171717"/>
          <w:spacing w:val="-4"/>
        </w:rPr>
        <w:t xml:space="preserve"> </w:t>
      </w:r>
      <w:r>
        <w:rPr>
          <w:color w:val="171717"/>
          <w:spacing w:val="-2"/>
        </w:rPr>
        <w:t>замыслом.</w:t>
      </w:r>
    </w:p>
    <w:p w:rsidR="00AE3C4D" w:rsidRDefault="00E21DE7">
      <w:pPr>
        <w:pStyle w:val="a3"/>
        <w:ind w:right="704"/>
      </w:pPr>
      <w:r>
        <w:rPr>
          <w:color w:val="171717"/>
        </w:rPr>
        <w:t>Соблюдать</w:t>
      </w:r>
      <w:r>
        <w:rPr>
          <w:color w:val="171717"/>
          <w:spacing w:val="-2"/>
        </w:rPr>
        <w:t xml:space="preserve"> </w:t>
      </w:r>
      <w:r>
        <w:rPr>
          <w:color w:val="171717"/>
        </w:rPr>
        <w:t>в</w:t>
      </w:r>
      <w:r>
        <w:rPr>
          <w:color w:val="171717"/>
          <w:spacing w:val="-2"/>
        </w:rPr>
        <w:t xml:space="preserve"> </w:t>
      </w:r>
      <w:r>
        <w:rPr>
          <w:color w:val="171717"/>
        </w:rPr>
        <w:t>устной</w:t>
      </w:r>
      <w:r>
        <w:rPr>
          <w:color w:val="171717"/>
          <w:spacing w:val="-3"/>
        </w:rPr>
        <w:t xml:space="preserve"> </w:t>
      </w:r>
      <w:r>
        <w:rPr>
          <w:color w:val="171717"/>
        </w:rPr>
        <w:t>речи</w:t>
      </w:r>
      <w:r>
        <w:rPr>
          <w:color w:val="171717"/>
          <w:spacing w:val="-3"/>
        </w:rPr>
        <w:t xml:space="preserve"> </w:t>
      </w:r>
      <w:r>
        <w:rPr>
          <w:color w:val="171717"/>
        </w:rPr>
        <w:t>и</w:t>
      </w:r>
      <w:r>
        <w:rPr>
          <w:color w:val="171717"/>
          <w:spacing w:val="-3"/>
        </w:rPr>
        <w:t xml:space="preserve"> </w:t>
      </w:r>
      <w:r>
        <w:rPr>
          <w:color w:val="171717"/>
        </w:rPr>
        <w:t>на</w:t>
      </w:r>
      <w:r>
        <w:rPr>
          <w:color w:val="171717"/>
          <w:spacing w:val="-4"/>
        </w:rPr>
        <w:t xml:space="preserve"> </w:t>
      </w:r>
      <w:r>
        <w:rPr>
          <w:color w:val="171717"/>
        </w:rPr>
        <w:t>письме</w:t>
      </w:r>
      <w:r>
        <w:rPr>
          <w:color w:val="171717"/>
          <w:spacing w:val="-4"/>
        </w:rPr>
        <w:t xml:space="preserve"> </w:t>
      </w:r>
      <w:r>
        <w:rPr>
          <w:color w:val="171717"/>
        </w:rPr>
        <w:t>нормы</w:t>
      </w:r>
      <w:r>
        <w:rPr>
          <w:color w:val="171717"/>
          <w:spacing w:val="-3"/>
        </w:rPr>
        <w:t xml:space="preserve"> </w:t>
      </w:r>
      <w:r>
        <w:rPr>
          <w:color w:val="171717"/>
        </w:rPr>
        <w:t>современного</w:t>
      </w:r>
      <w:r>
        <w:rPr>
          <w:color w:val="171717"/>
          <w:spacing w:val="-3"/>
        </w:rPr>
        <w:t xml:space="preserve"> </w:t>
      </w:r>
      <w:r>
        <w:rPr>
          <w:color w:val="171717"/>
        </w:rPr>
        <w:t>русского</w:t>
      </w:r>
      <w:r>
        <w:rPr>
          <w:color w:val="171717"/>
          <w:spacing w:val="-1"/>
        </w:rPr>
        <w:t xml:space="preserve"> </w:t>
      </w:r>
      <w:r>
        <w:rPr>
          <w:color w:val="171717"/>
        </w:rPr>
        <w:t>литературного</w:t>
      </w:r>
      <w:r>
        <w:rPr>
          <w:color w:val="171717"/>
          <w:spacing w:val="-3"/>
        </w:rPr>
        <w:t xml:space="preserve"> </w:t>
      </w:r>
      <w:r>
        <w:rPr>
          <w:color w:val="171717"/>
        </w:rPr>
        <w:t>языка, в т.ч. во время списывания текста объёмом 140 -</w:t>
      </w:r>
      <w:r>
        <w:rPr>
          <w:color w:val="171717"/>
          <w:spacing w:val="-3"/>
        </w:rPr>
        <w:t xml:space="preserve"> </w:t>
      </w:r>
      <w:r>
        <w:rPr>
          <w:color w:val="171717"/>
        </w:rPr>
        <w:t>160 слов; словарного диктанта объёмом 35 -</w:t>
      </w:r>
      <w:r>
        <w:rPr>
          <w:color w:val="171717"/>
          <w:spacing w:val="-3"/>
        </w:rPr>
        <w:t xml:space="preserve"> </w:t>
      </w:r>
      <w:r>
        <w:rPr>
          <w:color w:val="171717"/>
        </w:rPr>
        <w:t>40 слов; диктанта на основе связного текста объёмом 140</w:t>
      </w:r>
      <w:r>
        <w:rPr>
          <w:color w:val="171717"/>
          <w:spacing w:val="-1"/>
        </w:rPr>
        <w:t xml:space="preserve"> </w:t>
      </w:r>
      <w:r>
        <w:rPr>
          <w:color w:val="171717"/>
        </w:rPr>
        <w:t>-</w:t>
      </w:r>
      <w:r>
        <w:rPr>
          <w:color w:val="171717"/>
          <w:spacing w:val="-3"/>
        </w:rPr>
        <w:t xml:space="preserve"> </w:t>
      </w:r>
      <w:r>
        <w:rPr>
          <w:color w:val="171717"/>
        </w:rPr>
        <w:t>160 слов, составленного с учётом ранее изученных правил правописания (в т.ч. содержащего изученные в течение пятого года обучения орфограммы, пунктограммы и слова с непроверяемыми написаниями).</w:t>
      </w:r>
    </w:p>
    <w:p w:rsidR="00AE3C4D" w:rsidRDefault="00AE3C4D">
      <w:pPr>
        <w:pStyle w:val="a3"/>
        <w:spacing w:before="4"/>
        <w:ind w:left="0" w:firstLine="0"/>
        <w:jc w:val="left"/>
      </w:pPr>
    </w:p>
    <w:p w:rsidR="00AE3C4D" w:rsidRDefault="00E21DE7">
      <w:pPr>
        <w:pStyle w:val="2"/>
        <w:jc w:val="left"/>
      </w:pPr>
      <w:r>
        <w:rPr>
          <w:color w:val="171717"/>
          <w:spacing w:val="-2"/>
        </w:rPr>
        <w:t>Текст</w:t>
      </w:r>
    </w:p>
    <w:p w:rsidR="00AE3C4D" w:rsidRDefault="00E21DE7">
      <w:pPr>
        <w:pStyle w:val="a3"/>
        <w:ind w:right="723"/>
        <w:jc w:val="left"/>
      </w:pPr>
      <w:r>
        <w:rPr>
          <w:color w:val="171717"/>
        </w:rPr>
        <w:t>Анализировать текст: определять и комментировать тему и главную мысль текста; подби- рать заголовок, отражающий тему или главную мысль текста.</w:t>
      </w:r>
    </w:p>
    <w:p w:rsidR="00AE3C4D" w:rsidRDefault="00E21DE7">
      <w:pPr>
        <w:pStyle w:val="a3"/>
        <w:ind w:left="981" w:firstLine="0"/>
        <w:jc w:val="left"/>
      </w:pPr>
      <w:r>
        <w:rPr>
          <w:color w:val="171717"/>
        </w:rPr>
        <w:t>Устанавливать</w:t>
      </w:r>
      <w:r>
        <w:rPr>
          <w:color w:val="171717"/>
          <w:spacing w:val="-4"/>
        </w:rPr>
        <w:t xml:space="preserve"> </w:t>
      </w:r>
      <w:r>
        <w:rPr>
          <w:color w:val="171717"/>
        </w:rPr>
        <w:t>принадлежность</w:t>
      </w:r>
      <w:r>
        <w:rPr>
          <w:color w:val="171717"/>
          <w:spacing w:val="-2"/>
        </w:rPr>
        <w:t xml:space="preserve"> </w:t>
      </w:r>
      <w:r>
        <w:rPr>
          <w:color w:val="171717"/>
        </w:rPr>
        <w:t>текста</w:t>
      </w:r>
      <w:r>
        <w:rPr>
          <w:color w:val="171717"/>
          <w:spacing w:val="-3"/>
        </w:rPr>
        <w:t xml:space="preserve"> </w:t>
      </w:r>
      <w:r>
        <w:rPr>
          <w:color w:val="171717"/>
        </w:rPr>
        <w:t>к</w:t>
      </w:r>
      <w:r>
        <w:rPr>
          <w:color w:val="171717"/>
          <w:spacing w:val="-3"/>
        </w:rPr>
        <w:t xml:space="preserve"> </w:t>
      </w:r>
      <w:r>
        <w:rPr>
          <w:color w:val="171717"/>
        </w:rPr>
        <w:t>функциональносмысловому</w:t>
      </w:r>
      <w:r>
        <w:rPr>
          <w:color w:val="171717"/>
          <w:spacing w:val="-7"/>
        </w:rPr>
        <w:t xml:space="preserve"> </w:t>
      </w:r>
      <w:r>
        <w:rPr>
          <w:color w:val="171717"/>
        </w:rPr>
        <w:t>типу</w:t>
      </w:r>
      <w:r>
        <w:rPr>
          <w:color w:val="171717"/>
          <w:spacing w:val="-10"/>
        </w:rPr>
        <w:t xml:space="preserve"> </w:t>
      </w:r>
      <w:r>
        <w:rPr>
          <w:color w:val="171717"/>
          <w:spacing w:val="-2"/>
        </w:rPr>
        <w:t>речи.</w:t>
      </w:r>
    </w:p>
    <w:p w:rsidR="00AE3C4D" w:rsidRDefault="00E21DE7">
      <w:pPr>
        <w:pStyle w:val="a3"/>
        <w:tabs>
          <w:tab w:val="left" w:pos="2172"/>
          <w:tab w:val="left" w:pos="2491"/>
          <w:tab w:val="left" w:pos="3345"/>
          <w:tab w:val="left" w:pos="4415"/>
          <w:tab w:val="left" w:pos="5815"/>
          <w:tab w:val="left" w:pos="7175"/>
          <w:tab w:val="left" w:pos="8936"/>
        </w:tabs>
        <w:ind w:right="705"/>
        <w:jc w:val="left"/>
      </w:pPr>
      <w:r>
        <w:rPr>
          <w:color w:val="171717"/>
          <w:spacing w:val="-2"/>
        </w:rPr>
        <w:t>Находить</w:t>
      </w:r>
      <w:r>
        <w:rPr>
          <w:color w:val="171717"/>
        </w:rPr>
        <w:tab/>
      </w:r>
      <w:r>
        <w:rPr>
          <w:color w:val="171717"/>
          <w:spacing w:val="-10"/>
        </w:rPr>
        <w:t>в</w:t>
      </w:r>
      <w:r>
        <w:rPr>
          <w:color w:val="171717"/>
        </w:rPr>
        <w:tab/>
      </w:r>
      <w:r>
        <w:rPr>
          <w:color w:val="171717"/>
          <w:spacing w:val="-2"/>
        </w:rPr>
        <w:t>тексте</w:t>
      </w:r>
      <w:r>
        <w:rPr>
          <w:color w:val="171717"/>
        </w:rPr>
        <w:tab/>
      </w:r>
      <w:r>
        <w:rPr>
          <w:color w:val="171717"/>
          <w:spacing w:val="-2"/>
        </w:rPr>
        <w:t>типовые</w:t>
      </w:r>
      <w:r>
        <w:rPr>
          <w:color w:val="171717"/>
        </w:rPr>
        <w:tab/>
      </w:r>
      <w:r>
        <w:rPr>
          <w:color w:val="171717"/>
          <w:spacing w:val="-2"/>
        </w:rPr>
        <w:t>фрагменты</w:t>
      </w:r>
      <w:r>
        <w:rPr>
          <w:color w:val="171717"/>
        </w:rPr>
        <w:tab/>
        <w:t>- описание,</w:t>
      </w:r>
      <w:r>
        <w:rPr>
          <w:color w:val="171717"/>
        </w:rPr>
        <w:tab/>
      </w:r>
      <w:r>
        <w:rPr>
          <w:color w:val="171717"/>
          <w:spacing w:val="-2"/>
        </w:rPr>
        <w:t>повествование,</w:t>
      </w:r>
      <w:r>
        <w:rPr>
          <w:color w:val="171717"/>
        </w:rPr>
        <w:tab/>
      </w:r>
      <w:r>
        <w:rPr>
          <w:color w:val="171717"/>
          <w:spacing w:val="-2"/>
        </w:rPr>
        <w:t xml:space="preserve">рассуждение- </w:t>
      </w:r>
      <w:r>
        <w:rPr>
          <w:color w:val="171717"/>
        </w:rPr>
        <w:t>доказательство, оценочные высказывания.</w:t>
      </w:r>
    </w:p>
    <w:p w:rsidR="00AE3C4D" w:rsidRDefault="00E21DE7">
      <w:pPr>
        <w:pStyle w:val="a3"/>
        <w:ind w:left="981" w:firstLine="0"/>
        <w:jc w:val="left"/>
      </w:pPr>
      <w:r>
        <w:rPr>
          <w:color w:val="171717"/>
        </w:rPr>
        <w:t>Прогнозировать</w:t>
      </w:r>
      <w:r>
        <w:rPr>
          <w:color w:val="171717"/>
          <w:spacing w:val="-3"/>
        </w:rPr>
        <w:t xml:space="preserve"> </w:t>
      </w:r>
      <w:r>
        <w:rPr>
          <w:color w:val="171717"/>
        </w:rPr>
        <w:t>содержание</w:t>
      </w:r>
      <w:r>
        <w:rPr>
          <w:color w:val="171717"/>
          <w:spacing w:val="-5"/>
        </w:rPr>
        <w:t xml:space="preserve"> </w:t>
      </w:r>
      <w:r>
        <w:rPr>
          <w:color w:val="171717"/>
        </w:rPr>
        <w:t>текста</w:t>
      </w:r>
      <w:r>
        <w:rPr>
          <w:color w:val="171717"/>
          <w:spacing w:val="-4"/>
        </w:rPr>
        <w:t xml:space="preserve"> </w:t>
      </w:r>
      <w:r>
        <w:rPr>
          <w:color w:val="171717"/>
        </w:rPr>
        <w:t>по</w:t>
      </w:r>
      <w:r>
        <w:rPr>
          <w:color w:val="171717"/>
          <w:spacing w:val="-5"/>
        </w:rPr>
        <w:t xml:space="preserve"> </w:t>
      </w:r>
      <w:r>
        <w:rPr>
          <w:color w:val="171717"/>
        </w:rPr>
        <w:t>заголовку,</w:t>
      </w:r>
      <w:r>
        <w:rPr>
          <w:color w:val="171717"/>
          <w:spacing w:val="-4"/>
        </w:rPr>
        <w:t xml:space="preserve"> </w:t>
      </w:r>
      <w:r>
        <w:rPr>
          <w:color w:val="171717"/>
        </w:rPr>
        <w:t>ключевым</w:t>
      </w:r>
      <w:r>
        <w:rPr>
          <w:color w:val="171717"/>
          <w:spacing w:val="-3"/>
        </w:rPr>
        <w:t xml:space="preserve"> </w:t>
      </w:r>
      <w:r>
        <w:rPr>
          <w:color w:val="171717"/>
        </w:rPr>
        <w:t>словам,</w:t>
      </w:r>
      <w:r>
        <w:rPr>
          <w:color w:val="171717"/>
          <w:spacing w:val="-2"/>
        </w:rPr>
        <w:t xml:space="preserve"> </w:t>
      </w:r>
      <w:r>
        <w:rPr>
          <w:color w:val="171717"/>
        </w:rPr>
        <w:t>зачину</w:t>
      </w:r>
      <w:r>
        <w:rPr>
          <w:color w:val="171717"/>
          <w:spacing w:val="-12"/>
        </w:rPr>
        <w:t xml:space="preserve"> </w:t>
      </w:r>
      <w:r>
        <w:rPr>
          <w:color w:val="171717"/>
        </w:rPr>
        <w:t>или</w:t>
      </w:r>
      <w:r>
        <w:rPr>
          <w:color w:val="171717"/>
          <w:spacing w:val="-3"/>
        </w:rPr>
        <w:t xml:space="preserve"> </w:t>
      </w:r>
      <w:r>
        <w:rPr>
          <w:color w:val="171717"/>
        </w:rPr>
        <w:t>концовке. Выявлять отличительные признаки текстов разных жанров.</w:t>
      </w:r>
    </w:p>
    <w:p w:rsidR="00AE3C4D" w:rsidRDefault="00E21DE7">
      <w:pPr>
        <w:pStyle w:val="a3"/>
        <w:jc w:val="left"/>
      </w:pPr>
      <w:r>
        <w:rPr>
          <w:color w:val="171717"/>
        </w:rPr>
        <w:t>Создавать высказывание на основе</w:t>
      </w:r>
      <w:r>
        <w:rPr>
          <w:color w:val="171717"/>
          <w:spacing w:val="-1"/>
        </w:rPr>
        <w:t xml:space="preserve"> </w:t>
      </w:r>
      <w:r>
        <w:rPr>
          <w:color w:val="171717"/>
        </w:rPr>
        <w:t>текста: выражать своё от ношение к прочитанному</w:t>
      </w:r>
      <w:r>
        <w:rPr>
          <w:color w:val="171717"/>
          <w:spacing w:val="-7"/>
        </w:rPr>
        <w:t xml:space="preserve"> </w:t>
      </w:r>
      <w:r>
        <w:rPr>
          <w:color w:val="171717"/>
        </w:rPr>
        <w:t>или прослушанному в устной и письменной форме.</w:t>
      </w:r>
    </w:p>
    <w:p w:rsidR="00AE3C4D" w:rsidRDefault="00E21DE7">
      <w:pPr>
        <w:pStyle w:val="a3"/>
        <w:ind w:right="702"/>
        <w:jc w:val="left"/>
      </w:pPr>
      <w:r>
        <w:rPr>
          <w:color w:val="171717"/>
        </w:rPr>
        <w:t>Создавать тексты с опорой на жизненный и читательский опыт; на произведения искус-</w:t>
      </w:r>
      <w:r>
        <w:rPr>
          <w:color w:val="171717"/>
          <w:spacing w:val="80"/>
        </w:rPr>
        <w:t xml:space="preserve"> </w:t>
      </w:r>
      <w:r>
        <w:rPr>
          <w:color w:val="171717"/>
        </w:rPr>
        <w:t>ства</w:t>
      </w:r>
      <w:r>
        <w:rPr>
          <w:color w:val="171717"/>
          <w:spacing w:val="21"/>
        </w:rPr>
        <w:t xml:space="preserve"> </w:t>
      </w:r>
      <w:r>
        <w:rPr>
          <w:color w:val="171717"/>
        </w:rPr>
        <w:t>(в</w:t>
      </w:r>
      <w:r>
        <w:rPr>
          <w:color w:val="171717"/>
          <w:spacing w:val="21"/>
        </w:rPr>
        <w:t xml:space="preserve"> </w:t>
      </w:r>
      <w:r>
        <w:rPr>
          <w:color w:val="171717"/>
        </w:rPr>
        <w:t>т.ч.</w:t>
      </w:r>
      <w:r>
        <w:rPr>
          <w:color w:val="171717"/>
          <w:spacing w:val="23"/>
        </w:rPr>
        <w:t xml:space="preserve"> </w:t>
      </w:r>
      <w:r>
        <w:rPr>
          <w:color w:val="171717"/>
        </w:rPr>
        <w:t>сочинения-миниатюры</w:t>
      </w:r>
      <w:r>
        <w:rPr>
          <w:color w:val="171717"/>
          <w:spacing w:val="21"/>
        </w:rPr>
        <w:t xml:space="preserve"> </w:t>
      </w:r>
      <w:r>
        <w:rPr>
          <w:color w:val="171717"/>
        </w:rPr>
        <w:t>объёмом</w:t>
      </w:r>
      <w:r>
        <w:rPr>
          <w:color w:val="171717"/>
          <w:spacing w:val="22"/>
        </w:rPr>
        <w:t xml:space="preserve"> </w:t>
      </w:r>
      <w:r>
        <w:rPr>
          <w:color w:val="171717"/>
        </w:rPr>
        <w:t>8</w:t>
      </w:r>
      <w:r>
        <w:rPr>
          <w:color w:val="171717"/>
          <w:spacing w:val="21"/>
        </w:rPr>
        <w:t xml:space="preserve"> </w:t>
      </w:r>
      <w:r>
        <w:rPr>
          <w:color w:val="171717"/>
        </w:rPr>
        <w:t>и</w:t>
      </w:r>
      <w:r>
        <w:rPr>
          <w:color w:val="171717"/>
          <w:spacing w:val="22"/>
        </w:rPr>
        <w:t xml:space="preserve"> </w:t>
      </w:r>
      <w:r>
        <w:rPr>
          <w:color w:val="171717"/>
        </w:rPr>
        <w:t>более</w:t>
      </w:r>
      <w:r>
        <w:rPr>
          <w:color w:val="171717"/>
          <w:spacing w:val="21"/>
        </w:rPr>
        <w:t xml:space="preserve"> </w:t>
      </w:r>
      <w:r>
        <w:rPr>
          <w:color w:val="171717"/>
        </w:rPr>
        <w:t>предложений</w:t>
      </w:r>
      <w:r>
        <w:rPr>
          <w:color w:val="171717"/>
          <w:spacing w:val="24"/>
        </w:rPr>
        <w:t xml:space="preserve"> </w:t>
      </w:r>
      <w:r>
        <w:rPr>
          <w:color w:val="171717"/>
        </w:rPr>
        <w:t>или</w:t>
      </w:r>
      <w:r>
        <w:rPr>
          <w:color w:val="171717"/>
          <w:spacing w:val="23"/>
        </w:rPr>
        <w:t xml:space="preserve"> </w:t>
      </w:r>
      <w:r>
        <w:rPr>
          <w:color w:val="171717"/>
        </w:rPr>
        <w:t>объёмом</w:t>
      </w:r>
      <w:r>
        <w:rPr>
          <w:color w:val="171717"/>
          <w:spacing w:val="21"/>
        </w:rPr>
        <w:t xml:space="preserve"> </w:t>
      </w:r>
      <w:r>
        <w:rPr>
          <w:color w:val="171717"/>
        </w:rPr>
        <w:t>не</w:t>
      </w:r>
      <w:r>
        <w:rPr>
          <w:color w:val="171717"/>
          <w:spacing w:val="20"/>
        </w:rPr>
        <w:t xml:space="preserve"> </w:t>
      </w:r>
      <w:r>
        <w:rPr>
          <w:color w:val="171717"/>
        </w:rPr>
        <w:t>менее</w:t>
      </w:r>
      <w:r>
        <w:rPr>
          <w:color w:val="171717"/>
          <w:spacing w:val="24"/>
        </w:rPr>
        <w:t xml:space="preserve"> </w:t>
      </w:r>
      <w:r>
        <w:rPr>
          <w:color w:val="171717"/>
        </w:rPr>
        <w:t>6</w:t>
      </w:r>
      <w:r>
        <w:rPr>
          <w:color w:val="171717"/>
          <w:spacing w:val="1"/>
        </w:rPr>
        <w:t xml:space="preserve"> </w:t>
      </w:r>
      <w:r>
        <w:rPr>
          <w:color w:val="171717"/>
        </w:rPr>
        <w:t>-</w:t>
      </w:r>
      <w:r>
        <w:rPr>
          <w:color w:val="171717"/>
          <w:spacing w:val="-2"/>
        </w:rPr>
        <w:t xml:space="preserve"> </w:t>
      </w:r>
      <w:r>
        <w:rPr>
          <w:color w:val="171717"/>
          <w:spacing w:val="-10"/>
        </w:rPr>
        <w:t>7</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firstLine="0"/>
      </w:pPr>
      <w:r>
        <w:rPr>
          <w:color w:val="171717"/>
        </w:rPr>
        <w:lastRenderedPageBreak/>
        <w:t>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 рактера темы.</w:t>
      </w:r>
    </w:p>
    <w:p w:rsidR="00AE3C4D" w:rsidRDefault="00E21DE7">
      <w:pPr>
        <w:pStyle w:val="a3"/>
        <w:ind w:right="703"/>
      </w:pPr>
      <w:r>
        <w:rPr>
          <w:color w:val="171717"/>
        </w:rPr>
        <w:t>Владеть умениями информационной переработки текста: выделять главную и второсте- пенную информацию в тексте; извлекать информацию из различных источников, в т.ч. из линг- вистических словарей и справочной литературы, и использовать её в учебной деятельности.</w:t>
      </w:r>
    </w:p>
    <w:p w:rsidR="00AE3C4D" w:rsidRDefault="00E21DE7">
      <w:pPr>
        <w:pStyle w:val="a3"/>
        <w:ind w:left="981" w:firstLine="0"/>
      </w:pPr>
      <w:r>
        <w:rPr>
          <w:color w:val="171717"/>
        </w:rPr>
        <w:t>Представлять</w:t>
      </w:r>
      <w:r>
        <w:rPr>
          <w:color w:val="171717"/>
          <w:spacing w:val="-4"/>
        </w:rPr>
        <w:t xml:space="preserve"> </w:t>
      </w:r>
      <w:r>
        <w:rPr>
          <w:color w:val="171717"/>
        </w:rPr>
        <w:t>сообщение</w:t>
      </w:r>
      <w:r>
        <w:rPr>
          <w:color w:val="171717"/>
          <w:spacing w:val="-2"/>
        </w:rPr>
        <w:t xml:space="preserve"> </w:t>
      </w:r>
      <w:r>
        <w:rPr>
          <w:color w:val="171717"/>
        </w:rPr>
        <w:t>на</w:t>
      </w:r>
      <w:r>
        <w:rPr>
          <w:color w:val="171717"/>
          <w:spacing w:val="-2"/>
        </w:rPr>
        <w:t xml:space="preserve"> </w:t>
      </w:r>
      <w:r>
        <w:rPr>
          <w:color w:val="171717"/>
        </w:rPr>
        <w:t>заданную</w:t>
      </w:r>
      <w:r>
        <w:rPr>
          <w:color w:val="171717"/>
          <w:spacing w:val="-1"/>
        </w:rPr>
        <w:t xml:space="preserve"> </w:t>
      </w:r>
      <w:r>
        <w:rPr>
          <w:color w:val="171717"/>
        </w:rPr>
        <w:t>тему</w:t>
      </w:r>
      <w:r>
        <w:rPr>
          <w:color w:val="171717"/>
          <w:spacing w:val="-5"/>
        </w:rPr>
        <w:t xml:space="preserve"> </w:t>
      </w:r>
      <w:r>
        <w:rPr>
          <w:color w:val="171717"/>
        </w:rPr>
        <w:t>в виде</w:t>
      </w:r>
      <w:r>
        <w:rPr>
          <w:color w:val="171717"/>
          <w:spacing w:val="-2"/>
        </w:rPr>
        <w:t xml:space="preserve"> презентации.</w:t>
      </w:r>
    </w:p>
    <w:p w:rsidR="00AE3C4D" w:rsidRDefault="00E21DE7">
      <w:pPr>
        <w:pStyle w:val="a3"/>
        <w:ind w:right="704"/>
      </w:pPr>
      <w:r>
        <w:rPr>
          <w:color w:val="171717"/>
        </w:rPr>
        <w:t>Представлять содержание прослушанного или прочитанного научно-учебного текста в ви- де таблицы, схемы; представлять содержание таблицы, схемы в виде текста.</w:t>
      </w:r>
    </w:p>
    <w:p w:rsidR="00AE3C4D" w:rsidRDefault="00E21DE7">
      <w:pPr>
        <w:pStyle w:val="a3"/>
        <w:ind w:right="700"/>
      </w:pPr>
      <w:r>
        <w:rPr>
          <w:color w:val="171717"/>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 жения объём исходного текста должен составлять не менее 280 слов; для сжатого и выборочного изложения</w:t>
      </w:r>
      <w:r>
        <w:rPr>
          <w:color w:val="171717"/>
          <w:spacing w:val="40"/>
        </w:rPr>
        <w:t xml:space="preserve"> </w:t>
      </w:r>
      <w:r>
        <w:rPr>
          <w:color w:val="171717"/>
        </w:rPr>
        <w:t>- не менее 300 слов).</w:t>
      </w:r>
    </w:p>
    <w:p w:rsidR="00AE3C4D" w:rsidRDefault="00E21DE7">
      <w:pPr>
        <w:pStyle w:val="a3"/>
        <w:spacing w:before="1"/>
        <w:ind w:right="702"/>
      </w:pPr>
      <w:r>
        <w:rPr>
          <w:color w:val="171717"/>
        </w:rPr>
        <w:t>Редактировать собственные/созданные</w:t>
      </w:r>
      <w:r>
        <w:rPr>
          <w:color w:val="171717"/>
          <w:spacing w:val="-1"/>
        </w:rPr>
        <w:t xml:space="preserve"> </w:t>
      </w:r>
      <w:r>
        <w:rPr>
          <w:color w:val="171717"/>
        </w:rPr>
        <w:t>другими обучающимися тексты с</w:t>
      </w:r>
      <w:r>
        <w:rPr>
          <w:color w:val="171717"/>
          <w:spacing w:val="-1"/>
        </w:rPr>
        <w:t xml:space="preserve"> </w:t>
      </w:r>
      <w:r>
        <w:rPr>
          <w:color w:val="171717"/>
        </w:rPr>
        <w:t>целью совершен- ствования их содержания (проверка фактического материала, начальный логический анализ тек- ста - целостность, связность, информативность).</w:t>
      </w:r>
    </w:p>
    <w:p w:rsidR="00AE3C4D" w:rsidRDefault="00AE3C4D">
      <w:pPr>
        <w:pStyle w:val="a3"/>
        <w:spacing w:before="5"/>
        <w:ind w:left="0" w:firstLine="0"/>
        <w:jc w:val="left"/>
      </w:pPr>
    </w:p>
    <w:p w:rsidR="00AE3C4D" w:rsidRDefault="00E21DE7">
      <w:pPr>
        <w:pStyle w:val="2"/>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09"/>
      </w:pPr>
      <w:r>
        <w:rPr>
          <w:color w:val="171717"/>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E3C4D" w:rsidRDefault="00E21DE7">
      <w:pPr>
        <w:pStyle w:val="a3"/>
        <w:ind w:right="706"/>
      </w:pPr>
      <w:r>
        <w:rPr>
          <w:color w:val="171717"/>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 разительности в текстах, принадлежащих к различным функционально-смысловым типам речи, функциональным разновидностям языка.</w:t>
      </w:r>
    </w:p>
    <w:p w:rsidR="00AE3C4D" w:rsidRDefault="00E21DE7">
      <w:pPr>
        <w:pStyle w:val="a3"/>
        <w:ind w:right="704"/>
      </w:pPr>
      <w:r>
        <w:rPr>
          <w:color w:val="171717"/>
        </w:rPr>
        <w:t>Использовать при создании собственного текста нормы по строения текстов, принадле- 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AE3C4D" w:rsidRDefault="00E21DE7">
      <w:pPr>
        <w:pStyle w:val="a3"/>
        <w:ind w:left="981" w:firstLine="0"/>
      </w:pPr>
      <w:r>
        <w:rPr>
          <w:color w:val="171717"/>
        </w:rPr>
        <w:t>Составлять</w:t>
      </w:r>
      <w:r>
        <w:rPr>
          <w:color w:val="171717"/>
          <w:spacing w:val="-4"/>
        </w:rPr>
        <w:t xml:space="preserve"> </w:t>
      </w:r>
      <w:r>
        <w:rPr>
          <w:color w:val="171717"/>
        </w:rPr>
        <w:t>тезисы,</w:t>
      </w:r>
      <w:r>
        <w:rPr>
          <w:color w:val="171717"/>
          <w:spacing w:val="-4"/>
        </w:rPr>
        <w:t xml:space="preserve"> </w:t>
      </w:r>
      <w:r>
        <w:rPr>
          <w:color w:val="171717"/>
        </w:rPr>
        <w:t>конспект,</w:t>
      </w:r>
      <w:r>
        <w:rPr>
          <w:color w:val="171717"/>
          <w:spacing w:val="-3"/>
        </w:rPr>
        <w:t xml:space="preserve"> </w:t>
      </w:r>
      <w:r>
        <w:rPr>
          <w:color w:val="171717"/>
        </w:rPr>
        <w:t>писать</w:t>
      </w:r>
      <w:r>
        <w:rPr>
          <w:color w:val="171717"/>
          <w:spacing w:val="-3"/>
        </w:rPr>
        <w:t xml:space="preserve"> </w:t>
      </w:r>
      <w:r>
        <w:rPr>
          <w:color w:val="171717"/>
        </w:rPr>
        <w:t>рецензию,</w:t>
      </w:r>
      <w:r>
        <w:rPr>
          <w:color w:val="171717"/>
          <w:spacing w:val="-3"/>
        </w:rPr>
        <w:t xml:space="preserve"> </w:t>
      </w:r>
      <w:r>
        <w:rPr>
          <w:color w:val="171717"/>
          <w:spacing w:val="-2"/>
        </w:rPr>
        <w:t>реферат.</w:t>
      </w:r>
    </w:p>
    <w:p w:rsidR="00AE3C4D" w:rsidRDefault="00E21DE7">
      <w:pPr>
        <w:pStyle w:val="a3"/>
        <w:ind w:right="703"/>
      </w:pPr>
      <w:r>
        <w:rPr>
          <w:color w:val="171717"/>
        </w:rPr>
        <w:t>Оценивать чужие и собственные речевые высказывания разной функциональной направ- ленности с точки зрения соответствия их коммуникативным требованиям и языковой правильно- сти; исправлять речевые недостатки, редактировать текст.</w:t>
      </w:r>
    </w:p>
    <w:p w:rsidR="00AE3C4D" w:rsidRDefault="00E21DE7">
      <w:pPr>
        <w:pStyle w:val="a3"/>
        <w:ind w:right="712"/>
      </w:pPr>
      <w:r>
        <w:rPr>
          <w:color w:val="171717"/>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AE3C4D" w:rsidRDefault="00AE3C4D">
      <w:pPr>
        <w:pStyle w:val="a3"/>
        <w:spacing w:before="6"/>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4"/>
        <w:ind w:left="0" w:firstLine="0"/>
        <w:jc w:val="left"/>
        <w:rPr>
          <w:sz w:val="25"/>
        </w:rPr>
      </w:pPr>
    </w:p>
    <w:p w:rsidR="00AE3C4D" w:rsidRDefault="00E21DE7">
      <w:pPr>
        <w:pStyle w:val="a3"/>
        <w:ind w:firstLine="0"/>
        <w:jc w:val="left"/>
      </w:pPr>
      <w:r>
        <w:rPr>
          <w:color w:val="171717"/>
          <w:spacing w:val="-4"/>
        </w:rPr>
        <w:t>ния.</w:t>
      </w:r>
    </w:p>
    <w:p w:rsidR="00AE3C4D" w:rsidRDefault="00E21DE7">
      <w:pPr>
        <w:pStyle w:val="1"/>
        <w:spacing w:before="90"/>
        <w:ind w:left="239"/>
      </w:pPr>
      <w:r>
        <w:rPr>
          <w:b w:val="0"/>
        </w:rPr>
        <w:br w:type="column"/>
      </w:r>
      <w:r>
        <w:rPr>
          <w:color w:val="171717"/>
        </w:rPr>
        <w:lastRenderedPageBreak/>
        <w:t>СИСТЕМА</w:t>
      </w:r>
      <w:r>
        <w:rPr>
          <w:color w:val="171717"/>
          <w:spacing w:val="-6"/>
        </w:rPr>
        <w:t xml:space="preserve"> </w:t>
      </w:r>
      <w:r>
        <w:rPr>
          <w:color w:val="171717"/>
          <w:spacing w:val="-4"/>
        </w:rPr>
        <w:t>ЯЗЫКА</w:t>
      </w:r>
    </w:p>
    <w:p w:rsidR="00AE3C4D" w:rsidRDefault="00E21DE7">
      <w:pPr>
        <w:pStyle w:val="2"/>
        <w:spacing w:line="240" w:lineRule="auto"/>
        <w:ind w:left="239"/>
        <w:jc w:val="left"/>
      </w:pPr>
      <w:r>
        <w:rPr>
          <w:color w:val="171717"/>
        </w:rPr>
        <w:t>Cинтаксис.</w:t>
      </w:r>
      <w:r>
        <w:rPr>
          <w:color w:val="171717"/>
          <w:spacing w:val="-4"/>
        </w:rPr>
        <w:t xml:space="preserve"> </w:t>
      </w:r>
      <w:r>
        <w:rPr>
          <w:color w:val="171717"/>
        </w:rPr>
        <w:t>Культура</w:t>
      </w:r>
      <w:r>
        <w:rPr>
          <w:color w:val="171717"/>
          <w:spacing w:val="-5"/>
        </w:rPr>
        <w:t xml:space="preserve"> </w:t>
      </w:r>
      <w:r>
        <w:rPr>
          <w:color w:val="171717"/>
        </w:rPr>
        <w:t>речи.</w:t>
      </w:r>
      <w:r>
        <w:rPr>
          <w:color w:val="171717"/>
          <w:spacing w:val="-3"/>
        </w:rPr>
        <w:t xml:space="preserve"> </w:t>
      </w:r>
      <w:r>
        <w:rPr>
          <w:color w:val="171717"/>
          <w:spacing w:val="-2"/>
        </w:rPr>
        <w:t>Пунктуация</w:t>
      </w:r>
    </w:p>
    <w:p w:rsidR="00AE3C4D" w:rsidRDefault="00E21DE7">
      <w:pPr>
        <w:pStyle w:val="3"/>
        <w:spacing w:before="0"/>
        <w:ind w:left="239"/>
        <w:jc w:val="left"/>
      </w:pPr>
      <w:r>
        <w:rPr>
          <w:color w:val="171717"/>
        </w:rPr>
        <w:t>Сложносочинённое</w:t>
      </w:r>
      <w:r>
        <w:rPr>
          <w:color w:val="171717"/>
          <w:spacing w:val="-6"/>
        </w:rPr>
        <w:t xml:space="preserve"> </w:t>
      </w:r>
      <w:r>
        <w:rPr>
          <w:color w:val="171717"/>
          <w:spacing w:val="-2"/>
        </w:rPr>
        <w:t>предложение</w:t>
      </w:r>
    </w:p>
    <w:p w:rsidR="00AE3C4D" w:rsidRDefault="00E21DE7">
      <w:pPr>
        <w:pStyle w:val="a3"/>
        <w:spacing w:line="274" w:lineRule="exact"/>
        <w:ind w:left="239" w:firstLine="0"/>
        <w:jc w:val="left"/>
      </w:pPr>
      <w:r>
        <w:rPr>
          <w:color w:val="171717"/>
        </w:rPr>
        <w:t>Выявлять</w:t>
      </w:r>
      <w:r>
        <w:rPr>
          <w:color w:val="171717"/>
          <w:spacing w:val="32"/>
        </w:rPr>
        <w:t xml:space="preserve"> </w:t>
      </w:r>
      <w:r>
        <w:rPr>
          <w:color w:val="171717"/>
        </w:rPr>
        <w:t>основные</w:t>
      </w:r>
      <w:r>
        <w:rPr>
          <w:color w:val="171717"/>
          <w:spacing w:val="34"/>
        </w:rPr>
        <w:t xml:space="preserve"> </w:t>
      </w:r>
      <w:r>
        <w:rPr>
          <w:color w:val="171717"/>
        </w:rPr>
        <w:t>средства</w:t>
      </w:r>
      <w:r>
        <w:rPr>
          <w:color w:val="171717"/>
          <w:spacing w:val="36"/>
        </w:rPr>
        <w:t xml:space="preserve"> </w:t>
      </w:r>
      <w:r>
        <w:rPr>
          <w:color w:val="171717"/>
        </w:rPr>
        <w:t>синтаксической</w:t>
      </w:r>
      <w:r>
        <w:rPr>
          <w:color w:val="171717"/>
          <w:spacing w:val="32"/>
        </w:rPr>
        <w:t xml:space="preserve"> </w:t>
      </w:r>
      <w:r>
        <w:rPr>
          <w:color w:val="171717"/>
        </w:rPr>
        <w:t>связи</w:t>
      </w:r>
      <w:r>
        <w:rPr>
          <w:color w:val="171717"/>
          <w:spacing w:val="35"/>
        </w:rPr>
        <w:t xml:space="preserve"> </w:t>
      </w:r>
      <w:r>
        <w:rPr>
          <w:color w:val="171717"/>
        </w:rPr>
        <w:t>между</w:t>
      </w:r>
      <w:r>
        <w:rPr>
          <w:color w:val="171717"/>
          <w:spacing w:val="29"/>
        </w:rPr>
        <w:t xml:space="preserve"> </w:t>
      </w:r>
      <w:r>
        <w:rPr>
          <w:color w:val="171717"/>
        </w:rPr>
        <w:t>частями</w:t>
      </w:r>
      <w:r>
        <w:rPr>
          <w:color w:val="171717"/>
          <w:spacing w:val="37"/>
        </w:rPr>
        <w:t xml:space="preserve"> </w:t>
      </w:r>
      <w:r>
        <w:rPr>
          <w:color w:val="171717"/>
        </w:rPr>
        <w:t>сложного</w:t>
      </w:r>
      <w:r>
        <w:rPr>
          <w:color w:val="171717"/>
          <w:spacing w:val="34"/>
        </w:rPr>
        <w:t xml:space="preserve"> </w:t>
      </w:r>
      <w:r>
        <w:rPr>
          <w:color w:val="171717"/>
          <w:spacing w:val="-2"/>
        </w:rPr>
        <w:t>предложе-</w:t>
      </w:r>
    </w:p>
    <w:p w:rsidR="00AE3C4D" w:rsidRDefault="00AE3C4D">
      <w:pPr>
        <w:pStyle w:val="a3"/>
        <w:ind w:left="0" w:firstLine="0"/>
        <w:jc w:val="left"/>
      </w:pPr>
    </w:p>
    <w:p w:rsidR="00AE3C4D" w:rsidRDefault="00E21DE7">
      <w:pPr>
        <w:pStyle w:val="a3"/>
        <w:ind w:left="239" w:firstLine="0"/>
        <w:jc w:val="left"/>
      </w:pPr>
      <w:r>
        <w:rPr>
          <w:color w:val="171717"/>
        </w:rPr>
        <w:t>Распознавать</w:t>
      </w:r>
      <w:r>
        <w:rPr>
          <w:color w:val="171717"/>
          <w:spacing w:val="61"/>
        </w:rPr>
        <w:t xml:space="preserve"> </w:t>
      </w:r>
      <w:r>
        <w:rPr>
          <w:color w:val="171717"/>
        </w:rPr>
        <w:t>сложные</w:t>
      </w:r>
      <w:r>
        <w:rPr>
          <w:color w:val="171717"/>
          <w:spacing w:val="57"/>
        </w:rPr>
        <w:t xml:space="preserve"> </w:t>
      </w:r>
      <w:r>
        <w:rPr>
          <w:color w:val="171717"/>
        </w:rPr>
        <w:t>предложения</w:t>
      </w:r>
      <w:r>
        <w:rPr>
          <w:color w:val="171717"/>
          <w:spacing w:val="60"/>
        </w:rPr>
        <w:t xml:space="preserve"> </w:t>
      </w:r>
      <w:r>
        <w:rPr>
          <w:color w:val="171717"/>
        </w:rPr>
        <w:t>с</w:t>
      </w:r>
      <w:r>
        <w:rPr>
          <w:color w:val="171717"/>
          <w:spacing w:val="60"/>
        </w:rPr>
        <w:t xml:space="preserve"> </w:t>
      </w:r>
      <w:r>
        <w:rPr>
          <w:color w:val="171717"/>
        </w:rPr>
        <w:t>разными</w:t>
      </w:r>
      <w:r>
        <w:rPr>
          <w:color w:val="171717"/>
          <w:spacing w:val="63"/>
        </w:rPr>
        <w:t xml:space="preserve"> </w:t>
      </w:r>
      <w:r>
        <w:rPr>
          <w:color w:val="171717"/>
        </w:rPr>
        <w:t>видами</w:t>
      </w:r>
      <w:r>
        <w:rPr>
          <w:color w:val="171717"/>
          <w:spacing w:val="62"/>
        </w:rPr>
        <w:t xml:space="preserve"> </w:t>
      </w:r>
      <w:r>
        <w:rPr>
          <w:color w:val="171717"/>
        </w:rPr>
        <w:t>связи,</w:t>
      </w:r>
      <w:r>
        <w:rPr>
          <w:color w:val="171717"/>
          <w:spacing w:val="62"/>
        </w:rPr>
        <w:t xml:space="preserve"> </w:t>
      </w:r>
      <w:r>
        <w:rPr>
          <w:color w:val="171717"/>
        </w:rPr>
        <w:t>бессоюзные</w:t>
      </w:r>
      <w:r>
        <w:rPr>
          <w:color w:val="171717"/>
          <w:spacing w:val="60"/>
        </w:rPr>
        <w:t xml:space="preserve"> </w:t>
      </w:r>
      <w:r>
        <w:rPr>
          <w:color w:val="171717"/>
        </w:rPr>
        <w:t>и</w:t>
      </w:r>
      <w:r>
        <w:rPr>
          <w:color w:val="171717"/>
          <w:spacing w:val="61"/>
        </w:rPr>
        <w:t xml:space="preserve"> </w:t>
      </w:r>
      <w:r>
        <w:rPr>
          <w:color w:val="171717"/>
          <w:spacing w:val="-2"/>
        </w:rPr>
        <w:t>союзные</w:t>
      </w:r>
    </w:p>
    <w:p w:rsidR="00AE3C4D" w:rsidRDefault="00AE3C4D">
      <w:pPr>
        <w:sectPr w:rsidR="00AE3C4D">
          <w:type w:val="continuous"/>
          <w:pgSz w:w="11910" w:h="16850"/>
          <w:pgMar w:top="1140" w:right="0" w:bottom="440" w:left="860" w:header="0" w:footer="256" w:gutter="0"/>
          <w:cols w:num="2" w:space="720" w:equalWidth="0">
            <w:col w:w="702" w:space="40"/>
            <w:col w:w="10308"/>
          </w:cols>
        </w:sectPr>
      </w:pPr>
    </w:p>
    <w:p w:rsidR="00AE3C4D" w:rsidRDefault="00E21DE7">
      <w:pPr>
        <w:pStyle w:val="a3"/>
        <w:ind w:firstLine="0"/>
      </w:pPr>
      <w:r>
        <w:rPr>
          <w:color w:val="171717"/>
        </w:rPr>
        <w:lastRenderedPageBreak/>
        <w:t>предложения</w:t>
      </w:r>
      <w:r>
        <w:rPr>
          <w:color w:val="171717"/>
          <w:spacing w:val="-1"/>
        </w:rPr>
        <w:t xml:space="preserve"> </w:t>
      </w:r>
      <w:r>
        <w:rPr>
          <w:color w:val="171717"/>
        </w:rPr>
        <w:t>(сложносочинённые</w:t>
      </w:r>
      <w:r>
        <w:rPr>
          <w:color w:val="171717"/>
          <w:spacing w:val="-2"/>
        </w:rPr>
        <w:t xml:space="preserve"> </w:t>
      </w:r>
      <w:r>
        <w:rPr>
          <w:color w:val="171717"/>
        </w:rPr>
        <w:t>и</w:t>
      </w:r>
      <w:r>
        <w:rPr>
          <w:color w:val="171717"/>
          <w:spacing w:val="-1"/>
        </w:rPr>
        <w:t xml:space="preserve"> </w:t>
      </w:r>
      <w:r>
        <w:rPr>
          <w:color w:val="171717"/>
          <w:spacing w:val="-2"/>
        </w:rPr>
        <w:t>сложноподчинённые).</w:t>
      </w:r>
    </w:p>
    <w:p w:rsidR="00AE3C4D" w:rsidRDefault="00E21DE7">
      <w:pPr>
        <w:pStyle w:val="a3"/>
        <w:ind w:right="713"/>
      </w:pPr>
      <w:r>
        <w:rPr>
          <w:color w:val="171717"/>
        </w:rPr>
        <w:t>Характеризовать сложносочинённое предложение, его строение, смысловое, структурное</w:t>
      </w:r>
      <w:r>
        <w:rPr>
          <w:color w:val="171717"/>
          <w:spacing w:val="40"/>
        </w:rPr>
        <w:t xml:space="preserve"> </w:t>
      </w:r>
      <w:r>
        <w:rPr>
          <w:color w:val="171717"/>
        </w:rPr>
        <w:t>и интонационное единство частей сложного предложения.</w:t>
      </w:r>
    </w:p>
    <w:p w:rsidR="00AE3C4D" w:rsidRDefault="00E21DE7">
      <w:pPr>
        <w:pStyle w:val="a3"/>
        <w:ind w:right="700"/>
      </w:pPr>
      <w:r>
        <w:rPr>
          <w:color w:val="171717"/>
        </w:rPr>
        <w:t>Выявлять смысловые отношения между частями сложносочинённого предложения, инто- национные особенности сложносочинённых предложений с разными типами смысловых отно- шений между частями.</w:t>
      </w:r>
    </w:p>
    <w:p w:rsidR="00AE3C4D" w:rsidRDefault="00E21DE7">
      <w:pPr>
        <w:pStyle w:val="a3"/>
        <w:ind w:left="981" w:right="1943" w:firstLine="0"/>
      </w:pPr>
      <w:r>
        <w:rPr>
          <w:color w:val="171717"/>
        </w:rPr>
        <w:t>Понимать</w:t>
      </w:r>
      <w:r>
        <w:rPr>
          <w:color w:val="171717"/>
          <w:spacing w:val="-6"/>
        </w:rPr>
        <w:t xml:space="preserve"> </w:t>
      </w:r>
      <w:r>
        <w:rPr>
          <w:color w:val="171717"/>
        </w:rPr>
        <w:t>особенности</w:t>
      </w:r>
      <w:r>
        <w:rPr>
          <w:color w:val="171717"/>
          <w:spacing w:val="-7"/>
        </w:rPr>
        <w:t xml:space="preserve"> </w:t>
      </w:r>
      <w:r>
        <w:rPr>
          <w:color w:val="171717"/>
        </w:rPr>
        <w:t>употребления</w:t>
      </w:r>
      <w:r>
        <w:rPr>
          <w:color w:val="171717"/>
          <w:spacing w:val="-6"/>
        </w:rPr>
        <w:t xml:space="preserve"> </w:t>
      </w:r>
      <w:r>
        <w:rPr>
          <w:color w:val="171717"/>
        </w:rPr>
        <w:t>сложносочинённых</w:t>
      </w:r>
      <w:r>
        <w:rPr>
          <w:color w:val="171717"/>
          <w:spacing w:val="-7"/>
        </w:rPr>
        <w:t xml:space="preserve"> </w:t>
      </w:r>
      <w:r>
        <w:rPr>
          <w:color w:val="171717"/>
        </w:rPr>
        <w:t>предложений</w:t>
      </w:r>
      <w:r>
        <w:rPr>
          <w:color w:val="171717"/>
          <w:spacing w:val="-6"/>
        </w:rPr>
        <w:t xml:space="preserve"> </w:t>
      </w:r>
      <w:r>
        <w:rPr>
          <w:color w:val="171717"/>
        </w:rPr>
        <w:t>в</w:t>
      </w:r>
      <w:r>
        <w:rPr>
          <w:color w:val="171717"/>
          <w:spacing w:val="-7"/>
        </w:rPr>
        <w:t xml:space="preserve"> </w:t>
      </w:r>
      <w:r>
        <w:rPr>
          <w:color w:val="171717"/>
        </w:rPr>
        <w:t>речи. Понимать основные нормы построения сложносочинённого предложения.</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2"/>
        <w:jc w:val="left"/>
      </w:pPr>
      <w:r>
        <w:rPr>
          <w:color w:val="171717"/>
        </w:rPr>
        <w:lastRenderedPageBreak/>
        <w:t>Понимать</w:t>
      </w:r>
      <w:r>
        <w:rPr>
          <w:color w:val="171717"/>
          <w:spacing w:val="40"/>
        </w:rPr>
        <w:t xml:space="preserve"> </w:t>
      </w:r>
      <w:r>
        <w:rPr>
          <w:color w:val="171717"/>
        </w:rPr>
        <w:t>явления</w:t>
      </w:r>
      <w:r>
        <w:rPr>
          <w:color w:val="171717"/>
          <w:spacing w:val="40"/>
        </w:rPr>
        <w:t xml:space="preserve"> </w:t>
      </w:r>
      <w:r>
        <w:rPr>
          <w:color w:val="171717"/>
        </w:rPr>
        <w:t>грамматической</w:t>
      </w:r>
      <w:r>
        <w:rPr>
          <w:color w:val="171717"/>
          <w:spacing w:val="40"/>
        </w:rPr>
        <w:t xml:space="preserve"> </w:t>
      </w:r>
      <w:r>
        <w:rPr>
          <w:color w:val="171717"/>
        </w:rPr>
        <w:t>синонимии</w:t>
      </w:r>
      <w:r>
        <w:rPr>
          <w:color w:val="171717"/>
          <w:spacing w:val="40"/>
        </w:rPr>
        <w:t xml:space="preserve"> </w:t>
      </w:r>
      <w:r>
        <w:rPr>
          <w:color w:val="171717"/>
        </w:rPr>
        <w:t>сложносочинённых</w:t>
      </w:r>
      <w:r>
        <w:rPr>
          <w:color w:val="171717"/>
          <w:spacing w:val="40"/>
        </w:rPr>
        <w:t xml:space="preserve"> </w:t>
      </w:r>
      <w:r>
        <w:rPr>
          <w:color w:val="171717"/>
        </w:rPr>
        <w:t>предложений</w:t>
      </w:r>
      <w:r>
        <w:rPr>
          <w:color w:val="171717"/>
          <w:spacing w:val="38"/>
        </w:rPr>
        <w:t xml:space="preserve"> </w:t>
      </w:r>
      <w:r>
        <w:rPr>
          <w:color w:val="171717"/>
        </w:rPr>
        <w:t>и</w:t>
      </w:r>
      <w:r>
        <w:rPr>
          <w:color w:val="171717"/>
          <w:spacing w:val="40"/>
        </w:rPr>
        <w:t xml:space="preserve"> </w:t>
      </w:r>
      <w:r>
        <w:rPr>
          <w:color w:val="171717"/>
        </w:rPr>
        <w:t>про- стых предложений с однородными членами; использовать соответствующие конструкции в речи.</w:t>
      </w:r>
    </w:p>
    <w:p w:rsidR="00AE3C4D" w:rsidRDefault="00E21DE7">
      <w:pPr>
        <w:pStyle w:val="a3"/>
        <w:spacing w:line="242" w:lineRule="auto"/>
        <w:ind w:left="981" w:firstLine="0"/>
        <w:jc w:val="left"/>
        <w:rPr>
          <w:b/>
          <w:i/>
        </w:rPr>
      </w:pPr>
      <w:r>
        <w:rPr>
          <w:color w:val="171717"/>
        </w:rPr>
        <w:t>Проводить</w:t>
      </w:r>
      <w:r>
        <w:rPr>
          <w:color w:val="171717"/>
          <w:spacing w:val="-5"/>
        </w:rPr>
        <w:t xml:space="preserve"> </w:t>
      </w:r>
      <w:r>
        <w:rPr>
          <w:color w:val="171717"/>
        </w:rPr>
        <w:t>синтаксический</w:t>
      </w:r>
      <w:r>
        <w:rPr>
          <w:color w:val="171717"/>
          <w:spacing w:val="-8"/>
        </w:rPr>
        <w:t xml:space="preserve"> </w:t>
      </w:r>
      <w:r>
        <w:rPr>
          <w:color w:val="171717"/>
        </w:rPr>
        <w:t>и</w:t>
      </w:r>
      <w:r>
        <w:rPr>
          <w:color w:val="171717"/>
          <w:spacing w:val="-6"/>
        </w:rPr>
        <w:t xml:space="preserve"> </w:t>
      </w:r>
      <w:r>
        <w:rPr>
          <w:color w:val="171717"/>
        </w:rPr>
        <w:t>пунктуационный</w:t>
      </w:r>
      <w:r>
        <w:rPr>
          <w:color w:val="171717"/>
          <w:spacing w:val="-8"/>
        </w:rPr>
        <w:t xml:space="preserve"> </w:t>
      </w:r>
      <w:r>
        <w:rPr>
          <w:color w:val="171717"/>
        </w:rPr>
        <w:t>анализ</w:t>
      </w:r>
      <w:r>
        <w:rPr>
          <w:color w:val="171717"/>
          <w:spacing w:val="-6"/>
        </w:rPr>
        <w:t xml:space="preserve"> </w:t>
      </w:r>
      <w:r>
        <w:rPr>
          <w:color w:val="171717"/>
        </w:rPr>
        <w:t>сложносочинённых</w:t>
      </w:r>
      <w:r>
        <w:rPr>
          <w:color w:val="171717"/>
          <w:spacing w:val="-7"/>
        </w:rPr>
        <w:t xml:space="preserve"> </w:t>
      </w:r>
      <w:r>
        <w:rPr>
          <w:color w:val="171717"/>
        </w:rPr>
        <w:t xml:space="preserve">предложений. Применять нормы постановки знаков препинания в сложно сочинённых предложениях. </w:t>
      </w:r>
      <w:r>
        <w:rPr>
          <w:b/>
          <w:i/>
          <w:color w:val="171717"/>
        </w:rPr>
        <w:t>Сложноподчинённое предложение</w:t>
      </w:r>
    </w:p>
    <w:p w:rsidR="00AE3C4D" w:rsidRDefault="00E21DE7">
      <w:pPr>
        <w:pStyle w:val="a3"/>
        <w:ind w:right="713"/>
      </w:pPr>
      <w:r>
        <w:rPr>
          <w:color w:val="171717"/>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E3C4D" w:rsidRDefault="00E21DE7">
      <w:pPr>
        <w:pStyle w:val="a3"/>
        <w:ind w:left="981" w:firstLine="0"/>
      </w:pPr>
      <w:r>
        <w:rPr>
          <w:color w:val="171717"/>
        </w:rPr>
        <w:t>Различать</w:t>
      </w:r>
      <w:r>
        <w:rPr>
          <w:color w:val="171717"/>
          <w:spacing w:val="-3"/>
        </w:rPr>
        <w:t xml:space="preserve"> </w:t>
      </w:r>
      <w:r>
        <w:rPr>
          <w:color w:val="171717"/>
        </w:rPr>
        <w:t>подчинительные</w:t>
      </w:r>
      <w:r>
        <w:rPr>
          <w:color w:val="171717"/>
          <w:spacing w:val="-3"/>
        </w:rPr>
        <w:t xml:space="preserve"> </w:t>
      </w:r>
      <w:r>
        <w:rPr>
          <w:color w:val="171717"/>
        </w:rPr>
        <w:t>союзы</w:t>
      </w:r>
      <w:r>
        <w:rPr>
          <w:color w:val="171717"/>
          <w:spacing w:val="-1"/>
        </w:rPr>
        <w:t xml:space="preserve"> </w:t>
      </w:r>
      <w:r>
        <w:rPr>
          <w:color w:val="171717"/>
        </w:rPr>
        <w:t>и</w:t>
      </w:r>
      <w:r>
        <w:rPr>
          <w:color w:val="171717"/>
          <w:spacing w:val="-1"/>
        </w:rPr>
        <w:t xml:space="preserve"> </w:t>
      </w:r>
      <w:r>
        <w:rPr>
          <w:color w:val="171717"/>
        </w:rPr>
        <w:t>союзные</w:t>
      </w:r>
      <w:r>
        <w:rPr>
          <w:color w:val="171717"/>
          <w:spacing w:val="-3"/>
        </w:rPr>
        <w:t xml:space="preserve"> </w:t>
      </w:r>
      <w:r>
        <w:rPr>
          <w:color w:val="171717"/>
          <w:spacing w:val="-2"/>
        </w:rPr>
        <w:t>слова.</w:t>
      </w:r>
    </w:p>
    <w:p w:rsidR="00AE3C4D" w:rsidRDefault="00E21DE7">
      <w:pPr>
        <w:pStyle w:val="a3"/>
        <w:ind w:right="710"/>
      </w:pPr>
      <w:r>
        <w:rPr>
          <w:color w:val="171717"/>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AE3C4D" w:rsidRDefault="00E21DE7">
      <w:pPr>
        <w:pStyle w:val="a3"/>
        <w:ind w:right="702"/>
      </w:pPr>
      <w:r>
        <w:rPr>
          <w:color w:val="171717"/>
        </w:rPr>
        <w:t>Выявлять сложноподчинённые предложения с несколькими придаточными, сложнопод- чинённые предложения с придаточной частью определительной, изъяснительной и обстоятель- ственной (места, времени, причины, образа действия, меры и степени, сравнения, условия, уступки, следствия, цели).</w:t>
      </w:r>
    </w:p>
    <w:p w:rsidR="00AE3C4D" w:rsidRDefault="00E21DE7">
      <w:pPr>
        <w:pStyle w:val="a3"/>
        <w:ind w:left="981" w:firstLine="0"/>
      </w:pPr>
      <w:r>
        <w:rPr>
          <w:color w:val="171717"/>
        </w:rPr>
        <w:t>Выявлять</w:t>
      </w:r>
      <w:r>
        <w:rPr>
          <w:color w:val="171717"/>
          <w:spacing w:val="53"/>
        </w:rPr>
        <w:t xml:space="preserve"> </w:t>
      </w:r>
      <w:r>
        <w:rPr>
          <w:color w:val="171717"/>
        </w:rPr>
        <w:t>однородное,</w:t>
      </w:r>
      <w:r>
        <w:rPr>
          <w:color w:val="171717"/>
          <w:spacing w:val="50"/>
        </w:rPr>
        <w:t xml:space="preserve"> </w:t>
      </w:r>
      <w:r>
        <w:rPr>
          <w:color w:val="171717"/>
        </w:rPr>
        <w:t>неоднородное</w:t>
      </w:r>
      <w:r>
        <w:rPr>
          <w:color w:val="171717"/>
          <w:spacing w:val="49"/>
        </w:rPr>
        <w:t xml:space="preserve"> </w:t>
      </w:r>
      <w:r>
        <w:rPr>
          <w:color w:val="171717"/>
        </w:rPr>
        <w:t>и</w:t>
      </w:r>
      <w:r>
        <w:rPr>
          <w:color w:val="171717"/>
          <w:spacing w:val="53"/>
        </w:rPr>
        <w:t xml:space="preserve"> </w:t>
      </w:r>
      <w:r>
        <w:rPr>
          <w:color w:val="171717"/>
        </w:rPr>
        <w:t>последовательное</w:t>
      </w:r>
      <w:r>
        <w:rPr>
          <w:color w:val="171717"/>
          <w:spacing w:val="52"/>
        </w:rPr>
        <w:t xml:space="preserve"> </w:t>
      </w:r>
      <w:r>
        <w:rPr>
          <w:color w:val="171717"/>
        </w:rPr>
        <w:t>подчинение</w:t>
      </w:r>
      <w:r>
        <w:rPr>
          <w:color w:val="171717"/>
          <w:spacing w:val="52"/>
        </w:rPr>
        <w:t xml:space="preserve"> </w:t>
      </w:r>
      <w:r>
        <w:rPr>
          <w:color w:val="171717"/>
        </w:rPr>
        <w:t>придаточных</w:t>
      </w:r>
      <w:r>
        <w:rPr>
          <w:color w:val="171717"/>
          <w:spacing w:val="56"/>
        </w:rPr>
        <w:t xml:space="preserve"> </w:t>
      </w:r>
      <w:r>
        <w:rPr>
          <w:color w:val="171717"/>
          <w:spacing w:val="-5"/>
        </w:rPr>
        <w:t>ча-</w:t>
      </w:r>
    </w:p>
    <w:p w:rsidR="00AE3C4D" w:rsidRDefault="00E21DE7">
      <w:pPr>
        <w:pStyle w:val="a3"/>
        <w:spacing w:line="269" w:lineRule="exact"/>
        <w:ind w:firstLine="0"/>
        <w:jc w:val="left"/>
      </w:pPr>
      <w:r>
        <w:rPr>
          <w:color w:val="171717"/>
          <w:spacing w:val="-2"/>
        </w:rPr>
        <w:t>стей.</w:t>
      </w:r>
    </w:p>
    <w:p w:rsidR="00AE3C4D" w:rsidRDefault="00E21DE7">
      <w:pPr>
        <w:pStyle w:val="a3"/>
        <w:ind w:left="981" w:firstLine="0"/>
        <w:jc w:val="left"/>
      </w:pPr>
      <w:r>
        <w:rPr>
          <w:color w:val="171717"/>
        </w:rPr>
        <w:t>Понимать</w:t>
      </w:r>
      <w:r>
        <w:rPr>
          <w:color w:val="171717"/>
          <w:spacing w:val="21"/>
        </w:rPr>
        <w:t xml:space="preserve"> </w:t>
      </w:r>
      <w:r>
        <w:rPr>
          <w:color w:val="171717"/>
        </w:rPr>
        <w:t>явления</w:t>
      </w:r>
      <w:r>
        <w:rPr>
          <w:color w:val="171717"/>
          <w:spacing w:val="19"/>
        </w:rPr>
        <w:t xml:space="preserve"> </w:t>
      </w:r>
      <w:r>
        <w:rPr>
          <w:color w:val="171717"/>
        </w:rPr>
        <w:t>грамматической</w:t>
      </w:r>
      <w:r>
        <w:rPr>
          <w:color w:val="171717"/>
          <w:spacing w:val="21"/>
        </w:rPr>
        <w:t xml:space="preserve"> </w:t>
      </w:r>
      <w:r>
        <w:rPr>
          <w:color w:val="171717"/>
        </w:rPr>
        <w:t>синонимии</w:t>
      </w:r>
      <w:r>
        <w:rPr>
          <w:color w:val="171717"/>
          <w:spacing w:val="20"/>
        </w:rPr>
        <w:t xml:space="preserve"> </w:t>
      </w:r>
      <w:r>
        <w:rPr>
          <w:color w:val="171717"/>
        </w:rPr>
        <w:t>сложноподчинённых</w:t>
      </w:r>
      <w:r>
        <w:rPr>
          <w:color w:val="171717"/>
          <w:spacing w:val="22"/>
        </w:rPr>
        <w:t xml:space="preserve"> </w:t>
      </w:r>
      <w:r>
        <w:rPr>
          <w:color w:val="171717"/>
        </w:rPr>
        <w:t>предложений</w:t>
      </w:r>
      <w:r>
        <w:rPr>
          <w:color w:val="171717"/>
          <w:spacing w:val="20"/>
        </w:rPr>
        <w:t xml:space="preserve"> </w:t>
      </w:r>
      <w:r>
        <w:rPr>
          <w:color w:val="171717"/>
        </w:rPr>
        <w:t>и</w:t>
      </w:r>
      <w:r>
        <w:rPr>
          <w:color w:val="171717"/>
          <w:spacing w:val="21"/>
        </w:rPr>
        <w:t xml:space="preserve"> </w:t>
      </w:r>
      <w:r>
        <w:rPr>
          <w:color w:val="171717"/>
          <w:spacing w:val="-4"/>
        </w:rPr>
        <w:t>про-</w:t>
      </w:r>
    </w:p>
    <w:p w:rsidR="00AE3C4D" w:rsidRDefault="00E21DE7">
      <w:pPr>
        <w:pStyle w:val="a3"/>
        <w:ind w:right="723" w:firstLine="0"/>
        <w:jc w:val="left"/>
      </w:pPr>
      <w:r>
        <w:rPr>
          <w:color w:val="171717"/>
        </w:rPr>
        <w:t xml:space="preserve">стых предложений с обособленными членами; использовать соответствующие конструкции в ре- </w:t>
      </w:r>
      <w:r>
        <w:rPr>
          <w:color w:val="171717"/>
          <w:spacing w:val="-4"/>
        </w:rPr>
        <w:t>чи.</w:t>
      </w:r>
    </w:p>
    <w:p w:rsidR="00AE3C4D" w:rsidRDefault="00E21DE7">
      <w:pPr>
        <w:pStyle w:val="a3"/>
        <w:jc w:val="left"/>
      </w:pPr>
      <w:r>
        <w:rPr>
          <w:color w:val="171717"/>
        </w:rPr>
        <w:t>Понимать</w:t>
      </w:r>
      <w:r>
        <w:rPr>
          <w:color w:val="171717"/>
          <w:spacing w:val="32"/>
        </w:rPr>
        <w:t xml:space="preserve"> </w:t>
      </w:r>
      <w:r>
        <w:rPr>
          <w:color w:val="171717"/>
        </w:rPr>
        <w:t>основные</w:t>
      </w:r>
      <w:r>
        <w:rPr>
          <w:color w:val="171717"/>
          <w:spacing w:val="29"/>
        </w:rPr>
        <w:t xml:space="preserve"> </w:t>
      </w:r>
      <w:r>
        <w:rPr>
          <w:color w:val="171717"/>
        </w:rPr>
        <w:t>нормы</w:t>
      </w:r>
      <w:r>
        <w:rPr>
          <w:color w:val="171717"/>
          <w:spacing w:val="30"/>
        </w:rPr>
        <w:t xml:space="preserve"> </w:t>
      </w:r>
      <w:r>
        <w:rPr>
          <w:color w:val="171717"/>
        </w:rPr>
        <w:t>построения</w:t>
      </w:r>
      <w:r>
        <w:rPr>
          <w:color w:val="171717"/>
          <w:spacing w:val="30"/>
        </w:rPr>
        <w:t xml:space="preserve"> </w:t>
      </w:r>
      <w:r>
        <w:rPr>
          <w:color w:val="171717"/>
        </w:rPr>
        <w:t>сложноподчинённого</w:t>
      </w:r>
      <w:r>
        <w:rPr>
          <w:color w:val="171717"/>
          <w:spacing w:val="30"/>
        </w:rPr>
        <w:t xml:space="preserve"> </w:t>
      </w:r>
      <w:r>
        <w:rPr>
          <w:color w:val="171717"/>
        </w:rPr>
        <w:t>предложения,</w:t>
      </w:r>
      <w:r>
        <w:rPr>
          <w:color w:val="171717"/>
          <w:spacing w:val="30"/>
        </w:rPr>
        <w:t xml:space="preserve"> </w:t>
      </w:r>
      <w:r>
        <w:rPr>
          <w:color w:val="171717"/>
        </w:rPr>
        <w:t>особенности употребления сложноподчинённых предложений в речи.</w:t>
      </w:r>
    </w:p>
    <w:p w:rsidR="00AE3C4D" w:rsidRDefault="00E21DE7">
      <w:pPr>
        <w:pStyle w:val="a3"/>
        <w:ind w:left="981" w:firstLine="0"/>
        <w:jc w:val="left"/>
      </w:pPr>
      <w:r>
        <w:rPr>
          <w:color w:val="171717"/>
        </w:rPr>
        <w:t>Проводить</w:t>
      </w:r>
      <w:r>
        <w:rPr>
          <w:color w:val="171717"/>
          <w:spacing w:val="-7"/>
        </w:rPr>
        <w:t xml:space="preserve"> </w:t>
      </w:r>
      <w:r>
        <w:rPr>
          <w:color w:val="171717"/>
        </w:rPr>
        <w:t>синтаксический</w:t>
      </w:r>
      <w:r>
        <w:rPr>
          <w:color w:val="171717"/>
          <w:spacing w:val="-6"/>
        </w:rPr>
        <w:t xml:space="preserve"> </w:t>
      </w:r>
      <w:r>
        <w:rPr>
          <w:color w:val="171717"/>
        </w:rPr>
        <w:t>и</w:t>
      </w:r>
      <w:r>
        <w:rPr>
          <w:color w:val="171717"/>
          <w:spacing w:val="-5"/>
        </w:rPr>
        <w:t xml:space="preserve"> </w:t>
      </w:r>
      <w:r>
        <w:rPr>
          <w:color w:val="171717"/>
        </w:rPr>
        <w:t>пунктуационный</w:t>
      </w:r>
      <w:r>
        <w:rPr>
          <w:color w:val="171717"/>
          <w:spacing w:val="-7"/>
        </w:rPr>
        <w:t xml:space="preserve"> </w:t>
      </w:r>
      <w:r>
        <w:rPr>
          <w:color w:val="171717"/>
        </w:rPr>
        <w:t>анализ</w:t>
      </w:r>
      <w:r>
        <w:rPr>
          <w:color w:val="171717"/>
          <w:spacing w:val="-5"/>
        </w:rPr>
        <w:t xml:space="preserve"> </w:t>
      </w:r>
      <w:r>
        <w:rPr>
          <w:color w:val="171717"/>
        </w:rPr>
        <w:t>сложноподчинённых</w:t>
      </w:r>
      <w:r>
        <w:rPr>
          <w:color w:val="171717"/>
          <w:spacing w:val="-3"/>
        </w:rPr>
        <w:t xml:space="preserve"> </w:t>
      </w:r>
      <w:r>
        <w:rPr>
          <w:color w:val="171717"/>
          <w:spacing w:val="-2"/>
        </w:rPr>
        <w:t>предложений.</w:t>
      </w:r>
    </w:p>
    <w:p w:rsidR="00AE3C4D" w:rsidRDefault="00E21DE7">
      <w:pPr>
        <w:pStyle w:val="a3"/>
        <w:jc w:val="left"/>
      </w:pPr>
      <w:r>
        <w:rPr>
          <w:color w:val="171717"/>
        </w:rPr>
        <w:t>Применять</w:t>
      </w:r>
      <w:r>
        <w:rPr>
          <w:color w:val="171717"/>
          <w:spacing w:val="40"/>
        </w:rPr>
        <w:t xml:space="preserve"> </w:t>
      </w:r>
      <w:r>
        <w:rPr>
          <w:color w:val="171717"/>
        </w:rPr>
        <w:t>нормы</w:t>
      </w:r>
      <w:r>
        <w:rPr>
          <w:color w:val="171717"/>
          <w:spacing w:val="40"/>
        </w:rPr>
        <w:t xml:space="preserve"> </w:t>
      </w:r>
      <w:r>
        <w:rPr>
          <w:color w:val="171717"/>
        </w:rPr>
        <w:t>построения</w:t>
      </w:r>
      <w:r>
        <w:rPr>
          <w:color w:val="171717"/>
          <w:spacing w:val="40"/>
        </w:rPr>
        <w:t xml:space="preserve"> </w:t>
      </w:r>
      <w:r>
        <w:rPr>
          <w:color w:val="171717"/>
        </w:rPr>
        <w:t>сложноподчинённых</w:t>
      </w:r>
      <w:r>
        <w:rPr>
          <w:color w:val="171717"/>
          <w:spacing w:val="40"/>
        </w:rPr>
        <w:t xml:space="preserve"> </w:t>
      </w:r>
      <w:r>
        <w:rPr>
          <w:color w:val="171717"/>
        </w:rPr>
        <w:t>предложений</w:t>
      </w:r>
      <w:r>
        <w:rPr>
          <w:color w:val="171717"/>
          <w:spacing w:val="40"/>
        </w:rPr>
        <w:t xml:space="preserve"> </w:t>
      </w:r>
      <w:r>
        <w:rPr>
          <w:color w:val="171717"/>
        </w:rPr>
        <w:t>и</w:t>
      </w:r>
      <w:r>
        <w:rPr>
          <w:color w:val="171717"/>
          <w:spacing w:val="40"/>
        </w:rPr>
        <w:t xml:space="preserve"> </w:t>
      </w:r>
      <w:r>
        <w:rPr>
          <w:color w:val="171717"/>
        </w:rPr>
        <w:t>постановки</w:t>
      </w:r>
      <w:r>
        <w:rPr>
          <w:color w:val="171717"/>
          <w:spacing w:val="40"/>
        </w:rPr>
        <w:t xml:space="preserve"> </w:t>
      </w:r>
      <w:r>
        <w:rPr>
          <w:color w:val="171717"/>
        </w:rPr>
        <w:t>знаков препинания в них.</w:t>
      </w:r>
    </w:p>
    <w:p w:rsidR="00AE3C4D" w:rsidRDefault="00AE3C4D">
      <w:pPr>
        <w:pStyle w:val="a3"/>
        <w:spacing w:before="5"/>
        <w:ind w:left="0" w:firstLine="0"/>
        <w:jc w:val="left"/>
      </w:pPr>
    </w:p>
    <w:p w:rsidR="00AE3C4D" w:rsidRDefault="00E21DE7">
      <w:pPr>
        <w:pStyle w:val="3"/>
        <w:spacing w:before="0"/>
        <w:jc w:val="left"/>
      </w:pPr>
      <w:r>
        <w:rPr>
          <w:color w:val="171717"/>
        </w:rPr>
        <w:t>Бессоюзное</w:t>
      </w:r>
      <w:r>
        <w:rPr>
          <w:color w:val="171717"/>
          <w:spacing w:val="-3"/>
        </w:rPr>
        <w:t xml:space="preserve"> </w:t>
      </w:r>
      <w:r>
        <w:rPr>
          <w:color w:val="171717"/>
        </w:rPr>
        <w:t>сложное</w:t>
      </w:r>
      <w:r>
        <w:rPr>
          <w:color w:val="171717"/>
          <w:spacing w:val="-3"/>
        </w:rPr>
        <w:t xml:space="preserve"> </w:t>
      </w:r>
      <w:r>
        <w:rPr>
          <w:color w:val="171717"/>
          <w:spacing w:val="-2"/>
        </w:rPr>
        <w:t>предложение</w:t>
      </w:r>
    </w:p>
    <w:p w:rsidR="00AE3C4D" w:rsidRDefault="00E21DE7">
      <w:pPr>
        <w:pStyle w:val="a3"/>
        <w:ind w:right="723"/>
        <w:jc w:val="left"/>
      </w:pPr>
      <w:r>
        <w:rPr>
          <w:color w:val="171717"/>
        </w:rPr>
        <w:t>Характеризовать смысловые отношения между частями бессоюзного сложного предложе- ния, интонационное и пунктуационное выражение этих отношений.</w:t>
      </w:r>
    </w:p>
    <w:p w:rsidR="00AE3C4D" w:rsidRDefault="00E21DE7">
      <w:pPr>
        <w:pStyle w:val="a3"/>
        <w:ind w:right="723"/>
        <w:jc w:val="left"/>
      </w:pPr>
      <w:r>
        <w:rPr>
          <w:color w:val="171717"/>
        </w:rPr>
        <w:t>Понимать основные грамматические нормы построения бессоюзного сложного предложе- ния, особенности употребления бессоюзных сложных предложений в речи.</w:t>
      </w:r>
    </w:p>
    <w:p w:rsidR="00AE3C4D" w:rsidRDefault="00E21DE7">
      <w:pPr>
        <w:pStyle w:val="a3"/>
        <w:ind w:right="707"/>
        <w:jc w:val="right"/>
      </w:pPr>
      <w:r>
        <w:rPr>
          <w:color w:val="171717"/>
        </w:rPr>
        <w:t>Проводить синтаксический</w:t>
      </w:r>
      <w:r>
        <w:rPr>
          <w:color w:val="171717"/>
          <w:spacing w:val="-3"/>
        </w:rPr>
        <w:t xml:space="preserve"> </w:t>
      </w:r>
      <w:r>
        <w:rPr>
          <w:color w:val="171717"/>
        </w:rPr>
        <w:t>и</w:t>
      </w:r>
      <w:r>
        <w:rPr>
          <w:color w:val="171717"/>
          <w:spacing w:val="-1"/>
        </w:rPr>
        <w:t xml:space="preserve"> </w:t>
      </w:r>
      <w:r>
        <w:rPr>
          <w:color w:val="171717"/>
        </w:rPr>
        <w:t>пунктуационный</w:t>
      </w:r>
      <w:r>
        <w:rPr>
          <w:color w:val="171717"/>
          <w:spacing w:val="-3"/>
        </w:rPr>
        <w:t xml:space="preserve"> </w:t>
      </w:r>
      <w:r>
        <w:rPr>
          <w:color w:val="171717"/>
        </w:rPr>
        <w:t>анализ</w:t>
      </w:r>
      <w:r>
        <w:rPr>
          <w:color w:val="171717"/>
          <w:spacing w:val="-1"/>
        </w:rPr>
        <w:t xml:space="preserve"> </w:t>
      </w:r>
      <w:r>
        <w:rPr>
          <w:color w:val="171717"/>
        </w:rPr>
        <w:t>бессоюзных сложных</w:t>
      </w:r>
      <w:r>
        <w:rPr>
          <w:color w:val="171717"/>
          <w:spacing w:val="-2"/>
        </w:rPr>
        <w:t xml:space="preserve"> </w:t>
      </w:r>
      <w:r>
        <w:rPr>
          <w:color w:val="171717"/>
        </w:rPr>
        <w:t>предложений. Выявлять</w:t>
      </w:r>
      <w:r>
        <w:rPr>
          <w:color w:val="171717"/>
          <w:spacing w:val="40"/>
        </w:rPr>
        <w:t xml:space="preserve"> </w:t>
      </w:r>
      <w:r>
        <w:rPr>
          <w:color w:val="171717"/>
        </w:rPr>
        <w:t>грамматическую</w:t>
      </w:r>
      <w:r>
        <w:rPr>
          <w:color w:val="171717"/>
          <w:spacing w:val="40"/>
        </w:rPr>
        <w:t xml:space="preserve"> </w:t>
      </w:r>
      <w:r>
        <w:rPr>
          <w:color w:val="171717"/>
        </w:rPr>
        <w:t>синонимию</w:t>
      </w:r>
      <w:r>
        <w:rPr>
          <w:color w:val="171717"/>
          <w:spacing w:val="40"/>
        </w:rPr>
        <w:t xml:space="preserve"> </w:t>
      </w:r>
      <w:r>
        <w:rPr>
          <w:color w:val="171717"/>
        </w:rPr>
        <w:t>бессоюзных</w:t>
      </w:r>
      <w:r>
        <w:rPr>
          <w:color w:val="171717"/>
          <w:spacing w:val="40"/>
        </w:rPr>
        <w:t xml:space="preserve"> </w:t>
      </w:r>
      <w:r>
        <w:rPr>
          <w:color w:val="171717"/>
        </w:rPr>
        <w:t>сложных</w:t>
      </w:r>
      <w:r>
        <w:rPr>
          <w:color w:val="171717"/>
          <w:spacing w:val="40"/>
        </w:rPr>
        <w:t xml:space="preserve"> </w:t>
      </w:r>
      <w:r>
        <w:rPr>
          <w:color w:val="171717"/>
        </w:rPr>
        <w:t>предложений</w:t>
      </w:r>
      <w:r>
        <w:rPr>
          <w:color w:val="171717"/>
          <w:spacing w:val="40"/>
        </w:rPr>
        <w:t xml:space="preserve"> </w:t>
      </w:r>
      <w:r>
        <w:rPr>
          <w:color w:val="171717"/>
        </w:rPr>
        <w:t>и</w:t>
      </w:r>
      <w:r>
        <w:rPr>
          <w:color w:val="171717"/>
          <w:spacing w:val="40"/>
        </w:rPr>
        <w:t xml:space="preserve"> </w:t>
      </w:r>
      <w:r>
        <w:rPr>
          <w:color w:val="171717"/>
        </w:rPr>
        <w:t>союзных сложных</w:t>
      </w:r>
      <w:r>
        <w:rPr>
          <w:color w:val="171717"/>
          <w:spacing w:val="32"/>
        </w:rPr>
        <w:t xml:space="preserve"> </w:t>
      </w:r>
      <w:r>
        <w:rPr>
          <w:color w:val="171717"/>
        </w:rPr>
        <w:t>предложений,</w:t>
      </w:r>
      <w:r>
        <w:rPr>
          <w:color w:val="171717"/>
          <w:spacing w:val="32"/>
        </w:rPr>
        <w:t xml:space="preserve"> </w:t>
      </w:r>
      <w:r>
        <w:rPr>
          <w:color w:val="171717"/>
        </w:rPr>
        <w:t>использовать</w:t>
      </w:r>
      <w:r>
        <w:rPr>
          <w:color w:val="171717"/>
          <w:spacing w:val="37"/>
        </w:rPr>
        <w:t xml:space="preserve"> </w:t>
      </w:r>
      <w:r>
        <w:rPr>
          <w:color w:val="171717"/>
        </w:rPr>
        <w:t>соответствующие</w:t>
      </w:r>
      <w:r>
        <w:rPr>
          <w:color w:val="171717"/>
          <w:spacing w:val="34"/>
        </w:rPr>
        <w:t xml:space="preserve"> </w:t>
      </w:r>
      <w:r>
        <w:rPr>
          <w:color w:val="171717"/>
        </w:rPr>
        <w:t>конструкции</w:t>
      </w:r>
      <w:r>
        <w:rPr>
          <w:color w:val="171717"/>
          <w:spacing w:val="36"/>
        </w:rPr>
        <w:t xml:space="preserve"> </w:t>
      </w:r>
      <w:r>
        <w:rPr>
          <w:color w:val="171717"/>
        </w:rPr>
        <w:t>в</w:t>
      </w:r>
      <w:r>
        <w:rPr>
          <w:color w:val="171717"/>
          <w:spacing w:val="35"/>
        </w:rPr>
        <w:t xml:space="preserve"> </w:t>
      </w:r>
      <w:r>
        <w:rPr>
          <w:color w:val="171717"/>
        </w:rPr>
        <w:t>речи;</w:t>
      </w:r>
      <w:r>
        <w:rPr>
          <w:color w:val="171717"/>
          <w:spacing w:val="35"/>
        </w:rPr>
        <w:t xml:space="preserve"> </w:t>
      </w:r>
      <w:r>
        <w:rPr>
          <w:color w:val="171717"/>
        </w:rPr>
        <w:t>применять</w:t>
      </w:r>
      <w:r>
        <w:rPr>
          <w:color w:val="171717"/>
          <w:spacing w:val="36"/>
        </w:rPr>
        <w:t xml:space="preserve"> </w:t>
      </w:r>
      <w:r>
        <w:rPr>
          <w:color w:val="171717"/>
          <w:spacing w:val="-2"/>
        </w:rPr>
        <w:t>нормы</w:t>
      </w:r>
    </w:p>
    <w:p w:rsidR="00AE3C4D" w:rsidRDefault="00E21DE7">
      <w:pPr>
        <w:pStyle w:val="a3"/>
        <w:ind w:firstLine="0"/>
        <w:jc w:val="left"/>
      </w:pPr>
      <w:r>
        <w:rPr>
          <w:color w:val="171717"/>
        </w:rPr>
        <w:t>постановки</w:t>
      </w:r>
      <w:r>
        <w:rPr>
          <w:color w:val="171717"/>
          <w:spacing w:val="-6"/>
        </w:rPr>
        <w:t xml:space="preserve"> </w:t>
      </w:r>
      <w:r>
        <w:rPr>
          <w:color w:val="171717"/>
        </w:rPr>
        <w:t>знаков</w:t>
      </w:r>
      <w:r>
        <w:rPr>
          <w:color w:val="171717"/>
          <w:spacing w:val="-3"/>
        </w:rPr>
        <w:t xml:space="preserve"> </w:t>
      </w:r>
      <w:r>
        <w:rPr>
          <w:color w:val="171717"/>
        </w:rPr>
        <w:t>препинания</w:t>
      </w:r>
      <w:r>
        <w:rPr>
          <w:color w:val="171717"/>
          <w:spacing w:val="-3"/>
        </w:rPr>
        <w:t xml:space="preserve"> </w:t>
      </w:r>
      <w:r>
        <w:rPr>
          <w:color w:val="171717"/>
        </w:rPr>
        <w:t>в</w:t>
      </w:r>
      <w:r>
        <w:rPr>
          <w:color w:val="171717"/>
          <w:spacing w:val="-4"/>
        </w:rPr>
        <w:t xml:space="preserve"> </w:t>
      </w:r>
      <w:r>
        <w:rPr>
          <w:color w:val="171717"/>
        </w:rPr>
        <w:t>бессоюзных</w:t>
      </w:r>
      <w:r>
        <w:rPr>
          <w:color w:val="171717"/>
          <w:spacing w:val="-4"/>
        </w:rPr>
        <w:t xml:space="preserve"> </w:t>
      </w:r>
      <w:r>
        <w:rPr>
          <w:color w:val="171717"/>
        </w:rPr>
        <w:t>сложных</w:t>
      </w:r>
      <w:r>
        <w:rPr>
          <w:color w:val="171717"/>
          <w:spacing w:val="-2"/>
        </w:rPr>
        <w:t xml:space="preserve"> предложениях.</w:t>
      </w:r>
    </w:p>
    <w:p w:rsidR="00AE3C4D" w:rsidRDefault="00E21DE7">
      <w:pPr>
        <w:pStyle w:val="3"/>
        <w:spacing w:before="3"/>
        <w:jc w:val="left"/>
      </w:pPr>
      <w:r>
        <w:rPr>
          <w:color w:val="171717"/>
        </w:rPr>
        <w:t>Сложные</w:t>
      </w:r>
      <w:r>
        <w:rPr>
          <w:color w:val="171717"/>
          <w:spacing w:val="-4"/>
        </w:rPr>
        <w:t xml:space="preserve"> </w:t>
      </w:r>
      <w:r>
        <w:rPr>
          <w:color w:val="171717"/>
        </w:rPr>
        <w:t>предложения</w:t>
      </w:r>
      <w:r>
        <w:rPr>
          <w:color w:val="171717"/>
          <w:spacing w:val="-2"/>
        </w:rPr>
        <w:t xml:space="preserve"> </w:t>
      </w:r>
      <w:r>
        <w:rPr>
          <w:color w:val="171717"/>
        </w:rPr>
        <w:t>с</w:t>
      </w:r>
      <w:r>
        <w:rPr>
          <w:color w:val="171717"/>
          <w:spacing w:val="-4"/>
        </w:rPr>
        <w:t xml:space="preserve"> </w:t>
      </w:r>
      <w:r>
        <w:rPr>
          <w:color w:val="171717"/>
        </w:rPr>
        <w:t>разными</w:t>
      </w:r>
      <w:r>
        <w:rPr>
          <w:color w:val="171717"/>
          <w:spacing w:val="-2"/>
        </w:rPr>
        <w:t xml:space="preserve"> </w:t>
      </w:r>
      <w:r>
        <w:rPr>
          <w:color w:val="171717"/>
        </w:rPr>
        <w:t>видами</w:t>
      </w:r>
      <w:r>
        <w:rPr>
          <w:color w:val="171717"/>
          <w:spacing w:val="-2"/>
        </w:rPr>
        <w:t xml:space="preserve"> </w:t>
      </w:r>
      <w:r>
        <w:rPr>
          <w:color w:val="171717"/>
        </w:rPr>
        <w:t>союзной</w:t>
      </w:r>
      <w:r>
        <w:rPr>
          <w:color w:val="171717"/>
          <w:spacing w:val="-3"/>
        </w:rPr>
        <w:t xml:space="preserve"> </w:t>
      </w:r>
      <w:r>
        <w:rPr>
          <w:color w:val="171717"/>
        </w:rPr>
        <w:t>и</w:t>
      </w:r>
      <w:r>
        <w:rPr>
          <w:color w:val="171717"/>
          <w:spacing w:val="-2"/>
        </w:rPr>
        <w:t xml:space="preserve"> </w:t>
      </w:r>
      <w:r>
        <w:rPr>
          <w:color w:val="171717"/>
        </w:rPr>
        <w:t>бессоюзной</w:t>
      </w:r>
      <w:r>
        <w:rPr>
          <w:color w:val="171717"/>
          <w:spacing w:val="-2"/>
        </w:rPr>
        <w:t xml:space="preserve"> связи</w:t>
      </w:r>
    </w:p>
    <w:p w:rsidR="00AE3C4D" w:rsidRDefault="00E21DE7">
      <w:pPr>
        <w:pStyle w:val="a3"/>
        <w:spacing w:line="274" w:lineRule="exact"/>
        <w:ind w:left="981" w:firstLine="0"/>
        <w:jc w:val="left"/>
      </w:pPr>
      <w:r>
        <w:rPr>
          <w:color w:val="171717"/>
        </w:rPr>
        <w:t>Распознавать</w:t>
      </w:r>
      <w:r>
        <w:rPr>
          <w:color w:val="171717"/>
          <w:spacing w:val="-5"/>
        </w:rPr>
        <w:t xml:space="preserve"> </w:t>
      </w:r>
      <w:r>
        <w:rPr>
          <w:color w:val="171717"/>
        </w:rPr>
        <w:t>типы</w:t>
      </w:r>
      <w:r>
        <w:rPr>
          <w:color w:val="171717"/>
          <w:spacing w:val="-3"/>
        </w:rPr>
        <w:t xml:space="preserve"> </w:t>
      </w:r>
      <w:r>
        <w:rPr>
          <w:color w:val="171717"/>
        </w:rPr>
        <w:t>сложных</w:t>
      </w:r>
      <w:r>
        <w:rPr>
          <w:color w:val="171717"/>
          <w:spacing w:val="-4"/>
        </w:rPr>
        <w:t xml:space="preserve"> </w:t>
      </w:r>
      <w:r>
        <w:rPr>
          <w:color w:val="171717"/>
        </w:rPr>
        <w:t>предложений</w:t>
      </w:r>
      <w:r>
        <w:rPr>
          <w:color w:val="171717"/>
          <w:spacing w:val="-3"/>
        </w:rPr>
        <w:t xml:space="preserve"> </w:t>
      </w:r>
      <w:r>
        <w:rPr>
          <w:color w:val="171717"/>
        </w:rPr>
        <w:t>с</w:t>
      </w:r>
      <w:r>
        <w:rPr>
          <w:color w:val="171717"/>
          <w:spacing w:val="-4"/>
        </w:rPr>
        <w:t xml:space="preserve"> </w:t>
      </w:r>
      <w:r>
        <w:rPr>
          <w:color w:val="171717"/>
        </w:rPr>
        <w:t>разными</w:t>
      </w:r>
      <w:r>
        <w:rPr>
          <w:color w:val="171717"/>
          <w:spacing w:val="-3"/>
        </w:rPr>
        <w:t xml:space="preserve"> </w:t>
      </w:r>
      <w:r>
        <w:rPr>
          <w:color w:val="171717"/>
        </w:rPr>
        <w:t>видами</w:t>
      </w:r>
      <w:r>
        <w:rPr>
          <w:color w:val="171717"/>
          <w:spacing w:val="-3"/>
        </w:rPr>
        <w:t xml:space="preserve"> </w:t>
      </w:r>
      <w:r>
        <w:rPr>
          <w:color w:val="171717"/>
          <w:spacing w:val="-2"/>
        </w:rPr>
        <w:t>связи.</w:t>
      </w:r>
    </w:p>
    <w:p w:rsidR="00AE3C4D" w:rsidRDefault="00E21DE7">
      <w:pPr>
        <w:pStyle w:val="a3"/>
        <w:ind w:left="981" w:firstLine="0"/>
        <w:jc w:val="left"/>
      </w:pPr>
      <w:r>
        <w:rPr>
          <w:color w:val="171717"/>
        </w:rPr>
        <w:t>Понимать</w:t>
      </w:r>
      <w:r>
        <w:rPr>
          <w:color w:val="171717"/>
          <w:spacing w:val="-3"/>
        </w:rPr>
        <w:t xml:space="preserve"> </w:t>
      </w:r>
      <w:r>
        <w:rPr>
          <w:color w:val="171717"/>
        </w:rPr>
        <w:t>основные</w:t>
      </w:r>
      <w:r>
        <w:rPr>
          <w:color w:val="171717"/>
          <w:spacing w:val="-6"/>
        </w:rPr>
        <w:t xml:space="preserve"> </w:t>
      </w:r>
      <w:r>
        <w:rPr>
          <w:color w:val="171717"/>
        </w:rPr>
        <w:t>нормы</w:t>
      </w:r>
      <w:r>
        <w:rPr>
          <w:color w:val="171717"/>
          <w:spacing w:val="-4"/>
        </w:rPr>
        <w:t xml:space="preserve"> </w:t>
      </w:r>
      <w:r>
        <w:rPr>
          <w:color w:val="171717"/>
        </w:rPr>
        <w:t>построения</w:t>
      </w:r>
      <w:r>
        <w:rPr>
          <w:color w:val="171717"/>
          <w:spacing w:val="-4"/>
        </w:rPr>
        <w:t xml:space="preserve"> </w:t>
      </w:r>
      <w:r>
        <w:rPr>
          <w:color w:val="171717"/>
        </w:rPr>
        <w:t>сложных</w:t>
      </w:r>
      <w:r>
        <w:rPr>
          <w:color w:val="171717"/>
          <w:spacing w:val="-3"/>
        </w:rPr>
        <w:t xml:space="preserve"> </w:t>
      </w:r>
      <w:r>
        <w:rPr>
          <w:color w:val="171717"/>
        </w:rPr>
        <w:t>предложений</w:t>
      </w:r>
      <w:r>
        <w:rPr>
          <w:color w:val="171717"/>
          <w:spacing w:val="-4"/>
        </w:rPr>
        <w:t xml:space="preserve"> </w:t>
      </w:r>
      <w:r>
        <w:rPr>
          <w:color w:val="171717"/>
        </w:rPr>
        <w:t>с</w:t>
      </w:r>
      <w:r>
        <w:rPr>
          <w:color w:val="171717"/>
          <w:spacing w:val="-5"/>
        </w:rPr>
        <w:t xml:space="preserve"> </w:t>
      </w:r>
      <w:r>
        <w:rPr>
          <w:color w:val="171717"/>
        </w:rPr>
        <w:t>разными</w:t>
      </w:r>
      <w:r>
        <w:rPr>
          <w:color w:val="171717"/>
          <w:spacing w:val="-4"/>
        </w:rPr>
        <w:t xml:space="preserve"> </w:t>
      </w:r>
      <w:r>
        <w:rPr>
          <w:color w:val="171717"/>
        </w:rPr>
        <w:t>видами</w:t>
      </w:r>
      <w:r>
        <w:rPr>
          <w:color w:val="171717"/>
          <w:spacing w:val="-4"/>
        </w:rPr>
        <w:t xml:space="preserve"> </w:t>
      </w:r>
      <w:r>
        <w:rPr>
          <w:color w:val="171717"/>
        </w:rPr>
        <w:t>связи. Употреблять сложные предложения с разными видами связи в речи.</w:t>
      </w:r>
    </w:p>
    <w:p w:rsidR="00AE3C4D" w:rsidRDefault="00E21DE7">
      <w:pPr>
        <w:pStyle w:val="a3"/>
        <w:ind w:right="723"/>
        <w:jc w:val="left"/>
      </w:pPr>
      <w:r>
        <w:rPr>
          <w:color w:val="171717"/>
        </w:rPr>
        <w:t>Проводить</w:t>
      </w:r>
      <w:r>
        <w:rPr>
          <w:color w:val="171717"/>
          <w:spacing w:val="29"/>
        </w:rPr>
        <w:t xml:space="preserve"> </w:t>
      </w:r>
      <w:r>
        <w:rPr>
          <w:color w:val="171717"/>
        </w:rPr>
        <w:t>синтаксический</w:t>
      </w:r>
      <w:r>
        <w:rPr>
          <w:color w:val="171717"/>
          <w:spacing w:val="29"/>
        </w:rPr>
        <w:t xml:space="preserve"> </w:t>
      </w:r>
      <w:r>
        <w:rPr>
          <w:color w:val="171717"/>
        </w:rPr>
        <w:t>и</w:t>
      </w:r>
      <w:r>
        <w:rPr>
          <w:color w:val="171717"/>
          <w:spacing w:val="29"/>
        </w:rPr>
        <w:t xml:space="preserve"> </w:t>
      </w:r>
      <w:r>
        <w:rPr>
          <w:color w:val="171717"/>
        </w:rPr>
        <w:t>пунктуационный</w:t>
      </w:r>
      <w:r>
        <w:rPr>
          <w:color w:val="171717"/>
          <w:spacing w:val="29"/>
        </w:rPr>
        <w:t xml:space="preserve"> </w:t>
      </w:r>
      <w:r>
        <w:rPr>
          <w:color w:val="171717"/>
        </w:rPr>
        <w:t>анализ</w:t>
      </w:r>
      <w:r>
        <w:rPr>
          <w:color w:val="171717"/>
          <w:spacing w:val="29"/>
        </w:rPr>
        <w:t xml:space="preserve"> </w:t>
      </w:r>
      <w:r>
        <w:rPr>
          <w:color w:val="171717"/>
        </w:rPr>
        <w:t>сложных предложений</w:t>
      </w:r>
      <w:r>
        <w:rPr>
          <w:color w:val="171717"/>
          <w:spacing w:val="29"/>
        </w:rPr>
        <w:t xml:space="preserve"> </w:t>
      </w:r>
      <w:r>
        <w:rPr>
          <w:color w:val="171717"/>
        </w:rPr>
        <w:t>с разными видами связи.</w:t>
      </w:r>
    </w:p>
    <w:p w:rsidR="00AE3C4D" w:rsidRDefault="00E21DE7">
      <w:pPr>
        <w:pStyle w:val="a3"/>
        <w:ind w:right="723"/>
        <w:jc w:val="left"/>
      </w:pPr>
      <w:r>
        <w:rPr>
          <w:color w:val="171717"/>
        </w:rPr>
        <w:t>Применять правила постановки знаков препинания в сложных предложениях</w:t>
      </w:r>
      <w:r>
        <w:rPr>
          <w:color w:val="171717"/>
          <w:spacing w:val="29"/>
        </w:rPr>
        <w:t xml:space="preserve"> </w:t>
      </w:r>
      <w:r>
        <w:rPr>
          <w:color w:val="171717"/>
        </w:rPr>
        <w:t>с разными</w:t>
      </w:r>
      <w:r>
        <w:rPr>
          <w:color w:val="171717"/>
          <w:spacing w:val="40"/>
        </w:rPr>
        <w:t xml:space="preserve"> </w:t>
      </w:r>
      <w:r>
        <w:rPr>
          <w:color w:val="171717"/>
        </w:rPr>
        <w:t>видами связи.</w:t>
      </w:r>
    </w:p>
    <w:p w:rsidR="00AE3C4D" w:rsidRDefault="00E21DE7">
      <w:pPr>
        <w:pStyle w:val="3"/>
        <w:jc w:val="left"/>
      </w:pPr>
      <w:r>
        <w:rPr>
          <w:color w:val="171717"/>
        </w:rPr>
        <w:t>Прямая</w:t>
      </w:r>
      <w:r>
        <w:rPr>
          <w:color w:val="171717"/>
          <w:spacing w:val="-2"/>
        </w:rPr>
        <w:t xml:space="preserve"> </w:t>
      </w:r>
      <w:r>
        <w:rPr>
          <w:color w:val="171717"/>
        </w:rPr>
        <w:t>и</w:t>
      </w:r>
      <w:r>
        <w:rPr>
          <w:color w:val="171717"/>
          <w:spacing w:val="-2"/>
        </w:rPr>
        <w:t xml:space="preserve"> </w:t>
      </w:r>
      <w:r>
        <w:rPr>
          <w:color w:val="171717"/>
        </w:rPr>
        <w:t>косвенная</w:t>
      </w:r>
      <w:r>
        <w:rPr>
          <w:color w:val="171717"/>
          <w:spacing w:val="-2"/>
        </w:rPr>
        <w:t xml:space="preserve"> </w:t>
      </w:r>
      <w:r>
        <w:rPr>
          <w:color w:val="171717"/>
          <w:spacing w:val="-4"/>
        </w:rPr>
        <w:t>речь</w:t>
      </w:r>
    </w:p>
    <w:p w:rsidR="00AE3C4D" w:rsidRDefault="00E21DE7">
      <w:pPr>
        <w:pStyle w:val="a3"/>
        <w:jc w:val="left"/>
      </w:pPr>
      <w:r>
        <w:rPr>
          <w:color w:val="171717"/>
        </w:rPr>
        <w:t>Распознавать прямую</w:t>
      </w:r>
      <w:r>
        <w:rPr>
          <w:color w:val="171717"/>
          <w:spacing w:val="28"/>
        </w:rPr>
        <w:t xml:space="preserve"> </w:t>
      </w:r>
      <w:r>
        <w:rPr>
          <w:color w:val="171717"/>
        </w:rPr>
        <w:t>и косвенную речь; выявлять синонимию предложений с прямой и</w:t>
      </w:r>
      <w:r>
        <w:rPr>
          <w:color w:val="171717"/>
          <w:spacing w:val="40"/>
        </w:rPr>
        <w:t xml:space="preserve"> </w:t>
      </w:r>
      <w:r>
        <w:rPr>
          <w:color w:val="171717"/>
        </w:rPr>
        <w:t>косвенной речью.</w:t>
      </w:r>
    </w:p>
    <w:p w:rsidR="00AE3C4D" w:rsidRDefault="00E21DE7">
      <w:pPr>
        <w:pStyle w:val="a3"/>
        <w:ind w:left="981" w:right="723" w:firstLine="0"/>
        <w:jc w:val="left"/>
      </w:pPr>
      <w:r>
        <w:rPr>
          <w:color w:val="171717"/>
        </w:rPr>
        <w:t>Уметь цитировать и применять разные способы включения цитат в высказывание. Применять правила построения предложений с прямой и косвенной речью, при цитирова-</w:t>
      </w:r>
    </w:p>
    <w:p w:rsidR="00AE3C4D" w:rsidRDefault="00E21DE7">
      <w:pPr>
        <w:pStyle w:val="a3"/>
        <w:spacing w:line="275" w:lineRule="exact"/>
        <w:ind w:firstLine="0"/>
        <w:jc w:val="left"/>
      </w:pPr>
      <w:r>
        <w:rPr>
          <w:color w:val="171717"/>
          <w:spacing w:val="-4"/>
        </w:rPr>
        <w:t>нии.</w:t>
      </w:r>
    </w:p>
    <w:p w:rsidR="00AE3C4D" w:rsidRDefault="00E21DE7" w:rsidP="00AA7C8F">
      <w:pPr>
        <w:pStyle w:val="a4"/>
        <w:numPr>
          <w:ilvl w:val="2"/>
          <w:numId w:val="277"/>
        </w:numPr>
        <w:tabs>
          <w:tab w:val="left" w:pos="1642"/>
        </w:tabs>
        <w:spacing w:before="5"/>
        <w:ind w:left="1641" w:hanging="601"/>
        <w:jc w:val="left"/>
        <w:rPr>
          <w:b/>
          <w:sz w:val="24"/>
        </w:rPr>
      </w:pPr>
      <w:r>
        <w:rPr>
          <w:b/>
          <w:color w:val="171717"/>
          <w:sz w:val="24"/>
        </w:rPr>
        <w:t>РАБОЧАЯ</w:t>
      </w:r>
      <w:r>
        <w:rPr>
          <w:b/>
          <w:color w:val="171717"/>
          <w:spacing w:val="17"/>
          <w:sz w:val="24"/>
        </w:rPr>
        <w:t xml:space="preserve"> </w:t>
      </w:r>
      <w:r>
        <w:rPr>
          <w:b/>
          <w:color w:val="171717"/>
          <w:sz w:val="24"/>
        </w:rPr>
        <w:t>ПРОГРАММА</w:t>
      </w:r>
      <w:r>
        <w:rPr>
          <w:b/>
          <w:color w:val="171717"/>
          <w:spacing w:val="20"/>
          <w:sz w:val="24"/>
        </w:rPr>
        <w:t xml:space="preserve"> </w:t>
      </w:r>
      <w:r>
        <w:rPr>
          <w:b/>
          <w:color w:val="171717"/>
          <w:sz w:val="24"/>
        </w:rPr>
        <w:t>УЧЕБНОГО</w:t>
      </w:r>
      <w:r>
        <w:rPr>
          <w:b/>
          <w:color w:val="171717"/>
          <w:spacing w:val="21"/>
          <w:sz w:val="24"/>
        </w:rPr>
        <w:t xml:space="preserve"> </w:t>
      </w:r>
      <w:r>
        <w:rPr>
          <w:b/>
          <w:color w:val="171717"/>
          <w:sz w:val="24"/>
        </w:rPr>
        <w:t>ПРЕДМЕТА</w:t>
      </w:r>
      <w:r>
        <w:rPr>
          <w:b/>
          <w:color w:val="171717"/>
          <w:spacing w:val="21"/>
          <w:sz w:val="24"/>
        </w:rPr>
        <w:t xml:space="preserve"> </w:t>
      </w:r>
      <w:r>
        <w:rPr>
          <w:b/>
          <w:color w:val="171717"/>
          <w:sz w:val="24"/>
        </w:rPr>
        <w:t>«ЛИТЕРАТУРА»</w:t>
      </w:r>
      <w:r>
        <w:rPr>
          <w:b/>
          <w:color w:val="171717"/>
          <w:spacing w:val="23"/>
          <w:sz w:val="24"/>
        </w:rPr>
        <w:t xml:space="preserve"> </w:t>
      </w:r>
      <w:r>
        <w:rPr>
          <w:b/>
          <w:color w:val="171717"/>
          <w:spacing w:val="-2"/>
          <w:sz w:val="24"/>
        </w:rPr>
        <w:t>(БАЗО-</w:t>
      </w:r>
    </w:p>
    <w:p w:rsidR="00AE3C4D" w:rsidRDefault="00E21DE7">
      <w:pPr>
        <w:ind w:left="272"/>
        <w:rPr>
          <w:b/>
          <w:sz w:val="24"/>
        </w:rPr>
      </w:pPr>
      <w:r>
        <w:rPr>
          <w:b/>
          <w:color w:val="171717"/>
          <w:sz w:val="24"/>
        </w:rPr>
        <w:t xml:space="preserve">ВЫЙ </w:t>
      </w:r>
      <w:r>
        <w:rPr>
          <w:b/>
          <w:color w:val="171717"/>
          <w:spacing w:val="-2"/>
          <w:sz w:val="24"/>
        </w:rPr>
        <w:t>УРОВЕНЬ)</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269"/>
        </w:numPr>
        <w:tabs>
          <w:tab w:val="left" w:pos="1241"/>
        </w:tabs>
        <w:spacing w:before="68" w:line="274" w:lineRule="exact"/>
        <w:jc w:val="left"/>
        <w:rPr>
          <w:b/>
          <w:sz w:val="24"/>
        </w:rPr>
      </w:pPr>
      <w:r>
        <w:rPr>
          <w:b/>
          <w:color w:val="171717"/>
          <w:w w:val="95"/>
          <w:sz w:val="24"/>
        </w:rPr>
        <w:lastRenderedPageBreak/>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1"/>
          <w:numId w:val="270"/>
        </w:numPr>
        <w:tabs>
          <w:tab w:val="left" w:pos="1121"/>
        </w:tabs>
        <w:ind w:right="713" w:firstLine="708"/>
        <w:rPr>
          <w:i/>
          <w:sz w:val="24"/>
        </w:rPr>
      </w:pPr>
      <w:r>
        <w:rPr>
          <w:i/>
          <w:color w:val="171717"/>
          <w:sz w:val="24"/>
        </w:rPr>
        <w:t>Концепции преподавания русского языка и литературы в Российской Федерации (утв. распоряжением Правительства РФ от 09.042016 г. № 637-р);</w:t>
      </w:r>
    </w:p>
    <w:p w:rsidR="00AE3C4D" w:rsidRDefault="00E21DE7" w:rsidP="00AA7C8F">
      <w:pPr>
        <w:pStyle w:val="a4"/>
        <w:numPr>
          <w:ilvl w:val="1"/>
          <w:numId w:val="270"/>
        </w:numPr>
        <w:tabs>
          <w:tab w:val="left" w:pos="1121"/>
        </w:tabs>
        <w:spacing w:before="1"/>
        <w:ind w:right="709" w:firstLine="708"/>
        <w:rPr>
          <w:i/>
          <w:sz w:val="24"/>
        </w:rPr>
      </w:pPr>
      <w:r>
        <w:rPr>
          <w:i/>
          <w:color w:val="171717"/>
          <w:sz w:val="24"/>
        </w:rPr>
        <w:t>требований ФГОС ООО к результатам освоения основной образовательной программы ОО (пр. Минпросвещения России от 31.05.2021 г. № 287);</w:t>
      </w:r>
    </w:p>
    <w:p w:rsidR="00AE3C4D" w:rsidRDefault="00E21DE7" w:rsidP="00AA7C8F">
      <w:pPr>
        <w:pStyle w:val="a4"/>
        <w:numPr>
          <w:ilvl w:val="1"/>
          <w:numId w:val="270"/>
        </w:numPr>
        <w:tabs>
          <w:tab w:val="left" w:pos="1121"/>
        </w:tabs>
        <w:ind w:right="703" w:firstLine="708"/>
        <w:rPr>
          <w:i/>
          <w:sz w:val="24"/>
        </w:rPr>
      </w:pPr>
      <w:r>
        <w:rPr>
          <w:i/>
          <w:color w:val="171717"/>
          <w:sz w:val="24"/>
        </w:rPr>
        <w:t>Примерной рабочей программы основного общего образования по литературе (одобрен- ной решением федерального учебно-методического объединения по общему образованию, про- 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1"/>
          <w:sz w:val="24"/>
        </w:rPr>
        <w:t xml:space="preserve"> </w:t>
      </w:r>
      <w:r>
        <w:rPr>
          <w:i/>
          <w:color w:val="171717"/>
          <w:sz w:val="24"/>
        </w:rPr>
        <w:t>программа</w:t>
      </w:r>
      <w:r>
        <w:rPr>
          <w:i/>
          <w:color w:val="171717"/>
          <w:spacing w:val="3"/>
          <w:sz w:val="24"/>
        </w:rPr>
        <w:t xml:space="preserve"> </w:t>
      </w:r>
      <w:r>
        <w:rPr>
          <w:i/>
          <w:color w:val="171717"/>
          <w:sz w:val="24"/>
        </w:rPr>
        <w:t>учебного</w:t>
      </w:r>
      <w:r>
        <w:rPr>
          <w:i/>
          <w:color w:val="171717"/>
          <w:spacing w:val="3"/>
          <w:sz w:val="24"/>
        </w:rPr>
        <w:t xml:space="preserve"> </w:t>
      </w:r>
      <w:r>
        <w:rPr>
          <w:i/>
          <w:color w:val="171717"/>
          <w:sz w:val="24"/>
        </w:rPr>
        <w:t>предмета</w:t>
      </w:r>
      <w:r>
        <w:rPr>
          <w:i/>
          <w:color w:val="171717"/>
          <w:spacing w:val="3"/>
          <w:sz w:val="24"/>
        </w:rPr>
        <w:t xml:space="preserve"> </w:t>
      </w:r>
      <w:r>
        <w:rPr>
          <w:i/>
          <w:color w:val="171717"/>
          <w:sz w:val="24"/>
        </w:rPr>
        <w:t>«Литература»</w:t>
      </w:r>
      <w:r>
        <w:rPr>
          <w:i/>
          <w:color w:val="171717"/>
          <w:spacing w:val="4"/>
          <w:sz w:val="24"/>
        </w:rPr>
        <w:t xml:space="preserve"> </w:t>
      </w:r>
      <w:r>
        <w:rPr>
          <w:i/>
          <w:color w:val="171717"/>
          <w:sz w:val="24"/>
        </w:rPr>
        <w:t>(далее</w:t>
      </w:r>
      <w:r>
        <w:rPr>
          <w:i/>
          <w:color w:val="171717"/>
          <w:spacing w:val="3"/>
          <w:sz w:val="24"/>
        </w:rPr>
        <w:t xml:space="preserve"> </w:t>
      </w:r>
      <w:r>
        <w:rPr>
          <w:i/>
          <w:color w:val="171717"/>
          <w:sz w:val="24"/>
        </w:rPr>
        <w:t>-</w:t>
      </w:r>
      <w:r>
        <w:rPr>
          <w:i/>
          <w:color w:val="171717"/>
          <w:spacing w:val="3"/>
          <w:sz w:val="24"/>
        </w:rPr>
        <w:t xml:space="preserve"> </w:t>
      </w:r>
      <w:r>
        <w:rPr>
          <w:i/>
          <w:color w:val="171717"/>
          <w:sz w:val="24"/>
        </w:rPr>
        <w:t>рабочая</w:t>
      </w:r>
      <w:r>
        <w:rPr>
          <w:i/>
          <w:color w:val="171717"/>
          <w:spacing w:val="2"/>
          <w:sz w:val="24"/>
        </w:rPr>
        <w:t xml:space="preserve"> </w:t>
      </w:r>
      <w:r>
        <w:rPr>
          <w:i/>
          <w:color w:val="171717"/>
          <w:sz w:val="24"/>
        </w:rPr>
        <w:t>программа)</w:t>
      </w:r>
      <w:r>
        <w:rPr>
          <w:i/>
          <w:color w:val="171717"/>
          <w:spacing w:val="2"/>
          <w:sz w:val="24"/>
        </w:rPr>
        <w:t xml:space="preserve"> </w:t>
      </w:r>
      <w:r>
        <w:rPr>
          <w:i/>
          <w:color w:val="171717"/>
          <w:spacing w:val="-2"/>
          <w:sz w:val="24"/>
        </w:rPr>
        <w:t>вклю-</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ind w:left="272"/>
        <w:rPr>
          <w:i/>
          <w:sz w:val="24"/>
        </w:rPr>
      </w:pPr>
      <w:r>
        <w:rPr>
          <w:i/>
          <w:color w:val="171717"/>
          <w:spacing w:val="-2"/>
          <w:sz w:val="24"/>
        </w:rPr>
        <w:lastRenderedPageBreak/>
        <w:t>чает:</w:t>
      </w:r>
    </w:p>
    <w:p w:rsidR="00AE3C4D" w:rsidRDefault="00E21DE7">
      <w:pPr>
        <w:rPr>
          <w:i/>
          <w:sz w:val="24"/>
        </w:rPr>
      </w:pPr>
      <w:r>
        <w:br w:type="column"/>
      </w:r>
    </w:p>
    <w:p w:rsidR="00AE3C4D" w:rsidRDefault="00E21DE7" w:rsidP="00AA7C8F">
      <w:pPr>
        <w:pStyle w:val="a4"/>
        <w:numPr>
          <w:ilvl w:val="0"/>
          <w:numId w:val="268"/>
        </w:numPr>
        <w:tabs>
          <w:tab w:val="left" w:pos="214"/>
        </w:tabs>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268"/>
        </w:numPr>
        <w:tabs>
          <w:tab w:val="left" w:pos="214"/>
        </w:tabs>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268"/>
        </w:numPr>
        <w:tabs>
          <w:tab w:val="left" w:pos="214"/>
        </w:tabs>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268"/>
        </w:numPr>
        <w:tabs>
          <w:tab w:val="left" w:pos="214"/>
        </w:tabs>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ind w:left="74"/>
        <w:jc w:val="left"/>
      </w:pPr>
      <w:r>
        <w:rPr>
          <w:color w:val="171717"/>
        </w:rPr>
        <w:t>Общая</w:t>
      </w:r>
      <w:r>
        <w:rPr>
          <w:color w:val="171717"/>
          <w:spacing w:val="-6"/>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«Литература»</w:t>
      </w:r>
    </w:p>
    <w:p w:rsidR="00AE3C4D" w:rsidRDefault="00E21DE7">
      <w:pPr>
        <w:pStyle w:val="a3"/>
        <w:spacing w:line="274" w:lineRule="exact"/>
        <w:ind w:left="74" w:firstLine="0"/>
        <w:jc w:val="left"/>
      </w:pPr>
      <w:r>
        <w:rPr>
          <w:color w:val="171717"/>
        </w:rPr>
        <w:t>Учебный</w:t>
      </w:r>
      <w:r>
        <w:rPr>
          <w:color w:val="171717"/>
          <w:spacing w:val="28"/>
        </w:rPr>
        <w:t xml:space="preserve"> </w:t>
      </w:r>
      <w:r>
        <w:rPr>
          <w:color w:val="171717"/>
        </w:rPr>
        <w:t>предмет</w:t>
      </w:r>
      <w:r>
        <w:rPr>
          <w:color w:val="171717"/>
          <w:spacing w:val="31"/>
        </w:rPr>
        <w:t xml:space="preserve"> </w:t>
      </w:r>
      <w:r>
        <w:rPr>
          <w:color w:val="171717"/>
        </w:rPr>
        <w:t>«Литература»</w:t>
      </w:r>
      <w:r>
        <w:rPr>
          <w:color w:val="171717"/>
          <w:spacing w:val="24"/>
        </w:rPr>
        <w:t xml:space="preserve"> </w:t>
      </w:r>
      <w:r>
        <w:rPr>
          <w:color w:val="171717"/>
        </w:rPr>
        <w:t>в</w:t>
      </w:r>
      <w:r>
        <w:rPr>
          <w:color w:val="171717"/>
          <w:spacing w:val="28"/>
        </w:rPr>
        <w:t xml:space="preserve"> </w:t>
      </w:r>
      <w:r>
        <w:rPr>
          <w:color w:val="171717"/>
        </w:rPr>
        <w:t>наибольшей</w:t>
      </w:r>
      <w:r>
        <w:rPr>
          <w:color w:val="171717"/>
          <w:spacing w:val="28"/>
        </w:rPr>
        <w:t xml:space="preserve"> </w:t>
      </w:r>
      <w:r>
        <w:rPr>
          <w:color w:val="171717"/>
        </w:rPr>
        <w:t>степени</w:t>
      </w:r>
      <w:r>
        <w:rPr>
          <w:color w:val="171717"/>
          <w:spacing w:val="28"/>
        </w:rPr>
        <w:t xml:space="preserve"> </w:t>
      </w:r>
      <w:r>
        <w:rPr>
          <w:color w:val="171717"/>
        </w:rPr>
        <w:t>способствует</w:t>
      </w:r>
      <w:r>
        <w:rPr>
          <w:color w:val="171717"/>
          <w:spacing w:val="29"/>
        </w:rPr>
        <w:t xml:space="preserve"> </w:t>
      </w:r>
      <w:r>
        <w:rPr>
          <w:color w:val="171717"/>
        </w:rPr>
        <w:t>формированию</w:t>
      </w:r>
      <w:r>
        <w:rPr>
          <w:color w:val="171717"/>
          <w:spacing w:val="27"/>
        </w:rPr>
        <w:t xml:space="preserve"> </w:t>
      </w:r>
      <w:r>
        <w:rPr>
          <w:color w:val="171717"/>
          <w:spacing w:val="-5"/>
        </w:rPr>
        <w:t>ду-</w:t>
      </w:r>
    </w:p>
    <w:p w:rsidR="00AE3C4D" w:rsidRDefault="00AE3C4D">
      <w:pPr>
        <w:spacing w:line="274" w:lineRule="exact"/>
        <w:sectPr w:rsidR="00AE3C4D">
          <w:type w:val="continuous"/>
          <w:pgSz w:w="11910" w:h="16850"/>
          <w:pgMar w:top="1140" w:right="0" w:bottom="440" w:left="860" w:header="0" w:footer="256" w:gutter="0"/>
          <w:cols w:num="2" w:space="720" w:equalWidth="0">
            <w:col w:w="867" w:space="40"/>
            <w:col w:w="10143"/>
          </w:cols>
        </w:sectPr>
      </w:pPr>
    </w:p>
    <w:p w:rsidR="00AE3C4D" w:rsidRDefault="00E21DE7">
      <w:pPr>
        <w:pStyle w:val="a3"/>
        <w:ind w:right="701" w:firstLine="0"/>
      </w:pPr>
      <w:r>
        <w:rPr>
          <w:color w:val="171717"/>
        </w:rPr>
        <w:lastRenderedPageBreak/>
        <w:t>ховного облика и нравственных ориентиров молодого поколения, так как занимает ведущее ме- 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 го предмета связаны с тем, что литературные произведения являются феноменом культуры: в</w:t>
      </w:r>
      <w:r>
        <w:rPr>
          <w:color w:val="171717"/>
          <w:spacing w:val="80"/>
        </w:rPr>
        <w:t xml:space="preserve"> </w:t>
      </w:r>
      <w:r>
        <w:rPr>
          <w:color w:val="171717"/>
        </w:rPr>
        <w:t xml:space="preserve">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 телей и приобщают их к нравственно-эстетическим ценностям, как национальным, так и общече- </w:t>
      </w:r>
      <w:r>
        <w:rPr>
          <w:color w:val="171717"/>
          <w:spacing w:val="-2"/>
        </w:rPr>
        <w:t>ловеческим.</w:t>
      </w:r>
    </w:p>
    <w:p w:rsidR="00AE3C4D" w:rsidRDefault="00E21DE7">
      <w:pPr>
        <w:pStyle w:val="a3"/>
        <w:spacing w:before="1"/>
        <w:ind w:right="697"/>
      </w:pPr>
      <w:r>
        <w:rPr>
          <w:color w:val="171717"/>
        </w:rPr>
        <w:t>Основу содержания литературного образования составляют чтение и изучение выдаю- щихся художественных произведений русской и мировой литературы, что способствует пости- 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 терпретация возможны лишь при соответствующей эмоционально-эстетической реакции читате- ля, которая зависит от возрастных особенностей школьников, их психического и литературного развития, жизненного и читательского опыта.</w:t>
      </w:r>
    </w:p>
    <w:p w:rsidR="00AE3C4D" w:rsidRDefault="00E21DE7">
      <w:pPr>
        <w:pStyle w:val="a3"/>
        <w:ind w:right="708"/>
      </w:pPr>
      <w:r>
        <w:rPr>
          <w:color w:val="171717"/>
        </w:rPr>
        <w:t>Полноценное литературное образование в основной школе невозможно без учёта преем- 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 жающему миру и его воплощения в творческих работах различных жанров.</w:t>
      </w:r>
    </w:p>
    <w:p w:rsidR="00AE3C4D" w:rsidRDefault="00E21DE7">
      <w:pPr>
        <w:pStyle w:val="a3"/>
        <w:spacing w:before="1"/>
        <w:ind w:right="708"/>
      </w:pPr>
      <w:r>
        <w:rPr>
          <w:color w:val="171717"/>
        </w:rPr>
        <w:t>В</w:t>
      </w:r>
      <w:r>
        <w:rPr>
          <w:color w:val="171717"/>
          <w:spacing w:val="-3"/>
        </w:rPr>
        <w:t xml:space="preserve"> </w:t>
      </w:r>
      <w:r>
        <w:rPr>
          <w:color w:val="171717"/>
        </w:rPr>
        <w:t>рабочей программе учтены</w:t>
      </w:r>
      <w:r>
        <w:rPr>
          <w:color w:val="171717"/>
          <w:spacing w:val="-1"/>
        </w:rPr>
        <w:t xml:space="preserve"> </w:t>
      </w:r>
      <w:r>
        <w:rPr>
          <w:color w:val="171717"/>
        </w:rPr>
        <w:t>все</w:t>
      </w:r>
      <w:r>
        <w:rPr>
          <w:color w:val="171717"/>
          <w:spacing w:val="-2"/>
        </w:rPr>
        <w:t xml:space="preserve"> </w:t>
      </w:r>
      <w:r>
        <w:rPr>
          <w:color w:val="171717"/>
        </w:rPr>
        <w:t>этапы</w:t>
      </w:r>
      <w:r>
        <w:rPr>
          <w:color w:val="171717"/>
          <w:spacing w:val="-1"/>
        </w:rPr>
        <w:t xml:space="preserve"> </w:t>
      </w:r>
      <w:r>
        <w:rPr>
          <w:color w:val="171717"/>
        </w:rPr>
        <w:t>российского</w:t>
      </w:r>
      <w:r>
        <w:rPr>
          <w:color w:val="171717"/>
          <w:spacing w:val="-1"/>
        </w:rPr>
        <w:t xml:space="preserve"> </w:t>
      </w:r>
      <w:r>
        <w:rPr>
          <w:color w:val="171717"/>
        </w:rPr>
        <w:t>историко-литературного</w:t>
      </w:r>
      <w:r>
        <w:rPr>
          <w:color w:val="171717"/>
          <w:spacing w:val="-1"/>
        </w:rPr>
        <w:t xml:space="preserve"> </w:t>
      </w:r>
      <w:r>
        <w:rPr>
          <w:color w:val="171717"/>
        </w:rPr>
        <w:t>процесса</w:t>
      </w:r>
      <w:r>
        <w:rPr>
          <w:color w:val="171717"/>
          <w:spacing w:val="-2"/>
        </w:rPr>
        <w:t xml:space="preserve"> </w:t>
      </w:r>
      <w:r>
        <w:rPr>
          <w:color w:val="171717"/>
        </w:rPr>
        <w:t>(от фольклора до новейшей русской литературы) и представлены разделы, касающиеся литератур народов России и зарубежной литературы.</w:t>
      </w:r>
    </w:p>
    <w:p w:rsidR="00AE3C4D" w:rsidRDefault="00E21DE7">
      <w:pPr>
        <w:pStyle w:val="a3"/>
        <w:ind w:right="701"/>
      </w:pPr>
      <w:r>
        <w:rPr>
          <w:color w:val="171717"/>
        </w:rPr>
        <w:t>Основные виды деятельности обучающихся перечислены при изучении каждой моногра- фической или обзорной темы и направлены на достижение планируемых результатов обучения.</w:t>
      </w:r>
    </w:p>
    <w:p w:rsidR="00AE3C4D" w:rsidRDefault="00E21DE7">
      <w:pPr>
        <w:pStyle w:val="a3"/>
        <w:ind w:right="702"/>
      </w:pPr>
      <w:r>
        <w:rPr>
          <w:b/>
          <w:i/>
          <w:color w:val="171717"/>
        </w:rPr>
        <w:t xml:space="preserve">Цели изучения предмета «Литература» на уровне ООО </w:t>
      </w:r>
      <w:r>
        <w:rPr>
          <w:color w:val="171717"/>
        </w:rPr>
        <w:t>состоят в формировании у обу- 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 ской сферы личности на основе высоких духовно-нравственных идеалов, воплощённых в отече- ственной и зарубежной литературе. Достижение указанных целей возможно при решении учеб- ных задач, которые постепенно усложняются от 5 к 9 классу.</w:t>
      </w:r>
    </w:p>
    <w:p w:rsidR="00AE3C4D" w:rsidRDefault="00AE3C4D">
      <w:pPr>
        <w:sectPr w:rsidR="00AE3C4D">
          <w:type w:val="continuous"/>
          <w:pgSz w:w="11910" w:h="16850"/>
          <w:pgMar w:top="1140" w:right="0" w:bottom="440" w:left="860" w:header="0" w:footer="256" w:gutter="0"/>
          <w:cols w:space="720"/>
        </w:sectPr>
      </w:pPr>
    </w:p>
    <w:p w:rsidR="00AE3C4D" w:rsidRDefault="00E21DE7">
      <w:pPr>
        <w:spacing w:before="64"/>
        <w:ind w:left="272" w:right="702" w:firstLine="708"/>
        <w:jc w:val="both"/>
        <w:rPr>
          <w:sz w:val="24"/>
        </w:rPr>
      </w:pPr>
      <w:r>
        <w:rPr>
          <w:i/>
          <w:color w:val="171717"/>
          <w:sz w:val="24"/>
        </w:rPr>
        <w:lastRenderedPageBreak/>
        <w:t xml:space="preserve">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 да, мировой культуры, </w:t>
      </w:r>
      <w:r>
        <w:rPr>
          <w:color w:val="171717"/>
          <w:sz w:val="24"/>
        </w:rPr>
        <w:t>состоят в приобщении школьников к наследию отечественной и зарубеж- ной классической литературы и лучшим образцам современной литературы; воспитании уваже- ния к отечественной классике как высочайшему достижению национальной культуры, способ- ствующей воспитанию патриотизма, формированию национально-культурной идентичности и способности к диалогу</w:t>
      </w:r>
      <w:r>
        <w:rPr>
          <w:color w:val="171717"/>
          <w:spacing w:val="-4"/>
          <w:sz w:val="24"/>
        </w:rPr>
        <w:t xml:space="preserve"> </w:t>
      </w:r>
      <w:r>
        <w:rPr>
          <w:color w:val="171717"/>
          <w:sz w:val="24"/>
        </w:rPr>
        <w:t xml:space="preserve">культур; освоению духовного опыта человечества, национальных и обще- человеческих культурных традиций и ценностей; формированию гуманистического мировоззре- </w:t>
      </w:r>
      <w:r>
        <w:rPr>
          <w:color w:val="171717"/>
          <w:spacing w:val="-4"/>
          <w:sz w:val="24"/>
        </w:rPr>
        <w:t>ния.</w:t>
      </w:r>
    </w:p>
    <w:p w:rsidR="00AE3C4D" w:rsidRDefault="00E21DE7">
      <w:pPr>
        <w:ind w:left="272" w:right="703" w:firstLine="708"/>
        <w:jc w:val="both"/>
        <w:rPr>
          <w:sz w:val="24"/>
        </w:rPr>
      </w:pPr>
      <w:r>
        <w:rPr>
          <w:i/>
          <w:color w:val="171717"/>
          <w:sz w:val="24"/>
        </w:rPr>
        <w:t xml:space="preserve">Задачи, связанные с осознанием значимости чтения и изучения литературы для дальней- 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w:t>
      </w:r>
      <w:r>
        <w:rPr>
          <w:color w:val="171717"/>
          <w:sz w:val="24"/>
        </w:rPr>
        <w:t>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 зитивного опыта освоения литературных произведений, в т.ч. в процессе участия в различных мероприятиях, посвящённых литературе, чтению, книжной культуре.</w:t>
      </w:r>
    </w:p>
    <w:p w:rsidR="00AE3C4D" w:rsidRDefault="00E21DE7">
      <w:pPr>
        <w:pStyle w:val="a3"/>
        <w:spacing w:before="1"/>
        <w:ind w:right="699"/>
      </w:pPr>
      <w:r>
        <w:rPr>
          <w:i/>
          <w:color w:val="171717"/>
        </w:rPr>
        <w:t>Задачи, связанные с воспитанием квалифицированного читателя, обладающего эстети- ческим</w:t>
      </w:r>
      <w:r>
        <w:rPr>
          <w:i/>
          <w:color w:val="171717"/>
          <w:spacing w:val="-3"/>
        </w:rPr>
        <w:t xml:space="preserve"> </w:t>
      </w:r>
      <w:r>
        <w:rPr>
          <w:i/>
          <w:color w:val="171717"/>
        </w:rPr>
        <w:t>вкусом,</w:t>
      </w:r>
      <w:r>
        <w:rPr>
          <w:i/>
          <w:color w:val="171717"/>
          <w:spacing w:val="-1"/>
        </w:rPr>
        <w:t xml:space="preserve"> </w:t>
      </w:r>
      <w:r>
        <w:rPr>
          <w:i/>
          <w:color w:val="171717"/>
        </w:rPr>
        <w:t>с</w:t>
      </w:r>
      <w:r>
        <w:rPr>
          <w:i/>
          <w:color w:val="171717"/>
          <w:spacing w:val="-4"/>
        </w:rPr>
        <w:t xml:space="preserve"> </w:t>
      </w:r>
      <w:r>
        <w:rPr>
          <w:i/>
          <w:color w:val="171717"/>
        </w:rPr>
        <w:t>формированием</w:t>
      </w:r>
      <w:r>
        <w:rPr>
          <w:i/>
          <w:color w:val="171717"/>
          <w:spacing w:val="-4"/>
        </w:rPr>
        <w:t xml:space="preserve"> </w:t>
      </w:r>
      <w:r>
        <w:rPr>
          <w:i/>
          <w:color w:val="171717"/>
        </w:rPr>
        <w:t>умений</w:t>
      </w:r>
      <w:r>
        <w:rPr>
          <w:i/>
          <w:color w:val="171717"/>
          <w:spacing w:val="-3"/>
        </w:rPr>
        <w:t xml:space="preserve"> </w:t>
      </w:r>
      <w:r>
        <w:rPr>
          <w:i/>
          <w:color w:val="171717"/>
        </w:rPr>
        <w:t>воспринимать,</w:t>
      </w:r>
      <w:r>
        <w:rPr>
          <w:i/>
          <w:color w:val="171717"/>
          <w:spacing w:val="-3"/>
        </w:rPr>
        <w:t xml:space="preserve"> </w:t>
      </w:r>
      <w:r>
        <w:rPr>
          <w:i/>
          <w:color w:val="171717"/>
        </w:rPr>
        <w:t>анализировать,</w:t>
      </w:r>
      <w:r>
        <w:rPr>
          <w:i/>
          <w:color w:val="171717"/>
          <w:spacing w:val="-4"/>
        </w:rPr>
        <w:t xml:space="preserve"> </w:t>
      </w:r>
      <w:r>
        <w:rPr>
          <w:i/>
          <w:color w:val="171717"/>
        </w:rPr>
        <w:t>критически</w:t>
      </w:r>
      <w:r>
        <w:rPr>
          <w:i/>
          <w:color w:val="171717"/>
          <w:spacing w:val="-3"/>
        </w:rPr>
        <w:t xml:space="preserve"> </w:t>
      </w:r>
      <w:r>
        <w:rPr>
          <w:i/>
          <w:color w:val="171717"/>
        </w:rPr>
        <w:t>оценивать</w:t>
      </w:r>
      <w:r>
        <w:rPr>
          <w:i/>
          <w:color w:val="171717"/>
          <w:spacing w:val="-3"/>
        </w:rPr>
        <w:t xml:space="preserve"> </w:t>
      </w:r>
      <w:r>
        <w:rPr>
          <w:i/>
          <w:color w:val="171717"/>
        </w:rPr>
        <w:t xml:space="preserve">и интерпретировать прочитанное, </w:t>
      </w:r>
      <w:r>
        <w:rPr>
          <w:color w:val="171717"/>
        </w:rPr>
        <w:t>направлены на формирование у</w:t>
      </w:r>
      <w:r>
        <w:rPr>
          <w:color w:val="171717"/>
          <w:spacing w:val="-4"/>
        </w:rPr>
        <w:t xml:space="preserve"> </w:t>
      </w:r>
      <w:r>
        <w:rPr>
          <w:color w:val="171717"/>
        </w:rPr>
        <w:t>школьников системы знаний о литературе как искусстве слова, в т.ч.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 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 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 держания, реализуя возможность их неоднозначного толкования в рамках достоверных интер- 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 ния о специфике литературы в ряду других искусств и об историко-литературном процессе; раз- вивать умения поиска необходимой информации с использованием различных источников, вла- деть навыками их критической оценки.</w:t>
      </w:r>
    </w:p>
    <w:p w:rsidR="00AE3C4D" w:rsidRDefault="00E21DE7">
      <w:pPr>
        <w:spacing w:before="1"/>
        <w:ind w:left="272" w:right="699" w:firstLine="708"/>
        <w:jc w:val="both"/>
        <w:rPr>
          <w:sz w:val="24"/>
        </w:rPr>
      </w:pPr>
      <w:r>
        <w:rPr>
          <w:i/>
          <w:color w:val="171717"/>
          <w:sz w:val="24"/>
        </w:rPr>
        <w:t xml:space="preserve">Задачи, связанные с осознанием обучающимися коммуникативно-эстетических возмож- ностей языка на основе изучения выдающихся произведений отечественной культуры, культуры своего народа, мировой культуры, </w:t>
      </w:r>
      <w:r>
        <w:rPr>
          <w:color w:val="171717"/>
          <w:sz w:val="24"/>
        </w:rPr>
        <w:t>направлены на совершенствование речи школьников на при- 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т.ч. наизусть, владеть различными видами пересказа, участвовать в учебном диалоге, адекватно вос- принимая чужую точку зрения и аргументированно отстаивая свою.</w:t>
      </w:r>
    </w:p>
    <w:p w:rsidR="00AE3C4D" w:rsidRDefault="00E21DE7">
      <w:pPr>
        <w:pStyle w:val="3"/>
      </w:pPr>
      <w:r>
        <w:rPr>
          <w:color w:val="171717"/>
        </w:rPr>
        <w:t>Место</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«Литература»</w:t>
      </w:r>
      <w:r>
        <w:rPr>
          <w:color w:val="171717"/>
          <w:spacing w:val="-1"/>
        </w:rPr>
        <w:t xml:space="preserve"> </w:t>
      </w:r>
      <w:r>
        <w:rPr>
          <w:color w:val="171717"/>
        </w:rPr>
        <w:t>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10"/>
      </w:pPr>
      <w:r>
        <w:rPr>
          <w:color w:val="171717"/>
        </w:rPr>
        <w:t>Учебный предмет «Литература» входит в предметную область «Русский язык и литерату- ра» и является обязательным для изучения.</w:t>
      </w:r>
    </w:p>
    <w:p w:rsidR="00AE3C4D" w:rsidRDefault="00E21DE7">
      <w:pPr>
        <w:pStyle w:val="a3"/>
        <w:ind w:right="714"/>
      </w:pPr>
      <w:r>
        <w:rPr>
          <w:color w:val="171717"/>
        </w:rPr>
        <w:t xml:space="preserve">Учебный предмет «Литература» преемственен по отношению к предмету «Литературное </w:t>
      </w:r>
      <w:r>
        <w:rPr>
          <w:color w:val="171717"/>
          <w:spacing w:val="-2"/>
        </w:rPr>
        <w:t>чтение».</w:t>
      </w:r>
    </w:p>
    <w:p w:rsidR="00AE3C4D" w:rsidRDefault="00E21DE7">
      <w:pPr>
        <w:pStyle w:val="a3"/>
        <w:ind w:left="981" w:firstLine="0"/>
      </w:pPr>
      <w:r>
        <w:t>В</w:t>
      </w:r>
      <w:r>
        <w:rPr>
          <w:spacing w:val="4"/>
        </w:rPr>
        <w:t xml:space="preserve"> </w:t>
      </w:r>
      <w:r>
        <w:t>5,</w:t>
      </w:r>
      <w:r>
        <w:rPr>
          <w:spacing w:val="6"/>
        </w:rPr>
        <w:t xml:space="preserve"> </w:t>
      </w:r>
      <w:r>
        <w:t>6,</w:t>
      </w:r>
      <w:r>
        <w:rPr>
          <w:spacing w:val="9"/>
        </w:rPr>
        <w:t xml:space="preserve"> </w:t>
      </w:r>
      <w:r>
        <w:t>9</w:t>
      </w:r>
      <w:r>
        <w:rPr>
          <w:spacing w:val="7"/>
        </w:rPr>
        <w:t xml:space="preserve"> </w:t>
      </w:r>
      <w:r>
        <w:t>классах</w:t>
      </w:r>
      <w:r>
        <w:rPr>
          <w:spacing w:val="9"/>
        </w:rPr>
        <w:t xml:space="preserve"> </w:t>
      </w:r>
      <w:r>
        <w:t>на</w:t>
      </w:r>
      <w:r>
        <w:rPr>
          <w:spacing w:val="6"/>
        </w:rPr>
        <w:t xml:space="preserve"> </w:t>
      </w:r>
      <w:r>
        <w:t>изучение</w:t>
      </w:r>
      <w:r>
        <w:rPr>
          <w:spacing w:val="5"/>
        </w:rPr>
        <w:t xml:space="preserve"> </w:t>
      </w:r>
      <w:r>
        <w:t>предмета</w:t>
      </w:r>
      <w:r>
        <w:rPr>
          <w:spacing w:val="6"/>
        </w:rPr>
        <w:t xml:space="preserve"> </w:t>
      </w:r>
      <w:r>
        <w:t>отводится</w:t>
      </w:r>
      <w:r>
        <w:rPr>
          <w:spacing w:val="6"/>
        </w:rPr>
        <w:t xml:space="preserve"> </w:t>
      </w:r>
      <w:r>
        <w:t>3</w:t>
      </w:r>
      <w:r>
        <w:rPr>
          <w:spacing w:val="5"/>
        </w:rPr>
        <w:t xml:space="preserve"> </w:t>
      </w:r>
      <w:r>
        <w:t>ч.</w:t>
      </w:r>
      <w:r>
        <w:rPr>
          <w:spacing w:val="7"/>
        </w:rPr>
        <w:t xml:space="preserve"> </w:t>
      </w:r>
      <w:r>
        <w:t>в</w:t>
      </w:r>
      <w:r>
        <w:rPr>
          <w:spacing w:val="8"/>
        </w:rPr>
        <w:t xml:space="preserve"> </w:t>
      </w:r>
      <w:r>
        <w:t>неделю,</w:t>
      </w:r>
      <w:r>
        <w:rPr>
          <w:spacing w:val="5"/>
        </w:rPr>
        <w:t xml:space="preserve"> </w:t>
      </w:r>
      <w:r>
        <w:t>в</w:t>
      </w:r>
      <w:r>
        <w:rPr>
          <w:spacing w:val="6"/>
        </w:rPr>
        <w:t xml:space="preserve"> </w:t>
      </w:r>
      <w:r>
        <w:t>7</w:t>
      </w:r>
      <w:r>
        <w:rPr>
          <w:spacing w:val="9"/>
        </w:rPr>
        <w:t xml:space="preserve"> </w:t>
      </w:r>
      <w:r>
        <w:t>и</w:t>
      </w:r>
      <w:r>
        <w:rPr>
          <w:spacing w:val="6"/>
        </w:rPr>
        <w:t xml:space="preserve"> </w:t>
      </w:r>
      <w:r>
        <w:t>8</w:t>
      </w:r>
      <w:r>
        <w:rPr>
          <w:spacing w:val="6"/>
        </w:rPr>
        <w:t xml:space="preserve"> </w:t>
      </w:r>
      <w:r>
        <w:t>классах</w:t>
      </w:r>
      <w:r>
        <w:rPr>
          <w:spacing w:val="6"/>
        </w:rPr>
        <w:t xml:space="preserve"> </w:t>
      </w:r>
      <w:r>
        <w:t>-</w:t>
      </w:r>
      <w:r>
        <w:rPr>
          <w:spacing w:val="-2"/>
        </w:rPr>
        <w:t xml:space="preserve"> </w:t>
      </w:r>
      <w:r>
        <w:t>2</w:t>
      </w:r>
      <w:r>
        <w:rPr>
          <w:spacing w:val="6"/>
        </w:rPr>
        <w:t xml:space="preserve"> </w:t>
      </w:r>
      <w:r>
        <w:t>ч.</w:t>
      </w:r>
      <w:r>
        <w:rPr>
          <w:spacing w:val="7"/>
        </w:rPr>
        <w:t xml:space="preserve"> </w:t>
      </w:r>
      <w:r>
        <w:t>в</w:t>
      </w:r>
      <w:r>
        <w:rPr>
          <w:spacing w:val="6"/>
        </w:rPr>
        <w:t xml:space="preserve"> </w:t>
      </w:r>
      <w:r>
        <w:rPr>
          <w:spacing w:val="-5"/>
        </w:rPr>
        <w:t>не-</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5" w:lineRule="exact"/>
        <w:ind w:firstLine="0"/>
        <w:jc w:val="left"/>
      </w:pPr>
      <w:r>
        <w:rPr>
          <w:spacing w:val="-2"/>
        </w:rPr>
        <w:lastRenderedPageBreak/>
        <w:t>делю.</w:t>
      </w:r>
    </w:p>
    <w:p w:rsidR="00AE3C4D" w:rsidRDefault="00E21DE7">
      <w:pPr>
        <w:spacing w:before="3"/>
        <w:rPr>
          <w:sz w:val="24"/>
        </w:rPr>
      </w:pPr>
      <w:r>
        <w:br w:type="column"/>
      </w:r>
    </w:p>
    <w:p w:rsidR="00AE3C4D" w:rsidRDefault="00E21DE7" w:rsidP="00AA7C8F">
      <w:pPr>
        <w:pStyle w:val="1"/>
        <w:numPr>
          <w:ilvl w:val="0"/>
          <w:numId w:val="269"/>
        </w:numPr>
        <w:tabs>
          <w:tab w:val="left" w:pos="340"/>
        </w:tabs>
        <w:ind w:left="339"/>
        <w:jc w:val="left"/>
      </w:pPr>
      <w:r>
        <w:rPr>
          <w:color w:val="171717"/>
        </w:rPr>
        <w:t>СОДЕРЖАНИЕ</w:t>
      </w:r>
      <w:r>
        <w:rPr>
          <w:color w:val="171717"/>
          <w:spacing w:val="-7"/>
        </w:rPr>
        <w:t xml:space="preserve"> </w:t>
      </w:r>
      <w:r>
        <w:rPr>
          <w:color w:val="171717"/>
        </w:rPr>
        <w:t>УЧЕБНОГО</w:t>
      </w:r>
      <w:r>
        <w:rPr>
          <w:color w:val="171717"/>
          <w:spacing w:val="-5"/>
        </w:rPr>
        <w:t xml:space="preserve"> </w:t>
      </w:r>
      <w:r>
        <w:rPr>
          <w:color w:val="171717"/>
        </w:rPr>
        <w:t>ПРЕДМЕТА</w:t>
      </w:r>
      <w:r>
        <w:rPr>
          <w:color w:val="171717"/>
          <w:spacing w:val="-5"/>
        </w:rPr>
        <w:t xml:space="preserve"> </w:t>
      </w:r>
      <w:r>
        <w:rPr>
          <w:color w:val="171717"/>
          <w:spacing w:val="-2"/>
        </w:rPr>
        <w:t>«ЛИТЕРАТУРА»</w:t>
      </w:r>
    </w:p>
    <w:p w:rsidR="00AE3C4D" w:rsidRDefault="00AE3C4D">
      <w:pPr>
        <w:pStyle w:val="a3"/>
        <w:ind w:left="0" w:firstLine="0"/>
        <w:jc w:val="left"/>
        <w:rPr>
          <w:b/>
        </w:rPr>
      </w:pPr>
    </w:p>
    <w:p w:rsidR="00AE3C4D" w:rsidRDefault="00E21DE7">
      <w:pPr>
        <w:ind w:left="3865" w:right="5200"/>
        <w:jc w:val="center"/>
        <w:rPr>
          <w:b/>
          <w:sz w:val="24"/>
        </w:rPr>
      </w:pPr>
      <w:r>
        <w:rPr>
          <w:b/>
          <w:color w:val="171717"/>
          <w:sz w:val="24"/>
        </w:rPr>
        <w:t xml:space="preserve">5 </w:t>
      </w:r>
      <w:r>
        <w:rPr>
          <w:b/>
          <w:color w:val="171717"/>
          <w:spacing w:val="-2"/>
          <w:sz w:val="24"/>
        </w:rPr>
        <w:t>КЛАСС</w:t>
      </w:r>
    </w:p>
    <w:p w:rsidR="00AE3C4D" w:rsidRDefault="00AE3C4D">
      <w:pPr>
        <w:jc w:val="center"/>
        <w:rPr>
          <w:sz w:val="24"/>
        </w:rPr>
        <w:sectPr w:rsidR="00AE3C4D">
          <w:type w:val="continuous"/>
          <w:pgSz w:w="11910" w:h="16850"/>
          <w:pgMar w:top="1140" w:right="0" w:bottom="440" w:left="860" w:header="0" w:footer="256" w:gutter="0"/>
          <w:cols w:num="2" w:space="720" w:equalWidth="0">
            <w:col w:w="861" w:space="40"/>
            <w:col w:w="10149"/>
          </w:cols>
        </w:sectPr>
      </w:pPr>
    </w:p>
    <w:p w:rsidR="00AE3C4D" w:rsidRDefault="00E21DE7">
      <w:pPr>
        <w:pStyle w:val="2"/>
        <w:spacing w:before="68"/>
        <w:jc w:val="left"/>
      </w:pPr>
      <w:r>
        <w:rPr>
          <w:color w:val="171717"/>
          <w:spacing w:val="-2"/>
        </w:rPr>
        <w:lastRenderedPageBreak/>
        <w:t>Мифология</w:t>
      </w:r>
    </w:p>
    <w:p w:rsidR="00AE3C4D" w:rsidRDefault="00E21DE7">
      <w:pPr>
        <w:pStyle w:val="a3"/>
        <w:spacing w:line="274" w:lineRule="exact"/>
        <w:ind w:left="981" w:firstLine="0"/>
        <w:jc w:val="left"/>
      </w:pPr>
      <w:r>
        <w:rPr>
          <w:color w:val="171717"/>
        </w:rPr>
        <w:t>Мифы</w:t>
      </w:r>
      <w:r>
        <w:rPr>
          <w:color w:val="171717"/>
          <w:spacing w:val="-1"/>
        </w:rPr>
        <w:t xml:space="preserve"> </w:t>
      </w:r>
      <w:r>
        <w:rPr>
          <w:color w:val="171717"/>
        </w:rPr>
        <w:t>народов</w:t>
      </w:r>
      <w:r>
        <w:rPr>
          <w:color w:val="171717"/>
          <w:spacing w:val="-1"/>
        </w:rPr>
        <w:t xml:space="preserve"> </w:t>
      </w:r>
      <w:r>
        <w:rPr>
          <w:color w:val="171717"/>
        </w:rPr>
        <w:t>России</w:t>
      </w:r>
      <w:r>
        <w:rPr>
          <w:color w:val="171717"/>
          <w:spacing w:val="-3"/>
        </w:rPr>
        <w:t xml:space="preserve"> </w:t>
      </w:r>
      <w:r>
        <w:rPr>
          <w:color w:val="171717"/>
        </w:rPr>
        <w:t xml:space="preserve">и </w:t>
      </w:r>
      <w:r>
        <w:rPr>
          <w:color w:val="171717"/>
          <w:spacing w:val="-4"/>
        </w:rPr>
        <w:t>мира.</w:t>
      </w:r>
    </w:p>
    <w:p w:rsidR="00AE3C4D" w:rsidRDefault="00AE3C4D">
      <w:pPr>
        <w:pStyle w:val="a3"/>
        <w:spacing w:before="5"/>
        <w:ind w:left="0" w:firstLine="0"/>
        <w:jc w:val="left"/>
      </w:pPr>
    </w:p>
    <w:p w:rsidR="00AE3C4D" w:rsidRDefault="00E21DE7">
      <w:pPr>
        <w:pStyle w:val="2"/>
        <w:jc w:val="left"/>
      </w:pPr>
      <w:r>
        <w:rPr>
          <w:color w:val="171717"/>
          <w:spacing w:val="-2"/>
        </w:rPr>
        <w:t>Фольклор</w:t>
      </w:r>
    </w:p>
    <w:p w:rsidR="00AE3C4D" w:rsidRDefault="00E21DE7">
      <w:pPr>
        <w:pStyle w:val="a3"/>
        <w:ind w:right="702"/>
        <w:jc w:val="left"/>
      </w:pPr>
      <w:r>
        <w:rPr>
          <w:color w:val="171717"/>
        </w:rPr>
        <w:t>Малые</w:t>
      </w:r>
      <w:r>
        <w:rPr>
          <w:color w:val="171717"/>
          <w:spacing w:val="-2"/>
        </w:rPr>
        <w:t xml:space="preserve"> </w:t>
      </w:r>
      <w:r>
        <w:rPr>
          <w:color w:val="171717"/>
        </w:rPr>
        <w:t>жанры: пословицы,</w:t>
      </w:r>
      <w:r>
        <w:rPr>
          <w:color w:val="171717"/>
          <w:spacing w:val="-1"/>
        </w:rPr>
        <w:t xml:space="preserve"> </w:t>
      </w:r>
      <w:r>
        <w:rPr>
          <w:color w:val="171717"/>
        </w:rPr>
        <w:t>поговорки, загадки.</w:t>
      </w:r>
      <w:r>
        <w:rPr>
          <w:color w:val="171717"/>
          <w:spacing w:val="-3"/>
        </w:rPr>
        <w:t xml:space="preserve"> </w:t>
      </w:r>
      <w:r>
        <w:rPr>
          <w:color w:val="171717"/>
        </w:rPr>
        <w:t>Сказки народов</w:t>
      </w:r>
      <w:r>
        <w:rPr>
          <w:color w:val="171717"/>
          <w:spacing w:val="-1"/>
        </w:rPr>
        <w:t xml:space="preserve"> </w:t>
      </w:r>
      <w:r>
        <w:rPr>
          <w:color w:val="171717"/>
        </w:rPr>
        <w:t>России и народов</w:t>
      </w:r>
      <w:r>
        <w:rPr>
          <w:color w:val="171717"/>
          <w:spacing w:val="-1"/>
        </w:rPr>
        <w:t xml:space="preserve"> </w:t>
      </w:r>
      <w:r>
        <w:rPr>
          <w:color w:val="171717"/>
        </w:rPr>
        <w:t>мира</w:t>
      </w:r>
      <w:r>
        <w:rPr>
          <w:color w:val="171717"/>
          <w:spacing w:val="-1"/>
        </w:rPr>
        <w:t xml:space="preserve"> </w:t>
      </w:r>
      <w:r>
        <w:rPr>
          <w:color w:val="171717"/>
        </w:rPr>
        <w:t>(не менее трёх).</w:t>
      </w:r>
    </w:p>
    <w:p w:rsidR="00AE3C4D" w:rsidRDefault="00AE3C4D">
      <w:pPr>
        <w:pStyle w:val="a3"/>
        <w:spacing w:before="3"/>
        <w:ind w:left="0" w:firstLine="0"/>
        <w:jc w:val="left"/>
      </w:pPr>
    </w:p>
    <w:p w:rsidR="00AE3C4D" w:rsidRDefault="00E21DE7">
      <w:pPr>
        <w:pStyle w:val="2"/>
        <w:jc w:val="left"/>
      </w:pPr>
      <w:r>
        <w:rPr>
          <w:color w:val="171717"/>
        </w:rPr>
        <w:t>Литература</w:t>
      </w:r>
      <w:r>
        <w:rPr>
          <w:color w:val="171717"/>
          <w:spacing w:val="-4"/>
        </w:rPr>
        <w:t xml:space="preserve"> </w:t>
      </w:r>
      <w:r>
        <w:rPr>
          <w:color w:val="171717"/>
        </w:rPr>
        <w:t>первой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3"/>
        </w:rPr>
        <w:t xml:space="preserve"> </w:t>
      </w:r>
      <w:r>
        <w:rPr>
          <w:color w:val="171717"/>
          <w:spacing w:val="-4"/>
        </w:rPr>
        <w:t>века</w:t>
      </w:r>
    </w:p>
    <w:p w:rsidR="00AE3C4D" w:rsidRDefault="00E21DE7">
      <w:pPr>
        <w:pStyle w:val="a3"/>
        <w:spacing w:line="274" w:lineRule="exact"/>
        <w:ind w:left="981" w:firstLine="0"/>
        <w:jc w:val="left"/>
      </w:pPr>
      <w:r>
        <w:rPr>
          <w:b/>
          <w:i/>
          <w:color w:val="171717"/>
        </w:rPr>
        <w:t>И.А.</w:t>
      </w:r>
      <w:r>
        <w:rPr>
          <w:b/>
          <w:i/>
          <w:color w:val="171717"/>
          <w:spacing w:val="-4"/>
        </w:rPr>
        <w:t xml:space="preserve"> </w:t>
      </w:r>
      <w:r>
        <w:rPr>
          <w:b/>
          <w:i/>
          <w:color w:val="171717"/>
        </w:rPr>
        <w:t>Крылов.</w:t>
      </w:r>
      <w:r>
        <w:rPr>
          <w:b/>
          <w:i/>
          <w:color w:val="171717"/>
          <w:spacing w:val="45"/>
        </w:rPr>
        <w:t xml:space="preserve"> </w:t>
      </w:r>
      <w:r>
        <w:rPr>
          <w:color w:val="171717"/>
        </w:rPr>
        <w:t>Басни</w:t>
      </w:r>
      <w:r>
        <w:rPr>
          <w:color w:val="171717"/>
          <w:spacing w:val="45"/>
        </w:rPr>
        <w:t xml:space="preserve"> </w:t>
      </w:r>
      <w:r>
        <w:rPr>
          <w:color w:val="171717"/>
        </w:rPr>
        <w:t>(три</w:t>
      </w:r>
      <w:r>
        <w:rPr>
          <w:color w:val="171717"/>
          <w:spacing w:val="45"/>
        </w:rPr>
        <w:t xml:space="preserve"> </w:t>
      </w:r>
      <w:r>
        <w:rPr>
          <w:color w:val="171717"/>
        </w:rPr>
        <w:t>по</w:t>
      </w:r>
      <w:r>
        <w:rPr>
          <w:color w:val="171717"/>
          <w:spacing w:val="45"/>
        </w:rPr>
        <w:t xml:space="preserve"> </w:t>
      </w:r>
      <w:r>
        <w:rPr>
          <w:color w:val="171717"/>
        </w:rPr>
        <w:t>выбору).</w:t>
      </w:r>
      <w:r>
        <w:rPr>
          <w:color w:val="171717"/>
          <w:spacing w:val="44"/>
        </w:rPr>
        <w:t xml:space="preserve"> </w:t>
      </w:r>
      <w:r>
        <w:rPr>
          <w:color w:val="171717"/>
        </w:rPr>
        <w:t>Например,</w:t>
      </w:r>
      <w:r>
        <w:rPr>
          <w:color w:val="171717"/>
          <w:spacing w:val="49"/>
        </w:rPr>
        <w:t xml:space="preserve"> </w:t>
      </w:r>
      <w:r>
        <w:rPr>
          <w:color w:val="171717"/>
        </w:rPr>
        <w:t>«Волк</w:t>
      </w:r>
      <w:r>
        <w:rPr>
          <w:color w:val="171717"/>
          <w:spacing w:val="45"/>
        </w:rPr>
        <w:t xml:space="preserve"> </w:t>
      </w:r>
      <w:r>
        <w:rPr>
          <w:color w:val="171717"/>
        </w:rPr>
        <w:t>на</w:t>
      </w:r>
      <w:r>
        <w:rPr>
          <w:color w:val="171717"/>
          <w:spacing w:val="43"/>
        </w:rPr>
        <w:t xml:space="preserve"> </w:t>
      </w:r>
      <w:r>
        <w:rPr>
          <w:color w:val="171717"/>
        </w:rPr>
        <w:t>псарне»,</w:t>
      </w:r>
      <w:r>
        <w:rPr>
          <w:color w:val="171717"/>
          <w:spacing w:val="49"/>
        </w:rPr>
        <w:t xml:space="preserve"> </w:t>
      </w:r>
      <w:r>
        <w:rPr>
          <w:color w:val="171717"/>
        </w:rPr>
        <w:t>«Листы</w:t>
      </w:r>
      <w:r>
        <w:rPr>
          <w:color w:val="171717"/>
          <w:spacing w:val="45"/>
        </w:rPr>
        <w:t xml:space="preserve"> </w:t>
      </w:r>
      <w:r>
        <w:rPr>
          <w:color w:val="171717"/>
        </w:rPr>
        <w:t>и</w:t>
      </w:r>
      <w:r>
        <w:rPr>
          <w:color w:val="171717"/>
          <w:spacing w:val="46"/>
        </w:rPr>
        <w:t xml:space="preserve"> </w:t>
      </w:r>
      <w:r>
        <w:rPr>
          <w:color w:val="171717"/>
          <w:spacing w:val="-2"/>
        </w:rPr>
        <w:t>Корни»,</w:t>
      </w:r>
    </w:p>
    <w:p w:rsidR="00AE3C4D" w:rsidRDefault="00E21DE7">
      <w:pPr>
        <w:pStyle w:val="a3"/>
        <w:ind w:firstLine="0"/>
        <w:jc w:val="left"/>
      </w:pPr>
      <w:r>
        <w:rPr>
          <w:color w:val="171717"/>
        </w:rPr>
        <w:t>«Свинья</w:t>
      </w:r>
      <w:r>
        <w:rPr>
          <w:color w:val="171717"/>
          <w:spacing w:val="-7"/>
        </w:rPr>
        <w:t xml:space="preserve"> </w:t>
      </w:r>
      <w:r>
        <w:rPr>
          <w:color w:val="171717"/>
        </w:rPr>
        <w:t>под</w:t>
      </w:r>
      <w:r>
        <w:rPr>
          <w:color w:val="171717"/>
          <w:spacing w:val="-4"/>
        </w:rPr>
        <w:t xml:space="preserve"> </w:t>
      </w:r>
      <w:r>
        <w:rPr>
          <w:color w:val="171717"/>
        </w:rPr>
        <w:t>Дубом»,</w:t>
      </w:r>
      <w:r>
        <w:rPr>
          <w:color w:val="171717"/>
          <w:spacing w:val="1"/>
        </w:rPr>
        <w:t xml:space="preserve"> </w:t>
      </w:r>
      <w:r>
        <w:rPr>
          <w:color w:val="171717"/>
        </w:rPr>
        <w:t>«Квартет»,</w:t>
      </w:r>
      <w:r>
        <w:rPr>
          <w:color w:val="171717"/>
          <w:spacing w:val="-1"/>
        </w:rPr>
        <w:t xml:space="preserve"> </w:t>
      </w:r>
      <w:r>
        <w:rPr>
          <w:color w:val="171717"/>
        </w:rPr>
        <w:t>«Осёл</w:t>
      </w:r>
      <w:r>
        <w:rPr>
          <w:color w:val="171717"/>
          <w:spacing w:val="-5"/>
        </w:rPr>
        <w:t xml:space="preserve"> </w:t>
      </w:r>
      <w:r>
        <w:rPr>
          <w:color w:val="171717"/>
        </w:rPr>
        <w:t>и</w:t>
      </w:r>
      <w:r>
        <w:rPr>
          <w:color w:val="171717"/>
          <w:spacing w:val="-4"/>
        </w:rPr>
        <w:t xml:space="preserve"> </w:t>
      </w:r>
      <w:r>
        <w:rPr>
          <w:color w:val="171717"/>
        </w:rPr>
        <w:t>Соловей»,</w:t>
      </w:r>
      <w:r>
        <w:rPr>
          <w:color w:val="171717"/>
          <w:spacing w:val="-1"/>
        </w:rPr>
        <w:t xml:space="preserve"> </w:t>
      </w:r>
      <w:r>
        <w:rPr>
          <w:color w:val="171717"/>
        </w:rPr>
        <w:t>«Ворона</w:t>
      </w:r>
      <w:r>
        <w:rPr>
          <w:color w:val="171717"/>
          <w:spacing w:val="-5"/>
        </w:rPr>
        <w:t xml:space="preserve"> </w:t>
      </w:r>
      <w:r>
        <w:rPr>
          <w:color w:val="171717"/>
        </w:rPr>
        <w:t>и</w:t>
      </w:r>
      <w:r>
        <w:rPr>
          <w:color w:val="171717"/>
          <w:spacing w:val="-4"/>
        </w:rPr>
        <w:t xml:space="preserve"> </w:t>
      </w:r>
      <w:r>
        <w:rPr>
          <w:color w:val="171717"/>
          <w:spacing w:val="-2"/>
        </w:rPr>
        <w:t>Лисица».</w:t>
      </w:r>
    </w:p>
    <w:p w:rsidR="00AE3C4D" w:rsidRDefault="00E21DE7">
      <w:pPr>
        <w:pStyle w:val="a3"/>
        <w:ind w:right="723"/>
        <w:jc w:val="left"/>
      </w:pPr>
      <w:r>
        <w:rPr>
          <w:b/>
          <w:i/>
          <w:color w:val="171717"/>
        </w:rPr>
        <w:t>А.С.</w:t>
      </w:r>
      <w:r>
        <w:rPr>
          <w:b/>
          <w:i/>
          <w:color w:val="171717"/>
          <w:spacing w:val="-4"/>
        </w:rPr>
        <w:t xml:space="preserve"> </w:t>
      </w:r>
      <w:r>
        <w:rPr>
          <w:b/>
          <w:i/>
          <w:color w:val="171717"/>
        </w:rPr>
        <w:t xml:space="preserve">Пушкин. </w:t>
      </w:r>
      <w:r>
        <w:rPr>
          <w:color w:val="171717"/>
        </w:rPr>
        <w:t>Стихотворения (не менее трёх). «Зимнее утро», «Зимний вечер», «Няне» и др. «Сказка о мёртвой царевне и о семи богатырях».</w:t>
      </w:r>
    </w:p>
    <w:p w:rsidR="00AE3C4D" w:rsidRDefault="00E21DE7">
      <w:pPr>
        <w:ind w:left="981"/>
        <w:rPr>
          <w:sz w:val="24"/>
        </w:rPr>
      </w:pPr>
      <w:r>
        <w:rPr>
          <w:b/>
          <w:i/>
          <w:color w:val="171717"/>
          <w:sz w:val="24"/>
        </w:rPr>
        <w:t>М.</w:t>
      </w:r>
      <w:r>
        <w:rPr>
          <w:b/>
          <w:i/>
          <w:color w:val="171717"/>
          <w:spacing w:val="-3"/>
          <w:sz w:val="24"/>
        </w:rPr>
        <w:t xml:space="preserve"> </w:t>
      </w:r>
      <w:r>
        <w:rPr>
          <w:b/>
          <w:i/>
          <w:color w:val="171717"/>
          <w:sz w:val="24"/>
        </w:rPr>
        <w:t>Ю.</w:t>
      </w:r>
      <w:r>
        <w:rPr>
          <w:b/>
          <w:i/>
          <w:color w:val="171717"/>
          <w:spacing w:val="-1"/>
          <w:sz w:val="24"/>
        </w:rPr>
        <w:t xml:space="preserve"> </w:t>
      </w:r>
      <w:r>
        <w:rPr>
          <w:b/>
          <w:i/>
          <w:color w:val="171717"/>
          <w:sz w:val="24"/>
        </w:rPr>
        <w:t>Лермонтов</w:t>
      </w:r>
      <w:r>
        <w:rPr>
          <w:i/>
          <w:color w:val="171717"/>
          <w:sz w:val="24"/>
        </w:rPr>
        <w:t>.</w:t>
      </w:r>
      <w:r>
        <w:rPr>
          <w:i/>
          <w:color w:val="171717"/>
          <w:spacing w:val="-2"/>
          <w:sz w:val="24"/>
        </w:rPr>
        <w:t xml:space="preserve"> </w:t>
      </w:r>
      <w:r>
        <w:rPr>
          <w:color w:val="171717"/>
          <w:sz w:val="24"/>
        </w:rPr>
        <w:t>Стихотворение</w:t>
      </w:r>
      <w:r>
        <w:rPr>
          <w:color w:val="171717"/>
          <w:spacing w:val="2"/>
          <w:sz w:val="24"/>
        </w:rPr>
        <w:t xml:space="preserve"> </w:t>
      </w:r>
      <w:r>
        <w:rPr>
          <w:color w:val="171717"/>
          <w:spacing w:val="-2"/>
          <w:sz w:val="24"/>
        </w:rPr>
        <w:t>«Бородино».</w:t>
      </w:r>
    </w:p>
    <w:p w:rsidR="00AE3C4D" w:rsidRDefault="00E21DE7">
      <w:pPr>
        <w:pStyle w:val="a3"/>
        <w:ind w:right="723"/>
        <w:jc w:val="left"/>
      </w:pPr>
      <w:r>
        <w:rPr>
          <w:b/>
          <w:i/>
          <w:color w:val="171717"/>
        </w:rPr>
        <w:t>Н.В.</w:t>
      </w:r>
      <w:r>
        <w:rPr>
          <w:b/>
          <w:i/>
          <w:color w:val="171717"/>
          <w:spacing w:val="-3"/>
        </w:rPr>
        <w:t xml:space="preserve"> </w:t>
      </w:r>
      <w:r>
        <w:rPr>
          <w:b/>
          <w:i/>
          <w:color w:val="171717"/>
        </w:rPr>
        <w:t xml:space="preserve">Гоголь. </w:t>
      </w:r>
      <w:r>
        <w:rPr>
          <w:color w:val="171717"/>
        </w:rPr>
        <w:t xml:space="preserve">Повесть «Ночь перед Рождеством» из сборника «Вечера на хуторе близ Ди- </w:t>
      </w:r>
      <w:r>
        <w:rPr>
          <w:color w:val="171717"/>
          <w:spacing w:val="-2"/>
        </w:rPr>
        <w:t>каньки».</w:t>
      </w:r>
    </w:p>
    <w:p w:rsidR="00AE3C4D" w:rsidRDefault="00AE3C4D">
      <w:pPr>
        <w:pStyle w:val="a3"/>
        <w:spacing w:before="5"/>
        <w:ind w:left="0" w:firstLine="0"/>
        <w:jc w:val="left"/>
      </w:pPr>
    </w:p>
    <w:p w:rsidR="00AE3C4D" w:rsidRDefault="00E21DE7">
      <w:pPr>
        <w:pStyle w:val="2"/>
        <w:jc w:val="left"/>
      </w:pPr>
      <w:r>
        <w:rPr>
          <w:color w:val="171717"/>
        </w:rPr>
        <w:t>Литература</w:t>
      </w:r>
      <w:r>
        <w:rPr>
          <w:color w:val="171717"/>
          <w:spacing w:val="-3"/>
        </w:rPr>
        <w:t xml:space="preserve"> </w:t>
      </w:r>
      <w:r>
        <w:rPr>
          <w:color w:val="171717"/>
        </w:rPr>
        <w:t>второй</w:t>
      </w:r>
      <w:r>
        <w:rPr>
          <w:color w:val="171717"/>
          <w:spacing w:val="-3"/>
        </w:rPr>
        <w:t xml:space="preserve"> </w:t>
      </w:r>
      <w:r>
        <w:rPr>
          <w:color w:val="171717"/>
        </w:rPr>
        <w:t>половины</w:t>
      </w:r>
      <w:r>
        <w:rPr>
          <w:color w:val="171717"/>
          <w:spacing w:val="-2"/>
        </w:rPr>
        <w:t xml:space="preserve"> </w:t>
      </w:r>
      <w:r>
        <w:rPr>
          <w:color w:val="171717"/>
        </w:rPr>
        <w:t>XIX</w:t>
      </w:r>
      <w:r>
        <w:rPr>
          <w:color w:val="171717"/>
          <w:spacing w:val="-3"/>
        </w:rPr>
        <w:t xml:space="preserve"> </w:t>
      </w:r>
      <w:r>
        <w:rPr>
          <w:color w:val="171717"/>
          <w:spacing w:val="-4"/>
        </w:rPr>
        <w:t>века</w:t>
      </w:r>
    </w:p>
    <w:p w:rsidR="00AE3C4D" w:rsidRDefault="00E21DE7">
      <w:pPr>
        <w:spacing w:line="274" w:lineRule="exact"/>
        <w:ind w:left="981"/>
        <w:rPr>
          <w:sz w:val="24"/>
        </w:rPr>
      </w:pPr>
      <w:r>
        <w:rPr>
          <w:b/>
          <w:i/>
          <w:color w:val="171717"/>
          <w:sz w:val="24"/>
        </w:rPr>
        <w:t>И.С.</w:t>
      </w:r>
      <w:r>
        <w:rPr>
          <w:b/>
          <w:i/>
          <w:color w:val="171717"/>
          <w:spacing w:val="-3"/>
          <w:sz w:val="24"/>
        </w:rPr>
        <w:t xml:space="preserve"> </w:t>
      </w:r>
      <w:r>
        <w:rPr>
          <w:b/>
          <w:i/>
          <w:color w:val="171717"/>
          <w:sz w:val="24"/>
        </w:rPr>
        <w:t>Тургенев.</w:t>
      </w:r>
      <w:r>
        <w:rPr>
          <w:b/>
          <w:i/>
          <w:color w:val="171717"/>
          <w:spacing w:val="-3"/>
          <w:sz w:val="24"/>
        </w:rPr>
        <w:t xml:space="preserve"> </w:t>
      </w:r>
      <w:r>
        <w:rPr>
          <w:color w:val="171717"/>
          <w:sz w:val="24"/>
        </w:rPr>
        <w:t>Рассказ</w:t>
      </w:r>
      <w:r>
        <w:rPr>
          <w:color w:val="171717"/>
          <w:spacing w:val="-3"/>
          <w:sz w:val="24"/>
        </w:rPr>
        <w:t xml:space="preserve"> </w:t>
      </w:r>
      <w:r>
        <w:rPr>
          <w:color w:val="171717"/>
          <w:spacing w:val="-2"/>
          <w:sz w:val="24"/>
        </w:rPr>
        <w:t>«Муму».</w:t>
      </w:r>
    </w:p>
    <w:p w:rsidR="00AE3C4D" w:rsidRDefault="00E21DE7">
      <w:pPr>
        <w:pStyle w:val="a3"/>
        <w:ind w:left="981" w:firstLine="0"/>
        <w:jc w:val="left"/>
      </w:pPr>
      <w:r>
        <w:rPr>
          <w:b/>
          <w:i/>
          <w:color w:val="171717"/>
        </w:rPr>
        <w:t>Н.А.</w:t>
      </w:r>
      <w:r>
        <w:rPr>
          <w:b/>
          <w:i/>
          <w:color w:val="171717"/>
          <w:spacing w:val="-7"/>
        </w:rPr>
        <w:t xml:space="preserve"> </w:t>
      </w:r>
      <w:r>
        <w:rPr>
          <w:b/>
          <w:i/>
          <w:color w:val="171717"/>
        </w:rPr>
        <w:t>Некрасов.</w:t>
      </w:r>
      <w:r>
        <w:rPr>
          <w:b/>
          <w:i/>
          <w:color w:val="171717"/>
          <w:spacing w:val="-4"/>
        </w:rPr>
        <w:t xml:space="preserve"> </w:t>
      </w:r>
      <w:r>
        <w:rPr>
          <w:color w:val="171717"/>
        </w:rPr>
        <w:t>Стихотворения</w:t>
      </w:r>
      <w:r>
        <w:rPr>
          <w:color w:val="171717"/>
          <w:spacing w:val="-5"/>
        </w:rPr>
        <w:t xml:space="preserve"> </w:t>
      </w:r>
      <w:r>
        <w:rPr>
          <w:color w:val="171717"/>
        </w:rPr>
        <w:t>(не</w:t>
      </w:r>
      <w:r>
        <w:rPr>
          <w:color w:val="171717"/>
          <w:spacing w:val="-4"/>
        </w:rPr>
        <w:t xml:space="preserve"> </w:t>
      </w:r>
      <w:r>
        <w:rPr>
          <w:color w:val="171717"/>
        </w:rPr>
        <w:t>менее</w:t>
      </w:r>
      <w:r>
        <w:rPr>
          <w:color w:val="171717"/>
          <w:spacing w:val="-5"/>
        </w:rPr>
        <w:t xml:space="preserve"> </w:t>
      </w:r>
      <w:r>
        <w:rPr>
          <w:color w:val="171717"/>
        </w:rPr>
        <w:t>двух).</w:t>
      </w:r>
      <w:r>
        <w:rPr>
          <w:color w:val="171717"/>
          <w:spacing w:val="-2"/>
        </w:rPr>
        <w:t xml:space="preserve"> </w:t>
      </w:r>
      <w:r>
        <w:rPr>
          <w:color w:val="171717"/>
        </w:rPr>
        <w:t>«Крестьянские</w:t>
      </w:r>
      <w:r>
        <w:rPr>
          <w:color w:val="171717"/>
          <w:spacing w:val="-5"/>
        </w:rPr>
        <w:t xml:space="preserve"> </w:t>
      </w:r>
      <w:r>
        <w:rPr>
          <w:color w:val="171717"/>
        </w:rPr>
        <w:t>дети».</w:t>
      </w:r>
      <w:r>
        <w:rPr>
          <w:color w:val="171717"/>
          <w:spacing w:val="1"/>
        </w:rPr>
        <w:t xml:space="preserve"> </w:t>
      </w:r>
      <w:r>
        <w:rPr>
          <w:color w:val="171717"/>
        </w:rPr>
        <w:t>«Школьник».</w:t>
      </w:r>
      <w:r>
        <w:rPr>
          <w:color w:val="171717"/>
          <w:spacing w:val="-4"/>
        </w:rPr>
        <w:t xml:space="preserve"> </w:t>
      </w:r>
      <w:r>
        <w:rPr>
          <w:color w:val="171717"/>
          <w:spacing w:val="-2"/>
        </w:rPr>
        <w:t>Поэма</w:t>
      </w:r>
    </w:p>
    <w:p w:rsidR="00AE3C4D" w:rsidRDefault="00E21DE7">
      <w:pPr>
        <w:pStyle w:val="a3"/>
        <w:ind w:firstLine="0"/>
        <w:jc w:val="left"/>
      </w:pPr>
      <w:r>
        <w:rPr>
          <w:color w:val="171717"/>
        </w:rPr>
        <w:t>«Мороз,</w:t>
      </w:r>
      <w:r>
        <w:rPr>
          <w:color w:val="171717"/>
          <w:spacing w:val="-1"/>
        </w:rPr>
        <w:t xml:space="preserve"> </w:t>
      </w:r>
      <w:r>
        <w:rPr>
          <w:color w:val="171717"/>
        </w:rPr>
        <w:t>Красный</w:t>
      </w:r>
      <w:r>
        <w:rPr>
          <w:color w:val="171717"/>
          <w:spacing w:val="-1"/>
        </w:rPr>
        <w:t xml:space="preserve"> </w:t>
      </w:r>
      <w:r>
        <w:rPr>
          <w:color w:val="171717"/>
        </w:rPr>
        <w:t>нос»</w:t>
      </w:r>
      <w:r>
        <w:rPr>
          <w:color w:val="171717"/>
          <w:spacing w:val="-6"/>
        </w:rPr>
        <w:t xml:space="preserve"> </w:t>
      </w:r>
      <w:r>
        <w:rPr>
          <w:color w:val="171717"/>
          <w:spacing w:val="-2"/>
        </w:rPr>
        <w:t>(фрагмент).</w:t>
      </w:r>
    </w:p>
    <w:p w:rsidR="00AE3C4D" w:rsidRDefault="00E21DE7">
      <w:pPr>
        <w:ind w:left="981"/>
        <w:rPr>
          <w:sz w:val="24"/>
        </w:rPr>
      </w:pPr>
      <w:r>
        <w:rPr>
          <w:b/>
          <w:i/>
          <w:color w:val="171717"/>
          <w:sz w:val="24"/>
        </w:rPr>
        <w:t>Л.Н.</w:t>
      </w:r>
      <w:r>
        <w:rPr>
          <w:b/>
          <w:i/>
          <w:color w:val="171717"/>
          <w:spacing w:val="-4"/>
          <w:sz w:val="24"/>
        </w:rPr>
        <w:t xml:space="preserve"> </w:t>
      </w:r>
      <w:r>
        <w:rPr>
          <w:b/>
          <w:i/>
          <w:color w:val="171717"/>
          <w:sz w:val="24"/>
        </w:rPr>
        <w:t>Толстой.</w:t>
      </w:r>
      <w:r>
        <w:rPr>
          <w:b/>
          <w:i/>
          <w:color w:val="171717"/>
          <w:spacing w:val="-6"/>
          <w:sz w:val="24"/>
        </w:rPr>
        <w:t xml:space="preserve"> </w:t>
      </w:r>
      <w:r>
        <w:rPr>
          <w:color w:val="171717"/>
          <w:sz w:val="24"/>
        </w:rPr>
        <w:t>Рассказ</w:t>
      </w:r>
      <w:r>
        <w:rPr>
          <w:color w:val="171717"/>
          <w:spacing w:val="-3"/>
          <w:sz w:val="24"/>
        </w:rPr>
        <w:t xml:space="preserve"> </w:t>
      </w:r>
      <w:r>
        <w:rPr>
          <w:color w:val="171717"/>
          <w:sz w:val="24"/>
        </w:rPr>
        <w:t>«Кавказский</w:t>
      </w:r>
      <w:r>
        <w:rPr>
          <w:color w:val="171717"/>
          <w:spacing w:val="-3"/>
          <w:sz w:val="24"/>
        </w:rPr>
        <w:t xml:space="preserve"> </w:t>
      </w:r>
      <w:r>
        <w:rPr>
          <w:color w:val="171717"/>
          <w:spacing w:val="-2"/>
          <w:sz w:val="24"/>
        </w:rPr>
        <w:t>пленник».</w:t>
      </w:r>
    </w:p>
    <w:p w:rsidR="00AE3C4D" w:rsidRDefault="00AE3C4D">
      <w:pPr>
        <w:pStyle w:val="a3"/>
        <w:spacing w:before="5"/>
        <w:ind w:left="0" w:firstLine="0"/>
        <w:jc w:val="left"/>
      </w:pPr>
    </w:p>
    <w:p w:rsidR="00AE3C4D" w:rsidRDefault="00E21DE7">
      <w:pPr>
        <w:pStyle w:val="2"/>
        <w:spacing w:line="240" w:lineRule="auto"/>
      </w:pPr>
      <w:r>
        <w:rPr>
          <w:color w:val="171717"/>
        </w:rPr>
        <w:t>Литература</w:t>
      </w:r>
      <w:r>
        <w:rPr>
          <w:color w:val="171717"/>
          <w:spacing w:val="-5"/>
        </w:rPr>
        <w:t xml:space="preserve"> </w:t>
      </w:r>
      <w:r>
        <w:rPr>
          <w:color w:val="171717"/>
        </w:rPr>
        <w:t>XIX-ХХ</w:t>
      </w:r>
      <w:r>
        <w:rPr>
          <w:color w:val="171717"/>
          <w:spacing w:val="-4"/>
        </w:rPr>
        <w:t xml:space="preserve"> </w:t>
      </w:r>
      <w:r>
        <w:rPr>
          <w:color w:val="171717"/>
          <w:spacing w:val="-2"/>
        </w:rPr>
        <w:t>веков</w:t>
      </w:r>
    </w:p>
    <w:p w:rsidR="00AE3C4D" w:rsidRDefault="00E21DE7">
      <w:pPr>
        <w:spacing w:before="3" w:line="237" w:lineRule="auto"/>
        <w:ind w:left="272" w:right="704" w:firstLine="708"/>
        <w:jc w:val="both"/>
        <w:rPr>
          <w:sz w:val="24"/>
        </w:rPr>
      </w:pPr>
      <w:r>
        <w:rPr>
          <w:b/>
          <w:i/>
          <w:color w:val="171717"/>
          <w:sz w:val="24"/>
        </w:rPr>
        <w:t>Стихотворения отечественных поэтов XIX -</w:t>
      </w:r>
      <w:r>
        <w:rPr>
          <w:b/>
          <w:i/>
          <w:color w:val="171717"/>
          <w:spacing w:val="-3"/>
          <w:sz w:val="24"/>
        </w:rPr>
        <w:t xml:space="preserve"> </w:t>
      </w:r>
      <w:r>
        <w:rPr>
          <w:b/>
          <w:i/>
          <w:color w:val="171717"/>
          <w:sz w:val="24"/>
        </w:rPr>
        <w:t>ХХ веков о родной природе и о связи че- ловека</w:t>
      </w:r>
      <w:r>
        <w:rPr>
          <w:b/>
          <w:i/>
          <w:color w:val="171717"/>
          <w:spacing w:val="40"/>
          <w:sz w:val="24"/>
        </w:rPr>
        <w:t xml:space="preserve"> </w:t>
      </w:r>
      <w:r>
        <w:rPr>
          <w:b/>
          <w:i/>
          <w:color w:val="171717"/>
          <w:sz w:val="24"/>
        </w:rPr>
        <w:t>с</w:t>
      </w:r>
      <w:r>
        <w:rPr>
          <w:b/>
          <w:i/>
          <w:color w:val="171717"/>
          <w:spacing w:val="40"/>
          <w:sz w:val="24"/>
        </w:rPr>
        <w:t xml:space="preserve"> </w:t>
      </w:r>
      <w:r>
        <w:rPr>
          <w:b/>
          <w:i/>
          <w:color w:val="171717"/>
          <w:sz w:val="24"/>
        </w:rPr>
        <w:t>Родиной</w:t>
      </w:r>
      <w:r>
        <w:rPr>
          <w:b/>
          <w:i/>
          <w:color w:val="171717"/>
          <w:spacing w:val="80"/>
          <w:sz w:val="24"/>
        </w:rPr>
        <w:t xml:space="preserve"> </w:t>
      </w:r>
      <w:r>
        <w:rPr>
          <w:color w:val="171717"/>
          <w:sz w:val="24"/>
        </w:rPr>
        <w:t>(не</w:t>
      </w:r>
      <w:r>
        <w:rPr>
          <w:color w:val="171717"/>
          <w:spacing w:val="40"/>
          <w:sz w:val="24"/>
        </w:rPr>
        <w:t xml:space="preserve"> </w:t>
      </w:r>
      <w:r>
        <w:rPr>
          <w:color w:val="171717"/>
          <w:sz w:val="24"/>
        </w:rPr>
        <w:t>менее</w:t>
      </w:r>
      <w:r>
        <w:rPr>
          <w:color w:val="171717"/>
          <w:spacing w:val="40"/>
          <w:sz w:val="24"/>
        </w:rPr>
        <w:t xml:space="preserve"> </w:t>
      </w:r>
      <w:r>
        <w:rPr>
          <w:color w:val="171717"/>
          <w:sz w:val="24"/>
        </w:rPr>
        <w:t>пяти</w:t>
      </w:r>
      <w:r>
        <w:rPr>
          <w:color w:val="171717"/>
          <w:spacing w:val="40"/>
          <w:sz w:val="24"/>
        </w:rPr>
        <w:t xml:space="preserve"> </w:t>
      </w:r>
      <w:r>
        <w:rPr>
          <w:color w:val="171717"/>
          <w:sz w:val="24"/>
        </w:rPr>
        <w:t>стихотворений</w:t>
      </w:r>
      <w:r>
        <w:rPr>
          <w:color w:val="171717"/>
          <w:spacing w:val="40"/>
          <w:sz w:val="24"/>
        </w:rPr>
        <w:t xml:space="preserve"> </w:t>
      </w:r>
      <w:r>
        <w:rPr>
          <w:color w:val="171717"/>
          <w:sz w:val="24"/>
        </w:rPr>
        <w:t>трёх</w:t>
      </w:r>
      <w:r>
        <w:rPr>
          <w:color w:val="171717"/>
          <w:spacing w:val="40"/>
          <w:sz w:val="24"/>
        </w:rPr>
        <w:t xml:space="preserve"> </w:t>
      </w:r>
      <w:r>
        <w:rPr>
          <w:color w:val="171717"/>
          <w:sz w:val="24"/>
        </w:rPr>
        <w:t>поэтов).</w:t>
      </w:r>
      <w:r>
        <w:rPr>
          <w:color w:val="171717"/>
          <w:spacing w:val="40"/>
          <w:sz w:val="24"/>
        </w:rPr>
        <w:t xml:space="preserve"> </w:t>
      </w:r>
      <w:r>
        <w:rPr>
          <w:color w:val="171717"/>
          <w:sz w:val="24"/>
        </w:rPr>
        <w:t>Например,</w:t>
      </w:r>
      <w:r>
        <w:rPr>
          <w:color w:val="171717"/>
          <w:spacing w:val="40"/>
          <w:sz w:val="24"/>
        </w:rPr>
        <w:t xml:space="preserve"> </w:t>
      </w:r>
      <w:r>
        <w:rPr>
          <w:color w:val="171717"/>
          <w:sz w:val="24"/>
        </w:rPr>
        <w:t>стихотворения</w:t>
      </w:r>
      <w:r>
        <w:rPr>
          <w:color w:val="171717"/>
          <w:spacing w:val="80"/>
          <w:sz w:val="24"/>
        </w:rPr>
        <w:t xml:space="preserve"> </w:t>
      </w:r>
      <w:r>
        <w:rPr>
          <w:color w:val="171717"/>
          <w:sz w:val="24"/>
        </w:rPr>
        <w:t>А.К.</w:t>
      </w:r>
      <w:r>
        <w:rPr>
          <w:color w:val="171717"/>
          <w:spacing w:val="-3"/>
          <w:sz w:val="24"/>
        </w:rPr>
        <w:t xml:space="preserve"> </w:t>
      </w:r>
      <w:r>
        <w:rPr>
          <w:color w:val="171717"/>
          <w:sz w:val="24"/>
        </w:rPr>
        <w:t>Толстого, Ф.И.</w:t>
      </w:r>
      <w:r>
        <w:rPr>
          <w:color w:val="171717"/>
          <w:spacing w:val="-4"/>
          <w:sz w:val="24"/>
        </w:rPr>
        <w:t xml:space="preserve"> </w:t>
      </w:r>
      <w:r>
        <w:rPr>
          <w:color w:val="171717"/>
          <w:sz w:val="24"/>
        </w:rPr>
        <w:t>Тютчева, А.А.Фета, И.А. Бунина, А.А.</w:t>
      </w:r>
      <w:r>
        <w:rPr>
          <w:color w:val="171717"/>
          <w:spacing w:val="-2"/>
          <w:sz w:val="24"/>
        </w:rPr>
        <w:t xml:space="preserve"> </w:t>
      </w:r>
      <w:r>
        <w:rPr>
          <w:color w:val="171717"/>
          <w:sz w:val="24"/>
        </w:rPr>
        <w:t>Блока, С.А.</w:t>
      </w:r>
      <w:r>
        <w:rPr>
          <w:color w:val="171717"/>
          <w:spacing w:val="-3"/>
          <w:sz w:val="24"/>
        </w:rPr>
        <w:t xml:space="preserve"> </w:t>
      </w:r>
      <w:r>
        <w:rPr>
          <w:color w:val="171717"/>
          <w:sz w:val="24"/>
        </w:rPr>
        <w:t>Есенина, Н.М.</w:t>
      </w:r>
      <w:r>
        <w:rPr>
          <w:color w:val="171717"/>
          <w:spacing w:val="-2"/>
          <w:sz w:val="24"/>
        </w:rPr>
        <w:t xml:space="preserve"> </w:t>
      </w:r>
      <w:r>
        <w:rPr>
          <w:color w:val="171717"/>
          <w:sz w:val="24"/>
        </w:rPr>
        <w:t>Рубцова, Ю.П. Кузнецова.</w:t>
      </w:r>
    </w:p>
    <w:p w:rsidR="00AE3C4D" w:rsidRDefault="00E21DE7">
      <w:pPr>
        <w:pStyle w:val="3"/>
        <w:spacing w:before="9"/>
      </w:pPr>
      <w:r>
        <w:rPr>
          <w:color w:val="171717"/>
        </w:rPr>
        <w:t>Юмористические</w:t>
      </w:r>
      <w:r>
        <w:rPr>
          <w:color w:val="171717"/>
          <w:spacing w:val="-6"/>
        </w:rPr>
        <w:t xml:space="preserve"> </w:t>
      </w:r>
      <w:r>
        <w:rPr>
          <w:color w:val="171717"/>
        </w:rPr>
        <w:t>рассказы</w:t>
      </w:r>
      <w:r>
        <w:rPr>
          <w:color w:val="171717"/>
          <w:spacing w:val="-4"/>
        </w:rPr>
        <w:t xml:space="preserve"> </w:t>
      </w:r>
      <w:r>
        <w:rPr>
          <w:color w:val="171717"/>
        </w:rPr>
        <w:t>отечественных</w:t>
      </w:r>
      <w:r>
        <w:rPr>
          <w:color w:val="171717"/>
          <w:spacing w:val="-3"/>
        </w:rPr>
        <w:t xml:space="preserve"> </w:t>
      </w:r>
      <w:r>
        <w:rPr>
          <w:color w:val="171717"/>
        </w:rPr>
        <w:t>писателей</w:t>
      </w:r>
      <w:r>
        <w:rPr>
          <w:color w:val="171717"/>
          <w:spacing w:val="-2"/>
        </w:rPr>
        <w:t xml:space="preserve"> </w:t>
      </w:r>
      <w:r>
        <w:rPr>
          <w:color w:val="171717"/>
        </w:rPr>
        <w:t>XIX</w:t>
      </w:r>
      <w:r>
        <w:rPr>
          <w:color w:val="171717"/>
          <w:spacing w:val="2"/>
        </w:rPr>
        <w:t xml:space="preserve"> </w:t>
      </w:r>
      <w:r>
        <w:rPr>
          <w:color w:val="171717"/>
        </w:rPr>
        <w:t>-</w:t>
      </w:r>
      <w:r>
        <w:rPr>
          <w:color w:val="171717"/>
          <w:spacing w:val="-4"/>
        </w:rPr>
        <w:t xml:space="preserve"> </w:t>
      </w:r>
      <w:r>
        <w:rPr>
          <w:color w:val="171717"/>
        </w:rPr>
        <w:t>XX</w:t>
      </w:r>
      <w:r>
        <w:rPr>
          <w:color w:val="171717"/>
          <w:spacing w:val="-2"/>
        </w:rPr>
        <w:t xml:space="preserve"> веков</w:t>
      </w:r>
    </w:p>
    <w:p w:rsidR="00AE3C4D" w:rsidRDefault="00E21DE7">
      <w:pPr>
        <w:pStyle w:val="a3"/>
        <w:spacing w:line="274" w:lineRule="exact"/>
        <w:ind w:left="981" w:firstLine="0"/>
      </w:pPr>
      <w:r>
        <w:rPr>
          <w:b/>
          <w:i/>
          <w:color w:val="171717"/>
        </w:rPr>
        <w:t>А.П.</w:t>
      </w:r>
      <w:r>
        <w:rPr>
          <w:b/>
          <w:i/>
          <w:color w:val="171717"/>
          <w:spacing w:val="-5"/>
        </w:rPr>
        <w:t xml:space="preserve"> </w:t>
      </w:r>
      <w:r>
        <w:rPr>
          <w:b/>
          <w:i/>
          <w:color w:val="171717"/>
        </w:rPr>
        <w:t>Чехов</w:t>
      </w:r>
      <w:r>
        <w:rPr>
          <w:b/>
          <w:i/>
          <w:color w:val="171717"/>
          <w:spacing w:val="56"/>
        </w:rPr>
        <w:t xml:space="preserve"> </w:t>
      </w:r>
      <w:r>
        <w:rPr>
          <w:color w:val="171717"/>
        </w:rPr>
        <w:t>(два</w:t>
      </w:r>
      <w:r>
        <w:rPr>
          <w:color w:val="171717"/>
          <w:spacing w:val="53"/>
        </w:rPr>
        <w:t xml:space="preserve"> </w:t>
      </w:r>
      <w:r>
        <w:rPr>
          <w:color w:val="171717"/>
        </w:rPr>
        <w:t>рассказа</w:t>
      </w:r>
      <w:r>
        <w:rPr>
          <w:color w:val="171717"/>
          <w:spacing w:val="54"/>
        </w:rPr>
        <w:t xml:space="preserve"> </w:t>
      </w:r>
      <w:r>
        <w:rPr>
          <w:color w:val="171717"/>
        </w:rPr>
        <w:t>по</w:t>
      </w:r>
      <w:r>
        <w:rPr>
          <w:color w:val="171717"/>
          <w:spacing w:val="55"/>
        </w:rPr>
        <w:t xml:space="preserve"> </w:t>
      </w:r>
      <w:r>
        <w:rPr>
          <w:color w:val="171717"/>
        </w:rPr>
        <w:t>выбору).</w:t>
      </w:r>
      <w:r>
        <w:rPr>
          <w:color w:val="171717"/>
          <w:spacing w:val="54"/>
        </w:rPr>
        <w:t xml:space="preserve"> </w:t>
      </w:r>
      <w:r>
        <w:rPr>
          <w:color w:val="171717"/>
        </w:rPr>
        <w:t>Например,</w:t>
      </w:r>
      <w:r>
        <w:rPr>
          <w:color w:val="171717"/>
          <w:spacing w:val="60"/>
        </w:rPr>
        <w:t xml:space="preserve"> </w:t>
      </w:r>
      <w:r>
        <w:rPr>
          <w:color w:val="171717"/>
        </w:rPr>
        <w:t>«Лошадиная</w:t>
      </w:r>
      <w:r>
        <w:rPr>
          <w:color w:val="171717"/>
          <w:spacing w:val="54"/>
        </w:rPr>
        <w:t xml:space="preserve"> </w:t>
      </w:r>
      <w:r>
        <w:rPr>
          <w:color w:val="171717"/>
        </w:rPr>
        <w:t>фамилия»,</w:t>
      </w:r>
      <w:r>
        <w:rPr>
          <w:color w:val="171717"/>
          <w:spacing w:val="60"/>
        </w:rPr>
        <w:t xml:space="preserve"> </w:t>
      </w:r>
      <w:r>
        <w:rPr>
          <w:color w:val="171717"/>
          <w:spacing w:val="-2"/>
        </w:rPr>
        <w:t>«Мальчики»,</w:t>
      </w:r>
    </w:p>
    <w:p w:rsidR="00AE3C4D" w:rsidRDefault="00E21DE7">
      <w:pPr>
        <w:pStyle w:val="a3"/>
        <w:ind w:firstLine="0"/>
      </w:pPr>
      <w:r>
        <w:rPr>
          <w:color w:val="171717"/>
        </w:rPr>
        <w:t>«Хирургия»</w:t>
      </w:r>
      <w:r>
        <w:rPr>
          <w:color w:val="171717"/>
          <w:spacing w:val="-9"/>
        </w:rPr>
        <w:t xml:space="preserve"> </w:t>
      </w:r>
      <w:r>
        <w:rPr>
          <w:color w:val="171717"/>
        </w:rPr>
        <w:t xml:space="preserve">и </w:t>
      </w:r>
      <w:r>
        <w:rPr>
          <w:color w:val="171717"/>
          <w:spacing w:val="-5"/>
        </w:rPr>
        <w:t>др.</w:t>
      </w:r>
    </w:p>
    <w:p w:rsidR="00AE3C4D" w:rsidRDefault="00E21DE7">
      <w:pPr>
        <w:pStyle w:val="a3"/>
        <w:ind w:left="981" w:firstLine="0"/>
      </w:pPr>
      <w:r>
        <w:rPr>
          <w:b/>
          <w:i/>
          <w:color w:val="171717"/>
        </w:rPr>
        <w:t>М.М.</w:t>
      </w:r>
      <w:r>
        <w:rPr>
          <w:b/>
          <w:i/>
          <w:color w:val="171717"/>
          <w:spacing w:val="54"/>
        </w:rPr>
        <w:t xml:space="preserve"> </w:t>
      </w:r>
      <w:r>
        <w:rPr>
          <w:b/>
          <w:i/>
          <w:color w:val="171717"/>
        </w:rPr>
        <w:t xml:space="preserve">Зощенко </w:t>
      </w:r>
      <w:r>
        <w:rPr>
          <w:color w:val="171717"/>
        </w:rPr>
        <w:t>(два</w:t>
      </w:r>
      <w:r>
        <w:rPr>
          <w:color w:val="171717"/>
          <w:spacing w:val="-1"/>
        </w:rPr>
        <w:t xml:space="preserve"> </w:t>
      </w:r>
      <w:r>
        <w:rPr>
          <w:color w:val="171717"/>
        </w:rPr>
        <w:t>рассказа</w:t>
      </w:r>
      <w:r>
        <w:rPr>
          <w:color w:val="171717"/>
          <w:spacing w:val="-1"/>
        </w:rPr>
        <w:t xml:space="preserve"> </w:t>
      </w:r>
      <w:r>
        <w:rPr>
          <w:color w:val="171717"/>
        </w:rPr>
        <w:t>по выбору).</w:t>
      </w:r>
      <w:r>
        <w:rPr>
          <w:color w:val="171717"/>
          <w:spacing w:val="-1"/>
        </w:rPr>
        <w:t xml:space="preserve"> </w:t>
      </w:r>
      <w:r>
        <w:rPr>
          <w:color w:val="171717"/>
        </w:rPr>
        <w:t>Например,</w:t>
      </w:r>
      <w:r>
        <w:rPr>
          <w:color w:val="171717"/>
          <w:spacing w:val="5"/>
        </w:rPr>
        <w:t xml:space="preserve"> </w:t>
      </w:r>
      <w:r>
        <w:rPr>
          <w:color w:val="171717"/>
        </w:rPr>
        <w:t>«Галоша»,</w:t>
      </w:r>
      <w:r>
        <w:rPr>
          <w:color w:val="171717"/>
          <w:spacing w:val="6"/>
        </w:rPr>
        <w:t xml:space="preserve"> </w:t>
      </w:r>
      <w:r>
        <w:rPr>
          <w:color w:val="171717"/>
        </w:rPr>
        <w:t>«Лёля и</w:t>
      </w:r>
      <w:r>
        <w:rPr>
          <w:color w:val="171717"/>
          <w:spacing w:val="1"/>
        </w:rPr>
        <w:t xml:space="preserve"> </w:t>
      </w:r>
      <w:r>
        <w:rPr>
          <w:color w:val="171717"/>
        </w:rPr>
        <w:t>Минька»,</w:t>
      </w:r>
      <w:r>
        <w:rPr>
          <w:color w:val="171717"/>
          <w:spacing w:val="5"/>
        </w:rPr>
        <w:t xml:space="preserve"> </w:t>
      </w:r>
      <w:r>
        <w:rPr>
          <w:color w:val="171717"/>
          <w:spacing w:val="-2"/>
        </w:rPr>
        <w:t>«Ёлка»,</w:t>
      </w:r>
    </w:p>
    <w:p w:rsidR="00AE3C4D" w:rsidRDefault="00E21DE7">
      <w:pPr>
        <w:pStyle w:val="a3"/>
        <w:ind w:firstLine="0"/>
      </w:pPr>
      <w:r>
        <w:rPr>
          <w:color w:val="171717"/>
        </w:rPr>
        <w:t>«Золотые</w:t>
      </w:r>
      <w:r>
        <w:rPr>
          <w:color w:val="171717"/>
          <w:spacing w:val="-3"/>
        </w:rPr>
        <w:t xml:space="preserve"> </w:t>
      </w:r>
      <w:r>
        <w:rPr>
          <w:color w:val="171717"/>
        </w:rPr>
        <w:t>слова»,</w:t>
      </w:r>
      <w:r>
        <w:rPr>
          <w:color w:val="171717"/>
          <w:spacing w:val="3"/>
        </w:rPr>
        <w:t xml:space="preserve"> </w:t>
      </w:r>
      <w:r>
        <w:rPr>
          <w:color w:val="171717"/>
        </w:rPr>
        <w:t>«Встреча»</w:t>
      </w:r>
      <w:r>
        <w:rPr>
          <w:color w:val="171717"/>
          <w:spacing w:val="-9"/>
        </w:rPr>
        <w:t xml:space="preserve"> </w:t>
      </w:r>
      <w:r>
        <w:rPr>
          <w:color w:val="171717"/>
        </w:rPr>
        <w:t>и</w:t>
      </w:r>
      <w:r>
        <w:rPr>
          <w:color w:val="171717"/>
          <w:spacing w:val="-2"/>
        </w:rPr>
        <w:t xml:space="preserve"> </w:t>
      </w:r>
      <w:r>
        <w:rPr>
          <w:color w:val="171717"/>
          <w:spacing w:val="-5"/>
        </w:rPr>
        <w:t>др.</w:t>
      </w:r>
    </w:p>
    <w:p w:rsidR="00AE3C4D" w:rsidRDefault="00E21DE7">
      <w:pPr>
        <w:ind w:left="981"/>
        <w:jc w:val="both"/>
        <w:rPr>
          <w:i/>
          <w:sz w:val="24"/>
        </w:rPr>
      </w:pPr>
      <w:r>
        <w:rPr>
          <w:b/>
          <w:i/>
          <w:color w:val="171717"/>
          <w:sz w:val="24"/>
        </w:rPr>
        <w:t>Произведения</w:t>
      </w:r>
      <w:r>
        <w:rPr>
          <w:b/>
          <w:i/>
          <w:color w:val="171717"/>
          <w:spacing w:val="54"/>
          <w:sz w:val="24"/>
        </w:rPr>
        <w:t xml:space="preserve"> </w:t>
      </w:r>
      <w:r>
        <w:rPr>
          <w:b/>
          <w:i/>
          <w:color w:val="171717"/>
          <w:sz w:val="24"/>
        </w:rPr>
        <w:t>отечественной</w:t>
      </w:r>
      <w:r>
        <w:rPr>
          <w:b/>
          <w:i/>
          <w:color w:val="171717"/>
          <w:spacing w:val="52"/>
          <w:sz w:val="24"/>
        </w:rPr>
        <w:t xml:space="preserve"> </w:t>
      </w:r>
      <w:r>
        <w:rPr>
          <w:b/>
          <w:i/>
          <w:color w:val="171717"/>
          <w:sz w:val="24"/>
        </w:rPr>
        <w:t>литературы</w:t>
      </w:r>
      <w:r>
        <w:rPr>
          <w:b/>
          <w:i/>
          <w:color w:val="171717"/>
          <w:spacing w:val="52"/>
          <w:sz w:val="24"/>
        </w:rPr>
        <w:t xml:space="preserve"> </w:t>
      </w:r>
      <w:r>
        <w:rPr>
          <w:b/>
          <w:i/>
          <w:color w:val="171717"/>
          <w:sz w:val="24"/>
        </w:rPr>
        <w:t>о</w:t>
      </w:r>
      <w:r>
        <w:rPr>
          <w:b/>
          <w:i/>
          <w:color w:val="171717"/>
          <w:spacing w:val="54"/>
          <w:sz w:val="24"/>
        </w:rPr>
        <w:t xml:space="preserve"> </w:t>
      </w:r>
      <w:r>
        <w:rPr>
          <w:b/>
          <w:i/>
          <w:color w:val="171717"/>
          <w:sz w:val="24"/>
        </w:rPr>
        <w:t>природе</w:t>
      </w:r>
      <w:r>
        <w:rPr>
          <w:b/>
          <w:i/>
          <w:color w:val="171717"/>
          <w:spacing w:val="52"/>
          <w:sz w:val="24"/>
        </w:rPr>
        <w:t xml:space="preserve"> </w:t>
      </w:r>
      <w:r>
        <w:rPr>
          <w:b/>
          <w:i/>
          <w:color w:val="171717"/>
          <w:sz w:val="24"/>
        </w:rPr>
        <w:t>и</w:t>
      </w:r>
      <w:r>
        <w:rPr>
          <w:b/>
          <w:i/>
          <w:color w:val="171717"/>
          <w:spacing w:val="55"/>
          <w:sz w:val="24"/>
        </w:rPr>
        <w:t xml:space="preserve"> </w:t>
      </w:r>
      <w:r>
        <w:rPr>
          <w:b/>
          <w:i/>
          <w:color w:val="171717"/>
          <w:sz w:val="24"/>
        </w:rPr>
        <w:t>животных</w:t>
      </w:r>
      <w:r>
        <w:rPr>
          <w:b/>
          <w:i/>
          <w:color w:val="171717"/>
          <w:spacing w:val="60"/>
          <w:sz w:val="24"/>
        </w:rPr>
        <w:t xml:space="preserve"> </w:t>
      </w:r>
      <w:r>
        <w:rPr>
          <w:i/>
          <w:color w:val="171717"/>
          <w:sz w:val="24"/>
        </w:rPr>
        <w:t>(не</w:t>
      </w:r>
      <w:r>
        <w:rPr>
          <w:i/>
          <w:color w:val="171717"/>
          <w:spacing w:val="53"/>
          <w:sz w:val="24"/>
        </w:rPr>
        <w:t xml:space="preserve"> </w:t>
      </w:r>
      <w:r>
        <w:rPr>
          <w:i/>
          <w:color w:val="171717"/>
          <w:sz w:val="24"/>
        </w:rPr>
        <w:t>менее</w:t>
      </w:r>
      <w:r>
        <w:rPr>
          <w:i/>
          <w:color w:val="171717"/>
          <w:spacing w:val="52"/>
          <w:sz w:val="24"/>
        </w:rPr>
        <w:t xml:space="preserve"> </w:t>
      </w:r>
      <w:r>
        <w:rPr>
          <w:i/>
          <w:color w:val="171717"/>
          <w:spacing w:val="-2"/>
          <w:sz w:val="24"/>
        </w:rPr>
        <w:t>двух).</w:t>
      </w:r>
    </w:p>
    <w:p w:rsidR="00AE3C4D" w:rsidRDefault="00E21DE7">
      <w:pPr>
        <w:pStyle w:val="a3"/>
        <w:ind w:firstLine="0"/>
      </w:pPr>
      <w:r>
        <w:rPr>
          <w:color w:val="171717"/>
        </w:rPr>
        <w:t>Например,</w:t>
      </w:r>
      <w:r>
        <w:rPr>
          <w:color w:val="171717"/>
          <w:spacing w:val="-5"/>
        </w:rPr>
        <w:t xml:space="preserve"> </w:t>
      </w:r>
      <w:r>
        <w:rPr>
          <w:color w:val="171717"/>
        </w:rPr>
        <w:t>А.И.</w:t>
      </w:r>
      <w:r>
        <w:rPr>
          <w:color w:val="171717"/>
          <w:spacing w:val="-2"/>
        </w:rPr>
        <w:t xml:space="preserve"> </w:t>
      </w:r>
      <w:r>
        <w:rPr>
          <w:color w:val="171717"/>
        </w:rPr>
        <w:t>Куприна,</w:t>
      </w:r>
      <w:r>
        <w:rPr>
          <w:color w:val="171717"/>
          <w:spacing w:val="-2"/>
        </w:rPr>
        <w:t xml:space="preserve"> </w:t>
      </w:r>
      <w:r>
        <w:rPr>
          <w:color w:val="171717"/>
        </w:rPr>
        <w:t>М.М.</w:t>
      </w:r>
      <w:r>
        <w:rPr>
          <w:color w:val="171717"/>
          <w:spacing w:val="-3"/>
        </w:rPr>
        <w:t xml:space="preserve"> </w:t>
      </w:r>
      <w:r>
        <w:rPr>
          <w:color w:val="171717"/>
        </w:rPr>
        <w:t>Пришвина,</w:t>
      </w:r>
      <w:r>
        <w:rPr>
          <w:color w:val="171717"/>
          <w:spacing w:val="-2"/>
        </w:rPr>
        <w:t xml:space="preserve"> </w:t>
      </w:r>
      <w:r>
        <w:rPr>
          <w:color w:val="171717"/>
        </w:rPr>
        <w:t>К.Г.</w:t>
      </w:r>
      <w:r>
        <w:rPr>
          <w:color w:val="171717"/>
          <w:spacing w:val="-2"/>
        </w:rPr>
        <w:t xml:space="preserve"> Паустовского.</w:t>
      </w:r>
    </w:p>
    <w:p w:rsidR="00AE3C4D" w:rsidRDefault="00E21DE7">
      <w:pPr>
        <w:pStyle w:val="a3"/>
        <w:ind w:left="981" w:firstLine="0"/>
      </w:pPr>
      <w:r>
        <w:rPr>
          <w:b/>
          <w:i/>
          <w:color w:val="171717"/>
        </w:rPr>
        <w:t>А.П.</w:t>
      </w:r>
      <w:r>
        <w:rPr>
          <w:b/>
          <w:i/>
          <w:color w:val="171717"/>
          <w:spacing w:val="-4"/>
        </w:rPr>
        <w:t xml:space="preserve"> </w:t>
      </w:r>
      <w:r>
        <w:rPr>
          <w:b/>
          <w:i/>
          <w:color w:val="171717"/>
        </w:rPr>
        <w:t>Платонов</w:t>
      </w:r>
      <w:r>
        <w:rPr>
          <w:b/>
          <w:color w:val="171717"/>
        </w:rPr>
        <w:t>.</w:t>
      </w:r>
      <w:r>
        <w:rPr>
          <w:b/>
          <w:color w:val="171717"/>
          <w:spacing w:val="-5"/>
        </w:rPr>
        <w:t xml:space="preserve"> </w:t>
      </w:r>
      <w:r>
        <w:rPr>
          <w:color w:val="171717"/>
        </w:rPr>
        <w:t>Рассказы</w:t>
      </w:r>
      <w:r>
        <w:rPr>
          <w:color w:val="171717"/>
          <w:spacing w:val="-2"/>
        </w:rPr>
        <w:t xml:space="preserve"> </w:t>
      </w:r>
      <w:r>
        <w:rPr>
          <w:color w:val="171717"/>
        </w:rPr>
        <w:t>(один</w:t>
      </w:r>
      <w:r>
        <w:rPr>
          <w:color w:val="171717"/>
          <w:spacing w:val="-4"/>
        </w:rPr>
        <w:t xml:space="preserve"> </w:t>
      </w:r>
      <w:r>
        <w:rPr>
          <w:color w:val="171717"/>
        </w:rPr>
        <w:t>по</w:t>
      </w:r>
      <w:r>
        <w:rPr>
          <w:color w:val="171717"/>
          <w:spacing w:val="-2"/>
        </w:rPr>
        <w:t xml:space="preserve"> </w:t>
      </w:r>
      <w:r>
        <w:rPr>
          <w:color w:val="171717"/>
        </w:rPr>
        <w:t>выбору).</w:t>
      </w:r>
      <w:r>
        <w:rPr>
          <w:color w:val="171717"/>
          <w:spacing w:val="-2"/>
        </w:rPr>
        <w:t xml:space="preserve"> </w:t>
      </w:r>
      <w:r>
        <w:rPr>
          <w:color w:val="171717"/>
        </w:rPr>
        <w:t>Например,</w:t>
      </w:r>
      <w:r>
        <w:rPr>
          <w:color w:val="171717"/>
          <w:spacing w:val="2"/>
        </w:rPr>
        <w:t xml:space="preserve"> </w:t>
      </w:r>
      <w:r>
        <w:rPr>
          <w:color w:val="171717"/>
        </w:rPr>
        <w:t>«Корова»,</w:t>
      </w:r>
      <w:r>
        <w:rPr>
          <w:color w:val="171717"/>
          <w:spacing w:val="4"/>
        </w:rPr>
        <w:t xml:space="preserve"> </w:t>
      </w:r>
      <w:r>
        <w:rPr>
          <w:color w:val="171717"/>
        </w:rPr>
        <w:t>«Никита»</w:t>
      </w:r>
      <w:r>
        <w:rPr>
          <w:color w:val="171717"/>
          <w:spacing w:val="-10"/>
        </w:rPr>
        <w:t xml:space="preserve"> </w:t>
      </w:r>
      <w:r>
        <w:rPr>
          <w:color w:val="171717"/>
        </w:rPr>
        <w:t>и</w:t>
      </w:r>
      <w:r>
        <w:rPr>
          <w:color w:val="171717"/>
          <w:spacing w:val="-1"/>
        </w:rPr>
        <w:t xml:space="preserve"> </w:t>
      </w:r>
      <w:r>
        <w:rPr>
          <w:color w:val="171717"/>
          <w:spacing w:val="-5"/>
        </w:rPr>
        <w:t>др.</w:t>
      </w:r>
    </w:p>
    <w:p w:rsidR="00AE3C4D" w:rsidRDefault="00E21DE7">
      <w:pPr>
        <w:spacing w:before="1"/>
        <w:ind w:left="981"/>
        <w:jc w:val="both"/>
        <w:rPr>
          <w:sz w:val="24"/>
        </w:rPr>
      </w:pPr>
      <w:r>
        <w:rPr>
          <w:b/>
          <w:i/>
          <w:color w:val="171717"/>
          <w:sz w:val="24"/>
        </w:rPr>
        <w:t>В.П.</w:t>
      </w:r>
      <w:r>
        <w:rPr>
          <w:b/>
          <w:i/>
          <w:color w:val="171717"/>
          <w:spacing w:val="-3"/>
          <w:sz w:val="24"/>
        </w:rPr>
        <w:t xml:space="preserve"> </w:t>
      </w:r>
      <w:r>
        <w:rPr>
          <w:b/>
          <w:i/>
          <w:color w:val="171717"/>
          <w:sz w:val="24"/>
        </w:rPr>
        <w:t>Астафьев.</w:t>
      </w:r>
      <w:r>
        <w:rPr>
          <w:b/>
          <w:i/>
          <w:color w:val="171717"/>
          <w:spacing w:val="-5"/>
          <w:sz w:val="24"/>
        </w:rPr>
        <w:t xml:space="preserve"> </w:t>
      </w:r>
      <w:r>
        <w:rPr>
          <w:color w:val="171717"/>
          <w:sz w:val="24"/>
        </w:rPr>
        <w:t>Рассказ</w:t>
      </w:r>
      <w:r>
        <w:rPr>
          <w:color w:val="171717"/>
          <w:spacing w:val="1"/>
          <w:sz w:val="24"/>
        </w:rPr>
        <w:t xml:space="preserve"> </w:t>
      </w:r>
      <w:r>
        <w:rPr>
          <w:color w:val="171717"/>
          <w:sz w:val="24"/>
        </w:rPr>
        <w:t>«Васюткино</w:t>
      </w:r>
      <w:r>
        <w:rPr>
          <w:color w:val="171717"/>
          <w:spacing w:val="-2"/>
          <w:sz w:val="24"/>
        </w:rPr>
        <w:t xml:space="preserve"> озеро».</w:t>
      </w: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4"/>
        <w:ind w:left="0" w:firstLine="0"/>
        <w:jc w:val="left"/>
        <w:rPr>
          <w:sz w:val="20"/>
        </w:rPr>
      </w:pPr>
    </w:p>
    <w:p w:rsidR="00AE3C4D" w:rsidRDefault="00E21DE7">
      <w:pPr>
        <w:pStyle w:val="2"/>
      </w:pPr>
      <w:r>
        <w:rPr>
          <w:color w:val="171717"/>
        </w:rPr>
        <w:t>Литература</w:t>
      </w:r>
      <w:r>
        <w:rPr>
          <w:color w:val="171717"/>
          <w:spacing w:val="-2"/>
        </w:rPr>
        <w:t xml:space="preserve"> </w:t>
      </w:r>
      <w:r>
        <w:rPr>
          <w:color w:val="171717"/>
        </w:rPr>
        <w:t>XX</w:t>
      </w:r>
      <w:r>
        <w:rPr>
          <w:color w:val="171717"/>
          <w:spacing w:val="-2"/>
        </w:rPr>
        <w:t xml:space="preserve"> </w:t>
      </w:r>
      <w:r>
        <w:rPr>
          <w:color w:val="171717"/>
        </w:rPr>
        <w:t>-</w:t>
      </w:r>
      <w:r>
        <w:rPr>
          <w:color w:val="171717"/>
          <w:spacing w:val="-3"/>
        </w:rPr>
        <w:t xml:space="preserve"> </w:t>
      </w:r>
      <w:r>
        <w:rPr>
          <w:color w:val="171717"/>
        </w:rPr>
        <w:t>XXI</w:t>
      </w:r>
      <w:r>
        <w:rPr>
          <w:color w:val="171717"/>
          <w:spacing w:val="-2"/>
        </w:rPr>
        <w:t xml:space="preserve"> веков</w:t>
      </w:r>
    </w:p>
    <w:p w:rsidR="00AE3C4D" w:rsidRDefault="00E21DE7">
      <w:pPr>
        <w:ind w:left="272" w:right="705" w:firstLine="708"/>
        <w:jc w:val="both"/>
        <w:rPr>
          <w:sz w:val="24"/>
        </w:rPr>
      </w:pPr>
      <w:r>
        <w:rPr>
          <w:b/>
          <w:i/>
          <w:color w:val="171717"/>
          <w:sz w:val="24"/>
        </w:rPr>
        <w:t xml:space="preserve">Произведения отечественной прозы на тему «Человек на войне» </w:t>
      </w:r>
      <w:r>
        <w:rPr>
          <w:color w:val="171717"/>
          <w:sz w:val="24"/>
        </w:rPr>
        <w:t>(не менее двух). Например, Л.А.</w:t>
      </w:r>
      <w:r>
        <w:rPr>
          <w:color w:val="171717"/>
          <w:spacing w:val="-3"/>
          <w:sz w:val="24"/>
        </w:rPr>
        <w:t xml:space="preserve"> </w:t>
      </w:r>
      <w:r>
        <w:rPr>
          <w:color w:val="171717"/>
          <w:sz w:val="24"/>
        </w:rPr>
        <w:t>Кассиль. «Дорогие мои мальчишки»; Ю.Я.</w:t>
      </w:r>
      <w:r>
        <w:rPr>
          <w:color w:val="171717"/>
          <w:spacing w:val="-3"/>
          <w:sz w:val="24"/>
        </w:rPr>
        <w:t xml:space="preserve"> </w:t>
      </w:r>
      <w:r>
        <w:rPr>
          <w:color w:val="171717"/>
          <w:sz w:val="24"/>
        </w:rPr>
        <w:t>Яковлев. «Девочки с Васильевского острова»; В.П. Катаев. «Сын полка» и др.</w:t>
      </w:r>
    </w:p>
    <w:p w:rsidR="00AE3C4D" w:rsidRDefault="00E21DE7">
      <w:pPr>
        <w:pStyle w:val="3"/>
        <w:spacing w:before="0" w:line="240" w:lineRule="auto"/>
        <w:rPr>
          <w:b w:val="0"/>
          <w:i w:val="0"/>
        </w:rPr>
      </w:pPr>
      <w:r>
        <w:rPr>
          <w:color w:val="171717"/>
        </w:rPr>
        <w:t>Произведения</w:t>
      </w:r>
      <w:r>
        <w:rPr>
          <w:color w:val="171717"/>
          <w:spacing w:val="20"/>
        </w:rPr>
        <w:t xml:space="preserve"> </w:t>
      </w:r>
      <w:r>
        <w:rPr>
          <w:color w:val="171717"/>
        </w:rPr>
        <w:t>отечественных</w:t>
      </w:r>
      <w:r>
        <w:rPr>
          <w:color w:val="171717"/>
          <w:spacing w:val="21"/>
        </w:rPr>
        <w:t xml:space="preserve"> </w:t>
      </w:r>
      <w:r>
        <w:rPr>
          <w:color w:val="171717"/>
        </w:rPr>
        <w:t>писателей</w:t>
      </w:r>
      <w:r>
        <w:rPr>
          <w:color w:val="171717"/>
          <w:spacing w:val="23"/>
        </w:rPr>
        <w:t xml:space="preserve"> </w:t>
      </w:r>
      <w:r>
        <w:rPr>
          <w:color w:val="171717"/>
        </w:rPr>
        <w:t>XIX</w:t>
      </w:r>
      <w:r>
        <w:rPr>
          <w:color w:val="171717"/>
          <w:spacing w:val="5"/>
        </w:rPr>
        <w:t xml:space="preserve"> </w:t>
      </w:r>
      <w:r>
        <w:rPr>
          <w:color w:val="171717"/>
        </w:rPr>
        <w:t>-</w:t>
      </w:r>
      <w:r>
        <w:rPr>
          <w:color w:val="171717"/>
          <w:spacing w:val="-2"/>
        </w:rPr>
        <w:t xml:space="preserve"> </w:t>
      </w:r>
      <w:r>
        <w:rPr>
          <w:color w:val="171717"/>
        </w:rPr>
        <w:t>XXI</w:t>
      </w:r>
      <w:r>
        <w:rPr>
          <w:color w:val="171717"/>
          <w:spacing w:val="21"/>
        </w:rPr>
        <w:t xml:space="preserve"> </w:t>
      </w:r>
      <w:r>
        <w:rPr>
          <w:color w:val="171717"/>
        </w:rPr>
        <w:t>веков</w:t>
      </w:r>
      <w:r>
        <w:rPr>
          <w:color w:val="171717"/>
          <w:spacing w:val="23"/>
        </w:rPr>
        <w:t xml:space="preserve"> </w:t>
      </w:r>
      <w:r>
        <w:rPr>
          <w:color w:val="171717"/>
        </w:rPr>
        <w:t>на</w:t>
      </w:r>
      <w:r>
        <w:rPr>
          <w:color w:val="171717"/>
          <w:spacing w:val="19"/>
        </w:rPr>
        <w:t xml:space="preserve"> </w:t>
      </w:r>
      <w:r>
        <w:rPr>
          <w:color w:val="171717"/>
        </w:rPr>
        <w:t>тему</w:t>
      </w:r>
      <w:r>
        <w:rPr>
          <w:color w:val="171717"/>
          <w:spacing w:val="21"/>
        </w:rPr>
        <w:t xml:space="preserve"> </w:t>
      </w:r>
      <w:r>
        <w:rPr>
          <w:color w:val="171717"/>
        </w:rPr>
        <w:t>детства</w:t>
      </w:r>
      <w:r>
        <w:rPr>
          <w:color w:val="171717"/>
          <w:spacing w:val="25"/>
        </w:rPr>
        <w:t xml:space="preserve"> </w:t>
      </w:r>
      <w:r>
        <w:rPr>
          <w:b w:val="0"/>
          <w:i w:val="0"/>
          <w:color w:val="171717"/>
        </w:rPr>
        <w:t>(не</w:t>
      </w:r>
      <w:r>
        <w:rPr>
          <w:b w:val="0"/>
          <w:i w:val="0"/>
          <w:color w:val="171717"/>
          <w:spacing w:val="22"/>
        </w:rPr>
        <w:t xml:space="preserve"> </w:t>
      </w:r>
      <w:r>
        <w:rPr>
          <w:b w:val="0"/>
          <w:i w:val="0"/>
          <w:color w:val="171717"/>
          <w:spacing w:val="-2"/>
        </w:rPr>
        <w:t>менее</w:t>
      </w:r>
    </w:p>
    <w:p w:rsidR="00AE3C4D" w:rsidRDefault="00E21DE7">
      <w:pPr>
        <w:pStyle w:val="a3"/>
        <w:spacing w:line="274" w:lineRule="exact"/>
        <w:ind w:firstLine="0"/>
        <w:jc w:val="left"/>
      </w:pPr>
      <w:r>
        <w:rPr>
          <w:color w:val="171717"/>
          <w:spacing w:val="-2"/>
        </w:rPr>
        <w:t>двух).</w:t>
      </w:r>
    </w:p>
    <w:p w:rsidR="00AE3C4D" w:rsidRDefault="00E21DE7">
      <w:pPr>
        <w:pStyle w:val="a3"/>
        <w:ind w:left="981" w:firstLine="0"/>
        <w:jc w:val="left"/>
      </w:pPr>
      <w:r>
        <w:rPr>
          <w:color w:val="171717"/>
        </w:rPr>
        <w:t>Например,</w:t>
      </w:r>
      <w:r>
        <w:rPr>
          <w:color w:val="171717"/>
          <w:spacing w:val="44"/>
        </w:rPr>
        <w:t xml:space="preserve"> </w:t>
      </w:r>
      <w:r>
        <w:rPr>
          <w:color w:val="171717"/>
        </w:rPr>
        <w:t>произведения</w:t>
      </w:r>
      <w:r>
        <w:rPr>
          <w:color w:val="171717"/>
          <w:spacing w:val="47"/>
        </w:rPr>
        <w:t xml:space="preserve"> </w:t>
      </w:r>
      <w:r>
        <w:rPr>
          <w:color w:val="171717"/>
        </w:rPr>
        <w:t>В.Г.</w:t>
      </w:r>
      <w:r>
        <w:rPr>
          <w:color w:val="171717"/>
          <w:spacing w:val="-2"/>
        </w:rPr>
        <w:t xml:space="preserve"> </w:t>
      </w:r>
      <w:r>
        <w:rPr>
          <w:color w:val="171717"/>
        </w:rPr>
        <w:t>Короленко,</w:t>
      </w:r>
      <w:r>
        <w:rPr>
          <w:color w:val="171717"/>
          <w:spacing w:val="43"/>
        </w:rPr>
        <w:t xml:space="preserve"> </w:t>
      </w:r>
      <w:r>
        <w:rPr>
          <w:color w:val="171717"/>
        </w:rPr>
        <w:t>В.П.</w:t>
      </w:r>
      <w:r>
        <w:rPr>
          <w:color w:val="171717"/>
          <w:spacing w:val="-2"/>
        </w:rPr>
        <w:t xml:space="preserve"> </w:t>
      </w:r>
      <w:r>
        <w:rPr>
          <w:color w:val="171717"/>
        </w:rPr>
        <w:t>Катаева,</w:t>
      </w:r>
      <w:r>
        <w:rPr>
          <w:color w:val="171717"/>
          <w:spacing w:val="49"/>
        </w:rPr>
        <w:t xml:space="preserve"> </w:t>
      </w:r>
      <w:r>
        <w:rPr>
          <w:color w:val="171717"/>
        </w:rPr>
        <w:t>В.П.</w:t>
      </w:r>
      <w:r>
        <w:rPr>
          <w:color w:val="171717"/>
          <w:spacing w:val="-2"/>
        </w:rPr>
        <w:t xml:space="preserve"> </w:t>
      </w:r>
      <w:r>
        <w:rPr>
          <w:color w:val="171717"/>
        </w:rPr>
        <w:t>Крапивина,</w:t>
      </w:r>
      <w:r>
        <w:rPr>
          <w:color w:val="171717"/>
          <w:spacing w:val="46"/>
        </w:rPr>
        <w:t xml:space="preserve"> </w:t>
      </w:r>
      <w:r>
        <w:rPr>
          <w:color w:val="171717"/>
        </w:rPr>
        <w:t xml:space="preserve">Ю.П. </w:t>
      </w:r>
      <w:r>
        <w:rPr>
          <w:color w:val="171717"/>
          <w:spacing w:val="-2"/>
        </w:rPr>
        <w:t>Казакова,</w:t>
      </w:r>
    </w:p>
    <w:p w:rsidR="00AE3C4D" w:rsidRDefault="00E21DE7">
      <w:pPr>
        <w:pStyle w:val="a3"/>
        <w:ind w:right="704" w:firstLine="0"/>
      </w:pPr>
      <w:r>
        <w:rPr>
          <w:color w:val="171717"/>
        </w:rPr>
        <w:t>А.Г.</w:t>
      </w:r>
      <w:r>
        <w:rPr>
          <w:color w:val="171717"/>
          <w:spacing w:val="-1"/>
        </w:rPr>
        <w:t xml:space="preserve"> </w:t>
      </w:r>
      <w:r>
        <w:rPr>
          <w:color w:val="171717"/>
        </w:rPr>
        <w:t>Алексина,</w:t>
      </w:r>
      <w:r>
        <w:rPr>
          <w:color w:val="171717"/>
          <w:spacing w:val="80"/>
          <w:w w:val="150"/>
        </w:rPr>
        <w:t xml:space="preserve">  </w:t>
      </w:r>
      <w:r>
        <w:rPr>
          <w:color w:val="171717"/>
        </w:rPr>
        <w:t>В.П. Астафьева,</w:t>
      </w:r>
      <w:r>
        <w:rPr>
          <w:color w:val="171717"/>
          <w:spacing w:val="80"/>
          <w:w w:val="150"/>
        </w:rPr>
        <w:t xml:space="preserve">  </w:t>
      </w:r>
      <w:r>
        <w:rPr>
          <w:color w:val="171717"/>
        </w:rPr>
        <w:t>В.К. Железникова,</w:t>
      </w:r>
      <w:r>
        <w:rPr>
          <w:color w:val="171717"/>
          <w:spacing w:val="80"/>
          <w:w w:val="150"/>
        </w:rPr>
        <w:t xml:space="preserve">  </w:t>
      </w:r>
      <w:r>
        <w:rPr>
          <w:color w:val="171717"/>
        </w:rPr>
        <w:t>Ю.Я.</w:t>
      </w:r>
      <w:r>
        <w:rPr>
          <w:color w:val="171717"/>
          <w:spacing w:val="80"/>
          <w:w w:val="150"/>
        </w:rPr>
        <w:t xml:space="preserve">  </w:t>
      </w:r>
      <w:r>
        <w:rPr>
          <w:color w:val="171717"/>
        </w:rPr>
        <w:t>Яковлева,</w:t>
      </w:r>
      <w:r>
        <w:rPr>
          <w:color w:val="171717"/>
          <w:spacing w:val="80"/>
          <w:w w:val="150"/>
        </w:rPr>
        <w:t xml:space="preserve">  </w:t>
      </w:r>
      <w:r>
        <w:rPr>
          <w:color w:val="171717"/>
        </w:rPr>
        <w:t>Ю.И.</w:t>
      </w:r>
      <w:r>
        <w:rPr>
          <w:color w:val="171717"/>
          <w:spacing w:val="-1"/>
        </w:rPr>
        <w:t xml:space="preserve"> </w:t>
      </w:r>
      <w:r>
        <w:rPr>
          <w:color w:val="171717"/>
        </w:rPr>
        <w:t>Коваля, А.А. Гиваргизова, М.С. Аромштам, Н.Ю. Абгарян.</w:t>
      </w:r>
    </w:p>
    <w:p w:rsidR="00AE3C4D" w:rsidRDefault="00E21DE7">
      <w:pPr>
        <w:ind w:left="272" w:right="707" w:firstLine="708"/>
        <w:jc w:val="both"/>
        <w:rPr>
          <w:sz w:val="24"/>
        </w:rPr>
      </w:pPr>
      <w:r>
        <w:rPr>
          <w:b/>
          <w:i/>
          <w:color w:val="171717"/>
          <w:sz w:val="24"/>
        </w:rPr>
        <w:t xml:space="preserve">Произведения приключенческого жанра отечественных писателей </w:t>
      </w:r>
      <w:r>
        <w:rPr>
          <w:color w:val="171717"/>
          <w:sz w:val="24"/>
        </w:rPr>
        <w:t>(одно по выбору). Например, К.</w:t>
      </w:r>
      <w:r>
        <w:rPr>
          <w:color w:val="171717"/>
          <w:spacing w:val="40"/>
          <w:sz w:val="24"/>
        </w:rPr>
        <w:t xml:space="preserve"> </w:t>
      </w:r>
      <w:r>
        <w:rPr>
          <w:color w:val="171717"/>
          <w:sz w:val="24"/>
        </w:rPr>
        <w:t>Булычёв.</w:t>
      </w:r>
      <w:r>
        <w:rPr>
          <w:color w:val="171717"/>
          <w:spacing w:val="34"/>
          <w:sz w:val="24"/>
        </w:rPr>
        <w:t xml:space="preserve"> </w:t>
      </w:r>
      <w:r>
        <w:rPr>
          <w:color w:val="171717"/>
          <w:sz w:val="24"/>
        </w:rPr>
        <w:t>«Девочка, с которой ничего не случится»,</w:t>
      </w:r>
      <w:r>
        <w:rPr>
          <w:color w:val="171717"/>
          <w:spacing w:val="34"/>
          <w:sz w:val="24"/>
        </w:rPr>
        <w:t xml:space="preserve"> </w:t>
      </w:r>
      <w:r>
        <w:rPr>
          <w:color w:val="171717"/>
          <w:sz w:val="24"/>
        </w:rPr>
        <w:t>«Миллион приключений» и др. (главы по выбору).</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2"/>
        <w:spacing w:before="68"/>
        <w:jc w:val="left"/>
      </w:pPr>
      <w:r>
        <w:rPr>
          <w:color w:val="171717"/>
        </w:rPr>
        <w:lastRenderedPageBreak/>
        <w:t>Литература</w:t>
      </w:r>
      <w:r>
        <w:rPr>
          <w:color w:val="171717"/>
          <w:spacing w:val="-7"/>
        </w:rPr>
        <w:t xml:space="preserve"> </w:t>
      </w:r>
      <w:r>
        <w:rPr>
          <w:color w:val="171717"/>
        </w:rPr>
        <w:t>народов</w:t>
      </w:r>
      <w:r>
        <w:rPr>
          <w:color w:val="171717"/>
          <w:spacing w:val="-4"/>
        </w:rPr>
        <w:t xml:space="preserve"> </w:t>
      </w:r>
      <w:r>
        <w:rPr>
          <w:color w:val="171717"/>
        </w:rPr>
        <w:t>Российской</w:t>
      </w:r>
      <w:r>
        <w:rPr>
          <w:color w:val="171717"/>
          <w:spacing w:val="-4"/>
        </w:rPr>
        <w:t xml:space="preserve"> </w:t>
      </w:r>
      <w:r>
        <w:rPr>
          <w:color w:val="171717"/>
          <w:spacing w:val="-2"/>
        </w:rPr>
        <w:t>Федерации</w:t>
      </w:r>
    </w:p>
    <w:p w:rsidR="00AE3C4D" w:rsidRDefault="00E21DE7">
      <w:pPr>
        <w:pStyle w:val="a3"/>
        <w:spacing w:line="274" w:lineRule="exact"/>
        <w:ind w:left="981" w:firstLine="0"/>
        <w:jc w:val="left"/>
      </w:pPr>
      <w:r>
        <w:rPr>
          <w:b/>
          <w:i/>
          <w:color w:val="171717"/>
        </w:rPr>
        <w:t>Стихотворения</w:t>
      </w:r>
      <w:r>
        <w:rPr>
          <w:b/>
          <w:i/>
          <w:color w:val="171717"/>
          <w:spacing w:val="3"/>
        </w:rPr>
        <w:t xml:space="preserve"> </w:t>
      </w:r>
      <w:r>
        <w:rPr>
          <w:color w:val="171717"/>
        </w:rPr>
        <w:t>(одно</w:t>
      </w:r>
      <w:r>
        <w:rPr>
          <w:color w:val="171717"/>
          <w:spacing w:val="3"/>
        </w:rPr>
        <w:t xml:space="preserve"> </w:t>
      </w:r>
      <w:r>
        <w:rPr>
          <w:color w:val="171717"/>
        </w:rPr>
        <w:t>по</w:t>
      </w:r>
      <w:r>
        <w:rPr>
          <w:color w:val="171717"/>
          <w:spacing w:val="6"/>
        </w:rPr>
        <w:t xml:space="preserve"> </w:t>
      </w:r>
      <w:r>
        <w:rPr>
          <w:color w:val="171717"/>
        </w:rPr>
        <w:t>выбору).</w:t>
      </w:r>
      <w:r>
        <w:rPr>
          <w:color w:val="171717"/>
          <w:spacing w:val="5"/>
        </w:rPr>
        <w:t xml:space="preserve"> </w:t>
      </w:r>
      <w:r>
        <w:rPr>
          <w:color w:val="171717"/>
        </w:rPr>
        <w:t>Например,</w:t>
      </w:r>
      <w:r>
        <w:rPr>
          <w:color w:val="171717"/>
          <w:spacing w:val="8"/>
        </w:rPr>
        <w:t xml:space="preserve"> </w:t>
      </w:r>
      <w:r>
        <w:rPr>
          <w:color w:val="171717"/>
        </w:rPr>
        <w:t>Р.Г.</w:t>
      </w:r>
      <w:r>
        <w:rPr>
          <w:color w:val="171717"/>
          <w:spacing w:val="-3"/>
        </w:rPr>
        <w:t xml:space="preserve"> </w:t>
      </w:r>
      <w:r>
        <w:rPr>
          <w:color w:val="171717"/>
        </w:rPr>
        <w:t>Гамзатов.</w:t>
      </w:r>
      <w:r>
        <w:rPr>
          <w:color w:val="171717"/>
          <w:spacing w:val="9"/>
        </w:rPr>
        <w:t xml:space="preserve"> </w:t>
      </w:r>
      <w:r>
        <w:rPr>
          <w:color w:val="171717"/>
        </w:rPr>
        <w:t>«Песня</w:t>
      </w:r>
      <w:r>
        <w:rPr>
          <w:color w:val="171717"/>
          <w:spacing w:val="8"/>
        </w:rPr>
        <w:t xml:space="preserve"> </w:t>
      </w:r>
      <w:r>
        <w:rPr>
          <w:color w:val="171717"/>
        </w:rPr>
        <w:t>соловья»;</w:t>
      </w:r>
      <w:r>
        <w:rPr>
          <w:color w:val="171717"/>
          <w:spacing w:val="5"/>
        </w:rPr>
        <w:t xml:space="preserve"> </w:t>
      </w:r>
      <w:r>
        <w:rPr>
          <w:color w:val="171717"/>
        </w:rPr>
        <w:t xml:space="preserve">М. </w:t>
      </w:r>
      <w:r>
        <w:rPr>
          <w:color w:val="171717"/>
          <w:spacing w:val="-2"/>
        </w:rPr>
        <w:t>Карим.</w:t>
      </w:r>
    </w:p>
    <w:p w:rsidR="00AE3C4D" w:rsidRDefault="00E21DE7">
      <w:pPr>
        <w:pStyle w:val="a3"/>
        <w:ind w:firstLine="0"/>
        <w:jc w:val="left"/>
      </w:pPr>
      <w:r>
        <w:rPr>
          <w:i/>
          <w:color w:val="171717"/>
        </w:rPr>
        <w:t>«</w:t>
      </w:r>
      <w:r>
        <w:rPr>
          <w:color w:val="171717"/>
        </w:rPr>
        <w:t>Эту</w:t>
      </w:r>
      <w:r>
        <w:rPr>
          <w:color w:val="171717"/>
          <w:spacing w:val="-6"/>
        </w:rPr>
        <w:t xml:space="preserve"> </w:t>
      </w:r>
      <w:r>
        <w:rPr>
          <w:color w:val="171717"/>
        </w:rPr>
        <w:t>песню</w:t>
      </w:r>
      <w:r>
        <w:rPr>
          <w:color w:val="171717"/>
          <w:spacing w:val="-1"/>
        </w:rPr>
        <w:t xml:space="preserve"> </w:t>
      </w:r>
      <w:r>
        <w:rPr>
          <w:color w:val="171717"/>
        </w:rPr>
        <w:t>мать мне</w:t>
      </w:r>
      <w:r>
        <w:rPr>
          <w:color w:val="171717"/>
          <w:spacing w:val="-2"/>
        </w:rPr>
        <w:t xml:space="preserve"> пела».</w:t>
      </w:r>
    </w:p>
    <w:p w:rsidR="00AE3C4D" w:rsidRDefault="00AE3C4D">
      <w:pPr>
        <w:pStyle w:val="a3"/>
        <w:spacing w:before="5"/>
        <w:ind w:left="0" w:firstLine="0"/>
        <w:jc w:val="left"/>
      </w:pPr>
    </w:p>
    <w:p w:rsidR="00AE3C4D" w:rsidRDefault="00E21DE7">
      <w:pPr>
        <w:pStyle w:val="2"/>
      </w:pPr>
      <w:r>
        <w:rPr>
          <w:color w:val="171717"/>
        </w:rPr>
        <w:t>Зарубежная</w:t>
      </w:r>
      <w:r>
        <w:rPr>
          <w:color w:val="171717"/>
          <w:spacing w:val="-4"/>
        </w:rPr>
        <w:t xml:space="preserve"> </w:t>
      </w:r>
      <w:r>
        <w:rPr>
          <w:color w:val="171717"/>
          <w:spacing w:val="-2"/>
        </w:rPr>
        <w:t>литература</w:t>
      </w:r>
    </w:p>
    <w:p w:rsidR="00AE3C4D" w:rsidRDefault="00E21DE7">
      <w:pPr>
        <w:pStyle w:val="a3"/>
        <w:spacing w:line="274" w:lineRule="exact"/>
        <w:ind w:left="981" w:firstLine="0"/>
      </w:pPr>
      <w:r>
        <w:rPr>
          <w:b/>
          <w:i/>
          <w:color w:val="171717"/>
        </w:rPr>
        <w:t>Х.К.</w:t>
      </w:r>
      <w:r>
        <w:rPr>
          <w:b/>
          <w:i/>
          <w:color w:val="171717"/>
          <w:spacing w:val="-3"/>
        </w:rPr>
        <w:t xml:space="preserve"> </w:t>
      </w:r>
      <w:r>
        <w:rPr>
          <w:b/>
          <w:i/>
          <w:color w:val="171717"/>
        </w:rPr>
        <w:t>Андерсен</w:t>
      </w:r>
      <w:r>
        <w:rPr>
          <w:i/>
          <w:color w:val="171717"/>
        </w:rPr>
        <w:t>.</w:t>
      </w:r>
      <w:r>
        <w:rPr>
          <w:i/>
          <w:color w:val="171717"/>
          <w:spacing w:val="-3"/>
        </w:rPr>
        <w:t xml:space="preserve"> </w:t>
      </w:r>
      <w:r>
        <w:rPr>
          <w:color w:val="171717"/>
        </w:rPr>
        <w:t>Сказки</w:t>
      </w:r>
      <w:r>
        <w:rPr>
          <w:color w:val="171717"/>
          <w:spacing w:val="-2"/>
        </w:rPr>
        <w:t xml:space="preserve"> </w:t>
      </w:r>
      <w:r>
        <w:rPr>
          <w:color w:val="171717"/>
        </w:rPr>
        <w:t>(одна</w:t>
      </w:r>
      <w:r>
        <w:rPr>
          <w:color w:val="171717"/>
          <w:spacing w:val="-4"/>
        </w:rPr>
        <w:t xml:space="preserve"> </w:t>
      </w:r>
      <w:r>
        <w:rPr>
          <w:color w:val="171717"/>
        </w:rPr>
        <w:t>по</w:t>
      </w:r>
      <w:r>
        <w:rPr>
          <w:color w:val="171717"/>
          <w:spacing w:val="-2"/>
        </w:rPr>
        <w:t xml:space="preserve"> </w:t>
      </w:r>
      <w:r>
        <w:rPr>
          <w:color w:val="171717"/>
        </w:rPr>
        <w:t>выбору).</w:t>
      </w:r>
      <w:r>
        <w:rPr>
          <w:color w:val="171717"/>
          <w:spacing w:val="-3"/>
        </w:rPr>
        <w:t xml:space="preserve"> </w:t>
      </w:r>
      <w:r>
        <w:rPr>
          <w:color w:val="171717"/>
        </w:rPr>
        <w:t>Например,</w:t>
      </w:r>
      <w:r>
        <w:rPr>
          <w:color w:val="171717"/>
          <w:spacing w:val="2"/>
        </w:rPr>
        <w:t xml:space="preserve"> </w:t>
      </w:r>
      <w:r>
        <w:rPr>
          <w:color w:val="171717"/>
        </w:rPr>
        <w:t>«Снежная</w:t>
      </w:r>
      <w:r>
        <w:rPr>
          <w:color w:val="171717"/>
          <w:spacing w:val="-3"/>
        </w:rPr>
        <w:t xml:space="preserve"> </w:t>
      </w:r>
      <w:r>
        <w:rPr>
          <w:color w:val="171717"/>
        </w:rPr>
        <w:t>королева»,</w:t>
      </w:r>
      <w:r>
        <w:rPr>
          <w:color w:val="171717"/>
          <w:spacing w:val="3"/>
        </w:rPr>
        <w:t xml:space="preserve"> </w:t>
      </w:r>
      <w:r>
        <w:rPr>
          <w:color w:val="171717"/>
        </w:rPr>
        <w:t>«Соловей»</w:t>
      </w:r>
      <w:r>
        <w:rPr>
          <w:color w:val="171717"/>
          <w:spacing w:val="-10"/>
        </w:rPr>
        <w:t xml:space="preserve"> </w:t>
      </w:r>
      <w:r>
        <w:rPr>
          <w:color w:val="171717"/>
        </w:rPr>
        <w:t>и</w:t>
      </w:r>
      <w:r>
        <w:rPr>
          <w:color w:val="171717"/>
          <w:spacing w:val="-2"/>
        </w:rPr>
        <w:t xml:space="preserve"> </w:t>
      </w:r>
      <w:r>
        <w:rPr>
          <w:color w:val="171717"/>
          <w:spacing w:val="-5"/>
        </w:rPr>
        <w:t>др.</w:t>
      </w:r>
    </w:p>
    <w:p w:rsidR="00AE3C4D" w:rsidRDefault="00E21DE7">
      <w:pPr>
        <w:ind w:left="981"/>
        <w:jc w:val="both"/>
        <w:rPr>
          <w:sz w:val="24"/>
        </w:rPr>
      </w:pPr>
      <w:r>
        <w:rPr>
          <w:b/>
          <w:i/>
          <w:color w:val="171717"/>
          <w:sz w:val="24"/>
        </w:rPr>
        <w:t>Зарубежная</w:t>
      </w:r>
      <w:r>
        <w:rPr>
          <w:b/>
          <w:i/>
          <w:color w:val="171717"/>
          <w:spacing w:val="60"/>
          <w:sz w:val="24"/>
        </w:rPr>
        <w:t xml:space="preserve"> </w:t>
      </w:r>
      <w:r>
        <w:rPr>
          <w:b/>
          <w:i/>
          <w:color w:val="171717"/>
          <w:sz w:val="24"/>
        </w:rPr>
        <w:t>сказочная</w:t>
      </w:r>
      <w:r>
        <w:rPr>
          <w:b/>
          <w:i/>
          <w:color w:val="171717"/>
          <w:spacing w:val="61"/>
          <w:sz w:val="24"/>
        </w:rPr>
        <w:t xml:space="preserve"> </w:t>
      </w:r>
      <w:r>
        <w:rPr>
          <w:b/>
          <w:i/>
          <w:color w:val="171717"/>
          <w:sz w:val="24"/>
        </w:rPr>
        <w:t>проза</w:t>
      </w:r>
      <w:r>
        <w:rPr>
          <w:b/>
          <w:i/>
          <w:color w:val="171717"/>
          <w:spacing w:val="61"/>
          <w:sz w:val="24"/>
        </w:rPr>
        <w:t xml:space="preserve"> </w:t>
      </w:r>
      <w:r>
        <w:rPr>
          <w:color w:val="171717"/>
          <w:sz w:val="24"/>
        </w:rPr>
        <w:t>(одно</w:t>
      </w:r>
      <w:r>
        <w:rPr>
          <w:color w:val="171717"/>
          <w:spacing w:val="60"/>
          <w:sz w:val="24"/>
        </w:rPr>
        <w:t xml:space="preserve"> </w:t>
      </w:r>
      <w:r>
        <w:rPr>
          <w:color w:val="171717"/>
          <w:sz w:val="24"/>
        </w:rPr>
        <w:t>произведение</w:t>
      </w:r>
      <w:r>
        <w:rPr>
          <w:color w:val="171717"/>
          <w:spacing w:val="58"/>
          <w:sz w:val="24"/>
        </w:rPr>
        <w:t xml:space="preserve"> </w:t>
      </w:r>
      <w:r>
        <w:rPr>
          <w:color w:val="171717"/>
          <w:sz w:val="24"/>
        </w:rPr>
        <w:t>по</w:t>
      </w:r>
      <w:r>
        <w:rPr>
          <w:color w:val="171717"/>
          <w:spacing w:val="60"/>
          <w:sz w:val="24"/>
        </w:rPr>
        <w:t xml:space="preserve"> </w:t>
      </w:r>
      <w:r>
        <w:rPr>
          <w:color w:val="171717"/>
          <w:sz w:val="24"/>
        </w:rPr>
        <w:t>выбору).</w:t>
      </w:r>
      <w:r>
        <w:rPr>
          <w:color w:val="171717"/>
          <w:spacing w:val="59"/>
          <w:sz w:val="24"/>
        </w:rPr>
        <w:t xml:space="preserve"> </w:t>
      </w:r>
      <w:r>
        <w:rPr>
          <w:color w:val="171717"/>
          <w:sz w:val="24"/>
        </w:rPr>
        <w:t>Например,</w:t>
      </w:r>
      <w:r>
        <w:rPr>
          <w:color w:val="171717"/>
          <w:spacing w:val="64"/>
          <w:sz w:val="24"/>
        </w:rPr>
        <w:t xml:space="preserve"> </w:t>
      </w:r>
      <w:r>
        <w:rPr>
          <w:color w:val="171717"/>
          <w:sz w:val="24"/>
        </w:rPr>
        <w:t>Л.</w:t>
      </w:r>
      <w:r>
        <w:rPr>
          <w:color w:val="171717"/>
          <w:spacing w:val="-1"/>
          <w:sz w:val="24"/>
        </w:rPr>
        <w:t xml:space="preserve"> </w:t>
      </w:r>
      <w:r>
        <w:rPr>
          <w:color w:val="171717"/>
          <w:spacing w:val="-2"/>
          <w:sz w:val="24"/>
        </w:rPr>
        <w:t>Кэрролл.</w:t>
      </w:r>
    </w:p>
    <w:p w:rsidR="00AE3C4D" w:rsidRDefault="00E21DE7">
      <w:pPr>
        <w:pStyle w:val="a3"/>
        <w:ind w:right="703" w:firstLine="0"/>
      </w:pPr>
      <w:r>
        <w:rPr>
          <w:color w:val="171717"/>
        </w:rPr>
        <w:t>«Алиса в Стране Чудес» (главы по выбору), Дж. Р.</w:t>
      </w:r>
      <w:r>
        <w:rPr>
          <w:color w:val="171717"/>
          <w:spacing w:val="-1"/>
        </w:rPr>
        <w:t xml:space="preserve"> </w:t>
      </w:r>
      <w:r>
        <w:rPr>
          <w:color w:val="171717"/>
        </w:rPr>
        <w:t>Р.</w:t>
      </w:r>
      <w:r>
        <w:rPr>
          <w:color w:val="171717"/>
          <w:spacing w:val="-1"/>
        </w:rPr>
        <w:t xml:space="preserve"> </w:t>
      </w:r>
      <w:r>
        <w:rPr>
          <w:color w:val="171717"/>
        </w:rPr>
        <w:t>Толкин. «Хоббит, или Туда и обратно» (главы по выбору).</w:t>
      </w:r>
    </w:p>
    <w:p w:rsidR="00AE3C4D" w:rsidRDefault="00E21DE7">
      <w:pPr>
        <w:pStyle w:val="a3"/>
        <w:ind w:right="710"/>
      </w:pPr>
      <w:r>
        <w:rPr>
          <w:b/>
          <w:i/>
          <w:color w:val="171717"/>
        </w:rPr>
        <w:t xml:space="preserve">Зарубежная проза о детях и подростках </w:t>
      </w:r>
      <w:r>
        <w:rPr>
          <w:color w:val="171717"/>
        </w:rPr>
        <w:t>(два произведения по выбору). Например, М. Твен.</w:t>
      </w:r>
      <w:r>
        <w:rPr>
          <w:color w:val="171717"/>
          <w:spacing w:val="80"/>
        </w:rPr>
        <w:t xml:space="preserve"> </w:t>
      </w:r>
      <w:r>
        <w:rPr>
          <w:color w:val="171717"/>
        </w:rPr>
        <w:t>«Приключения</w:t>
      </w:r>
      <w:r>
        <w:rPr>
          <w:color w:val="171717"/>
          <w:spacing w:val="80"/>
        </w:rPr>
        <w:t xml:space="preserve"> </w:t>
      </w:r>
      <w:r>
        <w:rPr>
          <w:color w:val="171717"/>
        </w:rPr>
        <w:t>Тома</w:t>
      </w:r>
      <w:r>
        <w:rPr>
          <w:color w:val="171717"/>
          <w:spacing w:val="80"/>
        </w:rPr>
        <w:t xml:space="preserve"> </w:t>
      </w:r>
      <w:r>
        <w:rPr>
          <w:color w:val="171717"/>
        </w:rPr>
        <w:t>Сойера»</w:t>
      </w:r>
      <w:r>
        <w:rPr>
          <w:color w:val="171717"/>
          <w:spacing w:val="80"/>
        </w:rPr>
        <w:t xml:space="preserve"> </w:t>
      </w:r>
      <w:r>
        <w:rPr>
          <w:color w:val="171717"/>
        </w:rPr>
        <w:t>(главы</w:t>
      </w:r>
      <w:r>
        <w:rPr>
          <w:color w:val="171717"/>
          <w:spacing w:val="80"/>
        </w:rPr>
        <w:t xml:space="preserve"> </w:t>
      </w:r>
      <w:r>
        <w:rPr>
          <w:color w:val="171717"/>
        </w:rPr>
        <w:t>по</w:t>
      </w:r>
      <w:r>
        <w:rPr>
          <w:color w:val="171717"/>
          <w:spacing w:val="80"/>
        </w:rPr>
        <w:t xml:space="preserve"> </w:t>
      </w:r>
      <w:r>
        <w:rPr>
          <w:color w:val="171717"/>
        </w:rPr>
        <w:t>выбору);</w:t>
      </w:r>
      <w:r>
        <w:rPr>
          <w:color w:val="171717"/>
          <w:spacing w:val="80"/>
        </w:rPr>
        <w:t xml:space="preserve"> </w:t>
      </w:r>
      <w:r>
        <w:rPr>
          <w:color w:val="171717"/>
        </w:rPr>
        <w:t>Дж. Лондон.</w:t>
      </w:r>
      <w:r>
        <w:rPr>
          <w:color w:val="171717"/>
          <w:spacing w:val="80"/>
        </w:rPr>
        <w:t xml:space="preserve"> </w:t>
      </w:r>
      <w:r>
        <w:rPr>
          <w:color w:val="171717"/>
        </w:rPr>
        <w:t>«Сказание</w:t>
      </w:r>
      <w:r>
        <w:rPr>
          <w:color w:val="171717"/>
          <w:spacing w:val="80"/>
        </w:rPr>
        <w:t xml:space="preserve"> </w:t>
      </w:r>
      <w:r>
        <w:rPr>
          <w:color w:val="171717"/>
        </w:rPr>
        <w:t>о</w:t>
      </w:r>
      <w:r>
        <w:rPr>
          <w:color w:val="171717"/>
          <w:spacing w:val="80"/>
        </w:rPr>
        <w:t xml:space="preserve"> </w:t>
      </w:r>
      <w:r>
        <w:rPr>
          <w:color w:val="171717"/>
        </w:rPr>
        <w:t>Кише»; Р. Брэдбери. Рассказы. Например, «Каникулы», «Звук бегущих ног», «Зелёное утро» и др.</w:t>
      </w:r>
    </w:p>
    <w:p w:rsidR="00AE3C4D" w:rsidRDefault="00E21DE7">
      <w:pPr>
        <w:spacing w:before="1"/>
        <w:ind w:left="981" w:right="1895"/>
        <w:rPr>
          <w:sz w:val="24"/>
        </w:rPr>
      </w:pPr>
      <w:r>
        <w:rPr>
          <w:b/>
          <w:i/>
          <w:color w:val="171717"/>
          <w:sz w:val="24"/>
        </w:rPr>
        <w:t xml:space="preserve">Зарубежная приключенческая проза </w:t>
      </w:r>
      <w:r>
        <w:rPr>
          <w:color w:val="171717"/>
          <w:sz w:val="24"/>
        </w:rPr>
        <w:t>(два произведения по выбору). Например,</w:t>
      </w:r>
      <w:r>
        <w:rPr>
          <w:color w:val="171717"/>
          <w:spacing w:val="-5"/>
          <w:sz w:val="24"/>
        </w:rPr>
        <w:t xml:space="preserve"> </w:t>
      </w:r>
      <w:r>
        <w:rPr>
          <w:color w:val="171717"/>
          <w:sz w:val="24"/>
        </w:rPr>
        <w:t>Р.Л.</w:t>
      </w:r>
      <w:r>
        <w:rPr>
          <w:color w:val="171717"/>
          <w:spacing w:val="-5"/>
          <w:sz w:val="24"/>
        </w:rPr>
        <w:t xml:space="preserve"> </w:t>
      </w:r>
      <w:r>
        <w:rPr>
          <w:color w:val="171717"/>
          <w:sz w:val="24"/>
        </w:rPr>
        <w:t>Стивенсон.</w:t>
      </w:r>
      <w:r>
        <w:rPr>
          <w:color w:val="171717"/>
          <w:spacing w:val="-2"/>
          <w:sz w:val="24"/>
        </w:rPr>
        <w:t xml:space="preserve"> </w:t>
      </w:r>
      <w:r>
        <w:rPr>
          <w:color w:val="171717"/>
          <w:sz w:val="24"/>
        </w:rPr>
        <w:t>«Остров</w:t>
      </w:r>
      <w:r>
        <w:rPr>
          <w:color w:val="171717"/>
          <w:spacing w:val="-5"/>
          <w:sz w:val="24"/>
        </w:rPr>
        <w:t xml:space="preserve"> </w:t>
      </w:r>
      <w:r>
        <w:rPr>
          <w:color w:val="171717"/>
          <w:sz w:val="24"/>
        </w:rPr>
        <w:t>сокровищ», «Чёрная</w:t>
      </w:r>
      <w:r>
        <w:rPr>
          <w:color w:val="171717"/>
          <w:spacing w:val="-4"/>
          <w:sz w:val="24"/>
        </w:rPr>
        <w:t xml:space="preserve"> </w:t>
      </w:r>
      <w:r>
        <w:rPr>
          <w:color w:val="171717"/>
          <w:sz w:val="24"/>
        </w:rPr>
        <w:t>стрела»</w:t>
      </w:r>
      <w:r>
        <w:rPr>
          <w:color w:val="171717"/>
          <w:spacing w:val="-11"/>
          <w:sz w:val="24"/>
        </w:rPr>
        <w:t xml:space="preserve"> </w:t>
      </w:r>
      <w:r>
        <w:rPr>
          <w:color w:val="171717"/>
          <w:sz w:val="24"/>
        </w:rPr>
        <w:t>и</w:t>
      </w:r>
      <w:r>
        <w:rPr>
          <w:color w:val="171717"/>
          <w:spacing w:val="-5"/>
          <w:sz w:val="24"/>
        </w:rPr>
        <w:t xml:space="preserve"> </w:t>
      </w:r>
      <w:r>
        <w:rPr>
          <w:color w:val="171717"/>
          <w:sz w:val="24"/>
        </w:rPr>
        <w:t xml:space="preserve">др. </w:t>
      </w:r>
      <w:r>
        <w:rPr>
          <w:b/>
          <w:i/>
          <w:color w:val="171717"/>
          <w:sz w:val="24"/>
        </w:rPr>
        <w:t xml:space="preserve">Зарубежная проза о животных </w:t>
      </w:r>
      <w:r>
        <w:rPr>
          <w:color w:val="171717"/>
          <w:sz w:val="24"/>
        </w:rPr>
        <w:t>(одно-два произведения по выбору).</w:t>
      </w:r>
    </w:p>
    <w:p w:rsidR="00AE3C4D" w:rsidRDefault="00E21DE7">
      <w:pPr>
        <w:pStyle w:val="a3"/>
        <w:ind w:right="723"/>
        <w:jc w:val="left"/>
      </w:pPr>
      <w:r>
        <w:rPr>
          <w:color w:val="171717"/>
        </w:rPr>
        <w:t>Э.</w:t>
      </w:r>
      <w:r>
        <w:rPr>
          <w:color w:val="171717"/>
          <w:spacing w:val="-4"/>
        </w:rPr>
        <w:t xml:space="preserve"> </w:t>
      </w:r>
      <w:r>
        <w:rPr>
          <w:color w:val="171717"/>
        </w:rPr>
        <w:t>Сетон-Томпсон.</w:t>
      </w:r>
      <w:r>
        <w:rPr>
          <w:color w:val="171717"/>
          <w:spacing w:val="80"/>
        </w:rPr>
        <w:t xml:space="preserve"> </w:t>
      </w:r>
      <w:r>
        <w:rPr>
          <w:color w:val="171717"/>
        </w:rPr>
        <w:t>«Королевская</w:t>
      </w:r>
      <w:r>
        <w:rPr>
          <w:color w:val="171717"/>
          <w:spacing w:val="80"/>
        </w:rPr>
        <w:t xml:space="preserve"> </w:t>
      </w:r>
      <w:r>
        <w:rPr>
          <w:color w:val="171717"/>
        </w:rPr>
        <w:t>аналостанка»;</w:t>
      </w:r>
      <w:r>
        <w:rPr>
          <w:color w:val="171717"/>
          <w:spacing w:val="80"/>
        </w:rPr>
        <w:t xml:space="preserve"> </w:t>
      </w:r>
      <w:r>
        <w:rPr>
          <w:color w:val="171717"/>
        </w:rPr>
        <w:t>Дж. Даррелл.</w:t>
      </w:r>
      <w:r>
        <w:rPr>
          <w:color w:val="171717"/>
          <w:spacing w:val="80"/>
        </w:rPr>
        <w:t xml:space="preserve"> </w:t>
      </w:r>
      <w:r>
        <w:rPr>
          <w:color w:val="171717"/>
        </w:rPr>
        <w:t>«Говорящий</w:t>
      </w:r>
      <w:r>
        <w:rPr>
          <w:color w:val="171717"/>
          <w:spacing w:val="80"/>
        </w:rPr>
        <w:t xml:space="preserve"> </w:t>
      </w:r>
      <w:r>
        <w:rPr>
          <w:color w:val="171717"/>
        </w:rPr>
        <w:t>свёрток»; Дж. Лондон. «Белый клык»; Дж. Р Киплинг. «Маугли», «Рикки-Тикки-Тави» и др.</w:t>
      </w:r>
    </w:p>
    <w:p w:rsidR="00AE3C4D" w:rsidRDefault="00AE3C4D">
      <w:pPr>
        <w:pStyle w:val="a3"/>
        <w:spacing w:before="7"/>
        <w:ind w:left="0" w:firstLine="0"/>
        <w:jc w:val="left"/>
        <w:rPr>
          <w:sz w:val="16"/>
        </w:rPr>
      </w:pPr>
    </w:p>
    <w:p w:rsidR="00AE3C4D" w:rsidRDefault="00E21DE7" w:rsidP="00AA7C8F">
      <w:pPr>
        <w:pStyle w:val="1"/>
        <w:numPr>
          <w:ilvl w:val="0"/>
          <w:numId w:val="4"/>
        </w:numPr>
        <w:tabs>
          <w:tab w:val="left" w:pos="4959"/>
        </w:tabs>
        <w:spacing w:before="90"/>
        <w:ind w:right="432" w:hanging="4959"/>
      </w:pPr>
      <w:r>
        <w:rPr>
          <w:color w:val="171717"/>
          <w:spacing w:val="-2"/>
        </w:rPr>
        <w:t>КЛАСС</w:t>
      </w:r>
    </w:p>
    <w:p w:rsidR="00AE3C4D" w:rsidRDefault="00E21DE7">
      <w:pPr>
        <w:pStyle w:val="2"/>
        <w:spacing w:line="240" w:lineRule="auto"/>
        <w:jc w:val="left"/>
      </w:pPr>
      <w:r>
        <w:rPr>
          <w:color w:val="171717"/>
        </w:rPr>
        <w:t>Античная</w:t>
      </w:r>
      <w:r>
        <w:rPr>
          <w:color w:val="171717"/>
          <w:spacing w:val="-1"/>
        </w:rPr>
        <w:t xml:space="preserve"> </w:t>
      </w:r>
      <w:r>
        <w:rPr>
          <w:color w:val="171717"/>
          <w:spacing w:val="-2"/>
        </w:rPr>
        <w:t>литература</w:t>
      </w:r>
    </w:p>
    <w:p w:rsidR="00AE3C4D" w:rsidRDefault="00E21DE7">
      <w:pPr>
        <w:pStyle w:val="a3"/>
        <w:spacing w:line="272" w:lineRule="exact"/>
        <w:ind w:left="981" w:firstLine="0"/>
        <w:jc w:val="left"/>
      </w:pPr>
      <w:r>
        <w:rPr>
          <w:b/>
          <w:i/>
          <w:color w:val="171717"/>
        </w:rPr>
        <w:t>Гомер.</w:t>
      </w:r>
      <w:r>
        <w:rPr>
          <w:b/>
          <w:i/>
          <w:color w:val="171717"/>
          <w:spacing w:val="-5"/>
        </w:rPr>
        <w:t xml:space="preserve"> </w:t>
      </w:r>
      <w:r>
        <w:rPr>
          <w:color w:val="171717"/>
        </w:rPr>
        <w:t>Поэмы.</w:t>
      </w:r>
      <w:r>
        <w:rPr>
          <w:color w:val="171717"/>
          <w:spacing w:val="-1"/>
        </w:rPr>
        <w:t xml:space="preserve"> </w:t>
      </w:r>
      <w:r>
        <w:rPr>
          <w:color w:val="171717"/>
        </w:rPr>
        <w:t>«Илиада», «Одиссея»</w:t>
      </w:r>
      <w:r>
        <w:rPr>
          <w:color w:val="171717"/>
          <w:spacing w:val="-10"/>
        </w:rPr>
        <w:t xml:space="preserve"> </w:t>
      </w:r>
      <w:r>
        <w:rPr>
          <w:color w:val="171717"/>
          <w:spacing w:val="-2"/>
        </w:rPr>
        <w:t>(фрагменты).</w:t>
      </w:r>
    </w:p>
    <w:p w:rsidR="00AE3C4D" w:rsidRDefault="00AE3C4D">
      <w:pPr>
        <w:pStyle w:val="a3"/>
        <w:spacing w:before="4"/>
        <w:ind w:left="0" w:firstLine="0"/>
        <w:jc w:val="left"/>
      </w:pPr>
    </w:p>
    <w:p w:rsidR="00AE3C4D" w:rsidRDefault="00E21DE7">
      <w:pPr>
        <w:pStyle w:val="2"/>
        <w:spacing w:before="1"/>
        <w:jc w:val="left"/>
      </w:pPr>
      <w:r>
        <w:rPr>
          <w:color w:val="171717"/>
          <w:spacing w:val="-2"/>
        </w:rPr>
        <w:t>Фольклор</w:t>
      </w:r>
    </w:p>
    <w:p w:rsidR="00AE3C4D" w:rsidRDefault="00E21DE7">
      <w:pPr>
        <w:pStyle w:val="a3"/>
        <w:spacing w:line="274" w:lineRule="exact"/>
        <w:ind w:left="981" w:firstLine="0"/>
        <w:jc w:val="left"/>
      </w:pPr>
      <w:r>
        <w:rPr>
          <w:color w:val="171717"/>
        </w:rPr>
        <w:t>Русские</w:t>
      </w:r>
      <w:r>
        <w:rPr>
          <w:color w:val="171717"/>
          <w:spacing w:val="64"/>
        </w:rPr>
        <w:t xml:space="preserve"> </w:t>
      </w:r>
      <w:r>
        <w:rPr>
          <w:color w:val="171717"/>
        </w:rPr>
        <w:t>былины</w:t>
      </w:r>
      <w:r>
        <w:rPr>
          <w:color w:val="171717"/>
          <w:spacing w:val="67"/>
        </w:rPr>
        <w:t xml:space="preserve"> </w:t>
      </w:r>
      <w:r>
        <w:rPr>
          <w:color w:val="171717"/>
        </w:rPr>
        <w:t>(не</w:t>
      </w:r>
      <w:r>
        <w:rPr>
          <w:color w:val="171717"/>
          <w:spacing w:val="71"/>
        </w:rPr>
        <w:t xml:space="preserve"> </w:t>
      </w:r>
      <w:r>
        <w:rPr>
          <w:color w:val="171717"/>
        </w:rPr>
        <w:t>менее</w:t>
      </w:r>
      <w:r>
        <w:rPr>
          <w:color w:val="171717"/>
          <w:spacing w:val="67"/>
        </w:rPr>
        <w:t xml:space="preserve"> </w:t>
      </w:r>
      <w:r>
        <w:rPr>
          <w:color w:val="171717"/>
        </w:rPr>
        <w:t>двух).</w:t>
      </w:r>
      <w:r>
        <w:rPr>
          <w:color w:val="171717"/>
          <w:spacing w:val="69"/>
        </w:rPr>
        <w:t xml:space="preserve"> </w:t>
      </w:r>
      <w:r>
        <w:rPr>
          <w:color w:val="171717"/>
        </w:rPr>
        <w:t>Например,</w:t>
      </w:r>
      <w:r>
        <w:rPr>
          <w:color w:val="171717"/>
          <w:spacing w:val="73"/>
        </w:rPr>
        <w:t xml:space="preserve"> </w:t>
      </w:r>
      <w:r>
        <w:rPr>
          <w:color w:val="171717"/>
        </w:rPr>
        <w:t>«Илья</w:t>
      </w:r>
      <w:r>
        <w:rPr>
          <w:color w:val="171717"/>
          <w:spacing w:val="67"/>
        </w:rPr>
        <w:t xml:space="preserve"> </w:t>
      </w:r>
      <w:r>
        <w:rPr>
          <w:color w:val="171717"/>
        </w:rPr>
        <w:t>Муромец</w:t>
      </w:r>
      <w:r>
        <w:rPr>
          <w:color w:val="171717"/>
          <w:spacing w:val="69"/>
        </w:rPr>
        <w:t xml:space="preserve"> </w:t>
      </w:r>
      <w:r>
        <w:rPr>
          <w:color w:val="171717"/>
        </w:rPr>
        <w:t>и</w:t>
      </w:r>
      <w:r>
        <w:rPr>
          <w:color w:val="171717"/>
          <w:spacing w:val="71"/>
        </w:rPr>
        <w:t xml:space="preserve"> </w:t>
      </w:r>
      <w:r>
        <w:rPr>
          <w:color w:val="171717"/>
        </w:rPr>
        <w:t>Соловей-</w:t>
      </w:r>
      <w:r>
        <w:rPr>
          <w:color w:val="171717"/>
          <w:spacing w:val="-2"/>
        </w:rPr>
        <w:t>разбойник»,</w:t>
      </w:r>
    </w:p>
    <w:p w:rsidR="00AE3C4D" w:rsidRDefault="00E21DE7">
      <w:pPr>
        <w:pStyle w:val="a3"/>
        <w:ind w:firstLine="0"/>
        <w:jc w:val="left"/>
      </w:pPr>
      <w:r>
        <w:rPr>
          <w:color w:val="171717"/>
          <w:spacing w:val="-2"/>
        </w:rPr>
        <w:t>«Садко».</w:t>
      </w:r>
    </w:p>
    <w:p w:rsidR="00AE3C4D" w:rsidRDefault="00E21DE7">
      <w:pPr>
        <w:pStyle w:val="a3"/>
        <w:ind w:right="702"/>
      </w:pPr>
      <w:r>
        <w:rPr>
          <w:color w:val="171717"/>
        </w:rPr>
        <w:t>Народные</w:t>
      </w:r>
      <w:r>
        <w:rPr>
          <w:color w:val="171717"/>
          <w:spacing w:val="-3"/>
        </w:rPr>
        <w:t xml:space="preserve"> </w:t>
      </w:r>
      <w:r>
        <w:rPr>
          <w:color w:val="171717"/>
        </w:rPr>
        <w:t>песни</w:t>
      </w:r>
      <w:r>
        <w:rPr>
          <w:color w:val="171717"/>
          <w:spacing w:val="-1"/>
        </w:rPr>
        <w:t xml:space="preserve"> </w:t>
      </w:r>
      <w:r>
        <w:rPr>
          <w:color w:val="171717"/>
        </w:rPr>
        <w:t>и</w:t>
      </w:r>
      <w:r>
        <w:rPr>
          <w:color w:val="171717"/>
          <w:spacing w:val="-1"/>
        </w:rPr>
        <w:t xml:space="preserve"> </w:t>
      </w:r>
      <w:r>
        <w:rPr>
          <w:color w:val="171717"/>
        </w:rPr>
        <w:t>баллады</w:t>
      </w:r>
      <w:r>
        <w:rPr>
          <w:color w:val="171717"/>
          <w:spacing w:val="-1"/>
        </w:rPr>
        <w:t xml:space="preserve"> </w:t>
      </w:r>
      <w:r>
        <w:rPr>
          <w:color w:val="171717"/>
        </w:rPr>
        <w:t>народов</w:t>
      </w:r>
      <w:r>
        <w:rPr>
          <w:color w:val="171717"/>
          <w:spacing w:val="-1"/>
        </w:rPr>
        <w:t xml:space="preserve"> </w:t>
      </w:r>
      <w:r>
        <w:rPr>
          <w:color w:val="171717"/>
        </w:rPr>
        <w:t>России</w:t>
      </w:r>
      <w:r>
        <w:rPr>
          <w:color w:val="171717"/>
          <w:spacing w:val="-1"/>
        </w:rPr>
        <w:t xml:space="preserve"> </w:t>
      </w:r>
      <w:r>
        <w:rPr>
          <w:color w:val="171717"/>
        </w:rPr>
        <w:t>и</w:t>
      </w:r>
      <w:r>
        <w:rPr>
          <w:color w:val="171717"/>
          <w:spacing w:val="-1"/>
        </w:rPr>
        <w:t xml:space="preserve"> </w:t>
      </w:r>
      <w:r>
        <w:rPr>
          <w:color w:val="171717"/>
        </w:rPr>
        <w:t>мира</w:t>
      </w:r>
      <w:r>
        <w:rPr>
          <w:color w:val="171717"/>
          <w:spacing w:val="-2"/>
        </w:rPr>
        <w:t xml:space="preserve"> </w:t>
      </w:r>
      <w:r>
        <w:rPr>
          <w:color w:val="171717"/>
        </w:rPr>
        <w:t>(не менее трёх песен</w:t>
      </w:r>
      <w:r>
        <w:rPr>
          <w:color w:val="171717"/>
          <w:spacing w:val="-1"/>
        </w:rPr>
        <w:t xml:space="preserve"> </w:t>
      </w:r>
      <w:r>
        <w:rPr>
          <w:color w:val="171717"/>
        </w:rPr>
        <w:t>и</w:t>
      </w:r>
      <w:r>
        <w:rPr>
          <w:color w:val="171717"/>
          <w:spacing w:val="-1"/>
        </w:rPr>
        <w:t xml:space="preserve"> </w:t>
      </w:r>
      <w:r>
        <w:rPr>
          <w:color w:val="171717"/>
        </w:rPr>
        <w:t>одной</w:t>
      </w:r>
      <w:r>
        <w:rPr>
          <w:color w:val="171717"/>
          <w:spacing w:val="-1"/>
        </w:rPr>
        <w:t xml:space="preserve"> </w:t>
      </w:r>
      <w:r>
        <w:rPr>
          <w:color w:val="171717"/>
        </w:rPr>
        <w:t>баллады). Например, «Песнь о Роланде» (фрагменты). «Песнь о Нибелунгах» (фрагменты), баллада «Ани- ка-воин» и др.</w:t>
      </w:r>
    </w:p>
    <w:p w:rsidR="00AE3C4D" w:rsidRDefault="00E21DE7">
      <w:pPr>
        <w:pStyle w:val="2"/>
        <w:spacing w:before="4"/>
      </w:pPr>
      <w:r>
        <w:rPr>
          <w:color w:val="171717"/>
        </w:rPr>
        <w:t>Древнерусская</w:t>
      </w:r>
      <w:r>
        <w:rPr>
          <w:color w:val="171717"/>
          <w:spacing w:val="-3"/>
        </w:rPr>
        <w:t xml:space="preserve"> </w:t>
      </w:r>
      <w:r>
        <w:rPr>
          <w:color w:val="171717"/>
          <w:spacing w:val="-2"/>
        </w:rPr>
        <w:t>литература</w:t>
      </w:r>
    </w:p>
    <w:p w:rsidR="00AE3C4D" w:rsidRDefault="00E21DE7">
      <w:pPr>
        <w:pStyle w:val="a3"/>
        <w:ind w:right="705"/>
      </w:pPr>
      <w:r>
        <w:rPr>
          <w:b/>
          <w:i/>
          <w:color w:val="171717"/>
        </w:rPr>
        <w:t xml:space="preserve">«Повесть временных лет» </w:t>
      </w:r>
      <w:r>
        <w:rPr>
          <w:color w:val="171717"/>
        </w:rPr>
        <w:t xml:space="preserve">(не менее одного фрагмента). Например, «Сказание о белго- родском киселе», «Сказание о походе князя Олега на Царьград», «Предание о смерти князя Оле- </w:t>
      </w:r>
      <w:r>
        <w:rPr>
          <w:color w:val="171717"/>
          <w:spacing w:val="-4"/>
        </w:rPr>
        <w:t>га».</w:t>
      </w:r>
    </w:p>
    <w:p w:rsidR="00AE3C4D" w:rsidRDefault="00AE3C4D">
      <w:pPr>
        <w:pStyle w:val="a3"/>
        <w:spacing w:before="3"/>
        <w:ind w:left="0" w:firstLine="0"/>
        <w:jc w:val="left"/>
      </w:pPr>
    </w:p>
    <w:p w:rsidR="00AE3C4D" w:rsidRDefault="00E21DE7">
      <w:pPr>
        <w:pStyle w:val="2"/>
        <w:jc w:val="left"/>
      </w:pPr>
      <w:r>
        <w:rPr>
          <w:color w:val="171717"/>
        </w:rPr>
        <w:t>Литература</w:t>
      </w:r>
      <w:r>
        <w:rPr>
          <w:color w:val="171717"/>
          <w:spacing w:val="-4"/>
        </w:rPr>
        <w:t xml:space="preserve"> </w:t>
      </w:r>
      <w:r>
        <w:rPr>
          <w:color w:val="171717"/>
        </w:rPr>
        <w:t>первой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3"/>
        </w:rPr>
        <w:t xml:space="preserve"> </w:t>
      </w:r>
      <w:r>
        <w:rPr>
          <w:color w:val="171717"/>
          <w:spacing w:val="-4"/>
        </w:rPr>
        <w:t>века</w:t>
      </w:r>
    </w:p>
    <w:p w:rsidR="00AE3C4D" w:rsidRDefault="00E21DE7">
      <w:pPr>
        <w:pStyle w:val="a3"/>
        <w:spacing w:line="274" w:lineRule="exact"/>
        <w:ind w:left="981" w:firstLine="0"/>
        <w:jc w:val="left"/>
      </w:pPr>
      <w:r>
        <w:rPr>
          <w:b/>
          <w:i/>
          <w:color w:val="171717"/>
        </w:rPr>
        <w:t>А.С.</w:t>
      </w:r>
      <w:r>
        <w:rPr>
          <w:b/>
          <w:i/>
          <w:color w:val="171717"/>
          <w:spacing w:val="-5"/>
        </w:rPr>
        <w:t xml:space="preserve"> </w:t>
      </w:r>
      <w:r>
        <w:rPr>
          <w:b/>
          <w:i/>
          <w:color w:val="171717"/>
        </w:rPr>
        <w:t>Пушкин</w:t>
      </w:r>
      <w:r>
        <w:rPr>
          <w:i/>
          <w:color w:val="171717"/>
        </w:rPr>
        <w:t>.</w:t>
      </w:r>
      <w:r>
        <w:rPr>
          <w:i/>
          <w:color w:val="171717"/>
          <w:spacing w:val="16"/>
        </w:rPr>
        <w:t xml:space="preserve"> </w:t>
      </w:r>
      <w:r>
        <w:rPr>
          <w:color w:val="171717"/>
        </w:rPr>
        <w:t>Стихотворения</w:t>
      </w:r>
      <w:r>
        <w:rPr>
          <w:color w:val="171717"/>
          <w:spacing w:val="15"/>
        </w:rPr>
        <w:t xml:space="preserve"> </w:t>
      </w:r>
      <w:r>
        <w:rPr>
          <w:color w:val="171717"/>
        </w:rPr>
        <w:t>(не</w:t>
      </w:r>
      <w:r>
        <w:rPr>
          <w:color w:val="171717"/>
          <w:spacing w:val="15"/>
        </w:rPr>
        <w:t xml:space="preserve"> </w:t>
      </w:r>
      <w:r>
        <w:rPr>
          <w:color w:val="171717"/>
        </w:rPr>
        <w:t>менее</w:t>
      </w:r>
      <w:r>
        <w:rPr>
          <w:color w:val="171717"/>
          <w:spacing w:val="16"/>
        </w:rPr>
        <w:t xml:space="preserve"> </w:t>
      </w:r>
      <w:r>
        <w:rPr>
          <w:color w:val="171717"/>
        </w:rPr>
        <w:t>трёх).</w:t>
      </w:r>
      <w:r>
        <w:rPr>
          <w:color w:val="171717"/>
          <w:spacing w:val="19"/>
        </w:rPr>
        <w:t xml:space="preserve"> </w:t>
      </w:r>
      <w:r>
        <w:rPr>
          <w:color w:val="171717"/>
        </w:rPr>
        <w:t>«Песнь</w:t>
      </w:r>
      <w:r>
        <w:rPr>
          <w:color w:val="171717"/>
          <w:spacing w:val="16"/>
        </w:rPr>
        <w:t xml:space="preserve"> </w:t>
      </w:r>
      <w:r>
        <w:rPr>
          <w:color w:val="171717"/>
        </w:rPr>
        <w:t>о</w:t>
      </w:r>
      <w:r>
        <w:rPr>
          <w:color w:val="171717"/>
          <w:spacing w:val="15"/>
        </w:rPr>
        <w:t xml:space="preserve"> </w:t>
      </w:r>
      <w:r>
        <w:rPr>
          <w:color w:val="171717"/>
        </w:rPr>
        <w:t>вещем</w:t>
      </w:r>
      <w:r>
        <w:rPr>
          <w:color w:val="171717"/>
          <w:spacing w:val="16"/>
        </w:rPr>
        <w:t xml:space="preserve"> </w:t>
      </w:r>
      <w:r>
        <w:rPr>
          <w:color w:val="171717"/>
        </w:rPr>
        <w:t>Олеге»,</w:t>
      </w:r>
      <w:r>
        <w:rPr>
          <w:color w:val="171717"/>
          <w:spacing w:val="19"/>
        </w:rPr>
        <w:t xml:space="preserve"> </w:t>
      </w:r>
      <w:r>
        <w:rPr>
          <w:color w:val="171717"/>
        </w:rPr>
        <w:t>«Зимняя</w:t>
      </w:r>
      <w:r>
        <w:rPr>
          <w:color w:val="171717"/>
          <w:spacing w:val="16"/>
        </w:rPr>
        <w:t xml:space="preserve"> </w:t>
      </w:r>
      <w:r>
        <w:rPr>
          <w:color w:val="171717"/>
          <w:spacing w:val="-2"/>
        </w:rPr>
        <w:t>дорога»,</w:t>
      </w:r>
    </w:p>
    <w:p w:rsidR="00AE3C4D" w:rsidRDefault="00E21DE7">
      <w:pPr>
        <w:pStyle w:val="a3"/>
        <w:spacing w:before="1"/>
        <w:ind w:firstLine="0"/>
        <w:jc w:val="left"/>
      </w:pPr>
      <w:r>
        <w:rPr>
          <w:color w:val="171717"/>
        </w:rPr>
        <w:t>«Узник»,</w:t>
      </w:r>
      <w:r>
        <w:rPr>
          <w:color w:val="171717"/>
          <w:spacing w:val="1"/>
        </w:rPr>
        <w:t xml:space="preserve"> </w:t>
      </w:r>
      <w:r>
        <w:rPr>
          <w:color w:val="171717"/>
        </w:rPr>
        <w:t>«Туча»</w:t>
      </w:r>
      <w:r>
        <w:rPr>
          <w:color w:val="171717"/>
          <w:spacing w:val="-10"/>
        </w:rPr>
        <w:t xml:space="preserve"> </w:t>
      </w:r>
      <w:r>
        <w:rPr>
          <w:color w:val="171717"/>
        </w:rPr>
        <w:t>и</w:t>
      </w:r>
      <w:r>
        <w:rPr>
          <w:color w:val="171717"/>
          <w:spacing w:val="-2"/>
        </w:rPr>
        <w:t xml:space="preserve"> </w:t>
      </w:r>
      <w:r>
        <w:rPr>
          <w:color w:val="171717"/>
        </w:rPr>
        <w:t>др. Роман</w:t>
      </w:r>
      <w:r>
        <w:rPr>
          <w:color w:val="171717"/>
          <w:spacing w:val="3"/>
        </w:rPr>
        <w:t xml:space="preserve"> </w:t>
      </w:r>
      <w:r>
        <w:rPr>
          <w:color w:val="171717"/>
          <w:spacing w:val="-2"/>
        </w:rPr>
        <w:t>«Дубровский».</w:t>
      </w:r>
    </w:p>
    <w:p w:rsidR="00AE3C4D" w:rsidRDefault="00E21DE7">
      <w:pPr>
        <w:pStyle w:val="a3"/>
        <w:ind w:left="981" w:firstLine="0"/>
        <w:jc w:val="left"/>
      </w:pPr>
      <w:r>
        <w:rPr>
          <w:b/>
          <w:i/>
          <w:color w:val="171717"/>
        </w:rPr>
        <w:t>М.Ю.</w:t>
      </w:r>
      <w:r>
        <w:rPr>
          <w:b/>
          <w:i/>
          <w:color w:val="171717"/>
          <w:spacing w:val="-4"/>
        </w:rPr>
        <w:t xml:space="preserve"> </w:t>
      </w:r>
      <w:r>
        <w:rPr>
          <w:b/>
          <w:i/>
          <w:color w:val="171717"/>
        </w:rPr>
        <w:t>Лермонтов</w:t>
      </w:r>
      <w:r>
        <w:rPr>
          <w:i/>
          <w:color w:val="171717"/>
        </w:rPr>
        <w:t>.</w:t>
      </w:r>
      <w:r>
        <w:rPr>
          <w:i/>
          <w:color w:val="171717"/>
          <w:spacing w:val="-3"/>
        </w:rPr>
        <w:t xml:space="preserve"> </w:t>
      </w:r>
      <w:r>
        <w:rPr>
          <w:color w:val="171717"/>
        </w:rPr>
        <w:t>Стихотворения</w:t>
      </w:r>
      <w:r>
        <w:rPr>
          <w:color w:val="171717"/>
          <w:spacing w:val="-4"/>
        </w:rPr>
        <w:t xml:space="preserve"> </w:t>
      </w:r>
      <w:r>
        <w:rPr>
          <w:color w:val="171717"/>
        </w:rPr>
        <w:t>(не</w:t>
      </w:r>
      <w:r>
        <w:rPr>
          <w:color w:val="171717"/>
          <w:spacing w:val="-3"/>
        </w:rPr>
        <w:t xml:space="preserve"> </w:t>
      </w:r>
      <w:r>
        <w:rPr>
          <w:color w:val="171717"/>
        </w:rPr>
        <w:t>менее</w:t>
      </w:r>
      <w:r>
        <w:rPr>
          <w:color w:val="171717"/>
          <w:spacing w:val="-4"/>
        </w:rPr>
        <w:t xml:space="preserve"> </w:t>
      </w:r>
      <w:r>
        <w:rPr>
          <w:color w:val="171717"/>
        </w:rPr>
        <w:t>трёх).</w:t>
      </w:r>
      <w:r>
        <w:rPr>
          <w:color w:val="171717"/>
          <w:spacing w:val="-1"/>
        </w:rPr>
        <w:t xml:space="preserve"> </w:t>
      </w:r>
      <w:r>
        <w:rPr>
          <w:color w:val="171717"/>
        </w:rPr>
        <w:t>«Три</w:t>
      </w:r>
      <w:r>
        <w:rPr>
          <w:color w:val="171717"/>
          <w:spacing w:val="-1"/>
        </w:rPr>
        <w:t xml:space="preserve"> </w:t>
      </w:r>
      <w:r>
        <w:rPr>
          <w:color w:val="171717"/>
        </w:rPr>
        <w:t>пальмы», «Листок»,</w:t>
      </w:r>
      <w:r>
        <w:rPr>
          <w:color w:val="171717"/>
          <w:spacing w:val="1"/>
        </w:rPr>
        <w:t xml:space="preserve"> </w:t>
      </w:r>
      <w:r>
        <w:rPr>
          <w:color w:val="171717"/>
        </w:rPr>
        <w:t>«Утёс»</w:t>
      </w:r>
      <w:r>
        <w:rPr>
          <w:color w:val="171717"/>
          <w:spacing w:val="-11"/>
        </w:rPr>
        <w:t xml:space="preserve"> </w:t>
      </w:r>
      <w:r>
        <w:rPr>
          <w:color w:val="171717"/>
        </w:rPr>
        <w:t>и</w:t>
      </w:r>
      <w:r>
        <w:rPr>
          <w:color w:val="171717"/>
          <w:spacing w:val="-3"/>
        </w:rPr>
        <w:t xml:space="preserve"> </w:t>
      </w:r>
      <w:r>
        <w:rPr>
          <w:color w:val="171717"/>
          <w:spacing w:val="-5"/>
        </w:rPr>
        <w:t>др.</w:t>
      </w:r>
    </w:p>
    <w:p w:rsidR="00AE3C4D" w:rsidRDefault="00E21DE7">
      <w:pPr>
        <w:pStyle w:val="a3"/>
        <w:ind w:left="981" w:firstLine="0"/>
        <w:jc w:val="left"/>
      </w:pPr>
      <w:r>
        <w:rPr>
          <w:b/>
          <w:i/>
          <w:color w:val="171717"/>
        </w:rPr>
        <w:t>А.В.</w:t>
      </w:r>
      <w:r>
        <w:rPr>
          <w:b/>
          <w:i/>
          <w:color w:val="171717"/>
          <w:spacing w:val="-3"/>
        </w:rPr>
        <w:t xml:space="preserve"> </w:t>
      </w:r>
      <w:r>
        <w:rPr>
          <w:b/>
          <w:i/>
          <w:color w:val="171717"/>
        </w:rPr>
        <w:t>Кольцов.</w:t>
      </w:r>
      <w:r>
        <w:rPr>
          <w:b/>
          <w:i/>
          <w:color w:val="171717"/>
          <w:spacing w:val="-5"/>
        </w:rPr>
        <w:t xml:space="preserve"> </w:t>
      </w:r>
      <w:r>
        <w:rPr>
          <w:color w:val="171717"/>
        </w:rPr>
        <w:t>Стихотворения</w:t>
      </w:r>
      <w:r>
        <w:rPr>
          <w:color w:val="171717"/>
          <w:spacing w:val="-3"/>
        </w:rPr>
        <w:t xml:space="preserve"> </w:t>
      </w:r>
      <w:r>
        <w:rPr>
          <w:color w:val="171717"/>
        </w:rPr>
        <w:t>(не</w:t>
      </w:r>
      <w:r>
        <w:rPr>
          <w:color w:val="171717"/>
          <w:spacing w:val="-3"/>
        </w:rPr>
        <w:t xml:space="preserve"> </w:t>
      </w:r>
      <w:r>
        <w:rPr>
          <w:color w:val="171717"/>
        </w:rPr>
        <w:t>менее</w:t>
      </w:r>
      <w:r>
        <w:rPr>
          <w:color w:val="171717"/>
          <w:spacing w:val="-3"/>
        </w:rPr>
        <w:t xml:space="preserve"> </w:t>
      </w:r>
      <w:r>
        <w:rPr>
          <w:color w:val="171717"/>
        </w:rPr>
        <w:t>двух).</w:t>
      </w:r>
      <w:r>
        <w:rPr>
          <w:color w:val="171717"/>
          <w:spacing w:val="-2"/>
        </w:rPr>
        <w:t xml:space="preserve"> </w:t>
      </w:r>
      <w:r>
        <w:rPr>
          <w:color w:val="171717"/>
        </w:rPr>
        <w:t>Например,</w:t>
      </w:r>
      <w:r>
        <w:rPr>
          <w:color w:val="171717"/>
          <w:spacing w:val="1"/>
        </w:rPr>
        <w:t xml:space="preserve"> </w:t>
      </w:r>
      <w:r>
        <w:rPr>
          <w:color w:val="171717"/>
        </w:rPr>
        <w:t>«Косарь»,</w:t>
      </w:r>
      <w:r>
        <w:rPr>
          <w:color w:val="171717"/>
          <w:spacing w:val="1"/>
        </w:rPr>
        <w:t xml:space="preserve"> </w:t>
      </w:r>
      <w:r>
        <w:rPr>
          <w:color w:val="171717"/>
        </w:rPr>
        <w:t>«Соловей»</w:t>
      </w:r>
      <w:r>
        <w:rPr>
          <w:color w:val="171717"/>
          <w:spacing w:val="-11"/>
        </w:rPr>
        <w:t xml:space="preserve"> </w:t>
      </w:r>
      <w:r>
        <w:rPr>
          <w:color w:val="171717"/>
        </w:rPr>
        <w:t>и</w:t>
      </w:r>
      <w:r>
        <w:rPr>
          <w:color w:val="171717"/>
          <w:spacing w:val="-2"/>
        </w:rPr>
        <w:t xml:space="preserve"> </w:t>
      </w:r>
      <w:r>
        <w:rPr>
          <w:color w:val="171717"/>
          <w:spacing w:val="-5"/>
        </w:rPr>
        <w:t>др.</w:t>
      </w:r>
    </w:p>
    <w:p w:rsidR="00AE3C4D" w:rsidRDefault="00AE3C4D">
      <w:pPr>
        <w:pStyle w:val="a3"/>
        <w:spacing w:before="4"/>
        <w:ind w:left="0" w:firstLine="0"/>
        <w:jc w:val="left"/>
      </w:pPr>
    </w:p>
    <w:p w:rsidR="00AE3C4D" w:rsidRDefault="00E21DE7">
      <w:pPr>
        <w:pStyle w:val="2"/>
        <w:jc w:val="left"/>
      </w:pPr>
      <w:r>
        <w:rPr>
          <w:color w:val="171717"/>
        </w:rPr>
        <w:t>Литература</w:t>
      </w:r>
      <w:r>
        <w:rPr>
          <w:color w:val="171717"/>
          <w:spacing w:val="-4"/>
        </w:rPr>
        <w:t xml:space="preserve"> </w:t>
      </w:r>
      <w:r>
        <w:rPr>
          <w:color w:val="171717"/>
        </w:rPr>
        <w:t>второй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4"/>
        </w:rPr>
        <w:t xml:space="preserve"> века</w:t>
      </w:r>
    </w:p>
    <w:p w:rsidR="00AE3C4D" w:rsidRDefault="00E21DE7">
      <w:pPr>
        <w:pStyle w:val="a3"/>
        <w:ind w:right="723"/>
        <w:jc w:val="left"/>
      </w:pPr>
      <w:r>
        <w:rPr>
          <w:b/>
          <w:i/>
          <w:color w:val="171717"/>
        </w:rPr>
        <w:t>Ф.И.</w:t>
      </w:r>
      <w:r>
        <w:rPr>
          <w:b/>
          <w:i/>
          <w:color w:val="171717"/>
          <w:spacing w:val="-3"/>
        </w:rPr>
        <w:t xml:space="preserve"> </w:t>
      </w:r>
      <w:r>
        <w:rPr>
          <w:b/>
          <w:i/>
          <w:color w:val="171717"/>
        </w:rPr>
        <w:t xml:space="preserve">Тютчев. </w:t>
      </w:r>
      <w:r>
        <w:rPr>
          <w:color w:val="171717"/>
        </w:rPr>
        <w:t>Стихотворения (не менее двух). «Есть в осени первоначальной…», «С по- ляны коршун поднялся…».</w:t>
      </w:r>
    </w:p>
    <w:p w:rsidR="00AE3C4D" w:rsidRDefault="00E21DE7">
      <w:pPr>
        <w:pStyle w:val="a3"/>
        <w:ind w:right="723"/>
        <w:jc w:val="left"/>
      </w:pPr>
      <w:r>
        <w:rPr>
          <w:b/>
          <w:i/>
          <w:color w:val="171717"/>
        </w:rPr>
        <w:t>А.А.</w:t>
      </w:r>
      <w:r>
        <w:rPr>
          <w:b/>
          <w:i/>
          <w:color w:val="171717"/>
          <w:spacing w:val="-2"/>
        </w:rPr>
        <w:t xml:space="preserve"> </w:t>
      </w:r>
      <w:r>
        <w:rPr>
          <w:b/>
          <w:i/>
          <w:color w:val="171717"/>
        </w:rPr>
        <w:t xml:space="preserve">Фет. </w:t>
      </w:r>
      <w:r>
        <w:rPr>
          <w:color w:val="171717"/>
        </w:rPr>
        <w:t xml:space="preserve">Стихотворения (не менее двух). «Учись у них — у дуба, у берёзы…», «Я при- шёл к тебе с приветом…». </w:t>
      </w:r>
      <w:r>
        <w:rPr>
          <w:b/>
          <w:color w:val="171717"/>
        </w:rPr>
        <w:t xml:space="preserve">И.С. Тургенев. </w:t>
      </w:r>
      <w:r>
        <w:rPr>
          <w:color w:val="171717"/>
        </w:rPr>
        <w:t>Рассказ «Бежин луг».</w:t>
      </w:r>
    </w:p>
    <w:p w:rsidR="00AE3C4D" w:rsidRDefault="00E21DE7">
      <w:pPr>
        <w:ind w:left="981"/>
        <w:rPr>
          <w:sz w:val="24"/>
        </w:rPr>
      </w:pPr>
      <w:r>
        <w:rPr>
          <w:b/>
          <w:i/>
          <w:color w:val="171717"/>
          <w:sz w:val="24"/>
        </w:rPr>
        <w:t>Н.С.</w:t>
      </w:r>
      <w:r>
        <w:rPr>
          <w:b/>
          <w:i/>
          <w:color w:val="171717"/>
          <w:spacing w:val="-3"/>
          <w:sz w:val="24"/>
        </w:rPr>
        <w:t xml:space="preserve"> </w:t>
      </w:r>
      <w:r>
        <w:rPr>
          <w:b/>
          <w:i/>
          <w:color w:val="171717"/>
          <w:sz w:val="24"/>
        </w:rPr>
        <w:t>Лесков.</w:t>
      </w:r>
      <w:r>
        <w:rPr>
          <w:b/>
          <w:i/>
          <w:color w:val="171717"/>
          <w:spacing w:val="-2"/>
          <w:sz w:val="24"/>
        </w:rPr>
        <w:t xml:space="preserve"> </w:t>
      </w:r>
      <w:r>
        <w:rPr>
          <w:color w:val="171717"/>
          <w:sz w:val="24"/>
        </w:rPr>
        <w:t>Сказ</w:t>
      </w:r>
      <w:r>
        <w:rPr>
          <w:color w:val="171717"/>
          <w:spacing w:val="1"/>
          <w:sz w:val="24"/>
        </w:rPr>
        <w:t xml:space="preserve"> </w:t>
      </w:r>
      <w:r>
        <w:rPr>
          <w:color w:val="171717"/>
          <w:spacing w:val="-2"/>
          <w:sz w:val="24"/>
        </w:rPr>
        <w:t>«Левша».</w:t>
      </w:r>
    </w:p>
    <w:p w:rsidR="00AE3C4D" w:rsidRDefault="00E21DE7">
      <w:pPr>
        <w:ind w:left="981"/>
        <w:rPr>
          <w:sz w:val="24"/>
        </w:rPr>
      </w:pPr>
      <w:r>
        <w:rPr>
          <w:b/>
          <w:i/>
          <w:color w:val="171717"/>
          <w:sz w:val="24"/>
        </w:rPr>
        <w:t>Л.Н.</w:t>
      </w:r>
      <w:r>
        <w:rPr>
          <w:b/>
          <w:i/>
          <w:color w:val="171717"/>
          <w:spacing w:val="-3"/>
          <w:sz w:val="24"/>
        </w:rPr>
        <w:t xml:space="preserve"> </w:t>
      </w:r>
      <w:r>
        <w:rPr>
          <w:b/>
          <w:i/>
          <w:color w:val="171717"/>
          <w:sz w:val="24"/>
        </w:rPr>
        <w:t>Толстой.</w:t>
      </w:r>
      <w:r>
        <w:rPr>
          <w:b/>
          <w:i/>
          <w:color w:val="171717"/>
          <w:spacing w:val="-3"/>
          <w:sz w:val="24"/>
        </w:rPr>
        <w:t xml:space="preserve"> </w:t>
      </w:r>
      <w:r>
        <w:rPr>
          <w:color w:val="171717"/>
          <w:sz w:val="24"/>
        </w:rPr>
        <w:t>Повесть</w:t>
      </w:r>
      <w:r>
        <w:rPr>
          <w:color w:val="171717"/>
          <w:spacing w:val="1"/>
          <w:sz w:val="24"/>
        </w:rPr>
        <w:t xml:space="preserve"> </w:t>
      </w:r>
      <w:r>
        <w:rPr>
          <w:color w:val="171717"/>
          <w:sz w:val="24"/>
        </w:rPr>
        <w:t>«Детство»</w:t>
      </w:r>
      <w:r>
        <w:rPr>
          <w:color w:val="171717"/>
          <w:spacing w:val="-8"/>
          <w:sz w:val="24"/>
        </w:rPr>
        <w:t xml:space="preserve"> </w:t>
      </w:r>
      <w:r>
        <w:rPr>
          <w:color w:val="171717"/>
          <w:spacing w:val="-2"/>
          <w:sz w:val="24"/>
        </w:rPr>
        <w:t>(главы).</w:t>
      </w:r>
    </w:p>
    <w:p w:rsidR="00AE3C4D" w:rsidRDefault="00E21DE7">
      <w:pPr>
        <w:pStyle w:val="a3"/>
        <w:ind w:left="981" w:firstLine="0"/>
        <w:jc w:val="left"/>
      </w:pPr>
      <w:r>
        <w:rPr>
          <w:b/>
          <w:i/>
          <w:color w:val="171717"/>
        </w:rPr>
        <w:t>А.П.</w:t>
      </w:r>
      <w:r>
        <w:rPr>
          <w:b/>
          <w:i/>
          <w:color w:val="171717"/>
          <w:spacing w:val="-4"/>
        </w:rPr>
        <w:t xml:space="preserve"> </w:t>
      </w:r>
      <w:r>
        <w:rPr>
          <w:b/>
          <w:i/>
          <w:color w:val="171717"/>
        </w:rPr>
        <w:t>Чехов.</w:t>
      </w:r>
      <w:r>
        <w:rPr>
          <w:b/>
          <w:i/>
          <w:color w:val="171717"/>
          <w:spacing w:val="67"/>
        </w:rPr>
        <w:t xml:space="preserve"> </w:t>
      </w:r>
      <w:r>
        <w:rPr>
          <w:color w:val="171717"/>
        </w:rPr>
        <w:t>Рассказы</w:t>
      </w:r>
      <w:r>
        <w:rPr>
          <w:color w:val="171717"/>
          <w:spacing w:val="68"/>
        </w:rPr>
        <w:t xml:space="preserve"> </w:t>
      </w:r>
      <w:r>
        <w:rPr>
          <w:color w:val="171717"/>
        </w:rPr>
        <w:t>(три</w:t>
      </w:r>
      <w:r>
        <w:rPr>
          <w:color w:val="171717"/>
          <w:spacing w:val="67"/>
        </w:rPr>
        <w:t xml:space="preserve"> </w:t>
      </w:r>
      <w:r>
        <w:rPr>
          <w:color w:val="171717"/>
        </w:rPr>
        <w:t>по</w:t>
      </w:r>
      <w:r>
        <w:rPr>
          <w:color w:val="171717"/>
          <w:spacing w:val="66"/>
        </w:rPr>
        <w:t xml:space="preserve"> </w:t>
      </w:r>
      <w:r>
        <w:rPr>
          <w:color w:val="171717"/>
        </w:rPr>
        <w:t>выбору).</w:t>
      </w:r>
      <w:r>
        <w:rPr>
          <w:color w:val="171717"/>
          <w:spacing w:val="68"/>
        </w:rPr>
        <w:t xml:space="preserve"> </w:t>
      </w:r>
      <w:r>
        <w:rPr>
          <w:color w:val="171717"/>
        </w:rPr>
        <w:t>Например,</w:t>
      </w:r>
      <w:r>
        <w:rPr>
          <w:color w:val="171717"/>
          <w:spacing w:val="71"/>
        </w:rPr>
        <w:t xml:space="preserve"> </w:t>
      </w:r>
      <w:r>
        <w:rPr>
          <w:color w:val="171717"/>
        </w:rPr>
        <w:t>«Толстый</w:t>
      </w:r>
      <w:r>
        <w:rPr>
          <w:color w:val="171717"/>
          <w:spacing w:val="67"/>
        </w:rPr>
        <w:t xml:space="preserve"> </w:t>
      </w:r>
      <w:r>
        <w:rPr>
          <w:color w:val="171717"/>
        </w:rPr>
        <w:t>и</w:t>
      </w:r>
      <w:r>
        <w:rPr>
          <w:color w:val="171717"/>
          <w:spacing w:val="67"/>
        </w:rPr>
        <w:t xml:space="preserve"> </w:t>
      </w:r>
      <w:r>
        <w:rPr>
          <w:color w:val="171717"/>
        </w:rPr>
        <w:t>тонкий»,</w:t>
      </w:r>
      <w:r>
        <w:rPr>
          <w:color w:val="171717"/>
          <w:spacing w:val="74"/>
        </w:rPr>
        <w:t xml:space="preserve"> </w:t>
      </w:r>
      <w:r>
        <w:rPr>
          <w:color w:val="171717"/>
          <w:spacing w:val="-2"/>
        </w:rPr>
        <w:t>«Хамелеон»,</w:t>
      </w:r>
    </w:p>
    <w:p w:rsidR="00AE3C4D" w:rsidRDefault="00E21DE7">
      <w:pPr>
        <w:pStyle w:val="a3"/>
        <w:ind w:firstLine="0"/>
        <w:jc w:val="left"/>
      </w:pPr>
      <w:r>
        <w:rPr>
          <w:color w:val="171717"/>
        </w:rPr>
        <w:t>«Смерть</w:t>
      </w:r>
      <w:r>
        <w:rPr>
          <w:color w:val="171717"/>
          <w:spacing w:val="-4"/>
        </w:rPr>
        <w:t xml:space="preserve"> </w:t>
      </w:r>
      <w:r>
        <w:rPr>
          <w:color w:val="171717"/>
        </w:rPr>
        <w:t>чиновника»</w:t>
      </w:r>
      <w:r>
        <w:rPr>
          <w:color w:val="171717"/>
          <w:spacing w:val="-11"/>
        </w:rPr>
        <w:t xml:space="preserve"> </w:t>
      </w:r>
      <w:r>
        <w:rPr>
          <w:color w:val="171717"/>
        </w:rPr>
        <w:t>и</w:t>
      </w:r>
      <w:r>
        <w:rPr>
          <w:color w:val="171717"/>
          <w:spacing w:val="1"/>
        </w:rPr>
        <w:t xml:space="preserve"> </w:t>
      </w:r>
      <w:r>
        <w:rPr>
          <w:color w:val="171717"/>
        </w:rPr>
        <w:t xml:space="preserve">др. </w:t>
      </w:r>
      <w:r>
        <w:rPr>
          <w:b/>
          <w:color w:val="171717"/>
        </w:rPr>
        <w:t>А.И.</w:t>
      </w:r>
      <w:r>
        <w:rPr>
          <w:b/>
          <w:color w:val="171717"/>
          <w:spacing w:val="-3"/>
        </w:rPr>
        <w:t xml:space="preserve"> </w:t>
      </w:r>
      <w:r>
        <w:rPr>
          <w:b/>
          <w:color w:val="171717"/>
        </w:rPr>
        <w:t>Куприн</w:t>
      </w:r>
      <w:r>
        <w:rPr>
          <w:color w:val="171717"/>
        </w:rPr>
        <w:t>.</w:t>
      </w:r>
      <w:r>
        <w:rPr>
          <w:color w:val="171717"/>
          <w:spacing w:val="-3"/>
        </w:rPr>
        <w:t xml:space="preserve"> </w:t>
      </w:r>
      <w:r>
        <w:rPr>
          <w:color w:val="171717"/>
        </w:rPr>
        <w:t>Рассказ</w:t>
      </w:r>
      <w:r>
        <w:rPr>
          <w:color w:val="171717"/>
          <w:spacing w:val="2"/>
        </w:rPr>
        <w:t xml:space="preserve"> </w:t>
      </w:r>
      <w:r>
        <w:rPr>
          <w:color w:val="171717"/>
        </w:rPr>
        <w:t>«Чудесный</w:t>
      </w:r>
      <w:r>
        <w:rPr>
          <w:color w:val="171717"/>
          <w:spacing w:val="-2"/>
        </w:rPr>
        <w:t xml:space="preserve"> доктор».</w:t>
      </w:r>
    </w:p>
    <w:p w:rsidR="00AE3C4D" w:rsidRDefault="00AE3C4D">
      <w:pPr>
        <w:pStyle w:val="a3"/>
        <w:spacing w:before="3"/>
        <w:ind w:left="0" w:firstLine="0"/>
        <w:jc w:val="left"/>
      </w:pPr>
    </w:p>
    <w:p w:rsidR="00AE3C4D" w:rsidRDefault="00E21DE7">
      <w:pPr>
        <w:pStyle w:val="2"/>
        <w:spacing w:before="1"/>
      </w:pPr>
      <w:r>
        <w:rPr>
          <w:color w:val="171717"/>
        </w:rPr>
        <w:t>Литература</w:t>
      </w:r>
      <w:r>
        <w:rPr>
          <w:color w:val="171717"/>
          <w:spacing w:val="-3"/>
        </w:rPr>
        <w:t xml:space="preserve"> </w:t>
      </w:r>
      <w:r>
        <w:rPr>
          <w:color w:val="171717"/>
        </w:rPr>
        <w:t>XX</w:t>
      </w:r>
      <w:r>
        <w:rPr>
          <w:color w:val="171717"/>
          <w:spacing w:val="-3"/>
        </w:rPr>
        <w:t xml:space="preserve"> </w:t>
      </w:r>
      <w:r>
        <w:rPr>
          <w:color w:val="171717"/>
          <w:spacing w:val="-4"/>
        </w:rPr>
        <w:t>века</w:t>
      </w:r>
    </w:p>
    <w:p w:rsidR="00AE3C4D" w:rsidRDefault="00E21DE7">
      <w:pPr>
        <w:ind w:left="272" w:firstLine="708"/>
        <w:rPr>
          <w:sz w:val="24"/>
        </w:rPr>
      </w:pPr>
      <w:r>
        <w:rPr>
          <w:b/>
          <w:i/>
          <w:color w:val="171717"/>
          <w:sz w:val="24"/>
        </w:rPr>
        <w:t>Стихотворения</w:t>
      </w:r>
      <w:r>
        <w:rPr>
          <w:b/>
          <w:i/>
          <w:color w:val="171717"/>
          <w:spacing w:val="40"/>
          <w:sz w:val="24"/>
        </w:rPr>
        <w:t xml:space="preserve"> </w:t>
      </w:r>
      <w:r>
        <w:rPr>
          <w:b/>
          <w:i/>
          <w:color w:val="171717"/>
          <w:sz w:val="24"/>
        </w:rPr>
        <w:t>отечественных</w:t>
      </w:r>
      <w:r>
        <w:rPr>
          <w:b/>
          <w:i/>
          <w:color w:val="171717"/>
          <w:spacing w:val="40"/>
          <w:sz w:val="24"/>
        </w:rPr>
        <w:t xml:space="preserve"> </w:t>
      </w:r>
      <w:r>
        <w:rPr>
          <w:b/>
          <w:i/>
          <w:color w:val="171717"/>
          <w:sz w:val="24"/>
        </w:rPr>
        <w:t>поэтов</w:t>
      </w:r>
      <w:r>
        <w:rPr>
          <w:b/>
          <w:i/>
          <w:color w:val="171717"/>
          <w:spacing w:val="40"/>
          <w:sz w:val="24"/>
        </w:rPr>
        <w:t xml:space="preserve"> </w:t>
      </w:r>
      <w:r>
        <w:rPr>
          <w:b/>
          <w:i/>
          <w:color w:val="171717"/>
          <w:sz w:val="24"/>
        </w:rPr>
        <w:t>начала</w:t>
      </w:r>
      <w:r>
        <w:rPr>
          <w:b/>
          <w:i/>
          <w:color w:val="171717"/>
          <w:spacing w:val="40"/>
          <w:sz w:val="24"/>
        </w:rPr>
        <w:t xml:space="preserve"> </w:t>
      </w:r>
      <w:r>
        <w:rPr>
          <w:b/>
          <w:i/>
          <w:color w:val="171717"/>
          <w:sz w:val="24"/>
        </w:rPr>
        <w:t>ХХ</w:t>
      </w:r>
      <w:r>
        <w:rPr>
          <w:b/>
          <w:i/>
          <w:color w:val="171717"/>
          <w:spacing w:val="40"/>
          <w:sz w:val="24"/>
        </w:rPr>
        <w:t xml:space="preserve"> </w:t>
      </w:r>
      <w:r>
        <w:rPr>
          <w:b/>
          <w:i/>
          <w:color w:val="171717"/>
          <w:sz w:val="24"/>
        </w:rPr>
        <w:t>века</w:t>
      </w:r>
      <w:r>
        <w:rPr>
          <w:b/>
          <w:i/>
          <w:color w:val="171717"/>
          <w:spacing w:val="40"/>
          <w:sz w:val="24"/>
        </w:rPr>
        <w:t xml:space="preserve"> </w:t>
      </w:r>
      <w:r>
        <w:rPr>
          <w:color w:val="171717"/>
          <w:sz w:val="24"/>
        </w:rPr>
        <w:t>(не</w:t>
      </w:r>
      <w:r>
        <w:rPr>
          <w:color w:val="171717"/>
          <w:spacing w:val="40"/>
          <w:sz w:val="24"/>
        </w:rPr>
        <w:t xml:space="preserve"> </w:t>
      </w:r>
      <w:r>
        <w:rPr>
          <w:color w:val="171717"/>
          <w:sz w:val="24"/>
        </w:rPr>
        <w:t>менее</w:t>
      </w:r>
      <w:r>
        <w:rPr>
          <w:color w:val="171717"/>
          <w:spacing w:val="40"/>
          <w:sz w:val="24"/>
        </w:rPr>
        <w:t xml:space="preserve"> </w:t>
      </w:r>
      <w:r>
        <w:rPr>
          <w:color w:val="171717"/>
          <w:sz w:val="24"/>
        </w:rPr>
        <w:t>двух).</w:t>
      </w:r>
      <w:r>
        <w:rPr>
          <w:color w:val="171717"/>
          <w:spacing w:val="40"/>
          <w:sz w:val="24"/>
        </w:rPr>
        <w:t xml:space="preserve"> </w:t>
      </w:r>
      <w:r>
        <w:rPr>
          <w:color w:val="171717"/>
          <w:sz w:val="24"/>
        </w:rPr>
        <w:t>Например, стихотворения С.А. Есенина, В.В.</w:t>
      </w:r>
      <w:r>
        <w:rPr>
          <w:color w:val="171717"/>
          <w:spacing w:val="40"/>
          <w:sz w:val="24"/>
        </w:rPr>
        <w:t xml:space="preserve"> </w:t>
      </w:r>
      <w:r>
        <w:rPr>
          <w:color w:val="171717"/>
          <w:sz w:val="24"/>
        </w:rPr>
        <w:t>Маяковского, А.А. Блока и др.</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702"/>
      </w:pPr>
      <w:r>
        <w:rPr>
          <w:b/>
          <w:i/>
          <w:color w:val="171717"/>
        </w:rPr>
        <w:lastRenderedPageBreak/>
        <w:t xml:space="preserve">Стихотворения отечественных поэтов XX века </w:t>
      </w:r>
      <w:r>
        <w:rPr>
          <w:color w:val="171717"/>
        </w:rPr>
        <w:t>(не менее четырёх стихотворений двух поэтов).</w:t>
      </w:r>
      <w:r>
        <w:rPr>
          <w:color w:val="171717"/>
          <w:spacing w:val="80"/>
        </w:rPr>
        <w:t xml:space="preserve">  </w:t>
      </w:r>
      <w:r>
        <w:rPr>
          <w:color w:val="171717"/>
        </w:rPr>
        <w:t>Например,</w:t>
      </w:r>
      <w:r>
        <w:rPr>
          <w:color w:val="171717"/>
          <w:spacing w:val="80"/>
        </w:rPr>
        <w:t xml:space="preserve">  </w:t>
      </w:r>
      <w:r>
        <w:rPr>
          <w:color w:val="171717"/>
        </w:rPr>
        <w:t>стихотворения</w:t>
      </w:r>
      <w:r>
        <w:rPr>
          <w:color w:val="171717"/>
          <w:spacing w:val="80"/>
        </w:rPr>
        <w:t xml:space="preserve">  </w:t>
      </w:r>
      <w:r>
        <w:rPr>
          <w:color w:val="171717"/>
        </w:rPr>
        <w:t>О.Ф.</w:t>
      </w:r>
      <w:r>
        <w:rPr>
          <w:color w:val="171717"/>
          <w:spacing w:val="-1"/>
        </w:rPr>
        <w:t xml:space="preserve"> </w:t>
      </w:r>
      <w:r>
        <w:rPr>
          <w:color w:val="171717"/>
        </w:rPr>
        <w:t>Берггольц,</w:t>
      </w:r>
      <w:r>
        <w:rPr>
          <w:color w:val="171717"/>
          <w:spacing w:val="80"/>
        </w:rPr>
        <w:t xml:space="preserve">  </w:t>
      </w:r>
      <w:r>
        <w:rPr>
          <w:color w:val="171717"/>
        </w:rPr>
        <w:t>В.С.</w:t>
      </w:r>
      <w:r>
        <w:rPr>
          <w:color w:val="171717"/>
          <w:spacing w:val="-1"/>
        </w:rPr>
        <w:t xml:space="preserve"> </w:t>
      </w:r>
      <w:r>
        <w:rPr>
          <w:color w:val="171717"/>
        </w:rPr>
        <w:t>Высоцкого,</w:t>
      </w:r>
      <w:r>
        <w:rPr>
          <w:color w:val="171717"/>
          <w:spacing w:val="80"/>
        </w:rPr>
        <w:t xml:space="preserve">  </w:t>
      </w:r>
      <w:r>
        <w:rPr>
          <w:color w:val="171717"/>
        </w:rPr>
        <w:t>Е.А.</w:t>
      </w:r>
      <w:r>
        <w:rPr>
          <w:color w:val="171717"/>
          <w:spacing w:val="-1"/>
        </w:rPr>
        <w:t xml:space="preserve"> </w:t>
      </w:r>
      <w:r>
        <w:rPr>
          <w:color w:val="171717"/>
        </w:rPr>
        <w:t>Евтушенко, А.С. Кушнера, Ю.Д. Левитанского, Ю.П. Мориц, Б.Ш. Окуджавы, Д.С. Самойлова.</w:t>
      </w:r>
    </w:p>
    <w:p w:rsidR="00AE3C4D" w:rsidRDefault="00E21DE7">
      <w:pPr>
        <w:spacing w:before="7" w:line="237" w:lineRule="auto"/>
        <w:ind w:left="272" w:right="704" w:firstLine="708"/>
        <w:jc w:val="both"/>
        <w:rPr>
          <w:sz w:val="24"/>
        </w:rPr>
      </w:pPr>
      <w:r>
        <w:rPr>
          <w:b/>
          <w:i/>
          <w:color w:val="171717"/>
          <w:sz w:val="24"/>
        </w:rPr>
        <w:t>Проза отечественных писателей конца XX -</w:t>
      </w:r>
      <w:r>
        <w:rPr>
          <w:b/>
          <w:i/>
          <w:color w:val="171717"/>
          <w:spacing w:val="40"/>
          <w:sz w:val="24"/>
        </w:rPr>
        <w:t xml:space="preserve"> </w:t>
      </w:r>
      <w:r>
        <w:rPr>
          <w:b/>
          <w:i/>
          <w:color w:val="171717"/>
          <w:sz w:val="24"/>
        </w:rPr>
        <w:t xml:space="preserve">начала XXI века, в т.ч. о Великой Оте- чественной войне </w:t>
      </w:r>
      <w:r>
        <w:rPr>
          <w:color w:val="171717"/>
          <w:sz w:val="24"/>
        </w:rPr>
        <w:t>(два произведения по выбору). Например, Б.Л. Васильев. «Экспонат №...»; Б.П.</w:t>
      </w:r>
      <w:r>
        <w:rPr>
          <w:color w:val="171717"/>
          <w:spacing w:val="-3"/>
          <w:sz w:val="24"/>
        </w:rPr>
        <w:t xml:space="preserve"> </w:t>
      </w:r>
      <w:r>
        <w:rPr>
          <w:color w:val="171717"/>
          <w:sz w:val="24"/>
        </w:rPr>
        <w:t>Екимов. «Ночь исцеления», А.В.</w:t>
      </w:r>
      <w:r>
        <w:rPr>
          <w:color w:val="171717"/>
          <w:spacing w:val="-2"/>
          <w:sz w:val="24"/>
        </w:rPr>
        <w:t xml:space="preserve"> </w:t>
      </w:r>
      <w:r>
        <w:rPr>
          <w:color w:val="171717"/>
          <w:sz w:val="24"/>
        </w:rPr>
        <w:t>Жвалевский и Е.Б.</w:t>
      </w:r>
      <w:r>
        <w:rPr>
          <w:color w:val="171717"/>
          <w:spacing w:val="-3"/>
          <w:sz w:val="24"/>
        </w:rPr>
        <w:t xml:space="preserve"> </w:t>
      </w:r>
      <w:r>
        <w:rPr>
          <w:color w:val="171717"/>
          <w:sz w:val="24"/>
        </w:rPr>
        <w:t>Пастернак. «Правдивая история Деда Мороза» (глава «Очень страшный 1942 Новый год») и др.</w:t>
      </w:r>
    </w:p>
    <w:p w:rsidR="00AE3C4D" w:rsidRDefault="00E21DE7">
      <w:pPr>
        <w:spacing w:before="4"/>
        <w:ind w:left="981"/>
        <w:jc w:val="both"/>
        <w:rPr>
          <w:sz w:val="24"/>
        </w:rPr>
      </w:pPr>
      <w:r>
        <w:rPr>
          <w:b/>
          <w:i/>
          <w:color w:val="171717"/>
          <w:sz w:val="24"/>
        </w:rPr>
        <w:t>В.Г.</w:t>
      </w:r>
      <w:r>
        <w:rPr>
          <w:b/>
          <w:i/>
          <w:color w:val="171717"/>
          <w:spacing w:val="-4"/>
          <w:sz w:val="24"/>
        </w:rPr>
        <w:t xml:space="preserve"> </w:t>
      </w:r>
      <w:r>
        <w:rPr>
          <w:b/>
          <w:i/>
          <w:color w:val="171717"/>
          <w:sz w:val="24"/>
        </w:rPr>
        <w:t>Распутин.</w:t>
      </w:r>
      <w:r>
        <w:rPr>
          <w:b/>
          <w:i/>
          <w:color w:val="171717"/>
          <w:spacing w:val="-5"/>
          <w:sz w:val="24"/>
        </w:rPr>
        <w:t xml:space="preserve"> </w:t>
      </w:r>
      <w:r>
        <w:rPr>
          <w:color w:val="171717"/>
          <w:sz w:val="24"/>
        </w:rPr>
        <w:t>Рассказ</w:t>
      </w:r>
      <w:r>
        <w:rPr>
          <w:color w:val="171717"/>
          <w:spacing w:val="1"/>
          <w:sz w:val="24"/>
        </w:rPr>
        <w:t xml:space="preserve"> </w:t>
      </w:r>
      <w:r>
        <w:rPr>
          <w:color w:val="171717"/>
          <w:sz w:val="24"/>
        </w:rPr>
        <w:t>«Уроки</w:t>
      </w:r>
      <w:r>
        <w:rPr>
          <w:color w:val="171717"/>
          <w:spacing w:val="-3"/>
          <w:sz w:val="24"/>
        </w:rPr>
        <w:t xml:space="preserve"> </w:t>
      </w:r>
      <w:r>
        <w:rPr>
          <w:color w:val="171717"/>
          <w:spacing w:val="-2"/>
          <w:sz w:val="24"/>
        </w:rPr>
        <w:t>французского».</w:t>
      </w:r>
    </w:p>
    <w:p w:rsidR="00AE3C4D" w:rsidRDefault="00E21DE7">
      <w:pPr>
        <w:ind w:left="272" w:right="703" w:firstLine="708"/>
        <w:jc w:val="both"/>
        <w:rPr>
          <w:sz w:val="24"/>
        </w:rPr>
      </w:pPr>
      <w:r>
        <w:rPr>
          <w:b/>
          <w:i/>
          <w:color w:val="171717"/>
          <w:sz w:val="24"/>
        </w:rPr>
        <w:t>Произведения отечественных</w:t>
      </w:r>
      <w:r>
        <w:rPr>
          <w:b/>
          <w:i/>
          <w:color w:val="171717"/>
          <w:spacing w:val="-1"/>
          <w:sz w:val="24"/>
        </w:rPr>
        <w:t xml:space="preserve"> </w:t>
      </w:r>
      <w:r>
        <w:rPr>
          <w:b/>
          <w:i/>
          <w:color w:val="171717"/>
          <w:sz w:val="24"/>
        </w:rPr>
        <w:t>писателей</w:t>
      </w:r>
      <w:r>
        <w:rPr>
          <w:b/>
          <w:i/>
          <w:color w:val="171717"/>
          <w:spacing w:val="-1"/>
          <w:sz w:val="24"/>
        </w:rPr>
        <w:t xml:space="preserve"> </w:t>
      </w:r>
      <w:r>
        <w:rPr>
          <w:b/>
          <w:i/>
          <w:color w:val="171717"/>
          <w:sz w:val="24"/>
        </w:rPr>
        <w:t>на</w:t>
      </w:r>
      <w:r>
        <w:rPr>
          <w:b/>
          <w:i/>
          <w:color w:val="171717"/>
          <w:spacing w:val="-1"/>
          <w:sz w:val="24"/>
        </w:rPr>
        <w:t xml:space="preserve"> </w:t>
      </w:r>
      <w:r>
        <w:rPr>
          <w:b/>
          <w:i/>
          <w:color w:val="171717"/>
          <w:sz w:val="24"/>
        </w:rPr>
        <w:t>тему</w:t>
      </w:r>
      <w:r>
        <w:rPr>
          <w:b/>
          <w:i/>
          <w:color w:val="171717"/>
          <w:spacing w:val="-2"/>
          <w:sz w:val="24"/>
        </w:rPr>
        <w:t xml:space="preserve"> </w:t>
      </w:r>
      <w:r>
        <w:rPr>
          <w:b/>
          <w:i/>
          <w:color w:val="171717"/>
          <w:sz w:val="24"/>
        </w:rPr>
        <w:t xml:space="preserve">взросления человека </w:t>
      </w:r>
      <w:r>
        <w:rPr>
          <w:color w:val="171717"/>
          <w:sz w:val="24"/>
        </w:rPr>
        <w:t>(не</w:t>
      </w:r>
      <w:r>
        <w:rPr>
          <w:color w:val="171717"/>
          <w:spacing w:val="-2"/>
          <w:sz w:val="24"/>
        </w:rPr>
        <w:t xml:space="preserve"> </w:t>
      </w:r>
      <w:r>
        <w:rPr>
          <w:color w:val="171717"/>
          <w:sz w:val="24"/>
        </w:rPr>
        <w:t>менее</w:t>
      </w:r>
      <w:r>
        <w:rPr>
          <w:color w:val="171717"/>
          <w:spacing w:val="-2"/>
          <w:sz w:val="24"/>
        </w:rPr>
        <w:t xml:space="preserve"> </w:t>
      </w:r>
      <w:r>
        <w:rPr>
          <w:color w:val="171717"/>
          <w:sz w:val="24"/>
        </w:rPr>
        <w:t>двух). Например, Р.П.</w:t>
      </w:r>
      <w:r>
        <w:rPr>
          <w:color w:val="171717"/>
          <w:spacing w:val="-3"/>
          <w:sz w:val="24"/>
        </w:rPr>
        <w:t xml:space="preserve"> </w:t>
      </w:r>
      <w:r>
        <w:rPr>
          <w:color w:val="171717"/>
          <w:sz w:val="24"/>
        </w:rPr>
        <w:t>Погодин. «Кирпичные острова»; Р.И. Фраерман. «Дикая собака Динго, или По- весть о первой любви»; Ю.И. Коваль. «Самая лёгкая лодка в мире» и др.</w:t>
      </w:r>
    </w:p>
    <w:p w:rsidR="00AE3C4D" w:rsidRDefault="00E21DE7">
      <w:pPr>
        <w:ind w:left="272" w:right="705" w:firstLine="708"/>
        <w:jc w:val="both"/>
        <w:rPr>
          <w:sz w:val="24"/>
        </w:rPr>
      </w:pPr>
      <w:r>
        <w:rPr>
          <w:b/>
          <w:i/>
          <w:color w:val="171717"/>
          <w:sz w:val="24"/>
        </w:rPr>
        <w:t xml:space="preserve">Произведения современных отечественных писателей-фантастов </w:t>
      </w:r>
      <w:r>
        <w:rPr>
          <w:color w:val="171717"/>
          <w:sz w:val="24"/>
        </w:rPr>
        <w:t>(не менее двух). Например,</w:t>
      </w:r>
      <w:r>
        <w:rPr>
          <w:color w:val="171717"/>
          <w:spacing w:val="77"/>
          <w:w w:val="150"/>
          <w:sz w:val="24"/>
        </w:rPr>
        <w:t xml:space="preserve"> </w:t>
      </w:r>
      <w:r>
        <w:rPr>
          <w:color w:val="171717"/>
          <w:sz w:val="24"/>
        </w:rPr>
        <w:t>А.В.</w:t>
      </w:r>
      <w:r>
        <w:rPr>
          <w:color w:val="171717"/>
          <w:spacing w:val="-1"/>
          <w:sz w:val="24"/>
        </w:rPr>
        <w:t xml:space="preserve"> </w:t>
      </w:r>
      <w:r>
        <w:rPr>
          <w:color w:val="171717"/>
          <w:sz w:val="24"/>
        </w:rPr>
        <w:t>Жвалевский</w:t>
      </w:r>
      <w:r>
        <w:rPr>
          <w:color w:val="171717"/>
          <w:spacing w:val="78"/>
          <w:w w:val="150"/>
          <w:sz w:val="24"/>
        </w:rPr>
        <w:t xml:space="preserve"> </w:t>
      </w:r>
      <w:r>
        <w:rPr>
          <w:color w:val="171717"/>
          <w:sz w:val="24"/>
        </w:rPr>
        <w:t>и</w:t>
      </w:r>
      <w:r>
        <w:rPr>
          <w:color w:val="171717"/>
          <w:spacing w:val="78"/>
          <w:w w:val="150"/>
          <w:sz w:val="24"/>
        </w:rPr>
        <w:t xml:space="preserve"> </w:t>
      </w:r>
      <w:r>
        <w:rPr>
          <w:color w:val="171717"/>
          <w:sz w:val="24"/>
        </w:rPr>
        <w:t>Е.Б. Пастернак.</w:t>
      </w:r>
      <w:r>
        <w:rPr>
          <w:color w:val="171717"/>
          <w:spacing w:val="80"/>
          <w:w w:val="150"/>
          <w:sz w:val="24"/>
        </w:rPr>
        <w:t xml:space="preserve"> </w:t>
      </w:r>
      <w:r>
        <w:rPr>
          <w:color w:val="171717"/>
          <w:sz w:val="24"/>
        </w:rPr>
        <w:t>«Время</w:t>
      </w:r>
      <w:r>
        <w:rPr>
          <w:color w:val="171717"/>
          <w:spacing w:val="77"/>
          <w:w w:val="150"/>
          <w:sz w:val="24"/>
        </w:rPr>
        <w:t xml:space="preserve"> </w:t>
      </w:r>
      <w:r>
        <w:rPr>
          <w:color w:val="171717"/>
          <w:sz w:val="24"/>
        </w:rPr>
        <w:t>всегда</w:t>
      </w:r>
      <w:r>
        <w:rPr>
          <w:color w:val="171717"/>
          <w:spacing w:val="76"/>
          <w:w w:val="150"/>
          <w:sz w:val="24"/>
        </w:rPr>
        <w:t xml:space="preserve"> </w:t>
      </w:r>
      <w:r>
        <w:rPr>
          <w:color w:val="171717"/>
          <w:sz w:val="24"/>
        </w:rPr>
        <w:t>хорошее»;</w:t>
      </w:r>
      <w:r>
        <w:rPr>
          <w:color w:val="171717"/>
          <w:spacing w:val="80"/>
          <w:w w:val="150"/>
          <w:sz w:val="24"/>
        </w:rPr>
        <w:t xml:space="preserve"> </w:t>
      </w:r>
      <w:r>
        <w:rPr>
          <w:color w:val="171717"/>
          <w:sz w:val="24"/>
        </w:rPr>
        <w:t>С.В.</w:t>
      </w:r>
      <w:r>
        <w:rPr>
          <w:color w:val="171717"/>
          <w:spacing w:val="-1"/>
          <w:sz w:val="24"/>
        </w:rPr>
        <w:t xml:space="preserve"> </w:t>
      </w:r>
      <w:r>
        <w:rPr>
          <w:color w:val="171717"/>
          <w:sz w:val="24"/>
        </w:rPr>
        <w:t>Лукьяненко.</w:t>
      </w:r>
    </w:p>
    <w:p w:rsidR="00AE3C4D" w:rsidRDefault="00E21DE7">
      <w:pPr>
        <w:pStyle w:val="a3"/>
        <w:spacing w:before="1"/>
        <w:ind w:firstLine="0"/>
      </w:pPr>
      <w:r>
        <w:rPr>
          <w:color w:val="171717"/>
        </w:rPr>
        <w:t>«Мальчик</w:t>
      </w:r>
      <w:r>
        <w:rPr>
          <w:color w:val="171717"/>
          <w:spacing w:val="-5"/>
        </w:rPr>
        <w:t xml:space="preserve"> </w:t>
      </w:r>
      <w:r>
        <w:rPr>
          <w:color w:val="171717"/>
        </w:rPr>
        <w:t>и</w:t>
      </w:r>
      <w:r>
        <w:rPr>
          <w:color w:val="171717"/>
          <w:spacing w:val="-3"/>
        </w:rPr>
        <w:t xml:space="preserve"> </w:t>
      </w:r>
      <w:r>
        <w:rPr>
          <w:color w:val="171717"/>
        </w:rPr>
        <w:t>Тьма»;</w:t>
      </w:r>
      <w:r>
        <w:rPr>
          <w:color w:val="171717"/>
          <w:spacing w:val="-1"/>
        </w:rPr>
        <w:t xml:space="preserve"> </w:t>
      </w:r>
      <w:r>
        <w:rPr>
          <w:color w:val="171717"/>
        </w:rPr>
        <w:t>В.В.</w:t>
      </w:r>
      <w:r>
        <w:rPr>
          <w:color w:val="171717"/>
          <w:spacing w:val="-1"/>
        </w:rPr>
        <w:t xml:space="preserve"> </w:t>
      </w:r>
      <w:r>
        <w:rPr>
          <w:color w:val="171717"/>
        </w:rPr>
        <w:t>Ледерман.</w:t>
      </w:r>
      <w:r>
        <w:rPr>
          <w:color w:val="171717"/>
          <w:spacing w:val="1"/>
        </w:rPr>
        <w:t xml:space="preserve"> </w:t>
      </w:r>
      <w:r>
        <w:rPr>
          <w:color w:val="171717"/>
        </w:rPr>
        <w:t>«Календарь</w:t>
      </w:r>
      <w:r>
        <w:rPr>
          <w:color w:val="171717"/>
          <w:spacing w:val="-3"/>
        </w:rPr>
        <w:t xml:space="preserve"> </w:t>
      </w:r>
      <w:r>
        <w:rPr>
          <w:color w:val="171717"/>
        </w:rPr>
        <w:t>ма(й)я»</w:t>
      </w:r>
      <w:r>
        <w:rPr>
          <w:color w:val="171717"/>
          <w:spacing w:val="-11"/>
        </w:rPr>
        <w:t xml:space="preserve"> </w:t>
      </w:r>
      <w:r>
        <w:rPr>
          <w:color w:val="171717"/>
        </w:rPr>
        <w:t>и</w:t>
      </w:r>
      <w:r>
        <w:rPr>
          <w:color w:val="171717"/>
          <w:spacing w:val="-2"/>
        </w:rPr>
        <w:t xml:space="preserve"> </w:t>
      </w:r>
      <w:r>
        <w:rPr>
          <w:color w:val="171717"/>
          <w:spacing w:val="-5"/>
        </w:rPr>
        <w:t>др.</w:t>
      </w:r>
    </w:p>
    <w:p w:rsidR="00AE3C4D" w:rsidRDefault="00AE3C4D">
      <w:pPr>
        <w:pStyle w:val="a3"/>
        <w:spacing w:before="5"/>
        <w:ind w:left="0" w:firstLine="0"/>
        <w:jc w:val="left"/>
      </w:pPr>
    </w:p>
    <w:p w:rsidR="00AE3C4D" w:rsidRDefault="00E21DE7">
      <w:pPr>
        <w:pStyle w:val="2"/>
      </w:pPr>
      <w:r>
        <w:rPr>
          <w:color w:val="171717"/>
        </w:rPr>
        <w:t>Литература</w:t>
      </w:r>
      <w:r>
        <w:rPr>
          <w:color w:val="171717"/>
          <w:spacing w:val="-7"/>
        </w:rPr>
        <w:t xml:space="preserve"> </w:t>
      </w:r>
      <w:r>
        <w:rPr>
          <w:color w:val="171717"/>
        </w:rPr>
        <w:t>народов</w:t>
      </w:r>
      <w:r>
        <w:rPr>
          <w:color w:val="171717"/>
          <w:spacing w:val="-4"/>
        </w:rPr>
        <w:t xml:space="preserve"> </w:t>
      </w:r>
      <w:r>
        <w:rPr>
          <w:color w:val="171717"/>
        </w:rPr>
        <w:t>Российской</w:t>
      </w:r>
      <w:r>
        <w:rPr>
          <w:color w:val="171717"/>
          <w:spacing w:val="-4"/>
        </w:rPr>
        <w:t xml:space="preserve"> </w:t>
      </w:r>
      <w:r>
        <w:rPr>
          <w:color w:val="171717"/>
          <w:spacing w:val="-2"/>
        </w:rPr>
        <w:t>Федерации</w:t>
      </w:r>
    </w:p>
    <w:p w:rsidR="00AE3C4D" w:rsidRDefault="00E21DE7">
      <w:pPr>
        <w:pStyle w:val="a3"/>
        <w:ind w:right="707"/>
      </w:pPr>
      <w:r>
        <w:rPr>
          <w:b/>
          <w:i/>
          <w:color w:val="171717"/>
        </w:rPr>
        <w:t>Стихотворения</w:t>
      </w:r>
      <w:r>
        <w:rPr>
          <w:b/>
          <w:i/>
          <w:color w:val="171717"/>
          <w:spacing w:val="80"/>
        </w:rPr>
        <w:t xml:space="preserve"> </w:t>
      </w:r>
      <w:r>
        <w:rPr>
          <w:color w:val="171717"/>
        </w:rPr>
        <w:t>(два</w:t>
      </w:r>
      <w:r>
        <w:rPr>
          <w:color w:val="171717"/>
          <w:spacing w:val="80"/>
        </w:rPr>
        <w:t xml:space="preserve"> </w:t>
      </w:r>
      <w:r>
        <w:rPr>
          <w:color w:val="171717"/>
        </w:rPr>
        <w:t>по</w:t>
      </w:r>
      <w:r>
        <w:rPr>
          <w:color w:val="171717"/>
          <w:spacing w:val="80"/>
        </w:rPr>
        <w:t xml:space="preserve"> </w:t>
      </w:r>
      <w:r>
        <w:rPr>
          <w:color w:val="171717"/>
        </w:rPr>
        <w:t>выбору).</w:t>
      </w:r>
      <w:r>
        <w:rPr>
          <w:color w:val="171717"/>
          <w:spacing w:val="80"/>
        </w:rPr>
        <w:t xml:space="preserve"> </w:t>
      </w:r>
      <w:r>
        <w:rPr>
          <w:color w:val="171717"/>
        </w:rPr>
        <w:t>Например,</w:t>
      </w:r>
      <w:r>
        <w:rPr>
          <w:color w:val="171717"/>
          <w:spacing w:val="80"/>
        </w:rPr>
        <w:t xml:space="preserve"> </w:t>
      </w:r>
      <w:r>
        <w:rPr>
          <w:color w:val="171717"/>
        </w:rPr>
        <w:t>М. Карим.</w:t>
      </w:r>
      <w:r>
        <w:rPr>
          <w:color w:val="171717"/>
          <w:spacing w:val="80"/>
        </w:rPr>
        <w:t xml:space="preserve"> </w:t>
      </w:r>
      <w:r>
        <w:rPr>
          <w:color w:val="171717"/>
        </w:rPr>
        <w:t>«Бессмертие»</w:t>
      </w:r>
      <w:r>
        <w:rPr>
          <w:color w:val="171717"/>
          <w:spacing w:val="80"/>
        </w:rPr>
        <w:t xml:space="preserve"> </w:t>
      </w:r>
      <w:r>
        <w:rPr>
          <w:color w:val="171717"/>
        </w:rPr>
        <w:t>(фрагменты); Г.</w:t>
      </w:r>
      <w:r>
        <w:rPr>
          <w:color w:val="171717"/>
          <w:spacing w:val="-4"/>
        </w:rPr>
        <w:t xml:space="preserve"> </w:t>
      </w:r>
      <w:r>
        <w:rPr>
          <w:color w:val="171717"/>
        </w:rPr>
        <w:t>Тукай. «Родная деревня», «Книга»; К. Кулиев. «Когда на меня навалилась беда…», «Каким бы малым ни был мой народ…», «Что б ни делалось на свете…».</w:t>
      </w:r>
    </w:p>
    <w:p w:rsidR="00AE3C4D" w:rsidRDefault="00AE3C4D">
      <w:pPr>
        <w:pStyle w:val="a3"/>
        <w:spacing w:before="2"/>
        <w:ind w:left="0" w:firstLine="0"/>
        <w:jc w:val="left"/>
      </w:pPr>
    </w:p>
    <w:p w:rsidR="00AE3C4D" w:rsidRDefault="00E21DE7">
      <w:pPr>
        <w:pStyle w:val="2"/>
      </w:pPr>
      <w:r>
        <w:rPr>
          <w:color w:val="171717"/>
        </w:rPr>
        <w:t>Зарубежная</w:t>
      </w:r>
      <w:r>
        <w:rPr>
          <w:color w:val="171717"/>
          <w:spacing w:val="-4"/>
        </w:rPr>
        <w:t xml:space="preserve"> </w:t>
      </w:r>
      <w:r>
        <w:rPr>
          <w:color w:val="171717"/>
          <w:spacing w:val="-2"/>
        </w:rPr>
        <w:t>литература</w:t>
      </w:r>
    </w:p>
    <w:p w:rsidR="00AE3C4D" w:rsidRDefault="00E21DE7">
      <w:pPr>
        <w:spacing w:line="274" w:lineRule="exact"/>
        <w:ind w:left="981"/>
        <w:jc w:val="both"/>
        <w:rPr>
          <w:sz w:val="24"/>
        </w:rPr>
      </w:pPr>
      <w:r>
        <w:rPr>
          <w:b/>
          <w:i/>
          <w:color w:val="171717"/>
          <w:sz w:val="24"/>
        </w:rPr>
        <w:t>Д.</w:t>
      </w:r>
      <w:r>
        <w:rPr>
          <w:b/>
          <w:i/>
          <w:color w:val="171717"/>
          <w:spacing w:val="-5"/>
          <w:sz w:val="24"/>
        </w:rPr>
        <w:t xml:space="preserve"> </w:t>
      </w:r>
      <w:r>
        <w:rPr>
          <w:b/>
          <w:i/>
          <w:color w:val="171717"/>
          <w:sz w:val="24"/>
        </w:rPr>
        <w:t>Дефо.</w:t>
      </w:r>
      <w:r>
        <w:rPr>
          <w:b/>
          <w:i/>
          <w:color w:val="171717"/>
          <w:spacing w:val="2"/>
          <w:sz w:val="24"/>
        </w:rPr>
        <w:t xml:space="preserve"> </w:t>
      </w:r>
      <w:r>
        <w:rPr>
          <w:color w:val="171717"/>
          <w:sz w:val="24"/>
        </w:rPr>
        <w:t>«Робинзон</w:t>
      </w:r>
      <w:r>
        <w:rPr>
          <w:color w:val="171717"/>
          <w:spacing w:val="-2"/>
          <w:sz w:val="24"/>
        </w:rPr>
        <w:t xml:space="preserve"> </w:t>
      </w:r>
      <w:r>
        <w:rPr>
          <w:color w:val="171717"/>
          <w:sz w:val="24"/>
        </w:rPr>
        <w:t>Крузо»</w:t>
      </w:r>
      <w:r>
        <w:rPr>
          <w:color w:val="171717"/>
          <w:spacing w:val="-7"/>
          <w:sz w:val="24"/>
        </w:rPr>
        <w:t xml:space="preserve"> </w:t>
      </w:r>
      <w:r>
        <w:rPr>
          <w:color w:val="171717"/>
          <w:sz w:val="24"/>
        </w:rPr>
        <w:t>(главы</w:t>
      </w:r>
      <w:r>
        <w:rPr>
          <w:color w:val="171717"/>
          <w:spacing w:val="-2"/>
          <w:sz w:val="24"/>
        </w:rPr>
        <w:t xml:space="preserve"> </w:t>
      </w:r>
      <w:r>
        <w:rPr>
          <w:color w:val="171717"/>
          <w:sz w:val="24"/>
        </w:rPr>
        <w:t>по</w:t>
      </w:r>
      <w:r>
        <w:rPr>
          <w:color w:val="171717"/>
          <w:spacing w:val="-2"/>
          <w:sz w:val="24"/>
        </w:rPr>
        <w:t xml:space="preserve"> выбору).</w:t>
      </w:r>
    </w:p>
    <w:p w:rsidR="00AE3C4D" w:rsidRDefault="00E21DE7">
      <w:pPr>
        <w:ind w:left="981"/>
        <w:jc w:val="both"/>
        <w:rPr>
          <w:sz w:val="24"/>
        </w:rPr>
      </w:pPr>
      <w:r>
        <w:rPr>
          <w:b/>
          <w:i/>
          <w:color w:val="171717"/>
          <w:sz w:val="24"/>
        </w:rPr>
        <w:t>Дж.</w:t>
      </w:r>
      <w:r>
        <w:rPr>
          <w:b/>
          <w:i/>
          <w:color w:val="171717"/>
          <w:spacing w:val="-4"/>
          <w:sz w:val="24"/>
        </w:rPr>
        <w:t xml:space="preserve"> </w:t>
      </w:r>
      <w:r>
        <w:rPr>
          <w:b/>
          <w:i/>
          <w:color w:val="171717"/>
          <w:sz w:val="24"/>
        </w:rPr>
        <w:t>Свифт.</w:t>
      </w:r>
      <w:r>
        <w:rPr>
          <w:b/>
          <w:i/>
          <w:color w:val="171717"/>
          <w:spacing w:val="1"/>
          <w:sz w:val="24"/>
        </w:rPr>
        <w:t xml:space="preserve"> </w:t>
      </w:r>
      <w:r>
        <w:rPr>
          <w:color w:val="171717"/>
          <w:sz w:val="24"/>
        </w:rPr>
        <w:t>«Путешествия</w:t>
      </w:r>
      <w:r>
        <w:rPr>
          <w:color w:val="171717"/>
          <w:spacing w:val="-2"/>
          <w:sz w:val="24"/>
        </w:rPr>
        <w:t xml:space="preserve"> </w:t>
      </w:r>
      <w:r>
        <w:rPr>
          <w:color w:val="171717"/>
          <w:sz w:val="24"/>
        </w:rPr>
        <w:t>Гулливера»</w:t>
      </w:r>
      <w:r>
        <w:rPr>
          <w:color w:val="171717"/>
          <w:spacing w:val="-8"/>
          <w:sz w:val="24"/>
        </w:rPr>
        <w:t xml:space="preserve"> </w:t>
      </w:r>
      <w:r>
        <w:rPr>
          <w:color w:val="171717"/>
          <w:sz w:val="24"/>
        </w:rPr>
        <w:t>(главы</w:t>
      </w:r>
      <w:r>
        <w:rPr>
          <w:color w:val="171717"/>
          <w:spacing w:val="-1"/>
          <w:sz w:val="24"/>
        </w:rPr>
        <w:t xml:space="preserve"> </w:t>
      </w:r>
      <w:r>
        <w:rPr>
          <w:color w:val="171717"/>
          <w:sz w:val="24"/>
        </w:rPr>
        <w:t>по</w:t>
      </w:r>
      <w:r>
        <w:rPr>
          <w:color w:val="171717"/>
          <w:spacing w:val="-2"/>
          <w:sz w:val="24"/>
        </w:rPr>
        <w:t xml:space="preserve"> выбору).</w:t>
      </w:r>
    </w:p>
    <w:p w:rsidR="00AE3C4D" w:rsidRDefault="00E21DE7">
      <w:pPr>
        <w:spacing w:before="1"/>
        <w:ind w:left="272" w:right="702" w:firstLine="708"/>
        <w:jc w:val="both"/>
        <w:rPr>
          <w:sz w:val="24"/>
        </w:rPr>
      </w:pPr>
      <w:r>
        <w:rPr>
          <w:b/>
          <w:i/>
          <w:color w:val="171717"/>
          <w:sz w:val="24"/>
        </w:rPr>
        <w:t xml:space="preserve">Произведения зарубежных писателей на тему взросления человека </w:t>
      </w:r>
      <w:r>
        <w:rPr>
          <w:color w:val="171717"/>
          <w:sz w:val="24"/>
        </w:rPr>
        <w:t>(не менее двух). Например, Ж.</w:t>
      </w:r>
      <w:r>
        <w:rPr>
          <w:color w:val="171717"/>
          <w:spacing w:val="-2"/>
          <w:sz w:val="24"/>
        </w:rPr>
        <w:t xml:space="preserve"> </w:t>
      </w:r>
      <w:r>
        <w:rPr>
          <w:color w:val="171717"/>
          <w:sz w:val="24"/>
        </w:rPr>
        <w:t>Верн. «Дети капитана Гранта» (главы по выбору). Х. Ли. «Убить пересмешника» (главы по выбору) и др.</w:t>
      </w:r>
    </w:p>
    <w:p w:rsidR="00AE3C4D" w:rsidRDefault="00E21DE7">
      <w:pPr>
        <w:ind w:left="272" w:right="700" w:firstLine="708"/>
        <w:jc w:val="both"/>
        <w:rPr>
          <w:sz w:val="24"/>
        </w:rPr>
      </w:pPr>
      <w:r>
        <w:rPr>
          <w:b/>
          <w:i/>
          <w:color w:val="171717"/>
          <w:sz w:val="24"/>
        </w:rPr>
        <w:t xml:space="preserve">Произведения современных зарубежных писателей-фантастов </w:t>
      </w:r>
      <w:r>
        <w:rPr>
          <w:color w:val="171717"/>
          <w:sz w:val="24"/>
        </w:rPr>
        <w:t>(не менее двух). Например, Дж. К.</w:t>
      </w:r>
      <w:r>
        <w:rPr>
          <w:color w:val="171717"/>
          <w:spacing w:val="40"/>
          <w:sz w:val="24"/>
        </w:rPr>
        <w:t xml:space="preserve"> </w:t>
      </w:r>
      <w:r>
        <w:rPr>
          <w:color w:val="171717"/>
          <w:sz w:val="24"/>
        </w:rPr>
        <w:t>Роулинг. «Гарри Поттер»</w:t>
      </w:r>
      <w:r>
        <w:rPr>
          <w:color w:val="171717"/>
          <w:spacing w:val="-5"/>
          <w:sz w:val="24"/>
        </w:rPr>
        <w:t xml:space="preserve"> </w:t>
      </w:r>
      <w:r>
        <w:rPr>
          <w:color w:val="171717"/>
          <w:sz w:val="24"/>
        </w:rPr>
        <w:t>(главы по выбору), Д.У. Джонс. «Дом с характером» и др.</w:t>
      </w:r>
    </w:p>
    <w:p w:rsidR="00AE3C4D" w:rsidRDefault="00AE3C4D">
      <w:pPr>
        <w:pStyle w:val="a3"/>
        <w:spacing w:before="7"/>
        <w:ind w:left="0" w:firstLine="0"/>
        <w:jc w:val="left"/>
        <w:rPr>
          <w:sz w:val="16"/>
        </w:rPr>
      </w:pPr>
    </w:p>
    <w:p w:rsidR="00AE3C4D" w:rsidRDefault="00E21DE7" w:rsidP="00AA7C8F">
      <w:pPr>
        <w:pStyle w:val="1"/>
        <w:numPr>
          <w:ilvl w:val="0"/>
          <w:numId w:val="4"/>
        </w:numPr>
        <w:tabs>
          <w:tab w:val="left" w:pos="4959"/>
        </w:tabs>
        <w:spacing w:before="90"/>
        <w:ind w:right="433" w:hanging="4959"/>
      </w:pPr>
      <w:r>
        <w:rPr>
          <w:color w:val="171717"/>
          <w:spacing w:val="-2"/>
        </w:rPr>
        <w:t>КЛАСС</w:t>
      </w:r>
    </w:p>
    <w:p w:rsidR="00AE3C4D" w:rsidRDefault="00E21DE7">
      <w:pPr>
        <w:pStyle w:val="2"/>
        <w:spacing w:line="240" w:lineRule="auto"/>
        <w:jc w:val="left"/>
      </w:pPr>
      <w:r>
        <w:rPr>
          <w:color w:val="171717"/>
        </w:rPr>
        <w:t>Древнерусская</w:t>
      </w:r>
      <w:r>
        <w:rPr>
          <w:color w:val="171717"/>
          <w:spacing w:val="-3"/>
        </w:rPr>
        <w:t xml:space="preserve"> </w:t>
      </w:r>
      <w:r>
        <w:rPr>
          <w:color w:val="171717"/>
          <w:spacing w:val="-2"/>
        </w:rPr>
        <w:t>литература</w:t>
      </w:r>
    </w:p>
    <w:p w:rsidR="00AE3C4D" w:rsidRDefault="00E21DE7">
      <w:pPr>
        <w:ind w:left="272" w:right="712" w:firstLine="708"/>
        <w:jc w:val="both"/>
        <w:rPr>
          <w:sz w:val="24"/>
        </w:rPr>
      </w:pPr>
      <w:r>
        <w:rPr>
          <w:b/>
          <w:i/>
          <w:color w:val="171717"/>
          <w:sz w:val="24"/>
        </w:rPr>
        <w:t xml:space="preserve">Древнерусские повести </w:t>
      </w:r>
      <w:r>
        <w:rPr>
          <w:color w:val="171717"/>
          <w:sz w:val="24"/>
        </w:rPr>
        <w:t>(одна повесть по выбору). Например, «Поучение» Владимира Мономаха (в сокращении) и др.</w:t>
      </w:r>
    </w:p>
    <w:p w:rsidR="00AE3C4D" w:rsidRDefault="00AE3C4D">
      <w:pPr>
        <w:pStyle w:val="a3"/>
        <w:ind w:left="0" w:firstLine="0"/>
        <w:jc w:val="left"/>
      </w:pPr>
    </w:p>
    <w:p w:rsidR="00AE3C4D" w:rsidRDefault="00E21DE7">
      <w:pPr>
        <w:pStyle w:val="2"/>
      </w:pPr>
      <w:r>
        <w:rPr>
          <w:color w:val="171717"/>
        </w:rPr>
        <w:t>Литература</w:t>
      </w:r>
      <w:r>
        <w:rPr>
          <w:color w:val="171717"/>
          <w:spacing w:val="-4"/>
        </w:rPr>
        <w:t xml:space="preserve"> </w:t>
      </w:r>
      <w:r>
        <w:rPr>
          <w:color w:val="171717"/>
        </w:rPr>
        <w:t>первой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3"/>
        </w:rPr>
        <w:t xml:space="preserve"> </w:t>
      </w:r>
      <w:r>
        <w:rPr>
          <w:color w:val="171717"/>
          <w:spacing w:val="-4"/>
        </w:rPr>
        <w:t>века</w:t>
      </w:r>
    </w:p>
    <w:p w:rsidR="00AE3C4D" w:rsidRDefault="00E21DE7">
      <w:pPr>
        <w:pStyle w:val="a3"/>
        <w:ind w:right="701"/>
      </w:pPr>
      <w:r>
        <w:rPr>
          <w:b/>
          <w:i/>
          <w:color w:val="171717"/>
        </w:rPr>
        <w:t>А.С.</w:t>
      </w:r>
      <w:r>
        <w:rPr>
          <w:b/>
          <w:i/>
          <w:color w:val="171717"/>
          <w:spacing w:val="-2"/>
        </w:rPr>
        <w:t xml:space="preserve"> </w:t>
      </w:r>
      <w:r>
        <w:rPr>
          <w:b/>
          <w:i/>
          <w:color w:val="171717"/>
        </w:rPr>
        <w:t xml:space="preserve">Пушкин. </w:t>
      </w:r>
      <w:r>
        <w:rPr>
          <w:color w:val="171717"/>
        </w:rPr>
        <w:t>Стихотворения (не менее четырёх). Например, «Во глубине сибирских руд…», «19 октября»</w:t>
      </w:r>
      <w:r>
        <w:rPr>
          <w:color w:val="171717"/>
          <w:spacing w:val="-5"/>
        </w:rPr>
        <w:t xml:space="preserve"> </w:t>
      </w:r>
      <w:r>
        <w:rPr>
          <w:color w:val="171717"/>
        </w:rPr>
        <w:t>(«Роняет лес багряный свой убор…»), «И.</w:t>
      </w:r>
      <w:r>
        <w:rPr>
          <w:color w:val="171717"/>
          <w:spacing w:val="-2"/>
        </w:rPr>
        <w:t xml:space="preserve"> </w:t>
      </w:r>
      <w:r>
        <w:rPr>
          <w:color w:val="171717"/>
        </w:rPr>
        <w:t>И.</w:t>
      </w:r>
      <w:r>
        <w:rPr>
          <w:color w:val="171717"/>
          <w:spacing w:val="-2"/>
        </w:rPr>
        <w:t xml:space="preserve"> </w:t>
      </w:r>
      <w:r>
        <w:rPr>
          <w:color w:val="171717"/>
        </w:rPr>
        <w:t>Пущину», «На холмах Грузии лежит ночная мгла…», и др. «Повести Белкина» («Станционный смотритель»). Поэма «Полтава» (фрагмент) и др.</w:t>
      </w:r>
    </w:p>
    <w:p w:rsidR="00AE3C4D" w:rsidRDefault="00E21DE7">
      <w:pPr>
        <w:pStyle w:val="a3"/>
        <w:ind w:right="723"/>
        <w:jc w:val="left"/>
      </w:pPr>
      <w:r>
        <w:rPr>
          <w:b/>
          <w:i/>
          <w:color w:val="171717"/>
        </w:rPr>
        <w:t>М.Ю.</w:t>
      </w:r>
      <w:r>
        <w:rPr>
          <w:b/>
          <w:i/>
          <w:color w:val="171717"/>
          <w:spacing w:val="-5"/>
        </w:rPr>
        <w:t xml:space="preserve"> </w:t>
      </w:r>
      <w:r>
        <w:rPr>
          <w:b/>
          <w:i/>
          <w:color w:val="171717"/>
        </w:rPr>
        <w:t xml:space="preserve">Лермонтов. </w:t>
      </w:r>
      <w:r>
        <w:rPr>
          <w:color w:val="171717"/>
        </w:rPr>
        <w:t>Стихотворения (не менее четырёх). Например, «Узник», «Парус», «Ту- чи»,</w:t>
      </w:r>
      <w:r>
        <w:rPr>
          <w:color w:val="171717"/>
          <w:spacing w:val="27"/>
        </w:rPr>
        <w:t xml:space="preserve"> </w:t>
      </w:r>
      <w:r>
        <w:rPr>
          <w:color w:val="171717"/>
        </w:rPr>
        <w:t>«Желанье»</w:t>
      </w:r>
      <w:r>
        <w:rPr>
          <w:color w:val="171717"/>
          <w:spacing w:val="19"/>
        </w:rPr>
        <w:t xml:space="preserve"> </w:t>
      </w:r>
      <w:r>
        <w:rPr>
          <w:color w:val="171717"/>
        </w:rPr>
        <w:t>(«Отворите</w:t>
      </w:r>
      <w:r>
        <w:rPr>
          <w:color w:val="171717"/>
          <w:spacing w:val="24"/>
        </w:rPr>
        <w:t xml:space="preserve"> </w:t>
      </w:r>
      <w:r>
        <w:rPr>
          <w:color w:val="171717"/>
        </w:rPr>
        <w:t>мне</w:t>
      </w:r>
      <w:r>
        <w:rPr>
          <w:color w:val="171717"/>
          <w:spacing w:val="25"/>
        </w:rPr>
        <w:t xml:space="preserve"> </w:t>
      </w:r>
      <w:r>
        <w:rPr>
          <w:color w:val="171717"/>
        </w:rPr>
        <w:t>темницу…»),</w:t>
      </w:r>
      <w:r>
        <w:rPr>
          <w:color w:val="171717"/>
          <w:spacing w:val="32"/>
        </w:rPr>
        <w:t xml:space="preserve"> </w:t>
      </w:r>
      <w:r>
        <w:rPr>
          <w:color w:val="171717"/>
        </w:rPr>
        <w:t>«Когда</w:t>
      </w:r>
      <w:r>
        <w:rPr>
          <w:color w:val="171717"/>
          <w:spacing w:val="25"/>
        </w:rPr>
        <w:t xml:space="preserve"> </w:t>
      </w:r>
      <w:r>
        <w:rPr>
          <w:color w:val="171717"/>
        </w:rPr>
        <w:t>волнуется</w:t>
      </w:r>
      <w:r>
        <w:rPr>
          <w:color w:val="171717"/>
          <w:spacing w:val="25"/>
        </w:rPr>
        <w:t xml:space="preserve"> </w:t>
      </w:r>
      <w:r>
        <w:rPr>
          <w:color w:val="171717"/>
        </w:rPr>
        <w:t>желтеющая</w:t>
      </w:r>
      <w:r>
        <w:rPr>
          <w:color w:val="171717"/>
          <w:spacing w:val="25"/>
        </w:rPr>
        <w:t xml:space="preserve"> </w:t>
      </w:r>
      <w:r>
        <w:rPr>
          <w:color w:val="171717"/>
        </w:rPr>
        <w:t>нива…»,</w:t>
      </w:r>
      <w:r>
        <w:rPr>
          <w:color w:val="171717"/>
          <w:spacing w:val="30"/>
        </w:rPr>
        <w:t xml:space="preserve"> </w:t>
      </w:r>
      <w:r>
        <w:rPr>
          <w:color w:val="171717"/>
          <w:spacing w:val="-2"/>
        </w:rPr>
        <w:t>«Ангел»,</w:t>
      </w:r>
    </w:p>
    <w:p w:rsidR="00AE3C4D" w:rsidRDefault="00E21DE7">
      <w:pPr>
        <w:pStyle w:val="a3"/>
        <w:ind w:firstLine="0"/>
        <w:jc w:val="left"/>
      </w:pPr>
      <w:r>
        <w:rPr>
          <w:color w:val="171717"/>
        </w:rPr>
        <w:t>«Молитва» («В минуту жизни трудную…») и др. «Песня про царя Ивана Васильевича, молодого опричника и удалого купца Калашникова».</w:t>
      </w:r>
    </w:p>
    <w:p w:rsidR="00AE3C4D" w:rsidRDefault="00E21DE7">
      <w:pPr>
        <w:ind w:left="981"/>
        <w:rPr>
          <w:sz w:val="24"/>
        </w:rPr>
      </w:pPr>
      <w:r>
        <w:rPr>
          <w:b/>
          <w:i/>
          <w:color w:val="171717"/>
          <w:sz w:val="24"/>
        </w:rPr>
        <w:t>Н.В.</w:t>
      </w:r>
      <w:r>
        <w:rPr>
          <w:b/>
          <w:i/>
          <w:color w:val="171717"/>
          <w:spacing w:val="-4"/>
          <w:sz w:val="24"/>
        </w:rPr>
        <w:t xml:space="preserve"> </w:t>
      </w:r>
      <w:r>
        <w:rPr>
          <w:b/>
          <w:i/>
          <w:color w:val="171717"/>
          <w:sz w:val="24"/>
        </w:rPr>
        <w:t>Гоголь.</w:t>
      </w:r>
      <w:r>
        <w:rPr>
          <w:b/>
          <w:i/>
          <w:color w:val="171717"/>
          <w:spacing w:val="-4"/>
          <w:sz w:val="24"/>
        </w:rPr>
        <w:t xml:space="preserve"> </w:t>
      </w:r>
      <w:r>
        <w:rPr>
          <w:color w:val="171717"/>
          <w:sz w:val="24"/>
        </w:rPr>
        <w:t>Повесть</w:t>
      </w:r>
      <w:r>
        <w:rPr>
          <w:color w:val="171717"/>
          <w:spacing w:val="2"/>
          <w:sz w:val="24"/>
        </w:rPr>
        <w:t xml:space="preserve"> </w:t>
      </w:r>
      <w:r>
        <w:rPr>
          <w:color w:val="171717"/>
          <w:sz w:val="24"/>
        </w:rPr>
        <w:t>«Тарас</w:t>
      </w:r>
      <w:r>
        <w:rPr>
          <w:color w:val="171717"/>
          <w:spacing w:val="-2"/>
          <w:sz w:val="24"/>
        </w:rPr>
        <w:t xml:space="preserve"> Бульба».</w:t>
      </w:r>
    </w:p>
    <w:p w:rsidR="00AE3C4D" w:rsidRDefault="00AE3C4D">
      <w:pPr>
        <w:pStyle w:val="a3"/>
        <w:spacing w:before="3"/>
        <w:ind w:left="0" w:firstLine="0"/>
        <w:jc w:val="left"/>
      </w:pPr>
    </w:p>
    <w:p w:rsidR="00AE3C4D" w:rsidRDefault="00E21DE7">
      <w:pPr>
        <w:pStyle w:val="2"/>
        <w:spacing w:before="1"/>
      </w:pPr>
      <w:r>
        <w:rPr>
          <w:color w:val="171717"/>
        </w:rPr>
        <w:t>Литература</w:t>
      </w:r>
      <w:r>
        <w:rPr>
          <w:color w:val="171717"/>
          <w:spacing w:val="-4"/>
        </w:rPr>
        <w:t xml:space="preserve"> </w:t>
      </w:r>
      <w:r>
        <w:rPr>
          <w:color w:val="171717"/>
        </w:rPr>
        <w:t>второй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4"/>
        </w:rPr>
        <w:t xml:space="preserve"> века</w:t>
      </w:r>
    </w:p>
    <w:p w:rsidR="00AE3C4D" w:rsidRDefault="00E21DE7">
      <w:pPr>
        <w:pStyle w:val="a3"/>
        <w:ind w:right="704"/>
      </w:pPr>
      <w:r>
        <w:rPr>
          <w:b/>
          <w:i/>
          <w:color w:val="171717"/>
        </w:rPr>
        <w:t>И.С.</w:t>
      </w:r>
      <w:r>
        <w:rPr>
          <w:b/>
          <w:i/>
          <w:color w:val="171717"/>
          <w:spacing w:val="-2"/>
        </w:rPr>
        <w:t xml:space="preserve"> </w:t>
      </w:r>
      <w:r>
        <w:rPr>
          <w:b/>
          <w:i/>
          <w:color w:val="171717"/>
        </w:rPr>
        <w:t xml:space="preserve">Тургенев. </w:t>
      </w:r>
      <w:r>
        <w:rPr>
          <w:color w:val="171717"/>
        </w:rPr>
        <w:t xml:space="preserve">Рассказы из цикла «Записки охотника» (два по выбору). Например, «Би- рюк», «Хорь и Калиныч» и др. Стихотворения в прозе. Например, «Русский язык», «Воробей» и </w:t>
      </w:r>
      <w:r>
        <w:rPr>
          <w:color w:val="171717"/>
          <w:spacing w:val="-4"/>
        </w:rPr>
        <w:t>др.</w:t>
      </w:r>
    </w:p>
    <w:p w:rsidR="00AE3C4D" w:rsidRDefault="00E21DE7">
      <w:pPr>
        <w:spacing w:line="273" w:lineRule="exact"/>
        <w:ind w:left="981"/>
        <w:rPr>
          <w:sz w:val="24"/>
        </w:rPr>
      </w:pPr>
      <w:r>
        <w:rPr>
          <w:b/>
          <w:i/>
          <w:color w:val="171717"/>
          <w:sz w:val="24"/>
        </w:rPr>
        <w:t>Л.Н.</w:t>
      </w:r>
      <w:r>
        <w:rPr>
          <w:b/>
          <w:i/>
          <w:color w:val="171717"/>
          <w:spacing w:val="-3"/>
          <w:sz w:val="24"/>
        </w:rPr>
        <w:t xml:space="preserve"> </w:t>
      </w:r>
      <w:r>
        <w:rPr>
          <w:b/>
          <w:i/>
          <w:color w:val="171717"/>
          <w:sz w:val="24"/>
        </w:rPr>
        <w:t>Толстой.</w:t>
      </w:r>
      <w:r>
        <w:rPr>
          <w:b/>
          <w:i/>
          <w:color w:val="171717"/>
          <w:spacing w:val="-4"/>
          <w:sz w:val="24"/>
        </w:rPr>
        <w:t xml:space="preserve"> </w:t>
      </w:r>
      <w:r>
        <w:rPr>
          <w:color w:val="171717"/>
          <w:sz w:val="24"/>
        </w:rPr>
        <w:t>Рассказ</w:t>
      </w:r>
      <w:r>
        <w:rPr>
          <w:color w:val="171717"/>
          <w:spacing w:val="-2"/>
          <w:sz w:val="24"/>
        </w:rPr>
        <w:t xml:space="preserve"> </w:t>
      </w:r>
      <w:r>
        <w:rPr>
          <w:color w:val="171717"/>
          <w:sz w:val="24"/>
        </w:rPr>
        <w:t>«После</w:t>
      </w:r>
      <w:r>
        <w:rPr>
          <w:color w:val="171717"/>
          <w:spacing w:val="-3"/>
          <w:sz w:val="24"/>
        </w:rPr>
        <w:t xml:space="preserve"> </w:t>
      </w:r>
      <w:r>
        <w:rPr>
          <w:color w:val="171717"/>
          <w:spacing w:val="-2"/>
          <w:sz w:val="24"/>
        </w:rPr>
        <w:t>бала».</w:t>
      </w:r>
    </w:p>
    <w:p w:rsidR="00AE3C4D" w:rsidRDefault="00AE3C4D">
      <w:pPr>
        <w:spacing w:line="273" w:lineRule="exact"/>
        <w:rPr>
          <w:sz w:val="24"/>
        </w:rPr>
        <w:sectPr w:rsidR="00AE3C4D">
          <w:pgSz w:w="11910" w:h="16850"/>
          <w:pgMar w:top="1060" w:right="0" w:bottom="440" w:left="860" w:header="0" w:footer="256" w:gutter="0"/>
          <w:cols w:space="720"/>
        </w:sectPr>
      </w:pPr>
    </w:p>
    <w:p w:rsidR="00AE3C4D" w:rsidRDefault="00E21DE7">
      <w:pPr>
        <w:pStyle w:val="a3"/>
        <w:spacing w:before="64"/>
        <w:jc w:val="left"/>
      </w:pPr>
      <w:r>
        <w:rPr>
          <w:b/>
          <w:i/>
          <w:color w:val="171717"/>
        </w:rPr>
        <w:lastRenderedPageBreak/>
        <w:t>Н.А.</w:t>
      </w:r>
      <w:r>
        <w:rPr>
          <w:b/>
          <w:i/>
          <w:color w:val="171717"/>
          <w:spacing w:val="-2"/>
        </w:rPr>
        <w:t xml:space="preserve"> </w:t>
      </w:r>
      <w:r>
        <w:rPr>
          <w:b/>
          <w:i/>
          <w:color w:val="171717"/>
        </w:rPr>
        <w:t>Некрасов.</w:t>
      </w:r>
      <w:r>
        <w:rPr>
          <w:b/>
          <w:i/>
          <w:color w:val="171717"/>
          <w:spacing w:val="40"/>
        </w:rPr>
        <w:t xml:space="preserve"> </w:t>
      </w:r>
      <w:r>
        <w:rPr>
          <w:color w:val="171717"/>
        </w:rPr>
        <w:t>Стихотворения</w:t>
      </w:r>
      <w:r>
        <w:rPr>
          <w:color w:val="171717"/>
          <w:spacing w:val="40"/>
        </w:rPr>
        <w:t xml:space="preserve"> </w:t>
      </w:r>
      <w:r>
        <w:rPr>
          <w:color w:val="171717"/>
        </w:rPr>
        <w:t>(не</w:t>
      </w:r>
      <w:r>
        <w:rPr>
          <w:color w:val="171717"/>
          <w:spacing w:val="40"/>
        </w:rPr>
        <w:t xml:space="preserve"> </w:t>
      </w:r>
      <w:r>
        <w:rPr>
          <w:color w:val="171717"/>
        </w:rPr>
        <w:t>менее</w:t>
      </w:r>
      <w:r>
        <w:rPr>
          <w:color w:val="171717"/>
          <w:spacing w:val="40"/>
        </w:rPr>
        <w:t xml:space="preserve"> </w:t>
      </w:r>
      <w:r>
        <w:rPr>
          <w:color w:val="171717"/>
        </w:rPr>
        <w:t>двух).</w:t>
      </w:r>
      <w:r>
        <w:rPr>
          <w:color w:val="171717"/>
          <w:spacing w:val="40"/>
        </w:rPr>
        <w:t xml:space="preserve"> </w:t>
      </w:r>
      <w:r>
        <w:rPr>
          <w:color w:val="171717"/>
        </w:rPr>
        <w:t>Например,</w:t>
      </w:r>
      <w:r>
        <w:rPr>
          <w:color w:val="171717"/>
          <w:spacing w:val="40"/>
        </w:rPr>
        <w:t xml:space="preserve"> </w:t>
      </w:r>
      <w:r>
        <w:rPr>
          <w:color w:val="171717"/>
        </w:rPr>
        <w:t>«Размышления</w:t>
      </w:r>
      <w:r>
        <w:rPr>
          <w:color w:val="171717"/>
          <w:spacing w:val="40"/>
        </w:rPr>
        <w:t xml:space="preserve"> </w:t>
      </w:r>
      <w:r>
        <w:rPr>
          <w:color w:val="171717"/>
        </w:rPr>
        <w:t>у</w:t>
      </w:r>
      <w:r>
        <w:rPr>
          <w:color w:val="171717"/>
          <w:spacing w:val="39"/>
        </w:rPr>
        <w:t xml:space="preserve"> </w:t>
      </w:r>
      <w:r>
        <w:rPr>
          <w:color w:val="171717"/>
        </w:rPr>
        <w:t>парадного подъезда», «Железная дорога» и др.</w:t>
      </w:r>
    </w:p>
    <w:p w:rsidR="00AE3C4D" w:rsidRDefault="00E21DE7">
      <w:pPr>
        <w:ind w:left="272" w:right="723" w:firstLine="708"/>
        <w:rPr>
          <w:sz w:val="24"/>
        </w:rPr>
      </w:pPr>
      <w:r>
        <w:rPr>
          <w:b/>
          <w:i/>
          <w:color w:val="171717"/>
          <w:sz w:val="24"/>
        </w:rPr>
        <w:t xml:space="preserve">Поэзия второй половины XIX века. </w:t>
      </w:r>
      <w:r>
        <w:rPr>
          <w:color w:val="171717"/>
          <w:sz w:val="24"/>
        </w:rPr>
        <w:t>Ф.И.</w:t>
      </w:r>
      <w:r>
        <w:rPr>
          <w:color w:val="171717"/>
          <w:spacing w:val="-3"/>
          <w:sz w:val="24"/>
        </w:rPr>
        <w:t xml:space="preserve"> </w:t>
      </w:r>
      <w:r>
        <w:rPr>
          <w:color w:val="171717"/>
          <w:sz w:val="24"/>
        </w:rPr>
        <w:t>Тютчев, А.А.</w:t>
      </w:r>
      <w:r>
        <w:rPr>
          <w:color w:val="171717"/>
          <w:spacing w:val="-2"/>
          <w:sz w:val="24"/>
        </w:rPr>
        <w:t xml:space="preserve"> </w:t>
      </w:r>
      <w:r>
        <w:rPr>
          <w:color w:val="171717"/>
          <w:sz w:val="24"/>
        </w:rPr>
        <w:t>Фет, А.К.</w:t>
      </w:r>
      <w:r>
        <w:rPr>
          <w:color w:val="171717"/>
          <w:spacing w:val="-2"/>
          <w:sz w:val="24"/>
        </w:rPr>
        <w:t xml:space="preserve"> </w:t>
      </w:r>
      <w:r>
        <w:rPr>
          <w:color w:val="171717"/>
          <w:sz w:val="24"/>
        </w:rPr>
        <w:t>Толстой и др. (не менее двух стихотворений по выбору).</w:t>
      </w:r>
    </w:p>
    <w:p w:rsidR="00AE3C4D" w:rsidRDefault="00E21DE7">
      <w:pPr>
        <w:pStyle w:val="a3"/>
        <w:ind w:right="702"/>
        <w:jc w:val="left"/>
      </w:pPr>
      <w:r>
        <w:rPr>
          <w:b/>
          <w:i/>
          <w:color w:val="171717"/>
        </w:rPr>
        <w:t>М.Е.</w:t>
      </w:r>
      <w:r>
        <w:rPr>
          <w:b/>
          <w:i/>
          <w:color w:val="171717"/>
          <w:spacing w:val="-3"/>
        </w:rPr>
        <w:t xml:space="preserve"> </w:t>
      </w:r>
      <w:r>
        <w:rPr>
          <w:b/>
          <w:i/>
          <w:color w:val="171717"/>
        </w:rPr>
        <w:t>Салтыков-Щедрин.</w:t>
      </w:r>
      <w:r>
        <w:rPr>
          <w:b/>
          <w:i/>
          <w:color w:val="171717"/>
          <w:spacing w:val="31"/>
        </w:rPr>
        <w:t xml:space="preserve"> </w:t>
      </w:r>
      <w:r>
        <w:rPr>
          <w:color w:val="171717"/>
        </w:rPr>
        <w:t>Сказки</w:t>
      </w:r>
      <w:r>
        <w:rPr>
          <w:color w:val="171717"/>
          <w:spacing w:val="30"/>
        </w:rPr>
        <w:t xml:space="preserve"> </w:t>
      </w:r>
      <w:r>
        <w:rPr>
          <w:color w:val="171717"/>
        </w:rPr>
        <w:t>(две</w:t>
      </w:r>
      <w:r>
        <w:rPr>
          <w:color w:val="171717"/>
          <w:spacing w:val="28"/>
        </w:rPr>
        <w:t xml:space="preserve"> </w:t>
      </w:r>
      <w:r>
        <w:rPr>
          <w:color w:val="171717"/>
        </w:rPr>
        <w:t>по</w:t>
      </w:r>
      <w:r>
        <w:rPr>
          <w:color w:val="171717"/>
          <w:spacing w:val="29"/>
        </w:rPr>
        <w:t xml:space="preserve"> </w:t>
      </w:r>
      <w:r>
        <w:rPr>
          <w:color w:val="171717"/>
        </w:rPr>
        <w:t>выбору).</w:t>
      </w:r>
      <w:r>
        <w:rPr>
          <w:color w:val="171717"/>
          <w:spacing w:val="31"/>
        </w:rPr>
        <w:t xml:space="preserve"> </w:t>
      </w:r>
      <w:r>
        <w:rPr>
          <w:color w:val="171717"/>
        </w:rPr>
        <w:t>Например,</w:t>
      </w:r>
      <w:r>
        <w:rPr>
          <w:color w:val="171717"/>
          <w:spacing w:val="34"/>
        </w:rPr>
        <w:t xml:space="preserve"> </w:t>
      </w:r>
      <w:r>
        <w:rPr>
          <w:color w:val="171717"/>
        </w:rPr>
        <w:t>«Повесть</w:t>
      </w:r>
      <w:r>
        <w:rPr>
          <w:color w:val="171717"/>
          <w:spacing w:val="30"/>
        </w:rPr>
        <w:t xml:space="preserve"> </w:t>
      </w:r>
      <w:r>
        <w:rPr>
          <w:color w:val="171717"/>
        </w:rPr>
        <w:t>о</w:t>
      </w:r>
      <w:r>
        <w:rPr>
          <w:color w:val="171717"/>
          <w:spacing w:val="29"/>
        </w:rPr>
        <w:t xml:space="preserve"> </w:t>
      </w:r>
      <w:r>
        <w:rPr>
          <w:color w:val="171717"/>
        </w:rPr>
        <w:t>том,</w:t>
      </w:r>
      <w:r>
        <w:rPr>
          <w:color w:val="171717"/>
          <w:spacing w:val="29"/>
        </w:rPr>
        <w:t xml:space="preserve"> </w:t>
      </w:r>
      <w:r>
        <w:rPr>
          <w:color w:val="171717"/>
        </w:rPr>
        <w:t>как</w:t>
      </w:r>
      <w:r>
        <w:rPr>
          <w:color w:val="171717"/>
          <w:spacing w:val="30"/>
        </w:rPr>
        <w:t xml:space="preserve"> </w:t>
      </w:r>
      <w:r>
        <w:rPr>
          <w:color w:val="171717"/>
        </w:rPr>
        <w:t>один мужик двух генералов прокормил», «Дикий помещик», «Премудрый пискарь» и др.</w:t>
      </w:r>
    </w:p>
    <w:p w:rsidR="00AE3C4D" w:rsidRDefault="00E21DE7">
      <w:pPr>
        <w:ind w:left="272" w:right="723" w:firstLine="708"/>
        <w:rPr>
          <w:sz w:val="24"/>
        </w:rPr>
      </w:pPr>
      <w:r>
        <w:rPr>
          <w:b/>
          <w:i/>
          <w:color w:val="171717"/>
          <w:sz w:val="24"/>
        </w:rPr>
        <w:t>Произведения</w:t>
      </w:r>
      <w:r>
        <w:rPr>
          <w:b/>
          <w:i/>
          <w:color w:val="171717"/>
          <w:spacing w:val="40"/>
          <w:sz w:val="24"/>
        </w:rPr>
        <w:t xml:space="preserve"> </w:t>
      </w:r>
      <w:r>
        <w:rPr>
          <w:b/>
          <w:i/>
          <w:color w:val="171717"/>
          <w:sz w:val="24"/>
        </w:rPr>
        <w:t>отечественных</w:t>
      </w:r>
      <w:r>
        <w:rPr>
          <w:b/>
          <w:i/>
          <w:color w:val="171717"/>
          <w:spacing w:val="40"/>
          <w:sz w:val="24"/>
        </w:rPr>
        <w:t xml:space="preserve"> </w:t>
      </w:r>
      <w:r>
        <w:rPr>
          <w:b/>
          <w:i/>
          <w:color w:val="171717"/>
          <w:sz w:val="24"/>
        </w:rPr>
        <w:t>и</w:t>
      </w:r>
      <w:r>
        <w:rPr>
          <w:b/>
          <w:i/>
          <w:color w:val="171717"/>
          <w:spacing w:val="40"/>
          <w:sz w:val="24"/>
        </w:rPr>
        <w:t xml:space="preserve"> </w:t>
      </w:r>
      <w:r>
        <w:rPr>
          <w:b/>
          <w:i/>
          <w:color w:val="171717"/>
          <w:sz w:val="24"/>
        </w:rPr>
        <w:t>зарубежных</w:t>
      </w:r>
      <w:r>
        <w:rPr>
          <w:b/>
          <w:i/>
          <w:color w:val="171717"/>
          <w:spacing w:val="40"/>
          <w:sz w:val="24"/>
        </w:rPr>
        <w:t xml:space="preserve"> </w:t>
      </w:r>
      <w:r>
        <w:rPr>
          <w:b/>
          <w:i/>
          <w:color w:val="171717"/>
          <w:sz w:val="24"/>
        </w:rPr>
        <w:t>писателей</w:t>
      </w:r>
      <w:r>
        <w:rPr>
          <w:b/>
          <w:i/>
          <w:color w:val="171717"/>
          <w:spacing w:val="40"/>
          <w:sz w:val="24"/>
        </w:rPr>
        <w:t xml:space="preserve"> </w:t>
      </w:r>
      <w:r>
        <w:rPr>
          <w:b/>
          <w:i/>
          <w:color w:val="171717"/>
          <w:sz w:val="24"/>
        </w:rPr>
        <w:t>на</w:t>
      </w:r>
      <w:r>
        <w:rPr>
          <w:b/>
          <w:i/>
          <w:color w:val="171717"/>
          <w:spacing w:val="40"/>
          <w:sz w:val="24"/>
        </w:rPr>
        <w:t xml:space="preserve"> </w:t>
      </w:r>
      <w:r>
        <w:rPr>
          <w:b/>
          <w:i/>
          <w:color w:val="171717"/>
          <w:sz w:val="24"/>
        </w:rPr>
        <w:t>историческую</w:t>
      </w:r>
      <w:r>
        <w:rPr>
          <w:b/>
          <w:i/>
          <w:color w:val="171717"/>
          <w:spacing w:val="40"/>
          <w:sz w:val="24"/>
        </w:rPr>
        <w:t xml:space="preserve"> </w:t>
      </w:r>
      <w:r>
        <w:rPr>
          <w:b/>
          <w:i/>
          <w:color w:val="171717"/>
          <w:sz w:val="24"/>
        </w:rPr>
        <w:t>тему</w:t>
      </w:r>
      <w:r>
        <w:rPr>
          <w:b/>
          <w:i/>
          <w:color w:val="171717"/>
          <w:spacing w:val="40"/>
          <w:sz w:val="24"/>
        </w:rPr>
        <w:t xml:space="preserve"> </w:t>
      </w:r>
      <w:r>
        <w:rPr>
          <w:color w:val="171717"/>
          <w:sz w:val="24"/>
        </w:rPr>
        <w:t>(не менее двух). Например, А.К. Толстого, Р. Сабатини, Ф. Купера.</w:t>
      </w:r>
    </w:p>
    <w:p w:rsidR="00AE3C4D" w:rsidRDefault="00AE3C4D">
      <w:pPr>
        <w:pStyle w:val="a3"/>
        <w:spacing w:before="5"/>
        <w:ind w:left="0" w:firstLine="0"/>
        <w:jc w:val="left"/>
      </w:pPr>
    </w:p>
    <w:p w:rsidR="00AE3C4D" w:rsidRDefault="00E21DE7">
      <w:pPr>
        <w:pStyle w:val="2"/>
        <w:jc w:val="left"/>
      </w:pPr>
      <w:r>
        <w:rPr>
          <w:color w:val="171717"/>
        </w:rPr>
        <w:t>Литература</w:t>
      </w:r>
      <w:r>
        <w:rPr>
          <w:color w:val="171717"/>
          <w:spacing w:val="-3"/>
        </w:rPr>
        <w:t xml:space="preserve"> </w:t>
      </w:r>
      <w:r>
        <w:rPr>
          <w:color w:val="171717"/>
        </w:rPr>
        <w:t>конца</w:t>
      </w:r>
      <w:r>
        <w:rPr>
          <w:color w:val="171717"/>
          <w:spacing w:val="-2"/>
        </w:rPr>
        <w:t xml:space="preserve"> </w:t>
      </w:r>
      <w:r>
        <w:rPr>
          <w:color w:val="171717"/>
        </w:rPr>
        <w:t>XIX</w:t>
      </w:r>
      <w:r>
        <w:rPr>
          <w:color w:val="171717"/>
          <w:spacing w:val="-1"/>
        </w:rPr>
        <w:t xml:space="preserve"> </w:t>
      </w:r>
      <w:r>
        <w:rPr>
          <w:color w:val="171717"/>
        </w:rPr>
        <w:t>-</w:t>
      </w:r>
      <w:r>
        <w:rPr>
          <w:color w:val="171717"/>
          <w:spacing w:val="-3"/>
        </w:rPr>
        <w:t xml:space="preserve"> </w:t>
      </w:r>
      <w:r>
        <w:rPr>
          <w:color w:val="171717"/>
        </w:rPr>
        <w:t>начала</w:t>
      </w:r>
      <w:r>
        <w:rPr>
          <w:color w:val="171717"/>
          <w:spacing w:val="-2"/>
        </w:rPr>
        <w:t xml:space="preserve"> </w:t>
      </w:r>
      <w:r>
        <w:rPr>
          <w:color w:val="171717"/>
        </w:rPr>
        <w:t>XX</w:t>
      </w:r>
      <w:r>
        <w:rPr>
          <w:color w:val="171717"/>
          <w:spacing w:val="-3"/>
        </w:rPr>
        <w:t xml:space="preserve"> </w:t>
      </w:r>
      <w:r>
        <w:rPr>
          <w:color w:val="171717"/>
          <w:spacing w:val="-4"/>
        </w:rPr>
        <w:t>века</w:t>
      </w:r>
    </w:p>
    <w:p w:rsidR="00AE3C4D" w:rsidRDefault="00E21DE7">
      <w:pPr>
        <w:pStyle w:val="a3"/>
        <w:spacing w:line="274" w:lineRule="exact"/>
        <w:ind w:left="981" w:firstLine="0"/>
        <w:jc w:val="left"/>
      </w:pPr>
      <w:r>
        <w:rPr>
          <w:b/>
          <w:i/>
          <w:color w:val="171717"/>
        </w:rPr>
        <w:t>А.П.</w:t>
      </w:r>
      <w:r>
        <w:rPr>
          <w:b/>
          <w:i/>
          <w:color w:val="171717"/>
          <w:spacing w:val="-3"/>
        </w:rPr>
        <w:t xml:space="preserve"> </w:t>
      </w:r>
      <w:r>
        <w:rPr>
          <w:b/>
          <w:i/>
          <w:color w:val="171717"/>
        </w:rPr>
        <w:t>Чехов.</w:t>
      </w:r>
      <w:r>
        <w:rPr>
          <w:b/>
          <w:i/>
          <w:color w:val="171717"/>
          <w:spacing w:val="-3"/>
        </w:rPr>
        <w:t xml:space="preserve"> </w:t>
      </w:r>
      <w:r>
        <w:rPr>
          <w:color w:val="171717"/>
        </w:rPr>
        <w:t>Рассказы</w:t>
      </w:r>
      <w:r>
        <w:rPr>
          <w:color w:val="171717"/>
          <w:spacing w:val="-3"/>
        </w:rPr>
        <w:t xml:space="preserve"> </w:t>
      </w:r>
      <w:r>
        <w:rPr>
          <w:color w:val="171717"/>
        </w:rPr>
        <w:t>(один</w:t>
      </w:r>
      <w:r>
        <w:rPr>
          <w:color w:val="171717"/>
          <w:spacing w:val="-5"/>
        </w:rPr>
        <w:t xml:space="preserve"> </w:t>
      </w:r>
      <w:r>
        <w:rPr>
          <w:color w:val="171717"/>
        </w:rPr>
        <w:t>по</w:t>
      </w:r>
      <w:r>
        <w:rPr>
          <w:color w:val="171717"/>
          <w:spacing w:val="-3"/>
        </w:rPr>
        <w:t xml:space="preserve"> </w:t>
      </w:r>
      <w:r>
        <w:rPr>
          <w:color w:val="171717"/>
        </w:rPr>
        <w:t>выбору).</w:t>
      </w:r>
      <w:r>
        <w:rPr>
          <w:color w:val="171717"/>
          <w:spacing w:val="-3"/>
        </w:rPr>
        <w:t xml:space="preserve"> </w:t>
      </w:r>
      <w:r>
        <w:rPr>
          <w:color w:val="171717"/>
        </w:rPr>
        <w:t>Например, «Тоска»,</w:t>
      </w:r>
      <w:r>
        <w:rPr>
          <w:color w:val="171717"/>
          <w:spacing w:val="3"/>
        </w:rPr>
        <w:t xml:space="preserve"> </w:t>
      </w:r>
      <w:r>
        <w:rPr>
          <w:color w:val="171717"/>
        </w:rPr>
        <w:t>«Злоумышленник»</w:t>
      </w:r>
      <w:r>
        <w:rPr>
          <w:color w:val="171717"/>
          <w:spacing w:val="-10"/>
        </w:rPr>
        <w:t xml:space="preserve"> </w:t>
      </w:r>
      <w:r>
        <w:rPr>
          <w:color w:val="171717"/>
        </w:rPr>
        <w:t>и</w:t>
      </w:r>
      <w:r>
        <w:rPr>
          <w:color w:val="171717"/>
          <w:spacing w:val="-3"/>
        </w:rPr>
        <w:t xml:space="preserve"> </w:t>
      </w:r>
      <w:r>
        <w:rPr>
          <w:color w:val="171717"/>
          <w:spacing w:val="-5"/>
        </w:rPr>
        <w:t>др.</w:t>
      </w:r>
    </w:p>
    <w:p w:rsidR="00AE3C4D" w:rsidRDefault="00E21DE7">
      <w:pPr>
        <w:pStyle w:val="a3"/>
        <w:ind w:right="723"/>
        <w:jc w:val="left"/>
      </w:pPr>
      <w:r>
        <w:rPr>
          <w:b/>
          <w:i/>
          <w:color w:val="171717"/>
        </w:rPr>
        <w:t>М.</w:t>
      </w:r>
      <w:r>
        <w:rPr>
          <w:b/>
          <w:i/>
          <w:color w:val="171717"/>
          <w:spacing w:val="-4"/>
        </w:rPr>
        <w:t xml:space="preserve"> </w:t>
      </w:r>
      <w:r>
        <w:rPr>
          <w:b/>
          <w:i/>
          <w:color w:val="171717"/>
        </w:rPr>
        <w:t xml:space="preserve">Горький. </w:t>
      </w:r>
      <w:r>
        <w:rPr>
          <w:color w:val="171717"/>
        </w:rPr>
        <w:t>Ранние рассказы (одно произведение по выбору). Например, «Старуха Изер- гиль» (легенда о Данко), «Челкаш» и др.</w:t>
      </w:r>
    </w:p>
    <w:p w:rsidR="00AE3C4D" w:rsidRDefault="00E21DE7">
      <w:pPr>
        <w:spacing w:before="1"/>
        <w:ind w:left="981"/>
        <w:rPr>
          <w:sz w:val="24"/>
        </w:rPr>
      </w:pPr>
      <w:r>
        <w:rPr>
          <w:b/>
          <w:i/>
          <w:color w:val="171717"/>
          <w:sz w:val="24"/>
        </w:rPr>
        <w:t>Сатирические произведения</w:t>
      </w:r>
      <w:r>
        <w:rPr>
          <w:b/>
          <w:i/>
          <w:color w:val="171717"/>
          <w:spacing w:val="3"/>
          <w:sz w:val="24"/>
        </w:rPr>
        <w:t xml:space="preserve"> </w:t>
      </w:r>
      <w:r>
        <w:rPr>
          <w:b/>
          <w:i/>
          <w:color w:val="171717"/>
          <w:sz w:val="24"/>
        </w:rPr>
        <w:t>отечественных и</w:t>
      </w:r>
      <w:r>
        <w:rPr>
          <w:b/>
          <w:i/>
          <w:color w:val="171717"/>
          <w:spacing w:val="3"/>
          <w:sz w:val="24"/>
        </w:rPr>
        <w:t xml:space="preserve"> </w:t>
      </w:r>
      <w:r>
        <w:rPr>
          <w:b/>
          <w:i/>
          <w:color w:val="171717"/>
          <w:sz w:val="24"/>
        </w:rPr>
        <w:t>зарубежных</w:t>
      </w:r>
      <w:r>
        <w:rPr>
          <w:b/>
          <w:i/>
          <w:color w:val="171717"/>
          <w:spacing w:val="2"/>
          <w:sz w:val="24"/>
        </w:rPr>
        <w:t xml:space="preserve"> </w:t>
      </w:r>
      <w:r>
        <w:rPr>
          <w:b/>
          <w:i/>
          <w:color w:val="171717"/>
          <w:sz w:val="24"/>
        </w:rPr>
        <w:t>писателей</w:t>
      </w:r>
      <w:r>
        <w:rPr>
          <w:b/>
          <w:i/>
          <w:color w:val="171717"/>
          <w:spacing w:val="11"/>
          <w:sz w:val="24"/>
        </w:rPr>
        <w:t xml:space="preserve"> </w:t>
      </w:r>
      <w:r>
        <w:rPr>
          <w:color w:val="171717"/>
          <w:sz w:val="24"/>
        </w:rPr>
        <w:t>(не</w:t>
      </w:r>
      <w:r>
        <w:rPr>
          <w:color w:val="171717"/>
          <w:spacing w:val="2"/>
          <w:sz w:val="24"/>
        </w:rPr>
        <w:t xml:space="preserve"> </w:t>
      </w:r>
      <w:r>
        <w:rPr>
          <w:color w:val="171717"/>
          <w:sz w:val="24"/>
        </w:rPr>
        <w:t>менее</w:t>
      </w:r>
      <w:r>
        <w:rPr>
          <w:color w:val="171717"/>
          <w:spacing w:val="3"/>
          <w:sz w:val="24"/>
        </w:rPr>
        <w:t xml:space="preserve"> </w:t>
      </w:r>
      <w:r>
        <w:rPr>
          <w:color w:val="171717"/>
          <w:spacing w:val="-2"/>
          <w:sz w:val="24"/>
        </w:rPr>
        <w:t>двух).</w:t>
      </w:r>
    </w:p>
    <w:p w:rsidR="00AE3C4D" w:rsidRDefault="00E21DE7">
      <w:pPr>
        <w:pStyle w:val="a3"/>
        <w:ind w:firstLine="0"/>
        <w:jc w:val="left"/>
      </w:pPr>
      <w:r>
        <w:rPr>
          <w:color w:val="171717"/>
        </w:rPr>
        <w:t>Например,</w:t>
      </w:r>
      <w:r>
        <w:rPr>
          <w:color w:val="171717"/>
          <w:spacing w:val="-4"/>
        </w:rPr>
        <w:t xml:space="preserve"> </w:t>
      </w:r>
      <w:r>
        <w:rPr>
          <w:color w:val="171717"/>
        </w:rPr>
        <w:t>М.М.</w:t>
      </w:r>
      <w:r>
        <w:rPr>
          <w:color w:val="171717"/>
          <w:spacing w:val="-2"/>
        </w:rPr>
        <w:t xml:space="preserve"> </w:t>
      </w:r>
      <w:r>
        <w:rPr>
          <w:color w:val="171717"/>
        </w:rPr>
        <w:t>Зощенко,</w:t>
      </w:r>
      <w:r>
        <w:rPr>
          <w:color w:val="171717"/>
          <w:spacing w:val="-2"/>
        </w:rPr>
        <w:t xml:space="preserve"> </w:t>
      </w:r>
      <w:r>
        <w:rPr>
          <w:color w:val="171717"/>
        </w:rPr>
        <w:t>А.Т.</w:t>
      </w:r>
      <w:r>
        <w:rPr>
          <w:color w:val="171717"/>
          <w:spacing w:val="-2"/>
        </w:rPr>
        <w:t xml:space="preserve"> </w:t>
      </w:r>
      <w:r>
        <w:rPr>
          <w:color w:val="171717"/>
        </w:rPr>
        <w:t>Аверченко,</w:t>
      </w:r>
      <w:r>
        <w:rPr>
          <w:color w:val="171717"/>
          <w:spacing w:val="-2"/>
        </w:rPr>
        <w:t xml:space="preserve"> </w:t>
      </w:r>
      <w:r>
        <w:rPr>
          <w:color w:val="171717"/>
        </w:rPr>
        <w:t>Н.</w:t>
      </w:r>
      <w:r>
        <w:rPr>
          <w:color w:val="171717"/>
          <w:spacing w:val="1"/>
        </w:rPr>
        <w:t xml:space="preserve"> </w:t>
      </w:r>
      <w:r>
        <w:rPr>
          <w:color w:val="171717"/>
        </w:rPr>
        <w:t>Тэффи,</w:t>
      </w:r>
      <w:r>
        <w:rPr>
          <w:color w:val="171717"/>
          <w:spacing w:val="-2"/>
        </w:rPr>
        <w:t xml:space="preserve"> </w:t>
      </w:r>
      <w:r>
        <w:rPr>
          <w:color w:val="171717"/>
        </w:rPr>
        <w:t>О.</w:t>
      </w:r>
      <w:r>
        <w:rPr>
          <w:color w:val="171717"/>
          <w:spacing w:val="-2"/>
        </w:rPr>
        <w:t xml:space="preserve"> </w:t>
      </w:r>
      <w:r>
        <w:rPr>
          <w:color w:val="171717"/>
        </w:rPr>
        <w:t>Генри,</w:t>
      </w:r>
      <w:r>
        <w:rPr>
          <w:color w:val="171717"/>
          <w:spacing w:val="-5"/>
        </w:rPr>
        <w:t xml:space="preserve"> </w:t>
      </w:r>
      <w:r>
        <w:rPr>
          <w:color w:val="171717"/>
        </w:rPr>
        <w:t>Я.</w:t>
      </w:r>
      <w:r>
        <w:rPr>
          <w:color w:val="171717"/>
          <w:spacing w:val="-1"/>
        </w:rPr>
        <w:t xml:space="preserve"> </w:t>
      </w:r>
      <w:r>
        <w:rPr>
          <w:color w:val="171717"/>
          <w:spacing w:val="-2"/>
        </w:rPr>
        <w:t>Гашека.</w:t>
      </w:r>
    </w:p>
    <w:p w:rsidR="00AE3C4D" w:rsidRDefault="00AE3C4D">
      <w:pPr>
        <w:pStyle w:val="a3"/>
        <w:spacing w:before="4"/>
        <w:ind w:left="0" w:firstLine="0"/>
        <w:jc w:val="left"/>
      </w:pPr>
    </w:p>
    <w:p w:rsidR="00AE3C4D" w:rsidRDefault="00E21DE7">
      <w:pPr>
        <w:pStyle w:val="2"/>
        <w:spacing w:before="1"/>
      </w:pPr>
      <w:r>
        <w:rPr>
          <w:color w:val="171717"/>
        </w:rPr>
        <w:t>Литература</w:t>
      </w:r>
      <w:r>
        <w:rPr>
          <w:color w:val="171717"/>
          <w:spacing w:val="-3"/>
        </w:rPr>
        <w:t xml:space="preserve"> </w:t>
      </w:r>
      <w:r>
        <w:rPr>
          <w:color w:val="171717"/>
        </w:rPr>
        <w:t>первой</w:t>
      </w:r>
      <w:r>
        <w:rPr>
          <w:color w:val="171717"/>
          <w:spacing w:val="-3"/>
        </w:rPr>
        <w:t xml:space="preserve"> </w:t>
      </w:r>
      <w:r>
        <w:rPr>
          <w:color w:val="171717"/>
        </w:rPr>
        <w:t>половины</w:t>
      </w:r>
      <w:r>
        <w:rPr>
          <w:color w:val="171717"/>
          <w:spacing w:val="-3"/>
        </w:rPr>
        <w:t xml:space="preserve"> </w:t>
      </w:r>
      <w:r>
        <w:rPr>
          <w:color w:val="171717"/>
        </w:rPr>
        <w:t>XX</w:t>
      </w:r>
      <w:r>
        <w:rPr>
          <w:color w:val="171717"/>
          <w:spacing w:val="-3"/>
        </w:rPr>
        <w:t xml:space="preserve"> </w:t>
      </w:r>
      <w:r>
        <w:rPr>
          <w:color w:val="171717"/>
          <w:spacing w:val="-4"/>
        </w:rPr>
        <w:t>века</w:t>
      </w:r>
    </w:p>
    <w:p w:rsidR="00AE3C4D" w:rsidRDefault="00E21DE7">
      <w:pPr>
        <w:pStyle w:val="a3"/>
        <w:spacing w:line="274" w:lineRule="exact"/>
        <w:ind w:left="981" w:firstLine="0"/>
      </w:pPr>
      <w:r>
        <w:rPr>
          <w:b/>
          <w:i/>
          <w:color w:val="171717"/>
        </w:rPr>
        <w:t>А.С.</w:t>
      </w:r>
      <w:r>
        <w:rPr>
          <w:b/>
          <w:i/>
          <w:color w:val="171717"/>
          <w:spacing w:val="-6"/>
        </w:rPr>
        <w:t xml:space="preserve"> </w:t>
      </w:r>
      <w:r>
        <w:rPr>
          <w:b/>
          <w:i/>
          <w:color w:val="171717"/>
        </w:rPr>
        <w:t>Грин.</w:t>
      </w:r>
      <w:r>
        <w:rPr>
          <w:b/>
          <w:i/>
          <w:color w:val="171717"/>
          <w:spacing w:val="-3"/>
        </w:rPr>
        <w:t xml:space="preserve"> </w:t>
      </w:r>
      <w:r>
        <w:rPr>
          <w:color w:val="171717"/>
        </w:rPr>
        <w:t>Повести</w:t>
      </w:r>
      <w:r>
        <w:rPr>
          <w:color w:val="171717"/>
          <w:spacing w:val="-2"/>
        </w:rPr>
        <w:t xml:space="preserve"> </w:t>
      </w:r>
      <w:r>
        <w:rPr>
          <w:color w:val="171717"/>
        </w:rPr>
        <w:t>и</w:t>
      </w:r>
      <w:r>
        <w:rPr>
          <w:color w:val="171717"/>
          <w:spacing w:val="-3"/>
        </w:rPr>
        <w:t xml:space="preserve"> </w:t>
      </w:r>
      <w:r>
        <w:rPr>
          <w:color w:val="171717"/>
        </w:rPr>
        <w:t>рассказы</w:t>
      </w:r>
      <w:r>
        <w:rPr>
          <w:color w:val="171717"/>
          <w:spacing w:val="-3"/>
        </w:rPr>
        <w:t xml:space="preserve"> </w:t>
      </w:r>
      <w:r>
        <w:rPr>
          <w:color w:val="171717"/>
        </w:rPr>
        <w:t>(одно</w:t>
      </w:r>
      <w:r>
        <w:rPr>
          <w:color w:val="171717"/>
          <w:spacing w:val="-3"/>
        </w:rPr>
        <w:t xml:space="preserve"> </w:t>
      </w:r>
      <w:r>
        <w:rPr>
          <w:color w:val="171717"/>
        </w:rPr>
        <w:t>произведение</w:t>
      </w:r>
      <w:r>
        <w:rPr>
          <w:color w:val="171717"/>
          <w:spacing w:val="-4"/>
        </w:rPr>
        <w:t xml:space="preserve"> </w:t>
      </w:r>
      <w:r>
        <w:rPr>
          <w:color w:val="171717"/>
        </w:rPr>
        <w:t>по</w:t>
      </w:r>
      <w:r>
        <w:rPr>
          <w:color w:val="171717"/>
          <w:spacing w:val="-3"/>
        </w:rPr>
        <w:t xml:space="preserve"> </w:t>
      </w:r>
      <w:r>
        <w:rPr>
          <w:color w:val="171717"/>
        </w:rPr>
        <w:t>выбору).</w:t>
      </w:r>
      <w:r>
        <w:rPr>
          <w:color w:val="171717"/>
          <w:spacing w:val="-3"/>
        </w:rPr>
        <w:t xml:space="preserve"> </w:t>
      </w:r>
      <w:r>
        <w:rPr>
          <w:color w:val="171717"/>
        </w:rPr>
        <w:t>Например, «Алые</w:t>
      </w:r>
      <w:r>
        <w:rPr>
          <w:color w:val="171717"/>
          <w:spacing w:val="-4"/>
        </w:rPr>
        <w:t xml:space="preserve"> </w:t>
      </w:r>
      <w:r>
        <w:rPr>
          <w:color w:val="171717"/>
          <w:spacing w:val="-2"/>
        </w:rPr>
        <w:t>паруса»,</w:t>
      </w:r>
    </w:p>
    <w:p w:rsidR="00AE3C4D" w:rsidRDefault="00E21DE7">
      <w:pPr>
        <w:pStyle w:val="a3"/>
        <w:ind w:firstLine="0"/>
      </w:pPr>
      <w:r>
        <w:rPr>
          <w:color w:val="171717"/>
        </w:rPr>
        <w:t>«Зелёная</w:t>
      </w:r>
      <w:r>
        <w:rPr>
          <w:color w:val="171717"/>
          <w:spacing w:val="-2"/>
        </w:rPr>
        <w:t xml:space="preserve"> </w:t>
      </w:r>
      <w:r>
        <w:rPr>
          <w:color w:val="171717"/>
        </w:rPr>
        <w:t>лампа»</w:t>
      </w:r>
      <w:r>
        <w:rPr>
          <w:color w:val="171717"/>
          <w:spacing w:val="-7"/>
        </w:rPr>
        <w:t xml:space="preserve"> </w:t>
      </w:r>
      <w:r>
        <w:rPr>
          <w:color w:val="171717"/>
        </w:rPr>
        <w:t>и</w:t>
      </w:r>
      <w:r>
        <w:rPr>
          <w:color w:val="171717"/>
          <w:spacing w:val="-1"/>
        </w:rPr>
        <w:t xml:space="preserve"> </w:t>
      </w:r>
      <w:r>
        <w:rPr>
          <w:color w:val="171717"/>
          <w:spacing w:val="-5"/>
        </w:rPr>
        <w:t>др.</w:t>
      </w:r>
    </w:p>
    <w:p w:rsidR="00AE3C4D" w:rsidRDefault="00E21DE7">
      <w:pPr>
        <w:ind w:left="272" w:right="706" w:firstLine="708"/>
        <w:jc w:val="both"/>
        <w:rPr>
          <w:sz w:val="24"/>
        </w:rPr>
      </w:pPr>
      <w:r>
        <w:rPr>
          <w:b/>
          <w:i/>
          <w:color w:val="171717"/>
          <w:sz w:val="24"/>
        </w:rPr>
        <w:t>Отечественная поэзия первой половины XX века</w:t>
      </w:r>
      <w:r>
        <w:rPr>
          <w:i/>
          <w:color w:val="171717"/>
          <w:sz w:val="24"/>
        </w:rPr>
        <w:t xml:space="preserve">. </w:t>
      </w:r>
      <w:r>
        <w:rPr>
          <w:color w:val="171717"/>
          <w:sz w:val="24"/>
        </w:rPr>
        <w:t>Стихотворения на тему мечты и ре- альности</w:t>
      </w:r>
      <w:r>
        <w:rPr>
          <w:color w:val="171717"/>
          <w:spacing w:val="40"/>
          <w:sz w:val="24"/>
        </w:rPr>
        <w:t xml:space="preserve">  </w:t>
      </w:r>
      <w:r>
        <w:rPr>
          <w:color w:val="171717"/>
          <w:sz w:val="24"/>
        </w:rPr>
        <w:t>(два-три</w:t>
      </w:r>
      <w:r>
        <w:rPr>
          <w:color w:val="171717"/>
          <w:spacing w:val="40"/>
          <w:sz w:val="24"/>
        </w:rPr>
        <w:t xml:space="preserve">  </w:t>
      </w:r>
      <w:r>
        <w:rPr>
          <w:color w:val="171717"/>
          <w:sz w:val="24"/>
        </w:rPr>
        <w:t>по</w:t>
      </w:r>
      <w:r>
        <w:rPr>
          <w:color w:val="171717"/>
          <w:spacing w:val="40"/>
          <w:sz w:val="24"/>
        </w:rPr>
        <w:t xml:space="preserve">  </w:t>
      </w:r>
      <w:r>
        <w:rPr>
          <w:color w:val="171717"/>
          <w:sz w:val="24"/>
        </w:rPr>
        <w:t>выбору).</w:t>
      </w:r>
      <w:r>
        <w:rPr>
          <w:color w:val="171717"/>
          <w:spacing w:val="40"/>
          <w:sz w:val="24"/>
        </w:rPr>
        <w:t xml:space="preserve">  </w:t>
      </w:r>
      <w:r>
        <w:rPr>
          <w:color w:val="171717"/>
          <w:sz w:val="24"/>
        </w:rPr>
        <w:t>Например,</w:t>
      </w:r>
      <w:r>
        <w:rPr>
          <w:color w:val="171717"/>
          <w:spacing w:val="40"/>
          <w:sz w:val="24"/>
        </w:rPr>
        <w:t xml:space="preserve">  </w:t>
      </w:r>
      <w:r>
        <w:rPr>
          <w:color w:val="171717"/>
          <w:sz w:val="24"/>
        </w:rPr>
        <w:t>стихотворения</w:t>
      </w:r>
      <w:r>
        <w:rPr>
          <w:color w:val="171717"/>
          <w:spacing w:val="40"/>
          <w:sz w:val="24"/>
        </w:rPr>
        <w:t xml:space="preserve">  </w:t>
      </w:r>
      <w:r>
        <w:rPr>
          <w:color w:val="171717"/>
          <w:sz w:val="24"/>
        </w:rPr>
        <w:t>А.А. Блока,</w:t>
      </w:r>
      <w:r>
        <w:rPr>
          <w:color w:val="171717"/>
          <w:spacing w:val="40"/>
          <w:sz w:val="24"/>
        </w:rPr>
        <w:t xml:space="preserve">  </w:t>
      </w:r>
      <w:r>
        <w:rPr>
          <w:color w:val="171717"/>
          <w:sz w:val="24"/>
        </w:rPr>
        <w:t>Н.С.</w:t>
      </w:r>
      <w:r>
        <w:rPr>
          <w:color w:val="171717"/>
          <w:spacing w:val="-1"/>
          <w:sz w:val="24"/>
        </w:rPr>
        <w:t xml:space="preserve"> </w:t>
      </w:r>
      <w:r>
        <w:rPr>
          <w:color w:val="171717"/>
          <w:sz w:val="24"/>
        </w:rPr>
        <w:t>Гумилёва, М.И. Цветаевой и др.</w:t>
      </w:r>
    </w:p>
    <w:p w:rsidR="00AE3C4D" w:rsidRDefault="00E21DE7">
      <w:pPr>
        <w:pStyle w:val="a3"/>
        <w:ind w:right="704"/>
      </w:pPr>
      <w:r>
        <w:rPr>
          <w:b/>
          <w:i/>
          <w:color w:val="171717"/>
        </w:rPr>
        <w:t>В.В.</w:t>
      </w:r>
      <w:r>
        <w:rPr>
          <w:b/>
          <w:i/>
          <w:color w:val="171717"/>
          <w:spacing w:val="-4"/>
        </w:rPr>
        <w:t xml:space="preserve"> </w:t>
      </w:r>
      <w:r>
        <w:rPr>
          <w:b/>
          <w:i/>
          <w:color w:val="171717"/>
        </w:rPr>
        <w:t xml:space="preserve">Маяковский. </w:t>
      </w:r>
      <w:r>
        <w:rPr>
          <w:color w:val="171717"/>
        </w:rPr>
        <w:t xml:space="preserve">Стихотворения (одно по выбору). Например, «Необычайное приключе- ние, бывшее с Владимиром Маяковским летом на даче», «Хорошее отношение к лошадям» и др. </w:t>
      </w:r>
      <w:r>
        <w:rPr>
          <w:b/>
          <w:color w:val="171717"/>
        </w:rPr>
        <w:t xml:space="preserve">А.П. Платонов. </w:t>
      </w:r>
      <w:r>
        <w:rPr>
          <w:color w:val="171717"/>
        </w:rPr>
        <w:t>Рассказы (один по выбору). Например, «Юшка», «Неизвестный цветок» и др.</w:t>
      </w:r>
    </w:p>
    <w:p w:rsidR="00AE3C4D" w:rsidRDefault="00AE3C4D">
      <w:pPr>
        <w:pStyle w:val="a3"/>
        <w:spacing w:before="5"/>
        <w:ind w:left="0" w:firstLine="0"/>
        <w:jc w:val="left"/>
      </w:pPr>
    </w:p>
    <w:p w:rsidR="00AE3C4D" w:rsidRDefault="00E21DE7">
      <w:pPr>
        <w:pStyle w:val="2"/>
      </w:pPr>
      <w:r>
        <w:rPr>
          <w:color w:val="171717"/>
        </w:rPr>
        <w:t>Литература</w:t>
      </w:r>
      <w:r>
        <w:rPr>
          <w:color w:val="171717"/>
          <w:spacing w:val="-4"/>
        </w:rPr>
        <w:t xml:space="preserve"> </w:t>
      </w:r>
      <w:r>
        <w:rPr>
          <w:color w:val="171717"/>
        </w:rPr>
        <w:t>второй</w:t>
      </w:r>
      <w:r>
        <w:rPr>
          <w:color w:val="171717"/>
          <w:spacing w:val="-3"/>
        </w:rPr>
        <w:t xml:space="preserve"> </w:t>
      </w:r>
      <w:r>
        <w:rPr>
          <w:color w:val="171717"/>
        </w:rPr>
        <w:t>половины</w:t>
      </w:r>
      <w:r>
        <w:rPr>
          <w:color w:val="171717"/>
          <w:spacing w:val="-3"/>
        </w:rPr>
        <w:t xml:space="preserve"> </w:t>
      </w:r>
      <w:r>
        <w:rPr>
          <w:color w:val="171717"/>
        </w:rPr>
        <w:t>XX</w:t>
      </w:r>
      <w:r>
        <w:rPr>
          <w:color w:val="171717"/>
          <w:spacing w:val="-3"/>
        </w:rPr>
        <w:t xml:space="preserve"> </w:t>
      </w:r>
      <w:r>
        <w:rPr>
          <w:color w:val="171717"/>
          <w:spacing w:val="-4"/>
        </w:rPr>
        <w:t>века</w:t>
      </w:r>
    </w:p>
    <w:p w:rsidR="00AE3C4D" w:rsidRDefault="00E21DE7">
      <w:pPr>
        <w:ind w:left="272" w:right="704" w:firstLine="708"/>
        <w:jc w:val="both"/>
        <w:rPr>
          <w:i/>
          <w:sz w:val="24"/>
        </w:rPr>
      </w:pPr>
      <w:r>
        <w:rPr>
          <w:b/>
          <w:i/>
          <w:color w:val="171717"/>
          <w:sz w:val="24"/>
        </w:rPr>
        <w:t>В.М.</w:t>
      </w:r>
      <w:r>
        <w:rPr>
          <w:b/>
          <w:i/>
          <w:color w:val="171717"/>
          <w:spacing w:val="-3"/>
          <w:sz w:val="24"/>
        </w:rPr>
        <w:t xml:space="preserve"> </w:t>
      </w:r>
      <w:r>
        <w:rPr>
          <w:b/>
          <w:i/>
          <w:color w:val="171717"/>
          <w:sz w:val="24"/>
        </w:rPr>
        <w:t xml:space="preserve">Шукшин. </w:t>
      </w:r>
      <w:r>
        <w:rPr>
          <w:color w:val="171717"/>
          <w:sz w:val="24"/>
        </w:rPr>
        <w:t>Рассказы (один по выбору). Например, «Чудик», «Стенька Разин», «Кри- тики</w:t>
      </w:r>
      <w:r>
        <w:rPr>
          <w:i/>
          <w:color w:val="171717"/>
          <w:sz w:val="24"/>
        </w:rPr>
        <w:t>» и др.</w:t>
      </w:r>
    </w:p>
    <w:p w:rsidR="00AE3C4D" w:rsidRDefault="00E21DE7">
      <w:pPr>
        <w:ind w:left="272" w:right="701" w:firstLine="708"/>
        <w:jc w:val="both"/>
        <w:rPr>
          <w:sz w:val="24"/>
        </w:rPr>
      </w:pPr>
      <w:r>
        <w:rPr>
          <w:b/>
          <w:i/>
          <w:color w:val="171717"/>
          <w:sz w:val="24"/>
        </w:rPr>
        <w:t>Стихотворения отечественных поэтов XX -</w:t>
      </w:r>
      <w:r>
        <w:rPr>
          <w:b/>
          <w:i/>
          <w:color w:val="171717"/>
          <w:spacing w:val="-3"/>
          <w:sz w:val="24"/>
        </w:rPr>
        <w:t xml:space="preserve"> </w:t>
      </w:r>
      <w:r>
        <w:rPr>
          <w:b/>
          <w:i/>
          <w:color w:val="171717"/>
          <w:sz w:val="24"/>
        </w:rPr>
        <w:t xml:space="preserve">XXI веков </w:t>
      </w:r>
      <w:r>
        <w:rPr>
          <w:color w:val="171717"/>
          <w:sz w:val="24"/>
        </w:rPr>
        <w:t>(не менее четырёх стихотворе- ний двух поэтов). Например, стихотворения М. И. Цветаевой, Е. А. Евтушенко, Б. А. Ахмадули- ной, Ю. Д. Левитанского и др.</w:t>
      </w:r>
    </w:p>
    <w:p w:rsidR="00AE3C4D" w:rsidRDefault="00E21DE7">
      <w:pPr>
        <w:ind w:left="272" w:right="705" w:firstLine="708"/>
        <w:jc w:val="both"/>
        <w:rPr>
          <w:sz w:val="24"/>
        </w:rPr>
      </w:pPr>
      <w:r>
        <w:rPr>
          <w:b/>
          <w:i/>
          <w:color w:val="171717"/>
          <w:sz w:val="24"/>
        </w:rPr>
        <w:t>Произведения отечественных прозаиков второй половины XX -</w:t>
      </w:r>
      <w:r>
        <w:rPr>
          <w:b/>
          <w:i/>
          <w:color w:val="171717"/>
          <w:spacing w:val="40"/>
          <w:sz w:val="24"/>
        </w:rPr>
        <w:t xml:space="preserve"> </w:t>
      </w:r>
      <w:r>
        <w:rPr>
          <w:b/>
          <w:i/>
          <w:color w:val="171717"/>
          <w:sz w:val="24"/>
        </w:rPr>
        <w:t xml:space="preserve">начала XXI века </w:t>
      </w:r>
      <w:r>
        <w:rPr>
          <w:color w:val="171717"/>
          <w:sz w:val="24"/>
        </w:rPr>
        <w:t>(не менее</w:t>
      </w:r>
      <w:r>
        <w:rPr>
          <w:color w:val="171717"/>
          <w:spacing w:val="40"/>
          <w:sz w:val="24"/>
        </w:rPr>
        <w:t xml:space="preserve">  </w:t>
      </w:r>
      <w:r>
        <w:rPr>
          <w:color w:val="171717"/>
          <w:sz w:val="24"/>
        </w:rPr>
        <w:t>двух).</w:t>
      </w:r>
      <w:r>
        <w:rPr>
          <w:color w:val="171717"/>
          <w:spacing w:val="40"/>
          <w:sz w:val="24"/>
        </w:rPr>
        <w:t xml:space="preserve">  </w:t>
      </w:r>
      <w:r>
        <w:rPr>
          <w:color w:val="171717"/>
          <w:sz w:val="24"/>
        </w:rPr>
        <w:t>Например,</w:t>
      </w:r>
      <w:r>
        <w:rPr>
          <w:color w:val="171717"/>
          <w:spacing w:val="40"/>
          <w:sz w:val="24"/>
        </w:rPr>
        <w:t xml:space="preserve">  </w:t>
      </w:r>
      <w:r>
        <w:rPr>
          <w:color w:val="171717"/>
          <w:sz w:val="24"/>
        </w:rPr>
        <w:t>произведения</w:t>
      </w:r>
      <w:r>
        <w:rPr>
          <w:color w:val="171717"/>
          <w:spacing w:val="40"/>
          <w:sz w:val="24"/>
        </w:rPr>
        <w:t xml:space="preserve">  </w:t>
      </w:r>
      <w:r>
        <w:rPr>
          <w:color w:val="171717"/>
          <w:sz w:val="24"/>
        </w:rPr>
        <w:t>Ф.А.</w:t>
      </w:r>
      <w:r>
        <w:rPr>
          <w:color w:val="171717"/>
          <w:spacing w:val="80"/>
          <w:sz w:val="24"/>
        </w:rPr>
        <w:t xml:space="preserve">  </w:t>
      </w:r>
      <w:r>
        <w:rPr>
          <w:color w:val="171717"/>
          <w:sz w:val="24"/>
        </w:rPr>
        <w:t>Абрамова,</w:t>
      </w:r>
      <w:r>
        <w:rPr>
          <w:color w:val="171717"/>
          <w:spacing w:val="40"/>
          <w:sz w:val="24"/>
        </w:rPr>
        <w:t xml:space="preserve">  </w:t>
      </w:r>
      <w:r>
        <w:rPr>
          <w:color w:val="171717"/>
          <w:sz w:val="24"/>
        </w:rPr>
        <w:t>В.П.</w:t>
      </w:r>
      <w:r>
        <w:rPr>
          <w:color w:val="171717"/>
          <w:spacing w:val="-2"/>
          <w:sz w:val="24"/>
        </w:rPr>
        <w:t xml:space="preserve"> </w:t>
      </w:r>
      <w:r>
        <w:rPr>
          <w:color w:val="171717"/>
          <w:sz w:val="24"/>
        </w:rPr>
        <w:t>Астафьева,</w:t>
      </w:r>
      <w:r>
        <w:rPr>
          <w:color w:val="171717"/>
          <w:spacing w:val="40"/>
          <w:sz w:val="24"/>
        </w:rPr>
        <w:t xml:space="preserve">  </w:t>
      </w:r>
      <w:r>
        <w:rPr>
          <w:color w:val="171717"/>
          <w:sz w:val="24"/>
        </w:rPr>
        <w:t>В.И. Белова, Ф.А. Искандера и др.</w:t>
      </w:r>
    </w:p>
    <w:p w:rsidR="00AE3C4D" w:rsidRDefault="00E21DE7">
      <w:pPr>
        <w:spacing w:before="5" w:line="237" w:lineRule="auto"/>
        <w:ind w:left="272" w:right="699" w:firstLine="708"/>
        <w:jc w:val="both"/>
        <w:rPr>
          <w:sz w:val="24"/>
        </w:rPr>
      </w:pPr>
      <w:r>
        <w:rPr>
          <w:b/>
          <w:i/>
          <w:color w:val="171717"/>
          <w:sz w:val="24"/>
        </w:rPr>
        <w:t xml:space="preserve">Тема взаимоотношения поколений, становления человека, выбора им жизненного пу- ти </w:t>
      </w:r>
      <w:r>
        <w:rPr>
          <w:color w:val="171717"/>
          <w:sz w:val="24"/>
        </w:rPr>
        <w:t>(не менее двух произведений современных отечественных и зарубежных писателей). Напри- мер, Л.Л.</w:t>
      </w:r>
      <w:r>
        <w:rPr>
          <w:color w:val="171717"/>
          <w:spacing w:val="-3"/>
          <w:sz w:val="24"/>
        </w:rPr>
        <w:t xml:space="preserve"> </w:t>
      </w:r>
      <w:r>
        <w:rPr>
          <w:color w:val="171717"/>
          <w:sz w:val="24"/>
        </w:rPr>
        <w:t>Волкова. «Всем выйти из кадра», Т.В.</w:t>
      </w:r>
      <w:r>
        <w:rPr>
          <w:color w:val="171717"/>
          <w:spacing w:val="-3"/>
          <w:sz w:val="24"/>
        </w:rPr>
        <w:t xml:space="preserve"> </w:t>
      </w:r>
      <w:r>
        <w:rPr>
          <w:color w:val="171717"/>
          <w:sz w:val="24"/>
        </w:rPr>
        <w:t>Михеева. «Лёгкие горы», У. Старк. «Умеешь ли ты свистеть, Йоханна?» и др.</w:t>
      </w:r>
    </w:p>
    <w:p w:rsidR="00AE3C4D" w:rsidRDefault="00AE3C4D">
      <w:pPr>
        <w:pStyle w:val="a3"/>
        <w:ind w:left="0" w:firstLine="0"/>
        <w:jc w:val="left"/>
        <w:rPr>
          <w:sz w:val="17"/>
        </w:rPr>
      </w:pPr>
    </w:p>
    <w:p w:rsidR="00AE3C4D" w:rsidRDefault="00AE3C4D">
      <w:pPr>
        <w:rPr>
          <w:sz w:val="17"/>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spacing w:before="4"/>
        <w:ind w:left="0" w:firstLine="0"/>
        <w:jc w:val="left"/>
        <w:rPr>
          <w:sz w:val="29"/>
        </w:rPr>
      </w:pPr>
    </w:p>
    <w:p w:rsidR="00AE3C4D" w:rsidRDefault="00E21DE7">
      <w:pPr>
        <w:pStyle w:val="a3"/>
        <w:spacing w:before="1"/>
        <w:ind w:firstLine="0"/>
        <w:jc w:val="left"/>
      </w:pPr>
      <w:r>
        <w:rPr>
          <w:color w:val="171717"/>
          <w:spacing w:val="-4"/>
        </w:rPr>
        <w:t>вы).</w:t>
      </w:r>
    </w:p>
    <w:p w:rsidR="00AE3C4D" w:rsidRDefault="00E21DE7">
      <w:pPr>
        <w:pStyle w:val="2"/>
        <w:spacing w:before="90"/>
        <w:ind w:left="255"/>
        <w:jc w:val="left"/>
      </w:pPr>
      <w:r>
        <w:rPr>
          <w:b w:val="0"/>
        </w:rPr>
        <w:br w:type="column"/>
      </w:r>
      <w:r>
        <w:rPr>
          <w:color w:val="171717"/>
        </w:rPr>
        <w:lastRenderedPageBreak/>
        <w:t>Зарубежная</w:t>
      </w:r>
      <w:r>
        <w:rPr>
          <w:color w:val="171717"/>
          <w:spacing w:val="-4"/>
        </w:rPr>
        <w:t xml:space="preserve"> </w:t>
      </w:r>
      <w:r>
        <w:rPr>
          <w:color w:val="171717"/>
          <w:spacing w:val="-2"/>
        </w:rPr>
        <w:t>литература</w:t>
      </w:r>
    </w:p>
    <w:p w:rsidR="00AE3C4D" w:rsidRDefault="00E21DE7">
      <w:pPr>
        <w:spacing w:line="274" w:lineRule="exact"/>
        <w:ind w:left="255"/>
        <w:rPr>
          <w:sz w:val="24"/>
        </w:rPr>
      </w:pPr>
      <w:r>
        <w:rPr>
          <w:b/>
          <w:i/>
          <w:color w:val="171717"/>
          <w:sz w:val="24"/>
        </w:rPr>
        <w:t>М.</w:t>
      </w:r>
      <w:r>
        <w:rPr>
          <w:b/>
          <w:i/>
          <w:color w:val="171717"/>
          <w:spacing w:val="21"/>
          <w:sz w:val="24"/>
        </w:rPr>
        <w:t xml:space="preserve"> </w:t>
      </w:r>
      <w:r>
        <w:rPr>
          <w:b/>
          <w:i/>
          <w:color w:val="171717"/>
          <w:sz w:val="24"/>
        </w:rPr>
        <w:t>де</w:t>
      </w:r>
      <w:r>
        <w:rPr>
          <w:b/>
          <w:i/>
          <w:color w:val="171717"/>
          <w:spacing w:val="23"/>
          <w:sz w:val="24"/>
        </w:rPr>
        <w:t xml:space="preserve"> </w:t>
      </w:r>
      <w:r>
        <w:rPr>
          <w:b/>
          <w:i/>
          <w:color w:val="171717"/>
          <w:sz w:val="24"/>
        </w:rPr>
        <w:t>Сервантес</w:t>
      </w:r>
      <w:r>
        <w:rPr>
          <w:b/>
          <w:i/>
          <w:color w:val="171717"/>
          <w:spacing w:val="24"/>
          <w:sz w:val="24"/>
        </w:rPr>
        <w:t xml:space="preserve"> </w:t>
      </w:r>
      <w:r>
        <w:rPr>
          <w:b/>
          <w:i/>
          <w:color w:val="171717"/>
          <w:sz w:val="24"/>
        </w:rPr>
        <w:t>Сааведра</w:t>
      </w:r>
      <w:r>
        <w:rPr>
          <w:i/>
          <w:color w:val="171717"/>
          <w:sz w:val="24"/>
        </w:rPr>
        <w:t>.</w:t>
      </w:r>
      <w:r>
        <w:rPr>
          <w:i/>
          <w:color w:val="171717"/>
          <w:spacing w:val="23"/>
          <w:sz w:val="24"/>
        </w:rPr>
        <w:t xml:space="preserve"> </w:t>
      </w:r>
      <w:r>
        <w:rPr>
          <w:color w:val="171717"/>
          <w:sz w:val="24"/>
        </w:rPr>
        <w:t>Роман</w:t>
      </w:r>
      <w:r>
        <w:rPr>
          <w:color w:val="171717"/>
          <w:spacing w:val="29"/>
          <w:sz w:val="24"/>
        </w:rPr>
        <w:t xml:space="preserve"> </w:t>
      </w:r>
      <w:r>
        <w:rPr>
          <w:color w:val="171717"/>
          <w:sz w:val="24"/>
        </w:rPr>
        <w:t>«Хитроумный</w:t>
      </w:r>
      <w:r>
        <w:rPr>
          <w:color w:val="171717"/>
          <w:spacing w:val="23"/>
          <w:sz w:val="24"/>
        </w:rPr>
        <w:t xml:space="preserve"> </w:t>
      </w:r>
      <w:r>
        <w:rPr>
          <w:color w:val="171717"/>
          <w:sz w:val="24"/>
        </w:rPr>
        <w:t>идальго</w:t>
      </w:r>
      <w:r>
        <w:rPr>
          <w:color w:val="171717"/>
          <w:spacing w:val="24"/>
          <w:sz w:val="24"/>
        </w:rPr>
        <w:t xml:space="preserve"> </w:t>
      </w:r>
      <w:r>
        <w:rPr>
          <w:color w:val="171717"/>
          <w:sz w:val="24"/>
        </w:rPr>
        <w:t>Дон</w:t>
      </w:r>
      <w:r>
        <w:rPr>
          <w:color w:val="171717"/>
          <w:spacing w:val="23"/>
          <w:sz w:val="24"/>
        </w:rPr>
        <w:t xml:space="preserve"> </w:t>
      </w:r>
      <w:r>
        <w:rPr>
          <w:color w:val="171717"/>
          <w:sz w:val="24"/>
        </w:rPr>
        <w:t>Кихот</w:t>
      </w:r>
      <w:r>
        <w:rPr>
          <w:color w:val="171717"/>
          <w:spacing w:val="24"/>
          <w:sz w:val="24"/>
        </w:rPr>
        <w:t xml:space="preserve"> </w:t>
      </w:r>
      <w:r>
        <w:rPr>
          <w:color w:val="171717"/>
          <w:sz w:val="24"/>
        </w:rPr>
        <w:t>Ламанчский»</w:t>
      </w:r>
      <w:r>
        <w:rPr>
          <w:color w:val="171717"/>
          <w:spacing w:val="16"/>
          <w:sz w:val="24"/>
        </w:rPr>
        <w:t xml:space="preserve"> </w:t>
      </w:r>
      <w:r>
        <w:rPr>
          <w:color w:val="171717"/>
          <w:spacing w:val="-2"/>
          <w:sz w:val="24"/>
        </w:rPr>
        <w:t>(гла-</w:t>
      </w:r>
    </w:p>
    <w:p w:rsidR="00AE3C4D" w:rsidRDefault="00AE3C4D">
      <w:pPr>
        <w:pStyle w:val="a3"/>
        <w:ind w:left="0" w:firstLine="0"/>
        <w:jc w:val="left"/>
      </w:pPr>
    </w:p>
    <w:p w:rsidR="00AE3C4D" w:rsidRDefault="00E21DE7">
      <w:pPr>
        <w:ind w:left="255"/>
        <w:rPr>
          <w:sz w:val="24"/>
        </w:rPr>
      </w:pPr>
      <w:r>
        <w:rPr>
          <w:b/>
          <w:i/>
          <w:color w:val="171717"/>
          <w:sz w:val="24"/>
        </w:rPr>
        <w:t>Зарубежная</w:t>
      </w:r>
      <w:r>
        <w:rPr>
          <w:b/>
          <w:i/>
          <w:color w:val="171717"/>
          <w:spacing w:val="35"/>
          <w:sz w:val="24"/>
        </w:rPr>
        <w:t xml:space="preserve"> </w:t>
      </w:r>
      <w:r>
        <w:rPr>
          <w:b/>
          <w:i/>
          <w:color w:val="171717"/>
          <w:sz w:val="24"/>
        </w:rPr>
        <w:t>новеллистика</w:t>
      </w:r>
      <w:r>
        <w:rPr>
          <w:b/>
          <w:i/>
          <w:color w:val="171717"/>
          <w:spacing w:val="37"/>
          <w:sz w:val="24"/>
        </w:rPr>
        <w:t xml:space="preserve"> </w:t>
      </w:r>
      <w:r>
        <w:rPr>
          <w:color w:val="171717"/>
          <w:sz w:val="24"/>
        </w:rPr>
        <w:t>(одно-два</w:t>
      </w:r>
      <w:r>
        <w:rPr>
          <w:color w:val="171717"/>
          <w:spacing w:val="34"/>
          <w:sz w:val="24"/>
        </w:rPr>
        <w:t xml:space="preserve"> </w:t>
      </w:r>
      <w:r>
        <w:rPr>
          <w:color w:val="171717"/>
          <w:sz w:val="24"/>
        </w:rPr>
        <w:t>произведения</w:t>
      </w:r>
      <w:r>
        <w:rPr>
          <w:color w:val="171717"/>
          <w:spacing w:val="34"/>
          <w:sz w:val="24"/>
        </w:rPr>
        <w:t xml:space="preserve"> </w:t>
      </w:r>
      <w:r>
        <w:rPr>
          <w:color w:val="171717"/>
          <w:sz w:val="24"/>
        </w:rPr>
        <w:t>по</w:t>
      </w:r>
      <w:r>
        <w:rPr>
          <w:color w:val="171717"/>
          <w:spacing w:val="35"/>
          <w:sz w:val="24"/>
        </w:rPr>
        <w:t xml:space="preserve"> </w:t>
      </w:r>
      <w:r>
        <w:rPr>
          <w:color w:val="171717"/>
          <w:sz w:val="24"/>
        </w:rPr>
        <w:t>выбору).</w:t>
      </w:r>
      <w:r>
        <w:rPr>
          <w:color w:val="171717"/>
          <w:spacing w:val="33"/>
          <w:sz w:val="24"/>
        </w:rPr>
        <w:t xml:space="preserve"> </w:t>
      </w:r>
      <w:r>
        <w:rPr>
          <w:color w:val="171717"/>
          <w:sz w:val="24"/>
        </w:rPr>
        <w:t>Например,</w:t>
      </w:r>
      <w:r>
        <w:rPr>
          <w:color w:val="171717"/>
          <w:spacing w:val="35"/>
          <w:sz w:val="24"/>
        </w:rPr>
        <w:t xml:space="preserve"> </w:t>
      </w:r>
      <w:r>
        <w:rPr>
          <w:color w:val="171717"/>
          <w:sz w:val="24"/>
        </w:rPr>
        <w:t>П.</w:t>
      </w:r>
      <w:r>
        <w:rPr>
          <w:color w:val="171717"/>
          <w:spacing w:val="34"/>
          <w:sz w:val="24"/>
        </w:rPr>
        <w:t xml:space="preserve"> </w:t>
      </w:r>
      <w:r>
        <w:rPr>
          <w:color w:val="171717"/>
          <w:spacing w:val="-2"/>
          <w:sz w:val="24"/>
        </w:rPr>
        <w:t>Мериме.</w:t>
      </w:r>
    </w:p>
    <w:p w:rsidR="00AE3C4D" w:rsidRDefault="00AE3C4D">
      <w:pPr>
        <w:rPr>
          <w:sz w:val="24"/>
        </w:rPr>
        <w:sectPr w:rsidR="00AE3C4D">
          <w:type w:val="continuous"/>
          <w:pgSz w:w="11910" w:h="16850"/>
          <w:pgMar w:top="1140" w:right="0" w:bottom="440" w:left="860" w:header="0" w:footer="256" w:gutter="0"/>
          <w:cols w:num="2" w:space="720" w:equalWidth="0">
            <w:col w:w="687" w:space="40"/>
            <w:col w:w="10323"/>
          </w:cols>
        </w:sectPr>
      </w:pPr>
    </w:p>
    <w:p w:rsidR="00AE3C4D" w:rsidRDefault="00E21DE7">
      <w:pPr>
        <w:pStyle w:val="a3"/>
        <w:ind w:firstLine="0"/>
        <w:jc w:val="left"/>
      </w:pPr>
      <w:r>
        <w:rPr>
          <w:color w:val="171717"/>
        </w:rPr>
        <w:lastRenderedPageBreak/>
        <w:t>«Маттео</w:t>
      </w:r>
      <w:r>
        <w:rPr>
          <w:color w:val="171717"/>
          <w:spacing w:val="-7"/>
        </w:rPr>
        <w:t xml:space="preserve"> </w:t>
      </w:r>
      <w:r>
        <w:rPr>
          <w:color w:val="171717"/>
        </w:rPr>
        <w:t>Фальконе»;</w:t>
      </w:r>
      <w:r>
        <w:rPr>
          <w:color w:val="171717"/>
          <w:spacing w:val="-3"/>
        </w:rPr>
        <w:t xml:space="preserve"> </w:t>
      </w:r>
      <w:r>
        <w:rPr>
          <w:color w:val="171717"/>
        </w:rPr>
        <w:t>О.</w:t>
      </w:r>
      <w:r>
        <w:rPr>
          <w:color w:val="171717"/>
          <w:spacing w:val="-2"/>
        </w:rPr>
        <w:t xml:space="preserve"> </w:t>
      </w:r>
      <w:r>
        <w:rPr>
          <w:color w:val="171717"/>
        </w:rPr>
        <w:t>Генри.</w:t>
      </w:r>
      <w:r>
        <w:rPr>
          <w:color w:val="171717"/>
          <w:spacing w:val="-3"/>
        </w:rPr>
        <w:t xml:space="preserve"> </w:t>
      </w:r>
      <w:r>
        <w:rPr>
          <w:color w:val="171717"/>
        </w:rPr>
        <w:t>«Дары</w:t>
      </w:r>
      <w:r>
        <w:rPr>
          <w:color w:val="171717"/>
          <w:spacing w:val="-4"/>
        </w:rPr>
        <w:t xml:space="preserve"> </w:t>
      </w:r>
      <w:r>
        <w:rPr>
          <w:color w:val="171717"/>
        </w:rPr>
        <w:t>волхвов»,</w:t>
      </w:r>
      <w:r>
        <w:rPr>
          <w:color w:val="171717"/>
          <w:spacing w:val="3"/>
        </w:rPr>
        <w:t xml:space="preserve"> </w:t>
      </w:r>
      <w:r>
        <w:rPr>
          <w:color w:val="171717"/>
        </w:rPr>
        <w:t>«Последний</w:t>
      </w:r>
      <w:r>
        <w:rPr>
          <w:color w:val="171717"/>
          <w:spacing w:val="-4"/>
        </w:rPr>
        <w:t xml:space="preserve"> </w:t>
      </w:r>
      <w:r>
        <w:rPr>
          <w:color w:val="171717"/>
          <w:spacing w:val="-2"/>
        </w:rPr>
        <w:t>лист».</w:t>
      </w:r>
    </w:p>
    <w:p w:rsidR="00AE3C4D" w:rsidRDefault="00E21DE7">
      <w:pPr>
        <w:ind w:left="981"/>
        <w:rPr>
          <w:sz w:val="24"/>
        </w:rPr>
      </w:pPr>
      <w:r>
        <w:rPr>
          <w:b/>
          <w:i/>
          <w:color w:val="171717"/>
          <w:sz w:val="24"/>
        </w:rPr>
        <w:t>А.</w:t>
      </w:r>
      <w:r>
        <w:rPr>
          <w:b/>
          <w:i/>
          <w:color w:val="171717"/>
          <w:spacing w:val="-5"/>
          <w:sz w:val="24"/>
        </w:rPr>
        <w:t xml:space="preserve"> </w:t>
      </w:r>
      <w:r>
        <w:rPr>
          <w:b/>
          <w:i/>
          <w:color w:val="171717"/>
          <w:sz w:val="24"/>
        </w:rPr>
        <w:t>де</w:t>
      </w:r>
      <w:r>
        <w:rPr>
          <w:b/>
          <w:i/>
          <w:color w:val="171717"/>
          <w:spacing w:val="-4"/>
          <w:sz w:val="24"/>
        </w:rPr>
        <w:t xml:space="preserve"> </w:t>
      </w:r>
      <w:r>
        <w:rPr>
          <w:b/>
          <w:i/>
          <w:color w:val="171717"/>
          <w:sz w:val="24"/>
        </w:rPr>
        <w:t>Сент</w:t>
      </w:r>
      <w:r>
        <w:rPr>
          <w:b/>
          <w:i/>
          <w:color w:val="171717"/>
          <w:spacing w:val="-1"/>
          <w:sz w:val="24"/>
        </w:rPr>
        <w:t xml:space="preserve"> </w:t>
      </w:r>
      <w:r>
        <w:rPr>
          <w:b/>
          <w:i/>
          <w:color w:val="171717"/>
          <w:sz w:val="24"/>
        </w:rPr>
        <w:t>Экзюпери.</w:t>
      </w:r>
      <w:r>
        <w:rPr>
          <w:b/>
          <w:i/>
          <w:color w:val="171717"/>
          <w:spacing w:val="-4"/>
          <w:sz w:val="24"/>
        </w:rPr>
        <w:t xml:space="preserve"> </w:t>
      </w:r>
      <w:r>
        <w:rPr>
          <w:color w:val="171717"/>
          <w:sz w:val="24"/>
        </w:rPr>
        <w:t>Повесть-сказка «Маленький</w:t>
      </w:r>
      <w:r>
        <w:rPr>
          <w:color w:val="171717"/>
          <w:spacing w:val="-2"/>
          <w:sz w:val="24"/>
        </w:rPr>
        <w:t xml:space="preserve"> принц».</w:t>
      </w:r>
    </w:p>
    <w:p w:rsidR="00AE3C4D" w:rsidRDefault="00AE3C4D">
      <w:pPr>
        <w:pStyle w:val="a3"/>
        <w:spacing w:before="5"/>
        <w:ind w:left="0" w:firstLine="0"/>
        <w:jc w:val="left"/>
      </w:pPr>
    </w:p>
    <w:p w:rsidR="00AE3C4D" w:rsidRDefault="00E21DE7" w:rsidP="00AA7C8F">
      <w:pPr>
        <w:pStyle w:val="1"/>
        <w:numPr>
          <w:ilvl w:val="0"/>
          <w:numId w:val="4"/>
        </w:numPr>
        <w:tabs>
          <w:tab w:val="left" w:pos="4959"/>
        </w:tabs>
        <w:ind w:right="433" w:hanging="4959"/>
      </w:pPr>
      <w:r>
        <w:rPr>
          <w:color w:val="171717"/>
          <w:spacing w:val="-2"/>
        </w:rPr>
        <w:t>КЛАСС</w:t>
      </w:r>
    </w:p>
    <w:p w:rsidR="00AE3C4D" w:rsidRDefault="00AE3C4D">
      <w:pPr>
        <w:pStyle w:val="a3"/>
        <w:ind w:left="0" w:firstLine="0"/>
        <w:jc w:val="left"/>
        <w:rPr>
          <w:b/>
        </w:rPr>
      </w:pPr>
    </w:p>
    <w:p w:rsidR="00AE3C4D" w:rsidRDefault="00E21DE7">
      <w:pPr>
        <w:pStyle w:val="2"/>
        <w:jc w:val="left"/>
      </w:pPr>
      <w:r>
        <w:rPr>
          <w:color w:val="171717"/>
        </w:rPr>
        <w:t>Древнерусская</w:t>
      </w:r>
      <w:r>
        <w:rPr>
          <w:color w:val="171717"/>
          <w:spacing w:val="-3"/>
        </w:rPr>
        <w:t xml:space="preserve"> </w:t>
      </w:r>
      <w:r>
        <w:rPr>
          <w:color w:val="171717"/>
          <w:spacing w:val="-2"/>
        </w:rPr>
        <w:t>литература</w:t>
      </w:r>
    </w:p>
    <w:p w:rsidR="00AE3C4D" w:rsidRDefault="00E21DE7">
      <w:pPr>
        <w:pStyle w:val="a3"/>
        <w:jc w:val="left"/>
      </w:pPr>
      <w:r>
        <w:rPr>
          <w:b/>
          <w:i/>
          <w:color w:val="171717"/>
        </w:rPr>
        <w:t xml:space="preserve">Житийная литература </w:t>
      </w:r>
      <w:r>
        <w:rPr>
          <w:color w:val="171717"/>
        </w:rPr>
        <w:t>(одно произведение по выбору). Например, «Житие Сергия Ра- донежского», «Житие протопопа Аввакума, им самим написанное».</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2"/>
        <w:spacing w:before="65"/>
        <w:jc w:val="left"/>
      </w:pPr>
      <w:r>
        <w:rPr>
          <w:color w:val="171717"/>
        </w:rPr>
        <w:lastRenderedPageBreak/>
        <w:t>Литература</w:t>
      </w:r>
      <w:r>
        <w:rPr>
          <w:color w:val="171717"/>
          <w:spacing w:val="-6"/>
        </w:rPr>
        <w:t xml:space="preserve"> </w:t>
      </w:r>
      <w:r>
        <w:rPr>
          <w:color w:val="171717"/>
        </w:rPr>
        <w:t>XVIII</w:t>
      </w:r>
      <w:r>
        <w:rPr>
          <w:color w:val="171717"/>
          <w:spacing w:val="-4"/>
        </w:rPr>
        <w:t xml:space="preserve"> века</w:t>
      </w:r>
    </w:p>
    <w:p w:rsidR="00AE3C4D" w:rsidRDefault="00E21DE7">
      <w:pPr>
        <w:spacing w:line="274" w:lineRule="exact"/>
        <w:ind w:left="981"/>
        <w:rPr>
          <w:sz w:val="24"/>
        </w:rPr>
      </w:pPr>
      <w:r>
        <w:rPr>
          <w:b/>
          <w:color w:val="171717"/>
          <w:sz w:val="24"/>
        </w:rPr>
        <w:t>Д</w:t>
      </w:r>
      <w:r>
        <w:rPr>
          <w:b/>
          <w:i/>
          <w:color w:val="171717"/>
          <w:sz w:val="24"/>
        </w:rPr>
        <w:t>.И.</w:t>
      </w:r>
      <w:r>
        <w:rPr>
          <w:b/>
          <w:i/>
          <w:color w:val="171717"/>
          <w:spacing w:val="-2"/>
          <w:sz w:val="24"/>
        </w:rPr>
        <w:t xml:space="preserve"> </w:t>
      </w:r>
      <w:r>
        <w:rPr>
          <w:b/>
          <w:i/>
          <w:color w:val="171717"/>
          <w:sz w:val="24"/>
        </w:rPr>
        <w:t>Фонвизин.</w:t>
      </w:r>
      <w:r>
        <w:rPr>
          <w:b/>
          <w:i/>
          <w:color w:val="171717"/>
          <w:spacing w:val="-4"/>
          <w:sz w:val="24"/>
        </w:rPr>
        <w:t xml:space="preserve"> </w:t>
      </w:r>
      <w:r>
        <w:rPr>
          <w:color w:val="171717"/>
          <w:sz w:val="24"/>
        </w:rPr>
        <w:t>Комедия</w:t>
      </w:r>
      <w:r>
        <w:rPr>
          <w:color w:val="171717"/>
          <w:spacing w:val="2"/>
          <w:sz w:val="24"/>
        </w:rPr>
        <w:t xml:space="preserve"> </w:t>
      </w:r>
      <w:r>
        <w:rPr>
          <w:color w:val="171717"/>
          <w:spacing w:val="-2"/>
          <w:sz w:val="24"/>
        </w:rPr>
        <w:t>«Недоросль».</w:t>
      </w:r>
    </w:p>
    <w:p w:rsidR="00AE3C4D" w:rsidRDefault="00AE3C4D">
      <w:pPr>
        <w:pStyle w:val="a3"/>
        <w:spacing w:before="4"/>
        <w:ind w:left="0" w:firstLine="0"/>
        <w:jc w:val="left"/>
      </w:pPr>
    </w:p>
    <w:p w:rsidR="00AE3C4D" w:rsidRDefault="00E21DE7">
      <w:pPr>
        <w:pStyle w:val="3"/>
        <w:spacing w:before="1"/>
        <w:jc w:val="left"/>
      </w:pPr>
      <w:r>
        <w:rPr>
          <w:color w:val="171717"/>
        </w:rPr>
        <w:t>Литература</w:t>
      </w:r>
      <w:r>
        <w:rPr>
          <w:color w:val="171717"/>
          <w:spacing w:val="-2"/>
        </w:rPr>
        <w:t xml:space="preserve"> </w:t>
      </w:r>
      <w:r>
        <w:rPr>
          <w:color w:val="171717"/>
        </w:rPr>
        <w:t>первой</w:t>
      </w:r>
      <w:r>
        <w:rPr>
          <w:color w:val="171717"/>
          <w:spacing w:val="-3"/>
        </w:rPr>
        <w:t xml:space="preserve"> </w:t>
      </w:r>
      <w:r>
        <w:rPr>
          <w:color w:val="171717"/>
        </w:rPr>
        <w:t>половины</w:t>
      </w:r>
      <w:r>
        <w:rPr>
          <w:color w:val="171717"/>
          <w:spacing w:val="-2"/>
        </w:rPr>
        <w:t xml:space="preserve"> </w:t>
      </w:r>
      <w:r>
        <w:rPr>
          <w:color w:val="171717"/>
        </w:rPr>
        <w:t>XIX</w:t>
      </w:r>
      <w:r>
        <w:rPr>
          <w:color w:val="171717"/>
          <w:spacing w:val="-2"/>
        </w:rPr>
        <w:t xml:space="preserve"> </w:t>
      </w:r>
      <w:r>
        <w:rPr>
          <w:color w:val="171717"/>
          <w:spacing w:val="-4"/>
        </w:rPr>
        <w:t>века</w:t>
      </w:r>
    </w:p>
    <w:p w:rsidR="00AE3C4D" w:rsidRDefault="00E21DE7">
      <w:pPr>
        <w:pStyle w:val="a3"/>
        <w:spacing w:line="274" w:lineRule="exact"/>
        <w:ind w:left="981" w:firstLine="0"/>
        <w:jc w:val="left"/>
      </w:pPr>
      <w:r>
        <w:rPr>
          <w:b/>
          <w:i/>
          <w:color w:val="171717"/>
        </w:rPr>
        <w:t>А.С.</w:t>
      </w:r>
      <w:r>
        <w:rPr>
          <w:b/>
          <w:i/>
          <w:color w:val="171717"/>
          <w:spacing w:val="-4"/>
        </w:rPr>
        <w:t xml:space="preserve"> </w:t>
      </w:r>
      <w:r>
        <w:rPr>
          <w:b/>
          <w:i/>
          <w:color w:val="171717"/>
        </w:rPr>
        <w:t>Пушкин.</w:t>
      </w:r>
      <w:r>
        <w:rPr>
          <w:b/>
          <w:i/>
          <w:color w:val="171717"/>
          <w:spacing w:val="35"/>
        </w:rPr>
        <w:t xml:space="preserve"> </w:t>
      </w:r>
      <w:r>
        <w:rPr>
          <w:color w:val="171717"/>
        </w:rPr>
        <w:t>Стихотворения</w:t>
      </w:r>
      <w:r>
        <w:rPr>
          <w:color w:val="171717"/>
          <w:spacing w:val="37"/>
        </w:rPr>
        <w:t xml:space="preserve"> </w:t>
      </w:r>
      <w:r>
        <w:rPr>
          <w:color w:val="171717"/>
        </w:rPr>
        <w:t>(не</w:t>
      </w:r>
      <w:r>
        <w:rPr>
          <w:color w:val="171717"/>
          <w:spacing w:val="37"/>
        </w:rPr>
        <w:t xml:space="preserve"> </w:t>
      </w:r>
      <w:r>
        <w:rPr>
          <w:color w:val="171717"/>
        </w:rPr>
        <w:t>менее</w:t>
      </w:r>
      <w:r>
        <w:rPr>
          <w:color w:val="171717"/>
          <w:spacing w:val="37"/>
        </w:rPr>
        <w:t xml:space="preserve"> </w:t>
      </w:r>
      <w:r>
        <w:rPr>
          <w:color w:val="171717"/>
        </w:rPr>
        <w:t>двух).</w:t>
      </w:r>
      <w:r>
        <w:rPr>
          <w:color w:val="171717"/>
          <w:spacing w:val="36"/>
        </w:rPr>
        <w:t xml:space="preserve"> </w:t>
      </w:r>
      <w:r>
        <w:rPr>
          <w:color w:val="171717"/>
        </w:rPr>
        <w:t>Например,</w:t>
      </w:r>
      <w:r>
        <w:rPr>
          <w:color w:val="171717"/>
          <w:spacing w:val="42"/>
        </w:rPr>
        <w:t xml:space="preserve"> </w:t>
      </w:r>
      <w:r>
        <w:rPr>
          <w:color w:val="171717"/>
        </w:rPr>
        <w:t>«К</w:t>
      </w:r>
      <w:r>
        <w:rPr>
          <w:color w:val="171717"/>
          <w:spacing w:val="38"/>
        </w:rPr>
        <w:t xml:space="preserve"> </w:t>
      </w:r>
      <w:r>
        <w:rPr>
          <w:color w:val="171717"/>
        </w:rPr>
        <w:t>Чаадаеву»,</w:t>
      </w:r>
      <w:r>
        <w:rPr>
          <w:color w:val="171717"/>
          <w:spacing w:val="44"/>
        </w:rPr>
        <w:t xml:space="preserve"> </w:t>
      </w:r>
      <w:r>
        <w:rPr>
          <w:color w:val="171717"/>
        </w:rPr>
        <w:t>«Анчар»</w:t>
      </w:r>
      <w:r>
        <w:rPr>
          <w:color w:val="171717"/>
          <w:spacing w:val="30"/>
        </w:rPr>
        <w:t xml:space="preserve"> </w:t>
      </w:r>
      <w:r>
        <w:rPr>
          <w:color w:val="171717"/>
        </w:rPr>
        <w:t>и</w:t>
      </w:r>
      <w:r>
        <w:rPr>
          <w:color w:val="171717"/>
          <w:spacing w:val="39"/>
        </w:rPr>
        <w:t xml:space="preserve"> </w:t>
      </w:r>
      <w:r>
        <w:rPr>
          <w:color w:val="171717"/>
          <w:spacing w:val="-5"/>
        </w:rPr>
        <w:t>др.</w:t>
      </w:r>
    </w:p>
    <w:p w:rsidR="00AE3C4D" w:rsidRDefault="00E21DE7">
      <w:pPr>
        <w:pStyle w:val="a3"/>
        <w:ind w:right="723" w:firstLine="0"/>
        <w:jc w:val="left"/>
      </w:pPr>
      <w:r>
        <w:rPr>
          <w:color w:val="171717"/>
        </w:rPr>
        <w:t>«Маленькие</w:t>
      </w:r>
      <w:r>
        <w:rPr>
          <w:color w:val="171717"/>
          <w:spacing w:val="40"/>
        </w:rPr>
        <w:t xml:space="preserve"> </w:t>
      </w:r>
      <w:r>
        <w:rPr>
          <w:color w:val="171717"/>
        </w:rPr>
        <w:t>трагедии»</w:t>
      </w:r>
      <w:r>
        <w:rPr>
          <w:color w:val="171717"/>
          <w:spacing w:val="40"/>
        </w:rPr>
        <w:t xml:space="preserve"> </w:t>
      </w:r>
      <w:r>
        <w:rPr>
          <w:color w:val="171717"/>
        </w:rPr>
        <w:t>(одна</w:t>
      </w:r>
      <w:r>
        <w:rPr>
          <w:color w:val="171717"/>
          <w:spacing w:val="40"/>
        </w:rPr>
        <w:t xml:space="preserve"> </w:t>
      </w:r>
      <w:r>
        <w:rPr>
          <w:color w:val="171717"/>
        </w:rPr>
        <w:t>пьеса</w:t>
      </w:r>
      <w:r>
        <w:rPr>
          <w:color w:val="171717"/>
          <w:spacing w:val="40"/>
        </w:rPr>
        <w:t xml:space="preserve"> </w:t>
      </w:r>
      <w:r>
        <w:rPr>
          <w:color w:val="171717"/>
        </w:rPr>
        <w:t>по</w:t>
      </w:r>
      <w:r>
        <w:rPr>
          <w:color w:val="171717"/>
          <w:spacing w:val="40"/>
        </w:rPr>
        <w:t xml:space="preserve"> </w:t>
      </w:r>
      <w:r>
        <w:rPr>
          <w:color w:val="171717"/>
        </w:rPr>
        <w:t>выбору).</w:t>
      </w:r>
      <w:r>
        <w:rPr>
          <w:color w:val="171717"/>
          <w:spacing w:val="40"/>
        </w:rPr>
        <w:t xml:space="preserve"> </w:t>
      </w:r>
      <w:r>
        <w:rPr>
          <w:color w:val="171717"/>
        </w:rPr>
        <w:t>Например,</w:t>
      </w:r>
      <w:r>
        <w:rPr>
          <w:color w:val="171717"/>
          <w:spacing w:val="40"/>
        </w:rPr>
        <w:t xml:space="preserve"> </w:t>
      </w:r>
      <w:r>
        <w:rPr>
          <w:color w:val="171717"/>
        </w:rPr>
        <w:t>«Моцарт</w:t>
      </w:r>
      <w:r>
        <w:rPr>
          <w:color w:val="171717"/>
          <w:spacing w:val="40"/>
        </w:rPr>
        <w:t xml:space="preserve"> </w:t>
      </w:r>
      <w:r>
        <w:rPr>
          <w:color w:val="171717"/>
        </w:rPr>
        <w:t>и</w:t>
      </w:r>
      <w:r>
        <w:rPr>
          <w:color w:val="171717"/>
          <w:spacing w:val="40"/>
        </w:rPr>
        <w:t xml:space="preserve"> </w:t>
      </w:r>
      <w:r>
        <w:rPr>
          <w:color w:val="171717"/>
        </w:rPr>
        <w:t>Сальери»,</w:t>
      </w:r>
      <w:r>
        <w:rPr>
          <w:color w:val="171717"/>
          <w:spacing w:val="40"/>
        </w:rPr>
        <w:t xml:space="preserve"> </w:t>
      </w:r>
      <w:r>
        <w:rPr>
          <w:color w:val="171717"/>
        </w:rPr>
        <w:t>«Каменный гость». Роман «Капитанская дочка».</w:t>
      </w:r>
    </w:p>
    <w:p w:rsidR="00AE3C4D" w:rsidRDefault="00E21DE7">
      <w:pPr>
        <w:pStyle w:val="a3"/>
        <w:ind w:right="723"/>
        <w:jc w:val="left"/>
      </w:pPr>
      <w:r>
        <w:rPr>
          <w:b/>
          <w:i/>
          <w:color w:val="171717"/>
        </w:rPr>
        <w:t>М.Ю.</w:t>
      </w:r>
      <w:r>
        <w:rPr>
          <w:b/>
          <w:i/>
          <w:color w:val="171717"/>
          <w:spacing w:val="-2"/>
        </w:rPr>
        <w:t xml:space="preserve"> </w:t>
      </w:r>
      <w:r>
        <w:rPr>
          <w:b/>
          <w:i/>
          <w:color w:val="171717"/>
        </w:rPr>
        <w:t>Лермонтов.</w:t>
      </w:r>
      <w:r>
        <w:rPr>
          <w:b/>
          <w:i/>
          <w:color w:val="171717"/>
          <w:spacing w:val="40"/>
        </w:rPr>
        <w:t xml:space="preserve"> </w:t>
      </w:r>
      <w:r>
        <w:rPr>
          <w:color w:val="171717"/>
        </w:rPr>
        <w:t>Стихотворения</w:t>
      </w:r>
      <w:r>
        <w:rPr>
          <w:color w:val="171717"/>
          <w:spacing w:val="40"/>
        </w:rPr>
        <w:t xml:space="preserve"> </w:t>
      </w:r>
      <w:r>
        <w:rPr>
          <w:color w:val="171717"/>
        </w:rPr>
        <w:t>(не</w:t>
      </w:r>
      <w:r>
        <w:rPr>
          <w:color w:val="171717"/>
          <w:spacing w:val="40"/>
        </w:rPr>
        <w:t xml:space="preserve"> </w:t>
      </w:r>
      <w:r>
        <w:rPr>
          <w:color w:val="171717"/>
        </w:rPr>
        <w:t>менее</w:t>
      </w:r>
      <w:r>
        <w:rPr>
          <w:color w:val="171717"/>
          <w:spacing w:val="40"/>
        </w:rPr>
        <w:t xml:space="preserve"> </w:t>
      </w:r>
      <w:r>
        <w:rPr>
          <w:color w:val="171717"/>
        </w:rPr>
        <w:t>двух).</w:t>
      </w:r>
      <w:r>
        <w:rPr>
          <w:color w:val="171717"/>
          <w:spacing w:val="40"/>
        </w:rPr>
        <w:t xml:space="preserve"> </w:t>
      </w:r>
      <w:r>
        <w:rPr>
          <w:color w:val="171717"/>
        </w:rPr>
        <w:t>Например,</w:t>
      </w:r>
      <w:r>
        <w:rPr>
          <w:color w:val="171717"/>
          <w:spacing w:val="40"/>
        </w:rPr>
        <w:t xml:space="preserve"> </w:t>
      </w:r>
      <w:r>
        <w:rPr>
          <w:color w:val="171717"/>
        </w:rPr>
        <w:t>«Я</w:t>
      </w:r>
      <w:r>
        <w:rPr>
          <w:color w:val="171717"/>
          <w:spacing w:val="40"/>
        </w:rPr>
        <w:t xml:space="preserve"> </w:t>
      </w:r>
      <w:r>
        <w:rPr>
          <w:color w:val="171717"/>
        </w:rPr>
        <w:t>не</w:t>
      </w:r>
      <w:r>
        <w:rPr>
          <w:color w:val="171717"/>
          <w:spacing w:val="40"/>
        </w:rPr>
        <w:t xml:space="preserve"> </w:t>
      </w:r>
      <w:r>
        <w:rPr>
          <w:color w:val="171717"/>
        </w:rPr>
        <w:t>хочу,</w:t>
      </w:r>
      <w:r>
        <w:rPr>
          <w:color w:val="171717"/>
          <w:spacing w:val="40"/>
        </w:rPr>
        <w:t xml:space="preserve"> </w:t>
      </w:r>
      <w:r>
        <w:rPr>
          <w:color w:val="171717"/>
        </w:rPr>
        <w:t>чтоб</w:t>
      </w:r>
      <w:r>
        <w:rPr>
          <w:color w:val="171717"/>
          <w:spacing w:val="40"/>
        </w:rPr>
        <w:t xml:space="preserve"> </w:t>
      </w:r>
      <w:r>
        <w:rPr>
          <w:color w:val="171717"/>
        </w:rPr>
        <w:t>свет</w:t>
      </w:r>
      <w:r>
        <w:rPr>
          <w:color w:val="171717"/>
          <w:spacing w:val="40"/>
        </w:rPr>
        <w:t xml:space="preserve"> </w:t>
      </w:r>
      <w:r>
        <w:rPr>
          <w:color w:val="171717"/>
        </w:rPr>
        <w:t>узнал…», «Из-под таинственной, холодной полумаски…», «Нищий» и др. Поэма «Мцыри».</w:t>
      </w:r>
    </w:p>
    <w:p w:rsidR="00AE3C4D" w:rsidRDefault="00E21DE7">
      <w:pPr>
        <w:ind w:left="981"/>
        <w:rPr>
          <w:sz w:val="24"/>
        </w:rPr>
      </w:pPr>
      <w:r>
        <w:rPr>
          <w:b/>
          <w:i/>
          <w:color w:val="171717"/>
          <w:sz w:val="24"/>
        </w:rPr>
        <w:t>Н.В.</w:t>
      </w:r>
      <w:r>
        <w:rPr>
          <w:b/>
          <w:i/>
          <w:color w:val="171717"/>
          <w:spacing w:val="-6"/>
          <w:sz w:val="24"/>
        </w:rPr>
        <w:t xml:space="preserve"> </w:t>
      </w:r>
      <w:r>
        <w:rPr>
          <w:b/>
          <w:i/>
          <w:color w:val="171717"/>
          <w:sz w:val="24"/>
        </w:rPr>
        <w:t>Гоголь.</w:t>
      </w:r>
      <w:r>
        <w:rPr>
          <w:b/>
          <w:i/>
          <w:color w:val="171717"/>
          <w:spacing w:val="-3"/>
          <w:sz w:val="24"/>
        </w:rPr>
        <w:t xml:space="preserve"> </w:t>
      </w:r>
      <w:r>
        <w:rPr>
          <w:color w:val="171717"/>
          <w:sz w:val="24"/>
        </w:rPr>
        <w:t>Повесть</w:t>
      </w:r>
      <w:r>
        <w:rPr>
          <w:color w:val="171717"/>
          <w:spacing w:val="2"/>
          <w:sz w:val="24"/>
        </w:rPr>
        <w:t xml:space="preserve"> </w:t>
      </w:r>
      <w:r>
        <w:rPr>
          <w:color w:val="171717"/>
          <w:sz w:val="24"/>
        </w:rPr>
        <w:t>«Шинель».</w:t>
      </w:r>
      <w:r>
        <w:rPr>
          <w:color w:val="171717"/>
          <w:spacing w:val="-4"/>
          <w:sz w:val="24"/>
        </w:rPr>
        <w:t xml:space="preserve"> </w:t>
      </w:r>
      <w:r>
        <w:rPr>
          <w:color w:val="171717"/>
          <w:sz w:val="24"/>
        </w:rPr>
        <w:t>Комедия</w:t>
      </w:r>
      <w:r>
        <w:rPr>
          <w:color w:val="171717"/>
          <w:spacing w:val="1"/>
          <w:sz w:val="24"/>
        </w:rPr>
        <w:t xml:space="preserve"> </w:t>
      </w:r>
      <w:r>
        <w:rPr>
          <w:color w:val="171717"/>
          <w:spacing w:val="-2"/>
          <w:sz w:val="24"/>
        </w:rPr>
        <w:t>«Ревизор».</w:t>
      </w:r>
    </w:p>
    <w:p w:rsidR="00AE3C4D" w:rsidRDefault="00AE3C4D">
      <w:pPr>
        <w:pStyle w:val="a3"/>
        <w:spacing w:before="5"/>
        <w:ind w:left="0" w:firstLine="0"/>
        <w:jc w:val="left"/>
      </w:pPr>
    </w:p>
    <w:p w:rsidR="00AE3C4D" w:rsidRDefault="00E21DE7">
      <w:pPr>
        <w:pStyle w:val="2"/>
        <w:jc w:val="left"/>
      </w:pPr>
      <w:r>
        <w:rPr>
          <w:color w:val="171717"/>
        </w:rPr>
        <w:t>Литература</w:t>
      </w:r>
      <w:r>
        <w:rPr>
          <w:color w:val="171717"/>
          <w:spacing w:val="-4"/>
        </w:rPr>
        <w:t xml:space="preserve"> </w:t>
      </w:r>
      <w:r>
        <w:rPr>
          <w:color w:val="171717"/>
        </w:rPr>
        <w:t>второй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3"/>
        </w:rPr>
        <w:t xml:space="preserve"> </w:t>
      </w:r>
      <w:r>
        <w:rPr>
          <w:color w:val="171717"/>
          <w:spacing w:val="-4"/>
        </w:rPr>
        <w:t>века</w:t>
      </w:r>
    </w:p>
    <w:p w:rsidR="00AE3C4D" w:rsidRDefault="00E21DE7">
      <w:pPr>
        <w:spacing w:line="274" w:lineRule="exact"/>
        <w:ind w:left="981"/>
        <w:rPr>
          <w:sz w:val="24"/>
        </w:rPr>
      </w:pPr>
      <w:r>
        <w:rPr>
          <w:b/>
          <w:i/>
          <w:color w:val="171717"/>
          <w:sz w:val="24"/>
        </w:rPr>
        <w:t>И.С.</w:t>
      </w:r>
      <w:r>
        <w:rPr>
          <w:b/>
          <w:i/>
          <w:color w:val="171717"/>
          <w:spacing w:val="-5"/>
          <w:sz w:val="24"/>
        </w:rPr>
        <w:t xml:space="preserve"> </w:t>
      </w:r>
      <w:r>
        <w:rPr>
          <w:b/>
          <w:i/>
          <w:color w:val="171717"/>
          <w:sz w:val="24"/>
        </w:rPr>
        <w:t>Тургенев.</w:t>
      </w:r>
      <w:r>
        <w:rPr>
          <w:b/>
          <w:i/>
          <w:color w:val="171717"/>
          <w:spacing w:val="-4"/>
          <w:sz w:val="24"/>
        </w:rPr>
        <w:t xml:space="preserve"> </w:t>
      </w:r>
      <w:r>
        <w:rPr>
          <w:color w:val="171717"/>
          <w:sz w:val="24"/>
        </w:rPr>
        <w:t>Повести</w:t>
      </w:r>
      <w:r>
        <w:rPr>
          <w:color w:val="171717"/>
          <w:spacing w:val="-3"/>
          <w:sz w:val="24"/>
        </w:rPr>
        <w:t xml:space="preserve"> </w:t>
      </w:r>
      <w:r>
        <w:rPr>
          <w:color w:val="171717"/>
          <w:sz w:val="24"/>
        </w:rPr>
        <w:t>(одна</w:t>
      </w:r>
      <w:r>
        <w:rPr>
          <w:color w:val="171717"/>
          <w:spacing w:val="-5"/>
          <w:sz w:val="24"/>
        </w:rPr>
        <w:t xml:space="preserve"> </w:t>
      </w:r>
      <w:r>
        <w:rPr>
          <w:color w:val="171717"/>
          <w:sz w:val="24"/>
        </w:rPr>
        <w:t>по</w:t>
      </w:r>
      <w:r>
        <w:rPr>
          <w:color w:val="171717"/>
          <w:spacing w:val="-5"/>
          <w:sz w:val="24"/>
        </w:rPr>
        <w:t xml:space="preserve"> </w:t>
      </w:r>
      <w:r>
        <w:rPr>
          <w:color w:val="171717"/>
          <w:sz w:val="24"/>
        </w:rPr>
        <w:t>выбору).</w:t>
      </w:r>
      <w:r>
        <w:rPr>
          <w:color w:val="171717"/>
          <w:spacing w:val="-4"/>
          <w:sz w:val="24"/>
        </w:rPr>
        <w:t xml:space="preserve"> </w:t>
      </w:r>
      <w:r>
        <w:rPr>
          <w:color w:val="171717"/>
          <w:sz w:val="24"/>
        </w:rPr>
        <w:t>Например, «Ася»,</w:t>
      </w:r>
      <w:r>
        <w:rPr>
          <w:color w:val="171717"/>
          <w:spacing w:val="1"/>
          <w:sz w:val="24"/>
        </w:rPr>
        <w:t xml:space="preserve"> </w:t>
      </w:r>
      <w:r>
        <w:rPr>
          <w:color w:val="171717"/>
          <w:sz w:val="24"/>
        </w:rPr>
        <w:t>«Первая</w:t>
      </w:r>
      <w:r>
        <w:rPr>
          <w:color w:val="171717"/>
          <w:spacing w:val="-2"/>
          <w:sz w:val="24"/>
        </w:rPr>
        <w:t xml:space="preserve"> любовь».</w:t>
      </w:r>
    </w:p>
    <w:p w:rsidR="00AE3C4D" w:rsidRDefault="00E21DE7">
      <w:pPr>
        <w:ind w:left="981"/>
        <w:rPr>
          <w:sz w:val="24"/>
        </w:rPr>
      </w:pPr>
      <w:r>
        <w:rPr>
          <w:b/>
          <w:i/>
          <w:color w:val="171717"/>
          <w:sz w:val="24"/>
        </w:rPr>
        <w:t>Ф.М.</w:t>
      </w:r>
      <w:r>
        <w:rPr>
          <w:b/>
          <w:i/>
          <w:color w:val="171717"/>
          <w:spacing w:val="-5"/>
          <w:sz w:val="24"/>
        </w:rPr>
        <w:t xml:space="preserve"> </w:t>
      </w:r>
      <w:r>
        <w:rPr>
          <w:b/>
          <w:i/>
          <w:color w:val="171717"/>
          <w:sz w:val="24"/>
        </w:rPr>
        <w:t xml:space="preserve">Достоевский. </w:t>
      </w:r>
      <w:r>
        <w:rPr>
          <w:color w:val="171717"/>
          <w:sz w:val="24"/>
        </w:rPr>
        <w:t>«Бедные</w:t>
      </w:r>
      <w:r>
        <w:rPr>
          <w:color w:val="171717"/>
          <w:spacing w:val="-4"/>
          <w:sz w:val="24"/>
        </w:rPr>
        <w:t xml:space="preserve"> </w:t>
      </w:r>
      <w:r>
        <w:rPr>
          <w:color w:val="171717"/>
          <w:sz w:val="24"/>
        </w:rPr>
        <w:t>люди»,</w:t>
      </w:r>
      <w:r>
        <w:rPr>
          <w:color w:val="171717"/>
          <w:spacing w:val="1"/>
          <w:sz w:val="24"/>
        </w:rPr>
        <w:t xml:space="preserve"> </w:t>
      </w:r>
      <w:r>
        <w:rPr>
          <w:color w:val="171717"/>
          <w:sz w:val="24"/>
        </w:rPr>
        <w:t>«Белые</w:t>
      </w:r>
      <w:r>
        <w:rPr>
          <w:color w:val="171717"/>
          <w:spacing w:val="-3"/>
          <w:sz w:val="24"/>
        </w:rPr>
        <w:t xml:space="preserve"> </w:t>
      </w:r>
      <w:r>
        <w:rPr>
          <w:color w:val="171717"/>
          <w:sz w:val="24"/>
        </w:rPr>
        <w:t>ночи»</w:t>
      </w:r>
      <w:r>
        <w:rPr>
          <w:color w:val="171717"/>
          <w:spacing w:val="-10"/>
          <w:sz w:val="24"/>
        </w:rPr>
        <w:t xml:space="preserve"> </w:t>
      </w:r>
      <w:r>
        <w:rPr>
          <w:color w:val="171717"/>
          <w:sz w:val="24"/>
        </w:rPr>
        <w:t>(одно</w:t>
      </w:r>
      <w:r>
        <w:rPr>
          <w:color w:val="171717"/>
          <w:spacing w:val="-3"/>
          <w:sz w:val="24"/>
        </w:rPr>
        <w:t xml:space="preserve"> </w:t>
      </w:r>
      <w:r>
        <w:rPr>
          <w:color w:val="171717"/>
          <w:sz w:val="24"/>
        </w:rPr>
        <w:t>произведение</w:t>
      </w:r>
      <w:r>
        <w:rPr>
          <w:color w:val="171717"/>
          <w:spacing w:val="-3"/>
          <w:sz w:val="24"/>
        </w:rPr>
        <w:t xml:space="preserve"> </w:t>
      </w:r>
      <w:r>
        <w:rPr>
          <w:color w:val="171717"/>
          <w:sz w:val="24"/>
        </w:rPr>
        <w:t>по</w:t>
      </w:r>
      <w:r>
        <w:rPr>
          <w:color w:val="171717"/>
          <w:spacing w:val="-2"/>
          <w:sz w:val="24"/>
        </w:rPr>
        <w:t xml:space="preserve"> выбору).</w:t>
      </w:r>
    </w:p>
    <w:p w:rsidR="00AE3C4D" w:rsidRDefault="00E21DE7">
      <w:pPr>
        <w:pStyle w:val="a3"/>
        <w:ind w:right="723"/>
        <w:jc w:val="left"/>
      </w:pPr>
      <w:r>
        <w:rPr>
          <w:b/>
          <w:i/>
          <w:color w:val="171717"/>
        </w:rPr>
        <w:t>Л.Н.</w:t>
      </w:r>
      <w:r>
        <w:rPr>
          <w:b/>
          <w:i/>
          <w:color w:val="171717"/>
          <w:spacing w:val="-3"/>
        </w:rPr>
        <w:t xml:space="preserve"> </w:t>
      </w:r>
      <w:r>
        <w:rPr>
          <w:b/>
          <w:i/>
          <w:color w:val="171717"/>
        </w:rPr>
        <w:t xml:space="preserve">Толстой. </w:t>
      </w:r>
      <w:r>
        <w:rPr>
          <w:color w:val="171717"/>
        </w:rPr>
        <w:t>Повести и рассказы (одно произведение по выбору). Например,</w:t>
      </w:r>
      <w:r>
        <w:rPr>
          <w:color w:val="171717"/>
          <w:spacing w:val="32"/>
        </w:rPr>
        <w:t xml:space="preserve"> </w:t>
      </w:r>
      <w:r>
        <w:rPr>
          <w:color w:val="171717"/>
        </w:rPr>
        <w:t>«Отроче- ство» (главы).</w:t>
      </w:r>
    </w:p>
    <w:p w:rsidR="00AE3C4D" w:rsidRDefault="00AE3C4D">
      <w:pPr>
        <w:pStyle w:val="a3"/>
        <w:spacing w:before="5"/>
        <w:ind w:left="0" w:firstLine="0"/>
        <w:jc w:val="left"/>
      </w:pPr>
    </w:p>
    <w:p w:rsidR="00AE3C4D" w:rsidRDefault="00E21DE7">
      <w:pPr>
        <w:pStyle w:val="2"/>
      </w:pPr>
      <w:r>
        <w:rPr>
          <w:color w:val="171717"/>
        </w:rPr>
        <w:t>Литература</w:t>
      </w:r>
      <w:r>
        <w:rPr>
          <w:color w:val="171717"/>
          <w:spacing w:val="-3"/>
        </w:rPr>
        <w:t xml:space="preserve"> </w:t>
      </w:r>
      <w:r>
        <w:rPr>
          <w:color w:val="171717"/>
        </w:rPr>
        <w:t>первой</w:t>
      </w:r>
      <w:r>
        <w:rPr>
          <w:color w:val="171717"/>
          <w:spacing w:val="-3"/>
        </w:rPr>
        <w:t xml:space="preserve"> </w:t>
      </w:r>
      <w:r>
        <w:rPr>
          <w:color w:val="171717"/>
        </w:rPr>
        <w:t>половины</w:t>
      </w:r>
      <w:r>
        <w:rPr>
          <w:color w:val="171717"/>
          <w:spacing w:val="-3"/>
        </w:rPr>
        <w:t xml:space="preserve"> </w:t>
      </w:r>
      <w:r>
        <w:rPr>
          <w:color w:val="171717"/>
        </w:rPr>
        <w:t>XX</w:t>
      </w:r>
      <w:r>
        <w:rPr>
          <w:color w:val="171717"/>
          <w:spacing w:val="-3"/>
        </w:rPr>
        <w:t xml:space="preserve"> </w:t>
      </w:r>
      <w:r>
        <w:rPr>
          <w:color w:val="171717"/>
          <w:spacing w:val="-4"/>
        </w:rPr>
        <w:t>века</w:t>
      </w:r>
    </w:p>
    <w:p w:rsidR="00AE3C4D" w:rsidRDefault="00E21DE7">
      <w:pPr>
        <w:ind w:left="272" w:right="704" w:firstLine="708"/>
        <w:jc w:val="both"/>
        <w:rPr>
          <w:sz w:val="24"/>
        </w:rPr>
      </w:pPr>
      <w:r>
        <w:rPr>
          <w:b/>
          <w:i/>
          <w:color w:val="171717"/>
          <w:sz w:val="24"/>
        </w:rPr>
        <w:t xml:space="preserve">Произведения писателей русского зарубежья </w:t>
      </w:r>
      <w:r>
        <w:rPr>
          <w:color w:val="171717"/>
          <w:sz w:val="24"/>
        </w:rPr>
        <w:t>(не менее двух по выбору). Например, произведения И.С. Шмелёва, М.А. Осоргина, В.В. Набокова, Н. Тэффи, А.Т. Аверченко и др.</w:t>
      </w:r>
    </w:p>
    <w:p w:rsidR="00AE3C4D" w:rsidRDefault="00E21DE7">
      <w:pPr>
        <w:pStyle w:val="a3"/>
        <w:ind w:right="705"/>
      </w:pPr>
      <w:r>
        <w:rPr>
          <w:b/>
          <w:i/>
          <w:color w:val="171717"/>
        </w:rPr>
        <w:t xml:space="preserve">Поэзия первой половины ХХ века </w:t>
      </w:r>
      <w:r>
        <w:rPr>
          <w:color w:val="171717"/>
        </w:rPr>
        <w:t>(не менее трёх стихотворений на тему «Человек и эпо- ха»</w:t>
      </w:r>
      <w:r>
        <w:rPr>
          <w:color w:val="171717"/>
          <w:spacing w:val="80"/>
          <w:w w:val="150"/>
        </w:rPr>
        <w:t xml:space="preserve">  </w:t>
      </w:r>
      <w:r>
        <w:rPr>
          <w:color w:val="171717"/>
        </w:rPr>
        <w:t>по</w:t>
      </w:r>
      <w:r>
        <w:rPr>
          <w:color w:val="171717"/>
          <w:spacing w:val="80"/>
          <w:w w:val="150"/>
        </w:rPr>
        <w:t xml:space="preserve">  </w:t>
      </w:r>
      <w:r>
        <w:rPr>
          <w:color w:val="171717"/>
        </w:rPr>
        <w:t>выбору).</w:t>
      </w:r>
      <w:r>
        <w:rPr>
          <w:color w:val="171717"/>
          <w:spacing w:val="80"/>
          <w:w w:val="150"/>
        </w:rPr>
        <w:t xml:space="preserve">  </w:t>
      </w:r>
      <w:r>
        <w:rPr>
          <w:color w:val="171717"/>
        </w:rPr>
        <w:t>Например,</w:t>
      </w:r>
      <w:r>
        <w:rPr>
          <w:color w:val="171717"/>
          <w:spacing w:val="80"/>
          <w:w w:val="150"/>
        </w:rPr>
        <w:t xml:space="preserve">  </w:t>
      </w:r>
      <w:r>
        <w:rPr>
          <w:color w:val="171717"/>
        </w:rPr>
        <w:t>стихотворения</w:t>
      </w:r>
      <w:r>
        <w:rPr>
          <w:color w:val="171717"/>
          <w:spacing w:val="80"/>
          <w:w w:val="150"/>
        </w:rPr>
        <w:t xml:space="preserve">  </w:t>
      </w:r>
      <w:r>
        <w:rPr>
          <w:color w:val="171717"/>
        </w:rPr>
        <w:t>В.В. Маяковского,</w:t>
      </w:r>
      <w:r>
        <w:rPr>
          <w:color w:val="171717"/>
          <w:spacing w:val="80"/>
          <w:w w:val="150"/>
        </w:rPr>
        <w:t xml:space="preserve">  </w:t>
      </w:r>
      <w:r>
        <w:rPr>
          <w:color w:val="171717"/>
        </w:rPr>
        <w:t>М.И.</w:t>
      </w:r>
      <w:r>
        <w:rPr>
          <w:color w:val="171717"/>
          <w:spacing w:val="-1"/>
        </w:rPr>
        <w:t xml:space="preserve"> </w:t>
      </w:r>
      <w:r>
        <w:rPr>
          <w:color w:val="171717"/>
        </w:rPr>
        <w:t>Цветаевой, О.Э. Мандельштама, Б.Л. Пастернака и др.</w:t>
      </w:r>
    </w:p>
    <w:p w:rsidR="00AE3C4D" w:rsidRDefault="00E21DE7">
      <w:pPr>
        <w:pStyle w:val="a3"/>
        <w:ind w:left="981" w:firstLine="0"/>
      </w:pPr>
      <w:r>
        <w:rPr>
          <w:b/>
          <w:i/>
          <w:color w:val="171717"/>
        </w:rPr>
        <w:t>М.А.</w:t>
      </w:r>
      <w:r>
        <w:rPr>
          <w:b/>
          <w:i/>
          <w:color w:val="171717"/>
          <w:spacing w:val="-4"/>
        </w:rPr>
        <w:t xml:space="preserve"> </w:t>
      </w:r>
      <w:r>
        <w:rPr>
          <w:b/>
          <w:i/>
          <w:color w:val="171717"/>
        </w:rPr>
        <w:t>Булгаков</w:t>
      </w:r>
      <w:r>
        <w:rPr>
          <w:b/>
          <w:i/>
          <w:color w:val="171717"/>
          <w:spacing w:val="-2"/>
        </w:rPr>
        <w:t xml:space="preserve"> </w:t>
      </w:r>
      <w:r>
        <w:rPr>
          <w:color w:val="171717"/>
        </w:rPr>
        <w:t>(одна</w:t>
      </w:r>
      <w:r>
        <w:rPr>
          <w:color w:val="171717"/>
          <w:spacing w:val="-4"/>
        </w:rPr>
        <w:t xml:space="preserve"> </w:t>
      </w:r>
      <w:r>
        <w:rPr>
          <w:color w:val="171717"/>
        </w:rPr>
        <w:t>повесть</w:t>
      </w:r>
      <w:r>
        <w:rPr>
          <w:color w:val="171717"/>
          <w:spacing w:val="-2"/>
        </w:rPr>
        <w:t xml:space="preserve"> </w:t>
      </w:r>
      <w:r>
        <w:rPr>
          <w:color w:val="171717"/>
        </w:rPr>
        <w:t>по</w:t>
      </w:r>
      <w:r>
        <w:rPr>
          <w:color w:val="171717"/>
          <w:spacing w:val="-3"/>
        </w:rPr>
        <w:t xml:space="preserve"> </w:t>
      </w:r>
      <w:r>
        <w:rPr>
          <w:color w:val="171717"/>
        </w:rPr>
        <w:t>выбору).</w:t>
      </w:r>
      <w:r>
        <w:rPr>
          <w:color w:val="171717"/>
          <w:spacing w:val="-2"/>
        </w:rPr>
        <w:t xml:space="preserve"> </w:t>
      </w:r>
      <w:r>
        <w:rPr>
          <w:color w:val="171717"/>
        </w:rPr>
        <w:t>Например,</w:t>
      </w:r>
      <w:r>
        <w:rPr>
          <w:color w:val="171717"/>
          <w:spacing w:val="1"/>
        </w:rPr>
        <w:t xml:space="preserve"> </w:t>
      </w:r>
      <w:r>
        <w:rPr>
          <w:color w:val="171717"/>
        </w:rPr>
        <w:t>«Собачье</w:t>
      </w:r>
      <w:r>
        <w:rPr>
          <w:color w:val="171717"/>
          <w:spacing w:val="-2"/>
        </w:rPr>
        <w:t xml:space="preserve"> </w:t>
      </w:r>
      <w:r>
        <w:rPr>
          <w:color w:val="171717"/>
        </w:rPr>
        <w:t>сердце»</w:t>
      </w:r>
      <w:r>
        <w:rPr>
          <w:color w:val="171717"/>
          <w:spacing w:val="-6"/>
        </w:rPr>
        <w:t xml:space="preserve"> </w:t>
      </w:r>
      <w:r>
        <w:rPr>
          <w:color w:val="171717"/>
        </w:rPr>
        <w:t>и</w:t>
      </w:r>
      <w:r>
        <w:rPr>
          <w:color w:val="171717"/>
          <w:spacing w:val="-3"/>
        </w:rPr>
        <w:t xml:space="preserve"> </w:t>
      </w:r>
      <w:r>
        <w:rPr>
          <w:color w:val="171717"/>
          <w:spacing w:val="-5"/>
        </w:rPr>
        <w:t>др.</w:t>
      </w: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E21DE7">
      <w:pPr>
        <w:pStyle w:val="2"/>
        <w:spacing w:before="210"/>
      </w:pPr>
      <w:r>
        <w:rPr>
          <w:color w:val="171717"/>
        </w:rPr>
        <w:t>Литература</w:t>
      </w:r>
      <w:r>
        <w:rPr>
          <w:color w:val="171717"/>
          <w:spacing w:val="-3"/>
        </w:rPr>
        <w:t xml:space="preserve"> </w:t>
      </w:r>
      <w:r>
        <w:rPr>
          <w:color w:val="171717"/>
        </w:rPr>
        <w:t>второй</w:t>
      </w:r>
      <w:r>
        <w:rPr>
          <w:color w:val="171717"/>
          <w:spacing w:val="-3"/>
        </w:rPr>
        <w:t xml:space="preserve"> </w:t>
      </w:r>
      <w:r>
        <w:rPr>
          <w:color w:val="171717"/>
        </w:rPr>
        <w:t>половины</w:t>
      </w:r>
      <w:r>
        <w:rPr>
          <w:color w:val="171717"/>
          <w:spacing w:val="-2"/>
        </w:rPr>
        <w:t xml:space="preserve"> </w:t>
      </w:r>
      <w:r>
        <w:rPr>
          <w:color w:val="171717"/>
        </w:rPr>
        <w:t>XX</w:t>
      </w:r>
      <w:r>
        <w:rPr>
          <w:color w:val="171717"/>
          <w:spacing w:val="-3"/>
        </w:rPr>
        <w:t xml:space="preserve"> </w:t>
      </w:r>
      <w:r>
        <w:rPr>
          <w:color w:val="171717"/>
          <w:spacing w:val="-4"/>
        </w:rPr>
        <w:t>века</w:t>
      </w:r>
    </w:p>
    <w:p w:rsidR="00AE3C4D" w:rsidRDefault="00E21DE7">
      <w:pPr>
        <w:ind w:left="272" w:right="706" w:firstLine="708"/>
        <w:jc w:val="both"/>
        <w:rPr>
          <w:sz w:val="24"/>
        </w:rPr>
      </w:pPr>
      <w:r>
        <w:rPr>
          <w:b/>
          <w:i/>
          <w:color w:val="171717"/>
          <w:sz w:val="24"/>
        </w:rPr>
        <w:t>А.Т.</w:t>
      </w:r>
      <w:r>
        <w:rPr>
          <w:b/>
          <w:i/>
          <w:color w:val="171717"/>
          <w:spacing w:val="-5"/>
          <w:sz w:val="24"/>
        </w:rPr>
        <w:t xml:space="preserve"> </w:t>
      </w:r>
      <w:r>
        <w:rPr>
          <w:b/>
          <w:i/>
          <w:color w:val="171717"/>
          <w:sz w:val="24"/>
        </w:rPr>
        <w:t xml:space="preserve">Твардовский. </w:t>
      </w:r>
      <w:r>
        <w:rPr>
          <w:color w:val="171717"/>
          <w:sz w:val="24"/>
        </w:rPr>
        <w:t>Поэма «Василий Тёркин»</w:t>
      </w:r>
      <w:r>
        <w:rPr>
          <w:color w:val="171717"/>
          <w:spacing w:val="-1"/>
          <w:sz w:val="24"/>
        </w:rPr>
        <w:t xml:space="preserve"> </w:t>
      </w:r>
      <w:r>
        <w:rPr>
          <w:color w:val="171717"/>
          <w:sz w:val="24"/>
        </w:rPr>
        <w:t xml:space="preserve">(главы «Переправа», «Гармонь», «Два солда- та», «Поединок» и др.). </w:t>
      </w:r>
      <w:r>
        <w:rPr>
          <w:b/>
          <w:color w:val="171717"/>
          <w:sz w:val="24"/>
        </w:rPr>
        <w:t xml:space="preserve">М.А. Шолохов. </w:t>
      </w:r>
      <w:r>
        <w:rPr>
          <w:color w:val="171717"/>
          <w:sz w:val="24"/>
        </w:rPr>
        <w:t>Рассказ «Судьба человека».</w:t>
      </w:r>
    </w:p>
    <w:p w:rsidR="00AE3C4D" w:rsidRDefault="00E21DE7">
      <w:pPr>
        <w:ind w:left="981"/>
        <w:jc w:val="both"/>
        <w:rPr>
          <w:sz w:val="24"/>
        </w:rPr>
      </w:pPr>
      <w:r>
        <w:rPr>
          <w:b/>
          <w:i/>
          <w:color w:val="171717"/>
          <w:sz w:val="24"/>
        </w:rPr>
        <w:t>А.И.</w:t>
      </w:r>
      <w:r>
        <w:rPr>
          <w:b/>
          <w:i/>
          <w:color w:val="171717"/>
          <w:spacing w:val="-5"/>
          <w:sz w:val="24"/>
        </w:rPr>
        <w:t xml:space="preserve"> </w:t>
      </w:r>
      <w:r>
        <w:rPr>
          <w:b/>
          <w:i/>
          <w:color w:val="171717"/>
          <w:sz w:val="24"/>
        </w:rPr>
        <w:t>Солженицын.</w:t>
      </w:r>
      <w:r>
        <w:rPr>
          <w:b/>
          <w:i/>
          <w:color w:val="171717"/>
          <w:spacing w:val="-6"/>
          <w:sz w:val="24"/>
        </w:rPr>
        <w:t xml:space="preserve"> </w:t>
      </w:r>
      <w:r>
        <w:rPr>
          <w:color w:val="171717"/>
          <w:sz w:val="24"/>
        </w:rPr>
        <w:t>Рассказ «Матрёнин</w:t>
      </w:r>
      <w:r>
        <w:rPr>
          <w:color w:val="171717"/>
          <w:spacing w:val="-4"/>
          <w:sz w:val="24"/>
        </w:rPr>
        <w:t xml:space="preserve"> </w:t>
      </w:r>
      <w:r>
        <w:rPr>
          <w:color w:val="171717"/>
          <w:spacing w:val="-2"/>
          <w:sz w:val="24"/>
        </w:rPr>
        <w:t>двор».</w:t>
      </w:r>
    </w:p>
    <w:p w:rsidR="00AE3C4D" w:rsidRDefault="00E21DE7">
      <w:pPr>
        <w:ind w:left="272" w:right="703" w:firstLine="708"/>
        <w:jc w:val="both"/>
        <w:rPr>
          <w:sz w:val="24"/>
        </w:rPr>
      </w:pPr>
      <w:r>
        <w:rPr>
          <w:b/>
          <w:i/>
          <w:color w:val="171717"/>
          <w:sz w:val="24"/>
        </w:rPr>
        <w:t>Произведения отечественных прозаиков второй половины XX -</w:t>
      </w:r>
      <w:r>
        <w:rPr>
          <w:b/>
          <w:i/>
          <w:color w:val="171717"/>
          <w:spacing w:val="-6"/>
          <w:sz w:val="24"/>
        </w:rPr>
        <w:t xml:space="preserve"> </w:t>
      </w:r>
      <w:r>
        <w:rPr>
          <w:b/>
          <w:i/>
          <w:color w:val="171717"/>
          <w:sz w:val="24"/>
        </w:rPr>
        <w:t xml:space="preserve">XXI века </w:t>
      </w:r>
      <w:r>
        <w:rPr>
          <w:color w:val="171717"/>
          <w:sz w:val="24"/>
        </w:rPr>
        <w:t>(не менее</w:t>
      </w:r>
      <w:r>
        <w:rPr>
          <w:color w:val="171717"/>
          <w:spacing w:val="40"/>
          <w:sz w:val="24"/>
        </w:rPr>
        <w:t xml:space="preserve"> </w:t>
      </w:r>
      <w:r>
        <w:rPr>
          <w:color w:val="171717"/>
          <w:sz w:val="24"/>
        </w:rPr>
        <w:t>двух</w:t>
      </w:r>
      <w:r>
        <w:rPr>
          <w:color w:val="171717"/>
          <w:spacing w:val="80"/>
          <w:sz w:val="24"/>
        </w:rPr>
        <w:t xml:space="preserve">  </w:t>
      </w:r>
      <w:r>
        <w:rPr>
          <w:color w:val="171717"/>
          <w:sz w:val="24"/>
        </w:rPr>
        <w:t>произведений).</w:t>
      </w:r>
      <w:r>
        <w:rPr>
          <w:color w:val="171717"/>
          <w:spacing w:val="80"/>
          <w:sz w:val="24"/>
        </w:rPr>
        <w:t xml:space="preserve">  </w:t>
      </w:r>
      <w:r>
        <w:rPr>
          <w:color w:val="171717"/>
          <w:sz w:val="24"/>
        </w:rPr>
        <w:t>Например,</w:t>
      </w:r>
      <w:r>
        <w:rPr>
          <w:color w:val="171717"/>
          <w:spacing w:val="80"/>
          <w:sz w:val="24"/>
        </w:rPr>
        <w:t xml:space="preserve">  </w:t>
      </w:r>
      <w:r>
        <w:rPr>
          <w:color w:val="171717"/>
          <w:sz w:val="24"/>
        </w:rPr>
        <w:t>произведения</w:t>
      </w:r>
      <w:r>
        <w:rPr>
          <w:color w:val="171717"/>
          <w:spacing w:val="80"/>
          <w:sz w:val="24"/>
        </w:rPr>
        <w:t xml:space="preserve">  </w:t>
      </w:r>
      <w:r>
        <w:rPr>
          <w:color w:val="171717"/>
          <w:sz w:val="24"/>
        </w:rPr>
        <w:t>Е.И. Носова,</w:t>
      </w:r>
      <w:r>
        <w:rPr>
          <w:color w:val="171717"/>
          <w:spacing w:val="80"/>
          <w:sz w:val="24"/>
        </w:rPr>
        <w:t xml:space="preserve">  </w:t>
      </w:r>
      <w:r>
        <w:rPr>
          <w:color w:val="171717"/>
          <w:sz w:val="24"/>
        </w:rPr>
        <w:t>А.Н.</w:t>
      </w:r>
      <w:r>
        <w:rPr>
          <w:color w:val="171717"/>
          <w:spacing w:val="-1"/>
          <w:sz w:val="24"/>
        </w:rPr>
        <w:t xml:space="preserve"> </w:t>
      </w:r>
      <w:r>
        <w:rPr>
          <w:color w:val="171717"/>
          <w:sz w:val="24"/>
        </w:rPr>
        <w:t>и</w:t>
      </w:r>
      <w:r>
        <w:rPr>
          <w:color w:val="171717"/>
          <w:spacing w:val="80"/>
          <w:sz w:val="24"/>
        </w:rPr>
        <w:t xml:space="preserve">  </w:t>
      </w:r>
      <w:r>
        <w:rPr>
          <w:color w:val="171717"/>
          <w:sz w:val="24"/>
        </w:rPr>
        <w:t>Б.Н.</w:t>
      </w:r>
      <w:r>
        <w:rPr>
          <w:color w:val="171717"/>
          <w:spacing w:val="-3"/>
          <w:sz w:val="24"/>
        </w:rPr>
        <w:t xml:space="preserve"> </w:t>
      </w:r>
      <w:r>
        <w:rPr>
          <w:color w:val="171717"/>
          <w:sz w:val="24"/>
        </w:rPr>
        <w:t>Стругацких, В.Ф. Тендрякова, Б.П. Екимова и др.</w:t>
      </w:r>
    </w:p>
    <w:p w:rsidR="00AE3C4D" w:rsidRDefault="00E21DE7">
      <w:pPr>
        <w:spacing w:before="6" w:line="237" w:lineRule="auto"/>
        <w:ind w:left="272" w:right="699" w:firstLine="708"/>
        <w:jc w:val="both"/>
        <w:rPr>
          <w:sz w:val="24"/>
        </w:rPr>
      </w:pPr>
      <w:r>
        <w:rPr>
          <w:b/>
          <w:i/>
          <w:color w:val="171717"/>
          <w:sz w:val="24"/>
        </w:rPr>
        <w:t>Произведения отечественных и зарубежных прозаиков вто- рой половины XX -</w:t>
      </w:r>
      <w:r>
        <w:rPr>
          <w:b/>
          <w:i/>
          <w:color w:val="171717"/>
          <w:spacing w:val="-3"/>
          <w:sz w:val="24"/>
        </w:rPr>
        <w:t xml:space="preserve"> </w:t>
      </w:r>
      <w:r>
        <w:rPr>
          <w:b/>
          <w:i/>
          <w:color w:val="171717"/>
          <w:sz w:val="24"/>
        </w:rPr>
        <w:t xml:space="preserve">XXI века </w:t>
      </w:r>
      <w:r>
        <w:rPr>
          <w:color w:val="171717"/>
          <w:sz w:val="24"/>
        </w:rPr>
        <w:t>(не менее двух произведений на тему «Человек в ситуации нравственного выбора»). Напри- мер,</w:t>
      </w:r>
      <w:r>
        <w:rPr>
          <w:color w:val="171717"/>
          <w:spacing w:val="40"/>
          <w:sz w:val="24"/>
        </w:rPr>
        <w:t xml:space="preserve">  </w:t>
      </w:r>
      <w:r>
        <w:rPr>
          <w:color w:val="171717"/>
          <w:sz w:val="24"/>
        </w:rPr>
        <w:t>произведения</w:t>
      </w:r>
      <w:r>
        <w:rPr>
          <w:color w:val="171717"/>
          <w:spacing w:val="40"/>
          <w:sz w:val="24"/>
        </w:rPr>
        <w:t xml:space="preserve">  </w:t>
      </w:r>
      <w:r>
        <w:rPr>
          <w:color w:val="171717"/>
          <w:sz w:val="24"/>
        </w:rPr>
        <w:t>В.П. Астафьева,</w:t>
      </w:r>
      <w:r>
        <w:rPr>
          <w:color w:val="171717"/>
          <w:spacing w:val="40"/>
          <w:sz w:val="24"/>
        </w:rPr>
        <w:t xml:space="preserve">  </w:t>
      </w:r>
      <w:r>
        <w:rPr>
          <w:color w:val="171717"/>
          <w:sz w:val="24"/>
        </w:rPr>
        <w:t>Ю.В. Бондарева,</w:t>
      </w:r>
      <w:r>
        <w:rPr>
          <w:color w:val="171717"/>
          <w:spacing w:val="40"/>
          <w:sz w:val="24"/>
        </w:rPr>
        <w:t xml:space="preserve">  </w:t>
      </w:r>
      <w:r>
        <w:rPr>
          <w:color w:val="171717"/>
          <w:sz w:val="24"/>
        </w:rPr>
        <w:t>Н.</w:t>
      </w:r>
      <w:r>
        <w:rPr>
          <w:color w:val="171717"/>
          <w:spacing w:val="40"/>
          <w:sz w:val="24"/>
        </w:rPr>
        <w:t xml:space="preserve">  </w:t>
      </w:r>
      <w:r>
        <w:rPr>
          <w:color w:val="171717"/>
          <w:sz w:val="24"/>
        </w:rPr>
        <w:t>С.</w:t>
      </w:r>
      <w:r>
        <w:rPr>
          <w:color w:val="171717"/>
          <w:spacing w:val="-1"/>
          <w:sz w:val="24"/>
        </w:rPr>
        <w:t xml:space="preserve"> </w:t>
      </w:r>
      <w:r>
        <w:rPr>
          <w:color w:val="171717"/>
          <w:sz w:val="24"/>
        </w:rPr>
        <w:t>Дашевской,</w:t>
      </w:r>
      <w:r>
        <w:rPr>
          <w:color w:val="171717"/>
          <w:spacing w:val="40"/>
          <w:sz w:val="24"/>
        </w:rPr>
        <w:t xml:space="preserve">  </w:t>
      </w:r>
      <w:r>
        <w:rPr>
          <w:color w:val="171717"/>
          <w:sz w:val="24"/>
        </w:rPr>
        <w:t>Дж.</w:t>
      </w:r>
      <w:r>
        <w:rPr>
          <w:color w:val="171717"/>
          <w:spacing w:val="-1"/>
          <w:sz w:val="24"/>
        </w:rPr>
        <w:t xml:space="preserve"> </w:t>
      </w:r>
      <w:r>
        <w:rPr>
          <w:color w:val="171717"/>
          <w:sz w:val="24"/>
        </w:rPr>
        <w:t>Сэлинджера, К. Патерсон, Б. Кауфман и др.).</w:t>
      </w:r>
    </w:p>
    <w:p w:rsidR="00AE3C4D" w:rsidRDefault="00E21DE7">
      <w:pPr>
        <w:pStyle w:val="a3"/>
        <w:spacing w:before="4"/>
        <w:ind w:right="702"/>
      </w:pPr>
      <w:r>
        <w:rPr>
          <w:b/>
          <w:i/>
          <w:color w:val="171717"/>
        </w:rPr>
        <w:t>Поэзия второй половины XX -</w:t>
      </w:r>
      <w:r>
        <w:rPr>
          <w:b/>
          <w:i/>
          <w:color w:val="171717"/>
          <w:spacing w:val="-3"/>
        </w:rPr>
        <w:t xml:space="preserve"> </w:t>
      </w:r>
      <w:r>
        <w:rPr>
          <w:b/>
          <w:i/>
          <w:color w:val="171717"/>
        </w:rPr>
        <w:t xml:space="preserve">начала XXI века </w:t>
      </w:r>
      <w:r>
        <w:rPr>
          <w:color w:val="171717"/>
        </w:rPr>
        <w:t>(не менее трёх стихотворений). Напри- мер,</w:t>
      </w:r>
      <w:r>
        <w:rPr>
          <w:color w:val="171717"/>
          <w:spacing w:val="80"/>
        </w:rPr>
        <w:t xml:space="preserve"> </w:t>
      </w:r>
      <w:r>
        <w:rPr>
          <w:color w:val="171717"/>
        </w:rPr>
        <w:t>стихотворения</w:t>
      </w:r>
      <w:r>
        <w:rPr>
          <w:color w:val="171717"/>
          <w:spacing w:val="80"/>
        </w:rPr>
        <w:t xml:space="preserve"> </w:t>
      </w:r>
      <w:r>
        <w:rPr>
          <w:color w:val="171717"/>
        </w:rPr>
        <w:t>Н.А.</w:t>
      </w:r>
      <w:r>
        <w:rPr>
          <w:color w:val="171717"/>
          <w:spacing w:val="-1"/>
        </w:rPr>
        <w:t xml:space="preserve"> </w:t>
      </w:r>
      <w:r>
        <w:rPr>
          <w:color w:val="171717"/>
        </w:rPr>
        <w:t>Заболоцкого,</w:t>
      </w:r>
      <w:r>
        <w:rPr>
          <w:color w:val="171717"/>
          <w:spacing w:val="80"/>
        </w:rPr>
        <w:t xml:space="preserve"> </w:t>
      </w:r>
      <w:r>
        <w:rPr>
          <w:color w:val="171717"/>
        </w:rPr>
        <w:t>М.А.</w:t>
      </w:r>
      <w:r>
        <w:rPr>
          <w:color w:val="171717"/>
          <w:spacing w:val="-2"/>
        </w:rPr>
        <w:t xml:space="preserve"> </w:t>
      </w:r>
      <w:r>
        <w:rPr>
          <w:color w:val="171717"/>
        </w:rPr>
        <w:t>Светлова,</w:t>
      </w:r>
      <w:r>
        <w:rPr>
          <w:color w:val="171717"/>
          <w:spacing w:val="80"/>
        </w:rPr>
        <w:t xml:space="preserve"> </w:t>
      </w:r>
      <w:r>
        <w:rPr>
          <w:color w:val="171717"/>
        </w:rPr>
        <w:t>М.В.</w:t>
      </w:r>
      <w:r>
        <w:rPr>
          <w:color w:val="171717"/>
          <w:spacing w:val="-1"/>
        </w:rPr>
        <w:t xml:space="preserve"> </w:t>
      </w:r>
      <w:r>
        <w:rPr>
          <w:color w:val="171717"/>
        </w:rPr>
        <w:t>Исаковского,</w:t>
      </w:r>
      <w:r>
        <w:rPr>
          <w:color w:val="171717"/>
          <w:spacing w:val="80"/>
        </w:rPr>
        <w:t xml:space="preserve"> </w:t>
      </w:r>
      <w:r>
        <w:rPr>
          <w:color w:val="171717"/>
        </w:rPr>
        <w:t>К.М. Симонова,</w:t>
      </w:r>
      <w:r>
        <w:rPr>
          <w:color w:val="171717"/>
          <w:spacing w:val="40"/>
        </w:rPr>
        <w:t xml:space="preserve"> </w:t>
      </w:r>
      <w:r>
        <w:rPr>
          <w:color w:val="171717"/>
        </w:rPr>
        <w:t>Р.Г.</w:t>
      </w:r>
      <w:r>
        <w:rPr>
          <w:color w:val="171717"/>
          <w:spacing w:val="-1"/>
        </w:rPr>
        <w:t xml:space="preserve"> </w:t>
      </w:r>
      <w:r>
        <w:rPr>
          <w:color w:val="171717"/>
        </w:rPr>
        <w:t>Гамзатова,</w:t>
      </w:r>
      <w:r>
        <w:rPr>
          <w:color w:val="171717"/>
          <w:spacing w:val="40"/>
        </w:rPr>
        <w:t xml:space="preserve">  </w:t>
      </w:r>
      <w:r>
        <w:rPr>
          <w:color w:val="171717"/>
        </w:rPr>
        <w:t>Б.Ш.</w:t>
      </w:r>
      <w:r>
        <w:rPr>
          <w:color w:val="171717"/>
          <w:spacing w:val="-2"/>
        </w:rPr>
        <w:t xml:space="preserve"> </w:t>
      </w:r>
      <w:r>
        <w:rPr>
          <w:color w:val="171717"/>
        </w:rPr>
        <w:t>Окуджавы,</w:t>
      </w:r>
      <w:r>
        <w:rPr>
          <w:color w:val="171717"/>
          <w:spacing w:val="40"/>
        </w:rPr>
        <w:t xml:space="preserve">  </w:t>
      </w:r>
      <w:r>
        <w:rPr>
          <w:color w:val="171717"/>
        </w:rPr>
        <w:t>В.С.</w:t>
      </w:r>
      <w:r>
        <w:rPr>
          <w:color w:val="171717"/>
          <w:spacing w:val="40"/>
        </w:rPr>
        <w:t xml:space="preserve">  </w:t>
      </w:r>
      <w:r>
        <w:rPr>
          <w:color w:val="171717"/>
        </w:rPr>
        <w:t>Высоцкого,</w:t>
      </w:r>
      <w:r>
        <w:rPr>
          <w:color w:val="171717"/>
          <w:spacing w:val="40"/>
        </w:rPr>
        <w:t xml:space="preserve">  </w:t>
      </w:r>
      <w:r>
        <w:rPr>
          <w:color w:val="171717"/>
        </w:rPr>
        <w:t>А.А.</w:t>
      </w:r>
      <w:r>
        <w:rPr>
          <w:color w:val="171717"/>
          <w:spacing w:val="-2"/>
        </w:rPr>
        <w:t xml:space="preserve"> </w:t>
      </w:r>
      <w:r>
        <w:rPr>
          <w:color w:val="171717"/>
        </w:rPr>
        <w:t>Вознесенского,</w:t>
      </w:r>
      <w:r>
        <w:rPr>
          <w:color w:val="171717"/>
          <w:spacing w:val="40"/>
        </w:rPr>
        <w:t xml:space="preserve">  </w:t>
      </w:r>
      <w:r>
        <w:rPr>
          <w:color w:val="171717"/>
        </w:rPr>
        <w:t>Е.А.</w:t>
      </w:r>
      <w:r>
        <w:rPr>
          <w:color w:val="171717"/>
          <w:spacing w:val="-2"/>
        </w:rPr>
        <w:t xml:space="preserve"> </w:t>
      </w:r>
      <w:r>
        <w:rPr>
          <w:color w:val="171717"/>
        </w:rPr>
        <w:t>Евтушенко, Р.И. Рождественского, И.А. Бродского, А.С. Кушнера и др.</w:t>
      </w:r>
    </w:p>
    <w:p w:rsidR="00AE3C4D" w:rsidRDefault="00AE3C4D">
      <w:pPr>
        <w:pStyle w:val="a3"/>
        <w:spacing w:before="4"/>
        <w:ind w:left="0" w:firstLine="0"/>
        <w:jc w:val="left"/>
      </w:pPr>
    </w:p>
    <w:p w:rsidR="00AE3C4D" w:rsidRDefault="00E21DE7">
      <w:pPr>
        <w:pStyle w:val="2"/>
        <w:spacing w:before="1"/>
      </w:pPr>
      <w:r>
        <w:rPr>
          <w:color w:val="171717"/>
        </w:rPr>
        <w:t>Зарубежная</w:t>
      </w:r>
      <w:r>
        <w:rPr>
          <w:color w:val="171717"/>
          <w:spacing w:val="-4"/>
        </w:rPr>
        <w:t xml:space="preserve"> </w:t>
      </w:r>
      <w:r>
        <w:rPr>
          <w:color w:val="171717"/>
          <w:spacing w:val="-2"/>
        </w:rPr>
        <w:t>литература</w:t>
      </w:r>
    </w:p>
    <w:p w:rsidR="00AE3C4D" w:rsidRDefault="00E21DE7">
      <w:pPr>
        <w:pStyle w:val="a3"/>
        <w:ind w:right="705"/>
      </w:pPr>
      <w:r>
        <w:rPr>
          <w:b/>
          <w:i/>
          <w:color w:val="171717"/>
        </w:rPr>
        <w:t>У.</w:t>
      </w:r>
      <w:r>
        <w:rPr>
          <w:b/>
          <w:i/>
          <w:color w:val="171717"/>
          <w:spacing w:val="-3"/>
        </w:rPr>
        <w:t xml:space="preserve"> </w:t>
      </w:r>
      <w:r>
        <w:rPr>
          <w:b/>
          <w:i/>
          <w:color w:val="171717"/>
        </w:rPr>
        <w:t xml:space="preserve">Шекспир. </w:t>
      </w:r>
      <w:r>
        <w:rPr>
          <w:color w:val="171717"/>
        </w:rPr>
        <w:t>Сонеты (один-два по выбору). Например, № 66 «Измучась всем, я умереть хочу…», № 130 «Её глаза на звёзды не похожи…» и др. Трагедия «Ромео и Джульетта» (фраг- менты по выбору).</w:t>
      </w:r>
    </w:p>
    <w:p w:rsidR="00AE3C4D" w:rsidRDefault="00E21DE7">
      <w:pPr>
        <w:ind w:left="981"/>
        <w:jc w:val="both"/>
        <w:rPr>
          <w:sz w:val="24"/>
        </w:rPr>
      </w:pPr>
      <w:r>
        <w:rPr>
          <w:b/>
          <w:i/>
          <w:color w:val="171717"/>
          <w:sz w:val="24"/>
        </w:rPr>
        <w:t>Ж.-Б.</w:t>
      </w:r>
      <w:r>
        <w:rPr>
          <w:b/>
          <w:i/>
          <w:color w:val="171717"/>
          <w:spacing w:val="-5"/>
          <w:sz w:val="24"/>
        </w:rPr>
        <w:t xml:space="preserve"> </w:t>
      </w:r>
      <w:r>
        <w:rPr>
          <w:b/>
          <w:i/>
          <w:color w:val="171717"/>
          <w:sz w:val="24"/>
        </w:rPr>
        <w:t>Мольер.</w:t>
      </w:r>
      <w:r>
        <w:rPr>
          <w:b/>
          <w:i/>
          <w:color w:val="171717"/>
          <w:spacing w:val="-3"/>
          <w:sz w:val="24"/>
        </w:rPr>
        <w:t xml:space="preserve"> </w:t>
      </w:r>
      <w:r>
        <w:rPr>
          <w:color w:val="171717"/>
          <w:sz w:val="24"/>
        </w:rPr>
        <w:t>Комедия</w:t>
      </w:r>
      <w:r>
        <w:rPr>
          <w:color w:val="171717"/>
          <w:spacing w:val="1"/>
          <w:sz w:val="24"/>
        </w:rPr>
        <w:t xml:space="preserve"> </w:t>
      </w:r>
      <w:r>
        <w:rPr>
          <w:color w:val="171717"/>
          <w:sz w:val="24"/>
        </w:rPr>
        <w:t>«Мещанин</w:t>
      </w:r>
      <w:r>
        <w:rPr>
          <w:color w:val="171717"/>
          <w:spacing w:val="-2"/>
          <w:sz w:val="24"/>
        </w:rPr>
        <w:t xml:space="preserve"> </w:t>
      </w:r>
      <w:r>
        <w:rPr>
          <w:color w:val="171717"/>
          <w:sz w:val="24"/>
        </w:rPr>
        <w:t>во</w:t>
      </w:r>
      <w:r>
        <w:rPr>
          <w:color w:val="171717"/>
          <w:spacing w:val="-4"/>
          <w:sz w:val="24"/>
        </w:rPr>
        <w:t xml:space="preserve"> </w:t>
      </w:r>
      <w:r>
        <w:rPr>
          <w:color w:val="171717"/>
          <w:sz w:val="24"/>
        </w:rPr>
        <w:t>дворянстве»</w:t>
      </w:r>
      <w:r>
        <w:rPr>
          <w:color w:val="171717"/>
          <w:spacing w:val="-8"/>
          <w:sz w:val="24"/>
        </w:rPr>
        <w:t xml:space="preserve"> </w:t>
      </w:r>
      <w:r>
        <w:rPr>
          <w:color w:val="171717"/>
          <w:sz w:val="24"/>
        </w:rPr>
        <w:t>(фрагменты</w:t>
      </w:r>
      <w:r>
        <w:rPr>
          <w:color w:val="171717"/>
          <w:spacing w:val="-3"/>
          <w:sz w:val="24"/>
        </w:rPr>
        <w:t xml:space="preserve"> </w:t>
      </w:r>
      <w:r>
        <w:rPr>
          <w:color w:val="171717"/>
          <w:sz w:val="24"/>
        </w:rPr>
        <w:t>по</w:t>
      </w:r>
      <w:r>
        <w:rPr>
          <w:color w:val="171717"/>
          <w:spacing w:val="-2"/>
          <w:sz w:val="24"/>
        </w:rPr>
        <w:t xml:space="preserve"> выбору).</w:t>
      </w:r>
    </w:p>
    <w:p w:rsidR="00AE3C4D" w:rsidRDefault="00AE3C4D">
      <w:pPr>
        <w:pStyle w:val="a3"/>
        <w:spacing w:before="2"/>
        <w:ind w:left="0" w:firstLine="0"/>
        <w:jc w:val="left"/>
      </w:pPr>
    </w:p>
    <w:p w:rsidR="00AE3C4D" w:rsidRDefault="00E21DE7" w:rsidP="00AA7C8F">
      <w:pPr>
        <w:pStyle w:val="1"/>
        <w:numPr>
          <w:ilvl w:val="0"/>
          <w:numId w:val="4"/>
        </w:numPr>
        <w:tabs>
          <w:tab w:val="left" w:pos="4959"/>
        </w:tabs>
        <w:ind w:right="433" w:hanging="4959"/>
      </w:pPr>
      <w:r>
        <w:rPr>
          <w:color w:val="171717"/>
          <w:spacing w:val="-2"/>
        </w:rPr>
        <w:t>КЛАСС</w:t>
      </w:r>
    </w:p>
    <w:p w:rsidR="00AE3C4D" w:rsidRDefault="00AE3C4D">
      <w:pPr>
        <w:sectPr w:rsidR="00AE3C4D">
          <w:pgSz w:w="11910" w:h="16850"/>
          <w:pgMar w:top="1340" w:right="0" w:bottom="440" w:left="860" w:header="0" w:footer="256" w:gutter="0"/>
          <w:cols w:space="720"/>
        </w:sectPr>
      </w:pPr>
    </w:p>
    <w:p w:rsidR="00AE3C4D" w:rsidRDefault="00E21DE7">
      <w:pPr>
        <w:pStyle w:val="2"/>
        <w:spacing w:before="65"/>
        <w:jc w:val="left"/>
      </w:pPr>
      <w:r>
        <w:rPr>
          <w:color w:val="171717"/>
        </w:rPr>
        <w:lastRenderedPageBreak/>
        <w:t>Древнерусская</w:t>
      </w:r>
      <w:r>
        <w:rPr>
          <w:color w:val="171717"/>
          <w:spacing w:val="-3"/>
        </w:rPr>
        <w:t xml:space="preserve"> </w:t>
      </w:r>
      <w:r>
        <w:rPr>
          <w:color w:val="171717"/>
          <w:spacing w:val="-2"/>
        </w:rPr>
        <w:t>литература</w:t>
      </w:r>
    </w:p>
    <w:p w:rsidR="00AE3C4D" w:rsidRDefault="00E21DE7">
      <w:pPr>
        <w:pStyle w:val="a3"/>
        <w:spacing w:line="274" w:lineRule="exact"/>
        <w:ind w:left="981" w:firstLine="0"/>
        <w:jc w:val="left"/>
      </w:pPr>
      <w:r>
        <w:rPr>
          <w:color w:val="171717"/>
        </w:rPr>
        <w:t>«Слово</w:t>
      </w:r>
      <w:r>
        <w:rPr>
          <w:color w:val="171717"/>
          <w:spacing w:val="-3"/>
        </w:rPr>
        <w:t xml:space="preserve"> </w:t>
      </w:r>
      <w:r>
        <w:rPr>
          <w:color w:val="171717"/>
        </w:rPr>
        <w:t>о</w:t>
      </w:r>
      <w:r>
        <w:rPr>
          <w:color w:val="171717"/>
          <w:spacing w:val="-1"/>
        </w:rPr>
        <w:t xml:space="preserve"> </w:t>
      </w:r>
      <w:r>
        <w:rPr>
          <w:color w:val="171717"/>
        </w:rPr>
        <w:t>полку</w:t>
      </w:r>
      <w:r>
        <w:rPr>
          <w:color w:val="171717"/>
          <w:spacing w:val="-5"/>
        </w:rPr>
        <w:t xml:space="preserve"> </w:t>
      </w:r>
      <w:r>
        <w:rPr>
          <w:color w:val="171717"/>
          <w:spacing w:val="-2"/>
        </w:rPr>
        <w:t>Игореве».</w:t>
      </w:r>
    </w:p>
    <w:p w:rsidR="00AE3C4D" w:rsidRDefault="00AE3C4D">
      <w:pPr>
        <w:pStyle w:val="a3"/>
        <w:spacing w:before="4"/>
        <w:ind w:left="0" w:firstLine="0"/>
        <w:jc w:val="left"/>
      </w:pPr>
    </w:p>
    <w:p w:rsidR="00AE3C4D" w:rsidRDefault="00E21DE7">
      <w:pPr>
        <w:pStyle w:val="2"/>
        <w:spacing w:before="1"/>
        <w:jc w:val="left"/>
      </w:pPr>
      <w:r>
        <w:rPr>
          <w:color w:val="171717"/>
        </w:rPr>
        <w:t>Литература</w:t>
      </w:r>
      <w:r>
        <w:rPr>
          <w:color w:val="171717"/>
          <w:spacing w:val="-7"/>
        </w:rPr>
        <w:t xml:space="preserve"> </w:t>
      </w:r>
      <w:r>
        <w:rPr>
          <w:color w:val="171717"/>
        </w:rPr>
        <w:t>XVIII</w:t>
      </w:r>
      <w:r>
        <w:rPr>
          <w:color w:val="171717"/>
          <w:spacing w:val="-4"/>
        </w:rPr>
        <w:t xml:space="preserve"> века</w:t>
      </w:r>
    </w:p>
    <w:p w:rsidR="00AE3C4D" w:rsidRDefault="00E21DE7">
      <w:pPr>
        <w:pStyle w:val="a3"/>
        <w:jc w:val="left"/>
      </w:pPr>
      <w:r>
        <w:rPr>
          <w:b/>
          <w:i/>
          <w:color w:val="171717"/>
        </w:rPr>
        <w:t>М.В.</w:t>
      </w:r>
      <w:r>
        <w:rPr>
          <w:b/>
          <w:i/>
          <w:color w:val="171717"/>
          <w:spacing w:val="-3"/>
        </w:rPr>
        <w:t xml:space="preserve"> </w:t>
      </w:r>
      <w:r>
        <w:rPr>
          <w:b/>
          <w:i/>
          <w:color w:val="171717"/>
        </w:rPr>
        <w:t xml:space="preserve">Ломоносов. </w:t>
      </w:r>
      <w:r>
        <w:rPr>
          <w:color w:val="171717"/>
        </w:rPr>
        <w:t>«Ода на день восшествия на Всероссийский престол Ея Величества Гос- ударыни Императрицы Елисаветы Петровны 1747 года» и другие стихотворения (по выбору).</w:t>
      </w:r>
    </w:p>
    <w:p w:rsidR="00AE3C4D" w:rsidRDefault="00E21DE7">
      <w:pPr>
        <w:pStyle w:val="a3"/>
        <w:ind w:left="981" w:firstLine="0"/>
        <w:jc w:val="left"/>
      </w:pPr>
      <w:r>
        <w:rPr>
          <w:b/>
          <w:i/>
          <w:color w:val="171717"/>
        </w:rPr>
        <w:t>Г.Р.</w:t>
      </w:r>
      <w:r>
        <w:rPr>
          <w:b/>
          <w:i/>
          <w:color w:val="171717"/>
          <w:spacing w:val="-5"/>
        </w:rPr>
        <w:t xml:space="preserve"> </w:t>
      </w:r>
      <w:r>
        <w:rPr>
          <w:b/>
          <w:i/>
          <w:color w:val="171717"/>
        </w:rPr>
        <w:t>Державин.</w:t>
      </w:r>
      <w:r>
        <w:rPr>
          <w:b/>
          <w:i/>
          <w:color w:val="171717"/>
          <w:spacing w:val="63"/>
        </w:rPr>
        <w:t xml:space="preserve"> </w:t>
      </w:r>
      <w:r>
        <w:rPr>
          <w:color w:val="171717"/>
        </w:rPr>
        <w:t>Стихотворения</w:t>
      </w:r>
      <w:r>
        <w:rPr>
          <w:color w:val="171717"/>
          <w:spacing w:val="61"/>
        </w:rPr>
        <w:t xml:space="preserve"> </w:t>
      </w:r>
      <w:r>
        <w:rPr>
          <w:color w:val="171717"/>
        </w:rPr>
        <w:t>(два</w:t>
      </w:r>
      <w:r>
        <w:rPr>
          <w:color w:val="171717"/>
          <w:spacing w:val="61"/>
        </w:rPr>
        <w:t xml:space="preserve"> </w:t>
      </w:r>
      <w:r>
        <w:rPr>
          <w:color w:val="171717"/>
        </w:rPr>
        <w:t>по</w:t>
      </w:r>
      <w:r>
        <w:rPr>
          <w:color w:val="171717"/>
          <w:spacing w:val="61"/>
        </w:rPr>
        <w:t xml:space="preserve"> </w:t>
      </w:r>
      <w:r>
        <w:rPr>
          <w:color w:val="171717"/>
        </w:rPr>
        <w:t>выбору).</w:t>
      </w:r>
      <w:r>
        <w:rPr>
          <w:color w:val="171717"/>
          <w:spacing w:val="61"/>
        </w:rPr>
        <w:t xml:space="preserve"> </w:t>
      </w:r>
      <w:r>
        <w:rPr>
          <w:color w:val="171717"/>
        </w:rPr>
        <w:t>Например,</w:t>
      </w:r>
      <w:r>
        <w:rPr>
          <w:color w:val="171717"/>
          <w:spacing w:val="66"/>
        </w:rPr>
        <w:t xml:space="preserve"> </w:t>
      </w:r>
      <w:r>
        <w:rPr>
          <w:color w:val="171717"/>
        </w:rPr>
        <w:t>«Властителям</w:t>
      </w:r>
      <w:r>
        <w:rPr>
          <w:color w:val="171717"/>
          <w:spacing w:val="61"/>
        </w:rPr>
        <w:t xml:space="preserve"> </w:t>
      </w:r>
      <w:r>
        <w:rPr>
          <w:color w:val="171717"/>
        </w:rPr>
        <w:t>и</w:t>
      </w:r>
      <w:r>
        <w:rPr>
          <w:color w:val="171717"/>
          <w:spacing w:val="63"/>
        </w:rPr>
        <w:t xml:space="preserve"> </w:t>
      </w:r>
      <w:r>
        <w:rPr>
          <w:color w:val="171717"/>
          <w:spacing w:val="-2"/>
        </w:rPr>
        <w:t>судиям»,</w:t>
      </w:r>
    </w:p>
    <w:p w:rsidR="00AE3C4D" w:rsidRDefault="00E21DE7">
      <w:pPr>
        <w:pStyle w:val="a3"/>
        <w:ind w:firstLine="0"/>
        <w:jc w:val="left"/>
      </w:pPr>
      <w:r>
        <w:rPr>
          <w:color w:val="171717"/>
        </w:rPr>
        <w:t>«Памятник»</w:t>
      </w:r>
      <w:r>
        <w:rPr>
          <w:color w:val="171717"/>
          <w:spacing w:val="-9"/>
        </w:rPr>
        <w:t xml:space="preserve"> </w:t>
      </w:r>
      <w:r>
        <w:rPr>
          <w:color w:val="171717"/>
        </w:rPr>
        <w:t xml:space="preserve">и </w:t>
      </w:r>
      <w:r>
        <w:rPr>
          <w:color w:val="171717"/>
          <w:spacing w:val="-5"/>
        </w:rPr>
        <w:t>др.</w:t>
      </w:r>
    </w:p>
    <w:p w:rsidR="00AE3C4D" w:rsidRDefault="00E21DE7">
      <w:pPr>
        <w:ind w:left="981"/>
        <w:rPr>
          <w:sz w:val="24"/>
        </w:rPr>
      </w:pPr>
      <w:r>
        <w:rPr>
          <w:b/>
          <w:i/>
          <w:color w:val="171717"/>
          <w:sz w:val="24"/>
        </w:rPr>
        <w:t>Н.М.</w:t>
      </w:r>
      <w:r>
        <w:rPr>
          <w:b/>
          <w:i/>
          <w:color w:val="171717"/>
          <w:spacing w:val="-5"/>
          <w:sz w:val="24"/>
        </w:rPr>
        <w:t xml:space="preserve"> </w:t>
      </w:r>
      <w:r>
        <w:rPr>
          <w:b/>
          <w:i/>
          <w:color w:val="171717"/>
          <w:sz w:val="24"/>
        </w:rPr>
        <w:t>Карамзин.</w:t>
      </w:r>
      <w:r>
        <w:rPr>
          <w:b/>
          <w:i/>
          <w:color w:val="171717"/>
          <w:spacing w:val="-5"/>
          <w:sz w:val="24"/>
        </w:rPr>
        <w:t xml:space="preserve"> </w:t>
      </w:r>
      <w:r>
        <w:rPr>
          <w:color w:val="171717"/>
          <w:sz w:val="24"/>
        </w:rPr>
        <w:t>Повесть</w:t>
      </w:r>
      <w:r>
        <w:rPr>
          <w:color w:val="171717"/>
          <w:spacing w:val="-2"/>
          <w:sz w:val="24"/>
        </w:rPr>
        <w:t xml:space="preserve"> </w:t>
      </w:r>
      <w:r>
        <w:rPr>
          <w:color w:val="171717"/>
          <w:sz w:val="24"/>
        </w:rPr>
        <w:t>«Бедная</w:t>
      </w:r>
      <w:r>
        <w:rPr>
          <w:color w:val="171717"/>
          <w:spacing w:val="-4"/>
          <w:sz w:val="24"/>
        </w:rPr>
        <w:t xml:space="preserve"> </w:t>
      </w:r>
      <w:r>
        <w:rPr>
          <w:color w:val="171717"/>
          <w:spacing w:val="-2"/>
          <w:sz w:val="24"/>
        </w:rPr>
        <w:t>Лиза».</w:t>
      </w:r>
    </w:p>
    <w:p w:rsidR="00AE3C4D" w:rsidRDefault="00AE3C4D">
      <w:pPr>
        <w:pStyle w:val="a3"/>
        <w:spacing w:before="2"/>
        <w:ind w:left="0" w:firstLine="0"/>
        <w:jc w:val="left"/>
      </w:pPr>
    </w:p>
    <w:p w:rsidR="00AE3C4D" w:rsidRDefault="00E21DE7">
      <w:pPr>
        <w:pStyle w:val="2"/>
      </w:pPr>
      <w:r>
        <w:rPr>
          <w:color w:val="171717"/>
        </w:rPr>
        <w:t>Литература</w:t>
      </w:r>
      <w:r>
        <w:rPr>
          <w:color w:val="171717"/>
          <w:spacing w:val="-4"/>
        </w:rPr>
        <w:t xml:space="preserve"> </w:t>
      </w:r>
      <w:r>
        <w:rPr>
          <w:color w:val="171717"/>
        </w:rPr>
        <w:t>первой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3"/>
        </w:rPr>
        <w:t xml:space="preserve"> </w:t>
      </w:r>
      <w:r>
        <w:rPr>
          <w:color w:val="171717"/>
          <w:spacing w:val="-4"/>
        </w:rPr>
        <w:t>века</w:t>
      </w:r>
    </w:p>
    <w:p w:rsidR="00AE3C4D" w:rsidRDefault="00E21DE7">
      <w:pPr>
        <w:pStyle w:val="a3"/>
        <w:ind w:right="706"/>
      </w:pPr>
      <w:r>
        <w:rPr>
          <w:b/>
          <w:i/>
          <w:color w:val="171717"/>
        </w:rPr>
        <w:t>В.А.</w:t>
      </w:r>
      <w:r>
        <w:rPr>
          <w:b/>
          <w:i/>
          <w:color w:val="171717"/>
          <w:spacing w:val="-4"/>
        </w:rPr>
        <w:t xml:space="preserve"> </w:t>
      </w:r>
      <w:r>
        <w:rPr>
          <w:b/>
          <w:i/>
          <w:color w:val="171717"/>
        </w:rPr>
        <w:t xml:space="preserve">Жуковский. </w:t>
      </w:r>
      <w:r>
        <w:rPr>
          <w:color w:val="171717"/>
        </w:rPr>
        <w:t>Баллады, элегии (одна-две по выбору). Например, «Светлана», «Невыра- зимое», «Море» и др.</w:t>
      </w:r>
    </w:p>
    <w:p w:rsidR="00AE3C4D" w:rsidRDefault="00E21DE7">
      <w:pPr>
        <w:ind w:left="981"/>
        <w:jc w:val="both"/>
        <w:rPr>
          <w:sz w:val="24"/>
        </w:rPr>
      </w:pPr>
      <w:r>
        <w:rPr>
          <w:b/>
          <w:i/>
          <w:color w:val="171717"/>
          <w:sz w:val="24"/>
        </w:rPr>
        <w:t>А.С.</w:t>
      </w:r>
      <w:r>
        <w:rPr>
          <w:b/>
          <w:i/>
          <w:color w:val="171717"/>
          <w:spacing w:val="-4"/>
          <w:sz w:val="24"/>
        </w:rPr>
        <w:t xml:space="preserve"> </w:t>
      </w:r>
      <w:r>
        <w:rPr>
          <w:b/>
          <w:i/>
          <w:color w:val="171717"/>
          <w:sz w:val="24"/>
        </w:rPr>
        <w:t>Грибоедов.</w:t>
      </w:r>
      <w:r>
        <w:rPr>
          <w:b/>
          <w:i/>
          <w:color w:val="171717"/>
          <w:spacing w:val="-4"/>
          <w:sz w:val="24"/>
        </w:rPr>
        <w:t xml:space="preserve"> </w:t>
      </w:r>
      <w:r>
        <w:rPr>
          <w:color w:val="171717"/>
          <w:sz w:val="24"/>
        </w:rPr>
        <w:t>Комедия</w:t>
      </w:r>
      <w:r>
        <w:rPr>
          <w:color w:val="171717"/>
          <w:spacing w:val="1"/>
          <w:sz w:val="24"/>
        </w:rPr>
        <w:t xml:space="preserve"> </w:t>
      </w:r>
      <w:r>
        <w:rPr>
          <w:color w:val="171717"/>
          <w:sz w:val="24"/>
        </w:rPr>
        <w:t>«Горе</w:t>
      </w:r>
      <w:r>
        <w:rPr>
          <w:color w:val="171717"/>
          <w:spacing w:val="-5"/>
          <w:sz w:val="24"/>
        </w:rPr>
        <w:t xml:space="preserve"> </w:t>
      </w:r>
      <w:r>
        <w:rPr>
          <w:color w:val="171717"/>
          <w:sz w:val="24"/>
        </w:rPr>
        <w:t>от</w:t>
      </w:r>
      <w:r>
        <w:rPr>
          <w:color w:val="171717"/>
          <w:spacing w:val="-1"/>
          <w:sz w:val="24"/>
        </w:rPr>
        <w:t xml:space="preserve"> </w:t>
      </w:r>
      <w:r>
        <w:rPr>
          <w:color w:val="171717"/>
          <w:spacing w:val="-4"/>
          <w:sz w:val="24"/>
        </w:rPr>
        <w:t>ума».</w:t>
      </w:r>
    </w:p>
    <w:p w:rsidR="00AE3C4D" w:rsidRDefault="00E21DE7">
      <w:pPr>
        <w:ind w:left="272" w:right="703" w:firstLine="708"/>
        <w:jc w:val="both"/>
        <w:rPr>
          <w:sz w:val="24"/>
        </w:rPr>
      </w:pPr>
      <w:r>
        <w:rPr>
          <w:b/>
          <w:i/>
          <w:color w:val="171717"/>
          <w:sz w:val="24"/>
        </w:rPr>
        <w:t>Поэзия</w:t>
      </w:r>
      <w:r>
        <w:rPr>
          <w:b/>
          <w:i/>
          <w:color w:val="171717"/>
          <w:spacing w:val="80"/>
          <w:w w:val="150"/>
          <w:sz w:val="24"/>
        </w:rPr>
        <w:t xml:space="preserve">  </w:t>
      </w:r>
      <w:r>
        <w:rPr>
          <w:b/>
          <w:i/>
          <w:color w:val="171717"/>
          <w:sz w:val="24"/>
        </w:rPr>
        <w:t>пушкинской</w:t>
      </w:r>
      <w:r>
        <w:rPr>
          <w:b/>
          <w:i/>
          <w:color w:val="171717"/>
          <w:spacing w:val="80"/>
          <w:w w:val="150"/>
          <w:sz w:val="24"/>
        </w:rPr>
        <w:t xml:space="preserve">  </w:t>
      </w:r>
      <w:r>
        <w:rPr>
          <w:b/>
          <w:i/>
          <w:color w:val="171717"/>
          <w:sz w:val="24"/>
        </w:rPr>
        <w:t>эпохи.</w:t>
      </w:r>
      <w:r>
        <w:rPr>
          <w:b/>
          <w:i/>
          <w:color w:val="171717"/>
          <w:spacing w:val="80"/>
          <w:w w:val="150"/>
          <w:sz w:val="24"/>
        </w:rPr>
        <w:t xml:space="preserve">  </w:t>
      </w:r>
      <w:r>
        <w:rPr>
          <w:color w:val="171717"/>
          <w:sz w:val="24"/>
        </w:rPr>
        <w:t>К.Н.</w:t>
      </w:r>
      <w:r>
        <w:rPr>
          <w:color w:val="171717"/>
          <w:spacing w:val="-1"/>
          <w:sz w:val="24"/>
        </w:rPr>
        <w:t xml:space="preserve"> </w:t>
      </w:r>
      <w:r>
        <w:rPr>
          <w:color w:val="171717"/>
          <w:sz w:val="24"/>
        </w:rPr>
        <w:t>Батюшков,</w:t>
      </w:r>
      <w:r>
        <w:rPr>
          <w:color w:val="171717"/>
          <w:spacing w:val="80"/>
          <w:w w:val="150"/>
          <w:sz w:val="24"/>
        </w:rPr>
        <w:t xml:space="preserve">  </w:t>
      </w:r>
      <w:r>
        <w:rPr>
          <w:color w:val="171717"/>
          <w:sz w:val="24"/>
        </w:rPr>
        <w:t>А.А.</w:t>
      </w:r>
      <w:r>
        <w:rPr>
          <w:color w:val="171717"/>
          <w:spacing w:val="-1"/>
          <w:sz w:val="24"/>
        </w:rPr>
        <w:t xml:space="preserve"> </w:t>
      </w:r>
      <w:r>
        <w:rPr>
          <w:color w:val="171717"/>
          <w:sz w:val="24"/>
        </w:rPr>
        <w:t>Дельвиг,</w:t>
      </w:r>
      <w:r>
        <w:rPr>
          <w:color w:val="171717"/>
          <w:spacing w:val="80"/>
          <w:w w:val="150"/>
          <w:sz w:val="24"/>
        </w:rPr>
        <w:t xml:space="preserve">  </w:t>
      </w:r>
      <w:r>
        <w:rPr>
          <w:color w:val="171717"/>
          <w:sz w:val="24"/>
        </w:rPr>
        <w:t>Н.М.</w:t>
      </w:r>
      <w:r>
        <w:rPr>
          <w:color w:val="171717"/>
          <w:spacing w:val="-1"/>
          <w:sz w:val="24"/>
        </w:rPr>
        <w:t xml:space="preserve"> </w:t>
      </w:r>
      <w:r>
        <w:rPr>
          <w:color w:val="171717"/>
          <w:sz w:val="24"/>
        </w:rPr>
        <w:t>Языков,</w:t>
      </w:r>
      <w:r>
        <w:rPr>
          <w:color w:val="171717"/>
          <w:spacing w:val="40"/>
          <w:sz w:val="24"/>
        </w:rPr>
        <w:t xml:space="preserve"> </w:t>
      </w:r>
      <w:r>
        <w:rPr>
          <w:color w:val="171717"/>
          <w:sz w:val="24"/>
        </w:rPr>
        <w:t>Е.А. Баратынский (не менее трёх стихотворений по выбору).</w:t>
      </w:r>
    </w:p>
    <w:p w:rsidR="00AE3C4D" w:rsidRDefault="00E21DE7">
      <w:pPr>
        <w:pStyle w:val="a3"/>
        <w:ind w:left="981" w:firstLine="0"/>
      </w:pPr>
      <w:r>
        <w:rPr>
          <w:b/>
          <w:i/>
          <w:color w:val="171717"/>
        </w:rPr>
        <w:t>А.С.</w:t>
      </w:r>
      <w:r>
        <w:rPr>
          <w:b/>
          <w:i/>
          <w:color w:val="171717"/>
          <w:spacing w:val="-5"/>
        </w:rPr>
        <w:t xml:space="preserve"> </w:t>
      </w:r>
      <w:r>
        <w:rPr>
          <w:b/>
          <w:i/>
          <w:color w:val="171717"/>
        </w:rPr>
        <w:t>Пушкин.</w:t>
      </w:r>
      <w:r>
        <w:rPr>
          <w:b/>
          <w:i/>
          <w:color w:val="171717"/>
          <w:spacing w:val="33"/>
        </w:rPr>
        <w:t xml:space="preserve"> </w:t>
      </w:r>
      <w:r>
        <w:rPr>
          <w:color w:val="171717"/>
        </w:rPr>
        <w:t>Стихотворения.</w:t>
      </w:r>
      <w:r>
        <w:rPr>
          <w:color w:val="171717"/>
          <w:spacing w:val="32"/>
        </w:rPr>
        <w:t xml:space="preserve"> </w:t>
      </w:r>
      <w:r>
        <w:rPr>
          <w:color w:val="171717"/>
        </w:rPr>
        <w:t>Например,</w:t>
      </w:r>
      <w:r>
        <w:rPr>
          <w:color w:val="171717"/>
          <w:spacing w:val="36"/>
        </w:rPr>
        <w:t xml:space="preserve"> </w:t>
      </w:r>
      <w:r>
        <w:rPr>
          <w:color w:val="171717"/>
        </w:rPr>
        <w:t>«Бесы»,</w:t>
      </w:r>
      <w:r>
        <w:rPr>
          <w:color w:val="171717"/>
          <w:spacing w:val="39"/>
        </w:rPr>
        <w:t xml:space="preserve"> </w:t>
      </w:r>
      <w:r>
        <w:rPr>
          <w:color w:val="171717"/>
        </w:rPr>
        <w:t>«Брожу</w:t>
      </w:r>
      <w:r>
        <w:rPr>
          <w:color w:val="171717"/>
          <w:spacing w:val="30"/>
        </w:rPr>
        <w:t xml:space="preserve"> </w:t>
      </w:r>
      <w:r>
        <w:rPr>
          <w:color w:val="171717"/>
        </w:rPr>
        <w:t>ли</w:t>
      </w:r>
      <w:r>
        <w:rPr>
          <w:color w:val="171717"/>
          <w:spacing w:val="32"/>
        </w:rPr>
        <w:t xml:space="preserve"> </w:t>
      </w:r>
      <w:r>
        <w:rPr>
          <w:color w:val="171717"/>
        </w:rPr>
        <w:t>я</w:t>
      </w:r>
      <w:r>
        <w:rPr>
          <w:color w:val="171717"/>
          <w:spacing w:val="32"/>
        </w:rPr>
        <w:t xml:space="preserve"> </w:t>
      </w:r>
      <w:r>
        <w:rPr>
          <w:color w:val="171717"/>
        </w:rPr>
        <w:t>вдоль</w:t>
      </w:r>
      <w:r>
        <w:rPr>
          <w:color w:val="171717"/>
          <w:spacing w:val="35"/>
        </w:rPr>
        <w:t xml:space="preserve"> </w:t>
      </w:r>
      <w:r>
        <w:rPr>
          <w:color w:val="171717"/>
        </w:rPr>
        <w:t>улиц</w:t>
      </w:r>
      <w:r>
        <w:rPr>
          <w:color w:val="171717"/>
          <w:spacing w:val="33"/>
        </w:rPr>
        <w:t xml:space="preserve"> </w:t>
      </w:r>
      <w:r>
        <w:rPr>
          <w:color w:val="171717"/>
          <w:spacing w:val="-2"/>
        </w:rPr>
        <w:t>шумных…»,</w:t>
      </w:r>
    </w:p>
    <w:p w:rsidR="00AE3C4D" w:rsidRDefault="00E21DE7">
      <w:pPr>
        <w:pStyle w:val="a3"/>
        <w:ind w:firstLine="0"/>
      </w:pPr>
      <w:r>
        <w:rPr>
          <w:color w:val="171717"/>
        </w:rPr>
        <w:t>«…Вновь</w:t>
      </w:r>
      <w:r>
        <w:rPr>
          <w:color w:val="171717"/>
          <w:spacing w:val="2"/>
        </w:rPr>
        <w:t xml:space="preserve"> </w:t>
      </w:r>
      <w:r>
        <w:rPr>
          <w:color w:val="171717"/>
        </w:rPr>
        <w:t>я</w:t>
      </w:r>
      <w:r>
        <w:rPr>
          <w:color w:val="171717"/>
          <w:spacing w:val="1"/>
        </w:rPr>
        <w:t xml:space="preserve"> </w:t>
      </w:r>
      <w:r>
        <w:rPr>
          <w:color w:val="171717"/>
        </w:rPr>
        <w:t>посетил…»,</w:t>
      </w:r>
      <w:r>
        <w:rPr>
          <w:color w:val="171717"/>
          <w:spacing w:val="7"/>
        </w:rPr>
        <w:t xml:space="preserve"> </w:t>
      </w:r>
      <w:r>
        <w:rPr>
          <w:color w:val="171717"/>
        </w:rPr>
        <w:t>«Из</w:t>
      </w:r>
      <w:r>
        <w:rPr>
          <w:color w:val="171717"/>
          <w:spacing w:val="2"/>
        </w:rPr>
        <w:t xml:space="preserve"> </w:t>
      </w:r>
      <w:r>
        <w:rPr>
          <w:color w:val="171717"/>
        </w:rPr>
        <w:t>Пиндемонти»,</w:t>
      </w:r>
      <w:r>
        <w:rPr>
          <w:color w:val="171717"/>
          <w:spacing w:val="6"/>
        </w:rPr>
        <w:t xml:space="preserve"> </w:t>
      </w:r>
      <w:r>
        <w:rPr>
          <w:color w:val="171717"/>
        </w:rPr>
        <w:t>«К</w:t>
      </w:r>
      <w:r>
        <w:rPr>
          <w:color w:val="171717"/>
          <w:spacing w:val="7"/>
        </w:rPr>
        <w:t xml:space="preserve"> </w:t>
      </w:r>
      <w:r>
        <w:rPr>
          <w:color w:val="171717"/>
        </w:rPr>
        <w:t>морю»,</w:t>
      </w:r>
      <w:r>
        <w:rPr>
          <w:color w:val="171717"/>
          <w:spacing w:val="6"/>
        </w:rPr>
        <w:t xml:space="preserve"> </w:t>
      </w:r>
      <w:r>
        <w:rPr>
          <w:color w:val="171717"/>
        </w:rPr>
        <w:t>«К***»</w:t>
      </w:r>
      <w:r>
        <w:rPr>
          <w:color w:val="171717"/>
          <w:spacing w:val="-2"/>
        </w:rPr>
        <w:t xml:space="preserve"> </w:t>
      </w:r>
      <w:r>
        <w:rPr>
          <w:color w:val="171717"/>
        </w:rPr>
        <w:t>(«Я</w:t>
      </w:r>
      <w:r>
        <w:rPr>
          <w:color w:val="171717"/>
          <w:spacing w:val="3"/>
        </w:rPr>
        <w:t xml:space="preserve"> </w:t>
      </w:r>
      <w:r>
        <w:rPr>
          <w:color w:val="171717"/>
        </w:rPr>
        <w:t>помню</w:t>
      </w:r>
      <w:r>
        <w:rPr>
          <w:color w:val="171717"/>
          <w:spacing w:val="2"/>
        </w:rPr>
        <w:t xml:space="preserve"> </w:t>
      </w:r>
      <w:r>
        <w:rPr>
          <w:color w:val="171717"/>
        </w:rPr>
        <w:t>чудное</w:t>
      </w:r>
      <w:r>
        <w:rPr>
          <w:color w:val="171717"/>
          <w:spacing w:val="2"/>
        </w:rPr>
        <w:t xml:space="preserve"> </w:t>
      </w:r>
      <w:r>
        <w:rPr>
          <w:color w:val="171717"/>
          <w:spacing w:val="-2"/>
        </w:rPr>
        <w:t>мгновенье…»),</w:t>
      </w:r>
    </w:p>
    <w:p w:rsidR="00AE3C4D" w:rsidRDefault="00E21DE7">
      <w:pPr>
        <w:pStyle w:val="a3"/>
        <w:ind w:right="703" w:firstLine="0"/>
      </w:pPr>
      <w:r>
        <w:rPr>
          <w:color w:val="171717"/>
        </w:rPr>
        <w:t>«Мадонна», «Осень»</w:t>
      </w:r>
      <w:r>
        <w:rPr>
          <w:color w:val="171717"/>
          <w:spacing w:val="-2"/>
        </w:rPr>
        <w:t xml:space="preserve"> </w:t>
      </w:r>
      <w:r>
        <w:rPr>
          <w:color w:val="171717"/>
        </w:rPr>
        <w:t xml:space="preserve">(отрывок), «Отцы-пустынники и жёны непорочны…», «Пора, мой друг, по- 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 </w:t>
      </w:r>
      <w:r>
        <w:rPr>
          <w:color w:val="171717"/>
          <w:spacing w:val="-2"/>
        </w:rPr>
        <w:t>гин».</w:t>
      </w:r>
    </w:p>
    <w:p w:rsidR="00AE3C4D" w:rsidRDefault="00E21DE7">
      <w:pPr>
        <w:pStyle w:val="a3"/>
        <w:ind w:right="699"/>
      </w:pPr>
      <w:r>
        <w:rPr>
          <w:b/>
          <w:i/>
          <w:color w:val="171717"/>
        </w:rPr>
        <w:t>М.Ю.</w:t>
      </w:r>
      <w:r>
        <w:rPr>
          <w:b/>
          <w:i/>
          <w:color w:val="171717"/>
          <w:spacing w:val="-3"/>
        </w:rPr>
        <w:t xml:space="preserve"> </w:t>
      </w:r>
      <w:r>
        <w:rPr>
          <w:b/>
          <w:i/>
          <w:color w:val="171717"/>
        </w:rPr>
        <w:t xml:space="preserve">Лермонтов. </w:t>
      </w:r>
      <w:r>
        <w:rPr>
          <w:color w:val="171717"/>
        </w:rPr>
        <w:t>Стихотворения. Например, «Выхожу один я на дорогу…», «Дума», «И скучно и грустно», «Как часто, пёстрою толпою окружён…», «Молитва» («Я, Матерь Божия, ныне</w:t>
      </w:r>
      <w:r>
        <w:rPr>
          <w:color w:val="171717"/>
          <w:spacing w:val="-2"/>
        </w:rPr>
        <w:t xml:space="preserve"> </w:t>
      </w:r>
      <w:r>
        <w:rPr>
          <w:color w:val="171717"/>
        </w:rPr>
        <w:t>с</w:t>
      </w:r>
      <w:r>
        <w:rPr>
          <w:color w:val="171717"/>
          <w:spacing w:val="-2"/>
        </w:rPr>
        <w:t xml:space="preserve"> </w:t>
      </w:r>
      <w:r>
        <w:rPr>
          <w:color w:val="171717"/>
        </w:rPr>
        <w:t>молитвою…»), «Нет,</w:t>
      </w:r>
      <w:r>
        <w:rPr>
          <w:color w:val="171717"/>
          <w:spacing w:val="-1"/>
        </w:rPr>
        <w:t xml:space="preserve"> </w:t>
      </w:r>
      <w:r>
        <w:rPr>
          <w:color w:val="171717"/>
        </w:rPr>
        <w:t>не</w:t>
      </w:r>
      <w:r>
        <w:rPr>
          <w:color w:val="171717"/>
          <w:spacing w:val="-2"/>
        </w:rPr>
        <w:t xml:space="preserve"> </w:t>
      </w:r>
      <w:r>
        <w:rPr>
          <w:color w:val="171717"/>
        </w:rPr>
        <w:t>тебя</w:t>
      </w:r>
      <w:r>
        <w:rPr>
          <w:color w:val="171717"/>
          <w:spacing w:val="-1"/>
        </w:rPr>
        <w:t xml:space="preserve"> </w:t>
      </w:r>
      <w:r>
        <w:rPr>
          <w:color w:val="171717"/>
        </w:rPr>
        <w:t>так</w:t>
      </w:r>
      <w:r>
        <w:rPr>
          <w:color w:val="171717"/>
          <w:spacing w:val="-1"/>
        </w:rPr>
        <w:t xml:space="preserve"> </w:t>
      </w:r>
      <w:r>
        <w:rPr>
          <w:color w:val="171717"/>
        </w:rPr>
        <w:t>пылко</w:t>
      </w:r>
      <w:r>
        <w:rPr>
          <w:color w:val="171717"/>
          <w:spacing w:val="-1"/>
        </w:rPr>
        <w:t xml:space="preserve"> </w:t>
      </w:r>
      <w:r>
        <w:rPr>
          <w:color w:val="171717"/>
        </w:rPr>
        <w:t>я</w:t>
      </w:r>
      <w:r>
        <w:rPr>
          <w:color w:val="171717"/>
          <w:spacing w:val="-1"/>
        </w:rPr>
        <w:t xml:space="preserve"> </w:t>
      </w:r>
      <w:r>
        <w:rPr>
          <w:color w:val="171717"/>
        </w:rPr>
        <w:t>люблю…», «Нет,</w:t>
      </w:r>
      <w:r>
        <w:rPr>
          <w:color w:val="171717"/>
          <w:spacing w:val="-1"/>
        </w:rPr>
        <w:t xml:space="preserve"> </w:t>
      </w:r>
      <w:r>
        <w:rPr>
          <w:color w:val="171717"/>
        </w:rPr>
        <w:t>я не</w:t>
      </w:r>
      <w:r>
        <w:rPr>
          <w:color w:val="171717"/>
          <w:spacing w:val="-2"/>
        </w:rPr>
        <w:t xml:space="preserve"> </w:t>
      </w:r>
      <w:r>
        <w:rPr>
          <w:color w:val="171717"/>
        </w:rPr>
        <w:t>Байрон,</w:t>
      </w:r>
      <w:r>
        <w:rPr>
          <w:color w:val="171717"/>
          <w:spacing w:val="-1"/>
        </w:rPr>
        <w:t xml:space="preserve"> </w:t>
      </w:r>
      <w:r>
        <w:rPr>
          <w:color w:val="171717"/>
        </w:rPr>
        <w:t>я</w:t>
      </w:r>
      <w:r>
        <w:rPr>
          <w:color w:val="171717"/>
          <w:spacing w:val="-1"/>
        </w:rPr>
        <w:t xml:space="preserve"> </w:t>
      </w:r>
      <w:r>
        <w:rPr>
          <w:color w:val="171717"/>
        </w:rPr>
        <w:t>другой…», «По- 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AE3C4D" w:rsidRDefault="00E21DE7">
      <w:pPr>
        <w:ind w:left="981"/>
        <w:jc w:val="both"/>
        <w:rPr>
          <w:sz w:val="24"/>
        </w:rPr>
      </w:pPr>
      <w:r>
        <w:rPr>
          <w:b/>
          <w:i/>
          <w:color w:val="171717"/>
          <w:sz w:val="24"/>
        </w:rPr>
        <w:t>Н.В.</w:t>
      </w:r>
      <w:r>
        <w:rPr>
          <w:b/>
          <w:i/>
          <w:color w:val="171717"/>
          <w:spacing w:val="-3"/>
          <w:sz w:val="24"/>
        </w:rPr>
        <w:t xml:space="preserve"> </w:t>
      </w:r>
      <w:r>
        <w:rPr>
          <w:b/>
          <w:i/>
          <w:color w:val="171717"/>
          <w:sz w:val="24"/>
        </w:rPr>
        <w:t>Гоголь.</w:t>
      </w:r>
      <w:r>
        <w:rPr>
          <w:b/>
          <w:i/>
          <w:color w:val="171717"/>
          <w:spacing w:val="-2"/>
          <w:sz w:val="24"/>
        </w:rPr>
        <w:t xml:space="preserve"> </w:t>
      </w:r>
      <w:r>
        <w:rPr>
          <w:color w:val="171717"/>
          <w:sz w:val="24"/>
        </w:rPr>
        <w:t>Поэма</w:t>
      </w:r>
      <w:r>
        <w:rPr>
          <w:color w:val="171717"/>
          <w:spacing w:val="1"/>
          <w:sz w:val="24"/>
        </w:rPr>
        <w:t xml:space="preserve"> </w:t>
      </w:r>
      <w:r>
        <w:rPr>
          <w:color w:val="171717"/>
          <w:sz w:val="24"/>
        </w:rPr>
        <w:t>«Мёртвые</w:t>
      </w:r>
      <w:r>
        <w:rPr>
          <w:color w:val="171717"/>
          <w:spacing w:val="-4"/>
          <w:sz w:val="24"/>
        </w:rPr>
        <w:t xml:space="preserve"> </w:t>
      </w:r>
      <w:r>
        <w:rPr>
          <w:color w:val="171717"/>
          <w:spacing w:val="-2"/>
          <w:sz w:val="24"/>
        </w:rPr>
        <w:t>души».</w:t>
      </w:r>
    </w:p>
    <w:p w:rsidR="00AE3C4D" w:rsidRDefault="00E21DE7">
      <w:pPr>
        <w:pStyle w:val="a3"/>
        <w:ind w:right="699"/>
      </w:pPr>
      <w:r>
        <w:rPr>
          <w:b/>
          <w:i/>
          <w:color w:val="171717"/>
        </w:rPr>
        <w:t xml:space="preserve">Отечественная проза первой половины XIX в. </w:t>
      </w:r>
      <w:r>
        <w:rPr>
          <w:color w:val="171717"/>
        </w:rPr>
        <w:t>(одно произведение по выбору). Напри- мер,</w:t>
      </w:r>
      <w:r>
        <w:rPr>
          <w:color w:val="171717"/>
          <w:spacing w:val="40"/>
        </w:rPr>
        <w:t xml:space="preserve"> </w:t>
      </w:r>
      <w:r>
        <w:rPr>
          <w:color w:val="171717"/>
        </w:rPr>
        <w:t>произведения:</w:t>
      </w:r>
      <w:r>
        <w:rPr>
          <w:color w:val="171717"/>
          <w:spacing w:val="40"/>
        </w:rPr>
        <w:t xml:space="preserve"> </w:t>
      </w:r>
      <w:r>
        <w:rPr>
          <w:color w:val="171717"/>
        </w:rPr>
        <w:t>«Лафертовская</w:t>
      </w:r>
      <w:r>
        <w:rPr>
          <w:color w:val="171717"/>
          <w:spacing w:val="40"/>
        </w:rPr>
        <w:t xml:space="preserve"> </w:t>
      </w:r>
      <w:r>
        <w:rPr>
          <w:color w:val="171717"/>
        </w:rPr>
        <w:t>маковница»</w:t>
      </w:r>
      <w:r>
        <w:rPr>
          <w:color w:val="171717"/>
          <w:spacing w:val="40"/>
        </w:rPr>
        <w:t xml:space="preserve"> </w:t>
      </w:r>
      <w:r>
        <w:rPr>
          <w:color w:val="171717"/>
        </w:rPr>
        <w:t>Антония</w:t>
      </w:r>
      <w:r>
        <w:rPr>
          <w:color w:val="171717"/>
          <w:spacing w:val="40"/>
        </w:rPr>
        <w:t xml:space="preserve"> </w:t>
      </w:r>
      <w:r>
        <w:rPr>
          <w:color w:val="171717"/>
        </w:rPr>
        <w:t>Погорельского,</w:t>
      </w:r>
      <w:r>
        <w:rPr>
          <w:color w:val="171717"/>
          <w:spacing w:val="40"/>
        </w:rPr>
        <w:t xml:space="preserve"> </w:t>
      </w:r>
      <w:r>
        <w:rPr>
          <w:color w:val="171717"/>
        </w:rPr>
        <w:t>«Часы</w:t>
      </w:r>
      <w:r>
        <w:rPr>
          <w:color w:val="171717"/>
          <w:spacing w:val="40"/>
        </w:rPr>
        <w:t xml:space="preserve"> </w:t>
      </w:r>
      <w:r>
        <w:rPr>
          <w:color w:val="171717"/>
        </w:rPr>
        <w:t>и</w:t>
      </w:r>
      <w:r>
        <w:rPr>
          <w:color w:val="171717"/>
          <w:spacing w:val="40"/>
        </w:rPr>
        <w:t xml:space="preserve"> </w:t>
      </w:r>
      <w:r>
        <w:rPr>
          <w:color w:val="171717"/>
        </w:rPr>
        <w:t>зеркало» А.А. Бестужева-Марлинского, «Кто виноват?» (главы по выбору) А.И. Герцена и др.</w:t>
      </w:r>
    </w:p>
    <w:p w:rsidR="00AE3C4D" w:rsidRDefault="00AE3C4D">
      <w:pPr>
        <w:pStyle w:val="a3"/>
        <w:spacing w:before="4"/>
        <w:ind w:left="0" w:firstLine="0"/>
        <w:jc w:val="left"/>
      </w:pPr>
    </w:p>
    <w:p w:rsidR="00AE3C4D" w:rsidRDefault="00E21DE7">
      <w:pPr>
        <w:pStyle w:val="2"/>
        <w:jc w:val="left"/>
      </w:pPr>
      <w:r>
        <w:rPr>
          <w:color w:val="171717"/>
        </w:rPr>
        <w:t>Зарубежная</w:t>
      </w:r>
      <w:r>
        <w:rPr>
          <w:color w:val="171717"/>
          <w:spacing w:val="-4"/>
        </w:rPr>
        <w:t xml:space="preserve"> </w:t>
      </w:r>
      <w:r>
        <w:rPr>
          <w:color w:val="171717"/>
          <w:spacing w:val="-2"/>
        </w:rPr>
        <w:t>литература</w:t>
      </w:r>
    </w:p>
    <w:p w:rsidR="00AE3C4D" w:rsidRDefault="00E21DE7">
      <w:pPr>
        <w:pStyle w:val="a3"/>
        <w:spacing w:line="274" w:lineRule="exact"/>
        <w:ind w:left="981" w:firstLine="0"/>
        <w:jc w:val="left"/>
      </w:pPr>
      <w:r>
        <w:rPr>
          <w:b/>
          <w:i/>
          <w:color w:val="171717"/>
        </w:rPr>
        <w:t>Данте.</w:t>
      </w:r>
      <w:r>
        <w:rPr>
          <w:b/>
          <w:i/>
          <w:color w:val="171717"/>
          <w:spacing w:val="-2"/>
        </w:rPr>
        <w:t xml:space="preserve"> </w:t>
      </w:r>
      <w:r>
        <w:rPr>
          <w:color w:val="171717"/>
        </w:rPr>
        <w:t>«Божественная</w:t>
      </w:r>
      <w:r>
        <w:rPr>
          <w:color w:val="171717"/>
          <w:spacing w:val="-1"/>
        </w:rPr>
        <w:t xml:space="preserve"> </w:t>
      </w:r>
      <w:r>
        <w:rPr>
          <w:color w:val="171717"/>
        </w:rPr>
        <w:t>комедия»</w:t>
      </w:r>
      <w:r>
        <w:rPr>
          <w:color w:val="171717"/>
          <w:spacing w:val="-9"/>
        </w:rPr>
        <w:t xml:space="preserve"> </w:t>
      </w:r>
      <w:r>
        <w:rPr>
          <w:color w:val="171717"/>
        </w:rPr>
        <w:t>(не</w:t>
      </w:r>
      <w:r>
        <w:rPr>
          <w:color w:val="171717"/>
          <w:spacing w:val="-1"/>
        </w:rPr>
        <w:t xml:space="preserve"> </w:t>
      </w:r>
      <w:r>
        <w:rPr>
          <w:color w:val="171717"/>
        </w:rPr>
        <w:t>менее</w:t>
      </w:r>
      <w:r>
        <w:rPr>
          <w:color w:val="171717"/>
          <w:spacing w:val="-3"/>
        </w:rPr>
        <w:t xml:space="preserve"> </w:t>
      </w:r>
      <w:r>
        <w:rPr>
          <w:color w:val="171717"/>
        </w:rPr>
        <w:t>двух</w:t>
      </w:r>
      <w:r>
        <w:rPr>
          <w:color w:val="171717"/>
          <w:spacing w:val="1"/>
        </w:rPr>
        <w:t xml:space="preserve"> </w:t>
      </w:r>
      <w:r>
        <w:rPr>
          <w:color w:val="171717"/>
        </w:rPr>
        <w:t>фрагментов</w:t>
      </w:r>
      <w:r>
        <w:rPr>
          <w:color w:val="171717"/>
          <w:spacing w:val="-1"/>
        </w:rPr>
        <w:t xml:space="preserve"> </w:t>
      </w:r>
      <w:r>
        <w:rPr>
          <w:color w:val="171717"/>
        </w:rPr>
        <w:t>по</w:t>
      </w:r>
      <w:r>
        <w:rPr>
          <w:color w:val="171717"/>
          <w:spacing w:val="-1"/>
        </w:rPr>
        <w:t xml:space="preserve"> </w:t>
      </w:r>
      <w:r>
        <w:rPr>
          <w:color w:val="171717"/>
          <w:spacing w:val="-2"/>
        </w:rPr>
        <w:t>выбору).</w:t>
      </w:r>
    </w:p>
    <w:p w:rsidR="00AE3C4D" w:rsidRDefault="00E21DE7">
      <w:pPr>
        <w:spacing w:before="1"/>
        <w:ind w:left="981"/>
        <w:rPr>
          <w:sz w:val="24"/>
        </w:rPr>
      </w:pPr>
      <w:r>
        <w:rPr>
          <w:b/>
          <w:i/>
          <w:color w:val="171717"/>
          <w:sz w:val="24"/>
        </w:rPr>
        <w:t>У.</w:t>
      </w:r>
      <w:r>
        <w:rPr>
          <w:b/>
          <w:i/>
          <w:color w:val="171717"/>
          <w:spacing w:val="-4"/>
          <w:sz w:val="24"/>
        </w:rPr>
        <w:t xml:space="preserve"> </w:t>
      </w:r>
      <w:r>
        <w:rPr>
          <w:b/>
          <w:i/>
          <w:color w:val="171717"/>
          <w:sz w:val="24"/>
        </w:rPr>
        <w:t>Шекспир.</w:t>
      </w:r>
      <w:r>
        <w:rPr>
          <w:b/>
          <w:i/>
          <w:color w:val="171717"/>
          <w:spacing w:val="-1"/>
          <w:sz w:val="24"/>
        </w:rPr>
        <w:t xml:space="preserve"> </w:t>
      </w:r>
      <w:r>
        <w:rPr>
          <w:color w:val="171717"/>
          <w:sz w:val="24"/>
        </w:rPr>
        <w:t>Трагедия</w:t>
      </w:r>
      <w:r>
        <w:rPr>
          <w:color w:val="171717"/>
          <w:spacing w:val="-3"/>
          <w:sz w:val="24"/>
        </w:rPr>
        <w:t xml:space="preserve"> </w:t>
      </w:r>
      <w:r>
        <w:rPr>
          <w:color w:val="171717"/>
          <w:sz w:val="24"/>
        </w:rPr>
        <w:t>«Гамлет»</w:t>
      </w:r>
      <w:r>
        <w:rPr>
          <w:color w:val="171717"/>
          <w:spacing w:val="-5"/>
          <w:sz w:val="24"/>
        </w:rPr>
        <w:t xml:space="preserve"> </w:t>
      </w:r>
      <w:r>
        <w:rPr>
          <w:color w:val="171717"/>
          <w:sz w:val="24"/>
        </w:rPr>
        <w:t>(фрагменты</w:t>
      </w:r>
      <w:r>
        <w:rPr>
          <w:color w:val="171717"/>
          <w:spacing w:val="-1"/>
          <w:sz w:val="24"/>
        </w:rPr>
        <w:t xml:space="preserve"> </w:t>
      </w:r>
      <w:r>
        <w:rPr>
          <w:color w:val="171717"/>
          <w:sz w:val="24"/>
        </w:rPr>
        <w:t xml:space="preserve">по </w:t>
      </w:r>
      <w:r>
        <w:rPr>
          <w:color w:val="171717"/>
          <w:spacing w:val="-2"/>
          <w:sz w:val="24"/>
        </w:rPr>
        <w:t>выбору).</w:t>
      </w:r>
    </w:p>
    <w:p w:rsidR="00AE3C4D" w:rsidRDefault="00E21DE7">
      <w:pPr>
        <w:pStyle w:val="a3"/>
        <w:ind w:left="981" w:firstLine="0"/>
        <w:jc w:val="left"/>
      </w:pPr>
      <w:r>
        <w:rPr>
          <w:b/>
          <w:color w:val="171717"/>
        </w:rPr>
        <w:t>И.В.</w:t>
      </w:r>
      <w:r>
        <w:rPr>
          <w:b/>
          <w:color w:val="171717"/>
          <w:spacing w:val="-4"/>
        </w:rPr>
        <w:t xml:space="preserve"> </w:t>
      </w:r>
      <w:r>
        <w:rPr>
          <w:b/>
          <w:color w:val="171717"/>
        </w:rPr>
        <w:t>Гёте.</w:t>
      </w:r>
      <w:r>
        <w:rPr>
          <w:b/>
          <w:color w:val="171717"/>
          <w:spacing w:val="-1"/>
        </w:rPr>
        <w:t xml:space="preserve"> </w:t>
      </w:r>
      <w:r>
        <w:rPr>
          <w:color w:val="171717"/>
        </w:rPr>
        <w:t>Трагедия «Фауст»</w:t>
      </w:r>
      <w:r>
        <w:rPr>
          <w:color w:val="171717"/>
          <w:spacing w:val="-7"/>
        </w:rPr>
        <w:t xml:space="preserve"> </w:t>
      </w:r>
      <w:r>
        <w:rPr>
          <w:color w:val="171717"/>
        </w:rPr>
        <w:t>(не</w:t>
      </w:r>
      <w:r>
        <w:rPr>
          <w:color w:val="171717"/>
          <w:spacing w:val="-3"/>
        </w:rPr>
        <w:t xml:space="preserve"> </w:t>
      </w:r>
      <w:r>
        <w:rPr>
          <w:color w:val="171717"/>
        </w:rPr>
        <w:t>менее</w:t>
      </w:r>
      <w:r>
        <w:rPr>
          <w:color w:val="171717"/>
          <w:spacing w:val="-2"/>
        </w:rPr>
        <w:t xml:space="preserve"> </w:t>
      </w:r>
      <w:r>
        <w:rPr>
          <w:color w:val="171717"/>
        </w:rPr>
        <w:t>двух фрагментов</w:t>
      </w:r>
      <w:r>
        <w:rPr>
          <w:color w:val="171717"/>
          <w:spacing w:val="-1"/>
        </w:rPr>
        <w:t xml:space="preserve"> </w:t>
      </w:r>
      <w:r>
        <w:rPr>
          <w:color w:val="171717"/>
        </w:rPr>
        <w:t>по</w:t>
      </w:r>
      <w:r>
        <w:rPr>
          <w:color w:val="171717"/>
          <w:spacing w:val="-1"/>
        </w:rPr>
        <w:t xml:space="preserve"> </w:t>
      </w:r>
      <w:r>
        <w:rPr>
          <w:color w:val="171717"/>
          <w:spacing w:val="-2"/>
        </w:rPr>
        <w:t>выбору).</w:t>
      </w:r>
    </w:p>
    <w:p w:rsidR="00AE3C4D" w:rsidRDefault="00E21DE7">
      <w:pPr>
        <w:pStyle w:val="a3"/>
        <w:ind w:right="701"/>
      </w:pPr>
      <w:r>
        <w:rPr>
          <w:b/>
          <w:i/>
          <w:color w:val="171717"/>
        </w:rPr>
        <w:t xml:space="preserve">Дж. Г.Байрон. </w:t>
      </w:r>
      <w:r>
        <w:rPr>
          <w:color w:val="171717"/>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E3C4D" w:rsidRDefault="00E21DE7">
      <w:pPr>
        <w:ind w:left="272" w:right="710" w:firstLine="708"/>
        <w:jc w:val="both"/>
        <w:rPr>
          <w:sz w:val="24"/>
        </w:rPr>
      </w:pPr>
      <w:r>
        <w:rPr>
          <w:b/>
          <w:i/>
          <w:color w:val="171717"/>
          <w:sz w:val="24"/>
        </w:rPr>
        <w:t xml:space="preserve">Зарубежная проза первой половины XIX в. </w:t>
      </w:r>
      <w:r>
        <w:rPr>
          <w:color w:val="171717"/>
          <w:sz w:val="24"/>
        </w:rPr>
        <w:t>(одно произведение по выбору). Например, произведения Э.Т.А. Гофмана, В. Гюго, В. Скотта и др.</w:t>
      </w:r>
    </w:p>
    <w:p w:rsidR="00AE3C4D" w:rsidRDefault="00E21DE7" w:rsidP="00AA7C8F">
      <w:pPr>
        <w:pStyle w:val="1"/>
        <w:numPr>
          <w:ilvl w:val="0"/>
          <w:numId w:val="269"/>
        </w:numPr>
        <w:tabs>
          <w:tab w:val="left" w:pos="1241"/>
        </w:tabs>
        <w:spacing w:before="4"/>
        <w:ind w:left="272" w:right="703" w:firstLine="708"/>
        <w:jc w:val="both"/>
      </w:pPr>
      <w:r>
        <w:rPr>
          <w:color w:val="171717"/>
        </w:rPr>
        <w:t>ПЛАНИРУЕМЫЕ РЕЗУЛЬТАТЫ ОСВОЕНИЯ ПРОГРАММЫ УЧЕБНОГО ПРЕДМЕТА «ЛИТЕРАТУРА» НА УРОВНЕ ОСНОВНОГО ОБЩЕГО ОБРАЗОВАНИЯ (БАЗОВЫЙ УРОВЕНЬ)</w:t>
      </w:r>
    </w:p>
    <w:p w:rsidR="00AE3C4D" w:rsidRDefault="00AE3C4D">
      <w:pPr>
        <w:pStyle w:val="a3"/>
        <w:spacing w:before="1"/>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5"/>
      </w:pPr>
      <w:r>
        <w:rPr>
          <w:color w:val="171717"/>
        </w:rPr>
        <w:t>Личностные результаты освоения рабочей программы ООО по литературе характеризуют готовность обучающихся руководствоваться системой традиционных российских социокультур-</w:t>
      </w:r>
    </w:p>
    <w:p w:rsidR="00AE3C4D" w:rsidRDefault="00AE3C4D">
      <w:pPr>
        <w:sectPr w:rsidR="00AE3C4D">
          <w:pgSz w:w="11910" w:h="16850"/>
          <w:pgMar w:top="1340" w:right="0" w:bottom="440" w:left="860" w:header="0" w:footer="256" w:gutter="0"/>
          <w:cols w:space="720"/>
        </w:sectPr>
      </w:pPr>
    </w:p>
    <w:p w:rsidR="00AE3C4D" w:rsidRDefault="00E21DE7">
      <w:pPr>
        <w:pStyle w:val="a3"/>
        <w:spacing w:before="64"/>
        <w:ind w:right="706" w:firstLine="0"/>
      </w:pPr>
      <w:r>
        <w:rPr>
          <w:color w:val="171717"/>
        </w:rPr>
        <w:lastRenderedPageBreak/>
        <w:t>ных и нравственных ценностей, принятыми в обществе правилами и нормами поведения, и отра- жают приобретение опыта деятельности обучающихся в части:</w:t>
      </w:r>
    </w:p>
    <w:p w:rsidR="00AE3C4D" w:rsidRDefault="00E21DE7">
      <w:pPr>
        <w:pStyle w:val="3"/>
      </w:pPr>
      <w:r>
        <w:rPr>
          <w:color w:val="171717"/>
        </w:rPr>
        <w:t>гражданского</w:t>
      </w:r>
      <w:r>
        <w:rPr>
          <w:color w:val="171717"/>
          <w:spacing w:val="-2"/>
        </w:rPr>
        <w:t xml:space="preserve"> воспитания:</w:t>
      </w:r>
    </w:p>
    <w:p w:rsidR="00AE3C4D" w:rsidRDefault="00E21DE7" w:rsidP="00AA7C8F">
      <w:pPr>
        <w:pStyle w:val="a4"/>
        <w:numPr>
          <w:ilvl w:val="1"/>
          <w:numId w:val="268"/>
        </w:numPr>
        <w:tabs>
          <w:tab w:val="left" w:pos="1121"/>
        </w:tabs>
        <w:ind w:right="703" w:firstLine="708"/>
        <w:rPr>
          <w:sz w:val="24"/>
        </w:rPr>
      </w:pPr>
      <w:r>
        <w:rPr>
          <w:color w:val="171717"/>
          <w:sz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 тельной организации, местного сообщества, родного края, страны, в т.ч. в сопоставлении с ситу- ациями, отражёнными</w:t>
      </w:r>
      <w:r>
        <w:rPr>
          <w:color w:val="171717"/>
          <w:spacing w:val="-1"/>
          <w:sz w:val="24"/>
        </w:rPr>
        <w:t xml:space="preserve"> </w:t>
      </w:r>
      <w:r>
        <w:rPr>
          <w:color w:val="171717"/>
          <w:sz w:val="24"/>
        </w:rPr>
        <w:t>в литературных произведениях; неприятие</w:t>
      </w:r>
      <w:r>
        <w:rPr>
          <w:color w:val="171717"/>
          <w:spacing w:val="-1"/>
          <w:sz w:val="24"/>
        </w:rPr>
        <w:t xml:space="preserve"> </w:t>
      </w:r>
      <w:r>
        <w:rPr>
          <w:color w:val="171717"/>
          <w:sz w:val="24"/>
        </w:rPr>
        <w:t>любых форм экстремизма, дис- криминации; понимание роли различных социальных институтов в жизни человека; представле- 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т.ч. с опо- рой на примеры из литературы; представление о способах противодействия коррупции; готов- ность к разнообразной совместной деятельности, стремление к взаимопониманию и взаимопо- мощи, в т.ч.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 ся в ней);</w:t>
      </w:r>
    </w:p>
    <w:p w:rsidR="00AE3C4D" w:rsidRDefault="00E21DE7">
      <w:pPr>
        <w:pStyle w:val="3"/>
        <w:spacing w:before="3"/>
      </w:pPr>
      <w:r>
        <w:rPr>
          <w:color w:val="171717"/>
        </w:rPr>
        <w:t>патриотического</w:t>
      </w:r>
      <w:r>
        <w:rPr>
          <w:color w:val="171717"/>
          <w:spacing w:val="-9"/>
        </w:rPr>
        <w:t xml:space="preserve"> </w:t>
      </w:r>
      <w:r>
        <w:rPr>
          <w:color w:val="171717"/>
          <w:spacing w:val="-2"/>
        </w:rPr>
        <w:t>воспитания:</w:t>
      </w:r>
    </w:p>
    <w:p w:rsidR="00AE3C4D" w:rsidRDefault="00E21DE7" w:rsidP="00AA7C8F">
      <w:pPr>
        <w:pStyle w:val="a4"/>
        <w:numPr>
          <w:ilvl w:val="1"/>
          <w:numId w:val="268"/>
        </w:numPr>
        <w:tabs>
          <w:tab w:val="left" w:pos="1121"/>
        </w:tabs>
        <w:ind w:right="702" w:firstLine="708"/>
        <w:rPr>
          <w:sz w:val="24"/>
        </w:rPr>
      </w:pPr>
      <w:r>
        <w:rPr>
          <w:color w:val="171717"/>
          <w:sz w:val="24"/>
        </w:rPr>
        <w:t>осознание российской гражданской идентичности в поликультурном и многоконфессио- нальном обществе, проявление интереса к познанию родного языка, истории, культуры Россий- ской Федерации, своего края, народов России в контексте изучения произведений русской и за- рубежной литературы, а также литератур народов РФ; ценностное отношение к достижениям своей Родины</w:t>
      </w:r>
      <w:r>
        <w:rPr>
          <w:color w:val="171717"/>
          <w:spacing w:val="-1"/>
          <w:sz w:val="24"/>
        </w:rPr>
        <w:t xml:space="preserve"> </w:t>
      </w:r>
      <w:r>
        <w:rPr>
          <w:color w:val="171717"/>
          <w:sz w:val="24"/>
        </w:rPr>
        <w:t>-</w:t>
      </w:r>
      <w:r>
        <w:rPr>
          <w:color w:val="171717"/>
          <w:spacing w:val="40"/>
          <w:sz w:val="24"/>
        </w:rPr>
        <w:t xml:space="preserve"> </w:t>
      </w:r>
      <w:r>
        <w:rPr>
          <w:color w:val="171717"/>
          <w:sz w:val="24"/>
        </w:rPr>
        <w:t>России, к науке, искусству, спорту, технологиям, боевым подвигам и трудовым достижениям народа, в т.ч.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w:t>
      </w:r>
      <w:r>
        <w:rPr>
          <w:color w:val="171717"/>
          <w:spacing w:val="-4"/>
          <w:sz w:val="24"/>
        </w:rPr>
        <w:t xml:space="preserve"> </w:t>
      </w:r>
      <w:r>
        <w:rPr>
          <w:color w:val="171717"/>
          <w:sz w:val="24"/>
        </w:rPr>
        <w:t>разных</w:t>
      </w:r>
      <w:r>
        <w:rPr>
          <w:color w:val="171717"/>
          <w:spacing w:val="-1"/>
          <w:sz w:val="24"/>
        </w:rPr>
        <w:t xml:space="preserve"> </w:t>
      </w:r>
      <w:r>
        <w:rPr>
          <w:color w:val="171717"/>
          <w:sz w:val="24"/>
        </w:rPr>
        <w:t>народов,</w:t>
      </w:r>
      <w:r>
        <w:rPr>
          <w:color w:val="171717"/>
          <w:spacing w:val="-3"/>
          <w:sz w:val="24"/>
        </w:rPr>
        <w:t xml:space="preserve"> </w:t>
      </w:r>
      <w:r>
        <w:rPr>
          <w:color w:val="171717"/>
          <w:sz w:val="24"/>
        </w:rPr>
        <w:t>проживающих</w:t>
      </w:r>
      <w:r>
        <w:rPr>
          <w:color w:val="171717"/>
          <w:spacing w:val="-1"/>
          <w:sz w:val="24"/>
        </w:rPr>
        <w:t xml:space="preserve"> </w:t>
      </w:r>
      <w:r>
        <w:rPr>
          <w:color w:val="171717"/>
          <w:sz w:val="24"/>
        </w:rPr>
        <w:t>в</w:t>
      </w:r>
      <w:r>
        <w:rPr>
          <w:color w:val="171717"/>
          <w:spacing w:val="-4"/>
          <w:sz w:val="24"/>
        </w:rPr>
        <w:t xml:space="preserve"> </w:t>
      </w:r>
      <w:r>
        <w:rPr>
          <w:color w:val="171717"/>
          <w:sz w:val="24"/>
        </w:rPr>
        <w:t>родной</w:t>
      </w:r>
      <w:r>
        <w:rPr>
          <w:color w:val="171717"/>
          <w:spacing w:val="-3"/>
          <w:sz w:val="24"/>
        </w:rPr>
        <w:t xml:space="preserve"> </w:t>
      </w:r>
      <w:r>
        <w:rPr>
          <w:color w:val="171717"/>
          <w:sz w:val="24"/>
        </w:rPr>
        <w:t>стране,</w:t>
      </w:r>
      <w:r>
        <w:rPr>
          <w:color w:val="171717"/>
          <w:spacing w:val="-3"/>
          <w:sz w:val="24"/>
        </w:rPr>
        <w:t xml:space="preserve"> </w:t>
      </w:r>
      <w:r>
        <w:rPr>
          <w:color w:val="171717"/>
          <w:sz w:val="24"/>
        </w:rPr>
        <w:t>обращая</w:t>
      </w:r>
      <w:r>
        <w:rPr>
          <w:color w:val="171717"/>
          <w:spacing w:val="-3"/>
          <w:sz w:val="24"/>
        </w:rPr>
        <w:t xml:space="preserve"> </w:t>
      </w:r>
      <w:r>
        <w:rPr>
          <w:color w:val="171717"/>
          <w:sz w:val="24"/>
        </w:rPr>
        <w:t>внимание</w:t>
      </w:r>
      <w:r>
        <w:rPr>
          <w:color w:val="171717"/>
          <w:spacing w:val="-4"/>
          <w:sz w:val="24"/>
        </w:rPr>
        <w:t xml:space="preserve"> </w:t>
      </w:r>
      <w:r>
        <w:rPr>
          <w:color w:val="171717"/>
          <w:sz w:val="24"/>
        </w:rPr>
        <w:t>на</w:t>
      </w:r>
      <w:r>
        <w:rPr>
          <w:color w:val="171717"/>
          <w:spacing w:val="-4"/>
          <w:sz w:val="24"/>
        </w:rPr>
        <w:t xml:space="preserve"> </w:t>
      </w:r>
      <w:r>
        <w:rPr>
          <w:color w:val="171717"/>
          <w:sz w:val="24"/>
        </w:rPr>
        <w:t>их</w:t>
      </w:r>
      <w:r>
        <w:rPr>
          <w:color w:val="171717"/>
          <w:spacing w:val="-1"/>
          <w:sz w:val="24"/>
        </w:rPr>
        <w:t xml:space="preserve"> </w:t>
      </w:r>
      <w:r>
        <w:rPr>
          <w:color w:val="171717"/>
          <w:sz w:val="24"/>
        </w:rPr>
        <w:t>воплощение в литературе;</w:t>
      </w:r>
    </w:p>
    <w:p w:rsidR="00AE3C4D" w:rsidRDefault="00E21DE7">
      <w:pPr>
        <w:pStyle w:val="3"/>
        <w:spacing w:before="3"/>
      </w:pPr>
      <w:r>
        <w:rPr>
          <w:color w:val="171717"/>
        </w:rPr>
        <w:t>духовно-нравственного</w:t>
      </w:r>
      <w:r>
        <w:rPr>
          <w:color w:val="171717"/>
          <w:spacing w:val="-11"/>
        </w:rPr>
        <w:t xml:space="preserve"> </w:t>
      </w:r>
      <w:r>
        <w:rPr>
          <w:color w:val="171717"/>
          <w:spacing w:val="-2"/>
        </w:rPr>
        <w:t>воспитания:</w:t>
      </w:r>
    </w:p>
    <w:p w:rsidR="00AE3C4D" w:rsidRDefault="00E21DE7" w:rsidP="00AA7C8F">
      <w:pPr>
        <w:pStyle w:val="a4"/>
        <w:numPr>
          <w:ilvl w:val="1"/>
          <w:numId w:val="268"/>
        </w:numPr>
        <w:tabs>
          <w:tab w:val="left" w:pos="1121"/>
        </w:tabs>
        <w:ind w:right="699" w:firstLine="708"/>
        <w:rPr>
          <w:sz w:val="24"/>
        </w:rPr>
      </w:pPr>
      <w:r>
        <w:rPr>
          <w:color w:val="171717"/>
          <w:sz w:val="24"/>
        </w:rPr>
        <w:t xml:space="preserve">ориентация на моральные ценности и нормы в ситуациях нравственного выбора с оцен- 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w:t>
      </w:r>
      <w:r>
        <w:rPr>
          <w:color w:val="171717"/>
          <w:spacing w:val="-2"/>
          <w:sz w:val="24"/>
        </w:rPr>
        <w:t>пространства;</w:t>
      </w:r>
    </w:p>
    <w:p w:rsidR="00AE3C4D" w:rsidRDefault="00AE3C4D">
      <w:pPr>
        <w:pStyle w:val="a3"/>
        <w:spacing w:before="3"/>
        <w:ind w:left="0" w:firstLine="0"/>
        <w:jc w:val="left"/>
      </w:pPr>
    </w:p>
    <w:p w:rsidR="00AE3C4D" w:rsidRDefault="00E21DE7">
      <w:pPr>
        <w:pStyle w:val="3"/>
        <w:spacing w:before="0"/>
      </w:pPr>
      <w:r>
        <w:rPr>
          <w:color w:val="171717"/>
        </w:rPr>
        <w:t>эстетического</w:t>
      </w:r>
      <w:r>
        <w:rPr>
          <w:color w:val="171717"/>
          <w:spacing w:val="-7"/>
        </w:rPr>
        <w:t xml:space="preserve"> </w:t>
      </w:r>
      <w:r>
        <w:rPr>
          <w:color w:val="171717"/>
          <w:spacing w:val="-2"/>
        </w:rPr>
        <w:t>воспитания:</w:t>
      </w:r>
    </w:p>
    <w:p w:rsidR="00AE3C4D" w:rsidRDefault="00E21DE7" w:rsidP="00AA7C8F">
      <w:pPr>
        <w:pStyle w:val="a4"/>
        <w:numPr>
          <w:ilvl w:val="1"/>
          <w:numId w:val="268"/>
        </w:numPr>
        <w:tabs>
          <w:tab w:val="left" w:pos="1121"/>
        </w:tabs>
        <w:ind w:right="699" w:firstLine="708"/>
        <w:rPr>
          <w:sz w:val="24"/>
        </w:rPr>
      </w:pPr>
      <w:r>
        <w:rPr>
          <w:color w:val="171717"/>
          <w:sz w:val="24"/>
        </w:rPr>
        <w:t>восприимчивость к разным видам искусства, традициям и творчеству своего и других народов, понимание эмоционального воздействия искусства, в т.ч. изучаемых литературных про- изведений; осознание важности художественной литературы и культуры как средства коммуни- кации и самовыражения; понимание ценности отечественного и мирового искусства, роли этни- ческих культурных традиций и народного творчества; стремление к самовыражению в разных видах искусства;</w:t>
      </w:r>
    </w:p>
    <w:p w:rsidR="00AE3C4D" w:rsidRDefault="00E21DE7">
      <w:pPr>
        <w:pStyle w:val="3"/>
        <w:spacing w:before="7" w:line="235" w:lineRule="auto"/>
        <w:ind w:left="272" w:right="703" w:firstLine="708"/>
        <w:rPr>
          <w:b w:val="0"/>
          <w:i w:val="0"/>
        </w:rPr>
      </w:pPr>
      <w:r>
        <w:rPr>
          <w:color w:val="171717"/>
        </w:rPr>
        <w:t xml:space="preserve">физического воспитания, формирования культуры здоровья и эмоционального благо- </w:t>
      </w:r>
      <w:r>
        <w:rPr>
          <w:color w:val="171717"/>
          <w:spacing w:val="-2"/>
        </w:rPr>
        <w:t>получия</w:t>
      </w:r>
      <w:r>
        <w:rPr>
          <w:b w:val="0"/>
          <w:i w:val="0"/>
          <w:color w:val="171717"/>
          <w:spacing w:val="-2"/>
        </w:rPr>
        <w:t>:</w:t>
      </w:r>
    </w:p>
    <w:p w:rsidR="00AE3C4D" w:rsidRDefault="00E21DE7" w:rsidP="00AA7C8F">
      <w:pPr>
        <w:pStyle w:val="a4"/>
        <w:numPr>
          <w:ilvl w:val="1"/>
          <w:numId w:val="268"/>
        </w:numPr>
        <w:tabs>
          <w:tab w:val="left" w:pos="1121"/>
        </w:tabs>
        <w:spacing w:before="2"/>
        <w:ind w:right="702" w:firstLine="708"/>
        <w:rPr>
          <w:sz w:val="24"/>
        </w:rPr>
      </w:pPr>
      <w:r>
        <w:rPr>
          <w:color w:val="171717"/>
          <w:sz w:val="24"/>
        </w:rPr>
        <w:t>осознание ценности жизни с опорой на собственный жизненный и читательский опыт; ответственное</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 своему</w:t>
      </w:r>
      <w:r>
        <w:rPr>
          <w:color w:val="171717"/>
          <w:spacing w:val="-5"/>
          <w:sz w:val="24"/>
        </w:rPr>
        <w:t xml:space="preserve"> </w:t>
      </w:r>
      <w:r>
        <w:rPr>
          <w:color w:val="171717"/>
          <w:sz w:val="24"/>
        </w:rPr>
        <w:t>здоровью и установка</w:t>
      </w:r>
      <w:r>
        <w:rPr>
          <w:color w:val="171717"/>
          <w:spacing w:val="-1"/>
          <w:sz w:val="24"/>
        </w:rPr>
        <w:t xml:space="preserve"> </w:t>
      </w:r>
      <w:r>
        <w:rPr>
          <w:color w:val="171717"/>
          <w:sz w:val="24"/>
        </w:rPr>
        <w:t>на</w:t>
      </w:r>
      <w:r>
        <w:rPr>
          <w:color w:val="171717"/>
          <w:spacing w:val="-1"/>
          <w:sz w:val="24"/>
        </w:rPr>
        <w:t xml:space="preserve"> </w:t>
      </w:r>
      <w:r>
        <w:rPr>
          <w:color w:val="171717"/>
          <w:sz w:val="24"/>
        </w:rPr>
        <w:t>здоровый образ жизни (здоровое</w:t>
      </w:r>
      <w:r>
        <w:rPr>
          <w:color w:val="171717"/>
          <w:spacing w:val="-4"/>
          <w:sz w:val="24"/>
        </w:rPr>
        <w:t xml:space="preserve"> </w:t>
      </w:r>
      <w:r>
        <w:rPr>
          <w:color w:val="171717"/>
          <w:sz w:val="24"/>
        </w:rPr>
        <w:t>пи- та ние, соблюдение гигиенических правил, сбалансированный режим занятий и отдыха, регуляр- ная физическая активность); осознание последствий и неприятие вредных привычек (употребле- ние алкоголя, наркотиков, курение) и иных форм вреда для физического и психического здоро- вья, соблюдение правил безопасности, в т.ч. навыки безопасного поведения в интернет-среде в процессе школьного литературного образования; способность адаптироваться к стрессовым си- туациям и меняющимся социальным, информационным и природным условиям, в т.ч. осмысляя собственный опыт и выстраивая дальнейшие цели; умение принимать себя и других, не осуждая;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68"/>
        </w:numPr>
        <w:tabs>
          <w:tab w:val="left" w:pos="1123"/>
        </w:tabs>
        <w:spacing w:before="64"/>
        <w:ind w:right="702" w:firstLine="708"/>
        <w:rPr>
          <w:sz w:val="24"/>
        </w:rPr>
      </w:pPr>
      <w:r>
        <w:rPr>
          <w:color w:val="171717"/>
          <w:sz w:val="24"/>
        </w:rPr>
        <w:lastRenderedPageBreak/>
        <w:t>умение осознавать эмоциональное состояние себя и других, опираясь на примеры из ли- тературных произведений; уметь управлять собственным эмоциональным состоянием;</w:t>
      </w:r>
    </w:p>
    <w:p w:rsidR="00AE3C4D" w:rsidRDefault="00E21DE7" w:rsidP="00AA7C8F">
      <w:pPr>
        <w:pStyle w:val="a4"/>
        <w:numPr>
          <w:ilvl w:val="1"/>
          <w:numId w:val="268"/>
        </w:numPr>
        <w:tabs>
          <w:tab w:val="left" w:pos="1121"/>
        </w:tabs>
        <w:ind w:right="712" w:firstLine="708"/>
        <w:rPr>
          <w:sz w:val="24"/>
        </w:rPr>
      </w:pPr>
      <w:r>
        <w:rPr>
          <w:color w:val="171717"/>
          <w:sz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E3C4D" w:rsidRDefault="00E21DE7">
      <w:pPr>
        <w:pStyle w:val="3"/>
      </w:pPr>
      <w:r>
        <w:rPr>
          <w:color w:val="171717"/>
        </w:rPr>
        <w:t>трудового</w:t>
      </w:r>
      <w:r>
        <w:rPr>
          <w:color w:val="171717"/>
          <w:spacing w:val="-2"/>
        </w:rPr>
        <w:t xml:space="preserve"> воспитания:</w:t>
      </w:r>
    </w:p>
    <w:p w:rsidR="00AE3C4D" w:rsidRDefault="00E21DE7" w:rsidP="00AA7C8F">
      <w:pPr>
        <w:pStyle w:val="a4"/>
        <w:numPr>
          <w:ilvl w:val="1"/>
          <w:numId w:val="268"/>
        </w:numPr>
        <w:tabs>
          <w:tab w:val="left" w:pos="1123"/>
        </w:tabs>
        <w:ind w:right="700" w:firstLine="708"/>
        <w:rPr>
          <w:sz w:val="24"/>
        </w:rPr>
      </w:pPr>
      <w:r>
        <w:rPr>
          <w:color w:val="171717"/>
          <w:sz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 ровать и самостоятельно выполнять такого рода деятельность; интерес к практическому изуче- нию профессий и труда различного рода, в т.ч. на основе применения изучаемого предметного знания и знакомства с деятельностью героев на страницах литературных произведений; осозна- ние важности обучения на протяжении всей жизни для успешной профессиональной деятельно- 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т.ч.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E3C4D" w:rsidRDefault="00E21DE7">
      <w:pPr>
        <w:pStyle w:val="3"/>
        <w:spacing w:before="3"/>
      </w:pPr>
      <w:r>
        <w:rPr>
          <w:color w:val="171717"/>
        </w:rPr>
        <w:t>экологического</w:t>
      </w:r>
      <w:r>
        <w:rPr>
          <w:color w:val="171717"/>
          <w:spacing w:val="-6"/>
        </w:rPr>
        <w:t xml:space="preserve"> </w:t>
      </w:r>
      <w:r>
        <w:rPr>
          <w:color w:val="171717"/>
          <w:spacing w:val="-2"/>
        </w:rPr>
        <w:t>воспитания:</w:t>
      </w:r>
    </w:p>
    <w:p w:rsidR="00AE3C4D" w:rsidRDefault="00E21DE7" w:rsidP="00AA7C8F">
      <w:pPr>
        <w:pStyle w:val="a4"/>
        <w:numPr>
          <w:ilvl w:val="1"/>
          <w:numId w:val="268"/>
        </w:numPr>
        <w:tabs>
          <w:tab w:val="left" w:pos="1121"/>
        </w:tabs>
        <w:ind w:right="700" w:firstLine="708"/>
        <w:rPr>
          <w:sz w:val="24"/>
        </w:rPr>
      </w:pPr>
      <w:r>
        <w:rPr>
          <w:color w:val="171717"/>
          <w:sz w:val="24"/>
        </w:rPr>
        <w:t>ориентация на применение знаний из социальных и естественных наук для решения за- дач</w:t>
      </w:r>
      <w:r>
        <w:rPr>
          <w:color w:val="171717"/>
          <w:spacing w:val="-1"/>
          <w:sz w:val="24"/>
        </w:rPr>
        <w:t xml:space="preserve"> </w:t>
      </w:r>
      <w:r>
        <w:rPr>
          <w:color w:val="171717"/>
          <w:sz w:val="24"/>
        </w:rPr>
        <w:t>в области окружающей среды, планирования поступков и оценки</w:t>
      </w:r>
      <w:r>
        <w:rPr>
          <w:color w:val="171717"/>
          <w:spacing w:val="-1"/>
          <w:sz w:val="24"/>
        </w:rPr>
        <w:t xml:space="preserve"> </w:t>
      </w:r>
      <w:r>
        <w:rPr>
          <w:color w:val="171717"/>
          <w:sz w:val="24"/>
        </w:rPr>
        <w:t>их возможных последствий для окружающей среды; повышение уровня экологиче ской культуры, осознание глобального характера экологических проблем и путей их решения; активное неприятие действий, принося- щих вред окружающей среде, в т.ч. сформированное при знакомстве с литературными произве- дениями, поднимающими экологические проблемы; осознание своей роли как гражданина и по- 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E3C4D" w:rsidRDefault="00E21DE7">
      <w:pPr>
        <w:pStyle w:val="3"/>
        <w:spacing w:before="3"/>
      </w:pPr>
      <w:r>
        <w:rPr>
          <w:color w:val="171717"/>
        </w:rPr>
        <w:t>ценности</w:t>
      </w:r>
      <w:r>
        <w:rPr>
          <w:color w:val="171717"/>
          <w:spacing w:val="-5"/>
        </w:rPr>
        <w:t xml:space="preserve"> </w:t>
      </w:r>
      <w:r>
        <w:rPr>
          <w:color w:val="171717"/>
        </w:rPr>
        <w:t>научного</w:t>
      </w:r>
      <w:r>
        <w:rPr>
          <w:color w:val="171717"/>
          <w:spacing w:val="-3"/>
        </w:rPr>
        <w:t xml:space="preserve"> </w:t>
      </w:r>
      <w:r>
        <w:rPr>
          <w:color w:val="171717"/>
          <w:spacing w:val="-2"/>
        </w:rPr>
        <w:t>познания:</w:t>
      </w:r>
    </w:p>
    <w:p w:rsidR="00AE3C4D" w:rsidRDefault="00E21DE7" w:rsidP="00AA7C8F">
      <w:pPr>
        <w:pStyle w:val="a4"/>
        <w:numPr>
          <w:ilvl w:val="1"/>
          <w:numId w:val="268"/>
        </w:numPr>
        <w:tabs>
          <w:tab w:val="left" w:pos="1121"/>
        </w:tabs>
        <w:ind w:right="700" w:firstLine="708"/>
        <w:rPr>
          <w:sz w:val="24"/>
        </w:rPr>
      </w:pPr>
      <w:r>
        <w:rPr>
          <w:color w:val="171717"/>
          <w:sz w:val="24"/>
        </w:rPr>
        <w:t>ориентация в деятельности на современную систему научных представлений об основ- ных закономерностях развития человека, природы и общества, взаимосвязях человека с природ- 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 го литературного образования; установка на осмысление опыта, наблюдений, поступков и стрем- ление совершенствовать пути достижения индивидуального и коллективного благополучия.</w:t>
      </w:r>
    </w:p>
    <w:p w:rsidR="00AE3C4D" w:rsidRDefault="00E21DE7">
      <w:pPr>
        <w:pStyle w:val="3"/>
        <w:spacing w:before="3" w:line="240" w:lineRule="auto"/>
        <w:ind w:left="272" w:right="699" w:firstLine="708"/>
      </w:pPr>
      <w:r>
        <w:rPr>
          <w:color w:val="171717"/>
        </w:rPr>
        <w:t>Личностные результаты, обеспечивающие адаптацию обучающегося к изменяющим- ся условиям социальной и природной среды:</w:t>
      </w:r>
    </w:p>
    <w:p w:rsidR="00AE3C4D" w:rsidRDefault="00E21DE7" w:rsidP="00AA7C8F">
      <w:pPr>
        <w:pStyle w:val="a4"/>
        <w:numPr>
          <w:ilvl w:val="1"/>
          <w:numId w:val="268"/>
        </w:numPr>
        <w:tabs>
          <w:tab w:val="left" w:pos="1121"/>
        </w:tabs>
        <w:ind w:right="702" w:firstLine="708"/>
        <w:rPr>
          <w:sz w:val="24"/>
        </w:rPr>
      </w:pPr>
      <w:r>
        <w:rPr>
          <w:color w:val="171717"/>
          <w:sz w:val="24"/>
        </w:rPr>
        <w:t>освоение обучающимися социального опыта, основных социальных ролей, соответству- ющих ведущей деятельности возраста, норм и правил общественного поведения, форм социаль- ной жизни в группах и сообществах, включая семью, группы, сформированные по профессио- нальной деятельности, а также в рамках социального взаимодействия с людьми из другой куль- турной среды;</w:t>
      </w:r>
    </w:p>
    <w:p w:rsidR="00AE3C4D" w:rsidRDefault="00E21DE7" w:rsidP="00AA7C8F">
      <w:pPr>
        <w:pStyle w:val="a4"/>
        <w:numPr>
          <w:ilvl w:val="1"/>
          <w:numId w:val="268"/>
        </w:numPr>
        <w:tabs>
          <w:tab w:val="left" w:pos="1121"/>
        </w:tabs>
        <w:ind w:left="1120"/>
        <w:rPr>
          <w:sz w:val="24"/>
        </w:rPr>
      </w:pPr>
      <w:r>
        <w:rPr>
          <w:color w:val="171717"/>
          <w:sz w:val="24"/>
        </w:rPr>
        <w:t>изучение</w:t>
      </w:r>
      <w:r>
        <w:rPr>
          <w:color w:val="171717"/>
          <w:spacing w:val="-14"/>
          <w:sz w:val="24"/>
        </w:rPr>
        <w:t xml:space="preserve"> </w:t>
      </w:r>
      <w:r>
        <w:rPr>
          <w:color w:val="171717"/>
          <w:sz w:val="24"/>
        </w:rPr>
        <w:t>и</w:t>
      </w:r>
      <w:r>
        <w:rPr>
          <w:color w:val="171717"/>
          <w:spacing w:val="-13"/>
          <w:sz w:val="24"/>
        </w:rPr>
        <w:t xml:space="preserve"> </w:t>
      </w:r>
      <w:r>
        <w:rPr>
          <w:color w:val="171717"/>
          <w:sz w:val="24"/>
        </w:rPr>
        <w:t>оценка</w:t>
      </w:r>
      <w:r>
        <w:rPr>
          <w:color w:val="171717"/>
          <w:spacing w:val="-13"/>
          <w:sz w:val="24"/>
        </w:rPr>
        <w:t xml:space="preserve"> </w:t>
      </w:r>
      <w:r>
        <w:rPr>
          <w:color w:val="171717"/>
          <w:sz w:val="24"/>
        </w:rPr>
        <w:t>социальных</w:t>
      </w:r>
      <w:r>
        <w:rPr>
          <w:color w:val="171717"/>
          <w:spacing w:val="-11"/>
          <w:sz w:val="24"/>
        </w:rPr>
        <w:t xml:space="preserve"> </w:t>
      </w:r>
      <w:r>
        <w:rPr>
          <w:color w:val="171717"/>
          <w:sz w:val="24"/>
        </w:rPr>
        <w:t>ролей</w:t>
      </w:r>
      <w:r>
        <w:rPr>
          <w:color w:val="171717"/>
          <w:spacing w:val="-15"/>
          <w:sz w:val="24"/>
        </w:rPr>
        <w:t xml:space="preserve"> </w:t>
      </w:r>
      <w:r>
        <w:rPr>
          <w:color w:val="171717"/>
          <w:sz w:val="24"/>
        </w:rPr>
        <w:t>персонажей</w:t>
      </w:r>
      <w:r>
        <w:rPr>
          <w:color w:val="171717"/>
          <w:spacing w:val="-12"/>
          <w:sz w:val="24"/>
        </w:rPr>
        <w:t xml:space="preserve"> </w:t>
      </w:r>
      <w:r>
        <w:rPr>
          <w:color w:val="171717"/>
          <w:sz w:val="24"/>
        </w:rPr>
        <w:t>литературных</w:t>
      </w:r>
      <w:r>
        <w:rPr>
          <w:color w:val="171717"/>
          <w:spacing w:val="-12"/>
          <w:sz w:val="24"/>
        </w:rPr>
        <w:t xml:space="preserve"> </w:t>
      </w:r>
      <w:r>
        <w:rPr>
          <w:color w:val="171717"/>
          <w:spacing w:val="-2"/>
          <w:sz w:val="24"/>
        </w:rPr>
        <w:t>произведений;</w:t>
      </w:r>
    </w:p>
    <w:p w:rsidR="00AE3C4D" w:rsidRDefault="00E21DE7" w:rsidP="00AA7C8F">
      <w:pPr>
        <w:pStyle w:val="a4"/>
        <w:numPr>
          <w:ilvl w:val="1"/>
          <w:numId w:val="268"/>
        </w:numPr>
        <w:tabs>
          <w:tab w:val="left" w:pos="1121"/>
        </w:tabs>
        <w:ind w:right="702" w:firstLine="708"/>
        <w:rPr>
          <w:sz w:val="24"/>
        </w:rPr>
      </w:pPr>
      <w:r>
        <w:rPr>
          <w:color w:val="171717"/>
          <w:sz w:val="24"/>
        </w:rPr>
        <w:t>потребность во взаимодействии в условиях неопределённости, открытость опыту и зна- ниям</w:t>
      </w:r>
      <w:r>
        <w:rPr>
          <w:color w:val="171717"/>
          <w:spacing w:val="-4"/>
          <w:sz w:val="24"/>
        </w:rPr>
        <w:t xml:space="preserve"> </w:t>
      </w:r>
      <w:r>
        <w:rPr>
          <w:color w:val="171717"/>
          <w:sz w:val="24"/>
        </w:rPr>
        <w:t>других;</w:t>
      </w:r>
      <w:r>
        <w:rPr>
          <w:color w:val="171717"/>
          <w:spacing w:val="-3"/>
          <w:sz w:val="24"/>
        </w:rPr>
        <w:t xml:space="preserve"> </w:t>
      </w:r>
      <w:r>
        <w:rPr>
          <w:color w:val="171717"/>
          <w:sz w:val="24"/>
        </w:rPr>
        <w:t>в</w:t>
      </w:r>
      <w:r>
        <w:rPr>
          <w:color w:val="171717"/>
          <w:spacing w:val="-4"/>
          <w:sz w:val="24"/>
        </w:rPr>
        <w:t xml:space="preserve"> </w:t>
      </w:r>
      <w:r>
        <w:rPr>
          <w:color w:val="171717"/>
          <w:sz w:val="24"/>
        </w:rPr>
        <w:t>действии</w:t>
      </w:r>
      <w:r>
        <w:rPr>
          <w:color w:val="171717"/>
          <w:spacing w:val="-3"/>
          <w:sz w:val="24"/>
        </w:rPr>
        <w:t xml:space="preserve"> </w:t>
      </w:r>
      <w:r>
        <w:rPr>
          <w:color w:val="171717"/>
          <w:sz w:val="24"/>
        </w:rPr>
        <w:t>в</w:t>
      </w:r>
      <w:r>
        <w:rPr>
          <w:color w:val="171717"/>
          <w:spacing w:val="-2"/>
          <w:sz w:val="24"/>
        </w:rPr>
        <w:t xml:space="preserve"> </w:t>
      </w:r>
      <w:r>
        <w:rPr>
          <w:color w:val="171717"/>
          <w:sz w:val="24"/>
        </w:rPr>
        <w:t>условиях</w:t>
      </w:r>
      <w:r>
        <w:rPr>
          <w:color w:val="171717"/>
          <w:spacing w:val="-1"/>
          <w:sz w:val="24"/>
        </w:rPr>
        <w:t xml:space="preserve"> </w:t>
      </w:r>
      <w:r>
        <w:rPr>
          <w:color w:val="171717"/>
          <w:sz w:val="24"/>
        </w:rPr>
        <w:t>неопределенности,</w:t>
      </w:r>
      <w:r>
        <w:rPr>
          <w:color w:val="171717"/>
          <w:spacing w:val="-3"/>
          <w:sz w:val="24"/>
        </w:rPr>
        <w:t xml:space="preserve"> </w:t>
      </w:r>
      <w:r>
        <w:rPr>
          <w:color w:val="171717"/>
          <w:sz w:val="24"/>
        </w:rPr>
        <w:t>повышение</w:t>
      </w:r>
      <w:r>
        <w:rPr>
          <w:color w:val="171717"/>
          <w:spacing w:val="-2"/>
          <w:sz w:val="24"/>
        </w:rPr>
        <w:t xml:space="preserve"> </w:t>
      </w:r>
      <w:r>
        <w:rPr>
          <w:color w:val="171717"/>
          <w:sz w:val="24"/>
        </w:rPr>
        <w:t>уровня</w:t>
      </w:r>
      <w:r>
        <w:rPr>
          <w:color w:val="171717"/>
          <w:spacing w:val="-3"/>
          <w:sz w:val="24"/>
        </w:rPr>
        <w:t xml:space="preserve"> </w:t>
      </w:r>
      <w:r>
        <w:rPr>
          <w:color w:val="171717"/>
          <w:sz w:val="24"/>
        </w:rPr>
        <w:t>своей</w:t>
      </w:r>
      <w:r>
        <w:rPr>
          <w:color w:val="171717"/>
          <w:spacing w:val="-3"/>
          <w:sz w:val="24"/>
        </w:rPr>
        <w:t xml:space="preserve"> </w:t>
      </w:r>
      <w:r>
        <w:rPr>
          <w:color w:val="171717"/>
          <w:sz w:val="24"/>
        </w:rPr>
        <w:t>компетентности через практическую деятельность, в т.ч. умение учиться у других людей, осознавать в совмест- ной деятельности новые знания, навыки и компетенции из опыта других; в выявлении и связыва- нии образов, необходимость в формировании новых знаний, в т.ч. формулировать идеи, понятия, гипотезы об объектах и явлениях, в т.ч. ранее неизвестных, осознавать дефициты собственных знаний и компетентностей, планировать своё развитие;</w:t>
      </w:r>
    </w:p>
    <w:p w:rsidR="00AE3C4D" w:rsidRDefault="00E21DE7" w:rsidP="00AA7C8F">
      <w:pPr>
        <w:pStyle w:val="a4"/>
        <w:numPr>
          <w:ilvl w:val="1"/>
          <w:numId w:val="268"/>
        </w:numPr>
        <w:tabs>
          <w:tab w:val="left" w:pos="1123"/>
        </w:tabs>
        <w:ind w:right="707" w:firstLine="708"/>
        <w:rPr>
          <w:sz w:val="24"/>
        </w:rPr>
      </w:pPr>
      <w:r>
        <w:rPr>
          <w:color w:val="171717"/>
          <w:sz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w:t>
      </w:r>
      <w:r>
        <w:rPr>
          <w:color w:val="171717"/>
          <w:spacing w:val="-3"/>
          <w:sz w:val="24"/>
        </w:rPr>
        <w:t xml:space="preserve"> </w:t>
      </w:r>
      <w:r>
        <w:rPr>
          <w:color w:val="171717"/>
          <w:sz w:val="24"/>
        </w:rPr>
        <w:t>оценивать</w:t>
      </w:r>
      <w:r>
        <w:rPr>
          <w:color w:val="171717"/>
          <w:spacing w:val="-2"/>
          <w:sz w:val="24"/>
        </w:rPr>
        <w:t xml:space="preserve"> </w:t>
      </w:r>
      <w:r>
        <w:rPr>
          <w:color w:val="171717"/>
          <w:sz w:val="24"/>
        </w:rPr>
        <w:t>свои</w:t>
      </w:r>
      <w:r>
        <w:rPr>
          <w:color w:val="171717"/>
          <w:spacing w:val="-3"/>
          <w:sz w:val="24"/>
        </w:rPr>
        <w:t xml:space="preserve"> </w:t>
      </w:r>
      <w:r>
        <w:rPr>
          <w:color w:val="171717"/>
          <w:sz w:val="24"/>
        </w:rPr>
        <w:t>действия</w:t>
      </w:r>
      <w:r>
        <w:rPr>
          <w:color w:val="171717"/>
          <w:spacing w:val="-3"/>
          <w:sz w:val="24"/>
        </w:rPr>
        <w:t xml:space="preserve"> </w:t>
      </w:r>
      <w:r>
        <w:rPr>
          <w:color w:val="171717"/>
          <w:sz w:val="24"/>
        </w:rPr>
        <w:t>с</w:t>
      </w:r>
      <w:r>
        <w:rPr>
          <w:color w:val="171717"/>
          <w:spacing w:val="-1"/>
          <w:sz w:val="24"/>
        </w:rPr>
        <w:t xml:space="preserve"> </w:t>
      </w:r>
      <w:r>
        <w:rPr>
          <w:color w:val="171717"/>
          <w:sz w:val="24"/>
        </w:rPr>
        <w:t>учётом влияния</w:t>
      </w:r>
      <w:r>
        <w:rPr>
          <w:color w:val="171717"/>
          <w:spacing w:val="-3"/>
          <w:sz w:val="24"/>
        </w:rPr>
        <w:t xml:space="preserve"> </w:t>
      </w:r>
      <w:r>
        <w:rPr>
          <w:color w:val="171717"/>
          <w:sz w:val="24"/>
        </w:rPr>
        <w:t>на</w:t>
      </w:r>
      <w:r>
        <w:rPr>
          <w:color w:val="171717"/>
          <w:spacing w:val="-4"/>
          <w:sz w:val="24"/>
        </w:rPr>
        <w:t xml:space="preserve"> </w:t>
      </w:r>
      <w:r>
        <w:rPr>
          <w:color w:val="171717"/>
          <w:sz w:val="24"/>
        </w:rPr>
        <w:t>окружающую</w:t>
      </w:r>
      <w:r>
        <w:rPr>
          <w:color w:val="171717"/>
          <w:spacing w:val="-3"/>
          <w:sz w:val="24"/>
        </w:rPr>
        <w:t xml:space="preserve"> </w:t>
      </w:r>
      <w:r>
        <w:rPr>
          <w:color w:val="171717"/>
          <w:sz w:val="24"/>
        </w:rPr>
        <w:t>среду,</w:t>
      </w:r>
      <w:r>
        <w:rPr>
          <w:color w:val="171717"/>
          <w:spacing w:val="-3"/>
          <w:sz w:val="24"/>
        </w:rPr>
        <w:t xml:space="preserve"> </w:t>
      </w:r>
      <w:r>
        <w:rPr>
          <w:color w:val="171717"/>
          <w:sz w:val="24"/>
        </w:rPr>
        <w:t>достижений</w:t>
      </w:r>
      <w:r>
        <w:rPr>
          <w:color w:val="171717"/>
          <w:spacing w:val="-3"/>
          <w:sz w:val="24"/>
        </w:rPr>
        <w:t xml:space="preserve"> </w:t>
      </w:r>
      <w:r>
        <w:rPr>
          <w:color w:val="171717"/>
          <w:sz w:val="24"/>
        </w:rPr>
        <w:t>целей и преодоления вызовов, возможных глобальных последствий;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68"/>
        </w:numPr>
        <w:tabs>
          <w:tab w:val="left" w:pos="1121"/>
        </w:tabs>
        <w:spacing w:before="64"/>
        <w:ind w:right="704" w:firstLine="708"/>
        <w:rPr>
          <w:sz w:val="24"/>
        </w:rPr>
      </w:pPr>
      <w:r>
        <w:rPr>
          <w:color w:val="171717"/>
          <w:sz w:val="24"/>
        </w:rPr>
        <w:lastRenderedPageBreak/>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 тий успеха.</w:t>
      </w:r>
    </w:p>
    <w:p w:rsidR="00AE3C4D" w:rsidRDefault="00AE3C4D">
      <w:pPr>
        <w:pStyle w:val="a3"/>
        <w:spacing w:before="5"/>
        <w:ind w:left="0" w:firstLine="0"/>
        <w:jc w:val="left"/>
      </w:pPr>
    </w:p>
    <w:p w:rsidR="00AE3C4D" w:rsidRDefault="00E21DE7">
      <w:pPr>
        <w:pStyle w:val="1"/>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0" w:line="240" w:lineRule="auto"/>
        <w:ind w:left="272" w:firstLine="708"/>
        <w:jc w:val="left"/>
      </w:pPr>
      <w:r>
        <w:rPr>
          <w:color w:val="171717"/>
        </w:rPr>
        <w:t>Метапредметные результаты освоения основной образовательной программы ООО, формируемые при изучении учебного предмета «Литература»:</w:t>
      </w:r>
    </w:p>
    <w:p w:rsidR="00AE3C4D" w:rsidRDefault="00E21DE7">
      <w:pPr>
        <w:spacing w:line="274" w:lineRule="exact"/>
        <w:ind w:left="981"/>
        <w:rPr>
          <w:b/>
          <w:i/>
          <w:sz w:val="24"/>
        </w:rPr>
      </w:pPr>
      <w:r>
        <w:rPr>
          <w:b/>
          <w:i/>
          <w:color w:val="171717"/>
          <w:sz w:val="24"/>
        </w:rPr>
        <w:t>Познавательные</w:t>
      </w:r>
      <w:r>
        <w:rPr>
          <w:b/>
          <w:i/>
          <w:color w:val="171717"/>
          <w:spacing w:val="-4"/>
          <w:sz w:val="24"/>
        </w:rPr>
        <w:t xml:space="preserve"> УУД:</w:t>
      </w:r>
    </w:p>
    <w:p w:rsidR="00AE3C4D" w:rsidRDefault="00E21DE7">
      <w:pPr>
        <w:spacing w:line="274" w:lineRule="exact"/>
        <w:ind w:left="981"/>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AA7C8F">
      <w:pPr>
        <w:pStyle w:val="a4"/>
        <w:numPr>
          <w:ilvl w:val="1"/>
          <w:numId w:val="268"/>
        </w:numPr>
        <w:tabs>
          <w:tab w:val="left" w:pos="1174"/>
        </w:tabs>
        <w:spacing w:before="1"/>
        <w:ind w:right="702" w:firstLine="708"/>
        <w:rPr>
          <w:sz w:val="24"/>
        </w:rPr>
      </w:pPr>
      <w:r>
        <w:rPr>
          <w:color w:val="171717"/>
          <w:sz w:val="24"/>
        </w:rPr>
        <w:t>выявлять и характеризовать существенные признаки объектов (художественных и учеб- ных текстов, литературных героев и др.) и явлений (литературных направлений, этапов истори- ко-литературного процесса);</w:t>
      </w:r>
    </w:p>
    <w:p w:rsidR="00AE3C4D" w:rsidRDefault="00E21DE7" w:rsidP="00AA7C8F">
      <w:pPr>
        <w:pStyle w:val="a4"/>
        <w:numPr>
          <w:ilvl w:val="1"/>
          <w:numId w:val="268"/>
        </w:numPr>
        <w:tabs>
          <w:tab w:val="left" w:pos="1210"/>
        </w:tabs>
        <w:ind w:right="703" w:firstLine="708"/>
        <w:rPr>
          <w:sz w:val="24"/>
        </w:rPr>
      </w:pPr>
      <w:r>
        <w:rPr>
          <w:color w:val="171717"/>
          <w:sz w:val="24"/>
        </w:rPr>
        <w:t>устанавливать существенный признак классификации и классифицировать литератур- ные объекты по существенному признаку, устанавливать основания для их обобщения и сравне- ния, определять критерии проводимого анализа;</w:t>
      </w:r>
    </w:p>
    <w:p w:rsidR="00AE3C4D" w:rsidRDefault="00E21DE7" w:rsidP="00AA7C8F">
      <w:pPr>
        <w:pStyle w:val="a4"/>
        <w:numPr>
          <w:ilvl w:val="1"/>
          <w:numId w:val="268"/>
        </w:numPr>
        <w:tabs>
          <w:tab w:val="left" w:pos="1121"/>
        </w:tabs>
        <w:ind w:right="704" w:firstLine="708"/>
        <w:rPr>
          <w:sz w:val="24"/>
        </w:rPr>
      </w:pPr>
      <w:r>
        <w:rPr>
          <w:color w:val="171717"/>
          <w:sz w:val="24"/>
        </w:rPr>
        <w:t>с учётом предложенной задачи выявлять закономерности и противоречия в рассматрива- емых литературных фактах и наблюдениях над текстом; предлагать критерии для выявления за- кономерностей и противоречий с учётом учебной задачи;</w:t>
      </w:r>
    </w:p>
    <w:p w:rsidR="00AE3C4D" w:rsidRDefault="00E21DE7" w:rsidP="00AA7C8F">
      <w:pPr>
        <w:pStyle w:val="a4"/>
        <w:numPr>
          <w:ilvl w:val="1"/>
          <w:numId w:val="268"/>
        </w:numPr>
        <w:tabs>
          <w:tab w:val="left" w:pos="1121"/>
        </w:tabs>
        <w:ind w:right="714" w:firstLine="708"/>
        <w:rPr>
          <w:sz w:val="24"/>
        </w:rPr>
      </w:pPr>
      <w:r>
        <w:rPr>
          <w:color w:val="171717"/>
          <w:sz w:val="24"/>
        </w:rPr>
        <w:t>выявлять дефициты информации, данных, необходимых для решения поставленной учебной задачи;</w:t>
      </w:r>
    </w:p>
    <w:p w:rsidR="00AE3C4D" w:rsidRDefault="00E21DE7" w:rsidP="00AA7C8F">
      <w:pPr>
        <w:pStyle w:val="a4"/>
        <w:numPr>
          <w:ilvl w:val="1"/>
          <w:numId w:val="268"/>
        </w:numPr>
        <w:tabs>
          <w:tab w:val="left" w:pos="1181"/>
        </w:tabs>
        <w:ind w:right="700" w:firstLine="708"/>
        <w:rPr>
          <w:sz w:val="24"/>
        </w:rPr>
      </w:pPr>
      <w:r>
        <w:rPr>
          <w:color w:val="171717"/>
          <w:sz w:val="24"/>
        </w:rPr>
        <w:t>выявлять причинно-следственные связи при изучении литературных явлений и процес- сов; делать выводы с использованием дедуктивных и индуктивных умозаключений, умозаклю- чений по аналогии; формулировать гипотезы об их взаимосвязях;</w:t>
      </w:r>
    </w:p>
    <w:p w:rsidR="00AE3C4D" w:rsidRDefault="00E21DE7" w:rsidP="00AA7C8F">
      <w:pPr>
        <w:pStyle w:val="a4"/>
        <w:numPr>
          <w:ilvl w:val="1"/>
          <w:numId w:val="268"/>
        </w:numPr>
        <w:tabs>
          <w:tab w:val="left" w:pos="1121"/>
        </w:tabs>
        <w:ind w:right="709" w:firstLine="708"/>
        <w:rPr>
          <w:sz w:val="24"/>
        </w:rPr>
      </w:pPr>
      <w:r>
        <w:rPr>
          <w:color w:val="171717"/>
          <w:sz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 мостоятельно выделенных критериев).</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AA7C8F">
      <w:pPr>
        <w:pStyle w:val="a4"/>
        <w:numPr>
          <w:ilvl w:val="1"/>
          <w:numId w:val="268"/>
        </w:numPr>
        <w:tabs>
          <w:tab w:val="left" w:pos="1121"/>
        </w:tabs>
        <w:spacing w:before="1"/>
        <w:ind w:right="705" w:firstLine="708"/>
        <w:rPr>
          <w:sz w:val="24"/>
        </w:rPr>
      </w:pPr>
      <w:r>
        <w:rPr>
          <w:color w:val="171717"/>
          <w:sz w:val="24"/>
        </w:rPr>
        <w:t xml:space="preserve">использовать вопросы как исследовательский инструмент познания в литературном об- </w:t>
      </w:r>
      <w:r>
        <w:rPr>
          <w:color w:val="171717"/>
          <w:spacing w:val="-2"/>
          <w:sz w:val="24"/>
        </w:rPr>
        <w:t>разовании;</w:t>
      </w:r>
    </w:p>
    <w:p w:rsidR="00AE3C4D" w:rsidRDefault="00E21DE7" w:rsidP="00AA7C8F">
      <w:pPr>
        <w:pStyle w:val="a4"/>
        <w:numPr>
          <w:ilvl w:val="1"/>
          <w:numId w:val="268"/>
        </w:numPr>
        <w:tabs>
          <w:tab w:val="left" w:pos="1121"/>
        </w:tabs>
        <w:ind w:right="708" w:firstLine="708"/>
        <w:rPr>
          <w:sz w:val="24"/>
        </w:rPr>
      </w:pPr>
      <w:r>
        <w:rPr>
          <w:color w:val="171717"/>
          <w:sz w:val="24"/>
        </w:rPr>
        <w:t>формулировать вопросы, фиксирующие разрыв между реальным и желательным состоя- нием ситуации, объекта, и самостоятельно устанавливать искомое и данное;</w:t>
      </w:r>
    </w:p>
    <w:p w:rsidR="00AE3C4D" w:rsidRDefault="00E21DE7" w:rsidP="00AA7C8F">
      <w:pPr>
        <w:pStyle w:val="a4"/>
        <w:numPr>
          <w:ilvl w:val="1"/>
          <w:numId w:val="268"/>
        </w:numPr>
        <w:tabs>
          <w:tab w:val="left" w:pos="1121"/>
        </w:tabs>
        <w:ind w:right="712" w:firstLine="708"/>
        <w:rPr>
          <w:sz w:val="24"/>
        </w:rPr>
      </w:pPr>
      <w:r>
        <w:rPr>
          <w:color w:val="171717"/>
          <w:sz w:val="24"/>
        </w:rPr>
        <w:t>формировать гипотезу об истинности собственных суждений и суждений других, аргу- ментировать свою позицию, мнение;</w:t>
      </w:r>
    </w:p>
    <w:p w:rsidR="00AE3C4D" w:rsidRDefault="00E21DE7" w:rsidP="00AA7C8F">
      <w:pPr>
        <w:pStyle w:val="a4"/>
        <w:numPr>
          <w:ilvl w:val="1"/>
          <w:numId w:val="268"/>
        </w:numPr>
        <w:tabs>
          <w:tab w:val="left" w:pos="1121"/>
        </w:tabs>
        <w:ind w:right="702" w:firstLine="708"/>
        <w:rPr>
          <w:sz w:val="24"/>
        </w:rPr>
      </w:pPr>
      <w:r>
        <w:rPr>
          <w:color w:val="171717"/>
          <w:sz w:val="24"/>
        </w:rPr>
        <w:t>проводить по самостоятельно составленному плану небольшое исследование по уста- новлению особенностей литературного объекта изучения, причинно-следственных связей и зави- симостей объектов между собой;</w:t>
      </w:r>
    </w:p>
    <w:p w:rsidR="00AE3C4D" w:rsidRDefault="00E21DE7" w:rsidP="00AA7C8F">
      <w:pPr>
        <w:pStyle w:val="a4"/>
        <w:numPr>
          <w:ilvl w:val="1"/>
          <w:numId w:val="268"/>
        </w:numPr>
        <w:tabs>
          <w:tab w:val="left" w:pos="1121"/>
        </w:tabs>
        <w:ind w:right="705" w:firstLine="708"/>
        <w:rPr>
          <w:sz w:val="24"/>
        </w:rPr>
      </w:pPr>
      <w:r>
        <w:rPr>
          <w:color w:val="171717"/>
          <w:sz w:val="24"/>
        </w:rPr>
        <w:t>оценивать на применимость и достоверность информацию, полученную в ходе исследо- вания (эксперимента);</w:t>
      </w:r>
    </w:p>
    <w:p w:rsidR="00AE3C4D" w:rsidRDefault="00E21DE7" w:rsidP="00AA7C8F">
      <w:pPr>
        <w:pStyle w:val="a4"/>
        <w:numPr>
          <w:ilvl w:val="1"/>
          <w:numId w:val="268"/>
        </w:numPr>
        <w:tabs>
          <w:tab w:val="left" w:pos="1121"/>
        </w:tabs>
        <w:ind w:right="711" w:firstLine="708"/>
        <w:rPr>
          <w:sz w:val="24"/>
        </w:rPr>
      </w:pPr>
      <w:r>
        <w:rPr>
          <w:color w:val="171717"/>
          <w:sz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E3C4D" w:rsidRDefault="00E21DE7" w:rsidP="00AA7C8F">
      <w:pPr>
        <w:pStyle w:val="a4"/>
        <w:numPr>
          <w:ilvl w:val="1"/>
          <w:numId w:val="268"/>
        </w:numPr>
        <w:tabs>
          <w:tab w:val="left" w:pos="1121"/>
        </w:tabs>
        <w:ind w:right="706" w:firstLine="708"/>
        <w:rPr>
          <w:sz w:val="24"/>
        </w:rPr>
      </w:pPr>
      <w:r>
        <w:rPr>
          <w:color w:val="171717"/>
          <w:sz w:val="24"/>
        </w:rPr>
        <w:t>прогнозировать возможное дальнейшее развитие событий и их последствия в аналогич- ных</w:t>
      </w:r>
      <w:r>
        <w:rPr>
          <w:color w:val="171717"/>
          <w:spacing w:val="-2"/>
          <w:sz w:val="24"/>
        </w:rPr>
        <w:t xml:space="preserve"> </w:t>
      </w:r>
      <w:r>
        <w:rPr>
          <w:color w:val="171717"/>
          <w:sz w:val="24"/>
        </w:rPr>
        <w:t>или</w:t>
      </w:r>
      <w:r>
        <w:rPr>
          <w:color w:val="171717"/>
          <w:spacing w:val="-2"/>
          <w:sz w:val="24"/>
        </w:rPr>
        <w:t xml:space="preserve"> </w:t>
      </w:r>
      <w:r>
        <w:rPr>
          <w:color w:val="171717"/>
          <w:sz w:val="24"/>
        </w:rPr>
        <w:t>сходных ситуациях,</w:t>
      </w:r>
      <w:r>
        <w:rPr>
          <w:color w:val="171717"/>
          <w:spacing w:val="-1"/>
          <w:sz w:val="24"/>
        </w:rPr>
        <w:t xml:space="preserve"> </w:t>
      </w:r>
      <w:r>
        <w:rPr>
          <w:color w:val="171717"/>
          <w:sz w:val="24"/>
        </w:rPr>
        <w:t>а</w:t>
      </w:r>
      <w:r>
        <w:rPr>
          <w:color w:val="171717"/>
          <w:spacing w:val="-2"/>
          <w:sz w:val="24"/>
        </w:rPr>
        <w:t xml:space="preserve"> </w:t>
      </w:r>
      <w:r>
        <w:rPr>
          <w:color w:val="171717"/>
          <w:sz w:val="24"/>
        </w:rPr>
        <w:t>также</w:t>
      </w:r>
      <w:r>
        <w:rPr>
          <w:color w:val="171717"/>
          <w:spacing w:val="-2"/>
          <w:sz w:val="24"/>
        </w:rPr>
        <w:t xml:space="preserve"> </w:t>
      </w:r>
      <w:r>
        <w:rPr>
          <w:color w:val="171717"/>
          <w:sz w:val="24"/>
        </w:rPr>
        <w:t>выдвигать</w:t>
      </w:r>
      <w:r>
        <w:rPr>
          <w:color w:val="171717"/>
          <w:spacing w:val="-1"/>
          <w:sz w:val="24"/>
        </w:rPr>
        <w:t xml:space="preserve"> </w:t>
      </w:r>
      <w:r>
        <w:rPr>
          <w:color w:val="171717"/>
          <w:sz w:val="24"/>
        </w:rPr>
        <w:t>предположения</w:t>
      </w:r>
      <w:r>
        <w:rPr>
          <w:color w:val="171717"/>
          <w:spacing w:val="-1"/>
          <w:sz w:val="24"/>
        </w:rPr>
        <w:t xml:space="preserve"> </w:t>
      </w:r>
      <w:r>
        <w:rPr>
          <w:color w:val="171717"/>
          <w:sz w:val="24"/>
        </w:rPr>
        <w:t>об</w:t>
      </w:r>
      <w:r>
        <w:rPr>
          <w:color w:val="171717"/>
          <w:spacing w:val="-3"/>
          <w:sz w:val="24"/>
        </w:rPr>
        <w:t xml:space="preserve"> </w:t>
      </w:r>
      <w:r>
        <w:rPr>
          <w:color w:val="171717"/>
          <w:sz w:val="24"/>
        </w:rPr>
        <w:t>их</w:t>
      </w:r>
      <w:r>
        <w:rPr>
          <w:color w:val="171717"/>
          <w:spacing w:val="-1"/>
          <w:sz w:val="24"/>
        </w:rPr>
        <w:t xml:space="preserve"> </w:t>
      </w:r>
      <w:r>
        <w:rPr>
          <w:color w:val="171717"/>
          <w:sz w:val="24"/>
        </w:rPr>
        <w:t>развитии</w:t>
      </w:r>
      <w:r>
        <w:rPr>
          <w:color w:val="171717"/>
          <w:spacing w:val="-1"/>
          <w:sz w:val="24"/>
        </w:rPr>
        <w:t xml:space="preserve"> </w:t>
      </w:r>
      <w:r>
        <w:rPr>
          <w:color w:val="171717"/>
          <w:sz w:val="24"/>
        </w:rPr>
        <w:t>в</w:t>
      </w:r>
      <w:r>
        <w:rPr>
          <w:color w:val="171717"/>
          <w:spacing w:val="-2"/>
          <w:sz w:val="24"/>
        </w:rPr>
        <w:t xml:space="preserve"> </w:t>
      </w:r>
      <w:r>
        <w:rPr>
          <w:color w:val="171717"/>
          <w:sz w:val="24"/>
        </w:rPr>
        <w:t>новых условиях и контекстах, в т.ч. в литературных произведениях.</w:t>
      </w:r>
    </w:p>
    <w:p w:rsidR="00AE3C4D" w:rsidRDefault="00E21DE7">
      <w:pPr>
        <w:spacing w:before="1"/>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AA7C8F">
      <w:pPr>
        <w:pStyle w:val="a4"/>
        <w:numPr>
          <w:ilvl w:val="1"/>
          <w:numId w:val="268"/>
        </w:numPr>
        <w:tabs>
          <w:tab w:val="left" w:pos="1181"/>
        </w:tabs>
        <w:ind w:right="708" w:firstLine="708"/>
        <w:rPr>
          <w:sz w:val="24"/>
        </w:rPr>
      </w:pPr>
      <w:r>
        <w:rPr>
          <w:color w:val="171717"/>
          <w:sz w:val="24"/>
        </w:rPr>
        <w:t>применять различные методы, инструменты и запросы при поиске и отборе литератур- ной и другой информации или данных из источников с учётом предложенной учебной задачи и заданных критериев;</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68"/>
        </w:numPr>
        <w:tabs>
          <w:tab w:val="left" w:pos="1121"/>
        </w:tabs>
        <w:spacing w:before="64"/>
        <w:ind w:right="712" w:firstLine="708"/>
        <w:rPr>
          <w:sz w:val="24"/>
        </w:rPr>
      </w:pPr>
      <w:r>
        <w:rPr>
          <w:color w:val="171717"/>
          <w:sz w:val="24"/>
        </w:rPr>
        <w:lastRenderedPageBreak/>
        <w:t>выбирать, анализировать, систематизировать и интерпретировать литературную и дру- гую информацию различных видов и форм представления;</w:t>
      </w:r>
    </w:p>
    <w:p w:rsidR="00AE3C4D" w:rsidRDefault="00E21DE7" w:rsidP="00AA7C8F">
      <w:pPr>
        <w:pStyle w:val="a4"/>
        <w:numPr>
          <w:ilvl w:val="1"/>
          <w:numId w:val="268"/>
        </w:numPr>
        <w:tabs>
          <w:tab w:val="left" w:pos="1121"/>
        </w:tabs>
        <w:ind w:right="713" w:firstLine="708"/>
        <w:rPr>
          <w:sz w:val="24"/>
        </w:rPr>
      </w:pPr>
      <w:r>
        <w:rPr>
          <w:color w:val="171717"/>
          <w:sz w:val="24"/>
        </w:rPr>
        <w:t>находить сходные аргументы (подтверждающие или опровергающие одну и ту же идею, версию) в различных информационных источниках;</w:t>
      </w:r>
    </w:p>
    <w:p w:rsidR="00AE3C4D" w:rsidRDefault="00E21DE7" w:rsidP="00AA7C8F">
      <w:pPr>
        <w:pStyle w:val="a4"/>
        <w:numPr>
          <w:ilvl w:val="1"/>
          <w:numId w:val="268"/>
        </w:numPr>
        <w:tabs>
          <w:tab w:val="left" w:pos="1121"/>
        </w:tabs>
        <w:ind w:right="706" w:firstLine="708"/>
        <w:rPr>
          <w:sz w:val="24"/>
        </w:rPr>
      </w:pPr>
      <w:r>
        <w:rPr>
          <w:color w:val="171717"/>
          <w:sz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E3C4D" w:rsidRDefault="00E21DE7" w:rsidP="00AA7C8F">
      <w:pPr>
        <w:pStyle w:val="a4"/>
        <w:numPr>
          <w:ilvl w:val="1"/>
          <w:numId w:val="268"/>
        </w:numPr>
        <w:tabs>
          <w:tab w:val="left" w:pos="1121"/>
        </w:tabs>
        <w:ind w:right="702" w:firstLine="708"/>
        <w:rPr>
          <w:sz w:val="24"/>
        </w:rPr>
      </w:pPr>
      <w:r>
        <w:rPr>
          <w:color w:val="171717"/>
          <w:sz w:val="24"/>
        </w:rPr>
        <w:t>оценивать надёжность литературной и другой информации по критериям, предложен- ным учителем или сформулированным самостоятельно;</w:t>
      </w:r>
    </w:p>
    <w:p w:rsidR="00AE3C4D" w:rsidRDefault="00E21DE7" w:rsidP="00AA7C8F">
      <w:pPr>
        <w:pStyle w:val="a4"/>
        <w:numPr>
          <w:ilvl w:val="1"/>
          <w:numId w:val="268"/>
        </w:numPr>
        <w:tabs>
          <w:tab w:val="left" w:pos="1121"/>
        </w:tabs>
        <w:ind w:left="1120"/>
        <w:rPr>
          <w:sz w:val="24"/>
        </w:rPr>
      </w:pPr>
      <w:r>
        <w:rPr>
          <w:color w:val="171717"/>
          <w:sz w:val="24"/>
        </w:rPr>
        <w:t>эффективно</w:t>
      </w:r>
      <w:r>
        <w:rPr>
          <w:color w:val="171717"/>
          <w:spacing w:val="-15"/>
          <w:sz w:val="24"/>
        </w:rPr>
        <w:t xml:space="preserve"> </w:t>
      </w:r>
      <w:r>
        <w:rPr>
          <w:color w:val="171717"/>
          <w:sz w:val="24"/>
        </w:rPr>
        <w:t>запоминать</w:t>
      </w:r>
      <w:r>
        <w:rPr>
          <w:color w:val="171717"/>
          <w:spacing w:val="-13"/>
          <w:sz w:val="24"/>
        </w:rPr>
        <w:t xml:space="preserve"> </w:t>
      </w:r>
      <w:r>
        <w:rPr>
          <w:color w:val="171717"/>
          <w:sz w:val="24"/>
        </w:rPr>
        <w:t>и</w:t>
      </w:r>
      <w:r>
        <w:rPr>
          <w:color w:val="171717"/>
          <w:spacing w:val="-12"/>
          <w:sz w:val="24"/>
        </w:rPr>
        <w:t xml:space="preserve"> </w:t>
      </w:r>
      <w:r>
        <w:rPr>
          <w:color w:val="171717"/>
          <w:sz w:val="24"/>
        </w:rPr>
        <w:t>систематизировать</w:t>
      </w:r>
      <w:r>
        <w:rPr>
          <w:color w:val="171717"/>
          <w:spacing w:val="-14"/>
          <w:sz w:val="24"/>
        </w:rPr>
        <w:t xml:space="preserve"> </w:t>
      </w:r>
      <w:r>
        <w:rPr>
          <w:color w:val="171717"/>
          <w:sz w:val="24"/>
        </w:rPr>
        <w:t>эту</w:t>
      </w:r>
      <w:r>
        <w:rPr>
          <w:color w:val="171717"/>
          <w:spacing w:val="-15"/>
          <w:sz w:val="24"/>
        </w:rPr>
        <w:t xml:space="preserve"> </w:t>
      </w:r>
      <w:r>
        <w:rPr>
          <w:color w:val="171717"/>
          <w:spacing w:val="-2"/>
          <w:sz w:val="24"/>
        </w:rPr>
        <w:t>информацию.</w:t>
      </w:r>
    </w:p>
    <w:p w:rsidR="00AE3C4D" w:rsidRDefault="00E21DE7">
      <w:pPr>
        <w:pStyle w:val="3"/>
        <w:jc w:val="left"/>
        <w:rPr>
          <w:i w:val="0"/>
        </w:rPr>
      </w:pPr>
      <w:r>
        <w:rPr>
          <w:color w:val="171717"/>
        </w:rPr>
        <w:t>Коммуникативные</w:t>
      </w:r>
      <w:r>
        <w:rPr>
          <w:color w:val="171717"/>
          <w:spacing w:val="-5"/>
        </w:rPr>
        <w:t xml:space="preserve"> </w:t>
      </w:r>
      <w:r>
        <w:rPr>
          <w:color w:val="171717"/>
          <w:spacing w:val="-4"/>
        </w:rPr>
        <w:t>УУД</w:t>
      </w:r>
      <w:r>
        <w:rPr>
          <w:i w:val="0"/>
          <w:color w:val="171717"/>
          <w:spacing w:val="-4"/>
        </w:rPr>
        <w:t>:</w:t>
      </w:r>
    </w:p>
    <w:p w:rsidR="00AE3C4D" w:rsidRDefault="00E21DE7">
      <w:pPr>
        <w:spacing w:line="274" w:lineRule="exact"/>
        <w:ind w:left="981"/>
        <w:rPr>
          <w:sz w:val="24"/>
        </w:rPr>
      </w:pPr>
      <w:r>
        <w:rPr>
          <w:i/>
          <w:color w:val="171717"/>
          <w:spacing w:val="-2"/>
          <w:sz w:val="24"/>
        </w:rPr>
        <w:t>Общение</w:t>
      </w:r>
      <w:r>
        <w:rPr>
          <w:color w:val="171717"/>
          <w:spacing w:val="-2"/>
          <w:sz w:val="24"/>
        </w:rPr>
        <w:t>:</w:t>
      </w:r>
    </w:p>
    <w:p w:rsidR="00AE3C4D" w:rsidRDefault="00E21DE7">
      <w:pPr>
        <w:pStyle w:val="a3"/>
        <w:spacing w:before="1"/>
        <w:ind w:right="699"/>
      </w:pPr>
      <w:r>
        <w:rPr>
          <w:color w:val="171717"/>
        </w:rPr>
        <w:t>воспринимать и формулировать суждения, выражать эмоции в соответствии с условиями</w:t>
      </w:r>
      <w:r>
        <w:rPr>
          <w:color w:val="171717"/>
          <w:spacing w:val="80"/>
        </w:rPr>
        <w:t xml:space="preserve"> </w:t>
      </w:r>
      <w:r>
        <w:rPr>
          <w:color w:val="171717"/>
        </w:rPr>
        <w:t>и целями общения; выражать себя (свою точку зрения) в устных и письменных текстах; распо- знавать невербальные средства общения, понимать значение социальных знаков, знать и распо- 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w:t>
      </w:r>
      <w:r>
        <w:rPr>
          <w:color w:val="171717"/>
          <w:spacing w:val="-3"/>
        </w:rPr>
        <w:t xml:space="preserve"> </w:t>
      </w:r>
      <w:r>
        <w:rPr>
          <w:color w:val="171717"/>
        </w:rPr>
        <w:t>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 ные на решение учебной задачи и поддержание благожелательности общения; сопоставлять свои суждения</w:t>
      </w:r>
      <w:r>
        <w:rPr>
          <w:color w:val="171717"/>
          <w:spacing w:val="-1"/>
        </w:rPr>
        <w:t xml:space="preserve"> </w:t>
      </w:r>
      <w:r>
        <w:rPr>
          <w:color w:val="171717"/>
        </w:rPr>
        <w:t>с</w:t>
      </w:r>
      <w:r>
        <w:rPr>
          <w:color w:val="171717"/>
          <w:spacing w:val="-2"/>
        </w:rPr>
        <w:t xml:space="preserve"> </w:t>
      </w:r>
      <w:r>
        <w:rPr>
          <w:color w:val="171717"/>
        </w:rPr>
        <w:t>суждениями других участников</w:t>
      </w:r>
      <w:r>
        <w:rPr>
          <w:color w:val="171717"/>
          <w:spacing w:val="-2"/>
        </w:rPr>
        <w:t xml:space="preserve"> </w:t>
      </w:r>
      <w:r>
        <w:rPr>
          <w:color w:val="171717"/>
        </w:rPr>
        <w:t>диалога,</w:t>
      </w:r>
      <w:r>
        <w:rPr>
          <w:color w:val="171717"/>
          <w:spacing w:val="-1"/>
        </w:rPr>
        <w:t xml:space="preserve"> </w:t>
      </w:r>
      <w:r>
        <w:rPr>
          <w:color w:val="171717"/>
        </w:rPr>
        <w:t>обнаруживать различие</w:t>
      </w:r>
      <w:r>
        <w:rPr>
          <w:color w:val="171717"/>
          <w:spacing w:val="-2"/>
        </w:rPr>
        <w:t xml:space="preserve"> </w:t>
      </w:r>
      <w:r>
        <w:rPr>
          <w:color w:val="171717"/>
        </w:rPr>
        <w:t>и сходство</w:t>
      </w:r>
      <w:r>
        <w:rPr>
          <w:color w:val="171717"/>
          <w:spacing w:val="-1"/>
        </w:rPr>
        <w:t xml:space="preserve"> </w:t>
      </w:r>
      <w:r>
        <w:rPr>
          <w:color w:val="171717"/>
        </w:rPr>
        <w:t>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 ции и особенностей аудитории и в соответствии с ним составлять устные и письменные тексты с использованием иллюстративных материалов.</w:t>
      </w:r>
    </w:p>
    <w:p w:rsidR="00AE3C4D" w:rsidRDefault="00E21DE7">
      <w:pPr>
        <w:ind w:left="981"/>
        <w:jc w:val="both"/>
        <w:rPr>
          <w:sz w:val="24"/>
        </w:rPr>
      </w:pPr>
      <w:r>
        <w:rPr>
          <w:i/>
          <w:color w:val="171717"/>
          <w:sz w:val="24"/>
        </w:rPr>
        <w:t>Совместная</w:t>
      </w:r>
      <w:r>
        <w:rPr>
          <w:i/>
          <w:color w:val="171717"/>
          <w:spacing w:val="-9"/>
          <w:sz w:val="24"/>
        </w:rPr>
        <w:t xml:space="preserve"> </w:t>
      </w:r>
      <w:r>
        <w:rPr>
          <w:i/>
          <w:color w:val="171717"/>
          <w:spacing w:val="-2"/>
          <w:sz w:val="24"/>
        </w:rPr>
        <w:t>деятельность</w:t>
      </w:r>
      <w:r>
        <w:rPr>
          <w:color w:val="171717"/>
          <w:spacing w:val="-2"/>
          <w:sz w:val="24"/>
        </w:rPr>
        <w:t>:</w:t>
      </w:r>
    </w:p>
    <w:p w:rsidR="00AE3C4D" w:rsidRDefault="00E21DE7">
      <w:pPr>
        <w:pStyle w:val="a3"/>
        <w:ind w:right="699"/>
      </w:pPr>
      <w:r>
        <w:rPr>
          <w:color w:val="171717"/>
        </w:rPr>
        <w:t>использовать преимущества командной (парной, групповой, коллективной) и индивиду- альной работы при решении конкретной проблемы на уроках литературы, обосновывать необхо- димость применения групповых форм взаимодействия при решении поставленной задачи; при- нимать цель совместной учебной деятельности, коллективно строить действия по её достиже- 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 чения, подчиняться;</w:t>
      </w:r>
      <w:r>
        <w:rPr>
          <w:color w:val="171717"/>
          <w:spacing w:val="-1"/>
        </w:rPr>
        <w:t xml:space="preserve"> </w:t>
      </w:r>
      <w:r>
        <w:rPr>
          <w:color w:val="171717"/>
        </w:rPr>
        <w:t>планировать организацию</w:t>
      </w:r>
      <w:r>
        <w:rPr>
          <w:color w:val="171717"/>
          <w:spacing w:val="-1"/>
        </w:rPr>
        <w:t xml:space="preserve"> </w:t>
      </w:r>
      <w:r>
        <w:rPr>
          <w:color w:val="171717"/>
        </w:rPr>
        <w:t>совместной работы на уроке литературы и во вне- 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w:t>
      </w:r>
      <w:r>
        <w:rPr>
          <w:color w:val="171717"/>
          <w:spacing w:val="-1"/>
        </w:rPr>
        <w:t xml:space="preserve"> </w:t>
      </w:r>
      <w:r>
        <w:rPr>
          <w:color w:val="171717"/>
        </w:rPr>
        <w:t>и иные); выполнять свою часть работы, достигать качественного результата по своему направлению, и координиро- вать свои действия с другими членами команды; оценивать качество своего вклада в общий ре- зультат по критериям, сформулированным участниками взаимодействия на литературных заня- 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E3C4D" w:rsidRDefault="00E21DE7">
      <w:pPr>
        <w:pStyle w:val="3"/>
        <w:spacing w:before="6"/>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sz w:val="24"/>
        </w:rPr>
      </w:pPr>
      <w:r>
        <w:rPr>
          <w:i/>
          <w:color w:val="171717"/>
          <w:spacing w:val="-2"/>
          <w:sz w:val="24"/>
        </w:rPr>
        <w:t>Самоорганизация</w:t>
      </w:r>
      <w:r>
        <w:rPr>
          <w:color w:val="171717"/>
          <w:spacing w:val="-2"/>
          <w:sz w:val="24"/>
        </w:rPr>
        <w:t>:</w:t>
      </w:r>
    </w:p>
    <w:p w:rsidR="00AE3C4D" w:rsidRDefault="00E21DE7">
      <w:pPr>
        <w:pStyle w:val="a3"/>
        <w:ind w:right="701"/>
      </w:pPr>
      <w:r>
        <w:rPr>
          <w:color w:val="171717"/>
        </w:rPr>
        <w:t>выявлять проблемы для решения в учебных и жизненных ситуациях, анализируя ситуа- ции, изображённые в художественной литературе; ориентироваться в различных подходах при- нятия решений (индивидуальное, принятие</w:t>
      </w:r>
      <w:r>
        <w:rPr>
          <w:color w:val="171717"/>
          <w:spacing w:val="-1"/>
        </w:rPr>
        <w:t xml:space="preserve"> </w:t>
      </w:r>
      <w:r>
        <w:rPr>
          <w:color w:val="171717"/>
        </w:rPr>
        <w:t>решения в</w:t>
      </w:r>
      <w:r>
        <w:rPr>
          <w:color w:val="171717"/>
          <w:spacing w:val="-1"/>
        </w:rPr>
        <w:t xml:space="preserve"> </w:t>
      </w:r>
      <w:r>
        <w:rPr>
          <w:color w:val="171717"/>
        </w:rPr>
        <w:t>группе, принятие</w:t>
      </w:r>
      <w:r>
        <w:rPr>
          <w:color w:val="171717"/>
          <w:spacing w:val="-1"/>
        </w:rPr>
        <w:t xml:space="preserve"> </w:t>
      </w:r>
      <w:r>
        <w:rPr>
          <w:color w:val="171717"/>
        </w:rPr>
        <w:t>решений группой);</w:t>
      </w:r>
      <w:r>
        <w:rPr>
          <w:color w:val="171717"/>
          <w:spacing w:val="-1"/>
        </w:rPr>
        <w:t xml:space="preserve"> </w:t>
      </w:r>
      <w:r>
        <w:rPr>
          <w:color w:val="171717"/>
        </w:rPr>
        <w:t>само- стоятельно составлять алгоритм решения учебной задачи (или его часть), выбирать способ реше- ния учебной задачи с учётом имеющихся ресурсов и собственных возможностей, аргументиро- 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 ний об изучаемом литературном объекте; делать выбор и брать ответственность за решение.</w:t>
      </w:r>
    </w:p>
    <w:p w:rsidR="00AE3C4D" w:rsidRDefault="00AE3C4D">
      <w:pPr>
        <w:sectPr w:rsidR="00AE3C4D">
          <w:pgSz w:w="11910" w:h="16850"/>
          <w:pgMar w:top="1060" w:right="0" w:bottom="440" w:left="860" w:header="0" w:footer="256" w:gutter="0"/>
          <w:cols w:space="720"/>
        </w:sectPr>
      </w:pPr>
    </w:p>
    <w:p w:rsidR="00AE3C4D" w:rsidRDefault="00E21DE7">
      <w:pPr>
        <w:spacing w:before="64"/>
        <w:ind w:left="981"/>
        <w:rPr>
          <w:sz w:val="24"/>
        </w:rPr>
      </w:pPr>
      <w:r>
        <w:rPr>
          <w:i/>
          <w:color w:val="171717"/>
          <w:spacing w:val="-2"/>
          <w:sz w:val="24"/>
        </w:rPr>
        <w:lastRenderedPageBreak/>
        <w:t>Самоконтроль</w:t>
      </w:r>
      <w:r>
        <w:rPr>
          <w:color w:val="171717"/>
          <w:spacing w:val="-2"/>
          <w:sz w:val="24"/>
        </w:rPr>
        <w:t>:</w:t>
      </w:r>
    </w:p>
    <w:p w:rsidR="00AE3C4D" w:rsidRDefault="00E21DE7">
      <w:pPr>
        <w:pStyle w:val="a3"/>
        <w:ind w:right="702"/>
      </w:pPr>
      <w:r>
        <w:rPr>
          <w:color w:val="171717"/>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 тывать контекст и предвидеть трудности, которые могут возникнуть при решении учебной зада- чи, адаптировать решение к меняющимся обстоятельствам; объяснять причины достижения (не- 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 стоятельств и изм енившихся ситуаций, установленных ошибок, возникших трудностей; оцени- вать соответствие результата цели и условиям.</w:t>
      </w:r>
    </w:p>
    <w:p w:rsidR="00AE3C4D" w:rsidRDefault="00E21DE7">
      <w:pPr>
        <w:ind w:left="981"/>
        <w:jc w:val="both"/>
        <w:rPr>
          <w:sz w:val="24"/>
        </w:rPr>
      </w:pPr>
      <w:r>
        <w:rPr>
          <w:i/>
          <w:color w:val="171717"/>
          <w:sz w:val="24"/>
        </w:rPr>
        <w:t>Эмоциональный</w:t>
      </w:r>
      <w:r>
        <w:rPr>
          <w:i/>
          <w:color w:val="171717"/>
          <w:spacing w:val="-8"/>
          <w:sz w:val="24"/>
        </w:rPr>
        <w:t xml:space="preserve"> </w:t>
      </w:r>
      <w:r>
        <w:rPr>
          <w:i/>
          <w:color w:val="171717"/>
          <w:spacing w:val="-2"/>
          <w:sz w:val="24"/>
        </w:rPr>
        <w:t>интеллект</w:t>
      </w:r>
      <w:r>
        <w:rPr>
          <w:color w:val="171717"/>
          <w:spacing w:val="-2"/>
          <w:sz w:val="24"/>
        </w:rPr>
        <w:t>:</w:t>
      </w:r>
    </w:p>
    <w:p w:rsidR="00AE3C4D" w:rsidRDefault="00E21DE7">
      <w:pPr>
        <w:pStyle w:val="a3"/>
        <w:ind w:right="703"/>
      </w:pPr>
      <w:r>
        <w:rPr>
          <w:color w:val="171717"/>
        </w:rPr>
        <w:t>развивать способность различать и называть собственные эмоции, управлять ими и эмо- циями других; выявлять и анализировать причины эмоций; ставить себя на место другого чело- века, понимать мотивы и намерения другого, анализируя примеры из художественной литерату- ры; регулировать способ выражения своих эмоций.</w:t>
      </w:r>
    </w:p>
    <w:p w:rsidR="00AE3C4D" w:rsidRDefault="00AE3C4D">
      <w:pPr>
        <w:pStyle w:val="a3"/>
        <w:ind w:left="0" w:firstLine="0"/>
        <w:jc w:val="left"/>
        <w:rPr>
          <w:sz w:val="26"/>
        </w:rPr>
      </w:pPr>
    </w:p>
    <w:p w:rsidR="00AE3C4D" w:rsidRDefault="00AE3C4D">
      <w:pPr>
        <w:pStyle w:val="a3"/>
        <w:spacing w:before="1"/>
        <w:ind w:left="0" w:firstLine="0"/>
        <w:jc w:val="left"/>
        <w:rPr>
          <w:sz w:val="22"/>
        </w:rPr>
      </w:pPr>
    </w:p>
    <w:p w:rsidR="00AE3C4D" w:rsidRDefault="00E21DE7">
      <w:pPr>
        <w:ind w:left="981"/>
        <w:jc w:val="both"/>
        <w:rPr>
          <w:sz w:val="24"/>
        </w:rPr>
      </w:pPr>
      <w:r>
        <w:rPr>
          <w:i/>
          <w:color w:val="171717"/>
          <w:sz w:val="24"/>
        </w:rPr>
        <w:t>Принятие</w:t>
      </w:r>
      <w:r>
        <w:rPr>
          <w:i/>
          <w:color w:val="171717"/>
          <w:spacing w:val="-4"/>
          <w:sz w:val="24"/>
        </w:rPr>
        <w:t xml:space="preserve"> </w:t>
      </w:r>
      <w:r>
        <w:rPr>
          <w:i/>
          <w:color w:val="171717"/>
          <w:sz w:val="24"/>
        </w:rPr>
        <w:t>себя</w:t>
      </w:r>
      <w:r>
        <w:rPr>
          <w:i/>
          <w:color w:val="171717"/>
          <w:spacing w:val="-3"/>
          <w:sz w:val="24"/>
        </w:rPr>
        <w:t xml:space="preserve"> </w:t>
      </w:r>
      <w:r>
        <w:rPr>
          <w:i/>
          <w:color w:val="171717"/>
          <w:sz w:val="24"/>
        </w:rPr>
        <w:t>и</w:t>
      </w:r>
      <w:r>
        <w:rPr>
          <w:i/>
          <w:color w:val="171717"/>
          <w:spacing w:val="-1"/>
          <w:sz w:val="24"/>
        </w:rPr>
        <w:t xml:space="preserve"> </w:t>
      </w:r>
      <w:r>
        <w:rPr>
          <w:i/>
          <w:color w:val="171717"/>
          <w:spacing w:val="-2"/>
          <w:sz w:val="24"/>
        </w:rPr>
        <w:t>других</w:t>
      </w:r>
      <w:r>
        <w:rPr>
          <w:color w:val="171717"/>
          <w:spacing w:val="-2"/>
          <w:sz w:val="24"/>
        </w:rPr>
        <w:t>:</w:t>
      </w:r>
    </w:p>
    <w:p w:rsidR="00AE3C4D" w:rsidRDefault="00E21DE7">
      <w:pPr>
        <w:pStyle w:val="a3"/>
        <w:ind w:right="699"/>
      </w:pPr>
      <w:r>
        <w:rPr>
          <w:color w:val="171717"/>
        </w:rPr>
        <w:t>осознанно относиться к другому человеку, его мнению, размышляя над взаимоотношени- ями</w:t>
      </w:r>
      <w:r>
        <w:rPr>
          <w:color w:val="171717"/>
          <w:spacing w:val="-1"/>
        </w:rPr>
        <w:t xml:space="preserve"> </w:t>
      </w:r>
      <w:r>
        <w:rPr>
          <w:color w:val="171717"/>
        </w:rPr>
        <w:t>литературных героев;</w:t>
      </w:r>
      <w:r>
        <w:rPr>
          <w:color w:val="171717"/>
          <w:spacing w:val="-2"/>
        </w:rPr>
        <w:t xml:space="preserve"> </w:t>
      </w:r>
      <w:r>
        <w:rPr>
          <w:color w:val="171717"/>
        </w:rPr>
        <w:t>признавать своё</w:t>
      </w:r>
      <w:r>
        <w:rPr>
          <w:color w:val="171717"/>
          <w:spacing w:val="-3"/>
        </w:rPr>
        <w:t xml:space="preserve"> </w:t>
      </w:r>
      <w:r>
        <w:rPr>
          <w:color w:val="171717"/>
        </w:rPr>
        <w:t>право</w:t>
      </w:r>
      <w:r>
        <w:rPr>
          <w:color w:val="171717"/>
          <w:spacing w:val="-2"/>
        </w:rPr>
        <w:t xml:space="preserve"> </w:t>
      </w:r>
      <w:r>
        <w:rPr>
          <w:color w:val="171717"/>
        </w:rPr>
        <w:t>на</w:t>
      </w:r>
      <w:r>
        <w:rPr>
          <w:color w:val="171717"/>
          <w:spacing w:val="-2"/>
        </w:rPr>
        <w:t xml:space="preserve"> </w:t>
      </w:r>
      <w:r>
        <w:rPr>
          <w:color w:val="171717"/>
        </w:rPr>
        <w:t>ошибку</w:t>
      </w:r>
      <w:r>
        <w:rPr>
          <w:color w:val="171717"/>
          <w:spacing w:val="-6"/>
        </w:rPr>
        <w:t xml:space="preserve"> </w:t>
      </w:r>
      <w:r>
        <w:rPr>
          <w:color w:val="171717"/>
        </w:rPr>
        <w:t>и</w:t>
      </w:r>
      <w:r>
        <w:rPr>
          <w:color w:val="171717"/>
          <w:spacing w:val="-1"/>
        </w:rPr>
        <w:t xml:space="preserve"> </w:t>
      </w:r>
      <w:r>
        <w:rPr>
          <w:color w:val="171717"/>
        </w:rPr>
        <w:t>такое</w:t>
      </w:r>
      <w:r>
        <w:rPr>
          <w:color w:val="171717"/>
          <w:spacing w:val="-1"/>
        </w:rPr>
        <w:t xml:space="preserve"> </w:t>
      </w:r>
      <w:r>
        <w:rPr>
          <w:color w:val="171717"/>
        </w:rPr>
        <w:t>же</w:t>
      </w:r>
      <w:r>
        <w:rPr>
          <w:color w:val="171717"/>
          <w:spacing w:val="-3"/>
        </w:rPr>
        <w:t xml:space="preserve"> </w:t>
      </w:r>
      <w:r>
        <w:rPr>
          <w:color w:val="171717"/>
        </w:rPr>
        <w:t>право</w:t>
      </w:r>
      <w:r>
        <w:rPr>
          <w:color w:val="171717"/>
          <w:spacing w:val="-2"/>
        </w:rPr>
        <w:t xml:space="preserve"> </w:t>
      </w:r>
      <w:r>
        <w:rPr>
          <w:color w:val="171717"/>
        </w:rPr>
        <w:t>другого;</w:t>
      </w:r>
      <w:r>
        <w:rPr>
          <w:color w:val="171717"/>
          <w:spacing w:val="-2"/>
        </w:rPr>
        <w:t xml:space="preserve"> </w:t>
      </w:r>
      <w:r>
        <w:rPr>
          <w:color w:val="171717"/>
        </w:rPr>
        <w:t>принимать себя и других, не осуждая; проявлять открытость себе и другим; осознавать невозможность кон- тролировать всё вокруг.</w:t>
      </w:r>
    </w:p>
    <w:p w:rsidR="00AE3C4D" w:rsidRDefault="00E21DE7">
      <w:pPr>
        <w:pStyle w:val="1"/>
        <w:spacing w:before="7" w:line="550" w:lineRule="atLeast"/>
        <w:ind w:left="3542" w:right="3973"/>
        <w:jc w:val="center"/>
      </w:pPr>
      <w:r>
        <w:rPr>
          <w:color w:val="171717"/>
        </w:rPr>
        <w:t>ПРЕДМЕТНЫЕ</w:t>
      </w:r>
      <w:r>
        <w:rPr>
          <w:color w:val="171717"/>
          <w:spacing w:val="-15"/>
        </w:rPr>
        <w:t xml:space="preserve"> </w:t>
      </w:r>
      <w:r>
        <w:rPr>
          <w:color w:val="171717"/>
        </w:rPr>
        <w:t>РЕЗУЛЬТАТЫ (5 - 9 КЛАССЫ)</w:t>
      </w:r>
    </w:p>
    <w:p w:rsidR="00AE3C4D" w:rsidRDefault="00E21DE7">
      <w:pPr>
        <w:pStyle w:val="3"/>
        <w:spacing w:before="2"/>
      </w:pPr>
      <w:r>
        <w:rPr>
          <w:color w:val="171717"/>
        </w:rPr>
        <w:t>Предметные</w:t>
      </w:r>
      <w:r>
        <w:rPr>
          <w:color w:val="171717"/>
          <w:spacing w:val="-6"/>
        </w:rPr>
        <w:t xml:space="preserve"> </w:t>
      </w:r>
      <w:r>
        <w:rPr>
          <w:color w:val="171717"/>
        </w:rPr>
        <w:t>результаты</w:t>
      </w:r>
      <w:r>
        <w:rPr>
          <w:color w:val="171717"/>
          <w:spacing w:val="-3"/>
        </w:rPr>
        <w:t xml:space="preserve"> </w:t>
      </w:r>
      <w:r>
        <w:rPr>
          <w:color w:val="171717"/>
        </w:rPr>
        <w:t>по</w:t>
      </w:r>
      <w:r>
        <w:rPr>
          <w:color w:val="171717"/>
          <w:spacing w:val="-3"/>
        </w:rPr>
        <w:t xml:space="preserve"> </w:t>
      </w:r>
      <w:r>
        <w:rPr>
          <w:color w:val="171717"/>
        </w:rPr>
        <w:t>литературе</w:t>
      </w:r>
      <w:r>
        <w:rPr>
          <w:color w:val="171717"/>
          <w:spacing w:val="-3"/>
        </w:rPr>
        <w:t xml:space="preserve"> </w:t>
      </w:r>
      <w:r>
        <w:rPr>
          <w:color w:val="171717"/>
        </w:rPr>
        <w:t>в</w:t>
      </w:r>
      <w:r>
        <w:rPr>
          <w:color w:val="171717"/>
          <w:spacing w:val="-2"/>
        </w:rPr>
        <w:t xml:space="preserve"> </w:t>
      </w:r>
      <w:r>
        <w:rPr>
          <w:color w:val="171717"/>
        </w:rPr>
        <w:t>основной</w:t>
      </w:r>
      <w:r>
        <w:rPr>
          <w:color w:val="171717"/>
          <w:spacing w:val="-3"/>
        </w:rPr>
        <w:t xml:space="preserve"> </w:t>
      </w:r>
      <w:r>
        <w:rPr>
          <w:color w:val="171717"/>
        </w:rPr>
        <w:t>школе</w:t>
      </w:r>
      <w:r>
        <w:rPr>
          <w:color w:val="171717"/>
          <w:spacing w:val="-3"/>
        </w:rPr>
        <w:t xml:space="preserve"> </w:t>
      </w:r>
      <w:r>
        <w:rPr>
          <w:color w:val="171717"/>
        </w:rPr>
        <w:t>должны</w:t>
      </w:r>
      <w:r>
        <w:rPr>
          <w:color w:val="171717"/>
          <w:spacing w:val="-3"/>
        </w:rPr>
        <w:t xml:space="preserve"> </w:t>
      </w:r>
      <w:r>
        <w:rPr>
          <w:color w:val="171717"/>
          <w:spacing w:val="-2"/>
        </w:rPr>
        <w:t>обеспечивать:</w:t>
      </w:r>
    </w:p>
    <w:p w:rsidR="00AE3C4D" w:rsidRDefault="00E21DE7">
      <w:pPr>
        <w:pStyle w:val="a3"/>
        <w:ind w:right="700"/>
      </w:pPr>
      <w:r>
        <w:rPr>
          <w:b/>
          <w:i/>
          <w:color w:val="171717"/>
        </w:rPr>
        <w:t>-</w:t>
      </w:r>
      <w:r>
        <w:rPr>
          <w:b/>
          <w:i/>
          <w:color w:val="171717"/>
          <w:spacing w:val="-3"/>
        </w:rPr>
        <w:t xml:space="preserve"> </w:t>
      </w:r>
      <w:r>
        <w:rPr>
          <w:color w:val="171717"/>
        </w:rPr>
        <w:t>понимание духовно-нравственной и культурной ценности литературы и её роли в фор- мировании гражданственности и патриотизма, укреплении единства многонационального народа Российской Федерации;</w:t>
      </w:r>
    </w:p>
    <w:p w:rsidR="00AE3C4D" w:rsidRDefault="00E21DE7" w:rsidP="00AA7C8F">
      <w:pPr>
        <w:pStyle w:val="a4"/>
        <w:numPr>
          <w:ilvl w:val="0"/>
          <w:numId w:val="267"/>
        </w:numPr>
        <w:tabs>
          <w:tab w:val="left" w:pos="1121"/>
        </w:tabs>
        <w:ind w:right="708" w:firstLine="708"/>
        <w:rPr>
          <w:sz w:val="24"/>
        </w:rPr>
      </w:pPr>
      <w:r>
        <w:rPr>
          <w:color w:val="171717"/>
          <w:sz w:val="24"/>
        </w:rPr>
        <w:t>понимание специфики литературы как вида искусства, принципиальных отличий худо- жественного текста от текста научного, делового, публицистического;</w:t>
      </w:r>
    </w:p>
    <w:p w:rsidR="00AE3C4D" w:rsidRDefault="00E21DE7" w:rsidP="00AA7C8F">
      <w:pPr>
        <w:pStyle w:val="a4"/>
        <w:numPr>
          <w:ilvl w:val="0"/>
          <w:numId w:val="267"/>
        </w:numPr>
        <w:tabs>
          <w:tab w:val="left" w:pos="1121"/>
        </w:tabs>
        <w:ind w:right="703" w:firstLine="708"/>
        <w:rPr>
          <w:sz w:val="24"/>
        </w:rPr>
      </w:pPr>
      <w:r>
        <w:rPr>
          <w:color w:val="171717"/>
          <w:sz w:val="24"/>
        </w:rPr>
        <w:t xml:space="preserve">овладение умениями эстетического и смыслового анализа произведений устного народ- ного творчества и художественной литературы, умениями воспринимать, анализировать, интер- 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w:t>
      </w:r>
      <w:r>
        <w:rPr>
          <w:color w:val="171717"/>
          <w:spacing w:val="-2"/>
          <w:sz w:val="24"/>
        </w:rPr>
        <w:t>смыслов:</w:t>
      </w:r>
    </w:p>
    <w:p w:rsidR="00AE3C4D" w:rsidRDefault="00E21DE7" w:rsidP="00AA7C8F">
      <w:pPr>
        <w:pStyle w:val="a4"/>
        <w:numPr>
          <w:ilvl w:val="0"/>
          <w:numId w:val="267"/>
        </w:numPr>
        <w:tabs>
          <w:tab w:val="left" w:pos="1123"/>
        </w:tabs>
        <w:ind w:right="702" w:firstLine="708"/>
        <w:rPr>
          <w:sz w:val="24"/>
        </w:rPr>
      </w:pPr>
      <w:r>
        <w:rPr>
          <w:color w:val="171717"/>
          <w:sz w:val="24"/>
        </w:rPr>
        <w:t>умение анализировать произведение в единстве формы и содержания; определять тема- тику и проблематику произведения, родовую и жанровую принадлежность произведения; выяв- лять позицию героя, повествователя, рассказчика, авторскую позицию, учитывая художествен- 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AE3C4D" w:rsidRDefault="00E21DE7" w:rsidP="00AA7C8F">
      <w:pPr>
        <w:pStyle w:val="a4"/>
        <w:numPr>
          <w:ilvl w:val="0"/>
          <w:numId w:val="267"/>
        </w:numPr>
        <w:tabs>
          <w:tab w:val="left" w:pos="1121"/>
        </w:tabs>
        <w:ind w:right="702" w:firstLine="708"/>
        <w:rPr>
          <w:sz w:val="24"/>
        </w:rPr>
      </w:pPr>
      <w:r>
        <w:rPr>
          <w:color w:val="171717"/>
          <w:sz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 сел; литературные направления (классицизм, сентиментализм, романтизм, реализм), роды (лири- 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 да)); форма и содержание литературного произведения; тема, идея, проблематика, пафос (герои- ческий, трагический, комический); сюжет, композиция, эпиграф; стадии развития действия: экс- 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 сонаж), лирический герой, лирический</w:t>
      </w:r>
      <w:r>
        <w:rPr>
          <w:color w:val="171717"/>
          <w:spacing w:val="-1"/>
          <w:sz w:val="24"/>
        </w:rPr>
        <w:t xml:space="preserve"> </w:t>
      </w:r>
      <w:r>
        <w:rPr>
          <w:color w:val="171717"/>
          <w:sz w:val="24"/>
        </w:rPr>
        <w:t>персонаж, речевая характеристика</w:t>
      </w:r>
      <w:r>
        <w:rPr>
          <w:color w:val="171717"/>
          <w:spacing w:val="-1"/>
          <w:sz w:val="24"/>
        </w:rPr>
        <w:t xml:space="preserve"> </w:t>
      </w:r>
      <w:r>
        <w:rPr>
          <w:color w:val="171717"/>
          <w:sz w:val="24"/>
        </w:rPr>
        <w:t>героя; реплика,</w:t>
      </w:r>
      <w:r>
        <w:rPr>
          <w:color w:val="171717"/>
          <w:spacing w:val="-2"/>
          <w:sz w:val="24"/>
        </w:rPr>
        <w:t xml:space="preserve"> </w:t>
      </w:r>
      <w:r>
        <w:rPr>
          <w:color w:val="171717"/>
          <w:sz w:val="24"/>
        </w:rPr>
        <w:t>диалог,</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0" w:firstLine="0"/>
      </w:pPr>
      <w:r>
        <w:rPr>
          <w:color w:val="171717"/>
        </w:rPr>
        <w:lastRenderedPageBreak/>
        <w:t>монолог; ремарка; портрет, пейзаж, интерьер, художественная деталь, символ, подтекст, психо- 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 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E3C4D" w:rsidRDefault="00E21DE7" w:rsidP="00AA7C8F">
      <w:pPr>
        <w:pStyle w:val="a4"/>
        <w:numPr>
          <w:ilvl w:val="0"/>
          <w:numId w:val="267"/>
        </w:numPr>
        <w:tabs>
          <w:tab w:val="left" w:pos="1123"/>
        </w:tabs>
        <w:ind w:right="708" w:firstLine="708"/>
        <w:rPr>
          <w:sz w:val="24"/>
        </w:rPr>
      </w:pPr>
      <w:r>
        <w:rPr>
          <w:color w:val="171717"/>
          <w:sz w:val="24"/>
        </w:rPr>
        <w:t>умение рассматривать изученные произведения в рамках историко-литературного про- цесса (определять и учитывать при анализе принадлежность произведения к историческому вре- мени, определённому литературному направлению);</w:t>
      </w:r>
    </w:p>
    <w:p w:rsidR="00AE3C4D" w:rsidRDefault="00E21DE7" w:rsidP="00AA7C8F">
      <w:pPr>
        <w:pStyle w:val="a4"/>
        <w:numPr>
          <w:ilvl w:val="0"/>
          <w:numId w:val="267"/>
        </w:numPr>
        <w:tabs>
          <w:tab w:val="left" w:pos="1121"/>
        </w:tabs>
        <w:ind w:right="706" w:firstLine="708"/>
        <w:rPr>
          <w:sz w:val="24"/>
        </w:rPr>
      </w:pPr>
      <w:r>
        <w:rPr>
          <w:color w:val="171717"/>
          <w:sz w:val="24"/>
        </w:rPr>
        <w:t>выявлять</w:t>
      </w:r>
      <w:r>
        <w:rPr>
          <w:color w:val="171717"/>
          <w:spacing w:val="74"/>
          <w:sz w:val="24"/>
        </w:rPr>
        <w:t xml:space="preserve">  </w:t>
      </w:r>
      <w:r>
        <w:rPr>
          <w:color w:val="171717"/>
          <w:sz w:val="24"/>
        </w:rPr>
        <w:t>связь</w:t>
      </w:r>
      <w:r>
        <w:rPr>
          <w:color w:val="171717"/>
          <w:spacing w:val="74"/>
          <w:sz w:val="24"/>
        </w:rPr>
        <w:t xml:space="preserve">  </w:t>
      </w:r>
      <w:r>
        <w:rPr>
          <w:color w:val="171717"/>
          <w:sz w:val="24"/>
        </w:rPr>
        <w:t>между</w:t>
      </w:r>
      <w:r>
        <w:rPr>
          <w:color w:val="171717"/>
          <w:spacing w:val="73"/>
          <w:sz w:val="24"/>
        </w:rPr>
        <w:t xml:space="preserve">  </w:t>
      </w:r>
      <w:r>
        <w:rPr>
          <w:color w:val="171717"/>
          <w:sz w:val="24"/>
        </w:rPr>
        <w:t>важнейшими</w:t>
      </w:r>
      <w:r>
        <w:rPr>
          <w:color w:val="171717"/>
          <w:spacing w:val="74"/>
          <w:sz w:val="24"/>
        </w:rPr>
        <w:t xml:space="preserve">  </w:t>
      </w:r>
      <w:r>
        <w:rPr>
          <w:color w:val="171717"/>
          <w:sz w:val="24"/>
        </w:rPr>
        <w:t>фактами</w:t>
      </w:r>
      <w:r>
        <w:rPr>
          <w:color w:val="171717"/>
          <w:spacing w:val="74"/>
          <w:sz w:val="24"/>
        </w:rPr>
        <w:t xml:space="preserve">  </w:t>
      </w:r>
      <w:r>
        <w:rPr>
          <w:color w:val="171717"/>
          <w:sz w:val="24"/>
        </w:rPr>
        <w:t>биографии</w:t>
      </w:r>
      <w:r>
        <w:rPr>
          <w:color w:val="171717"/>
          <w:spacing w:val="73"/>
          <w:sz w:val="24"/>
        </w:rPr>
        <w:t xml:space="preserve">  </w:t>
      </w:r>
      <w:r>
        <w:rPr>
          <w:color w:val="171717"/>
          <w:sz w:val="24"/>
        </w:rPr>
        <w:t>писателей</w:t>
      </w:r>
      <w:r>
        <w:rPr>
          <w:color w:val="171717"/>
          <w:spacing w:val="74"/>
          <w:sz w:val="24"/>
        </w:rPr>
        <w:t xml:space="preserve">  </w:t>
      </w:r>
      <w:r>
        <w:rPr>
          <w:color w:val="171717"/>
          <w:sz w:val="24"/>
        </w:rPr>
        <w:t>(в</w:t>
      </w:r>
      <w:r>
        <w:rPr>
          <w:color w:val="171717"/>
          <w:spacing w:val="73"/>
          <w:sz w:val="24"/>
        </w:rPr>
        <w:t xml:space="preserve">  </w:t>
      </w:r>
      <w:r>
        <w:rPr>
          <w:color w:val="171717"/>
          <w:sz w:val="24"/>
        </w:rPr>
        <w:t>т.ч. А.С.</w:t>
      </w:r>
      <w:r>
        <w:rPr>
          <w:color w:val="171717"/>
          <w:spacing w:val="-3"/>
          <w:sz w:val="24"/>
        </w:rPr>
        <w:t xml:space="preserve"> </w:t>
      </w:r>
      <w:r>
        <w:rPr>
          <w:color w:val="171717"/>
          <w:sz w:val="24"/>
        </w:rPr>
        <w:t>Грибоедова, А.С.</w:t>
      </w:r>
      <w:r>
        <w:rPr>
          <w:color w:val="171717"/>
          <w:spacing w:val="-3"/>
          <w:sz w:val="24"/>
        </w:rPr>
        <w:t xml:space="preserve"> </w:t>
      </w:r>
      <w:r>
        <w:rPr>
          <w:color w:val="171717"/>
          <w:sz w:val="24"/>
        </w:rPr>
        <w:t>Пушкина, М.Ю.</w:t>
      </w:r>
      <w:r>
        <w:rPr>
          <w:color w:val="171717"/>
          <w:spacing w:val="-1"/>
          <w:sz w:val="24"/>
        </w:rPr>
        <w:t xml:space="preserve"> </w:t>
      </w:r>
      <w:r>
        <w:rPr>
          <w:color w:val="171717"/>
          <w:sz w:val="24"/>
        </w:rPr>
        <w:t>Лермонтова, Н.В.</w:t>
      </w:r>
      <w:r>
        <w:rPr>
          <w:color w:val="171717"/>
          <w:spacing w:val="-2"/>
          <w:sz w:val="24"/>
        </w:rPr>
        <w:t xml:space="preserve"> </w:t>
      </w:r>
      <w:r>
        <w:rPr>
          <w:color w:val="171717"/>
          <w:sz w:val="24"/>
        </w:rPr>
        <w:t>Гоголя) и особенностями исторической эпохи, авторского мировоззрения, проблематики произведений;</w:t>
      </w:r>
    </w:p>
    <w:p w:rsidR="00AE3C4D" w:rsidRDefault="00E21DE7" w:rsidP="00AA7C8F">
      <w:pPr>
        <w:pStyle w:val="a4"/>
        <w:numPr>
          <w:ilvl w:val="0"/>
          <w:numId w:val="267"/>
        </w:numPr>
        <w:tabs>
          <w:tab w:val="left" w:pos="1123"/>
        </w:tabs>
        <w:ind w:right="702" w:firstLine="708"/>
        <w:rPr>
          <w:sz w:val="24"/>
        </w:rPr>
      </w:pPr>
      <w:r>
        <w:rPr>
          <w:color w:val="171717"/>
          <w:sz w:val="24"/>
        </w:rPr>
        <w:t>умение сопоставлять произведения, их фрагменты (с учётом внутритекстовых и межтек- стовых связей), образы персонажей, литературные явления и факты, сюжеты разных литератур- ных произведений, темы, проблемы, жанры, приёмы, эпизоды текста;</w:t>
      </w:r>
    </w:p>
    <w:p w:rsidR="00AE3C4D" w:rsidRDefault="00E21DE7" w:rsidP="00AA7C8F">
      <w:pPr>
        <w:pStyle w:val="a4"/>
        <w:numPr>
          <w:ilvl w:val="0"/>
          <w:numId w:val="267"/>
        </w:numPr>
        <w:tabs>
          <w:tab w:val="left" w:pos="1123"/>
        </w:tabs>
        <w:spacing w:before="1"/>
        <w:ind w:right="704" w:firstLine="708"/>
        <w:rPr>
          <w:sz w:val="24"/>
        </w:rPr>
      </w:pPr>
      <w:r>
        <w:rPr>
          <w:color w:val="171717"/>
          <w:sz w:val="24"/>
        </w:rPr>
        <w:t>умение сопоставлять изученные и самостоятельно прочитанные произведения художе- ственной литературы с произведениями других видов</w:t>
      </w:r>
      <w:r>
        <w:rPr>
          <w:color w:val="171717"/>
          <w:spacing w:val="-3"/>
          <w:sz w:val="24"/>
        </w:rPr>
        <w:t xml:space="preserve"> </w:t>
      </w:r>
      <w:r>
        <w:rPr>
          <w:color w:val="171717"/>
          <w:sz w:val="24"/>
        </w:rPr>
        <w:t>искусства (живопись, музыка, театр, кино);</w:t>
      </w:r>
    </w:p>
    <w:p w:rsidR="00AE3C4D" w:rsidRDefault="00E21DE7" w:rsidP="00AA7C8F">
      <w:pPr>
        <w:pStyle w:val="a4"/>
        <w:numPr>
          <w:ilvl w:val="0"/>
          <w:numId w:val="267"/>
        </w:numPr>
        <w:tabs>
          <w:tab w:val="left" w:pos="1121"/>
        </w:tabs>
        <w:ind w:right="715" w:firstLine="708"/>
        <w:rPr>
          <w:sz w:val="24"/>
        </w:rPr>
      </w:pPr>
      <w:r>
        <w:rPr>
          <w:color w:val="171717"/>
          <w:sz w:val="24"/>
        </w:rPr>
        <w:t>совершенствование умения выразительно (с учётом индивидуальных особенностей обу- чающихся) читать, в т.ч. наизусть, не менее 12 произведений и / или фрагментов;</w:t>
      </w:r>
    </w:p>
    <w:p w:rsidR="00AE3C4D" w:rsidRDefault="00E21DE7" w:rsidP="00AA7C8F">
      <w:pPr>
        <w:pStyle w:val="a4"/>
        <w:numPr>
          <w:ilvl w:val="0"/>
          <w:numId w:val="267"/>
        </w:numPr>
        <w:tabs>
          <w:tab w:val="left" w:pos="1121"/>
        </w:tabs>
        <w:ind w:right="703" w:firstLine="708"/>
        <w:rPr>
          <w:sz w:val="24"/>
        </w:rPr>
      </w:pPr>
      <w:r>
        <w:rPr>
          <w:color w:val="171717"/>
          <w:sz w:val="24"/>
        </w:rPr>
        <w:t>овладение умением пересказывать прочитанное произведение, используя подробный, сжатый, выборочный, творческий пересказ, отвечать на вопросы</w:t>
      </w:r>
      <w:r>
        <w:rPr>
          <w:color w:val="171717"/>
          <w:spacing w:val="-1"/>
          <w:sz w:val="24"/>
        </w:rPr>
        <w:t xml:space="preserve"> </w:t>
      </w:r>
      <w:r>
        <w:rPr>
          <w:color w:val="171717"/>
          <w:sz w:val="24"/>
        </w:rPr>
        <w:t>по прочитанному</w:t>
      </w:r>
      <w:r>
        <w:rPr>
          <w:color w:val="171717"/>
          <w:spacing w:val="-5"/>
          <w:sz w:val="24"/>
        </w:rPr>
        <w:t xml:space="preserve"> </w:t>
      </w:r>
      <w:r>
        <w:rPr>
          <w:color w:val="171717"/>
          <w:sz w:val="24"/>
        </w:rPr>
        <w:t>произведению и формулировать вопросы к тексту;</w:t>
      </w:r>
    </w:p>
    <w:p w:rsidR="00AE3C4D" w:rsidRDefault="00E21DE7" w:rsidP="00AA7C8F">
      <w:pPr>
        <w:pStyle w:val="a4"/>
        <w:numPr>
          <w:ilvl w:val="0"/>
          <w:numId w:val="267"/>
        </w:numPr>
        <w:tabs>
          <w:tab w:val="left" w:pos="1121"/>
        </w:tabs>
        <w:ind w:right="703" w:firstLine="708"/>
        <w:rPr>
          <w:sz w:val="24"/>
        </w:rPr>
      </w:pPr>
      <w:r>
        <w:rPr>
          <w:color w:val="171717"/>
          <w:sz w:val="24"/>
        </w:rPr>
        <w:t>развитие умения участвовать в диалоге о прочитанном произведении, в дискуссии на ли- 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E3C4D" w:rsidRDefault="00E21DE7" w:rsidP="00AA7C8F">
      <w:pPr>
        <w:pStyle w:val="a4"/>
        <w:numPr>
          <w:ilvl w:val="0"/>
          <w:numId w:val="267"/>
        </w:numPr>
        <w:tabs>
          <w:tab w:val="left" w:pos="1121"/>
        </w:tabs>
        <w:spacing w:before="1"/>
        <w:ind w:right="702" w:firstLine="708"/>
        <w:rPr>
          <w:sz w:val="24"/>
        </w:rPr>
      </w:pPr>
      <w:r>
        <w:rPr>
          <w:color w:val="171717"/>
          <w:sz w:val="24"/>
        </w:rPr>
        <w:t>совершенствование умения создавать устные и письменные высказывания разных жан- ров,</w:t>
      </w:r>
      <w:r>
        <w:rPr>
          <w:color w:val="171717"/>
          <w:spacing w:val="-1"/>
          <w:sz w:val="24"/>
        </w:rPr>
        <w:t xml:space="preserve"> </w:t>
      </w:r>
      <w:r>
        <w:rPr>
          <w:color w:val="171717"/>
          <w:sz w:val="24"/>
        </w:rPr>
        <w:t>писать сочинение-рассуждение</w:t>
      </w:r>
      <w:r>
        <w:rPr>
          <w:color w:val="171717"/>
          <w:spacing w:val="-1"/>
          <w:sz w:val="24"/>
        </w:rPr>
        <w:t xml:space="preserve"> </w:t>
      </w:r>
      <w:r>
        <w:rPr>
          <w:color w:val="171717"/>
          <w:sz w:val="24"/>
        </w:rPr>
        <w:t>по заданной теме</w:t>
      </w:r>
      <w:r>
        <w:rPr>
          <w:color w:val="171717"/>
          <w:spacing w:val="-1"/>
          <w:sz w:val="24"/>
        </w:rPr>
        <w:t xml:space="preserve"> </w:t>
      </w:r>
      <w:r>
        <w:rPr>
          <w:color w:val="171717"/>
          <w:sz w:val="24"/>
        </w:rPr>
        <w:t>с</w:t>
      </w:r>
      <w:r>
        <w:rPr>
          <w:color w:val="171717"/>
          <w:spacing w:val="-1"/>
          <w:sz w:val="24"/>
        </w:rPr>
        <w:t xml:space="preserve"> </w:t>
      </w:r>
      <w:r>
        <w:rPr>
          <w:color w:val="171717"/>
          <w:sz w:val="24"/>
        </w:rPr>
        <w:t>опорой на</w:t>
      </w:r>
      <w:r>
        <w:rPr>
          <w:color w:val="171717"/>
          <w:spacing w:val="-1"/>
          <w:sz w:val="24"/>
        </w:rPr>
        <w:t xml:space="preserve"> </w:t>
      </w:r>
      <w:r>
        <w:rPr>
          <w:color w:val="171717"/>
          <w:sz w:val="24"/>
        </w:rPr>
        <w:t>прочитанные</w:t>
      </w:r>
      <w:r>
        <w:rPr>
          <w:color w:val="171717"/>
          <w:spacing w:val="-2"/>
          <w:sz w:val="24"/>
        </w:rPr>
        <w:t xml:space="preserve"> </w:t>
      </w:r>
      <w:r>
        <w:rPr>
          <w:color w:val="171717"/>
          <w:sz w:val="24"/>
        </w:rPr>
        <w:t>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E3C4D" w:rsidRDefault="00E21DE7" w:rsidP="00AA7C8F">
      <w:pPr>
        <w:pStyle w:val="a4"/>
        <w:numPr>
          <w:ilvl w:val="0"/>
          <w:numId w:val="267"/>
        </w:numPr>
        <w:tabs>
          <w:tab w:val="left" w:pos="1121"/>
        </w:tabs>
        <w:ind w:right="709" w:firstLine="708"/>
        <w:rPr>
          <w:sz w:val="24"/>
        </w:rPr>
      </w:pPr>
      <w:r>
        <w:rPr>
          <w:color w:val="171717"/>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w:t>
      </w:r>
      <w:r>
        <w:rPr>
          <w:color w:val="171717"/>
          <w:spacing w:val="80"/>
          <w:sz w:val="24"/>
        </w:rPr>
        <w:t xml:space="preserve"> </w:t>
      </w:r>
      <w:r>
        <w:rPr>
          <w:color w:val="171717"/>
          <w:sz w:val="24"/>
        </w:rPr>
        <w:t xml:space="preserve">и современных авторов (в т.ч. с использованием методов смыслового чтения и эстетического </w:t>
      </w:r>
      <w:r>
        <w:rPr>
          <w:color w:val="171717"/>
          <w:spacing w:val="-2"/>
          <w:sz w:val="24"/>
        </w:rPr>
        <w:t>анализа):</w:t>
      </w:r>
    </w:p>
    <w:p w:rsidR="00AE3C4D" w:rsidRDefault="00E21DE7">
      <w:pPr>
        <w:pStyle w:val="a3"/>
        <w:ind w:right="700"/>
      </w:pPr>
      <w:r>
        <w:rPr>
          <w:color w:val="171717"/>
        </w:rPr>
        <w:t>«Слово</w:t>
      </w:r>
      <w:r>
        <w:rPr>
          <w:color w:val="171717"/>
          <w:spacing w:val="40"/>
        </w:rPr>
        <w:t xml:space="preserve"> </w:t>
      </w:r>
      <w:r>
        <w:rPr>
          <w:color w:val="171717"/>
        </w:rPr>
        <w:t>о</w:t>
      </w:r>
      <w:r>
        <w:rPr>
          <w:color w:val="171717"/>
          <w:spacing w:val="40"/>
        </w:rPr>
        <w:t xml:space="preserve"> </w:t>
      </w:r>
      <w:r>
        <w:rPr>
          <w:color w:val="171717"/>
        </w:rPr>
        <w:t>полку</w:t>
      </w:r>
      <w:r>
        <w:rPr>
          <w:color w:val="171717"/>
          <w:spacing w:val="40"/>
        </w:rPr>
        <w:t xml:space="preserve"> </w:t>
      </w:r>
      <w:r>
        <w:rPr>
          <w:color w:val="171717"/>
        </w:rPr>
        <w:t>Игореве»;</w:t>
      </w:r>
      <w:r>
        <w:rPr>
          <w:color w:val="171717"/>
          <w:spacing w:val="40"/>
        </w:rPr>
        <w:t xml:space="preserve"> </w:t>
      </w:r>
      <w:r>
        <w:rPr>
          <w:color w:val="171717"/>
        </w:rPr>
        <w:t>стихотворения</w:t>
      </w:r>
      <w:r>
        <w:rPr>
          <w:color w:val="171717"/>
          <w:spacing w:val="40"/>
        </w:rPr>
        <w:t xml:space="preserve"> </w:t>
      </w:r>
      <w:r>
        <w:rPr>
          <w:color w:val="171717"/>
        </w:rPr>
        <w:t>М.В. Ломоносова,</w:t>
      </w:r>
      <w:r>
        <w:rPr>
          <w:color w:val="171717"/>
          <w:spacing w:val="40"/>
        </w:rPr>
        <w:t xml:space="preserve"> </w:t>
      </w:r>
      <w:r>
        <w:rPr>
          <w:color w:val="171717"/>
        </w:rPr>
        <w:t>Г.Р.</w:t>
      </w:r>
      <w:r>
        <w:rPr>
          <w:color w:val="171717"/>
          <w:spacing w:val="-1"/>
        </w:rPr>
        <w:t xml:space="preserve"> </w:t>
      </w:r>
      <w:r>
        <w:rPr>
          <w:color w:val="171717"/>
        </w:rPr>
        <w:t>Державина;</w:t>
      </w:r>
      <w:r>
        <w:rPr>
          <w:color w:val="171717"/>
          <w:spacing w:val="40"/>
        </w:rPr>
        <w:t xml:space="preserve"> </w:t>
      </w:r>
      <w:r>
        <w:rPr>
          <w:color w:val="171717"/>
        </w:rPr>
        <w:t>комедия Д.И.</w:t>
      </w:r>
      <w:r>
        <w:rPr>
          <w:color w:val="171717"/>
          <w:spacing w:val="-4"/>
        </w:rPr>
        <w:t xml:space="preserve"> </w:t>
      </w:r>
      <w:r>
        <w:rPr>
          <w:color w:val="171717"/>
        </w:rPr>
        <w:t>Фонвизина «Недоросль»; повесть Н.М. Карамзина «Бедная Лиза»; басни И.А.</w:t>
      </w:r>
      <w:r>
        <w:rPr>
          <w:color w:val="171717"/>
          <w:spacing w:val="-1"/>
        </w:rPr>
        <w:t xml:space="preserve"> </w:t>
      </w:r>
      <w:r>
        <w:rPr>
          <w:color w:val="171717"/>
        </w:rPr>
        <w:t>Крылова; сти- хотворения и баллады В.А.</w:t>
      </w:r>
      <w:r>
        <w:rPr>
          <w:color w:val="171717"/>
          <w:spacing w:val="-1"/>
        </w:rPr>
        <w:t xml:space="preserve"> </w:t>
      </w:r>
      <w:r>
        <w:rPr>
          <w:color w:val="171717"/>
        </w:rPr>
        <w:t>Жуковского; комедия А.С.</w:t>
      </w:r>
      <w:r>
        <w:rPr>
          <w:color w:val="171717"/>
          <w:spacing w:val="-2"/>
        </w:rPr>
        <w:t xml:space="preserve"> </w:t>
      </w:r>
      <w:r>
        <w:rPr>
          <w:color w:val="171717"/>
        </w:rPr>
        <w:t>Грибоедова «Горе от ума»; произведения А.С.</w:t>
      </w:r>
      <w:r>
        <w:rPr>
          <w:color w:val="171717"/>
          <w:spacing w:val="-3"/>
        </w:rPr>
        <w:t xml:space="preserve"> </w:t>
      </w:r>
      <w:r>
        <w:rPr>
          <w:color w:val="171717"/>
        </w:rPr>
        <w:t>Пушкина: стихотворения, поэма «Медный всадник», роман в стихах «Евгений Онегин», ро- ман «Капитанская</w:t>
      </w:r>
      <w:r>
        <w:rPr>
          <w:color w:val="171717"/>
          <w:spacing w:val="-2"/>
        </w:rPr>
        <w:t xml:space="preserve"> </w:t>
      </w:r>
      <w:r>
        <w:rPr>
          <w:color w:val="171717"/>
        </w:rPr>
        <w:t>дочка»,</w:t>
      </w:r>
      <w:r>
        <w:rPr>
          <w:color w:val="171717"/>
          <w:spacing w:val="-2"/>
        </w:rPr>
        <w:t xml:space="preserve"> </w:t>
      </w:r>
      <w:r>
        <w:rPr>
          <w:color w:val="171717"/>
        </w:rPr>
        <w:t>повесть «Станционный</w:t>
      </w:r>
      <w:r>
        <w:rPr>
          <w:color w:val="171717"/>
          <w:spacing w:val="-1"/>
        </w:rPr>
        <w:t xml:space="preserve"> </w:t>
      </w:r>
      <w:r>
        <w:rPr>
          <w:color w:val="171717"/>
        </w:rPr>
        <w:t>смотритель»;</w:t>
      </w:r>
      <w:r>
        <w:rPr>
          <w:color w:val="171717"/>
          <w:spacing w:val="-1"/>
        </w:rPr>
        <w:t xml:space="preserve"> </w:t>
      </w:r>
      <w:r>
        <w:rPr>
          <w:color w:val="171717"/>
        </w:rPr>
        <w:t>произведения</w:t>
      </w:r>
      <w:r>
        <w:rPr>
          <w:color w:val="171717"/>
          <w:spacing w:val="-2"/>
        </w:rPr>
        <w:t xml:space="preserve"> </w:t>
      </w:r>
      <w:r>
        <w:rPr>
          <w:color w:val="171717"/>
        </w:rPr>
        <w:t>М.Ю.</w:t>
      </w:r>
      <w:r>
        <w:rPr>
          <w:color w:val="171717"/>
          <w:spacing w:val="-4"/>
        </w:rPr>
        <w:t xml:space="preserve"> </w:t>
      </w:r>
      <w:r>
        <w:rPr>
          <w:color w:val="171717"/>
        </w:rPr>
        <w:t>Лермонтова: стихотворения, «Песня про царя Ивана Васильевича, молодого опричника и удалого купца Ка- лашникова», поэма «Мцыри», роман «Герой нашего времени»; произведения Н.В.</w:t>
      </w:r>
      <w:r>
        <w:rPr>
          <w:color w:val="171717"/>
          <w:spacing w:val="-4"/>
        </w:rPr>
        <w:t xml:space="preserve"> </w:t>
      </w:r>
      <w:r>
        <w:rPr>
          <w:color w:val="171717"/>
        </w:rPr>
        <w:t>Гоголя: коме- дия</w:t>
      </w:r>
      <w:r>
        <w:rPr>
          <w:color w:val="171717"/>
          <w:spacing w:val="40"/>
        </w:rPr>
        <w:t xml:space="preserve"> </w:t>
      </w:r>
      <w:r>
        <w:rPr>
          <w:color w:val="171717"/>
        </w:rPr>
        <w:t>«Ревизор»,</w:t>
      </w:r>
      <w:r>
        <w:rPr>
          <w:color w:val="171717"/>
          <w:spacing w:val="40"/>
        </w:rPr>
        <w:t xml:space="preserve"> </w:t>
      </w:r>
      <w:r>
        <w:rPr>
          <w:color w:val="171717"/>
        </w:rPr>
        <w:t>повесть</w:t>
      </w:r>
      <w:r>
        <w:rPr>
          <w:color w:val="171717"/>
          <w:spacing w:val="40"/>
        </w:rPr>
        <w:t xml:space="preserve"> </w:t>
      </w:r>
      <w:r>
        <w:rPr>
          <w:color w:val="171717"/>
        </w:rPr>
        <w:t>«Шинель»,</w:t>
      </w:r>
      <w:r>
        <w:rPr>
          <w:color w:val="171717"/>
          <w:spacing w:val="40"/>
        </w:rPr>
        <w:t xml:space="preserve"> </w:t>
      </w:r>
      <w:r>
        <w:rPr>
          <w:color w:val="171717"/>
        </w:rPr>
        <w:t>поэма</w:t>
      </w:r>
      <w:r>
        <w:rPr>
          <w:color w:val="171717"/>
          <w:spacing w:val="40"/>
        </w:rPr>
        <w:t xml:space="preserve"> </w:t>
      </w:r>
      <w:r>
        <w:rPr>
          <w:color w:val="171717"/>
        </w:rPr>
        <w:t>«Мёртвые</w:t>
      </w:r>
      <w:r>
        <w:rPr>
          <w:color w:val="171717"/>
          <w:spacing w:val="40"/>
        </w:rPr>
        <w:t xml:space="preserve"> </w:t>
      </w:r>
      <w:r>
        <w:rPr>
          <w:color w:val="171717"/>
        </w:rPr>
        <w:t>души»;</w:t>
      </w:r>
      <w:r>
        <w:rPr>
          <w:color w:val="171717"/>
          <w:spacing w:val="40"/>
        </w:rPr>
        <w:t xml:space="preserve"> </w:t>
      </w:r>
      <w:r>
        <w:rPr>
          <w:color w:val="171717"/>
        </w:rPr>
        <w:t>стихотворения</w:t>
      </w:r>
      <w:r>
        <w:rPr>
          <w:color w:val="171717"/>
          <w:spacing w:val="40"/>
        </w:rPr>
        <w:t xml:space="preserve"> </w:t>
      </w:r>
      <w:r>
        <w:rPr>
          <w:color w:val="171717"/>
        </w:rPr>
        <w:t>Ф.И. Тютчева, А.А.</w:t>
      </w:r>
      <w:r>
        <w:rPr>
          <w:color w:val="171717"/>
          <w:spacing w:val="-2"/>
        </w:rPr>
        <w:t xml:space="preserve"> </w:t>
      </w:r>
      <w:r>
        <w:rPr>
          <w:color w:val="171717"/>
        </w:rPr>
        <w:t>Фета,</w:t>
      </w:r>
      <w:r>
        <w:rPr>
          <w:color w:val="171717"/>
          <w:spacing w:val="40"/>
        </w:rPr>
        <w:t xml:space="preserve"> </w:t>
      </w:r>
      <w:r>
        <w:rPr>
          <w:color w:val="171717"/>
        </w:rPr>
        <w:t>Н.А. Некрасова;</w:t>
      </w:r>
      <w:r>
        <w:rPr>
          <w:color w:val="171717"/>
          <w:spacing w:val="80"/>
        </w:rPr>
        <w:t xml:space="preserve"> </w:t>
      </w:r>
      <w:r>
        <w:rPr>
          <w:color w:val="171717"/>
        </w:rPr>
        <w:t>«Повесть</w:t>
      </w:r>
      <w:r>
        <w:rPr>
          <w:color w:val="171717"/>
          <w:spacing w:val="40"/>
        </w:rPr>
        <w:t xml:space="preserve"> </w:t>
      </w:r>
      <w:r>
        <w:rPr>
          <w:color w:val="171717"/>
        </w:rPr>
        <w:t>о</w:t>
      </w:r>
      <w:r>
        <w:rPr>
          <w:color w:val="171717"/>
          <w:spacing w:val="40"/>
        </w:rPr>
        <w:t xml:space="preserve"> </w:t>
      </w:r>
      <w:r>
        <w:rPr>
          <w:color w:val="171717"/>
        </w:rPr>
        <w:t>том,</w:t>
      </w:r>
      <w:r>
        <w:rPr>
          <w:color w:val="171717"/>
          <w:spacing w:val="40"/>
        </w:rPr>
        <w:t xml:space="preserve"> </w:t>
      </w:r>
      <w:r>
        <w:rPr>
          <w:color w:val="171717"/>
        </w:rPr>
        <w:t>как</w:t>
      </w:r>
      <w:r>
        <w:rPr>
          <w:color w:val="171717"/>
          <w:spacing w:val="40"/>
        </w:rPr>
        <w:t xml:space="preserve"> </w:t>
      </w:r>
      <w:r>
        <w:rPr>
          <w:color w:val="171717"/>
        </w:rPr>
        <w:t>один</w:t>
      </w:r>
      <w:r>
        <w:rPr>
          <w:color w:val="171717"/>
          <w:spacing w:val="40"/>
        </w:rPr>
        <w:t xml:space="preserve"> </w:t>
      </w:r>
      <w:r>
        <w:rPr>
          <w:color w:val="171717"/>
        </w:rPr>
        <w:t>мужик</w:t>
      </w:r>
      <w:r>
        <w:rPr>
          <w:color w:val="171717"/>
          <w:spacing w:val="40"/>
        </w:rPr>
        <w:t xml:space="preserve"> </w:t>
      </w:r>
      <w:r>
        <w:rPr>
          <w:color w:val="171717"/>
        </w:rPr>
        <w:t>двух</w:t>
      </w:r>
      <w:r>
        <w:rPr>
          <w:color w:val="171717"/>
          <w:spacing w:val="40"/>
        </w:rPr>
        <w:t xml:space="preserve"> </w:t>
      </w:r>
      <w:r>
        <w:rPr>
          <w:color w:val="171717"/>
        </w:rPr>
        <w:t>генералов</w:t>
      </w:r>
      <w:r>
        <w:rPr>
          <w:color w:val="171717"/>
          <w:spacing w:val="40"/>
        </w:rPr>
        <w:t xml:space="preserve"> </w:t>
      </w:r>
      <w:r>
        <w:rPr>
          <w:color w:val="171717"/>
        </w:rPr>
        <w:t>прокормил»</w:t>
      </w:r>
      <w:r>
        <w:rPr>
          <w:color w:val="171717"/>
          <w:spacing w:val="40"/>
        </w:rPr>
        <w:t xml:space="preserve"> </w:t>
      </w:r>
      <w:r>
        <w:rPr>
          <w:color w:val="171717"/>
        </w:rPr>
        <w:t>М.Е.</w:t>
      </w:r>
      <w:r>
        <w:rPr>
          <w:color w:val="171717"/>
          <w:spacing w:val="-2"/>
        </w:rPr>
        <w:t xml:space="preserve"> </w:t>
      </w:r>
      <w:r>
        <w:rPr>
          <w:color w:val="171717"/>
        </w:rPr>
        <w:t>Салтыкова-Щедрина;</w:t>
      </w:r>
      <w:r>
        <w:rPr>
          <w:color w:val="171717"/>
          <w:spacing w:val="80"/>
        </w:rPr>
        <w:t xml:space="preserve"> </w:t>
      </w:r>
      <w:r>
        <w:rPr>
          <w:color w:val="171717"/>
        </w:rPr>
        <w:t>по</w:t>
      </w:r>
      <w:r>
        <w:rPr>
          <w:color w:val="171717"/>
          <w:spacing w:val="80"/>
        </w:rPr>
        <w:t xml:space="preserve"> </w:t>
      </w:r>
      <w:r>
        <w:rPr>
          <w:color w:val="171717"/>
        </w:rPr>
        <w:t>одному</w:t>
      </w:r>
      <w:r>
        <w:rPr>
          <w:color w:val="171717"/>
          <w:spacing w:val="80"/>
        </w:rPr>
        <w:t xml:space="preserve"> </w:t>
      </w:r>
      <w:r>
        <w:rPr>
          <w:color w:val="171717"/>
        </w:rPr>
        <w:t>произведению</w:t>
      </w:r>
      <w:r>
        <w:rPr>
          <w:color w:val="171717"/>
          <w:spacing w:val="80"/>
        </w:rPr>
        <w:t xml:space="preserve"> </w:t>
      </w:r>
      <w:r>
        <w:rPr>
          <w:color w:val="171717"/>
        </w:rPr>
        <w:t>(по</w:t>
      </w:r>
      <w:r>
        <w:rPr>
          <w:color w:val="171717"/>
          <w:spacing w:val="80"/>
        </w:rPr>
        <w:t xml:space="preserve"> </w:t>
      </w:r>
      <w:r>
        <w:rPr>
          <w:color w:val="171717"/>
        </w:rPr>
        <w:t>выбору)</w:t>
      </w:r>
      <w:r>
        <w:rPr>
          <w:color w:val="171717"/>
          <w:spacing w:val="80"/>
        </w:rPr>
        <w:t xml:space="preserve"> </w:t>
      </w:r>
      <w:r>
        <w:rPr>
          <w:color w:val="171717"/>
        </w:rPr>
        <w:t>следующих</w:t>
      </w:r>
      <w:r>
        <w:rPr>
          <w:color w:val="171717"/>
          <w:spacing w:val="80"/>
        </w:rPr>
        <w:t xml:space="preserve"> </w:t>
      </w:r>
      <w:r>
        <w:rPr>
          <w:color w:val="171717"/>
        </w:rPr>
        <w:t>писателей: Ф.М.</w:t>
      </w:r>
      <w:r>
        <w:rPr>
          <w:color w:val="171717"/>
          <w:spacing w:val="-2"/>
        </w:rPr>
        <w:t xml:space="preserve"> </w:t>
      </w:r>
      <w:r>
        <w:rPr>
          <w:color w:val="171717"/>
        </w:rPr>
        <w:t>Достоевский, И.С.</w:t>
      </w:r>
      <w:r>
        <w:rPr>
          <w:color w:val="171717"/>
          <w:spacing w:val="-1"/>
        </w:rPr>
        <w:t xml:space="preserve"> </w:t>
      </w:r>
      <w:r>
        <w:rPr>
          <w:color w:val="171717"/>
        </w:rPr>
        <w:t>Тургенев, Л.Н.</w:t>
      </w:r>
      <w:r>
        <w:rPr>
          <w:color w:val="171717"/>
          <w:spacing w:val="-1"/>
        </w:rPr>
        <w:t xml:space="preserve"> </w:t>
      </w:r>
      <w:r>
        <w:rPr>
          <w:color w:val="171717"/>
        </w:rPr>
        <w:t>Толстой, Н.С.</w:t>
      </w:r>
      <w:r>
        <w:rPr>
          <w:color w:val="171717"/>
          <w:spacing w:val="-1"/>
        </w:rPr>
        <w:t xml:space="preserve"> </w:t>
      </w:r>
      <w:r>
        <w:rPr>
          <w:color w:val="171717"/>
        </w:rPr>
        <w:t>Лесков; рассказы А.П.</w:t>
      </w:r>
      <w:r>
        <w:rPr>
          <w:color w:val="171717"/>
          <w:spacing w:val="-1"/>
        </w:rPr>
        <w:t xml:space="preserve"> </w:t>
      </w:r>
      <w:r>
        <w:rPr>
          <w:color w:val="171717"/>
        </w:rPr>
        <w:t>Чехова; стихотво- рения</w:t>
      </w:r>
      <w:r>
        <w:rPr>
          <w:color w:val="171717"/>
          <w:spacing w:val="80"/>
        </w:rPr>
        <w:t xml:space="preserve">  </w:t>
      </w:r>
      <w:r>
        <w:rPr>
          <w:color w:val="171717"/>
        </w:rPr>
        <w:t>И.А. Бунина,</w:t>
      </w:r>
      <w:r>
        <w:rPr>
          <w:color w:val="171717"/>
          <w:spacing w:val="80"/>
        </w:rPr>
        <w:t xml:space="preserve">  </w:t>
      </w:r>
      <w:r>
        <w:rPr>
          <w:color w:val="171717"/>
        </w:rPr>
        <w:t>А.А. Блока,</w:t>
      </w:r>
      <w:r>
        <w:rPr>
          <w:color w:val="171717"/>
          <w:spacing w:val="80"/>
        </w:rPr>
        <w:t xml:space="preserve">  </w:t>
      </w:r>
      <w:r>
        <w:rPr>
          <w:color w:val="171717"/>
        </w:rPr>
        <w:t>В.В. Маяковского,</w:t>
      </w:r>
      <w:r>
        <w:rPr>
          <w:color w:val="171717"/>
          <w:spacing w:val="80"/>
        </w:rPr>
        <w:t xml:space="preserve">  </w:t>
      </w:r>
      <w:r>
        <w:rPr>
          <w:color w:val="171717"/>
        </w:rPr>
        <w:t>С.А.</w:t>
      </w:r>
      <w:r>
        <w:rPr>
          <w:color w:val="171717"/>
          <w:spacing w:val="-1"/>
        </w:rPr>
        <w:t xml:space="preserve"> </w:t>
      </w:r>
      <w:r>
        <w:rPr>
          <w:color w:val="171717"/>
        </w:rPr>
        <w:t>Есенина,</w:t>
      </w:r>
      <w:r>
        <w:rPr>
          <w:color w:val="171717"/>
          <w:spacing w:val="80"/>
        </w:rPr>
        <w:t xml:space="preserve">  </w:t>
      </w:r>
      <w:r>
        <w:rPr>
          <w:color w:val="171717"/>
        </w:rPr>
        <w:t>А.А. Ахматовой, М.И.</w:t>
      </w:r>
      <w:r>
        <w:rPr>
          <w:color w:val="171717"/>
          <w:spacing w:val="-2"/>
        </w:rPr>
        <w:t xml:space="preserve"> </w:t>
      </w:r>
      <w:r>
        <w:rPr>
          <w:color w:val="171717"/>
        </w:rPr>
        <w:t>Цветаевой, О.Э.</w:t>
      </w:r>
      <w:r>
        <w:rPr>
          <w:color w:val="171717"/>
          <w:spacing w:val="-1"/>
        </w:rPr>
        <w:t xml:space="preserve"> </w:t>
      </w:r>
      <w:r>
        <w:rPr>
          <w:color w:val="171717"/>
        </w:rPr>
        <w:t>Мандельштама, Б.Л.</w:t>
      </w:r>
      <w:r>
        <w:rPr>
          <w:color w:val="171717"/>
          <w:spacing w:val="-2"/>
        </w:rPr>
        <w:t xml:space="preserve"> </w:t>
      </w:r>
      <w:r>
        <w:rPr>
          <w:color w:val="171717"/>
        </w:rPr>
        <w:t>Пастернака; рассказ М.А.</w:t>
      </w:r>
      <w:r>
        <w:rPr>
          <w:color w:val="171717"/>
          <w:spacing w:val="-1"/>
        </w:rPr>
        <w:t xml:space="preserve"> </w:t>
      </w:r>
      <w:r>
        <w:rPr>
          <w:color w:val="171717"/>
        </w:rPr>
        <w:t>Шолохова «Судьба челове- ка»;</w:t>
      </w:r>
      <w:r>
        <w:rPr>
          <w:color w:val="171717"/>
          <w:spacing w:val="33"/>
        </w:rPr>
        <w:t xml:space="preserve"> </w:t>
      </w:r>
      <w:r>
        <w:rPr>
          <w:color w:val="171717"/>
        </w:rPr>
        <w:t>поэма</w:t>
      </w:r>
      <w:r>
        <w:rPr>
          <w:color w:val="171717"/>
          <w:spacing w:val="33"/>
        </w:rPr>
        <w:t xml:space="preserve"> </w:t>
      </w:r>
      <w:r>
        <w:rPr>
          <w:color w:val="171717"/>
        </w:rPr>
        <w:t>А.Т.</w:t>
      </w:r>
      <w:r>
        <w:rPr>
          <w:color w:val="171717"/>
          <w:spacing w:val="-1"/>
        </w:rPr>
        <w:t xml:space="preserve"> </w:t>
      </w:r>
      <w:r>
        <w:rPr>
          <w:color w:val="171717"/>
        </w:rPr>
        <w:t>Твардовского</w:t>
      </w:r>
      <w:r>
        <w:rPr>
          <w:color w:val="171717"/>
          <w:spacing w:val="39"/>
        </w:rPr>
        <w:t xml:space="preserve"> </w:t>
      </w:r>
      <w:r>
        <w:rPr>
          <w:color w:val="171717"/>
        </w:rPr>
        <w:t>«Василий</w:t>
      </w:r>
      <w:r>
        <w:rPr>
          <w:color w:val="171717"/>
          <w:spacing w:val="39"/>
        </w:rPr>
        <w:t xml:space="preserve"> </w:t>
      </w:r>
      <w:r>
        <w:rPr>
          <w:color w:val="171717"/>
        </w:rPr>
        <w:t>Тёркин»</w:t>
      </w:r>
      <w:r>
        <w:rPr>
          <w:color w:val="171717"/>
          <w:spacing w:val="28"/>
        </w:rPr>
        <w:t xml:space="preserve"> </w:t>
      </w:r>
      <w:r>
        <w:rPr>
          <w:color w:val="171717"/>
        </w:rPr>
        <w:t>(избранные</w:t>
      </w:r>
      <w:r>
        <w:rPr>
          <w:color w:val="171717"/>
          <w:spacing w:val="33"/>
        </w:rPr>
        <w:t xml:space="preserve"> </w:t>
      </w:r>
      <w:r>
        <w:rPr>
          <w:color w:val="171717"/>
        </w:rPr>
        <w:t>главы);</w:t>
      </w:r>
      <w:r>
        <w:rPr>
          <w:color w:val="171717"/>
          <w:spacing w:val="35"/>
        </w:rPr>
        <w:t xml:space="preserve"> </w:t>
      </w:r>
      <w:r>
        <w:rPr>
          <w:color w:val="171717"/>
        </w:rPr>
        <w:t>рассказы</w:t>
      </w:r>
      <w:r>
        <w:rPr>
          <w:color w:val="171717"/>
          <w:spacing w:val="37"/>
        </w:rPr>
        <w:t xml:space="preserve"> </w:t>
      </w:r>
      <w:r>
        <w:rPr>
          <w:color w:val="171717"/>
        </w:rPr>
        <w:t>В.М.</w:t>
      </w:r>
      <w:r>
        <w:rPr>
          <w:color w:val="171717"/>
          <w:spacing w:val="-1"/>
        </w:rPr>
        <w:t xml:space="preserve"> </w:t>
      </w:r>
      <w:r>
        <w:rPr>
          <w:color w:val="171717"/>
          <w:spacing w:val="-2"/>
        </w:rPr>
        <w:t>Шукшина:</w:t>
      </w:r>
    </w:p>
    <w:p w:rsidR="00AE3C4D" w:rsidRDefault="00E21DE7">
      <w:pPr>
        <w:pStyle w:val="a3"/>
        <w:spacing w:before="1"/>
        <w:ind w:firstLine="0"/>
      </w:pPr>
      <w:r>
        <w:rPr>
          <w:color w:val="171717"/>
        </w:rPr>
        <w:t>«Чудик»,</w:t>
      </w:r>
      <w:r>
        <w:rPr>
          <w:color w:val="171717"/>
          <w:spacing w:val="6"/>
        </w:rPr>
        <w:t xml:space="preserve"> </w:t>
      </w:r>
      <w:r>
        <w:rPr>
          <w:color w:val="171717"/>
        </w:rPr>
        <w:t>«Стенька</w:t>
      </w:r>
      <w:r>
        <w:rPr>
          <w:color w:val="171717"/>
          <w:spacing w:val="2"/>
        </w:rPr>
        <w:t xml:space="preserve"> </w:t>
      </w:r>
      <w:r>
        <w:rPr>
          <w:color w:val="171717"/>
        </w:rPr>
        <w:t>Разин»;</w:t>
      </w:r>
      <w:r>
        <w:rPr>
          <w:color w:val="171717"/>
          <w:spacing w:val="2"/>
        </w:rPr>
        <w:t xml:space="preserve"> </w:t>
      </w:r>
      <w:r>
        <w:rPr>
          <w:color w:val="171717"/>
        </w:rPr>
        <w:t>рассказ</w:t>
      </w:r>
      <w:r>
        <w:rPr>
          <w:color w:val="171717"/>
          <w:spacing w:val="3"/>
        </w:rPr>
        <w:t xml:space="preserve"> </w:t>
      </w:r>
      <w:r>
        <w:rPr>
          <w:color w:val="171717"/>
        </w:rPr>
        <w:t>А.И.</w:t>
      </w:r>
      <w:r>
        <w:rPr>
          <w:color w:val="171717"/>
          <w:spacing w:val="2"/>
        </w:rPr>
        <w:t xml:space="preserve"> </w:t>
      </w:r>
      <w:r>
        <w:rPr>
          <w:color w:val="171717"/>
        </w:rPr>
        <w:t>Солженицына</w:t>
      </w:r>
      <w:r>
        <w:rPr>
          <w:color w:val="171717"/>
          <w:spacing w:val="4"/>
        </w:rPr>
        <w:t xml:space="preserve"> </w:t>
      </w:r>
      <w:r>
        <w:rPr>
          <w:color w:val="171717"/>
        </w:rPr>
        <w:t>«Матрёнин</w:t>
      </w:r>
      <w:r>
        <w:rPr>
          <w:color w:val="171717"/>
          <w:spacing w:val="2"/>
        </w:rPr>
        <w:t xml:space="preserve"> </w:t>
      </w:r>
      <w:r>
        <w:rPr>
          <w:color w:val="171717"/>
        </w:rPr>
        <w:t>двор»,</w:t>
      </w:r>
      <w:r>
        <w:rPr>
          <w:color w:val="171717"/>
          <w:spacing w:val="2"/>
        </w:rPr>
        <w:t xml:space="preserve"> </w:t>
      </w:r>
      <w:r>
        <w:rPr>
          <w:color w:val="171717"/>
        </w:rPr>
        <w:t>рассказ</w:t>
      </w:r>
      <w:r>
        <w:rPr>
          <w:color w:val="171717"/>
          <w:spacing w:val="3"/>
        </w:rPr>
        <w:t xml:space="preserve"> </w:t>
      </w:r>
      <w:r>
        <w:rPr>
          <w:color w:val="171717"/>
        </w:rPr>
        <w:t>В.Г.</w:t>
      </w:r>
      <w:r>
        <w:rPr>
          <w:color w:val="171717"/>
          <w:spacing w:val="3"/>
        </w:rPr>
        <w:t xml:space="preserve"> </w:t>
      </w:r>
      <w:r>
        <w:rPr>
          <w:color w:val="171717"/>
          <w:spacing w:val="-2"/>
        </w:rPr>
        <w:t>Распутина</w:t>
      </w:r>
    </w:p>
    <w:p w:rsidR="00AE3C4D" w:rsidRDefault="00E21DE7">
      <w:pPr>
        <w:pStyle w:val="a3"/>
        <w:ind w:right="702" w:firstLine="0"/>
      </w:pPr>
      <w:r>
        <w:rPr>
          <w:color w:val="171717"/>
        </w:rPr>
        <w:t>«Уроки французского»; по одному произведению (по выбору) А.П. Платонова, М.А.</w:t>
      </w:r>
      <w:r>
        <w:rPr>
          <w:color w:val="171717"/>
          <w:spacing w:val="-2"/>
        </w:rPr>
        <w:t xml:space="preserve"> </w:t>
      </w:r>
      <w:r>
        <w:rPr>
          <w:color w:val="171717"/>
        </w:rPr>
        <w:t>Булгакова; произведения литературы второй половины XX</w:t>
      </w:r>
      <w:r>
        <w:rPr>
          <w:color w:val="171717"/>
          <w:spacing w:val="-1"/>
        </w:rPr>
        <w:t xml:space="preserve"> </w:t>
      </w:r>
      <w:r>
        <w:rPr>
          <w:color w:val="171717"/>
        </w:rPr>
        <w:t>-</w:t>
      </w:r>
      <w:r>
        <w:rPr>
          <w:color w:val="171717"/>
          <w:spacing w:val="-2"/>
        </w:rPr>
        <w:t xml:space="preserve"> </w:t>
      </w:r>
      <w:r>
        <w:rPr>
          <w:color w:val="171717"/>
        </w:rPr>
        <w:t>XXI в.: не менее трёх прозаиков по выбору (в т.ч.</w:t>
      </w:r>
      <w:r>
        <w:rPr>
          <w:color w:val="171717"/>
          <w:spacing w:val="80"/>
        </w:rPr>
        <w:t xml:space="preserve"> </w:t>
      </w:r>
      <w:r>
        <w:rPr>
          <w:color w:val="171717"/>
        </w:rPr>
        <w:t>Ф.А.</w:t>
      </w:r>
      <w:r>
        <w:rPr>
          <w:color w:val="171717"/>
          <w:spacing w:val="-3"/>
        </w:rPr>
        <w:t xml:space="preserve"> </w:t>
      </w:r>
      <w:r>
        <w:rPr>
          <w:color w:val="171717"/>
        </w:rPr>
        <w:t>Абрамов,</w:t>
      </w:r>
      <w:r>
        <w:rPr>
          <w:color w:val="171717"/>
          <w:spacing w:val="80"/>
        </w:rPr>
        <w:t xml:space="preserve"> </w:t>
      </w:r>
      <w:r>
        <w:rPr>
          <w:color w:val="171717"/>
        </w:rPr>
        <w:t>Ч.Т.</w:t>
      </w:r>
      <w:r>
        <w:rPr>
          <w:color w:val="171717"/>
          <w:spacing w:val="-2"/>
        </w:rPr>
        <w:t xml:space="preserve"> </w:t>
      </w:r>
      <w:r>
        <w:rPr>
          <w:color w:val="171717"/>
        </w:rPr>
        <w:t>Айтматов,</w:t>
      </w:r>
      <w:r>
        <w:rPr>
          <w:color w:val="171717"/>
          <w:spacing w:val="80"/>
        </w:rPr>
        <w:t xml:space="preserve"> </w:t>
      </w:r>
      <w:r>
        <w:rPr>
          <w:color w:val="171717"/>
        </w:rPr>
        <w:t>В.П.</w:t>
      </w:r>
      <w:r>
        <w:rPr>
          <w:color w:val="171717"/>
          <w:spacing w:val="-2"/>
        </w:rPr>
        <w:t xml:space="preserve"> </w:t>
      </w:r>
      <w:r>
        <w:rPr>
          <w:color w:val="171717"/>
        </w:rPr>
        <w:t>Астафьев,</w:t>
      </w:r>
      <w:r>
        <w:rPr>
          <w:color w:val="171717"/>
          <w:spacing w:val="80"/>
        </w:rPr>
        <w:t xml:space="preserve"> </w:t>
      </w:r>
      <w:r>
        <w:rPr>
          <w:color w:val="171717"/>
        </w:rPr>
        <w:t>В.И. Белов,</w:t>
      </w:r>
      <w:r>
        <w:rPr>
          <w:color w:val="171717"/>
          <w:spacing w:val="80"/>
        </w:rPr>
        <w:t xml:space="preserve"> </w:t>
      </w:r>
      <w:r>
        <w:rPr>
          <w:color w:val="171717"/>
        </w:rPr>
        <w:t>В.В.</w:t>
      </w:r>
      <w:r>
        <w:rPr>
          <w:color w:val="171717"/>
          <w:spacing w:val="-2"/>
        </w:rPr>
        <w:t xml:space="preserve"> </w:t>
      </w:r>
      <w:r>
        <w:rPr>
          <w:color w:val="171717"/>
        </w:rPr>
        <w:t>Быков,</w:t>
      </w:r>
      <w:r>
        <w:rPr>
          <w:color w:val="171717"/>
          <w:spacing w:val="80"/>
        </w:rPr>
        <w:t xml:space="preserve"> </w:t>
      </w:r>
      <w:r>
        <w:rPr>
          <w:color w:val="171717"/>
        </w:rPr>
        <w:t>Ф.А. Искандер, Ю.П.</w:t>
      </w:r>
      <w:r>
        <w:rPr>
          <w:color w:val="171717"/>
          <w:spacing w:val="-3"/>
        </w:rPr>
        <w:t xml:space="preserve"> </w:t>
      </w:r>
      <w:r>
        <w:rPr>
          <w:color w:val="171717"/>
        </w:rPr>
        <w:t>Казаков, В.Л.</w:t>
      </w:r>
      <w:r>
        <w:rPr>
          <w:color w:val="171717"/>
          <w:spacing w:val="-2"/>
        </w:rPr>
        <w:t xml:space="preserve"> </w:t>
      </w:r>
      <w:r>
        <w:rPr>
          <w:color w:val="171717"/>
        </w:rPr>
        <w:t>Кондратьев, Е.И.</w:t>
      </w:r>
      <w:r>
        <w:rPr>
          <w:color w:val="171717"/>
          <w:spacing w:val="-2"/>
        </w:rPr>
        <w:t xml:space="preserve"> </w:t>
      </w:r>
      <w:r>
        <w:rPr>
          <w:color w:val="171717"/>
        </w:rPr>
        <w:t>Носов, А.Н. и Б.Н. Стругацкие, В.Ф.</w:t>
      </w:r>
      <w:r>
        <w:rPr>
          <w:color w:val="171717"/>
          <w:spacing w:val="-2"/>
        </w:rPr>
        <w:t xml:space="preserve"> </w:t>
      </w:r>
      <w:r>
        <w:rPr>
          <w:color w:val="171717"/>
        </w:rPr>
        <w:t>Тендряков); не менее трёх поэтов по выбору (в т.ч.</w:t>
      </w:r>
      <w:r>
        <w:rPr>
          <w:color w:val="171717"/>
          <w:spacing w:val="18"/>
        </w:rPr>
        <w:t xml:space="preserve"> </w:t>
      </w:r>
      <w:r>
        <w:rPr>
          <w:color w:val="171717"/>
        </w:rPr>
        <w:t>Р.Г.</w:t>
      </w:r>
      <w:r>
        <w:rPr>
          <w:color w:val="171717"/>
          <w:spacing w:val="-2"/>
        </w:rPr>
        <w:t xml:space="preserve"> </w:t>
      </w:r>
      <w:r>
        <w:rPr>
          <w:color w:val="171717"/>
        </w:rPr>
        <w:t>Гамзатов, О.Ф.</w:t>
      </w:r>
      <w:r>
        <w:rPr>
          <w:color w:val="171717"/>
          <w:spacing w:val="-2"/>
        </w:rPr>
        <w:t xml:space="preserve"> </w:t>
      </w:r>
      <w:r>
        <w:rPr>
          <w:color w:val="171717"/>
        </w:rPr>
        <w:t>Берггольц, И.А.</w:t>
      </w:r>
      <w:r>
        <w:rPr>
          <w:color w:val="171717"/>
          <w:spacing w:val="-2"/>
        </w:rPr>
        <w:t xml:space="preserve"> </w:t>
      </w:r>
      <w:r>
        <w:rPr>
          <w:color w:val="171717"/>
        </w:rPr>
        <w:t>Бродский, А.А.</w:t>
      </w:r>
      <w:r>
        <w:rPr>
          <w:color w:val="171717"/>
          <w:spacing w:val="-1"/>
        </w:rPr>
        <w:t xml:space="preserve"> </w:t>
      </w:r>
      <w:r>
        <w:rPr>
          <w:color w:val="171717"/>
        </w:rPr>
        <w:t>Вознесенский,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firstLine="0"/>
      </w:pPr>
      <w:r>
        <w:rPr>
          <w:color w:val="171717"/>
        </w:rPr>
        <w:lastRenderedPageBreak/>
        <w:t>В.С.</w:t>
      </w:r>
      <w:r>
        <w:rPr>
          <w:color w:val="171717"/>
          <w:spacing w:val="-1"/>
        </w:rPr>
        <w:t xml:space="preserve"> </w:t>
      </w:r>
      <w:r>
        <w:rPr>
          <w:color w:val="171717"/>
        </w:rPr>
        <w:t>Высоцкий,</w:t>
      </w:r>
      <w:r>
        <w:rPr>
          <w:color w:val="171717"/>
          <w:spacing w:val="80"/>
          <w:w w:val="150"/>
        </w:rPr>
        <w:t xml:space="preserve">  </w:t>
      </w:r>
      <w:r>
        <w:rPr>
          <w:color w:val="171717"/>
        </w:rPr>
        <w:t>Е.А.</w:t>
      </w:r>
      <w:r>
        <w:rPr>
          <w:color w:val="171717"/>
          <w:spacing w:val="80"/>
          <w:w w:val="150"/>
        </w:rPr>
        <w:t xml:space="preserve">  </w:t>
      </w:r>
      <w:r>
        <w:rPr>
          <w:color w:val="171717"/>
        </w:rPr>
        <w:t>Евтушенко,</w:t>
      </w:r>
      <w:r>
        <w:rPr>
          <w:color w:val="171717"/>
          <w:spacing w:val="80"/>
          <w:w w:val="150"/>
        </w:rPr>
        <w:t xml:space="preserve">  </w:t>
      </w:r>
      <w:r>
        <w:rPr>
          <w:color w:val="171717"/>
        </w:rPr>
        <w:t>Н.А. Заболоцкий,</w:t>
      </w:r>
      <w:r>
        <w:rPr>
          <w:color w:val="171717"/>
          <w:spacing w:val="80"/>
          <w:w w:val="150"/>
        </w:rPr>
        <w:t xml:space="preserve">  </w:t>
      </w:r>
      <w:r>
        <w:rPr>
          <w:color w:val="171717"/>
        </w:rPr>
        <w:t>Ю.П.</w:t>
      </w:r>
      <w:r>
        <w:rPr>
          <w:color w:val="171717"/>
          <w:spacing w:val="-4"/>
        </w:rPr>
        <w:t xml:space="preserve"> </w:t>
      </w:r>
      <w:r>
        <w:rPr>
          <w:color w:val="171717"/>
        </w:rPr>
        <w:t>Кузнецов,</w:t>
      </w:r>
      <w:r>
        <w:rPr>
          <w:color w:val="171717"/>
          <w:spacing w:val="80"/>
          <w:w w:val="150"/>
        </w:rPr>
        <w:t xml:space="preserve">  </w:t>
      </w:r>
      <w:r>
        <w:rPr>
          <w:color w:val="171717"/>
        </w:rPr>
        <w:t>А.С. Кушнер, Б.Ш. Окуджава, Р.И. Рождественский, Н.М. Рубцов); Гомера, М. Сервантеса, У. Шекспира;</w:t>
      </w:r>
    </w:p>
    <w:p w:rsidR="00AE3C4D" w:rsidRDefault="00E21DE7" w:rsidP="00AA7C8F">
      <w:pPr>
        <w:pStyle w:val="a4"/>
        <w:numPr>
          <w:ilvl w:val="0"/>
          <w:numId w:val="267"/>
        </w:numPr>
        <w:tabs>
          <w:tab w:val="left" w:pos="1121"/>
        </w:tabs>
        <w:ind w:right="701" w:firstLine="708"/>
        <w:rPr>
          <w:sz w:val="24"/>
        </w:rPr>
      </w:pPr>
      <w:r>
        <w:rPr>
          <w:color w:val="171717"/>
          <w:sz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 ских впечатлений, а также средства собственного развития;</w:t>
      </w:r>
    </w:p>
    <w:p w:rsidR="00AE3C4D" w:rsidRDefault="00E21DE7" w:rsidP="00AA7C8F">
      <w:pPr>
        <w:pStyle w:val="a4"/>
        <w:numPr>
          <w:ilvl w:val="0"/>
          <w:numId w:val="267"/>
        </w:numPr>
        <w:tabs>
          <w:tab w:val="left" w:pos="1121"/>
        </w:tabs>
        <w:ind w:right="710" w:firstLine="708"/>
        <w:rPr>
          <w:sz w:val="24"/>
        </w:rPr>
      </w:pPr>
      <w:r>
        <w:rPr>
          <w:color w:val="171717"/>
          <w:sz w:val="24"/>
        </w:rPr>
        <w:t>развитие умения планировать собственное досуговое чтение, формировать и обогащать свой круг чтения, в т.ч. за счёт произведений современной литературы;</w:t>
      </w:r>
    </w:p>
    <w:p w:rsidR="00AE3C4D" w:rsidRDefault="00E21DE7" w:rsidP="00AA7C8F">
      <w:pPr>
        <w:pStyle w:val="a4"/>
        <w:numPr>
          <w:ilvl w:val="0"/>
          <w:numId w:val="267"/>
        </w:numPr>
        <w:tabs>
          <w:tab w:val="left" w:pos="1121"/>
        </w:tabs>
        <w:ind w:right="710" w:firstLine="708"/>
        <w:rPr>
          <w:sz w:val="24"/>
        </w:rPr>
      </w:pPr>
      <w:r>
        <w:rPr>
          <w:color w:val="171717"/>
          <w:sz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E3C4D" w:rsidRDefault="00E21DE7" w:rsidP="00AA7C8F">
      <w:pPr>
        <w:pStyle w:val="a4"/>
        <w:numPr>
          <w:ilvl w:val="0"/>
          <w:numId w:val="267"/>
        </w:numPr>
        <w:tabs>
          <w:tab w:val="left" w:pos="1121"/>
        </w:tabs>
        <w:ind w:right="702" w:firstLine="708"/>
        <w:rPr>
          <w:sz w:val="24"/>
        </w:rPr>
      </w:pPr>
      <w:r>
        <w:rPr>
          <w:color w:val="171717"/>
          <w:sz w:val="24"/>
        </w:rPr>
        <w:t>овладение умением использовать словари и справочники, в т.ч. информационно- справочные системы в электронной форме, подбирать проверенные источники в библиотечных фондах, в т.ч. из числа верифицированных электронных ресурсов, включённых в федеральный перечень,</w:t>
      </w:r>
      <w:r>
        <w:rPr>
          <w:color w:val="171717"/>
          <w:spacing w:val="-2"/>
          <w:sz w:val="24"/>
        </w:rPr>
        <w:t xml:space="preserve"> </w:t>
      </w:r>
      <w:r>
        <w:rPr>
          <w:color w:val="171717"/>
          <w:sz w:val="24"/>
        </w:rPr>
        <w:t>для</w:t>
      </w:r>
      <w:r>
        <w:rPr>
          <w:color w:val="171717"/>
          <w:spacing w:val="-2"/>
          <w:sz w:val="24"/>
        </w:rPr>
        <w:t xml:space="preserve"> </w:t>
      </w:r>
      <w:r>
        <w:rPr>
          <w:color w:val="171717"/>
          <w:sz w:val="24"/>
        </w:rPr>
        <w:t>выполнения учебной</w:t>
      </w:r>
      <w:r>
        <w:rPr>
          <w:color w:val="171717"/>
          <w:spacing w:val="-1"/>
          <w:sz w:val="24"/>
        </w:rPr>
        <w:t xml:space="preserve"> </w:t>
      </w:r>
      <w:r>
        <w:rPr>
          <w:color w:val="171717"/>
          <w:sz w:val="24"/>
        </w:rPr>
        <w:t>задачи;</w:t>
      </w:r>
      <w:r>
        <w:rPr>
          <w:color w:val="171717"/>
          <w:spacing w:val="-2"/>
          <w:sz w:val="24"/>
        </w:rPr>
        <w:t xml:space="preserve"> </w:t>
      </w:r>
      <w:r>
        <w:rPr>
          <w:color w:val="171717"/>
          <w:sz w:val="24"/>
        </w:rPr>
        <w:t>применять</w:t>
      </w:r>
      <w:r>
        <w:rPr>
          <w:color w:val="171717"/>
          <w:spacing w:val="-1"/>
          <w:sz w:val="24"/>
        </w:rPr>
        <w:t xml:space="preserve"> </w:t>
      </w:r>
      <w:r>
        <w:rPr>
          <w:color w:val="171717"/>
          <w:sz w:val="24"/>
        </w:rPr>
        <w:t>ИКТ,</w:t>
      </w:r>
      <w:r>
        <w:rPr>
          <w:color w:val="171717"/>
          <w:spacing w:val="-5"/>
          <w:sz w:val="24"/>
        </w:rPr>
        <w:t xml:space="preserve"> </w:t>
      </w:r>
      <w:r>
        <w:rPr>
          <w:color w:val="171717"/>
          <w:sz w:val="24"/>
        </w:rPr>
        <w:t>соблюдать</w:t>
      </w:r>
      <w:r>
        <w:rPr>
          <w:color w:val="171717"/>
          <w:spacing w:val="-3"/>
          <w:sz w:val="24"/>
        </w:rPr>
        <w:t xml:space="preserve"> </w:t>
      </w:r>
      <w:r>
        <w:rPr>
          <w:color w:val="171717"/>
          <w:sz w:val="24"/>
        </w:rPr>
        <w:t>правила</w:t>
      </w:r>
      <w:r>
        <w:rPr>
          <w:color w:val="171717"/>
          <w:spacing w:val="-3"/>
          <w:sz w:val="24"/>
        </w:rPr>
        <w:t xml:space="preserve"> </w:t>
      </w:r>
      <w:r>
        <w:rPr>
          <w:color w:val="171717"/>
          <w:sz w:val="24"/>
        </w:rPr>
        <w:t xml:space="preserve">информационной </w:t>
      </w:r>
      <w:r>
        <w:rPr>
          <w:color w:val="171717"/>
          <w:spacing w:val="-2"/>
          <w:sz w:val="24"/>
        </w:rPr>
        <w:t>безопасности.</w:t>
      </w:r>
    </w:p>
    <w:p w:rsidR="00AE3C4D" w:rsidRDefault="00E21DE7">
      <w:pPr>
        <w:pStyle w:val="1"/>
        <w:spacing w:before="8" w:line="550" w:lineRule="atLeast"/>
        <w:ind w:left="4778" w:right="3039" w:hanging="2118"/>
      </w:pPr>
      <w:r>
        <w:rPr>
          <w:color w:val="171717"/>
        </w:rPr>
        <w:t>ПРЕДМЕТНЫЕ</w:t>
      </w:r>
      <w:r>
        <w:rPr>
          <w:color w:val="171717"/>
          <w:spacing w:val="-13"/>
        </w:rPr>
        <w:t xml:space="preserve"> </w:t>
      </w:r>
      <w:r>
        <w:rPr>
          <w:color w:val="171717"/>
        </w:rPr>
        <w:t>РЕЗУЛЬТАТЫ</w:t>
      </w:r>
      <w:r>
        <w:rPr>
          <w:color w:val="171717"/>
          <w:spacing w:val="-13"/>
        </w:rPr>
        <w:t xml:space="preserve"> </w:t>
      </w:r>
      <w:r>
        <w:rPr>
          <w:color w:val="171717"/>
        </w:rPr>
        <w:t>ПО</w:t>
      </w:r>
      <w:r>
        <w:rPr>
          <w:color w:val="171717"/>
          <w:spacing w:val="-13"/>
        </w:rPr>
        <w:t xml:space="preserve"> </w:t>
      </w:r>
      <w:r>
        <w:rPr>
          <w:color w:val="171717"/>
        </w:rPr>
        <w:t>КЛАССАМ 5 КЛАСС</w:t>
      </w:r>
    </w:p>
    <w:p w:rsidR="00AE3C4D" w:rsidRDefault="00E21DE7">
      <w:pPr>
        <w:pStyle w:val="3"/>
        <w:spacing w:before="2"/>
        <w:jc w:val="left"/>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5</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будет:</w:t>
      </w:r>
    </w:p>
    <w:p w:rsidR="00AE3C4D" w:rsidRDefault="00E21DE7" w:rsidP="00AA7C8F">
      <w:pPr>
        <w:pStyle w:val="a4"/>
        <w:numPr>
          <w:ilvl w:val="0"/>
          <w:numId w:val="266"/>
        </w:numPr>
        <w:tabs>
          <w:tab w:val="left" w:pos="1241"/>
        </w:tabs>
        <w:ind w:right="710" w:firstLine="708"/>
        <w:rPr>
          <w:sz w:val="24"/>
        </w:rPr>
      </w:pPr>
      <w:r>
        <w:rPr>
          <w:color w:val="171717"/>
          <w:sz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E3C4D" w:rsidRDefault="00E21DE7" w:rsidP="00AA7C8F">
      <w:pPr>
        <w:pStyle w:val="a4"/>
        <w:numPr>
          <w:ilvl w:val="0"/>
          <w:numId w:val="266"/>
        </w:numPr>
        <w:tabs>
          <w:tab w:val="left" w:pos="1241"/>
        </w:tabs>
        <w:ind w:right="712" w:firstLine="708"/>
        <w:rPr>
          <w:sz w:val="24"/>
        </w:rPr>
      </w:pPr>
      <w:r>
        <w:rPr>
          <w:color w:val="171717"/>
          <w:sz w:val="24"/>
        </w:rPr>
        <w:t>понимать, что литература -</w:t>
      </w:r>
      <w:r>
        <w:rPr>
          <w:color w:val="171717"/>
          <w:spacing w:val="-4"/>
          <w:sz w:val="24"/>
        </w:rPr>
        <w:t xml:space="preserve"> </w:t>
      </w:r>
      <w:r>
        <w:rPr>
          <w:color w:val="171717"/>
          <w:sz w:val="24"/>
        </w:rPr>
        <w:t>это вид искусства и что художественный текст отличается</w:t>
      </w:r>
      <w:r>
        <w:rPr>
          <w:color w:val="171717"/>
          <w:spacing w:val="40"/>
          <w:sz w:val="24"/>
        </w:rPr>
        <w:t xml:space="preserve"> </w:t>
      </w:r>
      <w:r>
        <w:rPr>
          <w:color w:val="171717"/>
          <w:sz w:val="24"/>
        </w:rPr>
        <w:t>от текста научного, делового, публицистического;</w:t>
      </w:r>
    </w:p>
    <w:p w:rsidR="00AE3C4D" w:rsidRDefault="00E21DE7" w:rsidP="00AA7C8F">
      <w:pPr>
        <w:pStyle w:val="a4"/>
        <w:numPr>
          <w:ilvl w:val="0"/>
          <w:numId w:val="266"/>
        </w:numPr>
        <w:tabs>
          <w:tab w:val="left" w:pos="1241"/>
        </w:tabs>
        <w:ind w:right="710" w:firstLine="708"/>
        <w:rPr>
          <w:sz w:val="24"/>
        </w:rPr>
      </w:pPr>
      <w:r>
        <w:rPr>
          <w:color w:val="171717"/>
          <w:sz w:val="24"/>
        </w:rPr>
        <w:t>владеть</w:t>
      </w:r>
      <w:r>
        <w:rPr>
          <w:color w:val="171717"/>
          <w:spacing w:val="40"/>
          <w:sz w:val="24"/>
        </w:rPr>
        <w:t xml:space="preserve"> </w:t>
      </w:r>
      <w:r>
        <w:rPr>
          <w:color w:val="171717"/>
          <w:sz w:val="24"/>
        </w:rPr>
        <w:t>элементарными</w:t>
      </w:r>
      <w:r>
        <w:rPr>
          <w:color w:val="171717"/>
          <w:spacing w:val="40"/>
          <w:sz w:val="24"/>
        </w:rPr>
        <w:t xml:space="preserve"> </w:t>
      </w:r>
      <w:r>
        <w:rPr>
          <w:color w:val="171717"/>
          <w:sz w:val="24"/>
        </w:rPr>
        <w:t>умениями</w:t>
      </w:r>
      <w:r>
        <w:rPr>
          <w:color w:val="171717"/>
          <w:spacing w:val="40"/>
          <w:sz w:val="24"/>
        </w:rPr>
        <w:t xml:space="preserve"> </w:t>
      </w:r>
      <w:r>
        <w:rPr>
          <w:color w:val="171717"/>
          <w:sz w:val="24"/>
        </w:rPr>
        <w:t>воспринимать,</w:t>
      </w:r>
      <w:r>
        <w:rPr>
          <w:color w:val="171717"/>
          <w:spacing w:val="39"/>
          <w:sz w:val="24"/>
        </w:rPr>
        <w:t xml:space="preserve"> </w:t>
      </w:r>
      <w:r>
        <w:rPr>
          <w:color w:val="171717"/>
          <w:sz w:val="24"/>
        </w:rPr>
        <w:t>анализировать,</w:t>
      </w:r>
      <w:r>
        <w:rPr>
          <w:color w:val="171717"/>
          <w:spacing w:val="36"/>
          <w:sz w:val="24"/>
        </w:rPr>
        <w:t xml:space="preserve"> </w:t>
      </w:r>
      <w:r>
        <w:rPr>
          <w:color w:val="171717"/>
          <w:sz w:val="24"/>
        </w:rPr>
        <w:t>интерпретировать</w:t>
      </w:r>
      <w:r>
        <w:rPr>
          <w:color w:val="171717"/>
          <w:spacing w:val="40"/>
          <w:sz w:val="24"/>
        </w:rPr>
        <w:t xml:space="preserve"> </w:t>
      </w:r>
      <w:r>
        <w:rPr>
          <w:color w:val="171717"/>
          <w:sz w:val="24"/>
        </w:rPr>
        <w:t>и оценивать прочитанные произведения:</w:t>
      </w:r>
    </w:p>
    <w:p w:rsidR="00AE3C4D" w:rsidRDefault="00E21DE7">
      <w:pPr>
        <w:pStyle w:val="a3"/>
        <w:ind w:right="702"/>
      </w:pPr>
      <w:r>
        <w:rPr>
          <w:color w:val="171717"/>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 стики;</w:t>
      </w:r>
      <w:r>
        <w:rPr>
          <w:color w:val="171717"/>
          <w:spacing w:val="-3"/>
        </w:rPr>
        <w:t xml:space="preserve"> </w:t>
      </w:r>
      <w:r>
        <w:rPr>
          <w:color w:val="171717"/>
        </w:rPr>
        <w:t>выявлять</w:t>
      </w:r>
      <w:r>
        <w:rPr>
          <w:color w:val="171717"/>
          <w:spacing w:val="-3"/>
        </w:rPr>
        <w:t xml:space="preserve"> </w:t>
      </w:r>
      <w:r>
        <w:rPr>
          <w:color w:val="171717"/>
        </w:rPr>
        <w:t>элементарные</w:t>
      </w:r>
      <w:r>
        <w:rPr>
          <w:color w:val="171717"/>
          <w:spacing w:val="-5"/>
        </w:rPr>
        <w:t xml:space="preserve"> </w:t>
      </w:r>
      <w:r>
        <w:rPr>
          <w:color w:val="171717"/>
        </w:rPr>
        <w:t>особенности</w:t>
      </w:r>
      <w:r>
        <w:rPr>
          <w:color w:val="171717"/>
          <w:spacing w:val="-2"/>
        </w:rPr>
        <w:t xml:space="preserve"> </w:t>
      </w:r>
      <w:r>
        <w:rPr>
          <w:color w:val="171717"/>
        </w:rPr>
        <w:t>языка</w:t>
      </w:r>
      <w:r>
        <w:rPr>
          <w:color w:val="171717"/>
          <w:spacing w:val="-3"/>
        </w:rPr>
        <w:t xml:space="preserve"> </w:t>
      </w:r>
      <w:r>
        <w:rPr>
          <w:color w:val="171717"/>
        </w:rPr>
        <w:t>художественного</w:t>
      </w:r>
      <w:r>
        <w:rPr>
          <w:color w:val="171717"/>
          <w:spacing w:val="-3"/>
        </w:rPr>
        <w:t xml:space="preserve"> </w:t>
      </w:r>
      <w:r>
        <w:rPr>
          <w:color w:val="171717"/>
        </w:rPr>
        <w:t>произведения,</w:t>
      </w:r>
      <w:r>
        <w:rPr>
          <w:color w:val="171717"/>
          <w:spacing w:val="-3"/>
        </w:rPr>
        <w:t xml:space="preserve"> </w:t>
      </w:r>
      <w:r>
        <w:rPr>
          <w:color w:val="171717"/>
        </w:rPr>
        <w:t>поэтической</w:t>
      </w:r>
      <w:r>
        <w:rPr>
          <w:color w:val="171717"/>
          <w:spacing w:val="-3"/>
        </w:rPr>
        <w:t xml:space="preserve"> </w:t>
      </w:r>
      <w:r>
        <w:rPr>
          <w:color w:val="171717"/>
        </w:rPr>
        <w:t>и прозаической речи;</w:t>
      </w:r>
    </w:p>
    <w:p w:rsidR="00AE3C4D" w:rsidRDefault="00E21DE7">
      <w:pPr>
        <w:pStyle w:val="a3"/>
        <w:ind w:right="700"/>
      </w:pPr>
      <w:r>
        <w:rPr>
          <w:color w:val="171717"/>
        </w:rPr>
        <w:t>понимать смысловое наполнение теоретико-литературных понятий и учиться использо- 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 рет, пейзаж, художественная деталь; эпитет, сравнение, метафора, олицетворение; аллегория; ритм, рифма;</w:t>
      </w:r>
    </w:p>
    <w:p w:rsidR="00AE3C4D" w:rsidRDefault="00E21DE7">
      <w:pPr>
        <w:pStyle w:val="a3"/>
        <w:ind w:left="981" w:firstLine="0"/>
      </w:pPr>
      <w:r>
        <w:rPr>
          <w:color w:val="171717"/>
        </w:rPr>
        <w:t>сопоставлять</w:t>
      </w:r>
      <w:r>
        <w:rPr>
          <w:color w:val="171717"/>
          <w:spacing w:val="-5"/>
        </w:rPr>
        <w:t xml:space="preserve"> </w:t>
      </w:r>
      <w:r>
        <w:rPr>
          <w:color w:val="171717"/>
        </w:rPr>
        <w:t>темы</w:t>
      </w:r>
      <w:r>
        <w:rPr>
          <w:color w:val="171717"/>
          <w:spacing w:val="-3"/>
        </w:rPr>
        <w:t xml:space="preserve"> </w:t>
      </w:r>
      <w:r>
        <w:rPr>
          <w:color w:val="171717"/>
        </w:rPr>
        <w:t>и</w:t>
      </w:r>
      <w:r>
        <w:rPr>
          <w:color w:val="171717"/>
          <w:spacing w:val="-2"/>
        </w:rPr>
        <w:t xml:space="preserve"> </w:t>
      </w:r>
      <w:r>
        <w:rPr>
          <w:color w:val="171717"/>
        </w:rPr>
        <w:t>сюжеты</w:t>
      </w:r>
      <w:r>
        <w:rPr>
          <w:color w:val="171717"/>
          <w:spacing w:val="-3"/>
        </w:rPr>
        <w:t xml:space="preserve"> </w:t>
      </w:r>
      <w:r>
        <w:rPr>
          <w:color w:val="171717"/>
        </w:rPr>
        <w:t>произведений,</w:t>
      </w:r>
      <w:r>
        <w:rPr>
          <w:color w:val="171717"/>
          <w:spacing w:val="-3"/>
        </w:rPr>
        <w:t xml:space="preserve"> </w:t>
      </w:r>
      <w:r>
        <w:rPr>
          <w:color w:val="171717"/>
        </w:rPr>
        <w:t>образы</w:t>
      </w:r>
      <w:r>
        <w:rPr>
          <w:color w:val="171717"/>
          <w:spacing w:val="-2"/>
        </w:rPr>
        <w:t xml:space="preserve"> персонажей;</w:t>
      </w:r>
    </w:p>
    <w:p w:rsidR="00AE3C4D" w:rsidRDefault="00E21DE7">
      <w:pPr>
        <w:pStyle w:val="a3"/>
        <w:ind w:right="708"/>
      </w:pPr>
      <w:r>
        <w:rPr>
          <w:color w:val="171717"/>
        </w:rPr>
        <w:t>сопоставлять</w:t>
      </w:r>
      <w:r>
        <w:rPr>
          <w:color w:val="171717"/>
          <w:spacing w:val="-3"/>
        </w:rPr>
        <w:t xml:space="preserve"> </w:t>
      </w:r>
      <w:r>
        <w:rPr>
          <w:color w:val="171717"/>
        </w:rPr>
        <w:t>с</w:t>
      </w:r>
      <w:r>
        <w:rPr>
          <w:color w:val="171717"/>
          <w:spacing w:val="-4"/>
        </w:rPr>
        <w:t xml:space="preserve"> </w:t>
      </w:r>
      <w:r>
        <w:rPr>
          <w:color w:val="171717"/>
        </w:rPr>
        <w:t>помощью учителя</w:t>
      </w:r>
      <w:r>
        <w:rPr>
          <w:color w:val="171717"/>
          <w:spacing w:val="-3"/>
        </w:rPr>
        <w:t xml:space="preserve"> </w:t>
      </w:r>
      <w:r>
        <w:rPr>
          <w:color w:val="171717"/>
        </w:rPr>
        <w:t>изученные</w:t>
      </w:r>
      <w:r>
        <w:rPr>
          <w:color w:val="171717"/>
          <w:spacing w:val="-5"/>
        </w:rPr>
        <w:t xml:space="preserve"> </w:t>
      </w:r>
      <w:r>
        <w:rPr>
          <w:color w:val="171717"/>
        </w:rPr>
        <w:t>и</w:t>
      </w:r>
      <w:r>
        <w:rPr>
          <w:color w:val="171717"/>
          <w:spacing w:val="-2"/>
        </w:rPr>
        <w:t xml:space="preserve"> </w:t>
      </w:r>
      <w:r>
        <w:rPr>
          <w:color w:val="171717"/>
        </w:rPr>
        <w:t>самостоятельно</w:t>
      </w:r>
      <w:r>
        <w:rPr>
          <w:color w:val="171717"/>
          <w:spacing w:val="-3"/>
        </w:rPr>
        <w:t xml:space="preserve"> </w:t>
      </w:r>
      <w:r>
        <w:rPr>
          <w:color w:val="171717"/>
        </w:rPr>
        <w:t>прочитанные</w:t>
      </w:r>
      <w:r>
        <w:rPr>
          <w:color w:val="171717"/>
          <w:spacing w:val="-5"/>
        </w:rPr>
        <w:t xml:space="preserve"> </w:t>
      </w:r>
      <w:r>
        <w:rPr>
          <w:color w:val="171717"/>
        </w:rPr>
        <w:t>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E3C4D" w:rsidRDefault="00E21DE7" w:rsidP="00AA7C8F">
      <w:pPr>
        <w:pStyle w:val="a4"/>
        <w:numPr>
          <w:ilvl w:val="0"/>
          <w:numId w:val="266"/>
        </w:numPr>
        <w:tabs>
          <w:tab w:val="left" w:pos="1241"/>
        </w:tabs>
        <w:ind w:right="704" w:firstLine="708"/>
        <w:jc w:val="both"/>
        <w:rPr>
          <w:sz w:val="24"/>
        </w:rPr>
      </w:pPr>
      <w:r>
        <w:rPr>
          <w:color w:val="171717"/>
          <w:sz w:val="24"/>
        </w:rPr>
        <w:t>выразительно читать, в т.ч. наизусть (не менее 5 поэтических произведений, не выучен- ных ранее), передавая личное отношение к произведению (с учётом литературного развития и индивидуальных особенностей обучающихся);</w:t>
      </w:r>
    </w:p>
    <w:p w:rsidR="00AE3C4D" w:rsidRDefault="00E21DE7" w:rsidP="00AA7C8F">
      <w:pPr>
        <w:pStyle w:val="a4"/>
        <w:numPr>
          <w:ilvl w:val="0"/>
          <w:numId w:val="266"/>
        </w:numPr>
        <w:tabs>
          <w:tab w:val="left" w:pos="1241"/>
        </w:tabs>
        <w:ind w:right="699" w:firstLine="708"/>
        <w:jc w:val="both"/>
        <w:rPr>
          <w:sz w:val="24"/>
        </w:rPr>
      </w:pPr>
      <w:r>
        <w:rPr>
          <w:color w:val="171717"/>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 ровать вопросы к тексту;</w:t>
      </w:r>
    </w:p>
    <w:p w:rsidR="00AE3C4D" w:rsidRDefault="00E21DE7" w:rsidP="00AA7C8F">
      <w:pPr>
        <w:pStyle w:val="a4"/>
        <w:numPr>
          <w:ilvl w:val="0"/>
          <w:numId w:val="266"/>
        </w:numPr>
        <w:tabs>
          <w:tab w:val="left" w:pos="1243"/>
        </w:tabs>
        <w:ind w:right="714" w:firstLine="708"/>
        <w:jc w:val="both"/>
        <w:rPr>
          <w:sz w:val="24"/>
        </w:rPr>
      </w:pPr>
      <w:r>
        <w:rPr>
          <w:color w:val="171717"/>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E3C4D" w:rsidRDefault="00E21DE7" w:rsidP="00AA7C8F">
      <w:pPr>
        <w:pStyle w:val="a4"/>
        <w:numPr>
          <w:ilvl w:val="0"/>
          <w:numId w:val="266"/>
        </w:numPr>
        <w:tabs>
          <w:tab w:val="left" w:pos="1241"/>
        </w:tabs>
        <w:ind w:right="714" w:firstLine="708"/>
        <w:jc w:val="both"/>
        <w:rPr>
          <w:sz w:val="24"/>
        </w:rPr>
      </w:pPr>
      <w:r>
        <w:rPr>
          <w:color w:val="171717"/>
          <w:sz w:val="24"/>
        </w:rPr>
        <w:t>создавать устные и письменные высказывания разных жанров объемом не менее 70</w:t>
      </w:r>
      <w:r>
        <w:rPr>
          <w:color w:val="171717"/>
          <w:spacing w:val="40"/>
          <w:sz w:val="24"/>
        </w:rPr>
        <w:t xml:space="preserve"> </w:t>
      </w:r>
      <w:r>
        <w:rPr>
          <w:color w:val="171717"/>
          <w:sz w:val="24"/>
        </w:rPr>
        <w:t>слов (с учётом литературного развития обучающихся)</w:t>
      </w:r>
    </w:p>
    <w:p w:rsidR="00AE3C4D" w:rsidRDefault="00E21DE7" w:rsidP="00AA7C8F">
      <w:pPr>
        <w:pStyle w:val="a4"/>
        <w:numPr>
          <w:ilvl w:val="0"/>
          <w:numId w:val="266"/>
        </w:numPr>
        <w:tabs>
          <w:tab w:val="left" w:pos="1241"/>
        </w:tabs>
        <w:ind w:right="702" w:firstLine="708"/>
        <w:jc w:val="both"/>
        <w:rPr>
          <w:sz w:val="24"/>
        </w:rPr>
      </w:pPr>
      <w:r>
        <w:rPr>
          <w:color w:val="171717"/>
          <w:sz w:val="24"/>
        </w:rPr>
        <w:t>владеть начальными умениями интерпретации и оценки текстуально изученных произ- ведений фольклора и литературы;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66"/>
        </w:numPr>
        <w:tabs>
          <w:tab w:val="left" w:pos="1241"/>
        </w:tabs>
        <w:spacing w:before="64"/>
        <w:ind w:right="711" w:firstLine="708"/>
        <w:jc w:val="both"/>
        <w:rPr>
          <w:sz w:val="24"/>
        </w:rPr>
      </w:pPr>
      <w:r>
        <w:rPr>
          <w:color w:val="171717"/>
          <w:sz w:val="24"/>
        </w:rPr>
        <w:lastRenderedPageBreak/>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E3C4D" w:rsidRDefault="00E21DE7" w:rsidP="00AA7C8F">
      <w:pPr>
        <w:pStyle w:val="a4"/>
        <w:numPr>
          <w:ilvl w:val="0"/>
          <w:numId w:val="266"/>
        </w:numPr>
        <w:tabs>
          <w:tab w:val="left" w:pos="1361"/>
        </w:tabs>
        <w:ind w:right="708" w:firstLine="708"/>
        <w:jc w:val="both"/>
        <w:rPr>
          <w:sz w:val="24"/>
        </w:rPr>
      </w:pPr>
      <w:r>
        <w:rPr>
          <w:color w:val="171717"/>
          <w:sz w:val="24"/>
        </w:rPr>
        <w:t>планировать с помощью учителя собственное досуговое чтение, расширять свой круг чтения, в т.ч. за счёт произведений современной литературы для детей и подростков;</w:t>
      </w:r>
    </w:p>
    <w:p w:rsidR="00AE3C4D" w:rsidRDefault="00E21DE7" w:rsidP="00AA7C8F">
      <w:pPr>
        <w:pStyle w:val="a4"/>
        <w:numPr>
          <w:ilvl w:val="0"/>
          <w:numId w:val="266"/>
        </w:numPr>
        <w:tabs>
          <w:tab w:val="left" w:pos="1363"/>
        </w:tabs>
        <w:ind w:right="716" w:firstLine="708"/>
        <w:jc w:val="both"/>
        <w:rPr>
          <w:sz w:val="24"/>
        </w:rPr>
      </w:pPr>
      <w:r>
        <w:rPr>
          <w:color w:val="171717"/>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E3C4D" w:rsidRDefault="00E21DE7" w:rsidP="00AA7C8F">
      <w:pPr>
        <w:pStyle w:val="a4"/>
        <w:numPr>
          <w:ilvl w:val="0"/>
          <w:numId w:val="266"/>
        </w:numPr>
        <w:tabs>
          <w:tab w:val="left" w:pos="1361"/>
        </w:tabs>
        <w:ind w:right="699" w:firstLine="708"/>
        <w:jc w:val="both"/>
        <w:rPr>
          <w:sz w:val="24"/>
        </w:rPr>
      </w:pPr>
      <w:r>
        <w:rPr>
          <w:color w:val="171717"/>
          <w:sz w:val="24"/>
        </w:rPr>
        <w:t>владеть начальными умениями использовать словари и справочники, в т.ч. в электрон- ной форме; пользоваться под руководством учителя электронными библиотеками и другими справочными материалами, в т.ч. из числа верифицированных электронных ресурсов, включён- ных в федеральный перечень.</w:t>
      </w:r>
    </w:p>
    <w:p w:rsidR="00AE3C4D" w:rsidRDefault="00AE3C4D">
      <w:pPr>
        <w:pStyle w:val="a3"/>
        <w:spacing w:before="6"/>
        <w:ind w:left="0" w:firstLine="0"/>
        <w:jc w:val="left"/>
      </w:pPr>
    </w:p>
    <w:p w:rsidR="00AE3C4D" w:rsidRDefault="00E21DE7" w:rsidP="00AA7C8F">
      <w:pPr>
        <w:pStyle w:val="1"/>
        <w:numPr>
          <w:ilvl w:val="0"/>
          <w:numId w:val="265"/>
        </w:numPr>
        <w:tabs>
          <w:tab w:val="left" w:pos="4959"/>
        </w:tabs>
        <w:ind w:right="433" w:hanging="4959"/>
      </w:pPr>
      <w:r>
        <w:rPr>
          <w:color w:val="171717"/>
          <w:spacing w:val="-2"/>
        </w:rPr>
        <w:t>6 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6</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будет:</w:t>
      </w:r>
    </w:p>
    <w:p w:rsidR="00AE3C4D" w:rsidRDefault="00E21DE7" w:rsidP="00AA7C8F">
      <w:pPr>
        <w:pStyle w:val="a4"/>
        <w:numPr>
          <w:ilvl w:val="0"/>
          <w:numId w:val="264"/>
        </w:numPr>
        <w:tabs>
          <w:tab w:val="left" w:pos="1241"/>
        </w:tabs>
        <w:ind w:right="707" w:firstLine="708"/>
        <w:jc w:val="both"/>
        <w:rPr>
          <w:sz w:val="24"/>
        </w:rPr>
      </w:pPr>
      <w:r>
        <w:rPr>
          <w:color w:val="171717"/>
          <w:sz w:val="24"/>
        </w:rPr>
        <w:t>понимать общечеловеческую и духовно-нравственную ценность литературы, осозна- вать её роль в воспитании любви к Родине и укреплении единства многонационального народа Российской Федерации;</w:t>
      </w:r>
    </w:p>
    <w:p w:rsidR="00AE3C4D" w:rsidRDefault="00E21DE7" w:rsidP="00AA7C8F">
      <w:pPr>
        <w:pStyle w:val="a4"/>
        <w:numPr>
          <w:ilvl w:val="0"/>
          <w:numId w:val="264"/>
        </w:numPr>
        <w:tabs>
          <w:tab w:val="left" w:pos="1241"/>
        </w:tabs>
        <w:ind w:right="706" w:firstLine="708"/>
        <w:jc w:val="both"/>
        <w:rPr>
          <w:sz w:val="24"/>
        </w:rPr>
      </w:pPr>
      <w:r>
        <w:rPr>
          <w:color w:val="171717"/>
          <w:sz w:val="24"/>
        </w:rPr>
        <w:t>понимать особенности литературы как вида словесного искусства, отличать художе- ственный текст от текста научного, делового, публицистического;</w:t>
      </w:r>
    </w:p>
    <w:p w:rsidR="00AE3C4D" w:rsidRDefault="00E21DE7" w:rsidP="00AA7C8F">
      <w:pPr>
        <w:pStyle w:val="a4"/>
        <w:numPr>
          <w:ilvl w:val="0"/>
          <w:numId w:val="264"/>
        </w:numPr>
        <w:tabs>
          <w:tab w:val="left" w:pos="1241"/>
        </w:tabs>
        <w:ind w:right="703" w:firstLine="708"/>
        <w:jc w:val="both"/>
        <w:rPr>
          <w:sz w:val="24"/>
        </w:rPr>
      </w:pPr>
      <w:r>
        <w:rPr>
          <w:color w:val="171717"/>
          <w:sz w:val="24"/>
        </w:rPr>
        <w:t>осуществлять элементарный смысловой и эстетический анализ произведений фолькло- 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E3C4D" w:rsidRDefault="00E21DE7">
      <w:pPr>
        <w:pStyle w:val="a3"/>
        <w:ind w:right="702"/>
      </w:pPr>
      <w:r>
        <w:rPr>
          <w:color w:val="171717"/>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 торскую позицию; характеризовать героев-персонажей, давать их сравнительные характеристи- ки; выявлять основные особенности языка художественного произведения, поэтической и проза- ической речи;</w:t>
      </w:r>
    </w:p>
    <w:p w:rsidR="00AE3C4D" w:rsidRDefault="00E21DE7">
      <w:pPr>
        <w:pStyle w:val="a3"/>
        <w:ind w:right="702"/>
      </w:pPr>
      <w:r>
        <w:rPr>
          <w:color w:val="171717"/>
        </w:rPr>
        <w:t>понимать сущность теоретико-литературных понятий и учиться использовать их в про- 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 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 сказчик, литературный герой (персонаж), лирический герой, речевая характеристика героя; порт- 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E3C4D" w:rsidRDefault="00E21DE7">
      <w:pPr>
        <w:pStyle w:val="a3"/>
        <w:ind w:left="981" w:firstLine="0"/>
      </w:pPr>
      <w:r>
        <w:rPr>
          <w:color w:val="171717"/>
        </w:rPr>
        <w:t>выделять</w:t>
      </w:r>
      <w:r>
        <w:rPr>
          <w:color w:val="171717"/>
          <w:spacing w:val="-1"/>
        </w:rPr>
        <w:t xml:space="preserve"> </w:t>
      </w:r>
      <w:r>
        <w:rPr>
          <w:color w:val="171717"/>
        </w:rPr>
        <w:t>в</w:t>
      </w:r>
      <w:r>
        <w:rPr>
          <w:color w:val="171717"/>
          <w:spacing w:val="1"/>
        </w:rPr>
        <w:t xml:space="preserve"> </w:t>
      </w:r>
      <w:r>
        <w:rPr>
          <w:color w:val="171717"/>
        </w:rPr>
        <w:t>произведениях</w:t>
      </w:r>
      <w:r>
        <w:rPr>
          <w:color w:val="171717"/>
          <w:spacing w:val="3"/>
        </w:rPr>
        <w:t xml:space="preserve"> </w:t>
      </w:r>
      <w:r>
        <w:rPr>
          <w:color w:val="171717"/>
        </w:rPr>
        <w:t>элементы</w:t>
      </w:r>
      <w:r>
        <w:rPr>
          <w:color w:val="171717"/>
          <w:spacing w:val="1"/>
        </w:rPr>
        <w:t xml:space="preserve"> </w:t>
      </w:r>
      <w:r>
        <w:rPr>
          <w:color w:val="171717"/>
        </w:rPr>
        <w:t>художественной</w:t>
      </w:r>
      <w:r>
        <w:rPr>
          <w:color w:val="171717"/>
          <w:spacing w:val="2"/>
        </w:rPr>
        <w:t xml:space="preserve"> </w:t>
      </w:r>
      <w:r>
        <w:rPr>
          <w:color w:val="171717"/>
        </w:rPr>
        <w:t>формы и</w:t>
      </w:r>
      <w:r>
        <w:rPr>
          <w:color w:val="171717"/>
          <w:spacing w:val="2"/>
        </w:rPr>
        <w:t xml:space="preserve"> </w:t>
      </w:r>
      <w:r>
        <w:rPr>
          <w:color w:val="171717"/>
        </w:rPr>
        <w:t>обнаруживать</w:t>
      </w:r>
      <w:r>
        <w:rPr>
          <w:color w:val="171717"/>
          <w:spacing w:val="3"/>
        </w:rPr>
        <w:t xml:space="preserve"> </w:t>
      </w:r>
      <w:r>
        <w:rPr>
          <w:color w:val="171717"/>
        </w:rPr>
        <w:t>связи</w:t>
      </w:r>
      <w:r>
        <w:rPr>
          <w:color w:val="171717"/>
          <w:spacing w:val="2"/>
        </w:rPr>
        <w:t xml:space="preserve"> </w:t>
      </w:r>
      <w:r>
        <w:rPr>
          <w:color w:val="171717"/>
          <w:spacing w:val="-2"/>
        </w:rPr>
        <w:t>между</w:t>
      </w:r>
    </w:p>
    <w:p w:rsidR="00AE3C4D" w:rsidRDefault="00E21DE7">
      <w:pPr>
        <w:pStyle w:val="a3"/>
        <w:spacing w:line="275" w:lineRule="exact"/>
        <w:ind w:firstLine="0"/>
        <w:jc w:val="left"/>
      </w:pPr>
      <w:r>
        <w:rPr>
          <w:color w:val="171717"/>
          <w:spacing w:val="-4"/>
        </w:rPr>
        <w:t>ними;</w:t>
      </w:r>
    </w:p>
    <w:p w:rsidR="00AE3C4D" w:rsidRDefault="00E21DE7">
      <w:pPr>
        <w:pStyle w:val="a3"/>
        <w:ind w:left="981" w:firstLine="0"/>
        <w:jc w:val="left"/>
      </w:pPr>
      <w:r>
        <w:rPr>
          <w:color w:val="171717"/>
        </w:rPr>
        <w:t>сопоставлять</w:t>
      </w:r>
      <w:r>
        <w:rPr>
          <w:color w:val="171717"/>
          <w:spacing w:val="31"/>
        </w:rPr>
        <w:t xml:space="preserve"> </w:t>
      </w:r>
      <w:r>
        <w:rPr>
          <w:color w:val="171717"/>
        </w:rPr>
        <w:t>произведения,</w:t>
      </w:r>
      <w:r>
        <w:rPr>
          <w:color w:val="171717"/>
          <w:spacing w:val="32"/>
        </w:rPr>
        <w:t xml:space="preserve"> </w:t>
      </w:r>
      <w:r>
        <w:rPr>
          <w:color w:val="171717"/>
        </w:rPr>
        <w:t>их</w:t>
      </w:r>
      <w:r>
        <w:rPr>
          <w:color w:val="171717"/>
          <w:spacing w:val="34"/>
        </w:rPr>
        <w:t xml:space="preserve"> </w:t>
      </w:r>
      <w:r>
        <w:rPr>
          <w:color w:val="171717"/>
        </w:rPr>
        <w:t>фрагменты,</w:t>
      </w:r>
      <w:r>
        <w:rPr>
          <w:color w:val="171717"/>
          <w:spacing w:val="33"/>
        </w:rPr>
        <w:t xml:space="preserve"> </w:t>
      </w:r>
      <w:r>
        <w:rPr>
          <w:color w:val="171717"/>
        </w:rPr>
        <w:t>образы</w:t>
      </w:r>
      <w:r>
        <w:rPr>
          <w:color w:val="171717"/>
          <w:spacing w:val="32"/>
        </w:rPr>
        <w:t xml:space="preserve"> </w:t>
      </w:r>
      <w:r>
        <w:rPr>
          <w:color w:val="171717"/>
        </w:rPr>
        <w:t>персонажей,</w:t>
      </w:r>
      <w:r>
        <w:rPr>
          <w:color w:val="171717"/>
          <w:spacing w:val="32"/>
        </w:rPr>
        <w:t xml:space="preserve"> </w:t>
      </w:r>
      <w:r>
        <w:rPr>
          <w:color w:val="171717"/>
        </w:rPr>
        <w:t>сюжеты</w:t>
      </w:r>
      <w:r>
        <w:rPr>
          <w:color w:val="171717"/>
          <w:spacing w:val="33"/>
        </w:rPr>
        <w:t xml:space="preserve"> </w:t>
      </w:r>
      <w:r>
        <w:rPr>
          <w:color w:val="171717"/>
        </w:rPr>
        <w:t>разных</w:t>
      </w:r>
      <w:r>
        <w:rPr>
          <w:color w:val="171717"/>
          <w:spacing w:val="35"/>
        </w:rPr>
        <w:t xml:space="preserve"> </w:t>
      </w:r>
      <w:r>
        <w:rPr>
          <w:color w:val="171717"/>
          <w:spacing w:val="-2"/>
        </w:rPr>
        <w:t>литера-</w:t>
      </w:r>
    </w:p>
    <w:p w:rsidR="00AE3C4D" w:rsidRDefault="00E21DE7">
      <w:pPr>
        <w:pStyle w:val="a3"/>
        <w:ind w:right="710" w:firstLine="0"/>
      </w:pPr>
      <w:r>
        <w:rPr>
          <w:color w:val="171717"/>
        </w:rPr>
        <w:t>турных произведений,</w:t>
      </w:r>
      <w:r>
        <w:rPr>
          <w:color w:val="171717"/>
          <w:spacing w:val="-2"/>
        </w:rPr>
        <w:t xml:space="preserve"> </w:t>
      </w:r>
      <w:r>
        <w:rPr>
          <w:color w:val="171717"/>
        </w:rPr>
        <w:t xml:space="preserve">темы, проблемы, жанры (с учётом возраста и литературного развития обу- </w:t>
      </w:r>
      <w:r>
        <w:rPr>
          <w:color w:val="171717"/>
          <w:spacing w:val="-2"/>
        </w:rPr>
        <w:t>чающихся);</w:t>
      </w:r>
    </w:p>
    <w:p w:rsidR="00AE3C4D" w:rsidRDefault="00E21DE7">
      <w:pPr>
        <w:pStyle w:val="a3"/>
        <w:ind w:right="706"/>
      </w:pPr>
      <w:r>
        <w:rPr>
          <w:color w:val="171717"/>
        </w:rPr>
        <w:t>сопоставлять</w:t>
      </w:r>
      <w:r>
        <w:rPr>
          <w:color w:val="171717"/>
          <w:spacing w:val="-3"/>
        </w:rPr>
        <w:t xml:space="preserve"> </w:t>
      </w:r>
      <w:r>
        <w:rPr>
          <w:color w:val="171717"/>
        </w:rPr>
        <w:t>с</w:t>
      </w:r>
      <w:r>
        <w:rPr>
          <w:color w:val="171717"/>
          <w:spacing w:val="-4"/>
        </w:rPr>
        <w:t xml:space="preserve"> </w:t>
      </w:r>
      <w:r>
        <w:rPr>
          <w:color w:val="171717"/>
        </w:rPr>
        <w:t>помощью учителя</w:t>
      </w:r>
      <w:r>
        <w:rPr>
          <w:color w:val="171717"/>
          <w:spacing w:val="-3"/>
        </w:rPr>
        <w:t xml:space="preserve"> </w:t>
      </w:r>
      <w:r>
        <w:rPr>
          <w:color w:val="171717"/>
        </w:rPr>
        <w:t>изученные</w:t>
      </w:r>
      <w:r>
        <w:rPr>
          <w:color w:val="171717"/>
          <w:spacing w:val="-5"/>
        </w:rPr>
        <w:t xml:space="preserve"> </w:t>
      </w:r>
      <w:r>
        <w:rPr>
          <w:color w:val="171717"/>
        </w:rPr>
        <w:t>и</w:t>
      </w:r>
      <w:r>
        <w:rPr>
          <w:color w:val="171717"/>
          <w:spacing w:val="-2"/>
        </w:rPr>
        <w:t xml:space="preserve"> </w:t>
      </w:r>
      <w:r>
        <w:rPr>
          <w:color w:val="171717"/>
        </w:rPr>
        <w:t>самостоятельно</w:t>
      </w:r>
      <w:r>
        <w:rPr>
          <w:color w:val="171717"/>
          <w:spacing w:val="-3"/>
        </w:rPr>
        <w:t xml:space="preserve"> </w:t>
      </w:r>
      <w:r>
        <w:rPr>
          <w:color w:val="171717"/>
        </w:rPr>
        <w:t>прочитанные</w:t>
      </w:r>
      <w:r>
        <w:rPr>
          <w:color w:val="171717"/>
          <w:spacing w:val="-5"/>
        </w:rPr>
        <w:t xml:space="preserve"> </w:t>
      </w:r>
      <w:r>
        <w:rPr>
          <w:color w:val="171717"/>
        </w:rPr>
        <w:t>произведения художественной литературы с произведениями других видов искусства (живопись, музыка, те- атр, кино);</w:t>
      </w:r>
    </w:p>
    <w:p w:rsidR="00AE3C4D" w:rsidRDefault="00E21DE7" w:rsidP="00AA7C8F">
      <w:pPr>
        <w:pStyle w:val="a4"/>
        <w:numPr>
          <w:ilvl w:val="0"/>
          <w:numId w:val="264"/>
        </w:numPr>
        <w:tabs>
          <w:tab w:val="left" w:pos="1241"/>
        </w:tabs>
        <w:ind w:right="700" w:firstLine="708"/>
        <w:jc w:val="both"/>
        <w:rPr>
          <w:sz w:val="24"/>
        </w:rPr>
      </w:pPr>
      <w:r>
        <w:rPr>
          <w:color w:val="171717"/>
          <w:sz w:val="24"/>
        </w:rPr>
        <w:t>выразительно читать стихи и прозу, в т.ч. наизусть (не менее 7 поэтических произведе- ний, не выученных ранее), передавая личное отношение к произведению (с учётом литературно- го развития, индивидуальных особенностей обучающихся);</w:t>
      </w:r>
    </w:p>
    <w:p w:rsidR="00AE3C4D" w:rsidRDefault="00E21DE7" w:rsidP="00AA7C8F">
      <w:pPr>
        <w:pStyle w:val="a4"/>
        <w:numPr>
          <w:ilvl w:val="0"/>
          <w:numId w:val="264"/>
        </w:numPr>
        <w:tabs>
          <w:tab w:val="left" w:pos="1241"/>
        </w:tabs>
        <w:ind w:right="704" w:firstLine="708"/>
        <w:jc w:val="both"/>
        <w:rPr>
          <w:sz w:val="24"/>
        </w:rPr>
      </w:pPr>
      <w:r>
        <w:rPr>
          <w:color w:val="171717"/>
          <w:sz w:val="24"/>
        </w:rPr>
        <w:t>пересказывать прочитанное произведение, используя подробный, сжатый, выборочный, творческий пересказ, отвечать на вопросы по прочитанному</w:t>
      </w:r>
      <w:r>
        <w:rPr>
          <w:color w:val="171717"/>
          <w:spacing w:val="-3"/>
          <w:sz w:val="24"/>
        </w:rPr>
        <w:t xml:space="preserve"> </w:t>
      </w:r>
      <w:r>
        <w:rPr>
          <w:color w:val="171717"/>
          <w:sz w:val="24"/>
        </w:rPr>
        <w:t>произведению и с помощью учителя формулировать вопросы к тексту;</w:t>
      </w:r>
    </w:p>
    <w:p w:rsidR="00AE3C4D" w:rsidRDefault="00E21DE7" w:rsidP="00AA7C8F">
      <w:pPr>
        <w:pStyle w:val="a4"/>
        <w:numPr>
          <w:ilvl w:val="0"/>
          <w:numId w:val="264"/>
        </w:numPr>
        <w:tabs>
          <w:tab w:val="left" w:pos="1243"/>
        </w:tabs>
        <w:ind w:right="702" w:firstLine="708"/>
        <w:jc w:val="both"/>
        <w:rPr>
          <w:sz w:val="24"/>
        </w:rPr>
      </w:pPr>
      <w:r>
        <w:rPr>
          <w:color w:val="171717"/>
          <w:sz w:val="24"/>
        </w:rPr>
        <w:t>уметь участвовать в беседе и диалоге о прочитанном произведении, давать аргументи- рованную оценку прочитанному;</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64"/>
        </w:numPr>
        <w:tabs>
          <w:tab w:val="left" w:pos="1241"/>
        </w:tabs>
        <w:spacing w:before="64"/>
        <w:ind w:right="705" w:firstLine="708"/>
        <w:jc w:val="both"/>
        <w:rPr>
          <w:sz w:val="24"/>
        </w:rPr>
      </w:pPr>
      <w:r>
        <w:rPr>
          <w:color w:val="171717"/>
          <w:sz w:val="24"/>
        </w:rPr>
        <w:lastRenderedPageBreak/>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E3C4D" w:rsidRDefault="00E21DE7" w:rsidP="00AA7C8F">
      <w:pPr>
        <w:pStyle w:val="a4"/>
        <w:numPr>
          <w:ilvl w:val="0"/>
          <w:numId w:val="264"/>
        </w:numPr>
        <w:tabs>
          <w:tab w:val="left" w:pos="1241"/>
        </w:tabs>
        <w:ind w:right="704" w:firstLine="708"/>
        <w:jc w:val="both"/>
        <w:rPr>
          <w:sz w:val="24"/>
        </w:rPr>
      </w:pPr>
      <w:r>
        <w:rPr>
          <w:color w:val="171717"/>
          <w:sz w:val="24"/>
        </w:rPr>
        <w:t>владеть умениями интерпретации и оценки текстуально изученных произведений фоль- клора, древнерусской, русской и зарубежной литературы и современных авторов с использова- нием методов смыслового чтения и эстетического анализа;</w:t>
      </w:r>
    </w:p>
    <w:p w:rsidR="00AE3C4D" w:rsidRDefault="00E21DE7" w:rsidP="00AA7C8F">
      <w:pPr>
        <w:pStyle w:val="a4"/>
        <w:numPr>
          <w:ilvl w:val="0"/>
          <w:numId w:val="264"/>
        </w:numPr>
        <w:tabs>
          <w:tab w:val="left" w:pos="1241"/>
        </w:tabs>
        <w:ind w:right="705" w:firstLine="708"/>
        <w:jc w:val="both"/>
        <w:rPr>
          <w:sz w:val="24"/>
        </w:rPr>
      </w:pPr>
      <w:r>
        <w:rPr>
          <w:color w:val="171717"/>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E3C4D" w:rsidRDefault="00E21DE7" w:rsidP="00AA7C8F">
      <w:pPr>
        <w:pStyle w:val="a4"/>
        <w:numPr>
          <w:ilvl w:val="0"/>
          <w:numId w:val="264"/>
        </w:numPr>
        <w:tabs>
          <w:tab w:val="left" w:pos="1361"/>
        </w:tabs>
        <w:ind w:right="702" w:firstLine="708"/>
        <w:jc w:val="both"/>
        <w:rPr>
          <w:sz w:val="24"/>
        </w:rPr>
      </w:pPr>
      <w:r>
        <w:rPr>
          <w:color w:val="171717"/>
          <w:sz w:val="24"/>
        </w:rPr>
        <w:t>планировать собственное досуговое чтение, обогащать свой круг чтения по рекомен- дациям учителя, в т.ч. за счёт произведений современной литературы для детей и подростков;</w:t>
      </w:r>
    </w:p>
    <w:p w:rsidR="00AE3C4D" w:rsidRDefault="00E21DE7" w:rsidP="00AA7C8F">
      <w:pPr>
        <w:pStyle w:val="a4"/>
        <w:numPr>
          <w:ilvl w:val="0"/>
          <w:numId w:val="264"/>
        </w:numPr>
        <w:tabs>
          <w:tab w:val="left" w:pos="1361"/>
        </w:tabs>
        <w:ind w:right="713" w:firstLine="708"/>
        <w:jc w:val="both"/>
        <w:rPr>
          <w:sz w:val="24"/>
        </w:rPr>
      </w:pPr>
      <w:r>
        <w:rPr>
          <w:color w:val="171717"/>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E3C4D" w:rsidRDefault="00E21DE7" w:rsidP="00AA7C8F">
      <w:pPr>
        <w:pStyle w:val="a4"/>
        <w:numPr>
          <w:ilvl w:val="0"/>
          <w:numId w:val="264"/>
        </w:numPr>
        <w:tabs>
          <w:tab w:val="left" w:pos="1361"/>
        </w:tabs>
        <w:spacing w:before="1"/>
        <w:ind w:right="702" w:firstLine="708"/>
        <w:jc w:val="both"/>
        <w:rPr>
          <w:sz w:val="24"/>
        </w:rPr>
      </w:pPr>
      <w:r>
        <w:rPr>
          <w:color w:val="171717"/>
          <w:sz w:val="24"/>
        </w:rPr>
        <w:t>развивать умение использовать словари и справочники, в т.ч. в электронной форме; пользоваться под руководством учителя электронными библиотеками и другими справочными материалами, в т.ч. из числа верифицированных электронных ресурсов, включённых в федераль- ный перечень.</w:t>
      </w:r>
    </w:p>
    <w:p w:rsidR="00AE3C4D" w:rsidRDefault="00AE3C4D">
      <w:pPr>
        <w:pStyle w:val="a3"/>
        <w:spacing w:before="5"/>
        <w:ind w:left="0" w:firstLine="0"/>
        <w:jc w:val="left"/>
      </w:pPr>
    </w:p>
    <w:p w:rsidR="00AE3C4D" w:rsidRDefault="00A740D5" w:rsidP="00AA7C8F">
      <w:pPr>
        <w:pStyle w:val="1"/>
        <w:numPr>
          <w:ilvl w:val="0"/>
          <w:numId w:val="265"/>
        </w:numPr>
        <w:tabs>
          <w:tab w:val="left" w:pos="4959"/>
        </w:tabs>
        <w:ind w:right="433" w:hanging="4959"/>
      </w:pPr>
      <w:r>
        <w:rPr>
          <w:color w:val="171717"/>
          <w:spacing w:val="-2"/>
        </w:rPr>
        <w:t xml:space="preserve">7 </w:t>
      </w:r>
      <w:r w:rsidR="00E21DE7">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7</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будет:</w:t>
      </w:r>
    </w:p>
    <w:p w:rsidR="00AE3C4D" w:rsidRDefault="00E21DE7" w:rsidP="00AA7C8F">
      <w:pPr>
        <w:pStyle w:val="a4"/>
        <w:numPr>
          <w:ilvl w:val="0"/>
          <w:numId w:val="263"/>
        </w:numPr>
        <w:tabs>
          <w:tab w:val="left" w:pos="1241"/>
        </w:tabs>
        <w:ind w:right="707" w:firstLine="708"/>
        <w:jc w:val="both"/>
        <w:rPr>
          <w:sz w:val="24"/>
        </w:rPr>
      </w:pPr>
      <w:r>
        <w:rPr>
          <w:color w:val="171717"/>
          <w:sz w:val="24"/>
        </w:rPr>
        <w:t>понимать общечеловеческую и духовно-нравственную ценность литературы, осозна- вать её роль в воспитании любви к Родине и укреплении единства многонационального народа Российской Федерации;</w:t>
      </w:r>
    </w:p>
    <w:p w:rsidR="00AE3C4D" w:rsidRDefault="00E21DE7" w:rsidP="00AA7C8F">
      <w:pPr>
        <w:pStyle w:val="a4"/>
        <w:numPr>
          <w:ilvl w:val="0"/>
          <w:numId w:val="263"/>
        </w:numPr>
        <w:tabs>
          <w:tab w:val="left" w:pos="1241"/>
        </w:tabs>
        <w:ind w:right="715" w:firstLine="708"/>
        <w:jc w:val="both"/>
        <w:rPr>
          <w:sz w:val="24"/>
        </w:rPr>
      </w:pPr>
      <w:r>
        <w:rPr>
          <w:color w:val="171717"/>
          <w:sz w:val="24"/>
        </w:rPr>
        <w:t>понимать специфику литературы как вида словесного искусства, выявлять отличия ху- дожественного текста от текста научного, делового, публицистического;</w:t>
      </w:r>
    </w:p>
    <w:p w:rsidR="00AE3C4D" w:rsidRDefault="00E21DE7" w:rsidP="00AA7C8F">
      <w:pPr>
        <w:pStyle w:val="a4"/>
        <w:numPr>
          <w:ilvl w:val="0"/>
          <w:numId w:val="263"/>
        </w:numPr>
        <w:tabs>
          <w:tab w:val="left" w:pos="1241"/>
        </w:tabs>
        <w:ind w:right="702" w:firstLine="708"/>
        <w:jc w:val="both"/>
        <w:rPr>
          <w:sz w:val="24"/>
        </w:rPr>
      </w:pPr>
      <w:r>
        <w:rPr>
          <w:color w:val="171717"/>
          <w:sz w:val="24"/>
        </w:rPr>
        <w:t>проводить смысловой и эстетический анализ произведений фольклора и художествен- 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 ражена художественная картина мира:</w:t>
      </w:r>
    </w:p>
    <w:p w:rsidR="00AE3C4D" w:rsidRDefault="00E21DE7">
      <w:pPr>
        <w:pStyle w:val="a3"/>
        <w:ind w:right="699"/>
      </w:pPr>
      <w:r>
        <w:rPr>
          <w:color w:val="171717"/>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 цию героя, рассказчика и авторскую позицию, учитывая художественные особенности произве- 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 ные особенности языка художественного произведения, поэтич еской и прозаической речи; находить основные изобразительно-выразительные средства, характерные для творческой мане- ры писателя, определять их художественные функции;</w:t>
      </w:r>
    </w:p>
    <w:p w:rsidR="00AE3C4D" w:rsidRDefault="00E21DE7">
      <w:pPr>
        <w:pStyle w:val="a3"/>
        <w:ind w:right="700"/>
      </w:pPr>
      <w:r>
        <w:rPr>
          <w:color w:val="171717"/>
        </w:rPr>
        <w:t>понимать сущность и элементарные смысловые функции теоретико-литературных поня- тий и учиться самостоятельно использовать их в процессе анализа и интерпретации произведе- 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 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 позиция, эпиграф; стадии развития действия: экспозиция, завязка, развитие действия, кульмина- 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E3C4D" w:rsidRDefault="00E21DE7">
      <w:pPr>
        <w:pStyle w:val="a3"/>
        <w:ind w:left="981" w:firstLine="0"/>
      </w:pPr>
      <w:r>
        <w:rPr>
          <w:color w:val="171717"/>
        </w:rPr>
        <w:t>выделять</w:t>
      </w:r>
      <w:r>
        <w:rPr>
          <w:color w:val="171717"/>
          <w:spacing w:val="2"/>
        </w:rPr>
        <w:t xml:space="preserve"> </w:t>
      </w:r>
      <w:r>
        <w:rPr>
          <w:color w:val="171717"/>
        </w:rPr>
        <w:t>в</w:t>
      </w:r>
      <w:r>
        <w:rPr>
          <w:color w:val="171717"/>
          <w:spacing w:val="1"/>
        </w:rPr>
        <w:t xml:space="preserve"> </w:t>
      </w:r>
      <w:r>
        <w:rPr>
          <w:color w:val="171717"/>
        </w:rPr>
        <w:t>произведениях</w:t>
      </w:r>
      <w:r>
        <w:rPr>
          <w:color w:val="171717"/>
          <w:spacing w:val="4"/>
        </w:rPr>
        <w:t xml:space="preserve"> </w:t>
      </w:r>
      <w:r>
        <w:rPr>
          <w:color w:val="171717"/>
        </w:rPr>
        <w:t>элементы</w:t>
      </w:r>
      <w:r>
        <w:rPr>
          <w:color w:val="171717"/>
          <w:spacing w:val="1"/>
        </w:rPr>
        <w:t xml:space="preserve"> </w:t>
      </w:r>
      <w:r>
        <w:rPr>
          <w:color w:val="171717"/>
        </w:rPr>
        <w:t>художественной</w:t>
      </w:r>
      <w:r>
        <w:rPr>
          <w:color w:val="171717"/>
          <w:spacing w:val="3"/>
        </w:rPr>
        <w:t xml:space="preserve"> </w:t>
      </w:r>
      <w:r>
        <w:rPr>
          <w:color w:val="171717"/>
        </w:rPr>
        <w:t>формы и</w:t>
      </w:r>
      <w:r>
        <w:rPr>
          <w:color w:val="171717"/>
          <w:spacing w:val="3"/>
        </w:rPr>
        <w:t xml:space="preserve"> </w:t>
      </w:r>
      <w:r>
        <w:rPr>
          <w:color w:val="171717"/>
        </w:rPr>
        <w:t>обнаруживать</w:t>
      </w:r>
      <w:r>
        <w:rPr>
          <w:color w:val="171717"/>
          <w:spacing w:val="3"/>
        </w:rPr>
        <w:t xml:space="preserve"> </w:t>
      </w:r>
      <w:r>
        <w:rPr>
          <w:color w:val="171717"/>
        </w:rPr>
        <w:t>связи</w:t>
      </w:r>
      <w:r>
        <w:rPr>
          <w:color w:val="171717"/>
          <w:spacing w:val="3"/>
        </w:rPr>
        <w:t xml:space="preserve"> </w:t>
      </w:r>
      <w:r>
        <w:rPr>
          <w:color w:val="171717"/>
          <w:spacing w:val="-2"/>
        </w:rPr>
        <w:t>между</w:t>
      </w:r>
    </w:p>
    <w:p w:rsidR="00AE3C4D" w:rsidRDefault="00E21DE7">
      <w:pPr>
        <w:pStyle w:val="a3"/>
        <w:ind w:firstLine="0"/>
        <w:jc w:val="left"/>
      </w:pPr>
      <w:r>
        <w:rPr>
          <w:color w:val="171717"/>
          <w:spacing w:val="-4"/>
        </w:rPr>
        <w:t>ними;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сопоставлять произведения, их фрагменты, образы персонажей, сюжеты разных литера- турных произведений, темы, проблемы, жанры, художественные приёмы, особенности языка;</w:t>
      </w:r>
    </w:p>
    <w:p w:rsidR="00AE3C4D" w:rsidRDefault="00E21DE7">
      <w:pPr>
        <w:pStyle w:val="a3"/>
        <w:ind w:right="708"/>
      </w:pPr>
      <w:r>
        <w:rPr>
          <w:color w:val="171717"/>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E3C4D" w:rsidRDefault="00E21DE7" w:rsidP="00AA7C8F">
      <w:pPr>
        <w:pStyle w:val="a4"/>
        <w:numPr>
          <w:ilvl w:val="0"/>
          <w:numId w:val="263"/>
        </w:numPr>
        <w:tabs>
          <w:tab w:val="left" w:pos="1241"/>
        </w:tabs>
        <w:ind w:right="700" w:firstLine="708"/>
        <w:jc w:val="both"/>
        <w:rPr>
          <w:sz w:val="24"/>
        </w:rPr>
      </w:pPr>
      <w:r>
        <w:rPr>
          <w:color w:val="171717"/>
          <w:sz w:val="24"/>
        </w:rPr>
        <w:t>выразительно читать стихи и прозу, в т.ч. наизусть (не менее 9 поэтических произведе- ний, не выученных ранее), передавая личное отношение к произведению (с учётом литературно- го развития, индивидуальных особенностей обучающихся);</w:t>
      </w:r>
    </w:p>
    <w:p w:rsidR="00AE3C4D" w:rsidRDefault="00E21DE7" w:rsidP="00AA7C8F">
      <w:pPr>
        <w:pStyle w:val="a4"/>
        <w:numPr>
          <w:ilvl w:val="0"/>
          <w:numId w:val="263"/>
        </w:numPr>
        <w:tabs>
          <w:tab w:val="left" w:pos="1241"/>
        </w:tabs>
        <w:ind w:right="705" w:firstLine="708"/>
        <w:jc w:val="both"/>
        <w:rPr>
          <w:sz w:val="24"/>
        </w:rPr>
      </w:pPr>
      <w:r>
        <w:rPr>
          <w:color w:val="171717"/>
          <w:sz w:val="24"/>
        </w:rPr>
        <w:t>пересказывать прочитанное произведение, используя различные виды пересказов, отве- чать на вопросы по прочитанному произведению и самостоятельно формулировать вопросы к тексту; пересказывать сюжет и вычленять фабулу;</w:t>
      </w:r>
    </w:p>
    <w:p w:rsidR="00AE3C4D" w:rsidRDefault="00E21DE7" w:rsidP="00AA7C8F">
      <w:pPr>
        <w:pStyle w:val="a4"/>
        <w:numPr>
          <w:ilvl w:val="0"/>
          <w:numId w:val="263"/>
        </w:numPr>
        <w:tabs>
          <w:tab w:val="left" w:pos="1243"/>
        </w:tabs>
        <w:ind w:right="715" w:firstLine="708"/>
        <w:jc w:val="both"/>
        <w:rPr>
          <w:sz w:val="24"/>
        </w:rPr>
      </w:pPr>
      <w:r>
        <w:rPr>
          <w:color w:val="171717"/>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E3C4D" w:rsidRDefault="00E21DE7" w:rsidP="00AA7C8F">
      <w:pPr>
        <w:pStyle w:val="a4"/>
        <w:numPr>
          <w:ilvl w:val="0"/>
          <w:numId w:val="263"/>
        </w:numPr>
        <w:tabs>
          <w:tab w:val="left" w:pos="1241"/>
        </w:tabs>
        <w:spacing w:before="1"/>
        <w:ind w:right="704" w:firstLine="708"/>
        <w:jc w:val="both"/>
        <w:rPr>
          <w:sz w:val="24"/>
        </w:rPr>
      </w:pPr>
      <w:r>
        <w:rPr>
          <w:color w:val="171717"/>
          <w:sz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w:t>
      </w:r>
      <w:r>
        <w:rPr>
          <w:color w:val="171717"/>
          <w:spacing w:val="-1"/>
          <w:sz w:val="24"/>
        </w:rPr>
        <w:t xml:space="preserve"> </w:t>
      </w:r>
      <w:r>
        <w:rPr>
          <w:color w:val="171717"/>
          <w:sz w:val="24"/>
        </w:rPr>
        <w:t>руководством учителя учиться</w:t>
      </w:r>
      <w:r>
        <w:rPr>
          <w:color w:val="171717"/>
          <w:spacing w:val="-1"/>
          <w:sz w:val="24"/>
        </w:rPr>
        <w:t xml:space="preserve"> </w:t>
      </w:r>
      <w:r>
        <w:rPr>
          <w:color w:val="171717"/>
          <w:sz w:val="24"/>
        </w:rPr>
        <w:t>исправлять и редактировать собственные</w:t>
      </w:r>
      <w:r>
        <w:rPr>
          <w:color w:val="171717"/>
          <w:spacing w:val="-3"/>
          <w:sz w:val="24"/>
        </w:rPr>
        <w:t xml:space="preserve"> </w:t>
      </w:r>
      <w:r>
        <w:rPr>
          <w:color w:val="171717"/>
          <w:sz w:val="24"/>
        </w:rPr>
        <w:t>письменные</w:t>
      </w:r>
      <w:r>
        <w:rPr>
          <w:color w:val="171717"/>
          <w:spacing w:val="-3"/>
          <w:sz w:val="24"/>
        </w:rPr>
        <w:t xml:space="preserve"> </w:t>
      </w:r>
      <w:r>
        <w:rPr>
          <w:color w:val="171717"/>
          <w:sz w:val="24"/>
        </w:rPr>
        <w:t>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E3C4D" w:rsidRDefault="00E21DE7" w:rsidP="00AA7C8F">
      <w:pPr>
        <w:pStyle w:val="a4"/>
        <w:numPr>
          <w:ilvl w:val="0"/>
          <w:numId w:val="263"/>
        </w:numPr>
        <w:tabs>
          <w:tab w:val="left" w:pos="1241"/>
        </w:tabs>
        <w:ind w:right="704" w:firstLine="708"/>
        <w:jc w:val="both"/>
        <w:rPr>
          <w:sz w:val="24"/>
        </w:rPr>
      </w:pPr>
      <w:r>
        <w:rPr>
          <w:color w:val="171717"/>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 пользованием методов смыслового чтения и эстетического анализа;</w:t>
      </w:r>
    </w:p>
    <w:p w:rsidR="00AE3C4D" w:rsidRDefault="00E21DE7" w:rsidP="00AA7C8F">
      <w:pPr>
        <w:pStyle w:val="a4"/>
        <w:numPr>
          <w:ilvl w:val="0"/>
          <w:numId w:val="263"/>
        </w:numPr>
        <w:tabs>
          <w:tab w:val="left" w:pos="1241"/>
        </w:tabs>
        <w:ind w:right="702" w:firstLine="708"/>
        <w:jc w:val="both"/>
        <w:rPr>
          <w:sz w:val="24"/>
        </w:rPr>
      </w:pPr>
      <w:r>
        <w:rPr>
          <w:color w:val="171717"/>
          <w:sz w:val="24"/>
        </w:rPr>
        <w:t>понимать важность чтения и изучения произведений фольклора и художественной ли- тературы для самостоятельного познания мира, развития собственных эмоциональных и эстети- ческих впечатлений;</w:t>
      </w:r>
    </w:p>
    <w:p w:rsidR="00AE3C4D" w:rsidRDefault="00E21DE7" w:rsidP="00AA7C8F">
      <w:pPr>
        <w:pStyle w:val="a4"/>
        <w:numPr>
          <w:ilvl w:val="0"/>
          <w:numId w:val="263"/>
        </w:numPr>
        <w:tabs>
          <w:tab w:val="left" w:pos="1361"/>
        </w:tabs>
        <w:spacing w:before="1"/>
        <w:ind w:right="702" w:firstLine="708"/>
        <w:jc w:val="both"/>
        <w:rPr>
          <w:sz w:val="24"/>
        </w:rPr>
      </w:pPr>
      <w:r>
        <w:rPr>
          <w:color w:val="171717"/>
          <w:sz w:val="24"/>
        </w:rPr>
        <w:t xml:space="preserve">планировать своё досуговое чтение, обогащать свой круг чтения по рекомендациям учителя и сверстников, в т.ч. за счёт произведений современной литературы для детей и под- </w:t>
      </w:r>
      <w:r>
        <w:rPr>
          <w:color w:val="171717"/>
          <w:spacing w:val="-2"/>
          <w:sz w:val="24"/>
        </w:rPr>
        <w:t>ростков;</w:t>
      </w:r>
    </w:p>
    <w:p w:rsidR="00AE3C4D" w:rsidRDefault="00E21DE7" w:rsidP="00AA7C8F">
      <w:pPr>
        <w:pStyle w:val="a4"/>
        <w:numPr>
          <w:ilvl w:val="0"/>
          <w:numId w:val="263"/>
        </w:numPr>
        <w:tabs>
          <w:tab w:val="left" w:pos="1363"/>
        </w:tabs>
        <w:ind w:right="703" w:firstLine="708"/>
        <w:jc w:val="both"/>
        <w:rPr>
          <w:sz w:val="24"/>
        </w:rPr>
      </w:pPr>
      <w:r>
        <w:rPr>
          <w:color w:val="171717"/>
          <w:sz w:val="24"/>
        </w:rPr>
        <w:t>участвовать в коллективной и индивидуальной проектной или исследовательской дея- тельности и публично представлять полученные результаты;</w:t>
      </w:r>
    </w:p>
    <w:p w:rsidR="00AE3C4D" w:rsidRDefault="00E21DE7" w:rsidP="00AA7C8F">
      <w:pPr>
        <w:pStyle w:val="a4"/>
        <w:numPr>
          <w:ilvl w:val="0"/>
          <w:numId w:val="263"/>
        </w:numPr>
        <w:tabs>
          <w:tab w:val="left" w:pos="1361"/>
        </w:tabs>
        <w:ind w:right="702" w:firstLine="708"/>
        <w:jc w:val="both"/>
        <w:rPr>
          <w:sz w:val="24"/>
        </w:rPr>
      </w:pPr>
      <w:r>
        <w:rPr>
          <w:color w:val="171717"/>
          <w:sz w:val="24"/>
        </w:rPr>
        <w:t>развивать умение использовать энциклопедии, словари и справочники, в т.ч. в элек- тронной форме; самостоятельно пользоваться электронными библиотеками и другими справоч- ными материалами, в т.ч. из числа верифицированных электронных ресурсов, включённых в фе- деральный перечень.</w:t>
      </w:r>
    </w:p>
    <w:p w:rsidR="00AE3C4D" w:rsidRDefault="00AE3C4D">
      <w:pPr>
        <w:pStyle w:val="a3"/>
        <w:spacing w:before="4"/>
        <w:ind w:left="0" w:firstLine="0"/>
        <w:jc w:val="left"/>
      </w:pPr>
    </w:p>
    <w:p w:rsidR="00AE3C4D" w:rsidRDefault="00A740D5" w:rsidP="00AA7C8F">
      <w:pPr>
        <w:pStyle w:val="1"/>
        <w:numPr>
          <w:ilvl w:val="0"/>
          <w:numId w:val="265"/>
        </w:numPr>
        <w:tabs>
          <w:tab w:val="left" w:pos="4959"/>
        </w:tabs>
        <w:spacing w:before="1"/>
        <w:ind w:right="433" w:hanging="4959"/>
      </w:pPr>
      <w:r>
        <w:rPr>
          <w:color w:val="171717"/>
          <w:spacing w:val="-2"/>
        </w:rPr>
        <w:t xml:space="preserve">8 </w:t>
      </w:r>
      <w:r w:rsidR="00E21DE7">
        <w:rPr>
          <w:color w:val="171717"/>
          <w:spacing w:val="-2"/>
        </w:rPr>
        <w:t>КЛАСС</w:t>
      </w:r>
    </w:p>
    <w:p w:rsidR="00AE3C4D" w:rsidRDefault="00E21DE7">
      <w:pPr>
        <w:pStyle w:val="3"/>
        <w:spacing w:before="0"/>
        <w:ind w:left="993"/>
      </w:pPr>
      <w:r>
        <w:rPr>
          <w:color w:val="171717"/>
        </w:rPr>
        <w:t>К</w:t>
      </w:r>
      <w:r>
        <w:rPr>
          <w:color w:val="171717"/>
          <w:spacing w:val="-2"/>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8</w:t>
      </w:r>
      <w:r>
        <w:rPr>
          <w:color w:val="171717"/>
          <w:spacing w:val="-3"/>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будет:</w:t>
      </w:r>
    </w:p>
    <w:p w:rsidR="00AE3C4D" w:rsidRDefault="00E21DE7" w:rsidP="00AA7C8F">
      <w:pPr>
        <w:pStyle w:val="a4"/>
        <w:numPr>
          <w:ilvl w:val="0"/>
          <w:numId w:val="262"/>
        </w:numPr>
        <w:tabs>
          <w:tab w:val="left" w:pos="1241"/>
        </w:tabs>
        <w:ind w:right="701" w:firstLine="708"/>
        <w:jc w:val="both"/>
        <w:rPr>
          <w:sz w:val="24"/>
        </w:rPr>
      </w:pPr>
      <w:r>
        <w:rPr>
          <w:color w:val="171717"/>
          <w:sz w:val="24"/>
        </w:rPr>
        <w:t>понимать духовно-нравственную ценность литературы, осознавать её роль в воспита- нии патриотизма и укреплении единства многонационального народа Российской Федерации;</w:t>
      </w:r>
    </w:p>
    <w:p w:rsidR="00AE3C4D" w:rsidRDefault="00E21DE7" w:rsidP="00AA7C8F">
      <w:pPr>
        <w:pStyle w:val="a4"/>
        <w:numPr>
          <w:ilvl w:val="0"/>
          <w:numId w:val="262"/>
        </w:numPr>
        <w:tabs>
          <w:tab w:val="left" w:pos="1241"/>
        </w:tabs>
        <w:ind w:right="715" w:firstLine="708"/>
        <w:jc w:val="both"/>
        <w:rPr>
          <w:sz w:val="24"/>
        </w:rPr>
      </w:pPr>
      <w:r>
        <w:rPr>
          <w:color w:val="171717"/>
          <w:sz w:val="24"/>
        </w:rPr>
        <w:t>понимать специфику литературы как вида словесного искусства, выявлять отличия ху- дожественного текста от текста научного, делового, публицистического;</w:t>
      </w:r>
    </w:p>
    <w:p w:rsidR="00AE3C4D" w:rsidRDefault="00E21DE7" w:rsidP="00AA7C8F">
      <w:pPr>
        <w:pStyle w:val="a4"/>
        <w:numPr>
          <w:ilvl w:val="0"/>
          <w:numId w:val="262"/>
        </w:numPr>
        <w:tabs>
          <w:tab w:val="left" w:pos="1241"/>
        </w:tabs>
        <w:ind w:right="703" w:firstLine="708"/>
        <w:jc w:val="both"/>
        <w:rPr>
          <w:sz w:val="24"/>
        </w:rPr>
      </w:pPr>
      <w:r>
        <w:rPr>
          <w:color w:val="171717"/>
          <w:sz w:val="24"/>
        </w:rPr>
        <w:t>проводить самостоятельный смысловой и эстетический анализ произведений художе- 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E3C4D" w:rsidRDefault="00E21DE7">
      <w:pPr>
        <w:pStyle w:val="a3"/>
        <w:ind w:right="699"/>
      </w:pPr>
      <w:r>
        <w:rPr>
          <w:color w:val="171717"/>
        </w:rPr>
        <w:t>анализировать произведение в единстве формы и содержания; определять тематику</w:t>
      </w:r>
      <w:r>
        <w:rPr>
          <w:color w:val="171717"/>
          <w:spacing w:val="-2"/>
        </w:rPr>
        <w:t xml:space="preserve"> </w:t>
      </w:r>
      <w:r>
        <w:rPr>
          <w:color w:val="171717"/>
        </w:rPr>
        <w:t>и про- 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 изведения и отражённые в нём реалии; характеризовать героев-персонажей, давать их сравни- тельные характеристики, оценивать систему образов; выявлять особенности композиции и ос- 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 сатом</w:t>
      </w:r>
      <w:r>
        <w:rPr>
          <w:color w:val="171717"/>
          <w:spacing w:val="58"/>
        </w:rPr>
        <w:t xml:space="preserve">  </w:t>
      </w:r>
      <w:r>
        <w:rPr>
          <w:color w:val="171717"/>
        </w:rPr>
        <w:t>произведения;</w:t>
      </w:r>
      <w:r>
        <w:rPr>
          <w:color w:val="171717"/>
          <w:spacing w:val="59"/>
        </w:rPr>
        <w:t xml:space="preserve">  </w:t>
      </w:r>
      <w:r>
        <w:rPr>
          <w:color w:val="171717"/>
        </w:rPr>
        <w:t>объяснять</w:t>
      </w:r>
      <w:r>
        <w:rPr>
          <w:color w:val="171717"/>
          <w:spacing w:val="59"/>
        </w:rPr>
        <w:t xml:space="preserve">  </w:t>
      </w:r>
      <w:r>
        <w:rPr>
          <w:color w:val="171717"/>
        </w:rPr>
        <w:t>своё</w:t>
      </w:r>
      <w:r>
        <w:rPr>
          <w:color w:val="171717"/>
          <w:spacing w:val="59"/>
        </w:rPr>
        <w:t xml:space="preserve">  </w:t>
      </w:r>
      <w:r>
        <w:rPr>
          <w:color w:val="171717"/>
        </w:rPr>
        <w:t>понимание</w:t>
      </w:r>
      <w:r>
        <w:rPr>
          <w:color w:val="171717"/>
          <w:spacing w:val="58"/>
        </w:rPr>
        <w:t xml:space="preserve">  </w:t>
      </w:r>
      <w:r>
        <w:rPr>
          <w:color w:val="171717"/>
        </w:rPr>
        <w:t>нравственно-философской,</w:t>
      </w:r>
      <w:r>
        <w:rPr>
          <w:color w:val="171717"/>
          <w:spacing w:val="61"/>
        </w:rPr>
        <w:t xml:space="preserve">  </w:t>
      </w:r>
      <w:r>
        <w:rPr>
          <w:color w:val="171717"/>
          <w:spacing w:val="-2"/>
        </w:rPr>
        <w:t>социально-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firstLine="0"/>
      </w:pPr>
      <w:r>
        <w:rPr>
          <w:color w:val="171717"/>
        </w:rPr>
        <w:lastRenderedPageBreak/>
        <w:t>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 ческой и прозаической речи; находить основные изобразительно-выразительные средства, харак- терные для творческой манеры и стиля писателя, определять их художественные функции;</w:t>
      </w:r>
    </w:p>
    <w:p w:rsidR="00AE3C4D" w:rsidRDefault="00E21DE7">
      <w:pPr>
        <w:pStyle w:val="a3"/>
        <w:ind w:right="699"/>
      </w:pPr>
      <w:r>
        <w:rPr>
          <w:color w:val="171717"/>
        </w:rPr>
        <w:t>владеть сущностью и пониманием смысловых функций тео ретико-литературных понятий и самостоятельно использовать их в процессе анализа и интерпретации произведений, оформле- ния собственных оценок и наблюдений: художественная литература и устное народное творче- ство; проза и поэзия; художественный образ, факт, вымысел; роды (лирика, эпос, драма), жанры (рассказ, повесть, роман, баллада, послание, поэма, песня, сонет, лиро эпические (поэма, балла- да)); форма и содержание литературного произведения; тема, идея, проблематика; пафос (герои- ческий, патриотический, гражданский и др.); сюжет, композиция, эпиграф; стадии развития дей- ствия: экспозиция, завязка, развитие действия, кульминация, развязка; конфликт; система обра- зов; автор, повествователь, рассказчик, литературный герой (персонаж), лирический герой, рече- 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 теза, аллегория; анафора; звукопись (аллитерация, ассонанс); стихотворный метр (хорей, ямб, дактиль, амфибрахий, анапест), ритм, рифма, строфа; афоризм;</w:t>
      </w:r>
    </w:p>
    <w:p w:rsidR="00AE3C4D" w:rsidRDefault="00E21DE7">
      <w:pPr>
        <w:pStyle w:val="a3"/>
        <w:spacing w:before="1"/>
        <w:ind w:right="705"/>
      </w:pPr>
      <w:r>
        <w:rPr>
          <w:color w:val="171717"/>
        </w:rPr>
        <w:t>рассматривать отдельные изученные произведения в рамках историко-литературного про- цесса (определять и учитывать при анализе принадлежность произведения к историческому вре- мени, определённому литературному направлению);</w:t>
      </w:r>
    </w:p>
    <w:p w:rsidR="00AE3C4D" w:rsidRDefault="00E21DE7">
      <w:pPr>
        <w:pStyle w:val="a3"/>
        <w:ind w:right="711"/>
      </w:pPr>
      <w:r>
        <w:rPr>
          <w:color w:val="171717"/>
        </w:rPr>
        <w:t>выделять в произведениях элементы художественной формы</w:t>
      </w:r>
      <w:r>
        <w:rPr>
          <w:color w:val="171717"/>
          <w:spacing w:val="-1"/>
        </w:rPr>
        <w:t xml:space="preserve"> </w:t>
      </w:r>
      <w:r>
        <w:rPr>
          <w:color w:val="171717"/>
        </w:rPr>
        <w:t>и обнаруживать связи между ними; определять родо-жанровую специфику изученного художественного произведения;</w:t>
      </w:r>
    </w:p>
    <w:p w:rsidR="00AE3C4D" w:rsidRDefault="00E21DE7">
      <w:pPr>
        <w:pStyle w:val="a3"/>
        <w:ind w:right="707"/>
      </w:pPr>
      <w:r>
        <w:rPr>
          <w:color w:val="171717"/>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E3C4D" w:rsidRDefault="00E21DE7">
      <w:pPr>
        <w:pStyle w:val="a3"/>
        <w:spacing w:before="1"/>
        <w:ind w:right="706"/>
      </w:pPr>
      <w:r>
        <w:rPr>
          <w:color w:val="171717"/>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 атр, балет, кино, фотоискусство, компьютерная графика);</w:t>
      </w:r>
    </w:p>
    <w:p w:rsidR="00AE3C4D" w:rsidRDefault="00E21DE7" w:rsidP="00AA7C8F">
      <w:pPr>
        <w:pStyle w:val="a4"/>
        <w:numPr>
          <w:ilvl w:val="0"/>
          <w:numId w:val="262"/>
        </w:numPr>
        <w:tabs>
          <w:tab w:val="left" w:pos="1241"/>
        </w:tabs>
        <w:ind w:right="706" w:firstLine="708"/>
        <w:jc w:val="both"/>
        <w:rPr>
          <w:sz w:val="24"/>
        </w:rPr>
      </w:pPr>
      <w:r>
        <w:rPr>
          <w:color w:val="171717"/>
          <w:sz w:val="24"/>
        </w:rPr>
        <w:t>выразительно читать стихи и прозу, в т.ч. наизусть (не менее 11 поэтических произве- дений, не выученных ранее), передавая личное отношение к произведению (с учётом литератур- ного развития, индивидуальных особенностей обучающихся);</w:t>
      </w:r>
    </w:p>
    <w:p w:rsidR="00AE3C4D" w:rsidRDefault="00E21DE7" w:rsidP="00AA7C8F">
      <w:pPr>
        <w:pStyle w:val="a4"/>
        <w:numPr>
          <w:ilvl w:val="0"/>
          <w:numId w:val="262"/>
        </w:numPr>
        <w:tabs>
          <w:tab w:val="left" w:pos="1241"/>
        </w:tabs>
        <w:ind w:right="704" w:firstLine="708"/>
        <w:jc w:val="both"/>
        <w:rPr>
          <w:sz w:val="24"/>
        </w:rPr>
      </w:pPr>
      <w:r>
        <w:rPr>
          <w:color w:val="171717"/>
          <w:sz w:val="24"/>
        </w:rPr>
        <w:t>пересказывать изученное и самостоятельно прочитанное произведение, используя раз- 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E3C4D" w:rsidRDefault="00E21DE7" w:rsidP="00AA7C8F">
      <w:pPr>
        <w:pStyle w:val="a4"/>
        <w:numPr>
          <w:ilvl w:val="0"/>
          <w:numId w:val="262"/>
        </w:numPr>
        <w:tabs>
          <w:tab w:val="left" w:pos="1243"/>
        </w:tabs>
        <w:ind w:right="713" w:firstLine="708"/>
        <w:jc w:val="both"/>
        <w:rPr>
          <w:sz w:val="24"/>
        </w:rPr>
      </w:pPr>
      <w:r>
        <w:rPr>
          <w:color w:val="171717"/>
          <w:sz w:val="24"/>
        </w:rPr>
        <w:t xml:space="preserve">участвовать в беседе и диалоге о прочитанном произведе нии, соотносить собственную позицию с позицией автора и позициями участников диалога, давать аргументированную оценку </w:t>
      </w:r>
      <w:r>
        <w:rPr>
          <w:color w:val="171717"/>
          <w:spacing w:val="-2"/>
          <w:sz w:val="24"/>
        </w:rPr>
        <w:t>прочитанному;</w:t>
      </w:r>
    </w:p>
    <w:p w:rsidR="00AE3C4D" w:rsidRDefault="00E21DE7" w:rsidP="00AA7C8F">
      <w:pPr>
        <w:pStyle w:val="a4"/>
        <w:numPr>
          <w:ilvl w:val="0"/>
          <w:numId w:val="262"/>
        </w:numPr>
        <w:tabs>
          <w:tab w:val="left" w:pos="1241"/>
        </w:tabs>
        <w:spacing w:before="1"/>
        <w:ind w:right="701" w:firstLine="708"/>
        <w:jc w:val="both"/>
        <w:rPr>
          <w:sz w:val="24"/>
        </w:rPr>
      </w:pPr>
      <w:r>
        <w:rPr>
          <w:color w:val="171717"/>
          <w:sz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 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E3C4D" w:rsidRDefault="00E21DE7" w:rsidP="00AA7C8F">
      <w:pPr>
        <w:pStyle w:val="a4"/>
        <w:numPr>
          <w:ilvl w:val="0"/>
          <w:numId w:val="262"/>
        </w:numPr>
        <w:tabs>
          <w:tab w:val="left" w:pos="1241"/>
        </w:tabs>
        <w:ind w:right="708" w:firstLine="708"/>
        <w:jc w:val="both"/>
        <w:rPr>
          <w:sz w:val="24"/>
        </w:rPr>
      </w:pPr>
      <w:r>
        <w:rPr>
          <w:color w:val="171717"/>
          <w:sz w:val="24"/>
        </w:rPr>
        <w:t>интерпретировать и оценивать текстуально изученные и самостоятельно прочитанные художественные</w:t>
      </w:r>
      <w:r>
        <w:rPr>
          <w:color w:val="171717"/>
          <w:spacing w:val="-3"/>
          <w:sz w:val="24"/>
        </w:rPr>
        <w:t xml:space="preserve"> </w:t>
      </w:r>
      <w:r>
        <w:rPr>
          <w:color w:val="171717"/>
          <w:sz w:val="24"/>
        </w:rPr>
        <w:t>произведения</w:t>
      </w:r>
      <w:r>
        <w:rPr>
          <w:color w:val="171717"/>
          <w:spacing w:val="-2"/>
          <w:sz w:val="24"/>
        </w:rPr>
        <w:t xml:space="preserve"> </w:t>
      </w:r>
      <w:r>
        <w:rPr>
          <w:color w:val="171717"/>
          <w:sz w:val="24"/>
        </w:rPr>
        <w:t>древнерусской,</w:t>
      </w:r>
      <w:r>
        <w:rPr>
          <w:color w:val="171717"/>
          <w:spacing w:val="-2"/>
          <w:sz w:val="24"/>
        </w:rPr>
        <w:t xml:space="preserve"> </w:t>
      </w:r>
      <w:r>
        <w:rPr>
          <w:color w:val="171717"/>
          <w:sz w:val="24"/>
        </w:rPr>
        <w:t>классической</w:t>
      </w:r>
      <w:r>
        <w:rPr>
          <w:color w:val="171717"/>
          <w:spacing w:val="-1"/>
          <w:sz w:val="24"/>
        </w:rPr>
        <w:t xml:space="preserve"> </w:t>
      </w:r>
      <w:r>
        <w:rPr>
          <w:color w:val="171717"/>
          <w:sz w:val="24"/>
        </w:rPr>
        <w:t>русской</w:t>
      </w:r>
      <w:r>
        <w:rPr>
          <w:color w:val="171717"/>
          <w:spacing w:val="-1"/>
          <w:sz w:val="24"/>
        </w:rPr>
        <w:t xml:space="preserve"> </w:t>
      </w:r>
      <w:r>
        <w:rPr>
          <w:color w:val="171717"/>
          <w:sz w:val="24"/>
        </w:rPr>
        <w:t>и</w:t>
      </w:r>
      <w:r>
        <w:rPr>
          <w:color w:val="171717"/>
          <w:spacing w:val="-1"/>
          <w:sz w:val="24"/>
        </w:rPr>
        <w:t xml:space="preserve"> </w:t>
      </w:r>
      <w:r>
        <w:rPr>
          <w:color w:val="171717"/>
          <w:sz w:val="24"/>
        </w:rPr>
        <w:t>зарубежной</w:t>
      </w:r>
      <w:r>
        <w:rPr>
          <w:color w:val="171717"/>
          <w:spacing w:val="-1"/>
          <w:sz w:val="24"/>
        </w:rPr>
        <w:t xml:space="preserve"> </w:t>
      </w:r>
      <w:r>
        <w:rPr>
          <w:color w:val="171717"/>
          <w:sz w:val="24"/>
        </w:rPr>
        <w:t>литературы</w:t>
      </w:r>
      <w:r>
        <w:rPr>
          <w:color w:val="171717"/>
          <w:spacing w:val="-2"/>
          <w:sz w:val="24"/>
        </w:rPr>
        <w:t xml:space="preserve"> </w:t>
      </w:r>
      <w:r>
        <w:rPr>
          <w:color w:val="171717"/>
          <w:sz w:val="24"/>
        </w:rPr>
        <w:t>и современных авторов с использованием методов смыслового чтения и эстетического анализа;</w:t>
      </w:r>
    </w:p>
    <w:p w:rsidR="00AE3C4D" w:rsidRDefault="00E21DE7" w:rsidP="00AA7C8F">
      <w:pPr>
        <w:pStyle w:val="a4"/>
        <w:numPr>
          <w:ilvl w:val="0"/>
          <w:numId w:val="262"/>
        </w:numPr>
        <w:tabs>
          <w:tab w:val="left" w:pos="1241"/>
        </w:tabs>
        <w:ind w:right="699" w:firstLine="708"/>
        <w:jc w:val="both"/>
        <w:rPr>
          <w:sz w:val="24"/>
        </w:rPr>
      </w:pPr>
      <w:r>
        <w:rPr>
          <w:color w:val="171717"/>
          <w:sz w:val="24"/>
        </w:rPr>
        <w:t>понимать важность чтения и изучения произведений фольклора и художественной ли- тературы как способа познания мира и окружающей действительности, источника эмоциональ- ных и эстетических впечатлений, а также средства собственного развития;</w:t>
      </w:r>
    </w:p>
    <w:p w:rsidR="00AE3C4D" w:rsidRDefault="00E21DE7" w:rsidP="00AA7C8F">
      <w:pPr>
        <w:pStyle w:val="a4"/>
        <w:numPr>
          <w:ilvl w:val="0"/>
          <w:numId w:val="262"/>
        </w:numPr>
        <w:tabs>
          <w:tab w:val="left" w:pos="1361"/>
        </w:tabs>
        <w:ind w:right="705" w:firstLine="708"/>
        <w:jc w:val="both"/>
        <w:rPr>
          <w:sz w:val="24"/>
        </w:rPr>
      </w:pPr>
      <w:r>
        <w:rPr>
          <w:color w:val="171717"/>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т.ч. за счёт произведений современной литературы;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62"/>
        </w:numPr>
        <w:tabs>
          <w:tab w:val="left" w:pos="1363"/>
        </w:tabs>
        <w:spacing w:before="64"/>
        <w:ind w:right="705" w:firstLine="708"/>
        <w:jc w:val="both"/>
        <w:rPr>
          <w:sz w:val="24"/>
        </w:rPr>
      </w:pPr>
      <w:r>
        <w:rPr>
          <w:color w:val="171717"/>
          <w:sz w:val="24"/>
        </w:rPr>
        <w:lastRenderedPageBreak/>
        <w:t>участвовать в коллективной и индивидуальной проектной и исследовательской дея- тельности и публично представлять полученные результаты;</w:t>
      </w:r>
    </w:p>
    <w:p w:rsidR="00AE3C4D" w:rsidRDefault="00E21DE7" w:rsidP="00AA7C8F">
      <w:pPr>
        <w:pStyle w:val="a4"/>
        <w:numPr>
          <w:ilvl w:val="0"/>
          <w:numId w:val="262"/>
        </w:numPr>
        <w:tabs>
          <w:tab w:val="left" w:pos="1361"/>
        </w:tabs>
        <w:ind w:right="704" w:firstLine="708"/>
        <w:jc w:val="both"/>
        <w:rPr>
          <w:sz w:val="24"/>
        </w:rPr>
      </w:pPr>
      <w:r>
        <w:rPr>
          <w:color w:val="171717"/>
          <w:sz w:val="24"/>
        </w:rPr>
        <w:t xml:space="preserve">самостоятельно использовать энциклопедии, словари и справочники, в т.ч. в элек- тронной форме; пользоваться электронными библиотеками и другими справочными материала- ми, в т.ч. из числа верифицированных электронных ресурсов, включённых в федеральный пере- </w:t>
      </w:r>
      <w:r>
        <w:rPr>
          <w:color w:val="171717"/>
          <w:spacing w:val="-2"/>
          <w:sz w:val="24"/>
        </w:rPr>
        <w:t>чень.</w:t>
      </w:r>
    </w:p>
    <w:p w:rsidR="00AE3C4D" w:rsidRDefault="00AE3C4D">
      <w:pPr>
        <w:pStyle w:val="a3"/>
        <w:spacing w:before="5"/>
        <w:ind w:left="0" w:firstLine="0"/>
        <w:jc w:val="left"/>
      </w:pPr>
    </w:p>
    <w:p w:rsidR="00AE3C4D" w:rsidRDefault="00A740D5" w:rsidP="00AA7C8F">
      <w:pPr>
        <w:pStyle w:val="1"/>
        <w:numPr>
          <w:ilvl w:val="0"/>
          <w:numId w:val="265"/>
        </w:numPr>
        <w:tabs>
          <w:tab w:val="left" w:pos="4959"/>
        </w:tabs>
        <w:ind w:right="433" w:hanging="4959"/>
      </w:pPr>
      <w:r>
        <w:rPr>
          <w:color w:val="171717"/>
          <w:spacing w:val="-2"/>
        </w:rPr>
        <w:t xml:space="preserve">9 </w:t>
      </w:r>
      <w:r w:rsidR="00E21DE7">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9</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будет:</w:t>
      </w:r>
    </w:p>
    <w:p w:rsidR="00AE3C4D" w:rsidRDefault="00E21DE7" w:rsidP="00AA7C8F">
      <w:pPr>
        <w:pStyle w:val="a4"/>
        <w:numPr>
          <w:ilvl w:val="0"/>
          <w:numId w:val="261"/>
        </w:numPr>
        <w:tabs>
          <w:tab w:val="left" w:pos="1241"/>
        </w:tabs>
        <w:ind w:right="703" w:firstLine="708"/>
        <w:jc w:val="both"/>
        <w:rPr>
          <w:sz w:val="24"/>
        </w:rPr>
      </w:pPr>
      <w:r>
        <w:rPr>
          <w:color w:val="171717"/>
          <w:sz w:val="24"/>
        </w:rPr>
        <w:t>понимать духовно-нравственную и культурно-эстетическую ценность литературы, осо- знавать её роль в формировании гражданственности и патриотизма, уважения к своей Родине и</w:t>
      </w:r>
      <w:r>
        <w:rPr>
          <w:color w:val="171717"/>
          <w:spacing w:val="40"/>
          <w:sz w:val="24"/>
        </w:rPr>
        <w:t xml:space="preserve"> </w:t>
      </w:r>
      <w:r>
        <w:rPr>
          <w:color w:val="171717"/>
          <w:sz w:val="24"/>
        </w:rPr>
        <w:t xml:space="preserve">её героической истории, укреплении единс ва многонационального народа Российской Федера- </w:t>
      </w:r>
      <w:r>
        <w:rPr>
          <w:color w:val="171717"/>
          <w:spacing w:val="-4"/>
          <w:sz w:val="24"/>
        </w:rPr>
        <w:t>ции;</w:t>
      </w:r>
    </w:p>
    <w:p w:rsidR="00AE3C4D" w:rsidRDefault="00E21DE7" w:rsidP="00AA7C8F">
      <w:pPr>
        <w:pStyle w:val="a4"/>
        <w:numPr>
          <w:ilvl w:val="0"/>
          <w:numId w:val="261"/>
        </w:numPr>
        <w:tabs>
          <w:tab w:val="left" w:pos="1241"/>
        </w:tabs>
        <w:ind w:right="713" w:firstLine="708"/>
        <w:jc w:val="both"/>
        <w:rPr>
          <w:sz w:val="24"/>
        </w:rPr>
      </w:pPr>
      <w:r>
        <w:rPr>
          <w:color w:val="171717"/>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E3C4D" w:rsidRDefault="00E21DE7" w:rsidP="00AA7C8F">
      <w:pPr>
        <w:pStyle w:val="a4"/>
        <w:numPr>
          <w:ilvl w:val="0"/>
          <w:numId w:val="261"/>
        </w:numPr>
        <w:tabs>
          <w:tab w:val="left" w:pos="1241"/>
        </w:tabs>
        <w:ind w:right="702" w:firstLine="708"/>
        <w:jc w:val="both"/>
        <w:rPr>
          <w:sz w:val="24"/>
        </w:rPr>
      </w:pPr>
      <w:r>
        <w:rPr>
          <w:color w:val="171717"/>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 читанное (с учётом литературного развития обучающихся), понимать условность художествен- ной картины мира, отражённой в литературных произведениях с учётом неоднозначности зало- женных в них художественных смыслов:</w:t>
      </w:r>
    </w:p>
    <w:p w:rsidR="00AE3C4D" w:rsidRDefault="00E21DE7">
      <w:pPr>
        <w:pStyle w:val="a3"/>
        <w:ind w:right="699"/>
      </w:pPr>
      <w:r>
        <w:rPr>
          <w:color w:val="171717"/>
        </w:rPr>
        <w:t>анализировать произведение в единстве формы и содержания; определять тематику</w:t>
      </w:r>
      <w:r>
        <w:rPr>
          <w:color w:val="171717"/>
          <w:spacing w:val="-2"/>
        </w:rPr>
        <w:t xml:space="preserve"> </w:t>
      </w:r>
      <w:r>
        <w:rPr>
          <w:color w:val="171717"/>
        </w:rPr>
        <w:t>и про- 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 изведения и отраженные в нём реалии; характеризовать героев-персонажей, давать их сравни- тельные характеристики, оценивать систему образов; выявлять особенности композиции и ос- новной конфликт произведения; характеризовать авторский пафос; выявлять и осмысливать формы авторской оценки героев, событий,</w:t>
      </w:r>
      <w:r>
        <w:rPr>
          <w:color w:val="171717"/>
          <w:spacing w:val="-1"/>
        </w:rPr>
        <w:t xml:space="preserve"> </w:t>
      </w:r>
      <w:r>
        <w:rPr>
          <w:color w:val="171717"/>
        </w:rPr>
        <w:t>характер авторских взаимоотношений с читателем как адресатом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E3C4D" w:rsidRDefault="00E21DE7">
      <w:pPr>
        <w:pStyle w:val="a3"/>
        <w:ind w:right="702"/>
      </w:pPr>
      <w:r>
        <w:rPr>
          <w:color w:val="171717"/>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 ния собственных оценок и наблюдений: художественная литература и устное народное творче- ство; проза и поэзия; художественный образ, факт, вымысел; литературные направления (класси- цизм, сентиментализм, романтизм, реализм);</w:t>
      </w:r>
      <w:r>
        <w:rPr>
          <w:color w:val="171717"/>
          <w:spacing w:val="-1"/>
        </w:rPr>
        <w:t xml:space="preserve"> </w:t>
      </w:r>
      <w:r>
        <w:rPr>
          <w:color w:val="171717"/>
        </w:rPr>
        <w:t>роды</w:t>
      </w:r>
      <w:r>
        <w:rPr>
          <w:color w:val="171717"/>
          <w:spacing w:val="-1"/>
        </w:rPr>
        <w:t xml:space="preserve"> </w:t>
      </w:r>
      <w:r>
        <w:rPr>
          <w:color w:val="171717"/>
        </w:rPr>
        <w:t>(лирика, эпос, драма), жанры</w:t>
      </w:r>
      <w:r>
        <w:rPr>
          <w:color w:val="171717"/>
          <w:spacing w:val="-1"/>
        </w:rPr>
        <w:t xml:space="preserve"> </w:t>
      </w:r>
      <w:r>
        <w:rPr>
          <w:color w:val="171717"/>
        </w:rPr>
        <w:t>(рассказ, притча, повесть, роман, комедия, драма, трагедия, баллада, послание, поэма, ода, элегия, песня, отрывок, сонет, лиро эпические</w:t>
      </w:r>
      <w:r>
        <w:rPr>
          <w:color w:val="171717"/>
          <w:spacing w:val="-1"/>
        </w:rPr>
        <w:t xml:space="preserve"> </w:t>
      </w:r>
      <w:r>
        <w:rPr>
          <w:color w:val="171717"/>
        </w:rPr>
        <w:t>(поэма, баллада));</w:t>
      </w:r>
      <w:r>
        <w:rPr>
          <w:color w:val="171717"/>
          <w:spacing w:val="-1"/>
        </w:rPr>
        <w:t xml:space="preserve"> </w:t>
      </w:r>
      <w:r>
        <w:rPr>
          <w:color w:val="171717"/>
        </w:rPr>
        <w:t>форма</w:t>
      </w:r>
      <w:r>
        <w:rPr>
          <w:color w:val="171717"/>
          <w:spacing w:val="-1"/>
        </w:rPr>
        <w:t xml:space="preserve"> </w:t>
      </w:r>
      <w:r>
        <w:rPr>
          <w:color w:val="171717"/>
        </w:rPr>
        <w:t>и содержание</w:t>
      </w:r>
      <w:r>
        <w:rPr>
          <w:color w:val="171717"/>
          <w:spacing w:val="-1"/>
        </w:rPr>
        <w:t xml:space="preserve"> </w:t>
      </w:r>
      <w:r>
        <w:rPr>
          <w:color w:val="171717"/>
        </w:rPr>
        <w:t>литературного произведения; тема, идея, проблематика; пафос (героический, патриотический, гражданский и др.); сюжет, компози- 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 сонаж; речевая характеристика героя; портрет, пейзаж, интерьер, художественная деталь; сим- 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 лелизм; антитеза, аллегория; риторический вопрос, риторическое восклицание; инверсия, анафо- ра, повтор; художественное время и пространство; звукопись (алли терация, ассонанс); стиль; стихотворный метр (хорей, ямб, дактиль, амфибрахий, анапест), ритм, рифма, строфа; афоризм;</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2"/>
      </w:pPr>
      <w:r>
        <w:rPr>
          <w:color w:val="171717"/>
        </w:rPr>
        <w:lastRenderedPageBreak/>
        <w:t>рассматривать изученные и самостоятельно прочитанные произведения в рамках истори- ко-литературного процесса (определять и учитывать при анализе принадлежность произведения</w:t>
      </w:r>
      <w:r>
        <w:rPr>
          <w:color w:val="171717"/>
          <w:spacing w:val="40"/>
        </w:rPr>
        <w:t xml:space="preserve"> </w:t>
      </w:r>
      <w:r>
        <w:rPr>
          <w:color w:val="171717"/>
        </w:rPr>
        <w:t>к историческому времени, определённому литературному направлению);</w:t>
      </w:r>
    </w:p>
    <w:p w:rsidR="00AE3C4D" w:rsidRDefault="00E21DE7">
      <w:pPr>
        <w:pStyle w:val="a3"/>
        <w:ind w:right="706"/>
      </w:pPr>
      <w:r>
        <w:rPr>
          <w:color w:val="171717"/>
        </w:rPr>
        <w:t>выявлять</w:t>
      </w:r>
      <w:r>
        <w:rPr>
          <w:color w:val="171717"/>
          <w:spacing w:val="-2"/>
        </w:rPr>
        <w:t xml:space="preserve"> </w:t>
      </w:r>
      <w:r>
        <w:rPr>
          <w:color w:val="171717"/>
        </w:rPr>
        <w:t>связь</w:t>
      </w:r>
      <w:r>
        <w:rPr>
          <w:color w:val="171717"/>
          <w:spacing w:val="-3"/>
        </w:rPr>
        <w:t xml:space="preserve"> </w:t>
      </w:r>
      <w:r>
        <w:rPr>
          <w:color w:val="171717"/>
        </w:rPr>
        <w:t>между</w:t>
      </w:r>
      <w:r>
        <w:rPr>
          <w:color w:val="171717"/>
          <w:spacing w:val="-8"/>
        </w:rPr>
        <w:t xml:space="preserve"> </w:t>
      </w:r>
      <w:r>
        <w:rPr>
          <w:color w:val="171717"/>
        </w:rPr>
        <w:t>важнейшими</w:t>
      </w:r>
      <w:r>
        <w:rPr>
          <w:color w:val="171717"/>
          <w:spacing w:val="-3"/>
        </w:rPr>
        <w:t xml:space="preserve"> </w:t>
      </w:r>
      <w:r>
        <w:rPr>
          <w:color w:val="171717"/>
        </w:rPr>
        <w:t>фактами</w:t>
      </w:r>
      <w:r>
        <w:rPr>
          <w:color w:val="171717"/>
          <w:spacing w:val="-3"/>
        </w:rPr>
        <w:t xml:space="preserve"> </w:t>
      </w:r>
      <w:r>
        <w:rPr>
          <w:color w:val="171717"/>
        </w:rPr>
        <w:t>биографии</w:t>
      </w:r>
      <w:r>
        <w:rPr>
          <w:color w:val="171717"/>
          <w:spacing w:val="-3"/>
        </w:rPr>
        <w:t xml:space="preserve"> </w:t>
      </w:r>
      <w:r>
        <w:rPr>
          <w:color w:val="171717"/>
        </w:rPr>
        <w:t>писателей</w:t>
      </w:r>
      <w:r>
        <w:rPr>
          <w:color w:val="171717"/>
          <w:spacing w:val="-3"/>
        </w:rPr>
        <w:t xml:space="preserve"> </w:t>
      </w:r>
      <w:r>
        <w:rPr>
          <w:color w:val="171717"/>
        </w:rPr>
        <w:t>(в</w:t>
      </w:r>
      <w:r>
        <w:rPr>
          <w:color w:val="171717"/>
          <w:spacing w:val="-2"/>
        </w:rPr>
        <w:t xml:space="preserve"> </w:t>
      </w:r>
      <w:r>
        <w:rPr>
          <w:color w:val="171717"/>
        </w:rPr>
        <w:t>т.ч.</w:t>
      </w:r>
      <w:r>
        <w:rPr>
          <w:color w:val="171717"/>
          <w:spacing w:val="-3"/>
        </w:rPr>
        <w:t xml:space="preserve"> </w:t>
      </w:r>
      <w:r>
        <w:rPr>
          <w:color w:val="171717"/>
        </w:rPr>
        <w:t>А.С.</w:t>
      </w:r>
      <w:r>
        <w:rPr>
          <w:color w:val="171717"/>
          <w:spacing w:val="-4"/>
        </w:rPr>
        <w:t xml:space="preserve"> </w:t>
      </w:r>
      <w:r>
        <w:rPr>
          <w:color w:val="171717"/>
        </w:rPr>
        <w:t>Грибоедова, А.С.</w:t>
      </w:r>
      <w:r>
        <w:rPr>
          <w:color w:val="171717"/>
          <w:spacing w:val="-4"/>
        </w:rPr>
        <w:t xml:space="preserve"> </w:t>
      </w:r>
      <w:r>
        <w:rPr>
          <w:color w:val="171717"/>
        </w:rPr>
        <w:t>Пушкина,</w:t>
      </w:r>
      <w:r>
        <w:rPr>
          <w:color w:val="171717"/>
          <w:spacing w:val="-3"/>
        </w:rPr>
        <w:t xml:space="preserve"> </w:t>
      </w:r>
      <w:r>
        <w:rPr>
          <w:color w:val="171717"/>
        </w:rPr>
        <w:t>М.Ю.</w:t>
      </w:r>
      <w:r>
        <w:rPr>
          <w:color w:val="171717"/>
          <w:spacing w:val="-3"/>
        </w:rPr>
        <w:t xml:space="preserve"> </w:t>
      </w:r>
      <w:r>
        <w:rPr>
          <w:color w:val="171717"/>
        </w:rPr>
        <w:t>Лермонтова,</w:t>
      </w:r>
      <w:r>
        <w:rPr>
          <w:color w:val="171717"/>
          <w:spacing w:val="-3"/>
        </w:rPr>
        <w:t xml:space="preserve"> </w:t>
      </w:r>
      <w:r>
        <w:rPr>
          <w:color w:val="171717"/>
        </w:rPr>
        <w:t>Н.В.</w:t>
      </w:r>
      <w:r>
        <w:rPr>
          <w:color w:val="171717"/>
          <w:spacing w:val="-3"/>
        </w:rPr>
        <w:t xml:space="preserve"> </w:t>
      </w:r>
      <w:r>
        <w:rPr>
          <w:color w:val="171717"/>
        </w:rPr>
        <w:t>Гоголя)</w:t>
      </w:r>
      <w:r>
        <w:rPr>
          <w:color w:val="171717"/>
          <w:spacing w:val="-4"/>
        </w:rPr>
        <w:t xml:space="preserve"> </w:t>
      </w:r>
      <w:r>
        <w:rPr>
          <w:color w:val="171717"/>
        </w:rPr>
        <w:t>и</w:t>
      </w:r>
      <w:r>
        <w:rPr>
          <w:color w:val="171717"/>
          <w:spacing w:val="-3"/>
        </w:rPr>
        <w:t xml:space="preserve"> </w:t>
      </w:r>
      <w:r>
        <w:rPr>
          <w:color w:val="171717"/>
        </w:rPr>
        <w:t>особенностями</w:t>
      </w:r>
      <w:r>
        <w:rPr>
          <w:color w:val="171717"/>
          <w:spacing w:val="-3"/>
        </w:rPr>
        <w:t xml:space="preserve"> </w:t>
      </w:r>
      <w:r>
        <w:rPr>
          <w:color w:val="171717"/>
        </w:rPr>
        <w:t>исторической</w:t>
      </w:r>
      <w:r>
        <w:rPr>
          <w:color w:val="171717"/>
          <w:spacing w:val="-3"/>
        </w:rPr>
        <w:t xml:space="preserve"> </w:t>
      </w:r>
      <w:r>
        <w:rPr>
          <w:color w:val="171717"/>
        </w:rPr>
        <w:t>эпохи,</w:t>
      </w:r>
      <w:r>
        <w:rPr>
          <w:color w:val="171717"/>
          <w:spacing w:val="-3"/>
        </w:rPr>
        <w:t xml:space="preserve"> </w:t>
      </w:r>
      <w:r>
        <w:rPr>
          <w:color w:val="171717"/>
        </w:rPr>
        <w:t>авторского мировоззрения, проблематики произведений;</w:t>
      </w:r>
    </w:p>
    <w:p w:rsidR="00AE3C4D" w:rsidRDefault="00E21DE7">
      <w:pPr>
        <w:pStyle w:val="a3"/>
        <w:ind w:right="703"/>
      </w:pPr>
      <w:r>
        <w:rPr>
          <w:color w:val="171717"/>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 жественного произведения;</w:t>
      </w:r>
    </w:p>
    <w:p w:rsidR="00AE3C4D" w:rsidRDefault="00E21DE7">
      <w:pPr>
        <w:pStyle w:val="a3"/>
        <w:ind w:right="701"/>
      </w:pPr>
      <w:r>
        <w:rPr>
          <w:color w:val="171717"/>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сюжетыразных литературных про- изведений, темы, проблемы, жанры, художественные приёмы, эпизоды текста, особенности язы- </w:t>
      </w:r>
      <w:r>
        <w:rPr>
          <w:color w:val="171717"/>
          <w:spacing w:val="-4"/>
        </w:rPr>
        <w:t>ка;</w:t>
      </w:r>
    </w:p>
    <w:p w:rsidR="00AE3C4D" w:rsidRDefault="00E21DE7">
      <w:pPr>
        <w:pStyle w:val="a3"/>
        <w:spacing w:before="1"/>
        <w:ind w:right="706"/>
      </w:pPr>
      <w:r>
        <w:rPr>
          <w:color w:val="171717"/>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 атр, балет, кино, фотоискусство, компьютерная графика);</w:t>
      </w:r>
    </w:p>
    <w:p w:rsidR="00AE3C4D" w:rsidRDefault="00E21DE7" w:rsidP="00AA7C8F">
      <w:pPr>
        <w:pStyle w:val="a4"/>
        <w:numPr>
          <w:ilvl w:val="0"/>
          <w:numId w:val="261"/>
        </w:numPr>
        <w:tabs>
          <w:tab w:val="left" w:pos="1241"/>
        </w:tabs>
        <w:ind w:right="706" w:firstLine="708"/>
        <w:jc w:val="both"/>
        <w:rPr>
          <w:sz w:val="24"/>
        </w:rPr>
      </w:pPr>
      <w:r>
        <w:rPr>
          <w:color w:val="171717"/>
          <w:sz w:val="24"/>
        </w:rPr>
        <w:t>выразительно читать стихи и прозу, в т.ч. наизусть (не менее 12 поэтических произве- дений, не выученных ранее), передавая личное отношение к произведению (с учётом литератур- ного развития, индивидуальных особенностей обучающихся);</w:t>
      </w:r>
    </w:p>
    <w:p w:rsidR="00AE3C4D" w:rsidRDefault="00E21DE7" w:rsidP="00AA7C8F">
      <w:pPr>
        <w:pStyle w:val="a4"/>
        <w:numPr>
          <w:ilvl w:val="0"/>
          <w:numId w:val="261"/>
        </w:numPr>
        <w:tabs>
          <w:tab w:val="left" w:pos="1241"/>
        </w:tabs>
        <w:ind w:right="702" w:firstLine="708"/>
        <w:jc w:val="both"/>
        <w:rPr>
          <w:sz w:val="24"/>
        </w:rPr>
      </w:pPr>
      <w:r>
        <w:rPr>
          <w:color w:val="171717"/>
          <w:sz w:val="24"/>
        </w:rPr>
        <w:t>пересказывать изученное и самостоятельно прочитанное произведение, используя раз- личные виды устных и письменных пересказов, обстоятельно отвечать на вопросы по прочитан- ному произведению и самостоятельно формулировать вопросы к тексту; пересказывать сюжет и вычленять фабулу;</w:t>
      </w:r>
    </w:p>
    <w:p w:rsidR="00AE3C4D" w:rsidRDefault="00E21DE7" w:rsidP="00AA7C8F">
      <w:pPr>
        <w:pStyle w:val="a4"/>
        <w:numPr>
          <w:ilvl w:val="0"/>
          <w:numId w:val="261"/>
        </w:numPr>
        <w:tabs>
          <w:tab w:val="left" w:pos="1243"/>
        </w:tabs>
        <w:spacing w:before="1"/>
        <w:ind w:right="702" w:firstLine="708"/>
        <w:jc w:val="both"/>
        <w:rPr>
          <w:sz w:val="24"/>
        </w:rPr>
      </w:pPr>
      <w:r>
        <w:rPr>
          <w:color w:val="171717"/>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 ков дискуссии, давать аргументированную оценку прочитанному и отстаивать свою точку зре- ния, используя литературные аргументы;</w:t>
      </w:r>
    </w:p>
    <w:p w:rsidR="00AE3C4D" w:rsidRDefault="00E21DE7" w:rsidP="00AA7C8F">
      <w:pPr>
        <w:pStyle w:val="a4"/>
        <w:numPr>
          <w:ilvl w:val="0"/>
          <w:numId w:val="261"/>
        </w:numPr>
        <w:tabs>
          <w:tab w:val="left" w:pos="1241"/>
        </w:tabs>
        <w:ind w:right="699" w:firstLine="708"/>
        <w:jc w:val="both"/>
        <w:rPr>
          <w:sz w:val="24"/>
        </w:rPr>
      </w:pPr>
      <w:r>
        <w:rPr>
          <w:color w:val="171717"/>
          <w:sz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 формацию, необходимую для составления плана, таблицы, схемы, доклада, конспекта, аннота- ции, эссе, отзыва, рецензии, литературно-творческой работы на самостоятельно выбранную ли- тературную или публицистическую тему, применяя различные виды цитирования;</w:t>
      </w:r>
    </w:p>
    <w:p w:rsidR="00AE3C4D" w:rsidRDefault="00E21DE7" w:rsidP="00AA7C8F">
      <w:pPr>
        <w:pStyle w:val="a4"/>
        <w:numPr>
          <w:ilvl w:val="0"/>
          <w:numId w:val="261"/>
        </w:numPr>
        <w:tabs>
          <w:tab w:val="left" w:pos="1241"/>
        </w:tabs>
        <w:ind w:right="704" w:firstLine="708"/>
        <w:jc w:val="both"/>
        <w:rPr>
          <w:sz w:val="24"/>
        </w:rPr>
      </w:pPr>
      <w:r>
        <w:rPr>
          <w:color w:val="171717"/>
          <w:sz w:val="24"/>
        </w:rPr>
        <w:t>самостоятельно интерпретировать и оценивать текстуально изученные и самостоятель- но прочитанные художественные произведения древнерусской, классической русской и зару- бежной литературы и современных авторов с использованием методов смыслового чтения и эс- тетического анализа;</w:t>
      </w:r>
    </w:p>
    <w:p w:rsidR="00AE3C4D" w:rsidRDefault="00E21DE7" w:rsidP="00AA7C8F">
      <w:pPr>
        <w:pStyle w:val="a4"/>
        <w:numPr>
          <w:ilvl w:val="0"/>
          <w:numId w:val="261"/>
        </w:numPr>
        <w:tabs>
          <w:tab w:val="left" w:pos="1241"/>
        </w:tabs>
        <w:spacing w:before="1"/>
        <w:ind w:right="709" w:firstLine="708"/>
        <w:jc w:val="both"/>
        <w:rPr>
          <w:sz w:val="24"/>
        </w:rPr>
      </w:pPr>
      <w:r>
        <w:rPr>
          <w:color w:val="171717"/>
          <w:sz w:val="24"/>
        </w:rPr>
        <w:t>понимать важность вдумчивого чтения и изучения произведений фольклора и художе- 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E3C4D" w:rsidRDefault="00E21DE7" w:rsidP="00AA7C8F">
      <w:pPr>
        <w:pStyle w:val="a4"/>
        <w:numPr>
          <w:ilvl w:val="0"/>
          <w:numId w:val="261"/>
        </w:numPr>
        <w:tabs>
          <w:tab w:val="left" w:pos="1361"/>
        </w:tabs>
        <w:ind w:right="705" w:firstLine="708"/>
        <w:jc w:val="both"/>
        <w:rPr>
          <w:sz w:val="24"/>
        </w:rPr>
      </w:pPr>
      <w:r>
        <w:rPr>
          <w:color w:val="171717"/>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т.ч. за счёт произведений современной литературы</w:t>
      </w:r>
    </w:p>
    <w:p w:rsidR="00AE3C4D" w:rsidRDefault="00E21DE7" w:rsidP="00AA7C8F">
      <w:pPr>
        <w:pStyle w:val="a4"/>
        <w:numPr>
          <w:ilvl w:val="0"/>
          <w:numId w:val="261"/>
        </w:numPr>
        <w:tabs>
          <w:tab w:val="left" w:pos="1363"/>
        </w:tabs>
        <w:ind w:right="705" w:firstLine="708"/>
        <w:jc w:val="both"/>
        <w:rPr>
          <w:sz w:val="24"/>
        </w:rPr>
      </w:pPr>
      <w:r>
        <w:rPr>
          <w:color w:val="171717"/>
          <w:sz w:val="24"/>
        </w:rPr>
        <w:t>участвовать в коллективной и индивидуальной проектной и исследовательской дея- тельности и уметь публично презентовать полученные результаты;</w:t>
      </w:r>
    </w:p>
    <w:p w:rsidR="00AE3C4D" w:rsidRDefault="00E21DE7" w:rsidP="00AA7C8F">
      <w:pPr>
        <w:pStyle w:val="a4"/>
        <w:numPr>
          <w:ilvl w:val="0"/>
          <w:numId w:val="261"/>
        </w:numPr>
        <w:tabs>
          <w:tab w:val="left" w:pos="1363"/>
        </w:tabs>
        <w:ind w:right="705" w:firstLine="708"/>
        <w:jc w:val="both"/>
        <w:rPr>
          <w:sz w:val="24"/>
        </w:rPr>
      </w:pPr>
      <w:r>
        <w:rPr>
          <w:color w:val="171717"/>
          <w:sz w:val="24"/>
        </w:rPr>
        <w:t>уметь самостоятельно пользоваться энциклопедиями, словарями и справочной литера- турой, информационно-справочными системами, в т.ч. в электронной форме; пользоваться ката- 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т.ч. из числа верифициро- ванных электронных ресурсов, включённых в федеральный перечень.</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1"/>
        <w:numPr>
          <w:ilvl w:val="2"/>
          <w:numId w:val="277"/>
        </w:numPr>
        <w:tabs>
          <w:tab w:val="left" w:pos="1582"/>
        </w:tabs>
        <w:spacing w:before="68"/>
        <w:ind w:right="706" w:firstLine="708"/>
        <w:jc w:val="both"/>
      </w:pPr>
      <w:r>
        <w:rPr>
          <w:color w:val="171717"/>
        </w:rPr>
        <w:lastRenderedPageBreak/>
        <w:t xml:space="preserve">РАБОЧАЯ ПРОГРАММА УЧЕБНОГО </w:t>
      </w:r>
      <w:r w:rsidR="00437A3F">
        <w:rPr>
          <w:color w:val="171717"/>
        </w:rPr>
        <w:t>ПРЕДМЕТА «РОДНОЙ ЯЗЫК (ЧУВАШСКИЙ</w:t>
      </w:r>
      <w:r>
        <w:rPr>
          <w:color w:val="171717"/>
        </w:rPr>
        <w:t>)» (БАЗОВЫЙ УРОВЕНЬ)</w:t>
      </w:r>
    </w:p>
    <w:p w:rsidR="00AE3C4D" w:rsidRDefault="00AE3C4D">
      <w:pPr>
        <w:pStyle w:val="a3"/>
        <w:spacing w:before="1"/>
        <w:ind w:left="0" w:firstLine="0"/>
        <w:jc w:val="left"/>
        <w:rPr>
          <w:b/>
        </w:rPr>
      </w:pPr>
    </w:p>
    <w:p w:rsidR="00AE3C4D" w:rsidRDefault="00E21DE7" w:rsidP="00AA7C8F">
      <w:pPr>
        <w:pStyle w:val="a4"/>
        <w:numPr>
          <w:ilvl w:val="0"/>
          <w:numId w:val="260"/>
        </w:numPr>
        <w:tabs>
          <w:tab w:val="left" w:pos="1241"/>
        </w:tabs>
        <w:spacing w:line="274" w:lineRule="exact"/>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437A3F" w:rsidP="00AA7C8F">
      <w:pPr>
        <w:pStyle w:val="a4"/>
        <w:numPr>
          <w:ilvl w:val="0"/>
          <w:numId w:val="259"/>
        </w:numPr>
        <w:tabs>
          <w:tab w:val="left" w:pos="1121"/>
        </w:tabs>
        <w:ind w:right="711" w:firstLine="708"/>
        <w:rPr>
          <w:i/>
          <w:sz w:val="24"/>
        </w:rPr>
      </w:pPr>
      <w:r>
        <w:rPr>
          <w:i/>
          <w:color w:val="171717"/>
          <w:sz w:val="24"/>
        </w:rPr>
        <w:t>Концепции преподавания родного</w:t>
      </w:r>
      <w:r w:rsidR="00E21DE7">
        <w:rPr>
          <w:i/>
          <w:color w:val="171717"/>
          <w:sz w:val="24"/>
        </w:rPr>
        <w:t xml:space="preserve"> языка и литературы в Российской Федерации (утв. распоряжением Правительства РФ от 09.042016 г. № 637-р);</w:t>
      </w:r>
    </w:p>
    <w:p w:rsidR="00AE3C4D" w:rsidRDefault="00E21DE7" w:rsidP="00AA7C8F">
      <w:pPr>
        <w:pStyle w:val="a4"/>
        <w:numPr>
          <w:ilvl w:val="0"/>
          <w:numId w:val="259"/>
        </w:numPr>
        <w:tabs>
          <w:tab w:val="left" w:pos="1121"/>
        </w:tabs>
        <w:ind w:right="709"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AA7C8F">
      <w:pPr>
        <w:pStyle w:val="a4"/>
        <w:numPr>
          <w:ilvl w:val="0"/>
          <w:numId w:val="259"/>
        </w:numPr>
        <w:tabs>
          <w:tab w:val="left" w:pos="1121"/>
        </w:tabs>
        <w:ind w:right="703" w:firstLine="708"/>
        <w:rPr>
          <w:i/>
          <w:sz w:val="24"/>
        </w:rPr>
      </w:pPr>
      <w:r>
        <w:rPr>
          <w:i/>
          <w:color w:val="171717"/>
          <w:sz w:val="24"/>
        </w:rPr>
        <w:t>Примерной рабочей программы основного общего образова</w:t>
      </w:r>
      <w:r w:rsidR="00437A3F">
        <w:rPr>
          <w:i/>
          <w:color w:val="171717"/>
          <w:sz w:val="24"/>
        </w:rPr>
        <w:t xml:space="preserve">ния по родному языку (чувашскому </w:t>
      </w:r>
      <w:r>
        <w:rPr>
          <w:i/>
          <w:color w:val="171717"/>
          <w:sz w:val="24"/>
        </w:rPr>
        <w:t>)(одобренной решением федерального учебно-методического объединения по общему обра- зованию, протокол 3/21 от 27.09.2021 г.).</w:t>
      </w:r>
    </w:p>
    <w:p w:rsidR="00AE3C4D" w:rsidRDefault="00E21DE7">
      <w:pPr>
        <w:spacing w:before="1"/>
        <w:ind w:left="272" w:right="704" w:firstLine="708"/>
        <w:jc w:val="both"/>
        <w:rPr>
          <w:i/>
          <w:sz w:val="24"/>
        </w:rPr>
      </w:pPr>
      <w:r>
        <w:rPr>
          <w:i/>
          <w:color w:val="171717"/>
          <w:sz w:val="24"/>
        </w:rPr>
        <w:t>Рабочая программа разработана с учетом программ</w:t>
      </w:r>
      <w:r w:rsidR="00437A3F">
        <w:rPr>
          <w:i/>
          <w:color w:val="171717"/>
          <w:sz w:val="24"/>
        </w:rPr>
        <w:t>ы формирования УУД у обучающих</w:t>
      </w:r>
      <w:r>
        <w:rPr>
          <w:i/>
          <w:color w:val="171717"/>
          <w:sz w:val="24"/>
        </w:rPr>
        <w:t>ся и рабочей программы воспитания</w:t>
      </w:r>
    </w:p>
    <w:p w:rsidR="00AE3C4D" w:rsidRDefault="00E21DE7">
      <w:pPr>
        <w:ind w:left="272" w:right="705" w:firstLine="708"/>
        <w:jc w:val="both"/>
        <w:rPr>
          <w:i/>
          <w:sz w:val="24"/>
        </w:rPr>
      </w:pPr>
      <w:r>
        <w:rPr>
          <w:i/>
          <w:color w:val="171717"/>
          <w:sz w:val="24"/>
        </w:rPr>
        <w:t>Рабочая программа учебног</w:t>
      </w:r>
      <w:r w:rsidR="00437A3F">
        <w:rPr>
          <w:i/>
          <w:color w:val="171717"/>
          <w:sz w:val="24"/>
        </w:rPr>
        <w:t>о предмета «Родной язык (чувашский</w:t>
      </w:r>
      <w:r>
        <w:rPr>
          <w:i/>
          <w:color w:val="171717"/>
          <w:sz w:val="24"/>
        </w:rPr>
        <w:t>)» (далее - рабочая про- грамма) включает:</w:t>
      </w:r>
    </w:p>
    <w:p w:rsidR="00AE3C4D" w:rsidRDefault="00E21DE7" w:rsidP="00AA7C8F">
      <w:pPr>
        <w:pStyle w:val="a4"/>
        <w:numPr>
          <w:ilvl w:val="0"/>
          <w:numId w:val="258"/>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258"/>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258"/>
        </w:numPr>
        <w:tabs>
          <w:tab w:val="left" w:pos="1121"/>
        </w:tabs>
        <w:ind w:left="1120"/>
        <w:jc w:val="left"/>
        <w:rPr>
          <w:sz w:val="24"/>
        </w:rPr>
      </w:pPr>
      <w:r>
        <w:rPr>
          <w:color w:val="171717"/>
          <w:sz w:val="24"/>
        </w:rPr>
        <w:t>планируемые</w:t>
      </w:r>
      <w:r>
        <w:rPr>
          <w:color w:val="171717"/>
          <w:spacing w:val="-15"/>
          <w:sz w:val="24"/>
        </w:rPr>
        <w:t xml:space="preserve"> </w:t>
      </w:r>
      <w:r>
        <w:rPr>
          <w:color w:val="171717"/>
          <w:sz w:val="24"/>
        </w:rPr>
        <w:t>результаты</w:t>
      </w:r>
      <w:r>
        <w:rPr>
          <w:color w:val="171717"/>
          <w:spacing w:val="-15"/>
          <w:sz w:val="24"/>
        </w:rPr>
        <w:t xml:space="preserve"> </w:t>
      </w:r>
      <w:r>
        <w:rPr>
          <w:color w:val="171717"/>
          <w:sz w:val="24"/>
        </w:rPr>
        <w:t>освоения</w:t>
      </w:r>
      <w:r>
        <w:rPr>
          <w:color w:val="171717"/>
          <w:spacing w:val="-14"/>
          <w:sz w:val="24"/>
        </w:rPr>
        <w:t xml:space="preserve"> </w:t>
      </w:r>
      <w:r>
        <w:rPr>
          <w:color w:val="171717"/>
          <w:sz w:val="24"/>
        </w:rPr>
        <w:t>программы</w:t>
      </w:r>
      <w:r>
        <w:rPr>
          <w:color w:val="171717"/>
          <w:spacing w:val="-14"/>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437A3F" w:rsidRPr="00437A3F" w:rsidRDefault="00E21DE7" w:rsidP="00AA7C8F">
      <w:pPr>
        <w:pStyle w:val="a4"/>
        <w:numPr>
          <w:ilvl w:val="0"/>
          <w:numId w:val="258"/>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437A3F" w:rsidRDefault="00437A3F" w:rsidP="00437A3F">
      <w:pPr>
        <w:pStyle w:val="3"/>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«Родной</w:t>
      </w:r>
      <w:r>
        <w:rPr>
          <w:color w:val="171717"/>
          <w:spacing w:val="-4"/>
        </w:rPr>
        <w:t xml:space="preserve"> </w:t>
      </w:r>
      <w:r>
        <w:rPr>
          <w:color w:val="171717"/>
        </w:rPr>
        <w:t>язык</w:t>
      </w:r>
      <w:r>
        <w:rPr>
          <w:color w:val="171717"/>
          <w:spacing w:val="-1"/>
        </w:rPr>
        <w:t xml:space="preserve"> </w:t>
      </w:r>
      <w:r w:rsidR="00025B20">
        <w:rPr>
          <w:color w:val="171717"/>
          <w:spacing w:val="-2"/>
        </w:rPr>
        <w:t>(чувашский</w:t>
      </w:r>
      <w:r>
        <w:rPr>
          <w:color w:val="171717"/>
          <w:spacing w:val="-2"/>
        </w:rPr>
        <w:t>)»</w:t>
      </w:r>
    </w:p>
    <w:p w:rsidR="00437A3F" w:rsidRDefault="00437A3F" w:rsidP="00437A3F">
      <w:pPr>
        <w:pStyle w:val="a3"/>
        <w:ind w:right="702"/>
      </w:pPr>
      <w:r>
        <w:rPr>
          <w:color w:val="171717"/>
        </w:rPr>
        <w:t>Содержание программы обеспечивает достижение результатов освоения основной образо- вательной программы основного общего образования в части требований, заданных ФГОС ООО к предметной области «Родной язык и родная литература». Программа ориентирована на сопро- вож</w:t>
      </w:r>
      <w:r w:rsidR="00025B20">
        <w:rPr>
          <w:color w:val="171717"/>
        </w:rPr>
        <w:t xml:space="preserve">дение и поддержку курса чувашского </w:t>
      </w:r>
      <w:r>
        <w:rPr>
          <w:color w:val="171717"/>
        </w:rPr>
        <w:t>языка, входяще</w:t>
      </w:r>
      <w:r w:rsidR="00025B20">
        <w:rPr>
          <w:color w:val="171717"/>
        </w:rPr>
        <w:t xml:space="preserve">го в предметную область «Родной </w:t>
      </w:r>
      <w:r>
        <w:rPr>
          <w:color w:val="171717"/>
        </w:rPr>
        <w:t xml:space="preserve"> язык и </w:t>
      </w:r>
      <w:r w:rsidR="00025B20">
        <w:rPr>
          <w:color w:val="171717"/>
        </w:rPr>
        <w:t>литература». Цели курса чувашского</w:t>
      </w:r>
      <w:r>
        <w:rPr>
          <w:color w:val="171717"/>
        </w:rPr>
        <w:t xml:space="preserve"> языка в рамках образователь</w:t>
      </w:r>
      <w:r w:rsidR="00025B20">
        <w:rPr>
          <w:color w:val="171717"/>
        </w:rPr>
        <w:t>ной области «Родной язык и род</w:t>
      </w:r>
      <w:r>
        <w:rPr>
          <w:color w:val="171717"/>
        </w:rPr>
        <w:t>ная литература» имеют специфику, обусловленную дополнит</w:t>
      </w:r>
      <w:r w:rsidR="00025B20">
        <w:rPr>
          <w:color w:val="171717"/>
        </w:rPr>
        <w:t>ельным по своему содержанию ха</w:t>
      </w:r>
      <w:r>
        <w:rPr>
          <w:color w:val="171717"/>
        </w:rPr>
        <w:t>рактером курса, а также особенн</w:t>
      </w:r>
      <w:r w:rsidR="00025B20">
        <w:rPr>
          <w:color w:val="171717"/>
        </w:rPr>
        <w:t>остями функционирования чувашского</w:t>
      </w:r>
      <w:r>
        <w:rPr>
          <w:color w:val="171717"/>
        </w:rPr>
        <w:t xml:space="preserve"> языка в разных регионах Российской Федерации.</w:t>
      </w:r>
    </w:p>
    <w:p w:rsidR="00437A3F" w:rsidRDefault="00025B20" w:rsidP="00025B20">
      <w:pPr>
        <w:pStyle w:val="a3"/>
        <w:ind w:right="701"/>
      </w:pPr>
      <w:r>
        <w:rPr>
          <w:color w:val="171717"/>
        </w:rPr>
        <w:t>Курс «Родной язык (чувашский</w:t>
      </w:r>
      <w:r w:rsidR="00437A3F">
        <w:rPr>
          <w:color w:val="171717"/>
        </w:rPr>
        <w:t>)»</w:t>
      </w:r>
      <w:r w:rsidR="00437A3F">
        <w:rPr>
          <w:color w:val="171717"/>
          <w:spacing w:val="-1"/>
        </w:rPr>
        <w:t xml:space="preserve"> </w:t>
      </w:r>
      <w:r w:rsidR="00437A3F">
        <w:rPr>
          <w:color w:val="171717"/>
        </w:rPr>
        <w:t>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w:t>
      </w:r>
      <w:r>
        <w:rPr>
          <w:color w:val="171717"/>
        </w:rPr>
        <w:t>ый предмет «Родной язык (чувашский</w:t>
      </w:r>
      <w:r w:rsidR="00437A3F">
        <w:rPr>
          <w:color w:val="171717"/>
        </w:rPr>
        <w:t>)» не ущемляет права обучающихся, изучающ</w:t>
      </w:r>
      <w:r>
        <w:rPr>
          <w:color w:val="171717"/>
        </w:rPr>
        <w:t>их иные родные языки (не чувашский</w:t>
      </w:r>
      <w:r w:rsidR="00437A3F">
        <w:rPr>
          <w:color w:val="171717"/>
        </w:rPr>
        <w:t xml:space="preserve">). </w:t>
      </w:r>
    </w:p>
    <w:p w:rsidR="00437A3F" w:rsidRDefault="00437A3F" w:rsidP="00437A3F">
      <w:pPr>
        <w:pStyle w:val="a3"/>
        <w:ind w:right="700"/>
      </w:pPr>
      <w:r>
        <w:rPr>
          <w:color w:val="171717"/>
        </w:rPr>
        <w:t>В содержании курса «Ро</w:t>
      </w:r>
      <w:r w:rsidR="00025B20">
        <w:rPr>
          <w:color w:val="171717"/>
        </w:rPr>
        <w:t>дной язык (чувашский</w:t>
      </w:r>
      <w:r>
        <w:rPr>
          <w:color w:val="171717"/>
        </w:rPr>
        <w:t>)»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 ского языка с цивилизацией и культурой, государством и обще</w:t>
      </w:r>
      <w:r w:rsidR="00025B20">
        <w:rPr>
          <w:color w:val="171717"/>
        </w:rPr>
        <w:t>ством. Программа учебного пред</w:t>
      </w:r>
      <w:r>
        <w:rPr>
          <w:color w:val="171717"/>
        </w:rPr>
        <w:t>мета отражает социокультурный</w:t>
      </w:r>
      <w:r w:rsidR="00025B20">
        <w:rPr>
          <w:color w:val="171717"/>
        </w:rPr>
        <w:t xml:space="preserve"> контекст существования чувашского языка, в частности те языко</w:t>
      </w:r>
      <w:r>
        <w:rPr>
          <w:color w:val="171717"/>
        </w:rPr>
        <w:t>вые аспекты, которые обнаруживают прямую, непосредствен</w:t>
      </w:r>
      <w:r w:rsidR="00025B20">
        <w:rPr>
          <w:color w:val="171717"/>
        </w:rPr>
        <w:t>ную культурно-историческую обу</w:t>
      </w:r>
      <w:r>
        <w:rPr>
          <w:color w:val="171717"/>
          <w:spacing w:val="-2"/>
        </w:rPr>
        <w:t>словленность.</w:t>
      </w:r>
    </w:p>
    <w:p w:rsidR="00437A3F" w:rsidRDefault="00437A3F" w:rsidP="00437A3F">
      <w:pPr>
        <w:pStyle w:val="3"/>
        <w:spacing w:before="4"/>
      </w:pPr>
      <w:r>
        <w:rPr>
          <w:color w:val="171717"/>
        </w:rPr>
        <w:t>Цели</w:t>
      </w:r>
      <w:r>
        <w:rPr>
          <w:color w:val="171717"/>
          <w:spacing w:val="-6"/>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1"/>
        </w:rPr>
        <w:t xml:space="preserve"> </w:t>
      </w:r>
      <w:r>
        <w:rPr>
          <w:color w:val="171717"/>
        </w:rPr>
        <w:t>«Родной</w:t>
      </w:r>
      <w:r>
        <w:rPr>
          <w:color w:val="171717"/>
          <w:spacing w:val="-3"/>
        </w:rPr>
        <w:t xml:space="preserve"> </w:t>
      </w:r>
      <w:r>
        <w:rPr>
          <w:color w:val="171717"/>
        </w:rPr>
        <w:t>язык</w:t>
      </w:r>
      <w:r>
        <w:rPr>
          <w:color w:val="171717"/>
          <w:spacing w:val="-3"/>
        </w:rPr>
        <w:t xml:space="preserve"> </w:t>
      </w:r>
      <w:r>
        <w:rPr>
          <w:color w:val="171717"/>
          <w:spacing w:val="-2"/>
        </w:rPr>
        <w:t>(русский)»</w:t>
      </w:r>
    </w:p>
    <w:p w:rsidR="00437A3F" w:rsidRDefault="00437A3F" w:rsidP="00437A3F">
      <w:pPr>
        <w:pStyle w:val="a3"/>
        <w:ind w:right="711"/>
      </w:pPr>
      <w:r>
        <w:rPr>
          <w:color w:val="171717"/>
        </w:rPr>
        <w:t>Целями</w:t>
      </w:r>
      <w:r>
        <w:rPr>
          <w:color w:val="171717"/>
          <w:spacing w:val="-2"/>
        </w:rPr>
        <w:t xml:space="preserve"> </w:t>
      </w:r>
      <w:r>
        <w:rPr>
          <w:color w:val="171717"/>
        </w:rPr>
        <w:t>изучения</w:t>
      </w:r>
      <w:r>
        <w:rPr>
          <w:color w:val="171717"/>
          <w:spacing w:val="-2"/>
        </w:rPr>
        <w:t xml:space="preserve"> </w:t>
      </w:r>
      <w:r>
        <w:rPr>
          <w:color w:val="171717"/>
        </w:rPr>
        <w:t>родного</w:t>
      </w:r>
      <w:r>
        <w:rPr>
          <w:color w:val="171717"/>
          <w:spacing w:val="-2"/>
        </w:rPr>
        <w:t xml:space="preserve"> </w:t>
      </w:r>
      <w:r>
        <w:rPr>
          <w:color w:val="171717"/>
        </w:rPr>
        <w:t>языка</w:t>
      </w:r>
      <w:r>
        <w:rPr>
          <w:color w:val="171717"/>
          <w:spacing w:val="-3"/>
        </w:rPr>
        <w:t xml:space="preserve"> </w:t>
      </w:r>
      <w:r>
        <w:rPr>
          <w:color w:val="171717"/>
        </w:rPr>
        <w:t>(русского)</w:t>
      </w:r>
      <w:r>
        <w:rPr>
          <w:color w:val="171717"/>
          <w:spacing w:val="-3"/>
        </w:rPr>
        <w:t xml:space="preserve"> </w:t>
      </w:r>
      <w:r>
        <w:rPr>
          <w:color w:val="171717"/>
        </w:rPr>
        <w:t>по</w:t>
      </w:r>
      <w:r>
        <w:rPr>
          <w:color w:val="171717"/>
          <w:spacing w:val="-2"/>
        </w:rPr>
        <w:t xml:space="preserve"> </w:t>
      </w:r>
      <w:r>
        <w:rPr>
          <w:color w:val="171717"/>
        </w:rPr>
        <w:t>программам</w:t>
      </w:r>
      <w:r>
        <w:rPr>
          <w:color w:val="171717"/>
          <w:spacing w:val="-3"/>
        </w:rPr>
        <w:t xml:space="preserve"> </w:t>
      </w:r>
      <w:r>
        <w:rPr>
          <w:color w:val="171717"/>
        </w:rPr>
        <w:t>основного общего</w:t>
      </w:r>
      <w:r>
        <w:rPr>
          <w:color w:val="171717"/>
          <w:spacing w:val="-2"/>
        </w:rPr>
        <w:t xml:space="preserve"> </w:t>
      </w:r>
      <w:r>
        <w:rPr>
          <w:color w:val="171717"/>
        </w:rPr>
        <w:t xml:space="preserve">образования </w:t>
      </w:r>
      <w:r>
        <w:rPr>
          <w:color w:val="171717"/>
          <w:spacing w:val="-2"/>
        </w:rPr>
        <w:t>являются:</w:t>
      </w:r>
    </w:p>
    <w:p w:rsidR="00437A3F" w:rsidRDefault="00437A3F" w:rsidP="00AA7C8F">
      <w:pPr>
        <w:pStyle w:val="a4"/>
        <w:numPr>
          <w:ilvl w:val="0"/>
          <w:numId w:val="258"/>
        </w:numPr>
        <w:tabs>
          <w:tab w:val="left" w:pos="1121"/>
        </w:tabs>
        <w:ind w:right="699" w:firstLine="708"/>
        <w:rPr>
          <w:sz w:val="24"/>
        </w:rPr>
      </w:pPr>
      <w:r>
        <w:rPr>
          <w:color w:val="171717"/>
          <w:sz w:val="24"/>
        </w:rPr>
        <w:t>воспитание гражданина и патриота; формирование российской гражданской идентично- сти в поликультурном и многоконфессиональном обществе; развити</w:t>
      </w:r>
      <w:r w:rsidR="00025B20">
        <w:rPr>
          <w:color w:val="171717"/>
          <w:sz w:val="24"/>
        </w:rPr>
        <w:t xml:space="preserve">е представлений о родном чувашском </w:t>
      </w:r>
      <w:r>
        <w:rPr>
          <w:color w:val="171717"/>
          <w:sz w:val="24"/>
        </w:rPr>
        <w:t>языке как духовной, нравственной и культурной ценности народа; осознание наци</w:t>
      </w:r>
      <w:r w:rsidR="00025B20">
        <w:rPr>
          <w:color w:val="171717"/>
          <w:sz w:val="24"/>
        </w:rPr>
        <w:t>о- нального своеобразия чувашского</w:t>
      </w:r>
      <w:r>
        <w:rPr>
          <w:color w:val="171717"/>
          <w:sz w:val="24"/>
        </w:rPr>
        <w:t xml:space="preserve"> языка; формирование познават</w:t>
      </w:r>
      <w:r w:rsidR="00025B20">
        <w:rPr>
          <w:color w:val="171717"/>
          <w:sz w:val="24"/>
        </w:rPr>
        <w:t>ельного интереса, любви, уважи</w:t>
      </w:r>
      <w:r>
        <w:rPr>
          <w:color w:val="171717"/>
          <w:sz w:val="24"/>
        </w:rPr>
        <w:t>тельног</w:t>
      </w:r>
      <w:r w:rsidR="00025B20">
        <w:rPr>
          <w:color w:val="171717"/>
          <w:sz w:val="24"/>
        </w:rPr>
        <w:t>о отношения к чувашскому</w:t>
      </w:r>
      <w:r>
        <w:rPr>
          <w:color w:val="171717"/>
          <w:sz w:val="24"/>
        </w:rPr>
        <w:t xml:space="preserve"> языку, а через него - к родной к</w:t>
      </w:r>
      <w:r w:rsidR="00025B20">
        <w:rPr>
          <w:color w:val="171717"/>
          <w:sz w:val="24"/>
        </w:rPr>
        <w:t>ультуре; воспитание ответствен</w:t>
      </w:r>
      <w:r>
        <w:rPr>
          <w:color w:val="171717"/>
          <w:sz w:val="24"/>
        </w:rPr>
        <w:t>ного отношения к сохранению и развитию родного языка, формирование волонтёрской позиции</w:t>
      </w:r>
    </w:p>
    <w:p w:rsidR="00437A3F" w:rsidRDefault="00437A3F" w:rsidP="00437A3F">
      <w:pPr>
        <w:jc w:val="both"/>
        <w:rPr>
          <w:sz w:val="24"/>
        </w:rPr>
        <w:sectPr w:rsidR="00437A3F">
          <w:pgSz w:w="11910" w:h="16850"/>
          <w:pgMar w:top="1060" w:right="0" w:bottom="440" w:left="860" w:header="0" w:footer="256" w:gutter="0"/>
          <w:cols w:space="720"/>
        </w:sectPr>
      </w:pPr>
    </w:p>
    <w:p w:rsidR="00437A3F" w:rsidRDefault="00437A3F" w:rsidP="00437A3F">
      <w:pPr>
        <w:pStyle w:val="a3"/>
        <w:spacing w:before="64"/>
        <w:ind w:right="713" w:firstLine="0"/>
      </w:pPr>
      <w:r>
        <w:rPr>
          <w:color w:val="171717"/>
        </w:rPr>
        <w:lastRenderedPageBreak/>
        <w:t>в отношении популяризации родного языка; воспитание уважительного отношения к культурам</w:t>
      </w:r>
      <w:r>
        <w:rPr>
          <w:color w:val="171717"/>
          <w:spacing w:val="40"/>
        </w:rPr>
        <w:t xml:space="preserve"> </w:t>
      </w:r>
      <w:r>
        <w:rPr>
          <w:color w:val="171717"/>
        </w:rPr>
        <w:t>и языкам народов России; овладение культурой межнационального общения;</w:t>
      </w:r>
    </w:p>
    <w:p w:rsidR="00437A3F" w:rsidRDefault="00437A3F" w:rsidP="00AA7C8F">
      <w:pPr>
        <w:pStyle w:val="a4"/>
        <w:numPr>
          <w:ilvl w:val="0"/>
          <w:numId w:val="258"/>
        </w:numPr>
        <w:tabs>
          <w:tab w:val="left" w:pos="1195"/>
        </w:tabs>
        <w:ind w:right="703" w:firstLine="708"/>
        <w:rPr>
          <w:sz w:val="24"/>
        </w:rPr>
      </w:pPr>
      <w:r>
        <w:rPr>
          <w:color w:val="171717"/>
          <w:sz w:val="24"/>
        </w:rPr>
        <w:t xml:space="preserve">расширение знаний о национальной специфике </w:t>
      </w:r>
      <w:r w:rsidR="00025B20">
        <w:rPr>
          <w:color w:val="171717"/>
          <w:sz w:val="24"/>
        </w:rPr>
        <w:t>чувашского</w:t>
      </w:r>
      <w:r>
        <w:rPr>
          <w:color w:val="171717"/>
          <w:sz w:val="24"/>
        </w:rPr>
        <w:t xml:space="preserve"> языка и языковых единицах, прежде всего о лексике и фразеологии с национально-культур</w:t>
      </w:r>
      <w:r w:rsidR="00025B20">
        <w:rPr>
          <w:color w:val="171717"/>
          <w:sz w:val="24"/>
        </w:rPr>
        <w:t>ным компонентом значения; о та</w:t>
      </w:r>
      <w:r>
        <w:rPr>
          <w:color w:val="171717"/>
          <w:sz w:val="24"/>
        </w:rPr>
        <w:t xml:space="preserve">ких явлениях и </w:t>
      </w:r>
      <w:r w:rsidR="00025B20">
        <w:rPr>
          <w:color w:val="171717"/>
          <w:sz w:val="24"/>
        </w:rPr>
        <w:t>категориях современного чувашского</w:t>
      </w:r>
      <w:r>
        <w:rPr>
          <w:color w:val="171717"/>
          <w:sz w:val="24"/>
        </w:rPr>
        <w:t xml:space="preserve"> литературного языка, которые обеспечивают его нормативное, уместное, этичное</w:t>
      </w:r>
      <w:r>
        <w:rPr>
          <w:color w:val="171717"/>
          <w:spacing w:val="-2"/>
          <w:sz w:val="24"/>
        </w:rPr>
        <w:t xml:space="preserve"> </w:t>
      </w:r>
      <w:r>
        <w:rPr>
          <w:color w:val="171717"/>
          <w:sz w:val="24"/>
        </w:rPr>
        <w:t>использование в различных сферах и ситуациях общения; об основных</w:t>
      </w:r>
      <w:r>
        <w:rPr>
          <w:color w:val="171717"/>
          <w:spacing w:val="-1"/>
          <w:sz w:val="24"/>
        </w:rPr>
        <w:t xml:space="preserve"> </w:t>
      </w:r>
      <w:r w:rsidR="00025B20">
        <w:rPr>
          <w:color w:val="171717"/>
          <w:sz w:val="24"/>
        </w:rPr>
        <w:t>нормах чувашского</w:t>
      </w:r>
      <w:r>
        <w:rPr>
          <w:color w:val="171717"/>
          <w:sz w:val="24"/>
        </w:rPr>
        <w:t xml:space="preserve"> литературного языка; о на</w:t>
      </w:r>
      <w:r w:rsidR="00025B20">
        <w:rPr>
          <w:color w:val="171717"/>
          <w:sz w:val="24"/>
        </w:rPr>
        <w:t>циональных особенностях чувашского речево</w:t>
      </w:r>
      <w:r>
        <w:rPr>
          <w:color w:val="171717"/>
          <w:sz w:val="24"/>
        </w:rPr>
        <w:t>го этикета;</w:t>
      </w:r>
    </w:p>
    <w:p w:rsidR="00437A3F" w:rsidRDefault="00437A3F" w:rsidP="00AA7C8F">
      <w:pPr>
        <w:pStyle w:val="a4"/>
        <w:numPr>
          <w:ilvl w:val="0"/>
          <w:numId w:val="258"/>
        </w:numPr>
        <w:tabs>
          <w:tab w:val="left" w:pos="1121"/>
        </w:tabs>
        <w:ind w:right="703" w:firstLine="708"/>
        <w:rPr>
          <w:sz w:val="24"/>
        </w:rPr>
      </w:pPr>
      <w:r>
        <w:rPr>
          <w:color w:val="171717"/>
          <w:sz w:val="24"/>
        </w:rPr>
        <w:t>совершенствование коммуникативных умений и кул</w:t>
      </w:r>
      <w:r w:rsidR="00025B20">
        <w:rPr>
          <w:color w:val="171717"/>
          <w:sz w:val="24"/>
        </w:rPr>
        <w:t>ьтуры речи, обеспечивающих сво</w:t>
      </w:r>
      <w:r>
        <w:rPr>
          <w:color w:val="171717"/>
          <w:sz w:val="24"/>
        </w:rPr>
        <w:t>бодное</w:t>
      </w:r>
      <w:r>
        <w:rPr>
          <w:color w:val="171717"/>
          <w:spacing w:val="-2"/>
          <w:sz w:val="24"/>
        </w:rPr>
        <w:t xml:space="preserve"> </w:t>
      </w:r>
      <w:r>
        <w:rPr>
          <w:color w:val="171717"/>
          <w:sz w:val="24"/>
        </w:rPr>
        <w:t>владение</w:t>
      </w:r>
      <w:r>
        <w:rPr>
          <w:color w:val="171717"/>
          <w:spacing w:val="-2"/>
          <w:sz w:val="24"/>
        </w:rPr>
        <w:t xml:space="preserve"> </w:t>
      </w:r>
      <w:r w:rsidR="00025B20">
        <w:rPr>
          <w:color w:val="171717"/>
          <w:sz w:val="24"/>
        </w:rPr>
        <w:t>чувашским</w:t>
      </w:r>
      <w:r>
        <w:rPr>
          <w:color w:val="171717"/>
          <w:spacing w:val="-2"/>
          <w:sz w:val="24"/>
        </w:rPr>
        <w:t xml:space="preserve"> </w:t>
      </w:r>
      <w:r>
        <w:rPr>
          <w:color w:val="171717"/>
          <w:sz w:val="24"/>
        </w:rPr>
        <w:t>литературным</w:t>
      </w:r>
      <w:r>
        <w:rPr>
          <w:color w:val="171717"/>
          <w:spacing w:val="-2"/>
          <w:sz w:val="24"/>
        </w:rPr>
        <w:t xml:space="preserve"> </w:t>
      </w:r>
      <w:r>
        <w:rPr>
          <w:color w:val="171717"/>
          <w:sz w:val="24"/>
        </w:rPr>
        <w:t>языком</w:t>
      </w:r>
      <w:r>
        <w:rPr>
          <w:color w:val="171717"/>
          <w:spacing w:val="-2"/>
          <w:sz w:val="24"/>
        </w:rPr>
        <w:t xml:space="preserve"> </w:t>
      </w:r>
      <w:r>
        <w:rPr>
          <w:color w:val="171717"/>
          <w:sz w:val="24"/>
        </w:rPr>
        <w:t>в</w:t>
      </w:r>
      <w:r>
        <w:rPr>
          <w:color w:val="171717"/>
          <w:spacing w:val="-2"/>
          <w:sz w:val="24"/>
        </w:rPr>
        <w:t xml:space="preserve"> </w:t>
      </w:r>
      <w:r>
        <w:rPr>
          <w:color w:val="171717"/>
          <w:sz w:val="24"/>
        </w:rPr>
        <w:t>разных сферах и ситуациях его</w:t>
      </w:r>
      <w:r>
        <w:rPr>
          <w:color w:val="171717"/>
          <w:spacing w:val="-1"/>
          <w:sz w:val="24"/>
        </w:rPr>
        <w:t xml:space="preserve"> </w:t>
      </w:r>
      <w:r>
        <w:rPr>
          <w:color w:val="171717"/>
          <w:sz w:val="24"/>
        </w:rPr>
        <w:t>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w:t>
      </w:r>
      <w:r w:rsidR="00025B20">
        <w:rPr>
          <w:color w:val="171717"/>
          <w:sz w:val="24"/>
        </w:rPr>
        <w:t xml:space="preserve"> потребности к речевому самосо</w:t>
      </w:r>
      <w:r>
        <w:rPr>
          <w:color w:val="171717"/>
          <w:spacing w:val="-2"/>
          <w:sz w:val="24"/>
        </w:rPr>
        <w:t>вершенствованию;</w:t>
      </w:r>
    </w:p>
    <w:p w:rsidR="00437A3F" w:rsidRDefault="00437A3F" w:rsidP="00AA7C8F">
      <w:pPr>
        <w:pStyle w:val="a4"/>
        <w:numPr>
          <w:ilvl w:val="0"/>
          <w:numId w:val="258"/>
        </w:numPr>
        <w:tabs>
          <w:tab w:val="left" w:pos="1121"/>
        </w:tabs>
        <w:spacing w:before="1"/>
        <w:ind w:right="703" w:firstLine="708"/>
        <w:rPr>
          <w:sz w:val="24"/>
        </w:rPr>
      </w:pPr>
      <w:r>
        <w:rPr>
          <w:color w:val="171717"/>
          <w:sz w:val="24"/>
        </w:rPr>
        <w:t>совершенствование познавательных и интеллектуальных умений опознавать, анализиро- вать, сравнивать, классифицировать языковые факты, оценивать их с точки зрения нормативно- сти, соответствия ситуации и сфере общения;</w:t>
      </w:r>
    </w:p>
    <w:p w:rsidR="00437A3F" w:rsidRDefault="00437A3F" w:rsidP="00AA7C8F">
      <w:pPr>
        <w:pStyle w:val="a4"/>
        <w:numPr>
          <w:ilvl w:val="0"/>
          <w:numId w:val="258"/>
        </w:numPr>
        <w:tabs>
          <w:tab w:val="left" w:pos="1121"/>
        </w:tabs>
        <w:ind w:right="699" w:firstLine="708"/>
        <w:rPr>
          <w:sz w:val="24"/>
        </w:rPr>
      </w:pPr>
      <w:r>
        <w:rPr>
          <w:color w:val="171717"/>
          <w:sz w:val="24"/>
        </w:rPr>
        <w:t>совершенствование текстовой деятельности; развитие умений функциональной грамот- 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437A3F" w:rsidRDefault="00437A3F" w:rsidP="00AA7C8F">
      <w:pPr>
        <w:pStyle w:val="a4"/>
        <w:numPr>
          <w:ilvl w:val="0"/>
          <w:numId w:val="258"/>
        </w:numPr>
        <w:tabs>
          <w:tab w:val="left" w:pos="1121"/>
        </w:tabs>
        <w:ind w:right="713" w:firstLine="708"/>
        <w:rPr>
          <w:sz w:val="24"/>
        </w:rPr>
      </w:pPr>
      <w:r>
        <w:rPr>
          <w:color w:val="171717"/>
          <w:sz w:val="24"/>
        </w:rPr>
        <w:t>развитие проектного и исследовательского мышления, приобретение практического опыта исследовательской работы по родному языку</w:t>
      </w:r>
      <w:r>
        <w:rPr>
          <w:color w:val="171717"/>
          <w:spacing w:val="-1"/>
          <w:sz w:val="24"/>
        </w:rPr>
        <w:t xml:space="preserve"> </w:t>
      </w:r>
      <w:r w:rsidR="00025B20">
        <w:rPr>
          <w:color w:val="171717"/>
          <w:sz w:val="24"/>
        </w:rPr>
        <w:t>(чувашскому</w:t>
      </w:r>
      <w:r>
        <w:rPr>
          <w:color w:val="171717"/>
          <w:sz w:val="24"/>
        </w:rPr>
        <w:t>), воспитание самостоятельности в приобретении знаний.</w:t>
      </w:r>
    </w:p>
    <w:p w:rsidR="00437A3F" w:rsidRDefault="00437A3F" w:rsidP="00437A3F">
      <w:pPr>
        <w:pStyle w:val="3"/>
      </w:pPr>
      <w:r>
        <w:rPr>
          <w:color w:val="171717"/>
        </w:rPr>
        <w:t>Место</w:t>
      </w:r>
      <w:r>
        <w:rPr>
          <w:color w:val="171717"/>
          <w:spacing w:val="-4"/>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«Родной</w:t>
      </w:r>
      <w:r>
        <w:rPr>
          <w:color w:val="171717"/>
          <w:spacing w:val="-2"/>
        </w:rPr>
        <w:t xml:space="preserve"> </w:t>
      </w:r>
      <w:r>
        <w:rPr>
          <w:color w:val="171717"/>
        </w:rPr>
        <w:t>язык</w:t>
      </w:r>
      <w:r>
        <w:rPr>
          <w:color w:val="171717"/>
          <w:spacing w:val="1"/>
        </w:rPr>
        <w:t xml:space="preserve"> </w:t>
      </w:r>
      <w:r>
        <w:rPr>
          <w:color w:val="171717"/>
        </w:rPr>
        <w:t>(русский)»</w:t>
      </w:r>
      <w:r>
        <w:rPr>
          <w:color w:val="171717"/>
          <w:spacing w:val="-2"/>
        </w:rPr>
        <w:t xml:space="preserve"> </w:t>
      </w:r>
      <w:r>
        <w:rPr>
          <w:color w:val="171717"/>
        </w:rPr>
        <w:t>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437A3F" w:rsidRDefault="00437A3F" w:rsidP="00437A3F">
      <w:pPr>
        <w:pStyle w:val="a3"/>
        <w:ind w:right="705"/>
      </w:pPr>
      <w:r>
        <w:rPr>
          <w:color w:val="171717"/>
        </w:rPr>
        <w:t>В соответствии с ФГОС ООО учебный предмет «Родной язык (чувашский)» входит в предметную область «Родной язык и родная литература» и является обязательным для изучения.</w:t>
      </w:r>
    </w:p>
    <w:p w:rsidR="00437A3F" w:rsidRDefault="00437A3F" w:rsidP="00437A3F">
      <w:pPr>
        <w:pStyle w:val="a3"/>
        <w:ind w:right="704"/>
      </w:pPr>
      <w:r>
        <w:t>Содержание учебного предмета «Родной язык (чувашский)» рассчитано на общую учебную нагрузку</w:t>
      </w:r>
      <w:r>
        <w:rPr>
          <w:spacing w:val="-4"/>
        </w:rPr>
        <w:t xml:space="preserve"> </w:t>
      </w:r>
      <w:r>
        <w:t>в объёме 340 ч.: 5 класс</w:t>
      </w:r>
      <w:r>
        <w:rPr>
          <w:spacing w:val="-1"/>
        </w:rPr>
        <w:t xml:space="preserve"> </w:t>
      </w:r>
      <w:r>
        <w:t>-</w:t>
      </w:r>
      <w:r>
        <w:rPr>
          <w:spacing w:val="59"/>
        </w:rPr>
        <w:t xml:space="preserve"> </w:t>
      </w:r>
      <w:r>
        <w:t>68 ч., 6</w:t>
      </w:r>
      <w:r>
        <w:rPr>
          <w:spacing w:val="-1"/>
        </w:rPr>
        <w:t xml:space="preserve"> </w:t>
      </w:r>
      <w:r>
        <w:t>класс</w:t>
      </w:r>
      <w:r>
        <w:rPr>
          <w:spacing w:val="-2"/>
        </w:rPr>
        <w:t xml:space="preserve"> </w:t>
      </w:r>
      <w:r>
        <w:t>-</w:t>
      </w:r>
      <w:r>
        <w:rPr>
          <w:spacing w:val="-2"/>
        </w:rPr>
        <w:t xml:space="preserve"> </w:t>
      </w:r>
      <w:r>
        <w:t>68 ч., 7 класс</w:t>
      </w:r>
      <w:r>
        <w:rPr>
          <w:spacing w:val="-2"/>
        </w:rPr>
        <w:t xml:space="preserve"> </w:t>
      </w:r>
      <w:r>
        <w:t>-</w:t>
      </w:r>
      <w:r>
        <w:rPr>
          <w:spacing w:val="-2"/>
        </w:rPr>
        <w:t xml:space="preserve"> </w:t>
      </w:r>
      <w:r>
        <w:t>68 ч., 8 класс</w:t>
      </w:r>
      <w:r>
        <w:rPr>
          <w:spacing w:val="-1"/>
        </w:rPr>
        <w:t xml:space="preserve"> </w:t>
      </w:r>
      <w:r>
        <w:t>–</w:t>
      </w:r>
      <w:r>
        <w:rPr>
          <w:spacing w:val="-2"/>
        </w:rPr>
        <w:t xml:space="preserve"> </w:t>
      </w:r>
      <w:r>
        <w:t>68 ч., 9 класс</w:t>
      </w:r>
      <w:r>
        <w:rPr>
          <w:spacing w:val="-2"/>
        </w:rPr>
        <w:t xml:space="preserve"> </w:t>
      </w:r>
      <w:r>
        <w:t>–</w:t>
      </w:r>
      <w:r>
        <w:rPr>
          <w:spacing w:val="-2"/>
        </w:rPr>
        <w:t xml:space="preserve"> </w:t>
      </w:r>
      <w:r>
        <w:t xml:space="preserve">68 </w:t>
      </w:r>
      <w:r>
        <w:rPr>
          <w:spacing w:val="-6"/>
        </w:rPr>
        <w:t>ч.</w:t>
      </w:r>
    </w:p>
    <w:p w:rsidR="00437A3F" w:rsidRPr="00437A3F" w:rsidRDefault="00437A3F" w:rsidP="00437A3F">
      <w:pPr>
        <w:pStyle w:val="a4"/>
        <w:tabs>
          <w:tab w:val="left" w:pos="1121"/>
        </w:tabs>
        <w:ind w:left="1120" w:firstLine="0"/>
        <w:jc w:val="left"/>
        <w:rPr>
          <w:sz w:val="24"/>
        </w:rPr>
      </w:pPr>
    </w:p>
    <w:p w:rsidR="00437A3F" w:rsidRPr="00437A3F" w:rsidRDefault="00437A3F" w:rsidP="00437A3F">
      <w:pPr>
        <w:spacing w:before="1"/>
        <w:ind w:left="262" w:right="267" w:firstLine="566"/>
        <w:jc w:val="both"/>
        <w:rPr>
          <w:b/>
          <w:sz w:val="24"/>
        </w:rPr>
      </w:pPr>
      <w:r w:rsidRPr="00437A3F">
        <w:rPr>
          <w:b/>
          <w:sz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w:t>
      </w:r>
    </w:p>
    <w:p w:rsidR="00437A3F" w:rsidRPr="00437A3F" w:rsidRDefault="00437A3F" w:rsidP="00437A3F">
      <w:pPr>
        <w:ind w:left="262"/>
        <w:jc w:val="both"/>
        <w:rPr>
          <w:b/>
          <w:sz w:val="24"/>
        </w:rPr>
      </w:pPr>
      <w:r w:rsidRPr="00437A3F">
        <w:rPr>
          <w:b/>
          <w:sz w:val="24"/>
        </w:rPr>
        <w:t>«Родной язык» являются:</w:t>
      </w:r>
    </w:p>
    <w:p w:rsidR="00437A3F" w:rsidRPr="00437A3F" w:rsidRDefault="00437A3F" w:rsidP="00437A3F">
      <w:pPr>
        <w:ind w:left="828" w:right="717"/>
        <w:rPr>
          <w:b/>
          <w:sz w:val="24"/>
        </w:rPr>
      </w:pPr>
      <w:r w:rsidRPr="00437A3F">
        <w:rPr>
          <w:b/>
          <w:sz w:val="24"/>
        </w:rPr>
        <w:t>В коммуникативной сфере (т.е. владении чувашским языком как средством общения)</w:t>
      </w:r>
    </w:p>
    <w:p w:rsidR="00437A3F" w:rsidRPr="00437A3F" w:rsidRDefault="00437A3F" w:rsidP="00437A3F">
      <w:pPr>
        <w:spacing w:line="271" w:lineRule="exact"/>
        <w:ind w:left="828"/>
        <w:rPr>
          <w:i/>
          <w:sz w:val="24"/>
        </w:rPr>
      </w:pPr>
      <w:r w:rsidRPr="00437A3F">
        <w:rPr>
          <w:i/>
          <w:sz w:val="24"/>
          <w:u w:val="single"/>
        </w:rPr>
        <w:t>Речевая компетенция в основных видах речевой деятельности</w:t>
      </w:r>
    </w:p>
    <w:p w:rsidR="00437A3F" w:rsidRPr="00437A3F" w:rsidRDefault="00437A3F" w:rsidP="00437A3F">
      <w:pPr>
        <w:spacing w:before="5"/>
        <w:ind w:left="828" w:right="5552"/>
        <w:rPr>
          <w:b/>
          <w:sz w:val="24"/>
        </w:rPr>
      </w:pPr>
      <w:r w:rsidRPr="00437A3F">
        <w:rPr>
          <w:b/>
          <w:sz w:val="24"/>
        </w:rPr>
        <w:t xml:space="preserve">Говорение. Диалогическая речь </w:t>
      </w:r>
      <w:r w:rsidR="00025B20">
        <w:rPr>
          <w:b/>
          <w:sz w:val="24"/>
        </w:rPr>
        <w:t xml:space="preserve"> </w:t>
      </w:r>
    </w:p>
    <w:p w:rsidR="00437A3F" w:rsidRPr="00437A3F" w:rsidRDefault="00437A3F" w:rsidP="00AA7C8F">
      <w:pPr>
        <w:numPr>
          <w:ilvl w:val="0"/>
          <w:numId w:val="288"/>
        </w:numPr>
        <w:tabs>
          <w:tab w:val="left" w:pos="1009"/>
        </w:tabs>
        <w:ind w:right="264" w:firstLine="566"/>
        <w:jc w:val="both"/>
        <w:rPr>
          <w:sz w:val="24"/>
        </w:rPr>
      </w:pPr>
      <w:r w:rsidRPr="00437A3F">
        <w:rPr>
          <w:sz w:val="24"/>
        </w:rPr>
        <w:t>начинать, вести, поддерживать и заканчивать различные виды диалогов (этикетный диалог, диалог-расспрос, диалог-побуждение к действию, диалог-обмен мнениями, комбинированный</w:t>
      </w:r>
      <w:r w:rsidRPr="00437A3F">
        <w:rPr>
          <w:spacing w:val="-1"/>
          <w:sz w:val="24"/>
        </w:rPr>
        <w:t xml:space="preserve"> </w:t>
      </w:r>
      <w:r w:rsidRPr="00437A3F">
        <w:rPr>
          <w:sz w:val="24"/>
        </w:rPr>
        <w:t>диалог);</w:t>
      </w:r>
    </w:p>
    <w:p w:rsidR="00437A3F" w:rsidRPr="00437A3F" w:rsidRDefault="00437A3F" w:rsidP="00AA7C8F">
      <w:pPr>
        <w:numPr>
          <w:ilvl w:val="0"/>
          <w:numId w:val="288"/>
        </w:numPr>
        <w:tabs>
          <w:tab w:val="left" w:pos="1009"/>
        </w:tabs>
        <w:ind w:right="540" w:firstLine="566"/>
        <w:rPr>
          <w:sz w:val="24"/>
        </w:rPr>
      </w:pPr>
      <w:r w:rsidRPr="00437A3F">
        <w:rPr>
          <w:sz w:val="24"/>
        </w:rPr>
        <w:t>расспрашивать собеседника и отвечать на его вопросы, высказывая свое мнение, просьбу, отвечать на предложение собеседника согласием или отказом в пределах изученной тематики с использованием усвоенного лексико-грамматического</w:t>
      </w:r>
      <w:r w:rsidRPr="00437A3F">
        <w:rPr>
          <w:spacing w:val="-29"/>
          <w:sz w:val="24"/>
        </w:rPr>
        <w:t xml:space="preserve"> </w:t>
      </w:r>
      <w:r w:rsidRPr="00437A3F">
        <w:rPr>
          <w:sz w:val="24"/>
        </w:rPr>
        <w:t>материала;</w:t>
      </w:r>
    </w:p>
    <w:p w:rsidR="00437A3F" w:rsidRPr="00437A3F" w:rsidRDefault="00437A3F" w:rsidP="00AA7C8F">
      <w:pPr>
        <w:numPr>
          <w:ilvl w:val="0"/>
          <w:numId w:val="288"/>
        </w:numPr>
        <w:tabs>
          <w:tab w:val="left" w:pos="1009"/>
        </w:tabs>
        <w:ind w:left="1008" w:hanging="181"/>
        <w:rPr>
          <w:sz w:val="24"/>
        </w:rPr>
      </w:pPr>
      <w:r w:rsidRPr="00437A3F">
        <w:rPr>
          <w:sz w:val="24"/>
        </w:rPr>
        <w:t>разыгрывать диалог.</w:t>
      </w:r>
    </w:p>
    <w:p w:rsidR="00437A3F" w:rsidRPr="00025B20" w:rsidRDefault="00025B20" w:rsidP="00025B20">
      <w:pPr>
        <w:spacing w:line="274" w:lineRule="exact"/>
        <w:ind w:left="888"/>
        <w:rPr>
          <w:b/>
          <w:sz w:val="24"/>
        </w:rPr>
      </w:pPr>
      <w:r>
        <w:rPr>
          <w:b/>
          <w:sz w:val="24"/>
        </w:rPr>
        <w:t xml:space="preserve">-  </w:t>
      </w:r>
      <w:r w:rsidR="00437A3F" w:rsidRPr="00437A3F">
        <w:rPr>
          <w:sz w:val="24"/>
        </w:rPr>
        <w:t>брать и давать интервью.</w:t>
      </w:r>
    </w:p>
    <w:p w:rsidR="00437A3F" w:rsidRPr="00437A3F" w:rsidRDefault="00437A3F" w:rsidP="00437A3F">
      <w:pPr>
        <w:spacing w:before="3"/>
        <w:ind w:left="828"/>
        <w:rPr>
          <w:b/>
          <w:sz w:val="24"/>
        </w:rPr>
      </w:pPr>
      <w:r w:rsidRPr="00437A3F">
        <w:rPr>
          <w:b/>
          <w:sz w:val="24"/>
        </w:rPr>
        <w:t>Говорение. Монологическая речь</w:t>
      </w:r>
    </w:p>
    <w:p w:rsidR="00437A3F" w:rsidRPr="00437A3F" w:rsidRDefault="00437A3F" w:rsidP="00437A3F">
      <w:pPr>
        <w:rPr>
          <w:sz w:val="24"/>
        </w:rPr>
        <w:sectPr w:rsidR="00437A3F" w:rsidRPr="00437A3F">
          <w:pgSz w:w="11910" w:h="16840"/>
          <w:pgMar w:top="1020" w:right="580" w:bottom="1300" w:left="1440" w:header="0" w:footer="1021" w:gutter="0"/>
          <w:cols w:space="720"/>
        </w:sectPr>
      </w:pPr>
    </w:p>
    <w:p w:rsidR="00437A3F" w:rsidRPr="00437A3F" w:rsidRDefault="00025B20" w:rsidP="00437A3F">
      <w:pPr>
        <w:spacing w:before="71" w:line="274" w:lineRule="exact"/>
        <w:ind w:left="828"/>
        <w:rPr>
          <w:b/>
          <w:sz w:val="24"/>
        </w:rPr>
      </w:pPr>
      <w:r>
        <w:rPr>
          <w:b/>
          <w:sz w:val="24"/>
        </w:rPr>
        <w:lastRenderedPageBreak/>
        <w:t xml:space="preserve"> </w:t>
      </w:r>
    </w:p>
    <w:p w:rsidR="00437A3F" w:rsidRPr="00437A3F" w:rsidRDefault="00437A3F" w:rsidP="00AA7C8F">
      <w:pPr>
        <w:numPr>
          <w:ilvl w:val="0"/>
          <w:numId w:val="288"/>
        </w:numPr>
        <w:tabs>
          <w:tab w:val="left" w:pos="1028"/>
        </w:tabs>
        <w:ind w:right="268" w:firstLine="566"/>
        <w:rPr>
          <w:sz w:val="24"/>
        </w:rPr>
      </w:pPr>
      <w:r w:rsidRPr="00437A3F">
        <w:rPr>
          <w:sz w:val="24"/>
        </w:rPr>
        <w:t>составлять монологические высказывания на темы, предусмотренные программой (о себе, семье, друзьях, школе, родном городе, Чувашской Республике, стране и т. д.) с опорой на зрительную наглядность и/или вербальные опоры (ключевые слова, план, вопросы);</w:t>
      </w:r>
    </w:p>
    <w:p w:rsidR="00437A3F" w:rsidRPr="00437A3F" w:rsidRDefault="00437A3F" w:rsidP="00AA7C8F">
      <w:pPr>
        <w:numPr>
          <w:ilvl w:val="0"/>
          <w:numId w:val="288"/>
        </w:numPr>
        <w:tabs>
          <w:tab w:val="left" w:pos="1009"/>
        </w:tabs>
        <w:ind w:right="315" w:firstLine="566"/>
        <w:rPr>
          <w:sz w:val="24"/>
        </w:rPr>
      </w:pPr>
      <w:r w:rsidRPr="00437A3F">
        <w:rPr>
          <w:sz w:val="24"/>
        </w:rPr>
        <w:t>описывать человека, животное, предмет, картину, события с опорой на</w:t>
      </w:r>
      <w:r w:rsidRPr="00437A3F">
        <w:rPr>
          <w:spacing w:val="-23"/>
          <w:sz w:val="24"/>
        </w:rPr>
        <w:t xml:space="preserve"> </w:t>
      </w:r>
      <w:r w:rsidRPr="00437A3F">
        <w:rPr>
          <w:sz w:val="24"/>
        </w:rPr>
        <w:t>зрительную наглядность и/или вербальные опоры (ключевые слова, план,</w:t>
      </w:r>
      <w:r w:rsidRPr="00437A3F">
        <w:rPr>
          <w:spacing w:val="-9"/>
          <w:sz w:val="24"/>
        </w:rPr>
        <w:t xml:space="preserve"> </w:t>
      </w:r>
      <w:r w:rsidRPr="00437A3F">
        <w:rPr>
          <w:sz w:val="24"/>
        </w:rPr>
        <w:t>вопросы);</w:t>
      </w:r>
    </w:p>
    <w:p w:rsidR="00437A3F" w:rsidRPr="00437A3F" w:rsidRDefault="00437A3F" w:rsidP="00AA7C8F">
      <w:pPr>
        <w:numPr>
          <w:ilvl w:val="0"/>
          <w:numId w:val="288"/>
        </w:numPr>
        <w:tabs>
          <w:tab w:val="left" w:pos="1009"/>
        </w:tabs>
        <w:ind w:left="1008" w:hanging="181"/>
        <w:rPr>
          <w:sz w:val="24"/>
        </w:rPr>
      </w:pPr>
      <w:r w:rsidRPr="00437A3F">
        <w:rPr>
          <w:sz w:val="24"/>
        </w:rPr>
        <w:t>составлять краткую характеристику реальных людей и литературных</w:t>
      </w:r>
      <w:r w:rsidRPr="00437A3F">
        <w:rPr>
          <w:spacing w:val="-15"/>
          <w:sz w:val="24"/>
        </w:rPr>
        <w:t xml:space="preserve"> </w:t>
      </w:r>
      <w:r w:rsidRPr="00437A3F">
        <w:rPr>
          <w:sz w:val="24"/>
        </w:rPr>
        <w:t>персонажей;</w:t>
      </w:r>
    </w:p>
    <w:p w:rsidR="00437A3F" w:rsidRPr="00437A3F" w:rsidRDefault="00437A3F" w:rsidP="00AA7C8F">
      <w:pPr>
        <w:numPr>
          <w:ilvl w:val="0"/>
          <w:numId w:val="288"/>
        </w:numPr>
        <w:tabs>
          <w:tab w:val="left" w:pos="1074"/>
        </w:tabs>
        <w:ind w:right="264" w:firstLine="566"/>
        <w:rPr>
          <w:sz w:val="24"/>
        </w:rPr>
      </w:pPr>
      <w:r w:rsidRPr="00437A3F">
        <w:rPr>
          <w:sz w:val="24"/>
        </w:rPr>
        <w:t>передавать основное содержание прочитанного или услышанного с опорой на текст, вопросы, ключевые слова,</w:t>
      </w:r>
      <w:r w:rsidRPr="00437A3F">
        <w:rPr>
          <w:spacing w:val="-2"/>
          <w:sz w:val="24"/>
        </w:rPr>
        <w:t xml:space="preserve"> </w:t>
      </w:r>
      <w:r w:rsidRPr="00437A3F">
        <w:rPr>
          <w:sz w:val="24"/>
        </w:rPr>
        <w:t>план;</w:t>
      </w:r>
    </w:p>
    <w:p w:rsidR="00437A3F" w:rsidRPr="00437A3F" w:rsidRDefault="00437A3F" w:rsidP="00AA7C8F">
      <w:pPr>
        <w:numPr>
          <w:ilvl w:val="0"/>
          <w:numId w:val="288"/>
        </w:numPr>
        <w:tabs>
          <w:tab w:val="left" w:pos="1124"/>
        </w:tabs>
        <w:ind w:right="266" w:firstLine="566"/>
        <w:rPr>
          <w:sz w:val="24"/>
        </w:rPr>
      </w:pPr>
      <w:r w:rsidRPr="00437A3F">
        <w:rPr>
          <w:sz w:val="24"/>
        </w:rPr>
        <w:t>передавать полное содержание прочитанного с опорой на текст, вопросы, ключевые слова,</w:t>
      </w:r>
      <w:r w:rsidRPr="00437A3F">
        <w:rPr>
          <w:spacing w:val="-2"/>
          <w:sz w:val="24"/>
        </w:rPr>
        <w:t xml:space="preserve"> </w:t>
      </w:r>
      <w:r w:rsidRPr="00437A3F">
        <w:rPr>
          <w:sz w:val="24"/>
        </w:rPr>
        <w:t>план;</w:t>
      </w:r>
    </w:p>
    <w:p w:rsidR="00437A3F" w:rsidRPr="00437A3F" w:rsidRDefault="00437A3F" w:rsidP="00AA7C8F">
      <w:pPr>
        <w:numPr>
          <w:ilvl w:val="0"/>
          <w:numId w:val="288"/>
        </w:numPr>
        <w:tabs>
          <w:tab w:val="left" w:pos="1009"/>
        </w:tabs>
        <w:ind w:left="1008" w:hanging="181"/>
        <w:rPr>
          <w:sz w:val="24"/>
        </w:rPr>
      </w:pPr>
      <w:r w:rsidRPr="00437A3F">
        <w:rPr>
          <w:sz w:val="24"/>
        </w:rPr>
        <w:t>пересказывать текст выборочно;</w:t>
      </w:r>
    </w:p>
    <w:p w:rsidR="00437A3F" w:rsidRPr="00437A3F" w:rsidRDefault="00437A3F" w:rsidP="00AA7C8F">
      <w:pPr>
        <w:numPr>
          <w:ilvl w:val="0"/>
          <w:numId w:val="288"/>
        </w:numPr>
        <w:tabs>
          <w:tab w:val="left" w:pos="1062"/>
        </w:tabs>
        <w:ind w:left="1061" w:hanging="234"/>
        <w:rPr>
          <w:sz w:val="24"/>
        </w:rPr>
      </w:pPr>
      <w:r w:rsidRPr="00437A3F">
        <w:rPr>
          <w:sz w:val="24"/>
        </w:rPr>
        <w:t>составлять тексты, устные рассказы по картинке с опорой на ключевые</w:t>
      </w:r>
      <w:r w:rsidRPr="00437A3F">
        <w:rPr>
          <w:spacing w:val="-26"/>
          <w:sz w:val="24"/>
        </w:rPr>
        <w:t xml:space="preserve"> </w:t>
      </w:r>
      <w:r w:rsidRPr="00437A3F">
        <w:rPr>
          <w:sz w:val="24"/>
        </w:rPr>
        <w:t>слова,</w:t>
      </w:r>
    </w:p>
    <w:p w:rsidR="00437A3F" w:rsidRPr="00437A3F" w:rsidRDefault="00437A3F" w:rsidP="00437A3F">
      <w:pPr>
        <w:rPr>
          <w:sz w:val="24"/>
        </w:rPr>
        <w:sectPr w:rsidR="00437A3F" w:rsidRPr="00437A3F">
          <w:pgSz w:w="11910" w:h="16840"/>
          <w:pgMar w:top="1040" w:right="580" w:bottom="1260" w:left="1440" w:header="0" w:footer="1021" w:gutter="0"/>
          <w:cols w:space="720"/>
        </w:sectPr>
      </w:pPr>
    </w:p>
    <w:p w:rsidR="00437A3F" w:rsidRPr="00437A3F" w:rsidRDefault="00437A3F" w:rsidP="00437A3F">
      <w:pPr>
        <w:spacing w:line="274" w:lineRule="exact"/>
        <w:ind w:left="262"/>
        <w:rPr>
          <w:sz w:val="24"/>
          <w:szCs w:val="24"/>
        </w:rPr>
      </w:pPr>
      <w:r w:rsidRPr="00437A3F">
        <w:rPr>
          <w:sz w:val="24"/>
          <w:szCs w:val="24"/>
        </w:rPr>
        <w:lastRenderedPageBreak/>
        <w:t>план.</w:t>
      </w:r>
    </w:p>
    <w:p w:rsidR="00025B20" w:rsidRPr="00025B20" w:rsidRDefault="00025B20" w:rsidP="00025B20">
      <w:pPr>
        <w:spacing w:before="3"/>
        <w:rPr>
          <w:sz w:val="24"/>
          <w:szCs w:val="24"/>
        </w:rPr>
      </w:pPr>
      <w:r>
        <w:rPr>
          <w:sz w:val="24"/>
          <w:szCs w:val="24"/>
        </w:rPr>
        <w:br w:type="column"/>
      </w:r>
    </w:p>
    <w:p w:rsidR="00437A3F" w:rsidRPr="00437A3F" w:rsidRDefault="00437A3F" w:rsidP="00AA7C8F">
      <w:pPr>
        <w:numPr>
          <w:ilvl w:val="0"/>
          <w:numId w:val="287"/>
        </w:numPr>
        <w:tabs>
          <w:tab w:val="left" w:pos="163"/>
        </w:tabs>
        <w:spacing w:line="274" w:lineRule="exact"/>
        <w:ind w:hanging="181"/>
        <w:rPr>
          <w:sz w:val="24"/>
        </w:rPr>
      </w:pPr>
      <w:r w:rsidRPr="00437A3F">
        <w:rPr>
          <w:sz w:val="24"/>
        </w:rPr>
        <w:t>кратко и полно пересказывать содержание прочитанного текста без</w:t>
      </w:r>
      <w:r w:rsidRPr="00437A3F">
        <w:rPr>
          <w:spacing w:val="-11"/>
          <w:sz w:val="24"/>
        </w:rPr>
        <w:t xml:space="preserve"> </w:t>
      </w:r>
      <w:r w:rsidRPr="00437A3F">
        <w:rPr>
          <w:sz w:val="24"/>
        </w:rPr>
        <w:t>опоры;</w:t>
      </w:r>
    </w:p>
    <w:p w:rsidR="00437A3F" w:rsidRPr="00437A3F" w:rsidRDefault="00437A3F" w:rsidP="00AA7C8F">
      <w:pPr>
        <w:numPr>
          <w:ilvl w:val="0"/>
          <w:numId w:val="287"/>
        </w:numPr>
        <w:tabs>
          <w:tab w:val="left" w:pos="163"/>
        </w:tabs>
        <w:ind w:hanging="181"/>
        <w:rPr>
          <w:sz w:val="24"/>
        </w:rPr>
      </w:pPr>
      <w:r w:rsidRPr="00437A3F">
        <w:rPr>
          <w:sz w:val="24"/>
        </w:rPr>
        <w:t>составлять тексты в пределах изученной тематики без</w:t>
      </w:r>
      <w:r w:rsidRPr="00437A3F">
        <w:rPr>
          <w:spacing w:val="-12"/>
          <w:sz w:val="24"/>
        </w:rPr>
        <w:t xml:space="preserve"> </w:t>
      </w:r>
      <w:r w:rsidRPr="00437A3F">
        <w:rPr>
          <w:sz w:val="24"/>
        </w:rPr>
        <w:t>опоры;</w:t>
      </w:r>
    </w:p>
    <w:p w:rsidR="00437A3F" w:rsidRPr="00437A3F" w:rsidRDefault="00437A3F" w:rsidP="00AA7C8F">
      <w:pPr>
        <w:numPr>
          <w:ilvl w:val="0"/>
          <w:numId w:val="287"/>
        </w:numPr>
        <w:tabs>
          <w:tab w:val="left" w:pos="163"/>
        </w:tabs>
        <w:ind w:hanging="181"/>
        <w:rPr>
          <w:sz w:val="24"/>
        </w:rPr>
      </w:pPr>
      <w:r w:rsidRPr="00437A3F">
        <w:rPr>
          <w:sz w:val="24"/>
        </w:rPr>
        <w:t>делать сообщение на заданную тему на основе</w:t>
      </w:r>
      <w:r w:rsidRPr="00437A3F">
        <w:rPr>
          <w:spacing w:val="-17"/>
          <w:sz w:val="24"/>
        </w:rPr>
        <w:t xml:space="preserve"> </w:t>
      </w:r>
      <w:r w:rsidRPr="00437A3F">
        <w:rPr>
          <w:sz w:val="24"/>
        </w:rPr>
        <w:t>прочитанного;</w:t>
      </w:r>
    </w:p>
    <w:p w:rsidR="00437A3F" w:rsidRPr="00437A3F" w:rsidRDefault="00437A3F" w:rsidP="00AA7C8F">
      <w:pPr>
        <w:numPr>
          <w:ilvl w:val="0"/>
          <w:numId w:val="287"/>
        </w:numPr>
        <w:tabs>
          <w:tab w:val="left" w:pos="163"/>
        </w:tabs>
        <w:ind w:hanging="181"/>
        <w:rPr>
          <w:sz w:val="24"/>
        </w:rPr>
      </w:pPr>
      <w:r w:rsidRPr="00437A3F">
        <w:rPr>
          <w:sz w:val="24"/>
        </w:rPr>
        <w:t>комментировать факты из прочитанного/прослушанного текста, объяснять</w:t>
      </w:r>
      <w:r w:rsidRPr="00437A3F">
        <w:rPr>
          <w:spacing w:val="-6"/>
          <w:sz w:val="24"/>
        </w:rPr>
        <w:t xml:space="preserve"> </w:t>
      </w:r>
      <w:r w:rsidRPr="00437A3F">
        <w:rPr>
          <w:sz w:val="24"/>
        </w:rPr>
        <w:t>своѐ</w:t>
      </w:r>
    </w:p>
    <w:p w:rsidR="00437A3F" w:rsidRPr="00437A3F" w:rsidRDefault="00437A3F" w:rsidP="00437A3F">
      <w:pPr>
        <w:rPr>
          <w:sz w:val="24"/>
        </w:rPr>
        <w:sectPr w:rsidR="00437A3F" w:rsidRPr="00437A3F">
          <w:type w:val="continuous"/>
          <w:pgSz w:w="11910" w:h="16840"/>
          <w:pgMar w:top="1580" w:right="580" w:bottom="280" w:left="1440" w:header="720" w:footer="720" w:gutter="0"/>
          <w:cols w:num="2" w:space="720" w:equalWidth="0">
            <w:col w:w="807" w:space="40"/>
            <w:col w:w="9043"/>
          </w:cols>
        </w:sectPr>
      </w:pPr>
    </w:p>
    <w:p w:rsidR="00437A3F" w:rsidRPr="00437A3F" w:rsidRDefault="00437A3F" w:rsidP="00437A3F">
      <w:pPr>
        <w:ind w:left="262"/>
        <w:rPr>
          <w:sz w:val="24"/>
          <w:szCs w:val="24"/>
        </w:rPr>
      </w:pPr>
      <w:r w:rsidRPr="00437A3F">
        <w:rPr>
          <w:sz w:val="24"/>
          <w:szCs w:val="24"/>
        </w:rPr>
        <w:lastRenderedPageBreak/>
        <w:t>отношение к прочитанному/прослушанному;</w:t>
      </w:r>
    </w:p>
    <w:p w:rsidR="00437A3F" w:rsidRPr="00437A3F" w:rsidRDefault="00437A3F" w:rsidP="00AA7C8F">
      <w:pPr>
        <w:numPr>
          <w:ilvl w:val="1"/>
          <w:numId w:val="287"/>
        </w:numPr>
        <w:tabs>
          <w:tab w:val="left" w:pos="1009"/>
        </w:tabs>
        <w:ind w:right="1123" w:firstLine="566"/>
        <w:rPr>
          <w:sz w:val="24"/>
        </w:rPr>
      </w:pPr>
      <w:r w:rsidRPr="00437A3F">
        <w:rPr>
          <w:sz w:val="24"/>
        </w:rPr>
        <w:t>кратко высказываться без предварительной подготовки на заданную тему в соответствии с предложенной ситуацией</w:t>
      </w:r>
      <w:r w:rsidRPr="00437A3F">
        <w:rPr>
          <w:spacing w:val="-2"/>
          <w:sz w:val="24"/>
        </w:rPr>
        <w:t xml:space="preserve"> </w:t>
      </w:r>
      <w:r w:rsidRPr="00437A3F">
        <w:rPr>
          <w:sz w:val="24"/>
        </w:rPr>
        <w:t>общения;</w:t>
      </w:r>
    </w:p>
    <w:p w:rsidR="00437A3F" w:rsidRPr="00437A3F" w:rsidRDefault="00437A3F" w:rsidP="00AA7C8F">
      <w:pPr>
        <w:numPr>
          <w:ilvl w:val="1"/>
          <w:numId w:val="287"/>
        </w:numPr>
        <w:tabs>
          <w:tab w:val="left" w:pos="1009"/>
        </w:tabs>
        <w:ind w:left="1008" w:hanging="181"/>
        <w:rPr>
          <w:sz w:val="24"/>
        </w:rPr>
      </w:pPr>
      <w:r w:rsidRPr="00437A3F">
        <w:rPr>
          <w:sz w:val="24"/>
        </w:rPr>
        <w:t>кратко излагать результаты выполненной проектной</w:t>
      </w:r>
      <w:r w:rsidRPr="00437A3F">
        <w:rPr>
          <w:spacing w:val="-3"/>
          <w:sz w:val="24"/>
        </w:rPr>
        <w:t xml:space="preserve"> </w:t>
      </w:r>
      <w:r w:rsidRPr="00437A3F">
        <w:rPr>
          <w:sz w:val="24"/>
        </w:rPr>
        <w:t>работы.</w:t>
      </w:r>
    </w:p>
    <w:p w:rsidR="00437A3F" w:rsidRPr="00437A3F" w:rsidRDefault="00576EBF" w:rsidP="00576EBF">
      <w:pPr>
        <w:spacing w:before="5"/>
        <w:ind w:left="828"/>
        <w:rPr>
          <w:b/>
          <w:sz w:val="24"/>
        </w:rPr>
      </w:pPr>
      <w:r>
        <w:rPr>
          <w:b/>
          <w:sz w:val="24"/>
        </w:rPr>
        <w:t>Аудирование</w:t>
      </w:r>
    </w:p>
    <w:p w:rsidR="00437A3F" w:rsidRPr="00437A3F" w:rsidRDefault="00437A3F" w:rsidP="00AA7C8F">
      <w:pPr>
        <w:numPr>
          <w:ilvl w:val="1"/>
          <w:numId w:val="287"/>
        </w:numPr>
        <w:tabs>
          <w:tab w:val="left" w:pos="1009"/>
        </w:tabs>
        <w:spacing w:line="274" w:lineRule="exact"/>
        <w:ind w:left="1008" w:hanging="181"/>
        <w:rPr>
          <w:sz w:val="24"/>
        </w:rPr>
      </w:pPr>
      <w:r w:rsidRPr="00437A3F">
        <w:rPr>
          <w:sz w:val="24"/>
        </w:rPr>
        <w:t>воспринимать на слух и полностью понимать речь учителя и</w:t>
      </w:r>
      <w:r w:rsidRPr="00437A3F">
        <w:rPr>
          <w:spacing w:val="-11"/>
          <w:sz w:val="24"/>
        </w:rPr>
        <w:t xml:space="preserve"> </w:t>
      </w:r>
      <w:r w:rsidRPr="00437A3F">
        <w:rPr>
          <w:sz w:val="24"/>
        </w:rPr>
        <w:t>одноклассников;</w:t>
      </w:r>
    </w:p>
    <w:p w:rsidR="00437A3F" w:rsidRPr="00437A3F" w:rsidRDefault="00437A3F" w:rsidP="00AA7C8F">
      <w:pPr>
        <w:numPr>
          <w:ilvl w:val="1"/>
          <w:numId w:val="287"/>
        </w:numPr>
        <w:tabs>
          <w:tab w:val="left" w:pos="1009"/>
        </w:tabs>
        <w:ind w:right="596" w:firstLine="566"/>
        <w:rPr>
          <w:sz w:val="24"/>
        </w:rPr>
      </w:pPr>
      <w:r w:rsidRPr="00437A3F">
        <w:rPr>
          <w:sz w:val="24"/>
        </w:rPr>
        <w:t>воспринимать на слух и понимать основное содержание несложных аудио- и видеотекстов, построенных на изученном языковом материале, содержащем небольшое количество неизученных языковых</w:t>
      </w:r>
      <w:r w:rsidRPr="00437A3F">
        <w:rPr>
          <w:spacing w:val="2"/>
          <w:sz w:val="24"/>
        </w:rPr>
        <w:t xml:space="preserve"> </w:t>
      </w:r>
      <w:r w:rsidRPr="00437A3F">
        <w:rPr>
          <w:sz w:val="24"/>
        </w:rPr>
        <w:t>явлений;</w:t>
      </w:r>
    </w:p>
    <w:p w:rsidR="00437A3F" w:rsidRPr="00576EBF" w:rsidRDefault="00437A3F" w:rsidP="00AA7C8F">
      <w:pPr>
        <w:numPr>
          <w:ilvl w:val="1"/>
          <w:numId w:val="287"/>
        </w:numPr>
        <w:tabs>
          <w:tab w:val="left" w:pos="1069"/>
        </w:tabs>
        <w:ind w:right="269" w:firstLine="566"/>
        <w:jc w:val="both"/>
        <w:rPr>
          <w:sz w:val="24"/>
        </w:rPr>
      </w:pPr>
      <w:r w:rsidRPr="00437A3F">
        <w:rPr>
          <w:sz w:val="24"/>
        </w:rPr>
        <w:t>воспринимать на слух и выборочно понимать с опорой на языковую догадку, контекст, краткие несложные аудио- и видеотексты, выделяя основную/нужную информацию.</w:t>
      </w:r>
    </w:p>
    <w:p w:rsidR="00437A3F" w:rsidRPr="00437A3F" w:rsidRDefault="00437A3F" w:rsidP="00AA7C8F">
      <w:pPr>
        <w:numPr>
          <w:ilvl w:val="1"/>
          <w:numId w:val="287"/>
        </w:numPr>
        <w:tabs>
          <w:tab w:val="left" w:pos="1066"/>
        </w:tabs>
        <w:ind w:right="270" w:firstLine="566"/>
        <w:jc w:val="both"/>
        <w:rPr>
          <w:sz w:val="24"/>
        </w:rPr>
      </w:pPr>
      <w:r w:rsidRPr="00437A3F">
        <w:rPr>
          <w:sz w:val="24"/>
        </w:rPr>
        <w:t>использовать контекстуальную или языковую догадку при восприятии на слух текстов, содержащих небольшое количество незнакомых слов;</w:t>
      </w:r>
    </w:p>
    <w:p w:rsidR="00437A3F" w:rsidRPr="00437A3F" w:rsidRDefault="00437A3F" w:rsidP="00AA7C8F">
      <w:pPr>
        <w:numPr>
          <w:ilvl w:val="1"/>
          <w:numId w:val="287"/>
        </w:numPr>
        <w:tabs>
          <w:tab w:val="left" w:pos="1090"/>
        </w:tabs>
        <w:ind w:right="265" w:firstLine="566"/>
        <w:rPr>
          <w:sz w:val="24"/>
        </w:rPr>
      </w:pPr>
      <w:r w:rsidRPr="00437A3F">
        <w:rPr>
          <w:sz w:val="24"/>
        </w:rPr>
        <w:t>игнорировать незнакомые языковые явления, несущественные для понимания основногосодержания воспринимаемого на слух текста;</w:t>
      </w:r>
    </w:p>
    <w:p w:rsidR="00437A3F" w:rsidRPr="00437A3F" w:rsidRDefault="00437A3F" w:rsidP="00AA7C8F">
      <w:pPr>
        <w:numPr>
          <w:ilvl w:val="1"/>
          <w:numId w:val="287"/>
        </w:numPr>
        <w:tabs>
          <w:tab w:val="left" w:pos="1009"/>
        </w:tabs>
        <w:ind w:left="1008" w:hanging="181"/>
        <w:rPr>
          <w:sz w:val="24"/>
        </w:rPr>
      </w:pPr>
      <w:r w:rsidRPr="00437A3F">
        <w:rPr>
          <w:sz w:val="24"/>
        </w:rPr>
        <w:t>выделять основную мысль в воспринимаемом на слух</w:t>
      </w:r>
      <w:r w:rsidRPr="00437A3F">
        <w:rPr>
          <w:spacing w:val="-2"/>
          <w:sz w:val="24"/>
        </w:rPr>
        <w:t xml:space="preserve"> </w:t>
      </w:r>
      <w:r w:rsidRPr="00437A3F">
        <w:rPr>
          <w:sz w:val="24"/>
        </w:rPr>
        <w:t>тексте;</w:t>
      </w:r>
    </w:p>
    <w:p w:rsidR="00437A3F" w:rsidRPr="00437A3F" w:rsidRDefault="00437A3F" w:rsidP="00AA7C8F">
      <w:pPr>
        <w:numPr>
          <w:ilvl w:val="1"/>
          <w:numId w:val="287"/>
        </w:numPr>
        <w:tabs>
          <w:tab w:val="left" w:pos="1009"/>
        </w:tabs>
        <w:ind w:left="1008" w:hanging="181"/>
        <w:rPr>
          <w:sz w:val="24"/>
        </w:rPr>
      </w:pPr>
      <w:r w:rsidRPr="00437A3F">
        <w:rPr>
          <w:sz w:val="24"/>
        </w:rPr>
        <w:t>отделять в тексте, воспринимаемом на слух, главные факты от</w:t>
      </w:r>
      <w:r w:rsidRPr="00437A3F">
        <w:rPr>
          <w:spacing w:val="-16"/>
          <w:sz w:val="24"/>
        </w:rPr>
        <w:t xml:space="preserve"> </w:t>
      </w:r>
      <w:r w:rsidRPr="00437A3F">
        <w:rPr>
          <w:sz w:val="24"/>
        </w:rPr>
        <w:t>второстепенных;</w:t>
      </w:r>
    </w:p>
    <w:p w:rsidR="00437A3F" w:rsidRPr="00437A3F" w:rsidRDefault="00437A3F" w:rsidP="00437A3F">
      <w:pPr>
        <w:spacing w:before="3"/>
        <w:ind w:left="828"/>
        <w:rPr>
          <w:b/>
          <w:sz w:val="24"/>
        </w:rPr>
      </w:pPr>
      <w:r w:rsidRPr="00437A3F">
        <w:rPr>
          <w:b/>
          <w:sz w:val="24"/>
        </w:rPr>
        <w:t>Чтение</w:t>
      </w:r>
    </w:p>
    <w:p w:rsidR="00437A3F" w:rsidRPr="00437A3F" w:rsidRDefault="00437A3F" w:rsidP="00AA7C8F">
      <w:pPr>
        <w:numPr>
          <w:ilvl w:val="1"/>
          <w:numId w:val="287"/>
        </w:numPr>
        <w:tabs>
          <w:tab w:val="left" w:pos="1009"/>
        </w:tabs>
        <w:spacing w:line="274" w:lineRule="exact"/>
        <w:ind w:left="1008" w:hanging="181"/>
        <w:rPr>
          <w:sz w:val="24"/>
        </w:rPr>
      </w:pPr>
      <w:r w:rsidRPr="00437A3F">
        <w:rPr>
          <w:sz w:val="24"/>
        </w:rPr>
        <w:t>соблюдать основные правила</w:t>
      </w:r>
      <w:r w:rsidRPr="00437A3F">
        <w:rPr>
          <w:spacing w:val="-3"/>
          <w:sz w:val="24"/>
        </w:rPr>
        <w:t xml:space="preserve"> </w:t>
      </w:r>
      <w:r w:rsidRPr="00437A3F">
        <w:rPr>
          <w:sz w:val="24"/>
        </w:rPr>
        <w:t>чтения;</w:t>
      </w:r>
    </w:p>
    <w:p w:rsidR="00437A3F" w:rsidRPr="00437A3F" w:rsidRDefault="00437A3F" w:rsidP="00AA7C8F">
      <w:pPr>
        <w:numPr>
          <w:ilvl w:val="1"/>
          <w:numId w:val="287"/>
        </w:numPr>
        <w:tabs>
          <w:tab w:val="left" w:pos="1131"/>
        </w:tabs>
        <w:ind w:right="266" w:firstLine="566"/>
        <w:rPr>
          <w:sz w:val="24"/>
        </w:rPr>
      </w:pPr>
      <w:r w:rsidRPr="00437A3F">
        <w:rPr>
          <w:sz w:val="24"/>
        </w:rPr>
        <w:t>читать и понимать основное содержание несложных текстов, содержащих некоторое количество неизученных языковых явлений;</w:t>
      </w:r>
    </w:p>
    <w:p w:rsidR="00437A3F" w:rsidRPr="00437A3F" w:rsidRDefault="00437A3F" w:rsidP="00AA7C8F">
      <w:pPr>
        <w:numPr>
          <w:ilvl w:val="1"/>
          <w:numId w:val="287"/>
        </w:numPr>
        <w:tabs>
          <w:tab w:val="left" w:pos="1009"/>
        </w:tabs>
        <w:ind w:right="779" w:firstLine="566"/>
        <w:rPr>
          <w:sz w:val="24"/>
        </w:rPr>
      </w:pPr>
      <w:r w:rsidRPr="00437A3F">
        <w:rPr>
          <w:sz w:val="24"/>
        </w:rPr>
        <w:t>читать и находить нужную/интересующую информацию в несложных текстах, содержащих некоторое количество неизученных языковых</w:t>
      </w:r>
      <w:r w:rsidRPr="00437A3F">
        <w:rPr>
          <w:spacing w:val="-2"/>
          <w:sz w:val="24"/>
        </w:rPr>
        <w:t xml:space="preserve"> </w:t>
      </w:r>
      <w:r w:rsidRPr="00437A3F">
        <w:rPr>
          <w:sz w:val="24"/>
        </w:rPr>
        <w:t>явлений;</w:t>
      </w:r>
    </w:p>
    <w:p w:rsidR="00437A3F" w:rsidRPr="00437A3F" w:rsidRDefault="00437A3F" w:rsidP="00AA7C8F">
      <w:pPr>
        <w:numPr>
          <w:ilvl w:val="1"/>
          <w:numId w:val="287"/>
        </w:numPr>
        <w:tabs>
          <w:tab w:val="left" w:pos="1009"/>
        </w:tabs>
        <w:ind w:right="523" w:firstLine="566"/>
        <w:rPr>
          <w:sz w:val="24"/>
        </w:rPr>
      </w:pPr>
      <w:r w:rsidRPr="00437A3F">
        <w:rPr>
          <w:sz w:val="24"/>
        </w:rPr>
        <w:t>читать вслух несложные тексты разных жанров с полным и точным пониманием, используя языковую догадку, выборочный перевод, справочные</w:t>
      </w:r>
      <w:r w:rsidRPr="00437A3F">
        <w:rPr>
          <w:spacing w:val="-6"/>
          <w:sz w:val="24"/>
        </w:rPr>
        <w:t xml:space="preserve"> </w:t>
      </w:r>
      <w:r w:rsidRPr="00437A3F">
        <w:rPr>
          <w:sz w:val="24"/>
        </w:rPr>
        <w:t>материалы;</w:t>
      </w:r>
    </w:p>
    <w:p w:rsidR="00437A3F" w:rsidRPr="00437A3F" w:rsidRDefault="00437A3F" w:rsidP="00AA7C8F">
      <w:pPr>
        <w:numPr>
          <w:ilvl w:val="1"/>
          <w:numId w:val="287"/>
        </w:numPr>
        <w:tabs>
          <w:tab w:val="left" w:pos="1009"/>
        </w:tabs>
        <w:ind w:left="1008" w:hanging="181"/>
        <w:rPr>
          <w:sz w:val="24"/>
        </w:rPr>
      </w:pPr>
      <w:r w:rsidRPr="00437A3F">
        <w:rPr>
          <w:sz w:val="24"/>
        </w:rPr>
        <w:t>воспроизводить наизусть небольшие произведения в стихотворной</w:t>
      </w:r>
      <w:r w:rsidRPr="00437A3F">
        <w:rPr>
          <w:spacing w:val="-7"/>
          <w:sz w:val="24"/>
        </w:rPr>
        <w:t xml:space="preserve"> </w:t>
      </w:r>
      <w:r w:rsidRPr="00437A3F">
        <w:rPr>
          <w:sz w:val="24"/>
        </w:rPr>
        <w:t>форме.</w:t>
      </w:r>
    </w:p>
    <w:p w:rsidR="00437A3F" w:rsidRPr="00437A3F" w:rsidRDefault="00437A3F" w:rsidP="00AA7C8F">
      <w:pPr>
        <w:numPr>
          <w:ilvl w:val="1"/>
          <w:numId w:val="287"/>
        </w:numPr>
        <w:tabs>
          <w:tab w:val="left" w:pos="1009"/>
        </w:tabs>
        <w:spacing w:line="274" w:lineRule="exact"/>
        <w:ind w:left="1008" w:hanging="181"/>
        <w:rPr>
          <w:sz w:val="24"/>
        </w:rPr>
      </w:pPr>
      <w:r w:rsidRPr="00437A3F">
        <w:rPr>
          <w:sz w:val="24"/>
        </w:rPr>
        <w:t>читать и полностью понимать несложные тексты, построенные в основном</w:t>
      </w:r>
      <w:r w:rsidRPr="00437A3F">
        <w:rPr>
          <w:spacing w:val="-12"/>
          <w:sz w:val="24"/>
        </w:rPr>
        <w:t xml:space="preserve"> </w:t>
      </w:r>
      <w:r w:rsidRPr="00437A3F">
        <w:rPr>
          <w:sz w:val="24"/>
        </w:rPr>
        <w:t>на</w:t>
      </w:r>
    </w:p>
    <w:p w:rsidR="00437A3F" w:rsidRPr="00437A3F" w:rsidRDefault="00437A3F" w:rsidP="00437A3F">
      <w:pPr>
        <w:spacing w:line="274" w:lineRule="exact"/>
        <w:rPr>
          <w:sz w:val="24"/>
        </w:rPr>
        <w:sectPr w:rsidR="00437A3F" w:rsidRPr="00437A3F">
          <w:type w:val="continuous"/>
          <w:pgSz w:w="11910" w:h="16840"/>
          <w:pgMar w:top="1580" w:right="580" w:bottom="280" w:left="1440" w:header="720" w:footer="720" w:gutter="0"/>
          <w:cols w:space="720"/>
        </w:sectPr>
      </w:pPr>
    </w:p>
    <w:p w:rsidR="00437A3F" w:rsidRPr="00437A3F" w:rsidRDefault="00437A3F" w:rsidP="00437A3F">
      <w:pPr>
        <w:spacing w:before="66"/>
        <w:ind w:left="262"/>
        <w:rPr>
          <w:sz w:val="24"/>
          <w:szCs w:val="24"/>
        </w:rPr>
      </w:pPr>
      <w:r w:rsidRPr="00437A3F">
        <w:rPr>
          <w:sz w:val="24"/>
          <w:szCs w:val="24"/>
        </w:rPr>
        <w:lastRenderedPageBreak/>
        <w:t>изученном языковом материале;</w:t>
      </w:r>
    </w:p>
    <w:p w:rsidR="00437A3F" w:rsidRPr="00437A3F" w:rsidRDefault="00437A3F" w:rsidP="00AA7C8F">
      <w:pPr>
        <w:numPr>
          <w:ilvl w:val="1"/>
          <w:numId w:val="287"/>
        </w:numPr>
        <w:tabs>
          <w:tab w:val="left" w:pos="1009"/>
        </w:tabs>
        <w:ind w:right="313" w:firstLine="566"/>
        <w:rPr>
          <w:sz w:val="24"/>
        </w:rPr>
      </w:pPr>
      <w:r w:rsidRPr="00437A3F">
        <w:rPr>
          <w:sz w:val="24"/>
        </w:rPr>
        <w:t>догадываться о значении незнакомых слов по контексту, по словообразовательным элементам;</w:t>
      </w:r>
    </w:p>
    <w:p w:rsidR="00437A3F" w:rsidRPr="00437A3F" w:rsidRDefault="00437A3F" w:rsidP="00AA7C8F">
      <w:pPr>
        <w:numPr>
          <w:ilvl w:val="1"/>
          <w:numId w:val="287"/>
        </w:numPr>
        <w:tabs>
          <w:tab w:val="left" w:pos="1009"/>
        </w:tabs>
        <w:spacing w:before="1"/>
        <w:ind w:right="411" w:firstLine="566"/>
        <w:rPr>
          <w:sz w:val="24"/>
        </w:rPr>
      </w:pPr>
      <w:r w:rsidRPr="00437A3F">
        <w:rPr>
          <w:sz w:val="24"/>
        </w:rPr>
        <w:t>не обращать внимания на незнакомые слова, не мешающие пониманию основного содержания</w:t>
      </w:r>
      <w:r w:rsidRPr="00437A3F">
        <w:rPr>
          <w:spacing w:val="-1"/>
          <w:sz w:val="24"/>
        </w:rPr>
        <w:t xml:space="preserve"> </w:t>
      </w:r>
      <w:r w:rsidRPr="00437A3F">
        <w:rPr>
          <w:sz w:val="24"/>
        </w:rPr>
        <w:t>текста;</w:t>
      </w:r>
    </w:p>
    <w:p w:rsidR="00437A3F" w:rsidRPr="00437A3F" w:rsidRDefault="00437A3F" w:rsidP="00AA7C8F">
      <w:pPr>
        <w:numPr>
          <w:ilvl w:val="1"/>
          <w:numId w:val="287"/>
        </w:numPr>
        <w:tabs>
          <w:tab w:val="left" w:pos="1009"/>
        </w:tabs>
        <w:ind w:left="1008" w:hanging="181"/>
        <w:rPr>
          <w:sz w:val="24"/>
        </w:rPr>
      </w:pPr>
      <w:r w:rsidRPr="00437A3F">
        <w:rPr>
          <w:sz w:val="24"/>
        </w:rPr>
        <w:t>пользоваться</w:t>
      </w:r>
      <w:r w:rsidRPr="00437A3F">
        <w:rPr>
          <w:spacing w:val="-1"/>
          <w:sz w:val="24"/>
        </w:rPr>
        <w:t xml:space="preserve"> </w:t>
      </w:r>
      <w:r w:rsidRPr="00437A3F">
        <w:rPr>
          <w:sz w:val="24"/>
        </w:rPr>
        <w:t>сносками.</w:t>
      </w:r>
    </w:p>
    <w:p w:rsidR="00437A3F" w:rsidRPr="00437A3F" w:rsidRDefault="00437A3F" w:rsidP="00437A3F">
      <w:pPr>
        <w:spacing w:before="4"/>
        <w:ind w:left="828"/>
        <w:rPr>
          <w:b/>
          <w:sz w:val="24"/>
        </w:rPr>
      </w:pPr>
      <w:r w:rsidRPr="00437A3F">
        <w:rPr>
          <w:b/>
          <w:sz w:val="24"/>
        </w:rPr>
        <w:t>Письменная речь</w:t>
      </w:r>
    </w:p>
    <w:p w:rsidR="00437A3F" w:rsidRPr="00437A3F" w:rsidRDefault="00437A3F" w:rsidP="00AA7C8F">
      <w:pPr>
        <w:numPr>
          <w:ilvl w:val="1"/>
          <w:numId w:val="287"/>
        </w:numPr>
        <w:tabs>
          <w:tab w:val="left" w:pos="1009"/>
        </w:tabs>
        <w:spacing w:line="274" w:lineRule="exact"/>
        <w:ind w:left="1008" w:hanging="181"/>
        <w:rPr>
          <w:sz w:val="24"/>
        </w:rPr>
      </w:pPr>
      <w:r w:rsidRPr="00437A3F">
        <w:rPr>
          <w:sz w:val="24"/>
        </w:rPr>
        <w:t>владеть техникой письма;</w:t>
      </w:r>
    </w:p>
    <w:p w:rsidR="00437A3F" w:rsidRPr="00437A3F" w:rsidRDefault="00437A3F" w:rsidP="00AA7C8F">
      <w:pPr>
        <w:numPr>
          <w:ilvl w:val="1"/>
          <w:numId w:val="287"/>
        </w:numPr>
        <w:tabs>
          <w:tab w:val="left" w:pos="1009"/>
        </w:tabs>
        <w:ind w:left="1008" w:hanging="181"/>
        <w:rPr>
          <w:sz w:val="24"/>
        </w:rPr>
      </w:pPr>
      <w:r w:rsidRPr="00437A3F">
        <w:rPr>
          <w:sz w:val="24"/>
        </w:rPr>
        <w:t>выписывать из текста слова, словосочетания,</w:t>
      </w:r>
      <w:r w:rsidRPr="00437A3F">
        <w:rPr>
          <w:spacing w:val="-3"/>
          <w:sz w:val="24"/>
        </w:rPr>
        <w:t xml:space="preserve"> </w:t>
      </w:r>
      <w:r w:rsidRPr="00437A3F">
        <w:rPr>
          <w:sz w:val="24"/>
        </w:rPr>
        <w:t>предложения;</w:t>
      </w:r>
    </w:p>
    <w:p w:rsidR="00437A3F" w:rsidRPr="00437A3F" w:rsidRDefault="00437A3F" w:rsidP="00AA7C8F">
      <w:pPr>
        <w:numPr>
          <w:ilvl w:val="1"/>
          <w:numId w:val="287"/>
        </w:numPr>
        <w:tabs>
          <w:tab w:val="left" w:pos="1009"/>
        </w:tabs>
        <w:ind w:left="1008" w:hanging="181"/>
        <w:rPr>
          <w:sz w:val="24"/>
        </w:rPr>
      </w:pPr>
      <w:r w:rsidRPr="00437A3F">
        <w:rPr>
          <w:sz w:val="24"/>
        </w:rPr>
        <w:t>списывать небольшой текст с выполнением грамматического</w:t>
      </w:r>
      <w:r w:rsidRPr="00437A3F">
        <w:rPr>
          <w:spacing w:val="-5"/>
          <w:sz w:val="24"/>
        </w:rPr>
        <w:t xml:space="preserve"> </w:t>
      </w:r>
      <w:r w:rsidRPr="00437A3F">
        <w:rPr>
          <w:sz w:val="24"/>
        </w:rPr>
        <w:t>задания;</w:t>
      </w:r>
    </w:p>
    <w:p w:rsidR="00437A3F" w:rsidRPr="00437A3F" w:rsidRDefault="00437A3F" w:rsidP="00AA7C8F">
      <w:pPr>
        <w:numPr>
          <w:ilvl w:val="1"/>
          <w:numId w:val="287"/>
        </w:numPr>
        <w:tabs>
          <w:tab w:val="left" w:pos="1009"/>
        </w:tabs>
        <w:ind w:left="1008" w:hanging="181"/>
        <w:rPr>
          <w:sz w:val="24"/>
        </w:rPr>
      </w:pPr>
      <w:r w:rsidRPr="00437A3F">
        <w:rPr>
          <w:sz w:val="24"/>
        </w:rPr>
        <w:t>писать по памяти наиболее частотные</w:t>
      </w:r>
      <w:r w:rsidRPr="00437A3F">
        <w:rPr>
          <w:spacing w:val="-6"/>
          <w:sz w:val="24"/>
        </w:rPr>
        <w:t xml:space="preserve"> </w:t>
      </w:r>
      <w:r w:rsidRPr="00437A3F">
        <w:rPr>
          <w:sz w:val="24"/>
        </w:rPr>
        <w:t>слова;</w:t>
      </w:r>
    </w:p>
    <w:p w:rsidR="00437A3F" w:rsidRPr="00437A3F" w:rsidRDefault="00437A3F" w:rsidP="00AA7C8F">
      <w:pPr>
        <w:numPr>
          <w:ilvl w:val="1"/>
          <w:numId w:val="287"/>
        </w:numPr>
        <w:tabs>
          <w:tab w:val="left" w:pos="1009"/>
        </w:tabs>
        <w:ind w:left="1008" w:hanging="181"/>
        <w:rPr>
          <w:sz w:val="24"/>
        </w:rPr>
      </w:pPr>
      <w:r w:rsidRPr="00437A3F">
        <w:rPr>
          <w:sz w:val="24"/>
        </w:rPr>
        <w:t>выполнять письменные упражнения разного</w:t>
      </w:r>
      <w:r w:rsidRPr="00437A3F">
        <w:rPr>
          <w:spacing w:val="-3"/>
          <w:sz w:val="24"/>
        </w:rPr>
        <w:t xml:space="preserve"> </w:t>
      </w:r>
      <w:r w:rsidRPr="00437A3F">
        <w:rPr>
          <w:sz w:val="24"/>
        </w:rPr>
        <w:t>характера;</w:t>
      </w:r>
    </w:p>
    <w:p w:rsidR="00437A3F" w:rsidRPr="00437A3F" w:rsidRDefault="00437A3F" w:rsidP="00AA7C8F">
      <w:pPr>
        <w:numPr>
          <w:ilvl w:val="1"/>
          <w:numId w:val="287"/>
        </w:numPr>
        <w:tabs>
          <w:tab w:val="left" w:pos="1009"/>
        </w:tabs>
        <w:spacing w:before="1"/>
        <w:ind w:left="1008" w:hanging="181"/>
        <w:rPr>
          <w:sz w:val="24"/>
        </w:rPr>
      </w:pPr>
      <w:r w:rsidRPr="00437A3F">
        <w:rPr>
          <w:sz w:val="24"/>
        </w:rPr>
        <w:t>писать небольшие диктанты на основе изученных грамматических</w:t>
      </w:r>
      <w:r w:rsidRPr="00437A3F">
        <w:rPr>
          <w:spacing w:val="-5"/>
          <w:sz w:val="24"/>
        </w:rPr>
        <w:t xml:space="preserve"> </w:t>
      </w:r>
      <w:r w:rsidRPr="00437A3F">
        <w:rPr>
          <w:sz w:val="24"/>
        </w:rPr>
        <w:t>тем;</w:t>
      </w:r>
    </w:p>
    <w:p w:rsidR="00437A3F" w:rsidRPr="00437A3F" w:rsidRDefault="00437A3F" w:rsidP="00AA7C8F">
      <w:pPr>
        <w:numPr>
          <w:ilvl w:val="1"/>
          <w:numId w:val="287"/>
        </w:numPr>
        <w:tabs>
          <w:tab w:val="left" w:pos="1083"/>
        </w:tabs>
        <w:ind w:right="271" w:firstLine="566"/>
        <w:rPr>
          <w:sz w:val="24"/>
        </w:rPr>
      </w:pPr>
      <w:r w:rsidRPr="00437A3F">
        <w:rPr>
          <w:sz w:val="24"/>
        </w:rPr>
        <w:t>писать поздравления с опорой на образец с употреблением формул речевого этикета;</w:t>
      </w:r>
    </w:p>
    <w:p w:rsidR="00437A3F" w:rsidRPr="00437A3F" w:rsidRDefault="00437A3F" w:rsidP="00AA7C8F">
      <w:pPr>
        <w:numPr>
          <w:ilvl w:val="1"/>
          <w:numId w:val="287"/>
        </w:numPr>
        <w:tabs>
          <w:tab w:val="left" w:pos="1009"/>
        </w:tabs>
        <w:ind w:left="1008" w:hanging="181"/>
        <w:rPr>
          <w:sz w:val="24"/>
        </w:rPr>
      </w:pPr>
      <w:r w:rsidRPr="00437A3F">
        <w:rPr>
          <w:sz w:val="24"/>
        </w:rPr>
        <w:t>писать личные письма с опорой на</w:t>
      </w:r>
      <w:r w:rsidRPr="00437A3F">
        <w:rPr>
          <w:spacing w:val="-5"/>
          <w:sz w:val="24"/>
        </w:rPr>
        <w:t xml:space="preserve"> </w:t>
      </w:r>
      <w:r w:rsidRPr="00437A3F">
        <w:rPr>
          <w:sz w:val="24"/>
        </w:rPr>
        <w:t>образец;</w:t>
      </w:r>
    </w:p>
    <w:p w:rsidR="00437A3F" w:rsidRPr="00437A3F" w:rsidRDefault="00437A3F" w:rsidP="00AA7C8F">
      <w:pPr>
        <w:numPr>
          <w:ilvl w:val="1"/>
          <w:numId w:val="287"/>
        </w:numPr>
        <w:tabs>
          <w:tab w:val="left" w:pos="1009"/>
        </w:tabs>
        <w:ind w:left="1008" w:hanging="181"/>
        <w:rPr>
          <w:sz w:val="24"/>
        </w:rPr>
      </w:pPr>
      <w:r w:rsidRPr="00437A3F">
        <w:rPr>
          <w:sz w:val="24"/>
        </w:rPr>
        <w:t>составлять план устного или письменного</w:t>
      </w:r>
      <w:r w:rsidRPr="00437A3F">
        <w:rPr>
          <w:spacing w:val="-1"/>
          <w:sz w:val="24"/>
        </w:rPr>
        <w:t xml:space="preserve"> </w:t>
      </w:r>
      <w:r w:rsidRPr="00437A3F">
        <w:rPr>
          <w:sz w:val="24"/>
        </w:rPr>
        <w:t>сообщения;</w:t>
      </w:r>
    </w:p>
    <w:p w:rsidR="00437A3F" w:rsidRPr="00437A3F" w:rsidRDefault="00437A3F" w:rsidP="00437A3F">
      <w:pPr>
        <w:tabs>
          <w:tab w:val="left" w:pos="1142"/>
          <w:tab w:val="left" w:pos="2478"/>
          <w:tab w:val="left" w:pos="4018"/>
          <w:tab w:val="left" w:pos="5011"/>
          <w:tab w:val="left" w:pos="6263"/>
          <w:tab w:val="left" w:pos="7719"/>
          <w:tab w:val="left" w:pos="8595"/>
        </w:tabs>
        <w:ind w:left="262" w:right="264" w:firstLine="566"/>
        <w:rPr>
          <w:sz w:val="24"/>
          <w:szCs w:val="24"/>
        </w:rPr>
      </w:pPr>
      <w:r w:rsidRPr="00437A3F">
        <w:rPr>
          <w:sz w:val="24"/>
          <w:szCs w:val="24"/>
        </w:rPr>
        <w:t>-</w:t>
      </w:r>
      <w:r w:rsidRPr="00437A3F">
        <w:rPr>
          <w:sz w:val="24"/>
          <w:szCs w:val="24"/>
        </w:rPr>
        <w:tab/>
        <w:t>составлять</w:t>
      </w:r>
      <w:r w:rsidRPr="00437A3F">
        <w:rPr>
          <w:sz w:val="24"/>
          <w:szCs w:val="24"/>
        </w:rPr>
        <w:tab/>
        <w:t>собственные</w:t>
      </w:r>
      <w:r w:rsidRPr="00437A3F">
        <w:rPr>
          <w:sz w:val="24"/>
          <w:szCs w:val="24"/>
        </w:rPr>
        <w:tab/>
        <w:t>тексты,</w:t>
      </w:r>
      <w:r w:rsidRPr="00437A3F">
        <w:rPr>
          <w:sz w:val="24"/>
          <w:szCs w:val="24"/>
        </w:rPr>
        <w:tab/>
        <w:t>пользуясь</w:t>
      </w:r>
      <w:r w:rsidRPr="00437A3F">
        <w:rPr>
          <w:sz w:val="24"/>
          <w:szCs w:val="24"/>
        </w:rPr>
        <w:tab/>
        <w:t>материалом</w:t>
      </w:r>
      <w:r w:rsidRPr="00437A3F">
        <w:rPr>
          <w:sz w:val="24"/>
          <w:szCs w:val="24"/>
        </w:rPr>
        <w:tab/>
        <w:t>урока,</w:t>
      </w:r>
      <w:r w:rsidRPr="00437A3F">
        <w:rPr>
          <w:sz w:val="24"/>
          <w:szCs w:val="24"/>
        </w:rPr>
        <w:tab/>
      </w:r>
      <w:r w:rsidRPr="00437A3F">
        <w:rPr>
          <w:spacing w:val="-3"/>
          <w:sz w:val="24"/>
          <w:szCs w:val="24"/>
        </w:rPr>
        <w:t xml:space="preserve">образцом, </w:t>
      </w:r>
      <w:r w:rsidRPr="00437A3F">
        <w:rPr>
          <w:sz w:val="24"/>
          <w:szCs w:val="24"/>
        </w:rPr>
        <w:t>ключевыми словами, вопросами или</w:t>
      </w:r>
      <w:r w:rsidRPr="00437A3F">
        <w:rPr>
          <w:spacing w:val="1"/>
          <w:sz w:val="24"/>
          <w:szCs w:val="24"/>
        </w:rPr>
        <w:t xml:space="preserve"> </w:t>
      </w:r>
      <w:r w:rsidRPr="00437A3F">
        <w:rPr>
          <w:sz w:val="24"/>
          <w:szCs w:val="24"/>
        </w:rPr>
        <w:t>планом;</w:t>
      </w:r>
    </w:p>
    <w:p w:rsidR="00437A3F" w:rsidRPr="00437A3F" w:rsidRDefault="00437A3F" w:rsidP="00AA7C8F">
      <w:pPr>
        <w:numPr>
          <w:ilvl w:val="1"/>
          <w:numId w:val="287"/>
        </w:numPr>
        <w:tabs>
          <w:tab w:val="left" w:pos="1009"/>
        </w:tabs>
        <w:ind w:left="1008" w:hanging="181"/>
        <w:rPr>
          <w:sz w:val="24"/>
        </w:rPr>
      </w:pPr>
      <w:r w:rsidRPr="00437A3F">
        <w:rPr>
          <w:sz w:val="24"/>
        </w:rPr>
        <w:t>письменно отвечать на вопросы по</w:t>
      </w:r>
      <w:r w:rsidRPr="00437A3F">
        <w:rPr>
          <w:spacing w:val="-1"/>
          <w:sz w:val="24"/>
        </w:rPr>
        <w:t xml:space="preserve"> </w:t>
      </w:r>
      <w:r w:rsidRPr="00437A3F">
        <w:rPr>
          <w:sz w:val="24"/>
        </w:rPr>
        <w:t>тексту;</w:t>
      </w:r>
    </w:p>
    <w:p w:rsidR="00437A3F" w:rsidRPr="00437A3F" w:rsidRDefault="00437A3F" w:rsidP="00AA7C8F">
      <w:pPr>
        <w:numPr>
          <w:ilvl w:val="1"/>
          <w:numId w:val="287"/>
        </w:numPr>
        <w:tabs>
          <w:tab w:val="left" w:pos="1009"/>
        </w:tabs>
        <w:ind w:left="1008" w:hanging="181"/>
        <w:rPr>
          <w:sz w:val="24"/>
        </w:rPr>
      </w:pPr>
      <w:r w:rsidRPr="00437A3F">
        <w:rPr>
          <w:sz w:val="24"/>
        </w:rPr>
        <w:t>заполнять простую</w:t>
      </w:r>
      <w:r w:rsidRPr="00437A3F">
        <w:rPr>
          <w:spacing w:val="-1"/>
          <w:sz w:val="24"/>
        </w:rPr>
        <w:t xml:space="preserve"> </w:t>
      </w:r>
      <w:r w:rsidRPr="00437A3F">
        <w:rPr>
          <w:sz w:val="24"/>
        </w:rPr>
        <w:t>анкету.</w:t>
      </w:r>
    </w:p>
    <w:p w:rsidR="00437A3F" w:rsidRPr="00437A3F" w:rsidRDefault="00437A3F" w:rsidP="00AA7C8F">
      <w:pPr>
        <w:numPr>
          <w:ilvl w:val="1"/>
          <w:numId w:val="287"/>
        </w:numPr>
        <w:tabs>
          <w:tab w:val="left" w:pos="1009"/>
        </w:tabs>
        <w:ind w:right="902" w:firstLine="566"/>
        <w:rPr>
          <w:sz w:val="24"/>
        </w:rPr>
      </w:pPr>
      <w:r w:rsidRPr="00437A3F">
        <w:rPr>
          <w:sz w:val="24"/>
        </w:rPr>
        <w:t>писать сочинения-миниатюры по наблюдениям с использованием описания</w:t>
      </w:r>
      <w:r w:rsidRPr="00437A3F">
        <w:rPr>
          <w:spacing w:val="-30"/>
          <w:sz w:val="24"/>
        </w:rPr>
        <w:t xml:space="preserve"> </w:t>
      </w:r>
      <w:r w:rsidRPr="00437A3F">
        <w:rPr>
          <w:sz w:val="24"/>
        </w:rPr>
        <w:t>и повествования; связно и последовательно излагать свои</w:t>
      </w:r>
      <w:r w:rsidRPr="00437A3F">
        <w:rPr>
          <w:spacing w:val="-2"/>
          <w:sz w:val="24"/>
        </w:rPr>
        <w:t xml:space="preserve"> </w:t>
      </w:r>
      <w:r w:rsidRPr="00437A3F">
        <w:rPr>
          <w:sz w:val="24"/>
        </w:rPr>
        <w:t>мысли;</w:t>
      </w:r>
    </w:p>
    <w:p w:rsidR="00437A3F" w:rsidRPr="00437A3F" w:rsidRDefault="00437A3F" w:rsidP="00AA7C8F">
      <w:pPr>
        <w:numPr>
          <w:ilvl w:val="1"/>
          <w:numId w:val="287"/>
        </w:numPr>
        <w:tabs>
          <w:tab w:val="left" w:pos="1114"/>
        </w:tabs>
        <w:ind w:right="269" w:firstLine="566"/>
        <w:rPr>
          <w:sz w:val="24"/>
        </w:rPr>
      </w:pPr>
      <w:r w:rsidRPr="00437A3F">
        <w:rPr>
          <w:sz w:val="24"/>
        </w:rPr>
        <w:t>использовать в собственном сочинении по наблюдениям или впечатлениям элементы</w:t>
      </w:r>
      <w:r w:rsidRPr="00437A3F">
        <w:rPr>
          <w:spacing w:val="-1"/>
          <w:sz w:val="24"/>
        </w:rPr>
        <w:t xml:space="preserve"> </w:t>
      </w:r>
      <w:r w:rsidRPr="00437A3F">
        <w:rPr>
          <w:sz w:val="24"/>
        </w:rPr>
        <w:t>рассуждения;</w:t>
      </w:r>
    </w:p>
    <w:p w:rsidR="00437A3F" w:rsidRPr="00437A3F" w:rsidRDefault="00437A3F" w:rsidP="00AA7C8F">
      <w:pPr>
        <w:numPr>
          <w:ilvl w:val="1"/>
          <w:numId w:val="287"/>
        </w:numPr>
        <w:tabs>
          <w:tab w:val="left" w:pos="1009"/>
        </w:tabs>
        <w:ind w:left="1008" w:hanging="181"/>
        <w:rPr>
          <w:sz w:val="24"/>
        </w:rPr>
      </w:pPr>
      <w:r w:rsidRPr="00437A3F">
        <w:rPr>
          <w:sz w:val="24"/>
        </w:rPr>
        <w:t>кратко излагать в письменном виде результаты своей проектной</w:t>
      </w:r>
      <w:r w:rsidRPr="00437A3F">
        <w:rPr>
          <w:spacing w:val="-12"/>
          <w:sz w:val="24"/>
        </w:rPr>
        <w:t xml:space="preserve"> </w:t>
      </w:r>
      <w:r w:rsidRPr="00437A3F">
        <w:rPr>
          <w:sz w:val="24"/>
        </w:rPr>
        <w:t>деятельности.</w:t>
      </w:r>
    </w:p>
    <w:p w:rsidR="00437A3F" w:rsidRPr="00437A3F" w:rsidRDefault="00437A3F" w:rsidP="00437A3F">
      <w:pPr>
        <w:ind w:left="828"/>
        <w:rPr>
          <w:i/>
          <w:sz w:val="24"/>
        </w:rPr>
      </w:pPr>
      <w:r w:rsidRPr="00437A3F">
        <w:rPr>
          <w:i/>
          <w:sz w:val="24"/>
          <w:u w:val="single"/>
        </w:rPr>
        <w:t>Языковая компетенция (владение языковыми средствами)</w:t>
      </w:r>
    </w:p>
    <w:p w:rsidR="00437A3F" w:rsidRPr="00437A3F" w:rsidRDefault="00437A3F" w:rsidP="00437A3F">
      <w:pPr>
        <w:spacing w:before="3"/>
        <w:ind w:left="828" w:right="5197"/>
        <w:rPr>
          <w:b/>
          <w:sz w:val="24"/>
        </w:rPr>
      </w:pPr>
      <w:r w:rsidRPr="00437A3F">
        <w:rPr>
          <w:b/>
          <w:sz w:val="24"/>
        </w:rPr>
        <w:t xml:space="preserve">Графика, орфография, пунктуация </w:t>
      </w:r>
    </w:p>
    <w:p w:rsidR="00437A3F" w:rsidRPr="00437A3F" w:rsidRDefault="00437A3F" w:rsidP="00AA7C8F">
      <w:pPr>
        <w:numPr>
          <w:ilvl w:val="1"/>
          <w:numId w:val="287"/>
        </w:numPr>
        <w:tabs>
          <w:tab w:val="left" w:pos="1009"/>
        </w:tabs>
        <w:spacing w:line="271" w:lineRule="exact"/>
        <w:ind w:left="1008" w:hanging="181"/>
        <w:rPr>
          <w:sz w:val="24"/>
        </w:rPr>
      </w:pPr>
      <w:r w:rsidRPr="00437A3F">
        <w:rPr>
          <w:sz w:val="24"/>
        </w:rPr>
        <w:t>воспроизводить графически корректно все буквы чувашского</w:t>
      </w:r>
      <w:r w:rsidRPr="00437A3F">
        <w:rPr>
          <w:spacing w:val="-8"/>
          <w:sz w:val="24"/>
        </w:rPr>
        <w:t xml:space="preserve"> </w:t>
      </w:r>
      <w:r w:rsidRPr="00437A3F">
        <w:rPr>
          <w:sz w:val="24"/>
        </w:rPr>
        <w:t>алфавита;</w:t>
      </w:r>
    </w:p>
    <w:p w:rsidR="00437A3F" w:rsidRPr="00437A3F" w:rsidRDefault="00437A3F" w:rsidP="00AA7C8F">
      <w:pPr>
        <w:numPr>
          <w:ilvl w:val="1"/>
          <w:numId w:val="287"/>
        </w:numPr>
        <w:tabs>
          <w:tab w:val="left" w:pos="1009"/>
        </w:tabs>
        <w:ind w:left="1008" w:hanging="181"/>
        <w:rPr>
          <w:sz w:val="24"/>
        </w:rPr>
      </w:pPr>
      <w:r w:rsidRPr="00437A3F">
        <w:rPr>
          <w:sz w:val="24"/>
        </w:rPr>
        <w:t>пользоваться алфавитом при работе со</w:t>
      </w:r>
      <w:r w:rsidRPr="00437A3F">
        <w:rPr>
          <w:spacing w:val="-2"/>
          <w:sz w:val="24"/>
        </w:rPr>
        <w:t xml:space="preserve"> </w:t>
      </w:r>
      <w:r w:rsidRPr="00437A3F">
        <w:rPr>
          <w:sz w:val="24"/>
        </w:rPr>
        <w:t>словарями;</w:t>
      </w:r>
    </w:p>
    <w:p w:rsidR="00437A3F" w:rsidRPr="00437A3F" w:rsidRDefault="00437A3F" w:rsidP="00AA7C8F">
      <w:pPr>
        <w:numPr>
          <w:ilvl w:val="1"/>
          <w:numId w:val="287"/>
        </w:numPr>
        <w:tabs>
          <w:tab w:val="left" w:pos="1009"/>
        </w:tabs>
        <w:ind w:left="1008" w:hanging="181"/>
        <w:rPr>
          <w:sz w:val="24"/>
        </w:rPr>
      </w:pPr>
      <w:r w:rsidRPr="00437A3F">
        <w:rPr>
          <w:sz w:val="24"/>
        </w:rPr>
        <w:t>отличать буквы от знаков</w:t>
      </w:r>
      <w:r w:rsidRPr="00437A3F">
        <w:rPr>
          <w:spacing w:val="-1"/>
          <w:sz w:val="24"/>
        </w:rPr>
        <w:t xml:space="preserve"> </w:t>
      </w:r>
      <w:r w:rsidRPr="00437A3F">
        <w:rPr>
          <w:sz w:val="24"/>
        </w:rPr>
        <w:t>транскрипции;</w:t>
      </w:r>
    </w:p>
    <w:p w:rsidR="00437A3F" w:rsidRPr="00437A3F" w:rsidRDefault="00437A3F" w:rsidP="00AA7C8F">
      <w:pPr>
        <w:numPr>
          <w:ilvl w:val="1"/>
          <w:numId w:val="287"/>
        </w:numPr>
        <w:tabs>
          <w:tab w:val="left" w:pos="1009"/>
        </w:tabs>
        <w:ind w:left="1008" w:hanging="181"/>
        <w:rPr>
          <w:sz w:val="24"/>
        </w:rPr>
      </w:pPr>
      <w:r w:rsidRPr="00437A3F">
        <w:rPr>
          <w:sz w:val="24"/>
        </w:rPr>
        <w:t>соотносить графический образ слова с его звуковым</w:t>
      </w:r>
      <w:r w:rsidRPr="00437A3F">
        <w:rPr>
          <w:spacing w:val="-7"/>
          <w:sz w:val="24"/>
        </w:rPr>
        <w:t xml:space="preserve"> </w:t>
      </w:r>
      <w:r w:rsidRPr="00437A3F">
        <w:rPr>
          <w:sz w:val="24"/>
        </w:rPr>
        <w:t>образом;</w:t>
      </w:r>
    </w:p>
    <w:p w:rsidR="00437A3F" w:rsidRPr="00437A3F" w:rsidRDefault="00437A3F" w:rsidP="00AA7C8F">
      <w:pPr>
        <w:numPr>
          <w:ilvl w:val="1"/>
          <w:numId w:val="287"/>
        </w:numPr>
        <w:tabs>
          <w:tab w:val="left" w:pos="1009"/>
        </w:tabs>
        <w:ind w:left="1008" w:hanging="181"/>
        <w:rPr>
          <w:sz w:val="24"/>
        </w:rPr>
      </w:pPr>
      <w:r w:rsidRPr="00437A3F">
        <w:rPr>
          <w:sz w:val="24"/>
        </w:rPr>
        <w:t>знать и применять на практике основные правила чтения и</w:t>
      </w:r>
      <w:r w:rsidRPr="00437A3F">
        <w:rPr>
          <w:spacing w:val="-10"/>
          <w:sz w:val="24"/>
        </w:rPr>
        <w:t xml:space="preserve"> </w:t>
      </w:r>
      <w:r w:rsidRPr="00437A3F">
        <w:rPr>
          <w:sz w:val="24"/>
        </w:rPr>
        <w:t>орфографии;</w:t>
      </w:r>
    </w:p>
    <w:p w:rsidR="00437A3F" w:rsidRPr="00437A3F" w:rsidRDefault="00437A3F" w:rsidP="00AA7C8F">
      <w:pPr>
        <w:numPr>
          <w:ilvl w:val="1"/>
          <w:numId w:val="287"/>
        </w:numPr>
        <w:tabs>
          <w:tab w:val="left" w:pos="1014"/>
        </w:tabs>
        <w:ind w:right="271" w:firstLine="566"/>
        <w:rPr>
          <w:sz w:val="24"/>
        </w:rPr>
      </w:pPr>
      <w:r w:rsidRPr="00437A3F">
        <w:rPr>
          <w:sz w:val="24"/>
        </w:rPr>
        <w:t>при работе над ошибками осознавать причины их появления и определять способы их</w:t>
      </w:r>
      <w:r w:rsidRPr="00437A3F">
        <w:rPr>
          <w:spacing w:val="-1"/>
          <w:sz w:val="24"/>
        </w:rPr>
        <w:t xml:space="preserve"> </w:t>
      </w:r>
      <w:r w:rsidRPr="00437A3F">
        <w:rPr>
          <w:sz w:val="24"/>
        </w:rPr>
        <w:t>предупреждения.</w:t>
      </w:r>
    </w:p>
    <w:p w:rsidR="00437A3F" w:rsidRPr="00437A3F" w:rsidRDefault="00437A3F" w:rsidP="00AA7C8F">
      <w:pPr>
        <w:numPr>
          <w:ilvl w:val="1"/>
          <w:numId w:val="287"/>
        </w:numPr>
        <w:tabs>
          <w:tab w:val="left" w:pos="1009"/>
        </w:tabs>
        <w:spacing w:line="274" w:lineRule="exact"/>
        <w:ind w:left="1008" w:hanging="181"/>
        <w:rPr>
          <w:sz w:val="24"/>
        </w:rPr>
      </w:pPr>
      <w:r w:rsidRPr="00437A3F">
        <w:rPr>
          <w:sz w:val="24"/>
        </w:rPr>
        <w:t>осуществлять звукобуквенный разбор</w:t>
      </w:r>
      <w:r w:rsidRPr="00437A3F">
        <w:rPr>
          <w:spacing w:val="-1"/>
          <w:sz w:val="24"/>
        </w:rPr>
        <w:t xml:space="preserve"> </w:t>
      </w:r>
      <w:r w:rsidRPr="00437A3F">
        <w:rPr>
          <w:sz w:val="24"/>
        </w:rPr>
        <w:t>слов;</w:t>
      </w:r>
    </w:p>
    <w:p w:rsidR="00437A3F" w:rsidRPr="00437A3F" w:rsidRDefault="00437A3F" w:rsidP="00AA7C8F">
      <w:pPr>
        <w:numPr>
          <w:ilvl w:val="1"/>
          <w:numId w:val="287"/>
        </w:numPr>
        <w:tabs>
          <w:tab w:val="left" w:pos="1009"/>
        </w:tabs>
        <w:spacing w:before="1"/>
        <w:ind w:left="1008" w:hanging="181"/>
        <w:rPr>
          <w:sz w:val="24"/>
        </w:rPr>
      </w:pPr>
      <w:r w:rsidRPr="00437A3F">
        <w:rPr>
          <w:sz w:val="24"/>
        </w:rPr>
        <w:t>воспроизводить графически правильно слова, воспринимаемые на</w:t>
      </w:r>
      <w:r w:rsidRPr="00437A3F">
        <w:rPr>
          <w:spacing w:val="-10"/>
          <w:sz w:val="24"/>
        </w:rPr>
        <w:t xml:space="preserve"> </w:t>
      </w:r>
      <w:r w:rsidRPr="00437A3F">
        <w:rPr>
          <w:sz w:val="24"/>
        </w:rPr>
        <w:t>слух;</w:t>
      </w:r>
    </w:p>
    <w:p w:rsidR="00437A3F" w:rsidRPr="00437A3F" w:rsidRDefault="00437A3F" w:rsidP="00AA7C8F">
      <w:pPr>
        <w:numPr>
          <w:ilvl w:val="1"/>
          <w:numId w:val="287"/>
        </w:numPr>
        <w:tabs>
          <w:tab w:val="left" w:pos="1011"/>
        </w:tabs>
        <w:ind w:left="1010" w:hanging="183"/>
        <w:rPr>
          <w:sz w:val="24"/>
        </w:rPr>
      </w:pPr>
      <w:r w:rsidRPr="00437A3F">
        <w:rPr>
          <w:sz w:val="24"/>
        </w:rPr>
        <w:t>уточнять написание слова по орфографическому</w:t>
      </w:r>
      <w:r w:rsidRPr="00437A3F">
        <w:rPr>
          <w:spacing w:val="-7"/>
          <w:sz w:val="24"/>
        </w:rPr>
        <w:t xml:space="preserve"> </w:t>
      </w:r>
      <w:r w:rsidRPr="00437A3F">
        <w:rPr>
          <w:sz w:val="24"/>
        </w:rPr>
        <w:t>словарю;</w:t>
      </w:r>
    </w:p>
    <w:p w:rsidR="00437A3F" w:rsidRPr="00437A3F" w:rsidRDefault="00437A3F" w:rsidP="00AA7C8F">
      <w:pPr>
        <w:numPr>
          <w:ilvl w:val="1"/>
          <w:numId w:val="287"/>
        </w:numPr>
        <w:tabs>
          <w:tab w:val="left" w:pos="1009"/>
        </w:tabs>
        <w:ind w:left="1008" w:hanging="181"/>
        <w:rPr>
          <w:sz w:val="24"/>
        </w:rPr>
      </w:pPr>
      <w:r w:rsidRPr="00437A3F">
        <w:rPr>
          <w:sz w:val="24"/>
        </w:rPr>
        <w:t>применять правила пунктуации, изученные в основной</w:t>
      </w:r>
      <w:r w:rsidRPr="00437A3F">
        <w:rPr>
          <w:spacing w:val="-6"/>
          <w:sz w:val="24"/>
        </w:rPr>
        <w:t xml:space="preserve"> </w:t>
      </w:r>
      <w:r w:rsidRPr="00437A3F">
        <w:rPr>
          <w:sz w:val="24"/>
        </w:rPr>
        <w:t>школе;</w:t>
      </w:r>
    </w:p>
    <w:p w:rsidR="00437A3F" w:rsidRPr="00437A3F" w:rsidRDefault="00437A3F" w:rsidP="00AA7C8F">
      <w:pPr>
        <w:numPr>
          <w:ilvl w:val="1"/>
          <w:numId w:val="287"/>
        </w:numPr>
        <w:tabs>
          <w:tab w:val="left" w:pos="1009"/>
        </w:tabs>
        <w:ind w:left="1008" w:hanging="181"/>
        <w:rPr>
          <w:sz w:val="24"/>
        </w:rPr>
      </w:pPr>
      <w:r w:rsidRPr="00437A3F">
        <w:rPr>
          <w:sz w:val="24"/>
        </w:rPr>
        <w:t>находить орфографические и пунктуационные ошибки в предложенном</w:t>
      </w:r>
      <w:r w:rsidRPr="00437A3F">
        <w:rPr>
          <w:spacing w:val="-11"/>
          <w:sz w:val="24"/>
        </w:rPr>
        <w:t xml:space="preserve"> </w:t>
      </w:r>
      <w:r w:rsidRPr="00437A3F">
        <w:rPr>
          <w:sz w:val="24"/>
        </w:rPr>
        <w:t>тексте.</w:t>
      </w:r>
    </w:p>
    <w:p w:rsidR="00437A3F" w:rsidRPr="00437A3F" w:rsidRDefault="00437A3F" w:rsidP="00437A3F">
      <w:pPr>
        <w:spacing w:before="5"/>
        <w:ind w:left="828" w:right="5988"/>
        <w:rPr>
          <w:b/>
          <w:sz w:val="24"/>
        </w:rPr>
      </w:pPr>
      <w:r w:rsidRPr="00437A3F">
        <w:rPr>
          <w:b/>
          <w:sz w:val="24"/>
        </w:rPr>
        <w:t xml:space="preserve">Фонетическая сторона речи </w:t>
      </w:r>
    </w:p>
    <w:p w:rsidR="00437A3F" w:rsidRPr="00437A3F" w:rsidRDefault="00437A3F" w:rsidP="00AA7C8F">
      <w:pPr>
        <w:numPr>
          <w:ilvl w:val="1"/>
          <w:numId w:val="287"/>
        </w:numPr>
        <w:tabs>
          <w:tab w:val="left" w:pos="1009"/>
        </w:tabs>
        <w:ind w:right="385" w:firstLine="566"/>
        <w:rPr>
          <w:sz w:val="24"/>
        </w:rPr>
      </w:pPr>
      <w:r w:rsidRPr="00437A3F">
        <w:rPr>
          <w:sz w:val="24"/>
        </w:rPr>
        <w:t>различать на слух и адекватно произносить все звуки чувашского языка,</w:t>
      </w:r>
      <w:r w:rsidRPr="00437A3F">
        <w:rPr>
          <w:spacing w:val="-29"/>
          <w:sz w:val="24"/>
        </w:rPr>
        <w:t xml:space="preserve"> </w:t>
      </w:r>
      <w:r w:rsidRPr="00437A3F">
        <w:rPr>
          <w:sz w:val="24"/>
        </w:rPr>
        <w:t>соблюдая нормы</w:t>
      </w:r>
      <w:r w:rsidRPr="00437A3F">
        <w:rPr>
          <w:spacing w:val="-1"/>
          <w:sz w:val="24"/>
        </w:rPr>
        <w:t xml:space="preserve"> </w:t>
      </w:r>
      <w:r w:rsidRPr="00437A3F">
        <w:rPr>
          <w:sz w:val="24"/>
        </w:rPr>
        <w:t>произношения;</w:t>
      </w:r>
    </w:p>
    <w:p w:rsidR="00437A3F" w:rsidRPr="00437A3F" w:rsidRDefault="00437A3F" w:rsidP="00AA7C8F">
      <w:pPr>
        <w:numPr>
          <w:ilvl w:val="1"/>
          <w:numId w:val="287"/>
        </w:numPr>
        <w:tabs>
          <w:tab w:val="left" w:pos="1009"/>
        </w:tabs>
        <w:ind w:left="1008" w:hanging="181"/>
        <w:rPr>
          <w:sz w:val="24"/>
        </w:rPr>
      </w:pPr>
      <w:r w:rsidRPr="00437A3F">
        <w:rPr>
          <w:sz w:val="24"/>
        </w:rPr>
        <w:t xml:space="preserve">правильно произносить звуки ă, ĕ, </w:t>
      </w:r>
      <w:r w:rsidRPr="00437A3F">
        <w:rPr>
          <w:spacing w:val="-3"/>
          <w:sz w:val="24"/>
        </w:rPr>
        <w:t xml:space="preserve">ÿ, </w:t>
      </w:r>
      <w:r w:rsidRPr="00437A3F">
        <w:rPr>
          <w:sz w:val="24"/>
        </w:rPr>
        <w:t>ç (в начале, середине, конце</w:t>
      </w:r>
      <w:r w:rsidRPr="00437A3F">
        <w:rPr>
          <w:spacing w:val="-5"/>
          <w:sz w:val="24"/>
        </w:rPr>
        <w:t xml:space="preserve"> </w:t>
      </w:r>
      <w:r w:rsidRPr="00437A3F">
        <w:rPr>
          <w:sz w:val="24"/>
        </w:rPr>
        <w:t>слов);</w:t>
      </w:r>
    </w:p>
    <w:p w:rsidR="00437A3F" w:rsidRPr="00437A3F" w:rsidRDefault="00437A3F" w:rsidP="00AA7C8F">
      <w:pPr>
        <w:numPr>
          <w:ilvl w:val="1"/>
          <w:numId w:val="287"/>
        </w:numPr>
        <w:tabs>
          <w:tab w:val="left" w:pos="1009"/>
        </w:tabs>
        <w:ind w:left="1008" w:hanging="181"/>
        <w:rPr>
          <w:sz w:val="24"/>
        </w:rPr>
      </w:pPr>
      <w:r w:rsidRPr="00437A3F">
        <w:rPr>
          <w:sz w:val="24"/>
        </w:rPr>
        <w:t>соблюдать основные правила произношения звуков в словах в разных</w:t>
      </w:r>
      <w:r w:rsidRPr="00437A3F">
        <w:rPr>
          <w:spacing w:val="-13"/>
          <w:sz w:val="24"/>
        </w:rPr>
        <w:t xml:space="preserve"> </w:t>
      </w:r>
      <w:r w:rsidRPr="00437A3F">
        <w:rPr>
          <w:sz w:val="24"/>
        </w:rPr>
        <w:t>позициях;</w:t>
      </w:r>
    </w:p>
    <w:p w:rsidR="00437A3F" w:rsidRPr="00437A3F" w:rsidRDefault="00437A3F" w:rsidP="00437A3F">
      <w:pPr>
        <w:rPr>
          <w:sz w:val="24"/>
        </w:rPr>
        <w:sectPr w:rsidR="00437A3F" w:rsidRPr="00437A3F">
          <w:pgSz w:w="11910" w:h="16840"/>
          <w:pgMar w:top="1040" w:right="580" w:bottom="1300" w:left="1440" w:header="0" w:footer="1021" w:gutter="0"/>
          <w:cols w:space="720"/>
        </w:sectPr>
      </w:pPr>
    </w:p>
    <w:p w:rsidR="00437A3F" w:rsidRPr="00437A3F" w:rsidRDefault="00437A3F" w:rsidP="00AA7C8F">
      <w:pPr>
        <w:numPr>
          <w:ilvl w:val="1"/>
          <w:numId w:val="287"/>
        </w:numPr>
        <w:tabs>
          <w:tab w:val="left" w:pos="1124"/>
        </w:tabs>
        <w:spacing w:before="66"/>
        <w:ind w:right="270" w:firstLine="566"/>
        <w:jc w:val="both"/>
        <w:rPr>
          <w:sz w:val="24"/>
        </w:rPr>
      </w:pPr>
      <w:r w:rsidRPr="00437A3F">
        <w:rPr>
          <w:sz w:val="24"/>
        </w:rPr>
        <w:lastRenderedPageBreak/>
        <w:t>характеризовать звуки чувашского языка (гласные: ударные и безударные, гласные, обозначающие мягкость и твердость согласных; согласные: твердые и мягкие, звонкие и</w:t>
      </w:r>
      <w:r w:rsidRPr="00437A3F">
        <w:rPr>
          <w:spacing w:val="-1"/>
          <w:sz w:val="24"/>
        </w:rPr>
        <w:t xml:space="preserve"> </w:t>
      </w:r>
      <w:r w:rsidRPr="00437A3F">
        <w:rPr>
          <w:sz w:val="24"/>
        </w:rPr>
        <w:t>глухие);</w:t>
      </w:r>
    </w:p>
    <w:p w:rsidR="00437A3F" w:rsidRPr="00437A3F" w:rsidRDefault="00437A3F" w:rsidP="00AA7C8F">
      <w:pPr>
        <w:numPr>
          <w:ilvl w:val="1"/>
          <w:numId w:val="287"/>
        </w:numPr>
        <w:tabs>
          <w:tab w:val="left" w:pos="1047"/>
        </w:tabs>
        <w:spacing w:before="1"/>
        <w:ind w:right="266" w:firstLine="566"/>
        <w:jc w:val="both"/>
        <w:rPr>
          <w:sz w:val="24"/>
        </w:rPr>
      </w:pPr>
      <w:r w:rsidRPr="00437A3F">
        <w:rPr>
          <w:sz w:val="24"/>
        </w:rPr>
        <w:t>в соответствии с законом сингармонизма прибавлять к корням слов мягкий или твердый вариант</w:t>
      </w:r>
      <w:r w:rsidRPr="00437A3F">
        <w:rPr>
          <w:spacing w:val="-1"/>
          <w:sz w:val="24"/>
        </w:rPr>
        <w:t xml:space="preserve"> </w:t>
      </w:r>
      <w:r w:rsidRPr="00437A3F">
        <w:rPr>
          <w:sz w:val="24"/>
        </w:rPr>
        <w:t>аффикса;</w:t>
      </w:r>
    </w:p>
    <w:p w:rsidR="00437A3F" w:rsidRPr="00437A3F" w:rsidRDefault="00437A3F" w:rsidP="00AA7C8F">
      <w:pPr>
        <w:numPr>
          <w:ilvl w:val="1"/>
          <w:numId w:val="287"/>
        </w:numPr>
        <w:tabs>
          <w:tab w:val="left" w:pos="1009"/>
        </w:tabs>
        <w:ind w:left="1008" w:hanging="181"/>
        <w:jc w:val="both"/>
        <w:rPr>
          <w:sz w:val="24"/>
        </w:rPr>
      </w:pPr>
      <w:r w:rsidRPr="00437A3F">
        <w:rPr>
          <w:sz w:val="24"/>
        </w:rPr>
        <w:t>соблюдать правильное ударение в изолированных словах;</w:t>
      </w:r>
    </w:p>
    <w:p w:rsidR="00437A3F" w:rsidRPr="00437A3F" w:rsidRDefault="00437A3F" w:rsidP="00AA7C8F">
      <w:pPr>
        <w:numPr>
          <w:ilvl w:val="1"/>
          <w:numId w:val="287"/>
        </w:numPr>
        <w:tabs>
          <w:tab w:val="left" w:pos="1069"/>
        </w:tabs>
        <w:ind w:right="269" w:firstLine="566"/>
        <w:jc w:val="both"/>
        <w:rPr>
          <w:sz w:val="24"/>
        </w:rPr>
      </w:pPr>
      <w:r w:rsidRPr="00437A3F">
        <w:rPr>
          <w:sz w:val="24"/>
        </w:rPr>
        <w:t>при воспроизведении вслух соблюдать разделение предложений на смысловые группы</w:t>
      </w:r>
      <w:r w:rsidRPr="00437A3F">
        <w:rPr>
          <w:spacing w:val="-1"/>
          <w:sz w:val="24"/>
        </w:rPr>
        <w:t xml:space="preserve"> </w:t>
      </w:r>
      <w:r w:rsidRPr="00437A3F">
        <w:rPr>
          <w:sz w:val="24"/>
        </w:rPr>
        <w:t>(синтагмы);</w:t>
      </w:r>
    </w:p>
    <w:p w:rsidR="00437A3F" w:rsidRPr="00437A3F" w:rsidRDefault="00437A3F" w:rsidP="00AA7C8F">
      <w:pPr>
        <w:numPr>
          <w:ilvl w:val="1"/>
          <w:numId w:val="287"/>
        </w:numPr>
        <w:tabs>
          <w:tab w:val="left" w:pos="1136"/>
        </w:tabs>
        <w:ind w:right="267" w:firstLine="566"/>
        <w:jc w:val="both"/>
        <w:rPr>
          <w:sz w:val="24"/>
        </w:rPr>
      </w:pPr>
      <w:r w:rsidRPr="00437A3F">
        <w:rPr>
          <w:sz w:val="24"/>
        </w:rPr>
        <w:t>адекватно произносить фразы с точки зрения их ритмико-интонационных особенностей;</w:t>
      </w:r>
    </w:p>
    <w:p w:rsidR="00437A3F" w:rsidRPr="00437A3F" w:rsidRDefault="00437A3F" w:rsidP="00AA7C8F">
      <w:pPr>
        <w:numPr>
          <w:ilvl w:val="1"/>
          <w:numId w:val="287"/>
        </w:numPr>
        <w:tabs>
          <w:tab w:val="left" w:pos="1009"/>
        </w:tabs>
        <w:ind w:left="1008" w:hanging="181"/>
        <w:jc w:val="both"/>
        <w:rPr>
          <w:sz w:val="24"/>
        </w:rPr>
      </w:pPr>
      <w:r w:rsidRPr="00437A3F">
        <w:rPr>
          <w:sz w:val="24"/>
        </w:rPr>
        <w:t>проводить звукобуквенный разбор слова по предложенному в учебнике</w:t>
      </w:r>
      <w:r w:rsidRPr="00437A3F">
        <w:rPr>
          <w:spacing w:val="-21"/>
          <w:sz w:val="24"/>
        </w:rPr>
        <w:t xml:space="preserve"> </w:t>
      </w:r>
      <w:r w:rsidRPr="00437A3F">
        <w:rPr>
          <w:sz w:val="24"/>
        </w:rPr>
        <w:t>алгоритму.</w:t>
      </w:r>
    </w:p>
    <w:p w:rsidR="00437A3F" w:rsidRPr="00437A3F" w:rsidRDefault="00437A3F" w:rsidP="00AA7C8F">
      <w:pPr>
        <w:numPr>
          <w:ilvl w:val="1"/>
          <w:numId w:val="287"/>
        </w:numPr>
        <w:tabs>
          <w:tab w:val="left" w:pos="1009"/>
        </w:tabs>
        <w:ind w:right="687" w:firstLine="566"/>
        <w:rPr>
          <w:sz w:val="24"/>
        </w:rPr>
      </w:pPr>
      <w:r w:rsidRPr="00437A3F">
        <w:rPr>
          <w:sz w:val="24"/>
        </w:rPr>
        <w:t>произносить твердо звуки [л], [н], [т] перед аффиксом -и: хула – хули, шкулта – шкулти, çуна –</w:t>
      </w:r>
      <w:r w:rsidRPr="00437A3F">
        <w:rPr>
          <w:spacing w:val="-1"/>
          <w:sz w:val="24"/>
        </w:rPr>
        <w:t xml:space="preserve"> </w:t>
      </w:r>
      <w:r w:rsidRPr="00437A3F">
        <w:rPr>
          <w:sz w:val="24"/>
        </w:rPr>
        <w:t>çуни;</w:t>
      </w:r>
    </w:p>
    <w:p w:rsidR="00437A3F" w:rsidRPr="00437A3F" w:rsidRDefault="00437A3F" w:rsidP="00AA7C8F">
      <w:pPr>
        <w:numPr>
          <w:ilvl w:val="1"/>
          <w:numId w:val="287"/>
        </w:numPr>
        <w:tabs>
          <w:tab w:val="left" w:pos="1009"/>
        </w:tabs>
        <w:ind w:right="331" w:firstLine="566"/>
        <w:rPr>
          <w:sz w:val="24"/>
        </w:rPr>
      </w:pPr>
      <w:r w:rsidRPr="00437A3F">
        <w:rPr>
          <w:sz w:val="24"/>
        </w:rPr>
        <w:t>прибавлять к словам мягкий или твердый вариант аффикса по конечному</w:t>
      </w:r>
      <w:r w:rsidRPr="00437A3F">
        <w:rPr>
          <w:spacing w:val="-34"/>
          <w:sz w:val="24"/>
        </w:rPr>
        <w:t xml:space="preserve"> </w:t>
      </w:r>
      <w:r w:rsidRPr="00437A3F">
        <w:rPr>
          <w:sz w:val="24"/>
        </w:rPr>
        <w:t>звукупри несингармонических основах (тăри – тăрипе, супăнь –</w:t>
      </w:r>
      <w:r w:rsidRPr="00437A3F">
        <w:rPr>
          <w:spacing w:val="5"/>
          <w:sz w:val="24"/>
        </w:rPr>
        <w:t xml:space="preserve"> </w:t>
      </w:r>
      <w:r w:rsidRPr="00437A3F">
        <w:rPr>
          <w:sz w:val="24"/>
        </w:rPr>
        <w:t>супăньпе);</w:t>
      </w:r>
    </w:p>
    <w:p w:rsidR="00437A3F" w:rsidRPr="00437A3F" w:rsidRDefault="00437A3F" w:rsidP="00AA7C8F">
      <w:pPr>
        <w:numPr>
          <w:ilvl w:val="1"/>
          <w:numId w:val="287"/>
        </w:numPr>
        <w:tabs>
          <w:tab w:val="left" w:pos="1016"/>
        </w:tabs>
        <w:ind w:left="1015" w:hanging="188"/>
        <w:rPr>
          <w:sz w:val="24"/>
        </w:rPr>
      </w:pPr>
      <w:r w:rsidRPr="00437A3F">
        <w:rPr>
          <w:sz w:val="24"/>
        </w:rPr>
        <w:t>правильно прибавлять к словам несингармонические аффиксы: -сем, -и(ӗ), -ри,</w:t>
      </w:r>
      <w:r w:rsidRPr="00437A3F">
        <w:rPr>
          <w:spacing w:val="38"/>
          <w:sz w:val="24"/>
        </w:rPr>
        <w:t xml:space="preserve"> </w:t>
      </w:r>
      <w:r w:rsidRPr="00437A3F">
        <w:rPr>
          <w:sz w:val="24"/>
        </w:rPr>
        <w:t>-ти,</w:t>
      </w:r>
    </w:p>
    <w:p w:rsidR="00437A3F" w:rsidRPr="00437A3F" w:rsidRDefault="00437A3F" w:rsidP="00437A3F">
      <w:pPr>
        <w:ind w:left="262"/>
        <w:rPr>
          <w:sz w:val="24"/>
          <w:szCs w:val="24"/>
        </w:rPr>
      </w:pPr>
      <w:r w:rsidRPr="00437A3F">
        <w:rPr>
          <w:sz w:val="24"/>
          <w:szCs w:val="24"/>
        </w:rPr>
        <w:t>-хи, - иччен.</w:t>
      </w:r>
    </w:p>
    <w:p w:rsidR="00437A3F" w:rsidRPr="00437A3F" w:rsidRDefault="00437A3F" w:rsidP="00AA7C8F">
      <w:pPr>
        <w:numPr>
          <w:ilvl w:val="1"/>
          <w:numId w:val="287"/>
        </w:numPr>
        <w:tabs>
          <w:tab w:val="left" w:pos="1009"/>
        </w:tabs>
        <w:ind w:left="1008" w:hanging="181"/>
        <w:rPr>
          <w:sz w:val="24"/>
        </w:rPr>
      </w:pPr>
      <w:r w:rsidRPr="00437A3F">
        <w:rPr>
          <w:sz w:val="24"/>
        </w:rPr>
        <w:t>выражать чувства и эмоции с помощью</w:t>
      </w:r>
      <w:r w:rsidRPr="00437A3F">
        <w:rPr>
          <w:spacing w:val="-3"/>
          <w:sz w:val="24"/>
        </w:rPr>
        <w:t xml:space="preserve"> </w:t>
      </w:r>
      <w:r w:rsidRPr="00437A3F">
        <w:rPr>
          <w:sz w:val="24"/>
        </w:rPr>
        <w:t>интонации;</w:t>
      </w:r>
    </w:p>
    <w:p w:rsidR="00437A3F" w:rsidRPr="00437A3F" w:rsidRDefault="00437A3F" w:rsidP="00AA7C8F">
      <w:pPr>
        <w:numPr>
          <w:ilvl w:val="1"/>
          <w:numId w:val="287"/>
        </w:numPr>
        <w:tabs>
          <w:tab w:val="left" w:pos="1009"/>
        </w:tabs>
        <w:ind w:left="1008" w:hanging="181"/>
        <w:rPr>
          <w:sz w:val="24"/>
        </w:rPr>
      </w:pPr>
      <w:r w:rsidRPr="00437A3F">
        <w:rPr>
          <w:sz w:val="24"/>
        </w:rPr>
        <w:t>соблюдать фразовое ударение.</w:t>
      </w:r>
    </w:p>
    <w:p w:rsidR="00437A3F" w:rsidRPr="00437A3F" w:rsidRDefault="00437A3F" w:rsidP="00576EBF">
      <w:pPr>
        <w:spacing w:before="4"/>
        <w:ind w:left="828" w:right="6147"/>
        <w:rPr>
          <w:sz w:val="24"/>
        </w:rPr>
      </w:pPr>
      <w:r w:rsidRPr="00437A3F">
        <w:rPr>
          <w:b/>
          <w:sz w:val="24"/>
        </w:rPr>
        <w:t xml:space="preserve">Лексическая сторона речи </w:t>
      </w:r>
      <w:r w:rsidRPr="00437A3F">
        <w:rPr>
          <w:sz w:val="24"/>
        </w:rPr>
        <w:t>использовать речевые клише этикета в соответствии с коммуникативной</w:t>
      </w:r>
      <w:r w:rsidRPr="00437A3F">
        <w:rPr>
          <w:spacing w:val="-14"/>
          <w:sz w:val="24"/>
        </w:rPr>
        <w:t xml:space="preserve"> </w:t>
      </w:r>
      <w:r w:rsidRPr="00437A3F">
        <w:rPr>
          <w:sz w:val="24"/>
        </w:rPr>
        <w:t>задачей;</w:t>
      </w:r>
    </w:p>
    <w:p w:rsidR="00437A3F" w:rsidRPr="00437A3F" w:rsidRDefault="00437A3F" w:rsidP="00AA7C8F">
      <w:pPr>
        <w:numPr>
          <w:ilvl w:val="1"/>
          <w:numId w:val="287"/>
        </w:numPr>
        <w:tabs>
          <w:tab w:val="left" w:pos="1011"/>
        </w:tabs>
        <w:ind w:right="448" w:firstLine="566"/>
        <w:jc w:val="both"/>
        <w:rPr>
          <w:sz w:val="24"/>
        </w:rPr>
      </w:pPr>
      <w:r w:rsidRPr="00437A3F">
        <w:rPr>
          <w:sz w:val="24"/>
        </w:rPr>
        <w:t>узнавать в письменном и устном тексте изученные лексические единицы (слова и словосочетания) и оперировать ими в процессе общения;– находить в тексте синонимы и антонимы, понимать их</w:t>
      </w:r>
      <w:r w:rsidRPr="00437A3F">
        <w:rPr>
          <w:spacing w:val="-2"/>
          <w:sz w:val="24"/>
        </w:rPr>
        <w:t xml:space="preserve"> </w:t>
      </w:r>
      <w:r w:rsidRPr="00437A3F">
        <w:rPr>
          <w:sz w:val="24"/>
        </w:rPr>
        <w:t>значение;</w:t>
      </w:r>
    </w:p>
    <w:p w:rsidR="00437A3F" w:rsidRPr="00437A3F" w:rsidRDefault="00437A3F" w:rsidP="00AA7C8F">
      <w:pPr>
        <w:numPr>
          <w:ilvl w:val="1"/>
          <w:numId w:val="287"/>
        </w:numPr>
        <w:tabs>
          <w:tab w:val="left" w:pos="1011"/>
        </w:tabs>
        <w:ind w:left="1010" w:hanging="183"/>
        <w:jc w:val="both"/>
        <w:rPr>
          <w:sz w:val="24"/>
        </w:rPr>
      </w:pPr>
      <w:r w:rsidRPr="00437A3F">
        <w:rPr>
          <w:sz w:val="24"/>
        </w:rPr>
        <w:t>употреблять слова, словосочетания адекватно ситуации</w:t>
      </w:r>
      <w:r w:rsidRPr="00437A3F">
        <w:rPr>
          <w:spacing w:val="-3"/>
          <w:sz w:val="24"/>
        </w:rPr>
        <w:t xml:space="preserve"> </w:t>
      </w:r>
      <w:r w:rsidRPr="00437A3F">
        <w:rPr>
          <w:sz w:val="24"/>
        </w:rPr>
        <w:t>общения;</w:t>
      </w:r>
    </w:p>
    <w:p w:rsidR="00437A3F" w:rsidRPr="00437A3F" w:rsidRDefault="00437A3F" w:rsidP="00AA7C8F">
      <w:pPr>
        <w:numPr>
          <w:ilvl w:val="1"/>
          <w:numId w:val="287"/>
        </w:numPr>
        <w:tabs>
          <w:tab w:val="left" w:pos="1009"/>
        </w:tabs>
        <w:ind w:right="438" w:firstLine="566"/>
        <w:jc w:val="both"/>
        <w:rPr>
          <w:sz w:val="24"/>
        </w:rPr>
      </w:pPr>
      <w:r w:rsidRPr="00437A3F">
        <w:rPr>
          <w:sz w:val="24"/>
        </w:rPr>
        <w:t>выбирать слова из ряда предложенных для успешного решения коммуникативной задачи;</w:t>
      </w:r>
    </w:p>
    <w:p w:rsidR="00437A3F" w:rsidRPr="00437A3F" w:rsidRDefault="00437A3F" w:rsidP="00AA7C8F">
      <w:pPr>
        <w:numPr>
          <w:ilvl w:val="1"/>
          <w:numId w:val="287"/>
        </w:numPr>
        <w:tabs>
          <w:tab w:val="left" w:pos="1009"/>
        </w:tabs>
        <w:ind w:right="1497" w:firstLine="566"/>
        <w:rPr>
          <w:sz w:val="24"/>
        </w:rPr>
      </w:pPr>
      <w:r w:rsidRPr="00437A3F">
        <w:rPr>
          <w:sz w:val="24"/>
        </w:rPr>
        <w:t>правильно использовать в речи формы заимствованных слов (историпе, промышленноçĕ, столовăйра,</w:t>
      </w:r>
      <w:r w:rsidRPr="00437A3F">
        <w:rPr>
          <w:spacing w:val="-1"/>
          <w:sz w:val="24"/>
        </w:rPr>
        <w:t xml:space="preserve"> </w:t>
      </w:r>
      <w:r w:rsidRPr="00437A3F">
        <w:rPr>
          <w:sz w:val="24"/>
        </w:rPr>
        <w:t>дежурнăйсем);</w:t>
      </w:r>
    </w:p>
    <w:p w:rsidR="00437A3F" w:rsidRPr="00437A3F" w:rsidRDefault="00437A3F" w:rsidP="00AA7C8F">
      <w:pPr>
        <w:numPr>
          <w:ilvl w:val="1"/>
          <w:numId w:val="287"/>
        </w:numPr>
        <w:tabs>
          <w:tab w:val="left" w:pos="1009"/>
        </w:tabs>
        <w:ind w:left="1008" w:hanging="181"/>
        <w:rPr>
          <w:sz w:val="24"/>
        </w:rPr>
      </w:pPr>
      <w:r w:rsidRPr="00437A3F">
        <w:rPr>
          <w:sz w:val="24"/>
        </w:rPr>
        <w:t>определять значение слова по</w:t>
      </w:r>
      <w:r w:rsidRPr="00437A3F">
        <w:rPr>
          <w:spacing w:val="-4"/>
          <w:sz w:val="24"/>
        </w:rPr>
        <w:t xml:space="preserve"> </w:t>
      </w:r>
      <w:r w:rsidRPr="00437A3F">
        <w:rPr>
          <w:sz w:val="24"/>
        </w:rPr>
        <w:t>словарю.</w:t>
      </w:r>
    </w:p>
    <w:p w:rsidR="00437A3F" w:rsidRPr="00437A3F" w:rsidRDefault="00437A3F" w:rsidP="00AA7C8F">
      <w:pPr>
        <w:numPr>
          <w:ilvl w:val="1"/>
          <w:numId w:val="287"/>
        </w:numPr>
        <w:tabs>
          <w:tab w:val="left" w:pos="1026"/>
        </w:tabs>
        <w:ind w:right="268" w:firstLine="566"/>
        <w:rPr>
          <w:sz w:val="24"/>
        </w:rPr>
      </w:pPr>
      <w:r w:rsidRPr="00437A3F">
        <w:rPr>
          <w:sz w:val="24"/>
        </w:rPr>
        <w:t>использовать в речи нужное значение многозначных слов и омонимов, изученные в пределах тематики основной школы;</w:t>
      </w:r>
    </w:p>
    <w:p w:rsidR="00437A3F" w:rsidRPr="00437A3F" w:rsidRDefault="00437A3F" w:rsidP="00AA7C8F">
      <w:pPr>
        <w:numPr>
          <w:ilvl w:val="1"/>
          <w:numId w:val="287"/>
        </w:numPr>
        <w:tabs>
          <w:tab w:val="left" w:pos="1009"/>
        </w:tabs>
        <w:ind w:left="1008" w:hanging="181"/>
        <w:rPr>
          <w:sz w:val="24"/>
        </w:rPr>
      </w:pPr>
      <w:r w:rsidRPr="00437A3F">
        <w:rPr>
          <w:sz w:val="24"/>
        </w:rPr>
        <w:t>подбирать синонимы для устранения повторов в</w:t>
      </w:r>
      <w:r w:rsidRPr="00437A3F">
        <w:rPr>
          <w:spacing w:val="-3"/>
          <w:sz w:val="24"/>
        </w:rPr>
        <w:t xml:space="preserve"> </w:t>
      </w:r>
      <w:r w:rsidRPr="00437A3F">
        <w:rPr>
          <w:sz w:val="24"/>
        </w:rPr>
        <w:t>тексте;</w:t>
      </w:r>
    </w:p>
    <w:p w:rsidR="00437A3F" w:rsidRPr="00437A3F" w:rsidRDefault="00437A3F" w:rsidP="00AA7C8F">
      <w:pPr>
        <w:numPr>
          <w:ilvl w:val="1"/>
          <w:numId w:val="287"/>
        </w:numPr>
        <w:tabs>
          <w:tab w:val="left" w:pos="1009"/>
        </w:tabs>
        <w:ind w:left="1008" w:hanging="181"/>
        <w:rPr>
          <w:sz w:val="24"/>
        </w:rPr>
      </w:pPr>
      <w:r w:rsidRPr="00437A3F">
        <w:rPr>
          <w:sz w:val="24"/>
        </w:rPr>
        <w:t>подбирать антонимы для точной характеристики предметов при их</w:t>
      </w:r>
      <w:r w:rsidRPr="00437A3F">
        <w:rPr>
          <w:spacing w:val="-8"/>
          <w:sz w:val="24"/>
        </w:rPr>
        <w:t xml:space="preserve"> </w:t>
      </w:r>
      <w:r w:rsidRPr="00437A3F">
        <w:rPr>
          <w:sz w:val="24"/>
        </w:rPr>
        <w:t>сравнении;</w:t>
      </w:r>
    </w:p>
    <w:p w:rsidR="00437A3F" w:rsidRPr="00437A3F" w:rsidRDefault="00437A3F" w:rsidP="00AA7C8F">
      <w:pPr>
        <w:numPr>
          <w:ilvl w:val="1"/>
          <w:numId w:val="287"/>
        </w:numPr>
        <w:tabs>
          <w:tab w:val="left" w:pos="1009"/>
        </w:tabs>
        <w:ind w:right="434" w:firstLine="566"/>
        <w:rPr>
          <w:sz w:val="24"/>
        </w:rPr>
      </w:pPr>
      <w:r w:rsidRPr="00437A3F">
        <w:rPr>
          <w:sz w:val="24"/>
        </w:rPr>
        <w:t>опираться на языковую догадку в процессе чтения и аудирования (догадываться о значении незнакомых слов по контексту и по словообразовательным</w:t>
      </w:r>
      <w:r w:rsidRPr="00437A3F">
        <w:rPr>
          <w:spacing w:val="-18"/>
          <w:sz w:val="24"/>
        </w:rPr>
        <w:t xml:space="preserve"> </w:t>
      </w:r>
      <w:r w:rsidRPr="00437A3F">
        <w:rPr>
          <w:sz w:val="24"/>
        </w:rPr>
        <w:t>элементам);</w:t>
      </w:r>
    </w:p>
    <w:p w:rsidR="00437A3F" w:rsidRPr="00437A3F" w:rsidRDefault="00437A3F" w:rsidP="00AA7C8F">
      <w:pPr>
        <w:numPr>
          <w:ilvl w:val="1"/>
          <w:numId w:val="287"/>
        </w:numPr>
        <w:tabs>
          <w:tab w:val="left" w:pos="1009"/>
        </w:tabs>
        <w:ind w:left="1008" w:hanging="181"/>
        <w:rPr>
          <w:sz w:val="24"/>
        </w:rPr>
      </w:pPr>
      <w:r w:rsidRPr="00437A3F">
        <w:rPr>
          <w:sz w:val="24"/>
        </w:rPr>
        <w:t>использовать в речи</w:t>
      </w:r>
      <w:r w:rsidRPr="00437A3F">
        <w:rPr>
          <w:spacing w:val="-1"/>
          <w:sz w:val="24"/>
        </w:rPr>
        <w:t xml:space="preserve"> </w:t>
      </w:r>
      <w:r w:rsidRPr="00437A3F">
        <w:rPr>
          <w:sz w:val="24"/>
        </w:rPr>
        <w:t>фразеологизмы;</w:t>
      </w:r>
    </w:p>
    <w:p w:rsidR="00437A3F" w:rsidRPr="00437A3F" w:rsidRDefault="00437A3F" w:rsidP="00AA7C8F">
      <w:pPr>
        <w:numPr>
          <w:ilvl w:val="1"/>
          <w:numId w:val="287"/>
        </w:numPr>
        <w:tabs>
          <w:tab w:val="left" w:pos="1009"/>
        </w:tabs>
        <w:ind w:right="267" w:firstLine="566"/>
        <w:rPr>
          <w:sz w:val="24"/>
        </w:rPr>
      </w:pPr>
      <w:r w:rsidRPr="00437A3F">
        <w:rPr>
          <w:sz w:val="24"/>
        </w:rPr>
        <w:t>использовать в речи повторяющиеся слова для усиления признака (шурă-шурă) или для обозначения продолжительности действия (утрăм-утрăм,</w:t>
      </w:r>
      <w:r w:rsidRPr="00437A3F">
        <w:rPr>
          <w:spacing w:val="-9"/>
          <w:sz w:val="24"/>
        </w:rPr>
        <w:t xml:space="preserve"> </w:t>
      </w:r>
      <w:r w:rsidRPr="00437A3F">
        <w:rPr>
          <w:sz w:val="24"/>
        </w:rPr>
        <w:t>кайсан-кайсан).</w:t>
      </w:r>
    </w:p>
    <w:p w:rsidR="00437A3F" w:rsidRPr="00437A3F" w:rsidRDefault="00437A3F" w:rsidP="00437A3F">
      <w:pPr>
        <w:spacing w:before="3"/>
        <w:ind w:left="828" w:right="5517"/>
        <w:rPr>
          <w:b/>
          <w:sz w:val="24"/>
        </w:rPr>
      </w:pPr>
      <w:r w:rsidRPr="00437A3F">
        <w:rPr>
          <w:b/>
          <w:sz w:val="24"/>
        </w:rPr>
        <w:t xml:space="preserve">Морфемика и словообразование </w:t>
      </w:r>
    </w:p>
    <w:p w:rsidR="00437A3F" w:rsidRPr="00437A3F" w:rsidRDefault="00437A3F" w:rsidP="00AA7C8F">
      <w:pPr>
        <w:numPr>
          <w:ilvl w:val="1"/>
          <w:numId w:val="287"/>
        </w:numPr>
        <w:tabs>
          <w:tab w:val="left" w:pos="1009"/>
        </w:tabs>
        <w:spacing w:line="271" w:lineRule="exact"/>
        <w:ind w:left="1008" w:hanging="181"/>
        <w:rPr>
          <w:sz w:val="24"/>
        </w:rPr>
      </w:pPr>
      <w:r w:rsidRPr="00437A3F">
        <w:rPr>
          <w:sz w:val="24"/>
        </w:rPr>
        <w:t>выделять в словах корень и аффиксы;</w:t>
      </w:r>
    </w:p>
    <w:p w:rsidR="00437A3F" w:rsidRPr="00437A3F" w:rsidRDefault="00437A3F" w:rsidP="00AA7C8F">
      <w:pPr>
        <w:numPr>
          <w:ilvl w:val="1"/>
          <w:numId w:val="287"/>
        </w:numPr>
        <w:tabs>
          <w:tab w:val="left" w:pos="1009"/>
        </w:tabs>
        <w:ind w:left="1008" w:hanging="181"/>
        <w:rPr>
          <w:sz w:val="24"/>
        </w:rPr>
      </w:pPr>
      <w:r w:rsidRPr="00437A3F">
        <w:rPr>
          <w:sz w:val="24"/>
        </w:rPr>
        <w:t>различать грамматические формы одного и того же</w:t>
      </w:r>
      <w:r w:rsidRPr="00437A3F">
        <w:rPr>
          <w:spacing w:val="-4"/>
          <w:sz w:val="24"/>
        </w:rPr>
        <w:t xml:space="preserve"> </w:t>
      </w:r>
      <w:r w:rsidRPr="00437A3F">
        <w:rPr>
          <w:sz w:val="24"/>
        </w:rPr>
        <w:t>слова;</w:t>
      </w:r>
    </w:p>
    <w:p w:rsidR="00437A3F" w:rsidRPr="00437A3F" w:rsidRDefault="00437A3F" w:rsidP="00AA7C8F">
      <w:pPr>
        <w:numPr>
          <w:ilvl w:val="1"/>
          <w:numId w:val="287"/>
        </w:numPr>
        <w:tabs>
          <w:tab w:val="left" w:pos="1009"/>
        </w:tabs>
        <w:ind w:left="1008" w:hanging="181"/>
        <w:rPr>
          <w:sz w:val="24"/>
        </w:rPr>
      </w:pPr>
      <w:r w:rsidRPr="00437A3F">
        <w:rPr>
          <w:sz w:val="24"/>
        </w:rPr>
        <w:t>выделять в словах основу;</w:t>
      </w:r>
    </w:p>
    <w:p w:rsidR="00437A3F" w:rsidRPr="00437A3F" w:rsidRDefault="00437A3F" w:rsidP="00AA7C8F">
      <w:pPr>
        <w:numPr>
          <w:ilvl w:val="1"/>
          <w:numId w:val="287"/>
        </w:numPr>
        <w:tabs>
          <w:tab w:val="left" w:pos="1009"/>
        </w:tabs>
        <w:ind w:left="1008" w:hanging="181"/>
        <w:rPr>
          <w:sz w:val="24"/>
        </w:rPr>
      </w:pPr>
      <w:r w:rsidRPr="00437A3F">
        <w:rPr>
          <w:sz w:val="24"/>
        </w:rPr>
        <w:t>определять способы образования</w:t>
      </w:r>
      <w:r w:rsidRPr="00437A3F">
        <w:rPr>
          <w:spacing w:val="-1"/>
          <w:sz w:val="24"/>
        </w:rPr>
        <w:t xml:space="preserve"> </w:t>
      </w:r>
      <w:r w:rsidRPr="00437A3F">
        <w:rPr>
          <w:sz w:val="24"/>
        </w:rPr>
        <w:t>слов;</w:t>
      </w:r>
    </w:p>
    <w:p w:rsidR="00437A3F" w:rsidRPr="00437A3F" w:rsidRDefault="00437A3F" w:rsidP="00AA7C8F">
      <w:pPr>
        <w:numPr>
          <w:ilvl w:val="1"/>
          <w:numId w:val="287"/>
        </w:numPr>
        <w:tabs>
          <w:tab w:val="left" w:pos="1009"/>
        </w:tabs>
        <w:ind w:left="1008" w:hanging="181"/>
        <w:rPr>
          <w:sz w:val="24"/>
        </w:rPr>
      </w:pPr>
      <w:r w:rsidRPr="00437A3F">
        <w:rPr>
          <w:sz w:val="24"/>
        </w:rPr>
        <w:t>образовывать новые слова с помощью продуктивных</w:t>
      </w:r>
      <w:r w:rsidRPr="00437A3F">
        <w:rPr>
          <w:spacing w:val="-4"/>
          <w:sz w:val="24"/>
        </w:rPr>
        <w:t xml:space="preserve"> </w:t>
      </w:r>
      <w:r w:rsidRPr="00437A3F">
        <w:rPr>
          <w:sz w:val="24"/>
        </w:rPr>
        <w:t>аффиксов;</w:t>
      </w:r>
    </w:p>
    <w:p w:rsidR="00437A3F" w:rsidRPr="00437A3F" w:rsidRDefault="00437A3F" w:rsidP="00AA7C8F">
      <w:pPr>
        <w:numPr>
          <w:ilvl w:val="1"/>
          <w:numId w:val="287"/>
        </w:numPr>
        <w:tabs>
          <w:tab w:val="left" w:pos="1038"/>
        </w:tabs>
        <w:ind w:right="268" w:firstLine="566"/>
        <w:rPr>
          <w:sz w:val="24"/>
        </w:rPr>
      </w:pPr>
      <w:r w:rsidRPr="00437A3F">
        <w:rPr>
          <w:sz w:val="24"/>
        </w:rPr>
        <w:t>правильно использовать в речи слова, образованные способом перехода слова из одной части речи в другую (Кĕркунне çитрĕ. Кĕркунне эпир шкула</w:t>
      </w:r>
      <w:r w:rsidRPr="00437A3F">
        <w:rPr>
          <w:spacing w:val="-7"/>
          <w:sz w:val="24"/>
        </w:rPr>
        <w:t xml:space="preserve"> </w:t>
      </w:r>
      <w:r w:rsidRPr="00437A3F">
        <w:rPr>
          <w:sz w:val="24"/>
        </w:rPr>
        <w:t>каятпăр.);</w:t>
      </w:r>
    </w:p>
    <w:p w:rsidR="00437A3F" w:rsidRPr="00437A3F" w:rsidRDefault="00437A3F" w:rsidP="00437A3F">
      <w:pPr>
        <w:rPr>
          <w:sz w:val="24"/>
        </w:rPr>
        <w:sectPr w:rsidR="00437A3F" w:rsidRPr="00437A3F">
          <w:pgSz w:w="11910" w:h="16840"/>
          <w:pgMar w:top="1040" w:right="580" w:bottom="1300" w:left="1440" w:header="0" w:footer="1021" w:gutter="0"/>
          <w:cols w:space="720"/>
        </w:sectPr>
      </w:pPr>
    </w:p>
    <w:p w:rsidR="00437A3F" w:rsidRPr="00437A3F" w:rsidRDefault="00437A3F" w:rsidP="00AA7C8F">
      <w:pPr>
        <w:numPr>
          <w:ilvl w:val="1"/>
          <w:numId w:val="287"/>
        </w:numPr>
        <w:tabs>
          <w:tab w:val="left" w:pos="1112"/>
        </w:tabs>
        <w:spacing w:before="66"/>
        <w:ind w:right="266" w:firstLine="566"/>
        <w:jc w:val="both"/>
        <w:rPr>
          <w:sz w:val="24"/>
        </w:rPr>
      </w:pPr>
      <w:r w:rsidRPr="00437A3F">
        <w:rPr>
          <w:sz w:val="24"/>
        </w:rPr>
        <w:lastRenderedPageBreak/>
        <w:t>узнавать парные слова и использовать их в качестве обобщающих слов в смысловых группах (пан улми, груша, чие, хурлăхан – улма-çырла, йывăç, чечек, курăк, кăмпа – ÿсентăран);</w:t>
      </w:r>
    </w:p>
    <w:p w:rsidR="00437A3F" w:rsidRPr="00437A3F" w:rsidRDefault="00437A3F" w:rsidP="00AA7C8F">
      <w:pPr>
        <w:numPr>
          <w:ilvl w:val="1"/>
          <w:numId w:val="287"/>
        </w:numPr>
        <w:tabs>
          <w:tab w:val="left" w:pos="1009"/>
        </w:tabs>
        <w:spacing w:before="1"/>
        <w:ind w:left="1008" w:hanging="181"/>
        <w:jc w:val="both"/>
        <w:rPr>
          <w:sz w:val="24"/>
        </w:rPr>
      </w:pPr>
      <w:r w:rsidRPr="00437A3F">
        <w:rPr>
          <w:sz w:val="24"/>
        </w:rPr>
        <w:t>пониматьэтимологию наиболее употребительных сложных</w:t>
      </w:r>
      <w:r w:rsidRPr="00437A3F">
        <w:rPr>
          <w:spacing w:val="-1"/>
          <w:sz w:val="24"/>
        </w:rPr>
        <w:t xml:space="preserve"> </w:t>
      </w:r>
      <w:r w:rsidRPr="00437A3F">
        <w:rPr>
          <w:sz w:val="24"/>
        </w:rPr>
        <w:t>слов;</w:t>
      </w:r>
    </w:p>
    <w:p w:rsidR="00437A3F" w:rsidRPr="00437A3F" w:rsidRDefault="00437A3F" w:rsidP="00AA7C8F">
      <w:pPr>
        <w:numPr>
          <w:ilvl w:val="1"/>
          <w:numId w:val="287"/>
        </w:numPr>
        <w:tabs>
          <w:tab w:val="left" w:pos="1047"/>
        </w:tabs>
        <w:ind w:right="264" w:firstLine="566"/>
        <w:jc w:val="both"/>
        <w:rPr>
          <w:sz w:val="24"/>
        </w:rPr>
      </w:pPr>
      <w:r w:rsidRPr="00437A3F">
        <w:rPr>
          <w:sz w:val="24"/>
        </w:rPr>
        <w:t>в соответствии с законом сингармонизма прибавлять к корням слов мягкий или твердый вариант аффикса (шкулта – не шкулте, кĕнекере – не</w:t>
      </w:r>
      <w:r w:rsidRPr="00437A3F">
        <w:rPr>
          <w:spacing w:val="-4"/>
          <w:sz w:val="24"/>
        </w:rPr>
        <w:t xml:space="preserve"> </w:t>
      </w:r>
      <w:r w:rsidRPr="00437A3F">
        <w:rPr>
          <w:sz w:val="24"/>
        </w:rPr>
        <w:t>кĕнекера).</w:t>
      </w:r>
    </w:p>
    <w:p w:rsidR="00437A3F" w:rsidRPr="00437A3F" w:rsidRDefault="00437A3F" w:rsidP="00AA7C8F">
      <w:pPr>
        <w:numPr>
          <w:ilvl w:val="1"/>
          <w:numId w:val="287"/>
        </w:numPr>
        <w:tabs>
          <w:tab w:val="left" w:pos="1009"/>
        </w:tabs>
        <w:spacing w:line="274" w:lineRule="exact"/>
        <w:ind w:left="1008" w:hanging="181"/>
        <w:jc w:val="both"/>
        <w:rPr>
          <w:sz w:val="24"/>
        </w:rPr>
      </w:pPr>
      <w:r w:rsidRPr="00437A3F">
        <w:rPr>
          <w:sz w:val="24"/>
        </w:rPr>
        <w:t>различать словообразующие и формообразующие</w:t>
      </w:r>
      <w:r w:rsidRPr="00437A3F">
        <w:rPr>
          <w:spacing w:val="-2"/>
          <w:sz w:val="24"/>
        </w:rPr>
        <w:t xml:space="preserve"> </w:t>
      </w:r>
      <w:r w:rsidRPr="00437A3F">
        <w:rPr>
          <w:sz w:val="24"/>
        </w:rPr>
        <w:t>аффиксы;</w:t>
      </w:r>
    </w:p>
    <w:p w:rsidR="00437A3F" w:rsidRPr="00437A3F" w:rsidRDefault="00437A3F" w:rsidP="00AA7C8F">
      <w:pPr>
        <w:numPr>
          <w:ilvl w:val="1"/>
          <w:numId w:val="287"/>
        </w:numPr>
        <w:tabs>
          <w:tab w:val="left" w:pos="1009"/>
        </w:tabs>
        <w:ind w:left="1008" w:hanging="181"/>
        <w:rPr>
          <w:sz w:val="24"/>
        </w:rPr>
      </w:pPr>
      <w:r w:rsidRPr="00437A3F">
        <w:rPr>
          <w:sz w:val="24"/>
        </w:rPr>
        <w:t>распознавать по аффиксам принадлежность слова к определенной части</w:t>
      </w:r>
      <w:r w:rsidRPr="00437A3F">
        <w:rPr>
          <w:spacing w:val="-10"/>
          <w:sz w:val="24"/>
        </w:rPr>
        <w:t xml:space="preserve"> </w:t>
      </w:r>
      <w:r w:rsidRPr="00437A3F">
        <w:rPr>
          <w:sz w:val="24"/>
        </w:rPr>
        <w:t>речи;</w:t>
      </w:r>
    </w:p>
    <w:p w:rsidR="00437A3F" w:rsidRPr="00437A3F" w:rsidRDefault="00437A3F" w:rsidP="00AA7C8F">
      <w:pPr>
        <w:numPr>
          <w:ilvl w:val="1"/>
          <w:numId w:val="287"/>
        </w:numPr>
        <w:tabs>
          <w:tab w:val="left" w:pos="1009"/>
        </w:tabs>
        <w:ind w:left="1008" w:hanging="181"/>
        <w:rPr>
          <w:sz w:val="24"/>
        </w:rPr>
      </w:pPr>
      <w:r w:rsidRPr="00437A3F">
        <w:rPr>
          <w:sz w:val="24"/>
        </w:rPr>
        <w:t>проводитьморфемный и словообразовательный</w:t>
      </w:r>
      <w:r w:rsidRPr="00437A3F">
        <w:rPr>
          <w:spacing w:val="-1"/>
          <w:sz w:val="24"/>
        </w:rPr>
        <w:t xml:space="preserve"> </w:t>
      </w:r>
      <w:r w:rsidRPr="00437A3F">
        <w:rPr>
          <w:sz w:val="24"/>
        </w:rPr>
        <w:t>анализы;</w:t>
      </w:r>
    </w:p>
    <w:p w:rsidR="00437A3F" w:rsidRPr="00437A3F" w:rsidRDefault="00437A3F" w:rsidP="00AA7C8F">
      <w:pPr>
        <w:numPr>
          <w:ilvl w:val="1"/>
          <w:numId w:val="287"/>
        </w:numPr>
        <w:tabs>
          <w:tab w:val="left" w:pos="1009"/>
        </w:tabs>
        <w:ind w:left="1008" w:hanging="181"/>
        <w:rPr>
          <w:sz w:val="24"/>
        </w:rPr>
      </w:pPr>
      <w:r w:rsidRPr="00437A3F">
        <w:rPr>
          <w:sz w:val="24"/>
        </w:rPr>
        <w:t>оценивать правильность разбора слова по</w:t>
      </w:r>
      <w:r w:rsidRPr="00437A3F">
        <w:rPr>
          <w:spacing w:val="-5"/>
          <w:sz w:val="24"/>
        </w:rPr>
        <w:t xml:space="preserve"> </w:t>
      </w:r>
      <w:r w:rsidRPr="00437A3F">
        <w:rPr>
          <w:sz w:val="24"/>
        </w:rPr>
        <w:t>составу;</w:t>
      </w:r>
    </w:p>
    <w:p w:rsidR="00437A3F" w:rsidRPr="00437A3F" w:rsidRDefault="00437A3F" w:rsidP="00AA7C8F">
      <w:pPr>
        <w:numPr>
          <w:ilvl w:val="1"/>
          <w:numId w:val="287"/>
        </w:numPr>
        <w:tabs>
          <w:tab w:val="left" w:pos="1009"/>
        </w:tabs>
        <w:ind w:right="609" w:firstLine="566"/>
        <w:rPr>
          <w:sz w:val="24"/>
        </w:rPr>
      </w:pPr>
      <w:r w:rsidRPr="00437A3F">
        <w:rPr>
          <w:sz w:val="24"/>
        </w:rPr>
        <w:t>понимать этимологию слов, образованных сложением основ: асанне (аслă</w:t>
      </w:r>
      <w:r w:rsidRPr="00437A3F">
        <w:rPr>
          <w:spacing w:val="-32"/>
          <w:sz w:val="24"/>
        </w:rPr>
        <w:t xml:space="preserve"> </w:t>
      </w:r>
      <w:r w:rsidRPr="00437A3F">
        <w:rPr>
          <w:sz w:val="24"/>
        </w:rPr>
        <w:t>анне), кукамай (кăкамăшĕ), улмуççи (улма йывăççи).</w:t>
      </w:r>
    </w:p>
    <w:p w:rsidR="00437A3F" w:rsidRPr="00437A3F" w:rsidRDefault="00437A3F" w:rsidP="00437A3F">
      <w:pPr>
        <w:spacing w:before="1"/>
        <w:ind w:left="828"/>
        <w:rPr>
          <w:i/>
          <w:sz w:val="24"/>
        </w:rPr>
      </w:pPr>
      <w:r w:rsidRPr="00437A3F">
        <w:rPr>
          <w:i/>
          <w:sz w:val="24"/>
          <w:u w:val="single"/>
        </w:rPr>
        <w:t>Грамматическая сторона</w:t>
      </w:r>
      <w:r w:rsidRPr="00437A3F">
        <w:rPr>
          <w:i/>
          <w:spacing w:val="-12"/>
          <w:sz w:val="24"/>
          <w:u w:val="single"/>
        </w:rPr>
        <w:t xml:space="preserve"> </w:t>
      </w:r>
      <w:r w:rsidRPr="00437A3F">
        <w:rPr>
          <w:i/>
          <w:sz w:val="24"/>
          <w:u w:val="single"/>
        </w:rPr>
        <w:t>речи</w:t>
      </w:r>
    </w:p>
    <w:p w:rsidR="00437A3F" w:rsidRPr="00437A3F" w:rsidRDefault="00437A3F" w:rsidP="00437A3F">
      <w:pPr>
        <w:spacing w:before="4"/>
        <w:ind w:left="828"/>
        <w:rPr>
          <w:b/>
          <w:sz w:val="24"/>
        </w:rPr>
      </w:pPr>
      <w:r w:rsidRPr="00437A3F">
        <w:rPr>
          <w:b/>
          <w:sz w:val="24"/>
        </w:rPr>
        <w:t>Морфология</w:t>
      </w:r>
    </w:p>
    <w:p w:rsidR="00437A3F" w:rsidRPr="00437A3F" w:rsidRDefault="00437A3F" w:rsidP="00AA7C8F">
      <w:pPr>
        <w:numPr>
          <w:ilvl w:val="0"/>
          <w:numId w:val="286"/>
        </w:numPr>
        <w:tabs>
          <w:tab w:val="left" w:pos="1030"/>
        </w:tabs>
        <w:ind w:right="265" w:firstLine="424"/>
        <w:jc w:val="both"/>
        <w:rPr>
          <w:sz w:val="24"/>
        </w:rPr>
      </w:pPr>
      <w:r w:rsidRPr="00437A3F">
        <w:rPr>
          <w:sz w:val="24"/>
        </w:rPr>
        <w:t>оперировать в процессе устного и письменного общения основными морфологическими формами чувашского языка в соответствии с коммуникативной задачей;</w:t>
      </w:r>
    </w:p>
    <w:p w:rsidR="00437A3F" w:rsidRPr="00437A3F" w:rsidRDefault="00437A3F" w:rsidP="00AA7C8F">
      <w:pPr>
        <w:numPr>
          <w:ilvl w:val="0"/>
          <w:numId w:val="286"/>
        </w:numPr>
        <w:tabs>
          <w:tab w:val="left" w:pos="1114"/>
        </w:tabs>
        <w:spacing w:line="292" w:lineRule="exact"/>
        <w:ind w:left="1114" w:hanging="286"/>
        <w:jc w:val="both"/>
        <w:rPr>
          <w:sz w:val="24"/>
        </w:rPr>
      </w:pPr>
      <w:r w:rsidRPr="00437A3F">
        <w:rPr>
          <w:sz w:val="24"/>
        </w:rPr>
        <w:t>распознавать и употреблять в</w:t>
      </w:r>
      <w:r w:rsidRPr="00437A3F">
        <w:rPr>
          <w:spacing w:val="2"/>
          <w:sz w:val="24"/>
        </w:rPr>
        <w:t xml:space="preserve"> </w:t>
      </w:r>
      <w:r w:rsidRPr="00437A3F">
        <w:rPr>
          <w:sz w:val="24"/>
        </w:rPr>
        <w:t>речи:</w:t>
      </w:r>
    </w:p>
    <w:p w:rsidR="00437A3F" w:rsidRPr="00437A3F" w:rsidRDefault="00437A3F" w:rsidP="00AA7C8F">
      <w:pPr>
        <w:numPr>
          <w:ilvl w:val="1"/>
          <w:numId w:val="287"/>
        </w:numPr>
        <w:tabs>
          <w:tab w:val="left" w:pos="1009"/>
        </w:tabs>
        <w:spacing w:line="276" w:lineRule="exact"/>
        <w:ind w:left="1008" w:hanging="181"/>
        <w:rPr>
          <w:sz w:val="24"/>
        </w:rPr>
      </w:pPr>
      <w:r w:rsidRPr="00437A3F">
        <w:rPr>
          <w:sz w:val="24"/>
        </w:rPr>
        <w:t>имена существительные в единственном и во множественном</w:t>
      </w:r>
      <w:r w:rsidRPr="00437A3F">
        <w:rPr>
          <w:spacing w:val="-7"/>
          <w:sz w:val="24"/>
        </w:rPr>
        <w:t xml:space="preserve"> </w:t>
      </w:r>
      <w:r w:rsidRPr="00437A3F">
        <w:rPr>
          <w:sz w:val="24"/>
        </w:rPr>
        <w:t>числе;</w:t>
      </w:r>
    </w:p>
    <w:p w:rsidR="00437A3F" w:rsidRPr="00437A3F" w:rsidRDefault="00437A3F" w:rsidP="00AA7C8F">
      <w:pPr>
        <w:numPr>
          <w:ilvl w:val="1"/>
          <w:numId w:val="287"/>
        </w:numPr>
        <w:tabs>
          <w:tab w:val="left" w:pos="1009"/>
        </w:tabs>
        <w:ind w:left="1008" w:hanging="181"/>
        <w:rPr>
          <w:sz w:val="24"/>
        </w:rPr>
      </w:pPr>
      <w:r w:rsidRPr="00437A3F">
        <w:rPr>
          <w:sz w:val="24"/>
        </w:rPr>
        <w:t>имена существительные в разных падежных формах с опорой на</w:t>
      </w:r>
      <w:r w:rsidRPr="00437A3F">
        <w:rPr>
          <w:spacing w:val="-12"/>
          <w:sz w:val="24"/>
        </w:rPr>
        <w:t xml:space="preserve"> </w:t>
      </w:r>
      <w:r w:rsidRPr="00437A3F">
        <w:rPr>
          <w:sz w:val="24"/>
        </w:rPr>
        <w:t>вопросы;</w:t>
      </w:r>
    </w:p>
    <w:p w:rsidR="00437A3F" w:rsidRPr="00437A3F" w:rsidRDefault="00437A3F" w:rsidP="00AA7C8F">
      <w:pPr>
        <w:numPr>
          <w:ilvl w:val="1"/>
          <w:numId w:val="287"/>
        </w:numPr>
        <w:tabs>
          <w:tab w:val="left" w:pos="1009"/>
        </w:tabs>
        <w:ind w:left="1008" w:hanging="181"/>
        <w:rPr>
          <w:sz w:val="24"/>
        </w:rPr>
      </w:pPr>
      <w:r w:rsidRPr="00437A3F">
        <w:rPr>
          <w:sz w:val="24"/>
        </w:rPr>
        <w:t>форму принадлежности существительных: манăн анне, санăн аннÿ, унăн</w:t>
      </w:r>
      <w:r w:rsidRPr="00437A3F">
        <w:rPr>
          <w:spacing w:val="-14"/>
          <w:sz w:val="24"/>
        </w:rPr>
        <w:t xml:space="preserve"> </w:t>
      </w:r>
      <w:r w:rsidRPr="00437A3F">
        <w:rPr>
          <w:sz w:val="24"/>
        </w:rPr>
        <w:t>амăшĕ;</w:t>
      </w:r>
    </w:p>
    <w:p w:rsidR="00437A3F" w:rsidRPr="00437A3F" w:rsidRDefault="00437A3F" w:rsidP="00AA7C8F">
      <w:pPr>
        <w:numPr>
          <w:ilvl w:val="1"/>
          <w:numId w:val="287"/>
        </w:numPr>
        <w:tabs>
          <w:tab w:val="left" w:pos="1009"/>
        </w:tabs>
        <w:ind w:left="1008" w:hanging="181"/>
        <w:rPr>
          <w:sz w:val="24"/>
        </w:rPr>
      </w:pPr>
      <w:r w:rsidRPr="00437A3F">
        <w:rPr>
          <w:sz w:val="24"/>
        </w:rPr>
        <w:t>имена прилагательные в положительной, сравнительной и превосходной</w:t>
      </w:r>
      <w:r w:rsidRPr="00437A3F">
        <w:rPr>
          <w:spacing w:val="-18"/>
          <w:sz w:val="24"/>
        </w:rPr>
        <w:t xml:space="preserve"> </w:t>
      </w:r>
      <w:r w:rsidRPr="00437A3F">
        <w:rPr>
          <w:sz w:val="24"/>
        </w:rPr>
        <w:t>степенях;</w:t>
      </w:r>
    </w:p>
    <w:p w:rsidR="00437A3F" w:rsidRPr="00437A3F" w:rsidRDefault="00437A3F" w:rsidP="00AA7C8F">
      <w:pPr>
        <w:numPr>
          <w:ilvl w:val="1"/>
          <w:numId w:val="287"/>
        </w:numPr>
        <w:tabs>
          <w:tab w:val="left" w:pos="1009"/>
        </w:tabs>
        <w:ind w:left="1008" w:hanging="181"/>
        <w:rPr>
          <w:sz w:val="24"/>
        </w:rPr>
      </w:pPr>
      <w:r w:rsidRPr="00437A3F">
        <w:rPr>
          <w:sz w:val="24"/>
        </w:rPr>
        <w:t>количественные и порядковые</w:t>
      </w:r>
      <w:r w:rsidRPr="00437A3F">
        <w:rPr>
          <w:spacing w:val="-4"/>
          <w:sz w:val="24"/>
        </w:rPr>
        <w:t xml:space="preserve"> </w:t>
      </w:r>
      <w:r w:rsidRPr="00437A3F">
        <w:rPr>
          <w:sz w:val="24"/>
        </w:rPr>
        <w:t>числительные;</w:t>
      </w:r>
    </w:p>
    <w:p w:rsidR="00437A3F" w:rsidRPr="00437A3F" w:rsidRDefault="00437A3F" w:rsidP="00AA7C8F">
      <w:pPr>
        <w:numPr>
          <w:ilvl w:val="1"/>
          <w:numId w:val="287"/>
        </w:numPr>
        <w:tabs>
          <w:tab w:val="left" w:pos="1038"/>
        </w:tabs>
        <w:ind w:right="264" w:firstLine="566"/>
        <w:rPr>
          <w:sz w:val="24"/>
        </w:rPr>
      </w:pPr>
      <w:r w:rsidRPr="00437A3F">
        <w:rPr>
          <w:sz w:val="24"/>
        </w:rPr>
        <w:t>личные (эпӗ, эсӗ, вӑл и т.д.), указательные (ку, çак, кашни, акă), вопросительные (кам, мĕн, мĕнле, хăш, миçе, мĕн чухлӗ), отрицательные (никам, нимĕн), неопределенные (такам, темиçе), определительные (пĕтĕм, пур)</w:t>
      </w:r>
      <w:r w:rsidRPr="00437A3F">
        <w:rPr>
          <w:spacing w:val="-2"/>
          <w:sz w:val="24"/>
        </w:rPr>
        <w:t xml:space="preserve"> </w:t>
      </w:r>
      <w:r w:rsidRPr="00437A3F">
        <w:rPr>
          <w:sz w:val="24"/>
        </w:rPr>
        <w:t>местоимения;</w:t>
      </w:r>
    </w:p>
    <w:p w:rsidR="00437A3F" w:rsidRPr="00437A3F" w:rsidRDefault="00437A3F" w:rsidP="00AA7C8F">
      <w:pPr>
        <w:numPr>
          <w:ilvl w:val="1"/>
          <w:numId w:val="287"/>
        </w:numPr>
        <w:tabs>
          <w:tab w:val="left" w:pos="1176"/>
          <w:tab w:val="left" w:pos="1177"/>
          <w:tab w:val="left" w:pos="2025"/>
          <w:tab w:val="left" w:pos="4198"/>
          <w:tab w:val="left" w:pos="6126"/>
          <w:tab w:val="left" w:pos="7861"/>
          <w:tab w:val="left" w:pos="9509"/>
        </w:tabs>
        <w:ind w:right="268" w:firstLine="566"/>
        <w:rPr>
          <w:sz w:val="24"/>
        </w:rPr>
      </w:pPr>
      <w:r w:rsidRPr="00437A3F">
        <w:rPr>
          <w:sz w:val="24"/>
        </w:rPr>
        <w:t>имена</w:t>
      </w:r>
      <w:r w:rsidRPr="00437A3F">
        <w:rPr>
          <w:sz w:val="24"/>
        </w:rPr>
        <w:tab/>
        <w:t>(существительные,</w:t>
      </w:r>
      <w:r w:rsidRPr="00437A3F">
        <w:rPr>
          <w:sz w:val="24"/>
        </w:rPr>
        <w:tab/>
        <w:t>прилагательные,</w:t>
      </w:r>
      <w:r w:rsidRPr="00437A3F">
        <w:rPr>
          <w:sz w:val="24"/>
        </w:rPr>
        <w:tab/>
        <w:t>числительные,</w:t>
      </w:r>
      <w:r w:rsidRPr="00437A3F">
        <w:rPr>
          <w:sz w:val="24"/>
        </w:rPr>
        <w:tab/>
        <w:t>местоимения)</w:t>
      </w:r>
      <w:r w:rsidRPr="00437A3F">
        <w:rPr>
          <w:sz w:val="24"/>
        </w:rPr>
        <w:tab/>
      </w:r>
      <w:r w:rsidRPr="00437A3F">
        <w:rPr>
          <w:spacing w:val="-18"/>
          <w:sz w:val="24"/>
        </w:rPr>
        <w:t xml:space="preserve">с </w:t>
      </w:r>
      <w:r w:rsidRPr="00437A3F">
        <w:rPr>
          <w:sz w:val="24"/>
        </w:rPr>
        <w:t>аффиксом –чĕ для выражения значения прошедшего</w:t>
      </w:r>
      <w:r w:rsidRPr="00437A3F">
        <w:rPr>
          <w:spacing w:val="-8"/>
          <w:sz w:val="24"/>
        </w:rPr>
        <w:t xml:space="preserve"> </w:t>
      </w:r>
      <w:r w:rsidRPr="00437A3F">
        <w:rPr>
          <w:sz w:val="24"/>
        </w:rPr>
        <w:t>времени;</w:t>
      </w:r>
    </w:p>
    <w:p w:rsidR="00437A3F" w:rsidRPr="00437A3F" w:rsidRDefault="00437A3F" w:rsidP="00AA7C8F">
      <w:pPr>
        <w:numPr>
          <w:ilvl w:val="1"/>
          <w:numId w:val="287"/>
        </w:numPr>
        <w:tabs>
          <w:tab w:val="left" w:pos="1018"/>
        </w:tabs>
        <w:ind w:right="270" w:firstLine="566"/>
        <w:rPr>
          <w:sz w:val="24"/>
        </w:rPr>
      </w:pPr>
      <w:r w:rsidRPr="00437A3F">
        <w:rPr>
          <w:sz w:val="24"/>
        </w:rPr>
        <w:t>глаголы в настоящем, прошедшем очевидном, будущем времени в утвердительной и отрицательной формах;</w:t>
      </w:r>
    </w:p>
    <w:p w:rsidR="00437A3F" w:rsidRPr="00437A3F" w:rsidRDefault="00437A3F" w:rsidP="00AA7C8F">
      <w:pPr>
        <w:numPr>
          <w:ilvl w:val="1"/>
          <w:numId w:val="287"/>
        </w:numPr>
        <w:tabs>
          <w:tab w:val="left" w:pos="1059"/>
        </w:tabs>
        <w:ind w:right="270" w:firstLine="566"/>
        <w:rPr>
          <w:sz w:val="24"/>
        </w:rPr>
      </w:pPr>
      <w:r w:rsidRPr="00437A3F">
        <w:rPr>
          <w:sz w:val="24"/>
        </w:rPr>
        <w:t>глаголы 2 лица побудительного наклонения в утвердительной и отрицательной формах;</w:t>
      </w:r>
    </w:p>
    <w:p w:rsidR="00437A3F" w:rsidRPr="00437A3F" w:rsidRDefault="00437A3F" w:rsidP="00AA7C8F">
      <w:pPr>
        <w:numPr>
          <w:ilvl w:val="1"/>
          <w:numId w:val="287"/>
        </w:numPr>
        <w:tabs>
          <w:tab w:val="left" w:pos="1018"/>
        </w:tabs>
        <w:ind w:right="266" w:firstLine="566"/>
        <w:rPr>
          <w:sz w:val="24"/>
        </w:rPr>
      </w:pPr>
      <w:r w:rsidRPr="00437A3F">
        <w:rPr>
          <w:sz w:val="24"/>
        </w:rPr>
        <w:t>причастия настоящего, прошедшего времени и долженствования в утвердительной и отрицательной формах;</w:t>
      </w:r>
    </w:p>
    <w:p w:rsidR="00437A3F" w:rsidRPr="00437A3F" w:rsidRDefault="00437A3F" w:rsidP="00AA7C8F">
      <w:pPr>
        <w:numPr>
          <w:ilvl w:val="1"/>
          <w:numId w:val="287"/>
        </w:numPr>
        <w:tabs>
          <w:tab w:val="left" w:pos="1009"/>
        </w:tabs>
        <w:spacing w:line="275" w:lineRule="exact"/>
        <w:ind w:left="1008" w:hanging="181"/>
        <w:rPr>
          <w:sz w:val="24"/>
        </w:rPr>
      </w:pPr>
      <w:r w:rsidRPr="00437A3F">
        <w:rPr>
          <w:sz w:val="24"/>
        </w:rPr>
        <w:t>деепричастия с аффиксами -са(-се), -сан(-сен),</w:t>
      </w:r>
      <w:r w:rsidRPr="00437A3F">
        <w:rPr>
          <w:spacing w:val="-2"/>
          <w:sz w:val="24"/>
        </w:rPr>
        <w:t xml:space="preserve"> </w:t>
      </w:r>
      <w:r w:rsidRPr="00437A3F">
        <w:rPr>
          <w:sz w:val="24"/>
        </w:rPr>
        <w:t>-иччен;</w:t>
      </w:r>
    </w:p>
    <w:p w:rsidR="00437A3F" w:rsidRPr="00437A3F" w:rsidRDefault="00437A3F" w:rsidP="00AA7C8F">
      <w:pPr>
        <w:numPr>
          <w:ilvl w:val="1"/>
          <w:numId w:val="287"/>
        </w:numPr>
        <w:tabs>
          <w:tab w:val="left" w:pos="1009"/>
        </w:tabs>
        <w:spacing w:line="275" w:lineRule="exact"/>
        <w:ind w:left="1008" w:hanging="181"/>
        <w:rPr>
          <w:sz w:val="24"/>
        </w:rPr>
      </w:pPr>
      <w:r w:rsidRPr="00437A3F">
        <w:rPr>
          <w:sz w:val="24"/>
        </w:rPr>
        <w:t>инфинитив с аффиксом</w:t>
      </w:r>
      <w:r w:rsidRPr="00437A3F">
        <w:rPr>
          <w:spacing w:val="-3"/>
          <w:sz w:val="24"/>
        </w:rPr>
        <w:t xml:space="preserve"> </w:t>
      </w:r>
      <w:r w:rsidRPr="00437A3F">
        <w:rPr>
          <w:sz w:val="24"/>
        </w:rPr>
        <w:t>-ма(-ме);</w:t>
      </w:r>
    </w:p>
    <w:p w:rsidR="00437A3F" w:rsidRPr="00437A3F" w:rsidRDefault="00437A3F" w:rsidP="00AA7C8F">
      <w:pPr>
        <w:numPr>
          <w:ilvl w:val="1"/>
          <w:numId w:val="287"/>
        </w:numPr>
        <w:tabs>
          <w:tab w:val="left" w:pos="1009"/>
        </w:tabs>
        <w:ind w:left="1008" w:hanging="181"/>
        <w:rPr>
          <w:sz w:val="24"/>
        </w:rPr>
      </w:pPr>
      <w:r w:rsidRPr="00437A3F">
        <w:rPr>
          <w:sz w:val="24"/>
        </w:rPr>
        <w:t>наиболее употребительные</w:t>
      </w:r>
      <w:r w:rsidRPr="00437A3F">
        <w:rPr>
          <w:spacing w:val="-3"/>
          <w:sz w:val="24"/>
        </w:rPr>
        <w:t xml:space="preserve"> </w:t>
      </w:r>
      <w:r w:rsidRPr="00437A3F">
        <w:rPr>
          <w:sz w:val="24"/>
        </w:rPr>
        <w:t>наречия;</w:t>
      </w:r>
    </w:p>
    <w:p w:rsidR="00437A3F" w:rsidRPr="00437A3F" w:rsidRDefault="00437A3F" w:rsidP="00AA7C8F">
      <w:pPr>
        <w:numPr>
          <w:ilvl w:val="1"/>
          <w:numId w:val="287"/>
        </w:numPr>
        <w:tabs>
          <w:tab w:val="left" w:pos="1009"/>
        </w:tabs>
        <w:ind w:left="1008" w:hanging="181"/>
        <w:rPr>
          <w:sz w:val="24"/>
        </w:rPr>
      </w:pPr>
      <w:r w:rsidRPr="00437A3F">
        <w:rPr>
          <w:sz w:val="24"/>
        </w:rPr>
        <w:t>наиболее употребительные подражательные</w:t>
      </w:r>
      <w:r w:rsidRPr="00437A3F">
        <w:rPr>
          <w:spacing w:val="-5"/>
          <w:sz w:val="24"/>
        </w:rPr>
        <w:t xml:space="preserve"> </w:t>
      </w:r>
      <w:r w:rsidRPr="00437A3F">
        <w:rPr>
          <w:sz w:val="24"/>
        </w:rPr>
        <w:t>слова;</w:t>
      </w:r>
    </w:p>
    <w:p w:rsidR="00437A3F" w:rsidRPr="00437A3F" w:rsidRDefault="00437A3F" w:rsidP="00AA7C8F">
      <w:pPr>
        <w:numPr>
          <w:ilvl w:val="1"/>
          <w:numId w:val="287"/>
        </w:numPr>
        <w:tabs>
          <w:tab w:val="left" w:pos="1009"/>
        </w:tabs>
        <w:ind w:left="1008" w:hanging="181"/>
        <w:rPr>
          <w:sz w:val="24"/>
        </w:rPr>
      </w:pPr>
      <w:r w:rsidRPr="00437A3F">
        <w:rPr>
          <w:sz w:val="24"/>
        </w:rPr>
        <w:t>наиболее употребительные послелоги, союзы, частицы,</w:t>
      </w:r>
      <w:r w:rsidRPr="00437A3F">
        <w:rPr>
          <w:spacing w:val="-5"/>
          <w:sz w:val="24"/>
        </w:rPr>
        <w:t xml:space="preserve"> </w:t>
      </w:r>
      <w:r w:rsidRPr="00437A3F">
        <w:rPr>
          <w:sz w:val="24"/>
        </w:rPr>
        <w:t>междометия;</w:t>
      </w:r>
    </w:p>
    <w:p w:rsidR="00437A3F" w:rsidRPr="00437A3F" w:rsidRDefault="00437A3F" w:rsidP="00AA7C8F">
      <w:pPr>
        <w:numPr>
          <w:ilvl w:val="1"/>
          <w:numId w:val="287"/>
        </w:numPr>
        <w:tabs>
          <w:tab w:val="left" w:pos="1298"/>
          <w:tab w:val="left" w:pos="1299"/>
          <w:tab w:val="left" w:pos="3054"/>
          <w:tab w:val="left" w:pos="4512"/>
          <w:tab w:val="left" w:pos="6700"/>
          <w:tab w:val="left" w:pos="7734"/>
        </w:tabs>
        <w:ind w:right="264" w:firstLine="566"/>
        <w:rPr>
          <w:sz w:val="24"/>
        </w:rPr>
      </w:pPr>
      <w:r w:rsidRPr="00437A3F">
        <w:rPr>
          <w:sz w:val="24"/>
        </w:rPr>
        <w:t>осуществлять</w:t>
      </w:r>
      <w:r w:rsidRPr="00437A3F">
        <w:rPr>
          <w:sz w:val="24"/>
        </w:rPr>
        <w:tab/>
        <w:t>частичный</w:t>
      </w:r>
      <w:r w:rsidRPr="00437A3F">
        <w:rPr>
          <w:sz w:val="24"/>
        </w:rPr>
        <w:tab/>
        <w:t>морфологический</w:t>
      </w:r>
      <w:r w:rsidRPr="00437A3F">
        <w:rPr>
          <w:sz w:val="24"/>
        </w:rPr>
        <w:tab/>
        <w:t>разбор</w:t>
      </w:r>
      <w:r w:rsidRPr="00437A3F">
        <w:rPr>
          <w:sz w:val="24"/>
        </w:rPr>
        <w:tab/>
        <w:t>существительных, прилагательных, числительных, местоимений, глаголов,</w:t>
      </w:r>
      <w:r w:rsidRPr="00437A3F">
        <w:rPr>
          <w:spacing w:val="-5"/>
          <w:sz w:val="24"/>
        </w:rPr>
        <w:t xml:space="preserve"> </w:t>
      </w:r>
      <w:r w:rsidRPr="00437A3F">
        <w:rPr>
          <w:sz w:val="24"/>
        </w:rPr>
        <w:t>наречий.</w:t>
      </w:r>
    </w:p>
    <w:p w:rsidR="00437A3F" w:rsidRPr="00437A3F" w:rsidRDefault="00437A3F" w:rsidP="00AA7C8F">
      <w:pPr>
        <w:numPr>
          <w:ilvl w:val="0"/>
          <w:numId w:val="286"/>
        </w:numPr>
        <w:tabs>
          <w:tab w:val="left" w:pos="1114"/>
        </w:tabs>
        <w:spacing w:line="292" w:lineRule="exact"/>
        <w:ind w:left="1114" w:hanging="286"/>
        <w:rPr>
          <w:sz w:val="24"/>
        </w:rPr>
      </w:pPr>
      <w:r w:rsidRPr="00437A3F">
        <w:rPr>
          <w:sz w:val="24"/>
        </w:rPr>
        <w:t>распознавать и употреблять в</w:t>
      </w:r>
      <w:r w:rsidRPr="00437A3F">
        <w:rPr>
          <w:spacing w:val="2"/>
          <w:sz w:val="24"/>
        </w:rPr>
        <w:t xml:space="preserve"> </w:t>
      </w:r>
      <w:r w:rsidRPr="00437A3F">
        <w:rPr>
          <w:sz w:val="24"/>
        </w:rPr>
        <w:t>речи:</w:t>
      </w:r>
    </w:p>
    <w:p w:rsidR="00437A3F" w:rsidRPr="00437A3F" w:rsidRDefault="00437A3F" w:rsidP="00AA7C8F">
      <w:pPr>
        <w:numPr>
          <w:ilvl w:val="1"/>
          <w:numId w:val="287"/>
        </w:numPr>
        <w:tabs>
          <w:tab w:val="left" w:pos="1009"/>
        </w:tabs>
        <w:spacing w:line="276" w:lineRule="exact"/>
        <w:ind w:left="1008" w:hanging="181"/>
        <w:rPr>
          <w:sz w:val="24"/>
        </w:rPr>
      </w:pPr>
      <w:r w:rsidRPr="00437A3F">
        <w:rPr>
          <w:sz w:val="24"/>
        </w:rPr>
        <w:t>существительные в разных падежных формах без опоры на</w:t>
      </w:r>
      <w:r w:rsidRPr="00437A3F">
        <w:rPr>
          <w:spacing w:val="-4"/>
          <w:sz w:val="24"/>
        </w:rPr>
        <w:t xml:space="preserve"> </w:t>
      </w:r>
      <w:r w:rsidRPr="00437A3F">
        <w:rPr>
          <w:sz w:val="24"/>
        </w:rPr>
        <w:t>вопросы;</w:t>
      </w:r>
    </w:p>
    <w:p w:rsidR="00437A3F" w:rsidRPr="00437A3F" w:rsidRDefault="00437A3F" w:rsidP="00AA7C8F">
      <w:pPr>
        <w:numPr>
          <w:ilvl w:val="1"/>
          <w:numId w:val="287"/>
        </w:numPr>
        <w:tabs>
          <w:tab w:val="left" w:pos="1009"/>
        </w:tabs>
        <w:ind w:left="1008" w:hanging="181"/>
        <w:rPr>
          <w:sz w:val="24"/>
        </w:rPr>
      </w:pPr>
      <w:r w:rsidRPr="00437A3F">
        <w:rPr>
          <w:sz w:val="24"/>
        </w:rPr>
        <w:t>самостоятельную форму</w:t>
      </w:r>
      <w:r w:rsidRPr="00437A3F">
        <w:rPr>
          <w:spacing w:val="-6"/>
          <w:sz w:val="24"/>
        </w:rPr>
        <w:t xml:space="preserve"> </w:t>
      </w:r>
      <w:r w:rsidRPr="00437A3F">
        <w:rPr>
          <w:sz w:val="24"/>
        </w:rPr>
        <w:t>прилагательных;</w:t>
      </w:r>
    </w:p>
    <w:p w:rsidR="00437A3F" w:rsidRPr="00437A3F" w:rsidRDefault="00437A3F" w:rsidP="00AA7C8F">
      <w:pPr>
        <w:numPr>
          <w:ilvl w:val="1"/>
          <w:numId w:val="287"/>
        </w:numPr>
        <w:tabs>
          <w:tab w:val="left" w:pos="1009"/>
        </w:tabs>
        <w:ind w:left="1008" w:hanging="181"/>
        <w:rPr>
          <w:sz w:val="24"/>
        </w:rPr>
      </w:pPr>
      <w:r w:rsidRPr="00437A3F">
        <w:rPr>
          <w:sz w:val="24"/>
        </w:rPr>
        <w:t>разделительные и собирательные</w:t>
      </w:r>
      <w:r w:rsidRPr="00437A3F">
        <w:rPr>
          <w:spacing w:val="-5"/>
          <w:sz w:val="24"/>
        </w:rPr>
        <w:t xml:space="preserve"> </w:t>
      </w:r>
      <w:r w:rsidRPr="00437A3F">
        <w:rPr>
          <w:sz w:val="24"/>
        </w:rPr>
        <w:t>числительные;</w:t>
      </w:r>
    </w:p>
    <w:p w:rsidR="00437A3F" w:rsidRPr="00437A3F" w:rsidRDefault="00437A3F" w:rsidP="00AA7C8F">
      <w:pPr>
        <w:numPr>
          <w:ilvl w:val="1"/>
          <w:numId w:val="287"/>
        </w:numPr>
        <w:tabs>
          <w:tab w:val="left" w:pos="1009"/>
        </w:tabs>
        <w:ind w:left="1008" w:hanging="181"/>
        <w:rPr>
          <w:sz w:val="24"/>
        </w:rPr>
      </w:pPr>
      <w:r w:rsidRPr="00437A3F">
        <w:rPr>
          <w:sz w:val="24"/>
        </w:rPr>
        <w:t>возвратные</w:t>
      </w:r>
      <w:r w:rsidRPr="00437A3F">
        <w:rPr>
          <w:spacing w:val="-3"/>
          <w:sz w:val="24"/>
        </w:rPr>
        <w:t xml:space="preserve"> </w:t>
      </w:r>
      <w:r w:rsidRPr="00437A3F">
        <w:rPr>
          <w:sz w:val="24"/>
        </w:rPr>
        <w:t>местоимения;</w:t>
      </w:r>
    </w:p>
    <w:p w:rsidR="00437A3F" w:rsidRPr="00437A3F" w:rsidRDefault="00437A3F" w:rsidP="00437A3F">
      <w:pPr>
        <w:rPr>
          <w:sz w:val="24"/>
        </w:rPr>
        <w:sectPr w:rsidR="00437A3F" w:rsidRPr="00437A3F">
          <w:pgSz w:w="11910" w:h="16840"/>
          <w:pgMar w:top="1040" w:right="580" w:bottom="1300" w:left="1440" w:header="0" w:footer="1021" w:gutter="0"/>
          <w:cols w:space="720"/>
        </w:sectPr>
      </w:pPr>
    </w:p>
    <w:p w:rsidR="00437A3F" w:rsidRPr="00437A3F" w:rsidRDefault="00437A3F" w:rsidP="00AA7C8F">
      <w:pPr>
        <w:numPr>
          <w:ilvl w:val="1"/>
          <w:numId w:val="287"/>
        </w:numPr>
        <w:tabs>
          <w:tab w:val="left" w:pos="1196"/>
        </w:tabs>
        <w:spacing w:before="66"/>
        <w:ind w:right="269" w:firstLine="566"/>
        <w:jc w:val="both"/>
        <w:rPr>
          <w:sz w:val="24"/>
        </w:rPr>
      </w:pPr>
      <w:r w:rsidRPr="00437A3F">
        <w:rPr>
          <w:sz w:val="24"/>
        </w:rPr>
        <w:lastRenderedPageBreak/>
        <w:t>указательные (леш, ав), отрицательные (нимле, нихăш, нимĕн чухлĕ), неопределенные (такам, такам та, темĕн, темӗн те, темле, тахăш, темĕн чухлĕ) местоимения;</w:t>
      </w:r>
    </w:p>
    <w:p w:rsidR="00437A3F" w:rsidRPr="00437A3F" w:rsidRDefault="00437A3F" w:rsidP="00AA7C8F">
      <w:pPr>
        <w:numPr>
          <w:ilvl w:val="1"/>
          <w:numId w:val="287"/>
        </w:numPr>
        <w:tabs>
          <w:tab w:val="left" w:pos="1009"/>
        </w:tabs>
        <w:spacing w:before="1"/>
        <w:ind w:left="1008" w:hanging="181"/>
        <w:jc w:val="both"/>
        <w:rPr>
          <w:sz w:val="24"/>
        </w:rPr>
      </w:pPr>
      <w:r w:rsidRPr="00437A3F">
        <w:rPr>
          <w:sz w:val="24"/>
        </w:rPr>
        <w:t>глаголы в прошедшем многократном</w:t>
      </w:r>
      <w:r w:rsidRPr="00437A3F">
        <w:rPr>
          <w:spacing w:val="-5"/>
          <w:sz w:val="24"/>
        </w:rPr>
        <w:t xml:space="preserve"> </w:t>
      </w:r>
      <w:r w:rsidRPr="00437A3F">
        <w:rPr>
          <w:sz w:val="24"/>
        </w:rPr>
        <w:t>времени;</w:t>
      </w:r>
    </w:p>
    <w:p w:rsidR="00437A3F" w:rsidRPr="00437A3F" w:rsidRDefault="00437A3F" w:rsidP="00AA7C8F">
      <w:pPr>
        <w:numPr>
          <w:ilvl w:val="1"/>
          <w:numId w:val="287"/>
        </w:numPr>
        <w:tabs>
          <w:tab w:val="left" w:pos="1009"/>
        </w:tabs>
        <w:ind w:left="1008" w:hanging="181"/>
        <w:jc w:val="both"/>
        <w:rPr>
          <w:sz w:val="24"/>
        </w:rPr>
      </w:pPr>
      <w:r w:rsidRPr="00437A3F">
        <w:rPr>
          <w:sz w:val="24"/>
        </w:rPr>
        <w:t>глаголы повелительного и сослагательного</w:t>
      </w:r>
      <w:r w:rsidRPr="00437A3F">
        <w:rPr>
          <w:spacing w:val="-17"/>
          <w:sz w:val="24"/>
        </w:rPr>
        <w:t xml:space="preserve"> </w:t>
      </w:r>
      <w:r w:rsidRPr="00437A3F">
        <w:rPr>
          <w:sz w:val="24"/>
        </w:rPr>
        <w:t>наклонений;</w:t>
      </w:r>
    </w:p>
    <w:p w:rsidR="00437A3F" w:rsidRPr="00437A3F" w:rsidRDefault="00437A3F" w:rsidP="00AA7C8F">
      <w:pPr>
        <w:numPr>
          <w:ilvl w:val="1"/>
          <w:numId w:val="287"/>
        </w:numPr>
        <w:tabs>
          <w:tab w:val="left" w:pos="1009"/>
        </w:tabs>
        <w:ind w:left="1008" w:hanging="181"/>
        <w:jc w:val="both"/>
        <w:rPr>
          <w:sz w:val="24"/>
        </w:rPr>
      </w:pPr>
      <w:r w:rsidRPr="00437A3F">
        <w:rPr>
          <w:sz w:val="24"/>
        </w:rPr>
        <w:t>глаголы в формевозможности-невозможности</w:t>
      </w:r>
      <w:r w:rsidRPr="00437A3F">
        <w:rPr>
          <w:spacing w:val="-17"/>
          <w:sz w:val="24"/>
        </w:rPr>
        <w:t xml:space="preserve"> </w:t>
      </w:r>
      <w:r w:rsidRPr="00437A3F">
        <w:rPr>
          <w:sz w:val="24"/>
        </w:rPr>
        <w:t>действия;</w:t>
      </w:r>
    </w:p>
    <w:p w:rsidR="00437A3F" w:rsidRPr="00437A3F" w:rsidRDefault="00437A3F" w:rsidP="00AA7C8F">
      <w:pPr>
        <w:numPr>
          <w:ilvl w:val="1"/>
          <w:numId w:val="287"/>
        </w:numPr>
        <w:tabs>
          <w:tab w:val="left" w:pos="1009"/>
        </w:tabs>
        <w:ind w:left="1008" w:hanging="181"/>
        <w:jc w:val="both"/>
        <w:rPr>
          <w:sz w:val="24"/>
        </w:rPr>
      </w:pPr>
      <w:r w:rsidRPr="00437A3F">
        <w:rPr>
          <w:sz w:val="24"/>
        </w:rPr>
        <w:t>инфинитив с аффиксом</w:t>
      </w:r>
      <w:r w:rsidRPr="00437A3F">
        <w:rPr>
          <w:spacing w:val="-3"/>
          <w:sz w:val="24"/>
        </w:rPr>
        <w:t xml:space="preserve"> </w:t>
      </w:r>
      <w:r w:rsidRPr="00437A3F">
        <w:rPr>
          <w:sz w:val="24"/>
        </w:rPr>
        <w:t>-машкӑн(-мешкӗн);</w:t>
      </w:r>
    </w:p>
    <w:p w:rsidR="00437A3F" w:rsidRPr="00437A3F" w:rsidRDefault="00437A3F" w:rsidP="00AA7C8F">
      <w:pPr>
        <w:numPr>
          <w:ilvl w:val="1"/>
          <w:numId w:val="287"/>
        </w:numPr>
        <w:tabs>
          <w:tab w:val="left" w:pos="1009"/>
        </w:tabs>
        <w:ind w:left="1008" w:hanging="181"/>
        <w:jc w:val="both"/>
        <w:rPr>
          <w:sz w:val="24"/>
        </w:rPr>
      </w:pPr>
      <w:r w:rsidRPr="00437A3F">
        <w:rPr>
          <w:sz w:val="24"/>
        </w:rPr>
        <w:t>причастие будущего времени;</w:t>
      </w:r>
    </w:p>
    <w:p w:rsidR="00437A3F" w:rsidRPr="00437A3F" w:rsidRDefault="00437A3F" w:rsidP="00AA7C8F">
      <w:pPr>
        <w:numPr>
          <w:ilvl w:val="1"/>
          <w:numId w:val="287"/>
        </w:numPr>
        <w:tabs>
          <w:tab w:val="left" w:pos="1009"/>
        </w:tabs>
        <w:ind w:left="1008" w:hanging="181"/>
        <w:jc w:val="both"/>
        <w:rPr>
          <w:sz w:val="24"/>
        </w:rPr>
      </w:pPr>
      <w:r w:rsidRPr="00437A3F">
        <w:rPr>
          <w:sz w:val="24"/>
        </w:rPr>
        <w:t>самостоятельную форму</w:t>
      </w:r>
      <w:r w:rsidRPr="00437A3F">
        <w:rPr>
          <w:spacing w:val="-6"/>
          <w:sz w:val="24"/>
        </w:rPr>
        <w:t xml:space="preserve"> </w:t>
      </w:r>
      <w:r w:rsidRPr="00437A3F">
        <w:rPr>
          <w:sz w:val="24"/>
        </w:rPr>
        <w:t>причастия.</w:t>
      </w:r>
    </w:p>
    <w:p w:rsidR="00437A3F" w:rsidRPr="00437A3F" w:rsidRDefault="00437A3F" w:rsidP="00437A3F">
      <w:pPr>
        <w:spacing w:before="4"/>
        <w:ind w:left="828"/>
        <w:rPr>
          <w:b/>
          <w:sz w:val="24"/>
        </w:rPr>
      </w:pPr>
      <w:r w:rsidRPr="00437A3F">
        <w:rPr>
          <w:b/>
          <w:sz w:val="24"/>
        </w:rPr>
        <w:t>Синтаксис</w:t>
      </w:r>
    </w:p>
    <w:p w:rsidR="00437A3F" w:rsidRPr="00437A3F" w:rsidRDefault="00437A3F" w:rsidP="00AA7C8F">
      <w:pPr>
        <w:numPr>
          <w:ilvl w:val="0"/>
          <w:numId w:val="286"/>
        </w:numPr>
        <w:tabs>
          <w:tab w:val="left" w:pos="970"/>
        </w:tabs>
        <w:ind w:left="262" w:right="267" w:firstLine="566"/>
        <w:jc w:val="both"/>
        <w:rPr>
          <w:sz w:val="24"/>
        </w:rPr>
      </w:pPr>
      <w:r w:rsidRPr="00437A3F">
        <w:rPr>
          <w:sz w:val="24"/>
        </w:rPr>
        <w:t>оперировать в процессе устного и письменного общения основными синтаксическими конструкциями чувашского языка в соответствии с коммуникативной задачей:</w:t>
      </w:r>
    </w:p>
    <w:p w:rsidR="00437A3F" w:rsidRPr="00437A3F" w:rsidRDefault="00437A3F" w:rsidP="00AA7C8F">
      <w:pPr>
        <w:numPr>
          <w:ilvl w:val="1"/>
          <w:numId w:val="287"/>
        </w:numPr>
        <w:tabs>
          <w:tab w:val="left" w:pos="1009"/>
        </w:tabs>
        <w:spacing w:line="275" w:lineRule="exact"/>
        <w:ind w:left="1008" w:hanging="181"/>
        <w:jc w:val="both"/>
        <w:rPr>
          <w:sz w:val="24"/>
        </w:rPr>
      </w:pPr>
      <w:r w:rsidRPr="00437A3F">
        <w:rPr>
          <w:sz w:val="24"/>
        </w:rPr>
        <w:t>различать слово, словосочетание,</w:t>
      </w:r>
      <w:r w:rsidRPr="00437A3F">
        <w:rPr>
          <w:spacing w:val="-1"/>
          <w:sz w:val="24"/>
        </w:rPr>
        <w:t xml:space="preserve"> </w:t>
      </w:r>
      <w:r w:rsidRPr="00437A3F">
        <w:rPr>
          <w:sz w:val="24"/>
        </w:rPr>
        <w:t>предложение;</w:t>
      </w:r>
    </w:p>
    <w:p w:rsidR="00437A3F" w:rsidRPr="00437A3F" w:rsidRDefault="00437A3F" w:rsidP="00AA7C8F">
      <w:pPr>
        <w:numPr>
          <w:ilvl w:val="1"/>
          <w:numId w:val="287"/>
        </w:numPr>
        <w:tabs>
          <w:tab w:val="left" w:pos="1009"/>
        </w:tabs>
        <w:ind w:left="1008" w:hanging="181"/>
        <w:jc w:val="both"/>
        <w:rPr>
          <w:sz w:val="24"/>
        </w:rPr>
      </w:pPr>
      <w:r w:rsidRPr="00437A3F">
        <w:rPr>
          <w:sz w:val="24"/>
        </w:rPr>
        <w:t>составлять из слов словосочетания и</w:t>
      </w:r>
      <w:r w:rsidRPr="00437A3F">
        <w:rPr>
          <w:spacing w:val="-2"/>
          <w:sz w:val="24"/>
        </w:rPr>
        <w:t xml:space="preserve"> </w:t>
      </w:r>
      <w:r w:rsidRPr="00437A3F">
        <w:rPr>
          <w:sz w:val="24"/>
        </w:rPr>
        <w:t>предложения;</w:t>
      </w:r>
    </w:p>
    <w:p w:rsidR="00437A3F" w:rsidRPr="00437A3F" w:rsidRDefault="00437A3F" w:rsidP="00AA7C8F">
      <w:pPr>
        <w:numPr>
          <w:ilvl w:val="1"/>
          <w:numId w:val="287"/>
        </w:numPr>
        <w:tabs>
          <w:tab w:val="left" w:pos="1009"/>
        </w:tabs>
        <w:ind w:right="879" w:firstLine="566"/>
        <w:rPr>
          <w:sz w:val="24"/>
        </w:rPr>
      </w:pPr>
      <w:r w:rsidRPr="00437A3F">
        <w:rPr>
          <w:sz w:val="24"/>
        </w:rPr>
        <w:t>определять главное и зависимое слово в словосочетаниях, указывать, чем они выражены; ставить вопрос от главного к</w:t>
      </w:r>
      <w:r w:rsidRPr="00437A3F">
        <w:rPr>
          <w:spacing w:val="-2"/>
          <w:sz w:val="24"/>
        </w:rPr>
        <w:t xml:space="preserve"> </w:t>
      </w:r>
      <w:r w:rsidRPr="00437A3F">
        <w:rPr>
          <w:sz w:val="24"/>
        </w:rPr>
        <w:t>зависимому;</w:t>
      </w:r>
    </w:p>
    <w:p w:rsidR="00437A3F" w:rsidRPr="00437A3F" w:rsidRDefault="00437A3F" w:rsidP="00AA7C8F">
      <w:pPr>
        <w:numPr>
          <w:ilvl w:val="1"/>
          <w:numId w:val="287"/>
        </w:numPr>
        <w:tabs>
          <w:tab w:val="left" w:pos="1009"/>
        </w:tabs>
        <w:spacing w:line="275" w:lineRule="exact"/>
        <w:ind w:left="1008" w:hanging="181"/>
        <w:rPr>
          <w:sz w:val="24"/>
        </w:rPr>
      </w:pPr>
      <w:r w:rsidRPr="00437A3F">
        <w:rPr>
          <w:sz w:val="24"/>
        </w:rPr>
        <w:t>располагать слова в словосочетаниях (зависимые слова предшествуют</w:t>
      </w:r>
      <w:r w:rsidRPr="00437A3F">
        <w:rPr>
          <w:spacing w:val="-12"/>
          <w:sz w:val="24"/>
        </w:rPr>
        <w:t xml:space="preserve"> </w:t>
      </w:r>
      <w:r w:rsidRPr="00437A3F">
        <w:rPr>
          <w:sz w:val="24"/>
        </w:rPr>
        <w:t>главному);</w:t>
      </w:r>
    </w:p>
    <w:p w:rsidR="00437A3F" w:rsidRPr="00437A3F" w:rsidRDefault="00437A3F" w:rsidP="00AA7C8F">
      <w:pPr>
        <w:numPr>
          <w:ilvl w:val="1"/>
          <w:numId w:val="287"/>
        </w:numPr>
        <w:tabs>
          <w:tab w:val="left" w:pos="1009"/>
        </w:tabs>
        <w:spacing w:line="275" w:lineRule="exact"/>
        <w:ind w:left="1008" w:hanging="181"/>
        <w:rPr>
          <w:sz w:val="24"/>
        </w:rPr>
      </w:pPr>
      <w:r w:rsidRPr="00437A3F">
        <w:rPr>
          <w:sz w:val="24"/>
        </w:rPr>
        <w:t>составлять именные и глагольные</w:t>
      </w:r>
      <w:r w:rsidRPr="00437A3F">
        <w:rPr>
          <w:spacing w:val="-5"/>
          <w:sz w:val="24"/>
        </w:rPr>
        <w:t xml:space="preserve"> </w:t>
      </w:r>
      <w:r w:rsidRPr="00437A3F">
        <w:rPr>
          <w:sz w:val="24"/>
        </w:rPr>
        <w:t>словосочетания;</w:t>
      </w:r>
    </w:p>
    <w:p w:rsidR="00437A3F" w:rsidRPr="00437A3F" w:rsidRDefault="00437A3F" w:rsidP="00AA7C8F">
      <w:pPr>
        <w:numPr>
          <w:ilvl w:val="1"/>
          <w:numId w:val="287"/>
        </w:numPr>
        <w:tabs>
          <w:tab w:val="left" w:pos="1011"/>
        </w:tabs>
        <w:ind w:left="1010" w:hanging="183"/>
        <w:rPr>
          <w:sz w:val="24"/>
        </w:rPr>
      </w:pPr>
      <w:r w:rsidRPr="00437A3F">
        <w:rPr>
          <w:sz w:val="24"/>
        </w:rPr>
        <w:t>устанавливать связи между словами в словосочетании и</w:t>
      </w:r>
      <w:r w:rsidRPr="00437A3F">
        <w:rPr>
          <w:spacing w:val="-9"/>
          <w:sz w:val="24"/>
        </w:rPr>
        <w:t xml:space="preserve"> </w:t>
      </w:r>
      <w:r w:rsidRPr="00437A3F">
        <w:rPr>
          <w:sz w:val="24"/>
        </w:rPr>
        <w:t>предложении;</w:t>
      </w:r>
    </w:p>
    <w:p w:rsidR="00437A3F" w:rsidRPr="00437A3F" w:rsidRDefault="00437A3F" w:rsidP="00AA7C8F">
      <w:pPr>
        <w:numPr>
          <w:ilvl w:val="1"/>
          <w:numId w:val="287"/>
        </w:numPr>
        <w:tabs>
          <w:tab w:val="left" w:pos="1009"/>
        </w:tabs>
        <w:ind w:left="1008" w:hanging="181"/>
        <w:rPr>
          <w:sz w:val="24"/>
        </w:rPr>
      </w:pPr>
      <w:r w:rsidRPr="00437A3F">
        <w:rPr>
          <w:sz w:val="24"/>
        </w:rPr>
        <w:t>связывать слова с послелогами, аффиксами, порядком</w:t>
      </w:r>
      <w:r w:rsidRPr="00437A3F">
        <w:rPr>
          <w:spacing w:val="-5"/>
          <w:sz w:val="24"/>
        </w:rPr>
        <w:t xml:space="preserve"> </w:t>
      </w:r>
      <w:r w:rsidRPr="00437A3F">
        <w:rPr>
          <w:sz w:val="24"/>
        </w:rPr>
        <w:t>расположения;</w:t>
      </w:r>
    </w:p>
    <w:p w:rsidR="00437A3F" w:rsidRPr="00437A3F" w:rsidRDefault="00437A3F" w:rsidP="00AA7C8F">
      <w:pPr>
        <w:numPr>
          <w:ilvl w:val="1"/>
          <w:numId w:val="287"/>
        </w:numPr>
        <w:tabs>
          <w:tab w:val="left" w:pos="1009"/>
        </w:tabs>
        <w:ind w:right="833" w:firstLine="566"/>
        <w:rPr>
          <w:sz w:val="24"/>
        </w:rPr>
      </w:pPr>
      <w:r w:rsidRPr="00437A3F">
        <w:rPr>
          <w:sz w:val="24"/>
        </w:rPr>
        <w:t>находить в предложении грамматическую основу (подлежащее и сказуемое)</w:t>
      </w:r>
      <w:r w:rsidRPr="00437A3F">
        <w:rPr>
          <w:spacing w:val="-22"/>
          <w:sz w:val="24"/>
        </w:rPr>
        <w:t xml:space="preserve"> </w:t>
      </w:r>
      <w:r w:rsidRPr="00437A3F">
        <w:rPr>
          <w:sz w:val="24"/>
        </w:rPr>
        <w:t>и второстепенные члены предложения (дополнение, обстоятельство,</w:t>
      </w:r>
      <w:r w:rsidRPr="00437A3F">
        <w:rPr>
          <w:spacing w:val="-11"/>
          <w:sz w:val="24"/>
        </w:rPr>
        <w:t xml:space="preserve"> </w:t>
      </w:r>
      <w:r w:rsidRPr="00437A3F">
        <w:rPr>
          <w:sz w:val="24"/>
        </w:rPr>
        <w:t>определение);</w:t>
      </w:r>
    </w:p>
    <w:p w:rsidR="00437A3F" w:rsidRPr="00437A3F" w:rsidRDefault="00437A3F" w:rsidP="00AA7C8F">
      <w:pPr>
        <w:numPr>
          <w:ilvl w:val="0"/>
          <w:numId w:val="286"/>
        </w:numPr>
        <w:tabs>
          <w:tab w:val="left" w:pos="970"/>
        </w:tabs>
        <w:spacing w:before="2" w:line="294" w:lineRule="exact"/>
        <w:ind w:left="970" w:hanging="142"/>
        <w:rPr>
          <w:sz w:val="24"/>
        </w:rPr>
      </w:pPr>
      <w:r w:rsidRPr="00437A3F">
        <w:rPr>
          <w:sz w:val="24"/>
        </w:rPr>
        <w:t>распознавать и употреблять в</w:t>
      </w:r>
      <w:r w:rsidRPr="00437A3F">
        <w:rPr>
          <w:spacing w:val="4"/>
          <w:sz w:val="24"/>
        </w:rPr>
        <w:t xml:space="preserve"> </w:t>
      </w:r>
      <w:r w:rsidRPr="00437A3F">
        <w:rPr>
          <w:sz w:val="24"/>
        </w:rPr>
        <w:t>речи:</w:t>
      </w:r>
    </w:p>
    <w:p w:rsidR="00437A3F" w:rsidRPr="00437A3F" w:rsidRDefault="00437A3F" w:rsidP="00AA7C8F">
      <w:pPr>
        <w:numPr>
          <w:ilvl w:val="1"/>
          <w:numId w:val="287"/>
        </w:numPr>
        <w:tabs>
          <w:tab w:val="left" w:pos="1009"/>
        </w:tabs>
        <w:ind w:right="511" w:firstLine="566"/>
        <w:rPr>
          <w:sz w:val="24"/>
        </w:rPr>
      </w:pPr>
      <w:r w:rsidRPr="00437A3F">
        <w:rPr>
          <w:sz w:val="24"/>
        </w:rPr>
        <w:t>различные по цели высказывания и интонации предложения: повествовательные, вопросительные, побудительные,</w:t>
      </w:r>
      <w:r w:rsidRPr="00437A3F">
        <w:rPr>
          <w:spacing w:val="-1"/>
          <w:sz w:val="24"/>
        </w:rPr>
        <w:t xml:space="preserve"> </w:t>
      </w:r>
      <w:r w:rsidRPr="00437A3F">
        <w:rPr>
          <w:sz w:val="24"/>
        </w:rPr>
        <w:t>восклицательные;</w:t>
      </w:r>
    </w:p>
    <w:p w:rsidR="00437A3F" w:rsidRPr="00437A3F" w:rsidRDefault="00437A3F" w:rsidP="00AA7C8F">
      <w:pPr>
        <w:numPr>
          <w:ilvl w:val="1"/>
          <w:numId w:val="287"/>
        </w:numPr>
        <w:tabs>
          <w:tab w:val="left" w:pos="1009"/>
        </w:tabs>
        <w:ind w:right="518" w:firstLine="566"/>
        <w:rPr>
          <w:sz w:val="24"/>
        </w:rPr>
      </w:pPr>
      <w:r w:rsidRPr="00437A3F">
        <w:rPr>
          <w:sz w:val="24"/>
        </w:rPr>
        <w:t>различные по структуре предложения: распространенные и нераспространенные, односоставные (назывные) и двусоставные; полные и</w:t>
      </w:r>
      <w:r w:rsidRPr="00437A3F">
        <w:rPr>
          <w:spacing w:val="-7"/>
          <w:sz w:val="24"/>
        </w:rPr>
        <w:t xml:space="preserve"> </w:t>
      </w:r>
      <w:r w:rsidRPr="00437A3F">
        <w:rPr>
          <w:sz w:val="24"/>
        </w:rPr>
        <w:t>неполные;</w:t>
      </w:r>
    </w:p>
    <w:p w:rsidR="00437A3F" w:rsidRPr="00437A3F" w:rsidRDefault="00437A3F" w:rsidP="00AA7C8F">
      <w:pPr>
        <w:numPr>
          <w:ilvl w:val="1"/>
          <w:numId w:val="287"/>
        </w:numPr>
        <w:tabs>
          <w:tab w:val="left" w:pos="1011"/>
        </w:tabs>
        <w:ind w:left="1010" w:hanging="183"/>
        <w:rPr>
          <w:sz w:val="24"/>
        </w:rPr>
      </w:pPr>
      <w:r w:rsidRPr="00437A3F">
        <w:rPr>
          <w:sz w:val="24"/>
        </w:rPr>
        <w:t>утвердительные и отрицательные</w:t>
      </w:r>
      <w:r w:rsidRPr="00437A3F">
        <w:rPr>
          <w:spacing w:val="-5"/>
          <w:sz w:val="24"/>
        </w:rPr>
        <w:t xml:space="preserve"> </w:t>
      </w:r>
      <w:r w:rsidRPr="00437A3F">
        <w:rPr>
          <w:sz w:val="24"/>
        </w:rPr>
        <w:t>предложения;</w:t>
      </w:r>
    </w:p>
    <w:p w:rsidR="00437A3F" w:rsidRPr="00437A3F" w:rsidRDefault="00437A3F" w:rsidP="00AA7C8F">
      <w:pPr>
        <w:numPr>
          <w:ilvl w:val="1"/>
          <w:numId w:val="287"/>
        </w:numPr>
        <w:tabs>
          <w:tab w:val="left" w:pos="1009"/>
        </w:tabs>
        <w:ind w:left="1008" w:hanging="181"/>
        <w:rPr>
          <w:sz w:val="24"/>
        </w:rPr>
      </w:pPr>
      <w:r w:rsidRPr="00437A3F">
        <w:rPr>
          <w:sz w:val="24"/>
        </w:rPr>
        <w:t>предложения с однородными</w:t>
      </w:r>
      <w:r w:rsidRPr="00437A3F">
        <w:rPr>
          <w:spacing w:val="-2"/>
          <w:sz w:val="24"/>
        </w:rPr>
        <w:t xml:space="preserve"> </w:t>
      </w:r>
      <w:r w:rsidRPr="00437A3F">
        <w:rPr>
          <w:sz w:val="24"/>
        </w:rPr>
        <w:t>членами;</w:t>
      </w:r>
    </w:p>
    <w:p w:rsidR="00437A3F" w:rsidRPr="00437A3F" w:rsidRDefault="00437A3F" w:rsidP="00AA7C8F">
      <w:pPr>
        <w:numPr>
          <w:ilvl w:val="1"/>
          <w:numId w:val="287"/>
        </w:numPr>
        <w:tabs>
          <w:tab w:val="left" w:pos="1009"/>
        </w:tabs>
        <w:ind w:right="542" w:firstLine="566"/>
        <w:rPr>
          <w:sz w:val="24"/>
        </w:rPr>
      </w:pPr>
      <w:r w:rsidRPr="00437A3F">
        <w:rPr>
          <w:sz w:val="24"/>
        </w:rPr>
        <w:t>сложносочинѐнные предложения с сочинительными союзами та (те), тата, анчах, çапах,</w:t>
      </w:r>
      <w:r w:rsidRPr="00437A3F">
        <w:rPr>
          <w:spacing w:val="-1"/>
          <w:sz w:val="24"/>
        </w:rPr>
        <w:t xml:space="preserve"> </w:t>
      </w:r>
      <w:r w:rsidRPr="00437A3F">
        <w:rPr>
          <w:sz w:val="24"/>
        </w:rPr>
        <w:t>е;</w:t>
      </w:r>
    </w:p>
    <w:p w:rsidR="00437A3F" w:rsidRPr="00437A3F" w:rsidRDefault="00437A3F" w:rsidP="00AA7C8F">
      <w:pPr>
        <w:numPr>
          <w:ilvl w:val="1"/>
          <w:numId w:val="287"/>
        </w:numPr>
        <w:tabs>
          <w:tab w:val="left" w:pos="1009"/>
        </w:tabs>
        <w:ind w:left="1008" w:hanging="181"/>
        <w:rPr>
          <w:sz w:val="24"/>
        </w:rPr>
      </w:pPr>
      <w:r w:rsidRPr="00437A3F">
        <w:rPr>
          <w:sz w:val="24"/>
        </w:rPr>
        <w:t>сложноподчинѐнные предложения с подчинительным союзом мӗншӗн</w:t>
      </w:r>
      <w:r w:rsidRPr="00437A3F">
        <w:rPr>
          <w:spacing w:val="-9"/>
          <w:sz w:val="24"/>
        </w:rPr>
        <w:t xml:space="preserve"> </w:t>
      </w:r>
      <w:r w:rsidRPr="00437A3F">
        <w:rPr>
          <w:sz w:val="24"/>
        </w:rPr>
        <w:t>тесен;</w:t>
      </w:r>
    </w:p>
    <w:p w:rsidR="00437A3F" w:rsidRPr="00437A3F" w:rsidRDefault="00437A3F" w:rsidP="00AA7C8F">
      <w:pPr>
        <w:numPr>
          <w:ilvl w:val="1"/>
          <w:numId w:val="287"/>
        </w:numPr>
        <w:tabs>
          <w:tab w:val="left" w:pos="1009"/>
        </w:tabs>
        <w:ind w:left="1008" w:hanging="181"/>
        <w:rPr>
          <w:sz w:val="24"/>
        </w:rPr>
      </w:pPr>
      <w:r w:rsidRPr="00437A3F">
        <w:rPr>
          <w:sz w:val="24"/>
        </w:rPr>
        <w:t>предложения с</w:t>
      </w:r>
      <w:r w:rsidRPr="00437A3F">
        <w:rPr>
          <w:spacing w:val="-2"/>
          <w:sz w:val="24"/>
        </w:rPr>
        <w:t xml:space="preserve"> </w:t>
      </w:r>
      <w:r w:rsidRPr="00437A3F">
        <w:rPr>
          <w:sz w:val="24"/>
        </w:rPr>
        <w:t>обращением;</w:t>
      </w:r>
    </w:p>
    <w:p w:rsidR="00437A3F" w:rsidRPr="00437A3F" w:rsidRDefault="00437A3F" w:rsidP="00AA7C8F">
      <w:pPr>
        <w:numPr>
          <w:ilvl w:val="1"/>
          <w:numId w:val="287"/>
        </w:numPr>
        <w:tabs>
          <w:tab w:val="left" w:pos="1009"/>
        </w:tabs>
        <w:ind w:left="1008" w:hanging="181"/>
        <w:rPr>
          <w:sz w:val="24"/>
        </w:rPr>
      </w:pPr>
      <w:r w:rsidRPr="00437A3F">
        <w:rPr>
          <w:sz w:val="24"/>
        </w:rPr>
        <w:t>предложения с наиболее употребительными вводными</w:t>
      </w:r>
      <w:r w:rsidRPr="00437A3F">
        <w:rPr>
          <w:spacing w:val="-1"/>
          <w:sz w:val="24"/>
        </w:rPr>
        <w:t xml:space="preserve"> </w:t>
      </w:r>
      <w:r w:rsidRPr="00437A3F">
        <w:rPr>
          <w:sz w:val="24"/>
        </w:rPr>
        <w:t>словами.</w:t>
      </w:r>
    </w:p>
    <w:p w:rsidR="00437A3F" w:rsidRPr="00437A3F" w:rsidRDefault="00437A3F" w:rsidP="00AA7C8F">
      <w:pPr>
        <w:numPr>
          <w:ilvl w:val="1"/>
          <w:numId w:val="287"/>
        </w:numPr>
        <w:tabs>
          <w:tab w:val="left" w:pos="1011"/>
        </w:tabs>
        <w:ind w:right="358" w:firstLine="566"/>
        <w:rPr>
          <w:sz w:val="24"/>
        </w:rPr>
      </w:pPr>
      <w:r w:rsidRPr="00437A3F">
        <w:rPr>
          <w:sz w:val="24"/>
        </w:rPr>
        <w:t>устанавливать между главным и зависимым словом смысловую и</w:t>
      </w:r>
      <w:r w:rsidRPr="00437A3F">
        <w:rPr>
          <w:spacing w:val="-32"/>
          <w:sz w:val="24"/>
        </w:rPr>
        <w:t xml:space="preserve"> </w:t>
      </w:r>
      <w:r w:rsidRPr="00437A3F">
        <w:rPr>
          <w:sz w:val="24"/>
        </w:rPr>
        <w:t>грамматическую связь;</w:t>
      </w:r>
    </w:p>
    <w:p w:rsidR="00437A3F" w:rsidRPr="00437A3F" w:rsidRDefault="00437A3F" w:rsidP="00AA7C8F">
      <w:pPr>
        <w:numPr>
          <w:ilvl w:val="1"/>
          <w:numId w:val="287"/>
        </w:numPr>
        <w:tabs>
          <w:tab w:val="left" w:pos="1009"/>
        </w:tabs>
        <w:ind w:left="1008" w:hanging="181"/>
        <w:rPr>
          <w:sz w:val="24"/>
        </w:rPr>
      </w:pPr>
      <w:r w:rsidRPr="00437A3F">
        <w:rPr>
          <w:sz w:val="24"/>
        </w:rPr>
        <w:t>выделятьвторостепенные члены, поясняющие подлежащее и</w:t>
      </w:r>
      <w:r w:rsidRPr="00437A3F">
        <w:rPr>
          <w:spacing w:val="-7"/>
          <w:sz w:val="24"/>
        </w:rPr>
        <w:t xml:space="preserve"> </w:t>
      </w:r>
      <w:r w:rsidRPr="00437A3F">
        <w:rPr>
          <w:sz w:val="24"/>
        </w:rPr>
        <w:t>сказуемое;</w:t>
      </w:r>
    </w:p>
    <w:p w:rsidR="00437A3F" w:rsidRPr="00437A3F" w:rsidRDefault="00437A3F" w:rsidP="00AA7C8F">
      <w:pPr>
        <w:numPr>
          <w:ilvl w:val="1"/>
          <w:numId w:val="287"/>
        </w:numPr>
        <w:tabs>
          <w:tab w:val="left" w:pos="1009"/>
        </w:tabs>
        <w:ind w:right="907" w:firstLine="566"/>
        <w:rPr>
          <w:sz w:val="24"/>
        </w:rPr>
      </w:pPr>
      <w:r w:rsidRPr="00437A3F">
        <w:rPr>
          <w:sz w:val="24"/>
        </w:rPr>
        <w:t>определять,от каких членов предложения зависят определения, дополнения и обстоятельства, подчеркивать их в</w:t>
      </w:r>
      <w:r w:rsidRPr="00437A3F">
        <w:rPr>
          <w:spacing w:val="-1"/>
          <w:sz w:val="24"/>
        </w:rPr>
        <w:t xml:space="preserve"> </w:t>
      </w:r>
      <w:r w:rsidRPr="00437A3F">
        <w:rPr>
          <w:sz w:val="24"/>
        </w:rPr>
        <w:t>предложении;</w:t>
      </w:r>
    </w:p>
    <w:p w:rsidR="00437A3F" w:rsidRPr="00437A3F" w:rsidRDefault="00437A3F" w:rsidP="00AA7C8F">
      <w:pPr>
        <w:numPr>
          <w:ilvl w:val="1"/>
          <w:numId w:val="287"/>
        </w:numPr>
        <w:tabs>
          <w:tab w:val="left" w:pos="1241"/>
          <w:tab w:val="left" w:pos="1242"/>
          <w:tab w:val="left" w:pos="2895"/>
          <w:tab w:val="left" w:pos="3298"/>
          <w:tab w:val="left" w:pos="4066"/>
          <w:tab w:val="left" w:pos="5901"/>
          <w:tab w:val="left" w:pos="7362"/>
        </w:tabs>
        <w:ind w:right="265" w:firstLine="566"/>
        <w:rPr>
          <w:sz w:val="24"/>
        </w:rPr>
      </w:pPr>
      <w:r w:rsidRPr="00437A3F">
        <w:rPr>
          <w:sz w:val="24"/>
        </w:rPr>
        <w:t>использовать</w:t>
      </w:r>
      <w:r w:rsidRPr="00437A3F">
        <w:rPr>
          <w:sz w:val="24"/>
        </w:rPr>
        <w:tab/>
        <w:t>в</w:t>
      </w:r>
      <w:r w:rsidRPr="00437A3F">
        <w:rPr>
          <w:sz w:val="24"/>
        </w:rPr>
        <w:tab/>
        <w:t>речи</w:t>
      </w:r>
      <w:r w:rsidRPr="00437A3F">
        <w:rPr>
          <w:sz w:val="24"/>
        </w:rPr>
        <w:tab/>
        <w:t>односоставные</w:t>
      </w:r>
      <w:r w:rsidRPr="00437A3F">
        <w:rPr>
          <w:sz w:val="24"/>
        </w:rPr>
        <w:tab/>
        <w:t>глагольные</w:t>
      </w:r>
      <w:r w:rsidRPr="00437A3F">
        <w:rPr>
          <w:sz w:val="24"/>
        </w:rPr>
        <w:tab/>
        <w:t>(определенно-личное, неопределенноличное, безличное) предложения; предложения с прямой и косвенной речью;сложносочиненные предложения с сочинительными союзами те-те,</w:t>
      </w:r>
      <w:r w:rsidRPr="00437A3F">
        <w:rPr>
          <w:spacing w:val="-13"/>
          <w:sz w:val="24"/>
        </w:rPr>
        <w:t xml:space="preserve"> </w:t>
      </w:r>
      <w:r w:rsidRPr="00437A3F">
        <w:rPr>
          <w:sz w:val="24"/>
        </w:rPr>
        <w:t>пӗрре-тепре,</w:t>
      </w:r>
    </w:p>
    <w:p w:rsidR="00437A3F" w:rsidRPr="00437A3F" w:rsidRDefault="00437A3F" w:rsidP="00437A3F">
      <w:pPr>
        <w:ind w:left="262" w:right="499"/>
        <w:rPr>
          <w:sz w:val="24"/>
          <w:szCs w:val="24"/>
        </w:rPr>
      </w:pPr>
      <w:r w:rsidRPr="00437A3F">
        <w:rPr>
          <w:sz w:val="24"/>
          <w:szCs w:val="24"/>
        </w:rPr>
        <w:t>ни-ни;сложноподчиненные предложения с подчинительными союзами тесе, тесен, тесен те, пулин те, пулсан та.</w:t>
      </w:r>
    </w:p>
    <w:p w:rsidR="00437A3F" w:rsidRPr="00437A3F" w:rsidRDefault="00437A3F" w:rsidP="00AA7C8F">
      <w:pPr>
        <w:numPr>
          <w:ilvl w:val="3"/>
          <w:numId w:val="289"/>
        </w:numPr>
        <w:tabs>
          <w:tab w:val="left" w:pos="1609"/>
        </w:tabs>
        <w:spacing w:before="2"/>
        <w:ind w:right="5096" w:firstLine="0"/>
        <w:rPr>
          <w:b/>
          <w:sz w:val="24"/>
        </w:rPr>
      </w:pPr>
      <w:r w:rsidRPr="00437A3F">
        <w:rPr>
          <w:b/>
          <w:sz w:val="24"/>
        </w:rPr>
        <w:t>Литература на родном язык</w:t>
      </w:r>
      <w:bookmarkStart w:id="0" w:name="_bookmark12"/>
      <w:bookmarkEnd w:id="0"/>
      <w:r w:rsidRPr="00437A3F">
        <w:rPr>
          <w:b/>
          <w:sz w:val="24"/>
        </w:rPr>
        <w:t xml:space="preserve">е </w:t>
      </w:r>
    </w:p>
    <w:p w:rsidR="00437A3F" w:rsidRPr="00437A3F" w:rsidRDefault="00437A3F" w:rsidP="00AA7C8F">
      <w:pPr>
        <w:numPr>
          <w:ilvl w:val="0"/>
          <w:numId w:val="285"/>
        </w:numPr>
        <w:tabs>
          <w:tab w:val="left" w:pos="1677"/>
          <w:tab w:val="left" w:pos="1678"/>
        </w:tabs>
        <w:spacing w:line="338" w:lineRule="exact"/>
        <w:ind w:left="1678"/>
        <w:rPr>
          <w:sz w:val="24"/>
        </w:rPr>
      </w:pPr>
      <w:r w:rsidRPr="00437A3F">
        <w:rPr>
          <w:sz w:val="24"/>
        </w:rPr>
        <w:t>определять с помощью пословицы жизненную/вымышленную</w:t>
      </w:r>
      <w:r w:rsidRPr="00437A3F">
        <w:rPr>
          <w:spacing w:val="-10"/>
          <w:sz w:val="24"/>
        </w:rPr>
        <w:t xml:space="preserve"> </w:t>
      </w:r>
      <w:r w:rsidRPr="00437A3F">
        <w:rPr>
          <w:sz w:val="24"/>
        </w:rPr>
        <w:t>ситуацию;</w:t>
      </w:r>
    </w:p>
    <w:p w:rsidR="00437A3F" w:rsidRPr="00437A3F" w:rsidRDefault="00437A3F" w:rsidP="00437A3F">
      <w:pPr>
        <w:spacing w:line="338" w:lineRule="exact"/>
        <w:rPr>
          <w:sz w:val="24"/>
        </w:rPr>
        <w:sectPr w:rsidR="00437A3F" w:rsidRPr="00437A3F">
          <w:pgSz w:w="11910" w:h="16840"/>
          <w:pgMar w:top="1040" w:right="580" w:bottom="1300" w:left="1440" w:header="0" w:footer="1021" w:gutter="0"/>
          <w:cols w:space="720"/>
        </w:sectPr>
      </w:pPr>
    </w:p>
    <w:p w:rsidR="00437A3F" w:rsidRPr="00437A3F" w:rsidRDefault="00437A3F" w:rsidP="00AA7C8F">
      <w:pPr>
        <w:numPr>
          <w:ilvl w:val="0"/>
          <w:numId w:val="285"/>
        </w:numPr>
        <w:tabs>
          <w:tab w:val="left" w:pos="1677"/>
          <w:tab w:val="left" w:pos="1678"/>
        </w:tabs>
        <w:spacing w:before="95" w:line="232" w:lineRule="auto"/>
        <w:ind w:right="1221" w:firstLine="566"/>
        <w:rPr>
          <w:sz w:val="24"/>
        </w:rPr>
      </w:pPr>
      <w:r w:rsidRPr="00437A3F">
        <w:rPr>
          <w:sz w:val="24"/>
        </w:rPr>
        <w:lastRenderedPageBreak/>
        <w:t>определять и формулировать тему и основную мысль прочитанного произведения;</w:t>
      </w:r>
    </w:p>
    <w:p w:rsidR="00437A3F" w:rsidRPr="00437A3F" w:rsidRDefault="00437A3F" w:rsidP="00AA7C8F">
      <w:pPr>
        <w:numPr>
          <w:ilvl w:val="0"/>
          <w:numId w:val="285"/>
        </w:numPr>
        <w:tabs>
          <w:tab w:val="left" w:pos="1677"/>
          <w:tab w:val="left" w:pos="1678"/>
        </w:tabs>
        <w:spacing w:before="9" w:line="232" w:lineRule="auto"/>
        <w:ind w:right="883" w:firstLine="566"/>
        <w:rPr>
          <w:sz w:val="24"/>
        </w:rPr>
      </w:pPr>
      <w:r w:rsidRPr="00437A3F">
        <w:rPr>
          <w:sz w:val="24"/>
        </w:rPr>
        <w:t>рассуждать о героях и проблематике произведений, обосновывать свои суждения с опорой на</w:t>
      </w:r>
      <w:r w:rsidRPr="00437A3F">
        <w:rPr>
          <w:spacing w:val="-3"/>
          <w:sz w:val="24"/>
        </w:rPr>
        <w:t xml:space="preserve"> </w:t>
      </w:r>
      <w:r w:rsidRPr="00437A3F">
        <w:rPr>
          <w:sz w:val="24"/>
        </w:rPr>
        <w:t>текст;</w:t>
      </w:r>
    </w:p>
    <w:p w:rsidR="00437A3F" w:rsidRPr="00437A3F" w:rsidRDefault="00437A3F" w:rsidP="00AA7C8F">
      <w:pPr>
        <w:numPr>
          <w:ilvl w:val="0"/>
          <w:numId w:val="285"/>
        </w:numPr>
        <w:tabs>
          <w:tab w:val="left" w:pos="1677"/>
          <w:tab w:val="left" w:pos="1678"/>
        </w:tabs>
        <w:spacing w:before="7" w:line="235" w:lineRule="auto"/>
        <w:ind w:right="918" w:firstLine="566"/>
        <w:rPr>
          <w:sz w:val="24"/>
        </w:rPr>
      </w:pPr>
      <w:r w:rsidRPr="00437A3F">
        <w:rPr>
          <w:sz w:val="24"/>
        </w:rPr>
        <w:t>различать основные жанры фольклора и художественной литературы (пословица, поговорка, сказ, сказка, притча, рассказ, стихотворение, гимн), отличать прозаические тексты от</w:t>
      </w:r>
      <w:r w:rsidRPr="00437A3F">
        <w:rPr>
          <w:spacing w:val="-4"/>
          <w:sz w:val="24"/>
        </w:rPr>
        <w:t xml:space="preserve"> </w:t>
      </w:r>
      <w:r w:rsidRPr="00437A3F">
        <w:rPr>
          <w:sz w:val="24"/>
        </w:rPr>
        <w:t>поэтических;</w:t>
      </w:r>
    </w:p>
    <w:p w:rsidR="00437A3F" w:rsidRPr="00437A3F" w:rsidRDefault="00437A3F" w:rsidP="00AA7C8F">
      <w:pPr>
        <w:numPr>
          <w:ilvl w:val="0"/>
          <w:numId w:val="285"/>
        </w:numPr>
        <w:tabs>
          <w:tab w:val="left" w:pos="1677"/>
          <w:tab w:val="left" w:pos="1678"/>
        </w:tabs>
        <w:spacing w:before="11" w:line="232" w:lineRule="auto"/>
        <w:ind w:right="624" w:firstLine="566"/>
        <w:rPr>
          <w:sz w:val="24"/>
        </w:rPr>
      </w:pPr>
      <w:r w:rsidRPr="00437A3F">
        <w:rPr>
          <w:sz w:val="24"/>
        </w:rPr>
        <w:t>отвечать на вопросы по прочитанному произведению; задавать вопросы с целью понимания содержания</w:t>
      </w:r>
      <w:r w:rsidRPr="00437A3F">
        <w:rPr>
          <w:spacing w:val="-1"/>
          <w:sz w:val="24"/>
        </w:rPr>
        <w:t xml:space="preserve"> </w:t>
      </w:r>
      <w:r w:rsidRPr="00437A3F">
        <w:rPr>
          <w:sz w:val="24"/>
        </w:rPr>
        <w:t>произведений;</w:t>
      </w:r>
    </w:p>
    <w:p w:rsidR="00437A3F" w:rsidRPr="00437A3F" w:rsidRDefault="00437A3F" w:rsidP="00AA7C8F">
      <w:pPr>
        <w:numPr>
          <w:ilvl w:val="0"/>
          <w:numId w:val="285"/>
        </w:numPr>
        <w:tabs>
          <w:tab w:val="left" w:pos="1677"/>
          <w:tab w:val="left" w:pos="1678"/>
        </w:tabs>
        <w:spacing w:before="1" w:line="338" w:lineRule="exact"/>
        <w:ind w:left="1678"/>
        <w:rPr>
          <w:sz w:val="24"/>
        </w:rPr>
      </w:pPr>
      <w:r w:rsidRPr="00437A3F">
        <w:rPr>
          <w:sz w:val="24"/>
        </w:rPr>
        <w:t>составлять тезисный план художественного произведения (или</w:t>
      </w:r>
      <w:r w:rsidRPr="00437A3F">
        <w:rPr>
          <w:spacing w:val="-11"/>
          <w:sz w:val="24"/>
        </w:rPr>
        <w:t xml:space="preserve"> </w:t>
      </w:r>
      <w:r w:rsidRPr="00437A3F">
        <w:rPr>
          <w:sz w:val="24"/>
        </w:rPr>
        <w:t>фрагмента);</w:t>
      </w:r>
    </w:p>
    <w:p w:rsidR="00437A3F" w:rsidRPr="00437A3F" w:rsidRDefault="00437A3F" w:rsidP="00AA7C8F">
      <w:pPr>
        <w:numPr>
          <w:ilvl w:val="0"/>
          <w:numId w:val="285"/>
        </w:numPr>
        <w:tabs>
          <w:tab w:val="left" w:pos="1677"/>
          <w:tab w:val="left" w:pos="1678"/>
        </w:tabs>
        <w:spacing w:line="334" w:lineRule="exact"/>
        <w:ind w:left="1678"/>
        <w:rPr>
          <w:sz w:val="24"/>
        </w:rPr>
      </w:pPr>
      <w:r w:rsidRPr="00437A3F">
        <w:rPr>
          <w:sz w:val="24"/>
        </w:rPr>
        <w:t>различать позицию героя и голос</w:t>
      </w:r>
      <w:r w:rsidRPr="00437A3F">
        <w:rPr>
          <w:spacing w:val="-2"/>
          <w:sz w:val="24"/>
        </w:rPr>
        <w:t xml:space="preserve"> </w:t>
      </w:r>
      <w:r w:rsidRPr="00437A3F">
        <w:rPr>
          <w:sz w:val="24"/>
        </w:rPr>
        <w:t>автора;</w:t>
      </w:r>
    </w:p>
    <w:p w:rsidR="00437A3F" w:rsidRPr="00437A3F" w:rsidRDefault="00437A3F" w:rsidP="00AA7C8F">
      <w:pPr>
        <w:numPr>
          <w:ilvl w:val="0"/>
          <w:numId w:val="285"/>
        </w:numPr>
        <w:tabs>
          <w:tab w:val="left" w:pos="1677"/>
          <w:tab w:val="left" w:pos="1678"/>
        </w:tabs>
        <w:spacing w:line="336" w:lineRule="exact"/>
        <w:ind w:left="1678"/>
        <w:rPr>
          <w:sz w:val="24"/>
        </w:rPr>
      </w:pPr>
      <w:r w:rsidRPr="00437A3F">
        <w:rPr>
          <w:sz w:val="24"/>
        </w:rPr>
        <w:t>пользоваться библиотечным каталогом для поиска</w:t>
      </w:r>
      <w:r w:rsidRPr="00437A3F">
        <w:rPr>
          <w:spacing w:val="-6"/>
          <w:sz w:val="24"/>
        </w:rPr>
        <w:t xml:space="preserve"> </w:t>
      </w:r>
      <w:r w:rsidRPr="00437A3F">
        <w:rPr>
          <w:sz w:val="24"/>
        </w:rPr>
        <w:t>книги.</w:t>
      </w:r>
    </w:p>
    <w:p w:rsidR="00437A3F" w:rsidRPr="00437A3F" w:rsidRDefault="00437A3F" w:rsidP="00AA7C8F">
      <w:pPr>
        <w:numPr>
          <w:ilvl w:val="0"/>
          <w:numId w:val="285"/>
        </w:numPr>
        <w:tabs>
          <w:tab w:val="left" w:pos="1677"/>
          <w:tab w:val="left" w:pos="1678"/>
        </w:tabs>
        <w:spacing w:before="6" w:line="232" w:lineRule="auto"/>
        <w:ind w:right="1110" w:firstLine="566"/>
        <w:rPr>
          <w:i/>
          <w:sz w:val="24"/>
        </w:rPr>
      </w:pPr>
      <w:r w:rsidRPr="00437A3F">
        <w:rPr>
          <w:i/>
          <w:sz w:val="24"/>
        </w:rPr>
        <w:t>выбирать произведения устного народного творчества для самостоятельного чтения, руководствуясь конкретными целевыми</w:t>
      </w:r>
      <w:r w:rsidRPr="00437A3F">
        <w:rPr>
          <w:i/>
          <w:spacing w:val="-28"/>
          <w:sz w:val="24"/>
        </w:rPr>
        <w:t xml:space="preserve"> </w:t>
      </w:r>
      <w:r w:rsidRPr="00437A3F">
        <w:rPr>
          <w:i/>
          <w:sz w:val="24"/>
        </w:rPr>
        <w:t>установками;</w:t>
      </w:r>
    </w:p>
    <w:p w:rsidR="00437A3F" w:rsidRPr="00437A3F" w:rsidRDefault="00437A3F" w:rsidP="00AA7C8F">
      <w:pPr>
        <w:numPr>
          <w:ilvl w:val="0"/>
          <w:numId w:val="285"/>
        </w:numPr>
        <w:tabs>
          <w:tab w:val="left" w:pos="1677"/>
          <w:tab w:val="left" w:pos="1678"/>
        </w:tabs>
        <w:spacing w:before="9" w:line="232" w:lineRule="auto"/>
        <w:ind w:right="458" w:firstLine="566"/>
        <w:rPr>
          <w:i/>
          <w:sz w:val="24"/>
        </w:rPr>
      </w:pPr>
      <w:r w:rsidRPr="00437A3F">
        <w:rPr>
          <w:i/>
          <w:sz w:val="24"/>
        </w:rPr>
        <w:t>рассказывать о самостоятельно прочитанном произведении, обосновывая свой</w:t>
      </w:r>
      <w:r w:rsidRPr="00437A3F">
        <w:rPr>
          <w:i/>
          <w:spacing w:val="-1"/>
          <w:sz w:val="24"/>
        </w:rPr>
        <w:t xml:space="preserve"> </w:t>
      </w:r>
      <w:r w:rsidRPr="00437A3F">
        <w:rPr>
          <w:i/>
          <w:sz w:val="24"/>
        </w:rPr>
        <w:t>выбор;</w:t>
      </w:r>
    </w:p>
    <w:p w:rsidR="00437A3F" w:rsidRPr="00437A3F" w:rsidRDefault="00437A3F" w:rsidP="00AA7C8F">
      <w:pPr>
        <w:numPr>
          <w:ilvl w:val="0"/>
          <w:numId w:val="285"/>
        </w:numPr>
        <w:tabs>
          <w:tab w:val="left" w:pos="1677"/>
          <w:tab w:val="left" w:pos="1678"/>
        </w:tabs>
        <w:spacing w:before="9" w:line="232" w:lineRule="auto"/>
        <w:ind w:right="952" w:firstLine="566"/>
        <w:rPr>
          <w:i/>
          <w:sz w:val="24"/>
        </w:rPr>
      </w:pPr>
      <w:r w:rsidRPr="00437A3F">
        <w:rPr>
          <w:i/>
          <w:sz w:val="24"/>
        </w:rPr>
        <w:t>устанавливать связи между фольклорными произведениями на уровне тематики, проблематики, образов (по принципу сходства и</w:t>
      </w:r>
      <w:r w:rsidRPr="00437A3F">
        <w:rPr>
          <w:i/>
          <w:spacing w:val="-6"/>
          <w:sz w:val="24"/>
        </w:rPr>
        <w:t xml:space="preserve"> </w:t>
      </w:r>
      <w:r w:rsidRPr="00437A3F">
        <w:rPr>
          <w:i/>
          <w:sz w:val="24"/>
        </w:rPr>
        <w:t>различия);</w:t>
      </w:r>
    </w:p>
    <w:p w:rsidR="00437A3F" w:rsidRPr="00437A3F" w:rsidRDefault="00437A3F" w:rsidP="00AA7C8F">
      <w:pPr>
        <w:numPr>
          <w:ilvl w:val="0"/>
          <w:numId w:val="285"/>
        </w:numPr>
        <w:tabs>
          <w:tab w:val="left" w:pos="1677"/>
          <w:tab w:val="left" w:pos="1678"/>
        </w:tabs>
        <w:spacing w:before="10" w:line="232" w:lineRule="auto"/>
        <w:ind w:right="948" w:firstLine="566"/>
        <w:rPr>
          <w:i/>
          <w:sz w:val="24"/>
        </w:rPr>
      </w:pPr>
      <w:r w:rsidRPr="00437A3F">
        <w:rPr>
          <w:i/>
          <w:sz w:val="24"/>
        </w:rPr>
        <w:t>писать сочинение (в том числе и по иллюстрации) и/или</w:t>
      </w:r>
      <w:r w:rsidRPr="00437A3F">
        <w:rPr>
          <w:i/>
          <w:spacing w:val="-23"/>
          <w:sz w:val="24"/>
        </w:rPr>
        <w:t xml:space="preserve"> </w:t>
      </w:r>
      <w:r w:rsidRPr="00437A3F">
        <w:rPr>
          <w:i/>
          <w:sz w:val="24"/>
        </w:rPr>
        <w:t>придумывать сюжетные</w:t>
      </w:r>
      <w:r w:rsidRPr="00437A3F">
        <w:rPr>
          <w:i/>
          <w:spacing w:val="-2"/>
          <w:sz w:val="24"/>
        </w:rPr>
        <w:t xml:space="preserve"> </w:t>
      </w:r>
      <w:r w:rsidRPr="00437A3F">
        <w:rPr>
          <w:i/>
          <w:sz w:val="24"/>
        </w:rPr>
        <w:t>линии;</w:t>
      </w:r>
    </w:p>
    <w:p w:rsidR="00437A3F" w:rsidRPr="00437A3F" w:rsidRDefault="00437A3F" w:rsidP="00AA7C8F">
      <w:pPr>
        <w:numPr>
          <w:ilvl w:val="0"/>
          <w:numId w:val="285"/>
        </w:numPr>
        <w:tabs>
          <w:tab w:val="left" w:pos="1677"/>
          <w:tab w:val="left" w:pos="1678"/>
        </w:tabs>
        <w:spacing w:before="6" w:line="235" w:lineRule="auto"/>
        <w:ind w:right="498" w:firstLine="566"/>
        <w:rPr>
          <w:i/>
          <w:sz w:val="24"/>
        </w:rPr>
      </w:pPr>
      <w:r w:rsidRPr="00437A3F">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sidRPr="00437A3F">
        <w:rPr>
          <w:i/>
          <w:spacing w:val="-1"/>
          <w:sz w:val="24"/>
        </w:rPr>
        <w:t xml:space="preserve"> </w:t>
      </w:r>
      <w:r w:rsidRPr="00437A3F">
        <w:rPr>
          <w:i/>
          <w:sz w:val="24"/>
        </w:rPr>
        <w:t>проект).</w:t>
      </w:r>
    </w:p>
    <w:p w:rsidR="00437A3F" w:rsidRPr="00437A3F" w:rsidRDefault="00437A3F" w:rsidP="00AA7C8F">
      <w:pPr>
        <w:numPr>
          <w:ilvl w:val="0"/>
          <w:numId w:val="284"/>
        </w:numPr>
        <w:tabs>
          <w:tab w:val="left" w:pos="1009"/>
        </w:tabs>
        <w:spacing w:before="5"/>
        <w:ind w:hanging="181"/>
        <w:rPr>
          <w:b/>
          <w:sz w:val="24"/>
        </w:rPr>
      </w:pPr>
      <w:r w:rsidRPr="00437A3F">
        <w:rPr>
          <w:b/>
          <w:sz w:val="24"/>
        </w:rPr>
        <w:t>класс</w:t>
      </w:r>
    </w:p>
    <w:p w:rsidR="00437A3F" w:rsidRPr="00437A3F" w:rsidRDefault="00437A3F" w:rsidP="00AA7C8F">
      <w:pPr>
        <w:numPr>
          <w:ilvl w:val="0"/>
          <w:numId w:val="285"/>
        </w:numPr>
        <w:tabs>
          <w:tab w:val="left" w:pos="1395"/>
        </w:tabs>
        <w:spacing w:line="336" w:lineRule="exact"/>
        <w:ind w:left="1394" w:hanging="567"/>
        <w:jc w:val="both"/>
        <w:rPr>
          <w:sz w:val="24"/>
        </w:rPr>
      </w:pPr>
      <w:r w:rsidRPr="00437A3F">
        <w:rPr>
          <w:sz w:val="24"/>
        </w:rPr>
        <w:t>загадывать загадки и обосновывать свои</w:t>
      </w:r>
      <w:r w:rsidRPr="00437A3F">
        <w:rPr>
          <w:spacing w:val="2"/>
          <w:sz w:val="24"/>
        </w:rPr>
        <w:t xml:space="preserve"> </w:t>
      </w:r>
      <w:r w:rsidRPr="00437A3F">
        <w:rPr>
          <w:sz w:val="24"/>
        </w:rPr>
        <w:t>суждения;</w:t>
      </w:r>
    </w:p>
    <w:p w:rsidR="00437A3F" w:rsidRPr="00437A3F" w:rsidRDefault="00437A3F" w:rsidP="00AA7C8F">
      <w:pPr>
        <w:numPr>
          <w:ilvl w:val="0"/>
          <w:numId w:val="285"/>
        </w:numPr>
        <w:tabs>
          <w:tab w:val="left" w:pos="1395"/>
        </w:tabs>
        <w:spacing w:before="4" w:line="232" w:lineRule="auto"/>
        <w:ind w:right="272" w:firstLine="566"/>
        <w:jc w:val="both"/>
        <w:rPr>
          <w:sz w:val="24"/>
        </w:rPr>
      </w:pPr>
      <w:r w:rsidRPr="00437A3F">
        <w:rPr>
          <w:sz w:val="24"/>
        </w:rPr>
        <w:t>формулировать свое понимание идеи лирического и эпического произведения; рассуждать о проблематике</w:t>
      </w:r>
      <w:r w:rsidRPr="00437A3F">
        <w:rPr>
          <w:spacing w:val="1"/>
          <w:sz w:val="24"/>
        </w:rPr>
        <w:t xml:space="preserve"> </w:t>
      </w:r>
      <w:r w:rsidRPr="00437A3F">
        <w:rPr>
          <w:sz w:val="24"/>
        </w:rPr>
        <w:t>произведений;</w:t>
      </w:r>
    </w:p>
    <w:p w:rsidR="00437A3F" w:rsidRPr="00437A3F" w:rsidRDefault="00437A3F" w:rsidP="00AA7C8F">
      <w:pPr>
        <w:numPr>
          <w:ilvl w:val="0"/>
          <w:numId w:val="285"/>
        </w:numPr>
        <w:tabs>
          <w:tab w:val="left" w:pos="1395"/>
        </w:tabs>
        <w:spacing w:before="9" w:line="232" w:lineRule="auto"/>
        <w:ind w:right="274" w:firstLine="566"/>
        <w:jc w:val="both"/>
        <w:rPr>
          <w:sz w:val="24"/>
        </w:rPr>
      </w:pPr>
      <w:r w:rsidRPr="00437A3F">
        <w:rPr>
          <w:sz w:val="24"/>
        </w:rPr>
        <w:t>характеризовать героя произведения, создавать его словесный портрет на основе авторского описания и художественных деталей, оценивать его</w:t>
      </w:r>
      <w:r w:rsidRPr="00437A3F">
        <w:rPr>
          <w:spacing w:val="-16"/>
          <w:sz w:val="24"/>
        </w:rPr>
        <w:t xml:space="preserve"> </w:t>
      </w:r>
      <w:r w:rsidRPr="00437A3F">
        <w:rPr>
          <w:sz w:val="24"/>
        </w:rPr>
        <w:t>поступки;</w:t>
      </w:r>
    </w:p>
    <w:p w:rsidR="00437A3F" w:rsidRPr="00437A3F" w:rsidRDefault="00437A3F" w:rsidP="00AA7C8F">
      <w:pPr>
        <w:numPr>
          <w:ilvl w:val="0"/>
          <w:numId w:val="285"/>
        </w:numPr>
        <w:tabs>
          <w:tab w:val="left" w:pos="1395"/>
        </w:tabs>
        <w:spacing w:before="1" w:line="338" w:lineRule="exact"/>
        <w:ind w:left="1394" w:hanging="567"/>
        <w:jc w:val="both"/>
        <w:rPr>
          <w:sz w:val="24"/>
        </w:rPr>
      </w:pPr>
      <w:r w:rsidRPr="00437A3F">
        <w:rPr>
          <w:sz w:val="24"/>
        </w:rPr>
        <w:t>выявлять конфликт в</w:t>
      </w:r>
      <w:r w:rsidRPr="00437A3F">
        <w:rPr>
          <w:spacing w:val="-1"/>
          <w:sz w:val="24"/>
        </w:rPr>
        <w:t xml:space="preserve"> </w:t>
      </w:r>
      <w:r w:rsidRPr="00437A3F">
        <w:rPr>
          <w:sz w:val="24"/>
        </w:rPr>
        <w:t>произведении;</w:t>
      </w:r>
    </w:p>
    <w:p w:rsidR="00437A3F" w:rsidRPr="00437A3F" w:rsidRDefault="00437A3F" w:rsidP="00AA7C8F">
      <w:pPr>
        <w:numPr>
          <w:ilvl w:val="0"/>
          <w:numId w:val="285"/>
        </w:numPr>
        <w:tabs>
          <w:tab w:val="left" w:pos="1395"/>
        </w:tabs>
        <w:spacing w:line="334" w:lineRule="exact"/>
        <w:ind w:left="1394" w:hanging="567"/>
        <w:jc w:val="both"/>
        <w:rPr>
          <w:sz w:val="24"/>
        </w:rPr>
      </w:pPr>
      <w:r w:rsidRPr="00437A3F">
        <w:rPr>
          <w:sz w:val="24"/>
        </w:rPr>
        <w:t>называть отличия прозаических текстов от</w:t>
      </w:r>
      <w:r w:rsidRPr="00437A3F">
        <w:rPr>
          <w:spacing w:val="-2"/>
          <w:sz w:val="24"/>
        </w:rPr>
        <w:t xml:space="preserve"> </w:t>
      </w:r>
      <w:r w:rsidRPr="00437A3F">
        <w:rPr>
          <w:sz w:val="24"/>
        </w:rPr>
        <w:t>стихотворных;</w:t>
      </w:r>
    </w:p>
    <w:p w:rsidR="00437A3F" w:rsidRPr="00437A3F" w:rsidRDefault="00437A3F" w:rsidP="00AA7C8F">
      <w:pPr>
        <w:numPr>
          <w:ilvl w:val="0"/>
          <w:numId w:val="285"/>
        </w:numPr>
        <w:tabs>
          <w:tab w:val="left" w:pos="1395"/>
        </w:tabs>
        <w:spacing w:before="1" w:line="235" w:lineRule="auto"/>
        <w:ind w:right="270" w:firstLine="566"/>
        <w:jc w:val="both"/>
        <w:rPr>
          <w:sz w:val="24"/>
        </w:rPr>
      </w:pPr>
      <w:r w:rsidRPr="00437A3F">
        <w:rPr>
          <w:sz w:val="24"/>
        </w:rPr>
        <w:t>использовать освоенные теоретико-литературные понятия в процессе обсуждения произведения; различать основные жанры фольклора и художественной литературы (пословица, поговорка, загадка, басня,</w:t>
      </w:r>
      <w:r w:rsidRPr="00437A3F">
        <w:rPr>
          <w:spacing w:val="-2"/>
          <w:sz w:val="24"/>
        </w:rPr>
        <w:t xml:space="preserve"> </w:t>
      </w:r>
      <w:r w:rsidRPr="00437A3F">
        <w:rPr>
          <w:sz w:val="24"/>
        </w:rPr>
        <w:t>стихотворение);</w:t>
      </w:r>
    </w:p>
    <w:p w:rsidR="00437A3F" w:rsidRPr="00437A3F" w:rsidRDefault="00437A3F" w:rsidP="00AA7C8F">
      <w:pPr>
        <w:numPr>
          <w:ilvl w:val="0"/>
          <w:numId w:val="285"/>
        </w:numPr>
        <w:tabs>
          <w:tab w:val="left" w:pos="1395"/>
        </w:tabs>
        <w:spacing w:before="3" w:line="338" w:lineRule="exact"/>
        <w:ind w:left="1394" w:hanging="567"/>
        <w:jc w:val="both"/>
        <w:rPr>
          <w:sz w:val="24"/>
        </w:rPr>
      </w:pPr>
      <w:r w:rsidRPr="00437A3F">
        <w:rPr>
          <w:sz w:val="24"/>
        </w:rPr>
        <w:t>формулировать вопросы, связанные с содержанием и формой</w:t>
      </w:r>
      <w:r w:rsidRPr="00437A3F">
        <w:rPr>
          <w:spacing w:val="-11"/>
          <w:sz w:val="24"/>
        </w:rPr>
        <w:t xml:space="preserve"> </w:t>
      </w:r>
      <w:r w:rsidRPr="00437A3F">
        <w:rPr>
          <w:sz w:val="24"/>
        </w:rPr>
        <w:t>произведения;</w:t>
      </w:r>
    </w:p>
    <w:p w:rsidR="00437A3F" w:rsidRPr="00437A3F" w:rsidRDefault="00437A3F" w:rsidP="00AA7C8F">
      <w:pPr>
        <w:numPr>
          <w:ilvl w:val="0"/>
          <w:numId w:val="285"/>
        </w:numPr>
        <w:tabs>
          <w:tab w:val="left" w:pos="1394"/>
          <w:tab w:val="left" w:pos="1395"/>
        </w:tabs>
        <w:spacing w:before="4" w:line="232" w:lineRule="auto"/>
        <w:ind w:right="273" w:firstLine="566"/>
        <w:rPr>
          <w:sz w:val="24"/>
        </w:rPr>
      </w:pPr>
      <w:r w:rsidRPr="00437A3F">
        <w:rPr>
          <w:sz w:val="24"/>
        </w:rPr>
        <w:t>давать развернутый ответ на вопрос, связанный со знанием и пониманием литературного</w:t>
      </w:r>
      <w:r w:rsidRPr="00437A3F">
        <w:rPr>
          <w:spacing w:val="-1"/>
          <w:sz w:val="24"/>
        </w:rPr>
        <w:t xml:space="preserve"> </w:t>
      </w:r>
      <w:r w:rsidRPr="00437A3F">
        <w:rPr>
          <w:sz w:val="24"/>
        </w:rPr>
        <w:t>произведения;</w:t>
      </w:r>
    </w:p>
    <w:p w:rsidR="00437A3F" w:rsidRPr="00437A3F" w:rsidRDefault="00437A3F" w:rsidP="00AA7C8F">
      <w:pPr>
        <w:numPr>
          <w:ilvl w:val="0"/>
          <w:numId w:val="285"/>
        </w:numPr>
        <w:tabs>
          <w:tab w:val="left" w:pos="1394"/>
          <w:tab w:val="left" w:pos="1395"/>
        </w:tabs>
        <w:spacing w:before="9" w:line="232" w:lineRule="auto"/>
        <w:ind w:right="274" w:firstLine="566"/>
        <w:rPr>
          <w:sz w:val="24"/>
        </w:rPr>
      </w:pPr>
      <w:r w:rsidRPr="00437A3F">
        <w:rPr>
          <w:sz w:val="24"/>
        </w:rPr>
        <w:t>составлять простой план художественного произведения (или фрагмента), в том числе</w:t>
      </w:r>
      <w:r w:rsidRPr="00437A3F">
        <w:rPr>
          <w:spacing w:val="-2"/>
          <w:sz w:val="24"/>
        </w:rPr>
        <w:t xml:space="preserve"> </w:t>
      </w:r>
      <w:r w:rsidRPr="00437A3F">
        <w:rPr>
          <w:sz w:val="24"/>
        </w:rPr>
        <w:t>цитатный;</w:t>
      </w:r>
    </w:p>
    <w:p w:rsidR="00437A3F" w:rsidRPr="00437A3F" w:rsidRDefault="00437A3F" w:rsidP="00AA7C8F">
      <w:pPr>
        <w:numPr>
          <w:ilvl w:val="0"/>
          <w:numId w:val="285"/>
        </w:numPr>
        <w:tabs>
          <w:tab w:val="left" w:pos="1394"/>
          <w:tab w:val="left" w:pos="1395"/>
          <w:tab w:val="left" w:pos="2634"/>
          <w:tab w:val="left" w:pos="4279"/>
          <w:tab w:val="left" w:pos="4821"/>
          <w:tab w:val="left" w:pos="5790"/>
          <w:tab w:val="left" w:pos="6220"/>
          <w:tab w:val="left" w:pos="7946"/>
          <w:tab w:val="left" w:pos="8365"/>
        </w:tabs>
        <w:spacing w:before="10" w:line="232" w:lineRule="auto"/>
        <w:ind w:right="268" w:firstLine="566"/>
        <w:rPr>
          <w:sz w:val="24"/>
        </w:rPr>
      </w:pPr>
      <w:r w:rsidRPr="00437A3F">
        <w:rPr>
          <w:sz w:val="24"/>
        </w:rPr>
        <w:t>находить</w:t>
      </w:r>
      <w:r w:rsidRPr="00437A3F">
        <w:rPr>
          <w:sz w:val="24"/>
        </w:rPr>
        <w:tab/>
        <w:t>информацию</w:t>
      </w:r>
      <w:r w:rsidRPr="00437A3F">
        <w:rPr>
          <w:sz w:val="24"/>
        </w:rPr>
        <w:tab/>
        <w:t>об</w:t>
      </w:r>
      <w:r w:rsidRPr="00437A3F">
        <w:rPr>
          <w:sz w:val="24"/>
        </w:rPr>
        <w:tab/>
        <w:t>авторе</w:t>
      </w:r>
      <w:r w:rsidRPr="00437A3F">
        <w:rPr>
          <w:sz w:val="24"/>
        </w:rPr>
        <w:tab/>
        <w:t>и</w:t>
      </w:r>
      <w:r w:rsidRPr="00437A3F">
        <w:rPr>
          <w:sz w:val="24"/>
        </w:rPr>
        <w:tab/>
        <w:t>произведении</w:t>
      </w:r>
      <w:r w:rsidRPr="00437A3F">
        <w:rPr>
          <w:sz w:val="24"/>
        </w:rPr>
        <w:tab/>
        <w:t>в</w:t>
      </w:r>
      <w:r w:rsidRPr="00437A3F">
        <w:rPr>
          <w:sz w:val="24"/>
        </w:rPr>
        <w:tab/>
      </w:r>
      <w:r w:rsidRPr="00437A3F">
        <w:rPr>
          <w:spacing w:val="-1"/>
          <w:sz w:val="24"/>
        </w:rPr>
        <w:t xml:space="preserve">справочной, </w:t>
      </w:r>
      <w:r w:rsidRPr="00437A3F">
        <w:rPr>
          <w:sz w:val="24"/>
        </w:rPr>
        <w:t>энциклопедической</w:t>
      </w:r>
      <w:r w:rsidRPr="00437A3F">
        <w:rPr>
          <w:spacing w:val="-1"/>
          <w:sz w:val="24"/>
        </w:rPr>
        <w:t xml:space="preserve"> </w:t>
      </w:r>
      <w:r w:rsidRPr="00437A3F">
        <w:rPr>
          <w:sz w:val="24"/>
        </w:rPr>
        <w:t>литературе.</w:t>
      </w:r>
    </w:p>
    <w:p w:rsidR="00437A3F" w:rsidRPr="00437A3F" w:rsidRDefault="00437A3F" w:rsidP="00AA7C8F">
      <w:pPr>
        <w:numPr>
          <w:ilvl w:val="0"/>
          <w:numId w:val="285"/>
        </w:numPr>
        <w:tabs>
          <w:tab w:val="left" w:pos="1395"/>
        </w:tabs>
        <w:spacing w:line="336" w:lineRule="exact"/>
        <w:ind w:left="1394" w:hanging="567"/>
        <w:jc w:val="both"/>
        <w:rPr>
          <w:i/>
          <w:sz w:val="24"/>
        </w:rPr>
      </w:pPr>
      <w:r w:rsidRPr="00437A3F">
        <w:rPr>
          <w:i/>
          <w:sz w:val="24"/>
        </w:rPr>
        <w:t>сочинять загадки и/или придумывать сюжетные</w:t>
      </w:r>
      <w:r w:rsidRPr="00437A3F">
        <w:rPr>
          <w:i/>
          <w:spacing w:val="-7"/>
          <w:sz w:val="24"/>
        </w:rPr>
        <w:t xml:space="preserve"> </w:t>
      </w:r>
      <w:r w:rsidRPr="00437A3F">
        <w:rPr>
          <w:i/>
          <w:sz w:val="24"/>
        </w:rPr>
        <w:t>линии;</w:t>
      </w:r>
    </w:p>
    <w:p w:rsidR="00437A3F" w:rsidRPr="00437A3F" w:rsidRDefault="00437A3F" w:rsidP="00AA7C8F">
      <w:pPr>
        <w:numPr>
          <w:ilvl w:val="0"/>
          <w:numId w:val="285"/>
        </w:numPr>
        <w:tabs>
          <w:tab w:val="left" w:pos="1395"/>
        </w:tabs>
        <w:spacing w:before="6" w:line="230" w:lineRule="auto"/>
        <w:ind w:right="274" w:firstLine="566"/>
        <w:jc w:val="both"/>
        <w:rPr>
          <w:i/>
          <w:sz w:val="24"/>
        </w:rPr>
      </w:pPr>
      <w:r w:rsidRPr="00437A3F">
        <w:rPr>
          <w:i/>
          <w:sz w:val="24"/>
        </w:rPr>
        <w:t>выбирать произведения устного народного творчества для самостоятельного чтения, руководствуясь конкретными целевыми установками;</w:t>
      </w:r>
    </w:p>
    <w:p w:rsidR="00437A3F" w:rsidRPr="00437A3F" w:rsidRDefault="00437A3F" w:rsidP="00437A3F">
      <w:pPr>
        <w:spacing w:line="230" w:lineRule="auto"/>
        <w:jc w:val="both"/>
        <w:rPr>
          <w:sz w:val="24"/>
        </w:rPr>
        <w:sectPr w:rsidR="00437A3F" w:rsidRPr="00437A3F">
          <w:pgSz w:w="11910" w:h="16840"/>
          <w:pgMar w:top="1020" w:right="580" w:bottom="1280" w:left="1440" w:header="0" w:footer="1021" w:gutter="0"/>
          <w:cols w:space="720"/>
        </w:sectPr>
      </w:pPr>
    </w:p>
    <w:p w:rsidR="00437A3F" w:rsidRPr="00437A3F" w:rsidRDefault="00437A3F" w:rsidP="00AA7C8F">
      <w:pPr>
        <w:numPr>
          <w:ilvl w:val="0"/>
          <w:numId w:val="285"/>
        </w:numPr>
        <w:tabs>
          <w:tab w:val="left" w:pos="1395"/>
        </w:tabs>
        <w:spacing w:before="95" w:line="232" w:lineRule="auto"/>
        <w:ind w:right="273" w:firstLine="566"/>
        <w:jc w:val="both"/>
        <w:rPr>
          <w:i/>
          <w:sz w:val="24"/>
        </w:rPr>
      </w:pPr>
      <w:r w:rsidRPr="00437A3F">
        <w:rPr>
          <w:i/>
          <w:sz w:val="24"/>
        </w:rPr>
        <w:lastRenderedPageBreak/>
        <w:t>устанавливать связи между фольклорными произведениями на уровне тематики, проблематики, образов (по принципу сходства и</w:t>
      </w:r>
      <w:r w:rsidRPr="00437A3F">
        <w:rPr>
          <w:i/>
          <w:spacing w:val="-5"/>
          <w:sz w:val="24"/>
        </w:rPr>
        <w:t xml:space="preserve"> </w:t>
      </w:r>
      <w:r w:rsidRPr="00437A3F">
        <w:rPr>
          <w:i/>
          <w:sz w:val="24"/>
        </w:rPr>
        <w:t>различия);</w:t>
      </w:r>
    </w:p>
    <w:p w:rsidR="00437A3F" w:rsidRPr="00437A3F" w:rsidRDefault="00437A3F" w:rsidP="00AA7C8F">
      <w:pPr>
        <w:numPr>
          <w:ilvl w:val="0"/>
          <w:numId w:val="285"/>
        </w:numPr>
        <w:tabs>
          <w:tab w:val="left" w:pos="1395"/>
        </w:tabs>
        <w:spacing w:before="6" w:line="235" w:lineRule="auto"/>
        <w:ind w:right="268" w:firstLine="566"/>
        <w:jc w:val="both"/>
        <w:rPr>
          <w:i/>
          <w:sz w:val="24"/>
        </w:rPr>
      </w:pPr>
      <w:r w:rsidRPr="00437A3F">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sidRPr="00437A3F">
        <w:rPr>
          <w:i/>
          <w:spacing w:val="-1"/>
          <w:sz w:val="24"/>
        </w:rPr>
        <w:t xml:space="preserve"> </w:t>
      </w:r>
      <w:r w:rsidRPr="00437A3F">
        <w:rPr>
          <w:i/>
          <w:sz w:val="24"/>
        </w:rPr>
        <w:t>проект).</w:t>
      </w:r>
    </w:p>
    <w:p w:rsidR="00437A3F" w:rsidRPr="00437A3F" w:rsidRDefault="00437A3F" w:rsidP="00AA7C8F">
      <w:pPr>
        <w:numPr>
          <w:ilvl w:val="0"/>
          <w:numId w:val="284"/>
        </w:numPr>
        <w:tabs>
          <w:tab w:val="left" w:pos="1009"/>
        </w:tabs>
        <w:spacing w:before="8"/>
        <w:ind w:hanging="181"/>
        <w:jc w:val="both"/>
        <w:rPr>
          <w:b/>
          <w:sz w:val="24"/>
        </w:rPr>
      </w:pPr>
      <w:r w:rsidRPr="00437A3F">
        <w:rPr>
          <w:b/>
          <w:sz w:val="24"/>
        </w:rPr>
        <w:t>класс</w:t>
      </w:r>
    </w:p>
    <w:p w:rsidR="00437A3F" w:rsidRPr="00437A3F" w:rsidRDefault="00437A3F" w:rsidP="00AA7C8F">
      <w:pPr>
        <w:numPr>
          <w:ilvl w:val="0"/>
          <w:numId w:val="285"/>
        </w:numPr>
        <w:tabs>
          <w:tab w:val="left" w:pos="1395"/>
        </w:tabs>
        <w:spacing w:before="3" w:line="235" w:lineRule="auto"/>
        <w:ind w:right="273" w:firstLine="566"/>
        <w:jc w:val="both"/>
        <w:rPr>
          <w:sz w:val="24"/>
        </w:rPr>
      </w:pPr>
      <w:r w:rsidRPr="00437A3F">
        <w:rPr>
          <w:sz w:val="24"/>
        </w:rPr>
        <w:t>пересказывать сказки, выделяя сюжетные линии, не пропуская значимых композиционных элементов и используя в своей речи характерные для народных сказок художественные</w:t>
      </w:r>
      <w:r w:rsidRPr="00437A3F">
        <w:rPr>
          <w:spacing w:val="-3"/>
          <w:sz w:val="24"/>
        </w:rPr>
        <w:t xml:space="preserve"> </w:t>
      </w:r>
      <w:r w:rsidRPr="00437A3F">
        <w:rPr>
          <w:sz w:val="24"/>
        </w:rPr>
        <w:t>приемы;</w:t>
      </w:r>
    </w:p>
    <w:p w:rsidR="00437A3F" w:rsidRPr="00437A3F" w:rsidRDefault="00437A3F" w:rsidP="00AA7C8F">
      <w:pPr>
        <w:numPr>
          <w:ilvl w:val="0"/>
          <w:numId w:val="285"/>
        </w:numPr>
        <w:tabs>
          <w:tab w:val="left" w:pos="1395"/>
        </w:tabs>
        <w:spacing w:before="12" w:line="232" w:lineRule="auto"/>
        <w:ind w:right="274" w:firstLine="566"/>
        <w:jc w:val="both"/>
        <w:rPr>
          <w:sz w:val="24"/>
        </w:rPr>
      </w:pPr>
      <w:r w:rsidRPr="00437A3F">
        <w:rPr>
          <w:sz w:val="24"/>
        </w:rPr>
        <w:t>выявлять в сказках характерные художественные приемы и на этой основе определять жанровую разновидность</w:t>
      </w:r>
      <w:r w:rsidRPr="00437A3F">
        <w:rPr>
          <w:spacing w:val="-1"/>
          <w:sz w:val="24"/>
        </w:rPr>
        <w:t xml:space="preserve"> </w:t>
      </w:r>
      <w:r w:rsidRPr="00437A3F">
        <w:rPr>
          <w:sz w:val="24"/>
        </w:rPr>
        <w:t>сказки;</w:t>
      </w:r>
    </w:p>
    <w:p w:rsidR="00437A3F" w:rsidRPr="00437A3F" w:rsidRDefault="00437A3F" w:rsidP="00AA7C8F">
      <w:pPr>
        <w:numPr>
          <w:ilvl w:val="0"/>
          <w:numId w:val="285"/>
        </w:numPr>
        <w:tabs>
          <w:tab w:val="left" w:pos="1395"/>
        </w:tabs>
        <w:spacing w:before="9" w:line="232" w:lineRule="auto"/>
        <w:ind w:right="274" w:firstLine="566"/>
        <w:jc w:val="both"/>
        <w:rPr>
          <w:sz w:val="24"/>
        </w:rPr>
      </w:pPr>
      <w:r w:rsidRPr="00437A3F">
        <w:rPr>
          <w:sz w:val="24"/>
        </w:rPr>
        <w:t>характеризовать роль героя произведения в сюжете, его внешний облик и внутренние качества, поступки и отношения с другими</w:t>
      </w:r>
      <w:r w:rsidRPr="00437A3F">
        <w:rPr>
          <w:spacing w:val="-10"/>
          <w:sz w:val="24"/>
        </w:rPr>
        <w:t xml:space="preserve"> </w:t>
      </w:r>
      <w:r w:rsidRPr="00437A3F">
        <w:rPr>
          <w:sz w:val="24"/>
        </w:rPr>
        <w:t>персонажами;</w:t>
      </w:r>
    </w:p>
    <w:p w:rsidR="00437A3F" w:rsidRPr="00437A3F" w:rsidRDefault="00437A3F" w:rsidP="00AA7C8F">
      <w:pPr>
        <w:numPr>
          <w:ilvl w:val="0"/>
          <w:numId w:val="285"/>
        </w:numPr>
        <w:tabs>
          <w:tab w:val="left" w:pos="1395"/>
        </w:tabs>
        <w:spacing w:before="10" w:line="232" w:lineRule="auto"/>
        <w:ind w:right="274" w:firstLine="566"/>
        <w:jc w:val="both"/>
        <w:rPr>
          <w:sz w:val="24"/>
        </w:rPr>
      </w:pPr>
      <w:r w:rsidRPr="00437A3F">
        <w:rPr>
          <w:sz w:val="24"/>
        </w:rPr>
        <w:t>характеризовать героя произведения, создавать его словесный портрет на основе авторского описания и художественных деталей, оценивать его</w:t>
      </w:r>
      <w:r w:rsidRPr="00437A3F">
        <w:rPr>
          <w:spacing w:val="-16"/>
          <w:sz w:val="24"/>
        </w:rPr>
        <w:t xml:space="preserve"> </w:t>
      </w:r>
      <w:r w:rsidRPr="00437A3F">
        <w:rPr>
          <w:sz w:val="24"/>
        </w:rPr>
        <w:t>поступки;</w:t>
      </w:r>
    </w:p>
    <w:p w:rsidR="00437A3F" w:rsidRPr="00437A3F" w:rsidRDefault="00437A3F" w:rsidP="00AA7C8F">
      <w:pPr>
        <w:numPr>
          <w:ilvl w:val="0"/>
          <w:numId w:val="285"/>
        </w:numPr>
        <w:tabs>
          <w:tab w:val="left" w:pos="1395"/>
        </w:tabs>
        <w:spacing w:line="338" w:lineRule="exact"/>
        <w:ind w:left="1394" w:hanging="567"/>
        <w:jc w:val="both"/>
        <w:rPr>
          <w:sz w:val="24"/>
        </w:rPr>
      </w:pPr>
      <w:r w:rsidRPr="00437A3F">
        <w:rPr>
          <w:sz w:val="24"/>
        </w:rPr>
        <w:t>определять характер конфликта в</w:t>
      </w:r>
      <w:r w:rsidRPr="00437A3F">
        <w:rPr>
          <w:spacing w:val="-4"/>
          <w:sz w:val="24"/>
        </w:rPr>
        <w:t xml:space="preserve"> </w:t>
      </w:r>
      <w:r w:rsidRPr="00437A3F">
        <w:rPr>
          <w:sz w:val="24"/>
        </w:rPr>
        <w:t>произведении;</w:t>
      </w:r>
    </w:p>
    <w:p w:rsidR="00437A3F" w:rsidRPr="00437A3F" w:rsidRDefault="00437A3F" w:rsidP="00AA7C8F">
      <w:pPr>
        <w:numPr>
          <w:ilvl w:val="0"/>
          <w:numId w:val="285"/>
        </w:numPr>
        <w:tabs>
          <w:tab w:val="left" w:pos="1395"/>
        </w:tabs>
        <w:spacing w:before="4" w:line="232" w:lineRule="auto"/>
        <w:ind w:right="268" w:firstLine="566"/>
        <w:jc w:val="both"/>
        <w:rPr>
          <w:sz w:val="24"/>
        </w:rPr>
      </w:pPr>
      <w:r w:rsidRPr="00437A3F">
        <w:rPr>
          <w:sz w:val="24"/>
        </w:rPr>
        <w:t>отличать прозаический текст от стихотворного; передавать свои впечатления  от лирического произведения, определять выраженное в нем</w:t>
      </w:r>
      <w:r w:rsidRPr="00437A3F">
        <w:rPr>
          <w:spacing w:val="-7"/>
          <w:sz w:val="24"/>
        </w:rPr>
        <w:t xml:space="preserve"> </w:t>
      </w:r>
      <w:r w:rsidRPr="00437A3F">
        <w:rPr>
          <w:sz w:val="24"/>
        </w:rPr>
        <w:t>настроение;</w:t>
      </w:r>
    </w:p>
    <w:p w:rsidR="00437A3F" w:rsidRPr="00437A3F" w:rsidRDefault="00437A3F" w:rsidP="00AA7C8F">
      <w:pPr>
        <w:numPr>
          <w:ilvl w:val="0"/>
          <w:numId w:val="285"/>
        </w:numPr>
        <w:tabs>
          <w:tab w:val="left" w:pos="1395"/>
        </w:tabs>
        <w:spacing w:before="4" w:line="237" w:lineRule="auto"/>
        <w:ind w:right="270" w:firstLine="566"/>
        <w:jc w:val="both"/>
        <w:rPr>
          <w:sz w:val="24"/>
        </w:rPr>
      </w:pPr>
      <w:r w:rsidRPr="00437A3F">
        <w:rPr>
          <w:sz w:val="24"/>
        </w:rPr>
        <w:t>использовать освоенные теоретико-литературные понятия в процессе обсуждения произведения (литературный герой, лирический герой, речевая характеристика); различать основные жанры фольклора и художественной литературы (народная сказка, литературная сказка,</w:t>
      </w:r>
      <w:r w:rsidRPr="00437A3F">
        <w:rPr>
          <w:spacing w:val="-1"/>
          <w:sz w:val="24"/>
        </w:rPr>
        <w:t xml:space="preserve"> </w:t>
      </w:r>
      <w:r w:rsidRPr="00437A3F">
        <w:rPr>
          <w:sz w:val="24"/>
        </w:rPr>
        <w:t>зарисовка);</w:t>
      </w:r>
    </w:p>
    <w:p w:rsidR="00437A3F" w:rsidRPr="00437A3F" w:rsidRDefault="00437A3F" w:rsidP="00AA7C8F">
      <w:pPr>
        <w:numPr>
          <w:ilvl w:val="0"/>
          <w:numId w:val="285"/>
        </w:numPr>
        <w:tabs>
          <w:tab w:val="left" w:pos="1395"/>
        </w:tabs>
        <w:spacing w:line="338" w:lineRule="exact"/>
        <w:ind w:left="1394" w:hanging="567"/>
        <w:jc w:val="both"/>
        <w:rPr>
          <w:sz w:val="24"/>
        </w:rPr>
      </w:pPr>
      <w:r w:rsidRPr="00437A3F">
        <w:rPr>
          <w:sz w:val="24"/>
        </w:rPr>
        <w:t>сопоставлять персонажей разных произведений по сходству или</w:t>
      </w:r>
      <w:r w:rsidRPr="00437A3F">
        <w:rPr>
          <w:spacing w:val="-15"/>
          <w:sz w:val="24"/>
        </w:rPr>
        <w:t xml:space="preserve"> </w:t>
      </w:r>
      <w:r w:rsidRPr="00437A3F">
        <w:rPr>
          <w:sz w:val="24"/>
        </w:rPr>
        <w:t>контрасту;</w:t>
      </w:r>
    </w:p>
    <w:p w:rsidR="00437A3F" w:rsidRPr="00437A3F" w:rsidRDefault="00437A3F" w:rsidP="00AA7C8F">
      <w:pPr>
        <w:numPr>
          <w:ilvl w:val="0"/>
          <w:numId w:val="285"/>
        </w:numPr>
        <w:tabs>
          <w:tab w:val="left" w:pos="1395"/>
        </w:tabs>
        <w:spacing w:line="235" w:lineRule="auto"/>
        <w:ind w:right="270" w:firstLine="566"/>
        <w:jc w:val="both"/>
        <w:rPr>
          <w:sz w:val="24"/>
        </w:rPr>
      </w:pPr>
      <w:r w:rsidRPr="00437A3F">
        <w:rPr>
          <w:sz w:val="24"/>
        </w:rPr>
        <w:t>участвовать в беседе о прочитанном; строить развернутое устное монологическое высказывание, отражающее знание и понимание литературного произведения;</w:t>
      </w:r>
    </w:p>
    <w:p w:rsidR="00437A3F" w:rsidRPr="00437A3F" w:rsidRDefault="00437A3F" w:rsidP="00AA7C8F">
      <w:pPr>
        <w:numPr>
          <w:ilvl w:val="0"/>
          <w:numId w:val="285"/>
        </w:numPr>
        <w:tabs>
          <w:tab w:val="left" w:pos="1395"/>
        </w:tabs>
        <w:spacing w:before="4" w:line="337" w:lineRule="exact"/>
        <w:ind w:left="1394" w:hanging="567"/>
        <w:jc w:val="both"/>
        <w:rPr>
          <w:sz w:val="24"/>
        </w:rPr>
      </w:pPr>
      <w:r w:rsidRPr="00437A3F">
        <w:rPr>
          <w:sz w:val="24"/>
        </w:rPr>
        <w:t>составлять сложный план художественного произведения (или</w:t>
      </w:r>
      <w:r w:rsidRPr="00437A3F">
        <w:rPr>
          <w:spacing w:val="-8"/>
          <w:sz w:val="24"/>
        </w:rPr>
        <w:t xml:space="preserve"> </w:t>
      </w:r>
      <w:r w:rsidRPr="00437A3F">
        <w:rPr>
          <w:sz w:val="24"/>
        </w:rPr>
        <w:t>фрагмента);</w:t>
      </w:r>
    </w:p>
    <w:p w:rsidR="00437A3F" w:rsidRPr="00437A3F" w:rsidRDefault="00437A3F" w:rsidP="00AA7C8F">
      <w:pPr>
        <w:numPr>
          <w:ilvl w:val="0"/>
          <w:numId w:val="285"/>
        </w:numPr>
        <w:tabs>
          <w:tab w:val="left" w:pos="1395"/>
        </w:tabs>
        <w:spacing w:line="335" w:lineRule="exact"/>
        <w:ind w:left="1394" w:hanging="567"/>
        <w:jc w:val="both"/>
        <w:rPr>
          <w:sz w:val="24"/>
        </w:rPr>
      </w:pPr>
      <w:r w:rsidRPr="00437A3F">
        <w:rPr>
          <w:sz w:val="24"/>
        </w:rPr>
        <w:t>пересказывать художественный текст по</w:t>
      </w:r>
      <w:r w:rsidRPr="00437A3F">
        <w:rPr>
          <w:spacing w:val="-2"/>
          <w:sz w:val="24"/>
        </w:rPr>
        <w:t xml:space="preserve"> </w:t>
      </w:r>
      <w:r w:rsidRPr="00437A3F">
        <w:rPr>
          <w:sz w:val="24"/>
        </w:rPr>
        <w:t>плану.</w:t>
      </w:r>
    </w:p>
    <w:p w:rsidR="00437A3F" w:rsidRPr="00437A3F" w:rsidRDefault="00437A3F" w:rsidP="00AA7C8F">
      <w:pPr>
        <w:numPr>
          <w:ilvl w:val="0"/>
          <w:numId w:val="285"/>
        </w:numPr>
        <w:tabs>
          <w:tab w:val="left" w:pos="1395"/>
        </w:tabs>
        <w:spacing w:before="6" w:line="232" w:lineRule="auto"/>
        <w:ind w:right="272" w:firstLine="566"/>
        <w:jc w:val="both"/>
        <w:rPr>
          <w:i/>
          <w:sz w:val="24"/>
        </w:rPr>
      </w:pPr>
      <w:r w:rsidRPr="00437A3F">
        <w:rPr>
          <w:i/>
          <w:sz w:val="24"/>
        </w:rPr>
        <w:t>рассказывать о самостоятельно прочитанном произведении, обосновывая свой</w:t>
      </w:r>
      <w:r w:rsidRPr="00437A3F">
        <w:rPr>
          <w:i/>
          <w:spacing w:val="-1"/>
          <w:sz w:val="24"/>
        </w:rPr>
        <w:t xml:space="preserve"> </w:t>
      </w:r>
      <w:r w:rsidRPr="00437A3F">
        <w:rPr>
          <w:i/>
          <w:sz w:val="24"/>
        </w:rPr>
        <w:t>выбор;</w:t>
      </w:r>
    </w:p>
    <w:p w:rsidR="00437A3F" w:rsidRPr="00437A3F" w:rsidRDefault="00437A3F" w:rsidP="00AA7C8F">
      <w:pPr>
        <w:numPr>
          <w:ilvl w:val="0"/>
          <w:numId w:val="285"/>
        </w:numPr>
        <w:tabs>
          <w:tab w:val="left" w:pos="1395"/>
        </w:tabs>
        <w:spacing w:before="9" w:line="232" w:lineRule="auto"/>
        <w:ind w:right="273" w:firstLine="566"/>
        <w:jc w:val="both"/>
        <w:rPr>
          <w:i/>
          <w:sz w:val="24"/>
        </w:rPr>
      </w:pPr>
      <w:r w:rsidRPr="00437A3F">
        <w:rPr>
          <w:i/>
          <w:sz w:val="24"/>
        </w:rPr>
        <w:t>устанавливать связи между фольклорными произведениями на уровне тематики, проблематики, образов (по принципу сходства и</w:t>
      </w:r>
      <w:r w:rsidRPr="00437A3F">
        <w:rPr>
          <w:i/>
          <w:spacing w:val="-5"/>
          <w:sz w:val="24"/>
        </w:rPr>
        <w:t xml:space="preserve"> </w:t>
      </w:r>
      <w:r w:rsidRPr="00437A3F">
        <w:rPr>
          <w:i/>
          <w:sz w:val="24"/>
        </w:rPr>
        <w:t>различия);</w:t>
      </w:r>
    </w:p>
    <w:p w:rsidR="00437A3F" w:rsidRPr="00437A3F" w:rsidRDefault="00437A3F" w:rsidP="00AA7C8F">
      <w:pPr>
        <w:numPr>
          <w:ilvl w:val="0"/>
          <w:numId w:val="285"/>
        </w:numPr>
        <w:tabs>
          <w:tab w:val="left" w:pos="1395"/>
        </w:tabs>
        <w:spacing w:before="6" w:line="235" w:lineRule="auto"/>
        <w:ind w:right="268" w:firstLine="566"/>
        <w:jc w:val="both"/>
        <w:rPr>
          <w:i/>
          <w:sz w:val="24"/>
        </w:rPr>
      </w:pPr>
      <w:r w:rsidRPr="00437A3F">
        <w:rPr>
          <w:i/>
          <w:sz w:val="24"/>
        </w:rPr>
        <w:t>владеть умениями анализировать произведения (в том числе с использованием методов смыслового чтения и эстетического анализа), давать собственную интерпретацию и оценку</w:t>
      </w:r>
      <w:r w:rsidRPr="00437A3F">
        <w:rPr>
          <w:i/>
          <w:spacing w:val="-1"/>
          <w:sz w:val="24"/>
        </w:rPr>
        <w:t xml:space="preserve"> </w:t>
      </w:r>
      <w:r w:rsidRPr="00437A3F">
        <w:rPr>
          <w:i/>
          <w:sz w:val="24"/>
        </w:rPr>
        <w:t>произведениям;</w:t>
      </w:r>
    </w:p>
    <w:p w:rsidR="00437A3F" w:rsidRPr="00437A3F" w:rsidRDefault="00437A3F" w:rsidP="00AA7C8F">
      <w:pPr>
        <w:numPr>
          <w:ilvl w:val="0"/>
          <w:numId w:val="285"/>
        </w:numPr>
        <w:tabs>
          <w:tab w:val="left" w:pos="1395"/>
        </w:tabs>
        <w:spacing w:before="10" w:line="235" w:lineRule="auto"/>
        <w:ind w:right="268" w:firstLine="566"/>
        <w:jc w:val="both"/>
        <w:rPr>
          <w:i/>
          <w:sz w:val="24"/>
        </w:rPr>
      </w:pPr>
      <w:r w:rsidRPr="00437A3F">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sidRPr="00437A3F">
        <w:rPr>
          <w:i/>
          <w:spacing w:val="-1"/>
          <w:sz w:val="24"/>
        </w:rPr>
        <w:t xml:space="preserve"> </w:t>
      </w:r>
      <w:r w:rsidRPr="00437A3F">
        <w:rPr>
          <w:i/>
          <w:sz w:val="24"/>
        </w:rPr>
        <w:t>проект).</w:t>
      </w:r>
    </w:p>
    <w:p w:rsidR="00437A3F" w:rsidRPr="00437A3F" w:rsidRDefault="00437A3F" w:rsidP="00AA7C8F">
      <w:pPr>
        <w:numPr>
          <w:ilvl w:val="0"/>
          <w:numId w:val="284"/>
        </w:numPr>
        <w:tabs>
          <w:tab w:val="left" w:pos="1009"/>
        </w:tabs>
        <w:spacing w:before="7"/>
        <w:ind w:hanging="181"/>
        <w:jc w:val="both"/>
        <w:rPr>
          <w:b/>
          <w:sz w:val="24"/>
        </w:rPr>
      </w:pPr>
      <w:r w:rsidRPr="00437A3F">
        <w:rPr>
          <w:b/>
          <w:sz w:val="24"/>
        </w:rPr>
        <w:t>класс</w:t>
      </w:r>
    </w:p>
    <w:p w:rsidR="00437A3F" w:rsidRPr="00437A3F" w:rsidRDefault="00437A3F" w:rsidP="00AA7C8F">
      <w:pPr>
        <w:numPr>
          <w:ilvl w:val="0"/>
          <w:numId w:val="285"/>
        </w:numPr>
        <w:tabs>
          <w:tab w:val="left" w:pos="1395"/>
        </w:tabs>
        <w:spacing w:before="6" w:line="232" w:lineRule="auto"/>
        <w:ind w:right="274" w:firstLine="566"/>
        <w:jc w:val="both"/>
        <w:rPr>
          <w:sz w:val="24"/>
        </w:rPr>
      </w:pPr>
      <w:r w:rsidRPr="00437A3F">
        <w:rPr>
          <w:sz w:val="24"/>
        </w:rPr>
        <w:t>выявлять и формулировать тематику, проблематику и идейное содержание прочитанных</w:t>
      </w:r>
      <w:r w:rsidRPr="00437A3F">
        <w:rPr>
          <w:spacing w:val="-2"/>
          <w:sz w:val="24"/>
        </w:rPr>
        <w:t xml:space="preserve"> </w:t>
      </w:r>
      <w:r w:rsidRPr="00437A3F">
        <w:rPr>
          <w:sz w:val="24"/>
        </w:rPr>
        <w:t>произведений;</w:t>
      </w:r>
    </w:p>
    <w:p w:rsidR="00437A3F" w:rsidRPr="00437A3F" w:rsidRDefault="00437A3F" w:rsidP="00AA7C8F">
      <w:pPr>
        <w:numPr>
          <w:ilvl w:val="0"/>
          <w:numId w:val="285"/>
        </w:numPr>
        <w:tabs>
          <w:tab w:val="left" w:pos="1395"/>
        </w:tabs>
        <w:spacing w:before="1" w:line="338" w:lineRule="exact"/>
        <w:ind w:left="1394" w:hanging="567"/>
        <w:jc w:val="both"/>
        <w:rPr>
          <w:sz w:val="24"/>
        </w:rPr>
      </w:pPr>
      <w:r w:rsidRPr="00437A3F">
        <w:rPr>
          <w:sz w:val="24"/>
        </w:rPr>
        <w:t>характеризовать конфликт в</w:t>
      </w:r>
      <w:r w:rsidRPr="00437A3F">
        <w:rPr>
          <w:spacing w:val="-1"/>
          <w:sz w:val="24"/>
        </w:rPr>
        <w:t xml:space="preserve"> </w:t>
      </w:r>
      <w:r w:rsidRPr="00437A3F">
        <w:rPr>
          <w:sz w:val="24"/>
        </w:rPr>
        <w:t>произведениях;</w:t>
      </w:r>
    </w:p>
    <w:p w:rsidR="00437A3F" w:rsidRPr="00437A3F" w:rsidRDefault="00437A3F" w:rsidP="00AA7C8F">
      <w:pPr>
        <w:numPr>
          <w:ilvl w:val="0"/>
          <w:numId w:val="285"/>
        </w:numPr>
        <w:tabs>
          <w:tab w:val="left" w:pos="1395"/>
        </w:tabs>
        <w:spacing w:before="1" w:line="235" w:lineRule="auto"/>
        <w:ind w:right="266" w:firstLine="566"/>
        <w:jc w:val="both"/>
        <w:rPr>
          <w:sz w:val="24"/>
        </w:rPr>
      </w:pPr>
      <w:r w:rsidRPr="00437A3F">
        <w:rPr>
          <w:sz w:val="24"/>
        </w:rPr>
        <w:t>характеризовать особенности построения сюжета; определять стадии развития действия в драматическом произведении; выявлять особенности композиции драматического</w:t>
      </w:r>
      <w:r w:rsidRPr="00437A3F">
        <w:rPr>
          <w:spacing w:val="-1"/>
          <w:sz w:val="24"/>
        </w:rPr>
        <w:t xml:space="preserve"> </w:t>
      </w:r>
      <w:r w:rsidRPr="00437A3F">
        <w:rPr>
          <w:sz w:val="24"/>
        </w:rPr>
        <w:t>произведения;</w:t>
      </w:r>
    </w:p>
    <w:p w:rsidR="00437A3F" w:rsidRPr="00437A3F" w:rsidRDefault="00437A3F" w:rsidP="00437A3F">
      <w:pPr>
        <w:spacing w:line="235" w:lineRule="auto"/>
        <w:jc w:val="both"/>
        <w:rPr>
          <w:sz w:val="24"/>
        </w:rPr>
        <w:sectPr w:rsidR="00437A3F" w:rsidRPr="00437A3F">
          <w:pgSz w:w="11910" w:h="16840"/>
          <w:pgMar w:top="1020" w:right="580" w:bottom="1220" w:left="1440" w:header="0" w:footer="1021" w:gutter="0"/>
          <w:cols w:space="720"/>
        </w:sectPr>
      </w:pPr>
    </w:p>
    <w:p w:rsidR="00437A3F" w:rsidRPr="00437A3F" w:rsidRDefault="00437A3F" w:rsidP="00AA7C8F">
      <w:pPr>
        <w:numPr>
          <w:ilvl w:val="0"/>
          <w:numId w:val="285"/>
        </w:numPr>
        <w:tabs>
          <w:tab w:val="left" w:pos="1395"/>
        </w:tabs>
        <w:spacing w:before="86" w:line="338" w:lineRule="exact"/>
        <w:ind w:left="1394" w:hanging="567"/>
        <w:jc w:val="both"/>
        <w:rPr>
          <w:sz w:val="24"/>
        </w:rPr>
      </w:pPr>
      <w:r w:rsidRPr="00437A3F">
        <w:rPr>
          <w:sz w:val="24"/>
        </w:rPr>
        <w:lastRenderedPageBreak/>
        <w:t>сопоставлять эпизоды эпического произведения (рассказа, повести,</w:t>
      </w:r>
      <w:r w:rsidRPr="00437A3F">
        <w:rPr>
          <w:spacing w:val="-28"/>
          <w:sz w:val="24"/>
        </w:rPr>
        <w:t xml:space="preserve"> </w:t>
      </w:r>
      <w:r w:rsidRPr="00437A3F">
        <w:rPr>
          <w:sz w:val="24"/>
        </w:rPr>
        <w:t>очерка);</w:t>
      </w:r>
    </w:p>
    <w:p w:rsidR="00437A3F" w:rsidRPr="00437A3F" w:rsidRDefault="00437A3F" w:rsidP="00AA7C8F">
      <w:pPr>
        <w:numPr>
          <w:ilvl w:val="0"/>
          <w:numId w:val="285"/>
        </w:numPr>
        <w:tabs>
          <w:tab w:val="left" w:pos="1395"/>
        </w:tabs>
        <w:spacing w:before="1" w:line="235" w:lineRule="auto"/>
        <w:ind w:right="269" w:firstLine="566"/>
        <w:jc w:val="both"/>
        <w:rPr>
          <w:sz w:val="24"/>
        </w:rPr>
      </w:pPr>
      <w:r w:rsidRPr="00437A3F">
        <w:rPr>
          <w:sz w:val="24"/>
        </w:rPr>
        <w:t>соотносить содержание и проблематику художественных произведений со временем их написания и отображенной в них эпохой, привлекая необходимые знания по истории;</w:t>
      </w:r>
    </w:p>
    <w:p w:rsidR="00437A3F" w:rsidRPr="00437A3F" w:rsidRDefault="00437A3F" w:rsidP="00AA7C8F">
      <w:pPr>
        <w:numPr>
          <w:ilvl w:val="0"/>
          <w:numId w:val="285"/>
        </w:numPr>
        <w:tabs>
          <w:tab w:val="left" w:pos="1395"/>
        </w:tabs>
        <w:spacing w:before="12" w:line="232" w:lineRule="auto"/>
        <w:ind w:right="277" w:firstLine="566"/>
        <w:jc w:val="both"/>
        <w:rPr>
          <w:sz w:val="24"/>
        </w:rPr>
      </w:pPr>
      <w:r w:rsidRPr="00437A3F">
        <w:rPr>
          <w:sz w:val="24"/>
        </w:rPr>
        <w:t>находить в произведении художественные средства (в том числе метафору, олицетворение), объяснять их роль в создании поэтического</w:t>
      </w:r>
      <w:r w:rsidRPr="00437A3F">
        <w:rPr>
          <w:spacing w:val="-3"/>
          <w:sz w:val="24"/>
        </w:rPr>
        <w:t xml:space="preserve"> </w:t>
      </w:r>
      <w:r w:rsidRPr="00437A3F">
        <w:rPr>
          <w:sz w:val="24"/>
        </w:rPr>
        <w:t>образа;</w:t>
      </w:r>
    </w:p>
    <w:p w:rsidR="00437A3F" w:rsidRPr="00437A3F" w:rsidRDefault="00437A3F" w:rsidP="00AA7C8F">
      <w:pPr>
        <w:numPr>
          <w:ilvl w:val="0"/>
          <w:numId w:val="285"/>
        </w:numPr>
        <w:tabs>
          <w:tab w:val="left" w:pos="1395"/>
        </w:tabs>
        <w:spacing w:before="1" w:line="338" w:lineRule="exact"/>
        <w:ind w:left="1394" w:hanging="567"/>
        <w:jc w:val="both"/>
        <w:rPr>
          <w:sz w:val="24"/>
        </w:rPr>
      </w:pPr>
      <w:r w:rsidRPr="00437A3F">
        <w:rPr>
          <w:sz w:val="24"/>
        </w:rPr>
        <w:t>пересказывать художественный текст (подробно и</w:t>
      </w:r>
      <w:r w:rsidRPr="00437A3F">
        <w:rPr>
          <w:spacing w:val="-1"/>
          <w:sz w:val="24"/>
        </w:rPr>
        <w:t xml:space="preserve"> </w:t>
      </w:r>
      <w:r w:rsidRPr="00437A3F">
        <w:rPr>
          <w:sz w:val="24"/>
        </w:rPr>
        <w:t>сжато);</w:t>
      </w:r>
    </w:p>
    <w:p w:rsidR="00437A3F" w:rsidRPr="00437A3F" w:rsidRDefault="00437A3F" w:rsidP="00AA7C8F">
      <w:pPr>
        <w:numPr>
          <w:ilvl w:val="0"/>
          <w:numId w:val="285"/>
        </w:numPr>
        <w:tabs>
          <w:tab w:val="left" w:pos="1395"/>
        </w:tabs>
        <w:spacing w:before="3" w:line="232" w:lineRule="auto"/>
        <w:ind w:right="272" w:firstLine="566"/>
        <w:jc w:val="both"/>
        <w:rPr>
          <w:sz w:val="24"/>
        </w:rPr>
      </w:pPr>
      <w:r w:rsidRPr="00437A3F">
        <w:rPr>
          <w:sz w:val="24"/>
        </w:rPr>
        <w:t>определять стадии развития действия в эпическом произведении (экспозиция, завязка, кульминация,</w:t>
      </w:r>
      <w:r w:rsidRPr="00437A3F">
        <w:rPr>
          <w:spacing w:val="-1"/>
          <w:sz w:val="24"/>
        </w:rPr>
        <w:t xml:space="preserve"> </w:t>
      </w:r>
      <w:r w:rsidRPr="00437A3F">
        <w:rPr>
          <w:sz w:val="24"/>
        </w:rPr>
        <w:t>развязка);</w:t>
      </w:r>
    </w:p>
    <w:p w:rsidR="00437A3F" w:rsidRPr="00437A3F" w:rsidRDefault="00437A3F" w:rsidP="00AA7C8F">
      <w:pPr>
        <w:numPr>
          <w:ilvl w:val="0"/>
          <w:numId w:val="285"/>
        </w:numPr>
        <w:tabs>
          <w:tab w:val="left" w:pos="1395"/>
        </w:tabs>
        <w:spacing w:before="1" w:line="338" w:lineRule="exact"/>
        <w:ind w:left="1394" w:hanging="567"/>
        <w:jc w:val="both"/>
        <w:rPr>
          <w:sz w:val="24"/>
        </w:rPr>
      </w:pPr>
      <w:r w:rsidRPr="00437A3F">
        <w:rPr>
          <w:sz w:val="24"/>
        </w:rPr>
        <w:t>характеризовать образ лирического</w:t>
      </w:r>
      <w:r w:rsidRPr="00437A3F">
        <w:rPr>
          <w:spacing w:val="-2"/>
          <w:sz w:val="24"/>
        </w:rPr>
        <w:t xml:space="preserve"> </w:t>
      </w:r>
      <w:r w:rsidRPr="00437A3F">
        <w:rPr>
          <w:sz w:val="24"/>
        </w:rPr>
        <w:t>героя;</w:t>
      </w:r>
    </w:p>
    <w:p w:rsidR="00437A3F" w:rsidRPr="00437A3F" w:rsidRDefault="00437A3F" w:rsidP="00AA7C8F">
      <w:pPr>
        <w:numPr>
          <w:ilvl w:val="0"/>
          <w:numId w:val="285"/>
        </w:numPr>
        <w:tabs>
          <w:tab w:val="left" w:pos="1395"/>
        </w:tabs>
        <w:spacing w:before="4" w:line="232" w:lineRule="auto"/>
        <w:ind w:right="269" w:firstLine="566"/>
        <w:jc w:val="both"/>
        <w:rPr>
          <w:sz w:val="24"/>
        </w:rPr>
      </w:pPr>
      <w:r w:rsidRPr="00437A3F">
        <w:rPr>
          <w:sz w:val="24"/>
        </w:rPr>
        <w:t>давать оценку литературным произведениям с точки зрения их духовно- нравственной, культурной</w:t>
      </w:r>
      <w:r w:rsidRPr="00437A3F">
        <w:rPr>
          <w:spacing w:val="-1"/>
          <w:sz w:val="24"/>
        </w:rPr>
        <w:t xml:space="preserve"> </w:t>
      </w:r>
      <w:r w:rsidRPr="00437A3F">
        <w:rPr>
          <w:sz w:val="24"/>
        </w:rPr>
        <w:t>ценности;</w:t>
      </w:r>
    </w:p>
    <w:p w:rsidR="00437A3F" w:rsidRPr="00437A3F" w:rsidRDefault="00437A3F" w:rsidP="00AA7C8F">
      <w:pPr>
        <w:numPr>
          <w:ilvl w:val="0"/>
          <w:numId w:val="285"/>
        </w:numPr>
        <w:tabs>
          <w:tab w:val="left" w:pos="1395"/>
        </w:tabs>
        <w:spacing w:before="3" w:line="237" w:lineRule="auto"/>
        <w:ind w:right="265" w:firstLine="566"/>
        <w:jc w:val="both"/>
        <w:rPr>
          <w:b/>
          <w:bCs/>
          <w:i/>
          <w:sz w:val="24"/>
          <w:szCs w:val="24"/>
        </w:rPr>
      </w:pPr>
      <w:r w:rsidRPr="00437A3F">
        <w:rPr>
          <w:sz w:val="24"/>
        </w:rPr>
        <w:t>осуществлять поиск в справочной литературе, сети Интернет информации (например, критических отзывов о литературном произведении, сведений об истории создания произведения); осуществлять критический анализ и отбор полученной информации.</w:t>
      </w:r>
    </w:p>
    <w:p w:rsidR="00437A3F" w:rsidRPr="00437A3F" w:rsidRDefault="00437A3F" w:rsidP="00AA7C8F">
      <w:pPr>
        <w:numPr>
          <w:ilvl w:val="0"/>
          <w:numId w:val="285"/>
        </w:numPr>
        <w:tabs>
          <w:tab w:val="left" w:pos="1395"/>
        </w:tabs>
        <w:spacing w:before="6" w:line="232" w:lineRule="auto"/>
        <w:ind w:right="272" w:firstLine="566"/>
        <w:jc w:val="both"/>
        <w:rPr>
          <w:i/>
          <w:sz w:val="24"/>
        </w:rPr>
      </w:pPr>
      <w:r w:rsidRPr="00437A3F">
        <w:rPr>
          <w:i/>
          <w:sz w:val="24"/>
        </w:rPr>
        <w:t>сравнивая произведения народных песен, определять их тематические и жанровые</w:t>
      </w:r>
      <w:r w:rsidRPr="00437A3F">
        <w:rPr>
          <w:i/>
          <w:spacing w:val="-2"/>
          <w:sz w:val="24"/>
        </w:rPr>
        <w:t xml:space="preserve"> </w:t>
      </w:r>
      <w:r w:rsidRPr="00437A3F">
        <w:rPr>
          <w:i/>
          <w:sz w:val="24"/>
        </w:rPr>
        <w:t>особенности;</w:t>
      </w:r>
    </w:p>
    <w:p w:rsidR="00437A3F" w:rsidRPr="00437A3F" w:rsidRDefault="00437A3F" w:rsidP="00AA7C8F">
      <w:pPr>
        <w:numPr>
          <w:ilvl w:val="0"/>
          <w:numId w:val="285"/>
        </w:numPr>
        <w:tabs>
          <w:tab w:val="left" w:pos="1395"/>
        </w:tabs>
        <w:spacing w:before="9" w:line="232" w:lineRule="auto"/>
        <w:ind w:right="265" w:firstLine="566"/>
        <w:jc w:val="both"/>
        <w:rPr>
          <w:i/>
          <w:sz w:val="24"/>
        </w:rPr>
      </w:pPr>
      <w:r w:rsidRPr="00437A3F">
        <w:rPr>
          <w:i/>
          <w:sz w:val="24"/>
        </w:rPr>
        <w:t>выбирать путь анализа произведения, адекватный жанрово-родовой природе художественного</w:t>
      </w:r>
      <w:r w:rsidRPr="00437A3F">
        <w:rPr>
          <w:i/>
          <w:spacing w:val="-1"/>
          <w:sz w:val="24"/>
        </w:rPr>
        <w:t xml:space="preserve"> </w:t>
      </w:r>
      <w:r w:rsidRPr="00437A3F">
        <w:rPr>
          <w:i/>
          <w:sz w:val="24"/>
        </w:rPr>
        <w:t>текста;</w:t>
      </w:r>
    </w:p>
    <w:p w:rsidR="00437A3F" w:rsidRPr="00437A3F" w:rsidRDefault="00437A3F" w:rsidP="00AA7C8F">
      <w:pPr>
        <w:numPr>
          <w:ilvl w:val="0"/>
          <w:numId w:val="285"/>
        </w:numPr>
        <w:tabs>
          <w:tab w:val="left" w:pos="1395"/>
        </w:tabs>
        <w:spacing w:before="10" w:line="232" w:lineRule="auto"/>
        <w:ind w:right="274" w:firstLine="566"/>
        <w:jc w:val="both"/>
        <w:rPr>
          <w:i/>
          <w:sz w:val="24"/>
        </w:rPr>
      </w:pPr>
      <w:r w:rsidRPr="00437A3F">
        <w:rPr>
          <w:i/>
          <w:sz w:val="24"/>
        </w:rPr>
        <w:t>оценивать интерпретацию художественного текста, созданную средствами других</w:t>
      </w:r>
      <w:r w:rsidRPr="00437A3F">
        <w:rPr>
          <w:i/>
          <w:spacing w:val="-2"/>
          <w:sz w:val="24"/>
        </w:rPr>
        <w:t xml:space="preserve"> </w:t>
      </w:r>
      <w:r w:rsidRPr="00437A3F">
        <w:rPr>
          <w:i/>
          <w:sz w:val="24"/>
        </w:rPr>
        <w:t>искусств;</w:t>
      </w:r>
    </w:p>
    <w:p w:rsidR="00437A3F" w:rsidRPr="00437A3F" w:rsidRDefault="00437A3F" w:rsidP="00AA7C8F">
      <w:pPr>
        <w:numPr>
          <w:ilvl w:val="0"/>
          <w:numId w:val="285"/>
        </w:numPr>
        <w:tabs>
          <w:tab w:val="left" w:pos="1395"/>
        </w:tabs>
        <w:spacing w:before="6" w:line="235" w:lineRule="auto"/>
        <w:ind w:right="268" w:firstLine="566"/>
        <w:jc w:val="both"/>
        <w:rPr>
          <w:i/>
          <w:sz w:val="24"/>
        </w:rPr>
      </w:pPr>
      <w:r w:rsidRPr="00437A3F">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sidRPr="00437A3F">
        <w:rPr>
          <w:i/>
          <w:spacing w:val="-1"/>
          <w:sz w:val="24"/>
        </w:rPr>
        <w:t xml:space="preserve"> </w:t>
      </w:r>
      <w:r w:rsidRPr="00437A3F">
        <w:rPr>
          <w:i/>
          <w:sz w:val="24"/>
        </w:rPr>
        <w:t>проект).</w:t>
      </w:r>
    </w:p>
    <w:p w:rsidR="00576EBF" w:rsidRPr="00576EBF" w:rsidRDefault="00576EBF" w:rsidP="00AA7C8F">
      <w:pPr>
        <w:numPr>
          <w:ilvl w:val="0"/>
          <w:numId w:val="284"/>
        </w:numPr>
        <w:tabs>
          <w:tab w:val="left" w:pos="1042"/>
        </w:tabs>
        <w:spacing w:before="5"/>
        <w:ind w:left="1042" w:hanging="181"/>
        <w:jc w:val="both"/>
        <w:rPr>
          <w:sz w:val="24"/>
        </w:rPr>
      </w:pPr>
      <w:r w:rsidRPr="00437A3F">
        <w:rPr>
          <w:b/>
          <w:sz w:val="24"/>
        </w:rPr>
        <w:t>К</w:t>
      </w:r>
      <w:r w:rsidR="00437A3F" w:rsidRPr="00437A3F">
        <w:rPr>
          <w:b/>
          <w:sz w:val="24"/>
        </w:rPr>
        <w:t>ласс</w:t>
      </w:r>
    </w:p>
    <w:p w:rsidR="00437A3F" w:rsidRPr="00437A3F" w:rsidRDefault="00437A3F" w:rsidP="00576EBF">
      <w:pPr>
        <w:tabs>
          <w:tab w:val="left" w:pos="1042"/>
        </w:tabs>
        <w:spacing w:before="5"/>
        <w:ind w:left="1042"/>
        <w:jc w:val="both"/>
        <w:rPr>
          <w:sz w:val="24"/>
        </w:rPr>
      </w:pPr>
      <w:r w:rsidRPr="00437A3F">
        <w:rPr>
          <w:sz w:val="24"/>
        </w:rPr>
        <w:t>пересказывать легенды, выделяя сюжетные линии, не пропуская значимых композиционных элементов, используя в своей речи характерные для легенд художественные</w:t>
      </w:r>
      <w:r w:rsidRPr="00437A3F">
        <w:rPr>
          <w:spacing w:val="-3"/>
          <w:sz w:val="24"/>
        </w:rPr>
        <w:t xml:space="preserve"> </w:t>
      </w:r>
      <w:r w:rsidRPr="00437A3F">
        <w:rPr>
          <w:sz w:val="24"/>
        </w:rPr>
        <w:t>приемы;</w:t>
      </w:r>
    </w:p>
    <w:p w:rsidR="00437A3F" w:rsidRPr="00437A3F" w:rsidRDefault="00437A3F" w:rsidP="00AA7C8F">
      <w:pPr>
        <w:numPr>
          <w:ilvl w:val="0"/>
          <w:numId w:val="285"/>
        </w:numPr>
        <w:tabs>
          <w:tab w:val="left" w:pos="1395"/>
        </w:tabs>
        <w:spacing w:before="11" w:line="232" w:lineRule="auto"/>
        <w:ind w:right="268" w:firstLine="566"/>
        <w:jc w:val="both"/>
        <w:rPr>
          <w:sz w:val="24"/>
        </w:rPr>
      </w:pPr>
      <w:r w:rsidRPr="00437A3F">
        <w:rPr>
          <w:sz w:val="24"/>
        </w:rPr>
        <w:t>характеризовать героя художественного произведения, его внешний облик и внутренние качества, поступки и их мотивы, взаимоотношения с другими</w:t>
      </w:r>
      <w:r w:rsidRPr="00437A3F">
        <w:rPr>
          <w:spacing w:val="-21"/>
          <w:sz w:val="24"/>
        </w:rPr>
        <w:t xml:space="preserve"> </w:t>
      </w:r>
      <w:r w:rsidRPr="00437A3F">
        <w:rPr>
          <w:sz w:val="24"/>
        </w:rPr>
        <w:t>персонажами;</w:t>
      </w:r>
    </w:p>
    <w:p w:rsidR="00437A3F" w:rsidRPr="00437A3F" w:rsidRDefault="00437A3F" w:rsidP="00AA7C8F">
      <w:pPr>
        <w:numPr>
          <w:ilvl w:val="0"/>
          <w:numId w:val="285"/>
        </w:numPr>
        <w:tabs>
          <w:tab w:val="left" w:pos="1395"/>
        </w:tabs>
        <w:spacing w:before="9" w:line="232" w:lineRule="auto"/>
        <w:ind w:right="273" w:firstLine="566"/>
        <w:jc w:val="both"/>
        <w:rPr>
          <w:sz w:val="24"/>
        </w:rPr>
      </w:pPr>
      <w:r w:rsidRPr="00437A3F">
        <w:rPr>
          <w:sz w:val="24"/>
        </w:rPr>
        <w:t>характеризовать образ лирического героя (лирического персонажа), выявляя его черты, характерные для творчества конкретного</w:t>
      </w:r>
      <w:r w:rsidRPr="00437A3F">
        <w:rPr>
          <w:spacing w:val="-4"/>
          <w:sz w:val="24"/>
        </w:rPr>
        <w:t xml:space="preserve"> </w:t>
      </w:r>
      <w:r w:rsidRPr="00437A3F">
        <w:rPr>
          <w:sz w:val="24"/>
        </w:rPr>
        <w:t>поэта;</w:t>
      </w:r>
    </w:p>
    <w:p w:rsidR="00437A3F" w:rsidRPr="00437A3F" w:rsidRDefault="00437A3F" w:rsidP="00AA7C8F">
      <w:pPr>
        <w:numPr>
          <w:ilvl w:val="0"/>
          <w:numId w:val="285"/>
        </w:numPr>
        <w:tabs>
          <w:tab w:val="left" w:pos="1395"/>
        </w:tabs>
        <w:spacing w:before="4" w:line="237" w:lineRule="auto"/>
        <w:ind w:right="266" w:firstLine="566"/>
        <w:jc w:val="both"/>
        <w:rPr>
          <w:sz w:val="24"/>
        </w:rPr>
      </w:pPr>
      <w:r w:rsidRPr="00437A3F">
        <w:rPr>
          <w:sz w:val="24"/>
        </w:rPr>
        <w:t>использовать освоенные теоретико-литературные понятия в процессе обсуждения произведения (эпитет, олицетворение, сравнение, прототип, сюжет, литературный образ); различать основные жанры фольклора и художественной литературы (народные песни, авторские песни, очерк, духовное завещание, повесть, драма, комедия,</w:t>
      </w:r>
      <w:r w:rsidRPr="00437A3F">
        <w:rPr>
          <w:spacing w:val="-1"/>
          <w:sz w:val="24"/>
        </w:rPr>
        <w:t xml:space="preserve"> </w:t>
      </w:r>
      <w:r w:rsidRPr="00437A3F">
        <w:rPr>
          <w:sz w:val="24"/>
        </w:rPr>
        <w:t>трагедия);</w:t>
      </w:r>
    </w:p>
    <w:p w:rsidR="00437A3F" w:rsidRPr="00437A3F" w:rsidRDefault="00437A3F" w:rsidP="00AA7C8F">
      <w:pPr>
        <w:numPr>
          <w:ilvl w:val="0"/>
          <w:numId w:val="285"/>
        </w:numPr>
        <w:tabs>
          <w:tab w:val="left" w:pos="1395"/>
        </w:tabs>
        <w:spacing w:before="6" w:line="237" w:lineRule="auto"/>
        <w:ind w:right="264" w:firstLine="566"/>
        <w:jc w:val="both"/>
        <w:rPr>
          <w:sz w:val="24"/>
        </w:rPr>
      </w:pPr>
      <w:r w:rsidRPr="00437A3F">
        <w:rPr>
          <w:sz w:val="24"/>
        </w:rPr>
        <w:t>выразительно читать вслух произведения и их фрагменты с учетом лексико- синтаксических особенностей текста, его смысла, соблюдать правильную интонацию; выразительно читать наизусть (передавать эмоциональное содержание произведения, точно воспроизводить стихотворный ритм) не менее 3 поэтических произведений (ранее не выученных</w:t>
      </w:r>
      <w:r w:rsidRPr="00437A3F">
        <w:rPr>
          <w:spacing w:val="-1"/>
          <w:sz w:val="24"/>
        </w:rPr>
        <w:t xml:space="preserve"> </w:t>
      </w:r>
      <w:r w:rsidRPr="00437A3F">
        <w:rPr>
          <w:sz w:val="24"/>
        </w:rPr>
        <w:t>наизусть);</w:t>
      </w:r>
    </w:p>
    <w:p w:rsidR="00437A3F" w:rsidRPr="00437A3F" w:rsidRDefault="00437A3F" w:rsidP="00AA7C8F">
      <w:pPr>
        <w:numPr>
          <w:ilvl w:val="0"/>
          <w:numId w:val="285"/>
        </w:numPr>
        <w:tabs>
          <w:tab w:val="left" w:pos="1395"/>
        </w:tabs>
        <w:spacing w:before="10" w:line="232" w:lineRule="auto"/>
        <w:ind w:right="273" w:firstLine="566"/>
        <w:jc w:val="both"/>
        <w:rPr>
          <w:sz w:val="24"/>
        </w:rPr>
      </w:pPr>
      <w:r w:rsidRPr="00437A3F">
        <w:rPr>
          <w:sz w:val="24"/>
        </w:rPr>
        <w:t>систематизировать результаты изучения в классе и после самостоятельного чтения литературных произведений;</w:t>
      </w:r>
    </w:p>
    <w:p w:rsidR="00437A3F" w:rsidRPr="00437A3F" w:rsidRDefault="00437A3F" w:rsidP="00437A3F">
      <w:pPr>
        <w:spacing w:line="232" w:lineRule="auto"/>
        <w:jc w:val="both"/>
        <w:rPr>
          <w:sz w:val="24"/>
        </w:rPr>
        <w:sectPr w:rsidR="00437A3F" w:rsidRPr="00437A3F">
          <w:pgSz w:w="11910" w:h="16840"/>
          <w:pgMar w:top="1020" w:right="580" w:bottom="1300" w:left="1440" w:header="0" w:footer="1021" w:gutter="0"/>
          <w:cols w:space="720"/>
        </w:sectPr>
      </w:pPr>
    </w:p>
    <w:p w:rsidR="00437A3F" w:rsidRPr="00437A3F" w:rsidRDefault="00437A3F" w:rsidP="00AA7C8F">
      <w:pPr>
        <w:numPr>
          <w:ilvl w:val="0"/>
          <w:numId w:val="285"/>
        </w:numPr>
        <w:tabs>
          <w:tab w:val="left" w:pos="1395"/>
        </w:tabs>
        <w:spacing w:before="89" w:line="237" w:lineRule="auto"/>
        <w:ind w:right="270" w:firstLine="566"/>
        <w:jc w:val="both"/>
        <w:rPr>
          <w:sz w:val="24"/>
        </w:rPr>
      </w:pPr>
      <w:r w:rsidRPr="00437A3F">
        <w:rPr>
          <w:sz w:val="24"/>
        </w:rPr>
        <w:lastRenderedPageBreak/>
        <w:t>выполнять коллективные и индивидуальные проекты и исследования; уметь ставить проблему, собирать и обрабатывать (анализировать и систематизировать) информацию, необходимую для написания учебной исследовательской работы и/или создания проекта на заданную или самостоятельно выбранную</w:t>
      </w:r>
      <w:r w:rsidRPr="00437A3F">
        <w:rPr>
          <w:spacing w:val="-3"/>
          <w:sz w:val="24"/>
        </w:rPr>
        <w:t xml:space="preserve"> </w:t>
      </w:r>
      <w:r w:rsidRPr="00437A3F">
        <w:rPr>
          <w:sz w:val="24"/>
        </w:rPr>
        <w:t>тему;</w:t>
      </w:r>
    </w:p>
    <w:p w:rsidR="00437A3F" w:rsidRPr="00437A3F" w:rsidRDefault="00437A3F" w:rsidP="00AA7C8F">
      <w:pPr>
        <w:numPr>
          <w:ilvl w:val="0"/>
          <w:numId w:val="285"/>
        </w:numPr>
        <w:tabs>
          <w:tab w:val="left" w:pos="1395"/>
        </w:tabs>
        <w:spacing w:before="6" w:line="235" w:lineRule="auto"/>
        <w:ind w:right="272" w:firstLine="566"/>
        <w:jc w:val="both"/>
        <w:rPr>
          <w:sz w:val="24"/>
        </w:rPr>
      </w:pPr>
      <w:r w:rsidRPr="00437A3F">
        <w:rPr>
          <w:sz w:val="24"/>
        </w:rPr>
        <w:t>использовать словари и справочники, подбирать проверенные источники в библиотечных фондах, в сети Интернет для выполнения учебной задачи; применять информационно-коммуникационные</w:t>
      </w:r>
      <w:r w:rsidRPr="00437A3F">
        <w:rPr>
          <w:spacing w:val="-3"/>
          <w:sz w:val="24"/>
        </w:rPr>
        <w:t xml:space="preserve"> </w:t>
      </w:r>
      <w:r w:rsidRPr="00437A3F">
        <w:rPr>
          <w:sz w:val="24"/>
        </w:rPr>
        <w:t>технологии.</w:t>
      </w:r>
    </w:p>
    <w:p w:rsidR="00437A3F" w:rsidRPr="00437A3F" w:rsidRDefault="00437A3F" w:rsidP="00AA7C8F">
      <w:pPr>
        <w:numPr>
          <w:ilvl w:val="0"/>
          <w:numId w:val="285"/>
        </w:numPr>
        <w:tabs>
          <w:tab w:val="left" w:pos="1395"/>
        </w:tabs>
        <w:spacing w:before="1" w:line="237" w:lineRule="auto"/>
        <w:ind w:right="268" w:firstLine="566"/>
        <w:jc w:val="both"/>
        <w:rPr>
          <w:i/>
          <w:sz w:val="24"/>
        </w:rPr>
      </w:pPr>
      <w:r w:rsidRPr="00437A3F">
        <w:rPr>
          <w:i/>
          <w:sz w:val="24"/>
        </w:rPr>
        <w:t>сопоставлять изученные и самостоятельно прочитанные произведения одного или разных авторов, сравнивать образы персонажей, литературные явления и факты, сюжеты литературных произведений, темы и проблемы, жанры, стили, приемы, эпизоды, детали текста (с выявлением общего и различного и обобщением своих наблюдений);</w:t>
      </w:r>
    </w:p>
    <w:p w:rsidR="00576EBF" w:rsidRPr="00576EBF" w:rsidRDefault="00437A3F" w:rsidP="00576EBF">
      <w:pPr>
        <w:ind w:left="828" w:right="1686"/>
        <w:jc w:val="both"/>
        <w:rPr>
          <w:b/>
          <w:sz w:val="24"/>
        </w:rPr>
      </w:pPr>
      <w:r w:rsidRPr="00437A3F">
        <w:rPr>
          <w:i/>
          <w:sz w:val="24"/>
        </w:rPr>
        <w:t>сопоставлять произведения (или фрагменты) родной литературы с произведениями народов России и выявлять их сходство и национальное своеобразие, аргументированно оценивать</w:t>
      </w:r>
      <w:r w:rsidRPr="00437A3F">
        <w:rPr>
          <w:i/>
          <w:spacing w:val="-1"/>
          <w:sz w:val="24"/>
        </w:rPr>
        <w:t xml:space="preserve"> </w:t>
      </w:r>
      <w:r w:rsidRPr="00437A3F">
        <w:rPr>
          <w:i/>
          <w:sz w:val="24"/>
        </w:rPr>
        <w:t>их;</w:t>
      </w:r>
      <w:r w:rsidR="00576EBF" w:rsidRPr="00576EBF">
        <w:rPr>
          <w:b/>
          <w:sz w:val="24"/>
        </w:rPr>
        <w:t xml:space="preserve"> Содержание, обеспечивающее формирование речевой компетенции Предметное содержание речи</w:t>
      </w:r>
    </w:p>
    <w:p w:rsidR="00576EBF" w:rsidRPr="00576EBF" w:rsidRDefault="00576EBF" w:rsidP="00576EBF">
      <w:pPr>
        <w:ind w:left="262" w:right="265" w:firstLine="566"/>
        <w:jc w:val="both"/>
        <w:rPr>
          <w:sz w:val="24"/>
          <w:szCs w:val="24"/>
        </w:rPr>
      </w:pPr>
      <w:r w:rsidRPr="00576EBF">
        <w:rPr>
          <w:sz w:val="24"/>
          <w:szCs w:val="24"/>
        </w:rPr>
        <w:t xml:space="preserve">Предметное содержание устной и письменной речи соответствует образовательным и воспитательным целям, интересам и возрастным особенностям обучающихся в </w:t>
      </w:r>
      <w:r w:rsidRPr="00576EBF">
        <w:rPr>
          <w:spacing w:val="2"/>
          <w:sz w:val="24"/>
          <w:szCs w:val="24"/>
        </w:rPr>
        <w:t xml:space="preserve">5-9 </w:t>
      </w:r>
      <w:r w:rsidRPr="00576EBF">
        <w:rPr>
          <w:sz w:val="24"/>
          <w:szCs w:val="24"/>
        </w:rPr>
        <w:t>классах и включает следующие темы.</w:t>
      </w:r>
    </w:p>
    <w:p w:rsidR="00576EBF" w:rsidRPr="00576EBF" w:rsidRDefault="00576EBF" w:rsidP="00AA7C8F">
      <w:pPr>
        <w:numPr>
          <w:ilvl w:val="0"/>
          <w:numId w:val="296"/>
        </w:numPr>
        <w:tabs>
          <w:tab w:val="left" w:pos="1069"/>
        </w:tabs>
        <w:ind w:hanging="241"/>
        <w:rPr>
          <w:sz w:val="24"/>
        </w:rPr>
      </w:pPr>
      <w:r w:rsidRPr="00576EBF">
        <w:rPr>
          <w:sz w:val="24"/>
        </w:rPr>
        <w:t>Я и моя</w:t>
      </w:r>
      <w:r w:rsidRPr="00576EBF">
        <w:rPr>
          <w:spacing w:val="-1"/>
          <w:sz w:val="24"/>
        </w:rPr>
        <w:t xml:space="preserve"> </w:t>
      </w:r>
      <w:r w:rsidRPr="00576EBF">
        <w:rPr>
          <w:sz w:val="24"/>
        </w:rPr>
        <w:t>семья.</w:t>
      </w:r>
    </w:p>
    <w:p w:rsidR="00576EBF" w:rsidRPr="00576EBF" w:rsidRDefault="00576EBF" w:rsidP="00AA7C8F">
      <w:pPr>
        <w:numPr>
          <w:ilvl w:val="0"/>
          <w:numId w:val="296"/>
        </w:numPr>
        <w:tabs>
          <w:tab w:val="left" w:pos="1069"/>
        </w:tabs>
        <w:ind w:hanging="241"/>
        <w:rPr>
          <w:sz w:val="24"/>
        </w:rPr>
      </w:pPr>
      <w:r w:rsidRPr="00576EBF">
        <w:rPr>
          <w:sz w:val="24"/>
        </w:rPr>
        <w:t>Межличностные взаимоотношения со сверстниками и</w:t>
      </w:r>
      <w:r w:rsidRPr="00576EBF">
        <w:rPr>
          <w:spacing w:val="-7"/>
          <w:sz w:val="24"/>
        </w:rPr>
        <w:t xml:space="preserve"> </w:t>
      </w:r>
      <w:r w:rsidRPr="00576EBF">
        <w:rPr>
          <w:sz w:val="24"/>
        </w:rPr>
        <w:t>друзьями.</w:t>
      </w:r>
    </w:p>
    <w:p w:rsidR="00576EBF" w:rsidRPr="00576EBF" w:rsidRDefault="00576EBF" w:rsidP="00AA7C8F">
      <w:pPr>
        <w:numPr>
          <w:ilvl w:val="0"/>
          <w:numId w:val="296"/>
        </w:numPr>
        <w:tabs>
          <w:tab w:val="left" w:pos="1069"/>
        </w:tabs>
        <w:ind w:hanging="241"/>
        <w:rPr>
          <w:sz w:val="24"/>
        </w:rPr>
      </w:pPr>
      <w:r w:rsidRPr="00576EBF">
        <w:rPr>
          <w:sz w:val="24"/>
        </w:rPr>
        <w:t>Школьное</w:t>
      </w:r>
      <w:r w:rsidRPr="00576EBF">
        <w:rPr>
          <w:spacing w:val="-2"/>
          <w:sz w:val="24"/>
        </w:rPr>
        <w:t xml:space="preserve"> </w:t>
      </w:r>
      <w:r w:rsidRPr="00576EBF">
        <w:rPr>
          <w:sz w:val="24"/>
        </w:rPr>
        <w:t>образование.</w:t>
      </w:r>
    </w:p>
    <w:p w:rsidR="00576EBF" w:rsidRPr="00576EBF" w:rsidRDefault="00576EBF" w:rsidP="00AA7C8F">
      <w:pPr>
        <w:numPr>
          <w:ilvl w:val="0"/>
          <w:numId w:val="296"/>
        </w:numPr>
        <w:tabs>
          <w:tab w:val="left" w:pos="1069"/>
        </w:tabs>
        <w:ind w:hanging="241"/>
        <w:rPr>
          <w:sz w:val="24"/>
        </w:rPr>
      </w:pPr>
      <w:r w:rsidRPr="00576EBF">
        <w:rPr>
          <w:sz w:val="24"/>
        </w:rPr>
        <w:t>Мир</w:t>
      </w:r>
      <w:r w:rsidRPr="00576EBF">
        <w:rPr>
          <w:spacing w:val="-1"/>
          <w:sz w:val="24"/>
        </w:rPr>
        <w:t xml:space="preserve"> </w:t>
      </w:r>
      <w:r w:rsidRPr="00576EBF">
        <w:rPr>
          <w:sz w:val="24"/>
        </w:rPr>
        <w:t>профессий.</w:t>
      </w:r>
    </w:p>
    <w:p w:rsidR="00576EBF" w:rsidRPr="00576EBF" w:rsidRDefault="00576EBF" w:rsidP="00AA7C8F">
      <w:pPr>
        <w:numPr>
          <w:ilvl w:val="0"/>
          <w:numId w:val="296"/>
        </w:numPr>
        <w:tabs>
          <w:tab w:val="left" w:pos="1069"/>
        </w:tabs>
        <w:ind w:hanging="241"/>
        <w:rPr>
          <w:sz w:val="24"/>
        </w:rPr>
      </w:pPr>
      <w:r w:rsidRPr="00576EBF">
        <w:rPr>
          <w:sz w:val="24"/>
        </w:rPr>
        <w:t>Досуг и</w:t>
      </w:r>
      <w:r w:rsidRPr="00576EBF">
        <w:rPr>
          <w:spacing w:val="1"/>
          <w:sz w:val="24"/>
        </w:rPr>
        <w:t xml:space="preserve"> </w:t>
      </w:r>
      <w:r w:rsidRPr="00576EBF">
        <w:rPr>
          <w:sz w:val="24"/>
        </w:rPr>
        <w:t>увлечения.</w:t>
      </w:r>
    </w:p>
    <w:p w:rsidR="00576EBF" w:rsidRPr="00576EBF" w:rsidRDefault="00576EBF" w:rsidP="00AA7C8F">
      <w:pPr>
        <w:numPr>
          <w:ilvl w:val="0"/>
          <w:numId w:val="296"/>
        </w:numPr>
        <w:tabs>
          <w:tab w:val="left" w:pos="1069"/>
        </w:tabs>
        <w:ind w:hanging="241"/>
        <w:rPr>
          <w:sz w:val="24"/>
        </w:rPr>
      </w:pPr>
      <w:r w:rsidRPr="00576EBF">
        <w:rPr>
          <w:sz w:val="24"/>
        </w:rPr>
        <w:t>Здоровый образ</w:t>
      </w:r>
      <w:r w:rsidRPr="00576EBF">
        <w:rPr>
          <w:spacing w:val="-1"/>
          <w:sz w:val="24"/>
        </w:rPr>
        <w:t xml:space="preserve"> </w:t>
      </w:r>
      <w:r w:rsidRPr="00576EBF">
        <w:rPr>
          <w:sz w:val="24"/>
        </w:rPr>
        <w:t>жизни.</w:t>
      </w:r>
    </w:p>
    <w:p w:rsidR="00576EBF" w:rsidRPr="00576EBF" w:rsidRDefault="00576EBF" w:rsidP="00AA7C8F">
      <w:pPr>
        <w:numPr>
          <w:ilvl w:val="0"/>
          <w:numId w:val="296"/>
        </w:numPr>
        <w:tabs>
          <w:tab w:val="left" w:pos="1069"/>
        </w:tabs>
        <w:ind w:hanging="241"/>
        <w:rPr>
          <w:sz w:val="24"/>
        </w:rPr>
      </w:pPr>
      <w:r w:rsidRPr="00576EBF">
        <w:rPr>
          <w:sz w:val="24"/>
        </w:rPr>
        <w:t>Морально-этические нормы поведения человека в обществе,</w:t>
      </w:r>
      <w:r w:rsidRPr="00576EBF">
        <w:rPr>
          <w:spacing w:val="-10"/>
          <w:sz w:val="24"/>
        </w:rPr>
        <w:t xml:space="preserve"> </w:t>
      </w:r>
      <w:r w:rsidRPr="00576EBF">
        <w:rPr>
          <w:sz w:val="24"/>
        </w:rPr>
        <w:t>природе.</w:t>
      </w:r>
    </w:p>
    <w:p w:rsidR="00576EBF" w:rsidRPr="00576EBF" w:rsidRDefault="00576EBF" w:rsidP="00AA7C8F">
      <w:pPr>
        <w:numPr>
          <w:ilvl w:val="0"/>
          <w:numId w:val="296"/>
        </w:numPr>
        <w:tabs>
          <w:tab w:val="left" w:pos="1069"/>
        </w:tabs>
        <w:ind w:hanging="241"/>
        <w:rPr>
          <w:sz w:val="24"/>
        </w:rPr>
      </w:pPr>
      <w:r w:rsidRPr="00576EBF">
        <w:rPr>
          <w:sz w:val="24"/>
        </w:rPr>
        <w:t>Человек и</w:t>
      </w:r>
      <w:r w:rsidRPr="00576EBF">
        <w:rPr>
          <w:spacing w:val="-1"/>
          <w:sz w:val="24"/>
        </w:rPr>
        <w:t xml:space="preserve"> </w:t>
      </w:r>
      <w:r w:rsidRPr="00576EBF">
        <w:rPr>
          <w:sz w:val="24"/>
        </w:rPr>
        <w:t>природа.</w:t>
      </w:r>
    </w:p>
    <w:p w:rsidR="00576EBF" w:rsidRPr="00576EBF" w:rsidRDefault="00576EBF" w:rsidP="00AA7C8F">
      <w:pPr>
        <w:numPr>
          <w:ilvl w:val="0"/>
          <w:numId w:val="296"/>
        </w:numPr>
        <w:tabs>
          <w:tab w:val="left" w:pos="1069"/>
        </w:tabs>
        <w:ind w:hanging="241"/>
        <w:rPr>
          <w:sz w:val="24"/>
        </w:rPr>
      </w:pPr>
      <w:r w:rsidRPr="00576EBF">
        <w:rPr>
          <w:sz w:val="24"/>
        </w:rPr>
        <w:t>Времена</w:t>
      </w:r>
      <w:r w:rsidRPr="00576EBF">
        <w:rPr>
          <w:spacing w:val="-2"/>
          <w:sz w:val="24"/>
        </w:rPr>
        <w:t xml:space="preserve"> </w:t>
      </w:r>
      <w:r w:rsidRPr="00576EBF">
        <w:rPr>
          <w:sz w:val="24"/>
        </w:rPr>
        <w:t>года.</w:t>
      </w:r>
    </w:p>
    <w:p w:rsidR="00576EBF" w:rsidRPr="00576EBF" w:rsidRDefault="00576EBF" w:rsidP="00AA7C8F">
      <w:pPr>
        <w:numPr>
          <w:ilvl w:val="0"/>
          <w:numId w:val="296"/>
        </w:numPr>
        <w:tabs>
          <w:tab w:val="left" w:pos="1189"/>
        </w:tabs>
        <w:ind w:left="1188" w:hanging="361"/>
        <w:rPr>
          <w:sz w:val="24"/>
        </w:rPr>
      </w:pPr>
      <w:r w:rsidRPr="00576EBF">
        <w:rPr>
          <w:sz w:val="24"/>
        </w:rPr>
        <w:t>Чувашская Республика – моя малая родина.</w:t>
      </w:r>
    </w:p>
    <w:p w:rsidR="00576EBF" w:rsidRPr="00576EBF" w:rsidRDefault="00576EBF" w:rsidP="00AA7C8F">
      <w:pPr>
        <w:numPr>
          <w:ilvl w:val="0"/>
          <w:numId w:val="296"/>
        </w:numPr>
        <w:tabs>
          <w:tab w:val="left" w:pos="1189"/>
        </w:tabs>
        <w:ind w:left="1188" w:hanging="361"/>
        <w:rPr>
          <w:sz w:val="24"/>
        </w:rPr>
      </w:pPr>
      <w:r w:rsidRPr="00576EBF">
        <w:rPr>
          <w:sz w:val="24"/>
        </w:rPr>
        <w:t>Родная</w:t>
      </w:r>
      <w:r w:rsidRPr="00576EBF">
        <w:rPr>
          <w:spacing w:val="-1"/>
          <w:sz w:val="24"/>
        </w:rPr>
        <w:t xml:space="preserve"> </w:t>
      </w:r>
      <w:r w:rsidRPr="00576EBF">
        <w:rPr>
          <w:sz w:val="24"/>
        </w:rPr>
        <w:t>страна.</w:t>
      </w:r>
    </w:p>
    <w:p w:rsidR="00576EBF" w:rsidRPr="00576EBF" w:rsidRDefault="00576EBF" w:rsidP="00AA7C8F">
      <w:pPr>
        <w:numPr>
          <w:ilvl w:val="0"/>
          <w:numId w:val="296"/>
        </w:numPr>
        <w:tabs>
          <w:tab w:val="left" w:pos="1189"/>
        </w:tabs>
        <w:ind w:left="1188" w:hanging="361"/>
        <w:rPr>
          <w:sz w:val="24"/>
        </w:rPr>
      </w:pPr>
      <w:r w:rsidRPr="00576EBF">
        <w:rPr>
          <w:sz w:val="24"/>
        </w:rPr>
        <w:t>Страны и народы</w:t>
      </w:r>
      <w:r w:rsidRPr="00576EBF">
        <w:rPr>
          <w:spacing w:val="-1"/>
          <w:sz w:val="24"/>
        </w:rPr>
        <w:t xml:space="preserve"> </w:t>
      </w:r>
      <w:r w:rsidRPr="00576EBF">
        <w:rPr>
          <w:sz w:val="24"/>
        </w:rPr>
        <w:t>мира.</w:t>
      </w:r>
    </w:p>
    <w:p w:rsidR="00576EBF" w:rsidRPr="00576EBF" w:rsidRDefault="00576EBF" w:rsidP="00AA7C8F">
      <w:pPr>
        <w:numPr>
          <w:ilvl w:val="0"/>
          <w:numId w:val="296"/>
        </w:numPr>
        <w:tabs>
          <w:tab w:val="left" w:pos="1189"/>
        </w:tabs>
        <w:ind w:left="1188" w:hanging="361"/>
        <w:rPr>
          <w:sz w:val="24"/>
        </w:rPr>
      </w:pPr>
      <w:r w:rsidRPr="00576EBF">
        <w:rPr>
          <w:sz w:val="24"/>
        </w:rPr>
        <w:t>Культурные достижения и традиции народов мира и</w:t>
      </w:r>
      <w:r w:rsidRPr="00576EBF">
        <w:rPr>
          <w:spacing w:val="-6"/>
          <w:sz w:val="24"/>
        </w:rPr>
        <w:t xml:space="preserve"> </w:t>
      </w:r>
      <w:r w:rsidRPr="00576EBF">
        <w:rPr>
          <w:sz w:val="24"/>
        </w:rPr>
        <w:t>России.</w:t>
      </w:r>
    </w:p>
    <w:p w:rsidR="00576EBF" w:rsidRPr="00576EBF" w:rsidRDefault="00576EBF" w:rsidP="00AA7C8F">
      <w:pPr>
        <w:numPr>
          <w:ilvl w:val="0"/>
          <w:numId w:val="296"/>
        </w:numPr>
        <w:tabs>
          <w:tab w:val="left" w:pos="1189"/>
        </w:tabs>
        <w:ind w:left="1188" w:hanging="361"/>
        <w:rPr>
          <w:sz w:val="24"/>
        </w:rPr>
      </w:pPr>
      <w:r w:rsidRPr="00576EBF">
        <w:rPr>
          <w:sz w:val="24"/>
        </w:rPr>
        <w:t>Научно-технический</w:t>
      </w:r>
      <w:r w:rsidRPr="00576EBF">
        <w:rPr>
          <w:spacing w:val="-1"/>
          <w:sz w:val="24"/>
        </w:rPr>
        <w:t xml:space="preserve"> </w:t>
      </w:r>
      <w:r w:rsidRPr="00576EBF">
        <w:rPr>
          <w:sz w:val="24"/>
        </w:rPr>
        <w:t>прогресс.</w:t>
      </w:r>
    </w:p>
    <w:p w:rsidR="00576EBF" w:rsidRPr="00576EBF" w:rsidRDefault="00576EBF" w:rsidP="00AA7C8F">
      <w:pPr>
        <w:numPr>
          <w:ilvl w:val="0"/>
          <w:numId w:val="296"/>
        </w:numPr>
        <w:tabs>
          <w:tab w:val="left" w:pos="1189"/>
        </w:tabs>
        <w:ind w:left="1188" w:hanging="361"/>
        <w:rPr>
          <w:sz w:val="24"/>
        </w:rPr>
      </w:pPr>
      <w:r w:rsidRPr="00576EBF">
        <w:rPr>
          <w:sz w:val="24"/>
        </w:rPr>
        <w:t>Средства массовой информации и</w:t>
      </w:r>
      <w:r w:rsidRPr="00576EBF">
        <w:rPr>
          <w:spacing w:val="-2"/>
          <w:sz w:val="24"/>
        </w:rPr>
        <w:t xml:space="preserve"> </w:t>
      </w:r>
      <w:r w:rsidRPr="00576EBF">
        <w:rPr>
          <w:sz w:val="24"/>
        </w:rPr>
        <w:t>коммуникации.</w:t>
      </w:r>
    </w:p>
    <w:p w:rsidR="00576EBF" w:rsidRPr="00576EBF" w:rsidRDefault="00576EBF" w:rsidP="00AA7C8F">
      <w:pPr>
        <w:numPr>
          <w:ilvl w:val="0"/>
          <w:numId w:val="296"/>
        </w:numPr>
        <w:tabs>
          <w:tab w:val="left" w:pos="1189"/>
        </w:tabs>
        <w:spacing w:line="242" w:lineRule="auto"/>
        <w:ind w:left="828" w:right="2599" w:firstLine="0"/>
        <w:rPr>
          <w:b/>
          <w:sz w:val="24"/>
        </w:rPr>
      </w:pPr>
      <w:r w:rsidRPr="00576EBF">
        <w:rPr>
          <w:sz w:val="24"/>
        </w:rPr>
        <w:t xml:space="preserve">Глобальные проблемы современного мира. </w:t>
      </w:r>
      <w:r w:rsidRPr="00576EBF">
        <w:rPr>
          <w:b/>
          <w:sz w:val="24"/>
        </w:rPr>
        <w:t>Коммуникативные умения по видам речевой деятельности Говорение</w:t>
      </w:r>
    </w:p>
    <w:p w:rsidR="00576EBF" w:rsidRPr="00576EBF" w:rsidRDefault="00576EBF" w:rsidP="00576EBF">
      <w:pPr>
        <w:spacing w:line="268" w:lineRule="exact"/>
        <w:ind w:left="828"/>
        <w:rPr>
          <w:i/>
          <w:sz w:val="24"/>
        </w:rPr>
      </w:pPr>
      <w:r w:rsidRPr="00576EBF">
        <w:rPr>
          <w:i/>
          <w:sz w:val="24"/>
        </w:rPr>
        <w:t>Диалогическая речь</w:t>
      </w:r>
    </w:p>
    <w:p w:rsidR="00576EBF" w:rsidRPr="00576EBF" w:rsidRDefault="00576EBF" w:rsidP="00576EBF">
      <w:pPr>
        <w:spacing w:line="268" w:lineRule="exact"/>
        <w:rPr>
          <w:sz w:val="24"/>
        </w:rPr>
        <w:sectPr w:rsidR="00576EBF" w:rsidRPr="00576EBF">
          <w:pgSz w:w="11910" w:h="16840"/>
          <w:pgMar w:top="1040" w:right="580" w:bottom="1300" w:left="1440" w:header="0" w:footer="1021" w:gutter="0"/>
          <w:cols w:space="720"/>
        </w:sectPr>
      </w:pPr>
    </w:p>
    <w:p w:rsidR="00576EBF" w:rsidRPr="00576EBF" w:rsidRDefault="00576EBF" w:rsidP="00576EBF">
      <w:pPr>
        <w:tabs>
          <w:tab w:val="left" w:pos="2293"/>
          <w:tab w:val="left" w:pos="4512"/>
          <w:tab w:val="left" w:pos="6244"/>
          <w:tab w:val="left" w:pos="6925"/>
          <w:tab w:val="left" w:pos="7510"/>
          <w:tab w:val="left" w:pos="8289"/>
        </w:tabs>
        <w:spacing w:before="66"/>
        <w:ind w:left="262" w:right="272" w:firstLine="566"/>
        <w:rPr>
          <w:sz w:val="24"/>
          <w:szCs w:val="24"/>
        </w:rPr>
      </w:pPr>
      <w:r w:rsidRPr="00576EBF">
        <w:rPr>
          <w:sz w:val="24"/>
          <w:szCs w:val="24"/>
        </w:rPr>
        <w:lastRenderedPageBreak/>
        <w:t>Дальнейшее</w:t>
      </w:r>
      <w:r w:rsidRPr="00576EBF">
        <w:rPr>
          <w:sz w:val="24"/>
          <w:szCs w:val="24"/>
        </w:rPr>
        <w:tab/>
        <w:t>совершенствование</w:t>
      </w:r>
      <w:r w:rsidRPr="00576EBF">
        <w:rPr>
          <w:sz w:val="24"/>
          <w:szCs w:val="24"/>
        </w:rPr>
        <w:tab/>
        <w:t>диалогической</w:t>
      </w:r>
      <w:r w:rsidRPr="00576EBF">
        <w:rPr>
          <w:sz w:val="24"/>
          <w:szCs w:val="24"/>
        </w:rPr>
        <w:tab/>
        <w:t>речи</w:t>
      </w:r>
      <w:r w:rsidRPr="00576EBF">
        <w:rPr>
          <w:sz w:val="24"/>
          <w:szCs w:val="24"/>
        </w:rPr>
        <w:tab/>
        <w:t>при</w:t>
      </w:r>
      <w:r w:rsidRPr="00576EBF">
        <w:rPr>
          <w:sz w:val="24"/>
          <w:szCs w:val="24"/>
        </w:rPr>
        <w:tab/>
        <w:t>более</w:t>
      </w:r>
      <w:r w:rsidRPr="00576EBF">
        <w:rPr>
          <w:sz w:val="24"/>
          <w:szCs w:val="24"/>
        </w:rPr>
        <w:tab/>
      </w:r>
      <w:r w:rsidRPr="00576EBF">
        <w:rPr>
          <w:spacing w:val="-3"/>
          <w:sz w:val="24"/>
          <w:szCs w:val="24"/>
        </w:rPr>
        <w:t xml:space="preserve">вариативном </w:t>
      </w:r>
      <w:r w:rsidRPr="00576EBF">
        <w:rPr>
          <w:sz w:val="24"/>
          <w:szCs w:val="24"/>
        </w:rPr>
        <w:t>содержании и более разнообразном языковом оформлении. Уметь</w:t>
      </w:r>
      <w:r w:rsidRPr="00576EBF">
        <w:rPr>
          <w:spacing w:val="-8"/>
          <w:sz w:val="24"/>
          <w:szCs w:val="24"/>
        </w:rPr>
        <w:t xml:space="preserve"> </w:t>
      </w:r>
      <w:r w:rsidRPr="00576EBF">
        <w:rPr>
          <w:sz w:val="24"/>
          <w:szCs w:val="24"/>
        </w:rPr>
        <w:t>вести:</w:t>
      </w:r>
    </w:p>
    <w:p w:rsidR="00576EBF" w:rsidRPr="00576EBF" w:rsidRDefault="00576EBF" w:rsidP="00AA7C8F">
      <w:pPr>
        <w:numPr>
          <w:ilvl w:val="1"/>
          <w:numId w:val="297"/>
        </w:numPr>
        <w:tabs>
          <w:tab w:val="left" w:pos="1154"/>
          <w:tab w:val="left" w:pos="1155"/>
          <w:tab w:val="left" w:pos="2454"/>
          <w:tab w:val="left" w:pos="3363"/>
          <w:tab w:val="left" w:pos="3691"/>
          <w:tab w:val="left" w:pos="4928"/>
          <w:tab w:val="left" w:pos="6201"/>
          <w:tab w:val="left" w:pos="7440"/>
          <w:tab w:val="left" w:pos="9488"/>
        </w:tabs>
        <w:spacing w:before="2"/>
        <w:ind w:right="267" w:firstLine="566"/>
        <w:rPr>
          <w:sz w:val="24"/>
        </w:rPr>
      </w:pPr>
      <w:r w:rsidRPr="00576EBF">
        <w:rPr>
          <w:sz w:val="24"/>
        </w:rPr>
        <w:t>этикетный</w:t>
      </w:r>
      <w:r w:rsidRPr="00576EBF">
        <w:rPr>
          <w:sz w:val="24"/>
        </w:rPr>
        <w:tab/>
        <w:t>диалог</w:t>
      </w:r>
      <w:r w:rsidRPr="00576EBF">
        <w:rPr>
          <w:sz w:val="24"/>
        </w:rPr>
        <w:tab/>
        <w:t>в</w:t>
      </w:r>
      <w:r w:rsidRPr="00576EBF">
        <w:rPr>
          <w:sz w:val="24"/>
        </w:rPr>
        <w:tab/>
        <w:t>типичных</w:t>
      </w:r>
      <w:r w:rsidRPr="00576EBF">
        <w:rPr>
          <w:sz w:val="24"/>
        </w:rPr>
        <w:tab/>
        <w:t>ситуациях</w:t>
      </w:r>
      <w:r w:rsidRPr="00576EBF">
        <w:rPr>
          <w:sz w:val="24"/>
        </w:rPr>
        <w:tab/>
        <w:t>бытового,</w:t>
      </w:r>
      <w:r w:rsidRPr="00576EBF">
        <w:rPr>
          <w:sz w:val="24"/>
        </w:rPr>
        <w:tab/>
        <w:t>учебно-трудового</w:t>
      </w:r>
      <w:r w:rsidRPr="00576EBF">
        <w:rPr>
          <w:sz w:val="24"/>
        </w:rPr>
        <w:tab/>
      </w:r>
      <w:r w:rsidRPr="00576EBF">
        <w:rPr>
          <w:spacing w:val="-18"/>
          <w:sz w:val="24"/>
        </w:rPr>
        <w:t xml:space="preserve">и </w:t>
      </w:r>
      <w:r w:rsidRPr="00576EBF">
        <w:rPr>
          <w:sz w:val="24"/>
        </w:rPr>
        <w:t>социокультурного</w:t>
      </w:r>
      <w:r w:rsidRPr="00576EBF">
        <w:rPr>
          <w:spacing w:val="-1"/>
          <w:sz w:val="24"/>
        </w:rPr>
        <w:t xml:space="preserve"> </w:t>
      </w:r>
      <w:r w:rsidRPr="00576EBF">
        <w:rPr>
          <w:sz w:val="24"/>
        </w:rPr>
        <w:t>общения;</w:t>
      </w:r>
    </w:p>
    <w:p w:rsidR="00576EBF" w:rsidRPr="00576EBF" w:rsidRDefault="00576EBF" w:rsidP="00AA7C8F">
      <w:pPr>
        <w:numPr>
          <w:ilvl w:val="1"/>
          <w:numId w:val="297"/>
        </w:numPr>
        <w:tabs>
          <w:tab w:val="left" w:pos="999"/>
        </w:tabs>
        <w:spacing w:before="2" w:line="293" w:lineRule="exact"/>
        <w:ind w:left="998" w:hanging="171"/>
        <w:rPr>
          <w:sz w:val="24"/>
        </w:rPr>
      </w:pPr>
      <w:r w:rsidRPr="00576EBF">
        <w:rPr>
          <w:sz w:val="24"/>
        </w:rPr>
        <w:t>диалог-расспрос (запрос информации и ответ на</w:t>
      </w:r>
      <w:r w:rsidRPr="00576EBF">
        <w:rPr>
          <w:spacing w:val="-7"/>
          <w:sz w:val="24"/>
        </w:rPr>
        <w:t xml:space="preserve"> </w:t>
      </w:r>
      <w:r w:rsidRPr="00576EBF">
        <w:rPr>
          <w:sz w:val="24"/>
        </w:rPr>
        <w:t>него);</w:t>
      </w:r>
    </w:p>
    <w:p w:rsidR="00576EBF" w:rsidRPr="00576EBF" w:rsidRDefault="00576EBF" w:rsidP="00AA7C8F">
      <w:pPr>
        <w:numPr>
          <w:ilvl w:val="1"/>
          <w:numId w:val="297"/>
        </w:numPr>
        <w:tabs>
          <w:tab w:val="left" w:pos="999"/>
        </w:tabs>
        <w:spacing w:line="293" w:lineRule="exact"/>
        <w:ind w:left="998" w:hanging="171"/>
        <w:rPr>
          <w:sz w:val="24"/>
        </w:rPr>
      </w:pPr>
      <w:r w:rsidRPr="00576EBF">
        <w:rPr>
          <w:sz w:val="24"/>
        </w:rPr>
        <w:t>диалог – побуждение к</w:t>
      </w:r>
      <w:r w:rsidRPr="00576EBF">
        <w:rPr>
          <w:spacing w:val="-2"/>
          <w:sz w:val="24"/>
        </w:rPr>
        <w:t xml:space="preserve"> </w:t>
      </w:r>
      <w:r w:rsidRPr="00576EBF">
        <w:rPr>
          <w:sz w:val="24"/>
        </w:rPr>
        <w:t>действию;</w:t>
      </w:r>
    </w:p>
    <w:p w:rsidR="00576EBF" w:rsidRPr="00576EBF" w:rsidRDefault="00576EBF" w:rsidP="00AA7C8F">
      <w:pPr>
        <w:numPr>
          <w:ilvl w:val="1"/>
          <w:numId w:val="297"/>
        </w:numPr>
        <w:tabs>
          <w:tab w:val="left" w:pos="999"/>
        </w:tabs>
        <w:spacing w:before="1"/>
        <w:ind w:left="998" w:hanging="171"/>
        <w:rPr>
          <w:sz w:val="24"/>
        </w:rPr>
      </w:pPr>
      <w:r w:rsidRPr="00576EBF">
        <w:rPr>
          <w:sz w:val="24"/>
        </w:rPr>
        <w:t>диалог – обмен</w:t>
      </w:r>
      <w:r w:rsidRPr="00576EBF">
        <w:rPr>
          <w:spacing w:val="-9"/>
          <w:sz w:val="24"/>
        </w:rPr>
        <w:t xml:space="preserve"> </w:t>
      </w:r>
      <w:r w:rsidRPr="00576EBF">
        <w:rPr>
          <w:sz w:val="24"/>
        </w:rPr>
        <w:t>мнениями;</w:t>
      </w:r>
    </w:p>
    <w:p w:rsidR="00576EBF" w:rsidRPr="00576EBF" w:rsidRDefault="00576EBF" w:rsidP="00AA7C8F">
      <w:pPr>
        <w:numPr>
          <w:ilvl w:val="1"/>
          <w:numId w:val="297"/>
        </w:numPr>
        <w:tabs>
          <w:tab w:val="left" w:pos="999"/>
        </w:tabs>
        <w:spacing w:before="1" w:line="292" w:lineRule="exact"/>
        <w:ind w:left="998" w:hanging="171"/>
        <w:rPr>
          <w:sz w:val="24"/>
        </w:rPr>
      </w:pPr>
      <w:r w:rsidRPr="00576EBF">
        <w:rPr>
          <w:sz w:val="24"/>
        </w:rPr>
        <w:t>комбинированный</w:t>
      </w:r>
      <w:r w:rsidRPr="00576EBF">
        <w:rPr>
          <w:spacing w:val="-14"/>
          <w:sz w:val="24"/>
        </w:rPr>
        <w:t xml:space="preserve"> </w:t>
      </w:r>
      <w:r w:rsidRPr="00576EBF">
        <w:rPr>
          <w:sz w:val="24"/>
        </w:rPr>
        <w:t>диалог.</w:t>
      </w:r>
    </w:p>
    <w:p w:rsidR="00576EBF" w:rsidRPr="00576EBF" w:rsidRDefault="00576EBF" w:rsidP="00576EBF">
      <w:pPr>
        <w:ind w:left="262" w:right="717" w:firstLine="566"/>
        <w:rPr>
          <w:sz w:val="24"/>
          <w:szCs w:val="24"/>
        </w:rPr>
      </w:pPr>
      <w:r w:rsidRPr="00576EBF">
        <w:rPr>
          <w:sz w:val="24"/>
          <w:szCs w:val="24"/>
        </w:rPr>
        <w:t>Объем диалога – не менее 4–5 реплик (5–7 классы); не менее 5–6 реплик (8–9 классы) со стороны каждого</w:t>
      </w:r>
      <w:r w:rsidRPr="00576EBF">
        <w:rPr>
          <w:spacing w:val="2"/>
          <w:sz w:val="24"/>
          <w:szCs w:val="24"/>
        </w:rPr>
        <w:t xml:space="preserve"> </w:t>
      </w:r>
      <w:r w:rsidRPr="00576EBF">
        <w:rPr>
          <w:sz w:val="24"/>
          <w:szCs w:val="24"/>
        </w:rPr>
        <w:t>учащегося.</w:t>
      </w:r>
    </w:p>
    <w:p w:rsidR="00576EBF" w:rsidRPr="00576EBF" w:rsidRDefault="00576EBF" w:rsidP="00576EBF">
      <w:pPr>
        <w:ind w:left="828"/>
        <w:rPr>
          <w:i/>
          <w:sz w:val="24"/>
        </w:rPr>
      </w:pPr>
      <w:r w:rsidRPr="00576EBF">
        <w:rPr>
          <w:i/>
          <w:sz w:val="24"/>
        </w:rPr>
        <w:t>Монологическая речь</w:t>
      </w:r>
    </w:p>
    <w:p w:rsidR="00576EBF" w:rsidRPr="00576EBF" w:rsidRDefault="00576EBF" w:rsidP="00576EBF">
      <w:pPr>
        <w:tabs>
          <w:tab w:val="left" w:pos="2432"/>
          <w:tab w:val="left" w:pos="3680"/>
          <w:tab w:val="left" w:pos="4154"/>
          <w:tab w:val="left" w:pos="6512"/>
          <w:tab w:val="left" w:pos="7695"/>
          <w:tab w:val="left" w:pos="9505"/>
        </w:tabs>
        <w:ind w:left="262" w:right="272" w:firstLine="566"/>
        <w:rPr>
          <w:sz w:val="24"/>
          <w:szCs w:val="24"/>
        </w:rPr>
      </w:pPr>
      <w:r w:rsidRPr="00576EBF">
        <w:rPr>
          <w:sz w:val="24"/>
          <w:szCs w:val="24"/>
        </w:rPr>
        <w:t>Дальнейшее</w:t>
      </w:r>
      <w:r w:rsidRPr="00576EBF">
        <w:rPr>
          <w:sz w:val="24"/>
          <w:szCs w:val="24"/>
        </w:rPr>
        <w:tab/>
        <w:t>развитие</w:t>
      </w:r>
      <w:r w:rsidRPr="00576EBF">
        <w:rPr>
          <w:sz w:val="24"/>
          <w:szCs w:val="24"/>
        </w:rPr>
        <w:tab/>
        <w:t>и</w:t>
      </w:r>
      <w:r w:rsidRPr="00576EBF">
        <w:rPr>
          <w:sz w:val="24"/>
          <w:szCs w:val="24"/>
        </w:rPr>
        <w:tab/>
        <w:t>совершенствование</w:t>
      </w:r>
      <w:r w:rsidRPr="00576EBF">
        <w:rPr>
          <w:sz w:val="24"/>
          <w:szCs w:val="24"/>
        </w:rPr>
        <w:tab/>
        <w:t>связных</w:t>
      </w:r>
      <w:r w:rsidRPr="00576EBF">
        <w:rPr>
          <w:sz w:val="24"/>
          <w:szCs w:val="24"/>
        </w:rPr>
        <w:tab/>
        <w:t>высказываний</w:t>
      </w:r>
      <w:r w:rsidRPr="00576EBF">
        <w:rPr>
          <w:sz w:val="24"/>
          <w:szCs w:val="24"/>
        </w:rPr>
        <w:tab/>
      </w:r>
      <w:r w:rsidRPr="00576EBF">
        <w:rPr>
          <w:spacing w:val="-18"/>
          <w:sz w:val="24"/>
          <w:szCs w:val="24"/>
        </w:rPr>
        <w:t xml:space="preserve">с </w:t>
      </w:r>
      <w:r w:rsidRPr="00576EBF">
        <w:rPr>
          <w:sz w:val="24"/>
          <w:szCs w:val="24"/>
        </w:rPr>
        <w:t>использованием основных коммуникативных типов</w:t>
      </w:r>
      <w:r w:rsidRPr="00576EBF">
        <w:rPr>
          <w:spacing w:val="-3"/>
          <w:sz w:val="24"/>
          <w:szCs w:val="24"/>
        </w:rPr>
        <w:t xml:space="preserve"> </w:t>
      </w:r>
      <w:r w:rsidRPr="00576EBF">
        <w:rPr>
          <w:sz w:val="24"/>
          <w:szCs w:val="24"/>
        </w:rPr>
        <w:t>речи:</w:t>
      </w:r>
    </w:p>
    <w:p w:rsidR="00576EBF" w:rsidRPr="00576EBF" w:rsidRDefault="00576EBF" w:rsidP="00AA7C8F">
      <w:pPr>
        <w:numPr>
          <w:ilvl w:val="1"/>
          <w:numId w:val="297"/>
        </w:numPr>
        <w:tabs>
          <w:tab w:val="left" w:pos="999"/>
        </w:tabs>
        <w:spacing w:before="1" w:line="294" w:lineRule="exact"/>
        <w:ind w:left="998" w:hanging="171"/>
        <w:rPr>
          <w:sz w:val="24"/>
        </w:rPr>
      </w:pPr>
      <w:r w:rsidRPr="00576EBF">
        <w:rPr>
          <w:sz w:val="24"/>
        </w:rPr>
        <w:t>описание;</w:t>
      </w:r>
    </w:p>
    <w:p w:rsidR="00576EBF" w:rsidRPr="00576EBF" w:rsidRDefault="00576EBF" w:rsidP="00AA7C8F">
      <w:pPr>
        <w:numPr>
          <w:ilvl w:val="1"/>
          <w:numId w:val="297"/>
        </w:numPr>
        <w:tabs>
          <w:tab w:val="left" w:pos="999"/>
        </w:tabs>
        <w:spacing w:line="294" w:lineRule="exact"/>
        <w:ind w:left="998" w:hanging="171"/>
        <w:rPr>
          <w:sz w:val="24"/>
        </w:rPr>
      </w:pPr>
      <w:r w:rsidRPr="00576EBF">
        <w:rPr>
          <w:sz w:val="24"/>
        </w:rPr>
        <w:t>сообщение;</w:t>
      </w:r>
    </w:p>
    <w:p w:rsidR="00576EBF" w:rsidRPr="00576EBF" w:rsidRDefault="00576EBF" w:rsidP="00AA7C8F">
      <w:pPr>
        <w:numPr>
          <w:ilvl w:val="1"/>
          <w:numId w:val="297"/>
        </w:numPr>
        <w:tabs>
          <w:tab w:val="left" w:pos="999"/>
        </w:tabs>
        <w:spacing w:before="1" w:line="293" w:lineRule="exact"/>
        <w:ind w:left="998" w:hanging="171"/>
        <w:rPr>
          <w:sz w:val="24"/>
        </w:rPr>
      </w:pPr>
      <w:r w:rsidRPr="00576EBF">
        <w:rPr>
          <w:sz w:val="24"/>
        </w:rPr>
        <w:t>рассказ (включающий эмоционально-оценочные</w:t>
      </w:r>
      <w:r w:rsidRPr="00576EBF">
        <w:rPr>
          <w:spacing w:val="-4"/>
          <w:sz w:val="24"/>
        </w:rPr>
        <w:t xml:space="preserve"> </w:t>
      </w:r>
      <w:r w:rsidRPr="00576EBF">
        <w:rPr>
          <w:sz w:val="24"/>
        </w:rPr>
        <w:t>суждения);</w:t>
      </w:r>
    </w:p>
    <w:p w:rsidR="00576EBF" w:rsidRPr="00576EBF" w:rsidRDefault="00576EBF" w:rsidP="00AA7C8F">
      <w:pPr>
        <w:numPr>
          <w:ilvl w:val="1"/>
          <w:numId w:val="297"/>
        </w:numPr>
        <w:tabs>
          <w:tab w:val="left" w:pos="999"/>
        </w:tabs>
        <w:spacing w:line="293" w:lineRule="exact"/>
        <w:ind w:left="998" w:hanging="171"/>
        <w:rPr>
          <w:sz w:val="24"/>
        </w:rPr>
      </w:pPr>
      <w:r w:rsidRPr="00576EBF">
        <w:rPr>
          <w:sz w:val="24"/>
        </w:rPr>
        <w:t>характеристика</w:t>
      </w:r>
      <w:r w:rsidRPr="00576EBF">
        <w:rPr>
          <w:spacing w:val="-1"/>
          <w:sz w:val="24"/>
        </w:rPr>
        <w:t xml:space="preserve"> </w:t>
      </w:r>
      <w:r w:rsidRPr="00576EBF">
        <w:rPr>
          <w:sz w:val="24"/>
        </w:rPr>
        <w:t>(персонажей);</w:t>
      </w:r>
    </w:p>
    <w:p w:rsidR="00576EBF" w:rsidRPr="00576EBF" w:rsidRDefault="00576EBF" w:rsidP="00AA7C8F">
      <w:pPr>
        <w:numPr>
          <w:ilvl w:val="1"/>
          <w:numId w:val="297"/>
        </w:numPr>
        <w:tabs>
          <w:tab w:val="left" w:pos="1016"/>
        </w:tabs>
        <w:spacing w:before="1"/>
        <w:ind w:right="275" w:firstLine="566"/>
        <w:jc w:val="both"/>
        <w:rPr>
          <w:sz w:val="24"/>
        </w:rPr>
      </w:pPr>
      <w:r w:rsidRPr="00576EBF">
        <w:rPr>
          <w:sz w:val="24"/>
        </w:rPr>
        <w:t>рассуждение (с высказыванием своего мнения и краткой аргументацией (с опорой и без опоры) на прочитанный или услышанный текст, либо на заданную коммуникативную</w:t>
      </w:r>
      <w:r w:rsidRPr="00576EBF">
        <w:rPr>
          <w:spacing w:val="-1"/>
          <w:sz w:val="24"/>
        </w:rPr>
        <w:t xml:space="preserve"> </w:t>
      </w:r>
      <w:r w:rsidRPr="00576EBF">
        <w:rPr>
          <w:sz w:val="24"/>
        </w:rPr>
        <w:t>ситуацию).</w:t>
      </w:r>
    </w:p>
    <w:p w:rsidR="00576EBF" w:rsidRPr="00576EBF" w:rsidRDefault="00576EBF" w:rsidP="00576EBF">
      <w:pPr>
        <w:spacing w:line="273" w:lineRule="exact"/>
        <w:ind w:left="828"/>
        <w:jc w:val="both"/>
        <w:rPr>
          <w:sz w:val="24"/>
          <w:szCs w:val="24"/>
        </w:rPr>
      </w:pPr>
      <w:r w:rsidRPr="00576EBF">
        <w:rPr>
          <w:sz w:val="24"/>
          <w:szCs w:val="24"/>
        </w:rPr>
        <w:t>Объем монологического высказывания: 5 класс – 6 – 8 предложений, 6 класс – 8–10</w:t>
      </w:r>
    </w:p>
    <w:p w:rsidR="00576EBF" w:rsidRPr="00576EBF" w:rsidRDefault="00576EBF" w:rsidP="00576EBF">
      <w:pPr>
        <w:ind w:left="262"/>
        <w:jc w:val="both"/>
        <w:rPr>
          <w:sz w:val="24"/>
          <w:szCs w:val="24"/>
        </w:rPr>
      </w:pPr>
      <w:r w:rsidRPr="00576EBF">
        <w:rPr>
          <w:sz w:val="24"/>
          <w:szCs w:val="24"/>
        </w:rPr>
        <w:t>предложений, 7 класс – 10–12 предложений, 8–9 класс – 12–14 предложений.</w:t>
      </w:r>
    </w:p>
    <w:p w:rsidR="00576EBF" w:rsidRPr="00576EBF" w:rsidRDefault="00576EBF" w:rsidP="00576EBF">
      <w:pPr>
        <w:spacing w:before="5" w:line="274" w:lineRule="exact"/>
        <w:ind w:left="828"/>
        <w:rPr>
          <w:b/>
          <w:sz w:val="24"/>
        </w:rPr>
      </w:pPr>
      <w:r w:rsidRPr="00576EBF">
        <w:rPr>
          <w:b/>
          <w:sz w:val="24"/>
        </w:rPr>
        <w:t>Аудирование</w:t>
      </w:r>
    </w:p>
    <w:p w:rsidR="00576EBF" w:rsidRPr="00576EBF" w:rsidRDefault="00576EBF" w:rsidP="00576EBF">
      <w:pPr>
        <w:ind w:left="262" w:right="312" w:firstLine="566"/>
        <w:rPr>
          <w:sz w:val="24"/>
          <w:szCs w:val="24"/>
        </w:rPr>
      </w:pPr>
      <w:r w:rsidRPr="00576EBF">
        <w:rPr>
          <w:sz w:val="24"/>
          <w:szCs w:val="24"/>
        </w:rPr>
        <w:t>Дальнейшее развитие и совершенствование восприятия и понимания на слух аудио- и видеотекстов с разной сложностью и содержания. Воспринимать на слух и</w:t>
      </w:r>
      <w:r w:rsidRPr="00576EBF">
        <w:rPr>
          <w:spacing w:val="-18"/>
          <w:sz w:val="24"/>
          <w:szCs w:val="24"/>
        </w:rPr>
        <w:t xml:space="preserve"> </w:t>
      </w:r>
      <w:r w:rsidRPr="00576EBF">
        <w:rPr>
          <w:sz w:val="24"/>
          <w:szCs w:val="24"/>
        </w:rPr>
        <w:t>понимать:</w:t>
      </w:r>
    </w:p>
    <w:p w:rsidR="00576EBF" w:rsidRPr="00576EBF" w:rsidRDefault="00576EBF" w:rsidP="00AA7C8F">
      <w:pPr>
        <w:numPr>
          <w:ilvl w:val="1"/>
          <w:numId w:val="297"/>
        </w:numPr>
        <w:tabs>
          <w:tab w:val="left" w:pos="1009"/>
        </w:tabs>
        <w:ind w:right="275" w:firstLine="566"/>
        <w:rPr>
          <w:sz w:val="24"/>
        </w:rPr>
      </w:pPr>
      <w:r w:rsidRPr="00576EBF">
        <w:rPr>
          <w:sz w:val="24"/>
        </w:rPr>
        <w:t>речь учителя, одноклассников в ходе урока и общения с ними; речь диктора радио и телевидения, выступления официальных лиц и</w:t>
      </w:r>
      <w:r w:rsidRPr="00576EBF">
        <w:rPr>
          <w:spacing w:val="-2"/>
          <w:sz w:val="24"/>
        </w:rPr>
        <w:t xml:space="preserve"> </w:t>
      </w:r>
      <w:r w:rsidRPr="00576EBF">
        <w:rPr>
          <w:sz w:val="24"/>
        </w:rPr>
        <w:t>др.;</w:t>
      </w:r>
    </w:p>
    <w:p w:rsidR="00576EBF" w:rsidRPr="00576EBF" w:rsidRDefault="00576EBF" w:rsidP="00AA7C8F">
      <w:pPr>
        <w:numPr>
          <w:ilvl w:val="1"/>
          <w:numId w:val="297"/>
        </w:numPr>
        <w:tabs>
          <w:tab w:val="left" w:pos="1112"/>
        </w:tabs>
        <w:spacing w:before="3" w:line="237" w:lineRule="auto"/>
        <w:ind w:right="265" w:firstLine="566"/>
        <w:rPr>
          <w:sz w:val="24"/>
        </w:rPr>
      </w:pPr>
      <w:r w:rsidRPr="00576EBF">
        <w:rPr>
          <w:sz w:val="24"/>
        </w:rPr>
        <w:t>полностью содержание несложных аудио- и видеотекстов, построенных на знакомом</w:t>
      </w:r>
      <w:r w:rsidRPr="00576EBF">
        <w:rPr>
          <w:spacing w:val="15"/>
          <w:sz w:val="24"/>
        </w:rPr>
        <w:t xml:space="preserve"> </w:t>
      </w:r>
      <w:r w:rsidRPr="00576EBF">
        <w:rPr>
          <w:sz w:val="24"/>
        </w:rPr>
        <w:t>учащимся</w:t>
      </w:r>
      <w:r w:rsidRPr="00576EBF">
        <w:rPr>
          <w:spacing w:val="13"/>
          <w:sz w:val="24"/>
        </w:rPr>
        <w:t xml:space="preserve"> </w:t>
      </w:r>
      <w:r w:rsidRPr="00576EBF">
        <w:rPr>
          <w:sz w:val="24"/>
        </w:rPr>
        <w:t>языковом</w:t>
      </w:r>
      <w:r w:rsidRPr="00576EBF">
        <w:rPr>
          <w:spacing w:val="13"/>
          <w:sz w:val="24"/>
        </w:rPr>
        <w:t xml:space="preserve"> </w:t>
      </w:r>
      <w:r w:rsidRPr="00576EBF">
        <w:rPr>
          <w:sz w:val="24"/>
        </w:rPr>
        <w:t>материале</w:t>
      </w:r>
      <w:r w:rsidRPr="00576EBF">
        <w:rPr>
          <w:spacing w:val="12"/>
          <w:sz w:val="24"/>
        </w:rPr>
        <w:t xml:space="preserve"> </w:t>
      </w:r>
      <w:r w:rsidRPr="00576EBF">
        <w:rPr>
          <w:sz w:val="24"/>
        </w:rPr>
        <w:t>(время</w:t>
      </w:r>
      <w:r w:rsidRPr="00576EBF">
        <w:rPr>
          <w:spacing w:val="13"/>
          <w:sz w:val="24"/>
        </w:rPr>
        <w:t xml:space="preserve"> </w:t>
      </w:r>
      <w:r w:rsidRPr="00576EBF">
        <w:rPr>
          <w:sz w:val="24"/>
        </w:rPr>
        <w:t>звучания</w:t>
      </w:r>
      <w:r w:rsidRPr="00576EBF">
        <w:rPr>
          <w:spacing w:val="14"/>
          <w:sz w:val="24"/>
        </w:rPr>
        <w:t xml:space="preserve"> </w:t>
      </w:r>
      <w:r w:rsidRPr="00576EBF">
        <w:rPr>
          <w:sz w:val="24"/>
        </w:rPr>
        <w:t>таких</w:t>
      </w:r>
      <w:r w:rsidRPr="00576EBF">
        <w:rPr>
          <w:spacing w:val="15"/>
          <w:sz w:val="24"/>
        </w:rPr>
        <w:t xml:space="preserve"> </w:t>
      </w:r>
      <w:r w:rsidRPr="00576EBF">
        <w:rPr>
          <w:sz w:val="24"/>
        </w:rPr>
        <w:t>текстов</w:t>
      </w:r>
      <w:r w:rsidRPr="00576EBF">
        <w:rPr>
          <w:spacing w:val="13"/>
          <w:sz w:val="24"/>
        </w:rPr>
        <w:t xml:space="preserve"> </w:t>
      </w:r>
      <w:r w:rsidRPr="00576EBF">
        <w:rPr>
          <w:sz w:val="24"/>
        </w:rPr>
        <w:t>для</w:t>
      </w:r>
      <w:r w:rsidRPr="00576EBF">
        <w:rPr>
          <w:spacing w:val="15"/>
          <w:sz w:val="24"/>
        </w:rPr>
        <w:t xml:space="preserve"> </w:t>
      </w:r>
      <w:r w:rsidRPr="00576EBF">
        <w:rPr>
          <w:sz w:val="24"/>
        </w:rPr>
        <w:t>аудирования</w:t>
      </w:r>
    </w:p>
    <w:p w:rsidR="00576EBF" w:rsidRPr="00576EBF" w:rsidRDefault="00576EBF" w:rsidP="00AA7C8F">
      <w:pPr>
        <w:numPr>
          <w:ilvl w:val="0"/>
          <w:numId w:val="297"/>
        </w:numPr>
        <w:tabs>
          <w:tab w:val="left" w:pos="443"/>
        </w:tabs>
        <w:ind w:hanging="181"/>
        <w:rPr>
          <w:sz w:val="24"/>
        </w:rPr>
      </w:pPr>
      <w:r w:rsidRPr="00576EBF">
        <w:rPr>
          <w:sz w:val="24"/>
        </w:rPr>
        <w:t>до 1 мин);</w:t>
      </w:r>
    </w:p>
    <w:p w:rsidR="00576EBF" w:rsidRPr="00576EBF" w:rsidRDefault="00576EBF" w:rsidP="00AA7C8F">
      <w:pPr>
        <w:numPr>
          <w:ilvl w:val="1"/>
          <w:numId w:val="297"/>
        </w:numPr>
        <w:tabs>
          <w:tab w:val="left" w:pos="1057"/>
        </w:tabs>
        <w:spacing w:before="2"/>
        <w:ind w:right="271" w:firstLine="566"/>
        <w:jc w:val="both"/>
        <w:rPr>
          <w:sz w:val="24"/>
        </w:rPr>
      </w:pPr>
      <w:r w:rsidRPr="00576EBF">
        <w:rPr>
          <w:sz w:val="24"/>
        </w:rPr>
        <w:t>основное содержание аудио- и видеотекстов, содержащих наряду с изученным материалом незначительный незнакомый языковой материал (время звучания таких текстов для аудирования – до 2 мин);</w:t>
      </w:r>
    </w:p>
    <w:p w:rsidR="00576EBF" w:rsidRPr="00576EBF" w:rsidRDefault="00576EBF" w:rsidP="00AA7C8F">
      <w:pPr>
        <w:numPr>
          <w:ilvl w:val="1"/>
          <w:numId w:val="297"/>
        </w:numPr>
        <w:tabs>
          <w:tab w:val="left" w:pos="1100"/>
        </w:tabs>
        <w:spacing w:before="4" w:line="237" w:lineRule="auto"/>
        <w:ind w:right="274" w:firstLine="566"/>
        <w:jc w:val="both"/>
        <w:rPr>
          <w:sz w:val="24"/>
        </w:rPr>
      </w:pPr>
      <w:r w:rsidRPr="00576EBF">
        <w:rPr>
          <w:sz w:val="24"/>
        </w:rPr>
        <w:t>выборочно интересующую информацию в зависимости от коммуникативной задачи.</w:t>
      </w:r>
    </w:p>
    <w:p w:rsidR="00576EBF" w:rsidRPr="00576EBF" w:rsidRDefault="00576EBF" w:rsidP="00576EBF">
      <w:pPr>
        <w:ind w:left="262" w:right="274" w:firstLine="566"/>
        <w:jc w:val="both"/>
        <w:rPr>
          <w:sz w:val="24"/>
          <w:szCs w:val="24"/>
        </w:rPr>
      </w:pPr>
      <w:r w:rsidRPr="00576EBF">
        <w:rPr>
          <w:sz w:val="24"/>
          <w:szCs w:val="24"/>
        </w:rPr>
        <w:t>(Выборочное понимание интересующей информации предполагает умение выделять значимую информацию в одном или нескольких коротких текстах, опуская избыточную. Время звучания таких текстов для аудирования – до 1,5 мин).</w:t>
      </w:r>
    </w:p>
    <w:p w:rsidR="00576EBF" w:rsidRPr="00576EBF" w:rsidRDefault="00576EBF" w:rsidP="00576EBF">
      <w:pPr>
        <w:ind w:left="262" w:right="269"/>
        <w:jc w:val="both"/>
        <w:rPr>
          <w:sz w:val="24"/>
          <w:szCs w:val="24"/>
        </w:rPr>
      </w:pPr>
      <w:r w:rsidRPr="00576EBF">
        <w:rPr>
          <w:sz w:val="24"/>
          <w:szCs w:val="24"/>
        </w:rPr>
        <w:t>Содержание текстов для аудирования должно соответствовать возрастным особенностям и интересам учащихся, иметь образовательную и воспитательную</w:t>
      </w:r>
      <w:r w:rsidRPr="00576EBF">
        <w:rPr>
          <w:spacing w:val="-1"/>
          <w:sz w:val="24"/>
          <w:szCs w:val="24"/>
        </w:rPr>
        <w:t xml:space="preserve"> </w:t>
      </w:r>
      <w:r w:rsidRPr="00576EBF">
        <w:rPr>
          <w:sz w:val="24"/>
          <w:szCs w:val="24"/>
        </w:rPr>
        <w:t>ценность.</w:t>
      </w:r>
    </w:p>
    <w:p w:rsidR="00576EBF" w:rsidRPr="00576EBF" w:rsidRDefault="00576EBF" w:rsidP="00576EBF">
      <w:pPr>
        <w:spacing w:before="6" w:line="274" w:lineRule="exact"/>
        <w:ind w:left="828"/>
        <w:rPr>
          <w:b/>
          <w:sz w:val="24"/>
        </w:rPr>
      </w:pPr>
      <w:r w:rsidRPr="00576EBF">
        <w:rPr>
          <w:b/>
          <w:sz w:val="24"/>
        </w:rPr>
        <w:t>Чтение</w:t>
      </w:r>
    </w:p>
    <w:p w:rsidR="00576EBF" w:rsidRPr="00576EBF" w:rsidRDefault="00576EBF" w:rsidP="00576EBF">
      <w:pPr>
        <w:ind w:left="262" w:right="263" w:firstLine="566"/>
        <w:jc w:val="both"/>
        <w:rPr>
          <w:sz w:val="24"/>
          <w:szCs w:val="24"/>
        </w:rPr>
      </w:pPr>
      <w:r w:rsidRPr="00576EBF">
        <w:rPr>
          <w:sz w:val="24"/>
          <w:szCs w:val="24"/>
        </w:rPr>
        <w:t>Умение читать вслух с соблюдением орфоэпических норм учебные, а также несложные аутентичные (подлинные, неприспособленные для учебных целей) художественные, научнопопулярные и газетно-журнальные (публицистические) тексты, читать про себя и понимать их содержание. Типы текстов: рассказ, описание, статья, интервью, объявление, рецепт, реклама, стихотворение, басня, сказка и т.п.</w:t>
      </w:r>
    </w:p>
    <w:p w:rsidR="00576EBF" w:rsidRPr="00576EBF" w:rsidRDefault="00576EBF" w:rsidP="00576EBF">
      <w:pPr>
        <w:ind w:left="828"/>
        <w:jc w:val="both"/>
        <w:rPr>
          <w:sz w:val="24"/>
          <w:szCs w:val="24"/>
        </w:rPr>
      </w:pPr>
      <w:r w:rsidRPr="00576EBF">
        <w:rPr>
          <w:sz w:val="24"/>
          <w:szCs w:val="24"/>
        </w:rPr>
        <w:t>Умение читать и понимать тексты в зависимости от вида чтения:</w:t>
      </w:r>
    </w:p>
    <w:p w:rsidR="00576EBF" w:rsidRPr="00576EBF" w:rsidRDefault="00576EBF" w:rsidP="00AA7C8F">
      <w:pPr>
        <w:numPr>
          <w:ilvl w:val="1"/>
          <w:numId w:val="297"/>
        </w:numPr>
        <w:tabs>
          <w:tab w:val="left" w:pos="999"/>
        </w:tabs>
        <w:ind w:left="998" w:hanging="171"/>
        <w:jc w:val="both"/>
        <w:rPr>
          <w:sz w:val="24"/>
        </w:rPr>
      </w:pPr>
      <w:r w:rsidRPr="00576EBF">
        <w:rPr>
          <w:sz w:val="24"/>
        </w:rPr>
        <w:t>с пониманием основного содержания (ознакомительное</w:t>
      </w:r>
      <w:r w:rsidRPr="00576EBF">
        <w:rPr>
          <w:spacing w:val="-6"/>
          <w:sz w:val="24"/>
        </w:rPr>
        <w:t xml:space="preserve"> </w:t>
      </w:r>
      <w:r w:rsidRPr="00576EBF">
        <w:rPr>
          <w:sz w:val="24"/>
        </w:rPr>
        <w:t>чтение);</w:t>
      </w:r>
    </w:p>
    <w:p w:rsidR="00576EBF" w:rsidRPr="00576EBF" w:rsidRDefault="00576EBF" w:rsidP="00AA7C8F">
      <w:pPr>
        <w:numPr>
          <w:ilvl w:val="1"/>
          <w:numId w:val="297"/>
        </w:numPr>
        <w:tabs>
          <w:tab w:val="left" w:pos="999"/>
        </w:tabs>
        <w:spacing w:before="1" w:line="293" w:lineRule="exact"/>
        <w:ind w:left="998" w:hanging="171"/>
        <w:jc w:val="both"/>
        <w:rPr>
          <w:sz w:val="24"/>
        </w:rPr>
      </w:pPr>
      <w:r w:rsidRPr="00576EBF">
        <w:rPr>
          <w:sz w:val="24"/>
        </w:rPr>
        <w:t>с полным пониманием содержания (изучающее</w:t>
      </w:r>
      <w:r w:rsidRPr="00576EBF">
        <w:rPr>
          <w:spacing w:val="-7"/>
          <w:sz w:val="24"/>
        </w:rPr>
        <w:t xml:space="preserve"> </w:t>
      </w:r>
      <w:r w:rsidRPr="00576EBF">
        <w:rPr>
          <w:sz w:val="24"/>
        </w:rPr>
        <w:t>чтение);</w:t>
      </w:r>
    </w:p>
    <w:p w:rsidR="00576EBF" w:rsidRPr="00576EBF" w:rsidRDefault="00576EBF" w:rsidP="00AA7C8F">
      <w:pPr>
        <w:numPr>
          <w:ilvl w:val="1"/>
          <w:numId w:val="297"/>
        </w:numPr>
        <w:tabs>
          <w:tab w:val="left" w:pos="1222"/>
        </w:tabs>
        <w:ind w:right="272" w:firstLine="566"/>
        <w:jc w:val="both"/>
        <w:rPr>
          <w:sz w:val="24"/>
        </w:rPr>
      </w:pPr>
      <w:r w:rsidRPr="00576EBF">
        <w:rPr>
          <w:sz w:val="24"/>
        </w:rPr>
        <w:t>с выборочным пониманием нужной или интересующей информации (поисковое/просмотровое</w:t>
      </w:r>
      <w:r w:rsidRPr="00576EBF">
        <w:rPr>
          <w:spacing w:val="-2"/>
          <w:sz w:val="24"/>
        </w:rPr>
        <w:t xml:space="preserve"> </w:t>
      </w:r>
      <w:r w:rsidRPr="00576EBF">
        <w:rPr>
          <w:sz w:val="24"/>
        </w:rPr>
        <w:t>чтение).</w:t>
      </w:r>
    </w:p>
    <w:p w:rsidR="00576EBF" w:rsidRPr="00576EBF" w:rsidRDefault="00576EBF" w:rsidP="00576EBF">
      <w:pPr>
        <w:jc w:val="both"/>
        <w:rPr>
          <w:sz w:val="24"/>
        </w:rPr>
        <w:sectPr w:rsidR="00576EBF" w:rsidRPr="00576EBF">
          <w:pgSz w:w="11910" w:h="16840"/>
          <w:pgMar w:top="1040" w:right="580" w:bottom="1240" w:left="1440" w:header="0" w:footer="1021" w:gutter="0"/>
          <w:cols w:space="720"/>
        </w:sectPr>
      </w:pPr>
    </w:p>
    <w:p w:rsidR="00576EBF" w:rsidRPr="00576EBF" w:rsidRDefault="00576EBF" w:rsidP="00576EBF">
      <w:pPr>
        <w:spacing w:before="66"/>
        <w:ind w:left="262" w:right="268" w:firstLine="566"/>
        <w:jc w:val="both"/>
        <w:rPr>
          <w:sz w:val="24"/>
          <w:szCs w:val="24"/>
        </w:rPr>
      </w:pPr>
      <w:r w:rsidRPr="00576EBF">
        <w:rPr>
          <w:sz w:val="24"/>
          <w:szCs w:val="24"/>
        </w:rPr>
        <w:lastRenderedPageBreak/>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576EBF" w:rsidRPr="00576EBF" w:rsidRDefault="00576EBF" w:rsidP="00576EBF">
      <w:pPr>
        <w:spacing w:before="1"/>
        <w:ind w:left="262" w:right="276" w:firstLine="566"/>
        <w:jc w:val="both"/>
        <w:rPr>
          <w:sz w:val="24"/>
          <w:szCs w:val="24"/>
        </w:rPr>
      </w:pPr>
      <w:r w:rsidRPr="00576EBF">
        <w:rPr>
          <w:sz w:val="24"/>
          <w:szCs w:val="24"/>
        </w:rPr>
        <w:t>Независимо от вида чтения возможно использование двуязычного лексического словаря.</w:t>
      </w:r>
    </w:p>
    <w:p w:rsidR="00576EBF" w:rsidRPr="00576EBF" w:rsidRDefault="00576EBF" w:rsidP="00576EBF">
      <w:pPr>
        <w:ind w:left="262" w:right="263" w:firstLine="566"/>
        <w:jc w:val="both"/>
        <w:rPr>
          <w:sz w:val="24"/>
          <w:szCs w:val="24"/>
        </w:rPr>
      </w:pPr>
      <w:r w:rsidRPr="00576EBF">
        <w:rPr>
          <w:sz w:val="24"/>
          <w:szCs w:val="24"/>
        </w:rPr>
        <w:t>Чтение с пониманием основного содержания (ознакомительное чтение) осуществляется на несложных аутентичных текстах с ориентацией на выделенное в программе предметное содержание, включающее незначительное количество незнакомых слов.</w:t>
      </w:r>
    </w:p>
    <w:p w:rsidR="00576EBF" w:rsidRPr="00576EBF" w:rsidRDefault="00576EBF" w:rsidP="00576EBF">
      <w:pPr>
        <w:ind w:left="262" w:right="271" w:firstLine="566"/>
        <w:jc w:val="both"/>
        <w:rPr>
          <w:sz w:val="24"/>
          <w:szCs w:val="24"/>
        </w:rPr>
      </w:pPr>
      <w:r w:rsidRPr="00576EBF">
        <w:rPr>
          <w:sz w:val="24"/>
          <w:szCs w:val="24"/>
        </w:rPr>
        <w:t>Чтение с выборочным пониманием нужной или интересующей информации (поисковое/просмотровое чтение)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w:t>
      </w:r>
    </w:p>
    <w:p w:rsidR="00576EBF" w:rsidRPr="00576EBF" w:rsidRDefault="00576EBF" w:rsidP="00576EBF">
      <w:pPr>
        <w:ind w:left="262" w:right="270" w:firstLine="566"/>
        <w:jc w:val="both"/>
        <w:rPr>
          <w:sz w:val="24"/>
          <w:szCs w:val="24"/>
        </w:rPr>
      </w:pPr>
      <w:r w:rsidRPr="00576EBF">
        <w:rPr>
          <w:sz w:val="24"/>
          <w:szCs w:val="24"/>
        </w:rPr>
        <w:t>Чтение с полным пониманием содержания (изучающее чтение)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w:t>
      </w:r>
    </w:p>
    <w:p w:rsidR="00576EBF" w:rsidRPr="00576EBF" w:rsidRDefault="00576EBF" w:rsidP="00576EBF">
      <w:pPr>
        <w:spacing w:before="5" w:line="274" w:lineRule="exact"/>
        <w:ind w:left="828"/>
        <w:jc w:val="both"/>
        <w:rPr>
          <w:b/>
          <w:sz w:val="24"/>
        </w:rPr>
      </w:pPr>
      <w:r w:rsidRPr="00576EBF">
        <w:rPr>
          <w:b/>
          <w:sz w:val="24"/>
        </w:rPr>
        <w:t>Письменная речь</w:t>
      </w:r>
    </w:p>
    <w:p w:rsidR="00576EBF" w:rsidRPr="00576EBF" w:rsidRDefault="00576EBF" w:rsidP="00576EBF">
      <w:pPr>
        <w:spacing w:line="274" w:lineRule="exact"/>
        <w:ind w:left="828"/>
        <w:jc w:val="both"/>
        <w:rPr>
          <w:sz w:val="24"/>
          <w:szCs w:val="24"/>
        </w:rPr>
      </w:pPr>
      <w:r w:rsidRPr="00576EBF">
        <w:rPr>
          <w:sz w:val="24"/>
          <w:szCs w:val="24"/>
        </w:rPr>
        <w:t>Различные виды списывания.</w:t>
      </w:r>
    </w:p>
    <w:p w:rsidR="00576EBF" w:rsidRPr="00576EBF" w:rsidRDefault="00576EBF" w:rsidP="00576EBF">
      <w:pPr>
        <w:ind w:left="828"/>
        <w:rPr>
          <w:sz w:val="24"/>
          <w:szCs w:val="24"/>
        </w:rPr>
      </w:pPr>
      <w:r w:rsidRPr="00576EBF">
        <w:rPr>
          <w:sz w:val="24"/>
          <w:szCs w:val="24"/>
        </w:rPr>
        <w:t>Перевод небольших текстов с чувашского на русский язык, с русского на чувашский.</w:t>
      </w:r>
    </w:p>
    <w:p w:rsidR="00576EBF" w:rsidRPr="00576EBF" w:rsidRDefault="00576EBF" w:rsidP="00576EBF">
      <w:pPr>
        <w:ind w:left="262" w:firstLine="566"/>
        <w:rPr>
          <w:sz w:val="24"/>
          <w:szCs w:val="24"/>
        </w:rPr>
      </w:pPr>
      <w:r w:rsidRPr="00576EBF">
        <w:rPr>
          <w:sz w:val="24"/>
          <w:szCs w:val="24"/>
        </w:rPr>
        <w:t>Письменные языковые упражнения (фонетические, лексические, грамматические упражнения).</w:t>
      </w:r>
    </w:p>
    <w:p w:rsidR="00576EBF" w:rsidRPr="00576EBF" w:rsidRDefault="00576EBF" w:rsidP="00576EBF">
      <w:pPr>
        <w:ind w:left="828"/>
        <w:rPr>
          <w:sz w:val="24"/>
          <w:szCs w:val="24"/>
        </w:rPr>
      </w:pPr>
      <w:r w:rsidRPr="00576EBF">
        <w:rPr>
          <w:sz w:val="24"/>
          <w:szCs w:val="24"/>
        </w:rPr>
        <w:t>Письмо по памяти, небольшие диктанты.</w:t>
      </w:r>
    </w:p>
    <w:p w:rsidR="00576EBF" w:rsidRPr="00576EBF" w:rsidRDefault="00576EBF" w:rsidP="00576EBF">
      <w:pPr>
        <w:ind w:left="828" w:right="2516"/>
        <w:rPr>
          <w:sz w:val="24"/>
          <w:szCs w:val="24"/>
        </w:rPr>
      </w:pPr>
      <w:r w:rsidRPr="00576EBF">
        <w:rPr>
          <w:sz w:val="24"/>
          <w:szCs w:val="24"/>
        </w:rPr>
        <w:t>Составление плана, тезисов устного и письменного сообщения. Письменные ответы на вопросы по тексту, картине.</w:t>
      </w:r>
    </w:p>
    <w:p w:rsidR="00576EBF" w:rsidRPr="00576EBF" w:rsidRDefault="00576EBF" w:rsidP="00576EBF">
      <w:pPr>
        <w:ind w:left="828"/>
        <w:rPr>
          <w:sz w:val="24"/>
          <w:szCs w:val="24"/>
        </w:rPr>
      </w:pPr>
      <w:r w:rsidRPr="00576EBF">
        <w:rPr>
          <w:sz w:val="24"/>
          <w:szCs w:val="24"/>
        </w:rPr>
        <w:t>Сокращение текста.</w:t>
      </w:r>
    </w:p>
    <w:p w:rsidR="00576EBF" w:rsidRPr="00576EBF" w:rsidRDefault="00576EBF" w:rsidP="00576EBF">
      <w:pPr>
        <w:ind w:left="828" w:right="768"/>
        <w:rPr>
          <w:sz w:val="24"/>
          <w:szCs w:val="24"/>
        </w:rPr>
      </w:pPr>
      <w:r w:rsidRPr="00576EBF">
        <w:rPr>
          <w:sz w:val="24"/>
          <w:szCs w:val="24"/>
        </w:rPr>
        <w:t>Написание поздравлений с праздниками (с днем рождения, Новым годом и т.д.). Написание личного письма.</w:t>
      </w:r>
    </w:p>
    <w:p w:rsidR="00576EBF" w:rsidRPr="00576EBF" w:rsidRDefault="00576EBF" w:rsidP="00576EBF">
      <w:pPr>
        <w:spacing w:before="1"/>
        <w:ind w:left="828"/>
        <w:rPr>
          <w:sz w:val="24"/>
          <w:szCs w:val="24"/>
        </w:rPr>
      </w:pPr>
      <w:r w:rsidRPr="00576EBF">
        <w:rPr>
          <w:sz w:val="24"/>
          <w:szCs w:val="24"/>
        </w:rPr>
        <w:t>Написание сочинений-миниатюр.</w:t>
      </w:r>
    </w:p>
    <w:p w:rsidR="00576EBF" w:rsidRPr="00576EBF" w:rsidRDefault="00576EBF" w:rsidP="00576EBF">
      <w:pPr>
        <w:ind w:left="828"/>
        <w:rPr>
          <w:sz w:val="24"/>
          <w:szCs w:val="24"/>
        </w:rPr>
      </w:pPr>
      <w:r w:rsidRPr="00576EBF">
        <w:rPr>
          <w:sz w:val="24"/>
          <w:szCs w:val="24"/>
        </w:rPr>
        <w:t>Написание сочинений-миниатюр по картине.</w:t>
      </w:r>
    </w:p>
    <w:p w:rsidR="00576EBF" w:rsidRPr="00576EBF" w:rsidRDefault="00576EBF" w:rsidP="00576EBF">
      <w:pPr>
        <w:ind w:left="262" w:firstLine="566"/>
        <w:rPr>
          <w:sz w:val="24"/>
          <w:szCs w:val="24"/>
        </w:rPr>
      </w:pPr>
      <w:r w:rsidRPr="00576EBF">
        <w:rPr>
          <w:sz w:val="24"/>
          <w:szCs w:val="24"/>
        </w:rPr>
        <w:t>Написаниесочинений-миниатюр по наблюдениям с использованием описания и повествования.</w:t>
      </w:r>
    </w:p>
    <w:p w:rsidR="00576EBF" w:rsidRPr="00576EBF" w:rsidRDefault="00576EBF" w:rsidP="00576EBF">
      <w:pPr>
        <w:tabs>
          <w:tab w:val="left" w:pos="2256"/>
          <w:tab w:val="left" w:pos="4794"/>
          <w:tab w:val="left" w:pos="5358"/>
          <w:tab w:val="left" w:pos="7075"/>
          <w:tab w:val="left" w:pos="7766"/>
          <w:tab w:val="left" w:pos="9505"/>
        </w:tabs>
        <w:ind w:left="262" w:right="272" w:firstLine="566"/>
        <w:rPr>
          <w:sz w:val="24"/>
          <w:szCs w:val="24"/>
        </w:rPr>
      </w:pPr>
      <w:r w:rsidRPr="00576EBF">
        <w:rPr>
          <w:sz w:val="24"/>
          <w:szCs w:val="24"/>
        </w:rPr>
        <w:t>Написание</w:t>
      </w:r>
      <w:r w:rsidRPr="00576EBF">
        <w:rPr>
          <w:sz w:val="24"/>
          <w:szCs w:val="24"/>
        </w:rPr>
        <w:tab/>
        <w:t>сочинений-миниатюр</w:t>
      </w:r>
      <w:r w:rsidRPr="00576EBF">
        <w:rPr>
          <w:sz w:val="24"/>
          <w:szCs w:val="24"/>
        </w:rPr>
        <w:tab/>
        <w:t>по</w:t>
      </w:r>
      <w:r w:rsidRPr="00576EBF">
        <w:rPr>
          <w:sz w:val="24"/>
          <w:szCs w:val="24"/>
        </w:rPr>
        <w:tab/>
        <w:t>наблюдениям</w:t>
      </w:r>
      <w:r w:rsidRPr="00576EBF">
        <w:rPr>
          <w:sz w:val="24"/>
          <w:szCs w:val="24"/>
        </w:rPr>
        <w:tab/>
        <w:t>или</w:t>
      </w:r>
      <w:r w:rsidRPr="00576EBF">
        <w:rPr>
          <w:sz w:val="24"/>
          <w:szCs w:val="24"/>
        </w:rPr>
        <w:tab/>
        <w:t>впечатлениям</w:t>
      </w:r>
      <w:r w:rsidRPr="00576EBF">
        <w:rPr>
          <w:sz w:val="24"/>
          <w:szCs w:val="24"/>
        </w:rPr>
        <w:tab/>
      </w:r>
      <w:r w:rsidRPr="00576EBF">
        <w:rPr>
          <w:spacing w:val="-18"/>
          <w:sz w:val="24"/>
          <w:szCs w:val="24"/>
        </w:rPr>
        <w:t xml:space="preserve">с </w:t>
      </w:r>
      <w:r w:rsidRPr="00576EBF">
        <w:rPr>
          <w:sz w:val="24"/>
          <w:szCs w:val="24"/>
        </w:rPr>
        <w:t>использованием</w:t>
      </w:r>
      <w:r w:rsidRPr="00576EBF">
        <w:rPr>
          <w:spacing w:val="-2"/>
          <w:sz w:val="24"/>
          <w:szCs w:val="24"/>
        </w:rPr>
        <w:t xml:space="preserve"> </w:t>
      </w:r>
      <w:r w:rsidRPr="00576EBF">
        <w:rPr>
          <w:sz w:val="24"/>
          <w:szCs w:val="24"/>
        </w:rPr>
        <w:t>рассуждения.</w:t>
      </w:r>
    </w:p>
    <w:p w:rsidR="00576EBF" w:rsidRPr="00576EBF" w:rsidRDefault="00576EBF" w:rsidP="00576EBF">
      <w:pPr>
        <w:ind w:left="828" w:right="1465"/>
        <w:rPr>
          <w:sz w:val="24"/>
          <w:szCs w:val="24"/>
        </w:rPr>
      </w:pPr>
      <w:r w:rsidRPr="00576EBF">
        <w:rPr>
          <w:sz w:val="24"/>
          <w:szCs w:val="24"/>
        </w:rPr>
        <w:t>Написание кратких сообщений (аннотаций) о содержании книги, фильма. Написание проектной работы по заданному плану.</w:t>
      </w:r>
    </w:p>
    <w:p w:rsidR="00576EBF" w:rsidRPr="00576EBF" w:rsidRDefault="00576EBF" w:rsidP="00576EBF">
      <w:pPr>
        <w:spacing w:before="5"/>
        <w:ind w:left="828" w:right="5086"/>
        <w:rPr>
          <w:b/>
          <w:sz w:val="24"/>
        </w:rPr>
      </w:pPr>
      <w:r w:rsidRPr="00576EBF">
        <w:rPr>
          <w:b/>
          <w:sz w:val="24"/>
        </w:rPr>
        <w:t>Содержание языковой компетенции Графика</w:t>
      </w:r>
    </w:p>
    <w:p w:rsidR="00576EBF" w:rsidRPr="00576EBF" w:rsidRDefault="00576EBF" w:rsidP="00576EBF">
      <w:pPr>
        <w:ind w:left="828" w:right="5476"/>
        <w:rPr>
          <w:sz w:val="24"/>
          <w:szCs w:val="24"/>
        </w:rPr>
      </w:pPr>
      <w:r w:rsidRPr="00576EBF">
        <w:rPr>
          <w:sz w:val="24"/>
          <w:szCs w:val="24"/>
        </w:rPr>
        <w:t>Современный чувашский алфавит. Буквы чувашского алфавита.</w:t>
      </w:r>
    </w:p>
    <w:p w:rsidR="00576EBF" w:rsidRPr="00576EBF" w:rsidRDefault="00576EBF" w:rsidP="00576EBF">
      <w:pPr>
        <w:ind w:left="828"/>
        <w:rPr>
          <w:sz w:val="24"/>
          <w:szCs w:val="24"/>
        </w:rPr>
      </w:pPr>
      <w:r w:rsidRPr="00576EBF">
        <w:rPr>
          <w:sz w:val="24"/>
          <w:szCs w:val="24"/>
        </w:rPr>
        <w:t>Различие звуков и букв.</w:t>
      </w:r>
    </w:p>
    <w:p w:rsidR="00576EBF" w:rsidRPr="00576EBF" w:rsidRDefault="00576EBF" w:rsidP="00576EBF">
      <w:pPr>
        <w:ind w:left="828"/>
        <w:rPr>
          <w:sz w:val="24"/>
          <w:szCs w:val="24"/>
        </w:rPr>
      </w:pPr>
      <w:r w:rsidRPr="00576EBF">
        <w:rPr>
          <w:sz w:val="24"/>
          <w:szCs w:val="24"/>
        </w:rPr>
        <w:t>Звуки и их обозначение буквами на письме.</w:t>
      </w:r>
    </w:p>
    <w:p w:rsidR="00576EBF" w:rsidRPr="00576EBF" w:rsidRDefault="00576EBF" w:rsidP="00576EBF">
      <w:pPr>
        <w:ind w:left="828" w:right="1881"/>
        <w:rPr>
          <w:sz w:val="24"/>
          <w:szCs w:val="24"/>
        </w:rPr>
      </w:pPr>
      <w:r w:rsidRPr="00576EBF">
        <w:rPr>
          <w:sz w:val="24"/>
          <w:szCs w:val="24"/>
        </w:rPr>
        <w:t>Установление соотношения звукового и буквенного состава в словах. Буквы о, ѐ, б, г, д, ж, з, щ, ц, ф, ъ.</w:t>
      </w:r>
    </w:p>
    <w:p w:rsidR="00576EBF" w:rsidRPr="00576EBF" w:rsidRDefault="00576EBF" w:rsidP="00576EBF">
      <w:pPr>
        <w:ind w:left="828"/>
        <w:rPr>
          <w:sz w:val="24"/>
          <w:szCs w:val="24"/>
        </w:rPr>
      </w:pPr>
      <w:r w:rsidRPr="00576EBF">
        <w:rPr>
          <w:sz w:val="24"/>
          <w:szCs w:val="24"/>
        </w:rPr>
        <w:t>Обозначение на письме мягкости согласных звуков с помощью букв е, э, и, ĕ, ÿ. Функции мягкого знака: смягчение согласных, расположенных после гласных а, ă, у,</w:t>
      </w:r>
    </w:p>
    <w:p w:rsidR="00576EBF" w:rsidRPr="00576EBF" w:rsidRDefault="00576EBF" w:rsidP="00576EBF">
      <w:pPr>
        <w:ind w:left="828" w:right="2261" w:hanging="567"/>
        <w:rPr>
          <w:sz w:val="24"/>
          <w:szCs w:val="24"/>
        </w:rPr>
      </w:pPr>
      <w:r w:rsidRPr="00576EBF">
        <w:rPr>
          <w:sz w:val="24"/>
          <w:szCs w:val="24"/>
        </w:rPr>
        <w:t>ы (ахаль, кукӑль, пуль, выльӑх) и разделение от букв е, я (тухья, çемье). Функция букв е, ѐ, ю, я в начале слова (ешчӗк, ѐлка, юман, ялав). Функция букв е, ю, я после гласных (чие, каю, каять).</w:t>
      </w:r>
    </w:p>
    <w:p w:rsidR="00576EBF" w:rsidRPr="00576EBF" w:rsidRDefault="00576EBF" w:rsidP="00576EBF">
      <w:pPr>
        <w:ind w:left="828" w:right="3684"/>
        <w:rPr>
          <w:sz w:val="24"/>
          <w:szCs w:val="24"/>
        </w:rPr>
      </w:pPr>
      <w:r w:rsidRPr="00576EBF">
        <w:rPr>
          <w:sz w:val="24"/>
          <w:szCs w:val="24"/>
        </w:rPr>
        <w:t>Функция букв ю, я перед согласными (Анюк, выля). Знаки транскрипции.</w:t>
      </w:r>
    </w:p>
    <w:p w:rsidR="00576EBF" w:rsidRPr="00576EBF" w:rsidRDefault="00576EBF" w:rsidP="00576EBF">
      <w:pPr>
        <w:spacing w:before="1"/>
        <w:ind w:left="828"/>
        <w:rPr>
          <w:b/>
          <w:sz w:val="24"/>
        </w:rPr>
      </w:pPr>
      <w:r w:rsidRPr="00576EBF">
        <w:rPr>
          <w:b/>
          <w:sz w:val="24"/>
        </w:rPr>
        <w:t>Орфография</w:t>
      </w:r>
    </w:p>
    <w:p w:rsidR="00576EBF" w:rsidRPr="00576EBF" w:rsidRDefault="00576EBF" w:rsidP="00576EBF">
      <w:pPr>
        <w:rPr>
          <w:sz w:val="24"/>
        </w:r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right="2341"/>
        <w:rPr>
          <w:sz w:val="24"/>
          <w:szCs w:val="24"/>
        </w:rPr>
      </w:pPr>
      <w:r w:rsidRPr="00576EBF">
        <w:rPr>
          <w:sz w:val="24"/>
          <w:szCs w:val="24"/>
        </w:rPr>
        <w:lastRenderedPageBreak/>
        <w:t>Прописная буква в начале предложения и в именах собственных. Перенос слов.</w:t>
      </w:r>
    </w:p>
    <w:p w:rsidR="00576EBF" w:rsidRPr="00576EBF" w:rsidRDefault="00576EBF" w:rsidP="00576EBF">
      <w:pPr>
        <w:ind w:left="828" w:right="3724"/>
        <w:rPr>
          <w:sz w:val="24"/>
          <w:szCs w:val="24"/>
        </w:rPr>
      </w:pPr>
      <w:r w:rsidRPr="00576EBF">
        <w:rPr>
          <w:sz w:val="24"/>
          <w:szCs w:val="24"/>
        </w:rPr>
        <w:t>Перенос слов с мягким знаком (ь) в середине слова. Перенос слов с разделительным мягким знаком.</w:t>
      </w:r>
    </w:p>
    <w:p w:rsidR="00576EBF" w:rsidRPr="00576EBF" w:rsidRDefault="00576EBF" w:rsidP="00576EBF">
      <w:pPr>
        <w:spacing w:before="1"/>
        <w:ind w:left="828"/>
        <w:rPr>
          <w:sz w:val="24"/>
          <w:szCs w:val="24"/>
        </w:rPr>
      </w:pPr>
      <w:r w:rsidRPr="00576EBF">
        <w:rPr>
          <w:sz w:val="24"/>
          <w:szCs w:val="24"/>
        </w:rPr>
        <w:t>Перенос слов с двойными согласными.</w:t>
      </w:r>
    </w:p>
    <w:p w:rsidR="00576EBF" w:rsidRPr="00576EBF" w:rsidRDefault="00576EBF" w:rsidP="00576EBF">
      <w:pPr>
        <w:ind w:left="262" w:right="272" w:firstLine="566"/>
        <w:jc w:val="both"/>
        <w:rPr>
          <w:sz w:val="24"/>
          <w:szCs w:val="24"/>
        </w:rPr>
      </w:pPr>
      <w:r w:rsidRPr="00576EBF">
        <w:rPr>
          <w:sz w:val="24"/>
          <w:szCs w:val="24"/>
        </w:rPr>
        <w:t>Правописание слов со звонкими согласными [б], [г], [д], [ж], [з], [Х], [Ч'] [Ç'], расположенных между гласными, между предшествующими сонорными [в], [й'], [л], [м], [н], [р] и последующим гласным.</w:t>
      </w:r>
    </w:p>
    <w:p w:rsidR="00576EBF" w:rsidRPr="00576EBF" w:rsidRDefault="00576EBF" w:rsidP="00576EBF">
      <w:pPr>
        <w:ind w:left="828"/>
        <w:rPr>
          <w:sz w:val="24"/>
          <w:szCs w:val="24"/>
        </w:rPr>
      </w:pPr>
      <w:r w:rsidRPr="00576EBF">
        <w:rPr>
          <w:sz w:val="24"/>
          <w:szCs w:val="24"/>
        </w:rPr>
        <w:t>Правописание различных частей речи с удвоенными согласными (анне, виççӗ). Правописание слов с разделительным мягким знаком (ь).</w:t>
      </w:r>
    </w:p>
    <w:p w:rsidR="00576EBF" w:rsidRPr="00576EBF" w:rsidRDefault="00576EBF" w:rsidP="00576EBF">
      <w:pPr>
        <w:ind w:left="828" w:right="799"/>
        <w:rPr>
          <w:sz w:val="24"/>
          <w:szCs w:val="24"/>
        </w:rPr>
      </w:pPr>
      <w:r w:rsidRPr="00576EBF">
        <w:rPr>
          <w:sz w:val="24"/>
          <w:szCs w:val="24"/>
        </w:rPr>
        <w:t>Правописание слов с мягким знаком (ь) на конце и в середине перед согласным. Правописание наречий.</w:t>
      </w:r>
    </w:p>
    <w:p w:rsidR="00576EBF" w:rsidRPr="00576EBF" w:rsidRDefault="00576EBF" w:rsidP="00576EBF">
      <w:pPr>
        <w:ind w:left="828"/>
        <w:rPr>
          <w:sz w:val="24"/>
          <w:szCs w:val="24"/>
        </w:rPr>
      </w:pPr>
      <w:r w:rsidRPr="00576EBF">
        <w:rPr>
          <w:sz w:val="24"/>
          <w:szCs w:val="24"/>
        </w:rPr>
        <w:t>Правописание изученных частиц, послелогов, союзов.</w:t>
      </w:r>
    </w:p>
    <w:p w:rsidR="00576EBF" w:rsidRPr="00576EBF" w:rsidRDefault="00576EBF" w:rsidP="00576EBF">
      <w:pPr>
        <w:ind w:left="262" w:right="717" w:firstLine="566"/>
        <w:rPr>
          <w:sz w:val="24"/>
          <w:szCs w:val="24"/>
        </w:rPr>
      </w:pPr>
      <w:r w:rsidRPr="00576EBF">
        <w:rPr>
          <w:sz w:val="24"/>
          <w:szCs w:val="24"/>
        </w:rPr>
        <w:t>Правописание неопределенных и отрицательных местоимений (такам, темиçе; никам,</w:t>
      </w:r>
      <w:r w:rsidRPr="00576EBF">
        <w:rPr>
          <w:spacing w:val="-1"/>
          <w:sz w:val="24"/>
          <w:szCs w:val="24"/>
        </w:rPr>
        <w:t xml:space="preserve"> </w:t>
      </w:r>
      <w:r w:rsidRPr="00576EBF">
        <w:rPr>
          <w:sz w:val="24"/>
          <w:szCs w:val="24"/>
        </w:rPr>
        <w:t>нимӗн).</w:t>
      </w:r>
    </w:p>
    <w:p w:rsidR="00576EBF" w:rsidRPr="00576EBF" w:rsidRDefault="00576EBF" w:rsidP="00576EBF">
      <w:pPr>
        <w:ind w:left="828"/>
        <w:rPr>
          <w:sz w:val="24"/>
          <w:szCs w:val="24"/>
        </w:rPr>
      </w:pPr>
      <w:r w:rsidRPr="00576EBF">
        <w:rPr>
          <w:sz w:val="24"/>
          <w:szCs w:val="24"/>
        </w:rPr>
        <w:t>Правописание парных и повторяющихся слов.</w:t>
      </w:r>
    </w:p>
    <w:p w:rsidR="00576EBF" w:rsidRPr="00576EBF" w:rsidRDefault="00576EBF" w:rsidP="00576EBF">
      <w:pPr>
        <w:ind w:left="828" w:right="1076"/>
        <w:rPr>
          <w:sz w:val="24"/>
          <w:szCs w:val="24"/>
        </w:rPr>
      </w:pPr>
      <w:r w:rsidRPr="00576EBF">
        <w:rPr>
          <w:sz w:val="24"/>
          <w:szCs w:val="24"/>
        </w:rPr>
        <w:t>Правописание количественных и порядковых числительных в пределах 1000. Правописание глаголов.</w:t>
      </w:r>
    </w:p>
    <w:p w:rsidR="00576EBF" w:rsidRPr="00576EBF" w:rsidRDefault="00576EBF" w:rsidP="00576EBF">
      <w:pPr>
        <w:spacing w:before="5" w:line="274" w:lineRule="exact"/>
        <w:ind w:left="828"/>
        <w:rPr>
          <w:b/>
          <w:sz w:val="24"/>
        </w:rPr>
      </w:pPr>
      <w:r w:rsidRPr="00576EBF">
        <w:rPr>
          <w:b/>
          <w:sz w:val="24"/>
        </w:rPr>
        <w:t>Пунктуация</w:t>
      </w:r>
    </w:p>
    <w:p w:rsidR="00576EBF" w:rsidRPr="00576EBF" w:rsidRDefault="00576EBF" w:rsidP="00576EBF">
      <w:pPr>
        <w:spacing w:line="274" w:lineRule="exact"/>
        <w:ind w:left="828"/>
        <w:rPr>
          <w:sz w:val="24"/>
          <w:szCs w:val="24"/>
        </w:rPr>
      </w:pPr>
      <w:r w:rsidRPr="00576EBF">
        <w:rPr>
          <w:sz w:val="24"/>
          <w:szCs w:val="24"/>
        </w:rPr>
        <w:t>Кавычки в собственных именах.</w:t>
      </w:r>
    </w:p>
    <w:p w:rsidR="00576EBF" w:rsidRPr="00576EBF" w:rsidRDefault="00576EBF" w:rsidP="00576EBF">
      <w:pPr>
        <w:ind w:left="828"/>
        <w:rPr>
          <w:sz w:val="24"/>
          <w:szCs w:val="24"/>
        </w:rPr>
      </w:pPr>
      <w:r w:rsidRPr="00576EBF">
        <w:rPr>
          <w:sz w:val="24"/>
          <w:szCs w:val="24"/>
        </w:rPr>
        <w:t>Знаки препинания в конце предложений (.?!).</w:t>
      </w:r>
    </w:p>
    <w:p w:rsidR="00576EBF" w:rsidRPr="00576EBF" w:rsidRDefault="00576EBF" w:rsidP="00576EBF">
      <w:pPr>
        <w:ind w:left="828" w:right="1881"/>
        <w:rPr>
          <w:sz w:val="24"/>
          <w:szCs w:val="24"/>
        </w:rPr>
      </w:pPr>
      <w:r w:rsidRPr="00576EBF">
        <w:rPr>
          <w:sz w:val="24"/>
          <w:szCs w:val="24"/>
        </w:rPr>
        <w:t>Знаки препинания при междометиях (Ах!Мӗнле илемлӗ вӑрманта.). Знаки препинания в предложениях с однородными членами.</w:t>
      </w:r>
    </w:p>
    <w:p w:rsidR="00576EBF" w:rsidRPr="00576EBF" w:rsidRDefault="00576EBF" w:rsidP="00576EBF">
      <w:pPr>
        <w:ind w:left="828" w:right="1905"/>
        <w:rPr>
          <w:sz w:val="24"/>
          <w:szCs w:val="24"/>
        </w:rPr>
      </w:pPr>
      <w:r w:rsidRPr="00576EBF">
        <w:rPr>
          <w:sz w:val="24"/>
          <w:szCs w:val="24"/>
        </w:rPr>
        <w:t>Знаки препинания при однородных членах с обобщающими словами. Знаки препинания при обращениях.</w:t>
      </w:r>
    </w:p>
    <w:p w:rsidR="00576EBF" w:rsidRPr="00576EBF" w:rsidRDefault="00576EBF" w:rsidP="00576EBF">
      <w:pPr>
        <w:ind w:left="828" w:right="4986"/>
        <w:rPr>
          <w:sz w:val="24"/>
          <w:szCs w:val="24"/>
        </w:rPr>
      </w:pPr>
      <w:r w:rsidRPr="00576EBF">
        <w:rPr>
          <w:sz w:val="24"/>
          <w:szCs w:val="24"/>
        </w:rPr>
        <w:t>Знаки препинания при вводных словах. Знаки препинания при прямой речи.</w:t>
      </w:r>
    </w:p>
    <w:p w:rsidR="00576EBF" w:rsidRPr="00576EBF" w:rsidRDefault="00576EBF" w:rsidP="00576EBF">
      <w:pPr>
        <w:spacing w:before="1"/>
        <w:ind w:left="828" w:right="5006"/>
        <w:rPr>
          <w:sz w:val="24"/>
          <w:szCs w:val="24"/>
        </w:rPr>
      </w:pPr>
      <w:r w:rsidRPr="00576EBF">
        <w:rPr>
          <w:sz w:val="24"/>
          <w:szCs w:val="24"/>
        </w:rPr>
        <w:t>Знаки препинания при косвенной речи. Знаки препинания при диалоге.</w:t>
      </w:r>
    </w:p>
    <w:p w:rsidR="00576EBF" w:rsidRPr="00576EBF" w:rsidRDefault="00576EBF" w:rsidP="00576EBF">
      <w:pPr>
        <w:ind w:left="828"/>
        <w:rPr>
          <w:sz w:val="24"/>
          <w:szCs w:val="24"/>
        </w:rPr>
      </w:pPr>
      <w:r w:rsidRPr="00576EBF">
        <w:rPr>
          <w:sz w:val="24"/>
          <w:szCs w:val="24"/>
        </w:rPr>
        <w:t>Знаки препинания при цитировании.</w:t>
      </w:r>
    </w:p>
    <w:p w:rsidR="00576EBF" w:rsidRPr="00576EBF" w:rsidRDefault="00576EBF" w:rsidP="00576EBF">
      <w:pPr>
        <w:ind w:left="828" w:right="700"/>
        <w:rPr>
          <w:sz w:val="24"/>
          <w:szCs w:val="24"/>
        </w:rPr>
      </w:pPr>
      <w:r w:rsidRPr="00576EBF">
        <w:rPr>
          <w:sz w:val="24"/>
          <w:szCs w:val="24"/>
        </w:rPr>
        <w:t>Знаки препинания в неполных предложениях (Эпир яшка çирӗмӗр, вӗсем – пӑтӑ). Знаки препинания в простом предложении (Шупашкар – хула).</w:t>
      </w:r>
    </w:p>
    <w:p w:rsidR="00576EBF" w:rsidRPr="00576EBF" w:rsidRDefault="00576EBF" w:rsidP="00576EBF">
      <w:pPr>
        <w:ind w:left="828"/>
        <w:rPr>
          <w:sz w:val="24"/>
          <w:szCs w:val="24"/>
        </w:rPr>
      </w:pPr>
      <w:r w:rsidRPr="00576EBF">
        <w:rPr>
          <w:sz w:val="24"/>
          <w:szCs w:val="24"/>
        </w:rPr>
        <w:t>Знаки препинания в сложных предложениях.</w:t>
      </w:r>
    </w:p>
    <w:p w:rsidR="00576EBF" w:rsidRPr="00576EBF" w:rsidRDefault="00576EBF" w:rsidP="00576EBF">
      <w:pPr>
        <w:spacing w:before="5" w:line="274" w:lineRule="exact"/>
        <w:ind w:left="828"/>
        <w:rPr>
          <w:b/>
          <w:sz w:val="24"/>
        </w:rPr>
      </w:pPr>
      <w:r w:rsidRPr="00576EBF">
        <w:rPr>
          <w:b/>
          <w:sz w:val="24"/>
        </w:rPr>
        <w:t>Фонетическая сторона речи</w:t>
      </w:r>
    </w:p>
    <w:p w:rsidR="00576EBF" w:rsidRPr="00576EBF" w:rsidRDefault="00576EBF" w:rsidP="00576EBF">
      <w:pPr>
        <w:ind w:left="828" w:right="838"/>
        <w:rPr>
          <w:sz w:val="24"/>
          <w:szCs w:val="24"/>
        </w:rPr>
      </w:pPr>
      <w:r w:rsidRPr="00576EBF">
        <w:rPr>
          <w:sz w:val="24"/>
          <w:szCs w:val="24"/>
        </w:rPr>
        <w:t>Адекватное произношение и различение на слух всех звуков чувашского языка. Гласные, обозначающие мягкость и твердость согласных.</w:t>
      </w:r>
    </w:p>
    <w:p w:rsidR="00576EBF" w:rsidRPr="00576EBF" w:rsidRDefault="00576EBF" w:rsidP="00576EBF">
      <w:pPr>
        <w:ind w:left="828" w:right="2109"/>
        <w:rPr>
          <w:sz w:val="24"/>
          <w:szCs w:val="24"/>
        </w:rPr>
      </w:pPr>
      <w:r w:rsidRPr="00576EBF">
        <w:rPr>
          <w:sz w:val="24"/>
          <w:szCs w:val="24"/>
        </w:rPr>
        <w:t>Твердые и мягкие, звонкие и глухие согласные и их произношение. Сочетания звуков: [й’ӗ], [й’ӑ], [й’ӱ], [й’ы], [й’и].</w:t>
      </w:r>
    </w:p>
    <w:p w:rsidR="00576EBF" w:rsidRPr="00576EBF" w:rsidRDefault="00576EBF" w:rsidP="00576EBF">
      <w:pPr>
        <w:tabs>
          <w:tab w:val="left" w:pos="2279"/>
          <w:tab w:val="left" w:pos="3374"/>
          <w:tab w:val="left" w:pos="4312"/>
          <w:tab w:val="left" w:pos="5609"/>
          <w:tab w:val="left" w:pos="6504"/>
          <w:tab w:val="left" w:pos="7353"/>
          <w:tab w:val="left" w:pos="8585"/>
          <w:tab w:val="left" w:pos="8945"/>
        </w:tabs>
        <w:ind w:left="262" w:right="271" w:firstLine="566"/>
        <w:rPr>
          <w:sz w:val="24"/>
          <w:szCs w:val="24"/>
        </w:rPr>
      </w:pPr>
      <w:r w:rsidRPr="00576EBF">
        <w:rPr>
          <w:sz w:val="24"/>
          <w:szCs w:val="24"/>
        </w:rPr>
        <w:t>Озвончение</w:t>
      </w:r>
      <w:r w:rsidRPr="00576EBF">
        <w:rPr>
          <w:sz w:val="24"/>
          <w:szCs w:val="24"/>
        </w:rPr>
        <w:tab/>
        <w:t>шумных</w:t>
      </w:r>
      <w:r w:rsidRPr="00576EBF">
        <w:rPr>
          <w:sz w:val="24"/>
          <w:szCs w:val="24"/>
        </w:rPr>
        <w:tab/>
        <w:t>глухих</w:t>
      </w:r>
      <w:r w:rsidRPr="00576EBF">
        <w:rPr>
          <w:sz w:val="24"/>
          <w:szCs w:val="24"/>
        </w:rPr>
        <w:tab/>
        <w:t>согласных</w:t>
      </w:r>
      <w:r w:rsidRPr="00576EBF">
        <w:rPr>
          <w:sz w:val="24"/>
          <w:szCs w:val="24"/>
        </w:rPr>
        <w:tab/>
        <w:t>между</w:t>
      </w:r>
      <w:r w:rsidRPr="00576EBF">
        <w:rPr>
          <w:sz w:val="24"/>
          <w:szCs w:val="24"/>
        </w:rPr>
        <w:tab/>
        <w:t>двумя</w:t>
      </w:r>
      <w:r w:rsidRPr="00576EBF">
        <w:rPr>
          <w:sz w:val="24"/>
          <w:szCs w:val="24"/>
        </w:rPr>
        <w:tab/>
        <w:t>гласными</w:t>
      </w:r>
      <w:r w:rsidRPr="00576EBF">
        <w:rPr>
          <w:sz w:val="24"/>
          <w:szCs w:val="24"/>
        </w:rPr>
        <w:tab/>
        <w:t>и</w:t>
      </w:r>
      <w:r w:rsidRPr="00576EBF">
        <w:rPr>
          <w:sz w:val="24"/>
          <w:szCs w:val="24"/>
        </w:rPr>
        <w:tab/>
      </w:r>
      <w:r w:rsidRPr="00576EBF">
        <w:rPr>
          <w:spacing w:val="-4"/>
          <w:sz w:val="24"/>
          <w:szCs w:val="24"/>
        </w:rPr>
        <w:t xml:space="preserve">между </w:t>
      </w:r>
      <w:r w:rsidRPr="00576EBF">
        <w:rPr>
          <w:sz w:val="24"/>
          <w:szCs w:val="24"/>
        </w:rPr>
        <w:t>предшествующими сонорными [в], [й'], [л], [м], [н], [р] и последующим</w:t>
      </w:r>
      <w:r w:rsidRPr="00576EBF">
        <w:rPr>
          <w:spacing w:val="-18"/>
          <w:sz w:val="24"/>
          <w:szCs w:val="24"/>
        </w:rPr>
        <w:t xml:space="preserve"> </w:t>
      </w:r>
      <w:r w:rsidRPr="00576EBF">
        <w:rPr>
          <w:sz w:val="24"/>
          <w:szCs w:val="24"/>
        </w:rPr>
        <w:t>гласным.</w:t>
      </w:r>
    </w:p>
    <w:p w:rsidR="00576EBF" w:rsidRPr="00576EBF" w:rsidRDefault="00576EBF" w:rsidP="00576EBF">
      <w:pPr>
        <w:ind w:left="828"/>
        <w:rPr>
          <w:sz w:val="24"/>
          <w:szCs w:val="24"/>
        </w:rPr>
      </w:pPr>
      <w:r w:rsidRPr="00576EBF">
        <w:rPr>
          <w:sz w:val="24"/>
          <w:szCs w:val="24"/>
        </w:rPr>
        <w:t>Произношение слов со звуком [в].</w:t>
      </w:r>
    </w:p>
    <w:p w:rsidR="00576EBF" w:rsidRPr="00576EBF" w:rsidRDefault="00576EBF" w:rsidP="00576EBF">
      <w:pPr>
        <w:ind w:left="828"/>
        <w:rPr>
          <w:sz w:val="24"/>
          <w:szCs w:val="24"/>
        </w:rPr>
      </w:pPr>
      <w:r w:rsidRPr="00576EBF">
        <w:rPr>
          <w:sz w:val="24"/>
          <w:szCs w:val="24"/>
        </w:rPr>
        <w:t>Произношение слов с разделительным мягким знаком (ь).</w:t>
      </w:r>
    </w:p>
    <w:p w:rsidR="00576EBF" w:rsidRPr="00576EBF" w:rsidRDefault="00576EBF" w:rsidP="00576EBF">
      <w:pPr>
        <w:ind w:left="828" w:right="404"/>
        <w:rPr>
          <w:sz w:val="24"/>
          <w:szCs w:val="24"/>
        </w:rPr>
      </w:pPr>
      <w:r w:rsidRPr="00576EBF">
        <w:rPr>
          <w:sz w:val="24"/>
          <w:szCs w:val="24"/>
        </w:rPr>
        <w:t>Произношение слов с мягким знаком на конце и в середине слова: выльăх, Кольăпа. Произношение слов с удвоенными согласными.</w:t>
      </w:r>
    </w:p>
    <w:p w:rsidR="00576EBF" w:rsidRPr="00576EBF" w:rsidRDefault="00576EBF" w:rsidP="00576EBF">
      <w:pPr>
        <w:ind w:left="828" w:right="3125"/>
        <w:rPr>
          <w:sz w:val="24"/>
          <w:szCs w:val="24"/>
        </w:rPr>
      </w:pPr>
      <w:r w:rsidRPr="00576EBF">
        <w:rPr>
          <w:sz w:val="24"/>
          <w:szCs w:val="24"/>
        </w:rPr>
        <w:t>Звуки [л], [н], [т] перед аффиксом -и: хули, шкулти, çуни. Сингармонизм.</w:t>
      </w:r>
    </w:p>
    <w:p w:rsidR="00576EBF" w:rsidRPr="00576EBF" w:rsidRDefault="00576EBF" w:rsidP="00576EBF">
      <w:pPr>
        <w:ind w:left="828" w:right="3023"/>
        <w:rPr>
          <w:sz w:val="24"/>
          <w:szCs w:val="24"/>
        </w:rPr>
      </w:pPr>
      <w:r w:rsidRPr="00576EBF">
        <w:rPr>
          <w:sz w:val="24"/>
          <w:szCs w:val="24"/>
        </w:rPr>
        <w:t>Соблюдение закона сингармонизма при выборе аффиксов. Ударение в словах.</w:t>
      </w:r>
    </w:p>
    <w:p w:rsidR="00576EBF" w:rsidRPr="00576EBF" w:rsidRDefault="00576EBF" w:rsidP="00576EBF">
      <w:pPr>
        <w:ind w:left="828" w:right="5743"/>
        <w:rPr>
          <w:sz w:val="24"/>
          <w:szCs w:val="24"/>
        </w:rPr>
      </w:pPr>
      <w:r w:rsidRPr="00576EBF">
        <w:rPr>
          <w:sz w:val="24"/>
          <w:szCs w:val="24"/>
        </w:rPr>
        <w:t>Полные и неполные гласные. Ударные и безударные гласные. Место ударения в слове.</w:t>
      </w:r>
    </w:p>
    <w:p w:rsidR="00576EBF" w:rsidRPr="00576EBF" w:rsidRDefault="00576EBF" w:rsidP="00576EBF">
      <w:pPr>
        <w:ind w:left="828"/>
        <w:rPr>
          <w:sz w:val="24"/>
          <w:szCs w:val="24"/>
        </w:rPr>
      </w:pPr>
      <w:r w:rsidRPr="00576EBF">
        <w:rPr>
          <w:sz w:val="24"/>
          <w:szCs w:val="24"/>
        </w:rPr>
        <w:t>Подвижность словесного ударения.</w:t>
      </w:r>
    </w:p>
    <w:p w:rsidR="00576EBF" w:rsidRPr="00576EBF" w:rsidRDefault="00576EBF" w:rsidP="00576EBF">
      <w:p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right="6936"/>
        <w:rPr>
          <w:sz w:val="24"/>
          <w:szCs w:val="24"/>
        </w:rPr>
      </w:pPr>
      <w:r w:rsidRPr="00576EBF">
        <w:rPr>
          <w:sz w:val="24"/>
          <w:szCs w:val="24"/>
        </w:rPr>
        <w:lastRenderedPageBreak/>
        <w:t>Ударение во фразах. Слог.</w:t>
      </w:r>
    </w:p>
    <w:p w:rsidR="00576EBF" w:rsidRPr="00576EBF" w:rsidRDefault="00576EBF" w:rsidP="00576EBF">
      <w:pPr>
        <w:ind w:left="828" w:right="5669"/>
        <w:rPr>
          <w:sz w:val="24"/>
          <w:szCs w:val="24"/>
        </w:rPr>
      </w:pPr>
      <w:r w:rsidRPr="00576EBF">
        <w:rPr>
          <w:sz w:val="24"/>
          <w:szCs w:val="24"/>
        </w:rPr>
        <w:t>Слогообразующая роль гласных. Деление слова на слоги.</w:t>
      </w:r>
    </w:p>
    <w:p w:rsidR="00576EBF" w:rsidRPr="00576EBF" w:rsidRDefault="00576EBF" w:rsidP="00576EBF">
      <w:pPr>
        <w:spacing w:before="1"/>
        <w:ind w:left="828" w:right="4248"/>
        <w:rPr>
          <w:sz w:val="24"/>
          <w:szCs w:val="24"/>
        </w:rPr>
      </w:pPr>
      <w:r w:rsidRPr="00576EBF">
        <w:rPr>
          <w:sz w:val="24"/>
          <w:szCs w:val="24"/>
        </w:rPr>
        <w:t>Членение предложений на смысловые группы. Интонация в различных типах предложений.</w:t>
      </w:r>
    </w:p>
    <w:p w:rsidR="00576EBF" w:rsidRPr="00576EBF" w:rsidRDefault="00576EBF" w:rsidP="00576EBF">
      <w:pPr>
        <w:ind w:left="262" w:firstLine="566"/>
        <w:rPr>
          <w:sz w:val="24"/>
          <w:szCs w:val="24"/>
        </w:rPr>
      </w:pPr>
      <w:r w:rsidRPr="00576EBF">
        <w:rPr>
          <w:sz w:val="24"/>
          <w:szCs w:val="24"/>
        </w:rPr>
        <w:t>Интонация в предложениях с частицами, междометиями, однородными членами, вводными словами, прямой речью, в сложных предложениях.</w:t>
      </w:r>
    </w:p>
    <w:p w:rsidR="00576EBF" w:rsidRPr="00576EBF" w:rsidRDefault="00576EBF" w:rsidP="00576EBF">
      <w:pPr>
        <w:ind w:left="828"/>
        <w:rPr>
          <w:sz w:val="24"/>
          <w:szCs w:val="24"/>
        </w:rPr>
      </w:pPr>
      <w:r w:rsidRPr="00576EBF">
        <w:rPr>
          <w:sz w:val="24"/>
          <w:szCs w:val="24"/>
        </w:rPr>
        <w:t>Звукобуквенный разбор слова.</w:t>
      </w:r>
    </w:p>
    <w:p w:rsidR="00576EBF" w:rsidRPr="00576EBF" w:rsidRDefault="00576EBF" w:rsidP="00576EBF">
      <w:pPr>
        <w:spacing w:before="4" w:line="274" w:lineRule="exact"/>
        <w:ind w:left="828"/>
        <w:rPr>
          <w:b/>
          <w:sz w:val="24"/>
        </w:rPr>
      </w:pPr>
      <w:r w:rsidRPr="00576EBF">
        <w:rPr>
          <w:b/>
          <w:sz w:val="24"/>
        </w:rPr>
        <w:t>Лексическая сторона речи</w:t>
      </w:r>
    </w:p>
    <w:p w:rsidR="00576EBF" w:rsidRPr="00576EBF" w:rsidRDefault="00576EBF" w:rsidP="00576EBF">
      <w:pPr>
        <w:ind w:left="262" w:firstLine="566"/>
        <w:rPr>
          <w:sz w:val="24"/>
          <w:szCs w:val="24"/>
        </w:rPr>
      </w:pPr>
      <w:r w:rsidRPr="00576EBF">
        <w:rPr>
          <w:sz w:val="24"/>
          <w:szCs w:val="24"/>
        </w:rPr>
        <w:t>Объем лексических единиц для двустороннего (рецептивного и продуктивного) усвоения, без учета непереводимых слов – 2000 (включая усвоенные в начальной школе).</w:t>
      </w:r>
    </w:p>
    <w:p w:rsidR="00576EBF" w:rsidRPr="00576EBF" w:rsidRDefault="00576EBF" w:rsidP="00576EBF">
      <w:pPr>
        <w:ind w:left="262" w:right="264" w:firstLine="566"/>
        <w:rPr>
          <w:sz w:val="24"/>
          <w:szCs w:val="24"/>
        </w:rPr>
      </w:pPr>
      <w:r w:rsidRPr="00576EBF">
        <w:rPr>
          <w:sz w:val="24"/>
          <w:szCs w:val="24"/>
        </w:rPr>
        <w:t>Речевые клише как элементы речевого этикета, отражающие культуру чувашского народа.</w:t>
      </w:r>
    </w:p>
    <w:p w:rsidR="00576EBF" w:rsidRPr="00576EBF" w:rsidRDefault="00576EBF" w:rsidP="00576EBF">
      <w:pPr>
        <w:ind w:left="828" w:right="5173"/>
        <w:rPr>
          <w:sz w:val="24"/>
          <w:szCs w:val="24"/>
        </w:rPr>
      </w:pPr>
      <w:r w:rsidRPr="00576EBF">
        <w:rPr>
          <w:sz w:val="24"/>
          <w:szCs w:val="24"/>
        </w:rPr>
        <w:t>Однозначные и многозначные слова. Прямое и переносное значение слова.</w:t>
      </w:r>
    </w:p>
    <w:p w:rsidR="00576EBF" w:rsidRPr="00576EBF" w:rsidRDefault="00576EBF" w:rsidP="00576EBF">
      <w:pPr>
        <w:ind w:left="262" w:firstLine="566"/>
        <w:rPr>
          <w:sz w:val="24"/>
          <w:szCs w:val="24"/>
        </w:rPr>
      </w:pPr>
      <w:r w:rsidRPr="00576EBF">
        <w:rPr>
          <w:sz w:val="24"/>
          <w:szCs w:val="24"/>
        </w:rPr>
        <w:t>Слова, заимствованные из русского языка через устную речь (карçинкка, витре, сараппан и т.д.).</w:t>
      </w:r>
    </w:p>
    <w:p w:rsidR="00576EBF" w:rsidRPr="00576EBF" w:rsidRDefault="00576EBF" w:rsidP="00576EBF">
      <w:pPr>
        <w:ind w:left="262" w:right="499" w:firstLine="566"/>
        <w:rPr>
          <w:sz w:val="24"/>
          <w:szCs w:val="24"/>
        </w:rPr>
      </w:pPr>
      <w:r w:rsidRPr="00576EBF">
        <w:rPr>
          <w:sz w:val="24"/>
          <w:szCs w:val="24"/>
        </w:rPr>
        <w:t>Слова, заимствованные из русского языка через письменную речь (библиотека, ручка, компьютер и т.д.).</w:t>
      </w:r>
    </w:p>
    <w:p w:rsidR="00576EBF" w:rsidRPr="00576EBF" w:rsidRDefault="00576EBF" w:rsidP="00576EBF">
      <w:pPr>
        <w:ind w:left="828" w:right="4774"/>
        <w:rPr>
          <w:sz w:val="24"/>
          <w:szCs w:val="24"/>
        </w:rPr>
      </w:pPr>
      <w:r w:rsidRPr="00576EBF">
        <w:rPr>
          <w:sz w:val="24"/>
          <w:szCs w:val="24"/>
        </w:rPr>
        <w:t>Синонимы, антонимы, омонимы. Фразеологизмы (ылтăн алă,хĕвел пăхать).</w:t>
      </w:r>
    </w:p>
    <w:p w:rsidR="00576EBF" w:rsidRPr="00576EBF" w:rsidRDefault="00576EBF" w:rsidP="00576EBF">
      <w:pPr>
        <w:tabs>
          <w:tab w:val="left" w:pos="2540"/>
          <w:tab w:val="left" w:pos="3828"/>
          <w:tab w:val="left" w:pos="5844"/>
          <w:tab w:val="left" w:pos="6445"/>
          <w:tab w:val="left" w:pos="7637"/>
          <w:tab w:val="left" w:pos="8486"/>
        </w:tabs>
        <w:ind w:left="262" w:right="272" w:firstLine="566"/>
        <w:rPr>
          <w:sz w:val="24"/>
          <w:szCs w:val="24"/>
        </w:rPr>
      </w:pPr>
      <w:r w:rsidRPr="00576EBF">
        <w:rPr>
          <w:sz w:val="24"/>
          <w:szCs w:val="24"/>
        </w:rPr>
        <w:t>Особенности</w:t>
      </w:r>
      <w:r w:rsidRPr="00576EBF">
        <w:rPr>
          <w:sz w:val="24"/>
          <w:szCs w:val="24"/>
        </w:rPr>
        <w:tab/>
        <w:t>перевода</w:t>
      </w:r>
      <w:r w:rsidRPr="00576EBF">
        <w:rPr>
          <w:sz w:val="24"/>
          <w:szCs w:val="24"/>
        </w:rPr>
        <w:tab/>
        <w:t>фразеологизмов</w:t>
      </w:r>
      <w:r w:rsidRPr="00576EBF">
        <w:rPr>
          <w:sz w:val="24"/>
          <w:szCs w:val="24"/>
        </w:rPr>
        <w:tab/>
        <w:t>на</w:t>
      </w:r>
      <w:r w:rsidRPr="00576EBF">
        <w:rPr>
          <w:sz w:val="24"/>
          <w:szCs w:val="24"/>
        </w:rPr>
        <w:tab/>
        <w:t>русский</w:t>
      </w:r>
      <w:r w:rsidRPr="00576EBF">
        <w:rPr>
          <w:sz w:val="24"/>
          <w:szCs w:val="24"/>
        </w:rPr>
        <w:tab/>
        <w:t>язык</w:t>
      </w:r>
      <w:r w:rsidRPr="00576EBF">
        <w:rPr>
          <w:sz w:val="24"/>
          <w:szCs w:val="24"/>
        </w:rPr>
        <w:tab/>
      </w:r>
      <w:r w:rsidRPr="00576EBF">
        <w:rPr>
          <w:spacing w:val="-3"/>
          <w:sz w:val="24"/>
          <w:szCs w:val="24"/>
        </w:rPr>
        <w:t xml:space="preserve">(дословная </w:t>
      </w:r>
      <w:r w:rsidRPr="00576EBF">
        <w:rPr>
          <w:sz w:val="24"/>
          <w:szCs w:val="24"/>
        </w:rPr>
        <w:t>непереводимость).</w:t>
      </w:r>
    </w:p>
    <w:p w:rsidR="00576EBF" w:rsidRPr="00576EBF" w:rsidRDefault="00576EBF" w:rsidP="00576EBF">
      <w:pPr>
        <w:ind w:left="828"/>
        <w:rPr>
          <w:sz w:val="24"/>
          <w:szCs w:val="24"/>
        </w:rPr>
      </w:pPr>
      <w:r w:rsidRPr="00576EBF">
        <w:rPr>
          <w:sz w:val="24"/>
          <w:szCs w:val="24"/>
        </w:rPr>
        <w:t>Повторяющиеся слова.</w:t>
      </w:r>
    </w:p>
    <w:p w:rsidR="00576EBF" w:rsidRPr="00576EBF" w:rsidRDefault="00576EBF" w:rsidP="00576EBF">
      <w:pPr>
        <w:spacing w:before="4" w:line="274" w:lineRule="exact"/>
        <w:ind w:left="828"/>
        <w:rPr>
          <w:b/>
          <w:sz w:val="24"/>
        </w:rPr>
      </w:pPr>
      <w:r w:rsidRPr="00576EBF">
        <w:rPr>
          <w:b/>
          <w:sz w:val="24"/>
        </w:rPr>
        <w:t>Морфемика и словообразование</w:t>
      </w:r>
    </w:p>
    <w:p w:rsidR="00576EBF" w:rsidRPr="00576EBF" w:rsidRDefault="00576EBF" w:rsidP="00576EBF">
      <w:pPr>
        <w:ind w:left="828" w:right="5799"/>
        <w:rPr>
          <w:sz w:val="24"/>
          <w:szCs w:val="24"/>
        </w:rPr>
      </w:pPr>
      <w:r w:rsidRPr="00576EBF">
        <w:rPr>
          <w:sz w:val="24"/>
          <w:szCs w:val="24"/>
        </w:rPr>
        <w:t>Состав слова: корень и аффикс. Основа слова.</w:t>
      </w:r>
    </w:p>
    <w:p w:rsidR="00576EBF" w:rsidRPr="00576EBF" w:rsidRDefault="00576EBF" w:rsidP="00576EBF">
      <w:pPr>
        <w:ind w:left="828"/>
        <w:rPr>
          <w:sz w:val="24"/>
          <w:szCs w:val="24"/>
        </w:rPr>
      </w:pPr>
      <w:r w:rsidRPr="00576EBF">
        <w:rPr>
          <w:sz w:val="24"/>
          <w:szCs w:val="24"/>
        </w:rPr>
        <w:t>Словообразование и изменение форм слова.</w:t>
      </w:r>
    </w:p>
    <w:p w:rsidR="00576EBF" w:rsidRPr="00576EBF" w:rsidRDefault="00576EBF" w:rsidP="00576EBF">
      <w:pPr>
        <w:ind w:left="828"/>
        <w:rPr>
          <w:sz w:val="24"/>
          <w:szCs w:val="24"/>
        </w:rPr>
      </w:pPr>
      <w:r w:rsidRPr="00576EBF">
        <w:rPr>
          <w:sz w:val="24"/>
          <w:szCs w:val="24"/>
        </w:rPr>
        <w:t>Аффикс как формообразующая и словообразующая морфема.</w:t>
      </w:r>
    </w:p>
    <w:p w:rsidR="00576EBF" w:rsidRPr="00576EBF" w:rsidRDefault="00576EBF" w:rsidP="00576EBF">
      <w:pPr>
        <w:ind w:left="828" w:right="1712"/>
        <w:rPr>
          <w:sz w:val="24"/>
          <w:szCs w:val="24"/>
        </w:rPr>
      </w:pPr>
      <w:r w:rsidRPr="00576EBF">
        <w:rPr>
          <w:sz w:val="24"/>
          <w:szCs w:val="24"/>
        </w:rPr>
        <w:t>Отличие структуры чувашских слов от структуры слов русского языка. Основные способы образования слов:</w:t>
      </w:r>
    </w:p>
    <w:p w:rsidR="00576EBF" w:rsidRPr="00576EBF" w:rsidRDefault="00576EBF" w:rsidP="00AA7C8F">
      <w:pPr>
        <w:numPr>
          <w:ilvl w:val="0"/>
          <w:numId w:val="295"/>
        </w:numPr>
        <w:tabs>
          <w:tab w:val="left" w:pos="1089"/>
        </w:tabs>
        <w:ind w:hanging="261"/>
        <w:rPr>
          <w:sz w:val="24"/>
        </w:rPr>
      </w:pPr>
      <w:r w:rsidRPr="00576EBF">
        <w:rPr>
          <w:sz w:val="24"/>
        </w:rPr>
        <w:t>аффиксация:</w:t>
      </w:r>
    </w:p>
    <w:p w:rsidR="00576EBF" w:rsidRPr="00576EBF" w:rsidRDefault="00576EBF" w:rsidP="00576EBF">
      <w:pPr>
        <w:ind w:left="262" w:right="273" w:firstLine="566"/>
        <w:jc w:val="both"/>
        <w:rPr>
          <w:sz w:val="24"/>
          <w:szCs w:val="24"/>
        </w:rPr>
      </w:pPr>
      <w:r w:rsidRPr="00576EBF">
        <w:rPr>
          <w:sz w:val="24"/>
          <w:szCs w:val="24"/>
        </w:rPr>
        <w:t>образование глаголов от существительных (хуравла, ӗçле), прилагательных (кахаллан, кичемлен, хитрелет, пысӑклат), подражательных слов (мӑрла, кӗрле, йӑлтӑртат, вӗлтӗртет),междометий (ахлат, эхлет);</w:t>
      </w:r>
    </w:p>
    <w:p w:rsidR="00576EBF" w:rsidRPr="00576EBF" w:rsidRDefault="00576EBF" w:rsidP="00576EBF">
      <w:pPr>
        <w:ind w:left="262" w:right="274" w:firstLine="566"/>
        <w:jc w:val="both"/>
        <w:rPr>
          <w:sz w:val="24"/>
          <w:szCs w:val="24"/>
        </w:rPr>
      </w:pPr>
      <w:r w:rsidRPr="00576EBF">
        <w:rPr>
          <w:sz w:val="24"/>
          <w:szCs w:val="24"/>
        </w:rPr>
        <w:t>образование существительных от существительных (сутуçӑ, тӗрӗçӗ, этемлĕх, çынлӑх), глаголов (суйлав, кану, вĕренÿ, туйӑм, çиçĕм), прилагательных (йывӑрлӑх, тӗрӗслӗх);</w:t>
      </w:r>
    </w:p>
    <w:p w:rsidR="00576EBF" w:rsidRPr="00576EBF" w:rsidRDefault="00576EBF" w:rsidP="00576EBF">
      <w:pPr>
        <w:ind w:left="262" w:right="274" w:firstLine="566"/>
        <w:jc w:val="both"/>
        <w:rPr>
          <w:sz w:val="24"/>
          <w:szCs w:val="24"/>
        </w:rPr>
      </w:pPr>
      <w:r w:rsidRPr="00576EBF">
        <w:rPr>
          <w:sz w:val="24"/>
          <w:szCs w:val="24"/>
        </w:rPr>
        <w:t>образование прилагательных от существительных (туслă, илемлĕ), глаголов (мухтанчӑк, вӗçкӗн), прилагательных (çаврака, начаркка, имшеркке);</w:t>
      </w:r>
    </w:p>
    <w:p w:rsidR="00576EBF" w:rsidRPr="00576EBF" w:rsidRDefault="00576EBF" w:rsidP="00AA7C8F">
      <w:pPr>
        <w:numPr>
          <w:ilvl w:val="0"/>
          <w:numId w:val="295"/>
        </w:numPr>
        <w:tabs>
          <w:tab w:val="left" w:pos="1089"/>
        </w:tabs>
        <w:ind w:hanging="261"/>
        <w:jc w:val="both"/>
        <w:rPr>
          <w:sz w:val="24"/>
        </w:rPr>
      </w:pPr>
      <w:r w:rsidRPr="00576EBF">
        <w:rPr>
          <w:sz w:val="24"/>
        </w:rPr>
        <w:t>словосложение:</w:t>
      </w:r>
    </w:p>
    <w:p w:rsidR="00576EBF" w:rsidRPr="00576EBF" w:rsidRDefault="00576EBF" w:rsidP="00576EBF">
      <w:pPr>
        <w:ind w:left="262" w:right="269" w:firstLine="566"/>
        <w:jc w:val="both"/>
        <w:rPr>
          <w:sz w:val="24"/>
          <w:szCs w:val="24"/>
        </w:rPr>
      </w:pPr>
      <w:r w:rsidRPr="00576EBF">
        <w:rPr>
          <w:sz w:val="24"/>
          <w:szCs w:val="24"/>
        </w:rPr>
        <w:t>образование парных слов: существительное + существительное(атте-анне, сĕтел- пукан);</w:t>
      </w:r>
    </w:p>
    <w:p w:rsidR="00576EBF" w:rsidRPr="00576EBF" w:rsidRDefault="00576EBF" w:rsidP="00576EBF">
      <w:pPr>
        <w:ind w:left="828"/>
        <w:jc w:val="both"/>
        <w:rPr>
          <w:sz w:val="24"/>
          <w:szCs w:val="24"/>
        </w:rPr>
      </w:pPr>
      <w:r w:rsidRPr="00576EBF">
        <w:rPr>
          <w:sz w:val="24"/>
          <w:szCs w:val="24"/>
        </w:rPr>
        <w:t>образование сложных слов: улмуççи = улма + йывӑç; сурхури = сурӑх + ура;</w:t>
      </w:r>
    </w:p>
    <w:p w:rsidR="00576EBF" w:rsidRPr="00576EBF" w:rsidRDefault="00576EBF" w:rsidP="00AA7C8F">
      <w:pPr>
        <w:numPr>
          <w:ilvl w:val="0"/>
          <w:numId w:val="295"/>
        </w:numPr>
        <w:tabs>
          <w:tab w:val="left" w:pos="1157"/>
        </w:tabs>
        <w:ind w:left="262" w:right="273" w:firstLine="566"/>
        <w:jc w:val="both"/>
        <w:rPr>
          <w:sz w:val="24"/>
        </w:rPr>
      </w:pPr>
      <w:r w:rsidRPr="00576EBF">
        <w:rPr>
          <w:sz w:val="24"/>
        </w:rPr>
        <w:t>переход слова из одной части речи в другую: Кĕркунне çулçӑсем саралаççĕ. Кĕркунне çитрĕ.</w:t>
      </w:r>
    </w:p>
    <w:p w:rsidR="00576EBF" w:rsidRPr="00576EBF" w:rsidRDefault="00576EBF" w:rsidP="00576EBF">
      <w:pPr>
        <w:ind w:left="828"/>
        <w:rPr>
          <w:sz w:val="24"/>
          <w:szCs w:val="24"/>
        </w:rPr>
      </w:pPr>
      <w:r w:rsidRPr="00576EBF">
        <w:rPr>
          <w:sz w:val="24"/>
          <w:szCs w:val="24"/>
        </w:rPr>
        <w:t>Морфемный и словообразовательный анализ слова.</w:t>
      </w:r>
    </w:p>
    <w:p w:rsidR="00576EBF" w:rsidRPr="00576EBF" w:rsidRDefault="00576EBF" w:rsidP="00576EBF">
      <w:pPr>
        <w:spacing w:before="4"/>
        <w:ind w:left="828" w:right="5706"/>
        <w:rPr>
          <w:b/>
          <w:sz w:val="24"/>
        </w:rPr>
      </w:pPr>
      <w:r w:rsidRPr="00576EBF">
        <w:rPr>
          <w:b/>
          <w:sz w:val="24"/>
        </w:rPr>
        <w:t>Грамматическая сторона речи Самостоятельные части речи Имя существительное</w:t>
      </w:r>
    </w:p>
    <w:p w:rsidR="00576EBF" w:rsidRPr="00576EBF" w:rsidRDefault="00576EBF" w:rsidP="00576EBF">
      <w:pPr>
        <w:spacing w:line="271" w:lineRule="exact"/>
        <w:ind w:left="828"/>
        <w:rPr>
          <w:sz w:val="24"/>
          <w:szCs w:val="24"/>
        </w:rPr>
      </w:pPr>
      <w:r w:rsidRPr="00576EBF">
        <w:rPr>
          <w:sz w:val="24"/>
          <w:szCs w:val="24"/>
        </w:rPr>
        <w:t>Морфологические признаки, синтаксическая функция имени существительного.</w:t>
      </w:r>
    </w:p>
    <w:p w:rsidR="00576EBF" w:rsidRPr="00576EBF" w:rsidRDefault="00576EBF" w:rsidP="00576EBF">
      <w:pPr>
        <w:spacing w:line="271" w:lineRule="exact"/>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right="5305"/>
        <w:rPr>
          <w:sz w:val="24"/>
          <w:szCs w:val="24"/>
        </w:rPr>
      </w:pPr>
      <w:r w:rsidRPr="00576EBF">
        <w:rPr>
          <w:sz w:val="24"/>
          <w:szCs w:val="24"/>
        </w:rPr>
        <w:lastRenderedPageBreak/>
        <w:t>Начальная форма существительных. Число имен существительных.</w:t>
      </w:r>
    </w:p>
    <w:p w:rsidR="00576EBF" w:rsidRPr="00576EBF" w:rsidRDefault="00576EBF" w:rsidP="00576EBF">
      <w:pPr>
        <w:ind w:left="828"/>
        <w:rPr>
          <w:sz w:val="24"/>
          <w:szCs w:val="24"/>
        </w:rPr>
      </w:pPr>
      <w:r w:rsidRPr="00576EBF">
        <w:rPr>
          <w:sz w:val="24"/>
          <w:szCs w:val="24"/>
        </w:rPr>
        <w:t>Образование множественного числа существительных.</w:t>
      </w:r>
    </w:p>
    <w:p w:rsidR="00576EBF" w:rsidRPr="00576EBF" w:rsidRDefault="00576EBF" w:rsidP="00576EBF">
      <w:pPr>
        <w:spacing w:before="1"/>
        <w:ind w:left="828"/>
        <w:rPr>
          <w:sz w:val="24"/>
          <w:szCs w:val="24"/>
        </w:rPr>
      </w:pPr>
      <w:r w:rsidRPr="00576EBF">
        <w:rPr>
          <w:sz w:val="24"/>
          <w:szCs w:val="24"/>
        </w:rPr>
        <w:t>Имена существительные, имеющие форму только единственного числа.</w:t>
      </w:r>
    </w:p>
    <w:p w:rsidR="00576EBF" w:rsidRPr="00576EBF" w:rsidRDefault="00576EBF" w:rsidP="00576EBF">
      <w:pPr>
        <w:ind w:left="262" w:firstLine="566"/>
        <w:rPr>
          <w:sz w:val="24"/>
          <w:szCs w:val="24"/>
        </w:rPr>
      </w:pPr>
      <w:r w:rsidRPr="00576EBF">
        <w:rPr>
          <w:sz w:val="24"/>
          <w:szCs w:val="24"/>
        </w:rPr>
        <w:t>Русские существительные, не имеющие единственного числа, в чувашском языке (ножницы – хачӑ, хачӑсем; очки – куçлӑх, куçлӑхсем, но каникулы – каникул).</w:t>
      </w:r>
    </w:p>
    <w:p w:rsidR="00576EBF" w:rsidRPr="00576EBF" w:rsidRDefault="00576EBF" w:rsidP="00576EBF">
      <w:pPr>
        <w:ind w:left="828" w:right="560"/>
        <w:rPr>
          <w:sz w:val="24"/>
          <w:szCs w:val="24"/>
        </w:rPr>
      </w:pPr>
      <w:r w:rsidRPr="00576EBF">
        <w:rPr>
          <w:sz w:val="24"/>
          <w:szCs w:val="24"/>
        </w:rPr>
        <w:t>Вопросы имени существительных: кам? мĕн? камсем? мĕнсем? Значения падежей. Падежные вопросы существительных.</w:t>
      </w:r>
    </w:p>
    <w:p w:rsidR="00576EBF" w:rsidRPr="00576EBF" w:rsidRDefault="00576EBF" w:rsidP="00576EBF">
      <w:pPr>
        <w:ind w:left="828"/>
        <w:rPr>
          <w:sz w:val="24"/>
          <w:szCs w:val="24"/>
        </w:rPr>
      </w:pPr>
      <w:r w:rsidRPr="00576EBF">
        <w:rPr>
          <w:sz w:val="24"/>
          <w:szCs w:val="24"/>
        </w:rPr>
        <w:t>Падежные формы существительных в единственном и во множественном числе.</w:t>
      </w:r>
    </w:p>
    <w:p w:rsidR="00576EBF" w:rsidRPr="00576EBF" w:rsidRDefault="00576EBF" w:rsidP="00576EBF">
      <w:pPr>
        <w:tabs>
          <w:tab w:val="left" w:pos="2488"/>
          <w:tab w:val="left" w:pos="3632"/>
          <w:tab w:val="left" w:pos="5064"/>
          <w:tab w:val="left" w:pos="5440"/>
          <w:tab w:val="left" w:pos="6978"/>
          <w:tab w:val="left" w:pos="8405"/>
          <w:tab w:val="left" w:pos="9506"/>
        </w:tabs>
        <w:ind w:left="262" w:right="271" w:firstLine="566"/>
        <w:rPr>
          <w:sz w:val="24"/>
          <w:szCs w:val="24"/>
        </w:rPr>
      </w:pPr>
      <w:r w:rsidRPr="00576EBF">
        <w:rPr>
          <w:sz w:val="24"/>
          <w:szCs w:val="24"/>
        </w:rPr>
        <w:t>Согласование</w:t>
      </w:r>
      <w:r w:rsidRPr="00576EBF">
        <w:rPr>
          <w:sz w:val="24"/>
          <w:szCs w:val="24"/>
        </w:rPr>
        <w:tab/>
        <w:t>глаголов</w:t>
      </w:r>
      <w:r w:rsidRPr="00576EBF">
        <w:rPr>
          <w:sz w:val="24"/>
          <w:szCs w:val="24"/>
        </w:rPr>
        <w:tab/>
        <w:t>настоящего</w:t>
      </w:r>
      <w:r w:rsidRPr="00576EBF">
        <w:rPr>
          <w:sz w:val="24"/>
          <w:szCs w:val="24"/>
        </w:rPr>
        <w:tab/>
        <w:t>и</w:t>
      </w:r>
      <w:r w:rsidRPr="00576EBF">
        <w:rPr>
          <w:sz w:val="24"/>
          <w:szCs w:val="24"/>
        </w:rPr>
        <w:tab/>
        <w:t>прошедшего</w:t>
      </w:r>
      <w:r w:rsidRPr="00576EBF">
        <w:rPr>
          <w:sz w:val="24"/>
          <w:szCs w:val="24"/>
        </w:rPr>
        <w:tab/>
        <w:t>очевидного</w:t>
      </w:r>
      <w:r w:rsidRPr="00576EBF">
        <w:rPr>
          <w:sz w:val="24"/>
          <w:szCs w:val="24"/>
        </w:rPr>
        <w:tab/>
        <w:t>времени</w:t>
      </w:r>
      <w:r w:rsidRPr="00576EBF">
        <w:rPr>
          <w:sz w:val="24"/>
          <w:szCs w:val="24"/>
        </w:rPr>
        <w:tab/>
      </w:r>
      <w:r w:rsidRPr="00576EBF">
        <w:rPr>
          <w:spacing w:val="-18"/>
          <w:sz w:val="24"/>
          <w:szCs w:val="24"/>
        </w:rPr>
        <w:t xml:space="preserve">с </w:t>
      </w:r>
      <w:r w:rsidRPr="00576EBF">
        <w:rPr>
          <w:sz w:val="24"/>
          <w:szCs w:val="24"/>
        </w:rPr>
        <w:t>существительными.</w:t>
      </w:r>
    </w:p>
    <w:p w:rsidR="00576EBF" w:rsidRPr="00576EBF" w:rsidRDefault="00576EBF" w:rsidP="00576EBF">
      <w:pPr>
        <w:ind w:left="828" w:right="1994"/>
        <w:rPr>
          <w:sz w:val="24"/>
          <w:szCs w:val="24"/>
        </w:rPr>
      </w:pPr>
      <w:r w:rsidRPr="00576EBF">
        <w:rPr>
          <w:sz w:val="24"/>
          <w:szCs w:val="24"/>
        </w:rPr>
        <w:t>Заимствованные из русского языка несклоняемые существительные. Форма принадлежности существительных.</w:t>
      </w:r>
    </w:p>
    <w:p w:rsidR="00576EBF" w:rsidRPr="00576EBF" w:rsidRDefault="00576EBF" w:rsidP="00576EBF">
      <w:pPr>
        <w:ind w:left="828" w:right="2815"/>
        <w:rPr>
          <w:sz w:val="24"/>
          <w:szCs w:val="24"/>
        </w:rPr>
      </w:pPr>
      <w:r w:rsidRPr="00576EBF">
        <w:rPr>
          <w:sz w:val="24"/>
          <w:szCs w:val="24"/>
        </w:rPr>
        <w:t>Замена имен существительных личными местоимениями. Имена существительные с аффиксом -чĕ (каçчӗ, шкултаччӗ.) Употребление существительных в речи.</w:t>
      </w:r>
    </w:p>
    <w:p w:rsidR="00576EBF" w:rsidRPr="00576EBF" w:rsidRDefault="00576EBF" w:rsidP="00576EBF">
      <w:pPr>
        <w:ind w:left="828"/>
        <w:rPr>
          <w:sz w:val="24"/>
          <w:szCs w:val="24"/>
        </w:rPr>
      </w:pPr>
      <w:r w:rsidRPr="00576EBF">
        <w:rPr>
          <w:sz w:val="24"/>
          <w:szCs w:val="24"/>
        </w:rPr>
        <w:t>Частичный морфологический разбор имени существительного.</w:t>
      </w:r>
    </w:p>
    <w:p w:rsidR="00576EBF" w:rsidRPr="00576EBF" w:rsidRDefault="00576EBF" w:rsidP="00576EBF">
      <w:pPr>
        <w:spacing w:before="5" w:line="274" w:lineRule="exact"/>
        <w:ind w:left="828"/>
        <w:rPr>
          <w:b/>
          <w:sz w:val="24"/>
        </w:rPr>
      </w:pPr>
      <w:r w:rsidRPr="00576EBF">
        <w:rPr>
          <w:b/>
          <w:sz w:val="24"/>
        </w:rPr>
        <w:t>Имя прилагательное</w:t>
      </w:r>
    </w:p>
    <w:p w:rsidR="00576EBF" w:rsidRPr="00576EBF" w:rsidRDefault="00576EBF" w:rsidP="00576EBF">
      <w:pPr>
        <w:ind w:left="262" w:firstLine="566"/>
        <w:rPr>
          <w:sz w:val="24"/>
          <w:szCs w:val="24"/>
        </w:rPr>
      </w:pPr>
      <w:r w:rsidRPr="00576EBF">
        <w:rPr>
          <w:sz w:val="24"/>
          <w:szCs w:val="24"/>
        </w:rPr>
        <w:t>Морфологические признаки, синтаксическая функция имени прилагательного в предложении.</w:t>
      </w:r>
    </w:p>
    <w:p w:rsidR="00576EBF" w:rsidRPr="00576EBF" w:rsidRDefault="00576EBF" w:rsidP="00576EBF">
      <w:pPr>
        <w:ind w:left="828"/>
        <w:rPr>
          <w:sz w:val="24"/>
          <w:szCs w:val="24"/>
        </w:rPr>
      </w:pPr>
      <w:r w:rsidRPr="00576EBF">
        <w:rPr>
          <w:sz w:val="24"/>
          <w:szCs w:val="24"/>
        </w:rPr>
        <w:t>Вопросы прилагательного: мĕнле? мӗн тӗслӗ?</w:t>
      </w:r>
    </w:p>
    <w:p w:rsidR="00576EBF" w:rsidRPr="00576EBF" w:rsidRDefault="00576EBF" w:rsidP="00576EBF">
      <w:pPr>
        <w:ind w:left="828" w:right="1946"/>
        <w:rPr>
          <w:sz w:val="24"/>
          <w:szCs w:val="24"/>
        </w:rPr>
      </w:pPr>
      <w:r w:rsidRPr="00576EBF">
        <w:rPr>
          <w:sz w:val="24"/>
          <w:szCs w:val="24"/>
        </w:rPr>
        <w:t>Связь имени прилагательного с именем существительным, глаголом. Степени сравнения прилагательных и их образование.</w:t>
      </w:r>
    </w:p>
    <w:p w:rsidR="00576EBF" w:rsidRPr="00576EBF" w:rsidRDefault="00576EBF" w:rsidP="00576EBF">
      <w:pPr>
        <w:ind w:left="828"/>
        <w:rPr>
          <w:sz w:val="24"/>
          <w:szCs w:val="24"/>
        </w:rPr>
      </w:pPr>
      <w:r w:rsidRPr="00576EBF">
        <w:rPr>
          <w:sz w:val="24"/>
          <w:szCs w:val="24"/>
        </w:rPr>
        <w:t>Прилагательные-синонимы, прилагательные-антонимы.</w:t>
      </w:r>
    </w:p>
    <w:p w:rsidR="00576EBF" w:rsidRPr="00576EBF" w:rsidRDefault="00576EBF" w:rsidP="00576EBF">
      <w:pPr>
        <w:ind w:left="262" w:firstLine="566"/>
        <w:rPr>
          <w:sz w:val="24"/>
          <w:szCs w:val="24"/>
        </w:rPr>
      </w:pPr>
      <w:r w:rsidRPr="00576EBF">
        <w:rPr>
          <w:sz w:val="24"/>
          <w:szCs w:val="24"/>
        </w:rPr>
        <w:t>Самостоятельная форма прилагательных (илемлĕ – илемли, илемлĕскер, чипер – чиперри, чиперскер).</w:t>
      </w:r>
    </w:p>
    <w:p w:rsidR="00576EBF" w:rsidRPr="00576EBF" w:rsidRDefault="00576EBF" w:rsidP="00576EBF">
      <w:pPr>
        <w:ind w:left="828" w:right="1382"/>
        <w:rPr>
          <w:sz w:val="24"/>
          <w:szCs w:val="24"/>
        </w:rPr>
      </w:pPr>
      <w:r w:rsidRPr="00576EBF">
        <w:rPr>
          <w:sz w:val="24"/>
          <w:szCs w:val="24"/>
        </w:rPr>
        <w:t>Имена прилагательные с аффиксом -чĕ (илемлӗччӗ, капӑрччӗ). Сравнительная степень наречий и сравнительная степень прилагательных. Употребление прилагательных в речи.</w:t>
      </w:r>
    </w:p>
    <w:p w:rsidR="00576EBF" w:rsidRPr="00576EBF" w:rsidRDefault="00576EBF" w:rsidP="00576EBF">
      <w:pPr>
        <w:ind w:left="828"/>
        <w:rPr>
          <w:sz w:val="24"/>
          <w:szCs w:val="24"/>
        </w:rPr>
      </w:pPr>
      <w:r w:rsidRPr="00576EBF">
        <w:rPr>
          <w:sz w:val="24"/>
          <w:szCs w:val="24"/>
        </w:rPr>
        <w:t>Частичный морфологический разбор имени прилагательного.</w:t>
      </w:r>
    </w:p>
    <w:p w:rsidR="00576EBF" w:rsidRPr="00576EBF" w:rsidRDefault="00576EBF" w:rsidP="00576EBF">
      <w:pPr>
        <w:spacing w:before="3" w:line="274" w:lineRule="exact"/>
        <w:ind w:left="828"/>
        <w:rPr>
          <w:b/>
          <w:sz w:val="24"/>
        </w:rPr>
      </w:pPr>
      <w:r w:rsidRPr="00576EBF">
        <w:rPr>
          <w:b/>
          <w:sz w:val="24"/>
        </w:rPr>
        <w:t>Имя числительное</w:t>
      </w:r>
    </w:p>
    <w:p w:rsidR="00576EBF" w:rsidRPr="00576EBF" w:rsidRDefault="00576EBF" w:rsidP="00576EBF">
      <w:pPr>
        <w:ind w:left="262" w:firstLine="566"/>
        <w:rPr>
          <w:sz w:val="24"/>
          <w:szCs w:val="24"/>
        </w:rPr>
      </w:pPr>
      <w:r w:rsidRPr="00576EBF">
        <w:rPr>
          <w:sz w:val="24"/>
          <w:szCs w:val="24"/>
        </w:rPr>
        <w:t>Морфологические признаки, синтаксическая функция имени числительного в предложении.</w:t>
      </w:r>
    </w:p>
    <w:p w:rsidR="00576EBF" w:rsidRPr="00576EBF" w:rsidRDefault="00576EBF" w:rsidP="00576EBF">
      <w:pPr>
        <w:tabs>
          <w:tab w:val="left" w:pos="2989"/>
          <w:tab w:val="left" w:pos="4656"/>
          <w:tab w:val="left" w:pos="6743"/>
          <w:tab w:val="left" w:pos="8732"/>
        </w:tabs>
        <w:ind w:left="262" w:right="269" w:firstLine="566"/>
        <w:rPr>
          <w:sz w:val="24"/>
          <w:szCs w:val="24"/>
        </w:rPr>
      </w:pPr>
      <w:r w:rsidRPr="00576EBF">
        <w:rPr>
          <w:sz w:val="24"/>
          <w:szCs w:val="24"/>
        </w:rPr>
        <w:t>Количественные,</w:t>
      </w:r>
      <w:r w:rsidRPr="00576EBF">
        <w:rPr>
          <w:sz w:val="24"/>
          <w:szCs w:val="24"/>
        </w:rPr>
        <w:tab/>
        <w:t>порядковые,</w:t>
      </w:r>
      <w:r w:rsidRPr="00576EBF">
        <w:rPr>
          <w:sz w:val="24"/>
          <w:szCs w:val="24"/>
        </w:rPr>
        <w:tab/>
        <w:t>разделительные,</w:t>
      </w:r>
      <w:r w:rsidRPr="00576EBF">
        <w:rPr>
          <w:sz w:val="24"/>
          <w:szCs w:val="24"/>
        </w:rPr>
        <w:tab/>
        <w:t>собирательные,</w:t>
      </w:r>
      <w:r w:rsidRPr="00576EBF">
        <w:rPr>
          <w:sz w:val="24"/>
          <w:szCs w:val="24"/>
        </w:rPr>
        <w:tab/>
      </w:r>
      <w:r w:rsidRPr="00576EBF">
        <w:rPr>
          <w:spacing w:val="-3"/>
          <w:sz w:val="24"/>
          <w:szCs w:val="24"/>
        </w:rPr>
        <w:t xml:space="preserve">дробные </w:t>
      </w:r>
      <w:r w:rsidRPr="00576EBF">
        <w:rPr>
          <w:sz w:val="24"/>
          <w:szCs w:val="24"/>
        </w:rPr>
        <w:t>числительные и их</w:t>
      </w:r>
      <w:r w:rsidRPr="00576EBF">
        <w:rPr>
          <w:spacing w:val="-3"/>
          <w:sz w:val="24"/>
          <w:szCs w:val="24"/>
        </w:rPr>
        <w:t xml:space="preserve"> </w:t>
      </w:r>
      <w:r w:rsidRPr="00576EBF">
        <w:rPr>
          <w:sz w:val="24"/>
          <w:szCs w:val="24"/>
        </w:rPr>
        <w:t>образование.</w:t>
      </w:r>
    </w:p>
    <w:p w:rsidR="00576EBF" w:rsidRPr="00576EBF" w:rsidRDefault="00576EBF" w:rsidP="00576EBF">
      <w:pPr>
        <w:ind w:left="828" w:right="6277"/>
        <w:rPr>
          <w:sz w:val="24"/>
          <w:szCs w:val="24"/>
        </w:rPr>
      </w:pPr>
      <w:r w:rsidRPr="00576EBF">
        <w:rPr>
          <w:sz w:val="24"/>
          <w:szCs w:val="24"/>
        </w:rPr>
        <w:t>Обозначение времени, дат. Вопросы числительных.</w:t>
      </w:r>
    </w:p>
    <w:p w:rsidR="00576EBF" w:rsidRPr="00576EBF" w:rsidRDefault="00576EBF" w:rsidP="00576EBF">
      <w:pPr>
        <w:ind w:left="828"/>
        <w:rPr>
          <w:sz w:val="24"/>
          <w:szCs w:val="24"/>
        </w:rPr>
      </w:pPr>
      <w:r w:rsidRPr="00576EBF">
        <w:rPr>
          <w:sz w:val="24"/>
          <w:szCs w:val="24"/>
        </w:rPr>
        <w:t>Полные и краткие количественные числительные.</w:t>
      </w:r>
    </w:p>
    <w:p w:rsidR="00576EBF" w:rsidRPr="00576EBF" w:rsidRDefault="00576EBF" w:rsidP="00576EBF">
      <w:pPr>
        <w:ind w:left="828" w:right="1697"/>
        <w:rPr>
          <w:sz w:val="24"/>
          <w:szCs w:val="24"/>
        </w:rPr>
      </w:pPr>
      <w:r w:rsidRPr="00576EBF">
        <w:rPr>
          <w:sz w:val="24"/>
          <w:szCs w:val="24"/>
        </w:rPr>
        <w:t>Сочетания кратких количественных числительных и существительных. Имена числительные с аффиксом -чĕ. (Эпӗ ун чух улттӑраччӗ.) Употребление числительных в речи.</w:t>
      </w:r>
    </w:p>
    <w:p w:rsidR="00576EBF" w:rsidRPr="00576EBF" w:rsidRDefault="00576EBF" w:rsidP="00576EBF">
      <w:pPr>
        <w:ind w:left="828"/>
        <w:rPr>
          <w:sz w:val="24"/>
          <w:szCs w:val="24"/>
        </w:rPr>
      </w:pPr>
      <w:r w:rsidRPr="00576EBF">
        <w:rPr>
          <w:sz w:val="24"/>
          <w:szCs w:val="24"/>
        </w:rPr>
        <w:t>Частичный морфологический разбор имени числительного.</w:t>
      </w:r>
    </w:p>
    <w:p w:rsidR="00576EBF" w:rsidRPr="00576EBF" w:rsidRDefault="00576EBF" w:rsidP="00576EBF">
      <w:pPr>
        <w:spacing w:before="4" w:line="274" w:lineRule="exact"/>
        <w:ind w:left="828"/>
        <w:rPr>
          <w:b/>
          <w:sz w:val="24"/>
        </w:rPr>
      </w:pPr>
      <w:r w:rsidRPr="00576EBF">
        <w:rPr>
          <w:b/>
          <w:sz w:val="24"/>
        </w:rPr>
        <w:t>Местоимение</w:t>
      </w:r>
    </w:p>
    <w:p w:rsidR="00576EBF" w:rsidRPr="00576EBF" w:rsidRDefault="00576EBF" w:rsidP="00576EBF">
      <w:pPr>
        <w:ind w:left="828"/>
        <w:rPr>
          <w:sz w:val="24"/>
          <w:szCs w:val="24"/>
        </w:rPr>
      </w:pPr>
      <w:r w:rsidRPr="00576EBF">
        <w:rPr>
          <w:sz w:val="24"/>
          <w:szCs w:val="24"/>
        </w:rPr>
        <w:t>Морфологические признаки, синтаксическая функция местоимения в предложении. Разряды местоимений. Личные местоимения (эпĕ, эсĕ, вăл, эпир, эсир, вĕсем).</w:t>
      </w:r>
    </w:p>
    <w:p w:rsidR="00576EBF" w:rsidRPr="00576EBF" w:rsidRDefault="00576EBF" w:rsidP="00576EBF">
      <w:pPr>
        <w:ind w:left="262" w:right="272"/>
        <w:jc w:val="both"/>
        <w:rPr>
          <w:sz w:val="24"/>
          <w:szCs w:val="24"/>
        </w:rPr>
      </w:pPr>
      <w:r w:rsidRPr="00576EBF">
        <w:rPr>
          <w:sz w:val="24"/>
          <w:szCs w:val="24"/>
        </w:rPr>
        <w:t>Возвратные местоимения (хам, ху, хăй, хамăр, хăвăр, хăйсем). Указательные местоимения (ку, çак, кашни, леш, акă, авă). Вопросительные местоимения (кам, мĕн, мĕнле, хӑш, миçе, мĕн чухлĕ). Отрицательные местоимения (никам, нимĕн, нимле, нихăш, нимĕн чухлĕ).</w:t>
      </w:r>
    </w:p>
    <w:p w:rsidR="00576EBF" w:rsidRPr="00576EBF" w:rsidRDefault="00576EBF" w:rsidP="00576EBF">
      <w:pPr>
        <w:ind w:left="262" w:right="272"/>
        <w:jc w:val="both"/>
        <w:rPr>
          <w:sz w:val="24"/>
          <w:szCs w:val="24"/>
        </w:rPr>
      </w:pPr>
      <w:r w:rsidRPr="00576EBF">
        <w:rPr>
          <w:sz w:val="24"/>
          <w:szCs w:val="24"/>
        </w:rPr>
        <w:t>Неопределенные местоимения (такам, темĕн, темле, тахăш, темĕн чухлĕ, темиçе). Определительные местоимения (пĕтĕм, пур).</w:t>
      </w:r>
    </w:p>
    <w:p w:rsidR="00576EBF" w:rsidRPr="00576EBF" w:rsidRDefault="00576EBF" w:rsidP="00576EBF">
      <w:pPr>
        <w:ind w:left="828" w:right="2927"/>
        <w:jc w:val="both"/>
        <w:rPr>
          <w:sz w:val="24"/>
          <w:szCs w:val="24"/>
        </w:rPr>
      </w:pPr>
      <w:r w:rsidRPr="00576EBF">
        <w:rPr>
          <w:sz w:val="24"/>
          <w:szCs w:val="24"/>
        </w:rPr>
        <w:t>Изменение личных и возвратных местоимений по падежам. Согласование личных местоимений с глаголами.</w:t>
      </w:r>
    </w:p>
    <w:p w:rsidR="00576EBF" w:rsidRPr="00576EBF" w:rsidRDefault="00576EBF" w:rsidP="00576EBF">
      <w:p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right="3916"/>
        <w:rPr>
          <w:sz w:val="24"/>
          <w:szCs w:val="24"/>
        </w:rPr>
      </w:pPr>
      <w:r w:rsidRPr="00576EBF">
        <w:rPr>
          <w:sz w:val="24"/>
          <w:szCs w:val="24"/>
        </w:rPr>
        <w:lastRenderedPageBreak/>
        <w:t>Связь местоимений с послелогами, частицами. Местоимения с аффиксом -чĕ. (Кӗнеке манраччӗ.) Употребление местоимений в речи.</w:t>
      </w:r>
    </w:p>
    <w:p w:rsidR="00576EBF" w:rsidRPr="00576EBF" w:rsidRDefault="00576EBF" w:rsidP="00576EBF">
      <w:pPr>
        <w:spacing w:before="1"/>
        <w:ind w:left="828"/>
        <w:rPr>
          <w:sz w:val="24"/>
          <w:szCs w:val="24"/>
        </w:rPr>
      </w:pPr>
      <w:r w:rsidRPr="00576EBF">
        <w:rPr>
          <w:sz w:val="24"/>
          <w:szCs w:val="24"/>
        </w:rPr>
        <w:t>Частичный морфологический разбор местоимения.</w:t>
      </w:r>
    </w:p>
    <w:p w:rsidR="00576EBF" w:rsidRPr="00576EBF" w:rsidRDefault="00576EBF" w:rsidP="00576EBF">
      <w:pPr>
        <w:spacing w:before="4" w:line="274" w:lineRule="exact"/>
        <w:ind w:left="828"/>
        <w:rPr>
          <w:b/>
          <w:sz w:val="24"/>
        </w:rPr>
      </w:pPr>
      <w:r w:rsidRPr="00576EBF">
        <w:rPr>
          <w:b/>
          <w:sz w:val="24"/>
        </w:rPr>
        <w:t>Глагол</w:t>
      </w:r>
    </w:p>
    <w:p w:rsidR="00576EBF" w:rsidRPr="00576EBF" w:rsidRDefault="00576EBF" w:rsidP="00576EBF">
      <w:pPr>
        <w:ind w:left="828" w:right="990"/>
        <w:rPr>
          <w:sz w:val="24"/>
          <w:szCs w:val="24"/>
        </w:rPr>
      </w:pPr>
      <w:r w:rsidRPr="00576EBF">
        <w:rPr>
          <w:sz w:val="24"/>
          <w:szCs w:val="24"/>
        </w:rPr>
        <w:t>Морфологические признаки, синтаксическая функция глагола в предложении. Начальная форма глагола.</w:t>
      </w:r>
    </w:p>
    <w:p w:rsidR="00576EBF" w:rsidRPr="00576EBF" w:rsidRDefault="00576EBF" w:rsidP="00576EBF">
      <w:pPr>
        <w:ind w:left="262" w:right="274" w:firstLine="566"/>
        <w:jc w:val="both"/>
        <w:rPr>
          <w:sz w:val="24"/>
          <w:szCs w:val="24"/>
        </w:rPr>
      </w:pPr>
      <w:r w:rsidRPr="00576EBF">
        <w:rPr>
          <w:sz w:val="24"/>
          <w:szCs w:val="24"/>
        </w:rPr>
        <w:t>Времена глагола. Настоящее, будущее и прошедшее (прошедшее очевидное, прошедшее многократное). Изменение глаголов по лицам и числам в настоящем, будущем и прошедшем времени. Утвердительная и отрицательная формы.</w:t>
      </w:r>
    </w:p>
    <w:p w:rsidR="00576EBF" w:rsidRPr="00576EBF" w:rsidRDefault="00576EBF" w:rsidP="00576EBF">
      <w:pPr>
        <w:ind w:left="828" w:right="4673"/>
        <w:rPr>
          <w:sz w:val="24"/>
          <w:szCs w:val="24"/>
        </w:rPr>
      </w:pPr>
      <w:r w:rsidRPr="00576EBF">
        <w:rPr>
          <w:sz w:val="24"/>
          <w:szCs w:val="24"/>
        </w:rPr>
        <w:t>Настоящее время в значении будущего. Настоящее время в значении прошедшего. Вопросы глаголов.</w:t>
      </w:r>
    </w:p>
    <w:p w:rsidR="00576EBF" w:rsidRPr="00576EBF" w:rsidRDefault="00576EBF" w:rsidP="00576EBF">
      <w:pPr>
        <w:ind w:left="828"/>
        <w:rPr>
          <w:sz w:val="24"/>
          <w:szCs w:val="24"/>
        </w:rPr>
      </w:pPr>
      <w:r w:rsidRPr="00576EBF">
        <w:rPr>
          <w:sz w:val="24"/>
          <w:szCs w:val="24"/>
        </w:rPr>
        <w:t>Классификация глаголов по вопросам.</w:t>
      </w:r>
    </w:p>
    <w:p w:rsidR="00576EBF" w:rsidRPr="00576EBF" w:rsidRDefault="00576EBF" w:rsidP="00576EBF">
      <w:pPr>
        <w:ind w:left="828"/>
        <w:rPr>
          <w:sz w:val="24"/>
          <w:szCs w:val="24"/>
        </w:rPr>
      </w:pPr>
      <w:r w:rsidRPr="00576EBF">
        <w:rPr>
          <w:sz w:val="24"/>
          <w:szCs w:val="24"/>
        </w:rPr>
        <w:t>Согласование глаголов с существительными и местоимениями.</w:t>
      </w:r>
    </w:p>
    <w:p w:rsidR="00576EBF" w:rsidRPr="00576EBF" w:rsidRDefault="00576EBF" w:rsidP="00576EBF">
      <w:pPr>
        <w:ind w:left="828" w:right="1696"/>
        <w:rPr>
          <w:sz w:val="24"/>
          <w:szCs w:val="24"/>
        </w:rPr>
      </w:pPr>
      <w:r w:rsidRPr="00576EBF">
        <w:rPr>
          <w:sz w:val="24"/>
          <w:szCs w:val="24"/>
        </w:rPr>
        <w:t>Форма возможности-невозможности действия разных времен глаголов. Наклонения глагола (изъявительное, повелительное, сослагательное). Настоящее, будущее и прошедшее время в изъявительном наклонении. Употребление глаголов в речи.</w:t>
      </w:r>
    </w:p>
    <w:p w:rsidR="00576EBF" w:rsidRPr="00576EBF" w:rsidRDefault="00576EBF" w:rsidP="00576EBF">
      <w:pPr>
        <w:ind w:left="828"/>
        <w:rPr>
          <w:sz w:val="24"/>
          <w:szCs w:val="24"/>
        </w:rPr>
      </w:pPr>
      <w:r w:rsidRPr="00576EBF">
        <w:rPr>
          <w:sz w:val="24"/>
          <w:szCs w:val="24"/>
        </w:rPr>
        <w:t>Частичный морфологический разбор глагола.</w:t>
      </w:r>
    </w:p>
    <w:p w:rsidR="00576EBF" w:rsidRPr="00576EBF" w:rsidRDefault="00576EBF" w:rsidP="00576EBF">
      <w:pPr>
        <w:spacing w:before="4"/>
        <w:ind w:left="828" w:right="6102"/>
        <w:rPr>
          <w:b/>
          <w:sz w:val="24"/>
        </w:rPr>
      </w:pPr>
      <w:r w:rsidRPr="00576EBF">
        <w:rPr>
          <w:b/>
          <w:sz w:val="24"/>
        </w:rPr>
        <w:t>Безличные формы глагола Инфинитив</w:t>
      </w:r>
    </w:p>
    <w:p w:rsidR="00576EBF" w:rsidRPr="00576EBF" w:rsidRDefault="00576EBF" w:rsidP="00576EBF">
      <w:pPr>
        <w:ind w:left="828" w:right="5422"/>
        <w:rPr>
          <w:sz w:val="24"/>
          <w:szCs w:val="24"/>
        </w:rPr>
      </w:pPr>
      <w:r w:rsidRPr="00576EBF">
        <w:rPr>
          <w:sz w:val="24"/>
          <w:szCs w:val="24"/>
        </w:rPr>
        <w:t>Способы образования инфинитива. Вопрос инфинитива мӗн тума?</w:t>
      </w:r>
    </w:p>
    <w:p w:rsidR="00576EBF" w:rsidRPr="00576EBF" w:rsidRDefault="00576EBF" w:rsidP="00576EBF">
      <w:pPr>
        <w:ind w:left="262" w:firstLine="566"/>
        <w:rPr>
          <w:sz w:val="24"/>
          <w:szCs w:val="24"/>
        </w:rPr>
      </w:pPr>
      <w:r w:rsidRPr="00576EBF">
        <w:rPr>
          <w:sz w:val="24"/>
          <w:szCs w:val="24"/>
        </w:rPr>
        <w:t>Особенности инфинитива в чувашском языке в сравнении с инфинитивом в русском языке.</w:t>
      </w:r>
    </w:p>
    <w:p w:rsidR="00576EBF" w:rsidRPr="00576EBF" w:rsidRDefault="00576EBF" w:rsidP="00576EBF">
      <w:pPr>
        <w:ind w:left="828"/>
        <w:rPr>
          <w:sz w:val="24"/>
          <w:szCs w:val="24"/>
        </w:rPr>
      </w:pPr>
      <w:r w:rsidRPr="00576EBF">
        <w:rPr>
          <w:sz w:val="24"/>
          <w:szCs w:val="24"/>
        </w:rPr>
        <w:t>Употребление инфинитива в речи.</w:t>
      </w:r>
    </w:p>
    <w:p w:rsidR="00576EBF" w:rsidRPr="00576EBF" w:rsidRDefault="00576EBF" w:rsidP="00576EBF">
      <w:pPr>
        <w:spacing w:line="274" w:lineRule="exact"/>
        <w:ind w:left="828"/>
        <w:rPr>
          <w:b/>
          <w:sz w:val="24"/>
        </w:rPr>
      </w:pPr>
      <w:r w:rsidRPr="00576EBF">
        <w:rPr>
          <w:b/>
          <w:sz w:val="24"/>
        </w:rPr>
        <w:t>Деепричастие</w:t>
      </w:r>
    </w:p>
    <w:p w:rsidR="00576EBF" w:rsidRPr="00576EBF" w:rsidRDefault="00576EBF" w:rsidP="00576EBF">
      <w:pPr>
        <w:ind w:left="828" w:right="477"/>
        <w:rPr>
          <w:sz w:val="24"/>
          <w:szCs w:val="24"/>
        </w:rPr>
      </w:pPr>
      <w:r w:rsidRPr="00576EBF">
        <w:rPr>
          <w:sz w:val="24"/>
          <w:szCs w:val="24"/>
        </w:rPr>
        <w:t>Деепричастия с аффиксами -са(-се), -сан(-сен), -а(-е), -иччен, -массерен(-мессерен). Утвердительная и отрицательная формы деепричастия.</w:t>
      </w:r>
    </w:p>
    <w:p w:rsidR="00576EBF" w:rsidRPr="00576EBF" w:rsidRDefault="00576EBF" w:rsidP="00576EBF">
      <w:pPr>
        <w:ind w:left="828"/>
        <w:rPr>
          <w:sz w:val="24"/>
          <w:szCs w:val="24"/>
        </w:rPr>
      </w:pPr>
      <w:r w:rsidRPr="00576EBF">
        <w:rPr>
          <w:sz w:val="24"/>
          <w:szCs w:val="24"/>
        </w:rPr>
        <w:t>Употребление деепричастий в речи.</w:t>
      </w:r>
    </w:p>
    <w:p w:rsidR="00576EBF" w:rsidRPr="00576EBF" w:rsidRDefault="00576EBF" w:rsidP="00576EBF">
      <w:pPr>
        <w:spacing w:before="3" w:line="274" w:lineRule="exact"/>
        <w:ind w:left="828"/>
        <w:rPr>
          <w:b/>
          <w:sz w:val="24"/>
        </w:rPr>
      </w:pPr>
      <w:r w:rsidRPr="00576EBF">
        <w:rPr>
          <w:b/>
          <w:sz w:val="24"/>
        </w:rPr>
        <w:t>Причастие</w:t>
      </w:r>
    </w:p>
    <w:p w:rsidR="00576EBF" w:rsidRPr="00576EBF" w:rsidRDefault="00576EBF" w:rsidP="00576EBF">
      <w:pPr>
        <w:ind w:left="828" w:right="705"/>
        <w:rPr>
          <w:sz w:val="24"/>
          <w:szCs w:val="24"/>
        </w:rPr>
      </w:pPr>
      <w:r w:rsidRPr="00576EBF">
        <w:rPr>
          <w:sz w:val="24"/>
          <w:szCs w:val="24"/>
        </w:rPr>
        <w:t>Морфологические признаки, синтаксическая функция причастия в предложении. Образование причастий настоящего, будущего, прошедшего времени.</w:t>
      </w:r>
    </w:p>
    <w:p w:rsidR="00576EBF" w:rsidRPr="00576EBF" w:rsidRDefault="00576EBF" w:rsidP="00576EBF">
      <w:pPr>
        <w:ind w:left="828"/>
        <w:rPr>
          <w:sz w:val="24"/>
          <w:szCs w:val="24"/>
        </w:rPr>
      </w:pPr>
      <w:r w:rsidRPr="00576EBF">
        <w:rPr>
          <w:sz w:val="24"/>
          <w:szCs w:val="24"/>
        </w:rPr>
        <w:t>Утвердительная и отрицательная формы.</w:t>
      </w:r>
    </w:p>
    <w:p w:rsidR="00576EBF" w:rsidRPr="00576EBF" w:rsidRDefault="00576EBF" w:rsidP="00576EBF">
      <w:pPr>
        <w:ind w:left="262" w:right="264" w:firstLine="566"/>
        <w:rPr>
          <w:sz w:val="24"/>
          <w:szCs w:val="24"/>
        </w:rPr>
      </w:pPr>
      <w:r w:rsidRPr="00576EBF">
        <w:rPr>
          <w:sz w:val="24"/>
          <w:szCs w:val="24"/>
        </w:rPr>
        <w:t>Существительные с причастиями настоящего и прошедшего времени (вулакан ача, вуланă ача).</w:t>
      </w:r>
    </w:p>
    <w:p w:rsidR="00576EBF" w:rsidRPr="00576EBF" w:rsidRDefault="00576EBF" w:rsidP="00576EBF">
      <w:pPr>
        <w:ind w:left="828" w:right="5307"/>
        <w:rPr>
          <w:sz w:val="24"/>
          <w:szCs w:val="24"/>
        </w:rPr>
      </w:pPr>
      <w:r w:rsidRPr="00576EBF">
        <w:rPr>
          <w:sz w:val="24"/>
          <w:szCs w:val="24"/>
        </w:rPr>
        <w:t>Причастия долженствования. Образование отрицательной формы.</w:t>
      </w:r>
    </w:p>
    <w:p w:rsidR="00576EBF" w:rsidRPr="00576EBF" w:rsidRDefault="00576EBF" w:rsidP="00576EBF">
      <w:pPr>
        <w:ind w:left="828" w:right="3512"/>
        <w:rPr>
          <w:sz w:val="24"/>
          <w:szCs w:val="24"/>
        </w:rPr>
      </w:pPr>
      <w:r w:rsidRPr="00576EBF">
        <w:rPr>
          <w:sz w:val="24"/>
          <w:szCs w:val="24"/>
        </w:rPr>
        <w:t>Самостоятельная форма причастий (вулани, вуласси). Склонение причастий.</w:t>
      </w:r>
    </w:p>
    <w:p w:rsidR="00576EBF" w:rsidRPr="00576EBF" w:rsidRDefault="00576EBF" w:rsidP="00576EBF">
      <w:pPr>
        <w:ind w:left="828"/>
        <w:rPr>
          <w:sz w:val="24"/>
          <w:szCs w:val="24"/>
        </w:rPr>
      </w:pPr>
      <w:r w:rsidRPr="00576EBF">
        <w:rPr>
          <w:sz w:val="24"/>
          <w:szCs w:val="24"/>
        </w:rPr>
        <w:t>Употребление причастий в речи.</w:t>
      </w:r>
    </w:p>
    <w:p w:rsidR="00576EBF" w:rsidRPr="00576EBF" w:rsidRDefault="00576EBF" w:rsidP="00576EBF">
      <w:pPr>
        <w:ind w:left="828"/>
        <w:rPr>
          <w:sz w:val="24"/>
          <w:szCs w:val="24"/>
        </w:rPr>
      </w:pPr>
      <w:r w:rsidRPr="00576EBF">
        <w:rPr>
          <w:sz w:val="24"/>
          <w:szCs w:val="24"/>
        </w:rPr>
        <w:t>Частичный морфологический разбор причастия.</w:t>
      </w:r>
    </w:p>
    <w:p w:rsidR="00576EBF" w:rsidRPr="00576EBF" w:rsidRDefault="00576EBF" w:rsidP="00576EBF">
      <w:pPr>
        <w:spacing w:before="3" w:line="274" w:lineRule="exact"/>
        <w:ind w:left="828"/>
        <w:rPr>
          <w:b/>
          <w:sz w:val="24"/>
        </w:rPr>
      </w:pPr>
      <w:r w:rsidRPr="00576EBF">
        <w:rPr>
          <w:b/>
          <w:sz w:val="24"/>
        </w:rPr>
        <w:t>Наречие</w:t>
      </w:r>
    </w:p>
    <w:p w:rsidR="00576EBF" w:rsidRPr="00576EBF" w:rsidRDefault="00576EBF" w:rsidP="00576EBF">
      <w:pPr>
        <w:spacing w:line="274" w:lineRule="exact"/>
        <w:ind w:left="828"/>
        <w:rPr>
          <w:sz w:val="24"/>
          <w:szCs w:val="24"/>
        </w:rPr>
      </w:pPr>
      <w:r w:rsidRPr="00576EBF">
        <w:rPr>
          <w:sz w:val="24"/>
          <w:szCs w:val="24"/>
        </w:rPr>
        <w:t>Морфологические признаки, синтаксическая функция</w:t>
      </w:r>
      <w:r w:rsidRPr="00576EBF">
        <w:rPr>
          <w:spacing w:val="-26"/>
          <w:sz w:val="24"/>
          <w:szCs w:val="24"/>
        </w:rPr>
        <w:t xml:space="preserve"> </w:t>
      </w:r>
      <w:r w:rsidRPr="00576EBF">
        <w:rPr>
          <w:sz w:val="24"/>
          <w:szCs w:val="24"/>
        </w:rPr>
        <w:t>наречия.</w:t>
      </w:r>
    </w:p>
    <w:p w:rsidR="00576EBF" w:rsidRPr="00576EBF" w:rsidRDefault="00576EBF" w:rsidP="00576EBF">
      <w:pPr>
        <w:ind w:left="262" w:right="263" w:firstLine="566"/>
        <w:jc w:val="both"/>
        <w:rPr>
          <w:sz w:val="24"/>
          <w:szCs w:val="24"/>
        </w:rPr>
      </w:pPr>
      <w:r w:rsidRPr="00576EBF">
        <w:rPr>
          <w:sz w:val="24"/>
          <w:szCs w:val="24"/>
        </w:rPr>
        <w:t>Разряды наречий по значению. Наречия образа действия (мӗнле? хӑвӑрт, ерипен, сасартӑк). Наречия времени (хӑçан? паян, ялан, кӑçал; хӑçанччен? халиччен, паянччен, ӗнерччен; хӑçантанпа? иртенпе, ӗнертенпе). Наречия места (ӑçта? кунта, ниçта, йӗри- тавра; ӑçтан? кунтан, ниçтан, унтан; ӑçталла? кунталла, унталла, каялла). Наречия меры (мӗн чухлӗ? кӑшт, ытла, питӗ, пӑртак; мӗн таран? мӗн тери?). Наречия причины (мӗншӗн? ахаль). Наречия-антонимы (паян– ыран, çулла – хӗлле, кунта – унта).</w:t>
      </w:r>
    </w:p>
    <w:p w:rsidR="00576EBF" w:rsidRPr="00576EBF" w:rsidRDefault="00576EBF" w:rsidP="00576EBF">
      <w:pPr>
        <w:ind w:left="828"/>
        <w:jc w:val="both"/>
        <w:rPr>
          <w:sz w:val="24"/>
          <w:szCs w:val="24"/>
        </w:rPr>
      </w:pPr>
      <w:r w:rsidRPr="00576EBF">
        <w:rPr>
          <w:sz w:val="24"/>
          <w:szCs w:val="24"/>
        </w:rPr>
        <w:t>Степени сравнения наречий, способы их образования.</w:t>
      </w:r>
    </w:p>
    <w:p w:rsidR="00576EBF" w:rsidRPr="00576EBF" w:rsidRDefault="00576EBF" w:rsidP="00576EBF">
      <w:p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jc w:val="both"/>
        <w:rPr>
          <w:sz w:val="24"/>
          <w:szCs w:val="24"/>
        </w:rPr>
      </w:pPr>
      <w:r w:rsidRPr="00576EBF">
        <w:rPr>
          <w:sz w:val="24"/>
          <w:szCs w:val="24"/>
        </w:rPr>
        <w:lastRenderedPageBreak/>
        <w:t>Образование сравнительной степени наречий образа действия.</w:t>
      </w:r>
    </w:p>
    <w:p w:rsidR="00576EBF" w:rsidRPr="00576EBF" w:rsidRDefault="00576EBF" w:rsidP="00576EBF">
      <w:pPr>
        <w:ind w:left="262" w:right="262" w:firstLine="566"/>
        <w:jc w:val="both"/>
        <w:rPr>
          <w:sz w:val="24"/>
          <w:szCs w:val="24"/>
        </w:rPr>
      </w:pPr>
      <w:r w:rsidRPr="00576EBF">
        <w:rPr>
          <w:sz w:val="24"/>
          <w:szCs w:val="24"/>
        </w:rPr>
        <w:t>Сравнительная степень некоторых наречий места (кунта – кунтарах, таçта– таçтарах), наречий времени (час – часрах, ӗлӗк – ӗлӗкрех, анчах – анчахрах, халь – хальтерех), наречий меры (ытла – ытларах, пӑртак – пӑртакрах).</w:t>
      </w:r>
    </w:p>
    <w:p w:rsidR="00576EBF" w:rsidRPr="00576EBF" w:rsidRDefault="00576EBF" w:rsidP="00576EBF">
      <w:pPr>
        <w:spacing w:before="1"/>
        <w:ind w:left="262" w:right="266" w:firstLine="566"/>
        <w:jc w:val="both"/>
        <w:rPr>
          <w:sz w:val="24"/>
          <w:szCs w:val="24"/>
        </w:rPr>
      </w:pPr>
      <w:r w:rsidRPr="00576EBF">
        <w:rPr>
          <w:sz w:val="24"/>
          <w:szCs w:val="24"/>
        </w:rPr>
        <w:t>Образование превосходной степени наречий образа действия (аран-аран, хуллен- хуллен).</w:t>
      </w:r>
    </w:p>
    <w:p w:rsidR="00576EBF" w:rsidRPr="00576EBF" w:rsidRDefault="00576EBF" w:rsidP="00576EBF">
      <w:pPr>
        <w:ind w:left="828"/>
        <w:jc w:val="both"/>
        <w:rPr>
          <w:sz w:val="24"/>
          <w:szCs w:val="24"/>
        </w:rPr>
      </w:pPr>
      <w:r w:rsidRPr="00576EBF">
        <w:rPr>
          <w:sz w:val="24"/>
          <w:szCs w:val="24"/>
        </w:rPr>
        <w:t>Употребление наречий в речи.</w:t>
      </w:r>
    </w:p>
    <w:p w:rsidR="00576EBF" w:rsidRPr="00576EBF" w:rsidRDefault="00576EBF" w:rsidP="00576EBF">
      <w:pPr>
        <w:ind w:left="828"/>
        <w:jc w:val="both"/>
        <w:rPr>
          <w:sz w:val="24"/>
          <w:szCs w:val="24"/>
        </w:rPr>
      </w:pPr>
      <w:r w:rsidRPr="00576EBF">
        <w:rPr>
          <w:sz w:val="24"/>
          <w:szCs w:val="24"/>
        </w:rPr>
        <w:t>Частичный морфологический разбор наречия.</w:t>
      </w:r>
    </w:p>
    <w:p w:rsidR="00576EBF" w:rsidRPr="00576EBF" w:rsidRDefault="00576EBF" w:rsidP="00576EBF">
      <w:pPr>
        <w:spacing w:before="4" w:line="274" w:lineRule="exact"/>
        <w:ind w:left="828"/>
        <w:jc w:val="both"/>
        <w:rPr>
          <w:b/>
          <w:sz w:val="24"/>
        </w:rPr>
      </w:pPr>
      <w:r w:rsidRPr="00576EBF">
        <w:rPr>
          <w:b/>
          <w:sz w:val="24"/>
        </w:rPr>
        <w:t>Подражательные слова</w:t>
      </w:r>
    </w:p>
    <w:p w:rsidR="00576EBF" w:rsidRPr="00576EBF" w:rsidRDefault="00576EBF" w:rsidP="00576EBF">
      <w:pPr>
        <w:ind w:left="828" w:right="1820"/>
        <w:rPr>
          <w:sz w:val="24"/>
          <w:szCs w:val="24"/>
        </w:rPr>
      </w:pPr>
      <w:r w:rsidRPr="00576EBF">
        <w:rPr>
          <w:sz w:val="24"/>
          <w:szCs w:val="24"/>
        </w:rPr>
        <w:t>Морфологические признаки, синтаксическая функция в предложении. Вопрос подражательного слова мӗнле?</w:t>
      </w:r>
    </w:p>
    <w:p w:rsidR="00576EBF" w:rsidRPr="00576EBF" w:rsidRDefault="00576EBF" w:rsidP="00576EBF">
      <w:pPr>
        <w:ind w:left="828" w:right="937"/>
        <w:rPr>
          <w:sz w:val="24"/>
          <w:szCs w:val="24"/>
        </w:rPr>
      </w:pPr>
      <w:r w:rsidRPr="00576EBF">
        <w:rPr>
          <w:sz w:val="24"/>
          <w:szCs w:val="24"/>
        </w:rPr>
        <w:t>Особенности подражательных слов в чувашском языке в сравнении с русским. Употребление подражательных слов в речи.</w:t>
      </w:r>
    </w:p>
    <w:p w:rsidR="00576EBF" w:rsidRPr="00576EBF" w:rsidRDefault="00576EBF" w:rsidP="00576EBF">
      <w:pPr>
        <w:spacing w:before="3"/>
        <w:ind w:left="828" w:right="6529"/>
        <w:rPr>
          <w:b/>
          <w:sz w:val="24"/>
        </w:rPr>
      </w:pPr>
      <w:r w:rsidRPr="00576EBF">
        <w:rPr>
          <w:b/>
          <w:sz w:val="24"/>
        </w:rPr>
        <w:t>Служебные части речи Послелоги</w:t>
      </w:r>
    </w:p>
    <w:p w:rsidR="00576EBF" w:rsidRPr="00576EBF" w:rsidRDefault="00576EBF" w:rsidP="00576EBF">
      <w:pPr>
        <w:spacing w:line="272" w:lineRule="exact"/>
        <w:ind w:left="828"/>
        <w:rPr>
          <w:sz w:val="24"/>
          <w:szCs w:val="24"/>
        </w:rPr>
      </w:pPr>
      <w:r w:rsidRPr="00576EBF">
        <w:rPr>
          <w:sz w:val="24"/>
          <w:szCs w:val="24"/>
        </w:rPr>
        <w:t>Морфологические признаки.</w:t>
      </w:r>
    </w:p>
    <w:p w:rsidR="00576EBF" w:rsidRPr="00576EBF" w:rsidRDefault="00576EBF" w:rsidP="00576EBF">
      <w:pPr>
        <w:ind w:left="828" w:right="3596"/>
        <w:rPr>
          <w:sz w:val="24"/>
          <w:szCs w:val="24"/>
        </w:rPr>
      </w:pPr>
      <w:r w:rsidRPr="00576EBF">
        <w:rPr>
          <w:sz w:val="24"/>
          <w:szCs w:val="24"/>
        </w:rPr>
        <w:t>Роль послелогов в словосочетаниях и предложениях. Место послелогов в предложении.</w:t>
      </w:r>
    </w:p>
    <w:p w:rsidR="00576EBF" w:rsidRPr="00576EBF" w:rsidRDefault="00576EBF" w:rsidP="00576EBF">
      <w:pPr>
        <w:ind w:left="828" w:right="3410"/>
        <w:rPr>
          <w:sz w:val="24"/>
          <w:szCs w:val="24"/>
        </w:rPr>
      </w:pPr>
      <w:r w:rsidRPr="00576EBF">
        <w:rPr>
          <w:sz w:val="24"/>
          <w:szCs w:val="24"/>
        </w:rPr>
        <w:t>Изменяемые и неизменяемые послелоги. Употребление послелогов с различными частями речи.</w:t>
      </w:r>
    </w:p>
    <w:p w:rsidR="00576EBF" w:rsidRPr="00576EBF" w:rsidRDefault="00576EBF" w:rsidP="00576EBF">
      <w:pPr>
        <w:ind w:left="828" w:right="1774"/>
        <w:rPr>
          <w:sz w:val="24"/>
          <w:szCs w:val="24"/>
        </w:rPr>
      </w:pPr>
      <w:r w:rsidRPr="00576EBF">
        <w:rPr>
          <w:sz w:val="24"/>
          <w:szCs w:val="24"/>
        </w:rPr>
        <w:t>Выражение различных смысловых отношений с помощью послелогов. Употребление послелогов в речи.</w:t>
      </w:r>
    </w:p>
    <w:p w:rsidR="00576EBF" w:rsidRPr="00576EBF" w:rsidRDefault="00576EBF" w:rsidP="00576EBF">
      <w:pPr>
        <w:spacing w:before="5" w:line="274" w:lineRule="exact"/>
        <w:ind w:left="828"/>
        <w:rPr>
          <w:b/>
          <w:sz w:val="24"/>
        </w:rPr>
      </w:pPr>
      <w:r w:rsidRPr="00576EBF">
        <w:rPr>
          <w:b/>
          <w:sz w:val="24"/>
        </w:rPr>
        <w:t>Союзы</w:t>
      </w:r>
    </w:p>
    <w:p w:rsidR="00576EBF" w:rsidRPr="00576EBF" w:rsidRDefault="00576EBF" w:rsidP="00576EBF">
      <w:pPr>
        <w:spacing w:line="274" w:lineRule="exact"/>
        <w:ind w:left="828"/>
        <w:rPr>
          <w:sz w:val="24"/>
          <w:szCs w:val="24"/>
        </w:rPr>
      </w:pPr>
      <w:r w:rsidRPr="00576EBF">
        <w:rPr>
          <w:sz w:val="24"/>
          <w:szCs w:val="24"/>
        </w:rPr>
        <w:t>Морфологические признаки.</w:t>
      </w:r>
    </w:p>
    <w:p w:rsidR="00576EBF" w:rsidRPr="00576EBF" w:rsidRDefault="00576EBF" w:rsidP="00576EBF">
      <w:pPr>
        <w:tabs>
          <w:tab w:val="left" w:pos="2658"/>
          <w:tab w:val="left" w:pos="3423"/>
          <w:tab w:val="left" w:pos="4284"/>
          <w:tab w:val="left" w:pos="4761"/>
          <w:tab w:val="left" w:pos="5239"/>
          <w:tab w:val="left" w:pos="6085"/>
          <w:tab w:val="left" w:pos="6917"/>
          <w:tab w:val="left" w:pos="7974"/>
          <w:tab w:val="left" w:pos="9486"/>
        </w:tabs>
        <w:ind w:left="262" w:right="269" w:firstLine="566"/>
        <w:rPr>
          <w:sz w:val="24"/>
          <w:szCs w:val="24"/>
        </w:rPr>
      </w:pPr>
      <w:r w:rsidRPr="00576EBF">
        <w:rPr>
          <w:sz w:val="24"/>
          <w:szCs w:val="24"/>
        </w:rPr>
        <w:t>Сочинительные</w:t>
      </w:r>
      <w:r w:rsidRPr="00576EBF">
        <w:rPr>
          <w:sz w:val="24"/>
          <w:szCs w:val="24"/>
        </w:rPr>
        <w:tab/>
        <w:t>(тата,</w:t>
      </w:r>
      <w:r w:rsidRPr="00576EBF">
        <w:rPr>
          <w:sz w:val="24"/>
          <w:szCs w:val="24"/>
        </w:rPr>
        <w:tab/>
        <w:t>ни-ни,</w:t>
      </w:r>
      <w:r w:rsidRPr="00576EBF">
        <w:rPr>
          <w:sz w:val="24"/>
          <w:szCs w:val="24"/>
        </w:rPr>
        <w:tab/>
        <w:t>та,</w:t>
      </w:r>
      <w:r w:rsidRPr="00576EBF">
        <w:rPr>
          <w:sz w:val="24"/>
          <w:szCs w:val="24"/>
        </w:rPr>
        <w:tab/>
        <w:t>те,</w:t>
      </w:r>
      <w:r w:rsidRPr="00576EBF">
        <w:rPr>
          <w:sz w:val="24"/>
          <w:szCs w:val="24"/>
        </w:rPr>
        <w:tab/>
        <w:t>анчах,</w:t>
      </w:r>
      <w:r w:rsidRPr="00576EBF">
        <w:rPr>
          <w:sz w:val="24"/>
          <w:szCs w:val="24"/>
        </w:rPr>
        <w:tab/>
        <w:t>çапах,</w:t>
      </w:r>
      <w:r w:rsidRPr="00576EBF">
        <w:rPr>
          <w:sz w:val="24"/>
          <w:szCs w:val="24"/>
        </w:rPr>
        <w:tab/>
        <w:t>пӗр-пӗр,</w:t>
      </w:r>
      <w:r w:rsidRPr="00576EBF">
        <w:rPr>
          <w:sz w:val="24"/>
          <w:szCs w:val="24"/>
        </w:rPr>
        <w:tab/>
        <w:t>пӗрре-тепре)</w:t>
      </w:r>
      <w:r w:rsidRPr="00576EBF">
        <w:rPr>
          <w:sz w:val="24"/>
          <w:szCs w:val="24"/>
        </w:rPr>
        <w:tab/>
      </w:r>
      <w:r w:rsidRPr="00576EBF">
        <w:rPr>
          <w:spacing w:val="-18"/>
          <w:sz w:val="24"/>
          <w:szCs w:val="24"/>
        </w:rPr>
        <w:t xml:space="preserve">и </w:t>
      </w:r>
      <w:r w:rsidRPr="00576EBF">
        <w:rPr>
          <w:sz w:val="24"/>
          <w:szCs w:val="24"/>
        </w:rPr>
        <w:t>подчинительные (мӗншӗн тесен, тесе, тесен, пулсан та, пулин те)</w:t>
      </w:r>
      <w:r w:rsidRPr="00576EBF">
        <w:rPr>
          <w:spacing w:val="-7"/>
          <w:sz w:val="24"/>
          <w:szCs w:val="24"/>
        </w:rPr>
        <w:t xml:space="preserve"> </w:t>
      </w:r>
      <w:r w:rsidRPr="00576EBF">
        <w:rPr>
          <w:sz w:val="24"/>
          <w:szCs w:val="24"/>
        </w:rPr>
        <w:t>союзы.</w:t>
      </w:r>
    </w:p>
    <w:p w:rsidR="00576EBF" w:rsidRPr="00576EBF" w:rsidRDefault="00576EBF" w:rsidP="00576EBF">
      <w:pPr>
        <w:ind w:left="828" w:right="3904"/>
        <w:rPr>
          <w:sz w:val="24"/>
          <w:szCs w:val="24"/>
        </w:rPr>
      </w:pPr>
      <w:r w:rsidRPr="00576EBF">
        <w:rPr>
          <w:sz w:val="24"/>
          <w:szCs w:val="24"/>
        </w:rPr>
        <w:t>Роль союзов в простых и сложных предложениях. Союзы и частицы.</w:t>
      </w:r>
    </w:p>
    <w:p w:rsidR="00576EBF" w:rsidRPr="00576EBF" w:rsidRDefault="00576EBF" w:rsidP="00576EBF">
      <w:pPr>
        <w:ind w:left="828"/>
        <w:rPr>
          <w:sz w:val="24"/>
          <w:szCs w:val="24"/>
        </w:rPr>
      </w:pPr>
      <w:r w:rsidRPr="00576EBF">
        <w:rPr>
          <w:sz w:val="24"/>
          <w:szCs w:val="24"/>
        </w:rPr>
        <w:t>Употребление союзов в речи.</w:t>
      </w:r>
    </w:p>
    <w:p w:rsidR="00576EBF" w:rsidRPr="00576EBF" w:rsidRDefault="00576EBF" w:rsidP="00576EBF">
      <w:pPr>
        <w:spacing w:before="5" w:line="274" w:lineRule="exact"/>
        <w:ind w:left="828"/>
        <w:rPr>
          <w:b/>
          <w:sz w:val="24"/>
        </w:rPr>
      </w:pPr>
      <w:r w:rsidRPr="00576EBF">
        <w:rPr>
          <w:b/>
          <w:sz w:val="24"/>
        </w:rPr>
        <w:t>Частицы</w:t>
      </w:r>
    </w:p>
    <w:p w:rsidR="00576EBF" w:rsidRPr="00576EBF" w:rsidRDefault="00576EBF" w:rsidP="00576EBF">
      <w:pPr>
        <w:ind w:left="828" w:right="6089"/>
        <w:rPr>
          <w:sz w:val="24"/>
          <w:szCs w:val="24"/>
        </w:rPr>
      </w:pPr>
      <w:r w:rsidRPr="00576EBF">
        <w:rPr>
          <w:sz w:val="24"/>
          <w:szCs w:val="24"/>
        </w:rPr>
        <w:t>Морфологические признаки. Роль частиц в речи.</w:t>
      </w:r>
    </w:p>
    <w:p w:rsidR="00576EBF" w:rsidRPr="00576EBF" w:rsidRDefault="00576EBF" w:rsidP="00576EBF">
      <w:pPr>
        <w:ind w:left="262" w:firstLine="566"/>
        <w:rPr>
          <w:sz w:val="24"/>
          <w:szCs w:val="24"/>
        </w:rPr>
      </w:pPr>
      <w:r w:rsidRPr="00576EBF">
        <w:rPr>
          <w:sz w:val="24"/>
          <w:szCs w:val="24"/>
        </w:rPr>
        <w:t>Разряды частиц по значению. Отрицательные частицы мар, çук. Вопросительные частицы -и, -ши. Указательные частицы акӑ(ак), авӑ (ав).</w:t>
      </w:r>
    </w:p>
    <w:p w:rsidR="00576EBF" w:rsidRPr="00576EBF" w:rsidRDefault="00576EBF" w:rsidP="00576EBF">
      <w:pPr>
        <w:ind w:left="262" w:firstLine="566"/>
        <w:rPr>
          <w:sz w:val="24"/>
          <w:szCs w:val="24"/>
        </w:rPr>
      </w:pPr>
      <w:r w:rsidRPr="00576EBF">
        <w:rPr>
          <w:sz w:val="24"/>
          <w:szCs w:val="24"/>
        </w:rPr>
        <w:t>Выделительно-ограничительные частицы çеç, кӑна, анчах. Уточняющая частица шӑп(ах). Частица тен со значением сомнения. Усилительные частицы та, те, чи, вӗт.</w:t>
      </w:r>
    </w:p>
    <w:p w:rsidR="00576EBF" w:rsidRPr="00576EBF" w:rsidRDefault="00576EBF" w:rsidP="00576EBF">
      <w:pPr>
        <w:ind w:left="828" w:right="6055"/>
        <w:rPr>
          <w:sz w:val="24"/>
          <w:szCs w:val="24"/>
        </w:rPr>
      </w:pPr>
      <w:r w:rsidRPr="00576EBF">
        <w:rPr>
          <w:sz w:val="24"/>
          <w:szCs w:val="24"/>
        </w:rPr>
        <w:t xml:space="preserve">Употребление частиц в речи. </w:t>
      </w:r>
      <w:r w:rsidRPr="00576EBF">
        <w:rPr>
          <w:b/>
          <w:sz w:val="24"/>
          <w:szCs w:val="24"/>
        </w:rPr>
        <w:t xml:space="preserve">Междометия </w:t>
      </w:r>
      <w:r w:rsidRPr="00576EBF">
        <w:rPr>
          <w:sz w:val="24"/>
          <w:szCs w:val="24"/>
        </w:rPr>
        <w:t>Морфологические признаки.</w:t>
      </w:r>
    </w:p>
    <w:p w:rsidR="00576EBF" w:rsidRPr="00576EBF" w:rsidRDefault="00576EBF" w:rsidP="00576EBF">
      <w:pPr>
        <w:ind w:left="828" w:right="1963"/>
        <w:rPr>
          <w:sz w:val="24"/>
          <w:szCs w:val="24"/>
        </w:rPr>
      </w:pPr>
      <w:r w:rsidRPr="00576EBF">
        <w:rPr>
          <w:sz w:val="24"/>
          <w:szCs w:val="24"/>
        </w:rPr>
        <w:t>Отличие междометий от самостоятельных и служебных частей речи. Значение междометий.</w:t>
      </w:r>
    </w:p>
    <w:p w:rsidR="00576EBF" w:rsidRPr="00576EBF" w:rsidRDefault="00576EBF" w:rsidP="00576EBF">
      <w:pPr>
        <w:ind w:left="828"/>
        <w:rPr>
          <w:sz w:val="24"/>
          <w:szCs w:val="24"/>
        </w:rPr>
      </w:pPr>
      <w:r w:rsidRPr="00576EBF">
        <w:rPr>
          <w:sz w:val="24"/>
          <w:szCs w:val="24"/>
        </w:rPr>
        <w:t>Употребление междометий в речи.</w:t>
      </w:r>
    </w:p>
    <w:p w:rsidR="00576EBF" w:rsidRPr="00576EBF" w:rsidRDefault="00576EBF" w:rsidP="00576EBF">
      <w:pPr>
        <w:spacing w:before="4"/>
        <w:ind w:left="828" w:right="7275"/>
        <w:rPr>
          <w:b/>
          <w:sz w:val="24"/>
        </w:rPr>
      </w:pPr>
      <w:r w:rsidRPr="00576EBF">
        <w:rPr>
          <w:b/>
          <w:sz w:val="24"/>
        </w:rPr>
        <w:t>Синтаксис Словосочетание</w:t>
      </w:r>
    </w:p>
    <w:p w:rsidR="00576EBF" w:rsidRPr="00576EBF" w:rsidRDefault="00576EBF" w:rsidP="00576EBF">
      <w:pPr>
        <w:ind w:left="828" w:right="5260"/>
        <w:rPr>
          <w:sz w:val="24"/>
          <w:szCs w:val="24"/>
        </w:rPr>
      </w:pPr>
      <w:r w:rsidRPr="00576EBF">
        <w:rPr>
          <w:sz w:val="24"/>
          <w:szCs w:val="24"/>
        </w:rPr>
        <w:t>Понятие о словосочетании. Основные признаки словосочетания. Структура словосочетания.</w:t>
      </w:r>
    </w:p>
    <w:p w:rsidR="00576EBF" w:rsidRPr="00576EBF" w:rsidRDefault="00576EBF" w:rsidP="00576EBF">
      <w:pPr>
        <w:ind w:left="828"/>
        <w:rPr>
          <w:sz w:val="24"/>
          <w:szCs w:val="24"/>
        </w:rPr>
      </w:pPr>
      <w:r w:rsidRPr="00576EBF">
        <w:rPr>
          <w:sz w:val="24"/>
          <w:szCs w:val="24"/>
        </w:rPr>
        <w:t>Главное и зависимое слово в словосочетании.</w:t>
      </w:r>
    </w:p>
    <w:p w:rsidR="00576EBF" w:rsidRPr="00576EBF" w:rsidRDefault="00576EBF" w:rsidP="00576EBF">
      <w:pPr>
        <w:ind w:left="828"/>
        <w:rPr>
          <w:sz w:val="24"/>
          <w:szCs w:val="24"/>
        </w:rPr>
      </w:pPr>
      <w:r w:rsidRPr="00576EBF">
        <w:rPr>
          <w:sz w:val="24"/>
          <w:szCs w:val="24"/>
        </w:rPr>
        <w:t>Смысловая и грамматическая связь слов в словосочетаниях.</w:t>
      </w:r>
    </w:p>
    <w:p w:rsidR="00576EBF" w:rsidRPr="00576EBF" w:rsidRDefault="00576EBF" w:rsidP="00576EBF">
      <w:pPr>
        <w:ind w:left="828"/>
        <w:rPr>
          <w:sz w:val="24"/>
          <w:szCs w:val="24"/>
        </w:rPr>
      </w:pPr>
      <w:r w:rsidRPr="00576EBF">
        <w:rPr>
          <w:sz w:val="24"/>
          <w:szCs w:val="24"/>
        </w:rPr>
        <w:t>Виды словосочетаний по способу выражения главного слова: именные и глагольные.</w:t>
      </w:r>
    </w:p>
    <w:p w:rsidR="00576EBF" w:rsidRPr="00576EBF" w:rsidRDefault="00576EBF" w:rsidP="00576EBF">
      <w:pPr>
        <w:ind w:left="262" w:firstLine="566"/>
        <w:rPr>
          <w:sz w:val="24"/>
          <w:szCs w:val="24"/>
        </w:rPr>
      </w:pPr>
      <w:r w:rsidRPr="00576EBF">
        <w:rPr>
          <w:sz w:val="24"/>
          <w:szCs w:val="24"/>
        </w:rPr>
        <w:t>Способы связи слов в словосочетании (с помощью аффиксов, послелогов, порядком расположения).</w:t>
      </w:r>
    </w:p>
    <w:p w:rsidR="00576EBF" w:rsidRPr="00576EBF" w:rsidRDefault="00576EBF" w:rsidP="00576EBF">
      <w:pPr>
        <w:sectPr w:rsidR="00576EBF" w:rsidRPr="00576EBF">
          <w:pgSz w:w="11910" w:h="16840"/>
          <w:pgMar w:top="1040" w:right="580" w:bottom="1260" w:left="1440" w:header="0" w:footer="1021" w:gutter="0"/>
          <w:cols w:space="720"/>
        </w:sectPr>
      </w:pPr>
    </w:p>
    <w:p w:rsidR="00576EBF" w:rsidRPr="00576EBF" w:rsidRDefault="00576EBF" w:rsidP="00576EBF">
      <w:pPr>
        <w:spacing w:before="66" w:line="242" w:lineRule="auto"/>
        <w:ind w:left="828" w:right="3731"/>
        <w:rPr>
          <w:b/>
          <w:sz w:val="24"/>
          <w:szCs w:val="24"/>
        </w:rPr>
      </w:pPr>
      <w:r w:rsidRPr="00576EBF">
        <w:rPr>
          <w:sz w:val="24"/>
          <w:szCs w:val="24"/>
        </w:rPr>
        <w:lastRenderedPageBreak/>
        <w:t xml:space="preserve">Употребление словосочетаний в предложениях. Частичный синтаксический разбор словосочетания. </w:t>
      </w:r>
      <w:r w:rsidRPr="00576EBF">
        <w:rPr>
          <w:b/>
          <w:sz w:val="24"/>
          <w:szCs w:val="24"/>
        </w:rPr>
        <w:t>Предложение</w:t>
      </w:r>
    </w:p>
    <w:p w:rsidR="00576EBF" w:rsidRPr="00576EBF" w:rsidRDefault="00576EBF" w:rsidP="00576EBF">
      <w:pPr>
        <w:ind w:left="828" w:right="4726"/>
        <w:rPr>
          <w:sz w:val="24"/>
          <w:szCs w:val="24"/>
        </w:rPr>
      </w:pPr>
      <w:r w:rsidRPr="00576EBF">
        <w:rPr>
          <w:sz w:val="24"/>
          <w:szCs w:val="24"/>
        </w:rPr>
        <w:t>Основные признаки предложения. Отличие предложения от словосочетания. Связь слов в предложениях.</w:t>
      </w:r>
    </w:p>
    <w:p w:rsidR="00576EBF" w:rsidRPr="00576EBF" w:rsidRDefault="00576EBF" w:rsidP="00576EBF">
      <w:pPr>
        <w:ind w:left="828" w:right="3266"/>
        <w:rPr>
          <w:sz w:val="24"/>
          <w:szCs w:val="24"/>
        </w:rPr>
      </w:pPr>
      <w:r w:rsidRPr="00576EBF">
        <w:rPr>
          <w:sz w:val="24"/>
          <w:szCs w:val="24"/>
        </w:rPr>
        <w:t>Виды предложений по цели высказывания и интонации. Утвердительные и отрицательные предложения.</w:t>
      </w:r>
    </w:p>
    <w:p w:rsidR="00576EBF" w:rsidRPr="00576EBF" w:rsidRDefault="00576EBF" w:rsidP="00576EBF">
      <w:pPr>
        <w:ind w:left="828"/>
        <w:rPr>
          <w:sz w:val="24"/>
          <w:szCs w:val="24"/>
        </w:rPr>
      </w:pPr>
      <w:r w:rsidRPr="00576EBF">
        <w:rPr>
          <w:sz w:val="24"/>
          <w:szCs w:val="24"/>
        </w:rPr>
        <w:t>Образование отрицательных предложений.</w:t>
      </w:r>
    </w:p>
    <w:p w:rsidR="00576EBF" w:rsidRPr="00576EBF" w:rsidRDefault="00576EBF" w:rsidP="00576EBF">
      <w:pPr>
        <w:ind w:left="828"/>
        <w:rPr>
          <w:sz w:val="24"/>
          <w:szCs w:val="24"/>
        </w:rPr>
      </w:pPr>
      <w:r w:rsidRPr="00576EBF">
        <w:rPr>
          <w:sz w:val="24"/>
          <w:szCs w:val="24"/>
        </w:rPr>
        <w:t>Способы образования вопросительных предложений.</w:t>
      </w:r>
    </w:p>
    <w:p w:rsidR="00576EBF" w:rsidRPr="00576EBF" w:rsidRDefault="00576EBF" w:rsidP="00576EBF">
      <w:pPr>
        <w:spacing w:line="274" w:lineRule="exact"/>
        <w:ind w:left="828"/>
        <w:rPr>
          <w:b/>
          <w:sz w:val="24"/>
        </w:rPr>
      </w:pPr>
      <w:r w:rsidRPr="00576EBF">
        <w:rPr>
          <w:b/>
          <w:sz w:val="24"/>
        </w:rPr>
        <w:t>Простое предложение. Главные и второстепенные члены предложения</w:t>
      </w:r>
    </w:p>
    <w:p w:rsidR="00576EBF" w:rsidRPr="00576EBF" w:rsidRDefault="00576EBF" w:rsidP="00576EBF">
      <w:pPr>
        <w:ind w:left="828" w:right="2125"/>
        <w:rPr>
          <w:sz w:val="24"/>
          <w:szCs w:val="24"/>
        </w:rPr>
      </w:pPr>
      <w:r w:rsidRPr="00576EBF">
        <w:rPr>
          <w:sz w:val="24"/>
          <w:szCs w:val="24"/>
        </w:rPr>
        <w:t>Подлежащее и сказуемое как грамматическая основа предложения. Способы выражения подлежащего и сказуемого.</w:t>
      </w:r>
    </w:p>
    <w:p w:rsidR="00576EBF" w:rsidRPr="00576EBF" w:rsidRDefault="00576EBF" w:rsidP="00576EBF">
      <w:pPr>
        <w:ind w:left="828" w:right="2672"/>
        <w:rPr>
          <w:sz w:val="24"/>
          <w:szCs w:val="24"/>
        </w:rPr>
      </w:pPr>
      <w:r w:rsidRPr="00576EBF">
        <w:rPr>
          <w:sz w:val="24"/>
          <w:szCs w:val="24"/>
        </w:rPr>
        <w:t>Второстепенные члены предложения, способы их выражения. Дополнение, определение, обстоятельствои их вопросы.</w:t>
      </w:r>
    </w:p>
    <w:p w:rsidR="00576EBF" w:rsidRPr="00576EBF" w:rsidRDefault="00576EBF" w:rsidP="00576EBF">
      <w:pPr>
        <w:ind w:left="262" w:firstLine="566"/>
        <w:rPr>
          <w:sz w:val="24"/>
          <w:szCs w:val="24"/>
        </w:rPr>
      </w:pPr>
      <w:r w:rsidRPr="00576EBF">
        <w:rPr>
          <w:sz w:val="24"/>
          <w:szCs w:val="24"/>
        </w:rPr>
        <w:t>Виды предложений по наличию второстепенных членов: распространенные и нераспространенные предложения.</w:t>
      </w:r>
    </w:p>
    <w:p w:rsidR="00576EBF" w:rsidRPr="00576EBF" w:rsidRDefault="00576EBF" w:rsidP="00576EBF">
      <w:pPr>
        <w:ind w:left="828" w:right="1008"/>
        <w:rPr>
          <w:sz w:val="24"/>
          <w:szCs w:val="24"/>
        </w:rPr>
      </w:pPr>
      <w:r w:rsidRPr="00576EBF">
        <w:rPr>
          <w:sz w:val="24"/>
          <w:szCs w:val="24"/>
        </w:rPr>
        <w:t>Употребление в речи распространенных и нераспространенных предложений. Разбор простого предложения (по членам предложения).</w:t>
      </w:r>
    </w:p>
    <w:p w:rsidR="00576EBF" w:rsidRPr="00576EBF" w:rsidRDefault="00576EBF" w:rsidP="00576EBF">
      <w:pPr>
        <w:spacing w:line="274" w:lineRule="exact"/>
        <w:ind w:left="828"/>
        <w:rPr>
          <w:b/>
          <w:sz w:val="24"/>
        </w:rPr>
      </w:pPr>
      <w:r w:rsidRPr="00576EBF">
        <w:rPr>
          <w:b/>
          <w:sz w:val="24"/>
        </w:rPr>
        <w:t>Виды предложений по структуре</w:t>
      </w:r>
    </w:p>
    <w:p w:rsidR="00576EBF" w:rsidRPr="00576EBF" w:rsidRDefault="00576EBF" w:rsidP="00576EBF">
      <w:pPr>
        <w:spacing w:line="274" w:lineRule="exact"/>
        <w:ind w:left="828"/>
        <w:rPr>
          <w:sz w:val="24"/>
          <w:szCs w:val="24"/>
        </w:rPr>
      </w:pPr>
      <w:r w:rsidRPr="00576EBF">
        <w:rPr>
          <w:sz w:val="24"/>
          <w:szCs w:val="24"/>
        </w:rPr>
        <w:t>Двусоставные и односоставные предложения.</w:t>
      </w:r>
    </w:p>
    <w:p w:rsidR="00576EBF" w:rsidRPr="00576EBF" w:rsidRDefault="00576EBF" w:rsidP="00576EBF">
      <w:pPr>
        <w:ind w:left="262" w:firstLine="566"/>
        <w:rPr>
          <w:sz w:val="24"/>
          <w:szCs w:val="24"/>
        </w:rPr>
      </w:pPr>
      <w:r w:rsidRPr="00576EBF">
        <w:rPr>
          <w:sz w:val="24"/>
          <w:szCs w:val="24"/>
        </w:rPr>
        <w:t>Типы односоставных предложений: назывные и глагольные (определенно-личное, неопределенноличное, безличное).</w:t>
      </w:r>
    </w:p>
    <w:p w:rsidR="00576EBF" w:rsidRPr="00576EBF" w:rsidRDefault="00576EBF" w:rsidP="00576EBF">
      <w:pPr>
        <w:ind w:left="828"/>
        <w:rPr>
          <w:sz w:val="24"/>
          <w:szCs w:val="24"/>
        </w:rPr>
      </w:pPr>
      <w:r w:rsidRPr="00576EBF">
        <w:rPr>
          <w:sz w:val="24"/>
          <w:szCs w:val="24"/>
        </w:rPr>
        <w:t>Полные и неполные предложения.</w:t>
      </w:r>
    </w:p>
    <w:p w:rsidR="00576EBF" w:rsidRPr="00576EBF" w:rsidRDefault="00576EBF" w:rsidP="00576EBF">
      <w:pPr>
        <w:ind w:left="828" w:right="2087"/>
        <w:rPr>
          <w:sz w:val="24"/>
          <w:szCs w:val="24"/>
        </w:rPr>
      </w:pPr>
      <w:r w:rsidRPr="00576EBF">
        <w:rPr>
          <w:sz w:val="24"/>
          <w:szCs w:val="24"/>
        </w:rPr>
        <w:t>Употребление в речи двусоставных и односоставных предложений. Простое осложненное предложение</w:t>
      </w:r>
    </w:p>
    <w:p w:rsidR="00576EBF" w:rsidRPr="00576EBF" w:rsidRDefault="00576EBF" w:rsidP="00576EBF">
      <w:pPr>
        <w:spacing w:before="1"/>
        <w:ind w:left="828"/>
        <w:rPr>
          <w:sz w:val="24"/>
          <w:szCs w:val="24"/>
        </w:rPr>
      </w:pPr>
      <w:r w:rsidRPr="00576EBF">
        <w:rPr>
          <w:sz w:val="24"/>
          <w:szCs w:val="24"/>
        </w:rPr>
        <w:t>Предложения с однородными членами.</w:t>
      </w:r>
    </w:p>
    <w:p w:rsidR="00576EBF" w:rsidRPr="00576EBF" w:rsidRDefault="00576EBF" w:rsidP="00576EBF">
      <w:pPr>
        <w:ind w:left="262" w:right="272" w:firstLine="566"/>
        <w:jc w:val="both"/>
        <w:rPr>
          <w:sz w:val="24"/>
          <w:szCs w:val="24"/>
        </w:rPr>
      </w:pPr>
      <w:r w:rsidRPr="00576EBF">
        <w:rPr>
          <w:sz w:val="24"/>
          <w:szCs w:val="24"/>
        </w:rPr>
        <w:t>Обобщающие слова в предложениях с однородными членами. Взаимосвязь обобщающих слов и однородных членов предложения. Способы выражения обобщающих слов.</w:t>
      </w:r>
    </w:p>
    <w:p w:rsidR="00576EBF" w:rsidRPr="00576EBF" w:rsidRDefault="00576EBF" w:rsidP="00576EBF">
      <w:pPr>
        <w:ind w:left="828" w:right="2550"/>
        <w:rPr>
          <w:sz w:val="24"/>
          <w:szCs w:val="24"/>
        </w:rPr>
      </w:pPr>
      <w:r w:rsidRPr="00576EBF">
        <w:rPr>
          <w:sz w:val="24"/>
          <w:szCs w:val="24"/>
        </w:rPr>
        <w:t>Союзная и бессоюзная связь однородных членов предложения. Предложения с обращениями.</w:t>
      </w:r>
    </w:p>
    <w:p w:rsidR="00576EBF" w:rsidRPr="00576EBF" w:rsidRDefault="00576EBF" w:rsidP="00576EBF">
      <w:pPr>
        <w:ind w:left="828" w:right="5408"/>
        <w:rPr>
          <w:sz w:val="24"/>
          <w:szCs w:val="24"/>
        </w:rPr>
      </w:pPr>
      <w:r w:rsidRPr="00576EBF">
        <w:rPr>
          <w:sz w:val="24"/>
          <w:szCs w:val="24"/>
        </w:rPr>
        <w:t>Место обращения в предложении. Предложения с вводными словами.</w:t>
      </w:r>
    </w:p>
    <w:p w:rsidR="00576EBF" w:rsidRPr="00576EBF" w:rsidRDefault="00576EBF" w:rsidP="00576EBF">
      <w:pPr>
        <w:ind w:left="262" w:right="312" w:firstLine="566"/>
        <w:rPr>
          <w:sz w:val="24"/>
          <w:szCs w:val="24"/>
        </w:rPr>
      </w:pPr>
      <w:r w:rsidRPr="00576EBF">
        <w:rPr>
          <w:sz w:val="24"/>
          <w:szCs w:val="24"/>
        </w:rPr>
        <w:t>Употребление в речи предложений с однородными членами, обобщающим словом при однородных членах, обращениями, вводными словами.</w:t>
      </w:r>
    </w:p>
    <w:p w:rsidR="00576EBF" w:rsidRPr="00576EBF" w:rsidRDefault="00576EBF" w:rsidP="00576EBF">
      <w:pPr>
        <w:spacing w:before="5" w:line="274" w:lineRule="exact"/>
        <w:ind w:left="828"/>
        <w:rPr>
          <w:b/>
          <w:sz w:val="24"/>
        </w:rPr>
      </w:pPr>
      <w:r w:rsidRPr="00576EBF">
        <w:rPr>
          <w:b/>
          <w:sz w:val="24"/>
        </w:rPr>
        <w:t>Сложное предложение</w:t>
      </w:r>
    </w:p>
    <w:p w:rsidR="00576EBF" w:rsidRPr="00576EBF" w:rsidRDefault="00576EBF" w:rsidP="00576EBF">
      <w:pPr>
        <w:spacing w:line="274" w:lineRule="exact"/>
        <w:ind w:left="828"/>
        <w:rPr>
          <w:sz w:val="24"/>
          <w:szCs w:val="24"/>
        </w:rPr>
      </w:pPr>
      <w:r w:rsidRPr="00576EBF">
        <w:rPr>
          <w:sz w:val="24"/>
          <w:szCs w:val="24"/>
        </w:rPr>
        <w:t>Состав сложного предложения.</w:t>
      </w:r>
    </w:p>
    <w:p w:rsidR="00576EBF" w:rsidRPr="00576EBF" w:rsidRDefault="00576EBF" w:rsidP="00576EBF">
      <w:pPr>
        <w:ind w:left="828" w:right="3036"/>
        <w:rPr>
          <w:sz w:val="24"/>
          <w:szCs w:val="24"/>
        </w:rPr>
      </w:pPr>
      <w:r w:rsidRPr="00576EBF">
        <w:rPr>
          <w:sz w:val="24"/>
          <w:szCs w:val="24"/>
        </w:rPr>
        <w:t>Средства связи простых предложений в составе сложного. Основные виды сложных предложений.</w:t>
      </w:r>
    </w:p>
    <w:p w:rsidR="00576EBF" w:rsidRPr="00576EBF" w:rsidRDefault="00576EBF" w:rsidP="00576EBF">
      <w:pPr>
        <w:spacing w:before="1"/>
        <w:ind w:left="828"/>
        <w:rPr>
          <w:sz w:val="24"/>
          <w:szCs w:val="24"/>
        </w:rPr>
      </w:pPr>
      <w:r w:rsidRPr="00576EBF">
        <w:rPr>
          <w:sz w:val="24"/>
          <w:szCs w:val="24"/>
        </w:rPr>
        <w:t>Сложносочиненное предложение (ССП).</w:t>
      </w:r>
    </w:p>
    <w:p w:rsidR="00576EBF" w:rsidRPr="00576EBF" w:rsidRDefault="00576EBF" w:rsidP="00576EBF">
      <w:pPr>
        <w:ind w:left="828" w:right="2672"/>
        <w:rPr>
          <w:sz w:val="24"/>
          <w:szCs w:val="24"/>
        </w:rPr>
      </w:pPr>
      <w:r w:rsidRPr="00576EBF">
        <w:rPr>
          <w:sz w:val="24"/>
          <w:szCs w:val="24"/>
        </w:rPr>
        <w:t>Простые предложения с однородными членами и ССП. Границы простых предложений в составе ССП. Грамматические основы сложносочиненных предложений. Смысловые отношения и средства связи между частями ССП.</w:t>
      </w:r>
    </w:p>
    <w:p w:rsidR="00576EBF" w:rsidRPr="00576EBF" w:rsidRDefault="00576EBF" w:rsidP="00576EBF">
      <w:pPr>
        <w:ind w:left="262" w:right="264" w:firstLine="566"/>
        <w:jc w:val="both"/>
        <w:rPr>
          <w:sz w:val="24"/>
          <w:szCs w:val="24"/>
        </w:rPr>
      </w:pPr>
      <w:r w:rsidRPr="00576EBF">
        <w:rPr>
          <w:sz w:val="24"/>
          <w:szCs w:val="24"/>
        </w:rPr>
        <w:t>Основные группы ССП: сложносочиненные предложения с соединительными союзами та, те, тата, сложносочиненные с противительными союзами анчах, çапах, сложносочиненные предложения с разделительными союзами те-те, е-е, пӗрре-тепре, ни- ни.</w:t>
      </w:r>
    </w:p>
    <w:p w:rsidR="00576EBF" w:rsidRPr="00576EBF" w:rsidRDefault="00576EBF" w:rsidP="00576EBF">
      <w:pPr>
        <w:ind w:left="828" w:right="3307"/>
        <w:rPr>
          <w:sz w:val="24"/>
          <w:szCs w:val="24"/>
        </w:rPr>
      </w:pPr>
      <w:r w:rsidRPr="00576EBF">
        <w:rPr>
          <w:sz w:val="24"/>
          <w:szCs w:val="24"/>
        </w:rPr>
        <w:t>Употребление в речи сложносочиненных предложений. Сложноподчиненное предложение (СПП).</w:t>
      </w:r>
    </w:p>
    <w:p w:rsidR="00576EBF" w:rsidRPr="00576EBF" w:rsidRDefault="00576EBF" w:rsidP="00576EBF">
      <w:pPr>
        <w:sectPr w:rsidR="00576EBF" w:rsidRPr="00576EBF">
          <w:pgSz w:w="11910" w:h="16840"/>
          <w:pgMar w:top="1040" w:right="580" w:bottom="1300" w:left="1440" w:header="0" w:footer="1021" w:gutter="0"/>
          <w:cols w:space="720"/>
        </w:sectPr>
      </w:pPr>
    </w:p>
    <w:p w:rsidR="00576EBF" w:rsidRPr="00576EBF" w:rsidRDefault="00576EBF" w:rsidP="00576EBF">
      <w:pPr>
        <w:spacing w:before="66"/>
        <w:ind w:left="262" w:right="274" w:firstLine="566"/>
        <w:jc w:val="both"/>
        <w:rPr>
          <w:sz w:val="24"/>
          <w:szCs w:val="24"/>
        </w:rPr>
      </w:pPr>
      <w:r w:rsidRPr="00576EBF">
        <w:rPr>
          <w:sz w:val="24"/>
          <w:szCs w:val="24"/>
        </w:rPr>
        <w:lastRenderedPageBreak/>
        <w:t>Структура СПП. Место придаточной части по отношению к главной. Средства связи между главным и придаточными предложениями в составе СПП: союзы, союзные слова, послелоги, аффиксы, порядок расположения.</w:t>
      </w:r>
    </w:p>
    <w:p w:rsidR="00576EBF" w:rsidRPr="00576EBF" w:rsidRDefault="00576EBF" w:rsidP="00576EBF">
      <w:pPr>
        <w:spacing w:before="1"/>
        <w:ind w:left="262" w:right="271" w:firstLine="566"/>
        <w:jc w:val="both"/>
        <w:rPr>
          <w:sz w:val="24"/>
          <w:szCs w:val="24"/>
        </w:rPr>
      </w:pPr>
      <w:r w:rsidRPr="00576EBF">
        <w:rPr>
          <w:sz w:val="24"/>
          <w:szCs w:val="24"/>
        </w:rPr>
        <w:t>Основные группы СПП: СПП с придаточными в роли подлежащего, СПП с придаточными в роли сказуемого, СПП с придаточными определительными, СПП с придаточными изъяснительными (дополнительными), СПП с придаточными обстоятельственными.</w:t>
      </w:r>
    </w:p>
    <w:p w:rsidR="00576EBF" w:rsidRPr="00576EBF" w:rsidRDefault="00576EBF" w:rsidP="00576EBF">
      <w:pPr>
        <w:ind w:left="828" w:right="464"/>
        <w:rPr>
          <w:sz w:val="24"/>
          <w:szCs w:val="24"/>
        </w:rPr>
      </w:pPr>
      <w:r w:rsidRPr="00576EBF">
        <w:rPr>
          <w:sz w:val="24"/>
          <w:szCs w:val="24"/>
        </w:rPr>
        <w:t>Преобразование сложноподчиненных предложений в простые, простых в сложные. Употребление в речи сложноподчиненных предложений.</w:t>
      </w:r>
    </w:p>
    <w:p w:rsidR="00576EBF" w:rsidRPr="00576EBF" w:rsidRDefault="00576EBF" w:rsidP="00576EBF">
      <w:pPr>
        <w:spacing w:before="7" w:line="237" w:lineRule="auto"/>
        <w:ind w:left="828" w:right="5813"/>
        <w:rPr>
          <w:sz w:val="24"/>
        </w:rPr>
      </w:pPr>
      <w:r w:rsidRPr="00576EBF">
        <w:rPr>
          <w:b/>
          <w:sz w:val="24"/>
        </w:rPr>
        <w:t xml:space="preserve">Прямая и косвенная речь </w:t>
      </w:r>
      <w:r w:rsidRPr="00576EBF">
        <w:rPr>
          <w:sz w:val="24"/>
        </w:rPr>
        <w:t>Способы передачи чужой речи. Прямая речь и косвенная речь.</w:t>
      </w:r>
    </w:p>
    <w:p w:rsidR="00576EBF" w:rsidRPr="00576EBF" w:rsidRDefault="00576EBF" w:rsidP="00576EBF">
      <w:pPr>
        <w:spacing w:before="1"/>
        <w:ind w:left="828" w:right="3476"/>
        <w:rPr>
          <w:sz w:val="24"/>
          <w:szCs w:val="24"/>
        </w:rPr>
      </w:pPr>
      <w:r w:rsidRPr="00576EBF">
        <w:rPr>
          <w:sz w:val="24"/>
          <w:szCs w:val="24"/>
        </w:rPr>
        <w:t>Структура предложений с прямой и косвенной речью. Место слов автора и прямой речи.</w:t>
      </w:r>
    </w:p>
    <w:p w:rsidR="00576EBF" w:rsidRPr="00576EBF" w:rsidRDefault="00576EBF" w:rsidP="00576EBF">
      <w:pPr>
        <w:ind w:left="828"/>
        <w:rPr>
          <w:sz w:val="24"/>
          <w:szCs w:val="24"/>
        </w:rPr>
      </w:pPr>
      <w:r w:rsidRPr="00576EBF">
        <w:rPr>
          <w:sz w:val="24"/>
          <w:szCs w:val="24"/>
        </w:rPr>
        <w:t>Глаголы, вводящие прямую речь в предложение.</w:t>
      </w:r>
    </w:p>
    <w:p w:rsidR="00576EBF" w:rsidRPr="00576EBF" w:rsidRDefault="00576EBF" w:rsidP="00576EBF">
      <w:pPr>
        <w:spacing w:before="1"/>
        <w:ind w:left="828" w:right="1979"/>
        <w:rPr>
          <w:sz w:val="24"/>
          <w:szCs w:val="24"/>
        </w:rPr>
      </w:pPr>
      <w:r w:rsidRPr="00576EBF">
        <w:rPr>
          <w:sz w:val="24"/>
          <w:szCs w:val="24"/>
        </w:rPr>
        <w:t>Лицо глаголов говорения, вводящие косвенную речь в предложение. Преобразование прямой речи в косвенную.</w:t>
      </w:r>
    </w:p>
    <w:p w:rsidR="00576EBF" w:rsidRPr="00576EBF" w:rsidRDefault="00576EBF" w:rsidP="00576EBF">
      <w:pPr>
        <w:ind w:left="828" w:right="3150"/>
        <w:rPr>
          <w:sz w:val="24"/>
          <w:szCs w:val="24"/>
        </w:rPr>
      </w:pPr>
      <w:r w:rsidRPr="00576EBF">
        <w:rPr>
          <w:sz w:val="24"/>
          <w:szCs w:val="24"/>
        </w:rPr>
        <w:t>Диалог. Структура диалога. Обращения и вводные слова. Цитата. Способы цитирования.</w:t>
      </w:r>
    </w:p>
    <w:p w:rsidR="00576EBF" w:rsidRPr="00576EBF" w:rsidRDefault="00576EBF" w:rsidP="00576EBF">
      <w:pPr>
        <w:ind w:left="828"/>
        <w:rPr>
          <w:sz w:val="24"/>
          <w:szCs w:val="24"/>
        </w:rPr>
      </w:pPr>
      <w:r w:rsidRPr="00576EBF">
        <w:rPr>
          <w:sz w:val="24"/>
          <w:szCs w:val="24"/>
        </w:rPr>
        <w:t>Употребление в речи предложений с прямой и косвенной речью, цитатами.</w:t>
      </w:r>
    </w:p>
    <w:p w:rsidR="00576EBF" w:rsidRPr="00576EBF" w:rsidRDefault="00576EBF" w:rsidP="00576EBF">
      <w:pPr>
        <w:spacing w:before="5" w:line="274" w:lineRule="exact"/>
        <w:ind w:left="828"/>
        <w:rPr>
          <w:b/>
          <w:sz w:val="24"/>
        </w:rPr>
      </w:pPr>
      <w:r w:rsidRPr="00576EBF">
        <w:rPr>
          <w:b/>
          <w:sz w:val="24"/>
        </w:rPr>
        <w:t>Содержание социокультурной компетенции</w:t>
      </w:r>
    </w:p>
    <w:p w:rsidR="00576EBF" w:rsidRPr="00576EBF" w:rsidRDefault="00576EBF" w:rsidP="00576EBF">
      <w:pPr>
        <w:ind w:left="262" w:right="267" w:firstLine="566"/>
        <w:jc w:val="both"/>
        <w:rPr>
          <w:sz w:val="24"/>
          <w:szCs w:val="24"/>
        </w:rPr>
      </w:pPr>
      <w:r w:rsidRPr="00576EBF">
        <w:rPr>
          <w:sz w:val="24"/>
          <w:szCs w:val="24"/>
        </w:rPr>
        <w:t>В процессе обучения чувашскому языку в 5–9 классах учащиеся овладевают умением осуществлять межличностное и межкультурное общение, используя знания о национальнокультурных особенностях региона. Это предполагает</w:t>
      </w:r>
      <w:r w:rsidRPr="00576EBF">
        <w:rPr>
          <w:spacing w:val="-4"/>
          <w:sz w:val="24"/>
          <w:szCs w:val="24"/>
        </w:rPr>
        <w:t xml:space="preserve"> </w:t>
      </w:r>
      <w:r w:rsidRPr="00576EBF">
        <w:rPr>
          <w:sz w:val="24"/>
          <w:szCs w:val="24"/>
        </w:rPr>
        <w:t>овладение:</w:t>
      </w:r>
    </w:p>
    <w:p w:rsidR="00576EBF" w:rsidRPr="00576EBF" w:rsidRDefault="00576EBF" w:rsidP="00AA7C8F">
      <w:pPr>
        <w:numPr>
          <w:ilvl w:val="0"/>
          <w:numId w:val="294"/>
        </w:numPr>
        <w:tabs>
          <w:tab w:val="left" w:pos="1009"/>
        </w:tabs>
        <w:ind w:left="1008" w:hanging="181"/>
        <w:jc w:val="both"/>
        <w:rPr>
          <w:sz w:val="24"/>
        </w:rPr>
      </w:pPr>
      <w:r w:rsidRPr="00576EBF">
        <w:rPr>
          <w:sz w:val="24"/>
        </w:rPr>
        <w:t>знаниями о значении родного и других языков в современном</w:t>
      </w:r>
      <w:r w:rsidRPr="00576EBF">
        <w:rPr>
          <w:spacing w:val="-25"/>
          <w:sz w:val="24"/>
        </w:rPr>
        <w:t xml:space="preserve"> </w:t>
      </w:r>
      <w:r w:rsidRPr="00576EBF">
        <w:rPr>
          <w:sz w:val="24"/>
        </w:rPr>
        <w:t>мире;</w:t>
      </w:r>
    </w:p>
    <w:p w:rsidR="00576EBF" w:rsidRPr="00576EBF" w:rsidRDefault="00576EBF" w:rsidP="00AA7C8F">
      <w:pPr>
        <w:numPr>
          <w:ilvl w:val="0"/>
          <w:numId w:val="294"/>
        </w:numPr>
        <w:tabs>
          <w:tab w:val="left" w:pos="1047"/>
        </w:tabs>
        <w:ind w:right="275" w:firstLine="566"/>
        <w:jc w:val="both"/>
        <w:rPr>
          <w:sz w:val="24"/>
        </w:rPr>
      </w:pPr>
      <w:r w:rsidRPr="00576EBF">
        <w:rPr>
          <w:sz w:val="24"/>
        </w:rPr>
        <w:t>сведениями о социокультурном портрете республики, ее символике, культурном наследии, традициях чувашского</w:t>
      </w:r>
      <w:r w:rsidRPr="00576EBF">
        <w:rPr>
          <w:spacing w:val="1"/>
          <w:sz w:val="24"/>
        </w:rPr>
        <w:t xml:space="preserve"> </w:t>
      </w:r>
      <w:r w:rsidRPr="00576EBF">
        <w:rPr>
          <w:sz w:val="24"/>
        </w:rPr>
        <w:t>народа;</w:t>
      </w:r>
    </w:p>
    <w:p w:rsidR="00576EBF" w:rsidRPr="00576EBF" w:rsidRDefault="00576EBF" w:rsidP="00AA7C8F">
      <w:pPr>
        <w:numPr>
          <w:ilvl w:val="0"/>
          <w:numId w:val="294"/>
        </w:numPr>
        <w:tabs>
          <w:tab w:val="left" w:pos="1088"/>
        </w:tabs>
        <w:ind w:right="267" w:firstLine="566"/>
        <w:jc w:val="both"/>
        <w:rPr>
          <w:sz w:val="24"/>
        </w:rPr>
      </w:pPr>
      <w:r w:rsidRPr="00576EBF">
        <w:rPr>
          <w:sz w:val="24"/>
        </w:rPr>
        <w:t>представлением о сходстве и различиях в традициях чувашского и русского народов; об особенностях их образа жизни, быта, культуры; о некоторых произведениях чувашской художественной</w:t>
      </w:r>
      <w:r w:rsidRPr="00576EBF">
        <w:rPr>
          <w:spacing w:val="-3"/>
          <w:sz w:val="24"/>
        </w:rPr>
        <w:t xml:space="preserve"> </w:t>
      </w:r>
      <w:r w:rsidRPr="00576EBF">
        <w:rPr>
          <w:sz w:val="24"/>
        </w:rPr>
        <w:t>литературы;</w:t>
      </w:r>
    </w:p>
    <w:p w:rsidR="00576EBF" w:rsidRPr="00576EBF" w:rsidRDefault="00576EBF" w:rsidP="00AA7C8F">
      <w:pPr>
        <w:numPr>
          <w:ilvl w:val="0"/>
          <w:numId w:val="294"/>
        </w:numPr>
        <w:tabs>
          <w:tab w:val="left" w:pos="1062"/>
        </w:tabs>
        <w:ind w:right="262" w:firstLine="566"/>
        <w:jc w:val="both"/>
        <w:rPr>
          <w:sz w:val="24"/>
        </w:rPr>
      </w:pPr>
      <w:r w:rsidRPr="00576EBF">
        <w:rPr>
          <w:sz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(реплики- клише, наиболее распространенную оценочную</w:t>
      </w:r>
      <w:r w:rsidRPr="00576EBF">
        <w:rPr>
          <w:spacing w:val="-3"/>
          <w:sz w:val="24"/>
        </w:rPr>
        <w:t xml:space="preserve"> </w:t>
      </w:r>
      <w:r w:rsidRPr="00576EBF">
        <w:rPr>
          <w:sz w:val="24"/>
        </w:rPr>
        <w:t>лексику);</w:t>
      </w:r>
    </w:p>
    <w:p w:rsidR="00576EBF" w:rsidRPr="00576EBF" w:rsidRDefault="00576EBF" w:rsidP="00AA7C8F">
      <w:pPr>
        <w:numPr>
          <w:ilvl w:val="0"/>
          <w:numId w:val="294"/>
        </w:numPr>
        <w:tabs>
          <w:tab w:val="left" w:pos="1011"/>
        </w:tabs>
        <w:ind w:left="1010" w:hanging="183"/>
        <w:jc w:val="both"/>
        <w:rPr>
          <w:sz w:val="24"/>
        </w:rPr>
      </w:pPr>
      <w:r w:rsidRPr="00576EBF">
        <w:rPr>
          <w:sz w:val="24"/>
        </w:rPr>
        <w:t>умениями представлять родной край и его культуру гостям</w:t>
      </w:r>
      <w:r w:rsidRPr="00576EBF">
        <w:rPr>
          <w:spacing w:val="-13"/>
          <w:sz w:val="24"/>
        </w:rPr>
        <w:t xml:space="preserve"> </w:t>
      </w:r>
      <w:r w:rsidRPr="00576EBF">
        <w:rPr>
          <w:sz w:val="24"/>
        </w:rPr>
        <w:t>республики.</w:t>
      </w:r>
    </w:p>
    <w:p w:rsidR="00576EBF" w:rsidRPr="00576EBF" w:rsidRDefault="00576EBF" w:rsidP="00576EBF">
      <w:pPr>
        <w:spacing w:before="3" w:line="274" w:lineRule="exact"/>
        <w:ind w:left="828"/>
        <w:jc w:val="both"/>
        <w:rPr>
          <w:b/>
          <w:sz w:val="24"/>
        </w:rPr>
      </w:pPr>
      <w:r w:rsidRPr="00576EBF">
        <w:rPr>
          <w:b/>
          <w:sz w:val="24"/>
        </w:rPr>
        <w:t>Содержание компенсаторной компетенции</w:t>
      </w:r>
    </w:p>
    <w:p w:rsidR="00576EBF" w:rsidRPr="00576EBF" w:rsidRDefault="00576EBF" w:rsidP="00576EBF">
      <w:pPr>
        <w:ind w:left="262" w:right="268" w:firstLine="566"/>
        <w:jc w:val="both"/>
        <w:rPr>
          <w:sz w:val="24"/>
          <w:szCs w:val="24"/>
        </w:rPr>
      </w:pPr>
      <w:r w:rsidRPr="00576EBF">
        <w:rPr>
          <w:sz w:val="24"/>
          <w:szCs w:val="24"/>
        </w:rPr>
        <w:t>Совершенствование умений выходить из положения в условиях дефицита языковых средств в процессе общения: переспрашивать, просить повторить, уточняя значение незнакомых слов; использовать в качестве опоры при порождении собственных высказываний ключевые понятия, словари; догадываться о значении незнакомых слов по контексту, по используемым собеседником жестам и мимике; использовать синонимы, антонимы, описания.</w:t>
      </w:r>
    </w:p>
    <w:p w:rsidR="00576EBF" w:rsidRPr="00576EBF" w:rsidRDefault="00576EBF" w:rsidP="00576EBF">
      <w:pPr>
        <w:spacing w:before="3" w:line="274" w:lineRule="exact"/>
        <w:ind w:left="828"/>
        <w:jc w:val="both"/>
        <w:rPr>
          <w:b/>
          <w:sz w:val="24"/>
        </w:rPr>
      </w:pPr>
      <w:r w:rsidRPr="00576EBF">
        <w:rPr>
          <w:b/>
          <w:sz w:val="24"/>
        </w:rPr>
        <w:t>Содержание учебно-познавательной компетенции</w:t>
      </w:r>
    </w:p>
    <w:p w:rsidR="00576EBF" w:rsidRPr="00576EBF" w:rsidRDefault="00576EBF" w:rsidP="00576EBF">
      <w:pPr>
        <w:ind w:left="262" w:right="274" w:firstLine="566"/>
        <w:jc w:val="both"/>
        <w:rPr>
          <w:sz w:val="24"/>
          <w:szCs w:val="24"/>
        </w:rPr>
      </w:pPr>
      <w:r w:rsidRPr="00576EBF">
        <w:rPr>
          <w:sz w:val="24"/>
          <w:szCs w:val="24"/>
        </w:rPr>
        <w:t>Общеучебные умения и универсальные учебные действия В процессе обучения чувашскому языку в основной школе формируются и совершенствуются умения:</w:t>
      </w:r>
    </w:p>
    <w:p w:rsidR="00576EBF" w:rsidRPr="00576EBF" w:rsidRDefault="00576EBF" w:rsidP="00AA7C8F">
      <w:pPr>
        <w:numPr>
          <w:ilvl w:val="0"/>
          <w:numId w:val="294"/>
        </w:numPr>
        <w:tabs>
          <w:tab w:val="left" w:pos="1149"/>
          <w:tab w:val="left" w:pos="1150"/>
          <w:tab w:val="left" w:pos="2246"/>
          <w:tab w:val="left" w:pos="4222"/>
          <w:tab w:val="left" w:pos="7148"/>
          <w:tab w:val="left" w:pos="8052"/>
        </w:tabs>
        <w:ind w:right="266" w:firstLine="566"/>
        <w:rPr>
          <w:sz w:val="24"/>
        </w:rPr>
      </w:pPr>
      <w:r w:rsidRPr="00576EBF">
        <w:rPr>
          <w:sz w:val="24"/>
        </w:rPr>
        <w:t>работать</w:t>
      </w:r>
      <w:r w:rsidRPr="00576EBF">
        <w:rPr>
          <w:sz w:val="24"/>
        </w:rPr>
        <w:tab/>
        <w:t xml:space="preserve">с  </w:t>
      </w:r>
      <w:r w:rsidRPr="00576EBF">
        <w:rPr>
          <w:spacing w:val="15"/>
          <w:sz w:val="24"/>
        </w:rPr>
        <w:t xml:space="preserve"> </w:t>
      </w:r>
      <w:r w:rsidRPr="00576EBF">
        <w:rPr>
          <w:sz w:val="24"/>
        </w:rPr>
        <w:t>информацией:</w:t>
      </w:r>
      <w:r w:rsidRPr="00576EBF">
        <w:rPr>
          <w:sz w:val="24"/>
        </w:rPr>
        <w:tab/>
        <w:t xml:space="preserve">сокращение,  </w:t>
      </w:r>
      <w:r w:rsidRPr="00576EBF">
        <w:rPr>
          <w:spacing w:val="16"/>
          <w:sz w:val="24"/>
        </w:rPr>
        <w:t xml:space="preserve"> </w:t>
      </w:r>
      <w:r w:rsidRPr="00576EBF">
        <w:rPr>
          <w:sz w:val="24"/>
        </w:rPr>
        <w:t>расширение</w:t>
      </w:r>
      <w:r w:rsidRPr="00576EBF">
        <w:rPr>
          <w:sz w:val="24"/>
        </w:rPr>
        <w:tab/>
        <w:t>устной</w:t>
      </w:r>
      <w:r w:rsidRPr="00576EBF">
        <w:rPr>
          <w:sz w:val="24"/>
        </w:rPr>
        <w:tab/>
        <w:t xml:space="preserve">и </w:t>
      </w:r>
      <w:r w:rsidRPr="00576EBF">
        <w:rPr>
          <w:spacing w:val="-3"/>
          <w:sz w:val="24"/>
        </w:rPr>
        <w:t xml:space="preserve">письменной </w:t>
      </w:r>
      <w:r w:rsidRPr="00576EBF">
        <w:rPr>
          <w:sz w:val="24"/>
        </w:rPr>
        <w:t>информации, создание текста по аналогии, заполнение</w:t>
      </w:r>
      <w:r w:rsidRPr="00576EBF">
        <w:rPr>
          <w:spacing w:val="-8"/>
          <w:sz w:val="24"/>
        </w:rPr>
        <w:t xml:space="preserve"> </w:t>
      </w:r>
      <w:r w:rsidRPr="00576EBF">
        <w:rPr>
          <w:sz w:val="24"/>
        </w:rPr>
        <w:t>таблиц;</w:t>
      </w:r>
    </w:p>
    <w:p w:rsidR="00576EBF" w:rsidRPr="00576EBF" w:rsidRDefault="00576EBF" w:rsidP="00AA7C8F">
      <w:pPr>
        <w:numPr>
          <w:ilvl w:val="0"/>
          <w:numId w:val="294"/>
        </w:numPr>
        <w:tabs>
          <w:tab w:val="left" w:pos="1209"/>
          <w:tab w:val="left" w:pos="1210"/>
          <w:tab w:val="left" w:pos="2366"/>
          <w:tab w:val="left" w:pos="2733"/>
          <w:tab w:val="left" w:pos="6033"/>
          <w:tab w:val="left" w:pos="7172"/>
          <w:tab w:val="left" w:pos="8587"/>
        </w:tabs>
        <w:ind w:right="270" w:firstLine="566"/>
        <w:rPr>
          <w:sz w:val="24"/>
        </w:rPr>
      </w:pPr>
      <w:r w:rsidRPr="00576EBF">
        <w:rPr>
          <w:sz w:val="24"/>
        </w:rPr>
        <w:t>работать</w:t>
      </w:r>
      <w:r w:rsidRPr="00576EBF">
        <w:rPr>
          <w:sz w:val="24"/>
        </w:rPr>
        <w:tab/>
        <w:t>с</w:t>
      </w:r>
      <w:r w:rsidRPr="00576EBF">
        <w:rPr>
          <w:sz w:val="24"/>
        </w:rPr>
        <w:tab/>
        <w:t>прослушанным/прочитанным</w:t>
      </w:r>
      <w:r w:rsidRPr="00576EBF">
        <w:rPr>
          <w:sz w:val="24"/>
        </w:rPr>
        <w:tab/>
        <w:t>текстом:</w:t>
      </w:r>
      <w:r w:rsidRPr="00576EBF">
        <w:rPr>
          <w:sz w:val="24"/>
        </w:rPr>
        <w:tab/>
        <w:t>извлечение</w:t>
      </w:r>
      <w:r w:rsidRPr="00576EBF">
        <w:rPr>
          <w:sz w:val="24"/>
        </w:rPr>
        <w:tab/>
      </w:r>
      <w:r w:rsidRPr="00576EBF">
        <w:rPr>
          <w:spacing w:val="-3"/>
          <w:sz w:val="24"/>
        </w:rPr>
        <w:t xml:space="preserve">основной, </w:t>
      </w:r>
      <w:r w:rsidRPr="00576EBF">
        <w:rPr>
          <w:sz w:val="24"/>
        </w:rPr>
        <w:t>запрашиваемой или нужной, полной и точной</w:t>
      </w:r>
      <w:r w:rsidRPr="00576EBF">
        <w:rPr>
          <w:spacing w:val="-5"/>
          <w:sz w:val="24"/>
        </w:rPr>
        <w:t xml:space="preserve"> </w:t>
      </w:r>
      <w:r w:rsidRPr="00576EBF">
        <w:rPr>
          <w:sz w:val="24"/>
        </w:rPr>
        <w:t>информации;</w:t>
      </w:r>
    </w:p>
    <w:p w:rsidR="00576EBF" w:rsidRPr="00576EBF" w:rsidRDefault="00576EBF" w:rsidP="00AA7C8F">
      <w:pPr>
        <w:numPr>
          <w:ilvl w:val="0"/>
          <w:numId w:val="294"/>
        </w:numPr>
        <w:tabs>
          <w:tab w:val="left" w:pos="1157"/>
          <w:tab w:val="left" w:pos="1158"/>
          <w:tab w:val="left" w:pos="2260"/>
          <w:tab w:val="left" w:pos="2574"/>
          <w:tab w:val="left" w:pos="3670"/>
          <w:tab w:val="left" w:pos="5284"/>
          <w:tab w:val="left" w:pos="6875"/>
          <w:tab w:val="left" w:pos="8480"/>
        </w:tabs>
        <w:ind w:right="269" w:firstLine="566"/>
        <w:rPr>
          <w:sz w:val="24"/>
        </w:rPr>
      </w:pPr>
      <w:r w:rsidRPr="00576EBF">
        <w:rPr>
          <w:sz w:val="24"/>
        </w:rPr>
        <w:t>работать</w:t>
      </w:r>
      <w:r w:rsidRPr="00576EBF">
        <w:rPr>
          <w:sz w:val="24"/>
        </w:rPr>
        <w:tab/>
        <w:t>с</w:t>
      </w:r>
      <w:r w:rsidRPr="00576EBF">
        <w:rPr>
          <w:sz w:val="24"/>
        </w:rPr>
        <w:tab/>
        <w:t>разными</w:t>
      </w:r>
      <w:r w:rsidRPr="00576EBF">
        <w:rPr>
          <w:sz w:val="24"/>
        </w:rPr>
        <w:tab/>
        <w:t>источниками:</w:t>
      </w:r>
      <w:r w:rsidRPr="00576EBF">
        <w:rPr>
          <w:sz w:val="24"/>
        </w:rPr>
        <w:tab/>
        <w:t>справочными</w:t>
      </w:r>
      <w:r w:rsidRPr="00576EBF">
        <w:rPr>
          <w:sz w:val="24"/>
        </w:rPr>
        <w:tab/>
        <w:t>материалами,</w:t>
      </w:r>
      <w:r w:rsidRPr="00576EBF">
        <w:rPr>
          <w:sz w:val="24"/>
        </w:rPr>
        <w:tab/>
      </w:r>
      <w:r w:rsidRPr="00576EBF">
        <w:rPr>
          <w:spacing w:val="-3"/>
          <w:sz w:val="24"/>
        </w:rPr>
        <w:t xml:space="preserve">словарями, </w:t>
      </w:r>
      <w:r w:rsidRPr="00576EBF">
        <w:rPr>
          <w:sz w:val="24"/>
        </w:rPr>
        <w:t>электронными и Интернет-ресурсами,</w:t>
      </w:r>
      <w:r w:rsidRPr="00576EBF">
        <w:rPr>
          <w:spacing w:val="-3"/>
          <w:sz w:val="24"/>
        </w:rPr>
        <w:t xml:space="preserve"> </w:t>
      </w:r>
      <w:r w:rsidRPr="00576EBF">
        <w:rPr>
          <w:sz w:val="24"/>
        </w:rPr>
        <w:t>литературой;</w:t>
      </w:r>
    </w:p>
    <w:p w:rsidR="00576EBF" w:rsidRPr="00576EBF" w:rsidRDefault="00576EBF" w:rsidP="00AA7C8F">
      <w:pPr>
        <w:numPr>
          <w:ilvl w:val="0"/>
          <w:numId w:val="294"/>
        </w:numPr>
        <w:tabs>
          <w:tab w:val="left" w:pos="1112"/>
        </w:tabs>
        <w:ind w:right="270" w:firstLine="566"/>
        <w:rPr>
          <w:sz w:val="24"/>
        </w:rPr>
      </w:pPr>
      <w:r w:rsidRPr="00576EBF">
        <w:rPr>
          <w:sz w:val="2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sidRPr="00576EBF">
        <w:rPr>
          <w:spacing w:val="35"/>
          <w:sz w:val="24"/>
        </w:rPr>
        <w:t xml:space="preserve"> </w:t>
      </w:r>
      <w:r w:rsidRPr="00576EBF">
        <w:rPr>
          <w:sz w:val="24"/>
        </w:rPr>
        <w:t>методами</w:t>
      </w:r>
    </w:p>
    <w:p w:rsidR="00576EBF" w:rsidRPr="00576EBF" w:rsidRDefault="00576EBF" w:rsidP="00576EBF">
      <w:pPr>
        <w:rPr>
          <w:sz w:val="24"/>
        </w:r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262" w:right="265"/>
        <w:jc w:val="both"/>
        <w:rPr>
          <w:sz w:val="24"/>
          <w:szCs w:val="24"/>
        </w:rPr>
      </w:pPr>
      <w:r w:rsidRPr="00576EBF">
        <w:rPr>
          <w:sz w:val="24"/>
          <w:szCs w:val="24"/>
        </w:rPr>
        <w:lastRenderedPageBreak/>
        <w:t>(наблюдение, эксперимент, анкетирование, интервьюирование), анализ и обработка полученных данных, разработка краткосрочного проекта и его устная презентация, ответы на вопросы по проекту; взаимодействовать в группе с другими участниками проектной деятельности;</w:t>
      </w:r>
    </w:p>
    <w:p w:rsidR="00576EBF" w:rsidRPr="00576EBF" w:rsidRDefault="00576EBF" w:rsidP="00AA7C8F">
      <w:pPr>
        <w:numPr>
          <w:ilvl w:val="0"/>
          <w:numId w:val="294"/>
        </w:numPr>
        <w:tabs>
          <w:tab w:val="left" w:pos="1035"/>
        </w:tabs>
        <w:spacing w:before="1"/>
        <w:ind w:right="274" w:firstLine="566"/>
        <w:rPr>
          <w:sz w:val="24"/>
        </w:rPr>
      </w:pPr>
      <w:r w:rsidRPr="00576EBF">
        <w:rPr>
          <w:sz w:val="24"/>
        </w:rPr>
        <w:t>самостоятельно работать, рационально организовывая свой труд в классе и дома, применяя самонаблюдение, самоконтроль,</w:t>
      </w:r>
      <w:r w:rsidRPr="00576EBF">
        <w:rPr>
          <w:spacing w:val="-1"/>
          <w:sz w:val="24"/>
        </w:rPr>
        <w:t xml:space="preserve"> </w:t>
      </w:r>
      <w:r w:rsidRPr="00576EBF">
        <w:rPr>
          <w:sz w:val="24"/>
        </w:rPr>
        <w:t>самооценку.</w:t>
      </w:r>
    </w:p>
    <w:p w:rsidR="00576EBF" w:rsidRPr="00576EBF" w:rsidRDefault="00576EBF" w:rsidP="00576EBF">
      <w:pPr>
        <w:spacing w:before="4" w:line="274" w:lineRule="exact"/>
        <w:ind w:left="828"/>
        <w:rPr>
          <w:b/>
          <w:sz w:val="24"/>
        </w:rPr>
      </w:pPr>
      <w:r w:rsidRPr="00576EBF">
        <w:rPr>
          <w:b/>
          <w:sz w:val="24"/>
        </w:rPr>
        <w:t>Специальные учебные умения</w:t>
      </w:r>
    </w:p>
    <w:p w:rsidR="00576EBF" w:rsidRPr="00576EBF" w:rsidRDefault="00576EBF" w:rsidP="00576EBF">
      <w:pPr>
        <w:ind w:left="262" w:right="264" w:firstLine="566"/>
        <w:rPr>
          <w:sz w:val="24"/>
          <w:szCs w:val="24"/>
        </w:rPr>
      </w:pPr>
      <w:r w:rsidRPr="00576EBF">
        <w:rPr>
          <w:sz w:val="24"/>
          <w:szCs w:val="24"/>
        </w:rPr>
        <w:t>На уроках чувашского языка у учащихся основной школы формируются и совершенствуются умения:</w:t>
      </w:r>
    </w:p>
    <w:p w:rsidR="00576EBF" w:rsidRPr="00576EBF" w:rsidRDefault="00576EBF" w:rsidP="00AA7C8F">
      <w:pPr>
        <w:numPr>
          <w:ilvl w:val="0"/>
          <w:numId w:val="294"/>
        </w:numPr>
        <w:tabs>
          <w:tab w:val="left" w:pos="1009"/>
        </w:tabs>
        <w:ind w:left="1008" w:hanging="181"/>
        <w:rPr>
          <w:sz w:val="24"/>
        </w:rPr>
      </w:pPr>
      <w:r w:rsidRPr="00576EBF">
        <w:rPr>
          <w:sz w:val="24"/>
        </w:rPr>
        <w:t>находить ключевые слова и социокультурные реалии при работе с</w:t>
      </w:r>
      <w:r w:rsidRPr="00576EBF">
        <w:rPr>
          <w:spacing w:val="-9"/>
          <w:sz w:val="24"/>
        </w:rPr>
        <w:t xml:space="preserve"> </w:t>
      </w:r>
      <w:r w:rsidRPr="00576EBF">
        <w:rPr>
          <w:sz w:val="24"/>
        </w:rPr>
        <w:t>текстом;</w:t>
      </w:r>
    </w:p>
    <w:p w:rsidR="00576EBF" w:rsidRPr="00576EBF" w:rsidRDefault="00576EBF" w:rsidP="00AA7C8F">
      <w:pPr>
        <w:numPr>
          <w:ilvl w:val="0"/>
          <w:numId w:val="294"/>
        </w:numPr>
        <w:tabs>
          <w:tab w:val="left" w:pos="1009"/>
        </w:tabs>
        <w:ind w:left="1008" w:hanging="181"/>
        <w:rPr>
          <w:sz w:val="24"/>
        </w:rPr>
      </w:pPr>
      <w:r w:rsidRPr="00576EBF">
        <w:rPr>
          <w:sz w:val="24"/>
        </w:rPr>
        <w:t>пользоваться языковой догадкой для понимания</w:t>
      </w:r>
      <w:r w:rsidRPr="00576EBF">
        <w:rPr>
          <w:spacing w:val="-4"/>
          <w:sz w:val="24"/>
        </w:rPr>
        <w:t xml:space="preserve"> </w:t>
      </w:r>
      <w:r w:rsidRPr="00576EBF">
        <w:rPr>
          <w:sz w:val="24"/>
        </w:rPr>
        <w:t>слов;</w:t>
      </w:r>
    </w:p>
    <w:p w:rsidR="00576EBF" w:rsidRPr="00576EBF" w:rsidRDefault="00576EBF" w:rsidP="00AA7C8F">
      <w:pPr>
        <w:numPr>
          <w:ilvl w:val="0"/>
          <w:numId w:val="294"/>
        </w:numPr>
        <w:tabs>
          <w:tab w:val="left" w:pos="1009"/>
        </w:tabs>
        <w:ind w:left="1008" w:hanging="181"/>
        <w:rPr>
          <w:sz w:val="24"/>
        </w:rPr>
      </w:pPr>
      <w:r w:rsidRPr="00576EBF">
        <w:rPr>
          <w:sz w:val="24"/>
        </w:rPr>
        <w:t>осуществлять словообразовательный</w:t>
      </w:r>
      <w:r w:rsidRPr="00576EBF">
        <w:rPr>
          <w:spacing w:val="-1"/>
          <w:sz w:val="24"/>
        </w:rPr>
        <w:t xml:space="preserve"> </w:t>
      </w:r>
      <w:r w:rsidRPr="00576EBF">
        <w:rPr>
          <w:sz w:val="24"/>
        </w:rPr>
        <w:t>анализ;</w:t>
      </w:r>
    </w:p>
    <w:p w:rsidR="00576EBF" w:rsidRPr="00576EBF" w:rsidRDefault="00576EBF" w:rsidP="00AA7C8F">
      <w:pPr>
        <w:numPr>
          <w:ilvl w:val="0"/>
          <w:numId w:val="294"/>
        </w:numPr>
        <w:tabs>
          <w:tab w:val="left" w:pos="1009"/>
        </w:tabs>
        <w:ind w:left="1008" w:hanging="181"/>
        <w:rPr>
          <w:sz w:val="24"/>
        </w:rPr>
      </w:pPr>
      <w:r w:rsidRPr="00576EBF">
        <w:rPr>
          <w:sz w:val="24"/>
        </w:rPr>
        <w:t>использовать выборочный</w:t>
      </w:r>
      <w:r w:rsidRPr="00576EBF">
        <w:rPr>
          <w:spacing w:val="1"/>
          <w:sz w:val="24"/>
        </w:rPr>
        <w:t xml:space="preserve"> </w:t>
      </w:r>
      <w:r w:rsidRPr="00576EBF">
        <w:rPr>
          <w:sz w:val="24"/>
        </w:rPr>
        <w:t>перевод;</w:t>
      </w:r>
    </w:p>
    <w:p w:rsidR="00576EBF" w:rsidRPr="00576EBF" w:rsidRDefault="00576EBF" w:rsidP="00AA7C8F">
      <w:pPr>
        <w:numPr>
          <w:ilvl w:val="0"/>
          <w:numId w:val="294"/>
        </w:numPr>
        <w:tabs>
          <w:tab w:val="left" w:pos="1131"/>
        </w:tabs>
        <w:ind w:right="267" w:firstLine="566"/>
        <w:rPr>
          <w:sz w:val="24"/>
        </w:rPr>
      </w:pPr>
      <w:r w:rsidRPr="00576EBF">
        <w:rPr>
          <w:sz w:val="24"/>
        </w:rPr>
        <w:t>пользоваться чувашско-русским, русско-чувашским, также орфографическим словарями;</w:t>
      </w:r>
    </w:p>
    <w:p w:rsidR="00576EBF" w:rsidRPr="00576EBF" w:rsidRDefault="00576EBF" w:rsidP="00AA7C8F">
      <w:pPr>
        <w:numPr>
          <w:ilvl w:val="0"/>
          <w:numId w:val="294"/>
        </w:numPr>
        <w:tabs>
          <w:tab w:val="left" w:pos="1009"/>
        </w:tabs>
        <w:ind w:left="1008" w:hanging="181"/>
        <w:rPr>
          <w:sz w:val="24"/>
        </w:rPr>
      </w:pPr>
      <w:r w:rsidRPr="00576EBF">
        <w:rPr>
          <w:sz w:val="24"/>
        </w:rPr>
        <w:t>читать и понимать несложные художественные и газетно-журнальные</w:t>
      </w:r>
      <w:r w:rsidRPr="00576EBF">
        <w:rPr>
          <w:spacing w:val="-12"/>
          <w:sz w:val="24"/>
        </w:rPr>
        <w:t xml:space="preserve"> </w:t>
      </w:r>
      <w:r w:rsidRPr="00576EBF">
        <w:rPr>
          <w:sz w:val="24"/>
        </w:rPr>
        <w:t>тексты;</w:t>
      </w:r>
    </w:p>
    <w:p w:rsidR="00576EBF" w:rsidRPr="00576EBF" w:rsidRDefault="00576EBF" w:rsidP="00AA7C8F">
      <w:pPr>
        <w:numPr>
          <w:ilvl w:val="0"/>
          <w:numId w:val="294"/>
        </w:numPr>
        <w:tabs>
          <w:tab w:val="left" w:pos="1011"/>
        </w:tabs>
        <w:ind w:left="1010" w:hanging="183"/>
        <w:rPr>
          <w:sz w:val="24"/>
        </w:rPr>
      </w:pPr>
      <w:r w:rsidRPr="00576EBF">
        <w:rPr>
          <w:sz w:val="24"/>
        </w:rPr>
        <w:t>участвовать в проектной деятельности межпредметного</w:t>
      </w:r>
      <w:r w:rsidRPr="00576EBF">
        <w:rPr>
          <w:spacing w:val="-2"/>
          <w:sz w:val="24"/>
        </w:rPr>
        <w:t xml:space="preserve"> </w:t>
      </w:r>
      <w:r w:rsidRPr="00576EBF">
        <w:rPr>
          <w:sz w:val="24"/>
        </w:rPr>
        <w:t>характера.</w:t>
      </w:r>
    </w:p>
    <w:p w:rsidR="00576EBF" w:rsidRPr="00576EBF" w:rsidRDefault="00576EBF" w:rsidP="00576EBF">
      <w:pPr>
        <w:spacing w:before="3"/>
        <w:rPr>
          <w:sz w:val="24"/>
          <w:szCs w:val="24"/>
        </w:rPr>
      </w:pPr>
    </w:p>
    <w:p w:rsidR="00163DE9" w:rsidRDefault="00576EBF" w:rsidP="00163DE9">
      <w:pPr>
        <w:tabs>
          <w:tab w:val="left" w:pos="1609"/>
        </w:tabs>
        <w:spacing w:before="1"/>
        <w:ind w:left="828" w:right="5095"/>
        <w:rPr>
          <w:b/>
          <w:sz w:val="24"/>
        </w:rPr>
      </w:pPr>
      <w:r w:rsidRPr="00576EBF">
        <w:rPr>
          <w:b/>
          <w:sz w:val="24"/>
        </w:rPr>
        <w:t xml:space="preserve">Литература на родном языке </w:t>
      </w:r>
    </w:p>
    <w:p w:rsidR="00576EBF" w:rsidRPr="00576EBF" w:rsidRDefault="00576EBF" w:rsidP="00163DE9">
      <w:pPr>
        <w:tabs>
          <w:tab w:val="left" w:pos="1609"/>
        </w:tabs>
        <w:spacing w:before="1"/>
        <w:ind w:left="828" w:right="5095"/>
        <w:rPr>
          <w:b/>
          <w:sz w:val="24"/>
        </w:rPr>
      </w:pPr>
      <w:r w:rsidRPr="00576EBF">
        <w:rPr>
          <w:b/>
          <w:sz w:val="24"/>
        </w:rPr>
        <w:t>5</w:t>
      </w:r>
      <w:r w:rsidRPr="00576EBF">
        <w:rPr>
          <w:b/>
          <w:spacing w:val="-1"/>
          <w:sz w:val="24"/>
        </w:rPr>
        <w:t xml:space="preserve"> </w:t>
      </w:r>
      <w:r w:rsidRPr="00576EBF">
        <w:rPr>
          <w:b/>
          <w:sz w:val="24"/>
        </w:rPr>
        <w:t>КЛАСС</w:t>
      </w:r>
    </w:p>
    <w:p w:rsidR="00576EBF" w:rsidRPr="00576EBF" w:rsidRDefault="00576EBF" w:rsidP="00576EBF">
      <w:pPr>
        <w:spacing w:line="271" w:lineRule="exact"/>
        <w:ind w:left="828"/>
        <w:rPr>
          <w:sz w:val="24"/>
        </w:rPr>
      </w:pPr>
      <w:r w:rsidRPr="00576EBF">
        <w:rPr>
          <w:b/>
          <w:sz w:val="24"/>
        </w:rPr>
        <w:t xml:space="preserve">Введение. </w:t>
      </w:r>
      <w:r w:rsidRPr="00576EBF">
        <w:rPr>
          <w:sz w:val="24"/>
        </w:rPr>
        <w:t>Мир художественной литературы.</w:t>
      </w:r>
    </w:p>
    <w:p w:rsidR="00576EBF" w:rsidRPr="00576EBF" w:rsidRDefault="00576EBF" w:rsidP="00576EBF">
      <w:pPr>
        <w:spacing w:before="4" w:line="274" w:lineRule="exact"/>
        <w:ind w:left="828"/>
        <w:rPr>
          <w:b/>
          <w:sz w:val="24"/>
        </w:rPr>
      </w:pPr>
      <w:r w:rsidRPr="00576EBF">
        <w:rPr>
          <w:b/>
          <w:sz w:val="24"/>
        </w:rPr>
        <w:t>1. Устное народное творчество</w:t>
      </w:r>
    </w:p>
    <w:p w:rsidR="00576EBF" w:rsidRPr="00576EBF" w:rsidRDefault="00576EBF" w:rsidP="00576EBF">
      <w:pPr>
        <w:spacing w:line="274" w:lineRule="exact"/>
        <w:ind w:left="828"/>
        <w:rPr>
          <w:sz w:val="24"/>
          <w:szCs w:val="24"/>
        </w:rPr>
      </w:pPr>
      <w:r w:rsidRPr="00576EBF">
        <w:rPr>
          <w:sz w:val="24"/>
          <w:szCs w:val="24"/>
        </w:rPr>
        <w:t>Детское устное творчество. Поэтика детского фольклора.</w:t>
      </w:r>
    </w:p>
    <w:p w:rsidR="00576EBF" w:rsidRPr="00576EBF" w:rsidRDefault="00576EBF" w:rsidP="00576EBF">
      <w:pPr>
        <w:ind w:left="262" w:right="264" w:firstLine="566"/>
        <w:rPr>
          <w:sz w:val="24"/>
          <w:szCs w:val="24"/>
        </w:rPr>
      </w:pPr>
      <w:r w:rsidRPr="00576EBF">
        <w:rPr>
          <w:sz w:val="24"/>
          <w:szCs w:val="24"/>
        </w:rPr>
        <w:t>Песни и стихи традиционных праздников. Поэтика песен и стихов традиционных праздников.</w:t>
      </w:r>
    </w:p>
    <w:p w:rsidR="00576EBF" w:rsidRPr="00576EBF" w:rsidRDefault="00576EBF" w:rsidP="00576EBF">
      <w:pPr>
        <w:spacing w:before="1"/>
        <w:ind w:left="828" w:right="3684"/>
        <w:rPr>
          <w:sz w:val="24"/>
          <w:szCs w:val="24"/>
        </w:rPr>
      </w:pPr>
      <w:r w:rsidRPr="00576EBF">
        <w:rPr>
          <w:sz w:val="24"/>
          <w:szCs w:val="24"/>
        </w:rPr>
        <w:t>Пословицы. Загадки. Приметы и наблюдения. Поэтика малого устного жанра.</w:t>
      </w:r>
    </w:p>
    <w:p w:rsidR="00576EBF" w:rsidRPr="00576EBF" w:rsidRDefault="00576EBF" w:rsidP="00576EBF">
      <w:pPr>
        <w:spacing w:line="242" w:lineRule="auto"/>
        <w:ind w:left="828" w:right="3514"/>
        <w:rPr>
          <w:b/>
          <w:sz w:val="24"/>
          <w:szCs w:val="24"/>
        </w:rPr>
      </w:pPr>
      <w:r w:rsidRPr="00576EBF">
        <w:rPr>
          <w:sz w:val="24"/>
          <w:szCs w:val="24"/>
        </w:rPr>
        <w:t xml:space="preserve">Внеклассное чтение. Чувашские народные сказки. Литературные сказки. К.В.Иванов «Железная мялка». </w:t>
      </w:r>
      <w:r w:rsidRPr="00576EBF">
        <w:rPr>
          <w:b/>
          <w:sz w:val="24"/>
          <w:szCs w:val="24"/>
        </w:rPr>
        <w:t>2.Животные – наши друзья</w:t>
      </w:r>
    </w:p>
    <w:p w:rsidR="00576EBF" w:rsidRPr="00576EBF" w:rsidRDefault="00576EBF" w:rsidP="00576EBF">
      <w:pPr>
        <w:ind w:left="828" w:right="3853"/>
        <w:rPr>
          <w:sz w:val="24"/>
          <w:szCs w:val="24"/>
        </w:rPr>
      </w:pPr>
      <w:r w:rsidRPr="00576EBF">
        <w:rPr>
          <w:sz w:val="24"/>
          <w:szCs w:val="24"/>
        </w:rPr>
        <w:t>Ева Лисина «Как я прославил московских кошек». Георгий Орлов «Воробей».</w:t>
      </w:r>
    </w:p>
    <w:p w:rsidR="00576EBF" w:rsidRPr="00576EBF" w:rsidRDefault="00576EBF" w:rsidP="00576EBF">
      <w:pPr>
        <w:ind w:left="888"/>
        <w:rPr>
          <w:sz w:val="24"/>
          <w:szCs w:val="24"/>
        </w:rPr>
      </w:pPr>
      <w:r w:rsidRPr="00576EBF">
        <w:rPr>
          <w:sz w:val="24"/>
          <w:szCs w:val="24"/>
        </w:rPr>
        <w:t>Трубина Мархви «Курица и кошка». Сравнительная характеристика героев.</w:t>
      </w:r>
    </w:p>
    <w:p w:rsidR="00576EBF" w:rsidRPr="00576EBF" w:rsidRDefault="00576EBF" w:rsidP="00576EBF">
      <w:pPr>
        <w:ind w:left="262" w:right="264" w:firstLine="566"/>
        <w:rPr>
          <w:sz w:val="24"/>
          <w:szCs w:val="24"/>
        </w:rPr>
      </w:pPr>
      <w:r w:rsidRPr="00576EBF">
        <w:rPr>
          <w:sz w:val="24"/>
          <w:szCs w:val="24"/>
        </w:rPr>
        <w:t>Тема, идея стихотворения Н.Ишентей «Охранник цыплят». Слово – основа художественной речи.</w:t>
      </w:r>
    </w:p>
    <w:p w:rsidR="00576EBF" w:rsidRPr="00576EBF" w:rsidRDefault="00576EBF" w:rsidP="00AA7C8F">
      <w:pPr>
        <w:numPr>
          <w:ilvl w:val="0"/>
          <w:numId w:val="293"/>
        </w:numPr>
        <w:tabs>
          <w:tab w:val="left" w:pos="1010"/>
        </w:tabs>
        <w:spacing w:line="274" w:lineRule="exact"/>
        <w:ind w:hanging="182"/>
        <w:rPr>
          <w:b/>
          <w:sz w:val="24"/>
        </w:rPr>
      </w:pPr>
      <w:r w:rsidRPr="00576EBF">
        <w:rPr>
          <w:b/>
          <w:sz w:val="24"/>
        </w:rPr>
        <w:t>Родной дом – золотая колыбель.</w:t>
      </w:r>
    </w:p>
    <w:p w:rsidR="00576EBF" w:rsidRPr="00576EBF" w:rsidRDefault="00576EBF" w:rsidP="00576EBF">
      <w:pPr>
        <w:ind w:left="828" w:right="4403"/>
        <w:rPr>
          <w:sz w:val="24"/>
          <w:szCs w:val="24"/>
        </w:rPr>
      </w:pPr>
      <w:r w:rsidRPr="00576EBF">
        <w:rPr>
          <w:sz w:val="24"/>
          <w:szCs w:val="24"/>
        </w:rPr>
        <w:t>Идея произведения Ю. Скворцова «Мачеха». Г. Волков «Умный ребенок».</w:t>
      </w:r>
    </w:p>
    <w:p w:rsidR="00576EBF" w:rsidRPr="00576EBF" w:rsidRDefault="00576EBF" w:rsidP="00576EBF">
      <w:pPr>
        <w:ind w:left="828"/>
        <w:rPr>
          <w:sz w:val="24"/>
          <w:szCs w:val="24"/>
        </w:rPr>
      </w:pPr>
      <w:r w:rsidRPr="00576EBF">
        <w:rPr>
          <w:sz w:val="24"/>
          <w:szCs w:val="24"/>
        </w:rPr>
        <w:t>Жанры в художественной литературе.</w:t>
      </w:r>
    </w:p>
    <w:p w:rsidR="00576EBF" w:rsidRPr="00576EBF" w:rsidRDefault="00576EBF" w:rsidP="00576EBF">
      <w:pPr>
        <w:ind w:left="828"/>
        <w:rPr>
          <w:sz w:val="24"/>
          <w:szCs w:val="24"/>
        </w:rPr>
      </w:pPr>
      <w:r w:rsidRPr="00576EBF">
        <w:rPr>
          <w:sz w:val="24"/>
          <w:szCs w:val="24"/>
        </w:rPr>
        <w:t>Внеклассное  чтение.  Александр  Угольников  «Черная  корова»,  Нелли</w:t>
      </w:r>
      <w:r w:rsidRPr="00576EBF">
        <w:rPr>
          <w:spacing w:val="48"/>
          <w:sz w:val="24"/>
          <w:szCs w:val="24"/>
        </w:rPr>
        <w:t xml:space="preserve"> </w:t>
      </w:r>
      <w:r w:rsidRPr="00576EBF">
        <w:rPr>
          <w:sz w:val="24"/>
          <w:szCs w:val="24"/>
        </w:rPr>
        <w:t>Петровская</w:t>
      </w:r>
    </w:p>
    <w:p w:rsidR="00576EBF" w:rsidRPr="00576EBF" w:rsidRDefault="00576EBF" w:rsidP="00576EBF">
      <w:pPr>
        <w:tabs>
          <w:tab w:val="left" w:pos="1362"/>
        </w:tabs>
        <w:ind w:left="262"/>
        <w:rPr>
          <w:sz w:val="24"/>
          <w:szCs w:val="24"/>
        </w:rPr>
      </w:pPr>
      <w:r w:rsidRPr="00576EBF">
        <w:rPr>
          <w:sz w:val="24"/>
          <w:szCs w:val="24"/>
        </w:rPr>
        <w:t>«Коза»,</w:t>
      </w:r>
      <w:r w:rsidRPr="00576EBF">
        <w:rPr>
          <w:sz w:val="24"/>
          <w:szCs w:val="24"/>
        </w:rPr>
        <w:tab/>
        <w:t xml:space="preserve">Микул   Маскал   «Язык  животных»,   И.  Яковлев   «Завещание», </w:t>
      </w:r>
      <w:r w:rsidRPr="00576EBF">
        <w:rPr>
          <w:spacing w:val="25"/>
          <w:sz w:val="24"/>
          <w:szCs w:val="24"/>
        </w:rPr>
        <w:t xml:space="preserve"> </w:t>
      </w:r>
      <w:r w:rsidRPr="00576EBF">
        <w:rPr>
          <w:sz w:val="24"/>
          <w:szCs w:val="24"/>
        </w:rPr>
        <w:t>Ю.Сементер</w:t>
      </w:r>
    </w:p>
    <w:p w:rsidR="00576EBF" w:rsidRPr="00576EBF" w:rsidRDefault="00576EBF" w:rsidP="00576EBF">
      <w:pPr>
        <w:ind w:left="262"/>
        <w:rPr>
          <w:sz w:val="24"/>
          <w:szCs w:val="24"/>
        </w:rPr>
      </w:pPr>
      <w:r w:rsidRPr="00576EBF">
        <w:rPr>
          <w:sz w:val="24"/>
          <w:szCs w:val="24"/>
        </w:rPr>
        <w:t>«Сердце матери»</w:t>
      </w:r>
    </w:p>
    <w:p w:rsidR="00576EBF" w:rsidRPr="00576EBF" w:rsidRDefault="00576EBF" w:rsidP="00576EBF">
      <w:pPr>
        <w:ind w:left="828"/>
        <w:rPr>
          <w:sz w:val="24"/>
          <w:szCs w:val="24"/>
        </w:rPr>
      </w:pPr>
      <w:r w:rsidRPr="00576EBF">
        <w:rPr>
          <w:sz w:val="24"/>
          <w:szCs w:val="24"/>
        </w:rPr>
        <w:t>Жизнь и творчество Порфирия Афанасьева. Поэма «Сокол».</w:t>
      </w:r>
    </w:p>
    <w:p w:rsidR="00576EBF" w:rsidRPr="00576EBF" w:rsidRDefault="00576EBF" w:rsidP="00AA7C8F">
      <w:pPr>
        <w:numPr>
          <w:ilvl w:val="0"/>
          <w:numId w:val="293"/>
        </w:numPr>
        <w:tabs>
          <w:tab w:val="left" w:pos="1010"/>
        </w:tabs>
        <w:spacing w:line="274" w:lineRule="exact"/>
        <w:ind w:hanging="182"/>
        <w:rPr>
          <w:b/>
          <w:sz w:val="24"/>
        </w:rPr>
      </w:pPr>
      <w:r w:rsidRPr="00576EBF">
        <w:rPr>
          <w:b/>
          <w:sz w:val="24"/>
        </w:rPr>
        <w:t>Нет сильнее человека во вселенной</w:t>
      </w:r>
      <w:r w:rsidRPr="00576EBF">
        <w:rPr>
          <w:b/>
          <w:spacing w:val="-2"/>
          <w:sz w:val="24"/>
        </w:rPr>
        <w:t xml:space="preserve"> </w:t>
      </w:r>
      <w:r w:rsidRPr="00576EBF">
        <w:rPr>
          <w:b/>
          <w:sz w:val="24"/>
        </w:rPr>
        <w:t>никого</w:t>
      </w:r>
    </w:p>
    <w:p w:rsidR="00576EBF" w:rsidRPr="00576EBF" w:rsidRDefault="00576EBF" w:rsidP="00576EBF">
      <w:pPr>
        <w:spacing w:line="274" w:lineRule="exact"/>
        <w:ind w:left="828"/>
        <w:rPr>
          <w:sz w:val="24"/>
          <w:szCs w:val="24"/>
        </w:rPr>
      </w:pPr>
      <w:r w:rsidRPr="00576EBF">
        <w:rPr>
          <w:sz w:val="24"/>
          <w:szCs w:val="24"/>
        </w:rPr>
        <w:t>Пьеса Тихона Педерки «К свету».</w:t>
      </w:r>
    </w:p>
    <w:p w:rsidR="00576EBF" w:rsidRPr="00576EBF" w:rsidRDefault="00576EBF" w:rsidP="00576EBF">
      <w:pPr>
        <w:ind w:left="828"/>
        <w:rPr>
          <w:sz w:val="24"/>
          <w:szCs w:val="24"/>
        </w:rPr>
      </w:pPr>
      <w:r w:rsidRPr="00576EBF">
        <w:rPr>
          <w:sz w:val="24"/>
          <w:szCs w:val="24"/>
        </w:rPr>
        <w:t>Литературный герой – основа художественного произведения.</w:t>
      </w:r>
    </w:p>
    <w:p w:rsidR="00576EBF" w:rsidRPr="00576EBF" w:rsidRDefault="00576EBF" w:rsidP="00AA7C8F">
      <w:pPr>
        <w:numPr>
          <w:ilvl w:val="0"/>
          <w:numId w:val="293"/>
        </w:numPr>
        <w:tabs>
          <w:tab w:val="left" w:pos="1010"/>
        </w:tabs>
        <w:spacing w:before="5" w:line="274" w:lineRule="exact"/>
        <w:ind w:hanging="182"/>
        <w:rPr>
          <w:b/>
          <w:sz w:val="24"/>
        </w:rPr>
      </w:pPr>
      <w:r w:rsidRPr="00576EBF">
        <w:rPr>
          <w:b/>
          <w:sz w:val="24"/>
        </w:rPr>
        <w:t>Овощи видно по рассаде, человека с</w:t>
      </w:r>
      <w:r w:rsidRPr="00576EBF">
        <w:rPr>
          <w:b/>
          <w:spacing w:val="-3"/>
          <w:sz w:val="24"/>
        </w:rPr>
        <w:t xml:space="preserve"> </w:t>
      </w:r>
      <w:r w:rsidRPr="00576EBF">
        <w:rPr>
          <w:b/>
          <w:sz w:val="24"/>
        </w:rPr>
        <w:t>детства</w:t>
      </w:r>
    </w:p>
    <w:p w:rsidR="00576EBF" w:rsidRPr="00576EBF" w:rsidRDefault="00576EBF" w:rsidP="00576EBF">
      <w:pPr>
        <w:tabs>
          <w:tab w:val="left" w:pos="1725"/>
          <w:tab w:val="left" w:pos="2579"/>
          <w:tab w:val="left" w:pos="3893"/>
          <w:tab w:val="left" w:pos="4742"/>
          <w:tab w:val="left" w:pos="6233"/>
          <w:tab w:val="left" w:pos="7421"/>
          <w:tab w:val="left" w:pos="9126"/>
        </w:tabs>
        <w:ind w:left="262" w:right="275" w:firstLine="566"/>
        <w:rPr>
          <w:sz w:val="24"/>
          <w:szCs w:val="24"/>
        </w:rPr>
      </w:pPr>
      <w:r w:rsidRPr="00576EBF">
        <w:rPr>
          <w:sz w:val="24"/>
          <w:szCs w:val="24"/>
        </w:rPr>
        <w:t>Мария</w:t>
      </w:r>
      <w:r w:rsidRPr="00576EBF">
        <w:rPr>
          <w:sz w:val="24"/>
          <w:szCs w:val="24"/>
        </w:rPr>
        <w:tab/>
        <w:t>Ухсай</w:t>
      </w:r>
      <w:r w:rsidRPr="00576EBF">
        <w:rPr>
          <w:sz w:val="24"/>
          <w:szCs w:val="24"/>
        </w:rPr>
        <w:tab/>
        <w:t>«Утренняя</w:t>
      </w:r>
      <w:r w:rsidRPr="00576EBF">
        <w:rPr>
          <w:sz w:val="24"/>
          <w:szCs w:val="24"/>
        </w:rPr>
        <w:tab/>
        <w:t>роса».</w:t>
      </w:r>
      <w:r w:rsidRPr="00576EBF">
        <w:rPr>
          <w:sz w:val="24"/>
          <w:szCs w:val="24"/>
        </w:rPr>
        <w:tab/>
        <w:t>Интермедии</w:t>
      </w:r>
      <w:r w:rsidRPr="00576EBF">
        <w:rPr>
          <w:sz w:val="24"/>
          <w:szCs w:val="24"/>
        </w:rPr>
        <w:tab/>
        <w:t>П.Ялгира</w:t>
      </w:r>
      <w:r w:rsidRPr="00576EBF">
        <w:rPr>
          <w:sz w:val="24"/>
          <w:szCs w:val="24"/>
        </w:rPr>
        <w:tab/>
        <w:t>«Знакомство»,</w:t>
      </w:r>
      <w:r w:rsidRPr="00576EBF">
        <w:rPr>
          <w:sz w:val="24"/>
          <w:szCs w:val="24"/>
        </w:rPr>
        <w:tab/>
      </w:r>
      <w:r w:rsidRPr="00576EBF">
        <w:rPr>
          <w:spacing w:val="-6"/>
          <w:sz w:val="24"/>
          <w:szCs w:val="24"/>
        </w:rPr>
        <w:t xml:space="preserve">«Где </w:t>
      </w:r>
      <w:r w:rsidRPr="00576EBF">
        <w:rPr>
          <w:sz w:val="24"/>
          <w:szCs w:val="24"/>
        </w:rPr>
        <w:t>справедливость», «Мышки».Марина Карягина «Слива». Хв. Уяр «Вы не видели</w:t>
      </w:r>
      <w:r w:rsidRPr="00576EBF">
        <w:rPr>
          <w:spacing w:val="-15"/>
          <w:sz w:val="24"/>
          <w:szCs w:val="24"/>
        </w:rPr>
        <w:t xml:space="preserve"> </w:t>
      </w:r>
      <w:r w:rsidRPr="00576EBF">
        <w:rPr>
          <w:sz w:val="24"/>
          <w:szCs w:val="24"/>
        </w:rPr>
        <w:t>Костю?»</w:t>
      </w:r>
    </w:p>
    <w:p w:rsidR="00576EBF" w:rsidRPr="00576EBF" w:rsidRDefault="00576EBF" w:rsidP="00576EBF">
      <w:pPr>
        <w:ind w:left="828"/>
        <w:rPr>
          <w:sz w:val="24"/>
          <w:szCs w:val="24"/>
        </w:rPr>
      </w:pPr>
      <w:r w:rsidRPr="00576EBF">
        <w:rPr>
          <w:sz w:val="24"/>
          <w:szCs w:val="24"/>
        </w:rPr>
        <w:t>Инсценировка, интермедия.</w:t>
      </w:r>
    </w:p>
    <w:p w:rsidR="00576EBF" w:rsidRPr="00576EBF" w:rsidRDefault="00576EBF" w:rsidP="00576EBF">
      <w:pPr>
        <w:ind w:left="828"/>
        <w:rPr>
          <w:sz w:val="24"/>
          <w:szCs w:val="24"/>
        </w:rPr>
      </w:pPr>
      <w:r w:rsidRPr="00576EBF">
        <w:rPr>
          <w:sz w:val="24"/>
          <w:szCs w:val="24"/>
        </w:rPr>
        <w:t>Внеклассное чтение. Архип Александров «Правильно сделал»</w:t>
      </w:r>
    </w:p>
    <w:p w:rsidR="00576EBF" w:rsidRPr="00576EBF" w:rsidRDefault="00576EBF" w:rsidP="00AA7C8F">
      <w:pPr>
        <w:numPr>
          <w:ilvl w:val="0"/>
          <w:numId w:val="293"/>
        </w:numPr>
        <w:tabs>
          <w:tab w:val="left" w:pos="1010"/>
        </w:tabs>
        <w:spacing w:before="2"/>
        <w:ind w:hanging="182"/>
        <w:rPr>
          <w:b/>
          <w:sz w:val="24"/>
        </w:rPr>
      </w:pPr>
      <w:r w:rsidRPr="00576EBF">
        <w:rPr>
          <w:b/>
          <w:sz w:val="24"/>
        </w:rPr>
        <w:t>Работа красит человека</w:t>
      </w:r>
    </w:p>
    <w:p w:rsidR="00576EBF" w:rsidRPr="00576EBF" w:rsidRDefault="00576EBF" w:rsidP="00576EBF">
      <w:pPr>
        <w:rPr>
          <w:sz w:val="24"/>
        </w:r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rPr>
          <w:sz w:val="24"/>
          <w:szCs w:val="24"/>
        </w:rPr>
      </w:pPr>
      <w:r w:rsidRPr="00576EBF">
        <w:rPr>
          <w:sz w:val="24"/>
          <w:szCs w:val="24"/>
        </w:rPr>
        <w:lastRenderedPageBreak/>
        <w:t>Иван Егоров «Сын».</w:t>
      </w:r>
    </w:p>
    <w:p w:rsidR="00576EBF" w:rsidRPr="00576EBF" w:rsidRDefault="00576EBF" w:rsidP="00576EBF">
      <w:pPr>
        <w:ind w:left="828"/>
        <w:rPr>
          <w:sz w:val="24"/>
          <w:szCs w:val="24"/>
        </w:rPr>
      </w:pPr>
      <w:r w:rsidRPr="00576EBF">
        <w:rPr>
          <w:sz w:val="24"/>
          <w:szCs w:val="24"/>
        </w:rPr>
        <w:t>Александр Галкин «Двойная жизнь», «Соринка».</w:t>
      </w:r>
    </w:p>
    <w:p w:rsidR="00576EBF" w:rsidRPr="00576EBF" w:rsidRDefault="00576EBF" w:rsidP="00576EBF">
      <w:pPr>
        <w:ind w:left="828" w:right="717"/>
        <w:rPr>
          <w:sz w:val="24"/>
          <w:szCs w:val="24"/>
        </w:rPr>
      </w:pPr>
      <w:r w:rsidRPr="00576EBF">
        <w:rPr>
          <w:sz w:val="24"/>
          <w:szCs w:val="24"/>
        </w:rPr>
        <w:t>Сатирический рассказ Владимира Степанова «Мой эксклюзивный стих». Композиция и сюжет рассказа.</w:t>
      </w:r>
    </w:p>
    <w:p w:rsidR="00576EBF" w:rsidRPr="00576EBF" w:rsidRDefault="00576EBF" w:rsidP="00AA7C8F">
      <w:pPr>
        <w:numPr>
          <w:ilvl w:val="0"/>
          <w:numId w:val="293"/>
        </w:numPr>
        <w:tabs>
          <w:tab w:val="left" w:pos="1010"/>
        </w:tabs>
        <w:spacing w:before="5" w:line="274" w:lineRule="exact"/>
        <w:ind w:hanging="182"/>
        <w:rPr>
          <w:b/>
          <w:sz w:val="24"/>
        </w:rPr>
      </w:pPr>
      <w:r w:rsidRPr="00576EBF">
        <w:rPr>
          <w:b/>
          <w:sz w:val="24"/>
        </w:rPr>
        <w:t>Пусть будут старшие мудрыми, а младшие</w:t>
      </w:r>
      <w:r w:rsidRPr="00576EBF">
        <w:rPr>
          <w:b/>
          <w:spacing w:val="-4"/>
          <w:sz w:val="24"/>
        </w:rPr>
        <w:t xml:space="preserve"> </w:t>
      </w:r>
      <w:r w:rsidRPr="00576EBF">
        <w:rPr>
          <w:b/>
          <w:sz w:val="24"/>
        </w:rPr>
        <w:t>вежливыми</w:t>
      </w:r>
    </w:p>
    <w:p w:rsidR="00576EBF" w:rsidRPr="00576EBF" w:rsidRDefault="00576EBF" w:rsidP="00576EBF">
      <w:pPr>
        <w:ind w:left="828" w:right="1382"/>
        <w:rPr>
          <w:sz w:val="24"/>
          <w:szCs w:val="24"/>
        </w:rPr>
      </w:pPr>
      <w:r w:rsidRPr="00576EBF">
        <w:rPr>
          <w:sz w:val="24"/>
          <w:szCs w:val="24"/>
        </w:rPr>
        <w:t>Тема, идея, проблема рассказа Л.Сарине «Как ездили смотреть цирк». Раиса Сарби «Как я познакомилась с «ведьмой…».</w:t>
      </w:r>
    </w:p>
    <w:p w:rsidR="00576EBF" w:rsidRPr="00576EBF" w:rsidRDefault="00576EBF" w:rsidP="00576EBF">
      <w:pPr>
        <w:ind w:left="828"/>
        <w:rPr>
          <w:sz w:val="24"/>
          <w:szCs w:val="24"/>
        </w:rPr>
      </w:pPr>
      <w:r w:rsidRPr="00576EBF">
        <w:rPr>
          <w:sz w:val="24"/>
          <w:szCs w:val="24"/>
        </w:rPr>
        <w:t>Виды рассказа.</w:t>
      </w:r>
    </w:p>
    <w:p w:rsidR="00576EBF" w:rsidRPr="00576EBF" w:rsidRDefault="00576EBF" w:rsidP="00576EBF">
      <w:pPr>
        <w:ind w:left="828"/>
        <w:rPr>
          <w:sz w:val="24"/>
          <w:szCs w:val="24"/>
        </w:rPr>
      </w:pPr>
      <w:r w:rsidRPr="00576EBF">
        <w:rPr>
          <w:sz w:val="24"/>
          <w:szCs w:val="24"/>
        </w:rPr>
        <w:t>Внеклассное чтение. Елизавета Осипова. “Шалаш в огороде”</w:t>
      </w:r>
    </w:p>
    <w:p w:rsidR="00576EBF" w:rsidRPr="00576EBF" w:rsidRDefault="00576EBF" w:rsidP="00AA7C8F">
      <w:pPr>
        <w:numPr>
          <w:ilvl w:val="0"/>
          <w:numId w:val="293"/>
        </w:numPr>
        <w:tabs>
          <w:tab w:val="left" w:pos="1010"/>
        </w:tabs>
        <w:spacing w:before="3" w:line="274" w:lineRule="exact"/>
        <w:ind w:hanging="182"/>
        <w:rPr>
          <w:b/>
          <w:sz w:val="24"/>
        </w:rPr>
      </w:pPr>
      <w:r w:rsidRPr="00576EBF">
        <w:rPr>
          <w:b/>
          <w:sz w:val="24"/>
        </w:rPr>
        <w:t>Береги</w:t>
      </w:r>
      <w:r w:rsidRPr="00576EBF">
        <w:rPr>
          <w:b/>
          <w:spacing w:val="-1"/>
          <w:sz w:val="24"/>
        </w:rPr>
        <w:t xml:space="preserve"> </w:t>
      </w:r>
      <w:r w:rsidRPr="00576EBF">
        <w:rPr>
          <w:b/>
          <w:sz w:val="24"/>
        </w:rPr>
        <w:t>природу!</w:t>
      </w:r>
    </w:p>
    <w:p w:rsidR="00576EBF" w:rsidRPr="00576EBF" w:rsidRDefault="00576EBF" w:rsidP="00576EBF">
      <w:pPr>
        <w:spacing w:line="274" w:lineRule="exact"/>
        <w:ind w:left="828"/>
        <w:rPr>
          <w:sz w:val="24"/>
          <w:szCs w:val="24"/>
        </w:rPr>
      </w:pPr>
      <w:r w:rsidRPr="00576EBF">
        <w:rPr>
          <w:sz w:val="24"/>
          <w:szCs w:val="24"/>
        </w:rPr>
        <w:t>Валерий Туркай</w:t>
      </w:r>
      <w:r w:rsidRPr="00576EBF">
        <w:rPr>
          <w:spacing w:val="59"/>
          <w:sz w:val="24"/>
          <w:szCs w:val="24"/>
        </w:rPr>
        <w:t xml:space="preserve"> </w:t>
      </w:r>
      <w:r w:rsidRPr="00576EBF">
        <w:rPr>
          <w:sz w:val="24"/>
          <w:szCs w:val="24"/>
        </w:rPr>
        <w:t>“Вина”.</w:t>
      </w:r>
    </w:p>
    <w:p w:rsidR="00576EBF" w:rsidRPr="00576EBF" w:rsidRDefault="00576EBF" w:rsidP="00576EBF">
      <w:pPr>
        <w:ind w:left="828"/>
        <w:rPr>
          <w:sz w:val="24"/>
          <w:szCs w:val="24"/>
        </w:rPr>
      </w:pPr>
      <w:r w:rsidRPr="00576EBF">
        <w:rPr>
          <w:sz w:val="24"/>
          <w:szCs w:val="24"/>
        </w:rPr>
        <w:t>Георгий Ефимов «Во время рассвета». Описание. Переносное значение слов.</w:t>
      </w:r>
    </w:p>
    <w:p w:rsidR="00576EBF" w:rsidRPr="00576EBF" w:rsidRDefault="00576EBF" w:rsidP="00AA7C8F">
      <w:pPr>
        <w:numPr>
          <w:ilvl w:val="0"/>
          <w:numId w:val="293"/>
        </w:numPr>
        <w:tabs>
          <w:tab w:val="left" w:pos="1010"/>
        </w:tabs>
        <w:spacing w:before="5" w:line="274" w:lineRule="exact"/>
        <w:ind w:hanging="182"/>
        <w:rPr>
          <w:b/>
          <w:sz w:val="24"/>
        </w:rPr>
      </w:pPr>
      <w:r w:rsidRPr="00576EBF">
        <w:rPr>
          <w:b/>
          <w:sz w:val="24"/>
        </w:rPr>
        <w:t>Будем</w:t>
      </w:r>
      <w:r w:rsidRPr="00576EBF">
        <w:rPr>
          <w:b/>
          <w:spacing w:val="-2"/>
          <w:sz w:val="24"/>
        </w:rPr>
        <w:t xml:space="preserve"> </w:t>
      </w:r>
      <w:r w:rsidRPr="00576EBF">
        <w:rPr>
          <w:b/>
          <w:sz w:val="24"/>
        </w:rPr>
        <w:t>воспитанными!</w:t>
      </w:r>
    </w:p>
    <w:p w:rsidR="00576EBF" w:rsidRPr="00576EBF" w:rsidRDefault="00576EBF" w:rsidP="00576EBF">
      <w:pPr>
        <w:ind w:left="828" w:right="717"/>
        <w:rPr>
          <w:sz w:val="24"/>
          <w:szCs w:val="24"/>
        </w:rPr>
      </w:pPr>
      <w:r w:rsidRPr="00576EBF">
        <w:rPr>
          <w:sz w:val="24"/>
          <w:szCs w:val="24"/>
        </w:rPr>
        <w:t>Тема, идея, проблема рассказа Любови Мартьяновой «Троллейбус без имени». Борис Чиндыков «Отец».</w:t>
      </w:r>
    </w:p>
    <w:p w:rsidR="00576EBF" w:rsidRPr="00576EBF" w:rsidRDefault="00576EBF" w:rsidP="00576EBF">
      <w:pPr>
        <w:ind w:left="828"/>
        <w:rPr>
          <w:sz w:val="24"/>
          <w:szCs w:val="24"/>
        </w:rPr>
      </w:pPr>
      <w:r w:rsidRPr="00576EBF">
        <w:rPr>
          <w:sz w:val="24"/>
          <w:szCs w:val="24"/>
        </w:rPr>
        <w:t>Тема и идея рассказа.</w:t>
      </w:r>
    </w:p>
    <w:p w:rsidR="00576EBF" w:rsidRPr="00576EBF" w:rsidRDefault="00576EBF" w:rsidP="00AA7C8F">
      <w:pPr>
        <w:numPr>
          <w:ilvl w:val="0"/>
          <w:numId w:val="293"/>
        </w:numPr>
        <w:tabs>
          <w:tab w:val="left" w:pos="1130"/>
        </w:tabs>
        <w:spacing w:before="3" w:line="274" w:lineRule="exact"/>
        <w:ind w:left="1129" w:hanging="302"/>
        <w:rPr>
          <w:b/>
          <w:sz w:val="24"/>
        </w:rPr>
      </w:pPr>
      <w:r w:rsidRPr="00576EBF">
        <w:rPr>
          <w:b/>
          <w:sz w:val="24"/>
        </w:rPr>
        <w:t>Великая Отечественная</w:t>
      </w:r>
      <w:r w:rsidRPr="00576EBF">
        <w:rPr>
          <w:b/>
          <w:spacing w:val="-1"/>
          <w:sz w:val="24"/>
        </w:rPr>
        <w:t xml:space="preserve"> </w:t>
      </w:r>
      <w:r w:rsidRPr="00576EBF">
        <w:rPr>
          <w:b/>
          <w:sz w:val="24"/>
        </w:rPr>
        <w:t>война</w:t>
      </w:r>
    </w:p>
    <w:p w:rsidR="00576EBF" w:rsidRPr="00576EBF" w:rsidRDefault="00576EBF" w:rsidP="00576EBF">
      <w:pPr>
        <w:spacing w:line="274" w:lineRule="exact"/>
        <w:ind w:left="828"/>
        <w:rPr>
          <w:sz w:val="24"/>
          <w:szCs w:val="24"/>
        </w:rPr>
      </w:pPr>
      <w:r w:rsidRPr="00576EBF">
        <w:rPr>
          <w:sz w:val="24"/>
          <w:szCs w:val="24"/>
        </w:rPr>
        <w:t>Николай Мартынов “Ягода с кровью”.</w:t>
      </w:r>
    </w:p>
    <w:p w:rsidR="00576EBF" w:rsidRPr="00576EBF" w:rsidRDefault="00576EBF" w:rsidP="00576EBF">
      <w:pPr>
        <w:ind w:left="828"/>
        <w:rPr>
          <w:sz w:val="24"/>
          <w:szCs w:val="24"/>
        </w:rPr>
      </w:pPr>
      <w:r w:rsidRPr="00576EBF">
        <w:rPr>
          <w:sz w:val="24"/>
          <w:szCs w:val="24"/>
        </w:rPr>
        <w:t>Лирическая новелла Ольги Туркай «Черемуха в саду».</w:t>
      </w:r>
    </w:p>
    <w:p w:rsidR="00576EBF" w:rsidRPr="00576EBF" w:rsidRDefault="00576EBF" w:rsidP="00576EBF">
      <w:pPr>
        <w:ind w:left="828" w:right="2229"/>
        <w:rPr>
          <w:sz w:val="24"/>
          <w:szCs w:val="24"/>
        </w:rPr>
      </w:pPr>
      <w:r w:rsidRPr="00576EBF">
        <w:rPr>
          <w:sz w:val="24"/>
          <w:szCs w:val="24"/>
        </w:rPr>
        <w:t>Сергей Павлов «Не детская игра». Александр Алка «Доброе имя». Стихосложение. Максим Ястран «В тишине».</w:t>
      </w:r>
    </w:p>
    <w:p w:rsidR="00576EBF" w:rsidRPr="00576EBF" w:rsidRDefault="00576EBF" w:rsidP="00AA7C8F">
      <w:pPr>
        <w:numPr>
          <w:ilvl w:val="0"/>
          <w:numId w:val="292"/>
        </w:numPr>
        <w:tabs>
          <w:tab w:val="left" w:pos="1009"/>
        </w:tabs>
        <w:spacing w:before="5" w:line="274" w:lineRule="exact"/>
        <w:ind w:hanging="181"/>
        <w:rPr>
          <w:b/>
          <w:sz w:val="24"/>
        </w:rPr>
      </w:pPr>
      <w:r w:rsidRPr="00576EBF">
        <w:rPr>
          <w:b/>
          <w:sz w:val="24"/>
        </w:rPr>
        <w:t>класс</w:t>
      </w:r>
    </w:p>
    <w:p w:rsidR="00576EBF" w:rsidRPr="00576EBF" w:rsidRDefault="00576EBF" w:rsidP="00576EBF">
      <w:pPr>
        <w:spacing w:line="274" w:lineRule="exact"/>
        <w:ind w:left="828"/>
        <w:rPr>
          <w:sz w:val="24"/>
        </w:rPr>
      </w:pPr>
      <w:r w:rsidRPr="00576EBF">
        <w:rPr>
          <w:b/>
          <w:sz w:val="24"/>
        </w:rPr>
        <w:t xml:space="preserve">Введение. </w:t>
      </w:r>
      <w:r w:rsidRPr="00576EBF">
        <w:rPr>
          <w:sz w:val="24"/>
        </w:rPr>
        <w:t>Литература – зеркало народной жизни.</w:t>
      </w:r>
    </w:p>
    <w:p w:rsidR="00576EBF" w:rsidRPr="00576EBF" w:rsidRDefault="00576EBF" w:rsidP="00AA7C8F">
      <w:pPr>
        <w:numPr>
          <w:ilvl w:val="0"/>
          <w:numId w:val="291"/>
        </w:numPr>
        <w:tabs>
          <w:tab w:val="left" w:pos="1042"/>
        </w:tabs>
        <w:spacing w:before="4"/>
        <w:ind w:right="5683" w:firstLine="0"/>
        <w:rPr>
          <w:b/>
          <w:sz w:val="24"/>
        </w:rPr>
      </w:pPr>
      <w:r w:rsidRPr="00576EBF">
        <w:rPr>
          <w:b/>
          <w:sz w:val="24"/>
        </w:rPr>
        <w:t>Устное народное творчество. 1.Песня – душа человека.</w:t>
      </w:r>
    </w:p>
    <w:p w:rsidR="00576EBF" w:rsidRPr="00576EBF" w:rsidRDefault="00576EBF" w:rsidP="00576EBF">
      <w:pPr>
        <w:ind w:left="262" w:right="717" w:firstLine="631"/>
        <w:rPr>
          <w:sz w:val="24"/>
          <w:szCs w:val="24"/>
        </w:rPr>
      </w:pPr>
      <w:r w:rsidRPr="00576EBF">
        <w:rPr>
          <w:sz w:val="24"/>
          <w:szCs w:val="24"/>
        </w:rPr>
        <w:t>«Алран кайми аки-сухи», «Березовый лист». Средства художественной выразительности в народных песнях. Литературные песни.Ф. Павлов « Красиво», И.Тукташ «Красота зимы». Средства художественной выразительности в народных песнях.</w:t>
      </w:r>
    </w:p>
    <w:p w:rsidR="00576EBF" w:rsidRPr="00576EBF" w:rsidRDefault="00576EBF" w:rsidP="00AA7C8F">
      <w:pPr>
        <w:numPr>
          <w:ilvl w:val="0"/>
          <w:numId w:val="291"/>
        </w:numPr>
        <w:tabs>
          <w:tab w:val="left" w:pos="1077"/>
        </w:tabs>
        <w:spacing w:before="1"/>
        <w:ind w:left="1076" w:hanging="249"/>
        <w:rPr>
          <w:b/>
          <w:sz w:val="24"/>
        </w:rPr>
      </w:pPr>
      <w:r w:rsidRPr="00576EBF">
        <w:rPr>
          <w:b/>
          <w:sz w:val="24"/>
        </w:rPr>
        <w:t>Художественная</w:t>
      </w:r>
      <w:r w:rsidRPr="00576EBF">
        <w:rPr>
          <w:b/>
          <w:spacing w:val="-1"/>
          <w:sz w:val="24"/>
        </w:rPr>
        <w:t xml:space="preserve"> </w:t>
      </w:r>
      <w:r w:rsidRPr="00576EBF">
        <w:rPr>
          <w:b/>
          <w:sz w:val="24"/>
        </w:rPr>
        <w:t>литература.</w:t>
      </w:r>
    </w:p>
    <w:p w:rsidR="00576EBF" w:rsidRPr="00576EBF" w:rsidRDefault="00576EBF" w:rsidP="00AA7C8F">
      <w:pPr>
        <w:numPr>
          <w:ilvl w:val="0"/>
          <w:numId w:val="290"/>
        </w:numPr>
        <w:tabs>
          <w:tab w:val="left" w:pos="1189"/>
        </w:tabs>
        <w:spacing w:line="274" w:lineRule="exact"/>
        <w:ind w:hanging="361"/>
        <w:rPr>
          <w:b/>
          <w:sz w:val="24"/>
        </w:rPr>
      </w:pPr>
      <w:r w:rsidRPr="00576EBF">
        <w:rPr>
          <w:b/>
          <w:sz w:val="24"/>
        </w:rPr>
        <w:t>Делать добро</w:t>
      </w:r>
      <w:r w:rsidRPr="00576EBF">
        <w:rPr>
          <w:b/>
          <w:spacing w:val="-1"/>
          <w:sz w:val="24"/>
        </w:rPr>
        <w:t xml:space="preserve"> </w:t>
      </w:r>
      <w:r w:rsidRPr="00576EBF">
        <w:rPr>
          <w:b/>
          <w:sz w:val="24"/>
        </w:rPr>
        <w:t>спеши.</w:t>
      </w:r>
    </w:p>
    <w:p w:rsidR="00576EBF" w:rsidRPr="00576EBF" w:rsidRDefault="00576EBF" w:rsidP="00576EBF">
      <w:pPr>
        <w:ind w:left="262" w:right="802" w:firstLine="566"/>
        <w:rPr>
          <w:sz w:val="24"/>
          <w:szCs w:val="24"/>
        </w:rPr>
      </w:pPr>
      <w:r w:rsidRPr="00576EBF">
        <w:rPr>
          <w:sz w:val="24"/>
          <w:szCs w:val="24"/>
        </w:rPr>
        <w:t>Идея стихотворения А. Смолина « Не убей, не обмани, не предай». Д. Гордеев « Кривые руки».</w:t>
      </w:r>
    </w:p>
    <w:p w:rsidR="00576EBF" w:rsidRPr="00576EBF" w:rsidRDefault="00576EBF" w:rsidP="00576EBF">
      <w:pPr>
        <w:ind w:left="828" w:right="818"/>
        <w:rPr>
          <w:sz w:val="24"/>
          <w:szCs w:val="24"/>
        </w:rPr>
      </w:pPr>
      <w:r w:rsidRPr="00576EBF">
        <w:rPr>
          <w:sz w:val="24"/>
          <w:szCs w:val="24"/>
        </w:rPr>
        <w:t>П. Эйзин «Кураканни курать». Михаил Юхма «Картофельная ботва и лебеда». В. Игнатьев « Кошачья борода». А. Клган « Трусливый зайка».</w:t>
      </w:r>
    </w:p>
    <w:p w:rsidR="00576EBF" w:rsidRPr="00576EBF" w:rsidRDefault="00576EBF" w:rsidP="00AA7C8F">
      <w:pPr>
        <w:numPr>
          <w:ilvl w:val="0"/>
          <w:numId w:val="290"/>
        </w:numPr>
        <w:tabs>
          <w:tab w:val="left" w:pos="1129"/>
        </w:tabs>
        <w:spacing w:before="3" w:line="274" w:lineRule="exact"/>
        <w:ind w:left="1128" w:hanging="301"/>
        <w:rPr>
          <w:b/>
          <w:sz w:val="24"/>
        </w:rPr>
      </w:pPr>
      <w:r w:rsidRPr="00576EBF">
        <w:rPr>
          <w:b/>
          <w:sz w:val="24"/>
        </w:rPr>
        <w:t>Уважаешь других, уважают и тебя.</w:t>
      </w:r>
    </w:p>
    <w:p w:rsidR="00576EBF" w:rsidRPr="00576EBF" w:rsidRDefault="00576EBF" w:rsidP="00576EBF">
      <w:pPr>
        <w:spacing w:line="274" w:lineRule="exact"/>
        <w:ind w:left="828"/>
        <w:rPr>
          <w:sz w:val="24"/>
          <w:szCs w:val="24"/>
        </w:rPr>
      </w:pPr>
      <w:r w:rsidRPr="00576EBF">
        <w:rPr>
          <w:sz w:val="24"/>
          <w:szCs w:val="24"/>
        </w:rPr>
        <w:t>Тема, идея, проблема в рассказе А. Николаева «Бабушка Юрика».</w:t>
      </w:r>
    </w:p>
    <w:p w:rsidR="00576EBF" w:rsidRPr="00576EBF" w:rsidRDefault="00576EBF" w:rsidP="00576EBF">
      <w:pPr>
        <w:ind w:left="262" w:right="382" w:firstLine="566"/>
        <w:rPr>
          <w:sz w:val="24"/>
          <w:szCs w:val="24"/>
        </w:rPr>
      </w:pPr>
      <w:r w:rsidRPr="00576EBF">
        <w:rPr>
          <w:sz w:val="24"/>
          <w:szCs w:val="24"/>
        </w:rPr>
        <w:t>Жанровые особенности басни П.Эйзина «Береза и ветла», В. Бурнаевского « Обида и прощение».</w:t>
      </w:r>
    </w:p>
    <w:p w:rsidR="00576EBF" w:rsidRPr="00576EBF" w:rsidRDefault="00576EBF" w:rsidP="00576EBF">
      <w:pPr>
        <w:ind w:left="828"/>
        <w:rPr>
          <w:sz w:val="24"/>
          <w:szCs w:val="24"/>
        </w:rPr>
      </w:pPr>
      <w:r w:rsidRPr="00576EBF">
        <w:rPr>
          <w:sz w:val="24"/>
          <w:szCs w:val="24"/>
        </w:rPr>
        <w:t>Виды искусства. Л. Сарине «Бабушка».</w:t>
      </w:r>
    </w:p>
    <w:p w:rsidR="00576EBF" w:rsidRPr="00576EBF" w:rsidRDefault="00576EBF" w:rsidP="00AA7C8F">
      <w:pPr>
        <w:numPr>
          <w:ilvl w:val="0"/>
          <w:numId w:val="290"/>
        </w:numPr>
        <w:tabs>
          <w:tab w:val="left" w:pos="1069"/>
        </w:tabs>
        <w:spacing w:before="5" w:line="274" w:lineRule="exact"/>
        <w:ind w:left="1068" w:hanging="241"/>
        <w:rPr>
          <w:b/>
          <w:sz w:val="24"/>
        </w:rPr>
      </w:pPr>
      <w:r w:rsidRPr="00576EBF">
        <w:rPr>
          <w:b/>
          <w:sz w:val="24"/>
        </w:rPr>
        <w:t>Кто слово держит, уважение</w:t>
      </w:r>
      <w:r w:rsidRPr="00576EBF">
        <w:rPr>
          <w:b/>
          <w:spacing w:val="-3"/>
          <w:sz w:val="24"/>
        </w:rPr>
        <w:t xml:space="preserve"> </w:t>
      </w:r>
      <w:r w:rsidRPr="00576EBF">
        <w:rPr>
          <w:b/>
          <w:sz w:val="24"/>
        </w:rPr>
        <w:t>заслужит.</w:t>
      </w:r>
    </w:p>
    <w:p w:rsidR="00576EBF" w:rsidRPr="00576EBF" w:rsidRDefault="00576EBF" w:rsidP="00576EBF">
      <w:pPr>
        <w:ind w:left="262" w:right="717" w:firstLine="566"/>
        <w:rPr>
          <w:sz w:val="24"/>
          <w:szCs w:val="24"/>
        </w:rPr>
      </w:pPr>
      <w:r w:rsidRPr="00576EBF">
        <w:rPr>
          <w:sz w:val="24"/>
          <w:szCs w:val="24"/>
        </w:rPr>
        <w:t>Композиция, сюжет и герои в рассказе В. Элпи «Ребенок, рожденный видеть красоту».</w:t>
      </w:r>
    </w:p>
    <w:p w:rsidR="00576EBF" w:rsidRPr="00576EBF" w:rsidRDefault="00576EBF" w:rsidP="00576EBF">
      <w:pPr>
        <w:ind w:left="828"/>
        <w:rPr>
          <w:sz w:val="24"/>
          <w:szCs w:val="24"/>
        </w:rPr>
      </w:pPr>
      <w:r w:rsidRPr="00576EBF">
        <w:rPr>
          <w:sz w:val="24"/>
          <w:szCs w:val="24"/>
        </w:rPr>
        <w:t>Что такое рассказ? Елен Нарпи «Долг».</w:t>
      </w:r>
    </w:p>
    <w:p w:rsidR="00576EBF" w:rsidRPr="00576EBF" w:rsidRDefault="00576EBF" w:rsidP="00AA7C8F">
      <w:pPr>
        <w:numPr>
          <w:ilvl w:val="0"/>
          <w:numId w:val="290"/>
        </w:numPr>
        <w:tabs>
          <w:tab w:val="left" w:pos="1069"/>
        </w:tabs>
        <w:spacing w:before="3" w:line="274" w:lineRule="exact"/>
        <w:ind w:left="1068" w:hanging="241"/>
        <w:rPr>
          <w:b/>
          <w:sz w:val="24"/>
        </w:rPr>
      </w:pPr>
      <w:r w:rsidRPr="00576EBF">
        <w:rPr>
          <w:b/>
          <w:sz w:val="24"/>
        </w:rPr>
        <w:t>Труд кормит, а лень</w:t>
      </w:r>
      <w:r w:rsidRPr="00576EBF">
        <w:rPr>
          <w:b/>
          <w:spacing w:val="-4"/>
          <w:sz w:val="24"/>
        </w:rPr>
        <w:t xml:space="preserve"> </w:t>
      </w:r>
      <w:r w:rsidRPr="00576EBF">
        <w:rPr>
          <w:b/>
          <w:sz w:val="24"/>
        </w:rPr>
        <w:t>портит.</w:t>
      </w:r>
    </w:p>
    <w:p w:rsidR="00576EBF" w:rsidRPr="00576EBF" w:rsidRDefault="00576EBF" w:rsidP="00576EBF">
      <w:pPr>
        <w:ind w:left="262" w:right="742" w:firstLine="566"/>
        <w:rPr>
          <w:sz w:val="24"/>
          <w:szCs w:val="24"/>
        </w:rPr>
      </w:pPr>
      <w:r w:rsidRPr="00576EBF">
        <w:rPr>
          <w:sz w:val="24"/>
          <w:szCs w:val="24"/>
        </w:rPr>
        <w:t>В. Туркай «Ниме». В.Давыдов-Анатри « Нежданная беда». Тема, идея, проблема рассказа В. Элпи «Вместе с сестрой». Композиция произведения.</w:t>
      </w:r>
    </w:p>
    <w:p w:rsidR="00576EBF" w:rsidRPr="00576EBF" w:rsidRDefault="00576EBF" w:rsidP="00AA7C8F">
      <w:pPr>
        <w:numPr>
          <w:ilvl w:val="0"/>
          <w:numId w:val="290"/>
        </w:numPr>
        <w:tabs>
          <w:tab w:val="left" w:pos="1010"/>
        </w:tabs>
        <w:spacing w:before="2" w:line="274" w:lineRule="exact"/>
        <w:ind w:left="1009" w:hanging="182"/>
        <w:rPr>
          <w:b/>
          <w:sz w:val="24"/>
        </w:rPr>
      </w:pPr>
      <w:r w:rsidRPr="00576EBF">
        <w:rPr>
          <w:b/>
          <w:sz w:val="24"/>
        </w:rPr>
        <w:t>Будь умным и</w:t>
      </w:r>
      <w:r w:rsidRPr="00576EBF">
        <w:rPr>
          <w:b/>
          <w:spacing w:val="-2"/>
          <w:sz w:val="24"/>
        </w:rPr>
        <w:t xml:space="preserve"> </w:t>
      </w:r>
      <w:r w:rsidRPr="00576EBF">
        <w:rPr>
          <w:b/>
          <w:sz w:val="24"/>
        </w:rPr>
        <w:t>смекалистым.</w:t>
      </w:r>
    </w:p>
    <w:p w:rsidR="00576EBF" w:rsidRPr="00576EBF" w:rsidRDefault="00576EBF" w:rsidP="00576EBF">
      <w:pPr>
        <w:spacing w:line="274" w:lineRule="exact"/>
        <w:ind w:left="828"/>
        <w:rPr>
          <w:sz w:val="24"/>
          <w:szCs w:val="24"/>
        </w:rPr>
      </w:pPr>
      <w:r w:rsidRPr="00576EBF">
        <w:rPr>
          <w:sz w:val="24"/>
          <w:szCs w:val="24"/>
        </w:rPr>
        <w:t>И. Ахрат «Поющие бутылочки». Ю. Сементер «Перехитрил смерть». Л. Сачкова</w:t>
      </w:r>
    </w:p>
    <w:p w:rsidR="00576EBF" w:rsidRPr="00576EBF" w:rsidRDefault="00576EBF" w:rsidP="00576EBF">
      <w:pPr>
        <w:ind w:left="262"/>
        <w:rPr>
          <w:sz w:val="24"/>
          <w:szCs w:val="24"/>
        </w:rPr>
      </w:pPr>
      <w:r w:rsidRPr="00576EBF">
        <w:rPr>
          <w:sz w:val="24"/>
          <w:szCs w:val="24"/>
        </w:rPr>
        <w:t>«Шăпăрлан».</w:t>
      </w:r>
    </w:p>
    <w:p w:rsidR="00576EBF" w:rsidRPr="00576EBF" w:rsidRDefault="00576EBF" w:rsidP="00576EBF">
      <w:pPr>
        <w:ind w:left="828"/>
        <w:rPr>
          <w:sz w:val="24"/>
          <w:szCs w:val="24"/>
        </w:rPr>
      </w:pPr>
      <w:r w:rsidRPr="00576EBF">
        <w:rPr>
          <w:sz w:val="24"/>
          <w:szCs w:val="24"/>
        </w:rPr>
        <w:t>Г. Айхи « Человек и сцена». Описание литературного героя по пьесе «Шăпăрлан»</w:t>
      </w:r>
    </w:p>
    <w:p w:rsidR="00576EBF" w:rsidRPr="00576EBF" w:rsidRDefault="00576EBF" w:rsidP="00AA7C8F">
      <w:pPr>
        <w:numPr>
          <w:ilvl w:val="0"/>
          <w:numId w:val="290"/>
        </w:numPr>
        <w:tabs>
          <w:tab w:val="left" w:pos="1069"/>
        </w:tabs>
        <w:spacing w:before="5"/>
        <w:ind w:left="1068" w:hanging="241"/>
        <w:rPr>
          <w:b/>
          <w:sz w:val="24"/>
        </w:rPr>
      </w:pPr>
      <w:r w:rsidRPr="00576EBF">
        <w:rPr>
          <w:b/>
          <w:sz w:val="24"/>
        </w:rPr>
        <w:t>Человек без друзей, что дерево без</w:t>
      </w:r>
      <w:r w:rsidRPr="00576EBF">
        <w:rPr>
          <w:b/>
          <w:spacing w:val="-2"/>
          <w:sz w:val="24"/>
        </w:rPr>
        <w:t xml:space="preserve"> </w:t>
      </w:r>
      <w:r w:rsidRPr="00576EBF">
        <w:rPr>
          <w:b/>
          <w:sz w:val="24"/>
        </w:rPr>
        <w:t>корней.</w:t>
      </w:r>
    </w:p>
    <w:p w:rsidR="00576EBF" w:rsidRPr="00576EBF" w:rsidRDefault="00576EBF" w:rsidP="00576EBF">
      <w:pPr>
        <w:rPr>
          <w:sz w:val="24"/>
        </w:r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rPr>
          <w:sz w:val="24"/>
          <w:szCs w:val="24"/>
        </w:rPr>
      </w:pPr>
      <w:r w:rsidRPr="00576EBF">
        <w:rPr>
          <w:sz w:val="24"/>
          <w:szCs w:val="24"/>
        </w:rPr>
        <w:lastRenderedPageBreak/>
        <w:t>М. Васлей « И мěн пуян?», О. Туркай «С другом и слабый сильнее».</w:t>
      </w:r>
    </w:p>
    <w:p w:rsidR="00576EBF" w:rsidRPr="00576EBF" w:rsidRDefault="00576EBF" w:rsidP="00576EBF">
      <w:pPr>
        <w:ind w:left="828"/>
        <w:rPr>
          <w:sz w:val="24"/>
          <w:szCs w:val="24"/>
        </w:rPr>
      </w:pPr>
      <w:r w:rsidRPr="00576EBF">
        <w:rPr>
          <w:sz w:val="24"/>
          <w:szCs w:val="24"/>
        </w:rPr>
        <w:t>А. Калкан «Алим». Сравнительная характеристика главных героев драмы «Алим». Композиция и сюжет драмы « Алим».</w:t>
      </w:r>
    </w:p>
    <w:p w:rsidR="00576EBF" w:rsidRPr="00576EBF" w:rsidRDefault="00576EBF" w:rsidP="00AA7C8F">
      <w:pPr>
        <w:numPr>
          <w:ilvl w:val="0"/>
          <w:numId w:val="290"/>
        </w:numPr>
        <w:tabs>
          <w:tab w:val="left" w:pos="1010"/>
        </w:tabs>
        <w:spacing w:before="5" w:line="274" w:lineRule="exact"/>
        <w:ind w:left="1009" w:hanging="182"/>
        <w:rPr>
          <w:b/>
          <w:sz w:val="24"/>
        </w:rPr>
      </w:pPr>
      <w:r w:rsidRPr="00576EBF">
        <w:rPr>
          <w:b/>
          <w:sz w:val="24"/>
        </w:rPr>
        <w:t>Добро победит зло.</w:t>
      </w:r>
    </w:p>
    <w:p w:rsidR="00576EBF" w:rsidRPr="00576EBF" w:rsidRDefault="00576EBF" w:rsidP="00576EBF">
      <w:pPr>
        <w:spacing w:line="274" w:lineRule="exact"/>
        <w:ind w:left="828"/>
        <w:rPr>
          <w:sz w:val="24"/>
          <w:szCs w:val="24"/>
        </w:rPr>
      </w:pPr>
      <w:r w:rsidRPr="00576EBF">
        <w:rPr>
          <w:sz w:val="24"/>
          <w:szCs w:val="24"/>
        </w:rPr>
        <w:t>Иван Лисаев«Чире парăнма çуралман». С. Шавли «Хвастливый Вася». Л.Сачкова</w:t>
      </w:r>
    </w:p>
    <w:p w:rsidR="00576EBF" w:rsidRPr="00576EBF" w:rsidRDefault="00576EBF" w:rsidP="00576EBF">
      <w:pPr>
        <w:ind w:left="262"/>
        <w:rPr>
          <w:sz w:val="24"/>
          <w:szCs w:val="24"/>
        </w:rPr>
      </w:pPr>
      <w:r w:rsidRPr="00576EBF">
        <w:rPr>
          <w:sz w:val="24"/>
          <w:szCs w:val="24"/>
        </w:rPr>
        <w:t>«Оля – Улька».</w:t>
      </w:r>
    </w:p>
    <w:p w:rsidR="00576EBF" w:rsidRPr="00576EBF" w:rsidRDefault="00576EBF" w:rsidP="00576EBF">
      <w:pPr>
        <w:ind w:left="828"/>
        <w:rPr>
          <w:sz w:val="24"/>
          <w:szCs w:val="24"/>
        </w:rPr>
      </w:pPr>
      <w:r w:rsidRPr="00576EBF">
        <w:rPr>
          <w:sz w:val="24"/>
          <w:szCs w:val="24"/>
        </w:rPr>
        <w:t>А.Лазарева «Урок начался». Пафос художественного произведения.</w:t>
      </w:r>
    </w:p>
    <w:p w:rsidR="00576EBF" w:rsidRPr="00576EBF" w:rsidRDefault="00576EBF" w:rsidP="00AA7C8F">
      <w:pPr>
        <w:numPr>
          <w:ilvl w:val="0"/>
          <w:numId w:val="290"/>
        </w:numPr>
        <w:tabs>
          <w:tab w:val="left" w:pos="1069"/>
        </w:tabs>
        <w:spacing w:before="5" w:line="274" w:lineRule="exact"/>
        <w:ind w:left="1068" w:hanging="241"/>
        <w:rPr>
          <w:b/>
          <w:sz w:val="24"/>
        </w:rPr>
      </w:pPr>
      <w:r w:rsidRPr="00576EBF">
        <w:rPr>
          <w:b/>
          <w:sz w:val="24"/>
        </w:rPr>
        <w:t>Хлеб всему</w:t>
      </w:r>
      <w:r w:rsidRPr="00576EBF">
        <w:rPr>
          <w:b/>
          <w:spacing w:val="-2"/>
          <w:sz w:val="24"/>
        </w:rPr>
        <w:t xml:space="preserve"> </w:t>
      </w:r>
      <w:r w:rsidRPr="00576EBF">
        <w:rPr>
          <w:b/>
          <w:sz w:val="24"/>
        </w:rPr>
        <w:t>голова</w:t>
      </w:r>
    </w:p>
    <w:p w:rsidR="00576EBF" w:rsidRPr="00576EBF" w:rsidRDefault="00576EBF" w:rsidP="00576EBF">
      <w:pPr>
        <w:spacing w:line="274" w:lineRule="exact"/>
        <w:ind w:left="888"/>
        <w:rPr>
          <w:sz w:val="24"/>
          <w:szCs w:val="24"/>
        </w:rPr>
      </w:pPr>
      <w:r w:rsidRPr="00576EBF">
        <w:rPr>
          <w:sz w:val="24"/>
          <w:szCs w:val="24"/>
        </w:rPr>
        <w:t>Е.Лисина «Краюшек хлеба ».</w:t>
      </w:r>
    </w:p>
    <w:p w:rsidR="00576EBF" w:rsidRPr="00576EBF" w:rsidRDefault="00576EBF" w:rsidP="00576EBF">
      <w:pPr>
        <w:ind w:left="828"/>
        <w:rPr>
          <w:sz w:val="24"/>
          <w:szCs w:val="24"/>
        </w:rPr>
      </w:pPr>
      <w:r w:rsidRPr="00576EBF">
        <w:rPr>
          <w:sz w:val="24"/>
          <w:szCs w:val="24"/>
        </w:rPr>
        <w:t>Художественные образы в стихотворениях А.Воробьева «Весеннее поле», «Хлеб».</w:t>
      </w:r>
    </w:p>
    <w:p w:rsidR="00576EBF" w:rsidRPr="00576EBF" w:rsidRDefault="00576EBF" w:rsidP="00AA7C8F">
      <w:pPr>
        <w:numPr>
          <w:ilvl w:val="0"/>
          <w:numId w:val="290"/>
        </w:numPr>
        <w:tabs>
          <w:tab w:val="left" w:pos="1189"/>
        </w:tabs>
        <w:spacing w:before="5" w:line="274" w:lineRule="exact"/>
        <w:ind w:hanging="361"/>
        <w:rPr>
          <w:b/>
          <w:sz w:val="24"/>
        </w:rPr>
      </w:pPr>
      <w:r w:rsidRPr="00576EBF">
        <w:rPr>
          <w:b/>
          <w:sz w:val="24"/>
        </w:rPr>
        <w:t>Лучше нет родного</w:t>
      </w:r>
      <w:r w:rsidRPr="00576EBF">
        <w:rPr>
          <w:b/>
          <w:spacing w:val="-4"/>
          <w:sz w:val="24"/>
        </w:rPr>
        <w:t xml:space="preserve"> </w:t>
      </w:r>
      <w:r w:rsidRPr="00576EBF">
        <w:rPr>
          <w:b/>
          <w:sz w:val="24"/>
        </w:rPr>
        <w:t>края</w:t>
      </w:r>
    </w:p>
    <w:p w:rsidR="00576EBF" w:rsidRPr="00576EBF" w:rsidRDefault="00576EBF" w:rsidP="00576EBF">
      <w:pPr>
        <w:ind w:left="262" w:right="1050" w:firstLine="566"/>
        <w:rPr>
          <w:sz w:val="24"/>
          <w:szCs w:val="24"/>
        </w:rPr>
      </w:pPr>
      <w:r w:rsidRPr="00576EBF">
        <w:rPr>
          <w:sz w:val="24"/>
          <w:szCs w:val="24"/>
        </w:rPr>
        <w:t>Г. Волков «Золотая земля». И. Ивник « Рассвет настает». Семен Элкер «Богат чувашский лес».</w:t>
      </w:r>
    </w:p>
    <w:p w:rsidR="00576EBF" w:rsidRPr="00576EBF" w:rsidRDefault="00576EBF" w:rsidP="00AA7C8F">
      <w:pPr>
        <w:numPr>
          <w:ilvl w:val="0"/>
          <w:numId w:val="292"/>
        </w:numPr>
        <w:tabs>
          <w:tab w:val="left" w:pos="982"/>
        </w:tabs>
        <w:spacing w:before="2" w:line="274" w:lineRule="exact"/>
        <w:ind w:left="982" w:hanging="181"/>
        <w:rPr>
          <w:b/>
          <w:sz w:val="24"/>
        </w:rPr>
      </w:pPr>
      <w:r w:rsidRPr="00576EBF">
        <w:rPr>
          <w:b/>
          <w:sz w:val="24"/>
        </w:rPr>
        <w:t>класс</w:t>
      </w:r>
    </w:p>
    <w:p w:rsidR="00576EBF" w:rsidRPr="00576EBF" w:rsidRDefault="00576EBF" w:rsidP="00576EBF">
      <w:pPr>
        <w:spacing w:line="274" w:lineRule="exact"/>
        <w:ind w:left="828"/>
        <w:rPr>
          <w:sz w:val="24"/>
        </w:rPr>
      </w:pPr>
      <w:r w:rsidRPr="00576EBF">
        <w:rPr>
          <w:b/>
          <w:sz w:val="24"/>
        </w:rPr>
        <w:t xml:space="preserve">Введение. </w:t>
      </w:r>
      <w:r w:rsidRPr="00576EBF">
        <w:rPr>
          <w:sz w:val="24"/>
        </w:rPr>
        <w:t>Литература как искусство слова.</w:t>
      </w:r>
    </w:p>
    <w:p w:rsidR="00576EBF" w:rsidRPr="00576EBF" w:rsidRDefault="00576EBF" w:rsidP="00576EBF">
      <w:pPr>
        <w:spacing w:before="6" w:line="274" w:lineRule="exact"/>
        <w:ind w:left="828"/>
        <w:rPr>
          <w:b/>
          <w:sz w:val="24"/>
        </w:rPr>
      </w:pPr>
      <w:r w:rsidRPr="00576EBF">
        <w:rPr>
          <w:b/>
          <w:sz w:val="24"/>
        </w:rPr>
        <w:t>Устное народное творчество</w:t>
      </w:r>
    </w:p>
    <w:p w:rsidR="00576EBF" w:rsidRPr="00576EBF" w:rsidRDefault="00576EBF" w:rsidP="00576EBF">
      <w:pPr>
        <w:ind w:left="828" w:right="2340"/>
        <w:rPr>
          <w:sz w:val="24"/>
          <w:szCs w:val="24"/>
        </w:rPr>
      </w:pPr>
      <w:r w:rsidRPr="00576EBF">
        <w:rPr>
          <w:sz w:val="24"/>
          <w:szCs w:val="24"/>
        </w:rPr>
        <w:t>Тема, идея, проблема композиция и поэтика исторических песен. Хороводные и застольные песни.</w:t>
      </w:r>
    </w:p>
    <w:p w:rsidR="00576EBF" w:rsidRPr="00576EBF" w:rsidRDefault="00576EBF" w:rsidP="00576EBF">
      <w:pPr>
        <w:ind w:left="828"/>
        <w:rPr>
          <w:sz w:val="24"/>
          <w:szCs w:val="24"/>
        </w:rPr>
      </w:pPr>
      <w:r w:rsidRPr="00576EBF">
        <w:rPr>
          <w:sz w:val="24"/>
          <w:szCs w:val="24"/>
        </w:rPr>
        <w:t>Тема, идея, проблема, композиция и поэтика хороводных и застольных песен.</w:t>
      </w:r>
    </w:p>
    <w:p w:rsidR="00576EBF" w:rsidRPr="00576EBF" w:rsidRDefault="00576EBF" w:rsidP="00576EBF">
      <w:pPr>
        <w:tabs>
          <w:tab w:val="left" w:pos="6968"/>
        </w:tabs>
        <w:ind w:left="262" w:right="264" w:firstLine="566"/>
        <w:rPr>
          <w:sz w:val="24"/>
          <w:szCs w:val="24"/>
        </w:rPr>
      </w:pPr>
      <w:r w:rsidRPr="00576EBF">
        <w:rPr>
          <w:sz w:val="24"/>
          <w:szCs w:val="24"/>
        </w:rPr>
        <w:t>Внеклассное чтение: Чувашские народные песни: «+ич. хёрхём»: «Тереш х.рне антём   та»:   «Разин   ч.л.м.»:   «Хура</w:t>
      </w:r>
      <w:r w:rsidRPr="00576EBF">
        <w:rPr>
          <w:spacing w:val="36"/>
          <w:sz w:val="24"/>
          <w:szCs w:val="24"/>
        </w:rPr>
        <w:t xml:space="preserve"> </w:t>
      </w:r>
      <w:r w:rsidRPr="00576EBF">
        <w:rPr>
          <w:sz w:val="24"/>
          <w:szCs w:val="24"/>
        </w:rPr>
        <w:t xml:space="preserve">халёх </w:t>
      </w:r>
      <w:r w:rsidRPr="00576EBF">
        <w:rPr>
          <w:spacing w:val="43"/>
          <w:sz w:val="24"/>
          <w:szCs w:val="24"/>
        </w:rPr>
        <w:t xml:space="preserve"> </w:t>
      </w:r>
      <w:r w:rsidRPr="00576EBF">
        <w:rPr>
          <w:sz w:val="24"/>
          <w:szCs w:val="24"/>
        </w:rPr>
        <w:t>ку==ульлисем»?</w:t>
      </w:r>
      <w:r w:rsidRPr="00576EBF">
        <w:rPr>
          <w:sz w:val="24"/>
          <w:szCs w:val="24"/>
        </w:rPr>
        <w:tab/>
        <w:t>Удел хресчен</w:t>
      </w:r>
      <w:r w:rsidRPr="00576EBF">
        <w:rPr>
          <w:spacing w:val="52"/>
          <w:sz w:val="24"/>
          <w:szCs w:val="24"/>
        </w:rPr>
        <w:t xml:space="preserve"> </w:t>
      </w:r>
      <w:r w:rsidRPr="00576EBF">
        <w:rPr>
          <w:spacing w:val="-3"/>
          <w:sz w:val="24"/>
          <w:szCs w:val="24"/>
        </w:rPr>
        <w:t>юррисем:</w:t>
      </w:r>
    </w:p>
    <w:p w:rsidR="00576EBF" w:rsidRPr="00576EBF" w:rsidRDefault="00576EBF" w:rsidP="00576EBF">
      <w:pPr>
        <w:ind w:left="262"/>
        <w:rPr>
          <w:sz w:val="24"/>
          <w:szCs w:val="24"/>
        </w:rPr>
      </w:pPr>
      <w:r w:rsidRPr="00576EBF">
        <w:rPr>
          <w:sz w:val="24"/>
          <w:szCs w:val="24"/>
        </w:rPr>
        <w:t>«Удельнийён кантурне»: «Удельний.н у=ём.»? „Атте лаша панё пулсан“: „Пур=ён тутёрне???“: „Пи=-пи= палан“: „Вун ик кёшёллё“?</w:t>
      </w:r>
    </w:p>
    <w:p w:rsidR="00576EBF" w:rsidRPr="00576EBF" w:rsidRDefault="00576EBF" w:rsidP="00576EBF">
      <w:pPr>
        <w:spacing w:before="2" w:line="274" w:lineRule="exact"/>
        <w:ind w:left="828"/>
        <w:rPr>
          <w:b/>
          <w:sz w:val="24"/>
        </w:rPr>
      </w:pPr>
      <w:r w:rsidRPr="00576EBF">
        <w:rPr>
          <w:b/>
          <w:sz w:val="24"/>
        </w:rPr>
        <w:t>Против гнета и несправедливости</w:t>
      </w:r>
    </w:p>
    <w:p w:rsidR="00576EBF" w:rsidRPr="00576EBF" w:rsidRDefault="00576EBF" w:rsidP="00576EBF">
      <w:pPr>
        <w:spacing w:line="274" w:lineRule="exact"/>
        <w:ind w:left="828"/>
        <w:rPr>
          <w:sz w:val="24"/>
          <w:szCs w:val="24"/>
        </w:rPr>
      </w:pPr>
      <w:r w:rsidRPr="00576EBF">
        <w:rPr>
          <w:sz w:val="24"/>
          <w:szCs w:val="24"/>
        </w:rPr>
        <w:t>Жизнь и творчество М.Сеспель. Тема, идея, проблема стихотворения М.Сеспель</w:t>
      </w:r>
    </w:p>
    <w:p w:rsidR="00576EBF" w:rsidRPr="00576EBF" w:rsidRDefault="00576EBF" w:rsidP="00576EBF">
      <w:pPr>
        <w:spacing w:before="1"/>
        <w:ind w:left="262"/>
        <w:rPr>
          <w:sz w:val="24"/>
          <w:szCs w:val="24"/>
        </w:rPr>
      </w:pPr>
      <w:r w:rsidRPr="00576EBF">
        <w:rPr>
          <w:sz w:val="24"/>
          <w:szCs w:val="24"/>
        </w:rPr>
        <w:t>«Прошлое», «Стальная вера». Лирический герой стихотворения М.Сеспель «Грядущее». Жизнь и творчество С.Элгер. Поэма С.Элгер «Под гнетом».</w:t>
      </w:r>
    </w:p>
    <w:p w:rsidR="00576EBF" w:rsidRPr="00576EBF" w:rsidRDefault="00576EBF" w:rsidP="00576EBF">
      <w:pPr>
        <w:spacing w:line="242" w:lineRule="auto"/>
        <w:ind w:left="828" w:right="2923"/>
        <w:rPr>
          <w:b/>
          <w:sz w:val="24"/>
          <w:szCs w:val="24"/>
        </w:rPr>
      </w:pPr>
      <w:r w:rsidRPr="00576EBF">
        <w:rPr>
          <w:sz w:val="24"/>
          <w:szCs w:val="24"/>
        </w:rPr>
        <w:t xml:space="preserve">Особенности произведений жанров лирики, эпики, драмы. Внеклассное чтение: Мария Ухсай. Повесть „Кăра çилсем“. </w:t>
      </w:r>
      <w:r w:rsidRPr="00576EBF">
        <w:rPr>
          <w:b/>
          <w:sz w:val="24"/>
          <w:szCs w:val="24"/>
        </w:rPr>
        <w:t>Вино и деньги губят человек</w:t>
      </w:r>
    </w:p>
    <w:p w:rsidR="00576EBF" w:rsidRPr="00576EBF" w:rsidRDefault="00576EBF" w:rsidP="00576EBF">
      <w:pPr>
        <w:ind w:left="262" w:right="264" w:firstLine="566"/>
        <w:rPr>
          <w:sz w:val="24"/>
          <w:szCs w:val="24"/>
        </w:rPr>
      </w:pPr>
      <w:r w:rsidRPr="00576EBF">
        <w:rPr>
          <w:sz w:val="24"/>
          <w:szCs w:val="24"/>
        </w:rPr>
        <w:t>Игнатий Иванов «Не человек создан для богатства, а богатство создано для человека».</w:t>
      </w:r>
    </w:p>
    <w:p w:rsidR="00576EBF" w:rsidRPr="00576EBF" w:rsidRDefault="00576EBF" w:rsidP="00576EBF">
      <w:pPr>
        <w:tabs>
          <w:tab w:val="left" w:pos="2814"/>
        </w:tabs>
        <w:ind w:left="262" w:right="717" w:firstLine="566"/>
        <w:rPr>
          <w:sz w:val="24"/>
          <w:szCs w:val="24"/>
        </w:rPr>
      </w:pPr>
      <w:r w:rsidRPr="00576EBF">
        <w:rPr>
          <w:sz w:val="24"/>
          <w:szCs w:val="24"/>
        </w:rPr>
        <w:t xml:space="preserve">Марфа </w:t>
      </w:r>
      <w:r w:rsidRPr="00576EBF">
        <w:rPr>
          <w:spacing w:val="13"/>
          <w:sz w:val="24"/>
          <w:szCs w:val="24"/>
        </w:rPr>
        <w:t xml:space="preserve"> </w:t>
      </w:r>
      <w:r w:rsidRPr="00576EBF">
        <w:rPr>
          <w:sz w:val="24"/>
          <w:szCs w:val="24"/>
        </w:rPr>
        <w:t>Трубина</w:t>
      </w:r>
      <w:r w:rsidRPr="00576EBF">
        <w:rPr>
          <w:sz w:val="24"/>
          <w:szCs w:val="24"/>
        </w:rPr>
        <w:tab/>
      </w:r>
      <w:r w:rsidRPr="00576EBF">
        <w:rPr>
          <w:spacing w:val="-4"/>
          <w:sz w:val="24"/>
          <w:szCs w:val="24"/>
        </w:rPr>
        <w:t xml:space="preserve">«С  </w:t>
      </w:r>
      <w:r w:rsidRPr="00576EBF">
        <w:rPr>
          <w:sz w:val="24"/>
          <w:szCs w:val="24"/>
        </w:rPr>
        <w:t>гостей». Способы создания образов. Виды речи: монолог, диалог,</w:t>
      </w:r>
      <w:r w:rsidRPr="00576EBF">
        <w:rPr>
          <w:spacing w:val="58"/>
          <w:sz w:val="24"/>
          <w:szCs w:val="24"/>
        </w:rPr>
        <w:t xml:space="preserve"> </w:t>
      </w:r>
      <w:r w:rsidRPr="00576EBF">
        <w:rPr>
          <w:sz w:val="24"/>
          <w:szCs w:val="24"/>
        </w:rPr>
        <w:t>полилог.</w:t>
      </w:r>
    </w:p>
    <w:p w:rsidR="00576EBF" w:rsidRPr="00576EBF" w:rsidRDefault="00576EBF" w:rsidP="00576EBF">
      <w:pPr>
        <w:ind w:left="888"/>
        <w:rPr>
          <w:sz w:val="24"/>
          <w:szCs w:val="24"/>
        </w:rPr>
      </w:pPr>
      <w:r w:rsidRPr="00576EBF">
        <w:rPr>
          <w:sz w:val="24"/>
          <w:szCs w:val="24"/>
        </w:rPr>
        <w:t>Внеклассное чтение: Елен Нарпи. Рассказ „Çылăхлă укçа“.</w:t>
      </w:r>
    </w:p>
    <w:p w:rsidR="00576EBF" w:rsidRPr="00576EBF" w:rsidRDefault="00576EBF" w:rsidP="00576EBF">
      <w:pPr>
        <w:spacing w:line="274" w:lineRule="exact"/>
        <w:ind w:left="828"/>
        <w:rPr>
          <w:b/>
          <w:sz w:val="24"/>
        </w:rPr>
      </w:pPr>
      <w:r w:rsidRPr="00576EBF">
        <w:rPr>
          <w:b/>
          <w:sz w:val="24"/>
        </w:rPr>
        <w:t>Родной язык – чувашский язык</w:t>
      </w:r>
    </w:p>
    <w:p w:rsidR="00576EBF" w:rsidRPr="00576EBF" w:rsidRDefault="00576EBF" w:rsidP="00576EBF">
      <w:pPr>
        <w:ind w:left="262" w:right="382" w:firstLine="566"/>
        <w:rPr>
          <w:sz w:val="24"/>
          <w:szCs w:val="24"/>
        </w:rPr>
      </w:pPr>
      <w:r w:rsidRPr="00576EBF">
        <w:rPr>
          <w:sz w:val="24"/>
          <w:szCs w:val="24"/>
        </w:rPr>
        <w:t>Жизнь и творчество П.П. Хузангай, стихотворения «Сила слова», «Были мы, и есть, и будем». Александр Артемьев «Подсеченные отростки». Г.Волков «Родной язык».</w:t>
      </w:r>
    </w:p>
    <w:p w:rsidR="00576EBF" w:rsidRPr="00576EBF" w:rsidRDefault="00576EBF" w:rsidP="00576EBF">
      <w:pPr>
        <w:ind w:left="262"/>
        <w:rPr>
          <w:sz w:val="24"/>
          <w:szCs w:val="24"/>
        </w:rPr>
      </w:pPr>
      <w:r w:rsidRPr="00576EBF">
        <w:rPr>
          <w:sz w:val="24"/>
          <w:szCs w:val="24"/>
        </w:rPr>
        <w:t>М.Сеспель «Чувашский язык». Жанры лирики.</w:t>
      </w:r>
    </w:p>
    <w:p w:rsidR="00576EBF" w:rsidRPr="00576EBF" w:rsidRDefault="00576EBF" w:rsidP="00576EBF">
      <w:pPr>
        <w:ind w:left="828"/>
        <w:rPr>
          <w:sz w:val="24"/>
          <w:szCs w:val="24"/>
        </w:rPr>
      </w:pPr>
      <w:r w:rsidRPr="00576EBF">
        <w:rPr>
          <w:sz w:val="24"/>
          <w:szCs w:val="24"/>
        </w:rPr>
        <w:t>Сочинение «Родной язык – чувашский язык».</w:t>
      </w:r>
    </w:p>
    <w:p w:rsidR="00576EBF" w:rsidRPr="00576EBF" w:rsidRDefault="00576EBF" w:rsidP="00576EBF">
      <w:pPr>
        <w:spacing w:line="274" w:lineRule="exact"/>
        <w:ind w:left="828"/>
        <w:rPr>
          <w:b/>
          <w:sz w:val="24"/>
        </w:rPr>
      </w:pPr>
      <w:r w:rsidRPr="00576EBF">
        <w:rPr>
          <w:b/>
          <w:sz w:val="24"/>
        </w:rPr>
        <w:t>Если народ един – он непобедим</w:t>
      </w:r>
    </w:p>
    <w:p w:rsidR="00576EBF" w:rsidRPr="00576EBF" w:rsidRDefault="00576EBF" w:rsidP="00576EBF">
      <w:pPr>
        <w:ind w:left="262" w:right="264" w:firstLine="566"/>
        <w:rPr>
          <w:sz w:val="24"/>
          <w:szCs w:val="24"/>
        </w:rPr>
      </w:pPr>
      <w:r w:rsidRPr="00576EBF">
        <w:rPr>
          <w:sz w:val="24"/>
          <w:szCs w:val="24"/>
        </w:rPr>
        <w:t>П.П.Хузангай «Таня». Н.Теветкел «Где же мой отец», М.Сениэль «Пусть будет проклята война».</w:t>
      </w:r>
    </w:p>
    <w:p w:rsidR="00576EBF" w:rsidRPr="00576EBF" w:rsidRDefault="00576EBF" w:rsidP="00576EBF">
      <w:pPr>
        <w:ind w:left="828" w:right="4028"/>
        <w:rPr>
          <w:sz w:val="24"/>
          <w:szCs w:val="24"/>
        </w:rPr>
      </w:pPr>
      <w:r w:rsidRPr="00576EBF">
        <w:rPr>
          <w:sz w:val="24"/>
          <w:szCs w:val="24"/>
        </w:rPr>
        <w:t>Тема и идея, сюжет и композиция произведения. Леонид Агаков. Повесть „Ылтăн вăчăра“.</w:t>
      </w:r>
    </w:p>
    <w:p w:rsidR="00576EBF" w:rsidRPr="00576EBF" w:rsidRDefault="00576EBF" w:rsidP="00576EBF">
      <w:pPr>
        <w:spacing w:before="2" w:line="274" w:lineRule="exact"/>
        <w:ind w:left="828"/>
        <w:rPr>
          <w:b/>
          <w:sz w:val="24"/>
        </w:rPr>
      </w:pPr>
      <w:r w:rsidRPr="00576EBF">
        <w:rPr>
          <w:b/>
          <w:sz w:val="24"/>
        </w:rPr>
        <w:t>Птица красива перьями, а человек – умом</w:t>
      </w:r>
    </w:p>
    <w:p w:rsidR="00576EBF" w:rsidRPr="00576EBF" w:rsidRDefault="00576EBF" w:rsidP="00576EBF">
      <w:pPr>
        <w:spacing w:line="274" w:lineRule="exact"/>
        <w:ind w:left="828"/>
        <w:rPr>
          <w:sz w:val="24"/>
          <w:szCs w:val="24"/>
        </w:rPr>
      </w:pPr>
      <w:r w:rsidRPr="00576EBF">
        <w:rPr>
          <w:sz w:val="24"/>
          <w:szCs w:val="24"/>
        </w:rPr>
        <w:t>Ю.Скворцов «Вяхирь». Ю.Семендер «Пожелание».</w:t>
      </w:r>
    </w:p>
    <w:p w:rsidR="00576EBF" w:rsidRPr="00576EBF" w:rsidRDefault="00576EBF" w:rsidP="00576EBF">
      <w:pPr>
        <w:ind w:left="262" w:right="1182" w:firstLine="566"/>
        <w:rPr>
          <w:sz w:val="24"/>
          <w:szCs w:val="24"/>
        </w:rPr>
      </w:pPr>
      <w:r w:rsidRPr="00576EBF">
        <w:rPr>
          <w:sz w:val="24"/>
          <w:szCs w:val="24"/>
        </w:rPr>
        <w:t>Сравнительная характеристика героев. Психологический образ. Внутренний монолог.</w:t>
      </w:r>
    </w:p>
    <w:p w:rsidR="00576EBF" w:rsidRPr="00576EBF" w:rsidRDefault="00576EBF" w:rsidP="00576EBF">
      <w:pPr>
        <w:ind w:left="828"/>
        <w:rPr>
          <w:sz w:val="24"/>
          <w:szCs w:val="24"/>
        </w:rPr>
      </w:pPr>
      <w:r w:rsidRPr="00576EBF">
        <w:rPr>
          <w:sz w:val="24"/>
          <w:szCs w:val="24"/>
        </w:rPr>
        <w:t>Внеклассное чтение: Мархва Трубина. Повесть „Ача чухнехи“ .</w:t>
      </w:r>
    </w:p>
    <w:p w:rsidR="00576EBF" w:rsidRPr="00576EBF" w:rsidRDefault="00576EBF" w:rsidP="00576EBF">
      <w:pPr>
        <w:spacing w:before="5"/>
        <w:ind w:left="828"/>
        <w:rPr>
          <w:b/>
          <w:sz w:val="24"/>
        </w:rPr>
      </w:pPr>
      <w:r w:rsidRPr="00576EBF">
        <w:rPr>
          <w:b/>
          <w:sz w:val="24"/>
        </w:rPr>
        <w:t>Большая душа маленького человека</w:t>
      </w:r>
    </w:p>
    <w:p w:rsidR="00576EBF" w:rsidRPr="00576EBF" w:rsidRDefault="00576EBF" w:rsidP="00576EBF">
      <w:pPr>
        <w:rPr>
          <w:sz w:val="24"/>
        </w:rPr>
        <w:sectPr w:rsidR="00576EBF" w:rsidRPr="00576EBF">
          <w:pgSz w:w="11910" w:h="16840"/>
          <w:pgMar w:top="1040" w:right="580" w:bottom="1300" w:left="1440" w:header="0" w:footer="1021" w:gutter="0"/>
          <w:cols w:space="720"/>
        </w:sectPr>
      </w:pPr>
    </w:p>
    <w:p w:rsidR="00576EBF" w:rsidRPr="00576EBF" w:rsidRDefault="00576EBF" w:rsidP="00576EBF">
      <w:pPr>
        <w:spacing w:before="66"/>
        <w:ind w:left="828"/>
        <w:rPr>
          <w:sz w:val="24"/>
          <w:szCs w:val="24"/>
        </w:rPr>
      </w:pPr>
      <w:r w:rsidRPr="00576EBF">
        <w:rPr>
          <w:sz w:val="24"/>
          <w:szCs w:val="24"/>
        </w:rPr>
        <w:lastRenderedPageBreak/>
        <w:t>Ю.Скворцова «След обуви» и Г.Луч «Чувства души». Пьеса Н.Терентьева</w:t>
      </w:r>
    </w:p>
    <w:p w:rsidR="00576EBF" w:rsidRPr="00576EBF" w:rsidRDefault="00576EBF" w:rsidP="00576EBF">
      <w:pPr>
        <w:ind w:left="262"/>
        <w:rPr>
          <w:sz w:val="24"/>
          <w:szCs w:val="24"/>
        </w:rPr>
      </w:pPr>
      <w:r w:rsidRPr="00576EBF">
        <w:rPr>
          <w:sz w:val="24"/>
          <w:szCs w:val="24"/>
        </w:rPr>
        <w:t>«Серебристые облака».</w:t>
      </w:r>
    </w:p>
    <w:p w:rsidR="00576EBF" w:rsidRPr="00576EBF" w:rsidRDefault="00576EBF" w:rsidP="00576EBF">
      <w:pPr>
        <w:ind w:left="828"/>
        <w:rPr>
          <w:sz w:val="24"/>
          <w:szCs w:val="24"/>
        </w:rPr>
      </w:pPr>
      <w:r w:rsidRPr="00576EBF">
        <w:rPr>
          <w:sz w:val="24"/>
          <w:szCs w:val="24"/>
        </w:rPr>
        <w:t>Конфликт в произведениях.</w:t>
      </w:r>
    </w:p>
    <w:p w:rsidR="00576EBF" w:rsidRPr="00576EBF" w:rsidRDefault="00576EBF" w:rsidP="00576EBF">
      <w:pPr>
        <w:spacing w:before="5" w:line="274" w:lineRule="exact"/>
        <w:ind w:left="828"/>
        <w:rPr>
          <w:b/>
          <w:sz w:val="24"/>
        </w:rPr>
      </w:pPr>
      <w:r w:rsidRPr="00576EBF">
        <w:rPr>
          <w:b/>
          <w:sz w:val="24"/>
        </w:rPr>
        <w:t>Природа – калыбель человечества</w:t>
      </w:r>
    </w:p>
    <w:p w:rsidR="00576EBF" w:rsidRPr="00576EBF" w:rsidRDefault="00576EBF" w:rsidP="00576EBF">
      <w:pPr>
        <w:ind w:left="262" w:right="649" w:firstLine="566"/>
        <w:rPr>
          <w:sz w:val="24"/>
          <w:szCs w:val="24"/>
        </w:rPr>
      </w:pPr>
      <w:r w:rsidRPr="00576EBF">
        <w:rPr>
          <w:sz w:val="24"/>
          <w:szCs w:val="24"/>
        </w:rPr>
        <w:t>Г.Тал-Мрза «В поле». В.Митта «Песня Волги».Д.Кибек «Друг природы».Стихван Шавлы «Благодарю тебя мир». Пейзажная лирика. Тропы.</w:t>
      </w:r>
    </w:p>
    <w:p w:rsidR="00576EBF" w:rsidRPr="00576EBF" w:rsidRDefault="00576EBF" w:rsidP="00576EBF">
      <w:pPr>
        <w:spacing w:before="3" w:line="274" w:lineRule="exact"/>
        <w:ind w:left="828"/>
        <w:rPr>
          <w:b/>
          <w:sz w:val="24"/>
        </w:rPr>
      </w:pPr>
      <w:r w:rsidRPr="00576EBF">
        <w:rPr>
          <w:b/>
          <w:sz w:val="24"/>
        </w:rPr>
        <w:t>Необъятная Родина моя</w:t>
      </w:r>
    </w:p>
    <w:p w:rsidR="00576EBF" w:rsidRPr="00576EBF" w:rsidRDefault="00576EBF" w:rsidP="00576EBF">
      <w:pPr>
        <w:ind w:left="262" w:firstLine="566"/>
        <w:rPr>
          <w:sz w:val="24"/>
          <w:szCs w:val="24"/>
        </w:rPr>
      </w:pPr>
      <w:r w:rsidRPr="00576EBF">
        <w:rPr>
          <w:sz w:val="24"/>
          <w:szCs w:val="24"/>
        </w:rPr>
        <w:t>П.Хузангай «Приглашение в Чувашию», «На родной земле». Валем Ахун «Дорогая Родина».</w:t>
      </w:r>
    </w:p>
    <w:p w:rsidR="00576EBF" w:rsidRPr="00576EBF" w:rsidRDefault="00576EBF" w:rsidP="00576EBF">
      <w:pPr>
        <w:ind w:left="828"/>
        <w:rPr>
          <w:sz w:val="24"/>
          <w:szCs w:val="24"/>
        </w:rPr>
      </w:pPr>
      <w:r w:rsidRPr="00576EBF">
        <w:rPr>
          <w:sz w:val="24"/>
          <w:szCs w:val="24"/>
        </w:rPr>
        <w:t>Особенности художественного слова.</w:t>
      </w:r>
    </w:p>
    <w:p w:rsidR="00576EBF" w:rsidRPr="00576EBF" w:rsidRDefault="00576EBF" w:rsidP="00AA7C8F">
      <w:pPr>
        <w:numPr>
          <w:ilvl w:val="0"/>
          <w:numId w:val="292"/>
        </w:numPr>
        <w:tabs>
          <w:tab w:val="left" w:pos="1009"/>
        </w:tabs>
        <w:spacing w:before="2" w:line="274" w:lineRule="exact"/>
        <w:ind w:hanging="181"/>
        <w:rPr>
          <w:b/>
          <w:sz w:val="24"/>
        </w:rPr>
      </w:pPr>
      <w:r w:rsidRPr="00576EBF">
        <w:rPr>
          <w:b/>
          <w:sz w:val="24"/>
        </w:rPr>
        <w:t>класс</w:t>
      </w:r>
    </w:p>
    <w:p w:rsidR="00576EBF" w:rsidRPr="00576EBF" w:rsidRDefault="00576EBF" w:rsidP="00576EBF">
      <w:pPr>
        <w:ind w:left="828" w:right="3281"/>
        <w:rPr>
          <w:sz w:val="24"/>
          <w:szCs w:val="24"/>
        </w:rPr>
      </w:pPr>
      <w:r w:rsidRPr="00576EBF">
        <w:rPr>
          <w:b/>
          <w:sz w:val="24"/>
          <w:szCs w:val="24"/>
        </w:rPr>
        <w:t xml:space="preserve">Введение. </w:t>
      </w:r>
      <w:r w:rsidRPr="00576EBF">
        <w:rPr>
          <w:sz w:val="24"/>
          <w:szCs w:val="24"/>
        </w:rPr>
        <w:t>Мастерство образного слова. Виды искусств. Завещание И.Я Яковлева «Чувашскому народу».</w:t>
      </w:r>
    </w:p>
    <w:p w:rsidR="00576EBF" w:rsidRPr="00576EBF" w:rsidRDefault="00576EBF" w:rsidP="00576EBF">
      <w:pPr>
        <w:spacing w:before="3" w:line="274" w:lineRule="exact"/>
        <w:ind w:left="828"/>
        <w:rPr>
          <w:b/>
          <w:sz w:val="24"/>
        </w:rPr>
      </w:pPr>
      <w:r w:rsidRPr="00576EBF">
        <w:rPr>
          <w:b/>
          <w:sz w:val="24"/>
        </w:rPr>
        <w:t>Устное народное творчество.</w:t>
      </w:r>
    </w:p>
    <w:p w:rsidR="00576EBF" w:rsidRPr="00576EBF" w:rsidRDefault="00576EBF" w:rsidP="00576EBF">
      <w:pPr>
        <w:spacing w:line="274" w:lineRule="exact"/>
        <w:ind w:left="828"/>
        <w:rPr>
          <w:sz w:val="24"/>
          <w:szCs w:val="24"/>
        </w:rPr>
      </w:pPr>
      <w:r w:rsidRPr="00576EBF">
        <w:rPr>
          <w:sz w:val="24"/>
          <w:szCs w:val="24"/>
        </w:rPr>
        <w:t>Интеллект предков чувашского народа. Фольклор и письменные памятники.</w:t>
      </w:r>
    </w:p>
    <w:p w:rsidR="00576EBF" w:rsidRPr="00576EBF" w:rsidRDefault="00576EBF" w:rsidP="00576EBF">
      <w:pPr>
        <w:ind w:left="262" w:right="728"/>
        <w:rPr>
          <w:sz w:val="24"/>
          <w:szCs w:val="24"/>
        </w:rPr>
      </w:pPr>
      <w:r w:rsidRPr="00576EBF">
        <w:rPr>
          <w:sz w:val="24"/>
          <w:szCs w:val="24"/>
        </w:rPr>
        <w:t>Чудодейственная словесность. Жанры и поэтика чувашской свадьбы. Сила чувашской словесности.</w:t>
      </w:r>
    </w:p>
    <w:p w:rsidR="00576EBF" w:rsidRPr="00576EBF" w:rsidRDefault="00576EBF" w:rsidP="00576EBF">
      <w:pPr>
        <w:spacing w:before="5" w:line="274" w:lineRule="exact"/>
        <w:ind w:left="828"/>
        <w:rPr>
          <w:b/>
          <w:sz w:val="24"/>
        </w:rPr>
      </w:pPr>
      <w:r w:rsidRPr="00576EBF">
        <w:rPr>
          <w:b/>
          <w:sz w:val="24"/>
        </w:rPr>
        <w:t>Чувашская литература XVI-XIX веков</w:t>
      </w:r>
    </w:p>
    <w:p w:rsidR="00576EBF" w:rsidRPr="00576EBF" w:rsidRDefault="00576EBF" w:rsidP="00576EBF">
      <w:pPr>
        <w:spacing w:line="274" w:lineRule="exact"/>
        <w:ind w:left="828"/>
        <w:rPr>
          <w:sz w:val="24"/>
          <w:szCs w:val="24"/>
        </w:rPr>
      </w:pPr>
      <w:r w:rsidRPr="00576EBF">
        <w:rPr>
          <w:sz w:val="24"/>
          <w:szCs w:val="24"/>
        </w:rPr>
        <w:t>Старинная письменность предков. М. Юман. «Были богатыри в старину».</w:t>
      </w:r>
    </w:p>
    <w:p w:rsidR="00576EBF" w:rsidRPr="00576EBF" w:rsidRDefault="00576EBF" w:rsidP="00576EBF">
      <w:pPr>
        <w:ind w:left="262" w:right="717" w:firstLine="626"/>
        <w:rPr>
          <w:sz w:val="24"/>
          <w:szCs w:val="24"/>
        </w:rPr>
      </w:pPr>
      <w:r w:rsidRPr="00576EBF">
        <w:rPr>
          <w:sz w:val="24"/>
          <w:szCs w:val="24"/>
        </w:rPr>
        <w:t>Г.Тал-Мрза «Силби – девушка Булгар», история трагедии. Поэты, писавшие на арабском и тюркском языках. Ватар Юман «О терпении». Жизнь и творчество В.Лебедева. Стихотворение «Наше счастье». Жизнь и творчество М.Федорова. Поэма</w:t>
      </w:r>
    </w:p>
    <w:p w:rsidR="00576EBF" w:rsidRPr="00576EBF" w:rsidRDefault="00576EBF" w:rsidP="00576EBF">
      <w:pPr>
        <w:ind w:left="262"/>
        <w:rPr>
          <w:sz w:val="24"/>
          <w:szCs w:val="24"/>
        </w:rPr>
      </w:pPr>
      <w:r w:rsidRPr="00576EBF">
        <w:rPr>
          <w:sz w:val="24"/>
          <w:szCs w:val="24"/>
        </w:rPr>
        <w:t>«Леший».</w:t>
      </w:r>
    </w:p>
    <w:p w:rsidR="00576EBF" w:rsidRPr="00576EBF" w:rsidRDefault="00576EBF" w:rsidP="00576EBF">
      <w:pPr>
        <w:spacing w:before="5" w:line="274" w:lineRule="exact"/>
        <w:ind w:left="828"/>
        <w:rPr>
          <w:b/>
          <w:sz w:val="24"/>
        </w:rPr>
      </w:pPr>
      <w:r w:rsidRPr="00576EBF">
        <w:rPr>
          <w:b/>
          <w:sz w:val="24"/>
        </w:rPr>
        <w:t>Чувашская литература XX века</w:t>
      </w:r>
    </w:p>
    <w:p w:rsidR="00576EBF" w:rsidRPr="00576EBF" w:rsidRDefault="00576EBF" w:rsidP="00576EBF">
      <w:pPr>
        <w:ind w:left="828" w:right="1382"/>
        <w:rPr>
          <w:sz w:val="24"/>
          <w:szCs w:val="24"/>
        </w:rPr>
      </w:pPr>
      <w:r w:rsidRPr="00576EBF">
        <w:rPr>
          <w:sz w:val="24"/>
          <w:szCs w:val="24"/>
        </w:rPr>
        <w:t>Жизнь и творчество. М. Акимова. Тема, проблема рассказа «Шутка». Средства художественной выразительности в памфлете М. Акимова</w:t>
      </w:r>
    </w:p>
    <w:p w:rsidR="00576EBF" w:rsidRPr="00576EBF" w:rsidRDefault="00576EBF" w:rsidP="00576EBF">
      <w:pPr>
        <w:ind w:left="262"/>
        <w:rPr>
          <w:sz w:val="24"/>
          <w:szCs w:val="24"/>
        </w:rPr>
      </w:pPr>
      <w:r w:rsidRPr="00576EBF">
        <w:rPr>
          <w:sz w:val="24"/>
          <w:szCs w:val="24"/>
        </w:rPr>
        <w:t>«Удивительно».</w:t>
      </w:r>
    </w:p>
    <w:p w:rsidR="00576EBF" w:rsidRPr="00576EBF" w:rsidRDefault="00576EBF" w:rsidP="00576EBF">
      <w:pPr>
        <w:ind w:left="828" w:right="1382"/>
        <w:rPr>
          <w:sz w:val="24"/>
          <w:szCs w:val="24"/>
        </w:rPr>
      </w:pPr>
      <w:r w:rsidRPr="00576EBF">
        <w:rPr>
          <w:sz w:val="24"/>
          <w:szCs w:val="24"/>
        </w:rPr>
        <w:t>Жизнь и творчество К.Иванова. «Нарспи» - лиро-эпическая поэма. Лирический герой стихотворения М.Сеспеля «В далеком поле ясно».</w:t>
      </w:r>
    </w:p>
    <w:p w:rsidR="00576EBF" w:rsidRPr="00576EBF" w:rsidRDefault="00576EBF" w:rsidP="00576EBF">
      <w:pPr>
        <w:ind w:left="262" w:right="437"/>
        <w:rPr>
          <w:sz w:val="24"/>
          <w:szCs w:val="24"/>
        </w:rPr>
      </w:pPr>
      <w:r w:rsidRPr="00576EBF">
        <w:rPr>
          <w:sz w:val="24"/>
          <w:szCs w:val="24"/>
        </w:rPr>
        <w:t>Воодушевленный пафос стихотворения М.Сеспеля «Пашня нового дня». И. Мучи – сатирик, юморист. Творчество И. Мучи. Произведения «Караул! Учат грамоте». Жизнь и творчество Х. Семена. Рассказ «Шишка».</w:t>
      </w:r>
    </w:p>
    <w:p w:rsidR="00576EBF" w:rsidRPr="00576EBF" w:rsidRDefault="00576EBF" w:rsidP="00576EBF">
      <w:pPr>
        <w:ind w:left="262" w:right="488" w:firstLine="566"/>
        <w:rPr>
          <w:sz w:val="24"/>
          <w:szCs w:val="24"/>
        </w:rPr>
      </w:pPr>
      <w:r w:rsidRPr="00576EBF">
        <w:rPr>
          <w:sz w:val="24"/>
          <w:szCs w:val="24"/>
        </w:rPr>
        <w:t>Жизнь и творчество писателя баснописца Н. Евдокимова. Басня «Во дворе». Стихи Марка Аттая.</w:t>
      </w:r>
    </w:p>
    <w:p w:rsidR="00576EBF" w:rsidRPr="00576EBF" w:rsidRDefault="00576EBF" w:rsidP="00576EBF">
      <w:pPr>
        <w:ind w:left="828"/>
        <w:rPr>
          <w:sz w:val="24"/>
          <w:szCs w:val="24"/>
        </w:rPr>
      </w:pPr>
      <w:r w:rsidRPr="00576EBF">
        <w:rPr>
          <w:sz w:val="24"/>
          <w:szCs w:val="24"/>
        </w:rPr>
        <w:t>Юмор и сатира.Основные этапы жизни и творчества А. Лазаревой. Произведение</w:t>
      </w:r>
    </w:p>
    <w:p w:rsidR="00576EBF" w:rsidRPr="00576EBF" w:rsidRDefault="00576EBF" w:rsidP="00576EBF">
      <w:pPr>
        <w:ind w:left="262"/>
        <w:rPr>
          <w:sz w:val="24"/>
          <w:szCs w:val="24"/>
        </w:rPr>
      </w:pPr>
      <w:r w:rsidRPr="00576EBF">
        <w:rPr>
          <w:sz w:val="24"/>
          <w:szCs w:val="24"/>
        </w:rPr>
        <w:t>«Первая любовь».</w:t>
      </w:r>
    </w:p>
    <w:p w:rsidR="00576EBF" w:rsidRPr="00576EBF" w:rsidRDefault="00576EBF" w:rsidP="00576EBF">
      <w:pPr>
        <w:ind w:left="828" w:right="717" w:firstLine="60"/>
        <w:rPr>
          <w:sz w:val="24"/>
          <w:szCs w:val="24"/>
        </w:rPr>
      </w:pPr>
      <w:r w:rsidRPr="00576EBF">
        <w:rPr>
          <w:sz w:val="24"/>
          <w:szCs w:val="24"/>
        </w:rPr>
        <w:t>Рассказ Николая Ильбекова «В госпитале». Композиция и сюжет произведения. В. Урташ – герой войны. Поэма «Хочется жить»</w:t>
      </w:r>
    </w:p>
    <w:p w:rsidR="00576EBF" w:rsidRPr="00576EBF" w:rsidRDefault="00576EBF" w:rsidP="00576EBF">
      <w:pPr>
        <w:ind w:left="262" w:right="455" w:firstLine="566"/>
        <w:jc w:val="both"/>
        <w:rPr>
          <w:sz w:val="24"/>
          <w:szCs w:val="24"/>
        </w:rPr>
      </w:pPr>
      <w:r w:rsidRPr="00576EBF">
        <w:rPr>
          <w:sz w:val="24"/>
          <w:szCs w:val="24"/>
        </w:rPr>
        <w:t>Чувашский детектив, фантастика. Г.Краснов «Найденное в море кольцо». Жизнь и творчество И.Вутлан. Произведение «Слишком тайная любовь». Основные этапы жизни и творчества Г. Айхи.</w:t>
      </w:r>
    </w:p>
    <w:p w:rsidR="00576EBF" w:rsidRPr="00576EBF" w:rsidRDefault="00576EBF" w:rsidP="00576EBF">
      <w:pPr>
        <w:ind w:left="262" w:right="522" w:firstLine="566"/>
        <w:jc w:val="both"/>
        <w:rPr>
          <w:sz w:val="24"/>
          <w:szCs w:val="24"/>
        </w:rPr>
      </w:pPr>
      <w:r w:rsidRPr="00576EBF">
        <w:rPr>
          <w:sz w:val="24"/>
          <w:szCs w:val="24"/>
        </w:rPr>
        <w:t>Жизнь и творчество Н.Теветкел. Произведение «Танец ветра». Жизнь и творчество Н. Айзмана. Пьеса «Где же мой отец».</w:t>
      </w:r>
    </w:p>
    <w:p w:rsidR="00576EBF" w:rsidRPr="00576EBF" w:rsidRDefault="00576EBF" w:rsidP="00576EBF">
      <w:pPr>
        <w:spacing w:before="4" w:line="274" w:lineRule="exact"/>
        <w:ind w:left="828"/>
        <w:rPr>
          <w:b/>
          <w:sz w:val="24"/>
        </w:rPr>
      </w:pPr>
      <w:r w:rsidRPr="00576EBF">
        <w:rPr>
          <w:b/>
          <w:sz w:val="24"/>
        </w:rPr>
        <w:t>Чувашская литература XXI века</w:t>
      </w:r>
    </w:p>
    <w:p w:rsidR="00576EBF" w:rsidRPr="00576EBF" w:rsidRDefault="00576EBF" w:rsidP="00576EBF">
      <w:pPr>
        <w:spacing w:line="274" w:lineRule="exact"/>
        <w:ind w:left="828"/>
        <w:rPr>
          <w:sz w:val="24"/>
          <w:szCs w:val="24"/>
        </w:rPr>
      </w:pPr>
      <w:r w:rsidRPr="00576EBF">
        <w:rPr>
          <w:sz w:val="24"/>
          <w:szCs w:val="24"/>
        </w:rPr>
        <w:t>Л. Сачкова – современная писательница. Рассказ «Моя ласточка».</w:t>
      </w:r>
    </w:p>
    <w:p w:rsidR="00576EBF" w:rsidRPr="00576EBF" w:rsidRDefault="00576EBF" w:rsidP="00AA7C8F">
      <w:pPr>
        <w:numPr>
          <w:ilvl w:val="0"/>
          <w:numId w:val="292"/>
        </w:numPr>
        <w:tabs>
          <w:tab w:val="left" w:pos="982"/>
        </w:tabs>
        <w:spacing w:before="5" w:line="274" w:lineRule="exact"/>
        <w:ind w:left="982" w:hanging="181"/>
        <w:rPr>
          <w:b/>
          <w:sz w:val="24"/>
        </w:rPr>
      </w:pPr>
      <w:r w:rsidRPr="00576EBF">
        <w:rPr>
          <w:b/>
          <w:sz w:val="24"/>
        </w:rPr>
        <w:t>класс</w:t>
      </w:r>
    </w:p>
    <w:p w:rsidR="00576EBF" w:rsidRPr="00576EBF" w:rsidRDefault="00576EBF" w:rsidP="00576EBF">
      <w:pPr>
        <w:ind w:left="262" w:right="398" w:firstLine="566"/>
        <w:rPr>
          <w:sz w:val="24"/>
          <w:szCs w:val="24"/>
        </w:rPr>
      </w:pPr>
      <w:r w:rsidRPr="00576EBF">
        <w:rPr>
          <w:b/>
          <w:sz w:val="24"/>
          <w:szCs w:val="24"/>
        </w:rPr>
        <w:t xml:space="preserve">Введение. </w:t>
      </w:r>
      <w:r w:rsidRPr="00576EBF">
        <w:rPr>
          <w:sz w:val="24"/>
          <w:szCs w:val="24"/>
        </w:rPr>
        <w:t>Литература как искусство слова. Периоды развития чувашской культуры и литературы.</w:t>
      </w:r>
    </w:p>
    <w:p w:rsidR="00576EBF" w:rsidRPr="00576EBF" w:rsidRDefault="00576EBF" w:rsidP="00576EBF">
      <w:pPr>
        <w:spacing w:before="2" w:line="274" w:lineRule="exact"/>
        <w:ind w:left="828"/>
        <w:rPr>
          <w:b/>
          <w:sz w:val="24"/>
        </w:rPr>
      </w:pPr>
      <w:r w:rsidRPr="00576EBF">
        <w:rPr>
          <w:b/>
          <w:sz w:val="24"/>
        </w:rPr>
        <w:t>Устное народное творчество и старинная письменность</w:t>
      </w:r>
    </w:p>
    <w:p w:rsidR="00576EBF" w:rsidRPr="00576EBF" w:rsidRDefault="00576EBF" w:rsidP="00576EBF">
      <w:pPr>
        <w:spacing w:line="274" w:lineRule="exact"/>
        <w:ind w:left="888"/>
        <w:rPr>
          <w:sz w:val="24"/>
          <w:szCs w:val="24"/>
        </w:rPr>
      </w:pPr>
      <w:r w:rsidRPr="00576EBF">
        <w:rPr>
          <w:sz w:val="24"/>
          <w:szCs w:val="24"/>
        </w:rPr>
        <w:t>Художественные средства: речевые фигуры стихотворных молитв.</w:t>
      </w:r>
    </w:p>
    <w:p w:rsidR="00576EBF" w:rsidRPr="00576EBF" w:rsidRDefault="00576EBF" w:rsidP="00576EBF">
      <w:pPr>
        <w:ind w:left="828"/>
        <w:rPr>
          <w:sz w:val="24"/>
          <w:szCs w:val="24"/>
        </w:rPr>
      </w:pPr>
      <w:r w:rsidRPr="00576EBF">
        <w:rPr>
          <w:sz w:val="24"/>
          <w:szCs w:val="24"/>
        </w:rPr>
        <w:t>Поэтика магического языка. Жанры и признаки. Письменные памятники предков.</w:t>
      </w:r>
    </w:p>
    <w:p w:rsidR="00576EBF" w:rsidRPr="00576EBF" w:rsidRDefault="00576EBF" w:rsidP="00576EBF">
      <w:pPr>
        <w:spacing w:before="5"/>
        <w:ind w:left="828"/>
        <w:rPr>
          <w:b/>
          <w:sz w:val="24"/>
        </w:rPr>
      </w:pPr>
      <w:r w:rsidRPr="00576EBF">
        <w:rPr>
          <w:b/>
          <w:sz w:val="24"/>
        </w:rPr>
        <w:t>Культура Волжской Болгарии</w:t>
      </w:r>
    </w:p>
    <w:p w:rsidR="00576EBF" w:rsidRPr="00576EBF" w:rsidRDefault="00576EBF" w:rsidP="00576EBF">
      <w:pPr>
        <w:rPr>
          <w:sz w:val="24"/>
        </w:r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262" w:right="717" w:firstLine="566"/>
        <w:rPr>
          <w:sz w:val="24"/>
          <w:szCs w:val="24"/>
        </w:rPr>
      </w:pPr>
      <w:r w:rsidRPr="00576EBF">
        <w:rPr>
          <w:sz w:val="24"/>
          <w:szCs w:val="24"/>
        </w:rPr>
        <w:lastRenderedPageBreak/>
        <w:t>Ахмед Ибн Фадлан «Путешествие в Волжскую Болгарию». Жанр, композиция, история, реальность. Юсуп Баласагуни «Хатла пелю».</w:t>
      </w:r>
    </w:p>
    <w:p w:rsidR="00576EBF" w:rsidRPr="00576EBF" w:rsidRDefault="00576EBF" w:rsidP="00576EBF">
      <w:pPr>
        <w:spacing w:before="5" w:line="274" w:lineRule="exact"/>
        <w:ind w:left="828"/>
        <w:rPr>
          <w:b/>
          <w:sz w:val="24"/>
        </w:rPr>
      </w:pPr>
      <w:r w:rsidRPr="00576EBF">
        <w:rPr>
          <w:b/>
          <w:sz w:val="24"/>
        </w:rPr>
        <w:t>Чувашская литература XVII века</w:t>
      </w:r>
    </w:p>
    <w:p w:rsidR="00576EBF" w:rsidRPr="00576EBF" w:rsidRDefault="00576EBF" w:rsidP="00576EBF">
      <w:pPr>
        <w:ind w:left="828" w:right="904" w:firstLine="60"/>
        <w:rPr>
          <w:sz w:val="24"/>
          <w:szCs w:val="24"/>
        </w:rPr>
      </w:pPr>
      <w:r w:rsidRPr="00576EBF">
        <w:rPr>
          <w:sz w:val="24"/>
          <w:szCs w:val="24"/>
        </w:rPr>
        <w:t>Творчество Калай Малля. Тема и проблема в стихотворения «Отцы и матери». Признаки литературы XVII века.</w:t>
      </w:r>
    </w:p>
    <w:p w:rsidR="00576EBF" w:rsidRPr="00576EBF" w:rsidRDefault="00576EBF" w:rsidP="00576EBF">
      <w:pPr>
        <w:spacing w:before="3" w:line="274" w:lineRule="exact"/>
        <w:ind w:left="828"/>
        <w:rPr>
          <w:b/>
          <w:sz w:val="24"/>
        </w:rPr>
      </w:pPr>
      <w:r w:rsidRPr="00576EBF">
        <w:rPr>
          <w:b/>
          <w:sz w:val="24"/>
        </w:rPr>
        <w:t>Чувашская литература XVIII века</w:t>
      </w:r>
    </w:p>
    <w:p w:rsidR="00576EBF" w:rsidRPr="00576EBF" w:rsidRDefault="00576EBF" w:rsidP="00576EBF">
      <w:pPr>
        <w:spacing w:line="274" w:lineRule="exact"/>
        <w:ind w:left="828"/>
        <w:rPr>
          <w:sz w:val="24"/>
          <w:szCs w:val="24"/>
        </w:rPr>
      </w:pPr>
      <w:r w:rsidRPr="00576EBF">
        <w:rPr>
          <w:sz w:val="24"/>
          <w:szCs w:val="24"/>
        </w:rPr>
        <w:t>Жизнь и творчество Охатера Томеева. Публицистическая острота произведений.</w:t>
      </w:r>
    </w:p>
    <w:p w:rsidR="00576EBF" w:rsidRPr="00576EBF" w:rsidRDefault="00576EBF" w:rsidP="00576EBF">
      <w:pPr>
        <w:ind w:left="262"/>
        <w:rPr>
          <w:sz w:val="24"/>
          <w:szCs w:val="24"/>
        </w:rPr>
      </w:pPr>
      <w:r w:rsidRPr="00576EBF">
        <w:rPr>
          <w:sz w:val="24"/>
          <w:szCs w:val="24"/>
        </w:rPr>
        <w:t>Виды очерков.</w:t>
      </w:r>
    </w:p>
    <w:p w:rsidR="00576EBF" w:rsidRPr="00576EBF" w:rsidRDefault="00576EBF" w:rsidP="00576EBF">
      <w:pPr>
        <w:ind w:left="828"/>
        <w:rPr>
          <w:sz w:val="24"/>
          <w:szCs w:val="24"/>
        </w:rPr>
      </w:pPr>
      <w:r w:rsidRPr="00576EBF">
        <w:rPr>
          <w:sz w:val="24"/>
          <w:szCs w:val="24"/>
        </w:rPr>
        <w:t>Жизнь и творчество Н.Бичурина, очерк «Байкал».</w:t>
      </w:r>
    </w:p>
    <w:p w:rsidR="00576EBF" w:rsidRPr="00576EBF" w:rsidRDefault="00576EBF" w:rsidP="00576EBF">
      <w:pPr>
        <w:spacing w:before="5" w:line="274" w:lineRule="exact"/>
        <w:ind w:left="828"/>
        <w:rPr>
          <w:b/>
          <w:sz w:val="24"/>
        </w:rPr>
      </w:pPr>
      <w:r w:rsidRPr="00576EBF">
        <w:rPr>
          <w:b/>
          <w:sz w:val="24"/>
        </w:rPr>
        <w:t>Развитие литературы XIX века</w:t>
      </w:r>
    </w:p>
    <w:p w:rsidR="00576EBF" w:rsidRPr="00576EBF" w:rsidRDefault="00576EBF" w:rsidP="00576EBF">
      <w:pPr>
        <w:spacing w:line="274" w:lineRule="exact"/>
        <w:ind w:left="888"/>
        <w:rPr>
          <w:sz w:val="24"/>
          <w:szCs w:val="24"/>
        </w:rPr>
      </w:pPr>
      <w:r w:rsidRPr="00576EBF">
        <w:rPr>
          <w:sz w:val="24"/>
          <w:szCs w:val="24"/>
        </w:rPr>
        <w:t>Ее достоинства и недостатки, темы, лирика, проза.</w:t>
      </w:r>
    </w:p>
    <w:p w:rsidR="00576EBF" w:rsidRPr="00576EBF" w:rsidRDefault="00576EBF" w:rsidP="00576EBF">
      <w:pPr>
        <w:ind w:left="262" w:right="312" w:firstLine="566"/>
        <w:rPr>
          <w:sz w:val="24"/>
          <w:szCs w:val="24"/>
        </w:rPr>
      </w:pPr>
      <w:r w:rsidRPr="00576EBF">
        <w:rPr>
          <w:sz w:val="24"/>
          <w:szCs w:val="24"/>
        </w:rPr>
        <w:t>Жизнь и творчество С.М.Михайловича-Яндуш. Тема, проблема, лирический герой его произведений. Писатели, помогавшие развитию чувашской литературы XIX века.</w:t>
      </w:r>
    </w:p>
    <w:p w:rsidR="00576EBF" w:rsidRPr="00576EBF" w:rsidRDefault="00576EBF" w:rsidP="00576EBF">
      <w:pPr>
        <w:ind w:left="262"/>
        <w:rPr>
          <w:sz w:val="24"/>
          <w:szCs w:val="24"/>
        </w:rPr>
      </w:pPr>
      <w:r w:rsidRPr="00576EBF">
        <w:rPr>
          <w:sz w:val="24"/>
          <w:szCs w:val="24"/>
        </w:rPr>
        <w:t>Ценность их произведений.</w:t>
      </w:r>
    </w:p>
    <w:p w:rsidR="00576EBF" w:rsidRPr="00576EBF" w:rsidRDefault="00576EBF" w:rsidP="00576EBF">
      <w:pPr>
        <w:spacing w:before="5" w:line="274" w:lineRule="exact"/>
        <w:ind w:left="828"/>
        <w:rPr>
          <w:b/>
          <w:sz w:val="24"/>
        </w:rPr>
      </w:pPr>
      <w:r w:rsidRPr="00576EBF">
        <w:rPr>
          <w:b/>
          <w:sz w:val="24"/>
        </w:rPr>
        <w:t>Чувашская литература начала XX века</w:t>
      </w:r>
    </w:p>
    <w:p w:rsidR="00576EBF" w:rsidRPr="00576EBF" w:rsidRDefault="00576EBF" w:rsidP="00576EBF">
      <w:pPr>
        <w:spacing w:line="274" w:lineRule="exact"/>
        <w:ind w:left="828"/>
        <w:rPr>
          <w:sz w:val="24"/>
          <w:szCs w:val="24"/>
        </w:rPr>
      </w:pPr>
      <w:r w:rsidRPr="00576EBF">
        <w:rPr>
          <w:sz w:val="24"/>
          <w:szCs w:val="24"/>
        </w:rPr>
        <w:t>Тема, проблема стихотворения Н.Шелеби «Россия».</w:t>
      </w:r>
    </w:p>
    <w:p w:rsidR="00576EBF" w:rsidRPr="00576EBF" w:rsidRDefault="00576EBF" w:rsidP="00576EBF">
      <w:pPr>
        <w:ind w:left="828"/>
        <w:rPr>
          <w:sz w:val="24"/>
          <w:szCs w:val="24"/>
        </w:rPr>
      </w:pPr>
      <w:r w:rsidRPr="00576EBF">
        <w:rPr>
          <w:sz w:val="24"/>
          <w:szCs w:val="24"/>
        </w:rPr>
        <w:t>Описание обряда чувашской свадьбы в рассказе И. Тахти «Шерхулла».</w:t>
      </w:r>
    </w:p>
    <w:p w:rsidR="00576EBF" w:rsidRPr="00576EBF" w:rsidRDefault="00576EBF" w:rsidP="00576EBF">
      <w:pPr>
        <w:ind w:left="262" w:right="278" w:firstLine="566"/>
        <w:rPr>
          <w:sz w:val="24"/>
        </w:rPr>
      </w:pPr>
      <w:r w:rsidRPr="00576EBF">
        <w:rPr>
          <w:b/>
          <w:sz w:val="24"/>
        </w:rPr>
        <w:t xml:space="preserve">20-ые годы XX века. </w:t>
      </w:r>
      <w:r w:rsidRPr="00576EBF">
        <w:rPr>
          <w:sz w:val="24"/>
        </w:rPr>
        <w:t>Жанры и темы лирики, прозы и драматургии. М. Юман «Ветла Пулех».</w:t>
      </w:r>
    </w:p>
    <w:p w:rsidR="00576EBF" w:rsidRPr="00576EBF" w:rsidRDefault="00576EBF" w:rsidP="00576EBF">
      <w:pPr>
        <w:ind w:left="828"/>
        <w:rPr>
          <w:sz w:val="24"/>
          <w:szCs w:val="24"/>
        </w:rPr>
      </w:pPr>
      <w:r w:rsidRPr="00576EBF">
        <w:rPr>
          <w:sz w:val="24"/>
          <w:szCs w:val="24"/>
        </w:rPr>
        <w:t>Поэзия В. Митта: «Родина, что тебе нужно?», «Песня Волги», «Родной</w:t>
      </w:r>
      <w:r w:rsidRPr="00576EBF">
        <w:rPr>
          <w:spacing w:val="-28"/>
          <w:sz w:val="24"/>
          <w:szCs w:val="24"/>
        </w:rPr>
        <w:t xml:space="preserve"> </w:t>
      </w:r>
      <w:r w:rsidRPr="00576EBF">
        <w:rPr>
          <w:sz w:val="24"/>
          <w:szCs w:val="24"/>
        </w:rPr>
        <w:t>язык».</w:t>
      </w:r>
    </w:p>
    <w:p w:rsidR="00576EBF" w:rsidRPr="00576EBF" w:rsidRDefault="00576EBF" w:rsidP="00576EBF">
      <w:pPr>
        <w:ind w:left="828"/>
        <w:rPr>
          <w:sz w:val="24"/>
        </w:rPr>
      </w:pPr>
      <w:r w:rsidRPr="00576EBF">
        <w:rPr>
          <w:b/>
          <w:sz w:val="24"/>
        </w:rPr>
        <w:t xml:space="preserve">Литература 30-х годов. </w:t>
      </w:r>
      <w:r w:rsidRPr="00576EBF">
        <w:rPr>
          <w:sz w:val="24"/>
        </w:rPr>
        <w:t>Развитие литературы в 30-ые годы XX века.</w:t>
      </w:r>
      <w:r w:rsidRPr="00576EBF">
        <w:rPr>
          <w:spacing w:val="-29"/>
          <w:sz w:val="24"/>
        </w:rPr>
        <w:t xml:space="preserve"> </w:t>
      </w:r>
      <w:r w:rsidRPr="00576EBF">
        <w:rPr>
          <w:sz w:val="24"/>
        </w:rPr>
        <w:t>Н.Янгас</w:t>
      </w:r>
    </w:p>
    <w:p w:rsidR="00576EBF" w:rsidRPr="00576EBF" w:rsidRDefault="00576EBF" w:rsidP="00576EBF">
      <w:pPr>
        <w:ind w:left="262"/>
        <w:rPr>
          <w:sz w:val="24"/>
          <w:szCs w:val="24"/>
        </w:rPr>
      </w:pPr>
      <w:r w:rsidRPr="00576EBF">
        <w:rPr>
          <w:sz w:val="24"/>
          <w:szCs w:val="24"/>
        </w:rPr>
        <w:t>«Катя».</w:t>
      </w:r>
    </w:p>
    <w:p w:rsidR="00576EBF" w:rsidRPr="00576EBF" w:rsidRDefault="00576EBF" w:rsidP="00576EBF">
      <w:pPr>
        <w:ind w:left="262" w:firstLine="566"/>
        <w:rPr>
          <w:sz w:val="24"/>
          <w:szCs w:val="24"/>
        </w:rPr>
      </w:pPr>
      <w:r w:rsidRPr="00576EBF">
        <w:rPr>
          <w:sz w:val="24"/>
          <w:szCs w:val="24"/>
        </w:rPr>
        <w:t>И.Тукташ «Белый голубь». Е.Еллиев «Кожаные вожжи». Юмористические произведения И.Мучи. А.Петокки «Мотив мира».</w:t>
      </w:r>
    </w:p>
    <w:p w:rsidR="00576EBF" w:rsidRPr="00576EBF" w:rsidRDefault="00576EBF" w:rsidP="00576EBF">
      <w:pPr>
        <w:spacing w:before="5" w:line="274" w:lineRule="exact"/>
        <w:ind w:left="828"/>
        <w:rPr>
          <w:b/>
          <w:sz w:val="24"/>
        </w:rPr>
      </w:pPr>
      <w:r w:rsidRPr="00576EBF">
        <w:rPr>
          <w:b/>
          <w:sz w:val="24"/>
        </w:rPr>
        <w:t>Чувашская литература середины XX века.</w:t>
      </w:r>
    </w:p>
    <w:p w:rsidR="00576EBF" w:rsidRPr="00576EBF" w:rsidRDefault="00576EBF" w:rsidP="00576EBF">
      <w:pPr>
        <w:ind w:left="262" w:firstLine="626"/>
        <w:rPr>
          <w:sz w:val="24"/>
          <w:szCs w:val="24"/>
        </w:rPr>
      </w:pPr>
      <w:r w:rsidRPr="00576EBF">
        <w:rPr>
          <w:sz w:val="24"/>
          <w:szCs w:val="24"/>
        </w:rPr>
        <w:t>А.Алга «22 июня», «Перед воротами Бранденбурга». Роман П.П.Хузангая «Семья Аптраман». Лирический жанр, пафос в стихотворениях П.Хузангая из цикла «Песни Победы»: «Моя звезда», «Запах бани», «Напротив ветра рысью бежит добрый конь».</w:t>
      </w:r>
    </w:p>
    <w:p w:rsidR="00576EBF" w:rsidRPr="00576EBF" w:rsidRDefault="00576EBF" w:rsidP="00576EBF">
      <w:pPr>
        <w:ind w:left="262"/>
        <w:rPr>
          <w:sz w:val="24"/>
          <w:szCs w:val="24"/>
        </w:rPr>
      </w:pPr>
      <w:r w:rsidRPr="00576EBF">
        <w:rPr>
          <w:sz w:val="24"/>
          <w:szCs w:val="24"/>
        </w:rPr>
        <w:t>Виды лирических произведений. Основные этапы жизни и творчества А.Артемьева. Психологическая повесть А.Артемьева «Зеленое золото».</w:t>
      </w:r>
    </w:p>
    <w:p w:rsidR="00576EBF" w:rsidRPr="00576EBF" w:rsidRDefault="00576EBF" w:rsidP="00576EBF">
      <w:pPr>
        <w:spacing w:before="2" w:line="274" w:lineRule="exact"/>
        <w:ind w:left="828"/>
        <w:rPr>
          <w:b/>
          <w:sz w:val="24"/>
        </w:rPr>
      </w:pPr>
      <w:r w:rsidRPr="00576EBF">
        <w:rPr>
          <w:b/>
          <w:sz w:val="24"/>
        </w:rPr>
        <w:t>Чувашская литература конца XX века</w:t>
      </w:r>
    </w:p>
    <w:p w:rsidR="00576EBF" w:rsidRPr="00576EBF" w:rsidRDefault="00576EBF" w:rsidP="00576EBF">
      <w:pPr>
        <w:ind w:left="828" w:right="371"/>
        <w:rPr>
          <w:sz w:val="24"/>
          <w:szCs w:val="24"/>
        </w:rPr>
      </w:pPr>
      <w:r w:rsidRPr="00576EBF">
        <w:rPr>
          <w:sz w:val="24"/>
          <w:szCs w:val="24"/>
        </w:rPr>
        <w:t>Жизнь и творчество Якова Ухсая. Идея и лирический герой в стихотворениях поэта. Художественное своеобразие поэмы Я.Ухсая «Родители»</w:t>
      </w:r>
    </w:p>
    <w:p w:rsidR="00576EBF" w:rsidRPr="00576EBF" w:rsidRDefault="00576EBF" w:rsidP="00576EBF">
      <w:pPr>
        <w:ind w:left="828" w:right="717"/>
        <w:rPr>
          <w:sz w:val="24"/>
          <w:szCs w:val="24"/>
        </w:rPr>
      </w:pPr>
      <w:r w:rsidRPr="00576EBF">
        <w:rPr>
          <w:sz w:val="24"/>
          <w:szCs w:val="24"/>
        </w:rPr>
        <w:t>Жизнь и творчество драматурга Н. Терентьева. Драма «Подснежник на ветру». Жизнь и творчество классика чувашской литературы Ю.Скворцова, повесть</w:t>
      </w:r>
    </w:p>
    <w:p w:rsidR="00576EBF" w:rsidRPr="00576EBF" w:rsidRDefault="00576EBF" w:rsidP="00576EBF">
      <w:pPr>
        <w:ind w:left="262"/>
        <w:rPr>
          <w:sz w:val="24"/>
          <w:szCs w:val="24"/>
        </w:rPr>
      </w:pPr>
      <w:r w:rsidRPr="00576EBF">
        <w:rPr>
          <w:sz w:val="24"/>
          <w:szCs w:val="24"/>
        </w:rPr>
        <w:t>«Красный мак»</w:t>
      </w:r>
    </w:p>
    <w:p w:rsidR="00576EBF" w:rsidRPr="00576EBF" w:rsidRDefault="00576EBF" w:rsidP="00576EBF">
      <w:pPr>
        <w:ind w:left="828"/>
        <w:rPr>
          <w:sz w:val="24"/>
          <w:szCs w:val="24"/>
        </w:rPr>
      </w:pPr>
      <w:r w:rsidRPr="00576EBF">
        <w:rPr>
          <w:sz w:val="24"/>
          <w:szCs w:val="24"/>
        </w:rPr>
        <w:t>В. Петров «Спасение»</w:t>
      </w:r>
    </w:p>
    <w:p w:rsidR="00437A3F" w:rsidRPr="00437A3F" w:rsidRDefault="00437A3F" w:rsidP="00AA7C8F">
      <w:pPr>
        <w:numPr>
          <w:ilvl w:val="0"/>
          <w:numId w:val="285"/>
        </w:numPr>
        <w:tabs>
          <w:tab w:val="left" w:pos="1395"/>
        </w:tabs>
        <w:spacing w:before="8" w:line="235" w:lineRule="auto"/>
        <w:ind w:right="273" w:firstLine="566"/>
        <w:jc w:val="both"/>
        <w:rPr>
          <w:i/>
          <w:sz w:val="24"/>
        </w:rPr>
      </w:pPr>
    </w:p>
    <w:p w:rsidR="00437A3F" w:rsidRPr="00437A3F" w:rsidRDefault="00437A3F" w:rsidP="00AA7C8F">
      <w:pPr>
        <w:numPr>
          <w:ilvl w:val="0"/>
          <w:numId w:val="285"/>
        </w:numPr>
        <w:tabs>
          <w:tab w:val="left" w:pos="1395"/>
        </w:tabs>
        <w:spacing w:before="9" w:line="235" w:lineRule="auto"/>
        <w:ind w:right="267" w:firstLine="566"/>
        <w:jc w:val="both"/>
        <w:rPr>
          <w:i/>
          <w:sz w:val="24"/>
        </w:rPr>
      </w:pPr>
      <w:r w:rsidRPr="00437A3F">
        <w:rPr>
          <w:i/>
          <w:sz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437A3F" w:rsidRDefault="00437A3F" w:rsidP="00AA7C8F">
      <w:pPr>
        <w:numPr>
          <w:ilvl w:val="0"/>
          <w:numId w:val="285"/>
        </w:numPr>
        <w:tabs>
          <w:tab w:val="left" w:pos="1395"/>
        </w:tabs>
        <w:spacing w:before="8" w:line="235" w:lineRule="auto"/>
        <w:ind w:right="268" w:firstLine="566"/>
        <w:jc w:val="both"/>
        <w:rPr>
          <w:i/>
          <w:sz w:val="24"/>
        </w:rPr>
      </w:pPr>
      <w:r w:rsidRPr="00437A3F">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sidRPr="00437A3F">
        <w:rPr>
          <w:i/>
          <w:spacing w:val="-1"/>
          <w:sz w:val="24"/>
        </w:rPr>
        <w:t xml:space="preserve"> </w:t>
      </w:r>
      <w:r w:rsidRPr="00437A3F">
        <w:rPr>
          <w:i/>
          <w:sz w:val="24"/>
        </w:rPr>
        <w:t>проект).</w:t>
      </w:r>
    </w:p>
    <w:p w:rsidR="00576EBF" w:rsidRPr="00437A3F" w:rsidRDefault="00576EBF" w:rsidP="00576EBF">
      <w:pPr>
        <w:tabs>
          <w:tab w:val="left" w:pos="1395"/>
        </w:tabs>
        <w:spacing w:before="8" w:line="235" w:lineRule="auto"/>
        <w:ind w:left="828" w:right="268"/>
        <w:jc w:val="both"/>
        <w:rPr>
          <w:i/>
          <w:sz w:val="24"/>
        </w:rPr>
      </w:pPr>
    </w:p>
    <w:p w:rsidR="00437A3F" w:rsidRDefault="00437A3F" w:rsidP="00437A3F">
      <w:pPr>
        <w:tabs>
          <w:tab w:val="left" w:pos="1121"/>
        </w:tabs>
        <w:rPr>
          <w:sz w:val="24"/>
        </w:rPr>
      </w:pPr>
    </w:p>
    <w:p w:rsidR="00AE3C4D" w:rsidRDefault="00AE3C4D">
      <w:pPr>
        <w:pStyle w:val="a3"/>
        <w:ind w:left="0" w:firstLine="0"/>
        <w:jc w:val="left"/>
        <w:rPr>
          <w:sz w:val="25"/>
        </w:rPr>
      </w:pPr>
    </w:p>
    <w:p w:rsidR="00AE3C4D" w:rsidRDefault="00E21DE7" w:rsidP="00AA7C8F">
      <w:pPr>
        <w:pStyle w:val="1"/>
        <w:numPr>
          <w:ilvl w:val="2"/>
          <w:numId w:val="277"/>
        </w:numPr>
        <w:tabs>
          <w:tab w:val="left" w:pos="1942"/>
        </w:tabs>
        <w:spacing w:line="237" w:lineRule="auto"/>
        <w:ind w:left="630" w:right="1125" w:firstLine="710"/>
        <w:jc w:val="left"/>
      </w:pPr>
      <w:r>
        <w:rPr>
          <w:color w:val="171717"/>
        </w:rPr>
        <w:t>РАБОЧАЯ</w:t>
      </w:r>
      <w:r>
        <w:rPr>
          <w:color w:val="171717"/>
          <w:spacing w:val="40"/>
        </w:rPr>
        <w:t xml:space="preserve"> </w:t>
      </w:r>
      <w:r>
        <w:rPr>
          <w:color w:val="171717"/>
        </w:rPr>
        <w:t>ПРОГРАММА</w:t>
      </w:r>
      <w:r>
        <w:rPr>
          <w:color w:val="171717"/>
          <w:spacing w:val="40"/>
        </w:rPr>
        <w:t xml:space="preserve"> </w:t>
      </w:r>
      <w:r>
        <w:rPr>
          <w:color w:val="171717"/>
        </w:rPr>
        <w:t>УЧЕБНОГО</w:t>
      </w:r>
      <w:r>
        <w:rPr>
          <w:color w:val="171717"/>
          <w:spacing w:val="40"/>
        </w:rPr>
        <w:t xml:space="preserve"> </w:t>
      </w:r>
      <w:r>
        <w:rPr>
          <w:color w:val="171717"/>
        </w:rPr>
        <w:t>ПРЕДМЕТА</w:t>
      </w:r>
      <w:r>
        <w:rPr>
          <w:color w:val="171717"/>
          <w:spacing w:val="40"/>
        </w:rPr>
        <w:t xml:space="preserve"> </w:t>
      </w:r>
      <w:r>
        <w:rPr>
          <w:color w:val="171717"/>
        </w:rPr>
        <w:t>«АНГЛИЙСКИЙ ЯЗЫК» (БАЗОВЫЙ УРОВЕНЬ)</w:t>
      </w:r>
    </w:p>
    <w:p w:rsidR="00AE3C4D" w:rsidRDefault="00AE3C4D">
      <w:pPr>
        <w:pStyle w:val="a3"/>
        <w:spacing w:before="1"/>
        <w:ind w:left="0" w:firstLine="0"/>
        <w:jc w:val="left"/>
        <w:rPr>
          <w:b/>
        </w:rPr>
      </w:pPr>
    </w:p>
    <w:p w:rsidR="00AE3C4D" w:rsidRDefault="00E21DE7" w:rsidP="00AA7C8F">
      <w:pPr>
        <w:pStyle w:val="a4"/>
        <w:numPr>
          <w:ilvl w:val="0"/>
          <w:numId w:val="257"/>
        </w:numPr>
        <w:tabs>
          <w:tab w:val="left" w:pos="1241"/>
        </w:tabs>
        <w:spacing w:line="274" w:lineRule="exact"/>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1"/>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256"/>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AA7C8F">
      <w:pPr>
        <w:pStyle w:val="a4"/>
        <w:numPr>
          <w:ilvl w:val="0"/>
          <w:numId w:val="256"/>
        </w:numPr>
        <w:tabs>
          <w:tab w:val="left" w:pos="1121"/>
        </w:tabs>
        <w:ind w:right="703" w:firstLine="708"/>
        <w:rPr>
          <w:i/>
          <w:sz w:val="24"/>
        </w:rPr>
      </w:pPr>
      <w:r>
        <w:rPr>
          <w:i/>
          <w:color w:val="171717"/>
          <w:sz w:val="24"/>
        </w:rPr>
        <w:t>Примерной рабочей программы основного общего образования по английскому языку (одобренной решением федерального учебно-методического объединения по общему образова- нию, протокол 3/21 от 27.09.2021 г.).</w:t>
      </w:r>
    </w:p>
    <w:p w:rsidR="00AE3C4D" w:rsidRDefault="00E21DE7">
      <w:pPr>
        <w:spacing w:before="1"/>
        <w:ind w:left="272" w:right="704" w:firstLine="708"/>
        <w:jc w:val="both"/>
        <w:rPr>
          <w:i/>
          <w:sz w:val="24"/>
        </w:rPr>
      </w:pPr>
      <w:r>
        <w:rPr>
          <w:i/>
          <w:color w:val="171717"/>
          <w:sz w:val="24"/>
        </w:rPr>
        <w:lastRenderedPageBreak/>
        <w:t>Рабочая программа разработана с учетом программы формирования УУД у обучающих- ся и рабочей программы воспитания</w:t>
      </w:r>
    </w:p>
    <w:p w:rsidR="00AE3C4D" w:rsidRDefault="00E21DE7">
      <w:pPr>
        <w:ind w:left="272" w:right="703" w:firstLine="708"/>
        <w:jc w:val="both"/>
        <w:rPr>
          <w:i/>
          <w:sz w:val="24"/>
        </w:rPr>
      </w:pPr>
      <w:r>
        <w:rPr>
          <w:i/>
          <w:color w:val="171717"/>
          <w:sz w:val="24"/>
        </w:rPr>
        <w:t xml:space="preserve">Рабочая программа учебного предмета «Английский язык» (далее - рабочая программа) </w:t>
      </w:r>
      <w:r>
        <w:rPr>
          <w:i/>
          <w:color w:val="171717"/>
          <w:spacing w:val="-2"/>
          <w:sz w:val="24"/>
        </w:rPr>
        <w:t>включает:</w:t>
      </w:r>
    </w:p>
    <w:p w:rsidR="00AE3C4D" w:rsidRDefault="00E21DE7" w:rsidP="00AA7C8F">
      <w:pPr>
        <w:pStyle w:val="a4"/>
        <w:numPr>
          <w:ilvl w:val="0"/>
          <w:numId w:val="255"/>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255"/>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255"/>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255"/>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pPr>
      <w:r>
        <w:rPr>
          <w:color w:val="171717"/>
        </w:rPr>
        <w:t>Общая</w:t>
      </w:r>
      <w:r>
        <w:rPr>
          <w:color w:val="171717"/>
          <w:spacing w:val="-6"/>
        </w:rPr>
        <w:t xml:space="preserve"> </w:t>
      </w:r>
      <w:r>
        <w:rPr>
          <w:color w:val="171717"/>
        </w:rPr>
        <w:t>характеристика</w:t>
      </w:r>
      <w:r>
        <w:rPr>
          <w:color w:val="171717"/>
          <w:spacing w:val="-2"/>
        </w:rPr>
        <w:t xml:space="preserve"> </w:t>
      </w:r>
      <w:r>
        <w:rPr>
          <w:color w:val="171717"/>
        </w:rPr>
        <w:t>учебного</w:t>
      </w:r>
      <w:r>
        <w:rPr>
          <w:color w:val="171717"/>
          <w:spacing w:val="-3"/>
        </w:rPr>
        <w:t xml:space="preserve"> </w:t>
      </w:r>
      <w:r>
        <w:rPr>
          <w:color w:val="171717"/>
        </w:rPr>
        <w:t>предмета</w:t>
      </w:r>
      <w:r>
        <w:rPr>
          <w:color w:val="171717"/>
          <w:spacing w:val="-5"/>
        </w:rPr>
        <w:t xml:space="preserve"> </w:t>
      </w:r>
      <w:r>
        <w:rPr>
          <w:color w:val="171717"/>
        </w:rPr>
        <w:t>«Английский</w:t>
      </w:r>
      <w:r>
        <w:rPr>
          <w:color w:val="171717"/>
          <w:spacing w:val="-2"/>
        </w:rPr>
        <w:t xml:space="preserve"> язык»</w:t>
      </w:r>
    </w:p>
    <w:p w:rsidR="00AE3C4D" w:rsidRDefault="00E21DE7">
      <w:pPr>
        <w:pStyle w:val="a3"/>
        <w:ind w:right="703"/>
      </w:pPr>
      <w:r>
        <w:rPr>
          <w:color w:val="171717"/>
        </w:rPr>
        <w:t>Предмету «Английский язык» принадлежит важное место в системе среднего общего об- 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 модействия, способствует их общему речевому развитию, воспитанию гражданской идентично- сти, расширению кругозора, воспитанию чувств и эмоций. Наряду с этим иностранный язык вы- ступает инструментом овладения другими предметными областями в сфере гуманитарных, мате- матических, естественно-научных и других наук и становится важной составляющей базы для общего и специального образования.</w:t>
      </w:r>
    </w:p>
    <w:p w:rsidR="00AE3C4D" w:rsidRDefault="00E21DE7">
      <w:pPr>
        <w:pStyle w:val="a3"/>
        <w:ind w:right="705"/>
      </w:pPr>
      <w:r>
        <w:rPr>
          <w:color w:val="171717"/>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w:t>
      </w:r>
      <w:r>
        <w:rPr>
          <w:color w:val="171717"/>
          <w:spacing w:val="-4"/>
        </w:rPr>
        <w:t>речи.</w:t>
      </w:r>
    </w:p>
    <w:p w:rsidR="00AE3C4D" w:rsidRDefault="00E21DE7">
      <w:pPr>
        <w:pStyle w:val="a3"/>
        <w:ind w:right="703"/>
      </w:pPr>
      <w:r>
        <w:rPr>
          <w:color w:val="171717"/>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 ных быстро адаптироваться к изменяющимся потребностям общества, овладевать новыми ком- петенциями. Владение иностранным языком обеспечивает быстрый доступ к передовым между- 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E3C4D" w:rsidRDefault="00E21DE7">
      <w:pPr>
        <w:pStyle w:val="a3"/>
        <w:ind w:right="702"/>
      </w:pPr>
      <w:r>
        <w:rPr>
          <w:color w:val="171717"/>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 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Естественно, возрастание значимости владения иностранными языками приводит к пере- осмыслению целей и содержания обучения предмету.</w:t>
      </w:r>
    </w:p>
    <w:p w:rsidR="00AE3C4D" w:rsidRDefault="00E21DE7">
      <w:pPr>
        <w:pStyle w:val="3"/>
      </w:pPr>
      <w:r>
        <w:rPr>
          <w:color w:val="171717"/>
        </w:rPr>
        <w:t>Цели</w:t>
      </w:r>
      <w:r>
        <w:rPr>
          <w:color w:val="171717"/>
          <w:spacing w:val="-4"/>
        </w:rPr>
        <w:t xml:space="preserve"> </w:t>
      </w:r>
      <w:r>
        <w:rPr>
          <w:color w:val="171717"/>
        </w:rPr>
        <w:t>учебного</w:t>
      </w:r>
      <w:r>
        <w:rPr>
          <w:color w:val="171717"/>
          <w:spacing w:val="-3"/>
        </w:rPr>
        <w:t xml:space="preserve"> </w:t>
      </w:r>
      <w:r>
        <w:rPr>
          <w:color w:val="171717"/>
        </w:rPr>
        <w:t>предмета</w:t>
      </w:r>
      <w:r>
        <w:rPr>
          <w:color w:val="171717"/>
          <w:spacing w:val="-2"/>
        </w:rPr>
        <w:t xml:space="preserve"> </w:t>
      </w:r>
      <w:r>
        <w:rPr>
          <w:color w:val="171717"/>
        </w:rPr>
        <w:t>«Английский</w:t>
      </w:r>
      <w:r>
        <w:rPr>
          <w:color w:val="171717"/>
          <w:spacing w:val="-4"/>
        </w:rPr>
        <w:t xml:space="preserve"> язык»</w:t>
      </w:r>
    </w:p>
    <w:p w:rsidR="00AE3C4D" w:rsidRDefault="00E21DE7">
      <w:pPr>
        <w:pStyle w:val="a3"/>
        <w:ind w:right="702"/>
      </w:pPr>
      <w:r>
        <w:rPr>
          <w:color w:val="171717"/>
        </w:rPr>
        <w:t xml:space="preserve">В свете сказанного выше цели иноязычного образования становятся более сложными по структуре, формулируются на </w:t>
      </w:r>
      <w:r>
        <w:rPr>
          <w:i/>
          <w:color w:val="171717"/>
        </w:rPr>
        <w:t xml:space="preserve">ценностном, когнитивном и прагматическом </w:t>
      </w:r>
      <w:r>
        <w:rPr>
          <w:color w:val="171717"/>
        </w:rPr>
        <w:t>уровнях и, соответ- ственно, воплощаются в личностных, метапредметных/общеучебных/универсальных и предмет- ных результатах обучения. А иностранные языки признаются средством общения и ценным ре- 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 питания качеств гражданина, патриота; развития национального самосознания, стремления к взаимопониманию между людьми разных стран.</w:t>
      </w:r>
    </w:p>
    <w:p w:rsidR="00AE3C4D" w:rsidRDefault="00E21DE7">
      <w:pPr>
        <w:pStyle w:val="a3"/>
        <w:ind w:right="706"/>
      </w:pPr>
      <w:r>
        <w:rPr>
          <w:color w:val="171717"/>
        </w:rPr>
        <w:t xml:space="preserve">На прагматическом уровне </w:t>
      </w:r>
      <w:r>
        <w:rPr>
          <w:b/>
          <w:i/>
          <w:color w:val="171717"/>
        </w:rPr>
        <w:t xml:space="preserve">целью иноязычного образования </w:t>
      </w:r>
      <w:r>
        <w:rPr>
          <w:color w:val="171717"/>
        </w:rPr>
        <w:t>провозглашено формирова- ние коммуникативной компетенции обучающихся в единстве таких её составляющих, как рече- вая, языковая, социокультурная, компенсаторная компетенции:</w:t>
      </w:r>
    </w:p>
    <w:p w:rsidR="00AE3C4D" w:rsidRDefault="00E21DE7" w:rsidP="00AA7C8F">
      <w:pPr>
        <w:pStyle w:val="a4"/>
        <w:numPr>
          <w:ilvl w:val="0"/>
          <w:numId w:val="255"/>
        </w:numPr>
        <w:tabs>
          <w:tab w:val="left" w:pos="1121"/>
        </w:tabs>
        <w:ind w:right="713" w:firstLine="708"/>
        <w:rPr>
          <w:sz w:val="24"/>
        </w:rPr>
      </w:pPr>
      <w:r>
        <w:rPr>
          <w:i/>
          <w:color w:val="171717"/>
          <w:sz w:val="24"/>
        </w:rPr>
        <w:t>речевая компетенция</w:t>
      </w:r>
      <w:r>
        <w:rPr>
          <w:i/>
          <w:color w:val="171717"/>
          <w:spacing w:val="-2"/>
          <w:sz w:val="24"/>
        </w:rPr>
        <w:t xml:space="preserve"> </w:t>
      </w:r>
      <w:r>
        <w:rPr>
          <w:color w:val="171717"/>
          <w:sz w:val="24"/>
        </w:rPr>
        <w:t>-</w:t>
      </w:r>
      <w:r>
        <w:rPr>
          <w:color w:val="171717"/>
          <w:spacing w:val="-5"/>
          <w:sz w:val="24"/>
        </w:rPr>
        <w:t xml:space="preserve"> </w:t>
      </w:r>
      <w:r>
        <w:rPr>
          <w:color w:val="171717"/>
          <w:sz w:val="24"/>
        </w:rPr>
        <w:t>развитие коммуникативных умений в четырёх основных видах речевой деятельности (говорении, аудировании, чтении, письме);</w:t>
      </w:r>
    </w:p>
    <w:p w:rsidR="00AE3C4D" w:rsidRDefault="00E21DE7" w:rsidP="00AA7C8F">
      <w:pPr>
        <w:pStyle w:val="a4"/>
        <w:numPr>
          <w:ilvl w:val="0"/>
          <w:numId w:val="255"/>
        </w:numPr>
        <w:tabs>
          <w:tab w:val="left" w:pos="1121"/>
        </w:tabs>
        <w:ind w:right="702" w:firstLine="708"/>
        <w:rPr>
          <w:sz w:val="24"/>
        </w:rPr>
      </w:pPr>
      <w:r>
        <w:rPr>
          <w:i/>
          <w:color w:val="171717"/>
          <w:sz w:val="24"/>
        </w:rPr>
        <w:t>языковая компетенция</w:t>
      </w:r>
      <w:r>
        <w:rPr>
          <w:i/>
          <w:color w:val="171717"/>
          <w:spacing w:val="-3"/>
          <w:sz w:val="24"/>
        </w:rPr>
        <w:t xml:space="preserve"> </w:t>
      </w:r>
      <w:r>
        <w:rPr>
          <w:b/>
          <w:color w:val="171717"/>
          <w:sz w:val="24"/>
        </w:rPr>
        <w:t>-</w:t>
      </w:r>
      <w:r>
        <w:rPr>
          <w:b/>
          <w:color w:val="171717"/>
          <w:spacing w:val="-4"/>
          <w:sz w:val="24"/>
        </w:rPr>
        <w:t xml:space="preserve"> </w:t>
      </w:r>
      <w:r>
        <w:rPr>
          <w:color w:val="171717"/>
          <w:sz w:val="24"/>
        </w:rPr>
        <w:t>овладение новыми языковыми средствами (фонетическими, ор- фографическими, лексическими, грамматическими) в соответствии c отобранными темами об- щения; освоение знаний о языковых явлениях изучаемого языка, разных способах выражения мысли в родном и иностранном языках;</w:t>
      </w:r>
    </w:p>
    <w:p w:rsidR="00AE3C4D" w:rsidRDefault="00E21DE7" w:rsidP="00AA7C8F">
      <w:pPr>
        <w:pStyle w:val="a4"/>
        <w:numPr>
          <w:ilvl w:val="0"/>
          <w:numId w:val="255"/>
        </w:numPr>
        <w:tabs>
          <w:tab w:val="left" w:pos="1121"/>
        </w:tabs>
        <w:ind w:right="705" w:firstLine="708"/>
        <w:rPr>
          <w:sz w:val="24"/>
        </w:rPr>
      </w:pPr>
      <w:r>
        <w:rPr>
          <w:i/>
          <w:color w:val="171717"/>
          <w:sz w:val="24"/>
        </w:rPr>
        <w:t>социокультурная/межкультурная компетенция</w:t>
      </w:r>
      <w:r>
        <w:rPr>
          <w:i/>
          <w:color w:val="171717"/>
          <w:spacing w:val="-1"/>
          <w:sz w:val="24"/>
        </w:rPr>
        <w:t xml:space="preserve"> </w:t>
      </w:r>
      <w:r>
        <w:rPr>
          <w:color w:val="171717"/>
          <w:sz w:val="24"/>
        </w:rPr>
        <w:t>-</w:t>
      </w:r>
      <w:r>
        <w:rPr>
          <w:color w:val="171717"/>
          <w:spacing w:val="-4"/>
          <w:sz w:val="24"/>
        </w:rPr>
        <w:t xml:space="preserve"> </w:t>
      </w:r>
      <w:r>
        <w:rPr>
          <w:color w:val="171717"/>
          <w:sz w:val="24"/>
        </w:rPr>
        <w:t xml:space="preserve">приобщение к культуре, традициям ре- алиям стран/страны изучае 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 </w:t>
      </w:r>
      <w:r>
        <w:rPr>
          <w:color w:val="171717"/>
          <w:spacing w:val="-4"/>
          <w:sz w:val="24"/>
        </w:rPr>
        <w:t>ния;</w:t>
      </w:r>
    </w:p>
    <w:p w:rsidR="00AE3C4D" w:rsidRDefault="00E21DE7" w:rsidP="00AA7C8F">
      <w:pPr>
        <w:pStyle w:val="a4"/>
        <w:numPr>
          <w:ilvl w:val="0"/>
          <w:numId w:val="255"/>
        </w:numPr>
        <w:tabs>
          <w:tab w:val="left" w:pos="1121"/>
        </w:tabs>
        <w:ind w:right="706" w:firstLine="708"/>
        <w:rPr>
          <w:sz w:val="24"/>
        </w:rPr>
      </w:pPr>
      <w:r>
        <w:rPr>
          <w:i/>
          <w:color w:val="171717"/>
          <w:sz w:val="24"/>
        </w:rPr>
        <w:t>компенсаторная компетенция</w:t>
      </w:r>
      <w:r>
        <w:rPr>
          <w:i/>
          <w:color w:val="171717"/>
          <w:spacing w:val="-3"/>
          <w:sz w:val="24"/>
        </w:rPr>
        <w:t xml:space="preserve"> </w:t>
      </w:r>
      <w:r>
        <w:rPr>
          <w:color w:val="171717"/>
          <w:sz w:val="24"/>
        </w:rPr>
        <w:t>-</w:t>
      </w:r>
      <w:r>
        <w:rPr>
          <w:color w:val="171717"/>
          <w:spacing w:val="-4"/>
          <w:sz w:val="24"/>
        </w:rPr>
        <w:t xml:space="preserve"> </w:t>
      </w:r>
      <w:r>
        <w:rPr>
          <w:color w:val="171717"/>
          <w:sz w:val="24"/>
        </w:rPr>
        <w:t>развитие умений выходить из положения в условиях де- фицита языковых средств при получении и передаче информации.</w:t>
      </w:r>
    </w:p>
    <w:p w:rsidR="00AE3C4D" w:rsidRDefault="00E21DE7">
      <w:pPr>
        <w:pStyle w:val="a3"/>
        <w:ind w:right="702"/>
      </w:pPr>
      <w:r>
        <w:rPr>
          <w:color w:val="171717"/>
        </w:rPr>
        <w:t xml:space="preserve">Наряду с иноязычной коммуникативной компетенцией средствами иностранного языка формируются </w:t>
      </w:r>
      <w:r>
        <w:rPr>
          <w:i/>
          <w:color w:val="171717"/>
        </w:rPr>
        <w:t>ключевые универсальные учебные компетенции</w:t>
      </w:r>
      <w:r>
        <w:rPr>
          <w:color w:val="171717"/>
        </w:rPr>
        <w:t>, включающие образовательную, ценностно-ориентационную, общекультурную, учебно-познавательную, информационную, соци- ально-трудовую и компетенцию личностного самосовершенствования.</w:t>
      </w:r>
    </w:p>
    <w:p w:rsidR="00AE3C4D" w:rsidRDefault="00E21DE7">
      <w:pPr>
        <w:pStyle w:val="a3"/>
        <w:ind w:right="703"/>
      </w:pPr>
      <w:r>
        <w:rPr>
          <w:color w:val="171717"/>
        </w:rPr>
        <w:t>В</w:t>
      </w:r>
      <w:r>
        <w:rPr>
          <w:color w:val="171717"/>
          <w:spacing w:val="-1"/>
        </w:rPr>
        <w:t xml:space="preserve"> </w:t>
      </w:r>
      <w:r>
        <w:rPr>
          <w:color w:val="171717"/>
        </w:rPr>
        <w:t xml:space="preserve">соответствии с личностно ориентированной парадигмой образования основными подхо- дами к обучению </w:t>
      </w:r>
      <w:r>
        <w:rPr>
          <w:i/>
          <w:color w:val="171717"/>
        </w:rPr>
        <w:t xml:space="preserve">иностранным языкам </w:t>
      </w:r>
      <w:r>
        <w:rPr>
          <w:color w:val="171717"/>
        </w:rPr>
        <w:t>признаются компетентностный, системно- деятельностный,</w:t>
      </w:r>
      <w:r>
        <w:rPr>
          <w:color w:val="171717"/>
          <w:spacing w:val="-6"/>
        </w:rPr>
        <w:t xml:space="preserve"> </w:t>
      </w:r>
      <w:r>
        <w:rPr>
          <w:color w:val="171717"/>
        </w:rPr>
        <w:t>межкультурный</w:t>
      </w:r>
      <w:r>
        <w:rPr>
          <w:color w:val="171717"/>
          <w:spacing w:val="-6"/>
        </w:rPr>
        <w:t xml:space="preserve"> </w:t>
      </w:r>
      <w:r>
        <w:rPr>
          <w:color w:val="171717"/>
        </w:rPr>
        <w:t>и</w:t>
      </w:r>
      <w:r>
        <w:rPr>
          <w:color w:val="171717"/>
          <w:spacing w:val="-6"/>
        </w:rPr>
        <w:t xml:space="preserve"> </w:t>
      </w:r>
      <w:r>
        <w:rPr>
          <w:color w:val="171717"/>
        </w:rPr>
        <w:t>коммуникативно-когнитивный.</w:t>
      </w:r>
      <w:r>
        <w:rPr>
          <w:color w:val="171717"/>
          <w:spacing w:val="-6"/>
        </w:rPr>
        <w:t xml:space="preserve"> </w:t>
      </w:r>
      <w:r>
        <w:rPr>
          <w:color w:val="171717"/>
        </w:rPr>
        <w:t>Совокупность</w:t>
      </w:r>
      <w:r>
        <w:rPr>
          <w:color w:val="171717"/>
          <w:spacing w:val="-5"/>
        </w:rPr>
        <w:t xml:space="preserve"> </w:t>
      </w:r>
      <w:r>
        <w:rPr>
          <w:color w:val="171717"/>
        </w:rPr>
        <w:t>перечисленных подходов предполагает возможность реализовать поставленные цели, добиться достижения пла- нируемых результатов в рамках содержания, отобранного для основной школы, использования новых</w:t>
      </w:r>
      <w:r>
        <w:rPr>
          <w:color w:val="171717"/>
          <w:spacing w:val="-1"/>
        </w:rPr>
        <w:t xml:space="preserve"> </w:t>
      </w:r>
      <w:r>
        <w:rPr>
          <w:color w:val="171717"/>
        </w:rPr>
        <w:t>педагогических</w:t>
      </w:r>
      <w:r>
        <w:rPr>
          <w:color w:val="171717"/>
          <w:spacing w:val="-1"/>
        </w:rPr>
        <w:t xml:space="preserve"> </w:t>
      </w:r>
      <w:r>
        <w:rPr>
          <w:color w:val="171717"/>
        </w:rPr>
        <w:t>технологий (дифференциация,</w:t>
      </w:r>
      <w:r>
        <w:rPr>
          <w:color w:val="171717"/>
          <w:spacing w:val="-3"/>
        </w:rPr>
        <w:t xml:space="preserve"> </w:t>
      </w:r>
      <w:r>
        <w:rPr>
          <w:color w:val="171717"/>
        </w:rPr>
        <w:t>индивидуализация,</w:t>
      </w:r>
      <w:r>
        <w:rPr>
          <w:color w:val="171717"/>
          <w:spacing w:val="-3"/>
        </w:rPr>
        <w:t xml:space="preserve"> </w:t>
      </w:r>
      <w:r>
        <w:rPr>
          <w:color w:val="171717"/>
        </w:rPr>
        <w:t>проектная</w:t>
      </w:r>
      <w:r>
        <w:rPr>
          <w:color w:val="171717"/>
          <w:spacing w:val="-3"/>
        </w:rPr>
        <w:t xml:space="preserve"> </w:t>
      </w:r>
      <w:r>
        <w:rPr>
          <w:color w:val="171717"/>
        </w:rPr>
        <w:t>деятельность и др.) и использ</w:t>
      </w:r>
      <w:r w:rsidR="00A740D5">
        <w:rPr>
          <w:color w:val="171717"/>
        </w:rPr>
        <w:t>ования современных средств обу</w:t>
      </w:r>
      <w:r>
        <w:rPr>
          <w:color w:val="171717"/>
        </w:rPr>
        <w:t>чения.</w:t>
      </w:r>
    </w:p>
    <w:p w:rsidR="00AE3C4D" w:rsidRDefault="00E21DE7">
      <w:pPr>
        <w:pStyle w:val="3"/>
      </w:pPr>
      <w:r>
        <w:rPr>
          <w:color w:val="171717"/>
        </w:rPr>
        <w:t>Место</w:t>
      </w:r>
      <w:r>
        <w:rPr>
          <w:color w:val="171717"/>
          <w:spacing w:val="-5"/>
        </w:rPr>
        <w:t xml:space="preserve"> </w:t>
      </w:r>
      <w:r>
        <w:rPr>
          <w:color w:val="171717"/>
        </w:rPr>
        <w:t>учебного</w:t>
      </w:r>
      <w:r>
        <w:rPr>
          <w:color w:val="171717"/>
          <w:spacing w:val="-3"/>
        </w:rPr>
        <w:t xml:space="preserve"> </w:t>
      </w:r>
      <w:r>
        <w:rPr>
          <w:color w:val="171717"/>
        </w:rPr>
        <w:t>предмета</w:t>
      </w:r>
      <w:r>
        <w:rPr>
          <w:color w:val="171717"/>
          <w:spacing w:val="-1"/>
        </w:rPr>
        <w:t xml:space="preserve"> </w:t>
      </w:r>
      <w:r>
        <w:rPr>
          <w:color w:val="171717"/>
        </w:rPr>
        <w:t>«Английский</w:t>
      </w:r>
      <w:r>
        <w:rPr>
          <w:color w:val="171717"/>
          <w:spacing w:val="-2"/>
        </w:rPr>
        <w:t xml:space="preserve"> </w:t>
      </w:r>
      <w:r>
        <w:rPr>
          <w:color w:val="171717"/>
        </w:rPr>
        <w:t>язык»</w:t>
      </w:r>
      <w:r>
        <w:rPr>
          <w:color w:val="171717"/>
          <w:spacing w:val="-2"/>
        </w:rPr>
        <w:t xml:space="preserve"> </w:t>
      </w:r>
      <w:r>
        <w:rPr>
          <w:color w:val="171717"/>
        </w:rPr>
        <w:t>в</w:t>
      </w:r>
      <w:r>
        <w:rPr>
          <w:color w:val="171717"/>
          <w:spacing w:val="-3"/>
        </w:rPr>
        <w:t xml:space="preserve"> </w:t>
      </w:r>
      <w:r>
        <w:rPr>
          <w:color w:val="171717"/>
        </w:rPr>
        <w:t>учебном</w:t>
      </w:r>
      <w:r>
        <w:rPr>
          <w:color w:val="171717"/>
          <w:spacing w:val="-2"/>
        </w:rPr>
        <w:t xml:space="preserve"> плане</w:t>
      </w:r>
    </w:p>
    <w:p w:rsidR="00AE3C4D" w:rsidRDefault="00E21DE7">
      <w:pPr>
        <w:pStyle w:val="a3"/>
        <w:ind w:right="700"/>
      </w:pPr>
      <w:r>
        <w:rPr>
          <w:color w:val="171717"/>
        </w:rPr>
        <w:t>Обязательный учебный предмет «Английский язык» входит в предметную область «Ино- странные языки» наряду с предметом «Второй иностранный язык», изучение которого происхо- 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 щие достигнуть заявленных в ФГОС ООО предметных результатов.</w:t>
      </w:r>
    </w:p>
    <w:p w:rsidR="00AE3C4D" w:rsidRDefault="00E21DE7">
      <w:pPr>
        <w:pStyle w:val="a3"/>
        <w:ind w:right="703"/>
      </w:pPr>
      <w:r>
        <w:t>Учебный предмет «Английский язык»</w:t>
      </w:r>
      <w:r>
        <w:rPr>
          <w:spacing w:val="-3"/>
        </w:rPr>
        <w:t xml:space="preserve"> </w:t>
      </w:r>
      <w:r>
        <w:t>изучается обязательно со 2 по 9 класс. На этапе ос- новного</w:t>
      </w:r>
      <w:r>
        <w:rPr>
          <w:spacing w:val="-2"/>
        </w:rPr>
        <w:t xml:space="preserve"> </w:t>
      </w:r>
      <w:r>
        <w:t>общего</w:t>
      </w:r>
      <w:r>
        <w:rPr>
          <w:spacing w:val="-2"/>
        </w:rPr>
        <w:t xml:space="preserve"> </w:t>
      </w:r>
      <w:r>
        <w:t>образования</w:t>
      </w:r>
      <w:r>
        <w:rPr>
          <w:spacing w:val="-2"/>
        </w:rPr>
        <w:t xml:space="preserve"> </w:t>
      </w:r>
      <w:r>
        <w:t>минимально</w:t>
      </w:r>
      <w:r>
        <w:rPr>
          <w:spacing w:val="-2"/>
        </w:rPr>
        <w:t xml:space="preserve"> </w:t>
      </w:r>
      <w:r>
        <w:t>допустимое</w:t>
      </w:r>
      <w:r>
        <w:rPr>
          <w:spacing w:val="-3"/>
        </w:rPr>
        <w:t xml:space="preserve"> </w:t>
      </w:r>
      <w:r>
        <w:t>количество учебных</w:t>
      </w:r>
      <w:r>
        <w:rPr>
          <w:spacing w:val="-1"/>
        </w:rPr>
        <w:t xml:space="preserve"> </w:t>
      </w:r>
      <w:r>
        <w:t>часов,</w:t>
      </w:r>
      <w:r>
        <w:rPr>
          <w:spacing w:val="-3"/>
        </w:rPr>
        <w:t xml:space="preserve"> </w:t>
      </w:r>
      <w:r>
        <w:t>выделяемых</w:t>
      </w:r>
      <w:r>
        <w:rPr>
          <w:spacing w:val="-1"/>
        </w:rPr>
        <w:t xml:space="preserve"> </w:t>
      </w:r>
      <w:r>
        <w:t>на изучение иностранного языка,</w:t>
      </w:r>
      <w:r>
        <w:rPr>
          <w:spacing w:val="-2"/>
        </w:rPr>
        <w:t xml:space="preserve"> </w:t>
      </w:r>
      <w:r>
        <w:t>-3</w:t>
      </w:r>
      <w:r>
        <w:rPr>
          <w:spacing w:val="-2"/>
        </w:rPr>
        <w:t xml:space="preserve"> </w:t>
      </w:r>
      <w:r>
        <w:t>часа в неделю, что составляет по 102 ч. на каждом году обуче- ния с 5 по 9 класс.</w:t>
      </w:r>
    </w:p>
    <w:p w:rsidR="00AE3C4D" w:rsidRDefault="00E21DE7">
      <w:pPr>
        <w:pStyle w:val="a3"/>
        <w:ind w:right="699"/>
      </w:pPr>
      <w:r>
        <w:rPr>
          <w:color w:val="171717"/>
        </w:rPr>
        <w:t xml:space="preserve">Требования к </w:t>
      </w:r>
      <w:r>
        <w:rPr>
          <w:i/>
          <w:color w:val="171717"/>
        </w:rPr>
        <w:t xml:space="preserve">предметным результатам </w:t>
      </w:r>
      <w:r>
        <w:rPr>
          <w:color w:val="171717"/>
        </w:rPr>
        <w:t>для основного общего образования констатиру- ют необходимость к окончанию 9 класса владения умением общаться на иностранном (англий- ском)</w:t>
      </w:r>
      <w:r>
        <w:rPr>
          <w:color w:val="171717"/>
          <w:spacing w:val="22"/>
        </w:rPr>
        <w:t xml:space="preserve"> </w:t>
      </w:r>
      <w:r>
        <w:rPr>
          <w:color w:val="171717"/>
        </w:rPr>
        <w:t>языке</w:t>
      </w:r>
      <w:r>
        <w:rPr>
          <w:color w:val="171717"/>
          <w:spacing w:val="26"/>
        </w:rPr>
        <w:t xml:space="preserve"> </w:t>
      </w:r>
      <w:r>
        <w:rPr>
          <w:color w:val="171717"/>
        </w:rPr>
        <w:t>в</w:t>
      </w:r>
      <w:r>
        <w:rPr>
          <w:color w:val="171717"/>
          <w:spacing w:val="26"/>
        </w:rPr>
        <w:t xml:space="preserve"> </w:t>
      </w:r>
      <w:r>
        <w:rPr>
          <w:color w:val="171717"/>
        </w:rPr>
        <w:t>разных</w:t>
      </w:r>
      <w:r>
        <w:rPr>
          <w:color w:val="171717"/>
          <w:spacing w:val="25"/>
        </w:rPr>
        <w:t xml:space="preserve"> </w:t>
      </w:r>
      <w:r>
        <w:rPr>
          <w:color w:val="171717"/>
        </w:rPr>
        <w:t>формах</w:t>
      </w:r>
      <w:r>
        <w:rPr>
          <w:color w:val="171717"/>
          <w:spacing w:val="28"/>
        </w:rPr>
        <w:t xml:space="preserve"> </w:t>
      </w:r>
      <w:r>
        <w:rPr>
          <w:color w:val="171717"/>
        </w:rPr>
        <w:t>(устно/</w:t>
      </w:r>
      <w:r>
        <w:rPr>
          <w:color w:val="171717"/>
          <w:spacing w:val="30"/>
        </w:rPr>
        <w:t xml:space="preserve"> </w:t>
      </w:r>
      <w:r>
        <w:rPr>
          <w:color w:val="171717"/>
        </w:rPr>
        <w:t>письменно,</w:t>
      </w:r>
      <w:r>
        <w:rPr>
          <w:color w:val="171717"/>
          <w:spacing w:val="24"/>
        </w:rPr>
        <w:t xml:space="preserve"> </w:t>
      </w:r>
      <w:r>
        <w:rPr>
          <w:color w:val="171717"/>
        </w:rPr>
        <w:t>непосредственно/</w:t>
      </w:r>
      <w:r>
        <w:rPr>
          <w:color w:val="171717"/>
          <w:spacing w:val="27"/>
        </w:rPr>
        <w:t xml:space="preserve"> </w:t>
      </w:r>
      <w:r>
        <w:rPr>
          <w:color w:val="171717"/>
        </w:rPr>
        <w:t>опосредованно,</w:t>
      </w:r>
      <w:r>
        <w:rPr>
          <w:color w:val="171717"/>
          <w:spacing w:val="27"/>
        </w:rPr>
        <w:t xml:space="preserve"> </w:t>
      </w:r>
      <w:r>
        <w:rPr>
          <w:color w:val="171717"/>
        </w:rPr>
        <w:t>в</w:t>
      </w:r>
      <w:r>
        <w:rPr>
          <w:color w:val="171717"/>
          <w:spacing w:val="26"/>
        </w:rPr>
        <w:t xml:space="preserve"> </w:t>
      </w:r>
      <w:r>
        <w:rPr>
          <w:color w:val="171717"/>
        </w:rPr>
        <w:t>т.ч.</w:t>
      </w:r>
      <w:r>
        <w:rPr>
          <w:color w:val="171717"/>
          <w:spacing w:val="27"/>
        </w:rPr>
        <w:t xml:space="preserve"> </w:t>
      </w:r>
      <w:r>
        <w:rPr>
          <w:color w:val="171717"/>
          <w:spacing w:val="-2"/>
        </w:rPr>
        <w:t>через</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firstLine="0"/>
      </w:pPr>
      <w:r>
        <w:rPr>
          <w:color w:val="171717"/>
        </w:rPr>
        <w:lastRenderedPageBreak/>
        <w:t>Интернет) на допороговом уровне (уровне А2 в соответствии с Общеевропейскими компетенци- ями владения иностранным языком).</w:t>
      </w:r>
    </w:p>
    <w:p w:rsidR="00AE3C4D" w:rsidRDefault="00E21DE7">
      <w:pPr>
        <w:pStyle w:val="a3"/>
        <w:ind w:right="699"/>
      </w:pPr>
      <w:r>
        <w:rPr>
          <w:color w:val="171717"/>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старшей и для дальней- шего самообразования.</w:t>
      </w:r>
    </w:p>
    <w:p w:rsidR="00AE3C4D" w:rsidRDefault="00AE3C4D">
      <w:pPr>
        <w:pStyle w:val="a3"/>
        <w:spacing w:before="5"/>
        <w:ind w:left="0" w:firstLine="0"/>
        <w:jc w:val="left"/>
      </w:pPr>
    </w:p>
    <w:p w:rsidR="00AE3C4D" w:rsidRDefault="00E21DE7" w:rsidP="00AA7C8F">
      <w:pPr>
        <w:pStyle w:val="1"/>
        <w:numPr>
          <w:ilvl w:val="0"/>
          <w:numId w:val="257"/>
        </w:numPr>
        <w:tabs>
          <w:tab w:val="left" w:pos="1241"/>
        </w:tabs>
      </w:pPr>
      <w:r>
        <w:rPr>
          <w:color w:val="171717"/>
          <w:w w:val="95"/>
        </w:rPr>
        <w:t>СОДЕРЖАНИЕ</w:t>
      </w:r>
      <w:r>
        <w:rPr>
          <w:color w:val="171717"/>
          <w:spacing w:val="63"/>
        </w:rPr>
        <w:t xml:space="preserve"> </w:t>
      </w:r>
      <w:r>
        <w:rPr>
          <w:color w:val="171717"/>
          <w:spacing w:val="-2"/>
        </w:rPr>
        <w:t>ОБУЧЕНИЯ</w:t>
      </w:r>
    </w:p>
    <w:p w:rsidR="00AE3C4D" w:rsidRDefault="00AE3C4D">
      <w:pPr>
        <w:pStyle w:val="a3"/>
        <w:ind w:left="0" w:firstLine="0"/>
        <w:jc w:val="left"/>
        <w:rPr>
          <w:b/>
        </w:rPr>
      </w:pPr>
    </w:p>
    <w:p w:rsidR="00AE3C4D" w:rsidRDefault="00E21DE7" w:rsidP="00AA7C8F">
      <w:pPr>
        <w:pStyle w:val="a4"/>
        <w:numPr>
          <w:ilvl w:val="1"/>
          <w:numId w:val="3"/>
        </w:numPr>
        <w:tabs>
          <w:tab w:val="left" w:pos="4959"/>
        </w:tabs>
        <w:ind w:right="433" w:hanging="4959"/>
        <w:rPr>
          <w:b/>
          <w:sz w:val="24"/>
        </w:rPr>
      </w:pPr>
      <w:r>
        <w:rPr>
          <w:b/>
          <w:color w:val="171717"/>
          <w:spacing w:val="-2"/>
          <w:sz w:val="24"/>
        </w:rPr>
        <w:t>КЛАСС</w:t>
      </w:r>
    </w:p>
    <w:p w:rsidR="00AE3C4D" w:rsidRDefault="00AE3C4D">
      <w:pPr>
        <w:pStyle w:val="a3"/>
        <w:ind w:left="0" w:firstLine="0"/>
        <w:jc w:val="left"/>
        <w:rPr>
          <w:b/>
        </w:rPr>
      </w:pPr>
    </w:p>
    <w:p w:rsidR="00AE3C4D" w:rsidRDefault="00E21DE7">
      <w:pPr>
        <w:pStyle w:val="2"/>
        <w:jc w:val="left"/>
      </w:pPr>
      <w:r>
        <w:rPr>
          <w:color w:val="171717"/>
        </w:rPr>
        <w:t>Коммуникативные</w:t>
      </w:r>
      <w:r>
        <w:rPr>
          <w:color w:val="171717"/>
          <w:spacing w:val="-5"/>
        </w:rPr>
        <w:t xml:space="preserve"> </w:t>
      </w:r>
      <w:r>
        <w:rPr>
          <w:color w:val="171717"/>
          <w:spacing w:val="-2"/>
        </w:rPr>
        <w:t>умения</w:t>
      </w:r>
    </w:p>
    <w:p w:rsidR="00AE3C4D" w:rsidRDefault="00E21DE7">
      <w:pPr>
        <w:pStyle w:val="a3"/>
        <w:jc w:val="left"/>
      </w:pPr>
      <w:r>
        <w:rPr>
          <w:color w:val="171717"/>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3C4D" w:rsidRDefault="00E21DE7">
      <w:pPr>
        <w:pStyle w:val="a3"/>
        <w:ind w:left="981" w:right="1895" w:firstLine="0"/>
        <w:jc w:val="left"/>
      </w:pPr>
      <w:r>
        <w:rPr>
          <w:color w:val="171717"/>
        </w:rPr>
        <w:t>Моя</w:t>
      </w:r>
      <w:r>
        <w:rPr>
          <w:color w:val="171717"/>
          <w:spacing w:val="-5"/>
        </w:rPr>
        <w:t xml:space="preserve"> </w:t>
      </w:r>
      <w:r>
        <w:rPr>
          <w:color w:val="171717"/>
        </w:rPr>
        <w:t>семья.</w:t>
      </w:r>
      <w:r>
        <w:rPr>
          <w:color w:val="171717"/>
          <w:spacing w:val="-4"/>
        </w:rPr>
        <w:t xml:space="preserve"> </w:t>
      </w:r>
      <w:r>
        <w:rPr>
          <w:color w:val="171717"/>
        </w:rPr>
        <w:t>Мои</w:t>
      </w:r>
      <w:r>
        <w:rPr>
          <w:color w:val="171717"/>
          <w:spacing w:val="-3"/>
        </w:rPr>
        <w:t xml:space="preserve"> </w:t>
      </w:r>
      <w:r>
        <w:rPr>
          <w:color w:val="171717"/>
        </w:rPr>
        <w:t>друзья.</w:t>
      </w:r>
      <w:r>
        <w:rPr>
          <w:color w:val="171717"/>
          <w:spacing w:val="-4"/>
        </w:rPr>
        <w:t xml:space="preserve"> </w:t>
      </w:r>
      <w:r>
        <w:rPr>
          <w:color w:val="171717"/>
        </w:rPr>
        <w:t>Семейные</w:t>
      </w:r>
      <w:r>
        <w:rPr>
          <w:color w:val="171717"/>
          <w:spacing w:val="-6"/>
        </w:rPr>
        <w:t xml:space="preserve"> </w:t>
      </w:r>
      <w:r>
        <w:rPr>
          <w:color w:val="171717"/>
        </w:rPr>
        <w:t>праздники:</w:t>
      </w:r>
      <w:r>
        <w:rPr>
          <w:color w:val="171717"/>
          <w:spacing w:val="-6"/>
        </w:rPr>
        <w:t xml:space="preserve"> </w:t>
      </w:r>
      <w:r>
        <w:rPr>
          <w:color w:val="171717"/>
        </w:rPr>
        <w:t>день</w:t>
      </w:r>
      <w:r>
        <w:rPr>
          <w:color w:val="171717"/>
          <w:spacing w:val="-4"/>
        </w:rPr>
        <w:t xml:space="preserve"> </w:t>
      </w:r>
      <w:r>
        <w:rPr>
          <w:color w:val="171717"/>
        </w:rPr>
        <w:t>рождения,</w:t>
      </w:r>
      <w:r>
        <w:rPr>
          <w:color w:val="171717"/>
          <w:spacing w:val="-4"/>
        </w:rPr>
        <w:t xml:space="preserve"> </w:t>
      </w:r>
      <w:r>
        <w:rPr>
          <w:color w:val="171717"/>
        </w:rPr>
        <w:t>Новый</w:t>
      </w:r>
      <w:r>
        <w:rPr>
          <w:color w:val="171717"/>
          <w:spacing w:val="-6"/>
        </w:rPr>
        <w:t xml:space="preserve"> </w:t>
      </w:r>
      <w:r>
        <w:rPr>
          <w:color w:val="171717"/>
        </w:rPr>
        <w:t>год. Внешность и характер человека/литературного персонажа.</w:t>
      </w:r>
    </w:p>
    <w:p w:rsidR="00AE3C4D" w:rsidRDefault="00E21DE7">
      <w:pPr>
        <w:pStyle w:val="a3"/>
        <w:ind w:left="981" w:right="1895" w:firstLine="0"/>
        <w:jc w:val="left"/>
      </w:pPr>
      <w:r>
        <w:rPr>
          <w:color w:val="171717"/>
        </w:rPr>
        <w:t>Досуг</w:t>
      </w:r>
      <w:r>
        <w:rPr>
          <w:color w:val="171717"/>
          <w:spacing w:val="-6"/>
        </w:rPr>
        <w:t xml:space="preserve"> </w:t>
      </w:r>
      <w:r>
        <w:rPr>
          <w:color w:val="171717"/>
        </w:rPr>
        <w:t>и</w:t>
      </w:r>
      <w:r>
        <w:rPr>
          <w:color w:val="171717"/>
          <w:spacing w:val="-2"/>
        </w:rPr>
        <w:t xml:space="preserve"> </w:t>
      </w:r>
      <w:r>
        <w:rPr>
          <w:color w:val="171717"/>
        </w:rPr>
        <w:t>увлечения/</w:t>
      </w:r>
      <w:r>
        <w:rPr>
          <w:color w:val="171717"/>
          <w:spacing w:val="-3"/>
        </w:rPr>
        <w:t xml:space="preserve"> </w:t>
      </w:r>
      <w:r>
        <w:rPr>
          <w:color w:val="171717"/>
        </w:rPr>
        <w:t>хобби</w:t>
      </w:r>
      <w:r>
        <w:rPr>
          <w:color w:val="171717"/>
          <w:spacing w:val="-4"/>
        </w:rPr>
        <w:t xml:space="preserve"> </w:t>
      </w:r>
      <w:r>
        <w:rPr>
          <w:color w:val="171717"/>
        </w:rPr>
        <w:t>современного</w:t>
      </w:r>
      <w:r>
        <w:rPr>
          <w:color w:val="171717"/>
          <w:spacing w:val="-5"/>
        </w:rPr>
        <w:t xml:space="preserve"> </w:t>
      </w:r>
      <w:r>
        <w:rPr>
          <w:color w:val="171717"/>
        </w:rPr>
        <w:t>подростка</w:t>
      </w:r>
      <w:r>
        <w:rPr>
          <w:color w:val="171717"/>
          <w:spacing w:val="-6"/>
        </w:rPr>
        <w:t xml:space="preserve"> </w:t>
      </w:r>
      <w:r>
        <w:rPr>
          <w:color w:val="171717"/>
        </w:rPr>
        <w:t>(чтение,</w:t>
      </w:r>
      <w:r>
        <w:rPr>
          <w:color w:val="171717"/>
          <w:spacing w:val="-5"/>
        </w:rPr>
        <w:t xml:space="preserve"> </w:t>
      </w:r>
      <w:r>
        <w:rPr>
          <w:color w:val="171717"/>
        </w:rPr>
        <w:t>кино,</w:t>
      </w:r>
      <w:r>
        <w:rPr>
          <w:color w:val="171717"/>
          <w:spacing w:val="-5"/>
        </w:rPr>
        <w:t xml:space="preserve"> </w:t>
      </w:r>
      <w:r>
        <w:rPr>
          <w:color w:val="171717"/>
        </w:rPr>
        <w:t>спорт). Здоровый образ жизни: режим труда и отдыха, здоровое питание.</w:t>
      </w:r>
    </w:p>
    <w:p w:rsidR="00AE3C4D" w:rsidRDefault="00E21DE7">
      <w:pPr>
        <w:pStyle w:val="a3"/>
        <w:ind w:left="981" w:firstLine="0"/>
        <w:jc w:val="left"/>
      </w:pPr>
      <w:r>
        <w:rPr>
          <w:color w:val="171717"/>
        </w:rPr>
        <w:t>Покупки:</w:t>
      </w:r>
      <w:r>
        <w:rPr>
          <w:color w:val="171717"/>
          <w:spacing w:val="-4"/>
        </w:rPr>
        <w:t xml:space="preserve"> </w:t>
      </w:r>
      <w:r>
        <w:rPr>
          <w:color w:val="171717"/>
        </w:rPr>
        <w:t>одежда,</w:t>
      </w:r>
      <w:r>
        <w:rPr>
          <w:color w:val="171717"/>
          <w:spacing w:val="-3"/>
        </w:rPr>
        <w:t xml:space="preserve"> </w:t>
      </w:r>
      <w:r>
        <w:rPr>
          <w:color w:val="171717"/>
        </w:rPr>
        <w:t>обувь</w:t>
      </w:r>
      <w:r>
        <w:rPr>
          <w:color w:val="171717"/>
          <w:spacing w:val="-3"/>
        </w:rPr>
        <w:t xml:space="preserve"> </w:t>
      </w:r>
      <w:r>
        <w:rPr>
          <w:color w:val="171717"/>
        </w:rPr>
        <w:t>и</w:t>
      </w:r>
      <w:r>
        <w:rPr>
          <w:color w:val="171717"/>
          <w:spacing w:val="-3"/>
        </w:rPr>
        <w:t xml:space="preserve"> </w:t>
      </w:r>
      <w:r>
        <w:rPr>
          <w:color w:val="171717"/>
        </w:rPr>
        <w:t>продукты</w:t>
      </w:r>
      <w:r>
        <w:rPr>
          <w:color w:val="171717"/>
          <w:spacing w:val="-3"/>
        </w:rPr>
        <w:t xml:space="preserve"> </w:t>
      </w:r>
      <w:r>
        <w:rPr>
          <w:color w:val="171717"/>
          <w:spacing w:val="-2"/>
        </w:rPr>
        <w:t>питания.</w:t>
      </w:r>
    </w:p>
    <w:p w:rsidR="00AE3C4D" w:rsidRDefault="00E21DE7">
      <w:pPr>
        <w:pStyle w:val="a3"/>
        <w:ind w:right="723"/>
        <w:jc w:val="left"/>
      </w:pPr>
      <w:r>
        <w:rPr>
          <w:color w:val="171717"/>
        </w:rPr>
        <w:t>Школа, школьная жизнь, школьная форма, изучаемые предметы. Переписка с зарубежны- ми сверстниками.</w:t>
      </w:r>
    </w:p>
    <w:p w:rsidR="00AE3C4D" w:rsidRDefault="00E21DE7">
      <w:pPr>
        <w:pStyle w:val="a3"/>
        <w:ind w:left="981" w:right="4482" w:firstLine="0"/>
        <w:jc w:val="left"/>
      </w:pPr>
      <w:r>
        <w:rPr>
          <w:color w:val="171717"/>
        </w:rPr>
        <w:t>Каникулы</w:t>
      </w:r>
      <w:r>
        <w:rPr>
          <w:color w:val="171717"/>
          <w:spacing w:val="-7"/>
        </w:rPr>
        <w:t xml:space="preserve"> </w:t>
      </w:r>
      <w:r>
        <w:rPr>
          <w:color w:val="171717"/>
        </w:rPr>
        <w:t>в</w:t>
      </w:r>
      <w:r>
        <w:rPr>
          <w:color w:val="171717"/>
          <w:spacing w:val="-7"/>
        </w:rPr>
        <w:t xml:space="preserve"> </w:t>
      </w:r>
      <w:r>
        <w:rPr>
          <w:color w:val="171717"/>
        </w:rPr>
        <w:t>различное</w:t>
      </w:r>
      <w:r>
        <w:rPr>
          <w:color w:val="171717"/>
          <w:spacing w:val="-5"/>
        </w:rPr>
        <w:t xml:space="preserve"> </w:t>
      </w:r>
      <w:r>
        <w:rPr>
          <w:color w:val="171717"/>
        </w:rPr>
        <w:t>время</w:t>
      </w:r>
      <w:r>
        <w:rPr>
          <w:color w:val="171717"/>
          <w:spacing w:val="-6"/>
        </w:rPr>
        <w:t xml:space="preserve"> </w:t>
      </w:r>
      <w:r>
        <w:rPr>
          <w:color w:val="171717"/>
        </w:rPr>
        <w:t>года.</w:t>
      </w:r>
      <w:r>
        <w:rPr>
          <w:color w:val="171717"/>
          <w:spacing w:val="-5"/>
        </w:rPr>
        <w:t xml:space="preserve"> </w:t>
      </w:r>
      <w:r>
        <w:rPr>
          <w:color w:val="171717"/>
        </w:rPr>
        <w:t>Виды</w:t>
      </w:r>
      <w:r>
        <w:rPr>
          <w:color w:val="171717"/>
          <w:spacing w:val="-6"/>
        </w:rPr>
        <w:t xml:space="preserve"> </w:t>
      </w:r>
      <w:r>
        <w:rPr>
          <w:color w:val="171717"/>
        </w:rPr>
        <w:t>отдыха. Природа: дикие и домашние животные. Погода. Родной город/село. Транспорт.</w:t>
      </w:r>
    </w:p>
    <w:p w:rsidR="00AE3C4D" w:rsidRDefault="00E21DE7">
      <w:pPr>
        <w:pStyle w:val="a3"/>
        <w:ind w:right="702"/>
      </w:pPr>
      <w:r>
        <w:rPr>
          <w:color w:val="171717"/>
        </w:rPr>
        <w:t xml:space="preserve">Родная страна и страна/страны изучаемого языка. Их географическое положение, столи- цы; достопримечательности, культурные особенности (национальные праздники, традиции, обы- </w:t>
      </w:r>
      <w:r>
        <w:rPr>
          <w:color w:val="171717"/>
          <w:spacing w:val="-2"/>
        </w:rPr>
        <w:t>чаи).</w:t>
      </w:r>
    </w:p>
    <w:p w:rsidR="00AE3C4D" w:rsidRDefault="00E21DE7">
      <w:pPr>
        <w:pStyle w:val="a3"/>
        <w:spacing w:line="275" w:lineRule="exact"/>
        <w:ind w:left="981" w:firstLine="0"/>
        <w:jc w:val="left"/>
      </w:pPr>
      <w:r>
        <w:rPr>
          <w:color w:val="171717"/>
        </w:rPr>
        <w:t>Выдающиеся</w:t>
      </w:r>
      <w:r>
        <w:rPr>
          <w:color w:val="171717"/>
          <w:spacing w:val="-2"/>
        </w:rPr>
        <w:t xml:space="preserve"> </w:t>
      </w:r>
      <w:r>
        <w:rPr>
          <w:color w:val="171717"/>
        </w:rPr>
        <w:t>люди</w:t>
      </w:r>
      <w:r>
        <w:rPr>
          <w:color w:val="171717"/>
          <w:spacing w:val="-1"/>
        </w:rPr>
        <w:t xml:space="preserve"> </w:t>
      </w:r>
      <w:r>
        <w:rPr>
          <w:color w:val="171717"/>
        </w:rPr>
        <w:t>родной</w:t>
      </w:r>
      <w:r>
        <w:rPr>
          <w:color w:val="171717"/>
          <w:spacing w:val="-1"/>
        </w:rPr>
        <w:t xml:space="preserve"> </w:t>
      </w:r>
      <w:r>
        <w:rPr>
          <w:color w:val="171717"/>
        </w:rPr>
        <w:t>страны</w:t>
      </w:r>
      <w:r>
        <w:rPr>
          <w:color w:val="171717"/>
          <w:spacing w:val="-2"/>
        </w:rPr>
        <w:t xml:space="preserve"> </w:t>
      </w:r>
      <w:r>
        <w:rPr>
          <w:color w:val="171717"/>
        </w:rPr>
        <w:t>и</w:t>
      </w:r>
      <w:r>
        <w:rPr>
          <w:color w:val="171717"/>
          <w:spacing w:val="-1"/>
        </w:rPr>
        <w:t xml:space="preserve"> </w:t>
      </w:r>
      <w:r>
        <w:rPr>
          <w:color w:val="171717"/>
        </w:rPr>
        <w:t>страны/стран</w:t>
      </w:r>
      <w:r>
        <w:rPr>
          <w:color w:val="171717"/>
          <w:spacing w:val="-2"/>
        </w:rPr>
        <w:t xml:space="preserve"> </w:t>
      </w:r>
      <w:r>
        <w:rPr>
          <w:color w:val="171717"/>
        </w:rPr>
        <w:t>изучаемого</w:t>
      </w:r>
      <w:r>
        <w:rPr>
          <w:color w:val="171717"/>
          <w:spacing w:val="-1"/>
        </w:rPr>
        <w:t xml:space="preserve"> </w:t>
      </w:r>
      <w:r>
        <w:rPr>
          <w:color w:val="171717"/>
        </w:rPr>
        <w:t>языка: писатели,</w:t>
      </w:r>
      <w:r>
        <w:rPr>
          <w:color w:val="171717"/>
          <w:spacing w:val="-1"/>
        </w:rPr>
        <w:t xml:space="preserve"> </w:t>
      </w:r>
      <w:r>
        <w:rPr>
          <w:color w:val="171717"/>
          <w:spacing w:val="-2"/>
        </w:rPr>
        <w:t>поэты.</w:t>
      </w:r>
    </w:p>
    <w:p w:rsidR="00AE3C4D" w:rsidRDefault="00E21DE7">
      <w:pPr>
        <w:pStyle w:val="3"/>
        <w:jc w:val="left"/>
      </w:pPr>
      <w:r>
        <w:rPr>
          <w:color w:val="171717"/>
          <w:spacing w:val="-2"/>
        </w:rPr>
        <w:t>Говорение</w:t>
      </w:r>
    </w:p>
    <w:p w:rsidR="00AE3C4D" w:rsidRDefault="00E21DE7">
      <w:pPr>
        <w:pStyle w:val="a3"/>
        <w:ind w:right="702"/>
      </w:pPr>
      <w:r>
        <w:rPr>
          <w:color w:val="171717"/>
        </w:rPr>
        <w:t xml:space="preserve">Развитие коммуникативных умений </w:t>
      </w:r>
      <w:r>
        <w:rPr>
          <w:b/>
          <w:i/>
          <w:color w:val="171717"/>
        </w:rPr>
        <w:t xml:space="preserve">диалогической речи </w:t>
      </w:r>
      <w:r>
        <w:rPr>
          <w:color w:val="171717"/>
        </w:rPr>
        <w:t xml:space="preserve">на базе умений, сформирован- ных в начальной школе: </w:t>
      </w:r>
      <w:r>
        <w:rPr>
          <w:i/>
          <w:color w:val="171717"/>
        </w:rPr>
        <w:t>диалог этикетного характера</w:t>
      </w:r>
      <w:r>
        <w:rPr>
          <w:color w:val="171717"/>
        </w:rPr>
        <w:t>: начинать, поддерживать и заканчивать разговор (в т.ч. разговор по телефону); поздравлять с праздником и вежливо реагировать на по- здравление; выражать благодарность; вежливо соглашаться на предложение/отказываться от предложения собеседника;</w:t>
      </w:r>
    </w:p>
    <w:p w:rsidR="00AE3C4D" w:rsidRDefault="00E21DE7">
      <w:pPr>
        <w:pStyle w:val="a3"/>
        <w:ind w:right="705"/>
      </w:pPr>
      <w:r>
        <w:rPr>
          <w:i/>
          <w:color w:val="171717"/>
        </w:rPr>
        <w:t>диалог</w:t>
      </w:r>
      <w:r>
        <w:rPr>
          <w:i/>
          <w:color w:val="171717"/>
          <w:spacing w:val="-2"/>
        </w:rPr>
        <w:t xml:space="preserve"> </w:t>
      </w:r>
      <w:r>
        <w:rPr>
          <w:i/>
          <w:color w:val="171717"/>
        </w:rPr>
        <w:t>-</w:t>
      </w:r>
      <w:r>
        <w:rPr>
          <w:i/>
          <w:color w:val="171717"/>
          <w:spacing w:val="-3"/>
        </w:rPr>
        <w:t xml:space="preserve"> </w:t>
      </w:r>
      <w:r>
        <w:rPr>
          <w:i/>
          <w:color w:val="171717"/>
        </w:rPr>
        <w:t>побуждение к действию</w:t>
      </w:r>
      <w:r>
        <w:rPr>
          <w:color w:val="171717"/>
        </w:rPr>
        <w:t>: обращаться с просьбой, вежливо соглашаться/ не со- глашаться выполнить просьбу; приглашать собеседника к совместной деятельности, вежливо со- глашаться/не соглашаться на предложение собеседника;</w:t>
      </w:r>
    </w:p>
    <w:p w:rsidR="00AE3C4D" w:rsidRDefault="00E21DE7">
      <w:pPr>
        <w:pStyle w:val="a3"/>
        <w:ind w:right="702"/>
      </w:pPr>
      <w:r>
        <w:rPr>
          <w:i/>
          <w:color w:val="171717"/>
        </w:rPr>
        <w:t>диалог</w:t>
      </w:r>
      <w:r>
        <w:rPr>
          <w:i/>
          <w:color w:val="171717"/>
          <w:spacing w:val="-2"/>
        </w:rPr>
        <w:t xml:space="preserve"> </w:t>
      </w:r>
      <w:r>
        <w:rPr>
          <w:i/>
          <w:color w:val="171717"/>
        </w:rPr>
        <w:t>-</w:t>
      </w:r>
      <w:r>
        <w:rPr>
          <w:i/>
          <w:color w:val="171717"/>
          <w:spacing w:val="-3"/>
        </w:rPr>
        <w:t xml:space="preserve"> </w:t>
      </w:r>
      <w:r>
        <w:rPr>
          <w:i/>
          <w:color w:val="171717"/>
        </w:rPr>
        <w:t>расспрос</w:t>
      </w:r>
      <w:r>
        <w:rPr>
          <w:color w:val="171717"/>
        </w:rPr>
        <w:t>: сообщать фактическую информацию, отвечая на вопросы разных ви- дов; запрашивать интересующую информацию.</w:t>
      </w:r>
    </w:p>
    <w:p w:rsidR="00AE3C4D" w:rsidRDefault="00E21DE7">
      <w:pPr>
        <w:pStyle w:val="a3"/>
        <w:ind w:right="704"/>
      </w:pPr>
      <w:r>
        <w:rPr>
          <w:color w:val="171717"/>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 та, принятых в стране/странах изучаемого языка.</w:t>
      </w:r>
    </w:p>
    <w:p w:rsidR="00AE3C4D" w:rsidRDefault="00E21DE7">
      <w:pPr>
        <w:pStyle w:val="a3"/>
        <w:ind w:left="981" w:firstLine="0"/>
      </w:pPr>
      <w:r>
        <w:rPr>
          <w:color w:val="171717"/>
        </w:rPr>
        <w:t>Объём</w:t>
      </w:r>
      <w:r>
        <w:rPr>
          <w:color w:val="171717"/>
          <w:spacing w:val="-5"/>
        </w:rPr>
        <w:t xml:space="preserve"> </w:t>
      </w:r>
      <w:r>
        <w:rPr>
          <w:color w:val="171717"/>
        </w:rPr>
        <w:t>диалога</w:t>
      </w:r>
      <w:r>
        <w:rPr>
          <w:color w:val="171717"/>
          <w:spacing w:val="57"/>
        </w:rPr>
        <w:t xml:space="preserve"> </w:t>
      </w:r>
      <w:r>
        <w:rPr>
          <w:color w:val="171717"/>
        </w:rPr>
        <w:t>-</w:t>
      </w:r>
      <w:r>
        <w:rPr>
          <w:color w:val="171717"/>
          <w:spacing w:val="-1"/>
        </w:rPr>
        <w:t xml:space="preserve"> </w:t>
      </w:r>
      <w:r>
        <w:rPr>
          <w:color w:val="171717"/>
        </w:rPr>
        <w:t>до</w:t>
      </w:r>
      <w:r>
        <w:rPr>
          <w:color w:val="171717"/>
          <w:spacing w:val="-1"/>
        </w:rPr>
        <w:t xml:space="preserve"> </w:t>
      </w:r>
      <w:r>
        <w:rPr>
          <w:color w:val="171717"/>
        </w:rPr>
        <w:t>5</w:t>
      </w:r>
      <w:r>
        <w:rPr>
          <w:color w:val="171717"/>
          <w:spacing w:val="-1"/>
        </w:rPr>
        <w:t xml:space="preserve"> </w:t>
      </w:r>
      <w:r>
        <w:rPr>
          <w:color w:val="171717"/>
        </w:rPr>
        <w:t>реплик со</w:t>
      </w:r>
      <w:r>
        <w:rPr>
          <w:color w:val="171717"/>
          <w:spacing w:val="-1"/>
        </w:rPr>
        <w:t xml:space="preserve"> </w:t>
      </w:r>
      <w:r>
        <w:rPr>
          <w:color w:val="171717"/>
        </w:rPr>
        <w:t>стороны</w:t>
      </w:r>
      <w:r>
        <w:rPr>
          <w:color w:val="171717"/>
          <w:spacing w:val="-1"/>
        </w:rPr>
        <w:t xml:space="preserve"> </w:t>
      </w:r>
      <w:r>
        <w:rPr>
          <w:color w:val="171717"/>
        </w:rPr>
        <w:t xml:space="preserve">каждого </w:t>
      </w:r>
      <w:r>
        <w:rPr>
          <w:color w:val="171717"/>
          <w:spacing w:val="-2"/>
        </w:rPr>
        <w:t>собеседника.</w:t>
      </w:r>
    </w:p>
    <w:p w:rsidR="00AE3C4D" w:rsidRDefault="00E21DE7">
      <w:pPr>
        <w:pStyle w:val="a3"/>
        <w:ind w:right="704"/>
      </w:pPr>
      <w:r>
        <w:rPr>
          <w:color w:val="171717"/>
        </w:rPr>
        <w:t xml:space="preserve">Развитие коммуникативных умений </w:t>
      </w:r>
      <w:r>
        <w:rPr>
          <w:b/>
          <w:i/>
          <w:color w:val="171717"/>
        </w:rPr>
        <w:t xml:space="preserve">монологической речи </w:t>
      </w:r>
      <w:r>
        <w:rPr>
          <w:color w:val="171717"/>
        </w:rPr>
        <w:t>на базе умений, сформирован- ных в начальной школе:</w:t>
      </w:r>
    </w:p>
    <w:p w:rsidR="00AE3C4D" w:rsidRDefault="00E21DE7" w:rsidP="00AA7C8F">
      <w:pPr>
        <w:pStyle w:val="a4"/>
        <w:numPr>
          <w:ilvl w:val="0"/>
          <w:numId w:val="255"/>
        </w:numPr>
        <w:tabs>
          <w:tab w:val="left" w:pos="1121"/>
        </w:tabs>
        <w:ind w:right="712" w:firstLine="708"/>
        <w:jc w:val="left"/>
        <w:rPr>
          <w:sz w:val="24"/>
        </w:rPr>
      </w:pPr>
      <w:r>
        <w:rPr>
          <w:color w:val="171717"/>
          <w:sz w:val="24"/>
        </w:rPr>
        <w:t>создание</w:t>
      </w:r>
      <w:r>
        <w:rPr>
          <w:color w:val="171717"/>
          <w:spacing w:val="40"/>
          <w:sz w:val="24"/>
        </w:rPr>
        <w:t xml:space="preserve"> </w:t>
      </w:r>
      <w:r>
        <w:rPr>
          <w:color w:val="171717"/>
          <w:sz w:val="24"/>
        </w:rPr>
        <w:t>устных</w:t>
      </w:r>
      <w:r>
        <w:rPr>
          <w:color w:val="171717"/>
          <w:spacing w:val="40"/>
          <w:sz w:val="24"/>
        </w:rPr>
        <w:t xml:space="preserve"> </w:t>
      </w:r>
      <w:r>
        <w:rPr>
          <w:color w:val="171717"/>
          <w:sz w:val="24"/>
        </w:rPr>
        <w:t>связных</w:t>
      </w:r>
      <w:r>
        <w:rPr>
          <w:color w:val="171717"/>
          <w:spacing w:val="40"/>
          <w:sz w:val="24"/>
        </w:rPr>
        <w:t xml:space="preserve"> </w:t>
      </w:r>
      <w:r>
        <w:rPr>
          <w:color w:val="171717"/>
          <w:sz w:val="24"/>
        </w:rPr>
        <w:t>монологических</w:t>
      </w:r>
      <w:r>
        <w:rPr>
          <w:color w:val="171717"/>
          <w:spacing w:val="40"/>
          <w:sz w:val="24"/>
        </w:rPr>
        <w:t xml:space="preserve"> </w:t>
      </w:r>
      <w:r>
        <w:rPr>
          <w:color w:val="171717"/>
          <w:sz w:val="24"/>
        </w:rPr>
        <w:t>высказываний</w:t>
      </w:r>
      <w:r>
        <w:rPr>
          <w:color w:val="171717"/>
          <w:spacing w:val="40"/>
          <w:sz w:val="24"/>
        </w:rPr>
        <w:t xml:space="preserve"> </w:t>
      </w:r>
      <w:r>
        <w:rPr>
          <w:color w:val="171717"/>
          <w:sz w:val="24"/>
        </w:rPr>
        <w:t>с</w:t>
      </w:r>
      <w:r>
        <w:rPr>
          <w:color w:val="171717"/>
          <w:spacing w:val="40"/>
          <w:sz w:val="24"/>
        </w:rPr>
        <w:t xml:space="preserve"> </w:t>
      </w:r>
      <w:r>
        <w:rPr>
          <w:color w:val="171717"/>
          <w:sz w:val="24"/>
        </w:rPr>
        <w:t>использованием</w:t>
      </w:r>
      <w:r>
        <w:rPr>
          <w:color w:val="171717"/>
          <w:spacing w:val="40"/>
          <w:sz w:val="24"/>
        </w:rPr>
        <w:t xml:space="preserve"> </w:t>
      </w:r>
      <w:r>
        <w:rPr>
          <w:color w:val="171717"/>
          <w:sz w:val="24"/>
        </w:rPr>
        <w:t>основных коммуникативных типов речи:</w:t>
      </w:r>
    </w:p>
    <w:p w:rsidR="00AE3C4D" w:rsidRDefault="00E21DE7" w:rsidP="00AA7C8F">
      <w:pPr>
        <w:pStyle w:val="a4"/>
        <w:numPr>
          <w:ilvl w:val="0"/>
          <w:numId w:val="255"/>
        </w:numPr>
        <w:tabs>
          <w:tab w:val="left" w:pos="1121"/>
        </w:tabs>
        <w:ind w:right="702" w:firstLine="708"/>
        <w:jc w:val="left"/>
        <w:rPr>
          <w:sz w:val="24"/>
        </w:rPr>
      </w:pPr>
      <w:r>
        <w:rPr>
          <w:color w:val="171717"/>
          <w:sz w:val="24"/>
        </w:rPr>
        <w:t>описание (предмета, внешности и одежды человека), в т.ч. характеристика (черты харак- тера реального человека или литературного персонажа);</w:t>
      </w:r>
    </w:p>
    <w:p w:rsidR="00AE3C4D" w:rsidRDefault="00E21DE7" w:rsidP="00AA7C8F">
      <w:pPr>
        <w:pStyle w:val="a4"/>
        <w:numPr>
          <w:ilvl w:val="0"/>
          <w:numId w:val="255"/>
        </w:numPr>
        <w:tabs>
          <w:tab w:val="left" w:pos="1121"/>
        </w:tabs>
        <w:ind w:left="1120"/>
        <w:jc w:val="left"/>
        <w:rPr>
          <w:sz w:val="24"/>
        </w:rPr>
      </w:pPr>
      <w:r>
        <w:rPr>
          <w:color w:val="171717"/>
          <w:w w:val="95"/>
          <w:sz w:val="24"/>
        </w:rPr>
        <w:t>повествование/</w:t>
      </w:r>
      <w:r>
        <w:rPr>
          <w:color w:val="171717"/>
          <w:spacing w:val="56"/>
          <w:sz w:val="24"/>
        </w:rPr>
        <w:t xml:space="preserve"> </w:t>
      </w:r>
      <w:r>
        <w:rPr>
          <w:color w:val="171717"/>
          <w:spacing w:val="-2"/>
          <w:sz w:val="24"/>
        </w:rPr>
        <w:t>сообщение;</w:t>
      </w:r>
    </w:p>
    <w:p w:rsidR="00AE3C4D" w:rsidRDefault="00E21DE7" w:rsidP="00AA7C8F">
      <w:pPr>
        <w:pStyle w:val="a4"/>
        <w:numPr>
          <w:ilvl w:val="0"/>
          <w:numId w:val="255"/>
        </w:numPr>
        <w:tabs>
          <w:tab w:val="left" w:pos="1121"/>
        </w:tabs>
        <w:ind w:left="1120"/>
        <w:jc w:val="left"/>
        <w:rPr>
          <w:sz w:val="24"/>
        </w:rPr>
      </w:pPr>
      <w:r>
        <w:rPr>
          <w:color w:val="171717"/>
          <w:spacing w:val="-2"/>
          <w:sz w:val="24"/>
        </w:rPr>
        <w:t>изложение</w:t>
      </w:r>
      <w:r>
        <w:rPr>
          <w:color w:val="171717"/>
          <w:spacing w:val="3"/>
          <w:sz w:val="24"/>
        </w:rPr>
        <w:t xml:space="preserve"> </w:t>
      </w:r>
      <w:r>
        <w:rPr>
          <w:color w:val="171717"/>
          <w:spacing w:val="-2"/>
          <w:sz w:val="24"/>
        </w:rPr>
        <w:t>(пересказ)</w:t>
      </w:r>
      <w:r>
        <w:rPr>
          <w:color w:val="171717"/>
          <w:spacing w:val="5"/>
          <w:sz w:val="24"/>
        </w:rPr>
        <w:t xml:space="preserve"> </w:t>
      </w:r>
      <w:r>
        <w:rPr>
          <w:color w:val="171717"/>
          <w:spacing w:val="-2"/>
          <w:sz w:val="24"/>
        </w:rPr>
        <w:t>основного</w:t>
      </w:r>
      <w:r>
        <w:rPr>
          <w:color w:val="171717"/>
          <w:spacing w:val="5"/>
          <w:sz w:val="24"/>
        </w:rPr>
        <w:t xml:space="preserve"> </w:t>
      </w:r>
      <w:r>
        <w:rPr>
          <w:color w:val="171717"/>
          <w:spacing w:val="-2"/>
          <w:sz w:val="24"/>
        </w:rPr>
        <w:t>содержания</w:t>
      </w:r>
      <w:r>
        <w:rPr>
          <w:color w:val="171717"/>
          <w:spacing w:val="5"/>
          <w:sz w:val="24"/>
        </w:rPr>
        <w:t xml:space="preserve"> </w:t>
      </w:r>
      <w:r>
        <w:rPr>
          <w:color w:val="171717"/>
          <w:spacing w:val="-2"/>
          <w:sz w:val="24"/>
        </w:rPr>
        <w:t>прочитанного</w:t>
      </w:r>
      <w:r>
        <w:rPr>
          <w:color w:val="171717"/>
          <w:spacing w:val="5"/>
          <w:sz w:val="24"/>
        </w:rPr>
        <w:t xml:space="preserve"> </w:t>
      </w:r>
      <w:r>
        <w:rPr>
          <w:color w:val="171717"/>
          <w:spacing w:val="-2"/>
          <w:sz w:val="24"/>
        </w:rPr>
        <w:t>текста;</w:t>
      </w:r>
    </w:p>
    <w:p w:rsidR="00AE3C4D" w:rsidRDefault="00E21DE7" w:rsidP="00AA7C8F">
      <w:pPr>
        <w:pStyle w:val="a4"/>
        <w:numPr>
          <w:ilvl w:val="0"/>
          <w:numId w:val="255"/>
        </w:numPr>
        <w:tabs>
          <w:tab w:val="left" w:pos="1121"/>
        </w:tabs>
        <w:ind w:left="1120"/>
        <w:jc w:val="left"/>
        <w:rPr>
          <w:sz w:val="24"/>
        </w:rPr>
      </w:pPr>
      <w:r>
        <w:rPr>
          <w:color w:val="171717"/>
          <w:spacing w:val="-2"/>
          <w:sz w:val="24"/>
        </w:rPr>
        <w:t>краткое</w:t>
      </w:r>
      <w:r>
        <w:rPr>
          <w:color w:val="171717"/>
          <w:spacing w:val="3"/>
          <w:sz w:val="24"/>
        </w:rPr>
        <w:t xml:space="preserve"> </w:t>
      </w:r>
      <w:r>
        <w:rPr>
          <w:color w:val="171717"/>
          <w:spacing w:val="-2"/>
          <w:sz w:val="24"/>
        </w:rPr>
        <w:t>изложение</w:t>
      </w:r>
      <w:r>
        <w:rPr>
          <w:color w:val="171717"/>
          <w:spacing w:val="3"/>
          <w:sz w:val="24"/>
        </w:rPr>
        <w:t xml:space="preserve"> </w:t>
      </w:r>
      <w:r>
        <w:rPr>
          <w:color w:val="171717"/>
          <w:spacing w:val="-2"/>
          <w:sz w:val="24"/>
        </w:rPr>
        <w:t>результатов</w:t>
      </w:r>
      <w:r>
        <w:rPr>
          <w:color w:val="171717"/>
          <w:spacing w:val="4"/>
          <w:sz w:val="24"/>
        </w:rPr>
        <w:t xml:space="preserve"> </w:t>
      </w:r>
      <w:r>
        <w:rPr>
          <w:color w:val="171717"/>
          <w:spacing w:val="-2"/>
          <w:sz w:val="24"/>
        </w:rPr>
        <w:t>выполненной</w:t>
      </w:r>
      <w:r>
        <w:rPr>
          <w:color w:val="171717"/>
          <w:spacing w:val="3"/>
          <w:sz w:val="24"/>
        </w:rPr>
        <w:t xml:space="preserve"> </w:t>
      </w:r>
      <w:r>
        <w:rPr>
          <w:color w:val="171717"/>
          <w:spacing w:val="-2"/>
          <w:sz w:val="24"/>
        </w:rPr>
        <w:t>проектной</w:t>
      </w:r>
      <w:r>
        <w:rPr>
          <w:color w:val="171717"/>
          <w:spacing w:val="4"/>
          <w:sz w:val="24"/>
        </w:rPr>
        <w:t xml:space="preserve"> </w:t>
      </w:r>
      <w:r>
        <w:rPr>
          <w:color w:val="171717"/>
          <w:spacing w:val="-2"/>
          <w:sz w:val="24"/>
        </w:rPr>
        <w:t>работы.</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Данные умения монологической речи развиваются в стандартных ситуациях неофициаль- ного общения в рамках тематического содержания речи с опорой на ключевые слова, вопросы, план и/или иллюстрации, фотографии.</w:t>
      </w:r>
    </w:p>
    <w:p w:rsidR="00AE3C4D" w:rsidRDefault="00E21DE7">
      <w:pPr>
        <w:pStyle w:val="a3"/>
        <w:ind w:left="981" w:firstLine="0"/>
      </w:pPr>
      <w:r>
        <w:rPr>
          <w:color w:val="171717"/>
        </w:rPr>
        <w:t>Объём</w:t>
      </w:r>
      <w:r>
        <w:rPr>
          <w:color w:val="171717"/>
          <w:spacing w:val="-6"/>
        </w:rPr>
        <w:t xml:space="preserve"> </w:t>
      </w:r>
      <w:r>
        <w:rPr>
          <w:color w:val="171717"/>
        </w:rPr>
        <w:t>монологического</w:t>
      </w:r>
      <w:r>
        <w:rPr>
          <w:color w:val="171717"/>
          <w:spacing w:val="-2"/>
        </w:rPr>
        <w:t xml:space="preserve"> </w:t>
      </w:r>
      <w:r>
        <w:rPr>
          <w:color w:val="171717"/>
        </w:rPr>
        <w:t>высказывания -</w:t>
      </w:r>
      <w:r>
        <w:rPr>
          <w:color w:val="171717"/>
          <w:spacing w:val="-3"/>
        </w:rPr>
        <w:t xml:space="preserve"> </w:t>
      </w:r>
      <w:r>
        <w:rPr>
          <w:color w:val="171717"/>
        </w:rPr>
        <w:t>5</w:t>
      </w:r>
      <w:r>
        <w:rPr>
          <w:color w:val="171717"/>
          <w:spacing w:val="-2"/>
        </w:rPr>
        <w:t xml:space="preserve"> </w:t>
      </w:r>
      <w:r>
        <w:rPr>
          <w:color w:val="171717"/>
        </w:rPr>
        <w:t>-</w:t>
      </w:r>
      <w:r>
        <w:rPr>
          <w:color w:val="171717"/>
          <w:spacing w:val="-3"/>
        </w:rPr>
        <w:t xml:space="preserve"> </w:t>
      </w:r>
      <w:r>
        <w:rPr>
          <w:color w:val="171717"/>
        </w:rPr>
        <w:t>6</w:t>
      </w:r>
      <w:r>
        <w:rPr>
          <w:color w:val="171717"/>
          <w:spacing w:val="1"/>
        </w:rPr>
        <w:t xml:space="preserve"> </w:t>
      </w:r>
      <w:r>
        <w:rPr>
          <w:color w:val="171717"/>
          <w:spacing w:val="-2"/>
        </w:rPr>
        <w:t>фраз.</w:t>
      </w:r>
    </w:p>
    <w:p w:rsidR="00AE3C4D" w:rsidRDefault="00E21DE7">
      <w:pPr>
        <w:pStyle w:val="3"/>
        <w:jc w:val="left"/>
      </w:pPr>
      <w:r>
        <w:rPr>
          <w:color w:val="171717"/>
          <w:spacing w:val="-2"/>
        </w:rPr>
        <w:t>Аудирование</w:t>
      </w:r>
    </w:p>
    <w:p w:rsidR="00AE3C4D" w:rsidRDefault="00E21DE7">
      <w:pPr>
        <w:pStyle w:val="a3"/>
        <w:jc w:val="left"/>
      </w:pPr>
      <w:r>
        <w:rPr>
          <w:color w:val="171717"/>
        </w:rPr>
        <w:t>Развитие</w:t>
      </w:r>
      <w:r>
        <w:rPr>
          <w:color w:val="171717"/>
          <w:spacing w:val="40"/>
        </w:rPr>
        <w:t xml:space="preserve"> </w:t>
      </w:r>
      <w:r>
        <w:rPr>
          <w:color w:val="171717"/>
        </w:rPr>
        <w:t>коммуникативных</w:t>
      </w:r>
      <w:r>
        <w:rPr>
          <w:color w:val="171717"/>
          <w:spacing w:val="40"/>
        </w:rPr>
        <w:t xml:space="preserve"> </w:t>
      </w:r>
      <w:r>
        <w:rPr>
          <w:color w:val="171717"/>
        </w:rPr>
        <w:t>умений</w:t>
      </w:r>
      <w:r>
        <w:rPr>
          <w:color w:val="171717"/>
          <w:spacing w:val="40"/>
        </w:rPr>
        <w:t xml:space="preserve"> </w:t>
      </w:r>
      <w:r>
        <w:rPr>
          <w:b/>
          <w:i/>
          <w:color w:val="171717"/>
        </w:rPr>
        <w:t>аудирования</w:t>
      </w:r>
      <w:r>
        <w:rPr>
          <w:b/>
          <w:i/>
          <w:color w:val="171717"/>
          <w:spacing w:val="40"/>
        </w:rPr>
        <w:t xml:space="preserve"> </w:t>
      </w:r>
      <w:r>
        <w:rPr>
          <w:color w:val="171717"/>
        </w:rPr>
        <w:t>на</w:t>
      </w:r>
      <w:r>
        <w:rPr>
          <w:color w:val="171717"/>
          <w:spacing w:val="40"/>
        </w:rPr>
        <w:t xml:space="preserve"> </w:t>
      </w:r>
      <w:r>
        <w:rPr>
          <w:color w:val="171717"/>
        </w:rPr>
        <w:t>базе</w:t>
      </w:r>
      <w:r>
        <w:rPr>
          <w:color w:val="171717"/>
          <w:spacing w:val="40"/>
        </w:rPr>
        <w:t xml:space="preserve"> </w:t>
      </w:r>
      <w:r>
        <w:rPr>
          <w:color w:val="171717"/>
        </w:rPr>
        <w:t>умений,</w:t>
      </w:r>
      <w:r>
        <w:rPr>
          <w:color w:val="171717"/>
          <w:spacing w:val="40"/>
        </w:rPr>
        <w:t xml:space="preserve"> </w:t>
      </w:r>
      <w:r>
        <w:rPr>
          <w:color w:val="171717"/>
        </w:rPr>
        <w:t>сформированных</w:t>
      </w:r>
      <w:r>
        <w:rPr>
          <w:color w:val="171717"/>
          <w:spacing w:val="40"/>
        </w:rPr>
        <w:t xml:space="preserve"> </w:t>
      </w:r>
      <w:r>
        <w:rPr>
          <w:color w:val="171717"/>
        </w:rPr>
        <w:t>в</w:t>
      </w:r>
      <w:r>
        <w:rPr>
          <w:color w:val="171717"/>
          <w:spacing w:val="40"/>
        </w:rPr>
        <w:t xml:space="preserve"> </w:t>
      </w:r>
      <w:r>
        <w:rPr>
          <w:color w:val="171717"/>
        </w:rPr>
        <w:t>начальной школе:</w:t>
      </w:r>
    </w:p>
    <w:p w:rsidR="00AE3C4D" w:rsidRDefault="00E21DE7" w:rsidP="00AA7C8F">
      <w:pPr>
        <w:pStyle w:val="a4"/>
        <w:numPr>
          <w:ilvl w:val="0"/>
          <w:numId w:val="255"/>
        </w:numPr>
        <w:tabs>
          <w:tab w:val="left" w:pos="1121"/>
        </w:tabs>
        <w:ind w:right="715" w:firstLine="708"/>
        <w:rPr>
          <w:sz w:val="24"/>
        </w:rPr>
      </w:pPr>
      <w:r>
        <w:rPr>
          <w:color w:val="171717"/>
          <w:sz w:val="24"/>
        </w:rPr>
        <w:t>при непосредственном общении: понимание на слух речи учителя и одноклассников и вербальная/невербальная реакция на услышанное;</w:t>
      </w:r>
    </w:p>
    <w:p w:rsidR="00AE3C4D" w:rsidRDefault="00E21DE7" w:rsidP="00AA7C8F">
      <w:pPr>
        <w:pStyle w:val="a4"/>
        <w:numPr>
          <w:ilvl w:val="0"/>
          <w:numId w:val="255"/>
        </w:numPr>
        <w:tabs>
          <w:tab w:val="left" w:pos="1121"/>
        </w:tabs>
        <w:ind w:right="703" w:firstLine="708"/>
        <w:rPr>
          <w:sz w:val="24"/>
        </w:rPr>
      </w:pPr>
      <w:r>
        <w:rPr>
          <w:color w:val="171717"/>
          <w:sz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 ва, с разной глубиной проникновения в их содержание в зависимости от поставленной коммуни- кативной задачи: с пониманием основного содержания, с пониманием запрашиваемой информа- ции с опорой и без опоры на иллюстрации.</w:t>
      </w:r>
    </w:p>
    <w:p w:rsidR="00AE3C4D" w:rsidRDefault="00E21DE7">
      <w:pPr>
        <w:pStyle w:val="a3"/>
        <w:ind w:right="706"/>
      </w:pPr>
      <w:r>
        <w:rPr>
          <w:color w:val="171717"/>
        </w:rPr>
        <w:t>Аудирование с пониманием основного содержания текста предполагает умение опреде- 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E3C4D" w:rsidRDefault="00E21DE7">
      <w:pPr>
        <w:pStyle w:val="a3"/>
        <w:ind w:right="706"/>
      </w:pPr>
      <w:r>
        <w:rPr>
          <w:color w:val="171717"/>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 мом на слух тексте.</w:t>
      </w:r>
    </w:p>
    <w:p w:rsidR="00AE3C4D" w:rsidRDefault="00E21DE7">
      <w:pPr>
        <w:pStyle w:val="a3"/>
        <w:ind w:right="704"/>
      </w:pPr>
      <w:r>
        <w:rPr>
          <w:color w:val="171717"/>
        </w:rPr>
        <w:t>Тексты для аудирования: диалог (беседа), высказывания собеседников в ситуациях повсе- дневного общения, рассказ, сообщение информационного характера.</w:t>
      </w:r>
    </w:p>
    <w:p w:rsidR="00AE3C4D" w:rsidRDefault="00E21DE7">
      <w:pPr>
        <w:pStyle w:val="a3"/>
        <w:ind w:left="981" w:firstLine="0"/>
      </w:pPr>
      <w:r>
        <w:rPr>
          <w:color w:val="171717"/>
        </w:rPr>
        <w:t>Время</w:t>
      </w:r>
      <w:r>
        <w:rPr>
          <w:color w:val="171717"/>
          <w:spacing w:val="-2"/>
        </w:rPr>
        <w:t xml:space="preserve"> </w:t>
      </w:r>
      <w:r>
        <w:rPr>
          <w:color w:val="171717"/>
        </w:rPr>
        <w:t>звучания</w:t>
      </w:r>
      <w:r>
        <w:rPr>
          <w:color w:val="171717"/>
          <w:spacing w:val="-1"/>
        </w:rPr>
        <w:t xml:space="preserve"> </w:t>
      </w:r>
      <w:r>
        <w:rPr>
          <w:color w:val="171717"/>
        </w:rPr>
        <w:t>текста/текстов</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1"/>
        </w:rPr>
        <w:t xml:space="preserve"> </w:t>
      </w:r>
      <w:r>
        <w:rPr>
          <w:color w:val="171717"/>
        </w:rPr>
        <w:t>-</w:t>
      </w:r>
      <w:r>
        <w:rPr>
          <w:color w:val="171717"/>
          <w:spacing w:val="-2"/>
        </w:rPr>
        <w:t xml:space="preserve"> </w:t>
      </w:r>
      <w:r>
        <w:rPr>
          <w:color w:val="171717"/>
        </w:rPr>
        <w:t>до</w:t>
      </w:r>
      <w:r>
        <w:rPr>
          <w:color w:val="171717"/>
          <w:spacing w:val="-1"/>
        </w:rPr>
        <w:t xml:space="preserve"> </w:t>
      </w:r>
      <w:r>
        <w:rPr>
          <w:color w:val="171717"/>
        </w:rPr>
        <w:t>1</w:t>
      </w:r>
      <w:r>
        <w:rPr>
          <w:color w:val="171717"/>
          <w:spacing w:val="-1"/>
        </w:rPr>
        <w:t xml:space="preserve"> </w:t>
      </w:r>
      <w:r>
        <w:rPr>
          <w:color w:val="171717"/>
          <w:spacing w:val="-2"/>
        </w:rPr>
        <w:t>минуты.</w:t>
      </w:r>
    </w:p>
    <w:p w:rsidR="00AE3C4D" w:rsidRDefault="00E21DE7">
      <w:pPr>
        <w:pStyle w:val="3"/>
        <w:spacing w:before="4"/>
      </w:pPr>
      <w:r>
        <w:rPr>
          <w:color w:val="171717"/>
        </w:rPr>
        <w:t>Смысловое</w:t>
      </w:r>
      <w:r>
        <w:rPr>
          <w:color w:val="171717"/>
          <w:spacing w:val="-4"/>
        </w:rPr>
        <w:t xml:space="preserve"> </w:t>
      </w:r>
      <w:r>
        <w:rPr>
          <w:color w:val="171717"/>
          <w:spacing w:val="-2"/>
        </w:rPr>
        <w:t>чтение</w:t>
      </w:r>
    </w:p>
    <w:p w:rsidR="00AE3C4D" w:rsidRDefault="00E21DE7">
      <w:pPr>
        <w:pStyle w:val="a3"/>
        <w:ind w:right="702"/>
      </w:pPr>
      <w:r>
        <w:rPr>
          <w:color w:val="171717"/>
        </w:rPr>
        <w:t>Развитие сформированных в начальной школе умений читать про себя и понимать учеб- ные и несложные адаптированные аутентичные тексты разных жанров и стилей, содержащие от- дельные</w:t>
      </w:r>
      <w:r>
        <w:rPr>
          <w:color w:val="171717"/>
          <w:spacing w:val="-4"/>
        </w:rPr>
        <w:t xml:space="preserve"> </w:t>
      </w:r>
      <w:r>
        <w:rPr>
          <w:color w:val="171717"/>
        </w:rPr>
        <w:t>незнакомые</w:t>
      </w:r>
      <w:r>
        <w:rPr>
          <w:color w:val="171717"/>
          <w:spacing w:val="-4"/>
        </w:rPr>
        <w:t xml:space="preserve"> </w:t>
      </w:r>
      <w:r>
        <w:rPr>
          <w:color w:val="171717"/>
        </w:rPr>
        <w:t>слова,</w:t>
      </w:r>
      <w:r>
        <w:rPr>
          <w:color w:val="171717"/>
          <w:spacing w:val="-2"/>
        </w:rPr>
        <w:t xml:space="preserve"> </w:t>
      </w:r>
      <w:r>
        <w:rPr>
          <w:color w:val="171717"/>
        </w:rPr>
        <w:t>с</w:t>
      </w:r>
      <w:r>
        <w:rPr>
          <w:color w:val="171717"/>
          <w:spacing w:val="-1"/>
        </w:rPr>
        <w:t xml:space="preserve"> </w:t>
      </w:r>
      <w:r>
        <w:rPr>
          <w:color w:val="171717"/>
        </w:rPr>
        <w:t>различной</w:t>
      </w:r>
      <w:r>
        <w:rPr>
          <w:color w:val="171717"/>
          <w:spacing w:val="-2"/>
        </w:rPr>
        <w:t xml:space="preserve"> </w:t>
      </w:r>
      <w:r>
        <w:rPr>
          <w:color w:val="171717"/>
        </w:rPr>
        <w:t>глубиной</w:t>
      </w:r>
      <w:r>
        <w:rPr>
          <w:color w:val="171717"/>
          <w:spacing w:val="-2"/>
        </w:rPr>
        <w:t xml:space="preserve"> </w:t>
      </w:r>
      <w:r>
        <w:rPr>
          <w:color w:val="171717"/>
        </w:rPr>
        <w:t>проникновения</w:t>
      </w:r>
      <w:r>
        <w:rPr>
          <w:color w:val="171717"/>
          <w:spacing w:val="-2"/>
        </w:rPr>
        <w:t xml:space="preserve"> </w:t>
      </w:r>
      <w:r>
        <w:rPr>
          <w:color w:val="171717"/>
        </w:rPr>
        <w:t>в</w:t>
      </w:r>
      <w:r>
        <w:rPr>
          <w:color w:val="171717"/>
          <w:spacing w:val="-3"/>
        </w:rPr>
        <w:t xml:space="preserve"> </w:t>
      </w:r>
      <w:r>
        <w:rPr>
          <w:color w:val="171717"/>
        </w:rPr>
        <w:t>их содержание</w:t>
      </w:r>
      <w:r>
        <w:rPr>
          <w:color w:val="171717"/>
          <w:spacing w:val="-3"/>
        </w:rPr>
        <w:t xml:space="preserve"> </w:t>
      </w:r>
      <w:r>
        <w:rPr>
          <w:color w:val="171717"/>
        </w:rPr>
        <w:t>в</w:t>
      </w:r>
      <w:r>
        <w:rPr>
          <w:color w:val="171717"/>
          <w:spacing w:val="-3"/>
        </w:rPr>
        <w:t xml:space="preserve"> </w:t>
      </w:r>
      <w:r>
        <w:rPr>
          <w:color w:val="171717"/>
        </w:rPr>
        <w:t>зависимости от поставленной коммуникативной задачи: с пониманием основного содержания, с пониманием запрашиваемой информации.</w:t>
      </w:r>
    </w:p>
    <w:p w:rsidR="00AE3C4D" w:rsidRDefault="00E21DE7">
      <w:pPr>
        <w:pStyle w:val="a3"/>
        <w:ind w:right="706"/>
      </w:pPr>
      <w:r>
        <w:rPr>
          <w:color w:val="171717"/>
        </w:rPr>
        <w:t>Чтение с пониманием основного содержания текста предполагает умение определять ос- новную тему и главные факты/события в прочитанном тексте, игнорировать незнакомые слова, несущественные для понимания основного содержания.</w:t>
      </w:r>
    </w:p>
    <w:p w:rsidR="00AE3C4D" w:rsidRDefault="00E21DE7">
      <w:pPr>
        <w:pStyle w:val="a3"/>
        <w:ind w:right="703"/>
      </w:pPr>
      <w:r>
        <w:rPr>
          <w:color w:val="171717"/>
        </w:rPr>
        <w:t>Чтение с пониманием запрашиваемой информации предполагает умение находить в про- читанном тексте и понимать запрашиваемую информацию, представленную в эксплицитной (яв- ной) форме.</w:t>
      </w:r>
    </w:p>
    <w:p w:rsidR="00AE3C4D" w:rsidRDefault="00E21DE7">
      <w:pPr>
        <w:pStyle w:val="a3"/>
        <w:ind w:left="981" w:firstLine="0"/>
      </w:pPr>
      <w:r>
        <w:rPr>
          <w:color w:val="171717"/>
        </w:rPr>
        <w:t>Чтение</w:t>
      </w:r>
      <w:r>
        <w:rPr>
          <w:color w:val="171717"/>
          <w:spacing w:val="-6"/>
        </w:rPr>
        <w:t xml:space="preserve"> </w:t>
      </w:r>
      <w:r>
        <w:rPr>
          <w:color w:val="171717"/>
        </w:rPr>
        <w:t>несплошных текстов</w:t>
      </w:r>
      <w:r>
        <w:rPr>
          <w:color w:val="171717"/>
          <w:spacing w:val="-2"/>
        </w:rPr>
        <w:t xml:space="preserve"> </w:t>
      </w:r>
      <w:r>
        <w:rPr>
          <w:color w:val="171717"/>
        </w:rPr>
        <w:t>(таблиц)</w:t>
      </w:r>
      <w:r>
        <w:rPr>
          <w:color w:val="171717"/>
          <w:spacing w:val="-2"/>
        </w:rPr>
        <w:t xml:space="preserve"> </w:t>
      </w:r>
      <w:r>
        <w:rPr>
          <w:color w:val="171717"/>
        </w:rPr>
        <w:t>и</w:t>
      </w:r>
      <w:r>
        <w:rPr>
          <w:color w:val="171717"/>
          <w:spacing w:val="-5"/>
        </w:rPr>
        <w:t xml:space="preserve"> </w:t>
      </w:r>
      <w:r>
        <w:rPr>
          <w:color w:val="171717"/>
        </w:rPr>
        <w:t>понимание</w:t>
      </w:r>
      <w:r>
        <w:rPr>
          <w:color w:val="171717"/>
          <w:spacing w:val="-3"/>
        </w:rPr>
        <w:t xml:space="preserve"> </w:t>
      </w:r>
      <w:r>
        <w:rPr>
          <w:color w:val="171717"/>
        </w:rPr>
        <w:t>представленной</w:t>
      </w:r>
      <w:r>
        <w:rPr>
          <w:color w:val="171717"/>
          <w:spacing w:val="-2"/>
        </w:rPr>
        <w:t xml:space="preserve"> </w:t>
      </w:r>
      <w:r>
        <w:rPr>
          <w:color w:val="171717"/>
        </w:rPr>
        <w:t>в</w:t>
      </w:r>
      <w:r>
        <w:rPr>
          <w:color w:val="171717"/>
          <w:spacing w:val="-5"/>
        </w:rPr>
        <w:t xml:space="preserve"> </w:t>
      </w:r>
      <w:r>
        <w:rPr>
          <w:color w:val="171717"/>
        </w:rPr>
        <w:t xml:space="preserve">них </w:t>
      </w:r>
      <w:r>
        <w:rPr>
          <w:color w:val="171717"/>
          <w:spacing w:val="-2"/>
        </w:rPr>
        <w:t>информации.</w:t>
      </w:r>
    </w:p>
    <w:p w:rsidR="00AE3C4D" w:rsidRDefault="00E21DE7">
      <w:pPr>
        <w:pStyle w:val="a3"/>
        <w:ind w:right="706"/>
      </w:pPr>
      <w:r>
        <w:rPr>
          <w:color w:val="171717"/>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 ние, несплошной текст (таблица).</w:t>
      </w:r>
    </w:p>
    <w:p w:rsidR="00AE3C4D" w:rsidRDefault="00E21DE7">
      <w:pPr>
        <w:pStyle w:val="a3"/>
        <w:ind w:left="981" w:firstLine="0"/>
      </w:pPr>
      <w:r>
        <w:rPr>
          <w:color w:val="171717"/>
        </w:rPr>
        <w:t>Объём</w:t>
      </w:r>
      <w:r>
        <w:rPr>
          <w:color w:val="171717"/>
          <w:spacing w:val="-3"/>
        </w:rPr>
        <w:t xml:space="preserve"> </w:t>
      </w:r>
      <w:r>
        <w:rPr>
          <w:color w:val="171717"/>
        </w:rPr>
        <w:t>текста/текстов для</w:t>
      </w:r>
      <w:r>
        <w:rPr>
          <w:color w:val="171717"/>
          <w:spacing w:val="-1"/>
        </w:rPr>
        <w:t xml:space="preserve"> </w:t>
      </w:r>
      <w:r>
        <w:rPr>
          <w:color w:val="171717"/>
        </w:rPr>
        <w:t>чтения</w:t>
      </w:r>
      <w:r>
        <w:rPr>
          <w:color w:val="171717"/>
          <w:spacing w:val="1"/>
        </w:rPr>
        <w:t xml:space="preserve"> </w:t>
      </w:r>
      <w:r>
        <w:rPr>
          <w:color w:val="171717"/>
        </w:rPr>
        <w:t>-</w:t>
      </w:r>
      <w:r>
        <w:rPr>
          <w:color w:val="171717"/>
          <w:spacing w:val="-1"/>
        </w:rPr>
        <w:t xml:space="preserve"> </w:t>
      </w:r>
      <w:r>
        <w:rPr>
          <w:color w:val="171717"/>
        </w:rPr>
        <w:t>180</w:t>
      </w:r>
      <w:r>
        <w:rPr>
          <w:color w:val="171717"/>
          <w:spacing w:val="-1"/>
        </w:rPr>
        <w:t xml:space="preserve"> </w:t>
      </w:r>
      <w:r>
        <w:rPr>
          <w:color w:val="171717"/>
        </w:rPr>
        <w:t>-</w:t>
      </w:r>
      <w:r>
        <w:rPr>
          <w:color w:val="171717"/>
          <w:spacing w:val="-1"/>
        </w:rPr>
        <w:t xml:space="preserve"> </w:t>
      </w:r>
      <w:r>
        <w:rPr>
          <w:color w:val="171717"/>
        </w:rPr>
        <w:t xml:space="preserve">200 </w:t>
      </w:r>
      <w:r>
        <w:rPr>
          <w:color w:val="171717"/>
          <w:spacing w:val="-2"/>
        </w:rPr>
        <w:t>слов.</w:t>
      </w:r>
    </w:p>
    <w:p w:rsidR="00AE3C4D" w:rsidRDefault="00E21DE7">
      <w:pPr>
        <w:pStyle w:val="3"/>
        <w:spacing w:before="3"/>
      </w:pPr>
      <w:r>
        <w:rPr>
          <w:color w:val="171717"/>
        </w:rPr>
        <w:t>Письменная</w:t>
      </w:r>
      <w:r>
        <w:rPr>
          <w:color w:val="171717"/>
          <w:spacing w:val="-5"/>
        </w:rPr>
        <w:t xml:space="preserve"> </w:t>
      </w:r>
      <w:r>
        <w:rPr>
          <w:color w:val="171717"/>
          <w:spacing w:val="-4"/>
        </w:rPr>
        <w:t>речь</w:t>
      </w:r>
    </w:p>
    <w:p w:rsidR="00AE3C4D" w:rsidRDefault="00E21DE7">
      <w:pPr>
        <w:pStyle w:val="a3"/>
        <w:spacing w:line="274" w:lineRule="exact"/>
        <w:ind w:left="981" w:firstLine="0"/>
      </w:pPr>
      <w:r>
        <w:rPr>
          <w:color w:val="171717"/>
        </w:rPr>
        <w:t>Развитие</w:t>
      </w:r>
      <w:r>
        <w:rPr>
          <w:color w:val="171717"/>
          <w:spacing w:val="-2"/>
        </w:rPr>
        <w:t xml:space="preserve"> </w:t>
      </w:r>
      <w:r>
        <w:rPr>
          <w:color w:val="171717"/>
        </w:rPr>
        <w:t>умений</w:t>
      </w:r>
      <w:r>
        <w:rPr>
          <w:color w:val="171717"/>
          <w:spacing w:val="-3"/>
        </w:rPr>
        <w:t xml:space="preserve"> </w:t>
      </w:r>
      <w:r>
        <w:rPr>
          <w:color w:val="171717"/>
        </w:rPr>
        <w:t>письменной</w:t>
      </w:r>
      <w:r>
        <w:rPr>
          <w:color w:val="171717"/>
          <w:spacing w:val="-3"/>
        </w:rPr>
        <w:t xml:space="preserve"> </w:t>
      </w:r>
      <w:r>
        <w:rPr>
          <w:color w:val="171717"/>
        </w:rPr>
        <w:t>речи</w:t>
      </w:r>
      <w:r>
        <w:rPr>
          <w:color w:val="171717"/>
          <w:spacing w:val="-3"/>
        </w:rPr>
        <w:t xml:space="preserve"> </w:t>
      </w:r>
      <w:r>
        <w:rPr>
          <w:color w:val="171717"/>
        </w:rPr>
        <w:t>на</w:t>
      </w:r>
      <w:r>
        <w:rPr>
          <w:color w:val="171717"/>
          <w:spacing w:val="-4"/>
        </w:rPr>
        <w:t xml:space="preserve"> </w:t>
      </w:r>
      <w:r>
        <w:rPr>
          <w:color w:val="171717"/>
        </w:rPr>
        <w:t>базе</w:t>
      </w:r>
      <w:r>
        <w:rPr>
          <w:color w:val="171717"/>
          <w:spacing w:val="-2"/>
        </w:rPr>
        <w:t xml:space="preserve"> </w:t>
      </w:r>
      <w:r>
        <w:rPr>
          <w:color w:val="171717"/>
        </w:rPr>
        <w:t>умений,</w:t>
      </w:r>
      <w:r>
        <w:rPr>
          <w:color w:val="171717"/>
          <w:spacing w:val="-3"/>
        </w:rPr>
        <w:t xml:space="preserve"> </w:t>
      </w:r>
      <w:r>
        <w:rPr>
          <w:color w:val="171717"/>
        </w:rPr>
        <w:t>сформированных</w:t>
      </w:r>
      <w:r>
        <w:rPr>
          <w:color w:val="171717"/>
          <w:spacing w:val="-4"/>
        </w:rPr>
        <w:t xml:space="preserve"> </w:t>
      </w:r>
      <w:r>
        <w:rPr>
          <w:color w:val="171717"/>
        </w:rPr>
        <w:t>в</w:t>
      </w:r>
      <w:r>
        <w:rPr>
          <w:color w:val="171717"/>
          <w:spacing w:val="-4"/>
        </w:rPr>
        <w:t xml:space="preserve"> </w:t>
      </w:r>
      <w:r>
        <w:rPr>
          <w:color w:val="171717"/>
        </w:rPr>
        <w:t>начальной</w:t>
      </w:r>
      <w:r>
        <w:rPr>
          <w:color w:val="171717"/>
          <w:spacing w:val="-2"/>
        </w:rPr>
        <w:t xml:space="preserve"> школе:</w:t>
      </w:r>
    </w:p>
    <w:p w:rsidR="00AE3C4D" w:rsidRDefault="00E21DE7" w:rsidP="00AA7C8F">
      <w:pPr>
        <w:pStyle w:val="a4"/>
        <w:numPr>
          <w:ilvl w:val="0"/>
          <w:numId w:val="255"/>
        </w:numPr>
        <w:tabs>
          <w:tab w:val="left" w:pos="1207"/>
        </w:tabs>
        <w:ind w:right="702" w:firstLine="708"/>
        <w:rPr>
          <w:sz w:val="24"/>
        </w:rPr>
      </w:pPr>
      <w:r>
        <w:rPr>
          <w:color w:val="171717"/>
          <w:sz w:val="24"/>
        </w:rPr>
        <w:t>списывание текста и выписывание из него слов, словосочетаний, предложений в соот- ветствии с решаемой коммуникативной задачей;</w:t>
      </w:r>
    </w:p>
    <w:p w:rsidR="00AE3C4D" w:rsidRDefault="00E21DE7" w:rsidP="00AA7C8F">
      <w:pPr>
        <w:pStyle w:val="a4"/>
        <w:numPr>
          <w:ilvl w:val="0"/>
          <w:numId w:val="255"/>
        </w:numPr>
        <w:tabs>
          <w:tab w:val="left" w:pos="1121"/>
        </w:tabs>
        <w:ind w:right="711" w:firstLine="708"/>
        <w:rPr>
          <w:sz w:val="24"/>
        </w:rPr>
      </w:pPr>
      <w:r>
        <w:rPr>
          <w:color w:val="171717"/>
          <w:sz w:val="24"/>
        </w:rPr>
        <w:t xml:space="preserve">написание коротких поздравлений с праздниками (с Новым годом, Рождеством, днём </w:t>
      </w:r>
      <w:r>
        <w:rPr>
          <w:color w:val="171717"/>
          <w:spacing w:val="-2"/>
          <w:sz w:val="24"/>
        </w:rPr>
        <w:t>рождения);</w:t>
      </w:r>
    </w:p>
    <w:p w:rsidR="00AE3C4D" w:rsidRDefault="00E21DE7" w:rsidP="00AA7C8F">
      <w:pPr>
        <w:pStyle w:val="a4"/>
        <w:numPr>
          <w:ilvl w:val="0"/>
          <w:numId w:val="255"/>
        </w:numPr>
        <w:tabs>
          <w:tab w:val="left" w:pos="1121"/>
        </w:tabs>
        <w:spacing w:before="1"/>
        <w:ind w:left="1120"/>
        <w:rPr>
          <w:sz w:val="24"/>
        </w:rPr>
      </w:pPr>
      <w:r>
        <w:rPr>
          <w:color w:val="171717"/>
          <w:sz w:val="24"/>
        </w:rPr>
        <w:t>заполнение</w:t>
      </w:r>
      <w:r>
        <w:rPr>
          <w:color w:val="171717"/>
          <w:spacing w:val="-12"/>
          <w:sz w:val="24"/>
        </w:rPr>
        <w:t xml:space="preserve"> </w:t>
      </w:r>
      <w:r>
        <w:rPr>
          <w:color w:val="171717"/>
          <w:sz w:val="24"/>
        </w:rPr>
        <w:t>анкет</w:t>
      </w:r>
      <w:r>
        <w:rPr>
          <w:color w:val="171717"/>
          <w:spacing w:val="-10"/>
          <w:sz w:val="24"/>
        </w:rPr>
        <w:t xml:space="preserve"> </w:t>
      </w:r>
      <w:r>
        <w:rPr>
          <w:color w:val="171717"/>
          <w:sz w:val="24"/>
        </w:rPr>
        <w:t>и</w:t>
      </w:r>
      <w:r>
        <w:rPr>
          <w:color w:val="171717"/>
          <w:spacing w:val="-10"/>
          <w:sz w:val="24"/>
        </w:rPr>
        <w:t xml:space="preserve"> </w:t>
      </w:r>
      <w:r>
        <w:rPr>
          <w:color w:val="171717"/>
          <w:sz w:val="24"/>
        </w:rPr>
        <w:t>формуляров:</w:t>
      </w:r>
      <w:r>
        <w:rPr>
          <w:color w:val="171717"/>
          <w:spacing w:val="-8"/>
          <w:sz w:val="24"/>
        </w:rPr>
        <w:t xml:space="preserve"> </w:t>
      </w:r>
      <w:r>
        <w:rPr>
          <w:color w:val="171717"/>
          <w:sz w:val="24"/>
        </w:rPr>
        <w:t>сообщение</w:t>
      </w:r>
      <w:r>
        <w:rPr>
          <w:color w:val="171717"/>
          <w:spacing w:val="-12"/>
          <w:sz w:val="24"/>
        </w:rPr>
        <w:t xml:space="preserve"> </w:t>
      </w:r>
      <w:r>
        <w:rPr>
          <w:color w:val="171717"/>
          <w:sz w:val="24"/>
        </w:rPr>
        <w:t>о</w:t>
      </w:r>
      <w:r>
        <w:rPr>
          <w:color w:val="171717"/>
          <w:spacing w:val="-10"/>
          <w:sz w:val="24"/>
        </w:rPr>
        <w:t xml:space="preserve"> </w:t>
      </w:r>
      <w:r>
        <w:rPr>
          <w:color w:val="171717"/>
          <w:sz w:val="24"/>
        </w:rPr>
        <w:t>себе</w:t>
      </w:r>
      <w:r>
        <w:rPr>
          <w:color w:val="171717"/>
          <w:spacing w:val="-11"/>
          <w:sz w:val="24"/>
        </w:rPr>
        <w:t xml:space="preserve"> </w:t>
      </w:r>
      <w:r>
        <w:rPr>
          <w:color w:val="171717"/>
          <w:spacing w:val="-2"/>
          <w:sz w:val="24"/>
        </w:rPr>
        <w:t>основных</w:t>
      </w:r>
    </w:p>
    <w:p w:rsidR="00AE3C4D" w:rsidRDefault="00E21DE7" w:rsidP="00AA7C8F">
      <w:pPr>
        <w:pStyle w:val="a4"/>
        <w:numPr>
          <w:ilvl w:val="0"/>
          <w:numId w:val="255"/>
        </w:numPr>
        <w:tabs>
          <w:tab w:val="left" w:pos="1121"/>
        </w:tabs>
        <w:ind w:left="1120"/>
        <w:rPr>
          <w:sz w:val="24"/>
        </w:rPr>
      </w:pPr>
      <w:r>
        <w:rPr>
          <w:color w:val="171717"/>
          <w:sz w:val="24"/>
        </w:rPr>
        <w:t>сведений</w:t>
      </w:r>
      <w:r>
        <w:rPr>
          <w:color w:val="171717"/>
          <w:spacing w:val="-14"/>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3"/>
          <w:sz w:val="24"/>
        </w:rPr>
        <w:t xml:space="preserve"> </w:t>
      </w:r>
      <w:r>
        <w:rPr>
          <w:color w:val="171717"/>
          <w:sz w:val="24"/>
        </w:rPr>
        <w:t>нормами,</w:t>
      </w:r>
      <w:r>
        <w:rPr>
          <w:color w:val="171717"/>
          <w:spacing w:val="-11"/>
          <w:sz w:val="24"/>
        </w:rPr>
        <w:t xml:space="preserve"> </w:t>
      </w:r>
      <w:r>
        <w:rPr>
          <w:color w:val="171717"/>
          <w:sz w:val="24"/>
        </w:rPr>
        <w:t>принятыми</w:t>
      </w:r>
      <w:r>
        <w:rPr>
          <w:color w:val="171717"/>
          <w:spacing w:val="-11"/>
          <w:sz w:val="24"/>
        </w:rPr>
        <w:t xml:space="preserve"> </w:t>
      </w:r>
      <w:r>
        <w:rPr>
          <w:color w:val="171717"/>
          <w:sz w:val="24"/>
        </w:rPr>
        <w:t>в</w:t>
      </w:r>
      <w:r>
        <w:rPr>
          <w:color w:val="171717"/>
          <w:spacing w:val="-13"/>
          <w:sz w:val="24"/>
        </w:rPr>
        <w:t xml:space="preserve"> </w:t>
      </w:r>
      <w:r>
        <w:rPr>
          <w:color w:val="171717"/>
          <w:sz w:val="24"/>
        </w:rPr>
        <w:t>стране/странах</w:t>
      </w:r>
      <w:r>
        <w:rPr>
          <w:color w:val="171717"/>
          <w:spacing w:val="-9"/>
          <w:sz w:val="24"/>
        </w:rPr>
        <w:t xml:space="preserve"> </w:t>
      </w:r>
      <w:r>
        <w:rPr>
          <w:color w:val="171717"/>
          <w:sz w:val="24"/>
        </w:rPr>
        <w:t>изучаемого</w:t>
      </w:r>
      <w:r>
        <w:rPr>
          <w:color w:val="171717"/>
          <w:spacing w:val="-12"/>
          <w:sz w:val="24"/>
        </w:rPr>
        <w:t xml:space="preserve"> </w:t>
      </w:r>
      <w:r>
        <w:rPr>
          <w:color w:val="171717"/>
          <w:spacing w:val="-2"/>
          <w:sz w:val="24"/>
        </w:rPr>
        <w:t>языка;</w:t>
      </w:r>
    </w:p>
    <w:p w:rsidR="00AE3C4D" w:rsidRDefault="00E21DE7" w:rsidP="00AA7C8F">
      <w:pPr>
        <w:pStyle w:val="a4"/>
        <w:numPr>
          <w:ilvl w:val="0"/>
          <w:numId w:val="255"/>
        </w:numPr>
        <w:tabs>
          <w:tab w:val="left" w:pos="1121"/>
        </w:tabs>
        <w:ind w:right="702" w:firstLine="708"/>
        <w:rPr>
          <w:sz w:val="24"/>
        </w:rPr>
      </w:pPr>
      <w:r>
        <w:rPr>
          <w:color w:val="171717"/>
          <w:sz w:val="24"/>
        </w:rPr>
        <w:t xml:space="preserve">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 циального общения, принятыми в стране/странах изучаемого языка. Объём сообщения — до 60 </w:t>
      </w:r>
      <w:r>
        <w:rPr>
          <w:color w:val="171717"/>
          <w:spacing w:val="-2"/>
          <w:sz w:val="24"/>
        </w:rPr>
        <w:t>слов.</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2"/>
        <w:spacing w:before="65" w:line="240" w:lineRule="auto"/>
      </w:pPr>
      <w:r>
        <w:rPr>
          <w:color w:val="171717"/>
        </w:rPr>
        <w:lastRenderedPageBreak/>
        <w:t>Языковые</w:t>
      </w:r>
      <w:r>
        <w:rPr>
          <w:color w:val="171717"/>
          <w:spacing w:val="-1"/>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spacing w:val="-2"/>
        </w:rPr>
        <w:t>умения</w:t>
      </w:r>
    </w:p>
    <w:p w:rsidR="00AE3C4D" w:rsidRDefault="00E21DE7">
      <w:pPr>
        <w:pStyle w:val="3"/>
        <w:spacing w:before="0"/>
      </w:pPr>
      <w:r>
        <w:rPr>
          <w:color w:val="171717"/>
        </w:rPr>
        <w:t>Фонетическая</w:t>
      </w:r>
      <w:r>
        <w:rPr>
          <w:color w:val="171717"/>
          <w:spacing w:val="-3"/>
        </w:rPr>
        <w:t xml:space="preserve"> </w:t>
      </w:r>
      <w:r>
        <w:rPr>
          <w:color w:val="171717"/>
        </w:rPr>
        <w:t>сторона</w:t>
      </w:r>
      <w:r>
        <w:rPr>
          <w:color w:val="171717"/>
          <w:spacing w:val="-3"/>
        </w:rPr>
        <w:t xml:space="preserve"> </w:t>
      </w:r>
      <w:r>
        <w:rPr>
          <w:color w:val="171717"/>
          <w:spacing w:val="-4"/>
        </w:rPr>
        <w:t>речи</w:t>
      </w:r>
    </w:p>
    <w:p w:rsidR="00AE3C4D" w:rsidRDefault="00E21DE7">
      <w:pPr>
        <w:pStyle w:val="a3"/>
        <w:ind w:right="700"/>
      </w:pPr>
      <w:r>
        <w:rPr>
          <w:color w:val="171717"/>
        </w:rPr>
        <w:t>Различение на слух и адекватное, без ошибок, ведущих к сбою в коммуникации, произне- сение слов с соблюдением правильного ударения и фраз с соблюдением их ритмико- интонационных особенностей, в т.ч. отсутствия фразового ударения на служебных словах; чте- ние новых слов согласно основным правилам чтения.</w:t>
      </w:r>
    </w:p>
    <w:p w:rsidR="00AE3C4D" w:rsidRDefault="00E21DE7">
      <w:pPr>
        <w:pStyle w:val="a3"/>
        <w:ind w:right="699"/>
      </w:pPr>
      <w:r>
        <w:rPr>
          <w:color w:val="171717"/>
        </w:rPr>
        <w:t>Чтение вслух небольших адаптированных аутентичных текстов, построенных на изучен- ном языковом материале, с соблюдением правил чтения и соответствующей интонации, демон- стрирующее понимание текста.</w:t>
      </w:r>
    </w:p>
    <w:p w:rsidR="00AE3C4D" w:rsidRDefault="00E21DE7">
      <w:pPr>
        <w:pStyle w:val="a3"/>
        <w:ind w:right="707"/>
      </w:pPr>
      <w:r>
        <w:rPr>
          <w:color w:val="171717"/>
        </w:rPr>
        <w:t>Тексты для чтения вслух: беседа/диалог, рассказ, отрывок из статьи научно-популярного характера, сообщение информационного характера.</w:t>
      </w:r>
    </w:p>
    <w:p w:rsidR="00AE3C4D" w:rsidRDefault="00E21DE7">
      <w:pPr>
        <w:ind w:left="981" w:right="5058"/>
        <w:rPr>
          <w:sz w:val="24"/>
        </w:rPr>
      </w:pPr>
      <w:r>
        <w:rPr>
          <w:color w:val="171717"/>
          <w:sz w:val="24"/>
        </w:rPr>
        <w:t>Объём</w:t>
      </w:r>
      <w:r>
        <w:rPr>
          <w:color w:val="171717"/>
          <w:spacing w:val="-7"/>
          <w:sz w:val="24"/>
        </w:rPr>
        <w:t xml:space="preserve"> </w:t>
      </w:r>
      <w:r>
        <w:rPr>
          <w:color w:val="171717"/>
          <w:sz w:val="24"/>
        </w:rPr>
        <w:t>текста</w:t>
      </w:r>
      <w:r>
        <w:rPr>
          <w:color w:val="171717"/>
          <w:spacing w:val="-5"/>
          <w:sz w:val="24"/>
        </w:rPr>
        <w:t xml:space="preserve"> </w:t>
      </w:r>
      <w:r>
        <w:rPr>
          <w:color w:val="171717"/>
          <w:sz w:val="24"/>
        </w:rPr>
        <w:t>для</w:t>
      </w:r>
      <w:r>
        <w:rPr>
          <w:color w:val="171717"/>
          <w:spacing w:val="-5"/>
          <w:sz w:val="24"/>
        </w:rPr>
        <w:t xml:space="preserve"> </w:t>
      </w:r>
      <w:r>
        <w:rPr>
          <w:color w:val="171717"/>
          <w:sz w:val="24"/>
        </w:rPr>
        <w:t>чтения</w:t>
      </w:r>
      <w:r>
        <w:rPr>
          <w:color w:val="171717"/>
          <w:spacing w:val="-5"/>
          <w:sz w:val="24"/>
        </w:rPr>
        <w:t xml:space="preserve"> </w:t>
      </w:r>
      <w:r>
        <w:rPr>
          <w:color w:val="171717"/>
          <w:sz w:val="24"/>
        </w:rPr>
        <w:t>вслух</w:t>
      </w:r>
      <w:r>
        <w:rPr>
          <w:color w:val="171717"/>
          <w:spacing w:val="-2"/>
          <w:sz w:val="24"/>
        </w:rPr>
        <w:t xml:space="preserve"> </w:t>
      </w:r>
      <w:r>
        <w:rPr>
          <w:color w:val="171717"/>
          <w:sz w:val="24"/>
        </w:rPr>
        <w:t>-</w:t>
      </w:r>
      <w:r>
        <w:rPr>
          <w:color w:val="171717"/>
          <w:spacing w:val="-6"/>
          <w:sz w:val="24"/>
        </w:rPr>
        <w:t xml:space="preserve"> </w:t>
      </w:r>
      <w:r>
        <w:rPr>
          <w:color w:val="171717"/>
          <w:sz w:val="24"/>
        </w:rPr>
        <w:t>до</w:t>
      </w:r>
      <w:r>
        <w:rPr>
          <w:color w:val="171717"/>
          <w:spacing w:val="-5"/>
          <w:sz w:val="24"/>
        </w:rPr>
        <w:t xml:space="preserve"> </w:t>
      </w:r>
      <w:r>
        <w:rPr>
          <w:color w:val="171717"/>
          <w:sz w:val="24"/>
        </w:rPr>
        <w:t>90</w:t>
      </w:r>
      <w:r>
        <w:rPr>
          <w:color w:val="171717"/>
          <w:spacing w:val="-5"/>
          <w:sz w:val="24"/>
        </w:rPr>
        <w:t xml:space="preserve"> </w:t>
      </w:r>
      <w:r>
        <w:rPr>
          <w:color w:val="171717"/>
          <w:sz w:val="24"/>
        </w:rPr>
        <w:t xml:space="preserve">слов. </w:t>
      </w:r>
      <w:r>
        <w:rPr>
          <w:b/>
          <w:i/>
          <w:color w:val="171717"/>
          <w:sz w:val="24"/>
        </w:rPr>
        <w:t xml:space="preserve">Графика, орфография и пунктуация </w:t>
      </w:r>
      <w:r>
        <w:rPr>
          <w:color w:val="171717"/>
          <w:sz w:val="24"/>
        </w:rPr>
        <w:t>Правильное написание изученных слов.</w:t>
      </w:r>
    </w:p>
    <w:p w:rsidR="00AE3C4D" w:rsidRDefault="00E21DE7">
      <w:pPr>
        <w:pStyle w:val="a3"/>
        <w:ind w:right="702"/>
      </w:pPr>
      <w:r>
        <w:rPr>
          <w:color w:val="171717"/>
        </w:rPr>
        <w:t>Правильное использование знаков препинания: точки, вопросительного и восклицатель- ного знаков в конце предложения; запятой при перечислении и обращении; апострофа.</w:t>
      </w:r>
    </w:p>
    <w:p w:rsidR="00AE3C4D" w:rsidRDefault="00E21DE7">
      <w:pPr>
        <w:pStyle w:val="a3"/>
        <w:ind w:right="712"/>
      </w:pPr>
      <w:r>
        <w:rPr>
          <w:color w:val="171717"/>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E3C4D" w:rsidRDefault="00E21DE7">
      <w:pPr>
        <w:pStyle w:val="3"/>
        <w:spacing w:before="3"/>
      </w:pPr>
      <w:r>
        <w:rPr>
          <w:color w:val="171717"/>
        </w:rPr>
        <w:t>Лексическая</w:t>
      </w:r>
      <w:r>
        <w:rPr>
          <w:color w:val="171717"/>
          <w:spacing w:val="-3"/>
        </w:rPr>
        <w:t xml:space="preserve"> </w:t>
      </w:r>
      <w:r>
        <w:rPr>
          <w:color w:val="171717"/>
        </w:rPr>
        <w:t>сторона</w:t>
      </w:r>
      <w:r>
        <w:rPr>
          <w:color w:val="171717"/>
          <w:spacing w:val="-4"/>
        </w:rPr>
        <w:t xml:space="preserve"> речи</w:t>
      </w:r>
    </w:p>
    <w:p w:rsidR="00AE3C4D" w:rsidRDefault="00E21DE7">
      <w:pPr>
        <w:pStyle w:val="a3"/>
        <w:ind w:right="702"/>
      </w:pPr>
      <w:r>
        <w:rPr>
          <w:color w:val="171717"/>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 щения в рамках тематического содержания речи, с соблюдением существующей в английском языке нормы лексической сочетаемости.</w:t>
      </w:r>
    </w:p>
    <w:p w:rsidR="00AE3C4D" w:rsidRDefault="00E21DE7">
      <w:pPr>
        <w:pStyle w:val="a3"/>
        <w:ind w:right="707"/>
      </w:pPr>
      <w:r>
        <w:rPr>
          <w:color w:val="171717"/>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E3C4D" w:rsidRDefault="00E21DE7">
      <w:pPr>
        <w:pStyle w:val="a3"/>
        <w:ind w:left="981" w:firstLine="0"/>
      </w:pPr>
      <w:r>
        <w:rPr>
          <w:color w:val="171717"/>
        </w:rPr>
        <w:t>Основные</w:t>
      </w:r>
      <w:r>
        <w:rPr>
          <w:color w:val="171717"/>
          <w:spacing w:val="-6"/>
        </w:rPr>
        <w:t xml:space="preserve"> </w:t>
      </w:r>
      <w:r>
        <w:rPr>
          <w:color w:val="171717"/>
        </w:rPr>
        <w:t>способы</w:t>
      </w:r>
      <w:r>
        <w:rPr>
          <w:color w:val="171717"/>
          <w:spacing w:val="-3"/>
        </w:rPr>
        <w:t xml:space="preserve"> </w:t>
      </w:r>
      <w:r>
        <w:rPr>
          <w:color w:val="171717"/>
        </w:rPr>
        <w:t>словообразования:</w:t>
      </w:r>
      <w:r>
        <w:rPr>
          <w:color w:val="171717"/>
          <w:spacing w:val="-4"/>
        </w:rPr>
        <w:t xml:space="preserve"> </w:t>
      </w:r>
      <w:r>
        <w:rPr>
          <w:color w:val="171717"/>
        </w:rPr>
        <w:t>а)</w:t>
      </w:r>
      <w:r>
        <w:rPr>
          <w:color w:val="171717"/>
          <w:spacing w:val="-5"/>
        </w:rPr>
        <w:t xml:space="preserve"> </w:t>
      </w:r>
      <w:r>
        <w:rPr>
          <w:color w:val="171717"/>
          <w:spacing w:val="-2"/>
        </w:rPr>
        <w:t>аффиксация:</w:t>
      </w:r>
    </w:p>
    <w:p w:rsidR="00AE3C4D" w:rsidRPr="00E21DE7" w:rsidRDefault="00E21DE7" w:rsidP="00AA7C8F">
      <w:pPr>
        <w:pStyle w:val="a4"/>
        <w:numPr>
          <w:ilvl w:val="0"/>
          <w:numId w:val="255"/>
        </w:numPr>
        <w:tabs>
          <w:tab w:val="left" w:pos="1121"/>
        </w:tabs>
        <w:ind w:right="707" w:firstLine="708"/>
        <w:rPr>
          <w:sz w:val="24"/>
          <w:lang w:val="en-US"/>
        </w:rPr>
      </w:pPr>
      <w:r>
        <w:rPr>
          <w:color w:val="171717"/>
          <w:sz w:val="24"/>
        </w:rPr>
        <w:t>образование</w:t>
      </w:r>
      <w:r w:rsidRPr="00E21DE7">
        <w:rPr>
          <w:color w:val="171717"/>
          <w:sz w:val="24"/>
          <w:lang w:val="en-US"/>
        </w:rPr>
        <w:t xml:space="preserve"> </w:t>
      </w:r>
      <w:r>
        <w:rPr>
          <w:color w:val="171717"/>
          <w:sz w:val="24"/>
        </w:rPr>
        <w:t>имён</w:t>
      </w:r>
      <w:r w:rsidRPr="00E21DE7">
        <w:rPr>
          <w:color w:val="171717"/>
          <w:sz w:val="24"/>
          <w:lang w:val="en-US"/>
        </w:rPr>
        <w:t xml:space="preserve"> </w:t>
      </w:r>
      <w:r>
        <w:rPr>
          <w:color w:val="171717"/>
          <w:sz w:val="24"/>
        </w:rPr>
        <w:t>существительных</w:t>
      </w:r>
      <w:r w:rsidRPr="00E21DE7">
        <w:rPr>
          <w:color w:val="171717"/>
          <w:sz w:val="24"/>
          <w:lang w:val="en-US"/>
        </w:rPr>
        <w:t xml:space="preserve"> </w:t>
      </w:r>
      <w:r>
        <w:rPr>
          <w:color w:val="171717"/>
          <w:sz w:val="24"/>
        </w:rPr>
        <w:t>при</w:t>
      </w:r>
      <w:r w:rsidRPr="00E21DE7">
        <w:rPr>
          <w:color w:val="171717"/>
          <w:sz w:val="24"/>
          <w:lang w:val="en-US"/>
        </w:rPr>
        <w:t xml:space="preserve"> </w:t>
      </w:r>
      <w:r>
        <w:rPr>
          <w:color w:val="171717"/>
          <w:sz w:val="24"/>
        </w:rPr>
        <w:t>помощи</w:t>
      </w:r>
      <w:r w:rsidRPr="00E21DE7">
        <w:rPr>
          <w:color w:val="171717"/>
          <w:sz w:val="24"/>
          <w:lang w:val="en-US"/>
        </w:rPr>
        <w:t xml:space="preserve"> </w:t>
      </w:r>
      <w:r>
        <w:rPr>
          <w:color w:val="171717"/>
          <w:sz w:val="24"/>
        </w:rPr>
        <w:t>суффиксов</w:t>
      </w:r>
      <w:r w:rsidRPr="00E21DE7">
        <w:rPr>
          <w:color w:val="171717"/>
          <w:sz w:val="24"/>
          <w:lang w:val="en-US"/>
        </w:rPr>
        <w:t xml:space="preserve"> er/-or (teacher/visitor), -ist (scientist, tourist), -sion/-tion (discussion/invitation);</w:t>
      </w:r>
    </w:p>
    <w:p w:rsidR="00AE3C4D" w:rsidRPr="00E21DE7" w:rsidRDefault="00E21DE7" w:rsidP="00AA7C8F">
      <w:pPr>
        <w:pStyle w:val="a4"/>
        <w:numPr>
          <w:ilvl w:val="0"/>
          <w:numId w:val="255"/>
        </w:numPr>
        <w:tabs>
          <w:tab w:val="left" w:pos="1121"/>
        </w:tabs>
        <w:ind w:right="705" w:firstLine="708"/>
        <w:rPr>
          <w:sz w:val="24"/>
          <w:lang w:val="en-US"/>
        </w:rPr>
      </w:pPr>
      <w:r>
        <w:rPr>
          <w:color w:val="171717"/>
          <w:sz w:val="24"/>
        </w:rPr>
        <w:t>образование</w:t>
      </w:r>
      <w:r w:rsidRPr="00E21DE7">
        <w:rPr>
          <w:color w:val="171717"/>
          <w:sz w:val="24"/>
          <w:lang w:val="en-US"/>
        </w:rPr>
        <w:t xml:space="preserve"> </w:t>
      </w:r>
      <w:r>
        <w:rPr>
          <w:color w:val="171717"/>
          <w:sz w:val="24"/>
        </w:rPr>
        <w:t>имён</w:t>
      </w:r>
      <w:r w:rsidRPr="00E21DE7">
        <w:rPr>
          <w:color w:val="171717"/>
          <w:sz w:val="24"/>
          <w:lang w:val="en-US"/>
        </w:rPr>
        <w:t xml:space="preserve"> </w:t>
      </w:r>
      <w:r>
        <w:rPr>
          <w:color w:val="171717"/>
          <w:sz w:val="24"/>
        </w:rPr>
        <w:t>прилагательных</w:t>
      </w:r>
      <w:r w:rsidRPr="00E21DE7">
        <w:rPr>
          <w:color w:val="171717"/>
          <w:sz w:val="24"/>
          <w:lang w:val="en-US"/>
        </w:rPr>
        <w:t xml:space="preserve"> </w:t>
      </w:r>
      <w:r>
        <w:rPr>
          <w:color w:val="171717"/>
          <w:sz w:val="24"/>
        </w:rPr>
        <w:t>при</w:t>
      </w:r>
      <w:r w:rsidRPr="00E21DE7">
        <w:rPr>
          <w:color w:val="171717"/>
          <w:sz w:val="24"/>
          <w:lang w:val="en-US"/>
        </w:rPr>
        <w:t xml:space="preserve"> </w:t>
      </w:r>
      <w:r>
        <w:rPr>
          <w:color w:val="171717"/>
          <w:sz w:val="24"/>
        </w:rPr>
        <w:t>помощи</w:t>
      </w:r>
      <w:r w:rsidRPr="00E21DE7">
        <w:rPr>
          <w:color w:val="171717"/>
          <w:sz w:val="24"/>
          <w:lang w:val="en-US"/>
        </w:rPr>
        <w:t xml:space="preserve"> </w:t>
      </w:r>
      <w:r>
        <w:rPr>
          <w:color w:val="171717"/>
          <w:sz w:val="24"/>
        </w:rPr>
        <w:t>суффиксов</w:t>
      </w:r>
      <w:r w:rsidRPr="00E21DE7">
        <w:rPr>
          <w:color w:val="171717"/>
          <w:sz w:val="24"/>
          <w:lang w:val="en-US"/>
        </w:rPr>
        <w:t xml:space="preserve"> ful (wonderful), -ian/-an (Rus- </w:t>
      </w:r>
      <w:r w:rsidRPr="00E21DE7">
        <w:rPr>
          <w:color w:val="171717"/>
          <w:spacing w:val="-2"/>
          <w:sz w:val="24"/>
          <w:lang w:val="en-US"/>
        </w:rPr>
        <w:t>sian/American);</w:t>
      </w:r>
    </w:p>
    <w:p w:rsidR="00AE3C4D" w:rsidRDefault="00E21DE7" w:rsidP="00AA7C8F">
      <w:pPr>
        <w:pStyle w:val="a4"/>
        <w:numPr>
          <w:ilvl w:val="0"/>
          <w:numId w:val="255"/>
        </w:numPr>
        <w:tabs>
          <w:tab w:val="left" w:pos="1121"/>
        </w:tabs>
        <w:ind w:left="1120"/>
        <w:rPr>
          <w:sz w:val="24"/>
        </w:rPr>
      </w:pPr>
      <w:r>
        <w:rPr>
          <w:color w:val="171717"/>
          <w:sz w:val="24"/>
        </w:rPr>
        <w:t>образование</w:t>
      </w:r>
      <w:r>
        <w:rPr>
          <w:color w:val="171717"/>
          <w:spacing w:val="-12"/>
          <w:sz w:val="24"/>
        </w:rPr>
        <w:t xml:space="preserve"> </w:t>
      </w:r>
      <w:r>
        <w:rPr>
          <w:color w:val="171717"/>
          <w:sz w:val="24"/>
        </w:rPr>
        <w:t>наречий</w:t>
      </w:r>
      <w:r>
        <w:rPr>
          <w:color w:val="171717"/>
          <w:spacing w:val="-11"/>
          <w:sz w:val="24"/>
        </w:rPr>
        <w:t xml:space="preserve"> </w:t>
      </w:r>
      <w:r>
        <w:rPr>
          <w:color w:val="171717"/>
          <w:sz w:val="24"/>
        </w:rPr>
        <w:t>при</w:t>
      </w:r>
      <w:r>
        <w:rPr>
          <w:color w:val="171717"/>
          <w:spacing w:val="-10"/>
          <w:sz w:val="24"/>
        </w:rPr>
        <w:t xml:space="preserve"> </w:t>
      </w:r>
      <w:r>
        <w:rPr>
          <w:color w:val="171717"/>
          <w:sz w:val="24"/>
        </w:rPr>
        <w:t>помощи</w:t>
      </w:r>
      <w:r>
        <w:rPr>
          <w:color w:val="171717"/>
          <w:spacing w:val="-11"/>
          <w:sz w:val="24"/>
        </w:rPr>
        <w:t xml:space="preserve"> </w:t>
      </w:r>
      <w:r>
        <w:rPr>
          <w:color w:val="171717"/>
          <w:sz w:val="24"/>
        </w:rPr>
        <w:t>суффикса</w:t>
      </w:r>
      <w:r>
        <w:rPr>
          <w:color w:val="171717"/>
          <w:spacing w:val="-8"/>
          <w:sz w:val="24"/>
        </w:rPr>
        <w:t xml:space="preserve"> </w:t>
      </w:r>
      <w:r>
        <w:rPr>
          <w:color w:val="171717"/>
          <w:sz w:val="24"/>
        </w:rPr>
        <w:t>-ly</w:t>
      </w:r>
      <w:r>
        <w:rPr>
          <w:color w:val="171717"/>
          <w:spacing w:val="-15"/>
          <w:sz w:val="24"/>
        </w:rPr>
        <w:t xml:space="preserve"> </w:t>
      </w:r>
      <w:r>
        <w:rPr>
          <w:color w:val="171717"/>
          <w:spacing w:val="-2"/>
          <w:sz w:val="24"/>
        </w:rPr>
        <w:t>(recently);</w:t>
      </w:r>
    </w:p>
    <w:p w:rsidR="00AE3C4D" w:rsidRDefault="00E21DE7" w:rsidP="00AA7C8F">
      <w:pPr>
        <w:pStyle w:val="a4"/>
        <w:numPr>
          <w:ilvl w:val="0"/>
          <w:numId w:val="255"/>
        </w:numPr>
        <w:tabs>
          <w:tab w:val="left" w:pos="1121"/>
        </w:tabs>
        <w:ind w:right="702" w:firstLine="708"/>
        <w:rPr>
          <w:sz w:val="24"/>
        </w:rPr>
      </w:pPr>
      <w:r>
        <w:rPr>
          <w:color w:val="171717"/>
          <w:sz w:val="24"/>
        </w:rPr>
        <w:t>образование имён прилагательных, имён существительных и наречий при помощи отри- цательного префикса un- (unhappy, unreality, unusually).</w:t>
      </w:r>
    </w:p>
    <w:p w:rsidR="00AE3C4D" w:rsidRDefault="00E21DE7">
      <w:pPr>
        <w:pStyle w:val="3"/>
        <w:spacing w:before="4"/>
      </w:pPr>
      <w:r>
        <w:rPr>
          <w:color w:val="171717"/>
        </w:rPr>
        <w:t>Грамматическая</w:t>
      </w:r>
      <w:r>
        <w:rPr>
          <w:color w:val="171717"/>
          <w:spacing w:val="-4"/>
        </w:rPr>
        <w:t xml:space="preserve"> </w:t>
      </w:r>
      <w:r>
        <w:rPr>
          <w:color w:val="171717"/>
        </w:rPr>
        <w:t>сторона</w:t>
      </w:r>
      <w:r>
        <w:rPr>
          <w:color w:val="171717"/>
          <w:spacing w:val="-4"/>
        </w:rPr>
        <w:t xml:space="preserve"> речи</w:t>
      </w:r>
    </w:p>
    <w:p w:rsidR="00AE3C4D" w:rsidRDefault="00E21DE7">
      <w:pPr>
        <w:pStyle w:val="a3"/>
        <w:ind w:right="713"/>
      </w:pPr>
      <w:r>
        <w:rPr>
          <w:color w:val="171717"/>
        </w:rPr>
        <w:t>Распознавание в письменном и звучащем тексте и употребление в устной и письменной речи изученных морфологич еских форм и синтаксических конструкций английского языка.</w:t>
      </w:r>
    </w:p>
    <w:p w:rsidR="00AE3C4D" w:rsidRDefault="00E21DE7">
      <w:pPr>
        <w:pStyle w:val="a3"/>
        <w:ind w:left="981" w:right="710" w:firstLine="0"/>
      </w:pPr>
      <w:r>
        <w:rPr>
          <w:color w:val="171717"/>
        </w:rPr>
        <w:t>Предложения с несколькими обстоятельствами, следующими в определённом порядке. Вопросительные</w:t>
      </w:r>
      <w:r>
        <w:rPr>
          <w:color w:val="171717"/>
          <w:spacing w:val="52"/>
          <w:w w:val="150"/>
        </w:rPr>
        <w:t xml:space="preserve">  </w:t>
      </w:r>
      <w:r>
        <w:rPr>
          <w:color w:val="171717"/>
        </w:rPr>
        <w:t>предложения</w:t>
      </w:r>
      <w:r>
        <w:rPr>
          <w:color w:val="171717"/>
          <w:spacing w:val="55"/>
          <w:w w:val="150"/>
        </w:rPr>
        <w:t xml:space="preserve">  </w:t>
      </w:r>
      <w:r>
        <w:rPr>
          <w:color w:val="171717"/>
        </w:rPr>
        <w:t>(альтернативный</w:t>
      </w:r>
      <w:r>
        <w:rPr>
          <w:color w:val="171717"/>
          <w:spacing w:val="55"/>
          <w:w w:val="150"/>
        </w:rPr>
        <w:t xml:space="preserve">  </w:t>
      </w:r>
      <w:r>
        <w:rPr>
          <w:color w:val="171717"/>
        </w:rPr>
        <w:t>и</w:t>
      </w:r>
      <w:r>
        <w:rPr>
          <w:color w:val="171717"/>
          <w:spacing w:val="56"/>
          <w:w w:val="150"/>
        </w:rPr>
        <w:t xml:space="preserve">  </w:t>
      </w:r>
      <w:r>
        <w:rPr>
          <w:color w:val="171717"/>
        </w:rPr>
        <w:t>разделительный</w:t>
      </w:r>
      <w:r>
        <w:rPr>
          <w:color w:val="171717"/>
          <w:spacing w:val="54"/>
          <w:w w:val="150"/>
        </w:rPr>
        <w:t xml:space="preserve">  </w:t>
      </w:r>
      <w:r>
        <w:rPr>
          <w:color w:val="171717"/>
        </w:rPr>
        <w:t>вопросы</w:t>
      </w:r>
      <w:r>
        <w:rPr>
          <w:color w:val="171717"/>
          <w:spacing w:val="56"/>
          <w:w w:val="150"/>
        </w:rPr>
        <w:t xml:space="preserve">  </w:t>
      </w:r>
      <w:r>
        <w:rPr>
          <w:color w:val="171717"/>
          <w:spacing w:val="-10"/>
        </w:rPr>
        <w:t>в</w:t>
      </w:r>
    </w:p>
    <w:p w:rsidR="00AE3C4D" w:rsidRDefault="00E21DE7">
      <w:pPr>
        <w:pStyle w:val="a3"/>
        <w:ind w:firstLine="0"/>
      </w:pPr>
      <w:r>
        <w:rPr>
          <w:color w:val="171717"/>
        </w:rPr>
        <w:t>Present/Past/Future</w:t>
      </w:r>
      <w:r>
        <w:rPr>
          <w:color w:val="171717"/>
          <w:spacing w:val="-11"/>
        </w:rPr>
        <w:t xml:space="preserve"> </w:t>
      </w:r>
      <w:r>
        <w:rPr>
          <w:color w:val="171717"/>
        </w:rPr>
        <w:t>Simple</w:t>
      </w:r>
      <w:r>
        <w:rPr>
          <w:color w:val="171717"/>
          <w:spacing w:val="-9"/>
        </w:rPr>
        <w:t xml:space="preserve"> </w:t>
      </w:r>
      <w:r>
        <w:rPr>
          <w:color w:val="171717"/>
          <w:spacing w:val="-2"/>
        </w:rPr>
        <w:t>Tense).</w:t>
      </w:r>
    </w:p>
    <w:p w:rsidR="00AE3C4D" w:rsidRDefault="00E21DE7">
      <w:pPr>
        <w:pStyle w:val="a3"/>
        <w:ind w:right="706"/>
      </w:pPr>
      <w:r>
        <w:rPr>
          <w:color w:val="171717"/>
        </w:rPr>
        <w:t>Глаголы</w:t>
      </w:r>
      <w:r>
        <w:rPr>
          <w:color w:val="171717"/>
          <w:spacing w:val="-3"/>
        </w:rPr>
        <w:t xml:space="preserve"> </w:t>
      </w:r>
      <w:r>
        <w:rPr>
          <w:color w:val="171717"/>
        </w:rPr>
        <w:t>в</w:t>
      </w:r>
      <w:r>
        <w:rPr>
          <w:color w:val="171717"/>
          <w:spacing w:val="-3"/>
        </w:rPr>
        <w:t xml:space="preserve"> </w:t>
      </w:r>
      <w:r>
        <w:rPr>
          <w:color w:val="171717"/>
        </w:rPr>
        <w:t>видо-временных</w:t>
      </w:r>
      <w:r>
        <w:rPr>
          <w:color w:val="171717"/>
          <w:spacing w:val="-1"/>
        </w:rPr>
        <w:t xml:space="preserve"> </w:t>
      </w:r>
      <w:r>
        <w:rPr>
          <w:color w:val="171717"/>
        </w:rPr>
        <w:t>формах действительного</w:t>
      </w:r>
      <w:r>
        <w:rPr>
          <w:color w:val="171717"/>
          <w:spacing w:val="-2"/>
        </w:rPr>
        <w:t xml:space="preserve"> </w:t>
      </w:r>
      <w:r>
        <w:rPr>
          <w:color w:val="171717"/>
        </w:rPr>
        <w:t>залога</w:t>
      </w:r>
      <w:r>
        <w:rPr>
          <w:color w:val="171717"/>
          <w:spacing w:val="-3"/>
        </w:rPr>
        <w:t xml:space="preserve"> </w:t>
      </w:r>
      <w:r>
        <w:rPr>
          <w:color w:val="171717"/>
        </w:rPr>
        <w:t>в</w:t>
      </w:r>
      <w:r>
        <w:rPr>
          <w:color w:val="171717"/>
          <w:spacing w:val="-3"/>
        </w:rPr>
        <w:t xml:space="preserve"> </w:t>
      </w:r>
      <w:r>
        <w:rPr>
          <w:color w:val="171717"/>
        </w:rPr>
        <w:t>изъявительном</w:t>
      </w:r>
      <w:r>
        <w:rPr>
          <w:color w:val="171717"/>
          <w:spacing w:val="-3"/>
        </w:rPr>
        <w:t xml:space="preserve"> </w:t>
      </w:r>
      <w:r>
        <w:rPr>
          <w:color w:val="171717"/>
        </w:rPr>
        <w:t>наклонении</w:t>
      </w:r>
      <w:r>
        <w:rPr>
          <w:color w:val="171717"/>
          <w:spacing w:val="-1"/>
        </w:rPr>
        <w:t xml:space="preserve"> </w:t>
      </w:r>
      <w:r>
        <w:rPr>
          <w:color w:val="171717"/>
        </w:rPr>
        <w:t xml:space="preserve">в Present Perfect Tense в повествовательных (утвердительных и отрицательных) и вопросительных </w:t>
      </w:r>
      <w:r>
        <w:rPr>
          <w:color w:val="171717"/>
          <w:spacing w:val="-2"/>
        </w:rPr>
        <w:t>предложениях.</w:t>
      </w:r>
    </w:p>
    <w:p w:rsidR="00AE3C4D" w:rsidRDefault="00E21DE7">
      <w:pPr>
        <w:pStyle w:val="a3"/>
        <w:ind w:right="704"/>
      </w:pPr>
      <w:r>
        <w:rPr>
          <w:color w:val="171717"/>
        </w:rPr>
        <w:t>Имена существительные во множественном числе, в т.ч. имена существительные, имею- щие форму только множественного числа.</w:t>
      </w:r>
    </w:p>
    <w:p w:rsidR="00AE3C4D" w:rsidRDefault="00E21DE7">
      <w:pPr>
        <w:pStyle w:val="a3"/>
        <w:ind w:left="981" w:firstLine="0"/>
      </w:pPr>
      <w:r>
        <w:rPr>
          <w:color w:val="171717"/>
        </w:rPr>
        <w:t>Имена</w:t>
      </w:r>
      <w:r>
        <w:rPr>
          <w:color w:val="171717"/>
          <w:spacing w:val="-6"/>
        </w:rPr>
        <w:t xml:space="preserve"> </w:t>
      </w:r>
      <w:r>
        <w:rPr>
          <w:color w:val="171717"/>
        </w:rPr>
        <w:t>существительные</w:t>
      </w:r>
      <w:r>
        <w:rPr>
          <w:color w:val="171717"/>
          <w:spacing w:val="-4"/>
        </w:rPr>
        <w:t xml:space="preserve"> </w:t>
      </w:r>
      <w:r>
        <w:rPr>
          <w:color w:val="171717"/>
        </w:rPr>
        <w:t>с</w:t>
      </w:r>
      <w:r>
        <w:rPr>
          <w:color w:val="171717"/>
          <w:spacing w:val="-3"/>
        </w:rPr>
        <w:t xml:space="preserve"> </w:t>
      </w:r>
      <w:r>
        <w:rPr>
          <w:color w:val="171717"/>
        </w:rPr>
        <w:t>причастиями</w:t>
      </w:r>
      <w:r>
        <w:rPr>
          <w:color w:val="171717"/>
          <w:spacing w:val="-2"/>
        </w:rPr>
        <w:t xml:space="preserve"> </w:t>
      </w:r>
      <w:r>
        <w:rPr>
          <w:color w:val="171717"/>
        </w:rPr>
        <w:t>настоящего</w:t>
      </w:r>
      <w:r>
        <w:rPr>
          <w:color w:val="171717"/>
          <w:spacing w:val="-3"/>
        </w:rPr>
        <w:t xml:space="preserve"> </w:t>
      </w:r>
      <w:r>
        <w:rPr>
          <w:color w:val="171717"/>
        </w:rPr>
        <w:t>и</w:t>
      </w:r>
      <w:r>
        <w:rPr>
          <w:color w:val="171717"/>
          <w:spacing w:val="-2"/>
        </w:rPr>
        <w:t xml:space="preserve"> </w:t>
      </w:r>
      <w:r>
        <w:rPr>
          <w:color w:val="171717"/>
        </w:rPr>
        <w:t>прошедшего</w:t>
      </w:r>
      <w:r>
        <w:rPr>
          <w:color w:val="171717"/>
          <w:spacing w:val="-3"/>
        </w:rPr>
        <w:t xml:space="preserve"> </w:t>
      </w:r>
      <w:r>
        <w:rPr>
          <w:color w:val="171717"/>
          <w:spacing w:val="-2"/>
        </w:rPr>
        <w:t>времени.</w:t>
      </w:r>
    </w:p>
    <w:p w:rsidR="00AE3C4D" w:rsidRDefault="00E21DE7">
      <w:pPr>
        <w:pStyle w:val="a3"/>
        <w:ind w:right="713"/>
      </w:pPr>
      <w:r>
        <w:rPr>
          <w:color w:val="171717"/>
        </w:rPr>
        <w:t>Наречия в положительной, сравнительной и превосходной степенях, образованные по правилу, и исключения.</w:t>
      </w:r>
    </w:p>
    <w:p w:rsidR="00AE3C4D" w:rsidRDefault="00AE3C4D">
      <w:pPr>
        <w:pStyle w:val="a3"/>
        <w:spacing w:before="3"/>
        <w:ind w:left="0" w:firstLine="0"/>
        <w:jc w:val="left"/>
      </w:pPr>
    </w:p>
    <w:p w:rsidR="00AE3C4D" w:rsidRDefault="00E21DE7">
      <w:pPr>
        <w:pStyle w:val="2"/>
        <w:spacing w:line="240" w:lineRule="auto"/>
      </w:pPr>
      <w:r>
        <w:rPr>
          <w:color w:val="171717"/>
        </w:rPr>
        <w:t>Социокультурные</w:t>
      </w:r>
      <w:r>
        <w:rPr>
          <w:color w:val="171717"/>
          <w:spacing w:val="-4"/>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spacing w:val="-2"/>
        </w:rPr>
        <w:t>умения</w:t>
      </w:r>
    </w:p>
    <w:p w:rsidR="00AE3C4D" w:rsidRDefault="00AE3C4D">
      <w:pPr>
        <w:sectPr w:rsidR="00AE3C4D">
          <w:pgSz w:w="11910" w:h="16850"/>
          <w:pgMar w:top="1340" w:right="0" w:bottom="440" w:left="860" w:header="0" w:footer="256" w:gutter="0"/>
          <w:cols w:space="720"/>
        </w:sectPr>
      </w:pPr>
    </w:p>
    <w:p w:rsidR="00AE3C4D" w:rsidRDefault="00E21DE7">
      <w:pPr>
        <w:pStyle w:val="a3"/>
        <w:spacing w:before="64"/>
        <w:ind w:right="703"/>
      </w:pPr>
      <w:r>
        <w:rPr>
          <w:color w:val="171717"/>
        </w:rPr>
        <w:lastRenderedPageBreak/>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т.ч. «В семье», «В школе», «На улице»).</w:t>
      </w:r>
    </w:p>
    <w:p w:rsidR="00AE3C4D" w:rsidRDefault="00E21DE7">
      <w:pPr>
        <w:pStyle w:val="a3"/>
        <w:ind w:right="702"/>
      </w:pPr>
      <w:r>
        <w:rPr>
          <w:color w:val="171717"/>
        </w:rPr>
        <w:t>Знание и использование в устной и письменной речи наиболее употребительной темати- 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E3C4D" w:rsidRDefault="00E21DE7">
      <w:pPr>
        <w:pStyle w:val="a3"/>
        <w:ind w:right="704"/>
      </w:pPr>
      <w:r>
        <w:rPr>
          <w:color w:val="171717"/>
        </w:rPr>
        <w:t>Знание социокультурного портрета родной страны и страны/ стран изучаемого языка: зна- 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AE3C4D" w:rsidRDefault="00E21DE7">
      <w:pPr>
        <w:pStyle w:val="a3"/>
        <w:ind w:left="981" w:firstLine="0"/>
      </w:pPr>
      <w:r>
        <w:rPr>
          <w:color w:val="171717"/>
        </w:rPr>
        <w:t xml:space="preserve">Формирование </w:t>
      </w:r>
      <w:r>
        <w:rPr>
          <w:color w:val="171717"/>
          <w:spacing w:val="-2"/>
        </w:rPr>
        <w:t>умений:</w:t>
      </w:r>
    </w:p>
    <w:p w:rsidR="00AE3C4D" w:rsidRDefault="00E21DE7" w:rsidP="00AA7C8F">
      <w:pPr>
        <w:pStyle w:val="a4"/>
        <w:numPr>
          <w:ilvl w:val="0"/>
          <w:numId w:val="255"/>
        </w:numPr>
        <w:tabs>
          <w:tab w:val="left" w:pos="1121"/>
        </w:tabs>
        <w:spacing w:before="1"/>
        <w:ind w:right="714" w:firstLine="708"/>
        <w:rPr>
          <w:sz w:val="24"/>
        </w:rPr>
      </w:pPr>
      <w:r>
        <w:rPr>
          <w:color w:val="171717"/>
          <w:sz w:val="24"/>
        </w:rPr>
        <w:t>писать свои имя и фамилию, а также имена и фамилии своих родственников и друзей на английском языке;</w:t>
      </w:r>
    </w:p>
    <w:p w:rsidR="00AE3C4D" w:rsidRDefault="00E21DE7" w:rsidP="00AA7C8F">
      <w:pPr>
        <w:pStyle w:val="a4"/>
        <w:numPr>
          <w:ilvl w:val="0"/>
          <w:numId w:val="255"/>
        </w:numPr>
        <w:tabs>
          <w:tab w:val="left" w:pos="1121"/>
        </w:tabs>
        <w:ind w:left="1120"/>
        <w:rPr>
          <w:sz w:val="24"/>
        </w:rPr>
      </w:pPr>
      <w:r>
        <w:rPr>
          <w:color w:val="171717"/>
          <w:sz w:val="24"/>
        </w:rPr>
        <w:t>правильно</w:t>
      </w:r>
      <w:r>
        <w:rPr>
          <w:color w:val="171717"/>
          <w:spacing w:val="-10"/>
          <w:sz w:val="24"/>
        </w:rPr>
        <w:t xml:space="preserve"> </w:t>
      </w:r>
      <w:r>
        <w:rPr>
          <w:color w:val="171717"/>
          <w:sz w:val="24"/>
        </w:rPr>
        <w:t>оформлять</w:t>
      </w:r>
      <w:r>
        <w:rPr>
          <w:color w:val="171717"/>
          <w:spacing w:val="-11"/>
          <w:sz w:val="24"/>
        </w:rPr>
        <w:t xml:space="preserve"> </w:t>
      </w:r>
      <w:r>
        <w:rPr>
          <w:color w:val="171717"/>
          <w:sz w:val="24"/>
        </w:rPr>
        <w:t>свой</w:t>
      </w:r>
      <w:r>
        <w:rPr>
          <w:color w:val="171717"/>
          <w:spacing w:val="-10"/>
          <w:sz w:val="24"/>
        </w:rPr>
        <w:t xml:space="preserve"> </w:t>
      </w:r>
      <w:r>
        <w:rPr>
          <w:color w:val="171717"/>
          <w:sz w:val="24"/>
        </w:rPr>
        <w:t>адрес</w:t>
      </w:r>
      <w:r>
        <w:rPr>
          <w:color w:val="171717"/>
          <w:spacing w:val="-10"/>
          <w:sz w:val="24"/>
        </w:rPr>
        <w:t xml:space="preserve"> </w:t>
      </w:r>
      <w:r>
        <w:rPr>
          <w:color w:val="171717"/>
          <w:sz w:val="24"/>
        </w:rPr>
        <w:t>на</w:t>
      </w:r>
      <w:r>
        <w:rPr>
          <w:color w:val="171717"/>
          <w:spacing w:val="-10"/>
          <w:sz w:val="24"/>
        </w:rPr>
        <w:t xml:space="preserve"> </w:t>
      </w:r>
      <w:r>
        <w:rPr>
          <w:color w:val="171717"/>
          <w:sz w:val="24"/>
        </w:rPr>
        <w:t>английском</w:t>
      </w:r>
      <w:r>
        <w:rPr>
          <w:color w:val="171717"/>
          <w:spacing w:val="-10"/>
          <w:sz w:val="24"/>
        </w:rPr>
        <w:t xml:space="preserve"> </w:t>
      </w:r>
      <w:r>
        <w:rPr>
          <w:color w:val="171717"/>
          <w:sz w:val="24"/>
        </w:rPr>
        <w:t>языке</w:t>
      </w:r>
      <w:r>
        <w:rPr>
          <w:color w:val="171717"/>
          <w:spacing w:val="-10"/>
          <w:sz w:val="24"/>
        </w:rPr>
        <w:t xml:space="preserve"> </w:t>
      </w:r>
      <w:r>
        <w:rPr>
          <w:color w:val="171717"/>
          <w:sz w:val="24"/>
        </w:rPr>
        <w:t>(в</w:t>
      </w:r>
      <w:r>
        <w:rPr>
          <w:color w:val="171717"/>
          <w:spacing w:val="-10"/>
          <w:sz w:val="24"/>
        </w:rPr>
        <w:t xml:space="preserve"> </w:t>
      </w:r>
      <w:r>
        <w:rPr>
          <w:color w:val="171717"/>
          <w:sz w:val="24"/>
        </w:rPr>
        <w:t>анкете,</w:t>
      </w:r>
      <w:r>
        <w:rPr>
          <w:color w:val="171717"/>
          <w:spacing w:val="-10"/>
          <w:sz w:val="24"/>
        </w:rPr>
        <w:t xml:space="preserve"> </w:t>
      </w:r>
      <w:r>
        <w:rPr>
          <w:color w:val="171717"/>
          <w:spacing w:val="-2"/>
          <w:sz w:val="24"/>
        </w:rPr>
        <w:t>формуляре);</w:t>
      </w:r>
    </w:p>
    <w:p w:rsidR="00AE3C4D" w:rsidRDefault="00E21DE7" w:rsidP="00AA7C8F">
      <w:pPr>
        <w:pStyle w:val="a4"/>
        <w:numPr>
          <w:ilvl w:val="0"/>
          <w:numId w:val="255"/>
        </w:numPr>
        <w:tabs>
          <w:tab w:val="left" w:pos="1121"/>
        </w:tabs>
        <w:ind w:left="1120"/>
        <w:rPr>
          <w:sz w:val="24"/>
        </w:rPr>
      </w:pPr>
      <w:r>
        <w:rPr>
          <w:color w:val="171717"/>
          <w:sz w:val="24"/>
        </w:rPr>
        <w:t>кратко</w:t>
      </w:r>
      <w:r>
        <w:rPr>
          <w:color w:val="171717"/>
          <w:spacing w:val="-14"/>
          <w:sz w:val="24"/>
        </w:rPr>
        <w:t xml:space="preserve"> </w:t>
      </w:r>
      <w:r>
        <w:rPr>
          <w:color w:val="171717"/>
          <w:sz w:val="24"/>
        </w:rPr>
        <w:t>представлять</w:t>
      </w:r>
      <w:r>
        <w:rPr>
          <w:color w:val="171717"/>
          <w:spacing w:val="-13"/>
          <w:sz w:val="24"/>
        </w:rPr>
        <w:t xml:space="preserve"> </w:t>
      </w:r>
      <w:r>
        <w:rPr>
          <w:color w:val="171717"/>
          <w:sz w:val="24"/>
        </w:rPr>
        <w:t>Россию</w:t>
      </w:r>
      <w:r>
        <w:rPr>
          <w:color w:val="171717"/>
          <w:spacing w:val="-13"/>
          <w:sz w:val="24"/>
        </w:rPr>
        <w:t xml:space="preserve"> </w:t>
      </w:r>
      <w:r>
        <w:rPr>
          <w:color w:val="171717"/>
          <w:sz w:val="24"/>
        </w:rPr>
        <w:t>и</w:t>
      </w:r>
      <w:r>
        <w:rPr>
          <w:color w:val="171717"/>
          <w:spacing w:val="-13"/>
          <w:sz w:val="24"/>
        </w:rPr>
        <w:t xml:space="preserve"> </w:t>
      </w:r>
      <w:r>
        <w:rPr>
          <w:color w:val="171717"/>
          <w:sz w:val="24"/>
        </w:rPr>
        <w:t>страну/страны</w:t>
      </w:r>
      <w:r>
        <w:rPr>
          <w:color w:val="171717"/>
          <w:spacing w:val="-12"/>
          <w:sz w:val="24"/>
        </w:rPr>
        <w:t xml:space="preserve"> </w:t>
      </w:r>
      <w:r>
        <w:rPr>
          <w:color w:val="171717"/>
          <w:sz w:val="24"/>
        </w:rPr>
        <w:t>изучаемого</w:t>
      </w:r>
      <w:r>
        <w:rPr>
          <w:color w:val="171717"/>
          <w:spacing w:val="-13"/>
          <w:sz w:val="24"/>
        </w:rPr>
        <w:t xml:space="preserve"> </w:t>
      </w:r>
      <w:r>
        <w:rPr>
          <w:color w:val="171717"/>
          <w:spacing w:val="-2"/>
          <w:sz w:val="24"/>
        </w:rPr>
        <w:t>языка;</w:t>
      </w:r>
    </w:p>
    <w:p w:rsidR="00AE3C4D" w:rsidRDefault="00E21DE7" w:rsidP="00AA7C8F">
      <w:pPr>
        <w:pStyle w:val="a4"/>
        <w:numPr>
          <w:ilvl w:val="0"/>
          <w:numId w:val="255"/>
        </w:numPr>
        <w:tabs>
          <w:tab w:val="left" w:pos="1121"/>
        </w:tabs>
        <w:ind w:right="712" w:firstLine="708"/>
        <w:rPr>
          <w:sz w:val="24"/>
        </w:rPr>
      </w:pPr>
      <w:r>
        <w:rPr>
          <w:color w:val="171717"/>
          <w:sz w:val="24"/>
        </w:rPr>
        <w:t>кратко представлять некоторые культурные явления родной страны и страны/стран изу- чаемого языка (основные национальные праздники, традиции в проведении досуга и питании).</w:t>
      </w:r>
    </w:p>
    <w:p w:rsidR="00AE3C4D" w:rsidRDefault="00AE3C4D">
      <w:pPr>
        <w:pStyle w:val="a3"/>
        <w:spacing w:before="5"/>
        <w:ind w:left="0" w:firstLine="0"/>
        <w:jc w:val="left"/>
      </w:pPr>
    </w:p>
    <w:p w:rsidR="00AE3C4D" w:rsidRDefault="00E21DE7">
      <w:pPr>
        <w:pStyle w:val="2"/>
      </w:pPr>
      <w:r>
        <w:rPr>
          <w:color w:val="171717"/>
        </w:rPr>
        <w:t>Компенсаторные</w:t>
      </w:r>
      <w:r>
        <w:rPr>
          <w:color w:val="171717"/>
          <w:spacing w:val="-4"/>
        </w:rPr>
        <w:t xml:space="preserve"> </w:t>
      </w:r>
      <w:r>
        <w:rPr>
          <w:color w:val="171717"/>
          <w:spacing w:val="-2"/>
        </w:rPr>
        <w:t>умения</w:t>
      </w:r>
    </w:p>
    <w:p w:rsidR="00AE3C4D" w:rsidRDefault="00E21DE7">
      <w:pPr>
        <w:pStyle w:val="a3"/>
        <w:spacing w:line="274" w:lineRule="exact"/>
        <w:ind w:left="981" w:firstLine="0"/>
      </w:pPr>
      <w:r>
        <w:rPr>
          <w:color w:val="171717"/>
        </w:rPr>
        <w:t>Использование</w:t>
      </w:r>
      <w:r>
        <w:rPr>
          <w:color w:val="171717"/>
          <w:spacing w:val="-6"/>
        </w:rPr>
        <w:t xml:space="preserve"> </w:t>
      </w:r>
      <w:r>
        <w:rPr>
          <w:color w:val="171717"/>
        </w:rPr>
        <w:t>при</w:t>
      </w:r>
      <w:r>
        <w:rPr>
          <w:color w:val="171717"/>
          <w:spacing w:val="-2"/>
        </w:rPr>
        <w:t xml:space="preserve"> </w:t>
      </w:r>
      <w:r>
        <w:rPr>
          <w:color w:val="171717"/>
        </w:rPr>
        <w:t>чтении</w:t>
      </w:r>
      <w:r>
        <w:rPr>
          <w:color w:val="171717"/>
          <w:spacing w:val="-4"/>
        </w:rPr>
        <w:t xml:space="preserve"> </w:t>
      </w:r>
      <w:r>
        <w:rPr>
          <w:color w:val="171717"/>
        </w:rPr>
        <w:t>и</w:t>
      </w:r>
      <w:r>
        <w:rPr>
          <w:color w:val="171717"/>
          <w:spacing w:val="-2"/>
        </w:rPr>
        <w:t xml:space="preserve"> </w:t>
      </w:r>
      <w:r>
        <w:rPr>
          <w:color w:val="171717"/>
        </w:rPr>
        <w:t>аудировании</w:t>
      </w:r>
      <w:r>
        <w:rPr>
          <w:color w:val="171717"/>
          <w:spacing w:val="-3"/>
        </w:rPr>
        <w:t xml:space="preserve"> </w:t>
      </w:r>
      <w:r>
        <w:rPr>
          <w:color w:val="171717"/>
        </w:rPr>
        <w:t>языковой,</w:t>
      </w:r>
      <w:r>
        <w:rPr>
          <w:color w:val="171717"/>
          <w:spacing w:val="3"/>
        </w:rPr>
        <w:t xml:space="preserve"> </w:t>
      </w:r>
      <w:r>
        <w:rPr>
          <w:color w:val="171717"/>
        </w:rPr>
        <w:t>в</w:t>
      </w:r>
      <w:r>
        <w:rPr>
          <w:color w:val="171717"/>
          <w:spacing w:val="-3"/>
        </w:rPr>
        <w:t xml:space="preserve"> </w:t>
      </w:r>
      <w:r>
        <w:rPr>
          <w:color w:val="171717"/>
        </w:rPr>
        <w:t>т.ч.</w:t>
      </w:r>
      <w:r>
        <w:rPr>
          <w:color w:val="171717"/>
          <w:spacing w:val="-3"/>
        </w:rPr>
        <w:t xml:space="preserve"> </w:t>
      </w:r>
      <w:r>
        <w:rPr>
          <w:color w:val="171717"/>
        </w:rPr>
        <w:t>контекстуальной,</w:t>
      </w:r>
      <w:r>
        <w:rPr>
          <w:color w:val="171717"/>
          <w:spacing w:val="-5"/>
        </w:rPr>
        <w:t xml:space="preserve"> </w:t>
      </w:r>
      <w:r>
        <w:rPr>
          <w:color w:val="171717"/>
          <w:spacing w:val="-2"/>
        </w:rPr>
        <w:t>догадки.</w:t>
      </w:r>
    </w:p>
    <w:p w:rsidR="00AE3C4D" w:rsidRDefault="00E21DE7">
      <w:pPr>
        <w:pStyle w:val="a3"/>
        <w:ind w:right="715"/>
      </w:pPr>
      <w:r>
        <w:rPr>
          <w:color w:val="171717"/>
        </w:rPr>
        <w:t>Использование в качестве опоры при порождении собственных высказываний ключевых слов, плана.</w:t>
      </w:r>
    </w:p>
    <w:p w:rsidR="00AE3C4D" w:rsidRDefault="00E21DE7">
      <w:pPr>
        <w:pStyle w:val="a3"/>
        <w:ind w:right="702"/>
      </w:pPr>
      <w:r>
        <w:rPr>
          <w:color w:val="171717"/>
        </w:rPr>
        <w:t xml:space="preserve">Игнорирование информации, не являющейся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rPr>
        <w:t>формации.</w:t>
      </w:r>
    </w:p>
    <w:p w:rsidR="00AE3C4D" w:rsidRDefault="00AE3C4D">
      <w:pPr>
        <w:pStyle w:val="a3"/>
        <w:spacing w:before="5"/>
        <w:ind w:left="0" w:firstLine="0"/>
        <w:jc w:val="left"/>
      </w:pPr>
    </w:p>
    <w:p w:rsidR="00AE3C4D" w:rsidRDefault="00E21DE7" w:rsidP="00AA7C8F">
      <w:pPr>
        <w:pStyle w:val="1"/>
        <w:numPr>
          <w:ilvl w:val="1"/>
          <w:numId w:val="3"/>
        </w:numPr>
        <w:tabs>
          <w:tab w:val="left" w:pos="4959"/>
        </w:tabs>
        <w:ind w:right="433" w:hanging="4959"/>
      </w:pPr>
      <w:r>
        <w:rPr>
          <w:color w:val="171717"/>
          <w:spacing w:val="-2"/>
        </w:rPr>
        <w:t>КЛАСС</w:t>
      </w:r>
    </w:p>
    <w:p w:rsidR="00AE3C4D" w:rsidRDefault="00AE3C4D">
      <w:pPr>
        <w:pStyle w:val="a3"/>
        <w:ind w:left="0" w:firstLine="0"/>
        <w:jc w:val="left"/>
        <w:rPr>
          <w:b/>
        </w:rPr>
      </w:pPr>
    </w:p>
    <w:p w:rsidR="00AE3C4D" w:rsidRDefault="00E21DE7">
      <w:pPr>
        <w:pStyle w:val="2"/>
        <w:jc w:val="left"/>
      </w:pPr>
      <w:r>
        <w:rPr>
          <w:color w:val="171717"/>
        </w:rPr>
        <w:t>Коммуникативные</w:t>
      </w:r>
      <w:r>
        <w:rPr>
          <w:color w:val="171717"/>
          <w:spacing w:val="-5"/>
        </w:rPr>
        <w:t xml:space="preserve"> </w:t>
      </w:r>
      <w:r>
        <w:rPr>
          <w:color w:val="171717"/>
          <w:spacing w:val="-2"/>
        </w:rPr>
        <w:t>умения</w:t>
      </w:r>
    </w:p>
    <w:p w:rsidR="00AE3C4D" w:rsidRDefault="00E21DE7">
      <w:pPr>
        <w:pStyle w:val="a3"/>
        <w:jc w:val="left"/>
      </w:pPr>
      <w:r>
        <w:rPr>
          <w:color w:val="171717"/>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3C4D" w:rsidRDefault="00E21DE7">
      <w:pPr>
        <w:pStyle w:val="a3"/>
        <w:jc w:val="left"/>
      </w:pPr>
      <w:r>
        <w:rPr>
          <w:color w:val="171717"/>
        </w:rPr>
        <w:t>Взаимоотношения в семье и с друзьями. Семейные праздники. Внешность и характер че- ловека/литературного персонажа.</w:t>
      </w:r>
    </w:p>
    <w:p w:rsidR="00AE3C4D" w:rsidRDefault="00E21DE7">
      <w:pPr>
        <w:pStyle w:val="a3"/>
        <w:ind w:left="981" w:right="1071" w:firstLine="0"/>
        <w:jc w:val="left"/>
      </w:pPr>
      <w:r>
        <w:rPr>
          <w:color w:val="171717"/>
        </w:rPr>
        <w:t>Досуг и увлечения/хобби современного подростка (чтение, кино, театр, спорт). Здоровый</w:t>
      </w:r>
      <w:r>
        <w:rPr>
          <w:color w:val="171717"/>
          <w:spacing w:val="-3"/>
        </w:rPr>
        <w:t xml:space="preserve"> </w:t>
      </w:r>
      <w:r>
        <w:rPr>
          <w:color w:val="171717"/>
        </w:rPr>
        <w:t>образ</w:t>
      </w:r>
      <w:r>
        <w:rPr>
          <w:color w:val="171717"/>
          <w:spacing w:val="-3"/>
        </w:rPr>
        <w:t xml:space="preserve"> </w:t>
      </w:r>
      <w:r>
        <w:rPr>
          <w:color w:val="171717"/>
        </w:rPr>
        <w:t>жизни:</w:t>
      </w:r>
      <w:r>
        <w:rPr>
          <w:color w:val="171717"/>
          <w:spacing w:val="-5"/>
        </w:rPr>
        <w:t xml:space="preserve"> </w:t>
      </w:r>
      <w:r>
        <w:rPr>
          <w:color w:val="171717"/>
        </w:rPr>
        <w:t>режим</w:t>
      </w:r>
      <w:r>
        <w:rPr>
          <w:color w:val="171717"/>
          <w:spacing w:val="-4"/>
        </w:rPr>
        <w:t xml:space="preserve"> </w:t>
      </w:r>
      <w:r>
        <w:rPr>
          <w:color w:val="171717"/>
        </w:rPr>
        <w:t>труда</w:t>
      </w:r>
      <w:r>
        <w:rPr>
          <w:color w:val="171717"/>
          <w:spacing w:val="-4"/>
        </w:rPr>
        <w:t xml:space="preserve"> </w:t>
      </w:r>
      <w:r>
        <w:rPr>
          <w:color w:val="171717"/>
        </w:rPr>
        <w:t>и</w:t>
      </w:r>
      <w:r>
        <w:rPr>
          <w:color w:val="171717"/>
          <w:spacing w:val="-3"/>
        </w:rPr>
        <w:t xml:space="preserve"> </w:t>
      </w:r>
      <w:r>
        <w:rPr>
          <w:color w:val="171717"/>
        </w:rPr>
        <w:t>отдыха,</w:t>
      </w:r>
      <w:r>
        <w:rPr>
          <w:color w:val="171717"/>
          <w:spacing w:val="-3"/>
        </w:rPr>
        <w:t xml:space="preserve"> </w:t>
      </w:r>
      <w:r>
        <w:rPr>
          <w:color w:val="171717"/>
        </w:rPr>
        <w:t>фитнес,</w:t>
      </w:r>
      <w:r>
        <w:rPr>
          <w:color w:val="171717"/>
          <w:spacing w:val="-3"/>
        </w:rPr>
        <w:t xml:space="preserve"> </w:t>
      </w:r>
      <w:r>
        <w:rPr>
          <w:color w:val="171717"/>
        </w:rPr>
        <w:t>сбалансированное</w:t>
      </w:r>
      <w:r>
        <w:rPr>
          <w:color w:val="171717"/>
          <w:spacing w:val="-4"/>
        </w:rPr>
        <w:t xml:space="preserve"> </w:t>
      </w:r>
      <w:r>
        <w:rPr>
          <w:color w:val="171717"/>
        </w:rPr>
        <w:t>питание. Покупки: одежда, обувь и продукты питания.</w:t>
      </w:r>
    </w:p>
    <w:p w:rsidR="00AE3C4D" w:rsidRDefault="00E21DE7">
      <w:pPr>
        <w:pStyle w:val="a3"/>
        <w:ind w:right="723"/>
        <w:jc w:val="left"/>
      </w:pPr>
      <w:r>
        <w:rPr>
          <w:color w:val="171717"/>
        </w:rPr>
        <w:t>Школа, школьная жизнь, школьная форма, изучаемые предметы, любимый предмет, пра- вила поведения в школе. Переписка с зарубежными сверстниками.</w:t>
      </w:r>
    </w:p>
    <w:p w:rsidR="00AE3C4D" w:rsidRDefault="00E21DE7">
      <w:pPr>
        <w:pStyle w:val="a3"/>
        <w:ind w:left="981" w:right="4784" w:firstLine="0"/>
        <w:jc w:val="left"/>
      </w:pPr>
      <w:r>
        <w:rPr>
          <w:color w:val="171717"/>
        </w:rPr>
        <w:t>Переписка с зарубежными сверстниками. Каникулы</w:t>
      </w:r>
      <w:r>
        <w:rPr>
          <w:color w:val="171717"/>
          <w:spacing w:val="-7"/>
        </w:rPr>
        <w:t xml:space="preserve"> </w:t>
      </w:r>
      <w:r>
        <w:rPr>
          <w:color w:val="171717"/>
        </w:rPr>
        <w:t>в</w:t>
      </w:r>
      <w:r>
        <w:rPr>
          <w:color w:val="171717"/>
          <w:spacing w:val="-7"/>
        </w:rPr>
        <w:t xml:space="preserve"> </w:t>
      </w:r>
      <w:r>
        <w:rPr>
          <w:color w:val="171717"/>
        </w:rPr>
        <w:t>различное</w:t>
      </w:r>
      <w:r>
        <w:rPr>
          <w:color w:val="171717"/>
          <w:spacing w:val="-5"/>
        </w:rPr>
        <w:t xml:space="preserve"> </w:t>
      </w:r>
      <w:r>
        <w:rPr>
          <w:color w:val="171717"/>
        </w:rPr>
        <w:t>время</w:t>
      </w:r>
      <w:r>
        <w:rPr>
          <w:color w:val="171717"/>
          <w:spacing w:val="-6"/>
        </w:rPr>
        <w:t xml:space="preserve"> </w:t>
      </w:r>
      <w:r>
        <w:rPr>
          <w:color w:val="171717"/>
        </w:rPr>
        <w:t>года.</w:t>
      </w:r>
      <w:r>
        <w:rPr>
          <w:color w:val="171717"/>
          <w:spacing w:val="-5"/>
        </w:rPr>
        <w:t xml:space="preserve"> </w:t>
      </w:r>
      <w:r>
        <w:rPr>
          <w:color w:val="171717"/>
        </w:rPr>
        <w:t>Виды</w:t>
      </w:r>
      <w:r>
        <w:rPr>
          <w:color w:val="171717"/>
          <w:spacing w:val="-6"/>
        </w:rPr>
        <w:t xml:space="preserve"> </w:t>
      </w:r>
      <w:r>
        <w:rPr>
          <w:color w:val="171717"/>
        </w:rPr>
        <w:t>отдыха. Путешествия по России и зарубежным странам.</w:t>
      </w:r>
    </w:p>
    <w:p w:rsidR="00AE3C4D" w:rsidRDefault="00E21DE7">
      <w:pPr>
        <w:pStyle w:val="a3"/>
        <w:ind w:left="981" w:firstLine="0"/>
        <w:jc w:val="left"/>
      </w:pPr>
      <w:r>
        <w:rPr>
          <w:color w:val="171717"/>
        </w:rPr>
        <w:t>Природа:</w:t>
      </w:r>
      <w:r>
        <w:rPr>
          <w:color w:val="171717"/>
          <w:spacing w:val="-5"/>
        </w:rPr>
        <w:t xml:space="preserve"> </w:t>
      </w:r>
      <w:r>
        <w:rPr>
          <w:color w:val="171717"/>
        </w:rPr>
        <w:t>дикие</w:t>
      </w:r>
      <w:r>
        <w:rPr>
          <w:color w:val="171717"/>
          <w:spacing w:val="-4"/>
        </w:rPr>
        <w:t xml:space="preserve"> </w:t>
      </w:r>
      <w:r>
        <w:rPr>
          <w:color w:val="171717"/>
        </w:rPr>
        <w:t>и</w:t>
      </w:r>
      <w:r>
        <w:rPr>
          <w:color w:val="171717"/>
          <w:spacing w:val="-2"/>
        </w:rPr>
        <w:t xml:space="preserve"> </w:t>
      </w:r>
      <w:r>
        <w:rPr>
          <w:color w:val="171717"/>
        </w:rPr>
        <w:t>домашние</w:t>
      </w:r>
      <w:r>
        <w:rPr>
          <w:color w:val="171717"/>
          <w:spacing w:val="-4"/>
        </w:rPr>
        <w:t xml:space="preserve"> </w:t>
      </w:r>
      <w:r>
        <w:rPr>
          <w:color w:val="171717"/>
        </w:rPr>
        <w:t>животные.</w:t>
      </w:r>
      <w:r>
        <w:rPr>
          <w:color w:val="171717"/>
          <w:spacing w:val="-3"/>
        </w:rPr>
        <w:t xml:space="preserve"> </w:t>
      </w:r>
      <w:r>
        <w:rPr>
          <w:color w:val="171717"/>
        </w:rPr>
        <w:t>Климат,</w:t>
      </w:r>
      <w:r>
        <w:rPr>
          <w:color w:val="171717"/>
          <w:spacing w:val="-2"/>
        </w:rPr>
        <w:t xml:space="preserve"> погода.</w:t>
      </w:r>
    </w:p>
    <w:p w:rsidR="00AE3C4D" w:rsidRDefault="00E21DE7">
      <w:pPr>
        <w:pStyle w:val="a3"/>
        <w:ind w:left="981" w:firstLine="0"/>
        <w:jc w:val="left"/>
      </w:pPr>
      <w:r>
        <w:rPr>
          <w:color w:val="171717"/>
        </w:rPr>
        <w:t>Жизнь</w:t>
      </w:r>
      <w:r>
        <w:rPr>
          <w:color w:val="171717"/>
          <w:spacing w:val="-6"/>
        </w:rPr>
        <w:t xml:space="preserve"> </w:t>
      </w:r>
      <w:r>
        <w:rPr>
          <w:color w:val="171717"/>
        </w:rPr>
        <w:t>в</w:t>
      </w:r>
      <w:r>
        <w:rPr>
          <w:color w:val="171717"/>
          <w:spacing w:val="-4"/>
        </w:rPr>
        <w:t xml:space="preserve"> </w:t>
      </w:r>
      <w:r>
        <w:rPr>
          <w:color w:val="171717"/>
        </w:rPr>
        <w:t>городе</w:t>
      </w:r>
      <w:r>
        <w:rPr>
          <w:color w:val="171717"/>
          <w:spacing w:val="-5"/>
        </w:rPr>
        <w:t xml:space="preserve"> </w:t>
      </w:r>
      <w:r>
        <w:rPr>
          <w:color w:val="171717"/>
        </w:rPr>
        <w:t>и</w:t>
      </w:r>
      <w:r>
        <w:rPr>
          <w:color w:val="171717"/>
          <w:spacing w:val="-4"/>
        </w:rPr>
        <w:t xml:space="preserve"> </w:t>
      </w:r>
      <w:r>
        <w:rPr>
          <w:color w:val="171717"/>
        </w:rPr>
        <w:t>сельской</w:t>
      </w:r>
      <w:r>
        <w:rPr>
          <w:color w:val="171717"/>
          <w:spacing w:val="-3"/>
        </w:rPr>
        <w:t xml:space="preserve"> </w:t>
      </w:r>
      <w:r>
        <w:rPr>
          <w:color w:val="171717"/>
        </w:rPr>
        <w:t>местности.</w:t>
      </w:r>
      <w:r>
        <w:rPr>
          <w:color w:val="171717"/>
          <w:spacing w:val="-3"/>
        </w:rPr>
        <w:t xml:space="preserve"> </w:t>
      </w:r>
      <w:r>
        <w:rPr>
          <w:color w:val="171717"/>
        </w:rPr>
        <w:t>Описание</w:t>
      </w:r>
      <w:r>
        <w:rPr>
          <w:color w:val="171717"/>
          <w:spacing w:val="-5"/>
        </w:rPr>
        <w:t xml:space="preserve"> </w:t>
      </w:r>
      <w:r>
        <w:rPr>
          <w:color w:val="171717"/>
        </w:rPr>
        <w:t>родного</w:t>
      </w:r>
      <w:r>
        <w:rPr>
          <w:color w:val="171717"/>
          <w:spacing w:val="-3"/>
        </w:rPr>
        <w:t xml:space="preserve"> </w:t>
      </w:r>
      <w:r>
        <w:rPr>
          <w:color w:val="171717"/>
        </w:rPr>
        <w:t>города/села.</w:t>
      </w:r>
      <w:r>
        <w:rPr>
          <w:color w:val="171717"/>
          <w:spacing w:val="-1"/>
        </w:rPr>
        <w:t xml:space="preserve"> </w:t>
      </w:r>
      <w:r>
        <w:rPr>
          <w:color w:val="171717"/>
          <w:spacing w:val="-2"/>
        </w:rPr>
        <w:t>Транспорт.</w:t>
      </w:r>
    </w:p>
    <w:p w:rsidR="00AE3C4D" w:rsidRDefault="00E21DE7">
      <w:pPr>
        <w:pStyle w:val="a3"/>
        <w:ind w:right="702"/>
      </w:pPr>
      <w:r>
        <w:rPr>
          <w:color w:val="171717"/>
        </w:rPr>
        <w:t>Родная страна и страна/страны изучаемого языка. Их географическое положение, столи- цы, население; официальные языки, достопримечательности, культурные особенности (нацио- нальные праздники, традиции, обычаи).</w:t>
      </w:r>
    </w:p>
    <w:p w:rsidR="00AE3C4D" w:rsidRDefault="00E21DE7">
      <w:pPr>
        <w:pStyle w:val="a3"/>
        <w:ind w:right="704"/>
      </w:pPr>
      <w:r>
        <w:rPr>
          <w:color w:val="171717"/>
        </w:rPr>
        <w:t xml:space="preserve">Выдающиеся люди родной страны и страны/стран изучаемо го языка: писатели, поэты, </w:t>
      </w:r>
      <w:r>
        <w:rPr>
          <w:color w:val="171717"/>
          <w:spacing w:val="-2"/>
        </w:rPr>
        <w:t>учёные.</w:t>
      </w:r>
    </w:p>
    <w:p w:rsidR="00AE3C4D" w:rsidRDefault="00E21DE7">
      <w:pPr>
        <w:pStyle w:val="3"/>
        <w:spacing w:before="4"/>
        <w:jc w:val="left"/>
      </w:pPr>
      <w:r>
        <w:rPr>
          <w:color w:val="171717"/>
          <w:spacing w:val="-2"/>
        </w:rPr>
        <w:t>Говорение</w:t>
      </w:r>
    </w:p>
    <w:p w:rsidR="00AE3C4D" w:rsidRDefault="00E21DE7">
      <w:pPr>
        <w:ind w:left="272" w:firstLine="708"/>
        <w:rPr>
          <w:sz w:val="24"/>
        </w:rPr>
      </w:pPr>
      <w:r>
        <w:rPr>
          <w:color w:val="171717"/>
          <w:sz w:val="24"/>
        </w:rPr>
        <w:t xml:space="preserve">Развитие коммуникативных умений </w:t>
      </w:r>
      <w:r>
        <w:rPr>
          <w:b/>
          <w:i/>
          <w:color w:val="171717"/>
          <w:sz w:val="24"/>
        </w:rPr>
        <w:t>диалогической речи</w:t>
      </w:r>
      <w:r>
        <w:rPr>
          <w:color w:val="171717"/>
          <w:sz w:val="24"/>
        </w:rPr>
        <w:t xml:space="preserve">, а именно умений вести: </w:t>
      </w:r>
      <w:r>
        <w:rPr>
          <w:i/>
          <w:color w:val="171717"/>
          <w:sz w:val="24"/>
        </w:rPr>
        <w:t>диалог этикетного</w:t>
      </w:r>
      <w:r>
        <w:rPr>
          <w:i/>
          <w:color w:val="171717"/>
          <w:spacing w:val="21"/>
          <w:sz w:val="24"/>
        </w:rPr>
        <w:t xml:space="preserve"> </w:t>
      </w:r>
      <w:r>
        <w:rPr>
          <w:i/>
          <w:color w:val="171717"/>
          <w:sz w:val="24"/>
        </w:rPr>
        <w:t>характера:</w:t>
      </w:r>
      <w:r>
        <w:rPr>
          <w:i/>
          <w:color w:val="171717"/>
          <w:spacing w:val="24"/>
          <w:sz w:val="24"/>
        </w:rPr>
        <w:t xml:space="preserve"> </w:t>
      </w:r>
      <w:r>
        <w:rPr>
          <w:color w:val="171717"/>
          <w:sz w:val="24"/>
        </w:rPr>
        <w:t>начинать,</w:t>
      </w:r>
      <w:r>
        <w:rPr>
          <w:color w:val="171717"/>
          <w:spacing w:val="23"/>
          <w:sz w:val="24"/>
        </w:rPr>
        <w:t xml:space="preserve"> </w:t>
      </w:r>
      <w:r>
        <w:rPr>
          <w:color w:val="171717"/>
          <w:sz w:val="24"/>
        </w:rPr>
        <w:t>поддерживать</w:t>
      </w:r>
      <w:r>
        <w:rPr>
          <w:color w:val="171717"/>
          <w:spacing w:val="25"/>
          <w:sz w:val="24"/>
        </w:rPr>
        <w:t xml:space="preserve"> </w:t>
      </w:r>
      <w:r>
        <w:rPr>
          <w:color w:val="171717"/>
          <w:sz w:val="24"/>
        </w:rPr>
        <w:t>и</w:t>
      </w:r>
      <w:r>
        <w:rPr>
          <w:color w:val="171717"/>
          <w:spacing w:val="24"/>
          <w:sz w:val="24"/>
        </w:rPr>
        <w:t xml:space="preserve"> </w:t>
      </w:r>
      <w:r>
        <w:rPr>
          <w:color w:val="171717"/>
          <w:sz w:val="24"/>
        </w:rPr>
        <w:t>заканчивать</w:t>
      </w:r>
      <w:r>
        <w:rPr>
          <w:color w:val="171717"/>
          <w:spacing w:val="24"/>
          <w:sz w:val="24"/>
        </w:rPr>
        <w:t xml:space="preserve"> </w:t>
      </w:r>
      <w:r>
        <w:rPr>
          <w:color w:val="171717"/>
          <w:sz w:val="24"/>
        </w:rPr>
        <w:t>разговор,</w:t>
      </w:r>
      <w:r>
        <w:rPr>
          <w:color w:val="171717"/>
          <w:spacing w:val="22"/>
          <w:sz w:val="24"/>
        </w:rPr>
        <w:t xml:space="preserve"> </w:t>
      </w:r>
      <w:r>
        <w:rPr>
          <w:color w:val="171717"/>
          <w:sz w:val="24"/>
        </w:rPr>
        <w:t>вежливо</w:t>
      </w:r>
      <w:r>
        <w:rPr>
          <w:color w:val="171717"/>
          <w:spacing w:val="25"/>
          <w:sz w:val="24"/>
        </w:rPr>
        <w:t xml:space="preserve"> </w:t>
      </w:r>
      <w:r>
        <w:rPr>
          <w:color w:val="171717"/>
          <w:spacing w:val="-2"/>
          <w:sz w:val="24"/>
        </w:rPr>
        <w:t>переспраши-</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705" w:firstLine="0"/>
      </w:pPr>
      <w:r>
        <w:rPr>
          <w:color w:val="171717"/>
        </w:rPr>
        <w:lastRenderedPageBreak/>
        <w:t xml:space="preserve">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w:t>
      </w:r>
      <w:r>
        <w:rPr>
          <w:color w:val="171717"/>
          <w:spacing w:val="-2"/>
        </w:rPr>
        <w:t>собеседника;</w:t>
      </w:r>
    </w:p>
    <w:p w:rsidR="00AE3C4D" w:rsidRDefault="00E21DE7">
      <w:pPr>
        <w:pStyle w:val="a3"/>
        <w:ind w:right="705"/>
      </w:pPr>
      <w:r>
        <w:rPr>
          <w:i/>
          <w:color w:val="171717"/>
        </w:rPr>
        <w:t>диалог</w:t>
      </w:r>
      <w:r>
        <w:rPr>
          <w:i/>
          <w:color w:val="171717"/>
          <w:spacing w:val="-2"/>
        </w:rPr>
        <w:t xml:space="preserve"> </w:t>
      </w:r>
      <w:r>
        <w:rPr>
          <w:i/>
          <w:color w:val="171717"/>
        </w:rPr>
        <w:t>-</w:t>
      </w:r>
      <w:r>
        <w:rPr>
          <w:i/>
          <w:color w:val="171717"/>
          <w:spacing w:val="40"/>
        </w:rPr>
        <w:t xml:space="preserve"> </w:t>
      </w:r>
      <w:r>
        <w:rPr>
          <w:i/>
          <w:color w:val="171717"/>
        </w:rPr>
        <w:t xml:space="preserve">побуждение к действию: </w:t>
      </w:r>
      <w:r>
        <w:rPr>
          <w:color w:val="171717"/>
        </w:rPr>
        <w:t>обращаться с просьбой, вежливо соглашаться/не со- глашаться выполнить просьбу; приглашать собеседника к совместной деятельности, вежливо со- глашаться/не соглашаться на предложение собеседника, объясняя причину своего решения;</w:t>
      </w:r>
    </w:p>
    <w:p w:rsidR="00AE3C4D" w:rsidRDefault="00E21DE7">
      <w:pPr>
        <w:pStyle w:val="a3"/>
        <w:ind w:right="702"/>
      </w:pPr>
      <w:r>
        <w:rPr>
          <w:i/>
          <w:color w:val="171717"/>
        </w:rPr>
        <w:t>диалог</w:t>
      </w:r>
      <w:r>
        <w:rPr>
          <w:i/>
          <w:color w:val="171717"/>
          <w:spacing w:val="-2"/>
        </w:rPr>
        <w:t xml:space="preserve"> </w:t>
      </w:r>
      <w:r>
        <w:rPr>
          <w:i/>
          <w:color w:val="171717"/>
        </w:rPr>
        <w:t>-</w:t>
      </w:r>
      <w:r>
        <w:rPr>
          <w:i/>
          <w:color w:val="171717"/>
          <w:spacing w:val="-3"/>
        </w:rPr>
        <w:t xml:space="preserve"> </w:t>
      </w:r>
      <w:r>
        <w:rPr>
          <w:i/>
          <w:color w:val="171717"/>
        </w:rPr>
        <w:t xml:space="preserve">расспрос: </w:t>
      </w:r>
      <w:r>
        <w:rPr>
          <w:color w:val="171717"/>
        </w:rPr>
        <w:t>сообщать фактическую информацию, отвечая на вопросы разных ви- 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3C4D" w:rsidRDefault="00E21DE7">
      <w:pPr>
        <w:pStyle w:val="a3"/>
        <w:ind w:right="706"/>
      </w:pPr>
      <w:r>
        <w:rPr>
          <w:color w:val="171717"/>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 ции, ключевые слова и/или иллюстрации, фотографии с соблюдением норм речевого этикета, принятых в стране/странах изучаемого языка.</w:t>
      </w:r>
    </w:p>
    <w:p w:rsidR="00AE3C4D" w:rsidRDefault="00E21DE7">
      <w:pPr>
        <w:pStyle w:val="a3"/>
        <w:spacing w:before="1"/>
        <w:ind w:left="981" w:right="3616" w:firstLine="0"/>
      </w:pPr>
      <w:r>
        <w:rPr>
          <w:color w:val="171717"/>
        </w:rPr>
        <w:t>Объём</w:t>
      </w:r>
      <w:r>
        <w:rPr>
          <w:color w:val="171717"/>
          <w:spacing w:val="-6"/>
        </w:rPr>
        <w:t xml:space="preserve"> </w:t>
      </w:r>
      <w:r>
        <w:rPr>
          <w:color w:val="171717"/>
        </w:rPr>
        <w:t>диалога</w:t>
      </w:r>
      <w:r>
        <w:rPr>
          <w:color w:val="171717"/>
          <w:spacing w:val="-5"/>
        </w:rPr>
        <w:t xml:space="preserve"> </w:t>
      </w:r>
      <w:r>
        <w:rPr>
          <w:color w:val="171717"/>
        </w:rPr>
        <w:t>-</w:t>
      </w:r>
      <w:r>
        <w:rPr>
          <w:color w:val="171717"/>
          <w:spacing w:val="-5"/>
        </w:rPr>
        <w:t xml:space="preserve"> </w:t>
      </w:r>
      <w:r>
        <w:rPr>
          <w:color w:val="171717"/>
        </w:rPr>
        <w:t>до</w:t>
      </w:r>
      <w:r>
        <w:rPr>
          <w:color w:val="171717"/>
          <w:spacing w:val="-4"/>
        </w:rPr>
        <w:t xml:space="preserve"> </w:t>
      </w:r>
      <w:r>
        <w:rPr>
          <w:color w:val="171717"/>
        </w:rPr>
        <w:t>5</w:t>
      </w:r>
      <w:r>
        <w:rPr>
          <w:color w:val="171717"/>
          <w:spacing w:val="-4"/>
        </w:rPr>
        <w:t xml:space="preserve"> </w:t>
      </w:r>
      <w:r>
        <w:rPr>
          <w:color w:val="171717"/>
        </w:rPr>
        <w:t>реплик</w:t>
      </w:r>
      <w:r>
        <w:rPr>
          <w:color w:val="171717"/>
          <w:spacing w:val="-4"/>
        </w:rPr>
        <w:t xml:space="preserve"> </w:t>
      </w:r>
      <w:r>
        <w:rPr>
          <w:color w:val="171717"/>
        </w:rPr>
        <w:t>со</w:t>
      </w:r>
      <w:r>
        <w:rPr>
          <w:color w:val="171717"/>
          <w:spacing w:val="-4"/>
        </w:rPr>
        <w:t xml:space="preserve"> </w:t>
      </w:r>
      <w:r>
        <w:rPr>
          <w:color w:val="171717"/>
        </w:rPr>
        <w:t>стороны</w:t>
      </w:r>
      <w:r>
        <w:rPr>
          <w:color w:val="171717"/>
          <w:spacing w:val="-7"/>
        </w:rPr>
        <w:t xml:space="preserve"> </w:t>
      </w:r>
      <w:r>
        <w:rPr>
          <w:color w:val="171717"/>
        </w:rPr>
        <w:t>каждого</w:t>
      </w:r>
      <w:r>
        <w:rPr>
          <w:color w:val="171717"/>
          <w:spacing w:val="-4"/>
        </w:rPr>
        <w:t xml:space="preserve"> </w:t>
      </w:r>
      <w:r>
        <w:rPr>
          <w:color w:val="171717"/>
        </w:rPr>
        <w:t xml:space="preserve">собеседника. Развитие коммуникативных умений </w:t>
      </w:r>
      <w:r>
        <w:rPr>
          <w:b/>
          <w:i/>
          <w:color w:val="171717"/>
        </w:rPr>
        <w:t>монологической речи</w:t>
      </w:r>
      <w:r>
        <w:rPr>
          <w:color w:val="171717"/>
        </w:rPr>
        <w:t>:</w:t>
      </w:r>
    </w:p>
    <w:p w:rsidR="00AE3C4D" w:rsidRDefault="00E21DE7" w:rsidP="00AA7C8F">
      <w:pPr>
        <w:pStyle w:val="a4"/>
        <w:numPr>
          <w:ilvl w:val="0"/>
          <w:numId w:val="255"/>
        </w:numPr>
        <w:tabs>
          <w:tab w:val="left" w:pos="1121"/>
        </w:tabs>
        <w:ind w:right="712" w:firstLine="708"/>
        <w:rPr>
          <w:sz w:val="24"/>
        </w:rPr>
      </w:pPr>
      <w:r>
        <w:rPr>
          <w:color w:val="171717"/>
          <w:sz w:val="24"/>
        </w:rPr>
        <w:t>создание устных связных монологических высказываний с использованием основных коммуникативных типов речи:</w:t>
      </w:r>
    </w:p>
    <w:p w:rsidR="00AE3C4D" w:rsidRDefault="00E21DE7" w:rsidP="00AA7C8F">
      <w:pPr>
        <w:pStyle w:val="a4"/>
        <w:numPr>
          <w:ilvl w:val="0"/>
          <w:numId w:val="255"/>
        </w:numPr>
        <w:tabs>
          <w:tab w:val="left" w:pos="1121"/>
        </w:tabs>
        <w:ind w:right="702" w:firstLine="708"/>
        <w:rPr>
          <w:sz w:val="24"/>
        </w:rPr>
      </w:pPr>
      <w:r>
        <w:rPr>
          <w:color w:val="171717"/>
          <w:sz w:val="24"/>
        </w:rPr>
        <w:t>описание (предмета, внешности и одежды человека), в т.ч. характеристика (черты харак- тера реального человека или литературного персонажа);</w:t>
      </w:r>
    </w:p>
    <w:p w:rsidR="00AE3C4D" w:rsidRDefault="00E21DE7" w:rsidP="00AA7C8F">
      <w:pPr>
        <w:pStyle w:val="a4"/>
        <w:numPr>
          <w:ilvl w:val="0"/>
          <w:numId w:val="255"/>
        </w:numPr>
        <w:tabs>
          <w:tab w:val="left" w:pos="1121"/>
        </w:tabs>
        <w:ind w:left="1120"/>
        <w:rPr>
          <w:sz w:val="24"/>
        </w:rPr>
      </w:pPr>
      <w:r>
        <w:rPr>
          <w:color w:val="171717"/>
          <w:spacing w:val="-2"/>
          <w:sz w:val="24"/>
        </w:rPr>
        <w:t>повествование/сообщение;</w:t>
      </w:r>
    </w:p>
    <w:p w:rsidR="00AE3C4D" w:rsidRDefault="00E21DE7" w:rsidP="00AA7C8F">
      <w:pPr>
        <w:pStyle w:val="a4"/>
        <w:numPr>
          <w:ilvl w:val="0"/>
          <w:numId w:val="255"/>
        </w:numPr>
        <w:tabs>
          <w:tab w:val="left" w:pos="1121"/>
        </w:tabs>
        <w:ind w:left="1120"/>
        <w:rPr>
          <w:sz w:val="24"/>
        </w:rPr>
      </w:pPr>
      <w:r>
        <w:rPr>
          <w:color w:val="171717"/>
          <w:spacing w:val="-2"/>
          <w:sz w:val="24"/>
        </w:rPr>
        <w:t>изложение</w:t>
      </w:r>
      <w:r>
        <w:rPr>
          <w:color w:val="171717"/>
          <w:spacing w:val="3"/>
          <w:sz w:val="24"/>
        </w:rPr>
        <w:t xml:space="preserve"> </w:t>
      </w:r>
      <w:r>
        <w:rPr>
          <w:color w:val="171717"/>
          <w:spacing w:val="-2"/>
          <w:sz w:val="24"/>
        </w:rPr>
        <w:t>(пересказ)</w:t>
      </w:r>
      <w:r>
        <w:rPr>
          <w:color w:val="171717"/>
          <w:spacing w:val="5"/>
          <w:sz w:val="24"/>
        </w:rPr>
        <w:t xml:space="preserve"> </w:t>
      </w:r>
      <w:r>
        <w:rPr>
          <w:color w:val="171717"/>
          <w:spacing w:val="-2"/>
          <w:sz w:val="24"/>
        </w:rPr>
        <w:t>основного</w:t>
      </w:r>
      <w:r>
        <w:rPr>
          <w:color w:val="171717"/>
          <w:spacing w:val="5"/>
          <w:sz w:val="24"/>
        </w:rPr>
        <w:t xml:space="preserve"> </w:t>
      </w:r>
      <w:r>
        <w:rPr>
          <w:color w:val="171717"/>
          <w:spacing w:val="-2"/>
          <w:sz w:val="24"/>
        </w:rPr>
        <w:t>содержания</w:t>
      </w:r>
      <w:r>
        <w:rPr>
          <w:color w:val="171717"/>
          <w:spacing w:val="5"/>
          <w:sz w:val="24"/>
        </w:rPr>
        <w:t xml:space="preserve"> </w:t>
      </w:r>
      <w:r>
        <w:rPr>
          <w:color w:val="171717"/>
          <w:spacing w:val="-2"/>
          <w:sz w:val="24"/>
        </w:rPr>
        <w:t>прочитанного</w:t>
      </w:r>
      <w:r>
        <w:rPr>
          <w:color w:val="171717"/>
          <w:spacing w:val="5"/>
          <w:sz w:val="24"/>
        </w:rPr>
        <w:t xml:space="preserve"> </w:t>
      </w:r>
      <w:r>
        <w:rPr>
          <w:color w:val="171717"/>
          <w:spacing w:val="-2"/>
          <w:sz w:val="24"/>
        </w:rPr>
        <w:t>текста;</w:t>
      </w:r>
    </w:p>
    <w:p w:rsidR="00AE3C4D" w:rsidRDefault="00E21DE7" w:rsidP="00AA7C8F">
      <w:pPr>
        <w:pStyle w:val="a4"/>
        <w:numPr>
          <w:ilvl w:val="0"/>
          <w:numId w:val="255"/>
        </w:numPr>
        <w:tabs>
          <w:tab w:val="left" w:pos="1121"/>
        </w:tabs>
        <w:ind w:left="1120"/>
        <w:rPr>
          <w:sz w:val="24"/>
        </w:rPr>
      </w:pPr>
      <w:r>
        <w:rPr>
          <w:color w:val="171717"/>
          <w:spacing w:val="-2"/>
          <w:sz w:val="24"/>
        </w:rPr>
        <w:t>краткое</w:t>
      </w:r>
      <w:r>
        <w:rPr>
          <w:color w:val="171717"/>
          <w:spacing w:val="3"/>
          <w:sz w:val="24"/>
        </w:rPr>
        <w:t xml:space="preserve"> </w:t>
      </w:r>
      <w:r>
        <w:rPr>
          <w:color w:val="171717"/>
          <w:spacing w:val="-2"/>
          <w:sz w:val="24"/>
        </w:rPr>
        <w:t>изложение</w:t>
      </w:r>
      <w:r>
        <w:rPr>
          <w:color w:val="171717"/>
          <w:spacing w:val="3"/>
          <w:sz w:val="24"/>
        </w:rPr>
        <w:t xml:space="preserve"> </w:t>
      </w:r>
      <w:r>
        <w:rPr>
          <w:color w:val="171717"/>
          <w:spacing w:val="-2"/>
          <w:sz w:val="24"/>
        </w:rPr>
        <w:t>результатов</w:t>
      </w:r>
      <w:r>
        <w:rPr>
          <w:color w:val="171717"/>
          <w:spacing w:val="4"/>
          <w:sz w:val="24"/>
        </w:rPr>
        <w:t xml:space="preserve"> </w:t>
      </w:r>
      <w:r>
        <w:rPr>
          <w:color w:val="171717"/>
          <w:spacing w:val="-2"/>
          <w:sz w:val="24"/>
        </w:rPr>
        <w:t>выполненной</w:t>
      </w:r>
      <w:r>
        <w:rPr>
          <w:color w:val="171717"/>
          <w:spacing w:val="3"/>
          <w:sz w:val="24"/>
        </w:rPr>
        <w:t xml:space="preserve"> </w:t>
      </w:r>
      <w:r>
        <w:rPr>
          <w:color w:val="171717"/>
          <w:spacing w:val="-2"/>
          <w:sz w:val="24"/>
        </w:rPr>
        <w:t>проектной</w:t>
      </w:r>
      <w:r>
        <w:rPr>
          <w:color w:val="171717"/>
          <w:spacing w:val="4"/>
          <w:sz w:val="24"/>
        </w:rPr>
        <w:t xml:space="preserve"> </w:t>
      </w:r>
      <w:r>
        <w:rPr>
          <w:color w:val="171717"/>
          <w:spacing w:val="-2"/>
          <w:sz w:val="24"/>
        </w:rPr>
        <w:t>работы.</w:t>
      </w:r>
    </w:p>
    <w:p w:rsidR="00AE3C4D" w:rsidRDefault="00E21DE7">
      <w:pPr>
        <w:pStyle w:val="a3"/>
        <w:ind w:right="699"/>
      </w:pPr>
      <w:r>
        <w:rPr>
          <w:color w:val="171717"/>
        </w:rPr>
        <w:t>Данные умения монологической речи развиваются в стандартных ситуациях неофициаль- ного общения в рамках тематического содержания речи с опорой на ключевые слова, план, во- просы, таблицы и/или иллюстрации, фотографии.</w:t>
      </w:r>
    </w:p>
    <w:p w:rsidR="00AE3C4D" w:rsidRDefault="00E21DE7">
      <w:pPr>
        <w:pStyle w:val="a3"/>
        <w:spacing w:before="1"/>
        <w:ind w:left="981" w:firstLine="0"/>
      </w:pPr>
      <w:r>
        <w:rPr>
          <w:color w:val="171717"/>
        </w:rPr>
        <w:t>Объём</w:t>
      </w:r>
      <w:r>
        <w:rPr>
          <w:color w:val="171717"/>
          <w:spacing w:val="-6"/>
        </w:rPr>
        <w:t xml:space="preserve"> </w:t>
      </w:r>
      <w:r>
        <w:rPr>
          <w:color w:val="171717"/>
        </w:rPr>
        <w:t>монологического</w:t>
      </w:r>
      <w:r>
        <w:rPr>
          <w:color w:val="171717"/>
          <w:spacing w:val="-2"/>
        </w:rPr>
        <w:t xml:space="preserve"> </w:t>
      </w:r>
      <w:r>
        <w:rPr>
          <w:color w:val="171717"/>
        </w:rPr>
        <w:t>высказывания -</w:t>
      </w:r>
      <w:r>
        <w:rPr>
          <w:color w:val="171717"/>
          <w:spacing w:val="-3"/>
        </w:rPr>
        <w:t xml:space="preserve"> </w:t>
      </w:r>
      <w:r>
        <w:rPr>
          <w:color w:val="171717"/>
        </w:rPr>
        <w:t>7</w:t>
      </w:r>
      <w:r>
        <w:rPr>
          <w:color w:val="171717"/>
          <w:spacing w:val="-2"/>
        </w:rPr>
        <w:t xml:space="preserve"> </w:t>
      </w:r>
      <w:r>
        <w:rPr>
          <w:color w:val="171717"/>
        </w:rPr>
        <w:t>-</w:t>
      </w:r>
      <w:r>
        <w:rPr>
          <w:color w:val="171717"/>
          <w:spacing w:val="-3"/>
        </w:rPr>
        <w:t xml:space="preserve"> </w:t>
      </w:r>
      <w:r>
        <w:rPr>
          <w:color w:val="171717"/>
        </w:rPr>
        <w:t>8</w:t>
      </w:r>
      <w:r>
        <w:rPr>
          <w:color w:val="171717"/>
          <w:spacing w:val="1"/>
        </w:rPr>
        <w:t xml:space="preserve"> </w:t>
      </w:r>
      <w:r>
        <w:rPr>
          <w:color w:val="171717"/>
          <w:spacing w:val="-2"/>
        </w:rPr>
        <w:t>фраз.</w:t>
      </w:r>
    </w:p>
    <w:p w:rsidR="00AE3C4D" w:rsidRDefault="00E21DE7">
      <w:pPr>
        <w:pStyle w:val="3"/>
        <w:spacing w:before="4"/>
        <w:jc w:val="left"/>
      </w:pPr>
      <w:r>
        <w:rPr>
          <w:color w:val="171717"/>
          <w:spacing w:val="-2"/>
        </w:rPr>
        <w:t>Аудирование</w:t>
      </w:r>
    </w:p>
    <w:p w:rsidR="00AE3C4D" w:rsidRDefault="00E21DE7">
      <w:pPr>
        <w:pStyle w:val="a3"/>
        <w:jc w:val="left"/>
      </w:pPr>
      <w:r>
        <w:rPr>
          <w:color w:val="171717"/>
        </w:rPr>
        <w:t>При</w:t>
      </w:r>
      <w:r>
        <w:rPr>
          <w:color w:val="171717"/>
          <w:spacing w:val="39"/>
        </w:rPr>
        <w:t xml:space="preserve"> </w:t>
      </w:r>
      <w:r>
        <w:rPr>
          <w:color w:val="171717"/>
        </w:rPr>
        <w:t>непосредственном</w:t>
      </w:r>
      <w:r>
        <w:rPr>
          <w:color w:val="171717"/>
          <w:spacing w:val="38"/>
        </w:rPr>
        <w:t xml:space="preserve"> </w:t>
      </w:r>
      <w:r>
        <w:rPr>
          <w:color w:val="171717"/>
        </w:rPr>
        <w:t>общении:</w:t>
      </w:r>
      <w:r>
        <w:rPr>
          <w:color w:val="171717"/>
          <w:spacing w:val="39"/>
        </w:rPr>
        <w:t xml:space="preserve"> </w:t>
      </w:r>
      <w:r>
        <w:rPr>
          <w:color w:val="171717"/>
        </w:rPr>
        <w:t>понимание</w:t>
      </w:r>
      <w:r>
        <w:rPr>
          <w:color w:val="171717"/>
          <w:spacing w:val="35"/>
        </w:rPr>
        <w:t xml:space="preserve"> </w:t>
      </w:r>
      <w:r>
        <w:rPr>
          <w:color w:val="171717"/>
        </w:rPr>
        <w:t>на</w:t>
      </w:r>
      <w:r>
        <w:rPr>
          <w:color w:val="171717"/>
          <w:spacing w:val="38"/>
        </w:rPr>
        <w:t xml:space="preserve"> </w:t>
      </w:r>
      <w:r>
        <w:rPr>
          <w:color w:val="171717"/>
        </w:rPr>
        <w:t>слух</w:t>
      </w:r>
      <w:r>
        <w:rPr>
          <w:color w:val="171717"/>
          <w:spacing w:val="40"/>
        </w:rPr>
        <w:t xml:space="preserve"> </w:t>
      </w:r>
      <w:r>
        <w:rPr>
          <w:color w:val="171717"/>
        </w:rPr>
        <w:t>речи</w:t>
      </w:r>
      <w:r>
        <w:rPr>
          <w:color w:val="171717"/>
          <w:spacing w:val="40"/>
        </w:rPr>
        <w:t xml:space="preserve"> </w:t>
      </w:r>
      <w:r>
        <w:rPr>
          <w:color w:val="171717"/>
        </w:rPr>
        <w:t>учителя</w:t>
      </w:r>
      <w:r>
        <w:rPr>
          <w:color w:val="171717"/>
          <w:spacing w:val="38"/>
        </w:rPr>
        <w:t xml:space="preserve"> </w:t>
      </w:r>
      <w:r>
        <w:rPr>
          <w:color w:val="171717"/>
        </w:rPr>
        <w:t>и</w:t>
      </w:r>
      <w:r>
        <w:rPr>
          <w:color w:val="171717"/>
          <w:spacing w:val="39"/>
        </w:rPr>
        <w:t xml:space="preserve"> </w:t>
      </w:r>
      <w:r>
        <w:rPr>
          <w:color w:val="171717"/>
        </w:rPr>
        <w:t>одноклассников</w:t>
      </w:r>
      <w:r>
        <w:rPr>
          <w:color w:val="171717"/>
          <w:spacing w:val="36"/>
        </w:rPr>
        <w:t xml:space="preserve"> </w:t>
      </w:r>
      <w:r>
        <w:rPr>
          <w:color w:val="171717"/>
        </w:rPr>
        <w:t>и вербальная/невербальная реакция на услышанное.</w:t>
      </w:r>
    </w:p>
    <w:p w:rsidR="00AE3C4D" w:rsidRDefault="00E21DE7">
      <w:pPr>
        <w:pStyle w:val="a3"/>
        <w:ind w:right="701"/>
        <w:jc w:val="right"/>
      </w:pPr>
      <w:r>
        <w:rPr>
          <w:color w:val="171717"/>
        </w:rPr>
        <w:t>При опосредованном общении: дальнейшее развитие восприятия и понимания на слух не- 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 тивной</w:t>
      </w:r>
      <w:r>
        <w:rPr>
          <w:color w:val="171717"/>
          <w:spacing w:val="-3"/>
        </w:rPr>
        <w:t xml:space="preserve"> </w:t>
      </w:r>
      <w:r>
        <w:rPr>
          <w:color w:val="171717"/>
        </w:rPr>
        <w:t>задачи:</w:t>
      </w:r>
      <w:r>
        <w:rPr>
          <w:color w:val="171717"/>
          <w:spacing w:val="-3"/>
        </w:rPr>
        <w:t xml:space="preserve"> </w:t>
      </w:r>
      <w:r>
        <w:rPr>
          <w:color w:val="171717"/>
        </w:rPr>
        <w:t>с</w:t>
      </w:r>
      <w:r>
        <w:rPr>
          <w:color w:val="171717"/>
          <w:spacing w:val="-3"/>
        </w:rPr>
        <w:t xml:space="preserve"> </w:t>
      </w:r>
      <w:r>
        <w:rPr>
          <w:color w:val="171717"/>
        </w:rPr>
        <w:t>пониманием</w:t>
      </w:r>
      <w:r>
        <w:rPr>
          <w:color w:val="171717"/>
          <w:spacing w:val="-4"/>
        </w:rPr>
        <w:t xml:space="preserve"> </w:t>
      </w:r>
      <w:r>
        <w:rPr>
          <w:color w:val="171717"/>
        </w:rPr>
        <w:t>основного</w:t>
      </w:r>
      <w:r>
        <w:rPr>
          <w:color w:val="171717"/>
          <w:spacing w:val="-3"/>
        </w:rPr>
        <w:t xml:space="preserve"> </w:t>
      </w:r>
      <w:r>
        <w:rPr>
          <w:color w:val="171717"/>
        </w:rPr>
        <w:t>содержания,</w:t>
      </w:r>
      <w:r>
        <w:rPr>
          <w:color w:val="171717"/>
          <w:spacing w:val="-3"/>
        </w:rPr>
        <w:t xml:space="preserve"> </w:t>
      </w:r>
      <w:r>
        <w:rPr>
          <w:color w:val="171717"/>
        </w:rPr>
        <w:t>с</w:t>
      </w:r>
      <w:r>
        <w:rPr>
          <w:color w:val="171717"/>
          <w:spacing w:val="-4"/>
        </w:rPr>
        <w:t xml:space="preserve"> </w:t>
      </w:r>
      <w:r>
        <w:rPr>
          <w:color w:val="171717"/>
        </w:rPr>
        <w:t>пониманием</w:t>
      </w:r>
      <w:r>
        <w:rPr>
          <w:color w:val="171717"/>
          <w:spacing w:val="-4"/>
        </w:rPr>
        <w:t xml:space="preserve"> </w:t>
      </w:r>
      <w:r>
        <w:rPr>
          <w:color w:val="171717"/>
        </w:rPr>
        <w:t>запрашиваемой</w:t>
      </w:r>
      <w:r>
        <w:rPr>
          <w:color w:val="171717"/>
          <w:spacing w:val="-3"/>
        </w:rPr>
        <w:t xml:space="preserve"> </w:t>
      </w:r>
      <w:r>
        <w:rPr>
          <w:color w:val="171717"/>
        </w:rPr>
        <w:t>информации. Аудирование</w:t>
      </w:r>
      <w:r>
        <w:rPr>
          <w:color w:val="171717"/>
          <w:spacing w:val="40"/>
        </w:rPr>
        <w:t xml:space="preserve"> </w:t>
      </w:r>
      <w:r>
        <w:rPr>
          <w:color w:val="171717"/>
        </w:rPr>
        <w:t>с</w:t>
      </w:r>
      <w:r>
        <w:rPr>
          <w:color w:val="171717"/>
          <w:spacing w:val="40"/>
        </w:rPr>
        <w:t xml:space="preserve"> </w:t>
      </w:r>
      <w:r>
        <w:rPr>
          <w:color w:val="171717"/>
        </w:rPr>
        <w:t>пониманием</w:t>
      </w:r>
      <w:r>
        <w:rPr>
          <w:color w:val="171717"/>
          <w:spacing w:val="40"/>
        </w:rPr>
        <w:t xml:space="preserve"> </w:t>
      </w:r>
      <w:r>
        <w:rPr>
          <w:color w:val="171717"/>
        </w:rPr>
        <w:t>основного</w:t>
      </w:r>
      <w:r>
        <w:rPr>
          <w:color w:val="171717"/>
          <w:spacing w:val="40"/>
        </w:rPr>
        <w:t xml:space="preserve"> </w:t>
      </w:r>
      <w:r>
        <w:rPr>
          <w:color w:val="171717"/>
        </w:rPr>
        <w:t>содержания</w:t>
      </w:r>
      <w:r>
        <w:rPr>
          <w:color w:val="171717"/>
          <w:spacing w:val="40"/>
        </w:rPr>
        <w:t xml:space="preserve"> </w:t>
      </w:r>
      <w:r>
        <w:rPr>
          <w:color w:val="171717"/>
        </w:rPr>
        <w:t>текста</w:t>
      </w:r>
      <w:r>
        <w:rPr>
          <w:color w:val="171717"/>
          <w:spacing w:val="40"/>
        </w:rPr>
        <w:t xml:space="preserve"> </w:t>
      </w:r>
      <w:r>
        <w:rPr>
          <w:color w:val="171717"/>
        </w:rPr>
        <w:t>предполагает</w:t>
      </w:r>
      <w:r>
        <w:rPr>
          <w:color w:val="171717"/>
          <w:spacing w:val="40"/>
        </w:rPr>
        <w:t xml:space="preserve"> </w:t>
      </w:r>
      <w:r>
        <w:rPr>
          <w:color w:val="171717"/>
        </w:rPr>
        <w:t>умение</w:t>
      </w:r>
      <w:r>
        <w:rPr>
          <w:color w:val="171717"/>
          <w:spacing w:val="40"/>
        </w:rPr>
        <w:t xml:space="preserve"> </w:t>
      </w:r>
      <w:r>
        <w:rPr>
          <w:color w:val="171717"/>
        </w:rPr>
        <w:t>опреде-</w:t>
      </w:r>
    </w:p>
    <w:p w:rsidR="00AE3C4D" w:rsidRDefault="00E21DE7">
      <w:pPr>
        <w:pStyle w:val="a3"/>
        <w:ind w:right="714" w:firstLine="0"/>
      </w:pPr>
      <w:r>
        <w:rPr>
          <w:color w:val="171717"/>
        </w:rPr>
        <w:t>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E3C4D" w:rsidRDefault="00E21DE7">
      <w:pPr>
        <w:pStyle w:val="a3"/>
        <w:ind w:right="706"/>
      </w:pPr>
      <w:r>
        <w:rPr>
          <w:color w:val="171717"/>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 мом на слух тексте.</w:t>
      </w:r>
    </w:p>
    <w:p w:rsidR="00AE3C4D" w:rsidRDefault="00E21DE7">
      <w:pPr>
        <w:pStyle w:val="a3"/>
        <w:ind w:right="704"/>
      </w:pPr>
      <w:r>
        <w:rPr>
          <w:color w:val="171717"/>
        </w:rPr>
        <w:t>Тексты для аудирования: высказывания собеседников в ситуациях повседневного обще- ния, диалог (беседа), рассказ, сообщение информационного характера.</w:t>
      </w:r>
    </w:p>
    <w:p w:rsidR="00AE3C4D" w:rsidRDefault="00E21DE7">
      <w:pPr>
        <w:pStyle w:val="a3"/>
        <w:ind w:left="981" w:firstLine="0"/>
      </w:pPr>
      <w:r>
        <w:rPr>
          <w:color w:val="171717"/>
        </w:rPr>
        <w:t>Время</w:t>
      </w:r>
      <w:r>
        <w:rPr>
          <w:color w:val="171717"/>
          <w:spacing w:val="-1"/>
        </w:rPr>
        <w:t xml:space="preserve"> </w:t>
      </w:r>
      <w:r>
        <w:rPr>
          <w:color w:val="171717"/>
        </w:rPr>
        <w:t>звучания</w:t>
      </w:r>
      <w:r>
        <w:rPr>
          <w:color w:val="171717"/>
          <w:spacing w:val="-1"/>
        </w:rPr>
        <w:t xml:space="preserve"> </w:t>
      </w:r>
      <w:r>
        <w:rPr>
          <w:color w:val="171717"/>
        </w:rPr>
        <w:t>текста/текстов</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1"/>
        </w:rPr>
        <w:t xml:space="preserve"> </w:t>
      </w:r>
      <w:r>
        <w:rPr>
          <w:color w:val="171717"/>
        </w:rPr>
        <w:t>-</w:t>
      </w:r>
      <w:r>
        <w:rPr>
          <w:color w:val="171717"/>
          <w:spacing w:val="-1"/>
        </w:rPr>
        <w:t xml:space="preserve"> </w:t>
      </w:r>
      <w:r>
        <w:rPr>
          <w:color w:val="171717"/>
        </w:rPr>
        <w:t>до</w:t>
      </w:r>
      <w:r>
        <w:rPr>
          <w:color w:val="171717"/>
          <w:spacing w:val="-1"/>
        </w:rPr>
        <w:t xml:space="preserve"> </w:t>
      </w:r>
      <w:r>
        <w:rPr>
          <w:color w:val="171717"/>
        </w:rPr>
        <w:t>1,5</w:t>
      </w:r>
      <w:r>
        <w:rPr>
          <w:color w:val="171717"/>
          <w:spacing w:val="-1"/>
        </w:rPr>
        <w:t xml:space="preserve"> </w:t>
      </w:r>
      <w:r>
        <w:rPr>
          <w:color w:val="171717"/>
          <w:spacing w:val="-2"/>
        </w:rPr>
        <w:t>минут.</w:t>
      </w:r>
    </w:p>
    <w:p w:rsidR="00AE3C4D" w:rsidRDefault="00E21DE7">
      <w:pPr>
        <w:pStyle w:val="3"/>
        <w:spacing w:before="4"/>
      </w:pPr>
      <w:r>
        <w:rPr>
          <w:color w:val="171717"/>
        </w:rPr>
        <w:t>Смысловое</w:t>
      </w:r>
      <w:r>
        <w:rPr>
          <w:color w:val="171717"/>
          <w:spacing w:val="-4"/>
        </w:rPr>
        <w:t xml:space="preserve"> </w:t>
      </w:r>
      <w:r>
        <w:rPr>
          <w:color w:val="171717"/>
          <w:spacing w:val="-2"/>
        </w:rPr>
        <w:t>чтение</w:t>
      </w:r>
    </w:p>
    <w:p w:rsidR="00AE3C4D" w:rsidRDefault="00E21DE7">
      <w:pPr>
        <w:pStyle w:val="a3"/>
        <w:ind w:right="706"/>
      </w:pPr>
      <w:r>
        <w:rPr>
          <w:color w:val="171717"/>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 ния в их содержание в зависимости от поставленной коммуникативной задачи: с пониманием</w:t>
      </w:r>
      <w:r>
        <w:rPr>
          <w:color w:val="171717"/>
          <w:spacing w:val="-1"/>
        </w:rPr>
        <w:t xml:space="preserve"> </w:t>
      </w:r>
      <w:r>
        <w:rPr>
          <w:color w:val="171717"/>
        </w:rPr>
        <w:t>ос- новного содержания, с пониманием запрашиваемой информации.</w:t>
      </w:r>
    </w:p>
    <w:p w:rsidR="00AE3C4D" w:rsidRDefault="00E21DE7">
      <w:pPr>
        <w:pStyle w:val="a3"/>
        <w:ind w:right="704"/>
      </w:pPr>
      <w:r>
        <w:rPr>
          <w:color w:val="171717"/>
        </w:rPr>
        <w:t>Чтение с пониманием основного содержания текста предполагает умение определять те- 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 держания; понимать интернациональные слова в контексте.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pPr>
      <w:r>
        <w:rPr>
          <w:color w:val="171717"/>
        </w:rPr>
        <w:lastRenderedPageBreak/>
        <w:t>Чтение с пониманием запрашиваемой информации предполагает умения находить в про- читанном тексте и понимать запрашиваемую информацию.</w:t>
      </w:r>
    </w:p>
    <w:p w:rsidR="00AE3C4D" w:rsidRDefault="00E21DE7">
      <w:pPr>
        <w:pStyle w:val="a3"/>
        <w:ind w:left="981" w:right="704" w:firstLine="0"/>
      </w:pPr>
      <w:r>
        <w:rPr>
          <w:color w:val="171717"/>
        </w:rPr>
        <w:t>Чтение несплошных текстов (таблиц) и понимание представленной в них информации. Тексты</w:t>
      </w:r>
      <w:r>
        <w:rPr>
          <w:color w:val="171717"/>
          <w:spacing w:val="51"/>
        </w:rPr>
        <w:t xml:space="preserve"> </w:t>
      </w:r>
      <w:r>
        <w:rPr>
          <w:color w:val="171717"/>
        </w:rPr>
        <w:t>для</w:t>
      </w:r>
      <w:r>
        <w:rPr>
          <w:color w:val="171717"/>
          <w:spacing w:val="53"/>
        </w:rPr>
        <w:t xml:space="preserve"> </w:t>
      </w:r>
      <w:r>
        <w:rPr>
          <w:color w:val="171717"/>
        </w:rPr>
        <w:t>чтения:</w:t>
      </w:r>
      <w:r>
        <w:rPr>
          <w:color w:val="171717"/>
          <w:spacing w:val="53"/>
        </w:rPr>
        <w:t xml:space="preserve"> </w:t>
      </w:r>
      <w:r>
        <w:rPr>
          <w:color w:val="171717"/>
        </w:rPr>
        <w:t>беседа;</w:t>
      </w:r>
      <w:r>
        <w:rPr>
          <w:color w:val="171717"/>
          <w:spacing w:val="53"/>
        </w:rPr>
        <w:t xml:space="preserve"> </w:t>
      </w:r>
      <w:r>
        <w:rPr>
          <w:color w:val="171717"/>
        </w:rPr>
        <w:t>отрывок</w:t>
      </w:r>
      <w:r>
        <w:rPr>
          <w:color w:val="171717"/>
          <w:spacing w:val="54"/>
        </w:rPr>
        <w:t xml:space="preserve"> </w:t>
      </w:r>
      <w:r>
        <w:rPr>
          <w:color w:val="171717"/>
        </w:rPr>
        <w:t>из</w:t>
      </w:r>
      <w:r>
        <w:rPr>
          <w:color w:val="171717"/>
          <w:spacing w:val="53"/>
        </w:rPr>
        <w:t xml:space="preserve"> </w:t>
      </w:r>
      <w:r>
        <w:rPr>
          <w:color w:val="171717"/>
        </w:rPr>
        <w:t>художественного</w:t>
      </w:r>
      <w:r>
        <w:rPr>
          <w:color w:val="171717"/>
          <w:spacing w:val="52"/>
        </w:rPr>
        <w:t xml:space="preserve"> </w:t>
      </w:r>
      <w:r>
        <w:rPr>
          <w:color w:val="171717"/>
        </w:rPr>
        <w:t>произведения,</w:t>
      </w:r>
      <w:r>
        <w:rPr>
          <w:color w:val="171717"/>
          <w:spacing w:val="59"/>
        </w:rPr>
        <w:t xml:space="preserve"> </w:t>
      </w:r>
      <w:r>
        <w:rPr>
          <w:color w:val="171717"/>
        </w:rPr>
        <w:t>в</w:t>
      </w:r>
      <w:r>
        <w:rPr>
          <w:color w:val="171717"/>
          <w:spacing w:val="52"/>
        </w:rPr>
        <w:t xml:space="preserve"> </w:t>
      </w:r>
      <w:r>
        <w:rPr>
          <w:color w:val="171717"/>
        </w:rPr>
        <w:t>т.ч.</w:t>
      </w:r>
      <w:r>
        <w:rPr>
          <w:color w:val="171717"/>
          <w:spacing w:val="54"/>
        </w:rPr>
        <w:t xml:space="preserve"> </w:t>
      </w:r>
      <w:r>
        <w:rPr>
          <w:color w:val="171717"/>
          <w:spacing w:val="-2"/>
        </w:rPr>
        <w:t>рассказ,</w:t>
      </w:r>
    </w:p>
    <w:p w:rsidR="00AE3C4D" w:rsidRDefault="00E21DE7">
      <w:pPr>
        <w:pStyle w:val="a3"/>
        <w:ind w:right="704" w:firstLine="0"/>
      </w:pPr>
      <w:r>
        <w:rPr>
          <w:color w:val="171717"/>
        </w:rPr>
        <w:t>сказка; отрывок из статьи научно-популярного характера; сообщение информационного характе- ра; сообщение личного характера; объявление; кулинарный рецепт; стихотворение; несплошной текст (таблица).</w:t>
      </w:r>
    </w:p>
    <w:p w:rsidR="00AE3C4D" w:rsidRDefault="00E21DE7">
      <w:pPr>
        <w:pStyle w:val="a3"/>
        <w:ind w:left="981" w:firstLine="0"/>
        <w:jc w:val="left"/>
      </w:pPr>
      <w:r>
        <w:rPr>
          <w:color w:val="171717"/>
        </w:rPr>
        <w:t>Объём</w:t>
      </w:r>
      <w:r>
        <w:rPr>
          <w:color w:val="171717"/>
          <w:spacing w:val="-5"/>
        </w:rPr>
        <w:t xml:space="preserve"> </w:t>
      </w:r>
      <w:r>
        <w:rPr>
          <w:color w:val="171717"/>
        </w:rPr>
        <w:t>текста/текстов</w:t>
      </w:r>
      <w:r>
        <w:rPr>
          <w:color w:val="171717"/>
          <w:spacing w:val="-1"/>
        </w:rPr>
        <w:t xml:space="preserve"> </w:t>
      </w:r>
      <w:r>
        <w:rPr>
          <w:color w:val="171717"/>
        </w:rPr>
        <w:t>для</w:t>
      </w:r>
      <w:r>
        <w:rPr>
          <w:color w:val="171717"/>
          <w:spacing w:val="1"/>
        </w:rPr>
        <w:t xml:space="preserve"> </w:t>
      </w:r>
      <w:r>
        <w:rPr>
          <w:color w:val="171717"/>
        </w:rPr>
        <w:t>чтения</w:t>
      </w:r>
      <w:r>
        <w:rPr>
          <w:color w:val="171717"/>
          <w:spacing w:val="-1"/>
        </w:rPr>
        <w:t xml:space="preserve"> </w:t>
      </w:r>
      <w:r>
        <w:rPr>
          <w:color w:val="171717"/>
        </w:rPr>
        <w:t>-</w:t>
      </w:r>
      <w:r>
        <w:rPr>
          <w:color w:val="171717"/>
          <w:spacing w:val="-2"/>
        </w:rPr>
        <w:t xml:space="preserve"> </w:t>
      </w:r>
      <w:r>
        <w:rPr>
          <w:color w:val="171717"/>
        </w:rPr>
        <w:t>250 -</w:t>
      </w:r>
      <w:r>
        <w:rPr>
          <w:color w:val="171717"/>
          <w:spacing w:val="-2"/>
        </w:rPr>
        <w:t xml:space="preserve"> </w:t>
      </w:r>
      <w:r>
        <w:rPr>
          <w:color w:val="171717"/>
        </w:rPr>
        <w:t xml:space="preserve">300 </w:t>
      </w:r>
      <w:r>
        <w:rPr>
          <w:color w:val="171717"/>
          <w:spacing w:val="-2"/>
        </w:rPr>
        <w:t>слов.</w:t>
      </w:r>
    </w:p>
    <w:p w:rsidR="00AE3C4D" w:rsidRDefault="00E21DE7">
      <w:pPr>
        <w:pStyle w:val="3"/>
        <w:jc w:val="left"/>
      </w:pPr>
      <w:r>
        <w:rPr>
          <w:color w:val="171717"/>
        </w:rPr>
        <w:t>Письменная</w:t>
      </w:r>
      <w:r>
        <w:rPr>
          <w:color w:val="171717"/>
          <w:spacing w:val="-5"/>
        </w:rPr>
        <w:t xml:space="preserve"> </w:t>
      </w:r>
      <w:r>
        <w:rPr>
          <w:color w:val="171717"/>
          <w:spacing w:val="-4"/>
        </w:rPr>
        <w:t>речь</w:t>
      </w:r>
    </w:p>
    <w:p w:rsidR="00AE3C4D" w:rsidRDefault="00E21DE7">
      <w:pPr>
        <w:pStyle w:val="a3"/>
        <w:spacing w:line="274" w:lineRule="exact"/>
        <w:ind w:left="981" w:firstLine="0"/>
        <w:jc w:val="left"/>
      </w:pPr>
      <w:r>
        <w:rPr>
          <w:color w:val="171717"/>
        </w:rPr>
        <w:t>Развитие</w:t>
      </w:r>
      <w:r>
        <w:rPr>
          <w:color w:val="171717"/>
          <w:spacing w:val="-5"/>
        </w:rPr>
        <w:t xml:space="preserve"> </w:t>
      </w:r>
      <w:r>
        <w:rPr>
          <w:color w:val="171717"/>
        </w:rPr>
        <w:t>умений</w:t>
      </w:r>
      <w:r>
        <w:rPr>
          <w:color w:val="171717"/>
          <w:spacing w:val="-6"/>
        </w:rPr>
        <w:t xml:space="preserve"> </w:t>
      </w:r>
      <w:r>
        <w:rPr>
          <w:color w:val="171717"/>
        </w:rPr>
        <w:t>письменной</w:t>
      </w:r>
      <w:r>
        <w:rPr>
          <w:color w:val="171717"/>
          <w:spacing w:val="-5"/>
        </w:rPr>
        <w:t xml:space="preserve"> </w:t>
      </w:r>
      <w:r>
        <w:rPr>
          <w:color w:val="171717"/>
          <w:spacing w:val="-4"/>
        </w:rPr>
        <w:t>речи:</w:t>
      </w:r>
    </w:p>
    <w:p w:rsidR="00AE3C4D" w:rsidRDefault="00E21DE7" w:rsidP="00AA7C8F">
      <w:pPr>
        <w:pStyle w:val="a4"/>
        <w:numPr>
          <w:ilvl w:val="0"/>
          <w:numId w:val="255"/>
        </w:numPr>
        <w:tabs>
          <w:tab w:val="left" w:pos="1121"/>
        </w:tabs>
        <w:ind w:right="704" w:firstLine="708"/>
        <w:rPr>
          <w:sz w:val="24"/>
        </w:rPr>
      </w:pPr>
      <w:r>
        <w:rPr>
          <w:color w:val="171717"/>
          <w:sz w:val="24"/>
        </w:rPr>
        <w:t>списывание текста и выписывание из него слов, словосочетаний, предложений в соот- ветствии с решаемой коммуникативной задачей;</w:t>
      </w:r>
    </w:p>
    <w:p w:rsidR="00AE3C4D" w:rsidRDefault="00E21DE7" w:rsidP="00AA7C8F">
      <w:pPr>
        <w:pStyle w:val="a4"/>
        <w:numPr>
          <w:ilvl w:val="0"/>
          <w:numId w:val="255"/>
        </w:numPr>
        <w:tabs>
          <w:tab w:val="left" w:pos="1121"/>
        </w:tabs>
        <w:spacing w:before="1"/>
        <w:ind w:right="711" w:firstLine="708"/>
        <w:rPr>
          <w:sz w:val="24"/>
        </w:rPr>
      </w:pPr>
      <w:r>
        <w:rPr>
          <w:color w:val="171717"/>
          <w:sz w:val="24"/>
        </w:rPr>
        <w:t>заполнение анкет и формуляров: сообщение о себе основных сведений в соответствии с нормами, принятыми в англоговорящих странах;</w:t>
      </w:r>
    </w:p>
    <w:p w:rsidR="00AE3C4D" w:rsidRDefault="00E21DE7" w:rsidP="00AA7C8F">
      <w:pPr>
        <w:pStyle w:val="a4"/>
        <w:numPr>
          <w:ilvl w:val="0"/>
          <w:numId w:val="255"/>
        </w:numPr>
        <w:tabs>
          <w:tab w:val="left" w:pos="1121"/>
        </w:tabs>
        <w:ind w:right="702" w:firstLine="708"/>
        <w:rPr>
          <w:sz w:val="24"/>
        </w:rPr>
      </w:pPr>
      <w:r>
        <w:rPr>
          <w:color w:val="171717"/>
          <w:sz w:val="24"/>
        </w:rPr>
        <w:t>написание электронного сообщения личного характера: сообщать краткие сведения о се- бе; расспрашивать друга/подругу</w:t>
      </w:r>
      <w:r>
        <w:rPr>
          <w:color w:val="171717"/>
          <w:spacing w:val="-4"/>
          <w:sz w:val="24"/>
        </w:rPr>
        <w:t xml:space="preserve"> </w:t>
      </w:r>
      <w:r>
        <w:rPr>
          <w:color w:val="171717"/>
          <w:sz w:val="24"/>
        </w:rPr>
        <w:t>по переписке о его/её увлечениях; выражать благодарность, из- винение; оформлять обращение, завершающую фразу и подпись в соответствии с нормами не- официального общения, принятыми в стране/странах изучаемого языка. Объём письма -</w:t>
      </w:r>
      <w:r>
        <w:rPr>
          <w:color w:val="171717"/>
          <w:spacing w:val="-3"/>
          <w:sz w:val="24"/>
        </w:rPr>
        <w:t xml:space="preserve"> </w:t>
      </w:r>
      <w:r>
        <w:rPr>
          <w:color w:val="171717"/>
          <w:sz w:val="24"/>
        </w:rPr>
        <w:t>до 70 слов; создание небольшого письменного высказывания с опорой на образец, план, иллюстрацию. Объём письменного высказывания - до 70 слов.</w:t>
      </w:r>
    </w:p>
    <w:p w:rsidR="00AE3C4D" w:rsidRDefault="00AE3C4D">
      <w:pPr>
        <w:pStyle w:val="a3"/>
        <w:spacing w:before="5"/>
        <w:ind w:left="0" w:firstLine="0"/>
        <w:jc w:val="left"/>
      </w:pPr>
    </w:p>
    <w:p w:rsidR="00AE3C4D" w:rsidRDefault="00E21DE7">
      <w:pPr>
        <w:pStyle w:val="2"/>
        <w:spacing w:line="240" w:lineRule="auto"/>
      </w:pPr>
      <w:r>
        <w:rPr>
          <w:color w:val="171717"/>
        </w:rPr>
        <w:t>Языковые</w:t>
      </w:r>
      <w:r>
        <w:rPr>
          <w:color w:val="171717"/>
          <w:spacing w:val="-1"/>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spacing w:val="-2"/>
        </w:rPr>
        <w:t>умения</w:t>
      </w:r>
    </w:p>
    <w:p w:rsidR="00AE3C4D" w:rsidRDefault="00E21DE7">
      <w:pPr>
        <w:pStyle w:val="3"/>
        <w:spacing w:before="0"/>
      </w:pPr>
      <w:r>
        <w:rPr>
          <w:color w:val="171717"/>
        </w:rPr>
        <w:t>Фонетическая</w:t>
      </w:r>
      <w:r>
        <w:rPr>
          <w:color w:val="171717"/>
          <w:spacing w:val="-3"/>
        </w:rPr>
        <w:t xml:space="preserve"> </w:t>
      </w:r>
      <w:r>
        <w:rPr>
          <w:color w:val="171717"/>
        </w:rPr>
        <w:t>сторона</w:t>
      </w:r>
      <w:r>
        <w:rPr>
          <w:color w:val="171717"/>
          <w:spacing w:val="-3"/>
        </w:rPr>
        <w:t xml:space="preserve"> </w:t>
      </w:r>
      <w:r>
        <w:rPr>
          <w:color w:val="171717"/>
          <w:spacing w:val="-4"/>
        </w:rPr>
        <w:t>речи</w:t>
      </w:r>
    </w:p>
    <w:p w:rsidR="00AE3C4D" w:rsidRDefault="00E21DE7">
      <w:pPr>
        <w:pStyle w:val="a3"/>
        <w:ind w:right="700"/>
      </w:pPr>
      <w:r>
        <w:rPr>
          <w:color w:val="171717"/>
        </w:rPr>
        <w:t>Различение на слух и адекватное, без фонематических ошибок, ведущих к сбою в комму- никации, произнесение слов с соблюдением правильного ударения и фраз с соблюдением их ритмико-интонационных особенностей, в т.ч. отсутствия фразового ударения на служебных сло- вах; чтение новых слов согласно основным правилам чтения.</w:t>
      </w:r>
    </w:p>
    <w:p w:rsidR="00AE3C4D" w:rsidRDefault="00E21DE7">
      <w:pPr>
        <w:pStyle w:val="a3"/>
        <w:ind w:right="699"/>
      </w:pPr>
      <w:r>
        <w:rPr>
          <w:color w:val="171717"/>
        </w:rPr>
        <w:t>Чтение вслух небольших адаптированных аутентичных текстов, построенных на изучен- ном языковом материале, с соблюдением правил чтения и соответствующей интонации, демон- стрирующее понимание текста.</w:t>
      </w:r>
    </w:p>
    <w:p w:rsidR="00AE3C4D" w:rsidRDefault="00E21DE7">
      <w:pPr>
        <w:pStyle w:val="a3"/>
        <w:ind w:right="710"/>
      </w:pPr>
      <w:r>
        <w:rPr>
          <w:color w:val="171717"/>
        </w:rPr>
        <w:t>Тексты для чтения вслух: сообщение информационного характера, отрывок из статьи научно-популярного характера, рассказ, диалог (беседа).</w:t>
      </w:r>
    </w:p>
    <w:p w:rsidR="00AE3C4D" w:rsidRDefault="00E21DE7">
      <w:pPr>
        <w:ind w:left="981" w:right="5058"/>
        <w:rPr>
          <w:sz w:val="24"/>
        </w:rPr>
      </w:pPr>
      <w:r>
        <w:rPr>
          <w:color w:val="171717"/>
          <w:sz w:val="24"/>
        </w:rPr>
        <w:t>Объём</w:t>
      </w:r>
      <w:r>
        <w:rPr>
          <w:color w:val="171717"/>
          <w:spacing w:val="-7"/>
          <w:sz w:val="24"/>
        </w:rPr>
        <w:t xml:space="preserve"> </w:t>
      </w:r>
      <w:r>
        <w:rPr>
          <w:color w:val="171717"/>
          <w:sz w:val="24"/>
        </w:rPr>
        <w:t>текста</w:t>
      </w:r>
      <w:r>
        <w:rPr>
          <w:color w:val="171717"/>
          <w:spacing w:val="-5"/>
          <w:sz w:val="24"/>
        </w:rPr>
        <w:t xml:space="preserve"> </w:t>
      </w:r>
      <w:r>
        <w:rPr>
          <w:color w:val="171717"/>
          <w:sz w:val="24"/>
        </w:rPr>
        <w:t>для</w:t>
      </w:r>
      <w:r>
        <w:rPr>
          <w:color w:val="171717"/>
          <w:spacing w:val="-5"/>
          <w:sz w:val="24"/>
        </w:rPr>
        <w:t xml:space="preserve"> </w:t>
      </w:r>
      <w:r>
        <w:rPr>
          <w:color w:val="171717"/>
          <w:sz w:val="24"/>
        </w:rPr>
        <w:t>чтения</w:t>
      </w:r>
      <w:r>
        <w:rPr>
          <w:color w:val="171717"/>
          <w:spacing w:val="-5"/>
          <w:sz w:val="24"/>
        </w:rPr>
        <w:t xml:space="preserve"> </w:t>
      </w:r>
      <w:r>
        <w:rPr>
          <w:color w:val="171717"/>
          <w:sz w:val="24"/>
        </w:rPr>
        <w:t>вслух</w:t>
      </w:r>
      <w:r>
        <w:rPr>
          <w:color w:val="171717"/>
          <w:spacing w:val="-2"/>
          <w:sz w:val="24"/>
        </w:rPr>
        <w:t xml:space="preserve"> </w:t>
      </w:r>
      <w:r>
        <w:rPr>
          <w:color w:val="171717"/>
          <w:sz w:val="24"/>
        </w:rPr>
        <w:t>-</w:t>
      </w:r>
      <w:r>
        <w:rPr>
          <w:color w:val="171717"/>
          <w:spacing w:val="-6"/>
          <w:sz w:val="24"/>
        </w:rPr>
        <w:t xml:space="preserve"> </w:t>
      </w:r>
      <w:r>
        <w:rPr>
          <w:color w:val="171717"/>
          <w:sz w:val="24"/>
        </w:rPr>
        <w:t>до</w:t>
      </w:r>
      <w:r>
        <w:rPr>
          <w:color w:val="171717"/>
          <w:spacing w:val="-5"/>
          <w:sz w:val="24"/>
        </w:rPr>
        <w:t xml:space="preserve"> </w:t>
      </w:r>
      <w:r>
        <w:rPr>
          <w:color w:val="171717"/>
          <w:sz w:val="24"/>
        </w:rPr>
        <w:t>95</w:t>
      </w:r>
      <w:r>
        <w:rPr>
          <w:color w:val="171717"/>
          <w:spacing w:val="-5"/>
          <w:sz w:val="24"/>
        </w:rPr>
        <w:t xml:space="preserve"> </w:t>
      </w:r>
      <w:r>
        <w:rPr>
          <w:color w:val="171717"/>
          <w:sz w:val="24"/>
        </w:rPr>
        <w:t xml:space="preserve">слов. </w:t>
      </w:r>
      <w:r>
        <w:rPr>
          <w:b/>
          <w:i/>
          <w:color w:val="171717"/>
          <w:sz w:val="24"/>
        </w:rPr>
        <w:t xml:space="preserve">Графика, орфография и пунктуация </w:t>
      </w:r>
      <w:r>
        <w:rPr>
          <w:color w:val="171717"/>
          <w:sz w:val="24"/>
        </w:rPr>
        <w:t>Правильное написание изученных слов.</w:t>
      </w:r>
    </w:p>
    <w:p w:rsidR="00AE3C4D" w:rsidRDefault="00E21DE7">
      <w:pPr>
        <w:pStyle w:val="a3"/>
        <w:ind w:right="702"/>
      </w:pPr>
      <w:r>
        <w:rPr>
          <w:color w:val="171717"/>
        </w:rPr>
        <w:t>Правильное использование знаков препинания: точки, вопросительного и восклицатель- ного знаков в конце предложения; запятой при перечислении и обращении; апострофа.</w:t>
      </w:r>
    </w:p>
    <w:p w:rsidR="00AE3C4D" w:rsidRDefault="00E21DE7">
      <w:pPr>
        <w:pStyle w:val="a3"/>
        <w:ind w:right="703"/>
      </w:pPr>
      <w:r>
        <w:rPr>
          <w:color w:val="171717"/>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E3C4D" w:rsidRDefault="00E21DE7">
      <w:pPr>
        <w:pStyle w:val="3"/>
        <w:spacing w:before="3"/>
      </w:pPr>
      <w:r>
        <w:rPr>
          <w:color w:val="171717"/>
        </w:rPr>
        <w:t>Лексическая</w:t>
      </w:r>
      <w:r>
        <w:rPr>
          <w:color w:val="171717"/>
          <w:spacing w:val="-3"/>
        </w:rPr>
        <w:t xml:space="preserve"> </w:t>
      </w:r>
      <w:r>
        <w:rPr>
          <w:color w:val="171717"/>
        </w:rPr>
        <w:t>сторона</w:t>
      </w:r>
      <w:r>
        <w:rPr>
          <w:color w:val="171717"/>
          <w:spacing w:val="-4"/>
        </w:rPr>
        <w:t xml:space="preserve"> речи</w:t>
      </w:r>
    </w:p>
    <w:p w:rsidR="00AE3C4D" w:rsidRDefault="00E21DE7">
      <w:pPr>
        <w:pStyle w:val="a3"/>
        <w:ind w:right="702"/>
      </w:pPr>
      <w:r>
        <w:rPr>
          <w:color w:val="171717"/>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 щения в рамках тематического содержания речи, с соблюдением существующей в английском языке нормы лексической сочетаемости.</w:t>
      </w:r>
    </w:p>
    <w:p w:rsidR="00AE3C4D" w:rsidRDefault="00E21DE7">
      <w:pPr>
        <w:pStyle w:val="a3"/>
        <w:ind w:right="713"/>
      </w:pPr>
      <w:r>
        <w:rPr>
          <w:color w:val="171717"/>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E3C4D" w:rsidRDefault="00E21DE7">
      <w:pPr>
        <w:pStyle w:val="a3"/>
        <w:ind w:right="706"/>
      </w:pPr>
      <w:r>
        <w:rPr>
          <w:color w:val="171717"/>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 ния (включая 750 лексических единиц продуктивного минимума).</w:t>
      </w:r>
    </w:p>
    <w:p w:rsidR="00AE3C4D" w:rsidRDefault="00E21DE7">
      <w:pPr>
        <w:pStyle w:val="a3"/>
        <w:ind w:left="981" w:firstLine="0"/>
      </w:pPr>
      <w:r>
        <w:rPr>
          <w:color w:val="171717"/>
        </w:rPr>
        <w:t>Основные</w:t>
      </w:r>
      <w:r>
        <w:rPr>
          <w:color w:val="171717"/>
          <w:spacing w:val="-7"/>
        </w:rPr>
        <w:t xml:space="preserve"> </w:t>
      </w:r>
      <w:r>
        <w:rPr>
          <w:color w:val="171717"/>
        </w:rPr>
        <w:t>способы</w:t>
      </w:r>
      <w:r>
        <w:rPr>
          <w:color w:val="171717"/>
          <w:spacing w:val="-5"/>
        </w:rPr>
        <w:t xml:space="preserve"> </w:t>
      </w:r>
      <w:r>
        <w:rPr>
          <w:color w:val="171717"/>
        </w:rPr>
        <w:t>словообразования:</w:t>
      </w:r>
      <w:r>
        <w:rPr>
          <w:color w:val="171717"/>
          <w:spacing w:val="-4"/>
        </w:rPr>
        <w:t xml:space="preserve"> </w:t>
      </w:r>
      <w:r>
        <w:rPr>
          <w:color w:val="171717"/>
          <w:spacing w:val="-2"/>
        </w:rPr>
        <w:t>аффиксация:</w:t>
      </w:r>
    </w:p>
    <w:p w:rsidR="00AE3C4D" w:rsidRDefault="00E21DE7" w:rsidP="00AA7C8F">
      <w:pPr>
        <w:pStyle w:val="a4"/>
        <w:numPr>
          <w:ilvl w:val="0"/>
          <w:numId w:val="255"/>
        </w:numPr>
        <w:tabs>
          <w:tab w:val="left" w:pos="1121"/>
        </w:tabs>
        <w:ind w:left="1120"/>
        <w:rPr>
          <w:sz w:val="24"/>
        </w:rPr>
      </w:pPr>
      <w:r>
        <w:rPr>
          <w:color w:val="171717"/>
          <w:sz w:val="24"/>
        </w:rPr>
        <w:t>образование</w:t>
      </w:r>
      <w:r>
        <w:rPr>
          <w:color w:val="171717"/>
          <w:spacing w:val="-13"/>
          <w:sz w:val="24"/>
        </w:rPr>
        <w:t xml:space="preserve"> </w:t>
      </w:r>
      <w:r>
        <w:rPr>
          <w:color w:val="171717"/>
          <w:sz w:val="24"/>
        </w:rPr>
        <w:t>имён</w:t>
      </w:r>
      <w:r>
        <w:rPr>
          <w:color w:val="171717"/>
          <w:spacing w:val="-12"/>
          <w:sz w:val="24"/>
        </w:rPr>
        <w:t xml:space="preserve"> </w:t>
      </w:r>
      <w:r>
        <w:rPr>
          <w:color w:val="171717"/>
          <w:sz w:val="24"/>
        </w:rPr>
        <w:t>существительных</w:t>
      </w:r>
      <w:r>
        <w:rPr>
          <w:color w:val="171717"/>
          <w:spacing w:val="-13"/>
          <w:sz w:val="24"/>
        </w:rPr>
        <w:t xml:space="preserve"> </w:t>
      </w:r>
      <w:r>
        <w:rPr>
          <w:color w:val="171717"/>
          <w:sz w:val="24"/>
        </w:rPr>
        <w:t>при</w:t>
      </w:r>
      <w:r>
        <w:rPr>
          <w:color w:val="171717"/>
          <w:spacing w:val="-13"/>
          <w:sz w:val="24"/>
        </w:rPr>
        <w:t xml:space="preserve"> </w:t>
      </w:r>
      <w:r>
        <w:rPr>
          <w:color w:val="171717"/>
          <w:sz w:val="24"/>
        </w:rPr>
        <w:t>помощи</w:t>
      </w:r>
      <w:r>
        <w:rPr>
          <w:color w:val="171717"/>
          <w:spacing w:val="-12"/>
          <w:sz w:val="24"/>
        </w:rPr>
        <w:t xml:space="preserve"> </w:t>
      </w:r>
      <w:r>
        <w:rPr>
          <w:color w:val="171717"/>
          <w:sz w:val="24"/>
        </w:rPr>
        <w:t>суффикса</w:t>
      </w:r>
      <w:r>
        <w:rPr>
          <w:color w:val="171717"/>
          <w:spacing w:val="-8"/>
          <w:sz w:val="24"/>
        </w:rPr>
        <w:t xml:space="preserve"> </w:t>
      </w:r>
      <w:r>
        <w:rPr>
          <w:color w:val="171717"/>
          <w:sz w:val="24"/>
        </w:rPr>
        <w:t>-ing</w:t>
      </w:r>
      <w:r>
        <w:rPr>
          <w:color w:val="171717"/>
          <w:spacing w:val="-15"/>
          <w:sz w:val="24"/>
        </w:rPr>
        <w:t xml:space="preserve"> </w:t>
      </w:r>
      <w:r>
        <w:rPr>
          <w:color w:val="171717"/>
          <w:spacing w:val="-2"/>
          <w:sz w:val="24"/>
        </w:rPr>
        <w:t>(reading);</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55"/>
        </w:numPr>
        <w:tabs>
          <w:tab w:val="left" w:pos="1121"/>
        </w:tabs>
        <w:spacing w:before="64"/>
        <w:ind w:right="705" w:firstLine="708"/>
        <w:jc w:val="left"/>
        <w:rPr>
          <w:sz w:val="24"/>
        </w:rPr>
      </w:pPr>
      <w:r>
        <w:rPr>
          <w:color w:val="171717"/>
          <w:sz w:val="24"/>
        </w:rPr>
        <w:lastRenderedPageBreak/>
        <w:t>образование имён прилагательных при помощи суффиксов -al (typical), -ing (amazing), - less (useless), -ive (impressive).</w:t>
      </w:r>
    </w:p>
    <w:p w:rsidR="00AE3C4D" w:rsidRDefault="00E21DE7">
      <w:pPr>
        <w:pStyle w:val="a3"/>
        <w:ind w:left="981" w:firstLine="0"/>
        <w:jc w:val="left"/>
      </w:pPr>
      <w:r>
        <w:rPr>
          <w:color w:val="171717"/>
        </w:rPr>
        <w:t>Синонимы.</w:t>
      </w:r>
      <w:r>
        <w:rPr>
          <w:color w:val="171717"/>
          <w:spacing w:val="-7"/>
        </w:rPr>
        <w:t xml:space="preserve"> </w:t>
      </w:r>
      <w:r>
        <w:rPr>
          <w:color w:val="171717"/>
        </w:rPr>
        <w:t>Антонимы.</w:t>
      </w:r>
      <w:r>
        <w:rPr>
          <w:color w:val="171717"/>
          <w:spacing w:val="-8"/>
        </w:rPr>
        <w:t xml:space="preserve"> </w:t>
      </w:r>
      <w:r>
        <w:rPr>
          <w:color w:val="171717"/>
        </w:rPr>
        <w:t>Интернациональные</w:t>
      </w:r>
      <w:r>
        <w:rPr>
          <w:color w:val="171717"/>
          <w:spacing w:val="-6"/>
        </w:rPr>
        <w:t xml:space="preserve"> </w:t>
      </w:r>
      <w:r>
        <w:rPr>
          <w:color w:val="171717"/>
          <w:spacing w:val="-2"/>
        </w:rPr>
        <w:t>слова.</w:t>
      </w:r>
    </w:p>
    <w:p w:rsidR="00AE3C4D" w:rsidRDefault="00E21DE7">
      <w:pPr>
        <w:pStyle w:val="3"/>
        <w:jc w:val="left"/>
      </w:pPr>
      <w:r>
        <w:rPr>
          <w:color w:val="171717"/>
        </w:rPr>
        <w:t>Грамматическая</w:t>
      </w:r>
      <w:r>
        <w:rPr>
          <w:color w:val="171717"/>
          <w:spacing w:val="-4"/>
        </w:rPr>
        <w:t xml:space="preserve"> </w:t>
      </w:r>
      <w:r>
        <w:rPr>
          <w:color w:val="171717"/>
        </w:rPr>
        <w:t>сторона</w:t>
      </w:r>
      <w:r>
        <w:rPr>
          <w:color w:val="171717"/>
          <w:spacing w:val="-4"/>
        </w:rPr>
        <w:t xml:space="preserve"> речи</w:t>
      </w:r>
    </w:p>
    <w:p w:rsidR="00AE3C4D" w:rsidRDefault="00E21DE7">
      <w:pPr>
        <w:pStyle w:val="a3"/>
        <w:ind w:right="723"/>
        <w:jc w:val="left"/>
      </w:pPr>
      <w:r>
        <w:rPr>
          <w:color w:val="171717"/>
        </w:rPr>
        <w:t>Распознавание в письменном и звучащем тексте и употребление в устной и письменной</w:t>
      </w:r>
      <w:r>
        <w:rPr>
          <w:color w:val="171717"/>
          <w:spacing w:val="80"/>
        </w:rPr>
        <w:t xml:space="preserve"> </w:t>
      </w:r>
      <w:r>
        <w:rPr>
          <w:color w:val="171717"/>
        </w:rPr>
        <w:t>речи изученных морфологических форм и синтаксических конструкций английского языка.</w:t>
      </w:r>
    </w:p>
    <w:p w:rsidR="00AE3C4D" w:rsidRDefault="00E21DE7">
      <w:pPr>
        <w:pStyle w:val="a3"/>
        <w:ind w:right="723"/>
        <w:jc w:val="left"/>
      </w:pPr>
      <w:r>
        <w:rPr>
          <w:color w:val="171717"/>
        </w:rPr>
        <w:t xml:space="preserve">Сложноподчинённые предложения с </w:t>
      </w:r>
      <w:r>
        <w:t xml:space="preserve">придаточными определительными </w:t>
      </w:r>
      <w:r>
        <w:rPr>
          <w:color w:val="171717"/>
        </w:rPr>
        <w:t>с союзными сло- вами who, which, that.</w:t>
      </w:r>
    </w:p>
    <w:p w:rsidR="00AE3C4D" w:rsidRDefault="00E21DE7">
      <w:pPr>
        <w:pStyle w:val="a3"/>
        <w:ind w:left="981" w:right="723" w:firstLine="0"/>
        <w:jc w:val="left"/>
      </w:pPr>
      <w:r>
        <w:rPr>
          <w:color w:val="171717"/>
        </w:rPr>
        <w:t>Сложноподчинённые</w:t>
      </w:r>
      <w:r>
        <w:rPr>
          <w:color w:val="171717"/>
          <w:spacing w:val="-7"/>
        </w:rPr>
        <w:t xml:space="preserve"> </w:t>
      </w:r>
      <w:r>
        <w:rPr>
          <w:color w:val="171717"/>
        </w:rPr>
        <w:t>предложения</w:t>
      </w:r>
      <w:r>
        <w:rPr>
          <w:color w:val="171717"/>
          <w:spacing w:val="-3"/>
        </w:rPr>
        <w:t xml:space="preserve"> </w:t>
      </w:r>
      <w:r>
        <w:t>с</w:t>
      </w:r>
      <w:r>
        <w:rPr>
          <w:spacing w:val="-6"/>
        </w:rPr>
        <w:t xml:space="preserve"> </w:t>
      </w:r>
      <w:r>
        <w:t>придаточными</w:t>
      </w:r>
      <w:r>
        <w:rPr>
          <w:spacing w:val="-5"/>
        </w:rPr>
        <w:t xml:space="preserve"> </w:t>
      </w:r>
      <w:r>
        <w:t>времени</w:t>
      </w:r>
      <w:r>
        <w:rPr>
          <w:spacing w:val="-3"/>
        </w:rPr>
        <w:t xml:space="preserve"> </w:t>
      </w:r>
      <w:r>
        <w:rPr>
          <w:color w:val="171717"/>
        </w:rPr>
        <w:t>с</w:t>
      </w:r>
      <w:r>
        <w:rPr>
          <w:color w:val="171717"/>
          <w:spacing w:val="-6"/>
        </w:rPr>
        <w:t xml:space="preserve"> </w:t>
      </w:r>
      <w:r>
        <w:rPr>
          <w:color w:val="171717"/>
        </w:rPr>
        <w:t>союзами</w:t>
      </w:r>
      <w:r>
        <w:rPr>
          <w:color w:val="171717"/>
          <w:spacing w:val="-5"/>
        </w:rPr>
        <w:t xml:space="preserve"> </w:t>
      </w:r>
      <w:r>
        <w:rPr>
          <w:color w:val="171717"/>
        </w:rPr>
        <w:t>for,</w:t>
      </w:r>
      <w:r>
        <w:rPr>
          <w:color w:val="171717"/>
          <w:spacing w:val="-5"/>
        </w:rPr>
        <w:t xml:space="preserve"> </w:t>
      </w:r>
      <w:r>
        <w:rPr>
          <w:color w:val="171717"/>
        </w:rPr>
        <w:t>since. Предложения с конструкциями as … as, not so … as.</w:t>
      </w:r>
    </w:p>
    <w:p w:rsidR="00AE3C4D" w:rsidRDefault="00E21DE7">
      <w:pPr>
        <w:pStyle w:val="a3"/>
        <w:ind w:right="723"/>
        <w:jc w:val="left"/>
      </w:pPr>
      <w:r>
        <w:rPr>
          <w:color w:val="171717"/>
        </w:rPr>
        <w:t>Все типы вопросительных предложений (общий, специальный, альтернативный, раздели- тельный вопросы) в Present/Past Continuous Tense.</w:t>
      </w:r>
    </w:p>
    <w:p w:rsidR="00AE3C4D" w:rsidRDefault="00E21DE7">
      <w:pPr>
        <w:pStyle w:val="a3"/>
        <w:jc w:val="left"/>
      </w:pPr>
      <w:r>
        <w:rPr>
          <w:color w:val="171717"/>
        </w:rPr>
        <w:t>Глаголы</w:t>
      </w:r>
      <w:r>
        <w:rPr>
          <w:color w:val="171717"/>
          <w:spacing w:val="-3"/>
        </w:rPr>
        <w:t xml:space="preserve"> </w:t>
      </w:r>
      <w:r>
        <w:rPr>
          <w:color w:val="171717"/>
        </w:rPr>
        <w:t>в</w:t>
      </w:r>
      <w:r>
        <w:rPr>
          <w:color w:val="171717"/>
          <w:spacing w:val="-3"/>
        </w:rPr>
        <w:t xml:space="preserve"> </w:t>
      </w:r>
      <w:r>
        <w:rPr>
          <w:color w:val="171717"/>
        </w:rPr>
        <w:t>видо-временных</w:t>
      </w:r>
      <w:r>
        <w:rPr>
          <w:color w:val="171717"/>
          <w:spacing w:val="-1"/>
        </w:rPr>
        <w:t xml:space="preserve"> </w:t>
      </w:r>
      <w:r>
        <w:rPr>
          <w:color w:val="171717"/>
        </w:rPr>
        <w:t>формах действительного</w:t>
      </w:r>
      <w:r>
        <w:rPr>
          <w:color w:val="171717"/>
          <w:spacing w:val="-2"/>
        </w:rPr>
        <w:t xml:space="preserve"> </w:t>
      </w:r>
      <w:r>
        <w:rPr>
          <w:color w:val="171717"/>
        </w:rPr>
        <w:t>залога</w:t>
      </w:r>
      <w:r>
        <w:rPr>
          <w:color w:val="171717"/>
          <w:spacing w:val="-3"/>
        </w:rPr>
        <w:t xml:space="preserve"> </w:t>
      </w:r>
      <w:r>
        <w:rPr>
          <w:color w:val="171717"/>
        </w:rPr>
        <w:t>в</w:t>
      </w:r>
      <w:r>
        <w:rPr>
          <w:color w:val="171717"/>
          <w:spacing w:val="-3"/>
        </w:rPr>
        <w:t xml:space="preserve"> </w:t>
      </w:r>
      <w:r>
        <w:rPr>
          <w:color w:val="171717"/>
        </w:rPr>
        <w:t>изъявительном</w:t>
      </w:r>
      <w:r>
        <w:rPr>
          <w:color w:val="171717"/>
          <w:spacing w:val="-3"/>
        </w:rPr>
        <w:t xml:space="preserve"> </w:t>
      </w:r>
      <w:r>
        <w:rPr>
          <w:color w:val="171717"/>
        </w:rPr>
        <w:t>наклонении</w:t>
      </w:r>
      <w:r>
        <w:rPr>
          <w:color w:val="171717"/>
          <w:spacing w:val="-1"/>
        </w:rPr>
        <w:t xml:space="preserve"> </w:t>
      </w:r>
      <w:r>
        <w:rPr>
          <w:color w:val="171717"/>
        </w:rPr>
        <w:t>в Present/Past Continuous Tense.</w:t>
      </w:r>
    </w:p>
    <w:p w:rsidR="00AE3C4D" w:rsidRPr="00E21DE7" w:rsidRDefault="00E21DE7">
      <w:pPr>
        <w:pStyle w:val="a3"/>
        <w:ind w:left="981" w:right="723" w:firstLine="0"/>
        <w:jc w:val="left"/>
        <w:rPr>
          <w:lang w:val="en-US"/>
        </w:rPr>
      </w:pPr>
      <w:r>
        <w:rPr>
          <w:color w:val="171717"/>
        </w:rPr>
        <w:t>Модальные</w:t>
      </w:r>
      <w:r w:rsidRPr="00E21DE7">
        <w:rPr>
          <w:color w:val="171717"/>
          <w:spacing w:val="-4"/>
          <w:lang w:val="en-US"/>
        </w:rPr>
        <w:t xml:space="preserve"> </w:t>
      </w:r>
      <w:r>
        <w:rPr>
          <w:color w:val="171717"/>
        </w:rPr>
        <w:t>глаголы</w:t>
      </w:r>
      <w:r w:rsidRPr="00E21DE7">
        <w:rPr>
          <w:color w:val="171717"/>
          <w:spacing w:val="-3"/>
          <w:lang w:val="en-US"/>
        </w:rPr>
        <w:t xml:space="preserve"> </w:t>
      </w:r>
      <w:r>
        <w:rPr>
          <w:color w:val="171717"/>
        </w:rPr>
        <w:t>и</w:t>
      </w:r>
      <w:r w:rsidRPr="00E21DE7">
        <w:rPr>
          <w:color w:val="171717"/>
          <w:spacing w:val="-2"/>
          <w:lang w:val="en-US"/>
        </w:rPr>
        <w:t xml:space="preserve"> </w:t>
      </w:r>
      <w:r>
        <w:rPr>
          <w:color w:val="171717"/>
        </w:rPr>
        <w:t>их</w:t>
      </w:r>
      <w:r w:rsidRPr="00E21DE7">
        <w:rPr>
          <w:color w:val="171717"/>
          <w:spacing w:val="-1"/>
          <w:lang w:val="en-US"/>
        </w:rPr>
        <w:t xml:space="preserve"> </w:t>
      </w:r>
      <w:r>
        <w:rPr>
          <w:color w:val="171717"/>
        </w:rPr>
        <w:t>эквиваленты</w:t>
      </w:r>
      <w:r w:rsidRPr="00E21DE7">
        <w:rPr>
          <w:color w:val="171717"/>
          <w:spacing w:val="-4"/>
          <w:lang w:val="en-US"/>
        </w:rPr>
        <w:t xml:space="preserve"> </w:t>
      </w:r>
      <w:r w:rsidRPr="00E21DE7">
        <w:rPr>
          <w:color w:val="171717"/>
          <w:lang w:val="en-US"/>
        </w:rPr>
        <w:t>(can/be</w:t>
      </w:r>
      <w:r w:rsidRPr="00E21DE7">
        <w:rPr>
          <w:color w:val="171717"/>
          <w:spacing w:val="-3"/>
          <w:lang w:val="en-US"/>
        </w:rPr>
        <w:t xml:space="preserve"> </w:t>
      </w:r>
      <w:r w:rsidRPr="00E21DE7">
        <w:rPr>
          <w:color w:val="171717"/>
          <w:lang w:val="en-US"/>
        </w:rPr>
        <w:t>able</w:t>
      </w:r>
      <w:r w:rsidRPr="00E21DE7">
        <w:rPr>
          <w:color w:val="171717"/>
          <w:spacing w:val="-3"/>
          <w:lang w:val="en-US"/>
        </w:rPr>
        <w:t xml:space="preserve"> </w:t>
      </w:r>
      <w:r w:rsidRPr="00E21DE7">
        <w:rPr>
          <w:color w:val="171717"/>
          <w:lang w:val="en-US"/>
        </w:rPr>
        <w:t>to,</w:t>
      </w:r>
      <w:r w:rsidRPr="00E21DE7">
        <w:rPr>
          <w:color w:val="171717"/>
          <w:spacing w:val="-3"/>
          <w:lang w:val="en-US"/>
        </w:rPr>
        <w:t xml:space="preserve"> </w:t>
      </w:r>
      <w:r w:rsidRPr="00E21DE7">
        <w:rPr>
          <w:color w:val="171717"/>
          <w:lang w:val="en-US"/>
        </w:rPr>
        <w:t>must/</w:t>
      </w:r>
      <w:r w:rsidRPr="00E21DE7">
        <w:rPr>
          <w:color w:val="171717"/>
          <w:spacing w:val="-3"/>
          <w:lang w:val="en-US"/>
        </w:rPr>
        <w:t xml:space="preserve"> </w:t>
      </w:r>
      <w:r w:rsidRPr="00E21DE7">
        <w:rPr>
          <w:color w:val="171717"/>
          <w:lang w:val="en-US"/>
        </w:rPr>
        <w:t>have</w:t>
      </w:r>
      <w:r w:rsidRPr="00E21DE7">
        <w:rPr>
          <w:color w:val="171717"/>
          <w:spacing w:val="-5"/>
          <w:lang w:val="en-US"/>
        </w:rPr>
        <w:t xml:space="preserve"> </w:t>
      </w:r>
      <w:r w:rsidRPr="00E21DE7">
        <w:rPr>
          <w:color w:val="171717"/>
          <w:lang w:val="en-US"/>
        </w:rPr>
        <w:t>to,</w:t>
      </w:r>
      <w:r w:rsidRPr="00E21DE7">
        <w:rPr>
          <w:color w:val="171717"/>
          <w:spacing w:val="-3"/>
          <w:lang w:val="en-US"/>
        </w:rPr>
        <w:t xml:space="preserve"> </w:t>
      </w:r>
      <w:r w:rsidRPr="00E21DE7">
        <w:rPr>
          <w:color w:val="171717"/>
          <w:lang w:val="en-US"/>
        </w:rPr>
        <w:t>may,</w:t>
      </w:r>
      <w:r w:rsidRPr="00E21DE7">
        <w:rPr>
          <w:color w:val="171717"/>
          <w:spacing w:val="-1"/>
          <w:lang w:val="en-US"/>
        </w:rPr>
        <w:t xml:space="preserve"> </w:t>
      </w:r>
      <w:r w:rsidRPr="00E21DE7">
        <w:rPr>
          <w:color w:val="171717"/>
          <w:lang w:val="en-US"/>
        </w:rPr>
        <w:t>should,</w:t>
      </w:r>
      <w:r w:rsidRPr="00E21DE7">
        <w:rPr>
          <w:color w:val="171717"/>
          <w:spacing w:val="-3"/>
          <w:lang w:val="en-US"/>
        </w:rPr>
        <w:t xml:space="preserve"> </w:t>
      </w:r>
      <w:r w:rsidRPr="00E21DE7">
        <w:rPr>
          <w:color w:val="171717"/>
          <w:lang w:val="en-US"/>
        </w:rPr>
        <w:t xml:space="preserve">need). </w:t>
      </w:r>
      <w:r>
        <w:rPr>
          <w:color w:val="171717"/>
        </w:rPr>
        <w:t>Слова</w:t>
      </w:r>
      <w:r w:rsidRPr="00E21DE7">
        <w:rPr>
          <w:color w:val="171717"/>
          <w:lang w:val="en-US"/>
        </w:rPr>
        <w:t xml:space="preserve">, </w:t>
      </w:r>
      <w:r>
        <w:rPr>
          <w:color w:val="171717"/>
        </w:rPr>
        <w:t>выражающие</w:t>
      </w:r>
      <w:r w:rsidRPr="00E21DE7">
        <w:rPr>
          <w:color w:val="171717"/>
          <w:lang w:val="en-US"/>
        </w:rPr>
        <w:t xml:space="preserve"> </w:t>
      </w:r>
      <w:r>
        <w:rPr>
          <w:color w:val="171717"/>
        </w:rPr>
        <w:t>количество</w:t>
      </w:r>
      <w:r w:rsidRPr="00E21DE7">
        <w:rPr>
          <w:color w:val="171717"/>
          <w:lang w:val="en-US"/>
        </w:rPr>
        <w:t xml:space="preserve"> (little/a little, few/a few).</w:t>
      </w:r>
    </w:p>
    <w:p w:rsidR="00AE3C4D" w:rsidRPr="00E21DE7" w:rsidRDefault="00E21DE7">
      <w:pPr>
        <w:pStyle w:val="a3"/>
        <w:ind w:right="706"/>
        <w:rPr>
          <w:lang w:val="en-US"/>
        </w:rPr>
      </w:pPr>
      <w:r>
        <w:rPr>
          <w:color w:val="171717"/>
        </w:rPr>
        <w:t>Возвратные</w:t>
      </w:r>
      <w:r w:rsidRPr="00E21DE7">
        <w:rPr>
          <w:color w:val="171717"/>
          <w:lang w:val="en-US"/>
        </w:rPr>
        <w:t xml:space="preserve">, </w:t>
      </w:r>
      <w:r>
        <w:rPr>
          <w:color w:val="171717"/>
        </w:rPr>
        <w:t>неопределённые</w:t>
      </w:r>
      <w:r w:rsidRPr="00E21DE7">
        <w:rPr>
          <w:color w:val="171717"/>
          <w:lang w:val="en-US"/>
        </w:rPr>
        <w:t xml:space="preserve"> </w:t>
      </w:r>
      <w:r>
        <w:rPr>
          <w:color w:val="171717"/>
        </w:rPr>
        <w:t>местоимения</w:t>
      </w:r>
      <w:r w:rsidRPr="00E21DE7">
        <w:rPr>
          <w:color w:val="171717"/>
          <w:lang w:val="en-US"/>
        </w:rPr>
        <w:t xml:space="preserve"> (some, any) </w:t>
      </w:r>
      <w:r>
        <w:rPr>
          <w:color w:val="171717"/>
        </w:rPr>
        <w:t>и</w:t>
      </w:r>
      <w:r w:rsidRPr="00E21DE7">
        <w:rPr>
          <w:color w:val="171717"/>
          <w:lang w:val="en-US"/>
        </w:rPr>
        <w:t xml:space="preserve"> </w:t>
      </w:r>
      <w:r>
        <w:rPr>
          <w:color w:val="171717"/>
        </w:rPr>
        <w:t>их</w:t>
      </w:r>
      <w:r w:rsidRPr="00E21DE7">
        <w:rPr>
          <w:color w:val="171717"/>
          <w:lang w:val="en-US"/>
        </w:rPr>
        <w:t xml:space="preserve"> </w:t>
      </w:r>
      <w:r>
        <w:rPr>
          <w:color w:val="171717"/>
        </w:rPr>
        <w:t>производные</w:t>
      </w:r>
      <w:r w:rsidRPr="00E21DE7">
        <w:rPr>
          <w:color w:val="171717"/>
          <w:lang w:val="en-US"/>
        </w:rPr>
        <w:t xml:space="preserve"> (somebody, anybody; something, anything, etc.) every </w:t>
      </w:r>
      <w:r>
        <w:rPr>
          <w:color w:val="171717"/>
        </w:rPr>
        <w:t>и</w:t>
      </w:r>
      <w:r w:rsidRPr="00E21DE7">
        <w:rPr>
          <w:color w:val="171717"/>
          <w:lang w:val="en-US"/>
        </w:rPr>
        <w:t xml:space="preserve"> </w:t>
      </w:r>
      <w:r>
        <w:rPr>
          <w:color w:val="171717"/>
        </w:rPr>
        <w:t>производные</w:t>
      </w:r>
      <w:r w:rsidRPr="00E21DE7">
        <w:rPr>
          <w:color w:val="171717"/>
          <w:lang w:val="en-US"/>
        </w:rPr>
        <w:t xml:space="preserve"> (everybody, everything, etc.) </w:t>
      </w:r>
      <w:r>
        <w:rPr>
          <w:color w:val="171717"/>
        </w:rPr>
        <w:t>в</w:t>
      </w:r>
      <w:r w:rsidRPr="00E21DE7">
        <w:rPr>
          <w:color w:val="171717"/>
          <w:lang w:val="en-US"/>
        </w:rPr>
        <w:t xml:space="preserve"> </w:t>
      </w:r>
      <w:r>
        <w:rPr>
          <w:color w:val="171717"/>
        </w:rPr>
        <w:t>повествова</w:t>
      </w:r>
      <w:r w:rsidRPr="00E21DE7">
        <w:rPr>
          <w:color w:val="171717"/>
          <w:lang w:val="en-US"/>
        </w:rPr>
        <w:t xml:space="preserve">- </w:t>
      </w:r>
      <w:r>
        <w:rPr>
          <w:color w:val="171717"/>
        </w:rPr>
        <w:t>тельных</w:t>
      </w:r>
      <w:r w:rsidRPr="00E21DE7">
        <w:rPr>
          <w:color w:val="171717"/>
          <w:lang w:val="en-US"/>
        </w:rPr>
        <w:t xml:space="preserve"> (</w:t>
      </w:r>
      <w:r>
        <w:rPr>
          <w:color w:val="171717"/>
        </w:rPr>
        <w:t>ут</w:t>
      </w:r>
      <w:r w:rsidRPr="00E21DE7">
        <w:rPr>
          <w:color w:val="171717"/>
          <w:lang w:val="en-US"/>
        </w:rPr>
        <w:t xml:space="preserve"> </w:t>
      </w:r>
      <w:r>
        <w:rPr>
          <w:color w:val="171717"/>
        </w:rPr>
        <w:t>вердительных</w:t>
      </w:r>
      <w:r w:rsidRPr="00E21DE7">
        <w:rPr>
          <w:color w:val="171717"/>
          <w:lang w:val="en-US"/>
        </w:rPr>
        <w:t xml:space="preserve"> </w:t>
      </w:r>
      <w:r>
        <w:rPr>
          <w:color w:val="171717"/>
        </w:rPr>
        <w:t>и</w:t>
      </w:r>
      <w:r w:rsidRPr="00E21DE7">
        <w:rPr>
          <w:color w:val="171717"/>
          <w:lang w:val="en-US"/>
        </w:rPr>
        <w:t xml:space="preserve"> </w:t>
      </w:r>
      <w:r>
        <w:rPr>
          <w:color w:val="171717"/>
        </w:rPr>
        <w:t>отрицательных</w:t>
      </w:r>
      <w:r w:rsidRPr="00E21DE7">
        <w:rPr>
          <w:color w:val="171717"/>
          <w:lang w:val="en-US"/>
        </w:rPr>
        <w:t xml:space="preserve">) </w:t>
      </w:r>
      <w:r>
        <w:rPr>
          <w:color w:val="171717"/>
        </w:rPr>
        <w:t>и</w:t>
      </w:r>
      <w:r w:rsidRPr="00E21DE7">
        <w:rPr>
          <w:color w:val="171717"/>
          <w:lang w:val="en-US"/>
        </w:rPr>
        <w:t xml:space="preserve"> </w:t>
      </w:r>
      <w:r>
        <w:rPr>
          <w:color w:val="171717"/>
        </w:rPr>
        <w:t>вопросительных</w:t>
      </w:r>
      <w:r w:rsidRPr="00E21DE7">
        <w:rPr>
          <w:color w:val="171717"/>
          <w:lang w:val="en-US"/>
        </w:rPr>
        <w:t xml:space="preserve"> </w:t>
      </w:r>
      <w:r>
        <w:rPr>
          <w:color w:val="171717"/>
        </w:rPr>
        <w:t>предложе</w:t>
      </w:r>
      <w:r w:rsidRPr="00E21DE7">
        <w:rPr>
          <w:color w:val="171717"/>
          <w:lang w:val="en-US"/>
        </w:rPr>
        <w:t xml:space="preserve"> </w:t>
      </w:r>
      <w:r>
        <w:rPr>
          <w:color w:val="171717"/>
        </w:rPr>
        <w:t>ниях</w:t>
      </w:r>
      <w:r w:rsidRPr="00E21DE7">
        <w:rPr>
          <w:color w:val="171717"/>
          <w:lang w:val="en-US"/>
        </w:rPr>
        <w:t>.</w:t>
      </w:r>
    </w:p>
    <w:p w:rsidR="00AE3C4D" w:rsidRDefault="00E21DE7">
      <w:pPr>
        <w:pStyle w:val="a3"/>
        <w:ind w:left="981" w:firstLine="0"/>
      </w:pPr>
      <w:r>
        <w:rPr>
          <w:color w:val="171717"/>
        </w:rPr>
        <w:t>Числительные</w:t>
      </w:r>
      <w:r>
        <w:rPr>
          <w:color w:val="171717"/>
          <w:spacing w:val="-4"/>
        </w:rPr>
        <w:t xml:space="preserve"> </w:t>
      </w:r>
      <w:r>
        <w:rPr>
          <w:color w:val="171717"/>
        </w:rPr>
        <w:t>для</w:t>
      </w:r>
      <w:r>
        <w:rPr>
          <w:color w:val="171717"/>
          <w:spacing w:val="-2"/>
        </w:rPr>
        <w:t xml:space="preserve"> </w:t>
      </w:r>
      <w:r>
        <w:rPr>
          <w:color w:val="171717"/>
        </w:rPr>
        <w:t>обозначения</w:t>
      </w:r>
      <w:r>
        <w:rPr>
          <w:color w:val="171717"/>
          <w:spacing w:val="-1"/>
        </w:rPr>
        <w:t xml:space="preserve"> </w:t>
      </w:r>
      <w:r>
        <w:rPr>
          <w:color w:val="171717"/>
        </w:rPr>
        <w:t>дат</w:t>
      </w:r>
      <w:r>
        <w:rPr>
          <w:color w:val="171717"/>
          <w:spacing w:val="-2"/>
        </w:rPr>
        <w:t xml:space="preserve"> </w:t>
      </w:r>
      <w:r>
        <w:rPr>
          <w:color w:val="171717"/>
        </w:rPr>
        <w:t>и</w:t>
      </w:r>
      <w:r>
        <w:rPr>
          <w:color w:val="171717"/>
          <w:spacing w:val="-1"/>
        </w:rPr>
        <w:t xml:space="preserve"> </w:t>
      </w:r>
      <w:r>
        <w:rPr>
          <w:color w:val="171717"/>
        </w:rPr>
        <w:t>больших</w:t>
      </w:r>
      <w:r>
        <w:rPr>
          <w:color w:val="171717"/>
          <w:spacing w:val="-2"/>
        </w:rPr>
        <w:t xml:space="preserve"> </w:t>
      </w:r>
      <w:r>
        <w:rPr>
          <w:color w:val="171717"/>
        </w:rPr>
        <w:t>чисел</w:t>
      </w:r>
      <w:r>
        <w:rPr>
          <w:color w:val="171717"/>
          <w:spacing w:val="-3"/>
        </w:rPr>
        <w:t xml:space="preserve"> </w:t>
      </w:r>
      <w:r>
        <w:rPr>
          <w:color w:val="171717"/>
        </w:rPr>
        <w:t>(100 -</w:t>
      </w:r>
      <w:r>
        <w:rPr>
          <w:color w:val="171717"/>
          <w:spacing w:val="-2"/>
        </w:rPr>
        <w:t xml:space="preserve"> 1000).</w:t>
      </w:r>
    </w:p>
    <w:p w:rsidR="00AE3C4D" w:rsidRDefault="00AE3C4D">
      <w:pPr>
        <w:pStyle w:val="a3"/>
        <w:spacing w:before="3"/>
        <w:ind w:left="0" w:firstLine="0"/>
        <w:jc w:val="left"/>
      </w:pPr>
    </w:p>
    <w:p w:rsidR="00AE3C4D" w:rsidRDefault="00E21DE7">
      <w:pPr>
        <w:pStyle w:val="2"/>
      </w:pPr>
      <w:r>
        <w:rPr>
          <w:color w:val="171717"/>
        </w:rPr>
        <w:t>Социокультурные</w:t>
      </w:r>
      <w:r>
        <w:rPr>
          <w:color w:val="171717"/>
          <w:spacing w:val="-4"/>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spacing w:val="-2"/>
        </w:rPr>
        <w:t>умения</w:t>
      </w:r>
    </w:p>
    <w:p w:rsidR="00AE3C4D" w:rsidRDefault="00E21DE7">
      <w:pPr>
        <w:pStyle w:val="a3"/>
        <w:ind w:right="699"/>
      </w:pPr>
      <w:r>
        <w:rPr>
          <w:color w:val="171717"/>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 ях общения, в т.ч. «Дома», «В магазине»).</w:t>
      </w:r>
    </w:p>
    <w:p w:rsidR="00AE3C4D" w:rsidRDefault="00E21DE7">
      <w:pPr>
        <w:pStyle w:val="a3"/>
        <w:ind w:right="702"/>
        <w:jc w:val="right"/>
      </w:pPr>
      <w:r>
        <w:rPr>
          <w:color w:val="171717"/>
        </w:rPr>
        <w:t>Знание и использование в устной и письменной речи наиболее употребительной темати-</w:t>
      </w:r>
      <w:r>
        <w:rPr>
          <w:color w:val="171717"/>
          <w:spacing w:val="40"/>
        </w:rPr>
        <w:t xml:space="preserve"> </w:t>
      </w:r>
      <w:r>
        <w:rPr>
          <w:color w:val="171717"/>
        </w:rPr>
        <w:t>ческой фоновой лексики и реалий в рамках тематического содержания (некоторые</w:t>
      </w:r>
      <w:r>
        <w:rPr>
          <w:color w:val="171717"/>
          <w:spacing w:val="-1"/>
        </w:rPr>
        <w:t xml:space="preserve"> </w:t>
      </w:r>
      <w:r>
        <w:rPr>
          <w:color w:val="171717"/>
        </w:rPr>
        <w:t>национальные праздники, традиции в питании и проведении досуга, этикетные особенности посещения гостей). Знание социокультурного портрета родной страны и страны/ стран изучаемого языка: зна- комство с государственной символикой (флагом), некоторыми национальными символами; тра- дициями проведения основных национальных праздников (Рождества, Нового года, Дня матери</w:t>
      </w:r>
      <w:r>
        <w:rPr>
          <w:color w:val="171717"/>
          <w:spacing w:val="80"/>
        </w:rPr>
        <w:t xml:space="preserve"> </w:t>
      </w:r>
      <w:r>
        <w:rPr>
          <w:color w:val="171717"/>
        </w:rPr>
        <w:t>и т. д.); с особенностями образа жизни и культуры страны/стран изучаемого языка (известными достопримечательностями,</w:t>
      </w:r>
      <w:r>
        <w:rPr>
          <w:color w:val="171717"/>
          <w:spacing w:val="34"/>
        </w:rPr>
        <w:t xml:space="preserve"> </w:t>
      </w:r>
      <w:r>
        <w:rPr>
          <w:color w:val="171717"/>
        </w:rPr>
        <w:t>некоторыми</w:t>
      </w:r>
      <w:r>
        <w:rPr>
          <w:color w:val="171717"/>
          <w:spacing w:val="35"/>
        </w:rPr>
        <w:t xml:space="preserve"> </w:t>
      </w:r>
      <w:r>
        <w:rPr>
          <w:color w:val="171717"/>
        </w:rPr>
        <w:t>выдающимися</w:t>
      </w:r>
      <w:r>
        <w:rPr>
          <w:color w:val="171717"/>
          <w:spacing w:val="34"/>
        </w:rPr>
        <w:t xml:space="preserve"> </w:t>
      </w:r>
      <w:r>
        <w:rPr>
          <w:color w:val="171717"/>
        </w:rPr>
        <w:t>людьми);</w:t>
      </w:r>
      <w:r>
        <w:rPr>
          <w:color w:val="171717"/>
          <w:spacing w:val="34"/>
        </w:rPr>
        <w:t xml:space="preserve"> </w:t>
      </w:r>
      <w:r>
        <w:rPr>
          <w:color w:val="171717"/>
        </w:rPr>
        <w:t>с</w:t>
      </w:r>
      <w:r>
        <w:rPr>
          <w:color w:val="171717"/>
          <w:spacing w:val="31"/>
        </w:rPr>
        <w:t xml:space="preserve"> </w:t>
      </w:r>
      <w:r>
        <w:rPr>
          <w:color w:val="171717"/>
        </w:rPr>
        <w:t>доступными</w:t>
      </w:r>
      <w:r>
        <w:rPr>
          <w:color w:val="171717"/>
          <w:spacing w:val="35"/>
        </w:rPr>
        <w:t xml:space="preserve"> </w:t>
      </w:r>
      <w:r>
        <w:rPr>
          <w:color w:val="171717"/>
        </w:rPr>
        <w:t>в</w:t>
      </w:r>
      <w:r>
        <w:rPr>
          <w:color w:val="171717"/>
          <w:spacing w:val="34"/>
        </w:rPr>
        <w:t xml:space="preserve"> </w:t>
      </w:r>
      <w:r>
        <w:rPr>
          <w:color w:val="171717"/>
        </w:rPr>
        <w:t>языковом</w:t>
      </w:r>
      <w:r>
        <w:rPr>
          <w:color w:val="171717"/>
          <w:spacing w:val="34"/>
        </w:rPr>
        <w:t xml:space="preserve"> </w:t>
      </w:r>
      <w:r>
        <w:rPr>
          <w:color w:val="171717"/>
          <w:spacing w:val="-5"/>
        </w:rPr>
        <w:t>от-</w:t>
      </w:r>
    </w:p>
    <w:p w:rsidR="00AE3C4D" w:rsidRDefault="00E21DE7">
      <w:pPr>
        <w:pStyle w:val="a3"/>
        <w:ind w:firstLine="0"/>
      </w:pPr>
      <w:r>
        <w:rPr>
          <w:color w:val="171717"/>
        </w:rPr>
        <w:t>ношении</w:t>
      </w:r>
      <w:r>
        <w:rPr>
          <w:color w:val="171717"/>
          <w:spacing w:val="-5"/>
        </w:rPr>
        <w:t xml:space="preserve"> </w:t>
      </w:r>
      <w:r>
        <w:rPr>
          <w:color w:val="171717"/>
        </w:rPr>
        <w:t>образцами</w:t>
      </w:r>
      <w:r>
        <w:rPr>
          <w:color w:val="171717"/>
          <w:spacing w:val="-3"/>
        </w:rPr>
        <w:t xml:space="preserve"> </w:t>
      </w:r>
      <w:r>
        <w:rPr>
          <w:color w:val="171717"/>
        </w:rPr>
        <w:t>детской</w:t>
      </w:r>
      <w:r>
        <w:rPr>
          <w:color w:val="171717"/>
          <w:spacing w:val="-1"/>
        </w:rPr>
        <w:t xml:space="preserve"> </w:t>
      </w:r>
      <w:r>
        <w:rPr>
          <w:color w:val="171717"/>
        </w:rPr>
        <w:t>поэзии</w:t>
      </w:r>
      <w:r>
        <w:rPr>
          <w:color w:val="171717"/>
          <w:spacing w:val="-3"/>
        </w:rPr>
        <w:t xml:space="preserve"> </w:t>
      </w:r>
      <w:r>
        <w:rPr>
          <w:color w:val="171717"/>
        </w:rPr>
        <w:t>и</w:t>
      </w:r>
      <w:r>
        <w:rPr>
          <w:color w:val="171717"/>
          <w:spacing w:val="-4"/>
        </w:rPr>
        <w:t xml:space="preserve"> </w:t>
      </w:r>
      <w:r>
        <w:rPr>
          <w:color w:val="171717"/>
        </w:rPr>
        <w:t>прозы</w:t>
      </w:r>
      <w:r>
        <w:rPr>
          <w:color w:val="171717"/>
          <w:spacing w:val="-6"/>
        </w:rPr>
        <w:t xml:space="preserve"> </w:t>
      </w:r>
      <w:r>
        <w:rPr>
          <w:color w:val="171717"/>
        </w:rPr>
        <w:t>на</w:t>
      </w:r>
      <w:r>
        <w:rPr>
          <w:color w:val="171717"/>
          <w:spacing w:val="-3"/>
        </w:rPr>
        <w:t xml:space="preserve"> </w:t>
      </w:r>
      <w:r>
        <w:rPr>
          <w:color w:val="171717"/>
        </w:rPr>
        <w:t>английском</w:t>
      </w:r>
      <w:r>
        <w:rPr>
          <w:color w:val="171717"/>
          <w:spacing w:val="-3"/>
        </w:rPr>
        <w:t xml:space="preserve"> </w:t>
      </w:r>
      <w:r>
        <w:rPr>
          <w:color w:val="171717"/>
          <w:spacing w:val="-2"/>
        </w:rPr>
        <w:t>языке.</w:t>
      </w:r>
    </w:p>
    <w:p w:rsidR="00AE3C4D" w:rsidRDefault="00E21DE7">
      <w:pPr>
        <w:pStyle w:val="a3"/>
        <w:ind w:right="697"/>
      </w:pPr>
      <w:r>
        <w:rPr>
          <w:color w:val="171717"/>
        </w:rPr>
        <w:t>Развитие умений: писать свои имя и фамилию, а также имена и фамилии своих родствен- ников и друзей на английском языке; правильно оформлять свой адрес на английском языке (в анкете, формуляре); кратко представлять Россию и страну/страны изучаемого языка; 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 вестные достопримечательности; кратко рассказывать о выдающихся людях родной страны и страны/стран изучаемого языка (учёных, писателях, поэтах).</w:t>
      </w:r>
    </w:p>
    <w:p w:rsidR="00AE3C4D" w:rsidRDefault="00E21DE7">
      <w:pPr>
        <w:pStyle w:val="2"/>
        <w:spacing w:before="4"/>
      </w:pPr>
      <w:r>
        <w:rPr>
          <w:color w:val="171717"/>
        </w:rPr>
        <w:t>Компенсаторные</w:t>
      </w:r>
      <w:r>
        <w:rPr>
          <w:color w:val="171717"/>
          <w:spacing w:val="-6"/>
        </w:rPr>
        <w:t xml:space="preserve"> </w:t>
      </w:r>
      <w:r>
        <w:rPr>
          <w:color w:val="171717"/>
          <w:spacing w:val="-2"/>
        </w:rPr>
        <w:t>умения</w:t>
      </w:r>
    </w:p>
    <w:p w:rsidR="00AE3C4D" w:rsidRDefault="00E21DE7">
      <w:pPr>
        <w:pStyle w:val="a3"/>
        <w:spacing w:line="274" w:lineRule="exact"/>
        <w:ind w:left="981" w:firstLine="0"/>
      </w:pPr>
      <w:r>
        <w:rPr>
          <w:color w:val="171717"/>
        </w:rPr>
        <w:t>Использование</w:t>
      </w:r>
      <w:r>
        <w:rPr>
          <w:color w:val="171717"/>
          <w:spacing w:val="-5"/>
        </w:rPr>
        <w:t xml:space="preserve"> </w:t>
      </w:r>
      <w:r>
        <w:rPr>
          <w:color w:val="171717"/>
        </w:rPr>
        <w:t>при</w:t>
      </w:r>
      <w:r>
        <w:rPr>
          <w:color w:val="171717"/>
          <w:spacing w:val="-2"/>
        </w:rPr>
        <w:t xml:space="preserve"> </w:t>
      </w:r>
      <w:r>
        <w:rPr>
          <w:color w:val="171717"/>
        </w:rPr>
        <w:t>чтении</w:t>
      </w:r>
      <w:r>
        <w:rPr>
          <w:color w:val="171717"/>
          <w:spacing w:val="-4"/>
        </w:rPr>
        <w:t xml:space="preserve"> </w:t>
      </w:r>
      <w:r>
        <w:rPr>
          <w:color w:val="171717"/>
        </w:rPr>
        <w:t>и</w:t>
      </w:r>
      <w:r>
        <w:rPr>
          <w:color w:val="171717"/>
          <w:spacing w:val="-2"/>
        </w:rPr>
        <w:t xml:space="preserve"> </w:t>
      </w:r>
      <w:r>
        <w:rPr>
          <w:color w:val="171717"/>
        </w:rPr>
        <w:t>аудировании</w:t>
      </w:r>
      <w:r>
        <w:rPr>
          <w:color w:val="171717"/>
          <w:spacing w:val="-1"/>
        </w:rPr>
        <w:t xml:space="preserve"> </w:t>
      </w:r>
      <w:r>
        <w:rPr>
          <w:color w:val="171717"/>
        </w:rPr>
        <w:t>языковой</w:t>
      </w:r>
      <w:r>
        <w:rPr>
          <w:color w:val="171717"/>
          <w:spacing w:val="-1"/>
        </w:rPr>
        <w:t xml:space="preserve"> </w:t>
      </w:r>
      <w:r>
        <w:rPr>
          <w:color w:val="171717"/>
        </w:rPr>
        <w:t>догадки,</w:t>
      </w:r>
      <w:r>
        <w:rPr>
          <w:color w:val="171717"/>
          <w:spacing w:val="2"/>
        </w:rPr>
        <w:t xml:space="preserve"> </w:t>
      </w:r>
      <w:r>
        <w:rPr>
          <w:color w:val="171717"/>
        </w:rPr>
        <w:t>в</w:t>
      </w:r>
      <w:r>
        <w:rPr>
          <w:color w:val="171717"/>
          <w:spacing w:val="-3"/>
        </w:rPr>
        <w:t xml:space="preserve"> </w:t>
      </w:r>
      <w:r>
        <w:rPr>
          <w:color w:val="171717"/>
        </w:rPr>
        <w:t>т.ч.</w:t>
      </w:r>
      <w:r>
        <w:rPr>
          <w:color w:val="171717"/>
          <w:spacing w:val="-4"/>
        </w:rPr>
        <w:t xml:space="preserve"> </w:t>
      </w:r>
      <w:r>
        <w:rPr>
          <w:color w:val="171717"/>
          <w:spacing w:val="-2"/>
        </w:rPr>
        <w:t>контекстуальной.</w:t>
      </w:r>
    </w:p>
    <w:p w:rsidR="00AE3C4D" w:rsidRDefault="00E21DE7">
      <w:pPr>
        <w:pStyle w:val="a3"/>
        <w:ind w:right="715"/>
      </w:pPr>
      <w:r>
        <w:rPr>
          <w:color w:val="171717"/>
        </w:rPr>
        <w:t>Использование в качестве опоры при порождении собственных высказываний ключевых слов, плана.</w:t>
      </w:r>
    </w:p>
    <w:p w:rsidR="00AE3C4D" w:rsidRDefault="00E21DE7">
      <w:pPr>
        <w:pStyle w:val="a3"/>
        <w:ind w:right="702"/>
      </w:pPr>
      <w:r>
        <w:rPr>
          <w:color w:val="171717"/>
        </w:rPr>
        <w:t xml:space="preserve">Игнорирование информации, не являющейся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rPr>
        <w:t>формации.</w:t>
      </w:r>
    </w:p>
    <w:p w:rsidR="00AE3C4D" w:rsidRDefault="00E21DE7">
      <w:pPr>
        <w:pStyle w:val="a3"/>
        <w:spacing w:before="1"/>
        <w:ind w:right="712"/>
      </w:pPr>
      <w:r>
        <w:rPr>
          <w:color w:val="171717"/>
        </w:rPr>
        <w:t>Сравнение (в т.ч. установление основания для сравнения) объектов, явлений, процессов, их элементов и основных функций в рамках изученной тематики.</w:t>
      </w:r>
    </w:p>
    <w:p w:rsidR="00AE3C4D" w:rsidRDefault="00E21DE7" w:rsidP="00AA7C8F">
      <w:pPr>
        <w:pStyle w:val="1"/>
        <w:numPr>
          <w:ilvl w:val="1"/>
          <w:numId w:val="3"/>
        </w:numPr>
        <w:tabs>
          <w:tab w:val="left" w:pos="4959"/>
        </w:tabs>
        <w:spacing w:before="5"/>
        <w:ind w:right="433" w:hanging="4959"/>
      </w:pPr>
      <w:r>
        <w:rPr>
          <w:color w:val="171717"/>
          <w:spacing w:val="-2"/>
        </w:rPr>
        <w:t>КЛАСС</w:t>
      </w:r>
    </w:p>
    <w:p w:rsidR="00AE3C4D" w:rsidRDefault="00E21DE7">
      <w:pPr>
        <w:pStyle w:val="2"/>
        <w:spacing w:line="240" w:lineRule="auto"/>
        <w:jc w:val="left"/>
      </w:pPr>
      <w:r>
        <w:rPr>
          <w:color w:val="171717"/>
        </w:rPr>
        <w:t>Коммуникативные</w:t>
      </w:r>
      <w:r>
        <w:rPr>
          <w:color w:val="171717"/>
          <w:spacing w:val="-5"/>
        </w:rPr>
        <w:t xml:space="preserve"> </w:t>
      </w:r>
      <w:r>
        <w:rPr>
          <w:color w:val="171717"/>
          <w:spacing w:val="-2"/>
        </w:rPr>
        <w:t>умения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jc w:val="left"/>
      </w:pPr>
      <w:r>
        <w:rPr>
          <w:color w:val="171717"/>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3C4D" w:rsidRDefault="00E21DE7">
      <w:pPr>
        <w:pStyle w:val="a3"/>
        <w:ind w:left="981" w:right="723" w:firstLine="0"/>
        <w:jc w:val="left"/>
      </w:pPr>
      <w:r>
        <w:rPr>
          <w:color w:val="171717"/>
        </w:rPr>
        <w:t>Взаимоотношения</w:t>
      </w:r>
      <w:r>
        <w:rPr>
          <w:color w:val="171717"/>
          <w:spacing w:val="-4"/>
        </w:rPr>
        <w:t xml:space="preserve"> </w:t>
      </w:r>
      <w:r>
        <w:rPr>
          <w:color w:val="171717"/>
        </w:rPr>
        <w:t>в</w:t>
      </w:r>
      <w:r>
        <w:rPr>
          <w:color w:val="171717"/>
          <w:spacing w:val="-5"/>
        </w:rPr>
        <w:t xml:space="preserve"> </w:t>
      </w:r>
      <w:r>
        <w:rPr>
          <w:color w:val="171717"/>
        </w:rPr>
        <w:t>семье</w:t>
      </w:r>
      <w:r>
        <w:rPr>
          <w:color w:val="171717"/>
          <w:spacing w:val="-5"/>
        </w:rPr>
        <w:t xml:space="preserve"> </w:t>
      </w:r>
      <w:r>
        <w:rPr>
          <w:color w:val="171717"/>
        </w:rPr>
        <w:t>и</w:t>
      </w:r>
      <w:r>
        <w:rPr>
          <w:color w:val="171717"/>
          <w:spacing w:val="-4"/>
        </w:rPr>
        <w:t xml:space="preserve"> </w:t>
      </w:r>
      <w:r>
        <w:rPr>
          <w:color w:val="171717"/>
        </w:rPr>
        <w:t>с</w:t>
      </w:r>
      <w:r>
        <w:rPr>
          <w:color w:val="171717"/>
          <w:spacing w:val="-5"/>
        </w:rPr>
        <w:t xml:space="preserve"> </w:t>
      </w:r>
      <w:r>
        <w:rPr>
          <w:color w:val="171717"/>
        </w:rPr>
        <w:t>друзьями.</w:t>
      </w:r>
      <w:r>
        <w:rPr>
          <w:color w:val="171717"/>
          <w:spacing w:val="-4"/>
        </w:rPr>
        <w:t xml:space="preserve"> </w:t>
      </w:r>
      <w:r>
        <w:rPr>
          <w:color w:val="171717"/>
        </w:rPr>
        <w:t>Семейные</w:t>
      </w:r>
      <w:r>
        <w:rPr>
          <w:color w:val="171717"/>
          <w:spacing w:val="-6"/>
        </w:rPr>
        <w:t xml:space="preserve"> </w:t>
      </w:r>
      <w:r>
        <w:rPr>
          <w:color w:val="171717"/>
        </w:rPr>
        <w:t>праздники.</w:t>
      </w:r>
      <w:r>
        <w:rPr>
          <w:color w:val="171717"/>
          <w:spacing w:val="-4"/>
        </w:rPr>
        <w:t xml:space="preserve"> </w:t>
      </w:r>
      <w:r>
        <w:rPr>
          <w:color w:val="171717"/>
        </w:rPr>
        <w:t>Обязанности</w:t>
      </w:r>
      <w:r>
        <w:rPr>
          <w:color w:val="171717"/>
          <w:spacing w:val="-5"/>
        </w:rPr>
        <w:t xml:space="preserve"> </w:t>
      </w:r>
      <w:r>
        <w:rPr>
          <w:color w:val="171717"/>
        </w:rPr>
        <w:t>по</w:t>
      </w:r>
      <w:r>
        <w:rPr>
          <w:color w:val="171717"/>
          <w:spacing w:val="-4"/>
        </w:rPr>
        <w:t xml:space="preserve"> </w:t>
      </w:r>
      <w:r>
        <w:rPr>
          <w:color w:val="171717"/>
        </w:rPr>
        <w:t>дому. Внешность и характер человека/литературного персонажа.</w:t>
      </w:r>
    </w:p>
    <w:p w:rsidR="00AE3C4D" w:rsidRDefault="00E21DE7">
      <w:pPr>
        <w:pStyle w:val="a3"/>
        <w:ind w:left="981" w:firstLine="0"/>
        <w:jc w:val="left"/>
      </w:pPr>
      <w:r>
        <w:rPr>
          <w:color w:val="171717"/>
        </w:rPr>
        <w:t>Досуг</w:t>
      </w:r>
      <w:r>
        <w:rPr>
          <w:color w:val="171717"/>
          <w:spacing w:val="13"/>
        </w:rPr>
        <w:t xml:space="preserve"> </w:t>
      </w:r>
      <w:r>
        <w:rPr>
          <w:color w:val="171717"/>
        </w:rPr>
        <w:t>и</w:t>
      </w:r>
      <w:r>
        <w:rPr>
          <w:color w:val="171717"/>
          <w:spacing w:val="18"/>
        </w:rPr>
        <w:t xml:space="preserve"> </w:t>
      </w:r>
      <w:r>
        <w:rPr>
          <w:color w:val="171717"/>
        </w:rPr>
        <w:t>увлечения/хобби</w:t>
      </w:r>
      <w:r>
        <w:rPr>
          <w:color w:val="171717"/>
          <w:spacing w:val="14"/>
        </w:rPr>
        <w:t xml:space="preserve"> </w:t>
      </w:r>
      <w:r>
        <w:rPr>
          <w:color w:val="171717"/>
        </w:rPr>
        <w:t>современного</w:t>
      </w:r>
      <w:r>
        <w:rPr>
          <w:color w:val="171717"/>
          <w:spacing w:val="13"/>
        </w:rPr>
        <w:t xml:space="preserve"> </w:t>
      </w:r>
      <w:r>
        <w:rPr>
          <w:color w:val="171717"/>
        </w:rPr>
        <w:t>подростка</w:t>
      </w:r>
      <w:r>
        <w:rPr>
          <w:color w:val="171717"/>
          <w:spacing w:val="12"/>
        </w:rPr>
        <w:t xml:space="preserve"> </w:t>
      </w:r>
      <w:r>
        <w:rPr>
          <w:color w:val="171717"/>
        </w:rPr>
        <w:t>(чтение,</w:t>
      </w:r>
      <w:r>
        <w:rPr>
          <w:color w:val="171717"/>
          <w:spacing w:val="13"/>
        </w:rPr>
        <w:t xml:space="preserve"> </w:t>
      </w:r>
      <w:r>
        <w:rPr>
          <w:color w:val="171717"/>
        </w:rPr>
        <w:t>кино,</w:t>
      </w:r>
      <w:r>
        <w:rPr>
          <w:color w:val="171717"/>
          <w:spacing w:val="13"/>
        </w:rPr>
        <w:t xml:space="preserve"> </w:t>
      </w:r>
      <w:r>
        <w:rPr>
          <w:color w:val="171717"/>
        </w:rPr>
        <w:t>театр,</w:t>
      </w:r>
      <w:r>
        <w:rPr>
          <w:color w:val="171717"/>
          <w:spacing w:val="14"/>
        </w:rPr>
        <w:t xml:space="preserve"> </w:t>
      </w:r>
      <w:r>
        <w:rPr>
          <w:color w:val="171717"/>
        </w:rPr>
        <w:t>музей,</w:t>
      </w:r>
      <w:r>
        <w:rPr>
          <w:color w:val="171717"/>
          <w:spacing w:val="14"/>
        </w:rPr>
        <w:t xml:space="preserve"> </w:t>
      </w:r>
      <w:r>
        <w:rPr>
          <w:color w:val="171717"/>
        </w:rPr>
        <w:t>спорт,</w:t>
      </w:r>
      <w:r>
        <w:rPr>
          <w:color w:val="171717"/>
          <w:spacing w:val="14"/>
        </w:rPr>
        <w:t xml:space="preserve"> </w:t>
      </w:r>
      <w:r>
        <w:rPr>
          <w:color w:val="171717"/>
          <w:spacing w:val="-5"/>
        </w:rPr>
        <w:t>му-</w:t>
      </w:r>
    </w:p>
    <w:p w:rsidR="00AE3C4D" w:rsidRDefault="00AE3C4D">
      <w:p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зыка).</w:t>
      </w:r>
    </w:p>
    <w:p w:rsidR="00AE3C4D" w:rsidRDefault="00E21DE7">
      <w:pPr>
        <w:rPr>
          <w:sz w:val="24"/>
        </w:rPr>
      </w:pPr>
      <w:r>
        <w:br w:type="column"/>
      </w:r>
    </w:p>
    <w:p w:rsidR="00AE3C4D" w:rsidRDefault="00E21DE7">
      <w:pPr>
        <w:pStyle w:val="a3"/>
        <w:ind w:left="49" w:right="610" w:firstLine="0"/>
        <w:jc w:val="left"/>
      </w:pPr>
      <w:r>
        <w:rPr>
          <w:color w:val="171717"/>
        </w:rPr>
        <w:t>Здоровый</w:t>
      </w:r>
      <w:r>
        <w:rPr>
          <w:color w:val="171717"/>
          <w:spacing w:val="-3"/>
        </w:rPr>
        <w:t xml:space="preserve"> </w:t>
      </w:r>
      <w:r>
        <w:rPr>
          <w:color w:val="171717"/>
        </w:rPr>
        <w:t>образ</w:t>
      </w:r>
      <w:r>
        <w:rPr>
          <w:color w:val="171717"/>
          <w:spacing w:val="-3"/>
        </w:rPr>
        <w:t xml:space="preserve"> </w:t>
      </w:r>
      <w:r>
        <w:rPr>
          <w:color w:val="171717"/>
        </w:rPr>
        <w:t>жизни:</w:t>
      </w:r>
      <w:r>
        <w:rPr>
          <w:color w:val="171717"/>
          <w:spacing w:val="-5"/>
        </w:rPr>
        <w:t xml:space="preserve"> </w:t>
      </w:r>
      <w:r>
        <w:rPr>
          <w:color w:val="171717"/>
        </w:rPr>
        <w:t>режим</w:t>
      </w:r>
      <w:r>
        <w:rPr>
          <w:color w:val="171717"/>
          <w:spacing w:val="-4"/>
        </w:rPr>
        <w:t xml:space="preserve"> </w:t>
      </w:r>
      <w:r>
        <w:rPr>
          <w:color w:val="171717"/>
        </w:rPr>
        <w:t>труда</w:t>
      </w:r>
      <w:r>
        <w:rPr>
          <w:color w:val="171717"/>
          <w:spacing w:val="-4"/>
        </w:rPr>
        <w:t xml:space="preserve"> </w:t>
      </w:r>
      <w:r>
        <w:rPr>
          <w:color w:val="171717"/>
        </w:rPr>
        <w:t>и</w:t>
      </w:r>
      <w:r>
        <w:rPr>
          <w:color w:val="171717"/>
          <w:spacing w:val="-3"/>
        </w:rPr>
        <w:t xml:space="preserve"> </w:t>
      </w:r>
      <w:r>
        <w:rPr>
          <w:color w:val="171717"/>
        </w:rPr>
        <w:t>отдыха,</w:t>
      </w:r>
      <w:r>
        <w:rPr>
          <w:color w:val="171717"/>
          <w:spacing w:val="-3"/>
        </w:rPr>
        <w:t xml:space="preserve"> </w:t>
      </w:r>
      <w:r>
        <w:rPr>
          <w:color w:val="171717"/>
        </w:rPr>
        <w:t>фитнес,</w:t>
      </w:r>
      <w:r>
        <w:rPr>
          <w:color w:val="171717"/>
          <w:spacing w:val="-3"/>
        </w:rPr>
        <w:t xml:space="preserve"> </w:t>
      </w:r>
      <w:r>
        <w:rPr>
          <w:color w:val="171717"/>
        </w:rPr>
        <w:t>сбалансированное</w:t>
      </w:r>
      <w:r>
        <w:rPr>
          <w:color w:val="171717"/>
          <w:spacing w:val="-4"/>
        </w:rPr>
        <w:t xml:space="preserve"> </w:t>
      </w:r>
      <w:r>
        <w:rPr>
          <w:color w:val="171717"/>
        </w:rPr>
        <w:t>питание. Покупки: одежда, обувь и продукты питания.</w:t>
      </w:r>
    </w:p>
    <w:p w:rsidR="00AE3C4D" w:rsidRDefault="00E21DE7">
      <w:pPr>
        <w:pStyle w:val="a3"/>
        <w:ind w:left="49" w:firstLine="0"/>
        <w:jc w:val="left"/>
      </w:pPr>
      <w:r>
        <w:rPr>
          <w:color w:val="171717"/>
        </w:rPr>
        <w:t>Школа,</w:t>
      </w:r>
      <w:r>
        <w:rPr>
          <w:color w:val="171717"/>
          <w:spacing w:val="14"/>
        </w:rPr>
        <w:t xml:space="preserve"> </w:t>
      </w:r>
      <w:r>
        <w:rPr>
          <w:color w:val="171717"/>
        </w:rPr>
        <w:t>школьная</w:t>
      </w:r>
      <w:r>
        <w:rPr>
          <w:color w:val="171717"/>
          <w:spacing w:val="16"/>
        </w:rPr>
        <w:t xml:space="preserve"> </w:t>
      </w:r>
      <w:r>
        <w:rPr>
          <w:color w:val="171717"/>
        </w:rPr>
        <w:t>жизнь,</w:t>
      </w:r>
      <w:r>
        <w:rPr>
          <w:color w:val="171717"/>
          <w:spacing w:val="16"/>
        </w:rPr>
        <w:t xml:space="preserve"> </w:t>
      </w:r>
      <w:r>
        <w:rPr>
          <w:color w:val="171717"/>
        </w:rPr>
        <w:t>школьная</w:t>
      </w:r>
      <w:r>
        <w:rPr>
          <w:color w:val="171717"/>
          <w:spacing w:val="16"/>
        </w:rPr>
        <w:t xml:space="preserve"> </w:t>
      </w:r>
      <w:r>
        <w:rPr>
          <w:color w:val="171717"/>
        </w:rPr>
        <w:t>форма,</w:t>
      </w:r>
      <w:r>
        <w:rPr>
          <w:color w:val="171717"/>
          <w:spacing w:val="16"/>
        </w:rPr>
        <w:t xml:space="preserve"> </w:t>
      </w:r>
      <w:r>
        <w:rPr>
          <w:color w:val="171717"/>
        </w:rPr>
        <w:t>изучаемые</w:t>
      </w:r>
      <w:r>
        <w:rPr>
          <w:color w:val="171717"/>
          <w:spacing w:val="15"/>
        </w:rPr>
        <w:t xml:space="preserve"> </w:t>
      </w:r>
      <w:r>
        <w:rPr>
          <w:color w:val="171717"/>
        </w:rPr>
        <w:t>предметы,</w:t>
      </w:r>
      <w:r>
        <w:rPr>
          <w:color w:val="171717"/>
          <w:spacing w:val="17"/>
        </w:rPr>
        <w:t xml:space="preserve"> </w:t>
      </w:r>
      <w:r>
        <w:rPr>
          <w:color w:val="171717"/>
        </w:rPr>
        <w:t>любимый</w:t>
      </w:r>
      <w:r>
        <w:rPr>
          <w:color w:val="171717"/>
          <w:spacing w:val="17"/>
        </w:rPr>
        <w:t xml:space="preserve"> </w:t>
      </w:r>
      <w:r>
        <w:rPr>
          <w:color w:val="171717"/>
        </w:rPr>
        <w:t>предмет,</w:t>
      </w:r>
      <w:r>
        <w:rPr>
          <w:color w:val="171717"/>
          <w:spacing w:val="17"/>
        </w:rPr>
        <w:t xml:space="preserve"> </w:t>
      </w:r>
      <w:r>
        <w:rPr>
          <w:color w:val="171717"/>
          <w:spacing w:val="-4"/>
        </w:rPr>
        <w:t>пра-</w:t>
      </w:r>
    </w:p>
    <w:p w:rsidR="00AE3C4D" w:rsidRDefault="00AE3C4D">
      <w:pPr>
        <w:sectPr w:rsidR="00AE3C4D">
          <w:type w:val="continuous"/>
          <w:pgSz w:w="11910" w:h="16850"/>
          <w:pgMar w:top="1140" w:right="0" w:bottom="440" w:left="860" w:header="0" w:footer="256" w:gutter="0"/>
          <w:cols w:num="2" w:space="720" w:equalWidth="0">
            <w:col w:w="892" w:space="40"/>
            <w:col w:w="10118"/>
          </w:cols>
        </w:sectPr>
      </w:pPr>
    </w:p>
    <w:p w:rsidR="00AE3C4D" w:rsidRDefault="00E21DE7">
      <w:pPr>
        <w:pStyle w:val="a3"/>
        <w:ind w:right="710" w:firstLine="0"/>
      </w:pPr>
      <w:r>
        <w:rPr>
          <w:color w:val="171717"/>
        </w:rPr>
        <w:lastRenderedPageBreak/>
        <w:t>вила поведения в школе, посещение школьной библиотеки/ресурсного центра. Переписка с за рубежными сверстниками.</w:t>
      </w:r>
    </w:p>
    <w:p w:rsidR="00AE3C4D" w:rsidRDefault="00E21DE7">
      <w:pPr>
        <w:pStyle w:val="a3"/>
        <w:ind w:right="707"/>
      </w:pPr>
      <w:r>
        <w:rPr>
          <w:color w:val="171717"/>
        </w:rPr>
        <w:t xml:space="preserve">Каникулы в различное время года. Виды отдыха. Путешествия по России и зарубежным </w:t>
      </w:r>
      <w:r>
        <w:rPr>
          <w:color w:val="171717"/>
          <w:spacing w:val="-2"/>
        </w:rPr>
        <w:t>странам.</w:t>
      </w:r>
    </w:p>
    <w:p w:rsidR="00AE3C4D" w:rsidRDefault="00E21DE7">
      <w:pPr>
        <w:pStyle w:val="a3"/>
        <w:spacing w:before="1"/>
        <w:ind w:left="981" w:firstLine="0"/>
      </w:pPr>
      <w:r>
        <w:rPr>
          <w:color w:val="171717"/>
        </w:rPr>
        <w:t>Природа:</w:t>
      </w:r>
      <w:r>
        <w:rPr>
          <w:color w:val="171717"/>
          <w:spacing w:val="-5"/>
        </w:rPr>
        <w:t xml:space="preserve"> </w:t>
      </w:r>
      <w:r>
        <w:rPr>
          <w:color w:val="171717"/>
        </w:rPr>
        <w:t>дикие</w:t>
      </w:r>
      <w:r>
        <w:rPr>
          <w:color w:val="171717"/>
          <w:spacing w:val="-4"/>
        </w:rPr>
        <w:t xml:space="preserve"> </w:t>
      </w:r>
      <w:r>
        <w:rPr>
          <w:color w:val="171717"/>
        </w:rPr>
        <w:t>и</w:t>
      </w:r>
      <w:r>
        <w:rPr>
          <w:color w:val="171717"/>
          <w:spacing w:val="-2"/>
        </w:rPr>
        <w:t xml:space="preserve"> </w:t>
      </w:r>
      <w:r>
        <w:rPr>
          <w:color w:val="171717"/>
        </w:rPr>
        <w:t>домашние</w:t>
      </w:r>
      <w:r>
        <w:rPr>
          <w:color w:val="171717"/>
          <w:spacing w:val="-4"/>
        </w:rPr>
        <w:t xml:space="preserve"> </w:t>
      </w:r>
      <w:r>
        <w:rPr>
          <w:color w:val="171717"/>
        </w:rPr>
        <w:t>животные.</w:t>
      </w:r>
      <w:r>
        <w:rPr>
          <w:color w:val="171717"/>
          <w:spacing w:val="-3"/>
        </w:rPr>
        <w:t xml:space="preserve"> </w:t>
      </w:r>
      <w:r>
        <w:rPr>
          <w:color w:val="171717"/>
        </w:rPr>
        <w:t>Климат,</w:t>
      </w:r>
      <w:r>
        <w:rPr>
          <w:color w:val="171717"/>
          <w:spacing w:val="-2"/>
        </w:rPr>
        <w:t xml:space="preserve"> погода.</w:t>
      </w:r>
    </w:p>
    <w:p w:rsidR="00AE3C4D" w:rsidRDefault="00E21DE7">
      <w:pPr>
        <w:pStyle w:val="a3"/>
        <w:ind w:left="981" w:right="1652" w:firstLine="0"/>
      </w:pPr>
      <w:r>
        <w:rPr>
          <w:color w:val="171717"/>
        </w:rPr>
        <w:t>Жизнь</w:t>
      </w:r>
      <w:r>
        <w:rPr>
          <w:color w:val="171717"/>
          <w:spacing w:val="-4"/>
        </w:rPr>
        <w:t xml:space="preserve"> </w:t>
      </w:r>
      <w:r>
        <w:rPr>
          <w:color w:val="171717"/>
        </w:rPr>
        <w:t>в</w:t>
      </w:r>
      <w:r>
        <w:rPr>
          <w:color w:val="171717"/>
          <w:spacing w:val="-5"/>
        </w:rPr>
        <w:t xml:space="preserve"> </w:t>
      </w:r>
      <w:r>
        <w:rPr>
          <w:color w:val="171717"/>
        </w:rPr>
        <w:t>городе</w:t>
      </w:r>
      <w:r>
        <w:rPr>
          <w:color w:val="171717"/>
          <w:spacing w:val="-6"/>
        </w:rPr>
        <w:t xml:space="preserve"> </w:t>
      </w:r>
      <w:r>
        <w:rPr>
          <w:color w:val="171717"/>
        </w:rPr>
        <w:t>и</w:t>
      </w:r>
      <w:r>
        <w:rPr>
          <w:color w:val="171717"/>
          <w:spacing w:val="-4"/>
        </w:rPr>
        <w:t xml:space="preserve"> </w:t>
      </w:r>
      <w:r>
        <w:rPr>
          <w:color w:val="171717"/>
        </w:rPr>
        <w:t>сельской</w:t>
      </w:r>
      <w:r>
        <w:rPr>
          <w:color w:val="171717"/>
          <w:spacing w:val="-4"/>
        </w:rPr>
        <w:t xml:space="preserve"> </w:t>
      </w:r>
      <w:r>
        <w:rPr>
          <w:color w:val="171717"/>
        </w:rPr>
        <w:t>местности.</w:t>
      </w:r>
      <w:r>
        <w:rPr>
          <w:color w:val="171717"/>
          <w:spacing w:val="-4"/>
        </w:rPr>
        <w:t xml:space="preserve"> </w:t>
      </w:r>
      <w:r>
        <w:rPr>
          <w:color w:val="171717"/>
        </w:rPr>
        <w:t>Описание</w:t>
      </w:r>
      <w:r>
        <w:rPr>
          <w:color w:val="171717"/>
          <w:spacing w:val="-5"/>
        </w:rPr>
        <w:t xml:space="preserve"> </w:t>
      </w:r>
      <w:r>
        <w:rPr>
          <w:color w:val="171717"/>
        </w:rPr>
        <w:t>родного</w:t>
      </w:r>
      <w:r>
        <w:rPr>
          <w:color w:val="171717"/>
          <w:spacing w:val="-4"/>
        </w:rPr>
        <w:t xml:space="preserve"> </w:t>
      </w:r>
      <w:r>
        <w:rPr>
          <w:color w:val="171717"/>
        </w:rPr>
        <w:t>города/села.</w:t>
      </w:r>
      <w:r>
        <w:rPr>
          <w:color w:val="171717"/>
          <w:spacing w:val="-2"/>
        </w:rPr>
        <w:t xml:space="preserve"> </w:t>
      </w:r>
      <w:r>
        <w:rPr>
          <w:color w:val="171717"/>
        </w:rPr>
        <w:t>Транспорт. Средства массовой информации (телевидение, журналы, Интернет).</w:t>
      </w:r>
    </w:p>
    <w:p w:rsidR="00AE3C4D" w:rsidRDefault="00E21DE7">
      <w:pPr>
        <w:pStyle w:val="a3"/>
        <w:ind w:right="702"/>
      </w:pPr>
      <w:r>
        <w:rPr>
          <w:color w:val="171717"/>
        </w:rPr>
        <w:t>Родная страна и страна/страны изучаемого языка. Их географическое положение, столи- цы; население; официальные языки; достопримечательности, культурные особенности (нацио- нальные праздники, традиции, обычаи).</w:t>
      </w:r>
    </w:p>
    <w:p w:rsidR="00AE3C4D" w:rsidRDefault="00E21DE7">
      <w:pPr>
        <w:pStyle w:val="a3"/>
        <w:ind w:right="714"/>
      </w:pPr>
      <w:r>
        <w:rPr>
          <w:color w:val="171717"/>
        </w:rPr>
        <w:t>Выдающиеся люди родной страны и страны/стран изучаемого языка: учёные, писатели, поэты, спортсмены.</w:t>
      </w:r>
    </w:p>
    <w:p w:rsidR="00AE3C4D" w:rsidRDefault="00E21DE7">
      <w:pPr>
        <w:pStyle w:val="3"/>
        <w:jc w:val="left"/>
      </w:pPr>
      <w:r>
        <w:rPr>
          <w:color w:val="171717"/>
          <w:spacing w:val="-2"/>
        </w:rPr>
        <w:t>Говорение</w:t>
      </w:r>
    </w:p>
    <w:p w:rsidR="00AE3C4D" w:rsidRDefault="00E21DE7">
      <w:pPr>
        <w:pStyle w:val="a3"/>
        <w:ind w:right="701"/>
      </w:pPr>
      <w:r>
        <w:rPr>
          <w:color w:val="171717"/>
        </w:rPr>
        <w:t xml:space="preserve">Развитие коммуникативных умений </w:t>
      </w:r>
      <w:r>
        <w:rPr>
          <w:b/>
          <w:i/>
          <w:color w:val="171717"/>
        </w:rPr>
        <w:t>диалогической речи</w:t>
      </w:r>
      <w:r>
        <w:rPr>
          <w:color w:val="171717"/>
        </w:rPr>
        <w:t>, а именно умений вести: диалог этикетного характера, диалог -</w:t>
      </w:r>
      <w:r>
        <w:rPr>
          <w:color w:val="171717"/>
          <w:spacing w:val="-3"/>
        </w:rPr>
        <w:t xml:space="preserve"> </w:t>
      </w:r>
      <w:r>
        <w:rPr>
          <w:color w:val="171717"/>
        </w:rPr>
        <w:t xml:space="preserve">побуждение к действию, диалог-расспрос; комбинированный диа- лог, включающий различные виды диалогов: </w:t>
      </w:r>
      <w:r>
        <w:rPr>
          <w:i/>
          <w:color w:val="171717"/>
        </w:rPr>
        <w:t xml:space="preserve">диалог этикетного характера: </w:t>
      </w:r>
      <w:r>
        <w:rPr>
          <w:color w:val="171717"/>
        </w:rPr>
        <w:t>начинать, поддер- 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 шаться на предложение/отказываться от предложения собеседника;</w:t>
      </w:r>
    </w:p>
    <w:p w:rsidR="00AE3C4D" w:rsidRDefault="00E21DE7">
      <w:pPr>
        <w:pStyle w:val="a3"/>
        <w:ind w:right="705"/>
      </w:pPr>
      <w:r>
        <w:rPr>
          <w:i/>
          <w:color w:val="171717"/>
        </w:rPr>
        <w:t>диалог</w:t>
      </w:r>
      <w:r>
        <w:rPr>
          <w:i/>
          <w:color w:val="171717"/>
          <w:spacing w:val="-3"/>
        </w:rPr>
        <w:t xml:space="preserve"> </w:t>
      </w:r>
      <w:r>
        <w:rPr>
          <w:color w:val="171717"/>
        </w:rPr>
        <w:t>-</w:t>
      </w:r>
      <w:r>
        <w:rPr>
          <w:color w:val="171717"/>
          <w:spacing w:val="-4"/>
        </w:rPr>
        <w:t xml:space="preserve"> </w:t>
      </w:r>
      <w:r>
        <w:rPr>
          <w:i/>
          <w:color w:val="171717"/>
        </w:rPr>
        <w:t xml:space="preserve">побуждение к действию: </w:t>
      </w:r>
      <w:r>
        <w:rPr>
          <w:color w:val="171717"/>
        </w:rPr>
        <w:t>обращаться с просьбой, вежливо соглашаться/не согла- шаться выполнить просьбу; приглашать собеседника к совместной деятельности, вежливо со- глашаться/не соглашаться на предложение собеседника, объясняя причину своего решения;</w:t>
      </w:r>
    </w:p>
    <w:p w:rsidR="00AE3C4D" w:rsidRDefault="00E21DE7">
      <w:pPr>
        <w:pStyle w:val="a3"/>
        <w:ind w:right="702"/>
      </w:pPr>
      <w:r>
        <w:rPr>
          <w:i/>
          <w:color w:val="171717"/>
        </w:rPr>
        <w:t>диалог</w:t>
      </w:r>
      <w:r>
        <w:rPr>
          <w:i/>
          <w:color w:val="171717"/>
          <w:spacing w:val="-2"/>
        </w:rPr>
        <w:t xml:space="preserve"> </w:t>
      </w:r>
      <w:r>
        <w:rPr>
          <w:i/>
          <w:color w:val="171717"/>
        </w:rPr>
        <w:t>-</w:t>
      </w:r>
      <w:r>
        <w:rPr>
          <w:i/>
          <w:color w:val="171717"/>
          <w:spacing w:val="-3"/>
        </w:rPr>
        <w:t xml:space="preserve"> </w:t>
      </w:r>
      <w:r>
        <w:rPr>
          <w:i/>
          <w:color w:val="171717"/>
        </w:rPr>
        <w:t xml:space="preserve">расспрос: </w:t>
      </w:r>
      <w:r>
        <w:rPr>
          <w:color w:val="171717"/>
        </w:rPr>
        <w:t>сообщать фактическую информацию, отвечая на вопросы разных ви- 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3C4D" w:rsidRDefault="00E21DE7">
      <w:pPr>
        <w:pStyle w:val="a3"/>
        <w:ind w:right="697"/>
      </w:pPr>
      <w:r>
        <w:rPr>
          <w:color w:val="171717"/>
        </w:rPr>
        <w:t>Названные умения диалогической речи развиваются в стандартных ситуациях неофици- 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 нятых в стране/странах изучаемого языка.</w:t>
      </w:r>
    </w:p>
    <w:p w:rsidR="00AE3C4D" w:rsidRDefault="00E21DE7">
      <w:pPr>
        <w:pStyle w:val="a3"/>
        <w:ind w:left="981" w:right="3556" w:firstLine="0"/>
      </w:pPr>
      <w:r>
        <w:rPr>
          <w:color w:val="171717"/>
        </w:rPr>
        <w:t>Объём</w:t>
      </w:r>
      <w:r>
        <w:rPr>
          <w:color w:val="171717"/>
          <w:spacing w:val="-6"/>
        </w:rPr>
        <w:t xml:space="preserve"> </w:t>
      </w:r>
      <w:r>
        <w:rPr>
          <w:color w:val="171717"/>
        </w:rPr>
        <w:t>диалога</w:t>
      </w:r>
      <w:r>
        <w:rPr>
          <w:color w:val="171717"/>
          <w:spacing w:val="-5"/>
        </w:rPr>
        <w:t xml:space="preserve"> </w:t>
      </w:r>
      <w:r>
        <w:rPr>
          <w:color w:val="171717"/>
        </w:rPr>
        <w:t>-</w:t>
      </w:r>
      <w:r>
        <w:rPr>
          <w:color w:val="171717"/>
          <w:spacing w:val="40"/>
        </w:rPr>
        <w:t xml:space="preserve"> </w:t>
      </w:r>
      <w:r>
        <w:rPr>
          <w:color w:val="171717"/>
        </w:rPr>
        <w:t>до</w:t>
      </w:r>
      <w:r>
        <w:rPr>
          <w:color w:val="171717"/>
          <w:spacing w:val="-4"/>
        </w:rPr>
        <w:t xml:space="preserve"> </w:t>
      </w:r>
      <w:r>
        <w:rPr>
          <w:color w:val="171717"/>
        </w:rPr>
        <w:t>6</w:t>
      </w:r>
      <w:r>
        <w:rPr>
          <w:color w:val="171717"/>
          <w:spacing w:val="-4"/>
        </w:rPr>
        <w:t xml:space="preserve"> </w:t>
      </w:r>
      <w:r>
        <w:rPr>
          <w:color w:val="171717"/>
        </w:rPr>
        <w:t>реплик</w:t>
      </w:r>
      <w:r>
        <w:rPr>
          <w:color w:val="171717"/>
          <w:spacing w:val="-4"/>
        </w:rPr>
        <w:t xml:space="preserve"> </w:t>
      </w:r>
      <w:r>
        <w:rPr>
          <w:color w:val="171717"/>
        </w:rPr>
        <w:t>со</w:t>
      </w:r>
      <w:r>
        <w:rPr>
          <w:color w:val="171717"/>
          <w:spacing w:val="-4"/>
        </w:rPr>
        <w:t xml:space="preserve"> </w:t>
      </w:r>
      <w:r>
        <w:rPr>
          <w:color w:val="171717"/>
        </w:rPr>
        <w:t>стороны</w:t>
      </w:r>
      <w:r>
        <w:rPr>
          <w:color w:val="171717"/>
          <w:spacing w:val="-4"/>
        </w:rPr>
        <w:t xml:space="preserve"> </w:t>
      </w:r>
      <w:r>
        <w:rPr>
          <w:color w:val="171717"/>
        </w:rPr>
        <w:t>каждого</w:t>
      </w:r>
      <w:r>
        <w:rPr>
          <w:color w:val="171717"/>
          <w:spacing w:val="-4"/>
        </w:rPr>
        <w:t xml:space="preserve"> </w:t>
      </w:r>
      <w:r>
        <w:rPr>
          <w:color w:val="171717"/>
        </w:rPr>
        <w:t xml:space="preserve">собеседника. Развитие коммуникативных умений </w:t>
      </w:r>
      <w:r>
        <w:rPr>
          <w:b/>
          <w:i/>
          <w:color w:val="171717"/>
        </w:rPr>
        <w:t>монологической речи</w:t>
      </w:r>
      <w:r>
        <w:rPr>
          <w:color w:val="171717"/>
        </w:rPr>
        <w:t>:</w:t>
      </w:r>
    </w:p>
    <w:p w:rsidR="00AE3C4D" w:rsidRDefault="00E21DE7">
      <w:pPr>
        <w:pStyle w:val="a3"/>
        <w:ind w:right="715"/>
      </w:pPr>
      <w:r>
        <w:rPr>
          <w:color w:val="171717"/>
        </w:rPr>
        <w:t>6 создание устных связных монологических высказываний с использованием основных коммуникативных типов речи:</w:t>
      </w:r>
    </w:p>
    <w:p w:rsidR="00AE3C4D" w:rsidRDefault="00E21DE7" w:rsidP="00AA7C8F">
      <w:pPr>
        <w:pStyle w:val="a4"/>
        <w:numPr>
          <w:ilvl w:val="0"/>
          <w:numId w:val="255"/>
        </w:numPr>
        <w:tabs>
          <w:tab w:val="left" w:pos="1121"/>
        </w:tabs>
        <w:ind w:right="704" w:firstLine="708"/>
        <w:rPr>
          <w:sz w:val="24"/>
        </w:rPr>
      </w:pPr>
      <w:r>
        <w:rPr>
          <w:color w:val="171717"/>
          <w:sz w:val="24"/>
        </w:rPr>
        <w:t>описание (предмета, местности, внешности и одежды человека), в т.ч. характеристика (черты характера реального человека или литературного персонажа);</w:t>
      </w:r>
    </w:p>
    <w:p w:rsidR="00AE3C4D" w:rsidRDefault="00E21DE7" w:rsidP="00AA7C8F">
      <w:pPr>
        <w:pStyle w:val="a4"/>
        <w:numPr>
          <w:ilvl w:val="0"/>
          <w:numId w:val="255"/>
        </w:numPr>
        <w:tabs>
          <w:tab w:val="left" w:pos="1121"/>
        </w:tabs>
        <w:ind w:left="1120"/>
        <w:rPr>
          <w:sz w:val="24"/>
        </w:rPr>
      </w:pPr>
      <w:r>
        <w:rPr>
          <w:color w:val="171717"/>
          <w:spacing w:val="-2"/>
          <w:sz w:val="24"/>
        </w:rPr>
        <w:t>повествование/сообщение;</w:t>
      </w:r>
    </w:p>
    <w:p w:rsidR="00AE3C4D" w:rsidRDefault="00E21DE7" w:rsidP="00AA7C8F">
      <w:pPr>
        <w:pStyle w:val="a4"/>
        <w:numPr>
          <w:ilvl w:val="0"/>
          <w:numId w:val="255"/>
        </w:numPr>
        <w:tabs>
          <w:tab w:val="left" w:pos="1121"/>
        </w:tabs>
        <w:ind w:left="1120"/>
        <w:rPr>
          <w:sz w:val="24"/>
        </w:rPr>
      </w:pPr>
      <w:r>
        <w:rPr>
          <w:color w:val="171717"/>
          <w:spacing w:val="-2"/>
          <w:sz w:val="24"/>
        </w:rPr>
        <w:t>изложение</w:t>
      </w:r>
      <w:r>
        <w:rPr>
          <w:color w:val="171717"/>
          <w:spacing w:val="5"/>
          <w:sz w:val="24"/>
        </w:rPr>
        <w:t xml:space="preserve"> </w:t>
      </w:r>
      <w:r>
        <w:rPr>
          <w:color w:val="171717"/>
          <w:spacing w:val="-2"/>
          <w:sz w:val="24"/>
        </w:rPr>
        <w:t>(пересказ)</w:t>
      </w:r>
      <w:r>
        <w:rPr>
          <w:color w:val="171717"/>
          <w:spacing w:val="6"/>
          <w:sz w:val="24"/>
        </w:rPr>
        <w:t xml:space="preserve"> </w:t>
      </w:r>
      <w:r>
        <w:rPr>
          <w:color w:val="171717"/>
          <w:spacing w:val="-2"/>
          <w:sz w:val="24"/>
        </w:rPr>
        <w:t>основного</w:t>
      </w:r>
      <w:r>
        <w:rPr>
          <w:color w:val="171717"/>
          <w:spacing w:val="6"/>
          <w:sz w:val="24"/>
        </w:rPr>
        <w:t xml:space="preserve"> </w:t>
      </w:r>
      <w:r>
        <w:rPr>
          <w:color w:val="171717"/>
          <w:spacing w:val="-2"/>
          <w:sz w:val="24"/>
        </w:rPr>
        <w:t>содержания</w:t>
      </w:r>
      <w:r>
        <w:rPr>
          <w:color w:val="171717"/>
          <w:spacing w:val="6"/>
          <w:sz w:val="24"/>
        </w:rPr>
        <w:t xml:space="preserve"> </w:t>
      </w:r>
      <w:r>
        <w:rPr>
          <w:color w:val="171717"/>
          <w:spacing w:val="-2"/>
          <w:sz w:val="24"/>
        </w:rPr>
        <w:t>прочитанного/</w:t>
      </w:r>
      <w:r>
        <w:rPr>
          <w:color w:val="171717"/>
          <w:spacing w:val="7"/>
          <w:sz w:val="24"/>
        </w:rPr>
        <w:t xml:space="preserve"> </w:t>
      </w:r>
      <w:r>
        <w:rPr>
          <w:color w:val="171717"/>
          <w:spacing w:val="-2"/>
          <w:sz w:val="24"/>
        </w:rPr>
        <w:t>прослушанного</w:t>
      </w:r>
      <w:r>
        <w:rPr>
          <w:color w:val="171717"/>
          <w:spacing w:val="6"/>
          <w:sz w:val="24"/>
        </w:rPr>
        <w:t xml:space="preserve"> </w:t>
      </w:r>
      <w:r>
        <w:rPr>
          <w:color w:val="171717"/>
          <w:spacing w:val="-2"/>
          <w:sz w:val="24"/>
        </w:rPr>
        <w:t>текста;</w:t>
      </w:r>
    </w:p>
    <w:p w:rsidR="00AE3C4D" w:rsidRDefault="00E21DE7" w:rsidP="00AA7C8F">
      <w:pPr>
        <w:pStyle w:val="a4"/>
        <w:numPr>
          <w:ilvl w:val="0"/>
          <w:numId w:val="255"/>
        </w:numPr>
        <w:tabs>
          <w:tab w:val="left" w:pos="1121"/>
        </w:tabs>
        <w:ind w:left="1120"/>
        <w:rPr>
          <w:sz w:val="24"/>
        </w:rPr>
      </w:pPr>
      <w:r>
        <w:rPr>
          <w:color w:val="171717"/>
          <w:spacing w:val="-2"/>
          <w:sz w:val="24"/>
        </w:rPr>
        <w:t>краткое</w:t>
      </w:r>
      <w:r>
        <w:rPr>
          <w:color w:val="171717"/>
          <w:spacing w:val="3"/>
          <w:sz w:val="24"/>
        </w:rPr>
        <w:t xml:space="preserve"> </w:t>
      </w:r>
      <w:r>
        <w:rPr>
          <w:color w:val="171717"/>
          <w:spacing w:val="-2"/>
          <w:sz w:val="24"/>
        </w:rPr>
        <w:t>изложение</w:t>
      </w:r>
      <w:r>
        <w:rPr>
          <w:color w:val="171717"/>
          <w:spacing w:val="3"/>
          <w:sz w:val="24"/>
        </w:rPr>
        <w:t xml:space="preserve"> </w:t>
      </w:r>
      <w:r>
        <w:rPr>
          <w:color w:val="171717"/>
          <w:spacing w:val="-2"/>
          <w:sz w:val="24"/>
        </w:rPr>
        <w:t>результатов</w:t>
      </w:r>
      <w:r>
        <w:rPr>
          <w:color w:val="171717"/>
          <w:spacing w:val="4"/>
          <w:sz w:val="24"/>
        </w:rPr>
        <w:t xml:space="preserve"> </w:t>
      </w:r>
      <w:r>
        <w:rPr>
          <w:color w:val="171717"/>
          <w:spacing w:val="-2"/>
          <w:sz w:val="24"/>
        </w:rPr>
        <w:t>выполненной</w:t>
      </w:r>
      <w:r>
        <w:rPr>
          <w:color w:val="171717"/>
          <w:spacing w:val="3"/>
          <w:sz w:val="24"/>
        </w:rPr>
        <w:t xml:space="preserve"> </w:t>
      </w:r>
      <w:r>
        <w:rPr>
          <w:color w:val="171717"/>
          <w:spacing w:val="-2"/>
          <w:sz w:val="24"/>
        </w:rPr>
        <w:t>проектной</w:t>
      </w:r>
      <w:r>
        <w:rPr>
          <w:color w:val="171717"/>
          <w:spacing w:val="4"/>
          <w:sz w:val="24"/>
        </w:rPr>
        <w:t xml:space="preserve"> </w:t>
      </w:r>
      <w:r>
        <w:rPr>
          <w:color w:val="171717"/>
          <w:spacing w:val="-2"/>
          <w:sz w:val="24"/>
        </w:rPr>
        <w:t>работы.</w:t>
      </w:r>
    </w:p>
    <w:p w:rsidR="00AE3C4D" w:rsidRDefault="00E21DE7">
      <w:pPr>
        <w:pStyle w:val="a3"/>
        <w:ind w:right="699"/>
      </w:pPr>
      <w:r>
        <w:rPr>
          <w:color w:val="171717"/>
        </w:rPr>
        <w:t>Данные умения монологической речи развиваются в стандартных ситуациях неофициаль- ного общения в рамках тематического содержания речи с опорой на ключевые слова, план, во- просы и/или иллюстрации, фотографии, таблицы.</w:t>
      </w:r>
    </w:p>
    <w:p w:rsidR="00AE3C4D" w:rsidRDefault="00E21DE7">
      <w:pPr>
        <w:pStyle w:val="a3"/>
        <w:ind w:left="981" w:firstLine="0"/>
      </w:pPr>
      <w:r>
        <w:rPr>
          <w:color w:val="171717"/>
        </w:rPr>
        <w:t>Объём</w:t>
      </w:r>
      <w:r>
        <w:rPr>
          <w:color w:val="171717"/>
          <w:spacing w:val="-6"/>
        </w:rPr>
        <w:t xml:space="preserve"> </w:t>
      </w:r>
      <w:r>
        <w:rPr>
          <w:color w:val="171717"/>
        </w:rPr>
        <w:t>монологического</w:t>
      </w:r>
      <w:r>
        <w:rPr>
          <w:color w:val="171717"/>
          <w:spacing w:val="-2"/>
        </w:rPr>
        <w:t xml:space="preserve"> </w:t>
      </w:r>
      <w:r>
        <w:rPr>
          <w:color w:val="171717"/>
        </w:rPr>
        <w:t>высказывания -</w:t>
      </w:r>
      <w:r>
        <w:rPr>
          <w:color w:val="171717"/>
          <w:spacing w:val="-3"/>
        </w:rPr>
        <w:t xml:space="preserve"> </w:t>
      </w:r>
      <w:r>
        <w:rPr>
          <w:color w:val="171717"/>
        </w:rPr>
        <w:t>8</w:t>
      </w:r>
      <w:r>
        <w:rPr>
          <w:color w:val="171717"/>
          <w:spacing w:val="-2"/>
        </w:rPr>
        <w:t xml:space="preserve"> </w:t>
      </w:r>
      <w:r>
        <w:rPr>
          <w:color w:val="171717"/>
        </w:rPr>
        <w:t>-</w:t>
      </w:r>
      <w:r>
        <w:rPr>
          <w:color w:val="171717"/>
          <w:spacing w:val="-3"/>
        </w:rPr>
        <w:t xml:space="preserve"> </w:t>
      </w:r>
      <w:r>
        <w:rPr>
          <w:color w:val="171717"/>
        </w:rPr>
        <w:t>9</w:t>
      </w:r>
      <w:r>
        <w:rPr>
          <w:color w:val="171717"/>
          <w:spacing w:val="1"/>
        </w:rPr>
        <w:t xml:space="preserve"> </w:t>
      </w:r>
      <w:r>
        <w:rPr>
          <w:color w:val="171717"/>
          <w:spacing w:val="-2"/>
        </w:rPr>
        <w:t>фраз.</w:t>
      </w:r>
    </w:p>
    <w:p w:rsidR="00AE3C4D" w:rsidRDefault="00E21DE7">
      <w:pPr>
        <w:pStyle w:val="3"/>
        <w:spacing w:before="4" w:line="240" w:lineRule="auto"/>
        <w:jc w:val="left"/>
      </w:pPr>
      <w:r>
        <w:rPr>
          <w:color w:val="171717"/>
          <w:spacing w:val="-2"/>
        </w:rPr>
        <w:t>Аудирование</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14"/>
      </w:pPr>
      <w:r>
        <w:rPr>
          <w:color w:val="171717"/>
        </w:rPr>
        <w:lastRenderedPageBreak/>
        <w:t>При непосредственном общении: понимание на слух речи учителя и одноклассников и вербальная/невербальная реакция на услышанное.</w:t>
      </w:r>
    </w:p>
    <w:p w:rsidR="00AE3C4D" w:rsidRDefault="00E21DE7">
      <w:pPr>
        <w:pStyle w:val="a3"/>
        <w:ind w:right="703"/>
      </w:pPr>
      <w:r>
        <w:rPr>
          <w:color w:val="171717"/>
        </w:rPr>
        <w:t>При опосредованном общении: дальнейшее развитие восприятия и понимания на слух не- 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 ниманием основного содержания; с пониманием запрашиваемой информации.</w:t>
      </w:r>
    </w:p>
    <w:p w:rsidR="00AE3C4D" w:rsidRDefault="00E21DE7">
      <w:pPr>
        <w:pStyle w:val="a3"/>
        <w:ind w:right="702"/>
      </w:pPr>
      <w:r>
        <w:rPr>
          <w:color w:val="171717"/>
        </w:rPr>
        <w:t>Аудирование с пониманием основного содержания текста предполагает умение опреде- лять основную тему/идею и главные факты/события в воспринимаемом на слух тексте; игнори- ровать незнакомые слова, не существенные для понимания основного содержания.</w:t>
      </w:r>
    </w:p>
    <w:p w:rsidR="00AE3C4D" w:rsidRDefault="00E21DE7">
      <w:pPr>
        <w:pStyle w:val="a3"/>
        <w:ind w:right="706"/>
      </w:pPr>
      <w:r>
        <w:rPr>
          <w:color w:val="171717"/>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 мом на слух тексте.</w:t>
      </w:r>
    </w:p>
    <w:p w:rsidR="00AE3C4D" w:rsidRDefault="00E21DE7">
      <w:pPr>
        <w:pStyle w:val="a3"/>
        <w:spacing w:before="1"/>
        <w:ind w:right="704"/>
      </w:pPr>
      <w:r>
        <w:rPr>
          <w:color w:val="171717"/>
        </w:rPr>
        <w:t>Тексты для аудирования: диалог (беседа), высказывания собеседников в ситуациях повсе- дневного общения, рассказ, сообщение информационного характера.</w:t>
      </w:r>
    </w:p>
    <w:p w:rsidR="00AE3C4D" w:rsidRDefault="00E21DE7">
      <w:pPr>
        <w:pStyle w:val="a3"/>
        <w:ind w:left="981" w:firstLine="0"/>
      </w:pPr>
      <w:r>
        <w:rPr>
          <w:color w:val="171717"/>
        </w:rPr>
        <w:t>Время</w:t>
      </w:r>
      <w:r>
        <w:rPr>
          <w:color w:val="171717"/>
          <w:spacing w:val="-2"/>
        </w:rPr>
        <w:t xml:space="preserve"> </w:t>
      </w:r>
      <w:r>
        <w:rPr>
          <w:color w:val="171717"/>
        </w:rPr>
        <w:t>звучания</w:t>
      </w:r>
      <w:r>
        <w:rPr>
          <w:color w:val="171717"/>
          <w:spacing w:val="-1"/>
        </w:rPr>
        <w:t xml:space="preserve"> </w:t>
      </w:r>
      <w:r>
        <w:rPr>
          <w:color w:val="171717"/>
        </w:rPr>
        <w:t>текста/текстов</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1"/>
        </w:rPr>
        <w:t xml:space="preserve"> </w:t>
      </w:r>
      <w:r>
        <w:rPr>
          <w:color w:val="171717"/>
        </w:rPr>
        <w:t>-</w:t>
      </w:r>
      <w:r>
        <w:rPr>
          <w:color w:val="171717"/>
          <w:spacing w:val="-2"/>
        </w:rPr>
        <w:t xml:space="preserve"> </w:t>
      </w:r>
      <w:r>
        <w:rPr>
          <w:color w:val="171717"/>
        </w:rPr>
        <w:t>до</w:t>
      </w:r>
      <w:r>
        <w:rPr>
          <w:color w:val="171717"/>
          <w:spacing w:val="-1"/>
        </w:rPr>
        <w:t xml:space="preserve"> </w:t>
      </w:r>
      <w:r>
        <w:rPr>
          <w:color w:val="171717"/>
        </w:rPr>
        <w:t>1,5</w:t>
      </w:r>
      <w:r>
        <w:rPr>
          <w:color w:val="171717"/>
          <w:spacing w:val="-1"/>
        </w:rPr>
        <w:t xml:space="preserve"> </w:t>
      </w:r>
      <w:r>
        <w:rPr>
          <w:color w:val="171717"/>
          <w:spacing w:val="-2"/>
        </w:rPr>
        <w:t>минут.</w:t>
      </w:r>
    </w:p>
    <w:p w:rsidR="00AE3C4D" w:rsidRDefault="00E21DE7">
      <w:pPr>
        <w:pStyle w:val="3"/>
      </w:pPr>
      <w:r>
        <w:rPr>
          <w:color w:val="171717"/>
        </w:rPr>
        <w:t>Смысловое</w:t>
      </w:r>
      <w:r>
        <w:rPr>
          <w:color w:val="171717"/>
          <w:spacing w:val="-4"/>
        </w:rPr>
        <w:t xml:space="preserve"> </w:t>
      </w:r>
      <w:r>
        <w:rPr>
          <w:color w:val="171717"/>
          <w:spacing w:val="-2"/>
        </w:rPr>
        <w:t>чтение</w:t>
      </w:r>
    </w:p>
    <w:p w:rsidR="00AE3C4D" w:rsidRDefault="00E21DE7">
      <w:pPr>
        <w:pStyle w:val="a3"/>
        <w:ind w:right="700"/>
      </w:pPr>
      <w:r>
        <w:rPr>
          <w:color w:val="171717"/>
        </w:rPr>
        <w:t>Развитие умения читать про себя и понимать несложные аутентичные тексты разных жан- 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 го содержания; с пониманием нужной/запрашиваемой информации; с полным пониманием со- держания текста.</w:t>
      </w:r>
    </w:p>
    <w:p w:rsidR="00AE3C4D" w:rsidRDefault="00E21DE7">
      <w:pPr>
        <w:pStyle w:val="a3"/>
        <w:ind w:right="704"/>
      </w:pPr>
      <w:r>
        <w:rPr>
          <w:color w:val="171717"/>
        </w:rPr>
        <w:t xml:space="preserve">Чтение с пониманием основного содержания текста предполагает умение определять те- му/основную мысль, главные факты/события;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w:t>
      </w:r>
      <w:r>
        <w:rPr>
          <w:color w:val="171717"/>
          <w:spacing w:val="-2"/>
        </w:rPr>
        <w:t>слова.</w:t>
      </w:r>
    </w:p>
    <w:p w:rsidR="00AE3C4D" w:rsidRDefault="00E21DE7">
      <w:pPr>
        <w:pStyle w:val="a3"/>
        <w:ind w:right="704"/>
      </w:pPr>
      <w:r>
        <w:rPr>
          <w:color w:val="171717"/>
        </w:rPr>
        <w:t>Чтение</w:t>
      </w:r>
      <w:r>
        <w:rPr>
          <w:color w:val="171717"/>
          <w:spacing w:val="-3"/>
        </w:rPr>
        <w:t xml:space="preserve"> </w:t>
      </w:r>
      <w:r>
        <w:rPr>
          <w:color w:val="171717"/>
        </w:rPr>
        <w:t>с</w:t>
      </w:r>
      <w:r>
        <w:rPr>
          <w:color w:val="171717"/>
          <w:spacing w:val="-3"/>
        </w:rPr>
        <w:t xml:space="preserve"> </w:t>
      </w:r>
      <w:r>
        <w:rPr>
          <w:color w:val="171717"/>
        </w:rPr>
        <w:t>пониманием</w:t>
      </w:r>
      <w:r>
        <w:rPr>
          <w:color w:val="171717"/>
          <w:spacing w:val="-3"/>
        </w:rPr>
        <w:t xml:space="preserve"> </w:t>
      </w:r>
      <w:r>
        <w:rPr>
          <w:color w:val="171717"/>
        </w:rPr>
        <w:t>нужной/запрашиваемой</w:t>
      </w:r>
      <w:r>
        <w:rPr>
          <w:color w:val="171717"/>
          <w:spacing w:val="-1"/>
        </w:rPr>
        <w:t xml:space="preserve"> </w:t>
      </w:r>
      <w:r>
        <w:rPr>
          <w:color w:val="171717"/>
        </w:rPr>
        <w:t>информации</w:t>
      </w:r>
      <w:r>
        <w:rPr>
          <w:color w:val="171717"/>
          <w:spacing w:val="-1"/>
        </w:rPr>
        <w:t xml:space="preserve"> </w:t>
      </w:r>
      <w:r>
        <w:rPr>
          <w:color w:val="171717"/>
        </w:rPr>
        <w:t>предполагает умение</w:t>
      </w:r>
      <w:r>
        <w:rPr>
          <w:color w:val="171717"/>
          <w:spacing w:val="-3"/>
        </w:rPr>
        <w:t xml:space="preserve"> </w:t>
      </w:r>
      <w:r>
        <w:rPr>
          <w:color w:val="171717"/>
        </w:rPr>
        <w:t>находить в прочитанном тексте и понимать запрашиваемую информацию.</w:t>
      </w:r>
    </w:p>
    <w:p w:rsidR="00AE3C4D" w:rsidRDefault="00E21DE7">
      <w:pPr>
        <w:pStyle w:val="a3"/>
        <w:ind w:right="710"/>
      </w:pPr>
      <w:r>
        <w:rPr>
          <w:color w:val="171717"/>
        </w:rPr>
        <w:t>Чтение с полным пониманием предполагает полное и точное понимание информации, представленной в тексте, в эксплицитной (явной) форме.</w:t>
      </w:r>
    </w:p>
    <w:p w:rsidR="00AE3C4D" w:rsidRDefault="00E21DE7">
      <w:pPr>
        <w:pStyle w:val="a3"/>
        <w:ind w:right="702"/>
      </w:pPr>
      <w:r>
        <w:rPr>
          <w:color w:val="171717"/>
        </w:rPr>
        <w:t xml:space="preserve">Чтение несплошных текстов (таблиц, диаграмм) и понимание представленной в них ин- </w:t>
      </w:r>
      <w:r>
        <w:rPr>
          <w:color w:val="171717"/>
          <w:spacing w:val="-2"/>
        </w:rPr>
        <w:t>формации.</w:t>
      </w:r>
    </w:p>
    <w:p w:rsidR="00AE3C4D" w:rsidRDefault="00E21DE7">
      <w:pPr>
        <w:pStyle w:val="a3"/>
        <w:ind w:right="702"/>
      </w:pPr>
      <w:r>
        <w:rPr>
          <w:color w:val="171717"/>
        </w:rPr>
        <w:t>Тексты для чтения: интервью; диалог (беседа); отрывок из художественного произведе- ния, в т.ч. рассказа; отрывок из статьи научно-популярного характера; сообщение информацион- ного характера; объявление; кулинарный рецепт; сообщение личного характера; стихотворение; несплошной текст (таблица, диаграмма).</w:t>
      </w:r>
    </w:p>
    <w:p w:rsidR="00AE3C4D" w:rsidRDefault="00E21DE7">
      <w:pPr>
        <w:pStyle w:val="a3"/>
        <w:ind w:left="981" w:firstLine="0"/>
      </w:pPr>
      <w:r>
        <w:rPr>
          <w:color w:val="171717"/>
        </w:rPr>
        <w:t>Объём</w:t>
      </w:r>
      <w:r>
        <w:rPr>
          <w:color w:val="171717"/>
          <w:spacing w:val="-3"/>
        </w:rPr>
        <w:t xml:space="preserve"> </w:t>
      </w:r>
      <w:r>
        <w:rPr>
          <w:color w:val="171717"/>
        </w:rPr>
        <w:t>текста/текстов для</w:t>
      </w:r>
      <w:r>
        <w:rPr>
          <w:color w:val="171717"/>
          <w:spacing w:val="-1"/>
        </w:rPr>
        <w:t xml:space="preserve"> </w:t>
      </w:r>
      <w:r>
        <w:rPr>
          <w:color w:val="171717"/>
        </w:rPr>
        <w:t>чтения</w:t>
      </w:r>
      <w:r>
        <w:rPr>
          <w:color w:val="171717"/>
          <w:spacing w:val="1"/>
        </w:rPr>
        <w:t xml:space="preserve"> </w:t>
      </w:r>
      <w:r>
        <w:rPr>
          <w:color w:val="171717"/>
        </w:rPr>
        <w:t>-</w:t>
      </w:r>
      <w:r>
        <w:rPr>
          <w:color w:val="171717"/>
          <w:spacing w:val="-2"/>
        </w:rPr>
        <w:t xml:space="preserve"> </w:t>
      </w:r>
      <w:r>
        <w:rPr>
          <w:color w:val="171717"/>
        </w:rPr>
        <w:t xml:space="preserve">до 350 </w:t>
      </w:r>
      <w:r>
        <w:rPr>
          <w:color w:val="171717"/>
          <w:spacing w:val="-2"/>
        </w:rPr>
        <w:t>слов.</w:t>
      </w:r>
    </w:p>
    <w:p w:rsidR="00AE3C4D" w:rsidRDefault="00E21DE7">
      <w:pPr>
        <w:pStyle w:val="3"/>
        <w:spacing w:before="4"/>
      </w:pPr>
      <w:r>
        <w:rPr>
          <w:color w:val="171717"/>
        </w:rPr>
        <w:t>Письменная</w:t>
      </w:r>
      <w:r>
        <w:rPr>
          <w:color w:val="171717"/>
          <w:spacing w:val="-5"/>
        </w:rPr>
        <w:t xml:space="preserve"> </w:t>
      </w:r>
      <w:r>
        <w:rPr>
          <w:color w:val="171717"/>
          <w:spacing w:val="-4"/>
        </w:rPr>
        <w:t>речь</w:t>
      </w:r>
    </w:p>
    <w:p w:rsidR="00AE3C4D" w:rsidRDefault="00E21DE7">
      <w:pPr>
        <w:pStyle w:val="a3"/>
        <w:ind w:right="702"/>
      </w:pPr>
      <w:r>
        <w:rPr>
          <w:color w:val="171717"/>
        </w:rPr>
        <w:t>Развитие умений письменной речи: списывание текста и выписывание из него слов, сло- восочетаний, предложений в соответствии с решаемой коммуникативной задачей; составление плана прочитанного текста; заполнение анкет и формуляров: сообщение о себе основных сведе- ний в соответствии с нормами, принятыми в стране/странах изучаемого языка; написание элек- тронного сообщения личного характера: сообщать краткие сведения о себе, расспрашивать дру- га/подругу по переписке о его/её увлечениях, выражать благодарность, извинение, просьбу; оформлять обращение, завершающую фразу</w:t>
      </w:r>
      <w:r>
        <w:rPr>
          <w:color w:val="171717"/>
          <w:spacing w:val="-3"/>
        </w:rPr>
        <w:t xml:space="preserve"> </w:t>
      </w:r>
      <w:r>
        <w:rPr>
          <w:color w:val="171717"/>
        </w:rPr>
        <w:t>и подпись в соответствии с нормами неофициально- го общения, принятыми в стране/странах изучаемого языка.</w:t>
      </w:r>
    </w:p>
    <w:p w:rsidR="00AE3C4D" w:rsidRDefault="00E21DE7">
      <w:pPr>
        <w:pStyle w:val="a3"/>
        <w:ind w:right="710" w:firstLine="768"/>
      </w:pPr>
      <w:r>
        <w:rPr>
          <w:color w:val="171717"/>
        </w:rPr>
        <w:t>Объём письма</w:t>
      </w:r>
      <w:r>
        <w:rPr>
          <w:color w:val="171717"/>
          <w:spacing w:val="-3"/>
        </w:rPr>
        <w:t xml:space="preserve"> </w:t>
      </w:r>
      <w:r>
        <w:rPr>
          <w:color w:val="171717"/>
        </w:rPr>
        <w:t>-</w:t>
      </w:r>
      <w:r>
        <w:rPr>
          <w:color w:val="171717"/>
          <w:spacing w:val="-4"/>
        </w:rPr>
        <w:t xml:space="preserve"> </w:t>
      </w:r>
      <w:r>
        <w:rPr>
          <w:color w:val="171717"/>
        </w:rPr>
        <w:t>до 90 слов;создание небольшого письменного высказывания с опорой на образец, план, таблицу.</w:t>
      </w:r>
    </w:p>
    <w:p w:rsidR="00AE3C4D" w:rsidRDefault="00E21DE7">
      <w:pPr>
        <w:pStyle w:val="a3"/>
        <w:ind w:left="981" w:firstLine="0"/>
      </w:pPr>
      <w:r>
        <w:rPr>
          <w:color w:val="171717"/>
        </w:rPr>
        <w:t>Объём</w:t>
      </w:r>
      <w:r>
        <w:rPr>
          <w:color w:val="171717"/>
          <w:spacing w:val="-4"/>
        </w:rPr>
        <w:t xml:space="preserve"> </w:t>
      </w:r>
      <w:r>
        <w:rPr>
          <w:color w:val="171717"/>
        </w:rPr>
        <w:t>письменного</w:t>
      </w:r>
      <w:r>
        <w:rPr>
          <w:color w:val="171717"/>
          <w:spacing w:val="-2"/>
        </w:rPr>
        <w:t xml:space="preserve"> </w:t>
      </w:r>
      <w:r>
        <w:rPr>
          <w:color w:val="171717"/>
        </w:rPr>
        <w:t>высказывания</w:t>
      </w:r>
      <w:r>
        <w:rPr>
          <w:color w:val="171717"/>
          <w:spacing w:val="-2"/>
        </w:rPr>
        <w:t xml:space="preserve"> </w:t>
      </w:r>
      <w:r>
        <w:rPr>
          <w:color w:val="171717"/>
        </w:rPr>
        <w:t>-</w:t>
      </w:r>
      <w:r>
        <w:rPr>
          <w:color w:val="171717"/>
          <w:spacing w:val="-3"/>
        </w:rPr>
        <w:t xml:space="preserve"> </w:t>
      </w:r>
      <w:r>
        <w:rPr>
          <w:color w:val="171717"/>
        </w:rPr>
        <w:t>до</w:t>
      </w:r>
      <w:r>
        <w:rPr>
          <w:color w:val="171717"/>
          <w:spacing w:val="-2"/>
        </w:rPr>
        <w:t xml:space="preserve"> </w:t>
      </w:r>
      <w:r>
        <w:rPr>
          <w:color w:val="171717"/>
        </w:rPr>
        <w:t>90</w:t>
      </w:r>
      <w:r>
        <w:rPr>
          <w:color w:val="171717"/>
          <w:spacing w:val="-1"/>
        </w:rPr>
        <w:t xml:space="preserve"> </w:t>
      </w:r>
      <w:r>
        <w:rPr>
          <w:color w:val="171717"/>
          <w:spacing w:val="-2"/>
        </w:rPr>
        <w:t>слов.</w:t>
      </w:r>
    </w:p>
    <w:p w:rsidR="00AE3C4D" w:rsidRDefault="00AE3C4D">
      <w:pPr>
        <w:pStyle w:val="a3"/>
        <w:spacing w:before="3"/>
        <w:ind w:left="0" w:firstLine="0"/>
        <w:jc w:val="left"/>
      </w:pPr>
    </w:p>
    <w:p w:rsidR="00AE3C4D" w:rsidRDefault="00E21DE7">
      <w:pPr>
        <w:pStyle w:val="2"/>
        <w:spacing w:line="240" w:lineRule="auto"/>
      </w:pPr>
      <w:r>
        <w:rPr>
          <w:color w:val="171717"/>
        </w:rPr>
        <w:t>Языковые</w:t>
      </w:r>
      <w:r>
        <w:rPr>
          <w:color w:val="171717"/>
          <w:spacing w:val="-1"/>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spacing w:val="-2"/>
        </w:rPr>
        <w:t>умения</w:t>
      </w:r>
    </w:p>
    <w:p w:rsidR="00AE3C4D" w:rsidRDefault="00E21DE7">
      <w:pPr>
        <w:pStyle w:val="3"/>
        <w:spacing w:before="0" w:line="240" w:lineRule="auto"/>
      </w:pPr>
      <w:r>
        <w:rPr>
          <w:color w:val="171717"/>
        </w:rPr>
        <w:t>Фонетическая</w:t>
      </w:r>
      <w:r>
        <w:rPr>
          <w:color w:val="171717"/>
          <w:spacing w:val="-4"/>
        </w:rPr>
        <w:t xml:space="preserve"> </w:t>
      </w:r>
      <w:r>
        <w:rPr>
          <w:color w:val="171717"/>
        </w:rPr>
        <w:t>сторона</w:t>
      </w:r>
      <w:r>
        <w:rPr>
          <w:color w:val="171717"/>
          <w:spacing w:val="-3"/>
        </w:rPr>
        <w:t xml:space="preserve"> </w:t>
      </w:r>
      <w:r>
        <w:rPr>
          <w:color w:val="171717"/>
          <w:spacing w:val="-4"/>
        </w:rPr>
        <w:t>речи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pPr>
      <w:r>
        <w:rPr>
          <w:color w:val="171717"/>
        </w:rPr>
        <w:lastRenderedPageBreak/>
        <w:t>Различение на слух и адекватное, без фонематических ошибок, ведущих к сбою в комму- никации, произнесение слов с соблюдением правильного ударения и фраз с соблюдением их ритмико-интонационных особенностей, в т.ч. отсутствия фразового ударения на служебных сло- вах; чтение новых слов согласно основным правилам чтения.</w:t>
      </w:r>
    </w:p>
    <w:p w:rsidR="00AE3C4D" w:rsidRDefault="00E21DE7">
      <w:pPr>
        <w:pStyle w:val="a3"/>
        <w:ind w:right="699"/>
      </w:pPr>
      <w:r>
        <w:rPr>
          <w:color w:val="171717"/>
        </w:rPr>
        <w:t>Чтение вслух небольших аутентичных текстов, построенных на изученном языковом ма- териале, с соблюдением правил чтения и соответствующей интонации, демонстрирующее пони- мание текста.</w:t>
      </w:r>
    </w:p>
    <w:p w:rsidR="00AE3C4D" w:rsidRDefault="00E21DE7">
      <w:pPr>
        <w:pStyle w:val="a3"/>
        <w:ind w:right="701"/>
      </w:pPr>
      <w:r>
        <w:rPr>
          <w:color w:val="171717"/>
        </w:rPr>
        <w:t>Тексты для чтения вслух: диалог (беседа), рассказ, сообщение информационного характе- ра, отрывок из статьи научно-популярного характера.</w:t>
      </w:r>
    </w:p>
    <w:p w:rsidR="00AE3C4D" w:rsidRDefault="00E21DE7">
      <w:pPr>
        <w:pStyle w:val="a3"/>
        <w:ind w:left="981" w:firstLine="0"/>
      </w:pPr>
      <w:r>
        <w:rPr>
          <w:color w:val="171717"/>
        </w:rPr>
        <w:t>Объём</w:t>
      </w:r>
      <w:r>
        <w:rPr>
          <w:color w:val="171717"/>
          <w:spacing w:val="-6"/>
        </w:rPr>
        <w:t xml:space="preserve"> </w:t>
      </w:r>
      <w:r>
        <w:rPr>
          <w:color w:val="171717"/>
        </w:rPr>
        <w:t>текста</w:t>
      </w:r>
      <w:r>
        <w:rPr>
          <w:color w:val="171717"/>
          <w:spacing w:val="-1"/>
        </w:rPr>
        <w:t xml:space="preserve"> </w:t>
      </w:r>
      <w:r>
        <w:rPr>
          <w:color w:val="171717"/>
        </w:rPr>
        <w:t>для</w:t>
      </w:r>
      <w:r>
        <w:rPr>
          <w:color w:val="171717"/>
          <w:spacing w:val="-2"/>
        </w:rPr>
        <w:t xml:space="preserve"> </w:t>
      </w:r>
      <w:r>
        <w:rPr>
          <w:color w:val="171717"/>
        </w:rPr>
        <w:t>чтения</w:t>
      </w:r>
      <w:r>
        <w:rPr>
          <w:color w:val="171717"/>
          <w:spacing w:val="-1"/>
        </w:rPr>
        <w:t xml:space="preserve"> </w:t>
      </w:r>
      <w:r>
        <w:rPr>
          <w:color w:val="171717"/>
        </w:rPr>
        <w:t>вслух</w:t>
      </w:r>
      <w:r>
        <w:rPr>
          <w:color w:val="171717"/>
          <w:spacing w:val="1"/>
        </w:rPr>
        <w:t xml:space="preserve"> </w:t>
      </w:r>
      <w:r>
        <w:rPr>
          <w:color w:val="171717"/>
        </w:rPr>
        <w:t>-</w:t>
      </w:r>
      <w:r>
        <w:rPr>
          <w:color w:val="171717"/>
          <w:spacing w:val="-2"/>
        </w:rPr>
        <w:t xml:space="preserve"> </w:t>
      </w:r>
      <w:r>
        <w:rPr>
          <w:color w:val="171717"/>
        </w:rPr>
        <w:t>до</w:t>
      </w:r>
      <w:r>
        <w:rPr>
          <w:color w:val="171717"/>
          <w:spacing w:val="-2"/>
        </w:rPr>
        <w:t xml:space="preserve"> </w:t>
      </w:r>
      <w:r>
        <w:rPr>
          <w:color w:val="171717"/>
        </w:rPr>
        <w:t>100</w:t>
      </w:r>
      <w:r>
        <w:rPr>
          <w:color w:val="171717"/>
          <w:spacing w:val="-1"/>
        </w:rPr>
        <w:t xml:space="preserve"> </w:t>
      </w:r>
      <w:r>
        <w:rPr>
          <w:color w:val="171717"/>
          <w:spacing w:val="-2"/>
        </w:rPr>
        <w:t>слов.</w:t>
      </w:r>
    </w:p>
    <w:p w:rsidR="00AE3C4D" w:rsidRDefault="00AE3C4D">
      <w:pPr>
        <w:pStyle w:val="a3"/>
        <w:spacing w:before="5"/>
        <w:ind w:left="0" w:firstLine="0"/>
        <w:jc w:val="left"/>
      </w:pPr>
    </w:p>
    <w:p w:rsidR="00AE3C4D" w:rsidRDefault="00E21DE7">
      <w:pPr>
        <w:pStyle w:val="3"/>
        <w:spacing w:before="0"/>
        <w:jc w:val="left"/>
      </w:pPr>
      <w:r>
        <w:rPr>
          <w:color w:val="171717"/>
        </w:rPr>
        <w:t>Графика,</w:t>
      </w:r>
      <w:r>
        <w:rPr>
          <w:color w:val="171717"/>
          <w:spacing w:val="-2"/>
        </w:rPr>
        <w:t xml:space="preserve"> </w:t>
      </w:r>
      <w:r>
        <w:rPr>
          <w:color w:val="171717"/>
        </w:rPr>
        <w:t>орфография</w:t>
      </w:r>
      <w:r>
        <w:rPr>
          <w:color w:val="171717"/>
          <w:spacing w:val="-3"/>
        </w:rPr>
        <w:t xml:space="preserve"> </w:t>
      </w:r>
      <w:r>
        <w:rPr>
          <w:color w:val="171717"/>
        </w:rPr>
        <w:t>и</w:t>
      </w:r>
      <w:r>
        <w:rPr>
          <w:color w:val="171717"/>
          <w:spacing w:val="-1"/>
        </w:rPr>
        <w:t xml:space="preserve"> </w:t>
      </w:r>
      <w:r>
        <w:rPr>
          <w:color w:val="171717"/>
          <w:spacing w:val="-2"/>
        </w:rPr>
        <w:t>пунктуация</w:t>
      </w:r>
    </w:p>
    <w:p w:rsidR="00AE3C4D" w:rsidRDefault="00E21DE7">
      <w:pPr>
        <w:pStyle w:val="a3"/>
        <w:spacing w:line="274" w:lineRule="exact"/>
        <w:ind w:left="981" w:firstLine="0"/>
        <w:jc w:val="left"/>
      </w:pPr>
      <w:r>
        <w:rPr>
          <w:color w:val="171717"/>
        </w:rPr>
        <w:t>Правильное</w:t>
      </w:r>
      <w:r>
        <w:rPr>
          <w:color w:val="171717"/>
          <w:spacing w:val="-6"/>
        </w:rPr>
        <w:t xml:space="preserve"> </w:t>
      </w:r>
      <w:r>
        <w:rPr>
          <w:color w:val="171717"/>
        </w:rPr>
        <w:t>написание</w:t>
      </w:r>
      <w:r>
        <w:rPr>
          <w:color w:val="171717"/>
          <w:spacing w:val="-8"/>
        </w:rPr>
        <w:t xml:space="preserve"> </w:t>
      </w:r>
      <w:r>
        <w:rPr>
          <w:color w:val="171717"/>
        </w:rPr>
        <w:t>изученных</w:t>
      </w:r>
      <w:r>
        <w:rPr>
          <w:color w:val="171717"/>
          <w:spacing w:val="-3"/>
        </w:rPr>
        <w:t xml:space="preserve"> </w:t>
      </w:r>
      <w:r>
        <w:rPr>
          <w:color w:val="171717"/>
          <w:spacing w:val="-2"/>
        </w:rPr>
        <w:t>слов.</w:t>
      </w:r>
    </w:p>
    <w:p w:rsidR="00AE3C4D" w:rsidRDefault="00E21DE7">
      <w:pPr>
        <w:pStyle w:val="a3"/>
        <w:ind w:right="702"/>
        <w:jc w:val="left"/>
      </w:pPr>
      <w:r>
        <w:rPr>
          <w:color w:val="171717"/>
        </w:rPr>
        <w:t>Правильное</w:t>
      </w:r>
      <w:r>
        <w:rPr>
          <w:color w:val="171717"/>
          <w:spacing w:val="31"/>
        </w:rPr>
        <w:t xml:space="preserve"> </w:t>
      </w:r>
      <w:r>
        <w:rPr>
          <w:color w:val="171717"/>
        </w:rPr>
        <w:t>использование</w:t>
      </w:r>
      <w:r>
        <w:rPr>
          <w:color w:val="171717"/>
          <w:spacing w:val="31"/>
        </w:rPr>
        <w:t xml:space="preserve"> </w:t>
      </w:r>
      <w:r>
        <w:rPr>
          <w:color w:val="171717"/>
        </w:rPr>
        <w:t>знаков</w:t>
      </w:r>
      <w:r>
        <w:rPr>
          <w:color w:val="171717"/>
          <w:spacing w:val="32"/>
        </w:rPr>
        <w:t xml:space="preserve"> </w:t>
      </w:r>
      <w:r>
        <w:rPr>
          <w:color w:val="171717"/>
        </w:rPr>
        <w:t>препинания:</w:t>
      </w:r>
      <w:r>
        <w:rPr>
          <w:color w:val="171717"/>
          <w:spacing w:val="33"/>
        </w:rPr>
        <w:t xml:space="preserve"> </w:t>
      </w:r>
      <w:r>
        <w:rPr>
          <w:color w:val="171717"/>
        </w:rPr>
        <w:t>точки,</w:t>
      </w:r>
      <w:r>
        <w:rPr>
          <w:color w:val="171717"/>
          <w:spacing w:val="32"/>
        </w:rPr>
        <w:t xml:space="preserve"> </w:t>
      </w:r>
      <w:r>
        <w:rPr>
          <w:color w:val="171717"/>
        </w:rPr>
        <w:t>вопросительного</w:t>
      </w:r>
      <w:r>
        <w:rPr>
          <w:color w:val="171717"/>
          <w:spacing w:val="32"/>
        </w:rPr>
        <w:t xml:space="preserve"> </w:t>
      </w:r>
      <w:r>
        <w:rPr>
          <w:color w:val="171717"/>
        </w:rPr>
        <w:t>и</w:t>
      </w:r>
      <w:r>
        <w:rPr>
          <w:color w:val="171717"/>
          <w:spacing w:val="33"/>
        </w:rPr>
        <w:t xml:space="preserve"> </w:t>
      </w:r>
      <w:r>
        <w:rPr>
          <w:color w:val="171717"/>
        </w:rPr>
        <w:t>восклицатель- ного знаков в конце предложения; запятой при перечислении и обращении; апострофа.</w:t>
      </w:r>
    </w:p>
    <w:p w:rsidR="00AE3C4D" w:rsidRDefault="00E21DE7">
      <w:pPr>
        <w:pStyle w:val="a3"/>
        <w:jc w:val="left"/>
      </w:pPr>
      <w:r>
        <w:rPr>
          <w:color w:val="171717"/>
        </w:rPr>
        <w:t>Пунктуационно</w:t>
      </w:r>
      <w:r>
        <w:rPr>
          <w:color w:val="171717"/>
          <w:spacing w:val="40"/>
        </w:rPr>
        <w:t xml:space="preserve"> </w:t>
      </w:r>
      <w:r>
        <w:rPr>
          <w:color w:val="171717"/>
        </w:rPr>
        <w:t>правильное,</w:t>
      </w:r>
      <w:r>
        <w:rPr>
          <w:color w:val="171717"/>
          <w:spacing w:val="40"/>
        </w:rPr>
        <w:t xml:space="preserve"> </w:t>
      </w:r>
      <w:r>
        <w:rPr>
          <w:color w:val="171717"/>
        </w:rPr>
        <w:t>в</w:t>
      </w:r>
      <w:r>
        <w:rPr>
          <w:color w:val="171717"/>
          <w:spacing w:val="40"/>
        </w:rPr>
        <w:t xml:space="preserve"> </w:t>
      </w:r>
      <w:r>
        <w:rPr>
          <w:color w:val="171717"/>
        </w:rPr>
        <w:t>соответствии</w:t>
      </w:r>
      <w:r>
        <w:rPr>
          <w:color w:val="171717"/>
          <w:spacing w:val="40"/>
        </w:rPr>
        <w:t xml:space="preserve"> </w:t>
      </w:r>
      <w:r>
        <w:rPr>
          <w:color w:val="171717"/>
        </w:rPr>
        <w:t>с</w:t>
      </w:r>
      <w:r>
        <w:rPr>
          <w:color w:val="171717"/>
          <w:spacing w:val="40"/>
        </w:rPr>
        <w:t xml:space="preserve"> </w:t>
      </w:r>
      <w:r>
        <w:rPr>
          <w:color w:val="171717"/>
        </w:rPr>
        <w:t>нормами</w:t>
      </w:r>
      <w:r>
        <w:rPr>
          <w:color w:val="171717"/>
          <w:spacing w:val="40"/>
        </w:rPr>
        <w:t xml:space="preserve"> </w:t>
      </w:r>
      <w:r>
        <w:rPr>
          <w:color w:val="171717"/>
        </w:rPr>
        <w:t>речевого</w:t>
      </w:r>
      <w:r>
        <w:rPr>
          <w:color w:val="171717"/>
          <w:spacing w:val="40"/>
        </w:rPr>
        <w:t xml:space="preserve"> </w:t>
      </w:r>
      <w:r>
        <w:rPr>
          <w:color w:val="171717"/>
        </w:rPr>
        <w:t>этикета,</w:t>
      </w:r>
      <w:r>
        <w:rPr>
          <w:color w:val="171717"/>
          <w:spacing w:val="40"/>
        </w:rPr>
        <w:t xml:space="preserve"> </w:t>
      </w:r>
      <w:r>
        <w:rPr>
          <w:color w:val="171717"/>
        </w:rPr>
        <w:t>принятыми</w:t>
      </w:r>
      <w:r>
        <w:rPr>
          <w:color w:val="171717"/>
          <w:spacing w:val="40"/>
        </w:rPr>
        <w:t xml:space="preserve"> </w:t>
      </w:r>
      <w:r>
        <w:rPr>
          <w:color w:val="171717"/>
        </w:rPr>
        <w:t>в стране/странах изучаемого языка, оформление электронного сообщения личного характера.</w:t>
      </w:r>
    </w:p>
    <w:p w:rsidR="00AE3C4D" w:rsidRDefault="00AE3C4D">
      <w:pPr>
        <w:pStyle w:val="a3"/>
        <w:spacing w:before="5"/>
        <w:ind w:left="0" w:firstLine="0"/>
        <w:jc w:val="left"/>
      </w:pPr>
    </w:p>
    <w:p w:rsidR="00AE3C4D" w:rsidRDefault="00E21DE7">
      <w:pPr>
        <w:pStyle w:val="3"/>
        <w:spacing w:before="0"/>
      </w:pPr>
      <w:r>
        <w:rPr>
          <w:color w:val="171717"/>
        </w:rPr>
        <w:t>Лексическая</w:t>
      </w:r>
      <w:r>
        <w:rPr>
          <w:color w:val="171717"/>
          <w:spacing w:val="-2"/>
        </w:rPr>
        <w:t xml:space="preserve"> </w:t>
      </w:r>
      <w:r>
        <w:rPr>
          <w:color w:val="171717"/>
        </w:rPr>
        <w:t>сторона</w:t>
      </w:r>
      <w:r>
        <w:rPr>
          <w:color w:val="171717"/>
          <w:spacing w:val="-4"/>
        </w:rPr>
        <w:t xml:space="preserve"> речи</w:t>
      </w:r>
    </w:p>
    <w:p w:rsidR="00AE3C4D" w:rsidRDefault="00E21DE7">
      <w:pPr>
        <w:pStyle w:val="a3"/>
        <w:ind w:right="702"/>
      </w:pPr>
      <w:r>
        <w:rPr>
          <w:color w:val="171717"/>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 щения в рамках тематического содержания речи, с соблюдением существующей в английском языке нормы лексической сочетаемости.</w:t>
      </w:r>
    </w:p>
    <w:p w:rsidR="00AE3C4D" w:rsidRDefault="00E21DE7">
      <w:pPr>
        <w:pStyle w:val="a3"/>
        <w:ind w:right="713"/>
      </w:pPr>
      <w:r>
        <w:rPr>
          <w:color w:val="171717"/>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E3C4D" w:rsidRDefault="00E21DE7">
      <w:pPr>
        <w:pStyle w:val="a3"/>
        <w:ind w:right="700"/>
      </w:pPr>
      <w:r>
        <w:rPr>
          <w:color w:val="171717"/>
        </w:rPr>
        <w:t>Объём</w:t>
      </w:r>
      <w:r>
        <w:rPr>
          <w:color w:val="171717"/>
          <w:spacing w:val="-4"/>
        </w:rPr>
        <w:t xml:space="preserve"> </w:t>
      </w:r>
      <w:r>
        <w:rPr>
          <w:color w:val="171717"/>
        </w:rPr>
        <w:t>-</w:t>
      </w:r>
      <w:r>
        <w:rPr>
          <w:color w:val="171717"/>
          <w:spacing w:val="-3"/>
        </w:rPr>
        <w:t xml:space="preserve"> </w:t>
      </w:r>
      <w:r>
        <w:rPr>
          <w:color w:val="171717"/>
        </w:rPr>
        <w:t>900 лексических единиц для продуктивного использования (включая 750 лекси- ческих единиц, изученных ранее) и 1000 лексических единиц для рецептивного усвоения (вклю- чая 900 лексических единиц продуктивного мини мума).</w:t>
      </w:r>
    </w:p>
    <w:p w:rsidR="00AE3C4D" w:rsidRDefault="00E21DE7">
      <w:pPr>
        <w:pStyle w:val="a3"/>
        <w:ind w:left="981" w:firstLine="0"/>
      </w:pPr>
      <w:r>
        <w:rPr>
          <w:color w:val="171717"/>
        </w:rPr>
        <w:t>Основные</w:t>
      </w:r>
      <w:r>
        <w:rPr>
          <w:color w:val="171717"/>
          <w:spacing w:val="-5"/>
        </w:rPr>
        <w:t xml:space="preserve"> </w:t>
      </w:r>
      <w:r>
        <w:rPr>
          <w:color w:val="171717"/>
        </w:rPr>
        <w:t>способы</w:t>
      </w:r>
      <w:r>
        <w:rPr>
          <w:color w:val="171717"/>
          <w:spacing w:val="-2"/>
        </w:rPr>
        <w:t xml:space="preserve"> словообразования:</w:t>
      </w:r>
    </w:p>
    <w:p w:rsidR="00AE3C4D" w:rsidRDefault="00E21DE7">
      <w:pPr>
        <w:pStyle w:val="a3"/>
        <w:ind w:left="981" w:firstLine="0"/>
      </w:pPr>
      <w:r>
        <w:rPr>
          <w:color w:val="171717"/>
        </w:rPr>
        <w:t>а)</w:t>
      </w:r>
      <w:r>
        <w:rPr>
          <w:color w:val="171717"/>
          <w:spacing w:val="-1"/>
        </w:rPr>
        <w:t xml:space="preserve"> </w:t>
      </w:r>
      <w:r>
        <w:rPr>
          <w:color w:val="171717"/>
          <w:spacing w:val="-2"/>
        </w:rPr>
        <w:t>аффиксация:</w:t>
      </w:r>
    </w:p>
    <w:p w:rsidR="00AE3C4D" w:rsidRDefault="00E21DE7" w:rsidP="00AA7C8F">
      <w:pPr>
        <w:pStyle w:val="a4"/>
        <w:numPr>
          <w:ilvl w:val="0"/>
          <w:numId w:val="255"/>
        </w:numPr>
        <w:tabs>
          <w:tab w:val="left" w:pos="1121"/>
        </w:tabs>
        <w:ind w:right="705" w:firstLine="708"/>
        <w:rPr>
          <w:sz w:val="24"/>
        </w:rPr>
      </w:pPr>
      <w:r>
        <w:rPr>
          <w:color w:val="171717"/>
          <w:sz w:val="24"/>
        </w:rPr>
        <w:t>образование имён существительных при помощи префикса un- (unreality) и при помощи суффиксов: -ment (development), -ness (darkness);</w:t>
      </w:r>
    </w:p>
    <w:p w:rsidR="00AE3C4D" w:rsidRDefault="00E21DE7" w:rsidP="00AA7C8F">
      <w:pPr>
        <w:pStyle w:val="a4"/>
        <w:numPr>
          <w:ilvl w:val="0"/>
          <w:numId w:val="255"/>
        </w:numPr>
        <w:tabs>
          <w:tab w:val="left" w:pos="1121"/>
        </w:tabs>
        <w:ind w:left="1120"/>
        <w:rPr>
          <w:sz w:val="24"/>
        </w:rPr>
      </w:pPr>
      <w:r>
        <w:rPr>
          <w:color w:val="171717"/>
          <w:sz w:val="24"/>
        </w:rPr>
        <w:t>образование</w:t>
      </w:r>
      <w:r>
        <w:rPr>
          <w:color w:val="171717"/>
          <w:spacing w:val="-7"/>
          <w:sz w:val="24"/>
        </w:rPr>
        <w:t xml:space="preserve"> </w:t>
      </w:r>
      <w:r>
        <w:rPr>
          <w:color w:val="171717"/>
          <w:sz w:val="24"/>
        </w:rPr>
        <w:t>имён</w:t>
      </w:r>
      <w:r>
        <w:rPr>
          <w:color w:val="171717"/>
          <w:spacing w:val="-6"/>
          <w:sz w:val="24"/>
        </w:rPr>
        <w:t xml:space="preserve"> </w:t>
      </w:r>
      <w:r>
        <w:rPr>
          <w:color w:val="171717"/>
          <w:sz w:val="24"/>
        </w:rPr>
        <w:t>прилагательных</w:t>
      </w:r>
      <w:r>
        <w:rPr>
          <w:color w:val="171717"/>
          <w:spacing w:val="-4"/>
          <w:sz w:val="24"/>
        </w:rPr>
        <w:t xml:space="preserve"> </w:t>
      </w:r>
      <w:r>
        <w:rPr>
          <w:color w:val="171717"/>
          <w:sz w:val="24"/>
        </w:rPr>
        <w:t>при</w:t>
      </w:r>
      <w:r>
        <w:rPr>
          <w:color w:val="171717"/>
          <w:spacing w:val="-6"/>
          <w:sz w:val="24"/>
        </w:rPr>
        <w:t xml:space="preserve"> </w:t>
      </w:r>
      <w:r>
        <w:rPr>
          <w:color w:val="171717"/>
          <w:sz w:val="24"/>
        </w:rPr>
        <w:t>помощи</w:t>
      </w:r>
      <w:r>
        <w:rPr>
          <w:color w:val="171717"/>
          <w:spacing w:val="-5"/>
          <w:sz w:val="24"/>
        </w:rPr>
        <w:t xml:space="preserve"> </w:t>
      </w:r>
      <w:r>
        <w:rPr>
          <w:color w:val="171717"/>
          <w:sz w:val="24"/>
        </w:rPr>
        <w:t>суффиксов</w:t>
      </w:r>
      <w:r>
        <w:rPr>
          <w:color w:val="171717"/>
          <w:spacing w:val="-1"/>
          <w:sz w:val="24"/>
        </w:rPr>
        <w:t xml:space="preserve"> </w:t>
      </w:r>
      <w:r>
        <w:rPr>
          <w:color w:val="171717"/>
          <w:sz w:val="24"/>
        </w:rPr>
        <w:t>-ly</w:t>
      </w:r>
      <w:r>
        <w:rPr>
          <w:color w:val="171717"/>
          <w:spacing w:val="-8"/>
          <w:sz w:val="24"/>
        </w:rPr>
        <w:t xml:space="preserve"> </w:t>
      </w:r>
      <w:r>
        <w:rPr>
          <w:color w:val="171717"/>
          <w:sz w:val="24"/>
        </w:rPr>
        <w:t>(friendly),</w:t>
      </w:r>
      <w:r>
        <w:rPr>
          <w:color w:val="171717"/>
          <w:spacing w:val="-4"/>
          <w:sz w:val="24"/>
        </w:rPr>
        <w:t xml:space="preserve"> </w:t>
      </w:r>
      <w:r>
        <w:rPr>
          <w:color w:val="171717"/>
          <w:sz w:val="24"/>
        </w:rPr>
        <w:t>-ous</w:t>
      </w:r>
      <w:r>
        <w:rPr>
          <w:color w:val="171717"/>
          <w:spacing w:val="-5"/>
          <w:sz w:val="24"/>
        </w:rPr>
        <w:t xml:space="preserve"> </w:t>
      </w:r>
      <w:r>
        <w:rPr>
          <w:color w:val="171717"/>
          <w:sz w:val="24"/>
        </w:rPr>
        <w:t>(famous),</w:t>
      </w:r>
      <w:r>
        <w:rPr>
          <w:color w:val="171717"/>
          <w:spacing w:val="-5"/>
          <w:sz w:val="24"/>
        </w:rPr>
        <w:t xml:space="preserve"> </w:t>
      </w:r>
      <w:r>
        <w:rPr>
          <w:color w:val="171717"/>
          <w:sz w:val="24"/>
        </w:rPr>
        <w:t>-</w:t>
      </w:r>
      <w:r>
        <w:rPr>
          <w:color w:val="171717"/>
          <w:spacing w:val="-10"/>
          <w:sz w:val="24"/>
        </w:rPr>
        <w:t>y</w:t>
      </w:r>
    </w:p>
    <w:p w:rsidR="00AE3C4D" w:rsidRDefault="00E21DE7">
      <w:pPr>
        <w:pStyle w:val="a3"/>
        <w:spacing w:line="275" w:lineRule="exact"/>
        <w:ind w:firstLine="0"/>
        <w:jc w:val="left"/>
      </w:pPr>
      <w:r>
        <w:rPr>
          <w:color w:val="171717"/>
          <w:spacing w:val="-2"/>
        </w:rPr>
        <w:t>(busy);</w:t>
      </w:r>
    </w:p>
    <w:p w:rsidR="00AE3C4D" w:rsidRDefault="00E21DE7" w:rsidP="00AA7C8F">
      <w:pPr>
        <w:pStyle w:val="a4"/>
        <w:numPr>
          <w:ilvl w:val="0"/>
          <w:numId w:val="255"/>
        </w:numPr>
        <w:tabs>
          <w:tab w:val="left" w:pos="1121"/>
        </w:tabs>
        <w:ind w:left="1120"/>
        <w:jc w:val="left"/>
        <w:rPr>
          <w:sz w:val="24"/>
        </w:rPr>
      </w:pPr>
      <w:r>
        <w:rPr>
          <w:color w:val="171717"/>
          <w:sz w:val="24"/>
        </w:rPr>
        <w:t>образование</w:t>
      </w:r>
      <w:r>
        <w:rPr>
          <w:color w:val="171717"/>
          <w:spacing w:val="22"/>
          <w:sz w:val="24"/>
        </w:rPr>
        <w:t xml:space="preserve"> </w:t>
      </w:r>
      <w:r>
        <w:rPr>
          <w:color w:val="171717"/>
          <w:sz w:val="24"/>
        </w:rPr>
        <w:t>имён</w:t>
      </w:r>
      <w:r>
        <w:rPr>
          <w:color w:val="171717"/>
          <w:spacing w:val="24"/>
          <w:sz w:val="24"/>
        </w:rPr>
        <w:t xml:space="preserve"> </w:t>
      </w:r>
      <w:r>
        <w:rPr>
          <w:color w:val="171717"/>
          <w:sz w:val="24"/>
        </w:rPr>
        <w:t>прилагательных</w:t>
      </w:r>
      <w:r>
        <w:rPr>
          <w:color w:val="171717"/>
          <w:spacing w:val="24"/>
          <w:sz w:val="24"/>
        </w:rPr>
        <w:t xml:space="preserve"> </w:t>
      </w:r>
      <w:r>
        <w:rPr>
          <w:color w:val="171717"/>
          <w:sz w:val="24"/>
        </w:rPr>
        <w:t>и</w:t>
      </w:r>
      <w:r>
        <w:rPr>
          <w:color w:val="171717"/>
          <w:spacing w:val="24"/>
          <w:sz w:val="24"/>
        </w:rPr>
        <w:t xml:space="preserve"> </w:t>
      </w:r>
      <w:r>
        <w:rPr>
          <w:color w:val="171717"/>
          <w:sz w:val="24"/>
        </w:rPr>
        <w:t>наречий</w:t>
      </w:r>
      <w:r>
        <w:rPr>
          <w:color w:val="171717"/>
          <w:spacing w:val="24"/>
          <w:sz w:val="24"/>
        </w:rPr>
        <w:t xml:space="preserve"> </w:t>
      </w:r>
      <w:r>
        <w:rPr>
          <w:color w:val="171717"/>
          <w:sz w:val="24"/>
        </w:rPr>
        <w:t>при</w:t>
      </w:r>
      <w:r>
        <w:rPr>
          <w:color w:val="171717"/>
          <w:spacing w:val="25"/>
          <w:sz w:val="24"/>
        </w:rPr>
        <w:t xml:space="preserve"> </w:t>
      </w:r>
      <w:r>
        <w:rPr>
          <w:color w:val="171717"/>
          <w:sz w:val="24"/>
        </w:rPr>
        <w:t>помощи</w:t>
      </w:r>
      <w:r>
        <w:rPr>
          <w:color w:val="171717"/>
          <w:spacing w:val="24"/>
          <w:sz w:val="24"/>
        </w:rPr>
        <w:t xml:space="preserve"> </w:t>
      </w:r>
      <w:r>
        <w:rPr>
          <w:color w:val="171717"/>
          <w:sz w:val="24"/>
        </w:rPr>
        <w:t>префиксов</w:t>
      </w:r>
      <w:r>
        <w:rPr>
          <w:color w:val="171717"/>
          <w:spacing w:val="26"/>
          <w:sz w:val="24"/>
        </w:rPr>
        <w:t xml:space="preserve"> </w:t>
      </w:r>
      <w:r>
        <w:rPr>
          <w:color w:val="171717"/>
          <w:sz w:val="24"/>
        </w:rPr>
        <w:t>in-/im-</w:t>
      </w:r>
      <w:r>
        <w:rPr>
          <w:color w:val="171717"/>
          <w:spacing w:val="23"/>
          <w:sz w:val="24"/>
        </w:rPr>
        <w:t xml:space="preserve"> </w:t>
      </w:r>
      <w:r>
        <w:rPr>
          <w:color w:val="171717"/>
          <w:spacing w:val="-2"/>
          <w:sz w:val="24"/>
        </w:rPr>
        <w:t>(informal,</w:t>
      </w:r>
    </w:p>
    <w:p w:rsidR="00AE3C4D" w:rsidRDefault="00E21DE7">
      <w:pPr>
        <w:pStyle w:val="a3"/>
        <w:ind w:left="981" w:right="7944" w:hanging="709"/>
        <w:jc w:val="left"/>
      </w:pPr>
      <w:r>
        <w:rPr>
          <w:color w:val="171717"/>
        </w:rPr>
        <w:t>independently,</w:t>
      </w:r>
      <w:r>
        <w:rPr>
          <w:color w:val="171717"/>
          <w:spacing w:val="-15"/>
        </w:rPr>
        <w:t xml:space="preserve"> </w:t>
      </w:r>
      <w:r>
        <w:rPr>
          <w:color w:val="171717"/>
        </w:rPr>
        <w:t>impossible); б) словосложение:</w:t>
      </w:r>
    </w:p>
    <w:p w:rsidR="00AE3C4D" w:rsidRDefault="00E21DE7" w:rsidP="00AA7C8F">
      <w:pPr>
        <w:pStyle w:val="a4"/>
        <w:numPr>
          <w:ilvl w:val="0"/>
          <w:numId w:val="255"/>
        </w:numPr>
        <w:tabs>
          <w:tab w:val="left" w:pos="1121"/>
        </w:tabs>
        <w:ind w:right="709" w:firstLine="708"/>
        <w:jc w:val="left"/>
        <w:rPr>
          <w:sz w:val="24"/>
        </w:rPr>
      </w:pPr>
      <w:r>
        <w:rPr>
          <w:color w:val="171717"/>
          <w:sz w:val="24"/>
        </w:rPr>
        <w:t>образование сложных прилагательных путём соединения основы прилагательного с ос- новой существительного с добавлением суффикса -ed (blue-eyed).</w:t>
      </w:r>
    </w:p>
    <w:p w:rsidR="00AE3C4D" w:rsidRDefault="00E21DE7">
      <w:pPr>
        <w:pStyle w:val="a3"/>
        <w:ind w:left="981" w:firstLine="0"/>
        <w:jc w:val="left"/>
      </w:pPr>
      <w:r>
        <w:rPr>
          <w:color w:val="171717"/>
        </w:rPr>
        <w:t>Многозначные</w:t>
      </w:r>
      <w:r>
        <w:rPr>
          <w:color w:val="171717"/>
          <w:spacing w:val="23"/>
        </w:rPr>
        <w:t xml:space="preserve"> </w:t>
      </w:r>
      <w:r>
        <w:rPr>
          <w:color w:val="171717"/>
        </w:rPr>
        <w:t>лексические</w:t>
      </w:r>
      <w:r>
        <w:rPr>
          <w:color w:val="171717"/>
          <w:spacing w:val="26"/>
        </w:rPr>
        <w:t xml:space="preserve"> </w:t>
      </w:r>
      <w:r>
        <w:rPr>
          <w:color w:val="171717"/>
        </w:rPr>
        <w:t>единицы.</w:t>
      </w:r>
      <w:r>
        <w:rPr>
          <w:color w:val="171717"/>
          <w:spacing w:val="26"/>
        </w:rPr>
        <w:t xml:space="preserve"> </w:t>
      </w:r>
      <w:r>
        <w:rPr>
          <w:color w:val="171717"/>
        </w:rPr>
        <w:t>Синонимы.</w:t>
      </w:r>
      <w:r>
        <w:rPr>
          <w:color w:val="171717"/>
          <w:spacing w:val="25"/>
        </w:rPr>
        <w:t xml:space="preserve"> </w:t>
      </w:r>
      <w:r>
        <w:rPr>
          <w:color w:val="171717"/>
        </w:rPr>
        <w:t>Антонимы.</w:t>
      </w:r>
      <w:r>
        <w:rPr>
          <w:color w:val="171717"/>
          <w:spacing w:val="26"/>
        </w:rPr>
        <w:t xml:space="preserve"> </w:t>
      </w:r>
      <w:r>
        <w:rPr>
          <w:color w:val="171717"/>
        </w:rPr>
        <w:t>Интернациональные</w:t>
      </w:r>
      <w:r>
        <w:rPr>
          <w:color w:val="171717"/>
          <w:spacing w:val="26"/>
        </w:rPr>
        <w:t xml:space="preserve"> </w:t>
      </w:r>
      <w:r>
        <w:rPr>
          <w:color w:val="171717"/>
          <w:spacing w:val="-2"/>
        </w:rPr>
        <w:t>слова.</w:t>
      </w:r>
    </w:p>
    <w:p w:rsidR="00AE3C4D" w:rsidRDefault="00E21DE7">
      <w:pPr>
        <w:pStyle w:val="a3"/>
        <w:ind w:left="0" w:right="6690" w:firstLine="0"/>
        <w:jc w:val="right"/>
      </w:pPr>
      <w:r>
        <w:rPr>
          <w:color w:val="171717"/>
        </w:rPr>
        <w:t>Наиболее</w:t>
      </w:r>
      <w:r>
        <w:rPr>
          <w:color w:val="171717"/>
          <w:spacing w:val="-4"/>
        </w:rPr>
        <w:t xml:space="preserve"> </w:t>
      </w:r>
      <w:r>
        <w:rPr>
          <w:color w:val="171717"/>
        </w:rPr>
        <w:t>частотные</w:t>
      </w:r>
      <w:r>
        <w:rPr>
          <w:color w:val="171717"/>
          <w:spacing w:val="-3"/>
        </w:rPr>
        <w:t xml:space="preserve"> </w:t>
      </w:r>
      <w:r>
        <w:rPr>
          <w:color w:val="171717"/>
        </w:rPr>
        <w:t>фразовые</w:t>
      </w:r>
      <w:r>
        <w:rPr>
          <w:color w:val="171717"/>
          <w:spacing w:val="-2"/>
        </w:rPr>
        <w:t xml:space="preserve"> глаголы.</w:t>
      </w:r>
    </w:p>
    <w:p w:rsidR="00AE3C4D" w:rsidRDefault="00E21DE7">
      <w:pPr>
        <w:pStyle w:val="3"/>
        <w:ind w:left="0" w:right="6693"/>
        <w:jc w:val="right"/>
      </w:pPr>
      <w:r>
        <w:rPr>
          <w:color w:val="171717"/>
        </w:rPr>
        <w:t>Грамматическая</w:t>
      </w:r>
      <w:r>
        <w:rPr>
          <w:color w:val="171717"/>
          <w:spacing w:val="-4"/>
        </w:rPr>
        <w:t xml:space="preserve"> </w:t>
      </w:r>
      <w:r>
        <w:rPr>
          <w:color w:val="171717"/>
        </w:rPr>
        <w:t>сторона</w:t>
      </w:r>
      <w:r>
        <w:rPr>
          <w:color w:val="171717"/>
          <w:spacing w:val="-4"/>
        </w:rPr>
        <w:t xml:space="preserve"> речи</w:t>
      </w:r>
    </w:p>
    <w:p w:rsidR="00AE3C4D" w:rsidRDefault="00E21DE7">
      <w:pPr>
        <w:pStyle w:val="a3"/>
        <w:ind w:right="713"/>
      </w:pPr>
      <w:r>
        <w:rPr>
          <w:color w:val="171717"/>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E3C4D" w:rsidRDefault="00E21DE7">
      <w:pPr>
        <w:pStyle w:val="a3"/>
        <w:ind w:left="981" w:firstLine="0"/>
      </w:pPr>
      <w:r>
        <w:rPr>
          <w:color w:val="171717"/>
        </w:rPr>
        <w:t>Предложения</w:t>
      </w:r>
      <w:r>
        <w:rPr>
          <w:color w:val="171717"/>
          <w:spacing w:val="-4"/>
        </w:rPr>
        <w:t xml:space="preserve"> </w:t>
      </w:r>
      <w:r>
        <w:rPr>
          <w:color w:val="171717"/>
        </w:rPr>
        <w:t>со</w:t>
      </w:r>
      <w:r>
        <w:rPr>
          <w:color w:val="171717"/>
          <w:spacing w:val="-1"/>
        </w:rPr>
        <w:t xml:space="preserve"> </w:t>
      </w:r>
      <w:r>
        <w:rPr>
          <w:color w:val="171717"/>
        </w:rPr>
        <w:t>сложным</w:t>
      </w:r>
      <w:r>
        <w:rPr>
          <w:color w:val="171717"/>
          <w:spacing w:val="-4"/>
        </w:rPr>
        <w:t xml:space="preserve"> </w:t>
      </w:r>
      <w:r>
        <w:rPr>
          <w:color w:val="171717"/>
        </w:rPr>
        <w:t>дополнением</w:t>
      </w:r>
      <w:r>
        <w:rPr>
          <w:color w:val="171717"/>
          <w:spacing w:val="-2"/>
        </w:rPr>
        <w:t xml:space="preserve"> </w:t>
      </w:r>
      <w:r>
        <w:rPr>
          <w:color w:val="171717"/>
        </w:rPr>
        <w:t xml:space="preserve">(Complex </w:t>
      </w:r>
      <w:r>
        <w:rPr>
          <w:color w:val="171717"/>
          <w:spacing w:val="-2"/>
        </w:rPr>
        <w:t>Object).</w:t>
      </w:r>
    </w:p>
    <w:p w:rsidR="00AE3C4D" w:rsidRDefault="00E21DE7">
      <w:pPr>
        <w:pStyle w:val="a3"/>
        <w:ind w:right="704"/>
      </w:pPr>
      <w:r>
        <w:rPr>
          <w:color w:val="171717"/>
        </w:rPr>
        <w:t>Условные предложения реального (Conditional 0, Condition al I) характера;предложения с конструкцией to be going to + инфинитив и формы Future Simple Tense и Present Continuous Tense для выражения будущего действия.</w:t>
      </w:r>
    </w:p>
    <w:p w:rsidR="00AE3C4D" w:rsidRDefault="00E21DE7">
      <w:pPr>
        <w:pStyle w:val="a3"/>
        <w:ind w:left="981" w:firstLine="0"/>
      </w:pPr>
      <w:r>
        <w:rPr>
          <w:color w:val="171717"/>
        </w:rPr>
        <w:t>Конструкция</w:t>
      </w:r>
      <w:r>
        <w:rPr>
          <w:color w:val="171717"/>
          <w:spacing w:val="-3"/>
        </w:rPr>
        <w:t xml:space="preserve"> </w:t>
      </w:r>
      <w:r>
        <w:rPr>
          <w:color w:val="171717"/>
        </w:rPr>
        <w:t>used</w:t>
      </w:r>
      <w:r>
        <w:rPr>
          <w:color w:val="171717"/>
          <w:spacing w:val="-2"/>
        </w:rPr>
        <w:t xml:space="preserve"> </w:t>
      </w:r>
      <w:r>
        <w:rPr>
          <w:color w:val="171717"/>
        </w:rPr>
        <w:t>to</w:t>
      </w:r>
      <w:r>
        <w:rPr>
          <w:color w:val="171717"/>
          <w:spacing w:val="-2"/>
        </w:rPr>
        <w:t xml:space="preserve"> </w:t>
      </w:r>
      <w:r>
        <w:rPr>
          <w:color w:val="171717"/>
        </w:rPr>
        <w:t>+</w:t>
      </w:r>
      <w:r>
        <w:rPr>
          <w:color w:val="171717"/>
          <w:spacing w:val="-2"/>
        </w:rPr>
        <w:t xml:space="preserve"> </w:t>
      </w:r>
      <w:r>
        <w:rPr>
          <w:color w:val="171717"/>
        </w:rPr>
        <w:t>инфинитив</w:t>
      </w:r>
      <w:r>
        <w:rPr>
          <w:color w:val="171717"/>
          <w:spacing w:val="-3"/>
        </w:rPr>
        <w:t xml:space="preserve"> </w:t>
      </w:r>
      <w:r>
        <w:rPr>
          <w:color w:val="171717"/>
          <w:spacing w:val="-2"/>
        </w:rPr>
        <w:t>глагола.</w:t>
      </w:r>
    </w:p>
    <w:p w:rsidR="00AE3C4D" w:rsidRDefault="00E21DE7">
      <w:pPr>
        <w:pStyle w:val="a3"/>
        <w:ind w:right="713"/>
      </w:pPr>
      <w:r>
        <w:rPr>
          <w:color w:val="171717"/>
        </w:rPr>
        <w:t xml:space="preserve">Глаголы в наиболее употребительных формах страдательного залога (Present/Past Simple </w:t>
      </w:r>
      <w:r>
        <w:rPr>
          <w:color w:val="171717"/>
          <w:spacing w:val="-2"/>
        </w:rPr>
        <w:t>Passive).</w:t>
      </w:r>
    </w:p>
    <w:p w:rsidR="00AE3C4D" w:rsidRDefault="00E21DE7">
      <w:pPr>
        <w:pStyle w:val="a3"/>
        <w:ind w:left="981" w:firstLine="0"/>
      </w:pPr>
      <w:r>
        <w:rPr>
          <w:color w:val="171717"/>
        </w:rPr>
        <w:t>Предлоги,</w:t>
      </w:r>
      <w:r>
        <w:rPr>
          <w:color w:val="171717"/>
          <w:spacing w:val="-3"/>
        </w:rPr>
        <w:t xml:space="preserve"> </w:t>
      </w:r>
      <w:r>
        <w:rPr>
          <w:color w:val="171717"/>
        </w:rPr>
        <w:t>употребляемые</w:t>
      </w:r>
      <w:r>
        <w:rPr>
          <w:color w:val="171717"/>
          <w:spacing w:val="-5"/>
        </w:rPr>
        <w:t xml:space="preserve"> </w:t>
      </w:r>
      <w:r>
        <w:rPr>
          <w:color w:val="171717"/>
        </w:rPr>
        <w:t>с</w:t>
      </w:r>
      <w:r>
        <w:rPr>
          <w:color w:val="171717"/>
          <w:spacing w:val="-3"/>
        </w:rPr>
        <w:t xml:space="preserve"> </w:t>
      </w:r>
      <w:r>
        <w:rPr>
          <w:color w:val="171717"/>
        </w:rPr>
        <w:t>глаголами</w:t>
      </w:r>
      <w:r>
        <w:rPr>
          <w:color w:val="171717"/>
          <w:spacing w:val="-3"/>
        </w:rPr>
        <w:t xml:space="preserve"> </w:t>
      </w:r>
      <w:r>
        <w:rPr>
          <w:color w:val="171717"/>
        </w:rPr>
        <w:t>в</w:t>
      </w:r>
      <w:r>
        <w:rPr>
          <w:color w:val="171717"/>
          <w:spacing w:val="-3"/>
        </w:rPr>
        <w:t xml:space="preserve"> </w:t>
      </w:r>
      <w:r>
        <w:rPr>
          <w:color w:val="171717"/>
        </w:rPr>
        <w:t>страдательном</w:t>
      </w:r>
      <w:r>
        <w:rPr>
          <w:color w:val="171717"/>
          <w:spacing w:val="-3"/>
        </w:rPr>
        <w:t xml:space="preserve"> </w:t>
      </w:r>
      <w:r>
        <w:rPr>
          <w:color w:val="171717"/>
          <w:spacing w:val="-2"/>
        </w:rPr>
        <w:t>залоге.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firstLine="0"/>
        <w:jc w:val="left"/>
      </w:pPr>
      <w:r>
        <w:rPr>
          <w:color w:val="171717"/>
        </w:rPr>
        <w:lastRenderedPageBreak/>
        <w:t>Модальный</w:t>
      </w:r>
      <w:r>
        <w:rPr>
          <w:color w:val="171717"/>
          <w:spacing w:val="-5"/>
        </w:rPr>
        <w:t xml:space="preserve"> </w:t>
      </w:r>
      <w:r>
        <w:rPr>
          <w:color w:val="171717"/>
        </w:rPr>
        <w:t>глагол</w:t>
      </w:r>
      <w:r>
        <w:rPr>
          <w:color w:val="171717"/>
          <w:spacing w:val="-5"/>
        </w:rPr>
        <w:t xml:space="preserve"> </w:t>
      </w:r>
      <w:r>
        <w:rPr>
          <w:color w:val="171717"/>
          <w:spacing w:val="-2"/>
        </w:rPr>
        <w:t>might.</w:t>
      </w:r>
    </w:p>
    <w:p w:rsidR="00AE3C4D" w:rsidRDefault="00E21DE7">
      <w:pPr>
        <w:pStyle w:val="a3"/>
        <w:ind w:left="981" w:right="1895" w:firstLine="0"/>
        <w:jc w:val="left"/>
      </w:pPr>
      <w:r>
        <w:rPr>
          <w:color w:val="171717"/>
        </w:rPr>
        <w:t>Наречия,</w:t>
      </w:r>
      <w:r>
        <w:rPr>
          <w:color w:val="171717"/>
          <w:spacing w:val="-5"/>
        </w:rPr>
        <w:t xml:space="preserve"> </w:t>
      </w:r>
      <w:r>
        <w:rPr>
          <w:color w:val="171717"/>
        </w:rPr>
        <w:t>совпадающие</w:t>
      </w:r>
      <w:r>
        <w:rPr>
          <w:color w:val="171717"/>
          <w:spacing w:val="-6"/>
        </w:rPr>
        <w:t xml:space="preserve"> </w:t>
      </w:r>
      <w:r>
        <w:rPr>
          <w:color w:val="171717"/>
        </w:rPr>
        <w:t>по</w:t>
      </w:r>
      <w:r>
        <w:rPr>
          <w:color w:val="171717"/>
          <w:spacing w:val="-5"/>
        </w:rPr>
        <w:t xml:space="preserve"> </w:t>
      </w:r>
      <w:r>
        <w:rPr>
          <w:color w:val="171717"/>
        </w:rPr>
        <w:t>форме</w:t>
      </w:r>
      <w:r>
        <w:rPr>
          <w:color w:val="171717"/>
          <w:spacing w:val="-7"/>
        </w:rPr>
        <w:t xml:space="preserve"> </w:t>
      </w:r>
      <w:r>
        <w:rPr>
          <w:color w:val="171717"/>
        </w:rPr>
        <w:t>с</w:t>
      </w:r>
      <w:r>
        <w:rPr>
          <w:color w:val="171717"/>
          <w:spacing w:val="-6"/>
        </w:rPr>
        <w:t xml:space="preserve"> </w:t>
      </w:r>
      <w:r>
        <w:rPr>
          <w:color w:val="171717"/>
        </w:rPr>
        <w:t>прилагательными</w:t>
      </w:r>
      <w:r>
        <w:rPr>
          <w:color w:val="171717"/>
          <w:spacing w:val="-5"/>
        </w:rPr>
        <w:t xml:space="preserve"> </w:t>
      </w:r>
      <w:r>
        <w:rPr>
          <w:color w:val="171717"/>
        </w:rPr>
        <w:t>(fast,</w:t>
      </w:r>
      <w:r>
        <w:rPr>
          <w:color w:val="171717"/>
          <w:spacing w:val="-6"/>
        </w:rPr>
        <w:t xml:space="preserve"> </w:t>
      </w:r>
      <w:r>
        <w:rPr>
          <w:color w:val="171717"/>
        </w:rPr>
        <w:t>high;</w:t>
      </w:r>
      <w:r>
        <w:rPr>
          <w:color w:val="171717"/>
          <w:spacing w:val="-5"/>
        </w:rPr>
        <w:t xml:space="preserve"> </w:t>
      </w:r>
      <w:r>
        <w:rPr>
          <w:color w:val="171717"/>
        </w:rPr>
        <w:t>early). Местоимения other/another, both, all, one.</w:t>
      </w:r>
    </w:p>
    <w:p w:rsidR="00AE3C4D" w:rsidRDefault="00E21DE7">
      <w:pPr>
        <w:pStyle w:val="a3"/>
        <w:ind w:left="981" w:firstLine="0"/>
        <w:jc w:val="left"/>
      </w:pPr>
      <w:r>
        <w:rPr>
          <w:color w:val="171717"/>
        </w:rPr>
        <w:t>Количественные</w:t>
      </w:r>
      <w:r>
        <w:rPr>
          <w:color w:val="171717"/>
          <w:spacing w:val="-6"/>
        </w:rPr>
        <w:t xml:space="preserve"> </w:t>
      </w:r>
      <w:r>
        <w:rPr>
          <w:color w:val="171717"/>
        </w:rPr>
        <w:t>числительные</w:t>
      </w:r>
      <w:r>
        <w:rPr>
          <w:color w:val="171717"/>
          <w:spacing w:val="-4"/>
        </w:rPr>
        <w:t xml:space="preserve"> </w:t>
      </w:r>
      <w:r>
        <w:rPr>
          <w:color w:val="171717"/>
        </w:rPr>
        <w:t>для</w:t>
      </w:r>
      <w:r>
        <w:rPr>
          <w:color w:val="171717"/>
          <w:spacing w:val="-2"/>
        </w:rPr>
        <w:t xml:space="preserve"> </w:t>
      </w:r>
      <w:r>
        <w:rPr>
          <w:color w:val="171717"/>
        </w:rPr>
        <w:t>обозначения</w:t>
      </w:r>
      <w:r>
        <w:rPr>
          <w:color w:val="171717"/>
          <w:spacing w:val="-2"/>
        </w:rPr>
        <w:t xml:space="preserve"> </w:t>
      </w:r>
      <w:r>
        <w:rPr>
          <w:color w:val="171717"/>
        </w:rPr>
        <w:t>больших</w:t>
      </w:r>
      <w:r>
        <w:rPr>
          <w:color w:val="171717"/>
          <w:spacing w:val="1"/>
        </w:rPr>
        <w:t xml:space="preserve"> </w:t>
      </w:r>
      <w:r>
        <w:rPr>
          <w:color w:val="171717"/>
        </w:rPr>
        <w:t>чисел</w:t>
      </w:r>
      <w:r>
        <w:rPr>
          <w:color w:val="171717"/>
          <w:spacing w:val="-3"/>
        </w:rPr>
        <w:t xml:space="preserve"> </w:t>
      </w:r>
      <w:r>
        <w:rPr>
          <w:color w:val="171717"/>
        </w:rPr>
        <w:t>(до</w:t>
      </w:r>
      <w:r>
        <w:rPr>
          <w:color w:val="171717"/>
          <w:spacing w:val="-2"/>
        </w:rPr>
        <w:t xml:space="preserve"> </w:t>
      </w:r>
      <w:r>
        <w:rPr>
          <w:color w:val="171717"/>
        </w:rPr>
        <w:t>1</w:t>
      </w:r>
      <w:r>
        <w:rPr>
          <w:color w:val="171717"/>
          <w:spacing w:val="-2"/>
        </w:rPr>
        <w:t xml:space="preserve"> </w:t>
      </w:r>
      <w:r>
        <w:rPr>
          <w:color w:val="171717"/>
        </w:rPr>
        <w:t>000</w:t>
      </w:r>
      <w:r>
        <w:rPr>
          <w:color w:val="171717"/>
          <w:spacing w:val="-1"/>
        </w:rPr>
        <w:t xml:space="preserve"> </w:t>
      </w:r>
      <w:r>
        <w:rPr>
          <w:color w:val="171717"/>
          <w:spacing w:val="-2"/>
        </w:rPr>
        <w:t>000).</w:t>
      </w:r>
    </w:p>
    <w:p w:rsidR="00AE3C4D" w:rsidRDefault="00AE3C4D">
      <w:pPr>
        <w:pStyle w:val="a3"/>
        <w:spacing w:before="5"/>
        <w:ind w:left="0" w:firstLine="0"/>
        <w:jc w:val="left"/>
      </w:pPr>
    </w:p>
    <w:p w:rsidR="00AE3C4D" w:rsidRDefault="00E21DE7">
      <w:pPr>
        <w:pStyle w:val="2"/>
      </w:pPr>
      <w:r>
        <w:rPr>
          <w:color w:val="171717"/>
        </w:rPr>
        <w:t>Социокультурные</w:t>
      </w:r>
      <w:r>
        <w:rPr>
          <w:color w:val="171717"/>
          <w:spacing w:val="-4"/>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spacing w:val="-2"/>
        </w:rPr>
        <w:t>умения</w:t>
      </w:r>
    </w:p>
    <w:p w:rsidR="00AE3C4D" w:rsidRDefault="00E21DE7">
      <w:pPr>
        <w:pStyle w:val="a3"/>
        <w:ind w:right="700"/>
      </w:pPr>
      <w:r>
        <w:rPr>
          <w:color w:val="171717"/>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 щения, в т.ч. «В городе», «Проведение досуга», «Во время путешествия»).</w:t>
      </w:r>
    </w:p>
    <w:p w:rsidR="00AE3C4D" w:rsidRDefault="00E21DE7">
      <w:pPr>
        <w:pStyle w:val="a3"/>
        <w:ind w:right="702"/>
      </w:pPr>
      <w:r>
        <w:rPr>
          <w:color w:val="171717"/>
        </w:rPr>
        <w:t>Знание и использование в устной и письменной речи наиболее употребительной темати- 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E3C4D" w:rsidRDefault="00E21DE7">
      <w:pPr>
        <w:pStyle w:val="a3"/>
        <w:ind w:right="704"/>
      </w:pPr>
      <w:r>
        <w:rPr>
          <w:color w:val="171717"/>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 тери и т. д.); с особенностями образа жизни и культуры страны/стран изучаемого языка (извест- ными достопримечательностями;</w:t>
      </w:r>
      <w:r>
        <w:rPr>
          <w:color w:val="171717"/>
          <w:spacing w:val="-2"/>
        </w:rPr>
        <w:t xml:space="preserve"> </w:t>
      </w:r>
      <w:r>
        <w:rPr>
          <w:color w:val="171717"/>
        </w:rPr>
        <w:t>некоторыми</w:t>
      </w:r>
      <w:r>
        <w:rPr>
          <w:color w:val="171717"/>
          <w:spacing w:val="-4"/>
        </w:rPr>
        <w:t xml:space="preserve"> </w:t>
      </w:r>
      <w:r>
        <w:rPr>
          <w:color w:val="171717"/>
        </w:rPr>
        <w:t>выдающимися людьми); с</w:t>
      </w:r>
      <w:r>
        <w:rPr>
          <w:color w:val="171717"/>
          <w:spacing w:val="-1"/>
        </w:rPr>
        <w:t xml:space="preserve"> </w:t>
      </w:r>
      <w:r>
        <w:rPr>
          <w:color w:val="171717"/>
        </w:rPr>
        <w:t>доступными в языковом отношении образцами поэзии и прозы для подростков на английском языке.</w:t>
      </w:r>
    </w:p>
    <w:p w:rsidR="00AE3C4D" w:rsidRDefault="00E21DE7">
      <w:pPr>
        <w:pStyle w:val="a3"/>
        <w:ind w:right="702"/>
      </w:pPr>
      <w:r>
        <w:rPr>
          <w:color w:val="171717"/>
        </w:rPr>
        <w:t>Развитие умений: писать свои имя и фамилию, а также имена и фамилии своих родствен- ников и друзей на английском языке; правильно оформлять свой адрес на английском языке (в анкете); правильно оформлять электронное сообщение личного характера в соответствии с нор- мами неофициального общения, принятыми в стране/странах изучаемого языка;кратко представ- лять Россию и страну/страны изучаемого языка;кратко представлять некоторые культурные яв- ления родной страны и страны/стран изучаемого языка (основные национальные праздники, тра- диции в проведении досуга и питании); наиболее известные достопримечательности; кратко рас- сказывать о выдающихся людях родной страны и страны/стран изучаемого языка (учёных, писа- телях, поэтах, спортсменах).</w:t>
      </w:r>
    </w:p>
    <w:p w:rsidR="00AE3C4D" w:rsidRDefault="00AE3C4D">
      <w:pPr>
        <w:pStyle w:val="a3"/>
        <w:spacing w:before="4"/>
        <w:ind w:left="0" w:firstLine="0"/>
        <w:jc w:val="left"/>
      </w:pPr>
    </w:p>
    <w:p w:rsidR="00AE3C4D" w:rsidRDefault="00E21DE7">
      <w:pPr>
        <w:pStyle w:val="2"/>
      </w:pPr>
      <w:r>
        <w:rPr>
          <w:color w:val="171717"/>
        </w:rPr>
        <w:t>Компенсаторные</w:t>
      </w:r>
      <w:r>
        <w:rPr>
          <w:color w:val="171717"/>
          <w:spacing w:val="-6"/>
        </w:rPr>
        <w:t xml:space="preserve"> </w:t>
      </w:r>
      <w:r>
        <w:rPr>
          <w:color w:val="171717"/>
          <w:spacing w:val="-2"/>
        </w:rPr>
        <w:t>умения</w:t>
      </w:r>
    </w:p>
    <w:p w:rsidR="00AE3C4D" w:rsidRDefault="00E21DE7">
      <w:pPr>
        <w:pStyle w:val="a3"/>
        <w:ind w:right="707"/>
      </w:pPr>
      <w:r>
        <w:rPr>
          <w:color w:val="171717"/>
        </w:rPr>
        <w:t>Использование при чтении и аудировании языковой, в т.ч. контекстуальной, догадки; при непосредственном</w:t>
      </w:r>
      <w:r>
        <w:rPr>
          <w:color w:val="171717"/>
          <w:spacing w:val="-5"/>
        </w:rPr>
        <w:t xml:space="preserve"> </w:t>
      </w:r>
      <w:r>
        <w:rPr>
          <w:color w:val="171717"/>
        </w:rPr>
        <w:t>общении</w:t>
      </w:r>
      <w:r>
        <w:rPr>
          <w:color w:val="171717"/>
          <w:spacing w:val="-4"/>
        </w:rPr>
        <w:t xml:space="preserve"> </w:t>
      </w:r>
      <w:r>
        <w:rPr>
          <w:color w:val="171717"/>
        </w:rPr>
        <w:t>догадываться</w:t>
      </w:r>
      <w:r>
        <w:rPr>
          <w:color w:val="171717"/>
          <w:spacing w:val="-4"/>
        </w:rPr>
        <w:t xml:space="preserve"> </w:t>
      </w:r>
      <w:r>
        <w:rPr>
          <w:color w:val="171717"/>
        </w:rPr>
        <w:t>о</w:t>
      </w:r>
      <w:r>
        <w:rPr>
          <w:color w:val="171717"/>
          <w:spacing w:val="-4"/>
        </w:rPr>
        <w:t xml:space="preserve"> </w:t>
      </w:r>
      <w:r>
        <w:rPr>
          <w:color w:val="171717"/>
        </w:rPr>
        <w:t>значении незнакомых</w:t>
      </w:r>
      <w:r>
        <w:rPr>
          <w:color w:val="171717"/>
          <w:spacing w:val="-2"/>
        </w:rPr>
        <w:t xml:space="preserve"> </w:t>
      </w:r>
      <w:r>
        <w:rPr>
          <w:color w:val="171717"/>
        </w:rPr>
        <w:t>слов</w:t>
      </w:r>
      <w:r>
        <w:rPr>
          <w:color w:val="171717"/>
          <w:spacing w:val="-5"/>
        </w:rPr>
        <w:t xml:space="preserve"> </w:t>
      </w:r>
      <w:r>
        <w:rPr>
          <w:color w:val="171717"/>
        </w:rPr>
        <w:t>с</w:t>
      </w:r>
      <w:r>
        <w:rPr>
          <w:color w:val="171717"/>
          <w:spacing w:val="-6"/>
        </w:rPr>
        <w:t xml:space="preserve"> </w:t>
      </w:r>
      <w:r>
        <w:rPr>
          <w:color w:val="171717"/>
        </w:rPr>
        <w:t>помощью</w:t>
      </w:r>
      <w:r>
        <w:rPr>
          <w:color w:val="171717"/>
          <w:spacing w:val="-4"/>
        </w:rPr>
        <w:t xml:space="preserve"> </w:t>
      </w:r>
      <w:r>
        <w:rPr>
          <w:color w:val="171717"/>
        </w:rPr>
        <w:t>используемых собеседником жестов и мимики.</w:t>
      </w:r>
    </w:p>
    <w:p w:rsidR="00AE3C4D" w:rsidRDefault="00E21DE7">
      <w:pPr>
        <w:pStyle w:val="a3"/>
        <w:ind w:left="981" w:firstLine="0"/>
      </w:pPr>
      <w:r>
        <w:rPr>
          <w:color w:val="171717"/>
        </w:rPr>
        <w:t>Переспрашивать,</w:t>
      </w:r>
      <w:r>
        <w:rPr>
          <w:color w:val="171717"/>
          <w:spacing w:val="-5"/>
        </w:rPr>
        <w:t xml:space="preserve"> </w:t>
      </w:r>
      <w:r>
        <w:rPr>
          <w:color w:val="171717"/>
        </w:rPr>
        <w:t>просить</w:t>
      </w:r>
      <w:r>
        <w:rPr>
          <w:color w:val="171717"/>
          <w:spacing w:val="-4"/>
        </w:rPr>
        <w:t xml:space="preserve"> </w:t>
      </w:r>
      <w:r>
        <w:rPr>
          <w:color w:val="171717"/>
        </w:rPr>
        <w:t>повторить,</w:t>
      </w:r>
      <w:r>
        <w:rPr>
          <w:color w:val="171717"/>
          <w:spacing w:val="-3"/>
        </w:rPr>
        <w:t xml:space="preserve"> </w:t>
      </w:r>
      <w:r>
        <w:rPr>
          <w:color w:val="171717"/>
        </w:rPr>
        <w:t>уточняя</w:t>
      </w:r>
      <w:r>
        <w:rPr>
          <w:color w:val="171717"/>
          <w:spacing w:val="-4"/>
        </w:rPr>
        <w:t xml:space="preserve"> </w:t>
      </w:r>
      <w:r>
        <w:rPr>
          <w:color w:val="171717"/>
        </w:rPr>
        <w:t>значение</w:t>
      </w:r>
      <w:r>
        <w:rPr>
          <w:color w:val="171717"/>
          <w:spacing w:val="-6"/>
        </w:rPr>
        <w:t xml:space="preserve"> </w:t>
      </w:r>
      <w:r>
        <w:rPr>
          <w:color w:val="171717"/>
        </w:rPr>
        <w:t>незнакомых</w:t>
      </w:r>
      <w:r>
        <w:rPr>
          <w:color w:val="171717"/>
          <w:spacing w:val="-2"/>
        </w:rPr>
        <w:t xml:space="preserve"> слов.</w:t>
      </w:r>
    </w:p>
    <w:p w:rsidR="00AE3C4D" w:rsidRDefault="00E21DE7">
      <w:pPr>
        <w:pStyle w:val="a3"/>
        <w:ind w:right="715"/>
      </w:pPr>
      <w:r>
        <w:rPr>
          <w:color w:val="171717"/>
        </w:rPr>
        <w:t>Использование в качестве опоры при порождении собственных высказываний ключевых слов, плана.</w:t>
      </w:r>
    </w:p>
    <w:p w:rsidR="00AE3C4D" w:rsidRDefault="00E21DE7">
      <w:pPr>
        <w:pStyle w:val="a3"/>
        <w:ind w:right="702"/>
      </w:pPr>
      <w:r>
        <w:rPr>
          <w:color w:val="171717"/>
        </w:rPr>
        <w:t xml:space="preserve">Игнорирование информации, не являющейся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rPr>
        <w:t>формации.</w:t>
      </w:r>
    </w:p>
    <w:p w:rsidR="00AE3C4D" w:rsidRDefault="00E21DE7">
      <w:pPr>
        <w:pStyle w:val="a3"/>
        <w:ind w:right="712"/>
      </w:pPr>
      <w:r>
        <w:rPr>
          <w:color w:val="171717"/>
        </w:rPr>
        <w:t>Сравнение (в т.ч. установление основания для сравнения) объектов, явлений, процессов, их элементов и основных функций в рамках изученной тематики.</w:t>
      </w:r>
    </w:p>
    <w:p w:rsidR="00AE3C4D" w:rsidRDefault="00E21DE7">
      <w:pPr>
        <w:pStyle w:val="1"/>
        <w:numPr>
          <w:ilvl w:val="0"/>
          <w:numId w:val="2"/>
        </w:numPr>
        <w:tabs>
          <w:tab w:val="left" w:pos="4959"/>
        </w:tabs>
        <w:spacing w:before="3"/>
        <w:ind w:right="433" w:hanging="4959"/>
      </w:pPr>
      <w:r>
        <w:rPr>
          <w:color w:val="171717"/>
          <w:spacing w:val="-2"/>
        </w:rPr>
        <w:t>КЛАСС</w:t>
      </w:r>
    </w:p>
    <w:p w:rsidR="00AE3C4D" w:rsidRDefault="00E21DE7">
      <w:pPr>
        <w:pStyle w:val="2"/>
        <w:jc w:val="left"/>
      </w:pPr>
      <w:r>
        <w:rPr>
          <w:color w:val="171717"/>
        </w:rPr>
        <w:t>Коммуникативные</w:t>
      </w:r>
      <w:r>
        <w:rPr>
          <w:color w:val="171717"/>
          <w:spacing w:val="-5"/>
        </w:rPr>
        <w:t xml:space="preserve"> </w:t>
      </w:r>
      <w:r>
        <w:rPr>
          <w:color w:val="171717"/>
          <w:spacing w:val="-2"/>
        </w:rPr>
        <w:t>умения</w:t>
      </w:r>
    </w:p>
    <w:p w:rsidR="00AE3C4D" w:rsidRDefault="00E21DE7">
      <w:pPr>
        <w:pStyle w:val="a3"/>
        <w:jc w:val="left"/>
      </w:pPr>
      <w:r>
        <w:rPr>
          <w:color w:val="171717"/>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3C4D" w:rsidRDefault="00E21DE7">
      <w:pPr>
        <w:pStyle w:val="a3"/>
        <w:ind w:left="981" w:firstLine="0"/>
        <w:jc w:val="left"/>
      </w:pPr>
      <w:r>
        <w:rPr>
          <w:color w:val="171717"/>
        </w:rPr>
        <w:t>Взаимоотношения</w:t>
      </w:r>
      <w:r>
        <w:rPr>
          <w:color w:val="171717"/>
          <w:spacing w:val="-4"/>
        </w:rPr>
        <w:t xml:space="preserve"> </w:t>
      </w:r>
      <w:r>
        <w:rPr>
          <w:color w:val="171717"/>
        </w:rPr>
        <w:t>в</w:t>
      </w:r>
      <w:r>
        <w:rPr>
          <w:color w:val="171717"/>
          <w:spacing w:val="-2"/>
        </w:rPr>
        <w:t xml:space="preserve"> </w:t>
      </w:r>
      <w:r>
        <w:rPr>
          <w:color w:val="171717"/>
        </w:rPr>
        <w:t>семье</w:t>
      </w:r>
      <w:r>
        <w:rPr>
          <w:color w:val="171717"/>
          <w:spacing w:val="-2"/>
        </w:rPr>
        <w:t xml:space="preserve"> </w:t>
      </w:r>
      <w:r>
        <w:rPr>
          <w:color w:val="171717"/>
        </w:rPr>
        <w:t>и</w:t>
      </w:r>
      <w:r>
        <w:rPr>
          <w:color w:val="171717"/>
          <w:spacing w:val="-1"/>
        </w:rPr>
        <w:t xml:space="preserve"> </w:t>
      </w:r>
      <w:r>
        <w:rPr>
          <w:color w:val="171717"/>
        </w:rPr>
        <w:t>с</w:t>
      </w:r>
      <w:r>
        <w:rPr>
          <w:color w:val="171717"/>
          <w:spacing w:val="-2"/>
        </w:rPr>
        <w:t xml:space="preserve"> друзьями.</w:t>
      </w:r>
    </w:p>
    <w:p w:rsidR="00AE3C4D" w:rsidRDefault="00E21DE7">
      <w:pPr>
        <w:pStyle w:val="a3"/>
        <w:ind w:left="981" w:firstLine="0"/>
        <w:jc w:val="left"/>
      </w:pPr>
      <w:r>
        <w:rPr>
          <w:color w:val="171717"/>
        </w:rPr>
        <w:t>Внешность</w:t>
      </w:r>
      <w:r>
        <w:rPr>
          <w:color w:val="171717"/>
          <w:spacing w:val="-4"/>
        </w:rPr>
        <w:t xml:space="preserve"> </w:t>
      </w:r>
      <w:r>
        <w:rPr>
          <w:color w:val="171717"/>
        </w:rPr>
        <w:t>и</w:t>
      </w:r>
      <w:r>
        <w:rPr>
          <w:color w:val="171717"/>
          <w:spacing w:val="-4"/>
        </w:rPr>
        <w:t xml:space="preserve"> </w:t>
      </w:r>
      <w:r>
        <w:rPr>
          <w:color w:val="171717"/>
        </w:rPr>
        <w:t>характер</w:t>
      </w:r>
      <w:r>
        <w:rPr>
          <w:color w:val="171717"/>
          <w:spacing w:val="-3"/>
        </w:rPr>
        <w:t xml:space="preserve"> </w:t>
      </w:r>
      <w:r>
        <w:rPr>
          <w:color w:val="171717"/>
        </w:rPr>
        <w:t>человека/литературного</w:t>
      </w:r>
      <w:r>
        <w:rPr>
          <w:color w:val="171717"/>
          <w:spacing w:val="-2"/>
        </w:rPr>
        <w:t xml:space="preserve"> персонажа.</w:t>
      </w:r>
    </w:p>
    <w:p w:rsidR="00AE3C4D" w:rsidRDefault="00E21DE7">
      <w:pPr>
        <w:pStyle w:val="a3"/>
        <w:ind w:left="981" w:firstLine="0"/>
        <w:jc w:val="left"/>
      </w:pPr>
      <w:r>
        <w:rPr>
          <w:color w:val="171717"/>
        </w:rPr>
        <w:t>Досуг</w:t>
      </w:r>
      <w:r>
        <w:rPr>
          <w:color w:val="171717"/>
          <w:spacing w:val="13"/>
        </w:rPr>
        <w:t xml:space="preserve"> </w:t>
      </w:r>
      <w:r>
        <w:rPr>
          <w:color w:val="171717"/>
        </w:rPr>
        <w:t>и</w:t>
      </w:r>
      <w:r>
        <w:rPr>
          <w:color w:val="171717"/>
          <w:spacing w:val="18"/>
        </w:rPr>
        <w:t xml:space="preserve"> </w:t>
      </w:r>
      <w:r>
        <w:rPr>
          <w:color w:val="171717"/>
        </w:rPr>
        <w:t>увлечения/хобби</w:t>
      </w:r>
      <w:r>
        <w:rPr>
          <w:color w:val="171717"/>
          <w:spacing w:val="14"/>
        </w:rPr>
        <w:t xml:space="preserve"> </w:t>
      </w:r>
      <w:r>
        <w:rPr>
          <w:color w:val="171717"/>
        </w:rPr>
        <w:t>современного</w:t>
      </w:r>
      <w:r>
        <w:rPr>
          <w:color w:val="171717"/>
          <w:spacing w:val="13"/>
        </w:rPr>
        <w:t xml:space="preserve"> </w:t>
      </w:r>
      <w:r>
        <w:rPr>
          <w:color w:val="171717"/>
        </w:rPr>
        <w:t>подростка</w:t>
      </w:r>
      <w:r>
        <w:rPr>
          <w:color w:val="171717"/>
          <w:spacing w:val="12"/>
        </w:rPr>
        <w:t xml:space="preserve"> </w:t>
      </w:r>
      <w:r>
        <w:rPr>
          <w:color w:val="171717"/>
        </w:rPr>
        <w:t>(чтение,</w:t>
      </w:r>
      <w:r>
        <w:rPr>
          <w:color w:val="171717"/>
          <w:spacing w:val="13"/>
        </w:rPr>
        <w:t xml:space="preserve"> </w:t>
      </w:r>
      <w:r>
        <w:rPr>
          <w:color w:val="171717"/>
        </w:rPr>
        <w:t>кино,</w:t>
      </w:r>
      <w:r>
        <w:rPr>
          <w:color w:val="171717"/>
          <w:spacing w:val="13"/>
        </w:rPr>
        <w:t xml:space="preserve"> </w:t>
      </w:r>
      <w:r>
        <w:rPr>
          <w:color w:val="171717"/>
        </w:rPr>
        <w:t>театр,</w:t>
      </w:r>
      <w:r>
        <w:rPr>
          <w:color w:val="171717"/>
          <w:spacing w:val="14"/>
        </w:rPr>
        <w:t xml:space="preserve"> </w:t>
      </w:r>
      <w:r>
        <w:rPr>
          <w:color w:val="171717"/>
        </w:rPr>
        <w:t>музей,</w:t>
      </w:r>
      <w:r>
        <w:rPr>
          <w:color w:val="171717"/>
          <w:spacing w:val="14"/>
        </w:rPr>
        <w:t xml:space="preserve"> </w:t>
      </w:r>
      <w:r>
        <w:rPr>
          <w:color w:val="171717"/>
        </w:rPr>
        <w:t>спорт,</w:t>
      </w:r>
      <w:r>
        <w:rPr>
          <w:color w:val="171717"/>
          <w:spacing w:val="14"/>
        </w:rPr>
        <w:t xml:space="preserve"> </w:t>
      </w:r>
      <w:r>
        <w:rPr>
          <w:color w:val="171717"/>
          <w:spacing w:val="-5"/>
        </w:rPr>
        <w:t>му-</w:t>
      </w:r>
    </w:p>
    <w:p w:rsidR="00AE3C4D" w:rsidRDefault="00E21DE7">
      <w:pPr>
        <w:pStyle w:val="a3"/>
        <w:spacing w:line="275" w:lineRule="exact"/>
        <w:ind w:firstLine="0"/>
        <w:jc w:val="left"/>
      </w:pPr>
      <w:r>
        <w:rPr>
          <w:color w:val="171717"/>
          <w:spacing w:val="-2"/>
        </w:rPr>
        <w:t>зыка).</w:t>
      </w:r>
    </w:p>
    <w:p w:rsidR="00AE3C4D" w:rsidRDefault="00E21DE7">
      <w:pPr>
        <w:pStyle w:val="a3"/>
        <w:ind w:left="981" w:firstLine="0"/>
        <w:jc w:val="left"/>
      </w:pPr>
      <w:r>
        <w:rPr>
          <w:color w:val="171717"/>
        </w:rPr>
        <w:t>Здоровый</w:t>
      </w:r>
      <w:r>
        <w:rPr>
          <w:color w:val="171717"/>
          <w:spacing w:val="13"/>
        </w:rPr>
        <w:t xml:space="preserve"> </w:t>
      </w:r>
      <w:r>
        <w:rPr>
          <w:color w:val="171717"/>
        </w:rPr>
        <w:t>образ</w:t>
      </w:r>
      <w:r>
        <w:rPr>
          <w:color w:val="171717"/>
          <w:spacing w:val="15"/>
        </w:rPr>
        <w:t xml:space="preserve"> </w:t>
      </w:r>
      <w:r>
        <w:rPr>
          <w:color w:val="171717"/>
        </w:rPr>
        <w:t>жизни:</w:t>
      </w:r>
      <w:r>
        <w:rPr>
          <w:color w:val="171717"/>
          <w:spacing w:val="12"/>
        </w:rPr>
        <w:t xml:space="preserve"> </w:t>
      </w:r>
      <w:r>
        <w:rPr>
          <w:color w:val="171717"/>
        </w:rPr>
        <w:t>режим</w:t>
      </w:r>
      <w:r>
        <w:rPr>
          <w:color w:val="171717"/>
          <w:spacing w:val="14"/>
        </w:rPr>
        <w:t xml:space="preserve"> </w:t>
      </w:r>
      <w:r>
        <w:rPr>
          <w:color w:val="171717"/>
        </w:rPr>
        <w:t>труда</w:t>
      </w:r>
      <w:r>
        <w:rPr>
          <w:color w:val="171717"/>
          <w:spacing w:val="13"/>
        </w:rPr>
        <w:t xml:space="preserve"> </w:t>
      </w:r>
      <w:r>
        <w:rPr>
          <w:color w:val="171717"/>
        </w:rPr>
        <w:t>и</w:t>
      </w:r>
      <w:r>
        <w:rPr>
          <w:color w:val="171717"/>
          <w:spacing w:val="15"/>
        </w:rPr>
        <w:t xml:space="preserve"> </w:t>
      </w:r>
      <w:r>
        <w:rPr>
          <w:color w:val="171717"/>
        </w:rPr>
        <w:t>отдыха,</w:t>
      </w:r>
      <w:r>
        <w:rPr>
          <w:color w:val="171717"/>
          <w:spacing w:val="15"/>
        </w:rPr>
        <w:t xml:space="preserve"> </w:t>
      </w:r>
      <w:r>
        <w:rPr>
          <w:color w:val="171717"/>
        </w:rPr>
        <w:t>фитнес,</w:t>
      </w:r>
      <w:r>
        <w:rPr>
          <w:color w:val="171717"/>
          <w:spacing w:val="14"/>
        </w:rPr>
        <w:t xml:space="preserve"> </w:t>
      </w:r>
      <w:r>
        <w:rPr>
          <w:color w:val="171717"/>
        </w:rPr>
        <w:t>сбалансированное</w:t>
      </w:r>
      <w:r>
        <w:rPr>
          <w:color w:val="171717"/>
          <w:spacing w:val="13"/>
        </w:rPr>
        <w:t xml:space="preserve"> </w:t>
      </w:r>
      <w:r>
        <w:rPr>
          <w:color w:val="171717"/>
        </w:rPr>
        <w:t>питание.</w:t>
      </w:r>
      <w:r>
        <w:rPr>
          <w:color w:val="171717"/>
          <w:spacing w:val="15"/>
        </w:rPr>
        <w:t xml:space="preserve"> </w:t>
      </w:r>
      <w:r>
        <w:rPr>
          <w:color w:val="171717"/>
          <w:spacing w:val="-2"/>
        </w:rPr>
        <w:t>Посе-</w:t>
      </w:r>
    </w:p>
    <w:p w:rsidR="00AE3C4D" w:rsidRDefault="00E21DE7">
      <w:pPr>
        <w:pStyle w:val="a3"/>
        <w:ind w:firstLine="0"/>
        <w:jc w:val="left"/>
      </w:pPr>
      <w:r>
        <w:rPr>
          <w:color w:val="171717"/>
        </w:rPr>
        <w:t>щение</w:t>
      </w:r>
      <w:r>
        <w:rPr>
          <w:color w:val="171717"/>
          <w:spacing w:val="-2"/>
        </w:rPr>
        <w:t xml:space="preserve"> врача.</w:t>
      </w:r>
    </w:p>
    <w:p w:rsidR="00AE3C4D" w:rsidRDefault="00E21DE7">
      <w:pPr>
        <w:pStyle w:val="a3"/>
        <w:ind w:left="981" w:firstLine="0"/>
        <w:jc w:val="left"/>
      </w:pPr>
      <w:r>
        <w:rPr>
          <w:color w:val="171717"/>
        </w:rPr>
        <w:t>Покупки:</w:t>
      </w:r>
      <w:r>
        <w:rPr>
          <w:color w:val="171717"/>
          <w:spacing w:val="-5"/>
        </w:rPr>
        <w:t xml:space="preserve"> </w:t>
      </w:r>
      <w:r>
        <w:rPr>
          <w:color w:val="171717"/>
        </w:rPr>
        <w:t>одежда,</w:t>
      </w:r>
      <w:r>
        <w:rPr>
          <w:color w:val="171717"/>
          <w:spacing w:val="-3"/>
        </w:rPr>
        <w:t xml:space="preserve"> </w:t>
      </w:r>
      <w:r>
        <w:rPr>
          <w:color w:val="171717"/>
        </w:rPr>
        <w:t>обувь</w:t>
      </w:r>
      <w:r>
        <w:rPr>
          <w:color w:val="171717"/>
          <w:spacing w:val="-3"/>
        </w:rPr>
        <w:t xml:space="preserve"> </w:t>
      </w:r>
      <w:r>
        <w:rPr>
          <w:color w:val="171717"/>
        </w:rPr>
        <w:t>и</w:t>
      </w:r>
      <w:r>
        <w:rPr>
          <w:color w:val="171717"/>
          <w:spacing w:val="-3"/>
        </w:rPr>
        <w:t xml:space="preserve"> </w:t>
      </w:r>
      <w:r>
        <w:rPr>
          <w:color w:val="171717"/>
        </w:rPr>
        <w:t>продукты</w:t>
      </w:r>
      <w:r>
        <w:rPr>
          <w:color w:val="171717"/>
          <w:spacing w:val="-3"/>
        </w:rPr>
        <w:t xml:space="preserve"> </w:t>
      </w:r>
      <w:r>
        <w:rPr>
          <w:color w:val="171717"/>
        </w:rPr>
        <w:t>питания.</w:t>
      </w:r>
      <w:r>
        <w:rPr>
          <w:color w:val="171717"/>
          <w:spacing w:val="-6"/>
        </w:rPr>
        <w:t xml:space="preserve"> </w:t>
      </w:r>
      <w:r>
        <w:rPr>
          <w:color w:val="171717"/>
        </w:rPr>
        <w:t>Карманные</w:t>
      </w:r>
      <w:r>
        <w:rPr>
          <w:color w:val="171717"/>
          <w:spacing w:val="-4"/>
        </w:rPr>
        <w:t xml:space="preserve"> </w:t>
      </w:r>
      <w:r>
        <w:rPr>
          <w:color w:val="171717"/>
          <w:spacing w:val="-2"/>
        </w:rPr>
        <w:t>деньги.</w:t>
      </w:r>
    </w:p>
    <w:p w:rsidR="00AE3C4D" w:rsidRDefault="00E21DE7">
      <w:pPr>
        <w:pStyle w:val="a3"/>
        <w:ind w:right="723"/>
        <w:jc w:val="left"/>
      </w:pPr>
      <w:r>
        <w:rPr>
          <w:color w:val="171717"/>
        </w:rPr>
        <w:t>Школа, школьная жизнь, школьная форма, изучаемые предметы и отношение к ним. По- сещение школьной библиотеки/ресурсного центра. Переписка с зарубежными сверстниками.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right="723" w:firstLine="0"/>
        <w:jc w:val="left"/>
      </w:pPr>
      <w:r>
        <w:rPr>
          <w:color w:val="171717"/>
        </w:rPr>
        <w:lastRenderedPageBreak/>
        <w:t>Виды</w:t>
      </w:r>
      <w:r>
        <w:rPr>
          <w:color w:val="171717"/>
          <w:spacing w:val="-3"/>
        </w:rPr>
        <w:t xml:space="preserve"> </w:t>
      </w:r>
      <w:r>
        <w:rPr>
          <w:color w:val="171717"/>
        </w:rPr>
        <w:t>отдыха</w:t>
      </w:r>
      <w:r>
        <w:rPr>
          <w:color w:val="171717"/>
          <w:spacing w:val="-4"/>
        </w:rPr>
        <w:t xml:space="preserve"> </w:t>
      </w:r>
      <w:r>
        <w:rPr>
          <w:color w:val="171717"/>
        </w:rPr>
        <w:t>в</w:t>
      </w:r>
      <w:r>
        <w:rPr>
          <w:color w:val="171717"/>
          <w:spacing w:val="-4"/>
        </w:rPr>
        <w:t xml:space="preserve"> </w:t>
      </w:r>
      <w:r>
        <w:rPr>
          <w:color w:val="171717"/>
        </w:rPr>
        <w:t>различное</w:t>
      </w:r>
      <w:r>
        <w:rPr>
          <w:color w:val="171717"/>
          <w:spacing w:val="-4"/>
        </w:rPr>
        <w:t xml:space="preserve"> </w:t>
      </w:r>
      <w:r>
        <w:rPr>
          <w:color w:val="171717"/>
        </w:rPr>
        <w:t>время</w:t>
      </w:r>
      <w:r>
        <w:rPr>
          <w:color w:val="171717"/>
          <w:spacing w:val="-2"/>
        </w:rPr>
        <w:t xml:space="preserve"> </w:t>
      </w:r>
      <w:r>
        <w:rPr>
          <w:color w:val="171717"/>
        </w:rPr>
        <w:t>года.</w:t>
      </w:r>
      <w:r>
        <w:rPr>
          <w:color w:val="171717"/>
          <w:spacing w:val="-3"/>
        </w:rPr>
        <w:t xml:space="preserve"> </w:t>
      </w:r>
      <w:r>
        <w:rPr>
          <w:color w:val="171717"/>
        </w:rPr>
        <w:t>Путешествия</w:t>
      </w:r>
      <w:r>
        <w:rPr>
          <w:color w:val="171717"/>
          <w:spacing w:val="-3"/>
        </w:rPr>
        <w:t xml:space="preserve"> </w:t>
      </w:r>
      <w:r>
        <w:rPr>
          <w:color w:val="171717"/>
        </w:rPr>
        <w:t>по</w:t>
      </w:r>
      <w:r>
        <w:rPr>
          <w:color w:val="171717"/>
          <w:spacing w:val="-3"/>
        </w:rPr>
        <w:t xml:space="preserve"> </w:t>
      </w:r>
      <w:r>
        <w:rPr>
          <w:color w:val="171717"/>
        </w:rPr>
        <w:t>России</w:t>
      </w:r>
      <w:r>
        <w:rPr>
          <w:color w:val="171717"/>
          <w:spacing w:val="-3"/>
        </w:rPr>
        <w:t xml:space="preserve"> </w:t>
      </w:r>
      <w:r>
        <w:rPr>
          <w:color w:val="171717"/>
        </w:rPr>
        <w:t>и</w:t>
      </w:r>
      <w:r>
        <w:rPr>
          <w:color w:val="171717"/>
          <w:spacing w:val="-5"/>
        </w:rPr>
        <w:t xml:space="preserve"> </w:t>
      </w:r>
      <w:r>
        <w:rPr>
          <w:color w:val="171717"/>
        </w:rPr>
        <w:t>зарубежным</w:t>
      </w:r>
      <w:r>
        <w:rPr>
          <w:color w:val="171717"/>
          <w:spacing w:val="-5"/>
        </w:rPr>
        <w:t xml:space="preserve"> </w:t>
      </w:r>
      <w:r>
        <w:rPr>
          <w:color w:val="171717"/>
        </w:rPr>
        <w:t>странам. Природа: флора и фауна. Проблемы экологии. Климат, погода. Стихийные бедствия. Условия проживания в городской/сельской местности. Транс порт.</w:t>
      </w:r>
    </w:p>
    <w:p w:rsidR="00AE3C4D" w:rsidRDefault="00E21DE7">
      <w:pPr>
        <w:pStyle w:val="a3"/>
        <w:ind w:left="981" w:firstLine="0"/>
        <w:jc w:val="left"/>
      </w:pPr>
      <w:r>
        <w:rPr>
          <w:color w:val="171717"/>
        </w:rPr>
        <w:t>Средства</w:t>
      </w:r>
      <w:r>
        <w:rPr>
          <w:color w:val="171717"/>
          <w:spacing w:val="-6"/>
        </w:rPr>
        <w:t xml:space="preserve"> </w:t>
      </w:r>
      <w:r>
        <w:rPr>
          <w:color w:val="171717"/>
        </w:rPr>
        <w:t>массовой</w:t>
      </w:r>
      <w:r>
        <w:rPr>
          <w:color w:val="171717"/>
          <w:spacing w:val="-3"/>
        </w:rPr>
        <w:t xml:space="preserve"> </w:t>
      </w:r>
      <w:r>
        <w:rPr>
          <w:color w:val="171717"/>
        </w:rPr>
        <w:t>информации</w:t>
      </w:r>
      <w:r>
        <w:rPr>
          <w:color w:val="171717"/>
          <w:spacing w:val="-2"/>
        </w:rPr>
        <w:t xml:space="preserve"> </w:t>
      </w:r>
      <w:r>
        <w:rPr>
          <w:color w:val="171717"/>
        </w:rPr>
        <w:t>(телевидение,</w:t>
      </w:r>
      <w:r>
        <w:rPr>
          <w:color w:val="171717"/>
          <w:spacing w:val="-5"/>
        </w:rPr>
        <w:t xml:space="preserve"> </w:t>
      </w:r>
      <w:r>
        <w:rPr>
          <w:color w:val="171717"/>
        </w:rPr>
        <w:t>радио,</w:t>
      </w:r>
      <w:r>
        <w:rPr>
          <w:color w:val="171717"/>
          <w:spacing w:val="-3"/>
        </w:rPr>
        <w:t xml:space="preserve"> </w:t>
      </w:r>
      <w:r>
        <w:rPr>
          <w:color w:val="171717"/>
        </w:rPr>
        <w:t>пресса,</w:t>
      </w:r>
      <w:r>
        <w:rPr>
          <w:color w:val="171717"/>
          <w:spacing w:val="-2"/>
        </w:rPr>
        <w:t xml:space="preserve"> Интернет).</w:t>
      </w:r>
    </w:p>
    <w:p w:rsidR="00AE3C4D" w:rsidRDefault="00E21DE7">
      <w:pPr>
        <w:pStyle w:val="a3"/>
        <w:ind w:right="702"/>
      </w:pPr>
      <w:r>
        <w:rPr>
          <w:color w:val="171717"/>
        </w:rPr>
        <w:t>Родная страна и страна/страны изучаемого языка. Их географическое положение, столи- цы; население; официальные языки; достопримечательности, культурные особенности (нацио- нальные праздники, традиции, обычаи).</w:t>
      </w:r>
    </w:p>
    <w:p w:rsidR="00AE3C4D" w:rsidRDefault="00E21DE7">
      <w:pPr>
        <w:pStyle w:val="a3"/>
        <w:ind w:right="709"/>
      </w:pPr>
      <w:r>
        <w:rPr>
          <w:color w:val="171717"/>
        </w:rPr>
        <w:t>Выдающиеся люди родной страны и страны/стран изучаемого языка: учёные, писатели, поэты, художники, музыканты, спортсмены.</w:t>
      </w:r>
    </w:p>
    <w:p w:rsidR="00AE3C4D" w:rsidRDefault="00E21DE7">
      <w:pPr>
        <w:pStyle w:val="3"/>
        <w:jc w:val="left"/>
      </w:pPr>
      <w:r>
        <w:rPr>
          <w:color w:val="171717"/>
          <w:spacing w:val="-2"/>
        </w:rPr>
        <w:t>Говорение</w:t>
      </w:r>
    </w:p>
    <w:p w:rsidR="00AE3C4D" w:rsidRDefault="00E21DE7">
      <w:pPr>
        <w:pStyle w:val="a3"/>
        <w:ind w:right="704"/>
      </w:pPr>
      <w:r>
        <w:rPr>
          <w:color w:val="171717"/>
        </w:rPr>
        <w:t xml:space="preserve">Развитие коммуникативных умений </w:t>
      </w:r>
      <w:r>
        <w:rPr>
          <w:b/>
          <w:i/>
          <w:color w:val="171717"/>
        </w:rPr>
        <w:t>диалогической речи</w:t>
      </w:r>
      <w:r>
        <w:rPr>
          <w:color w:val="171717"/>
        </w:rPr>
        <w:t>, а именно умений вести разные виды диалогов (диалог этикетного характера, диалог -</w:t>
      </w:r>
      <w:r>
        <w:rPr>
          <w:color w:val="171717"/>
          <w:spacing w:val="-4"/>
        </w:rPr>
        <w:t xml:space="preserve"> </w:t>
      </w:r>
      <w:r>
        <w:rPr>
          <w:color w:val="171717"/>
        </w:rPr>
        <w:t>побуждение к действию, диалог-расспрос; комбинированный диалог, включающий различные виды диалогов):</w:t>
      </w:r>
    </w:p>
    <w:p w:rsidR="00AE3C4D" w:rsidRDefault="00E21DE7">
      <w:pPr>
        <w:pStyle w:val="a3"/>
        <w:ind w:right="703"/>
      </w:pPr>
      <w:r>
        <w:rPr>
          <w:i/>
          <w:color w:val="171717"/>
        </w:rPr>
        <w:t xml:space="preserve">диалог этикетного характера: </w:t>
      </w:r>
      <w:r>
        <w:rPr>
          <w:color w:val="171717"/>
        </w:rPr>
        <w:t>начинать, поддерживать и заканчивать разговор, вежливо переспрашивать; поздравлять с праздником, выражать пожелания и вежливо реагировать на по- здравление; выражать благодарность; вежливо соглашаться на предложение/отказываться от предложения собеседника;</w:t>
      </w:r>
    </w:p>
    <w:p w:rsidR="00AE3C4D" w:rsidRDefault="00E21DE7">
      <w:pPr>
        <w:pStyle w:val="a3"/>
        <w:ind w:right="705"/>
      </w:pPr>
      <w:r>
        <w:rPr>
          <w:i/>
          <w:color w:val="171717"/>
        </w:rPr>
        <w:t>диалог</w:t>
      </w:r>
      <w:r>
        <w:rPr>
          <w:i/>
          <w:color w:val="171717"/>
          <w:spacing w:val="-3"/>
        </w:rPr>
        <w:t xml:space="preserve"> </w:t>
      </w:r>
      <w:r>
        <w:rPr>
          <w:i/>
          <w:color w:val="171717"/>
        </w:rPr>
        <w:t>-</w:t>
      </w:r>
      <w:r>
        <w:rPr>
          <w:i/>
          <w:color w:val="171717"/>
          <w:spacing w:val="-4"/>
        </w:rPr>
        <w:t xml:space="preserve"> </w:t>
      </w:r>
      <w:r>
        <w:rPr>
          <w:i/>
          <w:color w:val="171717"/>
        </w:rPr>
        <w:t xml:space="preserve">побуждение к действию: </w:t>
      </w:r>
      <w:r>
        <w:rPr>
          <w:color w:val="171717"/>
        </w:rPr>
        <w:t>обращаться с просьбой, вежливо соглашаться/не согла- шаться выполнить просьбу; приглашать собеседника к совместной деятельности, вежливо со- глашаться/не соглашаться на предложение собеседника, объясняя причину своего решения;</w:t>
      </w:r>
    </w:p>
    <w:p w:rsidR="00AE3C4D" w:rsidRDefault="00E21DE7">
      <w:pPr>
        <w:pStyle w:val="a3"/>
        <w:ind w:right="702"/>
      </w:pPr>
      <w:r>
        <w:rPr>
          <w:i/>
          <w:color w:val="171717"/>
        </w:rPr>
        <w:t>диалог</w:t>
      </w:r>
      <w:r>
        <w:rPr>
          <w:i/>
          <w:color w:val="171717"/>
          <w:spacing w:val="-2"/>
        </w:rPr>
        <w:t xml:space="preserve"> </w:t>
      </w:r>
      <w:r>
        <w:rPr>
          <w:i/>
          <w:color w:val="171717"/>
        </w:rPr>
        <w:t>-</w:t>
      </w:r>
      <w:r>
        <w:rPr>
          <w:i/>
          <w:color w:val="171717"/>
          <w:spacing w:val="-3"/>
        </w:rPr>
        <w:t xml:space="preserve"> </w:t>
      </w:r>
      <w:r>
        <w:rPr>
          <w:i/>
          <w:color w:val="171717"/>
        </w:rPr>
        <w:t xml:space="preserve">расспрос: </w:t>
      </w:r>
      <w:r>
        <w:rPr>
          <w:color w:val="171717"/>
        </w:rPr>
        <w:t>сообщать фактическую информацию, отвечая на вопросы разных ви- 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3C4D" w:rsidRDefault="00E21DE7">
      <w:pPr>
        <w:pStyle w:val="a3"/>
        <w:ind w:right="699"/>
      </w:pPr>
      <w:r>
        <w:rPr>
          <w:color w:val="171717"/>
        </w:rPr>
        <w:t>Названные умения диалогической речи развиваются в стандартных ситуациях неофици- 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 нятых в стране/странах изучаемого языка.</w:t>
      </w:r>
    </w:p>
    <w:p w:rsidR="00AE3C4D" w:rsidRDefault="00E21DE7">
      <w:pPr>
        <w:pStyle w:val="a3"/>
        <w:ind w:left="981" w:right="3616" w:firstLine="0"/>
      </w:pPr>
      <w:r>
        <w:rPr>
          <w:color w:val="171717"/>
        </w:rPr>
        <w:t>Объём</w:t>
      </w:r>
      <w:r>
        <w:rPr>
          <w:color w:val="171717"/>
          <w:spacing w:val="-6"/>
        </w:rPr>
        <w:t xml:space="preserve"> </w:t>
      </w:r>
      <w:r>
        <w:rPr>
          <w:color w:val="171717"/>
        </w:rPr>
        <w:t>диалога</w:t>
      </w:r>
      <w:r>
        <w:rPr>
          <w:color w:val="171717"/>
          <w:spacing w:val="-5"/>
        </w:rPr>
        <w:t xml:space="preserve"> </w:t>
      </w:r>
      <w:r>
        <w:rPr>
          <w:color w:val="171717"/>
        </w:rPr>
        <w:t>-</w:t>
      </w:r>
      <w:r>
        <w:rPr>
          <w:color w:val="171717"/>
          <w:spacing w:val="-5"/>
        </w:rPr>
        <w:t xml:space="preserve"> </w:t>
      </w:r>
      <w:r>
        <w:rPr>
          <w:color w:val="171717"/>
        </w:rPr>
        <w:t>до</w:t>
      </w:r>
      <w:r>
        <w:rPr>
          <w:color w:val="171717"/>
          <w:spacing w:val="-4"/>
        </w:rPr>
        <w:t xml:space="preserve"> </w:t>
      </w:r>
      <w:r>
        <w:rPr>
          <w:color w:val="171717"/>
        </w:rPr>
        <w:t>7</w:t>
      </w:r>
      <w:r>
        <w:rPr>
          <w:color w:val="171717"/>
          <w:spacing w:val="-4"/>
        </w:rPr>
        <w:t xml:space="preserve"> </w:t>
      </w:r>
      <w:r>
        <w:rPr>
          <w:color w:val="171717"/>
        </w:rPr>
        <w:t>реплик</w:t>
      </w:r>
      <w:r>
        <w:rPr>
          <w:color w:val="171717"/>
          <w:spacing w:val="-4"/>
        </w:rPr>
        <w:t xml:space="preserve"> </w:t>
      </w:r>
      <w:r>
        <w:rPr>
          <w:color w:val="171717"/>
        </w:rPr>
        <w:t>со</w:t>
      </w:r>
      <w:r>
        <w:rPr>
          <w:color w:val="171717"/>
          <w:spacing w:val="-4"/>
        </w:rPr>
        <w:t xml:space="preserve"> </w:t>
      </w:r>
      <w:r>
        <w:rPr>
          <w:color w:val="171717"/>
        </w:rPr>
        <w:t>стороны</w:t>
      </w:r>
      <w:r>
        <w:rPr>
          <w:color w:val="171717"/>
          <w:spacing w:val="-7"/>
        </w:rPr>
        <w:t xml:space="preserve"> </w:t>
      </w:r>
      <w:r>
        <w:rPr>
          <w:color w:val="171717"/>
        </w:rPr>
        <w:t>каждого</w:t>
      </w:r>
      <w:r>
        <w:rPr>
          <w:color w:val="171717"/>
          <w:spacing w:val="-4"/>
        </w:rPr>
        <w:t xml:space="preserve"> </w:t>
      </w:r>
      <w:r>
        <w:rPr>
          <w:color w:val="171717"/>
        </w:rPr>
        <w:t xml:space="preserve">собеседника. Развитие коммуникативных умений </w:t>
      </w:r>
      <w:r>
        <w:rPr>
          <w:b/>
          <w:i/>
          <w:color w:val="171717"/>
        </w:rPr>
        <w:t>монологической речи</w:t>
      </w:r>
      <w:r>
        <w:rPr>
          <w:color w:val="171717"/>
        </w:rPr>
        <w:t>:</w:t>
      </w:r>
    </w:p>
    <w:p w:rsidR="00AE3C4D" w:rsidRDefault="00E21DE7">
      <w:pPr>
        <w:pStyle w:val="a3"/>
        <w:jc w:val="left"/>
      </w:pPr>
      <w:r>
        <w:rPr>
          <w:color w:val="171717"/>
        </w:rPr>
        <w:t>создание</w:t>
      </w:r>
      <w:r>
        <w:rPr>
          <w:color w:val="171717"/>
          <w:spacing w:val="40"/>
        </w:rPr>
        <w:t xml:space="preserve"> </w:t>
      </w:r>
      <w:r>
        <w:rPr>
          <w:color w:val="171717"/>
        </w:rPr>
        <w:t>устных</w:t>
      </w:r>
      <w:r>
        <w:rPr>
          <w:color w:val="171717"/>
          <w:spacing w:val="40"/>
        </w:rPr>
        <w:t xml:space="preserve"> </w:t>
      </w:r>
      <w:r>
        <w:rPr>
          <w:color w:val="171717"/>
        </w:rPr>
        <w:t>связных</w:t>
      </w:r>
      <w:r>
        <w:rPr>
          <w:color w:val="171717"/>
          <w:spacing w:val="40"/>
        </w:rPr>
        <w:t xml:space="preserve"> </w:t>
      </w:r>
      <w:r>
        <w:rPr>
          <w:color w:val="171717"/>
        </w:rPr>
        <w:t>монологических</w:t>
      </w:r>
      <w:r>
        <w:rPr>
          <w:color w:val="171717"/>
          <w:spacing w:val="40"/>
        </w:rPr>
        <w:t xml:space="preserve"> </w:t>
      </w:r>
      <w:r>
        <w:rPr>
          <w:color w:val="171717"/>
        </w:rPr>
        <w:t>высказываний</w:t>
      </w:r>
      <w:r>
        <w:rPr>
          <w:color w:val="171717"/>
          <w:spacing w:val="40"/>
        </w:rPr>
        <w:t xml:space="preserve"> </w:t>
      </w:r>
      <w:r>
        <w:rPr>
          <w:color w:val="171717"/>
        </w:rPr>
        <w:t>с</w:t>
      </w:r>
      <w:r>
        <w:rPr>
          <w:color w:val="171717"/>
          <w:spacing w:val="40"/>
        </w:rPr>
        <w:t xml:space="preserve"> </w:t>
      </w:r>
      <w:r>
        <w:rPr>
          <w:color w:val="171717"/>
        </w:rPr>
        <w:t>использованием</w:t>
      </w:r>
      <w:r>
        <w:rPr>
          <w:color w:val="171717"/>
          <w:spacing w:val="40"/>
        </w:rPr>
        <w:t xml:space="preserve"> </w:t>
      </w:r>
      <w:r>
        <w:rPr>
          <w:color w:val="171717"/>
        </w:rPr>
        <w:t>основных коммуникативных типов речи:</w:t>
      </w:r>
    </w:p>
    <w:p w:rsidR="00AE3C4D" w:rsidRDefault="00E21DE7" w:rsidP="00AA7C8F">
      <w:pPr>
        <w:pStyle w:val="a4"/>
        <w:numPr>
          <w:ilvl w:val="0"/>
          <w:numId w:val="255"/>
        </w:numPr>
        <w:tabs>
          <w:tab w:val="left" w:pos="1121"/>
        </w:tabs>
        <w:ind w:right="704" w:firstLine="708"/>
        <w:jc w:val="left"/>
        <w:rPr>
          <w:sz w:val="24"/>
        </w:rPr>
      </w:pPr>
      <w:r>
        <w:rPr>
          <w:color w:val="171717"/>
          <w:sz w:val="24"/>
        </w:rPr>
        <w:t>описание</w:t>
      </w:r>
      <w:r>
        <w:rPr>
          <w:color w:val="171717"/>
          <w:spacing w:val="35"/>
          <w:sz w:val="24"/>
        </w:rPr>
        <w:t xml:space="preserve"> </w:t>
      </w:r>
      <w:r>
        <w:rPr>
          <w:color w:val="171717"/>
          <w:sz w:val="24"/>
        </w:rPr>
        <w:t>(предмета,</w:t>
      </w:r>
      <w:r>
        <w:rPr>
          <w:color w:val="171717"/>
          <w:spacing w:val="38"/>
          <w:sz w:val="24"/>
        </w:rPr>
        <w:t xml:space="preserve"> </w:t>
      </w:r>
      <w:r>
        <w:rPr>
          <w:color w:val="171717"/>
          <w:sz w:val="24"/>
        </w:rPr>
        <w:t>местности,</w:t>
      </w:r>
      <w:r>
        <w:rPr>
          <w:color w:val="171717"/>
          <w:spacing w:val="36"/>
          <w:sz w:val="24"/>
        </w:rPr>
        <w:t xml:space="preserve"> </w:t>
      </w:r>
      <w:r>
        <w:rPr>
          <w:color w:val="171717"/>
          <w:sz w:val="24"/>
        </w:rPr>
        <w:t>внешности</w:t>
      </w:r>
      <w:r>
        <w:rPr>
          <w:color w:val="171717"/>
          <w:spacing w:val="35"/>
          <w:sz w:val="24"/>
        </w:rPr>
        <w:t xml:space="preserve"> </w:t>
      </w:r>
      <w:r>
        <w:rPr>
          <w:color w:val="171717"/>
          <w:sz w:val="24"/>
        </w:rPr>
        <w:t>и</w:t>
      </w:r>
      <w:r>
        <w:rPr>
          <w:color w:val="171717"/>
          <w:spacing w:val="37"/>
          <w:sz w:val="24"/>
        </w:rPr>
        <w:t xml:space="preserve"> </w:t>
      </w:r>
      <w:r>
        <w:rPr>
          <w:color w:val="171717"/>
          <w:sz w:val="24"/>
        </w:rPr>
        <w:t>одежды</w:t>
      </w:r>
      <w:r>
        <w:rPr>
          <w:color w:val="171717"/>
          <w:spacing w:val="36"/>
          <w:sz w:val="24"/>
        </w:rPr>
        <w:t xml:space="preserve"> </w:t>
      </w:r>
      <w:r>
        <w:rPr>
          <w:color w:val="171717"/>
          <w:sz w:val="24"/>
        </w:rPr>
        <w:t>человека),</w:t>
      </w:r>
      <w:r>
        <w:rPr>
          <w:color w:val="171717"/>
          <w:spacing w:val="40"/>
          <w:sz w:val="24"/>
        </w:rPr>
        <w:t xml:space="preserve"> </w:t>
      </w:r>
      <w:r>
        <w:rPr>
          <w:color w:val="171717"/>
          <w:sz w:val="24"/>
        </w:rPr>
        <w:t>в</w:t>
      </w:r>
      <w:r>
        <w:rPr>
          <w:color w:val="171717"/>
          <w:spacing w:val="38"/>
          <w:sz w:val="24"/>
        </w:rPr>
        <w:t xml:space="preserve"> </w:t>
      </w:r>
      <w:r>
        <w:rPr>
          <w:color w:val="171717"/>
          <w:sz w:val="24"/>
        </w:rPr>
        <w:t>т.ч.</w:t>
      </w:r>
      <w:r>
        <w:rPr>
          <w:color w:val="171717"/>
          <w:spacing w:val="37"/>
          <w:sz w:val="24"/>
        </w:rPr>
        <w:t xml:space="preserve"> </w:t>
      </w:r>
      <w:r>
        <w:rPr>
          <w:color w:val="171717"/>
          <w:sz w:val="24"/>
        </w:rPr>
        <w:t>характеристика (черты характера реального человека или литературного персонажа);</w:t>
      </w:r>
    </w:p>
    <w:p w:rsidR="00AE3C4D" w:rsidRDefault="00E21DE7" w:rsidP="00AA7C8F">
      <w:pPr>
        <w:pStyle w:val="a4"/>
        <w:numPr>
          <w:ilvl w:val="0"/>
          <w:numId w:val="255"/>
        </w:numPr>
        <w:tabs>
          <w:tab w:val="left" w:pos="1121"/>
        </w:tabs>
        <w:ind w:right="712" w:firstLine="708"/>
        <w:jc w:val="left"/>
        <w:rPr>
          <w:sz w:val="24"/>
        </w:rPr>
      </w:pPr>
      <w:r>
        <w:rPr>
          <w:color w:val="171717"/>
          <w:sz w:val="24"/>
        </w:rPr>
        <w:t>повествование/сообщение;</w:t>
      </w:r>
      <w:r>
        <w:rPr>
          <w:color w:val="171717"/>
          <w:spacing w:val="-3"/>
          <w:sz w:val="24"/>
        </w:rPr>
        <w:t xml:space="preserve"> </w:t>
      </w:r>
      <w:r>
        <w:rPr>
          <w:color w:val="171717"/>
          <w:sz w:val="24"/>
        </w:rPr>
        <w:t>выражение</w:t>
      </w:r>
      <w:r>
        <w:rPr>
          <w:color w:val="171717"/>
          <w:spacing w:val="-4"/>
          <w:sz w:val="24"/>
        </w:rPr>
        <w:t xml:space="preserve"> </w:t>
      </w:r>
      <w:r>
        <w:rPr>
          <w:color w:val="171717"/>
          <w:sz w:val="24"/>
        </w:rPr>
        <w:t>и</w:t>
      </w:r>
      <w:r>
        <w:rPr>
          <w:color w:val="171717"/>
          <w:spacing w:val="-2"/>
          <w:sz w:val="24"/>
        </w:rPr>
        <w:t xml:space="preserve"> </w:t>
      </w:r>
      <w:r>
        <w:rPr>
          <w:color w:val="171717"/>
          <w:sz w:val="24"/>
        </w:rPr>
        <w:t>аргументирование</w:t>
      </w:r>
      <w:r>
        <w:rPr>
          <w:color w:val="171717"/>
          <w:spacing w:val="-4"/>
          <w:sz w:val="24"/>
        </w:rPr>
        <w:t xml:space="preserve"> </w:t>
      </w:r>
      <w:r>
        <w:rPr>
          <w:color w:val="171717"/>
          <w:sz w:val="24"/>
        </w:rPr>
        <w:t>своего</w:t>
      </w:r>
      <w:r>
        <w:rPr>
          <w:color w:val="171717"/>
          <w:spacing w:val="-3"/>
          <w:sz w:val="24"/>
        </w:rPr>
        <w:t xml:space="preserve"> </w:t>
      </w:r>
      <w:r>
        <w:rPr>
          <w:color w:val="171717"/>
          <w:sz w:val="24"/>
        </w:rPr>
        <w:t>мнения</w:t>
      </w:r>
      <w:r>
        <w:rPr>
          <w:color w:val="171717"/>
          <w:spacing w:val="-3"/>
          <w:sz w:val="24"/>
        </w:rPr>
        <w:t xml:space="preserve"> </w:t>
      </w:r>
      <w:r>
        <w:rPr>
          <w:color w:val="171717"/>
          <w:sz w:val="24"/>
        </w:rPr>
        <w:t>по</w:t>
      </w:r>
      <w:r>
        <w:rPr>
          <w:color w:val="171717"/>
          <w:spacing w:val="-3"/>
          <w:sz w:val="24"/>
        </w:rPr>
        <w:t xml:space="preserve"> </w:t>
      </w:r>
      <w:r>
        <w:rPr>
          <w:color w:val="171717"/>
          <w:sz w:val="24"/>
        </w:rPr>
        <w:t>отношению к услышанному/прочитанному;</w:t>
      </w:r>
    </w:p>
    <w:p w:rsidR="00AE3C4D" w:rsidRDefault="00E21DE7" w:rsidP="00AA7C8F">
      <w:pPr>
        <w:pStyle w:val="a4"/>
        <w:numPr>
          <w:ilvl w:val="0"/>
          <w:numId w:val="255"/>
        </w:numPr>
        <w:tabs>
          <w:tab w:val="left" w:pos="1121"/>
        </w:tabs>
        <w:ind w:right="703" w:firstLine="708"/>
        <w:jc w:val="left"/>
        <w:rPr>
          <w:sz w:val="24"/>
        </w:rPr>
      </w:pPr>
      <w:r>
        <w:rPr>
          <w:color w:val="171717"/>
          <w:sz w:val="24"/>
        </w:rPr>
        <w:t>изложение</w:t>
      </w:r>
      <w:r>
        <w:rPr>
          <w:color w:val="171717"/>
          <w:spacing w:val="40"/>
          <w:sz w:val="24"/>
        </w:rPr>
        <w:t xml:space="preserve"> </w:t>
      </w:r>
      <w:r>
        <w:rPr>
          <w:color w:val="171717"/>
          <w:sz w:val="24"/>
        </w:rPr>
        <w:t>(пересказ)</w:t>
      </w:r>
      <w:r>
        <w:rPr>
          <w:color w:val="171717"/>
          <w:spacing w:val="40"/>
          <w:sz w:val="24"/>
        </w:rPr>
        <w:t xml:space="preserve"> </w:t>
      </w:r>
      <w:r>
        <w:rPr>
          <w:color w:val="171717"/>
          <w:sz w:val="24"/>
        </w:rPr>
        <w:t>основного</w:t>
      </w:r>
      <w:r>
        <w:rPr>
          <w:color w:val="171717"/>
          <w:spacing w:val="40"/>
          <w:sz w:val="24"/>
        </w:rPr>
        <w:t xml:space="preserve"> </w:t>
      </w:r>
      <w:r>
        <w:rPr>
          <w:color w:val="171717"/>
          <w:sz w:val="24"/>
        </w:rPr>
        <w:t>содержания</w:t>
      </w:r>
      <w:r>
        <w:rPr>
          <w:color w:val="171717"/>
          <w:spacing w:val="40"/>
          <w:sz w:val="24"/>
        </w:rPr>
        <w:t xml:space="preserve"> </w:t>
      </w:r>
      <w:r>
        <w:rPr>
          <w:color w:val="171717"/>
          <w:sz w:val="24"/>
        </w:rPr>
        <w:t>прочитанного/прослушанного</w:t>
      </w:r>
      <w:r>
        <w:rPr>
          <w:color w:val="171717"/>
          <w:spacing w:val="40"/>
          <w:sz w:val="24"/>
        </w:rPr>
        <w:t xml:space="preserve"> </w:t>
      </w:r>
      <w:r>
        <w:rPr>
          <w:color w:val="171717"/>
          <w:sz w:val="24"/>
        </w:rPr>
        <w:t>текста;</w:t>
      </w:r>
      <w:r>
        <w:rPr>
          <w:color w:val="171717"/>
          <w:spacing w:val="40"/>
          <w:sz w:val="24"/>
        </w:rPr>
        <w:t xml:space="preserve"> </w:t>
      </w:r>
      <w:r>
        <w:rPr>
          <w:color w:val="171717"/>
          <w:sz w:val="24"/>
        </w:rPr>
        <w:t>со- ставление рассказа по картинкам; изложение результатов выполненной проектной работы.</w:t>
      </w:r>
    </w:p>
    <w:p w:rsidR="00AE3C4D" w:rsidRDefault="00E21DE7">
      <w:pPr>
        <w:pStyle w:val="a3"/>
        <w:ind w:right="699"/>
      </w:pPr>
      <w:r>
        <w:rPr>
          <w:color w:val="171717"/>
        </w:rPr>
        <w:t>Данные умения монологической речи развиваются в стандартных ситуациях неофициаль- ного общения в рамках тематического содержания речи с опорой на вопросы, ключевые слова, план и/или иллюстрации, фотографии, таблицы.</w:t>
      </w:r>
    </w:p>
    <w:p w:rsidR="00AE3C4D" w:rsidRDefault="00E21DE7">
      <w:pPr>
        <w:pStyle w:val="a3"/>
        <w:ind w:left="981" w:firstLine="0"/>
      </w:pPr>
      <w:r>
        <w:rPr>
          <w:color w:val="171717"/>
        </w:rPr>
        <w:t>Объём</w:t>
      </w:r>
      <w:r>
        <w:rPr>
          <w:color w:val="171717"/>
          <w:spacing w:val="-4"/>
        </w:rPr>
        <w:t xml:space="preserve"> </w:t>
      </w:r>
      <w:r>
        <w:rPr>
          <w:color w:val="171717"/>
        </w:rPr>
        <w:t>монологического</w:t>
      </w:r>
      <w:r>
        <w:rPr>
          <w:color w:val="171717"/>
          <w:spacing w:val="-2"/>
        </w:rPr>
        <w:t xml:space="preserve"> </w:t>
      </w:r>
      <w:r>
        <w:rPr>
          <w:color w:val="171717"/>
        </w:rPr>
        <w:t>высказывания</w:t>
      </w:r>
      <w:r>
        <w:rPr>
          <w:color w:val="171717"/>
          <w:spacing w:val="57"/>
        </w:rPr>
        <w:t xml:space="preserve"> </w:t>
      </w:r>
      <w:r>
        <w:rPr>
          <w:color w:val="171717"/>
        </w:rPr>
        <w:t>-</w:t>
      </w:r>
      <w:r>
        <w:rPr>
          <w:color w:val="171717"/>
          <w:spacing w:val="-3"/>
        </w:rPr>
        <w:t xml:space="preserve"> </w:t>
      </w:r>
      <w:r>
        <w:rPr>
          <w:color w:val="171717"/>
        </w:rPr>
        <w:t>9-</w:t>
      </w:r>
      <w:r>
        <w:rPr>
          <w:color w:val="171717"/>
          <w:spacing w:val="-3"/>
        </w:rPr>
        <w:t xml:space="preserve"> </w:t>
      </w:r>
      <w:r>
        <w:rPr>
          <w:color w:val="171717"/>
        </w:rPr>
        <w:t>10</w:t>
      </w:r>
      <w:r>
        <w:rPr>
          <w:color w:val="171717"/>
          <w:spacing w:val="1"/>
        </w:rPr>
        <w:t xml:space="preserve"> </w:t>
      </w:r>
      <w:r>
        <w:rPr>
          <w:color w:val="171717"/>
          <w:spacing w:val="-2"/>
        </w:rPr>
        <w:t>фраз.</w:t>
      </w:r>
    </w:p>
    <w:p w:rsidR="00AE3C4D" w:rsidRDefault="00E21DE7">
      <w:pPr>
        <w:pStyle w:val="3"/>
        <w:jc w:val="left"/>
      </w:pPr>
      <w:r>
        <w:rPr>
          <w:color w:val="171717"/>
          <w:spacing w:val="-2"/>
        </w:rPr>
        <w:t>Аудирование</w:t>
      </w:r>
    </w:p>
    <w:p w:rsidR="00AE3C4D" w:rsidRDefault="00E21DE7">
      <w:pPr>
        <w:pStyle w:val="a3"/>
        <w:ind w:right="703"/>
      </w:pPr>
      <w:r>
        <w:rPr>
          <w:color w:val="171717"/>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 рить для уточнения отдельных деталей.</w:t>
      </w:r>
    </w:p>
    <w:p w:rsidR="00AE3C4D" w:rsidRDefault="00E21DE7">
      <w:pPr>
        <w:pStyle w:val="a3"/>
        <w:ind w:right="701"/>
      </w:pPr>
      <w:r>
        <w:rPr>
          <w:color w:val="171717"/>
        </w:rPr>
        <w:t>При опосредованном общении: дальнейшее развитие восприятия и понимания на слух не- 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 дачи: с пониманием основного содержания; с пониманием нуж- ной/интересующей/запрашиваемой информации.</w:t>
      </w:r>
    </w:p>
    <w:p w:rsidR="00AE3C4D" w:rsidRDefault="00E21DE7">
      <w:pPr>
        <w:pStyle w:val="a3"/>
        <w:ind w:right="706"/>
      </w:pPr>
      <w:r>
        <w:rPr>
          <w:color w:val="171717"/>
        </w:rPr>
        <w:t>Аудирование с пониманием основного содержания текста предполагает умение опреде- лять</w:t>
      </w:r>
      <w:r>
        <w:rPr>
          <w:color w:val="171717"/>
          <w:spacing w:val="8"/>
        </w:rPr>
        <w:t xml:space="preserve"> </w:t>
      </w:r>
      <w:r>
        <w:rPr>
          <w:color w:val="171717"/>
        </w:rPr>
        <w:t>основную</w:t>
      </w:r>
      <w:r>
        <w:rPr>
          <w:color w:val="171717"/>
          <w:spacing w:val="11"/>
        </w:rPr>
        <w:t xml:space="preserve"> </w:t>
      </w:r>
      <w:r>
        <w:rPr>
          <w:color w:val="171717"/>
        </w:rPr>
        <w:t>тему/идею</w:t>
      </w:r>
      <w:r>
        <w:rPr>
          <w:color w:val="171717"/>
          <w:spacing w:val="11"/>
        </w:rPr>
        <w:t xml:space="preserve"> </w:t>
      </w:r>
      <w:r>
        <w:rPr>
          <w:color w:val="171717"/>
        </w:rPr>
        <w:t>и</w:t>
      </w:r>
      <w:r>
        <w:rPr>
          <w:color w:val="171717"/>
          <w:spacing w:val="12"/>
        </w:rPr>
        <w:t xml:space="preserve"> </w:t>
      </w:r>
      <w:r>
        <w:rPr>
          <w:color w:val="171717"/>
        </w:rPr>
        <w:t>главные</w:t>
      </w:r>
      <w:r>
        <w:rPr>
          <w:color w:val="171717"/>
          <w:spacing w:val="9"/>
        </w:rPr>
        <w:t xml:space="preserve"> </w:t>
      </w:r>
      <w:r>
        <w:rPr>
          <w:color w:val="171717"/>
        </w:rPr>
        <w:t>факты/события</w:t>
      </w:r>
      <w:r>
        <w:rPr>
          <w:color w:val="171717"/>
          <w:spacing w:val="11"/>
        </w:rPr>
        <w:t xml:space="preserve"> </w:t>
      </w:r>
      <w:r>
        <w:rPr>
          <w:color w:val="171717"/>
        </w:rPr>
        <w:t>в</w:t>
      </w:r>
      <w:r>
        <w:rPr>
          <w:color w:val="171717"/>
          <w:spacing w:val="11"/>
        </w:rPr>
        <w:t xml:space="preserve"> </w:t>
      </w:r>
      <w:r>
        <w:rPr>
          <w:color w:val="171717"/>
        </w:rPr>
        <w:t>воспринимаемом</w:t>
      </w:r>
      <w:r>
        <w:rPr>
          <w:color w:val="171717"/>
          <w:spacing w:val="10"/>
        </w:rPr>
        <w:t xml:space="preserve"> </w:t>
      </w:r>
      <w:r>
        <w:rPr>
          <w:color w:val="171717"/>
        </w:rPr>
        <w:t>на</w:t>
      </w:r>
      <w:r>
        <w:rPr>
          <w:color w:val="171717"/>
          <w:spacing w:val="10"/>
        </w:rPr>
        <w:t xml:space="preserve"> </w:t>
      </w:r>
      <w:r>
        <w:rPr>
          <w:color w:val="171717"/>
        </w:rPr>
        <w:t>слух</w:t>
      </w:r>
      <w:r>
        <w:rPr>
          <w:color w:val="171717"/>
          <w:spacing w:val="12"/>
        </w:rPr>
        <w:t xml:space="preserve"> </w:t>
      </w:r>
      <w:r>
        <w:rPr>
          <w:color w:val="171717"/>
        </w:rPr>
        <w:t>тексте,</w:t>
      </w:r>
      <w:r>
        <w:rPr>
          <w:color w:val="171717"/>
          <w:spacing w:val="11"/>
        </w:rPr>
        <w:t xml:space="preserve"> </w:t>
      </w:r>
      <w:r>
        <w:rPr>
          <w:color w:val="171717"/>
          <w:spacing w:val="-2"/>
        </w:rPr>
        <w:t>отделять</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главную информацию от второстепенной, прогнозировать содержание текста по началу сообще- ния; игнорировать незнакомые слова, не существенные для понимания основного содержания.</w:t>
      </w:r>
    </w:p>
    <w:p w:rsidR="00AE3C4D" w:rsidRDefault="00E21DE7">
      <w:pPr>
        <w:pStyle w:val="a3"/>
        <w:ind w:right="703"/>
      </w:pPr>
      <w:r>
        <w:rPr>
          <w:color w:val="171717"/>
        </w:rPr>
        <w:t>Аудирование с пониманием нужной/интересующей/запрашиваемой информации предпо- лагает умение выделять нужную/интересующую/ запрашиваемую информацию, представленную в эксплицитной (явной) форме, в воспринимаемом на слух тексте.</w:t>
      </w:r>
    </w:p>
    <w:p w:rsidR="00AE3C4D" w:rsidRDefault="00E21DE7">
      <w:pPr>
        <w:pStyle w:val="a3"/>
        <w:ind w:right="704"/>
      </w:pPr>
      <w:r>
        <w:rPr>
          <w:color w:val="171717"/>
        </w:rPr>
        <w:t>Тексты для аудирования: диалог (беседа), высказывания собеседников в ситуациях повсе- дневного общения, рассказ, сообщение информационного характера.</w:t>
      </w:r>
    </w:p>
    <w:p w:rsidR="00AE3C4D" w:rsidRDefault="00E21DE7">
      <w:pPr>
        <w:pStyle w:val="a3"/>
        <w:ind w:left="981" w:firstLine="0"/>
      </w:pPr>
      <w:r>
        <w:rPr>
          <w:color w:val="171717"/>
        </w:rPr>
        <w:t>Время</w:t>
      </w:r>
      <w:r>
        <w:rPr>
          <w:color w:val="171717"/>
          <w:spacing w:val="-2"/>
        </w:rPr>
        <w:t xml:space="preserve"> </w:t>
      </w:r>
      <w:r>
        <w:rPr>
          <w:color w:val="171717"/>
        </w:rPr>
        <w:t>звучания</w:t>
      </w:r>
      <w:r>
        <w:rPr>
          <w:color w:val="171717"/>
          <w:spacing w:val="-1"/>
        </w:rPr>
        <w:t xml:space="preserve"> </w:t>
      </w:r>
      <w:r>
        <w:rPr>
          <w:color w:val="171717"/>
        </w:rPr>
        <w:t>текста/текстов</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2"/>
        </w:rPr>
        <w:t xml:space="preserve"> </w:t>
      </w:r>
      <w:r>
        <w:rPr>
          <w:color w:val="171717"/>
        </w:rPr>
        <w:t>-</w:t>
      </w:r>
      <w:r>
        <w:rPr>
          <w:color w:val="171717"/>
          <w:spacing w:val="-2"/>
        </w:rPr>
        <w:t xml:space="preserve"> </w:t>
      </w:r>
      <w:r>
        <w:rPr>
          <w:color w:val="171717"/>
        </w:rPr>
        <w:t>до</w:t>
      </w:r>
      <w:r>
        <w:rPr>
          <w:color w:val="171717"/>
          <w:spacing w:val="-1"/>
        </w:rPr>
        <w:t xml:space="preserve"> </w:t>
      </w:r>
      <w:r>
        <w:rPr>
          <w:color w:val="171717"/>
        </w:rPr>
        <w:t>2</w:t>
      </w:r>
      <w:r>
        <w:rPr>
          <w:color w:val="171717"/>
          <w:spacing w:val="-1"/>
        </w:rPr>
        <w:t xml:space="preserve"> </w:t>
      </w:r>
      <w:r>
        <w:rPr>
          <w:color w:val="171717"/>
        </w:rPr>
        <w:t>ми</w:t>
      </w:r>
      <w:r>
        <w:rPr>
          <w:color w:val="171717"/>
          <w:spacing w:val="-1"/>
        </w:rPr>
        <w:t xml:space="preserve"> </w:t>
      </w:r>
      <w:r>
        <w:rPr>
          <w:color w:val="171717"/>
          <w:spacing w:val="-4"/>
        </w:rPr>
        <w:t>нут.</w:t>
      </w:r>
    </w:p>
    <w:p w:rsidR="00AE3C4D" w:rsidRDefault="00E21DE7">
      <w:pPr>
        <w:pStyle w:val="3"/>
      </w:pPr>
      <w:r>
        <w:rPr>
          <w:color w:val="171717"/>
        </w:rPr>
        <w:t>Смысловое</w:t>
      </w:r>
      <w:r>
        <w:rPr>
          <w:color w:val="171717"/>
          <w:spacing w:val="-4"/>
        </w:rPr>
        <w:t xml:space="preserve"> </w:t>
      </w:r>
      <w:r>
        <w:rPr>
          <w:color w:val="171717"/>
          <w:spacing w:val="-2"/>
        </w:rPr>
        <w:t>чтение</w:t>
      </w:r>
    </w:p>
    <w:p w:rsidR="00AE3C4D" w:rsidRDefault="00E21DE7">
      <w:pPr>
        <w:pStyle w:val="a3"/>
        <w:ind w:right="702"/>
      </w:pPr>
      <w:r>
        <w:rPr>
          <w:color w:val="171717"/>
        </w:rPr>
        <w:t>Развитие умения читать про себя и понимать несложные аутентичные тексты разных жан- 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 ниманием основного содержания; с пониманием нужной/интересующей/запрашиваемой инфор- мации; с полным пониманием содержания.</w:t>
      </w:r>
    </w:p>
    <w:p w:rsidR="00AE3C4D" w:rsidRDefault="00E21DE7">
      <w:pPr>
        <w:pStyle w:val="a3"/>
        <w:ind w:right="700"/>
      </w:pPr>
      <w:r>
        <w:rPr>
          <w:color w:val="171717"/>
        </w:rPr>
        <w:t xml:space="preserve">Чтение </w:t>
      </w:r>
      <w:r>
        <w:rPr>
          <w:i/>
          <w:color w:val="171717"/>
        </w:rPr>
        <w:t xml:space="preserve">с пониманием основного содержания текста </w:t>
      </w:r>
      <w:r>
        <w:rPr>
          <w:color w:val="171717"/>
        </w:rPr>
        <w:t>предполагает умения: определять тему/основную мысль, выделять главные факты/события (опуская второстепенные); прогнозиро- 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 новного содержания; понимать интернациональные слова.</w:t>
      </w:r>
    </w:p>
    <w:p w:rsidR="00AE3C4D" w:rsidRDefault="00E21DE7">
      <w:pPr>
        <w:pStyle w:val="a3"/>
        <w:ind w:right="705"/>
      </w:pPr>
      <w:r>
        <w:rPr>
          <w:color w:val="171717"/>
        </w:rPr>
        <w:t xml:space="preserve">Чтение </w:t>
      </w:r>
      <w:r>
        <w:rPr>
          <w:i/>
          <w:color w:val="171717"/>
        </w:rPr>
        <w:t xml:space="preserve">с пониманием нужной/интересующей/запрашиваемой информации </w:t>
      </w:r>
      <w:r>
        <w:rPr>
          <w:color w:val="171717"/>
        </w:rPr>
        <w:t>предполагает умение находить прочитанном тексте и понимать запрашиваемую информацию, представленную в</w:t>
      </w:r>
      <w:r>
        <w:rPr>
          <w:color w:val="171717"/>
          <w:spacing w:val="-1"/>
        </w:rPr>
        <w:t xml:space="preserve"> </w:t>
      </w:r>
      <w:r>
        <w:rPr>
          <w:color w:val="171717"/>
        </w:rPr>
        <w:t>эксплицитной (явной)</w:t>
      </w:r>
      <w:r>
        <w:rPr>
          <w:color w:val="171717"/>
          <w:spacing w:val="-1"/>
        </w:rPr>
        <w:t xml:space="preserve"> </w:t>
      </w:r>
      <w:r>
        <w:rPr>
          <w:color w:val="171717"/>
        </w:rPr>
        <w:t>форме; оценивать найденную информацию с</w:t>
      </w:r>
      <w:r>
        <w:rPr>
          <w:color w:val="171717"/>
          <w:spacing w:val="-1"/>
        </w:rPr>
        <w:t xml:space="preserve"> </w:t>
      </w:r>
      <w:r>
        <w:rPr>
          <w:color w:val="171717"/>
        </w:rPr>
        <w:t>точки зрения её</w:t>
      </w:r>
      <w:r>
        <w:rPr>
          <w:color w:val="171717"/>
          <w:spacing w:val="-1"/>
        </w:rPr>
        <w:t xml:space="preserve"> </w:t>
      </w:r>
      <w:r>
        <w:rPr>
          <w:color w:val="171717"/>
        </w:rPr>
        <w:t>значимости для решения коммуникативной задачи.</w:t>
      </w:r>
    </w:p>
    <w:p w:rsidR="00AE3C4D" w:rsidRDefault="00E21DE7">
      <w:pPr>
        <w:pStyle w:val="a3"/>
        <w:ind w:right="713"/>
      </w:pPr>
      <w:r>
        <w:rPr>
          <w:color w:val="171717"/>
        </w:rPr>
        <w:t xml:space="preserve">Чтение несплошных текстов (таблиц, диаграмм, схем) и понимание представленной в них </w:t>
      </w:r>
      <w:r>
        <w:rPr>
          <w:color w:val="171717"/>
          <w:spacing w:val="-2"/>
        </w:rPr>
        <w:t>информации.</w:t>
      </w:r>
    </w:p>
    <w:p w:rsidR="00AE3C4D" w:rsidRDefault="00E21DE7">
      <w:pPr>
        <w:pStyle w:val="a3"/>
        <w:ind w:right="703"/>
      </w:pPr>
      <w:r>
        <w:rPr>
          <w:color w:val="171717"/>
        </w:rPr>
        <w:t xml:space="preserve">Чтение </w:t>
      </w:r>
      <w:r>
        <w:rPr>
          <w:i/>
          <w:color w:val="171717"/>
        </w:rPr>
        <w:t xml:space="preserve">с полным пониманием содержания </w:t>
      </w:r>
      <w:r>
        <w:rPr>
          <w:color w:val="171717"/>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 ливать причинно-следственную взаимосвязь изложенных в тексте фактов и событий, восстанав- ливать текст из разрозненных абзацев.</w:t>
      </w:r>
    </w:p>
    <w:p w:rsidR="00AE3C4D" w:rsidRDefault="00E21DE7">
      <w:pPr>
        <w:pStyle w:val="a3"/>
        <w:ind w:right="700"/>
      </w:pPr>
      <w:r>
        <w:rPr>
          <w:color w:val="171717"/>
        </w:rPr>
        <w:t xml:space="preserve">Тексты для чтения: интервью, диалог (беседа), рассказ, отрывок из художественного про- изведения, отрывок из статьи научно-популярного характера, сообщение информационного ха- рактера, объявление, кулинарный рецепт, меню, электронное сообщение личного характера, сти- </w:t>
      </w:r>
      <w:r>
        <w:rPr>
          <w:color w:val="171717"/>
          <w:spacing w:val="-2"/>
        </w:rPr>
        <w:t>хотворение.</w:t>
      </w:r>
    </w:p>
    <w:p w:rsidR="00AE3C4D" w:rsidRDefault="00E21DE7">
      <w:pPr>
        <w:pStyle w:val="a3"/>
        <w:ind w:left="981" w:firstLine="0"/>
      </w:pPr>
      <w:r>
        <w:rPr>
          <w:color w:val="171717"/>
        </w:rPr>
        <w:t>Объём</w:t>
      </w:r>
      <w:r>
        <w:rPr>
          <w:color w:val="171717"/>
          <w:spacing w:val="-5"/>
        </w:rPr>
        <w:t xml:space="preserve"> </w:t>
      </w:r>
      <w:r>
        <w:rPr>
          <w:color w:val="171717"/>
        </w:rPr>
        <w:t>текста/текстов для</w:t>
      </w:r>
      <w:r>
        <w:rPr>
          <w:color w:val="171717"/>
          <w:spacing w:val="-1"/>
        </w:rPr>
        <w:t xml:space="preserve"> </w:t>
      </w:r>
      <w:r>
        <w:rPr>
          <w:color w:val="171717"/>
        </w:rPr>
        <w:t>чтения -</w:t>
      </w:r>
      <w:r>
        <w:rPr>
          <w:color w:val="171717"/>
          <w:spacing w:val="-2"/>
        </w:rPr>
        <w:t xml:space="preserve"> </w:t>
      </w:r>
      <w:r>
        <w:rPr>
          <w:color w:val="171717"/>
        </w:rPr>
        <w:t>350 -</w:t>
      </w:r>
      <w:r>
        <w:rPr>
          <w:color w:val="171717"/>
          <w:spacing w:val="-2"/>
        </w:rPr>
        <w:t xml:space="preserve"> </w:t>
      </w:r>
      <w:r>
        <w:rPr>
          <w:color w:val="171717"/>
        </w:rPr>
        <w:t xml:space="preserve">500 </w:t>
      </w:r>
      <w:r>
        <w:rPr>
          <w:color w:val="171717"/>
          <w:spacing w:val="-2"/>
        </w:rPr>
        <w:t>слов.</w:t>
      </w:r>
    </w:p>
    <w:p w:rsidR="00AE3C4D" w:rsidRDefault="00E21DE7">
      <w:pPr>
        <w:pStyle w:val="3"/>
      </w:pPr>
      <w:r>
        <w:rPr>
          <w:color w:val="171717"/>
        </w:rPr>
        <w:t>Письменная</w:t>
      </w:r>
      <w:r>
        <w:rPr>
          <w:color w:val="171717"/>
          <w:spacing w:val="-5"/>
        </w:rPr>
        <w:t xml:space="preserve"> </w:t>
      </w:r>
      <w:r>
        <w:rPr>
          <w:color w:val="171717"/>
          <w:spacing w:val="-4"/>
        </w:rPr>
        <w:t>речь</w:t>
      </w:r>
    </w:p>
    <w:p w:rsidR="00AE3C4D" w:rsidRDefault="00E21DE7">
      <w:pPr>
        <w:pStyle w:val="a3"/>
        <w:ind w:right="700"/>
      </w:pPr>
      <w:r>
        <w:rPr>
          <w:color w:val="171717"/>
        </w:rPr>
        <w:t>Развитие умений письменной речи: составление плана/тезисов устного или письменного сообщения; заполнение анкет и формуляров: сообщение о себе основных сведений в соответ- ствии с нормами, принятыми в стране/странах изучаемого языка; написание электронного сооб- щения личного характера: сообщать краткие сведения о себе, излагать различные события, де- литься впечатлениями, выражать благодарность/извинения/ просьбу, запрашивать интересую- щую информацию; оформлять обращение, завершающую фразу и подпись в соответствии с нор- мами неофициального общения, принятыми в стране/ странах изучаемого языка.</w:t>
      </w:r>
    </w:p>
    <w:p w:rsidR="00AE3C4D" w:rsidRDefault="00E21DE7">
      <w:pPr>
        <w:pStyle w:val="a3"/>
        <w:ind w:right="710"/>
      </w:pPr>
      <w:r>
        <w:rPr>
          <w:color w:val="171717"/>
        </w:rPr>
        <w:t>Объём письма</w:t>
      </w:r>
      <w:r>
        <w:rPr>
          <w:color w:val="171717"/>
          <w:spacing w:val="-3"/>
        </w:rPr>
        <w:t xml:space="preserve"> </w:t>
      </w:r>
      <w:r>
        <w:rPr>
          <w:color w:val="171717"/>
        </w:rPr>
        <w:t>-</w:t>
      </w:r>
      <w:r>
        <w:rPr>
          <w:color w:val="171717"/>
          <w:spacing w:val="-4"/>
        </w:rPr>
        <w:t xml:space="preserve"> </w:t>
      </w:r>
      <w:r>
        <w:rPr>
          <w:color w:val="171717"/>
        </w:rPr>
        <w:t>до 110 слов;создание небольшого письменного высказывания с опорой на образец, план, таблицу и/или прочитанный/прослушанный текст.</w:t>
      </w:r>
    </w:p>
    <w:p w:rsidR="00AE3C4D" w:rsidRDefault="00E21DE7">
      <w:pPr>
        <w:pStyle w:val="a3"/>
        <w:ind w:left="981" w:firstLine="0"/>
      </w:pPr>
      <w:r>
        <w:rPr>
          <w:color w:val="171717"/>
        </w:rPr>
        <w:t>Объём</w:t>
      </w:r>
      <w:r>
        <w:rPr>
          <w:color w:val="171717"/>
          <w:spacing w:val="-7"/>
        </w:rPr>
        <w:t xml:space="preserve"> </w:t>
      </w:r>
      <w:r>
        <w:rPr>
          <w:color w:val="171717"/>
        </w:rPr>
        <w:t>письменного</w:t>
      </w:r>
      <w:r>
        <w:rPr>
          <w:color w:val="171717"/>
          <w:spacing w:val="-2"/>
        </w:rPr>
        <w:t xml:space="preserve"> </w:t>
      </w:r>
      <w:r>
        <w:rPr>
          <w:color w:val="171717"/>
        </w:rPr>
        <w:t>высказывания -</w:t>
      </w:r>
      <w:r>
        <w:rPr>
          <w:color w:val="171717"/>
          <w:spacing w:val="-3"/>
        </w:rPr>
        <w:t xml:space="preserve"> </w:t>
      </w:r>
      <w:r>
        <w:rPr>
          <w:color w:val="171717"/>
        </w:rPr>
        <w:t>до</w:t>
      </w:r>
      <w:r>
        <w:rPr>
          <w:color w:val="171717"/>
          <w:spacing w:val="-2"/>
        </w:rPr>
        <w:t xml:space="preserve"> </w:t>
      </w:r>
      <w:r>
        <w:rPr>
          <w:color w:val="171717"/>
        </w:rPr>
        <w:t>110</w:t>
      </w:r>
      <w:r>
        <w:rPr>
          <w:color w:val="171717"/>
          <w:spacing w:val="-2"/>
        </w:rPr>
        <w:t xml:space="preserve"> </w:t>
      </w:r>
      <w:r>
        <w:rPr>
          <w:color w:val="171717"/>
          <w:spacing w:val="-4"/>
        </w:rPr>
        <w:t>слов.</w:t>
      </w:r>
    </w:p>
    <w:p w:rsidR="00AE3C4D" w:rsidRDefault="00AE3C4D">
      <w:pPr>
        <w:pStyle w:val="a3"/>
        <w:spacing w:before="3"/>
        <w:ind w:left="0" w:firstLine="0"/>
        <w:jc w:val="left"/>
      </w:pPr>
    </w:p>
    <w:p w:rsidR="00AE3C4D" w:rsidRDefault="00E21DE7">
      <w:pPr>
        <w:pStyle w:val="2"/>
        <w:spacing w:line="240" w:lineRule="auto"/>
        <w:jc w:val="left"/>
      </w:pPr>
      <w:r>
        <w:rPr>
          <w:color w:val="171717"/>
        </w:rPr>
        <w:t>Языковые</w:t>
      </w:r>
      <w:r>
        <w:rPr>
          <w:color w:val="171717"/>
          <w:spacing w:val="-1"/>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spacing w:val="-2"/>
        </w:rPr>
        <w:t>умения</w:t>
      </w:r>
    </w:p>
    <w:p w:rsidR="00AE3C4D" w:rsidRDefault="00E21DE7">
      <w:pPr>
        <w:pStyle w:val="3"/>
        <w:spacing w:before="0"/>
        <w:jc w:val="left"/>
      </w:pPr>
      <w:r>
        <w:rPr>
          <w:color w:val="171717"/>
        </w:rPr>
        <w:t>Фонетическая</w:t>
      </w:r>
      <w:r>
        <w:rPr>
          <w:color w:val="171717"/>
          <w:spacing w:val="-4"/>
        </w:rPr>
        <w:t xml:space="preserve"> </w:t>
      </w:r>
      <w:r>
        <w:rPr>
          <w:color w:val="171717"/>
        </w:rPr>
        <w:t>сторона</w:t>
      </w:r>
      <w:r>
        <w:rPr>
          <w:color w:val="171717"/>
          <w:spacing w:val="-3"/>
        </w:rPr>
        <w:t xml:space="preserve"> </w:t>
      </w:r>
      <w:r>
        <w:rPr>
          <w:color w:val="171717"/>
          <w:spacing w:val="-4"/>
        </w:rPr>
        <w:t>речи</w:t>
      </w:r>
    </w:p>
    <w:p w:rsidR="00AE3C4D" w:rsidRDefault="00E21DE7">
      <w:pPr>
        <w:pStyle w:val="a3"/>
        <w:jc w:val="left"/>
      </w:pPr>
      <w:r>
        <w:rPr>
          <w:color w:val="171717"/>
        </w:rPr>
        <w:t>Различение на слух и адекватное, без фонематических ошибок, ведущих к сбою в комму- никации,</w:t>
      </w:r>
      <w:r>
        <w:rPr>
          <w:color w:val="171717"/>
          <w:spacing w:val="41"/>
        </w:rPr>
        <w:t xml:space="preserve"> </w:t>
      </w:r>
      <w:r>
        <w:rPr>
          <w:color w:val="171717"/>
        </w:rPr>
        <w:t>произнесение</w:t>
      </w:r>
      <w:r>
        <w:rPr>
          <w:color w:val="171717"/>
          <w:spacing w:val="42"/>
        </w:rPr>
        <w:t xml:space="preserve"> </w:t>
      </w:r>
      <w:r>
        <w:rPr>
          <w:color w:val="171717"/>
        </w:rPr>
        <w:t>слов</w:t>
      </w:r>
      <w:r>
        <w:rPr>
          <w:color w:val="171717"/>
          <w:spacing w:val="45"/>
        </w:rPr>
        <w:t xml:space="preserve"> </w:t>
      </w:r>
      <w:r>
        <w:rPr>
          <w:color w:val="171717"/>
        </w:rPr>
        <w:t>с</w:t>
      </w:r>
      <w:r>
        <w:rPr>
          <w:color w:val="171717"/>
          <w:spacing w:val="48"/>
        </w:rPr>
        <w:t xml:space="preserve"> </w:t>
      </w:r>
      <w:r>
        <w:rPr>
          <w:color w:val="171717"/>
        </w:rPr>
        <w:t>соблюдением</w:t>
      </w:r>
      <w:r>
        <w:rPr>
          <w:color w:val="171717"/>
          <w:spacing w:val="45"/>
        </w:rPr>
        <w:t xml:space="preserve"> </w:t>
      </w:r>
      <w:r>
        <w:rPr>
          <w:color w:val="171717"/>
        </w:rPr>
        <w:t>правильного</w:t>
      </w:r>
      <w:r>
        <w:rPr>
          <w:color w:val="171717"/>
          <w:spacing w:val="48"/>
        </w:rPr>
        <w:t xml:space="preserve"> </w:t>
      </w:r>
      <w:r>
        <w:rPr>
          <w:color w:val="171717"/>
        </w:rPr>
        <w:t>ударения</w:t>
      </w:r>
      <w:r>
        <w:rPr>
          <w:color w:val="171717"/>
          <w:spacing w:val="45"/>
        </w:rPr>
        <w:t xml:space="preserve"> </w:t>
      </w:r>
      <w:r>
        <w:rPr>
          <w:color w:val="171717"/>
        </w:rPr>
        <w:t>и</w:t>
      </w:r>
      <w:r>
        <w:rPr>
          <w:color w:val="171717"/>
          <w:spacing w:val="47"/>
        </w:rPr>
        <w:t xml:space="preserve"> </w:t>
      </w:r>
      <w:r>
        <w:rPr>
          <w:color w:val="171717"/>
        </w:rPr>
        <w:t>фраз</w:t>
      </w:r>
      <w:r>
        <w:rPr>
          <w:color w:val="171717"/>
          <w:spacing w:val="46"/>
        </w:rPr>
        <w:t xml:space="preserve"> </w:t>
      </w:r>
      <w:r>
        <w:rPr>
          <w:color w:val="171717"/>
        </w:rPr>
        <w:t>с</w:t>
      </w:r>
      <w:r>
        <w:rPr>
          <w:color w:val="171717"/>
          <w:spacing w:val="44"/>
        </w:rPr>
        <w:t xml:space="preserve"> </w:t>
      </w:r>
      <w:r>
        <w:rPr>
          <w:color w:val="171717"/>
        </w:rPr>
        <w:t>соблюдением</w:t>
      </w:r>
      <w:r>
        <w:rPr>
          <w:color w:val="171717"/>
          <w:spacing w:val="46"/>
        </w:rPr>
        <w:t xml:space="preserve"> </w:t>
      </w:r>
      <w:r>
        <w:rPr>
          <w:color w:val="171717"/>
          <w:spacing w:val="-5"/>
        </w:rPr>
        <w:t>их</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firstLine="0"/>
      </w:pPr>
      <w:r>
        <w:rPr>
          <w:color w:val="171717"/>
        </w:rPr>
        <w:lastRenderedPageBreak/>
        <w:t>ритмико-интонационных особенностей, в т.ч. отсутствия фразового ударения на служебных сло- вах; чтение новых слов согласно основным правилам чтения.</w:t>
      </w:r>
    </w:p>
    <w:p w:rsidR="00AE3C4D" w:rsidRDefault="00E21DE7">
      <w:pPr>
        <w:pStyle w:val="a3"/>
        <w:ind w:right="699"/>
      </w:pPr>
      <w:r>
        <w:rPr>
          <w:color w:val="171717"/>
        </w:rPr>
        <w:t>Чтение вслух небольших аутентичных текстов, построенных на изученном языковом ма- териале, с соблюдением правил чтения и соответствующей интонации, демонстрирующее пони- мание текста.</w:t>
      </w:r>
    </w:p>
    <w:p w:rsidR="00AE3C4D" w:rsidRDefault="00E21DE7">
      <w:pPr>
        <w:pStyle w:val="a3"/>
        <w:ind w:right="710"/>
      </w:pPr>
      <w:r>
        <w:rPr>
          <w:color w:val="171717"/>
        </w:rPr>
        <w:t>Тексты для чтения вслух: сообщение информационного характера, отрывок из статьи научно-популярного характера, рассказ, диалог (беседа).</w:t>
      </w:r>
    </w:p>
    <w:p w:rsidR="00AE3C4D" w:rsidRDefault="00E21DE7">
      <w:pPr>
        <w:ind w:left="981" w:right="5058"/>
        <w:rPr>
          <w:sz w:val="24"/>
        </w:rPr>
      </w:pPr>
      <w:r>
        <w:rPr>
          <w:color w:val="171717"/>
          <w:sz w:val="24"/>
        </w:rPr>
        <w:t>Объём</w:t>
      </w:r>
      <w:r>
        <w:rPr>
          <w:color w:val="171717"/>
          <w:spacing w:val="-7"/>
          <w:sz w:val="24"/>
        </w:rPr>
        <w:t xml:space="preserve"> </w:t>
      </w:r>
      <w:r>
        <w:rPr>
          <w:color w:val="171717"/>
          <w:sz w:val="24"/>
        </w:rPr>
        <w:t>текста</w:t>
      </w:r>
      <w:r>
        <w:rPr>
          <w:color w:val="171717"/>
          <w:spacing w:val="-5"/>
          <w:sz w:val="24"/>
        </w:rPr>
        <w:t xml:space="preserve"> </w:t>
      </w:r>
      <w:r>
        <w:rPr>
          <w:color w:val="171717"/>
          <w:sz w:val="24"/>
        </w:rPr>
        <w:t>для</w:t>
      </w:r>
      <w:r>
        <w:rPr>
          <w:color w:val="171717"/>
          <w:spacing w:val="-5"/>
          <w:sz w:val="24"/>
        </w:rPr>
        <w:t xml:space="preserve"> </w:t>
      </w:r>
      <w:r>
        <w:rPr>
          <w:color w:val="171717"/>
          <w:sz w:val="24"/>
        </w:rPr>
        <w:t>чтения</w:t>
      </w:r>
      <w:r>
        <w:rPr>
          <w:color w:val="171717"/>
          <w:spacing w:val="-5"/>
          <w:sz w:val="24"/>
        </w:rPr>
        <w:t xml:space="preserve"> </w:t>
      </w:r>
      <w:r>
        <w:rPr>
          <w:color w:val="171717"/>
          <w:sz w:val="24"/>
        </w:rPr>
        <w:t>вслух</w:t>
      </w:r>
      <w:r>
        <w:rPr>
          <w:color w:val="171717"/>
          <w:spacing w:val="-3"/>
          <w:sz w:val="24"/>
        </w:rPr>
        <w:t xml:space="preserve"> </w:t>
      </w:r>
      <w:r>
        <w:rPr>
          <w:color w:val="171717"/>
          <w:sz w:val="24"/>
        </w:rPr>
        <w:t>-</w:t>
      </w:r>
      <w:r>
        <w:rPr>
          <w:color w:val="171717"/>
          <w:spacing w:val="-6"/>
          <w:sz w:val="24"/>
        </w:rPr>
        <w:t xml:space="preserve"> </w:t>
      </w:r>
      <w:r>
        <w:rPr>
          <w:color w:val="171717"/>
          <w:sz w:val="24"/>
        </w:rPr>
        <w:t>до</w:t>
      </w:r>
      <w:r>
        <w:rPr>
          <w:color w:val="171717"/>
          <w:spacing w:val="-5"/>
          <w:sz w:val="24"/>
        </w:rPr>
        <w:t xml:space="preserve"> </w:t>
      </w:r>
      <w:r>
        <w:rPr>
          <w:color w:val="171717"/>
          <w:sz w:val="24"/>
        </w:rPr>
        <w:t>110</w:t>
      </w:r>
      <w:r>
        <w:rPr>
          <w:color w:val="171717"/>
          <w:spacing w:val="-5"/>
          <w:sz w:val="24"/>
        </w:rPr>
        <w:t xml:space="preserve"> </w:t>
      </w:r>
      <w:r>
        <w:rPr>
          <w:color w:val="171717"/>
          <w:sz w:val="24"/>
        </w:rPr>
        <w:t xml:space="preserve">слов. </w:t>
      </w:r>
      <w:r>
        <w:rPr>
          <w:b/>
          <w:i/>
          <w:color w:val="171717"/>
          <w:sz w:val="24"/>
        </w:rPr>
        <w:t xml:space="preserve">Графика, орфография и пунктуация </w:t>
      </w:r>
      <w:r>
        <w:rPr>
          <w:color w:val="171717"/>
          <w:sz w:val="24"/>
        </w:rPr>
        <w:t>Правильное написание изученных слов.</w:t>
      </w:r>
    </w:p>
    <w:p w:rsidR="00AE3C4D" w:rsidRDefault="00E21DE7">
      <w:pPr>
        <w:pStyle w:val="a3"/>
        <w:ind w:right="702"/>
      </w:pPr>
      <w:r>
        <w:rPr>
          <w:color w:val="171717"/>
        </w:rPr>
        <w:t>Правильное использование знаков препинания: точки, вопросительного и восклицатель- 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AE3C4D" w:rsidRDefault="00E21DE7">
      <w:pPr>
        <w:pStyle w:val="a3"/>
        <w:spacing w:before="1"/>
        <w:ind w:right="712"/>
      </w:pPr>
      <w:r>
        <w:rPr>
          <w:color w:val="171717"/>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E3C4D" w:rsidRDefault="00E21DE7">
      <w:pPr>
        <w:pStyle w:val="3"/>
      </w:pPr>
      <w:r>
        <w:rPr>
          <w:color w:val="171717"/>
        </w:rPr>
        <w:t>Лексическая</w:t>
      </w:r>
      <w:r>
        <w:rPr>
          <w:color w:val="171717"/>
          <w:spacing w:val="-3"/>
        </w:rPr>
        <w:t xml:space="preserve"> </w:t>
      </w:r>
      <w:r>
        <w:rPr>
          <w:color w:val="171717"/>
        </w:rPr>
        <w:t>сторона</w:t>
      </w:r>
      <w:r>
        <w:rPr>
          <w:color w:val="171717"/>
          <w:spacing w:val="-4"/>
        </w:rPr>
        <w:t xml:space="preserve"> речи</w:t>
      </w:r>
    </w:p>
    <w:p w:rsidR="00AE3C4D" w:rsidRDefault="00E21DE7">
      <w:pPr>
        <w:pStyle w:val="a3"/>
        <w:ind w:right="702"/>
      </w:pPr>
      <w:r>
        <w:rPr>
          <w:color w:val="171717"/>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 щения в рамках тематического содержания речи, с соблюдением существующей в английском языке нормы лексической сочетаемости.</w:t>
      </w:r>
    </w:p>
    <w:p w:rsidR="00AE3C4D" w:rsidRDefault="00E21DE7">
      <w:pPr>
        <w:pStyle w:val="a3"/>
        <w:ind w:right="702"/>
      </w:pPr>
      <w:r>
        <w:rPr>
          <w:color w:val="171717"/>
        </w:rPr>
        <w:t>Объём</w:t>
      </w:r>
      <w:r>
        <w:rPr>
          <w:color w:val="171717"/>
          <w:spacing w:val="-4"/>
        </w:rPr>
        <w:t xml:space="preserve"> </w:t>
      </w:r>
      <w:r>
        <w:rPr>
          <w:color w:val="171717"/>
        </w:rPr>
        <w:t>-</w:t>
      </w:r>
      <w:r>
        <w:rPr>
          <w:color w:val="171717"/>
          <w:spacing w:val="-3"/>
        </w:rPr>
        <w:t xml:space="preserve"> </w:t>
      </w:r>
      <w:r>
        <w:rPr>
          <w:color w:val="171717"/>
        </w:rPr>
        <w:t>1050 лексических единиц для продуктивного использования (включая лексиче- ские единицы, изученные ранее) и 1250 лексических единиц для рецептивного усвоения (вклю- чая 1050 лексических единиц продуктивного минимума).</w:t>
      </w:r>
    </w:p>
    <w:p w:rsidR="00AE3C4D" w:rsidRDefault="00E21DE7">
      <w:pPr>
        <w:pStyle w:val="a3"/>
        <w:ind w:left="981" w:firstLine="0"/>
      </w:pPr>
      <w:r>
        <w:rPr>
          <w:color w:val="171717"/>
        </w:rPr>
        <w:t>Основные</w:t>
      </w:r>
      <w:r>
        <w:rPr>
          <w:color w:val="171717"/>
          <w:spacing w:val="-5"/>
        </w:rPr>
        <w:t xml:space="preserve"> </w:t>
      </w:r>
      <w:r>
        <w:rPr>
          <w:color w:val="171717"/>
        </w:rPr>
        <w:t>способы</w:t>
      </w:r>
      <w:r>
        <w:rPr>
          <w:color w:val="171717"/>
          <w:spacing w:val="-2"/>
        </w:rPr>
        <w:t xml:space="preserve"> словообразования:</w:t>
      </w:r>
    </w:p>
    <w:p w:rsidR="00AE3C4D" w:rsidRDefault="00E21DE7">
      <w:pPr>
        <w:pStyle w:val="a3"/>
        <w:ind w:left="981" w:firstLine="0"/>
      </w:pPr>
      <w:r>
        <w:rPr>
          <w:color w:val="171717"/>
        </w:rPr>
        <w:t>а)</w:t>
      </w:r>
      <w:r>
        <w:rPr>
          <w:color w:val="171717"/>
          <w:spacing w:val="-1"/>
        </w:rPr>
        <w:t xml:space="preserve"> </w:t>
      </w:r>
      <w:r>
        <w:rPr>
          <w:color w:val="171717"/>
          <w:spacing w:val="-2"/>
        </w:rPr>
        <w:t>аффиксация:</w:t>
      </w:r>
    </w:p>
    <w:p w:rsidR="00AE3C4D" w:rsidRPr="00E21DE7" w:rsidRDefault="00E21DE7" w:rsidP="00AA7C8F">
      <w:pPr>
        <w:pStyle w:val="a4"/>
        <w:numPr>
          <w:ilvl w:val="0"/>
          <w:numId w:val="255"/>
        </w:numPr>
        <w:tabs>
          <w:tab w:val="left" w:pos="1121"/>
        </w:tabs>
        <w:ind w:right="704" w:firstLine="708"/>
        <w:rPr>
          <w:sz w:val="24"/>
          <w:lang w:val="en-US"/>
        </w:rPr>
      </w:pPr>
      <w:r>
        <w:rPr>
          <w:color w:val="171717"/>
          <w:sz w:val="24"/>
        </w:rPr>
        <w:t>образование</w:t>
      </w:r>
      <w:r w:rsidRPr="00E21DE7">
        <w:rPr>
          <w:color w:val="171717"/>
          <w:sz w:val="24"/>
          <w:lang w:val="en-US"/>
        </w:rPr>
        <w:t xml:space="preserve"> </w:t>
      </w:r>
      <w:r>
        <w:rPr>
          <w:color w:val="171717"/>
          <w:sz w:val="24"/>
        </w:rPr>
        <w:t>имен</w:t>
      </w:r>
      <w:r w:rsidRPr="00E21DE7">
        <w:rPr>
          <w:color w:val="171717"/>
          <w:sz w:val="24"/>
          <w:lang w:val="en-US"/>
        </w:rPr>
        <w:t xml:space="preserve"> </w:t>
      </w:r>
      <w:r>
        <w:rPr>
          <w:color w:val="171717"/>
          <w:sz w:val="24"/>
        </w:rPr>
        <w:t>существительных</w:t>
      </w:r>
      <w:r w:rsidRPr="00E21DE7">
        <w:rPr>
          <w:color w:val="171717"/>
          <w:sz w:val="24"/>
          <w:lang w:val="en-US"/>
        </w:rPr>
        <w:t xml:space="preserve"> </w:t>
      </w:r>
      <w:r>
        <w:rPr>
          <w:color w:val="171717"/>
          <w:sz w:val="24"/>
        </w:rPr>
        <w:t>при</w:t>
      </w:r>
      <w:r w:rsidRPr="00E21DE7">
        <w:rPr>
          <w:color w:val="171717"/>
          <w:sz w:val="24"/>
          <w:lang w:val="en-US"/>
        </w:rPr>
        <w:t xml:space="preserve"> </w:t>
      </w:r>
      <w:r>
        <w:rPr>
          <w:color w:val="171717"/>
          <w:sz w:val="24"/>
        </w:rPr>
        <w:t>помощи</w:t>
      </w:r>
      <w:r w:rsidRPr="00E21DE7">
        <w:rPr>
          <w:color w:val="171717"/>
          <w:sz w:val="24"/>
          <w:lang w:val="en-US"/>
        </w:rPr>
        <w:t xml:space="preserve"> </w:t>
      </w:r>
      <w:r>
        <w:rPr>
          <w:color w:val="171717"/>
          <w:sz w:val="24"/>
        </w:rPr>
        <w:t>суффиксов</w:t>
      </w:r>
      <w:r w:rsidRPr="00E21DE7">
        <w:rPr>
          <w:color w:val="171717"/>
          <w:sz w:val="24"/>
          <w:lang w:val="en-US"/>
        </w:rPr>
        <w:t>: -ance/-ence (perfor- mance/residence); -ity (activity); -ship (friendship);</w:t>
      </w:r>
    </w:p>
    <w:p w:rsidR="00AE3C4D" w:rsidRDefault="00E21DE7" w:rsidP="00AA7C8F">
      <w:pPr>
        <w:pStyle w:val="a4"/>
        <w:numPr>
          <w:ilvl w:val="0"/>
          <w:numId w:val="255"/>
        </w:numPr>
        <w:tabs>
          <w:tab w:val="left" w:pos="1121"/>
        </w:tabs>
        <w:ind w:left="1120"/>
        <w:rPr>
          <w:sz w:val="24"/>
        </w:rPr>
      </w:pPr>
      <w:r>
        <w:rPr>
          <w:color w:val="171717"/>
          <w:sz w:val="24"/>
        </w:rPr>
        <w:t>образование</w:t>
      </w:r>
      <w:r>
        <w:rPr>
          <w:color w:val="171717"/>
          <w:spacing w:val="-13"/>
          <w:sz w:val="24"/>
        </w:rPr>
        <w:t xml:space="preserve"> </w:t>
      </w:r>
      <w:r>
        <w:rPr>
          <w:color w:val="171717"/>
          <w:sz w:val="24"/>
        </w:rPr>
        <w:t>имен</w:t>
      </w:r>
      <w:r>
        <w:rPr>
          <w:color w:val="171717"/>
          <w:spacing w:val="-12"/>
          <w:sz w:val="24"/>
        </w:rPr>
        <w:t xml:space="preserve"> </w:t>
      </w:r>
      <w:r>
        <w:rPr>
          <w:color w:val="171717"/>
          <w:sz w:val="24"/>
        </w:rPr>
        <w:t>прилагательных</w:t>
      </w:r>
      <w:r>
        <w:rPr>
          <w:color w:val="171717"/>
          <w:spacing w:val="-11"/>
          <w:sz w:val="24"/>
        </w:rPr>
        <w:t xml:space="preserve"> </w:t>
      </w:r>
      <w:r>
        <w:rPr>
          <w:color w:val="171717"/>
          <w:sz w:val="24"/>
        </w:rPr>
        <w:t>при</w:t>
      </w:r>
      <w:r>
        <w:rPr>
          <w:color w:val="171717"/>
          <w:spacing w:val="-12"/>
          <w:sz w:val="24"/>
        </w:rPr>
        <w:t xml:space="preserve"> </w:t>
      </w:r>
      <w:r>
        <w:rPr>
          <w:color w:val="171717"/>
          <w:sz w:val="24"/>
        </w:rPr>
        <w:t>помощи</w:t>
      </w:r>
      <w:r>
        <w:rPr>
          <w:color w:val="171717"/>
          <w:spacing w:val="-12"/>
          <w:sz w:val="24"/>
        </w:rPr>
        <w:t xml:space="preserve"> </w:t>
      </w:r>
      <w:r>
        <w:rPr>
          <w:color w:val="171717"/>
          <w:sz w:val="24"/>
        </w:rPr>
        <w:t>префикса</w:t>
      </w:r>
      <w:r>
        <w:rPr>
          <w:color w:val="171717"/>
          <w:spacing w:val="-12"/>
          <w:sz w:val="24"/>
        </w:rPr>
        <w:t xml:space="preserve"> </w:t>
      </w:r>
      <w:r>
        <w:rPr>
          <w:color w:val="171717"/>
          <w:sz w:val="24"/>
        </w:rPr>
        <w:t>inter-</w:t>
      </w:r>
      <w:r>
        <w:rPr>
          <w:color w:val="171717"/>
          <w:spacing w:val="-13"/>
          <w:sz w:val="24"/>
        </w:rPr>
        <w:t xml:space="preserve"> </w:t>
      </w:r>
      <w:r>
        <w:rPr>
          <w:color w:val="171717"/>
          <w:spacing w:val="-2"/>
          <w:sz w:val="24"/>
        </w:rPr>
        <w:t>(international);</w:t>
      </w:r>
    </w:p>
    <w:p w:rsidR="00AE3C4D" w:rsidRDefault="00E21DE7" w:rsidP="00AA7C8F">
      <w:pPr>
        <w:pStyle w:val="a4"/>
        <w:numPr>
          <w:ilvl w:val="0"/>
          <w:numId w:val="255"/>
        </w:numPr>
        <w:tabs>
          <w:tab w:val="left" w:pos="1121"/>
        </w:tabs>
        <w:ind w:left="981" w:right="1558" w:firstLine="0"/>
        <w:jc w:val="left"/>
        <w:rPr>
          <w:sz w:val="24"/>
        </w:rPr>
      </w:pPr>
      <w:r>
        <w:rPr>
          <w:color w:val="171717"/>
          <w:sz w:val="24"/>
        </w:rPr>
        <w:t>образование</w:t>
      </w:r>
      <w:r>
        <w:rPr>
          <w:color w:val="171717"/>
          <w:spacing w:val="-6"/>
          <w:sz w:val="24"/>
        </w:rPr>
        <w:t xml:space="preserve"> </w:t>
      </w:r>
      <w:r>
        <w:rPr>
          <w:color w:val="171717"/>
          <w:sz w:val="24"/>
        </w:rPr>
        <w:t>имен</w:t>
      </w:r>
      <w:r>
        <w:rPr>
          <w:color w:val="171717"/>
          <w:spacing w:val="-5"/>
          <w:sz w:val="24"/>
        </w:rPr>
        <w:t xml:space="preserve"> </w:t>
      </w:r>
      <w:r>
        <w:rPr>
          <w:color w:val="171717"/>
          <w:sz w:val="24"/>
        </w:rPr>
        <w:t>прилагательных</w:t>
      </w:r>
      <w:r>
        <w:rPr>
          <w:color w:val="171717"/>
          <w:spacing w:val="-4"/>
          <w:sz w:val="24"/>
        </w:rPr>
        <w:t xml:space="preserve"> </w:t>
      </w:r>
      <w:r>
        <w:rPr>
          <w:color w:val="171717"/>
          <w:sz w:val="24"/>
        </w:rPr>
        <w:t>при</w:t>
      </w:r>
      <w:r>
        <w:rPr>
          <w:color w:val="171717"/>
          <w:spacing w:val="-5"/>
          <w:sz w:val="24"/>
        </w:rPr>
        <w:t xml:space="preserve"> </w:t>
      </w:r>
      <w:r>
        <w:rPr>
          <w:color w:val="171717"/>
          <w:sz w:val="24"/>
        </w:rPr>
        <w:t>помощи</w:t>
      </w:r>
      <w:r>
        <w:rPr>
          <w:color w:val="171717"/>
          <w:spacing w:val="-1"/>
          <w:sz w:val="24"/>
        </w:rPr>
        <w:t xml:space="preserve"> </w:t>
      </w:r>
      <w:r>
        <w:rPr>
          <w:color w:val="171717"/>
          <w:sz w:val="24"/>
        </w:rPr>
        <w:t>-ed</w:t>
      </w:r>
      <w:r>
        <w:rPr>
          <w:color w:val="171717"/>
          <w:spacing w:val="-5"/>
          <w:sz w:val="24"/>
        </w:rPr>
        <w:t xml:space="preserve"> </w:t>
      </w:r>
      <w:r>
        <w:rPr>
          <w:color w:val="171717"/>
          <w:sz w:val="24"/>
        </w:rPr>
        <w:t>и</w:t>
      </w:r>
      <w:r>
        <w:rPr>
          <w:color w:val="171717"/>
          <w:spacing w:val="-4"/>
          <w:sz w:val="24"/>
        </w:rPr>
        <w:t xml:space="preserve"> </w:t>
      </w:r>
      <w:r>
        <w:rPr>
          <w:color w:val="171717"/>
          <w:sz w:val="24"/>
        </w:rPr>
        <w:t>-ing</w:t>
      </w:r>
      <w:r>
        <w:rPr>
          <w:color w:val="171717"/>
          <w:spacing w:val="-7"/>
          <w:sz w:val="24"/>
        </w:rPr>
        <w:t xml:space="preserve"> </w:t>
      </w:r>
      <w:r>
        <w:rPr>
          <w:color w:val="171717"/>
          <w:sz w:val="24"/>
        </w:rPr>
        <w:t>(interested—interesting); б) конверсия:</w:t>
      </w:r>
    </w:p>
    <w:p w:rsidR="00AE3C4D" w:rsidRDefault="00E21DE7" w:rsidP="00AA7C8F">
      <w:pPr>
        <w:pStyle w:val="a4"/>
        <w:numPr>
          <w:ilvl w:val="0"/>
          <w:numId w:val="255"/>
        </w:numPr>
        <w:tabs>
          <w:tab w:val="left" w:pos="1121"/>
        </w:tabs>
        <w:ind w:left="1120"/>
        <w:jc w:val="left"/>
        <w:rPr>
          <w:sz w:val="24"/>
        </w:rPr>
      </w:pPr>
      <w:r>
        <w:rPr>
          <w:color w:val="171717"/>
          <w:sz w:val="24"/>
        </w:rPr>
        <w:t>образование</w:t>
      </w:r>
      <w:r>
        <w:rPr>
          <w:color w:val="171717"/>
          <w:spacing w:val="53"/>
          <w:sz w:val="24"/>
        </w:rPr>
        <w:t xml:space="preserve"> </w:t>
      </w:r>
      <w:r>
        <w:rPr>
          <w:color w:val="171717"/>
          <w:sz w:val="24"/>
        </w:rPr>
        <w:t>имени</w:t>
      </w:r>
      <w:r>
        <w:rPr>
          <w:color w:val="171717"/>
          <w:spacing w:val="55"/>
          <w:sz w:val="24"/>
        </w:rPr>
        <w:t xml:space="preserve"> </w:t>
      </w:r>
      <w:r>
        <w:rPr>
          <w:color w:val="171717"/>
          <w:sz w:val="24"/>
        </w:rPr>
        <w:t>существительного</w:t>
      </w:r>
      <w:r>
        <w:rPr>
          <w:color w:val="171717"/>
          <w:spacing w:val="54"/>
          <w:sz w:val="24"/>
        </w:rPr>
        <w:t xml:space="preserve"> </w:t>
      </w:r>
      <w:r>
        <w:rPr>
          <w:color w:val="171717"/>
          <w:sz w:val="24"/>
        </w:rPr>
        <w:t>от</w:t>
      </w:r>
      <w:r>
        <w:rPr>
          <w:color w:val="171717"/>
          <w:spacing w:val="52"/>
          <w:sz w:val="24"/>
        </w:rPr>
        <w:t xml:space="preserve"> </w:t>
      </w:r>
      <w:r>
        <w:rPr>
          <w:color w:val="171717"/>
          <w:sz w:val="24"/>
        </w:rPr>
        <w:t>неопределённой</w:t>
      </w:r>
      <w:r>
        <w:rPr>
          <w:color w:val="171717"/>
          <w:spacing w:val="55"/>
          <w:sz w:val="24"/>
        </w:rPr>
        <w:t xml:space="preserve"> </w:t>
      </w:r>
      <w:r>
        <w:rPr>
          <w:color w:val="171717"/>
          <w:sz w:val="24"/>
        </w:rPr>
        <w:t>формы</w:t>
      </w:r>
      <w:r>
        <w:rPr>
          <w:color w:val="171717"/>
          <w:spacing w:val="54"/>
          <w:sz w:val="24"/>
        </w:rPr>
        <w:t xml:space="preserve"> </w:t>
      </w:r>
      <w:r>
        <w:rPr>
          <w:color w:val="171717"/>
          <w:sz w:val="24"/>
        </w:rPr>
        <w:t>глагола</w:t>
      </w:r>
      <w:r>
        <w:rPr>
          <w:color w:val="171717"/>
          <w:spacing w:val="53"/>
          <w:sz w:val="24"/>
        </w:rPr>
        <w:t xml:space="preserve"> </w:t>
      </w:r>
      <w:r>
        <w:rPr>
          <w:color w:val="171717"/>
          <w:sz w:val="24"/>
        </w:rPr>
        <w:t>(to</w:t>
      </w:r>
      <w:r>
        <w:rPr>
          <w:color w:val="171717"/>
          <w:spacing w:val="55"/>
          <w:sz w:val="24"/>
        </w:rPr>
        <w:t xml:space="preserve"> </w:t>
      </w:r>
      <w:r>
        <w:rPr>
          <w:color w:val="171717"/>
          <w:sz w:val="24"/>
        </w:rPr>
        <w:t>walk</w:t>
      </w:r>
      <w:r>
        <w:rPr>
          <w:color w:val="171717"/>
          <w:spacing w:val="-5"/>
          <w:sz w:val="24"/>
        </w:rPr>
        <w:t xml:space="preserve"> </w:t>
      </w:r>
      <w:r>
        <w:rPr>
          <w:color w:val="171717"/>
          <w:sz w:val="24"/>
        </w:rPr>
        <w:t>-</w:t>
      </w:r>
      <w:r>
        <w:rPr>
          <w:color w:val="171717"/>
          <w:spacing w:val="-4"/>
          <w:sz w:val="24"/>
        </w:rPr>
        <w:t xml:space="preserve"> </w:t>
      </w:r>
      <w:r>
        <w:rPr>
          <w:color w:val="171717"/>
          <w:spacing w:val="-10"/>
          <w:sz w:val="24"/>
        </w:rPr>
        <w:t>a</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line="274" w:lineRule="exact"/>
        <w:ind w:firstLine="0"/>
        <w:jc w:val="left"/>
      </w:pPr>
      <w:r>
        <w:rPr>
          <w:color w:val="171717"/>
          <w:spacing w:val="-2"/>
        </w:rPr>
        <w:lastRenderedPageBreak/>
        <w:t>walk);</w:t>
      </w:r>
    </w:p>
    <w:p w:rsidR="00AE3C4D" w:rsidRDefault="00E21DE7">
      <w:pPr>
        <w:spacing w:before="10"/>
        <w:rPr>
          <w:sz w:val="23"/>
        </w:rPr>
      </w:pPr>
      <w:r>
        <w:br w:type="column"/>
      </w:r>
    </w:p>
    <w:p w:rsidR="00AE3C4D" w:rsidRDefault="00E21DE7" w:rsidP="00AA7C8F">
      <w:pPr>
        <w:pStyle w:val="a4"/>
        <w:numPr>
          <w:ilvl w:val="0"/>
          <w:numId w:val="268"/>
        </w:numPr>
        <w:tabs>
          <w:tab w:val="left" w:pos="195"/>
        </w:tabs>
        <w:ind w:left="195"/>
        <w:jc w:val="left"/>
        <w:rPr>
          <w:sz w:val="24"/>
        </w:rPr>
      </w:pPr>
      <w:r>
        <w:rPr>
          <w:color w:val="171717"/>
          <w:sz w:val="24"/>
        </w:rPr>
        <w:t>образование</w:t>
      </w:r>
      <w:r>
        <w:rPr>
          <w:color w:val="171717"/>
          <w:spacing w:val="-10"/>
          <w:sz w:val="24"/>
        </w:rPr>
        <w:t xml:space="preserve"> </w:t>
      </w:r>
      <w:r>
        <w:rPr>
          <w:color w:val="171717"/>
          <w:sz w:val="24"/>
        </w:rPr>
        <w:t>глагола</w:t>
      </w:r>
      <w:r>
        <w:rPr>
          <w:color w:val="171717"/>
          <w:spacing w:val="-10"/>
          <w:sz w:val="24"/>
        </w:rPr>
        <w:t xml:space="preserve"> </w:t>
      </w:r>
      <w:r>
        <w:rPr>
          <w:color w:val="171717"/>
          <w:sz w:val="24"/>
        </w:rPr>
        <w:t>от</w:t>
      </w:r>
      <w:r>
        <w:rPr>
          <w:color w:val="171717"/>
          <w:spacing w:val="-9"/>
          <w:sz w:val="24"/>
        </w:rPr>
        <w:t xml:space="preserve"> </w:t>
      </w:r>
      <w:r>
        <w:rPr>
          <w:color w:val="171717"/>
          <w:sz w:val="24"/>
        </w:rPr>
        <w:t>имени</w:t>
      </w:r>
      <w:r>
        <w:rPr>
          <w:color w:val="171717"/>
          <w:spacing w:val="-9"/>
          <w:sz w:val="24"/>
        </w:rPr>
        <w:t xml:space="preserve"> </w:t>
      </w:r>
      <w:r>
        <w:rPr>
          <w:color w:val="171717"/>
          <w:sz w:val="24"/>
        </w:rPr>
        <w:t>существительного</w:t>
      </w:r>
      <w:r>
        <w:rPr>
          <w:color w:val="171717"/>
          <w:spacing w:val="-9"/>
          <w:sz w:val="24"/>
        </w:rPr>
        <w:t xml:space="preserve"> </w:t>
      </w:r>
      <w:r>
        <w:rPr>
          <w:color w:val="171717"/>
          <w:sz w:val="24"/>
        </w:rPr>
        <w:t>(a</w:t>
      </w:r>
      <w:r>
        <w:rPr>
          <w:color w:val="171717"/>
          <w:spacing w:val="-10"/>
          <w:sz w:val="24"/>
        </w:rPr>
        <w:t xml:space="preserve"> </w:t>
      </w:r>
      <w:r>
        <w:rPr>
          <w:color w:val="171717"/>
          <w:sz w:val="24"/>
        </w:rPr>
        <w:t>present</w:t>
      </w:r>
      <w:r>
        <w:rPr>
          <w:color w:val="171717"/>
          <w:spacing w:val="-5"/>
          <w:sz w:val="24"/>
        </w:rPr>
        <w:t xml:space="preserve"> </w:t>
      </w:r>
      <w:r>
        <w:rPr>
          <w:color w:val="171717"/>
          <w:sz w:val="24"/>
        </w:rPr>
        <w:t>-</w:t>
      </w:r>
      <w:r>
        <w:rPr>
          <w:color w:val="171717"/>
          <w:spacing w:val="-10"/>
          <w:sz w:val="24"/>
        </w:rPr>
        <w:t xml:space="preserve"> </w:t>
      </w:r>
      <w:r>
        <w:rPr>
          <w:color w:val="171717"/>
          <w:sz w:val="24"/>
        </w:rPr>
        <w:t>to</w:t>
      </w:r>
      <w:r>
        <w:rPr>
          <w:color w:val="171717"/>
          <w:spacing w:val="-9"/>
          <w:sz w:val="24"/>
        </w:rPr>
        <w:t xml:space="preserve"> </w:t>
      </w:r>
      <w:r>
        <w:rPr>
          <w:color w:val="171717"/>
          <w:spacing w:val="-2"/>
          <w:sz w:val="24"/>
        </w:rPr>
        <w:t>present);</w:t>
      </w:r>
    </w:p>
    <w:p w:rsidR="00AE3C4D" w:rsidRDefault="00E21DE7" w:rsidP="00AA7C8F">
      <w:pPr>
        <w:pStyle w:val="a4"/>
        <w:numPr>
          <w:ilvl w:val="0"/>
          <w:numId w:val="268"/>
        </w:numPr>
        <w:tabs>
          <w:tab w:val="left" w:pos="195"/>
        </w:tabs>
        <w:ind w:left="195"/>
        <w:jc w:val="left"/>
        <w:rPr>
          <w:sz w:val="24"/>
        </w:rPr>
      </w:pPr>
      <w:r>
        <w:rPr>
          <w:color w:val="171717"/>
          <w:sz w:val="24"/>
        </w:rPr>
        <w:t>образование</w:t>
      </w:r>
      <w:r>
        <w:rPr>
          <w:color w:val="171717"/>
          <w:spacing w:val="-12"/>
          <w:sz w:val="24"/>
        </w:rPr>
        <w:t xml:space="preserve"> </w:t>
      </w:r>
      <w:r>
        <w:rPr>
          <w:color w:val="171717"/>
          <w:sz w:val="24"/>
        </w:rPr>
        <w:t>имени</w:t>
      </w:r>
      <w:r>
        <w:rPr>
          <w:color w:val="171717"/>
          <w:spacing w:val="-12"/>
          <w:sz w:val="24"/>
        </w:rPr>
        <w:t xml:space="preserve"> </w:t>
      </w:r>
      <w:r>
        <w:rPr>
          <w:color w:val="171717"/>
          <w:sz w:val="24"/>
        </w:rPr>
        <w:t>существительного</w:t>
      </w:r>
      <w:r>
        <w:rPr>
          <w:color w:val="171717"/>
          <w:spacing w:val="-11"/>
          <w:sz w:val="24"/>
        </w:rPr>
        <w:t xml:space="preserve"> </w:t>
      </w:r>
      <w:r>
        <w:rPr>
          <w:color w:val="171717"/>
          <w:sz w:val="24"/>
        </w:rPr>
        <w:t>от</w:t>
      </w:r>
      <w:r>
        <w:rPr>
          <w:color w:val="171717"/>
          <w:spacing w:val="-11"/>
          <w:sz w:val="24"/>
        </w:rPr>
        <w:t xml:space="preserve"> </w:t>
      </w:r>
      <w:r>
        <w:rPr>
          <w:color w:val="171717"/>
          <w:sz w:val="24"/>
        </w:rPr>
        <w:t>прилагательного</w:t>
      </w:r>
      <w:r>
        <w:rPr>
          <w:color w:val="171717"/>
          <w:spacing w:val="-11"/>
          <w:sz w:val="24"/>
        </w:rPr>
        <w:t xml:space="preserve"> </w:t>
      </w:r>
      <w:r>
        <w:rPr>
          <w:color w:val="171717"/>
          <w:sz w:val="24"/>
        </w:rPr>
        <w:t>(rich</w:t>
      </w:r>
      <w:r>
        <w:rPr>
          <w:color w:val="171717"/>
          <w:spacing w:val="-8"/>
          <w:sz w:val="24"/>
        </w:rPr>
        <w:t xml:space="preserve"> </w:t>
      </w:r>
      <w:r>
        <w:rPr>
          <w:color w:val="171717"/>
          <w:sz w:val="24"/>
        </w:rPr>
        <w:t>-</w:t>
      </w:r>
      <w:r>
        <w:rPr>
          <w:color w:val="171717"/>
          <w:spacing w:val="-12"/>
          <w:sz w:val="24"/>
        </w:rPr>
        <w:t xml:space="preserve"> </w:t>
      </w:r>
      <w:r>
        <w:rPr>
          <w:color w:val="171717"/>
          <w:sz w:val="24"/>
        </w:rPr>
        <w:t>the</w:t>
      </w:r>
      <w:r>
        <w:rPr>
          <w:color w:val="171717"/>
          <w:spacing w:val="-10"/>
          <w:sz w:val="24"/>
        </w:rPr>
        <w:t xml:space="preserve"> </w:t>
      </w:r>
      <w:r>
        <w:rPr>
          <w:color w:val="171717"/>
          <w:spacing w:val="-2"/>
          <w:sz w:val="24"/>
        </w:rPr>
        <w:t>rich);</w:t>
      </w:r>
    </w:p>
    <w:p w:rsidR="00AE3C4D" w:rsidRDefault="00E21DE7">
      <w:pPr>
        <w:pStyle w:val="a3"/>
        <w:ind w:left="55" w:firstLine="0"/>
        <w:jc w:val="left"/>
      </w:pPr>
      <w:r>
        <w:rPr>
          <w:color w:val="171717"/>
        </w:rPr>
        <w:t>Многозначные</w:t>
      </w:r>
      <w:r>
        <w:rPr>
          <w:color w:val="171717"/>
          <w:spacing w:val="23"/>
        </w:rPr>
        <w:t xml:space="preserve"> </w:t>
      </w:r>
      <w:r>
        <w:rPr>
          <w:color w:val="171717"/>
        </w:rPr>
        <w:t>лексические</w:t>
      </w:r>
      <w:r>
        <w:rPr>
          <w:color w:val="171717"/>
          <w:spacing w:val="27"/>
        </w:rPr>
        <w:t xml:space="preserve"> </w:t>
      </w:r>
      <w:r>
        <w:rPr>
          <w:color w:val="171717"/>
        </w:rPr>
        <w:t>единицы.</w:t>
      </w:r>
      <w:r>
        <w:rPr>
          <w:color w:val="171717"/>
          <w:spacing w:val="27"/>
        </w:rPr>
        <w:t xml:space="preserve"> </w:t>
      </w:r>
      <w:r>
        <w:rPr>
          <w:color w:val="171717"/>
        </w:rPr>
        <w:t>Синонимы.</w:t>
      </w:r>
      <w:r>
        <w:rPr>
          <w:color w:val="171717"/>
          <w:spacing w:val="27"/>
        </w:rPr>
        <w:t xml:space="preserve"> </w:t>
      </w:r>
      <w:r>
        <w:rPr>
          <w:color w:val="171717"/>
        </w:rPr>
        <w:t>Антонимы.</w:t>
      </w:r>
      <w:r>
        <w:rPr>
          <w:color w:val="171717"/>
          <w:spacing w:val="27"/>
        </w:rPr>
        <w:t xml:space="preserve"> </w:t>
      </w:r>
      <w:r>
        <w:rPr>
          <w:color w:val="171717"/>
        </w:rPr>
        <w:t>Интернациональные</w:t>
      </w:r>
      <w:r>
        <w:rPr>
          <w:color w:val="171717"/>
          <w:spacing w:val="26"/>
        </w:rPr>
        <w:t xml:space="preserve"> </w:t>
      </w:r>
      <w:r>
        <w:rPr>
          <w:color w:val="171717"/>
          <w:spacing w:val="-2"/>
        </w:rPr>
        <w:t>слова.</w:t>
      </w:r>
    </w:p>
    <w:p w:rsidR="00AE3C4D" w:rsidRDefault="00AE3C4D">
      <w:pPr>
        <w:sectPr w:rsidR="00AE3C4D">
          <w:type w:val="continuous"/>
          <w:pgSz w:w="11910" w:h="16850"/>
          <w:pgMar w:top="1140" w:right="0" w:bottom="440" w:left="860" w:header="0" w:footer="256" w:gutter="0"/>
          <w:cols w:num="2" w:space="720" w:equalWidth="0">
            <w:col w:w="886" w:space="40"/>
            <w:col w:w="10124"/>
          </w:cols>
        </w:sectPr>
      </w:pPr>
    </w:p>
    <w:p w:rsidR="00AE3C4D" w:rsidRDefault="00E21DE7">
      <w:pPr>
        <w:pStyle w:val="a3"/>
        <w:ind w:firstLine="0"/>
        <w:jc w:val="left"/>
      </w:pPr>
      <w:r>
        <w:rPr>
          <w:color w:val="171717"/>
        </w:rPr>
        <w:lastRenderedPageBreak/>
        <w:t>Наиболее</w:t>
      </w:r>
      <w:r>
        <w:rPr>
          <w:color w:val="171717"/>
          <w:spacing w:val="-6"/>
        </w:rPr>
        <w:t xml:space="preserve"> </w:t>
      </w:r>
      <w:r>
        <w:rPr>
          <w:color w:val="171717"/>
        </w:rPr>
        <w:t>частотные</w:t>
      </w:r>
      <w:r>
        <w:rPr>
          <w:color w:val="171717"/>
          <w:spacing w:val="-4"/>
        </w:rPr>
        <w:t xml:space="preserve"> </w:t>
      </w:r>
      <w:r>
        <w:rPr>
          <w:color w:val="171717"/>
        </w:rPr>
        <w:t>фразовые</w:t>
      </w:r>
      <w:r>
        <w:rPr>
          <w:color w:val="171717"/>
          <w:spacing w:val="-2"/>
        </w:rPr>
        <w:t xml:space="preserve"> </w:t>
      </w:r>
      <w:r>
        <w:rPr>
          <w:color w:val="171717"/>
        </w:rPr>
        <w:t>глаголы.</w:t>
      </w:r>
      <w:r>
        <w:rPr>
          <w:color w:val="171717"/>
          <w:spacing w:val="-3"/>
        </w:rPr>
        <w:t xml:space="preserve"> </w:t>
      </w:r>
      <w:r>
        <w:rPr>
          <w:color w:val="171717"/>
        </w:rPr>
        <w:t>Сокращения</w:t>
      </w:r>
      <w:r>
        <w:rPr>
          <w:color w:val="171717"/>
          <w:spacing w:val="-2"/>
        </w:rPr>
        <w:t xml:space="preserve"> </w:t>
      </w:r>
      <w:r>
        <w:rPr>
          <w:color w:val="171717"/>
        </w:rPr>
        <w:t>и</w:t>
      </w:r>
      <w:r>
        <w:rPr>
          <w:color w:val="171717"/>
          <w:spacing w:val="-1"/>
        </w:rPr>
        <w:t xml:space="preserve"> </w:t>
      </w:r>
      <w:r>
        <w:rPr>
          <w:color w:val="171717"/>
          <w:spacing w:val="-2"/>
        </w:rPr>
        <w:t>аббревиатуры.</w:t>
      </w:r>
    </w:p>
    <w:p w:rsidR="00AE3C4D" w:rsidRDefault="00E21DE7">
      <w:pPr>
        <w:pStyle w:val="a3"/>
        <w:ind w:right="723"/>
        <w:jc w:val="left"/>
      </w:pPr>
      <w:r>
        <w:rPr>
          <w:color w:val="171717"/>
        </w:rPr>
        <w:t>Различные</w:t>
      </w:r>
      <w:r>
        <w:rPr>
          <w:color w:val="171717"/>
          <w:spacing w:val="40"/>
        </w:rPr>
        <w:t xml:space="preserve"> </w:t>
      </w:r>
      <w:r>
        <w:rPr>
          <w:color w:val="171717"/>
        </w:rPr>
        <w:t>средства</w:t>
      </w:r>
      <w:r>
        <w:rPr>
          <w:color w:val="171717"/>
          <w:spacing w:val="40"/>
        </w:rPr>
        <w:t xml:space="preserve"> </w:t>
      </w:r>
      <w:r>
        <w:rPr>
          <w:color w:val="171717"/>
        </w:rPr>
        <w:t>связи</w:t>
      </w:r>
      <w:r>
        <w:rPr>
          <w:color w:val="171717"/>
          <w:spacing w:val="40"/>
        </w:rPr>
        <w:t xml:space="preserve"> </w:t>
      </w:r>
      <w:r>
        <w:rPr>
          <w:color w:val="171717"/>
        </w:rPr>
        <w:t>в</w:t>
      </w:r>
      <w:r>
        <w:rPr>
          <w:color w:val="171717"/>
          <w:spacing w:val="40"/>
        </w:rPr>
        <w:t xml:space="preserve"> </w:t>
      </w:r>
      <w:r>
        <w:rPr>
          <w:color w:val="171717"/>
        </w:rPr>
        <w:t>тексте</w:t>
      </w:r>
      <w:r>
        <w:rPr>
          <w:color w:val="171717"/>
          <w:spacing w:val="40"/>
        </w:rPr>
        <w:t xml:space="preserve"> </w:t>
      </w:r>
      <w:r>
        <w:rPr>
          <w:color w:val="171717"/>
        </w:rPr>
        <w:t>для</w:t>
      </w:r>
      <w:r>
        <w:rPr>
          <w:color w:val="171717"/>
          <w:spacing w:val="40"/>
        </w:rPr>
        <w:t xml:space="preserve"> </w:t>
      </w:r>
      <w:r>
        <w:rPr>
          <w:color w:val="171717"/>
        </w:rPr>
        <w:t>обеспечения</w:t>
      </w:r>
      <w:r>
        <w:rPr>
          <w:color w:val="171717"/>
          <w:spacing w:val="40"/>
        </w:rPr>
        <w:t xml:space="preserve"> </w:t>
      </w:r>
      <w:r>
        <w:rPr>
          <w:color w:val="171717"/>
        </w:rPr>
        <w:t>его</w:t>
      </w:r>
      <w:r>
        <w:rPr>
          <w:color w:val="171717"/>
          <w:spacing w:val="40"/>
        </w:rPr>
        <w:t xml:space="preserve"> </w:t>
      </w:r>
      <w:r>
        <w:rPr>
          <w:color w:val="171717"/>
        </w:rPr>
        <w:t>целостности</w:t>
      </w:r>
      <w:r>
        <w:rPr>
          <w:color w:val="171717"/>
          <w:spacing w:val="40"/>
        </w:rPr>
        <w:t xml:space="preserve"> </w:t>
      </w:r>
      <w:r>
        <w:rPr>
          <w:color w:val="171717"/>
        </w:rPr>
        <w:t>(firstly,</w:t>
      </w:r>
      <w:r>
        <w:rPr>
          <w:color w:val="171717"/>
          <w:spacing w:val="40"/>
        </w:rPr>
        <w:t xml:space="preserve"> </w:t>
      </w:r>
      <w:r>
        <w:rPr>
          <w:color w:val="171717"/>
        </w:rPr>
        <w:t>however, finally, at last, etc.).</w:t>
      </w:r>
    </w:p>
    <w:p w:rsidR="00AE3C4D" w:rsidRDefault="00E21DE7">
      <w:pPr>
        <w:pStyle w:val="3"/>
        <w:jc w:val="left"/>
      </w:pPr>
      <w:r>
        <w:rPr>
          <w:color w:val="171717"/>
        </w:rPr>
        <w:t>Грамматическая</w:t>
      </w:r>
      <w:r>
        <w:rPr>
          <w:color w:val="171717"/>
          <w:spacing w:val="-4"/>
        </w:rPr>
        <w:t xml:space="preserve"> </w:t>
      </w:r>
      <w:r>
        <w:rPr>
          <w:color w:val="171717"/>
        </w:rPr>
        <w:t>сторона</w:t>
      </w:r>
      <w:r>
        <w:rPr>
          <w:color w:val="171717"/>
          <w:spacing w:val="-4"/>
        </w:rPr>
        <w:t xml:space="preserve"> речи</w:t>
      </w:r>
    </w:p>
    <w:p w:rsidR="00AE3C4D" w:rsidRDefault="00E21DE7">
      <w:pPr>
        <w:pStyle w:val="a3"/>
        <w:ind w:right="723"/>
        <w:jc w:val="left"/>
      </w:pPr>
      <w:r>
        <w:rPr>
          <w:color w:val="171717"/>
        </w:rPr>
        <w:t>Распознавание в письменном и звучащем</w:t>
      </w:r>
      <w:r>
        <w:rPr>
          <w:color w:val="171717"/>
          <w:spacing w:val="29"/>
        </w:rPr>
        <w:t xml:space="preserve"> </w:t>
      </w:r>
      <w:r>
        <w:rPr>
          <w:color w:val="171717"/>
        </w:rPr>
        <w:t>тексте и употребление в устной и письменной</w:t>
      </w:r>
      <w:r>
        <w:rPr>
          <w:color w:val="171717"/>
          <w:spacing w:val="40"/>
        </w:rPr>
        <w:t xml:space="preserve"> </w:t>
      </w:r>
      <w:r>
        <w:rPr>
          <w:color w:val="171717"/>
        </w:rPr>
        <w:t>речи изученных морфологических форм и синтаксических конструкций английского языка.</w:t>
      </w:r>
    </w:p>
    <w:p w:rsidR="00AE3C4D" w:rsidRPr="00E21DE7" w:rsidRDefault="00E21DE7">
      <w:pPr>
        <w:pStyle w:val="a3"/>
        <w:ind w:left="981" w:firstLine="0"/>
        <w:jc w:val="left"/>
        <w:rPr>
          <w:lang w:val="en-US"/>
        </w:rPr>
      </w:pPr>
      <w:r>
        <w:rPr>
          <w:color w:val="171717"/>
        </w:rPr>
        <w:t>Предложения</w:t>
      </w:r>
      <w:r w:rsidRPr="00E21DE7">
        <w:rPr>
          <w:color w:val="171717"/>
          <w:spacing w:val="60"/>
          <w:lang w:val="en-US"/>
        </w:rPr>
        <w:t xml:space="preserve"> </w:t>
      </w:r>
      <w:r>
        <w:rPr>
          <w:color w:val="171717"/>
        </w:rPr>
        <w:t>со</w:t>
      </w:r>
      <w:r w:rsidRPr="00E21DE7">
        <w:rPr>
          <w:color w:val="171717"/>
          <w:spacing w:val="61"/>
          <w:lang w:val="en-US"/>
        </w:rPr>
        <w:t xml:space="preserve"> </w:t>
      </w:r>
      <w:r>
        <w:rPr>
          <w:color w:val="171717"/>
        </w:rPr>
        <w:t>сложным</w:t>
      </w:r>
      <w:r w:rsidRPr="00E21DE7">
        <w:rPr>
          <w:color w:val="171717"/>
          <w:spacing w:val="61"/>
          <w:lang w:val="en-US"/>
        </w:rPr>
        <w:t xml:space="preserve"> </w:t>
      </w:r>
      <w:r>
        <w:rPr>
          <w:color w:val="171717"/>
        </w:rPr>
        <w:t>дополнением</w:t>
      </w:r>
      <w:r w:rsidRPr="00E21DE7">
        <w:rPr>
          <w:color w:val="171717"/>
          <w:spacing w:val="62"/>
          <w:lang w:val="en-US"/>
        </w:rPr>
        <w:t xml:space="preserve"> </w:t>
      </w:r>
      <w:r w:rsidRPr="00E21DE7">
        <w:rPr>
          <w:color w:val="171717"/>
          <w:lang w:val="en-US"/>
        </w:rPr>
        <w:t>(Complex</w:t>
      </w:r>
      <w:r w:rsidRPr="00E21DE7">
        <w:rPr>
          <w:color w:val="171717"/>
          <w:spacing w:val="63"/>
          <w:lang w:val="en-US"/>
        </w:rPr>
        <w:t xml:space="preserve"> </w:t>
      </w:r>
      <w:r w:rsidRPr="00E21DE7">
        <w:rPr>
          <w:color w:val="171717"/>
          <w:lang w:val="en-US"/>
        </w:rPr>
        <w:t>Object)</w:t>
      </w:r>
      <w:r w:rsidRPr="00E21DE7">
        <w:rPr>
          <w:color w:val="171717"/>
          <w:spacing w:val="61"/>
          <w:lang w:val="en-US"/>
        </w:rPr>
        <w:t xml:space="preserve"> </w:t>
      </w:r>
      <w:r w:rsidRPr="00E21DE7">
        <w:rPr>
          <w:color w:val="171717"/>
          <w:lang w:val="en-US"/>
        </w:rPr>
        <w:t>(I</w:t>
      </w:r>
      <w:r w:rsidRPr="00E21DE7">
        <w:rPr>
          <w:color w:val="171717"/>
          <w:spacing w:val="56"/>
          <w:lang w:val="en-US"/>
        </w:rPr>
        <w:t xml:space="preserve"> </w:t>
      </w:r>
      <w:r w:rsidRPr="00E21DE7">
        <w:rPr>
          <w:color w:val="171717"/>
          <w:lang w:val="en-US"/>
        </w:rPr>
        <w:t>saw</w:t>
      </w:r>
      <w:r w:rsidRPr="00E21DE7">
        <w:rPr>
          <w:color w:val="171717"/>
          <w:spacing w:val="63"/>
          <w:lang w:val="en-US"/>
        </w:rPr>
        <w:t xml:space="preserve"> </w:t>
      </w:r>
      <w:r w:rsidRPr="00E21DE7">
        <w:rPr>
          <w:color w:val="171717"/>
          <w:lang w:val="en-US"/>
        </w:rPr>
        <w:t>her</w:t>
      </w:r>
      <w:r w:rsidRPr="00E21DE7">
        <w:rPr>
          <w:color w:val="171717"/>
          <w:spacing w:val="60"/>
          <w:lang w:val="en-US"/>
        </w:rPr>
        <w:t xml:space="preserve"> </w:t>
      </w:r>
      <w:r w:rsidRPr="00E21DE7">
        <w:rPr>
          <w:color w:val="171717"/>
          <w:lang w:val="en-US"/>
        </w:rPr>
        <w:t>cross/crossing</w:t>
      </w:r>
      <w:r w:rsidRPr="00E21DE7">
        <w:rPr>
          <w:color w:val="171717"/>
          <w:spacing w:val="59"/>
          <w:lang w:val="en-US"/>
        </w:rPr>
        <w:t xml:space="preserve"> </w:t>
      </w:r>
      <w:r w:rsidRPr="00E21DE7">
        <w:rPr>
          <w:color w:val="171717"/>
          <w:spacing w:val="-5"/>
          <w:lang w:val="en-US"/>
        </w:rPr>
        <w:t>the</w:t>
      </w:r>
    </w:p>
    <w:p w:rsidR="00AE3C4D" w:rsidRDefault="00E21DE7">
      <w:pPr>
        <w:pStyle w:val="a3"/>
        <w:spacing w:line="274" w:lineRule="exact"/>
        <w:ind w:firstLine="0"/>
        <w:jc w:val="left"/>
      </w:pPr>
      <w:r>
        <w:rPr>
          <w:color w:val="171717"/>
          <w:spacing w:val="-2"/>
        </w:rPr>
        <w:t>road.).</w:t>
      </w:r>
    </w:p>
    <w:p w:rsidR="00AE3C4D" w:rsidRDefault="00E21DE7">
      <w:pPr>
        <w:pStyle w:val="a3"/>
        <w:ind w:left="981" w:firstLine="0"/>
        <w:jc w:val="left"/>
      </w:pPr>
      <w:r>
        <w:rPr>
          <w:color w:val="171717"/>
        </w:rPr>
        <w:t>Повествовательные</w:t>
      </w:r>
      <w:r>
        <w:rPr>
          <w:color w:val="171717"/>
          <w:spacing w:val="1"/>
        </w:rPr>
        <w:t xml:space="preserve"> </w:t>
      </w:r>
      <w:r>
        <w:rPr>
          <w:color w:val="171717"/>
        </w:rPr>
        <w:t>(утвердительные</w:t>
      </w:r>
      <w:r>
        <w:rPr>
          <w:color w:val="171717"/>
          <w:spacing w:val="4"/>
        </w:rPr>
        <w:t xml:space="preserve"> </w:t>
      </w:r>
      <w:r>
        <w:rPr>
          <w:color w:val="171717"/>
        </w:rPr>
        <w:t>и</w:t>
      </w:r>
      <w:r>
        <w:rPr>
          <w:color w:val="171717"/>
          <w:spacing w:val="7"/>
        </w:rPr>
        <w:t xml:space="preserve"> </w:t>
      </w:r>
      <w:r>
        <w:rPr>
          <w:color w:val="171717"/>
        </w:rPr>
        <w:t>отрицательные),</w:t>
      </w:r>
      <w:r>
        <w:rPr>
          <w:color w:val="171717"/>
          <w:spacing w:val="4"/>
        </w:rPr>
        <w:t xml:space="preserve"> </w:t>
      </w:r>
      <w:r>
        <w:rPr>
          <w:color w:val="171717"/>
        </w:rPr>
        <w:t>вопросительные</w:t>
      </w:r>
      <w:r>
        <w:rPr>
          <w:color w:val="171717"/>
          <w:spacing w:val="4"/>
        </w:rPr>
        <w:t xml:space="preserve"> </w:t>
      </w:r>
      <w:r>
        <w:rPr>
          <w:color w:val="171717"/>
        </w:rPr>
        <w:t>и</w:t>
      </w:r>
      <w:r>
        <w:rPr>
          <w:color w:val="171717"/>
          <w:spacing w:val="7"/>
        </w:rPr>
        <w:t xml:space="preserve"> </w:t>
      </w:r>
      <w:r>
        <w:rPr>
          <w:color w:val="171717"/>
          <w:spacing w:val="-2"/>
        </w:rPr>
        <w:t>побудительные</w:t>
      </w:r>
    </w:p>
    <w:p w:rsidR="00AE3C4D" w:rsidRDefault="00E21DE7">
      <w:pPr>
        <w:pStyle w:val="a3"/>
        <w:ind w:left="981" w:right="3465" w:hanging="709"/>
        <w:jc w:val="left"/>
      </w:pPr>
      <w:r>
        <w:rPr>
          <w:color w:val="171717"/>
        </w:rPr>
        <w:t>предложения</w:t>
      </w:r>
      <w:r>
        <w:rPr>
          <w:color w:val="171717"/>
          <w:spacing w:val="-4"/>
        </w:rPr>
        <w:t xml:space="preserve"> </w:t>
      </w:r>
      <w:r>
        <w:rPr>
          <w:color w:val="171717"/>
        </w:rPr>
        <w:t>в</w:t>
      </w:r>
      <w:r>
        <w:rPr>
          <w:color w:val="171717"/>
          <w:spacing w:val="-5"/>
        </w:rPr>
        <w:t xml:space="preserve"> </w:t>
      </w:r>
      <w:r>
        <w:rPr>
          <w:color w:val="171717"/>
        </w:rPr>
        <w:t>косвенной</w:t>
      </w:r>
      <w:r>
        <w:rPr>
          <w:color w:val="171717"/>
          <w:spacing w:val="-4"/>
        </w:rPr>
        <w:t xml:space="preserve"> </w:t>
      </w:r>
      <w:r>
        <w:rPr>
          <w:color w:val="171717"/>
        </w:rPr>
        <w:t>речи</w:t>
      </w:r>
      <w:r>
        <w:rPr>
          <w:color w:val="171717"/>
          <w:spacing w:val="-4"/>
        </w:rPr>
        <w:t xml:space="preserve"> </w:t>
      </w:r>
      <w:r>
        <w:rPr>
          <w:color w:val="171717"/>
        </w:rPr>
        <w:t>в</w:t>
      </w:r>
      <w:r>
        <w:rPr>
          <w:color w:val="171717"/>
          <w:spacing w:val="-5"/>
        </w:rPr>
        <w:t xml:space="preserve"> </w:t>
      </w:r>
      <w:r>
        <w:rPr>
          <w:color w:val="171717"/>
        </w:rPr>
        <w:t>настоящем</w:t>
      </w:r>
      <w:r>
        <w:rPr>
          <w:color w:val="171717"/>
          <w:spacing w:val="-5"/>
        </w:rPr>
        <w:t xml:space="preserve"> </w:t>
      </w:r>
      <w:r>
        <w:rPr>
          <w:color w:val="171717"/>
        </w:rPr>
        <w:t>и</w:t>
      </w:r>
      <w:r>
        <w:rPr>
          <w:color w:val="171717"/>
          <w:spacing w:val="-4"/>
        </w:rPr>
        <w:t xml:space="preserve"> </w:t>
      </w:r>
      <w:r>
        <w:rPr>
          <w:color w:val="171717"/>
        </w:rPr>
        <w:t>прошедшем</w:t>
      </w:r>
      <w:r>
        <w:rPr>
          <w:color w:val="171717"/>
          <w:spacing w:val="-5"/>
        </w:rPr>
        <w:t xml:space="preserve"> </w:t>
      </w:r>
      <w:r>
        <w:rPr>
          <w:color w:val="171717"/>
        </w:rPr>
        <w:t>времени. Все типы вопросительных предложений в Past Perfect Tense. Согласование времен в рамках сложного предложения.</w:t>
      </w:r>
    </w:p>
    <w:p w:rsidR="00AE3C4D" w:rsidRDefault="00E21DE7">
      <w:pPr>
        <w:pStyle w:val="a3"/>
        <w:ind w:right="723"/>
        <w:jc w:val="left"/>
      </w:pPr>
      <w:r>
        <w:rPr>
          <w:color w:val="171717"/>
        </w:rPr>
        <w:t>Согласование</w:t>
      </w:r>
      <w:r>
        <w:rPr>
          <w:color w:val="171717"/>
          <w:spacing w:val="80"/>
        </w:rPr>
        <w:t xml:space="preserve"> </w:t>
      </w:r>
      <w:r>
        <w:rPr>
          <w:color w:val="171717"/>
        </w:rPr>
        <w:t>подлежащего,</w:t>
      </w:r>
      <w:r>
        <w:rPr>
          <w:color w:val="171717"/>
          <w:spacing w:val="80"/>
        </w:rPr>
        <w:t xml:space="preserve"> </w:t>
      </w:r>
      <w:r>
        <w:rPr>
          <w:color w:val="171717"/>
        </w:rPr>
        <w:t>выраженного</w:t>
      </w:r>
      <w:r>
        <w:rPr>
          <w:color w:val="171717"/>
          <w:spacing w:val="80"/>
        </w:rPr>
        <w:t xml:space="preserve"> </w:t>
      </w:r>
      <w:r>
        <w:rPr>
          <w:color w:val="171717"/>
        </w:rPr>
        <w:t>собирательным</w:t>
      </w:r>
      <w:r>
        <w:rPr>
          <w:color w:val="171717"/>
          <w:spacing w:val="80"/>
        </w:rPr>
        <w:t xml:space="preserve"> </w:t>
      </w:r>
      <w:r>
        <w:rPr>
          <w:color w:val="171717"/>
        </w:rPr>
        <w:t>существительным</w:t>
      </w:r>
      <w:r>
        <w:rPr>
          <w:color w:val="171717"/>
          <w:spacing w:val="80"/>
        </w:rPr>
        <w:t xml:space="preserve"> </w:t>
      </w:r>
      <w:r>
        <w:rPr>
          <w:color w:val="171717"/>
        </w:rPr>
        <w:t>(family, police) со сказуемым.</w:t>
      </w:r>
    </w:p>
    <w:p w:rsidR="00AE3C4D" w:rsidRPr="00E21DE7" w:rsidRDefault="00E21DE7">
      <w:pPr>
        <w:pStyle w:val="a3"/>
        <w:ind w:left="981" w:right="2693" w:firstLine="0"/>
        <w:jc w:val="left"/>
        <w:rPr>
          <w:lang w:val="en-US"/>
        </w:rPr>
      </w:pPr>
      <w:r>
        <w:rPr>
          <w:color w:val="171717"/>
        </w:rPr>
        <w:t>Конструкции</w:t>
      </w:r>
      <w:r w:rsidRPr="00E21DE7">
        <w:rPr>
          <w:color w:val="171717"/>
          <w:lang w:val="en-US"/>
        </w:rPr>
        <w:t xml:space="preserve"> </w:t>
      </w:r>
      <w:r>
        <w:rPr>
          <w:color w:val="171717"/>
        </w:rPr>
        <w:t>с</w:t>
      </w:r>
      <w:r w:rsidRPr="00E21DE7">
        <w:rPr>
          <w:color w:val="171717"/>
          <w:lang w:val="en-US"/>
        </w:rPr>
        <w:t xml:space="preserve"> </w:t>
      </w:r>
      <w:r>
        <w:rPr>
          <w:color w:val="171717"/>
        </w:rPr>
        <w:t>глаголами</w:t>
      </w:r>
      <w:r w:rsidRPr="00E21DE7">
        <w:rPr>
          <w:color w:val="171717"/>
          <w:lang w:val="en-US"/>
        </w:rPr>
        <w:t xml:space="preserve"> </w:t>
      </w:r>
      <w:r>
        <w:rPr>
          <w:color w:val="171717"/>
        </w:rPr>
        <w:t>на</w:t>
      </w:r>
      <w:r w:rsidRPr="00E21DE7">
        <w:rPr>
          <w:color w:val="171717"/>
          <w:lang w:val="en-US"/>
        </w:rPr>
        <w:t xml:space="preserve"> -ing: to love/hate doing something. </w:t>
      </w:r>
      <w:r>
        <w:rPr>
          <w:color w:val="171717"/>
        </w:rPr>
        <w:t>Конструкции</w:t>
      </w:r>
      <w:r w:rsidRPr="00E21DE7">
        <w:rPr>
          <w:color w:val="171717"/>
          <w:lang w:val="en-US"/>
        </w:rPr>
        <w:t>,</w:t>
      </w:r>
      <w:r w:rsidRPr="00E21DE7">
        <w:rPr>
          <w:color w:val="171717"/>
          <w:spacing w:val="-5"/>
          <w:lang w:val="en-US"/>
        </w:rPr>
        <w:t xml:space="preserve"> </w:t>
      </w:r>
      <w:r>
        <w:rPr>
          <w:color w:val="171717"/>
        </w:rPr>
        <w:t>содержащие</w:t>
      </w:r>
      <w:r w:rsidRPr="00E21DE7">
        <w:rPr>
          <w:color w:val="171717"/>
          <w:spacing w:val="-6"/>
          <w:lang w:val="en-US"/>
        </w:rPr>
        <w:t xml:space="preserve"> </w:t>
      </w:r>
      <w:r>
        <w:rPr>
          <w:color w:val="171717"/>
        </w:rPr>
        <w:t>глаголы</w:t>
      </w:r>
      <w:r w:rsidRPr="00E21DE7">
        <w:rPr>
          <w:color w:val="171717"/>
          <w:lang w:val="en-US"/>
        </w:rPr>
        <w:t>-</w:t>
      </w:r>
      <w:r>
        <w:rPr>
          <w:color w:val="171717"/>
        </w:rPr>
        <w:t>связки</w:t>
      </w:r>
      <w:r w:rsidRPr="00E21DE7">
        <w:rPr>
          <w:color w:val="171717"/>
          <w:spacing w:val="-4"/>
          <w:lang w:val="en-US"/>
        </w:rPr>
        <w:t xml:space="preserve"> </w:t>
      </w:r>
      <w:r w:rsidRPr="00E21DE7">
        <w:rPr>
          <w:color w:val="171717"/>
          <w:lang w:val="en-US"/>
        </w:rPr>
        <w:t>to</w:t>
      </w:r>
      <w:r w:rsidRPr="00E21DE7">
        <w:rPr>
          <w:color w:val="171717"/>
          <w:spacing w:val="-5"/>
          <w:lang w:val="en-US"/>
        </w:rPr>
        <w:t xml:space="preserve"> </w:t>
      </w:r>
      <w:r w:rsidRPr="00E21DE7">
        <w:rPr>
          <w:color w:val="171717"/>
          <w:lang w:val="en-US"/>
        </w:rPr>
        <w:t>be/to</w:t>
      </w:r>
      <w:r w:rsidRPr="00E21DE7">
        <w:rPr>
          <w:color w:val="171717"/>
          <w:spacing w:val="-6"/>
          <w:lang w:val="en-US"/>
        </w:rPr>
        <w:t xml:space="preserve"> </w:t>
      </w:r>
      <w:r w:rsidRPr="00E21DE7">
        <w:rPr>
          <w:color w:val="171717"/>
          <w:lang w:val="en-US"/>
        </w:rPr>
        <w:t>look/to</w:t>
      </w:r>
      <w:r w:rsidRPr="00E21DE7">
        <w:rPr>
          <w:color w:val="171717"/>
          <w:spacing w:val="-5"/>
          <w:lang w:val="en-US"/>
        </w:rPr>
        <w:t xml:space="preserve"> </w:t>
      </w:r>
      <w:r w:rsidRPr="00E21DE7">
        <w:rPr>
          <w:color w:val="171717"/>
          <w:lang w:val="en-US"/>
        </w:rPr>
        <w:t>feel/to</w:t>
      </w:r>
      <w:r w:rsidRPr="00E21DE7">
        <w:rPr>
          <w:color w:val="171717"/>
          <w:spacing w:val="-6"/>
          <w:lang w:val="en-US"/>
        </w:rPr>
        <w:t xml:space="preserve"> </w:t>
      </w:r>
      <w:r w:rsidRPr="00E21DE7">
        <w:rPr>
          <w:color w:val="171717"/>
          <w:lang w:val="en-US"/>
        </w:rPr>
        <w:t>seem.</w:t>
      </w:r>
    </w:p>
    <w:p w:rsidR="00AE3C4D" w:rsidRPr="00E21DE7" w:rsidRDefault="00AE3C4D">
      <w:pPr>
        <w:rPr>
          <w:lang w:val="en-US"/>
        </w:rPr>
        <w:sectPr w:rsidR="00AE3C4D" w:rsidRPr="00E21DE7">
          <w:type w:val="continuous"/>
          <w:pgSz w:w="11910" w:h="16850"/>
          <w:pgMar w:top="1140" w:right="0" w:bottom="440" w:left="860" w:header="0" w:footer="256" w:gutter="0"/>
          <w:cols w:space="720"/>
        </w:sectPr>
      </w:pPr>
    </w:p>
    <w:p w:rsidR="00AE3C4D" w:rsidRPr="00E21DE7" w:rsidRDefault="00E21DE7">
      <w:pPr>
        <w:pStyle w:val="a3"/>
        <w:spacing w:before="64"/>
        <w:ind w:right="723"/>
        <w:jc w:val="left"/>
        <w:rPr>
          <w:lang w:val="en-US"/>
        </w:rPr>
      </w:pPr>
      <w:r>
        <w:rPr>
          <w:color w:val="171717"/>
        </w:rPr>
        <w:lastRenderedPageBreak/>
        <w:t>Конструкции</w:t>
      </w:r>
      <w:r w:rsidRPr="00E21DE7">
        <w:rPr>
          <w:color w:val="171717"/>
          <w:spacing w:val="40"/>
          <w:lang w:val="en-US"/>
        </w:rPr>
        <w:t xml:space="preserve"> </w:t>
      </w:r>
      <w:r w:rsidRPr="00E21DE7">
        <w:rPr>
          <w:color w:val="171717"/>
          <w:lang w:val="en-US"/>
        </w:rPr>
        <w:t>be/get</w:t>
      </w:r>
      <w:r w:rsidRPr="00E21DE7">
        <w:rPr>
          <w:color w:val="171717"/>
          <w:spacing w:val="40"/>
          <w:lang w:val="en-US"/>
        </w:rPr>
        <w:t xml:space="preserve"> </w:t>
      </w:r>
      <w:r w:rsidRPr="00E21DE7">
        <w:rPr>
          <w:color w:val="171717"/>
          <w:lang w:val="en-US"/>
        </w:rPr>
        <w:t>used</w:t>
      </w:r>
      <w:r w:rsidRPr="00E21DE7">
        <w:rPr>
          <w:color w:val="171717"/>
          <w:spacing w:val="40"/>
          <w:lang w:val="en-US"/>
        </w:rPr>
        <w:t xml:space="preserve"> </w:t>
      </w:r>
      <w:r w:rsidRPr="00E21DE7">
        <w:rPr>
          <w:color w:val="171717"/>
          <w:lang w:val="en-US"/>
        </w:rPr>
        <w:t>to</w:t>
      </w:r>
      <w:r w:rsidRPr="00E21DE7">
        <w:rPr>
          <w:color w:val="171717"/>
          <w:spacing w:val="40"/>
          <w:lang w:val="en-US"/>
        </w:rPr>
        <w:t xml:space="preserve"> </w:t>
      </w:r>
      <w:r w:rsidRPr="00E21DE7">
        <w:rPr>
          <w:color w:val="171717"/>
          <w:lang w:val="en-US"/>
        </w:rPr>
        <w:t>+</w:t>
      </w:r>
      <w:r w:rsidRPr="00E21DE7">
        <w:rPr>
          <w:color w:val="171717"/>
          <w:spacing w:val="40"/>
          <w:lang w:val="en-US"/>
        </w:rPr>
        <w:t xml:space="preserve"> </w:t>
      </w:r>
      <w:r>
        <w:rPr>
          <w:color w:val="171717"/>
        </w:rPr>
        <w:t>инфинитив</w:t>
      </w:r>
      <w:r w:rsidRPr="00E21DE7">
        <w:rPr>
          <w:color w:val="171717"/>
          <w:spacing w:val="40"/>
          <w:lang w:val="en-US"/>
        </w:rPr>
        <w:t xml:space="preserve"> </w:t>
      </w:r>
      <w:r>
        <w:rPr>
          <w:color w:val="171717"/>
        </w:rPr>
        <w:t>глагола</w:t>
      </w:r>
      <w:r w:rsidRPr="00E21DE7">
        <w:rPr>
          <w:color w:val="171717"/>
          <w:lang w:val="en-US"/>
        </w:rPr>
        <w:t>;</w:t>
      </w:r>
      <w:r w:rsidRPr="00E21DE7">
        <w:rPr>
          <w:color w:val="171717"/>
          <w:spacing w:val="40"/>
          <w:lang w:val="en-US"/>
        </w:rPr>
        <w:t xml:space="preserve"> </w:t>
      </w:r>
      <w:r w:rsidRPr="00E21DE7">
        <w:rPr>
          <w:color w:val="171717"/>
          <w:lang w:val="en-US"/>
        </w:rPr>
        <w:t>be/get</w:t>
      </w:r>
      <w:r w:rsidRPr="00E21DE7">
        <w:rPr>
          <w:color w:val="171717"/>
          <w:spacing w:val="40"/>
          <w:lang w:val="en-US"/>
        </w:rPr>
        <w:t xml:space="preserve"> </w:t>
      </w:r>
      <w:r w:rsidRPr="00E21DE7">
        <w:rPr>
          <w:color w:val="171717"/>
          <w:lang w:val="en-US"/>
        </w:rPr>
        <w:t>used</w:t>
      </w:r>
      <w:r w:rsidRPr="00E21DE7">
        <w:rPr>
          <w:color w:val="171717"/>
          <w:spacing w:val="40"/>
          <w:lang w:val="en-US"/>
        </w:rPr>
        <w:t xml:space="preserve"> </w:t>
      </w:r>
      <w:r w:rsidRPr="00E21DE7">
        <w:rPr>
          <w:color w:val="171717"/>
          <w:lang w:val="en-US"/>
        </w:rPr>
        <w:t>to</w:t>
      </w:r>
      <w:r w:rsidRPr="00E21DE7">
        <w:rPr>
          <w:color w:val="171717"/>
          <w:spacing w:val="40"/>
          <w:lang w:val="en-US"/>
        </w:rPr>
        <w:t xml:space="preserve"> </w:t>
      </w:r>
      <w:r w:rsidRPr="00E21DE7">
        <w:rPr>
          <w:color w:val="171717"/>
          <w:lang w:val="en-US"/>
        </w:rPr>
        <w:t>+</w:t>
      </w:r>
      <w:r w:rsidRPr="00E21DE7">
        <w:rPr>
          <w:color w:val="171717"/>
          <w:spacing w:val="40"/>
          <w:lang w:val="en-US"/>
        </w:rPr>
        <w:t xml:space="preserve"> </w:t>
      </w:r>
      <w:r>
        <w:rPr>
          <w:color w:val="171717"/>
        </w:rPr>
        <w:t>инфинитив</w:t>
      </w:r>
      <w:r w:rsidRPr="00E21DE7">
        <w:rPr>
          <w:color w:val="171717"/>
          <w:spacing w:val="40"/>
          <w:lang w:val="en-US"/>
        </w:rPr>
        <w:t xml:space="preserve"> </w:t>
      </w:r>
      <w:r>
        <w:rPr>
          <w:color w:val="171717"/>
        </w:rPr>
        <w:t>глагола</w:t>
      </w:r>
      <w:r w:rsidRPr="00E21DE7">
        <w:rPr>
          <w:color w:val="171717"/>
          <w:lang w:val="en-US"/>
        </w:rPr>
        <w:t>; be/get used to doing something; be/get used to something.</w:t>
      </w:r>
    </w:p>
    <w:p w:rsidR="00AE3C4D" w:rsidRPr="00E21DE7" w:rsidRDefault="00E21DE7">
      <w:pPr>
        <w:pStyle w:val="a3"/>
        <w:ind w:left="981" w:firstLine="0"/>
        <w:jc w:val="left"/>
        <w:rPr>
          <w:lang w:val="en-US"/>
        </w:rPr>
      </w:pPr>
      <w:r>
        <w:rPr>
          <w:color w:val="171717"/>
        </w:rPr>
        <w:t>Конструкция</w:t>
      </w:r>
      <w:r w:rsidRPr="00E21DE7">
        <w:rPr>
          <w:color w:val="171717"/>
          <w:spacing w:val="-1"/>
          <w:lang w:val="en-US"/>
        </w:rPr>
        <w:t xml:space="preserve"> </w:t>
      </w:r>
      <w:r w:rsidRPr="00E21DE7">
        <w:rPr>
          <w:color w:val="171717"/>
          <w:lang w:val="en-US"/>
        </w:rPr>
        <w:t>both</w:t>
      </w:r>
      <w:r w:rsidRPr="00E21DE7">
        <w:rPr>
          <w:color w:val="171717"/>
          <w:spacing w:val="-1"/>
          <w:lang w:val="en-US"/>
        </w:rPr>
        <w:t xml:space="preserve"> </w:t>
      </w:r>
      <w:r w:rsidRPr="00E21DE7">
        <w:rPr>
          <w:color w:val="171717"/>
          <w:lang w:val="en-US"/>
        </w:rPr>
        <w:t>…</w:t>
      </w:r>
      <w:r w:rsidRPr="00E21DE7">
        <w:rPr>
          <w:color w:val="171717"/>
          <w:spacing w:val="-2"/>
          <w:lang w:val="en-US"/>
        </w:rPr>
        <w:t xml:space="preserve"> </w:t>
      </w:r>
      <w:r w:rsidRPr="00E21DE7">
        <w:rPr>
          <w:color w:val="171717"/>
          <w:lang w:val="en-US"/>
        </w:rPr>
        <w:t>and</w:t>
      </w:r>
      <w:r w:rsidRPr="00E21DE7">
        <w:rPr>
          <w:color w:val="171717"/>
          <w:spacing w:val="-1"/>
          <w:lang w:val="en-US"/>
        </w:rPr>
        <w:t xml:space="preserve"> </w:t>
      </w:r>
      <w:r w:rsidRPr="00E21DE7">
        <w:rPr>
          <w:color w:val="171717"/>
          <w:lang w:val="en-US"/>
        </w:rPr>
        <w:t>…</w:t>
      </w:r>
      <w:r w:rsidRPr="00E21DE7">
        <w:rPr>
          <w:color w:val="171717"/>
          <w:spacing w:val="-1"/>
          <w:lang w:val="en-US"/>
        </w:rPr>
        <w:t xml:space="preserve"> </w:t>
      </w:r>
      <w:r w:rsidRPr="00E21DE7">
        <w:rPr>
          <w:color w:val="171717"/>
          <w:spacing w:val="-10"/>
          <w:lang w:val="en-US"/>
        </w:rPr>
        <w:t>.</w:t>
      </w:r>
    </w:p>
    <w:p w:rsidR="00AE3C4D" w:rsidRPr="00E21DE7" w:rsidRDefault="00E21DE7">
      <w:pPr>
        <w:pStyle w:val="a3"/>
        <w:ind w:right="723"/>
        <w:jc w:val="left"/>
        <w:rPr>
          <w:lang w:val="en-US"/>
        </w:rPr>
      </w:pPr>
      <w:r>
        <w:rPr>
          <w:color w:val="171717"/>
        </w:rPr>
        <w:t>Конструкции</w:t>
      </w:r>
      <w:r w:rsidRPr="00E21DE7">
        <w:rPr>
          <w:color w:val="171717"/>
          <w:lang w:val="en-US"/>
        </w:rPr>
        <w:t xml:space="preserve"> c </w:t>
      </w:r>
      <w:r>
        <w:rPr>
          <w:color w:val="171717"/>
        </w:rPr>
        <w:t>глаголами</w:t>
      </w:r>
      <w:r w:rsidRPr="00E21DE7">
        <w:rPr>
          <w:color w:val="171717"/>
          <w:lang w:val="en-US"/>
        </w:rPr>
        <w:t xml:space="preserve"> to stop, to remember, to forget (</w:t>
      </w:r>
      <w:r>
        <w:rPr>
          <w:color w:val="171717"/>
        </w:rPr>
        <w:t>разница</w:t>
      </w:r>
      <w:r w:rsidRPr="00E21DE7">
        <w:rPr>
          <w:color w:val="171717"/>
          <w:lang w:val="en-US"/>
        </w:rPr>
        <w:t xml:space="preserve"> </w:t>
      </w:r>
      <w:r>
        <w:rPr>
          <w:color w:val="171717"/>
        </w:rPr>
        <w:t>в</w:t>
      </w:r>
      <w:r w:rsidRPr="00E21DE7">
        <w:rPr>
          <w:color w:val="171717"/>
          <w:lang w:val="en-US"/>
        </w:rPr>
        <w:t xml:space="preserve"> </w:t>
      </w:r>
      <w:r>
        <w:rPr>
          <w:color w:val="171717"/>
        </w:rPr>
        <w:t>значении</w:t>
      </w:r>
      <w:r w:rsidRPr="00E21DE7">
        <w:rPr>
          <w:color w:val="171717"/>
          <w:lang w:val="en-US"/>
        </w:rPr>
        <w:t xml:space="preserve"> to stop doing</w:t>
      </w:r>
      <w:r w:rsidRPr="00E21DE7">
        <w:rPr>
          <w:color w:val="171717"/>
          <w:spacing w:val="80"/>
          <w:lang w:val="en-US"/>
        </w:rPr>
        <w:t xml:space="preserve"> </w:t>
      </w:r>
      <w:r w:rsidRPr="00E21DE7">
        <w:rPr>
          <w:color w:val="171717"/>
          <w:lang w:val="en-US"/>
        </w:rPr>
        <w:t xml:space="preserve">smth </w:t>
      </w:r>
      <w:r>
        <w:rPr>
          <w:color w:val="171717"/>
        </w:rPr>
        <w:t>и</w:t>
      </w:r>
      <w:r w:rsidRPr="00E21DE7">
        <w:rPr>
          <w:color w:val="171717"/>
          <w:lang w:val="en-US"/>
        </w:rPr>
        <w:t xml:space="preserve"> to stop to do smth).</w:t>
      </w:r>
    </w:p>
    <w:p w:rsidR="00AE3C4D" w:rsidRPr="00E21DE7" w:rsidRDefault="00E21DE7">
      <w:pPr>
        <w:pStyle w:val="a3"/>
        <w:ind w:right="723"/>
        <w:jc w:val="left"/>
        <w:rPr>
          <w:lang w:val="en-US"/>
        </w:rPr>
      </w:pPr>
      <w:r>
        <w:rPr>
          <w:color w:val="171717"/>
        </w:rPr>
        <w:t>Глаголы</w:t>
      </w:r>
      <w:r w:rsidRPr="00E21DE7">
        <w:rPr>
          <w:color w:val="171717"/>
          <w:lang w:val="en-US"/>
        </w:rPr>
        <w:t xml:space="preserve"> </w:t>
      </w:r>
      <w:r>
        <w:rPr>
          <w:color w:val="171717"/>
        </w:rPr>
        <w:t>в</w:t>
      </w:r>
      <w:r w:rsidRPr="00E21DE7">
        <w:rPr>
          <w:color w:val="171717"/>
          <w:lang w:val="en-US"/>
        </w:rPr>
        <w:t xml:space="preserve"> </w:t>
      </w:r>
      <w:r>
        <w:rPr>
          <w:color w:val="171717"/>
        </w:rPr>
        <w:t>видо</w:t>
      </w:r>
      <w:r w:rsidRPr="00E21DE7">
        <w:rPr>
          <w:color w:val="171717"/>
          <w:lang w:val="en-US"/>
        </w:rPr>
        <w:t>-</w:t>
      </w:r>
      <w:r>
        <w:rPr>
          <w:color w:val="171717"/>
        </w:rPr>
        <w:t>временных</w:t>
      </w:r>
      <w:r w:rsidRPr="00E21DE7">
        <w:rPr>
          <w:color w:val="171717"/>
          <w:lang w:val="en-US"/>
        </w:rPr>
        <w:t xml:space="preserve"> </w:t>
      </w:r>
      <w:r>
        <w:rPr>
          <w:color w:val="171717"/>
        </w:rPr>
        <w:t>формах</w:t>
      </w:r>
      <w:r w:rsidRPr="00E21DE7">
        <w:rPr>
          <w:color w:val="171717"/>
          <w:lang w:val="en-US"/>
        </w:rPr>
        <w:t xml:space="preserve"> </w:t>
      </w:r>
      <w:r>
        <w:rPr>
          <w:color w:val="171717"/>
        </w:rPr>
        <w:t>действительного</w:t>
      </w:r>
      <w:r w:rsidRPr="00E21DE7">
        <w:rPr>
          <w:color w:val="171717"/>
          <w:lang w:val="en-US"/>
        </w:rPr>
        <w:t xml:space="preserve"> </w:t>
      </w:r>
      <w:r>
        <w:rPr>
          <w:color w:val="171717"/>
        </w:rPr>
        <w:t>залога</w:t>
      </w:r>
      <w:r w:rsidRPr="00E21DE7">
        <w:rPr>
          <w:color w:val="171717"/>
          <w:lang w:val="en-US"/>
        </w:rPr>
        <w:t xml:space="preserve"> </w:t>
      </w:r>
      <w:r>
        <w:rPr>
          <w:color w:val="171717"/>
        </w:rPr>
        <w:t>в</w:t>
      </w:r>
      <w:r w:rsidRPr="00E21DE7">
        <w:rPr>
          <w:color w:val="171717"/>
          <w:lang w:val="en-US"/>
        </w:rPr>
        <w:t xml:space="preserve"> </w:t>
      </w:r>
      <w:r>
        <w:rPr>
          <w:color w:val="171717"/>
        </w:rPr>
        <w:t>изъявительном</w:t>
      </w:r>
      <w:r w:rsidRPr="00E21DE7">
        <w:rPr>
          <w:color w:val="171717"/>
          <w:lang w:val="en-US"/>
        </w:rPr>
        <w:t xml:space="preserve"> </w:t>
      </w:r>
      <w:r>
        <w:rPr>
          <w:color w:val="171717"/>
        </w:rPr>
        <w:t>наклонении</w:t>
      </w:r>
      <w:r w:rsidRPr="00E21DE7">
        <w:rPr>
          <w:color w:val="171717"/>
          <w:lang w:val="en-US"/>
        </w:rPr>
        <w:t xml:space="preserve"> (Past Perfect Tense, Present Perfect Continuous Tense, Future-in-the-Past).</w:t>
      </w:r>
    </w:p>
    <w:p w:rsidR="00AE3C4D" w:rsidRDefault="00E21DE7">
      <w:pPr>
        <w:pStyle w:val="a3"/>
        <w:ind w:left="981" w:firstLine="0"/>
        <w:jc w:val="left"/>
      </w:pPr>
      <w:r>
        <w:rPr>
          <w:color w:val="171717"/>
        </w:rPr>
        <w:t>Модальные</w:t>
      </w:r>
      <w:r>
        <w:rPr>
          <w:color w:val="171717"/>
          <w:spacing w:val="-7"/>
        </w:rPr>
        <w:t xml:space="preserve"> </w:t>
      </w:r>
      <w:r>
        <w:rPr>
          <w:color w:val="171717"/>
        </w:rPr>
        <w:t>глаголы</w:t>
      </w:r>
      <w:r>
        <w:rPr>
          <w:color w:val="171717"/>
          <w:spacing w:val="-3"/>
        </w:rPr>
        <w:t xml:space="preserve"> </w:t>
      </w:r>
      <w:r>
        <w:rPr>
          <w:color w:val="171717"/>
        </w:rPr>
        <w:t>в</w:t>
      </w:r>
      <w:r>
        <w:rPr>
          <w:color w:val="171717"/>
          <w:spacing w:val="-4"/>
        </w:rPr>
        <w:t xml:space="preserve"> </w:t>
      </w:r>
      <w:r>
        <w:rPr>
          <w:color w:val="171717"/>
        </w:rPr>
        <w:t>косвенной</w:t>
      </w:r>
      <w:r>
        <w:rPr>
          <w:color w:val="171717"/>
          <w:spacing w:val="-2"/>
        </w:rPr>
        <w:t xml:space="preserve"> </w:t>
      </w:r>
      <w:r>
        <w:rPr>
          <w:color w:val="171717"/>
        </w:rPr>
        <w:t>речи</w:t>
      </w:r>
      <w:r>
        <w:rPr>
          <w:color w:val="171717"/>
          <w:spacing w:val="-3"/>
        </w:rPr>
        <w:t xml:space="preserve"> </w:t>
      </w:r>
      <w:r>
        <w:rPr>
          <w:color w:val="171717"/>
        </w:rPr>
        <w:t>в</w:t>
      </w:r>
      <w:r>
        <w:rPr>
          <w:color w:val="171717"/>
          <w:spacing w:val="-3"/>
        </w:rPr>
        <w:t xml:space="preserve"> </w:t>
      </w:r>
      <w:r>
        <w:rPr>
          <w:color w:val="171717"/>
        </w:rPr>
        <w:t>настоящем</w:t>
      </w:r>
      <w:r>
        <w:rPr>
          <w:color w:val="171717"/>
          <w:spacing w:val="-4"/>
        </w:rPr>
        <w:t xml:space="preserve"> </w:t>
      </w:r>
      <w:r>
        <w:rPr>
          <w:color w:val="171717"/>
        </w:rPr>
        <w:t>и</w:t>
      </w:r>
      <w:r>
        <w:rPr>
          <w:color w:val="171717"/>
          <w:spacing w:val="-2"/>
        </w:rPr>
        <w:t xml:space="preserve"> </w:t>
      </w:r>
      <w:r>
        <w:rPr>
          <w:color w:val="171717"/>
        </w:rPr>
        <w:t>прошедшем</w:t>
      </w:r>
      <w:r>
        <w:rPr>
          <w:color w:val="171717"/>
          <w:spacing w:val="-3"/>
        </w:rPr>
        <w:t xml:space="preserve"> </w:t>
      </w:r>
      <w:r>
        <w:rPr>
          <w:color w:val="171717"/>
          <w:spacing w:val="-2"/>
        </w:rPr>
        <w:t>времени.</w:t>
      </w:r>
    </w:p>
    <w:p w:rsidR="00AE3C4D" w:rsidRDefault="00E21DE7">
      <w:pPr>
        <w:pStyle w:val="a3"/>
        <w:jc w:val="left"/>
      </w:pPr>
      <w:r>
        <w:rPr>
          <w:color w:val="171717"/>
        </w:rPr>
        <w:t>Неличные</w:t>
      </w:r>
      <w:r>
        <w:rPr>
          <w:color w:val="171717"/>
          <w:spacing w:val="40"/>
        </w:rPr>
        <w:t xml:space="preserve"> </w:t>
      </w:r>
      <w:r>
        <w:rPr>
          <w:color w:val="171717"/>
        </w:rPr>
        <w:t>формы</w:t>
      </w:r>
      <w:r>
        <w:rPr>
          <w:color w:val="171717"/>
          <w:spacing w:val="40"/>
        </w:rPr>
        <w:t xml:space="preserve"> </w:t>
      </w:r>
      <w:r>
        <w:rPr>
          <w:color w:val="171717"/>
        </w:rPr>
        <w:t>глагола</w:t>
      </w:r>
      <w:r>
        <w:rPr>
          <w:color w:val="171717"/>
          <w:spacing w:val="40"/>
        </w:rPr>
        <w:t xml:space="preserve"> </w:t>
      </w:r>
      <w:r>
        <w:rPr>
          <w:color w:val="171717"/>
        </w:rPr>
        <w:t>(инфинитив,</w:t>
      </w:r>
      <w:r>
        <w:rPr>
          <w:color w:val="171717"/>
          <w:spacing w:val="40"/>
        </w:rPr>
        <w:t xml:space="preserve"> </w:t>
      </w:r>
      <w:r>
        <w:rPr>
          <w:color w:val="171717"/>
        </w:rPr>
        <w:t>герундий,</w:t>
      </w:r>
      <w:r>
        <w:rPr>
          <w:color w:val="171717"/>
          <w:spacing w:val="40"/>
        </w:rPr>
        <w:t xml:space="preserve"> </w:t>
      </w:r>
      <w:r>
        <w:rPr>
          <w:color w:val="171717"/>
        </w:rPr>
        <w:t>причастия</w:t>
      </w:r>
      <w:r>
        <w:rPr>
          <w:color w:val="171717"/>
          <w:spacing w:val="40"/>
        </w:rPr>
        <w:t xml:space="preserve"> </w:t>
      </w:r>
      <w:r>
        <w:rPr>
          <w:color w:val="171717"/>
        </w:rPr>
        <w:t>настоящего</w:t>
      </w:r>
      <w:r>
        <w:rPr>
          <w:color w:val="171717"/>
          <w:spacing w:val="40"/>
        </w:rPr>
        <w:t xml:space="preserve"> </w:t>
      </w:r>
      <w:r>
        <w:rPr>
          <w:color w:val="171717"/>
        </w:rPr>
        <w:t>и</w:t>
      </w:r>
      <w:r>
        <w:rPr>
          <w:color w:val="171717"/>
          <w:spacing w:val="40"/>
        </w:rPr>
        <w:t xml:space="preserve"> </w:t>
      </w:r>
      <w:r>
        <w:rPr>
          <w:color w:val="171717"/>
        </w:rPr>
        <w:t xml:space="preserve">прошедшего </w:t>
      </w:r>
      <w:r>
        <w:rPr>
          <w:color w:val="171717"/>
          <w:spacing w:val="-2"/>
        </w:rPr>
        <w:t>времени).</w:t>
      </w:r>
    </w:p>
    <w:p w:rsidR="00AE3C4D" w:rsidRDefault="00E21DE7">
      <w:pPr>
        <w:pStyle w:val="a3"/>
        <w:ind w:left="981" w:firstLine="0"/>
        <w:jc w:val="left"/>
      </w:pPr>
      <w:r>
        <w:rPr>
          <w:color w:val="171717"/>
        </w:rPr>
        <w:t>Наречия</w:t>
      </w:r>
      <w:r>
        <w:rPr>
          <w:color w:val="171717"/>
          <w:spacing w:val="-2"/>
        </w:rPr>
        <w:t xml:space="preserve"> </w:t>
      </w:r>
      <w:r>
        <w:rPr>
          <w:color w:val="171717"/>
        </w:rPr>
        <w:t>too</w:t>
      </w:r>
      <w:r>
        <w:rPr>
          <w:color w:val="171717"/>
          <w:spacing w:val="-2"/>
        </w:rPr>
        <w:t xml:space="preserve"> </w:t>
      </w:r>
      <w:r>
        <w:rPr>
          <w:color w:val="171717"/>
        </w:rPr>
        <w:t>-</w:t>
      </w:r>
      <w:r>
        <w:rPr>
          <w:color w:val="171717"/>
          <w:spacing w:val="-2"/>
        </w:rPr>
        <w:t xml:space="preserve"> enough.</w:t>
      </w:r>
    </w:p>
    <w:p w:rsidR="00AE3C4D" w:rsidRDefault="00E21DE7">
      <w:pPr>
        <w:pStyle w:val="a3"/>
        <w:ind w:left="981" w:firstLine="0"/>
        <w:jc w:val="left"/>
      </w:pPr>
      <w:r>
        <w:rPr>
          <w:color w:val="171717"/>
        </w:rPr>
        <w:t>Отрицательные</w:t>
      </w:r>
      <w:r>
        <w:rPr>
          <w:color w:val="171717"/>
          <w:spacing w:val="-7"/>
        </w:rPr>
        <w:t xml:space="preserve"> </w:t>
      </w:r>
      <w:r>
        <w:rPr>
          <w:color w:val="171717"/>
        </w:rPr>
        <w:t>местоимения</w:t>
      </w:r>
      <w:r>
        <w:rPr>
          <w:color w:val="171717"/>
          <w:spacing w:val="-2"/>
        </w:rPr>
        <w:t xml:space="preserve"> </w:t>
      </w:r>
      <w:r>
        <w:rPr>
          <w:color w:val="171717"/>
        </w:rPr>
        <w:t>no</w:t>
      </w:r>
      <w:r>
        <w:rPr>
          <w:color w:val="171717"/>
          <w:spacing w:val="-2"/>
        </w:rPr>
        <w:t xml:space="preserve"> </w:t>
      </w:r>
      <w:r>
        <w:rPr>
          <w:color w:val="171717"/>
        </w:rPr>
        <w:t>(и</w:t>
      </w:r>
      <w:r>
        <w:rPr>
          <w:color w:val="171717"/>
          <w:spacing w:val="-3"/>
        </w:rPr>
        <w:t xml:space="preserve"> </w:t>
      </w:r>
      <w:r>
        <w:rPr>
          <w:color w:val="171717"/>
        </w:rPr>
        <w:t>его</w:t>
      </w:r>
      <w:r>
        <w:rPr>
          <w:color w:val="171717"/>
          <w:spacing w:val="-3"/>
        </w:rPr>
        <w:t xml:space="preserve"> </w:t>
      </w:r>
      <w:r>
        <w:rPr>
          <w:color w:val="171717"/>
        </w:rPr>
        <w:t>производные</w:t>
      </w:r>
      <w:r>
        <w:rPr>
          <w:color w:val="171717"/>
          <w:spacing w:val="-4"/>
        </w:rPr>
        <w:t xml:space="preserve"> </w:t>
      </w:r>
      <w:r>
        <w:rPr>
          <w:color w:val="171717"/>
        </w:rPr>
        <w:t>nobody,</w:t>
      </w:r>
      <w:r>
        <w:rPr>
          <w:color w:val="171717"/>
          <w:spacing w:val="-3"/>
        </w:rPr>
        <w:t xml:space="preserve"> </w:t>
      </w:r>
      <w:r>
        <w:rPr>
          <w:color w:val="171717"/>
        </w:rPr>
        <w:t>nothing, etc.),</w:t>
      </w:r>
      <w:r>
        <w:rPr>
          <w:color w:val="171717"/>
          <w:spacing w:val="-2"/>
        </w:rPr>
        <w:t xml:space="preserve"> none.</w:t>
      </w:r>
    </w:p>
    <w:p w:rsidR="00AE3C4D" w:rsidRDefault="00AE3C4D">
      <w:pPr>
        <w:pStyle w:val="a3"/>
        <w:spacing w:before="6"/>
        <w:ind w:left="0" w:firstLine="0"/>
        <w:jc w:val="left"/>
      </w:pPr>
    </w:p>
    <w:p w:rsidR="00AE3C4D" w:rsidRDefault="00E21DE7">
      <w:pPr>
        <w:pStyle w:val="2"/>
      </w:pPr>
      <w:r>
        <w:rPr>
          <w:color w:val="171717"/>
        </w:rPr>
        <w:t>Социокультурные</w:t>
      </w:r>
      <w:r>
        <w:rPr>
          <w:color w:val="171717"/>
          <w:spacing w:val="-4"/>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spacing w:val="-2"/>
        </w:rPr>
        <w:t>умения</w:t>
      </w:r>
    </w:p>
    <w:p w:rsidR="00AE3C4D" w:rsidRDefault="00E21DE7">
      <w:pPr>
        <w:pStyle w:val="a3"/>
        <w:ind w:right="703"/>
      </w:pPr>
      <w:r>
        <w:rPr>
          <w:color w:val="171717"/>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 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E3C4D" w:rsidRDefault="00E21DE7">
      <w:pPr>
        <w:pStyle w:val="a3"/>
        <w:ind w:right="707"/>
      </w:pPr>
      <w:r>
        <w:rPr>
          <w:color w:val="171717"/>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E3C4D" w:rsidRDefault="00E21DE7">
      <w:pPr>
        <w:pStyle w:val="a3"/>
        <w:ind w:right="705"/>
      </w:pPr>
      <w:r>
        <w:rPr>
          <w:color w:val="171717"/>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 тери, Дня благодарения и т. д.); с особенностями образа жизни и культуры страны/стран изучае- мого языка (известными достопримечательностями; некоторыми выдающимися людьми); с до- ступными в языковом отношении образцами поэзии и прозы для подростков на английском язы- </w:t>
      </w:r>
      <w:r>
        <w:rPr>
          <w:color w:val="171717"/>
          <w:spacing w:val="-4"/>
        </w:rPr>
        <w:t>ке.</w:t>
      </w:r>
    </w:p>
    <w:p w:rsidR="00AE3C4D" w:rsidRDefault="00E21DE7">
      <w:pPr>
        <w:pStyle w:val="a3"/>
        <w:ind w:right="713"/>
      </w:pPr>
      <w:r>
        <w:rPr>
          <w:color w:val="171717"/>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E3C4D" w:rsidRDefault="00E21DE7">
      <w:pPr>
        <w:pStyle w:val="a3"/>
        <w:ind w:left="981" w:firstLine="0"/>
      </w:pPr>
      <w:r>
        <w:rPr>
          <w:color w:val="171717"/>
        </w:rPr>
        <w:t>Соблюдение</w:t>
      </w:r>
      <w:r>
        <w:rPr>
          <w:color w:val="171717"/>
          <w:spacing w:val="-9"/>
        </w:rPr>
        <w:t xml:space="preserve"> </w:t>
      </w:r>
      <w:r>
        <w:rPr>
          <w:color w:val="171717"/>
        </w:rPr>
        <w:t>нормы</w:t>
      </w:r>
      <w:r>
        <w:rPr>
          <w:color w:val="171717"/>
          <w:spacing w:val="-3"/>
        </w:rPr>
        <w:t xml:space="preserve"> </w:t>
      </w:r>
      <w:r>
        <w:rPr>
          <w:color w:val="171717"/>
        </w:rPr>
        <w:t>вежливости</w:t>
      </w:r>
      <w:r>
        <w:rPr>
          <w:color w:val="171717"/>
          <w:spacing w:val="-1"/>
        </w:rPr>
        <w:t xml:space="preserve"> </w:t>
      </w:r>
      <w:r>
        <w:rPr>
          <w:color w:val="171717"/>
        </w:rPr>
        <w:t>в</w:t>
      </w:r>
      <w:r>
        <w:rPr>
          <w:color w:val="171717"/>
          <w:spacing w:val="-4"/>
        </w:rPr>
        <w:t xml:space="preserve"> </w:t>
      </w:r>
      <w:r>
        <w:rPr>
          <w:color w:val="171717"/>
        </w:rPr>
        <w:t>межкультурном</w:t>
      </w:r>
      <w:r>
        <w:rPr>
          <w:color w:val="171717"/>
          <w:spacing w:val="-3"/>
        </w:rPr>
        <w:t xml:space="preserve"> </w:t>
      </w:r>
      <w:r>
        <w:rPr>
          <w:color w:val="171717"/>
          <w:spacing w:val="-2"/>
        </w:rPr>
        <w:t>общении.</w:t>
      </w:r>
    </w:p>
    <w:p w:rsidR="00AE3C4D" w:rsidRDefault="00E21DE7">
      <w:pPr>
        <w:pStyle w:val="a3"/>
        <w:ind w:right="704"/>
      </w:pPr>
      <w:r>
        <w:rPr>
          <w:color w:val="171717"/>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 диции), образцов поэзии и прозы, доступных в языковом отношении.</w:t>
      </w:r>
    </w:p>
    <w:p w:rsidR="00AE3C4D" w:rsidRDefault="00E21DE7">
      <w:pPr>
        <w:pStyle w:val="a3"/>
        <w:ind w:right="704"/>
      </w:pPr>
      <w:r>
        <w:rPr>
          <w:color w:val="171717"/>
        </w:rPr>
        <w:t xml:space="preserve">Развитие умений: кратко представлять Россию и страну/страны изучаемого языка (куль- турные явления, события, достопримечательности); кратко рассказывать о некоторых выдаю- щихся людях родной страны и страны/стран изучаемого языка (учёных, писателях, поэтах, ху- дожниках, музыкантах, спортсменах и т.д.); оказывать помощь зарубежным гостям в ситуациях повседневного общения (объяснить местонахождение объекта, сообщить возможный маршрут и </w:t>
      </w:r>
      <w:r>
        <w:rPr>
          <w:color w:val="171717"/>
          <w:spacing w:val="-2"/>
        </w:rPr>
        <w:t>т.д.).</w:t>
      </w:r>
    </w:p>
    <w:p w:rsidR="00AE3C4D" w:rsidRDefault="00AE3C4D">
      <w:pPr>
        <w:pStyle w:val="a3"/>
        <w:spacing w:before="4"/>
        <w:ind w:left="0" w:firstLine="0"/>
        <w:jc w:val="left"/>
      </w:pPr>
    </w:p>
    <w:p w:rsidR="00AE3C4D" w:rsidRDefault="00E21DE7">
      <w:pPr>
        <w:pStyle w:val="2"/>
      </w:pPr>
      <w:r>
        <w:rPr>
          <w:color w:val="171717"/>
        </w:rPr>
        <w:t>Компенсаторные</w:t>
      </w:r>
      <w:r>
        <w:rPr>
          <w:color w:val="171717"/>
          <w:spacing w:val="-6"/>
        </w:rPr>
        <w:t xml:space="preserve"> </w:t>
      </w:r>
      <w:r>
        <w:rPr>
          <w:color w:val="171717"/>
          <w:spacing w:val="-2"/>
        </w:rPr>
        <w:t>умения</w:t>
      </w:r>
    </w:p>
    <w:p w:rsidR="00AE3C4D" w:rsidRDefault="00E21DE7">
      <w:pPr>
        <w:pStyle w:val="a3"/>
        <w:ind w:right="703"/>
      </w:pPr>
      <w:r>
        <w:rPr>
          <w:color w:val="171717"/>
        </w:rPr>
        <w:t>Использование при чтении и аудировании языковой, в т.ч. контекстуальной, догадки; ис- 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 комых слов с помощью используемых собеседником жестов и мимики.</w:t>
      </w:r>
    </w:p>
    <w:p w:rsidR="00AE3C4D" w:rsidRDefault="00E21DE7">
      <w:pPr>
        <w:pStyle w:val="a3"/>
        <w:ind w:left="981" w:firstLine="0"/>
      </w:pPr>
      <w:r>
        <w:rPr>
          <w:color w:val="171717"/>
        </w:rPr>
        <w:t>Переспрашивать,</w:t>
      </w:r>
      <w:r>
        <w:rPr>
          <w:color w:val="171717"/>
          <w:spacing w:val="-5"/>
        </w:rPr>
        <w:t xml:space="preserve"> </w:t>
      </w:r>
      <w:r>
        <w:rPr>
          <w:color w:val="171717"/>
        </w:rPr>
        <w:t>просить</w:t>
      </w:r>
      <w:r>
        <w:rPr>
          <w:color w:val="171717"/>
          <w:spacing w:val="-4"/>
        </w:rPr>
        <w:t xml:space="preserve"> </w:t>
      </w:r>
      <w:r>
        <w:rPr>
          <w:color w:val="171717"/>
        </w:rPr>
        <w:t>повторить,</w:t>
      </w:r>
      <w:r>
        <w:rPr>
          <w:color w:val="171717"/>
          <w:spacing w:val="-3"/>
        </w:rPr>
        <w:t xml:space="preserve"> </w:t>
      </w:r>
      <w:r>
        <w:rPr>
          <w:color w:val="171717"/>
        </w:rPr>
        <w:t>уточняя</w:t>
      </w:r>
      <w:r>
        <w:rPr>
          <w:color w:val="171717"/>
          <w:spacing w:val="-4"/>
        </w:rPr>
        <w:t xml:space="preserve"> </w:t>
      </w:r>
      <w:r>
        <w:rPr>
          <w:color w:val="171717"/>
        </w:rPr>
        <w:t>значение</w:t>
      </w:r>
      <w:r>
        <w:rPr>
          <w:color w:val="171717"/>
          <w:spacing w:val="-6"/>
        </w:rPr>
        <w:t xml:space="preserve"> </w:t>
      </w:r>
      <w:r>
        <w:rPr>
          <w:color w:val="171717"/>
        </w:rPr>
        <w:t>незнакомых</w:t>
      </w:r>
      <w:r>
        <w:rPr>
          <w:color w:val="171717"/>
          <w:spacing w:val="-2"/>
        </w:rPr>
        <w:t xml:space="preserve"> слов.</w:t>
      </w:r>
    </w:p>
    <w:p w:rsidR="00AE3C4D" w:rsidRDefault="00E21DE7">
      <w:pPr>
        <w:pStyle w:val="a3"/>
        <w:ind w:right="707"/>
      </w:pPr>
      <w:r>
        <w:rPr>
          <w:color w:val="171717"/>
        </w:rPr>
        <w:t>Использование в качестве опоры при порождении собственных высказываний ключевых слов, плана.</w:t>
      </w:r>
    </w:p>
    <w:p w:rsidR="00AE3C4D" w:rsidRDefault="00E21DE7">
      <w:pPr>
        <w:pStyle w:val="a3"/>
        <w:ind w:right="702"/>
      </w:pPr>
      <w:r>
        <w:rPr>
          <w:color w:val="171717"/>
        </w:rPr>
        <w:t xml:space="preserve">Игнорирование информации, не являющейся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rPr>
        <w:t>формации.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jc w:val="left"/>
      </w:pPr>
      <w:r>
        <w:rPr>
          <w:color w:val="171717"/>
        </w:rPr>
        <w:lastRenderedPageBreak/>
        <w:t>Сравнение (в т.ч. установление основания для сравнения) объектов, явлений, процессов,</w:t>
      </w:r>
      <w:r>
        <w:rPr>
          <w:color w:val="171717"/>
          <w:spacing w:val="40"/>
        </w:rPr>
        <w:t xml:space="preserve"> </w:t>
      </w:r>
      <w:r>
        <w:rPr>
          <w:color w:val="171717"/>
        </w:rPr>
        <w:t>их элементов и основных функций в рамках изученной тематики.</w:t>
      </w:r>
    </w:p>
    <w:p w:rsidR="00AE3C4D" w:rsidRDefault="00E21DE7">
      <w:pPr>
        <w:pStyle w:val="1"/>
        <w:numPr>
          <w:ilvl w:val="0"/>
          <w:numId w:val="2"/>
        </w:numPr>
        <w:tabs>
          <w:tab w:val="left" w:pos="4959"/>
        </w:tabs>
        <w:spacing w:before="5"/>
        <w:ind w:right="433" w:hanging="4959"/>
      </w:pPr>
      <w:r>
        <w:rPr>
          <w:color w:val="171717"/>
          <w:spacing w:val="-2"/>
        </w:rPr>
        <w:t>КЛАСС</w:t>
      </w:r>
    </w:p>
    <w:p w:rsidR="00AE3C4D" w:rsidRDefault="00E21DE7">
      <w:pPr>
        <w:pStyle w:val="2"/>
        <w:jc w:val="left"/>
      </w:pPr>
      <w:r>
        <w:rPr>
          <w:color w:val="171717"/>
        </w:rPr>
        <w:t>Коммуникативные</w:t>
      </w:r>
      <w:r>
        <w:rPr>
          <w:color w:val="171717"/>
          <w:spacing w:val="-5"/>
        </w:rPr>
        <w:t xml:space="preserve"> </w:t>
      </w:r>
      <w:r>
        <w:rPr>
          <w:color w:val="171717"/>
          <w:spacing w:val="-2"/>
        </w:rPr>
        <w:t>умения</w:t>
      </w:r>
    </w:p>
    <w:p w:rsidR="00AE3C4D" w:rsidRDefault="00E21DE7">
      <w:pPr>
        <w:pStyle w:val="a3"/>
        <w:jc w:val="left"/>
      </w:pPr>
      <w:r>
        <w:rPr>
          <w:color w:val="171717"/>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3C4D" w:rsidRDefault="00E21DE7">
      <w:pPr>
        <w:pStyle w:val="a3"/>
        <w:ind w:left="981" w:right="1895" w:firstLine="0"/>
        <w:jc w:val="left"/>
      </w:pPr>
      <w:r>
        <w:rPr>
          <w:color w:val="171717"/>
        </w:rPr>
        <w:t>Взаимоотношения</w:t>
      </w:r>
      <w:r>
        <w:rPr>
          <w:color w:val="171717"/>
          <w:spacing w:val="-4"/>
        </w:rPr>
        <w:t xml:space="preserve"> </w:t>
      </w:r>
      <w:r>
        <w:rPr>
          <w:color w:val="171717"/>
        </w:rPr>
        <w:t>в</w:t>
      </w:r>
      <w:r>
        <w:rPr>
          <w:color w:val="171717"/>
          <w:spacing w:val="-5"/>
        </w:rPr>
        <w:t xml:space="preserve"> </w:t>
      </w:r>
      <w:r>
        <w:rPr>
          <w:color w:val="171717"/>
        </w:rPr>
        <w:t>семье</w:t>
      </w:r>
      <w:r>
        <w:rPr>
          <w:color w:val="171717"/>
          <w:spacing w:val="-5"/>
        </w:rPr>
        <w:t xml:space="preserve"> </w:t>
      </w:r>
      <w:r>
        <w:rPr>
          <w:color w:val="171717"/>
        </w:rPr>
        <w:t>и</w:t>
      </w:r>
      <w:r>
        <w:rPr>
          <w:color w:val="171717"/>
          <w:spacing w:val="-4"/>
        </w:rPr>
        <w:t xml:space="preserve"> </w:t>
      </w:r>
      <w:r>
        <w:rPr>
          <w:color w:val="171717"/>
        </w:rPr>
        <w:t>с</w:t>
      </w:r>
      <w:r>
        <w:rPr>
          <w:color w:val="171717"/>
          <w:spacing w:val="-5"/>
        </w:rPr>
        <w:t xml:space="preserve"> </w:t>
      </w:r>
      <w:r>
        <w:rPr>
          <w:color w:val="171717"/>
        </w:rPr>
        <w:t>друзьями.</w:t>
      </w:r>
      <w:r>
        <w:rPr>
          <w:color w:val="171717"/>
          <w:spacing w:val="-4"/>
        </w:rPr>
        <w:t xml:space="preserve"> </w:t>
      </w:r>
      <w:r>
        <w:rPr>
          <w:color w:val="171717"/>
        </w:rPr>
        <w:t>Конфликты</w:t>
      </w:r>
      <w:r>
        <w:rPr>
          <w:color w:val="171717"/>
          <w:spacing w:val="-7"/>
        </w:rPr>
        <w:t xml:space="preserve"> </w:t>
      </w:r>
      <w:r>
        <w:rPr>
          <w:color w:val="171717"/>
        </w:rPr>
        <w:t>и</w:t>
      </w:r>
      <w:r>
        <w:rPr>
          <w:color w:val="171717"/>
          <w:spacing w:val="-4"/>
        </w:rPr>
        <w:t xml:space="preserve"> </w:t>
      </w:r>
      <w:r>
        <w:rPr>
          <w:color w:val="171717"/>
        </w:rPr>
        <w:t>их</w:t>
      </w:r>
      <w:r>
        <w:rPr>
          <w:color w:val="171717"/>
          <w:spacing w:val="-2"/>
        </w:rPr>
        <w:t xml:space="preserve"> </w:t>
      </w:r>
      <w:r>
        <w:rPr>
          <w:color w:val="171717"/>
        </w:rPr>
        <w:t>разрешение. Внешность и характер человека/литературного персонажа.</w:t>
      </w:r>
    </w:p>
    <w:p w:rsidR="00AE3C4D" w:rsidRDefault="00E21DE7">
      <w:pPr>
        <w:pStyle w:val="a3"/>
        <w:ind w:right="723"/>
        <w:jc w:val="left"/>
      </w:pPr>
      <w:r>
        <w:rPr>
          <w:color w:val="171717"/>
        </w:rPr>
        <w:t>Досуг</w:t>
      </w:r>
      <w:r>
        <w:rPr>
          <w:color w:val="171717"/>
          <w:spacing w:val="40"/>
        </w:rPr>
        <w:t xml:space="preserve"> </w:t>
      </w:r>
      <w:r>
        <w:rPr>
          <w:color w:val="171717"/>
        </w:rPr>
        <w:t>и</w:t>
      </w:r>
      <w:r>
        <w:rPr>
          <w:color w:val="171717"/>
          <w:spacing w:val="40"/>
        </w:rPr>
        <w:t xml:space="preserve"> </w:t>
      </w:r>
      <w:r>
        <w:rPr>
          <w:color w:val="171717"/>
        </w:rPr>
        <w:t>увлечения/хобби</w:t>
      </w:r>
      <w:r>
        <w:rPr>
          <w:color w:val="171717"/>
          <w:spacing w:val="40"/>
        </w:rPr>
        <w:t xml:space="preserve"> </w:t>
      </w:r>
      <w:r>
        <w:rPr>
          <w:color w:val="171717"/>
        </w:rPr>
        <w:t>современного</w:t>
      </w:r>
      <w:r>
        <w:rPr>
          <w:color w:val="171717"/>
          <w:spacing w:val="40"/>
        </w:rPr>
        <w:t xml:space="preserve"> </w:t>
      </w:r>
      <w:r>
        <w:rPr>
          <w:color w:val="171717"/>
        </w:rPr>
        <w:t>подростка</w:t>
      </w:r>
      <w:r>
        <w:rPr>
          <w:color w:val="171717"/>
          <w:spacing w:val="40"/>
        </w:rPr>
        <w:t xml:space="preserve"> </w:t>
      </w:r>
      <w:r>
        <w:rPr>
          <w:color w:val="171717"/>
        </w:rPr>
        <w:t>(чтение,</w:t>
      </w:r>
      <w:r>
        <w:rPr>
          <w:color w:val="171717"/>
          <w:spacing w:val="40"/>
        </w:rPr>
        <w:t xml:space="preserve"> </w:t>
      </w:r>
      <w:r>
        <w:rPr>
          <w:color w:val="171717"/>
        </w:rPr>
        <w:t>кино,</w:t>
      </w:r>
      <w:r>
        <w:rPr>
          <w:color w:val="171717"/>
          <w:spacing w:val="40"/>
        </w:rPr>
        <w:t xml:space="preserve"> </w:t>
      </w:r>
      <w:r>
        <w:rPr>
          <w:color w:val="171717"/>
        </w:rPr>
        <w:t>театр,</w:t>
      </w:r>
      <w:r>
        <w:rPr>
          <w:color w:val="171717"/>
          <w:spacing w:val="40"/>
        </w:rPr>
        <w:t xml:space="preserve"> </w:t>
      </w:r>
      <w:r>
        <w:rPr>
          <w:color w:val="171717"/>
        </w:rPr>
        <w:t>музыка,</w:t>
      </w:r>
      <w:r>
        <w:rPr>
          <w:color w:val="171717"/>
          <w:spacing w:val="40"/>
        </w:rPr>
        <w:t xml:space="preserve"> </w:t>
      </w:r>
      <w:r>
        <w:rPr>
          <w:color w:val="171717"/>
        </w:rPr>
        <w:t>музей, спорт, живопись; компьютерные игры). Роль книги в жизни подростка.</w:t>
      </w:r>
    </w:p>
    <w:p w:rsidR="00AE3C4D" w:rsidRDefault="00E21DE7">
      <w:pPr>
        <w:pStyle w:val="a3"/>
        <w:ind w:right="723"/>
        <w:jc w:val="left"/>
      </w:pPr>
      <w:r>
        <w:rPr>
          <w:color w:val="171717"/>
        </w:rPr>
        <w:t>Здоровый образ жизни: режим труда и отдыха, фитнес, сбалансированное питание. Посе- щение врача.</w:t>
      </w:r>
    </w:p>
    <w:p w:rsidR="00AE3C4D" w:rsidRDefault="00E21DE7">
      <w:pPr>
        <w:pStyle w:val="a3"/>
        <w:ind w:left="981" w:firstLine="0"/>
        <w:jc w:val="left"/>
      </w:pPr>
      <w:r>
        <w:rPr>
          <w:color w:val="171717"/>
        </w:rPr>
        <w:t>Покупки:</w:t>
      </w:r>
      <w:r>
        <w:rPr>
          <w:color w:val="171717"/>
          <w:spacing w:val="-5"/>
        </w:rPr>
        <w:t xml:space="preserve"> </w:t>
      </w:r>
      <w:r>
        <w:rPr>
          <w:color w:val="171717"/>
        </w:rPr>
        <w:t>одежда,</w:t>
      </w:r>
      <w:r>
        <w:rPr>
          <w:color w:val="171717"/>
          <w:spacing w:val="-2"/>
        </w:rPr>
        <w:t xml:space="preserve"> </w:t>
      </w:r>
      <w:r>
        <w:rPr>
          <w:color w:val="171717"/>
        </w:rPr>
        <w:t>обувь</w:t>
      </w:r>
      <w:r>
        <w:rPr>
          <w:color w:val="171717"/>
          <w:spacing w:val="-3"/>
        </w:rPr>
        <w:t xml:space="preserve"> </w:t>
      </w:r>
      <w:r>
        <w:rPr>
          <w:color w:val="171717"/>
        </w:rPr>
        <w:t>и</w:t>
      </w:r>
      <w:r>
        <w:rPr>
          <w:color w:val="171717"/>
          <w:spacing w:val="-2"/>
        </w:rPr>
        <w:t xml:space="preserve"> </w:t>
      </w:r>
      <w:r>
        <w:rPr>
          <w:color w:val="171717"/>
        </w:rPr>
        <w:t>продукты</w:t>
      </w:r>
      <w:r>
        <w:rPr>
          <w:color w:val="171717"/>
          <w:spacing w:val="-3"/>
        </w:rPr>
        <w:t xml:space="preserve"> </w:t>
      </w:r>
      <w:r>
        <w:rPr>
          <w:color w:val="171717"/>
        </w:rPr>
        <w:t>питания.</w:t>
      </w:r>
      <w:r>
        <w:rPr>
          <w:color w:val="171717"/>
          <w:spacing w:val="-5"/>
        </w:rPr>
        <w:t xml:space="preserve"> </w:t>
      </w:r>
      <w:r>
        <w:rPr>
          <w:color w:val="171717"/>
        </w:rPr>
        <w:t>Карманные</w:t>
      </w:r>
      <w:r>
        <w:rPr>
          <w:color w:val="171717"/>
          <w:spacing w:val="-5"/>
        </w:rPr>
        <w:t xml:space="preserve"> </w:t>
      </w:r>
      <w:r>
        <w:rPr>
          <w:color w:val="171717"/>
        </w:rPr>
        <w:t>деньги.</w:t>
      </w:r>
      <w:r>
        <w:rPr>
          <w:color w:val="171717"/>
          <w:spacing w:val="-2"/>
        </w:rPr>
        <w:t xml:space="preserve"> </w:t>
      </w:r>
      <w:r>
        <w:rPr>
          <w:color w:val="171717"/>
        </w:rPr>
        <w:t>Молодёжная</w:t>
      </w:r>
      <w:r>
        <w:rPr>
          <w:color w:val="171717"/>
          <w:spacing w:val="-2"/>
        </w:rPr>
        <w:t xml:space="preserve"> мода.</w:t>
      </w:r>
    </w:p>
    <w:p w:rsidR="00AE3C4D" w:rsidRDefault="00E21DE7">
      <w:pPr>
        <w:pStyle w:val="a3"/>
        <w:ind w:right="702"/>
        <w:jc w:val="left"/>
      </w:pPr>
      <w:r>
        <w:rPr>
          <w:color w:val="171717"/>
        </w:rPr>
        <w:t>Школа,</w:t>
      </w:r>
      <w:r>
        <w:rPr>
          <w:color w:val="171717"/>
          <w:spacing w:val="32"/>
        </w:rPr>
        <w:t xml:space="preserve"> </w:t>
      </w:r>
      <w:r>
        <w:rPr>
          <w:color w:val="171717"/>
        </w:rPr>
        <w:t>школьная</w:t>
      </w:r>
      <w:r>
        <w:rPr>
          <w:color w:val="171717"/>
          <w:spacing w:val="32"/>
        </w:rPr>
        <w:t xml:space="preserve"> </w:t>
      </w:r>
      <w:r>
        <w:rPr>
          <w:color w:val="171717"/>
        </w:rPr>
        <w:t>жизнь,</w:t>
      </w:r>
      <w:r>
        <w:rPr>
          <w:color w:val="171717"/>
          <w:spacing w:val="32"/>
        </w:rPr>
        <w:t xml:space="preserve"> </w:t>
      </w:r>
      <w:r>
        <w:rPr>
          <w:color w:val="171717"/>
        </w:rPr>
        <w:t>изучаемые</w:t>
      </w:r>
      <w:r>
        <w:rPr>
          <w:color w:val="171717"/>
          <w:spacing w:val="31"/>
        </w:rPr>
        <w:t xml:space="preserve"> </w:t>
      </w:r>
      <w:r>
        <w:rPr>
          <w:color w:val="171717"/>
        </w:rPr>
        <w:t>предметы</w:t>
      </w:r>
      <w:r>
        <w:rPr>
          <w:color w:val="171717"/>
          <w:spacing w:val="37"/>
        </w:rPr>
        <w:t xml:space="preserve"> </w:t>
      </w:r>
      <w:r>
        <w:rPr>
          <w:color w:val="171717"/>
        </w:rPr>
        <w:t>и</w:t>
      </w:r>
      <w:r>
        <w:rPr>
          <w:color w:val="171717"/>
          <w:spacing w:val="33"/>
        </w:rPr>
        <w:t xml:space="preserve"> </w:t>
      </w:r>
      <w:r>
        <w:rPr>
          <w:color w:val="171717"/>
        </w:rPr>
        <w:t>отношение</w:t>
      </w:r>
      <w:r>
        <w:rPr>
          <w:color w:val="171717"/>
          <w:spacing w:val="31"/>
        </w:rPr>
        <w:t xml:space="preserve"> </w:t>
      </w:r>
      <w:r>
        <w:rPr>
          <w:color w:val="171717"/>
        </w:rPr>
        <w:t>к</w:t>
      </w:r>
      <w:r>
        <w:rPr>
          <w:color w:val="171717"/>
          <w:spacing w:val="33"/>
        </w:rPr>
        <w:t xml:space="preserve"> </w:t>
      </w:r>
      <w:r>
        <w:rPr>
          <w:color w:val="171717"/>
        </w:rPr>
        <w:t>ним.</w:t>
      </w:r>
      <w:r>
        <w:rPr>
          <w:color w:val="171717"/>
          <w:spacing w:val="30"/>
        </w:rPr>
        <w:t xml:space="preserve"> </w:t>
      </w:r>
      <w:r>
        <w:rPr>
          <w:color w:val="171717"/>
        </w:rPr>
        <w:t>Взаимоотношения</w:t>
      </w:r>
      <w:r>
        <w:rPr>
          <w:color w:val="171717"/>
          <w:spacing w:val="32"/>
        </w:rPr>
        <w:t xml:space="preserve"> </w:t>
      </w:r>
      <w:r>
        <w:rPr>
          <w:color w:val="171717"/>
        </w:rPr>
        <w:t>в школе: проблемы и их решение. Переписка с зарубежными сверстниками.</w:t>
      </w:r>
    </w:p>
    <w:p w:rsidR="00AE3C4D" w:rsidRDefault="00E21DE7">
      <w:pPr>
        <w:pStyle w:val="a3"/>
        <w:ind w:left="981" w:firstLine="0"/>
        <w:jc w:val="left"/>
      </w:pPr>
      <w:r>
        <w:rPr>
          <w:color w:val="171717"/>
        </w:rPr>
        <w:t>Виды</w:t>
      </w:r>
      <w:r>
        <w:rPr>
          <w:color w:val="171717"/>
          <w:spacing w:val="43"/>
        </w:rPr>
        <w:t xml:space="preserve"> </w:t>
      </w:r>
      <w:r>
        <w:rPr>
          <w:color w:val="171717"/>
        </w:rPr>
        <w:t>отдыха</w:t>
      </w:r>
      <w:r>
        <w:rPr>
          <w:color w:val="171717"/>
          <w:spacing w:val="42"/>
        </w:rPr>
        <w:t xml:space="preserve"> </w:t>
      </w:r>
      <w:r>
        <w:rPr>
          <w:color w:val="171717"/>
        </w:rPr>
        <w:t>в</w:t>
      </w:r>
      <w:r>
        <w:rPr>
          <w:color w:val="171717"/>
          <w:spacing w:val="42"/>
        </w:rPr>
        <w:t xml:space="preserve"> </w:t>
      </w:r>
      <w:r>
        <w:rPr>
          <w:color w:val="171717"/>
        </w:rPr>
        <w:t>различное</w:t>
      </w:r>
      <w:r>
        <w:rPr>
          <w:color w:val="171717"/>
          <w:spacing w:val="42"/>
        </w:rPr>
        <w:t xml:space="preserve"> </w:t>
      </w:r>
      <w:r>
        <w:rPr>
          <w:color w:val="171717"/>
        </w:rPr>
        <w:t>время</w:t>
      </w:r>
      <w:r>
        <w:rPr>
          <w:color w:val="171717"/>
          <w:spacing w:val="43"/>
        </w:rPr>
        <w:t xml:space="preserve"> </w:t>
      </w:r>
      <w:r>
        <w:rPr>
          <w:color w:val="171717"/>
        </w:rPr>
        <w:t>года.</w:t>
      </w:r>
      <w:r>
        <w:rPr>
          <w:color w:val="171717"/>
          <w:spacing w:val="43"/>
        </w:rPr>
        <w:t xml:space="preserve"> </w:t>
      </w:r>
      <w:r>
        <w:rPr>
          <w:color w:val="171717"/>
        </w:rPr>
        <w:t>Путешествия</w:t>
      </w:r>
      <w:r>
        <w:rPr>
          <w:color w:val="171717"/>
          <w:spacing w:val="43"/>
        </w:rPr>
        <w:t xml:space="preserve"> </w:t>
      </w:r>
      <w:r>
        <w:rPr>
          <w:color w:val="171717"/>
        </w:rPr>
        <w:t>по</w:t>
      </w:r>
      <w:r>
        <w:rPr>
          <w:color w:val="171717"/>
          <w:spacing w:val="42"/>
        </w:rPr>
        <w:t xml:space="preserve"> </w:t>
      </w:r>
      <w:r>
        <w:rPr>
          <w:color w:val="171717"/>
        </w:rPr>
        <w:t>России</w:t>
      </w:r>
      <w:r>
        <w:rPr>
          <w:color w:val="171717"/>
          <w:spacing w:val="44"/>
        </w:rPr>
        <w:t xml:space="preserve"> </w:t>
      </w:r>
      <w:r>
        <w:rPr>
          <w:color w:val="171717"/>
        </w:rPr>
        <w:t>и</w:t>
      </w:r>
      <w:r>
        <w:rPr>
          <w:color w:val="171717"/>
          <w:spacing w:val="40"/>
        </w:rPr>
        <w:t xml:space="preserve"> </w:t>
      </w:r>
      <w:r>
        <w:rPr>
          <w:color w:val="171717"/>
        </w:rPr>
        <w:t>зарубежным</w:t>
      </w:r>
      <w:r>
        <w:rPr>
          <w:color w:val="171717"/>
          <w:spacing w:val="44"/>
        </w:rPr>
        <w:t xml:space="preserve"> </w:t>
      </w:r>
      <w:r>
        <w:rPr>
          <w:color w:val="171717"/>
          <w:spacing w:val="-2"/>
        </w:rPr>
        <w:t>странам.</w:t>
      </w:r>
    </w:p>
    <w:p w:rsidR="00AE3C4D" w:rsidRDefault="00E21DE7">
      <w:pPr>
        <w:pStyle w:val="a3"/>
        <w:ind w:firstLine="0"/>
        <w:jc w:val="left"/>
      </w:pPr>
      <w:r>
        <w:rPr>
          <w:color w:val="171717"/>
          <w:spacing w:val="-2"/>
        </w:rPr>
        <w:t>Транспорт.</w:t>
      </w:r>
    </w:p>
    <w:p w:rsidR="00AE3C4D" w:rsidRDefault="00E21DE7">
      <w:pPr>
        <w:pStyle w:val="a3"/>
        <w:ind w:right="723"/>
        <w:jc w:val="left"/>
      </w:pPr>
      <w:r>
        <w:rPr>
          <w:color w:val="171717"/>
        </w:rPr>
        <w:t>Природа: флора и фауна. Проблемы экологии. Защита окружающей среды. Климат, пого- да. Стихийные бедствия.</w:t>
      </w:r>
    </w:p>
    <w:p w:rsidR="00AE3C4D" w:rsidRDefault="00E21DE7">
      <w:pPr>
        <w:pStyle w:val="a3"/>
        <w:ind w:left="981" w:firstLine="0"/>
        <w:jc w:val="left"/>
      </w:pPr>
      <w:r>
        <w:rPr>
          <w:color w:val="171717"/>
        </w:rPr>
        <w:t>Средства</w:t>
      </w:r>
      <w:r>
        <w:rPr>
          <w:color w:val="171717"/>
          <w:spacing w:val="-6"/>
        </w:rPr>
        <w:t xml:space="preserve"> </w:t>
      </w:r>
      <w:r>
        <w:rPr>
          <w:color w:val="171717"/>
        </w:rPr>
        <w:t>массовой</w:t>
      </w:r>
      <w:r>
        <w:rPr>
          <w:color w:val="171717"/>
          <w:spacing w:val="-3"/>
        </w:rPr>
        <w:t xml:space="preserve"> </w:t>
      </w:r>
      <w:r>
        <w:rPr>
          <w:color w:val="171717"/>
        </w:rPr>
        <w:t>информации</w:t>
      </w:r>
      <w:r>
        <w:rPr>
          <w:color w:val="171717"/>
          <w:spacing w:val="-2"/>
        </w:rPr>
        <w:t xml:space="preserve"> </w:t>
      </w:r>
      <w:r>
        <w:rPr>
          <w:color w:val="171717"/>
        </w:rPr>
        <w:t>(телевидение,</w:t>
      </w:r>
      <w:r>
        <w:rPr>
          <w:color w:val="171717"/>
          <w:spacing w:val="-5"/>
        </w:rPr>
        <w:t xml:space="preserve"> </w:t>
      </w:r>
      <w:r>
        <w:rPr>
          <w:color w:val="171717"/>
        </w:rPr>
        <w:t>радио,</w:t>
      </w:r>
      <w:r>
        <w:rPr>
          <w:color w:val="171717"/>
          <w:spacing w:val="-3"/>
        </w:rPr>
        <w:t xml:space="preserve"> </w:t>
      </w:r>
      <w:r>
        <w:rPr>
          <w:color w:val="171717"/>
        </w:rPr>
        <w:t>пресса,</w:t>
      </w:r>
      <w:r>
        <w:rPr>
          <w:color w:val="171717"/>
          <w:spacing w:val="-2"/>
        </w:rPr>
        <w:t xml:space="preserve"> Интернет).</w:t>
      </w:r>
    </w:p>
    <w:p w:rsidR="00AE3C4D" w:rsidRDefault="00E21DE7">
      <w:pPr>
        <w:pStyle w:val="a3"/>
        <w:ind w:right="703"/>
      </w:pPr>
      <w:r>
        <w:rPr>
          <w:color w:val="171717"/>
        </w:rPr>
        <w:t xml:space="preserve">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 ные особенности (национальные праздники, знаменательные даты, традиции, обычаи); страницы </w:t>
      </w:r>
      <w:r>
        <w:rPr>
          <w:color w:val="171717"/>
          <w:spacing w:val="-2"/>
        </w:rPr>
        <w:t>истории.</w:t>
      </w:r>
    </w:p>
    <w:p w:rsidR="00AE3C4D" w:rsidRDefault="00E21DE7">
      <w:pPr>
        <w:pStyle w:val="a3"/>
        <w:ind w:right="705"/>
      </w:pPr>
      <w:r>
        <w:rPr>
          <w:color w:val="171717"/>
        </w:rPr>
        <w:t xml:space="preserve">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 ты, </w:t>
      </w:r>
      <w:r>
        <w:rPr>
          <w:color w:val="171717"/>
          <w:spacing w:val="-2"/>
        </w:rPr>
        <w:t>спортсмены.</w:t>
      </w:r>
    </w:p>
    <w:p w:rsidR="00AE3C4D" w:rsidRDefault="00E21DE7">
      <w:pPr>
        <w:pStyle w:val="3"/>
        <w:spacing w:before="4"/>
        <w:jc w:val="left"/>
      </w:pPr>
      <w:r>
        <w:rPr>
          <w:color w:val="171717"/>
          <w:spacing w:val="-2"/>
        </w:rPr>
        <w:t>Говорение</w:t>
      </w:r>
    </w:p>
    <w:p w:rsidR="00AE3C4D" w:rsidRDefault="00E21DE7">
      <w:pPr>
        <w:pStyle w:val="a3"/>
        <w:ind w:right="699"/>
      </w:pPr>
      <w:r>
        <w:rPr>
          <w:color w:val="171717"/>
        </w:rPr>
        <w:t xml:space="preserve">Развитие коммуникативных умений </w:t>
      </w:r>
      <w:r>
        <w:rPr>
          <w:b/>
          <w:i/>
          <w:color w:val="171717"/>
        </w:rPr>
        <w:t>диалогической речи</w:t>
      </w:r>
      <w:r>
        <w:rPr>
          <w:color w:val="171717"/>
        </w:rPr>
        <w:t>, а именно умений вести комби- нированный диалог, включающий различные виды диалогов (этикетный диалог, диалог</w:t>
      </w:r>
      <w:r>
        <w:rPr>
          <w:color w:val="171717"/>
          <w:spacing w:val="-1"/>
        </w:rPr>
        <w:t xml:space="preserve"> </w:t>
      </w:r>
      <w:r>
        <w:rPr>
          <w:color w:val="171717"/>
        </w:rPr>
        <w:t>- побуждение к действию, диалог-расспрос); диалог - обмен мнениями:</w:t>
      </w:r>
    </w:p>
    <w:p w:rsidR="00AE3C4D" w:rsidRDefault="00E21DE7">
      <w:pPr>
        <w:pStyle w:val="a3"/>
        <w:ind w:right="703"/>
      </w:pPr>
      <w:r>
        <w:rPr>
          <w:i/>
          <w:color w:val="171717"/>
        </w:rPr>
        <w:t xml:space="preserve">диалог этикетного характера: </w:t>
      </w:r>
      <w:r>
        <w:rPr>
          <w:color w:val="171717"/>
        </w:rPr>
        <w:t>начинать, поддерживать и заканчивать разговор, вежливо переспрашивать; поздравлять с праздником, выражать пожелания и вежливо реагировать на по- здравление; выражать благодарность; вежливо соглашаться на предложение/отказываться от предложения собеседника;</w:t>
      </w:r>
    </w:p>
    <w:p w:rsidR="00AE3C4D" w:rsidRDefault="00E21DE7">
      <w:pPr>
        <w:pStyle w:val="a3"/>
        <w:ind w:right="705"/>
      </w:pPr>
      <w:r>
        <w:rPr>
          <w:i/>
          <w:color w:val="171717"/>
        </w:rPr>
        <w:t>диалог</w:t>
      </w:r>
      <w:r>
        <w:rPr>
          <w:i/>
          <w:color w:val="171717"/>
          <w:spacing w:val="-3"/>
        </w:rPr>
        <w:t xml:space="preserve"> </w:t>
      </w:r>
      <w:r>
        <w:rPr>
          <w:color w:val="171717"/>
        </w:rPr>
        <w:t>-</w:t>
      </w:r>
      <w:r>
        <w:rPr>
          <w:color w:val="171717"/>
          <w:spacing w:val="-4"/>
        </w:rPr>
        <w:t xml:space="preserve"> </w:t>
      </w:r>
      <w:r>
        <w:rPr>
          <w:i/>
          <w:color w:val="171717"/>
        </w:rPr>
        <w:t xml:space="preserve">побуждение к действию: </w:t>
      </w:r>
      <w:r>
        <w:rPr>
          <w:color w:val="171717"/>
        </w:rPr>
        <w:t>обращаться с просьбой, вежливо соглашаться/не согла- шаться выполнить просьбу; приглашать собеседника к совместной деятельности, вежливо со- глашаться/не соглашаться на предложение собеседника, объясняя причину своего решения;</w:t>
      </w:r>
    </w:p>
    <w:p w:rsidR="00AE3C4D" w:rsidRDefault="00E21DE7">
      <w:pPr>
        <w:pStyle w:val="a3"/>
        <w:ind w:right="702"/>
      </w:pPr>
      <w:r>
        <w:rPr>
          <w:i/>
          <w:color w:val="171717"/>
        </w:rPr>
        <w:t>диалог</w:t>
      </w:r>
      <w:r>
        <w:rPr>
          <w:i/>
          <w:color w:val="171717"/>
          <w:spacing w:val="-2"/>
        </w:rPr>
        <w:t xml:space="preserve"> </w:t>
      </w:r>
      <w:r>
        <w:rPr>
          <w:i/>
          <w:color w:val="171717"/>
        </w:rPr>
        <w:t>-</w:t>
      </w:r>
      <w:r>
        <w:rPr>
          <w:i/>
          <w:color w:val="171717"/>
          <w:spacing w:val="-3"/>
        </w:rPr>
        <w:t xml:space="preserve"> </w:t>
      </w:r>
      <w:r>
        <w:rPr>
          <w:i/>
          <w:color w:val="171717"/>
        </w:rPr>
        <w:t xml:space="preserve">расспрос: </w:t>
      </w:r>
      <w:r>
        <w:rPr>
          <w:color w:val="171717"/>
        </w:rPr>
        <w:t>сообщать фактическую информацию, отвечая на вопросы разных ви- 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3C4D" w:rsidRDefault="00E21DE7">
      <w:pPr>
        <w:pStyle w:val="a3"/>
        <w:ind w:right="699"/>
      </w:pPr>
      <w:r>
        <w:rPr>
          <w:i/>
          <w:color w:val="171717"/>
        </w:rPr>
        <w:t>диалог</w:t>
      </w:r>
      <w:r>
        <w:rPr>
          <w:i/>
          <w:color w:val="171717"/>
          <w:spacing w:val="40"/>
        </w:rPr>
        <w:t xml:space="preserve"> </w:t>
      </w:r>
      <w:r>
        <w:rPr>
          <w:color w:val="171717"/>
        </w:rPr>
        <w:t>-</w:t>
      </w:r>
      <w:r>
        <w:rPr>
          <w:color w:val="171717"/>
          <w:spacing w:val="-3"/>
        </w:rPr>
        <w:t xml:space="preserve"> </w:t>
      </w:r>
      <w:r>
        <w:rPr>
          <w:i/>
          <w:color w:val="171717"/>
        </w:rPr>
        <w:t xml:space="preserve">обмен мнениями: </w:t>
      </w:r>
      <w:r>
        <w:rPr>
          <w:color w:val="171717"/>
        </w:rPr>
        <w:t>выражать свою точку мнения и обосновывать её, высказывать своё согласие/несогласие с точкой зрения собеседника, выражать сомнение, давать эмоциональ- ную оценку обсуждаемым событиям: восхищение, удивление, радость, огорчение и т. д.).</w:t>
      </w:r>
    </w:p>
    <w:p w:rsidR="00AE3C4D" w:rsidRDefault="00E21DE7">
      <w:pPr>
        <w:pStyle w:val="a3"/>
        <w:ind w:right="699"/>
      </w:pPr>
      <w:r>
        <w:rPr>
          <w:color w:val="171717"/>
        </w:rPr>
        <w:t>Названные умения диалогической речи развиваются в стандартных ситуациях неофици- 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AE3C4D" w:rsidRDefault="00E21DE7">
      <w:pPr>
        <w:pStyle w:val="a3"/>
        <w:ind w:right="704"/>
      </w:pPr>
      <w:r>
        <w:rPr>
          <w:color w:val="171717"/>
        </w:rPr>
        <w:t>Объём</w:t>
      </w:r>
      <w:r>
        <w:rPr>
          <w:color w:val="171717"/>
          <w:spacing w:val="-4"/>
        </w:rPr>
        <w:t xml:space="preserve"> </w:t>
      </w:r>
      <w:r>
        <w:rPr>
          <w:color w:val="171717"/>
        </w:rPr>
        <w:t>диалога</w:t>
      </w:r>
      <w:r>
        <w:rPr>
          <w:color w:val="171717"/>
          <w:spacing w:val="-3"/>
        </w:rPr>
        <w:t xml:space="preserve"> </w:t>
      </w:r>
      <w:r>
        <w:rPr>
          <w:color w:val="171717"/>
        </w:rPr>
        <w:t>-</w:t>
      </w:r>
      <w:r>
        <w:rPr>
          <w:color w:val="171717"/>
          <w:spacing w:val="-3"/>
        </w:rPr>
        <w:t xml:space="preserve"> </w:t>
      </w:r>
      <w:r>
        <w:rPr>
          <w:color w:val="171717"/>
        </w:rPr>
        <w:t>до</w:t>
      </w:r>
      <w:r>
        <w:rPr>
          <w:color w:val="171717"/>
          <w:spacing w:val="-2"/>
        </w:rPr>
        <w:t xml:space="preserve"> </w:t>
      </w:r>
      <w:r>
        <w:rPr>
          <w:color w:val="171717"/>
        </w:rPr>
        <w:t>8</w:t>
      </w:r>
      <w:r>
        <w:rPr>
          <w:color w:val="171717"/>
          <w:spacing w:val="-2"/>
        </w:rPr>
        <w:t xml:space="preserve"> </w:t>
      </w:r>
      <w:r>
        <w:rPr>
          <w:color w:val="171717"/>
        </w:rPr>
        <w:t>реплик</w:t>
      </w:r>
      <w:r>
        <w:rPr>
          <w:color w:val="171717"/>
          <w:spacing w:val="-2"/>
        </w:rPr>
        <w:t xml:space="preserve"> </w:t>
      </w:r>
      <w:r>
        <w:rPr>
          <w:color w:val="171717"/>
        </w:rPr>
        <w:t>со</w:t>
      </w:r>
      <w:r>
        <w:rPr>
          <w:color w:val="171717"/>
          <w:spacing w:val="-2"/>
        </w:rPr>
        <w:t xml:space="preserve"> </w:t>
      </w:r>
      <w:r>
        <w:rPr>
          <w:color w:val="171717"/>
        </w:rPr>
        <w:t>стороны</w:t>
      </w:r>
      <w:r>
        <w:rPr>
          <w:color w:val="171717"/>
          <w:spacing w:val="-5"/>
        </w:rPr>
        <w:t xml:space="preserve"> </w:t>
      </w:r>
      <w:r>
        <w:rPr>
          <w:color w:val="171717"/>
        </w:rPr>
        <w:t>каждого</w:t>
      </w:r>
      <w:r>
        <w:rPr>
          <w:color w:val="171717"/>
          <w:spacing w:val="-2"/>
        </w:rPr>
        <w:t xml:space="preserve"> </w:t>
      </w:r>
      <w:r>
        <w:rPr>
          <w:color w:val="171717"/>
        </w:rPr>
        <w:t>собеседника</w:t>
      </w:r>
      <w:r>
        <w:rPr>
          <w:color w:val="171717"/>
          <w:spacing w:val="-3"/>
        </w:rPr>
        <w:t xml:space="preserve"> </w:t>
      </w:r>
      <w:r>
        <w:rPr>
          <w:color w:val="171717"/>
        </w:rPr>
        <w:t>в</w:t>
      </w:r>
      <w:r>
        <w:rPr>
          <w:color w:val="171717"/>
          <w:spacing w:val="-3"/>
        </w:rPr>
        <w:t xml:space="preserve"> </w:t>
      </w:r>
      <w:r>
        <w:rPr>
          <w:color w:val="171717"/>
        </w:rPr>
        <w:t>рамках комбинированного диалога; до 6 реплик со стороны каждого собеседника в рамках диалога - обмена мнениями.</w:t>
      </w:r>
    </w:p>
    <w:p w:rsidR="00AE3C4D" w:rsidRDefault="00E21DE7">
      <w:pPr>
        <w:ind w:left="981"/>
        <w:jc w:val="both"/>
        <w:rPr>
          <w:sz w:val="24"/>
        </w:rPr>
      </w:pPr>
      <w:r>
        <w:rPr>
          <w:color w:val="171717"/>
          <w:sz w:val="24"/>
        </w:rPr>
        <w:t>Развитие</w:t>
      </w:r>
      <w:r>
        <w:rPr>
          <w:color w:val="171717"/>
          <w:spacing w:val="-10"/>
          <w:sz w:val="24"/>
        </w:rPr>
        <w:t xml:space="preserve"> </w:t>
      </w:r>
      <w:r>
        <w:rPr>
          <w:color w:val="171717"/>
          <w:sz w:val="24"/>
        </w:rPr>
        <w:t>коммуникативных</w:t>
      </w:r>
      <w:r>
        <w:rPr>
          <w:color w:val="171717"/>
          <w:spacing w:val="-5"/>
          <w:sz w:val="24"/>
        </w:rPr>
        <w:t xml:space="preserve"> </w:t>
      </w:r>
      <w:r>
        <w:rPr>
          <w:color w:val="171717"/>
          <w:sz w:val="24"/>
        </w:rPr>
        <w:t>умений</w:t>
      </w:r>
      <w:r>
        <w:rPr>
          <w:color w:val="171717"/>
          <w:spacing w:val="-2"/>
          <w:sz w:val="24"/>
        </w:rPr>
        <w:t xml:space="preserve"> </w:t>
      </w:r>
      <w:r>
        <w:rPr>
          <w:b/>
          <w:i/>
          <w:color w:val="171717"/>
          <w:sz w:val="24"/>
        </w:rPr>
        <w:t>монологической</w:t>
      </w:r>
      <w:r>
        <w:rPr>
          <w:b/>
          <w:i/>
          <w:color w:val="171717"/>
          <w:spacing w:val="-7"/>
          <w:sz w:val="24"/>
        </w:rPr>
        <w:t xml:space="preserve"> </w:t>
      </w:r>
      <w:r>
        <w:rPr>
          <w:b/>
          <w:i/>
          <w:color w:val="171717"/>
          <w:spacing w:val="-2"/>
          <w:sz w:val="24"/>
        </w:rPr>
        <w:t>речи</w:t>
      </w:r>
      <w:r>
        <w:rPr>
          <w:color w:val="171717"/>
          <w:spacing w:val="-2"/>
          <w:sz w:val="24"/>
        </w:rPr>
        <w:t>:</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68"/>
        </w:numPr>
        <w:tabs>
          <w:tab w:val="left" w:pos="1121"/>
        </w:tabs>
        <w:spacing w:before="64"/>
        <w:ind w:right="712" w:firstLine="708"/>
        <w:rPr>
          <w:sz w:val="24"/>
        </w:rPr>
      </w:pPr>
      <w:r>
        <w:rPr>
          <w:color w:val="171717"/>
          <w:sz w:val="24"/>
        </w:rPr>
        <w:lastRenderedPageBreak/>
        <w:t>создание устных связных монологических высказываний с использованием основных коммуникативных типов речи:</w:t>
      </w:r>
    </w:p>
    <w:p w:rsidR="00AE3C4D" w:rsidRDefault="00E21DE7" w:rsidP="00AA7C8F">
      <w:pPr>
        <w:pStyle w:val="a4"/>
        <w:numPr>
          <w:ilvl w:val="1"/>
          <w:numId w:val="268"/>
        </w:numPr>
        <w:tabs>
          <w:tab w:val="left" w:pos="1121"/>
        </w:tabs>
        <w:ind w:right="704" w:firstLine="708"/>
        <w:rPr>
          <w:sz w:val="24"/>
        </w:rPr>
      </w:pPr>
      <w:r>
        <w:rPr>
          <w:color w:val="171717"/>
          <w:sz w:val="24"/>
        </w:rPr>
        <w:t>описание (предмета, местности, внешности и одежды человека), в т.ч. характеристика (черты характера реального человека или литературного персонажа);</w:t>
      </w:r>
    </w:p>
    <w:p w:rsidR="00AE3C4D" w:rsidRDefault="00E21DE7" w:rsidP="00AA7C8F">
      <w:pPr>
        <w:pStyle w:val="a4"/>
        <w:numPr>
          <w:ilvl w:val="1"/>
          <w:numId w:val="268"/>
        </w:numPr>
        <w:tabs>
          <w:tab w:val="left" w:pos="1121"/>
        </w:tabs>
        <w:ind w:left="1120"/>
        <w:rPr>
          <w:sz w:val="24"/>
        </w:rPr>
      </w:pPr>
      <w:r>
        <w:rPr>
          <w:color w:val="171717"/>
          <w:spacing w:val="-2"/>
          <w:sz w:val="24"/>
        </w:rPr>
        <w:t>повествование/сообщение;</w:t>
      </w:r>
    </w:p>
    <w:p w:rsidR="00AE3C4D" w:rsidRDefault="00E21DE7" w:rsidP="00AA7C8F">
      <w:pPr>
        <w:pStyle w:val="a4"/>
        <w:numPr>
          <w:ilvl w:val="1"/>
          <w:numId w:val="268"/>
        </w:numPr>
        <w:tabs>
          <w:tab w:val="left" w:pos="1121"/>
        </w:tabs>
        <w:ind w:right="711" w:firstLine="708"/>
        <w:rPr>
          <w:sz w:val="24"/>
        </w:rPr>
      </w:pPr>
      <w:r>
        <w:rPr>
          <w:color w:val="171717"/>
          <w:sz w:val="24"/>
        </w:rPr>
        <w:t xml:space="preserve">рассуждение; выражение и краткое аргументирование своего мнения по отношению к </w:t>
      </w:r>
      <w:r>
        <w:rPr>
          <w:color w:val="171717"/>
          <w:spacing w:val="-2"/>
          <w:sz w:val="24"/>
        </w:rPr>
        <w:t>услышанному/прочитанному;</w:t>
      </w:r>
    </w:p>
    <w:p w:rsidR="00AE3C4D" w:rsidRDefault="00E21DE7" w:rsidP="00AA7C8F">
      <w:pPr>
        <w:pStyle w:val="a4"/>
        <w:numPr>
          <w:ilvl w:val="1"/>
          <w:numId w:val="268"/>
        </w:numPr>
        <w:tabs>
          <w:tab w:val="left" w:pos="1121"/>
        </w:tabs>
        <w:ind w:right="705" w:firstLine="708"/>
        <w:rPr>
          <w:sz w:val="24"/>
        </w:rPr>
      </w:pPr>
      <w:r>
        <w:rPr>
          <w:color w:val="171717"/>
          <w:sz w:val="24"/>
        </w:rPr>
        <w:t>изложение (пересказ) основного содержания прочитанного/ прослушанного текста с вы- ражением своего отношения к событиям и фактам, изложенным в тексте; составление рассказа</w:t>
      </w:r>
      <w:r>
        <w:rPr>
          <w:color w:val="171717"/>
          <w:spacing w:val="40"/>
          <w:sz w:val="24"/>
        </w:rPr>
        <w:t xml:space="preserve"> </w:t>
      </w:r>
      <w:r>
        <w:rPr>
          <w:color w:val="171717"/>
          <w:sz w:val="24"/>
        </w:rPr>
        <w:t>по картинкам; изложение результатов выполненной проектной работы.</w:t>
      </w:r>
    </w:p>
    <w:p w:rsidR="00AE3C4D" w:rsidRDefault="00E21DE7">
      <w:pPr>
        <w:pStyle w:val="a3"/>
        <w:ind w:right="699"/>
      </w:pPr>
      <w:r>
        <w:rPr>
          <w:color w:val="171717"/>
        </w:rPr>
        <w:t>Данные умения монологической речи развиваются в стандартных ситуациях неофициаль- 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E3C4D" w:rsidRDefault="00E21DE7">
      <w:pPr>
        <w:pStyle w:val="a3"/>
        <w:spacing w:before="1"/>
        <w:ind w:left="981" w:firstLine="0"/>
      </w:pPr>
      <w:r>
        <w:rPr>
          <w:color w:val="171717"/>
        </w:rPr>
        <w:t>Объём</w:t>
      </w:r>
      <w:r>
        <w:rPr>
          <w:color w:val="171717"/>
          <w:spacing w:val="-4"/>
        </w:rPr>
        <w:t xml:space="preserve"> </w:t>
      </w:r>
      <w:r>
        <w:rPr>
          <w:color w:val="171717"/>
        </w:rPr>
        <w:t>монологического</w:t>
      </w:r>
      <w:r>
        <w:rPr>
          <w:color w:val="171717"/>
          <w:spacing w:val="-2"/>
        </w:rPr>
        <w:t xml:space="preserve"> </w:t>
      </w:r>
      <w:r>
        <w:rPr>
          <w:color w:val="171717"/>
        </w:rPr>
        <w:t>высказывания</w:t>
      </w:r>
      <w:r>
        <w:rPr>
          <w:color w:val="171717"/>
          <w:spacing w:val="1"/>
        </w:rPr>
        <w:t xml:space="preserve"> </w:t>
      </w:r>
      <w:r>
        <w:rPr>
          <w:color w:val="171717"/>
        </w:rPr>
        <w:t>-</w:t>
      </w:r>
      <w:r>
        <w:rPr>
          <w:color w:val="171717"/>
          <w:spacing w:val="-3"/>
        </w:rPr>
        <w:t xml:space="preserve"> </w:t>
      </w:r>
      <w:r>
        <w:rPr>
          <w:color w:val="171717"/>
        </w:rPr>
        <w:t>10</w:t>
      </w:r>
      <w:r>
        <w:rPr>
          <w:color w:val="171717"/>
          <w:spacing w:val="-1"/>
        </w:rPr>
        <w:t xml:space="preserve"> </w:t>
      </w:r>
      <w:r>
        <w:rPr>
          <w:color w:val="171717"/>
        </w:rPr>
        <w:t>-</w:t>
      </w:r>
      <w:r>
        <w:rPr>
          <w:color w:val="171717"/>
          <w:spacing w:val="-3"/>
        </w:rPr>
        <w:t xml:space="preserve"> </w:t>
      </w:r>
      <w:r>
        <w:rPr>
          <w:color w:val="171717"/>
        </w:rPr>
        <w:t>12</w:t>
      </w:r>
      <w:r>
        <w:rPr>
          <w:color w:val="171717"/>
          <w:spacing w:val="-1"/>
        </w:rPr>
        <w:t xml:space="preserve"> </w:t>
      </w:r>
      <w:r>
        <w:rPr>
          <w:color w:val="171717"/>
          <w:spacing w:val="-2"/>
        </w:rPr>
        <w:t>фраз.</w:t>
      </w:r>
    </w:p>
    <w:p w:rsidR="00AE3C4D" w:rsidRDefault="00E21DE7">
      <w:pPr>
        <w:pStyle w:val="3"/>
        <w:jc w:val="left"/>
      </w:pPr>
      <w:r>
        <w:rPr>
          <w:color w:val="171717"/>
          <w:spacing w:val="-2"/>
        </w:rPr>
        <w:t>Аудирование</w:t>
      </w:r>
    </w:p>
    <w:p w:rsidR="00AE3C4D" w:rsidRDefault="00E21DE7">
      <w:pPr>
        <w:pStyle w:val="a3"/>
        <w:ind w:right="703"/>
      </w:pPr>
      <w:r>
        <w:rPr>
          <w:color w:val="171717"/>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 рить для уточнения отдельных деталей.</w:t>
      </w:r>
    </w:p>
    <w:p w:rsidR="00AE3C4D" w:rsidRDefault="00E21DE7">
      <w:pPr>
        <w:pStyle w:val="a3"/>
        <w:ind w:right="701"/>
      </w:pPr>
      <w:r>
        <w:rPr>
          <w:color w:val="171717"/>
        </w:rPr>
        <w:t>При опосредованном общении: дальнейшее развитие восприятия и понимания на слух не- 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 дачи: с пониманием основного содержания; с пониманием нуж- ной/интересующей/запрашиваемой информации.</w:t>
      </w:r>
    </w:p>
    <w:p w:rsidR="00AE3C4D" w:rsidRDefault="00E21DE7">
      <w:pPr>
        <w:pStyle w:val="a3"/>
        <w:ind w:right="706"/>
      </w:pPr>
      <w:r>
        <w:rPr>
          <w:color w:val="171717"/>
        </w:rPr>
        <w:t>Аудирование с пониманием основного содержания текста предполагает умение опреде- 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 ния; игнорировать незнакомые слова, несущественные для понимания основного содержания.</w:t>
      </w:r>
    </w:p>
    <w:p w:rsidR="00AE3C4D" w:rsidRDefault="00E21DE7">
      <w:pPr>
        <w:pStyle w:val="a3"/>
        <w:ind w:right="703"/>
      </w:pPr>
      <w:r>
        <w:rPr>
          <w:color w:val="171717"/>
        </w:rPr>
        <w:t>Аудирование с пониманием нужной/интересующей/запрашиваемой информации предпо- лагает умение выделять нужную/интересующую/ запрашиваемую информацию, представленную в эксплицитной (явной) форме, в воспринимаемом на слух тексте.</w:t>
      </w:r>
    </w:p>
    <w:p w:rsidR="00AE3C4D" w:rsidRDefault="00E21DE7">
      <w:pPr>
        <w:pStyle w:val="a3"/>
        <w:ind w:right="704"/>
      </w:pPr>
      <w:r>
        <w:rPr>
          <w:color w:val="171717"/>
        </w:rPr>
        <w:t>Тексты для аудирования: диалог (беседа), высказывания собеседников в ситуациях повсе- дневного общения, рассказ, сообщение информационного характера.</w:t>
      </w:r>
    </w:p>
    <w:p w:rsidR="00AE3C4D" w:rsidRDefault="00E21DE7">
      <w:pPr>
        <w:pStyle w:val="a3"/>
        <w:ind w:right="710"/>
      </w:pPr>
      <w:r>
        <w:rPr>
          <w:color w:val="171717"/>
        </w:rPr>
        <w:t>Языковая сложность текстов для аудирования должна соответствовать базовому уровню (А2 - допороговому уровню по общеевропейской шкале).</w:t>
      </w:r>
    </w:p>
    <w:p w:rsidR="00AE3C4D" w:rsidRDefault="00E21DE7">
      <w:pPr>
        <w:pStyle w:val="a3"/>
        <w:ind w:left="981" w:firstLine="0"/>
      </w:pPr>
      <w:r>
        <w:rPr>
          <w:color w:val="171717"/>
        </w:rPr>
        <w:t>Время</w:t>
      </w:r>
      <w:r>
        <w:rPr>
          <w:color w:val="171717"/>
          <w:spacing w:val="-2"/>
        </w:rPr>
        <w:t xml:space="preserve"> </w:t>
      </w:r>
      <w:r>
        <w:rPr>
          <w:color w:val="171717"/>
        </w:rPr>
        <w:t>звучания</w:t>
      </w:r>
      <w:r>
        <w:rPr>
          <w:color w:val="171717"/>
          <w:spacing w:val="-1"/>
        </w:rPr>
        <w:t xml:space="preserve"> </w:t>
      </w:r>
      <w:r>
        <w:rPr>
          <w:color w:val="171717"/>
        </w:rPr>
        <w:t>текста/текстов</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1"/>
        </w:rPr>
        <w:t xml:space="preserve"> </w:t>
      </w:r>
      <w:r>
        <w:rPr>
          <w:color w:val="171717"/>
        </w:rPr>
        <w:t>-</w:t>
      </w:r>
      <w:r>
        <w:rPr>
          <w:color w:val="171717"/>
          <w:spacing w:val="-2"/>
        </w:rPr>
        <w:t xml:space="preserve"> </w:t>
      </w:r>
      <w:r>
        <w:rPr>
          <w:color w:val="171717"/>
        </w:rPr>
        <w:t>до</w:t>
      </w:r>
      <w:r>
        <w:rPr>
          <w:color w:val="171717"/>
          <w:spacing w:val="-1"/>
        </w:rPr>
        <w:t xml:space="preserve"> </w:t>
      </w:r>
      <w:r>
        <w:rPr>
          <w:color w:val="171717"/>
        </w:rPr>
        <w:t>2</w:t>
      </w:r>
      <w:r>
        <w:rPr>
          <w:color w:val="171717"/>
          <w:spacing w:val="-1"/>
        </w:rPr>
        <w:t xml:space="preserve"> </w:t>
      </w:r>
      <w:r>
        <w:rPr>
          <w:color w:val="171717"/>
          <w:spacing w:val="-2"/>
        </w:rPr>
        <w:t>минут.</w:t>
      </w:r>
    </w:p>
    <w:p w:rsidR="00AE3C4D" w:rsidRDefault="00E21DE7">
      <w:pPr>
        <w:pStyle w:val="3"/>
        <w:spacing w:before="4"/>
      </w:pPr>
      <w:r>
        <w:rPr>
          <w:color w:val="171717"/>
        </w:rPr>
        <w:t>Смысловое</w:t>
      </w:r>
      <w:r>
        <w:rPr>
          <w:color w:val="171717"/>
          <w:spacing w:val="-4"/>
        </w:rPr>
        <w:t xml:space="preserve"> </w:t>
      </w:r>
      <w:r>
        <w:rPr>
          <w:color w:val="171717"/>
          <w:spacing w:val="-2"/>
        </w:rPr>
        <w:t>чтение</w:t>
      </w:r>
    </w:p>
    <w:p w:rsidR="00AE3C4D" w:rsidRDefault="00E21DE7">
      <w:pPr>
        <w:pStyle w:val="a3"/>
        <w:ind w:right="702"/>
      </w:pPr>
      <w:r>
        <w:rPr>
          <w:color w:val="171717"/>
        </w:rPr>
        <w:t>Развитие умения читать про себя и понимать несложные аутентичные тексты разных жан- 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 ниманием основного содержания; с пониманием нужной/интересующей/запрашиваемой инфор- мации; с полным пониманием содержания текста.</w:t>
      </w:r>
    </w:p>
    <w:p w:rsidR="00AE3C4D" w:rsidRDefault="00E21DE7">
      <w:pPr>
        <w:pStyle w:val="a3"/>
        <w:ind w:right="700"/>
      </w:pPr>
      <w:r>
        <w:rPr>
          <w:color w:val="171717"/>
        </w:rPr>
        <w:t>Чтение с пониманием основного содержания текста предполагает умения: определять те- му/основную мысль, выделять главные факты/события (опуская второстепенные); прогнозиро- 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E3C4D" w:rsidRDefault="00E21DE7">
      <w:pPr>
        <w:pStyle w:val="a3"/>
        <w:ind w:right="706"/>
      </w:pPr>
      <w:r>
        <w:rPr>
          <w:color w:val="171717"/>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 цию с точки зрения её значимости для решения коммуникативной задачи.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13"/>
      </w:pPr>
      <w:r>
        <w:rPr>
          <w:color w:val="171717"/>
        </w:rPr>
        <w:lastRenderedPageBreak/>
        <w:t xml:space="preserve">Чтение несплошных текстов (таблиц, диаграмм, схем) и понимание представленной в них </w:t>
      </w:r>
      <w:r>
        <w:rPr>
          <w:color w:val="171717"/>
          <w:spacing w:val="-2"/>
        </w:rPr>
        <w:t>информации.</w:t>
      </w:r>
    </w:p>
    <w:p w:rsidR="00AE3C4D" w:rsidRDefault="00E21DE7">
      <w:pPr>
        <w:pStyle w:val="a3"/>
        <w:ind w:right="706"/>
      </w:pPr>
      <w:r>
        <w:rPr>
          <w:color w:val="171717"/>
        </w:rPr>
        <w:t xml:space="preserve">Чтение </w:t>
      </w:r>
      <w:r>
        <w:rPr>
          <w:i/>
          <w:color w:val="171717"/>
        </w:rPr>
        <w:t xml:space="preserve">с полным пониманием содержания </w:t>
      </w:r>
      <w:r>
        <w:rPr>
          <w:color w:val="171717"/>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 ливать причинно-следственную взаимосвязь изложенных в тексте фактов и событий, восстанав- ливать текст из разрозненных абзацев или путём добавления выпущенных фрагментов.</w:t>
      </w:r>
    </w:p>
    <w:p w:rsidR="00AE3C4D" w:rsidRDefault="00E21DE7">
      <w:pPr>
        <w:pStyle w:val="a3"/>
        <w:ind w:right="700"/>
      </w:pPr>
      <w:r>
        <w:rPr>
          <w:color w:val="171717"/>
        </w:rPr>
        <w:t>Тексты для чтения: диалог (беседа), интервью, рассказ, отрывок из художественного про- изведения, статья научно-популярного характера, сообщение информационного характера, объ- явление, памятка, инструкция, электронное сообщение личного характера, стихотворение; не- сплошной текст (таблица, диаграмма).</w:t>
      </w:r>
    </w:p>
    <w:p w:rsidR="00AE3C4D" w:rsidRDefault="00E21DE7">
      <w:pPr>
        <w:pStyle w:val="a3"/>
        <w:spacing w:before="1"/>
        <w:ind w:left="333" w:right="705" w:firstLine="648"/>
      </w:pPr>
      <w:r>
        <w:rPr>
          <w:color w:val="171717"/>
        </w:rPr>
        <w:t>Языковая сложность текстов для чтения должна соответствовать базовому уровню (А2 - допороговому уровню по общеевропейской шкале).</w:t>
      </w:r>
    </w:p>
    <w:p w:rsidR="00AE3C4D" w:rsidRDefault="00E21DE7">
      <w:pPr>
        <w:pStyle w:val="a3"/>
        <w:ind w:left="981" w:firstLine="0"/>
      </w:pPr>
      <w:r>
        <w:rPr>
          <w:color w:val="171717"/>
        </w:rPr>
        <w:t>Объём</w:t>
      </w:r>
      <w:r>
        <w:rPr>
          <w:color w:val="171717"/>
          <w:spacing w:val="-3"/>
        </w:rPr>
        <w:t xml:space="preserve"> </w:t>
      </w:r>
      <w:r>
        <w:rPr>
          <w:color w:val="171717"/>
        </w:rPr>
        <w:t>текста/текстов для</w:t>
      </w:r>
      <w:r>
        <w:rPr>
          <w:color w:val="171717"/>
          <w:spacing w:val="-1"/>
        </w:rPr>
        <w:t xml:space="preserve"> </w:t>
      </w:r>
      <w:r>
        <w:rPr>
          <w:color w:val="171717"/>
        </w:rPr>
        <w:t>чтения</w:t>
      </w:r>
      <w:r>
        <w:rPr>
          <w:color w:val="171717"/>
          <w:spacing w:val="1"/>
        </w:rPr>
        <w:t xml:space="preserve"> </w:t>
      </w:r>
      <w:r>
        <w:rPr>
          <w:color w:val="171717"/>
        </w:rPr>
        <w:t>-</w:t>
      </w:r>
      <w:r>
        <w:rPr>
          <w:color w:val="171717"/>
          <w:spacing w:val="-1"/>
        </w:rPr>
        <w:t xml:space="preserve"> </w:t>
      </w:r>
      <w:r>
        <w:rPr>
          <w:color w:val="171717"/>
        </w:rPr>
        <w:t>500</w:t>
      </w:r>
      <w:r>
        <w:rPr>
          <w:color w:val="171717"/>
          <w:spacing w:val="-1"/>
        </w:rPr>
        <w:t xml:space="preserve"> </w:t>
      </w:r>
      <w:r>
        <w:rPr>
          <w:color w:val="171717"/>
        </w:rPr>
        <w:t>-</w:t>
      </w:r>
      <w:r>
        <w:rPr>
          <w:color w:val="171717"/>
          <w:spacing w:val="-1"/>
        </w:rPr>
        <w:t xml:space="preserve"> </w:t>
      </w:r>
      <w:r>
        <w:rPr>
          <w:color w:val="171717"/>
        </w:rPr>
        <w:t xml:space="preserve">600 </w:t>
      </w:r>
      <w:r>
        <w:rPr>
          <w:color w:val="171717"/>
          <w:spacing w:val="-2"/>
        </w:rPr>
        <w:t>слов.</w:t>
      </w:r>
    </w:p>
    <w:p w:rsidR="00AE3C4D" w:rsidRDefault="00E21DE7">
      <w:pPr>
        <w:pStyle w:val="3"/>
      </w:pPr>
      <w:r>
        <w:rPr>
          <w:color w:val="171717"/>
        </w:rPr>
        <w:t>Письменная</w:t>
      </w:r>
      <w:r>
        <w:rPr>
          <w:color w:val="171717"/>
          <w:spacing w:val="-5"/>
        </w:rPr>
        <w:t xml:space="preserve"> </w:t>
      </w:r>
      <w:r>
        <w:rPr>
          <w:color w:val="171717"/>
          <w:spacing w:val="-4"/>
        </w:rPr>
        <w:t>речь</w:t>
      </w:r>
    </w:p>
    <w:p w:rsidR="00AE3C4D" w:rsidRDefault="00E21DE7">
      <w:pPr>
        <w:pStyle w:val="a3"/>
        <w:ind w:right="700"/>
      </w:pPr>
      <w:r>
        <w:rPr>
          <w:color w:val="171717"/>
        </w:rPr>
        <w:t>Развитие умений письменной речи: составление плана/тезисов устного или письменного сообщения; заполнение анкет и формуляров: сообщение о себе основных сведений в соответ- ствии с нормами, принятыми в стране/странах изучаемого языка; написание электронного сооб- щения личного характера: сообщать краткие сведения о себе, излагать различные события, де- литься впечатлениями, выражать благодарность/извинение/ просьбу, запрашивать интересую- щую информацию; оформлять обращение, завершающую фразу и подпись в соответствии с нор- мами</w:t>
      </w:r>
      <w:r>
        <w:rPr>
          <w:color w:val="171717"/>
          <w:spacing w:val="21"/>
        </w:rPr>
        <w:t xml:space="preserve"> </w:t>
      </w:r>
      <w:r>
        <w:rPr>
          <w:color w:val="171717"/>
        </w:rPr>
        <w:t>неофициального общения,</w:t>
      </w:r>
      <w:r>
        <w:rPr>
          <w:color w:val="171717"/>
          <w:spacing w:val="20"/>
        </w:rPr>
        <w:t xml:space="preserve"> </w:t>
      </w:r>
      <w:r>
        <w:rPr>
          <w:color w:val="171717"/>
        </w:rPr>
        <w:t>принятыми</w:t>
      </w:r>
      <w:r>
        <w:rPr>
          <w:color w:val="171717"/>
          <w:spacing w:val="21"/>
        </w:rPr>
        <w:t xml:space="preserve"> </w:t>
      </w:r>
      <w:r>
        <w:rPr>
          <w:color w:val="171717"/>
        </w:rPr>
        <w:t>в стране/</w:t>
      </w:r>
      <w:r>
        <w:rPr>
          <w:color w:val="171717"/>
          <w:spacing w:val="21"/>
        </w:rPr>
        <w:t xml:space="preserve"> </w:t>
      </w:r>
      <w:r>
        <w:rPr>
          <w:color w:val="171717"/>
        </w:rPr>
        <w:t>странах</w:t>
      </w:r>
      <w:r>
        <w:rPr>
          <w:color w:val="171717"/>
          <w:spacing w:val="20"/>
        </w:rPr>
        <w:t xml:space="preserve"> </w:t>
      </w:r>
      <w:r>
        <w:rPr>
          <w:color w:val="171717"/>
        </w:rPr>
        <w:t>изучаемого</w:t>
      </w:r>
      <w:r>
        <w:rPr>
          <w:color w:val="171717"/>
          <w:spacing w:val="20"/>
        </w:rPr>
        <w:t xml:space="preserve"> </w:t>
      </w:r>
      <w:r>
        <w:rPr>
          <w:color w:val="171717"/>
        </w:rPr>
        <w:t>языка.</w:t>
      </w:r>
      <w:r>
        <w:rPr>
          <w:color w:val="171717"/>
          <w:spacing w:val="20"/>
        </w:rPr>
        <w:t xml:space="preserve"> </w:t>
      </w:r>
      <w:r>
        <w:rPr>
          <w:color w:val="171717"/>
        </w:rPr>
        <w:t>Объём письма</w:t>
      </w:r>
    </w:p>
    <w:p w:rsidR="00AE3C4D" w:rsidRDefault="00E21DE7">
      <w:pPr>
        <w:pStyle w:val="a3"/>
        <w:ind w:right="702" w:firstLine="0"/>
      </w:pPr>
      <w:r>
        <w:rPr>
          <w:color w:val="171717"/>
        </w:rPr>
        <w:t>— до 120 слов;создание небольшого письменного высказывания с опорой на образец, план, таб- лицу и/или прочитанный/прослушанный текст. Объём письменного высказывания — до 120 слов;заполнение</w:t>
      </w:r>
      <w:r>
        <w:rPr>
          <w:color w:val="171717"/>
          <w:spacing w:val="-1"/>
        </w:rPr>
        <w:t xml:space="preserve"> </w:t>
      </w:r>
      <w:r>
        <w:rPr>
          <w:color w:val="171717"/>
        </w:rPr>
        <w:t>таблицы с</w:t>
      </w:r>
      <w:r>
        <w:rPr>
          <w:color w:val="171717"/>
          <w:spacing w:val="-1"/>
        </w:rPr>
        <w:t xml:space="preserve"> </w:t>
      </w:r>
      <w:r>
        <w:rPr>
          <w:color w:val="171717"/>
        </w:rPr>
        <w:t>краткой фиксацией содержания прочитанного/прослушанного текста; преобразование таблицы, схемы в текстовый вариант представления информации; письменное представление результатов выполненной проектной работы (объём - 100 - 120 слов).</w:t>
      </w:r>
    </w:p>
    <w:p w:rsidR="00AE3C4D" w:rsidRDefault="00AE3C4D">
      <w:pPr>
        <w:pStyle w:val="a3"/>
        <w:spacing w:before="3"/>
        <w:ind w:left="0" w:firstLine="0"/>
        <w:jc w:val="left"/>
      </w:pPr>
    </w:p>
    <w:p w:rsidR="00AE3C4D" w:rsidRDefault="00E21DE7">
      <w:pPr>
        <w:pStyle w:val="2"/>
        <w:spacing w:line="240" w:lineRule="auto"/>
      </w:pPr>
      <w:r>
        <w:rPr>
          <w:color w:val="171717"/>
        </w:rPr>
        <w:t>Языковые</w:t>
      </w:r>
      <w:r>
        <w:rPr>
          <w:color w:val="171717"/>
          <w:spacing w:val="-1"/>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spacing w:val="-2"/>
        </w:rPr>
        <w:t>умения</w:t>
      </w:r>
    </w:p>
    <w:p w:rsidR="00AE3C4D" w:rsidRDefault="00E21DE7">
      <w:pPr>
        <w:pStyle w:val="3"/>
        <w:spacing w:before="0"/>
      </w:pPr>
      <w:r>
        <w:rPr>
          <w:color w:val="171717"/>
        </w:rPr>
        <w:t>Фонетическая</w:t>
      </w:r>
      <w:r>
        <w:rPr>
          <w:color w:val="171717"/>
          <w:spacing w:val="-4"/>
        </w:rPr>
        <w:t xml:space="preserve"> </w:t>
      </w:r>
      <w:r>
        <w:rPr>
          <w:color w:val="171717"/>
        </w:rPr>
        <w:t>сторона</w:t>
      </w:r>
      <w:r>
        <w:rPr>
          <w:color w:val="171717"/>
          <w:spacing w:val="-3"/>
        </w:rPr>
        <w:t xml:space="preserve"> </w:t>
      </w:r>
      <w:r>
        <w:rPr>
          <w:color w:val="171717"/>
          <w:spacing w:val="-4"/>
        </w:rPr>
        <w:t>речи</w:t>
      </w:r>
    </w:p>
    <w:p w:rsidR="00AE3C4D" w:rsidRDefault="00E21DE7">
      <w:pPr>
        <w:pStyle w:val="a3"/>
        <w:ind w:right="700"/>
      </w:pPr>
      <w:r>
        <w:rPr>
          <w:color w:val="171717"/>
        </w:rPr>
        <w:t>Различение на слух и адекватное, без фонематических ошибок, ведущих к сбою в комму- никации, произнесение слов с соблюдением правильного ударения и фраз с соблюдением их ритмико-интонационных особенностей, в т.ч. отсутствия фразового ударения на служебных сло- вах; чтение новых слов согласно основным правилам чтения.</w:t>
      </w:r>
    </w:p>
    <w:p w:rsidR="00AE3C4D" w:rsidRDefault="00E21DE7">
      <w:pPr>
        <w:pStyle w:val="a3"/>
        <w:ind w:left="981" w:firstLine="0"/>
        <w:jc w:val="left"/>
      </w:pPr>
      <w:r>
        <w:rPr>
          <w:color w:val="171717"/>
        </w:rPr>
        <w:t>Выражение</w:t>
      </w:r>
      <w:r>
        <w:rPr>
          <w:color w:val="171717"/>
          <w:spacing w:val="-5"/>
        </w:rPr>
        <w:t xml:space="preserve"> </w:t>
      </w:r>
      <w:r>
        <w:rPr>
          <w:color w:val="171717"/>
        </w:rPr>
        <w:t>модального</w:t>
      </w:r>
      <w:r>
        <w:rPr>
          <w:color w:val="171717"/>
          <w:spacing w:val="-3"/>
        </w:rPr>
        <w:t xml:space="preserve"> </w:t>
      </w:r>
      <w:r>
        <w:rPr>
          <w:color w:val="171717"/>
        </w:rPr>
        <w:t>значения,</w:t>
      </w:r>
      <w:r>
        <w:rPr>
          <w:color w:val="171717"/>
          <w:spacing w:val="-3"/>
        </w:rPr>
        <w:t xml:space="preserve"> </w:t>
      </w:r>
      <w:r>
        <w:rPr>
          <w:color w:val="171717"/>
        </w:rPr>
        <w:t>чувства</w:t>
      </w:r>
      <w:r>
        <w:rPr>
          <w:color w:val="171717"/>
          <w:spacing w:val="-4"/>
        </w:rPr>
        <w:t xml:space="preserve"> </w:t>
      </w:r>
      <w:r>
        <w:rPr>
          <w:color w:val="171717"/>
        </w:rPr>
        <w:t>и</w:t>
      </w:r>
      <w:r>
        <w:rPr>
          <w:color w:val="171717"/>
          <w:spacing w:val="-3"/>
        </w:rPr>
        <w:t xml:space="preserve"> </w:t>
      </w:r>
      <w:r>
        <w:rPr>
          <w:color w:val="171717"/>
          <w:spacing w:val="-2"/>
        </w:rPr>
        <w:t>эмоции.</w:t>
      </w:r>
    </w:p>
    <w:p w:rsidR="00AE3C4D" w:rsidRDefault="00E21DE7">
      <w:pPr>
        <w:pStyle w:val="a3"/>
        <w:ind w:right="723"/>
        <w:jc w:val="left"/>
      </w:pPr>
      <w:r>
        <w:rPr>
          <w:color w:val="171717"/>
        </w:rPr>
        <w:t>Различение на слух британского и американского вариантов произношения в прослушан- ных текстах или услышанных высказываниях.</w:t>
      </w:r>
    </w:p>
    <w:p w:rsidR="00AE3C4D" w:rsidRDefault="00E21DE7">
      <w:pPr>
        <w:pStyle w:val="a3"/>
        <w:jc w:val="left"/>
      </w:pPr>
      <w:r>
        <w:rPr>
          <w:color w:val="171717"/>
        </w:rPr>
        <w:t>Чтение вслух небольших текстов, построенных на изученном языковом материале, с со-</w:t>
      </w:r>
      <w:r>
        <w:rPr>
          <w:color w:val="171717"/>
          <w:spacing w:val="80"/>
        </w:rPr>
        <w:t xml:space="preserve"> </w:t>
      </w:r>
      <w:r>
        <w:rPr>
          <w:color w:val="171717"/>
        </w:rPr>
        <w:t>блюдением правил чтения и соответствующей интонации, демонстрирующее понимание текста.</w:t>
      </w:r>
    </w:p>
    <w:p w:rsidR="00AE3C4D" w:rsidRDefault="00E21DE7">
      <w:pPr>
        <w:pStyle w:val="a3"/>
        <w:ind w:right="710"/>
        <w:jc w:val="left"/>
      </w:pPr>
      <w:r>
        <w:rPr>
          <w:color w:val="171717"/>
        </w:rPr>
        <w:t>Тексты</w:t>
      </w:r>
      <w:r>
        <w:rPr>
          <w:color w:val="171717"/>
          <w:spacing w:val="40"/>
        </w:rPr>
        <w:t xml:space="preserve"> </w:t>
      </w:r>
      <w:r>
        <w:rPr>
          <w:color w:val="171717"/>
        </w:rPr>
        <w:t>для</w:t>
      </w:r>
      <w:r>
        <w:rPr>
          <w:color w:val="171717"/>
          <w:spacing w:val="40"/>
        </w:rPr>
        <w:t xml:space="preserve"> </w:t>
      </w:r>
      <w:r>
        <w:rPr>
          <w:color w:val="171717"/>
        </w:rPr>
        <w:t>чтения</w:t>
      </w:r>
      <w:r>
        <w:rPr>
          <w:color w:val="171717"/>
          <w:spacing w:val="40"/>
        </w:rPr>
        <w:t xml:space="preserve"> </w:t>
      </w:r>
      <w:r>
        <w:rPr>
          <w:color w:val="171717"/>
        </w:rPr>
        <w:t>вслух:</w:t>
      </w:r>
      <w:r>
        <w:rPr>
          <w:color w:val="171717"/>
          <w:spacing w:val="40"/>
        </w:rPr>
        <w:t xml:space="preserve"> </w:t>
      </w:r>
      <w:r>
        <w:rPr>
          <w:color w:val="171717"/>
        </w:rPr>
        <w:t>сообщение</w:t>
      </w:r>
      <w:r>
        <w:rPr>
          <w:color w:val="171717"/>
          <w:spacing w:val="40"/>
        </w:rPr>
        <w:t xml:space="preserve"> </w:t>
      </w:r>
      <w:r>
        <w:rPr>
          <w:color w:val="171717"/>
        </w:rPr>
        <w:t>информационного</w:t>
      </w:r>
      <w:r>
        <w:rPr>
          <w:color w:val="171717"/>
          <w:spacing w:val="40"/>
        </w:rPr>
        <w:t xml:space="preserve"> </w:t>
      </w:r>
      <w:r>
        <w:rPr>
          <w:color w:val="171717"/>
        </w:rPr>
        <w:t>характера,</w:t>
      </w:r>
      <w:r>
        <w:rPr>
          <w:color w:val="171717"/>
          <w:spacing w:val="40"/>
        </w:rPr>
        <w:t xml:space="preserve"> </w:t>
      </w:r>
      <w:r>
        <w:rPr>
          <w:color w:val="171717"/>
        </w:rPr>
        <w:t>отрывок</w:t>
      </w:r>
      <w:r>
        <w:rPr>
          <w:color w:val="171717"/>
          <w:spacing w:val="40"/>
        </w:rPr>
        <w:t xml:space="preserve"> </w:t>
      </w:r>
      <w:r>
        <w:rPr>
          <w:color w:val="171717"/>
        </w:rPr>
        <w:t>из</w:t>
      </w:r>
      <w:r>
        <w:rPr>
          <w:color w:val="171717"/>
          <w:spacing w:val="40"/>
        </w:rPr>
        <w:t xml:space="preserve"> </w:t>
      </w:r>
      <w:r>
        <w:rPr>
          <w:color w:val="171717"/>
        </w:rPr>
        <w:t>статьи научно-популярного характера, рассказ, диалог (беседа).</w:t>
      </w:r>
    </w:p>
    <w:p w:rsidR="00AE3C4D" w:rsidRDefault="00E21DE7">
      <w:pPr>
        <w:ind w:left="981" w:right="5058"/>
        <w:rPr>
          <w:sz w:val="24"/>
        </w:rPr>
      </w:pPr>
      <w:r>
        <w:rPr>
          <w:color w:val="171717"/>
          <w:sz w:val="24"/>
        </w:rPr>
        <w:t>Объём</w:t>
      </w:r>
      <w:r>
        <w:rPr>
          <w:color w:val="171717"/>
          <w:spacing w:val="-7"/>
          <w:sz w:val="24"/>
        </w:rPr>
        <w:t xml:space="preserve"> </w:t>
      </w:r>
      <w:r>
        <w:rPr>
          <w:color w:val="171717"/>
          <w:sz w:val="24"/>
        </w:rPr>
        <w:t>текста</w:t>
      </w:r>
      <w:r>
        <w:rPr>
          <w:color w:val="171717"/>
          <w:spacing w:val="-5"/>
          <w:sz w:val="24"/>
        </w:rPr>
        <w:t xml:space="preserve"> </w:t>
      </w:r>
      <w:r>
        <w:rPr>
          <w:color w:val="171717"/>
          <w:sz w:val="24"/>
        </w:rPr>
        <w:t>для</w:t>
      </w:r>
      <w:r>
        <w:rPr>
          <w:color w:val="171717"/>
          <w:spacing w:val="-5"/>
          <w:sz w:val="24"/>
        </w:rPr>
        <w:t xml:space="preserve"> </w:t>
      </w:r>
      <w:r>
        <w:rPr>
          <w:color w:val="171717"/>
          <w:sz w:val="24"/>
        </w:rPr>
        <w:t>чтения</w:t>
      </w:r>
      <w:r>
        <w:rPr>
          <w:color w:val="171717"/>
          <w:spacing w:val="-5"/>
          <w:sz w:val="24"/>
        </w:rPr>
        <w:t xml:space="preserve"> </w:t>
      </w:r>
      <w:r>
        <w:rPr>
          <w:color w:val="171717"/>
          <w:sz w:val="24"/>
        </w:rPr>
        <w:t>вслух</w:t>
      </w:r>
      <w:r>
        <w:rPr>
          <w:color w:val="171717"/>
          <w:spacing w:val="-2"/>
          <w:sz w:val="24"/>
        </w:rPr>
        <w:t xml:space="preserve"> </w:t>
      </w:r>
      <w:r>
        <w:rPr>
          <w:color w:val="171717"/>
          <w:sz w:val="24"/>
        </w:rPr>
        <w:t>-</w:t>
      </w:r>
      <w:r>
        <w:rPr>
          <w:color w:val="171717"/>
          <w:spacing w:val="-6"/>
          <w:sz w:val="24"/>
        </w:rPr>
        <w:t xml:space="preserve"> </w:t>
      </w:r>
      <w:r>
        <w:rPr>
          <w:color w:val="171717"/>
          <w:sz w:val="24"/>
        </w:rPr>
        <w:t>до</w:t>
      </w:r>
      <w:r>
        <w:rPr>
          <w:color w:val="171717"/>
          <w:spacing w:val="-5"/>
          <w:sz w:val="24"/>
        </w:rPr>
        <w:t xml:space="preserve"> </w:t>
      </w:r>
      <w:r>
        <w:rPr>
          <w:color w:val="171717"/>
          <w:sz w:val="24"/>
        </w:rPr>
        <w:t>110</w:t>
      </w:r>
      <w:r>
        <w:rPr>
          <w:color w:val="171717"/>
          <w:spacing w:val="-5"/>
          <w:sz w:val="24"/>
        </w:rPr>
        <w:t xml:space="preserve"> </w:t>
      </w:r>
      <w:r>
        <w:rPr>
          <w:color w:val="171717"/>
          <w:sz w:val="24"/>
        </w:rPr>
        <w:t xml:space="preserve">слов. </w:t>
      </w:r>
      <w:r>
        <w:rPr>
          <w:b/>
          <w:i/>
          <w:color w:val="171717"/>
          <w:sz w:val="24"/>
        </w:rPr>
        <w:t xml:space="preserve">Графика, орфография и пунктуация </w:t>
      </w:r>
      <w:r>
        <w:rPr>
          <w:color w:val="171717"/>
          <w:sz w:val="24"/>
        </w:rPr>
        <w:t>Правильное написание изученных слов.</w:t>
      </w:r>
    </w:p>
    <w:p w:rsidR="00AE3C4D" w:rsidRDefault="00E21DE7">
      <w:pPr>
        <w:pStyle w:val="a3"/>
        <w:ind w:right="702"/>
      </w:pPr>
      <w:r>
        <w:rPr>
          <w:color w:val="171717"/>
        </w:rPr>
        <w:t>Правильное использование знаков препинания: точки, вопросительного и восклицатель- 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AE3C4D" w:rsidRDefault="00E21DE7">
      <w:pPr>
        <w:pStyle w:val="a3"/>
        <w:ind w:right="710"/>
      </w:pPr>
      <w:r>
        <w:rPr>
          <w:color w:val="171717"/>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E3C4D" w:rsidRDefault="00E21DE7">
      <w:pPr>
        <w:pStyle w:val="3"/>
        <w:spacing w:before="4" w:line="240" w:lineRule="auto"/>
      </w:pPr>
      <w:r>
        <w:rPr>
          <w:color w:val="171717"/>
        </w:rPr>
        <w:t>Лексическая</w:t>
      </w:r>
      <w:r>
        <w:rPr>
          <w:color w:val="171717"/>
          <w:spacing w:val="-3"/>
        </w:rPr>
        <w:t xml:space="preserve"> </w:t>
      </w:r>
      <w:r>
        <w:rPr>
          <w:color w:val="171717"/>
        </w:rPr>
        <w:t>сторона</w:t>
      </w:r>
      <w:r>
        <w:rPr>
          <w:color w:val="171717"/>
          <w:spacing w:val="-4"/>
        </w:rPr>
        <w:t xml:space="preserve"> речи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2"/>
      </w:pPr>
      <w:r>
        <w:rPr>
          <w:color w:val="171717"/>
        </w:rPr>
        <w:lastRenderedPageBreak/>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 щения в рамках тематического содержания речи, с соблюдением существующей в английском языке нормы лексической сочетаемости.</w:t>
      </w:r>
    </w:p>
    <w:p w:rsidR="00AE3C4D" w:rsidRDefault="00E21DE7">
      <w:pPr>
        <w:pStyle w:val="a3"/>
        <w:ind w:right="707"/>
      </w:pPr>
      <w:r>
        <w:rPr>
          <w:color w:val="171717"/>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E3C4D" w:rsidRDefault="00E21DE7">
      <w:pPr>
        <w:pStyle w:val="a3"/>
        <w:ind w:right="702"/>
      </w:pPr>
      <w:r>
        <w:rPr>
          <w:color w:val="171717"/>
        </w:rPr>
        <w:t>Объём</w:t>
      </w:r>
      <w:r>
        <w:rPr>
          <w:color w:val="171717"/>
          <w:spacing w:val="-4"/>
        </w:rPr>
        <w:t xml:space="preserve"> </w:t>
      </w:r>
      <w:r>
        <w:rPr>
          <w:color w:val="171717"/>
        </w:rPr>
        <w:t>-</w:t>
      </w:r>
      <w:r>
        <w:rPr>
          <w:color w:val="171717"/>
          <w:spacing w:val="-3"/>
        </w:rPr>
        <w:t xml:space="preserve"> </w:t>
      </w:r>
      <w:r>
        <w:rPr>
          <w:color w:val="171717"/>
        </w:rPr>
        <w:t>1200 лексических единиц для продуктивного использования (включая 1050 лек- сических единиц, изученных ранее) и 1350 лексических единиц для рецептивного усвоения (включая 1200 лексических единиц продуктивного минимума).</w:t>
      </w:r>
    </w:p>
    <w:p w:rsidR="00AE3C4D" w:rsidRDefault="00E21DE7">
      <w:pPr>
        <w:pStyle w:val="a3"/>
        <w:ind w:left="981" w:firstLine="0"/>
      </w:pPr>
      <w:r>
        <w:rPr>
          <w:color w:val="171717"/>
        </w:rPr>
        <w:t>Основные</w:t>
      </w:r>
      <w:r>
        <w:rPr>
          <w:color w:val="171717"/>
          <w:spacing w:val="-5"/>
        </w:rPr>
        <w:t xml:space="preserve"> </w:t>
      </w:r>
      <w:r>
        <w:rPr>
          <w:color w:val="171717"/>
        </w:rPr>
        <w:t>способы</w:t>
      </w:r>
      <w:r>
        <w:rPr>
          <w:color w:val="171717"/>
          <w:spacing w:val="-2"/>
        </w:rPr>
        <w:t xml:space="preserve"> словообразования:</w:t>
      </w:r>
    </w:p>
    <w:p w:rsidR="00AE3C4D" w:rsidRDefault="00E21DE7">
      <w:pPr>
        <w:pStyle w:val="a3"/>
        <w:ind w:left="981" w:firstLine="0"/>
      </w:pPr>
      <w:r>
        <w:rPr>
          <w:color w:val="171717"/>
        </w:rPr>
        <w:t>а)</w:t>
      </w:r>
      <w:r>
        <w:rPr>
          <w:color w:val="171717"/>
          <w:spacing w:val="-1"/>
        </w:rPr>
        <w:t xml:space="preserve"> </w:t>
      </w:r>
      <w:r>
        <w:rPr>
          <w:color w:val="171717"/>
          <w:spacing w:val="-2"/>
        </w:rPr>
        <w:t>аффиксация:</w:t>
      </w:r>
    </w:p>
    <w:p w:rsidR="00AE3C4D" w:rsidRDefault="00E21DE7" w:rsidP="00AA7C8F">
      <w:pPr>
        <w:pStyle w:val="a4"/>
        <w:numPr>
          <w:ilvl w:val="0"/>
          <w:numId w:val="254"/>
        </w:numPr>
        <w:tabs>
          <w:tab w:val="left" w:pos="1121"/>
        </w:tabs>
        <w:ind w:right="703" w:firstLine="708"/>
        <w:rPr>
          <w:sz w:val="24"/>
        </w:rPr>
      </w:pPr>
      <w:r>
        <w:rPr>
          <w:color w:val="171717"/>
          <w:sz w:val="24"/>
        </w:rPr>
        <w:t>глаголов</w:t>
      </w:r>
      <w:r>
        <w:rPr>
          <w:color w:val="171717"/>
          <w:spacing w:val="-2"/>
          <w:sz w:val="24"/>
        </w:rPr>
        <w:t xml:space="preserve"> </w:t>
      </w:r>
      <w:r>
        <w:rPr>
          <w:color w:val="171717"/>
          <w:sz w:val="24"/>
        </w:rPr>
        <w:t>с</w:t>
      </w:r>
      <w:r>
        <w:rPr>
          <w:color w:val="171717"/>
          <w:spacing w:val="-2"/>
          <w:sz w:val="24"/>
        </w:rPr>
        <w:t xml:space="preserve"> </w:t>
      </w:r>
      <w:r>
        <w:rPr>
          <w:color w:val="171717"/>
          <w:sz w:val="24"/>
        </w:rPr>
        <w:t>помощью</w:t>
      </w:r>
      <w:r>
        <w:rPr>
          <w:color w:val="171717"/>
          <w:spacing w:val="-1"/>
          <w:sz w:val="24"/>
        </w:rPr>
        <w:t xml:space="preserve"> </w:t>
      </w:r>
      <w:r>
        <w:rPr>
          <w:color w:val="171717"/>
          <w:sz w:val="24"/>
        </w:rPr>
        <w:t>префиксов</w:t>
      </w:r>
      <w:r>
        <w:rPr>
          <w:color w:val="171717"/>
          <w:spacing w:val="-2"/>
          <w:sz w:val="24"/>
        </w:rPr>
        <w:t xml:space="preserve"> </w:t>
      </w:r>
      <w:r>
        <w:rPr>
          <w:color w:val="171717"/>
          <w:sz w:val="24"/>
        </w:rPr>
        <w:t>under-,</w:t>
      </w:r>
      <w:r>
        <w:rPr>
          <w:color w:val="171717"/>
          <w:spacing w:val="-1"/>
          <w:sz w:val="24"/>
        </w:rPr>
        <w:t xml:space="preserve"> </w:t>
      </w:r>
      <w:r>
        <w:rPr>
          <w:color w:val="171717"/>
          <w:sz w:val="24"/>
        </w:rPr>
        <w:t>over-, dis-,</w:t>
      </w:r>
      <w:r>
        <w:rPr>
          <w:color w:val="171717"/>
          <w:spacing w:val="-1"/>
          <w:sz w:val="24"/>
        </w:rPr>
        <w:t xml:space="preserve"> </w:t>
      </w:r>
      <w:r>
        <w:rPr>
          <w:color w:val="171717"/>
          <w:sz w:val="24"/>
        </w:rPr>
        <w:t>mis-;</w:t>
      </w:r>
      <w:r>
        <w:rPr>
          <w:color w:val="171717"/>
          <w:spacing w:val="-1"/>
          <w:sz w:val="24"/>
        </w:rPr>
        <w:t xml:space="preserve"> </w:t>
      </w:r>
      <w:r>
        <w:rPr>
          <w:color w:val="171717"/>
          <w:sz w:val="24"/>
        </w:rPr>
        <w:t>имён прилагательных с</w:t>
      </w:r>
      <w:r>
        <w:rPr>
          <w:color w:val="171717"/>
          <w:spacing w:val="-2"/>
          <w:sz w:val="24"/>
        </w:rPr>
        <w:t xml:space="preserve"> </w:t>
      </w:r>
      <w:r>
        <w:rPr>
          <w:color w:val="171717"/>
          <w:sz w:val="24"/>
        </w:rPr>
        <w:t>помощью суффиксов -able/-ible;</w:t>
      </w:r>
    </w:p>
    <w:p w:rsidR="00AE3C4D" w:rsidRDefault="00E21DE7" w:rsidP="00AA7C8F">
      <w:pPr>
        <w:pStyle w:val="a4"/>
        <w:numPr>
          <w:ilvl w:val="0"/>
          <w:numId w:val="254"/>
        </w:numPr>
        <w:tabs>
          <w:tab w:val="left" w:pos="1121"/>
        </w:tabs>
        <w:spacing w:before="1"/>
        <w:ind w:left="981" w:right="2734" w:firstLine="0"/>
        <w:rPr>
          <w:sz w:val="24"/>
        </w:rPr>
      </w:pPr>
      <w:r>
        <w:rPr>
          <w:color w:val="171717"/>
          <w:sz w:val="24"/>
        </w:rPr>
        <w:t>имён</w:t>
      </w:r>
      <w:r>
        <w:rPr>
          <w:color w:val="171717"/>
          <w:spacing w:val="-6"/>
          <w:sz w:val="24"/>
        </w:rPr>
        <w:t xml:space="preserve"> </w:t>
      </w:r>
      <w:r>
        <w:rPr>
          <w:color w:val="171717"/>
          <w:sz w:val="24"/>
        </w:rPr>
        <w:t>существительных</w:t>
      </w:r>
      <w:r>
        <w:rPr>
          <w:color w:val="171717"/>
          <w:spacing w:val="-5"/>
          <w:sz w:val="24"/>
        </w:rPr>
        <w:t xml:space="preserve"> </w:t>
      </w:r>
      <w:r>
        <w:rPr>
          <w:color w:val="171717"/>
          <w:sz w:val="24"/>
        </w:rPr>
        <w:t>с</w:t>
      </w:r>
      <w:r>
        <w:rPr>
          <w:color w:val="171717"/>
          <w:spacing w:val="-7"/>
          <w:sz w:val="24"/>
        </w:rPr>
        <w:t xml:space="preserve"> </w:t>
      </w:r>
      <w:r>
        <w:rPr>
          <w:color w:val="171717"/>
          <w:sz w:val="24"/>
        </w:rPr>
        <w:t>помощью</w:t>
      </w:r>
      <w:r>
        <w:rPr>
          <w:color w:val="171717"/>
          <w:spacing w:val="-6"/>
          <w:sz w:val="24"/>
        </w:rPr>
        <w:t xml:space="preserve"> </w:t>
      </w:r>
      <w:r>
        <w:rPr>
          <w:color w:val="171717"/>
          <w:sz w:val="24"/>
        </w:rPr>
        <w:t>отрицательных</w:t>
      </w:r>
      <w:r>
        <w:rPr>
          <w:color w:val="171717"/>
          <w:spacing w:val="-4"/>
          <w:sz w:val="24"/>
        </w:rPr>
        <w:t xml:space="preserve"> </w:t>
      </w:r>
      <w:r>
        <w:rPr>
          <w:color w:val="171717"/>
          <w:sz w:val="24"/>
        </w:rPr>
        <w:t>префиксов</w:t>
      </w:r>
      <w:r>
        <w:rPr>
          <w:color w:val="171717"/>
          <w:spacing w:val="-6"/>
          <w:sz w:val="24"/>
        </w:rPr>
        <w:t xml:space="preserve"> </w:t>
      </w:r>
      <w:r>
        <w:rPr>
          <w:color w:val="171717"/>
          <w:sz w:val="24"/>
        </w:rPr>
        <w:t>in-/im-; б) словосложение:</w:t>
      </w:r>
    </w:p>
    <w:p w:rsidR="00AE3C4D" w:rsidRDefault="00E21DE7" w:rsidP="00AA7C8F">
      <w:pPr>
        <w:pStyle w:val="a4"/>
        <w:numPr>
          <w:ilvl w:val="0"/>
          <w:numId w:val="254"/>
        </w:numPr>
        <w:tabs>
          <w:tab w:val="left" w:pos="1121"/>
        </w:tabs>
        <w:ind w:right="704" w:firstLine="708"/>
        <w:jc w:val="left"/>
        <w:rPr>
          <w:sz w:val="24"/>
        </w:rPr>
      </w:pPr>
      <w:r>
        <w:rPr>
          <w:color w:val="171717"/>
          <w:sz w:val="24"/>
        </w:rPr>
        <w:t>образование сложных существительных путём соединения основы числительного с ос-</w:t>
      </w:r>
      <w:r>
        <w:rPr>
          <w:color w:val="171717"/>
          <w:spacing w:val="40"/>
          <w:sz w:val="24"/>
        </w:rPr>
        <w:t xml:space="preserve"> </w:t>
      </w:r>
      <w:r>
        <w:rPr>
          <w:color w:val="171717"/>
          <w:sz w:val="24"/>
        </w:rPr>
        <w:t>новой существительного с добавлением суффикса -ed (eight-legged);</w:t>
      </w:r>
    </w:p>
    <w:p w:rsidR="00AE3C4D" w:rsidRDefault="00E21DE7" w:rsidP="00AA7C8F">
      <w:pPr>
        <w:pStyle w:val="a4"/>
        <w:numPr>
          <w:ilvl w:val="0"/>
          <w:numId w:val="254"/>
        </w:numPr>
        <w:tabs>
          <w:tab w:val="left" w:pos="1121"/>
        </w:tabs>
        <w:ind w:right="711" w:firstLine="708"/>
        <w:jc w:val="left"/>
        <w:rPr>
          <w:sz w:val="24"/>
        </w:rPr>
      </w:pPr>
      <w:r>
        <w:rPr>
          <w:color w:val="171717"/>
          <w:sz w:val="24"/>
        </w:rPr>
        <w:t>образование</w:t>
      </w:r>
      <w:r>
        <w:rPr>
          <w:color w:val="171717"/>
          <w:spacing w:val="40"/>
          <w:sz w:val="24"/>
        </w:rPr>
        <w:t xml:space="preserve"> </w:t>
      </w:r>
      <w:r>
        <w:rPr>
          <w:color w:val="171717"/>
          <w:sz w:val="24"/>
        </w:rPr>
        <w:t>сложных</w:t>
      </w:r>
      <w:r>
        <w:rPr>
          <w:color w:val="171717"/>
          <w:spacing w:val="40"/>
          <w:sz w:val="24"/>
        </w:rPr>
        <w:t xml:space="preserve"> </w:t>
      </w:r>
      <w:r>
        <w:rPr>
          <w:color w:val="171717"/>
          <w:sz w:val="24"/>
        </w:rPr>
        <w:t>существительных</w:t>
      </w:r>
      <w:r>
        <w:rPr>
          <w:color w:val="171717"/>
          <w:spacing w:val="40"/>
          <w:sz w:val="24"/>
        </w:rPr>
        <w:t xml:space="preserve"> </w:t>
      </w:r>
      <w:r>
        <w:rPr>
          <w:color w:val="171717"/>
          <w:sz w:val="24"/>
        </w:rPr>
        <w:t>путём</w:t>
      </w:r>
      <w:r>
        <w:rPr>
          <w:color w:val="171717"/>
          <w:spacing w:val="40"/>
          <w:sz w:val="24"/>
        </w:rPr>
        <w:t xml:space="preserve"> </w:t>
      </w:r>
      <w:r>
        <w:rPr>
          <w:color w:val="171717"/>
          <w:sz w:val="24"/>
        </w:rPr>
        <w:t>соединения</w:t>
      </w:r>
      <w:r>
        <w:rPr>
          <w:color w:val="171717"/>
          <w:spacing w:val="40"/>
          <w:sz w:val="24"/>
        </w:rPr>
        <w:t xml:space="preserve"> </w:t>
      </w:r>
      <w:r>
        <w:rPr>
          <w:color w:val="171717"/>
          <w:sz w:val="24"/>
        </w:rPr>
        <w:t>основ</w:t>
      </w:r>
      <w:r>
        <w:rPr>
          <w:color w:val="171717"/>
          <w:spacing w:val="40"/>
          <w:sz w:val="24"/>
        </w:rPr>
        <w:t xml:space="preserve"> </w:t>
      </w:r>
      <w:r>
        <w:rPr>
          <w:color w:val="171717"/>
          <w:sz w:val="24"/>
        </w:rPr>
        <w:t>существительных</w:t>
      </w:r>
      <w:r>
        <w:rPr>
          <w:color w:val="171717"/>
          <w:spacing w:val="40"/>
          <w:sz w:val="24"/>
        </w:rPr>
        <w:t xml:space="preserve"> </w:t>
      </w:r>
      <w:r>
        <w:rPr>
          <w:color w:val="171717"/>
          <w:sz w:val="24"/>
        </w:rPr>
        <w:t>с предлогом: father-in-law);</w:t>
      </w:r>
    </w:p>
    <w:p w:rsidR="00AE3C4D" w:rsidRDefault="00E21DE7" w:rsidP="00AA7C8F">
      <w:pPr>
        <w:pStyle w:val="a4"/>
        <w:numPr>
          <w:ilvl w:val="0"/>
          <w:numId w:val="254"/>
        </w:numPr>
        <w:tabs>
          <w:tab w:val="left" w:pos="1121"/>
        </w:tabs>
        <w:ind w:right="709" w:firstLine="708"/>
        <w:jc w:val="left"/>
        <w:rPr>
          <w:sz w:val="24"/>
        </w:rPr>
      </w:pPr>
      <w:r>
        <w:rPr>
          <w:color w:val="171717"/>
          <w:sz w:val="24"/>
        </w:rPr>
        <w:t>образование сложных прилагательных путём соединения основы прилагательного с ос- новой причастия настоящего времени (nice-looking);</w:t>
      </w:r>
    </w:p>
    <w:p w:rsidR="00AE3C4D" w:rsidRDefault="00E21DE7" w:rsidP="00AA7C8F">
      <w:pPr>
        <w:pStyle w:val="a4"/>
        <w:numPr>
          <w:ilvl w:val="0"/>
          <w:numId w:val="254"/>
        </w:numPr>
        <w:tabs>
          <w:tab w:val="left" w:pos="1121"/>
        </w:tabs>
        <w:ind w:right="709" w:firstLine="708"/>
        <w:jc w:val="left"/>
        <w:rPr>
          <w:sz w:val="24"/>
        </w:rPr>
      </w:pPr>
      <w:r>
        <w:rPr>
          <w:color w:val="171717"/>
          <w:sz w:val="24"/>
        </w:rPr>
        <w:t>образование сложных прилагательных путём соединения основы прилагательного с ос- новой причастия прошедшего времени (well-behaved);</w:t>
      </w:r>
    </w:p>
    <w:p w:rsidR="00AE3C4D" w:rsidRDefault="00E21DE7">
      <w:pPr>
        <w:pStyle w:val="a3"/>
        <w:spacing w:before="1"/>
        <w:ind w:left="981" w:firstLine="0"/>
        <w:jc w:val="left"/>
      </w:pPr>
      <w:r>
        <w:rPr>
          <w:color w:val="171717"/>
        </w:rPr>
        <w:t>в)</w:t>
      </w:r>
      <w:r>
        <w:rPr>
          <w:color w:val="171717"/>
          <w:spacing w:val="-3"/>
        </w:rPr>
        <w:t xml:space="preserve"> </w:t>
      </w:r>
      <w:r>
        <w:rPr>
          <w:color w:val="171717"/>
          <w:spacing w:val="-2"/>
        </w:rPr>
        <w:t>конверсия:</w:t>
      </w:r>
    </w:p>
    <w:p w:rsidR="00AE3C4D" w:rsidRDefault="00E21DE7" w:rsidP="00AA7C8F">
      <w:pPr>
        <w:pStyle w:val="a4"/>
        <w:numPr>
          <w:ilvl w:val="0"/>
          <w:numId w:val="254"/>
        </w:numPr>
        <w:tabs>
          <w:tab w:val="left" w:pos="1121"/>
        </w:tabs>
        <w:ind w:left="1120"/>
        <w:jc w:val="left"/>
        <w:rPr>
          <w:sz w:val="24"/>
        </w:rPr>
      </w:pPr>
      <w:r>
        <w:rPr>
          <w:color w:val="171717"/>
          <w:sz w:val="24"/>
        </w:rPr>
        <w:t>образование</w:t>
      </w:r>
      <w:r>
        <w:rPr>
          <w:color w:val="171717"/>
          <w:spacing w:val="-11"/>
          <w:sz w:val="24"/>
        </w:rPr>
        <w:t xml:space="preserve"> </w:t>
      </w:r>
      <w:r>
        <w:rPr>
          <w:color w:val="171717"/>
          <w:sz w:val="24"/>
        </w:rPr>
        <w:t>глагола</w:t>
      </w:r>
      <w:r>
        <w:rPr>
          <w:color w:val="171717"/>
          <w:spacing w:val="-10"/>
          <w:sz w:val="24"/>
        </w:rPr>
        <w:t xml:space="preserve"> </w:t>
      </w:r>
      <w:r>
        <w:rPr>
          <w:color w:val="171717"/>
          <w:sz w:val="24"/>
        </w:rPr>
        <w:t>от</w:t>
      </w:r>
      <w:r>
        <w:rPr>
          <w:color w:val="171717"/>
          <w:spacing w:val="-10"/>
          <w:sz w:val="24"/>
        </w:rPr>
        <w:t xml:space="preserve"> </w:t>
      </w:r>
      <w:r>
        <w:rPr>
          <w:color w:val="171717"/>
          <w:sz w:val="24"/>
        </w:rPr>
        <w:t>имени</w:t>
      </w:r>
      <w:r>
        <w:rPr>
          <w:color w:val="171717"/>
          <w:spacing w:val="-11"/>
          <w:sz w:val="24"/>
        </w:rPr>
        <w:t xml:space="preserve"> </w:t>
      </w:r>
      <w:r>
        <w:rPr>
          <w:color w:val="171717"/>
          <w:sz w:val="24"/>
        </w:rPr>
        <w:t>прилагательного</w:t>
      </w:r>
      <w:r>
        <w:rPr>
          <w:color w:val="171717"/>
          <w:spacing w:val="-10"/>
          <w:sz w:val="24"/>
        </w:rPr>
        <w:t xml:space="preserve"> </w:t>
      </w:r>
      <w:r>
        <w:rPr>
          <w:color w:val="171717"/>
          <w:sz w:val="24"/>
        </w:rPr>
        <w:t>(cool</w:t>
      </w:r>
      <w:r>
        <w:rPr>
          <w:color w:val="171717"/>
          <w:spacing w:val="-6"/>
          <w:sz w:val="24"/>
        </w:rPr>
        <w:t xml:space="preserve"> </w:t>
      </w:r>
      <w:r>
        <w:rPr>
          <w:color w:val="171717"/>
          <w:sz w:val="24"/>
        </w:rPr>
        <w:t>-</w:t>
      </w:r>
      <w:r>
        <w:rPr>
          <w:color w:val="171717"/>
          <w:spacing w:val="-11"/>
          <w:sz w:val="24"/>
        </w:rPr>
        <w:t xml:space="preserve"> </w:t>
      </w:r>
      <w:r>
        <w:rPr>
          <w:color w:val="171717"/>
          <w:sz w:val="24"/>
        </w:rPr>
        <w:t>to</w:t>
      </w:r>
      <w:r>
        <w:rPr>
          <w:color w:val="171717"/>
          <w:spacing w:val="-9"/>
          <w:sz w:val="24"/>
        </w:rPr>
        <w:t xml:space="preserve"> </w:t>
      </w:r>
      <w:r>
        <w:rPr>
          <w:color w:val="171717"/>
          <w:spacing w:val="-2"/>
          <w:sz w:val="24"/>
        </w:rPr>
        <w:t>cool).</w:t>
      </w:r>
    </w:p>
    <w:p w:rsidR="00AE3C4D" w:rsidRDefault="00E21DE7">
      <w:pPr>
        <w:pStyle w:val="a3"/>
        <w:ind w:left="981" w:firstLine="0"/>
        <w:jc w:val="left"/>
      </w:pPr>
      <w:r>
        <w:rPr>
          <w:color w:val="171717"/>
        </w:rPr>
        <w:t>Многозначность</w:t>
      </w:r>
      <w:r>
        <w:rPr>
          <w:color w:val="171717"/>
          <w:spacing w:val="21"/>
        </w:rPr>
        <w:t xml:space="preserve"> </w:t>
      </w:r>
      <w:r>
        <w:rPr>
          <w:color w:val="171717"/>
        </w:rPr>
        <w:t>лексических</w:t>
      </w:r>
      <w:r>
        <w:rPr>
          <w:color w:val="171717"/>
          <w:spacing w:val="23"/>
        </w:rPr>
        <w:t xml:space="preserve"> </w:t>
      </w:r>
      <w:r>
        <w:rPr>
          <w:color w:val="171717"/>
        </w:rPr>
        <w:t>единиц.</w:t>
      </w:r>
      <w:r>
        <w:rPr>
          <w:color w:val="171717"/>
          <w:spacing w:val="20"/>
        </w:rPr>
        <w:t xml:space="preserve"> </w:t>
      </w:r>
      <w:r>
        <w:rPr>
          <w:color w:val="171717"/>
        </w:rPr>
        <w:t>Синонимы.</w:t>
      </w:r>
      <w:r>
        <w:rPr>
          <w:color w:val="171717"/>
          <w:spacing w:val="20"/>
        </w:rPr>
        <w:t xml:space="preserve"> </w:t>
      </w:r>
      <w:r>
        <w:rPr>
          <w:color w:val="171717"/>
        </w:rPr>
        <w:t>Антонимы.</w:t>
      </w:r>
      <w:r>
        <w:rPr>
          <w:color w:val="171717"/>
          <w:spacing w:val="20"/>
        </w:rPr>
        <w:t xml:space="preserve"> </w:t>
      </w:r>
      <w:r>
        <w:rPr>
          <w:color w:val="171717"/>
        </w:rPr>
        <w:t>Интернациональные</w:t>
      </w:r>
      <w:r>
        <w:rPr>
          <w:color w:val="171717"/>
          <w:spacing w:val="19"/>
        </w:rPr>
        <w:t xml:space="preserve"> </w:t>
      </w:r>
      <w:r>
        <w:rPr>
          <w:color w:val="171717"/>
          <w:spacing w:val="-2"/>
        </w:rPr>
        <w:t>слова.</w:t>
      </w:r>
    </w:p>
    <w:p w:rsidR="00AE3C4D" w:rsidRDefault="00E21DE7">
      <w:pPr>
        <w:pStyle w:val="a3"/>
        <w:ind w:firstLine="0"/>
        <w:jc w:val="left"/>
      </w:pPr>
      <w:r>
        <w:rPr>
          <w:color w:val="171717"/>
        </w:rPr>
        <w:t>Наиболее</w:t>
      </w:r>
      <w:r>
        <w:rPr>
          <w:color w:val="171717"/>
          <w:spacing w:val="-5"/>
        </w:rPr>
        <w:t xml:space="preserve"> </w:t>
      </w:r>
      <w:r>
        <w:rPr>
          <w:color w:val="171717"/>
        </w:rPr>
        <w:t>частотные</w:t>
      </w:r>
      <w:r>
        <w:rPr>
          <w:color w:val="171717"/>
          <w:spacing w:val="-4"/>
        </w:rPr>
        <w:t xml:space="preserve"> </w:t>
      </w:r>
      <w:r>
        <w:rPr>
          <w:color w:val="171717"/>
        </w:rPr>
        <w:t>фразовые</w:t>
      </w:r>
      <w:r>
        <w:rPr>
          <w:color w:val="171717"/>
          <w:spacing w:val="-2"/>
        </w:rPr>
        <w:t xml:space="preserve"> </w:t>
      </w:r>
      <w:r>
        <w:rPr>
          <w:color w:val="171717"/>
        </w:rPr>
        <w:t>глаголы.</w:t>
      </w:r>
      <w:r>
        <w:rPr>
          <w:color w:val="171717"/>
          <w:spacing w:val="-3"/>
        </w:rPr>
        <w:t xml:space="preserve"> </w:t>
      </w:r>
      <w:r>
        <w:rPr>
          <w:color w:val="171717"/>
        </w:rPr>
        <w:t>Сокращения</w:t>
      </w:r>
      <w:r>
        <w:rPr>
          <w:color w:val="171717"/>
          <w:spacing w:val="-2"/>
        </w:rPr>
        <w:t xml:space="preserve"> </w:t>
      </w:r>
      <w:r>
        <w:rPr>
          <w:color w:val="171717"/>
        </w:rPr>
        <w:t>и</w:t>
      </w:r>
      <w:r>
        <w:rPr>
          <w:color w:val="171717"/>
          <w:spacing w:val="-1"/>
        </w:rPr>
        <w:t xml:space="preserve"> </w:t>
      </w:r>
      <w:r>
        <w:rPr>
          <w:color w:val="171717"/>
          <w:spacing w:val="-2"/>
        </w:rPr>
        <w:t>аббревиатуры.</w:t>
      </w:r>
    </w:p>
    <w:p w:rsidR="00AE3C4D" w:rsidRDefault="00E21DE7">
      <w:pPr>
        <w:pStyle w:val="a3"/>
        <w:ind w:right="723"/>
        <w:jc w:val="left"/>
      </w:pPr>
      <w:r>
        <w:rPr>
          <w:color w:val="171717"/>
        </w:rPr>
        <w:t>Различные</w:t>
      </w:r>
      <w:r>
        <w:rPr>
          <w:color w:val="171717"/>
          <w:spacing w:val="40"/>
        </w:rPr>
        <w:t xml:space="preserve"> </w:t>
      </w:r>
      <w:r>
        <w:rPr>
          <w:color w:val="171717"/>
        </w:rPr>
        <w:t>средства</w:t>
      </w:r>
      <w:r>
        <w:rPr>
          <w:color w:val="171717"/>
          <w:spacing w:val="40"/>
        </w:rPr>
        <w:t xml:space="preserve"> </w:t>
      </w:r>
      <w:r>
        <w:rPr>
          <w:color w:val="171717"/>
        </w:rPr>
        <w:t>связи</w:t>
      </w:r>
      <w:r>
        <w:rPr>
          <w:color w:val="171717"/>
          <w:spacing w:val="40"/>
        </w:rPr>
        <w:t xml:space="preserve"> </w:t>
      </w:r>
      <w:r>
        <w:rPr>
          <w:color w:val="171717"/>
        </w:rPr>
        <w:t>в</w:t>
      </w:r>
      <w:r>
        <w:rPr>
          <w:color w:val="171717"/>
          <w:spacing w:val="40"/>
        </w:rPr>
        <w:t xml:space="preserve"> </w:t>
      </w:r>
      <w:r>
        <w:rPr>
          <w:color w:val="171717"/>
        </w:rPr>
        <w:t>тексте</w:t>
      </w:r>
      <w:r>
        <w:rPr>
          <w:color w:val="171717"/>
          <w:spacing w:val="40"/>
        </w:rPr>
        <w:t xml:space="preserve"> </w:t>
      </w:r>
      <w:r>
        <w:rPr>
          <w:color w:val="171717"/>
        </w:rPr>
        <w:t>для</w:t>
      </w:r>
      <w:r>
        <w:rPr>
          <w:color w:val="171717"/>
          <w:spacing w:val="40"/>
        </w:rPr>
        <w:t xml:space="preserve"> </w:t>
      </w:r>
      <w:r>
        <w:rPr>
          <w:color w:val="171717"/>
        </w:rPr>
        <w:t>обеспечения</w:t>
      </w:r>
      <w:r>
        <w:rPr>
          <w:color w:val="171717"/>
          <w:spacing w:val="40"/>
        </w:rPr>
        <w:t xml:space="preserve"> </w:t>
      </w:r>
      <w:r>
        <w:rPr>
          <w:color w:val="171717"/>
        </w:rPr>
        <w:t>его</w:t>
      </w:r>
      <w:r>
        <w:rPr>
          <w:color w:val="171717"/>
          <w:spacing w:val="40"/>
        </w:rPr>
        <w:t xml:space="preserve"> </w:t>
      </w:r>
      <w:r>
        <w:rPr>
          <w:color w:val="171717"/>
        </w:rPr>
        <w:t>целостности</w:t>
      </w:r>
      <w:r>
        <w:rPr>
          <w:color w:val="171717"/>
          <w:spacing w:val="40"/>
        </w:rPr>
        <w:t xml:space="preserve"> </w:t>
      </w:r>
      <w:r>
        <w:rPr>
          <w:color w:val="171717"/>
        </w:rPr>
        <w:t>(firstly,</w:t>
      </w:r>
      <w:r>
        <w:rPr>
          <w:color w:val="171717"/>
          <w:spacing w:val="40"/>
        </w:rPr>
        <w:t xml:space="preserve"> </w:t>
      </w:r>
      <w:r>
        <w:rPr>
          <w:color w:val="171717"/>
        </w:rPr>
        <w:t>however, finally, at last, etc.).</w:t>
      </w:r>
    </w:p>
    <w:p w:rsidR="00AE3C4D" w:rsidRDefault="00E21DE7">
      <w:pPr>
        <w:pStyle w:val="3"/>
        <w:jc w:val="left"/>
      </w:pPr>
      <w:r>
        <w:rPr>
          <w:color w:val="171717"/>
        </w:rPr>
        <w:t>Грамматическая</w:t>
      </w:r>
      <w:r>
        <w:rPr>
          <w:color w:val="171717"/>
          <w:spacing w:val="-4"/>
        </w:rPr>
        <w:t xml:space="preserve"> </w:t>
      </w:r>
      <w:r>
        <w:rPr>
          <w:color w:val="171717"/>
        </w:rPr>
        <w:t>сторона</w:t>
      </w:r>
      <w:r>
        <w:rPr>
          <w:color w:val="171717"/>
          <w:spacing w:val="-4"/>
        </w:rPr>
        <w:t xml:space="preserve"> речи</w:t>
      </w:r>
    </w:p>
    <w:p w:rsidR="00AE3C4D" w:rsidRDefault="00E21DE7">
      <w:pPr>
        <w:pStyle w:val="a3"/>
        <w:ind w:right="723"/>
        <w:jc w:val="left"/>
      </w:pPr>
      <w:r>
        <w:rPr>
          <w:color w:val="171717"/>
        </w:rPr>
        <w:t>Распознавание в письменном и звучащем тексте и употребление в устной и письменной</w:t>
      </w:r>
      <w:r>
        <w:rPr>
          <w:color w:val="171717"/>
          <w:spacing w:val="80"/>
        </w:rPr>
        <w:t xml:space="preserve"> </w:t>
      </w:r>
      <w:r>
        <w:rPr>
          <w:color w:val="171717"/>
        </w:rPr>
        <w:t>речи изученных морфологических форм и синтаксических конструкций английского языка.</w:t>
      </w:r>
    </w:p>
    <w:p w:rsidR="00AE3C4D" w:rsidRDefault="00E21DE7">
      <w:pPr>
        <w:pStyle w:val="a3"/>
        <w:ind w:left="981" w:right="723" w:firstLine="0"/>
        <w:jc w:val="left"/>
      </w:pPr>
      <w:r>
        <w:rPr>
          <w:color w:val="171717"/>
        </w:rPr>
        <w:t>Предложения</w:t>
      </w:r>
      <w:r w:rsidRPr="00E21DE7">
        <w:rPr>
          <w:color w:val="171717"/>
          <w:spacing w:val="-4"/>
          <w:lang w:val="en-US"/>
        </w:rPr>
        <w:t xml:space="preserve"> </w:t>
      </w:r>
      <w:r>
        <w:rPr>
          <w:color w:val="171717"/>
        </w:rPr>
        <w:t>со</w:t>
      </w:r>
      <w:r w:rsidRPr="00E21DE7">
        <w:rPr>
          <w:color w:val="171717"/>
          <w:spacing w:val="-3"/>
          <w:lang w:val="en-US"/>
        </w:rPr>
        <w:t xml:space="preserve"> </w:t>
      </w:r>
      <w:r>
        <w:rPr>
          <w:color w:val="171717"/>
        </w:rPr>
        <w:t>сложным</w:t>
      </w:r>
      <w:r w:rsidRPr="00E21DE7">
        <w:rPr>
          <w:color w:val="171717"/>
          <w:spacing w:val="-4"/>
          <w:lang w:val="en-US"/>
        </w:rPr>
        <w:t xml:space="preserve"> </w:t>
      </w:r>
      <w:r>
        <w:rPr>
          <w:color w:val="171717"/>
        </w:rPr>
        <w:t>дополнением</w:t>
      </w:r>
      <w:r w:rsidRPr="00E21DE7">
        <w:rPr>
          <w:color w:val="171717"/>
          <w:spacing w:val="-3"/>
          <w:lang w:val="en-US"/>
        </w:rPr>
        <w:t xml:space="preserve"> </w:t>
      </w:r>
      <w:r w:rsidRPr="00E21DE7">
        <w:rPr>
          <w:color w:val="171717"/>
          <w:lang w:val="en-US"/>
        </w:rPr>
        <w:t>(Complex</w:t>
      </w:r>
      <w:r w:rsidRPr="00E21DE7">
        <w:rPr>
          <w:color w:val="171717"/>
          <w:spacing w:val="-2"/>
          <w:lang w:val="en-US"/>
        </w:rPr>
        <w:t xml:space="preserve"> </w:t>
      </w:r>
      <w:r w:rsidRPr="00E21DE7">
        <w:rPr>
          <w:color w:val="171717"/>
          <w:lang w:val="en-US"/>
        </w:rPr>
        <w:t>Object)</w:t>
      </w:r>
      <w:r w:rsidRPr="00E21DE7">
        <w:rPr>
          <w:color w:val="171717"/>
          <w:spacing w:val="-3"/>
          <w:lang w:val="en-US"/>
        </w:rPr>
        <w:t xml:space="preserve"> </w:t>
      </w:r>
      <w:r w:rsidRPr="00E21DE7">
        <w:rPr>
          <w:color w:val="171717"/>
          <w:lang w:val="en-US"/>
        </w:rPr>
        <w:t>(I</w:t>
      </w:r>
      <w:r w:rsidRPr="00E21DE7">
        <w:rPr>
          <w:color w:val="171717"/>
          <w:spacing w:val="-6"/>
          <w:lang w:val="en-US"/>
        </w:rPr>
        <w:t xml:space="preserve"> </w:t>
      </w:r>
      <w:r w:rsidRPr="00E21DE7">
        <w:rPr>
          <w:color w:val="171717"/>
          <w:lang w:val="en-US"/>
        </w:rPr>
        <w:t>want</w:t>
      </w:r>
      <w:r w:rsidRPr="00E21DE7">
        <w:rPr>
          <w:color w:val="171717"/>
          <w:spacing w:val="-3"/>
          <w:lang w:val="en-US"/>
        </w:rPr>
        <w:t xml:space="preserve"> </w:t>
      </w:r>
      <w:r w:rsidRPr="00E21DE7">
        <w:rPr>
          <w:color w:val="171717"/>
          <w:lang w:val="en-US"/>
        </w:rPr>
        <w:t>to</w:t>
      </w:r>
      <w:r w:rsidRPr="00E21DE7">
        <w:rPr>
          <w:color w:val="171717"/>
          <w:spacing w:val="-3"/>
          <w:lang w:val="en-US"/>
        </w:rPr>
        <w:t xml:space="preserve"> </w:t>
      </w:r>
      <w:r w:rsidRPr="00E21DE7">
        <w:rPr>
          <w:color w:val="171717"/>
          <w:lang w:val="en-US"/>
        </w:rPr>
        <w:t>have</w:t>
      </w:r>
      <w:r w:rsidRPr="00E21DE7">
        <w:rPr>
          <w:color w:val="171717"/>
          <w:spacing w:val="-4"/>
          <w:lang w:val="en-US"/>
        </w:rPr>
        <w:t xml:space="preserve"> </w:t>
      </w:r>
      <w:r w:rsidRPr="00E21DE7">
        <w:rPr>
          <w:color w:val="171717"/>
          <w:lang w:val="en-US"/>
        </w:rPr>
        <w:t>my</w:t>
      </w:r>
      <w:r w:rsidRPr="00E21DE7">
        <w:rPr>
          <w:color w:val="171717"/>
          <w:spacing w:val="-7"/>
          <w:lang w:val="en-US"/>
        </w:rPr>
        <w:t xml:space="preserve"> </w:t>
      </w:r>
      <w:r w:rsidRPr="00E21DE7">
        <w:rPr>
          <w:color w:val="171717"/>
          <w:lang w:val="en-US"/>
        </w:rPr>
        <w:t>hair</w:t>
      </w:r>
      <w:r w:rsidRPr="00E21DE7">
        <w:rPr>
          <w:color w:val="171717"/>
          <w:spacing w:val="-3"/>
          <w:lang w:val="en-US"/>
        </w:rPr>
        <w:t xml:space="preserve"> </w:t>
      </w:r>
      <w:r w:rsidRPr="00E21DE7">
        <w:rPr>
          <w:color w:val="171717"/>
          <w:lang w:val="en-US"/>
        </w:rPr>
        <w:t xml:space="preserve">cut.). </w:t>
      </w:r>
      <w:r>
        <w:rPr>
          <w:color w:val="171717"/>
        </w:rPr>
        <w:t>Условные предложения нереального характера (Conditional II).</w:t>
      </w:r>
    </w:p>
    <w:p w:rsidR="00AE3C4D" w:rsidRDefault="00E21DE7">
      <w:pPr>
        <w:pStyle w:val="a3"/>
        <w:ind w:left="981" w:right="723" w:firstLine="0"/>
        <w:jc w:val="left"/>
      </w:pPr>
      <w:r>
        <w:rPr>
          <w:color w:val="171717"/>
        </w:rPr>
        <w:t>Конструкции</w:t>
      </w:r>
      <w:r>
        <w:rPr>
          <w:color w:val="171717"/>
          <w:spacing w:val="-4"/>
        </w:rPr>
        <w:t xml:space="preserve"> </w:t>
      </w:r>
      <w:r>
        <w:rPr>
          <w:color w:val="171717"/>
        </w:rPr>
        <w:t>для</w:t>
      </w:r>
      <w:r>
        <w:rPr>
          <w:color w:val="171717"/>
          <w:spacing w:val="-4"/>
        </w:rPr>
        <w:t xml:space="preserve"> </w:t>
      </w:r>
      <w:r>
        <w:rPr>
          <w:color w:val="171717"/>
        </w:rPr>
        <w:t>выражения</w:t>
      </w:r>
      <w:r>
        <w:rPr>
          <w:color w:val="171717"/>
          <w:spacing w:val="-4"/>
        </w:rPr>
        <w:t xml:space="preserve"> </w:t>
      </w:r>
      <w:r>
        <w:rPr>
          <w:color w:val="171717"/>
        </w:rPr>
        <w:t>предпочтения</w:t>
      </w:r>
      <w:r>
        <w:rPr>
          <w:color w:val="171717"/>
          <w:spacing w:val="-2"/>
        </w:rPr>
        <w:t xml:space="preserve"> </w:t>
      </w:r>
      <w:r>
        <w:rPr>
          <w:color w:val="171717"/>
        </w:rPr>
        <w:t>I</w:t>
      </w:r>
      <w:r>
        <w:rPr>
          <w:color w:val="171717"/>
          <w:spacing w:val="-9"/>
        </w:rPr>
        <w:t xml:space="preserve"> </w:t>
      </w:r>
      <w:r>
        <w:rPr>
          <w:color w:val="171717"/>
        </w:rPr>
        <w:t>prefer</w:t>
      </w:r>
      <w:r>
        <w:rPr>
          <w:color w:val="171717"/>
          <w:spacing w:val="-4"/>
        </w:rPr>
        <w:t xml:space="preserve"> </w:t>
      </w:r>
      <w:r>
        <w:rPr>
          <w:color w:val="171717"/>
        </w:rPr>
        <w:t>…/I’d</w:t>
      </w:r>
      <w:r>
        <w:rPr>
          <w:color w:val="171717"/>
          <w:spacing w:val="-4"/>
        </w:rPr>
        <w:t xml:space="preserve"> </w:t>
      </w:r>
      <w:r>
        <w:rPr>
          <w:color w:val="171717"/>
        </w:rPr>
        <w:t>prefer</w:t>
      </w:r>
      <w:r>
        <w:rPr>
          <w:color w:val="171717"/>
          <w:spacing w:val="-4"/>
        </w:rPr>
        <w:t xml:space="preserve"> </w:t>
      </w:r>
      <w:r>
        <w:rPr>
          <w:color w:val="171717"/>
        </w:rPr>
        <w:t>…/I’d</w:t>
      </w:r>
      <w:r>
        <w:rPr>
          <w:color w:val="171717"/>
          <w:spacing w:val="-3"/>
        </w:rPr>
        <w:t xml:space="preserve"> </w:t>
      </w:r>
      <w:r>
        <w:rPr>
          <w:color w:val="171717"/>
        </w:rPr>
        <w:t>rather</w:t>
      </w:r>
      <w:r>
        <w:rPr>
          <w:color w:val="171717"/>
          <w:spacing w:val="-6"/>
        </w:rPr>
        <w:t xml:space="preserve"> </w:t>
      </w:r>
      <w:r>
        <w:rPr>
          <w:color w:val="171717"/>
        </w:rPr>
        <w:t>…</w:t>
      </w:r>
      <w:r>
        <w:rPr>
          <w:color w:val="171717"/>
          <w:spacing w:val="-4"/>
        </w:rPr>
        <w:t xml:space="preserve"> </w:t>
      </w:r>
      <w:r>
        <w:rPr>
          <w:color w:val="171717"/>
        </w:rPr>
        <w:t>. Конструкция I wish … .</w:t>
      </w:r>
    </w:p>
    <w:p w:rsidR="00AE3C4D" w:rsidRDefault="00E21DE7">
      <w:pPr>
        <w:pStyle w:val="a3"/>
        <w:ind w:left="981" w:firstLine="0"/>
        <w:jc w:val="left"/>
      </w:pPr>
      <w:r>
        <w:rPr>
          <w:color w:val="171717"/>
        </w:rPr>
        <w:t>Предложения</w:t>
      </w:r>
      <w:r>
        <w:rPr>
          <w:color w:val="171717"/>
          <w:spacing w:val="-4"/>
        </w:rPr>
        <w:t xml:space="preserve"> </w:t>
      </w:r>
      <w:r>
        <w:rPr>
          <w:color w:val="171717"/>
        </w:rPr>
        <w:t>с</w:t>
      </w:r>
      <w:r>
        <w:rPr>
          <w:color w:val="171717"/>
          <w:spacing w:val="-2"/>
        </w:rPr>
        <w:t xml:space="preserve"> </w:t>
      </w:r>
      <w:r>
        <w:rPr>
          <w:color w:val="171717"/>
        </w:rPr>
        <w:t>конструкцией</w:t>
      </w:r>
      <w:r>
        <w:rPr>
          <w:color w:val="171717"/>
          <w:spacing w:val="-2"/>
        </w:rPr>
        <w:t xml:space="preserve"> </w:t>
      </w:r>
      <w:r>
        <w:rPr>
          <w:color w:val="171717"/>
        </w:rPr>
        <w:t>either</w:t>
      </w:r>
      <w:r>
        <w:rPr>
          <w:color w:val="171717"/>
          <w:spacing w:val="-3"/>
        </w:rPr>
        <w:t xml:space="preserve"> </w:t>
      </w:r>
      <w:r>
        <w:rPr>
          <w:color w:val="171717"/>
        </w:rPr>
        <w:t>…</w:t>
      </w:r>
      <w:r>
        <w:rPr>
          <w:color w:val="171717"/>
          <w:spacing w:val="-2"/>
        </w:rPr>
        <w:t xml:space="preserve"> </w:t>
      </w:r>
      <w:r>
        <w:rPr>
          <w:color w:val="171717"/>
        </w:rPr>
        <w:t>or,</w:t>
      </w:r>
      <w:r>
        <w:rPr>
          <w:color w:val="171717"/>
          <w:spacing w:val="-1"/>
        </w:rPr>
        <w:t xml:space="preserve"> </w:t>
      </w:r>
      <w:r>
        <w:rPr>
          <w:color w:val="171717"/>
        </w:rPr>
        <w:t>neither</w:t>
      </w:r>
      <w:r>
        <w:rPr>
          <w:color w:val="171717"/>
          <w:spacing w:val="-2"/>
        </w:rPr>
        <w:t xml:space="preserve"> </w:t>
      </w:r>
      <w:r>
        <w:rPr>
          <w:color w:val="171717"/>
        </w:rPr>
        <w:t>…</w:t>
      </w:r>
      <w:r>
        <w:rPr>
          <w:color w:val="171717"/>
          <w:spacing w:val="-1"/>
        </w:rPr>
        <w:t xml:space="preserve"> </w:t>
      </w:r>
      <w:r>
        <w:rPr>
          <w:color w:val="171717"/>
          <w:spacing w:val="-4"/>
        </w:rPr>
        <w:t>nor.</w:t>
      </w:r>
    </w:p>
    <w:p w:rsidR="00AE3C4D" w:rsidRDefault="00E21DE7">
      <w:pPr>
        <w:pStyle w:val="a3"/>
        <w:ind w:right="705"/>
      </w:pPr>
      <w:r>
        <w:rPr>
          <w:color w:val="171717"/>
        </w:rPr>
        <w:t>Глаголы в видо-временных формах действительного залога в изъявительном наклонении (Present/Past/Future Simple Tense; Present/Past Perfect Tense; Present/Past Continuous Tense, Future- in-the-Past) и наиболее употребительных формах страдательного залога (Present/Past Simple Passive; Present Perfect Passive).</w:t>
      </w:r>
    </w:p>
    <w:p w:rsidR="00AE3C4D" w:rsidRDefault="00E21DE7">
      <w:pPr>
        <w:pStyle w:val="a3"/>
        <w:ind w:left="981" w:firstLine="0"/>
      </w:pPr>
      <w:r>
        <w:rPr>
          <w:color w:val="171717"/>
        </w:rPr>
        <w:t>Порядок</w:t>
      </w:r>
      <w:r>
        <w:rPr>
          <w:color w:val="171717"/>
          <w:spacing w:val="-4"/>
        </w:rPr>
        <w:t xml:space="preserve"> </w:t>
      </w:r>
      <w:r>
        <w:rPr>
          <w:color w:val="171717"/>
        </w:rPr>
        <w:t>следования</w:t>
      </w:r>
      <w:r>
        <w:rPr>
          <w:color w:val="171717"/>
          <w:spacing w:val="-3"/>
        </w:rPr>
        <w:t xml:space="preserve"> </w:t>
      </w:r>
      <w:r>
        <w:rPr>
          <w:color w:val="171717"/>
        </w:rPr>
        <w:t>имён</w:t>
      </w:r>
      <w:r>
        <w:rPr>
          <w:color w:val="171717"/>
          <w:spacing w:val="-3"/>
        </w:rPr>
        <w:t xml:space="preserve"> </w:t>
      </w:r>
      <w:r>
        <w:rPr>
          <w:color w:val="171717"/>
        </w:rPr>
        <w:t>прилагательных</w:t>
      </w:r>
      <w:r>
        <w:rPr>
          <w:color w:val="171717"/>
          <w:spacing w:val="-1"/>
        </w:rPr>
        <w:t xml:space="preserve"> </w:t>
      </w:r>
      <w:r>
        <w:rPr>
          <w:color w:val="171717"/>
        </w:rPr>
        <w:t>(nice</w:t>
      </w:r>
      <w:r>
        <w:rPr>
          <w:color w:val="171717"/>
          <w:spacing w:val="-4"/>
        </w:rPr>
        <w:t xml:space="preserve"> </w:t>
      </w:r>
      <w:r>
        <w:rPr>
          <w:color w:val="171717"/>
        </w:rPr>
        <w:t>long</w:t>
      </w:r>
      <w:r>
        <w:rPr>
          <w:color w:val="171717"/>
          <w:spacing w:val="-2"/>
        </w:rPr>
        <w:t xml:space="preserve"> </w:t>
      </w:r>
      <w:r>
        <w:rPr>
          <w:color w:val="171717"/>
        </w:rPr>
        <w:t>blond</w:t>
      </w:r>
      <w:r>
        <w:rPr>
          <w:color w:val="171717"/>
          <w:spacing w:val="-3"/>
        </w:rPr>
        <w:t xml:space="preserve"> </w:t>
      </w:r>
      <w:r>
        <w:rPr>
          <w:color w:val="171717"/>
          <w:spacing w:val="-2"/>
        </w:rPr>
        <w:t>hair).</w:t>
      </w:r>
    </w:p>
    <w:p w:rsidR="00AE3C4D" w:rsidRDefault="00AE3C4D">
      <w:pPr>
        <w:pStyle w:val="a3"/>
        <w:spacing w:before="3"/>
        <w:ind w:left="0" w:firstLine="0"/>
        <w:jc w:val="left"/>
      </w:pPr>
    </w:p>
    <w:p w:rsidR="00AE3C4D" w:rsidRDefault="00E21DE7">
      <w:pPr>
        <w:pStyle w:val="2"/>
      </w:pPr>
      <w:r>
        <w:rPr>
          <w:color w:val="171717"/>
        </w:rPr>
        <w:t>Социокультурные</w:t>
      </w:r>
      <w:r>
        <w:rPr>
          <w:color w:val="171717"/>
          <w:spacing w:val="-4"/>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spacing w:val="-2"/>
        </w:rPr>
        <w:t>умения</w:t>
      </w:r>
    </w:p>
    <w:p w:rsidR="00AE3C4D" w:rsidRDefault="00E21DE7">
      <w:pPr>
        <w:pStyle w:val="a3"/>
        <w:ind w:right="703"/>
      </w:pPr>
      <w:r>
        <w:rPr>
          <w:color w:val="171717"/>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 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E3C4D" w:rsidRDefault="00E21DE7">
      <w:pPr>
        <w:pStyle w:val="a3"/>
        <w:ind w:right="704"/>
      </w:pPr>
      <w:r>
        <w:rPr>
          <w:color w:val="171717"/>
        </w:rPr>
        <w:t>Знание социокультурного портрета родной страны и страны/ стран изучаемого языка: зна- комство</w:t>
      </w:r>
      <w:r>
        <w:rPr>
          <w:color w:val="171717"/>
          <w:spacing w:val="-1"/>
        </w:rPr>
        <w:t xml:space="preserve"> </w:t>
      </w:r>
      <w:r>
        <w:rPr>
          <w:color w:val="171717"/>
        </w:rPr>
        <w:t>с традициями проведения</w:t>
      </w:r>
      <w:r>
        <w:rPr>
          <w:color w:val="171717"/>
          <w:spacing w:val="1"/>
        </w:rPr>
        <w:t xml:space="preserve"> </w:t>
      </w:r>
      <w:r>
        <w:rPr>
          <w:color w:val="171717"/>
        </w:rPr>
        <w:t>основных</w:t>
      </w:r>
      <w:r>
        <w:rPr>
          <w:color w:val="171717"/>
          <w:spacing w:val="2"/>
        </w:rPr>
        <w:t xml:space="preserve"> </w:t>
      </w:r>
      <w:r>
        <w:rPr>
          <w:color w:val="171717"/>
        </w:rPr>
        <w:t>национальных</w:t>
      </w:r>
      <w:r>
        <w:rPr>
          <w:color w:val="171717"/>
          <w:spacing w:val="1"/>
        </w:rPr>
        <w:t xml:space="preserve"> </w:t>
      </w:r>
      <w:r>
        <w:rPr>
          <w:color w:val="171717"/>
        </w:rPr>
        <w:t>праздников</w:t>
      </w:r>
      <w:r>
        <w:rPr>
          <w:color w:val="171717"/>
          <w:spacing w:val="1"/>
        </w:rPr>
        <w:t xml:space="preserve"> </w:t>
      </w:r>
      <w:r>
        <w:rPr>
          <w:color w:val="171717"/>
        </w:rPr>
        <w:t>(Рождества,</w:t>
      </w:r>
      <w:r>
        <w:rPr>
          <w:color w:val="171717"/>
          <w:spacing w:val="1"/>
        </w:rPr>
        <w:t xml:space="preserve"> </w:t>
      </w:r>
      <w:r>
        <w:rPr>
          <w:color w:val="171717"/>
        </w:rPr>
        <w:t>Нового</w:t>
      </w:r>
      <w:r>
        <w:rPr>
          <w:color w:val="171717"/>
          <w:spacing w:val="4"/>
        </w:rPr>
        <w:t xml:space="preserve"> </w:t>
      </w:r>
      <w:r>
        <w:rPr>
          <w:color w:val="171717"/>
          <w:spacing w:val="-4"/>
        </w:rPr>
        <w:t>года,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w:t>
      </w:r>
      <w:r>
        <w:rPr>
          <w:color w:val="171717"/>
          <w:spacing w:val="40"/>
        </w:rPr>
        <w:t xml:space="preserve"> </w:t>
      </w:r>
      <w:r>
        <w:rPr>
          <w:color w:val="171717"/>
        </w:rPr>
        <w:t xml:space="preserve">с доступными в языковом отношении образцами поэзии и прозы для подростков на английском </w:t>
      </w:r>
      <w:r>
        <w:rPr>
          <w:color w:val="171717"/>
          <w:spacing w:val="-2"/>
        </w:rPr>
        <w:t>языке.</w:t>
      </w:r>
    </w:p>
    <w:p w:rsidR="00AE3C4D" w:rsidRDefault="00E21DE7">
      <w:pPr>
        <w:pStyle w:val="a3"/>
        <w:ind w:left="981" w:firstLine="0"/>
      </w:pPr>
      <w:r>
        <w:rPr>
          <w:color w:val="171717"/>
        </w:rPr>
        <w:t>Формирование</w:t>
      </w:r>
      <w:r>
        <w:rPr>
          <w:color w:val="171717"/>
          <w:spacing w:val="-7"/>
        </w:rPr>
        <w:t xml:space="preserve"> </w:t>
      </w:r>
      <w:r>
        <w:rPr>
          <w:color w:val="171717"/>
        </w:rPr>
        <w:t>элементарного</w:t>
      </w:r>
      <w:r>
        <w:rPr>
          <w:color w:val="171717"/>
          <w:spacing w:val="-3"/>
        </w:rPr>
        <w:t xml:space="preserve"> </w:t>
      </w:r>
      <w:r>
        <w:rPr>
          <w:color w:val="171717"/>
        </w:rPr>
        <w:t>представление</w:t>
      </w:r>
      <w:r>
        <w:rPr>
          <w:color w:val="171717"/>
          <w:spacing w:val="-4"/>
        </w:rPr>
        <w:t xml:space="preserve"> </w:t>
      </w:r>
      <w:r>
        <w:rPr>
          <w:color w:val="171717"/>
        </w:rPr>
        <w:t>о</w:t>
      </w:r>
      <w:r>
        <w:rPr>
          <w:color w:val="171717"/>
          <w:spacing w:val="-3"/>
        </w:rPr>
        <w:t xml:space="preserve"> </w:t>
      </w:r>
      <w:r>
        <w:rPr>
          <w:color w:val="171717"/>
        </w:rPr>
        <w:t>различных</w:t>
      </w:r>
      <w:r>
        <w:rPr>
          <w:color w:val="171717"/>
          <w:spacing w:val="-1"/>
        </w:rPr>
        <w:t xml:space="preserve"> </w:t>
      </w:r>
      <w:r>
        <w:rPr>
          <w:color w:val="171717"/>
        </w:rPr>
        <w:t>вариантах</w:t>
      </w:r>
      <w:r>
        <w:rPr>
          <w:color w:val="171717"/>
          <w:spacing w:val="-1"/>
        </w:rPr>
        <w:t xml:space="preserve"> </w:t>
      </w:r>
      <w:r>
        <w:rPr>
          <w:color w:val="171717"/>
        </w:rPr>
        <w:t>английского</w:t>
      </w:r>
      <w:r>
        <w:rPr>
          <w:color w:val="171717"/>
          <w:spacing w:val="-3"/>
        </w:rPr>
        <w:t xml:space="preserve"> </w:t>
      </w:r>
      <w:r>
        <w:rPr>
          <w:color w:val="171717"/>
          <w:spacing w:val="-2"/>
        </w:rPr>
        <w:t>языка.</w:t>
      </w:r>
    </w:p>
    <w:p w:rsidR="00AE3C4D" w:rsidRDefault="00E21DE7">
      <w:pPr>
        <w:pStyle w:val="a3"/>
        <w:ind w:right="713"/>
      </w:pPr>
      <w:r>
        <w:rPr>
          <w:color w:val="171717"/>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E3C4D" w:rsidRDefault="00E21DE7">
      <w:pPr>
        <w:pStyle w:val="a3"/>
        <w:ind w:left="981" w:firstLine="0"/>
      </w:pPr>
      <w:r>
        <w:rPr>
          <w:color w:val="171717"/>
        </w:rPr>
        <w:t>Соблюдение</w:t>
      </w:r>
      <w:r>
        <w:rPr>
          <w:color w:val="171717"/>
          <w:spacing w:val="-9"/>
        </w:rPr>
        <w:t xml:space="preserve"> </w:t>
      </w:r>
      <w:r>
        <w:rPr>
          <w:color w:val="171717"/>
        </w:rPr>
        <w:t>нормы</w:t>
      </w:r>
      <w:r>
        <w:rPr>
          <w:color w:val="171717"/>
          <w:spacing w:val="-2"/>
        </w:rPr>
        <w:t xml:space="preserve"> </w:t>
      </w:r>
      <w:r>
        <w:rPr>
          <w:color w:val="171717"/>
        </w:rPr>
        <w:t>вежливости</w:t>
      </w:r>
      <w:r>
        <w:rPr>
          <w:color w:val="171717"/>
          <w:spacing w:val="-2"/>
        </w:rPr>
        <w:t xml:space="preserve"> </w:t>
      </w:r>
      <w:r>
        <w:rPr>
          <w:color w:val="171717"/>
        </w:rPr>
        <w:t>в</w:t>
      </w:r>
      <w:r>
        <w:rPr>
          <w:color w:val="171717"/>
          <w:spacing w:val="-3"/>
        </w:rPr>
        <w:t xml:space="preserve"> </w:t>
      </w:r>
      <w:r>
        <w:rPr>
          <w:color w:val="171717"/>
        </w:rPr>
        <w:t>межкультурном</w:t>
      </w:r>
      <w:r>
        <w:rPr>
          <w:color w:val="171717"/>
          <w:spacing w:val="-3"/>
        </w:rPr>
        <w:t xml:space="preserve"> </w:t>
      </w:r>
      <w:r>
        <w:rPr>
          <w:color w:val="171717"/>
          <w:spacing w:val="-2"/>
        </w:rPr>
        <w:t>общении.</w:t>
      </w:r>
    </w:p>
    <w:p w:rsidR="00AE3C4D" w:rsidRDefault="00E21DE7">
      <w:pPr>
        <w:pStyle w:val="a3"/>
        <w:ind w:right="702"/>
      </w:pPr>
      <w:r>
        <w:rPr>
          <w:color w:val="171717"/>
        </w:rPr>
        <w:t>Развитие умений: писать свои имя и фамилию, а также имена и фамилии своих родствен- ников и друзей на английском языке; правильно оформлять свой адрес на английском языке (в анкете); правильно оформлять электронное сообщение личного характера в соответствии с нор- мами неофициального общения, принятыми в стране/странах изучаемого языка;кратко представ- лять Россию и страну/страны изучаемого языка; кратко представлять некоторые культурные яв- ления родной страны и страны/стран изучаемого языка (основные национальные праздники, тра- диции в проведении досуга и питании, достопримечательности); кратко представлять некоторых выдающихся</w:t>
      </w:r>
      <w:r>
        <w:rPr>
          <w:color w:val="171717"/>
          <w:spacing w:val="-1"/>
        </w:rPr>
        <w:t xml:space="preserve"> </w:t>
      </w:r>
      <w:r>
        <w:rPr>
          <w:color w:val="171717"/>
        </w:rPr>
        <w:t>людей</w:t>
      </w:r>
      <w:r>
        <w:rPr>
          <w:color w:val="171717"/>
          <w:spacing w:val="-3"/>
        </w:rPr>
        <w:t xml:space="preserve"> </w:t>
      </w:r>
      <w:r>
        <w:rPr>
          <w:color w:val="171717"/>
        </w:rPr>
        <w:t>родной страны</w:t>
      </w:r>
      <w:r>
        <w:rPr>
          <w:color w:val="171717"/>
          <w:spacing w:val="-3"/>
        </w:rPr>
        <w:t xml:space="preserve"> </w:t>
      </w:r>
      <w:r>
        <w:rPr>
          <w:color w:val="171717"/>
        </w:rPr>
        <w:t>и</w:t>
      </w:r>
      <w:r>
        <w:rPr>
          <w:color w:val="171717"/>
          <w:spacing w:val="-1"/>
        </w:rPr>
        <w:t xml:space="preserve"> </w:t>
      </w:r>
      <w:r>
        <w:rPr>
          <w:color w:val="171717"/>
        </w:rPr>
        <w:t>страны/стран</w:t>
      </w:r>
      <w:r>
        <w:rPr>
          <w:color w:val="171717"/>
          <w:spacing w:val="-1"/>
        </w:rPr>
        <w:t xml:space="preserve"> </w:t>
      </w:r>
      <w:r>
        <w:rPr>
          <w:color w:val="171717"/>
        </w:rPr>
        <w:t>изучаемого</w:t>
      </w:r>
      <w:r>
        <w:rPr>
          <w:color w:val="171717"/>
          <w:spacing w:val="-1"/>
        </w:rPr>
        <w:t xml:space="preserve"> </w:t>
      </w:r>
      <w:r>
        <w:rPr>
          <w:color w:val="171717"/>
        </w:rPr>
        <w:t>языка</w:t>
      </w:r>
      <w:r>
        <w:rPr>
          <w:color w:val="171717"/>
          <w:spacing w:val="-2"/>
        </w:rPr>
        <w:t xml:space="preserve"> </w:t>
      </w:r>
      <w:r>
        <w:rPr>
          <w:color w:val="171717"/>
        </w:rPr>
        <w:t>(учёных,</w:t>
      </w:r>
      <w:r>
        <w:rPr>
          <w:color w:val="171717"/>
          <w:spacing w:val="-1"/>
        </w:rPr>
        <w:t xml:space="preserve"> </w:t>
      </w:r>
      <w:r>
        <w:rPr>
          <w:color w:val="171717"/>
        </w:rPr>
        <w:t>писателей,</w:t>
      </w:r>
      <w:r>
        <w:rPr>
          <w:color w:val="171717"/>
          <w:spacing w:val="-1"/>
        </w:rPr>
        <w:t xml:space="preserve"> </w:t>
      </w:r>
      <w:r>
        <w:rPr>
          <w:color w:val="171717"/>
        </w:rPr>
        <w:t>поэтов, художников, композиторов, музыкантов, спортсменов и т. д.);оказывать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т.д.).</w:t>
      </w:r>
    </w:p>
    <w:p w:rsidR="00AE3C4D" w:rsidRDefault="00AE3C4D">
      <w:pPr>
        <w:pStyle w:val="a3"/>
        <w:spacing w:before="6"/>
        <w:ind w:left="0" w:firstLine="0"/>
        <w:jc w:val="left"/>
      </w:pPr>
    </w:p>
    <w:p w:rsidR="00AE3C4D" w:rsidRDefault="00E21DE7">
      <w:pPr>
        <w:pStyle w:val="2"/>
      </w:pPr>
      <w:r>
        <w:rPr>
          <w:color w:val="171717"/>
        </w:rPr>
        <w:t>Компенсаторные</w:t>
      </w:r>
      <w:r>
        <w:rPr>
          <w:color w:val="171717"/>
          <w:spacing w:val="-6"/>
        </w:rPr>
        <w:t xml:space="preserve"> </w:t>
      </w:r>
      <w:r>
        <w:rPr>
          <w:color w:val="171717"/>
          <w:spacing w:val="-2"/>
        </w:rPr>
        <w:t>умения</w:t>
      </w:r>
    </w:p>
    <w:p w:rsidR="00AE3C4D" w:rsidRDefault="00E21DE7">
      <w:pPr>
        <w:pStyle w:val="a3"/>
        <w:ind w:right="706"/>
      </w:pPr>
      <w:r>
        <w:rPr>
          <w:color w:val="171717"/>
        </w:rPr>
        <w:t>Использование при чтении и аудировании языковой, в т.ч. контекстуальной, догадки; при говорении и письме</w:t>
      </w:r>
      <w:r>
        <w:rPr>
          <w:color w:val="171717"/>
          <w:spacing w:val="-2"/>
        </w:rPr>
        <w:t xml:space="preserve"> </w:t>
      </w:r>
      <w:r>
        <w:rPr>
          <w:color w:val="171717"/>
        </w:rPr>
        <w:t>-</w:t>
      </w:r>
      <w:r>
        <w:rPr>
          <w:color w:val="171717"/>
          <w:spacing w:val="-4"/>
        </w:rPr>
        <w:t xml:space="preserve"> </w:t>
      </w:r>
      <w:r>
        <w:rPr>
          <w:color w:val="171717"/>
        </w:rPr>
        <w:t>перифраза/толкования, синонимических средств, описание предмета вме- сто его названия; при непосредственном общении догадываться о значении незнакомых слов с помощью используемых собеседником жестов и мимики.</w:t>
      </w:r>
    </w:p>
    <w:p w:rsidR="00AE3C4D" w:rsidRDefault="00E21DE7">
      <w:pPr>
        <w:pStyle w:val="a3"/>
        <w:ind w:left="981" w:firstLine="0"/>
      </w:pPr>
      <w:r>
        <w:rPr>
          <w:color w:val="171717"/>
        </w:rPr>
        <w:t>Переспрашивать,</w:t>
      </w:r>
      <w:r>
        <w:rPr>
          <w:color w:val="171717"/>
          <w:spacing w:val="-5"/>
        </w:rPr>
        <w:t xml:space="preserve"> </w:t>
      </w:r>
      <w:r>
        <w:rPr>
          <w:color w:val="171717"/>
        </w:rPr>
        <w:t>просить</w:t>
      </w:r>
      <w:r>
        <w:rPr>
          <w:color w:val="171717"/>
          <w:spacing w:val="-4"/>
        </w:rPr>
        <w:t xml:space="preserve"> </w:t>
      </w:r>
      <w:r>
        <w:rPr>
          <w:color w:val="171717"/>
        </w:rPr>
        <w:t>повторить,</w:t>
      </w:r>
      <w:r>
        <w:rPr>
          <w:color w:val="171717"/>
          <w:spacing w:val="-3"/>
        </w:rPr>
        <w:t xml:space="preserve"> </w:t>
      </w:r>
      <w:r>
        <w:rPr>
          <w:color w:val="171717"/>
        </w:rPr>
        <w:t>уточняя</w:t>
      </w:r>
      <w:r>
        <w:rPr>
          <w:color w:val="171717"/>
          <w:spacing w:val="-4"/>
        </w:rPr>
        <w:t xml:space="preserve"> </w:t>
      </w:r>
      <w:r>
        <w:rPr>
          <w:color w:val="171717"/>
        </w:rPr>
        <w:t>значение</w:t>
      </w:r>
      <w:r>
        <w:rPr>
          <w:color w:val="171717"/>
          <w:spacing w:val="-6"/>
        </w:rPr>
        <w:t xml:space="preserve"> </w:t>
      </w:r>
      <w:r>
        <w:rPr>
          <w:color w:val="171717"/>
        </w:rPr>
        <w:t>незнакомых</w:t>
      </w:r>
      <w:r>
        <w:rPr>
          <w:color w:val="171717"/>
          <w:spacing w:val="-2"/>
        </w:rPr>
        <w:t xml:space="preserve"> слов.</w:t>
      </w:r>
    </w:p>
    <w:p w:rsidR="00AE3C4D" w:rsidRDefault="00E21DE7">
      <w:pPr>
        <w:pStyle w:val="a3"/>
        <w:ind w:right="715"/>
      </w:pPr>
      <w:r>
        <w:rPr>
          <w:color w:val="171717"/>
        </w:rPr>
        <w:t>Использование в качестве опоры при порождении собственных высказываний ключевых слов, плана.</w:t>
      </w:r>
    </w:p>
    <w:p w:rsidR="00AE3C4D" w:rsidRDefault="00E21DE7">
      <w:pPr>
        <w:pStyle w:val="a3"/>
        <w:ind w:right="702"/>
      </w:pPr>
      <w:r>
        <w:rPr>
          <w:color w:val="171717"/>
        </w:rPr>
        <w:t xml:space="preserve">Игнорирование информации, не являющейся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rPr>
        <w:t>формации.</w:t>
      </w:r>
    </w:p>
    <w:p w:rsidR="00AE3C4D" w:rsidRDefault="00E21DE7">
      <w:pPr>
        <w:pStyle w:val="a3"/>
        <w:ind w:right="712"/>
      </w:pPr>
      <w:r>
        <w:rPr>
          <w:color w:val="171717"/>
        </w:rPr>
        <w:t>Сравнение (в т.ч. установление основания для сравнения) объектов, явлений, процессов, их элементов и основных функций в рамках изученной тематики.</w:t>
      </w:r>
    </w:p>
    <w:p w:rsidR="00AE3C4D" w:rsidRDefault="00AE3C4D">
      <w:pPr>
        <w:pStyle w:val="a3"/>
        <w:spacing w:before="3"/>
        <w:ind w:left="0" w:firstLine="0"/>
        <w:jc w:val="left"/>
      </w:pPr>
    </w:p>
    <w:p w:rsidR="00AE3C4D" w:rsidRDefault="00E21DE7" w:rsidP="00AA7C8F">
      <w:pPr>
        <w:pStyle w:val="1"/>
        <w:numPr>
          <w:ilvl w:val="0"/>
          <w:numId w:val="257"/>
        </w:numPr>
        <w:tabs>
          <w:tab w:val="left" w:pos="1241"/>
        </w:tabs>
        <w:ind w:left="272" w:right="702" w:firstLine="708"/>
        <w:jc w:val="both"/>
      </w:pPr>
      <w:r>
        <w:rPr>
          <w:color w:val="171717"/>
        </w:rPr>
        <w:t>ПЛАНИРУЕМЫЕ РЕЗУЛЬТАТЫ ОСВОЕНИЯ УЧЕБНОГО ПРЕДМЕТА «ИНО- СТРАННЫЙ (АНГЛИЙСКИЙ) ЯЗЫК» (БАЗОВЫЙ УРОВЕНЬ)</w:t>
      </w:r>
    </w:p>
    <w:p w:rsidR="00AE3C4D" w:rsidRDefault="00AE3C4D">
      <w:pPr>
        <w:pStyle w:val="a3"/>
        <w:spacing w:before="6"/>
        <w:ind w:left="0" w:firstLine="0"/>
        <w:jc w:val="left"/>
        <w:rPr>
          <w:b/>
          <w:sz w:val="25"/>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4"/>
      </w:pPr>
      <w:r>
        <w:rPr>
          <w:color w:val="171717"/>
        </w:rPr>
        <w:t>Личностные результаты освоения рабочей программы ООО по английскому языку харак- теризуют готовность обучающихся руководствоваться системой традиционных российских со- циокультурных и нравственных ценностей, принятыми в обществе правилами и нормами пове- дения, и отражают приобретение опыта деятельности обучающихся в части:</w:t>
      </w:r>
    </w:p>
    <w:p w:rsidR="00AE3C4D" w:rsidRDefault="00E21DE7">
      <w:pPr>
        <w:pStyle w:val="3"/>
        <w:spacing w:before="0" w:line="240" w:lineRule="auto"/>
        <w:rPr>
          <w:b w:val="0"/>
          <w:i w:val="0"/>
        </w:rPr>
      </w:pPr>
      <w:r>
        <w:rPr>
          <w:color w:val="171717"/>
        </w:rPr>
        <w:t>гражданского</w:t>
      </w:r>
      <w:r>
        <w:rPr>
          <w:color w:val="171717"/>
          <w:spacing w:val="-2"/>
        </w:rPr>
        <w:t xml:space="preserve"> воспитания</w:t>
      </w:r>
      <w:r>
        <w:rPr>
          <w:b w:val="0"/>
          <w:i w:val="0"/>
          <w:color w:val="171717"/>
          <w:spacing w:val="-2"/>
        </w:rPr>
        <w:t>:</w:t>
      </w:r>
    </w:p>
    <w:p w:rsidR="00AE3C4D" w:rsidRDefault="00E21DE7" w:rsidP="00AA7C8F">
      <w:pPr>
        <w:pStyle w:val="a4"/>
        <w:numPr>
          <w:ilvl w:val="0"/>
          <w:numId w:val="254"/>
        </w:numPr>
        <w:tabs>
          <w:tab w:val="left" w:pos="1121"/>
        </w:tabs>
        <w:ind w:right="710" w:firstLine="708"/>
        <w:rPr>
          <w:sz w:val="24"/>
        </w:rPr>
      </w:pPr>
      <w:r>
        <w:rPr>
          <w:color w:val="171717"/>
          <w:sz w:val="24"/>
        </w:rPr>
        <w:t>готовность к выполнению обязанностей гражданина и реализации его прав, уважение прав, свобод и законных интересов других людей;</w:t>
      </w:r>
    </w:p>
    <w:p w:rsidR="00AE3C4D" w:rsidRDefault="00E21DE7" w:rsidP="00AA7C8F">
      <w:pPr>
        <w:pStyle w:val="a4"/>
        <w:numPr>
          <w:ilvl w:val="0"/>
          <w:numId w:val="254"/>
        </w:numPr>
        <w:tabs>
          <w:tab w:val="left" w:pos="1121"/>
        </w:tabs>
        <w:ind w:right="714" w:firstLine="708"/>
        <w:rPr>
          <w:sz w:val="24"/>
        </w:rPr>
      </w:pPr>
      <w:r>
        <w:rPr>
          <w:color w:val="171717"/>
          <w:sz w:val="24"/>
        </w:rPr>
        <w:t xml:space="preserve">активное участие в жизни семьи, Организации, местного сообщества, родного края, </w:t>
      </w:r>
      <w:r>
        <w:rPr>
          <w:color w:val="171717"/>
          <w:spacing w:val="-2"/>
          <w:sz w:val="24"/>
        </w:rPr>
        <w:t>страны;</w:t>
      </w:r>
    </w:p>
    <w:p w:rsidR="00AE3C4D" w:rsidRDefault="00E21DE7" w:rsidP="00AA7C8F">
      <w:pPr>
        <w:pStyle w:val="a4"/>
        <w:numPr>
          <w:ilvl w:val="0"/>
          <w:numId w:val="254"/>
        </w:numPr>
        <w:tabs>
          <w:tab w:val="left" w:pos="1121"/>
        </w:tabs>
        <w:ind w:right="702" w:firstLine="708"/>
        <w:rPr>
          <w:sz w:val="24"/>
        </w:rPr>
      </w:pPr>
      <w:r>
        <w:rPr>
          <w:color w:val="171717"/>
          <w:sz w:val="24"/>
        </w:rPr>
        <w:t>неприятие любых форм экстремизма, дискриминации; понимание роли различных соци- альных институтов в жизни человека;</w:t>
      </w:r>
    </w:p>
    <w:p w:rsidR="00AE3C4D" w:rsidRDefault="00E21DE7" w:rsidP="00AA7C8F">
      <w:pPr>
        <w:pStyle w:val="a4"/>
        <w:numPr>
          <w:ilvl w:val="0"/>
          <w:numId w:val="254"/>
        </w:numPr>
        <w:tabs>
          <w:tab w:val="left" w:pos="1121"/>
        </w:tabs>
        <w:ind w:right="712" w:firstLine="708"/>
        <w:rPr>
          <w:sz w:val="24"/>
        </w:rPr>
      </w:pPr>
      <w:r>
        <w:rPr>
          <w:color w:val="171717"/>
          <w:sz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rPr>
          <w:color w:val="171717"/>
          <w:spacing w:val="-2"/>
          <w:sz w:val="24"/>
        </w:rPr>
        <w:t>обществе;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54"/>
        </w:numPr>
        <w:tabs>
          <w:tab w:val="left" w:pos="1121"/>
        </w:tabs>
        <w:spacing w:before="64"/>
        <w:ind w:right="706" w:firstLine="708"/>
        <w:rPr>
          <w:sz w:val="24"/>
        </w:rPr>
      </w:pPr>
      <w:r>
        <w:rPr>
          <w:color w:val="171717"/>
          <w:sz w:val="24"/>
        </w:rPr>
        <w:lastRenderedPageBreak/>
        <w:t>представление о способах противодействия коррупции; готовность к разнообразной сов- местной деятельности, стремление к взаимопониманию и взаимопомощи, активное участие в школьном самоуправлении;</w:t>
      </w:r>
    </w:p>
    <w:p w:rsidR="00AE3C4D" w:rsidRDefault="00E21DE7" w:rsidP="00AA7C8F">
      <w:pPr>
        <w:pStyle w:val="a4"/>
        <w:numPr>
          <w:ilvl w:val="0"/>
          <w:numId w:val="254"/>
        </w:numPr>
        <w:tabs>
          <w:tab w:val="left" w:pos="1121"/>
        </w:tabs>
        <w:ind w:right="708" w:firstLine="708"/>
        <w:rPr>
          <w:sz w:val="24"/>
        </w:rPr>
      </w:pPr>
      <w:r>
        <w:rPr>
          <w:color w:val="171717"/>
          <w:sz w:val="24"/>
        </w:rPr>
        <w:t>готовность к участию в гуманитарной деятельности (волонтёрство, помощь людям, нуж- дающимся в ней);</w:t>
      </w:r>
    </w:p>
    <w:p w:rsidR="00AE3C4D" w:rsidRDefault="00E21DE7">
      <w:pPr>
        <w:pStyle w:val="3"/>
        <w:spacing w:before="0" w:line="240" w:lineRule="auto"/>
        <w:rPr>
          <w:b w:val="0"/>
          <w:i w:val="0"/>
        </w:rPr>
      </w:pPr>
      <w:r>
        <w:rPr>
          <w:color w:val="171717"/>
        </w:rPr>
        <w:t>патриотического</w:t>
      </w:r>
      <w:r>
        <w:rPr>
          <w:color w:val="171717"/>
          <w:spacing w:val="-9"/>
        </w:rPr>
        <w:t xml:space="preserve"> </w:t>
      </w:r>
      <w:r>
        <w:rPr>
          <w:color w:val="171717"/>
          <w:spacing w:val="-2"/>
        </w:rPr>
        <w:t>воспитания</w:t>
      </w:r>
      <w:r>
        <w:rPr>
          <w:b w:val="0"/>
          <w:i w:val="0"/>
          <w:color w:val="171717"/>
          <w:spacing w:val="-2"/>
        </w:rPr>
        <w:t>:</w:t>
      </w:r>
    </w:p>
    <w:p w:rsidR="00AE3C4D" w:rsidRDefault="00E21DE7" w:rsidP="00AA7C8F">
      <w:pPr>
        <w:pStyle w:val="a4"/>
        <w:numPr>
          <w:ilvl w:val="0"/>
          <w:numId w:val="254"/>
        </w:numPr>
        <w:tabs>
          <w:tab w:val="left" w:pos="1121"/>
        </w:tabs>
        <w:ind w:right="702" w:firstLine="708"/>
        <w:rPr>
          <w:sz w:val="24"/>
        </w:rPr>
      </w:pPr>
      <w:r>
        <w:rPr>
          <w:color w:val="171717"/>
          <w:sz w:val="24"/>
        </w:rPr>
        <w:t>осознание российской гражданской идентичности в поликультурном и многоконфессио- нальном обществе, проявление интереса к познанию родного языка, истории, культуры Россий- ской Федерации, своего края, народов России;</w:t>
      </w:r>
    </w:p>
    <w:p w:rsidR="00AE3C4D" w:rsidRDefault="00E21DE7" w:rsidP="00AA7C8F">
      <w:pPr>
        <w:pStyle w:val="a4"/>
        <w:numPr>
          <w:ilvl w:val="0"/>
          <w:numId w:val="254"/>
        </w:numPr>
        <w:tabs>
          <w:tab w:val="left" w:pos="1121"/>
        </w:tabs>
        <w:ind w:right="705" w:firstLine="708"/>
        <w:rPr>
          <w:sz w:val="24"/>
        </w:rPr>
      </w:pPr>
      <w:r>
        <w:rPr>
          <w:color w:val="171717"/>
          <w:sz w:val="24"/>
        </w:rPr>
        <w:t>ценностное отношение к достижениям своей Родины -</w:t>
      </w:r>
      <w:r>
        <w:rPr>
          <w:color w:val="171717"/>
          <w:spacing w:val="-4"/>
          <w:sz w:val="24"/>
        </w:rPr>
        <w:t xml:space="preserve"> </w:t>
      </w:r>
      <w:r>
        <w:rPr>
          <w:color w:val="171717"/>
          <w:sz w:val="24"/>
        </w:rPr>
        <w:t>России, к науке, искусству, спор- ту, технологиям, боевым подвигам и трудовым достижениям народа;</w:t>
      </w:r>
    </w:p>
    <w:p w:rsidR="00AE3C4D" w:rsidRDefault="00E21DE7" w:rsidP="00AA7C8F">
      <w:pPr>
        <w:pStyle w:val="a4"/>
        <w:numPr>
          <w:ilvl w:val="0"/>
          <w:numId w:val="254"/>
        </w:numPr>
        <w:tabs>
          <w:tab w:val="left" w:pos="1123"/>
        </w:tabs>
        <w:ind w:right="705" w:firstLine="708"/>
        <w:rPr>
          <w:sz w:val="24"/>
        </w:rPr>
      </w:pPr>
      <w:r>
        <w:rPr>
          <w:color w:val="171717"/>
          <w:sz w:val="24"/>
        </w:rPr>
        <w:t>уважение к символам России, государственным праздникам, историческому и природ- ному наследию и памятникам, традициям разных народов, проживающих в родной стране;</w:t>
      </w:r>
    </w:p>
    <w:p w:rsidR="00AE3C4D" w:rsidRDefault="00E21DE7">
      <w:pPr>
        <w:pStyle w:val="3"/>
        <w:spacing w:before="1" w:line="240" w:lineRule="auto"/>
        <w:rPr>
          <w:b w:val="0"/>
          <w:i w:val="0"/>
        </w:rPr>
      </w:pPr>
      <w:r>
        <w:rPr>
          <w:color w:val="171717"/>
        </w:rPr>
        <w:t>духовно-нравственного</w:t>
      </w:r>
      <w:r>
        <w:rPr>
          <w:color w:val="171717"/>
          <w:spacing w:val="-11"/>
        </w:rPr>
        <w:t xml:space="preserve"> </w:t>
      </w:r>
      <w:r>
        <w:rPr>
          <w:color w:val="171717"/>
          <w:spacing w:val="-2"/>
        </w:rPr>
        <w:t>воспитания</w:t>
      </w:r>
      <w:r>
        <w:rPr>
          <w:b w:val="0"/>
          <w:i w:val="0"/>
          <w:color w:val="171717"/>
          <w:spacing w:val="-2"/>
        </w:rPr>
        <w:t>:</w:t>
      </w:r>
    </w:p>
    <w:p w:rsidR="00AE3C4D" w:rsidRDefault="00E21DE7" w:rsidP="00AA7C8F">
      <w:pPr>
        <w:pStyle w:val="a4"/>
        <w:numPr>
          <w:ilvl w:val="0"/>
          <w:numId w:val="254"/>
        </w:numPr>
        <w:tabs>
          <w:tab w:val="left" w:pos="1121"/>
        </w:tabs>
        <w:ind w:right="703" w:firstLine="708"/>
        <w:rPr>
          <w:sz w:val="24"/>
        </w:rPr>
      </w:pPr>
      <w:r>
        <w:rPr>
          <w:color w:val="171717"/>
          <w:sz w:val="24"/>
        </w:rPr>
        <w:t>ориентация на моральные ценности и нормы в ситуациях нравственного выбора; готов- 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 щественного пространства;</w:t>
      </w:r>
    </w:p>
    <w:p w:rsidR="00AE3C4D" w:rsidRDefault="00E21DE7">
      <w:pPr>
        <w:pStyle w:val="3"/>
        <w:spacing w:before="0" w:line="240" w:lineRule="auto"/>
        <w:rPr>
          <w:b w:val="0"/>
          <w:i w:val="0"/>
        </w:rPr>
      </w:pPr>
      <w:r>
        <w:rPr>
          <w:color w:val="171717"/>
        </w:rPr>
        <w:t>эстетического</w:t>
      </w:r>
      <w:r>
        <w:rPr>
          <w:color w:val="171717"/>
          <w:spacing w:val="-7"/>
        </w:rPr>
        <w:t xml:space="preserve"> </w:t>
      </w:r>
      <w:r>
        <w:rPr>
          <w:color w:val="171717"/>
          <w:spacing w:val="-2"/>
        </w:rPr>
        <w:t>воспитания</w:t>
      </w:r>
      <w:r>
        <w:rPr>
          <w:b w:val="0"/>
          <w:i w:val="0"/>
          <w:color w:val="171717"/>
          <w:spacing w:val="-2"/>
        </w:rPr>
        <w:t>:</w:t>
      </w:r>
    </w:p>
    <w:p w:rsidR="00AE3C4D" w:rsidRDefault="00E21DE7" w:rsidP="00AA7C8F">
      <w:pPr>
        <w:pStyle w:val="a4"/>
        <w:numPr>
          <w:ilvl w:val="0"/>
          <w:numId w:val="254"/>
        </w:numPr>
        <w:tabs>
          <w:tab w:val="left" w:pos="1121"/>
        </w:tabs>
        <w:ind w:right="704" w:firstLine="708"/>
        <w:rPr>
          <w:sz w:val="24"/>
        </w:rPr>
      </w:pPr>
      <w:r>
        <w:rPr>
          <w:color w:val="171717"/>
          <w:sz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 ной культуры как средства коммуникации и самовыражения;</w:t>
      </w:r>
    </w:p>
    <w:p w:rsidR="00AE3C4D" w:rsidRDefault="00E21DE7" w:rsidP="00AA7C8F">
      <w:pPr>
        <w:pStyle w:val="a4"/>
        <w:numPr>
          <w:ilvl w:val="0"/>
          <w:numId w:val="254"/>
        </w:numPr>
        <w:tabs>
          <w:tab w:val="left" w:pos="1121"/>
        </w:tabs>
        <w:spacing w:before="1"/>
        <w:ind w:right="707" w:firstLine="708"/>
        <w:rPr>
          <w:sz w:val="24"/>
        </w:rPr>
      </w:pPr>
      <w:r>
        <w:rPr>
          <w:color w:val="171717"/>
          <w:sz w:val="24"/>
        </w:rPr>
        <w:t>понимание</w:t>
      </w:r>
      <w:r>
        <w:rPr>
          <w:color w:val="171717"/>
          <w:spacing w:val="-4"/>
          <w:sz w:val="24"/>
        </w:rPr>
        <w:t xml:space="preserve"> </w:t>
      </w:r>
      <w:r>
        <w:rPr>
          <w:color w:val="171717"/>
          <w:sz w:val="24"/>
        </w:rPr>
        <w:t>ценности</w:t>
      </w:r>
      <w:r>
        <w:rPr>
          <w:color w:val="171717"/>
          <w:spacing w:val="-2"/>
          <w:sz w:val="24"/>
        </w:rPr>
        <w:t xml:space="preserve"> </w:t>
      </w:r>
      <w:r>
        <w:rPr>
          <w:color w:val="171717"/>
          <w:sz w:val="24"/>
        </w:rPr>
        <w:t>отечественного</w:t>
      </w:r>
      <w:r>
        <w:rPr>
          <w:color w:val="171717"/>
          <w:spacing w:val="-1"/>
          <w:sz w:val="24"/>
        </w:rPr>
        <w:t xml:space="preserve"> </w:t>
      </w:r>
      <w:r>
        <w:rPr>
          <w:color w:val="171717"/>
          <w:sz w:val="24"/>
        </w:rPr>
        <w:t>и мирового</w:t>
      </w:r>
      <w:r>
        <w:rPr>
          <w:color w:val="171717"/>
          <w:spacing w:val="-1"/>
          <w:sz w:val="24"/>
        </w:rPr>
        <w:t xml:space="preserve"> </w:t>
      </w:r>
      <w:r>
        <w:rPr>
          <w:color w:val="171717"/>
          <w:sz w:val="24"/>
        </w:rPr>
        <w:t>искусства,</w:t>
      </w:r>
      <w:r>
        <w:rPr>
          <w:color w:val="171717"/>
          <w:spacing w:val="-1"/>
          <w:sz w:val="24"/>
        </w:rPr>
        <w:t xml:space="preserve"> </w:t>
      </w:r>
      <w:r>
        <w:rPr>
          <w:color w:val="171717"/>
          <w:sz w:val="24"/>
        </w:rPr>
        <w:t>роли этнических</w:t>
      </w:r>
      <w:r>
        <w:rPr>
          <w:color w:val="171717"/>
          <w:spacing w:val="-1"/>
          <w:sz w:val="24"/>
        </w:rPr>
        <w:t xml:space="preserve"> </w:t>
      </w:r>
      <w:r>
        <w:rPr>
          <w:color w:val="171717"/>
          <w:sz w:val="24"/>
        </w:rPr>
        <w:t>культурных традиций и народного творчества; стремление к самовыражению в разных видах искусства;</w:t>
      </w:r>
    </w:p>
    <w:p w:rsidR="00AE3C4D" w:rsidRDefault="00E21DE7">
      <w:pPr>
        <w:pStyle w:val="3"/>
        <w:spacing w:before="4" w:line="240" w:lineRule="auto"/>
        <w:ind w:left="272" w:right="703" w:firstLine="708"/>
      </w:pPr>
      <w:r>
        <w:rPr>
          <w:color w:val="171717"/>
        </w:rPr>
        <w:t xml:space="preserve">физического воспитания, формирования культуры здоровья и эмоционального благо- </w:t>
      </w:r>
      <w:r>
        <w:rPr>
          <w:color w:val="171717"/>
          <w:spacing w:val="-2"/>
        </w:rPr>
        <w:t>получия:</w:t>
      </w:r>
    </w:p>
    <w:p w:rsidR="00AE3C4D" w:rsidRDefault="00E21DE7" w:rsidP="00AA7C8F">
      <w:pPr>
        <w:pStyle w:val="a4"/>
        <w:numPr>
          <w:ilvl w:val="0"/>
          <w:numId w:val="254"/>
        </w:numPr>
        <w:tabs>
          <w:tab w:val="left" w:pos="1121"/>
        </w:tabs>
        <w:spacing w:line="271" w:lineRule="exact"/>
        <w:ind w:left="1120"/>
        <w:rPr>
          <w:sz w:val="24"/>
        </w:rPr>
      </w:pPr>
      <w:r>
        <w:rPr>
          <w:color w:val="171717"/>
          <w:sz w:val="24"/>
        </w:rPr>
        <w:t>осознание</w:t>
      </w:r>
      <w:r>
        <w:rPr>
          <w:color w:val="171717"/>
          <w:spacing w:val="-15"/>
          <w:sz w:val="24"/>
        </w:rPr>
        <w:t xml:space="preserve"> </w:t>
      </w:r>
      <w:r>
        <w:rPr>
          <w:color w:val="171717"/>
          <w:sz w:val="24"/>
        </w:rPr>
        <w:t>ценности</w:t>
      </w:r>
      <w:r>
        <w:rPr>
          <w:color w:val="171717"/>
          <w:spacing w:val="-13"/>
          <w:sz w:val="24"/>
        </w:rPr>
        <w:t xml:space="preserve"> </w:t>
      </w:r>
      <w:r>
        <w:rPr>
          <w:color w:val="171717"/>
          <w:spacing w:val="-2"/>
          <w:sz w:val="24"/>
        </w:rPr>
        <w:t>жизни;</w:t>
      </w:r>
    </w:p>
    <w:p w:rsidR="00AE3C4D" w:rsidRDefault="00E21DE7" w:rsidP="00AA7C8F">
      <w:pPr>
        <w:pStyle w:val="a4"/>
        <w:numPr>
          <w:ilvl w:val="0"/>
          <w:numId w:val="254"/>
        </w:numPr>
        <w:tabs>
          <w:tab w:val="left" w:pos="1121"/>
        </w:tabs>
        <w:ind w:right="703" w:firstLine="708"/>
        <w:rPr>
          <w:sz w:val="24"/>
        </w:rPr>
      </w:pPr>
      <w:r>
        <w:rPr>
          <w:color w:val="171717"/>
          <w:sz w:val="24"/>
        </w:rPr>
        <w:t>ответственное отношение к своему</w:t>
      </w:r>
      <w:r>
        <w:rPr>
          <w:color w:val="171717"/>
          <w:spacing w:val="-1"/>
          <w:sz w:val="24"/>
        </w:rPr>
        <w:t xml:space="preserve"> </w:t>
      </w:r>
      <w:r>
        <w:rPr>
          <w:color w:val="171717"/>
          <w:sz w:val="24"/>
        </w:rPr>
        <w:t>здоровью и установка на здоровый образ жизни (здо- ровое питание, соблюдение гигиенических правил, сбалансированный режим занятий и отдыха, регулярная физическая активность);</w:t>
      </w:r>
    </w:p>
    <w:p w:rsidR="00AE3C4D" w:rsidRDefault="00E21DE7" w:rsidP="00AA7C8F">
      <w:pPr>
        <w:pStyle w:val="a4"/>
        <w:numPr>
          <w:ilvl w:val="0"/>
          <w:numId w:val="254"/>
        </w:numPr>
        <w:tabs>
          <w:tab w:val="left" w:pos="1121"/>
        </w:tabs>
        <w:spacing w:before="1"/>
        <w:ind w:right="705" w:firstLine="708"/>
        <w:rPr>
          <w:sz w:val="24"/>
        </w:rPr>
      </w:pPr>
      <w:r>
        <w:rPr>
          <w:color w:val="171717"/>
          <w:sz w:val="24"/>
        </w:rPr>
        <w:t>осознание последствий и неприятие вредных привычек (употребление алкоголя, нарко- тиков, курение) и иных форм вреда для физического и психического здоровья;</w:t>
      </w:r>
    </w:p>
    <w:p w:rsidR="00AE3C4D" w:rsidRDefault="00E21DE7" w:rsidP="00AA7C8F">
      <w:pPr>
        <w:pStyle w:val="a4"/>
        <w:numPr>
          <w:ilvl w:val="0"/>
          <w:numId w:val="254"/>
        </w:numPr>
        <w:tabs>
          <w:tab w:val="left" w:pos="1121"/>
        </w:tabs>
        <w:ind w:left="1120"/>
        <w:rPr>
          <w:sz w:val="24"/>
        </w:rPr>
      </w:pPr>
      <w:r>
        <w:rPr>
          <w:color w:val="171717"/>
          <w:sz w:val="24"/>
        </w:rPr>
        <w:t>соблюдение</w:t>
      </w:r>
      <w:r>
        <w:rPr>
          <w:color w:val="171717"/>
          <w:spacing w:val="46"/>
          <w:sz w:val="24"/>
        </w:rPr>
        <w:t xml:space="preserve"> </w:t>
      </w:r>
      <w:r>
        <w:rPr>
          <w:color w:val="171717"/>
          <w:sz w:val="24"/>
        </w:rPr>
        <w:t>правил</w:t>
      </w:r>
      <w:r>
        <w:rPr>
          <w:color w:val="171717"/>
          <w:spacing w:val="45"/>
          <w:sz w:val="24"/>
        </w:rPr>
        <w:t xml:space="preserve"> </w:t>
      </w:r>
      <w:r>
        <w:rPr>
          <w:color w:val="171717"/>
          <w:sz w:val="24"/>
        </w:rPr>
        <w:t>безопасности,</w:t>
      </w:r>
      <w:r>
        <w:rPr>
          <w:color w:val="171717"/>
          <w:spacing w:val="51"/>
          <w:sz w:val="24"/>
        </w:rPr>
        <w:t xml:space="preserve"> </w:t>
      </w:r>
      <w:r>
        <w:rPr>
          <w:color w:val="171717"/>
          <w:sz w:val="24"/>
        </w:rPr>
        <w:t>в</w:t>
      </w:r>
      <w:r>
        <w:rPr>
          <w:color w:val="171717"/>
          <w:spacing w:val="45"/>
          <w:sz w:val="24"/>
        </w:rPr>
        <w:t xml:space="preserve"> </w:t>
      </w:r>
      <w:r>
        <w:rPr>
          <w:color w:val="171717"/>
          <w:sz w:val="24"/>
        </w:rPr>
        <w:t>т.ч.</w:t>
      </w:r>
      <w:r>
        <w:rPr>
          <w:color w:val="171717"/>
          <w:spacing w:val="48"/>
          <w:sz w:val="24"/>
        </w:rPr>
        <w:t xml:space="preserve"> </w:t>
      </w:r>
      <w:r>
        <w:rPr>
          <w:color w:val="171717"/>
          <w:sz w:val="24"/>
        </w:rPr>
        <w:t>навыков</w:t>
      </w:r>
      <w:r>
        <w:rPr>
          <w:color w:val="171717"/>
          <w:spacing w:val="47"/>
          <w:sz w:val="24"/>
        </w:rPr>
        <w:t xml:space="preserve"> </w:t>
      </w:r>
      <w:r>
        <w:rPr>
          <w:color w:val="171717"/>
          <w:sz w:val="24"/>
        </w:rPr>
        <w:t>безопасного</w:t>
      </w:r>
      <w:r>
        <w:rPr>
          <w:color w:val="171717"/>
          <w:spacing w:val="48"/>
          <w:sz w:val="24"/>
        </w:rPr>
        <w:t xml:space="preserve"> </w:t>
      </w:r>
      <w:r>
        <w:rPr>
          <w:color w:val="171717"/>
          <w:sz w:val="24"/>
        </w:rPr>
        <w:t>поведения</w:t>
      </w:r>
      <w:r>
        <w:rPr>
          <w:color w:val="171717"/>
          <w:spacing w:val="47"/>
          <w:sz w:val="24"/>
        </w:rPr>
        <w:t xml:space="preserve"> </w:t>
      </w:r>
      <w:r>
        <w:rPr>
          <w:color w:val="171717"/>
          <w:sz w:val="24"/>
        </w:rPr>
        <w:t>в</w:t>
      </w:r>
      <w:r>
        <w:rPr>
          <w:color w:val="171717"/>
          <w:spacing w:val="47"/>
          <w:sz w:val="24"/>
        </w:rPr>
        <w:t xml:space="preserve"> </w:t>
      </w:r>
      <w:r>
        <w:rPr>
          <w:color w:val="171717"/>
          <w:spacing w:val="-2"/>
          <w:sz w:val="24"/>
        </w:rPr>
        <w:t>интернет-</w:t>
      </w:r>
    </w:p>
    <w:p w:rsidR="00AE3C4D" w:rsidRDefault="00E21DE7">
      <w:pPr>
        <w:pStyle w:val="a3"/>
        <w:ind w:firstLine="0"/>
        <w:jc w:val="left"/>
      </w:pPr>
      <w:r>
        <w:rPr>
          <w:color w:val="171717"/>
          <w:spacing w:val="-2"/>
        </w:rPr>
        <w:t>среде;</w:t>
      </w:r>
    </w:p>
    <w:p w:rsidR="00AE3C4D" w:rsidRDefault="00E21DE7" w:rsidP="00AA7C8F">
      <w:pPr>
        <w:pStyle w:val="a4"/>
        <w:numPr>
          <w:ilvl w:val="0"/>
          <w:numId w:val="254"/>
        </w:numPr>
        <w:tabs>
          <w:tab w:val="left" w:pos="1121"/>
        </w:tabs>
        <w:ind w:left="1120"/>
        <w:jc w:val="left"/>
        <w:rPr>
          <w:sz w:val="24"/>
        </w:rPr>
      </w:pPr>
      <w:r>
        <w:rPr>
          <w:color w:val="171717"/>
          <w:sz w:val="24"/>
        </w:rPr>
        <w:t>способность</w:t>
      </w:r>
      <w:r>
        <w:rPr>
          <w:color w:val="171717"/>
          <w:spacing w:val="27"/>
          <w:sz w:val="24"/>
        </w:rPr>
        <w:t xml:space="preserve"> </w:t>
      </w:r>
      <w:r>
        <w:rPr>
          <w:color w:val="171717"/>
          <w:sz w:val="24"/>
        </w:rPr>
        <w:t>адаптироваться</w:t>
      </w:r>
      <w:r>
        <w:rPr>
          <w:color w:val="171717"/>
          <w:spacing w:val="25"/>
          <w:sz w:val="24"/>
        </w:rPr>
        <w:t xml:space="preserve"> </w:t>
      </w:r>
      <w:r>
        <w:rPr>
          <w:color w:val="171717"/>
          <w:sz w:val="24"/>
        </w:rPr>
        <w:t>к</w:t>
      </w:r>
      <w:r>
        <w:rPr>
          <w:color w:val="171717"/>
          <w:spacing w:val="27"/>
          <w:sz w:val="24"/>
        </w:rPr>
        <w:t xml:space="preserve"> </w:t>
      </w:r>
      <w:r>
        <w:rPr>
          <w:color w:val="171717"/>
          <w:sz w:val="24"/>
        </w:rPr>
        <w:t>стрессовым</w:t>
      </w:r>
      <w:r>
        <w:rPr>
          <w:color w:val="171717"/>
          <w:spacing w:val="27"/>
          <w:sz w:val="24"/>
        </w:rPr>
        <w:t xml:space="preserve"> </w:t>
      </w:r>
      <w:r>
        <w:rPr>
          <w:color w:val="171717"/>
          <w:sz w:val="24"/>
        </w:rPr>
        <w:t>ситуациям</w:t>
      </w:r>
      <w:r>
        <w:rPr>
          <w:color w:val="171717"/>
          <w:spacing w:val="25"/>
          <w:sz w:val="24"/>
        </w:rPr>
        <w:t xml:space="preserve"> </w:t>
      </w:r>
      <w:r>
        <w:rPr>
          <w:color w:val="171717"/>
          <w:sz w:val="24"/>
        </w:rPr>
        <w:t>и</w:t>
      </w:r>
      <w:r>
        <w:rPr>
          <w:color w:val="171717"/>
          <w:spacing w:val="26"/>
          <w:sz w:val="24"/>
        </w:rPr>
        <w:t xml:space="preserve"> </w:t>
      </w:r>
      <w:r>
        <w:rPr>
          <w:color w:val="171717"/>
          <w:sz w:val="24"/>
        </w:rPr>
        <w:t>меняющимся</w:t>
      </w:r>
      <w:r>
        <w:rPr>
          <w:color w:val="171717"/>
          <w:spacing w:val="26"/>
          <w:sz w:val="24"/>
        </w:rPr>
        <w:t xml:space="preserve"> </w:t>
      </w:r>
      <w:r>
        <w:rPr>
          <w:color w:val="171717"/>
          <w:sz w:val="24"/>
        </w:rPr>
        <w:t>социальным,</w:t>
      </w:r>
      <w:r>
        <w:rPr>
          <w:color w:val="171717"/>
          <w:spacing w:val="25"/>
          <w:sz w:val="24"/>
        </w:rPr>
        <w:t xml:space="preserve"> </w:t>
      </w:r>
      <w:r>
        <w:rPr>
          <w:color w:val="171717"/>
          <w:spacing w:val="-5"/>
          <w:sz w:val="24"/>
        </w:rPr>
        <w:t>ин-</w:t>
      </w:r>
    </w:p>
    <w:p w:rsidR="00AE3C4D" w:rsidRDefault="00E21DE7">
      <w:pPr>
        <w:pStyle w:val="a3"/>
        <w:ind w:right="704" w:firstLine="0"/>
      </w:pPr>
      <w:r>
        <w:rPr>
          <w:color w:val="171717"/>
        </w:rPr>
        <w:t>формационным и природным условиям, в т.ч. осмысляя собственный опыт и выстраивая даль- нейшие цели; умение принимать себя и других, не осуждая;</w:t>
      </w:r>
    </w:p>
    <w:p w:rsidR="00AE3C4D" w:rsidRDefault="00E21DE7" w:rsidP="00AA7C8F">
      <w:pPr>
        <w:pStyle w:val="a4"/>
        <w:numPr>
          <w:ilvl w:val="0"/>
          <w:numId w:val="254"/>
        </w:numPr>
        <w:tabs>
          <w:tab w:val="left" w:pos="1123"/>
        </w:tabs>
        <w:ind w:left="1122" w:hanging="142"/>
        <w:rPr>
          <w:sz w:val="24"/>
        </w:rPr>
      </w:pPr>
      <w:r>
        <w:rPr>
          <w:color w:val="171717"/>
          <w:sz w:val="24"/>
        </w:rPr>
        <w:t>умение</w:t>
      </w:r>
      <w:r>
        <w:rPr>
          <w:color w:val="171717"/>
          <w:spacing w:val="-14"/>
          <w:sz w:val="24"/>
        </w:rPr>
        <w:t xml:space="preserve"> </w:t>
      </w:r>
      <w:r>
        <w:rPr>
          <w:color w:val="171717"/>
          <w:sz w:val="24"/>
        </w:rPr>
        <w:t>осознавать</w:t>
      </w:r>
      <w:r>
        <w:rPr>
          <w:color w:val="171717"/>
          <w:spacing w:val="-12"/>
          <w:sz w:val="24"/>
        </w:rPr>
        <w:t xml:space="preserve"> </w:t>
      </w:r>
      <w:r>
        <w:rPr>
          <w:color w:val="171717"/>
          <w:sz w:val="24"/>
        </w:rPr>
        <w:t>эмоциональное</w:t>
      </w:r>
      <w:r>
        <w:rPr>
          <w:color w:val="171717"/>
          <w:spacing w:val="-13"/>
          <w:sz w:val="24"/>
        </w:rPr>
        <w:t xml:space="preserve"> </w:t>
      </w:r>
      <w:r>
        <w:rPr>
          <w:color w:val="171717"/>
          <w:sz w:val="24"/>
        </w:rPr>
        <w:t>состояние</w:t>
      </w:r>
      <w:r>
        <w:rPr>
          <w:color w:val="171717"/>
          <w:spacing w:val="-15"/>
          <w:sz w:val="24"/>
        </w:rPr>
        <w:t xml:space="preserve"> </w:t>
      </w:r>
      <w:r>
        <w:rPr>
          <w:color w:val="171717"/>
          <w:sz w:val="24"/>
        </w:rPr>
        <w:t>себя</w:t>
      </w:r>
      <w:r>
        <w:rPr>
          <w:color w:val="171717"/>
          <w:spacing w:val="-13"/>
          <w:sz w:val="24"/>
        </w:rPr>
        <w:t xml:space="preserve"> </w:t>
      </w:r>
      <w:r>
        <w:rPr>
          <w:color w:val="171717"/>
          <w:sz w:val="24"/>
        </w:rPr>
        <w:t>и</w:t>
      </w:r>
      <w:r>
        <w:rPr>
          <w:color w:val="171717"/>
          <w:spacing w:val="-11"/>
          <w:sz w:val="24"/>
        </w:rPr>
        <w:t xml:space="preserve"> </w:t>
      </w:r>
      <w:r>
        <w:rPr>
          <w:color w:val="171717"/>
          <w:spacing w:val="-2"/>
          <w:sz w:val="24"/>
        </w:rPr>
        <w:t>других,</w:t>
      </w:r>
    </w:p>
    <w:p w:rsidR="00AE3C4D" w:rsidRDefault="00E21DE7">
      <w:pPr>
        <w:pStyle w:val="a3"/>
        <w:ind w:right="705"/>
      </w:pPr>
      <w:r>
        <w:rPr>
          <w:color w:val="171717"/>
        </w:rPr>
        <w:t>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rsidR="00AE3C4D" w:rsidRDefault="00E21DE7">
      <w:pPr>
        <w:pStyle w:val="3"/>
        <w:spacing w:before="0" w:line="240" w:lineRule="auto"/>
        <w:rPr>
          <w:b w:val="0"/>
          <w:i w:val="0"/>
        </w:rPr>
      </w:pPr>
      <w:r>
        <w:rPr>
          <w:color w:val="171717"/>
        </w:rPr>
        <w:t>трудового</w:t>
      </w:r>
      <w:r>
        <w:rPr>
          <w:color w:val="171717"/>
          <w:spacing w:val="-2"/>
        </w:rPr>
        <w:t xml:space="preserve"> воспитания</w:t>
      </w:r>
      <w:r>
        <w:rPr>
          <w:b w:val="0"/>
          <w:i w:val="0"/>
          <w:color w:val="171717"/>
          <w:spacing w:val="-2"/>
        </w:rPr>
        <w:t>:</w:t>
      </w:r>
    </w:p>
    <w:p w:rsidR="00AE3C4D" w:rsidRDefault="00E21DE7" w:rsidP="00AA7C8F">
      <w:pPr>
        <w:pStyle w:val="a4"/>
        <w:numPr>
          <w:ilvl w:val="0"/>
          <w:numId w:val="254"/>
        </w:numPr>
        <w:tabs>
          <w:tab w:val="left" w:pos="1123"/>
        </w:tabs>
        <w:ind w:right="704" w:firstLine="708"/>
        <w:rPr>
          <w:sz w:val="24"/>
        </w:rPr>
      </w:pPr>
      <w:r>
        <w:rPr>
          <w:color w:val="171717"/>
          <w:sz w:val="24"/>
        </w:rPr>
        <w:t>установка на активное участие в решении практических задач (в рамках семьи, Органи- 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E3C4D" w:rsidRDefault="00E21DE7" w:rsidP="00AA7C8F">
      <w:pPr>
        <w:pStyle w:val="a4"/>
        <w:numPr>
          <w:ilvl w:val="0"/>
          <w:numId w:val="254"/>
        </w:numPr>
        <w:tabs>
          <w:tab w:val="left" w:pos="1121"/>
        </w:tabs>
        <w:ind w:right="706" w:firstLine="708"/>
        <w:rPr>
          <w:sz w:val="24"/>
        </w:rPr>
      </w:pPr>
      <w:r>
        <w:rPr>
          <w:color w:val="171717"/>
          <w:sz w:val="24"/>
        </w:rPr>
        <w:t>интерес к практическому изучению профессий и труда различного рода, в т.ч. на основе применения изучаемого предметного знания;</w:t>
      </w:r>
    </w:p>
    <w:p w:rsidR="00AE3C4D" w:rsidRDefault="00E21DE7" w:rsidP="00AA7C8F">
      <w:pPr>
        <w:pStyle w:val="a4"/>
        <w:numPr>
          <w:ilvl w:val="0"/>
          <w:numId w:val="254"/>
        </w:numPr>
        <w:tabs>
          <w:tab w:val="left" w:pos="1121"/>
        </w:tabs>
        <w:spacing w:before="1"/>
        <w:ind w:left="1120"/>
        <w:rPr>
          <w:sz w:val="24"/>
        </w:rPr>
      </w:pPr>
      <w:r>
        <w:rPr>
          <w:color w:val="171717"/>
          <w:sz w:val="24"/>
        </w:rPr>
        <w:t>осознание</w:t>
      </w:r>
      <w:r>
        <w:rPr>
          <w:color w:val="171717"/>
          <w:spacing w:val="-12"/>
          <w:sz w:val="24"/>
        </w:rPr>
        <w:t xml:space="preserve"> </w:t>
      </w:r>
      <w:r>
        <w:rPr>
          <w:color w:val="171717"/>
          <w:sz w:val="24"/>
        </w:rPr>
        <w:t>важности</w:t>
      </w:r>
      <w:r>
        <w:rPr>
          <w:color w:val="171717"/>
          <w:spacing w:val="-10"/>
          <w:sz w:val="24"/>
        </w:rPr>
        <w:t xml:space="preserve"> </w:t>
      </w:r>
      <w:r>
        <w:rPr>
          <w:color w:val="171717"/>
          <w:sz w:val="24"/>
        </w:rPr>
        <w:t>обучения</w:t>
      </w:r>
      <w:r>
        <w:rPr>
          <w:color w:val="171717"/>
          <w:spacing w:val="-11"/>
          <w:sz w:val="24"/>
        </w:rPr>
        <w:t xml:space="preserve"> </w:t>
      </w:r>
      <w:r>
        <w:rPr>
          <w:color w:val="171717"/>
          <w:sz w:val="24"/>
        </w:rPr>
        <w:t>на</w:t>
      </w:r>
      <w:r>
        <w:rPr>
          <w:color w:val="171717"/>
          <w:spacing w:val="-12"/>
          <w:sz w:val="24"/>
        </w:rPr>
        <w:t xml:space="preserve"> </w:t>
      </w:r>
      <w:r>
        <w:rPr>
          <w:color w:val="171717"/>
          <w:sz w:val="24"/>
        </w:rPr>
        <w:t>протяжении</w:t>
      </w:r>
      <w:r>
        <w:rPr>
          <w:color w:val="171717"/>
          <w:spacing w:val="-12"/>
          <w:sz w:val="24"/>
        </w:rPr>
        <w:t xml:space="preserve"> </w:t>
      </w:r>
      <w:r>
        <w:rPr>
          <w:color w:val="171717"/>
          <w:sz w:val="24"/>
        </w:rPr>
        <w:t>всей</w:t>
      </w:r>
      <w:r>
        <w:rPr>
          <w:color w:val="171717"/>
          <w:spacing w:val="-11"/>
          <w:sz w:val="24"/>
        </w:rPr>
        <w:t xml:space="preserve"> </w:t>
      </w:r>
      <w:r>
        <w:rPr>
          <w:color w:val="171717"/>
          <w:sz w:val="24"/>
        </w:rPr>
        <w:t>жизни</w:t>
      </w:r>
      <w:r>
        <w:rPr>
          <w:color w:val="171717"/>
          <w:spacing w:val="-11"/>
          <w:sz w:val="24"/>
        </w:rPr>
        <w:t xml:space="preserve"> </w:t>
      </w:r>
      <w:r>
        <w:rPr>
          <w:color w:val="171717"/>
          <w:spacing w:val="-5"/>
          <w:sz w:val="24"/>
        </w:rPr>
        <w:t>для</w:t>
      </w:r>
    </w:p>
    <w:p w:rsidR="00AE3C4D" w:rsidRDefault="00E21DE7" w:rsidP="00AA7C8F">
      <w:pPr>
        <w:pStyle w:val="a4"/>
        <w:numPr>
          <w:ilvl w:val="0"/>
          <w:numId w:val="254"/>
        </w:numPr>
        <w:tabs>
          <w:tab w:val="left" w:pos="1123"/>
        </w:tabs>
        <w:ind w:right="711" w:firstLine="708"/>
        <w:rPr>
          <w:sz w:val="24"/>
        </w:rPr>
      </w:pPr>
      <w:r>
        <w:rPr>
          <w:color w:val="171717"/>
          <w:sz w:val="24"/>
        </w:rPr>
        <w:t xml:space="preserve">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w:t>
      </w:r>
      <w:r>
        <w:rPr>
          <w:color w:val="171717"/>
          <w:spacing w:val="-2"/>
          <w:sz w:val="24"/>
        </w:rPr>
        <w:t>деятельности;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54"/>
        </w:numPr>
        <w:tabs>
          <w:tab w:val="left" w:pos="1121"/>
        </w:tabs>
        <w:spacing w:before="64"/>
        <w:ind w:right="713" w:firstLine="708"/>
        <w:rPr>
          <w:sz w:val="24"/>
        </w:rPr>
      </w:pPr>
      <w:r>
        <w:rPr>
          <w:color w:val="171717"/>
          <w:sz w:val="24"/>
        </w:rPr>
        <w:lastRenderedPageBreak/>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E3C4D" w:rsidRDefault="00E21DE7">
      <w:pPr>
        <w:pStyle w:val="a3"/>
        <w:ind w:right="706"/>
      </w:pPr>
      <w:r>
        <w:rPr>
          <w:b/>
          <w:i/>
          <w:color w:val="171717"/>
        </w:rPr>
        <w:t>экологического воспитания</w:t>
      </w:r>
      <w:r>
        <w:rPr>
          <w:color w:val="171717"/>
        </w:rPr>
        <w:t>: ориентация на применение знаний из социальных и есте- ственных наук для решения задач в области окружающей среды, планирования поступков и оценки их возможных последствий для окружающей среды;</w:t>
      </w:r>
    </w:p>
    <w:p w:rsidR="00AE3C4D" w:rsidRDefault="00E21DE7" w:rsidP="00AA7C8F">
      <w:pPr>
        <w:pStyle w:val="a4"/>
        <w:numPr>
          <w:ilvl w:val="0"/>
          <w:numId w:val="254"/>
        </w:numPr>
        <w:tabs>
          <w:tab w:val="left" w:pos="1121"/>
        </w:tabs>
        <w:ind w:right="702" w:firstLine="708"/>
        <w:rPr>
          <w:sz w:val="24"/>
        </w:rPr>
      </w:pPr>
      <w:r>
        <w:rPr>
          <w:color w:val="171717"/>
          <w:sz w:val="24"/>
        </w:rPr>
        <w:t>повышение уровня экологической культуры, осознание глобального характера экологи- ческих проблем и путей их решения;</w:t>
      </w:r>
    </w:p>
    <w:p w:rsidR="00AE3C4D" w:rsidRDefault="00E21DE7" w:rsidP="00AA7C8F">
      <w:pPr>
        <w:pStyle w:val="a4"/>
        <w:numPr>
          <w:ilvl w:val="0"/>
          <w:numId w:val="254"/>
        </w:numPr>
        <w:tabs>
          <w:tab w:val="left" w:pos="1121"/>
        </w:tabs>
        <w:ind w:left="1120"/>
        <w:rPr>
          <w:sz w:val="24"/>
        </w:rPr>
      </w:pPr>
      <w:r>
        <w:rPr>
          <w:color w:val="171717"/>
          <w:sz w:val="24"/>
        </w:rPr>
        <w:t>активное</w:t>
      </w:r>
      <w:r>
        <w:rPr>
          <w:color w:val="171717"/>
          <w:spacing w:val="-15"/>
          <w:sz w:val="24"/>
        </w:rPr>
        <w:t xml:space="preserve"> </w:t>
      </w:r>
      <w:r>
        <w:rPr>
          <w:color w:val="171717"/>
          <w:sz w:val="24"/>
        </w:rPr>
        <w:t>неприятие</w:t>
      </w:r>
      <w:r>
        <w:rPr>
          <w:color w:val="171717"/>
          <w:spacing w:val="-15"/>
          <w:sz w:val="24"/>
        </w:rPr>
        <w:t xml:space="preserve"> </w:t>
      </w:r>
      <w:r>
        <w:rPr>
          <w:color w:val="171717"/>
          <w:sz w:val="24"/>
        </w:rPr>
        <w:t>действий,</w:t>
      </w:r>
      <w:r>
        <w:rPr>
          <w:color w:val="171717"/>
          <w:spacing w:val="-14"/>
          <w:sz w:val="24"/>
        </w:rPr>
        <w:t xml:space="preserve"> </w:t>
      </w:r>
      <w:r>
        <w:rPr>
          <w:color w:val="171717"/>
          <w:sz w:val="24"/>
        </w:rPr>
        <w:t>приносящих</w:t>
      </w:r>
      <w:r>
        <w:rPr>
          <w:color w:val="171717"/>
          <w:spacing w:val="-13"/>
          <w:sz w:val="24"/>
        </w:rPr>
        <w:t xml:space="preserve"> </w:t>
      </w:r>
      <w:r>
        <w:rPr>
          <w:color w:val="171717"/>
          <w:sz w:val="24"/>
        </w:rPr>
        <w:t>вред</w:t>
      </w:r>
      <w:r>
        <w:rPr>
          <w:color w:val="171717"/>
          <w:spacing w:val="-14"/>
          <w:sz w:val="24"/>
        </w:rPr>
        <w:t xml:space="preserve"> </w:t>
      </w:r>
      <w:r>
        <w:rPr>
          <w:color w:val="171717"/>
          <w:sz w:val="24"/>
        </w:rPr>
        <w:t>окружающей</w:t>
      </w:r>
      <w:r>
        <w:rPr>
          <w:color w:val="171717"/>
          <w:spacing w:val="-14"/>
          <w:sz w:val="24"/>
        </w:rPr>
        <w:t xml:space="preserve"> </w:t>
      </w:r>
      <w:r>
        <w:rPr>
          <w:color w:val="171717"/>
          <w:spacing w:val="-2"/>
          <w:sz w:val="24"/>
        </w:rPr>
        <w:t>среде;</w:t>
      </w:r>
    </w:p>
    <w:p w:rsidR="00AE3C4D" w:rsidRDefault="00E21DE7" w:rsidP="00AA7C8F">
      <w:pPr>
        <w:pStyle w:val="a4"/>
        <w:numPr>
          <w:ilvl w:val="0"/>
          <w:numId w:val="254"/>
        </w:numPr>
        <w:tabs>
          <w:tab w:val="left" w:pos="1121"/>
        </w:tabs>
        <w:ind w:right="703" w:firstLine="708"/>
        <w:rPr>
          <w:sz w:val="24"/>
        </w:rPr>
      </w:pPr>
      <w:r>
        <w:rPr>
          <w:color w:val="171717"/>
          <w:sz w:val="24"/>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 гической направленности;</w:t>
      </w:r>
    </w:p>
    <w:p w:rsidR="00AE3C4D" w:rsidRDefault="00E21DE7">
      <w:pPr>
        <w:pStyle w:val="3"/>
        <w:spacing w:before="0" w:line="240" w:lineRule="auto"/>
        <w:rPr>
          <w:b w:val="0"/>
          <w:i w:val="0"/>
        </w:rPr>
      </w:pPr>
      <w:r>
        <w:rPr>
          <w:color w:val="171717"/>
        </w:rPr>
        <w:t>ценности</w:t>
      </w:r>
      <w:r>
        <w:rPr>
          <w:color w:val="171717"/>
          <w:spacing w:val="-5"/>
        </w:rPr>
        <w:t xml:space="preserve"> </w:t>
      </w:r>
      <w:r>
        <w:rPr>
          <w:color w:val="171717"/>
        </w:rPr>
        <w:t>научного</w:t>
      </w:r>
      <w:r>
        <w:rPr>
          <w:color w:val="171717"/>
          <w:spacing w:val="-3"/>
        </w:rPr>
        <w:t xml:space="preserve"> </w:t>
      </w:r>
      <w:r>
        <w:rPr>
          <w:color w:val="171717"/>
          <w:spacing w:val="-2"/>
        </w:rPr>
        <w:t>познания</w:t>
      </w:r>
      <w:r>
        <w:rPr>
          <w:b w:val="0"/>
          <w:i w:val="0"/>
          <w:color w:val="171717"/>
          <w:spacing w:val="-2"/>
        </w:rPr>
        <w:t>:</w:t>
      </w:r>
    </w:p>
    <w:p w:rsidR="00AE3C4D" w:rsidRDefault="00E21DE7" w:rsidP="00AA7C8F">
      <w:pPr>
        <w:pStyle w:val="a4"/>
        <w:numPr>
          <w:ilvl w:val="0"/>
          <w:numId w:val="254"/>
        </w:numPr>
        <w:tabs>
          <w:tab w:val="left" w:pos="1121"/>
        </w:tabs>
        <w:spacing w:before="1"/>
        <w:ind w:right="702" w:firstLine="708"/>
        <w:rPr>
          <w:sz w:val="24"/>
        </w:rPr>
      </w:pPr>
      <w:r>
        <w:rPr>
          <w:color w:val="171717"/>
          <w:sz w:val="24"/>
        </w:rPr>
        <w:t>ориентация в деятельности на современную систему научных представлений об основ- ных закономерностях развития человека, природы и общества, взаимосвязях человека с природ- ной и социальной средой;</w:t>
      </w:r>
    </w:p>
    <w:p w:rsidR="00AE3C4D" w:rsidRDefault="00E21DE7" w:rsidP="00AA7C8F">
      <w:pPr>
        <w:pStyle w:val="a4"/>
        <w:numPr>
          <w:ilvl w:val="0"/>
          <w:numId w:val="254"/>
        </w:numPr>
        <w:tabs>
          <w:tab w:val="left" w:pos="1121"/>
        </w:tabs>
        <w:ind w:left="1120"/>
        <w:rPr>
          <w:sz w:val="24"/>
        </w:rPr>
      </w:pPr>
      <w:r>
        <w:rPr>
          <w:color w:val="171717"/>
          <w:sz w:val="24"/>
        </w:rPr>
        <w:t>овладение</w:t>
      </w:r>
      <w:r>
        <w:rPr>
          <w:color w:val="171717"/>
          <w:spacing w:val="-13"/>
          <w:sz w:val="24"/>
        </w:rPr>
        <w:t xml:space="preserve"> </w:t>
      </w:r>
      <w:r>
        <w:rPr>
          <w:color w:val="171717"/>
          <w:sz w:val="24"/>
        </w:rPr>
        <w:t>языковой</w:t>
      </w:r>
      <w:r>
        <w:rPr>
          <w:color w:val="171717"/>
          <w:spacing w:val="-11"/>
          <w:sz w:val="24"/>
        </w:rPr>
        <w:t xml:space="preserve"> </w:t>
      </w:r>
      <w:r>
        <w:rPr>
          <w:color w:val="171717"/>
          <w:sz w:val="24"/>
        </w:rPr>
        <w:t>и</w:t>
      </w:r>
      <w:r>
        <w:rPr>
          <w:color w:val="171717"/>
          <w:spacing w:val="-13"/>
          <w:sz w:val="24"/>
        </w:rPr>
        <w:t xml:space="preserve"> </w:t>
      </w:r>
      <w:r>
        <w:rPr>
          <w:color w:val="171717"/>
          <w:sz w:val="24"/>
        </w:rPr>
        <w:t>читательской</w:t>
      </w:r>
      <w:r>
        <w:rPr>
          <w:color w:val="171717"/>
          <w:spacing w:val="-10"/>
          <w:sz w:val="24"/>
        </w:rPr>
        <w:t xml:space="preserve"> </w:t>
      </w:r>
      <w:r>
        <w:rPr>
          <w:color w:val="171717"/>
          <w:sz w:val="24"/>
        </w:rPr>
        <w:t>культурой</w:t>
      </w:r>
      <w:r>
        <w:rPr>
          <w:color w:val="171717"/>
          <w:spacing w:val="-12"/>
          <w:sz w:val="24"/>
        </w:rPr>
        <w:t xml:space="preserve"> </w:t>
      </w:r>
      <w:r>
        <w:rPr>
          <w:color w:val="171717"/>
          <w:sz w:val="24"/>
        </w:rPr>
        <w:t>как</w:t>
      </w:r>
      <w:r>
        <w:rPr>
          <w:color w:val="171717"/>
          <w:spacing w:val="-11"/>
          <w:sz w:val="24"/>
        </w:rPr>
        <w:t xml:space="preserve"> </w:t>
      </w:r>
      <w:r>
        <w:rPr>
          <w:color w:val="171717"/>
          <w:sz w:val="24"/>
        </w:rPr>
        <w:t>средством</w:t>
      </w:r>
      <w:r>
        <w:rPr>
          <w:color w:val="171717"/>
          <w:spacing w:val="-12"/>
          <w:sz w:val="24"/>
        </w:rPr>
        <w:t xml:space="preserve"> </w:t>
      </w:r>
      <w:r>
        <w:rPr>
          <w:color w:val="171717"/>
          <w:sz w:val="24"/>
        </w:rPr>
        <w:t>познания</w:t>
      </w:r>
      <w:r>
        <w:rPr>
          <w:color w:val="171717"/>
          <w:spacing w:val="-11"/>
          <w:sz w:val="24"/>
        </w:rPr>
        <w:t xml:space="preserve"> </w:t>
      </w:r>
      <w:r>
        <w:rPr>
          <w:color w:val="171717"/>
          <w:spacing w:val="-2"/>
          <w:sz w:val="24"/>
        </w:rPr>
        <w:t>мира;</w:t>
      </w:r>
    </w:p>
    <w:p w:rsidR="00AE3C4D" w:rsidRDefault="00E21DE7" w:rsidP="00AA7C8F">
      <w:pPr>
        <w:pStyle w:val="a4"/>
        <w:numPr>
          <w:ilvl w:val="0"/>
          <w:numId w:val="254"/>
        </w:numPr>
        <w:tabs>
          <w:tab w:val="left" w:pos="1121"/>
        </w:tabs>
        <w:ind w:right="702" w:firstLine="708"/>
        <w:rPr>
          <w:sz w:val="24"/>
        </w:rPr>
      </w:pPr>
      <w:r>
        <w:rPr>
          <w:color w:val="171717"/>
          <w:sz w:val="24"/>
        </w:rPr>
        <w:t>овладение основными навыками исследовательской деятельности, установка на осмыс- ление опыта, наблюдений, поступков и стремление совершенствовать пути достижения индиви- дуального и коллективного благополучия.</w:t>
      </w:r>
    </w:p>
    <w:p w:rsidR="00AE3C4D" w:rsidRDefault="00E21DE7">
      <w:pPr>
        <w:pStyle w:val="3"/>
        <w:spacing w:line="240" w:lineRule="auto"/>
        <w:ind w:left="272" w:right="699" w:firstLine="708"/>
      </w:pPr>
      <w:r>
        <w:rPr>
          <w:color w:val="171717"/>
        </w:rPr>
        <w:t>Личностные результаты, обеспечивающие адаптацию обучающегося к изменяющим- ся условиям социальной и природной среды, включают:</w:t>
      </w:r>
    </w:p>
    <w:p w:rsidR="00AE3C4D" w:rsidRDefault="00E21DE7" w:rsidP="00AA7C8F">
      <w:pPr>
        <w:pStyle w:val="a4"/>
        <w:numPr>
          <w:ilvl w:val="0"/>
          <w:numId w:val="254"/>
        </w:numPr>
        <w:tabs>
          <w:tab w:val="left" w:pos="1121"/>
        </w:tabs>
        <w:ind w:right="702" w:firstLine="708"/>
        <w:rPr>
          <w:sz w:val="24"/>
        </w:rPr>
      </w:pPr>
      <w:r>
        <w:rPr>
          <w:color w:val="171717"/>
          <w:sz w:val="24"/>
        </w:rPr>
        <w:t>освоение обучающимися социального опыта, основных социальных ролей, соответству- ющих ведущей деятельности возраста, норм и правил общественного поведения, форм социаль- ной жизни в группах и сообществах, включая семью, группы, сформированные по профессио- нальной деятельности, а также в рамках социального взаимодействия с людьми из другой куль- турной среды;</w:t>
      </w:r>
    </w:p>
    <w:p w:rsidR="00AE3C4D" w:rsidRDefault="00E21DE7" w:rsidP="00AA7C8F">
      <w:pPr>
        <w:pStyle w:val="a4"/>
        <w:numPr>
          <w:ilvl w:val="0"/>
          <w:numId w:val="254"/>
        </w:numPr>
        <w:tabs>
          <w:tab w:val="left" w:pos="1121"/>
        </w:tabs>
        <w:ind w:right="702" w:firstLine="708"/>
        <w:rPr>
          <w:sz w:val="24"/>
        </w:rPr>
      </w:pPr>
      <w:r>
        <w:rPr>
          <w:color w:val="171717"/>
          <w:sz w:val="24"/>
        </w:rPr>
        <w:t xml:space="preserve">способность обучающихся взаимодействовать в условиях неопределённости, открытость опыту и знаниям других; способность действовать в условиях неопределённости, повышать уро- вень своей компетентности через практическую деятельность, в т.ч. умение учиться у других людей, осознавать в совместной деятельности новые знания, навыки и компетенции из опыта </w:t>
      </w:r>
      <w:r>
        <w:rPr>
          <w:color w:val="171717"/>
          <w:spacing w:val="-2"/>
          <w:sz w:val="24"/>
        </w:rPr>
        <w:t>других;</w:t>
      </w:r>
    </w:p>
    <w:p w:rsidR="00AE3C4D" w:rsidRDefault="00E21DE7" w:rsidP="00AA7C8F">
      <w:pPr>
        <w:pStyle w:val="a4"/>
        <w:numPr>
          <w:ilvl w:val="0"/>
          <w:numId w:val="254"/>
        </w:numPr>
        <w:tabs>
          <w:tab w:val="left" w:pos="1121"/>
        </w:tabs>
        <w:ind w:right="699" w:firstLine="708"/>
        <w:rPr>
          <w:sz w:val="24"/>
        </w:rPr>
      </w:pPr>
      <w:r>
        <w:rPr>
          <w:color w:val="171717"/>
          <w:sz w:val="24"/>
        </w:rPr>
        <w:t xml:space="preserve">навык выявления и связывания образов, способность формирования новых знаний, в т.ч. способность формулировать идеи, понятия, гипотезы об объектах и явлениях, в т.ч. ранее не из- вестных, осознавать дефицит собственных знаний и компетентностей, планировать своё разви- </w:t>
      </w:r>
      <w:r>
        <w:rPr>
          <w:color w:val="171717"/>
          <w:spacing w:val="-4"/>
          <w:sz w:val="24"/>
        </w:rPr>
        <w:t>тие;</w:t>
      </w:r>
    </w:p>
    <w:p w:rsidR="00AE3C4D" w:rsidRDefault="00E21DE7" w:rsidP="00AA7C8F">
      <w:pPr>
        <w:pStyle w:val="a4"/>
        <w:numPr>
          <w:ilvl w:val="0"/>
          <w:numId w:val="254"/>
        </w:numPr>
        <w:tabs>
          <w:tab w:val="left" w:pos="1123"/>
        </w:tabs>
        <w:ind w:right="697" w:firstLine="708"/>
        <w:rPr>
          <w:sz w:val="24"/>
        </w:rPr>
      </w:pPr>
      <w:r>
        <w:rPr>
          <w:color w:val="171717"/>
          <w:sz w:val="24"/>
        </w:rPr>
        <w:t>умение распознавать конкретные примеры понятия по характерным признакам, выпол- нять операции в соответствии с определением и простейшими свойствами понятия, конкретизи- 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 ции устойчивого развития;</w:t>
      </w:r>
    </w:p>
    <w:p w:rsidR="00AE3C4D" w:rsidRDefault="00E21DE7" w:rsidP="00AA7C8F">
      <w:pPr>
        <w:pStyle w:val="a4"/>
        <w:numPr>
          <w:ilvl w:val="0"/>
          <w:numId w:val="254"/>
        </w:numPr>
        <w:tabs>
          <w:tab w:val="left" w:pos="1123"/>
        </w:tabs>
        <w:ind w:left="1122" w:hanging="142"/>
        <w:rPr>
          <w:sz w:val="24"/>
        </w:rPr>
      </w:pPr>
      <w:r>
        <w:rPr>
          <w:color w:val="171717"/>
          <w:sz w:val="24"/>
        </w:rPr>
        <w:t>умение</w:t>
      </w:r>
      <w:r>
        <w:rPr>
          <w:color w:val="171717"/>
          <w:spacing w:val="-13"/>
          <w:sz w:val="24"/>
        </w:rPr>
        <w:t xml:space="preserve"> </w:t>
      </w:r>
      <w:r>
        <w:rPr>
          <w:color w:val="171717"/>
          <w:sz w:val="24"/>
        </w:rPr>
        <w:t>анализировать</w:t>
      </w:r>
      <w:r>
        <w:rPr>
          <w:color w:val="171717"/>
          <w:spacing w:val="-13"/>
          <w:sz w:val="24"/>
        </w:rPr>
        <w:t xml:space="preserve"> </w:t>
      </w:r>
      <w:r>
        <w:rPr>
          <w:color w:val="171717"/>
          <w:sz w:val="24"/>
        </w:rPr>
        <w:t>и</w:t>
      </w:r>
      <w:r>
        <w:rPr>
          <w:color w:val="171717"/>
          <w:spacing w:val="-12"/>
          <w:sz w:val="24"/>
        </w:rPr>
        <w:t xml:space="preserve"> </w:t>
      </w:r>
      <w:r>
        <w:rPr>
          <w:color w:val="171717"/>
          <w:sz w:val="24"/>
        </w:rPr>
        <w:t>выявлять</w:t>
      </w:r>
      <w:r>
        <w:rPr>
          <w:color w:val="171717"/>
          <w:spacing w:val="-10"/>
          <w:sz w:val="24"/>
        </w:rPr>
        <w:t xml:space="preserve"> </w:t>
      </w:r>
      <w:r>
        <w:rPr>
          <w:color w:val="171717"/>
          <w:sz w:val="24"/>
        </w:rPr>
        <w:t>взаимосвязи</w:t>
      </w:r>
      <w:r>
        <w:rPr>
          <w:color w:val="171717"/>
          <w:spacing w:val="-12"/>
          <w:sz w:val="24"/>
        </w:rPr>
        <w:t xml:space="preserve"> </w:t>
      </w:r>
      <w:r>
        <w:rPr>
          <w:color w:val="171717"/>
          <w:sz w:val="24"/>
        </w:rPr>
        <w:t>природы,</w:t>
      </w:r>
      <w:r>
        <w:rPr>
          <w:color w:val="171717"/>
          <w:spacing w:val="-12"/>
          <w:sz w:val="24"/>
        </w:rPr>
        <w:t xml:space="preserve"> </w:t>
      </w:r>
      <w:r>
        <w:rPr>
          <w:color w:val="171717"/>
          <w:sz w:val="24"/>
        </w:rPr>
        <w:t>общества</w:t>
      </w:r>
      <w:r>
        <w:rPr>
          <w:color w:val="171717"/>
          <w:spacing w:val="-13"/>
          <w:sz w:val="24"/>
        </w:rPr>
        <w:t xml:space="preserve"> </w:t>
      </w:r>
      <w:r>
        <w:rPr>
          <w:color w:val="171717"/>
          <w:sz w:val="24"/>
        </w:rPr>
        <w:t>и</w:t>
      </w:r>
      <w:r>
        <w:rPr>
          <w:color w:val="171717"/>
          <w:spacing w:val="-12"/>
          <w:sz w:val="24"/>
        </w:rPr>
        <w:t xml:space="preserve"> </w:t>
      </w:r>
      <w:r>
        <w:rPr>
          <w:color w:val="171717"/>
          <w:spacing w:val="-2"/>
          <w:sz w:val="24"/>
        </w:rPr>
        <w:t>экономики;</w:t>
      </w:r>
    </w:p>
    <w:p w:rsidR="00AE3C4D" w:rsidRDefault="00E21DE7" w:rsidP="00AA7C8F">
      <w:pPr>
        <w:pStyle w:val="a4"/>
        <w:numPr>
          <w:ilvl w:val="0"/>
          <w:numId w:val="254"/>
        </w:numPr>
        <w:tabs>
          <w:tab w:val="left" w:pos="1123"/>
        </w:tabs>
        <w:ind w:right="711" w:firstLine="708"/>
        <w:rPr>
          <w:sz w:val="24"/>
        </w:rPr>
      </w:pPr>
      <w:r>
        <w:rPr>
          <w:color w:val="171717"/>
          <w:sz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E3C4D" w:rsidRDefault="00E21DE7" w:rsidP="00AA7C8F">
      <w:pPr>
        <w:pStyle w:val="a4"/>
        <w:numPr>
          <w:ilvl w:val="0"/>
          <w:numId w:val="254"/>
        </w:numPr>
        <w:tabs>
          <w:tab w:val="left" w:pos="1121"/>
        </w:tabs>
        <w:ind w:right="700" w:firstLine="708"/>
        <w:rPr>
          <w:sz w:val="24"/>
        </w:rPr>
      </w:pPr>
      <w:r>
        <w:rPr>
          <w:color w:val="171717"/>
          <w:sz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 мер; оценивать ситуацию стресса, корректировать принимаемые решения и действия; формули- ровать и оценивать риски и последствия, формировать опыт, уметь находить позитивное в про- изошедшей ситуации; быть готовым действовать в отсутствие гарантий успеха.</w:t>
      </w:r>
    </w:p>
    <w:p w:rsidR="00AE3C4D" w:rsidRDefault="00AE3C4D">
      <w:pPr>
        <w:pStyle w:val="a3"/>
        <w:spacing w:before="2"/>
        <w:ind w:left="0" w:firstLine="0"/>
        <w:jc w:val="left"/>
      </w:pPr>
    </w:p>
    <w:p w:rsidR="00AE3C4D" w:rsidRDefault="00E21DE7">
      <w:pPr>
        <w:pStyle w:val="1"/>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0" w:line="240" w:lineRule="auto"/>
        <w:ind w:left="272" w:firstLine="708"/>
        <w:jc w:val="left"/>
      </w:pPr>
      <w:r>
        <w:rPr>
          <w:color w:val="171717"/>
        </w:rPr>
        <w:t>Метапредметные результаты освоения основной образовательной программы ООО, формируемые при изучении учебного предмета «Английский язык»:</w:t>
      </w:r>
    </w:p>
    <w:p w:rsidR="00AE3C4D" w:rsidRDefault="00AE3C4D">
      <w:pPr>
        <w:sectPr w:rsidR="00AE3C4D">
          <w:pgSz w:w="11910" w:h="16850"/>
          <w:pgMar w:top="1060" w:right="0" w:bottom="440" w:left="860" w:header="0" w:footer="256" w:gutter="0"/>
          <w:cols w:space="720"/>
        </w:sectPr>
      </w:pPr>
    </w:p>
    <w:p w:rsidR="00AE3C4D" w:rsidRDefault="00E21DE7">
      <w:pPr>
        <w:spacing w:before="68" w:line="274" w:lineRule="exact"/>
        <w:ind w:left="981"/>
        <w:jc w:val="both"/>
        <w:rPr>
          <w:b/>
          <w:i/>
          <w:sz w:val="24"/>
        </w:rPr>
      </w:pPr>
      <w:r>
        <w:rPr>
          <w:b/>
          <w:i/>
          <w:color w:val="171717"/>
          <w:sz w:val="24"/>
        </w:rPr>
        <w:lastRenderedPageBreak/>
        <w:t>Познавательные</w:t>
      </w:r>
      <w:r>
        <w:rPr>
          <w:b/>
          <w:i/>
          <w:color w:val="171717"/>
          <w:spacing w:val="-4"/>
          <w:sz w:val="24"/>
        </w:rPr>
        <w:t xml:space="preserve"> УУД:</w:t>
      </w:r>
    </w:p>
    <w:p w:rsidR="00AE3C4D" w:rsidRDefault="00E21DE7">
      <w:pPr>
        <w:spacing w:line="274" w:lineRule="exact"/>
        <w:ind w:left="981"/>
        <w:jc w:val="both"/>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AA7C8F">
      <w:pPr>
        <w:pStyle w:val="a4"/>
        <w:numPr>
          <w:ilvl w:val="0"/>
          <w:numId w:val="254"/>
        </w:numPr>
        <w:tabs>
          <w:tab w:val="left" w:pos="1121"/>
        </w:tabs>
        <w:ind w:left="1120"/>
        <w:rPr>
          <w:sz w:val="24"/>
        </w:rPr>
      </w:pPr>
      <w:r>
        <w:rPr>
          <w:color w:val="171717"/>
          <w:sz w:val="24"/>
        </w:rPr>
        <w:t>выявлять</w:t>
      </w:r>
      <w:r>
        <w:rPr>
          <w:color w:val="171717"/>
          <w:spacing w:val="-15"/>
          <w:sz w:val="24"/>
        </w:rPr>
        <w:t xml:space="preserve"> </w:t>
      </w:r>
      <w:r>
        <w:rPr>
          <w:color w:val="171717"/>
          <w:sz w:val="24"/>
        </w:rPr>
        <w:t>и</w:t>
      </w:r>
      <w:r>
        <w:rPr>
          <w:color w:val="171717"/>
          <w:spacing w:val="-14"/>
          <w:sz w:val="24"/>
        </w:rPr>
        <w:t xml:space="preserve"> </w:t>
      </w:r>
      <w:r>
        <w:rPr>
          <w:color w:val="171717"/>
          <w:sz w:val="24"/>
        </w:rPr>
        <w:t>характеризовать</w:t>
      </w:r>
      <w:r>
        <w:rPr>
          <w:color w:val="171717"/>
          <w:spacing w:val="-14"/>
          <w:sz w:val="24"/>
        </w:rPr>
        <w:t xml:space="preserve"> </w:t>
      </w:r>
      <w:r>
        <w:rPr>
          <w:color w:val="171717"/>
          <w:sz w:val="24"/>
        </w:rPr>
        <w:t>существенные</w:t>
      </w:r>
      <w:r>
        <w:rPr>
          <w:color w:val="171717"/>
          <w:spacing w:val="-15"/>
          <w:sz w:val="24"/>
        </w:rPr>
        <w:t xml:space="preserve"> </w:t>
      </w:r>
      <w:r>
        <w:rPr>
          <w:color w:val="171717"/>
          <w:sz w:val="24"/>
        </w:rPr>
        <w:t>признаки</w:t>
      </w:r>
      <w:r>
        <w:rPr>
          <w:color w:val="171717"/>
          <w:spacing w:val="-14"/>
          <w:sz w:val="24"/>
        </w:rPr>
        <w:t xml:space="preserve"> </w:t>
      </w:r>
      <w:r>
        <w:rPr>
          <w:color w:val="171717"/>
          <w:sz w:val="24"/>
        </w:rPr>
        <w:t>объектов</w:t>
      </w:r>
      <w:r>
        <w:rPr>
          <w:color w:val="171717"/>
          <w:spacing w:val="-14"/>
          <w:sz w:val="24"/>
        </w:rPr>
        <w:t xml:space="preserve"> </w:t>
      </w:r>
      <w:r>
        <w:rPr>
          <w:color w:val="171717"/>
          <w:spacing w:val="-2"/>
          <w:sz w:val="24"/>
        </w:rPr>
        <w:t>(явлений);</w:t>
      </w:r>
    </w:p>
    <w:p w:rsidR="00AE3C4D" w:rsidRDefault="00E21DE7" w:rsidP="00AA7C8F">
      <w:pPr>
        <w:pStyle w:val="a4"/>
        <w:numPr>
          <w:ilvl w:val="0"/>
          <w:numId w:val="254"/>
        </w:numPr>
        <w:tabs>
          <w:tab w:val="left" w:pos="1123"/>
        </w:tabs>
        <w:ind w:right="706" w:firstLine="708"/>
        <w:rPr>
          <w:sz w:val="24"/>
        </w:rPr>
      </w:pPr>
      <w:r>
        <w:rPr>
          <w:color w:val="171717"/>
          <w:sz w:val="24"/>
        </w:rPr>
        <w:t>устанавливать существенный признак классификации, основания для обобщения и срав- нения, критерии проводимого анализа, с учётом предложенной задачи выявлять закономерности и противоречия в рассматриваемых фактах, данных и наблюдениях;</w:t>
      </w:r>
    </w:p>
    <w:p w:rsidR="00AE3C4D" w:rsidRDefault="00E21DE7" w:rsidP="00AA7C8F">
      <w:pPr>
        <w:pStyle w:val="a4"/>
        <w:numPr>
          <w:ilvl w:val="0"/>
          <w:numId w:val="254"/>
        </w:numPr>
        <w:tabs>
          <w:tab w:val="left" w:pos="1121"/>
        </w:tabs>
        <w:spacing w:before="1"/>
        <w:ind w:left="1120"/>
        <w:rPr>
          <w:sz w:val="24"/>
        </w:rPr>
      </w:pPr>
      <w:r>
        <w:rPr>
          <w:color w:val="171717"/>
          <w:sz w:val="24"/>
        </w:rPr>
        <w:t>предлагать</w:t>
      </w:r>
      <w:r>
        <w:rPr>
          <w:color w:val="171717"/>
          <w:spacing w:val="-12"/>
          <w:sz w:val="24"/>
        </w:rPr>
        <w:t xml:space="preserve"> </w:t>
      </w:r>
      <w:r>
        <w:rPr>
          <w:color w:val="171717"/>
          <w:sz w:val="24"/>
        </w:rPr>
        <w:t>критерии</w:t>
      </w:r>
      <w:r>
        <w:rPr>
          <w:color w:val="171717"/>
          <w:spacing w:val="-14"/>
          <w:sz w:val="24"/>
        </w:rPr>
        <w:t xml:space="preserve"> </w:t>
      </w:r>
      <w:r>
        <w:rPr>
          <w:color w:val="171717"/>
          <w:sz w:val="24"/>
        </w:rPr>
        <w:t>для</w:t>
      </w:r>
      <w:r>
        <w:rPr>
          <w:color w:val="171717"/>
          <w:spacing w:val="-13"/>
          <w:sz w:val="24"/>
        </w:rPr>
        <w:t xml:space="preserve"> </w:t>
      </w:r>
      <w:r>
        <w:rPr>
          <w:color w:val="171717"/>
          <w:sz w:val="24"/>
        </w:rPr>
        <w:t>выявления</w:t>
      </w:r>
      <w:r>
        <w:rPr>
          <w:color w:val="171717"/>
          <w:spacing w:val="-12"/>
          <w:sz w:val="24"/>
        </w:rPr>
        <w:t xml:space="preserve"> </w:t>
      </w:r>
      <w:r>
        <w:rPr>
          <w:color w:val="171717"/>
          <w:sz w:val="24"/>
        </w:rPr>
        <w:t>закономерностей</w:t>
      </w:r>
      <w:r>
        <w:rPr>
          <w:color w:val="171717"/>
          <w:spacing w:val="-13"/>
          <w:sz w:val="24"/>
        </w:rPr>
        <w:t xml:space="preserve"> </w:t>
      </w:r>
      <w:r>
        <w:rPr>
          <w:color w:val="171717"/>
          <w:sz w:val="24"/>
        </w:rPr>
        <w:t>и</w:t>
      </w:r>
      <w:r>
        <w:rPr>
          <w:color w:val="171717"/>
          <w:spacing w:val="-12"/>
          <w:sz w:val="24"/>
        </w:rPr>
        <w:t xml:space="preserve"> </w:t>
      </w:r>
      <w:r>
        <w:rPr>
          <w:color w:val="171717"/>
          <w:spacing w:val="-2"/>
          <w:sz w:val="24"/>
        </w:rPr>
        <w:t>противоречий;</w:t>
      </w:r>
    </w:p>
    <w:p w:rsidR="00AE3C4D" w:rsidRDefault="00E21DE7">
      <w:pPr>
        <w:pStyle w:val="a3"/>
        <w:ind w:firstLine="0"/>
      </w:pPr>
      <w:r>
        <w:rPr>
          <w:color w:val="171717"/>
        </w:rPr>
        <w:t>выявлять</w:t>
      </w:r>
      <w:r>
        <w:rPr>
          <w:color w:val="171717"/>
          <w:spacing w:val="-3"/>
        </w:rPr>
        <w:t xml:space="preserve"> </w:t>
      </w:r>
      <w:r>
        <w:rPr>
          <w:color w:val="171717"/>
        </w:rPr>
        <w:t>дефицит</w:t>
      </w:r>
      <w:r>
        <w:rPr>
          <w:color w:val="171717"/>
          <w:spacing w:val="-2"/>
        </w:rPr>
        <w:t xml:space="preserve"> </w:t>
      </w:r>
      <w:r>
        <w:rPr>
          <w:color w:val="171717"/>
        </w:rPr>
        <w:t>информации,</w:t>
      </w:r>
      <w:r>
        <w:rPr>
          <w:color w:val="171717"/>
          <w:spacing w:val="-1"/>
        </w:rPr>
        <w:t xml:space="preserve"> </w:t>
      </w:r>
      <w:r>
        <w:rPr>
          <w:color w:val="171717"/>
        </w:rPr>
        <w:t>данных,</w:t>
      </w:r>
      <w:r>
        <w:rPr>
          <w:color w:val="171717"/>
          <w:spacing w:val="-5"/>
        </w:rPr>
        <w:t xml:space="preserve"> </w:t>
      </w:r>
      <w:r>
        <w:rPr>
          <w:color w:val="171717"/>
        </w:rPr>
        <w:t>необходимых</w:t>
      </w:r>
      <w:r>
        <w:rPr>
          <w:color w:val="171717"/>
          <w:spacing w:val="-1"/>
        </w:rPr>
        <w:t xml:space="preserve"> </w:t>
      </w:r>
      <w:r>
        <w:rPr>
          <w:color w:val="171717"/>
        </w:rPr>
        <w:t>для</w:t>
      </w:r>
      <w:r>
        <w:rPr>
          <w:color w:val="171717"/>
          <w:spacing w:val="-1"/>
        </w:rPr>
        <w:t xml:space="preserve"> </w:t>
      </w:r>
      <w:r>
        <w:rPr>
          <w:color w:val="171717"/>
        </w:rPr>
        <w:t>решения</w:t>
      </w:r>
      <w:r>
        <w:rPr>
          <w:color w:val="171717"/>
          <w:spacing w:val="-5"/>
        </w:rPr>
        <w:t xml:space="preserve"> </w:t>
      </w:r>
      <w:r>
        <w:rPr>
          <w:color w:val="171717"/>
        </w:rPr>
        <w:t>поставленной</w:t>
      </w:r>
      <w:r>
        <w:rPr>
          <w:color w:val="171717"/>
          <w:spacing w:val="-1"/>
        </w:rPr>
        <w:t xml:space="preserve"> </w:t>
      </w:r>
      <w:r>
        <w:rPr>
          <w:color w:val="171717"/>
          <w:spacing w:val="-2"/>
        </w:rPr>
        <w:t>задачи;</w:t>
      </w:r>
    </w:p>
    <w:p w:rsidR="00AE3C4D" w:rsidRDefault="00E21DE7" w:rsidP="00AA7C8F">
      <w:pPr>
        <w:pStyle w:val="a4"/>
        <w:numPr>
          <w:ilvl w:val="0"/>
          <w:numId w:val="254"/>
        </w:numPr>
        <w:tabs>
          <w:tab w:val="left" w:pos="1121"/>
        </w:tabs>
        <w:ind w:left="1120"/>
        <w:rPr>
          <w:sz w:val="24"/>
        </w:rPr>
      </w:pPr>
      <w:r>
        <w:rPr>
          <w:color w:val="171717"/>
          <w:sz w:val="24"/>
        </w:rPr>
        <w:t>выявлять</w:t>
      </w:r>
      <w:r>
        <w:rPr>
          <w:color w:val="171717"/>
          <w:spacing w:val="-12"/>
          <w:sz w:val="24"/>
        </w:rPr>
        <w:t xml:space="preserve"> </w:t>
      </w:r>
      <w:r>
        <w:rPr>
          <w:color w:val="171717"/>
          <w:sz w:val="24"/>
        </w:rPr>
        <w:t>причинно-следственные</w:t>
      </w:r>
      <w:r>
        <w:rPr>
          <w:color w:val="171717"/>
          <w:spacing w:val="-13"/>
          <w:sz w:val="24"/>
        </w:rPr>
        <w:t xml:space="preserve"> </w:t>
      </w:r>
      <w:r>
        <w:rPr>
          <w:color w:val="171717"/>
          <w:sz w:val="24"/>
        </w:rPr>
        <w:t>связи</w:t>
      </w:r>
      <w:r>
        <w:rPr>
          <w:color w:val="171717"/>
          <w:spacing w:val="-12"/>
          <w:sz w:val="24"/>
        </w:rPr>
        <w:t xml:space="preserve"> </w:t>
      </w:r>
      <w:r>
        <w:rPr>
          <w:color w:val="171717"/>
          <w:sz w:val="24"/>
        </w:rPr>
        <w:t>при</w:t>
      </w:r>
      <w:r>
        <w:rPr>
          <w:color w:val="171717"/>
          <w:spacing w:val="-12"/>
          <w:sz w:val="24"/>
        </w:rPr>
        <w:t xml:space="preserve"> </w:t>
      </w:r>
      <w:r>
        <w:rPr>
          <w:color w:val="171717"/>
          <w:sz w:val="24"/>
        </w:rPr>
        <w:t>изучении</w:t>
      </w:r>
      <w:r>
        <w:rPr>
          <w:color w:val="171717"/>
          <w:spacing w:val="-12"/>
          <w:sz w:val="24"/>
        </w:rPr>
        <w:t xml:space="preserve"> </w:t>
      </w:r>
      <w:r>
        <w:rPr>
          <w:color w:val="171717"/>
          <w:sz w:val="24"/>
        </w:rPr>
        <w:t>явлений</w:t>
      </w:r>
      <w:r>
        <w:rPr>
          <w:color w:val="171717"/>
          <w:spacing w:val="-14"/>
          <w:sz w:val="24"/>
        </w:rPr>
        <w:t xml:space="preserve"> </w:t>
      </w:r>
      <w:r>
        <w:rPr>
          <w:color w:val="171717"/>
          <w:sz w:val="24"/>
        </w:rPr>
        <w:t>и</w:t>
      </w:r>
      <w:r>
        <w:rPr>
          <w:color w:val="171717"/>
          <w:spacing w:val="-12"/>
          <w:sz w:val="24"/>
        </w:rPr>
        <w:t xml:space="preserve"> </w:t>
      </w:r>
      <w:r>
        <w:rPr>
          <w:color w:val="171717"/>
          <w:spacing w:val="-2"/>
          <w:sz w:val="24"/>
        </w:rPr>
        <w:t>процессов;</w:t>
      </w:r>
    </w:p>
    <w:p w:rsidR="00AE3C4D" w:rsidRDefault="00E21DE7" w:rsidP="00AA7C8F">
      <w:pPr>
        <w:pStyle w:val="a4"/>
        <w:numPr>
          <w:ilvl w:val="0"/>
          <w:numId w:val="254"/>
        </w:numPr>
        <w:tabs>
          <w:tab w:val="left" w:pos="1121"/>
        </w:tabs>
        <w:ind w:right="706" w:firstLine="708"/>
        <w:rPr>
          <w:sz w:val="24"/>
        </w:rPr>
      </w:pPr>
      <w:r>
        <w:rPr>
          <w:color w:val="171717"/>
          <w:sz w:val="24"/>
        </w:rPr>
        <w:t>делать выводы с использованием дедуктивных и индуктивных умозаключений, умоза- ключений по аналогии, формулировать гипотезы о взаимосвязях;</w:t>
      </w:r>
    </w:p>
    <w:p w:rsidR="00AE3C4D" w:rsidRDefault="00E21DE7" w:rsidP="00AA7C8F">
      <w:pPr>
        <w:pStyle w:val="a4"/>
        <w:numPr>
          <w:ilvl w:val="0"/>
          <w:numId w:val="254"/>
        </w:numPr>
        <w:tabs>
          <w:tab w:val="left" w:pos="1121"/>
        </w:tabs>
        <w:ind w:right="702" w:firstLine="708"/>
        <w:rPr>
          <w:sz w:val="24"/>
        </w:rPr>
      </w:pPr>
      <w:r>
        <w:rPr>
          <w:color w:val="171717"/>
          <w:sz w:val="24"/>
        </w:rPr>
        <w:t xml:space="preserve">самостоятельно выбирать способ решения учебной задачи (сравнивать несколько вари- антов решения, выбирать наиболее подходящий с учётом самостоятельно выделенных критери- </w:t>
      </w:r>
      <w:r>
        <w:rPr>
          <w:color w:val="171717"/>
          <w:spacing w:val="-4"/>
          <w:sz w:val="24"/>
        </w:rPr>
        <w:t>ев);</w:t>
      </w:r>
    </w:p>
    <w:p w:rsidR="00AE3C4D" w:rsidRDefault="00E21DE7" w:rsidP="00AA7C8F">
      <w:pPr>
        <w:pStyle w:val="a4"/>
        <w:numPr>
          <w:ilvl w:val="0"/>
          <w:numId w:val="253"/>
        </w:numPr>
        <w:tabs>
          <w:tab w:val="left" w:pos="1241"/>
        </w:tabs>
        <w:jc w:val="both"/>
        <w:rPr>
          <w:sz w:val="24"/>
        </w:rPr>
      </w:pPr>
      <w:r>
        <w:rPr>
          <w:color w:val="171717"/>
          <w:sz w:val="24"/>
        </w:rPr>
        <w:t>базовые</w:t>
      </w:r>
      <w:r>
        <w:rPr>
          <w:color w:val="171717"/>
          <w:spacing w:val="-4"/>
          <w:sz w:val="24"/>
        </w:rPr>
        <w:t xml:space="preserve"> </w:t>
      </w:r>
      <w:r>
        <w:rPr>
          <w:color w:val="171717"/>
          <w:sz w:val="24"/>
        </w:rPr>
        <w:t>исследовательские</w:t>
      </w:r>
      <w:r>
        <w:rPr>
          <w:color w:val="171717"/>
          <w:spacing w:val="-4"/>
          <w:sz w:val="24"/>
        </w:rPr>
        <w:t xml:space="preserve"> </w:t>
      </w:r>
      <w:r>
        <w:rPr>
          <w:color w:val="171717"/>
          <w:spacing w:val="-2"/>
          <w:sz w:val="24"/>
        </w:rPr>
        <w:t>действия:</w:t>
      </w:r>
    </w:p>
    <w:p w:rsidR="00AE3C4D" w:rsidRDefault="00E21DE7" w:rsidP="00AA7C8F">
      <w:pPr>
        <w:pStyle w:val="a4"/>
        <w:numPr>
          <w:ilvl w:val="0"/>
          <w:numId w:val="254"/>
        </w:numPr>
        <w:tabs>
          <w:tab w:val="left" w:pos="1121"/>
        </w:tabs>
        <w:ind w:left="1120"/>
        <w:rPr>
          <w:sz w:val="24"/>
        </w:rPr>
      </w:pPr>
      <w:r>
        <w:rPr>
          <w:color w:val="171717"/>
          <w:spacing w:val="-2"/>
          <w:sz w:val="24"/>
        </w:rPr>
        <w:t>использовать</w:t>
      </w:r>
      <w:r>
        <w:rPr>
          <w:color w:val="171717"/>
          <w:spacing w:val="5"/>
          <w:sz w:val="24"/>
        </w:rPr>
        <w:t xml:space="preserve"> </w:t>
      </w:r>
      <w:r>
        <w:rPr>
          <w:color w:val="171717"/>
          <w:spacing w:val="-2"/>
          <w:sz w:val="24"/>
        </w:rPr>
        <w:t>вопросы</w:t>
      </w:r>
      <w:r>
        <w:rPr>
          <w:color w:val="171717"/>
          <w:spacing w:val="4"/>
          <w:sz w:val="24"/>
        </w:rPr>
        <w:t xml:space="preserve"> </w:t>
      </w:r>
      <w:r>
        <w:rPr>
          <w:color w:val="171717"/>
          <w:spacing w:val="-2"/>
          <w:sz w:val="24"/>
        </w:rPr>
        <w:t>как</w:t>
      </w:r>
      <w:r>
        <w:rPr>
          <w:color w:val="171717"/>
          <w:spacing w:val="4"/>
          <w:sz w:val="24"/>
        </w:rPr>
        <w:t xml:space="preserve"> </w:t>
      </w:r>
      <w:r>
        <w:rPr>
          <w:color w:val="171717"/>
          <w:spacing w:val="-2"/>
          <w:sz w:val="24"/>
        </w:rPr>
        <w:t>исследовательский</w:t>
      </w:r>
      <w:r>
        <w:rPr>
          <w:color w:val="171717"/>
          <w:spacing w:val="1"/>
          <w:sz w:val="24"/>
        </w:rPr>
        <w:t xml:space="preserve"> </w:t>
      </w:r>
      <w:r>
        <w:rPr>
          <w:color w:val="171717"/>
          <w:spacing w:val="-2"/>
          <w:sz w:val="24"/>
        </w:rPr>
        <w:t>инструмент</w:t>
      </w:r>
      <w:r>
        <w:rPr>
          <w:color w:val="171717"/>
          <w:spacing w:val="4"/>
          <w:sz w:val="24"/>
        </w:rPr>
        <w:t xml:space="preserve"> </w:t>
      </w:r>
      <w:r>
        <w:rPr>
          <w:color w:val="171717"/>
          <w:spacing w:val="-2"/>
          <w:sz w:val="24"/>
        </w:rPr>
        <w:t>познания;</w:t>
      </w:r>
    </w:p>
    <w:p w:rsidR="00AE3C4D" w:rsidRDefault="00E21DE7" w:rsidP="00AA7C8F">
      <w:pPr>
        <w:pStyle w:val="a4"/>
        <w:numPr>
          <w:ilvl w:val="0"/>
          <w:numId w:val="254"/>
        </w:numPr>
        <w:tabs>
          <w:tab w:val="left" w:pos="1121"/>
        </w:tabs>
        <w:ind w:right="708" w:firstLine="708"/>
        <w:rPr>
          <w:sz w:val="24"/>
        </w:rPr>
      </w:pPr>
      <w:r>
        <w:rPr>
          <w:color w:val="171717"/>
          <w:sz w:val="24"/>
        </w:rPr>
        <w:t>формулировать вопросы, фиксирующие разрыв между реальным и желательным состоя- нием ситуации, объекта, самостоятельно устанавливать искомое и данное;</w:t>
      </w:r>
    </w:p>
    <w:p w:rsidR="00AE3C4D" w:rsidRDefault="00E21DE7" w:rsidP="00AA7C8F">
      <w:pPr>
        <w:pStyle w:val="a4"/>
        <w:numPr>
          <w:ilvl w:val="0"/>
          <w:numId w:val="254"/>
        </w:numPr>
        <w:tabs>
          <w:tab w:val="left" w:pos="1121"/>
        </w:tabs>
        <w:ind w:right="703" w:firstLine="708"/>
        <w:rPr>
          <w:sz w:val="24"/>
        </w:rPr>
      </w:pPr>
      <w:r>
        <w:rPr>
          <w:color w:val="171717"/>
          <w:sz w:val="24"/>
        </w:rPr>
        <w:t>формулировать гипотезу об истинности собственных суждений и суждений других, ар- гументировать свою позицию, мнение;</w:t>
      </w:r>
    </w:p>
    <w:p w:rsidR="00AE3C4D" w:rsidRDefault="00E21DE7" w:rsidP="00AA7C8F">
      <w:pPr>
        <w:pStyle w:val="a4"/>
        <w:numPr>
          <w:ilvl w:val="0"/>
          <w:numId w:val="254"/>
        </w:numPr>
        <w:tabs>
          <w:tab w:val="left" w:pos="1121"/>
        </w:tabs>
        <w:ind w:right="700" w:firstLine="708"/>
        <w:rPr>
          <w:sz w:val="24"/>
        </w:rPr>
      </w:pPr>
      <w:r>
        <w:rPr>
          <w:color w:val="171717"/>
          <w:sz w:val="24"/>
        </w:rPr>
        <w:t>проводить по самостоятельно составленному плану опыт, несложный эксперимент, не- большое исследование по установлению особенностей объекта изучения, причинно- следственных связей и зависимости объектов между собой;</w:t>
      </w:r>
    </w:p>
    <w:p w:rsidR="00AE3C4D" w:rsidRDefault="00E21DE7" w:rsidP="00AA7C8F">
      <w:pPr>
        <w:pStyle w:val="a4"/>
        <w:numPr>
          <w:ilvl w:val="0"/>
          <w:numId w:val="254"/>
        </w:numPr>
        <w:tabs>
          <w:tab w:val="left" w:pos="1121"/>
        </w:tabs>
        <w:spacing w:before="1"/>
        <w:ind w:right="705" w:firstLine="708"/>
        <w:rPr>
          <w:sz w:val="24"/>
        </w:rPr>
      </w:pPr>
      <w:r>
        <w:rPr>
          <w:color w:val="171717"/>
          <w:sz w:val="24"/>
        </w:rPr>
        <w:t>оценивать на применимость и достоверность информацию, полученную в ходе исследо- вания (эксперимента);</w:t>
      </w:r>
    </w:p>
    <w:p w:rsidR="00AE3C4D" w:rsidRDefault="00E21DE7" w:rsidP="00AA7C8F">
      <w:pPr>
        <w:pStyle w:val="a4"/>
        <w:numPr>
          <w:ilvl w:val="0"/>
          <w:numId w:val="254"/>
        </w:numPr>
        <w:tabs>
          <w:tab w:val="left" w:pos="1121"/>
        </w:tabs>
        <w:ind w:right="711" w:firstLine="708"/>
        <w:rPr>
          <w:sz w:val="24"/>
        </w:rPr>
      </w:pPr>
      <w:r>
        <w:rPr>
          <w:color w:val="171717"/>
          <w:sz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E3C4D" w:rsidRDefault="00E21DE7" w:rsidP="00AA7C8F">
      <w:pPr>
        <w:pStyle w:val="a4"/>
        <w:numPr>
          <w:ilvl w:val="0"/>
          <w:numId w:val="254"/>
        </w:numPr>
        <w:tabs>
          <w:tab w:val="left" w:pos="1121"/>
        </w:tabs>
        <w:ind w:left="1120"/>
        <w:rPr>
          <w:sz w:val="24"/>
        </w:rPr>
      </w:pPr>
      <w:r>
        <w:rPr>
          <w:color w:val="171717"/>
          <w:spacing w:val="-2"/>
          <w:sz w:val="24"/>
        </w:rPr>
        <w:t>прогнозировать</w:t>
      </w:r>
      <w:r>
        <w:rPr>
          <w:color w:val="171717"/>
          <w:spacing w:val="5"/>
          <w:sz w:val="24"/>
        </w:rPr>
        <w:t xml:space="preserve"> </w:t>
      </w:r>
      <w:r>
        <w:rPr>
          <w:color w:val="171717"/>
          <w:spacing w:val="-2"/>
          <w:sz w:val="24"/>
        </w:rPr>
        <w:t>возможное</w:t>
      </w:r>
      <w:r>
        <w:rPr>
          <w:color w:val="171717"/>
          <w:spacing w:val="3"/>
          <w:sz w:val="24"/>
        </w:rPr>
        <w:t xml:space="preserve"> </w:t>
      </w:r>
      <w:r>
        <w:rPr>
          <w:color w:val="171717"/>
          <w:spacing w:val="-2"/>
          <w:sz w:val="24"/>
        </w:rPr>
        <w:t>дальнейшее</w:t>
      </w:r>
      <w:r>
        <w:rPr>
          <w:color w:val="171717"/>
          <w:spacing w:val="3"/>
          <w:sz w:val="24"/>
        </w:rPr>
        <w:t xml:space="preserve"> </w:t>
      </w:r>
      <w:r>
        <w:rPr>
          <w:color w:val="171717"/>
          <w:spacing w:val="-2"/>
          <w:sz w:val="24"/>
        </w:rPr>
        <w:t>развитие</w:t>
      </w:r>
      <w:r>
        <w:rPr>
          <w:color w:val="171717"/>
          <w:spacing w:val="4"/>
          <w:sz w:val="24"/>
        </w:rPr>
        <w:t xml:space="preserve"> </w:t>
      </w:r>
      <w:r>
        <w:rPr>
          <w:color w:val="171717"/>
          <w:spacing w:val="-2"/>
          <w:sz w:val="24"/>
        </w:rPr>
        <w:t>процессов,</w:t>
      </w:r>
    </w:p>
    <w:p w:rsidR="00AE3C4D" w:rsidRDefault="00E21DE7" w:rsidP="00AA7C8F">
      <w:pPr>
        <w:pStyle w:val="a4"/>
        <w:numPr>
          <w:ilvl w:val="0"/>
          <w:numId w:val="254"/>
        </w:numPr>
        <w:tabs>
          <w:tab w:val="left" w:pos="1121"/>
        </w:tabs>
        <w:ind w:right="703" w:firstLine="708"/>
        <w:rPr>
          <w:sz w:val="24"/>
        </w:rPr>
      </w:pPr>
      <w:r>
        <w:rPr>
          <w:color w:val="171717"/>
          <w:sz w:val="24"/>
        </w:rPr>
        <w:t>событий и их последствия в аналогичных или сходных ситуациях, выдвигать предполо- жения об их развитии в новых условиях и контекстах;</w:t>
      </w:r>
    </w:p>
    <w:p w:rsidR="00AE3C4D" w:rsidRDefault="00E21DE7" w:rsidP="00AA7C8F">
      <w:pPr>
        <w:pStyle w:val="a4"/>
        <w:numPr>
          <w:ilvl w:val="0"/>
          <w:numId w:val="253"/>
        </w:numPr>
        <w:tabs>
          <w:tab w:val="left" w:pos="1241"/>
        </w:tabs>
        <w:jc w:val="both"/>
        <w:rPr>
          <w:sz w:val="24"/>
        </w:rPr>
      </w:pPr>
      <w:r>
        <w:rPr>
          <w:color w:val="171717"/>
          <w:sz w:val="24"/>
        </w:rPr>
        <w:t>работа</w:t>
      </w:r>
      <w:r>
        <w:rPr>
          <w:color w:val="171717"/>
          <w:spacing w:val="-2"/>
          <w:sz w:val="24"/>
        </w:rPr>
        <w:t xml:space="preserve"> </w:t>
      </w:r>
      <w:r>
        <w:rPr>
          <w:color w:val="171717"/>
          <w:sz w:val="24"/>
        </w:rPr>
        <w:t>с</w:t>
      </w:r>
      <w:r>
        <w:rPr>
          <w:color w:val="171717"/>
          <w:spacing w:val="-1"/>
          <w:sz w:val="24"/>
        </w:rPr>
        <w:t xml:space="preserve"> </w:t>
      </w:r>
      <w:r>
        <w:rPr>
          <w:color w:val="171717"/>
          <w:spacing w:val="-2"/>
          <w:sz w:val="24"/>
        </w:rPr>
        <w:t>информацией:</w:t>
      </w:r>
    </w:p>
    <w:p w:rsidR="00AE3C4D" w:rsidRDefault="00E21DE7" w:rsidP="00AA7C8F">
      <w:pPr>
        <w:pStyle w:val="a4"/>
        <w:numPr>
          <w:ilvl w:val="0"/>
          <w:numId w:val="254"/>
        </w:numPr>
        <w:tabs>
          <w:tab w:val="left" w:pos="1121"/>
        </w:tabs>
        <w:ind w:right="712" w:firstLine="708"/>
        <w:rPr>
          <w:sz w:val="24"/>
        </w:rPr>
      </w:pPr>
      <w:r>
        <w:rPr>
          <w:color w:val="171717"/>
          <w:sz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E3C4D" w:rsidRDefault="00E21DE7" w:rsidP="00AA7C8F">
      <w:pPr>
        <w:pStyle w:val="a4"/>
        <w:numPr>
          <w:ilvl w:val="0"/>
          <w:numId w:val="254"/>
        </w:numPr>
        <w:tabs>
          <w:tab w:val="left" w:pos="1121"/>
        </w:tabs>
        <w:ind w:right="703" w:firstLine="708"/>
        <w:rPr>
          <w:sz w:val="24"/>
        </w:rPr>
      </w:pPr>
      <w:r>
        <w:rPr>
          <w:color w:val="171717"/>
          <w:sz w:val="24"/>
        </w:rPr>
        <w:t>выбирать, анализировать, систематизировать и интерпретировать информацию различ- ных видов и форм представления; находить сходные аргументы (подтверждающие или опровер- гающие одну и ту же идею, версию) в различных информационных источниках;</w:t>
      </w:r>
    </w:p>
    <w:p w:rsidR="00AE3C4D" w:rsidRDefault="00E21DE7" w:rsidP="00AA7C8F">
      <w:pPr>
        <w:pStyle w:val="a4"/>
        <w:numPr>
          <w:ilvl w:val="0"/>
          <w:numId w:val="254"/>
        </w:numPr>
        <w:tabs>
          <w:tab w:val="left" w:pos="1121"/>
        </w:tabs>
        <w:spacing w:before="1"/>
        <w:ind w:right="699" w:firstLine="708"/>
        <w:rPr>
          <w:sz w:val="24"/>
        </w:rPr>
      </w:pPr>
      <w:r>
        <w:rPr>
          <w:color w:val="171717"/>
          <w:sz w:val="24"/>
        </w:rPr>
        <w:t xml:space="preserve">самостоятельно выбирать оптимальную форму представления информации и иллюстри- ровать решаемые задачи несложными схемами, диаграммами, иной графикой и их комбинация- </w:t>
      </w:r>
      <w:r>
        <w:rPr>
          <w:color w:val="171717"/>
          <w:spacing w:val="-4"/>
          <w:sz w:val="24"/>
        </w:rPr>
        <w:t>ми;</w:t>
      </w:r>
    </w:p>
    <w:p w:rsidR="00AE3C4D" w:rsidRDefault="00E21DE7" w:rsidP="00AA7C8F">
      <w:pPr>
        <w:pStyle w:val="a4"/>
        <w:numPr>
          <w:ilvl w:val="0"/>
          <w:numId w:val="254"/>
        </w:numPr>
        <w:tabs>
          <w:tab w:val="left" w:pos="1121"/>
        </w:tabs>
        <w:ind w:right="709" w:firstLine="708"/>
        <w:jc w:val="left"/>
        <w:rPr>
          <w:sz w:val="24"/>
        </w:rPr>
      </w:pPr>
      <w:r>
        <w:rPr>
          <w:color w:val="171717"/>
          <w:sz w:val="24"/>
        </w:rPr>
        <w:t>оценивать</w:t>
      </w:r>
      <w:r>
        <w:rPr>
          <w:color w:val="171717"/>
          <w:spacing w:val="40"/>
          <w:sz w:val="24"/>
        </w:rPr>
        <w:t xml:space="preserve"> </w:t>
      </w:r>
      <w:r>
        <w:rPr>
          <w:color w:val="171717"/>
          <w:sz w:val="24"/>
        </w:rPr>
        <w:t>надёжность</w:t>
      </w:r>
      <w:r>
        <w:rPr>
          <w:color w:val="171717"/>
          <w:spacing w:val="40"/>
          <w:sz w:val="24"/>
        </w:rPr>
        <w:t xml:space="preserve"> </w:t>
      </w:r>
      <w:r>
        <w:rPr>
          <w:color w:val="171717"/>
          <w:sz w:val="24"/>
        </w:rPr>
        <w:t>информации</w:t>
      </w:r>
      <w:r>
        <w:rPr>
          <w:color w:val="171717"/>
          <w:spacing w:val="40"/>
          <w:sz w:val="24"/>
        </w:rPr>
        <w:t xml:space="preserve"> </w:t>
      </w:r>
      <w:r>
        <w:rPr>
          <w:color w:val="171717"/>
          <w:sz w:val="24"/>
        </w:rPr>
        <w:t>по</w:t>
      </w:r>
      <w:r>
        <w:rPr>
          <w:color w:val="171717"/>
          <w:spacing w:val="40"/>
          <w:sz w:val="24"/>
        </w:rPr>
        <w:t xml:space="preserve"> </w:t>
      </w:r>
      <w:r>
        <w:rPr>
          <w:color w:val="171717"/>
          <w:sz w:val="24"/>
        </w:rPr>
        <w:t>критериям,</w:t>
      </w:r>
      <w:r>
        <w:rPr>
          <w:color w:val="171717"/>
          <w:spacing w:val="40"/>
          <w:sz w:val="24"/>
        </w:rPr>
        <w:t xml:space="preserve"> </w:t>
      </w:r>
      <w:r>
        <w:rPr>
          <w:color w:val="171717"/>
          <w:sz w:val="24"/>
        </w:rPr>
        <w:t>предложенным</w:t>
      </w:r>
      <w:r>
        <w:rPr>
          <w:color w:val="171717"/>
          <w:spacing w:val="40"/>
          <w:sz w:val="24"/>
        </w:rPr>
        <w:t xml:space="preserve"> </w:t>
      </w:r>
      <w:r>
        <w:rPr>
          <w:color w:val="171717"/>
          <w:sz w:val="24"/>
        </w:rPr>
        <w:t>педагогическим</w:t>
      </w:r>
      <w:r>
        <w:rPr>
          <w:color w:val="171717"/>
          <w:spacing w:val="40"/>
          <w:sz w:val="24"/>
        </w:rPr>
        <w:t xml:space="preserve"> </w:t>
      </w:r>
      <w:r>
        <w:rPr>
          <w:color w:val="171717"/>
          <w:sz w:val="24"/>
        </w:rPr>
        <w:t>ра- ботником или сформулированным самостоятельно;</w:t>
      </w:r>
    </w:p>
    <w:p w:rsidR="00AE3C4D" w:rsidRDefault="00E21DE7" w:rsidP="00AA7C8F">
      <w:pPr>
        <w:pStyle w:val="a4"/>
        <w:numPr>
          <w:ilvl w:val="0"/>
          <w:numId w:val="254"/>
        </w:numPr>
        <w:tabs>
          <w:tab w:val="left" w:pos="1121"/>
        </w:tabs>
        <w:ind w:left="1120"/>
        <w:jc w:val="left"/>
        <w:rPr>
          <w:sz w:val="24"/>
        </w:rPr>
      </w:pPr>
      <w:r>
        <w:rPr>
          <w:color w:val="171717"/>
          <w:spacing w:val="-2"/>
          <w:sz w:val="24"/>
        </w:rPr>
        <w:t>эффективно</w:t>
      </w:r>
      <w:r>
        <w:rPr>
          <w:color w:val="171717"/>
          <w:sz w:val="24"/>
        </w:rPr>
        <w:t xml:space="preserve"> </w:t>
      </w:r>
      <w:r>
        <w:rPr>
          <w:color w:val="171717"/>
          <w:spacing w:val="-2"/>
          <w:sz w:val="24"/>
        </w:rPr>
        <w:t>запоминать</w:t>
      </w:r>
      <w:r>
        <w:rPr>
          <w:color w:val="171717"/>
          <w:spacing w:val="4"/>
          <w:sz w:val="24"/>
        </w:rPr>
        <w:t xml:space="preserve"> </w:t>
      </w:r>
      <w:r>
        <w:rPr>
          <w:color w:val="171717"/>
          <w:spacing w:val="-2"/>
          <w:sz w:val="24"/>
        </w:rPr>
        <w:t>и</w:t>
      </w:r>
      <w:r>
        <w:rPr>
          <w:color w:val="171717"/>
          <w:spacing w:val="4"/>
          <w:sz w:val="24"/>
        </w:rPr>
        <w:t xml:space="preserve"> </w:t>
      </w:r>
      <w:r>
        <w:rPr>
          <w:color w:val="171717"/>
          <w:spacing w:val="-2"/>
          <w:sz w:val="24"/>
        </w:rPr>
        <w:t>систематизировать</w:t>
      </w:r>
      <w:r>
        <w:rPr>
          <w:color w:val="171717"/>
          <w:spacing w:val="2"/>
          <w:sz w:val="24"/>
        </w:rPr>
        <w:t xml:space="preserve"> </w:t>
      </w:r>
      <w:r>
        <w:rPr>
          <w:color w:val="171717"/>
          <w:spacing w:val="-2"/>
          <w:sz w:val="24"/>
        </w:rPr>
        <w:t>информацию.</w:t>
      </w:r>
    </w:p>
    <w:p w:rsidR="00AE3C4D" w:rsidRDefault="00E21DE7">
      <w:pPr>
        <w:pStyle w:val="3"/>
        <w:jc w:val="left"/>
      </w:pPr>
      <w:r>
        <w:rPr>
          <w:color w:val="171717"/>
        </w:rPr>
        <w:t>Коммуникативные</w:t>
      </w:r>
      <w:r>
        <w:rPr>
          <w:color w:val="171717"/>
          <w:spacing w:val="-7"/>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AA7C8F">
      <w:pPr>
        <w:pStyle w:val="a4"/>
        <w:numPr>
          <w:ilvl w:val="0"/>
          <w:numId w:val="254"/>
        </w:numPr>
        <w:tabs>
          <w:tab w:val="left" w:pos="1121"/>
        </w:tabs>
        <w:ind w:right="717" w:firstLine="708"/>
        <w:rPr>
          <w:sz w:val="24"/>
        </w:rPr>
      </w:pPr>
      <w:r>
        <w:rPr>
          <w:color w:val="171717"/>
          <w:sz w:val="24"/>
        </w:rPr>
        <w:t>воспринимать и формулировать суждения, выражать эмоции в соответствии с целями и условиями общения;</w:t>
      </w:r>
    </w:p>
    <w:p w:rsidR="00AE3C4D" w:rsidRDefault="00E21DE7" w:rsidP="00AA7C8F">
      <w:pPr>
        <w:pStyle w:val="a4"/>
        <w:numPr>
          <w:ilvl w:val="0"/>
          <w:numId w:val="254"/>
        </w:numPr>
        <w:tabs>
          <w:tab w:val="left" w:pos="1121"/>
        </w:tabs>
        <w:ind w:right="703" w:firstLine="708"/>
        <w:rPr>
          <w:sz w:val="24"/>
        </w:rPr>
      </w:pPr>
      <w:r>
        <w:rPr>
          <w:color w:val="171717"/>
          <w:sz w:val="24"/>
        </w:rPr>
        <w:t>выражать себя (свою точку зрения) в устных и письменных текстах; распознавать невер- бальные средства общения, понимать значение социальных знаков, знать и распознавать предпо- сылки конфликтных ситуаций и смягчать конфликты, вести переговоры;</w:t>
      </w:r>
    </w:p>
    <w:p w:rsidR="00AE3C4D" w:rsidRDefault="00E21DE7" w:rsidP="00AA7C8F">
      <w:pPr>
        <w:pStyle w:val="a4"/>
        <w:numPr>
          <w:ilvl w:val="0"/>
          <w:numId w:val="254"/>
        </w:numPr>
        <w:tabs>
          <w:tab w:val="left" w:pos="1121"/>
        </w:tabs>
        <w:ind w:right="705" w:firstLine="708"/>
        <w:rPr>
          <w:sz w:val="24"/>
        </w:rPr>
      </w:pPr>
      <w:r>
        <w:rPr>
          <w:color w:val="171717"/>
          <w:sz w:val="24"/>
        </w:rPr>
        <w:t>понимать намерения других, проявлять уважительное отношение к собеседнику и в кор- ректной форме формулировать свои возражения;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54"/>
        </w:numPr>
        <w:tabs>
          <w:tab w:val="left" w:pos="1121"/>
        </w:tabs>
        <w:spacing w:before="64"/>
        <w:ind w:right="706" w:firstLine="708"/>
        <w:rPr>
          <w:sz w:val="24"/>
        </w:rPr>
      </w:pPr>
      <w:r>
        <w:rPr>
          <w:color w:val="171717"/>
          <w:sz w:val="24"/>
        </w:rPr>
        <w:lastRenderedPageBreak/>
        <w:t>в ходе диалога и(или) дискуссии задавать вопросы по существу</w:t>
      </w:r>
      <w:r>
        <w:rPr>
          <w:color w:val="171717"/>
          <w:spacing w:val="-3"/>
          <w:sz w:val="24"/>
        </w:rPr>
        <w:t xml:space="preserve"> </w:t>
      </w:r>
      <w:r>
        <w:rPr>
          <w:color w:val="171717"/>
          <w:sz w:val="24"/>
        </w:rPr>
        <w:t>обсуждаемой темы и вы- сказывать идеи, нацеленные на решение задачи и поддержание благожелательности общения;</w:t>
      </w:r>
    </w:p>
    <w:p w:rsidR="00AE3C4D" w:rsidRDefault="00E21DE7" w:rsidP="00AA7C8F">
      <w:pPr>
        <w:pStyle w:val="a4"/>
        <w:numPr>
          <w:ilvl w:val="0"/>
          <w:numId w:val="254"/>
        </w:numPr>
        <w:tabs>
          <w:tab w:val="left" w:pos="1121"/>
        </w:tabs>
        <w:ind w:right="716" w:firstLine="708"/>
        <w:rPr>
          <w:sz w:val="24"/>
        </w:rPr>
      </w:pPr>
      <w:r>
        <w:rPr>
          <w:color w:val="171717"/>
          <w:sz w:val="24"/>
        </w:rPr>
        <w:t>сопоставлять свои суждения с суждениями других участников диалога, обнаруживать различие и сходство позиций;</w:t>
      </w:r>
    </w:p>
    <w:p w:rsidR="00AE3C4D" w:rsidRDefault="00E21DE7" w:rsidP="00AA7C8F">
      <w:pPr>
        <w:pStyle w:val="a4"/>
        <w:numPr>
          <w:ilvl w:val="0"/>
          <w:numId w:val="254"/>
        </w:numPr>
        <w:tabs>
          <w:tab w:val="left" w:pos="1121"/>
        </w:tabs>
        <w:ind w:right="711" w:firstLine="708"/>
        <w:rPr>
          <w:sz w:val="24"/>
        </w:rPr>
      </w:pPr>
      <w:r>
        <w:rPr>
          <w:color w:val="171717"/>
          <w:sz w:val="24"/>
        </w:rPr>
        <w:t xml:space="preserve">публично представлять результаты выполненного опыта (эксперимента, исследования, </w:t>
      </w:r>
      <w:r>
        <w:rPr>
          <w:color w:val="171717"/>
          <w:spacing w:val="-2"/>
          <w:sz w:val="24"/>
        </w:rPr>
        <w:t>проекта);</w:t>
      </w:r>
    </w:p>
    <w:p w:rsidR="00AE3C4D" w:rsidRDefault="00E21DE7" w:rsidP="00AA7C8F">
      <w:pPr>
        <w:pStyle w:val="a4"/>
        <w:numPr>
          <w:ilvl w:val="0"/>
          <w:numId w:val="254"/>
        </w:numPr>
        <w:tabs>
          <w:tab w:val="left" w:pos="1121"/>
        </w:tabs>
        <w:ind w:right="699" w:firstLine="708"/>
        <w:rPr>
          <w:sz w:val="24"/>
        </w:rPr>
      </w:pPr>
      <w:r>
        <w:rPr>
          <w:color w:val="171717"/>
          <w:sz w:val="24"/>
        </w:rPr>
        <w:t>самостоятельно выбирать формат выступления с учётом задач презентации и особенно- стей аудитории и в соответствии с ним составлять устные и письменные тексты с использовани- ем иллюстративных материалов.</w:t>
      </w:r>
    </w:p>
    <w:p w:rsidR="00AE3C4D" w:rsidRDefault="00E21DE7">
      <w:pPr>
        <w:ind w:left="981"/>
        <w:jc w:val="both"/>
        <w:rPr>
          <w:i/>
          <w:sz w:val="24"/>
        </w:rPr>
      </w:pPr>
      <w:r>
        <w:rPr>
          <w:i/>
          <w:color w:val="171717"/>
          <w:sz w:val="24"/>
        </w:rPr>
        <w:t>Совместная</w:t>
      </w:r>
      <w:r>
        <w:rPr>
          <w:i/>
          <w:color w:val="171717"/>
          <w:spacing w:val="-9"/>
          <w:sz w:val="24"/>
        </w:rPr>
        <w:t xml:space="preserve"> </w:t>
      </w:r>
      <w:r>
        <w:rPr>
          <w:i/>
          <w:color w:val="171717"/>
          <w:spacing w:val="-2"/>
          <w:sz w:val="24"/>
        </w:rPr>
        <w:t>деятельность:</w:t>
      </w:r>
    </w:p>
    <w:p w:rsidR="00AE3C4D" w:rsidRDefault="00E21DE7" w:rsidP="00AA7C8F">
      <w:pPr>
        <w:pStyle w:val="a4"/>
        <w:numPr>
          <w:ilvl w:val="0"/>
          <w:numId w:val="254"/>
        </w:numPr>
        <w:tabs>
          <w:tab w:val="left" w:pos="1121"/>
        </w:tabs>
        <w:ind w:right="703" w:firstLine="708"/>
        <w:rPr>
          <w:sz w:val="24"/>
        </w:rPr>
      </w:pPr>
      <w:r>
        <w:rPr>
          <w:color w:val="171717"/>
          <w:sz w:val="24"/>
        </w:rPr>
        <w:t>понимать и использовать преимущества командной и индивидуальной работы при реше- нии конкретной проблемы, обосновывать необходимость применения групповых форм взаимо- действия при решении поставленной задачи;</w:t>
      </w:r>
    </w:p>
    <w:p w:rsidR="00AE3C4D" w:rsidRDefault="00E21DE7" w:rsidP="00AA7C8F">
      <w:pPr>
        <w:pStyle w:val="a4"/>
        <w:numPr>
          <w:ilvl w:val="0"/>
          <w:numId w:val="254"/>
        </w:numPr>
        <w:tabs>
          <w:tab w:val="left" w:pos="1121"/>
        </w:tabs>
        <w:spacing w:before="1"/>
        <w:ind w:right="704" w:firstLine="708"/>
        <w:rPr>
          <w:sz w:val="24"/>
        </w:rPr>
      </w:pPr>
      <w:r>
        <w:rPr>
          <w:color w:val="171717"/>
          <w:sz w:val="24"/>
        </w:rPr>
        <w:t>принимать цель совместной деятельности, коллективно строить действия по её достиже- нию: распределять роли, договариваться, обсуждать процесс и результат совместной работы;</w:t>
      </w:r>
    </w:p>
    <w:p w:rsidR="00AE3C4D" w:rsidRDefault="00E21DE7" w:rsidP="00AA7C8F">
      <w:pPr>
        <w:pStyle w:val="a4"/>
        <w:numPr>
          <w:ilvl w:val="0"/>
          <w:numId w:val="254"/>
        </w:numPr>
        <w:tabs>
          <w:tab w:val="left" w:pos="1123"/>
        </w:tabs>
        <w:ind w:right="706" w:firstLine="708"/>
        <w:rPr>
          <w:sz w:val="24"/>
        </w:rPr>
      </w:pPr>
      <w:r>
        <w:rPr>
          <w:color w:val="171717"/>
          <w:sz w:val="24"/>
        </w:rPr>
        <w:t>уметь</w:t>
      </w:r>
      <w:r>
        <w:rPr>
          <w:color w:val="171717"/>
          <w:spacing w:val="-2"/>
          <w:sz w:val="24"/>
        </w:rPr>
        <w:t xml:space="preserve"> </w:t>
      </w:r>
      <w:r>
        <w:rPr>
          <w:color w:val="171717"/>
          <w:sz w:val="24"/>
        </w:rPr>
        <w:t>обобщать</w:t>
      </w:r>
      <w:r>
        <w:rPr>
          <w:color w:val="171717"/>
          <w:spacing w:val="-2"/>
          <w:sz w:val="24"/>
        </w:rPr>
        <w:t xml:space="preserve"> </w:t>
      </w:r>
      <w:r>
        <w:rPr>
          <w:color w:val="171717"/>
          <w:sz w:val="24"/>
        </w:rPr>
        <w:t>мнения</w:t>
      </w:r>
      <w:r>
        <w:rPr>
          <w:color w:val="171717"/>
          <w:spacing w:val="-3"/>
          <w:sz w:val="24"/>
        </w:rPr>
        <w:t xml:space="preserve"> </w:t>
      </w:r>
      <w:r>
        <w:rPr>
          <w:color w:val="171717"/>
          <w:sz w:val="24"/>
        </w:rPr>
        <w:t>нескольких</w:t>
      </w:r>
      <w:r>
        <w:rPr>
          <w:color w:val="171717"/>
          <w:spacing w:val="-1"/>
          <w:sz w:val="24"/>
        </w:rPr>
        <w:t xml:space="preserve"> </w:t>
      </w:r>
      <w:r>
        <w:rPr>
          <w:color w:val="171717"/>
          <w:sz w:val="24"/>
        </w:rPr>
        <w:t>людей,</w:t>
      </w:r>
      <w:r>
        <w:rPr>
          <w:color w:val="171717"/>
          <w:spacing w:val="-3"/>
          <w:sz w:val="24"/>
        </w:rPr>
        <w:t xml:space="preserve"> </w:t>
      </w:r>
      <w:r>
        <w:rPr>
          <w:color w:val="171717"/>
          <w:sz w:val="24"/>
        </w:rPr>
        <w:t>проявлять</w:t>
      </w:r>
      <w:r>
        <w:rPr>
          <w:color w:val="171717"/>
          <w:spacing w:val="-2"/>
          <w:sz w:val="24"/>
        </w:rPr>
        <w:t xml:space="preserve"> </w:t>
      </w:r>
      <w:r>
        <w:rPr>
          <w:color w:val="171717"/>
          <w:sz w:val="24"/>
        </w:rPr>
        <w:t>готовность</w:t>
      </w:r>
      <w:r>
        <w:rPr>
          <w:color w:val="171717"/>
          <w:spacing w:val="-4"/>
          <w:sz w:val="24"/>
        </w:rPr>
        <w:t xml:space="preserve"> </w:t>
      </w:r>
      <w:r>
        <w:rPr>
          <w:color w:val="171717"/>
          <w:sz w:val="24"/>
        </w:rPr>
        <w:t>руководить,</w:t>
      </w:r>
      <w:r>
        <w:rPr>
          <w:color w:val="171717"/>
          <w:spacing w:val="-6"/>
          <w:sz w:val="24"/>
        </w:rPr>
        <w:t xml:space="preserve"> </w:t>
      </w:r>
      <w:r>
        <w:rPr>
          <w:color w:val="171717"/>
          <w:sz w:val="24"/>
        </w:rPr>
        <w:t>выполнять поручения, подчиняться;</w:t>
      </w:r>
    </w:p>
    <w:p w:rsidR="00AE3C4D" w:rsidRDefault="00E21DE7" w:rsidP="00AA7C8F">
      <w:pPr>
        <w:pStyle w:val="a4"/>
        <w:numPr>
          <w:ilvl w:val="0"/>
          <w:numId w:val="254"/>
        </w:numPr>
        <w:tabs>
          <w:tab w:val="left" w:pos="1121"/>
        </w:tabs>
        <w:ind w:right="705" w:firstLine="708"/>
        <w:rPr>
          <w:sz w:val="24"/>
        </w:rPr>
      </w:pPr>
      <w:r>
        <w:rPr>
          <w:color w:val="171717"/>
          <w:sz w:val="24"/>
        </w:rPr>
        <w:t>планировать организацию совместной работы, определять свою роль (с учётом предпо- 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E3C4D" w:rsidRDefault="00E21DE7" w:rsidP="00AA7C8F">
      <w:pPr>
        <w:pStyle w:val="a4"/>
        <w:numPr>
          <w:ilvl w:val="0"/>
          <w:numId w:val="254"/>
        </w:numPr>
        <w:tabs>
          <w:tab w:val="left" w:pos="1121"/>
        </w:tabs>
        <w:ind w:right="704" w:firstLine="708"/>
        <w:rPr>
          <w:sz w:val="24"/>
        </w:rPr>
      </w:pPr>
      <w:r>
        <w:rPr>
          <w:color w:val="171717"/>
          <w:sz w:val="24"/>
        </w:rPr>
        <w:t xml:space="preserve">выполнять свою часть работы, достигать качественного результата по своему направле- 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 </w:t>
      </w:r>
      <w:r>
        <w:rPr>
          <w:color w:val="171717"/>
          <w:spacing w:val="-2"/>
          <w:sz w:val="24"/>
        </w:rPr>
        <w:t>модействия;</w:t>
      </w:r>
    </w:p>
    <w:p w:rsidR="00AE3C4D" w:rsidRDefault="00E21DE7" w:rsidP="00AA7C8F">
      <w:pPr>
        <w:pStyle w:val="a4"/>
        <w:numPr>
          <w:ilvl w:val="0"/>
          <w:numId w:val="254"/>
        </w:numPr>
        <w:tabs>
          <w:tab w:val="left" w:pos="1121"/>
        </w:tabs>
        <w:spacing w:before="1"/>
        <w:ind w:right="704" w:firstLine="708"/>
        <w:rPr>
          <w:sz w:val="24"/>
        </w:rPr>
      </w:pPr>
      <w:r>
        <w:rPr>
          <w:color w:val="171717"/>
          <w:sz w:val="24"/>
        </w:rPr>
        <w:t>сравнивать результаты</w:t>
      </w:r>
      <w:r>
        <w:rPr>
          <w:color w:val="171717"/>
          <w:spacing w:val="-1"/>
          <w:sz w:val="24"/>
        </w:rPr>
        <w:t xml:space="preserve"> </w:t>
      </w:r>
      <w:r>
        <w:rPr>
          <w:color w:val="171717"/>
          <w:sz w:val="24"/>
        </w:rPr>
        <w:t>с</w:t>
      </w:r>
      <w:r>
        <w:rPr>
          <w:color w:val="171717"/>
          <w:spacing w:val="-1"/>
          <w:sz w:val="24"/>
        </w:rPr>
        <w:t xml:space="preserve"> </w:t>
      </w:r>
      <w:r>
        <w:rPr>
          <w:color w:val="171717"/>
          <w:sz w:val="24"/>
        </w:rPr>
        <w:t>исходной</w:t>
      </w:r>
      <w:r>
        <w:rPr>
          <w:color w:val="171717"/>
          <w:spacing w:val="-2"/>
          <w:sz w:val="24"/>
        </w:rPr>
        <w:t xml:space="preserve"> </w:t>
      </w:r>
      <w:r>
        <w:rPr>
          <w:color w:val="171717"/>
          <w:sz w:val="24"/>
        </w:rPr>
        <w:t>задачей и вклад каждого члена</w:t>
      </w:r>
      <w:r>
        <w:rPr>
          <w:color w:val="171717"/>
          <w:spacing w:val="-1"/>
          <w:sz w:val="24"/>
        </w:rPr>
        <w:t xml:space="preserve"> </w:t>
      </w:r>
      <w:r>
        <w:rPr>
          <w:color w:val="171717"/>
          <w:sz w:val="24"/>
        </w:rPr>
        <w:t>команды в</w:t>
      </w:r>
      <w:r>
        <w:rPr>
          <w:color w:val="171717"/>
          <w:spacing w:val="-1"/>
          <w:sz w:val="24"/>
        </w:rPr>
        <w:t xml:space="preserve"> </w:t>
      </w:r>
      <w:r>
        <w:rPr>
          <w:color w:val="171717"/>
          <w:sz w:val="24"/>
        </w:rPr>
        <w:t>достижение результатов, разделять сферу ответственности и проявлять готовность к предоставлению отчёта перед группой.</w:t>
      </w:r>
    </w:p>
    <w:p w:rsidR="00AE3C4D" w:rsidRDefault="00E21DE7">
      <w:pPr>
        <w:pStyle w:val="3"/>
        <w:spacing w:before="4"/>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AA7C8F">
      <w:pPr>
        <w:pStyle w:val="a4"/>
        <w:numPr>
          <w:ilvl w:val="0"/>
          <w:numId w:val="254"/>
        </w:numPr>
        <w:tabs>
          <w:tab w:val="left" w:pos="1121"/>
        </w:tabs>
        <w:spacing w:before="1"/>
        <w:ind w:left="1120"/>
        <w:rPr>
          <w:sz w:val="24"/>
        </w:rPr>
      </w:pPr>
      <w:r>
        <w:rPr>
          <w:color w:val="171717"/>
          <w:sz w:val="24"/>
        </w:rPr>
        <w:t>выявлять</w:t>
      </w:r>
      <w:r>
        <w:rPr>
          <w:color w:val="171717"/>
          <w:spacing w:val="-10"/>
          <w:sz w:val="24"/>
        </w:rPr>
        <w:t xml:space="preserve"> </w:t>
      </w:r>
      <w:r>
        <w:rPr>
          <w:color w:val="171717"/>
          <w:sz w:val="24"/>
        </w:rPr>
        <w:t>проблемы</w:t>
      </w:r>
      <w:r>
        <w:rPr>
          <w:color w:val="171717"/>
          <w:spacing w:val="-10"/>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10"/>
          <w:sz w:val="24"/>
        </w:rPr>
        <w:t xml:space="preserve"> </w:t>
      </w:r>
      <w:r>
        <w:rPr>
          <w:color w:val="171717"/>
          <w:sz w:val="24"/>
        </w:rPr>
        <w:t>в</w:t>
      </w:r>
      <w:r>
        <w:rPr>
          <w:color w:val="171717"/>
          <w:spacing w:val="-11"/>
          <w:sz w:val="24"/>
        </w:rPr>
        <w:t xml:space="preserve"> </w:t>
      </w:r>
      <w:r>
        <w:rPr>
          <w:color w:val="171717"/>
          <w:sz w:val="24"/>
        </w:rPr>
        <w:t>жизненных</w:t>
      </w:r>
      <w:r>
        <w:rPr>
          <w:color w:val="171717"/>
          <w:spacing w:val="-8"/>
          <w:sz w:val="24"/>
        </w:rPr>
        <w:t xml:space="preserve"> </w:t>
      </w:r>
      <w:r>
        <w:rPr>
          <w:color w:val="171717"/>
          <w:sz w:val="24"/>
        </w:rPr>
        <w:t>и</w:t>
      </w:r>
      <w:r>
        <w:rPr>
          <w:color w:val="171717"/>
          <w:spacing w:val="-8"/>
          <w:sz w:val="24"/>
        </w:rPr>
        <w:t xml:space="preserve"> </w:t>
      </w:r>
      <w:r>
        <w:rPr>
          <w:color w:val="171717"/>
          <w:sz w:val="24"/>
        </w:rPr>
        <w:t>учебных</w:t>
      </w:r>
      <w:r>
        <w:rPr>
          <w:color w:val="171717"/>
          <w:spacing w:val="-9"/>
          <w:sz w:val="24"/>
        </w:rPr>
        <w:t xml:space="preserve"> </w:t>
      </w:r>
      <w:r>
        <w:rPr>
          <w:color w:val="171717"/>
          <w:spacing w:val="-2"/>
          <w:sz w:val="24"/>
        </w:rPr>
        <w:t>ситуациях;</w:t>
      </w:r>
    </w:p>
    <w:p w:rsidR="00AE3C4D" w:rsidRDefault="00E21DE7" w:rsidP="00AA7C8F">
      <w:pPr>
        <w:pStyle w:val="a4"/>
        <w:numPr>
          <w:ilvl w:val="0"/>
          <w:numId w:val="254"/>
        </w:numPr>
        <w:tabs>
          <w:tab w:val="left" w:pos="1121"/>
        </w:tabs>
        <w:ind w:right="712" w:firstLine="708"/>
        <w:rPr>
          <w:sz w:val="24"/>
        </w:rPr>
      </w:pPr>
      <w:r>
        <w:rPr>
          <w:color w:val="171717"/>
          <w:sz w:val="24"/>
        </w:rPr>
        <w:t>ориентироваться в различных подходах принятия решений (индивидуальное, принятие решения в группе, принятие решений группой);</w:t>
      </w:r>
    </w:p>
    <w:p w:rsidR="00AE3C4D" w:rsidRDefault="00E21DE7" w:rsidP="00AA7C8F">
      <w:pPr>
        <w:pStyle w:val="a4"/>
        <w:numPr>
          <w:ilvl w:val="0"/>
          <w:numId w:val="254"/>
        </w:numPr>
        <w:tabs>
          <w:tab w:val="left" w:pos="1121"/>
        </w:tabs>
        <w:ind w:right="704" w:firstLine="708"/>
        <w:rPr>
          <w:sz w:val="24"/>
        </w:rPr>
      </w:pPr>
      <w:r>
        <w:rPr>
          <w:color w:val="171717"/>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 тировать предлагаемые варианты решений;</w:t>
      </w:r>
    </w:p>
    <w:p w:rsidR="00AE3C4D" w:rsidRDefault="00E21DE7" w:rsidP="00AA7C8F">
      <w:pPr>
        <w:pStyle w:val="a4"/>
        <w:numPr>
          <w:ilvl w:val="0"/>
          <w:numId w:val="254"/>
        </w:numPr>
        <w:tabs>
          <w:tab w:val="left" w:pos="1121"/>
        </w:tabs>
        <w:ind w:right="702" w:firstLine="708"/>
        <w:rPr>
          <w:sz w:val="24"/>
        </w:rPr>
      </w:pPr>
      <w:r>
        <w:rPr>
          <w:color w:val="171717"/>
          <w:sz w:val="24"/>
        </w:rPr>
        <w:t>составлять план действий (план реализации намеченного алгоритма решения), корректи- ровать предложенный алгоритм с учётом получения новых знаний об изучаемом объекте; делать выбор и брать ответственность за решение.</w:t>
      </w:r>
    </w:p>
    <w:p w:rsidR="00AE3C4D" w:rsidRDefault="00E21DE7">
      <w:pPr>
        <w:ind w:left="981"/>
        <w:rPr>
          <w:i/>
          <w:sz w:val="24"/>
        </w:rPr>
      </w:pPr>
      <w:r>
        <w:rPr>
          <w:i/>
          <w:color w:val="171717"/>
          <w:spacing w:val="-2"/>
          <w:sz w:val="24"/>
        </w:rPr>
        <w:t>Самоконтроль:</w:t>
      </w:r>
    </w:p>
    <w:p w:rsidR="00AE3C4D" w:rsidRDefault="00E21DE7" w:rsidP="00AA7C8F">
      <w:pPr>
        <w:pStyle w:val="a4"/>
        <w:numPr>
          <w:ilvl w:val="0"/>
          <w:numId w:val="254"/>
        </w:numPr>
        <w:tabs>
          <w:tab w:val="left" w:pos="1121"/>
        </w:tabs>
        <w:ind w:right="715" w:firstLine="708"/>
        <w:rPr>
          <w:sz w:val="24"/>
        </w:rPr>
      </w:pPr>
      <w:r>
        <w:rPr>
          <w:color w:val="171717"/>
          <w:sz w:val="24"/>
        </w:rPr>
        <w:t>владеть способами самоконтроля, самомотивации и реф лексии; давать адекватную оценку ситуации и предлагать план её изменения;</w:t>
      </w:r>
    </w:p>
    <w:p w:rsidR="00AE3C4D" w:rsidRDefault="00E21DE7" w:rsidP="00AA7C8F">
      <w:pPr>
        <w:pStyle w:val="a4"/>
        <w:numPr>
          <w:ilvl w:val="0"/>
          <w:numId w:val="254"/>
        </w:numPr>
        <w:tabs>
          <w:tab w:val="left" w:pos="1123"/>
        </w:tabs>
        <w:ind w:left="1122" w:hanging="142"/>
        <w:rPr>
          <w:sz w:val="24"/>
        </w:rPr>
      </w:pPr>
      <w:r>
        <w:rPr>
          <w:color w:val="171717"/>
          <w:sz w:val="24"/>
        </w:rPr>
        <w:t>учитывать</w:t>
      </w:r>
      <w:r>
        <w:rPr>
          <w:color w:val="171717"/>
          <w:spacing w:val="-11"/>
          <w:sz w:val="24"/>
        </w:rPr>
        <w:t xml:space="preserve"> </w:t>
      </w:r>
      <w:r>
        <w:rPr>
          <w:color w:val="171717"/>
          <w:sz w:val="24"/>
        </w:rPr>
        <w:t>контекст</w:t>
      </w:r>
      <w:r>
        <w:rPr>
          <w:color w:val="171717"/>
          <w:spacing w:val="-13"/>
          <w:sz w:val="24"/>
        </w:rPr>
        <w:t xml:space="preserve"> </w:t>
      </w:r>
      <w:r>
        <w:rPr>
          <w:color w:val="171717"/>
          <w:sz w:val="24"/>
        </w:rPr>
        <w:t>и</w:t>
      </w:r>
      <w:r>
        <w:rPr>
          <w:color w:val="171717"/>
          <w:spacing w:val="-14"/>
          <w:sz w:val="24"/>
        </w:rPr>
        <w:t xml:space="preserve"> </w:t>
      </w:r>
      <w:r>
        <w:rPr>
          <w:color w:val="171717"/>
          <w:sz w:val="24"/>
        </w:rPr>
        <w:t>предвидеть</w:t>
      </w:r>
      <w:r>
        <w:rPr>
          <w:color w:val="171717"/>
          <w:spacing w:val="-10"/>
          <w:sz w:val="24"/>
        </w:rPr>
        <w:t xml:space="preserve"> </w:t>
      </w:r>
      <w:r>
        <w:rPr>
          <w:color w:val="171717"/>
          <w:sz w:val="24"/>
        </w:rPr>
        <w:t>трудности,</w:t>
      </w:r>
      <w:r>
        <w:rPr>
          <w:color w:val="171717"/>
          <w:spacing w:val="-12"/>
          <w:sz w:val="24"/>
        </w:rPr>
        <w:t xml:space="preserve"> </w:t>
      </w:r>
      <w:r>
        <w:rPr>
          <w:color w:val="171717"/>
          <w:sz w:val="24"/>
        </w:rPr>
        <w:t>которые</w:t>
      </w:r>
      <w:r>
        <w:rPr>
          <w:color w:val="171717"/>
          <w:spacing w:val="-12"/>
          <w:sz w:val="24"/>
        </w:rPr>
        <w:t xml:space="preserve"> </w:t>
      </w:r>
      <w:r>
        <w:rPr>
          <w:color w:val="171717"/>
          <w:spacing w:val="-2"/>
          <w:sz w:val="24"/>
        </w:rPr>
        <w:t>могут</w:t>
      </w:r>
    </w:p>
    <w:p w:rsidR="00AE3C4D" w:rsidRDefault="00E21DE7" w:rsidP="00AA7C8F">
      <w:pPr>
        <w:pStyle w:val="a4"/>
        <w:numPr>
          <w:ilvl w:val="0"/>
          <w:numId w:val="254"/>
        </w:numPr>
        <w:tabs>
          <w:tab w:val="left" w:pos="1121"/>
        </w:tabs>
        <w:ind w:right="705" w:firstLine="708"/>
        <w:rPr>
          <w:sz w:val="24"/>
        </w:rPr>
      </w:pPr>
      <w:r>
        <w:rPr>
          <w:color w:val="171717"/>
          <w:sz w:val="24"/>
        </w:rPr>
        <w:t xml:space="preserve">возникнуть при решении учебной задачи, адаптировать решение к меняющимся обстоя- </w:t>
      </w:r>
      <w:r>
        <w:rPr>
          <w:color w:val="171717"/>
          <w:spacing w:val="-2"/>
          <w:sz w:val="24"/>
        </w:rPr>
        <w:t>тельствам;</w:t>
      </w:r>
    </w:p>
    <w:p w:rsidR="00AE3C4D" w:rsidRDefault="00E21DE7" w:rsidP="00AA7C8F">
      <w:pPr>
        <w:pStyle w:val="a4"/>
        <w:numPr>
          <w:ilvl w:val="0"/>
          <w:numId w:val="254"/>
        </w:numPr>
        <w:tabs>
          <w:tab w:val="left" w:pos="1121"/>
        </w:tabs>
        <w:ind w:left="1120"/>
        <w:rPr>
          <w:sz w:val="24"/>
        </w:rPr>
      </w:pPr>
      <w:r>
        <w:rPr>
          <w:color w:val="171717"/>
          <w:spacing w:val="-2"/>
          <w:sz w:val="24"/>
        </w:rPr>
        <w:t>объяснять</w:t>
      </w:r>
      <w:r>
        <w:rPr>
          <w:color w:val="171717"/>
          <w:spacing w:val="4"/>
          <w:sz w:val="24"/>
        </w:rPr>
        <w:t xml:space="preserve"> </w:t>
      </w:r>
      <w:r>
        <w:rPr>
          <w:color w:val="171717"/>
          <w:spacing w:val="-2"/>
          <w:sz w:val="24"/>
        </w:rPr>
        <w:t>причины</w:t>
      </w:r>
      <w:r>
        <w:rPr>
          <w:color w:val="171717"/>
          <w:spacing w:val="4"/>
          <w:sz w:val="24"/>
        </w:rPr>
        <w:t xml:space="preserve"> </w:t>
      </w:r>
      <w:r>
        <w:rPr>
          <w:color w:val="171717"/>
          <w:spacing w:val="-2"/>
          <w:sz w:val="24"/>
        </w:rPr>
        <w:t>достижения</w:t>
      </w:r>
      <w:r>
        <w:rPr>
          <w:color w:val="171717"/>
          <w:spacing w:val="4"/>
          <w:sz w:val="24"/>
        </w:rPr>
        <w:t xml:space="preserve"> </w:t>
      </w:r>
      <w:r>
        <w:rPr>
          <w:color w:val="171717"/>
          <w:spacing w:val="-2"/>
          <w:sz w:val="24"/>
        </w:rPr>
        <w:t>(недостижения)</w:t>
      </w:r>
      <w:r>
        <w:rPr>
          <w:color w:val="171717"/>
          <w:spacing w:val="2"/>
          <w:sz w:val="24"/>
        </w:rPr>
        <w:t xml:space="preserve"> </w:t>
      </w:r>
      <w:r>
        <w:rPr>
          <w:color w:val="171717"/>
          <w:spacing w:val="-2"/>
          <w:sz w:val="24"/>
        </w:rPr>
        <w:t>результатов</w:t>
      </w:r>
    </w:p>
    <w:p w:rsidR="00AE3C4D" w:rsidRDefault="00E21DE7" w:rsidP="00AA7C8F">
      <w:pPr>
        <w:pStyle w:val="a4"/>
        <w:numPr>
          <w:ilvl w:val="0"/>
          <w:numId w:val="254"/>
        </w:numPr>
        <w:tabs>
          <w:tab w:val="left" w:pos="1121"/>
        </w:tabs>
        <w:spacing w:before="1"/>
        <w:ind w:right="703" w:firstLine="708"/>
        <w:rPr>
          <w:sz w:val="24"/>
        </w:rPr>
      </w:pPr>
      <w:r>
        <w:rPr>
          <w:color w:val="171717"/>
          <w:sz w:val="24"/>
        </w:rPr>
        <w:t>деятельности, давать оценку приобретённому опыту, уметь находить позитивное в про- изошедшей ситуации;</w:t>
      </w:r>
    </w:p>
    <w:p w:rsidR="00AE3C4D" w:rsidRDefault="00E21DE7" w:rsidP="00AA7C8F">
      <w:pPr>
        <w:pStyle w:val="a4"/>
        <w:numPr>
          <w:ilvl w:val="0"/>
          <w:numId w:val="254"/>
        </w:numPr>
        <w:tabs>
          <w:tab w:val="left" w:pos="1121"/>
        </w:tabs>
        <w:ind w:right="704" w:firstLine="708"/>
        <w:rPr>
          <w:sz w:val="24"/>
        </w:rPr>
      </w:pPr>
      <w:r>
        <w:rPr>
          <w:color w:val="171717"/>
          <w:sz w:val="24"/>
        </w:rPr>
        <w:t xml:space="preserve">вносить коррективы в деятельность на основе новых обстоятельств, изменившихся ситу- аций, установленных ошибок, возникших трудностей; оценивать соответствие результата цели и </w:t>
      </w:r>
      <w:r>
        <w:rPr>
          <w:color w:val="171717"/>
          <w:spacing w:val="-2"/>
          <w:sz w:val="24"/>
        </w:rPr>
        <w:t>условиям.</w:t>
      </w:r>
    </w:p>
    <w:p w:rsidR="00AE3C4D" w:rsidRDefault="00E21DE7">
      <w:pPr>
        <w:ind w:left="981"/>
        <w:jc w:val="both"/>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54"/>
        </w:numPr>
        <w:tabs>
          <w:tab w:val="left" w:pos="1121"/>
        </w:tabs>
        <w:spacing w:before="64"/>
        <w:ind w:left="1120"/>
        <w:jc w:val="left"/>
        <w:rPr>
          <w:sz w:val="24"/>
        </w:rPr>
      </w:pPr>
      <w:r>
        <w:rPr>
          <w:color w:val="171717"/>
          <w:sz w:val="24"/>
        </w:rPr>
        <w:lastRenderedPageBreak/>
        <w:t>различать,</w:t>
      </w:r>
      <w:r>
        <w:rPr>
          <w:color w:val="171717"/>
          <w:spacing w:val="-12"/>
          <w:sz w:val="24"/>
        </w:rPr>
        <w:t xml:space="preserve"> </w:t>
      </w:r>
      <w:r>
        <w:rPr>
          <w:color w:val="171717"/>
          <w:sz w:val="24"/>
        </w:rPr>
        <w:t>называть</w:t>
      </w:r>
      <w:r>
        <w:rPr>
          <w:color w:val="171717"/>
          <w:spacing w:val="-10"/>
          <w:sz w:val="24"/>
        </w:rPr>
        <w:t xml:space="preserve"> </w:t>
      </w:r>
      <w:r>
        <w:rPr>
          <w:color w:val="171717"/>
          <w:sz w:val="24"/>
        </w:rPr>
        <w:t>и</w:t>
      </w:r>
      <w:r>
        <w:rPr>
          <w:color w:val="171717"/>
          <w:spacing w:val="-14"/>
          <w:sz w:val="24"/>
        </w:rPr>
        <w:t xml:space="preserve"> </w:t>
      </w:r>
      <w:r>
        <w:rPr>
          <w:color w:val="171717"/>
          <w:sz w:val="24"/>
        </w:rPr>
        <w:t>управлять</w:t>
      </w:r>
      <w:r>
        <w:rPr>
          <w:color w:val="171717"/>
          <w:spacing w:val="-10"/>
          <w:sz w:val="24"/>
        </w:rPr>
        <w:t xml:space="preserve"> </w:t>
      </w:r>
      <w:r>
        <w:rPr>
          <w:color w:val="171717"/>
          <w:sz w:val="24"/>
        </w:rPr>
        <w:t>собственными</w:t>
      </w:r>
      <w:r>
        <w:rPr>
          <w:color w:val="171717"/>
          <w:spacing w:val="-12"/>
          <w:sz w:val="24"/>
        </w:rPr>
        <w:t xml:space="preserve"> </w:t>
      </w:r>
      <w:r>
        <w:rPr>
          <w:color w:val="171717"/>
          <w:sz w:val="24"/>
        </w:rPr>
        <w:t>эмоциями</w:t>
      </w:r>
      <w:r>
        <w:rPr>
          <w:color w:val="171717"/>
          <w:spacing w:val="-13"/>
          <w:sz w:val="24"/>
        </w:rPr>
        <w:t xml:space="preserve"> </w:t>
      </w:r>
      <w:r>
        <w:rPr>
          <w:color w:val="171717"/>
          <w:sz w:val="24"/>
        </w:rPr>
        <w:t>и</w:t>
      </w:r>
      <w:r>
        <w:rPr>
          <w:color w:val="171717"/>
          <w:spacing w:val="-11"/>
          <w:sz w:val="24"/>
        </w:rPr>
        <w:t xml:space="preserve"> </w:t>
      </w:r>
      <w:r>
        <w:rPr>
          <w:color w:val="171717"/>
          <w:sz w:val="24"/>
        </w:rPr>
        <w:t>эмоциями</w:t>
      </w:r>
      <w:r>
        <w:rPr>
          <w:color w:val="171717"/>
          <w:spacing w:val="-11"/>
          <w:sz w:val="24"/>
        </w:rPr>
        <w:t xml:space="preserve"> </w:t>
      </w:r>
      <w:r>
        <w:rPr>
          <w:color w:val="171717"/>
          <w:spacing w:val="-2"/>
          <w:sz w:val="24"/>
        </w:rPr>
        <w:t>других;</w:t>
      </w:r>
    </w:p>
    <w:p w:rsidR="00AE3C4D" w:rsidRDefault="00E21DE7" w:rsidP="00AA7C8F">
      <w:pPr>
        <w:pStyle w:val="a4"/>
        <w:numPr>
          <w:ilvl w:val="0"/>
          <w:numId w:val="254"/>
        </w:numPr>
        <w:tabs>
          <w:tab w:val="left" w:pos="1121"/>
        </w:tabs>
        <w:ind w:left="1120"/>
        <w:jc w:val="left"/>
        <w:rPr>
          <w:sz w:val="24"/>
        </w:rPr>
      </w:pPr>
      <w:r>
        <w:rPr>
          <w:color w:val="171717"/>
          <w:sz w:val="24"/>
        </w:rPr>
        <w:t>выявлять</w:t>
      </w:r>
      <w:r>
        <w:rPr>
          <w:color w:val="171717"/>
          <w:spacing w:val="-12"/>
          <w:sz w:val="24"/>
        </w:rPr>
        <w:t xml:space="preserve"> </w:t>
      </w:r>
      <w:r>
        <w:rPr>
          <w:color w:val="171717"/>
          <w:sz w:val="24"/>
        </w:rPr>
        <w:t>и</w:t>
      </w:r>
      <w:r>
        <w:rPr>
          <w:color w:val="171717"/>
          <w:spacing w:val="-13"/>
          <w:sz w:val="24"/>
        </w:rPr>
        <w:t xml:space="preserve"> </w:t>
      </w:r>
      <w:r>
        <w:rPr>
          <w:color w:val="171717"/>
          <w:sz w:val="24"/>
        </w:rPr>
        <w:t>анализировать</w:t>
      </w:r>
      <w:r>
        <w:rPr>
          <w:color w:val="171717"/>
          <w:spacing w:val="-12"/>
          <w:sz w:val="24"/>
        </w:rPr>
        <w:t xml:space="preserve"> </w:t>
      </w:r>
      <w:r>
        <w:rPr>
          <w:color w:val="171717"/>
          <w:sz w:val="24"/>
        </w:rPr>
        <w:t>причины</w:t>
      </w:r>
      <w:r>
        <w:rPr>
          <w:color w:val="171717"/>
          <w:spacing w:val="-13"/>
          <w:sz w:val="24"/>
        </w:rPr>
        <w:t xml:space="preserve"> </w:t>
      </w:r>
      <w:r>
        <w:rPr>
          <w:color w:val="171717"/>
          <w:spacing w:val="-2"/>
          <w:sz w:val="24"/>
        </w:rPr>
        <w:t>эмоций;</w:t>
      </w:r>
    </w:p>
    <w:p w:rsidR="00AE3C4D" w:rsidRDefault="00E21DE7" w:rsidP="00AA7C8F">
      <w:pPr>
        <w:pStyle w:val="a4"/>
        <w:numPr>
          <w:ilvl w:val="0"/>
          <w:numId w:val="254"/>
        </w:numPr>
        <w:tabs>
          <w:tab w:val="left" w:pos="1121"/>
        </w:tabs>
        <w:ind w:left="1120"/>
        <w:jc w:val="left"/>
        <w:rPr>
          <w:sz w:val="24"/>
        </w:rPr>
      </w:pPr>
      <w:r>
        <w:rPr>
          <w:color w:val="171717"/>
          <w:sz w:val="24"/>
        </w:rPr>
        <w:t>ставить</w:t>
      </w:r>
      <w:r>
        <w:rPr>
          <w:color w:val="171717"/>
          <w:spacing w:val="-9"/>
          <w:sz w:val="24"/>
        </w:rPr>
        <w:t xml:space="preserve"> </w:t>
      </w:r>
      <w:r>
        <w:rPr>
          <w:color w:val="171717"/>
          <w:sz w:val="24"/>
        </w:rPr>
        <w:t>себя</w:t>
      </w:r>
      <w:r>
        <w:rPr>
          <w:color w:val="171717"/>
          <w:spacing w:val="-10"/>
          <w:sz w:val="24"/>
        </w:rPr>
        <w:t xml:space="preserve"> </w:t>
      </w:r>
      <w:r>
        <w:rPr>
          <w:color w:val="171717"/>
          <w:sz w:val="24"/>
        </w:rPr>
        <w:t>на</w:t>
      </w:r>
      <w:r>
        <w:rPr>
          <w:color w:val="171717"/>
          <w:spacing w:val="-10"/>
          <w:sz w:val="24"/>
        </w:rPr>
        <w:t xml:space="preserve"> </w:t>
      </w:r>
      <w:r>
        <w:rPr>
          <w:color w:val="171717"/>
          <w:sz w:val="24"/>
        </w:rPr>
        <w:t>место</w:t>
      </w:r>
      <w:r>
        <w:rPr>
          <w:color w:val="171717"/>
          <w:spacing w:val="-8"/>
          <w:sz w:val="24"/>
        </w:rPr>
        <w:t xml:space="preserve"> </w:t>
      </w:r>
      <w:r>
        <w:rPr>
          <w:color w:val="171717"/>
          <w:sz w:val="24"/>
        </w:rPr>
        <w:t>другого</w:t>
      </w:r>
      <w:r>
        <w:rPr>
          <w:color w:val="171717"/>
          <w:spacing w:val="-10"/>
          <w:sz w:val="24"/>
        </w:rPr>
        <w:t xml:space="preserve"> </w:t>
      </w:r>
      <w:r>
        <w:rPr>
          <w:color w:val="171717"/>
          <w:sz w:val="24"/>
        </w:rPr>
        <w:t>человека,</w:t>
      </w:r>
      <w:r>
        <w:rPr>
          <w:color w:val="171717"/>
          <w:spacing w:val="-10"/>
          <w:sz w:val="24"/>
        </w:rPr>
        <w:t xml:space="preserve"> </w:t>
      </w:r>
      <w:r>
        <w:rPr>
          <w:color w:val="171717"/>
          <w:sz w:val="24"/>
        </w:rPr>
        <w:t>понимать</w:t>
      </w:r>
      <w:r>
        <w:rPr>
          <w:color w:val="171717"/>
          <w:spacing w:val="-9"/>
          <w:sz w:val="24"/>
        </w:rPr>
        <w:t xml:space="preserve"> </w:t>
      </w:r>
      <w:r>
        <w:rPr>
          <w:color w:val="171717"/>
          <w:sz w:val="24"/>
        </w:rPr>
        <w:t>мотивы</w:t>
      </w:r>
      <w:r>
        <w:rPr>
          <w:color w:val="171717"/>
          <w:spacing w:val="-10"/>
          <w:sz w:val="24"/>
        </w:rPr>
        <w:t xml:space="preserve"> </w:t>
      </w:r>
      <w:r>
        <w:rPr>
          <w:color w:val="171717"/>
          <w:sz w:val="24"/>
        </w:rPr>
        <w:t>и</w:t>
      </w:r>
      <w:r>
        <w:rPr>
          <w:color w:val="171717"/>
          <w:spacing w:val="-10"/>
          <w:sz w:val="24"/>
        </w:rPr>
        <w:t xml:space="preserve"> </w:t>
      </w:r>
      <w:r>
        <w:rPr>
          <w:color w:val="171717"/>
          <w:sz w:val="24"/>
        </w:rPr>
        <w:t>намерения</w:t>
      </w:r>
      <w:r>
        <w:rPr>
          <w:color w:val="171717"/>
          <w:spacing w:val="-9"/>
          <w:sz w:val="24"/>
        </w:rPr>
        <w:t xml:space="preserve"> </w:t>
      </w:r>
      <w:r>
        <w:rPr>
          <w:color w:val="171717"/>
          <w:spacing w:val="-2"/>
          <w:sz w:val="24"/>
        </w:rPr>
        <w:t>другого;</w:t>
      </w:r>
    </w:p>
    <w:p w:rsidR="00AE3C4D" w:rsidRDefault="00E21DE7" w:rsidP="00AA7C8F">
      <w:pPr>
        <w:pStyle w:val="a4"/>
        <w:numPr>
          <w:ilvl w:val="0"/>
          <w:numId w:val="254"/>
        </w:numPr>
        <w:tabs>
          <w:tab w:val="left" w:pos="1121"/>
        </w:tabs>
        <w:ind w:left="1120"/>
        <w:jc w:val="left"/>
        <w:rPr>
          <w:sz w:val="24"/>
        </w:rPr>
      </w:pPr>
      <w:r>
        <w:rPr>
          <w:color w:val="171717"/>
          <w:sz w:val="24"/>
        </w:rPr>
        <w:t>регулировать</w:t>
      </w:r>
      <w:r>
        <w:rPr>
          <w:color w:val="171717"/>
          <w:spacing w:val="-14"/>
          <w:sz w:val="24"/>
        </w:rPr>
        <w:t xml:space="preserve"> </w:t>
      </w:r>
      <w:r>
        <w:rPr>
          <w:color w:val="171717"/>
          <w:sz w:val="24"/>
        </w:rPr>
        <w:t>способ</w:t>
      </w:r>
      <w:r>
        <w:rPr>
          <w:color w:val="171717"/>
          <w:spacing w:val="-15"/>
          <w:sz w:val="24"/>
        </w:rPr>
        <w:t xml:space="preserve"> </w:t>
      </w:r>
      <w:r>
        <w:rPr>
          <w:color w:val="171717"/>
          <w:sz w:val="24"/>
        </w:rPr>
        <w:t>выражения</w:t>
      </w:r>
      <w:r>
        <w:rPr>
          <w:color w:val="171717"/>
          <w:spacing w:val="-14"/>
          <w:sz w:val="24"/>
        </w:rPr>
        <w:t xml:space="preserve"> </w:t>
      </w:r>
      <w:r>
        <w:rPr>
          <w:color w:val="171717"/>
          <w:spacing w:val="-2"/>
          <w:sz w:val="24"/>
        </w:rPr>
        <w:t>эмоций.</w:t>
      </w:r>
    </w:p>
    <w:p w:rsidR="00AE3C4D" w:rsidRDefault="00E21DE7">
      <w:pPr>
        <w:ind w:left="981"/>
        <w:rPr>
          <w:i/>
          <w:sz w:val="24"/>
        </w:rPr>
      </w:pPr>
      <w:r>
        <w:rPr>
          <w:i/>
          <w:color w:val="171717"/>
          <w:sz w:val="24"/>
        </w:rPr>
        <w:t>Принятие</w:t>
      </w:r>
      <w:r>
        <w:rPr>
          <w:i/>
          <w:color w:val="171717"/>
          <w:spacing w:val="-4"/>
          <w:sz w:val="24"/>
        </w:rPr>
        <w:t xml:space="preserve"> </w:t>
      </w:r>
      <w:r>
        <w:rPr>
          <w:i/>
          <w:color w:val="171717"/>
          <w:sz w:val="24"/>
        </w:rPr>
        <w:t>себя</w:t>
      </w:r>
      <w:r>
        <w:rPr>
          <w:i/>
          <w:color w:val="171717"/>
          <w:spacing w:val="-3"/>
          <w:sz w:val="24"/>
        </w:rPr>
        <w:t xml:space="preserve"> </w:t>
      </w:r>
      <w:r>
        <w:rPr>
          <w:i/>
          <w:color w:val="171717"/>
          <w:sz w:val="24"/>
        </w:rPr>
        <w:t>и</w:t>
      </w:r>
      <w:r>
        <w:rPr>
          <w:i/>
          <w:color w:val="171717"/>
          <w:spacing w:val="-1"/>
          <w:sz w:val="24"/>
        </w:rPr>
        <w:t xml:space="preserve"> </w:t>
      </w:r>
      <w:r>
        <w:rPr>
          <w:i/>
          <w:color w:val="171717"/>
          <w:spacing w:val="-2"/>
          <w:sz w:val="24"/>
        </w:rPr>
        <w:t>других:</w:t>
      </w:r>
    </w:p>
    <w:p w:rsidR="00AE3C4D" w:rsidRDefault="00E21DE7" w:rsidP="00AA7C8F">
      <w:pPr>
        <w:pStyle w:val="a4"/>
        <w:numPr>
          <w:ilvl w:val="0"/>
          <w:numId w:val="254"/>
        </w:numPr>
        <w:tabs>
          <w:tab w:val="left" w:pos="1121"/>
        </w:tabs>
        <w:ind w:left="1120"/>
        <w:jc w:val="left"/>
        <w:rPr>
          <w:sz w:val="24"/>
        </w:rPr>
      </w:pPr>
      <w:r>
        <w:rPr>
          <w:color w:val="171717"/>
          <w:sz w:val="24"/>
        </w:rPr>
        <w:t>осознанно</w:t>
      </w:r>
      <w:r>
        <w:rPr>
          <w:color w:val="171717"/>
          <w:spacing w:val="-10"/>
          <w:sz w:val="24"/>
        </w:rPr>
        <w:t xml:space="preserve"> </w:t>
      </w:r>
      <w:r>
        <w:rPr>
          <w:color w:val="171717"/>
          <w:sz w:val="24"/>
        </w:rPr>
        <w:t>относиться</w:t>
      </w:r>
      <w:r>
        <w:rPr>
          <w:color w:val="171717"/>
          <w:spacing w:val="-12"/>
          <w:sz w:val="24"/>
        </w:rPr>
        <w:t xml:space="preserve"> </w:t>
      </w:r>
      <w:r>
        <w:rPr>
          <w:color w:val="171717"/>
          <w:sz w:val="24"/>
        </w:rPr>
        <w:t>к</w:t>
      </w:r>
      <w:r>
        <w:rPr>
          <w:color w:val="171717"/>
          <w:spacing w:val="-9"/>
          <w:sz w:val="24"/>
        </w:rPr>
        <w:t xml:space="preserve"> </w:t>
      </w:r>
      <w:r>
        <w:rPr>
          <w:color w:val="171717"/>
          <w:sz w:val="24"/>
        </w:rPr>
        <w:t>другому</w:t>
      </w:r>
      <w:r>
        <w:rPr>
          <w:color w:val="171717"/>
          <w:spacing w:val="-14"/>
          <w:sz w:val="24"/>
        </w:rPr>
        <w:t xml:space="preserve"> </w:t>
      </w:r>
      <w:r>
        <w:rPr>
          <w:color w:val="171717"/>
          <w:sz w:val="24"/>
        </w:rPr>
        <w:t>человеку,</w:t>
      </w:r>
      <w:r>
        <w:rPr>
          <w:color w:val="171717"/>
          <w:spacing w:val="-10"/>
          <w:sz w:val="24"/>
        </w:rPr>
        <w:t xml:space="preserve"> </w:t>
      </w:r>
      <w:r>
        <w:rPr>
          <w:color w:val="171717"/>
          <w:sz w:val="24"/>
        </w:rPr>
        <w:t>его</w:t>
      </w:r>
      <w:r>
        <w:rPr>
          <w:color w:val="171717"/>
          <w:spacing w:val="-6"/>
          <w:sz w:val="24"/>
        </w:rPr>
        <w:t xml:space="preserve"> </w:t>
      </w:r>
      <w:r>
        <w:rPr>
          <w:color w:val="171717"/>
          <w:spacing w:val="-2"/>
          <w:sz w:val="24"/>
        </w:rPr>
        <w:t>мнению;</w:t>
      </w:r>
    </w:p>
    <w:p w:rsidR="00AE3C4D" w:rsidRDefault="00E21DE7" w:rsidP="00AA7C8F">
      <w:pPr>
        <w:pStyle w:val="a4"/>
        <w:numPr>
          <w:ilvl w:val="0"/>
          <w:numId w:val="254"/>
        </w:numPr>
        <w:tabs>
          <w:tab w:val="left" w:pos="1121"/>
        </w:tabs>
        <w:ind w:right="714" w:firstLine="708"/>
        <w:jc w:val="left"/>
        <w:rPr>
          <w:sz w:val="24"/>
        </w:rPr>
      </w:pPr>
      <w:r>
        <w:rPr>
          <w:color w:val="171717"/>
          <w:sz w:val="24"/>
        </w:rPr>
        <w:t>признавать своё право на ошибку</w:t>
      </w:r>
      <w:r>
        <w:rPr>
          <w:color w:val="171717"/>
          <w:spacing w:val="-3"/>
          <w:sz w:val="24"/>
        </w:rPr>
        <w:t xml:space="preserve"> </w:t>
      </w:r>
      <w:r>
        <w:rPr>
          <w:color w:val="171717"/>
          <w:sz w:val="24"/>
        </w:rPr>
        <w:t xml:space="preserve">и такое же право другого; принимать себя и других, не </w:t>
      </w:r>
      <w:r>
        <w:rPr>
          <w:color w:val="171717"/>
          <w:spacing w:val="-2"/>
          <w:sz w:val="24"/>
        </w:rPr>
        <w:t>осуждая;</w:t>
      </w:r>
    </w:p>
    <w:p w:rsidR="00AE3C4D" w:rsidRDefault="00E21DE7" w:rsidP="00AA7C8F">
      <w:pPr>
        <w:pStyle w:val="a4"/>
        <w:numPr>
          <w:ilvl w:val="0"/>
          <w:numId w:val="254"/>
        </w:numPr>
        <w:tabs>
          <w:tab w:val="left" w:pos="1121"/>
        </w:tabs>
        <w:ind w:left="981" w:right="703" w:firstLine="0"/>
        <w:jc w:val="left"/>
        <w:rPr>
          <w:sz w:val="24"/>
        </w:rPr>
      </w:pPr>
      <w:r>
        <w:rPr>
          <w:color w:val="171717"/>
          <w:sz w:val="24"/>
        </w:rPr>
        <w:t>открытость себе и другим; осознавать невозможность контролировать всё вокруг. Овладение</w:t>
      </w:r>
      <w:r>
        <w:rPr>
          <w:color w:val="171717"/>
          <w:spacing w:val="12"/>
          <w:sz w:val="24"/>
        </w:rPr>
        <w:t xml:space="preserve"> </w:t>
      </w:r>
      <w:r>
        <w:rPr>
          <w:color w:val="171717"/>
          <w:sz w:val="24"/>
        </w:rPr>
        <w:t>системой</w:t>
      </w:r>
      <w:r>
        <w:rPr>
          <w:color w:val="171717"/>
          <w:spacing w:val="16"/>
          <w:sz w:val="24"/>
        </w:rPr>
        <w:t xml:space="preserve"> </w:t>
      </w:r>
      <w:r>
        <w:rPr>
          <w:color w:val="171717"/>
          <w:sz w:val="24"/>
        </w:rPr>
        <w:t>универсальных</w:t>
      </w:r>
      <w:r>
        <w:rPr>
          <w:color w:val="171717"/>
          <w:spacing w:val="14"/>
          <w:sz w:val="24"/>
        </w:rPr>
        <w:t xml:space="preserve"> </w:t>
      </w:r>
      <w:r>
        <w:rPr>
          <w:color w:val="171717"/>
          <w:sz w:val="24"/>
        </w:rPr>
        <w:t>учебных</w:t>
      </w:r>
      <w:r>
        <w:rPr>
          <w:color w:val="171717"/>
          <w:spacing w:val="15"/>
          <w:sz w:val="24"/>
        </w:rPr>
        <w:t xml:space="preserve"> </w:t>
      </w:r>
      <w:r>
        <w:rPr>
          <w:color w:val="171717"/>
          <w:sz w:val="24"/>
        </w:rPr>
        <w:t>регулятивных</w:t>
      </w:r>
      <w:r>
        <w:rPr>
          <w:color w:val="171717"/>
          <w:spacing w:val="14"/>
          <w:sz w:val="24"/>
        </w:rPr>
        <w:t xml:space="preserve"> </w:t>
      </w:r>
      <w:r>
        <w:rPr>
          <w:color w:val="171717"/>
          <w:sz w:val="24"/>
        </w:rPr>
        <w:t>действий</w:t>
      </w:r>
      <w:r>
        <w:rPr>
          <w:color w:val="171717"/>
          <w:spacing w:val="13"/>
          <w:sz w:val="24"/>
        </w:rPr>
        <w:t xml:space="preserve"> </w:t>
      </w:r>
      <w:r>
        <w:rPr>
          <w:color w:val="171717"/>
          <w:sz w:val="24"/>
        </w:rPr>
        <w:t>обеспечивает</w:t>
      </w:r>
      <w:r>
        <w:rPr>
          <w:color w:val="171717"/>
          <w:spacing w:val="14"/>
          <w:sz w:val="24"/>
        </w:rPr>
        <w:t xml:space="preserve"> </w:t>
      </w:r>
      <w:r>
        <w:rPr>
          <w:color w:val="171717"/>
          <w:spacing w:val="-4"/>
          <w:sz w:val="24"/>
        </w:rPr>
        <w:t>фор-</w:t>
      </w:r>
    </w:p>
    <w:p w:rsidR="00AE3C4D" w:rsidRDefault="00E21DE7">
      <w:pPr>
        <w:pStyle w:val="a3"/>
        <w:ind w:right="723" w:firstLine="0"/>
        <w:jc w:val="left"/>
      </w:pPr>
      <w:r>
        <w:rPr>
          <w:color w:val="171717"/>
        </w:rPr>
        <w:t>мирование смысловых установок личности (внутренняя позиция личности) и жизненных навы-</w:t>
      </w:r>
      <w:r>
        <w:rPr>
          <w:color w:val="171717"/>
          <w:spacing w:val="40"/>
        </w:rPr>
        <w:t xml:space="preserve"> </w:t>
      </w:r>
      <w:r>
        <w:rPr>
          <w:color w:val="171717"/>
        </w:rPr>
        <w:t>ков личности (управления собой, самодисциплины, устойчивого поведения).</w:t>
      </w:r>
    </w:p>
    <w:p w:rsidR="00AE3C4D" w:rsidRDefault="00AE3C4D">
      <w:pPr>
        <w:pStyle w:val="a3"/>
        <w:spacing w:before="6"/>
        <w:ind w:left="0" w:firstLine="0"/>
        <w:jc w:val="left"/>
      </w:pPr>
    </w:p>
    <w:p w:rsidR="00AE3C4D" w:rsidRDefault="00E21DE7">
      <w:pPr>
        <w:pStyle w:val="1"/>
        <w:spacing w:line="274" w:lineRule="exact"/>
        <w:ind w:left="654" w:right="1084"/>
        <w:jc w:val="center"/>
      </w:pPr>
      <w:r>
        <w:rPr>
          <w:color w:val="171717"/>
        </w:rPr>
        <w:t>ПРЕДМЕТНЫЕ</w:t>
      </w:r>
      <w:r>
        <w:rPr>
          <w:color w:val="171717"/>
          <w:spacing w:val="-3"/>
        </w:rPr>
        <w:t xml:space="preserve"> </w:t>
      </w:r>
      <w:r>
        <w:rPr>
          <w:color w:val="171717"/>
          <w:spacing w:val="-2"/>
        </w:rPr>
        <w:t>РЕЗУЛЬТАТЫ</w:t>
      </w:r>
    </w:p>
    <w:p w:rsidR="00AE3C4D" w:rsidRDefault="00E21DE7">
      <w:pPr>
        <w:pStyle w:val="a3"/>
        <w:spacing w:line="274" w:lineRule="exact"/>
        <w:ind w:left="981" w:firstLine="0"/>
      </w:pPr>
      <w:r>
        <w:rPr>
          <w:color w:val="171717"/>
        </w:rPr>
        <w:t>Предметные</w:t>
      </w:r>
      <w:r>
        <w:rPr>
          <w:color w:val="171717"/>
          <w:spacing w:val="27"/>
        </w:rPr>
        <w:t xml:space="preserve"> </w:t>
      </w:r>
      <w:r>
        <w:rPr>
          <w:color w:val="171717"/>
        </w:rPr>
        <w:t>результаты</w:t>
      </w:r>
      <w:r>
        <w:rPr>
          <w:color w:val="171717"/>
          <w:spacing w:val="28"/>
        </w:rPr>
        <w:t xml:space="preserve"> </w:t>
      </w:r>
      <w:r>
        <w:rPr>
          <w:color w:val="171717"/>
        </w:rPr>
        <w:t>по</w:t>
      </w:r>
      <w:r>
        <w:rPr>
          <w:color w:val="171717"/>
          <w:spacing w:val="32"/>
        </w:rPr>
        <w:t xml:space="preserve"> </w:t>
      </w:r>
      <w:r>
        <w:rPr>
          <w:color w:val="171717"/>
        </w:rPr>
        <w:t>учебному</w:t>
      </w:r>
      <w:r>
        <w:rPr>
          <w:color w:val="171717"/>
          <w:spacing w:val="24"/>
        </w:rPr>
        <w:t xml:space="preserve"> </w:t>
      </w:r>
      <w:r>
        <w:rPr>
          <w:color w:val="171717"/>
        </w:rPr>
        <w:t>предмету</w:t>
      </w:r>
      <w:r>
        <w:rPr>
          <w:color w:val="171717"/>
          <w:spacing w:val="26"/>
        </w:rPr>
        <w:t xml:space="preserve"> </w:t>
      </w:r>
      <w:r>
        <w:rPr>
          <w:color w:val="171717"/>
        </w:rPr>
        <w:t>«Английский</w:t>
      </w:r>
      <w:r>
        <w:rPr>
          <w:color w:val="171717"/>
          <w:spacing w:val="31"/>
        </w:rPr>
        <w:t xml:space="preserve"> </w:t>
      </w:r>
      <w:r>
        <w:rPr>
          <w:color w:val="171717"/>
        </w:rPr>
        <w:t>язык»</w:t>
      </w:r>
      <w:r>
        <w:rPr>
          <w:color w:val="171717"/>
          <w:spacing w:val="24"/>
        </w:rPr>
        <w:t xml:space="preserve"> </w:t>
      </w:r>
      <w:r>
        <w:rPr>
          <w:color w:val="171717"/>
        </w:rPr>
        <w:t>предметной</w:t>
      </w:r>
      <w:r>
        <w:rPr>
          <w:color w:val="171717"/>
          <w:spacing w:val="28"/>
        </w:rPr>
        <w:t xml:space="preserve"> </w:t>
      </w:r>
      <w:r>
        <w:rPr>
          <w:color w:val="171717"/>
          <w:spacing w:val="-2"/>
        </w:rPr>
        <w:t>области</w:t>
      </w:r>
    </w:p>
    <w:p w:rsidR="00AE3C4D" w:rsidRDefault="00E21DE7">
      <w:pPr>
        <w:pStyle w:val="a3"/>
        <w:ind w:right="703" w:firstLine="0"/>
      </w:pPr>
      <w:r>
        <w:rPr>
          <w:color w:val="171717"/>
        </w:rPr>
        <w:t>«Иностранные языки»</w:t>
      </w:r>
      <w:r>
        <w:rPr>
          <w:color w:val="171717"/>
          <w:spacing w:val="-3"/>
        </w:rPr>
        <w:t xml:space="preserve"> </w:t>
      </w:r>
      <w:r>
        <w:rPr>
          <w:color w:val="171717"/>
        </w:rPr>
        <w:t>ориентированы на применение знаний, умений и навыков в учебных ситу- ациях и реальных жизненных условиях, должны отражать сформированность иноязычной ком- муникативной компетенции на допороговом уровне в совокупности её составляющих</w:t>
      </w:r>
      <w:r>
        <w:rPr>
          <w:color w:val="171717"/>
          <w:spacing w:val="-1"/>
        </w:rPr>
        <w:t xml:space="preserve"> </w:t>
      </w:r>
      <w:r>
        <w:rPr>
          <w:color w:val="171717"/>
        </w:rPr>
        <w:t>-</w:t>
      </w:r>
      <w:r>
        <w:rPr>
          <w:color w:val="171717"/>
          <w:spacing w:val="-4"/>
        </w:rPr>
        <w:t xml:space="preserve"> </w:t>
      </w:r>
      <w:r>
        <w:rPr>
          <w:color w:val="171717"/>
        </w:rPr>
        <w:t>речевой, языковой, социокультурной, компенсаторной, метапредметной (учебно-познавательной).</w:t>
      </w:r>
    </w:p>
    <w:p w:rsidR="00AE3C4D" w:rsidRDefault="00E21DE7" w:rsidP="00AA7C8F">
      <w:pPr>
        <w:pStyle w:val="1"/>
        <w:numPr>
          <w:ilvl w:val="0"/>
          <w:numId w:val="252"/>
        </w:numPr>
        <w:tabs>
          <w:tab w:val="left" w:pos="4959"/>
        </w:tabs>
        <w:spacing w:before="5" w:line="274" w:lineRule="exact"/>
        <w:ind w:right="433" w:hanging="4959"/>
      </w:pPr>
      <w:r>
        <w:rPr>
          <w:color w:val="171717"/>
          <w:spacing w:val="-2"/>
        </w:rPr>
        <w:t>КЛАСС</w:t>
      </w:r>
    </w:p>
    <w:p w:rsidR="00AE3C4D" w:rsidRDefault="00E21DE7" w:rsidP="00AA7C8F">
      <w:pPr>
        <w:pStyle w:val="2"/>
        <w:numPr>
          <w:ilvl w:val="0"/>
          <w:numId w:val="251"/>
        </w:numPr>
        <w:tabs>
          <w:tab w:val="left" w:pos="1241"/>
        </w:tabs>
        <w:rPr>
          <w:color w:val="171717"/>
        </w:rPr>
      </w:pPr>
      <w:r>
        <w:rPr>
          <w:color w:val="171717"/>
        </w:rPr>
        <w:t>владеть</w:t>
      </w:r>
      <w:r>
        <w:rPr>
          <w:color w:val="171717"/>
          <w:spacing w:val="-3"/>
        </w:rPr>
        <w:t xml:space="preserve"> </w:t>
      </w:r>
      <w:r>
        <w:rPr>
          <w:color w:val="171717"/>
        </w:rPr>
        <w:t>основными</w:t>
      </w:r>
      <w:r>
        <w:rPr>
          <w:color w:val="171717"/>
          <w:spacing w:val="-3"/>
        </w:rPr>
        <w:t xml:space="preserve"> </w:t>
      </w:r>
      <w:r>
        <w:rPr>
          <w:color w:val="171717"/>
        </w:rPr>
        <w:t>видами</w:t>
      </w:r>
      <w:r>
        <w:rPr>
          <w:color w:val="171717"/>
          <w:spacing w:val="-1"/>
        </w:rPr>
        <w:t xml:space="preserve"> </w:t>
      </w:r>
      <w:r>
        <w:rPr>
          <w:color w:val="171717"/>
        </w:rPr>
        <w:t>речевой</w:t>
      </w:r>
      <w:r>
        <w:rPr>
          <w:color w:val="171717"/>
          <w:spacing w:val="-1"/>
        </w:rPr>
        <w:t xml:space="preserve"> </w:t>
      </w:r>
      <w:r>
        <w:rPr>
          <w:color w:val="171717"/>
          <w:spacing w:val="-2"/>
        </w:rPr>
        <w:t>деятельности</w:t>
      </w:r>
      <w:r>
        <w:rPr>
          <w:b w:val="0"/>
          <w:color w:val="171717"/>
          <w:spacing w:val="-2"/>
        </w:rPr>
        <w:t>:</w:t>
      </w:r>
    </w:p>
    <w:p w:rsidR="00AE3C4D" w:rsidRDefault="00E21DE7">
      <w:pPr>
        <w:pStyle w:val="3"/>
        <w:spacing w:before="4"/>
        <w:jc w:val="left"/>
      </w:pPr>
      <w:r>
        <w:rPr>
          <w:color w:val="171717"/>
          <w:spacing w:val="-2"/>
        </w:rPr>
        <w:t>говорение:</w:t>
      </w:r>
    </w:p>
    <w:p w:rsidR="00AE3C4D" w:rsidRDefault="00E21DE7" w:rsidP="00AA7C8F">
      <w:pPr>
        <w:pStyle w:val="a4"/>
        <w:numPr>
          <w:ilvl w:val="0"/>
          <w:numId w:val="254"/>
        </w:numPr>
        <w:tabs>
          <w:tab w:val="left" w:pos="1121"/>
        </w:tabs>
        <w:ind w:right="701" w:firstLine="708"/>
        <w:rPr>
          <w:sz w:val="24"/>
        </w:rPr>
      </w:pPr>
      <w:r>
        <w:rPr>
          <w:i/>
          <w:color w:val="171717"/>
          <w:sz w:val="24"/>
        </w:rPr>
        <w:t xml:space="preserve">вести разные виды диалогов </w:t>
      </w:r>
      <w:r>
        <w:rPr>
          <w:color w:val="171717"/>
          <w:sz w:val="24"/>
        </w:rPr>
        <w:t xml:space="preserve">(диалог этикетного характера, диалог — побуждение к дей- ствию, диалог-расспрос) в рамках тематического содержания речи в стандартных ситуациях не- официального общения с вербальными и/или зрительными опорами, с соблюдением норм рече- вого этикета, принятого в стране/странах изучаемого языка (до 5 реплик со стороны каждого со- </w:t>
      </w:r>
      <w:r>
        <w:rPr>
          <w:color w:val="171717"/>
          <w:spacing w:val="-2"/>
          <w:sz w:val="24"/>
        </w:rPr>
        <w:t>беседника);</w:t>
      </w:r>
    </w:p>
    <w:p w:rsidR="00AE3C4D" w:rsidRDefault="00E21DE7" w:rsidP="00AA7C8F">
      <w:pPr>
        <w:pStyle w:val="a4"/>
        <w:numPr>
          <w:ilvl w:val="0"/>
          <w:numId w:val="254"/>
        </w:numPr>
        <w:tabs>
          <w:tab w:val="left" w:pos="1121"/>
        </w:tabs>
        <w:ind w:right="704" w:firstLine="708"/>
        <w:rPr>
          <w:sz w:val="24"/>
        </w:rPr>
      </w:pPr>
      <w:r>
        <w:rPr>
          <w:color w:val="171717"/>
          <w:sz w:val="24"/>
        </w:rPr>
        <w:t>создавать разные виды монологических высказываний (описание, в т.ч.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- 5 - 6 фраз);</w:t>
      </w:r>
    </w:p>
    <w:p w:rsidR="00AE3C4D" w:rsidRDefault="00E21DE7" w:rsidP="00AA7C8F">
      <w:pPr>
        <w:pStyle w:val="a4"/>
        <w:numPr>
          <w:ilvl w:val="0"/>
          <w:numId w:val="254"/>
        </w:numPr>
        <w:tabs>
          <w:tab w:val="left" w:pos="1121"/>
        </w:tabs>
        <w:ind w:right="710" w:firstLine="708"/>
        <w:rPr>
          <w:sz w:val="24"/>
        </w:rPr>
      </w:pPr>
      <w:r>
        <w:rPr>
          <w:i/>
          <w:color w:val="171717"/>
          <w:sz w:val="24"/>
        </w:rPr>
        <w:t xml:space="preserve">излагать </w:t>
      </w:r>
      <w:r>
        <w:rPr>
          <w:color w:val="171717"/>
          <w:sz w:val="24"/>
        </w:rPr>
        <w:t>основное содержание прочитанного текста с вербальными и/или зрительными опорами (объём - 5 - 6 фраз);</w:t>
      </w:r>
    </w:p>
    <w:p w:rsidR="00AE3C4D" w:rsidRDefault="00E21DE7" w:rsidP="00AA7C8F">
      <w:pPr>
        <w:pStyle w:val="a4"/>
        <w:numPr>
          <w:ilvl w:val="0"/>
          <w:numId w:val="254"/>
        </w:numPr>
        <w:tabs>
          <w:tab w:val="left" w:pos="1121"/>
        </w:tabs>
        <w:ind w:left="1120"/>
        <w:jc w:val="left"/>
        <w:rPr>
          <w:sz w:val="24"/>
        </w:rPr>
      </w:pPr>
      <w:r>
        <w:rPr>
          <w:color w:val="171717"/>
          <w:sz w:val="24"/>
        </w:rPr>
        <w:t>кратко</w:t>
      </w:r>
      <w:r>
        <w:rPr>
          <w:color w:val="171717"/>
          <w:spacing w:val="-10"/>
          <w:sz w:val="24"/>
        </w:rPr>
        <w:t xml:space="preserve"> </w:t>
      </w:r>
      <w:r>
        <w:rPr>
          <w:i/>
          <w:color w:val="171717"/>
          <w:sz w:val="24"/>
        </w:rPr>
        <w:t>излагать</w:t>
      </w:r>
      <w:r>
        <w:rPr>
          <w:i/>
          <w:color w:val="171717"/>
          <w:spacing w:val="-9"/>
          <w:sz w:val="24"/>
        </w:rPr>
        <w:t xml:space="preserve"> </w:t>
      </w:r>
      <w:r>
        <w:rPr>
          <w:color w:val="171717"/>
          <w:sz w:val="24"/>
        </w:rPr>
        <w:t>результаты</w:t>
      </w:r>
      <w:r>
        <w:rPr>
          <w:color w:val="171717"/>
          <w:spacing w:val="-9"/>
          <w:sz w:val="24"/>
        </w:rPr>
        <w:t xml:space="preserve"> </w:t>
      </w:r>
      <w:r>
        <w:rPr>
          <w:color w:val="171717"/>
          <w:sz w:val="24"/>
        </w:rPr>
        <w:t>выполненной</w:t>
      </w:r>
      <w:r>
        <w:rPr>
          <w:color w:val="171717"/>
          <w:spacing w:val="-11"/>
          <w:sz w:val="24"/>
        </w:rPr>
        <w:t xml:space="preserve"> </w:t>
      </w:r>
      <w:r>
        <w:rPr>
          <w:color w:val="171717"/>
          <w:sz w:val="24"/>
        </w:rPr>
        <w:t>проектной</w:t>
      </w:r>
      <w:r>
        <w:rPr>
          <w:color w:val="171717"/>
          <w:spacing w:val="-9"/>
          <w:sz w:val="24"/>
        </w:rPr>
        <w:t xml:space="preserve"> </w:t>
      </w:r>
      <w:r>
        <w:rPr>
          <w:color w:val="171717"/>
          <w:sz w:val="24"/>
        </w:rPr>
        <w:t>работы</w:t>
      </w:r>
      <w:r>
        <w:rPr>
          <w:color w:val="171717"/>
          <w:spacing w:val="-10"/>
          <w:sz w:val="24"/>
        </w:rPr>
        <w:t xml:space="preserve"> </w:t>
      </w:r>
      <w:r>
        <w:rPr>
          <w:color w:val="171717"/>
          <w:sz w:val="24"/>
        </w:rPr>
        <w:t>(объём</w:t>
      </w:r>
      <w:r>
        <w:rPr>
          <w:color w:val="171717"/>
          <w:spacing w:val="-8"/>
          <w:sz w:val="24"/>
        </w:rPr>
        <w:t xml:space="preserve"> </w:t>
      </w:r>
      <w:r>
        <w:rPr>
          <w:color w:val="171717"/>
          <w:sz w:val="24"/>
        </w:rPr>
        <w:t>-</w:t>
      </w:r>
      <w:r>
        <w:rPr>
          <w:color w:val="171717"/>
          <w:spacing w:val="-10"/>
          <w:sz w:val="24"/>
        </w:rPr>
        <w:t xml:space="preserve"> </w:t>
      </w:r>
      <w:r>
        <w:rPr>
          <w:color w:val="171717"/>
          <w:sz w:val="24"/>
        </w:rPr>
        <w:t>до</w:t>
      </w:r>
      <w:r>
        <w:rPr>
          <w:color w:val="171717"/>
          <w:spacing w:val="-9"/>
          <w:sz w:val="24"/>
        </w:rPr>
        <w:t xml:space="preserve"> </w:t>
      </w:r>
      <w:r>
        <w:rPr>
          <w:color w:val="171717"/>
          <w:sz w:val="24"/>
        </w:rPr>
        <w:t>6</w:t>
      </w:r>
      <w:r>
        <w:rPr>
          <w:color w:val="171717"/>
          <w:spacing w:val="-10"/>
          <w:sz w:val="24"/>
        </w:rPr>
        <w:t xml:space="preserve"> </w:t>
      </w:r>
      <w:r>
        <w:rPr>
          <w:color w:val="171717"/>
          <w:spacing w:val="-2"/>
          <w:sz w:val="24"/>
        </w:rPr>
        <w:t>фраз);</w:t>
      </w:r>
    </w:p>
    <w:p w:rsidR="00AE3C4D" w:rsidRDefault="00E21DE7">
      <w:pPr>
        <w:pStyle w:val="3"/>
        <w:spacing w:before="4"/>
        <w:jc w:val="left"/>
      </w:pPr>
      <w:r>
        <w:rPr>
          <w:color w:val="171717"/>
          <w:spacing w:val="-2"/>
        </w:rPr>
        <w:t>аудирование:</w:t>
      </w:r>
    </w:p>
    <w:p w:rsidR="00AE3C4D" w:rsidRDefault="00E21DE7" w:rsidP="00AA7C8F">
      <w:pPr>
        <w:pStyle w:val="a4"/>
        <w:numPr>
          <w:ilvl w:val="0"/>
          <w:numId w:val="254"/>
        </w:numPr>
        <w:tabs>
          <w:tab w:val="left" w:pos="1121"/>
        </w:tabs>
        <w:ind w:right="702" w:firstLine="708"/>
        <w:rPr>
          <w:sz w:val="24"/>
        </w:rPr>
      </w:pPr>
      <w:r>
        <w:rPr>
          <w:i/>
          <w:color w:val="171717"/>
          <w:sz w:val="24"/>
        </w:rPr>
        <w:t xml:space="preserve">воспринимать на слух и понимать </w:t>
      </w:r>
      <w:r>
        <w:rPr>
          <w:color w:val="171717"/>
          <w:sz w:val="24"/>
        </w:rPr>
        <w:t>несложные адаптированные аутентичные тексты, со- держащие отдельные незнакомые слова, со зрительными опорами или без опоры с разной глуби- 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E3C4D" w:rsidRDefault="00E21DE7">
      <w:pPr>
        <w:pStyle w:val="3"/>
        <w:spacing w:before="3"/>
      </w:pPr>
      <w:r>
        <w:rPr>
          <w:color w:val="171717"/>
        </w:rPr>
        <w:t>смысловое</w:t>
      </w:r>
      <w:r>
        <w:rPr>
          <w:color w:val="171717"/>
          <w:spacing w:val="-3"/>
        </w:rPr>
        <w:t xml:space="preserve"> </w:t>
      </w:r>
      <w:r>
        <w:rPr>
          <w:color w:val="171717"/>
          <w:spacing w:val="-2"/>
        </w:rPr>
        <w:t>чтение:</w:t>
      </w:r>
    </w:p>
    <w:p w:rsidR="00AE3C4D" w:rsidRDefault="00E21DE7">
      <w:pPr>
        <w:pStyle w:val="a3"/>
        <w:ind w:right="704"/>
      </w:pPr>
      <w:r>
        <w:rPr>
          <w:b/>
          <w:color w:val="171717"/>
        </w:rPr>
        <w:t>-</w:t>
      </w:r>
      <w:r>
        <w:rPr>
          <w:b/>
          <w:color w:val="171717"/>
          <w:spacing w:val="-2"/>
        </w:rPr>
        <w:t xml:space="preserve"> </w:t>
      </w:r>
      <w:r>
        <w:rPr>
          <w:i/>
          <w:color w:val="171717"/>
        </w:rPr>
        <w:t xml:space="preserve">читать про себя и понимать </w:t>
      </w:r>
      <w:r>
        <w:rPr>
          <w:color w:val="171717"/>
        </w:rPr>
        <w:t>несложные адаптированные аутентичные тексты, содер- 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w:t>
      </w:r>
      <w:r>
        <w:rPr>
          <w:color w:val="171717"/>
          <w:spacing w:val="40"/>
        </w:rPr>
        <w:t xml:space="preserve"> </w:t>
      </w:r>
      <w:r>
        <w:rPr>
          <w:color w:val="171717"/>
        </w:rPr>
        <w:t>180—200 слов);</w:t>
      </w:r>
    </w:p>
    <w:p w:rsidR="00AE3C4D" w:rsidRDefault="00E21DE7" w:rsidP="00AA7C8F">
      <w:pPr>
        <w:pStyle w:val="a4"/>
        <w:numPr>
          <w:ilvl w:val="0"/>
          <w:numId w:val="250"/>
        </w:numPr>
        <w:tabs>
          <w:tab w:val="left" w:pos="1121"/>
        </w:tabs>
        <w:ind w:right="702" w:firstLine="708"/>
        <w:rPr>
          <w:sz w:val="24"/>
        </w:rPr>
      </w:pPr>
      <w:r>
        <w:rPr>
          <w:color w:val="171717"/>
          <w:sz w:val="24"/>
        </w:rPr>
        <w:t xml:space="preserve">читать про себя несплошные тексты (таблицы) и понимать представленную в них ин- </w:t>
      </w:r>
      <w:r>
        <w:rPr>
          <w:color w:val="171717"/>
          <w:spacing w:val="-2"/>
          <w:sz w:val="24"/>
        </w:rPr>
        <w:t>формацию;</w:t>
      </w:r>
    </w:p>
    <w:p w:rsidR="00AE3C4D" w:rsidRDefault="00E21DE7">
      <w:pPr>
        <w:pStyle w:val="3"/>
        <w:spacing w:before="3"/>
      </w:pPr>
      <w:r>
        <w:rPr>
          <w:color w:val="171717"/>
        </w:rPr>
        <w:t>письменная</w:t>
      </w:r>
      <w:r>
        <w:rPr>
          <w:color w:val="171717"/>
          <w:spacing w:val="-4"/>
        </w:rPr>
        <w:t xml:space="preserve"> речь:</w:t>
      </w:r>
    </w:p>
    <w:p w:rsidR="00AE3C4D" w:rsidRDefault="00E21DE7" w:rsidP="00AA7C8F">
      <w:pPr>
        <w:pStyle w:val="a4"/>
        <w:numPr>
          <w:ilvl w:val="0"/>
          <w:numId w:val="250"/>
        </w:numPr>
        <w:tabs>
          <w:tab w:val="left" w:pos="1121"/>
        </w:tabs>
        <w:ind w:right="706" w:firstLine="708"/>
        <w:rPr>
          <w:sz w:val="24"/>
        </w:rPr>
      </w:pPr>
      <w:r>
        <w:rPr>
          <w:i/>
          <w:color w:val="171717"/>
          <w:sz w:val="24"/>
        </w:rPr>
        <w:t xml:space="preserve">писать </w:t>
      </w:r>
      <w:r>
        <w:rPr>
          <w:color w:val="171717"/>
          <w:sz w:val="24"/>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 е/странах изучаемого </w:t>
      </w:r>
      <w:r>
        <w:rPr>
          <w:color w:val="171717"/>
          <w:spacing w:val="-2"/>
          <w:sz w:val="24"/>
        </w:rPr>
        <w:t>языка;</w:t>
      </w:r>
    </w:p>
    <w:p w:rsidR="00AE3C4D" w:rsidRDefault="00E21DE7" w:rsidP="00AA7C8F">
      <w:pPr>
        <w:pStyle w:val="a4"/>
        <w:numPr>
          <w:ilvl w:val="0"/>
          <w:numId w:val="250"/>
        </w:numPr>
        <w:tabs>
          <w:tab w:val="left" w:pos="1121"/>
        </w:tabs>
        <w:ind w:right="706" w:firstLine="708"/>
        <w:jc w:val="left"/>
        <w:rPr>
          <w:sz w:val="24"/>
        </w:rPr>
      </w:pPr>
      <w:r>
        <w:rPr>
          <w:i/>
          <w:color w:val="171717"/>
          <w:sz w:val="24"/>
        </w:rPr>
        <w:t xml:space="preserve">писать </w:t>
      </w:r>
      <w:r>
        <w:rPr>
          <w:color w:val="171717"/>
          <w:sz w:val="24"/>
        </w:rPr>
        <w:t>электронное сообщение личного характера, соблюдая речевой этикет, принятый</w:t>
      </w:r>
      <w:r>
        <w:rPr>
          <w:color w:val="171717"/>
          <w:spacing w:val="40"/>
          <w:sz w:val="24"/>
        </w:rPr>
        <w:t xml:space="preserve"> </w:t>
      </w:r>
      <w:r>
        <w:rPr>
          <w:color w:val="171717"/>
          <w:sz w:val="24"/>
        </w:rPr>
        <w:t>в стране/странах изучаемого языка (объём сообщения — до 60 слов);</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2"/>
        <w:numPr>
          <w:ilvl w:val="0"/>
          <w:numId w:val="251"/>
        </w:numPr>
        <w:tabs>
          <w:tab w:val="left" w:pos="1241"/>
        </w:tabs>
        <w:spacing w:before="68"/>
        <w:jc w:val="both"/>
        <w:rPr>
          <w:color w:val="171717"/>
        </w:rPr>
      </w:pPr>
      <w:r>
        <w:rPr>
          <w:color w:val="171717"/>
          <w:spacing w:val="-2"/>
        </w:rPr>
        <w:lastRenderedPageBreak/>
        <w:t>владеть</w:t>
      </w:r>
      <w:r>
        <w:rPr>
          <w:color w:val="171717"/>
          <w:spacing w:val="3"/>
        </w:rPr>
        <w:t xml:space="preserve"> </w:t>
      </w:r>
      <w:r>
        <w:rPr>
          <w:color w:val="171717"/>
          <w:spacing w:val="-2"/>
        </w:rPr>
        <w:t>фонетическими</w:t>
      </w:r>
      <w:r>
        <w:rPr>
          <w:color w:val="171717"/>
          <w:spacing w:val="3"/>
        </w:rPr>
        <w:t xml:space="preserve"> </w:t>
      </w:r>
      <w:r>
        <w:rPr>
          <w:color w:val="171717"/>
          <w:spacing w:val="-2"/>
        </w:rPr>
        <w:t>навыками:</w:t>
      </w:r>
    </w:p>
    <w:p w:rsidR="00AE3C4D" w:rsidRDefault="00E21DE7">
      <w:pPr>
        <w:ind w:left="272" w:right="703" w:firstLine="708"/>
        <w:jc w:val="both"/>
        <w:rPr>
          <w:sz w:val="24"/>
        </w:rPr>
      </w:pPr>
      <w:r>
        <w:rPr>
          <w:b/>
          <w:color w:val="171717"/>
          <w:sz w:val="24"/>
        </w:rPr>
        <w:t>-</w:t>
      </w:r>
      <w:r>
        <w:rPr>
          <w:b/>
          <w:color w:val="171717"/>
          <w:spacing w:val="-3"/>
          <w:sz w:val="24"/>
        </w:rPr>
        <w:t xml:space="preserve"> </w:t>
      </w:r>
      <w:r>
        <w:rPr>
          <w:i/>
          <w:color w:val="171717"/>
          <w:sz w:val="24"/>
        </w:rPr>
        <w:t xml:space="preserve">различать на слух и адекватно, </w:t>
      </w:r>
      <w:r>
        <w:rPr>
          <w:color w:val="171717"/>
          <w:sz w:val="24"/>
        </w:rPr>
        <w:t xml:space="preserve">без ошибок, ведущих к сбою коммуникации, </w:t>
      </w:r>
      <w:r>
        <w:rPr>
          <w:i/>
          <w:color w:val="171717"/>
          <w:sz w:val="24"/>
        </w:rPr>
        <w:t xml:space="preserve">произно- сить </w:t>
      </w:r>
      <w:r>
        <w:rPr>
          <w:color w:val="171717"/>
          <w:sz w:val="24"/>
        </w:rPr>
        <w:t xml:space="preserve">слова с правильным ударением и фразы с соблюдением их ритмико-интонационных осо- бенностей, в т.ч. </w:t>
      </w:r>
      <w:r>
        <w:rPr>
          <w:i/>
          <w:color w:val="171717"/>
          <w:sz w:val="24"/>
        </w:rPr>
        <w:t xml:space="preserve">применять правила </w:t>
      </w:r>
      <w:r>
        <w:rPr>
          <w:color w:val="171717"/>
          <w:sz w:val="24"/>
        </w:rPr>
        <w:t>отсутствия фразового ударения на служебных словах;</w:t>
      </w:r>
    </w:p>
    <w:p w:rsidR="00AE3C4D" w:rsidRDefault="00E21DE7" w:rsidP="00AA7C8F">
      <w:pPr>
        <w:pStyle w:val="a4"/>
        <w:numPr>
          <w:ilvl w:val="0"/>
          <w:numId w:val="249"/>
        </w:numPr>
        <w:tabs>
          <w:tab w:val="left" w:pos="1121"/>
        </w:tabs>
        <w:ind w:right="705" w:firstLine="708"/>
        <w:rPr>
          <w:sz w:val="24"/>
        </w:rPr>
      </w:pPr>
      <w:r>
        <w:rPr>
          <w:i/>
          <w:color w:val="171717"/>
          <w:sz w:val="24"/>
        </w:rPr>
        <w:t xml:space="preserve">выразительно читать вслух </w:t>
      </w:r>
      <w:r>
        <w:rPr>
          <w:color w:val="171717"/>
          <w:sz w:val="24"/>
        </w:rPr>
        <w:t>небольшие адаптированные аутентичные тексты объёмом</w:t>
      </w:r>
      <w:r>
        <w:rPr>
          <w:color w:val="171717"/>
          <w:spacing w:val="40"/>
          <w:sz w:val="24"/>
        </w:rPr>
        <w:t xml:space="preserve"> </w:t>
      </w:r>
      <w:r>
        <w:rPr>
          <w:color w:val="171717"/>
          <w:sz w:val="24"/>
        </w:rPr>
        <w:t>до 90 слов, построенные на изученном языковом материале, с соблюдением правил чтения и со- ответствующей интонацией, демонстрируя понимание содержания текста; читать новые слова согласно основным правилам чтения;</w:t>
      </w:r>
    </w:p>
    <w:p w:rsidR="00AE3C4D" w:rsidRDefault="00E21DE7" w:rsidP="00AA7C8F">
      <w:pPr>
        <w:pStyle w:val="2"/>
        <w:numPr>
          <w:ilvl w:val="0"/>
          <w:numId w:val="251"/>
        </w:numPr>
        <w:tabs>
          <w:tab w:val="left" w:pos="1241"/>
        </w:tabs>
        <w:spacing w:before="3"/>
        <w:jc w:val="both"/>
        <w:rPr>
          <w:color w:val="171717"/>
        </w:rPr>
      </w:pPr>
      <w:r>
        <w:rPr>
          <w:color w:val="171717"/>
          <w:w w:val="95"/>
        </w:rPr>
        <w:t>владеть</w:t>
      </w:r>
      <w:r>
        <w:rPr>
          <w:color w:val="171717"/>
          <w:spacing w:val="55"/>
        </w:rPr>
        <w:t xml:space="preserve"> </w:t>
      </w:r>
      <w:r>
        <w:rPr>
          <w:color w:val="171717"/>
          <w:w w:val="95"/>
        </w:rPr>
        <w:t>орфографическими</w:t>
      </w:r>
      <w:r>
        <w:rPr>
          <w:color w:val="171717"/>
          <w:spacing w:val="55"/>
        </w:rPr>
        <w:t xml:space="preserve"> </w:t>
      </w:r>
      <w:r>
        <w:rPr>
          <w:color w:val="171717"/>
          <w:spacing w:val="-2"/>
          <w:w w:val="95"/>
        </w:rPr>
        <w:t>навыками:</w:t>
      </w:r>
    </w:p>
    <w:p w:rsidR="00AE3C4D" w:rsidRDefault="00E21DE7" w:rsidP="00AA7C8F">
      <w:pPr>
        <w:pStyle w:val="a4"/>
        <w:numPr>
          <w:ilvl w:val="0"/>
          <w:numId w:val="249"/>
        </w:numPr>
        <w:tabs>
          <w:tab w:val="left" w:pos="1121"/>
        </w:tabs>
        <w:spacing w:line="274" w:lineRule="exact"/>
        <w:ind w:left="1120"/>
        <w:rPr>
          <w:sz w:val="24"/>
        </w:rPr>
      </w:pPr>
      <w:r>
        <w:rPr>
          <w:color w:val="171717"/>
          <w:sz w:val="24"/>
        </w:rPr>
        <w:t>правильно</w:t>
      </w:r>
      <w:r>
        <w:rPr>
          <w:color w:val="171717"/>
          <w:spacing w:val="-14"/>
          <w:sz w:val="24"/>
        </w:rPr>
        <w:t xml:space="preserve"> </w:t>
      </w:r>
      <w:r>
        <w:rPr>
          <w:i/>
          <w:color w:val="171717"/>
          <w:sz w:val="24"/>
        </w:rPr>
        <w:t>писать</w:t>
      </w:r>
      <w:r>
        <w:rPr>
          <w:i/>
          <w:color w:val="171717"/>
          <w:spacing w:val="-13"/>
          <w:sz w:val="24"/>
        </w:rPr>
        <w:t xml:space="preserve"> </w:t>
      </w:r>
      <w:r>
        <w:rPr>
          <w:color w:val="171717"/>
          <w:sz w:val="24"/>
        </w:rPr>
        <w:t>изученные</w:t>
      </w:r>
      <w:r>
        <w:rPr>
          <w:color w:val="171717"/>
          <w:spacing w:val="-14"/>
          <w:sz w:val="24"/>
        </w:rPr>
        <w:t xml:space="preserve"> </w:t>
      </w:r>
      <w:r>
        <w:rPr>
          <w:color w:val="171717"/>
          <w:spacing w:val="-2"/>
          <w:sz w:val="24"/>
        </w:rPr>
        <w:t>слова;</w:t>
      </w:r>
    </w:p>
    <w:p w:rsidR="00AE3C4D" w:rsidRDefault="00E21DE7" w:rsidP="00AA7C8F">
      <w:pPr>
        <w:pStyle w:val="2"/>
        <w:numPr>
          <w:ilvl w:val="0"/>
          <w:numId w:val="251"/>
        </w:numPr>
        <w:tabs>
          <w:tab w:val="left" w:pos="1241"/>
        </w:tabs>
        <w:spacing w:line="240" w:lineRule="auto"/>
        <w:jc w:val="both"/>
        <w:rPr>
          <w:color w:val="171717"/>
        </w:rPr>
      </w:pPr>
      <w:r>
        <w:rPr>
          <w:color w:val="171717"/>
          <w:w w:val="95"/>
        </w:rPr>
        <w:t>владеть</w:t>
      </w:r>
      <w:r>
        <w:rPr>
          <w:color w:val="171717"/>
          <w:spacing w:val="55"/>
        </w:rPr>
        <w:t xml:space="preserve"> </w:t>
      </w:r>
      <w:r>
        <w:rPr>
          <w:color w:val="171717"/>
          <w:w w:val="95"/>
        </w:rPr>
        <w:t>пунктуационными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AA7C8F">
      <w:pPr>
        <w:pStyle w:val="a4"/>
        <w:numPr>
          <w:ilvl w:val="0"/>
          <w:numId w:val="249"/>
        </w:numPr>
        <w:tabs>
          <w:tab w:val="left" w:pos="1121"/>
        </w:tabs>
        <w:ind w:right="704" w:firstLine="708"/>
        <w:rPr>
          <w:sz w:val="24"/>
        </w:rPr>
      </w:pPr>
      <w:r>
        <w:rPr>
          <w:i/>
          <w:color w:val="171717"/>
          <w:sz w:val="24"/>
        </w:rPr>
        <w:t xml:space="preserve">использовать </w:t>
      </w:r>
      <w:r>
        <w:rPr>
          <w:color w:val="171717"/>
          <w:sz w:val="24"/>
        </w:rP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 тронное сообщение личного характера;</w:t>
      </w:r>
    </w:p>
    <w:p w:rsidR="00AE3C4D" w:rsidRDefault="00E21DE7" w:rsidP="00AA7C8F">
      <w:pPr>
        <w:pStyle w:val="a4"/>
        <w:numPr>
          <w:ilvl w:val="0"/>
          <w:numId w:val="248"/>
        </w:numPr>
        <w:tabs>
          <w:tab w:val="left" w:pos="1121"/>
        </w:tabs>
        <w:spacing w:before="1"/>
        <w:ind w:right="702" w:firstLine="708"/>
        <w:rPr>
          <w:sz w:val="24"/>
        </w:rPr>
      </w:pPr>
      <w:r>
        <w:rPr>
          <w:i/>
          <w:color w:val="171717"/>
          <w:sz w:val="24"/>
        </w:rPr>
        <w:t xml:space="preserve">распознавать </w:t>
      </w:r>
      <w:r>
        <w:rPr>
          <w:color w:val="171717"/>
          <w:sz w:val="24"/>
        </w:rPr>
        <w:t>в звучащем и письменном тексте 675 лексических единиц (слов, словосо- четаний,</w:t>
      </w:r>
      <w:r>
        <w:rPr>
          <w:color w:val="171717"/>
          <w:spacing w:val="-3"/>
          <w:sz w:val="24"/>
        </w:rPr>
        <w:t xml:space="preserve"> </w:t>
      </w:r>
      <w:r>
        <w:rPr>
          <w:color w:val="171717"/>
          <w:sz w:val="24"/>
        </w:rPr>
        <w:t>речевых</w:t>
      </w:r>
      <w:r>
        <w:rPr>
          <w:color w:val="171717"/>
          <w:spacing w:val="-1"/>
          <w:sz w:val="24"/>
        </w:rPr>
        <w:t xml:space="preserve"> </w:t>
      </w:r>
      <w:r>
        <w:rPr>
          <w:color w:val="171717"/>
          <w:sz w:val="24"/>
        </w:rPr>
        <w:t>клише)</w:t>
      </w:r>
      <w:r>
        <w:rPr>
          <w:color w:val="171717"/>
          <w:spacing w:val="-3"/>
          <w:sz w:val="24"/>
        </w:rPr>
        <w:t xml:space="preserve"> </w:t>
      </w:r>
      <w:r>
        <w:rPr>
          <w:color w:val="171717"/>
          <w:sz w:val="24"/>
        </w:rPr>
        <w:t>и</w:t>
      </w:r>
      <w:r>
        <w:rPr>
          <w:color w:val="171717"/>
          <w:spacing w:val="-4"/>
          <w:sz w:val="24"/>
        </w:rPr>
        <w:t xml:space="preserve"> </w:t>
      </w:r>
      <w:r>
        <w:rPr>
          <w:color w:val="171717"/>
          <w:sz w:val="24"/>
        </w:rPr>
        <w:t xml:space="preserve">правильно </w:t>
      </w:r>
      <w:r>
        <w:rPr>
          <w:i/>
          <w:color w:val="171717"/>
          <w:sz w:val="24"/>
        </w:rPr>
        <w:t>употреблять</w:t>
      </w:r>
      <w:r>
        <w:rPr>
          <w:i/>
          <w:color w:val="171717"/>
          <w:spacing w:val="-2"/>
          <w:sz w:val="24"/>
        </w:rPr>
        <w:t xml:space="preserve"> </w:t>
      </w:r>
      <w:r>
        <w:rPr>
          <w:color w:val="171717"/>
          <w:sz w:val="24"/>
        </w:rPr>
        <w:t>в устной</w:t>
      </w:r>
      <w:r>
        <w:rPr>
          <w:color w:val="171717"/>
          <w:spacing w:val="-3"/>
          <w:sz w:val="24"/>
        </w:rPr>
        <w:t xml:space="preserve"> </w:t>
      </w:r>
      <w:r>
        <w:rPr>
          <w:color w:val="171717"/>
          <w:sz w:val="24"/>
        </w:rPr>
        <w:t>и</w:t>
      </w:r>
      <w:r>
        <w:rPr>
          <w:color w:val="171717"/>
          <w:spacing w:val="-3"/>
          <w:sz w:val="24"/>
        </w:rPr>
        <w:t xml:space="preserve"> </w:t>
      </w:r>
      <w:r>
        <w:rPr>
          <w:color w:val="171717"/>
          <w:sz w:val="24"/>
        </w:rPr>
        <w:t>письменной</w:t>
      </w:r>
      <w:r>
        <w:rPr>
          <w:color w:val="171717"/>
          <w:spacing w:val="-3"/>
          <w:sz w:val="24"/>
        </w:rPr>
        <w:t xml:space="preserve"> </w:t>
      </w:r>
      <w:r>
        <w:rPr>
          <w:color w:val="171717"/>
          <w:sz w:val="24"/>
        </w:rPr>
        <w:t>речи</w:t>
      </w:r>
      <w:r>
        <w:rPr>
          <w:color w:val="171717"/>
          <w:spacing w:val="-3"/>
          <w:sz w:val="24"/>
        </w:rPr>
        <w:t xml:space="preserve"> </w:t>
      </w:r>
      <w:r>
        <w:rPr>
          <w:color w:val="171717"/>
          <w:sz w:val="24"/>
        </w:rPr>
        <w:t>625</w:t>
      </w:r>
      <w:r>
        <w:rPr>
          <w:color w:val="171717"/>
          <w:spacing w:val="-3"/>
          <w:sz w:val="24"/>
        </w:rPr>
        <w:t xml:space="preserve"> </w:t>
      </w:r>
      <w:r>
        <w:rPr>
          <w:color w:val="171717"/>
          <w:sz w:val="24"/>
        </w:rPr>
        <w:t>лексических единиц (включая 500 лексических единиц, освоенных в начальной школе), обслуживающих си- туации общения в рамках отобранного тематического содержания, с соблюдением существую- щей нормы лексической сочетаемости;</w:t>
      </w:r>
    </w:p>
    <w:p w:rsidR="00AE3C4D" w:rsidRDefault="00E21DE7" w:rsidP="00AA7C8F">
      <w:pPr>
        <w:pStyle w:val="a4"/>
        <w:numPr>
          <w:ilvl w:val="0"/>
          <w:numId w:val="248"/>
        </w:numPr>
        <w:tabs>
          <w:tab w:val="left" w:pos="1121"/>
        </w:tabs>
        <w:ind w:right="703" w:firstLine="708"/>
        <w:rPr>
          <w:sz w:val="24"/>
        </w:rPr>
      </w:pPr>
      <w:r>
        <w:rPr>
          <w:i/>
          <w:color w:val="171717"/>
          <w:sz w:val="24"/>
        </w:rPr>
        <w:t xml:space="preserve">распознавать и употреблять </w:t>
      </w:r>
      <w:r>
        <w:rPr>
          <w:color w:val="171717"/>
          <w:sz w:val="24"/>
        </w:rPr>
        <w:t xml:space="preserve">в устной и письменной речи родственные слова, образо- ванные с использованием аффиксации: имена существительные с суффиксами -er/-or, -ist, - sion/tion; имена прилагательные с суффиксами -ful, -ian/-an; наречия с суффиксом -ly; имена при- лагательные, имена существительные и наречия с отрицательным префиксом un-; </w:t>
      </w:r>
      <w:r>
        <w:rPr>
          <w:i/>
          <w:color w:val="171717"/>
          <w:sz w:val="24"/>
        </w:rPr>
        <w:t>распознавать</w:t>
      </w:r>
      <w:r>
        <w:rPr>
          <w:i/>
          <w:color w:val="171717"/>
          <w:spacing w:val="80"/>
          <w:sz w:val="24"/>
        </w:rPr>
        <w:t xml:space="preserve"> </w:t>
      </w:r>
      <w:r>
        <w:rPr>
          <w:i/>
          <w:color w:val="171717"/>
          <w:sz w:val="24"/>
        </w:rPr>
        <w:t xml:space="preserve">и употреблять </w:t>
      </w:r>
      <w:r>
        <w:rPr>
          <w:color w:val="171717"/>
          <w:sz w:val="24"/>
        </w:rPr>
        <w:t>в устной и письменной речи изученные синонимы и интернациональные слова;</w:t>
      </w:r>
    </w:p>
    <w:p w:rsidR="00AE3C4D" w:rsidRDefault="00E21DE7" w:rsidP="00AA7C8F">
      <w:pPr>
        <w:pStyle w:val="a4"/>
        <w:numPr>
          <w:ilvl w:val="0"/>
          <w:numId w:val="248"/>
        </w:numPr>
        <w:tabs>
          <w:tab w:val="left" w:pos="1121"/>
        </w:tabs>
        <w:spacing w:before="1"/>
        <w:ind w:right="701" w:firstLine="708"/>
        <w:rPr>
          <w:sz w:val="24"/>
        </w:rPr>
      </w:pPr>
      <w:r>
        <w:rPr>
          <w:i/>
          <w:color w:val="171717"/>
          <w:sz w:val="24"/>
        </w:rPr>
        <w:t xml:space="preserve">знать и понимать </w:t>
      </w:r>
      <w:r>
        <w:rPr>
          <w:color w:val="171717"/>
          <w:sz w:val="24"/>
        </w:rPr>
        <w:t xml:space="preserve">особенности структуры простых и сложных предложений английско- го языка; различных коммуникативных типов предложений английского языка; </w:t>
      </w:r>
      <w:r>
        <w:rPr>
          <w:i/>
          <w:color w:val="171717"/>
          <w:sz w:val="24"/>
        </w:rPr>
        <w:t xml:space="preserve">распознавать </w:t>
      </w:r>
      <w:r>
        <w:rPr>
          <w:color w:val="171717"/>
          <w:sz w:val="24"/>
        </w:rPr>
        <w:t>в письменном и звучащем тексте и употреб-</w:t>
      </w:r>
    </w:p>
    <w:p w:rsidR="00AE3C4D" w:rsidRDefault="00E21DE7">
      <w:pPr>
        <w:pStyle w:val="a3"/>
        <w:ind w:firstLine="0"/>
      </w:pPr>
      <w:r>
        <w:rPr>
          <w:color w:val="171717"/>
        </w:rPr>
        <w:t>лять</w:t>
      </w:r>
      <w:r>
        <w:rPr>
          <w:color w:val="171717"/>
          <w:spacing w:val="-2"/>
        </w:rPr>
        <w:t xml:space="preserve"> </w:t>
      </w:r>
      <w:r>
        <w:rPr>
          <w:color w:val="171717"/>
        </w:rPr>
        <w:t>в</w:t>
      </w:r>
      <w:r>
        <w:rPr>
          <w:color w:val="171717"/>
          <w:spacing w:val="-1"/>
        </w:rPr>
        <w:t xml:space="preserve"> </w:t>
      </w:r>
      <w:r>
        <w:rPr>
          <w:color w:val="171717"/>
        </w:rPr>
        <w:t>устной</w:t>
      </w:r>
      <w:r>
        <w:rPr>
          <w:color w:val="171717"/>
          <w:spacing w:val="-2"/>
        </w:rPr>
        <w:t xml:space="preserve"> </w:t>
      </w:r>
      <w:r>
        <w:rPr>
          <w:color w:val="171717"/>
        </w:rPr>
        <w:t>и</w:t>
      </w:r>
      <w:r>
        <w:rPr>
          <w:color w:val="171717"/>
          <w:spacing w:val="-2"/>
        </w:rPr>
        <w:t xml:space="preserve"> </w:t>
      </w:r>
      <w:r>
        <w:rPr>
          <w:color w:val="171717"/>
        </w:rPr>
        <w:t>письменной</w:t>
      </w:r>
      <w:r>
        <w:rPr>
          <w:color w:val="171717"/>
          <w:spacing w:val="-1"/>
        </w:rPr>
        <w:t xml:space="preserve"> </w:t>
      </w:r>
      <w:r>
        <w:rPr>
          <w:color w:val="171717"/>
          <w:spacing w:val="-4"/>
        </w:rPr>
        <w:t>речи:</w:t>
      </w:r>
    </w:p>
    <w:p w:rsidR="00AE3C4D" w:rsidRDefault="00E21DE7" w:rsidP="00AA7C8F">
      <w:pPr>
        <w:pStyle w:val="a4"/>
        <w:numPr>
          <w:ilvl w:val="0"/>
          <w:numId w:val="247"/>
        </w:numPr>
        <w:tabs>
          <w:tab w:val="left" w:pos="1121"/>
        </w:tabs>
        <w:ind w:left="1120"/>
        <w:rPr>
          <w:sz w:val="24"/>
        </w:rPr>
      </w:pPr>
      <w:r>
        <w:rPr>
          <w:color w:val="171717"/>
          <w:sz w:val="24"/>
        </w:rPr>
        <w:t>предложения</w:t>
      </w:r>
      <w:r>
        <w:rPr>
          <w:color w:val="171717"/>
          <w:spacing w:val="-14"/>
          <w:sz w:val="24"/>
        </w:rPr>
        <w:t xml:space="preserve"> </w:t>
      </w:r>
      <w:r>
        <w:rPr>
          <w:color w:val="171717"/>
          <w:sz w:val="24"/>
        </w:rPr>
        <w:t>с</w:t>
      </w:r>
      <w:r>
        <w:rPr>
          <w:color w:val="171717"/>
          <w:spacing w:val="-14"/>
          <w:sz w:val="24"/>
        </w:rPr>
        <w:t xml:space="preserve"> </w:t>
      </w:r>
      <w:r>
        <w:rPr>
          <w:color w:val="171717"/>
          <w:sz w:val="24"/>
        </w:rPr>
        <w:t>несколькими</w:t>
      </w:r>
      <w:r>
        <w:rPr>
          <w:color w:val="171717"/>
          <w:spacing w:val="-14"/>
          <w:sz w:val="24"/>
        </w:rPr>
        <w:t xml:space="preserve"> </w:t>
      </w:r>
      <w:r>
        <w:rPr>
          <w:color w:val="171717"/>
          <w:sz w:val="24"/>
        </w:rPr>
        <w:t>обстоятельствами,</w:t>
      </w:r>
      <w:r>
        <w:rPr>
          <w:color w:val="171717"/>
          <w:spacing w:val="-13"/>
          <w:sz w:val="24"/>
        </w:rPr>
        <w:t xml:space="preserve"> </w:t>
      </w:r>
      <w:r>
        <w:rPr>
          <w:color w:val="171717"/>
          <w:sz w:val="24"/>
        </w:rPr>
        <w:t>следующими</w:t>
      </w:r>
      <w:r>
        <w:rPr>
          <w:color w:val="171717"/>
          <w:spacing w:val="-13"/>
          <w:sz w:val="24"/>
        </w:rPr>
        <w:t xml:space="preserve"> </w:t>
      </w:r>
      <w:r>
        <w:rPr>
          <w:color w:val="171717"/>
          <w:sz w:val="24"/>
        </w:rPr>
        <w:t>в</w:t>
      </w:r>
      <w:r>
        <w:rPr>
          <w:color w:val="171717"/>
          <w:spacing w:val="-15"/>
          <w:sz w:val="24"/>
        </w:rPr>
        <w:t xml:space="preserve"> </w:t>
      </w:r>
      <w:r>
        <w:rPr>
          <w:color w:val="171717"/>
          <w:sz w:val="24"/>
        </w:rPr>
        <w:t>определённом</w:t>
      </w:r>
      <w:r>
        <w:rPr>
          <w:color w:val="171717"/>
          <w:spacing w:val="-14"/>
          <w:sz w:val="24"/>
        </w:rPr>
        <w:t xml:space="preserve"> </w:t>
      </w:r>
      <w:r>
        <w:rPr>
          <w:color w:val="171717"/>
          <w:spacing w:val="-2"/>
          <w:sz w:val="24"/>
        </w:rPr>
        <w:t>порядке;</w:t>
      </w:r>
    </w:p>
    <w:p w:rsidR="00AE3C4D" w:rsidRDefault="00E21DE7" w:rsidP="00AA7C8F">
      <w:pPr>
        <w:pStyle w:val="a4"/>
        <w:numPr>
          <w:ilvl w:val="0"/>
          <w:numId w:val="247"/>
        </w:numPr>
        <w:tabs>
          <w:tab w:val="left" w:pos="1121"/>
        </w:tabs>
        <w:ind w:right="710" w:firstLine="708"/>
        <w:rPr>
          <w:sz w:val="24"/>
        </w:rPr>
      </w:pPr>
      <w:r>
        <w:rPr>
          <w:color w:val="171717"/>
          <w:sz w:val="24"/>
        </w:rPr>
        <w:t>вопросительные предложения (альтернативный и разделительный вопросы в Present/Past/Future Simple Tense);</w:t>
      </w:r>
    </w:p>
    <w:p w:rsidR="00AE3C4D" w:rsidRDefault="00E21DE7" w:rsidP="00AA7C8F">
      <w:pPr>
        <w:pStyle w:val="a4"/>
        <w:numPr>
          <w:ilvl w:val="0"/>
          <w:numId w:val="247"/>
        </w:numPr>
        <w:tabs>
          <w:tab w:val="left" w:pos="1121"/>
        </w:tabs>
        <w:ind w:right="702" w:firstLine="708"/>
        <w:rPr>
          <w:sz w:val="24"/>
        </w:rPr>
      </w:pPr>
      <w:r>
        <w:rPr>
          <w:color w:val="171717"/>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 ных предложениях;</w:t>
      </w:r>
    </w:p>
    <w:p w:rsidR="00AE3C4D" w:rsidRDefault="00E21DE7" w:rsidP="00AA7C8F">
      <w:pPr>
        <w:pStyle w:val="a4"/>
        <w:numPr>
          <w:ilvl w:val="0"/>
          <w:numId w:val="247"/>
        </w:numPr>
        <w:tabs>
          <w:tab w:val="left" w:pos="1121"/>
        </w:tabs>
        <w:ind w:right="702" w:firstLine="708"/>
        <w:jc w:val="left"/>
        <w:rPr>
          <w:sz w:val="24"/>
        </w:rPr>
      </w:pPr>
      <w:r>
        <w:rPr>
          <w:color w:val="171717"/>
          <w:sz w:val="24"/>
        </w:rPr>
        <w:t>имена существительные во множественном числе, в т.ч. имена существительные, имею- щие форму только множественного числа;</w:t>
      </w:r>
    </w:p>
    <w:p w:rsidR="00AE3C4D" w:rsidRDefault="00E21DE7" w:rsidP="00AA7C8F">
      <w:pPr>
        <w:pStyle w:val="a4"/>
        <w:numPr>
          <w:ilvl w:val="0"/>
          <w:numId w:val="247"/>
        </w:numPr>
        <w:tabs>
          <w:tab w:val="left" w:pos="1162"/>
        </w:tabs>
        <w:ind w:left="1161" w:hanging="181"/>
        <w:jc w:val="left"/>
        <w:rPr>
          <w:sz w:val="24"/>
        </w:rPr>
      </w:pPr>
      <w:r>
        <w:rPr>
          <w:color w:val="171717"/>
          <w:sz w:val="24"/>
        </w:rPr>
        <w:t>имена</w:t>
      </w:r>
      <w:r>
        <w:rPr>
          <w:color w:val="171717"/>
          <w:spacing w:val="-13"/>
          <w:sz w:val="24"/>
        </w:rPr>
        <w:t xml:space="preserve"> </w:t>
      </w:r>
      <w:r>
        <w:rPr>
          <w:color w:val="171717"/>
          <w:sz w:val="24"/>
        </w:rPr>
        <w:t>существительные</w:t>
      </w:r>
      <w:r>
        <w:rPr>
          <w:color w:val="171717"/>
          <w:spacing w:val="-14"/>
          <w:sz w:val="24"/>
        </w:rPr>
        <w:t xml:space="preserve"> </w:t>
      </w:r>
      <w:r>
        <w:rPr>
          <w:color w:val="171717"/>
          <w:sz w:val="24"/>
        </w:rPr>
        <w:t>с</w:t>
      </w:r>
      <w:r>
        <w:rPr>
          <w:color w:val="171717"/>
          <w:spacing w:val="-13"/>
          <w:sz w:val="24"/>
        </w:rPr>
        <w:t xml:space="preserve"> </w:t>
      </w:r>
      <w:r>
        <w:rPr>
          <w:color w:val="171717"/>
          <w:sz w:val="24"/>
        </w:rPr>
        <w:t>причастиями</w:t>
      </w:r>
      <w:r>
        <w:rPr>
          <w:color w:val="171717"/>
          <w:spacing w:val="-12"/>
          <w:sz w:val="24"/>
        </w:rPr>
        <w:t xml:space="preserve"> </w:t>
      </w:r>
      <w:r>
        <w:rPr>
          <w:color w:val="171717"/>
          <w:sz w:val="24"/>
        </w:rPr>
        <w:t>настоящего</w:t>
      </w:r>
      <w:r>
        <w:rPr>
          <w:color w:val="171717"/>
          <w:spacing w:val="-13"/>
          <w:sz w:val="24"/>
        </w:rPr>
        <w:t xml:space="preserve"> </w:t>
      </w:r>
      <w:r>
        <w:rPr>
          <w:color w:val="171717"/>
          <w:sz w:val="24"/>
        </w:rPr>
        <w:t>и</w:t>
      </w:r>
      <w:r>
        <w:rPr>
          <w:color w:val="171717"/>
          <w:spacing w:val="-12"/>
          <w:sz w:val="24"/>
        </w:rPr>
        <w:t xml:space="preserve"> </w:t>
      </w:r>
      <w:r>
        <w:rPr>
          <w:color w:val="171717"/>
          <w:sz w:val="24"/>
        </w:rPr>
        <w:t>прошедшего</w:t>
      </w:r>
      <w:r>
        <w:rPr>
          <w:color w:val="171717"/>
          <w:spacing w:val="-13"/>
          <w:sz w:val="24"/>
        </w:rPr>
        <w:t xml:space="preserve"> </w:t>
      </w:r>
      <w:r>
        <w:rPr>
          <w:color w:val="171717"/>
          <w:spacing w:val="-2"/>
          <w:sz w:val="24"/>
        </w:rPr>
        <w:t>времени;</w:t>
      </w:r>
    </w:p>
    <w:p w:rsidR="00AE3C4D" w:rsidRDefault="00E21DE7" w:rsidP="00AA7C8F">
      <w:pPr>
        <w:pStyle w:val="a4"/>
        <w:numPr>
          <w:ilvl w:val="0"/>
          <w:numId w:val="247"/>
        </w:numPr>
        <w:tabs>
          <w:tab w:val="left" w:pos="1121"/>
        </w:tabs>
        <w:ind w:right="713" w:firstLine="708"/>
        <w:jc w:val="left"/>
        <w:rPr>
          <w:sz w:val="24"/>
        </w:rPr>
      </w:pPr>
      <w:r>
        <w:rPr>
          <w:color w:val="171717"/>
          <w:sz w:val="24"/>
        </w:rPr>
        <w:t>наречия</w:t>
      </w:r>
      <w:r>
        <w:rPr>
          <w:color w:val="171717"/>
          <w:spacing w:val="40"/>
          <w:sz w:val="24"/>
        </w:rPr>
        <w:t xml:space="preserve"> </w:t>
      </w:r>
      <w:r>
        <w:rPr>
          <w:color w:val="171717"/>
          <w:sz w:val="24"/>
        </w:rPr>
        <w:t>в</w:t>
      </w:r>
      <w:r>
        <w:rPr>
          <w:color w:val="171717"/>
          <w:spacing w:val="40"/>
          <w:sz w:val="24"/>
        </w:rPr>
        <w:t xml:space="preserve"> </w:t>
      </w:r>
      <w:r>
        <w:rPr>
          <w:color w:val="171717"/>
          <w:sz w:val="24"/>
        </w:rPr>
        <w:t>положительной,</w:t>
      </w:r>
      <w:r>
        <w:rPr>
          <w:color w:val="171717"/>
          <w:spacing w:val="40"/>
          <w:sz w:val="24"/>
        </w:rPr>
        <w:t xml:space="preserve"> </w:t>
      </w:r>
      <w:r>
        <w:rPr>
          <w:color w:val="171717"/>
          <w:sz w:val="24"/>
        </w:rPr>
        <w:t>сравнительной</w:t>
      </w:r>
      <w:r>
        <w:rPr>
          <w:color w:val="171717"/>
          <w:spacing w:val="40"/>
          <w:sz w:val="24"/>
        </w:rPr>
        <w:t xml:space="preserve"> </w:t>
      </w:r>
      <w:r>
        <w:rPr>
          <w:color w:val="171717"/>
          <w:sz w:val="24"/>
        </w:rPr>
        <w:t>и</w:t>
      </w:r>
      <w:r>
        <w:rPr>
          <w:color w:val="171717"/>
          <w:spacing w:val="40"/>
          <w:sz w:val="24"/>
        </w:rPr>
        <w:t xml:space="preserve"> </w:t>
      </w:r>
      <w:r>
        <w:rPr>
          <w:color w:val="171717"/>
          <w:sz w:val="24"/>
        </w:rPr>
        <w:t>превосходной</w:t>
      </w:r>
      <w:r>
        <w:rPr>
          <w:color w:val="171717"/>
          <w:spacing w:val="40"/>
          <w:sz w:val="24"/>
        </w:rPr>
        <w:t xml:space="preserve"> </w:t>
      </w:r>
      <w:r>
        <w:rPr>
          <w:color w:val="171717"/>
          <w:sz w:val="24"/>
        </w:rPr>
        <w:t>степенях,</w:t>
      </w:r>
      <w:r>
        <w:rPr>
          <w:color w:val="171717"/>
          <w:spacing w:val="40"/>
          <w:sz w:val="24"/>
        </w:rPr>
        <w:t xml:space="preserve"> </w:t>
      </w:r>
      <w:r>
        <w:rPr>
          <w:color w:val="171717"/>
          <w:sz w:val="24"/>
        </w:rPr>
        <w:t>образованные</w:t>
      </w:r>
      <w:r>
        <w:rPr>
          <w:color w:val="171717"/>
          <w:spacing w:val="40"/>
          <w:sz w:val="24"/>
        </w:rPr>
        <w:t xml:space="preserve"> </w:t>
      </w:r>
      <w:r>
        <w:rPr>
          <w:color w:val="171717"/>
          <w:sz w:val="24"/>
        </w:rPr>
        <w:t>по правилу, и исключения;</w:t>
      </w:r>
    </w:p>
    <w:p w:rsidR="00AE3C4D" w:rsidRDefault="00E21DE7" w:rsidP="00AA7C8F">
      <w:pPr>
        <w:pStyle w:val="2"/>
        <w:numPr>
          <w:ilvl w:val="0"/>
          <w:numId w:val="251"/>
        </w:numPr>
        <w:tabs>
          <w:tab w:val="left" w:pos="1241"/>
        </w:tabs>
        <w:spacing w:before="5"/>
        <w:rPr>
          <w:color w:val="171717"/>
        </w:rPr>
      </w:pPr>
      <w:r>
        <w:rPr>
          <w:color w:val="171717"/>
        </w:rPr>
        <w:t>владеть</w:t>
      </w:r>
      <w:r>
        <w:rPr>
          <w:color w:val="171717"/>
          <w:spacing w:val="-13"/>
        </w:rPr>
        <w:t xml:space="preserve"> </w:t>
      </w:r>
      <w:r>
        <w:rPr>
          <w:color w:val="171717"/>
        </w:rPr>
        <w:t>социокультурными</w:t>
      </w:r>
      <w:r>
        <w:rPr>
          <w:color w:val="171717"/>
          <w:spacing w:val="-13"/>
        </w:rPr>
        <w:t xml:space="preserve"> </w:t>
      </w:r>
      <w:r>
        <w:rPr>
          <w:color w:val="171717"/>
        </w:rPr>
        <w:t>знаниями</w:t>
      </w:r>
      <w:r>
        <w:rPr>
          <w:color w:val="171717"/>
          <w:spacing w:val="-12"/>
        </w:rPr>
        <w:t xml:space="preserve"> </w:t>
      </w:r>
      <w:r>
        <w:rPr>
          <w:color w:val="171717"/>
        </w:rPr>
        <w:t>и</w:t>
      </w:r>
      <w:r>
        <w:rPr>
          <w:color w:val="171717"/>
          <w:spacing w:val="-12"/>
        </w:rPr>
        <w:t xml:space="preserve"> </w:t>
      </w:r>
      <w:r>
        <w:rPr>
          <w:color w:val="171717"/>
          <w:spacing w:val="-2"/>
        </w:rPr>
        <w:t>умениями:</w:t>
      </w:r>
    </w:p>
    <w:p w:rsidR="00AE3C4D" w:rsidRDefault="00E21DE7" w:rsidP="00AA7C8F">
      <w:pPr>
        <w:pStyle w:val="a4"/>
        <w:numPr>
          <w:ilvl w:val="0"/>
          <w:numId w:val="247"/>
        </w:numPr>
        <w:tabs>
          <w:tab w:val="left" w:pos="1171"/>
        </w:tabs>
        <w:ind w:right="713" w:firstLine="708"/>
        <w:jc w:val="left"/>
        <w:rPr>
          <w:sz w:val="24"/>
        </w:rPr>
      </w:pPr>
      <w:r>
        <w:rPr>
          <w:i/>
          <w:color w:val="171717"/>
          <w:sz w:val="24"/>
        </w:rPr>
        <w:t xml:space="preserve">использовать </w:t>
      </w:r>
      <w:r>
        <w:rPr>
          <w:color w:val="171717"/>
          <w:sz w:val="24"/>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AE3C4D" w:rsidRDefault="00E21DE7" w:rsidP="00AA7C8F">
      <w:pPr>
        <w:pStyle w:val="a4"/>
        <w:numPr>
          <w:ilvl w:val="0"/>
          <w:numId w:val="247"/>
        </w:numPr>
        <w:tabs>
          <w:tab w:val="left" w:pos="1193"/>
        </w:tabs>
        <w:ind w:right="704" w:firstLine="708"/>
        <w:rPr>
          <w:sz w:val="24"/>
        </w:rPr>
      </w:pPr>
      <w:r>
        <w:rPr>
          <w:i/>
          <w:color w:val="171717"/>
          <w:sz w:val="24"/>
        </w:rPr>
        <w:t xml:space="preserve">знать/понимать и использовать </w:t>
      </w:r>
      <w:r>
        <w:rPr>
          <w:color w:val="171717"/>
          <w:sz w:val="24"/>
        </w:rPr>
        <w:t>в устной и письменной речи наиболее употребитель- ную лексику, обозначающую фоновую лексику и реалии страны/стран изучаемого языка в рам- ках тематического содержания речи;</w:t>
      </w:r>
    </w:p>
    <w:p w:rsidR="00AE3C4D" w:rsidRDefault="00E21DE7" w:rsidP="00AA7C8F">
      <w:pPr>
        <w:pStyle w:val="a4"/>
        <w:numPr>
          <w:ilvl w:val="0"/>
          <w:numId w:val="247"/>
        </w:numPr>
        <w:tabs>
          <w:tab w:val="left" w:pos="1121"/>
        </w:tabs>
        <w:ind w:right="713" w:firstLine="708"/>
        <w:rPr>
          <w:sz w:val="24"/>
        </w:rPr>
      </w:pPr>
      <w:r>
        <w:rPr>
          <w:i/>
          <w:color w:val="171717"/>
          <w:sz w:val="24"/>
        </w:rPr>
        <w:t xml:space="preserve">правильно оформлять </w:t>
      </w:r>
      <w:r>
        <w:rPr>
          <w:color w:val="171717"/>
          <w:sz w:val="24"/>
        </w:rPr>
        <w:t>адрес, писать фамилии и имена (свои, родственников и друзей) на английском языке (в анкете, формуляре);</w:t>
      </w:r>
    </w:p>
    <w:p w:rsidR="00AE3C4D" w:rsidRDefault="00E21DE7" w:rsidP="00AA7C8F">
      <w:pPr>
        <w:pStyle w:val="a4"/>
        <w:numPr>
          <w:ilvl w:val="0"/>
          <w:numId w:val="247"/>
        </w:numPr>
        <w:tabs>
          <w:tab w:val="left" w:pos="1121"/>
        </w:tabs>
        <w:ind w:right="704" w:firstLine="708"/>
        <w:rPr>
          <w:sz w:val="24"/>
        </w:rPr>
      </w:pPr>
      <w:r>
        <w:rPr>
          <w:i/>
          <w:color w:val="171717"/>
          <w:sz w:val="24"/>
        </w:rPr>
        <w:t xml:space="preserve">обладать базовыми знаниями </w:t>
      </w:r>
      <w:r>
        <w:rPr>
          <w:color w:val="171717"/>
          <w:sz w:val="24"/>
        </w:rPr>
        <w:t>о социокультурном портрете родной страны и стра- ны/стран изучаемого языка;</w:t>
      </w:r>
    </w:p>
    <w:p w:rsidR="00AE3C4D" w:rsidRDefault="00E21DE7" w:rsidP="00AA7C8F">
      <w:pPr>
        <w:pStyle w:val="a4"/>
        <w:numPr>
          <w:ilvl w:val="0"/>
          <w:numId w:val="247"/>
        </w:numPr>
        <w:tabs>
          <w:tab w:val="left" w:pos="1121"/>
        </w:tabs>
        <w:ind w:left="1120"/>
        <w:rPr>
          <w:sz w:val="24"/>
        </w:rPr>
      </w:pPr>
      <w:r>
        <w:rPr>
          <w:i/>
          <w:color w:val="171717"/>
          <w:sz w:val="24"/>
        </w:rPr>
        <w:t>кратко</w:t>
      </w:r>
      <w:r>
        <w:rPr>
          <w:i/>
          <w:color w:val="171717"/>
          <w:spacing w:val="-13"/>
          <w:sz w:val="24"/>
        </w:rPr>
        <w:t xml:space="preserve"> </w:t>
      </w:r>
      <w:r>
        <w:rPr>
          <w:i/>
          <w:color w:val="171717"/>
          <w:sz w:val="24"/>
        </w:rPr>
        <w:t>представлять</w:t>
      </w:r>
      <w:r>
        <w:rPr>
          <w:i/>
          <w:color w:val="171717"/>
          <w:spacing w:val="-10"/>
          <w:sz w:val="24"/>
        </w:rPr>
        <w:t xml:space="preserve"> </w:t>
      </w:r>
      <w:r>
        <w:rPr>
          <w:color w:val="171717"/>
          <w:sz w:val="24"/>
        </w:rPr>
        <w:t>Россию</w:t>
      </w:r>
      <w:r>
        <w:rPr>
          <w:color w:val="171717"/>
          <w:spacing w:val="-13"/>
          <w:sz w:val="24"/>
        </w:rPr>
        <w:t xml:space="preserve"> </w:t>
      </w:r>
      <w:r>
        <w:rPr>
          <w:color w:val="171717"/>
          <w:sz w:val="24"/>
        </w:rPr>
        <w:t>и</w:t>
      </w:r>
      <w:r>
        <w:rPr>
          <w:color w:val="171717"/>
          <w:spacing w:val="-13"/>
          <w:sz w:val="24"/>
        </w:rPr>
        <w:t xml:space="preserve"> </w:t>
      </w:r>
      <w:r>
        <w:rPr>
          <w:color w:val="171717"/>
          <w:sz w:val="24"/>
        </w:rPr>
        <w:t>страны/стран</w:t>
      </w:r>
      <w:r>
        <w:rPr>
          <w:color w:val="171717"/>
          <w:spacing w:val="-14"/>
          <w:sz w:val="24"/>
        </w:rPr>
        <w:t xml:space="preserve"> </w:t>
      </w:r>
      <w:r>
        <w:rPr>
          <w:color w:val="171717"/>
          <w:sz w:val="24"/>
        </w:rPr>
        <w:t>изучаемого</w:t>
      </w:r>
      <w:r>
        <w:rPr>
          <w:color w:val="171717"/>
          <w:spacing w:val="-13"/>
          <w:sz w:val="24"/>
        </w:rPr>
        <w:t xml:space="preserve"> </w:t>
      </w:r>
      <w:r>
        <w:rPr>
          <w:color w:val="171717"/>
          <w:spacing w:val="-2"/>
          <w:sz w:val="24"/>
        </w:rPr>
        <w:t>языка;</w:t>
      </w:r>
    </w:p>
    <w:p w:rsidR="00AE3C4D" w:rsidRDefault="00E21DE7" w:rsidP="00AA7C8F">
      <w:pPr>
        <w:pStyle w:val="a4"/>
        <w:numPr>
          <w:ilvl w:val="0"/>
          <w:numId w:val="251"/>
        </w:numPr>
        <w:tabs>
          <w:tab w:val="left" w:pos="1241"/>
        </w:tabs>
        <w:jc w:val="both"/>
        <w:rPr>
          <w:color w:val="171717"/>
          <w:sz w:val="24"/>
        </w:rPr>
      </w:pPr>
      <w:r>
        <w:rPr>
          <w:color w:val="171717"/>
          <w:spacing w:val="-2"/>
          <w:sz w:val="24"/>
        </w:rPr>
        <w:t>владеть</w:t>
      </w:r>
      <w:r>
        <w:rPr>
          <w:color w:val="171717"/>
          <w:spacing w:val="4"/>
          <w:sz w:val="24"/>
        </w:rPr>
        <w:t xml:space="preserve"> </w:t>
      </w:r>
      <w:r>
        <w:rPr>
          <w:color w:val="171717"/>
          <w:spacing w:val="-2"/>
          <w:sz w:val="24"/>
        </w:rPr>
        <w:t>компенсаторными</w:t>
      </w:r>
      <w:r>
        <w:rPr>
          <w:color w:val="171717"/>
          <w:spacing w:val="6"/>
          <w:sz w:val="24"/>
        </w:rPr>
        <w:t xml:space="preserve"> </w:t>
      </w:r>
      <w:r>
        <w:rPr>
          <w:color w:val="171717"/>
          <w:spacing w:val="-2"/>
          <w:sz w:val="24"/>
        </w:rPr>
        <w:t>умениями:</w:t>
      </w:r>
    </w:p>
    <w:p w:rsidR="00AE3C4D" w:rsidRDefault="00E21DE7" w:rsidP="00AA7C8F">
      <w:pPr>
        <w:pStyle w:val="a4"/>
        <w:numPr>
          <w:ilvl w:val="0"/>
          <w:numId w:val="247"/>
        </w:numPr>
        <w:tabs>
          <w:tab w:val="left" w:pos="1121"/>
        </w:tabs>
        <w:ind w:left="1120"/>
        <w:rPr>
          <w:sz w:val="24"/>
        </w:rPr>
      </w:pPr>
      <w:r>
        <w:rPr>
          <w:color w:val="171717"/>
          <w:sz w:val="24"/>
        </w:rPr>
        <w:t>использовать</w:t>
      </w:r>
      <w:r>
        <w:rPr>
          <w:color w:val="171717"/>
          <w:spacing w:val="-11"/>
          <w:sz w:val="24"/>
        </w:rPr>
        <w:t xml:space="preserve"> </w:t>
      </w:r>
      <w:r>
        <w:rPr>
          <w:color w:val="171717"/>
          <w:sz w:val="24"/>
        </w:rPr>
        <w:t>при</w:t>
      </w:r>
      <w:r>
        <w:rPr>
          <w:color w:val="171717"/>
          <w:spacing w:val="-10"/>
          <w:sz w:val="24"/>
        </w:rPr>
        <w:t xml:space="preserve"> </w:t>
      </w:r>
      <w:r>
        <w:rPr>
          <w:color w:val="171717"/>
          <w:sz w:val="24"/>
        </w:rPr>
        <w:t>чтении</w:t>
      </w:r>
      <w:r>
        <w:rPr>
          <w:color w:val="171717"/>
          <w:spacing w:val="-12"/>
          <w:sz w:val="24"/>
        </w:rPr>
        <w:t xml:space="preserve"> </w:t>
      </w:r>
      <w:r>
        <w:rPr>
          <w:color w:val="171717"/>
          <w:sz w:val="24"/>
        </w:rPr>
        <w:t>и</w:t>
      </w:r>
      <w:r>
        <w:rPr>
          <w:color w:val="171717"/>
          <w:spacing w:val="-9"/>
          <w:sz w:val="24"/>
        </w:rPr>
        <w:t xml:space="preserve"> </w:t>
      </w:r>
      <w:r>
        <w:rPr>
          <w:color w:val="171717"/>
          <w:sz w:val="24"/>
        </w:rPr>
        <w:t>аудировании</w:t>
      </w:r>
      <w:r>
        <w:rPr>
          <w:color w:val="171717"/>
          <w:spacing w:val="-10"/>
          <w:sz w:val="24"/>
        </w:rPr>
        <w:t xml:space="preserve"> </w:t>
      </w:r>
      <w:r>
        <w:rPr>
          <w:color w:val="171717"/>
          <w:sz w:val="24"/>
        </w:rPr>
        <w:t>языковую</w:t>
      </w:r>
      <w:r>
        <w:rPr>
          <w:color w:val="171717"/>
          <w:spacing w:val="-10"/>
          <w:sz w:val="24"/>
        </w:rPr>
        <w:t xml:space="preserve"> </w:t>
      </w:r>
      <w:r>
        <w:rPr>
          <w:color w:val="171717"/>
          <w:sz w:val="24"/>
        </w:rPr>
        <w:t>догадку,</w:t>
      </w:r>
      <w:r>
        <w:rPr>
          <w:color w:val="171717"/>
          <w:spacing w:val="-4"/>
          <w:sz w:val="24"/>
        </w:rPr>
        <w:t xml:space="preserve"> </w:t>
      </w:r>
      <w:r>
        <w:rPr>
          <w:color w:val="171717"/>
          <w:sz w:val="24"/>
        </w:rPr>
        <w:t>в</w:t>
      </w:r>
      <w:r>
        <w:rPr>
          <w:color w:val="171717"/>
          <w:spacing w:val="-11"/>
          <w:sz w:val="24"/>
        </w:rPr>
        <w:t xml:space="preserve"> </w:t>
      </w:r>
      <w:r>
        <w:rPr>
          <w:color w:val="171717"/>
          <w:sz w:val="24"/>
        </w:rPr>
        <w:t>т.ч.</w:t>
      </w:r>
      <w:r>
        <w:rPr>
          <w:color w:val="171717"/>
          <w:spacing w:val="-10"/>
          <w:sz w:val="24"/>
        </w:rPr>
        <w:t xml:space="preserve"> </w:t>
      </w:r>
      <w:r>
        <w:rPr>
          <w:color w:val="171717"/>
          <w:spacing w:val="-2"/>
          <w:sz w:val="24"/>
        </w:rPr>
        <w:t>контекстуальную;</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47"/>
        </w:numPr>
        <w:tabs>
          <w:tab w:val="left" w:pos="1121"/>
        </w:tabs>
        <w:spacing w:before="64"/>
        <w:ind w:right="697" w:firstLine="708"/>
        <w:rPr>
          <w:sz w:val="24"/>
        </w:rPr>
      </w:pPr>
      <w:r>
        <w:rPr>
          <w:color w:val="171717"/>
          <w:sz w:val="24"/>
        </w:rPr>
        <w:lastRenderedPageBreak/>
        <w:t xml:space="preserve">игнорировать информацию, не являющуюся необходимой для понимания основного со- держания прочитанного/ прослушанного текста или для нахождения в тексте запрашиваемой ин- </w:t>
      </w:r>
      <w:r>
        <w:rPr>
          <w:color w:val="171717"/>
          <w:spacing w:val="-2"/>
          <w:sz w:val="24"/>
        </w:rPr>
        <w:t>формации;</w:t>
      </w:r>
    </w:p>
    <w:p w:rsidR="00AE3C4D" w:rsidRDefault="00E21DE7" w:rsidP="00AA7C8F">
      <w:pPr>
        <w:pStyle w:val="a4"/>
        <w:numPr>
          <w:ilvl w:val="0"/>
          <w:numId w:val="247"/>
        </w:numPr>
        <w:tabs>
          <w:tab w:val="left" w:pos="1123"/>
        </w:tabs>
        <w:ind w:right="702" w:firstLine="708"/>
        <w:rPr>
          <w:sz w:val="24"/>
        </w:rPr>
      </w:pPr>
      <w:r>
        <w:rPr>
          <w:color w:val="171717"/>
          <w:sz w:val="24"/>
        </w:rPr>
        <w:t>участвовать в несложных учебных проектах с использованием материалов на англий- ском языке с применением ИКТ, соблюдая правила информационной безопасности при работе в сети Интернет;</w:t>
      </w:r>
    </w:p>
    <w:p w:rsidR="00AE3C4D" w:rsidRDefault="00E21DE7" w:rsidP="00AA7C8F">
      <w:pPr>
        <w:pStyle w:val="a4"/>
        <w:numPr>
          <w:ilvl w:val="0"/>
          <w:numId w:val="247"/>
        </w:numPr>
        <w:tabs>
          <w:tab w:val="left" w:pos="1121"/>
        </w:tabs>
        <w:ind w:right="704" w:firstLine="708"/>
        <w:rPr>
          <w:sz w:val="24"/>
        </w:rPr>
      </w:pPr>
      <w:r>
        <w:rPr>
          <w:color w:val="171717"/>
          <w:sz w:val="24"/>
        </w:rPr>
        <w:t>использовать иноязычные словари и справочники, в т.ч. информационно-справочные си- стемы в электронной форме.</w:t>
      </w:r>
    </w:p>
    <w:p w:rsidR="00AE3C4D" w:rsidRDefault="00AE3C4D">
      <w:pPr>
        <w:pStyle w:val="a3"/>
        <w:spacing w:before="5"/>
        <w:ind w:left="0" w:firstLine="0"/>
        <w:jc w:val="left"/>
      </w:pPr>
    </w:p>
    <w:p w:rsidR="00AE3C4D" w:rsidRDefault="00E21DE7" w:rsidP="00AA7C8F">
      <w:pPr>
        <w:pStyle w:val="1"/>
        <w:numPr>
          <w:ilvl w:val="0"/>
          <w:numId w:val="252"/>
        </w:numPr>
        <w:tabs>
          <w:tab w:val="left" w:pos="4959"/>
        </w:tabs>
        <w:ind w:right="433" w:hanging="4959"/>
      </w:pPr>
      <w:r>
        <w:rPr>
          <w:color w:val="171717"/>
          <w:spacing w:val="-2"/>
        </w:rPr>
        <w:t>КЛАСС</w:t>
      </w:r>
    </w:p>
    <w:p w:rsidR="00AE3C4D" w:rsidRDefault="00E21DE7" w:rsidP="00AA7C8F">
      <w:pPr>
        <w:pStyle w:val="2"/>
        <w:numPr>
          <w:ilvl w:val="0"/>
          <w:numId w:val="246"/>
        </w:numPr>
        <w:tabs>
          <w:tab w:val="left" w:pos="1241"/>
        </w:tabs>
        <w:spacing w:line="240" w:lineRule="auto"/>
      </w:pPr>
      <w:r>
        <w:rPr>
          <w:color w:val="171717"/>
        </w:rPr>
        <w:t>владеть</w:t>
      </w:r>
      <w:r>
        <w:rPr>
          <w:color w:val="171717"/>
          <w:spacing w:val="-3"/>
        </w:rPr>
        <w:t xml:space="preserve"> </w:t>
      </w:r>
      <w:r>
        <w:rPr>
          <w:color w:val="171717"/>
        </w:rPr>
        <w:t>основными</w:t>
      </w:r>
      <w:r>
        <w:rPr>
          <w:color w:val="171717"/>
          <w:spacing w:val="-2"/>
        </w:rPr>
        <w:t xml:space="preserve"> </w:t>
      </w:r>
      <w:r>
        <w:rPr>
          <w:color w:val="171717"/>
        </w:rPr>
        <w:t>видами</w:t>
      </w:r>
      <w:r>
        <w:rPr>
          <w:color w:val="171717"/>
          <w:spacing w:val="-1"/>
        </w:rPr>
        <w:t xml:space="preserve"> </w:t>
      </w:r>
      <w:r>
        <w:rPr>
          <w:color w:val="171717"/>
        </w:rPr>
        <w:t>речевой</w:t>
      </w:r>
      <w:r>
        <w:rPr>
          <w:color w:val="171717"/>
          <w:spacing w:val="-1"/>
        </w:rPr>
        <w:t xml:space="preserve"> </w:t>
      </w:r>
      <w:r>
        <w:rPr>
          <w:color w:val="171717"/>
          <w:spacing w:val="-2"/>
        </w:rPr>
        <w:t>деятельности:</w:t>
      </w:r>
    </w:p>
    <w:p w:rsidR="00AE3C4D" w:rsidRDefault="00E21DE7">
      <w:pPr>
        <w:pStyle w:val="3"/>
        <w:spacing w:before="0"/>
        <w:jc w:val="left"/>
      </w:pPr>
      <w:r>
        <w:rPr>
          <w:color w:val="171717"/>
          <w:spacing w:val="-2"/>
        </w:rPr>
        <w:t>говорение:</w:t>
      </w:r>
    </w:p>
    <w:p w:rsidR="00AE3C4D" w:rsidRDefault="00E21DE7" w:rsidP="00AA7C8F">
      <w:pPr>
        <w:pStyle w:val="a4"/>
        <w:numPr>
          <w:ilvl w:val="0"/>
          <w:numId w:val="247"/>
        </w:numPr>
        <w:tabs>
          <w:tab w:val="left" w:pos="1121"/>
        </w:tabs>
        <w:ind w:right="703" w:firstLine="708"/>
        <w:rPr>
          <w:sz w:val="24"/>
        </w:rPr>
      </w:pPr>
      <w:r>
        <w:rPr>
          <w:i/>
          <w:color w:val="171717"/>
          <w:sz w:val="24"/>
        </w:rPr>
        <w:t xml:space="preserve">вести разные виды диалогов </w:t>
      </w:r>
      <w:r>
        <w:rPr>
          <w:color w:val="171717"/>
          <w:sz w:val="24"/>
        </w:rPr>
        <w:t>(диалог этикетного характера, диалог</w:t>
      </w:r>
      <w:r>
        <w:rPr>
          <w:color w:val="171717"/>
          <w:spacing w:val="-1"/>
          <w:sz w:val="24"/>
        </w:rPr>
        <w:t xml:space="preserve"> </w:t>
      </w:r>
      <w:r>
        <w:rPr>
          <w:color w:val="171717"/>
          <w:sz w:val="24"/>
        </w:rPr>
        <w:t>-</w:t>
      </w:r>
      <w:r>
        <w:rPr>
          <w:color w:val="171717"/>
          <w:spacing w:val="-3"/>
          <w:sz w:val="24"/>
        </w:rPr>
        <w:t xml:space="preserve"> </w:t>
      </w:r>
      <w:r>
        <w:rPr>
          <w:color w:val="171717"/>
          <w:sz w:val="24"/>
        </w:rPr>
        <w:t>побуждение к дей- 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 нием норм речевого этикета, принятого в стране/странах изучаемого языка (до 5 реплик со сто- роны каждого собеседника);</w:t>
      </w:r>
    </w:p>
    <w:p w:rsidR="00AE3C4D" w:rsidRDefault="00E21DE7" w:rsidP="00AA7C8F">
      <w:pPr>
        <w:pStyle w:val="a4"/>
        <w:numPr>
          <w:ilvl w:val="0"/>
          <w:numId w:val="247"/>
        </w:numPr>
        <w:tabs>
          <w:tab w:val="left" w:pos="1121"/>
        </w:tabs>
        <w:ind w:right="704" w:firstLine="708"/>
        <w:rPr>
          <w:sz w:val="24"/>
        </w:rPr>
      </w:pPr>
      <w:r>
        <w:rPr>
          <w:color w:val="171717"/>
          <w:sz w:val="24"/>
        </w:rPr>
        <w:t>создавать разные виды монологических высказываний (описание, в т.ч.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- 7 - 8 фраз);</w:t>
      </w:r>
    </w:p>
    <w:p w:rsidR="00AE3C4D" w:rsidRDefault="00E21DE7" w:rsidP="00AA7C8F">
      <w:pPr>
        <w:pStyle w:val="a4"/>
        <w:numPr>
          <w:ilvl w:val="0"/>
          <w:numId w:val="247"/>
        </w:numPr>
        <w:tabs>
          <w:tab w:val="left" w:pos="1121"/>
        </w:tabs>
        <w:ind w:right="710" w:firstLine="708"/>
        <w:rPr>
          <w:sz w:val="24"/>
        </w:rPr>
      </w:pPr>
      <w:r>
        <w:rPr>
          <w:i/>
          <w:color w:val="171717"/>
          <w:sz w:val="24"/>
        </w:rPr>
        <w:t xml:space="preserve">излагать </w:t>
      </w:r>
      <w:r>
        <w:rPr>
          <w:color w:val="171717"/>
          <w:sz w:val="24"/>
        </w:rPr>
        <w:t>основное содержание прочитанного текста с вербальными и/или зрительными опорами (объём - 7 - 8 фраз);</w:t>
      </w:r>
    </w:p>
    <w:p w:rsidR="00AE3C4D" w:rsidRDefault="00E21DE7" w:rsidP="00AA7C8F">
      <w:pPr>
        <w:pStyle w:val="a4"/>
        <w:numPr>
          <w:ilvl w:val="0"/>
          <w:numId w:val="247"/>
        </w:numPr>
        <w:tabs>
          <w:tab w:val="left" w:pos="1121"/>
        </w:tabs>
        <w:ind w:left="1120"/>
        <w:jc w:val="left"/>
        <w:rPr>
          <w:sz w:val="24"/>
        </w:rPr>
      </w:pPr>
      <w:r>
        <w:rPr>
          <w:color w:val="171717"/>
          <w:sz w:val="24"/>
        </w:rPr>
        <w:t>кратко</w:t>
      </w:r>
      <w:r>
        <w:rPr>
          <w:color w:val="171717"/>
          <w:spacing w:val="-10"/>
          <w:sz w:val="24"/>
        </w:rPr>
        <w:t xml:space="preserve"> </w:t>
      </w:r>
      <w:r>
        <w:rPr>
          <w:i/>
          <w:color w:val="171717"/>
          <w:sz w:val="24"/>
        </w:rPr>
        <w:t>излагать</w:t>
      </w:r>
      <w:r>
        <w:rPr>
          <w:i/>
          <w:color w:val="171717"/>
          <w:spacing w:val="-9"/>
          <w:sz w:val="24"/>
        </w:rPr>
        <w:t xml:space="preserve"> </w:t>
      </w:r>
      <w:r>
        <w:rPr>
          <w:color w:val="171717"/>
          <w:sz w:val="24"/>
        </w:rPr>
        <w:t>результаты</w:t>
      </w:r>
      <w:r>
        <w:rPr>
          <w:color w:val="171717"/>
          <w:spacing w:val="-9"/>
          <w:sz w:val="24"/>
        </w:rPr>
        <w:t xml:space="preserve"> </w:t>
      </w:r>
      <w:r>
        <w:rPr>
          <w:color w:val="171717"/>
          <w:sz w:val="24"/>
        </w:rPr>
        <w:t>выполненной</w:t>
      </w:r>
      <w:r>
        <w:rPr>
          <w:color w:val="171717"/>
          <w:spacing w:val="-11"/>
          <w:sz w:val="24"/>
        </w:rPr>
        <w:t xml:space="preserve"> </w:t>
      </w:r>
      <w:r>
        <w:rPr>
          <w:color w:val="171717"/>
          <w:sz w:val="24"/>
        </w:rPr>
        <w:t>про</w:t>
      </w:r>
      <w:r>
        <w:rPr>
          <w:color w:val="171717"/>
          <w:spacing w:val="-10"/>
          <w:sz w:val="24"/>
        </w:rPr>
        <w:t xml:space="preserve"> </w:t>
      </w:r>
      <w:r>
        <w:rPr>
          <w:color w:val="171717"/>
          <w:sz w:val="24"/>
        </w:rPr>
        <w:t>ектной</w:t>
      </w:r>
      <w:r>
        <w:rPr>
          <w:color w:val="171717"/>
          <w:spacing w:val="-9"/>
          <w:sz w:val="24"/>
        </w:rPr>
        <w:t xml:space="preserve"> </w:t>
      </w:r>
      <w:r>
        <w:rPr>
          <w:color w:val="171717"/>
          <w:sz w:val="24"/>
        </w:rPr>
        <w:t>работы</w:t>
      </w:r>
      <w:r>
        <w:rPr>
          <w:color w:val="171717"/>
          <w:spacing w:val="-9"/>
          <w:sz w:val="24"/>
        </w:rPr>
        <w:t xml:space="preserve"> </w:t>
      </w:r>
      <w:r>
        <w:rPr>
          <w:color w:val="171717"/>
          <w:sz w:val="24"/>
        </w:rPr>
        <w:t>(объём</w:t>
      </w:r>
      <w:r>
        <w:rPr>
          <w:color w:val="171717"/>
          <w:spacing w:val="-9"/>
          <w:sz w:val="24"/>
        </w:rPr>
        <w:t xml:space="preserve"> </w:t>
      </w:r>
      <w:r>
        <w:rPr>
          <w:color w:val="171717"/>
          <w:sz w:val="24"/>
        </w:rPr>
        <w:t>–</w:t>
      </w:r>
      <w:r>
        <w:rPr>
          <w:color w:val="171717"/>
          <w:spacing w:val="-9"/>
          <w:sz w:val="24"/>
        </w:rPr>
        <w:t xml:space="preserve"> </w:t>
      </w:r>
      <w:r>
        <w:rPr>
          <w:color w:val="171717"/>
          <w:sz w:val="24"/>
        </w:rPr>
        <w:t>7-8</w:t>
      </w:r>
      <w:r>
        <w:rPr>
          <w:color w:val="171717"/>
          <w:spacing w:val="-10"/>
          <w:sz w:val="24"/>
        </w:rPr>
        <w:t xml:space="preserve"> </w:t>
      </w:r>
      <w:r>
        <w:rPr>
          <w:color w:val="171717"/>
          <w:spacing w:val="-2"/>
          <w:sz w:val="24"/>
        </w:rPr>
        <w:t>фраз);</w:t>
      </w:r>
    </w:p>
    <w:p w:rsidR="00AE3C4D" w:rsidRDefault="00E21DE7">
      <w:pPr>
        <w:pStyle w:val="3"/>
        <w:spacing w:before="3"/>
        <w:jc w:val="left"/>
      </w:pPr>
      <w:r>
        <w:rPr>
          <w:color w:val="171717"/>
          <w:spacing w:val="-2"/>
        </w:rPr>
        <w:t>аудирование:</w:t>
      </w:r>
    </w:p>
    <w:p w:rsidR="00AE3C4D" w:rsidRDefault="00E21DE7" w:rsidP="00AA7C8F">
      <w:pPr>
        <w:pStyle w:val="a4"/>
        <w:numPr>
          <w:ilvl w:val="0"/>
          <w:numId w:val="247"/>
        </w:numPr>
        <w:tabs>
          <w:tab w:val="left" w:pos="1121"/>
        </w:tabs>
        <w:ind w:right="703" w:firstLine="708"/>
        <w:rPr>
          <w:sz w:val="24"/>
        </w:rPr>
      </w:pPr>
      <w:r>
        <w:rPr>
          <w:i/>
          <w:color w:val="171717"/>
          <w:sz w:val="24"/>
        </w:rPr>
        <w:t xml:space="preserve">воспринимать на слух и понимать </w:t>
      </w:r>
      <w:r>
        <w:rPr>
          <w:color w:val="171717"/>
          <w:sz w:val="24"/>
        </w:rPr>
        <w:t>несложные адаптированные аутентичные тексты, со- 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E3C4D" w:rsidRDefault="00E21DE7">
      <w:pPr>
        <w:pStyle w:val="3"/>
        <w:spacing w:before="3"/>
      </w:pPr>
      <w:r>
        <w:rPr>
          <w:color w:val="171717"/>
        </w:rPr>
        <w:t>смысловое</w:t>
      </w:r>
      <w:r>
        <w:rPr>
          <w:color w:val="171717"/>
          <w:spacing w:val="-3"/>
        </w:rPr>
        <w:t xml:space="preserve"> </w:t>
      </w:r>
      <w:r>
        <w:rPr>
          <w:color w:val="171717"/>
          <w:spacing w:val="-2"/>
        </w:rPr>
        <w:t>чтение:</w:t>
      </w:r>
    </w:p>
    <w:p w:rsidR="00AE3C4D" w:rsidRDefault="00E21DE7">
      <w:pPr>
        <w:pStyle w:val="a3"/>
        <w:ind w:right="708"/>
      </w:pPr>
      <w:r>
        <w:rPr>
          <w:b/>
          <w:color w:val="171717"/>
        </w:rPr>
        <w:t>-</w:t>
      </w:r>
      <w:r>
        <w:rPr>
          <w:b/>
          <w:color w:val="171717"/>
          <w:spacing w:val="-3"/>
        </w:rPr>
        <w:t xml:space="preserve"> </w:t>
      </w:r>
      <w:r>
        <w:rPr>
          <w:i/>
          <w:color w:val="171717"/>
        </w:rPr>
        <w:t xml:space="preserve">читать про себя и понимать </w:t>
      </w:r>
      <w:r>
        <w:rPr>
          <w:color w:val="171717"/>
        </w:rPr>
        <w:t>несложные адаптированные аутентичные тексты, содер- 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w:t>
      </w:r>
      <w:r>
        <w:rPr>
          <w:color w:val="171717"/>
          <w:spacing w:val="40"/>
        </w:rPr>
        <w:t xml:space="preserve"> </w:t>
      </w:r>
      <w:r>
        <w:rPr>
          <w:color w:val="171717"/>
        </w:rPr>
        <w:t>250 - 300 слов);</w:t>
      </w:r>
    </w:p>
    <w:p w:rsidR="00AE3C4D" w:rsidRDefault="00E21DE7" w:rsidP="00AA7C8F">
      <w:pPr>
        <w:pStyle w:val="a4"/>
        <w:numPr>
          <w:ilvl w:val="0"/>
          <w:numId w:val="245"/>
        </w:numPr>
        <w:tabs>
          <w:tab w:val="left" w:pos="1121"/>
        </w:tabs>
        <w:ind w:right="702" w:firstLine="708"/>
        <w:rPr>
          <w:sz w:val="24"/>
        </w:rPr>
      </w:pPr>
      <w:r>
        <w:rPr>
          <w:color w:val="171717"/>
          <w:sz w:val="24"/>
        </w:rPr>
        <w:t xml:space="preserve">читать про себя несплошные тексты (таблицы) и понимать представленную в них ин- </w:t>
      </w:r>
      <w:r>
        <w:rPr>
          <w:color w:val="171717"/>
          <w:spacing w:val="-2"/>
          <w:sz w:val="24"/>
        </w:rPr>
        <w:t>формацию;</w:t>
      </w:r>
    </w:p>
    <w:p w:rsidR="00AE3C4D" w:rsidRDefault="00E21DE7" w:rsidP="00AA7C8F">
      <w:pPr>
        <w:pStyle w:val="a4"/>
        <w:numPr>
          <w:ilvl w:val="0"/>
          <w:numId w:val="245"/>
        </w:numPr>
        <w:tabs>
          <w:tab w:val="left" w:pos="1121"/>
        </w:tabs>
        <w:ind w:left="1120"/>
        <w:rPr>
          <w:sz w:val="24"/>
        </w:rPr>
      </w:pPr>
      <w:r>
        <w:rPr>
          <w:i/>
          <w:color w:val="171717"/>
          <w:sz w:val="24"/>
        </w:rPr>
        <w:t>определять</w:t>
      </w:r>
      <w:r>
        <w:rPr>
          <w:i/>
          <w:color w:val="171717"/>
          <w:spacing w:val="-7"/>
          <w:sz w:val="24"/>
        </w:rPr>
        <w:t xml:space="preserve"> </w:t>
      </w:r>
      <w:r>
        <w:rPr>
          <w:color w:val="171717"/>
          <w:sz w:val="24"/>
        </w:rPr>
        <w:t>тему</w:t>
      </w:r>
      <w:r>
        <w:rPr>
          <w:color w:val="171717"/>
          <w:spacing w:val="-12"/>
          <w:sz w:val="24"/>
        </w:rPr>
        <w:t xml:space="preserve"> </w:t>
      </w:r>
      <w:r>
        <w:rPr>
          <w:color w:val="171717"/>
          <w:sz w:val="24"/>
        </w:rPr>
        <w:t>текста</w:t>
      </w:r>
      <w:r>
        <w:rPr>
          <w:color w:val="171717"/>
          <w:spacing w:val="-7"/>
          <w:sz w:val="24"/>
        </w:rPr>
        <w:t xml:space="preserve"> </w:t>
      </w:r>
      <w:r>
        <w:rPr>
          <w:color w:val="171717"/>
          <w:sz w:val="24"/>
        </w:rPr>
        <w:t>по</w:t>
      </w:r>
      <w:r>
        <w:rPr>
          <w:color w:val="171717"/>
          <w:spacing w:val="-8"/>
          <w:sz w:val="24"/>
        </w:rPr>
        <w:t xml:space="preserve"> </w:t>
      </w:r>
      <w:r>
        <w:rPr>
          <w:color w:val="171717"/>
          <w:spacing w:val="-2"/>
          <w:sz w:val="24"/>
        </w:rPr>
        <w:t>заголовку;</w:t>
      </w:r>
    </w:p>
    <w:p w:rsidR="00AE3C4D" w:rsidRDefault="00E21DE7">
      <w:pPr>
        <w:pStyle w:val="3"/>
        <w:spacing w:before="3"/>
      </w:pPr>
      <w:r>
        <w:rPr>
          <w:color w:val="171717"/>
        </w:rPr>
        <w:t>письменная</w:t>
      </w:r>
      <w:r>
        <w:rPr>
          <w:color w:val="171717"/>
          <w:spacing w:val="-4"/>
        </w:rPr>
        <w:t xml:space="preserve"> речь:</w:t>
      </w:r>
    </w:p>
    <w:p w:rsidR="00AE3C4D" w:rsidRDefault="00E21DE7" w:rsidP="00AA7C8F">
      <w:pPr>
        <w:pStyle w:val="a4"/>
        <w:numPr>
          <w:ilvl w:val="0"/>
          <w:numId w:val="245"/>
        </w:numPr>
        <w:tabs>
          <w:tab w:val="left" w:pos="1121"/>
        </w:tabs>
        <w:ind w:right="705" w:firstLine="708"/>
        <w:rPr>
          <w:sz w:val="24"/>
        </w:rPr>
      </w:pPr>
      <w:r>
        <w:rPr>
          <w:i/>
          <w:color w:val="171717"/>
          <w:sz w:val="24"/>
        </w:rPr>
        <w:t xml:space="preserve">заполнять </w:t>
      </w:r>
      <w:r>
        <w:rPr>
          <w:color w:val="171717"/>
          <w:sz w:val="24"/>
        </w:rPr>
        <w:t>анкеты и формуляры в соответствии с нормами речевого этикета, принятыми</w:t>
      </w:r>
      <w:r>
        <w:rPr>
          <w:color w:val="171717"/>
          <w:spacing w:val="40"/>
          <w:sz w:val="24"/>
        </w:rPr>
        <w:t xml:space="preserve"> </w:t>
      </w:r>
      <w:r>
        <w:rPr>
          <w:color w:val="171717"/>
          <w:sz w:val="24"/>
        </w:rPr>
        <w:t>в стране/странах изучаемого языка, с указанием личной информации;</w:t>
      </w:r>
    </w:p>
    <w:p w:rsidR="00AE3C4D" w:rsidRDefault="00E21DE7" w:rsidP="00AA7C8F">
      <w:pPr>
        <w:pStyle w:val="a4"/>
        <w:numPr>
          <w:ilvl w:val="0"/>
          <w:numId w:val="245"/>
        </w:numPr>
        <w:tabs>
          <w:tab w:val="left" w:pos="1121"/>
        </w:tabs>
        <w:ind w:right="703" w:firstLine="708"/>
        <w:rPr>
          <w:sz w:val="24"/>
        </w:rPr>
      </w:pPr>
      <w:r>
        <w:rPr>
          <w:i/>
          <w:color w:val="171717"/>
          <w:sz w:val="24"/>
        </w:rPr>
        <w:t xml:space="preserve">писать </w:t>
      </w:r>
      <w:r>
        <w:rPr>
          <w:color w:val="171717"/>
          <w:sz w:val="24"/>
        </w:rPr>
        <w:t>электронное сообщение личного характера, соблюдая речевой этикет, принятый</w:t>
      </w:r>
      <w:r>
        <w:rPr>
          <w:color w:val="171717"/>
          <w:spacing w:val="40"/>
          <w:sz w:val="24"/>
        </w:rPr>
        <w:t xml:space="preserve"> </w:t>
      </w:r>
      <w:r>
        <w:rPr>
          <w:color w:val="171717"/>
          <w:sz w:val="24"/>
        </w:rPr>
        <w:t xml:space="preserve">в стране/странах изучаемого языка (объём сообщения — до 70 слов); </w:t>
      </w:r>
      <w:r>
        <w:rPr>
          <w:i/>
          <w:color w:val="171717"/>
          <w:sz w:val="24"/>
        </w:rPr>
        <w:t xml:space="preserve">создавать </w:t>
      </w:r>
      <w:r>
        <w:rPr>
          <w:color w:val="171717"/>
          <w:sz w:val="24"/>
        </w:rPr>
        <w:t>небольшое письменное высказывание с опорой на образец, план, ключевые слова, картинку (объём выска- зывания — до 70 слов);</w:t>
      </w:r>
    </w:p>
    <w:p w:rsidR="00AE3C4D" w:rsidRDefault="00E21DE7" w:rsidP="00AA7C8F">
      <w:pPr>
        <w:pStyle w:val="2"/>
        <w:numPr>
          <w:ilvl w:val="0"/>
          <w:numId w:val="246"/>
        </w:numPr>
        <w:tabs>
          <w:tab w:val="left" w:pos="1241"/>
        </w:tabs>
        <w:spacing w:before="3"/>
        <w:jc w:val="both"/>
      </w:pPr>
      <w:r>
        <w:rPr>
          <w:color w:val="171717"/>
          <w:spacing w:val="-2"/>
        </w:rPr>
        <w:t>владеть</w:t>
      </w:r>
      <w:r>
        <w:rPr>
          <w:color w:val="171717"/>
          <w:spacing w:val="3"/>
        </w:rPr>
        <w:t xml:space="preserve"> </w:t>
      </w:r>
      <w:r>
        <w:rPr>
          <w:color w:val="171717"/>
          <w:spacing w:val="-2"/>
        </w:rPr>
        <w:t>фонетическими</w:t>
      </w:r>
      <w:r>
        <w:rPr>
          <w:color w:val="171717"/>
          <w:spacing w:val="3"/>
        </w:rPr>
        <w:t xml:space="preserve"> </w:t>
      </w:r>
      <w:r>
        <w:rPr>
          <w:color w:val="171717"/>
          <w:spacing w:val="-2"/>
        </w:rPr>
        <w:t>навыками:</w:t>
      </w:r>
    </w:p>
    <w:p w:rsidR="00AE3C4D" w:rsidRDefault="00E21DE7">
      <w:pPr>
        <w:ind w:left="272" w:right="703" w:firstLine="708"/>
        <w:jc w:val="both"/>
        <w:rPr>
          <w:sz w:val="24"/>
        </w:rPr>
      </w:pPr>
      <w:r>
        <w:rPr>
          <w:b/>
          <w:color w:val="171717"/>
          <w:sz w:val="24"/>
        </w:rPr>
        <w:t>-</w:t>
      </w:r>
      <w:r>
        <w:rPr>
          <w:b/>
          <w:color w:val="171717"/>
          <w:spacing w:val="-3"/>
          <w:sz w:val="24"/>
        </w:rPr>
        <w:t xml:space="preserve"> </w:t>
      </w:r>
      <w:r>
        <w:rPr>
          <w:i/>
          <w:color w:val="171717"/>
          <w:sz w:val="24"/>
        </w:rPr>
        <w:t>различать на слух и адекватно</w:t>
      </w:r>
      <w:r>
        <w:rPr>
          <w:color w:val="171717"/>
          <w:sz w:val="24"/>
        </w:rPr>
        <w:t xml:space="preserve">, без ошибок, ведущих к сбою коммуникации, </w:t>
      </w:r>
      <w:r>
        <w:rPr>
          <w:i/>
          <w:color w:val="171717"/>
          <w:sz w:val="24"/>
        </w:rPr>
        <w:t xml:space="preserve">произно- сить </w:t>
      </w:r>
      <w:r>
        <w:rPr>
          <w:color w:val="171717"/>
          <w:sz w:val="24"/>
        </w:rPr>
        <w:t xml:space="preserve">слова с правильным ударением и фразы с соблюдением их ритмико-интонационных осо- бенностей, в т.ч. </w:t>
      </w:r>
      <w:r>
        <w:rPr>
          <w:i/>
          <w:color w:val="171717"/>
          <w:sz w:val="24"/>
        </w:rPr>
        <w:t xml:space="preserve">применять правила </w:t>
      </w:r>
      <w:r>
        <w:rPr>
          <w:color w:val="171717"/>
          <w:sz w:val="24"/>
        </w:rPr>
        <w:t>отсутствия фразового ударения на служебных словах;</w:t>
      </w:r>
    </w:p>
    <w:p w:rsidR="00AE3C4D" w:rsidRDefault="00E21DE7" w:rsidP="00AA7C8F">
      <w:pPr>
        <w:pStyle w:val="a4"/>
        <w:numPr>
          <w:ilvl w:val="0"/>
          <w:numId w:val="244"/>
        </w:numPr>
        <w:tabs>
          <w:tab w:val="left" w:pos="1121"/>
        </w:tabs>
        <w:ind w:right="705" w:firstLine="708"/>
        <w:rPr>
          <w:sz w:val="24"/>
        </w:rPr>
      </w:pPr>
      <w:r>
        <w:rPr>
          <w:i/>
          <w:color w:val="171717"/>
          <w:sz w:val="24"/>
        </w:rPr>
        <w:t xml:space="preserve">выразительно читать вслух </w:t>
      </w:r>
      <w:r>
        <w:rPr>
          <w:color w:val="171717"/>
          <w:sz w:val="24"/>
        </w:rPr>
        <w:t>небольшие адаптированные аутентичные тексты объёмом</w:t>
      </w:r>
      <w:r>
        <w:rPr>
          <w:color w:val="171717"/>
          <w:spacing w:val="40"/>
          <w:sz w:val="24"/>
        </w:rPr>
        <w:t xml:space="preserve"> </w:t>
      </w:r>
      <w:r>
        <w:rPr>
          <w:color w:val="171717"/>
          <w:sz w:val="24"/>
        </w:rPr>
        <w:t>до 95 слов, построенные на изученном языковом материале, с соблюдением правил чтения и со- ответствующей интонацией, демонстрируя понимание содержания текста; читать новые слова согласно основным правилам чтения;</w:t>
      </w:r>
    </w:p>
    <w:p w:rsidR="00AE3C4D" w:rsidRDefault="00E21DE7" w:rsidP="00AA7C8F">
      <w:pPr>
        <w:pStyle w:val="2"/>
        <w:numPr>
          <w:ilvl w:val="0"/>
          <w:numId w:val="246"/>
        </w:numPr>
        <w:tabs>
          <w:tab w:val="left" w:pos="1241"/>
        </w:tabs>
        <w:spacing w:before="3" w:line="240" w:lineRule="auto"/>
        <w:jc w:val="both"/>
      </w:pPr>
      <w:r>
        <w:rPr>
          <w:color w:val="171717"/>
          <w:w w:val="95"/>
        </w:rPr>
        <w:t>владеть</w:t>
      </w:r>
      <w:r>
        <w:rPr>
          <w:color w:val="171717"/>
          <w:spacing w:val="55"/>
        </w:rPr>
        <w:t xml:space="preserve"> </w:t>
      </w:r>
      <w:r>
        <w:rPr>
          <w:color w:val="171717"/>
          <w:w w:val="95"/>
        </w:rPr>
        <w:t>орфографическими</w:t>
      </w:r>
      <w:r>
        <w:rPr>
          <w:color w:val="171717"/>
          <w:spacing w:val="55"/>
        </w:rPr>
        <w:t xml:space="preserve"> </w:t>
      </w:r>
      <w:r>
        <w:rPr>
          <w:color w:val="171717"/>
          <w:spacing w:val="-2"/>
          <w:w w:val="95"/>
        </w:rPr>
        <w:t>навыками:</w:t>
      </w:r>
    </w:p>
    <w:p w:rsidR="00AE3C4D" w:rsidRDefault="00AE3C4D">
      <w:pPr>
        <w:jc w:val="both"/>
        <w:sectPr w:rsidR="00AE3C4D">
          <w:pgSz w:w="11910" w:h="16850"/>
          <w:pgMar w:top="1060" w:right="0" w:bottom="440" w:left="860" w:header="0" w:footer="256" w:gutter="0"/>
          <w:cols w:space="720"/>
        </w:sectPr>
      </w:pPr>
    </w:p>
    <w:p w:rsidR="00AE3C4D" w:rsidRDefault="00E21DE7" w:rsidP="00AA7C8F">
      <w:pPr>
        <w:pStyle w:val="a4"/>
        <w:numPr>
          <w:ilvl w:val="0"/>
          <w:numId w:val="244"/>
        </w:numPr>
        <w:tabs>
          <w:tab w:val="left" w:pos="1121"/>
        </w:tabs>
        <w:spacing w:before="64"/>
        <w:ind w:left="1120"/>
        <w:rPr>
          <w:sz w:val="24"/>
        </w:rPr>
      </w:pPr>
      <w:r>
        <w:rPr>
          <w:color w:val="171717"/>
          <w:sz w:val="24"/>
        </w:rPr>
        <w:lastRenderedPageBreak/>
        <w:t>правильно</w:t>
      </w:r>
      <w:r>
        <w:rPr>
          <w:color w:val="171717"/>
          <w:spacing w:val="-14"/>
          <w:sz w:val="24"/>
        </w:rPr>
        <w:t xml:space="preserve"> </w:t>
      </w:r>
      <w:r>
        <w:rPr>
          <w:i/>
          <w:color w:val="171717"/>
          <w:sz w:val="24"/>
        </w:rPr>
        <w:t>писать</w:t>
      </w:r>
      <w:r>
        <w:rPr>
          <w:i/>
          <w:color w:val="171717"/>
          <w:spacing w:val="-13"/>
          <w:sz w:val="24"/>
        </w:rPr>
        <w:t xml:space="preserve"> </w:t>
      </w:r>
      <w:r>
        <w:rPr>
          <w:color w:val="171717"/>
          <w:sz w:val="24"/>
        </w:rPr>
        <w:t>изученные</w:t>
      </w:r>
      <w:r>
        <w:rPr>
          <w:color w:val="171717"/>
          <w:spacing w:val="-14"/>
          <w:sz w:val="24"/>
        </w:rPr>
        <w:t xml:space="preserve"> </w:t>
      </w:r>
      <w:r>
        <w:rPr>
          <w:color w:val="171717"/>
          <w:spacing w:val="-2"/>
          <w:sz w:val="24"/>
        </w:rPr>
        <w:t>слова;</w:t>
      </w:r>
    </w:p>
    <w:p w:rsidR="00AE3C4D" w:rsidRDefault="00E21DE7" w:rsidP="00AA7C8F">
      <w:pPr>
        <w:pStyle w:val="2"/>
        <w:numPr>
          <w:ilvl w:val="0"/>
          <w:numId w:val="246"/>
        </w:numPr>
        <w:tabs>
          <w:tab w:val="left" w:pos="1241"/>
        </w:tabs>
        <w:spacing w:line="240" w:lineRule="auto"/>
        <w:jc w:val="both"/>
        <w:rPr>
          <w:b w:val="0"/>
        </w:rPr>
      </w:pPr>
      <w:r>
        <w:rPr>
          <w:color w:val="171717"/>
          <w:w w:val="95"/>
        </w:rPr>
        <w:t>владеть</w:t>
      </w:r>
      <w:r>
        <w:rPr>
          <w:color w:val="171717"/>
          <w:spacing w:val="55"/>
        </w:rPr>
        <w:t xml:space="preserve"> </w:t>
      </w:r>
      <w:r>
        <w:rPr>
          <w:color w:val="171717"/>
          <w:w w:val="95"/>
        </w:rPr>
        <w:t>пунктуационными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AA7C8F">
      <w:pPr>
        <w:pStyle w:val="a4"/>
        <w:numPr>
          <w:ilvl w:val="0"/>
          <w:numId w:val="244"/>
        </w:numPr>
        <w:tabs>
          <w:tab w:val="left" w:pos="1121"/>
        </w:tabs>
        <w:ind w:right="699" w:firstLine="708"/>
        <w:rPr>
          <w:sz w:val="24"/>
        </w:rPr>
      </w:pPr>
      <w:r>
        <w:rPr>
          <w:i/>
          <w:color w:val="171717"/>
          <w:sz w:val="24"/>
        </w:rPr>
        <w:t xml:space="preserve">использовать </w:t>
      </w:r>
      <w:r>
        <w:rPr>
          <w:color w:val="171717"/>
          <w:sz w:val="24"/>
        </w:rPr>
        <w:t xml:space="preserve">точку, вопросительный и восклицательный знаки в конце предложения, запятую при перечислении и обращении, апостроф; пунктуационно правильно </w:t>
      </w:r>
      <w:r>
        <w:rPr>
          <w:i/>
          <w:color w:val="171717"/>
          <w:sz w:val="24"/>
        </w:rPr>
        <w:t xml:space="preserve">оформлять </w:t>
      </w:r>
      <w:r>
        <w:rPr>
          <w:color w:val="171717"/>
          <w:sz w:val="24"/>
        </w:rPr>
        <w:t>элек- тронное сообщение личного характера;</w:t>
      </w:r>
    </w:p>
    <w:p w:rsidR="00AE3C4D" w:rsidRDefault="00E21DE7" w:rsidP="00AA7C8F">
      <w:pPr>
        <w:pStyle w:val="a4"/>
        <w:numPr>
          <w:ilvl w:val="0"/>
          <w:numId w:val="243"/>
        </w:numPr>
        <w:tabs>
          <w:tab w:val="left" w:pos="1121"/>
        </w:tabs>
        <w:ind w:right="706" w:firstLine="708"/>
        <w:rPr>
          <w:sz w:val="24"/>
        </w:rPr>
      </w:pPr>
      <w:r>
        <w:rPr>
          <w:i/>
          <w:color w:val="171717"/>
          <w:sz w:val="24"/>
        </w:rPr>
        <w:t xml:space="preserve">распознавать </w:t>
      </w:r>
      <w:r>
        <w:rPr>
          <w:color w:val="171717"/>
          <w:sz w:val="24"/>
        </w:rPr>
        <w:t>в звучащем и письменном тексте 800 лексических единиц (слов, словосо- четаний,</w:t>
      </w:r>
      <w:r>
        <w:rPr>
          <w:color w:val="171717"/>
          <w:spacing w:val="-3"/>
          <w:sz w:val="24"/>
        </w:rPr>
        <w:t xml:space="preserve"> </w:t>
      </w:r>
      <w:r>
        <w:rPr>
          <w:color w:val="171717"/>
          <w:sz w:val="24"/>
        </w:rPr>
        <w:t>речевых</w:t>
      </w:r>
      <w:r>
        <w:rPr>
          <w:color w:val="171717"/>
          <w:spacing w:val="-1"/>
          <w:sz w:val="24"/>
        </w:rPr>
        <w:t xml:space="preserve"> </w:t>
      </w:r>
      <w:r>
        <w:rPr>
          <w:color w:val="171717"/>
          <w:sz w:val="24"/>
        </w:rPr>
        <w:t>клише)</w:t>
      </w:r>
      <w:r>
        <w:rPr>
          <w:color w:val="171717"/>
          <w:spacing w:val="-3"/>
          <w:sz w:val="24"/>
        </w:rPr>
        <w:t xml:space="preserve"> </w:t>
      </w:r>
      <w:r>
        <w:rPr>
          <w:color w:val="171717"/>
          <w:sz w:val="24"/>
        </w:rPr>
        <w:t>и</w:t>
      </w:r>
      <w:r>
        <w:rPr>
          <w:color w:val="171717"/>
          <w:spacing w:val="-4"/>
          <w:sz w:val="24"/>
        </w:rPr>
        <w:t xml:space="preserve"> </w:t>
      </w:r>
      <w:r>
        <w:rPr>
          <w:color w:val="171717"/>
          <w:sz w:val="24"/>
        </w:rPr>
        <w:t xml:space="preserve">правильно </w:t>
      </w:r>
      <w:r>
        <w:rPr>
          <w:i/>
          <w:color w:val="171717"/>
          <w:sz w:val="24"/>
        </w:rPr>
        <w:t>употреблять</w:t>
      </w:r>
      <w:r>
        <w:rPr>
          <w:i/>
          <w:color w:val="171717"/>
          <w:spacing w:val="-2"/>
          <w:sz w:val="24"/>
        </w:rPr>
        <w:t xml:space="preserve"> </w:t>
      </w:r>
      <w:r>
        <w:rPr>
          <w:color w:val="171717"/>
          <w:sz w:val="24"/>
        </w:rPr>
        <w:t>в устной</w:t>
      </w:r>
      <w:r>
        <w:rPr>
          <w:color w:val="171717"/>
          <w:spacing w:val="-3"/>
          <w:sz w:val="24"/>
        </w:rPr>
        <w:t xml:space="preserve"> </w:t>
      </w:r>
      <w:r>
        <w:rPr>
          <w:color w:val="171717"/>
          <w:sz w:val="24"/>
        </w:rPr>
        <w:t>и</w:t>
      </w:r>
      <w:r>
        <w:rPr>
          <w:color w:val="171717"/>
          <w:spacing w:val="-3"/>
          <w:sz w:val="24"/>
        </w:rPr>
        <w:t xml:space="preserve"> </w:t>
      </w:r>
      <w:r>
        <w:rPr>
          <w:color w:val="171717"/>
          <w:sz w:val="24"/>
        </w:rPr>
        <w:t>письменной</w:t>
      </w:r>
      <w:r>
        <w:rPr>
          <w:color w:val="171717"/>
          <w:spacing w:val="-3"/>
          <w:sz w:val="24"/>
        </w:rPr>
        <w:t xml:space="preserve"> </w:t>
      </w:r>
      <w:r>
        <w:rPr>
          <w:color w:val="171717"/>
          <w:sz w:val="24"/>
        </w:rPr>
        <w:t>речи</w:t>
      </w:r>
      <w:r>
        <w:rPr>
          <w:color w:val="171717"/>
          <w:spacing w:val="-3"/>
          <w:sz w:val="24"/>
        </w:rPr>
        <w:t xml:space="preserve"> </w:t>
      </w:r>
      <w:r>
        <w:rPr>
          <w:color w:val="171717"/>
          <w:sz w:val="24"/>
        </w:rPr>
        <w:t>750</w:t>
      </w:r>
      <w:r>
        <w:rPr>
          <w:color w:val="171717"/>
          <w:spacing w:val="-3"/>
          <w:sz w:val="24"/>
        </w:rPr>
        <w:t xml:space="preserve"> </w:t>
      </w:r>
      <w:r>
        <w:rPr>
          <w:color w:val="171717"/>
          <w:sz w:val="24"/>
        </w:rPr>
        <w:t>лексических единиц</w:t>
      </w:r>
      <w:r>
        <w:rPr>
          <w:color w:val="171717"/>
          <w:spacing w:val="-2"/>
          <w:sz w:val="24"/>
        </w:rPr>
        <w:t xml:space="preserve"> </w:t>
      </w:r>
      <w:r>
        <w:rPr>
          <w:color w:val="171717"/>
          <w:sz w:val="24"/>
        </w:rPr>
        <w:t>(включая</w:t>
      </w:r>
      <w:r>
        <w:rPr>
          <w:color w:val="171717"/>
          <w:spacing w:val="-3"/>
          <w:sz w:val="24"/>
        </w:rPr>
        <w:t xml:space="preserve"> </w:t>
      </w:r>
      <w:r>
        <w:rPr>
          <w:color w:val="171717"/>
          <w:sz w:val="24"/>
        </w:rPr>
        <w:t>650</w:t>
      </w:r>
      <w:r>
        <w:rPr>
          <w:color w:val="171717"/>
          <w:spacing w:val="-3"/>
          <w:sz w:val="24"/>
        </w:rPr>
        <w:t xml:space="preserve"> </w:t>
      </w:r>
      <w:r>
        <w:rPr>
          <w:color w:val="171717"/>
          <w:sz w:val="24"/>
        </w:rPr>
        <w:t>лексических</w:t>
      </w:r>
      <w:r>
        <w:rPr>
          <w:color w:val="171717"/>
          <w:spacing w:val="-1"/>
          <w:sz w:val="24"/>
        </w:rPr>
        <w:t xml:space="preserve"> </w:t>
      </w:r>
      <w:r>
        <w:rPr>
          <w:color w:val="171717"/>
          <w:sz w:val="24"/>
        </w:rPr>
        <w:t>единиц,</w:t>
      </w:r>
      <w:r>
        <w:rPr>
          <w:color w:val="171717"/>
          <w:spacing w:val="-3"/>
          <w:sz w:val="24"/>
        </w:rPr>
        <w:t xml:space="preserve"> </w:t>
      </w:r>
      <w:r>
        <w:rPr>
          <w:color w:val="171717"/>
          <w:sz w:val="24"/>
        </w:rPr>
        <w:t>освоенных</w:t>
      </w:r>
      <w:r>
        <w:rPr>
          <w:color w:val="171717"/>
          <w:spacing w:val="-4"/>
          <w:sz w:val="24"/>
        </w:rPr>
        <w:t xml:space="preserve"> </w:t>
      </w:r>
      <w:r>
        <w:rPr>
          <w:color w:val="171717"/>
          <w:sz w:val="24"/>
        </w:rPr>
        <w:t>ранее),</w:t>
      </w:r>
      <w:r>
        <w:rPr>
          <w:color w:val="171717"/>
          <w:spacing w:val="-4"/>
          <w:sz w:val="24"/>
        </w:rPr>
        <w:t xml:space="preserve"> </w:t>
      </w:r>
      <w:r>
        <w:rPr>
          <w:color w:val="171717"/>
          <w:sz w:val="24"/>
        </w:rPr>
        <w:t>обслуживающих</w:t>
      </w:r>
      <w:r>
        <w:rPr>
          <w:color w:val="171717"/>
          <w:spacing w:val="-1"/>
          <w:sz w:val="24"/>
        </w:rPr>
        <w:t xml:space="preserve"> </w:t>
      </w:r>
      <w:r>
        <w:rPr>
          <w:color w:val="171717"/>
          <w:sz w:val="24"/>
        </w:rPr>
        <w:t>ситуации</w:t>
      </w:r>
      <w:r>
        <w:rPr>
          <w:color w:val="171717"/>
          <w:spacing w:val="-2"/>
          <w:sz w:val="24"/>
        </w:rPr>
        <w:t xml:space="preserve"> </w:t>
      </w:r>
      <w:r>
        <w:rPr>
          <w:color w:val="171717"/>
          <w:sz w:val="24"/>
        </w:rPr>
        <w:t xml:space="preserve">общения в рамках тематического содержания, с соблюдением существующей нормы лексической сочета- </w:t>
      </w:r>
      <w:r>
        <w:rPr>
          <w:color w:val="171717"/>
          <w:spacing w:val="-2"/>
          <w:sz w:val="24"/>
        </w:rPr>
        <w:t>емости;</w:t>
      </w:r>
    </w:p>
    <w:p w:rsidR="00AE3C4D" w:rsidRDefault="00E21DE7" w:rsidP="00AA7C8F">
      <w:pPr>
        <w:pStyle w:val="a4"/>
        <w:numPr>
          <w:ilvl w:val="0"/>
          <w:numId w:val="243"/>
        </w:numPr>
        <w:tabs>
          <w:tab w:val="left" w:pos="1121"/>
        </w:tabs>
        <w:ind w:left="1120"/>
        <w:rPr>
          <w:sz w:val="24"/>
        </w:rPr>
      </w:pPr>
      <w:r>
        <w:rPr>
          <w:i/>
          <w:color w:val="171717"/>
          <w:sz w:val="24"/>
        </w:rPr>
        <w:t>распознавать</w:t>
      </w:r>
      <w:r>
        <w:rPr>
          <w:i/>
          <w:color w:val="171717"/>
          <w:spacing w:val="-11"/>
          <w:sz w:val="24"/>
        </w:rPr>
        <w:t xml:space="preserve"> </w:t>
      </w:r>
      <w:r>
        <w:rPr>
          <w:i/>
          <w:color w:val="171717"/>
          <w:sz w:val="24"/>
        </w:rPr>
        <w:t>и</w:t>
      </w:r>
      <w:r>
        <w:rPr>
          <w:i/>
          <w:color w:val="171717"/>
          <w:spacing w:val="-10"/>
          <w:sz w:val="24"/>
        </w:rPr>
        <w:t xml:space="preserve"> </w:t>
      </w:r>
      <w:r>
        <w:rPr>
          <w:i/>
          <w:color w:val="171717"/>
          <w:sz w:val="24"/>
        </w:rPr>
        <w:t>употреблять</w:t>
      </w:r>
      <w:r>
        <w:rPr>
          <w:i/>
          <w:color w:val="171717"/>
          <w:spacing w:val="-9"/>
          <w:sz w:val="24"/>
        </w:rPr>
        <w:t xml:space="preserve"> </w:t>
      </w:r>
      <w:r>
        <w:rPr>
          <w:color w:val="171717"/>
          <w:sz w:val="24"/>
        </w:rPr>
        <w:t>в</w:t>
      </w:r>
      <w:r>
        <w:rPr>
          <w:color w:val="171717"/>
          <w:spacing w:val="-7"/>
          <w:sz w:val="24"/>
        </w:rPr>
        <w:t xml:space="preserve"> </w:t>
      </w:r>
      <w:r>
        <w:rPr>
          <w:color w:val="171717"/>
          <w:sz w:val="24"/>
        </w:rPr>
        <w:t>устной</w:t>
      </w:r>
      <w:r>
        <w:rPr>
          <w:color w:val="171717"/>
          <w:spacing w:val="-11"/>
          <w:sz w:val="24"/>
        </w:rPr>
        <w:t xml:space="preserve"> </w:t>
      </w:r>
      <w:r>
        <w:rPr>
          <w:color w:val="171717"/>
          <w:sz w:val="24"/>
        </w:rPr>
        <w:t>и</w:t>
      </w:r>
      <w:r>
        <w:rPr>
          <w:color w:val="171717"/>
          <w:spacing w:val="-10"/>
          <w:sz w:val="24"/>
        </w:rPr>
        <w:t xml:space="preserve"> </w:t>
      </w:r>
      <w:r>
        <w:rPr>
          <w:color w:val="171717"/>
          <w:sz w:val="24"/>
        </w:rPr>
        <w:t>письменной</w:t>
      </w:r>
      <w:r>
        <w:rPr>
          <w:color w:val="171717"/>
          <w:spacing w:val="-11"/>
          <w:sz w:val="24"/>
        </w:rPr>
        <w:t xml:space="preserve"> </w:t>
      </w:r>
      <w:r>
        <w:rPr>
          <w:color w:val="171717"/>
          <w:spacing w:val="-4"/>
          <w:sz w:val="24"/>
        </w:rPr>
        <w:t>речи</w:t>
      </w:r>
    </w:p>
    <w:p w:rsidR="00AE3C4D" w:rsidRDefault="00E21DE7">
      <w:pPr>
        <w:pStyle w:val="a3"/>
        <w:ind w:right="705"/>
      </w:pPr>
      <w:r>
        <w:rPr>
          <w:color w:val="171717"/>
        </w:rPr>
        <w:t>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AE3C4D" w:rsidRDefault="00E21DE7" w:rsidP="00AA7C8F">
      <w:pPr>
        <w:pStyle w:val="a4"/>
        <w:numPr>
          <w:ilvl w:val="0"/>
          <w:numId w:val="243"/>
        </w:numPr>
        <w:tabs>
          <w:tab w:val="left" w:pos="1121"/>
        </w:tabs>
        <w:spacing w:before="1"/>
        <w:ind w:right="703" w:firstLine="708"/>
        <w:rPr>
          <w:sz w:val="24"/>
        </w:rPr>
      </w:pPr>
      <w:r>
        <w:rPr>
          <w:i/>
          <w:color w:val="171717"/>
          <w:sz w:val="24"/>
        </w:rPr>
        <w:t xml:space="preserve">распознавать и употреблять </w:t>
      </w:r>
      <w:r>
        <w:rPr>
          <w:color w:val="171717"/>
          <w:sz w:val="24"/>
        </w:rPr>
        <w:t xml:space="preserve">в устной и письменной речи изученные синонимы, анто- нимы и интернациональные слова; </w:t>
      </w:r>
      <w:r>
        <w:rPr>
          <w:i/>
          <w:color w:val="171717"/>
          <w:sz w:val="24"/>
        </w:rPr>
        <w:t xml:space="preserve">распознавать и употреблять </w:t>
      </w:r>
      <w:r>
        <w:rPr>
          <w:color w:val="171717"/>
          <w:sz w:val="24"/>
        </w:rPr>
        <w:t>в устной и письменной речи различные средства связи для обеспечения целостности высказывания;</w:t>
      </w:r>
    </w:p>
    <w:p w:rsidR="00AE3C4D" w:rsidRDefault="00E21DE7" w:rsidP="00AA7C8F">
      <w:pPr>
        <w:pStyle w:val="a4"/>
        <w:numPr>
          <w:ilvl w:val="0"/>
          <w:numId w:val="243"/>
        </w:numPr>
        <w:tabs>
          <w:tab w:val="left" w:pos="1121"/>
        </w:tabs>
        <w:ind w:right="703" w:firstLine="708"/>
        <w:rPr>
          <w:sz w:val="24"/>
        </w:rPr>
      </w:pPr>
      <w:r>
        <w:rPr>
          <w:i/>
          <w:color w:val="171717"/>
          <w:sz w:val="24"/>
        </w:rPr>
        <w:t xml:space="preserve">знать и понимать </w:t>
      </w:r>
      <w:r>
        <w:rPr>
          <w:color w:val="171717"/>
          <w:sz w:val="24"/>
        </w:rPr>
        <w:t>особенности структуры простых и сложных предложений английско- го языка; различных коммуникативных типов предложений английского языка;</w:t>
      </w:r>
    </w:p>
    <w:p w:rsidR="00AE3C4D" w:rsidRDefault="00E21DE7" w:rsidP="00AA7C8F">
      <w:pPr>
        <w:pStyle w:val="a4"/>
        <w:numPr>
          <w:ilvl w:val="0"/>
          <w:numId w:val="242"/>
        </w:numPr>
        <w:tabs>
          <w:tab w:val="left" w:pos="1121"/>
        </w:tabs>
        <w:ind w:right="701" w:firstLine="708"/>
        <w:rPr>
          <w:color w:val="171717"/>
          <w:sz w:val="24"/>
        </w:rPr>
      </w:pPr>
      <w:r>
        <w:rPr>
          <w:i/>
          <w:color w:val="171717"/>
          <w:sz w:val="24"/>
        </w:rPr>
        <w:t xml:space="preserve">распознавать </w:t>
      </w:r>
      <w:r>
        <w:rPr>
          <w:color w:val="171717"/>
          <w:sz w:val="24"/>
        </w:rPr>
        <w:t xml:space="preserve">в письменном и звучащем тексте </w:t>
      </w:r>
      <w:r>
        <w:rPr>
          <w:i/>
          <w:color w:val="171717"/>
          <w:sz w:val="24"/>
        </w:rPr>
        <w:t>и употреблять в устной и письменной речи:</w:t>
      </w:r>
      <w:r>
        <w:rPr>
          <w:color w:val="171717"/>
          <w:sz w:val="24"/>
        </w:rPr>
        <w:t>сложноподчинённые предложения с придаточными определительными с союзными слова- ми who, which, that; сложноподчинённые предложения с придаточными времени с союзами for, since; предложения с конструкциями as … as, not so … as; глаголы в видо-временных формах действительного залога в изъявительном наклонении в Present/Past Continuous Tense; все типы вопросительных предложений (общий, специальный, альтернативный, разделительный вопросы) в Present/ Past Conti nuous Tense;</w:t>
      </w:r>
      <w:r>
        <w:rPr>
          <w:color w:val="171717"/>
          <w:spacing w:val="-5"/>
          <w:sz w:val="24"/>
        </w:rPr>
        <w:t xml:space="preserve"> </w:t>
      </w:r>
      <w:r>
        <w:rPr>
          <w:color w:val="171717"/>
          <w:sz w:val="24"/>
        </w:rPr>
        <w:t>модальные глаголы и их эквиваленты (can/be able to, must/ have to, may, should, need); cлова, выражающие количество (little/a little, few/a few); возвратные, не- определённые местоимения some, any</w:t>
      </w:r>
      <w:r>
        <w:rPr>
          <w:color w:val="171717"/>
          <w:spacing w:val="-3"/>
          <w:sz w:val="24"/>
        </w:rPr>
        <w:t xml:space="preserve"> </w:t>
      </w:r>
      <w:r>
        <w:rPr>
          <w:color w:val="171717"/>
          <w:sz w:val="24"/>
        </w:rPr>
        <w:t>и их производные (somebody, anybody; something, anything, etc.) every и производные (everybody, everything, etc.) в повествовательных (утвердительных и отрицательных) и вопросительных предложениях; числительные для обозначения дат и больших чисел (100— 1000);</w:t>
      </w:r>
    </w:p>
    <w:p w:rsidR="00AE3C4D" w:rsidRDefault="00E21DE7" w:rsidP="00AA7C8F">
      <w:pPr>
        <w:pStyle w:val="2"/>
        <w:numPr>
          <w:ilvl w:val="0"/>
          <w:numId w:val="246"/>
        </w:numPr>
        <w:tabs>
          <w:tab w:val="left" w:pos="1241"/>
        </w:tabs>
        <w:spacing w:before="6"/>
        <w:jc w:val="both"/>
      </w:pPr>
      <w:r>
        <w:rPr>
          <w:color w:val="171717"/>
        </w:rPr>
        <w:t>владеть</w:t>
      </w:r>
      <w:r>
        <w:rPr>
          <w:color w:val="171717"/>
          <w:spacing w:val="-2"/>
        </w:rPr>
        <w:t xml:space="preserve"> </w:t>
      </w:r>
      <w:r>
        <w:rPr>
          <w:color w:val="171717"/>
        </w:rPr>
        <w:t>социокультурными</w:t>
      </w:r>
      <w:r>
        <w:rPr>
          <w:color w:val="171717"/>
          <w:spacing w:val="-2"/>
        </w:rPr>
        <w:t xml:space="preserve"> </w:t>
      </w:r>
      <w:r>
        <w:rPr>
          <w:color w:val="171717"/>
        </w:rPr>
        <w:t>знаниями</w:t>
      </w:r>
      <w:r>
        <w:rPr>
          <w:color w:val="171717"/>
          <w:spacing w:val="-2"/>
        </w:rPr>
        <w:t xml:space="preserve"> </w:t>
      </w:r>
      <w:r>
        <w:rPr>
          <w:color w:val="171717"/>
        </w:rPr>
        <w:t>и</w:t>
      </w:r>
      <w:r>
        <w:rPr>
          <w:color w:val="171717"/>
          <w:spacing w:val="-1"/>
        </w:rPr>
        <w:t xml:space="preserve"> </w:t>
      </w:r>
      <w:r>
        <w:rPr>
          <w:color w:val="171717"/>
          <w:spacing w:val="-2"/>
        </w:rPr>
        <w:t>умениями:</w:t>
      </w:r>
    </w:p>
    <w:p w:rsidR="00AE3C4D" w:rsidRDefault="00E21DE7" w:rsidP="00AA7C8F">
      <w:pPr>
        <w:pStyle w:val="a4"/>
        <w:numPr>
          <w:ilvl w:val="0"/>
          <w:numId w:val="242"/>
        </w:numPr>
        <w:tabs>
          <w:tab w:val="left" w:pos="1121"/>
        </w:tabs>
        <w:ind w:right="712" w:firstLine="708"/>
        <w:rPr>
          <w:color w:val="171717"/>
          <w:sz w:val="24"/>
        </w:rPr>
      </w:pPr>
      <w:r>
        <w:rPr>
          <w:i/>
          <w:color w:val="171717"/>
          <w:sz w:val="24"/>
        </w:rPr>
        <w:t xml:space="preserve">использовать </w:t>
      </w:r>
      <w:r>
        <w:rPr>
          <w:color w:val="171717"/>
          <w:sz w:val="24"/>
        </w:rPr>
        <w:t>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E3C4D" w:rsidRDefault="00E21DE7" w:rsidP="00AA7C8F">
      <w:pPr>
        <w:pStyle w:val="a4"/>
        <w:numPr>
          <w:ilvl w:val="0"/>
          <w:numId w:val="242"/>
        </w:numPr>
        <w:tabs>
          <w:tab w:val="left" w:pos="1121"/>
        </w:tabs>
        <w:ind w:right="705" w:firstLine="708"/>
        <w:rPr>
          <w:color w:val="171717"/>
          <w:sz w:val="24"/>
        </w:rPr>
      </w:pPr>
      <w:r>
        <w:rPr>
          <w:i/>
          <w:color w:val="171717"/>
          <w:sz w:val="24"/>
        </w:rPr>
        <w:t>знать/понимать</w:t>
      </w:r>
      <w:r>
        <w:rPr>
          <w:i/>
          <w:color w:val="171717"/>
          <w:spacing w:val="-2"/>
          <w:sz w:val="24"/>
        </w:rPr>
        <w:t xml:space="preserve"> </w:t>
      </w:r>
      <w:r>
        <w:rPr>
          <w:i/>
          <w:color w:val="171717"/>
          <w:sz w:val="24"/>
        </w:rPr>
        <w:t>и</w:t>
      </w:r>
      <w:r>
        <w:rPr>
          <w:i/>
          <w:color w:val="171717"/>
          <w:spacing w:val="-5"/>
          <w:sz w:val="24"/>
        </w:rPr>
        <w:t xml:space="preserve"> </w:t>
      </w:r>
      <w:r>
        <w:rPr>
          <w:i/>
          <w:color w:val="171717"/>
          <w:sz w:val="24"/>
        </w:rPr>
        <w:t xml:space="preserve">использовать </w:t>
      </w:r>
      <w:r>
        <w:rPr>
          <w:color w:val="171717"/>
          <w:sz w:val="24"/>
        </w:rPr>
        <w:t>в</w:t>
      </w:r>
      <w:r>
        <w:rPr>
          <w:color w:val="171717"/>
          <w:spacing w:val="-1"/>
          <w:sz w:val="24"/>
        </w:rPr>
        <w:t xml:space="preserve"> </w:t>
      </w:r>
      <w:r>
        <w:rPr>
          <w:color w:val="171717"/>
          <w:sz w:val="24"/>
        </w:rPr>
        <w:t>устной</w:t>
      </w:r>
      <w:r>
        <w:rPr>
          <w:color w:val="171717"/>
          <w:spacing w:val="-2"/>
          <w:sz w:val="24"/>
        </w:rPr>
        <w:t xml:space="preserve"> </w:t>
      </w:r>
      <w:r>
        <w:rPr>
          <w:color w:val="171717"/>
          <w:sz w:val="24"/>
        </w:rPr>
        <w:t>и</w:t>
      </w:r>
      <w:r>
        <w:rPr>
          <w:color w:val="171717"/>
          <w:spacing w:val="-4"/>
          <w:sz w:val="24"/>
        </w:rPr>
        <w:t xml:space="preserve"> </w:t>
      </w:r>
      <w:r>
        <w:rPr>
          <w:color w:val="171717"/>
          <w:sz w:val="24"/>
        </w:rPr>
        <w:t>письменной</w:t>
      </w:r>
      <w:r>
        <w:rPr>
          <w:color w:val="171717"/>
          <w:spacing w:val="-2"/>
          <w:sz w:val="24"/>
        </w:rPr>
        <w:t xml:space="preserve"> </w:t>
      </w:r>
      <w:r>
        <w:rPr>
          <w:color w:val="171717"/>
          <w:sz w:val="24"/>
        </w:rPr>
        <w:t>речи</w:t>
      </w:r>
      <w:r>
        <w:rPr>
          <w:color w:val="171717"/>
          <w:spacing w:val="-4"/>
          <w:sz w:val="24"/>
        </w:rPr>
        <w:t xml:space="preserve"> </w:t>
      </w:r>
      <w:r>
        <w:rPr>
          <w:color w:val="171717"/>
          <w:sz w:val="24"/>
        </w:rPr>
        <w:t>наиболее употребительную лексику, обозначающую реалии страны/стран изучаемого языка в рамках тематического содер- жания речи;</w:t>
      </w:r>
    </w:p>
    <w:p w:rsidR="00AE3C4D" w:rsidRDefault="00E21DE7" w:rsidP="00AA7C8F">
      <w:pPr>
        <w:pStyle w:val="a4"/>
        <w:numPr>
          <w:ilvl w:val="0"/>
          <w:numId w:val="242"/>
        </w:numPr>
        <w:tabs>
          <w:tab w:val="left" w:pos="1121"/>
        </w:tabs>
        <w:ind w:right="704" w:firstLine="708"/>
        <w:rPr>
          <w:color w:val="171717"/>
          <w:sz w:val="24"/>
        </w:rPr>
      </w:pPr>
      <w:r>
        <w:rPr>
          <w:i/>
          <w:color w:val="171717"/>
          <w:sz w:val="24"/>
        </w:rPr>
        <w:t xml:space="preserve">обладать базовыми знаниями </w:t>
      </w:r>
      <w:r>
        <w:rPr>
          <w:color w:val="171717"/>
          <w:sz w:val="24"/>
        </w:rPr>
        <w:t>о социокультурном портрете родной страны и стра- ны/стран изучаемого языка;</w:t>
      </w:r>
    </w:p>
    <w:p w:rsidR="00AE3C4D" w:rsidRDefault="00E21DE7" w:rsidP="00AA7C8F">
      <w:pPr>
        <w:pStyle w:val="a4"/>
        <w:numPr>
          <w:ilvl w:val="0"/>
          <w:numId w:val="242"/>
        </w:numPr>
        <w:tabs>
          <w:tab w:val="left" w:pos="1075"/>
        </w:tabs>
        <w:ind w:left="1074" w:hanging="94"/>
        <w:rPr>
          <w:color w:val="171717"/>
          <w:sz w:val="16"/>
        </w:rPr>
      </w:pPr>
      <w:r>
        <w:rPr>
          <w:i/>
          <w:color w:val="171717"/>
          <w:sz w:val="24"/>
        </w:rPr>
        <w:t>кратко</w:t>
      </w:r>
      <w:r>
        <w:rPr>
          <w:i/>
          <w:color w:val="171717"/>
          <w:spacing w:val="-3"/>
          <w:sz w:val="24"/>
        </w:rPr>
        <w:t xml:space="preserve"> </w:t>
      </w:r>
      <w:r>
        <w:rPr>
          <w:i/>
          <w:color w:val="171717"/>
          <w:sz w:val="24"/>
        </w:rPr>
        <w:t xml:space="preserve">представлять </w:t>
      </w:r>
      <w:r>
        <w:rPr>
          <w:color w:val="171717"/>
          <w:sz w:val="24"/>
        </w:rPr>
        <w:t>Россию</w:t>
      </w:r>
      <w:r>
        <w:rPr>
          <w:color w:val="171717"/>
          <w:spacing w:val="-2"/>
          <w:sz w:val="24"/>
        </w:rPr>
        <w:t xml:space="preserve"> </w:t>
      </w:r>
      <w:r>
        <w:rPr>
          <w:color w:val="171717"/>
          <w:sz w:val="24"/>
        </w:rPr>
        <w:t>и</w:t>
      </w:r>
      <w:r>
        <w:rPr>
          <w:color w:val="171717"/>
          <w:spacing w:val="-3"/>
          <w:sz w:val="24"/>
        </w:rPr>
        <w:t xml:space="preserve"> </w:t>
      </w:r>
      <w:r>
        <w:rPr>
          <w:color w:val="171717"/>
          <w:sz w:val="24"/>
        </w:rPr>
        <w:t>страну/страны</w:t>
      </w:r>
      <w:r>
        <w:rPr>
          <w:color w:val="171717"/>
          <w:spacing w:val="-2"/>
          <w:sz w:val="24"/>
        </w:rPr>
        <w:t xml:space="preserve"> </w:t>
      </w:r>
      <w:r>
        <w:rPr>
          <w:color w:val="171717"/>
          <w:sz w:val="24"/>
        </w:rPr>
        <w:t>изучаемого</w:t>
      </w:r>
      <w:r>
        <w:rPr>
          <w:color w:val="171717"/>
          <w:spacing w:val="-2"/>
          <w:sz w:val="24"/>
        </w:rPr>
        <w:t xml:space="preserve"> языка;</w:t>
      </w:r>
    </w:p>
    <w:p w:rsidR="00AE3C4D" w:rsidRDefault="00E21DE7" w:rsidP="00AA7C8F">
      <w:pPr>
        <w:pStyle w:val="2"/>
        <w:numPr>
          <w:ilvl w:val="0"/>
          <w:numId w:val="246"/>
        </w:numPr>
        <w:tabs>
          <w:tab w:val="left" w:pos="1241"/>
        </w:tabs>
        <w:spacing w:before="3"/>
        <w:jc w:val="both"/>
      </w:pPr>
      <w:r>
        <w:rPr>
          <w:color w:val="171717"/>
          <w:w w:val="95"/>
        </w:rPr>
        <w:t>владеть</w:t>
      </w:r>
      <w:r>
        <w:rPr>
          <w:color w:val="171717"/>
          <w:spacing w:val="53"/>
        </w:rPr>
        <w:t xml:space="preserve"> </w:t>
      </w:r>
      <w:r>
        <w:rPr>
          <w:color w:val="171717"/>
          <w:w w:val="95"/>
        </w:rPr>
        <w:t>компенсаторными</w:t>
      </w:r>
      <w:r>
        <w:rPr>
          <w:color w:val="171717"/>
          <w:spacing w:val="54"/>
        </w:rPr>
        <w:t xml:space="preserve"> </w:t>
      </w:r>
      <w:r>
        <w:rPr>
          <w:color w:val="171717"/>
          <w:spacing w:val="-2"/>
          <w:w w:val="95"/>
        </w:rPr>
        <w:t>умениями:</w:t>
      </w:r>
    </w:p>
    <w:p w:rsidR="00AE3C4D" w:rsidRDefault="00E21DE7" w:rsidP="00AA7C8F">
      <w:pPr>
        <w:pStyle w:val="a4"/>
        <w:numPr>
          <w:ilvl w:val="0"/>
          <w:numId w:val="241"/>
        </w:numPr>
        <w:tabs>
          <w:tab w:val="left" w:pos="1121"/>
        </w:tabs>
        <w:ind w:right="708" w:firstLine="708"/>
        <w:rPr>
          <w:sz w:val="24"/>
        </w:rPr>
      </w:pPr>
      <w:r>
        <w:rPr>
          <w:i/>
          <w:color w:val="171717"/>
          <w:sz w:val="24"/>
        </w:rPr>
        <w:t xml:space="preserve">использовать </w:t>
      </w:r>
      <w:r>
        <w:rPr>
          <w:color w:val="171717"/>
          <w:sz w:val="24"/>
        </w:rPr>
        <w:t>при чтении и аудировании языковую догадку, в т.ч. контекстуальную; иг- 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E3C4D" w:rsidRDefault="00E21DE7" w:rsidP="00AA7C8F">
      <w:pPr>
        <w:pStyle w:val="a4"/>
        <w:numPr>
          <w:ilvl w:val="0"/>
          <w:numId w:val="241"/>
        </w:numPr>
        <w:tabs>
          <w:tab w:val="left" w:pos="1121"/>
        </w:tabs>
        <w:ind w:right="699" w:firstLine="708"/>
        <w:rPr>
          <w:sz w:val="24"/>
        </w:rPr>
      </w:pPr>
      <w:r>
        <w:rPr>
          <w:i/>
          <w:color w:val="171717"/>
          <w:sz w:val="24"/>
        </w:rPr>
        <w:t xml:space="preserve">участвовать </w:t>
      </w:r>
      <w:r>
        <w:rPr>
          <w:color w:val="171717"/>
          <w:sz w:val="24"/>
        </w:rPr>
        <w:t>в несложных учебных проектах с использованием материалов на англий- ском языке с применением ИКТ, соблюдая правила информационной безопасности при работе в сети Интернет;</w:t>
      </w:r>
    </w:p>
    <w:p w:rsidR="00AE3C4D" w:rsidRDefault="00E21DE7" w:rsidP="00AA7C8F">
      <w:pPr>
        <w:pStyle w:val="a4"/>
        <w:numPr>
          <w:ilvl w:val="0"/>
          <w:numId w:val="241"/>
        </w:numPr>
        <w:tabs>
          <w:tab w:val="left" w:pos="1121"/>
        </w:tabs>
        <w:ind w:right="705" w:firstLine="708"/>
        <w:rPr>
          <w:sz w:val="24"/>
        </w:rPr>
      </w:pPr>
      <w:r>
        <w:rPr>
          <w:i/>
          <w:color w:val="171717"/>
          <w:sz w:val="24"/>
        </w:rPr>
        <w:t xml:space="preserve">использовать </w:t>
      </w:r>
      <w:r>
        <w:rPr>
          <w:color w:val="171717"/>
          <w:sz w:val="24"/>
        </w:rPr>
        <w:t>иноязычные словари и справочники, в т.ч. информационно-справочные системы в электронной форме;</w:t>
      </w:r>
    </w:p>
    <w:p w:rsidR="00AE3C4D" w:rsidRDefault="00E21DE7" w:rsidP="00AA7C8F">
      <w:pPr>
        <w:pStyle w:val="a4"/>
        <w:numPr>
          <w:ilvl w:val="0"/>
          <w:numId w:val="241"/>
        </w:numPr>
        <w:tabs>
          <w:tab w:val="left" w:pos="1121"/>
        </w:tabs>
        <w:ind w:right="710" w:firstLine="708"/>
        <w:rPr>
          <w:sz w:val="24"/>
        </w:rPr>
      </w:pPr>
      <w:r>
        <w:rPr>
          <w:i/>
          <w:color w:val="171717"/>
          <w:sz w:val="24"/>
        </w:rPr>
        <w:t xml:space="preserve">достигать </w:t>
      </w:r>
      <w:r>
        <w:rPr>
          <w:color w:val="171717"/>
          <w:sz w:val="24"/>
        </w:rPr>
        <w:t>взаимопонимания в процессе устного и письменного общения с носителями иностранного языка, с людьми другой культуры;</w:t>
      </w:r>
    </w:p>
    <w:p w:rsidR="00AE3C4D" w:rsidRDefault="00E21DE7" w:rsidP="00AA7C8F">
      <w:pPr>
        <w:pStyle w:val="a4"/>
        <w:numPr>
          <w:ilvl w:val="0"/>
          <w:numId w:val="241"/>
        </w:numPr>
        <w:tabs>
          <w:tab w:val="left" w:pos="1121"/>
        </w:tabs>
        <w:ind w:right="706" w:firstLine="708"/>
        <w:rPr>
          <w:sz w:val="24"/>
        </w:rPr>
      </w:pPr>
      <w:r>
        <w:rPr>
          <w:i/>
          <w:color w:val="171717"/>
          <w:sz w:val="24"/>
        </w:rPr>
        <w:t xml:space="preserve">сравнивать </w:t>
      </w:r>
      <w:r>
        <w:rPr>
          <w:color w:val="171717"/>
          <w:sz w:val="24"/>
        </w:rPr>
        <w:t>(в т.ч. устанавливать основания для сравнения) объекты, явления, процессы, их элементы и основные функции в рамках изученной тематики.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1"/>
        <w:numPr>
          <w:ilvl w:val="0"/>
          <w:numId w:val="252"/>
        </w:numPr>
        <w:tabs>
          <w:tab w:val="left" w:pos="4959"/>
        </w:tabs>
        <w:spacing w:before="68" w:line="274" w:lineRule="exact"/>
        <w:ind w:right="433" w:hanging="4959"/>
      </w:pPr>
      <w:r>
        <w:rPr>
          <w:color w:val="171717"/>
          <w:spacing w:val="-2"/>
        </w:rPr>
        <w:lastRenderedPageBreak/>
        <w:t>КЛАСС</w:t>
      </w:r>
    </w:p>
    <w:p w:rsidR="00AE3C4D" w:rsidRDefault="00E21DE7" w:rsidP="00AA7C8F">
      <w:pPr>
        <w:pStyle w:val="2"/>
        <w:numPr>
          <w:ilvl w:val="0"/>
          <w:numId w:val="240"/>
        </w:numPr>
        <w:tabs>
          <w:tab w:val="left" w:pos="1241"/>
        </w:tabs>
        <w:rPr>
          <w:b w:val="0"/>
        </w:rPr>
      </w:pPr>
      <w:r>
        <w:rPr>
          <w:color w:val="171717"/>
        </w:rPr>
        <w:t>владеть</w:t>
      </w:r>
      <w:r>
        <w:rPr>
          <w:color w:val="171717"/>
          <w:spacing w:val="-3"/>
        </w:rPr>
        <w:t xml:space="preserve"> </w:t>
      </w:r>
      <w:r>
        <w:rPr>
          <w:color w:val="171717"/>
        </w:rPr>
        <w:t>основными</w:t>
      </w:r>
      <w:r>
        <w:rPr>
          <w:color w:val="171717"/>
          <w:spacing w:val="-3"/>
        </w:rPr>
        <w:t xml:space="preserve"> </w:t>
      </w:r>
      <w:r>
        <w:rPr>
          <w:color w:val="171717"/>
        </w:rPr>
        <w:t>видами</w:t>
      </w:r>
      <w:r>
        <w:rPr>
          <w:color w:val="171717"/>
          <w:spacing w:val="-1"/>
        </w:rPr>
        <w:t xml:space="preserve"> </w:t>
      </w:r>
      <w:r>
        <w:rPr>
          <w:color w:val="171717"/>
        </w:rPr>
        <w:t>речевой</w:t>
      </w:r>
      <w:r>
        <w:rPr>
          <w:color w:val="171717"/>
          <w:spacing w:val="-1"/>
        </w:rPr>
        <w:t xml:space="preserve"> </w:t>
      </w:r>
      <w:r>
        <w:rPr>
          <w:color w:val="171717"/>
          <w:spacing w:val="-2"/>
        </w:rPr>
        <w:t>деятельности</w:t>
      </w:r>
      <w:r>
        <w:rPr>
          <w:b w:val="0"/>
          <w:color w:val="171717"/>
          <w:spacing w:val="-2"/>
        </w:rPr>
        <w:t>:</w:t>
      </w:r>
    </w:p>
    <w:p w:rsidR="00AE3C4D" w:rsidRDefault="00E21DE7">
      <w:pPr>
        <w:pStyle w:val="3"/>
        <w:jc w:val="left"/>
      </w:pPr>
      <w:r>
        <w:rPr>
          <w:color w:val="171717"/>
          <w:spacing w:val="-2"/>
        </w:rPr>
        <w:t>говорение:</w:t>
      </w:r>
    </w:p>
    <w:p w:rsidR="00AE3C4D" w:rsidRDefault="00E21DE7" w:rsidP="00AA7C8F">
      <w:pPr>
        <w:pStyle w:val="a4"/>
        <w:numPr>
          <w:ilvl w:val="0"/>
          <w:numId w:val="239"/>
        </w:numPr>
        <w:tabs>
          <w:tab w:val="left" w:pos="1121"/>
        </w:tabs>
        <w:ind w:right="704" w:firstLine="708"/>
        <w:rPr>
          <w:sz w:val="24"/>
        </w:rPr>
      </w:pPr>
      <w:r>
        <w:rPr>
          <w:i/>
          <w:color w:val="171717"/>
          <w:sz w:val="24"/>
        </w:rPr>
        <w:t xml:space="preserve">вести разные виды диалогов </w:t>
      </w:r>
      <w:r>
        <w:rPr>
          <w:color w:val="171717"/>
          <w:sz w:val="24"/>
        </w:rPr>
        <w:t>(диалог этикетного характера, диалог</w:t>
      </w:r>
      <w:r>
        <w:rPr>
          <w:color w:val="171717"/>
          <w:spacing w:val="-1"/>
          <w:sz w:val="24"/>
        </w:rPr>
        <w:t xml:space="preserve"> </w:t>
      </w:r>
      <w:r>
        <w:rPr>
          <w:color w:val="171717"/>
          <w:sz w:val="24"/>
        </w:rPr>
        <w:t>-</w:t>
      </w:r>
      <w:r>
        <w:rPr>
          <w:color w:val="171717"/>
          <w:spacing w:val="-3"/>
          <w:sz w:val="24"/>
        </w:rPr>
        <w:t xml:space="preserve"> </w:t>
      </w:r>
      <w:r>
        <w:rPr>
          <w:color w:val="171717"/>
          <w:sz w:val="24"/>
        </w:rPr>
        <w:t>побуждение к дей- 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E3C4D" w:rsidRDefault="00E21DE7" w:rsidP="00AA7C8F">
      <w:pPr>
        <w:pStyle w:val="a4"/>
        <w:numPr>
          <w:ilvl w:val="0"/>
          <w:numId w:val="239"/>
        </w:numPr>
        <w:tabs>
          <w:tab w:val="left" w:pos="1121"/>
        </w:tabs>
        <w:ind w:right="704" w:firstLine="708"/>
        <w:rPr>
          <w:sz w:val="24"/>
        </w:rPr>
      </w:pPr>
      <w:r>
        <w:rPr>
          <w:color w:val="171717"/>
          <w:sz w:val="24"/>
        </w:rPr>
        <w:t>создавать разные виды монологических высказываний (описание, в т.ч.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w:t>
      </w:r>
      <w:r>
        <w:rPr>
          <w:color w:val="171717"/>
          <w:spacing w:val="40"/>
          <w:sz w:val="24"/>
        </w:rPr>
        <w:t xml:space="preserve"> </w:t>
      </w:r>
      <w:r>
        <w:rPr>
          <w:color w:val="171717"/>
          <w:sz w:val="24"/>
        </w:rPr>
        <w:t>8 - 9 фраз);</w:t>
      </w:r>
    </w:p>
    <w:p w:rsidR="00AE3C4D" w:rsidRDefault="00E21DE7" w:rsidP="00AA7C8F">
      <w:pPr>
        <w:pStyle w:val="a4"/>
        <w:numPr>
          <w:ilvl w:val="0"/>
          <w:numId w:val="239"/>
        </w:numPr>
        <w:tabs>
          <w:tab w:val="left" w:pos="1121"/>
        </w:tabs>
        <w:ind w:right="711" w:firstLine="708"/>
        <w:rPr>
          <w:sz w:val="24"/>
        </w:rPr>
      </w:pPr>
      <w:r>
        <w:rPr>
          <w:i/>
          <w:color w:val="171717"/>
          <w:sz w:val="24"/>
        </w:rPr>
        <w:t xml:space="preserve">излагать </w:t>
      </w:r>
      <w:r>
        <w:rPr>
          <w:color w:val="171717"/>
          <w:sz w:val="24"/>
        </w:rPr>
        <w:t>основное содержание прочитанного/прослушанного текста с вербальными и/или зрительными опорами (объём - 8-9 фраз);</w:t>
      </w:r>
    </w:p>
    <w:p w:rsidR="00AE3C4D" w:rsidRDefault="00E21DE7" w:rsidP="00AA7C8F">
      <w:pPr>
        <w:pStyle w:val="a4"/>
        <w:numPr>
          <w:ilvl w:val="0"/>
          <w:numId w:val="239"/>
        </w:numPr>
        <w:tabs>
          <w:tab w:val="left" w:pos="1121"/>
        </w:tabs>
        <w:ind w:left="1120"/>
        <w:jc w:val="left"/>
        <w:rPr>
          <w:sz w:val="24"/>
        </w:rPr>
      </w:pPr>
      <w:r>
        <w:rPr>
          <w:i/>
          <w:color w:val="171717"/>
          <w:sz w:val="24"/>
        </w:rPr>
        <w:t>кратко</w:t>
      </w:r>
      <w:r>
        <w:rPr>
          <w:i/>
          <w:color w:val="171717"/>
          <w:spacing w:val="-11"/>
          <w:sz w:val="24"/>
        </w:rPr>
        <w:t xml:space="preserve"> </w:t>
      </w:r>
      <w:r>
        <w:rPr>
          <w:i/>
          <w:color w:val="171717"/>
          <w:sz w:val="24"/>
        </w:rPr>
        <w:t>излагать</w:t>
      </w:r>
      <w:r>
        <w:rPr>
          <w:i/>
          <w:color w:val="171717"/>
          <w:spacing w:val="-10"/>
          <w:sz w:val="24"/>
        </w:rPr>
        <w:t xml:space="preserve"> </w:t>
      </w:r>
      <w:r>
        <w:rPr>
          <w:color w:val="171717"/>
          <w:sz w:val="24"/>
        </w:rPr>
        <w:t>результаты</w:t>
      </w:r>
      <w:r>
        <w:rPr>
          <w:color w:val="171717"/>
          <w:spacing w:val="-10"/>
          <w:sz w:val="24"/>
        </w:rPr>
        <w:t xml:space="preserve"> </w:t>
      </w:r>
      <w:r>
        <w:rPr>
          <w:color w:val="171717"/>
          <w:sz w:val="24"/>
        </w:rPr>
        <w:t>выполненной</w:t>
      </w:r>
      <w:r>
        <w:rPr>
          <w:color w:val="171717"/>
          <w:spacing w:val="-12"/>
          <w:sz w:val="24"/>
        </w:rPr>
        <w:t xml:space="preserve"> </w:t>
      </w:r>
      <w:r>
        <w:rPr>
          <w:color w:val="171717"/>
          <w:sz w:val="24"/>
        </w:rPr>
        <w:t>проектной</w:t>
      </w:r>
      <w:r>
        <w:rPr>
          <w:color w:val="171717"/>
          <w:spacing w:val="-10"/>
          <w:sz w:val="24"/>
        </w:rPr>
        <w:t xml:space="preserve"> </w:t>
      </w:r>
      <w:r>
        <w:rPr>
          <w:color w:val="171717"/>
          <w:sz w:val="24"/>
        </w:rPr>
        <w:t>работы</w:t>
      </w:r>
      <w:r>
        <w:rPr>
          <w:color w:val="171717"/>
          <w:spacing w:val="-11"/>
          <w:sz w:val="24"/>
        </w:rPr>
        <w:t xml:space="preserve"> </w:t>
      </w:r>
      <w:r>
        <w:rPr>
          <w:color w:val="171717"/>
          <w:sz w:val="24"/>
        </w:rPr>
        <w:t>(объём</w:t>
      </w:r>
      <w:r>
        <w:rPr>
          <w:color w:val="171717"/>
          <w:spacing w:val="-9"/>
          <w:sz w:val="24"/>
        </w:rPr>
        <w:t xml:space="preserve"> </w:t>
      </w:r>
      <w:r>
        <w:rPr>
          <w:color w:val="171717"/>
          <w:sz w:val="24"/>
        </w:rPr>
        <w:t>-</w:t>
      </w:r>
      <w:r>
        <w:rPr>
          <w:color w:val="171717"/>
          <w:spacing w:val="-11"/>
          <w:sz w:val="24"/>
        </w:rPr>
        <w:t xml:space="preserve"> </w:t>
      </w:r>
      <w:r>
        <w:rPr>
          <w:color w:val="171717"/>
          <w:sz w:val="24"/>
        </w:rPr>
        <w:t>8-9</w:t>
      </w:r>
      <w:r>
        <w:rPr>
          <w:color w:val="171717"/>
          <w:spacing w:val="-10"/>
          <w:sz w:val="24"/>
        </w:rPr>
        <w:t xml:space="preserve"> </w:t>
      </w:r>
      <w:r>
        <w:rPr>
          <w:color w:val="171717"/>
          <w:spacing w:val="-2"/>
          <w:sz w:val="24"/>
        </w:rPr>
        <w:t>фраз);</w:t>
      </w:r>
    </w:p>
    <w:p w:rsidR="00AE3C4D" w:rsidRDefault="00E21DE7">
      <w:pPr>
        <w:pStyle w:val="3"/>
        <w:spacing w:before="4"/>
        <w:jc w:val="left"/>
      </w:pPr>
      <w:r>
        <w:rPr>
          <w:color w:val="171717"/>
          <w:spacing w:val="-2"/>
        </w:rPr>
        <w:t>аудирование:</w:t>
      </w:r>
    </w:p>
    <w:p w:rsidR="00AE3C4D" w:rsidRDefault="00E21DE7" w:rsidP="00AA7C8F">
      <w:pPr>
        <w:pStyle w:val="a4"/>
        <w:numPr>
          <w:ilvl w:val="0"/>
          <w:numId w:val="239"/>
        </w:numPr>
        <w:tabs>
          <w:tab w:val="left" w:pos="1121"/>
        </w:tabs>
        <w:ind w:right="702" w:firstLine="708"/>
        <w:rPr>
          <w:sz w:val="24"/>
        </w:rPr>
      </w:pPr>
      <w:r>
        <w:rPr>
          <w:color w:val="171717"/>
          <w:sz w:val="24"/>
        </w:rPr>
        <w:t>воспринимать на слух и понимать несложные аутентичные тексты, содержащие отдель- 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 ста/текстов для аудирования - до 1,5 минут);</w:t>
      </w:r>
    </w:p>
    <w:p w:rsidR="00AE3C4D" w:rsidRDefault="00E21DE7">
      <w:pPr>
        <w:pStyle w:val="3"/>
        <w:spacing w:before="2"/>
        <w:rPr>
          <w:i w:val="0"/>
        </w:rPr>
      </w:pPr>
      <w:r>
        <w:rPr>
          <w:color w:val="171717"/>
        </w:rPr>
        <w:t>смысловое</w:t>
      </w:r>
      <w:r>
        <w:rPr>
          <w:color w:val="171717"/>
          <w:spacing w:val="-3"/>
        </w:rPr>
        <w:t xml:space="preserve"> </w:t>
      </w:r>
      <w:r>
        <w:rPr>
          <w:color w:val="171717"/>
          <w:spacing w:val="-2"/>
        </w:rPr>
        <w:t>чтение</w:t>
      </w:r>
      <w:r>
        <w:rPr>
          <w:i w:val="0"/>
          <w:color w:val="171717"/>
          <w:spacing w:val="-2"/>
        </w:rPr>
        <w:t>:</w:t>
      </w:r>
    </w:p>
    <w:p w:rsidR="00AE3C4D" w:rsidRDefault="00E21DE7">
      <w:pPr>
        <w:pStyle w:val="a3"/>
        <w:ind w:right="700"/>
      </w:pPr>
      <w:r>
        <w:rPr>
          <w:b/>
          <w:color w:val="171717"/>
        </w:rPr>
        <w:t>-</w:t>
      </w:r>
      <w:r>
        <w:rPr>
          <w:b/>
          <w:color w:val="171717"/>
          <w:spacing w:val="-3"/>
        </w:rPr>
        <w:t xml:space="preserve"> </w:t>
      </w:r>
      <w:r>
        <w:rPr>
          <w:i/>
          <w:color w:val="171717"/>
        </w:rPr>
        <w:t xml:space="preserve">читать про себя и понимать </w:t>
      </w:r>
      <w:r>
        <w:rPr>
          <w:color w:val="171717"/>
        </w:rPr>
        <w:t>несложные аутентичные тексты, содержащие отдельные незнакомые слова, с различной глубиной проникновения в их содержание в зависимости от по- ставленной коммуникативной задачи: с пониманием основного содержания, с пониманием нуж- 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w:t>
      </w:r>
    </w:p>
    <w:p w:rsidR="00AE3C4D" w:rsidRDefault="00E21DE7" w:rsidP="00AA7C8F">
      <w:pPr>
        <w:pStyle w:val="a4"/>
        <w:numPr>
          <w:ilvl w:val="0"/>
          <w:numId w:val="238"/>
        </w:numPr>
        <w:tabs>
          <w:tab w:val="left" w:pos="1121"/>
        </w:tabs>
        <w:ind w:right="702" w:firstLine="708"/>
        <w:rPr>
          <w:sz w:val="24"/>
        </w:rPr>
      </w:pPr>
      <w:r>
        <w:rPr>
          <w:i/>
          <w:color w:val="171717"/>
          <w:sz w:val="24"/>
        </w:rPr>
        <w:t xml:space="preserve">читать про себя </w:t>
      </w:r>
      <w:r>
        <w:rPr>
          <w:color w:val="171717"/>
          <w:sz w:val="24"/>
        </w:rPr>
        <w:t xml:space="preserve">несплошные тексты (таблицы, диаграммы) и </w:t>
      </w:r>
      <w:r>
        <w:rPr>
          <w:i/>
          <w:color w:val="171717"/>
          <w:sz w:val="24"/>
        </w:rPr>
        <w:t xml:space="preserve">понимать </w:t>
      </w:r>
      <w:r>
        <w:rPr>
          <w:color w:val="171717"/>
          <w:sz w:val="24"/>
        </w:rPr>
        <w:t>представлен- ную в них информацию;</w:t>
      </w:r>
    </w:p>
    <w:p w:rsidR="00AE3C4D" w:rsidRDefault="00E21DE7" w:rsidP="00AA7C8F">
      <w:pPr>
        <w:pStyle w:val="a4"/>
        <w:numPr>
          <w:ilvl w:val="0"/>
          <w:numId w:val="238"/>
        </w:numPr>
        <w:tabs>
          <w:tab w:val="left" w:pos="1121"/>
        </w:tabs>
        <w:ind w:left="1120"/>
        <w:rPr>
          <w:sz w:val="24"/>
        </w:rPr>
      </w:pPr>
      <w:r>
        <w:rPr>
          <w:i/>
          <w:color w:val="171717"/>
          <w:sz w:val="24"/>
        </w:rPr>
        <w:t>определять</w:t>
      </w:r>
      <w:r>
        <w:rPr>
          <w:i/>
          <w:color w:val="171717"/>
          <w:spacing w:val="-15"/>
          <w:sz w:val="24"/>
        </w:rPr>
        <w:t xml:space="preserve"> </w:t>
      </w:r>
      <w:r>
        <w:rPr>
          <w:color w:val="171717"/>
          <w:sz w:val="24"/>
        </w:rPr>
        <w:t>последовательность</w:t>
      </w:r>
      <w:r>
        <w:rPr>
          <w:color w:val="171717"/>
          <w:spacing w:val="-14"/>
          <w:sz w:val="24"/>
        </w:rPr>
        <w:t xml:space="preserve"> </w:t>
      </w:r>
      <w:r>
        <w:rPr>
          <w:color w:val="171717"/>
          <w:sz w:val="24"/>
        </w:rPr>
        <w:t>главных</w:t>
      </w:r>
      <w:r>
        <w:rPr>
          <w:color w:val="171717"/>
          <w:spacing w:val="-13"/>
          <w:sz w:val="24"/>
        </w:rPr>
        <w:t xml:space="preserve"> </w:t>
      </w:r>
      <w:r>
        <w:rPr>
          <w:color w:val="171717"/>
          <w:sz w:val="24"/>
        </w:rPr>
        <w:t>фактов/событий</w:t>
      </w:r>
      <w:r>
        <w:rPr>
          <w:color w:val="171717"/>
          <w:spacing w:val="-15"/>
          <w:sz w:val="24"/>
        </w:rPr>
        <w:t xml:space="preserve"> </w:t>
      </w:r>
      <w:r>
        <w:rPr>
          <w:color w:val="171717"/>
          <w:sz w:val="24"/>
        </w:rPr>
        <w:t>в</w:t>
      </w:r>
      <w:r>
        <w:rPr>
          <w:color w:val="171717"/>
          <w:spacing w:val="-15"/>
          <w:sz w:val="24"/>
        </w:rPr>
        <w:t xml:space="preserve"> </w:t>
      </w:r>
      <w:r>
        <w:rPr>
          <w:color w:val="171717"/>
          <w:spacing w:val="-2"/>
          <w:sz w:val="24"/>
        </w:rPr>
        <w:t>тексте;</w:t>
      </w:r>
    </w:p>
    <w:p w:rsidR="00AE3C4D" w:rsidRDefault="00E21DE7">
      <w:pPr>
        <w:pStyle w:val="3"/>
        <w:spacing w:before="3"/>
      </w:pPr>
      <w:r>
        <w:rPr>
          <w:color w:val="171717"/>
        </w:rPr>
        <w:t>письменная</w:t>
      </w:r>
      <w:r>
        <w:rPr>
          <w:color w:val="171717"/>
          <w:spacing w:val="-4"/>
        </w:rPr>
        <w:t xml:space="preserve"> речь:</w:t>
      </w:r>
    </w:p>
    <w:p w:rsidR="00AE3C4D" w:rsidRDefault="00E21DE7" w:rsidP="00AA7C8F">
      <w:pPr>
        <w:pStyle w:val="a4"/>
        <w:numPr>
          <w:ilvl w:val="0"/>
          <w:numId w:val="238"/>
        </w:numPr>
        <w:tabs>
          <w:tab w:val="left" w:pos="1121"/>
        </w:tabs>
        <w:spacing w:line="274" w:lineRule="exact"/>
        <w:ind w:left="1120"/>
        <w:rPr>
          <w:sz w:val="24"/>
        </w:rPr>
      </w:pPr>
      <w:r>
        <w:rPr>
          <w:i/>
          <w:color w:val="171717"/>
          <w:sz w:val="24"/>
        </w:rPr>
        <w:t>заполнять</w:t>
      </w:r>
      <w:r>
        <w:rPr>
          <w:i/>
          <w:color w:val="171717"/>
          <w:spacing w:val="-11"/>
          <w:sz w:val="24"/>
        </w:rPr>
        <w:t xml:space="preserve"> </w:t>
      </w:r>
      <w:r>
        <w:rPr>
          <w:color w:val="171717"/>
          <w:sz w:val="24"/>
        </w:rPr>
        <w:t>анкеты</w:t>
      </w:r>
      <w:r>
        <w:rPr>
          <w:color w:val="171717"/>
          <w:spacing w:val="-11"/>
          <w:sz w:val="24"/>
        </w:rPr>
        <w:t xml:space="preserve"> </w:t>
      </w:r>
      <w:r>
        <w:rPr>
          <w:color w:val="171717"/>
          <w:sz w:val="24"/>
        </w:rPr>
        <w:t>и</w:t>
      </w:r>
      <w:r>
        <w:rPr>
          <w:color w:val="171717"/>
          <w:spacing w:val="-11"/>
          <w:sz w:val="24"/>
        </w:rPr>
        <w:t xml:space="preserve"> </w:t>
      </w:r>
      <w:r>
        <w:rPr>
          <w:color w:val="171717"/>
          <w:sz w:val="24"/>
        </w:rPr>
        <w:t>формуляры</w:t>
      </w:r>
      <w:r>
        <w:rPr>
          <w:color w:val="171717"/>
          <w:spacing w:val="-11"/>
          <w:sz w:val="24"/>
        </w:rPr>
        <w:t xml:space="preserve"> </w:t>
      </w:r>
      <w:r>
        <w:rPr>
          <w:color w:val="171717"/>
          <w:sz w:val="24"/>
        </w:rPr>
        <w:t>с</w:t>
      </w:r>
      <w:r>
        <w:rPr>
          <w:color w:val="171717"/>
          <w:spacing w:val="-9"/>
          <w:sz w:val="24"/>
        </w:rPr>
        <w:t xml:space="preserve"> </w:t>
      </w:r>
      <w:r>
        <w:rPr>
          <w:color w:val="171717"/>
          <w:sz w:val="24"/>
        </w:rPr>
        <w:t>указанием</w:t>
      </w:r>
      <w:r>
        <w:rPr>
          <w:color w:val="171717"/>
          <w:spacing w:val="-12"/>
          <w:sz w:val="24"/>
        </w:rPr>
        <w:t xml:space="preserve"> </w:t>
      </w:r>
      <w:r>
        <w:rPr>
          <w:color w:val="171717"/>
          <w:sz w:val="24"/>
        </w:rPr>
        <w:t>личной</w:t>
      </w:r>
      <w:r>
        <w:rPr>
          <w:color w:val="171717"/>
          <w:spacing w:val="-13"/>
          <w:sz w:val="24"/>
        </w:rPr>
        <w:t xml:space="preserve"> </w:t>
      </w:r>
      <w:r>
        <w:rPr>
          <w:color w:val="171717"/>
          <w:spacing w:val="-2"/>
          <w:sz w:val="24"/>
        </w:rPr>
        <w:t>информации;</w:t>
      </w:r>
    </w:p>
    <w:p w:rsidR="00AE3C4D" w:rsidRDefault="00E21DE7" w:rsidP="00AA7C8F">
      <w:pPr>
        <w:pStyle w:val="a4"/>
        <w:numPr>
          <w:ilvl w:val="0"/>
          <w:numId w:val="238"/>
        </w:numPr>
        <w:tabs>
          <w:tab w:val="left" w:pos="1121"/>
        </w:tabs>
        <w:ind w:right="699" w:firstLine="708"/>
        <w:rPr>
          <w:sz w:val="24"/>
        </w:rPr>
      </w:pPr>
      <w:r>
        <w:rPr>
          <w:i/>
          <w:color w:val="171717"/>
          <w:sz w:val="24"/>
        </w:rPr>
        <w:t xml:space="preserve">писать </w:t>
      </w:r>
      <w:r>
        <w:rPr>
          <w:color w:val="171717"/>
          <w:sz w:val="24"/>
        </w:rPr>
        <w:t>электронное сообщение личного характера, соблюдая речевой этикет, принятый</w:t>
      </w:r>
      <w:r>
        <w:rPr>
          <w:color w:val="171717"/>
          <w:spacing w:val="40"/>
          <w:sz w:val="24"/>
        </w:rPr>
        <w:t xml:space="preserve"> </w:t>
      </w:r>
      <w:r>
        <w:rPr>
          <w:color w:val="171717"/>
          <w:sz w:val="24"/>
        </w:rPr>
        <w:t>в стране/ странах изучаемого языка (объём сообщения -</w:t>
      </w:r>
      <w:r>
        <w:rPr>
          <w:color w:val="171717"/>
          <w:spacing w:val="-3"/>
          <w:sz w:val="24"/>
        </w:rPr>
        <w:t xml:space="preserve"> </w:t>
      </w:r>
      <w:r>
        <w:rPr>
          <w:color w:val="171717"/>
          <w:sz w:val="24"/>
        </w:rPr>
        <w:t xml:space="preserve">до 90 слов); </w:t>
      </w:r>
      <w:r>
        <w:rPr>
          <w:i/>
          <w:color w:val="171717"/>
          <w:sz w:val="24"/>
        </w:rPr>
        <w:t xml:space="preserve">создавать </w:t>
      </w:r>
      <w:r>
        <w:rPr>
          <w:color w:val="171717"/>
          <w:sz w:val="24"/>
        </w:rPr>
        <w:t>небольшое пись- менное высказывание с опорой на образец, план, ключевые слова, таблицу (объём высказыва-</w:t>
      </w:r>
      <w:r>
        <w:rPr>
          <w:color w:val="171717"/>
          <w:spacing w:val="40"/>
          <w:sz w:val="24"/>
        </w:rPr>
        <w:t xml:space="preserve"> </w:t>
      </w:r>
      <w:r>
        <w:rPr>
          <w:color w:val="171717"/>
          <w:sz w:val="24"/>
        </w:rPr>
        <w:t>ния - до 90 слов);</w:t>
      </w:r>
    </w:p>
    <w:p w:rsidR="00AE3C4D" w:rsidRDefault="00E21DE7" w:rsidP="00AA7C8F">
      <w:pPr>
        <w:pStyle w:val="2"/>
        <w:numPr>
          <w:ilvl w:val="0"/>
          <w:numId w:val="240"/>
        </w:numPr>
        <w:tabs>
          <w:tab w:val="left" w:pos="1241"/>
        </w:tabs>
        <w:spacing w:line="240" w:lineRule="auto"/>
        <w:jc w:val="both"/>
        <w:rPr>
          <w:b w:val="0"/>
        </w:rPr>
      </w:pPr>
      <w:r>
        <w:rPr>
          <w:color w:val="171717"/>
          <w:spacing w:val="-2"/>
        </w:rPr>
        <w:t>владеть</w:t>
      </w:r>
      <w:r>
        <w:rPr>
          <w:color w:val="171717"/>
          <w:spacing w:val="4"/>
        </w:rPr>
        <w:t xml:space="preserve"> </w:t>
      </w:r>
      <w:r>
        <w:rPr>
          <w:color w:val="171717"/>
          <w:spacing w:val="-2"/>
        </w:rPr>
        <w:t>фонетическими</w:t>
      </w:r>
      <w:r>
        <w:rPr>
          <w:color w:val="171717"/>
          <w:spacing w:val="4"/>
        </w:rPr>
        <w:t xml:space="preserve"> </w:t>
      </w:r>
      <w:r>
        <w:rPr>
          <w:color w:val="171717"/>
          <w:spacing w:val="-2"/>
        </w:rPr>
        <w:t>навыками</w:t>
      </w:r>
      <w:r>
        <w:rPr>
          <w:b w:val="0"/>
          <w:color w:val="171717"/>
          <w:spacing w:val="-2"/>
        </w:rPr>
        <w:t>:</w:t>
      </w:r>
    </w:p>
    <w:p w:rsidR="00AE3C4D" w:rsidRDefault="00E21DE7" w:rsidP="00AA7C8F">
      <w:pPr>
        <w:pStyle w:val="a4"/>
        <w:numPr>
          <w:ilvl w:val="0"/>
          <w:numId w:val="238"/>
        </w:numPr>
        <w:tabs>
          <w:tab w:val="left" w:pos="1121"/>
        </w:tabs>
        <w:spacing w:before="1"/>
        <w:ind w:right="700" w:firstLine="708"/>
        <w:rPr>
          <w:sz w:val="24"/>
        </w:rPr>
      </w:pPr>
      <w:r>
        <w:rPr>
          <w:i/>
          <w:color w:val="171717"/>
          <w:sz w:val="24"/>
        </w:rPr>
        <w:t xml:space="preserve">различать на слух </w:t>
      </w:r>
      <w:r>
        <w:rPr>
          <w:color w:val="171717"/>
          <w:sz w:val="24"/>
        </w:rPr>
        <w:t xml:space="preserve">и адекватно, без ошибок, ведущих к сбою коммуникации, </w:t>
      </w:r>
      <w:r>
        <w:rPr>
          <w:i/>
          <w:color w:val="171717"/>
          <w:sz w:val="24"/>
        </w:rPr>
        <w:t xml:space="preserve">произно- сить </w:t>
      </w:r>
      <w:r>
        <w:rPr>
          <w:color w:val="171717"/>
          <w:sz w:val="24"/>
        </w:rPr>
        <w:t>слова с правильным ударением и фразы с соблюдением их ритмико-интонационных осо- бенностей, в т.ч. применять правила отсутствия фразового ударения на служебных словах;</w:t>
      </w:r>
    </w:p>
    <w:p w:rsidR="00AE3C4D" w:rsidRDefault="00E21DE7" w:rsidP="00AA7C8F">
      <w:pPr>
        <w:pStyle w:val="a4"/>
        <w:numPr>
          <w:ilvl w:val="0"/>
          <w:numId w:val="238"/>
        </w:numPr>
        <w:tabs>
          <w:tab w:val="left" w:pos="1121"/>
        </w:tabs>
        <w:ind w:right="700" w:firstLine="708"/>
        <w:rPr>
          <w:sz w:val="24"/>
        </w:rPr>
      </w:pPr>
      <w:r>
        <w:rPr>
          <w:color w:val="171717"/>
          <w:sz w:val="24"/>
        </w:rPr>
        <w:t xml:space="preserve">выразительно </w:t>
      </w:r>
      <w:r>
        <w:rPr>
          <w:i/>
          <w:color w:val="171717"/>
          <w:sz w:val="24"/>
        </w:rPr>
        <w:t xml:space="preserve">читать вслух </w:t>
      </w:r>
      <w:r>
        <w:rPr>
          <w:color w:val="171717"/>
          <w:sz w:val="24"/>
        </w:rPr>
        <w:t>небольшие аутентичные тексты объёмом до 100 слов, по- 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E3C4D" w:rsidRDefault="00E21DE7" w:rsidP="00AA7C8F">
      <w:pPr>
        <w:pStyle w:val="2"/>
        <w:numPr>
          <w:ilvl w:val="0"/>
          <w:numId w:val="240"/>
        </w:numPr>
        <w:tabs>
          <w:tab w:val="left" w:pos="1241"/>
        </w:tabs>
        <w:spacing w:line="240" w:lineRule="auto"/>
        <w:jc w:val="both"/>
        <w:rPr>
          <w:b w:val="0"/>
        </w:rPr>
      </w:pPr>
      <w:r>
        <w:rPr>
          <w:color w:val="171717"/>
          <w:w w:val="95"/>
        </w:rPr>
        <w:t>владеть</w:t>
      </w:r>
      <w:r>
        <w:rPr>
          <w:color w:val="171717"/>
          <w:spacing w:val="55"/>
        </w:rPr>
        <w:t xml:space="preserve"> </w:t>
      </w:r>
      <w:r>
        <w:rPr>
          <w:color w:val="171717"/>
          <w:w w:val="95"/>
        </w:rPr>
        <w:t>орфографическими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AA7C8F">
      <w:pPr>
        <w:pStyle w:val="a4"/>
        <w:numPr>
          <w:ilvl w:val="0"/>
          <w:numId w:val="238"/>
        </w:numPr>
        <w:tabs>
          <w:tab w:val="left" w:pos="1121"/>
        </w:tabs>
        <w:ind w:left="1120"/>
        <w:rPr>
          <w:sz w:val="24"/>
        </w:rPr>
      </w:pPr>
      <w:r>
        <w:rPr>
          <w:color w:val="171717"/>
          <w:sz w:val="24"/>
        </w:rPr>
        <w:t>правильно</w:t>
      </w:r>
      <w:r>
        <w:rPr>
          <w:color w:val="171717"/>
          <w:spacing w:val="-14"/>
          <w:sz w:val="24"/>
        </w:rPr>
        <w:t xml:space="preserve"> </w:t>
      </w:r>
      <w:r>
        <w:rPr>
          <w:i/>
          <w:color w:val="171717"/>
          <w:sz w:val="24"/>
        </w:rPr>
        <w:t>писать</w:t>
      </w:r>
      <w:r>
        <w:rPr>
          <w:i/>
          <w:color w:val="171717"/>
          <w:spacing w:val="-13"/>
          <w:sz w:val="24"/>
        </w:rPr>
        <w:t xml:space="preserve"> </w:t>
      </w:r>
      <w:r>
        <w:rPr>
          <w:color w:val="171717"/>
          <w:sz w:val="24"/>
        </w:rPr>
        <w:t>изученные</w:t>
      </w:r>
      <w:r>
        <w:rPr>
          <w:color w:val="171717"/>
          <w:spacing w:val="-14"/>
          <w:sz w:val="24"/>
        </w:rPr>
        <w:t xml:space="preserve"> </w:t>
      </w:r>
      <w:r>
        <w:rPr>
          <w:color w:val="171717"/>
          <w:spacing w:val="-2"/>
          <w:sz w:val="24"/>
        </w:rPr>
        <w:t>слова;</w:t>
      </w:r>
    </w:p>
    <w:p w:rsidR="00AE3C4D" w:rsidRDefault="00E21DE7" w:rsidP="00AA7C8F">
      <w:pPr>
        <w:pStyle w:val="2"/>
        <w:numPr>
          <w:ilvl w:val="0"/>
          <w:numId w:val="240"/>
        </w:numPr>
        <w:tabs>
          <w:tab w:val="left" w:pos="1241"/>
        </w:tabs>
        <w:spacing w:line="240" w:lineRule="auto"/>
        <w:jc w:val="both"/>
        <w:rPr>
          <w:b w:val="0"/>
        </w:rPr>
      </w:pPr>
      <w:r>
        <w:rPr>
          <w:color w:val="171717"/>
          <w:w w:val="95"/>
        </w:rPr>
        <w:t>владеть</w:t>
      </w:r>
      <w:r>
        <w:rPr>
          <w:color w:val="171717"/>
          <w:spacing w:val="55"/>
        </w:rPr>
        <w:t xml:space="preserve"> </w:t>
      </w:r>
      <w:r>
        <w:rPr>
          <w:color w:val="171717"/>
          <w:w w:val="95"/>
        </w:rPr>
        <w:t>пунктуационными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AA7C8F">
      <w:pPr>
        <w:pStyle w:val="a4"/>
        <w:numPr>
          <w:ilvl w:val="0"/>
          <w:numId w:val="238"/>
        </w:numPr>
        <w:tabs>
          <w:tab w:val="left" w:pos="1121"/>
        </w:tabs>
        <w:ind w:right="709" w:firstLine="708"/>
        <w:rPr>
          <w:sz w:val="24"/>
        </w:rPr>
      </w:pPr>
      <w:r>
        <w:rPr>
          <w:i/>
          <w:color w:val="171717"/>
          <w:sz w:val="24"/>
        </w:rPr>
        <w:t xml:space="preserve">использовать </w:t>
      </w:r>
      <w:r>
        <w:rPr>
          <w:color w:val="171717"/>
          <w:sz w:val="24"/>
        </w:rPr>
        <w:t>точку, вопросительный и восклицательный знаки в конце предложения, запятую при перечислении и обращении, апостроф;</w:t>
      </w:r>
    </w:p>
    <w:p w:rsidR="00AE3C4D" w:rsidRDefault="00E21DE7" w:rsidP="00AA7C8F">
      <w:pPr>
        <w:pStyle w:val="a4"/>
        <w:numPr>
          <w:ilvl w:val="0"/>
          <w:numId w:val="238"/>
        </w:numPr>
        <w:tabs>
          <w:tab w:val="left" w:pos="1121"/>
        </w:tabs>
        <w:ind w:left="1120"/>
        <w:rPr>
          <w:sz w:val="24"/>
        </w:rPr>
      </w:pPr>
      <w:r>
        <w:rPr>
          <w:color w:val="171717"/>
          <w:spacing w:val="-2"/>
          <w:sz w:val="24"/>
        </w:rPr>
        <w:t>пунктуационно</w:t>
      </w:r>
      <w:r>
        <w:rPr>
          <w:color w:val="171717"/>
          <w:spacing w:val="3"/>
          <w:sz w:val="24"/>
        </w:rPr>
        <w:t xml:space="preserve"> </w:t>
      </w:r>
      <w:r>
        <w:rPr>
          <w:color w:val="171717"/>
          <w:spacing w:val="-2"/>
          <w:sz w:val="24"/>
        </w:rPr>
        <w:t>правильно</w:t>
      </w:r>
      <w:r>
        <w:rPr>
          <w:color w:val="171717"/>
          <w:spacing w:val="3"/>
          <w:sz w:val="24"/>
        </w:rPr>
        <w:t xml:space="preserve"> </w:t>
      </w:r>
      <w:r>
        <w:rPr>
          <w:i/>
          <w:color w:val="171717"/>
          <w:spacing w:val="-2"/>
          <w:sz w:val="24"/>
        </w:rPr>
        <w:t>оформлять</w:t>
      </w:r>
      <w:r>
        <w:rPr>
          <w:i/>
          <w:color w:val="171717"/>
          <w:spacing w:val="3"/>
          <w:sz w:val="24"/>
        </w:rPr>
        <w:t xml:space="preserve"> </w:t>
      </w:r>
      <w:r>
        <w:rPr>
          <w:color w:val="171717"/>
          <w:spacing w:val="-2"/>
          <w:sz w:val="24"/>
        </w:rPr>
        <w:t>электронное</w:t>
      </w:r>
      <w:r>
        <w:rPr>
          <w:color w:val="171717"/>
          <w:spacing w:val="2"/>
          <w:sz w:val="24"/>
        </w:rPr>
        <w:t xml:space="preserve"> </w:t>
      </w:r>
      <w:r>
        <w:rPr>
          <w:color w:val="171717"/>
          <w:spacing w:val="-2"/>
          <w:sz w:val="24"/>
        </w:rPr>
        <w:t>сообщение</w:t>
      </w:r>
      <w:r>
        <w:rPr>
          <w:color w:val="171717"/>
          <w:spacing w:val="2"/>
          <w:sz w:val="24"/>
        </w:rPr>
        <w:t xml:space="preserve"> </w:t>
      </w:r>
      <w:r>
        <w:rPr>
          <w:color w:val="171717"/>
          <w:spacing w:val="-2"/>
          <w:sz w:val="24"/>
        </w:rPr>
        <w:t>личного</w:t>
      </w:r>
      <w:r>
        <w:rPr>
          <w:color w:val="171717"/>
          <w:spacing w:val="3"/>
          <w:sz w:val="24"/>
        </w:rPr>
        <w:t xml:space="preserve"> </w:t>
      </w:r>
      <w:r>
        <w:rPr>
          <w:color w:val="171717"/>
          <w:spacing w:val="-2"/>
          <w:sz w:val="24"/>
        </w:rPr>
        <w:t>характера;</w:t>
      </w:r>
    </w:p>
    <w:p w:rsidR="00AE3C4D" w:rsidRDefault="00E21DE7">
      <w:pPr>
        <w:pStyle w:val="a3"/>
        <w:ind w:right="702" w:firstLine="852"/>
      </w:pPr>
      <w:r>
        <w:rPr>
          <w:i/>
          <w:color w:val="171717"/>
        </w:rPr>
        <w:t>-</w:t>
      </w:r>
      <w:r>
        <w:rPr>
          <w:i/>
          <w:color w:val="171717"/>
          <w:spacing w:val="-4"/>
        </w:rPr>
        <w:t xml:space="preserve"> </w:t>
      </w:r>
      <w:r>
        <w:rPr>
          <w:i/>
          <w:color w:val="171717"/>
        </w:rPr>
        <w:t xml:space="preserve">распознавать </w:t>
      </w:r>
      <w:r>
        <w:rPr>
          <w:color w:val="171717"/>
        </w:rPr>
        <w:t xml:space="preserve">в звучащем и письменном тексте 1000 лексических единиц (слов, слово- сочетаний, речевых клише) и правильно </w:t>
      </w:r>
      <w:r>
        <w:rPr>
          <w:i/>
          <w:color w:val="171717"/>
        </w:rPr>
        <w:t xml:space="preserve">употреблять </w:t>
      </w:r>
      <w:r>
        <w:rPr>
          <w:color w:val="171717"/>
        </w:rPr>
        <w:t>в устной и письменной речи 900 лексиче- ских единиц, обслуживающих ситуации общения в рамках тематического содержания, с соблю- дением существующей нормы лексической сочетаемости;</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0"/>
          <w:numId w:val="237"/>
        </w:numPr>
        <w:tabs>
          <w:tab w:val="left" w:pos="1121"/>
        </w:tabs>
        <w:spacing w:before="64"/>
        <w:ind w:right="703" w:firstLine="708"/>
        <w:rPr>
          <w:sz w:val="24"/>
        </w:rPr>
      </w:pPr>
      <w:r>
        <w:rPr>
          <w:i/>
          <w:color w:val="171717"/>
          <w:sz w:val="24"/>
        </w:rPr>
        <w:lastRenderedPageBreak/>
        <w:t xml:space="preserve">распознавать и употреблять </w:t>
      </w:r>
      <w:r>
        <w:rPr>
          <w:color w:val="171717"/>
          <w:sz w:val="24"/>
        </w:rPr>
        <w:t>в устной и письменной речи родственные слова, образо- ванные с использованием аффиксации: имена существительные с помощью суффиксов -ness, - ment;</w:t>
      </w:r>
      <w:r>
        <w:rPr>
          <w:color w:val="171717"/>
          <w:spacing w:val="-1"/>
          <w:sz w:val="24"/>
        </w:rPr>
        <w:t xml:space="preserve"> </w:t>
      </w:r>
      <w:r>
        <w:rPr>
          <w:color w:val="171717"/>
          <w:sz w:val="24"/>
        </w:rPr>
        <w:t>имена</w:t>
      </w:r>
      <w:r>
        <w:rPr>
          <w:color w:val="171717"/>
          <w:spacing w:val="-2"/>
          <w:sz w:val="24"/>
        </w:rPr>
        <w:t xml:space="preserve"> </w:t>
      </w:r>
      <w:r>
        <w:rPr>
          <w:color w:val="171717"/>
          <w:sz w:val="24"/>
        </w:rPr>
        <w:t>прилагательные</w:t>
      </w:r>
      <w:r>
        <w:rPr>
          <w:color w:val="171717"/>
          <w:spacing w:val="-3"/>
          <w:sz w:val="24"/>
        </w:rPr>
        <w:t xml:space="preserve"> </w:t>
      </w:r>
      <w:r>
        <w:rPr>
          <w:color w:val="171717"/>
          <w:sz w:val="24"/>
        </w:rPr>
        <w:t>с</w:t>
      </w:r>
      <w:r>
        <w:rPr>
          <w:color w:val="171717"/>
          <w:spacing w:val="-2"/>
          <w:sz w:val="24"/>
        </w:rPr>
        <w:t xml:space="preserve"> </w:t>
      </w:r>
      <w:r>
        <w:rPr>
          <w:color w:val="171717"/>
          <w:sz w:val="24"/>
        </w:rPr>
        <w:t>помощью</w:t>
      </w:r>
      <w:r>
        <w:rPr>
          <w:color w:val="171717"/>
          <w:spacing w:val="-1"/>
          <w:sz w:val="24"/>
        </w:rPr>
        <w:t xml:space="preserve"> </w:t>
      </w:r>
      <w:r>
        <w:rPr>
          <w:color w:val="171717"/>
          <w:sz w:val="24"/>
        </w:rPr>
        <w:t>суффиксов -ous,</w:t>
      </w:r>
      <w:r>
        <w:rPr>
          <w:color w:val="171717"/>
          <w:spacing w:val="-1"/>
          <w:sz w:val="24"/>
        </w:rPr>
        <w:t xml:space="preserve"> </w:t>
      </w:r>
      <w:r>
        <w:rPr>
          <w:color w:val="171717"/>
          <w:sz w:val="24"/>
        </w:rPr>
        <w:t>-ly,</w:t>
      </w:r>
      <w:r>
        <w:rPr>
          <w:color w:val="171717"/>
          <w:spacing w:val="-1"/>
          <w:sz w:val="24"/>
        </w:rPr>
        <w:t xml:space="preserve"> </w:t>
      </w:r>
      <w:r>
        <w:rPr>
          <w:color w:val="171717"/>
          <w:sz w:val="24"/>
        </w:rPr>
        <w:t>-y;</w:t>
      </w:r>
      <w:r>
        <w:rPr>
          <w:color w:val="171717"/>
          <w:spacing w:val="-1"/>
          <w:sz w:val="24"/>
        </w:rPr>
        <w:t xml:space="preserve"> </w:t>
      </w:r>
      <w:r>
        <w:rPr>
          <w:color w:val="171717"/>
          <w:sz w:val="24"/>
        </w:rPr>
        <w:t>имена</w:t>
      </w:r>
      <w:r>
        <w:rPr>
          <w:color w:val="171717"/>
          <w:spacing w:val="-2"/>
          <w:sz w:val="24"/>
        </w:rPr>
        <w:t xml:space="preserve"> </w:t>
      </w:r>
      <w:r>
        <w:rPr>
          <w:color w:val="171717"/>
          <w:sz w:val="24"/>
        </w:rPr>
        <w:t>прилагательные</w:t>
      </w:r>
      <w:r>
        <w:rPr>
          <w:color w:val="171717"/>
          <w:spacing w:val="-3"/>
          <w:sz w:val="24"/>
        </w:rPr>
        <w:t xml:space="preserve"> </w:t>
      </w:r>
      <w:r>
        <w:rPr>
          <w:color w:val="171717"/>
          <w:sz w:val="24"/>
        </w:rPr>
        <w:t>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AE3C4D" w:rsidRDefault="00E21DE7" w:rsidP="00AA7C8F">
      <w:pPr>
        <w:pStyle w:val="a4"/>
        <w:numPr>
          <w:ilvl w:val="0"/>
          <w:numId w:val="237"/>
        </w:numPr>
        <w:tabs>
          <w:tab w:val="left" w:pos="1121"/>
        </w:tabs>
        <w:ind w:right="703" w:firstLine="708"/>
        <w:rPr>
          <w:sz w:val="24"/>
        </w:rPr>
      </w:pPr>
      <w:r>
        <w:rPr>
          <w:i/>
          <w:color w:val="171717"/>
          <w:sz w:val="24"/>
        </w:rPr>
        <w:t xml:space="preserve">распознавать и употреблять </w:t>
      </w:r>
      <w:r>
        <w:rPr>
          <w:color w:val="171717"/>
          <w:sz w:val="24"/>
        </w:rPr>
        <w:t>в устной и письменной речи изученные синонимы, анто- нимы, многозначные слова, интернациональные слова; наиболее частотные фразовые глаголы;</w:t>
      </w:r>
    </w:p>
    <w:p w:rsidR="00AE3C4D" w:rsidRDefault="00E21DE7" w:rsidP="00AA7C8F">
      <w:pPr>
        <w:pStyle w:val="a4"/>
        <w:numPr>
          <w:ilvl w:val="0"/>
          <w:numId w:val="237"/>
        </w:numPr>
        <w:tabs>
          <w:tab w:val="left" w:pos="1121"/>
        </w:tabs>
        <w:ind w:right="709" w:firstLine="708"/>
        <w:rPr>
          <w:sz w:val="24"/>
        </w:rPr>
      </w:pPr>
      <w:r>
        <w:rPr>
          <w:i/>
          <w:color w:val="171717"/>
          <w:sz w:val="24"/>
        </w:rPr>
        <w:t xml:space="preserve">распознавать и употреблять </w:t>
      </w:r>
      <w:r>
        <w:rPr>
          <w:color w:val="171717"/>
          <w:sz w:val="24"/>
        </w:rPr>
        <w:t>в устной и письменной речи различные средства связи в тексте для обеспечения логичности и целостности высказывания;</w:t>
      </w:r>
    </w:p>
    <w:p w:rsidR="00AE3C4D" w:rsidRDefault="00E21DE7" w:rsidP="00AA7C8F">
      <w:pPr>
        <w:pStyle w:val="a4"/>
        <w:numPr>
          <w:ilvl w:val="0"/>
          <w:numId w:val="236"/>
        </w:numPr>
        <w:tabs>
          <w:tab w:val="left" w:pos="1121"/>
        </w:tabs>
        <w:ind w:right="703" w:firstLine="708"/>
        <w:rPr>
          <w:sz w:val="24"/>
        </w:rPr>
      </w:pPr>
      <w:r>
        <w:rPr>
          <w:i/>
          <w:color w:val="171717"/>
          <w:sz w:val="24"/>
        </w:rPr>
        <w:t xml:space="preserve">знать и понимать </w:t>
      </w:r>
      <w:r>
        <w:rPr>
          <w:color w:val="171717"/>
          <w:sz w:val="24"/>
        </w:rPr>
        <w:t xml:space="preserve">особенности структуры простых и сложных предложений и различ- ных коммуникативных типов предложений английского языка; </w:t>
      </w:r>
      <w:r>
        <w:rPr>
          <w:i/>
          <w:color w:val="171717"/>
          <w:sz w:val="24"/>
        </w:rPr>
        <w:t xml:space="preserve">распознавать </w:t>
      </w:r>
      <w:r>
        <w:rPr>
          <w:color w:val="171717"/>
          <w:sz w:val="24"/>
        </w:rPr>
        <w:t xml:space="preserve">в письменном и звучащем тексте и </w:t>
      </w:r>
      <w:r>
        <w:rPr>
          <w:i/>
          <w:color w:val="171717"/>
          <w:sz w:val="24"/>
        </w:rPr>
        <w:t xml:space="preserve">употреблять </w:t>
      </w:r>
      <w:r>
        <w:rPr>
          <w:color w:val="171717"/>
          <w:sz w:val="24"/>
        </w:rPr>
        <w:t>в устной и письменной речи:</w:t>
      </w:r>
    </w:p>
    <w:p w:rsidR="00AE3C4D" w:rsidRDefault="00E21DE7" w:rsidP="00AA7C8F">
      <w:pPr>
        <w:pStyle w:val="a4"/>
        <w:numPr>
          <w:ilvl w:val="0"/>
          <w:numId w:val="236"/>
        </w:numPr>
        <w:tabs>
          <w:tab w:val="left" w:pos="1121"/>
        </w:tabs>
        <w:spacing w:before="1"/>
        <w:ind w:left="1120"/>
        <w:rPr>
          <w:sz w:val="24"/>
        </w:rPr>
      </w:pPr>
      <w:r>
        <w:rPr>
          <w:color w:val="171717"/>
          <w:sz w:val="24"/>
        </w:rPr>
        <w:t>предложения</w:t>
      </w:r>
      <w:r>
        <w:rPr>
          <w:color w:val="171717"/>
          <w:spacing w:val="-12"/>
          <w:sz w:val="24"/>
        </w:rPr>
        <w:t xml:space="preserve"> </w:t>
      </w:r>
      <w:r>
        <w:rPr>
          <w:color w:val="171717"/>
          <w:sz w:val="24"/>
        </w:rPr>
        <w:t>со</w:t>
      </w:r>
      <w:r>
        <w:rPr>
          <w:color w:val="171717"/>
          <w:spacing w:val="-11"/>
          <w:sz w:val="24"/>
        </w:rPr>
        <w:t xml:space="preserve"> </w:t>
      </w:r>
      <w:r>
        <w:rPr>
          <w:color w:val="171717"/>
          <w:sz w:val="24"/>
        </w:rPr>
        <w:t>сложным</w:t>
      </w:r>
      <w:r>
        <w:rPr>
          <w:color w:val="171717"/>
          <w:spacing w:val="-13"/>
          <w:sz w:val="24"/>
        </w:rPr>
        <w:t xml:space="preserve"> </w:t>
      </w:r>
      <w:r>
        <w:rPr>
          <w:color w:val="171717"/>
          <w:sz w:val="24"/>
        </w:rPr>
        <w:t>дополнением</w:t>
      </w:r>
      <w:r>
        <w:rPr>
          <w:color w:val="171717"/>
          <w:spacing w:val="-12"/>
          <w:sz w:val="24"/>
        </w:rPr>
        <w:t xml:space="preserve"> </w:t>
      </w:r>
      <w:r>
        <w:rPr>
          <w:color w:val="171717"/>
          <w:sz w:val="24"/>
        </w:rPr>
        <w:t>(Complex</w:t>
      </w:r>
      <w:r>
        <w:rPr>
          <w:color w:val="171717"/>
          <w:spacing w:val="-10"/>
          <w:sz w:val="24"/>
        </w:rPr>
        <w:t xml:space="preserve"> </w:t>
      </w:r>
      <w:r>
        <w:rPr>
          <w:color w:val="171717"/>
          <w:spacing w:val="-2"/>
          <w:sz w:val="24"/>
        </w:rPr>
        <w:t>Object);</w:t>
      </w:r>
    </w:p>
    <w:p w:rsidR="00AE3C4D" w:rsidRDefault="00E21DE7" w:rsidP="00AA7C8F">
      <w:pPr>
        <w:pStyle w:val="a4"/>
        <w:numPr>
          <w:ilvl w:val="0"/>
          <w:numId w:val="236"/>
        </w:numPr>
        <w:tabs>
          <w:tab w:val="left" w:pos="1123"/>
        </w:tabs>
        <w:ind w:left="1122" w:hanging="142"/>
        <w:rPr>
          <w:sz w:val="24"/>
        </w:rPr>
      </w:pPr>
      <w:r>
        <w:rPr>
          <w:color w:val="171717"/>
          <w:sz w:val="24"/>
        </w:rPr>
        <w:t>условные</w:t>
      </w:r>
      <w:r>
        <w:rPr>
          <w:color w:val="171717"/>
          <w:spacing w:val="-13"/>
          <w:sz w:val="24"/>
        </w:rPr>
        <w:t xml:space="preserve"> </w:t>
      </w:r>
      <w:r>
        <w:rPr>
          <w:color w:val="171717"/>
          <w:sz w:val="24"/>
        </w:rPr>
        <w:t>предложения</w:t>
      </w:r>
      <w:r>
        <w:rPr>
          <w:color w:val="171717"/>
          <w:spacing w:val="-11"/>
          <w:sz w:val="24"/>
        </w:rPr>
        <w:t xml:space="preserve"> </w:t>
      </w:r>
      <w:r>
        <w:rPr>
          <w:color w:val="171717"/>
          <w:sz w:val="24"/>
        </w:rPr>
        <w:t>реального</w:t>
      </w:r>
      <w:r>
        <w:rPr>
          <w:color w:val="171717"/>
          <w:spacing w:val="-11"/>
          <w:sz w:val="24"/>
        </w:rPr>
        <w:t xml:space="preserve"> </w:t>
      </w:r>
      <w:r>
        <w:rPr>
          <w:color w:val="171717"/>
          <w:sz w:val="24"/>
        </w:rPr>
        <w:t>(Conditional</w:t>
      </w:r>
      <w:r>
        <w:rPr>
          <w:color w:val="171717"/>
          <w:spacing w:val="-11"/>
          <w:sz w:val="24"/>
        </w:rPr>
        <w:t xml:space="preserve"> </w:t>
      </w:r>
      <w:r>
        <w:rPr>
          <w:color w:val="171717"/>
          <w:sz w:val="24"/>
        </w:rPr>
        <w:t>0,</w:t>
      </w:r>
      <w:r>
        <w:rPr>
          <w:color w:val="171717"/>
          <w:spacing w:val="-10"/>
          <w:sz w:val="24"/>
        </w:rPr>
        <w:t xml:space="preserve"> </w:t>
      </w:r>
      <w:r>
        <w:rPr>
          <w:color w:val="171717"/>
          <w:sz w:val="24"/>
        </w:rPr>
        <w:t>Conditional</w:t>
      </w:r>
      <w:r>
        <w:rPr>
          <w:color w:val="171717"/>
          <w:spacing w:val="-11"/>
          <w:sz w:val="24"/>
        </w:rPr>
        <w:t xml:space="preserve"> </w:t>
      </w:r>
      <w:r>
        <w:rPr>
          <w:color w:val="171717"/>
          <w:sz w:val="24"/>
        </w:rPr>
        <w:t>I)</w:t>
      </w:r>
      <w:r>
        <w:rPr>
          <w:color w:val="171717"/>
          <w:spacing w:val="-11"/>
          <w:sz w:val="24"/>
        </w:rPr>
        <w:t xml:space="preserve"> </w:t>
      </w:r>
      <w:r>
        <w:rPr>
          <w:color w:val="171717"/>
          <w:spacing w:val="-2"/>
          <w:sz w:val="24"/>
        </w:rPr>
        <w:t>характера;</w:t>
      </w:r>
    </w:p>
    <w:p w:rsidR="00AE3C4D" w:rsidRDefault="00E21DE7" w:rsidP="00AA7C8F">
      <w:pPr>
        <w:pStyle w:val="a4"/>
        <w:numPr>
          <w:ilvl w:val="0"/>
          <w:numId w:val="236"/>
        </w:numPr>
        <w:tabs>
          <w:tab w:val="left" w:pos="1121"/>
        </w:tabs>
        <w:ind w:right="709" w:firstLine="708"/>
        <w:rPr>
          <w:sz w:val="24"/>
        </w:rPr>
      </w:pPr>
      <w:r>
        <w:rPr>
          <w:color w:val="171717"/>
          <w:sz w:val="24"/>
        </w:rPr>
        <w:t>предложения с конструкцией to be going to + инфинитив и формы Future Simple Tense и Present Continuous Tense для выражения будущего действия;</w:t>
      </w:r>
    </w:p>
    <w:p w:rsidR="00AE3C4D" w:rsidRDefault="00E21DE7" w:rsidP="00AA7C8F">
      <w:pPr>
        <w:pStyle w:val="a4"/>
        <w:numPr>
          <w:ilvl w:val="0"/>
          <w:numId w:val="236"/>
        </w:numPr>
        <w:tabs>
          <w:tab w:val="left" w:pos="1121"/>
        </w:tabs>
        <w:ind w:left="1120"/>
        <w:rPr>
          <w:sz w:val="24"/>
        </w:rPr>
      </w:pPr>
      <w:r>
        <w:rPr>
          <w:color w:val="171717"/>
          <w:sz w:val="24"/>
        </w:rPr>
        <w:t>конструкцию</w:t>
      </w:r>
      <w:r>
        <w:rPr>
          <w:color w:val="171717"/>
          <w:spacing w:val="-10"/>
          <w:sz w:val="24"/>
        </w:rPr>
        <w:t xml:space="preserve"> </w:t>
      </w:r>
      <w:r>
        <w:rPr>
          <w:color w:val="171717"/>
          <w:sz w:val="24"/>
        </w:rPr>
        <w:t>used</w:t>
      </w:r>
      <w:r>
        <w:rPr>
          <w:color w:val="171717"/>
          <w:spacing w:val="-9"/>
          <w:sz w:val="24"/>
        </w:rPr>
        <w:t xml:space="preserve"> </w:t>
      </w:r>
      <w:r>
        <w:rPr>
          <w:color w:val="171717"/>
          <w:sz w:val="24"/>
        </w:rPr>
        <w:t>to</w:t>
      </w:r>
      <w:r>
        <w:rPr>
          <w:color w:val="171717"/>
          <w:spacing w:val="-10"/>
          <w:sz w:val="24"/>
        </w:rPr>
        <w:t xml:space="preserve"> </w:t>
      </w:r>
      <w:r>
        <w:rPr>
          <w:color w:val="171717"/>
          <w:sz w:val="24"/>
        </w:rPr>
        <w:t>+</w:t>
      </w:r>
      <w:r>
        <w:rPr>
          <w:color w:val="171717"/>
          <w:spacing w:val="-9"/>
          <w:sz w:val="24"/>
        </w:rPr>
        <w:t xml:space="preserve"> </w:t>
      </w:r>
      <w:r>
        <w:rPr>
          <w:color w:val="171717"/>
          <w:sz w:val="24"/>
        </w:rPr>
        <w:t>инфинитив</w:t>
      </w:r>
      <w:r>
        <w:rPr>
          <w:color w:val="171717"/>
          <w:spacing w:val="-10"/>
          <w:sz w:val="24"/>
        </w:rPr>
        <w:t xml:space="preserve"> </w:t>
      </w:r>
      <w:r>
        <w:rPr>
          <w:color w:val="171717"/>
          <w:spacing w:val="-2"/>
          <w:sz w:val="24"/>
        </w:rPr>
        <w:t>глагола;</w:t>
      </w:r>
    </w:p>
    <w:p w:rsidR="00AE3C4D" w:rsidRDefault="00E21DE7" w:rsidP="00AA7C8F">
      <w:pPr>
        <w:pStyle w:val="a4"/>
        <w:numPr>
          <w:ilvl w:val="0"/>
          <w:numId w:val="236"/>
        </w:numPr>
        <w:tabs>
          <w:tab w:val="left" w:pos="1121"/>
        </w:tabs>
        <w:ind w:right="708" w:firstLine="708"/>
        <w:rPr>
          <w:sz w:val="24"/>
        </w:rPr>
      </w:pPr>
      <w:r>
        <w:rPr>
          <w:color w:val="171717"/>
          <w:sz w:val="24"/>
        </w:rPr>
        <w:t xml:space="preserve">глаголы в наиболее употребительных формах страдательного залога (Present/Past Simple </w:t>
      </w:r>
      <w:r>
        <w:rPr>
          <w:color w:val="171717"/>
          <w:spacing w:val="-2"/>
          <w:sz w:val="24"/>
        </w:rPr>
        <w:t>Passive);</w:t>
      </w:r>
    </w:p>
    <w:p w:rsidR="00AE3C4D" w:rsidRDefault="00E21DE7" w:rsidP="00AA7C8F">
      <w:pPr>
        <w:pStyle w:val="a4"/>
        <w:numPr>
          <w:ilvl w:val="0"/>
          <w:numId w:val="236"/>
        </w:numPr>
        <w:tabs>
          <w:tab w:val="left" w:pos="1162"/>
        </w:tabs>
        <w:ind w:left="1161" w:hanging="181"/>
        <w:rPr>
          <w:sz w:val="24"/>
        </w:rPr>
      </w:pPr>
      <w:r>
        <w:rPr>
          <w:color w:val="171717"/>
          <w:sz w:val="24"/>
        </w:rPr>
        <w:t>предлоги,</w:t>
      </w:r>
      <w:r>
        <w:rPr>
          <w:color w:val="171717"/>
          <w:spacing w:val="-11"/>
          <w:sz w:val="24"/>
        </w:rPr>
        <w:t xml:space="preserve"> </w:t>
      </w:r>
      <w:r>
        <w:rPr>
          <w:color w:val="171717"/>
          <w:sz w:val="24"/>
        </w:rPr>
        <w:t>употребляемые</w:t>
      </w:r>
      <w:r>
        <w:rPr>
          <w:color w:val="171717"/>
          <w:spacing w:val="-14"/>
          <w:sz w:val="24"/>
        </w:rPr>
        <w:t xml:space="preserve"> </w:t>
      </w:r>
      <w:r>
        <w:rPr>
          <w:color w:val="171717"/>
          <w:sz w:val="24"/>
        </w:rPr>
        <w:t>с</w:t>
      </w:r>
      <w:r>
        <w:rPr>
          <w:color w:val="171717"/>
          <w:spacing w:val="-12"/>
          <w:sz w:val="24"/>
        </w:rPr>
        <w:t xml:space="preserve"> </w:t>
      </w:r>
      <w:r>
        <w:rPr>
          <w:color w:val="171717"/>
          <w:sz w:val="24"/>
        </w:rPr>
        <w:t>глаголами</w:t>
      </w:r>
      <w:r>
        <w:rPr>
          <w:color w:val="171717"/>
          <w:spacing w:val="-10"/>
          <w:sz w:val="24"/>
        </w:rPr>
        <w:t xml:space="preserve"> </w:t>
      </w:r>
      <w:r>
        <w:rPr>
          <w:color w:val="171717"/>
          <w:sz w:val="24"/>
        </w:rPr>
        <w:t>в</w:t>
      </w:r>
      <w:r>
        <w:rPr>
          <w:color w:val="171717"/>
          <w:spacing w:val="-13"/>
          <w:sz w:val="24"/>
        </w:rPr>
        <w:t xml:space="preserve"> </w:t>
      </w:r>
      <w:r>
        <w:rPr>
          <w:color w:val="171717"/>
          <w:sz w:val="24"/>
        </w:rPr>
        <w:t>страдательном</w:t>
      </w:r>
      <w:r>
        <w:rPr>
          <w:color w:val="171717"/>
          <w:spacing w:val="-13"/>
          <w:sz w:val="24"/>
        </w:rPr>
        <w:t xml:space="preserve"> </w:t>
      </w:r>
      <w:r>
        <w:rPr>
          <w:color w:val="171717"/>
          <w:spacing w:val="-2"/>
          <w:sz w:val="24"/>
        </w:rPr>
        <w:t>залоге;</w:t>
      </w:r>
    </w:p>
    <w:p w:rsidR="00AE3C4D" w:rsidRDefault="00E21DE7" w:rsidP="00AA7C8F">
      <w:pPr>
        <w:pStyle w:val="a4"/>
        <w:numPr>
          <w:ilvl w:val="0"/>
          <w:numId w:val="236"/>
        </w:numPr>
        <w:tabs>
          <w:tab w:val="left" w:pos="1121"/>
        </w:tabs>
        <w:ind w:left="1120"/>
        <w:rPr>
          <w:sz w:val="24"/>
        </w:rPr>
      </w:pPr>
      <w:r>
        <w:rPr>
          <w:color w:val="171717"/>
          <w:sz w:val="24"/>
        </w:rPr>
        <w:t>модальный</w:t>
      </w:r>
      <w:r>
        <w:rPr>
          <w:color w:val="171717"/>
          <w:spacing w:val="-14"/>
          <w:sz w:val="24"/>
        </w:rPr>
        <w:t xml:space="preserve"> </w:t>
      </w:r>
      <w:r>
        <w:rPr>
          <w:color w:val="171717"/>
          <w:sz w:val="24"/>
        </w:rPr>
        <w:t>глагол</w:t>
      </w:r>
      <w:r>
        <w:rPr>
          <w:color w:val="171717"/>
          <w:spacing w:val="-14"/>
          <w:sz w:val="24"/>
        </w:rPr>
        <w:t xml:space="preserve"> </w:t>
      </w:r>
      <w:r>
        <w:rPr>
          <w:color w:val="171717"/>
          <w:spacing w:val="-2"/>
          <w:sz w:val="24"/>
        </w:rPr>
        <w:t>might;</w:t>
      </w:r>
    </w:p>
    <w:p w:rsidR="00AE3C4D" w:rsidRDefault="00E21DE7" w:rsidP="00AA7C8F">
      <w:pPr>
        <w:pStyle w:val="a4"/>
        <w:numPr>
          <w:ilvl w:val="0"/>
          <w:numId w:val="236"/>
        </w:numPr>
        <w:tabs>
          <w:tab w:val="left" w:pos="1121"/>
        </w:tabs>
        <w:ind w:left="1120"/>
        <w:rPr>
          <w:sz w:val="24"/>
        </w:rPr>
      </w:pPr>
      <w:r>
        <w:rPr>
          <w:color w:val="171717"/>
          <w:sz w:val="24"/>
        </w:rPr>
        <w:t>наречия,</w:t>
      </w:r>
      <w:r>
        <w:rPr>
          <w:color w:val="171717"/>
          <w:spacing w:val="-11"/>
          <w:sz w:val="24"/>
        </w:rPr>
        <w:t xml:space="preserve"> </w:t>
      </w:r>
      <w:r>
        <w:rPr>
          <w:color w:val="171717"/>
          <w:sz w:val="24"/>
        </w:rPr>
        <w:t>совпадающие</w:t>
      </w:r>
      <w:r>
        <w:rPr>
          <w:color w:val="171717"/>
          <w:spacing w:val="-11"/>
          <w:sz w:val="24"/>
        </w:rPr>
        <w:t xml:space="preserve"> </w:t>
      </w:r>
      <w:r>
        <w:rPr>
          <w:color w:val="171717"/>
          <w:sz w:val="24"/>
        </w:rPr>
        <w:t>по</w:t>
      </w:r>
      <w:r>
        <w:rPr>
          <w:color w:val="171717"/>
          <w:spacing w:val="-11"/>
          <w:sz w:val="24"/>
        </w:rPr>
        <w:t xml:space="preserve"> </w:t>
      </w:r>
      <w:r>
        <w:rPr>
          <w:color w:val="171717"/>
          <w:sz w:val="24"/>
        </w:rPr>
        <w:t>форме</w:t>
      </w:r>
      <w:r>
        <w:rPr>
          <w:color w:val="171717"/>
          <w:spacing w:val="-12"/>
          <w:sz w:val="24"/>
        </w:rPr>
        <w:t xml:space="preserve"> </w:t>
      </w:r>
      <w:r>
        <w:rPr>
          <w:color w:val="171717"/>
          <w:sz w:val="24"/>
        </w:rPr>
        <w:t>с</w:t>
      </w:r>
      <w:r>
        <w:rPr>
          <w:color w:val="171717"/>
          <w:spacing w:val="-12"/>
          <w:sz w:val="24"/>
        </w:rPr>
        <w:t xml:space="preserve"> </w:t>
      </w:r>
      <w:r>
        <w:rPr>
          <w:color w:val="171717"/>
          <w:sz w:val="24"/>
        </w:rPr>
        <w:t>прилагательными</w:t>
      </w:r>
      <w:r>
        <w:rPr>
          <w:color w:val="171717"/>
          <w:spacing w:val="-10"/>
          <w:sz w:val="24"/>
        </w:rPr>
        <w:t xml:space="preserve"> </w:t>
      </w:r>
      <w:r>
        <w:rPr>
          <w:color w:val="171717"/>
          <w:sz w:val="24"/>
        </w:rPr>
        <w:t>(fast,</w:t>
      </w:r>
      <w:r>
        <w:rPr>
          <w:color w:val="171717"/>
          <w:spacing w:val="-12"/>
          <w:sz w:val="24"/>
        </w:rPr>
        <w:t xml:space="preserve"> </w:t>
      </w:r>
      <w:r>
        <w:rPr>
          <w:color w:val="171717"/>
          <w:sz w:val="24"/>
        </w:rPr>
        <w:t>high;</w:t>
      </w:r>
      <w:r>
        <w:rPr>
          <w:color w:val="171717"/>
          <w:spacing w:val="-10"/>
          <w:sz w:val="24"/>
        </w:rPr>
        <w:t xml:space="preserve"> </w:t>
      </w:r>
      <w:r>
        <w:rPr>
          <w:color w:val="171717"/>
          <w:spacing w:val="-2"/>
          <w:sz w:val="24"/>
        </w:rPr>
        <w:t>early);</w:t>
      </w:r>
    </w:p>
    <w:p w:rsidR="00AE3C4D" w:rsidRPr="00E21DE7" w:rsidRDefault="00E21DE7" w:rsidP="00AA7C8F">
      <w:pPr>
        <w:pStyle w:val="a4"/>
        <w:numPr>
          <w:ilvl w:val="0"/>
          <w:numId w:val="236"/>
        </w:numPr>
        <w:tabs>
          <w:tab w:val="left" w:pos="1162"/>
        </w:tabs>
        <w:ind w:left="1161" w:hanging="181"/>
        <w:rPr>
          <w:sz w:val="24"/>
          <w:lang w:val="en-US"/>
        </w:rPr>
      </w:pPr>
      <w:r>
        <w:rPr>
          <w:color w:val="171717"/>
          <w:sz w:val="24"/>
        </w:rPr>
        <w:t>местоимения</w:t>
      </w:r>
      <w:r w:rsidRPr="00E21DE7">
        <w:rPr>
          <w:color w:val="171717"/>
          <w:spacing w:val="-12"/>
          <w:sz w:val="24"/>
          <w:lang w:val="en-US"/>
        </w:rPr>
        <w:t xml:space="preserve"> </w:t>
      </w:r>
      <w:r w:rsidRPr="00E21DE7">
        <w:rPr>
          <w:color w:val="171717"/>
          <w:sz w:val="24"/>
          <w:lang w:val="en-US"/>
        </w:rPr>
        <w:t>other/another,</w:t>
      </w:r>
      <w:r w:rsidRPr="00E21DE7">
        <w:rPr>
          <w:color w:val="171717"/>
          <w:spacing w:val="-11"/>
          <w:sz w:val="24"/>
          <w:lang w:val="en-US"/>
        </w:rPr>
        <w:t xml:space="preserve"> </w:t>
      </w:r>
      <w:r w:rsidRPr="00E21DE7">
        <w:rPr>
          <w:color w:val="171717"/>
          <w:sz w:val="24"/>
          <w:lang w:val="en-US"/>
        </w:rPr>
        <w:t>both,</w:t>
      </w:r>
      <w:r w:rsidRPr="00E21DE7">
        <w:rPr>
          <w:color w:val="171717"/>
          <w:spacing w:val="-11"/>
          <w:sz w:val="24"/>
          <w:lang w:val="en-US"/>
        </w:rPr>
        <w:t xml:space="preserve"> </w:t>
      </w:r>
      <w:r w:rsidRPr="00E21DE7">
        <w:rPr>
          <w:color w:val="171717"/>
          <w:sz w:val="24"/>
          <w:lang w:val="en-US"/>
        </w:rPr>
        <w:t>all,</w:t>
      </w:r>
      <w:r w:rsidRPr="00E21DE7">
        <w:rPr>
          <w:color w:val="171717"/>
          <w:spacing w:val="-11"/>
          <w:sz w:val="24"/>
          <w:lang w:val="en-US"/>
        </w:rPr>
        <w:t xml:space="preserve"> </w:t>
      </w:r>
      <w:r w:rsidRPr="00E21DE7">
        <w:rPr>
          <w:color w:val="171717"/>
          <w:spacing w:val="-4"/>
          <w:sz w:val="24"/>
          <w:lang w:val="en-US"/>
        </w:rPr>
        <w:t>one;</w:t>
      </w:r>
    </w:p>
    <w:p w:rsidR="00AE3C4D" w:rsidRDefault="00E21DE7" w:rsidP="00AA7C8F">
      <w:pPr>
        <w:pStyle w:val="a4"/>
        <w:numPr>
          <w:ilvl w:val="0"/>
          <w:numId w:val="236"/>
        </w:numPr>
        <w:tabs>
          <w:tab w:val="left" w:pos="1121"/>
        </w:tabs>
        <w:spacing w:before="1"/>
        <w:ind w:left="1120"/>
        <w:rPr>
          <w:sz w:val="24"/>
        </w:rPr>
      </w:pPr>
      <w:r>
        <w:rPr>
          <w:color w:val="171717"/>
          <w:sz w:val="24"/>
        </w:rPr>
        <w:t>количественные</w:t>
      </w:r>
      <w:r>
        <w:rPr>
          <w:color w:val="171717"/>
          <w:spacing w:val="-13"/>
          <w:sz w:val="24"/>
        </w:rPr>
        <w:t xml:space="preserve"> </w:t>
      </w:r>
      <w:r>
        <w:rPr>
          <w:color w:val="171717"/>
          <w:sz w:val="24"/>
        </w:rPr>
        <w:t>числительные</w:t>
      </w:r>
      <w:r>
        <w:rPr>
          <w:color w:val="171717"/>
          <w:spacing w:val="-12"/>
          <w:sz w:val="24"/>
        </w:rPr>
        <w:t xml:space="preserve"> </w:t>
      </w:r>
      <w:r>
        <w:rPr>
          <w:color w:val="171717"/>
          <w:sz w:val="24"/>
        </w:rPr>
        <w:t>для</w:t>
      </w:r>
      <w:r>
        <w:rPr>
          <w:color w:val="171717"/>
          <w:spacing w:val="-10"/>
          <w:sz w:val="24"/>
        </w:rPr>
        <w:t xml:space="preserve"> </w:t>
      </w:r>
      <w:r>
        <w:rPr>
          <w:color w:val="171717"/>
          <w:sz w:val="24"/>
        </w:rPr>
        <w:t>обозначения</w:t>
      </w:r>
      <w:r>
        <w:rPr>
          <w:color w:val="171717"/>
          <w:spacing w:val="-10"/>
          <w:sz w:val="24"/>
        </w:rPr>
        <w:t xml:space="preserve"> </w:t>
      </w:r>
      <w:r>
        <w:rPr>
          <w:color w:val="171717"/>
          <w:sz w:val="24"/>
        </w:rPr>
        <w:t>больших</w:t>
      </w:r>
      <w:r>
        <w:rPr>
          <w:color w:val="171717"/>
          <w:spacing w:val="-9"/>
          <w:sz w:val="24"/>
        </w:rPr>
        <w:t xml:space="preserve"> </w:t>
      </w:r>
      <w:r>
        <w:rPr>
          <w:color w:val="171717"/>
          <w:sz w:val="24"/>
        </w:rPr>
        <w:t>чисел</w:t>
      </w:r>
      <w:r>
        <w:rPr>
          <w:color w:val="171717"/>
          <w:spacing w:val="-11"/>
          <w:sz w:val="24"/>
        </w:rPr>
        <w:t xml:space="preserve"> </w:t>
      </w:r>
      <w:r>
        <w:rPr>
          <w:color w:val="171717"/>
          <w:sz w:val="24"/>
        </w:rPr>
        <w:t>(до</w:t>
      </w:r>
      <w:r>
        <w:rPr>
          <w:color w:val="171717"/>
          <w:spacing w:val="-11"/>
          <w:sz w:val="24"/>
        </w:rPr>
        <w:t xml:space="preserve"> </w:t>
      </w:r>
      <w:r>
        <w:rPr>
          <w:color w:val="171717"/>
          <w:sz w:val="24"/>
        </w:rPr>
        <w:t>1</w:t>
      </w:r>
      <w:r>
        <w:rPr>
          <w:color w:val="171717"/>
          <w:spacing w:val="-10"/>
          <w:sz w:val="24"/>
        </w:rPr>
        <w:t xml:space="preserve"> </w:t>
      </w:r>
      <w:r>
        <w:rPr>
          <w:color w:val="171717"/>
          <w:sz w:val="24"/>
        </w:rPr>
        <w:t>000</w:t>
      </w:r>
      <w:r>
        <w:rPr>
          <w:color w:val="171717"/>
          <w:spacing w:val="-10"/>
          <w:sz w:val="24"/>
        </w:rPr>
        <w:t xml:space="preserve"> </w:t>
      </w:r>
      <w:r>
        <w:rPr>
          <w:color w:val="171717"/>
          <w:spacing w:val="-2"/>
          <w:sz w:val="24"/>
        </w:rPr>
        <w:t>000);</w:t>
      </w:r>
    </w:p>
    <w:p w:rsidR="00AE3C4D" w:rsidRDefault="00E21DE7" w:rsidP="00AA7C8F">
      <w:pPr>
        <w:pStyle w:val="2"/>
        <w:numPr>
          <w:ilvl w:val="0"/>
          <w:numId w:val="240"/>
        </w:numPr>
        <w:tabs>
          <w:tab w:val="left" w:pos="1241"/>
        </w:tabs>
        <w:spacing w:before="4"/>
        <w:jc w:val="both"/>
      </w:pPr>
      <w:r>
        <w:rPr>
          <w:color w:val="171717"/>
        </w:rPr>
        <w:t>владеть</w:t>
      </w:r>
      <w:r>
        <w:rPr>
          <w:color w:val="171717"/>
          <w:spacing w:val="-2"/>
        </w:rPr>
        <w:t xml:space="preserve"> </w:t>
      </w:r>
      <w:r>
        <w:rPr>
          <w:color w:val="171717"/>
        </w:rPr>
        <w:t>социокультурными</w:t>
      </w:r>
      <w:r>
        <w:rPr>
          <w:color w:val="171717"/>
          <w:spacing w:val="-2"/>
        </w:rPr>
        <w:t xml:space="preserve"> </w:t>
      </w:r>
      <w:r>
        <w:rPr>
          <w:color w:val="171717"/>
        </w:rPr>
        <w:t>знаниями</w:t>
      </w:r>
      <w:r>
        <w:rPr>
          <w:color w:val="171717"/>
          <w:spacing w:val="-2"/>
        </w:rPr>
        <w:t xml:space="preserve"> </w:t>
      </w:r>
      <w:r>
        <w:rPr>
          <w:color w:val="171717"/>
        </w:rPr>
        <w:t xml:space="preserve">и </w:t>
      </w:r>
      <w:r>
        <w:rPr>
          <w:color w:val="171717"/>
          <w:spacing w:val="-2"/>
        </w:rPr>
        <w:t>умениями:</w:t>
      </w:r>
    </w:p>
    <w:p w:rsidR="00AE3C4D" w:rsidRDefault="00E21DE7">
      <w:pPr>
        <w:pStyle w:val="a3"/>
        <w:ind w:right="713"/>
      </w:pPr>
      <w:r>
        <w:rPr>
          <w:i/>
          <w:color w:val="171717"/>
        </w:rPr>
        <w:t>-</w:t>
      </w:r>
      <w:r>
        <w:rPr>
          <w:i/>
          <w:color w:val="171717"/>
          <w:spacing w:val="-4"/>
        </w:rPr>
        <w:t xml:space="preserve"> </w:t>
      </w:r>
      <w:r>
        <w:rPr>
          <w:i/>
          <w:color w:val="171717"/>
        </w:rPr>
        <w:t xml:space="preserve">использовать </w:t>
      </w:r>
      <w:r>
        <w:rPr>
          <w:color w:val="171717"/>
        </w:rPr>
        <w:t>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E3C4D" w:rsidRDefault="00E21DE7">
      <w:pPr>
        <w:pStyle w:val="a3"/>
        <w:ind w:right="703"/>
      </w:pPr>
      <w:r>
        <w:rPr>
          <w:color w:val="171717"/>
        </w:rPr>
        <w:t>-</w:t>
      </w:r>
      <w:r>
        <w:rPr>
          <w:color w:val="171717"/>
          <w:spacing w:val="-4"/>
        </w:rPr>
        <w:t xml:space="preserve"> </w:t>
      </w:r>
      <w:r>
        <w:rPr>
          <w:color w:val="171717"/>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 го содержания речи;</w:t>
      </w:r>
    </w:p>
    <w:p w:rsidR="00AE3C4D" w:rsidRDefault="00E21DE7" w:rsidP="00AA7C8F">
      <w:pPr>
        <w:pStyle w:val="a4"/>
        <w:numPr>
          <w:ilvl w:val="0"/>
          <w:numId w:val="235"/>
        </w:numPr>
        <w:tabs>
          <w:tab w:val="left" w:pos="1121"/>
        </w:tabs>
        <w:ind w:right="702" w:firstLine="708"/>
        <w:rPr>
          <w:sz w:val="24"/>
        </w:rPr>
      </w:pPr>
      <w:r>
        <w:rPr>
          <w:i/>
          <w:color w:val="171717"/>
          <w:sz w:val="24"/>
        </w:rPr>
        <w:t xml:space="preserve">обладать базовыми знаниями </w:t>
      </w:r>
      <w:r>
        <w:rPr>
          <w:color w:val="171717"/>
          <w:sz w:val="24"/>
        </w:rPr>
        <w:t>о социокультурном портрете и культурном наследии род- ной страны и страны/стран изучаемого языка;</w:t>
      </w:r>
    </w:p>
    <w:p w:rsidR="00AE3C4D" w:rsidRDefault="00E21DE7" w:rsidP="00AA7C8F">
      <w:pPr>
        <w:pStyle w:val="a4"/>
        <w:numPr>
          <w:ilvl w:val="0"/>
          <w:numId w:val="235"/>
        </w:numPr>
        <w:tabs>
          <w:tab w:val="left" w:pos="1121"/>
        </w:tabs>
        <w:ind w:left="1120"/>
        <w:rPr>
          <w:sz w:val="24"/>
        </w:rPr>
      </w:pPr>
      <w:r>
        <w:rPr>
          <w:i/>
          <w:color w:val="171717"/>
          <w:sz w:val="24"/>
        </w:rPr>
        <w:t>кратко</w:t>
      </w:r>
      <w:r>
        <w:rPr>
          <w:i/>
          <w:color w:val="171717"/>
          <w:spacing w:val="-13"/>
          <w:sz w:val="24"/>
        </w:rPr>
        <w:t xml:space="preserve"> </w:t>
      </w:r>
      <w:r>
        <w:rPr>
          <w:i/>
          <w:color w:val="171717"/>
          <w:sz w:val="24"/>
        </w:rPr>
        <w:t>представлять</w:t>
      </w:r>
      <w:r>
        <w:rPr>
          <w:i/>
          <w:color w:val="171717"/>
          <w:spacing w:val="-10"/>
          <w:sz w:val="24"/>
        </w:rPr>
        <w:t xml:space="preserve"> </w:t>
      </w:r>
      <w:r>
        <w:rPr>
          <w:color w:val="171717"/>
          <w:sz w:val="24"/>
        </w:rPr>
        <w:t>Россию</w:t>
      </w:r>
      <w:r>
        <w:rPr>
          <w:color w:val="171717"/>
          <w:spacing w:val="-13"/>
          <w:sz w:val="24"/>
        </w:rPr>
        <w:t xml:space="preserve"> </w:t>
      </w:r>
      <w:r>
        <w:rPr>
          <w:color w:val="171717"/>
          <w:sz w:val="24"/>
        </w:rPr>
        <w:t>и</w:t>
      </w:r>
      <w:r>
        <w:rPr>
          <w:color w:val="171717"/>
          <w:spacing w:val="-13"/>
          <w:sz w:val="24"/>
        </w:rPr>
        <w:t xml:space="preserve"> </w:t>
      </w:r>
      <w:r>
        <w:rPr>
          <w:color w:val="171717"/>
          <w:sz w:val="24"/>
        </w:rPr>
        <w:t>страну/страны</w:t>
      </w:r>
      <w:r>
        <w:rPr>
          <w:color w:val="171717"/>
          <w:spacing w:val="-12"/>
          <w:sz w:val="24"/>
        </w:rPr>
        <w:t xml:space="preserve"> </w:t>
      </w:r>
      <w:r>
        <w:rPr>
          <w:color w:val="171717"/>
          <w:sz w:val="24"/>
        </w:rPr>
        <w:t>изучаемого</w:t>
      </w:r>
      <w:r>
        <w:rPr>
          <w:color w:val="171717"/>
          <w:spacing w:val="-13"/>
          <w:sz w:val="24"/>
        </w:rPr>
        <w:t xml:space="preserve"> </w:t>
      </w:r>
      <w:r>
        <w:rPr>
          <w:color w:val="171717"/>
          <w:spacing w:val="-2"/>
          <w:sz w:val="24"/>
        </w:rPr>
        <w:t>языка;</w:t>
      </w:r>
    </w:p>
    <w:p w:rsidR="00AE3C4D" w:rsidRDefault="00E21DE7" w:rsidP="00AA7C8F">
      <w:pPr>
        <w:pStyle w:val="2"/>
        <w:numPr>
          <w:ilvl w:val="0"/>
          <w:numId w:val="240"/>
        </w:numPr>
        <w:tabs>
          <w:tab w:val="left" w:pos="1241"/>
        </w:tabs>
        <w:spacing w:line="240" w:lineRule="auto"/>
        <w:jc w:val="both"/>
        <w:rPr>
          <w:b w:val="0"/>
        </w:rPr>
      </w:pPr>
      <w:r>
        <w:rPr>
          <w:color w:val="171717"/>
          <w:w w:val="95"/>
        </w:rPr>
        <w:t>владеть</w:t>
      </w:r>
      <w:r>
        <w:rPr>
          <w:color w:val="171717"/>
          <w:spacing w:val="53"/>
        </w:rPr>
        <w:t xml:space="preserve"> </w:t>
      </w:r>
      <w:r>
        <w:rPr>
          <w:color w:val="171717"/>
          <w:w w:val="95"/>
        </w:rPr>
        <w:t>компенсаторными</w:t>
      </w:r>
      <w:r>
        <w:rPr>
          <w:color w:val="171717"/>
          <w:spacing w:val="54"/>
        </w:rPr>
        <w:t xml:space="preserve"> </w:t>
      </w:r>
      <w:r>
        <w:rPr>
          <w:color w:val="171717"/>
          <w:spacing w:val="-2"/>
          <w:w w:val="95"/>
        </w:rPr>
        <w:t>умениями</w:t>
      </w:r>
      <w:r>
        <w:rPr>
          <w:b w:val="0"/>
          <w:color w:val="171717"/>
          <w:spacing w:val="-2"/>
          <w:w w:val="95"/>
        </w:rPr>
        <w:t>:</w:t>
      </w:r>
    </w:p>
    <w:p w:rsidR="00AE3C4D" w:rsidRDefault="00E21DE7">
      <w:pPr>
        <w:pStyle w:val="a3"/>
        <w:ind w:right="702"/>
      </w:pPr>
      <w:r>
        <w:rPr>
          <w:color w:val="171717"/>
        </w:rPr>
        <w:t>-</w:t>
      </w:r>
      <w:r>
        <w:rPr>
          <w:color w:val="171717"/>
          <w:spacing w:val="-4"/>
        </w:rPr>
        <w:t xml:space="preserve"> </w:t>
      </w:r>
      <w:r>
        <w:rPr>
          <w:color w:val="171717"/>
        </w:rPr>
        <w:t>использовать при чтении и аудировании языковую догадку, в т.ч. контекстуальную; при непосредственном общении -</w:t>
      </w:r>
      <w:r>
        <w:rPr>
          <w:color w:val="171717"/>
          <w:spacing w:val="-4"/>
        </w:rPr>
        <w:t xml:space="preserve"> </w:t>
      </w:r>
      <w:r>
        <w:rPr>
          <w:color w:val="171717"/>
        </w:rPr>
        <w:t xml:space="preserve">переспрашивать, просить повторить, уточняя значение незнакомых слов; игнорировать информацию, не являющуюся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rPr>
        <w:t>формации;</w:t>
      </w:r>
    </w:p>
    <w:p w:rsidR="00AE3C4D" w:rsidRDefault="00E21DE7" w:rsidP="00AA7C8F">
      <w:pPr>
        <w:pStyle w:val="a4"/>
        <w:numPr>
          <w:ilvl w:val="0"/>
          <w:numId w:val="234"/>
        </w:numPr>
        <w:tabs>
          <w:tab w:val="left" w:pos="1121"/>
        </w:tabs>
        <w:ind w:right="699" w:firstLine="708"/>
        <w:rPr>
          <w:sz w:val="24"/>
        </w:rPr>
      </w:pPr>
      <w:r>
        <w:rPr>
          <w:i/>
          <w:color w:val="171717"/>
          <w:sz w:val="24"/>
        </w:rPr>
        <w:t xml:space="preserve">участвовать </w:t>
      </w:r>
      <w:r>
        <w:rPr>
          <w:color w:val="171717"/>
          <w:sz w:val="24"/>
        </w:rPr>
        <w:t>в несложных учебных проектах с использованием материалов на англий- ском языке с применением ИКТ, соблюдая правила информационной безопасности при работе в сети Интернет;</w:t>
      </w:r>
    </w:p>
    <w:p w:rsidR="00AE3C4D" w:rsidRDefault="00E21DE7" w:rsidP="00AA7C8F">
      <w:pPr>
        <w:pStyle w:val="a4"/>
        <w:numPr>
          <w:ilvl w:val="0"/>
          <w:numId w:val="234"/>
        </w:numPr>
        <w:tabs>
          <w:tab w:val="left" w:pos="1121"/>
        </w:tabs>
        <w:ind w:right="705" w:firstLine="708"/>
        <w:rPr>
          <w:sz w:val="24"/>
        </w:rPr>
      </w:pPr>
      <w:r>
        <w:rPr>
          <w:i/>
          <w:color w:val="171717"/>
          <w:sz w:val="24"/>
        </w:rPr>
        <w:t xml:space="preserve">использовать </w:t>
      </w:r>
      <w:r>
        <w:rPr>
          <w:color w:val="171717"/>
          <w:sz w:val="24"/>
        </w:rPr>
        <w:t>иноязычные словари и справочники, в т.ч. информационно-справочные системы в электронной форме;</w:t>
      </w:r>
    </w:p>
    <w:p w:rsidR="00AE3C4D" w:rsidRDefault="00E21DE7" w:rsidP="00AA7C8F">
      <w:pPr>
        <w:pStyle w:val="a4"/>
        <w:numPr>
          <w:ilvl w:val="0"/>
          <w:numId w:val="234"/>
        </w:numPr>
        <w:tabs>
          <w:tab w:val="left" w:pos="1121"/>
        </w:tabs>
        <w:ind w:right="710" w:firstLine="708"/>
        <w:rPr>
          <w:sz w:val="24"/>
        </w:rPr>
      </w:pPr>
      <w:r>
        <w:rPr>
          <w:i/>
          <w:color w:val="171717"/>
          <w:sz w:val="24"/>
        </w:rPr>
        <w:t xml:space="preserve">достигать </w:t>
      </w:r>
      <w:r>
        <w:rPr>
          <w:color w:val="171717"/>
          <w:sz w:val="24"/>
        </w:rPr>
        <w:t>взаимопонимания в процессе устного и письменного общения с носителями иностранного языка, с людьми другой культуры;</w:t>
      </w:r>
    </w:p>
    <w:p w:rsidR="00AE3C4D" w:rsidRDefault="00E21DE7" w:rsidP="00AA7C8F">
      <w:pPr>
        <w:pStyle w:val="a4"/>
        <w:numPr>
          <w:ilvl w:val="0"/>
          <w:numId w:val="234"/>
        </w:numPr>
        <w:tabs>
          <w:tab w:val="left" w:pos="1121"/>
        </w:tabs>
        <w:ind w:right="711" w:firstLine="708"/>
        <w:rPr>
          <w:sz w:val="24"/>
        </w:rPr>
      </w:pPr>
      <w:r>
        <w:rPr>
          <w:i/>
          <w:color w:val="171717"/>
          <w:sz w:val="24"/>
        </w:rPr>
        <w:t xml:space="preserve">сравнивать </w:t>
      </w:r>
      <w:r>
        <w:rPr>
          <w:color w:val="171717"/>
          <w:sz w:val="24"/>
        </w:rPr>
        <w:t>(в т.ч. устанавливать основания для сравнения) объекты, явления, процессы, их элементы и основные функции в рамках изученной тематики.</w:t>
      </w:r>
    </w:p>
    <w:p w:rsidR="00AE3C4D" w:rsidRDefault="00E21DE7" w:rsidP="00AA7C8F">
      <w:pPr>
        <w:pStyle w:val="1"/>
        <w:numPr>
          <w:ilvl w:val="0"/>
          <w:numId w:val="252"/>
        </w:numPr>
        <w:tabs>
          <w:tab w:val="left" w:pos="4959"/>
        </w:tabs>
        <w:spacing w:before="4" w:line="274" w:lineRule="exact"/>
        <w:ind w:right="433" w:hanging="4959"/>
      </w:pPr>
      <w:r>
        <w:rPr>
          <w:color w:val="171717"/>
          <w:spacing w:val="-2"/>
        </w:rPr>
        <w:t>КЛАСС</w:t>
      </w:r>
    </w:p>
    <w:p w:rsidR="00AE3C4D" w:rsidRDefault="00E21DE7" w:rsidP="00AA7C8F">
      <w:pPr>
        <w:pStyle w:val="2"/>
        <w:numPr>
          <w:ilvl w:val="0"/>
          <w:numId w:val="233"/>
        </w:numPr>
        <w:tabs>
          <w:tab w:val="left" w:pos="1241"/>
        </w:tabs>
        <w:rPr>
          <w:b w:val="0"/>
        </w:rPr>
      </w:pPr>
      <w:r>
        <w:rPr>
          <w:color w:val="171717"/>
        </w:rPr>
        <w:t>владеть</w:t>
      </w:r>
      <w:r>
        <w:rPr>
          <w:color w:val="171717"/>
          <w:spacing w:val="-3"/>
        </w:rPr>
        <w:t xml:space="preserve"> </w:t>
      </w:r>
      <w:r>
        <w:rPr>
          <w:color w:val="171717"/>
        </w:rPr>
        <w:t>основными</w:t>
      </w:r>
      <w:r>
        <w:rPr>
          <w:color w:val="171717"/>
          <w:spacing w:val="-3"/>
        </w:rPr>
        <w:t xml:space="preserve"> </w:t>
      </w:r>
      <w:r>
        <w:rPr>
          <w:color w:val="171717"/>
        </w:rPr>
        <w:t>видами</w:t>
      </w:r>
      <w:r>
        <w:rPr>
          <w:color w:val="171717"/>
          <w:spacing w:val="-1"/>
        </w:rPr>
        <w:t xml:space="preserve"> </w:t>
      </w:r>
      <w:r>
        <w:rPr>
          <w:color w:val="171717"/>
        </w:rPr>
        <w:t>речевой</w:t>
      </w:r>
      <w:r>
        <w:rPr>
          <w:color w:val="171717"/>
          <w:spacing w:val="-1"/>
        </w:rPr>
        <w:t xml:space="preserve"> </w:t>
      </w:r>
      <w:r>
        <w:rPr>
          <w:color w:val="171717"/>
          <w:spacing w:val="-2"/>
        </w:rPr>
        <w:t>деятельности</w:t>
      </w:r>
      <w:r>
        <w:rPr>
          <w:b w:val="0"/>
          <w:color w:val="171717"/>
          <w:spacing w:val="-2"/>
        </w:rPr>
        <w:t>:</w:t>
      </w:r>
    </w:p>
    <w:p w:rsidR="00AE3C4D" w:rsidRDefault="00E21DE7">
      <w:pPr>
        <w:pStyle w:val="3"/>
        <w:spacing w:line="240" w:lineRule="auto"/>
        <w:jc w:val="left"/>
      </w:pPr>
      <w:r>
        <w:rPr>
          <w:color w:val="171717"/>
          <w:spacing w:val="-2"/>
        </w:rPr>
        <w:t>говорение:</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0"/>
          <w:numId w:val="232"/>
        </w:numPr>
        <w:tabs>
          <w:tab w:val="left" w:pos="1121"/>
        </w:tabs>
        <w:spacing w:before="64"/>
        <w:ind w:right="704" w:firstLine="708"/>
        <w:rPr>
          <w:sz w:val="24"/>
        </w:rPr>
      </w:pPr>
      <w:r>
        <w:rPr>
          <w:i/>
          <w:color w:val="171717"/>
          <w:sz w:val="24"/>
        </w:rPr>
        <w:lastRenderedPageBreak/>
        <w:t xml:space="preserve">вести разные виды диалогов </w:t>
      </w:r>
      <w:r>
        <w:rPr>
          <w:color w:val="171717"/>
          <w:sz w:val="24"/>
        </w:rPr>
        <w:t>(диалог этикетного характера, диалог -</w:t>
      </w:r>
      <w:r>
        <w:rPr>
          <w:color w:val="171717"/>
          <w:spacing w:val="40"/>
          <w:sz w:val="24"/>
        </w:rPr>
        <w:t xml:space="preserve"> </w:t>
      </w:r>
      <w:r>
        <w:rPr>
          <w:color w:val="171717"/>
          <w:sz w:val="24"/>
        </w:rPr>
        <w:t>побуждение к дей- 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E3C4D" w:rsidRDefault="00E21DE7" w:rsidP="00AA7C8F">
      <w:pPr>
        <w:pStyle w:val="a4"/>
        <w:numPr>
          <w:ilvl w:val="0"/>
          <w:numId w:val="232"/>
        </w:numPr>
        <w:tabs>
          <w:tab w:val="left" w:pos="1121"/>
        </w:tabs>
        <w:ind w:right="704" w:firstLine="708"/>
        <w:rPr>
          <w:sz w:val="24"/>
        </w:rPr>
      </w:pPr>
      <w:r>
        <w:rPr>
          <w:color w:val="171717"/>
          <w:sz w:val="24"/>
        </w:rPr>
        <w:t>создавать разные виды монологических высказываний (описание, в т.ч.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до 9 - 10 фраз);</w:t>
      </w:r>
    </w:p>
    <w:p w:rsidR="00AE3C4D" w:rsidRDefault="00E21DE7" w:rsidP="00AA7C8F">
      <w:pPr>
        <w:pStyle w:val="a4"/>
        <w:numPr>
          <w:ilvl w:val="0"/>
          <w:numId w:val="232"/>
        </w:numPr>
        <w:tabs>
          <w:tab w:val="left" w:pos="1121"/>
        </w:tabs>
        <w:ind w:right="701" w:firstLine="708"/>
        <w:rPr>
          <w:sz w:val="24"/>
        </w:rPr>
      </w:pPr>
      <w:r>
        <w:rPr>
          <w:i/>
          <w:color w:val="171717"/>
          <w:sz w:val="24"/>
        </w:rPr>
        <w:t xml:space="preserve">выражать и кратко аргументировать </w:t>
      </w:r>
      <w:r>
        <w:rPr>
          <w:color w:val="171717"/>
          <w:sz w:val="24"/>
        </w:rPr>
        <w:t xml:space="preserve">своё мнение, </w:t>
      </w:r>
      <w:r>
        <w:rPr>
          <w:i/>
          <w:color w:val="171717"/>
          <w:sz w:val="24"/>
        </w:rPr>
        <w:t xml:space="preserve">излагать </w:t>
      </w:r>
      <w:r>
        <w:rPr>
          <w:color w:val="171717"/>
          <w:sz w:val="24"/>
        </w:rPr>
        <w:t>основное содержание прочитанного/ прослушанного текста с вербальными и/или зрительными опорами (объём -</w:t>
      </w:r>
      <w:r>
        <w:rPr>
          <w:color w:val="171717"/>
          <w:spacing w:val="-4"/>
          <w:sz w:val="24"/>
        </w:rPr>
        <w:t xml:space="preserve"> </w:t>
      </w:r>
      <w:r>
        <w:rPr>
          <w:color w:val="171717"/>
          <w:sz w:val="24"/>
        </w:rPr>
        <w:t>9</w:t>
      </w:r>
      <w:r>
        <w:rPr>
          <w:color w:val="171717"/>
          <w:spacing w:val="-3"/>
          <w:sz w:val="24"/>
        </w:rPr>
        <w:t xml:space="preserve"> </w:t>
      </w:r>
      <w:r>
        <w:rPr>
          <w:color w:val="171717"/>
          <w:sz w:val="24"/>
        </w:rPr>
        <w:t>-</w:t>
      </w:r>
      <w:r>
        <w:rPr>
          <w:color w:val="171717"/>
          <w:spacing w:val="-4"/>
          <w:sz w:val="24"/>
        </w:rPr>
        <w:t xml:space="preserve"> </w:t>
      </w:r>
      <w:r>
        <w:rPr>
          <w:color w:val="171717"/>
          <w:sz w:val="24"/>
        </w:rPr>
        <w:t xml:space="preserve">10 </w:t>
      </w:r>
      <w:r>
        <w:rPr>
          <w:color w:val="171717"/>
          <w:spacing w:val="-2"/>
          <w:sz w:val="24"/>
        </w:rPr>
        <w:t>фраз);</w:t>
      </w:r>
    </w:p>
    <w:p w:rsidR="00AE3C4D" w:rsidRDefault="00E21DE7" w:rsidP="00AA7C8F">
      <w:pPr>
        <w:pStyle w:val="a4"/>
        <w:numPr>
          <w:ilvl w:val="0"/>
          <w:numId w:val="232"/>
        </w:numPr>
        <w:tabs>
          <w:tab w:val="left" w:pos="1121"/>
        </w:tabs>
        <w:ind w:left="1120"/>
        <w:jc w:val="left"/>
        <w:rPr>
          <w:sz w:val="24"/>
        </w:rPr>
      </w:pPr>
      <w:r>
        <w:rPr>
          <w:i/>
          <w:color w:val="171717"/>
          <w:sz w:val="24"/>
        </w:rPr>
        <w:t>излагать</w:t>
      </w:r>
      <w:r>
        <w:rPr>
          <w:i/>
          <w:color w:val="171717"/>
          <w:spacing w:val="-9"/>
          <w:sz w:val="24"/>
        </w:rPr>
        <w:t xml:space="preserve"> </w:t>
      </w:r>
      <w:r>
        <w:rPr>
          <w:color w:val="171717"/>
          <w:sz w:val="24"/>
        </w:rPr>
        <w:t>результаты</w:t>
      </w:r>
      <w:r>
        <w:rPr>
          <w:color w:val="171717"/>
          <w:spacing w:val="-9"/>
          <w:sz w:val="24"/>
        </w:rPr>
        <w:t xml:space="preserve"> </w:t>
      </w:r>
      <w:r>
        <w:rPr>
          <w:color w:val="171717"/>
          <w:sz w:val="24"/>
        </w:rPr>
        <w:t>выполненной</w:t>
      </w:r>
      <w:r>
        <w:rPr>
          <w:color w:val="171717"/>
          <w:spacing w:val="-9"/>
          <w:sz w:val="24"/>
        </w:rPr>
        <w:t xml:space="preserve"> </w:t>
      </w:r>
      <w:r>
        <w:rPr>
          <w:color w:val="171717"/>
          <w:sz w:val="24"/>
        </w:rPr>
        <w:t>проектной</w:t>
      </w:r>
      <w:r>
        <w:rPr>
          <w:color w:val="171717"/>
          <w:spacing w:val="-10"/>
          <w:sz w:val="24"/>
        </w:rPr>
        <w:t xml:space="preserve"> </w:t>
      </w:r>
      <w:r>
        <w:rPr>
          <w:color w:val="171717"/>
          <w:sz w:val="24"/>
        </w:rPr>
        <w:t>работы</w:t>
      </w:r>
      <w:r>
        <w:rPr>
          <w:color w:val="171717"/>
          <w:spacing w:val="-9"/>
          <w:sz w:val="24"/>
        </w:rPr>
        <w:t xml:space="preserve"> </w:t>
      </w:r>
      <w:r>
        <w:rPr>
          <w:color w:val="171717"/>
          <w:sz w:val="24"/>
        </w:rPr>
        <w:t>(объём</w:t>
      </w:r>
      <w:r>
        <w:rPr>
          <w:color w:val="171717"/>
          <w:spacing w:val="-6"/>
          <w:sz w:val="24"/>
        </w:rPr>
        <w:t xml:space="preserve"> </w:t>
      </w:r>
      <w:r>
        <w:rPr>
          <w:color w:val="171717"/>
          <w:sz w:val="24"/>
        </w:rPr>
        <w:t>-</w:t>
      </w:r>
      <w:r>
        <w:rPr>
          <w:color w:val="171717"/>
          <w:spacing w:val="-10"/>
          <w:sz w:val="24"/>
        </w:rPr>
        <w:t xml:space="preserve"> </w:t>
      </w:r>
      <w:r>
        <w:rPr>
          <w:color w:val="171717"/>
          <w:sz w:val="24"/>
        </w:rPr>
        <w:t>9</w:t>
      </w:r>
      <w:r>
        <w:rPr>
          <w:color w:val="171717"/>
          <w:spacing w:val="-9"/>
          <w:sz w:val="24"/>
        </w:rPr>
        <w:t xml:space="preserve"> </w:t>
      </w:r>
      <w:r>
        <w:rPr>
          <w:color w:val="171717"/>
          <w:sz w:val="24"/>
        </w:rPr>
        <w:t>-</w:t>
      </w:r>
      <w:r>
        <w:rPr>
          <w:color w:val="171717"/>
          <w:spacing w:val="-9"/>
          <w:sz w:val="24"/>
        </w:rPr>
        <w:t xml:space="preserve"> </w:t>
      </w:r>
      <w:r>
        <w:rPr>
          <w:color w:val="171717"/>
          <w:sz w:val="24"/>
        </w:rPr>
        <w:t>10</w:t>
      </w:r>
      <w:r>
        <w:rPr>
          <w:color w:val="171717"/>
          <w:spacing w:val="-7"/>
          <w:sz w:val="24"/>
        </w:rPr>
        <w:t xml:space="preserve"> </w:t>
      </w:r>
      <w:r>
        <w:rPr>
          <w:color w:val="171717"/>
          <w:spacing w:val="-2"/>
          <w:sz w:val="24"/>
        </w:rPr>
        <w:t>фраз);</w:t>
      </w:r>
    </w:p>
    <w:p w:rsidR="00AE3C4D" w:rsidRDefault="00E21DE7">
      <w:pPr>
        <w:pStyle w:val="3"/>
        <w:spacing w:before="6"/>
        <w:jc w:val="left"/>
      </w:pPr>
      <w:r>
        <w:rPr>
          <w:color w:val="171717"/>
          <w:spacing w:val="-2"/>
        </w:rPr>
        <w:t>аудирование:</w:t>
      </w:r>
    </w:p>
    <w:p w:rsidR="00AE3C4D" w:rsidRDefault="00E21DE7">
      <w:pPr>
        <w:pStyle w:val="a3"/>
        <w:ind w:right="697"/>
      </w:pPr>
      <w:r>
        <w:rPr>
          <w:b/>
          <w:color w:val="171717"/>
        </w:rPr>
        <w:t>-</w:t>
      </w:r>
      <w:r>
        <w:rPr>
          <w:b/>
          <w:color w:val="171717"/>
          <w:spacing w:val="-3"/>
        </w:rPr>
        <w:t xml:space="preserve"> </w:t>
      </w:r>
      <w:r>
        <w:rPr>
          <w:color w:val="171717"/>
        </w:rPr>
        <w:t>воспринимать на слух и понимать несложные аутентичные тексты, содержащие отдель- 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 формации (время звучания текста/текстов для аудирования - до 2 минут);</w:t>
      </w:r>
    </w:p>
    <w:p w:rsidR="00AE3C4D" w:rsidRDefault="00E21DE7">
      <w:pPr>
        <w:ind w:left="981"/>
        <w:jc w:val="both"/>
        <w:rPr>
          <w:sz w:val="24"/>
        </w:rPr>
      </w:pPr>
      <w:r>
        <w:rPr>
          <w:color w:val="171717"/>
          <w:sz w:val="24"/>
        </w:rPr>
        <w:t>-</w:t>
      </w:r>
      <w:r>
        <w:rPr>
          <w:color w:val="171717"/>
          <w:spacing w:val="-11"/>
          <w:sz w:val="24"/>
        </w:rPr>
        <w:t xml:space="preserve"> </w:t>
      </w:r>
      <w:r>
        <w:rPr>
          <w:i/>
          <w:color w:val="171717"/>
          <w:sz w:val="24"/>
        </w:rPr>
        <w:t>прогнозировать</w:t>
      </w:r>
      <w:r>
        <w:rPr>
          <w:i/>
          <w:color w:val="171717"/>
          <w:spacing w:val="-10"/>
          <w:sz w:val="24"/>
        </w:rPr>
        <w:t xml:space="preserve"> </w:t>
      </w:r>
      <w:r>
        <w:rPr>
          <w:color w:val="171717"/>
          <w:sz w:val="24"/>
        </w:rPr>
        <w:t>содержание</w:t>
      </w:r>
      <w:r>
        <w:rPr>
          <w:color w:val="171717"/>
          <w:spacing w:val="-10"/>
          <w:sz w:val="24"/>
        </w:rPr>
        <w:t xml:space="preserve"> </w:t>
      </w:r>
      <w:r>
        <w:rPr>
          <w:color w:val="171717"/>
          <w:sz w:val="24"/>
        </w:rPr>
        <w:t>звучащего</w:t>
      </w:r>
      <w:r>
        <w:rPr>
          <w:color w:val="171717"/>
          <w:spacing w:val="-11"/>
          <w:sz w:val="24"/>
        </w:rPr>
        <w:t xml:space="preserve"> </w:t>
      </w:r>
      <w:r>
        <w:rPr>
          <w:color w:val="171717"/>
          <w:sz w:val="24"/>
        </w:rPr>
        <w:t>текста</w:t>
      </w:r>
      <w:r>
        <w:rPr>
          <w:color w:val="171717"/>
          <w:spacing w:val="-11"/>
          <w:sz w:val="24"/>
        </w:rPr>
        <w:t xml:space="preserve"> </w:t>
      </w:r>
      <w:r>
        <w:rPr>
          <w:color w:val="171717"/>
          <w:sz w:val="24"/>
        </w:rPr>
        <w:t>по</w:t>
      </w:r>
      <w:r>
        <w:rPr>
          <w:color w:val="171717"/>
          <w:spacing w:val="-9"/>
          <w:sz w:val="24"/>
        </w:rPr>
        <w:t xml:space="preserve"> </w:t>
      </w:r>
      <w:r>
        <w:rPr>
          <w:color w:val="171717"/>
          <w:sz w:val="24"/>
        </w:rPr>
        <w:t>началу</w:t>
      </w:r>
      <w:r>
        <w:rPr>
          <w:color w:val="171717"/>
          <w:spacing w:val="-13"/>
          <w:sz w:val="24"/>
        </w:rPr>
        <w:t xml:space="preserve"> </w:t>
      </w:r>
      <w:r>
        <w:rPr>
          <w:color w:val="171717"/>
          <w:spacing w:val="-2"/>
          <w:sz w:val="24"/>
        </w:rPr>
        <w:t>сообщения;</w:t>
      </w:r>
    </w:p>
    <w:p w:rsidR="00AE3C4D" w:rsidRDefault="00E21DE7">
      <w:pPr>
        <w:pStyle w:val="3"/>
        <w:spacing w:before="2"/>
      </w:pPr>
      <w:r>
        <w:rPr>
          <w:color w:val="171717"/>
        </w:rPr>
        <w:t>смысловое</w:t>
      </w:r>
      <w:r>
        <w:rPr>
          <w:color w:val="171717"/>
          <w:spacing w:val="-3"/>
        </w:rPr>
        <w:t xml:space="preserve"> </w:t>
      </w:r>
      <w:r>
        <w:rPr>
          <w:color w:val="171717"/>
          <w:spacing w:val="-2"/>
        </w:rPr>
        <w:t>чтение:</w:t>
      </w:r>
    </w:p>
    <w:p w:rsidR="00AE3C4D" w:rsidRDefault="00E21DE7">
      <w:pPr>
        <w:pStyle w:val="a3"/>
        <w:ind w:right="704"/>
      </w:pPr>
      <w:r>
        <w:rPr>
          <w:b/>
          <w:color w:val="171717"/>
        </w:rPr>
        <w:t>-</w:t>
      </w:r>
      <w:r>
        <w:rPr>
          <w:b/>
          <w:color w:val="171717"/>
          <w:spacing w:val="-3"/>
        </w:rPr>
        <w:t xml:space="preserve"> </w:t>
      </w:r>
      <w:r>
        <w:rPr>
          <w:i/>
          <w:color w:val="171717"/>
        </w:rPr>
        <w:t xml:space="preserve">читать про себя и понимать </w:t>
      </w:r>
      <w:r>
        <w:rPr>
          <w:color w:val="171717"/>
        </w:rPr>
        <w:t>несложные аутентичные тексты, содержащие отдельные неизученные языковые явления, с различной глубиной проникновения в их содержание в зави- симости от поставленной коммуникативной задачи: с пониманием основного содержания, с по- ниманием нужной/интересующей/запрашиваемой информации, с полным пониманием содержа- ния (объём текста/текстов для чтения - 350 - 500 слов);</w:t>
      </w:r>
    </w:p>
    <w:p w:rsidR="00AE3C4D" w:rsidRDefault="00E21DE7" w:rsidP="00AA7C8F">
      <w:pPr>
        <w:pStyle w:val="a4"/>
        <w:numPr>
          <w:ilvl w:val="0"/>
          <w:numId w:val="231"/>
        </w:numPr>
        <w:tabs>
          <w:tab w:val="left" w:pos="1121"/>
        </w:tabs>
        <w:ind w:right="706" w:firstLine="708"/>
        <w:rPr>
          <w:sz w:val="24"/>
        </w:rPr>
      </w:pPr>
      <w:r>
        <w:rPr>
          <w:i/>
          <w:color w:val="171717"/>
          <w:sz w:val="24"/>
        </w:rPr>
        <w:t xml:space="preserve">читать несплошные тексты </w:t>
      </w:r>
      <w:r>
        <w:rPr>
          <w:color w:val="171717"/>
          <w:sz w:val="24"/>
        </w:rPr>
        <w:t xml:space="preserve">(таблицы, диаграммы) и </w:t>
      </w:r>
      <w:r>
        <w:rPr>
          <w:i/>
          <w:color w:val="171717"/>
          <w:sz w:val="24"/>
        </w:rPr>
        <w:t xml:space="preserve">понимать </w:t>
      </w:r>
      <w:r>
        <w:rPr>
          <w:color w:val="171717"/>
          <w:sz w:val="24"/>
        </w:rPr>
        <w:t xml:space="preserve">представленную в них </w:t>
      </w:r>
      <w:r>
        <w:rPr>
          <w:color w:val="171717"/>
          <w:spacing w:val="-2"/>
          <w:sz w:val="24"/>
        </w:rPr>
        <w:t>информацию;</w:t>
      </w:r>
    </w:p>
    <w:p w:rsidR="00AE3C4D" w:rsidRDefault="00E21DE7" w:rsidP="00AA7C8F">
      <w:pPr>
        <w:pStyle w:val="a4"/>
        <w:numPr>
          <w:ilvl w:val="0"/>
          <w:numId w:val="231"/>
        </w:numPr>
        <w:tabs>
          <w:tab w:val="left" w:pos="1121"/>
        </w:tabs>
        <w:ind w:left="1120"/>
        <w:rPr>
          <w:sz w:val="24"/>
        </w:rPr>
      </w:pPr>
      <w:r>
        <w:rPr>
          <w:i/>
          <w:color w:val="171717"/>
          <w:sz w:val="24"/>
        </w:rPr>
        <w:t>определять</w:t>
      </w:r>
      <w:r>
        <w:rPr>
          <w:i/>
          <w:color w:val="171717"/>
          <w:spacing w:val="-15"/>
          <w:sz w:val="24"/>
        </w:rPr>
        <w:t xml:space="preserve"> </w:t>
      </w:r>
      <w:r>
        <w:rPr>
          <w:color w:val="171717"/>
          <w:sz w:val="24"/>
        </w:rPr>
        <w:t>последовательность</w:t>
      </w:r>
      <w:r>
        <w:rPr>
          <w:color w:val="171717"/>
          <w:spacing w:val="-14"/>
          <w:sz w:val="24"/>
        </w:rPr>
        <w:t xml:space="preserve"> </w:t>
      </w:r>
      <w:r>
        <w:rPr>
          <w:color w:val="171717"/>
          <w:sz w:val="24"/>
        </w:rPr>
        <w:t>главных</w:t>
      </w:r>
      <w:r>
        <w:rPr>
          <w:color w:val="171717"/>
          <w:spacing w:val="-13"/>
          <w:sz w:val="24"/>
        </w:rPr>
        <w:t xml:space="preserve"> </w:t>
      </w:r>
      <w:r>
        <w:rPr>
          <w:color w:val="171717"/>
          <w:sz w:val="24"/>
        </w:rPr>
        <w:t>фактов/событий</w:t>
      </w:r>
      <w:r>
        <w:rPr>
          <w:color w:val="171717"/>
          <w:spacing w:val="-15"/>
          <w:sz w:val="24"/>
        </w:rPr>
        <w:t xml:space="preserve"> </w:t>
      </w:r>
      <w:r>
        <w:rPr>
          <w:color w:val="171717"/>
          <w:sz w:val="24"/>
        </w:rPr>
        <w:t>в</w:t>
      </w:r>
      <w:r>
        <w:rPr>
          <w:color w:val="171717"/>
          <w:spacing w:val="-15"/>
          <w:sz w:val="24"/>
        </w:rPr>
        <w:t xml:space="preserve"> </w:t>
      </w:r>
      <w:r>
        <w:rPr>
          <w:color w:val="171717"/>
          <w:spacing w:val="-2"/>
          <w:sz w:val="24"/>
        </w:rPr>
        <w:t>тексте;</w:t>
      </w:r>
    </w:p>
    <w:p w:rsidR="00AE3C4D" w:rsidRDefault="00E21DE7">
      <w:pPr>
        <w:pStyle w:val="3"/>
        <w:spacing w:before="3"/>
      </w:pPr>
      <w:r>
        <w:rPr>
          <w:color w:val="171717"/>
        </w:rPr>
        <w:t>письменная</w:t>
      </w:r>
      <w:r>
        <w:rPr>
          <w:color w:val="171717"/>
          <w:spacing w:val="-4"/>
        </w:rPr>
        <w:t xml:space="preserve"> речь:</w:t>
      </w:r>
    </w:p>
    <w:p w:rsidR="00AE3C4D" w:rsidRDefault="00E21DE7" w:rsidP="00AA7C8F">
      <w:pPr>
        <w:pStyle w:val="a4"/>
        <w:numPr>
          <w:ilvl w:val="0"/>
          <w:numId w:val="231"/>
        </w:numPr>
        <w:tabs>
          <w:tab w:val="left" w:pos="1121"/>
        </w:tabs>
        <w:ind w:right="708" w:firstLine="708"/>
        <w:rPr>
          <w:sz w:val="24"/>
        </w:rPr>
      </w:pPr>
      <w:r>
        <w:rPr>
          <w:i/>
          <w:color w:val="171717"/>
          <w:sz w:val="24"/>
        </w:rPr>
        <w:t xml:space="preserve">заполнять </w:t>
      </w:r>
      <w:r>
        <w:rPr>
          <w:color w:val="171717"/>
          <w:sz w:val="24"/>
        </w:rPr>
        <w:t>анкеты и формуляры, сообщая о себе основные сведения, в соответствии с нормами, принятыми в стране/странах изучаемого языка;</w:t>
      </w:r>
    </w:p>
    <w:p w:rsidR="00AE3C4D" w:rsidRDefault="00E21DE7" w:rsidP="00AA7C8F">
      <w:pPr>
        <w:pStyle w:val="a4"/>
        <w:numPr>
          <w:ilvl w:val="0"/>
          <w:numId w:val="231"/>
        </w:numPr>
        <w:tabs>
          <w:tab w:val="left" w:pos="1121"/>
        </w:tabs>
        <w:ind w:right="706" w:firstLine="708"/>
        <w:rPr>
          <w:sz w:val="24"/>
        </w:rPr>
      </w:pPr>
      <w:r>
        <w:rPr>
          <w:i/>
          <w:color w:val="171717"/>
          <w:sz w:val="24"/>
        </w:rPr>
        <w:t xml:space="preserve">писать </w:t>
      </w:r>
      <w:r>
        <w:rPr>
          <w:color w:val="171717"/>
          <w:sz w:val="24"/>
        </w:rPr>
        <w:t>электронное сообщение личного характера, соблюдая речевой этикет, принятый</w:t>
      </w:r>
      <w:r>
        <w:rPr>
          <w:color w:val="171717"/>
          <w:spacing w:val="40"/>
          <w:sz w:val="24"/>
        </w:rPr>
        <w:t xml:space="preserve"> </w:t>
      </w:r>
      <w:r>
        <w:rPr>
          <w:color w:val="171717"/>
          <w:sz w:val="24"/>
        </w:rPr>
        <w:t>в стране/странах изучаемого языка (объём сообщения - до 110 слов);</w:t>
      </w:r>
    </w:p>
    <w:p w:rsidR="00AE3C4D" w:rsidRDefault="00E21DE7" w:rsidP="00AA7C8F">
      <w:pPr>
        <w:pStyle w:val="a4"/>
        <w:numPr>
          <w:ilvl w:val="0"/>
          <w:numId w:val="231"/>
        </w:numPr>
        <w:tabs>
          <w:tab w:val="left" w:pos="1121"/>
        </w:tabs>
        <w:ind w:right="706" w:firstLine="708"/>
        <w:rPr>
          <w:sz w:val="24"/>
        </w:rPr>
      </w:pPr>
      <w:r>
        <w:rPr>
          <w:i/>
          <w:color w:val="171717"/>
          <w:sz w:val="24"/>
        </w:rPr>
        <w:t xml:space="preserve">создавать </w:t>
      </w:r>
      <w:r>
        <w:rPr>
          <w:color w:val="171717"/>
          <w:sz w:val="24"/>
        </w:rPr>
        <w:t>небольшое письменное высказывание с опорой на образец, план, таблицу и/или прочитанный/прослушанный текст (объём высказывания - до 110 слов);</w:t>
      </w:r>
    </w:p>
    <w:p w:rsidR="00AE3C4D" w:rsidRDefault="00E21DE7" w:rsidP="00AA7C8F">
      <w:pPr>
        <w:pStyle w:val="2"/>
        <w:numPr>
          <w:ilvl w:val="0"/>
          <w:numId w:val="233"/>
        </w:numPr>
        <w:tabs>
          <w:tab w:val="left" w:pos="1241"/>
        </w:tabs>
        <w:spacing w:line="240" w:lineRule="auto"/>
        <w:jc w:val="both"/>
        <w:rPr>
          <w:b w:val="0"/>
        </w:rPr>
      </w:pPr>
      <w:r>
        <w:rPr>
          <w:color w:val="171717"/>
          <w:spacing w:val="-2"/>
        </w:rPr>
        <w:t>владеть</w:t>
      </w:r>
      <w:r>
        <w:rPr>
          <w:color w:val="171717"/>
          <w:spacing w:val="3"/>
        </w:rPr>
        <w:t xml:space="preserve"> </w:t>
      </w:r>
      <w:r>
        <w:rPr>
          <w:color w:val="171717"/>
          <w:spacing w:val="-2"/>
        </w:rPr>
        <w:t>фонетическими</w:t>
      </w:r>
      <w:r>
        <w:rPr>
          <w:color w:val="171717"/>
          <w:spacing w:val="3"/>
        </w:rPr>
        <w:t xml:space="preserve"> </w:t>
      </w:r>
      <w:r>
        <w:rPr>
          <w:color w:val="171717"/>
          <w:spacing w:val="-2"/>
        </w:rPr>
        <w:t>навыками</w:t>
      </w:r>
      <w:r>
        <w:rPr>
          <w:b w:val="0"/>
          <w:color w:val="171717"/>
          <w:spacing w:val="-2"/>
        </w:rPr>
        <w:t>:</w:t>
      </w:r>
    </w:p>
    <w:p w:rsidR="00AE3C4D" w:rsidRDefault="00E21DE7">
      <w:pPr>
        <w:pStyle w:val="a3"/>
        <w:ind w:right="700"/>
      </w:pPr>
      <w:r>
        <w:rPr>
          <w:b/>
          <w:color w:val="171717"/>
        </w:rPr>
        <w:t>-</w:t>
      </w:r>
      <w:r>
        <w:rPr>
          <w:b/>
          <w:color w:val="171717"/>
          <w:spacing w:val="-3"/>
        </w:rPr>
        <w:t xml:space="preserve"> </w:t>
      </w:r>
      <w:r>
        <w:rPr>
          <w:i/>
          <w:color w:val="171717"/>
        </w:rPr>
        <w:t xml:space="preserve">различать на слух </w:t>
      </w:r>
      <w:r>
        <w:rPr>
          <w:color w:val="171717"/>
        </w:rPr>
        <w:t xml:space="preserve">и адекватно, без ошибок, ведущих к сбою коммуникации, </w:t>
      </w:r>
      <w:r>
        <w:rPr>
          <w:i/>
          <w:color w:val="171717"/>
        </w:rPr>
        <w:t xml:space="preserve">произно- сить </w:t>
      </w:r>
      <w:r>
        <w:rPr>
          <w:color w:val="171717"/>
        </w:rPr>
        <w:t xml:space="preserve">слова с правильным ударением и фразы с соблюдением их ритмико-интонационных осо- бенностей, в т.ч. </w:t>
      </w:r>
      <w:r>
        <w:rPr>
          <w:i/>
          <w:color w:val="171717"/>
        </w:rPr>
        <w:t xml:space="preserve">применять правила </w:t>
      </w:r>
      <w:r>
        <w:rPr>
          <w:color w:val="171717"/>
        </w:rPr>
        <w:t xml:space="preserve">отсутствия фразового ударения на служебных словах; вла- деть правилами чтения и выразительно </w:t>
      </w:r>
      <w:r>
        <w:rPr>
          <w:i/>
          <w:color w:val="171717"/>
        </w:rPr>
        <w:t xml:space="preserve">читать вслух </w:t>
      </w:r>
      <w:r>
        <w:rPr>
          <w:color w:val="171717"/>
        </w:rPr>
        <w:t>небольшие тексты объёмом до 110 слов, построенные на изученном языковом материале, с соблюдением правил чтения и соответствую- щей интонацией, демонстрирующей понимание текста;</w:t>
      </w:r>
    </w:p>
    <w:p w:rsidR="00AE3C4D" w:rsidRDefault="00E21DE7" w:rsidP="00AA7C8F">
      <w:pPr>
        <w:pStyle w:val="a4"/>
        <w:numPr>
          <w:ilvl w:val="0"/>
          <w:numId w:val="230"/>
        </w:numPr>
        <w:tabs>
          <w:tab w:val="left" w:pos="1121"/>
        </w:tabs>
        <w:ind w:left="1120"/>
        <w:rPr>
          <w:sz w:val="24"/>
        </w:rPr>
      </w:pPr>
      <w:r>
        <w:rPr>
          <w:i/>
          <w:color w:val="171717"/>
          <w:sz w:val="24"/>
        </w:rPr>
        <w:t>читать</w:t>
      </w:r>
      <w:r>
        <w:rPr>
          <w:i/>
          <w:color w:val="171717"/>
          <w:spacing w:val="-10"/>
          <w:sz w:val="24"/>
        </w:rPr>
        <w:t xml:space="preserve"> </w:t>
      </w:r>
      <w:r>
        <w:rPr>
          <w:color w:val="171717"/>
          <w:sz w:val="24"/>
        </w:rPr>
        <w:t>новые</w:t>
      </w:r>
      <w:r>
        <w:rPr>
          <w:color w:val="171717"/>
          <w:spacing w:val="-11"/>
          <w:sz w:val="24"/>
        </w:rPr>
        <w:t xml:space="preserve"> </w:t>
      </w:r>
      <w:r>
        <w:rPr>
          <w:color w:val="171717"/>
          <w:sz w:val="24"/>
        </w:rPr>
        <w:t>слова</w:t>
      </w:r>
      <w:r>
        <w:rPr>
          <w:color w:val="171717"/>
          <w:spacing w:val="-11"/>
          <w:sz w:val="24"/>
        </w:rPr>
        <w:t xml:space="preserve"> </w:t>
      </w:r>
      <w:r>
        <w:rPr>
          <w:color w:val="171717"/>
          <w:sz w:val="24"/>
        </w:rPr>
        <w:t>согласно</w:t>
      </w:r>
      <w:r>
        <w:rPr>
          <w:color w:val="171717"/>
          <w:spacing w:val="-10"/>
          <w:sz w:val="24"/>
        </w:rPr>
        <w:t xml:space="preserve"> </w:t>
      </w:r>
      <w:r>
        <w:rPr>
          <w:color w:val="171717"/>
          <w:sz w:val="24"/>
        </w:rPr>
        <w:t>основным</w:t>
      </w:r>
      <w:r>
        <w:rPr>
          <w:color w:val="171717"/>
          <w:spacing w:val="-12"/>
          <w:sz w:val="24"/>
        </w:rPr>
        <w:t xml:space="preserve"> </w:t>
      </w:r>
      <w:r>
        <w:rPr>
          <w:color w:val="171717"/>
          <w:sz w:val="24"/>
        </w:rPr>
        <w:t>правилам</w:t>
      </w:r>
      <w:r>
        <w:rPr>
          <w:color w:val="171717"/>
          <w:spacing w:val="-11"/>
          <w:sz w:val="24"/>
        </w:rPr>
        <w:t xml:space="preserve"> </w:t>
      </w:r>
      <w:r>
        <w:rPr>
          <w:color w:val="171717"/>
          <w:spacing w:val="-2"/>
          <w:sz w:val="24"/>
        </w:rPr>
        <w:t>чтения;</w:t>
      </w:r>
    </w:p>
    <w:p w:rsidR="00AE3C4D" w:rsidRDefault="00E21DE7" w:rsidP="00AA7C8F">
      <w:pPr>
        <w:pStyle w:val="2"/>
        <w:numPr>
          <w:ilvl w:val="0"/>
          <w:numId w:val="233"/>
        </w:numPr>
        <w:tabs>
          <w:tab w:val="left" w:pos="1241"/>
        </w:tabs>
        <w:spacing w:line="240" w:lineRule="auto"/>
        <w:jc w:val="both"/>
        <w:rPr>
          <w:b w:val="0"/>
        </w:rPr>
      </w:pPr>
      <w:r>
        <w:rPr>
          <w:color w:val="171717"/>
          <w:w w:val="95"/>
        </w:rPr>
        <w:t>владеть</w:t>
      </w:r>
      <w:r>
        <w:rPr>
          <w:color w:val="171717"/>
          <w:spacing w:val="55"/>
        </w:rPr>
        <w:t xml:space="preserve"> </w:t>
      </w:r>
      <w:r>
        <w:rPr>
          <w:color w:val="171717"/>
          <w:w w:val="95"/>
        </w:rPr>
        <w:t>орфографическими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AA7C8F">
      <w:pPr>
        <w:pStyle w:val="a4"/>
        <w:numPr>
          <w:ilvl w:val="0"/>
          <w:numId w:val="230"/>
        </w:numPr>
        <w:tabs>
          <w:tab w:val="left" w:pos="1121"/>
        </w:tabs>
        <w:ind w:left="1120"/>
        <w:rPr>
          <w:sz w:val="24"/>
        </w:rPr>
      </w:pPr>
      <w:r>
        <w:rPr>
          <w:color w:val="171717"/>
          <w:sz w:val="24"/>
        </w:rPr>
        <w:t>правильно</w:t>
      </w:r>
      <w:r>
        <w:rPr>
          <w:color w:val="171717"/>
          <w:spacing w:val="-14"/>
          <w:sz w:val="24"/>
        </w:rPr>
        <w:t xml:space="preserve"> </w:t>
      </w:r>
      <w:r>
        <w:rPr>
          <w:i/>
          <w:color w:val="171717"/>
          <w:sz w:val="24"/>
        </w:rPr>
        <w:t>писать</w:t>
      </w:r>
      <w:r>
        <w:rPr>
          <w:i/>
          <w:color w:val="171717"/>
          <w:spacing w:val="-13"/>
          <w:sz w:val="24"/>
        </w:rPr>
        <w:t xml:space="preserve"> </w:t>
      </w:r>
      <w:r>
        <w:rPr>
          <w:color w:val="171717"/>
          <w:sz w:val="24"/>
        </w:rPr>
        <w:t>изученные</w:t>
      </w:r>
      <w:r>
        <w:rPr>
          <w:color w:val="171717"/>
          <w:spacing w:val="-14"/>
          <w:sz w:val="24"/>
        </w:rPr>
        <w:t xml:space="preserve"> </w:t>
      </w:r>
      <w:r>
        <w:rPr>
          <w:color w:val="171717"/>
          <w:spacing w:val="-2"/>
          <w:sz w:val="24"/>
        </w:rPr>
        <w:t>слова;</w:t>
      </w:r>
    </w:p>
    <w:p w:rsidR="00AE3C4D" w:rsidRDefault="00E21DE7" w:rsidP="00AA7C8F">
      <w:pPr>
        <w:pStyle w:val="2"/>
        <w:numPr>
          <w:ilvl w:val="0"/>
          <w:numId w:val="233"/>
        </w:numPr>
        <w:tabs>
          <w:tab w:val="left" w:pos="1241"/>
        </w:tabs>
        <w:spacing w:line="240" w:lineRule="auto"/>
        <w:jc w:val="both"/>
        <w:rPr>
          <w:b w:val="0"/>
        </w:rPr>
      </w:pPr>
      <w:r>
        <w:rPr>
          <w:color w:val="171717"/>
          <w:w w:val="95"/>
        </w:rPr>
        <w:t>владеть</w:t>
      </w:r>
      <w:r>
        <w:rPr>
          <w:color w:val="171717"/>
          <w:spacing w:val="55"/>
        </w:rPr>
        <w:t xml:space="preserve"> </w:t>
      </w:r>
      <w:r>
        <w:rPr>
          <w:color w:val="171717"/>
          <w:w w:val="95"/>
        </w:rPr>
        <w:t>пунктуационными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AA7C8F">
      <w:pPr>
        <w:pStyle w:val="a4"/>
        <w:numPr>
          <w:ilvl w:val="0"/>
          <w:numId w:val="230"/>
        </w:numPr>
        <w:tabs>
          <w:tab w:val="left" w:pos="1121"/>
        </w:tabs>
        <w:ind w:right="704" w:firstLine="708"/>
        <w:rPr>
          <w:sz w:val="24"/>
        </w:rPr>
      </w:pPr>
      <w:r>
        <w:rPr>
          <w:i/>
          <w:color w:val="171717"/>
          <w:sz w:val="24"/>
        </w:rPr>
        <w:t xml:space="preserve">использовать </w:t>
      </w:r>
      <w:r>
        <w:rPr>
          <w:color w:val="171717"/>
          <w:sz w:val="24"/>
        </w:rP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 тронное сообщение личного характера;</w:t>
      </w:r>
    </w:p>
    <w:p w:rsidR="00AE3C4D" w:rsidRDefault="00E21DE7" w:rsidP="00AA7C8F">
      <w:pPr>
        <w:pStyle w:val="a4"/>
        <w:numPr>
          <w:ilvl w:val="0"/>
          <w:numId w:val="229"/>
        </w:numPr>
        <w:tabs>
          <w:tab w:val="left" w:pos="1121"/>
        </w:tabs>
        <w:ind w:right="702" w:firstLine="708"/>
        <w:rPr>
          <w:sz w:val="24"/>
        </w:rPr>
      </w:pPr>
      <w:r>
        <w:rPr>
          <w:i/>
          <w:color w:val="171717"/>
          <w:sz w:val="24"/>
        </w:rPr>
        <w:t xml:space="preserve">распознавать </w:t>
      </w:r>
      <w:r>
        <w:rPr>
          <w:color w:val="171717"/>
          <w:sz w:val="24"/>
        </w:rPr>
        <w:t xml:space="preserve">в звучащем и письменном тексте 1250 лексических единиц (слов, словосо- четаний, речевых клише) и правильно </w:t>
      </w:r>
      <w:r>
        <w:rPr>
          <w:i/>
          <w:color w:val="171717"/>
          <w:sz w:val="24"/>
        </w:rPr>
        <w:t xml:space="preserve">употреблять </w:t>
      </w:r>
      <w:r>
        <w:rPr>
          <w:color w:val="171717"/>
          <w:sz w:val="24"/>
        </w:rPr>
        <w:t>в устной и письменной речи 1050 лексиче- ских единиц, обслуживающих ситуации общения в рамках тематического содержания, с соблю- дением существующих норм лексической сочетаемости;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29"/>
        </w:numPr>
        <w:tabs>
          <w:tab w:val="left" w:pos="1121"/>
        </w:tabs>
        <w:spacing w:before="64"/>
        <w:ind w:right="702" w:firstLine="708"/>
        <w:rPr>
          <w:sz w:val="24"/>
        </w:rPr>
      </w:pPr>
      <w:r>
        <w:rPr>
          <w:i/>
          <w:color w:val="171717"/>
          <w:sz w:val="24"/>
        </w:rPr>
        <w:lastRenderedPageBreak/>
        <w:t xml:space="preserve">распознавать и употреблять </w:t>
      </w:r>
      <w:r>
        <w:rPr>
          <w:color w:val="171717"/>
          <w:sz w:val="24"/>
        </w:rPr>
        <w:t>в устной и письменной речи родственные слова, образо- ванные с использованием аффиксации: имена</w:t>
      </w:r>
      <w:r>
        <w:rPr>
          <w:color w:val="171717"/>
          <w:spacing w:val="-2"/>
          <w:sz w:val="24"/>
        </w:rPr>
        <w:t xml:space="preserve"> </w:t>
      </w:r>
      <w:r>
        <w:rPr>
          <w:color w:val="171717"/>
          <w:sz w:val="24"/>
        </w:rPr>
        <w:t>существительные с помощью суффиксов -ity, -ship,</w:t>
      </w:r>
    </w:p>
    <w:p w:rsidR="00AE3C4D" w:rsidRDefault="00E21DE7">
      <w:pPr>
        <w:pStyle w:val="a3"/>
        <w:ind w:firstLine="0"/>
      </w:pPr>
      <w:r>
        <w:rPr>
          <w:color w:val="171717"/>
        </w:rPr>
        <w:t>-ance/-ence;</w:t>
      </w:r>
      <w:r>
        <w:rPr>
          <w:color w:val="171717"/>
          <w:spacing w:val="-13"/>
        </w:rPr>
        <w:t xml:space="preserve"> </w:t>
      </w:r>
      <w:r>
        <w:rPr>
          <w:color w:val="171717"/>
        </w:rPr>
        <w:t>имена</w:t>
      </w:r>
      <w:r>
        <w:rPr>
          <w:color w:val="171717"/>
          <w:spacing w:val="-13"/>
        </w:rPr>
        <w:t xml:space="preserve"> </w:t>
      </w:r>
      <w:r>
        <w:rPr>
          <w:color w:val="171717"/>
        </w:rPr>
        <w:t>прилагательные</w:t>
      </w:r>
      <w:r>
        <w:rPr>
          <w:color w:val="171717"/>
          <w:spacing w:val="-14"/>
        </w:rPr>
        <w:t xml:space="preserve"> </w:t>
      </w:r>
      <w:r>
        <w:rPr>
          <w:color w:val="171717"/>
        </w:rPr>
        <w:t>с</w:t>
      </w:r>
      <w:r>
        <w:rPr>
          <w:color w:val="171717"/>
          <w:spacing w:val="-14"/>
        </w:rPr>
        <w:t xml:space="preserve"> </w:t>
      </w:r>
      <w:r>
        <w:rPr>
          <w:color w:val="171717"/>
        </w:rPr>
        <w:t>помощью</w:t>
      </w:r>
      <w:r>
        <w:rPr>
          <w:color w:val="171717"/>
          <w:spacing w:val="-12"/>
        </w:rPr>
        <w:t xml:space="preserve"> </w:t>
      </w:r>
      <w:r>
        <w:rPr>
          <w:color w:val="171717"/>
        </w:rPr>
        <w:t>префикса</w:t>
      </w:r>
      <w:r>
        <w:rPr>
          <w:color w:val="171717"/>
          <w:spacing w:val="-13"/>
        </w:rPr>
        <w:t xml:space="preserve"> </w:t>
      </w:r>
      <w:r>
        <w:rPr>
          <w:color w:val="171717"/>
        </w:rPr>
        <w:t>inter-</w:t>
      </w:r>
      <w:r>
        <w:rPr>
          <w:color w:val="171717"/>
          <w:spacing w:val="-10"/>
        </w:rPr>
        <w:t>;</w:t>
      </w:r>
    </w:p>
    <w:p w:rsidR="00AE3C4D" w:rsidRDefault="00E21DE7" w:rsidP="00AA7C8F">
      <w:pPr>
        <w:pStyle w:val="a4"/>
        <w:numPr>
          <w:ilvl w:val="0"/>
          <w:numId w:val="229"/>
        </w:numPr>
        <w:tabs>
          <w:tab w:val="left" w:pos="1121"/>
        </w:tabs>
        <w:ind w:right="699" w:firstLine="708"/>
        <w:rPr>
          <w:sz w:val="24"/>
        </w:rPr>
      </w:pPr>
      <w:r>
        <w:rPr>
          <w:i/>
          <w:color w:val="171717"/>
          <w:sz w:val="24"/>
        </w:rPr>
        <w:t xml:space="preserve">распознавать и употреблять </w:t>
      </w:r>
      <w:r>
        <w:rPr>
          <w:color w:val="171717"/>
          <w:sz w:val="24"/>
        </w:rPr>
        <w:t>в устной и письменной речи родственные слова, образо- ванные</w:t>
      </w:r>
      <w:r>
        <w:rPr>
          <w:color w:val="171717"/>
          <w:spacing w:val="-4"/>
          <w:sz w:val="24"/>
        </w:rPr>
        <w:t xml:space="preserve"> </w:t>
      </w:r>
      <w:r>
        <w:rPr>
          <w:color w:val="171717"/>
          <w:sz w:val="24"/>
        </w:rPr>
        <w:t>с</w:t>
      </w:r>
      <w:r>
        <w:rPr>
          <w:color w:val="171717"/>
          <w:spacing w:val="-3"/>
          <w:sz w:val="24"/>
        </w:rPr>
        <w:t xml:space="preserve"> </w:t>
      </w:r>
      <w:r>
        <w:rPr>
          <w:color w:val="171717"/>
          <w:sz w:val="24"/>
        </w:rPr>
        <w:t>помощью</w:t>
      </w:r>
      <w:r>
        <w:rPr>
          <w:color w:val="171717"/>
          <w:spacing w:val="-2"/>
          <w:sz w:val="24"/>
        </w:rPr>
        <w:t xml:space="preserve"> </w:t>
      </w:r>
      <w:r>
        <w:rPr>
          <w:color w:val="171717"/>
          <w:sz w:val="24"/>
        </w:rPr>
        <w:t>конверсии</w:t>
      </w:r>
      <w:r>
        <w:rPr>
          <w:color w:val="171717"/>
          <w:spacing w:val="-2"/>
          <w:sz w:val="24"/>
        </w:rPr>
        <w:t xml:space="preserve"> </w:t>
      </w:r>
      <w:r>
        <w:rPr>
          <w:color w:val="171717"/>
          <w:sz w:val="24"/>
        </w:rPr>
        <w:t>(имя</w:t>
      </w:r>
      <w:r>
        <w:rPr>
          <w:color w:val="171717"/>
          <w:spacing w:val="-2"/>
          <w:sz w:val="24"/>
        </w:rPr>
        <w:t xml:space="preserve"> </w:t>
      </w:r>
      <w:r>
        <w:rPr>
          <w:color w:val="171717"/>
          <w:sz w:val="24"/>
        </w:rPr>
        <w:t>существительное</w:t>
      </w:r>
      <w:r>
        <w:rPr>
          <w:color w:val="171717"/>
          <w:spacing w:val="-3"/>
          <w:sz w:val="24"/>
        </w:rPr>
        <w:t xml:space="preserve"> </w:t>
      </w:r>
      <w:r>
        <w:rPr>
          <w:color w:val="171717"/>
          <w:sz w:val="24"/>
        </w:rPr>
        <w:t>от</w:t>
      </w:r>
      <w:r>
        <w:rPr>
          <w:color w:val="171717"/>
          <w:spacing w:val="-2"/>
          <w:sz w:val="24"/>
        </w:rPr>
        <w:t xml:space="preserve"> </w:t>
      </w:r>
      <w:r>
        <w:rPr>
          <w:color w:val="171717"/>
          <w:sz w:val="24"/>
        </w:rPr>
        <w:t>неопределённой</w:t>
      </w:r>
      <w:r>
        <w:rPr>
          <w:color w:val="171717"/>
          <w:spacing w:val="-2"/>
          <w:sz w:val="24"/>
        </w:rPr>
        <w:t xml:space="preserve"> </w:t>
      </w:r>
      <w:r>
        <w:rPr>
          <w:color w:val="171717"/>
          <w:sz w:val="24"/>
        </w:rPr>
        <w:t>формы</w:t>
      </w:r>
      <w:r>
        <w:rPr>
          <w:color w:val="171717"/>
          <w:spacing w:val="-2"/>
          <w:sz w:val="24"/>
        </w:rPr>
        <w:t xml:space="preserve"> </w:t>
      </w:r>
      <w:r>
        <w:rPr>
          <w:color w:val="171717"/>
          <w:sz w:val="24"/>
        </w:rPr>
        <w:t>глагола</w:t>
      </w:r>
      <w:r>
        <w:rPr>
          <w:color w:val="171717"/>
          <w:spacing w:val="-3"/>
          <w:sz w:val="24"/>
        </w:rPr>
        <w:t xml:space="preserve"> </w:t>
      </w:r>
      <w:r>
        <w:rPr>
          <w:color w:val="171717"/>
          <w:sz w:val="24"/>
        </w:rPr>
        <w:t>(to</w:t>
      </w:r>
      <w:r>
        <w:rPr>
          <w:color w:val="171717"/>
          <w:spacing w:val="-1"/>
          <w:sz w:val="24"/>
        </w:rPr>
        <w:t xml:space="preserve"> </w:t>
      </w:r>
      <w:r>
        <w:rPr>
          <w:color w:val="171717"/>
          <w:sz w:val="24"/>
        </w:rPr>
        <w:t>walk - a walk), глагол от имени существительного (a present - to present), имя существительное от при- лагательного (rich - the rich);</w:t>
      </w:r>
    </w:p>
    <w:p w:rsidR="00AE3C4D" w:rsidRDefault="00E21DE7" w:rsidP="00AA7C8F">
      <w:pPr>
        <w:pStyle w:val="a4"/>
        <w:numPr>
          <w:ilvl w:val="0"/>
          <w:numId w:val="229"/>
        </w:numPr>
        <w:tabs>
          <w:tab w:val="left" w:pos="1121"/>
        </w:tabs>
        <w:ind w:right="708" w:firstLine="708"/>
        <w:rPr>
          <w:sz w:val="24"/>
        </w:rPr>
      </w:pPr>
      <w:r>
        <w:rPr>
          <w:i/>
          <w:color w:val="171717"/>
          <w:sz w:val="24"/>
        </w:rPr>
        <w:t xml:space="preserve">распознавать и употреблять </w:t>
      </w:r>
      <w:r>
        <w:rPr>
          <w:color w:val="171717"/>
          <w:sz w:val="24"/>
        </w:rPr>
        <w:t>в устной и письменной речи изученные многозначные сло- ва, синонимы, антонимы; наиболее частотные фразовые глаголы; сокращения и аббревиатуры;</w:t>
      </w:r>
    </w:p>
    <w:p w:rsidR="00AE3C4D" w:rsidRDefault="00E21DE7" w:rsidP="00AA7C8F">
      <w:pPr>
        <w:pStyle w:val="a4"/>
        <w:numPr>
          <w:ilvl w:val="0"/>
          <w:numId w:val="229"/>
        </w:numPr>
        <w:tabs>
          <w:tab w:val="left" w:pos="1121"/>
        </w:tabs>
        <w:ind w:right="712" w:firstLine="708"/>
        <w:rPr>
          <w:sz w:val="24"/>
        </w:rPr>
      </w:pPr>
      <w:r>
        <w:rPr>
          <w:i/>
          <w:color w:val="171717"/>
          <w:sz w:val="24"/>
        </w:rPr>
        <w:t xml:space="preserve">распознавать и употреблять </w:t>
      </w:r>
      <w:r>
        <w:rPr>
          <w:color w:val="171717"/>
          <w:sz w:val="24"/>
        </w:rPr>
        <w:t>в устной и письменной речи различные средства связи в тексте для обеспечения логичности и целостности высказывания;</w:t>
      </w:r>
    </w:p>
    <w:p w:rsidR="00AE3C4D" w:rsidRDefault="00E21DE7" w:rsidP="00AA7C8F">
      <w:pPr>
        <w:pStyle w:val="a4"/>
        <w:numPr>
          <w:ilvl w:val="0"/>
          <w:numId w:val="228"/>
        </w:numPr>
        <w:tabs>
          <w:tab w:val="left" w:pos="1121"/>
        </w:tabs>
        <w:ind w:right="699" w:firstLine="708"/>
        <w:rPr>
          <w:sz w:val="24"/>
        </w:rPr>
      </w:pPr>
      <w:r>
        <w:rPr>
          <w:i/>
          <w:color w:val="171717"/>
          <w:sz w:val="24"/>
        </w:rPr>
        <w:t xml:space="preserve">знать и понимать </w:t>
      </w:r>
      <w:r>
        <w:rPr>
          <w:color w:val="171717"/>
          <w:sz w:val="24"/>
        </w:rPr>
        <w:t xml:space="preserve">особенностей структуры простых и сложных предложений англий- ского языка; различных коммуникативных типов предложений английского языка; </w:t>
      </w:r>
      <w:r>
        <w:rPr>
          <w:i/>
          <w:color w:val="171717"/>
          <w:sz w:val="24"/>
        </w:rPr>
        <w:t xml:space="preserve">распознавать </w:t>
      </w:r>
      <w:r>
        <w:rPr>
          <w:color w:val="171717"/>
          <w:sz w:val="24"/>
        </w:rPr>
        <w:t xml:space="preserve">в письменном и звучащем тексте и </w:t>
      </w:r>
      <w:r>
        <w:rPr>
          <w:i/>
          <w:color w:val="171717"/>
          <w:sz w:val="24"/>
        </w:rPr>
        <w:t xml:space="preserve">употреблять </w:t>
      </w:r>
      <w:r>
        <w:rPr>
          <w:color w:val="171717"/>
          <w:sz w:val="24"/>
        </w:rPr>
        <w:t>в устной и письменной речи:</w:t>
      </w:r>
    </w:p>
    <w:p w:rsidR="00AE3C4D" w:rsidRDefault="00E21DE7" w:rsidP="00AA7C8F">
      <w:pPr>
        <w:pStyle w:val="a4"/>
        <w:numPr>
          <w:ilvl w:val="0"/>
          <w:numId w:val="228"/>
        </w:numPr>
        <w:tabs>
          <w:tab w:val="left" w:pos="1121"/>
        </w:tabs>
        <w:spacing w:before="1"/>
        <w:ind w:right="706" w:firstLine="708"/>
        <w:rPr>
          <w:sz w:val="24"/>
        </w:rPr>
      </w:pPr>
      <w:r>
        <w:rPr>
          <w:color w:val="171717"/>
          <w:sz w:val="24"/>
        </w:rPr>
        <w:t>предложения со сложным дополнением (Complex Object); 6 все типы вопросительных предложений в Past Perfect Tense;</w:t>
      </w:r>
    </w:p>
    <w:p w:rsidR="00AE3C4D" w:rsidRDefault="00E21DE7" w:rsidP="00AA7C8F">
      <w:pPr>
        <w:pStyle w:val="a4"/>
        <w:numPr>
          <w:ilvl w:val="0"/>
          <w:numId w:val="228"/>
        </w:numPr>
        <w:tabs>
          <w:tab w:val="left" w:pos="1121"/>
        </w:tabs>
        <w:ind w:right="702" w:firstLine="708"/>
        <w:rPr>
          <w:sz w:val="24"/>
        </w:rPr>
      </w:pPr>
      <w:r>
        <w:rPr>
          <w:color w:val="171717"/>
          <w:sz w:val="24"/>
        </w:rPr>
        <w:t>повествовательные (утвердительные и отрицательные), вопросительные и побудитель- ные предложения в косвенной речи в настоящем и прошедшем времени;</w:t>
      </w:r>
    </w:p>
    <w:p w:rsidR="00AE3C4D" w:rsidRDefault="00E21DE7" w:rsidP="00AA7C8F">
      <w:pPr>
        <w:pStyle w:val="a4"/>
        <w:numPr>
          <w:ilvl w:val="0"/>
          <w:numId w:val="228"/>
        </w:numPr>
        <w:tabs>
          <w:tab w:val="left" w:pos="1121"/>
        </w:tabs>
        <w:ind w:left="1120"/>
        <w:rPr>
          <w:sz w:val="24"/>
        </w:rPr>
      </w:pPr>
      <w:r>
        <w:rPr>
          <w:color w:val="171717"/>
          <w:sz w:val="24"/>
        </w:rPr>
        <w:t>согласование</w:t>
      </w:r>
      <w:r>
        <w:rPr>
          <w:color w:val="171717"/>
          <w:spacing w:val="-12"/>
          <w:sz w:val="24"/>
        </w:rPr>
        <w:t xml:space="preserve"> </w:t>
      </w:r>
      <w:r>
        <w:rPr>
          <w:color w:val="171717"/>
          <w:sz w:val="24"/>
        </w:rPr>
        <w:t>времён</w:t>
      </w:r>
      <w:r>
        <w:rPr>
          <w:color w:val="171717"/>
          <w:spacing w:val="-11"/>
          <w:sz w:val="24"/>
        </w:rPr>
        <w:t xml:space="preserve"> </w:t>
      </w:r>
      <w:r>
        <w:rPr>
          <w:color w:val="171717"/>
          <w:sz w:val="24"/>
        </w:rPr>
        <w:t>в</w:t>
      </w:r>
      <w:r>
        <w:rPr>
          <w:color w:val="171717"/>
          <w:spacing w:val="-12"/>
          <w:sz w:val="24"/>
        </w:rPr>
        <w:t xml:space="preserve"> </w:t>
      </w:r>
      <w:r>
        <w:rPr>
          <w:color w:val="171717"/>
          <w:sz w:val="24"/>
        </w:rPr>
        <w:t>рамках</w:t>
      </w:r>
      <w:r>
        <w:rPr>
          <w:color w:val="171717"/>
          <w:spacing w:val="-10"/>
          <w:sz w:val="24"/>
        </w:rPr>
        <w:t xml:space="preserve"> </w:t>
      </w:r>
      <w:r>
        <w:rPr>
          <w:color w:val="171717"/>
          <w:sz w:val="24"/>
        </w:rPr>
        <w:t>сложного</w:t>
      </w:r>
      <w:r>
        <w:rPr>
          <w:color w:val="171717"/>
          <w:spacing w:val="-11"/>
          <w:sz w:val="24"/>
        </w:rPr>
        <w:t xml:space="preserve"> </w:t>
      </w:r>
      <w:r>
        <w:rPr>
          <w:color w:val="171717"/>
          <w:spacing w:val="-2"/>
          <w:sz w:val="24"/>
        </w:rPr>
        <w:t>предложения;</w:t>
      </w:r>
    </w:p>
    <w:p w:rsidR="00AE3C4D" w:rsidRDefault="00E21DE7" w:rsidP="00AA7C8F">
      <w:pPr>
        <w:pStyle w:val="a4"/>
        <w:numPr>
          <w:ilvl w:val="0"/>
          <w:numId w:val="228"/>
        </w:numPr>
        <w:tabs>
          <w:tab w:val="left" w:pos="1121"/>
        </w:tabs>
        <w:ind w:right="713" w:firstLine="708"/>
        <w:rPr>
          <w:sz w:val="24"/>
        </w:rPr>
      </w:pPr>
      <w:r>
        <w:rPr>
          <w:color w:val="171717"/>
          <w:sz w:val="24"/>
        </w:rPr>
        <w:t>согласование подлежащего, выраженного собирательным существительным (family, police), со сказуемым;</w:t>
      </w:r>
    </w:p>
    <w:p w:rsidR="00AE3C4D" w:rsidRPr="00E21DE7" w:rsidRDefault="00E21DE7" w:rsidP="00AA7C8F">
      <w:pPr>
        <w:pStyle w:val="a4"/>
        <w:numPr>
          <w:ilvl w:val="0"/>
          <w:numId w:val="228"/>
        </w:numPr>
        <w:tabs>
          <w:tab w:val="left" w:pos="1162"/>
        </w:tabs>
        <w:ind w:left="1161" w:hanging="181"/>
        <w:jc w:val="left"/>
        <w:rPr>
          <w:sz w:val="24"/>
          <w:lang w:val="en-US"/>
        </w:rPr>
      </w:pPr>
      <w:r>
        <w:rPr>
          <w:color w:val="171717"/>
          <w:sz w:val="24"/>
        </w:rPr>
        <w:t>конструкции</w:t>
      </w:r>
      <w:r w:rsidRPr="00E21DE7">
        <w:rPr>
          <w:color w:val="171717"/>
          <w:spacing w:val="-8"/>
          <w:sz w:val="24"/>
          <w:lang w:val="en-US"/>
        </w:rPr>
        <w:t xml:space="preserve"> </w:t>
      </w:r>
      <w:r>
        <w:rPr>
          <w:color w:val="171717"/>
          <w:sz w:val="24"/>
        </w:rPr>
        <w:t>с</w:t>
      </w:r>
      <w:r w:rsidRPr="00E21DE7">
        <w:rPr>
          <w:color w:val="171717"/>
          <w:spacing w:val="-9"/>
          <w:sz w:val="24"/>
          <w:lang w:val="en-US"/>
        </w:rPr>
        <w:t xml:space="preserve"> </w:t>
      </w:r>
      <w:r>
        <w:rPr>
          <w:color w:val="171717"/>
          <w:sz w:val="24"/>
        </w:rPr>
        <w:t>глаголами</w:t>
      </w:r>
      <w:r w:rsidRPr="00E21DE7">
        <w:rPr>
          <w:color w:val="171717"/>
          <w:spacing w:val="-7"/>
          <w:sz w:val="24"/>
          <w:lang w:val="en-US"/>
        </w:rPr>
        <w:t xml:space="preserve"> </w:t>
      </w:r>
      <w:r>
        <w:rPr>
          <w:color w:val="171717"/>
          <w:sz w:val="24"/>
        </w:rPr>
        <w:t>на</w:t>
      </w:r>
      <w:r w:rsidRPr="00E21DE7">
        <w:rPr>
          <w:color w:val="171717"/>
          <w:spacing w:val="-10"/>
          <w:sz w:val="24"/>
          <w:lang w:val="en-US"/>
        </w:rPr>
        <w:t xml:space="preserve"> </w:t>
      </w:r>
      <w:r w:rsidRPr="00E21DE7">
        <w:rPr>
          <w:color w:val="171717"/>
          <w:sz w:val="24"/>
          <w:lang w:val="en-US"/>
        </w:rPr>
        <w:t>-ing:</w:t>
      </w:r>
      <w:r w:rsidRPr="00E21DE7">
        <w:rPr>
          <w:color w:val="171717"/>
          <w:spacing w:val="-9"/>
          <w:sz w:val="24"/>
          <w:lang w:val="en-US"/>
        </w:rPr>
        <w:t xml:space="preserve"> </w:t>
      </w:r>
      <w:r w:rsidRPr="00E21DE7">
        <w:rPr>
          <w:color w:val="171717"/>
          <w:sz w:val="24"/>
          <w:lang w:val="en-US"/>
        </w:rPr>
        <w:t>to</w:t>
      </w:r>
      <w:r w:rsidRPr="00E21DE7">
        <w:rPr>
          <w:color w:val="171717"/>
          <w:spacing w:val="-9"/>
          <w:sz w:val="24"/>
          <w:lang w:val="en-US"/>
        </w:rPr>
        <w:t xml:space="preserve"> </w:t>
      </w:r>
      <w:r w:rsidRPr="00E21DE7">
        <w:rPr>
          <w:color w:val="171717"/>
          <w:sz w:val="24"/>
          <w:lang w:val="en-US"/>
        </w:rPr>
        <w:t>love/hate</w:t>
      </w:r>
      <w:r w:rsidRPr="00E21DE7">
        <w:rPr>
          <w:color w:val="171717"/>
          <w:spacing w:val="-8"/>
          <w:sz w:val="24"/>
          <w:lang w:val="en-US"/>
        </w:rPr>
        <w:t xml:space="preserve"> </w:t>
      </w:r>
      <w:r w:rsidRPr="00E21DE7">
        <w:rPr>
          <w:color w:val="171717"/>
          <w:sz w:val="24"/>
          <w:lang w:val="en-US"/>
        </w:rPr>
        <w:t>doing</w:t>
      </w:r>
      <w:r w:rsidRPr="00E21DE7">
        <w:rPr>
          <w:color w:val="171717"/>
          <w:spacing w:val="-10"/>
          <w:sz w:val="24"/>
          <w:lang w:val="en-US"/>
        </w:rPr>
        <w:t xml:space="preserve"> </w:t>
      </w:r>
      <w:r w:rsidRPr="00E21DE7">
        <w:rPr>
          <w:color w:val="171717"/>
          <w:spacing w:val="-2"/>
          <w:sz w:val="24"/>
          <w:lang w:val="en-US"/>
        </w:rPr>
        <w:t>something;</w:t>
      </w:r>
    </w:p>
    <w:p w:rsidR="00AE3C4D" w:rsidRPr="00E21DE7" w:rsidRDefault="00E21DE7" w:rsidP="00AA7C8F">
      <w:pPr>
        <w:pStyle w:val="a4"/>
        <w:numPr>
          <w:ilvl w:val="0"/>
          <w:numId w:val="228"/>
        </w:numPr>
        <w:tabs>
          <w:tab w:val="left" w:pos="1121"/>
        </w:tabs>
        <w:ind w:left="1120"/>
        <w:jc w:val="left"/>
        <w:rPr>
          <w:sz w:val="24"/>
          <w:lang w:val="en-US"/>
        </w:rPr>
      </w:pPr>
      <w:r>
        <w:rPr>
          <w:color w:val="171717"/>
          <w:sz w:val="24"/>
        </w:rPr>
        <w:t>конструкции</w:t>
      </w:r>
      <w:r w:rsidRPr="00E21DE7">
        <w:rPr>
          <w:color w:val="171717"/>
          <w:sz w:val="24"/>
          <w:lang w:val="en-US"/>
        </w:rPr>
        <w:t>,</w:t>
      </w:r>
      <w:r w:rsidRPr="00E21DE7">
        <w:rPr>
          <w:color w:val="171717"/>
          <w:spacing w:val="-13"/>
          <w:sz w:val="24"/>
          <w:lang w:val="en-US"/>
        </w:rPr>
        <w:t xml:space="preserve"> </w:t>
      </w:r>
      <w:r>
        <w:rPr>
          <w:color w:val="171717"/>
          <w:sz w:val="24"/>
        </w:rPr>
        <w:t>содержащие</w:t>
      </w:r>
      <w:r w:rsidRPr="00E21DE7">
        <w:rPr>
          <w:color w:val="171717"/>
          <w:spacing w:val="-12"/>
          <w:sz w:val="24"/>
          <w:lang w:val="en-US"/>
        </w:rPr>
        <w:t xml:space="preserve"> </w:t>
      </w:r>
      <w:r>
        <w:rPr>
          <w:color w:val="171717"/>
          <w:sz w:val="24"/>
        </w:rPr>
        <w:t>глаголы</w:t>
      </w:r>
      <w:r w:rsidRPr="00E21DE7">
        <w:rPr>
          <w:color w:val="171717"/>
          <w:sz w:val="24"/>
          <w:lang w:val="en-US"/>
        </w:rPr>
        <w:t>-</w:t>
      </w:r>
      <w:r>
        <w:rPr>
          <w:color w:val="171717"/>
          <w:sz w:val="24"/>
        </w:rPr>
        <w:t>связки</w:t>
      </w:r>
      <w:r w:rsidRPr="00E21DE7">
        <w:rPr>
          <w:color w:val="171717"/>
          <w:spacing w:val="-11"/>
          <w:sz w:val="24"/>
          <w:lang w:val="en-US"/>
        </w:rPr>
        <w:t xml:space="preserve"> </w:t>
      </w:r>
      <w:r w:rsidRPr="00E21DE7">
        <w:rPr>
          <w:color w:val="171717"/>
          <w:sz w:val="24"/>
          <w:lang w:val="en-US"/>
        </w:rPr>
        <w:t>to</w:t>
      </w:r>
      <w:r w:rsidRPr="00E21DE7">
        <w:rPr>
          <w:color w:val="171717"/>
          <w:spacing w:val="-12"/>
          <w:sz w:val="24"/>
          <w:lang w:val="en-US"/>
        </w:rPr>
        <w:t xml:space="preserve"> </w:t>
      </w:r>
      <w:r w:rsidRPr="00E21DE7">
        <w:rPr>
          <w:color w:val="171717"/>
          <w:sz w:val="24"/>
          <w:lang w:val="en-US"/>
        </w:rPr>
        <w:t>be/to</w:t>
      </w:r>
      <w:r w:rsidRPr="00E21DE7">
        <w:rPr>
          <w:color w:val="171717"/>
          <w:spacing w:val="-13"/>
          <w:sz w:val="24"/>
          <w:lang w:val="en-US"/>
        </w:rPr>
        <w:t xml:space="preserve"> </w:t>
      </w:r>
      <w:r w:rsidRPr="00E21DE7">
        <w:rPr>
          <w:color w:val="171717"/>
          <w:sz w:val="24"/>
          <w:lang w:val="en-US"/>
        </w:rPr>
        <w:t>look/to</w:t>
      </w:r>
      <w:r w:rsidRPr="00E21DE7">
        <w:rPr>
          <w:color w:val="171717"/>
          <w:spacing w:val="-12"/>
          <w:sz w:val="24"/>
          <w:lang w:val="en-US"/>
        </w:rPr>
        <w:t xml:space="preserve"> </w:t>
      </w:r>
      <w:r w:rsidRPr="00E21DE7">
        <w:rPr>
          <w:color w:val="171717"/>
          <w:sz w:val="24"/>
          <w:lang w:val="en-US"/>
        </w:rPr>
        <w:t>feel/to</w:t>
      </w:r>
      <w:r w:rsidRPr="00E21DE7">
        <w:rPr>
          <w:color w:val="171717"/>
          <w:spacing w:val="-12"/>
          <w:sz w:val="24"/>
          <w:lang w:val="en-US"/>
        </w:rPr>
        <w:t xml:space="preserve"> </w:t>
      </w:r>
      <w:r w:rsidRPr="00E21DE7">
        <w:rPr>
          <w:color w:val="171717"/>
          <w:spacing w:val="-2"/>
          <w:sz w:val="24"/>
          <w:lang w:val="en-US"/>
        </w:rPr>
        <w:t>seem;</w:t>
      </w:r>
    </w:p>
    <w:p w:rsidR="00AE3C4D" w:rsidRPr="00E21DE7" w:rsidRDefault="00E21DE7" w:rsidP="00AA7C8F">
      <w:pPr>
        <w:pStyle w:val="a4"/>
        <w:numPr>
          <w:ilvl w:val="0"/>
          <w:numId w:val="228"/>
        </w:numPr>
        <w:tabs>
          <w:tab w:val="left" w:pos="1121"/>
        </w:tabs>
        <w:spacing w:before="1"/>
        <w:ind w:left="1120"/>
        <w:jc w:val="left"/>
        <w:rPr>
          <w:sz w:val="24"/>
          <w:lang w:val="en-US"/>
        </w:rPr>
      </w:pPr>
      <w:r>
        <w:rPr>
          <w:color w:val="171717"/>
          <w:sz w:val="24"/>
        </w:rPr>
        <w:t>конструкции</w:t>
      </w:r>
      <w:r w:rsidRPr="00E21DE7">
        <w:rPr>
          <w:color w:val="171717"/>
          <w:spacing w:val="-3"/>
          <w:sz w:val="24"/>
          <w:lang w:val="en-US"/>
        </w:rPr>
        <w:t xml:space="preserve"> </w:t>
      </w:r>
      <w:r w:rsidRPr="00E21DE7">
        <w:rPr>
          <w:color w:val="171717"/>
          <w:sz w:val="24"/>
          <w:lang w:val="en-US"/>
        </w:rPr>
        <w:t>be/get</w:t>
      </w:r>
      <w:r w:rsidRPr="00E21DE7">
        <w:rPr>
          <w:color w:val="171717"/>
          <w:spacing w:val="-4"/>
          <w:sz w:val="24"/>
          <w:lang w:val="en-US"/>
        </w:rPr>
        <w:t xml:space="preserve"> </w:t>
      </w:r>
      <w:r w:rsidRPr="00E21DE7">
        <w:rPr>
          <w:color w:val="171717"/>
          <w:sz w:val="24"/>
          <w:lang w:val="en-US"/>
        </w:rPr>
        <w:t>used</w:t>
      </w:r>
      <w:r w:rsidRPr="00E21DE7">
        <w:rPr>
          <w:color w:val="171717"/>
          <w:spacing w:val="-4"/>
          <w:sz w:val="24"/>
          <w:lang w:val="en-US"/>
        </w:rPr>
        <w:t xml:space="preserve"> </w:t>
      </w:r>
      <w:r w:rsidRPr="00E21DE7">
        <w:rPr>
          <w:color w:val="171717"/>
          <w:sz w:val="24"/>
          <w:lang w:val="en-US"/>
        </w:rPr>
        <w:t>to</w:t>
      </w:r>
      <w:r w:rsidRPr="00E21DE7">
        <w:rPr>
          <w:color w:val="171717"/>
          <w:spacing w:val="-4"/>
          <w:sz w:val="24"/>
          <w:lang w:val="en-US"/>
        </w:rPr>
        <w:t xml:space="preserve"> </w:t>
      </w:r>
      <w:r w:rsidRPr="00E21DE7">
        <w:rPr>
          <w:color w:val="171717"/>
          <w:sz w:val="24"/>
          <w:lang w:val="en-US"/>
        </w:rPr>
        <w:t>do</w:t>
      </w:r>
      <w:r w:rsidRPr="00E21DE7">
        <w:rPr>
          <w:color w:val="171717"/>
          <w:spacing w:val="-3"/>
          <w:sz w:val="24"/>
          <w:lang w:val="en-US"/>
        </w:rPr>
        <w:t xml:space="preserve"> </w:t>
      </w:r>
      <w:r w:rsidRPr="00E21DE7">
        <w:rPr>
          <w:color w:val="171717"/>
          <w:sz w:val="24"/>
          <w:lang w:val="en-US"/>
        </w:rPr>
        <w:t>something;</w:t>
      </w:r>
      <w:r w:rsidRPr="00E21DE7">
        <w:rPr>
          <w:color w:val="171717"/>
          <w:spacing w:val="-4"/>
          <w:sz w:val="24"/>
          <w:lang w:val="en-US"/>
        </w:rPr>
        <w:t xml:space="preserve"> </w:t>
      </w:r>
      <w:r w:rsidRPr="00E21DE7">
        <w:rPr>
          <w:color w:val="171717"/>
          <w:sz w:val="24"/>
          <w:lang w:val="en-US"/>
        </w:rPr>
        <w:t>be/get</w:t>
      </w:r>
      <w:r w:rsidRPr="00E21DE7">
        <w:rPr>
          <w:color w:val="171717"/>
          <w:spacing w:val="-4"/>
          <w:sz w:val="24"/>
          <w:lang w:val="en-US"/>
        </w:rPr>
        <w:t xml:space="preserve"> </w:t>
      </w:r>
      <w:r w:rsidRPr="00E21DE7">
        <w:rPr>
          <w:color w:val="171717"/>
          <w:sz w:val="24"/>
          <w:lang w:val="en-US"/>
        </w:rPr>
        <w:t>used</w:t>
      </w:r>
      <w:r w:rsidRPr="00E21DE7">
        <w:rPr>
          <w:color w:val="171717"/>
          <w:spacing w:val="-3"/>
          <w:sz w:val="24"/>
          <w:lang w:val="en-US"/>
        </w:rPr>
        <w:t xml:space="preserve"> </w:t>
      </w:r>
      <w:r w:rsidRPr="00E21DE7">
        <w:rPr>
          <w:color w:val="171717"/>
          <w:sz w:val="24"/>
          <w:lang w:val="en-US"/>
        </w:rPr>
        <w:t>doing</w:t>
      </w:r>
      <w:r w:rsidRPr="00E21DE7">
        <w:rPr>
          <w:color w:val="171717"/>
          <w:spacing w:val="-7"/>
          <w:sz w:val="24"/>
          <w:lang w:val="en-US"/>
        </w:rPr>
        <w:t xml:space="preserve"> </w:t>
      </w:r>
      <w:r w:rsidRPr="00E21DE7">
        <w:rPr>
          <w:color w:val="171717"/>
          <w:spacing w:val="-2"/>
          <w:sz w:val="24"/>
          <w:lang w:val="en-US"/>
        </w:rPr>
        <w:t>something;</w:t>
      </w:r>
    </w:p>
    <w:p w:rsidR="00AE3C4D" w:rsidRDefault="00E21DE7" w:rsidP="00AA7C8F">
      <w:pPr>
        <w:pStyle w:val="a4"/>
        <w:numPr>
          <w:ilvl w:val="0"/>
          <w:numId w:val="228"/>
        </w:numPr>
        <w:tabs>
          <w:tab w:val="left" w:pos="1121"/>
        </w:tabs>
        <w:ind w:left="1120"/>
        <w:jc w:val="left"/>
        <w:rPr>
          <w:sz w:val="24"/>
        </w:rPr>
      </w:pPr>
      <w:r>
        <w:rPr>
          <w:color w:val="171717"/>
          <w:sz w:val="24"/>
        </w:rPr>
        <w:t>конструкцию</w:t>
      </w:r>
      <w:r>
        <w:rPr>
          <w:color w:val="171717"/>
          <w:spacing w:val="-7"/>
          <w:sz w:val="24"/>
        </w:rPr>
        <w:t xml:space="preserve"> </w:t>
      </w:r>
      <w:r>
        <w:rPr>
          <w:color w:val="171717"/>
          <w:sz w:val="24"/>
        </w:rPr>
        <w:t>both</w:t>
      </w:r>
      <w:r>
        <w:rPr>
          <w:color w:val="171717"/>
          <w:spacing w:val="-9"/>
          <w:sz w:val="24"/>
        </w:rPr>
        <w:t xml:space="preserve"> </w:t>
      </w:r>
      <w:r>
        <w:rPr>
          <w:color w:val="171717"/>
          <w:sz w:val="24"/>
        </w:rPr>
        <w:t>…</w:t>
      </w:r>
      <w:r>
        <w:rPr>
          <w:color w:val="171717"/>
          <w:spacing w:val="-7"/>
          <w:sz w:val="24"/>
        </w:rPr>
        <w:t xml:space="preserve"> </w:t>
      </w:r>
      <w:r>
        <w:rPr>
          <w:color w:val="171717"/>
          <w:sz w:val="24"/>
        </w:rPr>
        <w:t>and</w:t>
      </w:r>
      <w:r>
        <w:rPr>
          <w:color w:val="171717"/>
          <w:spacing w:val="-9"/>
          <w:sz w:val="24"/>
        </w:rPr>
        <w:t xml:space="preserve"> </w:t>
      </w:r>
      <w:r>
        <w:rPr>
          <w:color w:val="171717"/>
          <w:spacing w:val="-5"/>
          <w:sz w:val="24"/>
        </w:rPr>
        <w:t>…;</w:t>
      </w:r>
    </w:p>
    <w:p w:rsidR="00AE3C4D" w:rsidRPr="00E21DE7" w:rsidRDefault="00E21DE7" w:rsidP="00AA7C8F">
      <w:pPr>
        <w:pStyle w:val="a4"/>
        <w:numPr>
          <w:ilvl w:val="0"/>
          <w:numId w:val="228"/>
        </w:numPr>
        <w:tabs>
          <w:tab w:val="left" w:pos="1121"/>
        </w:tabs>
        <w:ind w:right="700" w:firstLine="708"/>
        <w:rPr>
          <w:sz w:val="24"/>
          <w:lang w:val="en-US"/>
        </w:rPr>
      </w:pPr>
      <w:r>
        <w:rPr>
          <w:color w:val="171717"/>
          <w:sz w:val="24"/>
        </w:rPr>
        <w:t>конструкции</w:t>
      </w:r>
      <w:r w:rsidRPr="00E21DE7">
        <w:rPr>
          <w:color w:val="171717"/>
          <w:sz w:val="24"/>
          <w:lang w:val="en-US"/>
        </w:rPr>
        <w:t xml:space="preserve"> c </w:t>
      </w:r>
      <w:r>
        <w:rPr>
          <w:color w:val="171717"/>
          <w:sz w:val="24"/>
        </w:rPr>
        <w:t>глаголами</w:t>
      </w:r>
      <w:r w:rsidRPr="00E21DE7">
        <w:rPr>
          <w:color w:val="171717"/>
          <w:sz w:val="24"/>
          <w:lang w:val="en-US"/>
        </w:rPr>
        <w:t xml:space="preserve"> to stop, to remember, to forget (</w:t>
      </w:r>
      <w:r>
        <w:rPr>
          <w:color w:val="171717"/>
          <w:sz w:val="24"/>
        </w:rPr>
        <w:t>разница</w:t>
      </w:r>
      <w:r w:rsidRPr="00E21DE7">
        <w:rPr>
          <w:color w:val="171717"/>
          <w:sz w:val="24"/>
          <w:lang w:val="en-US"/>
        </w:rPr>
        <w:t xml:space="preserve"> </w:t>
      </w:r>
      <w:r>
        <w:rPr>
          <w:color w:val="171717"/>
          <w:sz w:val="24"/>
        </w:rPr>
        <w:t>в</w:t>
      </w:r>
      <w:r w:rsidRPr="00E21DE7">
        <w:rPr>
          <w:color w:val="171717"/>
          <w:sz w:val="24"/>
          <w:lang w:val="en-US"/>
        </w:rPr>
        <w:t xml:space="preserve"> </w:t>
      </w:r>
      <w:r>
        <w:rPr>
          <w:color w:val="171717"/>
          <w:sz w:val="24"/>
        </w:rPr>
        <w:t>значении</w:t>
      </w:r>
      <w:r w:rsidRPr="00E21DE7">
        <w:rPr>
          <w:color w:val="171717"/>
          <w:sz w:val="24"/>
          <w:lang w:val="en-US"/>
        </w:rPr>
        <w:t xml:space="preserve"> to stop doing smth </w:t>
      </w:r>
      <w:r>
        <w:rPr>
          <w:color w:val="171717"/>
          <w:sz w:val="24"/>
        </w:rPr>
        <w:t>и</w:t>
      </w:r>
      <w:r w:rsidRPr="00E21DE7">
        <w:rPr>
          <w:color w:val="171717"/>
          <w:sz w:val="24"/>
          <w:lang w:val="en-US"/>
        </w:rPr>
        <w:t xml:space="preserve"> to stop to do smth);</w:t>
      </w:r>
    </w:p>
    <w:p w:rsidR="00AE3C4D" w:rsidRPr="00E21DE7" w:rsidRDefault="00E21DE7" w:rsidP="00AA7C8F">
      <w:pPr>
        <w:pStyle w:val="a4"/>
        <w:numPr>
          <w:ilvl w:val="0"/>
          <w:numId w:val="228"/>
        </w:numPr>
        <w:tabs>
          <w:tab w:val="left" w:pos="1121"/>
        </w:tabs>
        <w:ind w:right="703" w:firstLine="708"/>
        <w:rPr>
          <w:sz w:val="24"/>
          <w:lang w:val="en-US"/>
        </w:rPr>
      </w:pPr>
      <w:r>
        <w:rPr>
          <w:color w:val="171717"/>
          <w:sz w:val="24"/>
        </w:rPr>
        <w:t>глаголы</w:t>
      </w:r>
      <w:r w:rsidRPr="00E21DE7">
        <w:rPr>
          <w:color w:val="171717"/>
          <w:sz w:val="24"/>
          <w:lang w:val="en-US"/>
        </w:rPr>
        <w:t xml:space="preserve"> </w:t>
      </w:r>
      <w:r>
        <w:rPr>
          <w:color w:val="171717"/>
          <w:sz w:val="24"/>
        </w:rPr>
        <w:t>в</w:t>
      </w:r>
      <w:r w:rsidRPr="00E21DE7">
        <w:rPr>
          <w:color w:val="171717"/>
          <w:sz w:val="24"/>
          <w:lang w:val="en-US"/>
        </w:rPr>
        <w:t xml:space="preserve"> </w:t>
      </w:r>
      <w:r>
        <w:rPr>
          <w:color w:val="171717"/>
          <w:sz w:val="24"/>
        </w:rPr>
        <w:t>видо</w:t>
      </w:r>
      <w:r w:rsidRPr="00E21DE7">
        <w:rPr>
          <w:color w:val="171717"/>
          <w:sz w:val="24"/>
          <w:lang w:val="en-US"/>
        </w:rPr>
        <w:t>-</w:t>
      </w:r>
      <w:r>
        <w:rPr>
          <w:color w:val="171717"/>
          <w:sz w:val="24"/>
        </w:rPr>
        <w:t>временных</w:t>
      </w:r>
      <w:r w:rsidRPr="00E21DE7">
        <w:rPr>
          <w:color w:val="171717"/>
          <w:sz w:val="24"/>
          <w:lang w:val="en-US"/>
        </w:rPr>
        <w:t xml:space="preserve"> </w:t>
      </w:r>
      <w:r>
        <w:rPr>
          <w:color w:val="171717"/>
          <w:sz w:val="24"/>
        </w:rPr>
        <w:t>формах</w:t>
      </w:r>
      <w:r w:rsidRPr="00E21DE7">
        <w:rPr>
          <w:color w:val="171717"/>
          <w:sz w:val="24"/>
          <w:lang w:val="en-US"/>
        </w:rPr>
        <w:t xml:space="preserve"> </w:t>
      </w:r>
      <w:r>
        <w:rPr>
          <w:color w:val="171717"/>
          <w:sz w:val="24"/>
        </w:rPr>
        <w:t>действительного</w:t>
      </w:r>
      <w:r w:rsidRPr="00E21DE7">
        <w:rPr>
          <w:color w:val="171717"/>
          <w:sz w:val="24"/>
          <w:lang w:val="en-US"/>
        </w:rPr>
        <w:t xml:space="preserve"> </w:t>
      </w:r>
      <w:r>
        <w:rPr>
          <w:color w:val="171717"/>
          <w:sz w:val="24"/>
        </w:rPr>
        <w:t>залога</w:t>
      </w:r>
      <w:r w:rsidRPr="00E21DE7">
        <w:rPr>
          <w:color w:val="171717"/>
          <w:sz w:val="24"/>
          <w:lang w:val="en-US"/>
        </w:rPr>
        <w:t xml:space="preserve"> </w:t>
      </w:r>
      <w:r>
        <w:rPr>
          <w:color w:val="171717"/>
          <w:sz w:val="24"/>
        </w:rPr>
        <w:t>в</w:t>
      </w:r>
      <w:r w:rsidRPr="00E21DE7">
        <w:rPr>
          <w:color w:val="171717"/>
          <w:sz w:val="24"/>
          <w:lang w:val="en-US"/>
        </w:rPr>
        <w:t xml:space="preserve"> </w:t>
      </w:r>
      <w:r>
        <w:rPr>
          <w:color w:val="171717"/>
          <w:sz w:val="24"/>
        </w:rPr>
        <w:t>изъявительном</w:t>
      </w:r>
      <w:r w:rsidRPr="00E21DE7">
        <w:rPr>
          <w:color w:val="171717"/>
          <w:sz w:val="24"/>
          <w:lang w:val="en-US"/>
        </w:rPr>
        <w:t xml:space="preserve"> </w:t>
      </w:r>
      <w:r>
        <w:rPr>
          <w:color w:val="171717"/>
          <w:sz w:val="24"/>
        </w:rPr>
        <w:t>наклонении</w:t>
      </w:r>
      <w:r w:rsidRPr="00E21DE7">
        <w:rPr>
          <w:color w:val="171717"/>
          <w:sz w:val="24"/>
          <w:lang w:val="en-US"/>
        </w:rPr>
        <w:t xml:space="preserve"> (Past Perfect Tense; Present Perfect Continuous Tense, Future-in-the-Past);</w:t>
      </w:r>
    </w:p>
    <w:p w:rsidR="00AE3C4D" w:rsidRDefault="00E21DE7" w:rsidP="00AA7C8F">
      <w:pPr>
        <w:pStyle w:val="a4"/>
        <w:numPr>
          <w:ilvl w:val="0"/>
          <w:numId w:val="228"/>
        </w:numPr>
        <w:tabs>
          <w:tab w:val="left" w:pos="1121"/>
        </w:tabs>
        <w:ind w:left="1120"/>
        <w:rPr>
          <w:sz w:val="24"/>
        </w:rPr>
      </w:pPr>
      <w:r>
        <w:rPr>
          <w:color w:val="171717"/>
          <w:sz w:val="24"/>
        </w:rPr>
        <w:t>модальные</w:t>
      </w:r>
      <w:r>
        <w:rPr>
          <w:color w:val="171717"/>
          <w:spacing w:val="-12"/>
          <w:sz w:val="24"/>
        </w:rPr>
        <w:t xml:space="preserve"> </w:t>
      </w:r>
      <w:r>
        <w:rPr>
          <w:color w:val="171717"/>
          <w:sz w:val="24"/>
        </w:rPr>
        <w:t>глаголы</w:t>
      </w:r>
      <w:r>
        <w:rPr>
          <w:color w:val="171717"/>
          <w:spacing w:val="-10"/>
          <w:sz w:val="24"/>
        </w:rPr>
        <w:t xml:space="preserve"> </w:t>
      </w:r>
      <w:r>
        <w:rPr>
          <w:color w:val="171717"/>
          <w:sz w:val="24"/>
        </w:rPr>
        <w:t>в</w:t>
      </w:r>
      <w:r>
        <w:rPr>
          <w:color w:val="171717"/>
          <w:spacing w:val="-9"/>
          <w:sz w:val="24"/>
        </w:rPr>
        <w:t xml:space="preserve"> </w:t>
      </w:r>
      <w:r>
        <w:rPr>
          <w:color w:val="171717"/>
          <w:sz w:val="24"/>
        </w:rPr>
        <w:t>косвенной</w:t>
      </w:r>
      <w:r>
        <w:rPr>
          <w:color w:val="171717"/>
          <w:spacing w:val="-10"/>
          <w:sz w:val="24"/>
        </w:rPr>
        <w:t xml:space="preserve"> </w:t>
      </w:r>
      <w:r>
        <w:rPr>
          <w:color w:val="171717"/>
          <w:sz w:val="24"/>
        </w:rPr>
        <w:t>речи</w:t>
      </w:r>
      <w:r>
        <w:rPr>
          <w:color w:val="171717"/>
          <w:spacing w:val="-10"/>
          <w:sz w:val="24"/>
        </w:rPr>
        <w:t xml:space="preserve"> </w:t>
      </w:r>
      <w:r>
        <w:rPr>
          <w:color w:val="171717"/>
          <w:sz w:val="24"/>
        </w:rPr>
        <w:t>в</w:t>
      </w:r>
      <w:r>
        <w:rPr>
          <w:color w:val="171717"/>
          <w:spacing w:val="-10"/>
          <w:sz w:val="24"/>
        </w:rPr>
        <w:t xml:space="preserve"> </w:t>
      </w:r>
      <w:r>
        <w:rPr>
          <w:color w:val="171717"/>
          <w:sz w:val="24"/>
        </w:rPr>
        <w:t>настоящем</w:t>
      </w:r>
      <w:r>
        <w:rPr>
          <w:color w:val="171717"/>
          <w:spacing w:val="-11"/>
          <w:sz w:val="24"/>
        </w:rPr>
        <w:t xml:space="preserve"> </w:t>
      </w:r>
      <w:r>
        <w:rPr>
          <w:color w:val="171717"/>
          <w:sz w:val="24"/>
        </w:rPr>
        <w:t>и</w:t>
      </w:r>
      <w:r>
        <w:rPr>
          <w:color w:val="171717"/>
          <w:spacing w:val="-9"/>
          <w:sz w:val="24"/>
        </w:rPr>
        <w:t xml:space="preserve"> </w:t>
      </w:r>
      <w:r>
        <w:rPr>
          <w:color w:val="171717"/>
          <w:sz w:val="24"/>
        </w:rPr>
        <w:t>прошедшем</w:t>
      </w:r>
      <w:r>
        <w:rPr>
          <w:color w:val="171717"/>
          <w:spacing w:val="-11"/>
          <w:sz w:val="24"/>
        </w:rPr>
        <w:t xml:space="preserve"> </w:t>
      </w:r>
      <w:r>
        <w:rPr>
          <w:color w:val="171717"/>
          <w:spacing w:val="-2"/>
          <w:sz w:val="24"/>
        </w:rPr>
        <w:t>времени;</w:t>
      </w:r>
    </w:p>
    <w:p w:rsidR="00AE3C4D" w:rsidRDefault="00E21DE7" w:rsidP="00AA7C8F">
      <w:pPr>
        <w:pStyle w:val="a4"/>
        <w:numPr>
          <w:ilvl w:val="0"/>
          <w:numId w:val="228"/>
        </w:numPr>
        <w:tabs>
          <w:tab w:val="left" w:pos="1121"/>
        </w:tabs>
        <w:ind w:right="711" w:firstLine="708"/>
        <w:rPr>
          <w:sz w:val="24"/>
        </w:rPr>
      </w:pPr>
      <w:r>
        <w:rPr>
          <w:color w:val="171717"/>
          <w:sz w:val="24"/>
        </w:rPr>
        <w:t xml:space="preserve">неличные формы глагола (инфинитив, герундий, причастия настоящего и прошедшего </w:t>
      </w:r>
      <w:r>
        <w:rPr>
          <w:color w:val="171717"/>
          <w:spacing w:val="-2"/>
          <w:sz w:val="24"/>
        </w:rPr>
        <w:t>времени);</w:t>
      </w:r>
    </w:p>
    <w:p w:rsidR="00AE3C4D" w:rsidRDefault="00E21DE7" w:rsidP="00AA7C8F">
      <w:pPr>
        <w:pStyle w:val="a4"/>
        <w:numPr>
          <w:ilvl w:val="0"/>
          <w:numId w:val="228"/>
        </w:numPr>
        <w:tabs>
          <w:tab w:val="left" w:pos="1121"/>
        </w:tabs>
        <w:ind w:left="1120"/>
        <w:rPr>
          <w:sz w:val="24"/>
        </w:rPr>
      </w:pPr>
      <w:r>
        <w:rPr>
          <w:color w:val="171717"/>
          <w:sz w:val="24"/>
        </w:rPr>
        <w:t>наречия</w:t>
      </w:r>
      <w:r>
        <w:rPr>
          <w:color w:val="171717"/>
          <w:spacing w:val="-6"/>
          <w:sz w:val="24"/>
        </w:rPr>
        <w:t xml:space="preserve"> </w:t>
      </w:r>
      <w:r>
        <w:rPr>
          <w:color w:val="171717"/>
          <w:sz w:val="24"/>
        </w:rPr>
        <w:t>too</w:t>
      </w:r>
      <w:r>
        <w:rPr>
          <w:color w:val="171717"/>
          <w:spacing w:val="-6"/>
          <w:sz w:val="24"/>
        </w:rPr>
        <w:t xml:space="preserve"> </w:t>
      </w:r>
      <w:r>
        <w:rPr>
          <w:color w:val="171717"/>
          <w:sz w:val="24"/>
        </w:rPr>
        <w:t>-</w:t>
      </w:r>
      <w:r>
        <w:rPr>
          <w:color w:val="171717"/>
          <w:spacing w:val="-6"/>
          <w:sz w:val="24"/>
        </w:rPr>
        <w:t xml:space="preserve"> </w:t>
      </w:r>
      <w:r>
        <w:rPr>
          <w:color w:val="171717"/>
          <w:spacing w:val="-2"/>
          <w:sz w:val="24"/>
        </w:rPr>
        <w:t>enough;</w:t>
      </w:r>
    </w:p>
    <w:p w:rsidR="00AE3C4D" w:rsidRDefault="00E21DE7" w:rsidP="00AA7C8F">
      <w:pPr>
        <w:pStyle w:val="a4"/>
        <w:numPr>
          <w:ilvl w:val="0"/>
          <w:numId w:val="228"/>
        </w:numPr>
        <w:tabs>
          <w:tab w:val="left" w:pos="1121"/>
        </w:tabs>
        <w:ind w:left="1120"/>
        <w:rPr>
          <w:sz w:val="24"/>
        </w:rPr>
      </w:pPr>
      <w:r>
        <w:rPr>
          <w:color w:val="171717"/>
          <w:sz w:val="24"/>
        </w:rPr>
        <w:t>отрицательные</w:t>
      </w:r>
      <w:r>
        <w:rPr>
          <w:color w:val="171717"/>
          <w:spacing w:val="-13"/>
          <w:sz w:val="24"/>
        </w:rPr>
        <w:t xml:space="preserve"> </w:t>
      </w:r>
      <w:r>
        <w:rPr>
          <w:color w:val="171717"/>
          <w:sz w:val="24"/>
        </w:rPr>
        <w:t>местоимения</w:t>
      </w:r>
      <w:r>
        <w:rPr>
          <w:color w:val="171717"/>
          <w:spacing w:val="-10"/>
          <w:sz w:val="24"/>
        </w:rPr>
        <w:t xml:space="preserve"> </w:t>
      </w:r>
      <w:r>
        <w:rPr>
          <w:color w:val="171717"/>
          <w:sz w:val="24"/>
        </w:rPr>
        <w:t>no</w:t>
      </w:r>
      <w:r>
        <w:rPr>
          <w:color w:val="171717"/>
          <w:spacing w:val="-11"/>
          <w:sz w:val="24"/>
        </w:rPr>
        <w:t xml:space="preserve"> </w:t>
      </w:r>
      <w:r>
        <w:rPr>
          <w:color w:val="171717"/>
          <w:sz w:val="24"/>
        </w:rPr>
        <w:t>(и</w:t>
      </w:r>
      <w:r>
        <w:rPr>
          <w:color w:val="171717"/>
          <w:spacing w:val="-10"/>
          <w:sz w:val="24"/>
        </w:rPr>
        <w:t xml:space="preserve"> </w:t>
      </w:r>
      <w:r>
        <w:rPr>
          <w:color w:val="171717"/>
          <w:sz w:val="24"/>
        </w:rPr>
        <w:t>его</w:t>
      </w:r>
      <w:r>
        <w:rPr>
          <w:color w:val="171717"/>
          <w:spacing w:val="-11"/>
          <w:sz w:val="24"/>
        </w:rPr>
        <w:t xml:space="preserve"> </w:t>
      </w:r>
      <w:r>
        <w:rPr>
          <w:color w:val="171717"/>
          <w:sz w:val="24"/>
        </w:rPr>
        <w:t>производные</w:t>
      </w:r>
      <w:r>
        <w:rPr>
          <w:color w:val="171717"/>
          <w:spacing w:val="-13"/>
          <w:sz w:val="24"/>
        </w:rPr>
        <w:t xml:space="preserve"> </w:t>
      </w:r>
      <w:r>
        <w:rPr>
          <w:color w:val="171717"/>
          <w:sz w:val="24"/>
        </w:rPr>
        <w:t>nobody,</w:t>
      </w:r>
      <w:r>
        <w:rPr>
          <w:color w:val="171717"/>
          <w:spacing w:val="-10"/>
          <w:sz w:val="24"/>
        </w:rPr>
        <w:t xml:space="preserve"> </w:t>
      </w:r>
      <w:r>
        <w:rPr>
          <w:color w:val="171717"/>
          <w:sz w:val="24"/>
        </w:rPr>
        <w:t>nothing,</w:t>
      </w:r>
      <w:r>
        <w:rPr>
          <w:color w:val="171717"/>
          <w:spacing w:val="-9"/>
          <w:sz w:val="24"/>
        </w:rPr>
        <w:t xml:space="preserve"> </w:t>
      </w:r>
      <w:r>
        <w:rPr>
          <w:color w:val="171717"/>
          <w:sz w:val="24"/>
        </w:rPr>
        <w:t>etc.),</w:t>
      </w:r>
      <w:r>
        <w:rPr>
          <w:color w:val="171717"/>
          <w:spacing w:val="-10"/>
          <w:sz w:val="24"/>
        </w:rPr>
        <w:t xml:space="preserve"> </w:t>
      </w:r>
      <w:r>
        <w:rPr>
          <w:color w:val="171717"/>
          <w:spacing w:val="-2"/>
          <w:sz w:val="24"/>
        </w:rPr>
        <w:t>none.</w:t>
      </w:r>
    </w:p>
    <w:p w:rsidR="00AE3C4D" w:rsidRDefault="00E21DE7" w:rsidP="00AA7C8F">
      <w:pPr>
        <w:pStyle w:val="2"/>
        <w:numPr>
          <w:ilvl w:val="0"/>
          <w:numId w:val="233"/>
        </w:numPr>
        <w:tabs>
          <w:tab w:val="left" w:pos="1242"/>
        </w:tabs>
        <w:spacing w:line="240" w:lineRule="auto"/>
        <w:ind w:left="1241" w:hanging="261"/>
        <w:jc w:val="both"/>
        <w:rPr>
          <w:b w:val="0"/>
        </w:rPr>
      </w:pPr>
      <w:r>
        <w:rPr>
          <w:color w:val="171717"/>
        </w:rPr>
        <w:t>владеть</w:t>
      </w:r>
      <w:r>
        <w:rPr>
          <w:color w:val="171717"/>
          <w:spacing w:val="-3"/>
        </w:rPr>
        <w:t xml:space="preserve"> </w:t>
      </w:r>
      <w:r>
        <w:rPr>
          <w:color w:val="171717"/>
        </w:rPr>
        <w:t>социокультурными</w:t>
      </w:r>
      <w:r>
        <w:rPr>
          <w:color w:val="171717"/>
          <w:spacing w:val="-2"/>
        </w:rPr>
        <w:t xml:space="preserve"> </w:t>
      </w:r>
      <w:r>
        <w:rPr>
          <w:color w:val="171717"/>
        </w:rPr>
        <w:t>знаниями</w:t>
      </w:r>
      <w:r>
        <w:rPr>
          <w:color w:val="171717"/>
          <w:spacing w:val="-2"/>
        </w:rPr>
        <w:t xml:space="preserve"> </w:t>
      </w:r>
      <w:r>
        <w:rPr>
          <w:color w:val="171717"/>
        </w:rPr>
        <w:t>и</w:t>
      </w:r>
      <w:r>
        <w:rPr>
          <w:color w:val="171717"/>
          <w:spacing w:val="-1"/>
        </w:rPr>
        <w:t xml:space="preserve"> </w:t>
      </w:r>
      <w:r>
        <w:rPr>
          <w:color w:val="171717"/>
          <w:spacing w:val="-2"/>
        </w:rPr>
        <w:t>умениями</w:t>
      </w:r>
      <w:r>
        <w:rPr>
          <w:b w:val="0"/>
          <w:color w:val="171717"/>
          <w:spacing w:val="-2"/>
        </w:rPr>
        <w:t>:</w:t>
      </w:r>
    </w:p>
    <w:p w:rsidR="00AE3C4D" w:rsidRDefault="00E21DE7" w:rsidP="00AA7C8F">
      <w:pPr>
        <w:pStyle w:val="a4"/>
        <w:numPr>
          <w:ilvl w:val="0"/>
          <w:numId w:val="227"/>
        </w:numPr>
        <w:tabs>
          <w:tab w:val="left" w:pos="1121"/>
        </w:tabs>
        <w:ind w:right="700" w:firstLine="708"/>
        <w:rPr>
          <w:sz w:val="24"/>
        </w:rPr>
      </w:pPr>
      <w:r>
        <w:rPr>
          <w:i/>
          <w:color w:val="171717"/>
          <w:sz w:val="24"/>
        </w:rPr>
        <w:t xml:space="preserve">осуществлять </w:t>
      </w:r>
      <w:r>
        <w:rPr>
          <w:color w:val="171717"/>
          <w:sz w:val="24"/>
        </w:rPr>
        <w:t>межличностное и межкультурное общение, используя знания о нацио- нально-культурных особенностях своей страны и страны/стран изучаемого языка и освоив ос- новные социокультурные элементы речевого поведенческого этикета в стране/странах изучаемо- го языка в рамках тематического содержания речи;</w:t>
      </w:r>
    </w:p>
    <w:p w:rsidR="00AE3C4D" w:rsidRDefault="00E21DE7" w:rsidP="00AA7C8F">
      <w:pPr>
        <w:pStyle w:val="a4"/>
        <w:numPr>
          <w:ilvl w:val="0"/>
          <w:numId w:val="227"/>
        </w:numPr>
        <w:tabs>
          <w:tab w:val="left" w:pos="1121"/>
        </w:tabs>
        <w:spacing w:before="1"/>
        <w:ind w:right="712" w:firstLine="708"/>
        <w:rPr>
          <w:sz w:val="24"/>
        </w:rPr>
      </w:pPr>
      <w:r>
        <w:rPr>
          <w:i/>
          <w:color w:val="171717"/>
          <w:sz w:val="24"/>
        </w:rPr>
        <w:t xml:space="preserve">кратко представлять </w:t>
      </w:r>
      <w:r>
        <w:rPr>
          <w:color w:val="171717"/>
          <w:sz w:val="24"/>
        </w:rPr>
        <w:t>родную страну/малую родину и страну/страны изучаемого языка (культурные явления и события; достопримечательности, выдающиеся люди);</w:t>
      </w:r>
    </w:p>
    <w:p w:rsidR="00AE3C4D" w:rsidRDefault="00E21DE7" w:rsidP="00AA7C8F">
      <w:pPr>
        <w:pStyle w:val="a4"/>
        <w:numPr>
          <w:ilvl w:val="0"/>
          <w:numId w:val="226"/>
        </w:numPr>
        <w:tabs>
          <w:tab w:val="left" w:pos="1121"/>
        </w:tabs>
        <w:ind w:right="707" w:firstLine="708"/>
        <w:rPr>
          <w:sz w:val="24"/>
        </w:rPr>
      </w:pPr>
      <w:r>
        <w:rPr>
          <w:color w:val="171717"/>
          <w:sz w:val="24"/>
        </w:rPr>
        <w:t>оказывать помощь зарубежным гостям в ситуациях повседневного общения (</w:t>
      </w:r>
      <w:r>
        <w:rPr>
          <w:i/>
          <w:color w:val="171717"/>
          <w:sz w:val="24"/>
        </w:rPr>
        <w:t xml:space="preserve">объяснить </w:t>
      </w:r>
      <w:r>
        <w:rPr>
          <w:color w:val="171717"/>
          <w:sz w:val="24"/>
        </w:rPr>
        <w:t>местонахождение объекта, сообщить возможный маршрут и т. д.);</w:t>
      </w:r>
    </w:p>
    <w:p w:rsidR="00AE3C4D" w:rsidRDefault="00E21DE7" w:rsidP="00AA7C8F">
      <w:pPr>
        <w:pStyle w:val="2"/>
        <w:numPr>
          <w:ilvl w:val="0"/>
          <w:numId w:val="233"/>
        </w:numPr>
        <w:tabs>
          <w:tab w:val="left" w:pos="1241"/>
        </w:tabs>
        <w:spacing w:before="4"/>
        <w:jc w:val="both"/>
      </w:pPr>
      <w:r>
        <w:rPr>
          <w:color w:val="171717"/>
          <w:w w:val="95"/>
        </w:rPr>
        <w:t>владеть</w:t>
      </w:r>
      <w:r>
        <w:rPr>
          <w:color w:val="171717"/>
          <w:spacing w:val="53"/>
        </w:rPr>
        <w:t xml:space="preserve"> </w:t>
      </w:r>
      <w:r>
        <w:rPr>
          <w:color w:val="171717"/>
          <w:w w:val="95"/>
        </w:rPr>
        <w:t>компенсаторными</w:t>
      </w:r>
      <w:r>
        <w:rPr>
          <w:color w:val="171717"/>
          <w:spacing w:val="54"/>
        </w:rPr>
        <w:t xml:space="preserve"> </w:t>
      </w:r>
      <w:r>
        <w:rPr>
          <w:color w:val="171717"/>
          <w:spacing w:val="-2"/>
          <w:w w:val="95"/>
        </w:rPr>
        <w:t>умениями:</w:t>
      </w:r>
    </w:p>
    <w:p w:rsidR="00AE3C4D" w:rsidRDefault="00E21DE7" w:rsidP="00AA7C8F">
      <w:pPr>
        <w:pStyle w:val="a4"/>
        <w:numPr>
          <w:ilvl w:val="0"/>
          <w:numId w:val="226"/>
        </w:numPr>
        <w:tabs>
          <w:tab w:val="left" w:pos="1121"/>
        </w:tabs>
        <w:ind w:right="702" w:firstLine="708"/>
        <w:rPr>
          <w:sz w:val="24"/>
        </w:rPr>
      </w:pPr>
      <w:r>
        <w:rPr>
          <w:color w:val="171717"/>
          <w:sz w:val="24"/>
        </w:rPr>
        <w:t xml:space="preserve">использовать при чтении и аудировании языковую, в т.ч.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sz w:val="24"/>
        </w:rPr>
        <w:t>формации;</w:t>
      </w:r>
    </w:p>
    <w:p w:rsidR="00AE3C4D" w:rsidRDefault="00E21DE7">
      <w:pPr>
        <w:pStyle w:val="a3"/>
        <w:ind w:right="707"/>
      </w:pPr>
      <w:r>
        <w:rPr>
          <w:i/>
          <w:color w:val="171717"/>
        </w:rPr>
        <w:t>-</w:t>
      </w:r>
      <w:r>
        <w:rPr>
          <w:i/>
          <w:color w:val="171717"/>
          <w:spacing w:val="-3"/>
        </w:rPr>
        <w:t xml:space="preserve"> </w:t>
      </w:r>
      <w:r>
        <w:rPr>
          <w:i/>
          <w:color w:val="171717"/>
        </w:rPr>
        <w:t xml:space="preserve">понимать </w:t>
      </w:r>
      <w:r>
        <w:rPr>
          <w:color w:val="171717"/>
        </w:rPr>
        <w:t>речевые различия в ситуациях официального и неофициального общения в рамках</w:t>
      </w:r>
      <w:r>
        <w:rPr>
          <w:color w:val="171717"/>
          <w:spacing w:val="-3"/>
        </w:rPr>
        <w:t xml:space="preserve"> </w:t>
      </w:r>
      <w:r>
        <w:rPr>
          <w:color w:val="171717"/>
        </w:rPr>
        <w:t>отобранного</w:t>
      </w:r>
      <w:r>
        <w:rPr>
          <w:color w:val="171717"/>
          <w:spacing w:val="-5"/>
        </w:rPr>
        <w:t xml:space="preserve"> </w:t>
      </w:r>
      <w:r>
        <w:rPr>
          <w:color w:val="171717"/>
        </w:rPr>
        <w:t>тематического</w:t>
      </w:r>
      <w:r>
        <w:rPr>
          <w:color w:val="171717"/>
          <w:spacing w:val="-5"/>
        </w:rPr>
        <w:t xml:space="preserve"> </w:t>
      </w:r>
      <w:r>
        <w:rPr>
          <w:color w:val="171717"/>
        </w:rPr>
        <w:t>содержания</w:t>
      </w:r>
      <w:r>
        <w:rPr>
          <w:color w:val="171717"/>
          <w:spacing w:val="-5"/>
        </w:rPr>
        <w:t xml:space="preserve"> </w:t>
      </w:r>
      <w:r>
        <w:rPr>
          <w:color w:val="171717"/>
        </w:rPr>
        <w:t>и</w:t>
      </w:r>
      <w:r>
        <w:rPr>
          <w:color w:val="171717"/>
          <w:spacing w:val="-5"/>
        </w:rPr>
        <w:t xml:space="preserve"> </w:t>
      </w:r>
      <w:r>
        <w:rPr>
          <w:color w:val="171717"/>
        </w:rPr>
        <w:t>использовать</w:t>
      </w:r>
      <w:r>
        <w:rPr>
          <w:color w:val="171717"/>
          <w:spacing w:val="-4"/>
        </w:rPr>
        <w:t xml:space="preserve"> </w:t>
      </w:r>
      <w:r>
        <w:rPr>
          <w:color w:val="171717"/>
        </w:rPr>
        <w:t>лексико-грамматические</w:t>
      </w:r>
      <w:r>
        <w:rPr>
          <w:color w:val="171717"/>
          <w:spacing w:val="-6"/>
        </w:rPr>
        <w:t xml:space="preserve"> </w:t>
      </w:r>
      <w:r>
        <w:rPr>
          <w:color w:val="171717"/>
        </w:rPr>
        <w:t>средства с их учётом;</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w:t>
      </w:r>
      <w:r>
        <w:rPr>
          <w:color w:val="171717"/>
          <w:spacing w:val="-2"/>
        </w:rPr>
        <w:t xml:space="preserve"> </w:t>
      </w:r>
      <w:r>
        <w:rPr>
          <w:color w:val="171717"/>
        </w:rPr>
        <w:t xml:space="preserve">уметь </w:t>
      </w:r>
      <w:r>
        <w:rPr>
          <w:i/>
          <w:color w:val="171717"/>
        </w:rPr>
        <w:t xml:space="preserve">рассматривать </w:t>
      </w:r>
      <w:r>
        <w:rPr>
          <w:color w:val="171717"/>
        </w:rPr>
        <w:t>несколько вариантов решения коммуникативной задачи в продук- тивных видах речевой деятельности (говорении и письменной речи);</w:t>
      </w:r>
    </w:p>
    <w:p w:rsidR="00AE3C4D" w:rsidRDefault="00E21DE7" w:rsidP="00AA7C8F">
      <w:pPr>
        <w:pStyle w:val="a4"/>
        <w:numPr>
          <w:ilvl w:val="0"/>
          <w:numId w:val="225"/>
        </w:numPr>
        <w:tabs>
          <w:tab w:val="left" w:pos="1121"/>
        </w:tabs>
        <w:ind w:right="699" w:firstLine="708"/>
        <w:rPr>
          <w:sz w:val="24"/>
        </w:rPr>
      </w:pPr>
      <w:r>
        <w:rPr>
          <w:i/>
          <w:color w:val="171717"/>
          <w:sz w:val="24"/>
        </w:rPr>
        <w:t xml:space="preserve">участвовать </w:t>
      </w:r>
      <w:r>
        <w:rPr>
          <w:color w:val="171717"/>
          <w:sz w:val="24"/>
        </w:rPr>
        <w:t>в несложных учебных проектах с использованием материалов на англий- ском языке с применением ИКТ, соблюдая правила информационной безопасности при работе в сети Интернет;</w:t>
      </w:r>
    </w:p>
    <w:p w:rsidR="00AE3C4D" w:rsidRDefault="00E21DE7" w:rsidP="00AA7C8F">
      <w:pPr>
        <w:pStyle w:val="a4"/>
        <w:numPr>
          <w:ilvl w:val="0"/>
          <w:numId w:val="225"/>
        </w:numPr>
        <w:tabs>
          <w:tab w:val="left" w:pos="1121"/>
        </w:tabs>
        <w:ind w:right="705" w:firstLine="708"/>
        <w:rPr>
          <w:sz w:val="24"/>
        </w:rPr>
      </w:pPr>
      <w:r>
        <w:rPr>
          <w:i/>
          <w:color w:val="171717"/>
          <w:sz w:val="24"/>
        </w:rPr>
        <w:t xml:space="preserve">использовать </w:t>
      </w:r>
      <w:r>
        <w:rPr>
          <w:color w:val="171717"/>
          <w:sz w:val="24"/>
        </w:rPr>
        <w:t>иноязычные словари и справочники, в т.ч. информационно-справочные системы в электронной форме;</w:t>
      </w:r>
    </w:p>
    <w:p w:rsidR="00AE3C4D" w:rsidRDefault="00E21DE7" w:rsidP="00AA7C8F">
      <w:pPr>
        <w:pStyle w:val="a4"/>
        <w:numPr>
          <w:ilvl w:val="0"/>
          <w:numId w:val="225"/>
        </w:numPr>
        <w:tabs>
          <w:tab w:val="left" w:pos="1121"/>
        </w:tabs>
        <w:ind w:right="702" w:firstLine="708"/>
        <w:rPr>
          <w:sz w:val="24"/>
        </w:rPr>
      </w:pPr>
      <w:r>
        <w:rPr>
          <w:i/>
          <w:color w:val="171717"/>
          <w:sz w:val="24"/>
        </w:rPr>
        <w:t xml:space="preserve">достигать </w:t>
      </w:r>
      <w:r>
        <w:rPr>
          <w:color w:val="171717"/>
          <w:sz w:val="24"/>
        </w:rPr>
        <w:t>взаимопонимания в процессе устного и письменного общения с носителями иностранного языка, людьми другой культуры;</w:t>
      </w:r>
    </w:p>
    <w:p w:rsidR="00AE3C4D" w:rsidRDefault="00E21DE7" w:rsidP="00AA7C8F">
      <w:pPr>
        <w:pStyle w:val="a4"/>
        <w:numPr>
          <w:ilvl w:val="0"/>
          <w:numId w:val="225"/>
        </w:numPr>
        <w:tabs>
          <w:tab w:val="left" w:pos="1121"/>
        </w:tabs>
        <w:ind w:right="711" w:firstLine="708"/>
        <w:rPr>
          <w:sz w:val="24"/>
        </w:rPr>
      </w:pPr>
      <w:r>
        <w:rPr>
          <w:i/>
          <w:color w:val="171717"/>
          <w:sz w:val="24"/>
        </w:rPr>
        <w:t xml:space="preserve">сравнивать </w:t>
      </w:r>
      <w:r>
        <w:rPr>
          <w:color w:val="171717"/>
          <w:sz w:val="24"/>
        </w:rPr>
        <w:t>(в т.ч. устанавливать основания для сравнения) объекты, явления, процессы, их элементы и основные функции в рамках изученной тематики.</w:t>
      </w:r>
    </w:p>
    <w:p w:rsidR="00AE3C4D" w:rsidRDefault="00E21DE7" w:rsidP="00AA7C8F">
      <w:pPr>
        <w:pStyle w:val="1"/>
        <w:numPr>
          <w:ilvl w:val="0"/>
          <w:numId w:val="252"/>
        </w:numPr>
        <w:tabs>
          <w:tab w:val="left" w:pos="4959"/>
        </w:tabs>
        <w:spacing w:before="5" w:line="274" w:lineRule="exact"/>
        <w:ind w:right="433" w:hanging="4959"/>
      </w:pPr>
      <w:r>
        <w:rPr>
          <w:color w:val="171717"/>
          <w:spacing w:val="-2"/>
        </w:rPr>
        <w:t>КЛАСС</w:t>
      </w:r>
    </w:p>
    <w:p w:rsidR="00AE3C4D" w:rsidRDefault="00E21DE7" w:rsidP="00AA7C8F">
      <w:pPr>
        <w:pStyle w:val="2"/>
        <w:numPr>
          <w:ilvl w:val="0"/>
          <w:numId w:val="224"/>
        </w:numPr>
        <w:tabs>
          <w:tab w:val="left" w:pos="1241"/>
        </w:tabs>
        <w:rPr>
          <w:b w:val="0"/>
        </w:rPr>
      </w:pPr>
      <w:r>
        <w:rPr>
          <w:color w:val="171717"/>
        </w:rPr>
        <w:t>владеть</w:t>
      </w:r>
      <w:r>
        <w:rPr>
          <w:color w:val="171717"/>
          <w:spacing w:val="-3"/>
        </w:rPr>
        <w:t xml:space="preserve"> </w:t>
      </w:r>
      <w:r>
        <w:rPr>
          <w:color w:val="171717"/>
        </w:rPr>
        <w:t>основными</w:t>
      </w:r>
      <w:r>
        <w:rPr>
          <w:color w:val="171717"/>
          <w:spacing w:val="-3"/>
        </w:rPr>
        <w:t xml:space="preserve"> </w:t>
      </w:r>
      <w:r>
        <w:rPr>
          <w:color w:val="171717"/>
        </w:rPr>
        <w:t>видами</w:t>
      </w:r>
      <w:r>
        <w:rPr>
          <w:color w:val="171717"/>
          <w:spacing w:val="-1"/>
        </w:rPr>
        <w:t xml:space="preserve"> </w:t>
      </w:r>
      <w:r>
        <w:rPr>
          <w:color w:val="171717"/>
        </w:rPr>
        <w:t>речевой</w:t>
      </w:r>
      <w:r>
        <w:rPr>
          <w:color w:val="171717"/>
          <w:spacing w:val="-1"/>
        </w:rPr>
        <w:t xml:space="preserve"> </w:t>
      </w:r>
      <w:r>
        <w:rPr>
          <w:color w:val="171717"/>
          <w:spacing w:val="-2"/>
        </w:rPr>
        <w:t>деятельности</w:t>
      </w:r>
      <w:r>
        <w:rPr>
          <w:b w:val="0"/>
          <w:color w:val="171717"/>
          <w:spacing w:val="-2"/>
        </w:rPr>
        <w:t>:</w:t>
      </w:r>
    </w:p>
    <w:p w:rsidR="00AE3C4D" w:rsidRDefault="00E21DE7">
      <w:pPr>
        <w:pStyle w:val="3"/>
        <w:jc w:val="left"/>
      </w:pPr>
      <w:r>
        <w:rPr>
          <w:color w:val="171717"/>
          <w:spacing w:val="-2"/>
        </w:rPr>
        <w:t>говорение:</w:t>
      </w:r>
    </w:p>
    <w:p w:rsidR="00AE3C4D" w:rsidRDefault="00E21DE7">
      <w:pPr>
        <w:pStyle w:val="a3"/>
        <w:ind w:right="699"/>
      </w:pPr>
      <w:r>
        <w:rPr>
          <w:color w:val="171717"/>
        </w:rPr>
        <w:t>-</w:t>
      </w:r>
      <w:r>
        <w:rPr>
          <w:color w:val="171717"/>
          <w:spacing w:val="-3"/>
        </w:rPr>
        <w:t xml:space="preserve"> </w:t>
      </w:r>
      <w:r>
        <w:rPr>
          <w:i/>
          <w:color w:val="171717"/>
        </w:rPr>
        <w:t xml:space="preserve">вести </w:t>
      </w:r>
      <w:r>
        <w:rPr>
          <w:color w:val="171717"/>
        </w:rPr>
        <w:t>комбинированный диалог, включающий различные виды диалогов (диалог эти- кетного характера, диалог</w:t>
      </w:r>
      <w:r>
        <w:rPr>
          <w:color w:val="171717"/>
          <w:spacing w:val="-1"/>
        </w:rPr>
        <w:t xml:space="preserve"> </w:t>
      </w:r>
      <w:r>
        <w:rPr>
          <w:color w:val="171717"/>
        </w:rPr>
        <w:t>-</w:t>
      </w:r>
      <w:r>
        <w:rPr>
          <w:color w:val="171717"/>
          <w:spacing w:val="-4"/>
        </w:rPr>
        <w:t xml:space="preserve"> </w:t>
      </w:r>
      <w:r>
        <w:rPr>
          <w:color w:val="171717"/>
        </w:rPr>
        <w:t>побуждение к действию, диалог-расспрос); диалог</w:t>
      </w:r>
      <w:r>
        <w:rPr>
          <w:color w:val="171717"/>
          <w:spacing w:val="-2"/>
        </w:rPr>
        <w:t xml:space="preserve"> </w:t>
      </w:r>
      <w:r>
        <w:rPr>
          <w:color w:val="171717"/>
        </w:rPr>
        <w:t>-</w:t>
      </w:r>
      <w:r>
        <w:rPr>
          <w:color w:val="171717"/>
          <w:spacing w:val="-4"/>
        </w:rPr>
        <w:t xml:space="preserve"> </w:t>
      </w:r>
      <w:r>
        <w:rPr>
          <w:color w:val="171717"/>
        </w:rPr>
        <w:t>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6 - 8 реплик со стороны каждого собеседника);</w:t>
      </w:r>
    </w:p>
    <w:p w:rsidR="00AE3C4D" w:rsidRDefault="00E21DE7">
      <w:pPr>
        <w:pStyle w:val="a3"/>
        <w:ind w:right="703"/>
      </w:pPr>
      <w:r>
        <w:rPr>
          <w:i/>
          <w:color w:val="171717"/>
        </w:rPr>
        <w:t>-</w:t>
      </w:r>
      <w:r>
        <w:rPr>
          <w:i/>
          <w:color w:val="171717"/>
          <w:spacing w:val="-4"/>
        </w:rPr>
        <w:t xml:space="preserve"> </w:t>
      </w:r>
      <w:r>
        <w:rPr>
          <w:i/>
          <w:color w:val="171717"/>
        </w:rPr>
        <w:t xml:space="preserve">создавать </w:t>
      </w:r>
      <w:r>
        <w:rPr>
          <w:color w:val="171717"/>
        </w:rPr>
        <w:t>разные виды монологических высказываний (описание, в т.ч.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w:t>
      </w:r>
      <w:r>
        <w:rPr>
          <w:color w:val="171717"/>
          <w:spacing w:val="-3"/>
        </w:rPr>
        <w:t xml:space="preserve"> </w:t>
      </w:r>
      <w:r>
        <w:rPr>
          <w:color w:val="171717"/>
        </w:rPr>
        <w:t>до 10</w:t>
      </w:r>
      <w:r>
        <w:rPr>
          <w:color w:val="171717"/>
          <w:spacing w:val="-2"/>
        </w:rPr>
        <w:t xml:space="preserve"> </w:t>
      </w:r>
      <w:r>
        <w:rPr>
          <w:color w:val="171717"/>
        </w:rPr>
        <w:t>-</w:t>
      </w:r>
      <w:r>
        <w:rPr>
          <w:color w:val="171717"/>
          <w:spacing w:val="40"/>
        </w:rPr>
        <w:t xml:space="preserve"> </w:t>
      </w:r>
      <w:r>
        <w:rPr>
          <w:color w:val="171717"/>
        </w:rPr>
        <w:t xml:space="preserve">12 фраз); </w:t>
      </w:r>
      <w:r>
        <w:rPr>
          <w:i/>
          <w:color w:val="171717"/>
        </w:rPr>
        <w:t xml:space="preserve">излагать </w:t>
      </w:r>
      <w:r>
        <w:rPr>
          <w:color w:val="171717"/>
        </w:rPr>
        <w:t>основное содержание прочитанного/прослушанного текста со зрительными и/или вербальными опорами (объём -</w:t>
      </w:r>
      <w:r>
        <w:rPr>
          <w:color w:val="171717"/>
          <w:spacing w:val="-4"/>
        </w:rPr>
        <w:t xml:space="preserve"> </w:t>
      </w:r>
      <w:r>
        <w:rPr>
          <w:color w:val="171717"/>
        </w:rPr>
        <w:t>10</w:t>
      </w:r>
      <w:r>
        <w:rPr>
          <w:color w:val="171717"/>
          <w:spacing w:val="-1"/>
        </w:rPr>
        <w:t xml:space="preserve"> </w:t>
      </w:r>
      <w:r>
        <w:rPr>
          <w:color w:val="171717"/>
        </w:rPr>
        <w:t>-</w:t>
      </w:r>
      <w:r>
        <w:rPr>
          <w:color w:val="171717"/>
          <w:spacing w:val="-4"/>
        </w:rPr>
        <w:t xml:space="preserve"> </w:t>
      </w:r>
      <w:r>
        <w:rPr>
          <w:color w:val="171717"/>
        </w:rPr>
        <w:t>12</w:t>
      </w:r>
      <w:r>
        <w:rPr>
          <w:color w:val="171717"/>
          <w:spacing w:val="-1"/>
        </w:rPr>
        <w:t xml:space="preserve"> </w:t>
      </w:r>
      <w:r>
        <w:rPr>
          <w:color w:val="171717"/>
        </w:rPr>
        <w:t xml:space="preserve">фраз); </w:t>
      </w:r>
      <w:r>
        <w:rPr>
          <w:i/>
          <w:color w:val="171717"/>
        </w:rPr>
        <w:t xml:space="preserve">излагать </w:t>
      </w:r>
      <w:r>
        <w:rPr>
          <w:color w:val="171717"/>
        </w:rPr>
        <w:t>результаты</w:t>
      </w:r>
      <w:r>
        <w:rPr>
          <w:color w:val="171717"/>
          <w:spacing w:val="-1"/>
        </w:rPr>
        <w:t xml:space="preserve"> </w:t>
      </w:r>
      <w:r>
        <w:rPr>
          <w:color w:val="171717"/>
        </w:rPr>
        <w:t>выполненной проектной работы; (объём - 10 - 12 фраз);</w:t>
      </w:r>
    </w:p>
    <w:p w:rsidR="00AE3C4D" w:rsidRDefault="00E21DE7">
      <w:pPr>
        <w:pStyle w:val="3"/>
        <w:spacing w:before="3"/>
        <w:jc w:val="left"/>
      </w:pPr>
      <w:r>
        <w:rPr>
          <w:color w:val="171717"/>
          <w:spacing w:val="-2"/>
        </w:rPr>
        <w:t>аудирование:</w:t>
      </w:r>
    </w:p>
    <w:p w:rsidR="00AE3C4D" w:rsidRDefault="00E21DE7">
      <w:pPr>
        <w:pStyle w:val="a3"/>
        <w:ind w:right="697"/>
      </w:pPr>
      <w:r>
        <w:rPr>
          <w:color w:val="171717"/>
        </w:rPr>
        <w:t>-</w:t>
      </w:r>
      <w:r>
        <w:rPr>
          <w:color w:val="171717"/>
          <w:spacing w:val="-3"/>
        </w:rPr>
        <w:t xml:space="preserve"> </w:t>
      </w:r>
      <w:r>
        <w:rPr>
          <w:color w:val="171717"/>
        </w:rPr>
        <w:t>воспринимать на слух и понимать несложные аутентичные тексты, содержащие отдель- 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 формации (время звучания текста/текстов для аудирования - до 2 минут);</w:t>
      </w:r>
    </w:p>
    <w:p w:rsidR="00AE3C4D" w:rsidRDefault="00E21DE7">
      <w:pPr>
        <w:pStyle w:val="3"/>
        <w:spacing w:before="2"/>
      </w:pPr>
      <w:r>
        <w:rPr>
          <w:color w:val="171717"/>
        </w:rPr>
        <w:t>смысловое</w:t>
      </w:r>
      <w:r>
        <w:rPr>
          <w:color w:val="171717"/>
          <w:spacing w:val="-3"/>
        </w:rPr>
        <w:t xml:space="preserve"> </w:t>
      </w:r>
      <w:r>
        <w:rPr>
          <w:color w:val="171717"/>
          <w:spacing w:val="-2"/>
        </w:rPr>
        <w:t>чтение:</w:t>
      </w:r>
    </w:p>
    <w:p w:rsidR="00AE3C4D" w:rsidRDefault="00E21DE7">
      <w:pPr>
        <w:pStyle w:val="a3"/>
        <w:ind w:right="704"/>
      </w:pPr>
      <w:r>
        <w:rPr>
          <w:b/>
          <w:color w:val="171717"/>
        </w:rPr>
        <w:t>-</w:t>
      </w:r>
      <w:r>
        <w:rPr>
          <w:b/>
          <w:color w:val="171717"/>
          <w:spacing w:val="-3"/>
        </w:rPr>
        <w:t xml:space="preserve"> </w:t>
      </w:r>
      <w:r>
        <w:rPr>
          <w:i/>
          <w:color w:val="171717"/>
        </w:rPr>
        <w:t xml:space="preserve">читать про себя и понимать </w:t>
      </w:r>
      <w:r>
        <w:rPr>
          <w:color w:val="171717"/>
        </w:rPr>
        <w:t>несложные аутентичные тексты, содержащие отдельные неизученные языковые явления, с различной глубиной проникновения в их содержание в зави- симости от поставленной коммуникативной задачи: с пониманием основного содержания, с по- ниманием нужной/интересующей/запрашиваемой информации, с полным пониманием содержа- ния (объём текста/текстов для чтения -</w:t>
      </w:r>
      <w:r>
        <w:rPr>
          <w:color w:val="171717"/>
          <w:spacing w:val="-3"/>
        </w:rPr>
        <w:t xml:space="preserve"> </w:t>
      </w:r>
      <w:r>
        <w:rPr>
          <w:color w:val="171717"/>
        </w:rPr>
        <w:t>500</w:t>
      </w:r>
      <w:r>
        <w:rPr>
          <w:color w:val="171717"/>
          <w:spacing w:val="-2"/>
        </w:rPr>
        <w:t xml:space="preserve"> </w:t>
      </w:r>
      <w:r>
        <w:rPr>
          <w:color w:val="171717"/>
        </w:rPr>
        <w:t>-</w:t>
      </w:r>
      <w:r>
        <w:rPr>
          <w:color w:val="171717"/>
          <w:spacing w:val="-5"/>
        </w:rPr>
        <w:t xml:space="preserve"> </w:t>
      </w:r>
      <w:r>
        <w:rPr>
          <w:color w:val="171717"/>
        </w:rPr>
        <w:t xml:space="preserve">600 слов); </w:t>
      </w:r>
      <w:r>
        <w:rPr>
          <w:i/>
          <w:color w:val="171717"/>
        </w:rPr>
        <w:t xml:space="preserve">читать про себя </w:t>
      </w:r>
      <w:r>
        <w:rPr>
          <w:color w:val="171717"/>
        </w:rPr>
        <w:t xml:space="preserve">несплошные тексты (таблицы, диаграммы) и </w:t>
      </w:r>
      <w:r>
        <w:rPr>
          <w:i/>
          <w:color w:val="171717"/>
        </w:rPr>
        <w:t xml:space="preserve">понимать </w:t>
      </w:r>
      <w:r>
        <w:rPr>
          <w:color w:val="171717"/>
        </w:rPr>
        <w:t xml:space="preserve">представленную в них информацию; </w:t>
      </w:r>
      <w:r>
        <w:rPr>
          <w:i/>
          <w:color w:val="171717"/>
        </w:rPr>
        <w:t xml:space="preserve">обобщать </w:t>
      </w:r>
      <w:r>
        <w:rPr>
          <w:color w:val="171717"/>
        </w:rPr>
        <w:t xml:space="preserve">и </w:t>
      </w:r>
      <w:r>
        <w:rPr>
          <w:i/>
          <w:color w:val="171717"/>
        </w:rPr>
        <w:t xml:space="preserve">оценивать </w:t>
      </w:r>
      <w:r>
        <w:rPr>
          <w:color w:val="171717"/>
        </w:rPr>
        <w:t>полученную при чтении информацию;</w:t>
      </w:r>
    </w:p>
    <w:p w:rsidR="00AE3C4D" w:rsidRDefault="00E21DE7">
      <w:pPr>
        <w:pStyle w:val="3"/>
        <w:spacing w:before="4"/>
      </w:pPr>
      <w:r>
        <w:rPr>
          <w:color w:val="171717"/>
        </w:rPr>
        <w:t>письменная</w:t>
      </w:r>
      <w:r>
        <w:rPr>
          <w:color w:val="171717"/>
          <w:spacing w:val="-4"/>
        </w:rPr>
        <w:t xml:space="preserve"> речь:</w:t>
      </w:r>
    </w:p>
    <w:p w:rsidR="00AE3C4D" w:rsidRDefault="00E21DE7" w:rsidP="00AA7C8F">
      <w:pPr>
        <w:pStyle w:val="a4"/>
        <w:numPr>
          <w:ilvl w:val="0"/>
          <w:numId w:val="223"/>
        </w:numPr>
        <w:tabs>
          <w:tab w:val="left" w:pos="1121"/>
        </w:tabs>
        <w:ind w:right="703" w:firstLine="708"/>
        <w:rPr>
          <w:sz w:val="24"/>
        </w:rPr>
      </w:pPr>
      <w:r>
        <w:rPr>
          <w:i/>
          <w:color w:val="171717"/>
          <w:sz w:val="24"/>
        </w:rPr>
        <w:t xml:space="preserve">заполнять </w:t>
      </w:r>
      <w:r>
        <w:rPr>
          <w:color w:val="171717"/>
          <w:sz w:val="24"/>
        </w:rPr>
        <w:t xml:space="preserve">анкеты и формуляры, сообщая о себе основные сведения, в соответствии с нормами, принятыми в стране/странах изучаемого языка; </w:t>
      </w:r>
      <w:r>
        <w:rPr>
          <w:i/>
          <w:color w:val="171717"/>
          <w:sz w:val="24"/>
        </w:rPr>
        <w:t xml:space="preserve">писать </w:t>
      </w:r>
      <w:r>
        <w:rPr>
          <w:color w:val="171717"/>
          <w:sz w:val="24"/>
        </w:rPr>
        <w:t>электронное сообщение лично- го характера, соблюдая речевой этикет, принятый в стране/странах изучаемого языка (объём со- общения - до 120 слов);</w:t>
      </w:r>
    </w:p>
    <w:p w:rsidR="00AE3C4D" w:rsidRDefault="00E21DE7" w:rsidP="00AA7C8F">
      <w:pPr>
        <w:pStyle w:val="a4"/>
        <w:numPr>
          <w:ilvl w:val="0"/>
          <w:numId w:val="223"/>
        </w:numPr>
        <w:tabs>
          <w:tab w:val="left" w:pos="1121"/>
        </w:tabs>
        <w:ind w:right="713" w:firstLine="708"/>
        <w:rPr>
          <w:sz w:val="24"/>
        </w:rPr>
      </w:pPr>
      <w:r>
        <w:rPr>
          <w:i/>
          <w:color w:val="171717"/>
          <w:sz w:val="24"/>
        </w:rPr>
        <w:t xml:space="preserve">создавать </w:t>
      </w:r>
      <w:r>
        <w:rPr>
          <w:color w:val="171717"/>
          <w:sz w:val="24"/>
        </w:rPr>
        <w:t>небольшое письменное высказывание с опорой на образец, план, таблицу, прочитанный/прослушанный текст (объём высказывания -</w:t>
      </w:r>
      <w:r>
        <w:rPr>
          <w:color w:val="171717"/>
          <w:spacing w:val="40"/>
          <w:sz w:val="24"/>
        </w:rPr>
        <w:t xml:space="preserve"> </w:t>
      </w:r>
      <w:r>
        <w:rPr>
          <w:color w:val="171717"/>
          <w:sz w:val="24"/>
        </w:rPr>
        <w:t>до 120 слов);</w:t>
      </w:r>
    </w:p>
    <w:p w:rsidR="00AE3C4D" w:rsidRDefault="00E21DE7" w:rsidP="00AA7C8F">
      <w:pPr>
        <w:pStyle w:val="a4"/>
        <w:numPr>
          <w:ilvl w:val="0"/>
          <w:numId w:val="223"/>
        </w:numPr>
        <w:tabs>
          <w:tab w:val="left" w:pos="1121"/>
        </w:tabs>
        <w:ind w:left="1120"/>
        <w:rPr>
          <w:sz w:val="24"/>
        </w:rPr>
      </w:pPr>
      <w:r>
        <w:rPr>
          <w:i/>
          <w:color w:val="171717"/>
          <w:sz w:val="24"/>
        </w:rPr>
        <w:t>заполнять</w:t>
      </w:r>
      <w:r>
        <w:rPr>
          <w:i/>
          <w:color w:val="171717"/>
          <w:spacing w:val="14"/>
          <w:sz w:val="24"/>
        </w:rPr>
        <w:t xml:space="preserve"> </w:t>
      </w:r>
      <w:r>
        <w:rPr>
          <w:color w:val="171717"/>
          <w:sz w:val="24"/>
        </w:rPr>
        <w:t>таблицу,</w:t>
      </w:r>
      <w:r>
        <w:rPr>
          <w:color w:val="171717"/>
          <w:spacing w:val="16"/>
          <w:sz w:val="24"/>
        </w:rPr>
        <w:t xml:space="preserve"> </w:t>
      </w:r>
      <w:r>
        <w:rPr>
          <w:color w:val="171717"/>
          <w:sz w:val="24"/>
        </w:rPr>
        <w:t>кратко</w:t>
      </w:r>
      <w:r>
        <w:rPr>
          <w:color w:val="171717"/>
          <w:spacing w:val="14"/>
          <w:sz w:val="24"/>
        </w:rPr>
        <w:t xml:space="preserve"> </w:t>
      </w:r>
      <w:r>
        <w:rPr>
          <w:color w:val="171717"/>
          <w:sz w:val="24"/>
        </w:rPr>
        <w:t>фиксируя</w:t>
      </w:r>
      <w:r>
        <w:rPr>
          <w:color w:val="171717"/>
          <w:spacing w:val="15"/>
          <w:sz w:val="24"/>
        </w:rPr>
        <w:t xml:space="preserve"> </w:t>
      </w:r>
      <w:r>
        <w:rPr>
          <w:color w:val="171717"/>
          <w:sz w:val="24"/>
        </w:rPr>
        <w:t>содержание</w:t>
      </w:r>
      <w:r>
        <w:rPr>
          <w:color w:val="171717"/>
          <w:spacing w:val="14"/>
          <w:sz w:val="24"/>
        </w:rPr>
        <w:t xml:space="preserve"> </w:t>
      </w:r>
      <w:r>
        <w:rPr>
          <w:color w:val="171717"/>
          <w:sz w:val="24"/>
        </w:rPr>
        <w:t>прочитанного/прослушанного</w:t>
      </w:r>
      <w:r>
        <w:rPr>
          <w:color w:val="171717"/>
          <w:spacing w:val="14"/>
          <w:sz w:val="24"/>
        </w:rPr>
        <w:t xml:space="preserve"> </w:t>
      </w:r>
      <w:r>
        <w:rPr>
          <w:color w:val="171717"/>
          <w:spacing w:val="-2"/>
          <w:sz w:val="24"/>
        </w:rPr>
        <w:t>текста;</w:t>
      </w:r>
    </w:p>
    <w:p w:rsidR="00AE3C4D" w:rsidRDefault="00E21DE7">
      <w:pPr>
        <w:ind w:left="272"/>
        <w:jc w:val="both"/>
        <w:rPr>
          <w:sz w:val="24"/>
        </w:rPr>
      </w:pPr>
      <w:r>
        <w:rPr>
          <w:i/>
          <w:color w:val="171717"/>
          <w:sz w:val="24"/>
        </w:rPr>
        <w:t>письменно</w:t>
      </w:r>
      <w:r>
        <w:rPr>
          <w:i/>
          <w:color w:val="171717"/>
          <w:spacing w:val="-4"/>
          <w:sz w:val="24"/>
        </w:rPr>
        <w:t xml:space="preserve"> </w:t>
      </w:r>
      <w:r>
        <w:rPr>
          <w:i/>
          <w:color w:val="171717"/>
          <w:sz w:val="24"/>
        </w:rPr>
        <w:t xml:space="preserve">представлять </w:t>
      </w:r>
      <w:r>
        <w:rPr>
          <w:color w:val="171717"/>
          <w:sz w:val="24"/>
        </w:rPr>
        <w:t>результаты</w:t>
      </w:r>
      <w:r>
        <w:rPr>
          <w:color w:val="171717"/>
          <w:spacing w:val="-1"/>
          <w:sz w:val="24"/>
        </w:rPr>
        <w:t xml:space="preserve"> </w:t>
      </w:r>
      <w:r>
        <w:rPr>
          <w:color w:val="171717"/>
          <w:sz w:val="24"/>
        </w:rPr>
        <w:t>выполненной</w:t>
      </w:r>
      <w:r>
        <w:rPr>
          <w:color w:val="171717"/>
          <w:spacing w:val="-4"/>
          <w:sz w:val="24"/>
        </w:rPr>
        <w:t xml:space="preserve"> </w:t>
      </w:r>
      <w:r>
        <w:rPr>
          <w:color w:val="171717"/>
          <w:sz w:val="24"/>
        </w:rPr>
        <w:t>проектной</w:t>
      </w:r>
      <w:r>
        <w:rPr>
          <w:color w:val="171717"/>
          <w:spacing w:val="-1"/>
          <w:sz w:val="24"/>
        </w:rPr>
        <w:t xml:space="preserve"> </w:t>
      </w:r>
      <w:r>
        <w:rPr>
          <w:color w:val="171717"/>
          <w:sz w:val="24"/>
        </w:rPr>
        <w:t>работы</w:t>
      </w:r>
      <w:r>
        <w:rPr>
          <w:color w:val="171717"/>
          <w:spacing w:val="-5"/>
          <w:sz w:val="24"/>
        </w:rPr>
        <w:t xml:space="preserve"> </w:t>
      </w:r>
      <w:r>
        <w:rPr>
          <w:color w:val="171717"/>
          <w:sz w:val="24"/>
        </w:rPr>
        <w:t>(объём</w:t>
      </w:r>
      <w:r>
        <w:rPr>
          <w:color w:val="171717"/>
          <w:spacing w:val="56"/>
          <w:sz w:val="24"/>
        </w:rPr>
        <w:t xml:space="preserve"> </w:t>
      </w:r>
      <w:r>
        <w:rPr>
          <w:color w:val="171717"/>
          <w:sz w:val="24"/>
        </w:rPr>
        <w:t>-</w:t>
      </w:r>
      <w:r>
        <w:rPr>
          <w:color w:val="171717"/>
          <w:spacing w:val="-3"/>
          <w:sz w:val="24"/>
        </w:rPr>
        <w:t xml:space="preserve"> </w:t>
      </w:r>
      <w:r>
        <w:rPr>
          <w:color w:val="171717"/>
          <w:sz w:val="24"/>
        </w:rPr>
        <w:t>100</w:t>
      </w:r>
      <w:r>
        <w:rPr>
          <w:color w:val="171717"/>
          <w:spacing w:val="-1"/>
          <w:sz w:val="24"/>
        </w:rPr>
        <w:t xml:space="preserve"> </w:t>
      </w:r>
      <w:r>
        <w:rPr>
          <w:color w:val="171717"/>
          <w:sz w:val="24"/>
        </w:rPr>
        <w:t>-</w:t>
      </w:r>
      <w:r>
        <w:rPr>
          <w:color w:val="171717"/>
          <w:spacing w:val="-3"/>
          <w:sz w:val="24"/>
        </w:rPr>
        <w:t xml:space="preserve"> </w:t>
      </w:r>
      <w:r>
        <w:rPr>
          <w:color w:val="171717"/>
          <w:sz w:val="24"/>
        </w:rPr>
        <w:t>120</w:t>
      </w:r>
      <w:r>
        <w:rPr>
          <w:color w:val="171717"/>
          <w:spacing w:val="1"/>
          <w:sz w:val="24"/>
        </w:rPr>
        <w:t xml:space="preserve"> </w:t>
      </w:r>
      <w:r>
        <w:rPr>
          <w:color w:val="171717"/>
          <w:spacing w:val="-2"/>
          <w:sz w:val="24"/>
        </w:rPr>
        <w:t>слов);</w:t>
      </w:r>
    </w:p>
    <w:p w:rsidR="00AE3C4D" w:rsidRDefault="00E21DE7" w:rsidP="00AA7C8F">
      <w:pPr>
        <w:pStyle w:val="2"/>
        <w:numPr>
          <w:ilvl w:val="0"/>
          <w:numId w:val="224"/>
        </w:numPr>
        <w:tabs>
          <w:tab w:val="left" w:pos="1241"/>
        </w:tabs>
        <w:spacing w:line="240" w:lineRule="auto"/>
        <w:jc w:val="both"/>
        <w:rPr>
          <w:b w:val="0"/>
        </w:rPr>
      </w:pPr>
      <w:r>
        <w:rPr>
          <w:color w:val="171717"/>
          <w:spacing w:val="-2"/>
        </w:rPr>
        <w:t>владеть</w:t>
      </w:r>
      <w:r>
        <w:rPr>
          <w:color w:val="171717"/>
          <w:spacing w:val="3"/>
        </w:rPr>
        <w:t xml:space="preserve"> </w:t>
      </w:r>
      <w:r>
        <w:rPr>
          <w:color w:val="171717"/>
          <w:spacing w:val="-2"/>
        </w:rPr>
        <w:t>фонетическими</w:t>
      </w:r>
      <w:r>
        <w:rPr>
          <w:color w:val="171717"/>
          <w:spacing w:val="3"/>
        </w:rPr>
        <w:t xml:space="preserve"> </w:t>
      </w:r>
      <w:r>
        <w:rPr>
          <w:color w:val="171717"/>
          <w:spacing w:val="-2"/>
        </w:rPr>
        <w:t>навыками</w:t>
      </w:r>
      <w:r>
        <w:rPr>
          <w:b w:val="0"/>
          <w:color w:val="171717"/>
          <w:spacing w:val="-2"/>
        </w:rPr>
        <w:t>:</w:t>
      </w:r>
    </w:p>
    <w:p w:rsidR="00AE3C4D" w:rsidRDefault="00E21DE7">
      <w:pPr>
        <w:pStyle w:val="a3"/>
        <w:ind w:right="700"/>
      </w:pPr>
      <w:r>
        <w:rPr>
          <w:b/>
          <w:color w:val="171717"/>
        </w:rPr>
        <w:t>-</w:t>
      </w:r>
      <w:r>
        <w:rPr>
          <w:b/>
          <w:color w:val="171717"/>
          <w:spacing w:val="-2"/>
        </w:rPr>
        <w:t xml:space="preserve"> </w:t>
      </w:r>
      <w:r>
        <w:rPr>
          <w:i/>
          <w:color w:val="171717"/>
        </w:rPr>
        <w:t xml:space="preserve">различать на слух </w:t>
      </w:r>
      <w:r>
        <w:rPr>
          <w:color w:val="171717"/>
        </w:rPr>
        <w:t xml:space="preserve">и адекватно, без ошибок, ведущих к сбою коммуникации, </w:t>
      </w:r>
      <w:r>
        <w:rPr>
          <w:i/>
          <w:color w:val="171717"/>
        </w:rPr>
        <w:t xml:space="preserve">произно- сить </w:t>
      </w:r>
      <w:r>
        <w:rPr>
          <w:color w:val="171717"/>
        </w:rPr>
        <w:t>слова с правильным ударением и фразы с соблюдением их ритмико-интонационных осо- бенностей, в т.ч.</w:t>
      </w:r>
    </w:p>
    <w:p w:rsidR="00AE3C4D" w:rsidRDefault="00E21DE7">
      <w:pPr>
        <w:ind w:left="981"/>
        <w:jc w:val="both"/>
        <w:rPr>
          <w:sz w:val="24"/>
        </w:rPr>
      </w:pPr>
      <w:r>
        <w:rPr>
          <w:color w:val="171717"/>
          <w:sz w:val="24"/>
        </w:rPr>
        <w:t>-</w:t>
      </w:r>
      <w:r>
        <w:rPr>
          <w:color w:val="171717"/>
          <w:spacing w:val="-12"/>
          <w:sz w:val="24"/>
        </w:rPr>
        <w:t xml:space="preserve"> </w:t>
      </w:r>
      <w:r>
        <w:rPr>
          <w:i/>
          <w:color w:val="171717"/>
          <w:sz w:val="24"/>
        </w:rPr>
        <w:t>применять</w:t>
      </w:r>
      <w:r>
        <w:rPr>
          <w:i/>
          <w:color w:val="171717"/>
          <w:spacing w:val="-11"/>
          <w:sz w:val="24"/>
        </w:rPr>
        <w:t xml:space="preserve"> </w:t>
      </w:r>
      <w:r>
        <w:rPr>
          <w:i/>
          <w:color w:val="171717"/>
          <w:sz w:val="24"/>
        </w:rPr>
        <w:t>правила</w:t>
      </w:r>
      <w:r>
        <w:rPr>
          <w:i/>
          <w:color w:val="171717"/>
          <w:spacing w:val="-11"/>
          <w:sz w:val="24"/>
        </w:rPr>
        <w:t xml:space="preserve"> </w:t>
      </w:r>
      <w:r>
        <w:rPr>
          <w:color w:val="171717"/>
          <w:sz w:val="24"/>
        </w:rPr>
        <w:t>отсутствия</w:t>
      </w:r>
      <w:r>
        <w:rPr>
          <w:color w:val="171717"/>
          <w:spacing w:val="-11"/>
          <w:sz w:val="24"/>
        </w:rPr>
        <w:t xml:space="preserve"> </w:t>
      </w:r>
      <w:r>
        <w:rPr>
          <w:color w:val="171717"/>
          <w:sz w:val="24"/>
        </w:rPr>
        <w:t>фразового</w:t>
      </w:r>
      <w:r>
        <w:rPr>
          <w:color w:val="171717"/>
          <w:spacing w:val="-7"/>
          <w:sz w:val="24"/>
        </w:rPr>
        <w:t xml:space="preserve"> </w:t>
      </w:r>
      <w:r>
        <w:rPr>
          <w:color w:val="171717"/>
          <w:sz w:val="24"/>
        </w:rPr>
        <w:t>ударения</w:t>
      </w:r>
      <w:r>
        <w:rPr>
          <w:color w:val="171717"/>
          <w:spacing w:val="-11"/>
          <w:sz w:val="24"/>
        </w:rPr>
        <w:t xml:space="preserve"> </w:t>
      </w:r>
      <w:r>
        <w:rPr>
          <w:color w:val="171717"/>
          <w:sz w:val="24"/>
        </w:rPr>
        <w:t>на</w:t>
      </w:r>
      <w:r>
        <w:rPr>
          <w:color w:val="171717"/>
          <w:spacing w:val="-11"/>
          <w:sz w:val="24"/>
        </w:rPr>
        <w:t xml:space="preserve"> </w:t>
      </w:r>
      <w:r>
        <w:rPr>
          <w:color w:val="171717"/>
          <w:sz w:val="24"/>
        </w:rPr>
        <w:t>служебных</w:t>
      </w:r>
      <w:r>
        <w:rPr>
          <w:color w:val="171717"/>
          <w:spacing w:val="-10"/>
          <w:sz w:val="24"/>
        </w:rPr>
        <w:t xml:space="preserve"> </w:t>
      </w:r>
      <w:r>
        <w:rPr>
          <w:color w:val="171717"/>
          <w:spacing w:val="-2"/>
          <w:sz w:val="24"/>
        </w:rPr>
        <w:t>словах;</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2"/>
        <w:numPr>
          <w:ilvl w:val="0"/>
          <w:numId w:val="224"/>
        </w:numPr>
        <w:tabs>
          <w:tab w:val="left" w:pos="1241"/>
        </w:tabs>
        <w:spacing w:before="68"/>
        <w:jc w:val="both"/>
      </w:pPr>
      <w:r>
        <w:rPr>
          <w:color w:val="171717"/>
        </w:rPr>
        <w:lastRenderedPageBreak/>
        <w:t>владеть</w:t>
      </w:r>
      <w:r>
        <w:rPr>
          <w:color w:val="171717"/>
          <w:spacing w:val="-10"/>
        </w:rPr>
        <w:t xml:space="preserve"> </w:t>
      </w:r>
      <w:r>
        <w:rPr>
          <w:color w:val="171717"/>
        </w:rPr>
        <w:t>правилами</w:t>
      </w:r>
      <w:r>
        <w:rPr>
          <w:color w:val="171717"/>
          <w:spacing w:val="-12"/>
        </w:rPr>
        <w:t xml:space="preserve"> </w:t>
      </w:r>
      <w:r>
        <w:rPr>
          <w:color w:val="171717"/>
        </w:rPr>
        <w:t>чтения</w:t>
      </w:r>
      <w:r>
        <w:rPr>
          <w:color w:val="171717"/>
          <w:spacing w:val="-10"/>
        </w:rPr>
        <w:t xml:space="preserve"> </w:t>
      </w:r>
      <w:r>
        <w:rPr>
          <w:color w:val="171717"/>
        </w:rPr>
        <w:t>и</w:t>
      </w:r>
      <w:r>
        <w:rPr>
          <w:color w:val="171717"/>
          <w:spacing w:val="-10"/>
        </w:rPr>
        <w:t xml:space="preserve"> </w:t>
      </w:r>
      <w:r>
        <w:rPr>
          <w:color w:val="171717"/>
          <w:spacing w:val="-2"/>
        </w:rPr>
        <w:t>выразительно</w:t>
      </w:r>
    </w:p>
    <w:p w:rsidR="00AE3C4D" w:rsidRDefault="00E21DE7">
      <w:pPr>
        <w:pStyle w:val="a3"/>
        <w:ind w:right="706"/>
      </w:pPr>
      <w:r>
        <w:rPr>
          <w:i/>
          <w:color w:val="171717"/>
        </w:rPr>
        <w:t>-</w:t>
      </w:r>
      <w:r>
        <w:rPr>
          <w:i/>
          <w:color w:val="171717"/>
          <w:spacing w:val="-3"/>
        </w:rPr>
        <w:t xml:space="preserve"> </w:t>
      </w:r>
      <w:r>
        <w:rPr>
          <w:i/>
          <w:color w:val="171717"/>
        </w:rPr>
        <w:t xml:space="preserve">читать вслух </w:t>
      </w:r>
      <w:r>
        <w:rPr>
          <w:color w:val="171717"/>
        </w:rPr>
        <w:t>небольшие тексты объёмом до 120 слов, построенные на изученном язы- ковом материале, с соблюдением правил чтения и соответствующей интонацией, демонстрируя понимание содержания текста;</w:t>
      </w:r>
    </w:p>
    <w:p w:rsidR="00AE3C4D" w:rsidRDefault="00E21DE7" w:rsidP="00AA7C8F">
      <w:pPr>
        <w:pStyle w:val="a4"/>
        <w:numPr>
          <w:ilvl w:val="0"/>
          <w:numId w:val="222"/>
        </w:numPr>
        <w:tabs>
          <w:tab w:val="left" w:pos="1121"/>
        </w:tabs>
        <w:ind w:left="1120"/>
        <w:jc w:val="left"/>
        <w:rPr>
          <w:sz w:val="24"/>
        </w:rPr>
      </w:pPr>
      <w:r>
        <w:rPr>
          <w:i/>
          <w:color w:val="171717"/>
          <w:sz w:val="24"/>
        </w:rPr>
        <w:t>читать</w:t>
      </w:r>
      <w:r>
        <w:rPr>
          <w:i/>
          <w:color w:val="171717"/>
          <w:spacing w:val="-10"/>
          <w:sz w:val="24"/>
        </w:rPr>
        <w:t xml:space="preserve"> </w:t>
      </w:r>
      <w:r>
        <w:rPr>
          <w:color w:val="171717"/>
          <w:sz w:val="24"/>
        </w:rPr>
        <w:t>новые</w:t>
      </w:r>
      <w:r>
        <w:rPr>
          <w:color w:val="171717"/>
          <w:spacing w:val="-11"/>
          <w:sz w:val="24"/>
        </w:rPr>
        <w:t xml:space="preserve"> </w:t>
      </w:r>
      <w:r>
        <w:rPr>
          <w:color w:val="171717"/>
          <w:sz w:val="24"/>
        </w:rPr>
        <w:t>слова</w:t>
      </w:r>
      <w:r>
        <w:rPr>
          <w:color w:val="171717"/>
          <w:spacing w:val="-11"/>
          <w:sz w:val="24"/>
        </w:rPr>
        <w:t xml:space="preserve"> </w:t>
      </w:r>
      <w:r>
        <w:rPr>
          <w:color w:val="171717"/>
          <w:sz w:val="24"/>
        </w:rPr>
        <w:t>согласно</w:t>
      </w:r>
      <w:r>
        <w:rPr>
          <w:color w:val="171717"/>
          <w:spacing w:val="-10"/>
          <w:sz w:val="24"/>
        </w:rPr>
        <w:t xml:space="preserve"> </w:t>
      </w:r>
      <w:r>
        <w:rPr>
          <w:color w:val="171717"/>
          <w:sz w:val="24"/>
        </w:rPr>
        <w:t>основным</w:t>
      </w:r>
      <w:r>
        <w:rPr>
          <w:color w:val="171717"/>
          <w:spacing w:val="-12"/>
          <w:sz w:val="24"/>
        </w:rPr>
        <w:t xml:space="preserve"> </w:t>
      </w:r>
      <w:r>
        <w:rPr>
          <w:color w:val="171717"/>
          <w:sz w:val="24"/>
        </w:rPr>
        <w:t>правилам</w:t>
      </w:r>
      <w:r>
        <w:rPr>
          <w:color w:val="171717"/>
          <w:spacing w:val="-11"/>
          <w:sz w:val="24"/>
        </w:rPr>
        <w:t xml:space="preserve"> </w:t>
      </w:r>
      <w:r>
        <w:rPr>
          <w:color w:val="171717"/>
          <w:spacing w:val="-2"/>
          <w:sz w:val="24"/>
        </w:rPr>
        <w:t>чтения.</w:t>
      </w:r>
    </w:p>
    <w:p w:rsidR="00AE3C4D" w:rsidRDefault="00E21DE7" w:rsidP="00AA7C8F">
      <w:pPr>
        <w:pStyle w:val="2"/>
        <w:numPr>
          <w:ilvl w:val="0"/>
          <w:numId w:val="224"/>
        </w:numPr>
        <w:tabs>
          <w:tab w:val="left" w:pos="1241"/>
        </w:tabs>
        <w:spacing w:line="240" w:lineRule="auto"/>
        <w:rPr>
          <w:b w:val="0"/>
        </w:rPr>
      </w:pPr>
      <w:r>
        <w:rPr>
          <w:color w:val="171717"/>
          <w:w w:val="95"/>
        </w:rPr>
        <w:t>владеть</w:t>
      </w:r>
      <w:r>
        <w:rPr>
          <w:color w:val="171717"/>
          <w:spacing w:val="55"/>
        </w:rPr>
        <w:t xml:space="preserve"> </w:t>
      </w:r>
      <w:r>
        <w:rPr>
          <w:color w:val="171717"/>
          <w:w w:val="95"/>
        </w:rPr>
        <w:t>орфографическими</w:t>
      </w:r>
      <w:r>
        <w:rPr>
          <w:color w:val="171717"/>
          <w:spacing w:val="56"/>
        </w:rPr>
        <w:t xml:space="preserve"> </w:t>
      </w:r>
      <w:r>
        <w:rPr>
          <w:color w:val="171717"/>
          <w:spacing w:val="-2"/>
          <w:w w:val="95"/>
        </w:rPr>
        <w:t>навыками</w:t>
      </w:r>
      <w:r>
        <w:rPr>
          <w:b w:val="0"/>
          <w:color w:val="171717"/>
          <w:spacing w:val="-2"/>
          <w:w w:val="95"/>
        </w:rPr>
        <w:t>:</w:t>
      </w:r>
    </w:p>
    <w:p w:rsidR="00AE3C4D" w:rsidRDefault="00E21DE7" w:rsidP="00AA7C8F">
      <w:pPr>
        <w:pStyle w:val="a4"/>
        <w:numPr>
          <w:ilvl w:val="0"/>
          <w:numId w:val="222"/>
        </w:numPr>
        <w:tabs>
          <w:tab w:val="left" w:pos="1121"/>
        </w:tabs>
        <w:ind w:left="1120"/>
        <w:jc w:val="left"/>
        <w:rPr>
          <w:sz w:val="24"/>
        </w:rPr>
      </w:pPr>
      <w:r>
        <w:rPr>
          <w:color w:val="171717"/>
          <w:sz w:val="24"/>
        </w:rPr>
        <w:t>правильно</w:t>
      </w:r>
      <w:r>
        <w:rPr>
          <w:color w:val="171717"/>
          <w:spacing w:val="-14"/>
          <w:sz w:val="24"/>
        </w:rPr>
        <w:t xml:space="preserve"> </w:t>
      </w:r>
      <w:r>
        <w:rPr>
          <w:i/>
          <w:color w:val="171717"/>
          <w:sz w:val="24"/>
        </w:rPr>
        <w:t>писать</w:t>
      </w:r>
      <w:r>
        <w:rPr>
          <w:i/>
          <w:color w:val="171717"/>
          <w:spacing w:val="-13"/>
          <w:sz w:val="24"/>
        </w:rPr>
        <w:t xml:space="preserve"> </w:t>
      </w:r>
      <w:r>
        <w:rPr>
          <w:color w:val="171717"/>
          <w:sz w:val="24"/>
        </w:rPr>
        <w:t>изученные</w:t>
      </w:r>
      <w:r>
        <w:rPr>
          <w:color w:val="171717"/>
          <w:spacing w:val="-14"/>
          <w:sz w:val="24"/>
        </w:rPr>
        <w:t xml:space="preserve"> </w:t>
      </w:r>
      <w:r>
        <w:rPr>
          <w:color w:val="171717"/>
          <w:spacing w:val="-2"/>
          <w:sz w:val="24"/>
        </w:rPr>
        <w:t>слова;</w:t>
      </w:r>
    </w:p>
    <w:p w:rsidR="00AE3C4D" w:rsidRDefault="00E21DE7" w:rsidP="00AA7C8F">
      <w:pPr>
        <w:pStyle w:val="2"/>
        <w:numPr>
          <w:ilvl w:val="0"/>
          <w:numId w:val="224"/>
        </w:numPr>
        <w:tabs>
          <w:tab w:val="left" w:pos="1241"/>
        </w:tabs>
        <w:spacing w:line="240" w:lineRule="auto"/>
        <w:rPr>
          <w:b w:val="0"/>
        </w:rPr>
      </w:pPr>
      <w:r>
        <w:rPr>
          <w:color w:val="171717"/>
          <w:w w:val="95"/>
        </w:rPr>
        <w:t>владеть</w:t>
      </w:r>
      <w:r>
        <w:rPr>
          <w:color w:val="171717"/>
          <w:spacing w:val="55"/>
        </w:rPr>
        <w:t xml:space="preserve"> </w:t>
      </w:r>
      <w:r>
        <w:rPr>
          <w:color w:val="171717"/>
          <w:w w:val="95"/>
        </w:rPr>
        <w:t>пунктуационными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AA7C8F">
      <w:pPr>
        <w:pStyle w:val="a4"/>
        <w:numPr>
          <w:ilvl w:val="0"/>
          <w:numId w:val="222"/>
        </w:numPr>
        <w:tabs>
          <w:tab w:val="left" w:pos="1121"/>
        </w:tabs>
        <w:ind w:right="709" w:firstLine="708"/>
        <w:rPr>
          <w:sz w:val="24"/>
        </w:rPr>
      </w:pPr>
      <w:r>
        <w:rPr>
          <w:i/>
          <w:color w:val="171717"/>
          <w:sz w:val="24"/>
        </w:rPr>
        <w:t xml:space="preserve">использовать </w:t>
      </w:r>
      <w:r>
        <w:rPr>
          <w:color w:val="171717"/>
          <w:sz w:val="24"/>
        </w:rPr>
        <w:t>точку, вопросительный и восклицательный знаки в конце предложения, запятую при перечислении и обращении, апостроф; пунктуационно правильно</w:t>
      </w:r>
    </w:p>
    <w:p w:rsidR="00AE3C4D" w:rsidRDefault="00E21DE7" w:rsidP="00AA7C8F">
      <w:pPr>
        <w:pStyle w:val="a4"/>
        <w:numPr>
          <w:ilvl w:val="0"/>
          <w:numId w:val="222"/>
        </w:numPr>
        <w:tabs>
          <w:tab w:val="left" w:pos="1121"/>
        </w:tabs>
        <w:ind w:left="1120"/>
        <w:rPr>
          <w:sz w:val="24"/>
        </w:rPr>
      </w:pPr>
      <w:r>
        <w:rPr>
          <w:i/>
          <w:color w:val="171717"/>
          <w:sz w:val="24"/>
        </w:rPr>
        <w:t>оформлять</w:t>
      </w:r>
      <w:r>
        <w:rPr>
          <w:i/>
          <w:color w:val="171717"/>
          <w:spacing w:val="-15"/>
          <w:sz w:val="24"/>
        </w:rPr>
        <w:t xml:space="preserve"> </w:t>
      </w:r>
      <w:r>
        <w:rPr>
          <w:color w:val="171717"/>
          <w:sz w:val="24"/>
        </w:rPr>
        <w:t>электронное</w:t>
      </w:r>
      <w:r>
        <w:rPr>
          <w:color w:val="171717"/>
          <w:spacing w:val="-15"/>
          <w:sz w:val="24"/>
        </w:rPr>
        <w:t xml:space="preserve"> </w:t>
      </w:r>
      <w:r>
        <w:rPr>
          <w:color w:val="171717"/>
          <w:sz w:val="24"/>
        </w:rPr>
        <w:t>сообщение</w:t>
      </w:r>
      <w:r>
        <w:rPr>
          <w:color w:val="171717"/>
          <w:spacing w:val="-15"/>
          <w:sz w:val="24"/>
        </w:rPr>
        <w:t xml:space="preserve"> </w:t>
      </w:r>
      <w:r>
        <w:rPr>
          <w:color w:val="171717"/>
          <w:sz w:val="24"/>
        </w:rPr>
        <w:t>личного</w:t>
      </w:r>
      <w:r>
        <w:rPr>
          <w:color w:val="171717"/>
          <w:spacing w:val="-15"/>
          <w:sz w:val="24"/>
        </w:rPr>
        <w:t xml:space="preserve"> </w:t>
      </w:r>
      <w:r>
        <w:rPr>
          <w:color w:val="171717"/>
          <w:spacing w:val="-2"/>
          <w:sz w:val="24"/>
        </w:rPr>
        <w:t>характера;</w:t>
      </w:r>
    </w:p>
    <w:p w:rsidR="00AE3C4D" w:rsidRDefault="00E21DE7">
      <w:pPr>
        <w:pStyle w:val="a3"/>
        <w:ind w:right="708"/>
      </w:pPr>
      <w:r>
        <w:rPr>
          <w:i/>
          <w:color w:val="171717"/>
        </w:rPr>
        <w:t>-</w:t>
      </w:r>
      <w:r>
        <w:rPr>
          <w:i/>
          <w:color w:val="171717"/>
          <w:spacing w:val="-3"/>
        </w:rPr>
        <w:t xml:space="preserve"> </w:t>
      </w:r>
      <w:r>
        <w:rPr>
          <w:i/>
          <w:color w:val="171717"/>
        </w:rPr>
        <w:t xml:space="preserve">распознавать </w:t>
      </w:r>
      <w:r>
        <w:rPr>
          <w:color w:val="171717"/>
        </w:rPr>
        <w:t>в звучащем и письменном тексте 1350 лексических единиц (слов, словосо- четаний, речевых клише) и правильно</w:t>
      </w:r>
    </w:p>
    <w:p w:rsidR="00AE3C4D" w:rsidRDefault="00E21DE7">
      <w:pPr>
        <w:pStyle w:val="a3"/>
        <w:ind w:right="711"/>
      </w:pPr>
      <w:r>
        <w:rPr>
          <w:color w:val="171717"/>
        </w:rPr>
        <w:t>-</w:t>
      </w:r>
      <w:r>
        <w:rPr>
          <w:color w:val="171717"/>
          <w:spacing w:val="-3"/>
        </w:rPr>
        <w:t xml:space="preserve"> </w:t>
      </w:r>
      <w:r>
        <w:rPr>
          <w:i/>
          <w:color w:val="171717"/>
        </w:rPr>
        <w:t xml:space="preserve">употреблять </w:t>
      </w:r>
      <w:r>
        <w:rPr>
          <w:color w:val="171717"/>
        </w:rPr>
        <w:t>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E3C4D" w:rsidRDefault="00E21DE7" w:rsidP="00AA7C8F">
      <w:pPr>
        <w:pStyle w:val="a4"/>
        <w:numPr>
          <w:ilvl w:val="0"/>
          <w:numId w:val="221"/>
        </w:numPr>
        <w:tabs>
          <w:tab w:val="left" w:pos="1121"/>
        </w:tabs>
        <w:ind w:right="702" w:firstLine="708"/>
        <w:rPr>
          <w:sz w:val="24"/>
        </w:rPr>
      </w:pPr>
      <w:r>
        <w:rPr>
          <w:i/>
          <w:color w:val="171717"/>
          <w:sz w:val="24"/>
        </w:rPr>
        <w:t xml:space="preserve">распознавать и употреблять </w:t>
      </w:r>
      <w:r>
        <w:rPr>
          <w:color w:val="171717"/>
          <w:sz w:val="24"/>
        </w:rPr>
        <w:t>в устной и письменной речи родственные слова, образо- ванные с использованием аффиксации: глаголы с помощью префиксов under-, over-, dis-, mis-; имена прилагательные с помощью суффиксов -able/-ible; имен а существительные с помощью отрицательных префиксов in-/im; сложное прилагательное путём соединения основы числитель- ного с основой существительного с добавлением суффикса -ed (eight-legged); сложное существи- тельное путём соединения основ существительного с предлогом (mother-in-law); сложное прила- гательное путём соединения основы прилагательного с основой причастия I (nice-looking); слож- ное прилагательное путём соединения наречия с основой причастия II (well-behaved); глагол от прилагательного (cool</w:t>
      </w:r>
      <w:r>
        <w:rPr>
          <w:color w:val="171717"/>
          <w:spacing w:val="40"/>
          <w:sz w:val="24"/>
        </w:rPr>
        <w:t xml:space="preserve"> </w:t>
      </w:r>
      <w:r>
        <w:rPr>
          <w:color w:val="171717"/>
          <w:sz w:val="24"/>
        </w:rPr>
        <w:t>- to cool);</w:t>
      </w:r>
    </w:p>
    <w:p w:rsidR="00AE3C4D" w:rsidRDefault="00E21DE7" w:rsidP="00AA7C8F">
      <w:pPr>
        <w:pStyle w:val="a4"/>
        <w:numPr>
          <w:ilvl w:val="0"/>
          <w:numId w:val="221"/>
        </w:numPr>
        <w:tabs>
          <w:tab w:val="left" w:pos="1121"/>
        </w:tabs>
        <w:ind w:right="702" w:firstLine="708"/>
        <w:rPr>
          <w:sz w:val="24"/>
        </w:rPr>
      </w:pPr>
      <w:r>
        <w:rPr>
          <w:i/>
          <w:color w:val="171717"/>
          <w:sz w:val="24"/>
        </w:rPr>
        <w:t xml:space="preserve">распознавать и употреблять </w:t>
      </w:r>
      <w:r>
        <w:rPr>
          <w:color w:val="171717"/>
          <w:sz w:val="24"/>
        </w:rPr>
        <w:t>в устной и письменной речи изученные синонимы, анто- нимы, интернациональные слова; наиболее частотные фразовые глаголы; сокращения и аббреви- атуры; распознавать и употреблять в устной и письменной речи раз-личные средства связи в тек- сте для обеспечения логичности и целостности высказывания;</w:t>
      </w:r>
    </w:p>
    <w:p w:rsidR="00AE3C4D" w:rsidRDefault="00E21DE7">
      <w:pPr>
        <w:pStyle w:val="a3"/>
        <w:ind w:right="703"/>
      </w:pPr>
      <w:r>
        <w:rPr>
          <w:color w:val="171717"/>
        </w:rPr>
        <w:t>-</w:t>
      </w:r>
      <w:r>
        <w:rPr>
          <w:color w:val="171717"/>
          <w:spacing w:val="-3"/>
        </w:rPr>
        <w:t xml:space="preserve"> </w:t>
      </w:r>
      <w:r>
        <w:rPr>
          <w:i/>
          <w:color w:val="171717"/>
        </w:rPr>
        <w:t xml:space="preserve">знать и понимать </w:t>
      </w:r>
      <w:r>
        <w:rPr>
          <w:color w:val="171717"/>
        </w:rPr>
        <w:t>особенности структуры простых и сложных предложений и различ- ных коммуникативных типов предложений английского языка;</w:t>
      </w:r>
    </w:p>
    <w:p w:rsidR="00AE3C4D" w:rsidRDefault="00E21DE7">
      <w:pPr>
        <w:pStyle w:val="a3"/>
        <w:ind w:right="705"/>
      </w:pPr>
      <w:r>
        <w:rPr>
          <w:i/>
          <w:color w:val="171717"/>
        </w:rPr>
        <w:t>-</w:t>
      </w:r>
      <w:r>
        <w:rPr>
          <w:i/>
          <w:color w:val="171717"/>
          <w:spacing w:val="-3"/>
        </w:rPr>
        <w:t xml:space="preserve"> </w:t>
      </w:r>
      <w:r>
        <w:rPr>
          <w:i/>
          <w:color w:val="171717"/>
        </w:rPr>
        <w:t xml:space="preserve">распознавать </w:t>
      </w:r>
      <w:r>
        <w:rPr>
          <w:color w:val="171717"/>
        </w:rPr>
        <w:t xml:space="preserve">в письменном и звучащем тексте и </w:t>
      </w:r>
      <w:r>
        <w:rPr>
          <w:i/>
          <w:color w:val="171717"/>
        </w:rPr>
        <w:t xml:space="preserve">употреблять </w:t>
      </w:r>
      <w:r>
        <w:rPr>
          <w:color w:val="171717"/>
        </w:rPr>
        <w:t>в устной и письменной речи:</w:t>
      </w:r>
      <w:r>
        <w:rPr>
          <w:color w:val="171717"/>
          <w:spacing w:val="-11"/>
        </w:rPr>
        <w:t xml:space="preserve"> </w:t>
      </w:r>
      <w:r>
        <w:rPr>
          <w:color w:val="171717"/>
        </w:rPr>
        <w:t>предложения со сложным дополнением (Complex Object) (I want to have my hair cut.);</w:t>
      </w:r>
      <w:r>
        <w:rPr>
          <w:color w:val="171717"/>
          <w:spacing w:val="-11"/>
        </w:rPr>
        <w:t xml:space="preserve"> </w:t>
      </w:r>
      <w:r>
        <w:rPr>
          <w:color w:val="171717"/>
        </w:rPr>
        <w:t>пред- ложения с I wish;</w:t>
      </w:r>
      <w:r>
        <w:rPr>
          <w:color w:val="171717"/>
          <w:spacing w:val="40"/>
        </w:rPr>
        <w:t xml:space="preserve"> </w:t>
      </w:r>
      <w:r>
        <w:rPr>
          <w:color w:val="171717"/>
        </w:rPr>
        <w:t>условные предложения нереального характера (Conditional II); конструкцию для выражения предпочтения I prefer …/I’d prefer …/I’d rather …; предложения с конструкцией either … or, neither … nor;</w:t>
      </w:r>
      <w:r>
        <w:rPr>
          <w:color w:val="171717"/>
          <w:spacing w:val="-11"/>
        </w:rPr>
        <w:t xml:space="preserve"> </w:t>
      </w:r>
      <w:r>
        <w:rPr>
          <w:color w:val="171717"/>
        </w:rPr>
        <w:t>формы страдательного залога Pre sent Perfect Passive;</w:t>
      </w:r>
      <w:r>
        <w:rPr>
          <w:color w:val="171717"/>
          <w:spacing w:val="-9"/>
        </w:rPr>
        <w:t xml:space="preserve"> </w:t>
      </w:r>
      <w:r>
        <w:rPr>
          <w:color w:val="171717"/>
        </w:rPr>
        <w:t>порядок следова- ния имён прилагательных (nice long blond hair);</w:t>
      </w:r>
    </w:p>
    <w:p w:rsidR="00AE3C4D" w:rsidRDefault="00E21DE7" w:rsidP="00AA7C8F">
      <w:pPr>
        <w:pStyle w:val="2"/>
        <w:numPr>
          <w:ilvl w:val="0"/>
          <w:numId w:val="224"/>
        </w:numPr>
        <w:tabs>
          <w:tab w:val="left" w:pos="1241"/>
        </w:tabs>
        <w:spacing w:before="1" w:line="240" w:lineRule="auto"/>
        <w:jc w:val="both"/>
        <w:rPr>
          <w:b w:val="0"/>
        </w:rPr>
      </w:pPr>
      <w:r>
        <w:rPr>
          <w:color w:val="171717"/>
        </w:rPr>
        <w:t>владеть</w:t>
      </w:r>
      <w:r>
        <w:rPr>
          <w:color w:val="171717"/>
          <w:spacing w:val="-14"/>
        </w:rPr>
        <w:t xml:space="preserve"> </w:t>
      </w:r>
      <w:r>
        <w:rPr>
          <w:color w:val="171717"/>
        </w:rPr>
        <w:t>социокультурными</w:t>
      </w:r>
      <w:r>
        <w:rPr>
          <w:color w:val="171717"/>
          <w:spacing w:val="-13"/>
        </w:rPr>
        <w:t xml:space="preserve"> </w:t>
      </w:r>
      <w:r>
        <w:rPr>
          <w:color w:val="171717"/>
        </w:rPr>
        <w:t>знаниями</w:t>
      </w:r>
      <w:r>
        <w:rPr>
          <w:color w:val="171717"/>
          <w:spacing w:val="-13"/>
        </w:rPr>
        <w:t xml:space="preserve"> </w:t>
      </w:r>
      <w:r>
        <w:rPr>
          <w:color w:val="171717"/>
        </w:rPr>
        <w:t>и</w:t>
      </w:r>
      <w:r>
        <w:rPr>
          <w:color w:val="171717"/>
          <w:spacing w:val="-12"/>
        </w:rPr>
        <w:t xml:space="preserve"> </w:t>
      </w:r>
      <w:r>
        <w:rPr>
          <w:color w:val="171717"/>
          <w:spacing w:val="-2"/>
        </w:rPr>
        <w:t>умениями</w:t>
      </w:r>
      <w:r>
        <w:rPr>
          <w:b w:val="0"/>
          <w:color w:val="171717"/>
          <w:spacing w:val="-2"/>
        </w:rPr>
        <w:t>:</w:t>
      </w:r>
    </w:p>
    <w:p w:rsidR="00AE3C4D" w:rsidRDefault="00E21DE7">
      <w:pPr>
        <w:pStyle w:val="a3"/>
        <w:ind w:right="703"/>
      </w:pPr>
      <w:r>
        <w:rPr>
          <w:color w:val="171717"/>
        </w:rPr>
        <w:t>-</w:t>
      </w:r>
      <w:r>
        <w:rPr>
          <w:color w:val="171717"/>
          <w:spacing w:val="-4"/>
        </w:rPr>
        <w:t xml:space="preserve"> </w:t>
      </w:r>
      <w:r>
        <w:rPr>
          <w:color w:val="171717"/>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 го содержания речи (основные национальные праздники, обычаи, традиции);</w:t>
      </w:r>
    </w:p>
    <w:p w:rsidR="00AE3C4D" w:rsidRDefault="00E21DE7" w:rsidP="00AA7C8F">
      <w:pPr>
        <w:pStyle w:val="a4"/>
        <w:numPr>
          <w:ilvl w:val="0"/>
          <w:numId w:val="220"/>
        </w:numPr>
        <w:tabs>
          <w:tab w:val="left" w:pos="1121"/>
        </w:tabs>
        <w:ind w:right="706" w:firstLine="708"/>
        <w:rPr>
          <w:sz w:val="24"/>
        </w:rPr>
      </w:pPr>
      <w:r>
        <w:rPr>
          <w:i/>
          <w:color w:val="171717"/>
          <w:sz w:val="24"/>
        </w:rPr>
        <w:t xml:space="preserve">выражать </w:t>
      </w:r>
      <w:r>
        <w:rPr>
          <w:color w:val="171717"/>
          <w:sz w:val="24"/>
        </w:rPr>
        <w:t xml:space="preserve">модальные значения, чувства и эмоции; </w:t>
      </w:r>
      <w:r>
        <w:rPr>
          <w:i/>
          <w:color w:val="171717"/>
          <w:sz w:val="24"/>
        </w:rPr>
        <w:t xml:space="preserve">иметь </w:t>
      </w:r>
      <w:r>
        <w:rPr>
          <w:color w:val="171717"/>
          <w:sz w:val="24"/>
        </w:rPr>
        <w:t>элементарные представления</w:t>
      </w:r>
      <w:r>
        <w:rPr>
          <w:color w:val="171717"/>
          <w:spacing w:val="40"/>
          <w:sz w:val="24"/>
        </w:rPr>
        <w:t xml:space="preserve"> </w:t>
      </w:r>
      <w:r>
        <w:rPr>
          <w:color w:val="171717"/>
          <w:sz w:val="24"/>
        </w:rPr>
        <w:t>о различных вариантах английского языка;</w:t>
      </w:r>
    </w:p>
    <w:p w:rsidR="00AE3C4D" w:rsidRDefault="00E21DE7" w:rsidP="00AA7C8F">
      <w:pPr>
        <w:pStyle w:val="a4"/>
        <w:numPr>
          <w:ilvl w:val="0"/>
          <w:numId w:val="220"/>
        </w:numPr>
        <w:tabs>
          <w:tab w:val="left" w:pos="1121"/>
        </w:tabs>
        <w:ind w:right="702" w:firstLine="708"/>
        <w:rPr>
          <w:sz w:val="24"/>
        </w:rPr>
      </w:pPr>
      <w:r>
        <w:rPr>
          <w:i/>
          <w:color w:val="171717"/>
          <w:sz w:val="24"/>
        </w:rPr>
        <w:t xml:space="preserve">обладать </w:t>
      </w:r>
      <w:r>
        <w:rPr>
          <w:color w:val="171717"/>
          <w:sz w:val="24"/>
        </w:rPr>
        <w:t xml:space="preserve">базовыми знаниями о социокультурном портрете и культурном наследии род- ной страны и страны/стран изучаемого языка; </w:t>
      </w:r>
      <w:r>
        <w:rPr>
          <w:i/>
          <w:color w:val="171717"/>
          <w:sz w:val="24"/>
        </w:rPr>
        <w:t xml:space="preserve">уметь представлять </w:t>
      </w:r>
      <w:r>
        <w:rPr>
          <w:color w:val="171717"/>
          <w:sz w:val="24"/>
        </w:rPr>
        <w:t xml:space="preserve">Россию и страну/страны изу- чаемого языка; </w:t>
      </w:r>
      <w:r>
        <w:rPr>
          <w:i/>
          <w:color w:val="171717"/>
          <w:sz w:val="24"/>
        </w:rPr>
        <w:t xml:space="preserve">оказывать помощь </w:t>
      </w:r>
      <w:r>
        <w:rPr>
          <w:color w:val="171717"/>
          <w:sz w:val="24"/>
        </w:rPr>
        <w:t>зарубежным гостям в ситуациях повседневного общения;</w:t>
      </w:r>
    </w:p>
    <w:p w:rsidR="00AE3C4D" w:rsidRDefault="00E21DE7" w:rsidP="00AA7C8F">
      <w:pPr>
        <w:pStyle w:val="2"/>
        <w:numPr>
          <w:ilvl w:val="0"/>
          <w:numId w:val="224"/>
        </w:numPr>
        <w:tabs>
          <w:tab w:val="left" w:pos="1241"/>
        </w:tabs>
        <w:spacing w:before="5"/>
        <w:jc w:val="both"/>
      </w:pPr>
      <w:r>
        <w:rPr>
          <w:color w:val="171717"/>
          <w:w w:val="95"/>
        </w:rPr>
        <w:t>владеть</w:t>
      </w:r>
      <w:r>
        <w:rPr>
          <w:color w:val="171717"/>
          <w:spacing w:val="53"/>
        </w:rPr>
        <w:t xml:space="preserve"> </w:t>
      </w:r>
      <w:r>
        <w:rPr>
          <w:color w:val="171717"/>
          <w:w w:val="95"/>
        </w:rPr>
        <w:t>компенсаторными</w:t>
      </w:r>
      <w:r>
        <w:rPr>
          <w:color w:val="171717"/>
          <w:spacing w:val="54"/>
        </w:rPr>
        <w:t xml:space="preserve"> </w:t>
      </w:r>
      <w:r>
        <w:rPr>
          <w:color w:val="171717"/>
          <w:spacing w:val="-2"/>
          <w:w w:val="95"/>
        </w:rPr>
        <w:t>умениями:</w:t>
      </w:r>
    </w:p>
    <w:p w:rsidR="00AE3C4D" w:rsidRDefault="00E21DE7">
      <w:pPr>
        <w:pStyle w:val="a3"/>
        <w:ind w:right="699"/>
      </w:pPr>
      <w:r>
        <w:rPr>
          <w:color w:val="171717"/>
        </w:rPr>
        <w:t>-</w:t>
      </w:r>
      <w:r>
        <w:rPr>
          <w:color w:val="171717"/>
          <w:spacing w:val="-2"/>
        </w:rPr>
        <w:t xml:space="preserve"> </w:t>
      </w:r>
      <w:r>
        <w:rPr>
          <w:color w:val="171717"/>
        </w:rPr>
        <w:t>использовать при говорении переспрос; использовать при говорении и письме пери- фраз/толкование, синонимические средства, описание предмета вместо его названия; при чтении и аудировании</w:t>
      </w:r>
      <w:r>
        <w:rPr>
          <w:color w:val="171717"/>
          <w:spacing w:val="-1"/>
        </w:rPr>
        <w:t xml:space="preserve"> </w:t>
      </w:r>
      <w:r>
        <w:rPr>
          <w:color w:val="171717"/>
        </w:rPr>
        <w:t>-</w:t>
      </w:r>
      <w:r>
        <w:rPr>
          <w:color w:val="171717"/>
          <w:spacing w:val="-4"/>
        </w:rPr>
        <w:t xml:space="preserve"> </w:t>
      </w:r>
      <w:r>
        <w:rPr>
          <w:color w:val="171717"/>
        </w:rPr>
        <w:t>языковую догадку, в т.ч. контекстуальную; игнорировать информацию, не явля- ющуюся необходимой для понимания основного содержания прочитанного/прослушанного тек- ста или для нахождения в тексте запрашиваемой информации;</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0"/>
          <w:numId w:val="219"/>
        </w:numPr>
        <w:tabs>
          <w:tab w:val="left" w:pos="1121"/>
        </w:tabs>
        <w:spacing w:before="64"/>
        <w:ind w:right="703" w:firstLine="708"/>
        <w:rPr>
          <w:sz w:val="24"/>
        </w:rPr>
      </w:pPr>
      <w:r>
        <w:rPr>
          <w:i/>
          <w:color w:val="171717"/>
          <w:sz w:val="24"/>
        </w:rPr>
        <w:lastRenderedPageBreak/>
        <w:t xml:space="preserve">уметь рассматривать </w:t>
      </w:r>
      <w:r>
        <w:rPr>
          <w:color w:val="171717"/>
          <w:sz w:val="24"/>
        </w:rPr>
        <w:t>несколько вариантов решения коммуникативной задачи в про- дуктивных видах речевой деятельности (говорении и письменной речи);</w:t>
      </w:r>
    </w:p>
    <w:p w:rsidR="00AE3C4D" w:rsidRDefault="00E21DE7" w:rsidP="00AA7C8F">
      <w:pPr>
        <w:pStyle w:val="a4"/>
        <w:numPr>
          <w:ilvl w:val="0"/>
          <w:numId w:val="219"/>
        </w:numPr>
        <w:tabs>
          <w:tab w:val="left" w:pos="1121"/>
        </w:tabs>
        <w:ind w:right="699" w:firstLine="708"/>
        <w:rPr>
          <w:sz w:val="24"/>
        </w:rPr>
      </w:pPr>
      <w:r>
        <w:rPr>
          <w:i/>
          <w:color w:val="171717"/>
          <w:sz w:val="24"/>
        </w:rPr>
        <w:t xml:space="preserve">участвовать </w:t>
      </w:r>
      <w:r>
        <w:rPr>
          <w:color w:val="171717"/>
          <w:sz w:val="24"/>
        </w:rPr>
        <w:t>в несложных учебных проектах с использованием материалов на англий- ском языке с применением ИКТ, соблюдая правила информационной безопасности при работе в сети Интернет;</w:t>
      </w:r>
    </w:p>
    <w:p w:rsidR="00AE3C4D" w:rsidRDefault="00E21DE7" w:rsidP="00AA7C8F">
      <w:pPr>
        <w:pStyle w:val="a4"/>
        <w:numPr>
          <w:ilvl w:val="0"/>
          <w:numId w:val="219"/>
        </w:numPr>
        <w:tabs>
          <w:tab w:val="left" w:pos="1121"/>
        </w:tabs>
        <w:ind w:right="705" w:firstLine="708"/>
        <w:rPr>
          <w:sz w:val="24"/>
        </w:rPr>
      </w:pPr>
      <w:r>
        <w:rPr>
          <w:i/>
          <w:color w:val="171717"/>
          <w:sz w:val="24"/>
        </w:rPr>
        <w:t xml:space="preserve">использовать </w:t>
      </w:r>
      <w:r>
        <w:rPr>
          <w:color w:val="171717"/>
          <w:sz w:val="24"/>
        </w:rPr>
        <w:t>иноязычные словари и справочники, в т.ч. информационно-справочные системы в электронной форме;</w:t>
      </w:r>
    </w:p>
    <w:p w:rsidR="00AE3C4D" w:rsidRDefault="00E21DE7" w:rsidP="00AA7C8F">
      <w:pPr>
        <w:pStyle w:val="a4"/>
        <w:numPr>
          <w:ilvl w:val="0"/>
          <w:numId w:val="219"/>
        </w:numPr>
        <w:tabs>
          <w:tab w:val="left" w:pos="1121"/>
        </w:tabs>
        <w:ind w:right="711" w:firstLine="708"/>
        <w:rPr>
          <w:sz w:val="24"/>
        </w:rPr>
      </w:pPr>
      <w:r>
        <w:rPr>
          <w:i/>
          <w:color w:val="171717"/>
          <w:sz w:val="24"/>
        </w:rPr>
        <w:t xml:space="preserve">достигать взаимопонимания </w:t>
      </w:r>
      <w:r>
        <w:rPr>
          <w:color w:val="171717"/>
          <w:sz w:val="24"/>
        </w:rPr>
        <w:t>в процессе устного и письменного общения с носителями иностранного языка, людьми другой культуры;</w:t>
      </w:r>
    </w:p>
    <w:p w:rsidR="00AE3C4D" w:rsidRDefault="00E21DE7" w:rsidP="00AA7C8F">
      <w:pPr>
        <w:pStyle w:val="a4"/>
        <w:numPr>
          <w:ilvl w:val="0"/>
          <w:numId w:val="219"/>
        </w:numPr>
        <w:tabs>
          <w:tab w:val="left" w:pos="1121"/>
        </w:tabs>
        <w:ind w:right="711" w:firstLine="708"/>
        <w:rPr>
          <w:sz w:val="24"/>
        </w:rPr>
      </w:pPr>
      <w:r>
        <w:rPr>
          <w:i/>
          <w:color w:val="171717"/>
          <w:sz w:val="24"/>
        </w:rPr>
        <w:t xml:space="preserve">сравнивать </w:t>
      </w:r>
      <w:r>
        <w:rPr>
          <w:color w:val="171717"/>
          <w:sz w:val="24"/>
        </w:rPr>
        <w:t>(в т.ч. устанавливать основания для сравнения) объекты, явления, процессы, их элементы и основные функции в рамках изученной тематики.</w:t>
      </w:r>
    </w:p>
    <w:p w:rsidR="00AE3C4D" w:rsidRDefault="00AE3C4D">
      <w:pPr>
        <w:pStyle w:val="a3"/>
        <w:spacing w:before="6"/>
        <w:ind w:left="0" w:firstLine="0"/>
        <w:jc w:val="left"/>
      </w:pPr>
    </w:p>
    <w:p w:rsidR="00AE3C4D" w:rsidRDefault="00E21DE7" w:rsidP="00AA7C8F">
      <w:pPr>
        <w:pStyle w:val="1"/>
        <w:numPr>
          <w:ilvl w:val="2"/>
          <w:numId w:val="277"/>
        </w:numPr>
        <w:tabs>
          <w:tab w:val="left" w:pos="1582"/>
        </w:tabs>
        <w:ind w:left="1581" w:hanging="601"/>
        <w:jc w:val="left"/>
      </w:pPr>
      <w:r>
        <w:rPr>
          <w:color w:val="171717"/>
        </w:rPr>
        <w:t>ИСТОРИЯ</w:t>
      </w:r>
      <w:r>
        <w:rPr>
          <w:color w:val="171717"/>
          <w:spacing w:val="-3"/>
        </w:rPr>
        <w:t xml:space="preserve"> </w:t>
      </w:r>
      <w:r>
        <w:rPr>
          <w:color w:val="171717"/>
        </w:rPr>
        <w:t>РОССИИ.</w:t>
      </w:r>
      <w:r>
        <w:rPr>
          <w:color w:val="171717"/>
          <w:spacing w:val="-5"/>
        </w:rPr>
        <w:t xml:space="preserve"> </w:t>
      </w:r>
      <w:r>
        <w:rPr>
          <w:color w:val="171717"/>
        </w:rPr>
        <w:t>ВСЕОБЩАЯ</w:t>
      </w:r>
      <w:r>
        <w:rPr>
          <w:color w:val="171717"/>
          <w:spacing w:val="-4"/>
        </w:rPr>
        <w:t xml:space="preserve"> </w:t>
      </w:r>
      <w:r>
        <w:rPr>
          <w:color w:val="171717"/>
          <w:spacing w:val="-2"/>
        </w:rPr>
        <w:t>ИСТОРИЯ</w:t>
      </w:r>
    </w:p>
    <w:p w:rsidR="00AE3C4D" w:rsidRDefault="00AE3C4D">
      <w:pPr>
        <w:pStyle w:val="a3"/>
        <w:spacing w:before="5"/>
        <w:ind w:left="0" w:firstLine="0"/>
        <w:jc w:val="left"/>
        <w:rPr>
          <w:b/>
          <w:sz w:val="25"/>
        </w:rPr>
      </w:pPr>
    </w:p>
    <w:p w:rsidR="00AE3C4D" w:rsidRDefault="00E21DE7" w:rsidP="00AA7C8F">
      <w:pPr>
        <w:pStyle w:val="a4"/>
        <w:numPr>
          <w:ilvl w:val="0"/>
          <w:numId w:val="218"/>
        </w:numPr>
        <w:tabs>
          <w:tab w:val="left" w:pos="1241"/>
        </w:tabs>
        <w:spacing w:line="274" w:lineRule="exact"/>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219"/>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AA7C8F">
      <w:pPr>
        <w:pStyle w:val="a4"/>
        <w:numPr>
          <w:ilvl w:val="0"/>
          <w:numId w:val="219"/>
        </w:numPr>
        <w:tabs>
          <w:tab w:val="left" w:pos="1121"/>
        </w:tabs>
        <w:ind w:right="704" w:firstLine="708"/>
        <w:rPr>
          <w:i/>
          <w:sz w:val="24"/>
        </w:rPr>
      </w:pPr>
      <w:r>
        <w:rPr>
          <w:i/>
          <w:color w:val="171717"/>
          <w:sz w:val="24"/>
        </w:rPr>
        <w:t>Примерной рабочей программы основного общего образования по истории (одобренной решением федерального учебно-методического объединения по общему образованию,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spacing w:before="1"/>
        <w:ind w:left="272" w:right="705" w:firstLine="708"/>
        <w:jc w:val="both"/>
        <w:rPr>
          <w:i/>
          <w:sz w:val="24"/>
        </w:rPr>
      </w:pPr>
      <w:r>
        <w:rPr>
          <w:i/>
          <w:color w:val="171717"/>
          <w:sz w:val="24"/>
        </w:rPr>
        <w:t>Рабочая программа учебного предмета «История России. Всеобщая история» (далее - рабочая программа) включает:</w:t>
      </w:r>
    </w:p>
    <w:p w:rsidR="00AE3C4D" w:rsidRDefault="00E21DE7" w:rsidP="00AA7C8F">
      <w:pPr>
        <w:pStyle w:val="a4"/>
        <w:numPr>
          <w:ilvl w:val="0"/>
          <w:numId w:val="217"/>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217"/>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217"/>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217"/>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rPr>
          <w:i w:val="0"/>
        </w:rPr>
      </w:pPr>
      <w:r>
        <w:rPr>
          <w:color w:val="171717"/>
        </w:rPr>
        <w:t>Общая</w:t>
      </w:r>
      <w:r>
        <w:rPr>
          <w:color w:val="171717"/>
          <w:spacing w:val="-4"/>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rPr>
        <w:t>«История</w:t>
      </w:r>
      <w:r>
        <w:rPr>
          <w:color w:val="171717"/>
          <w:spacing w:val="2"/>
        </w:rPr>
        <w:t xml:space="preserve"> </w:t>
      </w:r>
      <w:r>
        <w:rPr>
          <w:color w:val="171717"/>
        </w:rPr>
        <w:t>России.</w:t>
      </w:r>
      <w:r>
        <w:rPr>
          <w:color w:val="171717"/>
          <w:spacing w:val="-2"/>
        </w:rPr>
        <w:t xml:space="preserve"> </w:t>
      </w:r>
      <w:r>
        <w:rPr>
          <w:color w:val="171717"/>
        </w:rPr>
        <w:t>Всеобщая</w:t>
      </w:r>
      <w:r>
        <w:rPr>
          <w:color w:val="171717"/>
          <w:spacing w:val="-2"/>
        </w:rPr>
        <w:t xml:space="preserve"> история</w:t>
      </w:r>
      <w:r>
        <w:rPr>
          <w:i w:val="0"/>
          <w:color w:val="171717"/>
          <w:spacing w:val="-2"/>
        </w:rPr>
        <w:t>»</w:t>
      </w:r>
    </w:p>
    <w:p w:rsidR="00AE3C4D" w:rsidRDefault="00E21DE7">
      <w:pPr>
        <w:pStyle w:val="a3"/>
        <w:ind w:right="707"/>
      </w:pPr>
      <w:r>
        <w:rPr>
          <w:color w:val="171717"/>
        </w:rPr>
        <w:t>Место предмета «История России. Всеобщая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E3C4D" w:rsidRDefault="00E21DE7">
      <w:pPr>
        <w:pStyle w:val="3"/>
        <w:spacing w:before="3"/>
      </w:pPr>
      <w:r>
        <w:rPr>
          <w:color w:val="171717"/>
        </w:rPr>
        <w:t>Цели</w:t>
      </w:r>
      <w:r>
        <w:rPr>
          <w:color w:val="171717"/>
          <w:spacing w:val="-5"/>
        </w:rPr>
        <w:t xml:space="preserve"> </w:t>
      </w:r>
      <w:r>
        <w:rPr>
          <w:color w:val="171717"/>
        </w:rPr>
        <w:t>изучения</w:t>
      </w:r>
      <w:r>
        <w:rPr>
          <w:color w:val="171717"/>
          <w:spacing w:val="-3"/>
        </w:rPr>
        <w:t xml:space="preserve"> </w:t>
      </w:r>
      <w:r>
        <w:rPr>
          <w:color w:val="171717"/>
        </w:rPr>
        <w:t>учебного</w:t>
      </w:r>
      <w:r>
        <w:rPr>
          <w:color w:val="171717"/>
          <w:spacing w:val="-2"/>
        </w:rPr>
        <w:t xml:space="preserve"> </w:t>
      </w:r>
      <w:r>
        <w:rPr>
          <w:color w:val="171717"/>
        </w:rPr>
        <w:t>предмета</w:t>
      </w:r>
      <w:r>
        <w:rPr>
          <w:color w:val="171717"/>
          <w:spacing w:val="-3"/>
        </w:rPr>
        <w:t xml:space="preserve"> </w:t>
      </w:r>
      <w:r>
        <w:rPr>
          <w:color w:val="171717"/>
        </w:rPr>
        <w:t>« История</w:t>
      </w:r>
      <w:r>
        <w:rPr>
          <w:color w:val="171717"/>
          <w:spacing w:val="-3"/>
        </w:rPr>
        <w:t xml:space="preserve"> </w:t>
      </w:r>
      <w:r>
        <w:rPr>
          <w:color w:val="171717"/>
        </w:rPr>
        <w:t>России.</w:t>
      </w:r>
      <w:r>
        <w:rPr>
          <w:color w:val="171717"/>
          <w:spacing w:val="-3"/>
        </w:rPr>
        <w:t xml:space="preserve"> </w:t>
      </w:r>
      <w:r>
        <w:rPr>
          <w:color w:val="171717"/>
        </w:rPr>
        <w:t>Всеобщая</w:t>
      </w:r>
      <w:r>
        <w:rPr>
          <w:color w:val="171717"/>
          <w:spacing w:val="-2"/>
        </w:rPr>
        <w:t xml:space="preserve"> история»</w:t>
      </w:r>
    </w:p>
    <w:p w:rsidR="00AE3C4D" w:rsidRDefault="00E21DE7">
      <w:pPr>
        <w:pStyle w:val="a3"/>
        <w:ind w:right="699"/>
      </w:pPr>
      <w:r>
        <w:rPr>
          <w:color w:val="171717"/>
        </w:rPr>
        <w:t>Целью школьного исторического образования является формирование и развитие лично- 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 циальной практике.</w:t>
      </w:r>
      <w:r>
        <w:rPr>
          <w:color w:val="171717"/>
          <w:spacing w:val="-1"/>
        </w:rPr>
        <w:t xml:space="preserve"> </w:t>
      </w:r>
      <w:r>
        <w:rPr>
          <w:color w:val="171717"/>
        </w:rPr>
        <w:t>Данная цель предполагает формирование у</w:t>
      </w:r>
      <w:r>
        <w:rPr>
          <w:color w:val="171717"/>
          <w:spacing w:val="-5"/>
        </w:rPr>
        <w:t xml:space="preserve"> </w:t>
      </w:r>
      <w:r>
        <w:rPr>
          <w:color w:val="171717"/>
        </w:rPr>
        <w:t>обучающихся целостной</w:t>
      </w:r>
      <w:r>
        <w:rPr>
          <w:color w:val="171717"/>
          <w:spacing w:val="-2"/>
        </w:rPr>
        <w:t xml:space="preserve"> </w:t>
      </w:r>
      <w:r>
        <w:rPr>
          <w:color w:val="171717"/>
        </w:rPr>
        <w:t>картины российской и мировой истории, понимание места и роли современной Рос сии в мире, важности вклада каждого ее народа, его культуры в общую историю страны и мировую историю, форми- рование личностной позиции по отношению к прошлому и настоящему Отечества.</w:t>
      </w:r>
    </w:p>
    <w:p w:rsidR="00AE3C4D" w:rsidRDefault="00E21DE7">
      <w:pPr>
        <w:pStyle w:val="a3"/>
        <w:ind w:right="703"/>
      </w:pPr>
      <w:r>
        <w:rPr>
          <w:color w:val="171717"/>
        </w:rPr>
        <w:t xml:space="preserve">Задачи изучения истории на всех уровнях общего образования определяются Федераль- ными государственными образовательными стандартами (в соответствии с ФЗ-273 «Об образо- </w:t>
      </w:r>
      <w:r>
        <w:rPr>
          <w:color w:val="171717"/>
          <w:spacing w:val="-2"/>
        </w:rPr>
        <w:t>вании»).</w:t>
      </w:r>
    </w:p>
    <w:p w:rsidR="00AE3C4D" w:rsidRDefault="00E21DE7">
      <w:pPr>
        <w:ind w:left="981"/>
        <w:jc w:val="both"/>
        <w:rPr>
          <w:i/>
          <w:sz w:val="24"/>
        </w:rPr>
      </w:pPr>
      <w:r>
        <w:rPr>
          <w:i/>
          <w:color w:val="171717"/>
          <w:sz w:val="24"/>
        </w:rPr>
        <w:t>В</w:t>
      </w:r>
      <w:r>
        <w:rPr>
          <w:i/>
          <w:color w:val="171717"/>
          <w:spacing w:val="-2"/>
          <w:sz w:val="24"/>
        </w:rPr>
        <w:t xml:space="preserve"> </w:t>
      </w:r>
      <w:r>
        <w:rPr>
          <w:i/>
          <w:color w:val="171717"/>
          <w:sz w:val="24"/>
        </w:rPr>
        <w:t>основной</w:t>
      </w:r>
      <w:r>
        <w:rPr>
          <w:i/>
          <w:color w:val="171717"/>
          <w:spacing w:val="-2"/>
          <w:sz w:val="24"/>
        </w:rPr>
        <w:t xml:space="preserve"> </w:t>
      </w:r>
      <w:r>
        <w:rPr>
          <w:i/>
          <w:color w:val="171717"/>
          <w:sz w:val="24"/>
        </w:rPr>
        <w:t>школе</w:t>
      </w:r>
      <w:r>
        <w:rPr>
          <w:i/>
          <w:color w:val="171717"/>
          <w:spacing w:val="-3"/>
          <w:sz w:val="24"/>
        </w:rPr>
        <w:t xml:space="preserve"> </w:t>
      </w:r>
      <w:r>
        <w:rPr>
          <w:i/>
          <w:color w:val="171717"/>
          <w:sz w:val="24"/>
        </w:rPr>
        <w:t>ключевыми</w:t>
      </w:r>
      <w:r>
        <w:rPr>
          <w:i/>
          <w:color w:val="171717"/>
          <w:spacing w:val="-3"/>
          <w:sz w:val="24"/>
        </w:rPr>
        <w:t xml:space="preserve"> </w:t>
      </w:r>
      <w:r>
        <w:rPr>
          <w:i/>
          <w:color w:val="171717"/>
          <w:sz w:val="24"/>
        </w:rPr>
        <w:t>задачами</w:t>
      </w:r>
      <w:r>
        <w:rPr>
          <w:i/>
          <w:color w:val="171717"/>
          <w:spacing w:val="-1"/>
          <w:sz w:val="24"/>
        </w:rPr>
        <w:t xml:space="preserve"> </w:t>
      </w:r>
      <w:r>
        <w:rPr>
          <w:i/>
          <w:color w:val="171717"/>
          <w:spacing w:val="-2"/>
          <w:sz w:val="24"/>
        </w:rPr>
        <w:t>являются: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17"/>
        </w:numPr>
        <w:tabs>
          <w:tab w:val="left" w:pos="1121"/>
        </w:tabs>
        <w:spacing w:before="64"/>
        <w:ind w:right="701" w:firstLine="708"/>
        <w:rPr>
          <w:sz w:val="24"/>
        </w:rPr>
      </w:pPr>
      <w:r>
        <w:rPr>
          <w:color w:val="171717"/>
          <w:sz w:val="24"/>
        </w:rPr>
        <w:lastRenderedPageBreak/>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E3C4D" w:rsidRDefault="00E21DE7" w:rsidP="00AA7C8F">
      <w:pPr>
        <w:pStyle w:val="a4"/>
        <w:numPr>
          <w:ilvl w:val="0"/>
          <w:numId w:val="217"/>
        </w:numPr>
        <w:tabs>
          <w:tab w:val="left" w:pos="1121"/>
        </w:tabs>
        <w:ind w:right="711" w:firstLine="708"/>
        <w:rPr>
          <w:sz w:val="24"/>
        </w:rPr>
      </w:pPr>
      <w:r>
        <w:rPr>
          <w:color w:val="171717"/>
          <w:sz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E3C4D" w:rsidRDefault="00E21DE7" w:rsidP="00AA7C8F">
      <w:pPr>
        <w:pStyle w:val="a4"/>
        <w:numPr>
          <w:ilvl w:val="0"/>
          <w:numId w:val="217"/>
        </w:numPr>
        <w:tabs>
          <w:tab w:val="left" w:pos="1121"/>
        </w:tabs>
        <w:ind w:left="1120"/>
        <w:rPr>
          <w:sz w:val="24"/>
        </w:rPr>
      </w:pPr>
      <w:r>
        <w:rPr>
          <w:color w:val="171717"/>
          <w:sz w:val="24"/>
        </w:rPr>
        <w:t>воспитание</w:t>
      </w:r>
      <w:r>
        <w:rPr>
          <w:color w:val="171717"/>
          <w:spacing w:val="-10"/>
          <w:sz w:val="24"/>
        </w:rPr>
        <w:t xml:space="preserve"> </w:t>
      </w:r>
      <w:r>
        <w:rPr>
          <w:color w:val="171717"/>
          <w:sz w:val="24"/>
        </w:rPr>
        <w:t>учащихся</w:t>
      </w:r>
      <w:r>
        <w:rPr>
          <w:color w:val="171717"/>
          <w:spacing w:val="-11"/>
          <w:sz w:val="24"/>
        </w:rPr>
        <w:t xml:space="preserve"> </w:t>
      </w:r>
      <w:r>
        <w:rPr>
          <w:color w:val="171717"/>
          <w:sz w:val="24"/>
        </w:rPr>
        <w:t>в</w:t>
      </w:r>
      <w:r>
        <w:rPr>
          <w:color w:val="171717"/>
          <w:spacing w:val="-12"/>
          <w:sz w:val="24"/>
        </w:rPr>
        <w:t xml:space="preserve"> </w:t>
      </w:r>
      <w:r>
        <w:rPr>
          <w:color w:val="171717"/>
          <w:sz w:val="24"/>
        </w:rPr>
        <w:t>духе</w:t>
      </w:r>
      <w:r>
        <w:rPr>
          <w:color w:val="171717"/>
          <w:spacing w:val="-12"/>
          <w:sz w:val="24"/>
        </w:rPr>
        <w:t xml:space="preserve"> </w:t>
      </w:r>
      <w:r>
        <w:rPr>
          <w:color w:val="171717"/>
          <w:sz w:val="24"/>
        </w:rPr>
        <w:t>патриотизма,</w:t>
      </w:r>
      <w:r>
        <w:rPr>
          <w:color w:val="171717"/>
          <w:spacing w:val="-9"/>
          <w:sz w:val="24"/>
        </w:rPr>
        <w:t xml:space="preserve"> </w:t>
      </w:r>
      <w:r>
        <w:rPr>
          <w:color w:val="171717"/>
          <w:sz w:val="24"/>
        </w:rPr>
        <w:t>уважения</w:t>
      </w:r>
      <w:r>
        <w:rPr>
          <w:color w:val="171717"/>
          <w:spacing w:val="-11"/>
          <w:sz w:val="24"/>
        </w:rPr>
        <w:t xml:space="preserve"> </w:t>
      </w:r>
      <w:r>
        <w:rPr>
          <w:color w:val="171717"/>
          <w:sz w:val="24"/>
        </w:rPr>
        <w:t>к</w:t>
      </w:r>
      <w:r>
        <w:rPr>
          <w:color w:val="171717"/>
          <w:spacing w:val="-11"/>
          <w:sz w:val="24"/>
        </w:rPr>
        <w:t xml:space="preserve"> </w:t>
      </w:r>
      <w:r>
        <w:rPr>
          <w:color w:val="171717"/>
          <w:sz w:val="24"/>
        </w:rPr>
        <w:t>своему</w:t>
      </w:r>
      <w:r>
        <w:rPr>
          <w:color w:val="171717"/>
          <w:spacing w:val="-14"/>
          <w:sz w:val="24"/>
        </w:rPr>
        <w:t xml:space="preserve"> </w:t>
      </w:r>
      <w:r>
        <w:rPr>
          <w:color w:val="171717"/>
          <w:spacing w:val="-2"/>
          <w:sz w:val="24"/>
        </w:rPr>
        <w:t>Отечеству;</w:t>
      </w:r>
    </w:p>
    <w:p w:rsidR="00AE3C4D" w:rsidRDefault="00E21DE7" w:rsidP="00AA7C8F">
      <w:pPr>
        <w:pStyle w:val="a4"/>
        <w:numPr>
          <w:ilvl w:val="0"/>
          <w:numId w:val="217"/>
        </w:numPr>
        <w:tabs>
          <w:tab w:val="left" w:pos="1128"/>
        </w:tabs>
        <w:ind w:right="701" w:firstLine="708"/>
        <w:rPr>
          <w:sz w:val="24"/>
        </w:rPr>
      </w:pPr>
      <w:r>
        <w:rPr>
          <w:color w:val="171717"/>
          <w:sz w:val="24"/>
        </w:rPr>
        <w:t>многонациональному Российскому</w:t>
      </w:r>
      <w:r>
        <w:rPr>
          <w:color w:val="171717"/>
          <w:spacing w:val="-1"/>
          <w:sz w:val="24"/>
        </w:rPr>
        <w:t xml:space="preserve"> </w:t>
      </w:r>
      <w:r>
        <w:rPr>
          <w:color w:val="171717"/>
          <w:sz w:val="24"/>
        </w:rPr>
        <w:t>государству, в соответствии с идеями взаимопонима- ния, согласия и мира</w:t>
      </w:r>
      <w:r>
        <w:rPr>
          <w:color w:val="171717"/>
          <w:spacing w:val="-1"/>
          <w:sz w:val="24"/>
        </w:rPr>
        <w:t xml:space="preserve"> </w:t>
      </w:r>
      <w:r>
        <w:rPr>
          <w:color w:val="171717"/>
          <w:sz w:val="24"/>
        </w:rPr>
        <w:t>между</w:t>
      </w:r>
      <w:r>
        <w:rPr>
          <w:color w:val="171717"/>
          <w:spacing w:val="-3"/>
          <w:sz w:val="24"/>
        </w:rPr>
        <w:t xml:space="preserve"> </w:t>
      </w:r>
      <w:r>
        <w:rPr>
          <w:color w:val="171717"/>
          <w:sz w:val="24"/>
        </w:rPr>
        <w:t>людьми и народами, в</w:t>
      </w:r>
      <w:r>
        <w:rPr>
          <w:color w:val="171717"/>
          <w:spacing w:val="-1"/>
          <w:sz w:val="24"/>
        </w:rPr>
        <w:t xml:space="preserve"> </w:t>
      </w:r>
      <w:r>
        <w:rPr>
          <w:color w:val="171717"/>
          <w:sz w:val="24"/>
        </w:rPr>
        <w:t>духе</w:t>
      </w:r>
      <w:r>
        <w:rPr>
          <w:color w:val="171717"/>
          <w:spacing w:val="-1"/>
          <w:sz w:val="24"/>
        </w:rPr>
        <w:t xml:space="preserve"> </w:t>
      </w:r>
      <w:r>
        <w:rPr>
          <w:color w:val="171717"/>
          <w:sz w:val="24"/>
        </w:rPr>
        <w:t>демократических ценностей современно- го общества;</w:t>
      </w:r>
    </w:p>
    <w:p w:rsidR="00AE3C4D" w:rsidRDefault="00E21DE7" w:rsidP="00AA7C8F">
      <w:pPr>
        <w:pStyle w:val="a4"/>
        <w:numPr>
          <w:ilvl w:val="0"/>
          <w:numId w:val="217"/>
        </w:numPr>
        <w:tabs>
          <w:tab w:val="left" w:pos="1121"/>
        </w:tabs>
        <w:ind w:right="699" w:firstLine="708"/>
        <w:rPr>
          <w:sz w:val="24"/>
        </w:rPr>
      </w:pPr>
      <w:r>
        <w:rPr>
          <w:color w:val="171717"/>
          <w:sz w:val="24"/>
        </w:rPr>
        <w:t>развитие способностей учащихся анализировать содержа- щуюся в различных источни- ках информацию о событиях и явлениях прошлого и настоящего, рассматривать события в соот- ветствии с принципом историзма, в их динамике, взаимосвязи и взаимообусловленности;</w:t>
      </w:r>
    </w:p>
    <w:p w:rsidR="00AE3C4D" w:rsidRDefault="00E21DE7" w:rsidP="00AA7C8F">
      <w:pPr>
        <w:pStyle w:val="a4"/>
        <w:numPr>
          <w:ilvl w:val="0"/>
          <w:numId w:val="217"/>
        </w:numPr>
        <w:tabs>
          <w:tab w:val="left" w:pos="1121"/>
        </w:tabs>
        <w:ind w:right="702" w:firstLine="708"/>
        <w:rPr>
          <w:sz w:val="24"/>
        </w:rPr>
      </w:pPr>
      <w:r>
        <w:rPr>
          <w:color w:val="171717"/>
          <w:sz w:val="24"/>
        </w:rPr>
        <w:t>формирование у школьников умений применять исторические знания в учебной и вне- школьной деятельности, в современном поликультурном, полиэтничном и многоконфессиональ- ном обществе</w:t>
      </w:r>
      <w:r>
        <w:rPr>
          <w:color w:val="171717"/>
          <w:sz w:val="24"/>
          <w:vertAlign w:val="superscript"/>
        </w:rPr>
        <w:t>.</w:t>
      </w:r>
    </w:p>
    <w:p w:rsidR="00AE3C4D" w:rsidRDefault="00E21DE7">
      <w:pPr>
        <w:pStyle w:val="3"/>
        <w:spacing w:before="6"/>
      </w:pPr>
      <w:r>
        <w:rPr>
          <w:color w:val="171717"/>
        </w:rPr>
        <w:t>Место</w:t>
      </w:r>
      <w:r>
        <w:rPr>
          <w:color w:val="171717"/>
          <w:spacing w:val="-4"/>
        </w:rPr>
        <w:t xml:space="preserve"> </w:t>
      </w:r>
      <w:r>
        <w:rPr>
          <w:color w:val="171717"/>
        </w:rPr>
        <w:t>учебного</w:t>
      </w:r>
      <w:r>
        <w:rPr>
          <w:color w:val="171717"/>
          <w:spacing w:val="-1"/>
        </w:rPr>
        <w:t xml:space="preserve"> </w:t>
      </w:r>
      <w:r>
        <w:rPr>
          <w:color w:val="171717"/>
        </w:rPr>
        <w:t>предмета</w:t>
      </w:r>
      <w:r>
        <w:rPr>
          <w:color w:val="171717"/>
          <w:spacing w:val="-2"/>
        </w:rPr>
        <w:t xml:space="preserve"> </w:t>
      </w:r>
      <w:r>
        <w:rPr>
          <w:color w:val="171717"/>
        </w:rPr>
        <w:t>«</w:t>
      </w:r>
      <w:r>
        <w:rPr>
          <w:color w:val="171717"/>
          <w:spacing w:val="-1"/>
        </w:rPr>
        <w:t xml:space="preserve"> </w:t>
      </w:r>
      <w:r>
        <w:rPr>
          <w:color w:val="171717"/>
        </w:rPr>
        <w:t>История</w:t>
      </w:r>
      <w:r>
        <w:rPr>
          <w:color w:val="171717"/>
          <w:spacing w:val="-1"/>
        </w:rPr>
        <w:t xml:space="preserve"> </w:t>
      </w:r>
      <w:r>
        <w:rPr>
          <w:color w:val="171717"/>
        </w:rPr>
        <w:t>России.</w:t>
      </w:r>
      <w:r>
        <w:rPr>
          <w:color w:val="171717"/>
          <w:spacing w:val="-2"/>
        </w:rPr>
        <w:t xml:space="preserve"> </w:t>
      </w:r>
      <w:r>
        <w:rPr>
          <w:color w:val="171717"/>
        </w:rPr>
        <w:t>Всеобщая</w:t>
      </w:r>
      <w:r>
        <w:rPr>
          <w:color w:val="171717"/>
          <w:spacing w:val="-1"/>
        </w:rPr>
        <w:t xml:space="preserve"> </w:t>
      </w:r>
      <w:r>
        <w:rPr>
          <w:color w:val="171717"/>
        </w:rPr>
        <w:t>история»</w:t>
      </w:r>
      <w:r>
        <w:rPr>
          <w:color w:val="171717"/>
          <w:spacing w:val="-2"/>
        </w:rPr>
        <w:t xml:space="preserve"> </w:t>
      </w:r>
      <w:r>
        <w:rPr>
          <w:color w:val="171717"/>
        </w:rPr>
        <w:t>в</w:t>
      </w:r>
      <w:r>
        <w:rPr>
          <w:color w:val="171717"/>
          <w:spacing w:val="-3"/>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06"/>
      </w:pPr>
      <w:r>
        <w:t>Программа составлена с учетом количества часов, отводимого на изучение предмета «Ис- тория» учебным планом: в 5-9 классах по 2 ч. в неделю.</w:t>
      </w:r>
    </w:p>
    <w:p w:rsidR="00AE3C4D" w:rsidRDefault="00AE3C4D">
      <w:pPr>
        <w:pStyle w:val="a3"/>
        <w:spacing w:before="2"/>
        <w:ind w:left="0" w:firstLine="0"/>
        <w:jc w:val="left"/>
      </w:pPr>
    </w:p>
    <w:p w:rsidR="00AE3C4D" w:rsidRDefault="00E21DE7" w:rsidP="00AA7C8F">
      <w:pPr>
        <w:pStyle w:val="2"/>
        <w:numPr>
          <w:ilvl w:val="0"/>
          <w:numId w:val="218"/>
        </w:numPr>
        <w:tabs>
          <w:tab w:val="left" w:pos="1242"/>
        </w:tabs>
        <w:spacing w:line="240" w:lineRule="auto"/>
        <w:ind w:left="1241" w:hanging="261"/>
        <w:jc w:val="both"/>
      </w:pPr>
      <w:r>
        <w:rPr>
          <w:color w:val="171717"/>
        </w:rPr>
        <w:t>СОДЕРЖАНИЕ</w:t>
      </w:r>
      <w:r>
        <w:rPr>
          <w:color w:val="171717"/>
          <w:spacing w:val="-5"/>
        </w:rPr>
        <w:t xml:space="preserve"> </w:t>
      </w:r>
      <w:r>
        <w:rPr>
          <w:color w:val="171717"/>
        </w:rPr>
        <w:t>УЧЕБНОГО</w:t>
      </w:r>
      <w:r>
        <w:rPr>
          <w:color w:val="171717"/>
          <w:spacing w:val="-4"/>
        </w:rPr>
        <w:t xml:space="preserve"> </w:t>
      </w:r>
      <w:r>
        <w:rPr>
          <w:color w:val="171717"/>
        </w:rPr>
        <w:t>ПРЕДМЕТА</w:t>
      </w:r>
      <w:r>
        <w:rPr>
          <w:color w:val="171717"/>
          <w:spacing w:val="-3"/>
        </w:rPr>
        <w:t xml:space="preserve"> </w:t>
      </w:r>
      <w:r>
        <w:rPr>
          <w:color w:val="171717"/>
        </w:rPr>
        <w:t>«История</w:t>
      </w:r>
      <w:r>
        <w:rPr>
          <w:color w:val="171717"/>
          <w:spacing w:val="-3"/>
        </w:rPr>
        <w:t xml:space="preserve"> </w:t>
      </w:r>
      <w:r>
        <w:rPr>
          <w:color w:val="171717"/>
        </w:rPr>
        <w:t>России.</w:t>
      </w:r>
      <w:r>
        <w:rPr>
          <w:color w:val="171717"/>
          <w:spacing w:val="-3"/>
        </w:rPr>
        <w:t xml:space="preserve"> </w:t>
      </w:r>
      <w:r>
        <w:rPr>
          <w:color w:val="171717"/>
        </w:rPr>
        <w:t>Всеобщая</w:t>
      </w:r>
      <w:r>
        <w:rPr>
          <w:color w:val="171717"/>
          <w:spacing w:val="-3"/>
        </w:rPr>
        <w:t xml:space="preserve"> </w:t>
      </w:r>
      <w:r>
        <w:rPr>
          <w:color w:val="171717"/>
          <w:spacing w:val="-2"/>
        </w:rPr>
        <w:t>история»</w:t>
      </w:r>
    </w:p>
    <w:p w:rsidR="00AE3C4D" w:rsidRDefault="00AE3C4D">
      <w:pPr>
        <w:pStyle w:val="a3"/>
        <w:spacing w:before="5"/>
        <w:ind w:left="0" w:firstLine="0"/>
        <w:jc w:val="left"/>
        <w:rPr>
          <w:b/>
        </w:rPr>
      </w:pPr>
    </w:p>
    <w:p w:rsidR="00AE3C4D" w:rsidRDefault="00E21DE7" w:rsidP="00AA7C8F">
      <w:pPr>
        <w:pStyle w:val="a4"/>
        <w:numPr>
          <w:ilvl w:val="0"/>
          <w:numId w:val="216"/>
        </w:numPr>
        <w:tabs>
          <w:tab w:val="left" w:pos="4959"/>
        </w:tabs>
        <w:spacing w:line="235" w:lineRule="auto"/>
        <w:ind w:right="5212" w:firstLine="3797"/>
        <w:jc w:val="left"/>
        <w:rPr>
          <w:sz w:val="24"/>
        </w:rPr>
      </w:pPr>
      <w:r>
        <w:rPr>
          <w:b/>
          <w:color w:val="171717"/>
          <w:spacing w:val="-4"/>
          <w:sz w:val="24"/>
        </w:rPr>
        <w:t xml:space="preserve">КЛАСС </w:t>
      </w:r>
      <w:r>
        <w:rPr>
          <w:b/>
          <w:color w:val="171717"/>
          <w:sz w:val="24"/>
        </w:rPr>
        <w:t xml:space="preserve">ИСТОРИЯ ДРЕВНЕГО МИРА </w:t>
      </w:r>
      <w:r>
        <w:rPr>
          <w:color w:val="171717"/>
          <w:sz w:val="24"/>
        </w:rPr>
        <w:t>(68 ч.)</w:t>
      </w:r>
    </w:p>
    <w:p w:rsidR="00AE3C4D" w:rsidRDefault="00AE3C4D">
      <w:pPr>
        <w:pStyle w:val="a3"/>
        <w:spacing w:before="2"/>
        <w:ind w:left="0" w:firstLine="0"/>
        <w:jc w:val="left"/>
      </w:pPr>
    </w:p>
    <w:p w:rsidR="00AE3C4D" w:rsidRDefault="00E21DE7">
      <w:pPr>
        <w:pStyle w:val="a3"/>
        <w:ind w:right="705"/>
      </w:pPr>
      <w:r>
        <w:rPr>
          <w:b/>
          <w:color w:val="171717"/>
        </w:rPr>
        <w:t xml:space="preserve">Введение </w:t>
      </w:r>
      <w:r>
        <w:rPr>
          <w:color w:val="171717"/>
        </w:rPr>
        <w:t>(2 ч.). Что изучает история. Источники исторических знаний. Специальные (вспомогательные)</w:t>
      </w:r>
      <w:r>
        <w:rPr>
          <w:color w:val="171717"/>
          <w:spacing w:val="-3"/>
        </w:rPr>
        <w:t xml:space="preserve"> </w:t>
      </w:r>
      <w:r>
        <w:rPr>
          <w:color w:val="171717"/>
        </w:rPr>
        <w:t>исторические</w:t>
      </w:r>
      <w:r>
        <w:rPr>
          <w:color w:val="171717"/>
          <w:spacing w:val="-4"/>
        </w:rPr>
        <w:t xml:space="preserve"> </w:t>
      </w:r>
      <w:r>
        <w:rPr>
          <w:color w:val="171717"/>
        </w:rPr>
        <w:t>дисциплины.</w:t>
      </w:r>
      <w:r>
        <w:rPr>
          <w:color w:val="171717"/>
          <w:spacing w:val="-6"/>
        </w:rPr>
        <w:t xml:space="preserve"> </w:t>
      </w:r>
      <w:r>
        <w:rPr>
          <w:color w:val="171717"/>
        </w:rPr>
        <w:t>Историческая</w:t>
      </w:r>
      <w:r>
        <w:rPr>
          <w:color w:val="171717"/>
          <w:spacing w:val="-3"/>
        </w:rPr>
        <w:t xml:space="preserve"> </w:t>
      </w:r>
      <w:r>
        <w:rPr>
          <w:color w:val="171717"/>
        </w:rPr>
        <w:t>хронология</w:t>
      </w:r>
      <w:r>
        <w:rPr>
          <w:color w:val="171717"/>
          <w:spacing w:val="-3"/>
        </w:rPr>
        <w:t xml:space="preserve"> </w:t>
      </w:r>
      <w:r>
        <w:rPr>
          <w:color w:val="171717"/>
        </w:rPr>
        <w:t>(счет</w:t>
      </w:r>
      <w:r>
        <w:rPr>
          <w:color w:val="171717"/>
          <w:spacing w:val="-3"/>
        </w:rPr>
        <w:t xml:space="preserve"> </w:t>
      </w:r>
      <w:r>
        <w:rPr>
          <w:color w:val="171717"/>
        </w:rPr>
        <w:t>лет «до</w:t>
      </w:r>
      <w:r>
        <w:rPr>
          <w:color w:val="171717"/>
          <w:spacing w:val="-3"/>
        </w:rPr>
        <w:t xml:space="preserve"> </w:t>
      </w:r>
      <w:r>
        <w:rPr>
          <w:color w:val="171717"/>
        </w:rPr>
        <w:t>н.</w:t>
      </w:r>
      <w:r>
        <w:rPr>
          <w:color w:val="171717"/>
          <w:spacing w:val="-3"/>
        </w:rPr>
        <w:t xml:space="preserve"> </w:t>
      </w:r>
      <w:r>
        <w:rPr>
          <w:color w:val="171717"/>
        </w:rPr>
        <w:t>э.»</w:t>
      </w:r>
      <w:r>
        <w:rPr>
          <w:color w:val="171717"/>
          <w:spacing w:val="-6"/>
        </w:rPr>
        <w:t xml:space="preserve"> </w:t>
      </w:r>
      <w:r>
        <w:rPr>
          <w:color w:val="171717"/>
        </w:rPr>
        <w:t>и «н. э.»). Историческая карта.</w:t>
      </w:r>
    </w:p>
    <w:p w:rsidR="00AE3C4D" w:rsidRDefault="00AE3C4D">
      <w:pPr>
        <w:pStyle w:val="a3"/>
        <w:ind w:left="0" w:firstLine="0"/>
        <w:jc w:val="left"/>
      </w:pPr>
    </w:p>
    <w:p w:rsidR="00AE3C4D" w:rsidRDefault="00E21DE7">
      <w:pPr>
        <w:ind w:left="981"/>
        <w:jc w:val="both"/>
        <w:rPr>
          <w:sz w:val="24"/>
        </w:rPr>
      </w:pPr>
      <w:r>
        <w:rPr>
          <w:b/>
          <w:color w:val="171717"/>
          <w:sz w:val="24"/>
        </w:rPr>
        <w:t>ПЕРВОБЫТНОСТЬ</w:t>
      </w:r>
      <w:r>
        <w:rPr>
          <w:b/>
          <w:color w:val="171717"/>
          <w:spacing w:val="-2"/>
          <w:sz w:val="24"/>
        </w:rPr>
        <w:t xml:space="preserve"> </w:t>
      </w:r>
      <w:r>
        <w:rPr>
          <w:color w:val="171717"/>
          <w:sz w:val="24"/>
        </w:rPr>
        <w:t>(4</w:t>
      </w:r>
      <w:r>
        <w:rPr>
          <w:color w:val="171717"/>
          <w:spacing w:val="-3"/>
          <w:sz w:val="24"/>
        </w:rPr>
        <w:t xml:space="preserve"> </w:t>
      </w:r>
      <w:r>
        <w:rPr>
          <w:color w:val="171717"/>
          <w:spacing w:val="-5"/>
          <w:sz w:val="24"/>
        </w:rPr>
        <w:t>ч.)</w:t>
      </w:r>
    </w:p>
    <w:p w:rsidR="00AE3C4D" w:rsidRDefault="00E21DE7">
      <w:pPr>
        <w:pStyle w:val="a3"/>
        <w:ind w:right="701"/>
      </w:pPr>
      <w:r>
        <w:rPr>
          <w:color w:val="171717"/>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E3C4D" w:rsidRDefault="00E21DE7">
      <w:pPr>
        <w:pStyle w:val="a3"/>
        <w:ind w:right="707"/>
      </w:pPr>
      <w:r>
        <w:rPr>
          <w:color w:val="171717"/>
        </w:rPr>
        <w:t>Древнейшие земледельцы и скотоводы: трудовая деятель ность, изобретения. Появление ремесел. Производящее хозяй ство. Развитие обмена и торговли. Переход от родовой к сосед</w:t>
      </w:r>
      <w:r>
        <w:rPr>
          <w:color w:val="171717"/>
          <w:spacing w:val="40"/>
        </w:rPr>
        <w:t xml:space="preserve"> </w:t>
      </w:r>
      <w:r>
        <w:rPr>
          <w:color w:val="171717"/>
        </w:rPr>
        <w:t>ской общине. Появление знати. Представления об окружающем мире, верования первобытных людей. Искусство первобытных людей.</w:t>
      </w:r>
    </w:p>
    <w:p w:rsidR="00AE3C4D" w:rsidRDefault="00E21DE7">
      <w:pPr>
        <w:pStyle w:val="a3"/>
        <w:spacing w:before="1"/>
        <w:ind w:left="981" w:firstLine="0"/>
      </w:pPr>
      <w:r>
        <w:rPr>
          <w:color w:val="171717"/>
        </w:rPr>
        <w:t>Разложение</w:t>
      </w:r>
      <w:r>
        <w:rPr>
          <w:color w:val="171717"/>
          <w:spacing w:val="-6"/>
        </w:rPr>
        <w:t xml:space="preserve"> </w:t>
      </w:r>
      <w:r>
        <w:rPr>
          <w:color w:val="171717"/>
        </w:rPr>
        <w:t>первобытнообщинных</w:t>
      </w:r>
      <w:r>
        <w:rPr>
          <w:color w:val="171717"/>
          <w:spacing w:val="-2"/>
        </w:rPr>
        <w:t xml:space="preserve"> </w:t>
      </w:r>
      <w:r>
        <w:rPr>
          <w:color w:val="171717"/>
        </w:rPr>
        <w:t>отношений.</w:t>
      </w:r>
      <w:r>
        <w:rPr>
          <w:color w:val="171717"/>
          <w:spacing w:val="-3"/>
        </w:rPr>
        <w:t xml:space="preserve"> </w:t>
      </w:r>
      <w:r>
        <w:rPr>
          <w:color w:val="171717"/>
        </w:rPr>
        <w:t>На</w:t>
      </w:r>
      <w:r>
        <w:rPr>
          <w:color w:val="171717"/>
          <w:spacing w:val="-5"/>
        </w:rPr>
        <w:t xml:space="preserve"> </w:t>
      </w:r>
      <w:r>
        <w:rPr>
          <w:color w:val="171717"/>
        </w:rPr>
        <w:t>пороге</w:t>
      </w:r>
      <w:r>
        <w:rPr>
          <w:color w:val="171717"/>
          <w:spacing w:val="-3"/>
        </w:rPr>
        <w:t xml:space="preserve"> </w:t>
      </w:r>
      <w:r>
        <w:rPr>
          <w:color w:val="171717"/>
          <w:spacing w:val="-2"/>
        </w:rPr>
        <w:t>цивилизации.</w:t>
      </w:r>
    </w:p>
    <w:p w:rsidR="00AE3C4D" w:rsidRDefault="00AE3C4D">
      <w:pPr>
        <w:pStyle w:val="a3"/>
        <w:ind w:left="0" w:firstLine="0"/>
        <w:jc w:val="left"/>
      </w:pPr>
    </w:p>
    <w:p w:rsidR="00AE3C4D" w:rsidRDefault="00E21DE7">
      <w:pPr>
        <w:ind w:left="981"/>
        <w:jc w:val="both"/>
        <w:rPr>
          <w:sz w:val="24"/>
        </w:rPr>
      </w:pPr>
      <w:r>
        <w:rPr>
          <w:b/>
          <w:color w:val="171717"/>
          <w:sz w:val="24"/>
        </w:rPr>
        <w:t>ДРЕВНИЙ</w:t>
      </w:r>
      <w:r>
        <w:rPr>
          <w:b/>
          <w:color w:val="171717"/>
          <w:spacing w:val="-1"/>
          <w:sz w:val="24"/>
        </w:rPr>
        <w:t xml:space="preserve"> </w:t>
      </w:r>
      <w:r>
        <w:rPr>
          <w:b/>
          <w:color w:val="171717"/>
          <w:sz w:val="24"/>
        </w:rPr>
        <w:t>МИР</w:t>
      </w:r>
      <w:r>
        <w:rPr>
          <w:b/>
          <w:color w:val="171717"/>
          <w:spacing w:val="-3"/>
          <w:sz w:val="24"/>
        </w:rPr>
        <w:t xml:space="preserve"> </w:t>
      </w:r>
      <w:r>
        <w:rPr>
          <w:color w:val="171717"/>
          <w:sz w:val="24"/>
        </w:rPr>
        <w:t xml:space="preserve">(62 </w:t>
      </w:r>
      <w:r>
        <w:rPr>
          <w:color w:val="171717"/>
          <w:spacing w:val="-5"/>
          <w:sz w:val="24"/>
        </w:rPr>
        <w:t>ч.)</w:t>
      </w:r>
    </w:p>
    <w:p w:rsidR="00AE3C4D" w:rsidRDefault="00E21DE7">
      <w:pPr>
        <w:pStyle w:val="a3"/>
        <w:ind w:left="981" w:right="3960" w:firstLine="0"/>
      </w:pPr>
      <w:r>
        <w:rPr>
          <w:color w:val="171717"/>
        </w:rPr>
        <w:t>Понятие</w:t>
      </w:r>
      <w:r>
        <w:rPr>
          <w:color w:val="171717"/>
          <w:spacing w:val="-7"/>
        </w:rPr>
        <w:t xml:space="preserve"> </w:t>
      </w:r>
      <w:r>
        <w:rPr>
          <w:color w:val="171717"/>
        </w:rPr>
        <w:t>и</w:t>
      </w:r>
      <w:r>
        <w:rPr>
          <w:color w:val="171717"/>
          <w:spacing w:val="-8"/>
        </w:rPr>
        <w:t xml:space="preserve"> </w:t>
      </w:r>
      <w:r>
        <w:rPr>
          <w:color w:val="171717"/>
        </w:rPr>
        <w:t>хронологические</w:t>
      </w:r>
      <w:r>
        <w:rPr>
          <w:color w:val="171717"/>
          <w:spacing w:val="-7"/>
        </w:rPr>
        <w:t xml:space="preserve"> </w:t>
      </w:r>
      <w:r>
        <w:rPr>
          <w:color w:val="171717"/>
        </w:rPr>
        <w:t>рамки</w:t>
      </w:r>
      <w:r>
        <w:rPr>
          <w:color w:val="171717"/>
          <w:spacing w:val="-6"/>
        </w:rPr>
        <w:t xml:space="preserve"> </w:t>
      </w:r>
      <w:r>
        <w:rPr>
          <w:color w:val="171717"/>
        </w:rPr>
        <w:t>истории</w:t>
      </w:r>
      <w:r>
        <w:rPr>
          <w:color w:val="171717"/>
          <w:spacing w:val="-6"/>
        </w:rPr>
        <w:t xml:space="preserve"> </w:t>
      </w:r>
      <w:r>
        <w:rPr>
          <w:color w:val="171717"/>
        </w:rPr>
        <w:t>Древнего</w:t>
      </w:r>
      <w:r>
        <w:rPr>
          <w:color w:val="171717"/>
          <w:spacing w:val="-7"/>
        </w:rPr>
        <w:t xml:space="preserve"> </w:t>
      </w:r>
      <w:r>
        <w:rPr>
          <w:color w:val="171717"/>
        </w:rPr>
        <w:t>мира. Карта Древнего мира.</w:t>
      </w:r>
    </w:p>
    <w:p w:rsidR="00AE3C4D" w:rsidRDefault="00AE3C4D">
      <w:pPr>
        <w:pStyle w:val="a3"/>
        <w:ind w:left="0" w:firstLine="0"/>
        <w:jc w:val="left"/>
      </w:pPr>
    </w:p>
    <w:p w:rsidR="00AE3C4D" w:rsidRDefault="00E21DE7">
      <w:pPr>
        <w:ind w:left="981"/>
        <w:jc w:val="both"/>
        <w:rPr>
          <w:sz w:val="24"/>
        </w:rPr>
      </w:pPr>
      <w:r>
        <w:rPr>
          <w:b/>
          <w:color w:val="171717"/>
          <w:sz w:val="24"/>
        </w:rPr>
        <w:t>Древний</w:t>
      </w:r>
      <w:r>
        <w:rPr>
          <w:b/>
          <w:color w:val="171717"/>
          <w:spacing w:val="-2"/>
          <w:sz w:val="24"/>
        </w:rPr>
        <w:t xml:space="preserve"> </w:t>
      </w:r>
      <w:r>
        <w:rPr>
          <w:b/>
          <w:color w:val="171717"/>
          <w:sz w:val="24"/>
        </w:rPr>
        <w:t>Восток</w:t>
      </w:r>
      <w:r>
        <w:rPr>
          <w:b/>
          <w:color w:val="171717"/>
          <w:spacing w:val="2"/>
          <w:sz w:val="24"/>
        </w:rPr>
        <w:t xml:space="preserve"> </w:t>
      </w:r>
      <w:r>
        <w:rPr>
          <w:color w:val="171717"/>
          <w:sz w:val="24"/>
        </w:rPr>
        <w:t xml:space="preserve">(20 </w:t>
      </w:r>
      <w:r>
        <w:rPr>
          <w:color w:val="171717"/>
          <w:spacing w:val="-5"/>
          <w:sz w:val="24"/>
        </w:rPr>
        <w:t>ч.)</w:t>
      </w:r>
    </w:p>
    <w:p w:rsidR="00AE3C4D" w:rsidRDefault="00E21DE7">
      <w:pPr>
        <w:pStyle w:val="a3"/>
        <w:ind w:left="981" w:firstLine="0"/>
      </w:pPr>
      <w:r>
        <w:rPr>
          <w:color w:val="171717"/>
        </w:rPr>
        <w:t>Понятие</w:t>
      </w:r>
      <w:r>
        <w:rPr>
          <w:color w:val="171717"/>
          <w:spacing w:val="-6"/>
        </w:rPr>
        <w:t xml:space="preserve"> </w:t>
      </w:r>
      <w:r>
        <w:rPr>
          <w:color w:val="171717"/>
        </w:rPr>
        <w:t>«Древний</w:t>
      </w:r>
      <w:r>
        <w:rPr>
          <w:color w:val="171717"/>
          <w:spacing w:val="-5"/>
        </w:rPr>
        <w:t xml:space="preserve"> </w:t>
      </w:r>
      <w:r>
        <w:rPr>
          <w:color w:val="171717"/>
        </w:rPr>
        <w:t>Восток».</w:t>
      </w:r>
      <w:r>
        <w:rPr>
          <w:color w:val="171717"/>
          <w:spacing w:val="-4"/>
        </w:rPr>
        <w:t xml:space="preserve"> </w:t>
      </w:r>
      <w:r>
        <w:rPr>
          <w:color w:val="171717"/>
        </w:rPr>
        <w:t>Карта</w:t>
      </w:r>
      <w:r>
        <w:rPr>
          <w:color w:val="171717"/>
          <w:spacing w:val="-4"/>
        </w:rPr>
        <w:t xml:space="preserve"> </w:t>
      </w:r>
      <w:r>
        <w:rPr>
          <w:color w:val="171717"/>
        </w:rPr>
        <w:t>Древневосточного</w:t>
      </w:r>
      <w:r>
        <w:rPr>
          <w:color w:val="171717"/>
          <w:spacing w:val="-4"/>
        </w:rPr>
        <w:t xml:space="preserve"> </w:t>
      </w:r>
      <w:r>
        <w:rPr>
          <w:color w:val="171717"/>
          <w:spacing w:val="-2"/>
        </w:rPr>
        <w:t>мира.</w:t>
      </w:r>
    </w:p>
    <w:p w:rsidR="00AE3C4D" w:rsidRDefault="00AE3C4D">
      <w:pPr>
        <w:pStyle w:val="a3"/>
        <w:ind w:left="0" w:firstLine="0"/>
        <w:jc w:val="left"/>
      </w:pPr>
    </w:p>
    <w:p w:rsidR="00AE3C4D" w:rsidRDefault="00E21DE7">
      <w:pPr>
        <w:ind w:left="981"/>
        <w:jc w:val="both"/>
        <w:rPr>
          <w:sz w:val="24"/>
        </w:rPr>
      </w:pPr>
      <w:r>
        <w:rPr>
          <w:b/>
          <w:color w:val="171717"/>
          <w:sz w:val="24"/>
        </w:rPr>
        <w:t>Древний</w:t>
      </w:r>
      <w:r>
        <w:rPr>
          <w:b/>
          <w:color w:val="171717"/>
          <w:spacing w:val="-3"/>
          <w:sz w:val="24"/>
        </w:rPr>
        <w:t xml:space="preserve"> </w:t>
      </w:r>
      <w:r>
        <w:rPr>
          <w:b/>
          <w:color w:val="171717"/>
          <w:sz w:val="24"/>
        </w:rPr>
        <w:t>Египет</w:t>
      </w:r>
      <w:r>
        <w:rPr>
          <w:b/>
          <w:color w:val="171717"/>
          <w:spacing w:val="2"/>
          <w:sz w:val="24"/>
        </w:rPr>
        <w:t xml:space="preserve"> </w:t>
      </w:r>
      <w:r>
        <w:rPr>
          <w:color w:val="171717"/>
          <w:sz w:val="24"/>
        </w:rPr>
        <w:t xml:space="preserve">(7 </w:t>
      </w:r>
      <w:r>
        <w:rPr>
          <w:color w:val="171717"/>
          <w:spacing w:val="-5"/>
          <w:sz w:val="24"/>
        </w:rPr>
        <w:t>ч.)</w:t>
      </w:r>
    </w:p>
    <w:p w:rsidR="00AE3C4D" w:rsidRDefault="00E21DE7">
      <w:pPr>
        <w:pStyle w:val="a3"/>
        <w:ind w:right="702"/>
      </w:pPr>
      <w:r>
        <w:rPr>
          <w:color w:val="171717"/>
        </w:rPr>
        <w:t>Природа Египта. Условия жизни и занятия древних египтян. Возникновение государ- ственной власти. Объединение Египта. Управление государством (фараон, вельможи, чиновни- ки). Положение и повинности населения. Развитие земледелия, скотоводства, ремесел. Рабы.</w:t>
      </w:r>
    </w:p>
    <w:p w:rsidR="00AE3C4D" w:rsidRDefault="00E21DE7">
      <w:pPr>
        <w:pStyle w:val="a3"/>
        <w:spacing w:before="1"/>
        <w:ind w:right="706"/>
      </w:pPr>
      <w:r>
        <w:rPr>
          <w:color w:val="171717"/>
        </w:rPr>
        <w:t>Отношения Египта с соседними народами. Египетское войско. Завоевательные походы фараонов; Тутмос III. Могущество Египта при Рамсесе II.</w:t>
      </w:r>
    </w:p>
    <w:p w:rsidR="00AE3C4D" w:rsidRDefault="00E21DE7">
      <w:pPr>
        <w:pStyle w:val="a3"/>
        <w:ind w:right="703"/>
      </w:pPr>
      <w:r>
        <w:rPr>
          <w:color w:val="171717"/>
        </w:rPr>
        <w:t>Религиозные верования египтян. Боги Древнего Египта. Храмы и жрецы. Пирамиды и гробницы.</w:t>
      </w:r>
      <w:r>
        <w:rPr>
          <w:color w:val="171717"/>
          <w:spacing w:val="44"/>
        </w:rPr>
        <w:t xml:space="preserve"> </w:t>
      </w:r>
      <w:r>
        <w:rPr>
          <w:color w:val="171717"/>
        </w:rPr>
        <w:t>Фараон-реформатор</w:t>
      </w:r>
      <w:r>
        <w:rPr>
          <w:color w:val="171717"/>
          <w:spacing w:val="47"/>
        </w:rPr>
        <w:t xml:space="preserve"> </w:t>
      </w:r>
      <w:r>
        <w:rPr>
          <w:color w:val="171717"/>
        </w:rPr>
        <w:t>Эхнатон.</w:t>
      </w:r>
      <w:r>
        <w:rPr>
          <w:color w:val="171717"/>
          <w:spacing w:val="47"/>
        </w:rPr>
        <w:t xml:space="preserve"> </w:t>
      </w:r>
      <w:r>
        <w:rPr>
          <w:color w:val="171717"/>
        </w:rPr>
        <w:t>Познания</w:t>
      </w:r>
      <w:r>
        <w:rPr>
          <w:color w:val="171717"/>
          <w:spacing w:val="47"/>
        </w:rPr>
        <w:t xml:space="preserve"> </w:t>
      </w:r>
      <w:r>
        <w:rPr>
          <w:color w:val="171717"/>
        </w:rPr>
        <w:t>древних</w:t>
      </w:r>
      <w:r>
        <w:rPr>
          <w:color w:val="171717"/>
          <w:spacing w:val="49"/>
        </w:rPr>
        <w:t xml:space="preserve"> </w:t>
      </w:r>
      <w:r>
        <w:rPr>
          <w:color w:val="171717"/>
        </w:rPr>
        <w:t>египтян</w:t>
      </w:r>
      <w:r>
        <w:rPr>
          <w:color w:val="171717"/>
          <w:spacing w:val="48"/>
        </w:rPr>
        <w:t xml:space="preserve"> </w:t>
      </w:r>
      <w:r>
        <w:rPr>
          <w:color w:val="171717"/>
        </w:rPr>
        <w:t>(астрономия,</w:t>
      </w:r>
      <w:r>
        <w:rPr>
          <w:color w:val="171717"/>
          <w:spacing w:val="48"/>
        </w:rPr>
        <w:t xml:space="preserve"> </w:t>
      </w:r>
      <w:r>
        <w:rPr>
          <w:color w:val="171717"/>
          <w:spacing w:val="-2"/>
        </w:rPr>
        <w:t>математика,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firstLine="0"/>
        <w:jc w:val="left"/>
      </w:pPr>
      <w:r>
        <w:rPr>
          <w:color w:val="171717"/>
        </w:rPr>
        <w:lastRenderedPageBreak/>
        <w:t>медицина). Письменность (иероглифы, папирус). Открытие Ж. Ф. Шампольона. Искусство Древ- него Египта (архитектура, рельефы, фрески).</w:t>
      </w:r>
    </w:p>
    <w:p w:rsidR="00AE3C4D" w:rsidRDefault="00AE3C4D">
      <w:pPr>
        <w:pStyle w:val="a3"/>
        <w:ind w:left="0" w:firstLine="0"/>
        <w:jc w:val="left"/>
      </w:pPr>
    </w:p>
    <w:p w:rsidR="00AE3C4D" w:rsidRDefault="00E21DE7">
      <w:pPr>
        <w:pStyle w:val="2"/>
        <w:spacing w:line="240" w:lineRule="auto"/>
        <w:jc w:val="left"/>
        <w:rPr>
          <w:b w:val="0"/>
        </w:rPr>
      </w:pPr>
      <w:r>
        <w:rPr>
          <w:color w:val="171717"/>
        </w:rPr>
        <w:t>Древние</w:t>
      </w:r>
      <w:r>
        <w:rPr>
          <w:color w:val="171717"/>
          <w:spacing w:val="-3"/>
        </w:rPr>
        <w:t xml:space="preserve"> </w:t>
      </w:r>
      <w:r>
        <w:rPr>
          <w:color w:val="171717"/>
        </w:rPr>
        <w:t>цивилизации</w:t>
      </w:r>
      <w:r>
        <w:rPr>
          <w:color w:val="171717"/>
          <w:spacing w:val="-4"/>
        </w:rPr>
        <w:t xml:space="preserve"> </w:t>
      </w:r>
      <w:r>
        <w:rPr>
          <w:color w:val="171717"/>
        </w:rPr>
        <w:t>Месопотамии</w:t>
      </w:r>
      <w:r>
        <w:rPr>
          <w:color w:val="171717"/>
          <w:spacing w:val="1"/>
        </w:rPr>
        <w:t xml:space="preserve"> </w:t>
      </w:r>
      <w:r>
        <w:rPr>
          <w:b w:val="0"/>
          <w:color w:val="171717"/>
        </w:rPr>
        <w:t>(4</w:t>
      </w:r>
      <w:r>
        <w:rPr>
          <w:b w:val="0"/>
          <w:color w:val="171717"/>
          <w:spacing w:val="-1"/>
        </w:rPr>
        <w:t xml:space="preserve"> </w:t>
      </w:r>
      <w:r>
        <w:rPr>
          <w:b w:val="0"/>
          <w:color w:val="171717"/>
          <w:spacing w:val="-5"/>
        </w:rPr>
        <w:t>ч.)</w:t>
      </w:r>
    </w:p>
    <w:p w:rsidR="00AE3C4D" w:rsidRDefault="00E21DE7">
      <w:pPr>
        <w:pStyle w:val="a3"/>
        <w:jc w:val="left"/>
      </w:pPr>
      <w:r>
        <w:rPr>
          <w:color w:val="171717"/>
        </w:rPr>
        <w:t>Природные условия Месопотамии (Междуречья). Занятия населения. Древнейшие города- государства. Создание единого государства. Письменность. Мифы и сказания.</w:t>
      </w:r>
    </w:p>
    <w:p w:rsidR="00AE3C4D" w:rsidRDefault="00E21DE7">
      <w:pPr>
        <w:pStyle w:val="a3"/>
        <w:ind w:left="981" w:firstLine="0"/>
        <w:jc w:val="left"/>
      </w:pPr>
      <w:r>
        <w:rPr>
          <w:color w:val="171717"/>
        </w:rPr>
        <w:t>Древний</w:t>
      </w:r>
      <w:r>
        <w:rPr>
          <w:color w:val="171717"/>
          <w:spacing w:val="-3"/>
        </w:rPr>
        <w:t xml:space="preserve"> </w:t>
      </w:r>
      <w:r>
        <w:rPr>
          <w:color w:val="171717"/>
        </w:rPr>
        <w:t>Вавилон.</w:t>
      </w:r>
      <w:r>
        <w:rPr>
          <w:color w:val="171717"/>
          <w:spacing w:val="-4"/>
        </w:rPr>
        <w:t xml:space="preserve"> </w:t>
      </w:r>
      <w:r>
        <w:rPr>
          <w:color w:val="171717"/>
        </w:rPr>
        <w:t>Царь</w:t>
      </w:r>
      <w:r>
        <w:rPr>
          <w:color w:val="171717"/>
          <w:spacing w:val="-3"/>
        </w:rPr>
        <w:t xml:space="preserve"> </w:t>
      </w:r>
      <w:r>
        <w:rPr>
          <w:color w:val="171717"/>
        </w:rPr>
        <w:t>Хаммурапи</w:t>
      </w:r>
      <w:r>
        <w:rPr>
          <w:color w:val="171717"/>
          <w:spacing w:val="-3"/>
        </w:rPr>
        <w:t xml:space="preserve"> </w:t>
      </w:r>
      <w:r>
        <w:rPr>
          <w:color w:val="171717"/>
        </w:rPr>
        <w:t>и</w:t>
      </w:r>
      <w:r>
        <w:rPr>
          <w:color w:val="171717"/>
          <w:spacing w:val="-3"/>
        </w:rPr>
        <w:t xml:space="preserve"> </w:t>
      </w:r>
      <w:r>
        <w:rPr>
          <w:color w:val="171717"/>
        </w:rPr>
        <w:t>его</w:t>
      </w:r>
      <w:r>
        <w:rPr>
          <w:color w:val="171717"/>
          <w:spacing w:val="-3"/>
        </w:rPr>
        <w:t xml:space="preserve"> </w:t>
      </w:r>
      <w:r>
        <w:rPr>
          <w:color w:val="171717"/>
          <w:spacing w:val="-2"/>
        </w:rPr>
        <w:t>законы.</w:t>
      </w:r>
    </w:p>
    <w:p w:rsidR="00AE3C4D" w:rsidRDefault="00E21DE7">
      <w:pPr>
        <w:pStyle w:val="a3"/>
        <w:jc w:val="left"/>
      </w:pPr>
      <w:r>
        <w:rPr>
          <w:color w:val="171717"/>
        </w:rPr>
        <w:t>Ассирия.</w:t>
      </w:r>
      <w:r>
        <w:rPr>
          <w:color w:val="171717"/>
          <w:spacing w:val="40"/>
        </w:rPr>
        <w:t xml:space="preserve"> </w:t>
      </w:r>
      <w:r>
        <w:rPr>
          <w:color w:val="171717"/>
        </w:rPr>
        <w:t>Завоевания</w:t>
      </w:r>
      <w:r>
        <w:rPr>
          <w:color w:val="171717"/>
          <w:spacing w:val="40"/>
        </w:rPr>
        <w:t xml:space="preserve"> </w:t>
      </w:r>
      <w:r>
        <w:rPr>
          <w:color w:val="171717"/>
        </w:rPr>
        <w:t>ассирийцев.</w:t>
      </w:r>
      <w:r>
        <w:rPr>
          <w:color w:val="171717"/>
          <w:spacing w:val="40"/>
        </w:rPr>
        <w:t xml:space="preserve"> </w:t>
      </w:r>
      <w:r>
        <w:rPr>
          <w:color w:val="171717"/>
        </w:rPr>
        <w:t>Создание</w:t>
      </w:r>
      <w:r>
        <w:rPr>
          <w:color w:val="171717"/>
          <w:spacing w:val="40"/>
        </w:rPr>
        <w:t xml:space="preserve"> </w:t>
      </w:r>
      <w:r>
        <w:rPr>
          <w:color w:val="171717"/>
        </w:rPr>
        <w:t>сильной</w:t>
      </w:r>
      <w:r>
        <w:rPr>
          <w:color w:val="171717"/>
          <w:spacing w:val="40"/>
        </w:rPr>
        <w:t xml:space="preserve"> </w:t>
      </w:r>
      <w:r>
        <w:rPr>
          <w:color w:val="171717"/>
        </w:rPr>
        <w:t>державы.</w:t>
      </w:r>
      <w:r>
        <w:rPr>
          <w:color w:val="171717"/>
          <w:spacing w:val="40"/>
        </w:rPr>
        <w:t xml:space="preserve"> </w:t>
      </w:r>
      <w:r>
        <w:rPr>
          <w:color w:val="171717"/>
        </w:rPr>
        <w:t>Культурные</w:t>
      </w:r>
      <w:r>
        <w:rPr>
          <w:color w:val="171717"/>
          <w:spacing w:val="40"/>
        </w:rPr>
        <w:t xml:space="preserve"> </w:t>
      </w:r>
      <w:r>
        <w:rPr>
          <w:color w:val="171717"/>
        </w:rPr>
        <w:t>сокровища Ниневии. Гибель империи.</w:t>
      </w:r>
    </w:p>
    <w:p w:rsidR="00AE3C4D" w:rsidRDefault="00E21DE7">
      <w:pPr>
        <w:pStyle w:val="a3"/>
        <w:ind w:left="981" w:firstLine="0"/>
        <w:jc w:val="left"/>
      </w:pPr>
      <w:r>
        <w:rPr>
          <w:color w:val="171717"/>
        </w:rPr>
        <w:t>Усиление</w:t>
      </w:r>
      <w:r>
        <w:rPr>
          <w:color w:val="171717"/>
          <w:spacing w:val="-7"/>
        </w:rPr>
        <w:t xml:space="preserve"> </w:t>
      </w:r>
      <w:r>
        <w:rPr>
          <w:color w:val="171717"/>
        </w:rPr>
        <w:t>Нововавилонского</w:t>
      </w:r>
      <w:r>
        <w:rPr>
          <w:color w:val="171717"/>
          <w:spacing w:val="-3"/>
        </w:rPr>
        <w:t xml:space="preserve"> </w:t>
      </w:r>
      <w:r>
        <w:rPr>
          <w:color w:val="171717"/>
        </w:rPr>
        <w:t>царства.</w:t>
      </w:r>
      <w:r>
        <w:rPr>
          <w:color w:val="171717"/>
          <w:spacing w:val="-4"/>
        </w:rPr>
        <w:t xml:space="preserve"> </w:t>
      </w:r>
      <w:r>
        <w:rPr>
          <w:color w:val="171717"/>
        </w:rPr>
        <w:t>Легендарные</w:t>
      </w:r>
      <w:r>
        <w:rPr>
          <w:color w:val="171717"/>
          <w:spacing w:val="-5"/>
        </w:rPr>
        <w:t xml:space="preserve"> </w:t>
      </w:r>
      <w:r>
        <w:rPr>
          <w:color w:val="171717"/>
        </w:rPr>
        <w:t>памятники</w:t>
      </w:r>
      <w:r>
        <w:rPr>
          <w:color w:val="171717"/>
          <w:spacing w:val="-3"/>
        </w:rPr>
        <w:t xml:space="preserve"> </w:t>
      </w:r>
      <w:r>
        <w:rPr>
          <w:color w:val="171717"/>
        </w:rPr>
        <w:t>города</w:t>
      </w:r>
      <w:r>
        <w:rPr>
          <w:color w:val="171717"/>
          <w:spacing w:val="-7"/>
        </w:rPr>
        <w:t xml:space="preserve"> </w:t>
      </w:r>
      <w:r>
        <w:rPr>
          <w:color w:val="171717"/>
          <w:spacing w:val="-2"/>
        </w:rPr>
        <w:t>Вавилона.</w:t>
      </w:r>
    </w:p>
    <w:p w:rsidR="00AE3C4D" w:rsidRDefault="00AE3C4D">
      <w:pPr>
        <w:pStyle w:val="a3"/>
        <w:ind w:left="0" w:firstLine="0"/>
        <w:jc w:val="left"/>
      </w:pPr>
    </w:p>
    <w:p w:rsidR="00AE3C4D" w:rsidRDefault="00E21DE7">
      <w:pPr>
        <w:pStyle w:val="2"/>
        <w:spacing w:line="240" w:lineRule="auto"/>
        <w:rPr>
          <w:b w:val="0"/>
        </w:rPr>
      </w:pPr>
      <w:r>
        <w:rPr>
          <w:color w:val="171717"/>
        </w:rPr>
        <w:t>Восточное</w:t>
      </w:r>
      <w:r>
        <w:rPr>
          <w:color w:val="171717"/>
          <w:spacing w:val="-6"/>
        </w:rPr>
        <w:t xml:space="preserve"> </w:t>
      </w:r>
      <w:r>
        <w:rPr>
          <w:color w:val="171717"/>
        </w:rPr>
        <w:t>Средиземноморье</w:t>
      </w:r>
      <w:r>
        <w:rPr>
          <w:color w:val="171717"/>
          <w:spacing w:val="-3"/>
        </w:rPr>
        <w:t xml:space="preserve"> </w:t>
      </w:r>
      <w:r>
        <w:rPr>
          <w:color w:val="171717"/>
        </w:rPr>
        <w:t>в</w:t>
      </w:r>
      <w:r>
        <w:rPr>
          <w:color w:val="171717"/>
          <w:spacing w:val="-4"/>
        </w:rPr>
        <w:t xml:space="preserve"> </w:t>
      </w:r>
      <w:r>
        <w:rPr>
          <w:color w:val="171717"/>
        </w:rPr>
        <w:t>древности</w:t>
      </w:r>
      <w:r>
        <w:rPr>
          <w:color w:val="171717"/>
          <w:spacing w:val="1"/>
        </w:rPr>
        <w:t xml:space="preserve"> </w:t>
      </w:r>
      <w:r>
        <w:rPr>
          <w:b w:val="0"/>
          <w:color w:val="171717"/>
        </w:rPr>
        <w:t>(2</w:t>
      </w:r>
      <w:r>
        <w:rPr>
          <w:b w:val="0"/>
          <w:color w:val="171717"/>
          <w:spacing w:val="-2"/>
        </w:rPr>
        <w:t xml:space="preserve"> </w:t>
      </w:r>
      <w:r>
        <w:rPr>
          <w:b w:val="0"/>
          <w:color w:val="171717"/>
          <w:spacing w:val="-5"/>
        </w:rPr>
        <w:t>ч.)</w:t>
      </w:r>
    </w:p>
    <w:p w:rsidR="00AE3C4D" w:rsidRDefault="00E21DE7">
      <w:pPr>
        <w:pStyle w:val="a3"/>
        <w:spacing w:before="1"/>
        <w:ind w:right="704"/>
      </w:pPr>
      <w:r>
        <w:rPr>
          <w:color w:val="171717"/>
        </w:rPr>
        <w:t>Природные условия, их влияние на занятия жителей. Фи никия: развитие ремесел, кара- ванной и морской торговли. Го рода-государства. Финикийская колонизация. Финикийский ал- фавит. Палестина и ее население. Возникновение Израильского государства. Царь Соломон. Ре- лигиозные верования. Ветхозаветные предания.</w:t>
      </w:r>
    </w:p>
    <w:p w:rsidR="00AE3C4D" w:rsidRDefault="00AE3C4D">
      <w:pPr>
        <w:pStyle w:val="a3"/>
        <w:ind w:left="0" w:firstLine="0"/>
        <w:jc w:val="left"/>
      </w:pPr>
    </w:p>
    <w:p w:rsidR="00AE3C4D" w:rsidRDefault="00E21DE7">
      <w:pPr>
        <w:ind w:left="981"/>
        <w:jc w:val="both"/>
        <w:rPr>
          <w:sz w:val="24"/>
        </w:rPr>
      </w:pPr>
      <w:r>
        <w:rPr>
          <w:b/>
          <w:color w:val="171717"/>
          <w:sz w:val="24"/>
        </w:rPr>
        <w:t>Персидская</w:t>
      </w:r>
      <w:r>
        <w:rPr>
          <w:b/>
          <w:color w:val="171717"/>
          <w:spacing w:val="-2"/>
          <w:sz w:val="24"/>
        </w:rPr>
        <w:t xml:space="preserve"> </w:t>
      </w:r>
      <w:r>
        <w:rPr>
          <w:b/>
          <w:color w:val="171717"/>
          <w:sz w:val="24"/>
        </w:rPr>
        <w:t xml:space="preserve">держава </w:t>
      </w:r>
      <w:r>
        <w:rPr>
          <w:color w:val="171717"/>
          <w:sz w:val="24"/>
        </w:rPr>
        <w:t>(2</w:t>
      </w:r>
      <w:r>
        <w:rPr>
          <w:color w:val="171717"/>
          <w:spacing w:val="-1"/>
          <w:sz w:val="24"/>
        </w:rPr>
        <w:t xml:space="preserve"> </w:t>
      </w:r>
      <w:r>
        <w:rPr>
          <w:color w:val="171717"/>
          <w:spacing w:val="-5"/>
          <w:sz w:val="24"/>
        </w:rPr>
        <w:t>ч.)</w:t>
      </w:r>
    </w:p>
    <w:p w:rsidR="00AE3C4D" w:rsidRDefault="00E21DE7">
      <w:pPr>
        <w:pStyle w:val="a3"/>
        <w:ind w:right="710"/>
      </w:pPr>
      <w:r>
        <w:rPr>
          <w:color w:val="171717"/>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AE3C4D" w:rsidRDefault="00AE3C4D">
      <w:pPr>
        <w:pStyle w:val="a3"/>
        <w:ind w:left="0" w:firstLine="0"/>
        <w:jc w:val="left"/>
      </w:pPr>
    </w:p>
    <w:p w:rsidR="00AE3C4D" w:rsidRDefault="00E21DE7">
      <w:pPr>
        <w:ind w:left="981"/>
        <w:jc w:val="both"/>
        <w:rPr>
          <w:sz w:val="24"/>
        </w:rPr>
      </w:pPr>
      <w:r>
        <w:rPr>
          <w:b/>
          <w:color w:val="171717"/>
          <w:sz w:val="24"/>
        </w:rPr>
        <w:t>Древняя</w:t>
      </w:r>
      <w:r>
        <w:rPr>
          <w:b/>
          <w:color w:val="171717"/>
          <w:spacing w:val="-1"/>
          <w:sz w:val="24"/>
        </w:rPr>
        <w:t xml:space="preserve"> </w:t>
      </w:r>
      <w:r>
        <w:rPr>
          <w:b/>
          <w:color w:val="171717"/>
          <w:sz w:val="24"/>
        </w:rPr>
        <w:t>Индия</w:t>
      </w:r>
      <w:r>
        <w:rPr>
          <w:b/>
          <w:color w:val="171717"/>
          <w:spacing w:val="-1"/>
          <w:sz w:val="24"/>
        </w:rPr>
        <w:t xml:space="preserve"> </w:t>
      </w:r>
      <w:r>
        <w:rPr>
          <w:color w:val="171717"/>
          <w:sz w:val="24"/>
        </w:rPr>
        <w:t xml:space="preserve">(2 </w:t>
      </w:r>
      <w:r>
        <w:rPr>
          <w:color w:val="171717"/>
          <w:spacing w:val="-5"/>
          <w:sz w:val="24"/>
        </w:rPr>
        <w:t>ч.)</w:t>
      </w:r>
    </w:p>
    <w:p w:rsidR="00AE3C4D" w:rsidRDefault="00E21DE7">
      <w:pPr>
        <w:pStyle w:val="a3"/>
        <w:spacing w:before="1"/>
        <w:ind w:right="704"/>
      </w:pPr>
      <w:r>
        <w:rPr>
          <w:color w:val="171717"/>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 ние и распространение буддизма. Культурное наследие Древней Индии (эпос и литература, ху- дожественная культура, научное познание).</w:t>
      </w:r>
    </w:p>
    <w:p w:rsidR="00AE3C4D" w:rsidRDefault="00AE3C4D">
      <w:pPr>
        <w:pStyle w:val="a3"/>
        <w:ind w:left="0" w:firstLine="0"/>
        <w:jc w:val="left"/>
      </w:pPr>
    </w:p>
    <w:p w:rsidR="00AE3C4D" w:rsidRDefault="00E21DE7">
      <w:pPr>
        <w:ind w:left="981"/>
        <w:jc w:val="both"/>
        <w:rPr>
          <w:sz w:val="24"/>
        </w:rPr>
      </w:pPr>
      <w:r>
        <w:rPr>
          <w:b/>
          <w:color w:val="171717"/>
          <w:sz w:val="24"/>
        </w:rPr>
        <w:t>Древний</w:t>
      </w:r>
      <w:r>
        <w:rPr>
          <w:b/>
          <w:color w:val="171717"/>
          <w:spacing w:val="-3"/>
          <w:sz w:val="24"/>
        </w:rPr>
        <w:t xml:space="preserve"> </w:t>
      </w:r>
      <w:r>
        <w:rPr>
          <w:b/>
          <w:color w:val="171717"/>
          <w:sz w:val="24"/>
        </w:rPr>
        <w:t>Китай</w:t>
      </w:r>
      <w:r>
        <w:rPr>
          <w:b/>
          <w:color w:val="171717"/>
          <w:spacing w:val="2"/>
          <w:sz w:val="24"/>
        </w:rPr>
        <w:t xml:space="preserve"> </w:t>
      </w:r>
      <w:r>
        <w:rPr>
          <w:color w:val="171717"/>
          <w:sz w:val="24"/>
        </w:rPr>
        <w:t xml:space="preserve">(3 </w:t>
      </w:r>
      <w:r>
        <w:rPr>
          <w:color w:val="171717"/>
          <w:spacing w:val="-5"/>
          <w:sz w:val="24"/>
        </w:rPr>
        <w:t>ч.)</w:t>
      </w:r>
    </w:p>
    <w:p w:rsidR="00AE3C4D" w:rsidRDefault="00E21DE7">
      <w:pPr>
        <w:pStyle w:val="a3"/>
        <w:ind w:right="701"/>
      </w:pPr>
      <w:r>
        <w:rPr>
          <w:color w:val="171717"/>
        </w:rPr>
        <w:t xml:space="preserve">Природные условия Древнего Китая. Хозяйственная деятельность и условия жизни насе- ления. Древнейшие царства. Создание объединенной империи. Цинь Шихуанди. Возведение Ве- 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w:t>
      </w:r>
      <w:r>
        <w:rPr>
          <w:color w:val="171717"/>
          <w:spacing w:val="-2"/>
        </w:rPr>
        <w:t>Храмы.</w:t>
      </w:r>
    </w:p>
    <w:p w:rsidR="00AE3C4D" w:rsidRDefault="00AE3C4D">
      <w:pPr>
        <w:pStyle w:val="a3"/>
        <w:ind w:left="0" w:firstLine="0"/>
        <w:jc w:val="left"/>
      </w:pPr>
    </w:p>
    <w:p w:rsidR="00AE3C4D" w:rsidRDefault="00E21DE7">
      <w:pPr>
        <w:spacing w:before="1"/>
        <w:ind w:left="981"/>
        <w:jc w:val="both"/>
        <w:rPr>
          <w:sz w:val="24"/>
        </w:rPr>
      </w:pPr>
      <w:r>
        <w:rPr>
          <w:b/>
          <w:color w:val="171717"/>
          <w:sz w:val="24"/>
        </w:rPr>
        <w:t>ДРЕВНЯЯ</w:t>
      </w:r>
      <w:r>
        <w:rPr>
          <w:b/>
          <w:color w:val="171717"/>
          <w:spacing w:val="-3"/>
          <w:sz w:val="24"/>
        </w:rPr>
        <w:t xml:space="preserve"> </w:t>
      </w:r>
      <w:r>
        <w:rPr>
          <w:b/>
          <w:color w:val="171717"/>
          <w:sz w:val="24"/>
        </w:rPr>
        <w:t>ГРЕЦИЯ.</w:t>
      </w:r>
      <w:r>
        <w:rPr>
          <w:b/>
          <w:color w:val="171717"/>
          <w:spacing w:val="-2"/>
          <w:sz w:val="24"/>
        </w:rPr>
        <w:t xml:space="preserve"> </w:t>
      </w:r>
      <w:r>
        <w:rPr>
          <w:b/>
          <w:color w:val="171717"/>
          <w:sz w:val="24"/>
        </w:rPr>
        <w:t>ЭЛЛИНИЗМ</w:t>
      </w:r>
      <w:r>
        <w:rPr>
          <w:b/>
          <w:color w:val="171717"/>
          <w:spacing w:val="-1"/>
          <w:sz w:val="24"/>
        </w:rPr>
        <w:t xml:space="preserve"> </w:t>
      </w:r>
      <w:r>
        <w:rPr>
          <w:color w:val="171717"/>
          <w:sz w:val="24"/>
        </w:rPr>
        <w:t>(20</w:t>
      </w:r>
      <w:r>
        <w:rPr>
          <w:color w:val="171717"/>
          <w:spacing w:val="-3"/>
          <w:sz w:val="24"/>
        </w:rPr>
        <w:t xml:space="preserve"> </w:t>
      </w:r>
      <w:r>
        <w:rPr>
          <w:color w:val="171717"/>
          <w:spacing w:val="-5"/>
          <w:sz w:val="24"/>
        </w:rPr>
        <w:t>ч.)</w:t>
      </w:r>
    </w:p>
    <w:p w:rsidR="00AE3C4D" w:rsidRDefault="00E21DE7">
      <w:pPr>
        <w:ind w:left="981"/>
        <w:jc w:val="both"/>
        <w:rPr>
          <w:sz w:val="24"/>
        </w:rPr>
      </w:pPr>
      <w:r>
        <w:rPr>
          <w:b/>
          <w:color w:val="171717"/>
          <w:sz w:val="24"/>
        </w:rPr>
        <w:t>Древнейшая</w:t>
      </w:r>
      <w:r>
        <w:rPr>
          <w:b/>
          <w:color w:val="171717"/>
          <w:spacing w:val="-2"/>
          <w:sz w:val="24"/>
        </w:rPr>
        <w:t xml:space="preserve"> </w:t>
      </w:r>
      <w:r>
        <w:rPr>
          <w:b/>
          <w:color w:val="171717"/>
          <w:sz w:val="24"/>
        </w:rPr>
        <w:t>Греция</w:t>
      </w:r>
      <w:r>
        <w:rPr>
          <w:b/>
          <w:color w:val="171717"/>
          <w:spacing w:val="-2"/>
          <w:sz w:val="24"/>
        </w:rPr>
        <w:t xml:space="preserve"> </w:t>
      </w:r>
      <w:r>
        <w:rPr>
          <w:color w:val="171717"/>
          <w:sz w:val="24"/>
        </w:rPr>
        <w:t>(4</w:t>
      </w:r>
      <w:r>
        <w:rPr>
          <w:color w:val="171717"/>
          <w:spacing w:val="-1"/>
          <w:sz w:val="24"/>
        </w:rPr>
        <w:t xml:space="preserve"> </w:t>
      </w:r>
      <w:r>
        <w:rPr>
          <w:color w:val="171717"/>
          <w:spacing w:val="-5"/>
          <w:sz w:val="24"/>
        </w:rPr>
        <w:t>ч.)</w:t>
      </w:r>
    </w:p>
    <w:p w:rsidR="00AE3C4D" w:rsidRDefault="00E21DE7">
      <w:pPr>
        <w:pStyle w:val="a3"/>
        <w:ind w:right="702"/>
      </w:pPr>
      <w:r>
        <w:rPr>
          <w:color w:val="171717"/>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 ринф). Троянская война. Вторжение дорийских племен. Поэмы Гомера «Илиада», «Одиссея».</w:t>
      </w: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E21DE7">
      <w:pPr>
        <w:spacing w:before="207"/>
        <w:ind w:left="981"/>
        <w:jc w:val="both"/>
        <w:rPr>
          <w:sz w:val="24"/>
        </w:rPr>
      </w:pPr>
      <w:r>
        <w:rPr>
          <w:b/>
          <w:color w:val="171717"/>
          <w:sz w:val="24"/>
        </w:rPr>
        <w:t>Греческие</w:t>
      </w:r>
      <w:r>
        <w:rPr>
          <w:b/>
          <w:color w:val="171717"/>
          <w:spacing w:val="-3"/>
          <w:sz w:val="24"/>
        </w:rPr>
        <w:t xml:space="preserve"> </w:t>
      </w:r>
      <w:r>
        <w:rPr>
          <w:b/>
          <w:color w:val="171717"/>
          <w:sz w:val="24"/>
        </w:rPr>
        <w:t xml:space="preserve">полисы </w:t>
      </w:r>
      <w:r>
        <w:rPr>
          <w:color w:val="171717"/>
          <w:sz w:val="24"/>
        </w:rPr>
        <w:t xml:space="preserve">(10 </w:t>
      </w:r>
      <w:r>
        <w:rPr>
          <w:color w:val="171717"/>
          <w:spacing w:val="-5"/>
          <w:sz w:val="24"/>
        </w:rPr>
        <w:t>ч.)</w:t>
      </w:r>
    </w:p>
    <w:p w:rsidR="00AE3C4D" w:rsidRDefault="00E21DE7">
      <w:pPr>
        <w:pStyle w:val="a3"/>
        <w:ind w:right="706"/>
      </w:pPr>
      <w:r>
        <w:rPr>
          <w:color w:val="171717"/>
        </w:rPr>
        <w:t>Подъем хозяйственной жизни после «темных веков». Разви тие земледелия и ремесла. Становление полисов, их политиче ское устройство. Аристократия и демос. Великая греческая колонизация. Метрополии и колонии.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7"/>
      </w:pPr>
      <w:r>
        <w:rPr>
          <w:color w:val="171717"/>
        </w:rPr>
        <w:lastRenderedPageBreak/>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E3C4D" w:rsidRDefault="00E21DE7">
      <w:pPr>
        <w:pStyle w:val="a3"/>
        <w:ind w:right="704"/>
      </w:pPr>
      <w:r>
        <w:rPr>
          <w:color w:val="171717"/>
        </w:rPr>
        <w:t>Греко-персидские войны. Причины войн. Походы персов на Грецию. Битва при Мара- 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 персидских войн.</w:t>
      </w:r>
    </w:p>
    <w:p w:rsidR="00AE3C4D" w:rsidRDefault="00E21DE7">
      <w:pPr>
        <w:pStyle w:val="a3"/>
        <w:ind w:right="699"/>
      </w:pPr>
      <w:r>
        <w:rPr>
          <w:color w:val="171717"/>
        </w:rPr>
        <w:t>Возвышение Афинского государства. Афины при Перикле. Хозяйственная жизнь. Разви- тие рабовладения. Пелопоннесская война: причины, участники, итоги. Упадок Эллады.</w:t>
      </w:r>
    </w:p>
    <w:p w:rsidR="00AE3C4D" w:rsidRDefault="00AE3C4D">
      <w:pPr>
        <w:pStyle w:val="a3"/>
        <w:ind w:left="0" w:firstLine="0"/>
        <w:jc w:val="left"/>
      </w:pPr>
    </w:p>
    <w:p w:rsidR="00AE3C4D" w:rsidRDefault="00E21DE7">
      <w:pPr>
        <w:pStyle w:val="2"/>
        <w:spacing w:line="240" w:lineRule="auto"/>
        <w:rPr>
          <w:b w:val="0"/>
        </w:rPr>
      </w:pPr>
      <w:r>
        <w:rPr>
          <w:color w:val="171717"/>
        </w:rPr>
        <w:t>Культура</w:t>
      </w:r>
      <w:r>
        <w:rPr>
          <w:color w:val="171717"/>
          <w:spacing w:val="-2"/>
        </w:rPr>
        <w:t xml:space="preserve"> </w:t>
      </w:r>
      <w:r>
        <w:rPr>
          <w:color w:val="171717"/>
        </w:rPr>
        <w:t>Древней</w:t>
      </w:r>
      <w:r>
        <w:rPr>
          <w:color w:val="171717"/>
          <w:spacing w:val="-3"/>
        </w:rPr>
        <w:t xml:space="preserve"> </w:t>
      </w:r>
      <w:r>
        <w:rPr>
          <w:color w:val="171717"/>
        </w:rPr>
        <w:t>Греции</w:t>
      </w:r>
      <w:r>
        <w:rPr>
          <w:color w:val="171717"/>
          <w:spacing w:val="1"/>
        </w:rPr>
        <w:t xml:space="preserve"> </w:t>
      </w:r>
      <w:r>
        <w:rPr>
          <w:b w:val="0"/>
          <w:color w:val="171717"/>
        </w:rPr>
        <w:t>(3</w:t>
      </w:r>
      <w:r>
        <w:rPr>
          <w:b w:val="0"/>
          <w:color w:val="171717"/>
          <w:spacing w:val="-1"/>
        </w:rPr>
        <w:t xml:space="preserve"> </w:t>
      </w:r>
      <w:r>
        <w:rPr>
          <w:b w:val="0"/>
          <w:color w:val="171717"/>
          <w:spacing w:val="-5"/>
        </w:rPr>
        <w:t>ч.)</w:t>
      </w:r>
    </w:p>
    <w:p w:rsidR="00AE3C4D" w:rsidRDefault="00E21DE7">
      <w:pPr>
        <w:pStyle w:val="a3"/>
        <w:ind w:right="705"/>
      </w:pPr>
      <w:r>
        <w:rPr>
          <w:color w:val="171717"/>
        </w:rPr>
        <w:t>Религия древних греков; пантеон богов. Храмы и жрецы. Развитие наук. Греческая фило- софия. Школа и образование. Литература. Греческое искусство: архитектура, скульптура. Повсе- дневная</w:t>
      </w:r>
      <w:r>
        <w:rPr>
          <w:color w:val="171717"/>
          <w:spacing w:val="-3"/>
        </w:rPr>
        <w:t xml:space="preserve"> </w:t>
      </w:r>
      <w:r>
        <w:rPr>
          <w:color w:val="171717"/>
        </w:rPr>
        <w:t>жизнь</w:t>
      </w:r>
      <w:r>
        <w:rPr>
          <w:color w:val="171717"/>
          <w:spacing w:val="-3"/>
        </w:rPr>
        <w:t xml:space="preserve"> </w:t>
      </w:r>
      <w:r>
        <w:rPr>
          <w:color w:val="171717"/>
        </w:rPr>
        <w:t>и</w:t>
      </w:r>
      <w:r>
        <w:rPr>
          <w:color w:val="171717"/>
          <w:spacing w:val="-3"/>
        </w:rPr>
        <w:t xml:space="preserve"> </w:t>
      </w:r>
      <w:r>
        <w:rPr>
          <w:color w:val="171717"/>
        </w:rPr>
        <w:t>быт</w:t>
      </w:r>
      <w:r>
        <w:rPr>
          <w:color w:val="171717"/>
          <w:spacing w:val="-5"/>
        </w:rPr>
        <w:t xml:space="preserve"> </w:t>
      </w:r>
      <w:r>
        <w:rPr>
          <w:color w:val="171717"/>
        </w:rPr>
        <w:t>древних</w:t>
      </w:r>
      <w:r>
        <w:rPr>
          <w:color w:val="171717"/>
          <w:spacing w:val="-1"/>
        </w:rPr>
        <w:t xml:space="preserve"> </w:t>
      </w:r>
      <w:r>
        <w:rPr>
          <w:color w:val="171717"/>
        </w:rPr>
        <w:t>греков.</w:t>
      </w:r>
      <w:r>
        <w:rPr>
          <w:color w:val="171717"/>
          <w:spacing w:val="-3"/>
        </w:rPr>
        <w:t xml:space="preserve"> </w:t>
      </w:r>
      <w:r>
        <w:rPr>
          <w:color w:val="171717"/>
        </w:rPr>
        <w:t>Досуг</w:t>
      </w:r>
      <w:r>
        <w:rPr>
          <w:color w:val="171717"/>
          <w:spacing w:val="-4"/>
        </w:rPr>
        <w:t xml:space="preserve"> </w:t>
      </w:r>
      <w:r>
        <w:rPr>
          <w:color w:val="171717"/>
        </w:rPr>
        <w:t>(театр,</w:t>
      </w:r>
      <w:r>
        <w:rPr>
          <w:color w:val="171717"/>
          <w:spacing w:val="-3"/>
        </w:rPr>
        <w:t xml:space="preserve"> </w:t>
      </w:r>
      <w:r>
        <w:rPr>
          <w:color w:val="171717"/>
        </w:rPr>
        <w:t>спортивные</w:t>
      </w:r>
      <w:r>
        <w:rPr>
          <w:color w:val="171717"/>
          <w:spacing w:val="-5"/>
        </w:rPr>
        <w:t xml:space="preserve"> </w:t>
      </w:r>
      <w:r>
        <w:rPr>
          <w:color w:val="171717"/>
        </w:rPr>
        <w:t>состязания).</w:t>
      </w:r>
      <w:r>
        <w:rPr>
          <w:color w:val="171717"/>
          <w:spacing w:val="-4"/>
        </w:rPr>
        <w:t xml:space="preserve"> </w:t>
      </w:r>
      <w:r>
        <w:rPr>
          <w:color w:val="171717"/>
        </w:rPr>
        <w:t>Общегреческие</w:t>
      </w:r>
      <w:r>
        <w:rPr>
          <w:color w:val="171717"/>
          <w:spacing w:val="-4"/>
        </w:rPr>
        <w:t xml:space="preserve"> </w:t>
      </w:r>
      <w:r>
        <w:rPr>
          <w:color w:val="171717"/>
        </w:rPr>
        <w:t>игры в Олимпии.</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Македонские</w:t>
      </w:r>
      <w:r>
        <w:rPr>
          <w:color w:val="171717"/>
          <w:spacing w:val="-6"/>
        </w:rPr>
        <w:t xml:space="preserve"> </w:t>
      </w:r>
      <w:r>
        <w:rPr>
          <w:color w:val="171717"/>
        </w:rPr>
        <w:t>завоевания.</w:t>
      </w:r>
      <w:r>
        <w:rPr>
          <w:color w:val="171717"/>
          <w:spacing w:val="-2"/>
        </w:rPr>
        <w:t xml:space="preserve"> </w:t>
      </w:r>
      <w:r>
        <w:rPr>
          <w:color w:val="171717"/>
        </w:rPr>
        <w:t>Эллинизм</w:t>
      </w:r>
      <w:r>
        <w:rPr>
          <w:color w:val="171717"/>
          <w:spacing w:val="-2"/>
        </w:rPr>
        <w:t xml:space="preserve"> </w:t>
      </w:r>
      <w:r>
        <w:rPr>
          <w:b w:val="0"/>
          <w:color w:val="171717"/>
        </w:rPr>
        <w:t>(3</w:t>
      </w:r>
      <w:r>
        <w:rPr>
          <w:b w:val="0"/>
          <w:color w:val="171717"/>
          <w:spacing w:val="-2"/>
        </w:rPr>
        <w:t xml:space="preserve"> </w:t>
      </w:r>
      <w:r>
        <w:rPr>
          <w:b w:val="0"/>
          <w:color w:val="171717"/>
          <w:spacing w:val="-5"/>
        </w:rPr>
        <w:t>ч.)</w:t>
      </w:r>
    </w:p>
    <w:p w:rsidR="00AE3C4D" w:rsidRDefault="00E21DE7">
      <w:pPr>
        <w:pStyle w:val="a3"/>
        <w:ind w:right="704"/>
      </w:pPr>
      <w:r>
        <w:rPr>
          <w:color w:val="171717"/>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 жавы Александра Македонского. Эллинистические государства Востока. Культура эллинистиче- ского мира. Александрия Египетская.</w:t>
      </w:r>
    </w:p>
    <w:p w:rsidR="00AE3C4D" w:rsidRDefault="00AE3C4D">
      <w:pPr>
        <w:pStyle w:val="a3"/>
        <w:ind w:left="0" w:firstLine="0"/>
        <w:jc w:val="left"/>
      </w:pPr>
    </w:p>
    <w:p w:rsidR="00AE3C4D" w:rsidRDefault="00E21DE7">
      <w:pPr>
        <w:ind w:left="981"/>
        <w:jc w:val="both"/>
        <w:rPr>
          <w:sz w:val="24"/>
        </w:rPr>
      </w:pPr>
      <w:r>
        <w:rPr>
          <w:b/>
          <w:color w:val="171717"/>
          <w:sz w:val="24"/>
        </w:rPr>
        <w:t>ДРЕВНИЙ</w:t>
      </w:r>
      <w:r>
        <w:rPr>
          <w:b/>
          <w:color w:val="171717"/>
          <w:spacing w:val="-4"/>
          <w:sz w:val="24"/>
        </w:rPr>
        <w:t xml:space="preserve"> </w:t>
      </w:r>
      <w:r>
        <w:rPr>
          <w:b/>
          <w:color w:val="171717"/>
          <w:sz w:val="24"/>
        </w:rPr>
        <w:t>РИМ</w:t>
      </w:r>
      <w:r>
        <w:rPr>
          <w:b/>
          <w:color w:val="171717"/>
          <w:spacing w:val="-2"/>
          <w:sz w:val="24"/>
        </w:rPr>
        <w:t xml:space="preserve"> </w:t>
      </w:r>
      <w:r>
        <w:rPr>
          <w:color w:val="171717"/>
          <w:sz w:val="24"/>
        </w:rPr>
        <w:t xml:space="preserve">(20 </w:t>
      </w:r>
      <w:r>
        <w:rPr>
          <w:color w:val="171717"/>
          <w:spacing w:val="-5"/>
          <w:sz w:val="24"/>
        </w:rPr>
        <w:t>ч.)</w:t>
      </w:r>
    </w:p>
    <w:p w:rsidR="00AE3C4D" w:rsidRDefault="00E21DE7">
      <w:pPr>
        <w:pStyle w:val="2"/>
        <w:spacing w:before="1" w:line="240" w:lineRule="auto"/>
        <w:rPr>
          <w:b w:val="0"/>
        </w:rPr>
      </w:pPr>
      <w:r>
        <w:rPr>
          <w:color w:val="171717"/>
        </w:rPr>
        <w:t>Возникновение</w:t>
      </w:r>
      <w:r>
        <w:rPr>
          <w:color w:val="171717"/>
          <w:spacing w:val="-5"/>
        </w:rPr>
        <w:t xml:space="preserve"> </w:t>
      </w:r>
      <w:r>
        <w:rPr>
          <w:color w:val="171717"/>
        </w:rPr>
        <w:t>Римского</w:t>
      </w:r>
      <w:r>
        <w:rPr>
          <w:color w:val="171717"/>
          <w:spacing w:val="-3"/>
        </w:rPr>
        <w:t xml:space="preserve"> </w:t>
      </w:r>
      <w:r>
        <w:rPr>
          <w:color w:val="171717"/>
        </w:rPr>
        <w:t>государства</w:t>
      </w:r>
      <w:r>
        <w:rPr>
          <w:color w:val="171717"/>
          <w:spacing w:val="-3"/>
        </w:rPr>
        <w:t xml:space="preserve"> </w:t>
      </w:r>
      <w:r>
        <w:rPr>
          <w:b w:val="0"/>
          <w:color w:val="171717"/>
        </w:rPr>
        <w:t>(3</w:t>
      </w:r>
      <w:r>
        <w:rPr>
          <w:b w:val="0"/>
          <w:color w:val="171717"/>
          <w:spacing w:val="-2"/>
        </w:rPr>
        <w:t xml:space="preserve"> </w:t>
      </w:r>
      <w:r>
        <w:rPr>
          <w:b w:val="0"/>
          <w:color w:val="171717"/>
          <w:spacing w:val="-5"/>
        </w:rPr>
        <w:t>ч.)</w:t>
      </w:r>
    </w:p>
    <w:p w:rsidR="00AE3C4D" w:rsidRDefault="00E21DE7">
      <w:pPr>
        <w:pStyle w:val="a3"/>
        <w:ind w:right="703"/>
      </w:pPr>
      <w:r>
        <w:rPr>
          <w:color w:val="171717"/>
        </w:rPr>
        <w:t>Природа и население Апеннинского полуострова в древности. Этрусские города- государства. Наследие этрусков. Легенды об основании Рима. Рим эпохи царей. Республика рим- ских граждан. Патриции и плебеи. Управление и законы. Римское войско. Верования древних римлян. Боги. Жрецы. Завоевание Римом Италии.</w:t>
      </w:r>
    </w:p>
    <w:p w:rsidR="00AE3C4D" w:rsidRDefault="00AE3C4D">
      <w:pPr>
        <w:pStyle w:val="a3"/>
        <w:ind w:left="0" w:firstLine="0"/>
        <w:jc w:val="left"/>
      </w:pPr>
    </w:p>
    <w:p w:rsidR="00AE3C4D" w:rsidRDefault="00E21DE7">
      <w:pPr>
        <w:pStyle w:val="2"/>
        <w:spacing w:line="240" w:lineRule="auto"/>
        <w:rPr>
          <w:b w:val="0"/>
        </w:rPr>
      </w:pPr>
      <w:r>
        <w:rPr>
          <w:color w:val="171717"/>
        </w:rPr>
        <w:t>Римские</w:t>
      </w:r>
      <w:r>
        <w:rPr>
          <w:color w:val="171717"/>
          <w:spacing w:val="-4"/>
        </w:rPr>
        <w:t xml:space="preserve"> </w:t>
      </w:r>
      <w:r>
        <w:rPr>
          <w:color w:val="171717"/>
        </w:rPr>
        <w:t>завоевания</w:t>
      </w:r>
      <w:r>
        <w:rPr>
          <w:color w:val="171717"/>
          <w:spacing w:val="-3"/>
        </w:rPr>
        <w:t xml:space="preserve"> </w:t>
      </w:r>
      <w:r>
        <w:rPr>
          <w:color w:val="171717"/>
        </w:rPr>
        <w:t>в</w:t>
      </w:r>
      <w:r>
        <w:rPr>
          <w:color w:val="171717"/>
          <w:spacing w:val="-2"/>
        </w:rPr>
        <w:t xml:space="preserve"> </w:t>
      </w:r>
      <w:r>
        <w:rPr>
          <w:color w:val="171717"/>
        </w:rPr>
        <w:t>Средиземноморье</w:t>
      </w:r>
      <w:r>
        <w:rPr>
          <w:color w:val="171717"/>
          <w:spacing w:val="-1"/>
        </w:rPr>
        <w:t xml:space="preserve"> </w:t>
      </w:r>
      <w:r>
        <w:rPr>
          <w:b w:val="0"/>
          <w:color w:val="171717"/>
        </w:rPr>
        <w:t>(3</w:t>
      </w:r>
      <w:r>
        <w:rPr>
          <w:b w:val="0"/>
          <w:color w:val="171717"/>
          <w:spacing w:val="-2"/>
        </w:rPr>
        <w:t xml:space="preserve"> </w:t>
      </w:r>
      <w:r>
        <w:rPr>
          <w:b w:val="0"/>
          <w:color w:val="171717"/>
          <w:spacing w:val="-5"/>
        </w:rPr>
        <w:t>ч.)</w:t>
      </w:r>
    </w:p>
    <w:p w:rsidR="00AE3C4D" w:rsidRDefault="00E21DE7">
      <w:pPr>
        <w:pStyle w:val="a3"/>
        <w:ind w:right="709"/>
      </w:pPr>
      <w:r>
        <w:rPr>
          <w:color w:val="171717"/>
        </w:rPr>
        <w:t>Войны Рима с Карфагеном. Ганнибал; битва при Каннах. По ражение Карфагена. Уста- новление господства Рима в Средиземноморье. Римские провинции.</w:t>
      </w:r>
    </w:p>
    <w:p w:rsidR="00AE3C4D" w:rsidRDefault="00AE3C4D">
      <w:pPr>
        <w:pStyle w:val="a3"/>
        <w:ind w:left="0" w:firstLine="0"/>
        <w:jc w:val="left"/>
      </w:pPr>
    </w:p>
    <w:p w:rsidR="00AE3C4D" w:rsidRDefault="00E21DE7">
      <w:pPr>
        <w:pStyle w:val="2"/>
        <w:spacing w:line="240" w:lineRule="auto"/>
        <w:rPr>
          <w:b w:val="0"/>
        </w:rPr>
      </w:pPr>
      <w:r>
        <w:rPr>
          <w:color w:val="171717"/>
        </w:rPr>
        <w:t>Поздняя</w:t>
      </w:r>
      <w:r>
        <w:rPr>
          <w:color w:val="171717"/>
          <w:spacing w:val="-3"/>
        </w:rPr>
        <w:t xml:space="preserve"> </w:t>
      </w:r>
      <w:r>
        <w:rPr>
          <w:color w:val="171717"/>
        </w:rPr>
        <w:t>Римская</w:t>
      </w:r>
      <w:r>
        <w:rPr>
          <w:color w:val="171717"/>
          <w:spacing w:val="-2"/>
        </w:rPr>
        <w:t xml:space="preserve"> </w:t>
      </w:r>
      <w:r>
        <w:rPr>
          <w:color w:val="171717"/>
        </w:rPr>
        <w:t>республика.</w:t>
      </w:r>
      <w:r>
        <w:rPr>
          <w:color w:val="171717"/>
          <w:spacing w:val="-3"/>
        </w:rPr>
        <w:t xml:space="preserve"> </w:t>
      </w:r>
      <w:r>
        <w:rPr>
          <w:color w:val="171717"/>
        </w:rPr>
        <w:t>Гражданские</w:t>
      </w:r>
      <w:r>
        <w:rPr>
          <w:color w:val="171717"/>
          <w:spacing w:val="-3"/>
        </w:rPr>
        <w:t xml:space="preserve"> </w:t>
      </w:r>
      <w:r>
        <w:rPr>
          <w:color w:val="171717"/>
        </w:rPr>
        <w:t>войны</w:t>
      </w:r>
      <w:r>
        <w:rPr>
          <w:color w:val="171717"/>
          <w:spacing w:val="1"/>
        </w:rPr>
        <w:t xml:space="preserve"> </w:t>
      </w:r>
      <w:r>
        <w:rPr>
          <w:b w:val="0"/>
          <w:color w:val="171717"/>
        </w:rPr>
        <w:t>(5</w:t>
      </w:r>
      <w:r>
        <w:rPr>
          <w:b w:val="0"/>
          <w:color w:val="171717"/>
          <w:spacing w:val="-2"/>
        </w:rPr>
        <w:t xml:space="preserve"> </w:t>
      </w:r>
      <w:r>
        <w:rPr>
          <w:b w:val="0"/>
          <w:color w:val="171717"/>
          <w:spacing w:val="-5"/>
        </w:rPr>
        <w:t>ч.)</w:t>
      </w:r>
    </w:p>
    <w:p w:rsidR="00AE3C4D" w:rsidRDefault="00E21DE7">
      <w:pPr>
        <w:pStyle w:val="a3"/>
        <w:ind w:right="703"/>
      </w:pPr>
      <w:r>
        <w:rPr>
          <w:color w:val="171717"/>
        </w:rPr>
        <w:t>Подъем сельского хозяйства. Латифундии. Рабство. Борьба за аграрную реформу. Дея- тельность братьев Гракхов: проекты реформ, мероприятия, итоги. Гражданская война и установ- 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E3C4D" w:rsidRDefault="00AE3C4D">
      <w:pPr>
        <w:pStyle w:val="a3"/>
        <w:ind w:left="0" w:firstLine="0"/>
        <w:jc w:val="left"/>
      </w:pPr>
    </w:p>
    <w:p w:rsidR="00AE3C4D" w:rsidRDefault="00E21DE7">
      <w:pPr>
        <w:pStyle w:val="2"/>
        <w:spacing w:before="1" w:line="240" w:lineRule="auto"/>
        <w:rPr>
          <w:b w:val="0"/>
        </w:rPr>
      </w:pPr>
      <w:r>
        <w:rPr>
          <w:color w:val="171717"/>
        </w:rPr>
        <w:t>Расцвет</w:t>
      </w:r>
      <w:r>
        <w:rPr>
          <w:color w:val="171717"/>
          <w:spacing w:val="-4"/>
        </w:rPr>
        <w:t xml:space="preserve"> </w:t>
      </w:r>
      <w:r>
        <w:rPr>
          <w:color w:val="171717"/>
        </w:rPr>
        <w:t>и</w:t>
      </w:r>
      <w:r>
        <w:rPr>
          <w:color w:val="171717"/>
          <w:spacing w:val="-3"/>
        </w:rPr>
        <w:t xml:space="preserve"> </w:t>
      </w:r>
      <w:r>
        <w:rPr>
          <w:color w:val="171717"/>
        </w:rPr>
        <w:t>падение</w:t>
      </w:r>
      <w:r>
        <w:rPr>
          <w:color w:val="171717"/>
          <w:spacing w:val="-3"/>
        </w:rPr>
        <w:t xml:space="preserve"> </w:t>
      </w:r>
      <w:r>
        <w:rPr>
          <w:color w:val="171717"/>
        </w:rPr>
        <w:t>Римской</w:t>
      </w:r>
      <w:r>
        <w:rPr>
          <w:color w:val="171717"/>
          <w:spacing w:val="-3"/>
        </w:rPr>
        <w:t xml:space="preserve"> </w:t>
      </w:r>
      <w:r>
        <w:rPr>
          <w:color w:val="171717"/>
        </w:rPr>
        <w:t>империи</w:t>
      </w:r>
      <w:r>
        <w:rPr>
          <w:color w:val="171717"/>
          <w:spacing w:val="1"/>
        </w:rPr>
        <w:t xml:space="preserve"> </w:t>
      </w:r>
      <w:r>
        <w:rPr>
          <w:b w:val="0"/>
          <w:color w:val="171717"/>
        </w:rPr>
        <w:t>(6</w:t>
      </w:r>
      <w:r>
        <w:rPr>
          <w:b w:val="0"/>
          <w:color w:val="171717"/>
          <w:spacing w:val="-2"/>
        </w:rPr>
        <w:t xml:space="preserve"> </w:t>
      </w:r>
      <w:r>
        <w:rPr>
          <w:b w:val="0"/>
          <w:color w:val="171717"/>
          <w:spacing w:val="-5"/>
        </w:rPr>
        <w:t>ч.)</w:t>
      </w:r>
    </w:p>
    <w:p w:rsidR="00AE3C4D" w:rsidRDefault="00E21DE7">
      <w:pPr>
        <w:pStyle w:val="a3"/>
        <w:ind w:right="710"/>
      </w:pPr>
      <w:r>
        <w:rPr>
          <w:color w:val="171717"/>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AE3C4D" w:rsidRDefault="00E21DE7">
      <w:pPr>
        <w:pStyle w:val="a3"/>
        <w:ind w:left="981" w:firstLine="0"/>
      </w:pPr>
      <w:r>
        <w:rPr>
          <w:color w:val="171717"/>
        </w:rPr>
        <w:t>Начало</w:t>
      </w:r>
      <w:r>
        <w:rPr>
          <w:color w:val="171717"/>
          <w:spacing w:val="9"/>
        </w:rPr>
        <w:t xml:space="preserve"> </w:t>
      </w:r>
      <w:r>
        <w:rPr>
          <w:color w:val="171717"/>
        </w:rPr>
        <w:t>Великого</w:t>
      </w:r>
      <w:r>
        <w:rPr>
          <w:color w:val="171717"/>
          <w:spacing w:val="9"/>
        </w:rPr>
        <w:t xml:space="preserve"> </w:t>
      </w:r>
      <w:r>
        <w:rPr>
          <w:color w:val="171717"/>
        </w:rPr>
        <w:t>переселения</w:t>
      </w:r>
      <w:r>
        <w:rPr>
          <w:color w:val="171717"/>
          <w:spacing w:val="9"/>
        </w:rPr>
        <w:t xml:space="preserve"> </w:t>
      </w:r>
      <w:r>
        <w:rPr>
          <w:color w:val="171717"/>
        </w:rPr>
        <w:t>народов.</w:t>
      </w:r>
      <w:r>
        <w:rPr>
          <w:color w:val="171717"/>
          <w:spacing w:val="8"/>
        </w:rPr>
        <w:t xml:space="preserve"> </w:t>
      </w:r>
      <w:r>
        <w:rPr>
          <w:color w:val="171717"/>
        </w:rPr>
        <w:t>Рим</w:t>
      </w:r>
      <w:r>
        <w:rPr>
          <w:color w:val="171717"/>
          <w:spacing w:val="9"/>
        </w:rPr>
        <w:t xml:space="preserve"> </w:t>
      </w:r>
      <w:r>
        <w:rPr>
          <w:color w:val="171717"/>
        </w:rPr>
        <w:t>и</w:t>
      </w:r>
      <w:r>
        <w:rPr>
          <w:color w:val="171717"/>
          <w:spacing w:val="8"/>
        </w:rPr>
        <w:t xml:space="preserve"> </w:t>
      </w:r>
      <w:r>
        <w:rPr>
          <w:color w:val="171717"/>
        </w:rPr>
        <w:t>варвары.</w:t>
      </w:r>
      <w:r>
        <w:rPr>
          <w:color w:val="171717"/>
          <w:spacing w:val="10"/>
        </w:rPr>
        <w:t xml:space="preserve"> </w:t>
      </w:r>
      <w:r>
        <w:rPr>
          <w:color w:val="171717"/>
        </w:rPr>
        <w:t>Падение</w:t>
      </w:r>
      <w:r>
        <w:rPr>
          <w:color w:val="171717"/>
          <w:spacing w:val="8"/>
        </w:rPr>
        <w:t xml:space="preserve"> </w:t>
      </w:r>
      <w:r>
        <w:rPr>
          <w:color w:val="171717"/>
        </w:rPr>
        <w:t>Западной</w:t>
      </w:r>
      <w:r>
        <w:rPr>
          <w:color w:val="171717"/>
          <w:spacing w:val="10"/>
        </w:rPr>
        <w:t xml:space="preserve"> </w:t>
      </w:r>
      <w:r>
        <w:rPr>
          <w:color w:val="171717"/>
        </w:rPr>
        <w:t>Римской</w:t>
      </w:r>
      <w:r>
        <w:rPr>
          <w:color w:val="171717"/>
          <w:spacing w:val="10"/>
        </w:rPr>
        <w:t xml:space="preserve"> </w:t>
      </w:r>
      <w:r>
        <w:rPr>
          <w:color w:val="171717"/>
          <w:spacing w:val="-2"/>
        </w:rPr>
        <w:t>импе-</w:t>
      </w:r>
    </w:p>
    <w:p w:rsidR="00AE3C4D" w:rsidRDefault="00E21DE7">
      <w:pPr>
        <w:pStyle w:val="a3"/>
        <w:ind w:firstLine="0"/>
        <w:jc w:val="left"/>
      </w:pPr>
      <w:r>
        <w:rPr>
          <w:color w:val="171717"/>
          <w:spacing w:val="-4"/>
        </w:rPr>
        <w:t>рии.</w:t>
      </w:r>
    </w:p>
    <w:p w:rsidR="00AE3C4D" w:rsidRDefault="00AE3C4D">
      <w:pPr>
        <w:pStyle w:val="a3"/>
        <w:ind w:left="0" w:firstLine="0"/>
        <w:jc w:val="left"/>
      </w:pPr>
    </w:p>
    <w:p w:rsidR="00AE3C4D" w:rsidRDefault="00E21DE7">
      <w:pPr>
        <w:ind w:left="981"/>
        <w:rPr>
          <w:sz w:val="24"/>
        </w:rPr>
      </w:pPr>
      <w:r>
        <w:rPr>
          <w:b/>
          <w:color w:val="171717"/>
          <w:sz w:val="24"/>
        </w:rPr>
        <w:t>Культура</w:t>
      </w:r>
      <w:r>
        <w:rPr>
          <w:b/>
          <w:color w:val="171717"/>
          <w:spacing w:val="-2"/>
          <w:sz w:val="24"/>
        </w:rPr>
        <w:t xml:space="preserve"> </w:t>
      </w:r>
      <w:r>
        <w:rPr>
          <w:b/>
          <w:color w:val="171717"/>
          <w:sz w:val="24"/>
        </w:rPr>
        <w:t>Древнего</w:t>
      </w:r>
      <w:r>
        <w:rPr>
          <w:b/>
          <w:color w:val="171717"/>
          <w:spacing w:val="-1"/>
          <w:sz w:val="24"/>
        </w:rPr>
        <w:t xml:space="preserve"> </w:t>
      </w:r>
      <w:r>
        <w:rPr>
          <w:b/>
          <w:color w:val="171717"/>
          <w:sz w:val="24"/>
        </w:rPr>
        <w:t xml:space="preserve">Рима </w:t>
      </w:r>
      <w:r>
        <w:rPr>
          <w:color w:val="171717"/>
          <w:sz w:val="24"/>
        </w:rPr>
        <w:t>(3</w:t>
      </w:r>
      <w:r>
        <w:rPr>
          <w:color w:val="171717"/>
          <w:spacing w:val="-1"/>
          <w:sz w:val="24"/>
        </w:rPr>
        <w:t xml:space="preserve"> </w:t>
      </w:r>
      <w:r>
        <w:rPr>
          <w:color w:val="171717"/>
          <w:spacing w:val="-5"/>
          <w:sz w:val="24"/>
        </w:rPr>
        <w:t>ч.)</w:t>
      </w:r>
    </w:p>
    <w:p w:rsidR="00AE3C4D" w:rsidRDefault="00E21DE7">
      <w:pPr>
        <w:pStyle w:val="a3"/>
        <w:ind w:left="981" w:firstLine="0"/>
        <w:jc w:val="left"/>
      </w:pPr>
      <w:r>
        <w:rPr>
          <w:color w:val="171717"/>
        </w:rPr>
        <w:t>Римская</w:t>
      </w:r>
      <w:r>
        <w:rPr>
          <w:color w:val="171717"/>
          <w:spacing w:val="13"/>
        </w:rPr>
        <w:t xml:space="preserve"> </w:t>
      </w:r>
      <w:r>
        <w:rPr>
          <w:color w:val="171717"/>
        </w:rPr>
        <w:t>литература,</w:t>
      </w:r>
      <w:r>
        <w:rPr>
          <w:color w:val="171717"/>
          <w:spacing w:val="16"/>
        </w:rPr>
        <w:t xml:space="preserve"> </w:t>
      </w:r>
      <w:r>
        <w:rPr>
          <w:color w:val="171717"/>
        </w:rPr>
        <w:t>золотой</w:t>
      </w:r>
      <w:r>
        <w:rPr>
          <w:color w:val="171717"/>
          <w:spacing w:val="14"/>
        </w:rPr>
        <w:t xml:space="preserve"> </w:t>
      </w:r>
      <w:r>
        <w:rPr>
          <w:color w:val="171717"/>
        </w:rPr>
        <w:t>век</w:t>
      </w:r>
      <w:r>
        <w:rPr>
          <w:color w:val="171717"/>
          <w:spacing w:val="15"/>
        </w:rPr>
        <w:t xml:space="preserve"> </w:t>
      </w:r>
      <w:r>
        <w:rPr>
          <w:color w:val="171717"/>
        </w:rPr>
        <w:t>поэзии.</w:t>
      </w:r>
      <w:r>
        <w:rPr>
          <w:color w:val="171717"/>
          <w:spacing w:val="13"/>
        </w:rPr>
        <w:t xml:space="preserve"> </w:t>
      </w:r>
      <w:r>
        <w:rPr>
          <w:color w:val="171717"/>
        </w:rPr>
        <w:t>Ораторское</w:t>
      </w:r>
      <w:r>
        <w:rPr>
          <w:color w:val="171717"/>
          <w:spacing w:val="14"/>
        </w:rPr>
        <w:t xml:space="preserve"> </w:t>
      </w:r>
      <w:r>
        <w:rPr>
          <w:color w:val="171717"/>
        </w:rPr>
        <w:t>искусство;</w:t>
      </w:r>
      <w:r>
        <w:rPr>
          <w:color w:val="171717"/>
          <w:spacing w:val="14"/>
        </w:rPr>
        <w:t xml:space="preserve"> </w:t>
      </w:r>
      <w:r>
        <w:rPr>
          <w:color w:val="171717"/>
        </w:rPr>
        <w:t>Цицерон.</w:t>
      </w:r>
      <w:r>
        <w:rPr>
          <w:color w:val="171717"/>
          <w:spacing w:val="14"/>
        </w:rPr>
        <w:t xml:space="preserve"> </w:t>
      </w:r>
      <w:r>
        <w:rPr>
          <w:color w:val="171717"/>
        </w:rPr>
        <w:t>Развитие</w:t>
      </w:r>
      <w:r>
        <w:rPr>
          <w:color w:val="171717"/>
          <w:spacing w:val="13"/>
        </w:rPr>
        <w:t xml:space="preserve"> </w:t>
      </w:r>
      <w:r>
        <w:rPr>
          <w:color w:val="171717"/>
          <w:spacing w:val="-2"/>
        </w:rPr>
        <w:t>наук.</w:t>
      </w:r>
    </w:p>
    <w:p w:rsidR="00AE3C4D" w:rsidRDefault="00E21DE7">
      <w:pPr>
        <w:pStyle w:val="a3"/>
        <w:ind w:firstLine="0"/>
        <w:jc w:val="left"/>
      </w:pPr>
      <w:r>
        <w:rPr>
          <w:color w:val="171717"/>
        </w:rPr>
        <w:t>Римские</w:t>
      </w:r>
      <w:r>
        <w:rPr>
          <w:color w:val="171717"/>
          <w:spacing w:val="-5"/>
        </w:rPr>
        <w:t xml:space="preserve"> </w:t>
      </w:r>
      <w:r>
        <w:rPr>
          <w:color w:val="171717"/>
        </w:rPr>
        <w:t>историки.</w:t>
      </w:r>
      <w:r>
        <w:rPr>
          <w:color w:val="171717"/>
          <w:spacing w:val="-3"/>
        </w:rPr>
        <w:t xml:space="preserve"> </w:t>
      </w:r>
      <w:r>
        <w:rPr>
          <w:color w:val="171717"/>
        </w:rPr>
        <w:t>Искусство</w:t>
      </w:r>
      <w:r>
        <w:rPr>
          <w:color w:val="171717"/>
          <w:spacing w:val="-4"/>
        </w:rPr>
        <w:t xml:space="preserve"> </w:t>
      </w:r>
      <w:r>
        <w:rPr>
          <w:color w:val="171717"/>
        </w:rPr>
        <w:t>Древнего</w:t>
      </w:r>
      <w:r>
        <w:rPr>
          <w:color w:val="171717"/>
          <w:spacing w:val="-5"/>
        </w:rPr>
        <w:t xml:space="preserve"> </w:t>
      </w:r>
      <w:r>
        <w:rPr>
          <w:color w:val="171717"/>
        </w:rPr>
        <w:t>Рима:</w:t>
      </w:r>
      <w:r>
        <w:rPr>
          <w:color w:val="171717"/>
          <w:spacing w:val="-3"/>
        </w:rPr>
        <w:t xml:space="preserve"> </w:t>
      </w:r>
      <w:r>
        <w:rPr>
          <w:color w:val="171717"/>
        </w:rPr>
        <w:t>архитектура,</w:t>
      </w:r>
      <w:r>
        <w:rPr>
          <w:color w:val="171717"/>
          <w:spacing w:val="-3"/>
        </w:rPr>
        <w:t xml:space="preserve"> </w:t>
      </w:r>
      <w:r>
        <w:rPr>
          <w:color w:val="171717"/>
        </w:rPr>
        <w:t>скульптура.</w:t>
      </w:r>
      <w:r>
        <w:rPr>
          <w:color w:val="171717"/>
          <w:spacing w:val="-3"/>
        </w:rPr>
        <w:t xml:space="preserve"> </w:t>
      </w:r>
      <w:r>
        <w:rPr>
          <w:color w:val="171717"/>
          <w:spacing w:val="-2"/>
        </w:rPr>
        <w:t>Пантеон.</w:t>
      </w:r>
    </w:p>
    <w:p w:rsidR="00AE3C4D" w:rsidRDefault="00AE3C4D">
      <w:pPr>
        <w:sectPr w:rsidR="00AE3C4D">
          <w:pgSz w:w="11910" w:h="16850"/>
          <w:pgMar w:top="1060" w:right="0" w:bottom="440" w:left="860" w:header="0" w:footer="256" w:gutter="0"/>
          <w:cols w:space="720"/>
        </w:sectPr>
      </w:pPr>
    </w:p>
    <w:p w:rsidR="00AE3C4D" w:rsidRDefault="00E21DE7">
      <w:pPr>
        <w:spacing w:before="60"/>
        <w:ind w:left="981"/>
        <w:rPr>
          <w:sz w:val="24"/>
        </w:rPr>
      </w:pPr>
      <w:r>
        <w:rPr>
          <w:b/>
          <w:color w:val="171717"/>
          <w:sz w:val="24"/>
        </w:rPr>
        <w:lastRenderedPageBreak/>
        <w:t>Обобщение</w:t>
      </w:r>
      <w:r>
        <w:rPr>
          <w:b/>
          <w:color w:val="171717"/>
          <w:spacing w:val="-3"/>
          <w:sz w:val="24"/>
        </w:rPr>
        <w:t xml:space="preserve"> </w:t>
      </w:r>
      <w:r>
        <w:rPr>
          <w:color w:val="171717"/>
          <w:sz w:val="24"/>
        </w:rPr>
        <w:t>(2</w:t>
      </w:r>
      <w:r>
        <w:rPr>
          <w:color w:val="171717"/>
          <w:spacing w:val="-1"/>
          <w:sz w:val="24"/>
        </w:rPr>
        <w:t xml:space="preserve"> </w:t>
      </w:r>
      <w:r>
        <w:rPr>
          <w:color w:val="171717"/>
          <w:spacing w:val="-5"/>
          <w:sz w:val="24"/>
        </w:rPr>
        <w:t>ч.)</w:t>
      </w:r>
    </w:p>
    <w:p w:rsidR="00AE3C4D" w:rsidRDefault="00E21DE7">
      <w:pPr>
        <w:pStyle w:val="a3"/>
        <w:ind w:left="981" w:firstLine="0"/>
        <w:jc w:val="left"/>
      </w:pPr>
      <w:r>
        <w:rPr>
          <w:color w:val="171717"/>
        </w:rPr>
        <w:t>Историческое</w:t>
      </w:r>
      <w:r>
        <w:rPr>
          <w:color w:val="171717"/>
          <w:spacing w:val="-7"/>
        </w:rPr>
        <w:t xml:space="preserve"> </w:t>
      </w:r>
      <w:r>
        <w:rPr>
          <w:color w:val="171717"/>
        </w:rPr>
        <w:t>и</w:t>
      </w:r>
      <w:r>
        <w:rPr>
          <w:color w:val="171717"/>
          <w:spacing w:val="-4"/>
        </w:rPr>
        <w:t xml:space="preserve"> </w:t>
      </w:r>
      <w:r>
        <w:rPr>
          <w:color w:val="171717"/>
        </w:rPr>
        <w:t>культурное</w:t>
      </w:r>
      <w:r>
        <w:rPr>
          <w:color w:val="171717"/>
          <w:spacing w:val="-4"/>
        </w:rPr>
        <w:t xml:space="preserve"> </w:t>
      </w:r>
      <w:r>
        <w:rPr>
          <w:color w:val="171717"/>
        </w:rPr>
        <w:t>наследие</w:t>
      </w:r>
      <w:r>
        <w:rPr>
          <w:color w:val="171717"/>
          <w:spacing w:val="-5"/>
        </w:rPr>
        <w:t xml:space="preserve"> </w:t>
      </w:r>
      <w:r>
        <w:rPr>
          <w:color w:val="171717"/>
        </w:rPr>
        <w:t>цивилизаций</w:t>
      </w:r>
      <w:r>
        <w:rPr>
          <w:color w:val="171717"/>
          <w:spacing w:val="-4"/>
        </w:rPr>
        <w:t xml:space="preserve"> </w:t>
      </w:r>
      <w:r>
        <w:rPr>
          <w:color w:val="171717"/>
        </w:rPr>
        <w:t>Древнего</w:t>
      </w:r>
      <w:r>
        <w:rPr>
          <w:color w:val="171717"/>
          <w:spacing w:val="-4"/>
        </w:rPr>
        <w:t xml:space="preserve"> </w:t>
      </w:r>
      <w:r>
        <w:rPr>
          <w:color w:val="171717"/>
          <w:spacing w:val="-2"/>
        </w:rPr>
        <w:t>мира.</w:t>
      </w:r>
    </w:p>
    <w:p w:rsidR="00AE3C4D" w:rsidRDefault="00AE3C4D">
      <w:pPr>
        <w:pStyle w:val="a3"/>
        <w:spacing w:before="5"/>
        <w:ind w:left="0" w:firstLine="0"/>
        <w:jc w:val="left"/>
      </w:pPr>
    </w:p>
    <w:p w:rsidR="00AE3C4D" w:rsidRDefault="00E21DE7" w:rsidP="00AA7C8F">
      <w:pPr>
        <w:pStyle w:val="1"/>
        <w:numPr>
          <w:ilvl w:val="0"/>
          <w:numId w:val="216"/>
        </w:numPr>
        <w:tabs>
          <w:tab w:val="left" w:pos="4959"/>
        </w:tabs>
        <w:ind w:left="4958" w:right="433" w:hanging="4959"/>
        <w:jc w:val="left"/>
      </w:pPr>
      <w:r>
        <w:rPr>
          <w:color w:val="171717"/>
          <w:spacing w:val="-2"/>
        </w:rPr>
        <w:t>КЛАСС</w:t>
      </w:r>
    </w:p>
    <w:p w:rsidR="00AE3C4D" w:rsidRDefault="00AE3C4D">
      <w:pPr>
        <w:pStyle w:val="a3"/>
        <w:spacing w:before="9"/>
        <w:ind w:left="0" w:firstLine="0"/>
        <w:jc w:val="left"/>
        <w:rPr>
          <w:b/>
          <w:sz w:val="15"/>
        </w:rPr>
      </w:pPr>
    </w:p>
    <w:p w:rsidR="00AE3C4D" w:rsidRDefault="00AE3C4D">
      <w:pPr>
        <w:rPr>
          <w:sz w:val="15"/>
        </w:rPr>
        <w:sectPr w:rsidR="00AE3C4D">
          <w:pgSz w:w="11910" w:h="16850"/>
          <w:pgMar w:top="134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spacing w:before="9"/>
        <w:ind w:left="0" w:firstLine="0"/>
        <w:jc w:val="left"/>
        <w:rPr>
          <w:b/>
          <w:sz w:val="29"/>
        </w:rPr>
      </w:pPr>
    </w:p>
    <w:p w:rsidR="00AE3C4D" w:rsidRDefault="00E21DE7">
      <w:pPr>
        <w:pStyle w:val="a3"/>
        <w:ind w:firstLine="0"/>
        <w:jc w:val="left"/>
      </w:pPr>
      <w:r>
        <w:rPr>
          <w:color w:val="171717"/>
          <w:spacing w:val="-2"/>
        </w:rPr>
        <w:t>ковья.</w:t>
      </w:r>
    </w:p>
    <w:p w:rsidR="00AE3C4D" w:rsidRDefault="00E21DE7">
      <w:pPr>
        <w:pStyle w:val="2"/>
        <w:spacing w:before="90" w:line="240" w:lineRule="auto"/>
        <w:ind w:left="37"/>
        <w:jc w:val="left"/>
        <w:rPr>
          <w:b w:val="0"/>
        </w:rPr>
      </w:pPr>
      <w:r>
        <w:rPr>
          <w:b w:val="0"/>
        </w:rPr>
        <w:br w:type="column"/>
      </w:r>
      <w:r>
        <w:rPr>
          <w:color w:val="171717"/>
        </w:rPr>
        <w:lastRenderedPageBreak/>
        <w:t>ВСЕОБЩАЯ</w:t>
      </w:r>
      <w:r>
        <w:rPr>
          <w:color w:val="171717"/>
          <w:spacing w:val="-4"/>
        </w:rPr>
        <w:t xml:space="preserve"> </w:t>
      </w:r>
      <w:r>
        <w:rPr>
          <w:color w:val="171717"/>
        </w:rPr>
        <w:t>ИСТОРИЯ.</w:t>
      </w:r>
      <w:r>
        <w:rPr>
          <w:color w:val="171717"/>
          <w:spacing w:val="-2"/>
        </w:rPr>
        <w:t xml:space="preserve"> </w:t>
      </w:r>
      <w:r>
        <w:rPr>
          <w:color w:val="171717"/>
        </w:rPr>
        <w:t>ИСТОРИЯ</w:t>
      </w:r>
      <w:r>
        <w:rPr>
          <w:color w:val="171717"/>
          <w:spacing w:val="-3"/>
        </w:rPr>
        <w:t xml:space="preserve"> </w:t>
      </w:r>
      <w:r>
        <w:rPr>
          <w:color w:val="171717"/>
        </w:rPr>
        <w:t>СРЕДНИХ</w:t>
      </w:r>
      <w:r>
        <w:rPr>
          <w:color w:val="171717"/>
          <w:spacing w:val="-2"/>
        </w:rPr>
        <w:t xml:space="preserve"> </w:t>
      </w:r>
      <w:r>
        <w:rPr>
          <w:color w:val="171717"/>
        </w:rPr>
        <w:t xml:space="preserve">ВЕКОВ </w:t>
      </w:r>
      <w:r>
        <w:rPr>
          <w:b w:val="0"/>
          <w:color w:val="171717"/>
        </w:rPr>
        <w:t>(23</w:t>
      </w:r>
      <w:r>
        <w:rPr>
          <w:b w:val="0"/>
          <w:color w:val="171717"/>
          <w:spacing w:val="-2"/>
        </w:rPr>
        <w:t xml:space="preserve"> </w:t>
      </w:r>
      <w:r>
        <w:rPr>
          <w:b w:val="0"/>
          <w:color w:val="171717"/>
          <w:spacing w:val="-5"/>
        </w:rPr>
        <w:t>ч.)</w:t>
      </w:r>
    </w:p>
    <w:p w:rsidR="00AE3C4D" w:rsidRDefault="00E21DE7">
      <w:pPr>
        <w:pStyle w:val="a3"/>
        <w:ind w:left="37" w:firstLine="0"/>
        <w:jc w:val="left"/>
      </w:pPr>
      <w:r>
        <w:rPr>
          <w:b/>
          <w:color w:val="171717"/>
        </w:rPr>
        <w:t>Введение</w:t>
      </w:r>
      <w:r>
        <w:rPr>
          <w:b/>
          <w:color w:val="171717"/>
          <w:spacing w:val="-1"/>
        </w:rPr>
        <w:t xml:space="preserve"> </w:t>
      </w:r>
      <w:r>
        <w:rPr>
          <w:color w:val="171717"/>
        </w:rPr>
        <w:t>(1</w:t>
      </w:r>
      <w:r>
        <w:rPr>
          <w:color w:val="171717"/>
          <w:spacing w:val="1"/>
        </w:rPr>
        <w:t xml:space="preserve"> </w:t>
      </w:r>
      <w:r>
        <w:rPr>
          <w:color w:val="171717"/>
        </w:rPr>
        <w:t>ч). Средние</w:t>
      </w:r>
      <w:r>
        <w:rPr>
          <w:color w:val="171717"/>
          <w:spacing w:val="1"/>
        </w:rPr>
        <w:t xml:space="preserve"> </w:t>
      </w:r>
      <w:r>
        <w:rPr>
          <w:color w:val="171717"/>
        </w:rPr>
        <w:t>века:</w:t>
      </w:r>
      <w:r>
        <w:rPr>
          <w:color w:val="171717"/>
          <w:spacing w:val="2"/>
        </w:rPr>
        <w:t xml:space="preserve"> </w:t>
      </w:r>
      <w:r>
        <w:rPr>
          <w:color w:val="171717"/>
        </w:rPr>
        <w:t>понятие,</w:t>
      </w:r>
      <w:r>
        <w:rPr>
          <w:color w:val="171717"/>
          <w:spacing w:val="2"/>
        </w:rPr>
        <w:t xml:space="preserve"> </w:t>
      </w:r>
      <w:r>
        <w:rPr>
          <w:color w:val="171717"/>
        </w:rPr>
        <w:t>хронологические</w:t>
      </w:r>
      <w:r>
        <w:rPr>
          <w:color w:val="171717"/>
          <w:spacing w:val="1"/>
        </w:rPr>
        <w:t xml:space="preserve"> </w:t>
      </w:r>
      <w:r>
        <w:rPr>
          <w:color w:val="171717"/>
        </w:rPr>
        <w:t>рамки</w:t>
      </w:r>
      <w:r>
        <w:rPr>
          <w:color w:val="171717"/>
          <w:spacing w:val="2"/>
        </w:rPr>
        <w:t xml:space="preserve"> </w:t>
      </w:r>
      <w:r>
        <w:rPr>
          <w:color w:val="171717"/>
        </w:rPr>
        <w:t>и</w:t>
      </w:r>
      <w:r>
        <w:rPr>
          <w:color w:val="171717"/>
          <w:spacing w:val="1"/>
        </w:rPr>
        <w:t xml:space="preserve"> </w:t>
      </w:r>
      <w:r>
        <w:rPr>
          <w:color w:val="171717"/>
        </w:rPr>
        <w:t xml:space="preserve">периодизация </w:t>
      </w:r>
      <w:r>
        <w:rPr>
          <w:color w:val="171717"/>
          <w:spacing w:val="-2"/>
        </w:rPr>
        <w:t>Средневе-</w:t>
      </w:r>
    </w:p>
    <w:p w:rsidR="00AE3C4D" w:rsidRDefault="00AE3C4D">
      <w:pPr>
        <w:sectPr w:rsidR="00AE3C4D">
          <w:type w:val="continuous"/>
          <w:pgSz w:w="11910" w:h="16850"/>
          <w:pgMar w:top="1140" w:right="0" w:bottom="440" w:left="860" w:header="0" w:footer="256" w:gutter="0"/>
          <w:cols w:num="2" w:space="720" w:equalWidth="0">
            <w:col w:w="904" w:space="40"/>
            <w:col w:w="10106"/>
          </w:cols>
        </w:sectPr>
      </w:pPr>
    </w:p>
    <w:p w:rsidR="00AE3C4D" w:rsidRDefault="00AE3C4D">
      <w:pPr>
        <w:pStyle w:val="a3"/>
        <w:spacing w:before="2"/>
        <w:ind w:left="0" w:firstLine="0"/>
        <w:jc w:val="left"/>
        <w:rPr>
          <w:sz w:val="16"/>
        </w:rPr>
      </w:pPr>
    </w:p>
    <w:p w:rsidR="00AE3C4D" w:rsidRDefault="00E21DE7">
      <w:pPr>
        <w:pStyle w:val="2"/>
        <w:spacing w:before="90" w:line="240" w:lineRule="auto"/>
        <w:rPr>
          <w:b w:val="0"/>
        </w:rPr>
      </w:pPr>
      <w:r>
        <w:rPr>
          <w:color w:val="171717"/>
        </w:rPr>
        <w:t>Народы</w:t>
      </w:r>
      <w:r>
        <w:rPr>
          <w:color w:val="171717"/>
          <w:spacing w:val="-2"/>
        </w:rPr>
        <w:t xml:space="preserve"> </w:t>
      </w:r>
      <w:r>
        <w:rPr>
          <w:color w:val="171717"/>
        </w:rPr>
        <w:t>Европы</w:t>
      </w:r>
      <w:r>
        <w:rPr>
          <w:color w:val="171717"/>
          <w:spacing w:val="-2"/>
        </w:rPr>
        <w:t xml:space="preserve"> </w:t>
      </w:r>
      <w:r>
        <w:rPr>
          <w:color w:val="171717"/>
        </w:rPr>
        <w:t>в</w:t>
      </w:r>
      <w:r>
        <w:rPr>
          <w:color w:val="171717"/>
          <w:spacing w:val="-3"/>
        </w:rPr>
        <w:t xml:space="preserve"> </w:t>
      </w:r>
      <w:r>
        <w:rPr>
          <w:color w:val="171717"/>
        </w:rPr>
        <w:t>раннее</w:t>
      </w:r>
      <w:r>
        <w:rPr>
          <w:color w:val="171717"/>
          <w:spacing w:val="-3"/>
        </w:rPr>
        <w:t xml:space="preserve"> </w:t>
      </w:r>
      <w:r>
        <w:rPr>
          <w:color w:val="171717"/>
        </w:rPr>
        <w:t>Средневековье</w:t>
      </w:r>
      <w:r>
        <w:rPr>
          <w:color w:val="171717"/>
          <w:spacing w:val="-1"/>
        </w:rPr>
        <w:t xml:space="preserve"> </w:t>
      </w:r>
      <w:r>
        <w:rPr>
          <w:b w:val="0"/>
          <w:color w:val="171717"/>
        </w:rPr>
        <w:t>(4</w:t>
      </w:r>
      <w:r>
        <w:rPr>
          <w:b w:val="0"/>
          <w:color w:val="171717"/>
          <w:spacing w:val="-1"/>
        </w:rPr>
        <w:t xml:space="preserve"> </w:t>
      </w:r>
      <w:r>
        <w:rPr>
          <w:b w:val="0"/>
          <w:color w:val="171717"/>
          <w:spacing w:val="-5"/>
        </w:rPr>
        <w:t>ч.)</w:t>
      </w:r>
    </w:p>
    <w:p w:rsidR="00AE3C4D" w:rsidRDefault="00E21DE7">
      <w:pPr>
        <w:pStyle w:val="a3"/>
        <w:ind w:right="705"/>
      </w:pPr>
      <w:r>
        <w:rPr>
          <w:color w:val="171717"/>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 ками христианства.</w:t>
      </w:r>
    </w:p>
    <w:p w:rsidR="00AE3C4D" w:rsidRDefault="00E21DE7">
      <w:pPr>
        <w:pStyle w:val="a3"/>
        <w:spacing w:before="1"/>
        <w:ind w:right="704"/>
      </w:pPr>
      <w:r>
        <w:rPr>
          <w:color w:val="171717"/>
        </w:rPr>
        <w:t>Франкское государство в VIII-IX вв. Усиление власти май ордомов. Карл Мартелл и его военная реформа. Завоевания Карла Великого. Управление империей. «Каролингское возрожде- ние». Верденский раздел, его причины и значение.</w:t>
      </w:r>
    </w:p>
    <w:p w:rsidR="00AE3C4D" w:rsidRDefault="00E21DE7">
      <w:pPr>
        <w:pStyle w:val="a3"/>
        <w:ind w:right="703"/>
      </w:pPr>
      <w:r>
        <w:rPr>
          <w:color w:val="171717"/>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 ропы. Светские правители и папы.</w:t>
      </w:r>
    </w:p>
    <w:p w:rsidR="00AE3C4D" w:rsidRDefault="00AE3C4D">
      <w:pPr>
        <w:pStyle w:val="a3"/>
        <w:ind w:left="0" w:firstLine="0"/>
        <w:jc w:val="left"/>
      </w:pPr>
    </w:p>
    <w:p w:rsidR="00AE3C4D" w:rsidRDefault="00E21DE7">
      <w:pPr>
        <w:pStyle w:val="2"/>
        <w:spacing w:line="240" w:lineRule="auto"/>
        <w:rPr>
          <w:b w:val="0"/>
        </w:rPr>
      </w:pPr>
      <w:r>
        <w:rPr>
          <w:color w:val="171717"/>
        </w:rPr>
        <w:t>Византийская</w:t>
      </w:r>
      <w:r>
        <w:rPr>
          <w:color w:val="171717"/>
          <w:spacing w:val="-7"/>
        </w:rPr>
        <w:t xml:space="preserve"> </w:t>
      </w:r>
      <w:r>
        <w:rPr>
          <w:color w:val="171717"/>
        </w:rPr>
        <w:t>империя</w:t>
      </w:r>
      <w:r>
        <w:rPr>
          <w:color w:val="171717"/>
          <w:spacing w:val="-1"/>
        </w:rPr>
        <w:t xml:space="preserve"> </w:t>
      </w:r>
      <w:r>
        <w:rPr>
          <w:color w:val="171717"/>
        </w:rPr>
        <w:t>в</w:t>
      </w:r>
      <w:r>
        <w:rPr>
          <w:color w:val="171717"/>
          <w:spacing w:val="-3"/>
        </w:rPr>
        <w:t xml:space="preserve"> </w:t>
      </w:r>
      <w:r>
        <w:rPr>
          <w:color w:val="171717"/>
        </w:rPr>
        <w:t>VI-ХI</w:t>
      </w:r>
      <w:r>
        <w:rPr>
          <w:color w:val="171717"/>
          <w:spacing w:val="-2"/>
        </w:rPr>
        <w:t xml:space="preserve"> </w:t>
      </w:r>
      <w:r>
        <w:rPr>
          <w:color w:val="171717"/>
        </w:rPr>
        <w:t>вв.</w:t>
      </w:r>
      <w:r>
        <w:rPr>
          <w:color w:val="171717"/>
          <w:spacing w:val="-3"/>
        </w:rPr>
        <w:t xml:space="preserve"> </w:t>
      </w:r>
      <w:r>
        <w:rPr>
          <w:b w:val="0"/>
          <w:color w:val="171717"/>
        </w:rPr>
        <w:t>(2</w:t>
      </w:r>
      <w:r>
        <w:rPr>
          <w:b w:val="0"/>
          <w:color w:val="171717"/>
          <w:spacing w:val="-1"/>
        </w:rPr>
        <w:t xml:space="preserve"> </w:t>
      </w:r>
      <w:r>
        <w:rPr>
          <w:b w:val="0"/>
          <w:color w:val="171717"/>
          <w:spacing w:val="-5"/>
        </w:rPr>
        <w:t>ч.)</w:t>
      </w:r>
    </w:p>
    <w:p w:rsidR="00AE3C4D" w:rsidRDefault="00E21DE7">
      <w:pPr>
        <w:pStyle w:val="a3"/>
        <w:spacing w:before="1"/>
        <w:ind w:right="702"/>
      </w:pPr>
      <w:r>
        <w:rPr>
          <w:color w:val="171717"/>
        </w:rPr>
        <w:t>Территория, население империи ромеев. Византийские императоры; Юстиниан. Кодифи- 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E3C4D" w:rsidRDefault="00AE3C4D">
      <w:pPr>
        <w:pStyle w:val="a3"/>
        <w:spacing w:before="11"/>
        <w:ind w:left="0" w:firstLine="0"/>
        <w:jc w:val="left"/>
        <w:rPr>
          <w:sz w:val="23"/>
        </w:rPr>
      </w:pPr>
    </w:p>
    <w:p w:rsidR="00AE3C4D" w:rsidRDefault="00E21DE7">
      <w:pPr>
        <w:ind w:left="981"/>
        <w:jc w:val="both"/>
        <w:rPr>
          <w:sz w:val="24"/>
        </w:rPr>
      </w:pPr>
      <w:r>
        <w:rPr>
          <w:b/>
          <w:color w:val="171717"/>
          <w:sz w:val="24"/>
        </w:rPr>
        <w:t>Арабы</w:t>
      </w:r>
      <w:r>
        <w:rPr>
          <w:b/>
          <w:color w:val="171717"/>
          <w:spacing w:val="-3"/>
          <w:sz w:val="24"/>
        </w:rPr>
        <w:t xml:space="preserve"> </w:t>
      </w:r>
      <w:r>
        <w:rPr>
          <w:b/>
          <w:color w:val="171717"/>
          <w:sz w:val="24"/>
        </w:rPr>
        <w:t>в</w:t>
      </w:r>
      <w:r>
        <w:rPr>
          <w:b/>
          <w:color w:val="171717"/>
          <w:spacing w:val="-3"/>
          <w:sz w:val="24"/>
        </w:rPr>
        <w:t xml:space="preserve"> </w:t>
      </w:r>
      <w:r>
        <w:rPr>
          <w:b/>
          <w:color w:val="171717"/>
          <w:sz w:val="24"/>
        </w:rPr>
        <w:t>VI-ХI</w:t>
      </w:r>
      <w:r>
        <w:rPr>
          <w:b/>
          <w:color w:val="171717"/>
          <w:spacing w:val="-3"/>
          <w:sz w:val="24"/>
        </w:rPr>
        <w:t xml:space="preserve"> </w:t>
      </w:r>
      <w:r>
        <w:rPr>
          <w:b/>
          <w:color w:val="171717"/>
          <w:sz w:val="24"/>
        </w:rPr>
        <w:t>вв.</w:t>
      </w:r>
      <w:r>
        <w:rPr>
          <w:b/>
          <w:color w:val="171717"/>
          <w:spacing w:val="-2"/>
          <w:sz w:val="24"/>
        </w:rPr>
        <w:t xml:space="preserve"> </w:t>
      </w:r>
      <w:r>
        <w:rPr>
          <w:color w:val="171717"/>
          <w:sz w:val="24"/>
        </w:rPr>
        <w:t>(2</w:t>
      </w:r>
      <w:r>
        <w:rPr>
          <w:color w:val="171717"/>
          <w:spacing w:val="-1"/>
          <w:sz w:val="24"/>
        </w:rPr>
        <w:t xml:space="preserve"> </w:t>
      </w:r>
      <w:r>
        <w:rPr>
          <w:color w:val="171717"/>
          <w:spacing w:val="-5"/>
          <w:sz w:val="24"/>
        </w:rPr>
        <w:t>ч.)</w:t>
      </w:r>
    </w:p>
    <w:p w:rsidR="00AE3C4D" w:rsidRDefault="00E21DE7">
      <w:pPr>
        <w:pStyle w:val="a3"/>
        <w:ind w:right="704"/>
      </w:pPr>
      <w:r>
        <w:rPr>
          <w:color w:val="171717"/>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 воевания арабов. Арабский халифат, его расцвет и распад. Культура исламского мира. Образова- ние и наука. Роль арабского языка. Расцвет литературы и искусства. Архитектура.</w:t>
      </w:r>
    </w:p>
    <w:p w:rsidR="00AE3C4D" w:rsidRDefault="00AE3C4D">
      <w:pPr>
        <w:pStyle w:val="a3"/>
        <w:ind w:left="0" w:firstLine="0"/>
        <w:jc w:val="left"/>
      </w:pPr>
    </w:p>
    <w:p w:rsidR="00AE3C4D" w:rsidRDefault="00E21DE7">
      <w:pPr>
        <w:pStyle w:val="2"/>
        <w:spacing w:line="240" w:lineRule="auto"/>
        <w:rPr>
          <w:b w:val="0"/>
        </w:rPr>
      </w:pPr>
      <w:r>
        <w:rPr>
          <w:color w:val="171717"/>
        </w:rPr>
        <w:t>Средневековое</w:t>
      </w:r>
      <w:r>
        <w:rPr>
          <w:color w:val="171717"/>
          <w:spacing w:val="-4"/>
        </w:rPr>
        <w:t xml:space="preserve"> </w:t>
      </w:r>
      <w:r>
        <w:rPr>
          <w:color w:val="171717"/>
        </w:rPr>
        <w:t>европейское</w:t>
      </w:r>
      <w:r>
        <w:rPr>
          <w:color w:val="171717"/>
          <w:spacing w:val="-3"/>
        </w:rPr>
        <w:t xml:space="preserve"> </w:t>
      </w:r>
      <w:r>
        <w:rPr>
          <w:color w:val="171717"/>
        </w:rPr>
        <w:t>общество</w:t>
      </w:r>
      <w:r>
        <w:rPr>
          <w:color w:val="171717"/>
          <w:spacing w:val="-3"/>
        </w:rPr>
        <w:t xml:space="preserve"> </w:t>
      </w:r>
      <w:r>
        <w:rPr>
          <w:b w:val="0"/>
          <w:color w:val="171717"/>
        </w:rPr>
        <w:t>(3</w:t>
      </w:r>
      <w:r>
        <w:rPr>
          <w:b w:val="0"/>
          <w:color w:val="171717"/>
          <w:spacing w:val="-2"/>
        </w:rPr>
        <w:t xml:space="preserve"> </w:t>
      </w:r>
      <w:r>
        <w:rPr>
          <w:b w:val="0"/>
          <w:color w:val="171717"/>
          <w:spacing w:val="-5"/>
        </w:rPr>
        <w:t>ч.)</w:t>
      </w:r>
    </w:p>
    <w:p w:rsidR="00AE3C4D" w:rsidRDefault="00E21DE7">
      <w:pPr>
        <w:pStyle w:val="a3"/>
        <w:spacing w:before="1"/>
        <w:ind w:right="706"/>
      </w:pPr>
      <w:r>
        <w:rPr>
          <w:color w:val="171717"/>
        </w:rPr>
        <w:t>Аграрное производство. Натуральное хозяйство. Феодальное землевладение. Знать и ры- 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E3C4D" w:rsidRDefault="00E21DE7">
      <w:pPr>
        <w:pStyle w:val="a3"/>
        <w:ind w:right="702"/>
      </w:pPr>
      <w:r>
        <w:rPr>
          <w:color w:val="171717"/>
        </w:rPr>
        <w:t>Города — центры ремесла, торговли, культуры. Население городов. Цехи и гильдии. Го- родское управление. Борьба городов за самоуправление. Средневековые города-республики. Раз- витие торговли. Ярмарки. Торговые пути в Средиземноморье и на Балтике. Ганза. Облик средне- вековых городов. Образ жизни и быт горожан.</w:t>
      </w:r>
    </w:p>
    <w:p w:rsidR="00AE3C4D" w:rsidRDefault="00E21DE7">
      <w:pPr>
        <w:pStyle w:val="a3"/>
        <w:ind w:right="709"/>
      </w:pPr>
      <w:r>
        <w:rPr>
          <w:color w:val="171717"/>
        </w:rPr>
        <w:t xml:space="preserve">Церковь и духовенство. Разделение христианства на католи цизм и православие. Борьба пап за независимость церкви от светской власти. Крестовые походы: цели, участники, итоги. Ду- ховно-рыцарские ордены. Ереси: причины возникновения и распространения. Преследование </w:t>
      </w:r>
      <w:r>
        <w:rPr>
          <w:color w:val="171717"/>
          <w:spacing w:val="-2"/>
        </w:rPr>
        <w:t>еретиков.</w:t>
      </w:r>
    </w:p>
    <w:p w:rsidR="00AE3C4D" w:rsidRDefault="00AE3C4D">
      <w:pPr>
        <w:pStyle w:val="a3"/>
        <w:ind w:left="0" w:firstLine="0"/>
        <w:jc w:val="left"/>
      </w:pPr>
    </w:p>
    <w:p w:rsidR="00AE3C4D" w:rsidRDefault="00E21DE7">
      <w:pPr>
        <w:pStyle w:val="2"/>
        <w:spacing w:before="1" w:line="240" w:lineRule="auto"/>
        <w:rPr>
          <w:b w:val="0"/>
        </w:rPr>
      </w:pPr>
      <w:r>
        <w:rPr>
          <w:color w:val="171717"/>
        </w:rPr>
        <w:t>Государства</w:t>
      </w:r>
      <w:r>
        <w:rPr>
          <w:color w:val="171717"/>
          <w:spacing w:val="-6"/>
        </w:rPr>
        <w:t xml:space="preserve"> </w:t>
      </w:r>
      <w:r>
        <w:rPr>
          <w:color w:val="171717"/>
        </w:rPr>
        <w:t>Европы</w:t>
      </w:r>
      <w:r>
        <w:rPr>
          <w:color w:val="171717"/>
          <w:spacing w:val="-4"/>
        </w:rPr>
        <w:t xml:space="preserve"> </w:t>
      </w:r>
      <w:r>
        <w:rPr>
          <w:color w:val="171717"/>
        </w:rPr>
        <w:t>в</w:t>
      </w:r>
      <w:r>
        <w:rPr>
          <w:color w:val="171717"/>
          <w:spacing w:val="-2"/>
        </w:rPr>
        <w:t xml:space="preserve"> </w:t>
      </w:r>
      <w:r>
        <w:rPr>
          <w:color w:val="171717"/>
        </w:rPr>
        <w:t>ХII-ХV</w:t>
      </w:r>
      <w:r>
        <w:rPr>
          <w:color w:val="171717"/>
          <w:spacing w:val="-2"/>
        </w:rPr>
        <w:t xml:space="preserve"> </w:t>
      </w:r>
      <w:r>
        <w:rPr>
          <w:color w:val="171717"/>
        </w:rPr>
        <w:t>вв.</w:t>
      </w:r>
      <w:r>
        <w:rPr>
          <w:color w:val="171717"/>
          <w:spacing w:val="-1"/>
        </w:rPr>
        <w:t xml:space="preserve"> </w:t>
      </w:r>
      <w:r>
        <w:rPr>
          <w:b w:val="0"/>
          <w:color w:val="171717"/>
        </w:rPr>
        <w:t>(4</w:t>
      </w:r>
      <w:r>
        <w:rPr>
          <w:b w:val="0"/>
          <w:color w:val="171717"/>
          <w:spacing w:val="-1"/>
        </w:rPr>
        <w:t xml:space="preserve"> </w:t>
      </w:r>
      <w:r>
        <w:rPr>
          <w:b w:val="0"/>
          <w:color w:val="171717"/>
          <w:spacing w:val="-5"/>
        </w:rPr>
        <w:t>ч.)</w:t>
      </w:r>
    </w:p>
    <w:p w:rsidR="00AE3C4D" w:rsidRDefault="00E21DE7">
      <w:pPr>
        <w:pStyle w:val="a3"/>
        <w:ind w:right="704"/>
      </w:pPr>
      <w:r>
        <w:rPr>
          <w:color w:val="171717"/>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w:t>
      </w:r>
      <w:r>
        <w:rPr>
          <w:color w:val="171717"/>
          <w:spacing w:val="44"/>
        </w:rPr>
        <w:t xml:space="preserve"> </w:t>
      </w:r>
      <w:r>
        <w:rPr>
          <w:color w:val="171717"/>
        </w:rPr>
        <w:t>и</w:t>
      </w:r>
      <w:r>
        <w:rPr>
          <w:color w:val="171717"/>
          <w:spacing w:val="43"/>
        </w:rPr>
        <w:t xml:space="preserve"> </w:t>
      </w:r>
      <w:r>
        <w:rPr>
          <w:color w:val="171717"/>
        </w:rPr>
        <w:t>образование</w:t>
      </w:r>
      <w:r>
        <w:rPr>
          <w:color w:val="171717"/>
          <w:spacing w:val="42"/>
        </w:rPr>
        <w:t xml:space="preserve"> </w:t>
      </w:r>
      <w:r>
        <w:rPr>
          <w:color w:val="171717"/>
        </w:rPr>
        <w:t>централизованных</w:t>
      </w:r>
      <w:r>
        <w:rPr>
          <w:color w:val="171717"/>
          <w:spacing w:val="44"/>
        </w:rPr>
        <w:t xml:space="preserve"> </w:t>
      </w:r>
      <w:r>
        <w:rPr>
          <w:color w:val="171717"/>
        </w:rPr>
        <w:t>государств</w:t>
      </w:r>
      <w:r>
        <w:rPr>
          <w:color w:val="171717"/>
          <w:spacing w:val="45"/>
        </w:rPr>
        <w:t xml:space="preserve"> </w:t>
      </w:r>
      <w:r>
        <w:rPr>
          <w:color w:val="171717"/>
        </w:rPr>
        <w:t>на</w:t>
      </w:r>
      <w:r>
        <w:rPr>
          <w:color w:val="171717"/>
          <w:spacing w:val="44"/>
        </w:rPr>
        <w:t xml:space="preserve"> </w:t>
      </w:r>
      <w:r>
        <w:rPr>
          <w:color w:val="171717"/>
        </w:rPr>
        <w:t>Пиренейском</w:t>
      </w:r>
      <w:r>
        <w:rPr>
          <w:color w:val="171717"/>
          <w:spacing w:val="44"/>
        </w:rPr>
        <w:t xml:space="preserve"> </w:t>
      </w:r>
      <w:r>
        <w:rPr>
          <w:color w:val="171717"/>
        </w:rPr>
        <w:t>полу-</w:t>
      </w:r>
      <w:r>
        <w:rPr>
          <w:color w:val="171717"/>
          <w:spacing w:val="44"/>
        </w:rPr>
        <w:t xml:space="preserve"> </w:t>
      </w:r>
      <w:r>
        <w:rPr>
          <w:color w:val="171717"/>
        </w:rPr>
        <w:t>острове.</w:t>
      </w:r>
      <w:r>
        <w:rPr>
          <w:color w:val="171717"/>
          <w:spacing w:val="48"/>
        </w:rPr>
        <w:t xml:space="preserve"> </w:t>
      </w:r>
      <w:r>
        <w:rPr>
          <w:color w:val="171717"/>
          <w:spacing w:val="-4"/>
        </w:rPr>
        <w:t>Ита-</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2" w:firstLine="0"/>
      </w:pPr>
      <w:r>
        <w:rPr>
          <w:color w:val="171717"/>
        </w:rPr>
        <w:lastRenderedPageBreak/>
        <w:t>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 лера). Гуситское движение в Чехии.</w:t>
      </w:r>
    </w:p>
    <w:p w:rsidR="00AE3C4D" w:rsidRDefault="00E21DE7">
      <w:pPr>
        <w:pStyle w:val="a3"/>
        <w:ind w:left="981" w:firstLine="0"/>
      </w:pPr>
      <w:r>
        <w:rPr>
          <w:color w:val="171717"/>
        </w:rPr>
        <w:t>Византийская</w:t>
      </w:r>
      <w:r>
        <w:rPr>
          <w:color w:val="171717"/>
          <w:spacing w:val="18"/>
        </w:rPr>
        <w:t xml:space="preserve"> </w:t>
      </w:r>
      <w:r>
        <w:rPr>
          <w:color w:val="171717"/>
        </w:rPr>
        <w:t>империя</w:t>
      </w:r>
      <w:r>
        <w:rPr>
          <w:color w:val="171717"/>
          <w:spacing w:val="18"/>
        </w:rPr>
        <w:t xml:space="preserve"> </w:t>
      </w:r>
      <w:r>
        <w:rPr>
          <w:color w:val="171717"/>
        </w:rPr>
        <w:t>и</w:t>
      </w:r>
      <w:r>
        <w:rPr>
          <w:color w:val="171717"/>
          <w:spacing w:val="21"/>
        </w:rPr>
        <w:t xml:space="preserve"> </w:t>
      </w:r>
      <w:r>
        <w:rPr>
          <w:color w:val="171717"/>
        </w:rPr>
        <w:t>славянские</w:t>
      </w:r>
      <w:r>
        <w:rPr>
          <w:color w:val="171717"/>
          <w:spacing w:val="19"/>
        </w:rPr>
        <w:t xml:space="preserve"> </w:t>
      </w:r>
      <w:r>
        <w:rPr>
          <w:color w:val="171717"/>
        </w:rPr>
        <w:t>государства</w:t>
      </w:r>
      <w:r>
        <w:rPr>
          <w:color w:val="171717"/>
          <w:spacing w:val="21"/>
        </w:rPr>
        <w:t xml:space="preserve"> </w:t>
      </w:r>
      <w:r>
        <w:rPr>
          <w:color w:val="171717"/>
        </w:rPr>
        <w:t>в</w:t>
      </w:r>
      <w:r>
        <w:rPr>
          <w:color w:val="171717"/>
          <w:spacing w:val="20"/>
        </w:rPr>
        <w:t xml:space="preserve"> </w:t>
      </w:r>
      <w:r>
        <w:rPr>
          <w:color w:val="171717"/>
        </w:rPr>
        <w:t>ХII-ХV</w:t>
      </w:r>
      <w:r>
        <w:rPr>
          <w:color w:val="171717"/>
          <w:spacing w:val="19"/>
        </w:rPr>
        <w:t xml:space="preserve"> </w:t>
      </w:r>
      <w:r>
        <w:rPr>
          <w:color w:val="171717"/>
        </w:rPr>
        <w:t>вв.</w:t>
      </w:r>
      <w:r>
        <w:rPr>
          <w:color w:val="171717"/>
          <w:spacing w:val="20"/>
        </w:rPr>
        <w:t xml:space="preserve"> </w:t>
      </w:r>
      <w:r>
        <w:rPr>
          <w:color w:val="171717"/>
        </w:rPr>
        <w:t>Экспансия</w:t>
      </w:r>
      <w:r>
        <w:rPr>
          <w:color w:val="171717"/>
          <w:spacing w:val="21"/>
        </w:rPr>
        <w:t xml:space="preserve"> </w:t>
      </w:r>
      <w:r>
        <w:rPr>
          <w:color w:val="171717"/>
        </w:rPr>
        <w:t>турок-</w:t>
      </w:r>
      <w:r>
        <w:rPr>
          <w:color w:val="171717"/>
          <w:spacing w:val="-2"/>
        </w:rPr>
        <w:t>османов.</w:t>
      </w:r>
    </w:p>
    <w:p w:rsidR="00AE3C4D" w:rsidRDefault="00E21DE7">
      <w:pPr>
        <w:pStyle w:val="a3"/>
        <w:ind w:firstLine="0"/>
      </w:pPr>
      <w:r>
        <w:rPr>
          <w:color w:val="171717"/>
        </w:rPr>
        <w:t>Османские</w:t>
      </w:r>
      <w:r>
        <w:rPr>
          <w:color w:val="171717"/>
          <w:spacing w:val="-7"/>
        </w:rPr>
        <w:t xml:space="preserve"> </w:t>
      </w:r>
      <w:r>
        <w:rPr>
          <w:color w:val="171717"/>
        </w:rPr>
        <w:t>завоевания</w:t>
      </w:r>
      <w:r>
        <w:rPr>
          <w:color w:val="171717"/>
          <w:spacing w:val="-3"/>
        </w:rPr>
        <w:t xml:space="preserve"> </w:t>
      </w:r>
      <w:r>
        <w:rPr>
          <w:color w:val="171717"/>
        </w:rPr>
        <w:t>на</w:t>
      </w:r>
      <w:r>
        <w:rPr>
          <w:color w:val="171717"/>
          <w:spacing w:val="-4"/>
        </w:rPr>
        <w:t xml:space="preserve"> </w:t>
      </w:r>
      <w:r>
        <w:rPr>
          <w:color w:val="171717"/>
        </w:rPr>
        <w:t>Балканах.</w:t>
      </w:r>
      <w:r>
        <w:rPr>
          <w:color w:val="171717"/>
          <w:spacing w:val="-3"/>
        </w:rPr>
        <w:t xml:space="preserve"> </w:t>
      </w:r>
      <w:r>
        <w:rPr>
          <w:color w:val="171717"/>
        </w:rPr>
        <w:t>Падение</w:t>
      </w:r>
      <w:r>
        <w:rPr>
          <w:color w:val="171717"/>
          <w:spacing w:val="-4"/>
        </w:rPr>
        <w:t xml:space="preserve"> </w:t>
      </w:r>
      <w:r>
        <w:rPr>
          <w:color w:val="171717"/>
          <w:spacing w:val="-2"/>
        </w:rPr>
        <w:t>Константинополя.</w:t>
      </w:r>
    </w:p>
    <w:p w:rsidR="00AE3C4D" w:rsidRDefault="00AE3C4D">
      <w:pPr>
        <w:pStyle w:val="a3"/>
        <w:ind w:left="0" w:firstLine="0"/>
        <w:jc w:val="left"/>
      </w:pPr>
    </w:p>
    <w:p w:rsidR="00AE3C4D" w:rsidRDefault="00E21DE7">
      <w:pPr>
        <w:pStyle w:val="2"/>
        <w:spacing w:line="240" w:lineRule="auto"/>
        <w:rPr>
          <w:b w:val="0"/>
        </w:rPr>
      </w:pPr>
      <w:r>
        <w:rPr>
          <w:color w:val="171717"/>
        </w:rPr>
        <w:t>Культура</w:t>
      </w:r>
      <w:r>
        <w:rPr>
          <w:color w:val="171717"/>
          <w:spacing w:val="-3"/>
        </w:rPr>
        <w:t xml:space="preserve"> </w:t>
      </w:r>
      <w:r>
        <w:rPr>
          <w:color w:val="171717"/>
        </w:rPr>
        <w:t>средневековой</w:t>
      </w:r>
      <w:r>
        <w:rPr>
          <w:color w:val="171717"/>
          <w:spacing w:val="-2"/>
        </w:rPr>
        <w:t xml:space="preserve"> </w:t>
      </w:r>
      <w:r>
        <w:rPr>
          <w:color w:val="171717"/>
        </w:rPr>
        <w:t xml:space="preserve">Европы </w:t>
      </w:r>
      <w:r>
        <w:rPr>
          <w:b w:val="0"/>
          <w:color w:val="171717"/>
        </w:rPr>
        <w:t>(2</w:t>
      </w:r>
      <w:r>
        <w:rPr>
          <w:b w:val="0"/>
          <w:color w:val="171717"/>
          <w:spacing w:val="-2"/>
        </w:rPr>
        <w:t xml:space="preserve"> </w:t>
      </w:r>
      <w:r>
        <w:rPr>
          <w:b w:val="0"/>
          <w:color w:val="171717"/>
          <w:spacing w:val="-5"/>
        </w:rPr>
        <w:t>ч.)</w:t>
      </w:r>
    </w:p>
    <w:p w:rsidR="00AE3C4D" w:rsidRDefault="00E21DE7">
      <w:pPr>
        <w:pStyle w:val="a3"/>
        <w:ind w:right="709"/>
      </w:pPr>
      <w:r>
        <w:rPr>
          <w:color w:val="171717"/>
        </w:rPr>
        <w:t>Представления средневекового человека о мире. Место религии в жизни человека и обще- ства. Образование: школы и университеты. Сословный характер культуры. Средневековый эпос. Рыцарская литература. Городской и крестьянский фольклор.</w:t>
      </w:r>
      <w:r>
        <w:rPr>
          <w:color w:val="171717"/>
          <w:spacing w:val="-1"/>
        </w:rPr>
        <w:t xml:space="preserve"> </w:t>
      </w:r>
      <w:r>
        <w:rPr>
          <w:color w:val="171717"/>
        </w:rPr>
        <w:t>Романский и готический стили</w:t>
      </w:r>
      <w:r>
        <w:rPr>
          <w:color w:val="171717"/>
          <w:spacing w:val="-2"/>
        </w:rPr>
        <w:t xml:space="preserve"> </w:t>
      </w:r>
      <w:r>
        <w:rPr>
          <w:color w:val="171717"/>
        </w:rPr>
        <w:t>в ху- 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E3C4D" w:rsidRDefault="00E21DE7">
      <w:pPr>
        <w:pStyle w:val="2"/>
        <w:spacing w:before="1" w:line="240" w:lineRule="auto"/>
        <w:rPr>
          <w:b w:val="0"/>
        </w:rPr>
      </w:pPr>
      <w:r>
        <w:rPr>
          <w:color w:val="171717"/>
        </w:rPr>
        <w:t>Страны</w:t>
      </w:r>
      <w:r>
        <w:rPr>
          <w:color w:val="171717"/>
          <w:spacing w:val="-7"/>
        </w:rPr>
        <w:t xml:space="preserve"> </w:t>
      </w:r>
      <w:r>
        <w:rPr>
          <w:color w:val="171717"/>
        </w:rPr>
        <w:t>Востока</w:t>
      </w:r>
      <w:r>
        <w:rPr>
          <w:color w:val="171717"/>
          <w:spacing w:val="-1"/>
        </w:rPr>
        <w:t xml:space="preserve"> </w:t>
      </w:r>
      <w:r>
        <w:rPr>
          <w:color w:val="171717"/>
        </w:rPr>
        <w:t>в</w:t>
      </w:r>
      <w:r>
        <w:rPr>
          <w:color w:val="171717"/>
          <w:spacing w:val="-2"/>
        </w:rPr>
        <w:t xml:space="preserve"> </w:t>
      </w:r>
      <w:r>
        <w:rPr>
          <w:color w:val="171717"/>
        </w:rPr>
        <w:t>Средние</w:t>
      </w:r>
      <w:r>
        <w:rPr>
          <w:color w:val="171717"/>
          <w:spacing w:val="-2"/>
        </w:rPr>
        <w:t xml:space="preserve"> </w:t>
      </w:r>
      <w:r>
        <w:rPr>
          <w:color w:val="171717"/>
        </w:rPr>
        <w:t>века</w:t>
      </w:r>
      <w:r>
        <w:rPr>
          <w:color w:val="171717"/>
          <w:spacing w:val="1"/>
        </w:rPr>
        <w:t xml:space="preserve"> </w:t>
      </w:r>
      <w:r>
        <w:rPr>
          <w:b w:val="0"/>
          <w:color w:val="171717"/>
        </w:rPr>
        <w:t>(3</w:t>
      </w:r>
      <w:r>
        <w:rPr>
          <w:b w:val="0"/>
          <w:color w:val="171717"/>
          <w:spacing w:val="-1"/>
        </w:rPr>
        <w:t xml:space="preserve"> </w:t>
      </w:r>
      <w:r>
        <w:rPr>
          <w:b w:val="0"/>
          <w:color w:val="171717"/>
          <w:spacing w:val="-5"/>
        </w:rPr>
        <w:t>ч.)</w:t>
      </w:r>
    </w:p>
    <w:p w:rsidR="00AE3C4D" w:rsidRDefault="00E21DE7">
      <w:pPr>
        <w:pStyle w:val="a3"/>
        <w:ind w:right="699"/>
      </w:pPr>
      <w:r>
        <w:rPr>
          <w:b/>
          <w:i/>
          <w:color w:val="171717"/>
        </w:rPr>
        <w:t>Османская</w:t>
      </w:r>
      <w:r>
        <w:rPr>
          <w:b/>
          <w:i/>
          <w:color w:val="171717"/>
          <w:spacing w:val="-3"/>
        </w:rPr>
        <w:t xml:space="preserve"> </w:t>
      </w:r>
      <w:r>
        <w:rPr>
          <w:b/>
          <w:i/>
          <w:color w:val="171717"/>
        </w:rPr>
        <w:t>империя</w:t>
      </w:r>
      <w:r>
        <w:rPr>
          <w:color w:val="171717"/>
        </w:rPr>
        <w:t>:</w:t>
      </w:r>
      <w:r>
        <w:rPr>
          <w:color w:val="171717"/>
          <w:spacing w:val="-3"/>
        </w:rPr>
        <w:t xml:space="preserve"> </w:t>
      </w:r>
      <w:r>
        <w:rPr>
          <w:color w:val="171717"/>
        </w:rPr>
        <w:t>завоевания</w:t>
      </w:r>
      <w:r>
        <w:rPr>
          <w:color w:val="171717"/>
          <w:spacing w:val="-3"/>
        </w:rPr>
        <w:t xml:space="preserve"> </w:t>
      </w:r>
      <w:r>
        <w:rPr>
          <w:color w:val="171717"/>
        </w:rPr>
        <w:t>турок-османов</w:t>
      </w:r>
      <w:r>
        <w:rPr>
          <w:color w:val="171717"/>
          <w:spacing w:val="-3"/>
        </w:rPr>
        <w:t xml:space="preserve"> </w:t>
      </w:r>
      <w:r>
        <w:rPr>
          <w:color w:val="171717"/>
        </w:rPr>
        <w:t>(Балканы,</w:t>
      </w:r>
      <w:r>
        <w:rPr>
          <w:color w:val="171717"/>
          <w:spacing w:val="-3"/>
        </w:rPr>
        <w:t xml:space="preserve"> </w:t>
      </w:r>
      <w:r>
        <w:rPr>
          <w:color w:val="171717"/>
        </w:rPr>
        <w:t>падение</w:t>
      </w:r>
      <w:r>
        <w:rPr>
          <w:color w:val="171717"/>
          <w:spacing w:val="-4"/>
        </w:rPr>
        <w:t xml:space="preserve"> </w:t>
      </w:r>
      <w:r>
        <w:rPr>
          <w:color w:val="171717"/>
        </w:rPr>
        <w:t>Византии),</w:t>
      </w:r>
      <w:r>
        <w:rPr>
          <w:color w:val="171717"/>
          <w:spacing w:val="-2"/>
        </w:rPr>
        <w:t xml:space="preserve"> </w:t>
      </w:r>
      <w:r>
        <w:rPr>
          <w:color w:val="171717"/>
        </w:rPr>
        <w:t xml:space="preserve">управление империей, положение покоренных народов. </w:t>
      </w:r>
      <w:r>
        <w:rPr>
          <w:b/>
          <w:i/>
          <w:color w:val="171717"/>
        </w:rPr>
        <w:t>Монгольская держава</w:t>
      </w:r>
      <w:r>
        <w:rPr>
          <w:color w:val="171717"/>
        </w:rPr>
        <w:t xml:space="preserve">: общественный строй мон- гольских племен, завоевания Чингисхана и его потомков, управление подчиненными территори- ями. </w:t>
      </w:r>
      <w:r>
        <w:rPr>
          <w:b/>
          <w:i/>
          <w:color w:val="171717"/>
        </w:rPr>
        <w:t>Китай</w:t>
      </w:r>
      <w:r>
        <w:rPr>
          <w:color w:val="171717"/>
        </w:rPr>
        <w:t xml:space="preserve">: империи, правители и подданные, борьба против завоевателей. </w:t>
      </w:r>
      <w:r>
        <w:rPr>
          <w:b/>
          <w:i/>
          <w:color w:val="171717"/>
        </w:rPr>
        <w:t xml:space="preserve">Япония </w:t>
      </w:r>
      <w:r>
        <w:rPr>
          <w:color w:val="171717"/>
        </w:rPr>
        <w:t xml:space="preserve">в Средние века: образование государства, власть императоров и управление сегунов. </w:t>
      </w:r>
      <w:r>
        <w:rPr>
          <w:b/>
          <w:i/>
          <w:color w:val="171717"/>
        </w:rPr>
        <w:t>Индия</w:t>
      </w:r>
      <w:r>
        <w:rPr>
          <w:color w:val="171717"/>
        </w:rPr>
        <w:t>: раздроблен- ность индийских княжеств, вторжение мусульман, Делийский султанат.</w:t>
      </w:r>
    </w:p>
    <w:p w:rsidR="00AE3C4D" w:rsidRDefault="00E21DE7">
      <w:pPr>
        <w:pStyle w:val="a3"/>
        <w:ind w:left="981" w:firstLine="0"/>
      </w:pPr>
      <w:r>
        <w:rPr>
          <w:color w:val="171717"/>
        </w:rPr>
        <w:t>Культура</w:t>
      </w:r>
      <w:r>
        <w:rPr>
          <w:color w:val="171717"/>
          <w:spacing w:val="13"/>
        </w:rPr>
        <w:t xml:space="preserve"> </w:t>
      </w:r>
      <w:r>
        <w:rPr>
          <w:color w:val="171717"/>
        </w:rPr>
        <w:t>народов</w:t>
      </w:r>
      <w:r>
        <w:rPr>
          <w:color w:val="171717"/>
          <w:spacing w:val="19"/>
        </w:rPr>
        <w:t xml:space="preserve"> </w:t>
      </w:r>
      <w:r>
        <w:rPr>
          <w:color w:val="171717"/>
        </w:rPr>
        <w:t>Востока.</w:t>
      </w:r>
      <w:r>
        <w:rPr>
          <w:color w:val="171717"/>
          <w:spacing w:val="15"/>
        </w:rPr>
        <w:t xml:space="preserve"> </w:t>
      </w:r>
      <w:r>
        <w:rPr>
          <w:color w:val="171717"/>
        </w:rPr>
        <w:t>Литература.</w:t>
      </w:r>
      <w:r>
        <w:rPr>
          <w:color w:val="171717"/>
          <w:spacing w:val="16"/>
        </w:rPr>
        <w:t xml:space="preserve"> </w:t>
      </w:r>
      <w:r>
        <w:rPr>
          <w:color w:val="171717"/>
        </w:rPr>
        <w:t>Архитектура.</w:t>
      </w:r>
      <w:r>
        <w:rPr>
          <w:color w:val="171717"/>
          <w:spacing w:val="16"/>
        </w:rPr>
        <w:t xml:space="preserve"> </w:t>
      </w:r>
      <w:r>
        <w:rPr>
          <w:color w:val="171717"/>
        </w:rPr>
        <w:t>Тра</w:t>
      </w:r>
      <w:r>
        <w:rPr>
          <w:color w:val="171717"/>
          <w:spacing w:val="15"/>
        </w:rPr>
        <w:t xml:space="preserve"> </w:t>
      </w:r>
      <w:r>
        <w:rPr>
          <w:color w:val="171717"/>
        </w:rPr>
        <w:t>диционные</w:t>
      </w:r>
      <w:r>
        <w:rPr>
          <w:color w:val="171717"/>
          <w:spacing w:val="15"/>
        </w:rPr>
        <w:t xml:space="preserve"> </w:t>
      </w:r>
      <w:r>
        <w:rPr>
          <w:color w:val="171717"/>
        </w:rPr>
        <w:t>искусства</w:t>
      </w:r>
      <w:r>
        <w:rPr>
          <w:color w:val="171717"/>
          <w:spacing w:val="16"/>
        </w:rPr>
        <w:t xml:space="preserve"> </w:t>
      </w:r>
      <w:r>
        <w:rPr>
          <w:color w:val="171717"/>
        </w:rPr>
        <w:t>и</w:t>
      </w:r>
      <w:r>
        <w:rPr>
          <w:color w:val="171717"/>
          <w:spacing w:val="17"/>
        </w:rPr>
        <w:t xml:space="preserve"> </w:t>
      </w:r>
      <w:r>
        <w:rPr>
          <w:color w:val="171717"/>
          <w:spacing w:val="-2"/>
        </w:rPr>
        <w:t>ремес-</w:t>
      </w:r>
    </w:p>
    <w:p w:rsidR="00AE3C4D" w:rsidRDefault="00E21DE7">
      <w:pPr>
        <w:pStyle w:val="a3"/>
        <w:ind w:firstLine="0"/>
        <w:jc w:val="left"/>
      </w:pPr>
      <w:r>
        <w:rPr>
          <w:color w:val="171717"/>
          <w:spacing w:val="-5"/>
        </w:rPr>
        <w:t>ла.</w:t>
      </w:r>
    </w:p>
    <w:p w:rsidR="00AE3C4D" w:rsidRDefault="00AE3C4D">
      <w:pPr>
        <w:pStyle w:val="a3"/>
        <w:ind w:left="0" w:firstLine="0"/>
        <w:jc w:val="left"/>
      </w:pPr>
    </w:p>
    <w:p w:rsidR="00AE3C4D" w:rsidRDefault="00E21DE7">
      <w:pPr>
        <w:pStyle w:val="2"/>
        <w:spacing w:line="240" w:lineRule="auto"/>
        <w:jc w:val="left"/>
        <w:rPr>
          <w:b w:val="0"/>
        </w:rPr>
      </w:pPr>
      <w:r>
        <w:rPr>
          <w:color w:val="171717"/>
        </w:rPr>
        <w:t>Государства</w:t>
      </w:r>
      <w:r>
        <w:rPr>
          <w:color w:val="171717"/>
          <w:spacing w:val="-7"/>
        </w:rPr>
        <w:t xml:space="preserve"> </w:t>
      </w:r>
      <w:r>
        <w:rPr>
          <w:color w:val="171717"/>
        </w:rPr>
        <w:t>доколумбовой</w:t>
      </w:r>
      <w:r>
        <w:rPr>
          <w:color w:val="171717"/>
          <w:spacing w:val="-2"/>
        </w:rPr>
        <w:t xml:space="preserve"> </w:t>
      </w:r>
      <w:r>
        <w:rPr>
          <w:color w:val="171717"/>
        </w:rPr>
        <w:t>Америки</w:t>
      </w:r>
      <w:r>
        <w:rPr>
          <w:color w:val="171717"/>
          <w:spacing w:val="-2"/>
        </w:rPr>
        <w:t xml:space="preserve"> </w:t>
      </w:r>
      <w:r>
        <w:rPr>
          <w:color w:val="171717"/>
        </w:rPr>
        <w:t>в</w:t>
      </w:r>
      <w:r>
        <w:rPr>
          <w:color w:val="171717"/>
          <w:spacing w:val="-3"/>
        </w:rPr>
        <w:t xml:space="preserve"> </w:t>
      </w:r>
      <w:r>
        <w:rPr>
          <w:color w:val="171717"/>
        </w:rPr>
        <w:t>Средние</w:t>
      </w:r>
      <w:r>
        <w:rPr>
          <w:color w:val="171717"/>
          <w:spacing w:val="-3"/>
        </w:rPr>
        <w:t xml:space="preserve"> </w:t>
      </w:r>
      <w:r>
        <w:rPr>
          <w:color w:val="171717"/>
        </w:rPr>
        <w:t>века</w:t>
      </w:r>
      <w:r>
        <w:rPr>
          <w:color w:val="171717"/>
          <w:spacing w:val="2"/>
        </w:rPr>
        <w:t xml:space="preserve"> </w:t>
      </w:r>
      <w:r>
        <w:rPr>
          <w:b w:val="0"/>
          <w:color w:val="171717"/>
        </w:rPr>
        <w:t>(1</w:t>
      </w:r>
      <w:r>
        <w:rPr>
          <w:b w:val="0"/>
          <w:color w:val="171717"/>
          <w:spacing w:val="-2"/>
        </w:rPr>
        <w:t xml:space="preserve"> </w:t>
      </w:r>
      <w:r>
        <w:rPr>
          <w:b w:val="0"/>
          <w:color w:val="171717"/>
          <w:spacing w:val="-5"/>
        </w:rPr>
        <w:t>ч.)</w:t>
      </w:r>
    </w:p>
    <w:p w:rsidR="00AE3C4D" w:rsidRDefault="00E21DE7">
      <w:pPr>
        <w:pStyle w:val="a3"/>
        <w:spacing w:before="1"/>
        <w:ind w:right="723"/>
        <w:jc w:val="left"/>
      </w:pPr>
      <w:r>
        <w:rPr>
          <w:color w:val="171717"/>
        </w:rPr>
        <w:t>Цивилизации майя, ацтеков и инков: общественный строй, религиозные верования, куль- тура. Появление европейских завоевателей.</w:t>
      </w:r>
    </w:p>
    <w:p w:rsidR="00AE3C4D" w:rsidRDefault="00E21DE7">
      <w:pPr>
        <w:pStyle w:val="a3"/>
        <w:ind w:left="981" w:firstLine="0"/>
        <w:jc w:val="left"/>
      </w:pPr>
      <w:r>
        <w:rPr>
          <w:b/>
          <w:color w:val="171717"/>
        </w:rPr>
        <w:t>Обобщение</w:t>
      </w:r>
      <w:r>
        <w:rPr>
          <w:b/>
          <w:color w:val="171717"/>
          <w:spacing w:val="-6"/>
        </w:rPr>
        <w:t xml:space="preserve"> </w:t>
      </w:r>
      <w:r>
        <w:rPr>
          <w:color w:val="171717"/>
        </w:rPr>
        <w:t>(1</w:t>
      </w:r>
      <w:r>
        <w:rPr>
          <w:color w:val="171717"/>
          <w:spacing w:val="-2"/>
        </w:rPr>
        <w:t xml:space="preserve"> </w:t>
      </w:r>
      <w:r>
        <w:rPr>
          <w:color w:val="171717"/>
        </w:rPr>
        <w:t>ч.).</w:t>
      </w:r>
      <w:r>
        <w:rPr>
          <w:color w:val="171717"/>
          <w:spacing w:val="-2"/>
        </w:rPr>
        <w:t xml:space="preserve"> </w:t>
      </w:r>
      <w:r>
        <w:rPr>
          <w:color w:val="171717"/>
        </w:rPr>
        <w:t>Историческое</w:t>
      </w:r>
      <w:r>
        <w:rPr>
          <w:color w:val="171717"/>
          <w:spacing w:val="-3"/>
        </w:rPr>
        <w:t xml:space="preserve"> </w:t>
      </w:r>
      <w:r>
        <w:rPr>
          <w:color w:val="171717"/>
        </w:rPr>
        <w:t>и</w:t>
      </w:r>
      <w:r>
        <w:rPr>
          <w:color w:val="171717"/>
          <w:spacing w:val="-2"/>
        </w:rPr>
        <w:t xml:space="preserve"> </w:t>
      </w:r>
      <w:r>
        <w:rPr>
          <w:color w:val="171717"/>
        </w:rPr>
        <w:t>культурное</w:t>
      </w:r>
      <w:r>
        <w:rPr>
          <w:color w:val="171717"/>
          <w:spacing w:val="-1"/>
        </w:rPr>
        <w:t xml:space="preserve"> </w:t>
      </w:r>
      <w:r>
        <w:rPr>
          <w:color w:val="171717"/>
        </w:rPr>
        <w:t>наследие</w:t>
      </w:r>
      <w:r>
        <w:rPr>
          <w:color w:val="171717"/>
          <w:spacing w:val="-3"/>
        </w:rPr>
        <w:t xml:space="preserve"> </w:t>
      </w:r>
      <w:r>
        <w:rPr>
          <w:color w:val="171717"/>
        </w:rPr>
        <w:t xml:space="preserve">Средних </w:t>
      </w:r>
      <w:r>
        <w:rPr>
          <w:color w:val="171717"/>
          <w:spacing w:val="-2"/>
        </w:rPr>
        <w:t>веков.</w:t>
      </w:r>
    </w:p>
    <w:p w:rsidR="00AE3C4D" w:rsidRDefault="00AE3C4D">
      <w:pPr>
        <w:pStyle w:val="a3"/>
        <w:spacing w:before="11"/>
        <w:ind w:left="0" w:firstLine="0"/>
        <w:jc w:val="left"/>
        <w:rPr>
          <w:sz w:val="23"/>
        </w:rPr>
      </w:pPr>
    </w:p>
    <w:p w:rsidR="00AE3C4D" w:rsidRDefault="00E21DE7">
      <w:pPr>
        <w:pStyle w:val="2"/>
        <w:spacing w:line="240" w:lineRule="auto"/>
        <w:jc w:val="left"/>
        <w:rPr>
          <w:b w:val="0"/>
        </w:rPr>
      </w:pPr>
      <w:r>
        <w:rPr>
          <w:color w:val="171717"/>
        </w:rPr>
        <w:t>ИСТОРИЯ РОССИИ. ОТ РУСИ</w:t>
      </w:r>
      <w:r>
        <w:rPr>
          <w:color w:val="171717"/>
          <w:spacing w:val="-3"/>
        </w:rPr>
        <w:t xml:space="preserve"> </w:t>
      </w:r>
      <w:r>
        <w:rPr>
          <w:color w:val="171717"/>
        </w:rPr>
        <w:t>К</w:t>
      </w:r>
      <w:r>
        <w:rPr>
          <w:color w:val="171717"/>
          <w:spacing w:val="1"/>
        </w:rPr>
        <w:t xml:space="preserve"> </w:t>
      </w:r>
      <w:r>
        <w:rPr>
          <w:color w:val="171717"/>
        </w:rPr>
        <w:t>РОССИЙСКОМУ</w:t>
      </w:r>
      <w:r>
        <w:rPr>
          <w:color w:val="171717"/>
          <w:spacing w:val="-3"/>
        </w:rPr>
        <w:t xml:space="preserve"> </w:t>
      </w:r>
      <w:r>
        <w:rPr>
          <w:color w:val="171717"/>
        </w:rPr>
        <w:t xml:space="preserve">ГОСУДАРСТВУ </w:t>
      </w:r>
      <w:r>
        <w:rPr>
          <w:b w:val="0"/>
          <w:color w:val="171717"/>
        </w:rPr>
        <w:t>(45</w:t>
      </w:r>
      <w:r>
        <w:rPr>
          <w:b w:val="0"/>
          <w:color w:val="171717"/>
          <w:spacing w:val="-1"/>
        </w:rPr>
        <w:t xml:space="preserve"> </w:t>
      </w:r>
      <w:r>
        <w:rPr>
          <w:b w:val="0"/>
          <w:color w:val="171717"/>
          <w:spacing w:val="-5"/>
        </w:rPr>
        <w:t>ч.)</w:t>
      </w:r>
    </w:p>
    <w:p w:rsidR="00AE3C4D" w:rsidRDefault="00E21DE7">
      <w:pPr>
        <w:pStyle w:val="a3"/>
        <w:ind w:right="723"/>
        <w:jc w:val="left"/>
      </w:pPr>
      <w:r>
        <w:rPr>
          <w:b/>
          <w:color w:val="171717"/>
        </w:rPr>
        <w:t xml:space="preserve">Введение </w:t>
      </w:r>
      <w:r>
        <w:rPr>
          <w:color w:val="171717"/>
        </w:rPr>
        <w:t>(1 ч). Роль и</w:t>
      </w:r>
      <w:r>
        <w:rPr>
          <w:color w:val="171717"/>
          <w:spacing w:val="-2"/>
        </w:rPr>
        <w:t xml:space="preserve"> </w:t>
      </w:r>
      <w:r>
        <w:rPr>
          <w:color w:val="171717"/>
        </w:rPr>
        <w:t>место России в мировой истории.</w:t>
      </w:r>
      <w:r>
        <w:rPr>
          <w:color w:val="171717"/>
          <w:spacing w:val="-1"/>
        </w:rPr>
        <w:t xml:space="preserve"> </w:t>
      </w:r>
      <w:r>
        <w:rPr>
          <w:color w:val="171717"/>
        </w:rPr>
        <w:t>Проблемы периодизации россий- ской истории. Источники по истории России.</w:t>
      </w:r>
    </w:p>
    <w:p w:rsidR="00AE3C4D" w:rsidRDefault="00AE3C4D">
      <w:pPr>
        <w:pStyle w:val="a3"/>
        <w:spacing w:before="9"/>
        <w:ind w:left="0" w:firstLine="0"/>
        <w:jc w:val="left"/>
      </w:pPr>
    </w:p>
    <w:p w:rsidR="00AE3C4D" w:rsidRDefault="00E21DE7">
      <w:pPr>
        <w:pStyle w:val="2"/>
        <w:spacing w:before="1" w:line="235" w:lineRule="auto"/>
        <w:ind w:left="272" w:right="702" w:firstLine="708"/>
        <w:rPr>
          <w:b w:val="0"/>
        </w:rPr>
      </w:pPr>
      <w:r>
        <w:rPr>
          <w:color w:val="171717"/>
        </w:rPr>
        <w:t>Народы и государства на территории нашей страны в древности. Восточная Европа</w:t>
      </w:r>
      <w:r>
        <w:rPr>
          <w:color w:val="171717"/>
          <w:spacing w:val="40"/>
        </w:rPr>
        <w:t xml:space="preserve"> </w:t>
      </w:r>
      <w:r>
        <w:rPr>
          <w:color w:val="171717"/>
        </w:rPr>
        <w:t xml:space="preserve">в середине I тыс. н. э. </w:t>
      </w:r>
      <w:r>
        <w:rPr>
          <w:b w:val="0"/>
          <w:color w:val="171717"/>
        </w:rPr>
        <w:t>(5 ч.)</w:t>
      </w:r>
    </w:p>
    <w:p w:rsidR="00AE3C4D" w:rsidRDefault="00E21DE7">
      <w:pPr>
        <w:pStyle w:val="a3"/>
        <w:spacing w:before="1"/>
        <w:ind w:right="700"/>
      </w:pPr>
      <w:r>
        <w:rPr>
          <w:color w:val="171717"/>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 дящему.</w:t>
      </w:r>
      <w:r>
        <w:rPr>
          <w:color w:val="171717"/>
          <w:spacing w:val="-2"/>
        </w:rPr>
        <w:t xml:space="preserve"> </w:t>
      </w:r>
      <w:r>
        <w:rPr>
          <w:color w:val="171717"/>
        </w:rPr>
        <w:t>Ареалы</w:t>
      </w:r>
      <w:r>
        <w:rPr>
          <w:color w:val="171717"/>
          <w:spacing w:val="-3"/>
        </w:rPr>
        <w:t xml:space="preserve"> </w:t>
      </w:r>
      <w:r>
        <w:rPr>
          <w:color w:val="171717"/>
        </w:rPr>
        <w:t>древнейшего</w:t>
      </w:r>
      <w:r>
        <w:rPr>
          <w:color w:val="171717"/>
          <w:spacing w:val="-2"/>
        </w:rPr>
        <w:t xml:space="preserve"> </w:t>
      </w:r>
      <w:r>
        <w:rPr>
          <w:color w:val="171717"/>
        </w:rPr>
        <w:t>земледелия</w:t>
      </w:r>
      <w:r>
        <w:rPr>
          <w:color w:val="171717"/>
          <w:spacing w:val="-2"/>
        </w:rPr>
        <w:t xml:space="preserve"> </w:t>
      </w:r>
      <w:r>
        <w:rPr>
          <w:color w:val="171717"/>
        </w:rPr>
        <w:t>и</w:t>
      </w:r>
      <w:r>
        <w:rPr>
          <w:color w:val="171717"/>
          <w:spacing w:val="-1"/>
        </w:rPr>
        <w:t xml:space="preserve"> </w:t>
      </w:r>
      <w:r>
        <w:rPr>
          <w:color w:val="171717"/>
        </w:rPr>
        <w:t>скотоводства.</w:t>
      </w:r>
      <w:r>
        <w:rPr>
          <w:color w:val="171717"/>
          <w:spacing w:val="-2"/>
        </w:rPr>
        <w:t xml:space="preserve"> </w:t>
      </w:r>
      <w:r>
        <w:rPr>
          <w:color w:val="171717"/>
        </w:rPr>
        <w:t>Появление</w:t>
      </w:r>
      <w:r>
        <w:rPr>
          <w:color w:val="171717"/>
          <w:spacing w:val="-3"/>
        </w:rPr>
        <w:t xml:space="preserve"> </w:t>
      </w:r>
      <w:r>
        <w:rPr>
          <w:color w:val="171717"/>
        </w:rPr>
        <w:t>металлических орудий</w:t>
      </w:r>
      <w:r>
        <w:rPr>
          <w:color w:val="171717"/>
          <w:spacing w:val="-1"/>
        </w:rPr>
        <w:t xml:space="preserve"> </w:t>
      </w:r>
      <w:r>
        <w:rPr>
          <w:color w:val="171717"/>
        </w:rPr>
        <w:t>и</w:t>
      </w:r>
      <w:r>
        <w:rPr>
          <w:color w:val="171717"/>
          <w:spacing w:val="-1"/>
        </w:rPr>
        <w:t xml:space="preserve"> </w:t>
      </w:r>
      <w:r>
        <w:rPr>
          <w:color w:val="171717"/>
        </w:rPr>
        <w:t>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E3C4D" w:rsidRDefault="00E21DE7">
      <w:pPr>
        <w:pStyle w:val="a3"/>
        <w:spacing w:before="1"/>
        <w:ind w:right="699"/>
      </w:pPr>
      <w:r>
        <w:rPr>
          <w:color w:val="171717"/>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 капей. Античный Херсонес. Скифское царство в Крыму. Дербент.</w:t>
      </w:r>
    </w:p>
    <w:p w:rsidR="00AE3C4D" w:rsidRDefault="00E21DE7">
      <w:pPr>
        <w:pStyle w:val="a3"/>
        <w:ind w:right="702"/>
      </w:pPr>
      <w:r>
        <w:rPr>
          <w:color w:val="171717"/>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 ние княжеской власти. Традиционные верования.</w:t>
      </w:r>
    </w:p>
    <w:p w:rsidR="00AE3C4D" w:rsidRDefault="00E21DE7">
      <w:pPr>
        <w:pStyle w:val="a3"/>
        <w:spacing w:before="1"/>
        <w:ind w:right="706"/>
      </w:pPr>
      <w:r>
        <w:rPr>
          <w:color w:val="171717"/>
        </w:rPr>
        <w:t>Страны и народы Восточной Европы, Сибири и Дальнего Востока</w:t>
      </w:r>
      <w:r>
        <w:rPr>
          <w:i/>
          <w:color w:val="171717"/>
        </w:rPr>
        <w:t xml:space="preserve">. </w:t>
      </w:r>
      <w:r>
        <w:rPr>
          <w:color w:val="171717"/>
        </w:rPr>
        <w:t>Тюркский каганат. Ха- зарский каганат. Волжская Булгария.</w:t>
      </w:r>
    </w:p>
    <w:p w:rsidR="00AE3C4D" w:rsidRDefault="00E21DE7">
      <w:pPr>
        <w:ind w:left="981"/>
        <w:jc w:val="both"/>
        <w:rPr>
          <w:sz w:val="24"/>
        </w:rPr>
      </w:pPr>
      <w:r>
        <w:rPr>
          <w:b/>
          <w:color w:val="171717"/>
          <w:sz w:val="24"/>
        </w:rPr>
        <w:t>Русь</w:t>
      </w:r>
      <w:r>
        <w:rPr>
          <w:b/>
          <w:color w:val="171717"/>
          <w:spacing w:val="-2"/>
          <w:sz w:val="24"/>
        </w:rPr>
        <w:t xml:space="preserve"> </w:t>
      </w:r>
      <w:r>
        <w:rPr>
          <w:b/>
          <w:color w:val="171717"/>
          <w:sz w:val="24"/>
        </w:rPr>
        <w:t>в</w:t>
      </w:r>
      <w:r>
        <w:rPr>
          <w:b/>
          <w:color w:val="171717"/>
          <w:spacing w:val="-2"/>
          <w:sz w:val="24"/>
        </w:rPr>
        <w:t xml:space="preserve"> </w:t>
      </w:r>
      <w:r>
        <w:rPr>
          <w:b/>
          <w:color w:val="171717"/>
          <w:sz w:val="24"/>
        </w:rPr>
        <w:t>IX-начале</w:t>
      </w:r>
      <w:r>
        <w:rPr>
          <w:b/>
          <w:color w:val="171717"/>
          <w:spacing w:val="-1"/>
          <w:sz w:val="24"/>
        </w:rPr>
        <w:t xml:space="preserve"> </w:t>
      </w:r>
      <w:r>
        <w:rPr>
          <w:b/>
          <w:color w:val="171717"/>
          <w:sz w:val="24"/>
        </w:rPr>
        <w:t>XII</w:t>
      </w:r>
      <w:r>
        <w:rPr>
          <w:b/>
          <w:color w:val="171717"/>
          <w:spacing w:val="-3"/>
          <w:sz w:val="24"/>
        </w:rPr>
        <w:t xml:space="preserve"> </w:t>
      </w:r>
      <w:r>
        <w:rPr>
          <w:b/>
          <w:color w:val="171717"/>
          <w:sz w:val="24"/>
        </w:rPr>
        <w:t xml:space="preserve">в. </w:t>
      </w:r>
      <w:r>
        <w:rPr>
          <w:color w:val="171717"/>
          <w:sz w:val="24"/>
        </w:rPr>
        <w:t>(13</w:t>
      </w:r>
      <w:r>
        <w:rPr>
          <w:color w:val="171717"/>
          <w:spacing w:val="-1"/>
          <w:sz w:val="24"/>
        </w:rPr>
        <w:t xml:space="preserve"> </w:t>
      </w:r>
      <w:r>
        <w:rPr>
          <w:color w:val="171717"/>
          <w:spacing w:val="-5"/>
          <w:sz w:val="24"/>
        </w:rPr>
        <w:t>ч.)</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3"/>
      </w:pPr>
      <w:r>
        <w:rPr>
          <w:b/>
          <w:i/>
          <w:color w:val="171717"/>
        </w:rPr>
        <w:lastRenderedPageBreak/>
        <w:t xml:space="preserve">Образование государства Русь. </w:t>
      </w:r>
      <w:r>
        <w:rPr>
          <w:color w:val="171717"/>
        </w:rPr>
        <w:t>Исторические условия складывания русской государ- ственности: природно-климатический фактор и политические процессы в Европе в конце I тыс.</w:t>
      </w:r>
      <w:r>
        <w:rPr>
          <w:color w:val="171717"/>
          <w:spacing w:val="80"/>
        </w:rPr>
        <w:t xml:space="preserve"> </w:t>
      </w:r>
      <w:r>
        <w:rPr>
          <w:color w:val="171717"/>
        </w:rPr>
        <w:t>н. э. Формирование новой политической и этнической карты континента.</w:t>
      </w:r>
    </w:p>
    <w:p w:rsidR="00AE3C4D" w:rsidRDefault="00E21DE7">
      <w:pPr>
        <w:pStyle w:val="a3"/>
        <w:ind w:left="981" w:firstLine="0"/>
      </w:pPr>
      <w:r>
        <w:rPr>
          <w:color w:val="171717"/>
        </w:rPr>
        <w:t>Первые</w:t>
      </w:r>
      <w:r>
        <w:rPr>
          <w:color w:val="171717"/>
          <w:spacing w:val="27"/>
        </w:rPr>
        <w:t xml:space="preserve"> </w:t>
      </w:r>
      <w:r>
        <w:rPr>
          <w:color w:val="171717"/>
        </w:rPr>
        <w:t>известия</w:t>
      </w:r>
      <w:r>
        <w:rPr>
          <w:color w:val="171717"/>
          <w:spacing w:val="28"/>
        </w:rPr>
        <w:t xml:space="preserve"> </w:t>
      </w:r>
      <w:r>
        <w:rPr>
          <w:color w:val="171717"/>
        </w:rPr>
        <w:t>о</w:t>
      </w:r>
      <w:r>
        <w:rPr>
          <w:color w:val="171717"/>
          <w:spacing w:val="28"/>
        </w:rPr>
        <w:t xml:space="preserve"> </w:t>
      </w:r>
      <w:r>
        <w:rPr>
          <w:color w:val="171717"/>
        </w:rPr>
        <w:t>Руси</w:t>
      </w:r>
      <w:r>
        <w:rPr>
          <w:i/>
          <w:color w:val="171717"/>
        </w:rPr>
        <w:t>.</w:t>
      </w:r>
      <w:r>
        <w:rPr>
          <w:i/>
          <w:color w:val="171717"/>
          <w:spacing w:val="29"/>
        </w:rPr>
        <w:t xml:space="preserve"> </w:t>
      </w:r>
      <w:r>
        <w:rPr>
          <w:color w:val="171717"/>
        </w:rPr>
        <w:t>Проблема</w:t>
      </w:r>
      <w:r>
        <w:rPr>
          <w:color w:val="171717"/>
          <w:spacing w:val="28"/>
        </w:rPr>
        <w:t xml:space="preserve"> </w:t>
      </w:r>
      <w:r>
        <w:rPr>
          <w:color w:val="171717"/>
        </w:rPr>
        <w:t>образования</w:t>
      </w:r>
      <w:r>
        <w:rPr>
          <w:color w:val="171717"/>
          <w:spacing w:val="28"/>
        </w:rPr>
        <w:t xml:space="preserve"> </w:t>
      </w:r>
      <w:r>
        <w:rPr>
          <w:color w:val="171717"/>
        </w:rPr>
        <w:t>государства</w:t>
      </w:r>
      <w:r>
        <w:rPr>
          <w:color w:val="171717"/>
          <w:spacing w:val="28"/>
        </w:rPr>
        <w:t xml:space="preserve"> </w:t>
      </w:r>
      <w:r>
        <w:rPr>
          <w:color w:val="171717"/>
        </w:rPr>
        <w:t>Русь.</w:t>
      </w:r>
      <w:r>
        <w:rPr>
          <w:color w:val="171717"/>
          <w:spacing w:val="28"/>
        </w:rPr>
        <w:t xml:space="preserve"> </w:t>
      </w:r>
      <w:r>
        <w:rPr>
          <w:color w:val="171717"/>
        </w:rPr>
        <w:t>Скандинавы</w:t>
      </w:r>
      <w:r>
        <w:rPr>
          <w:color w:val="171717"/>
          <w:spacing w:val="27"/>
        </w:rPr>
        <w:t xml:space="preserve"> </w:t>
      </w:r>
      <w:r>
        <w:rPr>
          <w:color w:val="171717"/>
        </w:rPr>
        <w:t>на</w:t>
      </w:r>
      <w:r>
        <w:rPr>
          <w:color w:val="171717"/>
          <w:spacing w:val="28"/>
        </w:rPr>
        <w:t xml:space="preserve"> </w:t>
      </w:r>
      <w:r>
        <w:rPr>
          <w:color w:val="171717"/>
          <w:spacing w:val="-2"/>
        </w:rPr>
        <w:t>Руси.</w:t>
      </w:r>
    </w:p>
    <w:p w:rsidR="00AE3C4D" w:rsidRDefault="00E21DE7">
      <w:pPr>
        <w:pStyle w:val="a3"/>
        <w:ind w:firstLine="0"/>
      </w:pPr>
      <w:r>
        <w:rPr>
          <w:color w:val="171717"/>
        </w:rPr>
        <w:t>Начало</w:t>
      </w:r>
      <w:r>
        <w:rPr>
          <w:color w:val="171717"/>
          <w:spacing w:val="-4"/>
        </w:rPr>
        <w:t xml:space="preserve"> </w:t>
      </w:r>
      <w:r>
        <w:rPr>
          <w:color w:val="171717"/>
        </w:rPr>
        <w:t>династии</w:t>
      </w:r>
      <w:r>
        <w:rPr>
          <w:color w:val="171717"/>
          <w:spacing w:val="-3"/>
        </w:rPr>
        <w:t xml:space="preserve"> </w:t>
      </w:r>
      <w:r>
        <w:rPr>
          <w:color w:val="171717"/>
          <w:spacing w:val="-2"/>
        </w:rPr>
        <w:t>Рюриковичей.</w:t>
      </w:r>
    </w:p>
    <w:p w:rsidR="00AE3C4D" w:rsidRDefault="00E21DE7">
      <w:pPr>
        <w:pStyle w:val="a3"/>
        <w:ind w:right="705"/>
      </w:pPr>
      <w:r>
        <w:rPr>
          <w:color w:val="171717"/>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 чевниками европейских степей. Русь в международной торговле. Путь «из варяг в греки». Волж- ский торговый путь. Языческий пантеон.</w:t>
      </w:r>
    </w:p>
    <w:p w:rsidR="00AE3C4D" w:rsidRDefault="00E21DE7">
      <w:pPr>
        <w:pStyle w:val="a3"/>
        <w:ind w:left="981" w:firstLine="0"/>
      </w:pPr>
      <w:r>
        <w:rPr>
          <w:color w:val="171717"/>
        </w:rPr>
        <w:t>Принятие</w:t>
      </w:r>
      <w:r>
        <w:rPr>
          <w:color w:val="171717"/>
          <w:spacing w:val="-6"/>
        </w:rPr>
        <w:t xml:space="preserve"> </w:t>
      </w:r>
      <w:r>
        <w:rPr>
          <w:color w:val="171717"/>
        </w:rPr>
        <w:t>христианства</w:t>
      </w:r>
      <w:r>
        <w:rPr>
          <w:color w:val="171717"/>
          <w:spacing w:val="-4"/>
        </w:rPr>
        <w:t xml:space="preserve"> </w:t>
      </w:r>
      <w:r>
        <w:rPr>
          <w:color w:val="171717"/>
        </w:rPr>
        <w:t>и</w:t>
      </w:r>
      <w:r>
        <w:rPr>
          <w:color w:val="171717"/>
          <w:spacing w:val="-2"/>
        </w:rPr>
        <w:t xml:space="preserve"> </w:t>
      </w:r>
      <w:r>
        <w:rPr>
          <w:color w:val="171717"/>
        </w:rPr>
        <w:t>его</w:t>
      </w:r>
      <w:r>
        <w:rPr>
          <w:color w:val="171717"/>
          <w:spacing w:val="-4"/>
        </w:rPr>
        <w:t xml:space="preserve"> </w:t>
      </w:r>
      <w:r>
        <w:rPr>
          <w:color w:val="171717"/>
        </w:rPr>
        <w:t>значение.</w:t>
      </w:r>
      <w:r>
        <w:rPr>
          <w:color w:val="171717"/>
          <w:spacing w:val="-3"/>
        </w:rPr>
        <w:t xml:space="preserve"> </w:t>
      </w:r>
      <w:r>
        <w:rPr>
          <w:color w:val="171717"/>
        </w:rPr>
        <w:t>Византийское</w:t>
      </w:r>
      <w:r>
        <w:rPr>
          <w:color w:val="171717"/>
          <w:spacing w:val="-3"/>
        </w:rPr>
        <w:t xml:space="preserve"> </w:t>
      </w:r>
      <w:r>
        <w:rPr>
          <w:color w:val="171717"/>
        </w:rPr>
        <w:t>наследие</w:t>
      </w:r>
      <w:r>
        <w:rPr>
          <w:color w:val="171717"/>
          <w:spacing w:val="-4"/>
        </w:rPr>
        <w:t xml:space="preserve"> </w:t>
      </w:r>
      <w:r>
        <w:rPr>
          <w:color w:val="171717"/>
        </w:rPr>
        <w:t>на</w:t>
      </w:r>
      <w:r>
        <w:rPr>
          <w:color w:val="171717"/>
          <w:spacing w:val="-3"/>
        </w:rPr>
        <w:t xml:space="preserve"> </w:t>
      </w:r>
      <w:r>
        <w:rPr>
          <w:color w:val="171717"/>
          <w:spacing w:val="-2"/>
        </w:rPr>
        <w:t>Руси.</w:t>
      </w:r>
    </w:p>
    <w:p w:rsidR="00AE3C4D" w:rsidRDefault="00E21DE7">
      <w:pPr>
        <w:pStyle w:val="a3"/>
        <w:ind w:right="703"/>
      </w:pPr>
      <w:r>
        <w:rPr>
          <w:b/>
          <w:i/>
          <w:color w:val="171717"/>
        </w:rPr>
        <w:t xml:space="preserve">Русь в конце X-начале XII в. </w:t>
      </w:r>
      <w:r>
        <w:rPr>
          <w:color w:val="171717"/>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 </w:t>
      </w:r>
      <w:r>
        <w:rPr>
          <w:color w:val="171717"/>
          <w:spacing w:val="-2"/>
        </w:rPr>
        <w:t>ковь.</w:t>
      </w:r>
    </w:p>
    <w:p w:rsidR="00AE3C4D" w:rsidRDefault="00E21DE7">
      <w:pPr>
        <w:pStyle w:val="a3"/>
        <w:spacing w:before="1"/>
        <w:ind w:right="706"/>
      </w:pPr>
      <w:r>
        <w:rPr>
          <w:color w:val="171717"/>
        </w:rPr>
        <w:t>Общественный строй Руси: дискуссии в исторической науке. Князья, дружина. Духовен- ство. Городское население. Купцы. Категории рядового и зависимого населения. Древнерусское право: Русская Правда, церковные уставы.</w:t>
      </w:r>
    </w:p>
    <w:p w:rsidR="00AE3C4D" w:rsidRDefault="00E21DE7">
      <w:pPr>
        <w:pStyle w:val="a3"/>
        <w:ind w:right="705"/>
      </w:pPr>
      <w:r>
        <w:rPr>
          <w:color w:val="171717"/>
        </w:rPr>
        <w:t>Русь в социально-политическом контексте Евразии. Внешняя политика и международные связи: отношения с</w:t>
      </w:r>
      <w:r>
        <w:rPr>
          <w:color w:val="171717"/>
          <w:spacing w:val="-1"/>
        </w:rPr>
        <w:t xml:space="preserve"> </w:t>
      </w:r>
      <w:r>
        <w:rPr>
          <w:color w:val="171717"/>
        </w:rPr>
        <w:t>Византией,</w:t>
      </w:r>
      <w:r>
        <w:rPr>
          <w:color w:val="171717"/>
          <w:spacing w:val="-2"/>
        </w:rPr>
        <w:t xml:space="preserve"> </w:t>
      </w:r>
      <w:r>
        <w:rPr>
          <w:color w:val="171717"/>
        </w:rPr>
        <w:t>печенегами, половцами (Дешт-и-Кипчак),</w:t>
      </w:r>
      <w:r>
        <w:rPr>
          <w:color w:val="171717"/>
          <w:spacing w:val="-1"/>
        </w:rPr>
        <w:t xml:space="preserve"> </w:t>
      </w:r>
      <w:r>
        <w:rPr>
          <w:color w:val="171717"/>
        </w:rPr>
        <w:t>странами Центральной, Западной и Северной Европы. Херсонес в культурных контактах Руси и Византии.</w:t>
      </w:r>
    </w:p>
    <w:p w:rsidR="00AE3C4D" w:rsidRDefault="00E21DE7">
      <w:pPr>
        <w:pStyle w:val="a3"/>
        <w:ind w:right="702"/>
      </w:pPr>
      <w:r>
        <w:rPr>
          <w:b/>
          <w:i/>
          <w:color w:val="171717"/>
        </w:rPr>
        <w:t xml:space="preserve">Культурное пространство. </w:t>
      </w:r>
      <w:r>
        <w:rPr>
          <w:color w:val="171717"/>
        </w:rPr>
        <w:t>Русь в общеевропейском культурном контексте. Картина ми- ра средневекового человека. Повседневная жизнь, сельский и городской быт. Положение жен- щины. Дети и их воспитание. Календарь и хронология.</w:t>
      </w:r>
    </w:p>
    <w:p w:rsidR="00AE3C4D" w:rsidRDefault="00E21DE7">
      <w:pPr>
        <w:pStyle w:val="a3"/>
        <w:spacing w:before="1"/>
        <w:ind w:right="705"/>
      </w:pPr>
      <w:r>
        <w:rPr>
          <w:color w:val="171717"/>
        </w:rPr>
        <w:t>Культура</w:t>
      </w:r>
      <w:r>
        <w:rPr>
          <w:color w:val="171717"/>
          <w:spacing w:val="-4"/>
        </w:rPr>
        <w:t xml:space="preserve"> </w:t>
      </w:r>
      <w:r>
        <w:rPr>
          <w:color w:val="171717"/>
        </w:rPr>
        <w:t>Руси.</w:t>
      </w:r>
      <w:r>
        <w:rPr>
          <w:color w:val="171717"/>
          <w:spacing w:val="-4"/>
        </w:rPr>
        <w:t xml:space="preserve"> </w:t>
      </w:r>
      <w:r>
        <w:rPr>
          <w:color w:val="171717"/>
        </w:rPr>
        <w:t>Формирование</w:t>
      </w:r>
      <w:r>
        <w:rPr>
          <w:color w:val="171717"/>
          <w:spacing w:val="-6"/>
        </w:rPr>
        <w:t xml:space="preserve"> </w:t>
      </w:r>
      <w:r>
        <w:rPr>
          <w:color w:val="171717"/>
        </w:rPr>
        <w:t>единого</w:t>
      </w:r>
      <w:r>
        <w:rPr>
          <w:color w:val="171717"/>
          <w:spacing w:val="-5"/>
        </w:rPr>
        <w:t xml:space="preserve"> </w:t>
      </w:r>
      <w:r>
        <w:rPr>
          <w:color w:val="171717"/>
        </w:rPr>
        <w:t>культурного</w:t>
      </w:r>
      <w:r>
        <w:rPr>
          <w:color w:val="171717"/>
          <w:spacing w:val="-5"/>
        </w:rPr>
        <w:t xml:space="preserve"> </w:t>
      </w:r>
      <w:r>
        <w:rPr>
          <w:color w:val="171717"/>
        </w:rPr>
        <w:t>пространства.</w:t>
      </w:r>
      <w:r>
        <w:rPr>
          <w:color w:val="171717"/>
          <w:spacing w:val="-4"/>
        </w:rPr>
        <w:t xml:space="preserve"> </w:t>
      </w:r>
      <w:r>
        <w:rPr>
          <w:color w:val="171717"/>
        </w:rPr>
        <w:t>Кирилло-мефодиевская традиция на Руси. Письменность. Распространение грамотности, берестяные грамоты. «Новго- родская псалтирь». «Остромирово Евангелие</w:t>
      </w:r>
      <w:r>
        <w:rPr>
          <w:i/>
          <w:color w:val="171717"/>
        </w:rPr>
        <w:t xml:space="preserve">». </w:t>
      </w:r>
      <w:r>
        <w:rPr>
          <w:color w:val="171717"/>
        </w:rPr>
        <w:t>Появление древнерусской литературы. «Слово о Законе и Благодати».</w:t>
      </w:r>
    </w:p>
    <w:p w:rsidR="00AE3C4D" w:rsidRDefault="00E21DE7">
      <w:pPr>
        <w:pStyle w:val="a3"/>
        <w:ind w:right="705"/>
      </w:pPr>
      <w:r>
        <w:rPr>
          <w:color w:val="171717"/>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 вого строительства: Десятинная церковь, София Киевская, София Новгородская. Материальная культура. Ремесло. Военное дело и оружие.</w:t>
      </w:r>
    </w:p>
    <w:p w:rsidR="00AE3C4D" w:rsidRDefault="00AE3C4D">
      <w:pPr>
        <w:pStyle w:val="a3"/>
        <w:ind w:left="0" w:firstLine="0"/>
        <w:jc w:val="left"/>
      </w:pPr>
    </w:p>
    <w:p w:rsidR="00AE3C4D" w:rsidRDefault="00E21DE7">
      <w:pPr>
        <w:pStyle w:val="2"/>
        <w:spacing w:line="240" w:lineRule="auto"/>
        <w:rPr>
          <w:b w:val="0"/>
        </w:rPr>
      </w:pPr>
      <w:r>
        <w:rPr>
          <w:color w:val="171717"/>
        </w:rPr>
        <w:t>Русь</w:t>
      </w:r>
      <w:r>
        <w:rPr>
          <w:color w:val="171717"/>
          <w:spacing w:val="-2"/>
        </w:rPr>
        <w:t xml:space="preserve"> </w:t>
      </w:r>
      <w:r>
        <w:rPr>
          <w:color w:val="171717"/>
        </w:rPr>
        <w:t>в</w:t>
      </w:r>
      <w:r>
        <w:rPr>
          <w:color w:val="171717"/>
          <w:spacing w:val="-1"/>
        </w:rPr>
        <w:t xml:space="preserve"> </w:t>
      </w:r>
      <w:r>
        <w:rPr>
          <w:color w:val="171717"/>
        </w:rPr>
        <w:t>середине</w:t>
      </w:r>
      <w:r>
        <w:rPr>
          <w:color w:val="171717"/>
          <w:spacing w:val="-3"/>
        </w:rPr>
        <w:t xml:space="preserve"> </w:t>
      </w:r>
      <w:r>
        <w:rPr>
          <w:color w:val="171717"/>
        </w:rPr>
        <w:t>XII-начале</w:t>
      </w:r>
      <w:r>
        <w:rPr>
          <w:color w:val="171717"/>
          <w:spacing w:val="-3"/>
        </w:rPr>
        <w:t xml:space="preserve"> </w:t>
      </w:r>
      <w:r>
        <w:rPr>
          <w:color w:val="171717"/>
        </w:rPr>
        <w:t>XIII</w:t>
      </w:r>
      <w:r>
        <w:rPr>
          <w:color w:val="171717"/>
          <w:spacing w:val="-3"/>
        </w:rPr>
        <w:t xml:space="preserve"> </w:t>
      </w:r>
      <w:r>
        <w:rPr>
          <w:color w:val="171717"/>
        </w:rPr>
        <w:t>в.</w:t>
      </w:r>
      <w:r>
        <w:rPr>
          <w:color w:val="171717"/>
          <w:spacing w:val="-2"/>
        </w:rPr>
        <w:t xml:space="preserve"> </w:t>
      </w:r>
      <w:r>
        <w:rPr>
          <w:b w:val="0"/>
          <w:color w:val="171717"/>
        </w:rPr>
        <w:t>(6</w:t>
      </w:r>
      <w:r>
        <w:rPr>
          <w:b w:val="0"/>
          <w:color w:val="171717"/>
          <w:spacing w:val="-1"/>
        </w:rPr>
        <w:t xml:space="preserve"> </w:t>
      </w:r>
      <w:r>
        <w:rPr>
          <w:b w:val="0"/>
          <w:color w:val="171717"/>
          <w:spacing w:val="-5"/>
        </w:rPr>
        <w:t>ч.)</w:t>
      </w:r>
    </w:p>
    <w:p w:rsidR="00AE3C4D" w:rsidRDefault="00E21DE7">
      <w:pPr>
        <w:pStyle w:val="a3"/>
        <w:ind w:right="702"/>
      </w:pPr>
      <w:r>
        <w:rPr>
          <w:color w:val="171717"/>
        </w:rPr>
        <w:t>Формирование системы земель - самостоятельных государств. Важнейшие земли, управ- ляемые ветвями княжеского рода Рюриковичей: Черниговская, Смоленская, Галицкая, Волын- ская, Суздальская. Земли, имевшие особый статус: Киевская и Новгородская. Эволюция обще- ственного строя и права; внешняя политика русских земель.</w:t>
      </w:r>
    </w:p>
    <w:p w:rsidR="00AE3C4D" w:rsidRDefault="00E21DE7">
      <w:pPr>
        <w:pStyle w:val="a3"/>
        <w:spacing w:before="1"/>
        <w:ind w:right="704"/>
      </w:pPr>
      <w:r>
        <w:rPr>
          <w:color w:val="171717"/>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 ные храмы Северо-Восточной Руси: Успенский собор во Владимире, церковь Покрова на Нерли, Георгиевский собор Юрьева-Польского.</w:t>
      </w:r>
    </w:p>
    <w:p w:rsidR="00AE3C4D" w:rsidRDefault="00AE3C4D">
      <w:pPr>
        <w:pStyle w:val="a3"/>
        <w:spacing w:before="11"/>
        <w:ind w:left="0" w:firstLine="0"/>
        <w:jc w:val="left"/>
        <w:rPr>
          <w:sz w:val="23"/>
        </w:rPr>
      </w:pPr>
    </w:p>
    <w:p w:rsidR="00AE3C4D" w:rsidRDefault="00E21DE7">
      <w:pPr>
        <w:pStyle w:val="2"/>
        <w:spacing w:line="240" w:lineRule="auto"/>
        <w:rPr>
          <w:b w:val="0"/>
        </w:rPr>
      </w:pPr>
      <w:r>
        <w:rPr>
          <w:color w:val="171717"/>
        </w:rPr>
        <w:t>Русские</w:t>
      </w:r>
      <w:r>
        <w:rPr>
          <w:color w:val="171717"/>
          <w:spacing w:val="-5"/>
        </w:rPr>
        <w:t xml:space="preserve"> </w:t>
      </w:r>
      <w:r>
        <w:rPr>
          <w:color w:val="171717"/>
        </w:rPr>
        <w:t>земли</w:t>
      </w:r>
      <w:r>
        <w:rPr>
          <w:color w:val="171717"/>
          <w:spacing w:val="-2"/>
        </w:rPr>
        <w:t xml:space="preserve"> </w:t>
      </w:r>
      <w:r>
        <w:rPr>
          <w:color w:val="171717"/>
        </w:rPr>
        <w:t>и их</w:t>
      </w:r>
      <w:r>
        <w:rPr>
          <w:color w:val="171717"/>
          <w:spacing w:val="-1"/>
        </w:rPr>
        <w:t xml:space="preserve"> </w:t>
      </w:r>
      <w:r>
        <w:rPr>
          <w:color w:val="171717"/>
        </w:rPr>
        <w:t>соседи</w:t>
      </w:r>
      <w:r>
        <w:rPr>
          <w:color w:val="171717"/>
          <w:spacing w:val="-2"/>
        </w:rPr>
        <w:t xml:space="preserve"> </w:t>
      </w:r>
      <w:r>
        <w:rPr>
          <w:color w:val="171717"/>
        </w:rPr>
        <w:t>в</w:t>
      </w:r>
      <w:r>
        <w:rPr>
          <w:color w:val="171717"/>
          <w:spacing w:val="-2"/>
        </w:rPr>
        <w:t xml:space="preserve"> </w:t>
      </w:r>
      <w:r>
        <w:rPr>
          <w:color w:val="171717"/>
        </w:rPr>
        <w:t>середине</w:t>
      </w:r>
      <w:r>
        <w:rPr>
          <w:color w:val="171717"/>
          <w:spacing w:val="-2"/>
        </w:rPr>
        <w:t xml:space="preserve"> </w:t>
      </w:r>
      <w:r>
        <w:rPr>
          <w:color w:val="171717"/>
        </w:rPr>
        <w:t>XIII-XIV</w:t>
      </w:r>
      <w:r>
        <w:rPr>
          <w:color w:val="171717"/>
          <w:spacing w:val="-2"/>
        </w:rPr>
        <w:t xml:space="preserve"> </w:t>
      </w:r>
      <w:r>
        <w:rPr>
          <w:color w:val="171717"/>
        </w:rPr>
        <w:t>в.</w:t>
      </w:r>
      <w:r>
        <w:rPr>
          <w:color w:val="171717"/>
          <w:spacing w:val="-1"/>
        </w:rPr>
        <w:t xml:space="preserve"> </w:t>
      </w:r>
      <w:r>
        <w:rPr>
          <w:b w:val="0"/>
          <w:color w:val="171717"/>
        </w:rPr>
        <w:t>(10</w:t>
      </w:r>
      <w:r>
        <w:rPr>
          <w:b w:val="0"/>
          <w:color w:val="171717"/>
          <w:spacing w:val="-1"/>
        </w:rPr>
        <w:t xml:space="preserve"> </w:t>
      </w:r>
      <w:r>
        <w:rPr>
          <w:b w:val="0"/>
          <w:color w:val="171717"/>
          <w:spacing w:val="-5"/>
        </w:rPr>
        <w:t>ч.)</w:t>
      </w:r>
    </w:p>
    <w:p w:rsidR="00AE3C4D" w:rsidRDefault="00E21DE7">
      <w:pPr>
        <w:pStyle w:val="a3"/>
        <w:ind w:right="699"/>
      </w:pPr>
      <w:r>
        <w:rPr>
          <w:color w:val="171717"/>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 гольского нашествия. Система зависимости русских земель от ордынских ханов (так называемое ордынское иго).</w:t>
      </w:r>
    </w:p>
    <w:p w:rsidR="00AE3C4D" w:rsidRDefault="00E21DE7">
      <w:pPr>
        <w:pStyle w:val="a3"/>
        <w:spacing w:before="1"/>
        <w:ind w:right="704"/>
      </w:pPr>
      <w:r>
        <w:rPr>
          <w:color w:val="171717"/>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 ский строй Новгорода и Пскова. Роль вече и князя. Новгород и немецкая Ганза.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pPr>
      <w:r>
        <w:rPr>
          <w:color w:val="171717"/>
        </w:rPr>
        <w:lastRenderedPageBreak/>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w:t>
      </w:r>
      <w:r>
        <w:rPr>
          <w:color w:val="171717"/>
          <w:spacing w:val="-2"/>
        </w:rPr>
        <w:t>князей.</w:t>
      </w:r>
    </w:p>
    <w:p w:rsidR="00AE3C4D" w:rsidRDefault="00E21DE7">
      <w:pPr>
        <w:pStyle w:val="a3"/>
        <w:ind w:right="704"/>
      </w:pPr>
      <w:r>
        <w:rPr>
          <w:color w:val="171717"/>
        </w:rPr>
        <w:t>Перенос митрополичьей кафедры в Москву. Роль Православной церкви в ордынский пе- риод русской истории. Святитель Алексий Московский и преподобный Сергий Радонежский.</w:t>
      </w:r>
    </w:p>
    <w:p w:rsidR="00AE3C4D" w:rsidRDefault="00E21DE7">
      <w:pPr>
        <w:ind w:left="272" w:right="699" w:firstLine="708"/>
        <w:jc w:val="both"/>
        <w:rPr>
          <w:sz w:val="24"/>
        </w:rPr>
      </w:pPr>
      <w:r>
        <w:rPr>
          <w:b/>
          <w:i/>
          <w:color w:val="171717"/>
          <w:sz w:val="24"/>
        </w:rPr>
        <w:t xml:space="preserve">Народы и государства степной зоны Восточной Европы и Сибири в XIII-XV вв. </w:t>
      </w:r>
      <w:r>
        <w:rPr>
          <w:color w:val="171717"/>
          <w:sz w:val="24"/>
        </w:rPr>
        <w:t>Золо- тая орда: государственный строй, население, экономика, культура. Города и кочевые степи. При- нятие ислама. Ослабление государства во второй половине XIV в., нашествие Тимура.</w:t>
      </w:r>
    </w:p>
    <w:p w:rsidR="00AE3C4D" w:rsidRDefault="00E21DE7">
      <w:pPr>
        <w:pStyle w:val="a3"/>
        <w:ind w:right="702"/>
      </w:pPr>
      <w:r>
        <w:rPr>
          <w:color w:val="171717"/>
        </w:rPr>
        <w:t>Распад Золотой Орды, образование татарских ханств. Казанское ханство. Сибирское хан- 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E3C4D" w:rsidRDefault="00E21DE7">
      <w:pPr>
        <w:pStyle w:val="a3"/>
        <w:spacing w:before="1"/>
        <w:ind w:right="701"/>
      </w:pPr>
      <w:r>
        <w:rPr>
          <w:b/>
          <w:i/>
          <w:color w:val="171717"/>
        </w:rPr>
        <w:t>Культурное</w:t>
      </w:r>
      <w:r>
        <w:rPr>
          <w:b/>
          <w:i/>
          <w:color w:val="171717"/>
          <w:spacing w:val="-2"/>
        </w:rPr>
        <w:t xml:space="preserve"> </w:t>
      </w:r>
      <w:r>
        <w:rPr>
          <w:b/>
          <w:i/>
          <w:color w:val="171717"/>
        </w:rPr>
        <w:t xml:space="preserve">пространство. </w:t>
      </w:r>
      <w:r>
        <w:rPr>
          <w:color w:val="171717"/>
        </w:rPr>
        <w:t>Изменения</w:t>
      </w:r>
      <w:r>
        <w:rPr>
          <w:color w:val="171717"/>
          <w:spacing w:val="-1"/>
        </w:rPr>
        <w:t xml:space="preserve"> </w:t>
      </w:r>
      <w:r>
        <w:rPr>
          <w:color w:val="171717"/>
        </w:rPr>
        <w:t>в</w:t>
      </w:r>
      <w:r>
        <w:rPr>
          <w:color w:val="171717"/>
          <w:spacing w:val="-2"/>
        </w:rPr>
        <w:t xml:space="preserve"> </w:t>
      </w:r>
      <w:r>
        <w:rPr>
          <w:color w:val="171717"/>
        </w:rPr>
        <w:t>представлениях о</w:t>
      </w:r>
      <w:r>
        <w:rPr>
          <w:color w:val="171717"/>
          <w:spacing w:val="-3"/>
        </w:rPr>
        <w:t xml:space="preserve"> </w:t>
      </w:r>
      <w:r>
        <w:rPr>
          <w:color w:val="171717"/>
        </w:rPr>
        <w:t>картине</w:t>
      </w:r>
      <w:r>
        <w:rPr>
          <w:color w:val="171717"/>
          <w:spacing w:val="-2"/>
        </w:rPr>
        <w:t xml:space="preserve"> </w:t>
      </w:r>
      <w:r>
        <w:rPr>
          <w:color w:val="171717"/>
        </w:rPr>
        <w:t>мира</w:t>
      </w:r>
      <w:r>
        <w:rPr>
          <w:color w:val="171717"/>
          <w:spacing w:val="-2"/>
        </w:rPr>
        <w:t xml:space="preserve"> </w:t>
      </w:r>
      <w:r>
        <w:rPr>
          <w:color w:val="171717"/>
        </w:rPr>
        <w:t>в</w:t>
      </w:r>
      <w:r>
        <w:rPr>
          <w:color w:val="171717"/>
          <w:spacing w:val="-2"/>
        </w:rPr>
        <w:t xml:space="preserve"> </w:t>
      </w:r>
      <w:r>
        <w:rPr>
          <w:color w:val="171717"/>
        </w:rPr>
        <w:t>Евразии в</w:t>
      </w:r>
      <w:r>
        <w:rPr>
          <w:color w:val="171717"/>
          <w:spacing w:val="-2"/>
        </w:rPr>
        <w:t xml:space="preserve"> </w:t>
      </w:r>
      <w:r>
        <w:rPr>
          <w:color w:val="171717"/>
        </w:rPr>
        <w:t>свя- зи с завершением монгольских завоеваний. Культурное взаимодействие цивилизаций. Межкуль- 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 ний Премудрый. Архитектура. Каменные соборы Кремля. Изобразительное искусство. Феофан Грек. Андрей Рублев.</w:t>
      </w:r>
    </w:p>
    <w:p w:rsidR="00AE3C4D" w:rsidRDefault="00AE3C4D">
      <w:pPr>
        <w:pStyle w:val="a3"/>
        <w:ind w:left="0" w:firstLine="0"/>
        <w:jc w:val="left"/>
      </w:pPr>
    </w:p>
    <w:p w:rsidR="00AE3C4D" w:rsidRDefault="00E21DE7">
      <w:pPr>
        <w:pStyle w:val="2"/>
        <w:spacing w:line="240" w:lineRule="auto"/>
        <w:rPr>
          <w:b w:val="0"/>
        </w:rPr>
      </w:pPr>
      <w:r>
        <w:rPr>
          <w:color w:val="171717"/>
        </w:rPr>
        <w:t>Формирование</w:t>
      </w:r>
      <w:r>
        <w:rPr>
          <w:color w:val="171717"/>
          <w:spacing w:val="-5"/>
        </w:rPr>
        <w:t xml:space="preserve"> </w:t>
      </w:r>
      <w:r>
        <w:rPr>
          <w:color w:val="171717"/>
        </w:rPr>
        <w:t>единого</w:t>
      </w:r>
      <w:r>
        <w:rPr>
          <w:color w:val="171717"/>
          <w:spacing w:val="-2"/>
        </w:rPr>
        <w:t xml:space="preserve"> </w:t>
      </w:r>
      <w:r>
        <w:rPr>
          <w:color w:val="171717"/>
        </w:rPr>
        <w:t>Русского</w:t>
      </w:r>
      <w:r>
        <w:rPr>
          <w:color w:val="171717"/>
          <w:spacing w:val="-2"/>
        </w:rPr>
        <w:t xml:space="preserve"> </w:t>
      </w:r>
      <w:r>
        <w:rPr>
          <w:color w:val="171717"/>
        </w:rPr>
        <w:t>государства</w:t>
      </w:r>
      <w:r>
        <w:rPr>
          <w:color w:val="171717"/>
          <w:spacing w:val="-2"/>
        </w:rPr>
        <w:t xml:space="preserve"> </w:t>
      </w:r>
      <w:r>
        <w:rPr>
          <w:color w:val="171717"/>
        </w:rPr>
        <w:t>в</w:t>
      </w:r>
      <w:r>
        <w:rPr>
          <w:color w:val="171717"/>
          <w:spacing w:val="-3"/>
        </w:rPr>
        <w:t xml:space="preserve"> </w:t>
      </w:r>
      <w:r>
        <w:rPr>
          <w:color w:val="171717"/>
        </w:rPr>
        <w:t>XV</w:t>
      </w:r>
      <w:r>
        <w:rPr>
          <w:color w:val="171717"/>
          <w:spacing w:val="-3"/>
        </w:rPr>
        <w:t xml:space="preserve"> </w:t>
      </w:r>
      <w:r>
        <w:rPr>
          <w:color w:val="171717"/>
        </w:rPr>
        <w:t>в.</w:t>
      </w:r>
      <w:r>
        <w:rPr>
          <w:color w:val="171717"/>
          <w:spacing w:val="1"/>
        </w:rPr>
        <w:t xml:space="preserve"> </w:t>
      </w:r>
      <w:r>
        <w:rPr>
          <w:b w:val="0"/>
          <w:color w:val="171717"/>
        </w:rPr>
        <w:t>(8</w:t>
      </w:r>
      <w:r>
        <w:rPr>
          <w:b w:val="0"/>
          <w:color w:val="171717"/>
          <w:spacing w:val="-2"/>
        </w:rPr>
        <w:t xml:space="preserve"> </w:t>
      </w:r>
      <w:r>
        <w:rPr>
          <w:b w:val="0"/>
          <w:color w:val="171717"/>
          <w:spacing w:val="-5"/>
        </w:rPr>
        <w:t>ч.)</w:t>
      </w:r>
    </w:p>
    <w:p w:rsidR="00AE3C4D" w:rsidRDefault="00E21DE7">
      <w:pPr>
        <w:pStyle w:val="a3"/>
        <w:ind w:right="702"/>
      </w:pPr>
      <w:r>
        <w:rPr>
          <w:color w:val="171717"/>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 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 родных связей Московского государства. Принятие общерусского Судебника. Формирование ап- 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E3C4D" w:rsidRDefault="00E21DE7">
      <w:pPr>
        <w:pStyle w:val="a3"/>
        <w:spacing w:before="1"/>
        <w:ind w:right="703"/>
      </w:pPr>
      <w:r>
        <w:rPr>
          <w:b/>
          <w:i/>
          <w:color w:val="171717"/>
        </w:rPr>
        <w:t>Культурное</w:t>
      </w:r>
      <w:r>
        <w:rPr>
          <w:b/>
          <w:i/>
          <w:color w:val="171717"/>
          <w:spacing w:val="-6"/>
        </w:rPr>
        <w:t xml:space="preserve"> </w:t>
      </w:r>
      <w:r>
        <w:rPr>
          <w:b/>
          <w:i/>
          <w:color w:val="171717"/>
        </w:rPr>
        <w:t>пространство</w:t>
      </w:r>
      <w:r>
        <w:rPr>
          <w:color w:val="171717"/>
        </w:rPr>
        <w:t>.</w:t>
      </w:r>
      <w:r>
        <w:rPr>
          <w:color w:val="171717"/>
          <w:spacing w:val="-5"/>
        </w:rPr>
        <w:t xml:space="preserve"> </w:t>
      </w:r>
      <w:r>
        <w:rPr>
          <w:color w:val="171717"/>
        </w:rPr>
        <w:t>Изменения</w:t>
      </w:r>
      <w:r>
        <w:rPr>
          <w:color w:val="171717"/>
          <w:spacing w:val="-5"/>
        </w:rPr>
        <w:t xml:space="preserve"> </w:t>
      </w:r>
      <w:r>
        <w:rPr>
          <w:color w:val="171717"/>
        </w:rPr>
        <w:t>восприятия</w:t>
      </w:r>
      <w:r>
        <w:rPr>
          <w:color w:val="171717"/>
          <w:spacing w:val="-5"/>
        </w:rPr>
        <w:t xml:space="preserve"> </w:t>
      </w:r>
      <w:r>
        <w:rPr>
          <w:color w:val="171717"/>
        </w:rPr>
        <w:t>мира.</w:t>
      </w:r>
      <w:r>
        <w:rPr>
          <w:color w:val="171717"/>
          <w:spacing w:val="-5"/>
        </w:rPr>
        <w:t xml:space="preserve"> </w:t>
      </w:r>
      <w:r>
        <w:rPr>
          <w:color w:val="171717"/>
        </w:rPr>
        <w:t>Сакрализация</w:t>
      </w:r>
      <w:r>
        <w:rPr>
          <w:color w:val="171717"/>
          <w:spacing w:val="-5"/>
        </w:rPr>
        <w:t xml:space="preserve"> </w:t>
      </w:r>
      <w:r>
        <w:rPr>
          <w:color w:val="171717"/>
        </w:rPr>
        <w:t>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 ние за три моря»</w:t>
      </w:r>
      <w:r>
        <w:rPr>
          <w:color w:val="171717"/>
          <w:spacing w:val="-4"/>
        </w:rPr>
        <w:t xml:space="preserve"> </w:t>
      </w:r>
      <w:r>
        <w:rPr>
          <w:color w:val="171717"/>
        </w:rPr>
        <w:t xml:space="preserve">Афанасия Никитина. Архитектура. Русская икона как феномен мирового искус- ства. Повседневная жизнь горожан и сельских жителей в древнерусский и раннемосковский пе- </w:t>
      </w:r>
      <w:r>
        <w:rPr>
          <w:color w:val="171717"/>
          <w:spacing w:val="-2"/>
        </w:rPr>
        <w:t>риоды.</w:t>
      </w:r>
    </w:p>
    <w:p w:rsidR="00AE3C4D" w:rsidRDefault="00E21DE7">
      <w:pPr>
        <w:spacing w:before="1"/>
        <w:ind w:left="981"/>
        <w:jc w:val="both"/>
        <w:rPr>
          <w:sz w:val="24"/>
        </w:rPr>
      </w:pPr>
      <w:r>
        <w:rPr>
          <w:b/>
          <w:i/>
          <w:color w:val="171717"/>
          <w:sz w:val="24"/>
        </w:rPr>
        <w:t>Наш</w:t>
      </w:r>
      <w:r>
        <w:rPr>
          <w:b/>
          <w:i/>
          <w:color w:val="171717"/>
          <w:spacing w:val="-2"/>
          <w:sz w:val="24"/>
        </w:rPr>
        <w:t xml:space="preserve"> </w:t>
      </w:r>
      <w:r>
        <w:rPr>
          <w:b/>
          <w:i/>
          <w:color w:val="171717"/>
          <w:sz w:val="24"/>
        </w:rPr>
        <w:t>край</w:t>
      </w:r>
      <w:r>
        <w:rPr>
          <w:b/>
          <w:i/>
          <w:color w:val="171717"/>
          <w:spacing w:val="-1"/>
          <w:sz w:val="24"/>
        </w:rPr>
        <w:t xml:space="preserve"> </w:t>
      </w:r>
      <w:r>
        <w:rPr>
          <w:color w:val="171717"/>
          <w:sz w:val="24"/>
        </w:rPr>
        <w:t>с</w:t>
      </w:r>
      <w:r>
        <w:rPr>
          <w:color w:val="171717"/>
          <w:spacing w:val="-2"/>
          <w:sz w:val="24"/>
        </w:rPr>
        <w:t xml:space="preserve"> </w:t>
      </w:r>
      <w:r>
        <w:rPr>
          <w:color w:val="171717"/>
          <w:sz w:val="24"/>
        </w:rPr>
        <w:t>древнейших времен</w:t>
      </w:r>
      <w:r>
        <w:rPr>
          <w:color w:val="171717"/>
          <w:spacing w:val="-2"/>
          <w:sz w:val="24"/>
        </w:rPr>
        <w:t xml:space="preserve"> </w:t>
      </w:r>
      <w:r>
        <w:rPr>
          <w:color w:val="171717"/>
          <w:sz w:val="24"/>
        </w:rPr>
        <w:t>до</w:t>
      </w:r>
      <w:r>
        <w:rPr>
          <w:color w:val="171717"/>
          <w:spacing w:val="-1"/>
          <w:sz w:val="24"/>
        </w:rPr>
        <w:t xml:space="preserve"> </w:t>
      </w:r>
      <w:r>
        <w:rPr>
          <w:color w:val="171717"/>
          <w:sz w:val="24"/>
        </w:rPr>
        <w:t>конца</w:t>
      </w:r>
      <w:r>
        <w:rPr>
          <w:color w:val="171717"/>
          <w:spacing w:val="-3"/>
          <w:sz w:val="24"/>
        </w:rPr>
        <w:t xml:space="preserve"> </w:t>
      </w:r>
      <w:r>
        <w:rPr>
          <w:color w:val="171717"/>
          <w:sz w:val="24"/>
        </w:rPr>
        <w:t>XV</w:t>
      </w:r>
      <w:r>
        <w:rPr>
          <w:color w:val="171717"/>
          <w:spacing w:val="-2"/>
          <w:sz w:val="24"/>
        </w:rPr>
        <w:t xml:space="preserve"> </w:t>
      </w:r>
      <w:r>
        <w:rPr>
          <w:color w:val="171717"/>
          <w:spacing w:val="-5"/>
          <w:sz w:val="24"/>
        </w:rPr>
        <w:t>в.</w:t>
      </w:r>
    </w:p>
    <w:p w:rsidR="00AE3C4D" w:rsidRDefault="00E21DE7">
      <w:pPr>
        <w:ind w:left="981"/>
        <w:jc w:val="both"/>
        <w:rPr>
          <w:sz w:val="24"/>
        </w:rPr>
      </w:pPr>
      <w:r>
        <w:rPr>
          <w:b/>
          <w:color w:val="171717"/>
          <w:sz w:val="24"/>
        </w:rPr>
        <w:t>Обобщение</w:t>
      </w:r>
      <w:r>
        <w:rPr>
          <w:b/>
          <w:color w:val="171717"/>
          <w:spacing w:val="-3"/>
          <w:sz w:val="24"/>
        </w:rPr>
        <w:t xml:space="preserve"> </w:t>
      </w:r>
      <w:r>
        <w:rPr>
          <w:color w:val="171717"/>
          <w:sz w:val="24"/>
        </w:rPr>
        <w:t>(2</w:t>
      </w:r>
      <w:r>
        <w:rPr>
          <w:color w:val="171717"/>
          <w:spacing w:val="-1"/>
          <w:sz w:val="24"/>
        </w:rPr>
        <w:t xml:space="preserve"> </w:t>
      </w:r>
      <w:r>
        <w:rPr>
          <w:color w:val="171717"/>
          <w:spacing w:val="-4"/>
          <w:sz w:val="24"/>
        </w:rPr>
        <w:t>ч.).</w:t>
      </w:r>
    </w:p>
    <w:p w:rsidR="00AE3C4D" w:rsidRDefault="00AE3C4D">
      <w:pPr>
        <w:pStyle w:val="a3"/>
        <w:spacing w:before="6"/>
        <w:ind w:left="0" w:firstLine="0"/>
        <w:jc w:val="left"/>
      </w:pPr>
    </w:p>
    <w:p w:rsidR="00AE3C4D" w:rsidRDefault="00E21DE7" w:rsidP="00AA7C8F">
      <w:pPr>
        <w:pStyle w:val="2"/>
        <w:numPr>
          <w:ilvl w:val="0"/>
          <w:numId w:val="216"/>
        </w:numPr>
        <w:tabs>
          <w:tab w:val="left" w:pos="5314"/>
        </w:tabs>
        <w:spacing w:before="1" w:line="237" w:lineRule="auto"/>
        <w:ind w:right="3541" w:firstLine="4152"/>
        <w:jc w:val="left"/>
        <w:rPr>
          <w:b w:val="0"/>
        </w:rPr>
      </w:pPr>
      <w:r>
        <w:rPr>
          <w:color w:val="171717"/>
          <w:spacing w:val="-4"/>
        </w:rPr>
        <w:t xml:space="preserve">КЛАСС </w:t>
      </w:r>
      <w:r>
        <w:rPr>
          <w:color w:val="171717"/>
        </w:rPr>
        <w:t>ВСЕОБЩАЯ</w:t>
      </w:r>
      <w:r>
        <w:rPr>
          <w:color w:val="171717"/>
          <w:spacing w:val="-10"/>
        </w:rPr>
        <w:t xml:space="preserve"> </w:t>
      </w:r>
      <w:r>
        <w:rPr>
          <w:color w:val="171717"/>
        </w:rPr>
        <w:t>ИСТОРИЯ.</w:t>
      </w:r>
      <w:r>
        <w:rPr>
          <w:color w:val="171717"/>
          <w:spacing w:val="-9"/>
        </w:rPr>
        <w:t xml:space="preserve"> </w:t>
      </w:r>
      <w:r>
        <w:rPr>
          <w:color w:val="171717"/>
        </w:rPr>
        <w:t>ИСТОРИЯ</w:t>
      </w:r>
      <w:r>
        <w:rPr>
          <w:color w:val="171717"/>
          <w:spacing w:val="-9"/>
        </w:rPr>
        <w:t xml:space="preserve"> </w:t>
      </w:r>
      <w:r>
        <w:rPr>
          <w:color w:val="171717"/>
        </w:rPr>
        <w:t>НОВОГО</w:t>
      </w:r>
      <w:r>
        <w:rPr>
          <w:color w:val="171717"/>
          <w:spacing w:val="-9"/>
        </w:rPr>
        <w:t xml:space="preserve"> </w:t>
      </w:r>
      <w:r>
        <w:rPr>
          <w:color w:val="171717"/>
        </w:rPr>
        <w:t xml:space="preserve">ВРЕМЕНИ. КОНЕЦ XV- XVII в. </w:t>
      </w:r>
      <w:r>
        <w:rPr>
          <w:b w:val="0"/>
          <w:color w:val="171717"/>
        </w:rPr>
        <w:t>(23 ч.)</w:t>
      </w:r>
    </w:p>
    <w:p w:rsidR="00AE3C4D" w:rsidRDefault="00E21DE7">
      <w:pPr>
        <w:pStyle w:val="a3"/>
        <w:spacing w:before="1"/>
        <w:ind w:right="700"/>
      </w:pPr>
      <w:r>
        <w:rPr>
          <w:b/>
          <w:color w:val="171717"/>
        </w:rPr>
        <w:t xml:space="preserve">Введение </w:t>
      </w:r>
      <w:r>
        <w:rPr>
          <w:color w:val="171717"/>
        </w:rPr>
        <w:t>(1 ч.). Понятие «Новое время». Хронологические рамки и периодизация исто- рии Нового времени.</w:t>
      </w:r>
    </w:p>
    <w:p w:rsidR="00AE3C4D" w:rsidRDefault="00AE3C4D">
      <w:pPr>
        <w:pStyle w:val="a3"/>
        <w:ind w:left="0" w:firstLine="0"/>
        <w:jc w:val="left"/>
      </w:pPr>
    </w:p>
    <w:p w:rsidR="00AE3C4D" w:rsidRDefault="00E21DE7">
      <w:pPr>
        <w:pStyle w:val="2"/>
        <w:spacing w:line="240" w:lineRule="auto"/>
        <w:rPr>
          <w:b w:val="0"/>
        </w:rPr>
      </w:pPr>
      <w:r>
        <w:rPr>
          <w:color w:val="171717"/>
        </w:rPr>
        <w:t>Великие</w:t>
      </w:r>
      <w:r>
        <w:rPr>
          <w:color w:val="171717"/>
          <w:spacing w:val="-3"/>
        </w:rPr>
        <w:t xml:space="preserve"> </w:t>
      </w:r>
      <w:r>
        <w:rPr>
          <w:color w:val="171717"/>
        </w:rPr>
        <w:t>географические</w:t>
      </w:r>
      <w:r>
        <w:rPr>
          <w:color w:val="171717"/>
          <w:spacing w:val="-3"/>
        </w:rPr>
        <w:t xml:space="preserve"> </w:t>
      </w:r>
      <w:r>
        <w:rPr>
          <w:color w:val="171717"/>
        </w:rPr>
        <w:t>открытия</w:t>
      </w:r>
      <w:r>
        <w:rPr>
          <w:color w:val="171717"/>
          <w:spacing w:val="1"/>
        </w:rPr>
        <w:t xml:space="preserve"> </w:t>
      </w:r>
      <w:r>
        <w:rPr>
          <w:b w:val="0"/>
          <w:color w:val="171717"/>
        </w:rPr>
        <w:t>(2</w:t>
      </w:r>
      <w:r>
        <w:rPr>
          <w:b w:val="0"/>
          <w:color w:val="171717"/>
          <w:spacing w:val="-1"/>
        </w:rPr>
        <w:t xml:space="preserve"> </w:t>
      </w:r>
      <w:r>
        <w:rPr>
          <w:b w:val="0"/>
          <w:color w:val="171717"/>
          <w:spacing w:val="-5"/>
        </w:rPr>
        <w:t>ч.)</w:t>
      </w:r>
    </w:p>
    <w:p w:rsidR="00AE3C4D" w:rsidRDefault="00E21DE7">
      <w:pPr>
        <w:pStyle w:val="a3"/>
        <w:ind w:right="706"/>
      </w:pPr>
      <w:r>
        <w:rPr>
          <w:color w:val="171717"/>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 мой</w:t>
      </w:r>
      <w:r>
        <w:rPr>
          <w:color w:val="171717"/>
          <w:spacing w:val="16"/>
        </w:rPr>
        <w:t xml:space="preserve"> </w:t>
      </w:r>
      <w:r>
        <w:rPr>
          <w:color w:val="171717"/>
        </w:rPr>
        <w:t>морского</w:t>
      </w:r>
      <w:r>
        <w:rPr>
          <w:color w:val="171717"/>
          <w:spacing w:val="18"/>
        </w:rPr>
        <w:t xml:space="preserve"> </w:t>
      </w:r>
      <w:r>
        <w:rPr>
          <w:color w:val="171717"/>
        </w:rPr>
        <w:t>пути</w:t>
      </w:r>
      <w:r>
        <w:rPr>
          <w:color w:val="171717"/>
          <w:spacing w:val="20"/>
        </w:rPr>
        <w:t xml:space="preserve"> </w:t>
      </w:r>
      <w:r>
        <w:rPr>
          <w:color w:val="171717"/>
        </w:rPr>
        <w:t>в</w:t>
      </w:r>
      <w:r>
        <w:rPr>
          <w:color w:val="171717"/>
          <w:spacing w:val="17"/>
        </w:rPr>
        <w:t xml:space="preserve"> </w:t>
      </w:r>
      <w:r>
        <w:rPr>
          <w:color w:val="171717"/>
        </w:rPr>
        <w:t>Индию.</w:t>
      </w:r>
      <w:r>
        <w:rPr>
          <w:color w:val="171717"/>
          <w:spacing w:val="15"/>
        </w:rPr>
        <w:t xml:space="preserve"> </w:t>
      </w:r>
      <w:r>
        <w:rPr>
          <w:color w:val="171717"/>
        </w:rPr>
        <w:t>Кругосветное</w:t>
      </w:r>
      <w:r>
        <w:rPr>
          <w:color w:val="171717"/>
          <w:spacing w:val="17"/>
        </w:rPr>
        <w:t xml:space="preserve"> </w:t>
      </w:r>
      <w:r>
        <w:rPr>
          <w:color w:val="171717"/>
        </w:rPr>
        <w:t>плавание</w:t>
      </w:r>
      <w:r>
        <w:rPr>
          <w:color w:val="171717"/>
          <w:spacing w:val="17"/>
        </w:rPr>
        <w:t xml:space="preserve"> </w:t>
      </w:r>
      <w:r>
        <w:rPr>
          <w:color w:val="171717"/>
        </w:rPr>
        <w:t>Магеллана.</w:t>
      </w:r>
      <w:r>
        <w:rPr>
          <w:color w:val="171717"/>
          <w:spacing w:val="18"/>
        </w:rPr>
        <w:t xml:space="preserve"> </w:t>
      </w:r>
      <w:r>
        <w:rPr>
          <w:color w:val="171717"/>
        </w:rPr>
        <w:t>Плавания</w:t>
      </w:r>
      <w:r>
        <w:rPr>
          <w:color w:val="171717"/>
          <w:spacing w:val="18"/>
        </w:rPr>
        <w:t xml:space="preserve"> </w:t>
      </w:r>
      <w:r>
        <w:rPr>
          <w:color w:val="171717"/>
        </w:rPr>
        <w:t>Тасмана</w:t>
      </w:r>
      <w:r>
        <w:rPr>
          <w:color w:val="171717"/>
          <w:spacing w:val="17"/>
        </w:rPr>
        <w:t xml:space="preserve"> </w:t>
      </w:r>
      <w:r>
        <w:rPr>
          <w:color w:val="171717"/>
        </w:rPr>
        <w:t>и</w:t>
      </w:r>
      <w:r>
        <w:rPr>
          <w:color w:val="171717"/>
          <w:spacing w:val="19"/>
        </w:rPr>
        <w:t xml:space="preserve"> </w:t>
      </w:r>
      <w:r>
        <w:rPr>
          <w:color w:val="171717"/>
          <w:spacing w:val="-2"/>
        </w:rPr>
        <w:t>открытие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2" w:firstLine="0"/>
      </w:pPr>
      <w:r>
        <w:rPr>
          <w:color w:val="171717"/>
        </w:rPr>
        <w:lastRenderedPageBreak/>
        <w:t>Австралии. Завоевания конкистадоров в Центральной и Южной Америке (Ф. Кортес, Ф. Писар- ро). Европейцы в Северной Америке. Поиски северо-восточного морского пути в Китай и Ин- дию. Политические, экономические и культурные последствия Великих географических откры- тий конца XV - XVI в.</w:t>
      </w:r>
    </w:p>
    <w:p w:rsidR="00AE3C4D" w:rsidRDefault="00AE3C4D">
      <w:pPr>
        <w:pStyle w:val="a3"/>
        <w:ind w:left="0" w:firstLine="0"/>
        <w:jc w:val="left"/>
      </w:pPr>
    </w:p>
    <w:p w:rsidR="00AE3C4D" w:rsidRDefault="00E21DE7">
      <w:pPr>
        <w:pStyle w:val="2"/>
        <w:spacing w:line="240" w:lineRule="auto"/>
        <w:rPr>
          <w:b w:val="0"/>
        </w:rPr>
      </w:pPr>
      <w:r>
        <w:rPr>
          <w:color w:val="171717"/>
        </w:rPr>
        <w:t>Изменения</w:t>
      </w:r>
      <w:r>
        <w:rPr>
          <w:color w:val="171717"/>
          <w:spacing w:val="-2"/>
        </w:rPr>
        <w:t xml:space="preserve"> </w:t>
      </w:r>
      <w:r>
        <w:rPr>
          <w:color w:val="171717"/>
        </w:rPr>
        <w:t>в</w:t>
      </w:r>
      <w:r>
        <w:rPr>
          <w:color w:val="171717"/>
          <w:spacing w:val="-3"/>
        </w:rPr>
        <w:t xml:space="preserve"> </w:t>
      </w:r>
      <w:r>
        <w:rPr>
          <w:color w:val="171717"/>
        </w:rPr>
        <w:t>европейском</w:t>
      </w:r>
      <w:r>
        <w:rPr>
          <w:color w:val="171717"/>
          <w:spacing w:val="-1"/>
        </w:rPr>
        <w:t xml:space="preserve"> </w:t>
      </w:r>
      <w:r>
        <w:rPr>
          <w:color w:val="171717"/>
        </w:rPr>
        <w:t>обществе</w:t>
      </w:r>
      <w:r>
        <w:rPr>
          <w:color w:val="171717"/>
          <w:spacing w:val="-3"/>
        </w:rPr>
        <w:t xml:space="preserve"> </w:t>
      </w:r>
      <w:r>
        <w:rPr>
          <w:color w:val="171717"/>
        </w:rPr>
        <w:t>в</w:t>
      </w:r>
      <w:r>
        <w:rPr>
          <w:color w:val="171717"/>
          <w:spacing w:val="-3"/>
        </w:rPr>
        <w:t xml:space="preserve"> </w:t>
      </w:r>
      <w:r>
        <w:rPr>
          <w:color w:val="171717"/>
        </w:rPr>
        <w:t>XVI-XVII</w:t>
      </w:r>
      <w:r>
        <w:rPr>
          <w:color w:val="171717"/>
          <w:spacing w:val="-3"/>
        </w:rPr>
        <w:t xml:space="preserve"> </w:t>
      </w:r>
      <w:r>
        <w:rPr>
          <w:color w:val="171717"/>
        </w:rPr>
        <w:t>вв.</w:t>
      </w:r>
      <w:r>
        <w:rPr>
          <w:color w:val="171717"/>
          <w:spacing w:val="-2"/>
        </w:rPr>
        <w:t xml:space="preserve"> </w:t>
      </w:r>
      <w:r>
        <w:rPr>
          <w:b w:val="0"/>
          <w:color w:val="171717"/>
        </w:rPr>
        <w:t>(2</w:t>
      </w:r>
      <w:r>
        <w:rPr>
          <w:b w:val="0"/>
          <w:color w:val="171717"/>
          <w:spacing w:val="-1"/>
        </w:rPr>
        <w:t xml:space="preserve"> </w:t>
      </w:r>
      <w:r>
        <w:rPr>
          <w:b w:val="0"/>
          <w:color w:val="171717"/>
          <w:spacing w:val="-5"/>
        </w:rPr>
        <w:t>ч)</w:t>
      </w:r>
    </w:p>
    <w:p w:rsidR="00AE3C4D" w:rsidRDefault="00E21DE7">
      <w:pPr>
        <w:pStyle w:val="a3"/>
        <w:ind w:right="699"/>
      </w:pPr>
      <w:r>
        <w:rPr>
          <w:color w:val="171717"/>
        </w:rPr>
        <w:t>Развитие техники, горного дела, производства металлов. Появление мануфактур. Возник- 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E3C4D" w:rsidRDefault="00AE3C4D">
      <w:pPr>
        <w:pStyle w:val="a3"/>
        <w:ind w:left="0" w:firstLine="0"/>
        <w:jc w:val="left"/>
        <w:rPr>
          <w:sz w:val="26"/>
        </w:rPr>
      </w:pPr>
    </w:p>
    <w:p w:rsidR="00AE3C4D" w:rsidRDefault="00AE3C4D">
      <w:pPr>
        <w:pStyle w:val="a3"/>
        <w:spacing w:before="1"/>
        <w:ind w:left="0" w:firstLine="0"/>
        <w:jc w:val="left"/>
        <w:rPr>
          <w:sz w:val="22"/>
        </w:rPr>
      </w:pPr>
    </w:p>
    <w:p w:rsidR="00AE3C4D" w:rsidRDefault="00E21DE7">
      <w:pPr>
        <w:pStyle w:val="2"/>
        <w:spacing w:line="240" w:lineRule="auto"/>
        <w:rPr>
          <w:b w:val="0"/>
        </w:rPr>
      </w:pPr>
      <w:r>
        <w:rPr>
          <w:color w:val="171717"/>
        </w:rPr>
        <w:t>Реформация</w:t>
      </w:r>
      <w:r>
        <w:rPr>
          <w:color w:val="171717"/>
          <w:spacing w:val="-3"/>
        </w:rPr>
        <w:t xml:space="preserve"> </w:t>
      </w:r>
      <w:r>
        <w:rPr>
          <w:color w:val="171717"/>
        </w:rPr>
        <w:t>и</w:t>
      </w:r>
      <w:r>
        <w:rPr>
          <w:color w:val="171717"/>
          <w:spacing w:val="-2"/>
        </w:rPr>
        <w:t xml:space="preserve"> </w:t>
      </w:r>
      <w:r>
        <w:rPr>
          <w:color w:val="171717"/>
        </w:rPr>
        <w:t>контрреформация</w:t>
      </w:r>
      <w:r>
        <w:rPr>
          <w:color w:val="171717"/>
          <w:spacing w:val="-2"/>
        </w:rPr>
        <w:t xml:space="preserve"> </w:t>
      </w:r>
      <w:r>
        <w:rPr>
          <w:color w:val="171717"/>
        </w:rPr>
        <w:t>в</w:t>
      </w:r>
      <w:r>
        <w:rPr>
          <w:color w:val="171717"/>
          <w:spacing w:val="-4"/>
        </w:rPr>
        <w:t xml:space="preserve"> </w:t>
      </w:r>
      <w:r>
        <w:rPr>
          <w:color w:val="171717"/>
        </w:rPr>
        <w:t xml:space="preserve">Европе </w:t>
      </w:r>
      <w:r>
        <w:rPr>
          <w:b w:val="0"/>
          <w:color w:val="171717"/>
        </w:rPr>
        <w:t>(2</w:t>
      </w:r>
      <w:r>
        <w:rPr>
          <w:b w:val="0"/>
          <w:color w:val="171717"/>
          <w:spacing w:val="-2"/>
        </w:rPr>
        <w:t xml:space="preserve"> </w:t>
      </w:r>
      <w:r>
        <w:rPr>
          <w:b w:val="0"/>
          <w:color w:val="171717"/>
          <w:spacing w:val="-5"/>
        </w:rPr>
        <w:t>ч.)</w:t>
      </w:r>
    </w:p>
    <w:p w:rsidR="00AE3C4D" w:rsidRDefault="00E21DE7">
      <w:pPr>
        <w:pStyle w:val="a3"/>
        <w:ind w:right="699"/>
      </w:pPr>
      <w:r>
        <w:rPr>
          <w:color w:val="171717"/>
        </w:rPr>
        <w:t>Причины Реформации. Начало Реформации в Германии; М. Лютер. Развертывание Ре- формации и Крестьянская война в Германии. Распространение протестантизма в Европе. Каль- винизм. Религиозные войны. Борьба католической церкви против реформационного движения. Контрреформация. Инквизиция.</w:t>
      </w:r>
    </w:p>
    <w:p w:rsidR="00AE3C4D" w:rsidRDefault="00AE3C4D">
      <w:pPr>
        <w:pStyle w:val="a3"/>
        <w:ind w:left="0" w:firstLine="0"/>
        <w:jc w:val="left"/>
      </w:pPr>
    </w:p>
    <w:p w:rsidR="00AE3C4D" w:rsidRDefault="00E21DE7">
      <w:pPr>
        <w:pStyle w:val="2"/>
        <w:spacing w:line="240" w:lineRule="auto"/>
        <w:rPr>
          <w:b w:val="0"/>
        </w:rPr>
      </w:pPr>
      <w:r>
        <w:rPr>
          <w:color w:val="171717"/>
        </w:rPr>
        <w:t>Государства</w:t>
      </w:r>
      <w:r>
        <w:rPr>
          <w:color w:val="171717"/>
          <w:spacing w:val="-6"/>
        </w:rPr>
        <w:t xml:space="preserve"> </w:t>
      </w:r>
      <w:r>
        <w:rPr>
          <w:color w:val="171717"/>
        </w:rPr>
        <w:t>Европы</w:t>
      </w:r>
      <w:r>
        <w:rPr>
          <w:color w:val="171717"/>
          <w:spacing w:val="-4"/>
        </w:rPr>
        <w:t xml:space="preserve"> </w:t>
      </w:r>
      <w:r>
        <w:rPr>
          <w:color w:val="171717"/>
        </w:rPr>
        <w:t>в</w:t>
      </w:r>
      <w:r>
        <w:rPr>
          <w:color w:val="171717"/>
          <w:spacing w:val="-2"/>
        </w:rPr>
        <w:t xml:space="preserve"> </w:t>
      </w:r>
      <w:r>
        <w:rPr>
          <w:color w:val="171717"/>
        </w:rPr>
        <w:t>XVI-XVII</w:t>
      </w:r>
      <w:r>
        <w:rPr>
          <w:color w:val="171717"/>
          <w:spacing w:val="-2"/>
        </w:rPr>
        <w:t xml:space="preserve"> </w:t>
      </w:r>
      <w:r>
        <w:rPr>
          <w:color w:val="171717"/>
        </w:rPr>
        <w:t>вв.</w:t>
      </w:r>
      <w:r>
        <w:rPr>
          <w:color w:val="171717"/>
          <w:spacing w:val="-1"/>
        </w:rPr>
        <w:t xml:space="preserve"> </w:t>
      </w:r>
      <w:r>
        <w:rPr>
          <w:b w:val="0"/>
          <w:color w:val="171717"/>
        </w:rPr>
        <w:t xml:space="preserve">(7 </w:t>
      </w:r>
      <w:r>
        <w:rPr>
          <w:b w:val="0"/>
          <w:color w:val="171717"/>
          <w:spacing w:val="-5"/>
        </w:rPr>
        <w:t>ч.)</w:t>
      </w:r>
    </w:p>
    <w:p w:rsidR="00AE3C4D" w:rsidRDefault="00E21DE7">
      <w:pPr>
        <w:pStyle w:val="a3"/>
        <w:ind w:right="709"/>
      </w:pPr>
      <w:r>
        <w:rPr>
          <w:color w:val="171717"/>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E3C4D" w:rsidRDefault="00E21DE7">
      <w:pPr>
        <w:pStyle w:val="a3"/>
        <w:ind w:right="707"/>
      </w:pPr>
      <w:r>
        <w:rPr>
          <w:b/>
          <w:i/>
          <w:color w:val="171717"/>
        </w:rPr>
        <w:t xml:space="preserve">Испания </w:t>
      </w:r>
      <w:r>
        <w:rPr>
          <w:color w:val="171717"/>
        </w:rPr>
        <w:t xml:space="preserve">под властью потомков католических королей. Внутренняя и внешняя политика испанских Габсбургов. Нацио- нально-освободительное движение в </w:t>
      </w:r>
      <w:r>
        <w:rPr>
          <w:b/>
          <w:i/>
          <w:color w:val="171717"/>
        </w:rPr>
        <w:t>Нидерландах</w:t>
      </w:r>
      <w:r>
        <w:rPr>
          <w:color w:val="171717"/>
        </w:rPr>
        <w:t>: цели, участ- ники, формы борьбы. Итоги и значение Нидерландской революции.</w:t>
      </w:r>
    </w:p>
    <w:p w:rsidR="00AE3C4D" w:rsidRDefault="00E21DE7">
      <w:pPr>
        <w:pStyle w:val="a3"/>
        <w:spacing w:before="1"/>
        <w:ind w:right="706"/>
      </w:pPr>
      <w:r>
        <w:rPr>
          <w:b/>
          <w:i/>
          <w:color w:val="171717"/>
        </w:rPr>
        <w:t>Франция: путь к абсолютизму</w:t>
      </w:r>
      <w:r>
        <w:rPr>
          <w:i/>
          <w:color w:val="171717"/>
        </w:rPr>
        <w:t xml:space="preserve">. </w:t>
      </w:r>
      <w:r>
        <w:rPr>
          <w:color w:val="171717"/>
        </w:rPr>
        <w:t>Королевская власть и централизация управления стра- 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AE3C4D" w:rsidRDefault="00E21DE7">
      <w:pPr>
        <w:pStyle w:val="a3"/>
        <w:ind w:right="706"/>
      </w:pPr>
      <w:r>
        <w:rPr>
          <w:b/>
          <w:i/>
          <w:color w:val="171717"/>
        </w:rPr>
        <w:t xml:space="preserve">Англия. </w:t>
      </w:r>
      <w:r>
        <w:rPr>
          <w:color w:val="171717"/>
        </w:rPr>
        <w:t>Развитие капиталистического предпринимательства в городах и деревнях. Огора- живания. Укрепление королевской власти при Тюдорах. Генрих VIII и королевская реформация.</w:t>
      </w:r>
    </w:p>
    <w:p w:rsidR="00AE3C4D" w:rsidRDefault="00E21DE7">
      <w:pPr>
        <w:pStyle w:val="a3"/>
        <w:ind w:firstLine="0"/>
      </w:pPr>
      <w:r>
        <w:rPr>
          <w:color w:val="171717"/>
        </w:rPr>
        <w:t>«Золотой</w:t>
      </w:r>
      <w:r>
        <w:rPr>
          <w:color w:val="171717"/>
          <w:spacing w:val="-2"/>
        </w:rPr>
        <w:t xml:space="preserve"> </w:t>
      </w:r>
      <w:r>
        <w:rPr>
          <w:color w:val="171717"/>
        </w:rPr>
        <w:t>век»</w:t>
      </w:r>
      <w:r>
        <w:rPr>
          <w:color w:val="171717"/>
          <w:spacing w:val="-8"/>
        </w:rPr>
        <w:t xml:space="preserve"> </w:t>
      </w:r>
      <w:r>
        <w:rPr>
          <w:color w:val="171717"/>
        </w:rPr>
        <w:t>Елизаветы</w:t>
      </w:r>
      <w:r>
        <w:rPr>
          <w:color w:val="171717"/>
          <w:spacing w:val="1"/>
        </w:rPr>
        <w:t xml:space="preserve"> </w:t>
      </w:r>
      <w:r>
        <w:rPr>
          <w:color w:val="171717"/>
          <w:spacing w:val="-5"/>
        </w:rPr>
        <w:t>I.</w:t>
      </w:r>
    </w:p>
    <w:p w:rsidR="00AE3C4D" w:rsidRDefault="00E21DE7">
      <w:pPr>
        <w:pStyle w:val="a3"/>
        <w:ind w:right="700"/>
      </w:pPr>
      <w:r>
        <w:rPr>
          <w:b/>
          <w:i/>
          <w:color w:val="171717"/>
        </w:rPr>
        <w:t>Английская революция середины XVII в</w:t>
      </w:r>
      <w:r>
        <w:rPr>
          <w:i/>
          <w:color w:val="171717"/>
        </w:rPr>
        <w:t xml:space="preserve">. </w:t>
      </w:r>
      <w:r>
        <w:rPr>
          <w:color w:val="171717"/>
        </w:rPr>
        <w:t>Причины, участники, этапы революции. Разме- жевание в революционном лагере. О. Кромвель. Итоги и значение революции. Реставрация Стю- артов. Славная революция. Становление английской парламентской монархии.</w:t>
      </w:r>
    </w:p>
    <w:p w:rsidR="00AE3C4D" w:rsidRDefault="00E21DE7">
      <w:pPr>
        <w:ind w:left="272" w:right="706" w:firstLine="708"/>
        <w:jc w:val="both"/>
        <w:rPr>
          <w:sz w:val="24"/>
        </w:rPr>
      </w:pPr>
      <w:r>
        <w:rPr>
          <w:b/>
          <w:i/>
          <w:color w:val="171717"/>
          <w:sz w:val="24"/>
        </w:rPr>
        <w:t>Страны Центральной, Южной и Юго-Восточной Европы</w:t>
      </w:r>
      <w:r>
        <w:rPr>
          <w:color w:val="171717"/>
          <w:sz w:val="24"/>
        </w:rPr>
        <w:t xml:space="preserve">. В мире империй и вне его. Германские государства. Итальянские земли. Положение славянских народов. Образование Речи </w:t>
      </w:r>
      <w:r>
        <w:rPr>
          <w:color w:val="171717"/>
          <w:spacing w:val="-2"/>
          <w:sz w:val="24"/>
        </w:rPr>
        <w:t>Посполитой.</w:t>
      </w:r>
    </w:p>
    <w:p w:rsidR="00AE3C4D" w:rsidRDefault="00AE3C4D">
      <w:pPr>
        <w:pStyle w:val="a3"/>
        <w:ind w:left="0" w:firstLine="0"/>
        <w:jc w:val="left"/>
      </w:pPr>
    </w:p>
    <w:p w:rsidR="00AE3C4D" w:rsidRDefault="00E21DE7">
      <w:pPr>
        <w:pStyle w:val="2"/>
        <w:spacing w:before="1" w:line="240" w:lineRule="auto"/>
        <w:rPr>
          <w:b w:val="0"/>
        </w:rPr>
      </w:pPr>
      <w:r>
        <w:rPr>
          <w:color w:val="171717"/>
        </w:rPr>
        <w:t>Международные</w:t>
      </w:r>
      <w:r>
        <w:rPr>
          <w:color w:val="171717"/>
          <w:spacing w:val="-7"/>
        </w:rPr>
        <w:t xml:space="preserve"> </w:t>
      </w:r>
      <w:r>
        <w:rPr>
          <w:color w:val="171717"/>
        </w:rPr>
        <w:t>отношения</w:t>
      </w:r>
      <w:r>
        <w:rPr>
          <w:color w:val="171717"/>
          <w:spacing w:val="-2"/>
        </w:rPr>
        <w:t xml:space="preserve"> </w:t>
      </w:r>
      <w:r>
        <w:rPr>
          <w:color w:val="171717"/>
        </w:rPr>
        <w:t>в</w:t>
      </w:r>
      <w:r>
        <w:rPr>
          <w:color w:val="171717"/>
          <w:spacing w:val="-3"/>
        </w:rPr>
        <w:t xml:space="preserve"> </w:t>
      </w:r>
      <w:r>
        <w:rPr>
          <w:color w:val="171717"/>
        </w:rPr>
        <w:t>XVI-XVII</w:t>
      </w:r>
      <w:r>
        <w:rPr>
          <w:color w:val="171717"/>
          <w:spacing w:val="-3"/>
        </w:rPr>
        <w:t xml:space="preserve"> </w:t>
      </w:r>
      <w:r>
        <w:rPr>
          <w:color w:val="171717"/>
        </w:rPr>
        <w:t>вв.</w:t>
      </w:r>
      <w:r>
        <w:rPr>
          <w:color w:val="171717"/>
          <w:spacing w:val="1"/>
        </w:rPr>
        <w:t xml:space="preserve"> </w:t>
      </w:r>
      <w:r>
        <w:rPr>
          <w:b w:val="0"/>
          <w:color w:val="171717"/>
        </w:rPr>
        <w:t>(2</w:t>
      </w:r>
      <w:r>
        <w:rPr>
          <w:b w:val="0"/>
          <w:color w:val="171717"/>
          <w:spacing w:val="-2"/>
        </w:rPr>
        <w:t xml:space="preserve"> </w:t>
      </w:r>
      <w:r>
        <w:rPr>
          <w:b w:val="0"/>
          <w:color w:val="171717"/>
          <w:spacing w:val="-5"/>
        </w:rPr>
        <w:t>ч.)</w:t>
      </w:r>
    </w:p>
    <w:p w:rsidR="00AE3C4D" w:rsidRDefault="00E21DE7">
      <w:pPr>
        <w:pStyle w:val="a3"/>
        <w:ind w:right="699"/>
      </w:pPr>
      <w:r>
        <w:rPr>
          <w:color w:val="171717"/>
        </w:rPr>
        <w:t>Борьба за первенство, военные конфликты между европейскими державами. Столкнове- ние интересов в приобретении колониальных владений и господстве на торговых путях. Проти- востояние османской экспансии в Европе. Образование державы австрийских Габсбургов. Трид- цатилетняя война. Вестфальский мир.</w:t>
      </w:r>
    </w:p>
    <w:p w:rsidR="00AE3C4D" w:rsidRDefault="00AE3C4D">
      <w:pPr>
        <w:pStyle w:val="a3"/>
        <w:spacing w:before="11"/>
        <w:ind w:left="0" w:firstLine="0"/>
        <w:jc w:val="left"/>
        <w:rPr>
          <w:sz w:val="23"/>
        </w:rPr>
      </w:pPr>
    </w:p>
    <w:p w:rsidR="00AE3C4D" w:rsidRDefault="00E21DE7">
      <w:pPr>
        <w:pStyle w:val="2"/>
        <w:spacing w:line="240" w:lineRule="auto"/>
        <w:rPr>
          <w:b w:val="0"/>
        </w:rPr>
      </w:pPr>
      <w:r>
        <w:rPr>
          <w:color w:val="171717"/>
        </w:rPr>
        <w:t>Европейская</w:t>
      </w:r>
      <w:r>
        <w:rPr>
          <w:color w:val="171717"/>
          <w:spacing w:val="-2"/>
        </w:rPr>
        <w:t xml:space="preserve"> </w:t>
      </w:r>
      <w:r>
        <w:rPr>
          <w:color w:val="171717"/>
        </w:rPr>
        <w:t>культура</w:t>
      </w:r>
      <w:r>
        <w:rPr>
          <w:color w:val="171717"/>
          <w:spacing w:val="-2"/>
        </w:rPr>
        <w:t xml:space="preserve"> </w:t>
      </w:r>
      <w:r>
        <w:rPr>
          <w:color w:val="171717"/>
        </w:rPr>
        <w:t>в</w:t>
      </w:r>
      <w:r>
        <w:rPr>
          <w:color w:val="171717"/>
          <w:spacing w:val="-3"/>
        </w:rPr>
        <w:t xml:space="preserve"> </w:t>
      </w:r>
      <w:r>
        <w:rPr>
          <w:color w:val="171717"/>
        </w:rPr>
        <w:t>раннее</w:t>
      </w:r>
      <w:r>
        <w:rPr>
          <w:color w:val="171717"/>
          <w:spacing w:val="-2"/>
        </w:rPr>
        <w:t xml:space="preserve"> </w:t>
      </w:r>
      <w:r>
        <w:rPr>
          <w:color w:val="171717"/>
        </w:rPr>
        <w:t>Новое</w:t>
      </w:r>
      <w:r>
        <w:rPr>
          <w:color w:val="171717"/>
          <w:spacing w:val="-2"/>
        </w:rPr>
        <w:t xml:space="preserve"> </w:t>
      </w:r>
      <w:r>
        <w:rPr>
          <w:color w:val="171717"/>
        </w:rPr>
        <w:t>время</w:t>
      </w:r>
      <w:r>
        <w:rPr>
          <w:color w:val="171717"/>
          <w:spacing w:val="-1"/>
        </w:rPr>
        <w:t xml:space="preserve"> </w:t>
      </w:r>
      <w:r>
        <w:rPr>
          <w:b w:val="0"/>
          <w:color w:val="171717"/>
        </w:rPr>
        <w:t>(3</w:t>
      </w:r>
      <w:r>
        <w:rPr>
          <w:b w:val="0"/>
          <w:color w:val="171717"/>
          <w:spacing w:val="-1"/>
        </w:rPr>
        <w:t xml:space="preserve"> </w:t>
      </w:r>
      <w:r>
        <w:rPr>
          <w:b w:val="0"/>
          <w:color w:val="171717"/>
          <w:spacing w:val="-5"/>
        </w:rPr>
        <w:t>ч.)</w:t>
      </w:r>
    </w:p>
    <w:p w:rsidR="00AE3C4D" w:rsidRDefault="00E21DE7">
      <w:pPr>
        <w:pStyle w:val="a3"/>
        <w:ind w:right="704"/>
      </w:pPr>
      <w:r>
        <w:rPr>
          <w:color w:val="171717"/>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 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Страны</w:t>
      </w:r>
      <w:r>
        <w:rPr>
          <w:color w:val="171717"/>
          <w:spacing w:val="-7"/>
        </w:rPr>
        <w:t xml:space="preserve"> </w:t>
      </w:r>
      <w:r>
        <w:rPr>
          <w:color w:val="171717"/>
        </w:rPr>
        <w:t>Востока</w:t>
      </w:r>
      <w:r>
        <w:rPr>
          <w:color w:val="171717"/>
          <w:spacing w:val="-1"/>
        </w:rPr>
        <w:t xml:space="preserve"> </w:t>
      </w:r>
      <w:r>
        <w:rPr>
          <w:color w:val="171717"/>
        </w:rPr>
        <w:t>в</w:t>
      </w:r>
      <w:r>
        <w:rPr>
          <w:color w:val="171717"/>
          <w:spacing w:val="-2"/>
        </w:rPr>
        <w:t xml:space="preserve"> </w:t>
      </w:r>
      <w:r>
        <w:rPr>
          <w:color w:val="171717"/>
        </w:rPr>
        <w:t>XVI-XVII</w:t>
      </w:r>
      <w:r>
        <w:rPr>
          <w:color w:val="171717"/>
          <w:spacing w:val="-2"/>
        </w:rPr>
        <w:t xml:space="preserve"> </w:t>
      </w:r>
      <w:r>
        <w:rPr>
          <w:color w:val="171717"/>
        </w:rPr>
        <w:t>вв.</w:t>
      </w:r>
      <w:r>
        <w:rPr>
          <w:color w:val="171717"/>
          <w:spacing w:val="-1"/>
        </w:rPr>
        <w:t xml:space="preserve"> </w:t>
      </w:r>
      <w:r>
        <w:rPr>
          <w:b w:val="0"/>
          <w:color w:val="171717"/>
        </w:rPr>
        <w:t>(3</w:t>
      </w:r>
      <w:r>
        <w:rPr>
          <w:b w:val="0"/>
          <w:color w:val="171717"/>
          <w:spacing w:val="-1"/>
        </w:rPr>
        <w:t xml:space="preserve"> </w:t>
      </w:r>
      <w:r>
        <w:rPr>
          <w:b w:val="0"/>
          <w:color w:val="171717"/>
          <w:spacing w:val="-5"/>
        </w:rPr>
        <w:t>ч.)</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b/>
          <w:i/>
          <w:color w:val="171717"/>
        </w:rPr>
        <w:lastRenderedPageBreak/>
        <w:t>Османская империя</w:t>
      </w:r>
      <w:r>
        <w:rPr>
          <w:color w:val="171717"/>
        </w:rPr>
        <w:t xml:space="preserve">: на вершине могущества. Сулейман I Великолепный: завоеватель, законодатель. Управление многонациональной империей. Османская армия. </w:t>
      </w:r>
      <w:r>
        <w:rPr>
          <w:b/>
          <w:i/>
          <w:color w:val="171717"/>
        </w:rPr>
        <w:t xml:space="preserve">Индия </w:t>
      </w:r>
      <w:r>
        <w:rPr>
          <w:color w:val="171717"/>
        </w:rPr>
        <w:t xml:space="preserve">при Великих Моголах. Начало проникновения европейцев. Ост-Индские компании. </w:t>
      </w:r>
      <w:r>
        <w:rPr>
          <w:b/>
          <w:i/>
          <w:color w:val="171717"/>
        </w:rPr>
        <w:t xml:space="preserve">Китай </w:t>
      </w:r>
      <w:r>
        <w:rPr>
          <w:color w:val="171717"/>
        </w:rPr>
        <w:t xml:space="preserve">в эпоху Мин. Эко- номическая и социальная политика государства. Утверждение маньчжурской династии Цин. </w:t>
      </w:r>
      <w:r>
        <w:rPr>
          <w:b/>
          <w:i/>
          <w:color w:val="171717"/>
        </w:rPr>
        <w:t>Япония</w:t>
      </w:r>
      <w:r>
        <w:rPr>
          <w:color w:val="171717"/>
        </w:rPr>
        <w:t>: борьба знатных кланов за власть, установление сегуната Токугава, укрепление центра- лизованного государства. «Закрытие» страны для иноземцев. Культура и искусство стран Восто- ка в XVI-XVII вв.</w:t>
      </w:r>
    </w:p>
    <w:p w:rsidR="00AE3C4D" w:rsidRDefault="00E21DE7">
      <w:pPr>
        <w:pStyle w:val="a3"/>
        <w:ind w:left="981" w:firstLine="0"/>
      </w:pPr>
      <w:r>
        <w:rPr>
          <w:b/>
          <w:color w:val="171717"/>
        </w:rPr>
        <w:t>Обобщение</w:t>
      </w:r>
      <w:r>
        <w:rPr>
          <w:b/>
          <w:color w:val="171717"/>
          <w:spacing w:val="-6"/>
        </w:rPr>
        <w:t xml:space="preserve"> </w:t>
      </w:r>
      <w:r>
        <w:rPr>
          <w:color w:val="171717"/>
        </w:rPr>
        <w:t>(1</w:t>
      </w:r>
      <w:r>
        <w:rPr>
          <w:color w:val="171717"/>
          <w:spacing w:val="-2"/>
        </w:rPr>
        <w:t xml:space="preserve"> </w:t>
      </w:r>
      <w:r>
        <w:rPr>
          <w:color w:val="171717"/>
        </w:rPr>
        <w:t>ч).</w:t>
      </w:r>
      <w:r>
        <w:rPr>
          <w:color w:val="171717"/>
          <w:spacing w:val="-2"/>
        </w:rPr>
        <w:t xml:space="preserve"> </w:t>
      </w:r>
      <w:r>
        <w:rPr>
          <w:color w:val="171717"/>
        </w:rPr>
        <w:t>Историческое</w:t>
      </w:r>
      <w:r>
        <w:rPr>
          <w:color w:val="171717"/>
          <w:spacing w:val="-4"/>
        </w:rPr>
        <w:t xml:space="preserve"> </w:t>
      </w:r>
      <w:r>
        <w:rPr>
          <w:color w:val="171717"/>
        </w:rPr>
        <w:t>и</w:t>
      </w:r>
      <w:r>
        <w:rPr>
          <w:color w:val="171717"/>
          <w:spacing w:val="-2"/>
        </w:rPr>
        <w:t xml:space="preserve"> </w:t>
      </w:r>
      <w:r>
        <w:rPr>
          <w:color w:val="171717"/>
        </w:rPr>
        <w:t>культурное</w:t>
      </w:r>
      <w:r>
        <w:rPr>
          <w:color w:val="171717"/>
          <w:spacing w:val="-2"/>
        </w:rPr>
        <w:t xml:space="preserve"> </w:t>
      </w:r>
      <w:r>
        <w:rPr>
          <w:color w:val="171717"/>
        </w:rPr>
        <w:t>наследие</w:t>
      </w:r>
      <w:r>
        <w:rPr>
          <w:color w:val="171717"/>
          <w:spacing w:val="-3"/>
        </w:rPr>
        <w:t xml:space="preserve"> </w:t>
      </w:r>
      <w:r>
        <w:rPr>
          <w:color w:val="171717"/>
        </w:rPr>
        <w:t>Раннего</w:t>
      </w:r>
      <w:r>
        <w:rPr>
          <w:color w:val="171717"/>
          <w:spacing w:val="-3"/>
        </w:rPr>
        <w:t xml:space="preserve"> </w:t>
      </w:r>
      <w:r>
        <w:rPr>
          <w:color w:val="171717"/>
        </w:rPr>
        <w:t>Нового</w:t>
      </w:r>
      <w:r>
        <w:rPr>
          <w:color w:val="171717"/>
          <w:spacing w:val="-2"/>
        </w:rPr>
        <w:t xml:space="preserve"> времени.</w:t>
      </w:r>
    </w:p>
    <w:p w:rsidR="00AE3C4D" w:rsidRDefault="00AE3C4D">
      <w:pPr>
        <w:pStyle w:val="a3"/>
        <w:spacing w:before="5"/>
        <w:ind w:left="0" w:firstLine="0"/>
        <w:jc w:val="left"/>
      </w:pPr>
    </w:p>
    <w:p w:rsidR="00AE3C4D" w:rsidRDefault="00E21DE7">
      <w:pPr>
        <w:pStyle w:val="2"/>
      </w:pPr>
      <w:r>
        <w:rPr>
          <w:color w:val="171717"/>
        </w:rPr>
        <w:t>ИСТОРИЯ</w:t>
      </w:r>
      <w:r>
        <w:rPr>
          <w:color w:val="171717"/>
          <w:spacing w:val="-3"/>
        </w:rPr>
        <w:t xml:space="preserve"> </w:t>
      </w:r>
      <w:r>
        <w:rPr>
          <w:color w:val="171717"/>
        </w:rPr>
        <w:t>РОССИИ.</w:t>
      </w:r>
      <w:r>
        <w:rPr>
          <w:color w:val="171717"/>
          <w:spacing w:val="-1"/>
        </w:rPr>
        <w:t xml:space="preserve"> </w:t>
      </w:r>
      <w:r>
        <w:rPr>
          <w:color w:val="171717"/>
        </w:rPr>
        <w:t>РОССИЯ</w:t>
      </w:r>
      <w:r>
        <w:rPr>
          <w:color w:val="171717"/>
          <w:spacing w:val="-2"/>
        </w:rPr>
        <w:t xml:space="preserve"> </w:t>
      </w:r>
      <w:r>
        <w:rPr>
          <w:color w:val="171717"/>
        </w:rPr>
        <w:t>В</w:t>
      </w:r>
      <w:r>
        <w:rPr>
          <w:color w:val="171717"/>
          <w:spacing w:val="-3"/>
        </w:rPr>
        <w:t xml:space="preserve"> </w:t>
      </w:r>
      <w:r>
        <w:rPr>
          <w:color w:val="171717"/>
        </w:rPr>
        <w:t xml:space="preserve">XVI-XVII </w:t>
      </w:r>
      <w:r>
        <w:rPr>
          <w:color w:val="171717"/>
          <w:spacing w:val="-4"/>
        </w:rPr>
        <w:t>вв.:</w:t>
      </w:r>
    </w:p>
    <w:p w:rsidR="00AE3C4D" w:rsidRDefault="00E21DE7">
      <w:pPr>
        <w:spacing w:line="274" w:lineRule="exact"/>
        <w:ind w:left="981"/>
        <w:jc w:val="both"/>
        <w:rPr>
          <w:sz w:val="24"/>
        </w:rPr>
      </w:pPr>
      <w:r>
        <w:rPr>
          <w:b/>
          <w:color w:val="171717"/>
          <w:sz w:val="24"/>
        </w:rPr>
        <w:t>ОТ</w:t>
      </w:r>
      <w:r>
        <w:rPr>
          <w:b/>
          <w:color w:val="171717"/>
          <w:spacing w:val="-1"/>
          <w:sz w:val="24"/>
        </w:rPr>
        <w:t xml:space="preserve"> </w:t>
      </w:r>
      <w:r>
        <w:rPr>
          <w:b/>
          <w:color w:val="171717"/>
          <w:sz w:val="24"/>
        </w:rPr>
        <w:t>ВЕЛИКОГО</w:t>
      </w:r>
      <w:r>
        <w:rPr>
          <w:b/>
          <w:color w:val="171717"/>
          <w:spacing w:val="-4"/>
          <w:sz w:val="24"/>
        </w:rPr>
        <w:t xml:space="preserve"> </w:t>
      </w:r>
      <w:r>
        <w:rPr>
          <w:b/>
          <w:color w:val="171717"/>
          <w:sz w:val="24"/>
        </w:rPr>
        <w:t>КНЯЖЕСТВА</w:t>
      </w:r>
      <w:r>
        <w:rPr>
          <w:b/>
          <w:color w:val="171717"/>
          <w:spacing w:val="-3"/>
          <w:sz w:val="24"/>
        </w:rPr>
        <w:t xml:space="preserve"> </w:t>
      </w:r>
      <w:r>
        <w:rPr>
          <w:b/>
          <w:color w:val="171717"/>
          <w:sz w:val="24"/>
        </w:rPr>
        <w:t>К</w:t>
      </w:r>
      <w:r>
        <w:rPr>
          <w:b/>
          <w:color w:val="171717"/>
          <w:spacing w:val="-2"/>
          <w:sz w:val="24"/>
        </w:rPr>
        <w:t xml:space="preserve"> </w:t>
      </w:r>
      <w:r>
        <w:rPr>
          <w:b/>
          <w:color w:val="171717"/>
          <w:sz w:val="24"/>
        </w:rPr>
        <w:t>ЦАРСТВУ</w:t>
      </w:r>
      <w:r>
        <w:rPr>
          <w:b/>
          <w:color w:val="171717"/>
          <w:spacing w:val="-2"/>
          <w:sz w:val="24"/>
        </w:rPr>
        <w:t xml:space="preserve"> </w:t>
      </w:r>
      <w:r>
        <w:rPr>
          <w:color w:val="171717"/>
          <w:sz w:val="24"/>
        </w:rPr>
        <w:t>(45</w:t>
      </w:r>
      <w:r>
        <w:rPr>
          <w:color w:val="171717"/>
          <w:spacing w:val="-1"/>
          <w:sz w:val="24"/>
        </w:rPr>
        <w:t xml:space="preserve"> </w:t>
      </w:r>
      <w:r>
        <w:rPr>
          <w:color w:val="171717"/>
          <w:spacing w:val="-5"/>
          <w:sz w:val="24"/>
        </w:rPr>
        <w:t>ч.)</w:t>
      </w:r>
    </w:p>
    <w:p w:rsidR="00AE3C4D" w:rsidRDefault="00AE3C4D">
      <w:pPr>
        <w:pStyle w:val="a3"/>
        <w:spacing w:before="1"/>
        <w:ind w:left="0" w:firstLine="0"/>
        <w:jc w:val="left"/>
      </w:pPr>
    </w:p>
    <w:p w:rsidR="00AE3C4D" w:rsidRDefault="00E21DE7">
      <w:pPr>
        <w:ind w:left="981"/>
        <w:jc w:val="both"/>
        <w:rPr>
          <w:sz w:val="24"/>
        </w:rPr>
      </w:pPr>
      <w:r>
        <w:rPr>
          <w:b/>
          <w:color w:val="171717"/>
          <w:sz w:val="24"/>
        </w:rPr>
        <w:t>Россия</w:t>
      </w:r>
      <w:r>
        <w:rPr>
          <w:b/>
          <w:color w:val="171717"/>
          <w:spacing w:val="-4"/>
          <w:sz w:val="24"/>
        </w:rPr>
        <w:t xml:space="preserve"> </w:t>
      </w:r>
      <w:r>
        <w:rPr>
          <w:b/>
          <w:color w:val="171717"/>
          <w:sz w:val="24"/>
        </w:rPr>
        <w:t>в</w:t>
      </w:r>
      <w:r>
        <w:rPr>
          <w:b/>
          <w:color w:val="171717"/>
          <w:spacing w:val="-2"/>
          <w:sz w:val="24"/>
        </w:rPr>
        <w:t xml:space="preserve"> </w:t>
      </w:r>
      <w:r>
        <w:rPr>
          <w:b/>
          <w:color w:val="171717"/>
          <w:sz w:val="24"/>
        </w:rPr>
        <w:t>XVI</w:t>
      </w:r>
      <w:r>
        <w:rPr>
          <w:b/>
          <w:color w:val="171717"/>
          <w:spacing w:val="-2"/>
          <w:sz w:val="24"/>
        </w:rPr>
        <w:t xml:space="preserve"> </w:t>
      </w:r>
      <w:r>
        <w:rPr>
          <w:b/>
          <w:color w:val="171717"/>
          <w:sz w:val="24"/>
        </w:rPr>
        <w:t>в.</w:t>
      </w:r>
      <w:r>
        <w:rPr>
          <w:b/>
          <w:color w:val="171717"/>
          <w:spacing w:val="-1"/>
          <w:sz w:val="24"/>
        </w:rPr>
        <w:t xml:space="preserve"> </w:t>
      </w:r>
      <w:r>
        <w:rPr>
          <w:color w:val="171717"/>
          <w:sz w:val="24"/>
        </w:rPr>
        <w:t xml:space="preserve">(13 </w:t>
      </w:r>
      <w:r>
        <w:rPr>
          <w:color w:val="171717"/>
          <w:spacing w:val="-5"/>
          <w:sz w:val="24"/>
        </w:rPr>
        <w:t>ч.)</w:t>
      </w:r>
    </w:p>
    <w:p w:rsidR="00AE3C4D" w:rsidRDefault="00E21DE7">
      <w:pPr>
        <w:pStyle w:val="a3"/>
        <w:ind w:right="703"/>
      </w:pPr>
      <w:r>
        <w:rPr>
          <w:b/>
          <w:i/>
          <w:color w:val="171717"/>
        </w:rPr>
        <w:t>Завершение объединения русских земель</w:t>
      </w:r>
      <w:r>
        <w:rPr>
          <w:color w:val="171717"/>
        </w:rPr>
        <w:t>. Княжение Василия III. Завершение объедине- ния русских земель вокруг Москвы: присоединение Псковской, Смоленской, Рязанской земель. Отмирание удельной системы. Укрепление</w:t>
      </w:r>
      <w:r>
        <w:rPr>
          <w:color w:val="171717"/>
          <w:spacing w:val="-1"/>
        </w:rPr>
        <w:t xml:space="preserve"> </w:t>
      </w:r>
      <w:r>
        <w:rPr>
          <w:color w:val="171717"/>
        </w:rPr>
        <w:t>великокняжеской власти.</w:t>
      </w:r>
      <w:r>
        <w:rPr>
          <w:color w:val="171717"/>
          <w:spacing w:val="-5"/>
        </w:rPr>
        <w:t xml:space="preserve"> </w:t>
      </w:r>
      <w:r>
        <w:rPr>
          <w:color w:val="171717"/>
        </w:rPr>
        <w:t>Внешняя политика Москов- 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E3C4D" w:rsidRDefault="00E21DE7">
      <w:pPr>
        <w:pStyle w:val="a3"/>
        <w:ind w:right="707"/>
      </w:pPr>
      <w:r>
        <w:rPr>
          <w:color w:val="171717"/>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E3C4D" w:rsidRDefault="00E21DE7">
      <w:pPr>
        <w:pStyle w:val="a3"/>
        <w:ind w:right="709"/>
      </w:pPr>
      <w:r>
        <w:rPr>
          <w:b/>
          <w:i/>
          <w:color w:val="171717"/>
        </w:rPr>
        <w:t>Царствование Ивана IV</w:t>
      </w:r>
      <w:r>
        <w:rPr>
          <w:color w:val="171717"/>
        </w:rPr>
        <w:t>. Регентство Елены Глинской. Сопротивление удельных князей великокняжеской власти. Унификация денежной системы.</w:t>
      </w:r>
    </w:p>
    <w:p w:rsidR="00AE3C4D" w:rsidRDefault="00E21DE7">
      <w:pPr>
        <w:pStyle w:val="a3"/>
        <w:ind w:right="705"/>
      </w:pPr>
      <w:r>
        <w:rPr>
          <w:color w:val="171717"/>
        </w:rPr>
        <w:t>Период боярского правления. Борьба за власть между боярскими кланами. Губная рефор- ма. Московское восстание 1547 г. Ереси.</w:t>
      </w:r>
    </w:p>
    <w:p w:rsidR="00AE3C4D" w:rsidRDefault="00E21DE7">
      <w:pPr>
        <w:pStyle w:val="a3"/>
        <w:ind w:right="703"/>
      </w:pPr>
      <w:r>
        <w:rPr>
          <w:color w:val="171717"/>
        </w:rPr>
        <w:t>Принятие</w:t>
      </w:r>
      <w:r>
        <w:rPr>
          <w:color w:val="171717"/>
          <w:spacing w:val="-1"/>
        </w:rPr>
        <w:t xml:space="preserve"> </w:t>
      </w:r>
      <w:r>
        <w:rPr>
          <w:color w:val="171717"/>
        </w:rPr>
        <w:t>Иваном IV</w:t>
      </w:r>
      <w:r>
        <w:rPr>
          <w:color w:val="171717"/>
          <w:spacing w:val="-1"/>
        </w:rPr>
        <w:t xml:space="preserve"> </w:t>
      </w:r>
      <w:r>
        <w:rPr>
          <w:color w:val="171717"/>
        </w:rPr>
        <w:t>царского титула. Реформы</w:t>
      </w:r>
      <w:r>
        <w:rPr>
          <w:color w:val="171717"/>
          <w:spacing w:val="-1"/>
        </w:rPr>
        <w:t xml:space="preserve"> </w:t>
      </w:r>
      <w:r>
        <w:rPr>
          <w:color w:val="171717"/>
        </w:rPr>
        <w:t>середины</w:t>
      </w:r>
      <w:r>
        <w:rPr>
          <w:color w:val="171717"/>
          <w:spacing w:val="-1"/>
        </w:rPr>
        <w:t xml:space="preserve"> </w:t>
      </w:r>
      <w:r>
        <w:rPr>
          <w:color w:val="171717"/>
        </w:rPr>
        <w:t>XVI</w:t>
      </w:r>
      <w:r>
        <w:rPr>
          <w:color w:val="171717"/>
          <w:spacing w:val="-3"/>
        </w:rPr>
        <w:t xml:space="preserve"> </w:t>
      </w:r>
      <w:r>
        <w:rPr>
          <w:color w:val="171717"/>
        </w:rPr>
        <w:t>в. «Избранная рада»: ее</w:t>
      </w:r>
      <w:r>
        <w:rPr>
          <w:color w:val="171717"/>
          <w:spacing w:val="-1"/>
        </w:rPr>
        <w:t xml:space="preserve"> </w:t>
      </w:r>
      <w:r>
        <w:rPr>
          <w:color w:val="171717"/>
        </w:rPr>
        <w:t>со- став и значение. Появление Земских соборов: дискуссии о характере народного представитель- ства</w:t>
      </w:r>
      <w:r>
        <w:rPr>
          <w:i/>
          <w:color w:val="171717"/>
        </w:rPr>
        <w:t xml:space="preserve">. </w:t>
      </w:r>
      <w:r>
        <w:rPr>
          <w:color w:val="171717"/>
        </w:rPr>
        <w:t>Отмена кормлений. Система налогообложения. Судебник 1550 г. Стоглавый собор. Земская реформа — формирование органов местного самоуправления.</w:t>
      </w:r>
    </w:p>
    <w:p w:rsidR="00AE3C4D" w:rsidRDefault="00E21DE7">
      <w:pPr>
        <w:pStyle w:val="a3"/>
        <w:ind w:right="703"/>
      </w:pPr>
      <w:r>
        <w:rPr>
          <w:color w:val="171717"/>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 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E3C4D" w:rsidRDefault="00E21DE7">
      <w:pPr>
        <w:pStyle w:val="a3"/>
        <w:spacing w:before="1"/>
        <w:ind w:right="704"/>
      </w:pPr>
      <w:r>
        <w:rPr>
          <w:color w:val="171717"/>
        </w:rPr>
        <w:t xml:space="preserve">Социальная структура российского общества. Дворянство. Служилые люди. Формирова- ние Государева двора и «служилых городов». Торгово-ремесленное население городов. Духовен- ство. Начало закрепощения крестьян: Указ о «заповедных летах». Формирование вольного каза- </w:t>
      </w:r>
      <w:r>
        <w:rPr>
          <w:color w:val="171717"/>
          <w:spacing w:val="-2"/>
        </w:rPr>
        <w:t>чества.</w:t>
      </w:r>
    </w:p>
    <w:p w:rsidR="00AE3C4D" w:rsidRDefault="00E21DE7">
      <w:pPr>
        <w:pStyle w:val="a3"/>
        <w:ind w:right="705"/>
      </w:pPr>
      <w:r>
        <w:rPr>
          <w:color w:val="171717"/>
        </w:rPr>
        <w:t>Многонациональный состав населения Русского государства. Финно-угорские народы. Народы Поволжья после присоединения к России. Служилые татары</w:t>
      </w:r>
      <w:r>
        <w:rPr>
          <w:i/>
          <w:color w:val="171717"/>
        </w:rPr>
        <w:t xml:space="preserve">. </w:t>
      </w:r>
      <w:r>
        <w:rPr>
          <w:color w:val="171717"/>
        </w:rPr>
        <w:t>Сосуществование религий</w:t>
      </w:r>
      <w:r>
        <w:rPr>
          <w:color w:val="171717"/>
          <w:spacing w:val="40"/>
        </w:rPr>
        <w:t xml:space="preserve"> </w:t>
      </w:r>
      <w:r>
        <w:rPr>
          <w:color w:val="171717"/>
        </w:rPr>
        <w:t>в Российском государстве</w:t>
      </w:r>
      <w:r>
        <w:rPr>
          <w:i/>
          <w:color w:val="171717"/>
        </w:rPr>
        <w:t xml:space="preserve">. </w:t>
      </w:r>
      <w:r>
        <w:rPr>
          <w:color w:val="171717"/>
        </w:rPr>
        <w:t>Русская православная церковь.</w:t>
      </w:r>
    </w:p>
    <w:p w:rsidR="00AE3C4D" w:rsidRDefault="00E21DE7">
      <w:pPr>
        <w:pStyle w:val="a3"/>
        <w:ind w:left="981" w:firstLine="0"/>
        <w:rPr>
          <w:i/>
        </w:rPr>
      </w:pPr>
      <w:r>
        <w:rPr>
          <w:color w:val="171717"/>
        </w:rPr>
        <w:t>Мусульманское</w:t>
      </w:r>
      <w:r>
        <w:rPr>
          <w:color w:val="171717"/>
          <w:spacing w:val="-7"/>
        </w:rPr>
        <w:t xml:space="preserve"> </w:t>
      </w:r>
      <w:r>
        <w:rPr>
          <w:color w:val="171717"/>
          <w:spacing w:val="-2"/>
        </w:rPr>
        <w:t>духовенство</w:t>
      </w:r>
      <w:r>
        <w:rPr>
          <w:i/>
          <w:color w:val="171717"/>
          <w:spacing w:val="-2"/>
        </w:rPr>
        <w:t>.</w:t>
      </w:r>
    </w:p>
    <w:p w:rsidR="00AE3C4D" w:rsidRDefault="00E21DE7">
      <w:pPr>
        <w:pStyle w:val="a3"/>
        <w:ind w:right="706"/>
      </w:pPr>
      <w:r>
        <w:rPr>
          <w:color w:val="171717"/>
        </w:rPr>
        <w:t>Опричнина, дискуссия о ее</w:t>
      </w:r>
      <w:r>
        <w:rPr>
          <w:color w:val="171717"/>
          <w:spacing w:val="-1"/>
        </w:rPr>
        <w:t xml:space="preserve"> </w:t>
      </w:r>
      <w:r>
        <w:rPr>
          <w:color w:val="171717"/>
        </w:rPr>
        <w:t>причинах и характере. Опричный террор.</w:t>
      </w:r>
      <w:r>
        <w:rPr>
          <w:color w:val="171717"/>
          <w:spacing w:val="-1"/>
        </w:rPr>
        <w:t xml:space="preserve"> </w:t>
      </w:r>
      <w:r>
        <w:rPr>
          <w:color w:val="171717"/>
        </w:rPr>
        <w:t>Разгром</w:t>
      </w:r>
      <w:r>
        <w:rPr>
          <w:color w:val="171717"/>
          <w:spacing w:val="-1"/>
        </w:rPr>
        <w:t xml:space="preserve"> </w:t>
      </w:r>
      <w:r>
        <w:rPr>
          <w:color w:val="171717"/>
        </w:rPr>
        <w:t>Новгорода</w:t>
      </w:r>
      <w:r>
        <w:rPr>
          <w:color w:val="171717"/>
          <w:spacing w:val="-1"/>
        </w:rPr>
        <w:t xml:space="preserve"> </w:t>
      </w:r>
      <w:r>
        <w:rPr>
          <w:color w:val="171717"/>
        </w:rPr>
        <w:t>и Пскова. Московские казни 1570 г. Результаты и последствия опричнины. Противоречивость лич- ности Ивана Грозного. Результаты и цена преобразований.</w:t>
      </w:r>
    </w:p>
    <w:p w:rsidR="00AE3C4D" w:rsidRDefault="00E21DE7">
      <w:pPr>
        <w:pStyle w:val="a3"/>
        <w:spacing w:before="1"/>
        <w:ind w:right="702"/>
      </w:pPr>
      <w:r>
        <w:rPr>
          <w:b/>
          <w:i/>
          <w:color w:val="171717"/>
        </w:rPr>
        <w:t>Россия в конце XVI в</w:t>
      </w:r>
      <w:r>
        <w:rPr>
          <w:color w:val="171717"/>
        </w:rPr>
        <w:t>. Царь Федор Иванович. Борьба за власть в боярском окружении. Правление Бориса Годунова. Учреждение патриаршества. Тявзинский мирный договор со Шве- 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 ства: Указ об «урочных летах». Пресечение царской династии Рюриковичей.</w:t>
      </w:r>
    </w:p>
    <w:p w:rsidR="00AE3C4D" w:rsidRDefault="00AE3C4D">
      <w:pPr>
        <w:sectPr w:rsidR="00AE3C4D">
          <w:pgSz w:w="11910" w:h="16850"/>
          <w:pgMar w:top="1060" w:right="0" w:bottom="440" w:left="860" w:header="0" w:footer="256" w:gutter="0"/>
          <w:cols w:space="720"/>
        </w:sectPr>
      </w:pPr>
    </w:p>
    <w:p w:rsidR="00AE3C4D" w:rsidRDefault="00E21DE7">
      <w:pPr>
        <w:spacing w:before="64"/>
        <w:ind w:left="981"/>
        <w:jc w:val="both"/>
        <w:rPr>
          <w:sz w:val="24"/>
        </w:rPr>
      </w:pPr>
      <w:r>
        <w:rPr>
          <w:b/>
          <w:color w:val="171717"/>
          <w:sz w:val="24"/>
        </w:rPr>
        <w:lastRenderedPageBreak/>
        <w:t>Смута</w:t>
      </w:r>
      <w:r>
        <w:rPr>
          <w:b/>
          <w:color w:val="171717"/>
          <w:spacing w:val="-2"/>
          <w:sz w:val="24"/>
        </w:rPr>
        <w:t xml:space="preserve"> </w:t>
      </w:r>
      <w:r>
        <w:rPr>
          <w:b/>
          <w:color w:val="171717"/>
          <w:sz w:val="24"/>
        </w:rPr>
        <w:t>в</w:t>
      </w:r>
      <w:r>
        <w:rPr>
          <w:b/>
          <w:color w:val="171717"/>
          <w:spacing w:val="-2"/>
          <w:sz w:val="24"/>
        </w:rPr>
        <w:t xml:space="preserve"> </w:t>
      </w:r>
      <w:r>
        <w:rPr>
          <w:b/>
          <w:color w:val="171717"/>
          <w:sz w:val="24"/>
        </w:rPr>
        <w:t>России</w:t>
      </w:r>
      <w:r>
        <w:rPr>
          <w:b/>
          <w:color w:val="171717"/>
          <w:spacing w:val="-1"/>
          <w:sz w:val="24"/>
        </w:rPr>
        <w:t xml:space="preserve"> </w:t>
      </w:r>
      <w:r>
        <w:rPr>
          <w:color w:val="171717"/>
          <w:sz w:val="24"/>
        </w:rPr>
        <w:t>(9</w:t>
      </w:r>
      <w:r>
        <w:rPr>
          <w:color w:val="171717"/>
          <w:spacing w:val="-1"/>
          <w:sz w:val="24"/>
        </w:rPr>
        <w:t xml:space="preserve"> </w:t>
      </w:r>
      <w:r>
        <w:rPr>
          <w:color w:val="171717"/>
          <w:spacing w:val="-5"/>
          <w:sz w:val="24"/>
        </w:rPr>
        <w:t>ч.)</w:t>
      </w:r>
    </w:p>
    <w:p w:rsidR="00AE3C4D" w:rsidRDefault="00E21DE7">
      <w:pPr>
        <w:pStyle w:val="a3"/>
        <w:ind w:right="703"/>
      </w:pPr>
      <w:r>
        <w:rPr>
          <w:b/>
          <w:i/>
          <w:color w:val="171717"/>
        </w:rPr>
        <w:t xml:space="preserve">Накануне Смуты. </w:t>
      </w:r>
      <w:r>
        <w:rPr>
          <w:color w:val="171717"/>
        </w:rPr>
        <w:t>Династический кризис. Земский собор 1598 г. и избрание на царство Бориса Годунова. Политика Бориса Годунова в отношении боярства</w:t>
      </w:r>
      <w:r>
        <w:rPr>
          <w:i/>
          <w:color w:val="171717"/>
        </w:rPr>
        <w:t xml:space="preserve">. </w:t>
      </w:r>
      <w:r>
        <w:rPr>
          <w:color w:val="171717"/>
        </w:rPr>
        <w:t>Голод 1601-1603 гг. и обострение социально-экономического кризиса.</w:t>
      </w:r>
    </w:p>
    <w:p w:rsidR="00AE3C4D" w:rsidRDefault="00E21DE7">
      <w:pPr>
        <w:ind w:left="981"/>
        <w:jc w:val="both"/>
        <w:rPr>
          <w:sz w:val="24"/>
        </w:rPr>
      </w:pPr>
      <w:r>
        <w:rPr>
          <w:b/>
          <w:i/>
          <w:color w:val="171717"/>
          <w:sz w:val="24"/>
        </w:rPr>
        <w:t>Смутное</w:t>
      </w:r>
      <w:r>
        <w:rPr>
          <w:b/>
          <w:i/>
          <w:color w:val="171717"/>
          <w:spacing w:val="18"/>
          <w:sz w:val="24"/>
        </w:rPr>
        <w:t xml:space="preserve"> </w:t>
      </w:r>
      <w:r>
        <w:rPr>
          <w:b/>
          <w:i/>
          <w:color w:val="171717"/>
          <w:sz w:val="24"/>
        </w:rPr>
        <w:t>время</w:t>
      </w:r>
      <w:r>
        <w:rPr>
          <w:b/>
          <w:i/>
          <w:color w:val="171717"/>
          <w:spacing w:val="22"/>
          <w:sz w:val="24"/>
        </w:rPr>
        <w:t xml:space="preserve"> </w:t>
      </w:r>
      <w:r>
        <w:rPr>
          <w:b/>
          <w:i/>
          <w:color w:val="171717"/>
          <w:sz w:val="24"/>
        </w:rPr>
        <w:t>начала</w:t>
      </w:r>
      <w:r>
        <w:rPr>
          <w:b/>
          <w:i/>
          <w:color w:val="171717"/>
          <w:spacing w:val="21"/>
          <w:sz w:val="24"/>
        </w:rPr>
        <w:t xml:space="preserve"> </w:t>
      </w:r>
      <w:r>
        <w:rPr>
          <w:b/>
          <w:i/>
          <w:color w:val="171717"/>
          <w:sz w:val="24"/>
        </w:rPr>
        <w:t>XVII</w:t>
      </w:r>
      <w:r>
        <w:rPr>
          <w:b/>
          <w:i/>
          <w:color w:val="171717"/>
          <w:spacing w:val="22"/>
          <w:sz w:val="24"/>
        </w:rPr>
        <w:t xml:space="preserve"> </w:t>
      </w:r>
      <w:r>
        <w:rPr>
          <w:b/>
          <w:i/>
          <w:color w:val="171717"/>
          <w:sz w:val="24"/>
        </w:rPr>
        <w:t>в.</w:t>
      </w:r>
      <w:r>
        <w:rPr>
          <w:b/>
          <w:i/>
          <w:color w:val="171717"/>
          <w:spacing w:val="26"/>
          <w:sz w:val="24"/>
        </w:rPr>
        <w:t xml:space="preserve"> </w:t>
      </w:r>
      <w:r>
        <w:rPr>
          <w:color w:val="171717"/>
          <w:sz w:val="24"/>
        </w:rPr>
        <w:t>Дискуссия</w:t>
      </w:r>
      <w:r>
        <w:rPr>
          <w:color w:val="171717"/>
          <w:spacing w:val="21"/>
          <w:sz w:val="24"/>
        </w:rPr>
        <w:t xml:space="preserve"> </w:t>
      </w:r>
      <w:r>
        <w:rPr>
          <w:color w:val="171717"/>
          <w:sz w:val="24"/>
        </w:rPr>
        <w:t>о</w:t>
      </w:r>
      <w:r>
        <w:rPr>
          <w:color w:val="171717"/>
          <w:spacing w:val="24"/>
          <w:sz w:val="24"/>
        </w:rPr>
        <w:t xml:space="preserve"> </w:t>
      </w:r>
      <w:r>
        <w:rPr>
          <w:color w:val="171717"/>
          <w:sz w:val="24"/>
        </w:rPr>
        <w:t>его</w:t>
      </w:r>
      <w:r>
        <w:rPr>
          <w:color w:val="171717"/>
          <w:spacing w:val="21"/>
          <w:sz w:val="24"/>
        </w:rPr>
        <w:t xml:space="preserve"> </w:t>
      </w:r>
      <w:r>
        <w:rPr>
          <w:color w:val="171717"/>
          <w:sz w:val="24"/>
        </w:rPr>
        <w:t>причинах.</w:t>
      </w:r>
      <w:r>
        <w:rPr>
          <w:color w:val="171717"/>
          <w:spacing w:val="21"/>
          <w:sz w:val="24"/>
        </w:rPr>
        <w:t xml:space="preserve"> </w:t>
      </w:r>
      <w:r>
        <w:rPr>
          <w:color w:val="171717"/>
          <w:sz w:val="24"/>
        </w:rPr>
        <w:t>Самозванцы</w:t>
      </w:r>
      <w:r>
        <w:rPr>
          <w:color w:val="171717"/>
          <w:spacing w:val="26"/>
          <w:sz w:val="24"/>
        </w:rPr>
        <w:t xml:space="preserve"> </w:t>
      </w:r>
      <w:r>
        <w:rPr>
          <w:color w:val="171717"/>
          <w:sz w:val="24"/>
        </w:rPr>
        <w:t>и</w:t>
      </w:r>
      <w:r>
        <w:rPr>
          <w:color w:val="171717"/>
          <w:spacing w:val="23"/>
          <w:sz w:val="24"/>
        </w:rPr>
        <w:t xml:space="preserve"> </w:t>
      </w:r>
      <w:r>
        <w:rPr>
          <w:color w:val="171717"/>
          <w:spacing w:val="-2"/>
          <w:sz w:val="24"/>
        </w:rPr>
        <w:t>самозванство.</w:t>
      </w:r>
    </w:p>
    <w:p w:rsidR="00AE3C4D" w:rsidRDefault="00E21DE7">
      <w:pPr>
        <w:pStyle w:val="a3"/>
        <w:ind w:firstLine="0"/>
      </w:pPr>
      <w:r>
        <w:rPr>
          <w:color w:val="171717"/>
        </w:rPr>
        <w:t>Личность</w:t>
      </w:r>
      <w:r>
        <w:rPr>
          <w:color w:val="171717"/>
          <w:spacing w:val="-3"/>
        </w:rPr>
        <w:t xml:space="preserve"> </w:t>
      </w:r>
      <w:r>
        <w:rPr>
          <w:color w:val="171717"/>
        </w:rPr>
        <w:t>Лжедмитрия</w:t>
      </w:r>
      <w:r>
        <w:rPr>
          <w:color w:val="171717"/>
          <w:spacing w:val="-5"/>
        </w:rPr>
        <w:t xml:space="preserve"> </w:t>
      </w:r>
      <w:r>
        <w:rPr>
          <w:color w:val="171717"/>
        </w:rPr>
        <w:t>I</w:t>
      </w:r>
      <w:r>
        <w:rPr>
          <w:color w:val="171717"/>
          <w:spacing w:val="-6"/>
        </w:rPr>
        <w:t xml:space="preserve"> </w:t>
      </w:r>
      <w:r>
        <w:rPr>
          <w:color w:val="171717"/>
        </w:rPr>
        <w:t>и</w:t>
      </w:r>
      <w:r>
        <w:rPr>
          <w:color w:val="171717"/>
          <w:spacing w:val="-2"/>
        </w:rPr>
        <w:t xml:space="preserve"> </w:t>
      </w:r>
      <w:r>
        <w:rPr>
          <w:color w:val="171717"/>
        </w:rPr>
        <w:t>его</w:t>
      </w:r>
      <w:r>
        <w:rPr>
          <w:color w:val="171717"/>
          <w:spacing w:val="-2"/>
        </w:rPr>
        <w:t xml:space="preserve"> </w:t>
      </w:r>
      <w:r>
        <w:rPr>
          <w:color w:val="171717"/>
        </w:rPr>
        <w:t>политика.</w:t>
      </w:r>
      <w:r>
        <w:rPr>
          <w:color w:val="171717"/>
          <w:spacing w:val="-2"/>
        </w:rPr>
        <w:t xml:space="preserve"> </w:t>
      </w:r>
      <w:r>
        <w:rPr>
          <w:color w:val="171717"/>
        </w:rPr>
        <w:t>Восстание</w:t>
      </w:r>
      <w:r>
        <w:rPr>
          <w:color w:val="171717"/>
          <w:spacing w:val="-3"/>
        </w:rPr>
        <w:t xml:space="preserve"> </w:t>
      </w:r>
      <w:r>
        <w:rPr>
          <w:color w:val="171717"/>
        </w:rPr>
        <w:t>1606</w:t>
      </w:r>
      <w:r>
        <w:rPr>
          <w:color w:val="171717"/>
          <w:spacing w:val="-2"/>
        </w:rPr>
        <w:t xml:space="preserve"> </w:t>
      </w:r>
      <w:r>
        <w:rPr>
          <w:color w:val="171717"/>
        </w:rPr>
        <w:t>г.</w:t>
      </w:r>
      <w:r>
        <w:rPr>
          <w:color w:val="171717"/>
          <w:spacing w:val="-3"/>
        </w:rPr>
        <w:t xml:space="preserve"> </w:t>
      </w:r>
      <w:r>
        <w:rPr>
          <w:color w:val="171717"/>
        </w:rPr>
        <w:t>и</w:t>
      </w:r>
      <w:r>
        <w:rPr>
          <w:color w:val="171717"/>
          <w:spacing w:val="1"/>
        </w:rPr>
        <w:t xml:space="preserve"> </w:t>
      </w:r>
      <w:r>
        <w:rPr>
          <w:color w:val="171717"/>
        </w:rPr>
        <w:t>убийство</w:t>
      </w:r>
      <w:r>
        <w:rPr>
          <w:color w:val="171717"/>
          <w:spacing w:val="1"/>
        </w:rPr>
        <w:t xml:space="preserve"> </w:t>
      </w:r>
      <w:r>
        <w:rPr>
          <w:color w:val="171717"/>
          <w:spacing w:val="-2"/>
        </w:rPr>
        <w:t>самозванца.</w:t>
      </w:r>
    </w:p>
    <w:p w:rsidR="00AE3C4D" w:rsidRDefault="00E21DE7">
      <w:pPr>
        <w:pStyle w:val="a3"/>
        <w:ind w:right="702"/>
      </w:pPr>
      <w:r>
        <w:rPr>
          <w:color w:val="171717"/>
        </w:rPr>
        <w:t>Царь Василий Шуйский. Восстание</w:t>
      </w:r>
      <w:r>
        <w:rPr>
          <w:color w:val="171717"/>
          <w:spacing w:val="-1"/>
        </w:rPr>
        <w:t xml:space="preserve"> </w:t>
      </w:r>
      <w:r>
        <w:rPr>
          <w:color w:val="171717"/>
        </w:rPr>
        <w:t>Ивана Болотникова. Перерастание</w:t>
      </w:r>
      <w:r>
        <w:rPr>
          <w:color w:val="171717"/>
          <w:spacing w:val="-1"/>
        </w:rPr>
        <w:t xml:space="preserve"> </w:t>
      </w:r>
      <w:r>
        <w:rPr>
          <w:color w:val="171717"/>
        </w:rPr>
        <w:t>внутреннего кризи- 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 боргский договор между Россией и Швецией</w:t>
      </w:r>
      <w:r>
        <w:rPr>
          <w:i/>
          <w:color w:val="171717"/>
        </w:rPr>
        <w:t xml:space="preserve">. </w:t>
      </w:r>
      <w:r>
        <w:rPr>
          <w:color w:val="171717"/>
        </w:rPr>
        <w:t>Поход войска М.В. Скопина-Шуйского и Я.-П. Де- лагарди и распад тушинского лагеря. Открытое вступление Речи Посполитой в войну против России. Оборона Смоленска.</w:t>
      </w:r>
    </w:p>
    <w:p w:rsidR="00AE3C4D" w:rsidRDefault="00E21DE7">
      <w:pPr>
        <w:pStyle w:val="a3"/>
        <w:spacing w:before="1"/>
        <w:ind w:right="704"/>
      </w:pPr>
      <w:r>
        <w:rPr>
          <w:color w:val="171717"/>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E3C4D" w:rsidRDefault="00E21DE7">
      <w:pPr>
        <w:pStyle w:val="a3"/>
        <w:ind w:right="704"/>
      </w:pPr>
      <w:r>
        <w:rPr>
          <w:b/>
          <w:i/>
          <w:color w:val="171717"/>
        </w:rPr>
        <w:t>Окончание Смуты</w:t>
      </w:r>
      <w:r>
        <w:rPr>
          <w:color w:val="171717"/>
        </w:rPr>
        <w:t>. Земский собор 1613 г. и его роль в укреплении государственности. Избрание</w:t>
      </w:r>
      <w:r>
        <w:rPr>
          <w:color w:val="171717"/>
          <w:spacing w:val="-1"/>
        </w:rPr>
        <w:t xml:space="preserve"> </w:t>
      </w:r>
      <w:r>
        <w:rPr>
          <w:color w:val="171717"/>
        </w:rPr>
        <w:t>на</w:t>
      </w:r>
      <w:r>
        <w:rPr>
          <w:color w:val="171717"/>
          <w:spacing w:val="-1"/>
        </w:rPr>
        <w:t xml:space="preserve"> </w:t>
      </w:r>
      <w:r>
        <w:rPr>
          <w:color w:val="171717"/>
        </w:rPr>
        <w:t>царство Михаила</w:t>
      </w:r>
      <w:r>
        <w:rPr>
          <w:color w:val="171717"/>
          <w:spacing w:val="-1"/>
        </w:rPr>
        <w:t xml:space="preserve"> </w:t>
      </w:r>
      <w:r>
        <w:rPr>
          <w:color w:val="171717"/>
        </w:rPr>
        <w:t>Федоровича</w:t>
      </w:r>
      <w:r>
        <w:rPr>
          <w:color w:val="171717"/>
          <w:spacing w:val="-1"/>
        </w:rPr>
        <w:t xml:space="preserve"> </w:t>
      </w:r>
      <w:r>
        <w:rPr>
          <w:color w:val="171717"/>
        </w:rPr>
        <w:t>Романова. Борьба</w:t>
      </w:r>
      <w:r>
        <w:rPr>
          <w:color w:val="171717"/>
          <w:spacing w:val="-1"/>
        </w:rPr>
        <w:t xml:space="preserve"> </w:t>
      </w:r>
      <w:r>
        <w:rPr>
          <w:color w:val="171717"/>
        </w:rPr>
        <w:t>с</w:t>
      </w:r>
      <w:r>
        <w:rPr>
          <w:color w:val="171717"/>
          <w:spacing w:val="-1"/>
        </w:rPr>
        <w:t xml:space="preserve"> </w:t>
      </w:r>
      <w:r>
        <w:rPr>
          <w:color w:val="171717"/>
        </w:rPr>
        <w:t>казачьими выступлениями против центральной власти. Столбовский мир со Швецией: утрата выхода к Балтийскому морю. Про- должение войны с Речью Посполитой. Поход принца Владислава на Москву. Заключение Де- улинского перемирия с Речью Посполитой. Итоги и последствия Смутного времени.</w:t>
      </w:r>
    </w:p>
    <w:p w:rsidR="00AE3C4D" w:rsidRDefault="00AE3C4D">
      <w:pPr>
        <w:pStyle w:val="a3"/>
        <w:ind w:left="0" w:firstLine="0"/>
        <w:jc w:val="left"/>
      </w:pPr>
    </w:p>
    <w:p w:rsidR="00AE3C4D" w:rsidRDefault="00E21DE7">
      <w:pPr>
        <w:spacing w:before="1"/>
        <w:ind w:left="981"/>
        <w:jc w:val="both"/>
        <w:rPr>
          <w:sz w:val="24"/>
        </w:rPr>
      </w:pPr>
      <w:r>
        <w:rPr>
          <w:b/>
          <w:color w:val="171717"/>
          <w:sz w:val="24"/>
        </w:rPr>
        <w:t>Россия</w:t>
      </w:r>
      <w:r>
        <w:rPr>
          <w:b/>
          <w:color w:val="171717"/>
          <w:spacing w:val="-2"/>
          <w:sz w:val="24"/>
        </w:rPr>
        <w:t xml:space="preserve"> </w:t>
      </w:r>
      <w:r>
        <w:rPr>
          <w:b/>
          <w:color w:val="171717"/>
          <w:sz w:val="24"/>
        </w:rPr>
        <w:t>в</w:t>
      </w:r>
      <w:r>
        <w:rPr>
          <w:b/>
          <w:color w:val="171717"/>
          <w:spacing w:val="-2"/>
          <w:sz w:val="24"/>
        </w:rPr>
        <w:t xml:space="preserve"> </w:t>
      </w:r>
      <w:r>
        <w:rPr>
          <w:b/>
          <w:color w:val="171717"/>
          <w:sz w:val="24"/>
        </w:rPr>
        <w:t>XVII</w:t>
      </w:r>
      <w:r>
        <w:rPr>
          <w:b/>
          <w:color w:val="171717"/>
          <w:spacing w:val="-3"/>
          <w:sz w:val="24"/>
        </w:rPr>
        <w:t xml:space="preserve"> </w:t>
      </w:r>
      <w:r>
        <w:rPr>
          <w:b/>
          <w:color w:val="171717"/>
          <w:sz w:val="24"/>
        </w:rPr>
        <w:t>в.</w:t>
      </w:r>
      <w:r>
        <w:rPr>
          <w:b/>
          <w:color w:val="171717"/>
          <w:spacing w:val="-1"/>
          <w:sz w:val="24"/>
        </w:rPr>
        <w:t xml:space="preserve"> </w:t>
      </w:r>
      <w:r>
        <w:rPr>
          <w:color w:val="171717"/>
          <w:sz w:val="24"/>
        </w:rPr>
        <w:t xml:space="preserve">(16 </w:t>
      </w:r>
      <w:r>
        <w:rPr>
          <w:color w:val="171717"/>
          <w:spacing w:val="-5"/>
          <w:sz w:val="24"/>
        </w:rPr>
        <w:t>ч.)</w:t>
      </w:r>
    </w:p>
    <w:p w:rsidR="00AE3C4D" w:rsidRDefault="00E21DE7">
      <w:pPr>
        <w:pStyle w:val="a3"/>
        <w:ind w:right="704"/>
      </w:pPr>
      <w:r>
        <w:rPr>
          <w:b/>
          <w:i/>
          <w:color w:val="171717"/>
        </w:rPr>
        <w:t xml:space="preserve">Россия при первых Романовых. </w:t>
      </w:r>
      <w:r>
        <w:rPr>
          <w:color w:val="171717"/>
        </w:rPr>
        <w:t>Царствование Михаила Федоровича. Восстановление экономического</w:t>
      </w:r>
      <w:r>
        <w:rPr>
          <w:color w:val="171717"/>
          <w:spacing w:val="-3"/>
        </w:rPr>
        <w:t xml:space="preserve"> </w:t>
      </w:r>
      <w:r>
        <w:rPr>
          <w:color w:val="171717"/>
        </w:rPr>
        <w:t>потенциала</w:t>
      </w:r>
      <w:r>
        <w:rPr>
          <w:color w:val="171717"/>
          <w:spacing w:val="-4"/>
        </w:rPr>
        <w:t xml:space="preserve"> </w:t>
      </w:r>
      <w:r>
        <w:rPr>
          <w:color w:val="171717"/>
        </w:rPr>
        <w:t>страны.</w:t>
      </w:r>
      <w:r>
        <w:rPr>
          <w:color w:val="171717"/>
          <w:spacing w:val="-3"/>
        </w:rPr>
        <w:t xml:space="preserve"> </w:t>
      </w:r>
      <w:r>
        <w:rPr>
          <w:color w:val="171717"/>
        </w:rPr>
        <w:t>Продолжение</w:t>
      </w:r>
      <w:r>
        <w:rPr>
          <w:color w:val="171717"/>
          <w:spacing w:val="-4"/>
        </w:rPr>
        <w:t xml:space="preserve"> </w:t>
      </w:r>
      <w:r>
        <w:rPr>
          <w:color w:val="171717"/>
        </w:rPr>
        <w:t>закрепощения</w:t>
      </w:r>
      <w:r>
        <w:rPr>
          <w:color w:val="171717"/>
          <w:spacing w:val="-3"/>
        </w:rPr>
        <w:t xml:space="preserve"> </w:t>
      </w:r>
      <w:r>
        <w:rPr>
          <w:color w:val="171717"/>
        </w:rPr>
        <w:t>крестьян.</w:t>
      </w:r>
      <w:r>
        <w:rPr>
          <w:color w:val="171717"/>
          <w:spacing w:val="-3"/>
        </w:rPr>
        <w:t xml:space="preserve"> </w:t>
      </w:r>
      <w:r>
        <w:rPr>
          <w:color w:val="171717"/>
        </w:rPr>
        <w:t>Земские</w:t>
      </w:r>
      <w:r>
        <w:rPr>
          <w:color w:val="171717"/>
          <w:spacing w:val="-4"/>
        </w:rPr>
        <w:t xml:space="preserve"> </w:t>
      </w:r>
      <w:r>
        <w:rPr>
          <w:color w:val="171717"/>
        </w:rPr>
        <w:t>соборы.</w:t>
      </w:r>
      <w:r>
        <w:rPr>
          <w:color w:val="171717"/>
          <w:spacing w:val="-2"/>
        </w:rPr>
        <w:t xml:space="preserve"> </w:t>
      </w:r>
      <w:r>
        <w:rPr>
          <w:color w:val="171717"/>
        </w:rPr>
        <w:t>Роль патриарха Филарета в управлении государством.</w:t>
      </w:r>
    </w:p>
    <w:p w:rsidR="00AE3C4D" w:rsidRDefault="00E21DE7">
      <w:pPr>
        <w:pStyle w:val="a3"/>
        <w:ind w:right="706"/>
      </w:pPr>
      <w:r>
        <w:rPr>
          <w:color w:val="171717"/>
        </w:rPr>
        <w:t>Царь</w:t>
      </w:r>
      <w:r>
        <w:rPr>
          <w:color w:val="171717"/>
          <w:spacing w:val="-3"/>
        </w:rPr>
        <w:t xml:space="preserve"> </w:t>
      </w:r>
      <w:r>
        <w:rPr>
          <w:color w:val="171717"/>
        </w:rPr>
        <w:t>Алексей</w:t>
      </w:r>
      <w:r>
        <w:rPr>
          <w:color w:val="171717"/>
          <w:spacing w:val="-3"/>
        </w:rPr>
        <w:t xml:space="preserve"> </w:t>
      </w:r>
      <w:r>
        <w:rPr>
          <w:color w:val="171717"/>
        </w:rPr>
        <w:t>Михайлович.</w:t>
      </w:r>
      <w:r>
        <w:rPr>
          <w:color w:val="171717"/>
          <w:spacing w:val="-3"/>
        </w:rPr>
        <w:t xml:space="preserve"> </w:t>
      </w:r>
      <w:r>
        <w:rPr>
          <w:color w:val="171717"/>
        </w:rPr>
        <w:t>Укрепление</w:t>
      </w:r>
      <w:r>
        <w:rPr>
          <w:color w:val="171717"/>
          <w:spacing w:val="-4"/>
        </w:rPr>
        <w:t xml:space="preserve"> </w:t>
      </w:r>
      <w:r>
        <w:rPr>
          <w:color w:val="171717"/>
        </w:rPr>
        <w:t>самодержавия.</w:t>
      </w:r>
      <w:r>
        <w:rPr>
          <w:color w:val="171717"/>
          <w:spacing w:val="-3"/>
        </w:rPr>
        <w:t xml:space="preserve"> </w:t>
      </w:r>
      <w:r>
        <w:rPr>
          <w:color w:val="171717"/>
        </w:rPr>
        <w:t>Ослабление</w:t>
      </w:r>
      <w:r>
        <w:rPr>
          <w:color w:val="171717"/>
          <w:spacing w:val="-4"/>
        </w:rPr>
        <w:t xml:space="preserve"> </w:t>
      </w:r>
      <w:r>
        <w:rPr>
          <w:color w:val="171717"/>
        </w:rPr>
        <w:t>роли</w:t>
      </w:r>
      <w:r>
        <w:rPr>
          <w:color w:val="171717"/>
          <w:spacing w:val="-2"/>
        </w:rPr>
        <w:t xml:space="preserve"> </w:t>
      </w:r>
      <w:r>
        <w:rPr>
          <w:color w:val="171717"/>
        </w:rPr>
        <w:t>Боярской</w:t>
      </w:r>
      <w:r>
        <w:rPr>
          <w:color w:val="171717"/>
          <w:spacing w:val="-3"/>
        </w:rPr>
        <w:t xml:space="preserve"> </w:t>
      </w:r>
      <w:r>
        <w:rPr>
          <w:color w:val="171717"/>
        </w:rPr>
        <w:t>думы</w:t>
      </w:r>
      <w:r>
        <w:rPr>
          <w:color w:val="171717"/>
          <w:spacing w:val="-2"/>
        </w:rPr>
        <w:t xml:space="preserve"> </w:t>
      </w:r>
      <w:r>
        <w:rPr>
          <w:color w:val="171717"/>
        </w:rPr>
        <w:t>в управлении государством.</w:t>
      </w:r>
    </w:p>
    <w:p w:rsidR="00AE3C4D" w:rsidRDefault="00E21DE7">
      <w:pPr>
        <w:pStyle w:val="a3"/>
        <w:ind w:right="705"/>
      </w:pPr>
      <w:r>
        <w:rPr>
          <w:color w:val="171717"/>
        </w:rPr>
        <w:t>Развитие приказного строя. Приказ Тайных дел. Усиление воеводской власти в уездах и постепенная</w:t>
      </w:r>
      <w:r>
        <w:rPr>
          <w:color w:val="171717"/>
          <w:spacing w:val="40"/>
        </w:rPr>
        <w:t xml:space="preserve"> </w:t>
      </w:r>
      <w:r>
        <w:rPr>
          <w:color w:val="171717"/>
        </w:rPr>
        <w:t>ликвидация</w:t>
      </w:r>
      <w:r>
        <w:rPr>
          <w:color w:val="171717"/>
          <w:spacing w:val="40"/>
        </w:rPr>
        <w:t xml:space="preserve"> </w:t>
      </w:r>
      <w:r>
        <w:rPr>
          <w:color w:val="171717"/>
        </w:rPr>
        <w:t>земского</w:t>
      </w:r>
      <w:r>
        <w:rPr>
          <w:color w:val="171717"/>
          <w:spacing w:val="40"/>
        </w:rPr>
        <w:t xml:space="preserve"> </w:t>
      </w:r>
      <w:r>
        <w:rPr>
          <w:color w:val="171717"/>
        </w:rPr>
        <w:t>самоуправления.</w:t>
      </w:r>
      <w:r>
        <w:rPr>
          <w:color w:val="171717"/>
          <w:spacing w:val="40"/>
        </w:rPr>
        <w:t xml:space="preserve"> </w:t>
      </w:r>
      <w:r>
        <w:rPr>
          <w:color w:val="171717"/>
        </w:rPr>
        <w:t>Затухание</w:t>
      </w:r>
      <w:r>
        <w:rPr>
          <w:color w:val="171717"/>
          <w:spacing w:val="40"/>
        </w:rPr>
        <w:t xml:space="preserve"> </w:t>
      </w:r>
      <w:r>
        <w:rPr>
          <w:color w:val="171717"/>
        </w:rPr>
        <w:t>деятельности</w:t>
      </w:r>
      <w:r>
        <w:rPr>
          <w:color w:val="171717"/>
          <w:spacing w:val="40"/>
        </w:rPr>
        <w:t xml:space="preserve"> </w:t>
      </w:r>
      <w:r>
        <w:rPr>
          <w:color w:val="171717"/>
        </w:rPr>
        <w:t>Земских</w:t>
      </w:r>
      <w:r>
        <w:rPr>
          <w:color w:val="171717"/>
          <w:spacing w:val="40"/>
        </w:rPr>
        <w:t xml:space="preserve"> </w:t>
      </w:r>
      <w:r>
        <w:rPr>
          <w:color w:val="171717"/>
        </w:rPr>
        <w:t>соборов.</w:t>
      </w:r>
    </w:p>
    <w:p w:rsidR="00AE3C4D" w:rsidRDefault="00E21DE7">
      <w:pPr>
        <w:pStyle w:val="a3"/>
        <w:ind w:right="699" w:firstLine="0"/>
      </w:pPr>
      <w:r>
        <w:rPr>
          <w:color w:val="171717"/>
        </w:rPr>
        <w:t>*Правительство Б. И. Морозова и И. Д. Милославского: итоги его деятельности. Патриарх Ни- кон, его конфликт с царской властью. Раскол в Церкви. Протопоп Аввакум, формирование рели- гиозной традиции старообрядчества. Царь Федор Алексеевич. Отмена местничества. Налоговая (податная) реформа.</w:t>
      </w:r>
    </w:p>
    <w:p w:rsidR="00AE3C4D" w:rsidRDefault="00E21DE7">
      <w:pPr>
        <w:pStyle w:val="a3"/>
        <w:ind w:right="709"/>
      </w:pPr>
      <w:r>
        <w:rPr>
          <w:b/>
          <w:i/>
          <w:color w:val="171717"/>
        </w:rPr>
        <w:t>Экономическое развитие России в XVII в</w:t>
      </w:r>
      <w:r>
        <w:rPr>
          <w:color w:val="171717"/>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E3C4D" w:rsidRDefault="00E21DE7">
      <w:pPr>
        <w:pStyle w:val="a3"/>
        <w:spacing w:before="1"/>
        <w:ind w:right="705"/>
      </w:pPr>
      <w:r>
        <w:rPr>
          <w:b/>
          <w:i/>
          <w:color w:val="171717"/>
        </w:rPr>
        <w:t xml:space="preserve">Социальная структура российского общества. </w:t>
      </w:r>
      <w:r>
        <w:rPr>
          <w:color w:val="171717"/>
        </w:rPr>
        <w:t>Государев двор, служилый город, духо- 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E3C4D" w:rsidRDefault="00E21DE7">
      <w:pPr>
        <w:pStyle w:val="a3"/>
        <w:ind w:right="702"/>
      </w:pPr>
      <w:r>
        <w:rPr>
          <w:b/>
          <w:i/>
          <w:color w:val="171717"/>
        </w:rPr>
        <w:t xml:space="preserve">Внешняя политика России в XVII в. </w:t>
      </w:r>
      <w:r>
        <w:rPr>
          <w:color w:val="171717"/>
        </w:rPr>
        <w:t>Возобновление дипломатических контактов со странами Европы и Азии после Смуты. Смоленская война. Поляновский мир. Контакты с право- славным населением Речи Посполитой: противодействие полонизации, распространению като- 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w:t>
      </w:r>
      <w:r>
        <w:rPr>
          <w:color w:val="171717"/>
          <w:spacing w:val="27"/>
        </w:rPr>
        <w:t xml:space="preserve"> </w:t>
      </w:r>
      <w:r>
        <w:rPr>
          <w:color w:val="171717"/>
        </w:rPr>
        <w:t>«Азовское</w:t>
      </w:r>
      <w:r>
        <w:rPr>
          <w:color w:val="171717"/>
          <w:spacing w:val="24"/>
        </w:rPr>
        <w:t xml:space="preserve"> </w:t>
      </w:r>
      <w:r>
        <w:rPr>
          <w:color w:val="171717"/>
        </w:rPr>
        <w:t>осадное</w:t>
      </w:r>
      <w:r>
        <w:rPr>
          <w:color w:val="171717"/>
          <w:spacing w:val="24"/>
        </w:rPr>
        <w:t xml:space="preserve"> </w:t>
      </w:r>
      <w:r>
        <w:rPr>
          <w:color w:val="171717"/>
        </w:rPr>
        <w:t>сидение».</w:t>
      </w:r>
      <w:r>
        <w:rPr>
          <w:color w:val="171717"/>
          <w:spacing w:val="32"/>
        </w:rPr>
        <w:t xml:space="preserve"> </w:t>
      </w:r>
      <w:r>
        <w:rPr>
          <w:color w:val="171717"/>
        </w:rPr>
        <w:t>«Чигиринская</w:t>
      </w:r>
      <w:r>
        <w:rPr>
          <w:color w:val="171717"/>
          <w:spacing w:val="25"/>
        </w:rPr>
        <w:t xml:space="preserve"> </w:t>
      </w:r>
      <w:r>
        <w:rPr>
          <w:color w:val="171717"/>
        </w:rPr>
        <w:t>война» и</w:t>
      </w:r>
      <w:r>
        <w:rPr>
          <w:color w:val="171717"/>
          <w:spacing w:val="26"/>
        </w:rPr>
        <w:t xml:space="preserve"> </w:t>
      </w:r>
      <w:r>
        <w:rPr>
          <w:color w:val="171717"/>
        </w:rPr>
        <w:t>Бахчисарайский</w:t>
      </w:r>
      <w:r>
        <w:rPr>
          <w:color w:val="171717"/>
          <w:spacing w:val="26"/>
        </w:rPr>
        <w:t xml:space="preserve"> </w:t>
      </w:r>
      <w:r>
        <w:rPr>
          <w:color w:val="171717"/>
        </w:rPr>
        <w:t>мирный</w:t>
      </w:r>
      <w:r>
        <w:rPr>
          <w:color w:val="171717"/>
          <w:spacing w:val="26"/>
        </w:rPr>
        <w:t xml:space="preserve"> </w:t>
      </w:r>
      <w:r>
        <w:rPr>
          <w:color w:val="171717"/>
        </w:rPr>
        <w:t>дого-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7" w:firstLine="0"/>
      </w:pPr>
      <w:r>
        <w:rPr>
          <w:color w:val="171717"/>
        </w:rPr>
        <w:lastRenderedPageBreak/>
        <w:t>вор. Отношения России со странами Западной Европы. Военные столкновения с маньчжурами и империей Цин (Китаем).</w:t>
      </w:r>
    </w:p>
    <w:p w:rsidR="00AE3C4D" w:rsidRDefault="00E21DE7">
      <w:pPr>
        <w:pStyle w:val="a3"/>
        <w:ind w:right="701"/>
      </w:pPr>
      <w:r>
        <w:rPr>
          <w:b/>
          <w:i/>
          <w:color w:val="171717"/>
        </w:rPr>
        <w:t xml:space="preserve">Освоение новых территорий. </w:t>
      </w:r>
      <w:r>
        <w:rPr>
          <w:color w:val="171717"/>
        </w:rPr>
        <w:t>Народы России в XVII в. Эпоха Великих географических открытий и русские географические открытия. Плавание Семена Дежнева. Выход к Тихому оке- ану. Походы Ерофея Хабарова и Василия Пояркова и исследование бассейна реки Амур. Освое- ние Поволжья и Сибири. Калмыцкое ханство. Ясачное налогообложение. Переселение русских</w:t>
      </w:r>
      <w:r>
        <w:rPr>
          <w:color w:val="171717"/>
          <w:spacing w:val="40"/>
        </w:rPr>
        <w:t xml:space="preserve"> </w:t>
      </w:r>
      <w:r>
        <w:rPr>
          <w:color w:val="171717"/>
        </w:rPr>
        <w:t>на новые земли. Миссионерство и христианизация. Межэтнические отношения. Формирование многонациональной элиты.</w:t>
      </w:r>
    </w:p>
    <w:p w:rsidR="00AE3C4D" w:rsidRDefault="00E21DE7">
      <w:pPr>
        <w:pStyle w:val="2"/>
        <w:spacing w:line="240" w:lineRule="auto"/>
        <w:rPr>
          <w:b w:val="0"/>
        </w:rPr>
      </w:pPr>
      <w:r>
        <w:rPr>
          <w:color w:val="171717"/>
        </w:rPr>
        <w:t>Культурное</w:t>
      </w:r>
      <w:r>
        <w:rPr>
          <w:color w:val="171717"/>
          <w:spacing w:val="-7"/>
        </w:rPr>
        <w:t xml:space="preserve"> </w:t>
      </w:r>
      <w:r>
        <w:rPr>
          <w:color w:val="171717"/>
        </w:rPr>
        <w:t>пространство</w:t>
      </w:r>
      <w:r>
        <w:rPr>
          <w:color w:val="171717"/>
          <w:spacing w:val="-4"/>
        </w:rPr>
        <w:t xml:space="preserve"> </w:t>
      </w:r>
      <w:r>
        <w:rPr>
          <w:color w:val="171717"/>
        </w:rPr>
        <w:t>XVI-XVII</w:t>
      </w:r>
      <w:r>
        <w:rPr>
          <w:color w:val="171717"/>
          <w:spacing w:val="-5"/>
        </w:rPr>
        <w:t xml:space="preserve"> </w:t>
      </w:r>
      <w:r>
        <w:rPr>
          <w:color w:val="171717"/>
        </w:rPr>
        <w:t>вв.</w:t>
      </w:r>
      <w:r>
        <w:rPr>
          <w:color w:val="171717"/>
          <w:spacing w:val="-3"/>
        </w:rPr>
        <w:t xml:space="preserve"> </w:t>
      </w:r>
      <w:r>
        <w:rPr>
          <w:b w:val="0"/>
          <w:color w:val="171717"/>
        </w:rPr>
        <w:t>(5</w:t>
      </w:r>
      <w:r>
        <w:rPr>
          <w:b w:val="0"/>
          <w:color w:val="171717"/>
          <w:spacing w:val="-3"/>
        </w:rPr>
        <w:t xml:space="preserve"> </w:t>
      </w:r>
      <w:r>
        <w:rPr>
          <w:b w:val="0"/>
          <w:color w:val="171717"/>
          <w:spacing w:val="-5"/>
        </w:rPr>
        <w:t>ч.)</w:t>
      </w:r>
    </w:p>
    <w:p w:rsidR="00AE3C4D" w:rsidRDefault="00E21DE7">
      <w:pPr>
        <w:pStyle w:val="a3"/>
        <w:ind w:right="709"/>
      </w:pPr>
      <w:r>
        <w:rPr>
          <w:color w:val="171717"/>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E3C4D" w:rsidRDefault="00E21DE7">
      <w:pPr>
        <w:pStyle w:val="a3"/>
        <w:spacing w:before="1"/>
        <w:ind w:right="706"/>
      </w:pPr>
      <w:r>
        <w:rPr>
          <w:color w:val="171717"/>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w:t>
      </w:r>
    </w:p>
    <w:p w:rsidR="00AE3C4D" w:rsidRDefault="00E21DE7">
      <w:pPr>
        <w:pStyle w:val="a3"/>
        <w:ind w:right="704"/>
      </w:pPr>
      <w:r>
        <w:rPr>
          <w:color w:val="171717"/>
        </w:rPr>
        <w:t>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AE3C4D" w:rsidRDefault="00E21DE7">
      <w:pPr>
        <w:pStyle w:val="a3"/>
        <w:ind w:right="702"/>
      </w:pPr>
      <w:r>
        <w:rPr>
          <w:color w:val="171717"/>
        </w:rPr>
        <w:t>Летописание и начало книгопечатания. Лицевой свод. Домострой. Переписка Ивана Гроз- ного с князем Андреем Курбским. Публицистика Смутного времени</w:t>
      </w:r>
      <w:r>
        <w:rPr>
          <w:i/>
          <w:color w:val="171717"/>
        </w:rPr>
        <w:t xml:space="preserve">. </w:t>
      </w:r>
      <w:r>
        <w:rPr>
          <w:color w:val="171717"/>
        </w:rPr>
        <w:t>Усиление светского начала в российской культуре. Симеон Полоцкий. Немецкая слобода как проводник европейского куль- турного влияния. Посадская сатира XVII в.</w:t>
      </w:r>
    </w:p>
    <w:p w:rsidR="00AE3C4D" w:rsidRDefault="00E21DE7">
      <w:pPr>
        <w:pStyle w:val="a3"/>
        <w:ind w:right="704"/>
      </w:pPr>
      <w:r>
        <w:rPr>
          <w:color w:val="171717"/>
        </w:rPr>
        <w:t>Развитие образования и научных знаний. Школы при Аптекарском и Посольском прика- зах. «Синопсис» Иннокентия Гизеля — первое учебное пособие по истории.</w:t>
      </w:r>
    </w:p>
    <w:p w:rsidR="00AE3C4D" w:rsidRDefault="00E21DE7">
      <w:pPr>
        <w:spacing w:before="1"/>
        <w:ind w:left="981"/>
        <w:jc w:val="both"/>
        <w:rPr>
          <w:sz w:val="24"/>
        </w:rPr>
      </w:pPr>
      <w:r>
        <w:rPr>
          <w:b/>
          <w:i/>
          <w:color w:val="171717"/>
          <w:sz w:val="24"/>
        </w:rPr>
        <w:t>Наш</w:t>
      </w:r>
      <w:r>
        <w:rPr>
          <w:b/>
          <w:i/>
          <w:color w:val="171717"/>
          <w:spacing w:val="-1"/>
          <w:sz w:val="24"/>
        </w:rPr>
        <w:t xml:space="preserve"> </w:t>
      </w:r>
      <w:r>
        <w:rPr>
          <w:b/>
          <w:i/>
          <w:color w:val="171717"/>
          <w:sz w:val="24"/>
        </w:rPr>
        <w:t>край</w:t>
      </w:r>
      <w:r>
        <w:rPr>
          <w:b/>
          <w:i/>
          <w:color w:val="171717"/>
          <w:spacing w:val="-1"/>
          <w:sz w:val="24"/>
        </w:rPr>
        <w:t xml:space="preserve"> </w:t>
      </w:r>
      <w:r>
        <w:rPr>
          <w:color w:val="171717"/>
          <w:sz w:val="24"/>
        </w:rPr>
        <w:t>в</w:t>
      </w:r>
      <w:r>
        <w:rPr>
          <w:color w:val="171717"/>
          <w:spacing w:val="-1"/>
          <w:sz w:val="24"/>
        </w:rPr>
        <w:t xml:space="preserve"> </w:t>
      </w:r>
      <w:r>
        <w:rPr>
          <w:color w:val="171717"/>
          <w:sz w:val="24"/>
        </w:rPr>
        <w:t>XVI-XVII</w:t>
      </w:r>
      <w:r>
        <w:rPr>
          <w:color w:val="171717"/>
          <w:spacing w:val="-1"/>
          <w:sz w:val="24"/>
        </w:rPr>
        <w:t xml:space="preserve"> </w:t>
      </w:r>
      <w:r>
        <w:rPr>
          <w:color w:val="171717"/>
          <w:spacing w:val="-5"/>
          <w:sz w:val="24"/>
        </w:rPr>
        <w:t>вв.</w:t>
      </w:r>
    </w:p>
    <w:p w:rsidR="00AE3C4D" w:rsidRDefault="00E21DE7">
      <w:pPr>
        <w:ind w:left="981"/>
        <w:jc w:val="both"/>
        <w:rPr>
          <w:sz w:val="24"/>
        </w:rPr>
      </w:pPr>
      <w:r>
        <w:rPr>
          <w:b/>
          <w:color w:val="171717"/>
          <w:sz w:val="24"/>
        </w:rPr>
        <w:t>Обобщение</w:t>
      </w:r>
      <w:r>
        <w:rPr>
          <w:b/>
          <w:color w:val="171717"/>
          <w:spacing w:val="-3"/>
          <w:sz w:val="24"/>
        </w:rPr>
        <w:t xml:space="preserve"> </w:t>
      </w:r>
      <w:r>
        <w:rPr>
          <w:color w:val="171717"/>
          <w:sz w:val="24"/>
        </w:rPr>
        <w:t>(2</w:t>
      </w:r>
      <w:r>
        <w:rPr>
          <w:color w:val="171717"/>
          <w:spacing w:val="-1"/>
          <w:sz w:val="24"/>
        </w:rPr>
        <w:t xml:space="preserve"> </w:t>
      </w:r>
      <w:r>
        <w:rPr>
          <w:color w:val="171717"/>
          <w:spacing w:val="-4"/>
          <w:sz w:val="24"/>
        </w:rPr>
        <w:t>ч.).</w:t>
      </w:r>
    </w:p>
    <w:p w:rsidR="00AE3C4D" w:rsidRDefault="00AE3C4D">
      <w:pPr>
        <w:pStyle w:val="a3"/>
        <w:spacing w:before="7"/>
        <w:ind w:left="0" w:firstLine="0"/>
        <w:jc w:val="left"/>
      </w:pPr>
    </w:p>
    <w:p w:rsidR="00AE3C4D" w:rsidRDefault="00E21DE7" w:rsidP="00AA7C8F">
      <w:pPr>
        <w:pStyle w:val="2"/>
        <w:numPr>
          <w:ilvl w:val="0"/>
          <w:numId w:val="216"/>
        </w:numPr>
        <w:tabs>
          <w:tab w:val="left" w:pos="5314"/>
        </w:tabs>
        <w:spacing w:line="237" w:lineRule="auto"/>
        <w:ind w:right="3541" w:firstLine="4152"/>
        <w:jc w:val="left"/>
        <w:rPr>
          <w:b w:val="0"/>
        </w:rPr>
      </w:pPr>
      <w:r>
        <w:rPr>
          <w:color w:val="171717"/>
          <w:spacing w:val="-4"/>
        </w:rPr>
        <w:t xml:space="preserve">КЛАСС </w:t>
      </w:r>
      <w:r>
        <w:rPr>
          <w:color w:val="171717"/>
        </w:rPr>
        <w:t>ВСЕОБЩАЯ</w:t>
      </w:r>
      <w:r>
        <w:rPr>
          <w:color w:val="171717"/>
          <w:spacing w:val="-10"/>
        </w:rPr>
        <w:t xml:space="preserve"> </w:t>
      </w:r>
      <w:r>
        <w:rPr>
          <w:color w:val="171717"/>
        </w:rPr>
        <w:t>ИСТОРИЯ.</w:t>
      </w:r>
      <w:r>
        <w:rPr>
          <w:color w:val="171717"/>
          <w:spacing w:val="-9"/>
        </w:rPr>
        <w:t xml:space="preserve"> </w:t>
      </w:r>
      <w:r>
        <w:rPr>
          <w:color w:val="171717"/>
        </w:rPr>
        <w:t>ИСТОРИЯ</w:t>
      </w:r>
      <w:r>
        <w:rPr>
          <w:color w:val="171717"/>
          <w:spacing w:val="-9"/>
        </w:rPr>
        <w:t xml:space="preserve"> </w:t>
      </w:r>
      <w:r>
        <w:rPr>
          <w:color w:val="171717"/>
        </w:rPr>
        <w:t>НОВОГО</w:t>
      </w:r>
      <w:r>
        <w:rPr>
          <w:color w:val="171717"/>
          <w:spacing w:val="-9"/>
        </w:rPr>
        <w:t xml:space="preserve"> </w:t>
      </w:r>
      <w:r>
        <w:rPr>
          <w:color w:val="171717"/>
        </w:rPr>
        <w:t xml:space="preserve">ВРЕМЕНИ. XVIII в. </w:t>
      </w:r>
      <w:r>
        <w:rPr>
          <w:b w:val="0"/>
          <w:color w:val="171717"/>
        </w:rPr>
        <w:t>(23 ч.)</w:t>
      </w:r>
    </w:p>
    <w:p w:rsidR="00AE3C4D" w:rsidRDefault="00AE3C4D">
      <w:pPr>
        <w:pStyle w:val="a3"/>
        <w:spacing w:before="1"/>
        <w:ind w:left="0" w:firstLine="0"/>
        <w:jc w:val="left"/>
      </w:pPr>
    </w:p>
    <w:p w:rsidR="00AE3C4D" w:rsidRDefault="00E21DE7">
      <w:pPr>
        <w:ind w:left="981"/>
        <w:jc w:val="both"/>
        <w:rPr>
          <w:sz w:val="24"/>
        </w:rPr>
      </w:pPr>
      <w:r>
        <w:rPr>
          <w:b/>
          <w:color w:val="171717"/>
          <w:sz w:val="24"/>
        </w:rPr>
        <w:t>Введение</w:t>
      </w:r>
      <w:r>
        <w:rPr>
          <w:b/>
          <w:color w:val="171717"/>
          <w:spacing w:val="-4"/>
          <w:sz w:val="24"/>
        </w:rPr>
        <w:t xml:space="preserve"> </w:t>
      </w:r>
      <w:r>
        <w:rPr>
          <w:color w:val="171717"/>
          <w:sz w:val="24"/>
        </w:rPr>
        <w:t xml:space="preserve">(1 </w:t>
      </w:r>
      <w:r>
        <w:rPr>
          <w:color w:val="171717"/>
          <w:spacing w:val="-4"/>
          <w:sz w:val="24"/>
        </w:rPr>
        <w:t>ч.).</w:t>
      </w:r>
    </w:p>
    <w:p w:rsidR="00AE3C4D" w:rsidRDefault="00AE3C4D">
      <w:pPr>
        <w:pStyle w:val="a3"/>
        <w:ind w:left="0" w:firstLine="0"/>
        <w:jc w:val="left"/>
      </w:pPr>
    </w:p>
    <w:p w:rsidR="00AE3C4D" w:rsidRDefault="00E21DE7">
      <w:pPr>
        <w:ind w:left="981"/>
        <w:jc w:val="both"/>
        <w:rPr>
          <w:sz w:val="24"/>
        </w:rPr>
      </w:pPr>
      <w:r>
        <w:rPr>
          <w:b/>
          <w:color w:val="171717"/>
          <w:sz w:val="24"/>
        </w:rPr>
        <w:t>Век</w:t>
      </w:r>
      <w:r>
        <w:rPr>
          <w:b/>
          <w:color w:val="171717"/>
          <w:spacing w:val="-4"/>
          <w:sz w:val="24"/>
        </w:rPr>
        <w:t xml:space="preserve"> </w:t>
      </w:r>
      <w:r>
        <w:rPr>
          <w:b/>
          <w:color w:val="171717"/>
          <w:sz w:val="24"/>
        </w:rPr>
        <w:t>Просвещения</w:t>
      </w:r>
      <w:r>
        <w:rPr>
          <w:b/>
          <w:color w:val="171717"/>
          <w:spacing w:val="-1"/>
          <w:sz w:val="24"/>
        </w:rPr>
        <w:t xml:space="preserve"> </w:t>
      </w:r>
      <w:r>
        <w:rPr>
          <w:color w:val="171717"/>
          <w:sz w:val="24"/>
        </w:rPr>
        <w:t>(2</w:t>
      </w:r>
      <w:r>
        <w:rPr>
          <w:color w:val="171717"/>
          <w:spacing w:val="-1"/>
          <w:sz w:val="24"/>
        </w:rPr>
        <w:t xml:space="preserve"> </w:t>
      </w:r>
      <w:r>
        <w:rPr>
          <w:color w:val="171717"/>
          <w:spacing w:val="-5"/>
          <w:sz w:val="24"/>
        </w:rPr>
        <w:t>ч.)</w:t>
      </w:r>
    </w:p>
    <w:p w:rsidR="00AE3C4D" w:rsidRDefault="00E21DE7">
      <w:pPr>
        <w:pStyle w:val="a3"/>
        <w:ind w:right="703"/>
      </w:pPr>
      <w:r>
        <w:rPr>
          <w:color w:val="171717"/>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 ние) сознания. Культ Разума. Франция — центр Просвещения. Философские и политические</w:t>
      </w:r>
      <w:r>
        <w:rPr>
          <w:color w:val="171717"/>
          <w:spacing w:val="40"/>
        </w:rPr>
        <w:t xml:space="preserve"> </w:t>
      </w:r>
      <w:r>
        <w:rPr>
          <w:color w:val="171717"/>
        </w:rPr>
        <w:t>идеи</w:t>
      </w:r>
      <w:r>
        <w:rPr>
          <w:color w:val="171717"/>
          <w:spacing w:val="-2"/>
        </w:rPr>
        <w:t xml:space="preserve"> </w:t>
      </w:r>
      <w:r>
        <w:rPr>
          <w:color w:val="171717"/>
        </w:rPr>
        <w:t>Ф.</w:t>
      </w:r>
      <w:r>
        <w:rPr>
          <w:color w:val="171717"/>
          <w:spacing w:val="-3"/>
        </w:rPr>
        <w:t xml:space="preserve"> </w:t>
      </w:r>
      <w:r>
        <w:rPr>
          <w:color w:val="171717"/>
        </w:rPr>
        <w:t>М.</w:t>
      </w:r>
      <w:r>
        <w:rPr>
          <w:color w:val="171717"/>
          <w:spacing w:val="-3"/>
        </w:rPr>
        <w:t xml:space="preserve"> </w:t>
      </w:r>
      <w:r>
        <w:rPr>
          <w:color w:val="171717"/>
        </w:rPr>
        <w:t>Вольтера,</w:t>
      </w:r>
      <w:r>
        <w:rPr>
          <w:color w:val="171717"/>
          <w:spacing w:val="-2"/>
        </w:rPr>
        <w:t xml:space="preserve"> </w:t>
      </w:r>
      <w:r>
        <w:rPr>
          <w:color w:val="171717"/>
        </w:rPr>
        <w:t>Ш.</w:t>
      </w:r>
      <w:r>
        <w:rPr>
          <w:color w:val="171717"/>
          <w:spacing w:val="-2"/>
        </w:rPr>
        <w:t xml:space="preserve"> </w:t>
      </w:r>
      <w:r>
        <w:rPr>
          <w:color w:val="171717"/>
        </w:rPr>
        <w:t>Л.</w:t>
      </w:r>
      <w:r>
        <w:rPr>
          <w:color w:val="171717"/>
          <w:spacing w:val="-2"/>
        </w:rPr>
        <w:t xml:space="preserve"> </w:t>
      </w:r>
      <w:r>
        <w:rPr>
          <w:color w:val="171717"/>
        </w:rPr>
        <w:t>Монтескье,</w:t>
      </w:r>
      <w:r>
        <w:rPr>
          <w:color w:val="171717"/>
          <w:spacing w:val="-2"/>
        </w:rPr>
        <w:t xml:space="preserve"> </w:t>
      </w:r>
      <w:r>
        <w:rPr>
          <w:color w:val="171717"/>
        </w:rPr>
        <w:t>Ж.</w:t>
      </w:r>
      <w:r>
        <w:rPr>
          <w:color w:val="171717"/>
          <w:spacing w:val="-2"/>
        </w:rPr>
        <w:t xml:space="preserve"> </w:t>
      </w:r>
      <w:r>
        <w:rPr>
          <w:color w:val="171717"/>
        </w:rPr>
        <w:t>Ж.</w:t>
      </w:r>
      <w:r>
        <w:rPr>
          <w:color w:val="171717"/>
          <w:spacing w:val="-2"/>
        </w:rPr>
        <w:t xml:space="preserve"> </w:t>
      </w:r>
      <w:r>
        <w:rPr>
          <w:color w:val="171717"/>
        </w:rPr>
        <w:t>Руссо. «Энциклопедия»</w:t>
      </w:r>
      <w:r>
        <w:rPr>
          <w:color w:val="171717"/>
          <w:spacing w:val="-5"/>
        </w:rPr>
        <w:t xml:space="preserve"> </w:t>
      </w:r>
      <w:r>
        <w:rPr>
          <w:color w:val="171717"/>
        </w:rPr>
        <w:t>(Д.</w:t>
      </w:r>
      <w:r>
        <w:rPr>
          <w:color w:val="171717"/>
          <w:spacing w:val="-3"/>
        </w:rPr>
        <w:t xml:space="preserve"> </w:t>
      </w:r>
      <w:r>
        <w:rPr>
          <w:color w:val="171717"/>
        </w:rPr>
        <w:t>Дидро,</w:t>
      </w:r>
      <w:r>
        <w:rPr>
          <w:color w:val="171717"/>
          <w:spacing w:val="-2"/>
        </w:rPr>
        <w:t xml:space="preserve"> </w:t>
      </w:r>
      <w:r>
        <w:rPr>
          <w:color w:val="171717"/>
        </w:rPr>
        <w:t>Ж.</w:t>
      </w:r>
      <w:r>
        <w:rPr>
          <w:color w:val="171717"/>
          <w:spacing w:val="-2"/>
        </w:rPr>
        <w:t xml:space="preserve"> </w:t>
      </w:r>
      <w:r>
        <w:rPr>
          <w:color w:val="171717"/>
        </w:rPr>
        <w:t xml:space="preserve">Д’Аламбер). Германское Просвещение. Распространение идей Просвещения в Америке. Влияние просветите- лей на изменение представлений об отношениях власти и общества. «Союз королей и филосо- </w:t>
      </w:r>
      <w:r>
        <w:rPr>
          <w:color w:val="171717"/>
          <w:spacing w:val="-2"/>
        </w:rPr>
        <w:t>фов».</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Государства</w:t>
      </w:r>
      <w:r>
        <w:rPr>
          <w:color w:val="171717"/>
          <w:spacing w:val="-6"/>
        </w:rPr>
        <w:t xml:space="preserve"> </w:t>
      </w:r>
      <w:r>
        <w:rPr>
          <w:color w:val="171717"/>
        </w:rPr>
        <w:t>Европы</w:t>
      </w:r>
      <w:r>
        <w:rPr>
          <w:color w:val="171717"/>
          <w:spacing w:val="-4"/>
        </w:rPr>
        <w:t xml:space="preserve"> </w:t>
      </w:r>
      <w:r>
        <w:rPr>
          <w:color w:val="171717"/>
        </w:rPr>
        <w:t>в</w:t>
      </w:r>
      <w:r>
        <w:rPr>
          <w:color w:val="171717"/>
          <w:spacing w:val="-2"/>
        </w:rPr>
        <w:t xml:space="preserve"> </w:t>
      </w:r>
      <w:r>
        <w:rPr>
          <w:color w:val="171717"/>
        </w:rPr>
        <w:t>XVIII</w:t>
      </w:r>
      <w:r>
        <w:rPr>
          <w:color w:val="171717"/>
          <w:spacing w:val="-2"/>
        </w:rPr>
        <w:t xml:space="preserve"> </w:t>
      </w:r>
      <w:r>
        <w:rPr>
          <w:color w:val="171717"/>
        </w:rPr>
        <w:t>в.</w:t>
      </w:r>
      <w:r>
        <w:rPr>
          <w:color w:val="171717"/>
          <w:spacing w:val="1"/>
        </w:rPr>
        <w:t xml:space="preserve"> </w:t>
      </w:r>
      <w:r>
        <w:rPr>
          <w:b w:val="0"/>
          <w:color w:val="171717"/>
        </w:rPr>
        <w:t>(6</w:t>
      </w:r>
      <w:r>
        <w:rPr>
          <w:b w:val="0"/>
          <w:color w:val="171717"/>
          <w:spacing w:val="-1"/>
        </w:rPr>
        <w:t xml:space="preserve"> </w:t>
      </w:r>
      <w:r>
        <w:rPr>
          <w:b w:val="0"/>
          <w:color w:val="171717"/>
          <w:spacing w:val="-5"/>
        </w:rPr>
        <w:t>ч.)</w:t>
      </w:r>
    </w:p>
    <w:p w:rsidR="00AE3C4D" w:rsidRDefault="00E21DE7">
      <w:pPr>
        <w:pStyle w:val="a3"/>
        <w:ind w:right="702"/>
      </w:pPr>
      <w:r>
        <w:rPr>
          <w:b/>
          <w:i/>
          <w:color w:val="171717"/>
        </w:rPr>
        <w:t>Монархии в Европе XVIII в</w:t>
      </w:r>
      <w:r>
        <w:rPr>
          <w:color w:val="171717"/>
        </w:rPr>
        <w:t>.: абсолютные и парламентские монархии. Просвещенный аб- 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 сти. Меркантилизм.</w:t>
      </w:r>
    </w:p>
    <w:p w:rsidR="00AE3C4D" w:rsidRDefault="00E21DE7">
      <w:pPr>
        <w:pStyle w:val="a3"/>
        <w:ind w:right="705"/>
      </w:pPr>
      <w:r>
        <w:rPr>
          <w:b/>
          <w:i/>
          <w:color w:val="171717"/>
        </w:rPr>
        <w:t>Великобритания в XVIII в</w:t>
      </w:r>
      <w:r>
        <w:rPr>
          <w:i/>
          <w:color w:val="171717"/>
        </w:rPr>
        <w:t xml:space="preserve">. </w:t>
      </w:r>
      <w:r>
        <w:rPr>
          <w:color w:val="171717"/>
        </w:rPr>
        <w:t xml:space="preserve">Королевская власть и парламент. Тори и виги. Предпосылки промышленного переворота в Англии. Технические изобретения и создание первых машин. По- 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r>
        <w:rPr>
          <w:color w:val="171717"/>
          <w:spacing w:val="-2"/>
        </w:rPr>
        <w:t>Луддизм.</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pPr>
      <w:r>
        <w:rPr>
          <w:b/>
          <w:i/>
          <w:color w:val="171717"/>
        </w:rPr>
        <w:lastRenderedPageBreak/>
        <w:t>Франция</w:t>
      </w:r>
      <w:r>
        <w:rPr>
          <w:color w:val="171717"/>
        </w:rPr>
        <w:t>. Абсолютная монархия: политика сохранения старого порядка. Попытки прове- дения реформ. Королевская власть и сословия.</w:t>
      </w:r>
    </w:p>
    <w:p w:rsidR="00AE3C4D" w:rsidRDefault="00E21DE7">
      <w:pPr>
        <w:ind w:left="272" w:right="699" w:firstLine="708"/>
        <w:jc w:val="both"/>
        <w:rPr>
          <w:sz w:val="24"/>
        </w:rPr>
      </w:pPr>
      <w:r>
        <w:rPr>
          <w:b/>
          <w:i/>
          <w:color w:val="171717"/>
          <w:sz w:val="24"/>
        </w:rPr>
        <w:t xml:space="preserve">Германские государства, монархия Габсбургов, итальянские земли в XVIII в. </w:t>
      </w:r>
      <w:r>
        <w:rPr>
          <w:color w:val="171717"/>
          <w:sz w:val="24"/>
        </w:rPr>
        <w:t>Раздроб- 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 ских земель.</w:t>
      </w:r>
    </w:p>
    <w:p w:rsidR="00AE3C4D" w:rsidRDefault="00E21DE7">
      <w:pPr>
        <w:pStyle w:val="a3"/>
        <w:ind w:right="704"/>
      </w:pPr>
      <w:r>
        <w:rPr>
          <w:b/>
          <w:i/>
          <w:color w:val="171717"/>
        </w:rPr>
        <w:t>Государства Пиренейского полуострова</w:t>
      </w:r>
      <w:r>
        <w:rPr>
          <w:i/>
          <w:color w:val="171717"/>
        </w:rPr>
        <w:t xml:space="preserve">. </w:t>
      </w:r>
      <w:r>
        <w:rPr>
          <w:color w:val="171717"/>
        </w:rPr>
        <w:t>Испания: проблемы внутреннего развития, ослабление международных позиций. Реформы в правление Карла III. Попытки проведения ре- 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Британские</w:t>
      </w:r>
      <w:r>
        <w:rPr>
          <w:color w:val="171717"/>
          <w:spacing w:val="-3"/>
        </w:rPr>
        <w:t xml:space="preserve"> </w:t>
      </w:r>
      <w:r>
        <w:rPr>
          <w:color w:val="171717"/>
        </w:rPr>
        <w:t>колонии</w:t>
      </w:r>
      <w:r>
        <w:rPr>
          <w:color w:val="171717"/>
          <w:spacing w:val="-4"/>
        </w:rPr>
        <w:t xml:space="preserve"> </w:t>
      </w:r>
      <w:r>
        <w:rPr>
          <w:color w:val="171717"/>
        </w:rPr>
        <w:t>в</w:t>
      </w:r>
      <w:r>
        <w:rPr>
          <w:color w:val="171717"/>
          <w:spacing w:val="-2"/>
        </w:rPr>
        <w:t xml:space="preserve"> </w:t>
      </w:r>
      <w:r>
        <w:rPr>
          <w:color w:val="171717"/>
        </w:rPr>
        <w:t>Северной</w:t>
      </w:r>
      <w:r>
        <w:rPr>
          <w:color w:val="171717"/>
          <w:spacing w:val="-2"/>
        </w:rPr>
        <w:t xml:space="preserve"> </w:t>
      </w:r>
      <w:r>
        <w:rPr>
          <w:color w:val="171717"/>
        </w:rPr>
        <w:t>Америке:</w:t>
      </w:r>
      <w:r>
        <w:rPr>
          <w:color w:val="171717"/>
          <w:spacing w:val="-1"/>
        </w:rPr>
        <w:t xml:space="preserve"> </w:t>
      </w:r>
      <w:r>
        <w:rPr>
          <w:color w:val="171717"/>
        </w:rPr>
        <w:t>борьба</w:t>
      </w:r>
      <w:r>
        <w:rPr>
          <w:color w:val="171717"/>
          <w:spacing w:val="-2"/>
        </w:rPr>
        <w:t xml:space="preserve"> </w:t>
      </w:r>
      <w:r>
        <w:rPr>
          <w:color w:val="171717"/>
        </w:rPr>
        <w:t>за</w:t>
      </w:r>
      <w:r>
        <w:rPr>
          <w:color w:val="171717"/>
          <w:spacing w:val="-1"/>
        </w:rPr>
        <w:t xml:space="preserve"> </w:t>
      </w:r>
      <w:r>
        <w:rPr>
          <w:color w:val="171717"/>
        </w:rPr>
        <w:t>независимость</w:t>
      </w:r>
      <w:r>
        <w:rPr>
          <w:color w:val="171717"/>
          <w:spacing w:val="3"/>
        </w:rPr>
        <w:t xml:space="preserve"> </w:t>
      </w:r>
      <w:r>
        <w:rPr>
          <w:b w:val="0"/>
          <w:color w:val="171717"/>
        </w:rPr>
        <w:t>(2</w:t>
      </w:r>
      <w:r>
        <w:rPr>
          <w:b w:val="0"/>
          <w:color w:val="171717"/>
          <w:spacing w:val="-1"/>
        </w:rPr>
        <w:t xml:space="preserve"> </w:t>
      </w:r>
      <w:r>
        <w:rPr>
          <w:b w:val="0"/>
          <w:color w:val="171717"/>
          <w:spacing w:val="-5"/>
        </w:rPr>
        <w:t>ч.)</w:t>
      </w:r>
    </w:p>
    <w:p w:rsidR="00AE3C4D" w:rsidRDefault="00E21DE7">
      <w:pPr>
        <w:pStyle w:val="a3"/>
        <w:ind w:right="703"/>
      </w:pPr>
      <w:r>
        <w:rPr>
          <w:color w:val="171717"/>
        </w:rPr>
        <w:t>Создание английских колоний на американской земле. Состав европейских переселенцев. Складывание местного само- управления. Колонисты и индейцы. Южные и северные колонии: особенности экономического развития и социаль- ных отношений. Противоречия между метро- полией и колониями. «Бостонское чаепитие». Первый Континентальный конгресс (1774) и нача- ло Войны за независимость. Первые сражения войны. Создание регулярной армии под командо- ванием Дж. Вашингтона. Принятие Декларации независимости (1776). Перелом в войне и ее за- вершение. Поддержка колонистов со стороны России. Итоги Войны за независимость. Конститу- ция (1787). «Отцы-основатели». Билль о правах (1791). Значение завоевания североамерикански- ми штатами независимости.</w:t>
      </w:r>
    </w:p>
    <w:p w:rsidR="00AE3C4D" w:rsidRDefault="00AE3C4D">
      <w:pPr>
        <w:pStyle w:val="a3"/>
        <w:ind w:left="0" w:firstLine="0"/>
        <w:jc w:val="left"/>
      </w:pPr>
    </w:p>
    <w:p w:rsidR="00AE3C4D" w:rsidRDefault="00E21DE7">
      <w:pPr>
        <w:pStyle w:val="2"/>
        <w:spacing w:before="1" w:line="240" w:lineRule="auto"/>
        <w:rPr>
          <w:b w:val="0"/>
        </w:rPr>
      </w:pPr>
      <w:r>
        <w:rPr>
          <w:color w:val="171717"/>
        </w:rPr>
        <w:t>Французская</w:t>
      </w:r>
      <w:r>
        <w:rPr>
          <w:color w:val="171717"/>
          <w:spacing w:val="-3"/>
        </w:rPr>
        <w:t xml:space="preserve"> </w:t>
      </w:r>
      <w:r>
        <w:rPr>
          <w:color w:val="171717"/>
        </w:rPr>
        <w:t>революция</w:t>
      </w:r>
      <w:r>
        <w:rPr>
          <w:color w:val="171717"/>
          <w:spacing w:val="-2"/>
        </w:rPr>
        <w:t xml:space="preserve"> </w:t>
      </w:r>
      <w:r>
        <w:rPr>
          <w:color w:val="171717"/>
        </w:rPr>
        <w:t>конца</w:t>
      </w:r>
      <w:r>
        <w:rPr>
          <w:color w:val="171717"/>
          <w:spacing w:val="-3"/>
        </w:rPr>
        <w:t xml:space="preserve"> </w:t>
      </w:r>
      <w:r>
        <w:rPr>
          <w:color w:val="171717"/>
        </w:rPr>
        <w:t>XVIII</w:t>
      </w:r>
      <w:r>
        <w:rPr>
          <w:color w:val="171717"/>
          <w:spacing w:val="-3"/>
        </w:rPr>
        <w:t xml:space="preserve"> </w:t>
      </w:r>
      <w:r>
        <w:rPr>
          <w:color w:val="171717"/>
        </w:rPr>
        <w:t xml:space="preserve">в. </w:t>
      </w:r>
      <w:r>
        <w:rPr>
          <w:b w:val="0"/>
          <w:color w:val="171717"/>
        </w:rPr>
        <w:t>(3</w:t>
      </w:r>
      <w:r>
        <w:rPr>
          <w:b w:val="0"/>
          <w:color w:val="171717"/>
          <w:spacing w:val="-2"/>
        </w:rPr>
        <w:t xml:space="preserve"> </w:t>
      </w:r>
      <w:r>
        <w:rPr>
          <w:b w:val="0"/>
          <w:color w:val="171717"/>
          <w:spacing w:val="-5"/>
        </w:rPr>
        <w:t>ч.)</w:t>
      </w:r>
    </w:p>
    <w:p w:rsidR="00AE3C4D" w:rsidRDefault="00E21DE7">
      <w:pPr>
        <w:pStyle w:val="a3"/>
        <w:ind w:right="701"/>
      </w:pPr>
      <w:r>
        <w:rPr>
          <w:color w:val="171717"/>
        </w:rPr>
        <w:t>Причины революции. Хронологические рамки и основные этапы революции. Начало ре- волюции. Декларация прав человека и гражданина. Политические течения и деятели революции (Ж.</w:t>
      </w:r>
      <w:r>
        <w:rPr>
          <w:color w:val="171717"/>
          <w:spacing w:val="-2"/>
        </w:rPr>
        <w:t xml:space="preserve"> </w:t>
      </w:r>
      <w:r>
        <w:rPr>
          <w:color w:val="171717"/>
        </w:rPr>
        <w:t>Ж.</w:t>
      </w:r>
      <w:r>
        <w:rPr>
          <w:color w:val="171717"/>
          <w:spacing w:val="-2"/>
        </w:rPr>
        <w:t xml:space="preserve"> </w:t>
      </w:r>
      <w:r>
        <w:rPr>
          <w:color w:val="171717"/>
        </w:rPr>
        <w:t>Дантон,</w:t>
      </w:r>
      <w:r>
        <w:rPr>
          <w:color w:val="171717"/>
          <w:spacing w:val="-2"/>
        </w:rPr>
        <w:t xml:space="preserve"> </w:t>
      </w:r>
      <w:r>
        <w:rPr>
          <w:color w:val="171717"/>
        </w:rPr>
        <w:t>Ж.-П.</w:t>
      </w:r>
      <w:r>
        <w:rPr>
          <w:color w:val="171717"/>
          <w:spacing w:val="-3"/>
        </w:rPr>
        <w:t xml:space="preserve"> </w:t>
      </w:r>
      <w:r>
        <w:rPr>
          <w:color w:val="171717"/>
        </w:rPr>
        <w:t>Марат).</w:t>
      </w:r>
      <w:r>
        <w:rPr>
          <w:color w:val="171717"/>
          <w:spacing w:val="-2"/>
        </w:rPr>
        <w:t xml:space="preserve"> </w:t>
      </w:r>
      <w:r>
        <w:rPr>
          <w:color w:val="171717"/>
        </w:rPr>
        <w:t>Упразднение</w:t>
      </w:r>
      <w:r>
        <w:rPr>
          <w:color w:val="171717"/>
          <w:spacing w:val="-3"/>
        </w:rPr>
        <w:t xml:space="preserve"> </w:t>
      </w:r>
      <w:r>
        <w:rPr>
          <w:color w:val="171717"/>
        </w:rPr>
        <w:t>монархии</w:t>
      </w:r>
      <w:r>
        <w:rPr>
          <w:color w:val="171717"/>
          <w:spacing w:val="-2"/>
        </w:rPr>
        <w:t xml:space="preserve"> </w:t>
      </w:r>
      <w:r>
        <w:rPr>
          <w:color w:val="171717"/>
        </w:rPr>
        <w:t>и</w:t>
      </w:r>
      <w:r>
        <w:rPr>
          <w:color w:val="171717"/>
          <w:spacing w:val="-2"/>
        </w:rPr>
        <w:t xml:space="preserve"> </w:t>
      </w:r>
      <w:r>
        <w:rPr>
          <w:color w:val="171717"/>
        </w:rPr>
        <w:t>провозглашение</w:t>
      </w:r>
      <w:r>
        <w:rPr>
          <w:color w:val="171717"/>
          <w:spacing w:val="-3"/>
        </w:rPr>
        <w:t xml:space="preserve"> </w:t>
      </w:r>
      <w:r>
        <w:rPr>
          <w:color w:val="171717"/>
        </w:rPr>
        <w:t>республики.</w:t>
      </w:r>
      <w:r>
        <w:rPr>
          <w:color w:val="171717"/>
          <w:spacing w:val="-2"/>
        </w:rPr>
        <w:t xml:space="preserve"> </w:t>
      </w:r>
      <w:r>
        <w:rPr>
          <w:color w:val="171717"/>
        </w:rPr>
        <w:t>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 рии. Наполеон Бонапарт. Государственный переворот 18—19 брюмера (ноябрь 1799 г.). Уста- новление режима консульства. Итоги и значение революции.</w:t>
      </w:r>
    </w:p>
    <w:p w:rsidR="00AE3C4D" w:rsidRDefault="00AE3C4D">
      <w:pPr>
        <w:pStyle w:val="a3"/>
        <w:ind w:left="0" w:firstLine="0"/>
        <w:jc w:val="left"/>
      </w:pPr>
    </w:p>
    <w:p w:rsidR="00AE3C4D" w:rsidRDefault="00E21DE7">
      <w:pPr>
        <w:pStyle w:val="2"/>
        <w:spacing w:line="240" w:lineRule="auto"/>
        <w:rPr>
          <w:b w:val="0"/>
        </w:rPr>
      </w:pPr>
      <w:r>
        <w:rPr>
          <w:color w:val="171717"/>
        </w:rPr>
        <w:t>Европейская</w:t>
      </w:r>
      <w:r>
        <w:rPr>
          <w:color w:val="171717"/>
          <w:spacing w:val="-5"/>
        </w:rPr>
        <w:t xml:space="preserve"> </w:t>
      </w:r>
      <w:r>
        <w:rPr>
          <w:color w:val="171717"/>
        </w:rPr>
        <w:t>культура</w:t>
      </w:r>
      <w:r>
        <w:rPr>
          <w:color w:val="171717"/>
          <w:spacing w:val="-2"/>
        </w:rPr>
        <w:t xml:space="preserve"> </w:t>
      </w:r>
      <w:r>
        <w:rPr>
          <w:color w:val="171717"/>
        </w:rPr>
        <w:t>в</w:t>
      </w:r>
      <w:r>
        <w:rPr>
          <w:color w:val="171717"/>
          <w:spacing w:val="-4"/>
        </w:rPr>
        <w:t xml:space="preserve"> </w:t>
      </w:r>
      <w:r>
        <w:rPr>
          <w:color w:val="171717"/>
        </w:rPr>
        <w:t>XVIII</w:t>
      </w:r>
      <w:r>
        <w:rPr>
          <w:color w:val="171717"/>
          <w:spacing w:val="-3"/>
        </w:rPr>
        <w:t xml:space="preserve"> </w:t>
      </w:r>
      <w:r>
        <w:rPr>
          <w:color w:val="171717"/>
        </w:rPr>
        <w:t>в.</w:t>
      </w:r>
      <w:r>
        <w:rPr>
          <w:color w:val="171717"/>
          <w:spacing w:val="-1"/>
        </w:rPr>
        <w:t xml:space="preserve"> </w:t>
      </w:r>
      <w:r>
        <w:rPr>
          <w:b w:val="0"/>
          <w:color w:val="171717"/>
        </w:rPr>
        <w:t>(3</w:t>
      </w:r>
      <w:r>
        <w:rPr>
          <w:b w:val="0"/>
          <w:color w:val="171717"/>
          <w:spacing w:val="-2"/>
        </w:rPr>
        <w:t xml:space="preserve"> </w:t>
      </w:r>
      <w:r>
        <w:rPr>
          <w:b w:val="0"/>
          <w:color w:val="171717"/>
          <w:spacing w:val="-5"/>
        </w:rPr>
        <w:t>ч.)</w:t>
      </w:r>
    </w:p>
    <w:p w:rsidR="00AE3C4D" w:rsidRDefault="00E21DE7">
      <w:pPr>
        <w:pStyle w:val="a3"/>
        <w:ind w:right="703"/>
      </w:pPr>
      <w:r>
        <w:rPr>
          <w:color w:val="171717"/>
        </w:rPr>
        <w:t xml:space="preserve">Развитие науки. Новая картина мира в трудах математиков, физиков, астрономов. Дости- жения в естественных науках и медицине. Продолжение географических открытий. Распростра- 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 торы, произведения. Сословный характер культуры. Повседневная жизнь обитателей городов и </w:t>
      </w:r>
      <w:r>
        <w:rPr>
          <w:color w:val="171717"/>
          <w:spacing w:val="-2"/>
        </w:rPr>
        <w:t>деревень.</w:t>
      </w:r>
    </w:p>
    <w:p w:rsidR="00AE3C4D" w:rsidRDefault="00AE3C4D">
      <w:pPr>
        <w:pStyle w:val="a3"/>
        <w:ind w:left="0" w:firstLine="0"/>
        <w:jc w:val="left"/>
      </w:pPr>
    </w:p>
    <w:p w:rsidR="00AE3C4D" w:rsidRDefault="00E21DE7">
      <w:pPr>
        <w:pStyle w:val="2"/>
        <w:spacing w:before="1" w:line="240" w:lineRule="auto"/>
        <w:jc w:val="left"/>
        <w:rPr>
          <w:b w:val="0"/>
        </w:rPr>
      </w:pPr>
      <w:r>
        <w:rPr>
          <w:color w:val="171717"/>
        </w:rPr>
        <w:t>Международные</w:t>
      </w:r>
      <w:r>
        <w:rPr>
          <w:color w:val="171717"/>
          <w:spacing w:val="-7"/>
        </w:rPr>
        <w:t xml:space="preserve"> </w:t>
      </w:r>
      <w:r>
        <w:rPr>
          <w:color w:val="171717"/>
        </w:rPr>
        <w:t>отношения</w:t>
      </w:r>
      <w:r>
        <w:rPr>
          <w:color w:val="171717"/>
          <w:spacing w:val="-2"/>
        </w:rPr>
        <w:t xml:space="preserve"> </w:t>
      </w:r>
      <w:r>
        <w:rPr>
          <w:color w:val="171717"/>
        </w:rPr>
        <w:t>в</w:t>
      </w:r>
      <w:r>
        <w:rPr>
          <w:color w:val="171717"/>
          <w:spacing w:val="-3"/>
        </w:rPr>
        <w:t xml:space="preserve"> </w:t>
      </w:r>
      <w:r>
        <w:rPr>
          <w:color w:val="171717"/>
        </w:rPr>
        <w:t>XVIII</w:t>
      </w:r>
      <w:r>
        <w:rPr>
          <w:color w:val="171717"/>
          <w:spacing w:val="-4"/>
        </w:rPr>
        <w:t xml:space="preserve"> </w:t>
      </w:r>
      <w:r>
        <w:rPr>
          <w:color w:val="171717"/>
        </w:rPr>
        <w:t>в.</w:t>
      </w:r>
      <w:r>
        <w:rPr>
          <w:color w:val="171717"/>
          <w:spacing w:val="1"/>
        </w:rPr>
        <w:t xml:space="preserve"> </w:t>
      </w:r>
      <w:r>
        <w:rPr>
          <w:b w:val="0"/>
          <w:color w:val="171717"/>
        </w:rPr>
        <w:t>(2</w:t>
      </w:r>
      <w:r>
        <w:rPr>
          <w:b w:val="0"/>
          <w:color w:val="171717"/>
          <w:spacing w:val="-2"/>
        </w:rPr>
        <w:t xml:space="preserve"> </w:t>
      </w:r>
      <w:r>
        <w:rPr>
          <w:b w:val="0"/>
          <w:color w:val="171717"/>
          <w:spacing w:val="-5"/>
        </w:rPr>
        <w:t>ч.)</w:t>
      </w:r>
    </w:p>
    <w:p w:rsidR="00AE3C4D" w:rsidRDefault="00E21DE7">
      <w:pPr>
        <w:pStyle w:val="a3"/>
        <w:jc w:val="left"/>
      </w:pPr>
      <w:r>
        <w:rPr>
          <w:color w:val="171717"/>
        </w:rPr>
        <w:t>Проблемы европейского баланса сил и дипломатия. Участие России в международных от- ношениях в XVIII в. Северная война (1700-1721). Династические войны «за наследство».</w:t>
      </w:r>
    </w:p>
    <w:p w:rsidR="00AE3C4D" w:rsidRDefault="00E21DE7">
      <w:pPr>
        <w:pStyle w:val="a3"/>
        <w:ind w:right="723"/>
        <w:jc w:val="left"/>
      </w:pPr>
      <w:r>
        <w:rPr>
          <w:color w:val="171717"/>
        </w:rPr>
        <w:t>Семилетняя война (1756-1763). Разделы Речи Посполитой. Войны антифранцузских коа- лиций против революционной Франции. Колониальные захваты европейских держав.</w:t>
      </w:r>
    </w:p>
    <w:p w:rsidR="00AE3C4D" w:rsidRDefault="00AE3C4D">
      <w:pPr>
        <w:pStyle w:val="a3"/>
        <w:ind w:left="0" w:firstLine="0"/>
        <w:jc w:val="left"/>
      </w:pPr>
    </w:p>
    <w:p w:rsidR="00AE3C4D" w:rsidRDefault="00E21DE7">
      <w:pPr>
        <w:pStyle w:val="2"/>
        <w:spacing w:line="240" w:lineRule="auto"/>
        <w:rPr>
          <w:b w:val="0"/>
        </w:rPr>
      </w:pPr>
      <w:r>
        <w:rPr>
          <w:color w:val="171717"/>
        </w:rPr>
        <w:t>Страны</w:t>
      </w:r>
      <w:r>
        <w:rPr>
          <w:color w:val="171717"/>
          <w:spacing w:val="-7"/>
        </w:rPr>
        <w:t xml:space="preserve"> </w:t>
      </w:r>
      <w:r>
        <w:rPr>
          <w:color w:val="171717"/>
        </w:rPr>
        <w:t>Востока</w:t>
      </w:r>
      <w:r>
        <w:rPr>
          <w:color w:val="171717"/>
          <w:spacing w:val="-1"/>
        </w:rPr>
        <w:t xml:space="preserve"> </w:t>
      </w:r>
      <w:r>
        <w:rPr>
          <w:color w:val="171717"/>
        </w:rPr>
        <w:t>в</w:t>
      </w:r>
      <w:r>
        <w:rPr>
          <w:color w:val="171717"/>
          <w:spacing w:val="-2"/>
        </w:rPr>
        <w:t xml:space="preserve"> </w:t>
      </w:r>
      <w:r>
        <w:rPr>
          <w:color w:val="171717"/>
        </w:rPr>
        <w:t>XVIII</w:t>
      </w:r>
      <w:r>
        <w:rPr>
          <w:color w:val="171717"/>
          <w:spacing w:val="-2"/>
        </w:rPr>
        <w:t xml:space="preserve"> </w:t>
      </w:r>
      <w:r>
        <w:rPr>
          <w:color w:val="171717"/>
        </w:rPr>
        <w:t>в.</w:t>
      </w:r>
      <w:r>
        <w:rPr>
          <w:color w:val="171717"/>
          <w:spacing w:val="1"/>
        </w:rPr>
        <w:t xml:space="preserve"> </w:t>
      </w:r>
      <w:r>
        <w:rPr>
          <w:b w:val="0"/>
          <w:color w:val="171717"/>
        </w:rPr>
        <w:t>(3</w:t>
      </w:r>
      <w:r>
        <w:rPr>
          <w:b w:val="0"/>
          <w:color w:val="171717"/>
          <w:spacing w:val="-1"/>
        </w:rPr>
        <w:t xml:space="preserve"> </w:t>
      </w:r>
      <w:r>
        <w:rPr>
          <w:b w:val="0"/>
          <w:color w:val="171717"/>
          <w:spacing w:val="-5"/>
        </w:rPr>
        <w:t>ч.)</w:t>
      </w:r>
    </w:p>
    <w:p w:rsidR="00AE3C4D" w:rsidRDefault="00E21DE7">
      <w:pPr>
        <w:pStyle w:val="a3"/>
        <w:ind w:right="706"/>
      </w:pPr>
      <w:r>
        <w:rPr>
          <w:b/>
          <w:i/>
          <w:color w:val="171717"/>
        </w:rPr>
        <w:t>Османская империя</w:t>
      </w:r>
      <w:r>
        <w:rPr>
          <w:color w:val="171717"/>
        </w:rPr>
        <w:t xml:space="preserve">: от могущества к упадку. Положение населения. Попытки проведе- ния реформ; Селим III. </w:t>
      </w:r>
      <w:r>
        <w:rPr>
          <w:b/>
          <w:i/>
          <w:color w:val="171717"/>
        </w:rPr>
        <w:t xml:space="preserve">Индия. </w:t>
      </w:r>
      <w:r>
        <w:rPr>
          <w:color w:val="171717"/>
        </w:rPr>
        <w:t>Ослабление империи Великих Моголов. Борьба европейцев за владения</w:t>
      </w:r>
      <w:r>
        <w:rPr>
          <w:color w:val="171717"/>
          <w:spacing w:val="40"/>
        </w:rPr>
        <w:t xml:space="preserve"> </w:t>
      </w:r>
      <w:r>
        <w:rPr>
          <w:color w:val="171717"/>
        </w:rPr>
        <w:t>в</w:t>
      </w:r>
      <w:r>
        <w:rPr>
          <w:color w:val="171717"/>
          <w:spacing w:val="40"/>
        </w:rPr>
        <w:t xml:space="preserve"> </w:t>
      </w:r>
      <w:r>
        <w:rPr>
          <w:color w:val="171717"/>
        </w:rPr>
        <w:t>Индии.</w:t>
      </w:r>
      <w:r>
        <w:rPr>
          <w:color w:val="171717"/>
          <w:spacing w:val="40"/>
        </w:rPr>
        <w:t xml:space="preserve"> </w:t>
      </w:r>
      <w:r>
        <w:rPr>
          <w:color w:val="171717"/>
        </w:rPr>
        <w:t>Утверждение</w:t>
      </w:r>
      <w:r>
        <w:rPr>
          <w:color w:val="171717"/>
          <w:spacing w:val="40"/>
        </w:rPr>
        <w:t xml:space="preserve"> </w:t>
      </w:r>
      <w:r>
        <w:rPr>
          <w:color w:val="171717"/>
        </w:rPr>
        <w:t>британского</w:t>
      </w:r>
      <w:r>
        <w:rPr>
          <w:color w:val="171717"/>
          <w:spacing w:val="40"/>
        </w:rPr>
        <w:t xml:space="preserve"> </w:t>
      </w:r>
      <w:r>
        <w:rPr>
          <w:color w:val="171717"/>
        </w:rPr>
        <w:t>владычества.</w:t>
      </w:r>
      <w:r>
        <w:rPr>
          <w:color w:val="171717"/>
          <w:spacing w:val="40"/>
        </w:rPr>
        <w:t xml:space="preserve"> </w:t>
      </w:r>
      <w:r>
        <w:rPr>
          <w:b/>
          <w:i/>
          <w:color w:val="171717"/>
        </w:rPr>
        <w:t>Китай</w:t>
      </w:r>
      <w:r>
        <w:rPr>
          <w:color w:val="171717"/>
        </w:rPr>
        <w:t>.</w:t>
      </w:r>
      <w:r>
        <w:rPr>
          <w:color w:val="171717"/>
          <w:spacing w:val="40"/>
        </w:rPr>
        <w:t xml:space="preserve"> </w:t>
      </w:r>
      <w:r>
        <w:rPr>
          <w:color w:val="171717"/>
        </w:rPr>
        <w:t>Империя</w:t>
      </w:r>
      <w:r>
        <w:rPr>
          <w:color w:val="171717"/>
          <w:spacing w:val="40"/>
        </w:rPr>
        <w:t xml:space="preserve"> </w:t>
      </w:r>
      <w:r>
        <w:rPr>
          <w:color w:val="171717"/>
        </w:rPr>
        <w:t>Цин</w:t>
      </w:r>
      <w:r>
        <w:rPr>
          <w:color w:val="171717"/>
          <w:spacing w:val="40"/>
        </w:rPr>
        <w:t xml:space="preserve"> </w:t>
      </w:r>
      <w:r>
        <w:rPr>
          <w:color w:val="171717"/>
        </w:rPr>
        <w:t>в</w:t>
      </w:r>
      <w:r>
        <w:rPr>
          <w:color w:val="171717"/>
          <w:spacing w:val="40"/>
        </w:rPr>
        <w:t xml:space="preserve"> </w:t>
      </w:r>
      <w:r>
        <w:rPr>
          <w:color w:val="171717"/>
        </w:rPr>
        <w:t>XVIII</w:t>
      </w:r>
      <w:r>
        <w:rPr>
          <w:color w:val="171717"/>
          <w:spacing w:val="40"/>
        </w:rPr>
        <w:t xml:space="preserve"> </w:t>
      </w:r>
      <w:r>
        <w:rPr>
          <w:color w:val="171717"/>
        </w:rPr>
        <w:t>в.:</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7" w:firstLine="0"/>
      </w:pPr>
      <w:r>
        <w:rPr>
          <w:color w:val="171717"/>
        </w:rPr>
        <w:lastRenderedPageBreak/>
        <w:t>власть маньчжурских императоров, система управления страной. Внешняя политика империи Цин; отношения с</w:t>
      </w:r>
      <w:r>
        <w:rPr>
          <w:color w:val="171717"/>
          <w:spacing w:val="-1"/>
        </w:rPr>
        <w:t xml:space="preserve"> </w:t>
      </w:r>
      <w:r>
        <w:rPr>
          <w:color w:val="171717"/>
        </w:rPr>
        <w:t>Россией. «Закрытие»</w:t>
      </w:r>
      <w:r>
        <w:rPr>
          <w:color w:val="171717"/>
          <w:spacing w:val="-8"/>
        </w:rPr>
        <w:t xml:space="preserve"> </w:t>
      </w:r>
      <w:r>
        <w:rPr>
          <w:color w:val="171717"/>
        </w:rPr>
        <w:t xml:space="preserve">Китая для иноземцев. </w:t>
      </w:r>
      <w:r>
        <w:rPr>
          <w:b/>
          <w:i/>
          <w:color w:val="171717"/>
        </w:rPr>
        <w:t>Япония</w:t>
      </w:r>
      <w:r>
        <w:rPr>
          <w:b/>
          <w:i/>
          <w:color w:val="171717"/>
          <w:spacing w:val="-1"/>
        </w:rPr>
        <w:t xml:space="preserve"> </w:t>
      </w:r>
      <w:r>
        <w:rPr>
          <w:color w:val="171717"/>
        </w:rPr>
        <w:t>в</w:t>
      </w:r>
      <w:r>
        <w:rPr>
          <w:color w:val="171717"/>
          <w:spacing w:val="-1"/>
        </w:rPr>
        <w:t xml:space="preserve"> </w:t>
      </w:r>
      <w:r>
        <w:rPr>
          <w:color w:val="171717"/>
        </w:rPr>
        <w:t>XVIII</w:t>
      </w:r>
      <w:r>
        <w:rPr>
          <w:color w:val="171717"/>
          <w:spacing w:val="-1"/>
        </w:rPr>
        <w:t xml:space="preserve"> </w:t>
      </w:r>
      <w:r>
        <w:rPr>
          <w:color w:val="171717"/>
        </w:rPr>
        <w:t>в.</w:t>
      </w:r>
      <w:r>
        <w:rPr>
          <w:color w:val="171717"/>
          <w:spacing w:val="-1"/>
        </w:rPr>
        <w:t xml:space="preserve"> </w:t>
      </w:r>
      <w:r>
        <w:rPr>
          <w:color w:val="171717"/>
        </w:rPr>
        <w:t>Сегуны</w:t>
      </w:r>
      <w:r>
        <w:rPr>
          <w:color w:val="171717"/>
          <w:spacing w:val="-1"/>
        </w:rPr>
        <w:t xml:space="preserve"> </w:t>
      </w:r>
      <w:r>
        <w:rPr>
          <w:color w:val="171717"/>
        </w:rPr>
        <w:t>и дайме. Положение сословий. Культура стран Востока в XVIII в.</w:t>
      </w:r>
    </w:p>
    <w:p w:rsidR="00AE3C4D" w:rsidRDefault="00E21DE7">
      <w:pPr>
        <w:pStyle w:val="a3"/>
        <w:ind w:left="981" w:firstLine="0"/>
      </w:pPr>
      <w:r>
        <w:rPr>
          <w:b/>
          <w:color w:val="171717"/>
        </w:rPr>
        <w:t>Обобщение</w:t>
      </w:r>
      <w:r>
        <w:rPr>
          <w:b/>
          <w:color w:val="171717"/>
          <w:spacing w:val="-6"/>
        </w:rPr>
        <w:t xml:space="preserve"> </w:t>
      </w:r>
      <w:r>
        <w:rPr>
          <w:color w:val="171717"/>
        </w:rPr>
        <w:t>(1</w:t>
      </w:r>
      <w:r>
        <w:rPr>
          <w:color w:val="171717"/>
          <w:spacing w:val="-2"/>
        </w:rPr>
        <w:t xml:space="preserve"> </w:t>
      </w:r>
      <w:r>
        <w:rPr>
          <w:color w:val="171717"/>
        </w:rPr>
        <w:t>ч).</w:t>
      </w:r>
      <w:r>
        <w:rPr>
          <w:color w:val="171717"/>
          <w:spacing w:val="-2"/>
        </w:rPr>
        <w:t xml:space="preserve"> </w:t>
      </w:r>
      <w:r>
        <w:rPr>
          <w:color w:val="171717"/>
        </w:rPr>
        <w:t>Историческое</w:t>
      </w:r>
      <w:r>
        <w:rPr>
          <w:color w:val="171717"/>
          <w:spacing w:val="-3"/>
        </w:rPr>
        <w:t xml:space="preserve"> </w:t>
      </w:r>
      <w:r>
        <w:rPr>
          <w:color w:val="171717"/>
        </w:rPr>
        <w:t>и</w:t>
      </w:r>
      <w:r>
        <w:rPr>
          <w:color w:val="171717"/>
          <w:spacing w:val="-2"/>
        </w:rPr>
        <w:t xml:space="preserve"> </w:t>
      </w:r>
      <w:r>
        <w:rPr>
          <w:color w:val="171717"/>
        </w:rPr>
        <w:t>культурное</w:t>
      </w:r>
      <w:r>
        <w:rPr>
          <w:color w:val="171717"/>
          <w:spacing w:val="-1"/>
        </w:rPr>
        <w:t xml:space="preserve"> </w:t>
      </w:r>
      <w:r>
        <w:rPr>
          <w:color w:val="171717"/>
        </w:rPr>
        <w:t>наследие</w:t>
      </w:r>
      <w:r>
        <w:rPr>
          <w:color w:val="171717"/>
          <w:spacing w:val="-3"/>
        </w:rPr>
        <w:t xml:space="preserve"> </w:t>
      </w:r>
      <w:r>
        <w:rPr>
          <w:color w:val="171717"/>
        </w:rPr>
        <w:t>XVIII</w:t>
      </w:r>
      <w:r>
        <w:rPr>
          <w:color w:val="171717"/>
          <w:spacing w:val="-3"/>
        </w:rPr>
        <w:t xml:space="preserve"> </w:t>
      </w:r>
      <w:r>
        <w:rPr>
          <w:color w:val="171717"/>
          <w:spacing w:val="-5"/>
        </w:rPr>
        <w:t>в.</w:t>
      </w:r>
    </w:p>
    <w:p w:rsidR="00AE3C4D" w:rsidRDefault="00AE3C4D">
      <w:pPr>
        <w:pStyle w:val="a3"/>
        <w:spacing w:before="9"/>
        <w:ind w:left="0" w:firstLine="0"/>
        <w:jc w:val="left"/>
      </w:pPr>
    </w:p>
    <w:p w:rsidR="00AE3C4D" w:rsidRDefault="00E21DE7">
      <w:pPr>
        <w:pStyle w:val="2"/>
        <w:spacing w:line="235" w:lineRule="auto"/>
        <w:ind w:right="3651"/>
        <w:rPr>
          <w:b w:val="0"/>
        </w:rPr>
      </w:pPr>
      <w:r>
        <w:rPr>
          <w:color w:val="171717"/>
        </w:rPr>
        <w:t>ИСТОРИЯ</w:t>
      </w:r>
      <w:r>
        <w:rPr>
          <w:color w:val="171717"/>
          <w:spacing w:val="-3"/>
        </w:rPr>
        <w:t xml:space="preserve"> </w:t>
      </w:r>
      <w:r>
        <w:rPr>
          <w:color w:val="171717"/>
        </w:rPr>
        <w:t>РОССИИ.</w:t>
      </w:r>
      <w:r>
        <w:rPr>
          <w:color w:val="171717"/>
          <w:spacing w:val="-3"/>
        </w:rPr>
        <w:t xml:space="preserve"> </w:t>
      </w:r>
      <w:r>
        <w:rPr>
          <w:color w:val="171717"/>
        </w:rPr>
        <w:t>РОССИЯ</w:t>
      </w:r>
      <w:r>
        <w:rPr>
          <w:color w:val="171717"/>
          <w:spacing w:val="-5"/>
        </w:rPr>
        <w:t xml:space="preserve"> </w:t>
      </w:r>
      <w:r>
        <w:rPr>
          <w:color w:val="171717"/>
        </w:rPr>
        <w:t>В</w:t>
      </w:r>
      <w:r>
        <w:rPr>
          <w:color w:val="171717"/>
          <w:spacing w:val="-5"/>
        </w:rPr>
        <w:t xml:space="preserve"> </w:t>
      </w:r>
      <w:r>
        <w:rPr>
          <w:color w:val="171717"/>
        </w:rPr>
        <w:t>КОНЦЕ</w:t>
      </w:r>
      <w:r>
        <w:rPr>
          <w:color w:val="171717"/>
          <w:spacing w:val="-4"/>
        </w:rPr>
        <w:t xml:space="preserve"> </w:t>
      </w:r>
      <w:r>
        <w:rPr>
          <w:color w:val="171717"/>
        </w:rPr>
        <w:t>XVII</w:t>
      </w:r>
      <w:r>
        <w:rPr>
          <w:color w:val="171717"/>
          <w:spacing w:val="-4"/>
        </w:rPr>
        <w:t xml:space="preserve"> </w:t>
      </w:r>
      <w:r>
        <w:rPr>
          <w:color w:val="171717"/>
        </w:rPr>
        <w:t>-</w:t>
      </w:r>
      <w:r>
        <w:rPr>
          <w:color w:val="171717"/>
          <w:spacing w:val="-6"/>
        </w:rPr>
        <w:t xml:space="preserve"> </w:t>
      </w:r>
      <w:r>
        <w:rPr>
          <w:color w:val="171717"/>
        </w:rPr>
        <w:t>XVIII</w:t>
      </w:r>
      <w:r>
        <w:rPr>
          <w:color w:val="171717"/>
          <w:spacing w:val="-6"/>
        </w:rPr>
        <w:t xml:space="preserve"> </w:t>
      </w:r>
      <w:r>
        <w:rPr>
          <w:color w:val="171717"/>
        </w:rPr>
        <w:t xml:space="preserve">в.: ОТ ЦАРСТВА К ИМПЕРИИ </w:t>
      </w:r>
      <w:r>
        <w:rPr>
          <w:b w:val="0"/>
          <w:color w:val="171717"/>
        </w:rPr>
        <w:t>(45 ч.)</w:t>
      </w:r>
    </w:p>
    <w:p w:rsidR="00AE3C4D" w:rsidRDefault="00E21DE7">
      <w:pPr>
        <w:spacing w:before="2"/>
        <w:ind w:left="981"/>
        <w:jc w:val="both"/>
        <w:rPr>
          <w:sz w:val="24"/>
        </w:rPr>
      </w:pPr>
      <w:r>
        <w:rPr>
          <w:b/>
          <w:color w:val="171717"/>
          <w:sz w:val="24"/>
        </w:rPr>
        <w:t>Введение</w:t>
      </w:r>
      <w:r>
        <w:rPr>
          <w:b/>
          <w:color w:val="171717"/>
          <w:spacing w:val="-3"/>
          <w:sz w:val="24"/>
        </w:rPr>
        <w:t xml:space="preserve"> </w:t>
      </w:r>
      <w:r>
        <w:rPr>
          <w:color w:val="171717"/>
          <w:sz w:val="24"/>
        </w:rPr>
        <w:t>(1</w:t>
      </w:r>
      <w:r>
        <w:rPr>
          <w:color w:val="171717"/>
          <w:spacing w:val="-1"/>
          <w:sz w:val="24"/>
        </w:rPr>
        <w:t xml:space="preserve"> </w:t>
      </w:r>
      <w:r>
        <w:rPr>
          <w:color w:val="171717"/>
          <w:spacing w:val="-4"/>
          <w:sz w:val="24"/>
        </w:rPr>
        <w:t>ч.).</w:t>
      </w:r>
    </w:p>
    <w:p w:rsidR="00AE3C4D" w:rsidRDefault="00AE3C4D">
      <w:pPr>
        <w:pStyle w:val="a3"/>
        <w:ind w:left="0" w:firstLine="0"/>
        <w:jc w:val="left"/>
      </w:pPr>
    </w:p>
    <w:p w:rsidR="00AE3C4D" w:rsidRDefault="00E21DE7">
      <w:pPr>
        <w:pStyle w:val="2"/>
        <w:spacing w:line="240" w:lineRule="auto"/>
        <w:rPr>
          <w:b w:val="0"/>
        </w:rPr>
      </w:pPr>
      <w:r>
        <w:rPr>
          <w:color w:val="171717"/>
        </w:rPr>
        <w:t>Россия</w:t>
      </w:r>
      <w:r>
        <w:rPr>
          <w:color w:val="171717"/>
          <w:spacing w:val="-1"/>
        </w:rPr>
        <w:t xml:space="preserve"> </w:t>
      </w:r>
      <w:r>
        <w:rPr>
          <w:color w:val="171717"/>
        </w:rPr>
        <w:t>в</w:t>
      </w:r>
      <w:r>
        <w:rPr>
          <w:color w:val="171717"/>
          <w:spacing w:val="-2"/>
        </w:rPr>
        <w:t xml:space="preserve"> </w:t>
      </w:r>
      <w:r>
        <w:rPr>
          <w:color w:val="171717"/>
        </w:rPr>
        <w:t>эпоху</w:t>
      </w:r>
      <w:r>
        <w:rPr>
          <w:color w:val="171717"/>
          <w:spacing w:val="-1"/>
        </w:rPr>
        <w:t xml:space="preserve"> </w:t>
      </w:r>
      <w:r>
        <w:rPr>
          <w:color w:val="171717"/>
        </w:rPr>
        <w:t>преобразований</w:t>
      </w:r>
      <w:r>
        <w:rPr>
          <w:color w:val="171717"/>
          <w:spacing w:val="-1"/>
        </w:rPr>
        <w:t xml:space="preserve"> </w:t>
      </w:r>
      <w:r>
        <w:rPr>
          <w:color w:val="171717"/>
        </w:rPr>
        <w:t>Петра</w:t>
      </w:r>
      <w:r>
        <w:rPr>
          <w:color w:val="171717"/>
          <w:spacing w:val="-1"/>
        </w:rPr>
        <w:t xml:space="preserve"> </w:t>
      </w:r>
      <w:r>
        <w:rPr>
          <w:color w:val="171717"/>
        </w:rPr>
        <w:t>I</w:t>
      </w:r>
      <w:r>
        <w:rPr>
          <w:color w:val="171717"/>
          <w:spacing w:val="2"/>
        </w:rPr>
        <w:t xml:space="preserve"> </w:t>
      </w:r>
      <w:r>
        <w:rPr>
          <w:b w:val="0"/>
          <w:color w:val="171717"/>
        </w:rPr>
        <w:t xml:space="preserve">(11 </w:t>
      </w:r>
      <w:r>
        <w:rPr>
          <w:b w:val="0"/>
          <w:color w:val="171717"/>
          <w:spacing w:val="-5"/>
        </w:rPr>
        <w:t>ч.)</w:t>
      </w:r>
    </w:p>
    <w:p w:rsidR="00AE3C4D" w:rsidRDefault="00E21DE7">
      <w:pPr>
        <w:pStyle w:val="a3"/>
        <w:ind w:right="704"/>
      </w:pPr>
      <w:r>
        <w:rPr>
          <w:b/>
          <w:i/>
          <w:color w:val="171717"/>
        </w:rPr>
        <w:t>Причины и предпосылки преобразований</w:t>
      </w:r>
      <w:r>
        <w:rPr>
          <w:i/>
          <w:color w:val="171717"/>
        </w:rPr>
        <w:t xml:space="preserve">. </w:t>
      </w:r>
      <w:r>
        <w:rPr>
          <w:color w:val="171717"/>
        </w:rPr>
        <w:t>Россия и Европа в конце XVII в. Модерниза- 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 ний. Азовские походы. Великое посольство и его значение. Сподвижники Петра I.</w:t>
      </w:r>
    </w:p>
    <w:p w:rsidR="00AE3C4D" w:rsidRDefault="00E21DE7">
      <w:pPr>
        <w:pStyle w:val="a3"/>
        <w:spacing w:before="1"/>
        <w:ind w:right="703"/>
      </w:pPr>
      <w:r>
        <w:rPr>
          <w:b/>
          <w:i/>
          <w:color w:val="171717"/>
        </w:rPr>
        <w:t xml:space="preserve">Экономическая политика. </w:t>
      </w:r>
      <w:r>
        <w:rPr>
          <w:color w:val="171717"/>
        </w:rPr>
        <w:t>Строительство заводов и мануфактур. Создание базы метал- 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 кантилизма и протекционизма. Таможенный тариф 1724 г. Введение подушной подати.</w:t>
      </w:r>
    </w:p>
    <w:p w:rsidR="00AE3C4D" w:rsidRDefault="00E21DE7">
      <w:pPr>
        <w:pStyle w:val="a3"/>
        <w:ind w:right="702"/>
      </w:pPr>
      <w:r>
        <w:rPr>
          <w:b/>
          <w:i/>
          <w:color w:val="171717"/>
        </w:rPr>
        <w:t xml:space="preserve">Социальная политика. </w:t>
      </w:r>
      <w:r>
        <w:rPr>
          <w:color w:val="171717"/>
        </w:rPr>
        <w:t>Консолидация дворянского сословия, повышение его роли в управлении страной. Указ о единонаследии и Табель о рангах. Противоречия в политике по от- 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E3C4D" w:rsidRDefault="00E21DE7">
      <w:pPr>
        <w:pStyle w:val="a3"/>
        <w:ind w:right="704"/>
      </w:pPr>
      <w:r>
        <w:rPr>
          <w:b/>
          <w:i/>
          <w:color w:val="171717"/>
        </w:rPr>
        <w:t>Реформы управления</w:t>
      </w:r>
      <w:r>
        <w:rPr>
          <w:color w:val="171717"/>
        </w:rPr>
        <w:t>. Реформы местного управления (бурмистры и Ратуша), городская и областная (губернская) реформы. Сенат, коллегии, органы надзора и суда. Усиление централиза- ции и бюрократизации управления. Генеральный регламент. Санкт-Петербург - новая столица.</w:t>
      </w:r>
    </w:p>
    <w:p w:rsidR="00AE3C4D" w:rsidRDefault="00E21DE7">
      <w:pPr>
        <w:spacing w:before="1"/>
        <w:ind w:left="272" w:right="704" w:firstLine="708"/>
        <w:jc w:val="both"/>
        <w:rPr>
          <w:sz w:val="24"/>
        </w:rPr>
      </w:pPr>
      <w:r>
        <w:rPr>
          <w:color w:val="171717"/>
          <w:sz w:val="24"/>
        </w:rPr>
        <w:t xml:space="preserve">Первые гвардейские полки. </w:t>
      </w:r>
      <w:r>
        <w:rPr>
          <w:b/>
          <w:i/>
          <w:color w:val="171717"/>
          <w:sz w:val="24"/>
        </w:rPr>
        <w:t>Создание регулярной армии, военного флота</w:t>
      </w:r>
      <w:r>
        <w:rPr>
          <w:color w:val="171717"/>
          <w:sz w:val="24"/>
        </w:rPr>
        <w:t xml:space="preserve">. Рекрутские </w:t>
      </w:r>
      <w:r>
        <w:rPr>
          <w:color w:val="171717"/>
          <w:spacing w:val="-2"/>
          <w:sz w:val="24"/>
        </w:rPr>
        <w:t>наборы.</w:t>
      </w:r>
    </w:p>
    <w:p w:rsidR="00AE3C4D" w:rsidRDefault="00E21DE7">
      <w:pPr>
        <w:pStyle w:val="a3"/>
        <w:ind w:right="703"/>
      </w:pPr>
      <w:r>
        <w:rPr>
          <w:b/>
          <w:i/>
          <w:color w:val="171717"/>
        </w:rPr>
        <w:t>Церковная реформа</w:t>
      </w:r>
      <w:r>
        <w:rPr>
          <w:color w:val="171717"/>
        </w:rPr>
        <w:t>. Упразднение патриаршества, учреждение Синода. Положение ино- славных конфессий.</w:t>
      </w:r>
    </w:p>
    <w:p w:rsidR="00AE3C4D" w:rsidRDefault="00E21DE7">
      <w:pPr>
        <w:pStyle w:val="a3"/>
        <w:ind w:right="706"/>
      </w:pPr>
      <w:r>
        <w:rPr>
          <w:b/>
          <w:i/>
          <w:color w:val="171717"/>
        </w:rPr>
        <w:t>Оппозиция реформам Петра I</w:t>
      </w:r>
      <w:r>
        <w:rPr>
          <w:color w:val="171717"/>
        </w:rPr>
        <w:t>. Социальные движения в первой четверти XVIII в. Вос- стания в Астрахани, Башкирии, на Дону. Дело царевича Алексея.</w:t>
      </w:r>
    </w:p>
    <w:p w:rsidR="00AE3C4D" w:rsidRDefault="00E21DE7">
      <w:pPr>
        <w:pStyle w:val="a3"/>
        <w:ind w:right="705"/>
      </w:pPr>
      <w:r>
        <w:rPr>
          <w:b/>
          <w:i/>
          <w:color w:val="171717"/>
        </w:rPr>
        <w:t>Внешняя политика</w:t>
      </w:r>
      <w:r>
        <w:rPr>
          <w:color w:val="171717"/>
        </w:rPr>
        <w:t>. Северная война. Причины и цели войны. Неудачи в начале войны и их преодоление. Битва при д. Лесной и победа под Полтавой. Прутский поход. Борьба за гегемо- нию на Балтике. Сражения у м. Гангут и о. Гренгам. Ништадтский мир и его последствия. За- крепление России на берегах Балтики. Провозглашение России империей. Каспийский поход Петра I.</w:t>
      </w:r>
    </w:p>
    <w:p w:rsidR="00AE3C4D" w:rsidRDefault="00E21DE7">
      <w:pPr>
        <w:pStyle w:val="a3"/>
        <w:spacing w:before="1"/>
        <w:ind w:right="704"/>
      </w:pPr>
      <w:r>
        <w:rPr>
          <w:b/>
          <w:i/>
          <w:color w:val="171717"/>
        </w:rPr>
        <w:t>Преобразования Петра I в области культуры</w:t>
      </w:r>
      <w:r>
        <w:rPr>
          <w:color w:val="171717"/>
        </w:rPr>
        <w:t xml:space="preserve">. Доминирование светского начала в куль- турной политике. Влияние культуры стран зарубежной Европы. Привлечение иностранных спе- циалистов. Введение нового летоисчисления, гражданского шрифта и гражданской печати. Пер- 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w:t>
      </w:r>
      <w:r>
        <w:rPr>
          <w:color w:val="171717"/>
          <w:spacing w:val="-2"/>
        </w:rPr>
        <w:t>эпохи.</w:t>
      </w:r>
    </w:p>
    <w:p w:rsidR="00AE3C4D" w:rsidRDefault="00E21DE7">
      <w:pPr>
        <w:pStyle w:val="a3"/>
        <w:ind w:left="981" w:firstLine="0"/>
      </w:pPr>
      <w:r>
        <w:rPr>
          <w:color w:val="171717"/>
        </w:rPr>
        <w:t>Скульптура</w:t>
      </w:r>
      <w:r>
        <w:rPr>
          <w:color w:val="171717"/>
          <w:spacing w:val="-7"/>
        </w:rPr>
        <w:t xml:space="preserve"> </w:t>
      </w:r>
      <w:r>
        <w:rPr>
          <w:color w:val="171717"/>
        </w:rPr>
        <w:t>и</w:t>
      </w:r>
      <w:r>
        <w:rPr>
          <w:color w:val="171717"/>
          <w:spacing w:val="-4"/>
        </w:rPr>
        <w:t xml:space="preserve"> </w:t>
      </w:r>
      <w:r>
        <w:rPr>
          <w:color w:val="171717"/>
        </w:rPr>
        <w:t>архитектура.</w:t>
      </w:r>
      <w:r>
        <w:rPr>
          <w:color w:val="171717"/>
          <w:spacing w:val="-3"/>
        </w:rPr>
        <w:t xml:space="preserve"> </w:t>
      </w:r>
      <w:r>
        <w:rPr>
          <w:color w:val="171717"/>
        </w:rPr>
        <w:t>Памятники</w:t>
      </w:r>
      <w:r>
        <w:rPr>
          <w:color w:val="171717"/>
          <w:spacing w:val="-4"/>
        </w:rPr>
        <w:t xml:space="preserve"> </w:t>
      </w:r>
      <w:r>
        <w:rPr>
          <w:color w:val="171717"/>
        </w:rPr>
        <w:t>раннего</w:t>
      </w:r>
      <w:r>
        <w:rPr>
          <w:color w:val="171717"/>
          <w:spacing w:val="-3"/>
        </w:rPr>
        <w:t xml:space="preserve"> </w:t>
      </w:r>
      <w:r>
        <w:rPr>
          <w:color w:val="171717"/>
          <w:spacing w:val="-2"/>
        </w:rPr>
        <w:t>барокко.</w:t>
      </w:r>
    </w:p>
    <w:p w:rsidR="00AE3C4D" w:rsidRDefault="00E21DE7">
      <w:pPr>
        <w:pStyle w:val="a3"/>
        <w:ind w:right="703"/>
      </w:pPr>
      <w:r>
        <w:rPr>
          <w:color w:val="171717"/>
        </w:rPr>
        <w:t>Повседневная жизнь и быт правящей элиты и основной массы населения. Перемены в об- разе жизни российского дворянства. «Юности честное зерцало». Новые формы общения в дво- 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E3C4D" w:rsidRDefault="00E21DE7">
      <w:pPr>
        <w:pStyle w:val="a3"/>
        <w:ind w:left="981" w:right="3896" w:firstLine="0"/>
      </w:pPr>
      <w:r>
        <w:rPr>
          <w:color w:val="171717"/>
        </w:rPr>
        <w:t>Итоги,</w:t>
      </w:r>
      <w:r>
        <w:rPr>
          <w:color w:val="171717"/>
          <w:spacing w:val="-8"/>
        </w:rPr>
        <w:t xml:space="preserve"> </w:t>
      </w:r>
      <w:r>
        <w:rPr>
          <w:color w:val="171717"/>
        </w:rPr>
        <w:t>последствия</w:t>
      </w:r>
      <w:r>
        <w:rPr>
          <w:color w:val="171717"/>
          <w:spacing w:val="-8"/>
        </w:rPr>
        <w:t xml:space="preserve"> </w:t>
      </w:r>
      <w:r>
        <w:rPr>
          <w:color w:val="171717"/>
        </w:rPr>
        <w:t>и</w:t>
      </w:r>
      <w:r>
        <w:rPr>
          <w:color w:val="171717"/>
          <w:spacing w:val="-9"/>
        </w:rPr>
        <w:t xml:space="preserve"> </w:t>
      </w:r>
      <w:r>
        <w:rPr>
          <w:color w:val="171717"/>
        </w:rPr>
        <w:t>значение</w:t>
      </w:r>
      <w:r>
        <w:rPr>
          <w:color w:val="171717"/>
          <w:spacing w:val="-8"/>
        </w:rPr>
        <w:t xml:space="preserve"> </w:t>
      </w:r>
      <w:r>
        <w:rPr>
          <w:color w:val="171717"/>
        </w:rPr>
        <w:t>петровских</w:t>
      </w:r>
      <w:r>
        <w:rPr>
          <w:color w:val="171717"/>
          <w:spacing w:val="-6"/>
        </w:rPr>
        <w:t xml:space="preserve"> </w:t>
      </w:r>
      <w:r>
        <w:rPr>
          <w:color w:val="171717"/>
        </w:rPr>
        <w:t>преобразований. Образ Петра I в русской культуре.</w:t>
      </w:r>
    </w:p>
    <w:p w:rsidR="00AE3C4D" w:rsidRDefault="00AE3C4D">
      <w:pPr>
        <w:pStyle w:val="a3"/>
        <w:ind w:left="0" w:firstLine="0"/>
        <w:jc w:val="left"/>
      </w:pPr>
    </w:p>
    <w:p w:rsidR="00AE3C4D" w:rsidRDefault="00E21DE7">
      <w:pPr>
        <w:pStyle w:val="2"/>
        <w:spacing w:line="240" w:lineRule="auto"/>
        <w:rPr>
          <w:b w:val="0"/>
        </w:rPr>
      </w:pPr>
      <w:r>
        <w:rPr>
          <w:color w:val="171717"/>
        </w:rPr>
        <w:t>Россия</w:t>
      </w:r>
      <w:r>
        <w:rPr>
          <w:color w:val="171717"/>
          <w:spacing w:val="-4"/>
        </w:rPr>
        <w:t xml:space="preserve"> </w:t>
      </w:r>
      <w:r>
        <w:rPr>
          <w:color w:val="171717"/>
        </w:rPr>
        <w:t>после</w:t>
      </w:r>
      <w:r>
        <w:rPr>
          <w:color w:val="171717"/>
          <w:spacing w:val="-3"/>
        </w:rPr>
        <w:t xml:space="preserve"> </w:t>
      </w:r>
      <w:r>
        <w:rPr>
          <w:color w:val="171717"/>
        </w:rPr>
        <w:t>Петра</w:t>
      </w:r>
      <w:r>
        <w:rPr>
          <w:color w:val="171717"/>
          <w:spacing w:val="-2"/>
        </w:rPr>
        <w:t xml:space="preserve"> </w:t>
      </w:r>
      <w:r>
        <w:rPr>
          <w:color w:val="171717"/>
        </w:rPr>
        <w:t>I.</w:t>
      </w:r>
      <w:r>
        <w:rPr>
          <w:color w:val="171717"/>
          <w:spacing w:val="-2"/>
        </w:rPr>
        <w:t xml:space="preserve"> </w:t>
      </w:r>
      <w:r>
        <w:rPr>
          <w:color w:val="171717"/>
        </w:rPr>
        <w:t>Дворцовые</w:t>
      </w:r>
      <w:r>
        <w:rPr>
          <w:color w:val="171717"/>
          <w:spacing w:val="-4"/>
        </w:rPr>
        <w:t xml:space="preserve"> </w:t>
      </w:r>
      <w:r>
        <w:rPr>
          <w:color w:val="171717"/>
        </w:rPr>
        <w:t>перевороты</w:t>
      </w:r>
      <w:r>
        <w:rPr>
          <w:color w:val="171717"/>
          <w:spacing w:val="1"/>
        </w:rPr>
        <w:t xml:space="preserve"> </w:t>
      </w:r>
      <w:r>
        <w:rPr>
          <w:b w:val="0"/>
          <w:color w:val="171717"/>
        </w:rPr>
        <w:t>(7</w:t>
      </w:r>
      <w:r>
        <w:rPr>
          <w:b w:val="0"/>
          <w:color w:val="171717"/>
          <w:spacing w:val="-1"/>
        </w:rPr>
        <w:t xml:space="preserve"> </w:t>
      </w:r>
      <w:r>
        <w:rPr>
          <w:b w:val="0"/>
          <w:color w:val="171717"/>
          <w:spacing w:val="-5"/>
        </w:rPr>
        <w:t>ч.)</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Причины нестабильности политического строя. Дворцовые перевороты. Фаворитизм. Со- здание</w:t>
      </w:r>
      <w:r>
        <w:rPr>
          <w:color w:val="171717"/>
          <w:spacing w:val="-5"/>
        </w:rPr>
        <w:t xml:space="preserve"> </w:t>
      </w:r>
      <w:r>
        <w:rPr>
          <w:color w:val="171717"/>
        </w:rPr>
        <w:t>Верховного</w:t>
      </w:r>
      <w:r>
        <w:rPr>
          <w:color w:val="171717"/>
          <w:spacing w:val="-2"/>
        </w:rPr>
        <w:t xml:space="preserve"> </w:t>
      </w:r>
      <w:r>
        <w:rPr>
          <w:color w:val="171717"/>
        </w:rPr>
        <w:t>тайного</w:t>
      </w:r>
      <w:r>
        <w:rPr>
          <w:color w:val="171717"/>
          <w:spacing w:val="-2"/>
        </w:rPr>
        <w:t xml:space="preserve"> </w:t>
      </w:r>
      <w:r>
        <w:rPr>
          <w:color w:val="171717"/>
        </w:rPr>
        <w:t>совета.</w:t>
      </w:r>
      <w:r>
        <w:rPr>
          <w:color w:val="171717"/>
          <w:spacing w:val="-2"/>
        </w:rPr>
        <w:t xml:space="preserve"> </w:t>
      </w:r>
      <w:r>
        <w:rPr>
          <w:color w:val="171717"/>
        </w:rPr>
        <w:t>Крушение</w:t>
      </w:r>
      <w:r>
        <w:rPr>
          <w:color w:val="171717"/>
          <w:spacing w:val="-1"/>
        </w:rPr>
        <w:t xml:space="preserve"> </w:t>
      </w:r>
      <w:r>
        <w:rPr>
          <w:color w:val="171717"/>
        </w:rPr>
        <w:t>политической</w:t>
      </w:r>
      <w:r>
        <w:rPr>
          <w:color w:val="171717"/>
          <w:spacing w:val="-2"/>
        </w:rPr>
        <w:t xml:space="preserve"> </w:t>
      </w:r>
      <w:r>
        <w:rPr>
          <w:color w:val="171717"/>
        </w:rPr>
        <w:t>карьеры</w:t>
      </w:r>
      <w:r>
        <w:rPr>
          <w:color w:val="171717"/>
          <w:spacing w:val="-2"/>
        </w:rPr>
        <w:t xml:space="preserve"> </w:t>
      </w:r>
      <w:r>
        <w:rPr>
          <w:color w:val="171717"/>
        </w:rPr>
        <w:t>А.Д.</w:t>
      </w:r>
      <w:r>
        <w:rPr>
          <w:color w:val="171717"/>
          <w:spacing w:val="-3"/>
        </w:rPr>
        <w:t xml:space="preserve"> </w:t>
      </w:r>
      <w:r>
        <w:rPr>
          <w:color w:val="171717"/>
        </w:rPr>
        <w:t>Меншикова.</w:t>
      </w:r>
      <w:r>
        <w:rPr>
          <w:color w:val="171717"/>
          <w:spacing w:val="-1"/>
        </w:rPr>
        <w:t xml:space="preserve"> </w:t>
      </w:r>
      <w:r>
        <w:rPr>
          <w:color w:val="171717"/>
          <w:spacing w:val="-2"/>
        </w:rPr>
        <w:t>Кондиции</w:t>
      </w:r>
    </w:p>
    <w:p w:rsidR="00AE3C4D" w:rsidRDefault="00E21DE7">
      <w:pPr>
        <w:pStyle w:val="a3"/>
        <w:ind w:right="707" w:firstLine="0"/>
      </w:pPr>
      <w:r>
        <w:rPr>
          <w:color w:val="171717"/>
        </w:rPr>
        <w:t>«верховников» и приход к власти Анны Иоанновны. Кабинет министров. Роль Э. Бирона, А.И. Остермана, А.П. Волын- ского, Б.Х. Миниха в управлении и политической жизни страны.</w:t>
      </w:r>
    </w:p>
    <w:p w:rsidR="00AE3C4D" w:rsidRDefault="00E21DE7">
      <w:pPr>
        <w:pStyle w:val="a3"/>
        <w:ind w:right="707"/>
      </w:pPr>
      <w:r>
        <w:rPr>
          <w:color w:val="171717"/>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E3C4D" w:rsidRDefault="00E21DE7">
      <w:pPr>
        <w:pStyle w:val="a3"/>
        <w:ind w:right="705"/>
      </w:pPr>
      <w:r>
        <w:rPr>
          <w:b/>
          <w:i/>
          <w:color w:val="171717"/>
        </w:rPr>
        <w:t>Россия при Елизавете Петровне</w:t>
      </w:r>
      <w:r>
        <w:rPr>
          <w:color w:val="171717"/>
        </w:rPr>
        <w:t>. Экономическая и финансовая политика. Деятельность П. И. Шувалова. Создание Дворянского и Купеческого банков. Усиление роли косвенных нало- гов. Ликвидация внутренних таможен. Распространение монополий в промышленности и внеш- ней торговле.</w:t>
      </w:r>
      <w:r>
        <w:rPr>
          <w:color w:val="171717"/>
          <w:spacing w:val="-2"/>
        </w:rPr>
        <w:t xml:space="preserve"> </w:t>
      </w:r>
      <w:r>
        <w:rPr>
          <w:color w:val="171717"/>
        </w:rPr>
        <w:t>Основание</w:t>
      </w:r>
      <w:r>
        <w:rPr>
          <w:color w:val="171717"/>
          <w:spacing w:val="-2"/>
        </w:rPr>
        <w:t xml:space="preserve"> </w:t>
      </w:r>
      <w:r>
        <w:rPr>
          <w:color w:val="171717"/>
        </w:rPr>
        <w:t>Московского университета.</w:t>
      </w:r>
      <w:r>
        <w:rPr>
          <w:color w:val="171717"/>
          <w:spacing w:val="-2"/>
        </w:rPr>
        <w:t xml:space="preserve"> </w:t>
      </w:r>
      <w:r>
        <w:rPr>
          <w:color w:val="171717"/>
        </w:rPr>
        <w:t>М.</w:t>
      </w:r>
      <w:r>
        <w:rPr>
          <w:color w:val="171717"/>
          <w:spacing w:val="-1"/>
        </w:rPr>
        <w:t xml:space="preserve"> </w:t>
      </w:r>
      <w:r>
        <w:rPr>
          <w:color w:val="171717"/>
        </w:rPr>
        <w:t>В.</w:t>
      </w:r>
      <w:r>
        <w:rPr>
          <w:color w:val="171717"/>
          <w:spacing w:val="-1"/>
        </w:rPr>
        <w:t xml:space="preserve"> </w:t>
      </w:r>
      <w:r>
        <w:rPr>
          <w:color w:val="171717"/>
        </w:rPr>
        <w:t>Ломоносов</w:t>
      </w:r>
      <w:r>
        <w:rPr>
          <w:color w:val="171717"/>
          <w:spacing w:val="-4"/>
        </w:rPr>
        <w:t xml:space="preserve"> </w:t>
      </w:r>
      <w:r>
        <w:rPr>
          <w:color w:val="171717"/>
        </w:rPr>
        <w:t>и И.</w:t>
      </w:r>
      <w:r>
        <w:rPr>
          <w:color w:val="171717"/>
          <w:spacing w:val="-4"/>
        </w:rPr>
        <w:t xml:space="preserve"> </w:t>
      </w:r>
      <w:r>
        <w:rPr>
          <w:color w:val="171717"/>
        </w:rPr>
        <w:t>И.</w:t>
      </w:r>
      <w:r>
        <w:rPr>
          <w:color w:val="171717"/>
          <w:spacing w:val="-2"/>
        </w:rPr>
        <w:t xml:space="preserve"> </w:t>
      </w:r>
      <w:r>
        <w:rPr>
          <w:color w:val="171717"/>
        </w:rPr>
        <w:t>Шувалов.</w:t>
      </w:r>
      <w:r>
        <w:rPr>
          <w:color w:val="171717"/>
          <w:spacing w:val="-2"/>
        </w:rPr>
        <w:t xml:space="preserve"> </w:t>
      </w:r>
      <w:r>
        <w:rPr>
          <w:color w:val="171717"/>
        </w:rPr>
        <w:t>Россия</w:t>
      </w:r>
      <w:r>
        <w:rPr>
          <w:color w:val="171717"/>
          <w:spacing w:val="-1"/>
        </w:rPr>
        <w:t xml:space="preserve"> </w:t>
      </w:r>
      <w:r>
        <w:rPr>
          <w:color w:val="171717"/>
        </w:rPr>
        <w:t>в международных конфликтах 1740-1750-х гг. Участие в Семилетней войне.</w:t>
      </w:r>
    </w:p>
    <w:p w:rsidR="00AE3C4D" w:rsidRDefault="00E21DE7">
      <w:pPr>
        <w:pStyle w:val="a3"/>
        <w:ind w:left="981" w:right="1500" w:firstLine="0"/>
      </w:pPr>
      <w:r>
        <w:rPr>
          <w:b/>
          <w:i/>
          <w:color w:val="171717"/>
        </w:rPr>
        <w:t>Петр</w:t>
      </w:r>
      <w:r>
        <w:rPr>
          <w:b/>
          <w:i/>
          <w:color w:val="171717"/>
          <w:spacing w:val="-3"/>
        </w:rPr>
        <w:t xml:space="preserve"> </w:t>
      </w:r>
      <w:r>
        <w:rPr>
          <w:b/>
          <w:i/>
          <w:color w:val="171717"/>
        </w:rPr>
        <w:t>III</w:t>
      </w:r>
      <w:r>
        <w:rPr>
          <w:color w:val="171717"/>
        </w:rPr>
        <w:t>.</w:t>
      </w:r>
      <w:r>
        <w:rPr>
          <w:color w:val="171717"/>
          <w:spacing w:val="-3"/>
        </w:rPr>
        <w:t xml:space="preserve"> </w:t>
      </w:r>
      <w:r>
        <w:rPr>
          <w:color w:val="171717"/>
        </w:rPr>
        <w:t>Манифест</w:t>
      </w:r>
      <w:r>
        <w:rPr>
          <w:color w:val="171717"/>
          <w:spacing w:val="-3"/>
        </w:rPr>
        <w:t xml:space="preserve"> </w:t>
      </w:r>
      <w:r>
        <w:rPr>
          <w:color w:val="171717"/>
        </w:rPr>
        <w:t>о</w:t>
      </w:r>
      <w:r>
        <w:rPr>
          <w:color w:val="171717"/>
          <w:spacing w:val="-5"/>
        </w:rPr>
        <w:t xml:space="preserve"> </w:t>
      </w:r>
      <w:r>
        <w:rPr>
          <w:color w:val="171717"/>
        </w:rPr>
        <w:t>вольности</w:t>
      </w:r>
      <w:r>
        <w:rPr>
          <w:color w:val="171717"/>
          <w:spacing w:val="-2"/>
        </w:rPr>
        <w:t xml:space="preserve"> </w:t>
      </w:r>
      <w:r>
        <w:rPr>
          <w:color w:val="171717"/>
        </w:rPr>
        <w:t>дворянства.</w:t>
      </w:r>
      <w:r>
        <w:rPr>
          <w:color w:val="171717"/>
          <w:spacing w:val="-6"/>
        </w:rPr>
        <w:t xml:space="preserve"> </w:t>
      </w:r>
      <w:r>
        <w:rPr>
          <w:color w:val="171717"/>
        </w:rPr>
        <w:t>Причины</w:t>
      </w:r>
      <w:r>
        <w:rPr>
          <w:color w:val="171717"/>
          <w:spacing w:val="-3"/>
        </w:rPr>
        <w:t xml:space="preserve"> </w:t>
      </w:r>
      <w:r>
        <w:rPr>
          <w:color w:val="171717"/>
        </w:rPr>
        <w:t>переворота</w:t>
      </w:r>
      <w:r>
        <w:rPr>
          <w:color w:val="171717"/>
          <w:spacing w:val="-4"/>
        </w:rPr>
        <w:t xml:space="preserve"> </w:t>
      </w:r>
      <w:r>
        <w:rPr>
          <w:color w:val="171717"/>
        </w:rPr>
        <w:t>28</w:t>
      </w:r>
      <w:r>
        <w:rPr>
          <w:color w:val="171717"/>
          <w:spacing w:val="-3"/>
        </w:rPr>
        <w:t xml:space="preserve"> </w:t>
      </w:r>
      <w:r>
        <w:rPr>
          <w:color w:val="171717"/>
        </w:rPr>
        <w:t>июня</w:t>
      </w:r>
      <w:r>
        <w:rPr>
          <w:color w:val="171717"/>
          <w:spacing w:val="-3"/>
        </w:rPr>
        <w:t xml:space="preserve"> </w:t>
      </w:r>
      <w:r>
        <w:rPr>
          <w:color w:val="171717"/>
        </w:rPr>
        <w:t>1762 г. Россия в 1760-1790-х гг.</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Правление</w:t>
      </w:r>
      <w:r>
        <w:rPr>
          <w:color w:val="171717"/>
          <w:spacing w:val="-5"/>
        </w:rPr>
        <w:t xml:space="preserve"> </w:t>
      </w:r>
      <w:r>
        <w:rPr>
          <w:color w:val="171717"/>
        </w:rPr>
        <w:t>Екатерины</w:t>
      </w:r>
      <w:r>
        <w:rPr>
          <w:color w:val="171717"/>
          <w:spacing w:val="-1"/>
        </w:rPr>
        <w:t xml:space="preserve"> </w:t>
      </w:r>
      <w:r>
        <w:rPr>
          <w:color w:val="171717"/>
        </w:rPr>
        <w:t>II</w:t>
      </w:r>
      <w:r>
        <w:rPr>
          <w:color w:val="171717"/>
          <w:spacing w:val="-2"/>
        </w:rPr>
        <w:t xml:space="preserve"> </w:t>
      </w:r>
      <w:r>
        <w:rPr>
          <w:color w:val="171717"/>
        </w:rPr>
        <w:t>и</w:t>
      </w:r>
      <w:r>
        <w:rPr>
          <w:color w:val="171717"/>
          <w:spacing w:val="-2"/>
        </w:rPr>
        <w:t xml:space="preserve"> </w:t>
      </w:r>
      <w:r>
        <w:rPr>
          <w:color w:val="171717"/>
        </w:rPr>
        <w:t>Павла</w:t>
      </w:r>
      <w:r>
        <w:rPr>
          <w:color w:val="171717"/>
          <w:spacing w:val="-1"/>
        </w:rPr>
        <w:t xml:space="preserve"> </w:t>
      </w:r>
      <w:r>
        <w:rPr>
          <w:color w:val="171717"/>
        </w:rPr>
        <w:t>I</w:t>
      </w:r>
      <w:r>
        <w:rPr>
          <w:color w:val="171717"/>
          <w:spacing w:val="1"/>
        </w:rPr>
        <w:t xml:space="preserve"> </w:t>
      </w:r>
      <w:r>
        <w:rPr>
          <w:b w:val="0"/>
          <w:color w:val="171717"/>
        </w:rPr>
        <w:t>(18</w:t>
      </w:r>
      <w:r>
        <w:rPr>
          <w:b w:val="0"/>
          <w:color w:val="171717"/>
          <w:spacing w:val="-1"/>
        </w:rPr>
        <w:t xml:space="preserve"> </w:t>
      </w:r>
      <w:r>
        <w:rPr>
          <w:b w:val="0"/>
          <w:color w:val="171717"/>
          <w:spacing w:val="-5"/>
        </w:rPr>
        <w:t>ч.)</w:t>
      </w:r>
    </w:p>
    <w:p w:rsidR="00AE3C4D" w:rsidRDefault="00E21DE7">
      <w:pPr>
        <w:ind w:left="981"/>
        <w:jc w:val="both"/>
        <w:rPr>
          <w:sz w:val="24"/>
        </w:rPr>
      </w:pPr>
      <w:r>
        <w:rPr>
          <w:b/>
          <w:i/>
          <w:color w:val="171717"/>
          <w:sz w:val="24"/>
        </w:rPr>
        <w:t>Внутренняя</w:t>
      </w:r>
      <w:r>
        <w:rPr>
          <w:b/>
          <w:i/>
          <w:color w:val="171717"/>
          <w:spacing w:val="54"/>
          <w:w w:val="150"/>
          <w:sz w:val="24"/>
        </w:rPr>
        <w:t xml:space="preserve"> </w:t>
      </w:r>
      <w:r>
        <w:rPr>
          <w:b/>
          <w:i/>
          <w:color w:val="171717"/>
          <w:sz w:val="24"/>
        </w:rPr>
        <w:t>политика</w:t>
      </w:r>
      <w:r>
        <w:rPr>
          <w:b/>
          <w:i/>
          <w:color w:val="171717"/>
          <w:spacing w:val="56"/>
          <w:w w:val="150"/>
          <w:sz w:val="24"/>
        </w:rPr>
        <w:t xml:space="preserve"> </w:t>
      </w:r>
      <w:r>
        <w:rPr>
          <w:b/>
          <w:i/>
          <w:color w:val="171717"/>
          <w:sz w:val="24"/>
        </w:rPr>
        <w:t>Екатерины</w:t>
      </w:r>
      <w:r>
        <w:rPr>
          <w:b/>
          <w:i/>
          <w:color w:val="171717"/>
          <w:spacing w:val="54"/>
          <w:w w:val="150"/>
          <w:sz w:val="24"/>
        </w:rPr>
        <w:t xml:space="preserve"> </w:t>
      </w:r>
      <w:r>
        <w:rPr>
          <w:b/>
          <w:i/>
          <w:color w:val="171717"/>
          <w:sz w:val="24"/>
        </w:rPr>
        <w:t>II</w:t>
      </w:r>
      <w:r>
        <w:rPr>
          <w:color w:val="171717"/>
          <w:sz w:val="24"/>
        </w:rPr>
        <w:t>.</w:t>
      </w:r>
      <w:r>
        <w:rPr>
          <w:color w:val="171717"/>
          <w:spacing w:val="56"/>
          <w:w w:val="150"/>
          <w:sz w:val="24"/>
        </w:rPr>
        <w:t xml:space="preserve"> </w:t>
      </w:r>
      <w:r>
        <w:rPr>
          <w:color w:val="171717"/>
          <w:sz w:val="24"/>
        </w:rPr>
        <w:t>Личность</w:t>
      </w:r>
      <w:r>
        <w:rPr>
          <w:color w:val="171717"/>
          <w:spacing w:val="57"/>
          <w:w w:val="150"/>
          <w:sz w:val="24"/>
        </w:rPr>
        <w:t xml:space="preserve"> </w:t>
      </w:r>
      <w:r>
        <w:rPr>
          <w:color w:val="171717"/>
          <w:sz w:val="24"/>
        </w:rPr>
        <w:t>императрицы.</w:t>
      </w:r>
      <w:r>
        <w:rPr>
          <w:color w:val="171717"/>
          <w:spacing w:val="53"/>
          <w:w w:val="150"/>
          <w:sz w:val="24"/>
        </w:rPr>
        <w:t xml:space="preserve"> </w:t>
      </w:r>
      <w:r>
        <w:rPr>
          <w:color w:val="171717"/>
          <w:sz w:val="24"/>
        </w:rPr>
        <w:t>Идеи</w:t>
      </w:r>
      <w:r>
        <w:rPr>
          <w:color w:val="171717"/>
          <w:spacing w:val="57"/>
          <w:w w:val="150"/>
          <w:sz w:val="24"/>
        </w:rPr>
        <w:t xml:space="preserve"> </w:t>
      </w:r>
      <w:r>
        <w:rPr>
          <w:color w:val="171717"/>
          <w:spacing w:val="-2"/>
          <w:sz w:val="24"/>
        </w:rPr>
        <w:t>Просвещения.</w:t>
      </w:r>
    </w:p>
    <w:p w:rsidR="00AE3C4D" w:rsidRDefault="00E21DE7">
      <w:pPr>
        <w:pStyle w:val="a3"/>
        <w:ind w:right="699" w:firstLine="0"/>
        <w:rPr>
          <w:i/>
        </w:rPr>
      </w:pPr>
      <w:r>
        <w:rPr>
          <w:color w:val="171717"/>
        </w:rPr>
        <w:t>«Просвещенный абсолютизм», его</w:t>
      </w:r>
      <w:r>
        <w:rPr>
          <w:color w:val="171717"/>
          <w:spacing w:val="-1"/>
        </w:rPr>
        <w:t xml:space="preserve"> </w:t>
      </w:r>
      <w:r>
        <w:rPr>
          <w:color w:val="171717"/>
        </w:rPr>
        <w:t>особенности в</w:t>
      </w:r>
      <w:r>
        <w:rPr>
          <w:color w:val="171717"/>
          <w:spacing w:val="-1"/>
        </w:rPr>
        <w:t xml:space="preserve"> </w:t>
      </w:r>
      <w:r>
        <w:rPr>
          <w:color w:val="171717"/>
        </w:rPr>
        <w:t>России. Секуляризация церковных</w:t>
      </w:r>
      <w:r>
        <w:rPr>
          <w:color w:val="171717"/>
          <w:spacing w:val="-1"/>
        </w:rPr>
        <w:t xml:space="preserve"> </w:t>
      </w:r>
      <w:r>
        <w:rPr>
          <w:color w:val="171717"/>
        </w:rPr>
        <w:t>земель. Дея- 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 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 рение привилегий гильдейского купечества в налоговой сфере и городском управлении</w:t>
      </w:r>
      <w:r>
        <w:rPr>
          <w:i/>
          <w:color w:val="171717"/>
        </w:rPr>
        <w:t>.</w:t>
      </w:r>
    </w:p>
    <w:p w:rsidR="00AE3C4D" w:rsidRDefault="00E21DE7">
      <w:pPr>
        <w:pStyle w:val="a3"/>
        <w:spacing w:before="1"/>
        <w:ind w:right="703"/>
      </w:pPr>
      <w:r>
        <w:rPr>
          <w:color w:val="171717"/>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 вание</w:t>
      </w:r>
      <w:r>
        <w:rPr>
          <w:color w:val="171717"/>
          <w:spacing w:val="-1"/>
        </w:rPr>
        <w:t xml:space="preserve"> </w:t>
      </w:r>
      <w:r>
        <w:rPr>
          <w:color w:val="171717"/>
        </w:rPr>
        <w:t>Кубанского казачества. Активизация деятельности по привлечению иностранцев</w:t>
      </w:r>
      <w:r>
        <w:rPr>
          <w:color w:val="171717"/>
          <w:spacing w:val="-1"/>
        </w:rPr>
        <w:t xml:space="preserve"> </w:t>
      </w:r>
      <w:r>
        <w:rPr>
          <w:color w:val="171717"/>
        </w:rPr>
        <w:t>в</w:t>
      </w:r>
      <w:r>
        <w:rPr>
          <w:color w:val="171717"/>
          <w:spacing w:val="-1"/>
        </w:rPr>
        <w:t xml:space="preserve"> </w:t>
      </w:r>
      <w:r>
        <w:rPr>
          <w:color w:val="171717"/>
        </w:rPr>
        <w:t>Россию</w:t>
      </w:r>
      <w:r>
        <w:rPr>
          <w:i/>
          <w:color w:val="171717"/>
        </w:rPr>
        <w:t xml:space="preserve">. </w:t>
      </w:r>
      <w:r>
        <w:rPr>
          <w:color w:val="171717"/>
        </w:rPr>
        <w:t>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 ламу. Башкирские восстания. Формирование черты оседлости.</w:t>
      </w:r>
    </w:p>
    <w:p w:rsidR="00AE3C4D" w:rsidRDefault="00E21DE7">
      <w:pPr>
        <w:ind w:left="272" w:right="703" w:firstLine="708"/>
        <w:jc w:val="both"/>
        <w:rPr>
          <w:sz w:val="24"/>
        </w:rPr>
      </w:pPr>
      <w:r>
        <w:rPr>
          <w:b/>
          <w:i/>
          <w:color w:val="171717"/>
          <w:sz w:val="24"/>
        </w:rPr>
        <w:t xml:space="preserve">Экономическое развитие России во второй половине XVIII в. </w:t>
      </w:r>
      <w:r>
        <w:rPr>
          <w:color w:val="171717"/>
          <w:sz w:val="24"/>
        </w:rPr>
        <w:t>Крестьяне: крепостные, государственные, монастырские. Условия жизни крепостной деревни. Права помещика по отно- шению к своим крепостным. Барщинное и оброчное хозяйство. Дворовые люди</w:t>
      </w:r>
      <w:r>
        <w:rPr>
          <w:i/>
          <w:color w:val="171717"/>
          <w:sz w:val="24"/>
        </w:rPr>
        <w:t xml:space="preserve">. </w:t>
      </w:r>
      <w:r>
        <w:rPr>
          <w:color w:val="171717"/>
          <w:sz w:val="24"/>
        </w:rPr>
        <w:t>Роль крепостно- го строя в экономике страны.</w:t>
      </w:r>
    </w:p>
    <w:p w:rsidR="00AE3C4D" w:rsidRDefault="00E21DE7">
      <w:pPr>
        <w:pStyle w:val="a3"/>
        <w:ind w:right="700"/>
      </w:pPr>
      <w:r>
        <w:rPr>
          <w:color w:val="171717"/>
        </w:rPr>
        <w:t>Промышленность в городе и деревне. Роль государства, купечества, помещиков в разви- тии промышленности. Крепостной и вольнонаемный труд</w:t>
      </w:r>
      <w:r>
        <w:rPr>
          <w:i/>
          <w:color w:val="171717"/>
        </w:rPr>
        <w:t xml:space="preserve">. </w:t>
      </w:r>
      <w:r>
        <w:rPr>
          <w:color w:val="171717"/>
        </w:rPr>
        <w:t>Привлечение крепостных оброчных крестьян к работе на мануфактурах</w:t>
      </w:r>
      <w:r>
        <w:rPr>
          <w:i/>
          <w:color w:val="171717"/>
        </w:rPr>
        <w:t xml:space="preserve">. </w:t>
      </w:r>
      <w:r>
        <w:rPr>
          <w:color w:val="171717"/>
        </w:rPr>
        <w:t xml:space="preserve">Развитие крестьянских промыслов. Рост текстильной про- 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w:t>
      </w:r>
      <w:r>
        <w:rPr>
          <w:color w:val="171717"/>
          <w:spacing w:val="-4"/>
        </w:rPr>
        <w:t>др.</w:t>
      </w:r>
    </w:p>
    <w:p w:rsidR="00AE3C4D" w:rsidRDefault="00E21DE7">
      <w:pPr>
        <w:pStyle w:val="a3"/>
        <w:spacing w:before="1"/>
        <w:ind w:right="702"/>
        <w:rPr>
          <w:i/>
        </w:rPr>
      </w:pPr>
      <w:r>
        <w:rPr>
          <w:color w:val="171717"/>
        </w:rPr>
        <w:t>Внутренняя и внешняя торговля. Торговые пути внутри страны. Водно-транспортные си- стемы: Вышневолоцкая, Тихвинская, Мариинская и др. Ярмарки и их роль во внутренней тор- говле. Макарьевская, Ирбитская, Свенская, Коренная ярмарки. Ярмарки Малороссии. Партнеры России во внешней торговле в Европе и в мире</w:t>
      </w:r>
      <w:r>
        <w:rPr>
          <w:i/>
          <w:color w:val="171717"/>
        </w:rPr>
        <w:t xml:space="preserve">. </w:t>
      </w:r>
      <w:r>
        <w:rPr>
          <w:color w:val="171717"/>
        </w:rPr>
        <w:t xml:space="preserve">Обеспечение активного внешнеторгового балан- </w:t>
      </w:r>
      <w:r>
        <w:rPr>
          <w:color w:val="171717"/>
          <w:spacing w:val="-4"/>
        </w:rPr>
        <w:t>са</w:t>
      </w:r>
      <w:r>
        <w:rPr>
          <w:i/>
          <w:color w:val="171717"/>
          <w:spacing w:val="-4"/>
        </w:rPr>
        <w:t>.</w:t>
      </w:r>
    </w:p>
    <w:p w:rsidR="00AE3C4D" w:rsidRDefault="00E21DE7">
      <w:pPr>
        <w:pStyle w:val="a3"/>
        <w:ind w:right="700"/>
      </w:pPr>
      <w:r>
        <w:rPr>
          <w:b/>
          <w:i/>
          <w:color w:val="171717"/>
        </w:rPr>
        <w:t>Обострение социальных противоречий</w:t>
      </w:r>
      <w:r>
        <w:rPr>
          <w:color w:val="171717"/>
        </w:rPr>
        <w:t>. Чумной бунт в Москве</w:t>
      </w:r>
      <w:r>
        <w:rPr>
          <w:i/>
          <w:color w:val="171717"/>
        </w:rPr>
        <w:t xml:space="preserve">. </w:t>
      </w:r>
      <w:r>
        <w:rPr>
          <w:color w:val="171717"/>
        </w:rPr>
        <w:t>Восстание под предво- дительством Емельяна Пугачева. Антидворянский и антикрепостнический характер движения</w:t>
      </w:r>
      <w:r>
        <w:rPr>
          <w:i/>
          <w:color w:val="171717"/>
        </w:rPr>
        <w:t xml:space="preserve">. </w:t>
      </w:r>
      <w:r>
        <w:rPr>
          <w:color w:val="171717"/>
        </w:rPr>
        <w:t>Роль казачества, народов Урала и Поволжья в восстании</w:t>
      </w:r>
      <w:r>
        <w:rPr>
          <w:i/>
          <w:color w:val="171717"/>
        </w:rPr>
        <w:t xml:space="preserve">. </w:t>
      </w:r>
      <w:r>
        <w:rPr>
          <w:color w:val="171717"/>
        </w:rPr>
        <w:t>Влияние восстания на внутреннюю по- литику и развитие общественной мысли.</w:t>
      </w:r>
    </w:p>
    <w:p w:rsidR="00AE3C4D" w:rsidRDefault="00E21DE7">
      <w:pPr>
        <w:pStyle w:val="a3"/>
        <w:ind w:right="699"/>
      </w:pPr>
      <w:r>
        <w:rPr>
          <w:b/>
          <w:i/>
          <w:color w:val="171717"/>
        </w:rPr>
        <w:t xml:space="preserve">Внешняя политика России второй половины XVIII в., ее основные задачи. </w:t>
      </w:r>
      <w:r>
        <w:rPr>
          <w:color w:val="171717"/>
        </w:rPr>
        <w:t>Н. И. Панин и А. А. Безбородко. Борьба России за выход к Черному морю. Войны с Османской империей. П. А. Румянцев, А. В. Суворов, Ф. Ф. Ушаков,</w:t>
      </w:r>
      <w:r>
        <w:rPr>
          <w:color w:val="171717"/>
          <w:spacing w:val="-1"/>
        </w:rPr>
        <w:t xml:space="preserve"> </w:t>
      </w:r>
      <w:r>
        <w:rPr>
          <w:color w:val="171717"/>
        </w:rPr>
        <w:t>победы российских войск под</w:t>
      </w:r>
      <w:r>
        <w:rPr>
          <w:color w:val="171717"/>
          <w:spacing w:val="-1"/>
        </w:rPr>
        <w:t xml:space="preserve"> </w:t>
      </w:r>
      <w:r>
        <w:rPr>
          <w:color w:val="171717"/>
        </w:rPr>
        <w:t>их руководством. При- соединение Крыма и Северного Причерноморья. Организация управления Новороссией. Строи-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13" w:firstLine="0"/>
      </w:pPr>
      <w:r>
        <w:rPr>
          <w:color w:val="171717"/>
        </w:rPr>
        <w:lastRenderedPageBreak/>
        <w:t>тельство новых городов и портов. Основание Пятигорска, Севастополя, Одессы, Херсона. Г. А. Потемкин. Путешествие Екатерины II на юг в 1787 г.</w:t>
      </w:r>
    </w:p>
    <w:p w:rsidR="00AE3C4D" w:rsidRDefault="00E21DE7">
      <w:pPr>
        <w:pStyle w:val="a3"/>
        <w:ind w:right="706"/>
      </w:pPr>
      <w:r>
        <w:rPr>
          <w:color w:val="171717"/>
        </w:rPr>
        <w:t>Участие</w:t>
      </w:r>
      <w:r>
        <w:rPr>
          <w:color w:val="171717"/>
          <w:spacing w:val="-4"/>
        </w:rPr>
        <w:t xml:space="preserve"> </w:t>
      </w:r>
      <w:r>
        <w:rPr>
          <w:color w:val="171717"/>
        </w:rPr>
        <w:t>России</w:t>
      </w:r>
      <w:r>
        <w:rPr>
          <w:color w:val="171717"/>
          <w:spacing w:val="-3"/>
        </w:rPr>
        <w:t xml:space="preserve"> </w:t>
      </w:r>
      <w:r>
        <w:rPr>
          <w:color w:val="171717"/>
        </w:rPr>
        <w:t>в</w:t>
      </w:r>
      <w:r>
        <w:rPr>
          <w:color w:val="171717"/>
          <w:spacing w:val="-4"/>
        </w:rPr>
        <w:t xml:space="preserve"> </w:t>
      </w:r>
      <w:r>
        <w:rPr>
          <w:color w:val="171717"/>
        </w:rPr>
        <w:t>разделах</w:t>
      </w:r>
      <w:r>
        <w:rPr>
          <w:color w:val="171717"/>
          <w:spacing w:val="-1"/>
        </w:rPr>
        <w:t xml:space="preserve"> </w:t>
      </w:r>
      <w:r>
        <w:rPr>
          <w:color w:val="171717"/>
        </w:rPr>
        <w:t>Речи</w:t>
      </w:r>
      <w:r>
        <w:rPr>
          <w:color w:val="171717"/>
          <w:spacing w:val="-3"/>
        </w:rPr>
        <w:t xml:space="preserve"> </w:t>
      </w:r>
      <w:r>
        <w:rPr>
          <w:color w:val="171717"/>
        </w:rPr>
        <w:t>Посполитой.</w:t>
      </w:r>
      <w:r>
        <w:rPr>
          <w:color w:val="171717"/>
          <w:spacing w:val="-5"/>
        </w:rPr>
        <w:t xml:space="preserve"> </w:t>
      </w:r>
      <w:r>
        <w:rPr>
          <w:color w:val="171717"/>
        </w:rPr>
        <w:t>Политика</w:t>
      </w:r>
      <w:r>
        <w:rPr>
          <w:color w:val="171717"/>
          <w:spacing w:val="-3"/>
        </w:rPr>
        <w:t xml:space="preserve"> </w:t>
      </w:r>
      <w:r>
        <w:rPr>
          <w:color w:val="171717"/>
        </w:rPr>
        <w:t>России</w:t>
      </w:r>
      <w:r>
        <w:rPr>
          <w:color w:val="171717"/>
          <w:spacing w:val="-3"/>
        </w:rPr>
        <w:t xml:space="preserve"> </w:t>
      </w:r>
      <w:r>
        <w:rPr>
          <w:color w:val="171717"/>
        </w:rPr>
        <w:t>в</w:t>
      </w:r>
      <w:r>
        <w:rPr>
          <w:color w:val="171717"/>
          <w:spacing w:val="-4"/>
        </w:rPr>
        <w:t xml:space="preserve"> </w:t>
      </w:r>
      <w:r>
        <w:rPr>
          <w:color w:val="171717"/>
        </w:rPr>
        <w:t>Польше</w:t>
      </w:r>
      <w:r>
        <w:rPr>
          <w:color w:val="171717"/>
          <w:spacing w:val="-4"/>
        </w:rPr>
        <w:t xml:space="preserve"> </w:t>
      </w:r>
      <w:r>
        <w:rPr>
          <w:color w:val="171717"/>
        </w:rPr>
        <w:t>до</w:t>
      </w:r>
      <w:r>
        <w:rPr>
          <w:color w:val="171717"/>
          <w:spacing w:val="-3"/>
        </w:rPr>
        <w:t xml:space="preserve"> </w:t>
      </w:r>
      <w:r>
        <w:rPr>
          <w:color w:val="171717"/>
        </w:rPr>
        <w:t>начала</w:t>
      </w:r>
      <w:r>
        <w:rPr>
          <w:color w:val="171717"/>
          <w:spacing w:val="-4"/>
        </w:rPr>
        <w:t xml:space="preserve"> </w:t>
      </w:r>
      <w:r>
        <w:rPr>
          <w:color w:val="171717"/>
        </w:rPr>
        <w:t>1770-х гг.: стремление к усилению российского влияния в условиях сохранения польского государства. Участие</w:t>
      </w:r>
      <w:r>
        <w:rPr>
          <w:color w:val="171717"/>
          <w:spacing w:val="-2"/>
        </w:rPr>
        <w:t xml:space="preserve"> </w:t>
      </w:r>
      <w:r>
        <w:rPr>
          <w:color w:val="171717"/>
        </w:rPr>
        <w:t>России в</w:t>
      </w:r>
      <w:r>
        <w:rPr>
          <w:color w:val="171717"/>
          <w:spacing w:val="-2"/>
        </w:rPr>
        <w:t xml:space="preserve"> </w:t>
      </w:r>
      <w:r>
        <w:rPr>
          <w:color w:val="171717"/>
        </w:rPr>
        <w:t>разделах Польши вместе</w:t>
      </w:r>
      <w:r>
        <w:rPr>
          <w:color w:val="171717"/>
          <w:spacing w:val="-2"/>
        </w:rPr>
        <w:t xml:space="preserve"> </w:t>
      </w:r>
      <w:r>
        <w:rPr>
          <w:color w:val="171717"/>
        </w:rPr>
        <w:t>с</w:t>
      </w:r>
      <w:r>
        <w:rPr>
          <w:color w:val="171717"/>
          <w:spacing w:val="-2"/>
        </w:rPr>
        <w:t xml:space="preserve"> </w:t>
      </w:r>
      <w:r>
        <w:rPr>
          <w:color w:val="171717"/>
        </w:rPr>
        <w:t>империей Габсбургов</w:t>
      </w:r>
      <w:r>
        <w:rPr>
          <w:color w:val="171717"/>
          <w:spacing w:val="-1"/>
        </w:rPr>
        <w:t xml:space="preserve"> </w:t>
      </w:r>
      <w:r>
        <w:rPr>
          <w:color w:val="171717"/>
        </w:rPr>
        <w:t>и Пруссией.</w:t>
      </w:r>
      <w:r>
        <w:rPr>
          <w:color w:val="171717"/>
          <w:spacing w:val="-1"/>
        </w:rPr>
        <w:t xml:space="preserve"> </w:t>
      </w:r>
      <w:r>
        <w:rPr>
          <w:color w:val="171717"/>
        </w:rPr>
        <w:t>Первый,</w:t>
      </w:r>
      <w:r>
        <w:rPr>
          <w:color w:val="171717"/>
          <w:spacing w:val="-1"/>
        </w:rPr>
        <w:t xml:space="preserve"> </w:t>
      </w:r>
      <w:r>
        <w:rPr>
          <w:color w:val="171717"/>
        </w:rPr>
        <w:t>второй и третий разделы.</w:t>
      </w:r>
    </w:p>
    <w:p w:rsidR="00AE3C4D" w:rsidRDefault="00E21DE7">
      <w:pPr>
        <w:pStyle w:val="a3"/>
        <w:ind w:right="711"/>
        <w:rPr>
          <w:i/>
        </w:rPr>
      </w:pPr>
      <w:r>
        <w:rPr>
          <w:color w:val="171717"/>
        </w:rPr>
        <w:t xml:space="preserve">Борьба поляков за национальную независимость. Восстание под предводительством Т. </w:t>
      </w:r>
      <w:r>
        <w:rPr>
          <w:color w:val="171717"/>
          <w:spacing w:val="-2"/>
        </w:rPr>
        <w:t>Костюшко</w:t>
      </w:r>
      <w:r>
        <w:rPr>
          <w:i/>
          <w:color w:val="171717"/>
          <w:spacing w:val="-2"/>
        </w:rPr>
        <w:t>.</w:t>
      </w:r>
    </w:p>
    <w:p w:rsidR="00AE3C4D" w:rsidRDefault="00E21DE7">
      <w:pPr>
        <w:pStyle w:val="a3"/>
        <w:ind w:right="702"/>
      </w:pPr>
      <w:r>
        <w:rPr>
          <w:b/>
          <w:i/>
          <w:color w:val="171717"/>
        </w:rPr>
        <w:t xml:space="preserve">Россия при Павле I. </w:t>
      </w:r>
      <w:r>
        <w:rPr>
          <w:color w:val="171717"/>
        </w:rPr>
        <w:t>Личность Павла I и ее влияние на политику страны. Основные прин- ципы внутренней политики. Ограничение дворянских привилегий. Укрепление абсолютизма че- рез отказ от принципов «просвещенного абсолютизма»</w:t>
      </w:r>
      <w:r>
        <w:rPr>
          <w:color w:val="171717"/>
          <w:spacing w:val="-1"/>
        </w:rPr>
        <w:t xml:space="preserve"> </w:t>
      </w:r>
      <w:r>
        <w:rPr>
          <w:color w:val="171717"/>
        </w:rPr>
        <w:t>и усиление</w:t>
      </w:r>
      <w:r>
        <w:rPr>
          <w:color w:val="171717"/>
          <w:spacing w:val="-1"/>
        </w:rPr>
        <w:t xml:space="preserve"> </w:t>
      </w:r>
      <w:r>
        <w:rPr>
          <w:color w:val="171717"/>
        </w:rPr>
        <w:t>бюрократического и</w:t>
      </w:r>
      <w:r>
        <w:rPr>
          <w:color w:val="171717"/>
          <w:spacing w:val="-1"/>
        </w:rPr>
        <w:t xml:space="preserve"> </w:t>
      </w:r>
      <w:r>
        <w:rPr>
          <w:color w:val="171717"/>
        </w:rPr>
        <w:t>полицей- ского характера</w:t>
      </w:r>
      <w:r>
        <w:rPr>
          <w:color w:val="171717"/>
          <w:spacing w:val="1"/>
        </w:rPr>
        <w:t xml:space="preserve"> </w:t>
      </w:r>
      <w:r>
        <w:rPr>
          <w:color w:val="171717"/>
        </w:rPr>
        <w:t>государства</w:t>
      </w:r>
      <w:r>
        <w:rPr>
          <w:color w:val="171717"/>
          <w:spacing w:val="1"/>
        </w:rPr>
        <w:t xml:space="preserve"> </w:t>
      </w:r>
      <w:r>
        <w:rPr>
          <w:color w:val="171717"/>
        </w:rPr>
        <w:t>и</w:t>
      </w:r>
      <w:r>
        <w:rPr>
          <w:color w:val="171717"/>
          <w:spacing w:val="3"/>
        </w:rPr>
        <w:t xml:space="preserve"> </w:t>
      </w:r>
      <w:r>
        <w:rPr>
          <w:color w:val="171717"/>
        </w:rPr>
        <w:t>личной</w:t>
      </w:r>
      <w:r>
        <w:rPr>
          <w:color w:val="171717"/>
          <w:spacing w:val="3"/>
        </w:rPr>
        <w:t xml:space="preserve"> </w:t>
      </w:r>
      <w:r>
        <w:rPr>
          <w:color w:val="171717"/>
        </w:rPr>
        <w:t>власти</w:t>
      </w:r>
      <w:r>
        <w:rPr>
          <w:color w:val="171717"/>
          <w:spacing w:val="2"/>
        </w:rPr>
        <w:t xml:space="preserve"> </w:t>
      </w:r>
      <w:r>
        <w:rPr>
          <w:color w:val="171717"/>
        </w:rPr>
        <w:t>императора.</w:t>
      </w:r>
      <w:r>
        <w:rPr>
          <w:color w:val="171717"/>
          <w:spacing w:val="2"/>
        </w:rPr>
        <w:t xml:space="preserve"> </w:t>
      </w:r>
      <w:r>
        <w:rPr>
          <w:color w:val="171717"/>
        </w:rPr>
        <w:t>Акт</w:t>
      </w:r>
      <w:r>
        <w:rPr>
          <w:color w:val="171717"/>
          <w:spacing w:val="3"/>
        </w:rPr>
        <w:t xml:space="preserve"> </w:t>
      </w:r>
      <w:r>
        <w:rPr>
          <w:color w:val="171717"/>
        </w:rPr>
        <w:t>о</w:t>
      </w:r>
      <w:r>
        <w:rPr>
          <w:color w:val="171717"/>
          <w:spacing w:val="2"/>
        </w:rPr>
        <w:t xml:space="preserve"> </w:t>
      </w:r>
      <w:r>
        <w:rPr>
          <w:color w:val="171717"/>
        </w:rPr>
        <w:t>престолонаследии</w:t>
      </w:r>
      <w:r>
        <w:rPr>
          <w:color w:val="171717"/>
          <w:spacing w:val="3"/>
        </w:rPr>
        <w:t xml:space="preserve"> </w:t>
      </w:r>
      <w:r>
        <w:rPr>
          <w:color w:val="171717"/>
        </w:rPr>
        <w:t>и</w:t>
      </w:r>
      <w:r>
        <w:rPr>
          <w:color w:val="171717"/>
          <w:spacing w:val="3"/>
        </w:rPr>
        <w:t xml:space="preserve"> </w:t>
      </w:r>
      <w:r>
        <w:rPr>
          <w:color w:val="171717"/>
        </w:rPr>
        <w:t>Манифест</w:t>
      </w:r>
      <w:r>
        <w:rPr>
          <w:color w:val="171717"/>
          <w:spacing w:val="4"/>
        </w:rPr>
        <w:t xml:space="preserve"> </w:t>
      </w:r>
      <w:r>
        <w:rPr>
          <w:color w:val="171717"/>
          <w:spacing w:val="-10"/>
        </w:rPr>
        <w:t>о</w:t>
      </w:r>
    </w:p>
    <w:p w:rsidR="00AE3C4D" w:rsidRDefault="00E21DE7">
      <w:pPr>
        <w:pStyle w:val="a3"/>
        <w:spacing w:before="1"/>
        <w:ind w:right="712" w:firstLine="0"/>
      </w:pPr>
      <w:r>
        <w:rPr>
          <w:color w:val="171717"/>
        </w:rPr>
        <w:t>«трехдневной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E3C4D" w:rsidRDefault="00E21DE7">
      <w:pPr>
        <w:pStyle w:val="a3"/>
        <w:ind w:right="703"/>
      </w:pPr>
      <w:r>
        <w:rPr>
          <w:color w:val="171717"/>
        </w:rPr>
        <w:t>Участие России в борьбе с революционной Францией. Итальянский и Швейцарский похо- ды А. В. Суворова. Действия эскадры Ф. Ф. Ушакова в Средиземном море.</w:t>
      </w:r>
    </w:p>
    <w:p w:rsidR="00AE3C4D" w:rsidRDefault="00AE3C4D">
      <w:pPr>
        <w:pStyle w:val="a3"/>
        <w:ind w:left="0" w:firstLine="0"/>
        <w:jc w:val="left"/>
      </w:pPr>
    </w:p>
    <w:p w:rsidR="00AE3C4D" w:rsidRDefault="00E21DE7">
      <w:pPr>
        <w:pStyle w:val="2"/>
        <w:spacing w:line="240" w:lineRule="auto"/>
        <w:rPr>
          <w:b w:val="0"/>
        </w:rPr>
      </w:pPr>
      <w:r>
        <w:rPr>
          <w:color w:val="171717"/>
        </w:rPr>
        <w:t>Культурное</w:t>
      </w:r>
      <w:r>
        <w:rPr>
          <w:color w:val="171717"/>
          <w:spacing w:val="-6"/>
        </w:rPr>
        <w:t xml:space="preserve"> </w:t>
      </w:r>
      <w:r>
        <w:rPr>
          <w:color w:val="171717"/>
        </w:rPr>
        <w:t>пространство</w:t>
      </w:r>
      <w:r>
        <w:rPr>
          <w:color w:val="171717"/>
          <w:spacing w:val="-4"/>
        </w:rPr>
        <w:t xml:space="preserve"> </w:t>
      </w:r>
      <w:r>
        <w:rPr>
          <w:color w:val="171717"/>
        </w:rPr>
        <w:t>Российской</w:t>
      </w:r>
      <w:r>
        <w:rPr>
          <w:color w:val="171717"/>
          <w:spacing w:val="-3"/>
        </w:rPr>
        <w:t xml:space="preserve"> </w:t>
      </w:r>
      <w:r>
        <w:rPr>
          <w:color w:val="171717"/>
        </w:rPr>
        <w:t>империи</w:t>
      </w:r>
      <w:r>
        <w:rPr>
          <w:color w:val="171717"/>
          <w:spacing w:val="-3"/>
        </w:rPr>
        <w:t xml:space="preserve"> </w:t>
      </w:r>
      <w:r>
        <w:rPr>
          <w:color w:val="171717"/>
        </w:rPr>
        <w:t>в</w:t>
      </w:r>
      <w:r>
        <w:rPr>
          <w:color w:val="171717"/>
          <w:spacing w:val="-4"/>
        </w:rPr>
        <w:t xml:space="preserve"> </w:t>
      </w:r>
      <w:r>
        <w:rPr>
          <w:color w:val="171717"/>
        </w:rPr>
        <w:t>XVIII</w:t>
      </w:r>
      <w:r>
        <w:rPr>
          <w:color w:val="171717"/>
          <w:spacing w:val="-4"/>
        </w:rPr>
        <w:t xml:space="preserve"> </w:t>
      </w:r>
      <w:r>
        <w:rPr>
          <w:color w:val="171717"/>
        </w:rPr>
        <w:t>в.</w:t>
      </w:r>
      <w:r>
        <w:rPr>
          <w:color w:val="171717"/>
          <w:spacing w:val="2"/>
        </w:rPr>
        <w:t xml:space="preserve"> </w:t>
      </w:r>
      <w:r>
        <w:rPr>
          <w:b w:val="0"/>
          <w:color w:val="171717"/>
        </w:rPr>
        <w:t>(6</w:t>
      </w:r>
      <w:r>
        <w:rPr>
          <w:b w:val="0"/>
          <w:color w:val="171717"/>
          <w:spacing w:val="-2"/>
        </w:rPr>
        <w:t xml:space="preserve"> </w:t>
      </w:r>
      <w:r>
        <w:rPr>
          <w:b w:val="0"/>
          <w:color w:val="171717"/>
          <w:spacing w:val="-5"/>
        </w:rPr>
        <w:t>ч.)</w:t>
      </w:r>
    </w:p>
    <w:p w:rsidR="00AE3C4D" w:rsidRDefault="00E21DE7">
      <w:pPr>
        <w:pStyle w:val="a3"/>
        <w:ind w:right="704"/>
      </w:pPr>
      <w:r>
        <w:rPr>
          <w:color w:val="171717"/>
        </w:rPr>
        <w:t>Идеи Просвещения в российской общественной мысли, публицистике и литературе. Лите- 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 ных крестьян в его журналах. А. Н. Радищев и его «Путешествие из Петербурга в Москву».</w:t>
      </w:r>
    </w:p>
    <w:p w:rsidR="00AE3C4D" w:rsidRDefault="00E21DE7">
      <w:pPr>
        <w:pStyle w:val="a3"/>
        <w:ind w:right="705"/>
      </w:pPr>
      <w:r>
        <w:rPr>
          <w:color w:val="171717"/>
        </w:rPr>
        <w:t>Русская культура и культура народов России в</w:t>
      </w:r>
      <w:r>
        <w:rPr>
          <w:color w:val="171717"/>
          <w:spacing w:val="-2"/>
        </w:rPr>
        <w:t xml:space="preserve"> </w:t>
      </w:r>
      <w:r>
        <w:rPr>
          <w:color w:val="171717"/>
        </w:rPr>
        <w:t>XVIII</w:t>
      </w:r>
      <w:r>
        <w:rPr>
          <w:color w:val="171717"/>
          <w:spacing w:val="-2"/>
        </w:rPr>
        <w:t xml:space="preserve"> </w:t>
      </w:r>
      <w:r>
        <w:rPr>
          <w:color w:val="171717"/>
        </w:rPr>
        <w:t>в. Развитие</w:t>
      </w:r>
      <w:r>
        <w:rPr>
          <w:color w:val="171717"/>
          <w:spacing w:val="-2"/>
        </w:rPr>
        <w:t xml:space="preserve"> </w:t>
      </w:r>
      <w:r>
        <w:rPr>
          <w:color w:val="171717"/>
        </w:rPr>
        <w:t>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 ственной культуры (барокко, классицизм, рококо). Вклад в развитие русской культуры ученых, художников,</w:t>
      </w:r>
      <w:r>
        <w:rPr>
          <w:color w:val="171717"/>
          <w:spacing w:val="-2"/>
        </w:rPr>
        <w:t xml:space="preserve"> </w:t>
      </w:r>
      <w:r>
        <w:rPr>
          <w:color w:val="171717"/>
        </w:rPr>
        <w:t>мастеров, прибывших</w:t>
      </w:r>
      <w:r>
        <w:rPr>
          <w:color w:val="171717"/>
          <w:spacing w:val="-1"/>
        </w:rPr>
        <w:t xml:space="preserve"> </w:t>
      </w:r>
      <w:r>
        <w:rPr>
          <w:color w:val="171717"/>
        </w:rPr>
        <w:t>из-за</w:t>
      </w:r>
      <w:r>
        <w:rPr>
          <w:color w:val="171717"/>
          <w:spacing w:val="-2"/>
        </w:rPr>
        <w:t xml:space="preserve"> </w:t>
      </w:r>
      <w:r>
        <w:rPr>
          <w:color w:val="171717"/>
        </w:rPr>
        <w:t>рубежа</w:t>
      </w:r>
      <w:r>
        <w:rPr>
          <w:i/>
          <w:color w:val="171717"/>
        </w:rPr>
        <w:t>.</w:t>
      </w:r>
      <w:r>
        <w:rPr>
          <w:i/>
          <w:color w:val="171717"/>
          <w:spacing w:val="-1"/>
        </w:rPr>
        <w:t xml:space="preserve"> </w:t>
      </w:r>
      <w:r>
        <w:rPr>
          <w:color w:val="171717"/>
        </w:rPr>
        <w:t>Усиление</w:t>
      </w:r>
      <w:r>
        <w:rPr>
          <w:color w:val="171717"/>
          <w:spacing w:val="-2"/>
        </w:rPr>
        <w:t xml:space="preserve"> </w:t>
      </w:r>
      <w:r>
        <w:rPr>
          <w:color w:val="171717"/>
        </w:rPr>
        <w:t>внимания</w:t>
      </w:r>
      <w:r>
        <w:rPr>
          <w:color w:val="171717"/>
          <w:spacing w:val="-4"/>
        </w:rPr>
        <w:t xml:space="preserve"> </w:t>
      </w:r>
      <w:r>
        <w:rPr>
          <w:color w:val="171717"/>
        </w:rPr>
        <w:t>к</w:t>
      </w:r>
      <w:r>
        <w:rPr>
          <w:color w:val="171717"/>
          <w:spacing w:val="-1"/>
        </w:rPr>
        <w:t xml:space="preserve"> </w:t>
      </w:r>
      <w:r>
        <w:rPr>
          <w:color w:val="171717"/>
        </w:rPr>
        <w:t>жизни и</w:t>
      </w:r>
      <w:r>
        <w:rPr>
          <w:color w:val="171717"/>
          <w:spacing w:val="-3"/>
        </w:rPr>
        <w:t xml:space="preserve"> </w:t>
      </w:r>
      <w:r>
        <w:rPr>
          <w:color w:val="171717"/>
        </w:rPr>
        <w:t>культуре</w:t>
      </w:r>
      <w:r>
        <w:rPr>
          <w:color w:val="171717"/>
          <w:spacing w:val="-2"/>
        </w:rPr>
        <w:t xml:space="preserve"> </w:t>
      </w:r>
      <w:r>
        <w:rPr>
          <w:color w:val="171717"/>
        </w:rPr>
        <w:t>русско- го народа и историческому прошлому России к концу столетия.</w:t>
      </w:r>
    </w:p>
    <w:p w:rsidR="00AE3C4D" w:rsidRDefault="00E21DE7">
      <w:pPr>
        <w:pStyle w:val="a3"/>
        <w:spacing w:before="1"/>
        <w:ind w:right="712"/>
      </w:pPr>
      <w:r>
        <w:rPr>
          <w:color w:val="171717"/>
        </w:rPr>
        <w:t>Культура и быт российских сословий. Дворянство: жизнь и быт дворянской усадьбы. Ду- ховенство. Купечество. Крестьянство.</w:t>
      </w:r>
    </w:p>
    <w:p w:rsidR="00AE3C4D" w:rsidRDefault="00E21DE7">
      <w:pPr>
        <w:pStyle w:val="a3"/>
        <w:ind w:right="705"/>
      </w:pPr>
      <w:r>
        <w:rPr>
          <w:color w:val="171717"/>
        </w:rPr>
        <w:t>Российская</w:t>
      </w:r>
      <w:r>
        <w:rPr>
          <w:color w:val="171717"/>
          <w:spacing w:val="-1"/>
        </w:rPr>
        <w:t xml:space="preserve"> </w:t>
      </w:r>
      <w:r>
        <w:rPr>
          <w:color w:val="171717"/>
        </w:rPr>
        <w:t>наука в</w:t>
      </w:r>
      <w:r>
        <w:rPr>
          <w:color w:val="171717"/>
          <w:spacing w:val="-2"/>
        </w:rPr>
        <w:t xml:space="preserve"> </w:t>
      </w:r>
      <w:r>
        <w:rPr>
          <w:color w:val="171717"/>
        </w:rPr>
        <w:t>XVIII</w:t>
      </w:r>
      <w:r>
        <w:rPr>
          <w:color w:val="171717"/>
          <w:spacing w:val="-2"/>
        </w:rPr>
        <w:t xml:space="preserve"> </w:t>
      </w:r>
      <w:r>
        <w:rPr>
          <w:color w:val="171717"/>
        </w:rPr>
        <w:t>в.</w:t>
      </w:r>
      <w:r>
        <w:rPr>
          <w:color w:val="171717"/>
          <w:spacing w:val="-1"/>
        </w:rPr>
        <w:t xml:space="preserve"> </w:t>
      </w:r>
      <w:r>
        <w:rPr>
          <w:color w:val="171717"/>
        </w:rPr>
        <w:t>Академия</w:t>
      </w:r>
      <w:r>
        <w:rPr>
          <w:color w:val="171717"/>
          <w:spacing w:val="-1"/>
        </w:rPr>
        <w:t xml:space="preserve"> </w:t>
      </w:r>
      <w:r>
        <w:rPr>
          <w:color w:val="171717"/>
        </w:rPr>
        <w:t>наук в Петербурге. Изучение</w:t>
      </w:r>
      <w:r>
        <w:rPr>
          <w:color w:val="171717"/>
          <w:spacing w:val="-2"/>
        </w:rPr>
        <w:t xml:space="preserve"> </w:t>
      </w:r>
      <w:r>
        <w:rPr>
          <w:color w:val="171717"/>
        </w:rPr>
        <w:t>страны -</w:t>
      </w:r>
      <w:r>
        <w:rPr>
          <w:color w:val="171717"/>
          <w:spacing w:val="-2"/>
        </w:rPr>
        <w:t xml:space="preserve"> </w:t>
      </w:r>
      <w:r>
        <w:rPr>
          <w:color w:val="171717"/>
        </w:rPr>
        <w:t>главная зада- 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 вания в области отечественной истории</w:t>
      </w:r>
      <w:r>
        <w:rPr>
          <w:i/>
          <w:color w:val="171717"/>
        </w:rPr>
        <w:t xml:space="preserve">. </w:t>
      </w:r>
      <w:r>
        <w:rPr>
          <w:color w:val="171717"/>
        </w:rPr>
        <w:t>Изучение российской словесности и развитие русского литературного языка</w:t>
      </w:r>
      <w:r>
        <w:rPr>
          <w:i/>
          <w:color w:val="171717"/>
        </w:rPr>
        <w:t xml:space="preserve">. </w:t>
      </w:r>
      <w:r>
        <w:rPr>
          <w:color w:val="171717"/>
        </w:rPr>
        <w:t>Российская академия</w:t>
      </w:r>
      <w:r>
        <w:rPr>
          <w:i/>
          <w:color w:val="171717"/>
        </w:rPr>
        <w:t xml:space="preserve">. </w:t>
      </w:r>
      <w:r>
        <w:rPr>
          <w:color w:val="171717"/>
        </w:rPr>
        <w:t>Е.Р. Дашкова.</w:t>
      </w:r>
    </w:p>
    <w:p w:rsidR="00AE3C4D" w:rsidRDefault="00E21DE7">
      <w:pPr>
        <w:pStyle w:val="a3"/>
        <w:ind w:left="981" w:firstLine="0"/>
      </w:pPr>
      <w:r>
        <w:rPr>
          <w:color w:val="171717"/>
        </w:rPr>
        <w:t>М.В.</w:t>
      </w:r>
      <w:r>
        <w:rPr>
          <w:color w:val="171717"/>
          <w:spacing w:val="-4"/>
        </w:rPr>
        <w:t xml:space="preserve"> </w:t>
      </w:r>
      <w:r>
        <w:rPr>
          <w:color w:val="171717"/>
        </w:rPr>
        <w:t>Ломоносов</w:t>
      </w:r>
      <w:r>
        <w:rPr>
          <w:color w:val="171717"/>
          <w:spacing w:val="-2"/>
        </w:rPr>
        <w:t xml:space="preserve"> </w:t>
      </w:r>
      <w:r>
        <w:rPr>
          <w:color w:val="171717"/>
        </w:rPr>
        <w:t>и</w:t>
      </w:r>
      <w:r>
        <w:rPr>
          <w:color w:val="171717"/>
          <w:spacing w:val="-2"/>
        </w:rPr>
        <w:t xml:space="preserve"> </w:t>
      </w:r>
      <w:r>
        <w:rPr>
          <w:color w:val="171717"/>
        </w:rPr>
        <w:t>его</w:t>
      </w:r>
      <w:r>
        <w:rPr>
          <w:color w:val="171717"/>
          <w:spacing w:val="-3"/>
        </w:rPr>
        <w:t xml:space="preserve"> </w:t>
      </w:r>
      <w:r>
        <w:rPr>
          <w:color w:val="171717"/>
        </w:rPr>
        <w:t>роль</w:t>
      </w:r>
      <w:r>
        <w:rPr>
          <w:color w:val="171717"/>
          <w:spacing w:val="-2"/>
        </w:rPr>
        <w:t xml:space="preserve"> </w:t>
      </w:r>
      <w:r>
        <w:rPr>
          <w:color w:val="171717"/>
        </w:rPr>
        <w:t>в</w:t>
      </w:r>
      <w:r>
        <w:rPr>
          <w:color w:val="171717"/>
          <w:spacing w:val="-3"/>
        </w:rPr>
        <w:t xml:space="preserve"> </w:t>
      </w:r>
      <w:r>
        <w:rPr>
          <w:color w:val="171717"/>
        </w:rPr>
        <w:t>становлении</w:t>
      </w:r>
      <w:r>
        <w:rPr>
          <w:color w:val="171717"/>
          <w:spacing w:val="-2"/>
        </w:rPr>
        <w:t xml:space="preserve"> </w:t>
      </w:r>
      <w:r>
        <w:rPr>
          <w:color w:val="171717"/>
        </w:rPr>
        <w:t>российской</w:t>
      </w:r>
      <w:r>
        <w:rPr>
          <w:color w:val="171717"/>
          <w:spacing w:val="-4"/>
        </w:rPr>
        <w:t xml:space="preserve"> </w:t>
      </w:r>
      <w:r>
        <w:rPr>
          <w:color w:val="171717"/>
        </w:rPr>
        <w:t>науки</w:t>
      </w:r>
      <w:r>
        <w:rPr>
          <w:color w:val="171717"/>
          <w:spacing w:val="-2"/>
        </w:rPr>
        <w:t xml:space="preserve"> </w:t>
      </w:r>
      <w:r>
        <w:rPr>
          <w:color w:val="171717"/>
        </w:rPr>
        <w:t>и</w:t>
      </w:r>
      <w:r>
        <w:rPr>
          <w:color w:val="171717"/>
          <w:spacing w:val="-1"/>
        </w:rPr>
        <w:t xml:space="preserve"> </w:t>
      </w:r>
      <w:r>
        <w:rPr>
          <w:color w:val="171717"/>
          <w:spacing w:val="-2"/>
        </w:rPr>
        <w:t>образования.</w:t>
      </w:r>
    </w:p>
    <w:p w:rsidR="00AE3C4D" w:rsidRDefault="00E21DE7">
      <w:pPr>
        <w:pStyle w:val="a3"/>
        <w:ind w:right="703"/>
      </w:pPr>
      <w:r>
        <w:rPr>
          <w:color w:val="171717"/>
        </w:rPr>
        <w:t>Образование в России в XVIII в. Основные педагогические идеи</w:t>
      </w:r>
      <w:r>
        <w:rPr>
          <w:i/>
          <w:color w:val="171717"/>
        </w:rPr>
        <w:t xml:space="preserve">. </w:t>
      </w:r>
      <w:r>
        <w:rPr>
          <w:color w:val="171717"/>
        </w:rPr>
        <w:t>Воспитание «новой по- роды» людей. Основание воспитательных домов в Санкт-Петербурге и Москве</w:t>
      </w:r>
      <w:r>
        <w:rPr>
          <w:i/>
          <w:color w:val="171717"/>
        </w:rPr>
        <w:t xml:space="preserve">, </w:t>
      </w:r>
      <w:r>
        <w:rPr>
          <w:color w:val="171717"/>
        </w:rPr>
        <w:t>Института бла- городных девиц в Смольном монастыре</w:t>
      </w:r>
      <w:r>
        <w:rPr>
          <w:i/>
          <w:color w:val="171717"/>
        </w:rPr>
        <w:t xml:space="preserve">. </w:t>
      </w:r>
      <w:r>
        <w:rPr>
          <w:color w:val="171717"/>
        </w:rPr>
        <w:t>Сословные учебные заведения для юношества из дво- рянства</w:t>
      </w:r>
      <w:r>
        <w:rPr>
          <w:i/>
          <w:color w:val="171717"/>
        </w:rPr>
        <w:t xml:space="preserve">. </w:t>
      </w:r>
      <w:r>
        <w:rPr>
          <w:color w:val="171717"/>
        </w:rPr>
        <w:t>Московский университет - первый российский университет.</w:t>
      </w:r>
    </w:p>
    <w:p w:rsidR="00AE3C4D" w:rsidRDefault="00E21DE7">
      <w:pPr>
        <w:pStyle w:val="a3"/>
        <w:spacing w:before="1"/>
        <w:ind w:right="703"/>
      </w:pPr>
      <w:r>
        <w:rPr>
          <w:color w:val="171717"/>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Pr>
          <w:i/>
          <w:color w:val="171717"/>
        </w:rPr>
        <w:t xml:space="preserve">. </w:t>
      </w:r>
      <w:r>
        <w:rPr>
          <w:color w:val="171717"/>
        </w:rPr>
        <w:t>Барокко в архитектуре Москвы и Петербурга</w:t>
      </w:r>
      <w:r>
        <w:rPr>
          <w:i/>
          <w:color w:val="171717"/>
        </w:rPr>
        <w:t xml:space="preserve">. </w:t>
      </w:r>
      <w:r>
        <w:rPr>
          <w:color w:val="171717"/>
        </w:rPr>
        <w:t>Переход к классицизму, создание архитектурных ансамблей в стиле клас- сицизма в обеих столицах. В. И. Баженов, М.Ф. Казаков, Ф.Ф. Растрелли.</w:t>
      </w:r>
    </w:p>
    <w:p w:rsidR="00AE3C4D" w:rsidRDefault="00E21DE7">
      <w:pPr>
        <w:pStyle w:val="a3"/>
        <w:ind w:right="704"/>
        <w:rPr>
          <w:i/>
        </w:rPr>
      </w:pPr>
      <w:r>
        <w:rPr>
          <w:color w:val="171717"/>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Pr>
          <w:i/>
          <w:color w:val="171717"/>
        </w:rPr>
        <w:t>.</w:t>
      </w:r>
    </w:p>
    <w:p w:rsidR="00AE3C4D" w:rsidRDefault="00E21DE7">
      <w:pPr>
        <w:ind w:left="981"/>
        <w:jc w:val="both"/>
        <w:rPr>
          <w:sz w:val="24"/>
        </w:rPr>
      </w:pPr>
      <w:r>
        <w:rPr>
          <w:b/>
          <w:i/>
          <w:color w:val="171717"/>
          <w:sz w:val="24"/>
        </w:rPr>
        <w:t>Наш</w:t>
      </w:r>
      <w:r>
        <w:rPr>
          <w:b/>
          <w:i/>
          <w:color w:val="171717"/>
          <w:spacing w:val="-1"/>
          <w:sz w:val="24"/>
        </w:rPr>
        <w:t xml:space="preserve"> </w:t>
      </w:r>
      <w:r>
        <w:rPr>
          <w:b/>
          <w:i/>
          <w:color w:val="171717"/>
          <w:sz w:val="24"/>
        </w:rPr>
        <w:t xml:space="preserve">край </w:t>
      </w:r>
      <w:r>
        <w:rPr>
          <w:color w:val="171717"/>
          <w:sz w:val="24"/>
        </w:rPr>
        <w:t>в</w:t>
      </w:r>
      <w:r>
        <w:rPr>
          <w:color w:val="171717"/>
          <w:spacing w:val="-1"/>
          <w:sz w:val="24"/>
        </w:rPr>
        <w:t xml:space="preserve"> </w:t>
      </w:r>
      <w:r>
        <w:rPr>
          <w:color w:val="171717"/>
          <w:sz w:val="24"/>
        </w:rPr>
        <w:t>XVIII</w:t>
      </w:r>
      <w:r>
        <w:rPr>
          <w:color w:val="171717"/>
          <w:spacing w:val="-4"/>
          <w:sz w:val="24"/>
        </w:rPr>
        <w:t xml:space="preserve"> </w:t>
      </w:r>
      <w:r>
        <w:rPr>
          <w:color w:val="171717"/>
          <w:spacing w:val="-5"/>
          <w:sz w:val="24"/>
        </w:rPr>
        <w:t>в.</w:t>
      </w:r>
    </w:p>
    <w:p w:rsidR="00AE3C4D" w:rsidRDefault="00E21DE7">
      <w:pPr>
        <w:ind w:left="981"/>
        <w:jc w:val="both"/>
        <w:rPr>
          <w:sz w:val="24"/>
        </w:rPr>
      </w:pPr>
      <w:r>
        <w:rPr>
          <w:b/>
          <w:color w:val="171717"/>
          <w:sz w:val="24"/>
        </w:rPr>
        <w:t>Обобщение</w:t>
      </w:r>
      <w:r>
        <w:rPr>
          <w:b/>
          <w:color w:val="171717"/>
          <w:spacing w:val="-3"/>
          <w:sz w:val="24"/>
        </w:rPr>
        <w:t xml:space="preserve"> </w:t>
      </w:r>
      <w:r>
        <w:rPr>
          <w:color w:val="171717"/>
          <w:sz w:val="24"/>
        </w:rPr>
        <w:t>(2</w:t>
      </w:r>
      <w:r>
        <w:rPr>
          <w:color w:val="171717"/>
          <w:spacing w:val="-1"/>
          <w:sz w:val="24"/>
        </w:rPr>
        <w:t xml:space="preserve"> </w:t>
      </w:r>
      <w:r>
        <w:rPr>
          <w:color w:val="171717"/>
          <w:spacing w:val="-5"/>
          <w:sz w:val="24"/>
        </w:rPr>
        <w:t>ч).</w:t>
      </w:r>
    </w:p>
    <w:p w:rsidR="00AE3C4D" w:rsidRDefault="00AE3C4D">
      <w:pPr>
        <w:pStyle w:val="a3"/>
        <w:spacing w:before="5"/>
        <w:ind w:left="0" w:firstLine="0"/>
        <w:jc w:val="left"/>
      </w:pPr>
    </w:p>
    <w:p w:rsidR="00AE3C4D" w:rsidRDefault="00E21DE7" w:rsidP="00AA7C8F">
      <w:pPr>
        <w:pStyle w:val="1"/>
        <w:numPr>
          <w:ilvl w:val="0"/>
          <w:numId w:val="216"/>
        </w:numPr>
        <w:tabs>
          <w:tab w:val="left" w:pos="4959"/>
        </w:tabs>
        <w:ind w:left="4958" w:right="433" w:hanging="4959"/>
        <w:jc w:val="left"/>
      </w:pPr>
      <w:r>
        <w:rPr>
          <w:color w:val="171717"/>
          <w:spacing w:val="-2"/>
        </w:rPr>
        <w:t>КЛАСС</w:t>
      </w:r>
    </w:p>
    <w:p w:rsidR="00AE3C4D" w:rsidRDefault="00E21DE7">
      <w:pPr>
        <w:ind w:left="981"/>
        <w:jc w:val="both"/>
        <w:rPr>
          <w:b/>
          <w:sz w:val="24"/>
        </w:rPr>
      </w:pPr>
      <w:r>
        <w:rPr>
          <w:b/>
          <w:color w:val="171717"/>
          <w:sz w:val="24"/>
        </w:rPr>
        <w:t>ВСЕОБЩАЯ</w:t>
      </w:r>
      <w:r>
        <w:rPr>
          <w:b/>
          <w:color w:val="171717"/>
          <w:spacing w:val="-4"/>
          <w:sz w:val="24"/>
        </w:rPr>
        <w:t xml:space="preserve"> </w:t>
      </w:r>
      <w:r>
        <w:rPr>
          <w:b/>
          <w:color w:val="171717"/>
          <w:sz w:val="24"/>
        </w:rPr>
        <w:t>ИСТОРИЯ.</w:t>
      </w:r>
      <w:r>
        <w:rPr>
          <w:b/>
          <w:color w:val="171717"/>
          <w:spacing w:val="-2"/>
          <w:sz w:val="24"/>
        </w:rPr>
        <w:t xml:space="preserve"> </w:t>
      </w:r>
      <w:r>
        <w:rPr>
          <w:b/>
          <w:color w:val="171717"/>
          <w:sz w:val="24"/>
        </w:rPr>
        <w:t>ИСТОРИЯ</w:t>
      </w:r>
      <w:r>
        <w:rPr>
          <w:b/>
          <w:color w:val="171717"/>
          <w:spacing w:val="-3"/>
          <w:sz w:val="24"/>
        </w:rPr>
        <w:t xml:space="preserve"> </w:t>
      </w:r>
      <w:r>
        <w:rPr>
          <w:b/>
          <w:color w:val="171717"/>
          <w:sz w:val="24"/>
        </w:rPr>
        <w:t>НОВОГО</w:t>
      </w:r>
      <w:r>
        <w:rPr>
          <w:b/>
          <w:color w:val="171717"/>
          <w:spacing w:val="-2"/>
          <w:sz w:val="24"/>
        </w:rPr>
        <w:t xml:space="preserve"> ВРЕМЕНИ.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spacing w:before="64"/>
        <w:ind w:left="981"/>
        <w:jc w:val="both"/>
        <w:rPr>
          <w:sz w:val="24"/>
        </w:rPr>
      </w:pPr>
      <w:r>
        <w:rPr>
          <w:b/>
          <w:color w:val="171717"/>
          <w:sz w:val="24"/>
        </w:rPr>
        <w:lastRenderedPageBreak/>
        <w:t>XIX-НАЧАЛО</w:t>
      </w:r>
      <w:r>
        <w:rPr>
          <w:b/>
          <w:color w:val="171717"/>
          <w:spacing w:val="-9"/>
          <w:sz w:val="24"/>
        </w:rPr>
        <w:t xml:space="preserve"> </w:t>
      </w:r>
      <w:r>
        <w:rPr>
          <w:b/>
          <w:color w:val="171717"/>
          <w:sz w:val="24"/>
        </w:rPr>
        <w:t>ХХ</w:t>
      </w:r>
      <w:r>
        <w:rPr>
          <w:b/>
          <w:color w:val="171717"/>
          <w:spacing w:val="-9"/>
          <w:sz w:val="24"/>
        </w:rPr>
        <w:t xml:space="preserve"> </w:t>
      </w:r>
      <w:r>
        <w:rPr>
          <w:b/>
          <w:color w:val="171717"/>
          <w:sz w:val="24"/>
        </w:rPr>
        <w:t>в.</w:t>
      </w:r>
      <w:r>
        <w:rPr>
          <w:b/>
          <w:color w:val="171717"/>
          <w:spacing w:val="-8"/>
          <w:sz w:val="24"/>
        </w:rPr>
        <w:t xml:space="preserve"> </w:t>
      </w:r>
      <w:r>
        <w:rPr>
          <w:color w:val="171717"/>
          <w:sz w:val="24"/>
        </w:rPr>
        <w:t>(23</w:t>
      </w:r>
      <w:r>
        <w:rPr>
          <w:color w:val="171717"/>
          <w:spacing w:val="-8"/>
          <w:sz w:val="24"/>
        </w:rPr>
        <w:t xml:space="preserve"> </w:t>
      </w:r>
      <w:r>
        <w:rPr>
          <w:color w:val="171717"/>
          <w:spacing w:val="-5"/>
          <w:sz w:val="24"/>
        </w:rPr>
        <w:t>ч.)</w:t>
      </w:r>
    </w:p>
    <w:p w:rsidR="00AE3C4D" w:rsidRDefault="00E21DE7">
      <w:pPr>
        <w:ind w:left="981"/>
        <w:jc w:val="both"/>
        <w:rPr>
          <w:sz w:val="24"/>
        </w:rPr>
      </w:pPr>
      <w:r>
        <w:rPr>
          <w:b/>
          <w:color w:val="171717"/>
          <w:sz w:val="24"/>
        </w:rPr>
        <w:t>Введение</w:t>
      </w:r>
      <w:r>
        <w:rPr>
          <w:b/>
          <w:color w:val="171717"/>
          <w:spacing w:val="-4"/>
          <w:sz w:val="24"/>
        </w:rPr>
        <w:t xml:space="preserve"> </w:t>
      </w:r>
      <w:r>
        <w:rPr>
          <w:color w:val="171717"/>
          <w:sz w:val="24"/>
        </w:rPr>
        <w:t>(1</w:t>
      </w:r>
      <w:r>
        <w:rPr>
          <w:color w:val="171717"/>
          <w:spacing w:val="-1"/>
          <w:sz w:val="24"/>
        </w:rPr>
        <w:t xml:space="preserve"> </w:t>
      </w:r>
      <w:r>
        <w:rPr>
          <w:color w:val="171717"/>
          <w:spacing w:val="-4"/>
          <w:sz w:val="24"/>
        </w:rPr>
        <w:t>ч.).</w:t>
      </w:r>
    </w:p>
    <w:p w:rsidR="00AE3C4D" w:rsidRDefault="00AE3C4D">
      <w:pPr>
        <w:pStyle w:val="a3"/>
        <w:ind w:left="0" w:firstLine="0"/>
        <w:jc w:val="left"/>
      </w:pPr>
    </w:p>
    <w:p w:rsidR="00AE3C4D" w:rsidRDefault="00E21DE7">
      <w:pPr>
        <w:ind w:left="981"/>
        <w:jc w:val="both"/>
        <w:rPr>
          <w:sz w:val="24"/>
        </w:rPr>
      </w:pPr>
      <w:r>
        <w:rPr>
          <w:b/>
          <w:color w:val="171717"/>
          <w:sz w:val="24"/>
        </w:rPr>
        <w:t>Европа</w:t>
      </w:r>
      <w:r>
        <w:rPr>
          <w:b/>
          <w:color w:val="171717"/>
          <w:spacing w:val="-1"/>
          <w:sz w:val="24"/>
        </w:rPr>
        <w:t xml:space="preserve"> </w:t>
      </w:r>
      <w:r>
        <w:rPr>
          <w:b/>
          <w:color w:val="171717"/>
          <w:sz w:val="24"/>
        </w:rPr>
        <w:t>в</w:t>
      </w:r>
      <w:r>
        <w:rPr>
          <w:b/>
          <w:color w:val="171717"/>
          <w:spacing w:val="-1"/>
          <w:sz w:val="24"/>
        </w:rPr>
        <w:t xml:space="preserve"> </w:t>
      </w:r>
      <w:r>
        <w:rPr>
          <w:b/>
          <w:color w:val="171717"/>
          <w:sz w:val="24"/>
        </w:rPr>
        <w:t>начале</w:t>
      </w:r>
      <w:r>
        <w:rPr>
          <w:b/>
          <w:color w:val="171717"/>
          <w:spacing w:val="-3"/>
          <w:sz w:val="24"/>
        </w:rPr>
        <w:t xml:space="preserve"> </w:t>
      </w:r>
      <w:r>
        <w:rPr>
          <w:b/>
          <w:color w:val="171717"/>
          <w:sz w:val="24"/>
        </w:rPr>
        <w:t>XIX</w:t>
      </w:r>
      <w:r>
        <w:rPr>
          <w:b/>
          <w:color w:val="171717"/>
          <w:spacing w:val="-1"/>
          <w:sz w:val="24"/>
        </w:rPr>
        <w:t xml:space="preserve"> </w:t>
      </w:r>
      <w:r>
        <w:rPr>
          <w:b/>
          <w:color w:val="171717"/>
          <w:sz w:val="24"/>
        </w:rPr>
        <w:t xml:space="preserve">в. </w:t>
      </w:r>
      <w:r>
        <w:rPr>
          <w:color w:val="171717"/>
          <w:sz w:val="24"/>
        </w:rPr>
        <w:t xml:space="preserve">(2 </w:t>
      </w:r>
      <w:r>
        <w:rPr>
          <w:color w:val="171717"/>
          <w:spacing w:val="-5"/>
          <w:sz w:val="24"/>
        </w:rPr>
        <w:t>ч.)</w:t>
      </w:r>
    </w:p>
    <w:p w:rsidR="00AE3C4D" w:rsidRDefault="00E21DE7">
      <w:pPr>
        <w:pStyle w:val="a3"/>
        <w:ind w:right="705"/>
      </w:pPr>
      <w:r>
        <w:rPr>
          <w:color w:val="171717"/>
        </w:rPr>
        <w:t>Провозглашение империи Наполеона I во Франции. Реформы. Законодательство. Напо- 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w:t>
      </w:r>
      <w:r>
        <w:rPr>
          <w:color w:val="171717"/>
          <w:spacing w:val="40"/>
        </w:rPr>
        <w:t xml:space="preserve"> </w:t>
      </w:r>
      <w:r>
        <w:rPr>
          <w:color w:val="171717"/>
        </w:rPr>
        <w:t>в Россию и крушение Французской империи. Венский конгресс: цели, главные участники, реше- ния. Создание Священного союза.</w:t>
      </w:r>
    </w:p>
    <w:p w:rsidR="00AE3C4D" w:rsidRDefault="00E21DE7">
      <w:pPr>
        <w:pStyle w:val="a3"/>
        <w:ind w:right="711"/>
      </w:pPr>
      <w:r>
        <w:rPr>
          <w:color w:val="171717"/>
        </w:rPr>
        <w:t>Развитие индустриального общества в первой половине XIX в.: экономика, социальные отношения,</w:t>
      </w:r>
      <w:r>
        <w:rPr>
          <w:color w:val="171717"/>
          <w:spacing w:val="40"/>
        </w:rPr>
        <w:t xml:space="preserve"> </w:t>
      </w:r>
      <w:r>
        <w:rPr>
          <w:color w:val="171717"/>
        </w:rPr>
        <w:t>политические процессы (2 ч)</w:t>
      </w:r>
    </w:p>
    <w:p w:rsidR="00AE3C4D" w:rsidRDefault="00E21DE7">
      <w:pPr>
        <w:pStyle w:val="a3"/>
        <w:ind w:right="704"/>
      </w:pPr>
      <w:r>
        <w:rPr>
          <w:color w:val="171717"/>
        </w:rPr>
        <w:t>Промышленный переворот, его особенности в</w:t>
      </w:r>
      <w:r>
        <w:rPr>
          <w:color w:val="171717"/>
          <w:spacing w:val="-1"/>
        </w:rPr>
        <w:t xml:space="preserve"> </w:t>
      </w:r>
      <w:r>
        <w:rPr>
          <w:color w:val="171717"/>
        </w:rPr>
        <w:t>странах Европы</w:t>
      </w:r>
      <w:r>
        <w:rPr>
          <w:color w:val="171717"/>
          <w:spacing w:val="-1"/>
        </w:rPr>
        <w:t xml:space="preserve"> </w:t>
      </w:r>
      <w:r>
        <w:rPr>
          <w:color w:val="171717"/>
        </w:rPr>
        <w:t>и США.</w:t>
      </w:r>
      <w:r>
        <w:rPr>
          <w:color w:val="171717"/>
          <w:spacing w:val="-1"/>
        </w:rPr>
        <w:t xml:space="preserve"> </w:t>
      </w:r>
      <w:r>
        <w:rPr>
          <w:color w:val="171717"/>
        </w:rPr>
        <w:t>Изменения в</w:t>
      </w:r>
      <w:r>
        <w:rPr>
          <w:color w:val="171717"/>
          <w:spacing w:val="-1"/>
        </w:rPr>
        <w:t xml:space="preserve"> </w:t>
      </w:r>
      <w:r>
        <w:rPr>
          <w:color w:val="171717"/>
        </w:rPr>
        <w:t>соци- альной структуре общества. Распространение социалистических идей; социалисты-утописты.</w:t>
      </w:r>
    </w:p>
    <w:p w:rsidR="00AE3C4D" w:rsidRDefault="00E21DE7">
      <w:pPr>
        <w:pStyle w:val="a3"/>
        <w:spacing w:before="1"/>
        <w:ind w:right="703"/>
      </w:pPr>
      <w:r>
        <w:rPr>
          <w:color w:val="171717"/>
        </w:rPr>
        <w:t>Выступления рабочих. Социальные и национальные движения в странах Европы. Оформ- ление консервативных, либеральных, радикальных политических течений и партий.</w:t>
      </w: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E21DE7">
      <w:pPr>
        <w:pStyle w:val="2"/>
        <w:spacing w:before="230" w:line="240" w:lineRule="auto"/>
        <w:rPr>
          <w:b w:val="0"/>
        </w:rPr>
      </w:pPr>
      <w:r>
        <w:rPr>
          <w:color w:val="171717"/>
        </w:rPr>
        <w:t>Политическое</w:t>
      </w:r>
      <w:r>
        <w:rPr>
          <w:color w:val="171717"/>
          <w:spacing w:val="-3"/>
        </w:rPr>
        <w:t xml:space="preserve"> </w:t>
      </w:r>
      <w:r>
        <w:rPr>
          <w:color w:val="171717"/>
        </w:rPr>
        <w:t>развитие</w:t>
      </w:r>
      <w:r>
        <w:rPr>
          <w:color w:val="171717"/>
          <w:spacing w:val="-2"/>
        </w:rPr>
        <w:t xml:space="preserve"> </w:t>
      </w:r>
      <w:r>
        <w:rPr>
          <w:color w:val="171717"/>
        </w:rPr>
        <w:t>европейских</w:t>
      </w:r>
      <w:r>
        <w:rPr>
          <w:color w:val="171717"/>
          <w:spacing w:val="-1"/>
        </w:rPr>
        <w:t xml:space="preserve"> </w:t>
      </w:r>
      <w:r>
        <w:rPr>
          <w:color w:val="171717"/>
        </w:rPr>
        <w:t>стран</w:t>
      </w:r>
      <w:r>
        <w:rPr>
          <w:color w:val="171717"/>
          <w:spacing w:val="-1"/>
        </w:rPr>
        <w:t xml:space="preserve"> </w:t>
      </w:r>
      <w:r>
        <w:rPr>
          <w:color w:val="171717"/>
        </w:rPr>
        <w:t>в</w:t>
      </w:r>
      <w:r>
        <w:rPr>
          <w:color w:val="171717"/>
          <w:spacing w:val="-2"/>
        </w:rPr>
        <w:t xml:space="preserve"> </w:t>
      </w:r>
      <w:r>
        <w:rPr>
          <w:color w:val="171717"/>
        </w:rPr>
        <w:t>1815-1840-е</w:t>
      </w:r>
      <w:r>
        <w:rPr>
          <w:color w:val="171717"/>
          <w:spacing w:val="-2"/>
        </w:rPr>
        <w:t xml:space="preserve"> </w:t>
      </w:r>
      <w:r>
        <w:rPr>
          <w:color w:val="171717"/>
        </w:rPr>
        <w:t>гг.</w:t>
      </w:r>
      <w:r>
        <w:rPr>
          <w:color w:val="171717"/>
          <w:spacing w:val="-1"/>
        </w:rPr>
        <w:t xml:space="preserve"> </w:t>
      </w:r>
      <w:r>
        <w:rPr>
          <w:b w:val="0"/>
          <w:color w:val="171717"/>
        </w:rPr>
        <w:t>(2</w:t>
      </w:r>
      <w:r>
        <w:rPr>
          <w:b w:val="0"/>
          <w:color w:val="171717"/>
          <w:spacing w:val="-1"/>
        </w:rPr>
        <w:t xml:space="preserve"> </w:t>
      </w:r>
      <w:r>
        <w:rPr>
          <w:b w:val="0"/>
          <w:color w:val="171717"/>
          <w:spacing w:val="-5"/>
        </w:rPr>
        <w:t>ч.)</w:t>
      </w:r>
    </w:p>
    <w:p w:rsidR="00AE3C4D" w:rsidRDefault="00E21DE7">
      <w:pPr>
        <w:pStyle w:val="a3"/>
        <w:ind w:right="702"/>
      </w:pPr>
      <w:r>
        <w:rPr>
          <w:color w:val="171717"/>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w:t>
      </w:r>
      <w:r>
        <w:rPr>
          <w:color w:val="171717"/>
          <w:spacing w:val="-1"/>
        </w:rPr>
        <w:t xml:space="preserve"> </w:t>
      </w:r>
      <w:r>
        <w:rPr>
          <w:color w:val="171717"/>
        </w:rPr>
        <w:t>Европейские революции 1830 г.</w:t>
      </w:r>
      <w:r>
        <w:rPr>
          <w:color w:val="171717"/>
          <w:spacing w:val="-1"/>
        </w:rPr>
        <w:t xml:space="preserve"> </w:t>
      </w:r>
      <w:r>
        <w:rPr>
          <w:color w:val="171717"/>
        </w:rPr>
        <w:t xml:space="preserve">и 1848-1849 гг. Возникновение и распространение марк- </w:t>
      </w:r>
      <w:r>
        <w:rPr>
          <w:color w:val="171717"/>
          <w:spacing w:val="-2"/>
        </w:rPr>
        <w:t>сизма.</w:t>
      </w:r>
    </w:p>
    <w:p w:rsidR="00AE3C4D" w:rsidRDefault="00AE3C4D">
      <w:pPr>
        <w:pStyle w:val="a3"/>
        <w:ind w:left="0" w:firstLine="0"/>
        <w:jc w:val="left"/>
      </w:pPr>
    </w:p>
    <w:p w:rsidR="00AE3C4D" w:rsidRDefault="00E21DE7">
      <w:pPr>
        <w:pStyle w:val="2"/>
        <w:spacing w:before="1" w:line="240" w:lineRule="auto"/>
        <w:rPr>
          <w:b w:val="0"/>
        </w:rPr>
      </w:pPr>
      <w:r>
        <w:rPr>
          <w:color w:val="171717"/>
        </w:rPr>
        <w:t>Страны</w:t>
      </w:r>
      <w:r>
        <w:rPr>
          <w:color w:val="171717"/>
          <w:spacing w:val="-6"/>
        </w:rPr>
        <w:t xml:space="preserve"> </w:t>
      </w:r>
      <w:r>
        <w:rPr>
          <w:color w:val="171717"/>
        </w:rPr>
        <w:t>Европы</w:t>
      </w:r>
      <w:r>
        <w:rPr>
          <w:color w:val="171717"/>
          <w:spacing w:val="-4"/>
        </w:rPr>
        <w:t xml:space="preserve"> </w:t>
      </w:r>
      <w:r>
        <w:rPr>
          <w:color w:val="171717"/>
        </w:rPr>
        <w:t>и</w:t>
      </w:r>
      <w:r>
        <w:rPr>
          <w:color w:val="171717"/>
          <w:spacing w:val="-1"/>
        </w:rPr>
        <w:t xml:space="preserve"> </w:t>
      </w:r>
      <w:r>
        <w:rPr>
          <w:color w:val="171717"/>
        </w:rPr>
        <w:t>Северной</w:t>
      </w:r>
      <w:r>
        <w:rPr>
          <w:color w:val="171717"/>
          <w:spacing w:val="-1"/>
        </w:rPr>
        <w:t xml:space="preserve"> </w:t>
      </w:r>
      <w:r>
        <w:rPr>
          <w:color w:val="171717"/>
        </w:rPr>
        <w:t>Америки</w:t>
      </w:r>
      <w:r>
        <w:rPr>
          <w:color w:val="171717"/>
          <w:spacing w:val="59"/>
        </w:rPr>
        <w:t xml:space="preserve"> </w:t>
      </w:r>
      <w:r>
        <w:rPr>
          <w:color w:val="171717"/>
        </w:rPr>
        <w:t>в</w:t>
      </w:r>
      <w:r>
        <w:rPr>
          <w:color w:val="171717"/>
          <w:spacing w:val="-2"/>
        </w:rPr>
        <w:t xml:space="preserve"> </w:t>
      </w:r>
      <w:r>
        <w:rPr>
          <w:color w:val="171717"/>
        </w:rPr>
        <w:t>середине</w:t>
      </w:r>
      <w:r>
        <w:rPr>
          <w:color w:val="171717"/>
          <w:spacing w:val="-2"/>
        </w:rPr>
        <w:t xml:space="preserve"> </w:t>
      </w:r>
      <w:r>
        <w:rPr>
          <w:color w:val="171717"/>
        </w:rPr>
        <w:t>ХIХ-</w:t>
      </w:r>
      <w:r>
        <w:rPr>
          <w:color w:val="171717"/>
          <w:spacing w:val="-1"/>
        </w:rPr>
        <w:t xml:space="preserve"> </w:t>
      </w:r>
      <w:r>
        <w:rPr>
          <w:color w:val="171717"/>
        </w:rPr>
        <w:t>начале</w:t>
      </w:r>
      <w:r>
        <w:rPr>
          <w:color w:val="171717"/>
          <w:spacing w:val="-3"/>
        </w:rPr>
        <w:t xml:space="preserve"> </w:t>
      </w:r>
      <w:r>
        <w:rPr>
          <w:color w:val="171717"/>
        </w:rPr>
        <w:t>ХХ</w:t>
      </w:r>
      <w:r>
        <w:rPr>
          <w:color w:val="171717"/>
          <w:spacing w:val="-2"/>
        </w:rPr>
        <w:t xml:space="preserve"> </w:t>
      </w:r>
      <w:r>
        <w:rPr>
          <w:color w:val="171717"/>
        </w:rPr>
        <w:t>в.</w:t>
      </w:r>
      <w:r>
        <w:rPr>
          <w:color w:val="171717"/>
          <w:spacing w:val="-1"/>
        </w:rPr>
        <w:t xml:space="preserve"> </w:t>
      </w:r>
      <w:r>
        <w:rPr>
          <w:b w:val="0"/>
          <w:color w:val="171717"/>
        </w:rPr>
        <w:t xml:space="preserve">(6 </w:t>
      </w:r>
      <w:r>
        <w:rPr>
          <w:b w:val="0"/>
          <w:color w:val="171717"/>
          <w:spacing w:val="-5"/>
        </w:rPr>
        <w:t>ч.)</w:t>
      </w:r>
    </w:p>
    <w:p w:rsidR="00AE3C4D" w:rsidRDefault="00E21DE7">
      <w:pPr>
        <w:pStyle w:val="a3"/>
        <w:ind w:right="704"/>
      </w:pPr>
      <w:r>
        <w:rPr>
          <w:b/>
          <w:i/>
          <w:color w:val="171717"/>
        </w:rPr>
        <w:t xml:space="preserve">Великобритания </w:t>
      </w:r>
      <w:r>
        <w:rPr>
          <w:color w:val="171717"/>
        </w:rPr>
        <w:t>в Викторианскую эпоху. «Мастерская мира». Рабочее движение. Поли- тические и социальные реформы. Британская колониальная империя; доминионы.</w:t>
      </w:r>
    </w:p>
    <w:p w:rsidR="00AE3C4D" w:rsidRDefault="00E21DE7">
      <w:pPr>
        <w:pStyle w:val="a3"/>
        <w:ind w:right="702"/>
      </w:pPr>
      <w:r>
        <w:rPr>
          <w:b/>
          <w:i/>
          <w:color w:val="171717"/>
        </w:rPr>
        <w:t xml:space="preserve">Франция. </w:t>
      </w:r>
      <w:r>
        <w:rPr>
          <w:color w:val="171717"/>
        </w:rPr>
        <w:t>Империя Наполеона III: внутренняя и внешняя политика. Активизация колони- альной экспансии. Франко-германская война 1870-1871 гг. Парижская коммуна.</w:t>
      </w:r>
    </w:p>
    <w:p w:rsidR="00AE3C4D" w:rsidRDefault="00E21DE7">
      <w:pPr>
        <w:pStyle w:val="a3"/>
        <w:ind w:right="702"/>
      </w:pPr>
      <w:r>
        <w:rPr>
          <w:b/>
          <w:i/>
          <w:color w:val="171717"/>
        </w:rPr>
        <w:t xml:space="preserve">Италия. </w:t>
      </w:r>
      <w:r>
        <w:rPr>
          <w:color w:val="171717"/>
        </w:rPr>
        <w:t>Подъем борьбы за независимость итальянских земель. К. Кавур, Дж. Гарибаль- ди. Образование единого государства. Король Виктор Эммануил II.</w:t>
      </w:r>
    </w:p>
    <w:p w:rsidR="00AE3C4D" w:rsidRDefault="00E21DE7">
      <w:pPr>
        <w:pStyle w:val="a3"/>
        <w:ind w:right="704"/>
      </w:pPr>
      <w:r>
        <w:rPr>
          <w:b/>
          <w:i/>
          <w:color w:val="171717"/>
        </w:rPr>
        <w:t xml:space="preserve">Германия. </w:t>
      </w:r>
      <w:r>
        <w:rPr>
          <w:color w:val="171717"/>
        </w:rPr>
        <w:t>Движение за объединение германских государств. О. Бисмарк. Северогерман- 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E3C4D" w:rsidRDefault="00E21DE7">
      <w:pPr>
        <w:spacing w:before="5"/>
        <w:ind w:left="272" w:right="700" w:firstLine="708"/>
        <w:jc w:val="both"/>
        <w:rPr>
          <w:sz w:val="24"/>
        </w:rPr>
      </w:pPr>
      <w:r>
        <w:rPr>
          <w:b/>
          <w:i/>
          <w:color w:val="171717"/>
          <w:sz w:val="24"/>
        </w:rPr>
        <w:t>Страны Центральной и Юго-Восточной Европы во второй половине XIX- начале XX</w:t>
      </w:r>
      <w:r>
        <w:rPr>
          <w:b/>
          <w:i/>
          <w:color w:val="171717"/>
          <w:spacing w:val="40"/>
          <w:sz w:val="24"/>
        </w:rPr>
        <w:t xml:space="preserve"> </w:t>
      </w:r>
      <w:r>
        <w:rPr>
          <w:b/>
          <w:i/>
          <w:color w:val="171717"/>
          <w:sz w:val="24"/>
        </w:rPr>
        <w:t>в</w:t>
      </w:r>
      <w:r>
        <w:rPr>
          <w:i/>
          <w:color w:val="171717"/>
          <w:sz w:val="24"/>
        </w:rPr>
        <w:t xml:space="preserve">. </w:t>
      </w:r>
      <w:r>
        <w:rPr>
          <w:color w:val="171717"/>
          <w:sz w:val="24"/>
        </w:rPr>
        <w:t>Габсбургская империя: экономическое и политическое развитие, положение народов, нацио- нальные движения. Провозглашение дуалистической Австро-Венгерской монархии (1867). Юго- славянские народы: борьба за освобождение от османского господства. Русско-турецкая война 1877-1878 гг., ее итоги.</w:t>
      </w:r>
    </w:p>
    <w:p w:rsidR="00AE3C4D" w:rsidRDefault="00E21DE7">
      <w:pPr>
        <w:pStyle w:val="a3"/>
        <w:ind w:right="702"/>
      </w:pPr>
      <w:r>
        <w:rPr>
          <w:b/>
          <w:i/>
          <w:color w:val="171717"/>
        </w:rPr>
        <w:t>Соединенные Штаты Америки</w:t>
      </w:r>
      <w:r>
        <w:rPr>
          <w:color w:val="171717"/>
        </w:rPr>
        <w:t>. Север и Юг: экономика, социальные отношения, поли- 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AE3C4D" w:rsidRDefault="00E21DE7">
      <w:pPr>
        <w:pStyle w:val="a3"/>
        <w:ind w:right="705"/>
      </w:pPr>
      <w:r>
        <w:rPr>
          <w:color w:val="171717"/>
        </w:rPr>
        <w:t>Экономическое и социально-политическое развитие стран Европы и США в конце XIX- начале ХХ в.</w:t>
      </w:r>
    </w:p>
    <w:p w:rsidR="00AE3C4D" w:rsidRDefault="00E21DE7">
      <w:pPr>
        <w:pStyle w:val="a3"/>
        <w:ind w:right="705"/>
      </w:pPr>
      <w:r>
        <w:rPr>
          <w:color w:val="171717"/>
        </w:rPr>
        <w:t xml:space="preserve">Завершение промышленного переворота. Вторая промышленная революция. Индустриа- 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w:t>
      </w:r>
      <w:r>
        <w:rPr>
          <w:color w:val="171717"/>
          <w:spacing w:val="-2"/>
        </w:rPr>
        <w:t>партий.</w:t>
      </w:r>
    </w:p>
    <w:p w:rsidR="00AE3C4D" w:rsidRDefault="00AE3C4D">
      <w:pPr>
        <w:pStyle w:val="a3"/>
        <w:spacing w:before="7"/>
        <w:ind w:left="0" w:firstLine="0"/>
        <w:jc w:val="left"/>
        <w:rPr>
          <w:sz w:val="23"/>
        </w:rPr>
      </w:pPr>
    </w:p>
    <w:p w:rsidR="00AE3C4D" w:rsidRDefault="00E21DE7">
      <w:pPr>
        <w:pStyle w:val="2"/>
        <w:spacing w:before="1" w:line="240" w:lineRule="auto"/>
        <w:rPr>
          <w:b w:val="0"/>
        </w:rPr>
      </w:pPr>
      <w:r>
        <w:rPr>
          <w:color w:val="171717"/>
        </w:rPr>
        <w:t>Страны</w:t>
      </w:r>
      <w:r>
        <w:rPr>
          <w:color w:val="171717"/>
          <w:spacing w:val="-7"/>
        </w:rPr>
        <w:t xml:space="preserve"> </w:t>
      </w:r>
      <w:r>
        <w:rPr>
          <w:color w:val="171717"/>
        </w:rPr>
        <w:t>Латинской</w:t>
      </w:r>
      <w:r>
        <w:rPr>
          <w:color w:val="171717"/>
          <w:spacing w:val="-2"/>
        </w:rPr>
        <w:t xml:space="preserve"> </w:t>
      </w:r>
      <w:r>
        <w:rPr>
          <w:color w:val="171717"/>
        </w:rPr>
        <w:t>Америки</w:t>
      </w:r>
      <w:r>
        <w:rPr>
          <w:color w:val="171717"/>
          <w:spacing w:val="-2"/>
        </w:rPr>
        <w:t xml:space="preserve"> </w:t>
      </w:r>
      <w:r>
        <w:rPr>
          <w:color w:val="171717"/>
        </w:rPr>
        <w:t>в</w:t>
      </w:r>
      <w:r>
        <w:rPr>
          <w:color w:val="171717"/>
          <w:spacing w:val="-2"/>
        </w:rPr>
        <w:t xml:space="preserve"> </w:t>
      </w:r>
      <w:r>
        <w:rPr>
          <w:color w:val="171717"/>
        </w:rPr>
        <w:t>XIX -</w:t>
      </w:r>
      <w:r>
        <w:rPr>
          <w:color w:val="171717"/>
          <w:spacing w:val="-3"/>
        </w:rPr>
        <w:t xml:space="preserve"> </w:t>
      </w:r>
      <w:r>
        <w:rPr>
          <w:color w:val="171717"/>
        </w:rPr>
        <w:t>начале</w:t>
      </w:r>
      <w:r>
        <w:rPr>
          <w:color w:val="171717"/>
          <w:spacing w:val="-3"/>
        </w:rPr>
        <w:t xml:space="preserve"> </w:t>
      </w:r>
      <w:r>
        <w:rPr>
          <w:color w:val="171717"/>
        </w:rPr>
        <w:t>ХХ</w:t>
      </w:r>
      <w:r>
        <w:rPr>
          <w:color w:val="171717"/>
          <w:spacing w:val="-3"/>
        </w:rPr>
        <w:t xml:space="preserve"> </w:t>
      </w:r>
      <w:r>
        <w:rPr>
          <w:color w:val="171717"/>
        </w:rPr>
        <w:t>в.</w:t>
      </w:r>
      <w:r>
        <w:rPr>
          <w:color w:val="171717"/>
          <w:spacing w:val="-2"/>
        </w:rPr>
        <w:t xml:space="preserve"> </w:t>
      </w:r>
      <w:r>
        <w:rPr>
          <w:b w:val="0"/>
          <w:color w:val="171717"/>
        </w:rPr>
        <w:t>(2</w:t>
      </w:r>
      <w:r>
        <w:rPr>
          <w:b w:val="0"/>
          <w:color w:val="171717"/>
          <w:spacing w:val="-1"/>
        </w:rPr>
        <w:t xml:space="preserve"> </w:t>
      </w:r>
      <w:r>
        <w:rPr>
          <w:b w:val="0"/>
          <w:color w:val="171717"/>
          <w:spacing w:val="-5"/>
        </w:rPr>
        <w:t>ч.)</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Политика метрополий в латиноамериканских владениях. Колониальное общество. Осво- бодительная борьба: задачи, участники, формы выступлений. Ф. Д. Туссен-Лувертюр, С. Боли- 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E3C4D" w:rsidRDefault="00AE3C4D">
      <w:pPr>
        <w:pStyle w:val="a3"/>
        <w:ind w:left="0" w:firstLine="0"/>
        <w:jc w:val="left"/>
      </w:pPr>
    </w:p>
    <w:p w:rsidR="00AE3C4D" w:rsidRDefault="00E21DE7">
      <w:pPr>
        <w:pStyle w:val="2"/>
        <w:spacing w:line="240" w:lineRule="auto"/>
        <w:rPr>
          <w:b w:val="0"/>
        </w:rPr>
      </w:pPr>
      <w:r>
        <w:rPr>
          <w:color w:val="171717"/>
        </w:rPr>
        <w:t>Страны</w:t>
      </w:r>
      <w:r>
        <w:rPr>
          <w:color w:val="171717"/>
          <w:spacing w:val="-4"/>
        </w:rPr>
        <w:t xml:space="preserve"> </w:t>
      </w:r>
      <w:r>
        <w:rPr>
          <w:color w:val="171717"/>
        </w:rPr>
        <w:t>Азии</w:t>
      </w:r>
      <w:r>
        <w:rPr>
          <w:color w:val="171717"/>
          <w:spacing w:val="-1"/>
        </w:rPr>
        <w:t xml:space="preserve"> </w:t>
      </w:r>
      <w:r>
        <w:rPr>
          <w:color w:val="171717"/>
        </w:rPr>
        <w:t>в</w:t>
      </w:r>
      <w:r>
        <w:rPr>
          <w:color w:val="171717"/>
          <w:spacing w:val="-2"/>
        </w:rPr>
        <w:t xml:space="preserve"> </w:t>
      </w:r>
      <w:r>
        <w:rPr>
          <w:color w:val="171717"/>
        </w:rPr>
        <w:t>ХIХ-начале</w:t>
      </w:r>
      <w:r>
        <w:rPr>
          <w:color w:val="171717"/>
          <w:spacing w:val="-4"/>
        </w:rPr>
        <w:t xml:space="preserve"> </w:t>
      </w:r>
      <w:r>
        <w:rPr>
          <w:color w:val="171717"/>
        </w:rPr>
        <w:t>ХХ</w:t>
      </w:r>
      <w:r>
        <w:rPr>
          <w:color w:val="171717"/>
          <w:spacing w:val="-2"/>
        </w:rPr>
        <w:t xml:space="preserve"> </w:t>
      </w:r>
      <w:r>
        <w:rPr>
          <w:color w:val="171717"/>
        </w:rPr>
        <w:t>в.</w:t>
      </w:r>
      <w:r>
        <w:rPr>
          <w:color w:val="171717"/>
          <w:spacing w:val="1"/>
        </w:rPr>
        <w:t xml:space="preserve"> </w:t>
      </w:r>
      <w:r>
        <w:rPr>
          <w:b w:val="0"/>
          <w:color w:val="171717"/>
        </w:rPr>
        <w:t>(3</w:t>
      </w:r>
      <w:r>
        <w:rPr>
          <w:b w:val="0"/>
          <w:color w:val="171717"/>
          <w:spacing w:val="-1"/>
        </w:rPr>
        <w:t xml:space="preserve"> </w:t>
      </w:r>
      <w:r>
        <w:rPr>
          <w:b w:val="0"/>
          <w:color w:val="171717"/>
          <w:spacing w:val="-5"/>
        </w:rPr>
        <w:t>ч.)</w:t>
      </w:r>
    </w:p>
    <w:p w:rsidR="00AE3C4D" w:rsidRDefault="00E21DE7">
      <w:pPr>
        <w:pStyle w:val="a3"/>
        <w:ind w:right="699"/>
      </w:pPr>
      <w:r>
        <w:rPr>
          <w:b/>
          <w:i/>
          <w:color w:val="171717"/>
        </w:rPr>
        <w:t xml:space="preserve">Япония. </w:t>
      </w:r>
      <w:r>
        <w:rPr>
          <w:color w:val="171717"/>
        </w:rPr>
        <w:t>Внутренняя и внешняя политика сегуната Токугава. «Открытие Японии». Ре- ставрация Мэйдзи. Введение конституции. Модернизация в экономике и социальных отношени- ях. Переход к политике завоеваний.</w:t>
      </w:r>
    </w:p>
    <w:p w:rsidR="00AE3C4D" w:rsidRDefault="00E21DE7">
      <w:pPr>
        <w:pStyle w:val="a3"/>
        <w:ind w:right="708"/>
      </w:pPr>
      <w:r>
        <w:rPr>
          <w:b/>
          <w:i/>
          <w:color w:val="171717"/>
        </w:rPr>
        <w:t xml:space="preserve">Китай. </w:t>
      </w:r>
      <w:r>
        <w:rPr>
          <w:color w:val="171717"/>
        </w:rPr>
        <w:t>Империя Цин. «Опиумные войны». Восстание тайпинов. «Открытие» Китая. По- литика «самоусиления». Восстание «ихэтуаней». Революция 1911-1913 гг. Сунь Ятсен.</w:t>
      </w:r>
    </w:p>
    <w:p w:rsidR="00AE3C4D" w:rsidRDefault="00E21DE7">
      <w:pPr>
        <w:pStyle w:val="a3"/>
        <w:spacing w:before="1"/>
        <w:ind w:right="704"/>
      </w:pPr>
      <w:r>
        <w:rPr>
          <w:b/>
          <w:i/>
          <w:color w:val="171717"/>
        </w:rPr>
        <w:t>Османская империя</w:t>
      </w:r>
      <w:r>
        <w:rPr>
          <w:i/>
          <w:color w:val="171717"/>
        </w:rPr>
        <w:t xml:space="preserve">. </w:t>
      </w:r>
      <w:r>
        <w:rPr>
          <w:color w:val="171717"/>
        </w:rPr>
        <w:t>Традиционные устои и попытки проведения реформ. Политика Тан- зимата. Принятие конституции.</w:t>
      </w:r>
    </w:p>
    <w:p w:rsidR="00AE3C4D" w:rsidRDefault="00E21DE7">
      <w:pPr>
        <w:pStyle w:val="a3"/>
        <w:ind w:left="981" w:right="5862" w:firstLine="0"/>
        <w:rPr>
          <w:b/>
          <w:i/>
        </w:rPr>
      </w:pPr>
      <w:r>
        <w:rPr>
          <w:color w:val="171717"/>
        </w:rPr>
        <w:t>Младотурецкая</w:t>
      </w:r>
      <w:r>
        <w:rPr>
          <w:color w:val="171717"/>
          <w:spacing w:val="-11"/>
        </w:rPr>
        <w:t xml:space="preserve"> </w:t>
      </w:r>
      <w:r>
        <w:rPr>
          <w:color w:val="171717"/>
        </w:rPr>
        <w:t>революция</w:t>
      </w:r>
      <w:r>
        <w:rPr>
          <w:color w:val="171717"/>
          <w:spacing w:val="-11"/>
        </w:rPr>
        <w:t xml:space="preserve"> </w:t>
      </w:r>
      <w:r>
        <w:rPr>
          <w:color w:val="171717"/>
        </w:rPr>
        <w:t>1908-1909</w:t>
      </w:r>
      <w:r>
        <w:rPr>
          <w:color w:val="171717"/>
          <w:spacing w:val="-11"/>
        </w:rPr>
        <w:t xml:space="preserve"> </w:t>
      </w:r>
      <w:r>
        <w:rPr>
          <w:color w:val="171717"/>
        </w:rPr>
        <w:t xml:space="preserve">гг. Революция 1905-1911 г. в </w:t>
      </w:r>
      <w:r>
        <w:rPr>
          <w:b/>
          <w:i/>
          <w:color w:val="171717"/>
        </w:rPr>
        <w:t>Иране.</w:t>
      </w:r>
    </w:p>
    <w:p w:rsidR="00AE3C4D" w:rsidRDefault="00E21DE7">
      <w:pPr>
        <w:pStyle w:val="a3"/>
        <w:ind w:right="702"/>
      </w:pPr>
      <w:r>
        <w:rPr>
          <w:b/>
          <w:i/>
          <w:color w:val="171717"/>
        </w:rPr>
        <w:t xml:space="preserve">Индия. </w:t>
      </w:r>
      <w:r>
        <w:rPr>
          <w:color w:val="171717"/>
        </w:rPr>
        <w:t>Колониальный режим. Индийское национальное движение. Восстание сипаев (1857-1859). Объявление Индии владением британской короны. Политическое развитие Индии</w:t>
      </w:r>
      <w:r>
        <w:rPr>
          <w:color w:val="171717"/>
          <w:spacing w:val="80"/>
        </w:rPr>
        <w:t xml:space="preserve"> </w:t>
      </w:r>
      <w:r>
        <w:rPr>
          <w:color w:val="171717"/>
        </w:rPr>
        <w:t xml:space="preserve">во второй половине XIX в. Создание Индийского национального конгресса. Б. Тилак, М.К. Ган- </w:t>
      </w:r>
      <w:r>
        <w:rPr>
          <w:color w:val="171717"/>
          <w:spacing w:val="-4"/>
        </w:rPr>
        <w:t>ди.</w:t>
      </w:r>
    </w:p>
    <w:p w:rsidR="00AE3C4D" w:rsidRDefault="00AE3C4D">
      <w:pPr>
        <w:pStyle w:val="a3"/>
        <w:ind w:left="0" w:firstLine="0"/>
        <w:jc w:val="left"/>
      </w:pPr>
    </w:p>
    <w:p w:rsidR="00AE3C4D" w:rsidRDefault="00E21DE7">
      <w:pPr>
        <w:pStyle w:val="2"/>
        <w:spacing w:line="240" w:lineRule="auto"/>
        <w:rPr>
          <w:b w:val="0"/>
        </w:rPr>
      </w:pPr>
      <w:r>
        <w:rPr>
          <w:color w:val="171717"/>
        </w:rPr>
        <w:t>Народы</w:t>
      </w:r>
      <w:r>
        <w:rPr>
          <w:color w:val="171717"/>
          <w:spacing w:val="-2"/>
        </w:rPr>
        <w:t xml:space="preserve"> </w:t>
      </w:r>
      <w:r>
        <w:rPr>
          <w:color w:val="171717"/>
        </w:rPr>
        <w:t>Африки</w:t>
      </w:r>
      <w:r>
        <w:rPr>
          <w:color w:val="171717"/>
          <w:spacing w:val="-1"/>
        </w:rPr>
        <w:t xml:space="preserve"> </w:t>
      </w:r>
      <w:r>
        <w:rPr>
          <w:color w:val="171717"/>
        </w:rPr>
        <w:t>в</w:t>
      </w:r>
      <w:r>
        <w:rPr>
          <w:color w:val="171717"/>
          <w:spacing w:val="-3"/>
        </w:rPr>
        <w:t xml:space="preserve"> </w:t>
      </w:r>
      <w:r>
        <w:rPr>
          <w:color w:val="171717"/>
        </w:rPr>
        <w:t>ХIХ-начале</w:t>
      </w:r>
      <w:r>
        <w:rPr>
          <w:color w:val="171717"/>
          <w:spacing w:val="-3"/>
        </w:rPr>
        <w:t xml:space="preserve"> </w:t>
      </w:r>
      <w:r>
        <w:rPr>
          <w:color w:val="171717"/>
        </w:rPr>
        <w:t>ХХ</w:t>
      </w:r>
      <w:r>
        <w:rPr>
          <w:color w:val="171717"/>
          <w:spacing w:val="-1"/>
        </w:rPr>
        <w:t xml:space="preserve"> </w:t>
      </w:r>
      <w:r>
        <w:rPr>
          <w:color w:val="171717"/>
        </w:rPr>
        <w:t>в.</w:t>
      </w:r>
      <w:r>
        <w:rPr>
          <w:color w:val="171717"/>
          <w:spacing w:val="-1"/>
        </w:rPr>
        <w:t xml:space="preserve"> </w:t>
      </w:r>
      <w:r>
        <w:rPr>
          <w:b w:val="0"/>
          <w:color w:val="171717"/>
        </w:rPr>
        <w:t>(1</w:t>
      </w:r>
      <w:r>
        <w:rPr>
          <w:b w:val="0"/>
          <w:color w:val="171717"/>
          <w:spacing w:val="-1"/>
        </w:rPr>
        <w:t xml:space="preserve"> </w:t>
      </w:r>
      <w:r>
        <w:rPr>
          <w:b w:val="0"/>
          <w:color w:val="171717"/>
          <w:spacing w:val="-5"/>
        </w:rPr>
        <w:t>ч.)</w:t>
      </w:r>
    </w:p>
    <w:p w:rsidR="00AE3C4D" w:rsidRDefault="00E21DE7">
      <w:pPr>
        <w:pStyle w:val="a3"/>
        <w:ind w:right="704"/>
      </w:pPr>
      <w:r>
        <w:rPr>
          <w:color w:val="171717"/>
        </w:rPr>
        <w:t xml:space="preserve">Завершение колониального раздела мира. Колониальные порядки и традиционные обще- ственные отношения в странах Африки. Выступления против колонизаторов. Англо-бурская </w:t>
      </w:r>
      <w:r>
        <w:rPr>
          <w:color w:val="171717"/>
          <w:spacing w:val="-2"/>
        </w:rPr>
        <w:t>война.</w:t>
      </w:r>
    </w:p>
    <w:p w:rsidR="00AE3C4D" w:rsidRDefault="00AE3C4D">
      <w:pPr>
        <w:pStyle w:val="a3"/>
        <w:ind w:left="0" w:firstLine="0"/>
        <w:jc w:val="left"/>
      </w:pPr>
    </w:p>
    <w:p w:rsidR="00AE3C4D" w:rsidRDefault="00E21DE7">
      <w:pPr>
        <w:pStyle w:val="2"/>
        <w:spacing w:before="1" w:line="240" w:lineRule="auto"/>
        <w:rPr>
          <w:b w:val="0"/>
        </w:rPr>
      </w:pPr>
      <w:r>
        <w:rPr>
          <w:color w:val="171717"/>
        </w:rPr>
        <w:t>Развитие</w:t>
      </w:r>
      <w:r>
        <w:rPr>
          <w:color w:val="171717"/>
          <w:spacing w:val="-4"/>
        </w:rPr>
        <w:t xml:space="preserve"> </w:t>
      </w:r>
      <w:r>
        <w:rPr>
          <w:color w:val="171717"/>
        </w:rPr>
        <w:t>культуры</w:t>
      </w:r>
      <w:r>
        <w:rPr>
          <w:color w:val="171717"/>
          <w:spacing w:val="-1"/>
        </w:rPr>
        <w:t xml:space="preserve"> </w:t>
      </w:r>
      <w:r>
        <w:rPr>
          <w:color w:val="171717"/>
        </w:rPr>
        <w:t>в</w:t>
      </w:r>
      <w:r>
        <w:rPr>
          <w:color w:val="171717"/>
          <w:spacing w:val="-1"/>
        </w:rPr>
        <w:t xml:space="preserve"> </w:t>
      </w:r>
      <w:r>
        <w:rPr>
          <w:color w:val="171717"/>
        </w:rPr>
        <w:t>XIX -</w:t>
      </w:r>
      <w:r>
        <w:rPr>
          <w:color w:val="171717"/>
          <w:spacing w:val="-2"/>
        </w:rPr>
        <w:t xml:space="preserve"> </w:t>
      </w:r>
      <w:r>
        <w:rPr>
          <w:color w:val="171717"/>
        </w:rPr>
        <w:t>начале</w:t>
      </w:r>
      <w:r>
        <w:rPr>
          <w:color w:val="171717"/>
          <w:spacing w:val="-2"/>
        </w:rPr>
        <w:t xml:space="preserve"> </w:t>
      </w:r>
      <w:r>
        <w:rPr>
          <w:color w:val="171717"/>
        </w:rPr>
        <w:t>ХХ</w:t>
      </w:r>
      <w:r>
        <w:rPr>
          <w:color w:val="171717"/>
          <w:spacing w:val="-2"/>
        </w:rPr>
        <w:t xml:space="preserve"> </w:t>
      </w:r>
      <w:r>
        <w:rPr>
          <w:color w:val="171717"/>
        </w:rPr>
        <w:t>в.</w:t>
      </w:r>
      <w:r>
        <w:rPr>
          <w:color w:val="171717"/>
          <w:spacing w:val="-1"/>
        </w:rPr>
        <w:t xml:space="preserve"> </w:t>
      </w:r>
      <w:r>
        <w:rPr>
          <w:b w:val="0"/>
          <w:color w:val="171717"/>
        </w:rPr>
        <w:t>(2</w:t>
      </w:r>
      <w:r>
        <w:rPr>
          <w:b w:val="0"/>
          <w:color w:val="171717"/>
          <w:spacing w:val="1"/>
        </w:rPr>
        <w:t xml:space="preserve"> </w:t>
      </w:r>
      <w:r>
        <w:rPr>
          <w:b w:val="0"/>
          <w:color w:val="171717"/>
          <w:spacing w:val="-5"/>
        </w:rPr>
        <w:t>ч.)</w:t>
      </w:r>
    </w:p>
    <w:p w:rsidR="00AE3C4D" w:rsidRDefault="00E21DE7">
      <w:pPr>
        <w:pStyle w:val="a3"/>
        <w:ind w:left="981" w:firstLine="0"/>
      </w:pPr>
      <w:r>
        <w:rPr>
          <w:color w:val="171717"/>
        </w:rPr>
        <w:t>Научные</w:t>
      </w:r>
      <w:r>
        <w:rPr>
          <w:color w:val="171717"/>
          <w:spacing w:val="6"/>
        </w:rPr>
        <w:t xml:space="preserve"> </w:t>
      </w:r>
      <w:r>
        <w:rPr>
          <w:color w:val="171717"/>
        </w:rPr>
        <w:t>открытия</w:t>
      </w:r>
      <w:r>
        <w:rPr>
          <w:color w:val="171717"/>
          <w:spacing w:val="10"/>
        </w:rPr>
        <w:t xml:space="preserve"> </w:t>
      </w:r>
      <w:r>
        <w:rPr>
          <w:color w:val="171717"/>
        </w:rPr>
        <w:t>и</w:t>
      </w:r>
      <w:r>
        <w:rPr>
          <w:color w:val="171717"/>
          <w:spacing w:val="8"/>
        </w:rPr>
        <w:t xml:space="preserve"> </w:t>
      </w:r>
      <w:r>
        <w:rPr>
          <w:color w:val="171717"/>
        </w:rPr>
        <w:t>технические</w:t>
      </w:r>
      <w:r>
        <w:rPr>
          <w:color w:val="171717"/>
          <w:spacing w:val="9"/>
        </w:rPr>
        <w:t xml:space="preserve"> </w:t>
      </w:r>
      <w:r>
        <w:rPr>
          <w:color w:val="171717"/>
        </w:rPr>
        <w:t>изобретения</w:t>
      </w:r>
      <w:r>
        <w:rPr>
          <w:color w:val="171717"/>
          <w:spacing w:val="7"/>
        </w:rPr>
        <w:t xml:space="preserve"> </w:t>
      </w:r>
      <w:r>
        <w:rPr>
          <w:color w:val="171717"/>
        </w:rPr>
        <w:t>в</w:t>
      </w:r>
      <w:r>
        <w:rPr>
          <w:color w:val="171717"/>
          <w:spacing w:val="10"/>
        </w:rPr>
        <w:t xml:space="preserve"> </w:t>
      </w:r>
      <w:r>
        <w:rPr>
          <w:color w:val="171717"/>
        </w:rPr>
        <w:t>XIX</w:t>
      </w:r>
      <w:r>
        <w:rPr>
          <w:color w:val="171717"/>
          <w:spacing w:val="15"/>
        </w:rPr>
        <w:t xml:space="preserve"> </w:t>
      </w:r>
      <w:r>
        <w:rPr>
          <w:color w:val="171717"/>
        </w:rPr>
        <w:t>-</w:t>
      </w:r>
      <w:r>
        <w:rPr>
          <w:color w:val="171717"/>
          <w:spacing w:val="10"/>
        </w:rPr>
        <w:t xml:space="preserve"> </w:t>
      </w:r>
      <w:r>
        <w:rPr>
          <w:color w:val="171717"/>
        </w:rPr>
        <w:t>начале</w:t>
      </w:r>
      <w:r>
        <w:rPr>
          <w:color w:val="171717"/>
          <w:spacing w:val="9"/>
        </w:rPr>
        <w:t xml:space="preserve"> </w:t>
      </w:r>
      <w:r>
        <w:rPr>
          <w:color w:val="171717"/>
        </w:rPr>
        <w:t>ХХ</w:t>
      </w:r>
      <w:r>
        <w:rPr>
          <w:color w:val="171717"/>
          <w:spacing w:val="9"/>
        </w:rPr>
        <w:t xml:space="preserve"> </w:t>
      </w:r>
      <w:r>
        <w:rPr>
          <w:color w:val="171717"/>
        </w:rPr>
        <w:t>в.</w:t>
      </w:r>
      <w:r>
        <w:rPr>
          <w:color w:val="171717"/>
          <w:spacing w:val="11"/>
        </w:rPr>
        <w:t xml:space="preserve"> </w:t>
      </w:r>
      <w:r>
        <w:rPr>
          <w:color w:val="171717"/>
        </w:rPr>
        <w:t>Революция</w:t>
      </w:r>
      <w:r>
        <w:rPr>
          <w:color w:val="171717"/>
          <w:spacing w:val="10"/>
        </w:rPr>
        <w:t xml:space="preserve"> </w:t>
      </w:r>
      <w:r>
        <w:rPr>
          <w:color w:val="171717"/>
        </w:rPr>
        <w:t>в</w:t>
      </w:r>
      <w:r>
        <w:rPr>
          <w:color w:val="171717"/>
          <w:spacing w:val="7"/>
        </w:rPr>
        <w:t xml:space="preserve"> </w:t>
      </w:r>
      <w:r>
        <w:rPr>
          <w:color w:val="171717"/>
          <w:spacing w:val="-2"/>
        </w:rPr>
        <w:t>физике.</w:t>
      </w:r>
    </w:p>
    <w:p w:rsidR="00AE3C4D" w:rsidRDefault="00E21DE7">
      <w:pPr>
        <w:pStyle w:val="a3"/>
        <w:ind w:firstLine="0"/>
      </w:pPr>
      <w:r>
        <w:rPr>
          <w:color w:val="171717"/>
        </w:rPr>
        <w:t>Достижения</w:t>
      </w:r>
      <w:r>
        <w:rPr>
          <w:color w:val="171717"/>
          <w:spacing w:val="-4"/>
        </w:rPr>
        <w:t xml:space="preserve"> </w:t>
      </w:r>
      <w:r>
        <w:rPr>
          <w:color w:val="171717"/>
        </w:rPr>
        <w:t>естествознания</w:t>
      </w:r>
      <w:r>
        <w:rPr>
          <w:color w:val="171717"/>
          <w:spacing w:val="-2"/>
        </w:rPr>
        <w:t xml:space="preserve"> </w:t>
      </w:r>
      <w:r>
        <w:rPr>
          <w:color w:val="171717"/>
        </w:rPr>
        <w:t>и</w:t>
      </w:r>
      <w:r>
        <w:rPr>
          <w:color w:val="171717"/>
          <w:spacing w:val="-1"/>
        </w:rPr>
        <w:t xml:space="preserve"> </w:t>
      </w:r>
      <w:r>
        <w:rPr>
          <w:color w:val="171717"/>
        </w:rPr>
        <w:t>медицины.</w:t>
      </w:r>
      <w:r>
        <w:rPr>
          <w:color w:val="171717"/>
          <w:spacing w:val="-5"/>
        </w:rPr>
        <w:t xml:space="preserve"> </w:t>
      </w:r>
      <w:r>
        <w:rPr>
          <w:color w:val="171717"/>
        </w:rPr>
        <w:t>Развитие</w:t>
      </w:r>
      <w:r>
        <w:rPr>
          <w:color w:val="171717"/>
          <w:spacing w:val="-3"/>
        </w:rPr>
        <w:t xml:space="preserve"> </w:t>
      </w:r>
      <w:r>
        <w:rPr>
          <w:color w:val="171717"/>
        </w:rPr>
        <w:t>философии,</w:t>
      </w:r>
      <w:r>
        <w:rPr>
          <w:color w:val="171717"/>
          <w:spacing w:val="-4"/>
        </w:rPr>
        <w:t xml:space="preserve"> </w:t>
      </w:r>
      <w:r>
        <w:rPr>
          <w:color w:val="171717"/>
        </w:rPr>
        <w:t>психологии</w:t>
      </w:r>
      <w:r>
        <w:rPr>
          <w:color w:val="171717"/>
          <w:spacing w:val="-4"/>
        </w:rPr>
        <w:t xml:space="preserve"> </w:t>
      </w:r>
      <w:r>
        <w:rPr>
          <w:color w:val="171717"/>
        </w:rPr>
        <w:t>и</w:t>
      </w:r>
      <w:r>
        <w:rPr>
          <w:color w:val="171717"/>
          <w:spacing w:val="-1"/>
        </w:rPr>
        <w:t xml:space="preserve"> </w:t>
      </w:r>
      <w:r>
        <w:rPr>
          <w:color w:val="171717"/>
          <w:spacing w:val="-2"/>
        </w:rPr>
        <w:t>социологии.</w:t>
      </w:r>
    </w:p>
    <w:p w:rsidR="00AE3C4D" w:rsidRDefault="00E21DE7">
      <w:pPr>
        <w:pStyle w:val="a3"/>
        <w:ind w:right="699"/>
      </w:pPr>
      <w:r>
        <w:rPr>
          <w:color w:val="171717"/>
        </w:rPr>
        <w:t>Распространение образования. Технический прогресс и изменения в условиях труда и по- вседневной жизни людей. Художественная культура XIX - начала ХХ в. Эволюция стилей в ли- тературе, живописи: классицизм, романтизм, реализм. Импрессионизм. Модернизм. Смена сти- лей в архитектуре. Музыкальное и театральное искусство. Рождение кинематографа. Деятели культуры: жизнь и творчество.</w:t>
      </w:r>
    </w:p>
    <w:p w:rsidR="00AE3C4D" w:rsidRDefault="00AE3C4D">
      <w:pPr>
        <w:pStyle w:val="a3"/>
        <w:ind w:left="0" w:firstLine="0"/>
        <w:jc w:val="left"/>
      </w:pPr>
    </w:p>
    <w:p w:rsidR="00AE3C4D" w:rsidRDefault="00E21DE7">
      <w:pPr>
        <w:pStyle w:val="2"/>
        <w:spacing w:line="240" w:lineRule="auto"/>
        <w:rPr>
          <w:b w:val="0"/>
        </w:rPr>
      </w:pPr>
      <w:r>
        <w:rPr>
          <w:color w:val="171717"/>
        </w:rPr>
        <w:t>Международные</w:t>
      </w:r>
      <w:r>
        <w:rPr>
          <w:color w:val="171717"/>
          <w:spacing w:val="-6"/>
        </w:rPr>
        <w:t xml:space="preserve"> </w:t>
      </w:r>
      <w:r>
        <w:rPr>
          <w:color w:val="171717"/>
        </w:rPr>
        <w:t>отношения</w:t>
      </w:r>
      <w:r>
        <w:rPr>
          <w:color w:val="171717"/>
          <w:spacing w:val="-2"/>
        </w:rPr>
        <w:t xml:space="preserve"> </w:t>
      </w:r>
      <w:r>
        <w:rPr>
          <w:color w:val="171717"/>
        </w:rPr>
        <w:t>в</w:t>
      </w:r>
      <w:r>
        <w:rPr>
          <w:color w:val="171717"/>
          <w:spacing w:val="-3"/>
        </w:rPr>
        <w:t xml:space="preserve"> </w:t>
      </w:r>
      <w:r>
        <w:rPr>
          <w:color w:val="171717"/>
        </w:rPr>
        <w:t>XIX-начале</w:t>
      </w:r>
      <w:r>
        <w:rPr>
          <w:color w:val="171717"/>
          <w:spacing w:val="-1"/>
        </w:rPr>
        <w:t xml:space="preserve"> </w:t>
      </w:r>
      <w:r>
        <w:rPr>
          <w:color w:val="171717"/>
        </w:rPr>
        <w:t>XX</w:t>
      </w:r>
      <w:r>
        <w:rPr>
          <w:color w:val="171717"/>
          <w:spacing w:val="-3"/>
        </w:rPr>
        <w:t xml:space="preserve"> </w:t>
      </w:r>
      <w:r>
        <w:rPr>
          <w:color w:val="171717"/>
        </w:rPr>
        <w:t>в.</w:t>
      </w:r>
      <w:r>
        <w:rPr>
          <w:color w:val="171717"/>
          <w:spacing w:val="-2"/>
        </w:rPr>
        <w:t xml:space="preserve"> </w:t>
      </w:r>
      <w:r>
        <w:rPr>
          <w:b w:val="0"/>
          <w:color w:val="171717"/>
        </w:rPr>
        <w:t>(1</w:t>
      </w:r>
      <w:r>
        <w:rPr>
          <w:b w:val="0"/>
          <w:color w:val="171717"/>
          <w:spacing w:val="-1"/>
        </w:rPr>
        <w:t xml:space="preserve"> </w:t>
      </w:r>
      <w:r>
        <w:rPr>
          <w:b w:val="0"/>
          <w:color w:val="171717"/>
          <w:spacing w:val="-5"/>
        </w:rPr>
        <w:t>ч.)</w:t>
      </w:r>
    </w:p>
    <w:p w:rsidR="00AE3C4D" w:rsidRDefault="00E21DE7">
      <w:pPr>
        <w:pStyle w:val="a3"/>
        <w:ind w:right="703"/>
      </w:pPr>
      <w:r>
        <w:rPr>
          <w:color w:val="171717"/>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 ция (1899). Международные конфликты и войны в конце XIX — начале ХХ в. (испано- американская война, русско-японская война, боснийский кризис). Балканские войны.</w:t>
      </w:r>
    </w:p>
    <w:p w:rsidR="00AE3C4D" w:rsidRDefault="00AE3C4D">
      <w:pPr>
        <w:pStyle w:val="a3"/>
        <w:ind w:left="0" w:firstLine="0"/>
        <w:jc w:val="left"/>
      </w:pPr>
    </w:p>
    <w:p w:rsidR="00AE3C4D" w:rsidRDefault="00E21DE7">
      <w:pPr>
        <w:pStyle w:val="a3"/>
        <w:spacing w:before="1"/>
        <w:ind w:left="981" w:firstLine="0"/>
      </w:pPr>
      <w:r>
        <w:rPr>
          <w:b/>
          <w:color w:val="171717"/>
        </w:rPr>
        <w:t>Обобщение</w:t>
      </w:r>
      <w:r>
        <w:rPr>
          <w:b/>
          <w:color w:val="171717"/>
          <w:spacing w:val="-6"/>
        </w:rPr>
        <w:t xml:space="preserve"> </w:t>
      </w:r>
      <w:r>
        <w:rPr>
          <w:color w:val="171717"/>
        </w:rPr>
        <w:t>(1</w:t>
      </w:r>
      <w:r>
        <w:rPr>
          <w:color w:val="171717"/>
          <w:spacing w:val="-2"/>
        </w:rPr>
        <w:t xml:space="preserve"> </w:t>
      </w:r>
      <w:r>
        <w:rPr>
          <w:color w:val="171717"/>
        </w:rPr>
        <w:t>ч.).</w:t>
      </w:r>
      <w:r>
        <w:rPr>
          <w:color w:val="171717"/>
          <w:spacing w:val="-2"/>
        </w:rPr>
        <w:t xml:space="preserve"> </w:t>
      </w:r>
      <w:r>
        <w:rPr>
          <w:color w:val="171717"/>
        </w:rPr>
        <w:t>Историческое</w:t>
      </w:r>
      <w:r>
        <w:rPr>
          <w:color w:val="171717"/>
          <w:spacing w:val="-3"/>
        </w:rPr>
        <w:t xml:space="preserve"> </w:t>
      </w:r>
      <w:r>
        <w:rPr>
          <w:color w:val="171717"/>
        </w:rPr>
        <w:t>и</w:t>
      </w:r>
      <w:r>
        <w:rPr>
          <w:color w:val="171717"/>
          <w:spacing w:val="-3"/>
        </w:rPr>
        <w:t xml:space="preserve"> </w:t>
      </w:r>
      <w:r>
        <w:rPr>
          <w:color w:val="171717"/>
        </w:rPr>
        <w:t>культурное</w:t>
      </w:r>
      <w:r>
        <w:rPr>
          <w:color w:val="171717"/>
          <w:spacing w:val="-1"/>
        </w:rPr>
        <w:t xml:space="preserve"> </w:t>
      </w:r>
      <w:r>
        <w:rPr>
          <w:color w:val="171717"/>
        </w:rPr>
        <w:t>наследие</w:t>
      </w:r>
      <w:r>
        <w:rPr>
          <w:color w:val="171717"/>
          <w:spacing w:val="-3"/>
        </w:rPr>
        <w:t xml:space="preserve"> </w:t>
      </w:r>
      <w:r>
        <w:rPr>
          <w:color w:val="171717"/>
        </w:rPr>
        <w:t>XIX</w:t>
      </w:r>
      <w:r>
        <w:rPr>
          <w:color w:val="171717"/>
          <w:spacing w:val="-3"/>
        </w:rPr>
        <w:t xml:space="preserve"> </w:t>
      </w:r>
      <w:r>
        <w:rPr>
          <w:color w:val="171717"/>
          <w:spacing w:val="-5"/>
        </w:rPr>
        <w:t>в.</w:t>
      </w:r>
    </w:p>
    <w:p w:rsidR="00AE3C4D" w:rsidRDefault="00AE3C4D">
      <w:pPr>
        <w:pStyle w:val="a3"/>
        <w:ind w:left="0" w:firstLine="0"/>
        <w:jc w:val="left"/>
        <w:rPr>
          <w:sz w:val="26"/>
        </w:rPr>
      </w:pPr>
    </w:p>
    <w:p w:rsidR="00AE3C4D" w:rsidRDefault="00AE3C4D">
      <w:pPr>
        <w:pStyle w:val="a3"/>
        <w:spacing w:before="5"/>
        <w:ind w:left="0" w:firstLine="0"/>
        <w:jc w:val="left"/>
        <w:rPr>
          <w:sz w:val="22"/>
        </w:rPr>
      </w:pPr>
    </w:p>
    <w:p w:rsidR="00AE3C4D" w:rsidRDefault="00E21DE7">
      <w:pPr>
        <w:pStyle w:val="2"/>
        <w:spacing w:line="240" w:lineRule="auto"/>
        <w:ind w:right="4543"/>
      </w:pPr>
      <w:r>
        <w:rPr>
          <w:color w:val="171717"/>
        </w:rPr>
        <w:t>ИСТОРИЯ</w:t>
      </w:r>
      <w:r>
        <w:rPr>
          <w:color w:val="171717"/>
          <w:spacing w:val="-11"/>
        </w:rPr>
        <w:t xml:space="preserve"> </w:t>
      </w:r>
      <w:r>
        <w:rPr>
          <w:color w:val="171717"/>
        </w:rPr>
        <w:t>РОССИИ.</w:t>
      </w:r>
      <w:r>
        <w:rPr>
          <w:color w:val="171717"/>
          <w:spacing w:val="-11"/>
        </w:rPr>
        <w:t xml:space="preserve"> </w:t>
      </w:r>
      <w:r>
        <w:rPr>
          <w:color w:val="171717"/>
        </w:rPr>
        <w:t>РОССИЙСКАЯ</w:t>
      </w:r>
      <w:r>
        <w:rPr>
          <w:color w:val="171717"/>
          <w:spacing w:val="-14"/>
        </w:rPr>
        <w:t xml:space="preserve"> </w:t>
      </w:r>
      <w:r>
        <w:rPr>
          <w:color w:val="171717"/>
        </w:rPr>
        <w:t>ИМПЕРИЯ В XIX - НАЧАЛЕ XX В. (45 ч.)</w:t>
      </w:r>
    </w:p>
    <w:p w:rsidR="00AE3C4D" w:rsidRDefault="00E21DE7">
      <w:pPr>
        <w:spacing w:line="271" w:lineRule="exact"/>
        <w:ind w:left="981"/>
        <w:jc w:val="both"/>
        <w:rPr>
          <w:sz w:val="24"/>
        </w:rPr>
      </w:pPr>
      <w:r>
        <w:rPr>
          <w:b/>
          <w:color w:val="171717"/>
          <w:sz w:val="24"/>
        </w:rPr>
        <w:t>Введение</w:t>
      </w:r>
      <w:r>
        <w:rPr>
          <w:b/>
          <w:color w:val="171717"/>
          <w:spacing w:val="-3"/>
          <w:sz w:val="24"/>
        </w:rPr>
        <w:t xml:space="preserve"> </w:t>
      </w:r>
      <w:r>
        <w:rPr>
          <w:color w:val="171717"/>
          <w:sz w:val="24"/>
        </w:rPr>
        <w:t>(1</w:t>
      </w:r>
      <w:r>
        <w:rPr>
          <w:color w:val="171717"/>
          <w:spacing w:val="-1"/>
          <w:sz w:val="24"/>
        </w:rPr>
        <w:t xml:space="preserve"> </w:t>
      </w:r>
      <w:r>
        <w:rPr>
          <w:color w:val="171717"/>
          <w:spacing w:val="-4"/>
          <w:sz w:val="24"/>
        </w:rPr>
        <w:t>ч.).</w:t>
      </w:r>
    </w:p>
    <w:p w:rsidR="00AE3C4D" w:rsidRDefault="00AE3C4D">
      <w:pPr>
        <w:pStyle w:val="a3"/>
        <w:ind w:left="0" w:firstLine="0"/>
        <w:jc w:val="left"/>
      </w:pPr>
    </w:p>
    <w:p w:rsidR="00AE3C4D" w:rsidRDefault="00E21DE7">
      <w:pPr>
        <w:pStyle w:val="2"/>
        <w:spacing w:line="240" w:lineRule="auto"/>
        <w:rPr>
          <w:b w:val="0"/>
        </w:rPr>
      </w:pPr>
      <w:r>
        <w:rPr>
          <w:color w:val="171717"/>
        </w:rPr>
        <w:t>Александровская</w:t>
      </w:r>
      <w:r>
        <w:rPr>
          <w:color w:val="171717"/>
          <w:spacing w:val="-4"/>
        </w:rPr>
        <w:t xml:space="preserve"> </w:t>
      </w:r>
      <w:r>
        <w:rPr>
          <w:color w:val="171717"/>
        </w:rPr>
        <w:t>эпоха:</w:t>
      </w:r>
      <w:r>
        <w:rPr>
          <w:color w:val="171717"/>
          <w:spacing w:val="-3"/>
        </w:rPr>
        <w:t xml:space="preserve"> </w:t>
      </w:r>
      <w:r>
        <w:rPr>
          <w:color w:val="171717"/>
        </w:rPr>
        <w:t>государственный</w:t>
      </w:r>
      <w:r>
        <w:rPr>
          <w:color w:val="171717"/>
          <w:spacing w:val="-4"/>
        </w:rPr>
        <w:t xml:space="preserve"> </w:t>
      </w:r>
      <w:r>
        <w:rPr>
          <w:color w:val="171717"/>
        </w:rPr>
        <w:t>либерализм</w:t>
      </w:r>
      <w:r>
        <w:rPr>
          <w:color w:val="171717"/>
          <w:spacing w:val="1"/>
        </w:rPr>
        <w:t xml:space="preserve"> </w:t>
      </w:r>
      <w:r>
        <w:rPr>
          <w:b w:val="0"/>
          <w:color w:val="171717"/>
        </w:rPr>
        <w:t>(7</w:t>
      </w:r>
      <w:r>
        <w:rPr>
          <w:b w:val="0"/>
          <w:color w:val="171717"/>
          <w:spacing w:val="-2"/>
        </w:rPr>
        <w:t xml:space="preserve"> </w:t>
      </w:r>
      <w:r>
        <w:rPr>
          <w:b w:val="0"/>
          <w:color w:val="171717"/>
          <w:spacing w:val="-5"/>
        </w:rPr>
        <w:t>ч.)</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2"/>
      </w:pPr>
      <w:r>
        <w:rPr>
          <w:color w:val="171717"/>
        </w:rPr>
        <w:lastRenderedPageBreak/>
        <w:t>Проекты либеральных реформ Александра I. Внешние и внутренние факторы. Негласный комитет. Реформы государственного управления. М.М. Сперанский.</w:t>
      </w:r>
    </w:p>
    <w:p w:rsidR="00AE3C4D" w:rsidRDefault="00E21DE7">
      <w:pPr>
        <w:pStyle w:val="a3"/>
        <w:ind w:right="702"/>
      </w:pPr>
      <w:r>
        <w:rPr>
          <w:color w:val="171717"/>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 ской политике после победы над Наполеоном и Венского конгресса.</w:t>
      </w:r>
    </w:p>
    <w:p w:rsidR="00AE3C4D" w:rsidRDefault="00E21DE7">
      <w:pPr>
        <w:pStyle w:val="a3"/>
        <w:ind w:right="704"/>
      </w:pPr>
      <w:r>
        <w:rPr>
          <w:color w:val="171717"/>
        </w:rPr>
        <w:t>Либеральные и охранительные тенденции во внутренней политике.</w:t>
      </w:r>
      <w:r>
        <w:rPr>
          <w:color w:val="171717"/>
          <w:spacing w:val="-1"/>
        </w:rPr>
        <w:t xml:space="preserve"> </w:t>
      </w:r>
      <w:r>
        <w:rPr>
          <w:color w:val="171717"/>
        </w:rPr>
        <w:t>Польская конституция 1815 г. Военные поселения. Дворянская оппозиция самодержавию</w:t>
      </w:r>
      <w:r>
        <w:rPr>
          <w:i/>
          <w:color w:val="171717"/>
        </w:rPr>
        <w:t xml:space="preserve">. </w:t>
      </w:r>
      <w:r>
        <w:rPr>
          <w:color w:val="171717"/>
        </w:rPr>
        <w:t>Тайные организации: Союз спасения, Союз благоденствия, Северное и Южное обще ства. Восстание декабристов 14 декабря 1825 г.</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Николаевское</w:t>
      </w:r>
      <w:r>
        <w:rPr>
          <w:color w:val="171717"/>
          <w:spacing w:val="-4"/>
        </w:rPr>
        <w:t xml:space="preserve"> </w:t>
      </w:r>
      <w:r>
        <w:rPr>
          <w:color w:val="171717"/>
        </w:rPr>
        <w:t>самодержавие:</w:t>
      </w:r>
      <w:r>
        <w:rPr>
          <w:color w:val="171717"/>
          <w:spacing w:val="-1"/>
        </w:rPr>
        <w:t xml:space="preserve"> </w:t>
      </w:r>
      <w:r>
        <w:rPr>
          <w:color w:val="171717"/>
        </w:rPr>
        <w:t>государственный</w:t>
      </w:r>
      <w:r>
        <w:rPr>
          <w:color w:val="171717"/>
          <w:spacing w:val="-3"/>
        </w:rPr>
        <w:t xml:space="preserve"> </w:t>
      </w:r>
      <w:r>
        <w:rPr>
          <w:color w:val="171717"/>
        </w:rPr>
        <w:t>консерватизм</w:t>
      </w:r>
      <w:r>
        <w:rPr>
          <w:color w:val="171717"/>
          <w:spacing w:val="-2"/>
        </w:rPr>
        <w:t xml:space="preserve"> </w:t>
      </w:r>
      <w:r>
        <w:rPr>
          <w:b w:val="0"/>
          <w:color w:val="171717"/>
        </w:rPr>
        <w:t>(5</w:t>
      </w:r>
      <w:r>
        <w:rPr>
          <w:b w:val="0"/>
          <w:color w:val="171717"/>
          <w:spacing w:val="-6"/>
        </w:rPr>
        <w:t xml:space="preserve"> </w:t>
      </w:r>
      <w:r>
        <w:rPr>
          <w:b w:val="0"/>
          <w:color w:val="171717"/>
          <w:spacing w:val="-5"/>
        </w:rPr>
        <w:t>ч.)</w:t>
      </w:r>
    </w:p>
    <w:p w:rsidR="00AE3C4D" w:rsidRDefault="00E21DE7">
      <w:pPr>
        <w:pStyle w:val="a3"/>
        <w:ind w:right="702"/>
      </w:pPr>
      <w:r>
        <w:rPr>
          <w:color w:val="171717"/>
        </w:rPr>
        <w:t>Реформаторские и консервативные тенденции в политике Николая I. Экономическая по- литика в условиях политиче- ского консерватизма. Государственная регламентация обществен- 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E3C4D" w:rsidRDefault="00E21DE7">
      <w:pPr>
        <w:pStyle w:val="a3"/>
        <w:ind w:right="706"/>
      </w:pPr>
      <w:r>
        <w:rPr>
          <w:color w:val="171717"/>
        </w:rPr>
        <w:t>Расширение империи: русско-иранская и русско-турецкая войны. *Россия и Западная Ев- ропа: особенности взаимного восприятия. «Священный союз». Россия и революции в Европе. Восточный вопрос. Распад Венской системы. Крымская война.</w:t>
      </w:r>
    </w:p>
    <w:p w:rsidR="00AE3C4D" w:rsidRDefault="00E21DE7">
      <w:pPr>
        <w:pStyle w:val="a3"/>
        <w:ind w:left="981" w:firstLine="0"/>
      </w:pPr>
      <w:r>
        <w:rPr>
          <w:color w:val="171717"/>
        </w:rPr>
        <w:t>Героическая</w:t>
      </w:r>
      <w:r>
        <w:rPr>
          <w:color w:val="171717"/>
          <w:spacing w:val="-3"/>
        </w:rPr>
        <w:t xml:space="preserve"> </w:t>
      </w:r>
      <w:r>
        <w:rPr>
          <w:color w:val="171717"/>
        </w:rPr>
        <w:t>оборона</w:t>
      </w:r>
      <w:r>
        <w:rPr>
          <w:color w:val="171717"/>
          <w:spacing w:val="-4"/>
        </w:rPr>
        <w:t xml:space="preserve"> </w:t>
      </w:r>
      <w:r>
        <w:rPr>
          <w:color w:val="171717"/>
        </w:rPr>
        <w:t>Севастополя.</w:t>
      </w:r>
      <w:r>
        <w:rPr>
          <w:color w:val="171717"/>
          <w:spacing w:val="-3"/>
        </w:rPr>
        <w:t xml:space="preserve"> </w:t>
      </w:r>
      <w:r>
        <w:rPr>
          <w:color w:val="171717"/>
        </w:rPr>
        <w:t>Парижский</w:t>
      </w:r>
      <w:r>
        <w:rPr>
          <w:color w:val="171717"/>
          <w:spacing w:val="-3"/>
        </w:rPr>
        <w:t xml:space="preserve"> </w:t>
      </w:r>
      <w:r>
        <w:rPr>
          <w:color w:val="171717"/>
        </w:rPr>
        <w:t>мир</w:t>
      </w:r>
      <w:r>
        <w:rPr>
          <w:color w:val="171717"/>
          <w:spacing w:val="-3"/>
        </w:rPr>
        <w:t xml:space="preserve"> </w:t>
      </w:r>
      <w:r>
        <w:rPr>
          <w:color w:val="171717"/>
        </w:rPr>
        <w:t>1856</w:t>
      </w:r>
      <w:r>
        <w:rPr>
          <w:color w:val="171717"/>
          <w:spacing w:val="-3"/>
        </w:rPr>
        <w:t xml:space="preserve"> </w:t>
      </w:r>
      <w:r>
        <w:rPr>
          <w:color w:val="171717"/>
          <w:spacing w:val="-5"/>
        </w:rPr>
        <w:t>г.</w:t>
      </w:r>
    </w:p>
    <w:p w:rsidR="00AE3C4D" w:rsidRDefault="00E21DE7">
      <w:pPr>
        <w:pStyle w:val="a3"/>
        <w:spacing w:before="1"/>
        <w:ind w:right="703"/>
      </w:pPr>
      <w:r>
        <w:rPr>
          <w:color w:val="171717"/>
        </w:rPr>
        <w:t>Сословная структура российского общества. Крепостное хозяйство. Помещик и крестья- нин,</w:t>
      </w:r>
      <w:r>
        <w:rPr>
          <w:color w:val="171717"/>
          <w:spacing w:val="-1"/>
        </w:rPr>
        <w:t xml:space="preserve"> </w:t>
      </w:r>
      <w:r>
        <w:rPr>
          <w:color w:val="171717"/>
        </w:rPr>
        <w:t>конфликты</w:t>
      </w:r>
      <w:r>
        <w:rPr>
          <w:color w:val="171717"/>
          <w:spacing w:val="-1"/>
        </w:rPr>
        <w:t xml:space="preserve"> </w:t>
      </w:r>
      <w:r>
        <w:rPr>
          <w:color w:val="171717"/>
        </w:rPr>
        <w:t>и сотрудничество</w:t>
      </w:r>
      <w:r>
        <w:rPr>
          <w:i/>
          <w:color w:val="171717"/>
        </w:rPr>
        <w:t xml:space="preserve">. </w:t>
      </w:r>
      <w:r>
        <w:rPr>
          <w:color w:val="171717"/>
        </w:rPr>
        <w:t>Промышленный</w:t>
      </w:r>
      <w:r>
        <w:rPr>
          <w:color w:val="171717"/>
          <w:spacing w:val="-1"/>
        </w:rPr>
        <w:t xml:space="preserve"> </w:t>
      </w:r>
      <w:r>
        <w:rPr>
          <w:color w:val="171717"/>
        </w:rPr>
        <w:t>переворот и его особенности в России. Нача- ло железнодорожного строительства. Москва и Петербург: спор двух столиц</w:t>
      </w:r>
      <w:r>
        <w:rPr>
          <w:i/>
          <w:color w:val="171717"/>
        </w:rPr>
        <w:t xml:space="preserve">. </w:t>
      </w:r>
      <w:r>
        <w:rPr>
          <w:color w:val="171717"/>
        </w:rPr>
        <w:t>Города как адми- нистративные, торговые и промышленные центры. Городское самоуправление.</w:t>
      </w:r>
    </w:p>
    <w:p w:rsidR="00AE3C4D" w:rsidRDefault="00E21DE7">
      <w:pPr>
        <w:pStyle w:val="a3"/>
        <w:ind w:right="704"/>
        <w:rPr>
          <w:i/>
        </w:rPr>
      </w:pPr>
      <w:r>
        <w:rPr>
          <w:color w:val="171717"/>
        </w:rPr>
        <w:t>Общественная жизнь в 1830-1850-е гг. Роль литературы, печати, университетов в форми- 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Pr>
          <w:i/>
          <w:color w:val="171717"/>
        </w:rPr>
        <w:t xml:space="preserve">. </w:t>
      </w:r>
      <w:r>
        <w:rPr>
          <w:color w:val="171717"/>
        </w:rPr>
        <w:t>А.И. Герцен</w:t>
      </w:r>
      <w:r>
        <w:rPr>
          <w:i/>
          <w:color w:val="171717"/>
        </w:rPr>
        <w:t xml:space="preserve">. </w:t>
      </w:r>
      <w:r>
        <w:rPr>
          <w:color w:val="171717"/>
        </w:rPr>
        <w:t>Влияние немецкой философии и французского социализма на русскую общественную мысль. Россия и Европа как центральный пункт общественных дебатов</w:t>
      </w:r>
      <w:r>
        <w:rPr>
          <w:i/>
          <w:color w:val="171717"/>
        </w:rPr>
        <w:t>.</w:t>
      </w:r>
    </w:p>
    <w:p w:rsidR="00AE3C4D" w:rsidRDefault="00AE3C4D">
      <w:pPr>
        <w:pStyle w:val="a3"/>
        <w:spacing w:before="9"/>
        <w:ind w:left="0" w:firstLine="0"/>
        <w:jc w:val="left"/>
        <w:rPr>
          <w:i/>
        </w:rPr>
      </w:pPr>
    </w:p>
    <w:p w:rsidR="00AE3C4D" w:rsidRDefault="00E21DE7">
      <w:pPr>
        <w:pStyle w:val="2"/>
        <w:spacing w:line="235" w:lineRule="auto"/>
        <w:ind w:right="6214"/>
        <w:rPr>
          <w:b w:val="0"/>
        </w:rPr>
      </w:pPr>
      <w:r>
        <w:rPr>
          <w:color w:val="171717"/>
        </w:rPr>
        <w:t>Культурное</w:t>
      </w:r>
      <w:r>
        <w:rPr>
          <w:color w:val="171717"/>
          <w:spacing w:val="-15"/>
        </w:rPr>
        <w:t xml:space="preserve"> </w:t>
      </w:r>
      <w:r>
        <w:rPr>
          <w:color w:val="171717"/>
        </w:rPr>
        <w:t>пространство</w:t>
      </w:r>
      <w:r>
        <w:rPr>
          <w:color w:val="171717"/>
          <w:spacing w:val="-15"/>
        </w:rPr>
        <w:t xml:space="preserve"> </w:t>
      </w:r>
      <w:r>
        <w:rPr>
          <w:color w:val="171717"/>
        </w:rPr>
        <w:t xml:space="preserve">империи в первой половине XIX в. </w:t>
      </w:r>
      <w:r>
        <w:rPr>
          <w:b w:val="0"/>
          <w:color w:val="171717"/>
        </w:rPr>
        <w:t>(3 ч.)</w:t>
      </w:r>
    </w:p>
    <w:p w:rsidR="00AE3C4D" w:rsidRDefault="00E21DE7">
      <w:pPr>
        <w:pStyle w:val="a3"/>
        <w:spacing w:before="2"/>
        <w:ind w:right="702"/>
      </w:pPr>
      <w:r>
        <w:rPr>
          <w:color w:val="171717"/>
        </w:rPr>
        <w:t>Национальные корни отечественной культуры и западные влияния. Государственная по- литика в области культуры. Основные стили в художественной культуре: романтизм, класси- цизм, реализм. Ампир как стиль империи. Культ гражданственности. Золотой век русской лите- 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 тура повседневно- сти: обретение комфорта. Жизнь в городе и в усадьбе</w:t>
      </w:r>
      <w:r>
        <w:rPr>
          <w:i/>
          <w:color w:val="171717"/>
        </w:rPr>
        <w:t xml:space="preserve">. </w:t>
      </w:r>
      <w:r>
        <w:rPr>
          <w:color w:val="171717"/>
        </w:rPr>
        <w:t>Российская культура как часть европей- ской культуры.</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Народы</w:t>
      </w:r>
      <w:r>
        <w:rPr>
          <w:color w:val="171717"/>
          <w:spacing w:val="-3"/>
        </w:rPr>
        <w:t xml:space="preserve"> </w:t>
      </w:r>
      <w:r>
        <w:rPr>
          <w:color w:val="171717"/>
        </w:rPr>
        <w:t>России</w:t>
      </w:r>
      <w:r>
        <w:rPr>
          <w:color w:val="171717"/>
          <w:spacing w:val="-1"/>
        </w:rPr>
        <w:t xml:space="preserve"> </w:t>
      </w:r>
      <w:r>
        <w:rPr>
          <w:color w:val="171717"/>
        </w:rPr>
        <w:t>в</w:t>
      </w:r>
      <w:r>
        <w:rPr>
          <w:color w:val="171717"/>
          <w:spacing w:val="-2"/>
        </w:rPr>
        <w:t xml:space="preserve"> </w:t>
      </w:r>
      <w:r>
        <w:rPr>
          <w:color w:val="171717"/>
        </w:rPr>
        <w:t>первой половине</w:t>
      </w:r>
      <w:r>
        <w:rPr>
          <w:color w:val="171717"/>
          <w:spacing w:val="-2"/>
        </w:rPr>
        <w:t xml:space="preserve"> </w:t>
      </w:r>
      <w:r>
        <w:rPr>
          <w:color w:val="171717"/>
        </w:rPr>
        <w:t>XIX</w:t>
      </w:r>
      <w:r>
        <w:rPr>
          <w:color w:val="171717"/>
          <w:spacing w:val="-2"/>
        </w:rPr>
        <w:t xml:space="preserve"> </w:t>
      </w:r>
      <w:r>
        <w:rPr>
          <w:color w:val="171717"/>
        </w:rPr>
        <w:t>в.</w:t>
      </w:r>
      <w:r>
        <w:rPr>
          <w:color w:val="171717"/>
          <w:spacing w:val="1"/>
        </w:rPr>
        <w:t xml:space="preserve"> </w:t>
      </w:r>
      <w:r>
        <w:rPr>
          <w:b w:val="0"/>
          <w:color w:val="171717"/>
        </w:rPr>
        <w:t xml:space="preserve">(2 </w:t>
      </w:r>
      <w:r>
        <w:rPr>
          <w:b w:val="0"/>
          <w:color w:val="171717"/>
          <w:spacing w:val="-5"/>
        </w:rPr>
        <w:t>ч.)</w:t>
      </w:r>
    </w:p>
    <w:p w:rsidR="00AE3C4D" w:rsidRDefault="00E21DE7">
      <w:pPr>
        <w:pStyle w:val="a3"/>
        <w:ind w:right="702"/>
      </w:pPr>
      <w:r>
        <w:rPr>
          <w:color w:val="171717"/>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 ство между народами. Особенности административного управления на окраинах империи. Цар- ство Польское. Польское восстание 1830-1831 гг. Присоединение Грузии и Закавказья. Кавказ- ская война. Движение Шамиля.</w:t>
      </w:r>
    </w:p>
    <w:p w:rsidR="00AE3C4D" w:rsidRDefault="00AE3C4D">
      <w:pPr>
        <w:pStyle w:val="a3"/>
        <w:ind w:left="0" w:firstLine="0"/>
        <w:jc w:val="left"/>
      </w:pPr>
    </w:p>
    <w:p w:rsidR="00AE3C4D" w:rsidRDefault="00E21DE7">
      <w:pPr>
        <w:pStyle w:val="2"/>
        <w:spacing w:line="240" w:lineRule="auto"/>
        <w:jc w:val="left"/>
        <w:rPr>
          <w:b w:val="0"/>
        </w:rPr>
      </w:pPr>
      <w:r>
        <w:rPr>
          <w:color w:val="171717"/>
        </w:rPr>
        <w:t>Социальная</w:t>
      </w:r>
      <w:r>
        <w:rPr>
          <w:color w:val="171717"/>
          <w:spacing w:val="-3"/>
        </w:rPr>
        <w:t xml:space="preserve"> </w:t>
      </w:r>
      <w:r>
        <w:rPr>
          <w:color w:val="171717"/>
        </w:rPr>
        <w:t>и</w:t>
      </w:r>
      <w:r>
        <w:rPr>
          <w:color w:val="171717"/>
          <w:spacing w:val="-4"/>
        </w:rPr>
        <w:t xml:space="preserve"> </w:t>
      </w:r>
      <w:r>
        <w:rPr>
          <w:color w:val="171717"/>
        </w:rPr>
        <w:t>правовая</w:t>
      </w:r>
      <w:r>
        <w:rPr>
          <w:color w:val="171717"/>
          <w:spacing w:val="-2"/>
        </w:rPr>
        <w:t xml:space="preserve"> </w:t>
      </w:r>
      <w:r>
        <w:rPr>
          <w:color w:val="171717"/>
        </w:rPr>
        <w:t>модернизация</w:t>
      </w:r>
      <w:r>
        <w:rPr>
          <w:color w:val="171717"/>
          <w:spacing w:val="-3"/>
        </w:rPr>
        <w:t xml:space="preserve"> </w:t>
      </w:r>
      <w:r>
        <w:rPr>
          <w:color w:val="171717"/>
        </w:rPr>
        <w:t>страны при</w:t>
      </w:r>
      <w:r>
        <w:rPr>
          <w:color w:val="171717"/>
          <w:spacing w:val="-3"/>
        </w:rPr>
        <w:t xml:space="preserve"> </w:t>
      </w:r>
      <w:r>
        <w:rPr>
          <w:color w:val="171717"/>
        </w:rPr>
        <w:t>Александре</w:t>
      </w:r>
      <w:r>
        <w:rPr>
          <w:color w:val="171717"/>
          <w:spacing w:val="-3"/>
        </w:rPr>
        <w:t xml:space="preserve"> </w:t>
      </w:r>
      <w:r>
        <w:rPr>
          <w:color w:val="171717"/>
        </w:rPr>
        <w:t>II</w:t>
      </w:r>
      <w:r>
        <w:rPr>
          <w:color w:val="171717"/>
          <w:spacing w:val="-2"/>
        </w:rPr>
        <w:t xml:space="preserve"> </w:t>
      </w:r>
      <w:r>
        <w:rPr>
          <w:b w:val="0"/>
          <w:color w:val="171717"/>
        </w:rPr>
        <w:t>(6</w:t>
      </w:r>
      <w:r>
        <w:rPr>
          <w:b w:val="0"/>
          <w:color w:val="171717"/>
          <w:spacing w:val="-2"/>
        </w:rPr>
        <w:t xml:space="preserve"> </w:t>
      </w:r>
      <w:r>
        <w:rPr>
          <w:b w:val="0"/>
          <w:color w:val="171717"/>
          <w:spacing w:val="-5"/>
        </w:rPr>
        <w:t>ч.)</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 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Pr>
          <w:i/>
          <w:color w:val="171717"/>
        </w:rPr>
        <w:t xml:space="preserve">. </w:t>
      </w:r>
      <w:r>
        <w:rPr>
          <w:color w:val="171717"/>
        </w:rPr>
        <w:t>Кон- ституционный вопрос.</w:t>
      </w:r>
    </w:p>
    <w:p w:rsidR="00AE3C4D" w:rsidRDefault="00E21DE7">
      <w:pPr>
        <w:pStyle w:val="a3"/>
        <w:ind w:right="703"/>
      </w:pPr>
      <w:r>
        <w:rPr>
          <w:color w:val="171717"/>
        </w:rPr>
        <w:t>Многовекторность внешней политики империи. Завершение Кавказской войны. Присо- единение Средней Азии. Россия и Балканы. Русско-турецкая война 1877-1878 гг. Россия на</w:t>
      </w:r>
      <w:r>
        <w:rPr>
          <w:color w:val="171717"/>
          <w:spacing w:val="-1"/>
        </w:rPr>
        <w:t xml:space="preserve"> </w:t>
      </w:r>
      <w:r>
        <w:rPr>
          <w:color w:val="171717"/>
        </w:rPr>
        <w:t>Даль- нем Востоке.</w:t>
      </w:r>
    </w:p>
    <w:p w:rsidR="00AE3C4D" w:rsidRDefault="00AE3C4D">
      <w:pPr>
        <w:pStyle w:val="a3"/>
        <w:ind w:left="0" w:firstLine="0"/>
        <w:jc w:val="left"/>
      </w:pPr>
    </w:p>
    <w:p w:rsidR="00AE3C4D" w:rsidRDefault="00E21DE7">
      <w:pPr>
        <w:pStyle w:val="2"/>
        <w:spacing w:line="240" w:lineRule="auto"/>
        <w:rPr>
          <w:b w:val="0"/>
        </w:rPr>
      </w:pPr>
      <w:r>
        <w:rPr>
          <w:color w:val="171717"/>
        </w:rPr>
        <w:t>Россия</w:t>
      </w:r>
      <w:r>
        <w:rPr>
          <w:color w:val="171717"/>
          <w:spacing w:val="-1"/>
        </w:rPr>
        <w:t xml:space="preserve"> </w:t>
      </w:r>
      <w:r>
        <w:rPr>
          <w:color w:val="171717"/>
        </w:rPr>
        <w:t>в</w:t>
      </w:r>
      <w:r>
        <w:rPr>
          <w:color w:val="171717"/>
          <w:spacing w:val="-2"/>
        </w:rPr>
        <w:t xml:space="preserve"> </w:t>
      </w:r>
      <w:r>
        <w:rPr>
          <w:color w:val="171717"/>
        </w:rPr>
        <w:t>1880-1890-х</w:t>
      </w:r>
      <w:r>
        <w:rPr>
          <w:color w:val="171717"/>
          <w:spacing w:val="1"/>
        </w:rPr>
        <w:t xml:space="preserve"> </w:t>
      </w:r>
      <w:r>
        <w:rPr>
          <w:color w:val="171717"/>
        </w:rPr>
        <w:t>гг.</w:t>
      </w:r>
      <w:r>
        <w:rPr>
          <w:color w:val="171717"/>
          <w:spacing w:val="-1"/>
        </w:rPr>
        <w:t xml:space="preserve"> </w:t>
      </w:r>
      <w:r>
        <w:rPr>
          <w:b w:val="0"/>
          <w:color w:val="171717"/>
        </w:rPr>
        <w:t>(4</w:t>
      </w:r>
      <w:r>
        <w:rPr>
          <w:b w:val="0"/>
          <w:color w:val="171717"/>
          <w:spacing w:val="-1"/>
        </w:rPr>
        <w:t xml:space="preserve"> </w:t>
      </w:r>
      <w:r>
        <w:rPr>
          <w:b w:val="0"/>
          <w:color w:val="171717"/>
          <w:spacing w:val="-5"/>
        </w:rPr>
        <w:t>ч.)</w:t>
      </w:r>
    </w:p>
    <w:p w:rsidR="00AE3C4D" w:rsidRDefault="00E21DE7">
      <w:pPr>
        <w:pStyle w:val="a3"/>
        <w:ind w:right="701"/>
        <w:rPr>
          <w:i/>
        </w:rPr>
      </w:pPr>
      <w:r>
        <w:rPr>
          <w:color w:val="171717"/>
        </w:rPr>
        <w:t>«Народное самодержавие» Александра III. Идеология самобытного развития России. Гос- ударственный национализм. Реформы и «контрреформы». Политика консервативной стабилиза- ции</w:t>
      </w:r>
      <w:r>
        <w:rPr>
          <w:i/>
          <w:color w:val="171717"/>
        </w:rPr>
        <w:t xml:space="preserve">. </w:t>
      </w:r>
      <w:r>
        <w:rPr>
          <w:color w:val="171717"/>
        </w:rPr>
        <w:t>Ограничение общественной самодеятельности</w:t>
      </w:r>
      <w:r>
        <w:rPr>
          <w:i/>
          <w:color w:val="171717"/>
        </w:rPr>
        <w:t xml:space="preserve">. </w:t>
      </w:r>
      <w:r>
        <w:rPr>
          <w:color w:val="171717"/>
        </w:rPr>
        <w:t>Местное самоуправление и самодержавие. Независимость суда. Права университетов и власть попечителей. Печать и цензура. Экономиче- 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Pr>
          <w:i/>
          <w:color w:val="171717"/>
        </w:rPr>
        <w:t>.</w:t>
      </w:r>
    </w:p>
    <w:p w:rsidR="00AE3C4D" w:rsidRDefault="00E21DE7">
      <w:pPr>
        <w:pStyle w:val="a3"/>
        <w:spacing w:before="1"/>
        <w:ind w:left="981" w:firstLine="0"/>
      </w:pPr>
      <w:r>
        <w:rPr>
          <w:color w:val="171717"/>
        </w:rPr>
        <w:t>Пространство</w:t>
      </w:r>
      <w:r>
        <w:rPr>
          <w:color w:val="171717"/>
          <w:spacing w:val="16"/>
        </w:rPr>
        <w:t xml:space="preserve"> </w:t>
      </w:r>
      <w:r>
        <w:rPr>
          <w:color w:val="171717"/>
        </w:rPr>
        <w:t>империи.</w:t>
      </w:r>
      <w:r>
        <w:rPr>
          <w:color w:val="171717"/>
          <w:spacing w:val="19"/>
        </w:rPr>
        <w:t xml:space="preserve"> </w:t>
      </w:r>
      <w:r>
        <w:rPr>
          <w:color w:val="171717"/>
        </w:rPr>
        <w:t>Основные</w:t>
      </w:r>
      <w:r>
        <w:rPr>
          <w:color w:val="171717"/>
          <w:spacing w:val="17"/>
        </w:rPr>
        <w:t xml:space="preserve"> </w:t>
      </w:r>
      <w:r>
        <w:rPr>
          <w:color w:val="171717"/>
        </w:rPr>
        <w:t>сферы</w:t>
      </w:r>
      <w:r>
        <w:rPr>
          <w:color w:val="171717"/>
          <w:spacing w:val="17"/>
        </w:rPr>
        <w:t xml:space="preserve"> </w:t>
      </w:r>
      <w:r>
        <w:rPr>
          <w:color w:val="171717"/>
        </w:rPr>
        <w:t>и</w:t>
      </w:r>
      <w:r>
        <w:rPr>
          <w:color w:val="171717"/>
          <w:spacing w:val="20"/>
        </w:rPr>
        <w:t xml:space="preserve"> </w:t>
      </w:r>
      <w:r>
        <w:rPr>
          <w:color w:val="171717"/>
        </w:rPr>
        <w:t>направления</w:t>
      </w:r>
      <w:r>
        <w:rPr>
          <w:color w:val="171717"/>
          <w:spacing w:val="19"/>
        </w:rPr>
        <w:t xml:space="preserve"> </w:t>
      </w:r>
      <w:r>
        <w:rPr>
          <w:color w:val="171717"/>
        </w:rPr>
        <w:t>внешнеполитических</w:t>
      </w:r>
      <w:r>
        <w:rPr>
          <w:color w:val="171717"/>
          <w:spacing w:val="21"/>
        </w:rPr>
        <w:t xml:space="preserve"> </w:t>
      </w:r>
      <w:r>
        <w:rPr>
          <w:color w:val="171717"/>
          <w:spacing w:val="-2"/>
        </w:rPr>
        <w:t>интересов.</w:t>
      </w:r>
    </w:p>
    <w:p w:rsidR="00AE3C4D" w:rsidRDefault="00E21DE7">
      <w:pPr>
        <w:pStyle w:val="a3"/>
        <w:ind w:firstLine="0"/>
        <w:rPr>
          <w:i/>
        </w:rPr>
      </w:pPr>
      <w:r>
        <w:rPr>
          <w:color w:val="171717"/>
        </w:rPr>
        <w:t>Упрочение</w:t>
      </w:r>
      <w:r>
        <w:rPr>
          <w:color w:val="171717"/>
          <w:spacing w:val="-7"/>
        </w:rPr>
        <w:t xml:space="preserve"> </w:t>
      </w:r>
      <w:r>
        <w:rPr>
          <w:color w:val="171717"/>
        </w:rPr>
        <w:t>статуса</w:t>
      </w:r>
      <w:r>
        <w:rPr>
          <w:color w:val="171717"/>
          <w:spacing w:val="-2"/>
        </w:rPr>
        <w:t xml:space="preserve"> </w:t>
      </w:r>
      <w:r>
        <w:rPr>
          <w:color w:val="171717"/>
        </w:rPr>
        <w:t>великой</w:t>
      </w:r>
      <w:r>
        <w:rPr>
          <w:color w:val="171717"/>
          <w:spacing w:val="-3"/>
        </w:rPr>
        <w:t xml:space="preserve"> </w:t>
      </w:r>
      <w:r>
        <w:rPr>
          <w:color w:val="171717"/>
        </w:rPr>
        <w:t>державы.</w:t>
      </w:r>
      <w:r>
        <w:rPr>
          <w:color w:val="171717"/>
          <w:spacing w:val="-3"/>
        </w:rPr>
        <w:t xml:space="preserve"> </w:t>
      </w:r>
      <w:r>
        <w:rPr>
          <w:color w:val="171717"/>
        </w:rPr>
        <w:t>Освоение</w:t>
      </w:r>
      <w:r>
        <w:rPr>
          <w:color w:val="171717"/>
          <w:spacing w:val="-4"/>
        </w:rPr>
        <w:t xml:space="preserve"> </w:t>
      </w:r>
      <w:r>
        <w:rPr>
          <w:color w:val="171717"/>
        </w:rPr>
        <w:t>государственной</w:t>
      </w:r>
      <w:r>
        <w:rPr>
          <w:color w:val="171717"/>
          <w:spacing w:val="-3"/>
        </w:rPr>
        <w:t xml:space="preserve"> </w:t>
      </w:r>
      <w:r>
        <w:rPr>
          <w:color w:val="171717"/>
          <w:spacing w:val="-2"/>
        </w:rPr>
        <w:t>территории</w:t>
      </w:r>
      <w:r>
        <w:rPr>
          <w:i/>
          <w:color w:val="171717"/>
          <w:spacing w:val="-2"/>
        </w:rPr>
        <w:t>.</w:t>
      </w:r>
    </w:p>
    <w:p w:rsidR="00AE3C4D" w:rsidRDefault="00E21DE7">
      <w:pPr>
        <w:pStyle w:val="a3"/>
        <w:ind w:left="981" w:firstLine="0"/>
      </w:pPr>
      <w:r>
        <w:rPr>
          <w:color w:val="171717"/>
        </w:rPr>
        <w:t>Сельское</w:t>
      </w:r>
      <w:r>
        <w:rPr>
          <w:color w:val="171717"/>
          <w:spacing w:val="33"/>
        </w:rPr>
        <w:t xml:space="preserve"> </w:t>
      </w:r>
      <w:r>
        <w:rPr>
          <w:color w:val="171717"/>
        </w:rPr>
        <w:t>хозяйство</w:t>
      </w:r>
      <w:r>
        <w:rPr>
          <w:color w:val="171717"/>
          <w:spacing w:val="36"/>
        </w:rPr>
        <w:t xml:space="preserve"> </w:t>
      </w:r>
      <w:r>
        <w:rPr>
          <w:color w:val="171717"/>
        </w:rPr>
        <w:t>и</w:t>
      </w:r>
      <w:r>
        <w:rPr>
          <w:color w:val="171717"/>
          <w:spacing w:val="33"/>
        </w:rPr>
        <w:t xml:space="preserve"> </w:t>
      </w:r>
      <w:r>
        <w:rPr>
          <w:color w:val="171717"/>
        </w:rPr>
        <w:t>промышленность</w:t>
      </w:r>
      <w:r>
        <w:rPr>
          <w:b/>
          <w:i/>
          <w:color w:val="171717"/>
        </w:rPr>
        <w:t>.</w:t>
      </w:r>
      <w:r>
        <w:rPr>
          <w:b/>
          <w:i/>
          <w:color w:val="171717"/>
          <w:spacing w:val="36"/>
        </w:rPr>
        <w:t xml:space="preserve"> </w:t>
      </w:r>
      <w:r>
        <w:rPr>
          <w:color w:val="171717"/>
        </w:rPr>
        <w:t>Пореформенная</w:t>
      </w:r>
      <w:r>
        <w:rPr>
          <w:color w:val="171717"/>
          <w:spacing w:val="37"/>
        </w:rPr>
        <w:t xml:space="preserve"> </w:t>
      </w:r>
      <w:r>
        <w:rPr>
          <w:color w:val="171717"/>
        </w:rPr>
        <w:t>де</w:t>
      </w:r>
      <w:r>
        <w:rPr>
          <w:color w:val="171717"/>
          <w:spacing w:val="35"/>
        </w:rPr>
        <w:t xml:space="preserve"> </w:t>
      </w:r>
      <w:r>
        <w:rPr>
          <w:color w:val="171717"/>
        </w:rPr>
        <w:t>ревня:</w:t>
      </w:r>
      <w:r>
        <w:rPr>
          <w:color w:val="171717"/>
          <w:spacing w:val="37"/>
        </w:rPr>
        <w:t xml:space="preserve"> </w:t>
      </w:r>
      <w:r>
        <w:rPr>
          <w:color w:val="171717"/>
        </w:rPr>
        <w:t>традиции</w:t>
      </w:r>
      <w:r>
        <w:rPr>
          <w:color w:val="171717"/>
          <w:spacing w:val="34"/>
        </w:rPr>
        <w:t xml:space="preserve"> </w:t>
      </w:r>
      <w:r>
        <w:rPr>
          <w:color w:val="171717"/>
        </w:rPr>
        <w:t>и</w:t>
      </w:r>
      <w:r>
        <w:rPr>
          <w:color w:val="171717"/>
          <w:spacing w:val="38"/>
        </w:rPr>
        <w:t xml:space="preserve"> </w:t>
      </w:r>
      <w:r>
        <w:rPr>
          <w:color w:val="171717"/>
          <w:spacing w:val="-2"/>
        </w:rPr>
        <w:t>новации.</w:t>
      </w:r>
    </w:p>
    <w:p w:rsidR="00AE3C4D" w:rsidRDefault="00E21DE7">
      <w:pPr>
        <w:pStyle w:val="a3"/>
        <w:ind w:firstLine="0"/>
      </w:pPr>
      <w:r>
        <w:rPr>
          <w:color w:val="171717"/>
        </w:rPr>
        <w:t>Общинное</w:t>
      </w:r>
      <w:r>
        <w:rPr>
          <w:color w:val="171717"/>
          <w:spacing w:val="-5"/>
        </w:rPr>
        <w:t xml:space="preserve"> </w:t>
      </w:r>
      <w:r>
        <w:rPr>
          <w:color w:val="171717"/>
        </w:rPr>
        <w:t>землевладение</w:t>
      </w:r>
      <w:r>
        <w:rPr>
          <w:color w:val="171717"/>
          <w:spacing w:val="-5"/>
        </w:rPr>
        <w:t xml:space="preserve"> </w:t>
      </w:r>
      <w:r>
        <w:rPr>
          <w:color w:val="171717"/>
        </w:rPr>
        <w:t>и</w:t>
      </w:r>
      <w:r>
        <w:rPr>
          <w:color w:val="171717"/>
          <w:spacing w:val="-3"/>
        </w:rPr>
        <w:t xml:space="preserve"> </w:t>
      </w:r>
      <w:r>
        <w:rPr>
          <w:color w:val="171717"/>
          <w:spacing w:val="-5"/>
        </w:rPr>
        <w:t>кре</w:t>
      </w:r>
    </w:p>
    <w:p w:rsidR="00AE3C4D" w:rsidRDefault="00E21DE7">
      <w:pPr>
        <w:pStyle w:val="a3"/>
        <w:ind w:right="709"/>
      </w:pPr>
      <w:r>
        <w:rPr>
          <w:color w:val="171717"/>
        </w:rPr>
        <w:t>стьянское хозяйство. Взаимозависимость помещичьего и крестьянского хозяйств. Поме- щичье «оскудение»</w:t>
      </w:r>
      <w:r>
        <w:rPr>
          <w:i/>
          <w:color w:val="171717"/>
        </w:rPr>
        <w:t xml:space="preserve">. </w:t>
      </w:r>
      <w:r>
        <w:rPr>
          <w:color w:val="171717"/>
        </w:rPr>
        <w:t>Социальные типы крестьян и помещиков</w:t>
      </w:r>
      <w:r>
        <w:rPr>
          <w:i/>
          <w:color w:val="171717"/>
        </w:rPr>
        <w:t xml:space="preserve">. </w:t>
      </w:r>
      <w:r>
        <w:rPr>
          <w:color w:val="171717"/>
        </w:rPr>
        <w:t>Дворяне-предприниматели.</w:t>
      </w:r>
    </w:p>
    <w:p w:rsidR="00AE3C4D" w:rsidRDefault="00E21DE7">
      <w:pPr>
        <w:pStyle w:val="a3"/>
        <w:ind w:right="700"/>
        <w:rPr>
          <w:i/>
        </w:rPr>
      </w:pPr>
      <w:r>
        <w:rPr>
          <w:color w:val="171717"/>
        </w:rPr>
        <w:t xml:space="preserve">Индустриализация и урбанизация. Железные дороги и их роль в экономической и соци- альной модернизации. Миграции сельского населения в города. Рабочий вопрос и его особенно- сти в России. Государственные, общественные и частнопредпринимательские способы его реше- </w:t>
      </w:r>
      <w:r>
        <w:rPr>
          <w:color w:val="171717"/>
          <w:spacing w:val="-4"/>
        </w:rPr>
        <w:t>ния</w:t>
      </w:r>
      <w:r>
        <w:rPr>
          <w:i/>
          <w:color w:val="171717"/>
          <w:spacing w:val="-4"/>
        </w:rPr>
        <w:t>.</w:t>
      </w:r>
    </w:p>
    <w:p w:rsidR="00AE3C4D" w:rsidRDefault="00AE3C4D">
      <w:pPr>
        <w:pStyle w:val="a3"/>
        <w:ind w:left="0" w:firstLine="0"/>
        <w:jc w:val="left"/>
        <w:rPr>
          <w:i/>
        </w:rPr>
      </w:pPr>
    </w:p>
    <w:p w:rsidR="00AE3C4D" w:rsidRDefault="00E21DE7">
      <w:pPr>
        <w:pStyle w:val="2"/>
        <w:spacing w:before="1" w:line="240" w:lineRule="auto"/>
        <w:rPr>
          <w:b w:val="0"/>
        </w:rPr>
      </w:pPr>
      <w:r>
        <w:rPr>
          <w:color w:val="171717"/>
        </w:rPr>
        <w:t>Культурное</w:t>
      </w:r>
      <w:r>
        <w:rPr>
          <w:color w:val="171717"/>
          <w:spacing w:val="-6"/>
        </w:rPr>
        <w:t xml:space="preserve"> </w:t>
      </w:r>
      <w:r>
        <w:rPr>
          <w:color w:val="171717"/>
        </w:rPr>
        <w:t>пространство</w:t>
      </w:r>
      <w:r>
        <w:rPr>
          <w:color w:val="171717"/>
          <w:spacing w:val="-3"/>
        </w:rPr>
        <w:t xml:space="preserve"> </w:t>
      </w:r>
      <w:r>
        <w:rPr>
          <w:color w:val="171717"/>
        </w:rPr>
        <w:t>империи во</w:t>
      </w:r>
      <w:r>
        <w:rPr>
          <w:color w:val="171717"/>
          <w:spacing w:val="-3"/>
        </w:rPr>
        <w:t xml:space="preserve"> </w:t>
      </w:r>
      <w:r>
        <w:rPr>
          <w:color w:val="171717"/>
        </w:rPr>
        <w:t>второй</w:t>
      </w:r>
      <w:r>
        <w:rPr>
          <w:color w:val="171717"/>
          <w:spacing w:val="-2"/>
        </w:rPr>
        <w:t xml:space="preserve"> </w:t>
      </w:r>
      <w:r>
        <w:rPr>
          <w:color w:val="171717"/>
        </w:rPr>
        <w:t>половине</w:t>
      </w:r>
      <w:r>
        <w:rPr>
          <w:color w:val="171717"/>
          <w:spacing w:val="-3"/>
        </w:rPr>
        <w:t xml:space="preserve"> </w:t>
      </w:r>
      <w:r>
        <w:rPr>
          <w:color w:val="171717"/>
        </w:rPr>
        <w:t>XIX</w:t>
      </w:r>
      <w:r>
        <w:rPr>
          <w:color w:val="171717"/>
          <w:spacing w:val="-3"/>
        </w:rPr>
        <w:t xml:space="preserve"> </w:t>
      </w:r>
      <w:r>
        <w:rPr>
          <w:color w:val="171717"/>
        </w:rPr>
        <w:t>в.</w:t>
      </w:r>
      <w:r>
        <w:rPr>
          <w:color w:val="171717"/>
          <w:spacing w:val="-2"/>
        </w:rPr>
        <w:t xml:space="preserve"> </w:t>
      </w:r>
      <w:r>
        <w:rPr>
          <w:b w:val="0"/>
          <w:color w:val="171717"/>
        </w:rPr>
        <w:t>(3</w:t>
      </w:r>
      <w:r>
        <w:rPr>
          <w:b w:val="0"/>
          <w:color w:val="171717"/>
          <w:spacing w:val="-2"/>
        </w:rPr>
        <w:t xml:space="preserve"> </w:t>
      </w:r>
      <w:r>
        <w:rPr>
          <w:b w:val="0"/>
          <w:color w:val="171717"/>
          <w:spacing w:val="-5"/>
        </w:rPr>
        <w:t>ч.)</w:t>
      </w:r>
    </w:p>
    <w:p w:rsidR="00AE3C4D" w:rsidRDefault="00E21DE7">
      <w:pPr>
        <w:pStyle w:val="a3"/>
        <w:ind w:right="699"/>
      </w:pPr>
      <w:r>
        <w:rPr>
          <w:color w:val="171717"/>
        </w:rPr>
        <w:t>Культура и быт народов России во второй половине XIX в. Развитие городской культуры. Технический прогресс</w:t>
      </w:r>
      <w:r>
        <w:rPr>
          <w:color w:val="171717"/>
          <w:spacing w:val="-1"/>
        </w:rPr>
        <w:t xml:space="preserve"> </w:t>
      </w:r>
      <w:r>
        <w:rPr>
          <w:color w:val="171717"/>
        </w:rPr>
        <w:t>и перемены</w:t>
      </w:r>
      <w:r>
        <w:rPr>
          <w:color w:val="171717"/>
          <w:spacing w:val="-1"/>
        </w:rPr>
        <w:t xml:space="preserve"> </w:t>
      </w:r>
      <w:r>
        <w:rPr>
          <w:color w:val="171717"/>
        </w:rPr>
        <w:t>в</w:t>
      </w:r>
      <w:r>
        <w:rPr>
          <w:color w:val="171717"/>
          <w:spacing w:val="-1"/>
        </w:rPr>
        <w:t xml:space="preserve"> </w:t>
      </w:r>
      <w:r>
        <w:rPr>
          <w:color w:val="171717"/>
        </w:rPr>
        <w:t>повседневной жизни. Развитие</w:t>
      </w:r>
      <w:r>
        <w:rPr>
          <w:color w:val="171717"/>
          <w:spacing w:val="-1"/>
        </w:rPr>
        <w:t xml:space="preserve"> </w:t>
      </w:r>
      <w:r>
        <w:rPr>
          <w:color w:val="171717"/>
        </w:rPr>
        <w:t>транспорта,</w:t>
      </w:r>
      <w:r>
        <w:rPr>
          <w:color w:val="171717"/>
          <w:spacing w:val="-1"/>
        </w:rPr>
        <w:t xml:space="preserve"> </w:t>
      </w:r>
      <w:r>
        <w:rPr>
          <w:color w:val="171717"/>
        </w:rPr>
        <w:t>связи. Рост обра- зования и распространение грамотности. Появление массовой печати. Роль печатного слова в формировании общественного мнения</w:t>
      </w:r>
      <w:r>
        <w:rPr>
          <w:i/>
          <w:color w:val="171717"/>
        </w:rPr>
        <w:t xml:space="preserve">. </w:t>
      </w:r>
      <w:r>
        <w:rPr>
          <w:color w:val="171717"/>
        </w:rPr>
        <w:t>Народная, элитарная и массовая культура</w:t>
      </w:r>
      <w:r>
        <w:rPr>
          <w:i/>
          <w:color w:val="171717"/>
        </w:rPr>
        <w:t xml:space="preserve">. </w:t>
      </w:r>
      <w:r>
        <w:rPr>
          <w:color w:val="171717"/>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 дожественной культуры. Литература, живопись, музыка, театр. Архитектура и градостроитель- </w:t>
      </w:r>
      <w:r>
        <w:rPr>
          <w:color w:val="171717"/>
          <w:spacing w:val="-2"/>
        </w:rPr>
        <w:t>ство.</w:t>
      </w:r>
    </w:p>
    <w:p w:rsidR="00AE3C4D" w:rsidRDefault="00AE3C4D">
      <w:pPr>
        <w:pStyle w:val="a3"/>
        <w:ind w:left="0" w:firstLine="0"/>
        <w:jc w:val="left"/>
      </w:pPr>
    </w:p>
    <w:p w:rsidR="00AE3C4D" w:rsidRDefault="00E21DE7">
      <w:pPr>
        <w:pStyle w:val="2"/>
        <w:spacing w:before="1" w:line="240" w:lineRule="auto"/>
        <w:rPr>
          <w:b w:val="0"/>
        </w:rPr>
      </w:pPr>
      <w:r>
        <w:rPr>
          <w:color w:val="171717"/>
        </w:rPr>
        <w:t>Этнокультурный</w:t>
      </w:r>
      <w:r>
        <w:rPr>
          <w:color w:val="171717"/>
          <w:spacing w:val="-6"/>
        </w:rPr>
        <w:t xml:space="preserve"> </w:t>
      </w:r>
      <w:r>
        <w:rPr>
          <w:color w:val="171717"/>
        </w:rPr>
        <w:t>облик</w:t>
      </w:r>
      <w:r>
        <w:rPr>
          <w:color w:val="171717"/>
          <w:spacing w:val="-3"/>
        </w:rPr>
        <w:t xml:space="preserve"> </w:t>
      </w:r>
      <w:r>
        <w:rPr>
          <w:color w:val="171717"/>
        </w:rPr>
        <w:t xml:space="preserve">империи </w:t>
      </w:r>
      <w:r>
        <w:rPr>
          <w:b w:val="0"/>
          <w:color w:val="171717"/>
        </w:rPr>
        <w:t>(2</w:t>
      </w:r>
      <w:r>
        <w:rPr>
          <w:b w:val="0"/>
          <w:color w:val="171717"/>
          <w:spacing w:val="-3"/>
        </w:rPr>
        <w:t xml:space="preserve"> </w:t>
      </w:r>
      <w:r>
        <w:rPr>
          <w:b w:val="0"/>
          <w:color w:val="171717"/>
          <w:spacing w:val="-5"/>
        </w:rPr>
        <w:t>ч.)</w:t>
      </w:r>
    </w:p>
    <w:p w:rsidR="00AE3C4D" w:rsidRDefault="00E21DE7">
      <w:pPr>
        <w:pStyle w:val="a3"/>
        <w:ind w:right="700"/>
      </w:pPr>
      <w:r>
        <w:rPr>
          <w:color w:val="171717"/>
        </w:rPr>
        <w:t>Основные регионы и народы Российской империи и их роль в жизни страны. Правовое положение различных этносов и конфессий</w:t>
      </w:r>
      <w:r>
        <w:rPr>
          <w:i/>
          <w:color w:val="171717"/>
        </w:rPr>
        <w:t xml:space="preserve">. </w:t>
      </w:r>
      <w:r>
        <w:rPr>
          <w:color w:val="171717"/>
        </w:rPr>
        <w:t>Процессы национального и религиозного возрожде- ния у народов Российской империи</w:t>
      </w:r>
      <w:r>
        <w:rPr>
          <w:i/>
          <w:color w:val="171717"/>
        </w:rPr>
        <w:t xml:space="preserve">. </w:t>
      </w:r>
      <w:r>
        <w:rPr>
          <w:color w:val="171717"/>
        </w:rPr>
        <w:t>Национальные движения народов России. Взаимодействие национальных культур и народов. Национальная политика самодержавия</w:t>
      </w:r>
      <w:r>
        <w:rPr>
          <w:i/>
          <w:color w:val="171717"/>
        </w:rPr>
        <w:t xml:space="preserve">. </w:t>
      </w:r>
      <w:r>
        <w:rPr>
          <w:color w:val="171717"/>
        </w:rPr>
        <w:t>Укрепление автоно- мии Финляндии</w:t>
      </w:r>
      <w:r>
        <w:rPr>
          <w:i/>
          <w:color w:val="171717"/>
        </w:rPr>
        <w:t xml:space="preserve">. </w:t>
      </w:r>
      <w:r>
        <w:rPr>
          <w:color w:val="171717"/>
        </w:rPr>
        <w:t>Польское восстание 1863 г. Прибалтика</w:t>
      </w:r>
      <w:r>
        <w:rPr>
          <w:i/>
          <w:color w:val="171717"/>
        </w:rPr>
        <w:t xml:space="preserve">. </w:t>
      </w:r>
      <w:r>
        <w:rPr>
          <w:color w:val="171717"/>
        </w:rPr>
        <w:t>Еврейский вопрос. Поволжье. Север- ный Кавказ и Закавказье. Север, Сибирь, Дальний Восток. Средняя Азия. Миссии Русской право- славной церкви и ее знаменитые миссионеры.</w:t>
      </w:r>
    </w:p>
    <w:p w:rsidR="00AE3C4D" w:rsidRDefault="00AE3C4D">
      <w:pPr>
        <w:pStyle w:val="a3"/>
        <w:spacing w:before="9"/>
        <w:ind w:left="0" w:firstLine="0"/>
        <w:jc w:val="left"/>
      </w:pPr>
    </w:p>
    <w:p w:rsidR="00AE3C4D" w:rsidRDefault="00E21DE7">
      <w:pPr>
        <w:pStyle w:val="2"/>
        <w:spacing w:line="235" w:lineRule="auto"/>
        <w:ind w:left="272" w:right="710" w:firstLine="708"/>
        <w:rPr>
          <w:b w:val="0"/>
        </w:rPr>
      </w:pPr>
      <w:r>
        <w:rPr>
          <w:color w:val="171717"/>
        </w:rPr>
        <w:t xml:space="preserve">Формирование гражданского общества и основные направления общественных движений </w:t>
      </w:r>
      <w:r>
        <w:rPr>
          <w:b w:val="0"/>
          <w:color w:val="171717"/>
        </w:rPr>
        <w:t>(2 ч.)</w:t>
      </w:r>
    </w:p>
    <w:p w:rsidR="00AE3C4D" w:rsidRDefault="00E21DE7">
      <w:pPr>
        <w:pStyle w:val="a3"/>
        <w:spacing w:before="2"/>
        <w:ind w:right="702"/>
        <w:rPr>
          <w:i/>
        </w:rPr>
      </w:pPr>
      <w:r>
        <w:rPr>
          <w:color w:val="171717"/>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 телли- генции. Общественные организации. Благотворитель ность. Студенческое движение</w:t>
      </w:r>
      <w:r>
        <w:rPr>
          <w:i/>
          <w:color w:val="171717"/>
        </w:rPr>
        <w:t xml:space="preserve">. </w:t>
      </w:r>
      <w:r>
        <w:rPr>
          <w:color w:val="171717"/>
        </w:rPr>
        <w:t>Рабочее движение</w:t>
      </w:r>
      <w:r>
        <w:rPr>
          <w:i/>
          <w:color w:val="171717"/>
        </w:rPr>
        <w:t xml:space="preserve">. </w:t>
      </w:r>
      <w:r>
        <w:rPr>
          <w:color w:val="171717"/>
        </w:rPr>
        <w:t>Женское движение</w:t>
      </w:r>
      <w:r>
        <w:rPr>
          <w:i/>
          <w:color w:val="171717"/>
        </w:rPr>
        <w:t>.</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rPr>
          <w:i/>
        </w:rPr>
      </w:pPr>
      <w:r>
        <w:rPr>
          <w:color w:val="171717"/>
        </w:rPr>
        <w:lastRenderedPageBreak/>
        <w:t>Идейные течения и общественное движение. Влияние позитивизма, дарвинизма, марксиз- ма и других направлений европейской общественной мысли</w:t>
      </w:r>
      <w:r>
        <w:rPr>
          <w:i/>
          <w:color w:val="171717"/>
        </w:rPr>
        <w:t xml:space="preserve">. </w:t>
      </w:r>
      <w:r>
        <w:rPr>
          <w:color w:val="171717"/>
        </w:rPr>
        <w:t>Консервативная мысль. Национа- 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 ство и его эволюция. Народнические кружки: идеология и практика. Большое общество пропа- ганды</w:t>
      </w:r>
      <w:r>
        <w:rPr>
          <w:i/>
          <w:color w:val="171717"/>
        </w:rPr>
        <w:t xml:space="preserve">. </w:t>
      </w:r>
      <w:r>
        <w:rPr>
          <w:color w:val="171717"/>
        </w:rPr>
        <w:t>«Хождение в народ»</w:t>
      </w:r>
      <w:r>
        <w:rPr>
          <w:i/>
          <w:color w:val="171717"/>
        </w:rPr>
        <w:t xml:space="preserve">. </w:t>
      </w:r>
      <w:r>
        <w:rPr>
          <w:color w:val="171717"/>
        </w:rPr>
        <w:t>«Земля и воля» и ее раскол</w:t>
      </w:r>
      <w:r>
        <w:rPr>
          <w:i/>
          <w:color w:val="171717"/>
        </w:rPr>
        <w:t xml:space="preserve">. </w:t>
      </w:r>
      <w:r>
        <w:rPr>
          <w:color w:val="171717"/>
        </w:rPr>
        <w:t>«Черный передел» и «Народная воля»</w:t>
      </w:r>
      <w:r>
        <w:rPr>
          <w:i/>
          <w:color w:val="171717"/>
        </w:rPr>
        <w:t xml:space="preserve">. </w:t>
      </w:r>
      <w:r>
        <w:rPr>
          <w:color w:val="171717"/>
        </w:rPr>
        <w:t>Политический терроризм. Распространение марксизма и формирование социал-демократии. Группа «Освобождение труда»</w:t>
      </w:r>
      <w:r>
        <w:rPr>
          <w:i/>
          <w:color w:val="171717"/>
        </w:rPr>
        <w:t xml:space="preserve">. </w:t>
      </w:r>
      <w:r>
        <w:rPr>
          <w:color w:val="171717"/>
        </w:rPr>
        <w:t>«Союз борьбы за освобождение рабочего класса</w:t>
      </w:r>
      <w:r>
        <w:rPr>
          <w:i/>
          <w:color w:val="171717"/>
        </w:rPr>
        <w:t xml:space="preserve">». </w:t>
      </w:r>
      <w:r>
        <w:rPr>
          <w:color w:val="171717"/>
        </w:rPr>
        <w:t>I съезд</w:t>
      </w:r>
      <w:r>
        <w:rPr>
          <w:color w:val="171717"/>
          <w:spacing w:val="40"/>
        </w:rPr>
        <w:t xml:space="preserve"> </w:t>
      </w:r>
      <w:r>
        <w:rPr>
          <w:color w:val="171717"/>
          <w:spacing w:val="-2"/>
        </w:rPr>
        <w:t>РСДРП</w:t>
      </w:r>
      <w:r>
        <w:rPr>
          <w:i/>
          <w:color w:val="171717"/>
          <w:spacing w:val="-2"/>
        </w:rPr>
        <w:t>.</w:t>
      </w:r>
    </w:p>
    <w:p w:rsidR="00AE3C4D" w:rsidRDefault="00AE3C4D">
      <w:pPr>
        <w:pStyle w:val="a3"/>
        <w:ind w:left="0" w:firstLine="0"/>
        <w:jc w:val="left"/>
        <w:rPr>
          <w:i/>
        </w:rPr>
      </w:pPr>
    </w:p>
    <w:p w:rsidR="00AE3C4D" w:rsidRDefault="00E21DE7">
      <w:pPr>
        <w:ind w:left="981"/>
        <w:jc w:val="both"/>
        <w:rPr>
          <w:sz w:val="24"/>
        </w:rPr>
      </w:pPr>
      <w:r>
        <w:rPr>
          <w:b/>
          <w:color w:val="171717"/>
          <w:sz w:val="24"/>
        </w:rPr>
        <w:t>Россия</w:t>
      </w:r>
      <w:r>
        <w:rPr>
          <w:b/>
          <w:color w:val="171717"/>
          <w:spacing w:val="-1"/>
          <w:sz w:val="24"/>
        </w:rPr>
        <w:t xml:space="preserve"> </w:t>
      </w:r>
      <w:r>
        <w:rPr>
          <w:b/>
          <w:color w:val="171717"/>
          <w:sz w:val="24"/>
        </w:rPr>
        <w:t>на пороге</w:t>
      </w:r>
      <w:r>
        <w:rPr>
          <w:b/>
          <w:color w:val="171717"/>
          <w:spacing w:val="-2"/>
          <w:sz w:val="24"/>
        </w:rPr>
        <w:t xml:space="preserve"> </w:t>
      </w:r>
      <w:r>
        <w:rPr>
          <w:b/>
          <w:color w:val="171717"/>
          <w:sz w:val="24"/>
        </w:rPr>
        <w:t>ХХ</w:t>
      </w:r>
      <w:r>
        <w:rPr>
          <w:b/>
          <w:color w:val="171717"/>
          <w:spacing w:val="-1"/>
          <w:sz w:val="24"/>
        </w:rPr>
        <w:t xml:space="preserve"> </w:t>
      </w:r>
      <w:r>
        <w:rPr>
          <w:b/>
          <w:color w:val="171717"/>
          <w:sz w:val="24"/>
        </w:rPr>
        <w:t xml:space="preserve">в. </w:t>
      </w:r>
      <w:r>
        <w:rPr>
          <w:color w:val="171717"/>
          <w:sz w:val="24"/>
        </w:rPr>
        <w:t xml:space="preserve">(9 </w:t>
      </w:r>
      <w:r>
        <w:rPr>
          <w:color w:val="171717"/>
          <w:spacing w:val="-5"/>
          <w:sz w:val="24"/>
        </w:rPr>
        <w:t>ч.)</w:t>
      </w:r>
    </w:p>
    <w:p w:rsidR="00AE3C4D" w:rsidRDefault="00E21DE7">
      <w:pPr>
        <w:pStyle w:val="a3"/>
        <w:ind w:right="699"/>
        <w:rPr>
          <w:i/>
        </w:rPr>
      </w:pPr>
      <w:r>
        <w:rPr>
          <w:b/>
          <w:i/>
          <w:color w:val="171717"/>
        </w:rPr>
        <w:t>На пороге нового века</w:t>
      </w:r>
      <w:r>
        <w:rPr>
          <w:color w:val="171717"/>
        </w:rPr>
        <w:t>: динамика и противоречия развития. Экономический рост. Про- мышленное развитие. Новая география экономики. Урбанизация и облик городов. Отечествен- ный и иностранный капитал, его роль в индустриализации страны</w:t>
      </w:r>
      <w:r>
        <w:rPr>
          <w:i/>
          <w:color w:val="171717"/>
        </w:rPr>
        <w:t xml:space="preserve">. </w:t>
      </w:r>
      <w:r>
        <w:rPr>
          <w:color w:val="171717"/>
        </w:rPr>
        <w:t>Россия - мировой экспортер хлеба. Аграрный вопрос. Демография, социальная стратификация. Разложение сословных струк- 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w:t>
      </w:r>
      <w:r>
        <w:rPr>
          <w:color w:val="171717"/>
          <w:spacing w:val="-1"/>
        </w:rPr>
        <w:t xml:space="preserve"> </w:t>
      </w:r>
      <w:r>
        <w:rPr>
          <w:color w:val="171717"/>
        </w:rPr>
        <w:t>хозяйства. Помещики и крестьяне. Положение женщины в обществе</w:t>
      </w:r>
      <w:r>
        <w:rPr>
          <w:i/>
          <w:color w:val="171717"/>
        </w:rPr>
        <w:t xml:space="preserve">. </w:t>
      </w:r>
      <w:r>
        <w:rPr>
          <w:color w:val="171717"/>
        </w:rPr>
        <w:t>Церковь в условиях кризиса имперской идеоло- гии</w:t>
      </w:r>
      <w:r>
        <w:rPr>
          <w:i/>
          <w:color w:val="171717"/>
        </w:rPr>
        <w:t xml:space="preserve">. </w:t>
      </w:r>
      <w:r>
        <w:rPr>
          <w:color w:val="171717"/>
        </w:rPr>
        <w:t>Распространение светской этики и культуры</w:t>
      </w:r>
      <w:r>
        <w:rPr>
          <w:i/>
          <w:color w:val="171717"/>
        </w:rPr>
        <w:t>.</w:t>
      </w:r>
    </w:p>
    <w:p w:rsidR="00AE3C4D" w:rsidRDefault="00E21DE7">
      <w:pPr>
        <w:pStyle w:val="a3"/>
        <w:spacing w:before="1"/>
        <w:ind w:right="703"/>
      </w:pPr>
      <w:r>
        <w:rPr>
          <w:color w:val="171717"/>
        </w:rPr>
        <w:t>Имперский центр и регионы. Национальная политика, этнические элиты и национально- культурные движения.</w:t>
      </w:r>
    </w:p>
    <w:p w:rsidR="00AE3C4D" w:rsidRDefault="00E21DE7">
      <w:pPr>
        <w:ind w:left="272" w:right="705" w:firstLine="708"/>
        <w:jc w:val="both"/>
        <w:rPr>
          <w:sz w:val="24"/>
        </w:rPr>
      </w:pPr>
      <w:r>
        <w:rPr>
          <w:b/>
          <w:i/>
          <w:color w:val="171717"/>
          <w:sz w:val="24"/>
        </w:rPr>
        <w:t xml:space="preserve">Россия в системе международных отношений. </w:t>
      </w:r>
      <w:r>
        <w:rPr>
          <w:color w:val="171717"/>
          <w:sz w:val="24"/>
        </w:rPr>
        <w:t>Политика на Дальнем Востоке. Русско- японская война 1904-1905 гг. Оборона Порт-Артура. Цусимское сражение.</w:t>
      </w:r>
    </w:p>
    <w:p w:rsidR="00AE3C4D" w:rsidRDefault="00E21DE7">
      <w:pPr>
        <w:spacing w:before="1"/>
        <w:ind w:left="272" w:right="699" w:firstLine="708"/>
        <w:jc w:val="both"/>
        <w:rPr>
          <w:i/>
          <w:sz w:val="24"/>
        </w:rPr>
      </w:pPr>
      <w:r>
        <w:rPr>
          <w:b/>
          <w:i/>
          <w:color w:val="171717"/>
          <w:sz w:val="24"/>
        </w:rPr>
        <w:t xml:space="preserve">Первая российская революция 1905-1907 гг. Начало парламентаризма в России. </w:t>
      </w:r>
      <w:r>
        <w:rPr>
          <w:color w:val="171717"/>
          <w:sz w:val="24"/>
        </w:rPr>
        <w:t>Нико- лай II и его окружение. Деятельность В. К. Плеве на посту министра внутренних дел. Оппозици- онное либеральное движение. «Союз освобождения»</w:t>
      </w:r>
      <w:r>
        <w:rPr>
          <w:i/>
          <w:color w:val="171717"/>
          <w:sz w:val="24"/>
        </w:rPr>
        <w:t>.</w:t>
      </w:r>
    </w:p>
    <w:p w:rsidR="00AE3C4D" w:rsidRDefault="00E21DE7">
      <w:pPr>
        <w:pStyle w:val="a3"/>
        <w:ind w:left="981" w:firstLine="0"/>
        <w:rPr>
          <w:i/>
        </w:rPr>
      </w:pPr>
      <w:r>
        <w:rPr>
          <w:color w:val="171717"/>
        </w:rPr>
        <w:t>Банкетная</w:t>
      </w:r>
      <w:r>
        <w:rPr>
          <w:color w:val="171717"/>
          <w:spacing w:val="-4"/>
        </w:rPr>
        <w:t xml:space="preserve"> </w:t>
      </w:r>
      <w:r>
        <w:rPr>
          <w:color w:val="171717"/>
          <w:spacing w:val="-2"/>
        </w:rPr>
        <w:t>кампания</w:t>
      </w:r>
      <w:r>
        <w:rPr>
          <w:i/>
          <w:color w:val="171717"/>
          <w:spacing w:val="-2"/>
        </w:rPr>
        <w:t>.</w:t>
      </w:r>
    </w:p>
    <w:p w:rsidR="00AE3C4D" w:rsidRDefault="00E21DE7">
      <w:pPr>
        <w:pStyle w:val="a3"/>
        <w:ind w:right="702"/>
      </w:pPr>
      <w:r>
        <w:rPr>
          <w:color w:val="171717"/>
        </w:rPr>
        <w:t>Предпосылки Первой российской революции. Формы социальных протестов. Деятель- ность профессиональных революци онеров. Политический терроризм.</w:t>
      </w:r>
    </w:p>
    <w:p w:rsidR="00AE3C4D" w:rsidRDefault="00E21DE7">
      <w:pPr>
        <w:pStyle w:val="a3"/>
        <w:ind w:right="699"/>
      </w:pPr>
      <w:r>
        <w:rPr>
          <w:color w:val="171717"/>
        </w:rPr>
        <w:t>«Кровавое воскресенье» 9 января 1905 г. Выступления рабочих, крестьян, средних город- 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 жения и их лидеры. Неонароднические партии и организации (социалисты-революционеры)</w:t>
      </w:r>
      <w:r>
        <w:rPr>
          <w:i/>
          <w:color w:val="171717"/>
        </w:rPr>
        <w:t xml:space="preserve">. </w:t>
      </w:r>
      <w:r>
        <w:rPr>
          <w:color w:val="171717"/>
        </w:rPr>
        <w:t>Со- циал-демократия: большевики и меньшевики. Либеральные партии (кадеты, октябристы). Наци- 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 ний в 1906-1907 гг.</w:t>
      </w:r>
    </w:p>
    <w:p w:rsidR="00AE3C4D" w:rsidRDefault="00E21DE7">
      <w:pPr>
        <w:pStyle w:val="a3"/>
        <w:spacing w:before="1"/>
        <w:ind w:right="706"/>
      </w:pPr>
      <w:r>
        <w:rPr>
          <w:color w:val="171717"/>
        </w:rPr>
        <w:t>Избирательный закон 11 декабря 1905 г. Избирательная кампания в I Государственную думу</w:t>
      </w:r>
      <w:r>
        <w:rPr>
          <w:i/>
          <w:color w:val="171717"/>
        </w:rPr>
        <w:t xml:space="preserve">. </w:t>
      </w:r>
      <w:r>
        <w:rPr>
          <w:color w:val="171717"/>
        </w:rPr>
        <w:t>Основные государственные законы 23 апреля 1906 г. Деятельность I и II Государственной думы: итоги и уроки.</w:t>
      </w:r>
    </w:p>
    <w:p w:rsidR="00AE3C4D" w:rsidRDefault="00E21DE7">
      <w:pPr>
        <w:pStyle w:val="a3"/>
        <w:ind w:right="704"/>
      </w:pPr>
      <w:r>
        <w:rPr>
          <w:b/>
          <w:i/>
          <w:color w:val="171717"/>
        </w:rPr>
        <w:t xml:space="preserve">Общество и власть после революции. </w:t>
      </w:r>
      <w:r>
        <w:rPr>
          <w:color w:val="171717"/>
        </w:rPr>
        <w:t>Уроки революции: политическая стабилизация и социальные преобразования. П. А. Столыпин: программа системных реформ, масштаб и резуль- таты. Незавершенность преобразований и нарастание социальных противоречий. III и IV Госу- дарственная дума. Идейно-политический спектр. Общественный и социальный подъем.</w:t>
      </w:r>
    </w:p>
    <w:p w:rsidR="00AE3C4D" w:rsidRDefault="00E21DE7">
      <w:pPr>
        <w:pStyle w:val="a3"/>
        <w:ind w:right="706"/>
      </w:pPr>
      <w:r>
        <w:rPr>
          <w:color w:val="171717"/>
        </w:rPr>
        <w:t>Обострение</w:t>
      </w:r>
      <w:r>
        <w:rPr>
          <w:color w:val="171717"/>
          <w:spacing w:val="-3"/>
        </w:rPr>
        <w:t xml:space="preserve"> </w:t>
      </w:r>
      <w:r>
        <w:rPr>
          <w:color w:val="171717"/>
        </w:rPr>
        <w:t>международной</w:t>
      </w:r>
      <w:r>
        <w:rPr>
          <w:color w:val="171717"/>
          <w:spacing w:val="-1"/>
        </w:rPr>
        <w:t xml:space="preserve"> </w:t>
      </w:r>
      <w:r>
        <w:rPr>
          <w:color w:val="171717"/>
        </w:rPr>
        <w:t>обстановки.</w:t>
      </w:r>
      <w:r>
        <w:rPr>
          <w:color w:val="171717"/>
          <w:spacing w:val="-2"/>
        </w:rPr>
        <w:t xml:space="preserve"> </w:t>
      </w:r>
      <w:r>
        <w:rPr>
          <w:color w:val="171717"/>
        </w:rPr>
        <w:t>Блоковая</w:t>
      </w:r>
      <w:r>
        <w:rPr>
          <w:color w:val="171717"/>
          <w:spacing w:val="-2"/>
        </w:rPr>
        <w:t xml:space="preserve"> </w:t>
      </w:r>
      <w:r>
        <w:rPr>
          <w:color w:val="171717"/>
        </w:rPr>
        <w:t>система</w:t>
      </w:r>
      <w:r>
        <w:rPr>
          <w:color w:val="171717"/>
          <w:spacing w:val="-3"/>
        </w:rPr>
        <w:t xml:space="preserve"> </w:t>
      </w:r>
      <w:r>
        <w:rPr>
          <w:color w:val="171717"/>
        </w:rPr>
        <w:t>и участие в</w:t>
      </w:r>
      <w:r>
        <w:rPr>
          <w:color w:val="171717"/>
          <w:spacing w:val="-3"/>
        </w:rPr>
        <w:t xml:space="preserve"> </w:t>
      </w:r>
      <w:r>
        <w:rPr>
          <w:color w:val="171717"/>
        </w:rPr>
        <w:t>ней</w:t>
      </w:r>
      <w:r>
        <w:rPr>
          <w:color w:val="171717"/>
          <w:spacing w:val="-1"/>
        </w:rPr>
        <w:t xml:space="preserve"> </w:t>
      </w:r>
      <w:r>
        <w:rPr>
          <w:color w:val="171717"/>
        </w:rPr>
        <w:t>России.</w:t>
      </w:r>
      <w:r>
        <w:rPr>
          <w:color w:val="171717"/>
          <w:spacing w:val="-2"/>
        </w:rPr>
        <w:t xml:space="preserve"> </w:t>
      </w:r>
      <w:r>
        <w:rPr>
          <w:color w:val="171717"/>
        </w:rPr>
        <w:t>Россия в преддверии мировой катастрофы.</w:t>
      </w:r>
    </w:p>
    <w:p w:rsidR="00AE3C4D" w:rsidRDefault="00E21DE7">
      <w:pPr>
        <w:ind w:left="272" w:right="713" w:firstLine="708"/>
        <w:jc w:val="both"/>
        <w:rPr>
          <w:sz w:val="24"/>
        </w:rPr>
      </w:pPr>
      <w:r>
        <w:rPr>
          <w:b/>
          <w:i/>
          <w:color w:val="171717"/>
          <w:sz w:val="24"/>
        </w:rPr>
        <w:t xml:space="preserve">Серебряный век российской культуры. </w:t>
      </w:r>
      <w:r>
        <w:rPr>
          <w:color w:val="171717"/>
          <w:sz w:val="24"/>
        </w:rPr>
        <w:t>Новые явления в художественной литературе и искусстве.</w:t>
      </w:r>
      <w:r>
        <w:rPr>
          <w:color w:val="171717"/>
          <w:spacing w:val="40"/>
          <w:sz w:val="24"/>
        </w:rPr>
        <w:t xml:space="preserve"> </w:t>
      </w:r>
      <w:r>
        <w:rPr>
          <w:color w:val="171717"/>
          <w:sz w:val="24"/>
        </w:rPr>
        <w:t>Мировоззренческие</w:t>
      </w:r>
      <w:r>
        <w:rPr>
          <w:color w:val="171717"/>
          <w:spacing w:val="40"/>
          <w:sz w:val="24"/>
        </w:rPr>
        <w:t xml:space="preserve"> </w:t>
      </w:r>
      <w:r>
        <w:rPr>
          <w:color w:val="171717"/>
          <w:sz w:val="24"/>
        </w:rPr>
        <w:t>ценности</w:t>
      </w:r>
      <w:r>
        <w:rPr>
          <w:color w:val="171717"/>
          <w:spacing w:val="40"/>
          <w:sz w:val="24"/>
        </w:rPr>
        <w:t xml:space="preserve"> </w:t>
      </w:r>
      <w:r>
        <w:rPr>
          <w:color w:val="171717"/>
          <w:sz w:val="24"/>
        </w:rPr>
        <w:t>и</w:t>
      </w:r>
      <w:r>
        <w:rPr>
          <w:color w:val="171717"/>
          <w:spacing w:val="40"/>
          <w:sz w:val="24"/>
        </w:rPr>
        <w:t xml:space="preserve"> </w:t>
      </w:r>
      <w:r>
        <w:rPr>
          <w:color w:val="171717"/>
          <w:sz w:val="24"/>
        </w:rPr>
        <w:t>стиль</w:t>
      </w:r>
      <w:r>
        <w:rPr>
          <w:color w:val="171717"/>
          <w:spacing w:val="40"/>
          <w:sz w:val="24"/>
        </w:rPr>
        <w:t xml:space="preserve"> </w:t>
      </w:r>
      <w:r>
        <w:rPr>
          <w:color w:val="171717"/>
          <w:sz w:val="24"/>
        </w:rPr>
        <w:t>жизни.</w:t>
      </w:r>
      <w:r>
        <w:rPr>
          <w:color w:val="171717"/>
          <w:spacing w:val="40"/>
          <w:sz w:val="24"/>
        </w:rPr>
        <w:t xml:space="preserve"> </w:t>
      </w:r>
      <w:r>
        <w:rPr>
          <w:color w:val="171717"/>
          <w:sz w:val="24"/>
        </w:rPr>
        <w:t>Литература</w:t>
      </w:r>
      <w:r>
        <w:rPr>
          <w:color w:val="171717"/>
          <w:spacing w:val="40"/>
          <w:sz w:val="24"/>
        </w:rPr>
        <w:t xml:space="preserve"> </w:t>
      </w:r>
      <w:r>
        <w:rPr>
          <w:color w:val="171717"/>
          <w:sz w:val="24"/>
        </w:rPr>
        <w:t>начала</w:t>
      </w:r>
      <w:r>
        <w:rPr>
          <w:color w:val="171717"/>
          <w:spacing w:val="40"/>
          <w:sz w:val="24"/>
        </w:rPr>
        <w:t xml:space="preserve"> </w:t>
      </w:r>
      <w:r>
        <w:rPr>
          <w:color w:val="171717"/>
          <w:sz w:val="24"/>
        </w:rPr>
        <w:t>XX</w:t>
      </w:r>
      <w:r>
        <w:rPr>
          <w:color w:val="171717"/>
          <w:spacing w:val="40"/>
          <w:sz w:val="24"/>
        </w:rPr>
        <w:t xml:space="preserve"> </w:t>
      </w:r>
      <w:r>
        <w:rPr>
          <w:color w:val="171717"/>
          <w:sz w:val="24"/>
        </w:rPr>
        <w:t>в.</w:t>
      </w:r>
      <w:r>
        <w:rPr>
          <w:color w:val="171717"/>
          <w:spacing w:val="40"/>
          <w:sz w:val="24"/>
        </w:rPr>
        <w:t xml:space="preserve"> </w:t>
      </w:r>
      <w:r>
        <w:rPr>
          <w:color w:val="171717"/>
          <w:sz w:val="24"/>
        </w:rPr>
        <w:t>Живопись.</w:t>
      </w:r>
    </w:p>
    <w:p w:rsidR="00AE3C4D" w:rsidRDefault="00E21DE7">
      <w:pPr>
        <w:pStyle w:val="a3"/>
        <w:ind w:right="712" w:firstLine="0"/>
      </w:pPr>
      <w:r>
        <w:rPr>
          <w:color w:val="171717"/>
        </w:rPr>
        <w:t>«Мир искусства». Архитектура. Скульптура. Драматический театр: традиции и новаторство. Му- зыка. «Русские сезоны» в Париже. Зарождение российского кинематографа.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2"/>
      </w:pPr>
      <w:r>
        <w:rPr>
          <w:color w:val="171717"/>
        </w:rPr>
        <w:lastRenderedPageBreak/>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 рование русской философской школы. Вклад России начала XX в. в мировую культуру.</w:t>
      </w:r>
    </w:p>
    <w:p w:rsidR="00AE3C4D" w:rsidRDefault="00E21DE7">
      <w:pPr>
        <w:ind w:left="981"/>
        <w:jc w:val="both"/>
        <w:rPr>
          <w:sz w:val="24"/>
        </w:rPr>
      </w:pPr>
      <w:r>
        <w:rPr>
          <w:b/>
          <w:i/>
          <w:color w:val="171717"/>
          <w:sz w:val="24"/>
        </w:rPr>
        <w:t>Наш</w:t>
      </w:r>
      <w:r>
        <w:rPr>
          <w:b/>
          <w:i/>
          <w:color w:val="171717"/>
          <w:spacing w:val="-3"/>
          <w:sz w:val="24"/>
        </w:rPr>
        <w:t xml:space="preserve"> </w:t>
      </w:r>
      <w:r>
        <w:rPr>
          <w:b/>
          <w:i/>
          <w:color w:val="171717"/>
          <w:sz w:val="24"/>
        </w:rPr>
        <w:t xml:space="preserve">край </w:t>
      </w:r>
      <w:r>
        <w:rPr>
          <w:color w:val="171717"/>
          <w:sz w:val="24"/>
        </w:rPr>
        <w:t>в</w:t>
      </w:r>
      <w:r>
        <w:rPr>
          <w:color w:val="171717"/>
          <w:spacing w:val="-2"/>
          <w:sz w:val="24"/>
        </w:rPr>
        <w:t xml:space="preserve"> </w:t>
      </w:r>
      <w:r>
        <w:rPr>
          <w:color w:val="171717"/>
          <w:sz w:val="24"/>
        </w:rPr>
        <w:t>XIX</w:t>
      </w:r>
      <w:r>
        <w:rPr>
          <w:color w:val="171717"/>
          <w:spacing w:val="58"/>
          <w:sz w:val="24"/>
        </w:rPr>
        <w:t xml:space="preserve"> </w:t>
      </w:r>
      <w:r>
        <w:rPr>
          <w:color w:val="171717"/>
          <w:sz w:val="24"/>
        </w:rPr>
        <w:t>начале</w:t>
      </w:r>
      <w:r>
        <w:rPr>
          <w:color w:val="171717"/>
          <w:spacing w:val="-2"/>
          <w:sz w:val="24"/>
        </w:rPr>
        <w:t xml:space="preserve"> </w:t>
      </w:r>
      <w:r>
        <w:rPr>
          <w:color w:val="171717"/>
          <w:sz w:val="24"/>
        </w:rPr>
        <w:t>ХХ</w:t>
      </w:r>
      <w:r>
        <w:rPr>
          <w:color w:val="171717"/>
          <w:spacing w:val="-1"/>
          <w:sz w:val="24"/>
        </w:rPr>
        <w:t xml:space="preserve"> </w:t>
      </w:r>
      <w:r>
        <w:rPr>
          <w:color w:val="171717"/>
          <w:spacing w:val="-5"/>
          <w:sz w:val="24"/>
        </w:rPr>
        <w:t>в.</w:t>
      </w:r>
    </w:p>
    <w:p w:rsidR="00AE3C4D" w:rsidRDefault="00E21DE7">
      <w:pPr>
        <w:ind w:left="981"/>
        <w:jc w:val="both"/>
        <w:rPr>
          <w:sz w:val="24"/>
        </w:rPr>
      </w:pPr>
      <w:r>
        <w:rPr>
          <w:b/>
          <w:color w:val="171717"/>
          <w:sz w:val="24"/>
        </w:rPr>
        <w:t>Обобщение</w:t>
      </w:r>
      <w:r>
        <w:rPr>
          <w:b/>
          <w:color w:val="171717"/>
          <w:spacing w:val="-3"/>
          <w:sz w:val="24"/>
        </w:rPr>
        <w:t xml:space="preserve"> </w:t>
      </w:r>
      <w:r>
        <w:rPr>
          <w:color w:val="171717"/>
          <w:sz w:val="24"/>
        </w:rPr>
        <w:t>(1</w:t>
      </w:r>
      <w:r>
        <w:rPr>
          <w:color w:val="171717"/>
          <w:spacing w:val="-1"/>
          <w:sz w:val="24"/>
        </w:rPr>
        <w:t xml:space="preserve"> </w:t>
      </w:r>
      <w:r>
        <w:rPr>
          <w:color w:val="171717"/>
          <w:spacing w:val="-5"/>
          <w:sz w:val="24"/>
        </w:rPr>
        <w:t>ч.)</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1"/>
        <w:numPr>
          <w:ilvl w:val="0"/>
          <w:numId w:val="218"/>
        </w:numPr>
        <w:tabs>
          <w:tab w:val="left" w:pos="1301"/>
        </w:tabs>
        <w:spacing w:before="68"/>
        <w:ind w:left="272" w:right="696" w:firstLine="708"/>
        <w:jc w:val="both"/>
      </w:pPr>
      <w:r>
        <w:rPr>
          <w:color w:val="171717"/>
        </w:rPr>
        <w:lastRenderedPageBreak/>
        <w:t>ПЛАНИРУЕМЫЕ РЕЗУЛЬТАТЫ ОСВОЕНИЯ УЧЕБНОГО ПРЕДМЕТА «ИС- ТОРИЯ РОССИИ. ВСЕОБЩАЯ ИСТОРИЯ» НА УРОВНЕ ОСНОВНОГО ОБЩЕГО ОБ- РАЗОВАНИЯ (БАЗОВЫЙ УРОВЕНЬ)</w:t>
      </w:r>
    </w:p>
    <w:p w:rsidR="00AE3C4D" w:rsidRDefault="00AE3C4D">
      <w:pPr>
        <w:pStyle w:val="a3"/>
        <w:spacing w:before="1"/>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4"/>
      </w:pPr>
      <w:r>
        <w:rPr>
          <w:color w:val="171717"/>
        </w:rPr>
        <w:t xml:space="preserve">К важнейшим личностным результатам изучения истории в основной общеобразователь- ной школе в соответствии с требованиями ФГОС ООО относятся следующие убеждения и каче- </w:t>
      </w:r>
      <w:r>
        <w:rPr>
          <w:color w:val="171717"/>
          <w:spacing w:val="-2"/>
        </w:rPr>
        <w:t>ства:</w:t>
      </w:r>
    </w:p>
    <w:p w:rsidR="00AE3C4D" w:rsidRDefault="00E21DE7" w:rsidP="00AA7C8F">
      <w:pPr>
        <w:pStyle w:val="a4"/>
        <w:numPr>
          <w:ilvl w:val="0"/>
          <w:numId w:val="217"/>
        </w:numPr>
        <w:tabs>
          <w:tab w:val="left" w:pos="1121"/>
        </w:tabs>
        <w:ind w:right="702" w:firstLine="708"/>
        <w:rPr>
          <w:sz w:val="24"/>
        </w:rPr>
      </w:pPr>
      <w:r>
        <w:rPr>
          <w:color w:val="171717"/>
          <w:sz w:val="24"/>
        </w:rPr>
        <w:t xml:space="preserve">в сфере </w:t>
      </w:r>
      <w:r>
        <w:rPr>
          <w:b/>
          <w:i/>
          <w:color w:val="171717"/>
          <w:sz w:val="24"/>
        </w:rPr>
        <w:t>патриотического воспитания</w:t>
      </w:r>
      <w:r>
        <w:rPr>
          <w:b/>
          <w:color w:val="171717"/>
          <w:sz w:val="24"/>
        </w:rPr>
        <w:t xml:space="preserve">: </w:t>
      </w:r>
      <w:r>
        <w:rPr>
          <w:color w:val="171717"/>
          <w:sz w:val="24"/>
        </w:rPr>
        <w:t>осознание российской гражданской идентично- 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 ностное отношение к достижениям своей Родины - России, к науке, искусству, спорту, техноло- гиям, боевым подвигам и трудовым достижениям народа; уважение к символам России, государ- ственным праздникам, историческому и природному наследию и памятникам, традициям разных народов, проживающих в родной стране;</w:t>
      </w:r>
    </w:p>
    <w:p w:rsidR="00AE3C4D" w:rsidRDefault="00E21DE7" w:rsidP="00AA7C8F">
      <w:pPr>
        <w:pStyle w:val="a4"/>
        <w:numPr>
          <w:ilvl w:val="0"/>
          <w:numId w:val="217"/>
        </w:numPr>
        <w:tabs>
          <w:tab w:val="left" w:pos="1121"/>
        </w:tabs>
        <w:ind w:right="697" w:firstLine="708"/>
        <w:rPr>
          <w:sz w:val="24"/>
        </w:rPr>
      </w:pPr>
      <w:r>
        <w:rPr>
          <w:color w:val="171717"/>
          <w:sz w:val="24"/>
        </w:rPr>
        <w:t xml:space="preserve">в сфере </w:t>
      </w:r>
      <w:r>
        <w:rPr>
          <w:b/>
          <w:i/>
          <w:color w:val="171717"/>
          <w:sz w:val="24"/>
        </w:rPr>
        <w:t>гражданского воспитания</w:t>
      </w:r>
      <w:r>
        <w:rPr>
          <w:b/>
          <w:color w:val="171717"/>
          <w:sz w:val="24"/>
        </w:rPr>
        <w:t xml:space="preserve">: </w:t>
      </w:r>
      <w:r>
        <w:rPr>
          <w:color w:val="171717"/>
          <w:sz w:val="24"/>
        </w:rPr>
        <w:t>осмысление исторической традиции и примеров гражданского служения Отечеству; готовность к выполнению обязанностей гражданина и реали- 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 ятие любых форм экстремизма, дискриминации; неприятие действий, наносящих ущерб соци- альной и природной среде;</w:t>
      </w:r>
    </w:p>
    <w:p w:rsidR="00AE3C4D" w:rsidRDefault="00E21DE7" w:rsidP="00AA7C8F">
      <w:pPr>
        <w:pStyle w:val="a4"/>
        <w:numPr>
          <w:ilvl w:val="0"/>
          <w:numId w:val="217"/>
        </w:numPr>
        <w:tabs>
          <w:tab w:val="left" w:pos="1121"/>
        </w:tabs>
        <w:ind w:right="700" w:firstLine="708"/>
        <w:rPr>
          <w:sz w:val="24"/>
        </w:rPr>
      </w:pPr>
      <w:r>
        <w:rPr>
          <w:color w:val="171717"/>
          <w:sz w:val="24"/>
        </w:rPr>
        <w:t xml:space="preserve">в </w:t>
      </w:r>
      <w:r>
        <w:rPr>
          <w:b/>
          <w:i/>
          <w:color w:val="171717"/>
          <w:sz w:val="24"/>
        </w:rPr>
        <w:t xml:space="preserve">духовно-нравственной </w:t>
      </w:r>
      <w:r>
        <w:rPr>
          <w:color w:val="171717"/>
          <w:sz w:val="24"/>
        </w:rPr>
        <w:t>сфере: представление о традиционных духовно-нравственных ценностях народов России; ориентация на моральные ценности и нормы современного россий- ского общества в ситуациях нравственного выбора; готовность оценивать свое поведение и по- 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E3C4D" w:rsidRDefault="00E21DE7" w:rsidP="00AA7C8F">
      <w:pPr>
        <w:pStyle w:val="a4"/>
        <w:numPr>
          <w:ilvl w:val="0"/>
          <w:numId w:val="217"/>
        </w:numPr>
        <w:tabs>
          <w:tab w:val="left" w:pos="1121"/>
        </w:tabs>
        <w:ind w:right="699" w:firstLine="708"/>
        <w:rPr>
          <w:sz w:val="24"/>
        </w:rPr>
      </w:pPr>
      <w:r>
        <w:rPr>
          <w:color w:val="171717"/>
          <w:sz w:val="24"/>
        </w:rPr>
        <w:t xml:space="preserve">в понимании </w:t>
      </w:r>
      <w:r>
        <w:rPr>
          <w:b/>
          <w:i/>
          <w:color w:val="171717"/>
          <w:sz w:val="24"/>
        </w:rPr>
        <w:t>ценности научного познания</w:t>
      </w:r>
      <w:r>
        <w:rPr>
          <w:color w:val="171717"/>
          <w:sz w:val="24"/>
        </w:rPr>
        <w:t>: осмысление значения истории как знания о развитии человека и общества, о социальном, культурном и нравственном опыте предшествую- щих поколений; овладение навыками познания и оценки событий прошлого с позиций историз- ма; формирование и сохранение интереса к истории как важной составляющей современного общественного сознания;</w:t>
      </w:r>
    </w:p>
    <w:p w:rsidR="00AE3C4D" w:rsidRDefault="00E21DE7" w:rsidP="00AA7C8F">
      <w:pPr>
        <w:pStyle w:val="a4"/>
        <w:numPr>
          <w:ilvl w:val="0"/>
          <w:numId w:val="217"/>
        </w:numPr>
        <w:tabs>
          <w:tab w:val="left" w:pos="1121"/>
        </w:tabs>
        <w:ind w:right="705" w:firstLine="708"/>
        <w:rPr>
          <w:sz w:val="24"/>
        </w:rPr>
      </w:pPr>
      <w:r>
        <w:rPr>
          <w:color w:val="171717"/>
          <w:sz w:val="24"/>
        </w:rPr>
        <w:t xml:space="preserve">в сфере </w:t>
      </w:r>
      <w:r>
        <w:rPr>
          <w:b/>
          <w:i/>
          <w:color w:val="171717"/>
          <w:sz w:val="24"/>
        </w:rPr>
        <w:t>эстетического воспитания</w:t>
      </w:r>
      <w:r>
        <w:rPr>
          <w:color w:val="171717"/>
          <w:sz w:val="24"/>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E3C4D" w:rsidRDefault="00E21DE7" w:rsidP="00AA7C8F">
      <w:pPr>
        <w:pStyle w:val="a4"/>
        <w:numPr>
          <w:ilvl w:val="0"/>
          <w:numId w:val="217"/>
        </w:numPr>
        <w:tabs>
          <w:tab w:val="left" w:pos="1121"/>
        </w:tabs>
        <w:ind w:right="704" w:firstLine="708"/>
        <w:rPr>
          <w:sz w:val="24"/>
        </w:rPr>
      </w:pPr>
      <w:r>
        <w:rPr>
          <w:color w:val="171717"/>
          <w:sz w:val="24"/>
        </w:rPr>
        <w:t xml:space="preserve">в формировании </w:t>
      </w:r>
      <w:r>
        <w:rPr>
          <w:b/>
          <w:i/>
          <w:color w:val="171717"/>
          <w:sz w:val="24"/>
        </w:rPr>
        <w:t>ценностного отношения к жизни и здор</w:t>
      </w:r>
      <w:r>
        <w:rPr>
          <w:i/>
          <w:color w:val="171717"/>
          <w:sz w:val="24"/>
        </w:rPr>
        <w:t>овью</w:t>
      </w:r>
      <w:r>
        <w:rPr>
          <w:color w:val="171717"/>
          <w:sz w:val="24"/>
        </w:rPr>
        <w:t>: осознание ценности жизни и необходимости ее сохранения (в т.ч. - на основе примеров из истории); представление</w:t>
      </w:r>
      <w:r>
        <w:rPr>
          <w:color w:val="171717"/>
          <w:spacing w:val="80"/>
          <w:sz w:val="24"/>
        </w:rPr>
        <w:t xml:space="preserve"> </w:t>
      </w:r>
      <w:r>
        <w:rPr>
          <w:color w:val="171717"/>
          <w:sz w:val="24"/>
        </w:rPr>
        <w:t>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E3C4D" w:rsidRDefault="00E21DE7" w:rsidP="00AA7C8F">
      <w:pPr>
        <w:pStyle w:val="a4"/>
        <w:numPr>
          <w:ilvl w:val="0"/>
          <w:numId w:val="217"/>
        </w:numPr>
        <w:tabs>
          <w:tab w:val="left" w:pos="1121"/>
        </w:tabs>
        <w:ind w:right="702" w:firstLine="708"/>
        <w:rPr>
          <w:sz w:val="24"/>
        </w:rPr>
      </w:pPr>
      <w:r>
        <w:rPr>
          <w:color w:val="171717"/>
          <w:sz w:val="24"/>
        </w:rPr>
        <w:t xml:space="preserve">в сфере </w:t>
      </w:r>
      <w:r>
        <w:rPr>
          <w:b/>
          <w:i/>
          <w:color w:val="171717"/>
          <w:sz w:val="24"/>
        </w:rPr>
        <w:t>трудового воспитания</w:t>
      </w:r>
      <w:r>
        <w:rPr>
          <w:color w:val="171717"/>
          <w:sz w:val="24"/>
        </w:rPr>
        <w:t>: понимание на основе знания истории значения трудо- вой деятельности людей как источника развития человека и общества; представление о разнооб- 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 ресов, построение индивидуальной траектории образования и жизненных планов;</w:t>
      </w:r>
    </w:p>
    <w:p w:rsidR="00AE3C4D" w:rsidRDefault="00E21DE7" w:rsidP="00AA7C8F">
      <w:pPr>
        <w:pStyle w:val="a4"/>
        <w:numPr>
          <w:ilvl w:val="0"/>
          <w:numId w:val="217"/>
        </w:numPr>
        <w:tabs>
          <w:tab w:val="left" w:pos="1121"/>
        </w:tabs>
        <w:ind w:right="700" w:firstLine="708"/>
        <w:rPr>
          <w:sz w:val="24"/>
        </w:rPr>
      </w:pPr>
      <w:r>
        <w:rPr>
          <w:color w:val="171717"/>
          <w:sz w:val="24"/>
        </w:rPr>
        <w:t xml:space="preserve">в сфере </w:t>
      </w:r>
      <w:r>
        <w:rPr>
          <w:b/>
          <w:i/>
          <w:color w:val="171717"/>
          <w:sz w:val="24"/>
        </w:rPr>
        <w:t>экологического воспитания</w:t>
      </w:r>
      <w:r>
        <w:rPr>
          <w:b/>
          <w:color w:val="171717"/>
          <w:sz w:val="24"/>
        </w:rPr>
        <w:t xml:space="preserve">: </w:t>
      </w:r>
      <w:r>
        <w:rPr>
          <w:color w:val="171717"/>
          <w:sz w:val="24"/>
        </w:rPr>
        <w:t>осмысление исторического опыта взаимодействия людей с природной средой; осознание глобального характера экологических проблем современ- ного мира и необходимости защиты окружающей среды; активное неприятие действий, прино- сящих вред окружающей среде; готовность к участию в практической деятельности экологиче- ской направленности.</w:t>
      </w:r>
    </w:p>
    <w:p w:rsidR="00AE3C4D" w:rsidRDefault="00E21DE7" w:rsidP="00AA7C8F">
      <w:pPr>
        <w:pStyle w:val="a4"/>
        <w:numPr>
          <w:ilvl w:val="0"/>
          <w:numId w:val="217"/>
        </w:numPr>
        <w:tabs>
          <w:tab w:val="left" w:pos="1121"/>
        </w:tabs>
        <w:spacing w:before="1"/>
        <w:ind w:right="705" w:firstLine="708"/>
        <w:rPr>
          <w:sz w:val="24"/>
        </w:rPr>
      </w:pPr>
      <w:r>
        <w:rPr>
          <w:color w:val="171717"/>
          <w:sz w:val="24"/>
        </w:rPr>
        <w:t xml:space="preserve">в сфере </w:t>
      </w:r>
      <w:r>
        <w:rPr>
          <w:b/>
          <w:i/>
          <w:color w:val="171717"/>
          <w:sz w:val="24"/>
        </w:rPr>
        <w:t>адаптации к меняющимся условиям социальной и природной среды</w:t>
      </w:r>
      <w:r>
        <w:rPr>
          <w:b/>
          <w:color w:val="171717"/>
          <w:sz w:val="24"/>
        </w:rPr>
        <w:t xml:space="preserve">: </w:t>
      </w:r>
      <w:r>
        <w:rPr>
          <w:color w:val="171717"/>
          <w:sz w:val="24"/>
        </w:rPr>
        <w:t>пред- ставления об изменениях природной и социальной среды в истории,</w:t>
      </w:r>
      <w:r>
        <w:rPr>
          <w:color w:val="171717"/>
          <w:spacing w:val="-1"/>
          <w:sz w:val="24"/>
        </w:rPr>
        <w:t xml:space="preserve"> </w:t>
      </w:r>
      <w:r>
        <w:rPr>
          <w:color w:val="171717"/>
          <w:sz w:val="24"/>
        </w:rPr>
        <w:t>об опыте адаптации людей к</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76" w:firstLine="0"/>
        <w:jc w:val="left"/>
      </w:pPr>
      <w:r>
        <w:rPr>
          <w:color w:val="171717"/>
        </w:rPr>
        <w:lastRenderedPageBreak/>
        <w:t>новым жизненным условиям, о значении совместной деятельности для конструктивного ответа</w:t>
      </w:r>
      <w:r>
        <w:rPr>
          <w:color w:val="171717"/>
          <w:spacing w:val="40"/>
        </w:rPr>
        <w:t xml:space="preserve"> </w:t>
      </w:r>
      <w:r>
        <w:rPr>
          <w:color w:val="171717"/>
        </w:rPr>
        <w:t>на природные и социальные вызовы.</w:t>
      </w:r>
    </w:p>
    <w:p w:rsidR="00AE3C4D" w:rsidRDefault="00AE3C4D">
      <w:pPr>
        <w:pStyle w:val="a3"/>
        <w:spacing w:before="5"/>
        <w:ind w:left="0" w:firstLine="0"/>
        <w:jc w:val="left"/>
      </w:pPr>
    </w:p>
    <w:p w:rsidR="00AE3C4D" w:rsidRDefault="00E21DE7">
      <w:pPr>
        <w:pStyle w:val="1"/>
        <w:spacing w:line="274" w:lineRule="exact"/>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ind w:left="272" w:right="709" w:firstLine="708"/>
        <w:jc w:val="both"/>
        <w:rPr>
          <w:sz w:val="24"/>
        </w:rPr>
      </w:pPr>
      <w:r>
        <w:rPr>
          <w:b/>
          <w:i/>
          <w:color w:val="171717"/>
          <w:sz w:val="24"/>
        </w:rPr>
        <w:t xml:space="preserve">Метапредметные результаты </w:t>
      </w:r>
      <w:r>
        <w:rPr>
          <w:color w:val="171717"/>
          <w:sz w:val="24"/>
        </w:rPr>
        <w:t>изучения истории в на уровне ООО выражаются в сле- дующих качествах и действиях.</w:t>
      </w:r>
    </w:p>
    <w:p w:rsidR="00AE3C4D" w:rsidRDefault="00E21DE7">
      <w:pPr>
        <w:pStyle w:val="3"/>
        <w:spacing w:before="2"/>
      </w:pPr>
      <w:r>
        <w:rPr>
          <w:color w:val="171717"/>
        </w:rPr>
        <w:t>Познавательные</w:t>
      </w:r>
      <w:r>
        <w:rPr>
          <w:color w:val="171717"/>
          <w:spacing w:val="-4"/>
        </w:rPr>
        <w:t xml:space="preserve"> УУД:</w:t>
      </w:r>
    </w:p>
    <w:p w:rsidR="00AE3C4D" w:rsidRDefault="00E21DE7">
      <w:pPr>
        <w:pStyle w:val="a3"/>
        <w:ind w:right="704"/>
      </w:pPr>
      <w:r>
        <w:rPr>
          <w:i/>
          <w:color w:val="171717"/>
        </w:rPr>
        <w:t>Владение базовыми логическими действиями</w:t>
      </w:r>
      <w:r>
        <w:rPr>
          <w:color w:val="171717"/>
        </w:rPr>
        <w:t>: систематизировать и обобщать историче- ские факты (в форме таблиц, схем); выявлять характерные признаки исторических явлений; рас- 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E3C4D" w:rsidRDefault="00E21DE7">
      <w:pPr>
        <w:pStyle w:val="a3"/>
        <w:ind w:right="699"/>
      </w:pPr>
      <w:r>
        <w:rPr>
          <w:i/>
          <w:color w:val="171717"/>
        </w:rPr>
        <w:t>Владение базовыми исследовательскими действиями</w:t>
      </w:r>
      <w:r>
        <w:rPr>
          <w:color w:val="171717"/>
        </w:rPr>
        <w:t>: определять познавательную задачу; намечать путь ее решения и осуществлять подбор исторического материала, объекта; системати- зировать и анализировать исторические факты, осуществлять реконструкцию исторических со- бытий; соотносить полученный результат с имеющимся знанием; определять новизну и обосно- 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AE3C4D" w:rsidRDefault="00E21DE7">
      <w:pPr>
        <w:pStyle w:val="a3"/>
        <w:ind w:right="700"/>
      </w:pPr>
      <w:r>
        <w:rPr>
          <w:i/>
          <w:color w:val="171717"/>
        </w:rPr>
        <w:t>Работа с информацией</w:t>
      </w:r>
      <w:r>
        <w:rPr>
          <w:color w:val="171717"/>
        </w:rPr>
        <w:t>: осуществлять анализ учебной и внеучебной исторической ин- формации (учебник, тексты исторических источников, научно-популярная литература, интернет- 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E3C4D" w:rsidRDefault="00E21DE7">
      <w:pPr>
        <w:pStyle w:val="3"/>
        <w:spacing w:before="4"/>
      </w:pPr>
      <w:r>
        <w:rPr>
          <w:color w:val="171717"/>
        </w:rPr>
        <w:t>Коммуникативные</w:t>
      </w:r>
      <w:r>
        <w:rPr>
          <w:color w:val="171717"/>
          <w:spacing w:val="-7"/>
        </w:rPr>
        <w:t xml:space="preserve"> </w:t>
      </w:r>
      <w:r>
        <w:rPr>
          <w:color w:val="171717"/>
          <w:spacing w:val="-4"/>
        </w:rPr>
        <w:t>УУД:</w:t>
      </w:r>
    </w:p>
    <w:p w:rsidR="00AE3C4D" w:rsidRDefault="00E21DE7">
      <w:pPr>
        <w:pStyle w:val="a3"/>
        <w:ind w:right="702"/>
      </w:pPr>
      <w:r>
        <w:rPr>
          <w:i/>
          <w:color w:val="171717"/>
        </w:rPr>
        <w:t>Общение</w:t>
      </w:r>
      <w:r>
        <w:rPr>
          <w:color w:val="171717"/>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 личие и сходство высказываемых оценок; выражать и аргументировать свою точку зрения в уст- ном высказывании, письменном тексте; публично представлять результаты выполненного иссле- дования, проекта; осваивать и применять правила межкультурного взаимодействия в школе и со- циальном окружении;</w:t>
      </w:r>
    </w:p>
    <w:p w:rsidR="00AE3C4D" w:rsidRDefault="00E21DE7">
      <w:pPr>
        <w:pStyle w:val="a3"/>
        <w:ind w:right="704"/>
      </w:pPr>
      <w:r>
        <w:rPr>
          <w:i/>
          <w:color w:val="171717"/>
        </w:rPr>
        <w:t>Осуществление совместной деятельности</w:t>
      </w:r>
      <w:r>
        <w:rPr>
          <w:color w:val="171717"/>
        </w:rPr>
        <w:t>: осознавать на основе исторических примеров значение совместной работы как эффективного средства достижения поставленных целей; пла- нировать и осуществлять совместную работу, коллективные учебные проекты</w:t>
      </w:r>
      <w:r>
        <w:rPr>
          <w:color w:val="171717"/>
          <w:spacing w:val="-1"/>
        </w:rPr>
        <w:t xml:space="preserve"> </w:t>
      </w:r>
      <w:r>
        <w:rPr>
          <w:color w:val="171717"/>
        </w:rPr>
        <w:t>по</w:t>
      </w:r>
      <w:r>
        <w:rPr>
          <w:color w:val="171717"/>
          <w:spacing w:val="-1"/>
        </w:rPr>
        <w:t xml:space="preserve"> </w:t>
      </w:r>
      <w:r>
        <w:rPr>
          <w:color w:val="171717"/>
        </w:rPr>
        <w:t>истории, в</w:t>
      </w:r>
      <w:r>
        <w:rPr>
          <w:color w:val="171717"/>
          <w:spacing w:val="-2"/>
        </w:rPr>
        <w:t xml:space="preserve"> </w:t>
      </w:r>
      <w:r>
        <w:rPr>
          <w:color w:val="171717"/>
        </w:rPr>
        <w:t>т.ч.</w:t>
      </w:r>
      <w:r>
        <w:rPr>
          <w:color w:val="171717"/>
          <w:spacing w:val="-1"/>
        </w:rPr>
        <w:t xml:space="preserve"> </w:t>
      </w:r>
      <w:r>
        <w:rPr>
          <w:color w:val="171717"/>
        </w:rPr>
        <w:t xml:space="preserve">-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w:t>
      </w:r>
      <w:r>
        <w:rPr>
          <w:color w:val="171717"/>
          <w:spacing w:val="-2"/>
        </w:rPr>
        <w:t>работу.</w:t>
      </w:r>
    </w:p>
    <w:p w:rsidR="00AE3C4D" w:rsidRDefault="00E21DE7">
      <w:pPr>
        <w:pStyle w:val="3"/>
        <w:spacing w:before="3"/>
      </w:pPr>
      <w:r>
        <w:rPr>
          <w:color w:val="171717"/>
        </w:rPr>
        <w:t>Регулятивные</w:t>
      </w:r>
      <w:r>
        <w:rPr>
          <w:color w:val="171717"/>
          <w:spacing w:val="-9"/>
        </w:rPr>
        <w:t xml:space="preserve"> </w:t>
      </w:r>
      <w:r>
        <w:rPr>
          <w:color w:val="171717"/>
          <w:spacing w:val="-4"/>
        </w:rPr>
        <w:t>УУД:</w:t>
      </w:r>
    </w:p>
    <w:p w:rsidR="00AE3C4D" w:rsidRDefault="00E21DE7">
      <w:pPr>
        <w:pStyle w:val="a3"/>
        <w:ind w:right="712"/>
      </w:pPr>
      <w:r>
        <w:rPr>
          <w:i/>
          <w:color w:val="171717"/>
        </w:rPr>
        <w:t xml:space="preserve">Владение </w:t>
      </w:r>
      <w:r>
        <w:rPr>
          <w:color w:val="171717"/>
        </w:rPr>
        <w:t>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E3C4D" w:rsidRDefault="00E21DE7">
      <w:pPr>
        <w:pStyle w:val="a3"/>
        <w:ind w:right="702"/>
      </w:pPr>
      <w:r>
        <w:rPr>
          <w:i/>
          <w:color w:val="171717"/>
        </w:rPr>
        <w:t xml:space="preserve">Владение приемами самоконтроля </w:t>
      </w:r>
      <w:r>
        <w:rPr>
          <w:color w:val="171717"/>
        </w:rPr>
        <w:t>- осуществление самоконтроля, рефлексии и самооцен- ки полученных результатов; способность вносить коррективы в свою работу с учетом установ- ленных ошибок, возникших трудностей.</w:t>
      </w:r>
    </w:p>
    <w:p w:rsidR="00AE3C4D" w:rsidRDefault="00E21DE7">
      <w:pPr>
        <w:ind w:left="981"/>
        <w:jc w:val="both"/>
        <w:rPr>
          <w:i/>
          <w:sz w:val="24"/>
        </w:rPr>
      </w:pPr>
      <w:r>
        <w:rPr>
          <w:i/>
          <w:color w:val="171717"/>
          <w:sz w:val="24"/>
        </w:rPr>
        <w:t>В</w:t>
      </w:r>
      <w:r>
        <w:rPr>
          <w:i/>
          <w:color w:val="171717"/>
          <w:spacing w:val="-4"/>
          <w:sz w:val="24"/>
        </w:rPr>
        <w:t xml:space="preserve"> </w:t>
      </w:r>
      <w:r>
        <w:rPr>
          <w:i/>
          <w:color w:val="171717"/>
          <w:sz w:val="24"/>
        </w:rPr>
        <w:t>сфере</w:t>
      </w:r>
      <w:r>
        <w:rPr>
          <w:i/>
          <w:color w:val="171717"/>
          <w:spacing w:val="-2"/>
          <w:sz w:val="24"/>
        </w:rPr>
        <w:t xml:space="preserve"> </w:t>
      </w:r>
      <w:r>
        <w:rPr>
          <w:i/>
          <w:color w:val="171717"/>
          <w:sz w:val="24"/>
        </w:rPr>
        <w:t>эмоционального</w:t>
      </w:r>
      <w:r>
        <w:rPr>
          <w:i/>
          <w:color w:val="171717"/>
          <w:spacing w:val="-1"/>
          <w:sz w:val="24"/>
        </w:rPr>
        <w:t xml:space="preserve"> </w:t>
      </w:r>
      <w:r>
        <w:rPr>
          <w:i/>
          <w:color w:val="171717"/>
          <w:sz w:val="24"/>
        </w:rPr>
        <w:t>интеллекта,</w:t>
      </w:r>
      <w:r>
        <w:rPr>
          <w:i/>
          <w:color w:val="171717"/>
          <w:spacing w:val="-2"/>
          <w:sz w:val="24"/>
        </w:rPr>
        <w:t xml:space="preserve"> </w:t>
      </w:r>
      <w:r>
        <w:rPr>
          <w:i/>
          <w:color w:val="171717"/>
          <w:sz w:val="24"/>
        </w:rPr>
        <w:t>понимания</w:t>
      </w:r>
      <w:r>
        <w:rPr>
          <w:i/>
          <w:color w:val="171717"/>
          <w:spacing w:val="-3"/>
          <w:sz w:val="24"/>
        </w:rPr>
        <w:t xml:space="preserve"> </w:t>
      </w:r>
      <w:r>
        <w:rPr>
          <w:i/>
          <w:color w:val="171717"/>
          <w:sz w:val="24"/>
        </w:rPr>
        <w:t>себя</w:t>
      </w:r>
      <w:r>
        <w:rPr>
          <w:i/>
          <w:color w:val="171717"/>
          <w:spacing w:val="-3"/>
          <w:sz w:val="24"/>
        </w:rPr>
        <w:t xml:space="preserve"> </w:t>
      </w:r>
      <w:r>
        <w:rPr>
          <w:i/>
          <w:color w:val="171717"/>
          <w:sz w:val="24"/>
        </w:rPr>
        <w:t>и</w:t>
      </w:r>
      <w:r>
        <w:rPr>
          <w:i/>
          <w:color w:val="171717"/>
          <w:spacing w:val="-1"/>
          <w:sz w:val="24"/>
        </w:rPr>
        <w:t xml:space="preserve"> </w:t>
      </w:r>
      <w:r>
        <w:rPr>
          <w:i/>
          <w:color w:val="171717"/>
          <w:spacing w:val="-2"/>
          <w:sz w:val="24"/>
        </w:rPr>
        <w:t>других:</w:t>
      </w:r>
    </w:p>
    <w:p w:rsidR="00AE3C4D" w:rsidRDefault="00E21DE7" w:rsidP="00AA7C8F">
      <w:pPr>
        <w:pStyle w:val="a4"/>
        <w:numPr>
          <w:ilvl w:val="0"/>
          <w:numId w:val="217"/>
        </w:numPr>
        <w:tabs>
          <w:tab w:val="left" w:pos="1121"/>
        </w:tabs>
        <w:ind w:left="1120"/>
        <w:rPr>
          <w:sz w:val="24"/>
        </w:rPr>
      </w:pPr>
      <w:r>
        <w:rPr>
          <w:color w:val="171717"/>
          <w:sz w:val="24"/>
        </w:rPr>
        <w:t>выявлять</w:t>
      </w:r>
      <w:r>
        <w:rPr>
          <w:color w:val="171717"/>
          <w:spacing w:val="11"/>
          <w:sz w:val="24"/>
        </w:rPr>
        <w:t xml:space="preserve"> </w:t>
      </w:r>
      <w:r>
        <w:rPr>
          <w:color w:val="171717"/>
          <w:sz w:val="24"/>
        </w:rPr>
        <w:t>на</w:t>
      </w:r>
      <w:r>
        <w:rPr>
          <w:color w:val="171717"/>
          <w:spacing w:val="10"/>
          <w:sz w:val="24"/>
        </w:rPr>
        <w:t xml:space="preserve"> </w:t>
      </w:r>
      <w:r>
        <w:rPr>
          <w:color w:val="171717"/>
          <w:sz w:val="24"/>
        </w:rPr>
        <w:t>примерах</w:t>
      </w:r>
      <w:r>
        <w:rPr>
          <w:color w:val="171717"/>
          <w:spacing w:val="13"/>
          <w:sz w:val="24"/>
        </w:rPr>
        <w:t xml:space="preserve"> </w:t>
      </w:r>
      <w:r>
        <w:rPr>
          <w:color w:val="171717"/>
          <w:sz w:val="24"/>
        </w:rPr>
        <w:t>исторических</w:t>
      </w:r>
      <w:r>
        <w:rPr>
          <w:color w:val="171717"/>
          <w:spacing w:val="12"/>
          <w:sz w:val="24"/>
        </w:rPr>
        <w:t xml:space="preserve"> </w:t>
      </w:r>
      <w:r>
        <w:rPr>
          <w:color w:val="171717"/>
          <w:sz w:val="24"/>
        </w:rPr>
        <w:t>ситуаций</w:t>
      </w:r>
      <w:r>
        <w:rPr>
          <w:color w:val="171717"/>
          <w:spacing w:val="12"/>
          <w:sz w:val="24"/>
        </w:rPr>
        <w:t xml:space="preserve"> </w:t>
      </w:r>
      <w:r>
        <w:rPr>
          <w:color w:val="171717"/>
          <w:sz w:val="24"/>
        </w:rPr>
        <w:t>роль</w:t>
      </w:r>
      <w:r>
        <w:rPr>
          <w:color w:val="171717"/>
          <w:spacing w:val="11"/>
          <w:sz w:val="24"/>
        </w:rPr>
        <w:t xml:space="preserve"> </w:t>
      </w:r>
      <w:r>
        <w:rPr>
          <w:color w:val="171717"/>
          <w:sz w:val="24"/>
        </w:rPr>
        <w:t>эмоций</w:t>
      </w:r>
      <w:r>
        <w:rPr>
          <w:color w:val="171717"/>
          <w:spacing w:val="11"/>
          <w:sz w:val="24"/>
        </w:rPr>
        <w:t xml:space="preserve"> </w:t>
      </w:r>
      <w:r>
        <w:rPr>
          <w:color w:val="171717"/>
          <w:sz w:val="24"/>
        </w:rPr>
        <w:t>в</w:t>
      </w:r>
      <w:r>
        <w:rPr>
          <w:color w:val="171717"/>
          <w:spacing w:val="10"/>
          <w:sz w:val="24"/>
        </w:rPr>
        <w:t xml:space="preserve"> </w:t>
      </w:r>
      <w:r>
        <w:rPr>
          <w:color w:val="171717"/>
          <w:sz w:val="24"/>
        </w:rPr>
        <w:t>отношениях</w:t>
      </w:r>
      <w:r>
        <w:rPr>
          <w:color w:val="171717"/>
          <w:spacing w:val="12"/>
          <w:sz w:val="24"/>
        </w:rPr>
        <w:t xml:space="preserve"> </w:t>
      </w:r>
      <w:r>
        <w:rPr>
          <w:color w:val="171717"/>
          <w:sz w:val="24"/>
        </w:rPr>
        <w:t>между</w:t>
      </w:r>
      <w:r>
        <w:rPr>
          <w:color w:val="171717"/>
          <w:spacing w:val="7"/>
          <w:sz w:val="24"/>
        </w:rPr>
        <w:t xml:space="preserve"> </w:t>
      </w:r>
      <w:r>
        <w:rPr>
          <w:color w:val="171717"/>
          <w:spacing w:val="-2"/>
          <w:sz w:val="24"/>
        </w:rPr>
        <w:t>людь-</w:t>
      </w:r>
    </w:p>
    <w:p w:rsidR="00AE3C4D" w:rsidRDefault="00E21DE7">
      <w:pPr>
        <w:pStyle w:val="a3"/>
        <w:spacing w:line="274" w:lineRule="exact"/>
        <w:ind w:firstLine="0"/>
        <w:jc w:val="left"/>
      </w:pPr>
      <w:r>
        <w:rPr>
          <w:color w:val="171717"/>
          <w:spacing w:val="-5"/>
        </w:rPr>
        <w:t>ми;</w:t>
      </w:r>
    </w:p>
    <w:p w:rsidR="00AE3C4D" w:rsidRDefault="00E21DE7" w:rsidP="00AA7C8F">
      <w:pPr>
        <w:pStyle w:val="a4"/>
        <w:numPr>
          <w:ilvl w:val="0"/>
          <w:numId w:val="217"/>
        </w:numPr>
        <w:tabs>
          <w:tab w:val="left" w:pos="1121"/>
        </w:tabs>
        <w:ind w:left="1120"/>
        <w:jc w:val="left"/>
        <w:rPr>
          <w:sz w:val="24"/>
        </w:rPr>
      </w:pPr>
      <w:r>
        <w:rPr>
          <w:color w:val="171717"/>
          <w:sz w:val="24"/>
        </w:rPr>
        <w:t>ставить</w:t>
      </w:r>
      <w:r>
        <w:rPr>
          <w:color w:val="171717"/>
          <w:spacing w:val="-7"/>
          <w:sz w:val="24"/>
        </w:rPr>
        <w:t xml:space="preserve"> </w:t>
      </w:r>
      <w:r>
        <w:rPr>
          <w:color w:val="171717"/>
          <w:sz w:val="24"/>
        </w:rPr>
        <w:t>себя</w:t>
      </w:r>
      <w:r>
        <w:rPr>
          <w:color w:val="171717"/>
          <w:spacing w:val="-8"/>
          <w:sz w:val="24"/>
        </w:rPr>
        <w:t xml:space="preserve"> </w:t>
      </w:r>
      <w:r>
        <w:rPr>
          <w:color w:val="171717"/>
          <w:sz w:val="24"/>
        </w:rPr>
        <w:t>на</w:t>
      </w:r>
      <w:r>
        <w:rPr>
          <w:color w:val="171717"/>
          <w:spacing w:val="-6"/>
          <w:sz w:val="24"/>
        </w:rPr>
        <w:t xml:space="preserve"> </w:t>
      </w:r>
      <w:r>
        <w:rPr>
          <w:color w:val="171717"/>
          <w:sz w:val="24"/>
        </w:rPr>
        <w:t>место</w:t>
      </w:r>
      <w:r>
        <w:rPr>
          <w:color w:val="171717"/>
          <w:spacing w:val="-5"/>
          <w:sz w:val="24"/>
        </w:rPr>
        <w:t xml:space="preserve"> </w:t>
      </w:r>
      <w:r>
        <w:rPr>
          <w:color w:val="171717"/>
          <w:sz w:val="24"/>
        </w:rPr>
        <w:t>другого</w:t>
      </w:r>
      <w:r>
        <w:rPr>
          <w:color w:val="171717"/>
          <w:spacing w:val="-6"/>
          <w:sz w:val="24"/>
        </w:rPr>
        <w:t xml:space="preserve"> </w:t>
      </w:r>
      <w:r>
        <w:rPr>
          <w:color w:val="171717"/>
          <w:sz w:val="24"/>
        </w:rPr>
        <w:t>человека,</w:t>
      </w:r>
      <w:r>
        <w:rPr>
          <w:color w:val="171717"/>
          <w:spacing w:val="-7"/>
          <w:sz w:val="24"/>
        </w:rPr>
        <w:t xml:space="preserve"> </w:t>
      </w:r>
      <w:r>
        <w:rPr>
          <w:color w:val="171717"/>
          <w:sz w:val="24"/>
        </w:rPr>
        <w:t>понимать</w:t>
      </w:r>
      <w:r>
        <w:rPr>
          <w:color w:val="171717"/>
          <w:spacing w:val="-7"/>
          <w:sz w:val="24"/>
        </w:rPr>
        <w:t xml:space="preserve"> </w:t>
      </w:r>
      <w:r>
        <w:rPr>
          <w:color w:val="171717"/>
          <w:sz w:val="24"/>
        </w:rPr>
        <w:t>мотивы</w:t>
      </w:r>
      <w:r>
        <w:rPr>
          <w:color w:val="171717"/>
          <w:spacing w:val="-8"/>
          <w:sz w:val="24"/>
        </w:rPr>
        <w:t xml:space="preserve"> </w:t>
      </w:r>
      <w:r>
        <w:rPr>
          <w:color w:val="171717"/>
          <w:sz w:val="24"/>
        </w:rPr>
        <w:t>действий</w:t>
      </w:r>
      <w:r>
        <w:rPr>
          <w:color w:val="171717"/>
          <w:spacing w:val="-7"/>
          <w:sz w:val="24"/>
        </w:rPr>
        <w:t xml:space="preserve"> </w:t>
      </w:r>
      <w:r>
        <w:rPr>
          <w:color w:val="171717"/>
          <w:sz w:val="24"/>
        </w:rPr>
        <w:t>другого</w:t>
      </w:r>
      <w:r>
        <w:rPr>
          <w:color w:val="171717"/>
          <w:spacing w:val="-6"/>
          <w:sz w:val="24"/>
        </w:rPr>
        <w:t xml:space="preserve"> </w:t>
      </w:r>
      <w:r>
        <w:rPr>
          <w:color w:val="171717"/>
          <w:sz w:val="24"/>
        </w:rPr>
        <w:t>(в</w:t>
      </w:r>
      <w:r>
        <w:rPr>
          <w:color w:val="171717"/>
          <w:spacing w:val="-9"/>
          <w:sz w:val="24"/>
        </w:rPr>
        <w:t xml:space="preserve"> </w:t>
      </w:r>
      <w:r>
        <w:rPr>
          <w:color w:val="171717"/>
          <w:spacing w:val="-2"/>
          <w:sz w:val="24"/>
        </w:rPr>
        <w:t>историче-</w:t>
      </w:r>
    </w:p>
    <w:p w:rsidR="00AE3C4D" w:rsidRDefault="00E21DE7">
      <w:pPr>
        <w:pStyle w:val="a3"/>
        <w:ind w:firstLine="0"/>
        <w:jc w:val="left"/>
      </w:pPr>
      <w:r>
        <w:rPr>
          <w:color w:val="171717"/>
        </w:rPr>
        <w:t>ских</w:t>
      </w:r>
      <w:r>
        <w:rPr>
          <w:color w:val="171717"/>
          <w:spacing w:val="-2"/>
        </w:rPr>
        <w:t xml:space="preserve"> </w:t>
      </w:r>
      <w:r>
        <w:rPr>
          <w:color w:val="171717"/>
        </w:rPr>
        <w:t>ситуациях</w:t>
      </w:r>
      <w:r>
        <w:rPr>
          <w:color w:val="171717"/>
          <w:spacing w:val="-5"/>
        </w:rPr>
        <w:t xml:space="preserve"> </w:t>
      </w:r>
      <w:r>
        <w:rPr>
          <w:color w:val="171717"/>
        </w:rPr>
        <w:t>и</w:t>
      </w:r>
      <w:r>
        <w:rPr>
          <w:color w:val="171717"/>
          <w:spacing w:val="-3"/>
        </w:rPr>
        <w:t xml:space="preserve"> </w:t>
      </w:r>
      <w:r>
        <w:rPr>
          <w:color w:val="171717"/>
        </w:rPr>
        <w:t>окружающей</w:t>
      </w:r>
      <w:r>
        <w:rPr>
          <w:color w:val="171717"/>
          <w:spacing w:val="-3"/>
        </w:rPr>
        <w:t xml:space="preserve"> </w:t>
      </w:r>
      <w:r>
        <w:rPr>
          <w:color w:val="171717"/>
          <w:spacing w:val="-2"/>
        </w:rPr>
        <w:t>действительности);</w:t>
      </w:r>
    </w:p>
    <w:p w:rsidR="00AE3C4D" w:rsidRDefault="00E21DE7" w:rsidP="00AA7C8F">
      <w:pPr>
        <w:pStyle w:val="a4"/>
        <w:numPr>
          <w:ilvl w:val="0"/>
          <w:numId w:val="217"/>
        </w:numPr>
        <w:tabs>
          <w:tab w:val="left" w:pos="1121"/>
        </w:tabs>
        <w:ind w:right="704" w:firstLine="708"/>
        <w:jc w:val="left"/>
        <w:rPr>
          <w:sz w:val="24"/>
        </w:rPr>
      </w:pPr>
      <w:r>
        <w:rPr>
          <w:color w:val="171717"/>
          <w:sz w:val="24"/>
        </w:rPr>
        <w:t>регулировать способ выражения своих эмоций с учетом позиций и мнений других участ- ников общения.</w:t>
      </w:r>
    </w:p>
    <w:p w:rsidR="00AE3C4D" w:rsidRDefault="00AE3C4D">
      <w:pPr>
        <w:pStyle w:val="a3"/>
        <w:spacing w:before="5"/>
        <w:ind w:left="0" w:firstLine="0"/>
        <w:jc w:val="left"/>
      </w:pPr>
    </w:p>
    <w:p w:rsidR="00AE3C4D" w:rsidRDefault="00E21DE7">
      <w:pPr>
        <w:pStyle w:val="1"/>
        <w:spacing w:line="274" w:lineRule="exact"/>
        <w:ind w:left="654" w:right="1084"/>
        <w:jc w:val="center"/>
      </w:pPr>
      <w:r>
        <w:rPr>
          <w:color w:val="171717"/>
        </w:rPr>
        <w:t>ПРЕДМЕТНЫЕ</w:t>
      </w:r>
      <w:r>
        <w:rPr>
          <w:color w:val="171717"/>
          <w:spacing w:val="-3"/>
        </w:rPr>
        <w:t xml:space="preserve"> </w:t>
      </w:r>
      <w:r>
        <w:rPr>
          <w:color w:val="171717"/>
          <w:spacing w:val="-2"/>
        </w:rPr>
        <w:t>РЕЗУЛЬТАТЫ</w:t>
      </w:r>
    </w:p>
    <w:p w:rsidR="00AE3C4D" w:rsidRDefault="00E21DE7">
      <w:pPr>
        <w:spacing w:line="274" w:lineRule="exact"/>
        <w:ind w:left="981"/>
        <w:rPr>
          <w:i/>
          <w:sz w:val="24"/>
        </w:rPr>
      </w:pPr>
      <w:r>
        <w:rPr>
          <w:i/>
          <w:color w:val="171717"/>
          <w:sz w:val="24"/>
        </w:rPr>
        <w:t>Во</w:t>
      </w:r>
      <w:r>
        <w:rPr>
          <w:i/>
          <w:color w:val="171717"/>
          <w:spacing w:val="4"/>
          <w:sz w:val="24"/>
        </w:rPr>
        <w:t xml:space="preserve"> </w:t>
      </w:r>
      <w:r>
        <w:rPr>
          <w:i/>
          <w:color w:val="171717"/>
          <w:sz w:val="24"/>
        </w:rPr>
        <w:t>ФГОС</w:t>
      </w:r>
      <w:r>
        <w:rPr>
          <w:i/>
          <w:color w:val="171717"/>
          <w:spacing w:val="7"/>
          <w:sz w:val="24"/>
        </w:rPr>
        <w:t xml:space="preserve"> </w:t>
      </w:r>
      <w:r>
        <w:rPr>
          <w:i/>
          <w:color w:val="171717"/>
          <w:sz w:val="24"/>
        </w:rPr>
        <w:t>ООО</w:t>
      </w:r>
      <w:r>
        <w:rPr>
          <w:i/>
          <w:color w:val="171717"/>
          <w:spacing w:val="4"/>
          <w:sz w:val="24"/>
        </w:rPr>
        <w:t xml:space="preserve"> </w:t>
      </w:r>
      <w:r>
        <w:rPr>
          <w:i/>
          <w:color w:val="171717"/>
          <w:sz w:val="24"/>
        </w:rPr>
        <w:t>2021</w:t>
      </w:r>
      <w:r>
        <w:rPr>
          <w:i/>
          <w:color w:val="171717"/>
          <w:spacing w:val="8"/>
          <w:sz w:val="24"/>
        </w:rPr>
        <w:t xml:space="preserve"> </w:t>
      </w:r>
      <w:r>
        <w:rPr>
          <w:i/>
          <w:color w:val="171717"/>
          <w:sz w:val="24"/>
        </w:rPr>
        <w:t>г.</w:t>
      </w:r>
      <w:r>
        <w:rPr>
          <w:i/>
          <w:color w:val="171717"/>
          <w:spacing w:val="7"/>
          <w:sz w:val="24"/>
        </w:rPr>
        <w:t xml:space="preserve"> </w:t>
      </w:r>
      <w:r>
        <w:rPr>
          <w:i/>
          <w:color w:val="171717"/>
          <w:sz w:val="24"/>
        </w:rPr>
        <w:t>установлено,</w:t>
      </w:r>
      <w:r>
        <w:rPr>
          <w:i/>
          <w:color w:val="171717"/>
          <w:spacing w:val="5"/>
          <w:sz w:val="24"/>
        </w:rPr>
        <w:t xml:space="preserve"> </w:t>
      </w:r>
      <w:r>
        <w:rPr>
          <w:i/>
          <w:color w:val="171717"/>
          <w:sz w:val="24"/>
        </w:rPr>
        <w:t>что</w:t>
      </w:r>
      <w:r>
        <w:rPr>
          <w:i/>
          <w:color w:val="171717"/>
          <w:spacing w:val="7"/>
          <w:sz w:val="24"/>
        </w:rPr>
        <w:t xml:space="preserve"> </w:t>
      </w:r>
      <w:r>
        <w:rPr>
          <w:i/>
          <w:color w:val="171717"/>
          <w:sz w:val="24"/>
        </w:rPr>
        <w:t>предметные</w:t>
      </w:r>
      <w:r>
        <w:rPr>
          <w:i/>
          <w:color w:val="171717"/>
          <w:spacing w:val="5"/>
          <w:sz w:val="24"/>
        </w:rPr>
        <w:t xml:space="preserve"> </w:t>
      </w:r>
      <w:r>
        <w:rPr>
          <w:i/>
          <w:color w:val="171717"/>
          <w:sz w:val="24"/>
        </w:rPr>
        <w:t>результаты</w:t>
      </w:r>
      <w:r>
        <w:rPr>
          <w:i/>
          <w:color w:val="171717"/>
          <w:spacing w:val="5"/>
          <w:sz w:val="24"/>
        </w:rPr>
        <w:t xml:space="preserve"> </w:t>
      </w:r>
      <w:r>
        <w:rPr>
          <w:i/>
          <w:color w:val="171717"/>
          <w:sz w:val="24"/>
        </w:rPr>
        <w:t>по</w:t>
      </w:r>
      <w:r>
        <w:rPr>
          <w:i/>
          <w:color w:val="171717"/>
          <w:spacing w:val="4"/>
          <w:sz w:val="24"/>
        </w:rPr>
        <w:t xml:space="preserve"> </w:t>
      </w:r>
      <w:r>
        <w:rPr>
          <w:i/>
          <w:color w:val="171717"/>
          <w:sz w:val="24"/>
        </w:rPr>
        <w:t>учебному</w:t>
      </w:r>
      <w:r>
        <w:rPr>
          <w:i/>
          <w:color w:val="171717"/>
          <w:spacing w:val="7"/>
          <w:sz w:val="24"/>
        </w:rPr>
        <w:t xml:space="preserve"> </w:t>
      </w:r>
      <w:r>
        <w:rPr>
          <w:i/>
          <w:color w:val="171717"/>
          <w:spacing w:val="-2"/>
          <w:sz w:val="24"/>
        </w:rPr>
        <w:t>предмету</w:t>
      </w:r>
    </w:p>
    <w:p w:rsidR="00AE3C4D" w:rsidRDefault="00E21DE7">
      <w:pPr>
        <w:ind w:left="272"/>
        <w:rPr>
          <w:i/>
          <w:sz w:val="24"/>
        </w:rPr>
      </w:pPr>
      <w:r>
        <w:rPr>
          <w:i/>
          <w:color w:val="171717"/>
          <w:sz w:val="24"/>
        </w:rPr>
        <w:t>«История»</w:t>
      </w:r>
      <w:r>
        <w:rPr>
          <w:i/>
          <w:color w:val="171717"/>
          <w:spacing w:val="-5"/>
          <w:sz w:val="24"/>
        </w:rPr>
        <w:t xml:space="preserve"> </w:t>
      </w:r>
      <w:r>
        <w:rPr>
          <w:i/>
          <w:color w:val="171717"/>
          <w:sz w:val="24"/>
        </w:rPr>
        <w:t>должны</w:t>
      </w:r>
      <w:r>
        <w:rPr>
          <w:i/>
          <w:color w:val="171717"/>
          <w:spacing w:val="-4"/>
          <w:sz w:val="24"/>
        </w:rPr>
        <w:t xml:space="preserve"> </w:t>
      </w:r>
      <w:r>
        <w:rPr>
          <w:i/>
          <w:color w:val="171717"/>
          <w:spacing w:val="-2"/>
          <w:sz w:val="24"/>
        </w:rPr>
        <w:t>обеспечивать:</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217"/>
        </w:numPr>
        <w:tabs>
          <w:tab w:val="left" w:pos="1123"/>
        </w:tabs>
        <w:spacing w:before="64"/>
        <w:ind w:right="703" w:firstLine="708"/>
        <w:rPr>
          <w:sz w:val="24"/>
        </w:rPr>
      </w:pPr>
      <w:r>
        <w:rPr>
          <w:color w:val="171717"/>
          <w:sz w:val="24"/>
        </w:rPr>
        <w:lastRenderedPageBreak/>
        <w:t>умение определять последовательность событий, явлений, процессов; соотносить собы- 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E3C4D" w:rsidRDefault="00E21DE7" w:rsidP="00AA7C8F">
      <w:pPr>
        <w:pStyle w:val="a4"/>
        <w:numPr>
          <w:ilvl w:val="0"/>
          <w:numId w:val="217"/>
        </w:numPr>
        <w:tabs>
          <w:tab w:val="left" w:pos="1123"/>
        </w:tabs>
        <w:ind w:right="715" w:firstLine="708"/>
        <w:rPr>
          <w:sz w:val="24"/>
        </w:rPr>
      </w:pPr>
      <w:r>
        <w:rPr>
          <w:color w:val="171717"/>
          <w:sz w:val="24"/>
        </w:rPr>
        <w:t>умение выявлять особенности развития культуры, быта и нравов народов в различные исторические эпохи;</w:t>
      </w:r>
    </w:p>
    <w:p w:rsidR="00AE3C4D" w:rsidRDefault="00E21DE7" w:rsidP="00AA7C8F">
      <w:pPr>
        <w:pStyle w:val="a4"/>
        <w:numPr>
          <w:ilvl w:val="0"/>
          <w:numId w:val="217"/>
        </w:numPr>
        <w:tabs>
          <w:tab w:val="left" w:pos="1121"/>
        </w:tabs>
        <w:ind w:right="699" w:firstLine="708"/>
        <w:rPr>
          <w:sz w:val="24"/>
        </w:rPr>
      </w:pPr>
      <w:r>
        <w:rPr>
          <w:color w:val="171717"/>
          <w:sz w:val="24"/>
        </w:rPr>
        <w:t>овладение историческими понятиями и их использование для решения учебных и прак- тических задач;</w:t>
      </w:r>
    </w:p>
    <w:p w:rsidR="00AE3C4D" w:rsidRDefault="00E21DE7" w:rsidP="00AA7C8F">
      <w:pPr>
        <w:pStyle w:val="a4"/>
        <w:numPr>
          <w:ilvl w:val="0"/>
          <w:numId w:val="217"/>
        </w:numPr>
        <w:tabs>
          <w:tab w:val="left" w:pos="1123"/>
        </w:tabs>
        <w:ind w:right="705" w:firstLine="708"/>
        <w:rPr>
          <w:sz w:val="24"/>
        </w:rPr>
      </w:pPr>
      <w:r>
        <w:rPr>
          <w:color w:val="171717"/>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E3C4D" w:rsidRDefault="00E21DE7" w:rsidP="00AA7C8F">
      <w:pPr>
        <w:pStyle w:val="a4"/>
        <w:numPr>
          <w:ilvl w:val="0"/>
          <w:numId w:val="217"/>
        </w:numPr>
        <w:tabs>
          <w:tab w:val="left" w:pos="1123"/>
        </w:tabs>
        <w:spacing w:before="1"/>
        <w:ind w:right="710" w:firstLine="708"/>
        <w:rPr>
          <w:sz w:val="24"/>
        </w:rPr>
      </w:pPr>
      <w:r>
        <w:rPr>
          <w:color w:val="171717"/>
          <w:sz w:val="24"/>
        </w:rPr>
        <w:t>умение выявлять существенные черты и характерные признаки исторических событий, явлений, процессов;</w:t>
      </w:r>
    </w:p>
    <w:p w:rsidR="00AE3C4D" w:rsidRDefault="00E21DE7" w:rsidP="00AA7C8F">
      <w:pPr>
        <w:pStyle w:val="a4"/>
        <w:numPr>
          <w:ilvl w:val="0"/>
          <w:numId w:val="217"/>
        </w:numPr>
        <w:tabs>
          <w:tab w:val="left" w:pos="1123"/>
        </w:tabs>
        <w:ind w:right="703" w:firstLine="708"/>
        <w:rPr>
          <w:sz w:val="24"/>
        </w:rPr>
      </w:pPr>
      <w:r>
        <w:rPr>
          <w:color w:val="171717"/>
          <w:sz w:val="24"/>
        </w:rPr>
        <w:t xml:space="preserve">умение устанавливать причинно-следственные, пространственные, временные связи ис- 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w:t>
      </w:r>
      <w:r>
        <w:rPr>
          <w:color w:val="171717"/>
          <w:spacing w:val="-2"/>
          <w:sz w:val="24"/>
        </w:rPr>
        <w:t>событий;</w:t>
      </w:r>
    </w:p>
    <w:p w:rsidR="00AE3C4D" w:rsidRDefault="00E21DE7" w:rsidP="00AA7C8F">
      <w:pPr>
        <w:pStyle w:val="a4"/>
        <w:numPr>
          <w:ilvl w:val="0"/>
          <w:numId w:val="217"/>
        </w:numPr>
        <w:tabs>
          <w:tab w:val="left" w:pos="1123"/>
        </w:tabs>
        <w:ind w:left="1122" w:hanging="142"/>
        <w:rPr>
          <w:sz w:val="24"/>
        </w:rPr>
      </w:pPr>
      <w:r>
        <w:rPr>
          <w:color w:val="171717"/>
          <w:sz w:val="24"/>
        </w:rPr>
        <w:t>умение</w:t>
      </w:r>
      <w:r>
        <w:rPr>
          <w:color w:val="171717"/>
          <w:spacing w:val="-2"/>
          <w:sz w:val="24"/>
        </w:rPr>
        <w:t xml:space="preserve"> </w:t>
      </w:r>
      <w:r>
        <w:rPr>
          <w:color w:val="171717"/>
          <w:sz w:val="24"/>
        </w:rPr>
        <w:t>сравнивать</w:t>
      </w:r>
      <w:r>
        <w:rPr>
          <w:color w:val="171717"/>
          <w:spacing w:val="1"/>
          <w:sz w:val="24"/>
        </w:rPr>
        <w:t xml:space="preserve"> </w:t>
      </w:r>
      <w:r>
        <w:rPr>
          <w:color w:val="171717"/>
          <w:sz w:val="24"/>
        </w:rPr>
        <w:t>исторические</w:t>
      </w:r>
      <w:r>
        <w:rPr>
          <w:color w:val="171717"/>
          <w:spacing w:val="-2"/>
          <w:sz w:val="24"/>
        </w:rPr>
        <w:t xml:space="preserve"> </w:t>
      </w:r>
      <w:r>
        <w:rPr>
          <w:color w:val="171717"/>
          <w:sz w:val="24"/>
        </w:rPr>
        <w:t>события,</w:t>
      </w:r>
      <w:r>
        <w:rPr>
          <w:color w:val="171717"/>
          <w:spacing w:val="-1"/>
          <w:sz w:val="24"/>
        </w:rPr>
        <w:t xml:space="preserve"> </w:t>
      </w:r>
      <w:r>
        <w:rPr>
          <w:color w:val="171717"/>
          <w:sz w:val="24"/>
        </w:rPr>
        <w:t>явления, процессы</w:t>
      </w:r>
      <w:r>
        <w:rPr>
          <w:color w:val="171717"/>
          <w:spacing w:val="-1"/>
          <w:sz w:val="24"/>
        </w:rPr>
        <w:t xml:space="preserve"> </w:t>
      </w:r>
      <w:r>
        <w:rPr>
          <w:color w:val="171717"/>
          <w:sz w:val="24"/>
        </w:rPr>
        <w:t>в</w:t>
      </w:r>
      <w:r>
        <w:rPr>
          <w:color w:val="171717"/>
          <w:spacing w:val="-1"/>
          <w:sz w:val="24"/>
        </w:rPr>
        <w:t xml:space="preserve"> </w:t>
      </w:r>
      <w:r>
        <w:rPr>
          <w:color w:val="171717"/>
          <w:sz w:val="24"/>
        </w:rPr>
        <w:t>различные</w:t>
      </w:r>
      <w:r>
        <w:rPr>
          <w:color w:val="171717"/>
          <w:spacing w:val="-2"/>
          <w:sz w:val="24"/>
        </w:rPr>
        <w:t xml:space="preserve"> исторические</w:t>
      </w:r>
    </w:p>
    <w:p w:rsidR="00AE3C4D" w:rsidRDefault="00E21DE7">
      <w:pPr>
        <w:pStyle w:val="a3"/>
        <w:ind w:firstLine="0"/>
        <w:jc w:val="left"/>
      </w:pPr>
      <w:r>
        <w:rPr>
          <w:color w:val="171717"/>
          <w:spacing w:val="-2"/>
        </w:rPr>
        <w:t>эпохи;</w:t>
      </w:r>
    </w:p>
    <w:p w:rsidR="00AE3C4D" w:rsidRDefault="00E21DE7" w:rsidP="00AA7C8F">
      <w:pPr>
        <w:pStyle w:val="a4"/>
        <w:numPr>
          <w:ilvl w:val="0"/>
          <w:numId w:val="217"/>
        </w:numPr>
        <w:tabs>
          <w:tab w:val="left" w:pos="1123"/>
        </w:tabs>
        <w:ind w:left="1122" w:hanging="142"/>
        <w:jc w:val="left"/>
        <w:rPr>
          <w:sz w:val="24"/>
        </w:rPr>
      </w:pPr>
      <w:r>
        <w:rPr>
          <w:color w:val="171717"/>
          <w:sz w:val="24"/>
        </w:rPr>
        <w:t>умение</w:t>
      </w:r>
      <w:r>
        <w:rPr>
          <w:color w:val="171717"/>
          <w:spacing w:val="16"/>
          <w:sz w:val="24"/>
        </w:rPr>
        <w:t xml:space="preserve"> </w:t>
      </w:r>
      <w:r>
        <w:rPr>
          <w:color w:val="171717"/>
          <w:sz w:val="24"/>
        </w:rPr>
        <w:t>определять</w:t>
      </w:r>
      <w:r>
        <w:rPr>
          <w:color w:val="171717"/>
          <w:spacing w:val="18"/>
          <w:sz w:val="24"/>
        </w:rPr>
        <w:t xml:space="preserve"> </w:t>
      </w:r>
      <w:r>
        <w:rPr>
          <w:color w:val="171717"/>
          <w:sz w:val="24"/>
        </w:rPr>
        <w:t>и</w:t>
      </w:r>
      <w:r>
        <w:rPr>
          <w:color w:val="171717"/>
          <w:spacing w:val="18"/>
          <w:sz w:val="24"/>
        </w:rPr>
        <w:t xml:space="preserve"> </w:t>
      </w:r>
      <w:r>
        <w:rPr>
          <w:color w:val="171717"/>
          <w:sz w:val="24"/>
        </w:rPr>
        <w:t>аргументировать</w:t>
      </w:r>
      <w:r>
        <w:rPr>
          <w:color w:val="171717"/>
          <w:spacing w:val="18"/>
          <w:sz w:val="24"/>
        </w:rPr>
        <w:t xml:space="preserve"> </w:t>
      </w:r>
      <w:r>
        <w:rPr>
          <w:color w:val="171717"/>
          <w:sz w:val="24"/>
        </w:rPr>
        <w:t>собственную</w:t>
      </w:r>
      <w:r>
        <w:rPr>
          <w:color w:val="171717"/>
          <w:spacing w:val="18"/>
          <w:sz w:val="24"/>
        </w:rPr>
        <w:t xml:space="preserve"> </w:t>
      </w:r>
      <w:r>
        <w:rPr>
          <w:color w:val="171717"/>
          <w:sz w:val="24"/>
        </w:rPr>
        <w:t>или</w:t>
      </w:r>
      <w:r>
        <w:rPr>
          <w:color w:val="171717"/>
          <w:spacing w:val="19"/>
          <w:sz w:val="24"/>
        </w:rPr>
        <w:t xml:space="preserve"> </w:t>
      </w:r>
      <w:r>
        <w:rPr>
          <w:color w:val="171717"/>
          <w:sz w:val="24"/>
        </w:rPr>
        <w:t>предложенную</w:t>
      </w:r>
      <w:r>
        <w:rPr>
          <w:color w:val="171717"/>
          <w:spacing w:val="17"/>
          <w:sz w:val="24"/>
        </w:rPr>
        <w:t xml:space="preserve"> </w:t>
      </w:r>
      <w:r>
        <w:rPr>
          <w:color w:val="171717"/>
          <w:sz w:val="24"/>
        </w:rPr>
        <w:t>точку</w:t>
      </w:r>
      <w:r>
        <w:rPr>
          <w:color w:val="171717"/>
          <w:spacing w:val="14"/>
          <w:sz w:val="24"/>
        </w:rPr>
        <w:t xml:space="preserve"> </w:t>
      </w:r>
      <w:r>
        <w:rPr>
          <w:color w:val="171717"/>
          <w:sz w:val="24"/>
        </w:rPr>
        <w:t>зрения</w:t>
      </w:r>
      <w:r>
        <w:rPr>
          <w:color w:val="171717"/>
          <w:spacing w:val="17"/>
          <w:sz w:val="24"/>
        </w:rPr>
        <w:t xml:space="preserve"> </w:t>
      </w:r>
      <w:r>
        <w:rPr>
          <w:color w:val="171717"/>
          <w:spacing w:val="-10"/>
          <w:sz w:val="24"/>
        </w:rPr>
        <w:t>с</w:t>
      </w:r>
    </w:p>
    <w:p w:rsidR="00AE3C4D" w:rsidRDefault="00E21DE7">
      <w:pPr>
        <w:pStyle w:val="a3"/>
        <w:spacing w:before="1"/>
        <w:ind w:firstLine="0"/>
      </w:pPr>
      <w:r>
        <w:rPr>
          <w:color w:val="171717"/>
        </w:rPr>
        <w:t>опорой</w:t>
      </w:r>
      <w:r>
        <w:rPr>
          <w:color w:val="171717"/>
          <w:spacing w:val="-2"/>
        </w:rPr>
        <w:t xml:space="preserve"> </w:t>
      </w:r>
      <w:r>
        <w:rPr>
          <w:color w:val="171717"/>
        </w:rPr>
        <w:t>на</w:t>
      </w:r>
      <w:r>
        <w:rPr>
          <w:color w:val="171717"/>
          <w:spacing w:val="-3"/>
        </w:rPr>
        <w:t xml:space="preserve"> </w:t>
      </w:r>
      <w:r>
        <w:rPr>
          <w:color w:val="171717"/>
        </w:rPr>
        <w:t>фактический</w:t>
      </w:r>
      <w:r>
        <w:rPr>
          <w:color w:val="171717"/>
          <w:spacing w:val="-3"/>
        </w:rPr>
        <w:t xml:space="preserve"> </w:t>
      </w:r>
      <w:r>
        <w:rPr>
          <w:color w:val="171717"/>
        </w:rPr>
        <w:t>материал, в</w:t>
      </w:r>
      <w:r>
        <w:rPr>
          <w:color w:val="171717"/>
          <w:spacing w:val="-3"/>
        </w:rPr>
        <w:t xml:space="preserve"> </w:t>
      </w:r>
      <w:r>
        <w:rPr>
          <w:color w:val="171717"/>
        </w:rPr>
        <w:t>т.ч.</w:t>
      </w:r>
      <w:r>
        <w:rPr>
          <w:color w:val="171717"/>
          <w:spacing w:val="-2"/>
        </w:rPr>
        <w:t xml:space="preserve"> </w:t>
      </w:r>
      <w:r>
        <w:rPr>
          <w:color w:val="171717"/>
        </w:rPr>
        <w:t>используя</w:t>
      </w:r>
      <w:r>
        <w:rPr>
          <w:color w:val="171717"/>
          <w:spacing w:val="-2"/>
        </w:rPr>
        <w:t xml:space="preserve"> </w:t>
      </w:r>
      <w:r>
        <w:rPr>
          <w:color w:val="171717"/>
        </w:rPr>
        <w:t>источники</w:t>
      </w:r>
      <w:r>
        <w:rPr>
          <w:color w:val="171717"/>
          <w:spacing w:val="-2"/>
        </w:rPr>
        <w:t xml:space="preserve"> </w:t>
      </w:r>
      <w:r>
        <w:rPr>
          <w:color w:val="171717"/>
        </w:rPr>
        <w:t>разных</w:t>
      </w:r>
      <w:r>
        <w:rPr>
          <w:color w:val="171717"/>
          <w:spacing w:val="1"/>
        </w:rPr>
        <w:t xml:space="preserve"> </w:t>
      </w:r>
      <w:r>
        <w:rPr>
          <w:color w:val="171717"/>
          <w:spacing w:val="-2"/>
        </w:rPr>
        <w:t>типов;</w:t>
      </w:r>
    </w:p>
    <w:p w:rsidR="00AE3C4D" w:rsidRDefault="00E21DE7" w:rsidP="00AA7C8F">
      <w:pPr>
        <w:pStyle w:val="a4"/>
        <w:numPr>
          <w:ilvl w:val="0"/>
          <w:numId w:val="217"/>
        </w:numPr>
        <w:tabs>
          <w:tab w:val="left" w:pos="1123"/>
        </w:tabs>
        <w:ind w:right="706" w:firstLine="708"/>
        <w:rPr>
          <w:sz w:val="24"/>
        </w:rPr>
      </w:pPr>
      <w:r>
        <w:rPr>
          <w:color w:val="171717"/>
          <w:sz w:val="24"/>
        </w:rPr>
        <w:t>умение</w:t>
      </w:r>
      <w:r>
        <w:rPr>
          <w:color w:val="171717"/>
          <w:spacing w:val="-2"/>
          <w:sz w:val="24"/>
        </w:rPr>
        <w:t xml:space="preserve"> </w:t>
      </w:r>
      <w:r>
        <w:rPr>
          <w:color w:val="171717"/>
          <w:sz w:val="24"/>
        </w:rPr>
        <w:t>различать основные</w:t>
      </w:r>
      <w:r>
        <w:rPr>
          <w:color w:val="171717"/>
          <w:spacing w:val="-2"/>
          <w:sz w:val="24"/>
        </w:rPr>
        <w:t xml:space="preserve"> </w:t>
      </w:r>
      <w:r>
        <w:rPr>
          <w:color w:val="171717"/>
          <w:sz w:val="24"/>
        </w:rPr>
        <w:t>типы</w:t>
      </w:r>
      <w:r>
        <w:rPr>
          <w:color w:val="171717"/>
          <w:spacing w:val="-1"/>
          <w:sz w:val="24"/>
        </w:rPr>
        <w:t xml:space="preserve"> </w:t>
      </w:r>
      <w:r>
        <w:rPr>
          <w:color w:val="171717"/>
          <w:sz w:val="24"/>
        </w:rPr>
        <w:t>исторических</w:t>
      </w:r>
      <w:r>
        <w:rPr>
          <w:color w:val="171717"/>
          <w:spacing w:val="-1"/>
          <w:sz w:val="24"/>
        </w:rPr>
        <w:t xml:space="preserve"> </w:t>
      </w:r>
      <w:r>
        <w:rPr>
          <w:color w:val="171717"/>
          <w:sz w:val="24"/>
        </w:rPr>
        <w:t>источников:</w:t>
      </w:r>
      <w:r>
        <w:rPr>
          <w:color w:val="171717"/>
          <w:spacing w:val="-3"/>
          <w:sz w:val="24"/>
        </w:rPr>
        <w:t xml:space="preserve"> </w:t>
      </w:r>
      <w:r>
        <w:rPr>
          <w:color w:val="171717"/>
          <w:sz w:val="24"/>
        </w:rPr>
        <w:t>письменные,</w:t>
      </w:r>
      <w:r>
        <w:rPr>
          <w:color w:val="171717"/>
          <w:spacing w:val="-1"/>
          <w:sz w:val="24"/>
        </w:rPr>
        <w:t xml:space="preserve"> </w:t>
      </w:r>
      <w:r>
        <w:rPr>
          <w:color w:val="171717"/>
          <w:sz w:val="24"/>
        </w:rPr>
        <w:t xml:space="preserve">вещественные, </w:t>
      </w:r>
      <w:r>
        <w:rPr>
          <w:color w:val="171717"/>
          <w:spacing w:val="-2"/>
          <w:sz w:val="24"/>
        </w:rPr>
        <w:t>аудиовизуальные;</w:t>
      </w:r>
    </w:p>
    <w:p w:rsidR="00AE3C4D" w:rsidRDefault="00E21DE7" w:rsidP="00AA7C8F">
      <w:pPr>
        <w:pStyle w:val="a4"/>
        <w:numPr>
          <w:ilvl w:val="0"/>
          <w:numId w:val="217"/>
        </w:numPr>
        <w:tabs>
          <w:tab w:val="left" w:pos="1123"/>
        </w:tabs>
        <w:ind w:right="699" w:firstLine="708"/>
        <w:rPr>
          <w:sz w:val="24"/>
        </w:rPr>
      </w:pPr>
      <w:r>
        <w:rPr>
          <w:color w:val="171717"/>
          <w:sz w:val="24"/>
        </w:rPr>
        <w:t>умение находить и критически анализировать для решения познавательной задачи исто- рические источники разных типов (в т.ч. по истории родного края), оценивать их полноту и до- стоверность, соотносить с историческим периодом; соотносить извлеченную информацию с ин- формацией из других источников при изучении исторических событий, явлений, процессов; при- влекать контекстную информацию при работе с историческими источниками;</w:t>
      </w:r>
    </w:p>
    <w:p w:rsidR="00AE3C4D" w:rsidRDefault="00E21DE7" w:rsidP="00AA7C8F">
      <w:pPr>
        <w:pStyle w:val="a4"/>
        <w:numPr>
          <w:ilvl w:val="0"/>
          <w:numId w:val="217"/>
        </w:numPr>
        <w:tabs>
          <w:tab w:val="left" w:pos="1123"/>
        </w:tabs>
        <w:ind w:right="703" w:firstLine="708"/>
        <w:rPr>
          <w:sz w:val="24"/>
        </w:rPr>
      </w:pPr>
      <w:r>
        <w:rPr>
          <w:color w:val="171717"/>
          <w:sz w:val="24"/>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 цию, представленную на исторической карте/схеме, с информацией из других источников;</w:t>
      </w:r>
    </w:p>
    <w:p w:rsidR="00AE3C4D" w:rsidRDefault="00E21DE7" w:rsidP="00AA7C8F">
      <w:pPr>
        <w:pStyle w:val="a4"/>
        <w:numPr>
          <w:ilvl w:val="0"/>
          <w:numId w:val="217"/>
        </w:numPr>
        <w:tabs>
          <w:tab w:val="left" w:pos="1123"/>
        </w:tabs>
        <w:ind w:right="705" w:firstLine="708"/>
        <w:rPr>
          <w:sz w:val="24"/>
        </w:rPr>
      </w:pPr>
      <w:r>
        <w:rPr>
          <w:color w:val="171717"/>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E3C4D" w:rsidRDefault="00E21DE7" w:rsidP="00AA7C8F">
      <w:pPr>
        <w:pStyle w:val="a4"/>
        <w:numPr>
          <w:ilvl w:val="0"/>
          <w:numId w:val="217"/>
        </w:numPr>
        <w:tabs>
          <w:tab w:val="left" w:pos="1123"/>
        </w:tabs>
        <w:ind w:right="703" w:firstLine="708"/>
        <w:rPr>
          <w:sz w:val="24"/>
        </w:rPr>
      </w:pPr>
      <w:r>
        <w:rPr>
          <w:color w:val="171717"/>
          <w:sz w:val="24"/>
        </w:rPr>
        <w:t>умение осуществлять с соблюдением правил информационной безопасности поиск исто- рической информации в справочной литературе, Интернете для решения познавательных задач, оценивать полноту и верифицированность информации;</w:t>
      </w:r>
    </w:p>
    <w:p w:rsidR="00AE3C4D" w:rsidRDefault="00E21DE7" w:rsidP="00AA7C8F">
      <w:pPr>
        <w:pStyle w:val="a4"/>
        <w:numPr>
          <w:ilvl w:val="0"/>
          <w:numId w:val="217"/>
        </w:numPr>
        <w:tabs>
          <w:tab w:val="left" w:pos="1121"/>
        </w:tabs>
        <w:spacing w:before="1"/>
        <w:ind w:right="702" w:firstLine="708"/>
        <w:rPr>
          <w:sz w:val="24"/>
        </w:rPr>
      </w:pPr>
      <w:r>
        <w:rPr>
          <w:color w:val="171717"/>
          <w:sz w:val="24"/>
        </w:rPr>
        <w:t>приобретение опыта взаимодействия с людьми другой культуры, национальной и рели- гиозной принадлежности на основе национальных ценностей современного российского обще- 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AE3C4D" w:rsidRDefault="00E21DE7">
      <w:pPr>
        <w:pStyle w:val="a3"/>
        <w:ind w:right="697"/>
      </w:pPr>
      <w:r>
        <w:rPr>
          <w:color w:val="171717"/>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 менения знаний в общении, социальной практике.</w:t>
      </w:r>
    </w:p>
    <w:p w:rsidR="00AE3C4D" w:rsidRDefault="00E21DE7">
      <w:pPr>
        <w:ind w:left="981"/>
        <w:jc w:val="both"/>
        <w:rPr>
          <w:sz w:val="24"/>
        </w:rPr>
      </w:pPr>
      <w:r>
        <w:rPr>
          <w:b/>
          <w:i/>
          <w:color w:val="171717"/>
          <w:sz w:val="24"/>
        </w:rPr>
        <w:t>Предметные</w:t>
      </w:r>
      <w:r>
        <w:rPr>
          <w:b/>
          <w:i/>
          <w:color w:val="171717"/>
          <w:spacing w:val="-6"/>
          <w:sz w:val="24"/>
        </w:rPr>
        <w:t xml:space="preserve"> </w:t>
      </w:r>
      <w:r>
        <w:rPr>
          <w:b/>
          <w:i/>
          <w:color w:val="171717"/>
          <w:sz w:val="24"/>
        </w:rPr>
        <w:t>результаты</w:t>
      </w:r>
      <w:r>
        <w:rPr>
          <w:b/>
          <w:i/>
          <w:color w:val="171717"/>
          <w:spacing w:val="-3"/>
          <w:sz w:val="24"/>
        </w:rPr>
        <w:t xml:space="preserve"> </w:t>
      </w:r>
      <w:r>
        <w:rPr>
          <w:color w:val="171717"/>
          <w:sz w:val="24"/>
        </w:rPr>
        <w:t>изучения</w:t>
      </w:r>
      <w:r>
        <w:rPr>
          <w:color w:val="171717"/>
          <w:spacing w:val="-3"/>
          <w:sz w:val="24"/>
        </w:rPr>
        <w:t xml:space="preserve"> </w:t>
      </w:r>
      <w:r>
        <w:rPr>
          <w:color w:val="171717"/>
          <w:sz w:val="24"/>
        </w:rPr>
        <w:t>истории учащимися</w:t>
      </w:r>
      <w:r>
        <w:rPr>
          <w:color w:val="171717"/>
          <w:spacing w:val="-3"/>
          <w:sz w:val="24"/>
        </w:rPr>
        <w:t xml:space="preserve"> </w:t>
      </w:r>
      <w:r>
        <w:rPr>
          <w:color w:val="171717"/>
          <w:sz w:val="24"/>
        </w:rPr>
        <w:t>5-9</w:t>
      </w:r>
      <w:r>
        <w:rPr>
          <w:color w:val="171717"/>
          <w:spacing w:val="-3"/>
          <w:sz w:val="24"/>
        </w:rPr>
        <w:t xml:space="preserve"> </w:t>
      </w:r>
      <w:r>
        <w:rPr>
          <w:color w:val="171717"/>
          <w:sz w:val="24"/>
        </w:rPr>
        <w:t>классов</w:t>
      </w:r>
      <w:r>
        <w:rPr>
          <w:color w:val="171717"/>
          <w:spacing w:val="-3"/>
          <w:sz w:val="24"/>
        </w:rPr>
        <w:t xml:space="preserve"> </w:t>
      </w:r>
      <w:r>
        <w:rPr>
          <w:color w:val="171717"/>
          <w:spacing w:val="-2"/>
          <w:sz w:val="24"/>
        </w:rPr>
        <w:t>включают:</w:t>
      </w:r>
    </w:p>
    <w:p w:rsidR="00AE3C4D" w:rsidRDefault="00E21DE7" w:rsidP="00AA7C8F">
      <w:pPr>
        <w:pStyle w:val="a4"/>
        <w:numPr>
          <w:ilvl w:val="0"/>
          <w:numId w:val="217"/>
        </w:numPr>
        <w:tabs>
          <w:tab w:val="left" w:pos="1121"/>
        </w:tabs>
        <w:ind w:right="708" w:firstLine="708"/>
        <w:rPr>
          <w:sz w:val="24"/>
        </w:rPr>
      </w:pPr>
      <w:r>
        <w:rPr>
          <w:color w:val="171717"/>
          <w:sz w:val="24"/>
        </w:rPr>
        <w:t>целостные представления об историческом пути человечества, разных народов и госу- дарств; о преемственности исторических эпох; о месте и роли России в мировой истории;</w:t>
      </w:r>
    </w:p>
    <w:p w:rsidR="00AE3C4D" w:rsidRDefault="00E21DE7" w:rsidP="00AA7C8F">
      <w:pPr>
        <w:pStyle w:val="a4"/>
        <w:numPr>
          <w:ilvl w:val="0"/>
          <w:numId w:val="217"/>
        </w:numPr>
        <w:tabs>
          <w:tab w:val="left" w:pos="1121"/>
        </w:tabs>
        <w:ind w:right="714" w:firstLine="708"/>
        <w:rPr>
          <w:sz w:val="24"/>
        </w:rPr>
      </w:pPr>
      <w:r>
        <w:rPr>
          <w:color w:val="171717"/>
          <w:sz w:val="24"/>
        </w:rPr>
        <w:t xml:space="preserve">базовые знания об основных этапах и ключевых событиях отечественной и всемирной </w:t>
      </w:r>
      <w:r>
        <w:rPr>
          <w:color w:val="171717"/>
          <w:spacing w:val="-2"/>
          <w:sz w:val="24"/>
        </w:rPr>
        <w:t>истории;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17"/>
        </w:numPr>
        <w:tabs>
          <w:tab w:val="left" w:pos="1121"/>
        </w:tabs>
        <w:spacing w:before="64"/>
        <w:ind w:right="703" w:firstLine="708"/>
        <w:rPr>
          <w:sz w:val="24"/>
        </w:rPr>
      </w:pPr>
      <w:r>
        <w:rPr>
          <w:color w:val="171717"/>
          <w:sz w:val="24"/>
        </w:rPr>
        <w:lastRenderedPageBreak/>
        <w:t xml:space="preserve">способность применять понятийный аппарат исторического знания и приемы историче- ского анализа для раскрытия сущности и значения событий и явлений прошлого и современно- </w:t>
      </w:r>
      <w:r>
        <w:rPr>
          <w:color w:val="171717"/>
          <w:spacing w:val="-4"/>
          <w:sz w:val="24"/>
        </w:rPr>
        <w:t>сти;</w:t>
      </w:r>
    </w:p>
    <w:p w:rsidR="00AE3C4D" w:rsidRDefault="00E21DE7" w:rsidP="00AA7C8F">
      <w:pPr>
        <w:pStyle w:val="a4"/>
        <w:numPr>
          <w:ilvl w:val="0"/>
          <w:numId w:val="217"/>
        </w:numPr>
        <w:tabs>
          <w:tab w:val="left" w:pos="1119"/>
        </w:tabs>
        <w:spacing w:before="12" w:line="242" w:lineRule="auto"/>
        <w:ind w:right="702" w:firstLine="708"/>
        <w:rPr>
          <w:sz w:val="24"/>
        </w:rPr>
      </w:pPr>
      <w:r>
        <w:rPr>
          <w:color w:val="171717"/>
          <w:sz w:val="24"/>
        </w:rPr>
        <w:t>умение работать: а) с основными видами современных источников исторической инфор- мации (учебник, научно-популярная литература, интернет-ресурсы и др.), оценивая их информа- ционные особенности и достоверность с применением метапредметного подхода; б) с историче- скими (аутентичными) письменными, изобразительными и вещественными источниками — из- влекать, анализировать, систематизировать и интерпретировать содержащуюся в них информа- цию; определять информационную ценность и значимость источника;</w:t>
      </w:r>
    </w:p>
    <w:p w:rsidR="00AE3C4D" w:rsidRDefault="00E21DE7" w:rsidP="00AA7C8F">
      <w:pPr>
        <w:pStyle w:val="a4"/>
        <w:numPr>
          <w:ilvl w:val="0"/>
          <w:numId w:val="217"/>
        </w:numPr>
        <w:tabs>
          <w:tab w:val="left" w:pos="1121"/>
        </w:tabs>
        <w:ind w:right="704" w:firstLine="708"/>
        <w:rPr>
          <w:sz w:val="24"/>
        </w:rPr>
      </w:pPr>
      <w:r>
        <w:rPr>
          <w:color w:val="171717"/>
          <w:sz w:val="24"/>
        </w:rPr>
        <w:t>способность представлять описание (устное или письменное) событий, явлений, процес- сов истории родного края, истории России и мировой истории и их участников, основанное на знании исторических фактов, дат, понятий;</w:t>
      </w:r>
    </w:p>
    <w:p w:rsidR="00AE3C4D" w:rsidRDefault="00E21DE7" w:rsidP="00AA7C8F">
      <w:pPr>
        <w:pStyle w:val="a4"/>
        <w:numPr>
          <w:ilvl w:val="0"/>
          <w:numId w:val="217"/>
        </w:numPr>
        <w:tabs>
          <w:tab w:val="left" w:pos="1121"/>
        </w:tabs>
        <w:ind w:right="704" w:firstLine="708"/>
        <w:rPr>
          <w:sz w:val="24"/>
        </w:rPr>
      </w:pPr>
      <w:r>
        <w:rPr>
          <w:color w:val="171717"/>
          <w:sz w:val="24"/>
        </w:rPr>
        <w:t>владение приемами оценки значения исторических событий и деятельности историче- ских личностей в отечественной и всемирной истории;</w:t>
      </w:r>
    </w:p>
    <w:p w:rsidR="00AE3C4D" w:rsidRDefault="00E21DE7" w:rsidP="00AA7C8F">
      <w:pPr>
        <w:pStyle w:val="a4"/>
        <w:numPr>
          <w:ilvl w:val="0"/>
          <w:numId w:val="217"/>
        </w:numPr>
        <w:tabs>
          <w:tab w:val="left" w:pos="1121"/>
        </w:tabs>
        <w:ind w:right="703" w:firstLine="708"/>
        <w:rPr>
          <w:sz w:val="24"/>
        </w:rPr>
      </w:pPr>
      <w:r>
        <w:rPr>
          <w:color w:val="171717"/>
          <w:sz w:val="24"/>
        </w:rPr>
        <w:t xml:space="preserve">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 нальной и религиозной принадлежности на основе ценностей современного российского обще- </w:t>
      </w:r>
      <w:r>
        <w:rPr>
          <w:color w:val="171717"/>
          <w:spacing w:val="-2"/>
          <w:sz w:val="24"/>
        </w:rPr>
        <w:t>ства;</w:t>
      </w:r>
    </w:p>
    <w:p w:rsidR="00AE3C4D" w:rsidRDefault="00E21DE7" w:rsidP="00AA7C8F">
      <w:pPr>
        <w:pStyle w:val="a4"/>
        <w:numPr>
          <w:ilvl w:val="0"/>
          <w:numId w:val="217"/>
        </w:numPr>
        <w:tabs>
          <w:tab w:val="left" w:pos="1121"/>
        </w:tabs>
        <w:ind w:right="709" w:firstLine="708"/>
        <w:rPr>
          <w:sz w:val="24"/>
        </w:rPr>
      </w:pPr>
      <w:r>
        <w:rPr>
          <w:color w:val="171717"/>
          <w:sz w:val="24"/>
        </w:rPr>
        <w:t>осознание необходимости сохранения исторических и культурных памятников своей страны и мира;</w:t>
      </w:r>
    </w:p>
    <w:p w:rsidR="00AE3C4D" w:rsidRDefault="00E21DE7" w:rsidP="00AA7C8F">
      <w:pPr>
        <w:pStyle w:val="a4"/>
        <w:numPr>
          <w:ilvl w:val="0"/>
          <w:numId w:val="217"/>
        </w:numPr>
        <w:tabs>
          <w:tab w:val="left" w:pos="1123"/>
        </w:tabs>
        <w:ind w:right="699" w:firstLine="708"/>
        <w:rPr>
          <w:sz w:val="24"/>
        </w:rPr>
      </w:pPr>
      <w:r>
        <w:rPr>
          <w:color w:val="171717"/>
          <w:sz w:val="24"/>
        </w:rPr>
        <w:t>умение устанавливать взаимосвязи событий, явлений, процессов прошлого с важнейши- ми событиями ХХ - начала XXI в.</w:t>
      </w:r>
    </w:p>
    <w:p w:rsidR="00AE3C4D" w:rsidRDefault="00E21DE7">
      <w:pPr>
        <w:pStyle w:val="a3"/>
        <w:ind w:right="700"/>
      </w:pPr>
      <w:r>
        <w:rPr>
          <w:color w:val="171717"/>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 предваряю- 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AE3C4D" w:rsidRDefault="00E21DE7">
      <w:pPr>
        <w:pStyle w:val="a3"/>
        <w:ind w:right="709"/>
      </w:pPr>
      <w:r>
        <w:rPr>
          <w:color w:val="171717"/>
        </w:rPr>
        <w:t>Названные</w:t>
      </w:r>
      <w:r>
        <w:rPr>
          <w:color w:val="171717"/>
          <w:spacing w:val="-3"/>
        </w:rPr>
        <w:t xml:space="preserve"> </w:t>
      </w:r>
      <w:r>
        <w:rPr>
          <w:color w:val="171717"/>
        </w:rPr>
        <w:t>результаты носят</w:t>
      </w:r>
      <w:r>
        <w:rPr>
          <w:color w:val="171717"/>
          <w:spacing w:val="-1"/>
        </w:rPr>
        <w:t xml:space="preserve"> </w:t>
      </w:r>
      <w:r>
        <w:rPr>
          <w:color w:val="171717"/>
        </w:rPr>
        <w:t>комплексный</w:t>
      </w:r>
      <w:r>
        <w:rPr>
          <w:color w:val="171717"/>
          <w:spacing w:val="-3"/>
        </w:rPr>
        <w:t xml:space="preserve"> </w:t>
      </w:r>
      <w:r>
        <w:rPr>
          <w:color w:val="171717"/>
        </w:rPr>
        <w:t>характер,</w:t>
      </w:r>
      <w:r>
        <w:rPr>
          <w:color w:val="171717"/>
          <w:spacing w:val="-2"/>
        </w:rPr>
        <w:t xml:space="preserve"> </w:t>
      </w:r>
      <w:r>
        <w:rPr>
          <w:color w:val="171717"/>
        </w:rPr>
        <w:t>в</w:t>
      </w:r>
      <w:r>
        <w:rPr>
          <w:color w:val="171717"/>
          <w:spacing w:val="-2"/>
        </w:rPr>
        <w:t xml:space="preserve"> </w:t>
      </w:r>
      <w:r>
        <w:rPr>
          <w:color w:val="171717"/>
        </w:rPr>
        <w:t>них органично</w:t>
      </w:r>
      <w:r>
        <w:rPr>
          <w:color w:val="171717"/>
          <w:spacing w:val="-1"/>
        </w:rPr>
        <w:t xml:space="preserve"> </w:t>
      </w:r>
      <w:r>
        <w:rPr>
          <w:color w:val="171717"/>
        </w:rPr>
        <w:t>сочетаются</w:t>
      </w:r>
      <w:r>
        <w:rPr>
          <w:color w:val="171717"/>
          <w:spacing w:val="-1"/>
        </w:rPr>
        <w:t xml:space="preserve"> </w:t>
      </w:r>
      <w:r>
        <w:rPr>
          <w:color w:val="171717"/>
        </w:rPr>
        <w:t>познава- тельно-исторические, мировоззренческие и метапредметные компоненты.</w:t>
      </w:r>
    </w:p>
    <w:p w:rsidR="00AE3C4D" w:rsidRDefault="00E21DE7">
      <w:pPr>
        <w:ind w:left="272" w:right="704" w:firstLine="708"/>
        <w:jc w:val="both"/>
        <w:rPr>
          <w:i/>
          <w:sz w:val="24"/>
        </w:rPr>
      </w:pPr>
      <w:r>
        <w:rPr>
          <w:i/>
          <w:color w:val="171717"/>
          <w:sz w:val="24"/>
        </w:rPr>
        <w:t>Предметные результаты проявляются в освоенных учащимися знаниях и видах деятель- ности. Они представлены в следующих основных группах:</w:t>
      </w:r>
    </w:p>
    <w:p w:rsidR="00AE3C4D" w:rsidRDefault="00E21DE7" w:rsidP="00AA7C8F">
      <w:pPr>
        <w:pStyle w:val="a4"/>
        <w:numPr>
          <w:ilvl w:val="0"/>
          <w:numId w:val="215"/>
        </w:numPr>
        <w:tabs>
          <w:tab w:val="left" w:pos="1222"/>
        </w:tabs>
        <w:ind w:right="703" w:firstLine="708"/>
        <w:jc w:val="both"/>
        <w:rPr>
          <w:sz w:val="24"/>
        </w:rPr>
      </w:pPr>
      <w:r>
        <w:rPr>
          <w:color w:val="171717"/>
          <w:sz w:val="24"/>
        </w:rPr>
        <w:t>Знание хронологии, работа с хронологией: указывать хронологические рамки и перио- ды ключевых процессов, даты важнейших событий отечественной и всеобщей истории; соотно- сить год с веком, устанавливать последовательность и длительность исторических событий.</w:t>
      </w:r>
    </w:p>
    <w:p w:rsidR="00AE3C4D" w:rsidRDefault="00E21DE7" w:rsidP="00AA7C8F">
      <w:pPr>
        <w:pStyle w:val="a4"/>
        <w:numPr>
          <w:ilvl w:val="0"/>
          <w:numId w:val="215"/>
        </w:numPr>
        <w:tabs>
          <w:tab w:val="left" w:pos="1222"/>
        </w:tabs>
        <w:ind w:right="705" w:firstLine="708"/>
        <w:jc w:val="both"/>
        <w:rPr>
          <w:sz w:val="24"/>
        </w:rPr>
      </w:pPr>
      <w:r>
        <w:rPr>
          <w:color w:val="171717"/>
          <w:sz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E3C4D" w:rsidRDefault="00E21DE7" w:rsidP="00AA7C8F">
      <w:pPr>
        <w:pStyle w:val="a4"/>
        <w:numPr>
          <w:ilvl w:val="0"/>
          <w:numId w:val="215"/>
        </w:numPr>
        <w:tabs>
          <w:tab w:val="left" w:pos="1222"/>
        </w:tabs>
        <w:ind w:right="699" w:firstLine="708"/>
        <w:jc w:val="both"/>
        <w:rPr>
          <w:sz w:val="24"/>
        </w:rPr>
      </w:pPr>
      <w:r>
        <w:rPr>
          <w:color w:val="171717"/>
          <w:sz w:val="24"/>
        </w:rPr>
        <w:t>Работа с исторической картой (картами, размещенными в учебниках, атласах, на элек- тронных носителях и т. д.): читать историческую карту с опорой на легенду; находить и показы- вать на исторической карте территории государств, маршруты передвижений значительных</w:t>
      </w:r>
      <w:r>
        <w:rPr>
          <w:color w:val="171717"/>
          <w:spacing w:val="40"/>
          <w:sz w:val="24"/>
        </w:rPr>
        <w:t xml:space="preserve"> </w:t>
      </w:r>
      <w:r>
        <w:rPr>
          <w:color w:val="171717"/>
          <w:sz w:val="24"/>
        </w:rPr>
        <w:t>групп людей, места значительных событий и др.</w:t>
      </w:r>
    </w:p>
    <w:p w:rsidR="00AE3C4D" w:rsidRDefault="00E21DE7" w:rsidP="00AA7C8F">
      <w:pPr>
        <w:pStyle w:val="a4"/>
        <w:numPr>
          <w:ilvl w:val="0"/>
          <w:numId w:val="215"/>
        </w:numPr>
        <w:tabs>
          <w:tab w:val="left" w:pos="1222"/>
        </w:tabs>
        <w:ind w:right="702" w:firstLine="708"/>
        <w:jc w:val="both"/>
        <w:rPr>
          <w:sz w:val="24"/>
        </w:rPr>
      </w:pPr>
      <w:r>
        <w:rPr>
          <w:color w:val="171717"/>
          <w:sz w:val="24"/>
        </w:rPr>
        <w:t>Работа с историческими источниками (фрагментами аутен тич ных источников): прово- дить поиск необходимой информации в одном или нескольких источниках (материальных, пись- менных, визуальных и др.); сравнивать данные разных источников, выявлять их сходство и раз- личия; высказывать суждение об информационной (художественной) ценности источника.</w:t>
      </w:r>
    </w:p>
    <w:p w:rsidR="00AE3C4D" w:rsidRDefault="00E21DE7" w:rsidP="00AA7C8F">
      <w:pPr>
        <w:pStyle w:val="a4"/>
        <w:numPr>
          <w:ilvl w:val="0"/>
          <w:numId w:val="215"/>
        </w:numPr>
        <w:tabs>
          <w:tab w:val="left" w:pos="1222"/>
        </w:tabs>
        <w:ind w:right="700" w:firstLine="708"/>
        <w:jc w:val="both"/>
        <w:rPr>
          <w:sz w:val="24"/>
        </w:rPr>
      </w:pPr>
      <w:r>
        <w:rPr>
          <w:color w:val="171717"/>
          <w:sz w:val="24"/>
        </w:rPr>
        <w:t>Описание (реконструкция): рассказывать (устно или письменно) об исторических собы- тиях, их участниках; характеризовать условия и образ жизни, занятия людей в различные исто- рические эпохи; составлять описание исторических объектов, памятников на основе текста и ил- люстраций учебника, дополнительной литературы, макетов и т. п.</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15"/>
        </w:numPr>
        <w:tabs>
          <w:tab w:val="left" w:pos="1222"/>
        </w:tabs>
        <w:spacing w:before="64"/>
        <w:ind w:right="702" w:firstLine="708"/>
        <w:jc w:val="both"/>
        <w:rPr>
          <w:sz w:val="24"/>
        </w:rPr>
      </w:pPr>
      <w:r>
        <w:rPr>
          <w:color w:val="171717"/>
          <w:sz w:val="24"/>
        </w:rPr>
        <w:lastRenderedPageBreak/>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 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E3C4D" w:rsidRDefault="00E21DE7" w:rsidP="00AA7C8F">
      <w:pPr>
        <w:pStyle w:val="a4"/>
        <w:numPr>
          <w:ilvl w:val="0"/>
          <w:numId w:val="215"/>
        </w:numPr>
        <w:tabs>
          <w:tab w:val="left" w:pos="1222"/>
        </w:tabs>
        <w:ind w:right="704" w:firstLine="708"/>
        <w:jc w:val="both"/>
        <w:rPr>
          <w:sz w:val="24"/>
        </w:rPr>
      </w:pPr>
      <w:r>
        <w:rPr>
          <w:color w:val="171717"/>
          <w:sz w:val="24"/>
        </w:rPr>
        <w:t>Работа с версиями, оценками: приводить оценки исторических событий и личностей, изложенные</w:t>
      </w:r>
      <w:r>
        <w:rPr>
          <w:color w:val="171717"/>
          <w:spacing w:val="-5"/>
          <w:sz w:val="24"/>
        </w:rPr>
        <w:t xml:space="preserve"> </w:t>
      </w:r>
      <w:r>
        <w:rPr>
          <w:color w:val="171717"/>
          <w:sz w:val="24"/>
        </w:rPr>
        <w:t>в учебной</w:t>
      </w:r>
      <w:r>
        <w:rPr>
          <w:color w:val="171717"/>
          <w:spacing w:val="-3"/>
          <w:sz w:val="24"/>
        </w:rPr>
        <w:t xml:space="preserve"> </w:t>
      </w:r>
      <w:r>
        <w:rPr>
          <w:color w:val="171717"/>
          <w:sz w:val="24"/>
        </w:rPr>
        <w:t>литературе;</w:t>
      </w:r>
      <w:r>
        <w:rPr>
          <w:color w:val="171717"/>
          <w:spacing w:val="-3"/>
          <w:sz w:val="24"/>
        </w:rPr>
        <w:t xml:space="preserve"> </w:t>
      </w:r>
      <w:r>
        <w:rPr>
          <w:color w:val="171717"/>
          <w:sz w:val="24"/>
        </w:rPr>
        <w:t>объяснять,</w:t>
      </w:r>
      <w:r>
        <w:rPr>
          <w:color w:val="171717"/>
          <w:spacing w:val="-3"/>
          <w:sz w:val="24"/>
        </w:rPr>
        <w:t xml:space="preserve"> </w:t>
      </w:r>
      <w:r>
        <w:rPr>
          <w:color w:val="171717"/>
          <w:sz w:val="24"/>
        </w:rPr>
        <w:t>какие</w:t>
      </w:r>
      <w:r>
        <w:rPr>
          <w:color w:val="171717"/>
          <w:spacing w:val="-4"/>
          <w:sz w:val="24"/>
        </w:rPr>
        <w:t xml:space="preserve"> </w:t>
      </w:r>
      <w:r>
        <w:rPr>
          <w:color w:val="171717"/>
          <w:sz w:val="24"/>
        </w:rPr>
        <w:t>факты,</w:t>
      </w:r>
      <w:r>
        <w:rPr>
          <w:color w:val="171717"/>
          <w:spacing w:val="-3"/>
          <w:sz w:val="24"/>
        </w:rPr>
        <w:t xml:space="preserve"> </w:t>
      </w:r>
      <w:r>
        <w:rPr>
          <w:color w:val="171717"/>
          <w:sz w:val="24"/>
        </w:rPr>
        <w:t>аргументы</w:t>
      </w:r>
      <w:r>
        <w:rPr>
          <w:color w:val="171717"/>
          <w:spacing w:val="-3"/>
          <w:sz w:val="24"/>
        </w:rPr>
        <w:t xml:space="preserve"> </w:t>
      </w:r>
      <w:r>
        <w:rPr>
          <w:color w:val="171717"/>
          <w:sz w:val="24"/>
        </w:rPr>
        <w:t>лежат</w:t>
      </w:r>
      <w:r>
        <w:rPr>
          <w:color w:val="171717"/>
          <w:spacing w:val="-3"/>
          <w:sz w:val="24"/>
        </w:rPr>
        <w:t xml:space="preserve"> </w:t>
      </w:r>
      <w:r>
        <w:rPr>
          <w:color w:val="171717"/>
          <w:sz w:val="24"/>
        </w:rPr>
        <w:t>в</w:t>
      </w:r>
      <w:r>
        <w:rPr>
          <w:color w:val="171717"/>
          <w:spacing w:val="-4"/>
          <w:sz w:val="24"/>
        </w:rPr>
        <w:t xml:space="preserve"> </w:t>
      </w:r>
      <w:r>
        <w:rPr>
          <w:color w:val="171717"/>
          <w:sz w:val="24"/>
        </w:rPr>
        <w:t>основе</w:t>
      </w:r>
      <w:r>
        <w:rPr>
          <w:color w:val="171717"/>
          <w:spacing w:val="-5"/>
          <w:sz w:val="24"/>
        </w:rPr>
        <w:t xml:space="preserve"> </w:t>
      </w:r>
      <w:r>
        <w:rPr>
          <w:color w:val="171717"/>
          <w:sz w:val="24"/>
        </w:rPr>
        <w:t>отдельных точек зрения; определять и объяснять (аргументировать) свое отношение и оценку наиболее зна- 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E3C4D" w:rsidRDefault="00E21DE7" w:rsidP="00AA7C8F">
      <w:pPr>
        <w:pStyle w:val="a4"/>
        <w:numPr>
          <w:ilvl w:val="0"/>
          <w:numId w:val="215"/>
        </w:numPr>
        <w:tabs>
          <w:tab w:val="left" w:pos="1222"/>
        </w:tabs>
        <w:ind w:right="703" w:firstLine="708"/>
        <w:jc w:val="both"/>
        <w:rPr>
          <w:sz w:val="24"/>
        </w:rPr>
      </w:pPr>
      <w:r>
        <w:rPr>
          <w:color w:val="171717"/>
          <w:sz w:val="24"/>
        </w:rPr>
        <w:t>Применение исторических знаний и умений: опираться на исторические знания при вы- яснении причин и сущности, а также оценке современных событий; использовать знания об ис- 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AE3C4D" w:rsidRDefault="00E21DE7">
      <w:pPr>
        <w:pStyle w:val="a3"/>
        <w:spacing w:before="1"/>
        <w:ind w:left="981" w:firstLine="0"/>
        <w:jc w:val="left"/>
      </w:pPr>
      <w:r>
        <w:rPr>
          <w:color w:val="171717"/>
        </w:rPr>
        <w:t>Приведенный</w:t>
      </w:r>
      <w:r>
        <w:rPr>
          <w:color w:val="171717"/>
          <w:spacing w:val="-5"/>
        </w:rPr>
        <w:t xml:space="preserve"> </w:t>
      </w:r>
      <w:r>
        <w:rPr>
          <w:color w:val="171717"/>
        </w:rPr>
        <w:t>перечень</w:t>
      </w:r>
      <w:r>
        <w:rPr>
          <w:color w:val="171717"/>
          <w:spacing w:val="-7"/>
        </w:rPr>
        <w:t xml:space="preserve"> </w:t>
      </w:r>
      <w:r>
        <w:rPr>
          <w:color w:val="171717"/>
        </w:rPr>
        <w:t>служит</w:t>
      </w:r>
      <w:r>
        <w:rPr>
          <w:color w:val="171717"/>
          <w:spacing w:val="-4"/>
        </w:rPr>
        <w:t xml:space="preserve"> </w:t>
      </w:r>
      <w:r>
        <w:rPr>
          <w:color w:val="171717"/>
          <w:spacing w:val="-2"/>
        </w:rPr>
        <w:t>ориентиром:</w:t>
      </w:r>
    </w:p>
    <w:p w:rsidR="00AE3C4D" w:rsidRDefault="00E21DE7">
      <w:pPr>
        <w:pStyle w:val="a3"/>
        <w:ind w:right="723"/>
        <w:jc w:val="left"/>
      </w:pPr>
      <w:r>
        <w:rPr>
          <w:color w:val="171717"/>
        </w:rPr>
        <w:t>а) для планирования и организации познавательной деятельности школьников при изуче- нии истории (в т.ч. - разработки системы познавательных задач);</w:t>
      </w:r>
    </w:p>
    <w:p w:rsidR="00AE3C4D" w:rsidRDefault="00E21DE7">
      <w:pPr>
        <w:pStyle w:val="a3"/>
        <w:ind w:left="981" w:firstLine="0"/>
        <w:jc w:val="left"/>
      </w:pPr>
      <w:r>
        <w:rPr>
          <w:color w:val="171717"/>
        </w:rPr>
        <w:t>б)</w:t>
      </w:r>
      <w:r>
        <w:rPr>
          <w:color w:val="171717"/>
          <w:spacing w:val="-5"/>
        </w:rPr>
        <w:t xml:space="preserve"> </w:t>
      </w:r>
      <w:r>
        <w:rPr>
          <w:color w:val="171717"/>
        </w:rPr>
        <w:t>при</w:t>
      </w:r>
      <w:r>
        <w:rPr>
          <w:color w:val="171717"/>
          <w:spacing w:val="-3"/>
        </w:rPr>
        <w:t xml:space="preserve"> </w:t>
      </w:r>
      <w:r>
        <w:rPr>
          <w:color w:val="171717"/>
        </w:rPr>
        <w:t>измерении</w:t>
      </w:r>
      <w:r>
        <w:rPr>
          <w:color w:val="171717"/>
          <w:spacing w:val="-5"/>
        </w:rPr>
        <w:t xml:space="preserve"> </w:t>
      </w:r>
      <w:r>
        <w:rPr>
          <w:color w:val="171717"/>
        </w:rPr>
        <w:t>и</w:t>
      </w:r>
      <w:r>
        <w:rPr>
          <w:color w:val="171717"/>
          <w:spacing w:val="-2"/>
        </w:rPr>
        <w:t xml:space="preserve"> </w:t>
      </w:r>
      <w:r>
        <w:rPr>
          <w:color w:val="171717"/>
        </w:rPr>
        <w:t>оценке</w:t>
      </w:r>
      <w:r>
        <w:rPr>
          <w:color w:val="171717"/>
          <w:spacing w:val="-4"/>
        </w:rPr>
        <w:t xml:space="preserve"> </w:t>
      </w:r>
      <w:r>
        <w:rPr>
          <w:color w:val="171717"/>
        </w:rPr>
        <w:t>достигнутых</w:t>
      </w:r>
      <w:r>
        <w:rPr>
          <w:color w:val="171717"/>
          <w:spacing w:val="2"/>
        </w:rPr>
        <w:t xml:space="preserve"> </w:t>
      </w:r>
      <w:r>
        <w:rPr>
          <w:color w:val="171717"/>
        </w:rPr>
        <w:t>обучающимися</w:t>
      </w:r>
      <w:r>
        <w:rPr>
          <w:color w:val="171717"/>
          <w:spacing w:val="-2"/>
        </w:rPr>
        <w:t xml:space="preserve"> результатов.</w:t>
      </w: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5"/>
        <w:ind w:left="0" w:firstLine="0"/>
        <w:jc w:val="left"/>
        <w:rPr>
          <w:sz w:val="20"/>
        </w:rPr>
      </w:pPr>
    </w:p>
    <w:p w:rsidR="00AE3C4D" w:rsidRDefault="00E21DE7" w:rsidP="00AA7C8F">
      <w:pPr>
        <w:pStyle w:val="1"/>
        <w:numPr>
          <w:ilvl w:val="0"/>
          <w:numId w:val="214"/>
        </w:numPr>
        <w:tabs>
          <w:tab w:val="left" w:pos="4959"/>
        </w:tabs>
        <w:spacing w:line="274" w:lineRule="exact"/>
        <w:ind w:right="433" w:hanging="4959"/>
        <w:jc w:val="left"/>
      </w:pPr>
      <w:r>
        <w:rPr>
          <w:color w:val="171717"/>
          <w:spacing w:val="-2"/>
        </w:rPr>
        <w:t>КЛАСС</w:t>
      </w:r>
    </w:p>
    <w:p w:rsidR="00AE3C4D" w:rsidRDefault="00E21DE7" w:rsidP="00AA7C8F">
      <w:pPr>
        <w:pStyle w:val="a4"/>
        <w:numPr>
          <w:ilvl w:val="0"/>
          <w:numId w:val="213"/>
        </w:numPr>
        <w:tabs>
          <w:tab w:val="left" w:pos="1222"/>
        </w:tabs>
        <w:spacing w:line="274" w:lineRule="exact"/>
        <w:ind w:hanging="241"/>
        <w:jc w:val="both"/>
        <w:rPr>
          <w:i/>
          <w:sz w:val="24"/>
        </w:rPr>
      </w:pPr>
      <w:r>
        <w:rPr>
          <w:i/>
          <w:color w:val="171717"/>
          <w:sz w:val="24"/>
        </w:rPr>
        <w:t>Знание</w:t>
      </w:r>
      <w:r>
        <w:rPr>
          <w:i/>
          <w:color w:val="171717"/>
          <w:spacing w:val="-3"/>
          <w:sz w:val="24"/>
        </w:rPr>
        <w:t xml:space="preserve"> </w:t>
      </w:r>
      <w:r>
        <w:rPr>
          <w:i/>
          <w:color w:val="171717"/>
          <w:sz w:val="24"/>
        </w:rPr>
        <w:t>хронологии,</w:t>
      </w:r>
      <w:r>
        <w:rPr>
          <w:i/>
          <w:color w:val="171717"/>
          <w:spacing w:val="-1"/>
          <w:sz w:val="24"/>
        </w:rPr>
        <w:t xml:space="preserve"> </w:t>
      </w:r>
      <w:r>
        <w:rPr>
          <w:i/>
          <w:color w:val="171717"/>
          <w:sz w:val="24"/>
        </w:rPr>
        <w:t>работа</w:t>
      </w:r>
      <w:r>
        <w:rPr>
          <w:i/>
          <w:color w:val="171717"/>
          <w:spacing w:val="-1"/>
          <w:sz w:val="24"/>
        </w:rPr>
        <w:t xml:space="preserve"> </w:t>
      </w:r>
      <w:r>
        <w:rPr>
          <w:i/>
          <w:color w:val="171717"/>
          <w:sz w:val="24"/>
        </w:rPr>
        <w:t>с</w:t>
      </w:r>
      <w:r>
        <w:rPr>
          <w:i/>
          <w:color w:val="171717"/>
          <w:spacing w:val="-3"/>
          <w:sz w:val="24"/>
        </w:rPr>
        <w:t xml:space="preserve"> </w:t>
      </w:r>
      <w:r>
        <w:rPr>
          <w:i/>
          <w:color w:val="171717"/>
          <w:spacing w:val="-2"/>
          <w:sz w:val="24"/>
        </w:rPr>
        <w:t>хронологией:</w:t>
      </w:r>
    </w:p>
    <w:p w:rsidR="00AE3C4D" w:rsidRDefault="00E21DE7" w:rsidP="00AA7C8F">
      <w:pPr>
        <w:pStyle w:val="a4"/>
        <w:numPr>
          <w:ilvl w:val="0"/>
          <w:numId w:val="217"/>
        </w:numPr>
        <w:tabs>
          <w:tab w:val="left" w:pos="1121"/>
        </w:tabs>
        <w:ind w:right="714" w:firstLine="708"/>
        <w:rPr>
          <w:sz w:val="24"/>
        </w:rPr>
      </w:pPr>
      <w:r>
        <w:rPr>
          <w:color w:val="171717"/>
          <w:sz w:val="24"/>
        </w:rPr>
        <w:t>объяснять смысл основных хронологических понятий (век, тысячелетие, до нашей эры, наша эра);</w:t>
      </w:r>
    </w:p>
    <w:p w:rsidR="00AE3C4D" w:rsidRDefault="00E21DE7" w:rsidP="00AA7C8F">
      <w:pPr>
        <w:pStyle w:val="a4"/>
        <w:numPr>
          <w:ilvl w:val="0"/>
          <w:numId w:val="217"/>
        </w:numPr>
        <w:tabs>
          <w:tab w:val="left" w:pos="1121"/>
        </w:tabs>
        <w:ind w:right="702" w:firstLine="708"/>
        <w:rPr>
          <w:sz w:val="24"/>
        </w:rPr>
      </w:pPr>
      <w:r>
        <w:rPr>
          <w:color w:val="171717"/>
          <w:sz w:val="24"/>
        </w:rPr>
        <w:t>называть даты важнейших событий истории Древнего мира; по дате устанавливать при- надлежность события к веку, тысячелетию;</w:t>
      </w:r>
    </w:p>
    <w:p w:rsidR="00AE3C4D" w:rsidRDefault="00E21DE7" w:rsidP="00AA7C8F">
      <w:pPr>
        <w:pStyle w:val="a4"/>
        <w:numPr>
          <w:ilvl w:val="0"/>
          <w:numId w:val="217"/>
        </w:numPr>
        <w:tabs>
          <w:tab w:val="left" w:pos="1121"/>
        </w:tabs>
        <w:ind w:right="711" w:firstLine="708"/>
        <w:rPr>
          <w:sz w:val="24"/>
        </w:rPr>
      </w:pPr>
      <w:r>
        <w:rPr>
          <w:color w:val="171717"/>
          <w:sz w:val="24"/>
        </w:rPr>
        <w:t>определять длительность и последовательность событий, периодов истории Древнего мира, вести счет лет до нашей эры и нашей эры.</w:t>
      </w:r>
    </w:p>
    <w:p w:rsidR="00AE3C4D" w:rsidRDefault="00E21DE7" w:rsidP="00AA7C8F">
      <w:pPr>
        <w:pStyle w:val="a4"/>
        <w:numPr>
          <w:ilvl w:val="0"/>
          <w:numId w:val="213"/>
        </w:numPr>
        <w:tabs>
          <w:tab w:val="left" w:pos="1222"/>
        </w:tabs>
        <w:ind w:hanging="241"/>
        <w:jc w:val="both"/>
        <w:rPr>
          <w:i/>
          <w:sz w:val="24"/>
        </w:rPr>
      </w:pPr>
      <w:r>
        <w:rPr>
          <w:i/>
          <w:color w:val="171717"/>
          <w:sz w:val="24"/>
        </w:rPr>
        <w:t>Знание</w:t>
      </w:r>
      <w:r>
        <w:rPr>
          <w:i/>
          <w:color w:val="171717"/>
          <w:spacing w:val="-3"/>
          <w:sz w:val="24"/>
        </w:rPr>
        <w:t xml:space="preserve"> </w:t>
      </w:r>
      <w:r>
        <w:rPr>
          <w:i/>
          <w:color w:val="171717"/>
          <w:sz w:val="24"/>
        </w:rPr>
        <w:t>исторических</w:t>
      </w:r>
      <w:r>
        <w:rPr>
          <w:i/>
          <w:color w:val="171717"/>
          <w:spacing w:val="-2"/>
          <w:sz w:val="24"/>
        </w:rPr>
        <w:t xml:space="preserve"> </w:t>
      </w:r>
      <w:r>
        <w:rPr>
          <w:i/>
          <w:color w:val="171717"/>
          <w:sz w:val="24"/>
        </w:rPr>
        <w:t>фактов,</w:t>
      </w:r>
      <w:r>
        <w:rPr>
          <w:i/>
          <w:color w:val="171717"/>
          <w:spacing w:val="-3"/>
          <w:sz w:val="24"/>
        </w:rPr>
        <w:t xml:space="preserve"> </w:t>
      </w:r>
      <w:r>
        <w:rPr>
          <w:i/>
          <w:color w:val="171717"/>
          <w:sz w:val="24"/>
        </w:rPr>
        <w:t>работа</w:t>
      </w:r>
      <w:r>
        <w:rPr>
          <w:i/>
          <w:color w:val="171717"/>
          <w:spacing w:val="-2"/>
          <w:sz w:val="24"/>
        </w:rPr>
        <w:t xml:space="preserve"> </w:t>
      </w:r>
      <w:r>
        <w:rPr>
          <w:i/>
          <w:color w:val="171717"/>
          <w:sz w:val="24"/>
        </w:rPr>
        <w:t>с</w:t>
      </w:r>
      <w:r>
        <w:rPr>
          <w:i/>
          <w:color w:val="171717"/>
          <w:spacing w:val="-3"/>
          <w:sz w:val="24"/>
        </w:rPr>
        <w:t xml:space="preserve"> </w:t>
      </w:r>
      <w:r>
        <w:rPr>
          <w:i/>
          <w:color w:val="171717"/>
          <w:spacing w:val="-2"/>
          <w:sz w:val="24"/>
        </w:rPr>
        <w:t>фактами:</w:t>
      </w:r>
    </w:p>
    <w:p w:rsidR="00AE3C4D" w:rsidRDefault="00E21DE7" w:rsidP="00AA7C8F">
      <w:pPr>
        <w:pStyle w:val="a4"/>
        <w:numPr>
          <w:ilvl w:val="0"/>
          <w:numId w:val="217"/>
        </w:numPr>
        <w:tabs>
          <w:tab w:val="left" w:pos="1123"/>
        </w:tabs>
        <w:spacing w:before="1"/>
        <w:ind w:right="701" w:firstLine="708"/>
        <w:rPr>
          <w:sz w:val="24"/>
        </w:rPr>
      </w:pPr>
      <w:r>
        <w:rPr>
          <w:color w:val="171717"/>
          <w:sz w:val="24"/>
        </w:rPr>
        <w:t>указывать (называть) место, обстоятельства, участников, результаты важнейших собы- тий истории Древнего мира;</w:t>
      </w:r>
    </w:p>
    <w:p w:rsidR="00AE3C4D" w:rsidRDefault="00E21DE7" w:rsidP="00AA7C8F">
      <w:pPr>
        <w:pStyle w:val="a4"/>
        <w:numPr>
          <w:ilvl w:val="0"/>
          <w:numId w:val="217"/>
        </w:numPr>
        <w:tabs>
          <w:tab w:val="left" w:pos="1121"/>
        </w:tabs>
        <w:ind w:left="1120"/>
        <w:rPr>
          <w:sz w:val="24"/>
        </w:rPr>
      </w:pPr>
      <w:r>
        <w:rPr>
          <w:color w:val="171717"/>
          <w:spacing w:val="-2"/>
          <w:sz w:val="24"/>
        </w:rPr>
        <w:t>группировать,</w:t>
      </w:r>
      <w:r>
        <w:rPr>
          <w:color w:val="171717"/>
          <w:spacing w:val="5"/>
          <w:sz w:val="24"/>
        </w:rPr>
        <w:t xml:space="preserve"> </w:t>
      </w:r>
      <w:r>
        <w:rPr>
          <w:color w:val="171717"/>
          <w:spacing w:val="-2"/>
          <w:sz w:val="24"/>
        </w:rPr>
        <w:t>систематизировать</w:t>
      </w:r>
      <w:r>
        <w:rPr>
          <w:color w:val="171717"/>
          <w:spacing w:val="3"/>
          <w:sz w:val="24"/>
        </w:rPr>
        <w:t xml:space="preserve"> </w:t>
      </w:r>
      <w:r>
        <w:rPr>
          <w:color w:val="171717"/>
          <w:spacing w:val="-2"/>
          <w:sz w:val="24"/>
        </w:rPr>
        <w:t>факты</w:t>
      </w:r>
      <w:r>
        <w:rPr>
          <w:color w:val="171717"/>
          <w:spacing w:val="5"/>
          <w:sz w:val="24"/>
        </w:rPr>
        <w:t xml:space="preserve"> </w:t>
      </w:r>
      <w:r>
        <w:rPr>
          <w:color w:val="171717"/>
          <w:spacing w:val="-2"/>
          <w:sz w:val="24"/>
        </w:rPr>
        <w:t>по</w:t>
      </w:r>
      <w:r>
        <w:rPr>
          <w:color w:val="171717"/>
          <w:spacing w:val="2"/>
          <w:sz w:val="24"/>
        </w:rPr>
        <w:t xml:space="preserve"> </w:t>
      </w:r>
      <w:r>
        <w:rPr>
          <w:color w:val="171717"/>
          <w:spacing w:val="-2"/>
          <w:sz w:val="24"/>
        </w:rPr>
        <w:t>заданному</w:t>
      </w:r>
      <w:r>
        <w:rPr>
          <w:color w:val="171717"/>
          <w:sz w:val="24"/>
        </w:rPr>
        <w:t xml:space="preserve"> </w:t>
      </w:r>
      <w:r>
        <w:rPr>
          <w:color w:val="171717"/>
          <w:spacing w:val="-2"/>
          <w:sz w:val="24"/>
        </w:rPr>
        <w:t>признаку.</w:t>
      </w:r>
    </w:p>
    <w:p w:rsidR="00AE3C4D" w:rsidRDefault="00E21DE7" w:rsidP="00AA7C8F">
      <w:pPr>
        <w:pStyle w:val="a4"/>
        <w:numPr>
          <w:ilvl w:val="0"/>
          <w:numId w:val="213"/>
        </w:numPr>
        <w:tabs>
          <w:tab w:val="left" w:pos="1222"/>
        </w:tabs>
        <w:ind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исторической</w:t>
      </w:r>
      <w:r>
        <w:rPr>
          <w:i/>
          <w:color w:val="171717"/>
          <w:spacing w:val="-1"/>
          <w:sz w:val="24"/>
        </w:rPr>
        <w:t xml:space="preserve"> </w:t>
      </w:r>
      <w:r>
        <w:rPr>
          <w:i/>
          <w:color w:val="171717"/>
          <w:spacing w:val="-2"/>
          <w:sz w:val="24"/>
        </w:rPr>
        <w:t>картой:</w:t>
      </w:r>
    </w:p>
    <w:p w:rsidR="00AE3C4D" w:rsidRDefault="00E21DE7" w:rsidP="00AA7C8F">
      <w:pPr>
        <w:pStyle w:val="a4"/>
        <w:numPr>
          <w:ilvl w:val="0"/>
          <w:numId w:val="217"/>
        </w:numPr>
        <w:tabs>
          <w:tab w:val="left" w:pos="1121"/>
        </w:tabs>
        <w:ind w:right="702" w:firstLine="708"/>
        <w:rPr>
          <w:sz w:val="24"/>
        </w:rPr>
      </w:pPr>
      <w:r>
        <w:rPr>
          <w:color w:val="171717"/>
          <w:sz w:val="24"/>
        </w:rPr>
        <w:t xml:space="preserve">находить и показывать на исторической карте природные и исторические объекты (рас- селение человеческих общностей в эпоху первобытности и Древнего мира, территории древней- ших цивилизаций и государств, места важнейших исторических событий), используя легенду </w:t>
      </w:r>
      <w:r>
        <w:rPr>
          <w:color w:val="171717"/>
          <w:spacing w:val="-2"/>
          <w:sz w:val="24"/>
        </w:rPr>
        <w:t>карты;</w:t>
      </w:r>
    </w:p>
    <w:p w:rsidR="00AE3C4D" w:rsidRDefault="00E21DE7" w:rsidP="00AA7C8F">
      <w:pPr>
        <w:pStyle w:val="a4"/>
        <w:numPr>
          <w:ilvl w:val="0"/>
          <w:numId w:val="217"/>
        </w:numPr>
        <w:tabs>
          <w:tab w:val="left" w:pos="1123"/>
        </w:tabs>
        <w:ind w:right="704" w:firstLine="708"/>
        <w:rPr>
          <w:sz w:val="24"/>
        </w:rPr>
      </w:pPr>
      <w:r>
        <w:rPr>
          <w:color w:val="171717"/>
          <w:sz w:val="24"/>
        </w:rPr>
        <w:t>устанавливать на основе картографических сведений связь между условиями среды оби- тания людей и их занятиями.</w:t>
      </w:r>
    </w:p>
    <w:p w:rsidR="00AE3C4D" w:rsidRDefault="00E21DE7" w:rsidP="00AA7C8F">
      <w:pPr>
        <w:pStyle w:val="a4"/>
        <w:numPr>
          <w:ilvl w:val="0"/>
          <w:numId w:val="213"/>
        </w:numPr>
        <w:tabs>
          <w:tab w:val="left" w:pos="1222"/>
        </w:tabs>
        <w:ind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историческими</w:t>
      </w:r>
      <w:r>
        <w:rPr>
          <w:i/>
          <w:color w:val="171717"/>
          <w:spacing w:val="-1"/>
          <w:sz w:val="24"/>
        </w:rPr>
        <w:t xml:space="preserve"> </w:t>
      </w:r>
      <w:r>
        <w:rPr>
          <w:i/>
          <w:color w:val="171717"/>
          <w:spacing w:val="-2"/>
          <w:sz w:val="24"/>
        </w:rPr>
        <w:t>источниками:</w:t>
      </w:r>
    </w:p>
    <w:p w:rsidR="00AE3C4D" w:rsidRDefault="00E21DE7" w:rsidP="00AA7C8F">
      <w:pPr>
        <w:pStyle w:val="a4"/>
        <w:numPr>
          <w:ilvl w:val="0"/>
          <w:numId w:val="217"/>
        </w:numPr>
        <w:tabs>
          <w:tab w:val="left" w:pos="1121"/>
        </w:tabs>
        <w:ind w:right="704" w:firstLine="708"/>
        <w:rPr>
          <w:sz w:val="24"/>
        </w:rPr>
      </w:pPr>
      <w:r>
        <w:rPr>
          <w:color w:val="171717"/>
          <w:sz w:val="24"/>
        </w:rPr>
        <w:t>называть и различать основные типы исторических источников (письменные, визуаль- ные, вещественные), приводить примеры источников разных типов;</w:t>
      </w:r>
    </w:p>
    <w:p w:rsidR="00AE3C4D" w:rsidRDefault="00E21DE7" w:rsidP="00AA7C8F">
      <w:pPr>
        <w:pStyle w:val="a4"/>
        <w:numPr>
          <w:ilvl w:val="0"/>
          <w:numId w:val="217"/>
        </w:numPr>
        <w:tabs>
          <w:tab w:val="left" w:pos="1121"/>
        </w:tabs>
        <w:ind w:right="707" w:firstLine="708"/>
        <w:rPr>
          <w:sz w:val="24"/>
        </w:rPr>
      </w:pPr>
      <w:r>
        <w:rPr>
          <w:color w:val="171717"/>
          <w:sz w:val="24"/>
        </w:rPr>
        <w:t>различать памятники культуры</w:t>
      </w:r>
      <w:r>
        <w:rPr>
          <w:color w:val="171717"/>
          <w:spacing w:val="-2"/>
          <w:sz w:val="24"/>
        </w:rPr>
        <w:t xml:space="preserve"> </w:t>
      </w:r>
      <w:r>
        <w:rPr>
          <w:color w:val="171717"/>
          <w:sz w:val="24"/>
        </w:rPr>
        <w:t>изучаемой эпохи</w:t>
      </w:r>
      <w:r>
        <w:rPr>
          <w:color w:val="171717"/>
          <w:spacing w:val="-3"/>
          <w:sz w:val="24"/>
        </w:rPr>
        <w:t xml:space="preserve"> </w:t>
      </w:r>
      <w:r>
        <w:rPr>
          <w:color w:val="171717"/>
          <w:sz w:val="24"/>
        </w:rPr>
        <w:t>и источники,</w:t>
      </w:r>
      <w:r>
        <w:rPr>
          <w:color w:val="171717"/>
          <w:spacing w:val="-1"/>
          <w:sz w:val="24"/>
        </w:rPr>
        <w:t xml:space="preserve"> </w:t>
      </w:r>
      <w:r>
        <w:rPr>
          <w:color w:val="171717"/>
          <w:sz w:val="24"/>
        </w:rPr>
        <w:t>созданные</w:t>
      </w:r>
      <w:r>
        <w:rPr>
          <w:color w:val="171717"/>
          <w:spacing w:val="-3"/>
          <w:sz w:val="24"/>
        </w:rPr>
        <w:t xml:space="preserve"> </w:t>
      </w:r>
      <w:r>
        <w:rPr>
          <w:color w:val="171717"/>
          <w:sz w:val="24"/>
        </w:rPr>
        <w:t>в</w:t>
      </w:r>
      <w:r>
        <w:rPr>
          <w:color w:val="171717"/>
          <w:spacing w:val="-2"/>
          <w:sz w:val="24"/>
        </w:rPr>
        <w:t xml:space="preserve"> </w:t>
      </w:r>
      <w:r>
        <w:rPr>
          <w:color w:val="171717"/>
          <w:sz w:val="24"/>
        </w:rPr>
        <w:t>последующие эпохи, приводить примеры;</w:t>
      </w:r>
    </w:p>
    <w:p w:rsidR="00AE3C4D" w:rsidRDefault="00E21DE7" w:rsidP="00AA7C8F">
      <w:pPr>
        <w:pStyle w:val="a4"/>
        <w:numPr>
          <w:ilvl w:val="0"/>
          <w:numId w:val="217"/>
        </w:numPr>
        <w:tabs>
          <w:tab w:val="left" w:pos="1121"/>
        </w:tabs>
        <w:ind w:right="704" w:firstLine="708"/>
        <w:rPr>
          <w:sz w:val="24"/>
        </w:rPr>
      </w:pPr>
      <w:r>
        <w:rPr>
          <w:color w:val="171717"/>
          <w:sz w:val="24"/>
        </w:rPr>
        <w:t>извлекать из письменного источника исторические факты (имена, названия событий, да- ты и др.); находить в визуальных памятниках изучаемой эпохи ключевые знаки, символы; рас- крывать смысл (главную идею) высказывания, изображения.</w:t>
      </w:r>
    </w:p>
    <w:p w:rsidR="00AE3C4D" w:rsidRDefault="00E21DE7" w:rsidP="00AA7C8F">
      <w:pPr>
        <w:pStyle w:val="a4"/>
        <w:numPr>
          <w:ilvl w:val="0"/>
          <w:numId w:val="213"/>
        </w:numPr>
        <w:tabs>
          <w:tab w:val="left" w:pos="1222"/>
        </w:tabs>
        <w:spacing w:before="1"/>
        <w:ind w:hanging="241"/>
        <w:jc w:val="both"/>
        <w:rPr>
          <w:i/>
          <w:sz w:val="24"/>
        </w:rPr>
      </w:pPr>
      <w:r>
        <w:rPr>
          <w:i/>
          <w:color w:val="171717"/>
          <w:sz w:val="24"/>
        </w:rPr>
        <w:t>Историческое</w:t>
      </w:r>
      <w:r>
        <w:rPr>
          <w:i/>
          <w:color w:val="171717"/>
          <w:spacing w:val="-5"/>
          <w:sz w:val="24"/>
        </w:rPr>
        <w:t xml:space="preserve"> </w:t>
      </w:r>
      <w:r>
        <w:rPr>
          <w:i/>
          <w:color w:val="171717"/>
          <w:sz w:val="24"/>
        </w:rPr>
        <w:t>описание</w:t>
      </w:r>
      <w:r>
        <w:rPr>
          <w:i/>
          <w:color w:val="171717"/>
          <w:spacing w:val="-4"/>
          <w:sz w:val="24"/>
        </w:rPr>
        <w:t xml:space="preserve"> </w:t>
      </w:r>
      <w:r>
        <w:rPr>
          <w:i/>
          <w:color w:val="171717"/>
          <w:spacing w:val="-2"/>
          <w:sz w:val="24"/>
        </w:rPr>
        <w:t>(реконструкция):</w:t>
      </w:r>
    </w:p>
    <w:p w:rsidR="00AE3C4D" w:rsidRDefault="00E21DE7" w:rsidP="00AA7C8F">
      <w:pPr>
        <w:pStyle w:val="a4"/>
        <w:numPr>
          <w:ilvl w:val="0"/>
          <w:numId w:val="217"/>
        </w:numPr>
        <w:tabs>
          <w:tab w:val="left" w:pos="1121"/>
        </w:tabs>
        <w:ind w:left="1120"/>
        <w:rPr>
          <w:sz w:val="24"/>
        </w:rPr>
      </w:pPr>
      <w:r>
        <w:rPr>
          <w:color w:val="171717"/>
          <w:sz w:val="24"/>
        </w:rPr>
        <w:t>характеризовать</w:t>
      </w:r>
      <w:r>
        <w:rPr>
          <w:color w:val="171717"/>
          <w:spacing w:val="-9"/>
          <w:sz w:val="24"/>
        </w:rPr>
        <w:t xml:space="preserve"> </w:t>
      </w:r>
      <w:r>
        <w:rPr>
          <w:color w:val="171717"/>
          <w:sz w:val="24"/>
        </w:rPr>
        <w:t>условия</w:t>
      </w:r>
      <w:r>
        <w:rPr>
          <w:color w:val="171717"/>
          <w:spacing w:val="-12"/>
          <w:sz w:val="24"/>
        </w:rPr>
        <w:t xml:space="preserve"> </w:t>
      </w:r>
      <w:r>
        <w:rPr>
          <w:color w:val="171717"/>
          <w:sz w:val="24"/>
        </w:rPr>
        <w:t>жизни</w:t>
      </w:r>
      <w:r>
        <w:rPr>
          <w:color w:val="171717"/>
          <w:spacing w:val="-11"/>
          <w:sz w:val="24"/>
        </w:rPr>
        <w:t xml:space="preserve"> </w:t>
      </w:r>
      <w:r>
        <w:rPr>
          <w:color w:val="171717"/>
          <w:sz w:val="24"/>
        </w:rPr>
        <w:t>людей</w:t>
      </w:r>
      <w:r>
        <w:rPr>
          <w:color w:val="171717"/>
          <w:spacing w:val="-11"/>
          <w:sz w:val="24"/>
        </w:rPr>
        <w:t xml:space="preserve"> </w:t>
      </w:r>
      <w:r>
        <w:rPr>
          <w:color w:val="171717"/>
          <w:sz w:val="24"/>
        </w:rPr>
        <w:t>в</w:t>
      </w:r>
      <w:r>
        <w:rPr>
          <w:color w:val="171717"/>
          <w:spacing w:val="-13"/>
          <w:sz w:val="24"/>
        </w:rPr>
        <w:t xml:space="preserve"> </w:t>
      </w:r>
      <w:r>
        <w:rPr>
          <w:color w:val="171717"/>
          <w:spacing w:val="-2"/>
          <w:sz w:val="24"/>
        </w:rPr>
        <w:t>древности;</w:t>
      </w:r>
    </w:p>
    <w:p w:rsidR="00AE3C4D" w:rsidRDefault="00E21DE7" w:rsidP="00AA7C8F">
      <w:pPr>
        <w:pStyle w:val="a4"/>
        <w:numPr>
          <w:ilvl w:val="0"/>
          <w:numId w:val="217"/>
        </w:numPr>
        <w:tabs>
          <w:tab w:val="left" w:pos="1121"/>
        </w:tabs>
        <w:ind w:left="1120"/>
        <w:rPr>
          <w:sz w:val="24"/>
        </w:rPr>
      </w:pPr>
      <w:r>
        <w:rPr>
          <w:color w:val="171717"/>
          <w:sz w:val="24"/>
        </w:rPr>
        <w:t>рассказывать</w:t>
      </w:r>
      <w:r>
        <w:rPr>
          <w:color w:val="171717"/>
          <w:spacing w:val="-11"/>
          <w:sz w:val="24"/>
        </w:rPr>
        <w:t xml:space="preserve"> </w:t>
      </w:r>
      <w:r>
        <w:rPr>
          <w:color w:val="171717"/>
          <w:sz w:val="24"/>
        </w:rPr>
        <w:t>о</w:t>
      </w:r>
      <w:r>
        <w:rPr>
          <w:color w:val="171717"/>
          <w:spacing w:val="-11"/>
          <w:sz w:val="24"/>
        </w:rPr>
        <w:t xml:space="preserve"> </w:t>
      </w:r>
      <w:r>
        <w:rPr>
          <w:color w:val="171717"/>
          <w:sz w:val="24"/>
        </w:rPr>
        <w:t>значительных</w:t>
      </w:r>
      <w:r>
        <w:rPr>
          <w:color w:val="171717"/>
          <w:spacing w:val="-11"/>
          <w:sz w:val="24"/>
        </w:rPr>
        <w:t xml:space="preserve"> </w:t>
      </w:r>
      <w:r>
        <w:rPr>
          <w:color w:val="171717"/>
          <w:sz w:val="24"/>
        </w:rPr>
        <w:t>событиях</w:t>
      </w:r>
      <w:r>
        <w:rPr>
          <w:color w:val="171717"/>
          <w:spacing w:val="-10"/>
          <w:sz w:val="24"/>
        </w:rPr>
        <w:t xml:space="preserve"> </w:t>
      </w:r>
      <w:r>
        <w:rPr>
          <w:color w:val="171717"/>
          <w:sz w:val="24"/>
        </w:rPr>
        <w:t>древней</w:t>
      </w:r>
      <w:r>
        <w:rPr>
          <w:color w:val="171717"/>
          <w:spacing w:val="-11"/>
          <w:sz w:val="24"/>
        </w:rPr>
        <w:t xml:space="preserve"> </w:t>
      </w:r>
      <w:r>
        <w:rPr>
          <w:color w:val="171717"/>
          <w:sz w:val="24"/>
        </w:rPr>
        <w:t>истории,</w:t>
      </w:r>
      <w:r>
        <w:rPr>
          <w:color w:val="171717"/>
          <w:spacing w:val="-14"/>
          <w:sz w:val="24"/>
        </w:rPr>
        <w:t xml:space="preserve"> </w:t>
      </w:r>
      <w:r>
        <w:rPr>
          <w:color w:val="171717"/>
          <w:sz w:val="24"/>
        </w:rPr>
        <w:t>их</w:t>
      </w:r>
      <w:r>
        <w:rPr>
          <w:color w:val="171717"/>
          <w:spacing w:val="-8"/>
          <w:sz w:val="24"/>
        </w:rPr>
        <w:t xml:space="preserve"> </w:t>
      </w:r>
      <w:r>
        <w:rPr>
          <w:color w:val="171717"/>
          <w:spacing w:val="-2"/>
          <w:sz w:val="24"/>
        </w:rPr>
        <w:t>участниках;</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17"/>
        </w:numPr>
        <w:tabs>
          <w:tab w:val="left" w:pos="1121"/>
        </w:tabs>
        <w:spacing w:before="64"/>
        <w:ind w:right="703" w:firstLine="708"/>
        <w:rPr>
          <w:sz w:val="24"/>
        </w:rPr>
      </w:pPr>
      <w:r>
        <w:rPr>
          <w:color w:val="171717"/>
          <w:sz w:val="24"/>
        </w:rPr>
        <w:lastRenderedPageBreak/>
        <w:t>рассказывать об исторических личностях Древнего мира (ключевых моментах их био- графии, роли в исторических событиях);</w:t>
      </w:r>
    </w:p>
    <w:p w:rsidR="00AE3C4D" w:rsidRDefault="00E21DE7" w:rsidP="00AA7C8F">
      <w:pPr>
        <w:pStyle w:val="a4"/>
        <w:numPr>
          <w:ilvl w:val="0"/>
          <w:numId w:val="217"/>
        </w:numPr>
        <w:tabs>
          <w:tab w:val="left" w:pos="1116"/>
        </w:tabs>
        <w:spacing w:before="12" w:line="247" w:lineRule="auto"/>
        <w:ind w:right="699" w:firstLine="708"/>
        <w:rPr>
          <w:sz w:val="24"/>
        </w:rPr>
      </w:pPr>
      <w:r>
        <w:rPr>
          <w:color w:val="171717"/>
          <w:sz w:val="24"/>
        </w:rPr>
        <w:t xml:space="preserve">давать краткое описание памятников культуры эпохи первобытности и древнейших ци- </w:t>
      </w:r>
      <w:r>
        <w:rPr>
          <w:color w:val="171717"/>
          <w:spacing w:val="-2"/>
          <w:sz w:val="24"/>
        </w:rPr>
        <w:t>вилизаций.</w:t>
      </w:r>
    </w:p>
    <w:p w:rsidR="00AE3C4D" w:rsidRDefault="00E21DE7" w:rsidP="00AA7C8F">
      <w:pPr>
        <w:pStyle w:val="a4"/>
        <w:numPr>
          <w:ilvl w:val="0"/>
          <w:numId w:val="212"/>
        </w:numPr>
        <w:tabs>
          <w:tab w:val="left" w:pos="1222"/>
        </w:tabs>
        <w:spacing w:line="267" w:lineRule="exact"/>
        <w:ind w:hanging="241"/>
        <w:jc w:val="both"/>
        <w:rPr>
          <w:i/>
          <w:sz w:val="24"/>
        </w:rPr>
      </w:pPr>
      <w:r>
        <w:rPr>
          <w:i/>
          <w:color w:val="171717"/>
          <w:sz w:val="24"/>
        </w:rPr>
        <w:t>Анализ,</w:t>
      </w:r>
      <w:r>
        <w:rPr>
          <w:i/>
          <w:color w:val="171717"/>
          <w:spacing w:val="-5"/>
          <w:sz w:val="24"/>
        </w:rPr>
        <w:t xml:space="preserve"> </w:t>
      </w:r>
      <w:r>
        <w:rPr>
          <w:i/>
          <w:color w:val="171717"/>
          <w:sz w:val="24"/>
        </w:rPr>
        <w:t>объяснение</w:t>
      </w:r>
      <w:r>
        <w:rPr>
          <w:i/>
          <w:color w:val="171717"/>
          <w:spacing w:val="-5"/>
          <w:sz w:val="24"/>
        </w:rPr>
        <w:t xml:space="preserve"> </w:t>
      </w:r>
      <w:r>
        <w:rPr>
          <w:i/>
          <w:color w:val="171717"/>
          <w:sz w:val="24"/>
        </w:rPr>
        <w:t>исторических</w:t>
      </w:r>
      <w:r>
        <w:rPr>
          <w:i/>
          <w:color w:val="171717"/>
          <w:spacing w:val="-4"/>
          <w:sz w:val="24"/>
        </w:rPr>
        <w:t xml:space="preserve"> </w:t>
      </w:r>
      <w:r>
        <w:rPr>
          <w:i/>
          <w:color w:val="171717"/>
          <w:sz w:val="24"/>
        </w:rPr>
        <w:t>событий,</w:t>
      </w:r>
      <w:r>
        <w:rPr>
          <w:i/>
          <w:color w:val="171717"/>
          <w:spacing w:val="-3"/>
          <w:sz w:val="24"/>
        </w:rPr>
        <w:t xml:space="preserve"> </w:t>
      </w:r>
      <w:r>
        <w:rPr>
          <w:i/>
          <w:color w:val="171717"/>
          <w:spacing w:val="-2"/>
          <w:sz w:val="24"/>
        </w:rPr>
        <w:t>явлений:</w:t>
      </w:r>
    </w:p>
    <w:p w:rsidR="00AE3C4D" w:rsidRDefault="00E21DE7" w:rsidP="00AA7C8F">
      <w:pPr>
        <w:pStyle w:val="a4"/>
        <w:numPr>
          <w:ilvl w:val="0"/>
          <w:numId w:val="217"/>
        </w:numPr>
        <w:tabs>
          <w:tab w:val="left" w:pos="1121"/>
        </w:tabs>
        <w:ind w:right="713" w:firstLine="708"/>
        <w:rPr>
          <w:sz w:val="24"/>
        </w:rPr>
      </w:pPr>
      <w:r>
        <w:rPr>
          <w:color w:val="171717"/>
          <w:sz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AE3C4D" w:rsidRDefault="00E21DE7" w:rsidP="00AA7C8F">
      <w:pPr>
        <w:pStyle w:val="a4"/>
        <w:numPr>
          <w:ilvl w:val="0"/>
          <w:numId w:val="217"/>
        </w:numPr>
        <w:tabs>
          <w:tab w:val="left" w:pos="1121"/>
        </w:tabs>
        <w:ind w:left="1120"/>
        <w:rPr>
          <w:sz w:val="24"/>
        </w:rPr>
      </w:pPr>
      <w:r>
        <w:rPr>
          <w:color w:val="171717"/>
          <w:sz w:val="24"/>
        </w:rPr>
        <w:t>сравнивать</w:t>
      </w:r>
      <w:r>
        <w:rPr>
          <w:color w:val="171717"/>
          <w:spacing w:val="-12"/>
          <w:sz w:val="24"/>
        </w:rPr>
        <w:t xml:space="preserve"> </w:t>
      </w:r>
      <w:r>
        <w:rPr>
          <w:color w:val="171717"/>
          <w:sz w:val="24"/>
        </w:rPr>
        <w:t>исторические</w:t>
      </w:r>
      <w:r>
        <w:rPr>
          <w:color w:val="171717"/>
          <w:spacing w:val="-13"/>
          <w:sz w:val="24"/>
        </w:rPr>
        <w:t xml:space="preserve"> </w:t>
      </w:r>
      <w:r>
        <w:rPr>
          <w:color w:val="171717"/>
          <w:sz w:val="24"/>
        </w:rPr>
        <w:t>явления,</w:t>
      </w:r>
      <w:r>
        <w:rPr>
          <w:color w:val="171717"/>
          <w:spacing w:val="-12"/>
          <w:sz w:val="24"/>
        </w:rPr>
        <w:t xml:space="preserve"> </w:t>
      </w:r>
      <w:r>
        <w:rPr>
          <w:color w:val="171717"/>
          <w:sz w:val="24"/>
        </w:rPr>
        <w:t>определять</w:t>
      </w:r>
      <w:r>
        <w:rPr>
          <w:color w:val="171717"/>
          <w:spacing w:val="-12"/>
          <w:sz w:val="24"/>
        </w:rPr>
        <w:t xml:space="preserve"> </w:t>
      </w:r>
      <w:r>
        <w:rPr>
          <w:color w:val="171717"/>
          <w:sz w:val="24"/>
        </w:rPr>
        <w:t>их</w:t>
      </w:r>
      <w:r>
        <w:rPr>
          <w:color w:val="171717"/>
          <w:spacing w:val="-11"/>
          <w:sz w:val="24"/>
        </w:rPr>
        <w:t xml:space="preserve"> </w:t>
      </w:r>
      <w:r>
        <w:rPr>
          <w:color w:val="171717"/>
          <w:sz w:val="24"/>
        </w:rPr>
        <w:t>общие</w:t>
      </w:r>
      <w:r>
        <w:rPr>
          <w:color w:val="171717"/>
          <w:spacing w:val="-10"/>
          <w:sz w:val="24"/>
        </w:rPr>
        <w:t xml:space="preserve"> </w:t>
      </w:r>
      <w:r>
        <w:rPr>
          <w:color w:val="171717"/>
          <w:spacing w:val="-2"/>
          <w:sz w:val="24"/>
        </w:rPr>
        <w:t>черты;</w:t>
      </w:r>
    </w:p>
    <w:p w:rsidR="00AE3C4D" w:rsidRDefault="00E21DE7" w:rsidP="00AA7C8F">
      <w:pPr>
        <w:pStyle w:val="a4"/>
        <w:numPr>
          <w:ilvl w:val="0"/>
          <w:numId w:val="217"/>
        </w:numPr>
        <w:tabs>
          <w:tab w:val="left" w:pos="1121"/>
        </w:tabs>
        <w:spacing w:line="275" w:lineRule="exact"/>
        <w:ind w:left="1120"/>
        <w:rPr>
          <w:sz w:val="24"/>
        </w:rPr>
      </w:pPr>
      <w:r>
        <w:rPr>
          <w:color w:val="171717"/>
          <w:sz w:val="24"/>
        </w:rPr>
        <w:t>иллюстрировать</w:t>
      </w:r>
      <w:r>
        <w:rPr>
          <w:color w:val="171717"/>
          <w:spacing w:val="-14"/>
          <w:sz w:val="24"/>
        </w:rPr>
        <w:t xml:space="preserve"> </w:t>
      </w:r>
      <w:r>
        <w:rPr>
          <w:color w:val="171717"/>
          <w:sz w:val="24"/>
        </w:rPr>
        <w:t>общие</w:t>
      </w:r>
      <w:r>
        <w:rPr>
          <w:color w:val="171717"/>
          <w:spacing w:val="-15"/>
          <w:sz w:val="24"/>
        </w:rPr>
        <w:t xml:space="preserve"> </w:t>
      </w:r>
      <w:r>
        <w:rPr>
          <w:color w:val="171717"/>
          <w:sz w:val="24"/>
        </w:rPr>
        <w:t>явления,</w:t>
      </w:r>
      <w:r>
        <w:rPr>
          <w:color w:val="171717"/>
          <w:spacing w:val="-14"/>
          <w:sz w:val="24"/>
        </w:rPr>
        <w:t xml:space="preserve"> </w:t>
      </w:r>
      <w:r>
        <w:rPr>
          <w:color w:val="171717"/>
          <w:sz w:val="24"/>
        </w:rPr>
        <w:t>черты</w:t>
      </w:r>
      <w:r>
        <w:rPr>
          <w:color w:val="171717"/>
          <w:spacing w:val="-14"/>
          <w:sz w:val="24"/>
        </w:rPr>
        <w:t xml:space="preserve"> </w:t>
      </w:r>
      <w:r>
        <w:rPr>
          <w:color w:val="171717"/>
          <w:sz w:val="24"/>
        </w:rPr>
        <w:t>конкретными</w:t>
      </w:r>
      <w:r>
        <w:rPr>
          <w:color w:val="171717"/>
          <w:spacing w:val="-14"/>
          <w:sz w:val="24"/>
        </w:rPr>
        <w:t xml:space="preserve"> </w:t>
      </w:r>
      <w:r>
        <w:rPr>
          <w:color w:val="171717"/>
          <w:spacing w:val="-2"/>
          <w:sz w:val="24"/>
        </w:rPr>
        <w:t>примерами;</w:t>
      </w:r>
    </w:p>
    <w:p w:rsidR="00AE3C4D" w:rsidRDefault="00E21DE7" w:rsidP="00AA7C8F">
      <w:pPr>
        <w:pStyle w:val="a4"/>
        <w:numPr>
          <w:ilvl w:val="0"/>
          <w:numId w:val="217"/>
        </w:numPr>
        <w:tabs>
          <w:tab w:val="left" w:pos="1121"/>
        </w:tabs>
        <w:spacing w:line="275" w:lineRule="exact"/>
        <w:ind w:left="1120"/>
        <w:rPr>
          <w:sz w:val="24"/>
        </w:rPr>
      </w:pPr>
      <w:r>
        <w:rPr>
          <w:color w:val="171717"/>
          <w:sz w:val="24"/>
        </w:rPr>
        <w:t>объяснять</w:t>
      </w:r>
      <w:r>
        <w:rPr>
          <w:color w:val="171717"/>
          <w:spacing w:val="-11"/>
          <w:sz w:val="24"/>
        </w:rPr>
        <w:t xml:space="preserve"> </w:t>
      </w:r>
      <w:r>
        <w:rPr>
          <w:color w:val="171717"/>
          <w:sz w:val="24"/>
        </w:rPr>
        <w:t>причины</w:t>
      </w:r>
      <w:r>
        <w:rPr>
          <w:color w:val="171717"/>
          <w:spacing w:val="-14"/>
          <w:sz w:val="24"/>
        </w:rPr>
        <w:t xml:space="preserve"> </w:t>
      </w:r>
      <w:r>
        <w:rPr>
          <w:color w:val="171717"/>
          <w:sz w:val="24"/>
        </w:rPr>
        <w:t>и</w:t>
      </w:r>
      <w:r>
        <w:rPr>
          <w:color w:val="171717"/>
          <w:spacing w:val="-14"/>
          <w:sz w:val="24"/>
        </w:rPr>
        <w:t xml:space="preserve"> </w:t>
      </w:r>
      <w:r>
        <w:rPr>
          <w:color w:val="171717"/>
          <w:sz w:val="24"/>
        </w:rPr>
        <w:t>следствия</w:t>
      </w:r>
      <w:r>
        <w:rPr>
          <w:color w:val="171717"/>
          <w:spacing w:val="-11"/>
          <w:sz w:val="24"/>
        </w:rPr>
        <w:t xml:space="preserve"> </w:t>
      </w:r>
      <w:r>
        <w:rPr>
          <w:color w:val="171717"/>
          <w:sz w:val="24"/>
        </w:rPr>
        <w:t>важнейших</w:t>
      </w:r>
      <w:r>
        <w:rPr>
          <w:color w:val="171717"/>
          <w:spacing w:val="-10"/>
          <w:sz w:val="24"/>
        </w:rPr>
        <w:t xml:space="preserve"> </w:t>
      </w:r>
      <w:r>
        <w:rPr>
          <w:color w:val="171717"/>
          <w:sz w:val="24"/>
        </w:rPr>
        <w:t>событий</w:t>
      </w:r>
      <w:r>
        <w:rPr>
          <w:color w:val="171717"/>
          <w:spacing w:val="-12"/>
          <w:sz w:val="24"/>
        </w:rPr>
        <w:t xml:space="preserve"> </w:t>
      </w:r>
      <w:r>
        <w:rPr>
          <w:color w:val="171717"/>
          <w:sz w:val="24"/>
        </w:rPr>
        <w:t>древней</w:t>
      </w:r>
      <w:r>
        <w:rPr>
          <w:color w:val="171717"/>
          <w:spacing w:val="-13"/>
          <w:sz w:val="24"/>
        </w:rPr>
        <w:t xml:space="preserve"> </w:t>
      </w:r>
      <w:r>
        <w:rPr>
          <w:color w:val="171717"/>
          <w:spacing w:val="-2"/>
          <w:sz w:val="24"/>
        </w:rPr>
        <w:t>истории.</w:t>
      </w:r>
    </w:p>
    <w:p w:rsidR="00AE3C4D" w:rsidRDefault="00E21DE7" w:rsidP="00AA7C8F">
      <w:pPr>
        <w:pStyle w:val="a4"/>
        <w:numPr>
          <w:ilvl w:val="0"/>
          <w:numId w:val="212"/>
        </w:numPr>
        <w:tabs>
          <w:tab w:val="left" w:pos="1222"/>
        </w:tabs>
        <w:ind w:left="272" w:right="703" w:firstLine="708"/>
        <w:jc w:val="both"/>
        <w:rPr>
          <w:i/>
          <w:sz w:val="24"/>
        </w:rPr>
      </w:pPr>
      <w:r>
        <w:rPr>
          <w:i/>
          <w:color w:val="171717"/>
          <w:sz w:val="24"/>
        </w:rPr>
        <w:t>Рассмотрение исторических версий и оценок, определение своего отношения к наибо- лее значимым событиям и личностям прошлого:</w:t>
      </w:r>
    </w:p>
    <w:p w:rsidR="00AE3C4D" w:rsidRDefault="00E21DE7" w:rsidP="00AA7C8F">
      <w:pPr>
        <w:pStyle w:val="a4"/>
        <w:numPr>
          <w:ilvl w:val="0"/>
          <w:numId w:val="217"/>
        </w:numPr>
        <w:tabs>
          <w:tab w:val="left" w:pos="1121"/>
        </w:tabs>
        <w:spacing w:before="1"/>
        <w:ind w:right="703" w:firstLine="708"/>
        <w:rPr>
          <w:sz w:val="24"/>
        </w:rPr>
      </w:pPr>
      <w:r>
        <w:rPr>
          <w:color w:val="171717"/>
          <w:sz w:val="24"/>
        </w:rPr>
        <w:t>излагать оценки наиболее значительных событий и личностей древней истории, приво- димые в учебной литературе;</w:t>
      </w:r>
    </w:p>
    <w:p w:rsidR="00AE3C4D" w:rsidRDefault="00E21DE7" w:rsidP="00AA7C8F">
      <w:pPr>
        <w:pStyle w:val="a4"/>
        <w:numPr>
          <w:ilvl w:val="0"/>
          <w:numId w:val="217"/>
        </w:numPr>
        <w:tabs>
          <w:tab w:val="left" w:pos="1121"/>
        </w:tabs>
        <w:ind w:right="702" w:firstLine="708"/>
        <w:rPr>
          <w:sz w:val="24"/>
        </w:rPr>
      </w:pPr>
      <w:r>
        <w:rPr>
          <w:color w:val="171717"/>
          <w:sz w:val="24"/>
        </w:rPr>
        <w:t>высказывать на уровне</w:t>
      </w:r>
      <w:r>
        <w:rPr>
          <w:color w:val="171717"/>
          <w:spacing w:val="-1"/>
          <w:sz w:val="24"/>
        </w:rPr>
        <w:t xml:space="preserve"> </w:t>
      </w:r>
      <w:r>
        <w:rPr>
          <w:color w:val="171717"/>
          <w:sz w:val="24"/>
        </w:rPr>
        <w:t>эмоциональных оценок отношение</w:t>
      </w:r>
      <w:r>
        <w:rPr>
          <w:color w:val="171717"/>
          <w:spacing w:val="-1"/>
          <w:sz w:val="24"/>
        </w:rPr>
        <w:t xml:space="preserve"> </w:t>
      </w:r>
      <w:r>
        <w:rPr>
          <w:color w:val="171717"/>
          <w:sz w:val="24"/>
        </w:rPr>
        <w:t>к</w:t>
      </w:r>
      <w:r>
        <w:rPr>
          <w:color w:val="171717"/>
          <w:spacing w:val="-1"/>
          <w:sz w:val="24"/>
        </w:rPr>
        <w:t xml:space="preserve"> </w:t>
      </w:r>
      <w:r>
        <w:rPr>
          <w:color w:val="171717"/>
          <w:sz w:val="24"/>
        </w:rPr>
        <w:t>поступкам</w:t>
      </w:r>
      <w:r>
        <w:rPr>
          <w:color w:val="171717"/>
          <w:spacing w:val="-1"/>
          <w:sz w:val="24"/>
        </w:rPr>
        <w:t xml:space="preserve"> </w:t>
      </w:r>
      <w:r>
        <w:rPr>
          <w:color w:val="171717"/>
          <w:sz w:val="24"/>
        </w:rPr>
        <w:t>людей прошлого, к памятникам культуры.</w:t>
      </w:r>
    </w:p>
    <w:p w:rsidR="00AE3C4D" w:rsidRDefault="00E21DE7" w:rsidP="00AA7C8F">
      <w:pPr>
        <w:pStyle w:val="a4"/>
        <w:numPr>
          <w:ilvl w:val="0"/>
          <w:numId w:val="212"/>
        </w:numPr>
        <w:tabs>
          <w:tab w:val="left" w:pos="1222"/>
        </w:tabs>
        <w:ind w:hanging="241"/>
        <w:jc w:val="both"/>
        <w:rPr>
          <w:i/>
          <w:sz w:val="24"/>
        </w:rPr>
      </w:pPr>
      <w:r>
        <w:rPr>
          <w:i/>
          <w:color w:val="171717"/>
          <w:sz w:val="24"/>
        </w:rPr>
        <w:t>Применение</w:t>
      </w:r>
      <w:r>
        <w:rPr>
          <w:i/>
          <w:color w:val="171717"/>
          <w:spacing w:val="-9"/>
          <w:sz w:val="24"/>
        </w:rPr>
        <w:t xml:space="preserve"> </w:t>
      </w:r>
      <w:r>
        <w:rPr>
          <w:i/>
          <w:color w:val="171717"/>
          <w:sz w:val="24"/>
        </w:rPr>
        <w:t>исторических</w:t>
      </w:r>
      <w:r>
        <w:rPr>
          <w:i/>
          <w:color w:val="171717"/>
          <w:spacing w:val="-5"/>
          <w:sz w:val="24"/>
        </w:rPr>
        <w:t xml:space="preserve"> </w:t>
      </w:r>
      <w:r>
        <w:rPr>
          <w:i/>
          <w:color w:val="171717"/>
          <w:spacing w:val="-2"/>
          <w:sz w:val="24"/>
        </w:rPr>
        <w:t>знаний:</w:t>
      </w:r>
    </w:p>
    <w:p w:rsidR="00AE3C4D" w:rsidRDefault="00E21DE7" w:rsidP="00AA7C8F">
      <w:pPr>
        <w:pStyle w:val="a4"/>
        <w:numPr>
          <w:ilvl w:val="0"/>
          <w:numId w:val="217"/>
        </w:numPr>
        <w:tabs>
          <w:tab w:val="left" w:pos="1121"/>
        </w:tabs>
        <w:ind w:right="706" w:firstLine="708"/>
        <w:rPr>
          <w:sz w:val="24"/>
        </w:rPr>
      </w:pPr>
      <w:r>
        <w:rPr>
          <w:color w:val="171717"/>
          <w:sz w:val="24"/>
        </w:rPr>
        <w:t>раскрывать значение памятников древней истории и культуры, необходимость сохране- ния их в современном мире;</w:t>
      </w:r>
    </w:p>
    <w:p w:rsidR="00AE3C4D" w:rsidRDefault="00E21DE7" w:rsidP="00AA7C8F">
      <w:pPr>
        <w:pStyle w:val="a4"/>
        <w:numPr>
          <w:ilvl w:val="0"/>
          <w:numId w:val="217"/>
        </w:numPr>
        <w:tabs>
          <w:tab w:val="left" w:pos="1121"/>
        </w:tabs>
        <w:ind w:right="703" w:firstLine="708"/>
        <w:rPr>
          <w:sz w:val="24"/>
        </w:rPr>
      </w:pPr>
      <w:r>
        <w:rPr>
          <w:color w:val="171717"/>
          <w:sz w:val="24"/>
        </w:rPr>
        <w:t>выполнять учебные проекты по истории Первобытности и Древнего мира (в т.ч. с при- влечением регионального материала), оформлять полученные результаты в форме сообщения, альбома, презентации.</w:t>
      </w:r>
    </w:p>
    <w:p w:rsidR="00AE3C4D" w:rsidRDefault="00AE3C4D">
      <w:pPr>
        <w:pStyle w:val="a3"/>
        <w:spacing w:before="5"/>
        <w:ind w:left="0" w:firstLine="0"/>
        <w:jc w:val="left"/>
      </w:pPr>
    </w:p>
    <w:p w:rsidR="00AE3C4D" w:rsidRDefault="00E21DE7" w:rsidP="00AA7C8F">
      <w:pPr>
        <w:pStyle w:val="1"/>
        <w:numPr>
          <w:ilvl w:val="0"/>
          <w:numId w:val="214"/>
        </w:numPr>
        <w:tabs>
          <w:tab w:val="left" w:pos="4959"/>
        </w:tabs>
        <w:spacing w:line="274" w:lineRule="exact"/>
        <w:ind w:right="433" w:hanging="4959"/>
        <w:jc w:val="left"/>
      </w:pPr>
      <w:r>
        <w:rPr>
          <w:color w:val="171717"/>
          <w:spacing w:val="-2"/>
        </w:rPr>
        <w:t>КЛАСС</w:t>
      </w:r>
    </w:p>
    <w:p w:rsidR="00AE3C4D" w:rsidRDefault="00E21DE7" w:rsidP="00AA7C8F">
      <w:pPr>
        <w:pStyle w:val="a4"/>
        <w:numPr>
          <w:ilvl w:val="0"/>
          <w:numId w:val="211"/>
        </w:numPr>
        <w:tabs>
          <w:tab w:val="left" w:pos="1222"/>
        </w:tabs>
        <w:spacing w:line="274" w:lineRule="exact"/>
        <w:ind w:hanging="241"/>
        <w:jc w:val="both"/>
        <w:rPr>
          <w:sz w:val="24"/>
        </w:rPr>
      </w:pPr>
      <w:r>
        <w:rPr>
          <w:i/>
          <w:color w:val="171717"/>
          <w:sz w:val="24"/>
        </w:rPr>
        <w:t>Знание</w:t>
      </w:r>
      <w:r>
        <w:rPr>
          <w:i/>
          <w:color w:val="171717"/>
          <w:spacing w:val="-3"/>
          <w:sz w:val="24"/>
        </w:rPr>
        <w:t xml:space="preserve"> </w:t>
      </w:r>
      <w:r>
        <w:rPr>
          <w:i/>
          <w:color w:val="171717"/>
          <w:sz w:val="24"/>
        </w:rPr>
        <w:t>хронологии,</w:t>
      </w:r>
      <w:r>
        <w:rPr>
          <w:i/>
          <w:color w:val="171717"/>
          <w:spacing w:val="-1"/>
          <w:sz w:val="24"/>
        </w:rPr>
        <w:t xml:space="preserve"> </w:t>
      </w:r>
      <w:r>
        <w:rPr>
          <w:i/>
          <w:color w:val="171717"/>
          <w:sz w:val="24"/>
        </w:rPr>
        <w:t>работа</w:t>
      </w:r>
      <w:r>
        <w:rPr>
          <w:i/>
          <w:color w:val="171717"/>
          <w:spacing w:val="-1"/>
          <w:sz w:val="24"/>
        </w:rPr>
        <w:t xml:space="preserve"> </w:t>
      </w:r>
      <w:r>
        <w:rPr>
          <w:i/>
          <w:color w:val="171717"/>
          <w:sz w:val="24"/>
        </w:rPr>
        <w:t>с</w:t>
      </w:r>
      <w:r>
        <w:rPr>
          <w:i/>
          <w:color w:val="171717"/>
          <w:spacing w:val="-3"/>
          <w:sz w:val="24"/>
        </w:rPr>
        <w:t xml:space="preserve"> </w:t>
      </w:r>
      <w:r>
        <w:rPr>
          <w:i/>
          <w:color w:val="171717"/>
          <w:spacing w:val="-2"/>
          <w:sz w:val="24"/>
        </w:rPr>
        <w:t>хронологией</w:t>
      </w:r>
      <w:r>
        <w:rPr>
          <w:color w:val="171717"/>
          <w:spacing w:val="-2"/>
          <w:sz w:val="24"/>
        </w:rPr>
        <w:t>:</w:t>
      </w:r>
    </w:p>
    <w:p w:rsidR="00AE3C4D" w:rsidRDefault="00E21DE7" w:rsidP="00AA7C8F">
      <w:pPr>
        <w:pStyle w:val="a4"/>
        <w:numPr>
          <w:ilvl w:val="0"/>
          <w:numId w:val="217"/>
        </w:numPr>
        <w:tabs>
          <w:tab w:val="left" w:pos="1121"/>
        </w:tabs>
        <w:ind w:right="706" w:firstLine="708"/>
        <w:rPr>
          <w:sz w:val="24"/>
        </w:rPr>
      </w:pPr>
      <w:r>
        <w:rPr>
          <w:color w:val="171717"/>
          <w:sz w:val="24"/>
        </w:rPr>
        <w:t>называть даты важнейших событий Средневековья, определять их принадлежность к ве- ку, историческому периоду;</w:t>
      </w:r>
    </w:p>
    <w:p w:rsidR="00AE3C4D" w:rsidRDefault="00E21DE7" w:rsidP="00AA7C8F">
      <w:pPr>
        <w:pStyle w:val="a4"/>
        <w:numPr>
          <w:ilvl w:val="0"/>
          <w:numId w:val="217"/>
        </w:numPr>
        <w:tabs>
          <w:tab w:val="left" w:pos="1121"/>
        </w:tabs>
        <w:ind w:right="703" w:firstLine="708"/>
        <w:rPr>
          <w:sz w:val="24"/>
        </w:rPr>
      </w:pPr>
      <w:r>
        <w:rPr>
          <w:color w:val="171717"/>
          <w:sz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E3C4D" w:rsidRDefault="00E21DE7" w:rsidP="00AA7C8F">
      <w:pPr>
        <w:pStyle w:val="a4"/>
        <w:numPr>
          <w:ilvl w:val="0"/>
          <w:numId w:val="217"/>
        </w:numPr>
        <w:tabs>
          <w:tab w:val="left" w:pos="1123"/>
        </w:tabs>
        <w:ind w:left="1122" w:hanging="142"/>
        <w:rPr>
          <w:sz w:val="24"/>
        </w:rPr>
      </w:pPr>
      <w:r>
        <w:rPr>
          <w:color w:val="171717"/>
          <w:sz w:val="24"/>
        </w:rPr>
        <w:t>устанавливать</w:t>
      </w:r>
      <w:r>
        <w:rPr>
          <w:color w:val="171717"/>
          <w:spacing w:val="-11"/>
          <w:sz w:val="24"/>
        </w:rPr>
        <w:t xml:space="preserve"> </w:t>
      </w:r>
      <w:r>
        <w:rPr>
          <w:color w:val="171717"/>
          <w:sz w:val="24"/>
        </w:rPr>
        <w:t>длительность</w:t>
      </w:r>
      <w:r>
        <w:rPr>
          <w:color w:val="171717"/>
          <w:spacing w:val="-12"/>
          <w:sz w:val="24"/>
        </w:rPr>
        <w:t xml:space="preserve"> </w:t>
      </w:r>
      <w:r>
        <w:rPr>
          <w:color w:val="171717"/>
          <w:sz w:val="24"/>
        </w:rPr>
        <w:t>и</w:t>
      </w:r>
      <w:r>
        <w:rPr>
          <w:color w:val="171717"/>
          <w:spacing w:val="-12"/>
          <w:sz w:val="24"/>
        </w:rPr>
        <w:t xml:space="preserve"> </w:t>
      </w:r>
      <w:r>
        <w:rPr>
          <w:color w:val="171717"/>
          <w:sz w:val="24"/>
        </w:rPr>
        <w:t>синхронность</w:t>
      </w:r>
      <w:r>
        <w:rPr>
          <w:color w:val="171717"/>
          <w:spacing w:val="-12"/>
          <w:sz w:val="24"/>
        </w:rPr>
        <w:t xml:space="preserve"> </w:t>
      </w:r>
      <w:r>
        <w:rPr>
          <w:color w:val="171717"/>
          <w:sz w:val="24"/>
        </w:rPr>
        <w:t>событий</w:t>
      </w:r>
      <w:r>
        <w:rPr>
          <w:color w:val="171717"/>
          <w:spacing w:val="-12"/>
          <w:sz w:val="24"/>
        </w:rPr>
        <w:t xml:space="preserve"> </w:t>
      </w:r>
      <w:r>
        <w:rPr>
          <w:color w:val="171717"/>
          <w:sz w:val="24"/>
        </w:rPr>
        <w:t>истории</w:t>
      </w:r>
      <w:r>
        <w:rPr>
          <w:color w:val="171717"/>
          <w:spacing w:val="-13"/>
          <w:sz w:val="24"/>
        </w:rPr>
        <w:t xml:space="preserve"> </w:t>
      </w:r>
      <w:r>
        <w:rPr>
          <w:color w:val="171717"/>
          <w:sz w:val="24"/>
        </w:rPr>
        <w:t>Руси</w:t>
      </w:r>
      <w:r>
        <w:rPr>
          <w:color w:val="171717"/>
          <w:spacing w:val="-11"/>
          <w:sz w:val="24"/>
        </w:rPr>
        <w:t xml:space="preserve"> </w:t>
      </w:r>
      <w:r>
        <w:rPr>
          <w:color w:val="171717"/>
          <w:sz w:val="24"/>
        </w:rPr>
        <w:t>и</w:t>
      </w:r>
      <w:r>
        <w:rPr>
          <w:color w:val="171717"/>
          <w:spacing w:val="-12"/>
          <w:sz w:val="24"/>
        </w:rPr>
        <w:t xml:space="preserve"> </w:t>
      </w:r>
      <w:r>
        <w:rPr>
          <w:color w:val="171717"/>
          <w:sz w:val="24"/>
        </w:rPr>
        <w:t>всеобщей</w:t>
      </w:r>
      <w:r>
        <w:rPr>
          <w:color w:val="171717"/>
          <w:spacing w:val="-11"/>
          <w:sz w:val="24"/>
        </w:rPr>
        <w:t xml:space="preserve"> </w:t>
      </w:r>
      <w:r>
        <w:rPr>
          <w:color w:val="171717"/>
          <w:spacing w:val="-2"/>
          <w:sz w:val="24"/>
        </w:rPr>
        <w:t>истории.</w:t>
      </w:r>
    </w:p>
    <w:p w:rsidR="00AE3C4D" w:rsidRDefault="00E21DE7" w:rsidP="00AA7C8F">
      <w:pPr>
        <w:pStyle w:val="a4"/>
        <w:numPr>
          <w:ilvl w:val="0"/>
          <w:numId w:val="211"/>
        </w:numPr>
        <w:tabs>
          <w:tab w:val="left" w:pos="1222"/>
        </w:tabs>
        <w:ind w:hanging="241"/>
        <w:jc w:val="both"/>
        <w:rPr>
          <w:i/>
          <w:sz w:val="24"/>
        </w:rPr>
      </w:pPr>
      <w:r>
        <w:rPr>
          <w:i/>
          <w:color w:val="171717"/>
          <w:sz w:val="24"/>
        </w:rPr>
        <w:t>Знание</w:t>
      </w:r>
      <w:r>
        <w:rPr>
          <w:i/>
          <w:color w:val="171717"/>
          <w:spacing w:val="-4"/>
          <w:sz w:val="24"/>
        </w:rPr>
        <w:t xml:space="preserve"> </w:t>
      </w:r>
      <w:r>
        <w:rPr>
          <w:i/>
          <w:color w:val="171717"/>
          <w:sz w:val="24"/>
        </w:rPr>
        <w:t>исторических</w:t>
      </w:r>
      <w:r>
        <w:rPr>
          <w:i/>
          <w:color w:val="171717"/>
          <w:spacing w:val="-2"/>
          <w:sz w:val="24"/>
        </w:rPr>
        <w:t xml:space="preserve"> </w:t>
      </w:r>
      <w:r>
        <w:rPr>
          <w:i/>
          <w:color w:val="171717"/>
          <w:sz w:val="24"/>
        </w:rPr>
        <w:t>фактов,</w:t>
      </w:r>
      <w:r>
        <w:rPr>
          <w:i/>
          <w:color w:val="171717"/>
          <w:spacing w:val="-2"/>
          <w:sz w:val="24"/>
        </w:rPr>
        <w:t xml:space="preserve"> </w:t>
      </w: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pacing w:val="-2"/>
          <w:sz w:val="24"/>
        </w:rPr>
        <w:t>фактами:</w:t>
      </w:r>
    </w:p>
    <w:p w:rsidR="00AE3C4D" w:rsidRDefault="00E21DE7" w:rsidP="00AA7C8F">
      <w:pPr>
        <w:pStyle w:val="a4"/>
        <w:numPr>
          <w:ilvl w:val="0"/>
          <w:numId w:val="217"/>
        </w:numPr>
        <w:tabs>
          <w:tab w:val="left" w:pos="1123"/>
        </w:tabs>
        <w:ind w:right="701" w:firstLine="708"/>
        <w:rPr>
          <w:sz w:val="24"/>
        </w:rPr>
      </w:pPr>
      <w:r>
        <w:rPr>
          <w:color w:val="171717"/>
          <w:sz w:val="24"/>
        </w:rPr>
        <w:t>указывать (называть) место, обстоятельства, участников, результаты важнейших собы- тий отечественной и всеобщей истории эпохи Средневековья;</w:t>
      </w:r>
    </w:p>
    <w:p w:rsidR="00AE3C4D" w:rsidRDefault="00E21DE7" w:rsidP="00AA7C8F">
      <w:pPr>
        <w:pStyle w:val="a4"/>
        <w:numPr>
          <w:ilvl w:val="0"/>
          <w:numId w:val="217"/>
        </w:numPr>
        <w:tabs>
          <w:tab w:val="left" w:pos="1121"/>
        </w:tabs>
        <w:spacing w:before="1"/>
        <w:ind w:right="709" w:firstLine="708"/>
        <w:rPr>
          <w:sz w:val="24"/>
        </w:rPr>
      </w:pPr>
      <w:r>
        <w:rPr>
          <w:color w:val="171717"/>
          <w:sz w:val="24"/>
        </w:rPr>
        <w:t>группировать, систематизировать факты по заданному признаку (составление система- тических таблиц).</w:t>
      </w:r>
    </w:p>
    <w:p w:rsidR="00AE3C4D" w:rsidRDefault="00E21DE7" w:rsidP="00AA7C8F">
      <w:pPr>
        <w:pStyle w:val="a4"/>
        <w:numPr>
          <w:ilvl w:val="0"/>
          <w:numId w:val="211"/>
        </w:numPr>
        <w:tabs>
          <w:tab w:val="left" w:pos="1222"/>
        </w:tabs>
        <w:ind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исторической</w:t>
      </w:r>
      <w:r>
        <w:rPr>
          <w:i/>
          <w:color w:val="171717"/>
          <w:spacing w:val="-1"/>
          <w:sz w:val="24"/>
        </w:rPr>
        <w:t xml:space="preserve"> </w:t>
      </w:r>
      <w:r>
        <w:rPr>
          <w:i/>
          <w:color w:val="171717"/>
          <w:spacing w:val="-2"/>
          <w:sz w:val="24"/>
        </w:rPr>
        <w:t>картой:</w:t>
      </w:r>
    </w:p>
    <w:p w:rsidR="00AE3C4D" w:rsidRDefault="00E21DE7" w:rsidP="00AA7C8F">
      <w:pPr>
        <w:pStyle w:val="a4"/>
        <w:numPr>
          <w:ilvl w:val="0"/>
          <w:numId w:val="217"/>
        </w:numPr>
        <w:tabs>
          <w:tab w:val="left" w:pos="1121"/>
        </w:tabs>
        <w:ind w:right="715" w:firstLine="708"/>
        <w:rPr>
          <w:sz w:val="24"/>
        </w:rPr>
      </w:pPr>
      <w:r>
        <w:rPr>
          <w:color w:val="171717"/>
          <w:sz w:val="24"/>
        </w:rPr>
        <w:t>находить и показывать на карте исторические объекты, используя легенду карты; давать словесное описание их местоположения;</w:t>
      </w:r>
    </w:p>
    <w:p w:rsidR="00AE3C4D" w:rsidRDefault="00E21DE7" w:rsidP="00AA7C8F">
      <w:pPr>
        <w:pStyle w:val="a4"/>
        <w:numPr>
          <w:ilvl w:val="0"/>
          <w:numId w:val="217"/>
        </w:numPr>
        <w:tabs>
          <w:tab w:val="left" w:pos="1121"/>
        </w:tabs>
        <w:ind w:right="703" w:firstLine="708"/>
        <w:rPr>
          <w:sz w:val="24"/>
        </w:rPr>
      </w:pPr>
      <w:r>
        <w:rPr>
          <w:color w:val="171717"/>
          <w:sz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E3C4D" w:rsidRDefault="00E21DE7" w:rsidP="00AA7C8F">
      <w:pPr>
        <w:pStyle w:val="a4"/>
        <w:numPr>
          <w:ilvl w:val="0"/>
          <w:numId w:val="211"/>
        </w:numPr>
        <w:tabs>
          <w:tab w:val="left" w:pos="1222"/>
        </w:tabs>
        <w:ind w:hanging="241"/>
        <w:jc w:val="both"/>
        <w:rPr>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историческими</w:t>
      </w:r>
      <w:r>
        <w:rPr>
          <w:i/>
          <w:color w:val="171717"/>
          <w:spacing w:val="-1"/>
          <w:sz w:val="24"/>
        </w:rPr>
        <w:t xml:space="preserve"> </w:t>
      </w:r>
      <w:r>
        <w:rPr>
          <w:i/>
          <w:color w:val="171717"/>
          <w:spacing w:val="-2"/>
          <w:sz w:val="24"/>
        </w:rPr>
        <w:t>источниками</w:t>
      </w:r>
      <w:r>
        <w:rPr>
          <w:color w:val="171717"/>
          <w:spacing w:val="-2"/>
          <w:sz w:val="24"/>
        </w:rPr>
        <w:t>:</w:t>
      </w:r>
    </w:p>
    <w:p w:rsidR="00AE3C4D" w:rsidRDefault="00E21DE7" w:rsidP="00AA7C8F">
      <w:pPr>
        <w:pStyle w:val="a4"/>
        <w:numPr>
          <w:ilvl w:val="0"/>
          <w:numId w:val="217"/>
        </w:numPr>
        <w:tabs>
          <w:tab w:val="left" w:pos="1121"/>
        </w:tabs>
        <w:ind w:right="710" w:firstLine="708"/>
        <w:rPr>
          <w:sz w:val="24"/>
        </w:rPr>
      </w:pPr>
      <w:r>
        <w:rPr>
          <w:color w:val="171717"/>
          <w:sz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E3C4D" w:rsidRDefault="00E21DE7" w:rsidP="00AA7C8F">
      <w:pPr>
        <w:pStyle w:val="a4"/>
        <w:numPr>
          <w:ilvl w:val="0"/>
          <w:numId w:val="217"/>
        </w:numPr>
        <w:tabs>
          <w:tab w:val="left" w:pos="1121"/>
        </w:tabs>
        <w:ind w:left="1120"/>
        <w:rPr>
          <w:sz w:val="24"/>
        </w:rPr>
      </w:pPr>
      <w:r>
        <w:rPr>
          <w:color w:val="171717"/>
          <w:sz w:val="24"/>
        </w:rPr>
        <w:t>характеризовать</w:t>
      </w:r>
      <w:r>
        <w:rPr>
          <w:color w:val="171717"/>
          <w:spacing w:val="-13"/>
          <w:sz w:val="24"/>
        </w:rPr>
        <w:t xml:space="preserve"> </w:t>
      </w:r>
      <w:r>
        <w:rPr>
          <w:color w:val="171717"/>
          <w:sz w:val="24"/>
        </w:rPr>
        <w:t>авторство,</w:t>
      </w:r>
      <w:r>
        <w:rPr>
          <w:color w:val="171717"/>
          <w:spacing w:val="-14"/>
          <w:sz w:val="24"/>
        </w:rPr>
        <w:t xml:space="preserve"> </w:t>
      </w:r>
      <w:r>
        <w:rPr>
          <w:color w:val="171717"/>
          <w:sz w:val="24"/>
        </w:rPr>
        <w:t>время,</w:t>
      </w:r>
      <w:r>
        <w:rPr>
          <w:color w:val="171717"/>
          <w:spacing w:val="-12"/>
          <w:sz w:val="24"/>
        </w:rPr>
        <w:t xml:space="preserve"> </w:t>
      </w:r>
      <w:r>
        <w:rPr>
          <w:color w:val="171717"/>
          <w:sz w:val="24"/>
        </w:rPr>
        <w:t>место</w:t>
      </w:r>
      <w:r>
        <w:rPr>
          <w:color w:val="171717"/>
          <w:spacing w:val="-14"/>
          <w:sz w:val="24"/>
        </w:rPr>
        <w:t xml:space="preserve"> </w:t>
      </w:r>
      <w:r>
        <w:rPr>
          <w:color w:val="171717"/>
          <w:sz w:val="24"/>
        </w:rPr>
        <w:t>создания</w:t>
      </w:r>
      <w:r>
        <w:rPr>
          <w:color w:val="171717"/>
          <w:spacing w:val="-14"/>
          <w:sz w:val="24"/>
        </w:rPr>
        <w:t xml:space="preserve"> </w:t>
      </w:r>
      <w:r>
        <w:rPr>
          <w:color w:val="171717"/>
          <w:spacing w:val="-2"/>
          <w:sz w:val="24"/>
        </w:rPr>
        <w:t>источника;</w:t>
      </w:r>
    </w:p>
    <w:p w:rsidR="00AE3C4D" w:rsidRDefault="00E21DE7" w:rsidP="00AA7C8F">
      <w:pPr>
        <w:pStyle w:val="a4"/>
        <w:numPr>
          <w:ilvl w:val="0"/>
          <w:numId w:val="217"/>
        </w:numPr>
        <w:tabs>
          <w:tab w:val="left" w:pos="1121"/>
        </w:tabs>
        <w:ind w:right="702" w:firstLine="708"/>
        <w:rPr>
          <w:sz w:val="24"/>
        </w:rPr>
      </w:pPr>
      <w:r>
        <w:rPr>
          <w:color w:val="171717"/>
          <w:sz w:val="24"/>
        </w:rPr>
        <w:t>выделять в тексте письменного источника исторические описания (хода событий, дей- ствий людей) и объяснения (причин, сущности, последствий исторических событий);</w:t>
      </w:r>
    </w:p>
    <w:p w:rsidR="00AE3C4D" w:rsidRDefault="00E21DE7" w:rsidP="00AA7C8F">
      <w:pPr>
        <w:pStyle w:val="a4"/>
        <w:numPr>
          <w:ilvl w:val="0"/>
          <w:numId w:val="217"/>
        </w:numPr>
        <w:tabs>
          <w:tab w:val="left" w:pos="1121"/>
        </w:tabs>
        <w:spacing w:before="1"/>
        <w:ind w:left="1120"/>
        <w:rPr>
          <w:sz w:val="24"/>
        </w:rPr>
      </w:pPr>
      <w:r>
        <w:rPr>
          <w:color w:val="171717"/>
          <w:sz w:val="24"/>
        </w:rPr>
        <w:t>находить</w:t>
      </w:r>
      <w:r>
        <w:rPr>
          <w:color w:val="171717"/>
          <w:spacing w:val="4"/>
          <w:sz w:val="24"/>
        </w:rPr>
        <w:t xml:space="preserve"> </w:t>
      </w:r>
      <w:r>
        <w:rPr>
          <w:color w:val="171717"/>
          <w:sz w:val="24"/>
        </w:rPr>
        <w:t>в</w:t>
      </w:r>
      <w:r>
        <w:rPr>
          <w:color w:val="171717"/>
          <w:spacing w:val="4"/>
          <w:sz w:val="24"/>
        </w:rPr>
        <w:t xml:space="preserve"> </w:t>
      </w:r>
      <w:r>
        <w:rPr>
          <w:color w:val="171717"/>
          <w:sz w:val="24"/>
        </w:rPr>
        <w:t>визуальном</w:t>
      </w:r>
      <w:r>
        <w:rPr>
          <w:color w:val="171717"/>
          <w:spacing w:val="2"/>
          <w:sz w:val="24"/>
        </w:rPr>
        <w:t xml:space="preserve"> </w:t>
      </w:r>
      <w:r>
        <w:rPr>
          <w:color w:val="171717"/>
          <w:sz w:val="24"/>
        </w:rPr>
        <w:t>источнике</w:t>
      </w:r>
      <w:r>
        <w:rPr>
          <w:color w:val="171717"/>
          <w:spacing w:val="2"/>
          <w:sz w:val="24"/>
        </w:rPr>
        <w:t xml:space="preserve"> </w:t>
      </w:r>
      <w:r>
        <w:rPr>
          <w:color w:val="171717"/>
          <w:sz w:val="24"/>
        </w:rPr>
        <w:t>и</w:t>
      </w:r>
      <w:r>
        <w:rPr>
          <w:color w:val="171717"/>
          <w:spacing w:val="4"/>
          <w:sz w:val="24"/>
        </w:rPr>
        <w:t xml:space="preserve"> </w:t>
      </w:r>
      <w:r>
        <w:rPr>
          <w:color w:val="171717"/>
          <w:sz w:val="24"/>
        </w:rPr>
        <w:t>вещественном</w:t>
      </w:r>
      <w:r>
        <w:rPr>
          <w:color w:val="171717"/>
          <w:spacing w:val="3"/>
          <w:sz w:val="24"/>
        </w:rPr>
        <w:t xml:space="preserve"> </w:t>
      </w:r>
      <w:r>
        <w:rPr>
          <w:color w:val="171717"/>
          <w:sz w:val="24"/>
        </w:rPr>
        <w:t>памятнике</w:t>
      </w:r>
      <w:r>
        <w:rPr>
          <w:color w:val="171717"/>
          <w:spacing w:val="2"/>
          <w:sz w:val="24"/>
        </w:rPr>
        <w:t xml:space="preserve"> </w:t>
      </w:r>
      <w:r>
        <w:rPr>
          <w:color w:val="171717"/>
          <w:sz w:val="24"/>
        </w:rPr>
        <w:t>ключевые</w:t>
      </w:r>
      <w:r>
        <w:rPr>
          <w:color w:val="171717"/>
          <w:spacing w:val="5"/>
          <w:sz w:val="24"/>
        </w:rPr>
        <w:t xml:space="preserve"> </w:t>
      </w:r>
      <w:r>
        <w:rPr>
          <w:color w:val="171717"/>
          <w:sz w:val="24"/>
        </w:rPr>
        <w:t>символы,</w:t>
      </w:r>
      <w:r>
        <w:rPr>
          <w:color w:val="171717"/>
          <w:spacing w:val="2"/>
          <w:sz w:val="24"/>
        </w:rPr>
        <w:t xml:space="preserve"> </w:t>
      </w:r>
      <w:r>
        <w:rPr>
          <w:color w:val="171717"/>
          <w:spacing w:val="-2"/>
          <w:sz w:val="24"/>
        </w:rPr>
        <w:t>обра-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5"/>
        </w:rPr>
        <w:lastRenderedPageBreak/>
        <w:t>зы;</w:t>
      </w:r>
    </w:p>
    <w:p w:rsidR="00AE3C4D" w:rsidRDefault="00E21DE7">
      <w:pPr>
        <w:rPr>
          <w:sz w:val="24"/>
        </w:rPr>
      </w:pPr>
      <w:r>
        <w:br w:type="column"/>
      </w:r>
    </w:p>
    <w:p w:rsidR="00AE3C4D" w:rsidRDefault="00E21DE7" w:rsidP="00AA7C8F">
      <w:pPr>
        <w:pStyle w:val="a4"/>
        <w:numPr>
          <w:ilvl w:val="0"/>
          <w:numId w:val="210"/>
        </w:numPr>
        <w:tabs>
          <w:tab w:val="left" w:pos="412"/>
        </w:tabs>
        <w:jc w:val="left"/>
        <w:rPr>
          <w:sz w:val="24"/>
        </w:rPr>
      </w:pPr>
      <w:r>
        <w:rPr>
          <w:color w:val="171717"/>
          <w:sz w:val="24"/>
        </w:rPr>
        <w:t>характеризовать</w:t>
      </w:r>
      <w:r>
        <w:rPr>
          <w:color w:val="171717"/>
          <w:spacing w:val="-15"/>
          <w:sz w:val="24"/>
        </w:rPr>
        <w:t xml:space="preserve"> </w:t>
      </w:r>
      <w:r>
        <w:rPr>
          <w:color w:val="171717"/>
          <w:sz w:val="24"/>
        </w:rPr>
        <w:t>позицию</w:t>
      </w:r>
      <w:r>
        <w:rPr>
          <w:color w:val="171717"/>
          <w:spacing w:val="-15"/>
          <w:sz w:val="24"/>
        </w:rPr>
        <w:t xml:space="preserve"> </w:t>
      </w:r>
      <w:r>
        <w:rPr>
          <w:color w:val="171717"/>
          <w:sz w:val="24"/>
        </w:rPr>
        <w:t>автора</w:t>
      </w:r>
      <w:r>
        <w:rPr>
          <w:color w:val="171717"/>
          <w:spacing w:val="-15"/>
          <w:sz w:val="24"/>
        </w:rPr>
        <w:t xml:space="preserve"> </w:t>
      </w:r>
      <w:r>
        <w:rPr>
          <w:color w:val="171717"/>
          <w:sz w:val="24"/>
        </w:rPr>
        <w:t>письменного</w:t>
      </w:r>
      <w:r>
        <w:rPr>
          <w:color w:val="171717"/>
          <w:spacing w:val="-15"/>
          <w:sz w:val="24"/>
        </w:rPr>
        <w:t xml:space="preserve"> </w:t>
      </w:r>
      <w:r>
        <w:rPr>
          <w:color w:val="171717"/>
          <w:sz w:val="24"/>
        </w:rPr>
        <w:t>и</w:t>
      </w:r>
      <w:r>
        <w:rPr>
          <w:color w:val="171717"/>
          <w:spacing w:val="-15"/>
          <w:sz w:val="24"/>
        </w:rPr>
        <w:t xml:space="preserve"> </w:t>
      </w:r>
      <w:r>
        <w:rPr>
          <w:color w:val="171717"/>
          <w:sz w:val="24"/>
        </w:rPr>
        <w:t>визуального</w:t>
      </w:r>
      <w:r>
        <w:rPr>
          <w:color w:val="171717"/>
          <w:spacing w:val="-15"/>
          <w:sz w:val="24"/>
        </w:rPr>
        <w:t xml:space="preserve"> </w:t>
      </w:r>
      <w:r>
        <w:rPr>
          <w:color w:val="171717"/>
          <w:sz w:val="24"/>
        </w:rPr>
        <w:t>исторического</w:t>
      </w:r>
      <w:r>
        <w:rPr>
          <w:color w:val="171717"/>
          <w:spacing w:val="-15"/>
          <w:sz w:val="24"/>
        </w:rPr>
        <w:t xml:space="preserve"> </w:t>
      </w:r>
      <w:r>
        <w:rPr>
          <w:color w:val="171717"/>
          <w:spacing w:val="-2"/>
          <w:sz w:val="24"/>
        </w:rPr>
        <w:t>источника.</w:t>
      </w:r>
    </w:p>
    <w:p w:rsidR="00AE3C4D" w:rsidRDefault="00E21DE7" w:rsidP="00AA7C8F">
      <w:pPr>
        <w:pStyle w:val="a4"/>
        <w:numPr>
          <w:ilvl w:val="0"/>
          <w:numId w:val="211"/>
        </w:numPr>
        <w:tabs>
          <w:tab w:val="left" w:pos="513"/>
        </w:tabs>
        <w:ind w:left="512" w:hanging="241"/>
        <w:jc w:val="left"/>
        <w:rPr>
          <w:i/>
          <w:sz w:val="24"/>
        </w:rPr>
      </w:pPr>
      <w:r>
        <w:rPr>
          <w:i/>
          <w:color w:val="171717"/>
          <w:sz w:val="24"/>
        </w:rPr>
        <w:t>Историческое</w:t>
      </w:r>
      <w:r>
        <w:rPr>
          <w:i/>
          <w:color w:val="171717"/>
          <w:spacing w:val="-5"/>
          <w:sz w:val="24"/>
        </w:rPr>
        <w:t xml:space="preserve"> </w:t>
      </w:r>
      <w:r>
        <w:rPr>
          <w:i/>
          <w:color w:val="171717"/>
          <w:sz w:val="24"/>
        </w:rPr>
        <w:t>описание</w:t>
      </w:r>
      <w:r>
        <w:rPr>
          <w:i/>
          <w:color w:val="171717"/>
          <w:spacing w:val="-4"/>
          <w:sz w:val="24"/>
        </w:rPr>
        <w:t xml:space="preserve"> </w:t>
      </w:r>
      <w:r>
        <w:rPr>
          <w:i/>
          <w:color w:val="171717"/>
          <w:spacing w:val="-2"/>
          <w:sz w:val="24"/>
        </w:rPr>
        <w:t>(реконструкция):</w:t>
      </w:r>
    </w:p>
    <w:p w:rsidR="00AE3C4D" w:rsidRDefault="00AE3C4D">
      <w:pPr>
        <w:rPr>
          <w:sz w:val="24"/>
        </w:rPr>
        <w:sectPr w:rsidR="00AE3C4D">
          <w:type w:val="continuous"/>
          <w:pgSz w:w="11910" w:h="16850"/>
          <w:pgMar w:top="1140" w:right="0" w:bottom="440" w:left="860" w:header="0" w:footer="256" w:gutter="0"/>
          <w:cols w:num="2" w:space="720" w:equalWidth="0">
            <w:col w:w="637" w:space="71"/>
            <w:col w:w="10342"/>
          </w:cols>
        </w:sectPr>
      </w:pPr>
    </w:p>
    <w:p w:rsidR="00AE3C4D" w:rsidRDefault="00E21DE7" w:rsidP="00AA7C8F">
      <w:pPr>
        <w:pStyle w:val="a4"/>
        <w:numPr>
          <w:ilvl w:val="1"/>
          <w:numId w:val="210"/>
        </w:numPr>
        <w:tabs>
          <w:tab w:val="left" w:pos="1121"/>
        </w:tabs>
        <w:spacing w:before="64"/>
        <w:ind w:right="709" w:firstLine="708"/>
        <w:rPr>
          <w:sz w:val="24"/>
        </w:rPr>
      </w:pPr>
      <w:r>
        <w:rPr>
          <w:color w:val="171717"/>
          <w:sz w:val="24"/>
        </w:rPr>
        <w:lastRenderedPageBreak/>
        <w:t>рассказывать о ключевых событиях отечественной и всеобщей истории в эпоху Средне- вековья, их участниках;</w:t>
      </w:r>
    </w:p>
    <w:p w:rsidR="00AE3C4D" w:rsidRDefault="00E21DE7" w:rsidP="00AA7C8F">
      <w:pPr>
        <w:pStyle w:val="a4"/>
        <w:numPr>
          <w:ilvl w:val="1"/>
          <w:numId w:val="210"/>
        </w:numPr>
        <w:tabs>
          <w:tab w:val="left" w:pos="1121"/>
        </w:tabs>
        <w:ind w:right="703" w:firstLine="708"/>
        <w:rPr>
          <w:sz w:val="24"/>
        </w:rPr>
      </w:pPr>
      <w:r>
        <w:rPr>
          <w:color w:val="171717"/>
          <w:sz w:val="24"/>
        </w:rPr>
        <w:t>составлять краткую характеристику (исторический портрет) известных деятелей отече- ственной и всеобщей истории средневековой эпохи (известные биографические сведения, лич- ные качества, основные деяния);</w:t>
      </w:r>
    </w:p>
    <w:p w:rsidR="00AE3C4D" w:rsidRDefault="00E21DE7" w:rsidP="00AA7C8F">
      <w:pPr>
        <w:pStyle w:val="a4"/>
        <w:numPr>
          <w:ilvl w:val="1"/>
          <w:numId w:val="210"/>
        </w:numPr>
        <w:tabs>
          <w:tab w:val="left" w:pos="1121"/>
        </w:tabs>
        <w:ind w:right="705" w:firstLine="708"/>
        <w:rPr>
          <w:sz w:val="24"/>
        </w:rPr>
      </w:pPr>
      <w:r>
        <w:rPr>
          <w:color w:val="171717"/>
          <w:sz w:val="24"/>
        </w:rPr>
        <w:t>рассказывать об образе жизни различных групп населения в средневековых обществах</w:t>
      </w:r>
      <w:r>
        <w:rPr>
          <w:color w:val="171717"/>
          <w:spacing w:val="80"/>
          <w:sz w:val="24"/>
        </w:rPr>
        <w:t xml:space="preserve"> </w:t>
      </w:r>
      <w:r>
        <w:rPr>
          <w:color w:val="171717"/>
          <w:sz w:val="24"/>
        </w:rPr>
        <w:t>на Руси и в других странах; представлять описание памятников материальной и художественной культуры изучаемой эпохи.</w:t>
      </w:r>
    </w:p>
    <w:p w:rsidR="00AE3C4D" w:rsidRDefault="00E21DE7" w:rsidP="00AA7C8F">
      <w:pPr>
        <w:pStyle w:val="a4"/>
        <w:numPr>
          <w:ilvl w:val="0"/>
          <w:numId w:val="211"/>
        </w:numPr>
        <w:tabs>
          <w:tab w:val="left" w:pos="1222"/>
        </w:tabs>
        <w:ind w:hanging="241"/>
        <w:jc w:val="both"/>
        <w:rPr>
          <w:i/>
          <w:sz w:val="24"/>
        </w:rPr>
      </w:pPr>
      <w:r>
        <w:rPr>
          <w:i/>
          <w:color w:val="171717"/>
          <w:sz w:val="24"/>
        </w:rPr>
        <w:t>Анализ,</w:t>
      </w:r>
      <w:r>
        <w:rPr>
          <w:i/>
          <w:color w:val="171717"/>
          <w:spacing w:val="-5"/>
          <w:sz w:val="24"/>
        </w:rPr>
        <w:t xml:space="preserve"> </w:t>
      </w:r>
      <w:r>
        <w:rPr>
          <w:i/>
          <w:color w:val="171717"/>
          <w:sz w:val="24"/>
        </w:rPr>
        <w:t>объяснение</w:t>
      </w:r>
      <w:r>
        <w:rPr>
          <w:i/>
          <w:color w:val="171717"/>
          <w:spacing w:val="-5"/>
          <w:sz w:val="24"/>
        </w:rPr>
        <w:t xml:space="preserve"> </w:t>
      </w:r>
      <w:r>
        <w:rPr>
          <w:i/>
          <w:color w:val="171717"/>
          <w:sz w:val="24"/>
        </w:rPr>
        <w:t>исторических</w:t>
      </w:r>
      <w:r>
        <w:rPr>
          <w:i/>
          <w:color w:val="171717"/>
          <w:spacing w:val="-3"/>
          <w:sz w:val="24"/>
        </w:rPr>
        <w:t xml:space="preserve"> </w:t>
      </w:r>
      <w:r>
        <w:rPr>
          <w:i/>
          <w:color w:val="171717"/>
          <w:sz w:val="24"/>
        </w:rPr>
        <w:t>событий,</w:t>
      </w:r>
      <w:r>
        <w:rPr>
          <w:i/>
          <w:color w:val="171717"/>
          <w:spacing w:val="-3"/>
          <w:sz w:val="24"/>
        </w:rPr>
        <w:t xml:space="preserve"> </w:t>
      </w:r>
      <w:r>
        <w:rPr>
          <w:i/>
          <w:color w:val="171717"/>
          <w:spacing w:val="-2"/>
          <w:sz w:val="24"/>
        </w:rPr>
        <w:t>явлений:</w:t>
      </w:r>
    </w:p>
    <w:p w:rsidR="00AE3C4D" w:rsidRDefault="00E21DE7" w:rsidP="00AA7C8F">
      <w:pPr>
        <w:pStyle w:val="a4"/>
        <w:numPr>
          <w:ilvl w:val="1"/>
          <w:numId w:val="210"/>
        </w:numPr>
        <w:tabs>
          <w:tab w:val="left" w:pos="1121"/>
        </w:tabs>
        <w:ind w:right="699" w:firstLine="708"/>
        <w:rPr>
          <w:sz w:val="24"/>
        </w:rPr>
      </w:pPr>
      <w:r>
        <w:rPr>
          <w:color w:val="171717"/>
          <w:sz w:val="24"/>
        </w:rPr>
        <w:t>раскрывать существенные черты: а) экономических и социальных отношений и полити- ческого</w:t>
      </w:r>
      <w:r>
        <w:rPr>
          <w:color w:val="171717"/>
          <w:spacing w:val="-1"/>
          <w:sz w:val="24"/>
        </w:rPr>
        <w:t xml:space="preserve"> </w:t>
      </w:r>
      <w:r>
        <w:rPr>
          <w:color w:val="171717"/>
          <w:sz w:val="24"/>
        </w:rPr>
        <w:t>строя</w:t>
      </w:r>
      <w:r>
        <w:rPr>
          <w:color w:val="171717"/>
          <w:spacing w:val="-1"/>
          <w:sz w:val="24"/>
        </w:rPr>
        <w:t xml:space="preserve"> </w:t>
      </w:r>
      <w:r>
        <w:rPr>
          <w:color w:val="171717"/>
          <w:sz w:val="24"/>
        </w:rPr>
        <w:t>на</w:t>
      </w:r>
      <w:r>
        <w:rPr>
          <w:color w:val="171717"/>
          <w:spacing w:val="-2"/>
          <w:sz w:val="24"/>
        </w:rPr>
        <w:t xml:space="preserve"> </w:t>
      </w:r>
      <w:r>
        <w:rPr>
          <w:color w:val="171717"/>
          <w:sz w:val="24"/>
        </w:rPr>
        <w:t>Руси и в</w:t>
      </w:r>
      <w:r>
        <w:rPr>
          <w:color w:val="171717"/>
          <w:spacing w:val="-2"/>
          <w:sz w:val="24"/>
        </w:rPr>
        <w:t xml:space="preserve"> </w:t>
      </w:r>
      <w:r>
        <w:rPr>
          <w:color w:val="171717"/>
          <w:sz w:val="24"/>
        </w:rPr>
        <w:t>других государствах;</w:t>
      </w:r>
      <w:r>
        <w:rPr>
          <w:color w:val="171717"/>
          <w:spacing w:val="-1"/>
          <w:sz w:val="24"/>
        </w:rPr>
        <w:t xml:space="preserve"> </w:t>
      </w:r>
      <w:r>
        <w:rPr>
          <w:color w:val="171717"/>
          <w:sz w:val="24"/>
        </w:rPr>
        <w:t>б)</w:t>
      </w:r>
      <w:r>
        <w:rPr>
          <w:color w:val="171717"/>
          <w:spacing w:val="-2"/>
          <w:sz w:val="24"/>
        </w:rPr>
        <w:t xml:space="preserve"> </w:t>
      </w:r>
      <w:r>
        <w:rPr>
          <w:color w:val="171717"/>
          <w:sz w:val="24"/>
        </w:rPr>
        <w:t>ценностей,</w:t>
      </w:r>
      <w:r>
        <w:rPr>
          <w:color w:val="171717"/>
          <w:spacing w:val="-1"/>
          <w:sz w:val="24"/>
        </w:rPr>
        <w:t xml:space="preserve"> </w:t>
      </w:r>
      <w:r>
        <w:rPr>
          <w:color w:val="171717"/>
          <w:sz w:val="24"/>
        </w:rPr>
        <w:t>господствовавших в</w:t>
      </w:r>
      <w:r>
        <w:rPr>
          <w:color w:val="171717"/>
          <w:spacing w:val="-2"/>
          <w:sz w:val="24"/>
        </w:rPr>
        <w:t xml:space="preserve"> </w:t>
      </w:r>
      <w:r>
        <w:rPr>
          <w:color w:val="171717"/>
          <w:sz w:val="24"/>
        </w:rPr>
        <w:t>средневековых обществах, представлений средневекового человека о мире;</w:t>
      </w:r>
    </w:p>
    <w:p w:rsidR="00AE3C4D" w:rsidRDefault="00E21DE7" w:rsidP="00AA7C8F">
      <w:pPr>
        <w:pStyle w:val="a4"/>
        <w:numPr>
          <w:ilvl w:val="1"/>
          <w:numId w:val="210"/>
        </w:numPr>
        <w:tabs>
          <w:tab w:val="left" w:pos="1121"/>
        </w:tabs>
        <w:spacing w:before="1"/>
        <w:ind w:right="706" w:firstLine="708"/>
        <w:rPr>
          <w:sz w:val="24"/>
        </w:rPr>
      </w:pPr>
      <w:r>
        <w:rPr>
          <w:color w:val="171717"/>
          <w:sz w:val="24"/>
        </w:rPr>
        <w:t>объяснять смысл ключевых понятий, относящихся к данной эпохе отечественной и все- общей истории, конкретизировать их на примерах исторических событий, ситуаций;</w:t>
      </w:r>
    </w:p>
    <w:p w:rsidR="00AE3C4D" w:rsidRDefault="00E21DE7" w:rsidP="00AA7C8F">
      <w:pPr>
        <w:pStyle w:val="a4"/>
        <w:numPr>
          <w:ilvl w:val="1"/>
          <w:numId w:val="210"/>
        </w:numPr>
        <w:tabs>
          <w:tab w:val="left" w:pos="1121"/>
        </w:tabs>
        <w:ind w:right="701" w:firstLine="708"/>
        <w:rPr>
          <w:sz w:val="24"/>
        </w:rPr>
      </w:pPr>
      <w:r>
        <w:rPr>
          <w:color w:val="171717"/>
          <w:sz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 торических событий; б) соотносить объяснение причин и следствий событий, представленное в нескольких текстах;</w:t>
      </w:r>
    </w:p>
    <w:p w:rsidR="00AE3C4D" w:rsidRDefault="00E21DE7" w:rsidP="00AA7C8F">
      <w:pPr>
        <w:pStyle w:val="a4"/>
        <w:numPr>
          <w:ilvl w:val="1"/>
          <w:numId w:val="210"/>
        </w:numPr>
        <w:tabs>
          <w:tab w:val="left" w:pos="1121"/>
        </w:tabs>
        <w:ind w:right="701" w:firstLine="708"/>
        <w:rPr>
          <w:sz w:val="24"/>
        </w:rPr>
      </w:pPr>
      <w:r>
        <w:rPr>
          <w:color w:val="171717"/>
          <w:sz w:val="24"/>
        </w:rPr>
        <w:t>проводить синхронизацию и сопоставление однотипных событий и процессов отече- ственной и всеобщей истории (по предложенному плану), выделять черты сходства и различия.</w:t>
      </w:r>
    </w:p>
    <w:p w:rsidR="00AE3C4D" w:rsidRDefault="00E21DE7" w:rsidP="00AA7C8F">
      <w:pPr>
        <w:pStyle w:val="a4"/>
        <w:numPr>
          <w:ilvl w:val="0"/>
          <w:numId w:val="211"/>
        </w:numPr>
        <w:tabs>
          <w:tab w:val="left" w:pos="1222"/>
        </w:tabs>
        <w:ind w:left="272" w:right="703" w:firstLine="708"/>
        <w:jc w:val="both"/>
        <w:rPr>
          <w:i/>
          <w:sz w:val="24"/>
        </w:rPr>
      </w:pPr>
      <w:r>
        <w:rPr>
          <w:i/>
          <w:color w:val="171717"/>
          <w:sz w:val="24"/>
        </w:rPr>
        <w:t>Рассмотрение исторических версий и оценок, определение своего отношения к наибо- лее значимым событиям и личностям прошлого:</w:t>
      </w:r>
    </w:p>
    <w:p w:rsidR="00AE3C4D" w:rsidRDefault="00E21DE7" w:rsidP="00AA7C8F">
      <w:pPr>
        <w:pStyle w:val="a4"/>
        <w:numPr>
          <w:ilvl w:val="1"/>
          <w:numId w:val="210"/>
        </w:numPr>
        <w:tabs>
          <w:tab w:val="left" w:pos="1121"/>
        </w:tabs>
        <w:ind w:right="714" w:firstLine="708"/>
        <w:rPr>
          <w:sz w:val="24"/>
        </w:rPr>
      </w:pPr>
      <w:r>
        <w:rPr>
          <w:color w:val="171717"/>
          <w:sz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E3C4D" w:rsidRDefault="00E21DE7" w:rsidP="00AA7C8F">
      <w:pPr>
        <w:pStyle w:val="a4"/>
        <w:numPr>
          <w:ilvl w:val="1"/>
          <w:numId w:val="210"/>
        </w:numPr>
        <w:tabs>
          <w:tab w:val="left" w:pos="1121"/>
        </w:tabs>
        <w:spacing w:before="1"/>
        <w:ind w:right="715" w:firstLine="708"/>
        <w:rPr>
          <w:sz w:val="24"/>
        </w:rPr>
      </w:pPr>
      <w:r>
        <w:rPr>
          <w:color w:val="171717"/>
          <w:sz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E3C4D" w:rsidRDefault="00E21DE7" w:rsidP="00AA7C8F">
      <w:pPr>
        <w:pStyle w:val="a4"/>
        <w:numPr>
          <w:ilvl w:val="0"/>
          <w:numId w:val="211"/>
        </w:numPr>
        <w:tabs>
          <w:tab w:val="left" w:pos="1222"/>
        </w:tabs>
        <w:ind w:hanging="241"/>
        <w:jc w:val="both"/>
        <w:rPr>
          <w:i/>
          <w:sz w:val="24"/>
        </w:rPr>
      </w:pPr>
      <w:r>
        <w:rPr>
          <w:i/>
          <w:color w:val="171717"/>
          <w:sz w:val="24"/>
        </w:rPr>
        <w:t>Применение</w:t>
      </w:r>
      <w:r>
        <w:rPr>
          <w:i/>
          <w:color w:val="171717"/>
          <w:spacing w:val="-9"/>
          <w:sz w:val="24"/>
        </w:rPr>
        <w:t xml:space="preserve"> </w:t>
      </w:r>
      <w:r>
        <w:rPr>
          <w:i/>
          <w:color w:val="171717"/>
          <w:sz w:val="24"/>
        </w:rPr>
        <w:t>исторических</w:t>
      </w:r>
      <w:r>
        <w:rPr>
          <w:i/>
          <w:color w:val="171717"/>
          <w:spacing w:val="-5"/>
          <w:sz w:val="24"/>
        </w:rPr>
        <w:t xml:space="preserve"> </w:t>
      </w:r>
      <w:r>
        <w:rPr>
          <w:i/>
          <w:color w:val="171717"/>
          <w:spacing w:val="-2"/>
          <w:sz w:val="24"/>
        </w:rPr>
        <w:t>знаний:</w:t>
      </w:r>
    </w:p>
    <w:p w:rsidR="00AE3C4D" w:rsidRDefault="00E21DE7" w:rsidP="00AA7C8F">
      <w:pPr>
        <w:pStyle w:val="a4"/>
        <w:numPr>
          <w:ilvl w:val="1"/>
          <w:numId w:val="210"/>
        </w:numPr>
        <w:tabs>
          <w:tab w:val="left" w:pos="1121"/>
        </w:tabs>
        <w:ind w:right="701" w:firstLine="708"/>
        <w:rPr>
          <w:sz w:val="24"/>
        </w:rPr>
      </w:pPr>
      <w:r>
        <w:rPr>
          <w:color w:val="171717"/>
          <w:sz w:val="24"/>
        </w:rPr>
        <w:t>объяснять значение памятников истории и культуры Руси и других стран эпохи Средне- вековья, необходимость сохранения их в современном мире;</w:t>
      </w:r>
    </w:p>
    <w:p w:rsidR="00AE3C4D" w:rsidRDefault="00E21DE7" w:rsidP="00AA7C8F">
      <w:pPr>
        <w:pStyle w:val="a4"/>
        <w:numPr>
          <w:ilvl w:val="1"/>
          <w:numId w:val="210"/>
        </w:numPr>
        <w:tabs>
          <w:tab w:val="left" w:pos="1121"/>
        </w:tabs>
        <w:ind w:left="1120"/>
        <w:rPr>
          <w:sz w:val="24"/>
        </w:rPr>
      </w:pPr>
      <w:r>
        <w:rPr>
          <w:color w:val="171717"/>
          <w:sz w:val="24"/>
        </w:rPr>
        <w:t>выполнять учебные</w:t>
      </w:r>
      <w:r>
        <w:rPr>
          <w:color w:val="171717"/>
          <w:spacing w:val="-4"/>
          <w:sz w:val="24"/>
        </w:rPr>
        <w:t xml:space="preserve"> </w:t>
      </w:r>
      <w:r>
        <w:rPr>
          <w:color w:val="171717"/>
          <w:sz w:val="24"/>
        </w:rPr>
        <w:t>проекты</w:t>
      </w:r>
      <w:r>
        <w:rPr>
          <w:color w:val="171717"/>
          <w:spacing w:val="-2"/>
          <w:sz w:val="24"/>
        </w:rPr>
        <w:t xml:space="preserve"> </w:t>
      </w:r>
      <w:r>
        <w:rPr>
          <w:color w:val="171717"/>
          <w:sz w:val="24"/>
        </w:rPr>
        <w:t>по</w:t>
      </w:r>
      <w:r>
        <w:rPr>
          <w:color w:val="171717"/>
          <w:spacing w:val="-3"/>
          <w:sz w:val="24"/>
        </w:rPr>
        <w:t xml:space="preserve"> </w:t>
      </w:r>
      <w:r>
        <w:rPr>
          <w:color w:val="171717"/>
          <w:sz w:val="24"/>
        </w:rPr>
        <w:t>истории</w:t>
      </w:r>
      <w:r>
        <w:rPr>
          <w:color w:val="171717"/>
          <w:spacing w:val="-2"/>
          <w:sz w:val="24"/>
        </w:rPr>
        <w:t xml:space="preserve"> </w:t>
      </w:r>
      <w:r>
        <w:rPr>
          <w:color w:val="171717"/>
          <w:sz w:val="24"/>
        </w:rPr>
        <w:t>Средних</w:t>
      </w:r>
      <w:r>
        <w:rPr>
          <w:color w:val="171717"/>
          <w:spacing w:val="-1"/>
          <w:sz w:val="24"/>
        </w:rPr>
        <w:t xml:space="preserve"> </w:t>
      </w:r>
      <w:r>
        <w:rPr>
          <w:color w:val="171717"/>
          <w:sz w:val="24"/>
        </w:rPr>
        <w:t>веков</w:t>
      </w:r>
      <w:r>
        <w:rPr>
          <w:color w:val="171717"/>
          <w:spacing w:val="-3"/>
          <w:sz w:val="24"/>
        </w:rPr>
        <w:t xml:space="preserve"> </w:t>
      </w:r>
      <w:r>
        <w:rPr>
          <w:color w:val="171717"/>
          <w:sz w:val="24"/>
        </w:rPr>
        <w:t>(в</w:t>
      </w:r>
      <w:r>
        <w:rPr>
          <w:color w:val="171717"/>
          <w:spacing w:val="-3"/>
          <w:sz w:val="24"/>
        </w:rPr>
        <w:t xml:space="preserve"> </w:t>
      </w:r>
      <w:r>
        <w:rPr>
          <w:color w:val="171717"/>
          <w:sz w:val="24"/>
        </w:rPr>
        <w:t>т.ч.</w:t>
      </w:r>
      <w:r>
        <w:rPr>
          <w:color w:val="171717"/>
          <w:spacing w:val="-2"/>
          <w:sz w:val="24"/>
        </w:rPr>
        <w:t xml:space="preserve"> </w:t>
      </w:r>
      <w:r>
        <w:rPr>
          <w:color w:val="171717"/>
          <w:sz w:val="24"/>
        </w:rPr>
        <w:t>на</w:t>
      </w:r>
      <w:r>
        <w:rPr>
          <w:color w:val="171717"/>
          <w:spacing w:val="-3"/>
          <w:sz w:val="24"/>
        </w:rPr>
        <w:t xml:space="preserve"> </w:t>
      </w:r>
      <w:r>
        <w:rPr>
          <w:color w:val="171717"/>
          <w:sz w:val="24"/>
        </w:rPr>
        <w:t>региональном</w:t>
      </w:r>
      <w:r>
        <w:rPr>
          <w:color w:val="171717"/>
          <w:spacing w:val="-3"/>
          <w:sz w:val="24"/>
        </w:rPr>
        <w:t xml:space="preserve"> </w:t>
      </w:r>
      <w:r>
        <w:rPr>
          <w:color w:val="171717"/>
          <w:spacing w:val="-2"/>
          <w:sz w:val="24"/>
        </w:rPr>
        <w:t>материа-</w:t>
      </w:r>
    </w:p>
    <w:p w:rsidR="00AE3C4D" w:rsidRDefault="00E21DE7">
      <w:pPr>
        <w:pStyle w:val="a3"/>
        <w:ind w:firstLine="0"/>
        <w:jc w:val="left"/>
      </w:pPr>
      <w:r>
        <w:rPr>
          <w:color w:val="171717"/>
          <w:spacing w:val="-4"/>
        </w:rPr>
        <w:t>ле).</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5"/>
        <w:ind w:left="0" w:firstLine="0"/>
        <w:jc w:val="left"/>
        <w:rPr>
          <w:sz w:val="27"/>
        </w:rPr>
      </w:pPr>
    </w:p>
    <w:p w:rsidR="00AE3C4D" w:rsidRDefault="00E21DE7">
      <w:pPr>
        <w:pStyle w:val="a3"/>
        <w:ind w:firstLine="0"/>
        <w:jc w:val="left"/>
      </w:pPr>
      <w:r>
        <w:rPr>
          <w:color w:val="171717"/>
          <w:spacing w:val="-2"/>
        </w:rPr>
        <w:t>рамки;</w:t>
      </w:r>
    </w:p>
    <w:p w:rsidR="00AE3C4D" w:rsidRDefault="00E21DE7" w:rsidP="00AA7C8F">
      <w:pPr>
        <w:pStyle w:val="1"/>
        <w:numPr>
          <w:ilvl w:val="0"/>
          <w:numId w:val="214"/>
        </w:numPr>
        <w:tabs>
          <w:tab w:val="left" w:pos="3956"/>
        </w:tabs>
        <w:spacing w:before="90" w:line="274" w:lineRule="exact"/>
        <w:ind w:left="3955" w:right="1436" w:hanging="3957"/>
        <w:jc w:val="left"/>
      </w:pPr>
      <w:r>
        <w:rPr>
          <w:color w:val="171717"/>
        </w:rPr>
        <w:br w:type="column"/>
      </w:r>
      <w:r>
        <w:rPr>
          <w:color w:val="171717"/>
          <w:spacing w:val="-2"/>
        </w:rPr>
        <w:lastRenderedPageBreak/>
        <w:t>КЛАСС</w:t>
      </w:r>
    </w:p>
    <w:p w:rsidR="00AE3C4D" w:rsidRDefault="00E21DE7" w:rsidP="00AA7C8F">
      <w:pPr>
        <w:pStyle w:val="a4"/>
        <w:numPr>
          <w:ilvl w:val="0"/>
          <w:numId w:val="209"/>
        </w:numPr>
        <w:tabs>
          <w:tab w:val="left" w:pos="219"/>
        </w:tabs>
        <w:spacing w:line="274" w:lineRule="exact"/>
        <w:ind w:hanging="241"/>
        <w:jc w:val="left"/>
        <w:rPr>
          <w:i/>
          <w:sz w:val="24"/>
        </w:rPr>
      </w:pPr>
      <w:r>
        <w:rPr>
          <w:i/>
          <w:color w:val="171717"/>
          <w:sz w:val="24"/>
        </w:rPr>
        <w:t>Знание</w:t>
      </w:r>
      <w:r>
        <w:rPr>
          <w:i/>
          <w:color w:val="171717"/>
          <w:spacing w:val="-3"/>
          <w:sz w:val="24"/>
        </w:rPr>
        <w:t xml:space="preserve"> </w:t>
      </w:r>
      <w:r>
        <w:rPr>
          <w:i/>
          <w:color w:val="171717"/>
          <w:sz w:val="24"/>
        </w:rPr>
        <w:t>хронологии,</w:t>
      </w:r>
      <w:r>
        <w:rPr>
          <w:i/>
          <w:color w:val="171717"/>
          <w:spacing w:val="-1"/>
          <w:sz w:val="24"/>
        </w:rPr>
        <w:t xml:space="preserve"> </w:t>
      </w:r>
      <w:r>
        <w:rPr>
          <w:i/>
          <w:color w:val="171717"/>
          <w:sz w:val="24"/>
        </w:rPr>
        <w:t>работа</w:t>
      </w:r>
      <w:r>
        <w:rPr>
          <w:i/>
          <w:color w:val="171717"/>
          <w:spacing w:val="-1"/>
          <w:sz w:val="24"/>
        </w:rPr>
        <w:t xml:space="preserve"> </w:t>
      </w:r>
      <w:r>
        <w:rPr>
          <w:i/>
          <w:color w:val="171717"/>
          <w:sz w:val="24"/>
        </w:rPr>
        <w:t>с</w:t>
      </w:r>
      <w:r>
        <w:rPr>
          <w:i/>
          <w:color w:val="171717"/>
          <w:spacing w:val="-3"/>
          <w:sz w:val="24"/>
        </w:rPr>
        <w:t xml:space="preserve"> </w:t>
      </w:r>
      <w:r>
        <w:rPr>
          <w:i/>
          <w:color w:val="171717"/>
          <w:spacing w:val="-2"/>
          <w:sz w:val="24"/>
        </w:rPr>
        <w:t>хронологией:</w:t>
      </w:r>
    </w:p>
    <w:p w:rsidR="00AE3C4D" w:rsidRDefault="00E21DE7" w:rsidP="00AA7C8F">
      <w:pPr>
        <w:pStyle w:val="a4"/>
        <w:numPr>
          <w:ilvl w:val="0"/>
          <w:numId w:val="271"/>
        </w:numPr>
        <w:tabs>
          <w:tab w:val="left" w:pos="118"/>
        </w:tabs>
        <w:ind w:left="117"/>
        <w:jc w:val="left"/>
        <w:rPr>
          <w:sz w:val="24"/>
        </w:rPr>
      </w:pPr>
      <w:r>
        <w:rPr>
          <w:color w:val="171717"/>
          <w:sz w:val="24"/>
        </w:rPr>
        <w:t>называть</w:t>
      </w:r>
      <w:r>
        <w:rPr>
          <w:color w:val="171717"/>
          <w:spacing w:val="-8"/>
          <w:sz w:val="24"/>
        </w:rPr>
        <w:t xml:space="preserve"> </w:t>
      </w:r>
      <w:r>
        <w:rPr>
          <w:color w:val="171717"/>
          <w:sz w:val="24"/>
        </w:rPr>
        <w:t>этапы</w:t>
      </w:r>
      <w:r>
        <w:rPr>
          <w:color w:val="171717"/>
          <w:spacing w:val="-9"/>
          <w:sz w:val="24"/>
        </w:rPr>
        <w:t xml:space="preserve"> </w:t>
      </w:r>
      <w:r>
        <w:rPr>
          <w:color w:val="171717"/>
          <w:sz w:val="24"/>
        </w:rPr>
        <w:t>отечественной</w:t>
      </w:r>
      <w:r>
        <w:rPr>
          <w:color w:val="171717"/>
          <w:spacing w:val="-8"/>
          <w:sz w:val="24"/>
        </w:rPr>
        <w:t xml:space="preserve"> </w:t>
      </w:r>
      <w:r>
        <w:rPr>
          <w:color w:val="171717"/>
          <w:sz w:val="24"/>
        </w:rPr>
        <w:t>и</w:t>
      </w:r>
      <w:r>
        <w:rPr>
          <w:color w:val="171717"/>
          <w:spacing w:val="-7"/>
          <w:sz w:val="24"/>
        </w:rPr>
        <w:t xml:space="preserve"> </w:t>
      </w:r>
      <w:r>
        <w:rPr>
          <w:color w:val="171717"/>
          <w:sz w:val="24"/>
        </w:rPr>
        <w:t>всеобщей</w:t>
      </w:r>
      <w:r>
        <w:rPr>
          <w:color w:val="171717"/>
          <w:spacing w:val="-7"/>
          <w:sz w:val="24"/>
        </w:rPr>
        <w:t xml:space="preserve"> </w:t>
      </w:r>
      <w:r>
        <w:rPr>
          <w:color w:val="171717"/>
          <w:sz w:val="24"/>
        </w:rPr>
        <w:t>истории</w:t>
      </w:r>
      <w:r>
        <w:rPr>
          <w:color w:val="171717"/>
          <w:spacing w:val="-8"/>
          <w:sz w:val="24"/>
        </w:rPr>
        <w:t xml:space="preserve"> </w:t>
      </w:r>
      <w:r>
        <w:rPr>
          <w:color w:val="171717"/>
          <w:sz w:val="24"/>
        </w:rPr>
        <w:t>Нового</w:t>
      </w:r>
      <w:r>
        <w:rPr>
          <w:color w:val="171717"/>
          <w:spacing w:val="-8"/>
          <w:sz w:val="24"/>
        </w:rPr>
        <w:t xml:space="preserve"> </w:t>
      </w:r>
      <w:r>
        <w:rPr>
          <w:color w:val="171717"/>
          <w:sz w:val="24"/>
        </w:rPr>
        <w:t>времени,</w:t>
      </w:r>
      <w:r>
        <w:rPr>
          <w:color w:val="171717"/>
          <w:spacing w:val="-8"/>
          <w:sz w:val="24"/>
        </w:rPr>
        <w:t xml:space="preserve"> </w:t>
      </w:r>
      <w:r>
        <w:rPr>
          <w:color w:val="171717"/>
          <w:sz w:val="24"/>
        </w:rPr>
        <w:t>их</w:t>
      </w:r>
      <w:r>
        <w:rPr>
          <w:color w:val="171717"/>
          <w:spacing w:val="-9"/>
          <w:sz w:val="24"/>
        </w:rPr>
        <w:t xml:space="preserve"> </w:t>
      </w:r>
      <w:r>
        <w:rPr>
          <w:color w:val="171717"/>
          <w:spacing w:val="-2"/>
          <w:sz w:val="24"/>
        </w:rPr>
        <w:t>хронологические</w:t>
      </w:r>
    </w:p>
    <w:p w:rsidR="00AE3C4D" w:rsidRDefault="00AE3C4D">
      <w:pPr>
        <w:pStyle w:val="a3"/>
        <w:ind w:left="0" w:firstLine="0"/>
        <w:jc w:val="left"/>
      </w:pPr>
    </w:p>
    <w:p w:rsidR="00AE3C4D" w:rsidRDefault="00E21DE7" w:rsidP="00AA7C8F">
      <w:pPr>
        <w:pStyle w:val="a4"/>
        <w:numPr>
          <w:ilvl w:val="0"/>
          <w:numId w:val="271"/>
        </w:numPr>
        <w:tabs>
          <w:tab w:val="left" w:pos="118"/>
        </w:tabs>
        <w:ind w:left="117"/>
        <w:jc w:val="left"/>
        <w:rPr>
          <w:sz w:val="24"/>
        </w:rPr>
      </w:pPr>
      <w:r>
        <w:rPr>
          <w:color w:val="171717"/>
          <w:sz w:val="24"/>
        </w:rPr>
        <w:t>локализовать</w:t>
      </w:r>
      <w:r>
        <w:rPr>
          <w:color w:val="171717"/>
          <w:spacing w:val="32"/>
          <w:sz w:val="24"/>
        </w:rPr>
        <w:t xml:space="preserve"> </w:t>
      </w:r>
      <w:r>
        <w:rPr>
          <w:color w:val="171717"/>
          <w:sz w:val="24"/>
        </w:rPr>
        <w:t>во</w:t>
      </w:r>
      <w:r>
        <w:rPr>
          <w:color w:val="171717"/>
          <w:spacing w:val="31"/>
          <w:sz w:val="24"/>
        </w:rPr>
        <w:t xml:space="preserve"> </w:t>
      </w:r>
      <w:r>
        <w:rPr>
          <w:color w:val="171717"/>
          <w:sz w:val="24"/>
        </w:rPr>
        <w:t>времени</w:t>
      </w:r>
      <w:r>
        <w:rPr>
          <w:color w:val="171717"/>
          <w:spacing w:val="31"/>
          <w:sz w:val="24"/>
        </w:rPr>
        <w:t xml:space="preserve"> </w:t>
      </w:r>
      <w:r>
        <w:rPr>
          <w:color w:val="171717"/>
          <w:sz w:val="24"/>
        </w:rPr>
        <w:t>ключевые</w:t>
      </w:r>
      <w:r>
        <w:rPr>
          <w:color w:val="171717"/>
          <w:spacing w:val="31"/>
          <w:sz w:val="24"/>
        </w:rPr>
        <w:t xml:space="preserve"> </w:t>
      </w:r>
      <w:r>
        <w:rPr>
          <w:color w:val="171717"/>
          <w:sz w:val="24"/>
        </w:rPr>
        <w:t>события</w:t>
      </w:r>
      <w:r>
        <w:rPr>
          <w:color w:val="171717"/>
          <w:spacing w:val="31"/>
          <w:sz w:val="24"/>
        </w:rPr>
        <w:t xml:space="preserve"> </w:t>
      </w:r>
      <w:r>
        <w:rPr>
          <w:color w:val="171717"/>
          <w:sz w:val="24"/>
        </w:rPr>
        <w:t>отечественной</w:t>
      </w:r>
      <w:r>
        <w:rPr>
          <w:color w:val="171717"/>
          <w:spacing w:val="31"/>
          <w:sz w:val="24"/>
        </w:rPr>
        <w:t xml:space="preserve"> </w:t>
      </w:r>
      <w:r>
        <w:rPr>
          <w:color w:val="171717"/>
          <w:sz w:val="24"/>
        </w:rPr>
        <w:t>и</w:t>
      </w:r>
      <w:r>
        <w:rPr>
          <w:color w:val="171717"/>
          <w:spacing w:val="32"/>
          <w:sz w:val="24"/>
        </w:rPr>
        <w:t xml:space="preserve"> </w:t>
      </w:r>
      <w:r>
        <w:rPr>
          <w:color w:val="171717"/>
          <w:sz w:val="24"/>
        </w:rPr>
        <w:t>всеобщей</w:t>
      </w:r>
      <w:r>
        <w:rPr>
          <w:color w:val="171717"/>
          <w:spacing w:val="32"/>
          <w:sz w:val="24"/>
        </w:rPr>
        <w:t xml:space="preserve"> </w:t>
      </w:r>
      <w:r>
        <w:rPr>
          <w:color w:val="171717"/>
          <w:sz w:val="24"/>
        </w:rPr>
        <w:t>истории</w:t>
      </w:r>
      <w:r>
        <w:rPr>
          <w:color w:val="171717"/>
          <w:spacing w:val="31"/>
          <w:sz w:val="24"/>
        </w:rPr>
        <w:t xml:space="preserve"> </w:t>
      </w:r>
      <w:r>
        <w:rPr>
          <w:color w:val="171717"/>
          <w:spacing w:val="-4"/>
          <w:sz w:val="24"/>
        </w:rPr>
        <w:t>XVI-</w:t>
      </w:r>
    </w:p>
    <w:p w:rsidR="00AE3C4D" w:rsidRDefault="00AE3C4D">
      <w:pPr>
        <w:rPr>
          <w:sz w:val="24"/>
        </w:rPr>
        <w:sectPr w:rsidR="00AE3C4D">
          <w:type w:val="continuous"/>
          <w:pgSz w:w="11910" w:h="16850"/>
          <w:pgMar w:top="1140" w:right="0" w:bottom="440" w:left="860" w:header="0" w:footer="256" w:gutter="0"/>
          <w:cols w:num="2" w:space="720" w:equalWidth="0">
            <w:col w:w="963" w:space="40"/>
            <w:col w:w="10047"/>
          </w:cols>
        </w:sectPr>
      </w:pPr>
    </w:p>
    <w:p w:rsidR="00AE3C4D" w:rsidRDefault="00E21DE7">
      <w:pPr>
        <w:pStyle w:val="a3"/>
        <w:ind w:firstLine="0"/>
      </w:pPr>
      <w:r>
        <w:rPr>
          <w:color w:val="171717"/>
        </w:rPr>
        <w:lastRenderedPageBreak/>
        <w:t>XVII</w:t>
      </w:r>
      <w:r>
        <w:rPr>
          <w:color w:val="171717"/>
          <w:spacing w:val="-8"/>
        </w:rPr>
        <w:t xml:space="preserve"> </w:t>
      </w:r>
      <w:r>
        <w:rPr>
          <w:color w:val="171717"/>
        </w:rPr>
        <w:t>вв.;</w:t>
      </w:r>
      <w:r>
        <w:rPr>
          <w:color w:val="171717"/>
          <w:spacing w:val="-1"/>
        </w:rPr>
        <w:t xml:space="preserve"> </w:t>
      </w:r>
      <w:r>
        <w:rPr>
          <w:color w:val="171717"/>
        </w:rPr>
        <w:t>определять</w:t>
      </w:r>
      <w:r>
        <w:rPr>
          <w:color w:val="171717"/>
          <w:spacing w:val="-1"/>
        </w:rPr>
        <w:t xml:space="preserve"> </w:t>
      </w:r>
      <w:r>
        <w:rPr>
          <w:color w:val="171717"/>
        </w:rPr>
        <w:t>их</w:t>
      </w:r>
      <w:r>
        <w:rPr>
          <w:color w:val="171717"/>
          <w:spacing w:val="-1"/>
        </w:rPr>
        <w:t xml:space="preserve"> </w:t>
      </w:r>
      <w:r>
        <w:rPr>
          <w:color w:val="171717"/>
        </w:rPr>
        <w:t>принадлежность</w:t>
      </w:r>
      <w:r>
        <w:rPr>
          <w:color w:val="171717"/>
          <w:spacing w:val="-1"/>
        </w:rPr>
        <w:t xml:space="preserve"> </w:t>
      </w:r>
      <w:r>
        <w:rPr>
          <w:color w:val="171717"/>
        </w:rPr>
        <w:t>к</w:t>
      </w:r>
      <w:r>
        <w:rPr>
          <w:color w:val="171717"/>
          <w:spacing w:val="-1"/>
        </w:rPr>
        <w:t xml:space="preserve"> </w:t>
      </w:r>
      <w:r>
        <w:rPr>
          <w:color w:val="171717"/>
        </w:rPr>
        <w:t>части века</w:t>
      </w:r>
      <w:r>
        <w:rPr>
          <w:color w:val="171717"/>
          <w:spacing w:val="-2"/>
        </w:rPr>
        <w:t xml:space="preserve"> </w:t>
      </w:r>
      <w:r>
        <w:rPr>
          <w:color w:val="171717"/>
        </w:rPr>
        <w:t>(половина,</w:t>
      </w:r>
      <w:r>
        <w:rPr>
          <w:color w:val="171717"/>
          <w:spacing w:val="-1"/>
        </w:rPr>
        <w:t xml:space="preserve"> </w:t>
      </w:r>
      <w:r>
        <w:rPr>
          <w:color w:val="171717"/>
        </w:rPr>
        <w:t>треть,</w:t>
      </w:r>
      <w:r>
        <w:rPr>
          <w:color w:val="171717"/>
          <w:spacing w:val="-1"/>
        </w:rPr>
        <w:t xml:space="preserve"> </w:t>
      </w:r>
      <w:r>
        <w:rPr>
          <w:color w:val="171717"/>
          <w:spacing w:val="-2"/>
        </w:rPr>
        <w:t>четверть);</w:t>
      </w:r>
    </w:p>
    <w:p w:rsidR="00AE3C4D" w:rsidRDefault="00E21DE7">
      <w:pPr>
        <w:pStyle w:val="a3"/>
        <w:ind w:left="981" w:firstLine="0"/>
      </w:pPr>
      <w:r>
        <w:rPr>
          <w:color w:val="171717"/>
        </w:rPr>
        <w:t>-</w:t>
      </w:r>
      <w:r>
        <w:rPr>
          <w:color w:val="171717"/>
          <w:spacing w:val="-13"/>
        </w:rPr>
        <w:t xml:space="preserve"> </w:t>
      </w:r>
      <w:r>
        <w:rPr>
          <w:color w:val="171717"/>
        </w:rPr>
        <w:t>устанавливать</w:t>
      </w:r>
      <w:r>
        <w:rPr>
          <w:color w:val="171717"/>
          <w:spacing w:val="-12"/>
        </w:rPr>
        <w:t xml:space="preserve"> </w:t>
      </w:r>
      <w:r>
        <w:rPr>
          <w:color w:val="171717"/>
        </w:rPr>
        <w:t>синхронность</w:t>
      </w:r>
      <w:r>
        <w:rPr>
          <w:color w:val="171717"/>
          <w:spacing w:val="-12"/>
        </w:rPr>
        <w:t xml:space="preserve"> </w:t>
      </w:r>
      <w:r>
        <w:rPr>
          <w:color w:val="171717"/>
        </w:rPr>
        <w:t>событий</w:t>
      </w:r>
      <w:r>
        <w:rPr>
          <w:color w:val="171717"/>
          <w:spacing w:val="-12"/>
        </w:rPr>
        <w:t xml:space="preserve"> </w:t>
      </w:r>
      <w:r>
        <w:rPr>
          <w:color w:val="171717"/>
        </w:rPr>
        <w:t>отечественной</w:t>
      </w:r>
      <w:r>
        <w:rPr>
          <w:color w:val="171717"/>
          <w:spacing w:val="-14"/>
        </w:rPr>
        <w:t xml:space="preserve"> </w:t>
      </w:r>
      <w:r>
        <w:rPr>
          <w:color w:val="171717"/>
        </w:rPr>
        <w:t>и</w:t>
      </w:r>
      <w:r>
        <w:rPr>
          <w:color w:val="171717"/>
          <w:spacing w:val="-13"/>
        </w:rPr>
        <w:t xml:space="preserve"> </w:t>
      </w:r>
      <w:r>
        <w:rPr>
          <w:color w:val="171717"/>
        </w:rPr>
        <w:t>всеобщей</w:t>
      </w:r>
      <w:r>
        <w:rPr>
          <w:color w:val="171717"/>
          <w:spacing w:val="-12"/>
        </w:rPr>
        <w:t xml:space="preserve"> </w:t>
      </w:r>
      <w:r>
        <w:rPr>
          <w:color w:val="171717"/>
        </w:rPr>
        <w:t>истории</w:t>
      </w:r>
      <w:r>
        <w:rPr>
          <w:color w:val="171717"/>
          <w:spacing w:val="-13"/>
        </w:rPr>
        <w:t xml:space="preserve"> </w:t>
      </w:r>
      <w:r>
        <w:rPr>
          <w:color w:val="171717"/>
        </w:rPr>
        <w:t>XVI-XVII</w:t>
      </w:r>
      <w:r>
        <w:rPr>
          <w:color w:val="171717"/>
          <w:spacing w:val="-15"/>
        </w:rPr>
        <w:t xml:space="preserve"> </w:t>
      </w:r>
      <w:r>
        <w:rPr>
          <w:color w:val="171717"/>
          <w:spacing w:val="-5"/>
        </w:rPr>
        <w:t>вв.</w:t>
      </w:r>
    </w:p>
    <w:p w:rsidR="00AE3C4D" w:rsidRDefault="00E21DE7" w:rsidP="00AA7C8F">
      <w:pPr>
        <w:pStyle w:val="a4"/>
        <w:numPr>
          <w:ilvl w:val="0"/>
          <w:numId w:val="209"/>
        </w:numPr>
        <w:tabs>
          <w:tab w:val="left" w:pos="1222"/>
        </w:tabs>
        <w:ind w:left="1221" w:hanging="241"/>
        <w:jc w:val="both"/>
        <w:rPr>
          <w:i/>
          <w:sz w:val="24"/>
        </w:rPr>
      </w:pPr>
      <w:r>
        <w:rPr>
          <w:i/>
          <w:color w:val="171717"/>
          <w:sz w:val="24"/>
        </w:rPr>
        <w:t>Знание</w:t>
      </w:r>
      <w:r>
        <w:rPr>
          <w:i/>
          <w:color w:val="171717"/>
          <w:spacing w:val="-4"/>
          <w:sz w:val="24"/>
        </w:rPr>
        <w:t xml:space="preserve"> </w:t>
      </w:r>
      <w:r>
        <w:rPr>
          <w:i/>
          <w:color w:val="171717"/>
          <w:sz w:val="24"/>
        </w:rPr>
        <w:t>исторических</w:t>
      </w:r>
      <w:r>
        <w:rPr>
          <w:i/>
          <w:color w:val="171717"/>
          <w:spacing w:val="-2"/>
          <w:sz w:val="24"/>
        </w:rPr>
        <w:t xml:space="preserve"> </w:t>
      </w:r>
      <w:r>
        <w:rPr>
          <w:i/>
          <w:color w:val="171717"/>
          <w:sz w:val="24"/>
        </w:rPr>
        <w:t>фактов,</w:t>
      </w:r>
      <w:r>
        <w:rPr>
          <w:i/>
          <w:color w:val="171717"/>
          <w:spacing w:val="-2"/>
          <w:sz w:val="24"/>
        </w:rPr>
        <w:t xml:space="preserve"> </w:t>
      </w: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pacing w:val="-2"/>
          <w:sz w:val="24"/>
        </w:rPr>
        <w:t>фактами:</w:t>
      </w:r>
    </w:p>
    <w:p w:rsidR="00AE3C4D" w:rsidRDefault="00E21DE7" w:rsidP="00AA7C8F">
      <w:pPr>
        <w:pStyle w:val="a4"/>
        <w:numPr>
          <w:ilvl w:val="0"/>
          <w:numId w:val="208"/>
        </w:numPr>
        <w:tabs>
          <w:tab w:val="left" w:pos="1123"/>
        </w:tabs>
        <w:ind w:right="701" w:firstLine="708"/>
        <w:rPr>
          <w:sz w:val="24"/>
        </w:rPr>
      </w:pPr>
      <w:r>
        <w:rPr>
          <w:color w:val="171717"/>
          <w:sz w:val="24"/>
        </w:rPr>
        <w:t>указывать (называть) место, обстоятельства, участников, результаты важнейших собы- тий отечественной и всеобщей истории XVI-XVII вв.;</w:t>
      </w:r>
    </w:p>
    <w:p w:rsidR="00AE3C4D" w:rsidRDefault="00E21DE7" w:rsidP="00AA7C8F">
      <w:pPr>
        <w:pStyle w:val="a4"/>
        <w:numPr>
          <w:ilvl w:val="0"/>
          <w:numId w:val="208"/>
        </w:numPr>
        <w:tabs>
          <w:tab w:val="left" w:pos="1121"/>
        </w:tabs>
        <w:ind w:right="712" w:firstLine="708"/>
        <w:rPr>
          <w:sz w:val="24"/>
        </w:rPr>
      </w:pPr>
      <w:r>
        <w:rPr>
          <w:color w:val="171717"/>
          <w:sz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E3C4D" w:rsidRDefault="00E21DE7" w:rsidP="00AA7C8F">
      <w:pPr>
        <w:pStyle w:val="a4"/>
        <w:numPr>
          <w:ilvl w:val="0"/>
          <w:numId w:val="209"/>
        </w:numPr>
        <w:tabs>
          <w:tab w:val="left" w:pos="1222"/>
        </w:tabs>
        <w:ind w:left="1221"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исторической</w:t>
      </w:r>
      <w:r>
        <w:rPr>
          <w:i/>
          <w:color w:val="171717"/>
          <w:spacing w:val="-1"/>
          <w:sz w:val="24"/>
        </w:rPr>
        <w:t xml:space="preserve"> </w:t>
      </w:r>
      <w:r>
        <w:rPr>
          <w:i/>
          <w:color w:val="171717"/>
          <w:spacing w:val="-2"/>
          <w:sz w:val="24"/>
        </w:rPr>
        <w:t>картой:</w:t>
      </w:r>
    </w:p>
    <w:p w:rsidR="00AE3C4D" w:rsidRDefault="00E21DE7" w:rsidP="00AA7C8F">
      <w:pPr>
        <w:pStyle w:val="a4"/>
        <w:numPr>
          <w:ilvl w:val="0"/>
          <w:numId w:val="207"/>
        </w:numPr>
        <w:tabs>
          <w:tab w:val="left" w:pos="1121"/>
        </w:tabs>
        <w:ind w:right="705" w:firstLine="708"/>
        <w:rPr>
          <w:sz w:val="24"/>
        </w:rPr>
      </w:pPr>
      <w:r>
        <w:rPr>
          <w:color w:val="171717"/>
          <w:sz w:val="24"/>
        </w:rPr>
        <w:t>использовать</w:t>
      </w:r>
      <w:r>
        <w:rPr>
          <w:color w:val="171717"/>
          <w:spacing w:val="-2"/>
          <w:sz w:val="24"/>
        </w:rPr>
        <w:t xml:space="preserve"> </w:t>
      </w:r>
      <w:r>
        <w:rPr>
          <w:color w:val="171717"/>
          <w:sz w:val="24"/>
        </w:rPr>
        <w:t>историческую</w:t>
      </w:r>
      <w:r>
        <w:rPr>
          <w:color w:val="171717"/>
          <w:spacing w:val="-1"/>
          <w:sz w:val="24"/>
        </w:rPr>
        <w:t xml:space="preserve"> </w:t>
      </w:r>
      <w:r>
        <w:rPr>
          <w:color w:val="171717"/>
          <w:sz w:val="24"/>
        </w:rPr>
        <w:t>карту</w:t>
      </w:r>
      <w:r>
        <w:rPr>
          <w:color w:val="171717"/>
          <w:spacing w:val="-6"/>
          <w:sz w:val="24"/>
        </w:rPr>
        <w:t xml:space="preserve"> </w:t>
      </w:r>
      <w:r>
        <w:rPr>
          <w:color w:val="171717"/>
          <w:sz w:val="24"/>
        </w:rPr>
        <w:t>как</w:t>
      </w:r>
      <w:r>
        <w:rPr>
          <w:color w:val="171717"/>
          <w:spacing w:val="-1"/>
          <w:sz w:val="24"/>
        </w:rPr>
        <w:t xml:space="preserve"> </w:t>
      </w:r>
      <w:r>
        <w:rPr>
          <w:color w:val="171717"/>
          <w:sz w:val="24"/>
        </w:rPr>
        <w:t>источник</w:t>
      </w:r>
      <w:r>
        <w:rPr>
          <w:color w:val="171717"/>
          <w:spacing w:val="-1"/>
          <w:sz w:val="24"/>
        </w:rPr>
        <w:t xml:space="preserve"> </w:t>
      </w:r>
      <w:r>
        <w:rPr>
          <w:color w:val="171717"/>
          <w:sz w:val="24"/>
        </w:rPr>
        <w:t>информации о</w:t>
      </w:r>
      <w:r>
        <w:rPr>
          <w:color w:val="171717"/>
          <w:spacing w:val="-1"/>
          <w:sz w:val="24"/>
        </w:rPr>
        <w:t xml:space="preserve"> </w:t>
      </w:r>
      <w:r>
        <w:rPr>
          <w:color w:val="171717"/>
          <w:sz w:val="24"/>
        </w:rPr>
        <w:t>границах</w:t>
      </w:r>
      <w:r>
        <w:rPr>
          <w:color w:val="171717"/>
          <w:spacing w:val="-1"/>
          <w:sz w:val="24"/>
        </w:rPr>
        <w:t xml:space="preserve"> </w:t>
      </w:r>
      <w:r>
        <w:rPr>
          <w:color w:val="171717"/>
          <w:sz w:val="24"/>
        </w:rPr>
        <w:t>России и</w:t>
      </w:r>
      <w:r>
        <w:rPr>
          <w:color w:val="171717"/>
          <w:spacing w:val="-3"/>
          <w:sz w:val="24"/>
        </w:rPr>
        <w:t xml:space="preserve"> </w:t>
      </w:r>
      <w:r>
        <w:rPr>
          <w:color w:val="171717"/>
          <w:sz w:val="24"/>
        </w:rPr>
        <w:t>других государств, важнейших исторических событиях и процессах отечественной и всеобщей истории XVI-XVII вв.;</w:t>
      </w:r>
    </w:p>
    <w:p w:rsidR="00AE3C4D" w:rsidRDefault="00E21DE7" w:rsidP="00AA7C8F">
      <w:pPr>
        <w:pStyle w:val="a4"/>
        <w:numPr>
          <w:ilvl w:val="0"/>
          <w:numId w:val="207"/>
        </w:numPr>
        <w:tabs>
          <w:tab w:val="left" w:pos="1123"/>
        </w:tabs>
        <w:spacing w:before="1"/>
        <w:ind w:right="703" w:firstLine="708"/>
        <w:rPr>
          <w:sz w:val="24"/>
        </w:rPr>
      </w:pPr>
      <w:r>
        <w:rPr>
          <w:color w:val="171717"/>
          <w:sz w:val="24"/>
        </w:rPr>
        <w:t>устанавливать на основе карты связи между географическим положением страны и осо- бенностями ее экономического, социального и политического развития.</w:t>
      </w:r>
    </w:p>
    <w:p w:rsidR="00AE3C4D" w:rsidRDefault="00E21DE7" w:rsidP="00AA7C8F">
      <w:pPr>
        <w:pStyle w:val="a4"/>
        <w:numPr>
          <w:ilvl w:val="0"/>
          <w:numId w:val="209"/>
        </w:numPr>
        <w:tabs>
          <w:tab w:val="left" w:pos="1222"/>
        </w:tabs>
        <w:ind w:left="1221"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историческими</w:t>
      </w:r>
      <w:r>
        <w:rPr>
          <w:i/>
          <w:color w:val="171717"/>
          <w:spacing w:val="-1"/>
          <w:sz w:val="24"/>
        </w:rPr>
        <w:t xml:space="preserve"> </w:t>
      </w:r>
      <w:r>
        <w:rPr>
          <w:i/>
          <w:color w:val="171717"/>
          <w:spacing w:val="-2"/>
          <w:sz w:val="24"/>
        </w:rPr>
        <w:t>источниками:</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0"/>
          <w:numId w:val="206"/>
        </w:numPr>
        <w:tabs>
          <w:tab w:val="left" w:pos="1121"/>
        </w:tabs>
        <w:spacing w:before="64"/>
        <w:ind w:right="704" w:firstLine="708"/>
        <w:jc w:val="left"/>
        <w:rPr>
          <w:sz w:val="24"/>
        </w:rPr>
      </w:pPr>
      <w:r>
        <w:rPr>
          <w:color w:val="171717"/>
          <w:sz w:val="24"/>
        </w:rPr>
        <w:lastRenderedPageBreak/>
        <w:t>различать</w:t>
      </w:r>
      <w:r>
        <w:rPr>
          <w:color w:val="171717"/>
          <w:spacing w:val="34"/>
          <w:sz w:val="24"/>
        </w:rPr>
        <w:t xml:space="preserve"> </w:t>
      </w:r>
      <w:r>
        <w:rPr>
          <w:color w:val="171717"/>
          <w:sz w:val="24"/>
        </w:rPr>
        <w:t>виды</w:t>
      </w:r>
      <w:r>
        <w:rPr>
          <w:color w:val="171717"/>
          <w:spacing w:val="34"/>
          <w:sz w:val="24"/>
        </w:rPr>
        <w:t xml:space="preserve"> </w:t>
      </w:r>
      <w:r>
        <w:rPr>
          <w:color w:val="171717"/>
          <w:sz w:val="24"/>
        </w:rPr>
        <w:t>письменных</w:t>
      </w:r>
      <w:r>
        <w:rPr>
          <w:color w:val="171717"/>
          <w:spacing w:val="34"/>
          <w:sz w:val="24"/>
        </w:rPr>
        <w:t xml:space="preserve"> </w:t>
      </w:r>
      <w:r>
        <w:rPr>
          <w:color w:val="171717"/>
          <w:sz w:val="24"/>
        </w:rPr>
        <w:t>исторических</w:t>
      </w:r>
      <w:r>
        <w:rPr>
          <w:color w:val="171717"/>
          <w:spacing w:val="35"/>
          <w:sz w:val="24"/>
        </w:rPr>
        <w:t xml:space="preserve"> </w:t>
      </w:r>
      <w:r>
        <w:rPr>
          <w:color w:val="171717"/>
          <w:sz w:val="24"/>
        </w:rPr>
        <w:t>источников</w:t>
      </w:r>
      <w:r>
        <w:rPr>
          <w:color w:val="171717"/>
          <w:spacing w:val="33"/>
          <w:sz w:val="24"/>
        </w:rPr>
        <w:t xml:space="preserve"> </w:t>
      </w:r>
      <w:r>
        <w:rPr>
          <w:color w:val="171717"/>
          <w:sz w:val="24"/>
        </w:rPr>
        <w:t>(официальные,</w:t>
      </w:r>
      <w:r>
        <w:rPr>
          <w:color w:val="171717"/>
          <w:spacing w:val="34"/>
          <w:sz w:val="24"/>
        </w:rPr>
        <w:t xml:space="preserve"> </w:t>
      </w:r>
      <w:r>
        <w:rPr>
          <w:color w:val="171717"/>
          <w:sz w:val="24"/>
        </w:rPr>
        <w:t>личные,</w:t>
      </w:r>
      <w:r>
        <w:rPr>
          <w:color w:val="171717"/>
          <w:spacing w:val="34"/>
          <w:sz w:val="24"/>
        </w:rPr>
        <w:t xml:space="preserve"> </w:t>
      </w:r>
      <w:r>
        <w:rPr>
          <w:color w:val="171717"/>
          <w:sz w:val="24"/>
        </w:rPr>
        <w:t>литера- турные и др.);</w:t>
      </w:r>
    </w:p>
    <w:p w:rsidR="00AE3C4D" w:rsidRDefault="00E21DE7" w:rsidP="00AA7C8F">
      <w:pPr>
        <w:pStyle w:val="a4"/>
        <w:numPr>
          <w:ilvl w:val="0"/>
          <w:numId w:val="206"/>
        </w:numPr>
        <w:tabs>
          <w:tab w:val="left" w:pos="1121"/>
        </w:tabs>
        <w:ind w:right="699" w:firstLine="708"/>
        <w:jc w:val="left"/>
        <w:rPr>
          <w:sz w:val="24"/>
        </w:rPr>
      </w:pPr>
      <w:r>
        <w:rPr>
          <w:color w:val="171717"/>
          <w:sz w:val="24"/>
        </w:rPr>
        <w:t>характеризовать обстоятельства и цель создания источника, раскрывать его информаци- онную ценность;</w:t>
      </w:r>
    </w:p>
    <w:p w:rsidR="00AE3C4D" w:rsidRDefault="00E21DE7" w:rsidP="00AA7C8F">
      <w:pPr>
        <w:pStyle w:val="a4"/>
        <w:numPr>
          <w:ilvl w:val="0"/>
          <w:numId w:val="206"/>
        </w:numPr>
        <w:tabs>
          <w:tab w:val="left" w:pos="1121"/>
        </w:tabs>
        <w:ind w:right="706" w:firstLine="708"/>
        <w:jc w:val="left"/>
        <w:rPr>
          <w:sz w:val="24"/>
        </w:rPr>
      </w:pPr>
      <w:r>
        <w:rPr>
          <w:color w:val="171717"/>
          <w:sz w:val="24"/>
        </w:rPr>
        <w:t>проводить</w:t>
      </w:r>
      <w:r>
        <w:rPr>
          <w:color w:val="171717"/>
          <w:spacing w:val="40"/>
          <w:sz w:val="24"/>
        </w:rPr>
        <w:t xml:space="preserve"> </w:t>
      </w:r>
      <w:r>
        <w:rPr>
          <w:color w:val="171717"/>
          <w:sz w:val="24"/>
        </w:rPr>
        <w:t>поиск</w:t>
      </w:r>
      <w:r>
        <w:rPr>
          <w:color w:val="171717"/>
          <w:spacing w:val="40"/>
          <w:sz w:val="24"/>
        </w:rPr>
        <w:t xml:space="preserve"> </w:t>
      </w:r>
      <w:r>
        <w:rPr>
          <w:color w:val="171717"/>
          <w:sz w:val="24"/>
        </w:rPr>
        <w:t>информации</w:t>
      </w:r>
      <w:r>
        <w:rPr>
          <w:color w:val="171717"/>
          <w:spacing w:val="40"/>
          <w:sz w:val="24"/>
        </w:rPr>
        <w:t xml:space="preserve"> </w:t>
      </w:r>
      <w:r>
        <w:rPr>
          <w:color w:val="171717"/>
          <w:sz w:val="24"/>
        </w:rPr>
        <w:t>в</w:t>
      </w:r>
      <w:r>
        <w:rPr>
          <w:color w:val="171717"/>
          <w:spacing w:val="40"/>
          <w:sz w:val="24"/>
        </w:rPr>
        <w:t xml:space="preserve"> </w:t>
      </w:r>
      <w:r>
        <w:rPr>
          <w:color w:val="171717"/>
          <w:sz w:val="24"/>
        </w:rPr>
        <w:t>тексте</w:t>
      </w:r>
      <w:r>
        <w:rPr>
          <w:color w:val="171717"/>
          <w:spacing w:val="40"/>
          <w:sz w:val="24"/>
        </w:rPr>
        <w:t xml:space="preserve"> </w:t>
      </w:r>
      <w:r>
        <w:rPr>
          <w:color w:val="171717"/>
          <w:sz w:val="24"/>
        </w:rPr>
        <w:t>письменного</w:t>
      </w:r>
      <w:r>
        <w:rPr>
          <w:color w:val="171717"/>
          <w:spacing w:val="40"/>
          <w:sz w:val="24"/>
        </w:rPr>
        <w:t xml:space="preserve"> </w:t>
      </w:r>
      <w:r>
        <w:rPr>
          <w:color w:val="171717"/>
          <w:sz w:val="24"/>
        </w:rPr>
        <w:t>источника,</w:t>
      </w:r>
      <w:r>
        <w:rPr>
          <w:color w:val="171717"/>
          <w:spacing w:val="40"/>
          <w:sz w:val="24"/>
        </w:rPr>
        <w:t xml:space="preserve"> </w:t>
      </w:r>
      <w:r>
        <w:rPr>
          <w:color w:val="171717"/>
          <w:sz w:val="24"/>
        </w:rPr>
        <w:t>визуальных</w:t>
      </w:r>
      <w:r>
        <w:rPr>
          <w:color w:val="171717"/>
          <w:spacing w:val="40"/>
          <w:sz w:val="24"/>
        </w:rPr>
        <w:t xml:space="preserve"> </w:t>
      </w:r>
      <w:r>
        <w:rPr>
          <w:color w:val="171717"/>
          <w:sz w:val="24"/>
        </w:rPr>
        <w:t>и</w:t>
      </w:r>
      <w:r>
        <w:rPr>
          <w:color w:val="171717"/>
          <w:spacing w:val="40"/>
          <w:sz w:val="24"/>
        </w:rPr>
        <w:t xml:space="preserve"> </w:t>
      </w:r>
      <w:r>
        <w:rPr>
          <w:color w:val="171717"/>
          <w:sz w:val="24"/>
        </w:rPr>
        <w:t>веще- ственных памятниках эпохи;</w:t>
      </w:r>
    </w:p>
    <w:p w:rsidR="00AE3C4D" w:rsidRDefault="00E21DE7" w:rsidP="00AA7C8F">
      <w:pPr>
        <w:pStyle w:val="a4"/>
        <w:numPr>
          <w:ilvl w:val="0"/>
          <w:numId w:val="206"/>
        </w:numPr>
        <w:tabs>
          <w:tab w:val="left" w:pos="1121"/>
        </w:tabs>
        <w:ind w:left="1120"/>
        <w:jc w:val="left"/>
        <w:rPr>
          <w:sz w:val="24"/>
        </w:rPr>
      </w:pPr>
      <w:r>
        <w:rPr>
          <w:color w:val="171717"/>
          <w:sz w:val="24"/>
        </w:rPr>
        <w:t>сопоставлять</w:t>
      </w:r>
      <w:r>
        <w:rPr>
          <w:color w:val="171717"/>
          <w:spacing w:val="-15"/>
          <w:sz w:val="24"/>
        </w:rPr>
        <w:t xml:space="preserve"> </w:t>
      </w:r>
      <w:r>
        <w:rPr>
          <w:color w:val="171717"/>
          <w:sz w:val="24"/>
        </w:rPr>
        <w:t>и</w:t>
      </w:r>
      <w:r>
        <w:rPr>
          <w:color w:val="171717"/>
          <w:spacing w:val="-14"/>
          <w:sz w:val="24"/>
        </w:rPr>
        <w:t xml:space="preserve"> </w:t>
      </w:r>
      <w:r>
        <w:rPr>
          <w:color w:val="171717"/>
          <w:sz w:val="24"/>
        </w:rPr>
        <w:t>систематизировать</w:t>
      </w:r>
      <w:r>
        <w:rPr>
          <w:color w:val="171717"/>
          <w:spacing w:val="-15"/>
          <w:sz w:val="24"/>
        </w:rPr>
        <w:t xml:space="preserve"> </w:t>
      </w:r>
      <w:r>
        <w:rPr>
          <w:color w:val="171717"/>
          <w:sz w:val="24"/>
        </w:rPr>
        <w:t>информацию</w:t>
      </w:r>
      <w:r>
        <w:rPr>
          <w:color w:val="171717"/>
          <w:spacing w:val="-15"/>
          <w:sz w:val="24"/>
        </w:rPr>
        <w:t xml:space="preserve"> </w:t>
      </w:r>
      <w:r>
        <w:rPr>
          <w:color w:val="171717"/>
          <w:sz w:val="24"/>
        </w:rPr>
        <w:t>из</w:t>
      </w:r>
      <w:r>
        <w:rPr>
          <w:color w:val="171717"/>
          <w:spacing w:val="-14"/>
          <w:sz w:val="24"/>
        </w:rPr>
        <w:t xml:space="preserve"> </w:t>
      </w:r>
      <w:r>
        <w:rPr>
          <w:color w:val="171717"/>
          <w:sz w:val="24"/>
        </w:rPr>
        <w:t>нескольких</w:t>
      </w:r>
      <w:r>
        <w:rPr>
          <w:color w:val="171717"/>
          <w:spacing w:val="-13"/>
          <w:sz w:val="24"/>
        </w:rPr>
        <w:t xml:space="preserve"> </w:t>
      </w:r>
      <w:r>
        <w:rPr>
          <w:color w:val="171717"/>
          <w:sz w:val="24"/>
        </w:rPr>
        <w:t>однотипных</w:t>
      </w:r>
      <w:r>
        <w:rPr>
          <w:color w:val="171717"/>
          <w:spacing w:val="-13"/>
          <w:sz w:val="24"/>
        </w:rPr>
        <w:t xml:space="preserve"> </w:t>
      </w:r>
      <w:r>
        <w:rPr>
          <w:color w:val="171717"/>
          <w:spacing w:val="-2"/>
          <w:sz w:val="24"/>
        </w:rPr>
        <w:t>источников.</w:t>
      </w:r>
    </w:p>
    <w:p w:rsidR="00AE3C4D" w:rsidRDefault="00E21DE7" w:rsidP="00AA7C8F">
      <w:pPr>
        <w:pStyle w:val="a4"/>
        <w:numPr>
          <w:ilvl w:val="0"/>
          <w:numId w:val="209"/>
        </w:numPr>
        <w:tabs>
          <w:tab w:val="left" w:pos="1222"/>
        </w:tabs>
        <w:ind w:left="1221" w:hanging="241"/>
        <w:jc w:val="left"/>
        <w:rPr>
          <w:i/>
          <w:sz w:val="24"/>
        </w:rPr>
      </w:pPr>
      <w:r>
        <w:rPr>
          <w:i/>
          <w:color w:val="171717"/>
          <w:sz w:val="24"/>
        </w:rPr>
        <w:t>Историческое</w:t>
      </w:r>
      <w:r>
        <w:rPr>
          <w:i/>
          <w:color w:val="171717"/>
          <w:spacing w:val="-5"/>
          <w:sz w:val="24"/>
        </w:rPr>
        <w:t xml:space="preserve"> </w:t>
      </w:r>
      <w:r>
        <w:rPr>
          <w:i/>
          <w:color w:val="171717"/>
          <w:sz w:val="24"/>
        </w:rPr>
        <w:t>описание</w:t>
      </w:r>
      <w:r>
        <w:rPr>
          <w:i/>
          <w:color w:val="171717"/>
          <w:spacing w:val="-4"/>
          <w:sz w:val="24"/>
        </w:rPr>
        <w:t xml:space="preserve"> </w:t>
      </w:r>
      <w:r>
        <w:rPr>
          <w:i/>
          <w:color w:val="171717"/>
          <w:spacing w:val="-2"/>
          <w:sz w:val="24"/>
        </w:rPr>
        <w:t>(реконструкция):</w:t>
      </w:r>
    </w:p>
    <w:p w:rsidR="00AE3C4D" w:rsidRDefault="00E21DE7" w:rsidP="00AA7C8F">
      <w:pPr>
        <w:pStyle w:val="a4"/>
        <w:numPr>
          <w:ilvl w:val="0"/>
          <w:numId w:val="205"/>
        </w:numPr>
        <w:tabs>
          <w:tab w:val="left" w:pos="1121"/>
        </w:tabs>
        <w:ind w:right="707" w:firstLine="708"/>
        <w:jc w:val="left"/>
        <w:rPr>
          <w:sz w:val="24"/>
        </w:rPr>
      </w:pPr>
      <w:r>
        <w:rPr>
          <w:color w:val="171717"/>
          <w:sz w:val="24"/>
        </w:rPr>
        <w:t xml:space="preserve">рассказывать о ключевых событиях отечественной и всеобщей истории XVI-XVII вв., их </w:t>
      </w:r>
      <w:r>
        <w:rPr>
          <w:color w:val="171717"/>
          <w:spacing w:val="-2"/>
          <w:sz w:val="24"/>
        </w:rPr>
        <w:t>участниках;</w:t>
      </w:r>
    </w:p>
    <w:p w:rsidR="00AE3C4D" w:rsidRDefault="00E21DE7" w:rsidP="00AA7C8F">
      <w:pPr>
        <w:pStyle w:val="a4"/>
        <w:numPr>
          <w:ilvl w:val="0"/>
          <w:numId w:val="205"/>
        </w:numPr>
        <w:tabs>
          <w:tab w:val="left" w:pos="1121"/>
        </w:tabs>
        <w:ind w:right="711" w:firstLine="708"/>
        <w:rPr>
          <w:sz w:val="24"/>
        </w:rPr>
      </w:pPr>
      <w:r>
        <w:rPr>
          <w:color w:val="171717"/>
          <w:sz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AE3C4D" w:rsidRDefault="00E21DE7" w:rsidP="00AA7C8F">
      <w:pPr>
        <w:pStyle w:val="a4"/>
        <w:numPr>
          <w:ilvl w:val="0"/>
          <w:numId w:val="205"/>
        </w:numPr>
        <w:tabs>
          <w:tab w:val="left" w:pos="1121"/>
        </w:tabs>
        <w:spacing w:before="1"/>
        <w:ind w:right="714" w:firstLine="708"/>
        <w:rPr>
          <w:sz w:val="24"/>
        </w:rPr>
      </w:pPr>
      <w:r>
        <w:rPr>
          <w:color w:val="171717"/>
          <w:sz w:val="24"/>
        </w:rPr>
        <w:t>рассказывать об образе жизни различных групп населения в России и других странах в раннее Новое время;</w:t>
      </w:r>
    </w:p>
    <w:p w:rsidR="00AE3C4D" w:rsidRDefault="00E21DE7" w:rsidP="00AA7C8F">
      <w:pPr>
        <w:pStyle w:val="a4"/>
        <w:numPr>
          <w:ilvl w:val="0"/>
          <w:numId w:val="205"/>
        </w:numPr>
        <w:tabs>
          <w:tab w:val="left" w:pos="1121"/>
        </w:tabs>
        <w:ind w:right="706" w:firstLine="708"/>
        <w:rPr>
          <w:sz w:val="24"/>
        </w:rPr>
      </w:pPr>
      <w:r>
        <w:rPr>
          <w:color w:val="171717"/>
          <w:sz w:val="24"/>
        </w:rPr>
        <w:t>представлять описание памятников материальной и художественной культуры изучае- мой эпохи.</w:t>
      </w:r>
    </w:p>
    <w:p w:rsidR="00AE3C4D" w:rsidRDefault="00E21DE7" w:rsidP="00AA7C8F">
      <w:pPr>
        <w:pStyle w:val="a4"/>
        <w:numPr>
          <w:ilvl w:val="0"/>
          <w:numId w:val="209"/>
        </w:numPr>
        <w:tabs>
          <w:tab w:val="left" w:pos="1222"/>
        </w:tabs>
        <w:ind w:left="1221" w:hanging="241"/>
        <w:jc w:val="both"/>
        <w:rPr>
          <w:i/>
          <w:sz w:val="24"/>
        </w:rPr>
      </w:pPr>
      <w:r>
        <w:rPr>
          <w:i/>
          <w:color w:val="171717"/>
          <w:sz w:val="24"/>
        </w:rPr>
        <w:t>Анализ,</w:t>
      </w:r>
      <w:r>
        <w:rPr>
          <w:i/>
          <w:color w:val="171717"/>
          <w:spacing w:val="-5"/>
          <w:sz w:val="24"/>
        </w:rPr>
        <w:t xml:space="preserve"> </w:t>
      </w:r>
      <w:r>
        <w:rPr>
          <w:i/>
          <w:color w:val="171717"/>
          <w:sz w:val="24"/>
        </w:rPr>
        <w:t>объяснение</w:t>
      </w:r>
      <w:r>
        <w:rPr>
          <w:i/>
          <w:color w:val="171717"/>
          <w:spacing w:val="-5"/>
          <w:sz w:val="24"/>
        </w:rPr>
        <w:t xml:space="preserve"> </w:t>
      </w:r>
      <w:r>
        <w:rPr>
          <w:i/>
          <w:color w:val="171717"/>
          <w:sz w:val="24"/>
        </w:rPr>
        <w:t>исторических</w:t>
      </w:r>
      <w:r>
        <w:rPr>
          <w:i/>
          <w:color w:val="171717"/>
          <w:spacing w:val="-4"/>
          <w:sz w:val="24"/>
        </w:rPr>
        <w:t xml:space="preserve"> </w:t>
      </w:r>
      <w:r>
        <w:rPr>
          <w:i/>
          <w:color w:val="171717"/>
          <w:sz w:val="24"/>
        </w:rPr>
        <w:t>событий,</w:t>
      </w:r>
      <w:r>
        <w:rPr>
          <w:i/>
          <w:color w:val="171717"/>
          <w:spacing w:val="-3"/>
          <w:sz w:val="24"/>
        </w:rPr>
        <w:t xml:space="preserve"> </w:t>
      </w:r>
      <w:r>
        <w:rPr>
          <w:i/>
          <w:color w:val="171717"/>
          <w:spacing w:val="-2"/>
          <w:sz w:val="24"/>
        </w:rPr>
        <w:t>явлений:</w:t>
      </w:r>
    </w:p>
    <w:p w:rsidR="00AE3C4D" w:rsidRDefault="00E21DE7" w:rsidP="00AA7C8F">
      <w:pPr>
        <w:pStyle w:val="a4"/>
        <w:numPr>
          <w:ilvl w:val="0"/>
          <w:numId w:val="204"/>
        </w:numPr>
        <w:tabs>
          <w:tab w:val="left" w:pos="1121"/>
        </w:tabs>
        <w:ind w:right="702" w:firstLine="708"/>
        <w:rPr>
          <w:sz w:val="24"/>
        </w:rPr>
      </w:pPr>
      <w:r>
        <w:rPr>
          <w:color w:val="171717"/>
          <w:sz w:val="24"/>
        </w:rPr>
        <w:t>раскрывать существенные черты: а) экономического, социального и политического раз- вития России и других стран в XVI-XVII вв.; б) европейской реформации; в) новых веяний в ду- ховной жизни общества, культуре; г) революций XVI-XVII вв. в европейских странах;</w:t>
      </w:r>
    </w:p>
    <w:p w:rsidR="00AE3C4D" w:rsidRDefault="00E21DE7" w:rsidP="00AA7C8F">
      <w:pPr>
        <w:pStyle w:val="a4"/>
        <w:numPr>
          <w:ilvl w:val="0"/>
          <w:numId w:val="204"/>
        </w:numPr>
        <w:tabs>
          <w:tab w:val="left" w:pos="1121"/>
        </w:tabs>
        <w:ind w:right="706" w:firstLine="708"/>
        <w:rPr>
          <w:sz w:val="24"/>
        </w:rPr>
      </w:pPr>
      <w:r>
        <w:rPr>
          <w:color w:val="171717"/>
          <w:sz w:val="24"/>
        </w:rPr>
        <w:t>объяснять смысл ключевых понятий, относящихся к данной эпохе отечественной и все- общей истории, конкретизировать их на примерах исторических событий, ситуаций;</w:t>
      </w:r>
    </w:p>
    <w:p w:rsidR="00AE3C4D" w:rsidRDefault="00E21DE7" w:rsidP="00AA7C8F">
      <w:pPr>
        <w:pStyle w:val="a4"/>
        <w:numPr>
          <w:ilvl w:val="0"/>
          <w:numId w:val="204"/>
        </w:numPr>
        <w:tabs>
          <w:tab w:val="left" w:pos="1121"/>
        </w:tabs>
        <w:ind w:right="704" w:firstLine="708"/>
        <w:rPr>
          <w:sz w:val="24"/>
        </w:rPr>
      </w:pPr>
      <w:r>
        <w:rPr>
          <w:color w:val="171717"/>
          <w:sz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 скольких текстах;</w:t>
      </w:r>
    </w:p>
    <w:p w:rsidR="00AE3C4D" w:rsidRDefault="00E21DE7" w:rsidP="00AA7C8F">
      <w:pPr>
        <w:pStyle w:val="a4"/>
        <w:numPr>
          <w:ilvl w:val="0"/>
          <w:numId w:val="204"/>
        </w:numPr>
        <w:tabs>
          <w:tab w:val="left" w:pos="1121"/>
        </w:tabs>
        <w:spacing w:before="1"/>
        <w:ind w:right="700" w:firstLine="708"/>
        <w:rPr>
          <w:sz w:val="24"/>
        </w:rPr>
      </w:pPr>
      <w:r>
        <w:rPr>
          <w:color w:val="171717"/>
          <w:sz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 ства и различия.</w:t>
      </w:r>
    </w:p>
    <w:p w:rsidR="00AE3C4D" w:rsidRDefault="00E21DE7" w:rsidP="00AA7C8F">
      <w:pPr>
        <w:pStyle w:val="a4"/>
        <w:numPr>
          <w:ilvl w:val="0"/>
          <w:numId w:val="209"/>
        </w:numPr>
        <w:tabs>
          <w:tab w:val="left" w:pos="1246"/>
        </w:tabs>
        <w:ind w:left="272" w:right="705" w:firstLine="708"/>
        <w:jc w:val="both"/>
        <w:rPr>
          <w:i/>
          <w:sz w:val="24"/>
        </w:rPr>
      </w:pPr>
      <w:r>
        <w:rPr>
          <w:i/>
          <w:color w:val="171717"/>
          <w:sz w:val="24"/>
        </w:rPr>
        <w:t>Рассмотрение исторических версий и оценок, определение своего отношения к наибо- лее значимым событиям и личностям прошлого:</w:t>
      </w:r>
    </w:p>
    <w:p w:rsidR="00AE3C4D" w:rsidRDefault="00E21DE7" w:rsidP="00AA7C8F">
      <w:pPr>
        <w:pStyle w:val="a4"/>
        <w:numPr>
          <w:ilvl w:val="0"/>
          <w:numId w:val="203"/>
        </w:numPr>
        <w:tabs>
          <w:tab w:val="left" w:pos="1121"/>
        </w:tabs>
        <w:ind w:right="700" w:firstLine="708"/>
        <w:rPr>
          <w:sz w:val="24"/>
        </w:rPr>
      </w:pPr>
      <w:r>
        <w:rPr>
          <w:color w:val="171717"/>
          <w:sz w:val="24"/>
        </w:rPr>
        <w:t>излагать альтернативные оценки событий и личностей отечественной и всеобщей исто- рии XVI-XVII вв., представленные в учебной литературе; объяснять, на чем основываются от- дельные мнения;</w:t>
      </w:r>
    </w:p>
    <w:p w:rsidR="00AE3C4D" w:rsidRDefault="00E21DE7" w:rsidP="00AA7C8F">
      <w:pPr>
        <w:pStyle w:val="a4"/>
        <w:numPr>
          <w:ilvl w:val="0"/>
          <w:numId w:val="203"/>
        </w:numPr>
        <w:tabs>
          <w:tab w:val="left" w:pos="1121"/>
        </w:tabs>
        <w:ind w:right="705" w:firstLine="708"/>
        <w:rPr>
          <w:sz w:val="24"/>
        </w:rPr>
      </w:pPr>
      <w:r>
        <w:rPr>
          <w:color w:val="171717"/>
          <w:sz w:val="24"/>
        </w:rPr>
        <w:t>выражать отношение к деятельности исторических личностей XVI-XVII вв. с учетом об- стоятельств изучаемой эпохи и в современной шкале ценностей.</w:t>
      </w:r>
    </w:p>
    <w:p w:rsidR="00AE3C4D" w:rsidRDefault="00E21DE7" w:rsidP="00AA7C8F">
      <w:pPr>
        <w:pStyle w:val="a4"/>
        <w:numPr>
          <w:ilvl w:val="0"/>
          <w:numId w:val="209"/>
        </w:numPr>
        <w:tabs>
          <w:tab w:val="left" w:pos="1222"/>
        </w:tabs>
        <w:ind w:left="1221" w:hanging="241"/>
        <w:jc w:val="both"/>
        <w:rPr>
          <w:i/>
          <w:sz w:val="24"/>
        </w:rPr>
      </w:pPr>
      <w:r>
        <w:rPr>
          <w:i/>
          <w:color w:val="171717"/>
          <w:sz w:val="24"/>
        </w:rPr>
        <w:t>Применение</w:t>
      </w:r>
      <w:r>
        <w:rPr>
          <w:i/>
          <w:color w:val="171717"/>
          <w:spacing w:val="-9"/>
          <w:sz w:val="24"/>
        </w:rPr>
        <w:t xml:space="preserve"> </w:t>
      </w:r>
      <w:r>
        <w:rPr>
          <w:i/>
          <w:color w:val="171717"/>
          <w:sz w:val="24"/>
        </w:rPr>
        <w:t>исторических</w:t>
      </w:r>
      <w:r>
        <w:rPr>
          <w:i/>
          <w:color w:val="171717"/>
          <w:spacing w:val="-5"/>
          <w:sz w:val="24"/>
        </w:rPr>
        <w:t xml:space="preserve"> </w:t>
      </w:r>
      <w:r>
        <w:rPr>
          <w:i/>
          <w:color w:val="171717"/>
          <w:spacing w:val="-2"/>
          <w:sz w:val="24"/>
        </w:rPr>
        <w:t>знаний:</w:t>
      </w:r>
    </w:p>
    <w:p w:rsidR="00AE3C4D" w:rsidRDefault="00E21DE7" w:rsidP="00AA7C8F">
      <w:pPr>
        <w:pStyle w:val="a4"/>
        <w:numPr>
          <w:ilvl w:val="0"/>
          <w:numId w:val="202"/>
        </w:numPr>
        <w:tabs>
          <w:tab w:val="left" w:pos="1121"/>
        </w:tabs>
        <w:spacing w:before="1"/>
        <w:ind w:right="704" w:firstLine="708"/>
        <w:rPr>
          <w:sz w:val="24"/>
        </w:rPr>
      </w:pPr>
      <w:r>
        <w:rPr>
          <w:color w:val="171717"/>
          <w:sz w:val="24"/>
        </w:rPr>
        <w:t>раскрывать на примере перехода от средневекового общества к обществу Нового време- ни, как меняются со сменой исторических эпох представления людей о мире, системы обще- ственных ценностей;</w:t>
      </w:r>
    </w:p>
    <w:p w:rsidR="00AE3C4D" w:rsidRDefault="00E21DE7" w:rsidP="00AA7C8F">
      <w:pPr>
        <w:pStyle w:val="a4"/>
        <w:numPr>
          <w:ilvl w:val="0"/>
          <w:numId w:val="202"/>
        </w:numPr>
        <w:tabs>
          <w:tab w:val="left" w:pos="1121"/>
        </w:tabs>
        <w:ind w:right="707" w:firstLine="708"/>
        <w:rPr>
          <w:sz w:val="24"/>
        </w:rPr>
      </w:pPr>
      <w:r>
        <w:rPr>
          <w:color w:val="171717"/>
          <w:sz w:val="24"/>
        </w:rPr>
        <w:t>объяснять значение</w:t>
      </w:r>
      <w:r>
        <w:rPr>
          <w:color w:val="171717"/>
          <w:spacing w:val="-2"/>
          <w:sz w:val="24"/>
        </w:rPr>
        <w:t xml:space="preserve"> </w:t>
      </w:r>
      <w:r>
        <w:rPr>
          <w:color w:val="171717"/>
          <w:sz w:val="24"/>
        </w:rPr>
        <w:t>памятников</w:t>
      </w:r>
      <w:r>
        <w:rPr>
          <w:color w:val="171717"/>
          <w:spacing w:val="-2"/>
          <w:sz w:val="24"/>
        </w:rPr>
        <w:t xml:space="preserve"> </w:t>
      </w:r>
      <w:r>
        <w:rPr>
          <w:color w:val="171717"/>
          <w:sz w:val="24"/>
        </w:rPr>
        <w:t>истории</w:t>
      </w:r>
      <w:r>
        <w:rPr>
          <w:color w:val="171717"/>
          <w:spacing w:val="-3"/>
          <w:sz w:val="24"/>
        </w:rPr>
        <w:t xml:space="preserve"> </w:t>
      </w:r>
      <w:r>
        <w:rPr>
          <w:color w:val="171717"/>
          <w:sz w:val="24"/>
        </w:rPr>
        <w:t>и культуры</w:t>
      </w:r>
      <w:r>
        <w:rPr>
          <w:color w:val="171717"/>
          <w:spacing w:val="-2"/>
          <w:sz w:val="24"/>
        </w:rPr>
        <w:t xml:space="preserve"> </w:t>
      </w:r>
      <w:r>
        <w:rPr>
          <w:color w:val="171717"/>
          <w:sz w:val="24"/>
        </w:rPr>
        <w:t>России и других стран</w:t>
      </w:r>
      <w:r>
        <w:rPr>
          <w:color w:val="171717"/>
          <w:spacing w:val="-1"/>
          <w:sz w:val="24"/>
        </w:rPr>
        <w:t xml:space="preserve"> </w:t>
      </w:r>
      <w:r>
        <w:rPr>
          <w:color w:val="171717"/>
          <w:sz w:val="24"/>
        </w:rPr>
        <w:t>XVI-XVII</w:t>
      </w:r>
      <w:r>
        <w:rPr>
          <w:color w:val="171717"/>
          <w:spacing w:val="-3"/>
          <w:sz w:val="24"/>
        </w:rPr>
        <w:t xml:space="preserve"> </w:t>
      </w:r>
      <w:r>
        <w:rPr>
          <w:color w:val="171717"/>
          <w:sz w:val="24"/>
        </w:rPr>
        <w:t>вв. для времени, когда они по- явились, и для современного общества;</w:t>
      </w:r>
    </w:p>
    <w:p w:rsidR="00AE3C4D" w:rsidRDefault="00E21DE7" w:rsidP="00AA7C8F">
      <w:pPr>
        <w:pStyle w:val="a4"/>
        <w:numPr>
          <w:ilvl w:val="0"/>
          <w:numId w:val="202"/>
        </w:numPr>
        <w:tabs>
          <w:tab w:val="left" w:pos="1121"/>
        </w:tabs>
        <w:ind w:right="706" w:firstLine="708"/>
        <w:rPr>
          <w:sz w:val="24"/>
        </w:rPr>
      </w:pPr>
      <w:r>
        <w:rPr>
          <w:color w:val="171717"/>
          <w:sz w:val="24"/>
        </w:rPr>
        <w:t>выполнять учебные проекты по отечественной и всеобщей истории XVI-XVII вв. (в т.ч. на региональном материале).</w:t>
      </w:r>
    </w:p>
    <w:p w:rsidR="00AE3C4D" w:rsidRDefault="00AE3C4D">
      <w:pPr>
        <w:pStyle w:val="a3"/>
        <w:spacing w:before="4"/>
        <w:ind w:left="0" w:firstLine="0"/>
        <w:jc w:val="left"/>
      </w:pPr>
    </w:p>
    <w:p w:rsidR="00AE3C4D" w:rsidRDefault="00E21DE7" w:rsidP="00AA7C8F">
      <w:pPr>
        <w:pStyle w:val="1"/>
        <w:numPr>
          <w:ilvl w:val="0"/>
          <w:numId w:val="214"/>
        </w:numPr>
        <w:tabs>
          <w:tab w:val="left" w:pos="5314"/>
        </w:tabs>
        <w:spacing w:line="274" w:lineRule="exact"/>
        <w:ind w:left="5313" w:hanging="5040"/>
        <w:jc w:val="left"/>
      </w:pPr>
      <w:r>
        <w:rPr>
          <w:color w:val="171717"/>
          <w:spacing w:val="-2"/>
        </w:rPr>
        <w:t>КЛАСС</w:t>
      </w:r>
    </w:p>
    <w:p w:rsidR="00AE3C4D" w:rsidRDefault="00E21DE7" w:rsidP="00AA7C8F">
      <w:pPr>
        <w:pStyle w:val="a4"/>
        <w:numPr>
          <w:ilvl w:val="0"/>
          <w:numId w:val="201"/>
        </w:numPr>
        <w:tabs>
          <w:tab w:val="left" w:pos="1222"/>
        </w:tabs>
        <w:spacing w:line="274" w:lineRule="exact"/>
        <w:ind w:hanging="241"/>
        <w:rPr>
          <w:i/>
          <w:sz w:val="24"/>
        </w:rPr>
      </w:pPr>
      <w:r>
        <w:rPr>
          <w:i/>
          <w:color w:val="171717"/>
          <w:sz w:val="24"/>
        </w:rPr>
        <w:t>Знание</w:t>
      </w:r>
      <w:r>
        <w:rPr>
          <w:i/>
          <w:color w:val="171717"/>
          <w:spacing w:val="-3"/>
          <w:sz w:val="24"/>
        </w:rPr>
        <w:t xml:space="preserve"> </w:t>
      </w:r>
      <w:r>
        <w:rPr>
          <w:i/>
          <w:color w:val="171717"/>
          <w:sz w:val="24"/>
        </w:rPr>
        <w:t>хронологии,</w:t>
      </w:r>
      <w:r>
        <w:rPr>
          <w:i/>
          <w:color w:val="171717"/>
          <w:spacing w:val="-1"/>
          <w:sz w:val="24"/>
        </w:rPr>
        <w:t xml:space="preserve"> </w:t>
      </w:r>
      <w:r>
        <w:rPr>
          <w:i/>
          <w:color w:val="171717"/>
          <w:sz w:val="24"/>
        </w:rPr>
        <w:t>работа</w:t>
      </w:r>
      <w:r>
        <w:rPr>
          <w:i/>
          <w:color w:val="171717"/>
          <w:spacing w:val="-1"/>
          <w:sz w:val="24"/>
        </w:rPr>
        <w:t xml:space="preserve"> </w:t>
      </w:r>
      <w:r>
        <w:rPr>
          <w:i/>
          <w:color w:val="171717"/>
          <w:sz w:val="24"/>
        </w:rPr>
        <w:t>с</w:t>
      </w:r>
      <w:r>
        <w:rPr>
          <w:i/>
          <w:color w:val="171717"/>
          <w:spacing w:val="-3"/>
          <w:sz w:val="24"/>
        </w:rPr>
        <w:t xml:space="preserve"> </w:t>
      </w:r>
      <w:r>
        <w:rPr>
          <w:i/>
          <w:color w:val="171717"/>
          <w:spacing w:val="-2"/>
          <w:sz w:val="24"/>
        </w:rPr>
        <w:t>хронологией:</w:t>
      </w:r>
    </w:p>
    <w:p w:rsidR="00AE3C4D" w:rsidRDefault="00E21DE7" w:rsidP="00AA7C8F">
      <w:pPr>
        <w:pStyle w:val="a4"/>
        <w:numPr>
          <w:ilvl w:val="0"/>
          <w:numId w:val="202"/>
        </w:numPr>
        <w:tabs>
          <w:tab w:val="left" w:pos="1121"/>
        </w:tabs>
        <w:spacing w:before="1"/>
        <w:ind w:right="709" w:firstLine="708"/>
        <w:jc w:val="left"/>
        <w:rPr>
          <w:sz w:val="24"/>
        </w:rPr>
      </w:pPr>
      <w:r>
        <w:rPr>
          <w:color w:val="171717"/>
          <w:sz w:val="24"/>
        </w:rPr>
        <w:t>называть даты важнейших событий отечественной и всеобщей истории XVIII в.; опреде- лять их принадлежность к историческому периоду, этапу;</w:t>
      </w:r>
    </w:p>
    <w:p w:rsidR="00AE3C4D" w:rsidRDefault="00E21DE7" w:rsidP="00AA7C8F">
      <w:pPr>
        <w:pStyle w:val="a4"/>
        <w:numPr>
          <w:ilvl w:val="0"/>
          <w:numId w:val="202"/>
        </w:numPr>
        <w:tabs>
          <w:tab w:val="left" w:pos="1123"/>
        </w:tabs>
        <w:ind w:left="1122" w:hanging="142"/>
        <w:jc w:val="left"/>
        <w:rPr>
          <w:sz w:val="24"/>
        </w:rPr>
      </w:pPr>
      <w:r>
        <w:rPr>
          <w:color w:val="171717"/>
          <w:sz w:val="24"/>
        </w:rPr>
        <w:t>устанавливать</w:t>
      </w:r>
      <w:r>
        <w:rPr>
          <w:color w:val="171717"/>
          <w:spacing w:val="-13"/>
          <w:sz w:val="24"/>
        </w:rPr>
        <w:t xml:space="preserve"> </w:t>
      </w:r>
      <w:r>
        <w:rPr>
          <w:color w:val="171717"/>
          <w:sz w:val="24"/>
        </w:rPr>
        <w:t>синхронность</w:t>
      </w:r>
      <w:r>
        <w:rPr>
          <w:color w:val="171717"/>
          <w:spacing w:val="-12"/>
          <w:sz w:val="24"/>
        </w:rPr>
        <w:t xml:space="preserve"> </w:t>
      </w:r>
      <w:r>
        <w:rPr>
          <w:color w:val="171717"/>
          <w:sz w:val="24"/>
        </w:rPr>
        <w:t>событий</w:t>
      </w:r>
      <w:r>
        <w:rPr>
          <w:color w:val="171717"/>
          <w:spacing w:val="-13"/>
          <w:sz w:val="24"/>
        </w:rPr>
        <w:t xml:space="preserve"> </w:t>
      </w:r>
      <w:r>
        <w:rPr>
          <w:color w:val="171717"/>
          <w:sz w:val="24"/>
        </w:rPr>
        <w:t>отечественной</w:t>
      </w:r>
      <w:r>
        <w:rPr>
          <w:color w:val="171717"/>
          <w:spacing w:val="-14"/>
          <w:sz w:val="24"/>
        </w:rPr>
        <w:t xml:space="preserve"> </w:t>
      </w:r>
      <w:r>
        <w:rPr>
          <w:color w:val="171717"/>
          <w:sz w:val="24"/>
        </w:rPr>
        <w:t>и</w:t>
      </w:r>
      <w:r>
        <w:rPr>
          <w:color w:val="171717"/>
          <w:spacing w:val="-13"/>
          <w:sz w:val="24"/>
        </w:rPr>
        <w:t xml:space="preserve"> </w:t>
      </w:r>
      <w:r>
        <w:rPr>
          <w:color w:val="171717"/>
          <w:sz w:val="24"/>
        </w:rPr>
        <w:t>всеоб</w:t>
      </w:r>
      <w:r>
        <w:rPr>
          <w:color w:val="171717"/>
          <w:spacing w:val="-12"/>
          <w:sz w:val="24"/>
        </w:rPr>
        <w:t xml:space="preserve"> </w:t>
      </w:r>
      <w:r>
        <w:rPr>
          <w:color w:val="171717"/>
          <w:sz w:val="24"/>
        </w:rPr>
        <w:t>щей</w:t>
      </w:r>
      <w:r>
        <w:rPr>
          <w:color w:val="171717"/>
          <w:spacing w:val="-13"/>
          <w:sz w:val="24"/>
        </w:rPr>
        <w:t xml:space="preserve"> </w:t>
      </w:r>
      <w:r>
        <w:rPr>
          <w:color w:val="171717"/>
          <w:sz w:val="24"/>
        </w:rPr>
        <w:t>истории</w:t>
      </w:r>
      <w:r>
        <w:rPr>
          <w:color w:val="171717"/>
          <w:spacing w:val="-13"/>
          <w:sz w:val="24"/>
        </w:rPr>
        <w:t xml:space="preserve"> </w:t>
      </w:r>
      <w:r>
        <w:rPr>
          <w:color w:val="171717"/>
          <w:sz w:val="24"/>
        </w:rPr>
        <w:t>XVIII</w:t>
      </w:r>
      <w:r>
        <w:rPr>
          <w:color w:val="171717"/>
          <w:spacing w:val="-15"/>
          <w:sz w:val="24"/>
        </w:rPr>
        <w:t xml:space="preserve"> </w:t>
      </w:r>
      <w:r>
        <w:rPr>
          <w:color w:val="171717"/>
          <w:spacing w:val="-5"/>
          <w:sz w:val="24"/>
        </w:rPr>
        <w:t>в.</w:t>
      </w:r>
    </w:p>
    <w:p w:rsidR="00AE3C4D" w:rsidRDefault="00E21DE7" w:rsidP="00AA7C8F">
      <w:pPr>
        <w:pStyle w:val="a4"/>
        <w:numPr>
          <w:ilvl w:val="0"/>
          <w:numId w:val="201"/>
        </w:numPr>
        <w:tabs>
          <w:tab w:val="left" w:pos="1222"/>
        </w:tabs>
        <w:ind w:hanging="241"/>
        <w:rPr>
          <w:i/>
          <w:sz w:val="24"/>
        </w:rPr>
      </w:pPr>
      <w:r>
        <w:rPr>
          <w:i/>
          <w:color w:val="171717"/>
          <w:sz w:val="24"/>
        </w:rPr>
        <w:t>Знание</w:t>
      </w:r>
      <w:r>
        <w:rPr>
          <w:i/>
          <w:color w:val="171717"/>
          <w:spacing w:val="-4"/>
          <w:sz w:val="24"/>
        </w:rPr>
        <w:t xml:space="preserve"> </w:t>
      </w:r>
      <w:r>
        <w:rPr>
          <w:i/>
          <w:color w:val="171717"/>
          <w:sz w:val="24"/>
        </w:rPr>
        <w:t>исторических</w:t>
      </w:r>
      <w:r>
        <w:rPr>
          <w:i/>
          <w:color w:val="171717"/>
          <w:spacing w:val="-2"/>
          <w:sz w:val="24"/>
        </w:rPr>
        <w:t xml:space="preserve"> </w:t>
      </w:r>
      <w:r>
        <w:rPr>
          <w:i/>
          <w:color w:val="171717"/>
          <w:sz w:val="24"/>
        </w:rPr>
        <w:t>фактов,</w:t>
      </w:r>
      <w:r>
        <w:rPr>
          <w:i/>
          <w:color w:val="171717"/>
          <w:spacing w:val="-2"/>
          <w:sz w:val="24"/>
        </w:rPr>
        <w:t xml:space="preserve"> </w:t>
      </w: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pacing w:val="-2"/>
          <w:sz w:val="24"/>
        </w:rPr>
        <w:t>фактами:</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202"/>
        </w:numPr>
        <w:tabs>
          <w:tab w:val="left" w:pos="1123"/>
        </w:tabs>
        <w:spacing w:before="64"/>
        <w:ind w:right="701" w:firstLine="708"/>
        <w:rPr>
          <w:sz w:val="24"/>
        </w:rPr>
      </w:pPr>
      <w:r>
        <w:rPr>
          <w:color w:val="171717"/>
          <w:sz w:val="24"/>
        </w:rPr>
        <w:lastRenderedPageBreak/>
        <w:t>указывать (называть) место, обстоятельства, участников, результаты важнейших собы- тий отечественной и всеобщей истории XVIII в.;</w:t>
      </w:r>
    </w:p>
    <w:p w:rsidR="00AE3C4D" w:rsidRDefault="00E21DE7" w:rsidP="00AA7C8F">
      <w:pPr>
        <w:pStyle w:val="a4"/>
        <w:numPr>
          <w:ilvl w:val="0"/>
          <w:numId w:val="202"/>
        </w:numPr>
        <w:tabs>
          <w:tab w:val="left" w:pos="1121"/>
        </w:tabs>
        <w:ind w:right="711" w:firstLine="708"/>
        <w:rPr>
          <w:sz w:val="24"/>
        </w:rPr>
      </w:pPr>
      <w:r>
        <w:rPr>
          <w:color w:val="171717"/>
          <w:sz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AE3C4D" w:rsidRDefault="00E21DE7" w:rsidP="00AA7C8F">
      <w:pPr>
        <w:pStyle w:val="a4"/>
        <w:numPr>
          <w:ilvl w:val="0"/>
          <w:numId w:val="201"/>
        </w:numPr>
        <w:tabs>
          <w:tab w:val="left" w:pos="1222"/>
        </w:tabs>
        <w:ind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исторической</w:t>
      </w:r>
      <w:r>
        <w:rPr>
          <w:i/>
          <w:color w:val="171717"/>
          <w:spacing w:val="-1"/>
          <w:sz w:val="24"/>
        </w:rPr>
        <w:t xml:space="preserve"> </w:t>
      </w:r>
      <w:r>
        <w:rPr>
          <w:i/>
          <w:color w:val="171717"/>
          <w:spacing w:val="-2"/>
          <w:sz w:val="24"/>
        </w:rPr>
        <w:t>картой:</w:t>
      </w:r>
    </w:p>
    <w:p w:rsidR="00AE3C4D" w:rsidRDefault="00E21DE7" w:rsidP="00AA7C8F">
      <w:pPr>
        <w:pStyle w:val="a4"/>
        <w:numPr>
          <w:ilvl w:val="0"/>
          <w:numId w:val="202"/>
        </w:numPr>
        <w:tabs>
          <w:tab w:val="left" w:pos="1121"/>
        </w:tabs>
        <w:ind w:right="703" w:firstLine="708"/>
        <w:rPr>
          <w:sz w:val="24"/>
        </w:rPr>
      </w:pPr>
      <w:r>
        <w:rPr>
          <w:color w:val="171717"/>
          <w:sz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 рии XVIII в.</w:t>
      </w:r>
    </w:p>
    <w:p w:rsidR="00AE3C4D" w:rsidRDefault="00E21DE7" w:rsidP="00AA7C8F">
      <w:pPr>
        <w:pStyle w:val="a4"/>
        <w:numPr>
          <w:ilvl w:val="0"/>
          <w:numId w:val="201"/>
        </w:numPr>
        <w:tabs>
          <w:tab w:val="left" w:pos="1222"/>
        </w:tabs>
        <w:ind w:hanging="241"/>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историческими</w:t>
      </w:r>
      <w:r>
        <w:rPr>
          <w:i/>
          <w:color w:val="171717"/>
          <w:spacing w:val="-1"/>
          <w:sz w:val="24"/>
        </w:rPr>
        <w:t xml:space="preserve"> </w:t>
      </w:r>
      <w:r>
        <w:rPr>
          <w:i/>
          <w:color w:val="171717"/>
          <w:spacing w:val="-2"/>
          <w:sz w:val="24"/>
        </w:rPr>
        <w:t>источниками:</w:t>
      </w:r>
    </w:p>
    <w:p w:rsidR="00AE3C4D" w:rsidRDefault="00E21DE7" w:rsidP="00AA7C8F">
      <w:pPr>
        <w:pStyle w:val="a4"/>
        <w:numPr>
          <w:ilvl w:val="0"/>
          <w:numId w:val="202"/>
        </w:numPr>
        <w:tabs>
          <w:tab w:val="left" w:pos="1121"/>
        </w:tabs>
        <w:ind w:right="699" w:firstLine="708"/>
        <w:jc w:val="left"/>
        <w:rPr>
          <w:sz w:val="24"/>
        </w:rPr>
      </w:pPr>
      <w:r>
        <w:rPr>
          <w:color w:val="171717"/>
          <w:sz w:val="24"/>
        </w:rPr>
        <w:t>различать источники официального и личного происхождения, публицистические произ- ведения (называть их основные виды, информационные особенности);</w:t>
      </w:r>
    </w:p>
    <w:p w:rsidR="00AE3C4D" w:rsidRDefault="00E21DE7" w:rsidP="00AA7C8F">
      <w:pPr>
        <w:pStyle w:val="a4"/>
        <w:numPr>
          <w:ilvl w:val="0"/>
          <w:numId w:val="202"/>
        </w:numPr>
        <w:tabs>
          <w:tab w:val="left" w:pos="1121"/>
        </w:tabs>
        <w:ind w:left="1120"/>
        <w:jc w:val="left"/>
        <w:rPr>
          <w:sz w:val="24"/>
        </w:rPr>
      </w:pPr>
      <w:r>
        <w:rPr>
          <w:color w:val="171717"/>
          <w:sz w:val="24"/>
        </w:rPr>
        <w:t>объяснять</w:t>
      </w:r>
      <w:r>
        <w:rPr>
          <w:color w:val="171717"/>
          <w:spacing w:val="13"/>
          <w:sz w:val="24"/>
        </w:rPr>
        <w:t xml:space="preserve"> </w:t>
      </w:r>
      <w:r>
        <w:rPr>
          <w:color w:val="171717"/>
          <w:sz w:val="24"/>
        </w:rPr>
        <w:t>назначение</w:t>
      </w:r>
      <w:r>
        <w:rPr>
          <w:color w:val="171717"/>
          <w:spacing w:val="10"/>
          <w:sz w:val="24"/>
        </w:rPr>
        <w:t xml:space="preserve"> </w:t>
      </w:r>
      <w:r>
        <w:rPr>
          <w:color w:val="171717"/>
          <w:sz w:val="24"/>
        </w:rPr>
        <w:t>исторического</w:t>
      </w:r>
      <w:r>
        <w:rPr>
          <w:color w:val="171717"/>
          <w:spacing w:val="12"/>
          <w:sz w:val="24"/>
        </w:rPr>
        <w:t xml:space="preserve"> </w:t>
      </w:r>
      <w:r>
        <w:rPr>
          <w:color w:val="171717"/>
          <w:sz w:val="24"/>
        </w:rPr>
        <w:t>источника,</w:t>
      </w:r>
      <w:r>
        <w:rPr>
          <w:color w:val="171717"/>
          <w:spacing w:val="13"/>
          <w:sz w:val="24"/>
        </w:rPr>
        <w:t xml:space="preserve"> </w:t>
      </w:r>
      <w:r>
        <w:rPr>
          <w:color w:val="171717"/>
          <w:sz w:val="24"/>
        </w:rPr>
        <w:t>раскрывать</w:t>
      </w:r>
      <w:r>
        <w:rPr>
          <w:color w:val="171717"/>
          <w:spacing w:val="14"/>
          <w:sz w:val="24"/>
        </w:rPr>
        <w:t xml:space="preserve"> </w:t>
      </w:r>
      <w:r>
        <w:rPr>
          <w:color w:val="171717"/>
          <w:sz w:val="24"/>
        </w:rPr>
        <w:t>его</w:t>
      </w:r>
      <w:r>
        <w:rPr>
          <w:color w:val="171717"/>
          <w:spacing w:val="14"/>
          <w:sz w:val="24"/>
        </w:rPr>
        <w:t xml:space="preserve"> </w:t>
      </w:r>
      <w:r>
        <w:rPr>
          <w:color w:val="171717"/>
          <w:sz w:val="24"/>
        </w:rPr>
        <w:t>информационную</w:t>
      </w:r>
      <w:r>
        <w:rPr>
          <w:color w:val="171717"/>
          <w:spacing w:val="13"/>
          <w:sz w:val="24"/>
        </w:rPr>
        <w:t xml:space="preserve"> </w:t>
      </w:r>
      <w:r>
        <w:rPr>
          <w:color w:val="171717"/>
          <w:spacing w:val="-4"/>
          <w:sz w:val="24"/>
        </w:rPr>
        <w:t>цен-</w:t>
      </w:r>
    </w:p>
    <w:p w:rsidR="00AE3C4D" w:rsidRDefault="00E21DE7">
      <w:pPr>
        <w:pStyle w:val="a3"/>
        <w:spacing w:before="1"/>
        <w:ind w:firstLine="0"/>
        <w:jc w:val="left"/>
      </w:pPr>
      <w:r>
        <w:rPr>
          <w:color w:val="171717"/>
          <w:spacing w:val="-2"/>
        </w:rPr>
        <w:t>ность;</w:t>
      </w:r>
    </w:p>
    <w:p w:rsidR="00AE3C4D" w:rsidRDefault="00E21DE7" w:rsidP="00AA7C8F">
      <w:pPr>
        <w:pStyle w:val="a4"/>
        <w:numPr>
          <w:ilvl w:val="0"/>
          <w:numId w:val="202"/>
        </w:numPr>
        <w:tabs>
          <w:tab w:val="left" w:pos="1121"/>
        </w:tabs>
        <w:ind w:left="1120"/>
        <w:jc w:val="left"/>
        <w:rPr>
          <w:sz w:val="24"/>
        </w:rPr>
      </w:pPr>
      <w:r>
        <w:rPr>
          <w:color w:val="171717"/>
          <w:sz w:val="24"/>
        </w:rPr>
        <w:t>извлекать,</w:t>
      </w:r>
      <w:r>
        <w:rPr>
          <w:color w:val="171717"/>
          <w:spacing w:val="10"/>
          <w:sz w:val="24"/>
        </w:rPr>
        <w:t xml:space="preserve"> </w:t>
      </w:r>
      <w:r>
        <w:rPr>
          <w:color w:val="171717"/>
          <w:sz w:val="24"/>
        </w:rPr>
        <w:t>сопоставлять</w:t>
      </w:r>
      <w:r>
        <w:rPr>
          <w:color w:val="171717"/>
          <w:spacing w:val="11"/>
          <w:sz w:val="24"/>
        </w:rPr>
        <w:t xml:space="preserve"> </w:t>
      </w:r>
      <w:r>
        <w:rPr>
          <w:color w:val="171717"/>
          <w:sz w:val="24"/>
        </w:rPr>
        <w:t>и</w:t>
      </w:r>
      <w:r>
        <w:rPr>
          <w:color w:val="171717"/>
          <w:spacing w:val="10"/>
          <w:sz w:val="24"/>
        </w:rPr>
        <w:t xml:space="preserve"> </w:t>
      </w:r>
      <w:r>
        <w:rPr>
          <w:color w:val="171717"/>
          <w:sz w:val="24"/>
        </w:rPr>
        <w:t>систематизировать</w:t>
      </w:r>
      <w:r>
        <w:rPr>
          <w:color w:val="171717"/>
          <w:spacing w:val="11"/>
          <w:sz w:val="24"/>
        </w:rPr>
        <w:t xml:space="preserve"> </w:t>
      </w:r>
      <w:r>
        <w:rPr>
          <w:color w:val="171717"/>
          <w:sz w:val="24"/>
        </w:rPr>
        <w:t>информацию</w:t>
      </w:r>
      <w:r>
        <w:rPr>
          <w:color w:val="171717"/>
          <w:spacing w:val="10"/>
          <w:sz w:val="24"/>
        </w:rPr>
        <w:t xml:space="preserve"> </w:t>
      </w:r>
      <w:r>
        <w:rPr>
          <w:color w:val="171717"/>
          <w:sz w:val="24"/>
        </w:rPr>
        <w:t>о</w:t>
      </w:r>
      <w:r>
        <w:rPr>
          <w:color w:val="171717"/>
          <w:spacing w:val="11"/>
          <w:sz w:val="24"/>
        </w:rPr>
        <w:t xml:space="preserve"> </w:t>
      </w:r>
      <w:r>
        <w:rPr>
          <w:color w:val="171717"/>
          <w:sz w:val="24"/>
        </w:rPr>
        <w:t>событиях</w:t>
      </w:r>
      <w:r>
        <w:rPr>
          <w:color w:val="171717"/>
          <w:spacing w:val="10"/>
          <w:sz w:val="24"/>
        </w:rPr>
        <w:t xml:space="preserve"> </w:t>
      </w:r>
      <w:r>
        <w:rPr>
          <w:color w:val="171717"/>
          <w:sz w:val="24"/>
        </w:rPr>
        <w:t>отечественной</w:t>
      </w:r>
      <w:r>
        <w:rPr>
          <w:color w:val="171717"/>
          <w:spacing w:val="11"/>
          <w:sz w:val="24"/>
        </w:rPr>
        <w:t xml:space="preserve"> </w:t>
      </w:r>
      <w:r>
        <w:rPr>
          <w:color w:val="171717"/>
          <w:spacing w:val="-10"/>
          <w:sz w:val="24"/>
        </w:rPr>
        <w:t>и</w:t>
      </w:r>
    </w:p>
    <w:p w:rsidR="00AE3C4D" w:rsidRDefault="00E21DE7">
      <w:pPr>
        <w:pStyle w:val="a3"/>
        <w:ind w:firstLine="0"/>
        <w:jc w:val="left"/>
      </w:pPr>
      <w:r>
        <w:rPr>
          <w:color w:val="171717"/>
        </w:rPr>
        <w:t>всеобщей</w:t>
      </w:r>
      <w:r>
        <w:rPr>
          <w:color w:val="171717"/>
          <w:spacing w:val="40"/>
        </w:rPr>
        <w:t xml:space="preserve"> </w:t>
      </w:r>
      <w:r>
        <w:rPr>
          <w:color w:val="171717"/>
        </w:rPr>
        <w:t>истории</w:t>
      </w:r>
      <w:r>
        <w:rPr>
          <w:color w:val="171717"/>
          <w:spacing w:val="40"/>
        </w:rPr>
        <w:t xml:space="preserve"> </w:t>
      </w:r>
      <w:r>
        <w:rPr>
          <w:color w:val="171717"/>
        </w:rPr>
        <w:t>XVIII</w:t>
      </w:r>
      <w:r>
        <w:rPr>
          <w:color w:val="171717"/>
          <w:spacing w:val="39"/>
        </w:rPr>
        <w:t xml:space="preserve"> </w:t>
      </w:r>
      <w:r>
        <w:rPr>
          <w:color w:val="171717"/>
        </w:rPr>
        <w:t>в.</w:t>
      </w:r>
      <w:r>
        <w:rPr>
          <w:color w:val="171717"/>
          <w:spacing w:val="39"/>
        </w:rPr>
        <w:t xml:space="preserve"> </w:t>
      </w:r>
      <w:r>
        <w:rPr>
          <w:color w:val="171717"/>
        </w:rPr>
        <w:t>из</w:t>
      </w:r>
      <w:r>
        <w:rPr>
          <w:color w:val="171717"/>
          <w:spacing w:val="40"/>
        </w:rPr>
        <w:t xml:space="preserve"> </w:t>
      </w:r>
      <w:r>
        <w:rPr>
          <w:color w:val="171717"/>
        </w:rPr>
        <w:t>взаимодополняющих</w:t>
      </w:r>
      <w:r>
        <w:rPr>
          <w:color w:val="171717"/>
          <w:spacing w:val="40"/>
        </w:rPr>
        <w:t xml:space="preserve"> </w:t>
      </w:r>
      <w:r>
        <w:rPr>
          <w:color w:val="171717"/>
        </w:rPr>
        <w:t>письменных,</w:t>
      </w:r>
      <w:r>
        <w:rPr>
          <w:color w:val="171717"/>
          <w:spacing w:val="37"/>
        </w:rPr>
        <w:t xml:space="preserve"> </w:t>
      </w:r>
      <w:r>
        <w:rPr>
          <w:color w:val="171717"/>
        </w:rPr>
        <w:t>визуальных</w:t>
      </w:r>
      <w:r>
        <w:rPr>
          <w:color w:val="171717"/>
          <w:spacing w:val="40"/>
        </w:rPr>
        <w:t xml:space="preserve"> </w:t>
      </w:r>
      <w:r>
        <w:rPr>
          <w:color w:val="171717"/>
        </w:rPr>
        <w:t>и</w:t>
      </w:r>
      <w:r>
        <w:rPr>
          <w:color w:val="171717"/>
          <w:spacing w:val="39"/>
        </w:rPr>
        <w:t xml:space="preserve"> </w:t>
      </w:r>
      <w:r>
        <w:rPr>
          <w:color w:val="171717"/>
        </w:rPr>
        <w:t xml:space="preserve">вещественных </w:t>
      </w:r>
      <w:r>
        <w:rPr>
          <w:color w:val="171717"/>
          <w:spacing w:val="-2"/>
        </w:rPr>
        <w:t>источников.</w:t>
      </w:r>
    </w:p>
    <w:p w:rsidR="00AE3C4D" w:rsidRDefault="00E21DE7" w:rsidP="00AA7C8F">
      <w:pPr>
        <w:pStyle w:val="a4"/>
        <w:numPr>
          <w:ilvl w:val="0"/>
          <w:numId w:val="201"/>
        </w:numPr>
        <w:tabs>
          <w:tab w:val="left" w:pos="1222"/>
        </w:tabs>
        <w:ind w:hanging="241"/>
        <w:rPr>
          <w:i/>
          <w:sz w:val="24"/>
        </w:rPr>
      </w:pPr>
      <w:r>
        <w:rPr>
          <w:i/>
          <w:color w:val="171717"/>
          <w:sz w:val="24"/>
        </w:rPr>
        <w:t>Историческое</w:t>
      </w:r>
      <w:r>
        <w:rPr>
          <w:i/>
          <w:color w:val="171717"/>
          <w:spacing w:val="-5"/>
          <w:sz w:val="24"/>
        </w:rPr>
        <w:t xml:space="preserve"> </w:t>
      </w:r>
      <w:r>
        <w:rPr>
          <w:i/>
          <w:color w:val="171717"/>
          <w:sz w:val="24"/>
        </w:rPr>
        <w:t>описание</w:t>
      </w:r>
      <w:r>
        <w:rPr>
          <w:i/>
          <w:color w:val="171717"/>
          <w:spacing w:val="-4"/>
          <w:sz w:val="24"/>
        </w:rPr>
        <w:t xml:space="preserve"> </w:t>
      </w:r>
      <w:r>
        <w:rPr>
          <w:i/>
          <w:color w:val="171717"/>
          <w:spacing w:val="-2"/>
          <w:sz w:val="24"/>
        </w:rPr>
        <w:t>(реконструкция):</w:t>
      </w:r>
    </w:p>
    <w:p w:rsidR="00AE3C4D" w:rsidRDefault="00E21DE7" w:rsidP="00AA7C8F">
      <w:pPr>
        <w:pStyle w:val="a4"/>
        <w:numPr>
          <w:ilvl w:val="0"/>
          <w:numId w:val="202"/>
        </w:numPr>
        <w:tabs>
          <w:tab w:val="left" w:pos="1121"/>
        </w:tabs>
        <w:ind w:right="712" w:firstLine="708"/>
        <w:jc w:val="left"/>
        <w:rPr>
          <w:sz w:val="24"/>
        </w:rPr>
      </w:pPr>
      <w:r>
        <w:rPr>
          <w:color w:val="171717"/>
          <w:sz w:val="24"/>
        </w:rPr>
        <w:t>рассказывать</w:t>
      </w:r>
      <w:r>
        <w:rPr>
          <w:color w:val="171717"/>
          <w:spacing w:val="40"/>
          <w:sz w:val="24"/>
        </w:rPr>
        <w:t xml:space="preserve"> </w:t>
      </w:r>
      <w:r>
        <w:rPr>
          <w:color w:val="171717"/>
          <w:sz w:val="24"/>
        </w:rPr>
        <w:t>о</w:t>
      </w:r>
      <w:r>
        <w:rPr>
          <w:color w:val="171717"/>
          <w:spacing w:val="40"/>
          <w:sz w:val="24"/>
        </w:rPr>
        <w:t xml:space="preserve"> </w:t>
      </w:r>
      <w:r>
        <w:rPr>
          <w:color w:val="171717"/>
          <w:sz w:val="24"/>
        </w:rPr>
        <w:t>ключевых</w:t>
      </w:r>
      <w:r>
        <w:rPr>
          <w:color w:val="171717"/>
          <w:spacing w:val="40"/>
          <w:sz w:val="24"/>
        </w:rPr>
        <w:t xml:space="preserve"> </w:t>
      </w:r>
      <w:r>
        <w:rPr>
          <w:color w:val="171717"/>
          <w:sz w:val="24"/>
        </w:rPr>
        <w:t>событиях</w:t>
      </w:r>
      <w:r>
        <w:rPr>
          <w:color w:val="171717"/>
          <w:spacing w:val="40"/>
          <w:sz w:val="24"/>
        </w:rPr>
        <w:t xml:space="preserve"> </w:t>
      </w:r>
      <w:r>
        <w:rPr>
          <w:color w:val="171717"/>
          <w:sz w:val="24"/>
        </w:rPr>
        <w:t>отечественной</w:t>
      </w:r>
      <w:r>
        <w:rPr>
          <w:color w:val="171717"/>
          <w:spacing w:val="40"/>
          <w:sz w:val="24"/>
        </w:rPr>
        <w:t xml:space="preserve"> </w:t>
      </w:r>
      <w:r>
        <w:rPr>
          <w:color w:val="171717"/>
          <w:sz w:val="24"/>
        </w:rPr>
        <w:t>и</w:t>
      </w:r>
      <w:r>
        <w:rPr>
          <w:color w:val="171717"/>
          <w:spacing w:val="40"/>
          <w:sz w:val="24"/>
        </w:rPr>
        <w:t xml:space="preserve"> </w:t>
      </w:r>
      <w:r>
        <w:rPr>
          <w:color w:val="171717"/>
          <w:sz w:val="24"/>
        </w:rPr>
        <w:t>всеобщей</w:t>
      </w:r>
      <w:r>
        <w:rPr>
          <w:color w:val="171717"/>
          <w:spacing w:val="40"/>
          <w:sz w:val="24"/>
        </w:rPr>
        <w:t xml:space="preserve"> </w:t>
      </w:r>
      <w:r>
        <w:rPr>
          <w:color w:val="171717"/>
          <w:sz w:val="24"/>
        </w:rPr>
        <w:t>истории</w:t>
      </w:r>
      <w:r>
        <w:rPr>
          <w:color w:val="171717"/>
          <w:spacing w:val="40"/>
          <w:sz w:val="24"/>
        </w:rPr>
        <w:t xml:space="preserve"> </w:t>
      </w:r>
      <w:r>
        <w:rPr>
          <w:color w:val="171717"/>
          <w:sz w:val="24"/>
        </w:rPr>
        <w:t>XVIII</w:t>
      </w:r>
      <w:r>
        <w:rPr>
          <w:color w:val="171717"/>
          <w:spacing w:val="40"/>
          <w:sz w:val="24"/>
        </w:rPr>
        <w:t xml:space="preserve"> </w:t>
      </w:r>
      <w:r>
        <w:rPr>
          <w:color w:val="171717"/>
          <w:sz w:val="24"/>
        </w:rPr>
        <w:t>в.,</w:t>
      </w:r>
      <w:r>
        <w:rPr>
          <w:color w:val="171717"/>
          <w:spacing w:val="40"/>
          <w:sz w:val="24"/>
        </w:rPr>
        <w:t xml:space="preserve"> </w:t>
      </w:r>
      <w:r>
        <w:rPr>
          <w:color w:val="171717"/>
          <w:sz w:val="24"/>
        </w:rPr>
        <w:t xml:space="preserve">их </w:t>
      </w:r>
      <w:r>
        <w:rPr>
          <w:color w:val="171717"/>
          <w:spacing w:val="-2"/>
          <w:sz w:val="24"/>
        </w:rPr>
        <w:t>участниках;</w:t>
      </w:r>
    </w:p>
    <w:p w:rsidR="00AE3C4D" w:rsidRDefault="00E21DE7" w:rsidP="00AA7C8F">
      <w:pPr>
        <w:pStyle w:val="a4"/>
        <w:numPr>
          <w:ilvl w:val="0"/>
          <w:numId w:val="202"/>
        </w:numPr>
        <w:tabs>
          <w:tab w:val="left" w:pos="1121"/>
        </w:tabs>
        <w:ind w:right="703" w:firstLine="708"/>
        <w:jc w:val="left"/>
        <w:rPr>
          <w:sz w:val="24"/>
        </w:rPr>
      </w:pPr>
      <w:r>
        <w:rPr>
          <w:color w:val="171717"/>
          <w:sz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AE3C4D" w:rsidRDefault="00E21DE7" w:rsidP="00AA7C8F">
      <w:pPr>
        <w:pStyle w:val="a4"/>
        <w:numPr>
          <w:ilvl w:val="0"/>
          <w:numId w:val="202"/>
        </w:numPr>
        <w:tabs>
          <w:tab w:val="left" w:pos="1121"/>
        </w:tabs>
        <w:ind w:right="706" w:firstLine="708"/>
        <w:jc w:val="left"/>
        <w:rPr>
          <w:sz w:val="24"/>
        </w:rPr>
      </w:pPr>
      <w:r>
        <w:rPr>
          <w:color w:val="171717"/>
          <w:sz w:val="24"/>
        </w:rPr>
        <w:t>составлять описание образа жизни различных групп населения в России и других стра-</w:t>
      </w:r>
      <w:r>
        <w:rPr>
          <w:color w:val="171717"/>
          <w:spacing w:val="40"/>
          <w:sz w:val="24"/>
        </w:rPr>
        <w:t xml:space="preserve"> </w:t>
      </w:r>
      <w:r>
        <w:rPr>
          <w:color w:val="171717"/>
          <w:sz w:val="24"/>
        </w:rPr>
        <w:t>нах в XVIII в.;</w:t>
      </w:r>
    </w:p>
    <w:p w:rsidR="00AE3C4D" w:rsidRDefault="00E21DE7" w:rsidP="00AA7C8F">
      <w:pPr>
        <w:pStyle w:val="a4"/>
        <w:numPr>
          <w:ilvl w:val="0"/>
          <w:numId w:val="202"/>
        </w:numPr>
        <w:tabs>
          <w:tab w:val="left" w:pos="1121"/>
        </w:tabs>
        <w:spacing w:before="1"/>
        <w:ind w:right="706" w:firstLine="708"/>
        <w:rPr>
          <w:sz w:val="24"/>
        </w:rPr>
      </w:pPr>
      <w:r>
        <w:rPr>
          <w:color w:val="171717"/>
          <w:sz w:val="24"/>
        </w:rPr>
        <w:t>представлять описание памятников материальной и художественной культуры изучае- мой эпохи (в виде сообщения, аннотации).</w:t>
      </w:r>
    </w:p>
    <w:p w:rsidR="00AE3C4D" w:rsidRDefault="00E21DE7" w:rsidP="00AA7C8F">
      <w:pPr>
        <w:pStyle w:val="a4"/>
        <w:numPr>
          <w:ilvl w:val="0"/>
          <w:numId w:val="201"/>
        </w:numPr>
        <w:tabs>
          <w:tab w:val="left" w:pos="1222"/>
        </w:tabs>
        <w:ind w:hanging="241"/>
        <w:jc w:val="both"/>
        <w:rPr>
          <w:i/>
          <w:sz w:val="24"/>
        </w:rPr>
      </w:pPr>
      <w:r>
        <w:rPr>
          <w:i/>
          <w:color w:val="171717"/>
          <w:sz w:val="24"/>
        </w:rPr>
        <w:t>Анализ,</w:t>
      </w:r>
      <w:r>
        <w:rPr>
          <w:i/>
          <w:color w:val="171717"/>
          <w:spacing w:val="-5"/>
          <w:sz w:val="24"/>
        </w:rPr>
        <w:t xml:space="preserve"> </w:t>
      </w:r>
      <w:r>
        <w:rPr>
          <w:i/>
          <w:color w:val="171717"/>
          <w:sz w:val="24"/>
        </w:rPr>
        <w:t>объяснение</w:t>
      </w:r>
      <w:r>
        <w:rPr>
          <w:i/>
          <w:color w:val="171717"/>
          <w:spacing w:val="-5"/>
          <w:sz w:val="24"/>
        </w:rPr>
        <w:t xml:space="preserve"> </w:t>
      </w:r>
      <w:r>
        <w:rPr>
          <w:i/>
          <w:color w:val="171717"/>
          <w:sz w:val="24"/>
        </w:rPr>
        <w:t>исторических</w:t>
      </w:r>
      <w:r>
        <w:rPr>
          <w:i/>
          <w:color w:val="171717"/>
          <w:spacing w:val="-4"/>
          <w:sz w:val="24"/>
        </w:rPr>
        <w:t xml:space="preserve"> </w:t>
      </w:r>
      <w:r>
        <w:rPr>
          <w:i/>
          <w:color w:val="171717"/>
          <w:sz w:val="24"/>
        </w:rPr>
        <w:t>событий,</w:t>
      </w:r>
      <w:r>
        <w:rPr>
          <w:i/>
          <w:color w:val="171717"/>
          <w:spacing w:val="-3"/>
          <w:sz w:val="24"/>
        </w:rPr>
        <w:t xml:space="preserve"> </w:t>
      </w:r>
      <w:r>
        <w:rPr>
          <w:i/>
          <w:color w:val="171717"/>
          <w:spacing w:val="-2"/>
          <w:sz w:val="24"/>
        </w:rPr>
        <w:t>явлений:</w:t>
      </w:r>
    </w:p>
    <w:p w:rsidR="00AE3C4D" w:rsidRDefault="00E21DE7" w:rsidP="00AA7C8F">
      <w:pPr>
        <w:pStyle w:val="a4"/>
        <w:numPr>
          <w:ilvl w:val="0"/>
          <w:numId w:val="202"/>
        </w:numPr>
        <w:tabs>
          <w:tab w:val="left" w:pos="1121"/>
        </w:tabs>
        <w:ind w:right="702" w:firstLine="708"/>
        <w:rPr>
          <w:sz w:val="24"/>
        </w:rPr>
      </w:pPr>
      <w:r>
        <w:rPr>
          <w:color w:val="171717"/>
          <w:sz w:val="24"/>
        </w:rPr>
        <w:t>раскрывать существенные черты: а) экономического, социального и политического раз- 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 тизма как формы правления; д) идеологии Просвещения; е) революций XVIII в.;</w:t>
      </w:r>
    </w:p>
    <w:p w:rsidR="00AE3C4D" w:rsidRDefault="00E21DE7">
      <w:pPr>
        <w:pStyle w:val="a3"/>
        <w:ind w:right="706"/>
      </w:pPr>
      <w:r>
        <w:rPr>
          <w:color w:val="171717"/>
        </w:rPr>
        <w:t>ж) внешней политики Российской империи в системе между народных отношений рас- сматриваемого периода;</w:t>
      </w:r>
    </w:p>
    <w:p w:rsidR="00AE3C4D" w:rsidRDefault="00E21DE7" w:rsidP="00AA7C8F">
      <w:pPr>
        <w:pStyle w:val="a4"/>
        <w:numPr>
          <w:ilvl w:val="0"/>
          <w:numId w:val="202"/>
        </w:numPr>
        <w:tabs>
          <w:tab w:val="left" w:pos="1121"/>
        </w:tabs>
        <w:ind w:right="706" w:firstLine="708"/>
        <w:rPr>
          <w:sz w:val="24"/>
        </w:rPr>
      </w:pPr>
      <w:r>
        <w:rPr>
          <w:color w:val="171717"/>
          <w:sz w:val="24"/>
        </w:rPr>
        <w:t>объяснять смысл ключевых понятий, относящихся к данной эпохе отечественной и все- общей истории, конкретизировать их на примерах исторических событий, ситуаций;</w:t>
      </w:r>
    </w:p>
    <w:p w:rsidR="00AE3C4D" w:rsidRDefault="00E21DE7" w:rsidP="00AA7C8F">
      <w:pPr>
        <w:pStyle w:val="a4"/>
        <w:numPr>
          <w:ilvl w:val="0"/>
          <w:numId w:val="202"/>
        </w:numPr>
        <w:tabs>
          <w:tab w:val="left" w:pos="1121"/>
        </w:tabs>
        <w:ind w:right="699" w:firstLine="708"/>
        <w:rPr>
          <w:sz w:val="24"/>
        </w:rPr>
      </w:pPr>
      <w:r>
        <w:rPr>
          <w:color w:val="171717"/>
          <w:sz w:val="24"/>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 стематизировать объяснение причин и следствий событий, представленное в нескольких текстах;</w:t>
      </w:r>
    </w:p>
    <w:p w:rsidR="00AE3C4D" w:rsidRDefault="00E21DE7" w:rsidP="00AA7C8F">
      <w:pPr>
        <w:pStyle w:val="a4"/>
        <w:numPr>
          <w:ilvl w:val="0"/>
          <w:numId w:val="202"/>
        </w:numPr>
        <w:tabs>
          <w:tab w:val="left" w:pos="1121"/>
        </w:tabs>
        <w:spacing w:before="1"/>
        <w:ind w:right="703" w:firstLine="708"/>
        <w:rPr>
          <w:sz w:val="24"/>
        </w:rPr>
      </w:pPr>
      <w:r>
        <w:rPr>
          <w:color w:val="171717"/>
          <w:sz w:val="24"/>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 ты сходства и различия.</w:t>
      </w:r>
    </w:p>
    <w:p w:rsidR="00AE3C4D" w:rsidRDefault="00E21DE7" w:rsidP="00AA7C8F">
      <w:pPr>
        <w:pStyle w:val="a4"/>
        <w:numPr>
          <w:ilvl w:val="0"/>
          <w:numId w:val="201"/>
        </w:numPr>
        <w:tabs>
          <w:tab w:val="left" w:pos="1222"/>
        </w:tabs>
        <w:ind w:left="272" w:right="703" w:firstLine="708"/>
        <w:jc w:val="both"/>
        <w:rPr>
          <w:i/>
          <w:sz w:val="24"/>
        </w:rPr>
      </w:pPr>
      <w:r>
        <w:rPr>
          <w:i/>
          <w:color w:val="171717"/>
          <w:sz w:val="24"/>
        </w:rPr>
        <w:t>Рассмотрение исторических версий и оценок, определение своего отношения к наибо- лее значимым событиям и личностям прошлого:</w:t>
      </w:r>
    </w:p>
    <w:p w:rsidR="00AE3C4D" w:rsidRDefault="00E21DE7" w:rsidP="00AA7C8F">
      <w:pPr>
        <w:pStyle w:val="a4"/>
        <w:numPr>
          <w:ilvl w:val="0"/>
          <w:numId w:val="202"/>
        </w:numPr>
        <w:tabs>
          <w:tab w:val="left" w:pos="1121"/>
        </w:tabs>
        <w:ind w:right="704" w:firstLine="708"/>
        <w:rPr>
          <w:sz w:val="24"/>
        </w:rPr>
      </w:pPr>
      <w:r>
        <w:rPr>
          <w:color w:val="171717"/>
          <w:sz w:val="24"/>
        </w:rPr>
        <w:t>анализировать высказывания историков по спорным вопросам отечественной и всеоб- щей истории XVIII</w:t>
      </w:r>
      <w:r>
        <w:rPr>
          <w:color w:val="171717"/>
          <w:spacing w:val="-3"/>
          <w:sz w:val="24"/>
        </w:rPr>
        <w:t xml:space="preserve"> </w:t>
      </w:r>
      <w:r>
        <w:rPr>
          <w:color w:val="171717"/>
          <w:sz w:val="24"/>
        </w:rPr>
        <w:t>в. (выявлять обсуждаемую проблему, мнение</w:t>
      </w:r>
      <w:r>
        <w:rPr>
          <w:color w:val="171717"/>
          <w:spacing w:val="-1"/>
          <w:sz w:val="24"/>
        </w:rPr>
        <w:t xml:space="preserve"> </w:t>
      </w:r>
      <w:r>
        <w:rPr>
          <w:color w:val="171717"/>
          <w:sz w:val="24"/>
        </w:rPr>
        <w:t>автора, приводимые</w:t>
      </w:r>
      <w:r>
        <w:rPr>
          <w:color w:val="171717"/>
          <w:spacing w:val="-1"/>
          <w:sz w:val="24"/>
        </w:rPr>
        <w:t xml:space="preserve"> </w:t>
      </w:r>
      <w:r>
        <w:rPr>
          <w:color w:val="171717"/>
          <w:sz w:val="24"/>
        </w:rPr>
        <w:t>аргументы, оценивать степень их убедительности);</w:t>
      </w:r>
    </w:p>
    <w:p w:rsidR="00AE3C4D" w:rsidRDefault="00E21DE7" w:rsidP="00AA7C8F">
      <w:pPr>
        <w:pStyle w:val="a4"/>
        <w:numPr>
          <w:ilvl w:val="0"/>
          <w:numId w:val="202"/>
        </w:numPr>
        <w:tabs>
          <w:tab w:val="left" w:pos="1121"/>
        </w:tabs>
        <w:ind w:right="714" w:firstLine="708"/>
        <w:rPr>
          <w:sz w:val="24"/>
        </w:rPr>
      </w:pPr>
      <w:r>
        <w:rPr>
          <w:color w:val="171717"/>
          <w:sz w:val="24"/>
        </w:rPr>
        <w:t>различать в описаниях событий и личностей XVIII в. ценностные категории, значимые для данной эпохи (в т.ч. для разных социальных слоев), выражать свое отношение к ним.</w:t>
      </w:r>
    </w:p>
    <w:p w:rsidR="00AE3C4D" w:rsidRDefault="00E21DE7" w:rsidP="00AA7C8F">
      <w:pPr>
        <w:pStyle w:val="a4"/>
        <w:numPr>
          <w:ilvl w:val="0"/>
          <w:numId w:val="201"/>
        </w:numPr>
        <w:tabs>
          <w:tab w:val="left" w:pos="1222"/>
        </w:tabs>
        <w:ind w:hanging="241"/>
        <w:jc w:val="both"/>
        <w:rPr>
          <w:i/>
          <w:sz w:val="24"/>
        </w:rPr>
      </w:pPr>
      <w:r>
        <w:rPr>
          <w:i/>
          <w:color w:val="171717"/>
          <w:sz w:val="24"/>
        </w:rPr>
        <w:t>Применение</w:t>
      </w:r>
      <w:r>
        <w:rPr>
          <w:i/>
          <w:color w:val="171717"/>
          <w:spacing w:val="-9"/>
          <w:sz w:val="24"/>
        </w:rPr>
        <w:t xml:space="preserve"> </w:t>
      </w:r>
      <w:r>
        <w:rPr>
          <w:i/>
          <w:color w:val="171717"/>
          <w:sz w:val="24"/>
        </w:rPr>
        <w:t>исторических</w:t>
      </w:r>
      <w:r>
        <w:rPr>
          <w:i/>
          <w:color w:val="171717"/>
          <w:spacing w:val="-5"/>
          <w:sz w:val="24"/>
        </w:rPr>
        <w:t xml:space="preserve"> </w:t>
      </w:r>
      <w:r>
        <w:rPr>
          <w:i/>
          <w:color w:val="171717"/>
          <w:spacing w:val="-2"/>
          <w:sz w:val="24"/>
        </w:rPr>
        <w:t>знаний:</w:t>
      </w:r>
    </w:p>
    <w:p w:rsidR="00AE3C4D" w:rsidRDefault="00E21DE7" w:rsidP="00AA7C8F">
      <w:pPr>
        <w:pStyle w:val="a4"/>
        <w:numPr>
          <w:ilvl w:val="0"/>
          <w:numId w:val="202"/>
        </w:numPr>
        <w:tabs>
          <w:tab w:val="left" w:pos="1121"/>
        </w:tabs>
        <w:ind w:right="706" w:firstLine="708"/>
        <w:rPr>
          <w:sz w:val="24"/>
        </w:rPr>
      </w:pPr>
      <w:r>
        <w:rPr>
          <w:color w:val="171717"/>
          <w:sz w:val="24"/>
        </w:rPr>
        <w:t>раскрывать (объяснять), как сочетались в памятниках культуры России XVIII</w:t>
      </w:r>
      <w:r>
        <w:rPr>
          <w:color w:val="171717"/>
          <w:spacing w:val="-2"/>
          <w:sz w:val="24"/>
        </w:rPr>
        <w:t xml:space="preserve"> </w:t>
      </w:r>
      <w:r>
        <w:rPr>
          <w:color w:val="171717"/>
          <w:sz w:val="24"/>
        </w:rPr>
        <w:t>в. европей- ские влияния и национальные традиции, показывать на примерах;</w:t>
      </w:r>
    </w:p>
    <w:p w:rsidR="00AE3C4D" w:rsidRDefault="00E21DE7" w:rsidP="00AA7C8F">
      <w:pPr>
        <w:pStyle w:val="a4"/>
        <w:numPr>
          <w:ilvl w:val="0"/>
          <w:numId w:val="202"/>
        </w:numPr>
        <w:tabs>
          <w:tab w:val="left" w:pos="1121"/>
        </w:tabs>
        <w:ind w:right="706" w:firstLine="708"/>
        <w:rPr>
          <w:sz w:val="24"/>
        </w:rPr>
      </w:pPr>
      <w:r>
        <w:rPr>
          <w:color w:val="171717"/>
          <w:sz w:val="24"/>
        </w:rPr>
        <w:t>выполнять учебные проекты по отечественной и всеобщей истории XVIII в. (в т.ч. на ре- гиональном материале).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1"/>
        <w:numPr>
          <w:ilvl w:val="0"/>
          <w:numId w:val="214"/>
        </w:numPr>
        <w:tabs>
          <w:tab w:val="left" w:pos="5314"/>
        </w:tabs>
        <w:spacing w:before="68" w:line="274" w:lineRule="exact"/>
        <w:ind w:left="5313" w:hanging="5040"/>
        <w:jc w:val="left"/>
      </w:pPr>
      <w:r>
        <w:rPr>
          <w:color w:val="171717"/>
          <w:spacing w:val="-2"/>
        </w:rPr>
        <w:lastRenderedPageBreak/>
        <w:t>КЛАСС</w:t>
      </w:r>
    </w:p>
    <w:p w:rsidR="00AE3C4D" w:rsidRDefault="00E21DE7" w:rsidP="00AA7C8F">
      <w:pPr>
        <w:pStyle w:val="a4"/>
        <w:numPr>
          <w:ilvl w:val="0"/>
          <w:numId w:val="200"/>
        </w:numPr>
        <w:tabs>
          <w:tab w:val="left" w:pos="1222"/>
        </w:tabs>
        <w:spacing w:line="274" w:lineRule="exact"/>
        <w:ind w:hanging="241"/>
        <w:jc w:val="both"/>
        <w:rPr>
          <w:i/>
          <w:sz w:val="24"/>
        </w:rPr>
      </w:pPr>
      <w:r>
        <w:rPr>
          <w:i/>
          <w:color w:val="171717"/>
          <w:sz w:val="24"/>
        </w:rPr>
        <w:t>Знание</w:t>
      </w:r>
      <w:r>
        <w:rPr>
          <w:i/>
          <w:color w:val="171717"/>
          <w:spacing w:val="-3"/>
          <w:sz w:val="24"/>
        </w:rPr>
        <w:t xml:space="preserve"> </w:t>
      </w:r>
      <w:r>
        <w:rPr>
          <w:i/>
          <w:color w:val="171717"/>
          <w:sz w:val="24"/>
        </w:rPr>
        <w:t>хронологии,</w:t>
      </w:r>
      <w:r>
        <w:rPr>
          <w:i/>
          <w:color w:val="171717"/>
          <w:spacing w:val="-1"/>
          <w:sz w:val="24"/>
        </w:rPr>
        <w:t xml:space="preserve"> </w:t>
      </w:r>
      <w:r>
        <w:rPr>
          <w:i/>
          <w:color w:val="171717"/>
          <w:sz w:val="24"/>
        </w:rPr>
        <w:t>работа</w:t>
      </w:r>
      <w:r>
        <w:rPr>
          <w:i/>
          <w:color w:val="171717"/>
          <w:spacing w:val="-1"/>
          <w:sz w:val="24"/>
        </w:rPr>
        <w:t xml:space="preserve"> </w:t>
      </w:r>
      <w:r>
        <w:rPr>
          <w:i/>
          <w:color w:val="171717"/>
          <w:sz w:val="24"/>
        </w:rPr>
        <w:t>с</w:t>
      </w:r>
      <w:r>
        <w:rPr>
          <w:i/>
          <w:color w:val="171717"/>
          <w:spacing w:val="-3"/>
          <w:sz w:val="24"/>
        </w:rPr>
        <w:t xml:space="preserve"> </w:t>
      </w:r>
      <w:r>
        <w:rPr>
          <w:i/>
          <w:color w:val="171717"/>
          <w:spacing w:val="-2"/>
          <w:sz w:val="24"/>
        </w:rPr>
        <w:t>хронологией:</w:t>
      </w:r>
    </w:p>
    <w:p w:rsidR="00AE3C4D" w:rsidRDefault="00E21DE7" w:rsidP="00AA7C8F">
      <w:pPr>
        <w:pStyle w:val="a4"/>
        <w:numPr>
          <w:ilvl w:val="0"/>
          <w:numId w:val="202"/>
        </w:numPr>
        <w:tabs>
          <w:tab w:val="left" w:pos="1121"/>
        </w:tabs>
        <w:ind w:right="703" w:firstLine="708"/>
        <w:rPr>
          <w:sz w:val="24"/>
        </w:rPr>
      </w:pPr>
      <w:r>
        <w:rPr>
          <w:color w:val="171717"/>
          <w:sz w:val="24"/>
        </w:rPr>
        <w:t>называть даты (хронологические границы) важнейших событий и процессов отечествен- ной и всеобщей истории XIX - начала XX в.; выделять этапы (периоды) в развитии ключевых со- бытий и процессов;</w:t>
      </w:r>
    </w:p>
    <w:p w:rsidR="00AE3C4D" w:rsidRDefault="00E21DE7" w:rsidP="00AA7C8F">
      <w:pPr>
        <w:pStyle w:val="a4"/>
        <w:numPr>
          <w:ilvl w:val="0"/>
          <w:numId w:val="202"/>
        </w:numPr>
        <w:tabs>
          <w:tab w:val="left" w:pos="1121"/>
        </w:tabs>
        <w:spacing w:before="1"/>
        <w:ind w:right="705" w:firstLine="708"/>
        <w:rPr>
          <w:sz w:val="24"/>
        </w:rPr>
      </w:pPr>
      <w:r>
        <w:rPr>
          <w:color w:val="171717"/>
          <w:sz w:val="24"/>
        </w:rPr>
        <w:t>выявлять синхронность/асинхронность исторических процессов отечественной и всеоб- щей истории XIX - начала XX в.;</w:t>
      </w:r>
    </w:p>
    <w:p w:rsidR="00AE3C4D" w:rsidRDefault="00E21DE7" w:rsidP="00AA7C8F">
      <w:pPr>
        <w:pStyle w:val="a4"/>
        <w:numPr>
          <w:ilvl w:val="0"/>
          <w:numId w:val="202"/>
        </w:numPr>
        <w:tabs>
          <w:tab w:val="left" w:pos="1121"/>
        </w:tabs>
        <w:ind w:right="706" w:firstLine="708"/>
        <w:rPr>
          <w:sz w:val="24"/>
        </w:rPr>
      </w:pPr>
      <w:r>
        <w:rPr>
          <w:color w:val="171717"/>
          <w:sz w:val="24"/>
        </w:rPr>
        <w:t>определять последовательность событий отечественной и все</w:t>
      </w:r>
      <w:r>
        <w:rPr>
          <w:color w:val="171717"/>
          <w:spacing w:val="-1"/>
          <w:sz w:val="24"/>
        </w:rPr>
        <w:t xml:space="preserve"> </w:t>
      </w:r>
      <w:r>
        <w:rPr>
          <w:color w:val="171717"/>
          <w:sz w:val="24"/>
        </w:rPr>
        <w:t>общей истории XIX -</w:t>
      </w:r>
      <w:r>
        <w:rPr>
          <w:color w:val="171717"/>
          <w:spacing w:val="-1"/>
          <w:sz w:val="24"/>
        </w:rPr>
        <w:t xml:space="preserve"> </w:t>
      </w:r>
      <w:r>
        <w:rPr>
          <w:color w:val="171717"/>
          <w:sz w:val="24"/>
        </w:rPr>
        <w:t>нача- ла XX в. на основе анализа при чинно-следственных связей.</w:t>
      </w:r>
    </w:p>
    <w:p w:rsidR="00AE3C4D" w:rsidRDefault="00E21DE7" w:rsidP="00AA7C8F">
      <w:pPr>
        <w:pStyle w:val="a4"/>
        <w:numPr>
          <w:ilvl w:val="0"/>
          <w:numId w:val="200"/>
        </w:numPr>
        <w:tabs>
          <w:tab w:val="left" w:pos="1222"/>
        </w:tabs>
        <w:ind w:hanging="241"/>
        <w:jc w:val="both"/>
        <w:rPr>
          <w:i/>
          <w:sz w:val="24"/>
        </w:rPr>
      </w:pPr>
      <w:r>
        <w:rPr>
          <w:i/>
          <w:color w:val="171717"/>
          <w:sz w:val="24"/>
        </w:rPr>
        <w:t>Знание</w:t>
      </w:r>
      <w:r>
        <w:rPr>
          <w:i/>
          <w:color w:val="171717"/>
          <w:spacing w:val="-4"/>
          <w:sz w:val="24"/>
        </w:rPr>
        <w:t xml:space="preserve"> </w:t>
      </w:r>
      <w:r>
        <w:rPr>
          <w:i/>
          <w:color w:val="171717"/>
          <w:sz w:val="24"/>
        </w:rPr>
        <w:t>исторических</w:t>
      </w:r>
      <w:r>
        <w:rPr>
          <w:i/>
          <w:color w:val="171717"/>
          <w:spacing w:val="-2"/>
          <w:sz w:val="24"/>
        </w:rPr>
        <w:t xml:space="preserve"> </w:t>
      </w:r>
      <w:r>
        <w:rPr>
          <w:i/>
          <w:color w:val="171717"/>
          <w:sz w:val="24"/>
        </w:rPr>
        <w:t>фактов,</w:t>
      </w:r>
      <w:r>
        <w:rPr>
          <w:i/>
          <w:color w:val="171717"/>
          <w:spacing w:val="-1"/>
          <w:sz w:val="24"/>
        </w:rPr>
        <w:t xml:space="preserve"> </w:t>
      </w: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pacing w:val="-2"/>
          <w:sz w:val="24"/>
        </w:rPr>
        <w:t>фактами:</w:t>
      </w:r>
    </w:p>
    <w:p w:rsidR="00AE3C4D" w:rsidRDefault="00E21DE7" w:rsidP="00AA7C8F">
      <w:pPr>
        <w:pStyle w:val="a4"/>
        <w:numPr>
          <w:ilvl w:val="0"/>
          <w:numId w:val="202"/>
        </w:numPr>
        <w:tabs>
          <w:tab w:val="left" w:pos="1121"/>
        </w:tabs>
        <w:ind w:right="712" w:firstLine="708"/>
        <w:rPr>
          <w:sz w:val="24"/>
        </w:rPr>
      </w:pPr>
      <w:r>
        <w:rPr>
          <w:color w:val="171717"/>
          <w:sz w:val="24"/>
        </w:rPr>
        <w:t>характеризовать место, обстоятельства, участников, результаты важнейших событий отечественной и всеобщей истории XIX - начала XX в.;</w:t>
      </w:r>
    </w:p>
    <w:p w:rsidR="00AE3C4D" w:rsidRDefault="00E21DE7" w:rsidP="00AA7C8F">
      <w:pPr>
        <w:pStyle w:val="a4"/>
        <w:numPr>
          <w:ilvl w:val="0"/>
          <w:numId w:val="202"/>
        </w:numPr>
        <w:tabs>
          <w:tab w:val="left" w:pos="1121"/>
        </w:tabs>
        <w:ind w:right="707" w:firstLine="708"/>
        <w:rPr>
          <w:sz w:val="24"/>
        </w:rPr>
      </w:pPr>
      <w:r>
        <w:rPr>
          <w:color w:val="171717"/>
          <w:sz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AE3C4D" w:rsidRDefault="00E21DE7" w:rsidP="00AA7C8F">
      <w:pPr>
        <w:pStyle w:val="a4"/>
        <w:numPr>
          <w:ilvl w:val="0"/>
          <w:numId w:val="202"/>
        </w:numPr>
        <w:tabs>
          <w:tab w:val="left" w:pos="1121"/>
        </w:tabs>
        <w:ind w:left="1120"/>
        <w:rPr>
          <w:sz w:val="24"/>
        </w:rPr>
      </w:pPr>
      <w:r>
        <w:rPr>
          <w:color w:val="171717"/>
          <w:w w:val="95"/>
          <w:sz w:val="24"/>
        </w:rPr>
        <w:t>составлять</w:t>
      </w:r>
      <w:r>
        <w:rPr>
          <w:color w:val="171717"/>
          <w:spacing w:val="53"/>
          <w:sz w:val="24"/>
        </w:rPr>
        <w:t xml:space="preserve"> </w:t>
      </w:r>
      <w:r>
        <w:rPr>
          <w:color w:val="171717"/>
          <w:w w:val="95"/>
          <w:sz w:val="24"/>
        </w:rPr>
        <w:t>систематические</w:t>
      </w:r>
      <w:r>
        <w:rPr>
          <w:color w:val="171717"/>
          <w:spacing w:val="51"/>
          <w:sz w:val="24"/>
        </w:rPr>
        <w:t xml:space="preserve"> </w:t>
      </w:r>
      <w:r>
        <w:rPr>
          <w:color w:val="171717"/>
          <w:spacing w:val="-2"/>
          <w:w w:val="95"/>
          <w:sz w:val="24"/>
        </w:rPr>
        <w:t>таблицы.</w:t>
      </w:r>
    </w:p>
    <w:p w:rsidR="00AE3C4D" w:rsidRDefault="00E21DE7" w:rsidP="00AA7C8F">
      <w:pPr>
        <w:pStyle w:val="a4"/>
        <w:numPr>
          <w:ilvl w:val="0"/>
          <w:numId w:val="200"/>
        </w:numPr>
        <w:tabs>
          <w:tab w:val="left" w:pos="1222"/>
        </w:tabs>
        <w:ind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исторической</w:t>
      </w:r>
      <w:r>
        <w:rPr>
          <w:i/>
          <w:color w:val="171717"/>
          <w:spacing w:val="-1"/>
          <w:sz w:val="24"/>
        </w:rPr>
        <w:t xml:space="preserve"> </w:t>
      </w:r>
      <w:r>
        <w:rPr>
          <w:i/>
          <w:color w:val="171717"/>
          <w:spacing w:val="-2"/>
          <w:sz w:val="24"/>
        </w:rPr>
        <w:t>картой:</w:t>
      </w:r>
    </w:p>
    <w:p w:rsidR="00AE3C4D" w:rsidRDefault="00E21DE7" w:rsidP="00AA7C8F">
      <w:pPr>
        <w:pStyle w:val="a4"/>
        <w:numPr>
          <w:ilvl w:val="0"/>
          <w:numId w:val="202"/>
        </w:numPr>
        <w:tabs>
          <w:tab w:val="left" w:pos="1121"/>
        </w:tabs>
        <w:ind w:right="703" w:firstLine="708"/>
        <w:rPr>
          <w:sz w:val="24"/>
        </w:rPr>
      </w:pPr>
      <w:r>
        <w:rPr>
          <w:color w:val="171717"/>
          <w:sz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 рии XIX - начала XX в.;</w:t>
      </w:r>
    </w:p>
    <w:p w:rsidR="00AE3C4D" w:rsidRDefault="00E21DE7" w:rsidP="00AA7C8F">
      <w:pPr>
        <w:pStyle w:val="a4"/>
        <w:numPr>
          <w:ilvl w:val="0"/>
          <w:numId w:val="202"/>
        </w:numPr>
        <w:tabs>
          <w:tab w:val="left" w:pos="1121"/>
        </w:tabs>
        <w:ind w:right="714" w:firstLine="708"/>
        <w:rPr>
          <w:sz w:val="24"/>
        </w:rPr>
      </w:pPr>
      <w:r>
        <w:rPr>
          <w:color w:val="171717"/>
          <w:sz w:val="24"/>
        </w:rPr>
        <w:t>определять на основе карты влияние географического фактора на развитие различных сфер жизни страны (группы стран).</w:t>
      </w:r>
    </w:p>
    <w:p w:rsidR="00AE3C4D" w:rsidRDefault="00E21DE7" w:rsidP="00AA7C8F">
      <w:pPr>
        <w:pStyle w:val="a4"/>
        <w:numPr>
          <w:ilvl w:val="0"/>
          <w:numId w:val="200"/>
        </w:numPr>
        <w:tabs>
          <w:tab w:val="left" w:pos="1222"/>
        </w:tabs>
        <w:spacing w:before="1"/>
        <w:ind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историческими</w:t>
      </w:r>
      <w:r>
        <w:rPr>
          <w:i/>
          <w:color w:val="171717"/>
          <w:spacing w:val="-1"/>
          <w:sz w:val="24"/>
        </w:rPr>
        <w:t xml:space="preserve"> </w:t>
      </w:r>
      <w:r>
        <w:rPr>
          <w:i/>
          <w:color w:val="171717"/>
          <w:spacing w:val="-2"/>
          <w:sz w:val="24"/>
        </w:rPr>
        <w:t>источниками:</w:t>
      </w:r>
    </w:p>
    <w:p w:rsidR="00AE3C4D" w:rsidRDefault="00E21DE7" w:rsidP="00AA7C8F">
      <w:pPr>
        <w:pStyle w:val="a4"/>
        <w:numPr>
          <w:ilvl w:val="0"/>
          <w:numId w:val="202"/>
        </w:numPr>
        <w:tabs>
          <w:tab w:val="left" w:pos="1121"/>
        </w:tabs>
        <w:ind w:right="700" w:firstLine="708"/>
        <w:rPr>
          <w:sz w:val="24"/>
        </w:rPr>
      </w:pPr>
      <w:r>
        <w:rPr>
          <w:color w:val="171717"/>
          <w:sz w:val="24"/>
        </w:rPr>
        <w:t>представлять в дополнение к известным ранее видам письменных источников особенно- сти таких материалов, как произведения общественной мысли, газетная публицистика, програм- мы политических партий, статистические данные;</w:t>
      </w:r>
    </w:p>
    <w:p w:rsidR="00AE3C4D" w:rsidRDefault="00E21DE7" w:rsidP="00AA7C8F">
      <w:pPr>
        <w:pStyle w:val="a4"/>
        <w:numPr>
          <w:ilvl w:val="0"/>
          <w:numId w:val="202"/>
        </w:numPr>
        <w:tabs>
          <w:tab w:val="left" w:pos="1121"/>
        </w:tabs>
        <w:ind w:right="706" w:firstLine="708"/>
        <w:rPr>
          <w:sz w:val="24"/>
        </w:rPr>
      </w:pPr>
      <w:r>
        <w:rPr>
          <w:color w:val="171717"/>
          <w:sz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E3C4D" w:rsidRDefault="00E21DE7" w:rsidP="00AA7C8F">
      <w:pPr>
        <w:pStyle w:val="a4"/>
        <w:numPr>
          <w:ilvl w:val="0"/>
          <w:numId w:val="202"/>
        </w:numPr>
        <w:tabs>
          <w:tab w:val="left" w:pos="1121"/>
        </w:tabs>
        <w:ind w:right="704" w:firstLine="708"/>
        <w:rPr>
          <w:sz w:val="24"/>
        </w:rPr>
      </w:pPr>
      <w:r>
        <w:rPr>
          <w:color w:val="171717"/>
          <w:sz w:val="24"/>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 </w:t>
      </w:r>
      <w:r>
        <w:rPr>
          <w:color w:val="171717"/>
          <w:spacing w:val="-2"/>
          <w:sz w:val="24"/>
        </w:rPr>
        <w:t>точников;</w:t>
      </w:r>
    </w:p>
    <w:p w:rsidR="00AE3C4D" w:rsidRDefault="00E21DE7" w:rsidP="00AA7C8F">
      <w:pPr>
        <w:pStyle w:val="a4"/>
        <w:numPr>
          <w:ilvl w:val="0"/>
          <w:numId w:val="202"/>
        </w:numPr>
        <w:tabs>
          <w:tab w:val="left" w:pos="1121"/>
        </w:tabs>
        <w:ind w:left="1120"/>
        <w:rPr>
          <w:sz w:val="24"/>
        </w:rPr>
      </w:pPr>
      <w:r>
        <w:rPr>
          <w:color w:val="171717"/>
          <w:sz w:val="24"/>
        </w:rPr>
        <w:t>различать</w:t>
      </w:r>
      <w:r>
        <w:rPr>
          <w:color w:val="171717"/>
          <w:spacing w:val="-11"/>
          <w:sz w:val="24"/>
        </w:rPr>
        <w:t xml:space="preserve"> </w:t>
      </w:r>
      <w:r>
        <w:rPr>
          <w:color w:val="171717"/>
          <w:sz w:val="24"/>
        </w:rPr>
        <w:t>в</w:t>
      </w:r>
      <w:r>
        <w:rPr>
          <w:color w:val="171717"/>
          <w:spacing w:val="-12"/>
          <w:sz w:val="24"/>
        </w:rPr>
        <w:t xml:space="preserve"> </w:t>
      </w:r>
      <w:r>
        <w:rPr>
          <w:color w:val="171717"/>
          <w:sz w:val="24"/>
        </w:rPr>
        <w:t>тексте</w:t>
      </w:r>
      <w:r>
        <w:rPr>
          <w:color w:val="171717"/>
          <w:spacing w:val="-11"/>
          <w:sz w:val="24"/>
        </w:rPr>
        <w:t xml:space="preserve"> </w:t>
      </w:r>
      <w:r>
        <w:rPr>
          <w:color w:val="171717"/>
          <w:sz w:val="24"/>
        </w:rPr>
        <w:t>письменных</w:t>
      </w:r>
      <w:r>
        <w:rPr>
          <w:color w:val="171717"/>
          <w:spacing w:val="-12"/>
          <w:sz w:val="24"/>
        </w:rPr>
        <w:t xml:space="preserve"> </w:t>
      </w:r>
      <w:r>
        <w:rPr>
          <w:color w:val="171717"/>
          <w:sz w:val="24"/>
        </w:rPr>
        <w:t>источников</w:t>
      </w:r>
      <w:r>
        <w:rPr>
          <w:color w:val="171717"/>
          <w:spacing w:val="-11"/>
          <w:sz w:val="24"/>
        </w:rPr>
        <w:t xml:space="preserve"> </w:t>
      </w:r>
      <w:r>
        <w:rPr>
          <w:color w:val="171717"/>
          <w:sz w:val="24"/>
        </w:rPr>
        <w:t>факты</w:t>
      </w:r>
      <w:r>
        <w:rPr>
          <w:color w:val="171717"/>
          <w:spacing w:val="-11"/>
          <w:sz w:val="24"/>
        </w:rPr>
        <w:t xml:space="preserve"> </w:t>
      </w:r>
      <w:r>
        <w:rPr>
          <w:color w:val="171717"/>
          <w:sz w:val="24"/>
        </w:rPr>
        <w:t>и</w:t>
      </w:r>
      <w:r>
        <w:rPr>
          <w:color w:val="171717"/>
          <w:spacing w:val="-10"/>
          <w:sz w:val="24"/>
        </w:rPr>
        <w:t xml:space="preserve"> </w:t>
      </w:r>
      <w:r>
        <w:rPr>
          <w:color w:val="171717"/>
          <w:sz w:val="24"/>
        </w:rPr>
        <w:t>интерпретации</w:t>
      </w:r>
      <w:r>
        <w:rPr>
          <w:color w:val="171717"/>
          <w:spacing w:val="-11"/>
          <w:sz w:val="24"/>
        </w:rPr>
        <w:t xml:space="preserve"> </w:t>
      </w:r>
      <w:r>
        <w:rPr>
          <w:color w:val="171717"/>
          <w:sz w:val="24"/>
        </w:rPr>
        <w:t>событий</w:t>
      </w:r>
      <w:r>
        <w:rPr>
          <w:color w:val="171717"/>
          <w:spacing w:val="-13"/>
          <w:sz w:val="24"/>
        </w:rPr>
        <w:t xml:space="preserve"> </w:t>
      </w:r>
      <w:r>
        <w:rPr>
          <w:color w:val="171717"/>
          <w:spacing w:val="-2"/>
          <w:sz w:val="24"/>
        </w:rPr>
        <w:t>прошлого.</w:t>
      </w:r>
    </w:p>
    <w:p w:rsidR="00AE3C4D" w:rsidRDefault="00E21DE7" w:rsidP="00AA7C8F">
      <w:pPr>
        <w:pStyle w:val="a4"/>
        <w:numPr>
          <w:ilvl w:val="0"/>
          <w:numId w:val="200"/>
        </w:numPr>
        <w:tabs>
          <w:tab w:val="left" w:pos="1222"/>
        </w:tabs>
        <w:ind w:hanging="241"/>
        <w:jc w:val="both"/>
        <w:rPr>
          <w:i/>
          <w:sz w:val="24"/>
        </w:rPr>
      </w:pPr>
      <w:r>
        <w:rPr>
          <w:i/>
          <w:color w:val="171717"/>
          <w:sz w:val="24"/>
        </w:rPr>
        <w:t>Историческое</w:t>
      </w:r>
      <w:r>
        <w:rPr>
          <w:i/>
          <w:color w:val="171717"/>
          <w:spacing w:val="-5"/>
          <w:sz w:val="24"/>
        </w:rPr>
        <w:t xml:space="preserve"> </w:t>
      </w:r>
      <w:r>
        <w:rPr>
          <w:i/>
          <w:color w:val="171717"/>
          <w:sz w:val="24"/>
        </w:rPr>
        <w:t>описание</w:t>
      </w:r>
      <w:r>
        <w:rPr>
          <w:i/>
          <w:color w:val="171717"/>
          <w:spacing w:val="-4"/>
          <w:sz w:val="24"/>
        </w:rPr>
        <w:t xml:space="preserve"> </w:t>
      </w:r>
      <w:r>
        <w:rPr>
          <w:i/>
          <w:color w:val="171717"/>
          <w:spacing w:val="-2"/>
          <w:sz w:val="24"/>
        </w:rPr>
        <w:t>(реконструкция):</w:t>
      </w:r>
    </w:p>
    <w:p w:rsidR="00AE3C4D" w:rsidRDefault="00E21DE7" w:rsidP="00AA7C8F">
      <w:pPr>
        <w:pStyle w:val="a4"/>
        <w:numPr>
          <w:ilvl w:val="0"/>
          <w:numId w:val="202"/>
        </w:numPr>
        <w:tabs>
          <w:tab w:val="left" w:pos="1121"/>
        </w:tabs>
        <w:ind w:right="704" w:firstLine="708"/>
        <w:rPr>
          <w:sz w:val="24"/>
        </w:rPr>
      </w:pPr>
      <w:r>
        <w:rPr>
          <w:color w:val="171717"/>
          <w:sz w:val="24"/>
        </w:rPr>
        <w:t>представлять развернутый рассказ о ключевых событиях отечественной и всеобщей ис- тории XIX - начала XX в. с использованием визуальных материалов (устно, письменно в форме короткого эссе, презентации);</w:t>
      </w:r>
    </w:p>
    <w:p w:rsidR="00AE3C4D" w:rsidRDefault="00E21DE7" w:rsidP="00AA7C8F">
      <w:pPr>
        <w:pStyle w:val="a4"/>
        <w:numPr>
          <w:ilvl w:val="0"/>
          <w:numId w:val="202"/>
        </w:numPr>
        <w:tabs>
          <w:tab w:val="left" w:pos="1121"/>
        </w:tabs>
        <w:spacing w:before="1"/>
        <w:ind w:right="706" w:firstLine="708"/>
        <w:rPr>
          <w:sz w:val="24"/>
        </w:rPr>
      </w:pPr>
      <w:r>
        <w:rPr>
          <w:color w:val="171717"/>
          <w:sz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AE3C4D" w:rsidRDefault="00E21DE7" w:rsidP="00AA7C8F">
      <w:pPr>
        <w:pStyle w:val="a4"/>
        <w:numPr>
          <w:ilvl w:val="0"/>
          <w:numId w:val="202"/>
        </w:numPr>
        <w:tabs>
          <w:tab w:val="left" w:pos="1121"/>
        </w:tabs>
        <w:ind w:right="706" w:firstLine="708"/>
        <w:rPr>
          <w:sz w:val="24"/>
        </w:rPr>
      </w:pPr>
      <w:r>
        <w:rPr>
          <w:color w:val="171717"/>
          <w:sz w:val="24"/>
        </w:rPr>
        <w:t xml:space="preserve">составлять описание образа жизни различных групп населе ния в России и других стра- нах в XIX - начале XX в., пока зывая изменения, происшедшие в течение рассматриваемого пе- </w:t>
      </w:r>
      <w:r>
        <w:rPr>
          <w:color w:val="171717"/>
          <w:spacing w:val="-2"/>
          <w:sz w:val="24"/>
        </w:rPr>
        <w:t>риода;</w:t>
      </w:r>
    </w:p>
    <w:p w:rsidR="00AE3C4D" w:rsidRDefault="00E21DE7" w:rsidP="00AA7C8F">
      <w:pPr>
        <w:pStyle w:val="a4"/>
        <w:numPr>
          <w:ilvl w:val="0"/>
          <w:numId w:val="202"/>
        </w:numPr>
        <w:tabs>
          <w:tab w:val="left" w:pos="1121"/>
        </w:tabs>
        <w:ind w:right="699" w:firstLine="708"/>
        <w:rPr>
          <w:sz w:val="24"/>
        </w:rPr>
      </w:pPr>
      <w:r>
        <w:rPr>
          <w:color w:val="171717"/>
          <w:sz w:val="24"/>
        </w:rPr>
        <w:t>представлять описание памятников материальной и художественной культуры изучае- мой эпохи,</w:t>
      </w:r>
      <w:r>
        <w:rPr>
          <w:color w:val="171717"/>
          <w:spacing w:val="-1"/>
          <w:sz w:val="24"/>
        </w:rPr>
        <w:t xml:space="preserve"> </w:t>
      </w:r>
      <w:r>
        <w:rPr>
          <w:color w:val="171717"/>
          <w:sz w:val="24"/>
        </w:rPr>
        <w:t>их назначения,</w:t>
      </w:r>
      <w:r>
        <w:rPr>
          <w:color w:val="171717"/>
          <w:spacing w:val="-1"/>
          <w:sz w:val="24"/>
        </w:rPr>
        <w:t xml:space="preserve"> </w:t>
      </w:r>
      <w:r>
        <w:rPr>
          <w:color w:val="171717"/>
          <w:sz w:val="24"/>
        </w:rPr>
        <w:t>использованных при их создании технических и</w:t>
      </w:r>
      <w:r>
        <w:rPr>
          <w:color w:val="171717"/>
          <w:spacing w:val="-3"/>
          <w:sz w:val="24"/>
        </w:rPr>
        <w:t xml:space="preserve"> </w:t>
      </w:r>
      <w:r>
        <w:rPr>
          <w:color w:val="171717"/>
          <w:sz w:val="24"/>
        </w:rPr>
        <w:t>художественных при- емов и др.</w:t>
      </w:r>
    </w:p>
    <w:p w:rsidR="00AE3C4D" w:rsidRDefault="00E21DE7" w:rsidP="00AA7C8F">
      <w:pPr>
        <w:pStyle w:val="a4"/>
        <w:numPr>
          <w:ilvl w:val="0"/>
          <w:numId w:val="200"/>
        </w:numPr>
        <w:tabs>
          <w:tab w:val="left" w:pos="1222"/>
        </w:tabs>
        <w:ind w:hanging="241"/>
        <w:jc w:val="both"/>
        <w:rPr>
          <w:i/>
          <w:sz w:val="24"/>
        </w:rPr>
      </w:pPr>
      <w:r>
        <w:rPr>
          <w:i/>
          <w:color w:val="171717"/>
          <w:sz w:val="24"/>
        </w:rPr>
        <w:t>Анализ,</w:t>
      </w:r>
      <w:r>
        <w:rPr>
          <w:i/>
          <w:color w:val="171717"/>
          <w:spacing w:val="-5"/>
          <w:sz w:val="24"/>
        </w:rPr>
        <w:t xml:space="preserve"> </w:t>
      </w:r>
      <w:r>
        <w:rPr>
          <w:i/>
          <w:color w:val="171717"/>
          <w:sz w:val="24"/>
        </w:rPr>
        <w:t>объяснение</w:t>
      </w:r>
      <w:r>
        <w:rPr>
          <w:i/>
          <w:color w:val="171717"/>
          <w:spacing w:val="-5"/>
          <w:sz w:val="24"/>
        </w:rPr>
        <w:t xml:space="preserve"> </w:t>
      </w:r>
      <w:r>
        <w:rPr>
          <w:i/>
          <w:color w:val="171717"/>
          <w:sz w:val="24"/>
        </w:rPr>
        <w:t>исторических</w:t>
      </w:r>
      <w:r>
        <w:rPr>
          <w:i/>
          <w:color w:val="171717"/>
          <w:spacing w:val="-4"/>
          <w:sz w:val="24"/>
        </w:rPr>
        <w:t xml:space="preserve"> </w:t>
      </w:r>
      <w:r>
        <w:rPr>
          <w:i/>
          <w:color w:val="171717"/>
          <w:sz w:val="24"/>
        </w:rPr>
        <w:t>событий,</w:t>
      </w:r>
      <w:r>
        <w:rPr>
          <w:i/>
          <w:color w:val="171717"/>
          <w:spacing w:val="-3"/>
          <w:sz w:val="24"/>
        </w:rPr>
        <w:t xml:space="preserve"> </w:t>
      </w:r>
      <w:r>
        <w:rPr>
          <w:i/>
          <w:color w:val="171717"/>
          <w:spacing w:val="-2"/>
          <w:sz w:val="24"/>
        </w:rPr>
        <w:t>явлений:</w:t>
      </w:r>
    </w:p>
    <w:p w:rsidR="00AE3C4D" w:rsidRDefault="00E21DE7" w:rsidP="00AA7C8F">
      <w:pPr>
        <w:pStyle w:val="a4"/>
        <w:numPr>
          <w:ilvl w:val="0"/>
          <w:numId w:val="202"/>
        </w:numPr>
        <w:tabs>
          <w:tab w:val="left" w:pos="1121"/>
        </w:tabs>
        <w:ind w:right="702" w:firstLine="708"/>
        <w:rPr>
          <w:sz w:val="24"/>
        </w:rPr>
      </w:pPr>
      <w:r>
        <w:rPr>
          <w:color w:val="171717"/>
          <w:sz w:val="24"/>
        </w:rPr>
        <w:t>раскрывать существенные черты: а) экономического, социального и политического раз- 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 ных отношений рассматриваемого периода и участия в них России;</w:t>
      </w:r>
    </w:p>
    <w:p w:rsidR="00AE3C4D" w:rsidRDefault="00E21DE7" w:rsidP="00AA7C8F">
      <w:pPr>
        <w:pStyle w:val="a4"/>
        <w:numPr>
          <w:ilvl w:val="0"/>
          <w:numId w:val="202"/>
        </w:numPr>
        <w:tabs>
          <w:tab w:val="left" w:pos="1121"/>
        </w:tabs>
        <w:spacing w:before="1"/>
        <w:ind w:right="706" w:firstLine="708"/>
        <w:rPr>
          <w:sz w:val="24"/>
        </w:rPr>
      </w:pPr>
      <w:r>
        <w:rPr>
          <w:color w:val="171717"/>
          <w:sz w:val="24"/>
        </w:rPr>
        <w:t>объяснять смысл ключевых понятий, относящихся к данной эпохе отечественной и все- общей истории; соотносить общие понятия и факты;</w:t>
      </w:r>
    </w:p>
    <w:p w:rsidR="00AE3C4D" w:rsidRDefault="00E21DE7" w:rsidP="00AA7C8F">
      <w:pPr>
        <w:pStyle w:val="a4"/>
        <w:numPr>
          <w:ilvl w:val="0"/>
          <w:numId w:val="202"/>
        </w:numPr>
        <w:tabs>
          <w:tab w:val="left" w:pos="1121"/>
        </w:tabs>
        <w:ind w:right="706" w:firstLine="708"/>
        <w:rPr>
          <w:sz w:val="24"/>
        </w:rPr>
      </w:pPr>
      <w:r>
        <w:rPr>
          <w:color w:val="171717"/>
          <w:sz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2" w:firstLine="0"/>
      </w:pPr>
      <w:r>
        <w:rPr>
          <w:color w:val="171717"/>
        </w:rPr>
        <w:lastRenderedPageBreak/>
        <w:t>тий; б) систематизировать объяснение причин и следствий событий, представленное в несколь- ких текстах; в) определять и объяснять свое отношение к существующим трактовкам причин и следствий исторических событий;</w:t>
      </w:r>
    </w:p>
    <w:p w:rsidR="00AE3C4D" w:rsidRDefault="00E21DE7" w:rsidP="00AA7C8F">
      <w:pPr>
        <w:pStyle w:val="a4"/>
        <w:numPr>
          <w:ilvl w:val="0"/>
          <w:numId w:val="202"/>
        </w:numPr>
        <w:tabs>
          <w:tab w:val="left" w:pos="1121"/>
        </w:tabs>
        <w:ind w:right="710" w:firstLine="708"/>
        <w:rPr>
          <w:sz w:val="24"/>
        </w:rPr>
      </w:pPr>
      <w:r>
        <w:rPr>
          <w:color w:val="171717"/>
          <w:sz w:val="24"/>
        </w:rPr>
        <w:t>проводить сопоставление однотипных событий и процессов отечественной и всеобщей истории XIX-начала XX в.:</w:t>
      </w:r>
    </w:p>
    <w:p w:rsidR="00AE3C4D" w:rsidRDefault="00E21DE7">
      <w:pPr>
        <w:pStyle w:val="a3"/>
        <w:ind w:left="981" w:firstLine="0"/>
      </w:pPr>
      <w:r>
        <w:rPr>
          <w:color w:val="171717"/>
        </w:rPr>
        <w:t>а)</w:t>
      </w:r>
      <w:r>
        <w:rPr>
          <w:color w:val="171717"/>
          <w:spacing w:val="-3"/>
        </w:rPr>
        <w:t xml:space="preserve"> </w:t>
      </w:r>
      <w:r>
        <w:rPr>
          <w:color w:val="171717"/>
        </w:rPr>
        <w:t>указывать</w:t>
      </w:r>
      <w:r>
        <w:rPr>
          <w:color w:val="171717"/>
          <w:spacing w:val="-2"/>
        </w:rPr>
        <w:t xml:space="preserve"> </w:t>
      </w:r>
      <w:r>
        <w:rPr>
          <w:color w:val="171717"/>
        </w:rPr>
        <w:t>повторяющиеся</w:t>
      </w:r>
      <w:r>
        <w:rPr>
          <w:color w:val="171717"/>
          <w:spacing w:val="-4"/>
        </w:rPr>
        <w:t xml:space="preserve"> </w:t>
      </w:r>
      <w:r>
        <w:rPr>
          <w:color w:val="171717"/>
        </w:rPr>
        <w:t>черты</w:t>
      </w:r>
      <w:r>
        <w:rPr>
          <w:color w:val="171717"/>
          <w:spacing w:val="-3"/>
        </w:rPr>
        <w:t xml:space="preserve"> </w:t>
      </w:r>
      <w:r>
        <w:rPr>
          <w:color w:val="171717"/>
        </w:rPr>
        <w:t>исторических</w:t>
      </w:r>
      <w:r>
        <w:rPr>
          <w:color w:val="171717"/>
          <w:spacing w:val="-1"/>
        </w:rPr>
        <w:t xml:space="preserve"> </w:t>
      </w:r>
      <w:r>
        <w:rPr>
          <w:color w:val="171717"/>
          <w:spacing w:val="-2"/>
        </w:rPr>
        <w:t>ситуаций;</w:t>
      </w:r>
    </w:p>
    <w:p w:rsidR="00AE3C4D" w:rsidRDefault="00E21DE7">
      <w:pPr>
        <w:pStyle w:val="a3"/>
        <w:ind w:right="710"/>
      </w:pPr>
      <w:r>
        <w:rPr>
          <w:color w:val="171717"/>
        </w:rPr>
        <w:t>б) выделять черты сходства и различия; в) раскрывать, чем объяснялось своеобразие ситу- аций в России, других странах.</w:t>
      </w:r>
    </w:p>
    <w:p w:rsidR="00AE3C4D" w:rsidRDefault="00E21DE7" w:rsidP="00AA7C8F">
      <w:pPr>
        <w:pStyle w:val="a4"/>
        <w:numPr>
          <w:ilvl w:val="0"/>
          <w:numId w:val="200"/>
        </w:numPr>
        <w:tabs>
          <w:tab w:val="left" w:pos="1222"/>
        </w:tabs>
        <w:ind w:left="272" w:right="703" w:firstLine="708"/>
        <w:jc w:val="both"/>
        <w:rPr>
          <w:i/>
          <w:sz w:val="24"/>
        </w:rPr>
      </w:pPr>
      <w:r>
        <w:rPr>
          <w:i/>
          <w:color w:val="171717"/>
          <w:sz w:val="24"/>
        </w:rPr>
        <w:t>Рассмотрение исторических версий и оценок, определение своего отношения к наибо- лее значимым событиям и личностям прошлого:</w:t>
      </w:r>
    </w:p>
    <w:p w:rsidR="00AE3C4D" w:rsidRDefault="00E21DE7" w:rsidP="00AA7C8F">
      <w:pPr>
        <w:pStyle w:val="a4"/>
        <w:numPr>
          <w:ilvl w:val="0"/>
          <w:numId w:val="202"/>
        </w:numPr>
        <w:tabs>
          <w:tab w:val="left" w:pos="1121"/>
        </w:tabs>
        <w:ind w:right="703" w:firstLine="708"/>
        <w:rPr>
          <w:sz w:val="24"/>
        </w:rPr>
      </w:pPr>
      <w:r>
        <w:rPr>
          <w:color w:val="171717"/>
          <w:sz w:val="24"/>
        </w:rPr>
        <w:t xml:space="preserve">сопоставлять высказывания историков, содержащие разные мнения по спорным вопро- сам отечественной и всеобщей истории XIX- начала XX в., объяснять, что могло лежать в их ос- </w:t>
      </w:r>
      <w:r>
        <w:rPr>
          <w:color w:val="171717"/>
          <w:spacing w:val="-2"/>
          <w:sz w:val="24"/>
        </w:rPr>
        <w:t>нове;</w:t>
      </w:r>
    </w:p>
    <w:p w:rsidR="00AE3C4D" w:rsidRDefault="00E21DE7" w:rsidP="00AA7C8F">
      <w:pPr>
        <w:pStyle w:val="a4"/>
        <w:numPr>
          <w:ilvl w:val="0"/>
          <w:numId w:val="202"/>
        </w:numPr>
        <w:tabs>
          <w:tab w:val="left" w:pos="1121"/>
        </w:tabs>
        <w:spacing w:before="1"/>
        <w:ind w:right="710" w:firstLine="708"/>
        <w:rPr>
          <w:sz w:val="24"/>
        </w:rPr>
      </w:pPr>
      <w:r>
        <w:rPr>
          <w:color w:val="171717"/>
          <w:sz w:val="24"/>
        </w:rPr>
        <w:t>оценивать степень убедительности предложенных точек зрения, формулировать и аргу- ментировать свое мнение;</w:t>
      </w:r>
    </w:p>
    <w:p w:rsidR="00AE3C4D" w:rsidRDefault="00E21DE7">
      <w:pPr>
        <w:pStyle w:val="a3"/>
        <w:ind w:right="714" w:firstLine="768"/>
      </w:pPr>
      <w:r>
        <w:rPr>
          <w:color w:val="171717"/>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E3C4D" w:rsidRDefault="00E21DE7" w:rsidP="00AA7C8F">
      <w:pPr>
        <w:pStyle w:val="a4"/>
        <w:numPr>
          <w:ilvl w:val="0"/>
          <w:numId w:val="200"/>
        </w:numPr>
        <w:tabs>
          <w:tab w:val="left" w:pos="1222"/>
        </w:tabs>
        <w:ind w:hanging="241"/>
        <w:jc w:val="both"/>
        <w:rPr>
          <w:i/>
          <w:sz w:val="24"/>
        </w:rPr>
      </w:pPr>
      <w:r>
        <w:rPr>
          <w:i/>
          <w:color w:val="171717"/>
          <w:sz w:val="24"/>
        </w:rPr>
        <w:t>Применение</w:t>
      </w:r>
      <w:r>
        <w:rPr>
          <w:i/>
          <w:color w:val="171717"/>
          <w:spacing w:val="-9"/>
          <w:sz w:val="24"/>
        </w:rPr>
        <w:t xml:space="preserve"> </w:t>
      </w:r>
      <w:r>
        <w:rPr>
          <w:i/>
          <w:color w:val="171717"/>
          <w:sz w:val="24"/>
        </w:rPr>
        <w:t>исторических</w:t>
      </w:r>
      <w:r>
        <w:rPr>
          <w:i/>
          <w:color w:val="171717"/>
          <w:spacing w:val="-5"/>
          <w:sz w:val="24"/>
        </w:rPr>
        <w:t xml:space="preserve"> </w:t>
      </w:r>
      <w:r>
        <w:rPr>
          <w:i/>
          <w:color w:val="171717"/>
          <w:spacing w:val="-2"/>
          <w:sz w:val="24"/>
        </w:rPr>
        <w:t>знаний:</w:t>
      </w:r>
    </w:p>
    <w:p w:rsidR="00AE3C4D" w:rsidRDefault="00E21DE7" w:rsidP="00AA7C8F">
      <w:pPr>
        <w:pStyle w:val="a4"/>
        <w:numPr>
          <w:ilvl w:val="0"/>
          <w:numId w:val="202"/>
        </w:numPr>
        <w:tabs>
          <w:tab w:val="left" w:pos="1121"/>
        </w:tabs>
        <w:ind w:right="702" w:firstLine="708"/>
        <w:rPr>
          <w:sz w:val="24"/>
        </w:rPr>
      </w:pPr>
      <w:r>
        <w:rPr>
          <w:color w:val="171717"/>
          <w:sz w:val="24"/>
        </w:rPr>
        <w:t>распознавать в окружающей среде, в т.ч. в родном го роде, регионе памятники матери- альной и художественной культуры XIX- начала ХХ в., объяснять, в чем заключалось их значе- ние для времени их создания и для современного общества;</w:t>
      </w:r>
    </w:p>
    <w:p w:rsidR="00AE3C4D" w:rsidRDefault="00E21DE7" w:rsidP="00AA7C8F">
      <w:pPr>
        <w:pStyle w:val="a4"/>
        <w:numPr>
          <w:ilvl w:val="0"/>
          <w:numId w:val="202"/>
        </w:numPr>
        <w:tabs>
          <w:tab w:val="left" w:pos="1121"/>
        </w:tabs>
        <w:ind w:right="705" w:firstLine="708"/>
        <w:rPr>
          <w:sz w:val="24"/>
        </w:rPr>
      </w:pPr>
      <w:r>
        <w:rPr>
          <w:color w:val="171717"/>
          <w:sz w:val="24"/>
        </w:rPr>
        <w:t>выполнять учебные проекты по отечественной и всеобщей истории XIX-начала ХХ в. (в т.ч. на региональном материале);</w:t>
      </w:r>
    </w:p>
    <w:p w:rsidR="00AE3C4D" w:rsidRDefault="00E21DE7" w:rsidP="00AA7C8F">
      <w:pPr>
        <w:pStyle w:val="a4"/>
        <w:numPr>
          <w:ilvl w:val="0"/>
          <w:numId w:val="202"/>
        </w:numPr>
        <w:tabs>
          <w:tab w:val="left" w:pos="1121"/>
        </w:tabs>
        <w:spacing w:before="1"/>
        <w:ind w:right="707" w:firstLine="708"/>
        <w:rPr>
          <w:sz w:val="24"/>
        </w:rPr>
      </w:pPr>
      <w:r>
        <w:rPr>
          <w:color w:val="171717"/>
          <w:sz w:val="24"/>
        </w:rPr>
        <w:t xml:space="preserve">объяснять, в чем состоит наследие истории XIX- начала ХХ в. для России, других стран мира, высказывать и аргументировать свое отношение к культурному наследию в общественных </w:t>
      </w:r>
      <w:r>
        <w:rPr>
          <w:color w:val="171717"/>
          <w:spacing w:val="-2"/>
          <w:sz w:val="24"/>
        </w:rPr>
        <w:t>обсуждениях.</w:t>
      </w:r>
    </w:p>
    <w:p w:rsidR="00AE3C4D" w:rsidRDefault="00AE3C4D">
      <w:pPr>
        <w:pStyle w:val="a3"/>
        <w:spacing w:before="4"/>
        <w:ind w:left="0" w:firstLine="0"/>
        <w:jc w:val="left"/>
      </w:pPr>
    </w:p>
    <w:p w:rsidR="00AE3C4D" w:rsidRDefault="00E21DE7" w:rsidP="00AA7C8F">
      <w:pPr>
        <w:pStyle w:val="1"/>
        <w:numPr>
          <w:ilvl w:val="2"/>
          <w:numId w:val="277"/>
        </w:numPr>
        <w:tabs>
          <w:tab w:val="left" w:pos="1582"/>
        </w:tabs>
        <w:ind w:right="701" w:firstLine="708"/>
        <w:jc w:val="both"/>
      </w:pPr>
      <w:r>
        <w:rPr>
          <w:color w:val="171717"/>
        </w:rPr>
        <w:t>РАБОЧАЯ ПРОГРАММА УЧЕБНОГО ПРЕДМЕТА «ОБЩЕСТВОЗНАНИЕ» (БАЗОВЫЙ УРОВЕНЬ)</w:t>
      </w:r>
    </w:p>
    <w:p w:rsidR="00AE3C4D" w:rsidRDefault="00AE3C4D">
      <w:pPr>
        <w:pStyle w:val="a3"/>
        <w:ind w:left="0" w:firstLine="0"/>
        <w:jc w:val="left"/>
        <w:rPr>
          <w:b/>
        </w:rPr>
      </w:pPr>
    </w:p>
    <w:p w:rsidR="00AE3C4D" w:rsidRDefault="00E21DE7" w:rsidP="00AA7C8F">
      <w:pPr>
        <w:pStyle w:val="a4"/>
        <w:numPr>
          <w:ilvl w:val="0"/>
          <w:numId w:val="199"/>
        </w:numPr>
        <w:tabs>
          <w:tab w:val="left" w:pos="1241"/>
        </w:tabs>
        <w:spacing w:before="1" w:line="274" w:lineRule="exact"/>
        <w:jc w:val="both"/>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198"/>
        </w:numPr>
        <w:tabs>
          <w:tab w:val="left" w:pos="1121"/>
        </w:tabs>
        <w:ind w:left="1120"/>
        <w:rPr>
          <w:i/>
          <w:sz w:val="24"/>
        </w:rPr>
      </w:pPr>
      <w:r>
        <w:rPr>
          <w:i/>
          <w:color w:val="171717"/>
          <w:sz w:val="24"/>
        </w:rPr>
        <w:t>Концепции</w:t>
      </w:r>
      <w:r>
        <w:rPr>
          <w:i/>
          <w:color w:val="171717"/>
          <w:spacing w:val="-15"/>
          <w:sz w:val="24"/>
        </w:rPr>
        <w:t xml:space="preserve"> </w:t>
      </w:r>
      <w:r>
        <w:rPr>
          <w:i/>
          <w:color w:val="171717"/>
          <w:sz w:val="24"/>
        </w:rPr>
        <w:t>преподавания</w:t>
      </w:r>
      <w:r>
        <w:rPr>
          <w:i/>
          <w:color w:val="171717"/>
          <w:spacing w:val="-15"/>
          <w:sz w:val="24"/>
        </w:rPr>
        <w:t xml:space="preserve"> </w:t>
      </w:r>
      <w:r>
        <w:rPr>
          <w:i/>
          <w:color w:val="171717"/>
          <w:sz w:val="24"/>
        </w:rPr>
        <w:t>учебного</w:t>
      </w:r>
      <w:r>
        <w:rPr>
          <w:i/>
          <w:color w:val="171717"/>
          <w:spacing w:val="-15"/>
          <w:sz w:val="24"/>
        </w:rPr>
        <w:t xml:space="preserve"> </w:t>
      </w:r>
      <w:r>
        <w:rPr>
          <w:i/>
          <w:color w:val="171717"/>
          <w:sz w:val="24"/>
        </w:rPr>
        <w:t>предмета</w:t>
      </w:r>
      <w:r>
        <w:rPr>
          <w:i/>
          <w:color w:val="171717"/>
          <w:spacing w:val="-15"/>
          <w:sz w:val="24"/>
        </w:rPr>
        <w:t xml:space="preserve"> </w:t>
      </w:r>
      <w:r>
        <w:rPr>
          <w:i/>
          <w:color w:val="171717"/>
          <w:sz w:val="24"/>
        </w:rPr>
        <w:t>«Обществознание»</w:t>
      </w:r>
      <w:r>
        <w:rPr>
          <w:i/>
          <w:color w:val="171717"/>
          <w:spacing w:val="-15"/>
          <w:sz w:val="24"/>
        </w:rPr>
        <w:t xml:space="preserve"> </w:t>
      </w:r>
      <w:r>
        <w:rPr>
          <w:i/>
          <w:color w:val="171717"/>
          <w:sz w:val="24"/>
        </w:rPr>
        <w:t>(2018</w:t>
      </w:r>
      <w:r>
        <w:rPr>
          <w:i/>
          <w:color w:val="171717"/>
          <w:spacing w:val="-14"/>
          <w:sz w:val="24"/>
        </w:rPr>
        <w:t xml:space="preserve"> </w:t>
      </w:r>
      <w:r>
        <w:rPr>
          <w:i/>
          <w:color w:val="171717"/>
          <w:spacing w:val="-4"/>
          <w:sz w:val="24"/>
        </w:rPr>
        <w:t>г.);</w:t>
      </w:r>
    </w:p>
    <w:p w:rsidR="00AE3C4D" w:rsidRDefault="00E21DE7" w:rsidP="00AA7C8F">
      <w:pPr>
        <w:pStyle w:val="a4"/>
        <w:numPr>
          <w:ilvl w:val="0"/>
          <w:numId w:val="198"/>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AA7C8F">
      <w:pPr>
        <w:pStyle w:val="a4"/>
        <w:numPr>
          <w:ilvl w:val="0"/>
          <w:numId w:val="198"/>
        </w:numPr>
        <w:tabs>
          <w:tab w:val="left" w:pos="1121"/>
        </w:tabs>
        <w:ind w:right="703" w:firstLine="708"/>
        <w:rPr>
          <w:i/>
          <w:sz w:val="24"/>
        </w:rPr>
      </w:pPr>
      <w:r>
        <w:rPr>
          <w:i/>
          <w:color w:val="171717"/>
          <w:sz w:val="24"/>
        </w:rPr>
        <w:t>Примерной рабочей программы основного общего образования по обществознанию (одобренной решением федерального учебно-методического объединения по общему образова- 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272" w:right="704" w:firstLine="708"/>
        <w:jc w:val="both"/>
        <w:rPr>
          <w:i/>
          <w:sz w:val="24"/>
        </w:rPr>
      </w:pPr>
      <w:r>
        <w:rPr>
          <w:i/>
          <w:color w:val="171717"/>
          <w:sz w:val="24"/>
        </w:rPr>
        <w:t xml:space="preserve">Рабочая программа учебного предмета «Обществознание» (далее - рабочая программа) </w:t>
      </w:r>
      <w:r>
        <w:rPr>
          <w:i/>
          <w:color w:val="171717"/>
          <w:spacing w:val="-2"/>
          <w:sz w:val="24"/>
        </w:rPr>
        <w:t>включает:</w:t>
      </w:r>
    </w:p>
    <w:p w:rsidR="00AE3C4D" w:rsidRDefault="00E21DE7" w:rsidP="00AA7C8F">
      <w:pPr>
        <w:pStyle w:val="a4"/>
        <w:numPr>
          <w:ilvl w:val="0"/>
          <w:numId w:val="197"/>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197"/>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197"/>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197"/>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spacing w:before="6"/>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«Обществознание»</w:t>
      </w:r>
    </w:p>
    <w:p w:rsidR="00AE3C4D" w:rsidRDefault="00E21DE7">
      <w:pPr>
        <w:pStyle w:val="a3"/>
        <w:ind w:right="703"/>
      </w:pPr>
      <w:r>
        <w:rPr>
          <w:color w:val="171717"/>
        </w:rPr>
        <w:t>Обществознание играет ведущую роль в выполнении школой функции интеграции моло- дёжи в современное общество: учебный предмет позволяет последовательно раскрывать уча- щимся подросткового возраста особенности современного общества, различные аспекты взаимо- 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7"/>
      </w:pPr>
      <w:r>
        <w:rPr>
          <w:color w:val="171717"/>
        </w:rPr>
        <w:lastRenderedPageBreak/>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 альным </w:t>
      </w:r>
      <w:r>
        <w:rPr>
          <w:color w:val="171717"/>
          <w:spacing w:val="-2"/>
        </w:rPr>
        <w:t>ценностям.</w:t>
      </w:r>
    </w:p>
    <w:p w:rsidR="00AE3C4D" w:rsidRDefault="00E21DE7">
      <w:pPr>
        <w:pStyle w:val="a3"/>
        <w:ind w:right="700"/>
      </w:pPr>
      <w:r>
        <w:rPr>
          <w:color w:val="171717"/>
        </w:rPr>
        <w:t>Привлечение при изучении курса различных источников социальной информации, вклю- чая СМИ и Интернет, помогает школьникам освоить язык современной культурной, социально- экономической и политической коммуникации, вносит свой вклад в формирование метапредмет- ных умений извлекать необходимые сведения, осмысливать, преобразовывать и применять их.</w:t>
      </w:r>
    </w:p>
    <w:p w:rsidR="00AE3C4D" w:rsidRDefault="00E21DE7">
      <w:pPr>
        <w:pStyle w:val="a3"/>
        <w:ind w:right="703"/>
      </w:pPr>
      <w:r>
        <w:rPr>
          <w:color w:val="171717"/>
        </w:rPr>
        <w:t>Изучение учебного курса «Обществознание»</w:t>
      </w:r>
      <w:r>
        <w:rPr>
          <w:color w:val="171717"/>
          <w:spacing w:val="-2"/>
        </w:rPr>
        <w:t xml:space="preserve"> </w:t>
      </w:r>
      <w:r>
        <w:rPr>
          <w:color w:val="171717"/>
        </w:rPr>
        <w:t>содействует вхождению обучающихся в мир культуры</w:t>
      </w:r>
      <w:r>
        <w:rPr>
          <w:color w:val="171717"/>
          <w:spacing w:val="29"/>
        </w:rPr>
        <w:t xml:space="preserve"> </w:t>
      </w:r>
      <w:r>
        <w:rPr>
          <w:color w:val="171717"/>
        </w:rPr>
        <w:t>и</w:t>
      </w:r>
      <w:r>
        <w:rPr>
          <w:color w:val="171717"/>
          <w:spacing w:val="34"/>
        </w:rPr>
        <w:t xml:space="preserve"> </w:t>
      </w:r>
      <w:r>
        <w:rPr>
          <w:color w:val="171717"/>
        </w:rPr>
        <w:t>общественных</w:t>
      </w:r>
      <w:r>
        <w:rPr>
          <w:color w:val="171717"/>
          <w:spacing w:val="31"/>
        </w:rPr>
        <w:t xml:space="preserve"> </w:t>
      </w:r>
      <w:r>
        <w:rPr>
          <w:color w:val="171717"/>
        </w:rPr>
        <w:t>ценностей</w:t>
      </w:r>
      <w:r>
        <w:rPr>
          <w:color w:val="171717"/>
          <w:spacing w:val="34"/>
        </w:rPr>
        <w:t xml:space="preserve"> </w:t>
      </w:r>
      <w:r>
        <w:rPr>
          <w:color w:val="171717"/>
        </w:rPr>
        <w:t>и</w:t>
      </w:r>
      <w:r>
        <w:rPr>
          <w:color w:val="171717"/>
          <w:spacing w:val="33"/>
        </w:rPr>
        <w:t xml:space="preserve"> </w:t>
      </w:r>
      <w:r>
        <w:rPr>
          <w:color w:val="171717"/>
        </w:rPr>
        <w:t>в</w:t>
      </w:r>
      <w:r>
        <w:rPr>
          <w:color w:val="171717"/>
          <w:spacing w:val="31"/>
        </w:rPr>
        <w:t xml:space="preserve"> </w:t>
      </w:r>
      <w:r>
        <w:rPr>
          <w:color w:val="171717"/>
        </w:rPr>
        <w:t>то</w:t>
      </w:r>
      <w:r>
        <w:rPr>
          <w:color w:val="171717"/>
          <w:spacing w:val="31"/>
        </w:rPr>
        <w:t xml:space="preserve"> </w:t>
      </w:r>
      <w:r>
        <w:rPr>
          <w:color w:val="171717"/>
        </w:rPr>
        <w:t>же</w:t>
      </w:r>
      <w:r>
        <w:rPr>
          <w:color w:val="171717"/>
          <w:spacing w:val="32"/>
        </w:rPr>
        <w:t xml:space="preserve"> </w:t>
      </w:r>
      <w:r>
        <w:rPr>
          <w:color w:val="171717"/>
        </w:rPr>
        <w:t>время</w:t>
      </w:r>
      <w:r>
        <w:rPr>
          <w:color w:val="171717"/>
          <w:spacing w:val="32"/>
        </w:rPr>
        <w:t xml:space="preserve"> </w:t>
      </w:r>
      <w:r>
        <w:rPr>
          <w:color w:val="171717"/>
        </w:rPr>
        <w:t>открытию</w:t>
      </w:r>
      <w:r>
        <w:rPr>
          <w:color w:val="171717"/>
          <w:spacing w:val="33"/>
        </w:rPr>
        <w:t xml:space="preserve"> </w:t>
      </w:r>
      <w:r>
        <w:rPr>
          <w:color w:val="171717"/>
        </w:rPr>
        <w:t>и</w:t>
      </w:r>
      <w:r>
        <w:rPr>
          <w:color w:val="171717"/>
          <w:spacing w:val="30"/>
        </w:rPr>
        <w:t xml:space="preserve"> </w:t>
      </w:r>
      <w:r>
        <w:rPr>
          <w:color w:val="171717"/>
        </w:rPr>
        <w:t>утверждению</w:t>
      </w:r>
      <w:r>
        <w:rPr>
          <w:color w:val="171717"/>
          <w:spacing w:val="33"/>
        </w:rPr>
        <w:t xml:space="preserve"> </w:t>
      </w:r>
      <w:r>
        <w:rPr>
          <w:color w:val="171717"/>
          <w:spacing w:val="-2"/>
        </w:rPr>
        <w:t>собственного</w:t>
      </w:r>
    </w:p>
    <w:p w:rsidR="00AE3C4D" w:rsidRDefault="00E21DE7">
      <w:pPr>
        <w:pStyle w:val="a3"/>
        <w:ind w:right="705" w:firstLine="0"/>
      </w:pPr>
      <w:r>
        <w:rPr>
          <w:color w:val="171717"/>
        </w:rPr>
        <w:t>«Я», формированию способности к рефлексии, оценке своих возможностей и осознанию своего места в обществе.</w:t>
      </w:r>
    </w:p>
    <w:p w:rsidR="00AE3C4D" w:rsidRDefault="00E21DE7">
      <w:pPr>
        <w:pStyle w:val="3"/>
        <w:spacing w:before="6"/>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2"/>
        </w:rPr>
        <w:t>«Обществознание»</w:t>
      </w:r>
    </w:p>
    <w:p w:rsidR="00AE3C4D" w:rsidRDefault="00E21DE7">
      <w:pPr>
        <w:pStyle w:val="a3"/>
        <w:spacing w:line="274" w:lineRule="exact"/>
        <w:ind w:left="981" w:firstLine="0"/>
      </w:pPr>
      <w:r>
        <w:rPr>
          <w:color w:val="171717"/>
        </w:rPr>
        <w:t>Целями</w:t>
      </w:r>
      <w:r>
        <w:rPr>
          <w:color w:val="171717"/>
          <w:spacing w:val="-3"/>
        </w:rPr>
        <w:t xml:space="preserve"> </w:t>
      </w:r>
      <w:r>
        <w:rPr>
          <w:color w:val="171717"/>
        </w:rPr>
        <w:t>обществоведческого</w:t>
      </w:r>
      <w:r>
        <w:rPr>
          <w:color w:val="171717"/>
          <w:spacing w:val="-2"/>
        </w:rPr>
        <w:t xml:space="preserve"> </w:t>
      </w:r>
      <w:r>
        <w:rPr>
          <w:color w:val="171717"/>
        </w:rPr>
        <w:t>образования</w:t>
      </w:r>
      <w:r>
        <w:rPr>
          <w:color w:val="171717"/>
          <w:spacing w:val="-3"/>
        </w:rPr>
        <w:t xml:space="preserve"> </w:t>
      </w:r>
      <w:r>
        <w:rPr>
          <w:color w:val="171717"/>
        </w:rPr>
        <w:t>в</w:t>
      </w:r>
      <w:r>
        <w:rPr>
          <w:color w:val="171717"/>
          <w:spacing w:val="-3"/>
        </w:rPr>
        <w:t xml:space="preserve"> </w:t>
      </w:r>
      <w:r>
        <w:rPr>
          <w:color w:val="171717"/>
        </w:rPr>
        <w:t>основной</w:t>
      </w:r>
      <w:r>
        <w:rPr>
          <w:color w:val="171717"/>
          <w:spacing w:val="-2"/>
        </w:rPr>
        <w:t xml:space="preserve"> </w:t>
      </w:r>
      <w:r>
        <w:rPr>
          <w:color w:val="171717"/>
        </w:rPr>
        <w:t>школе</w:t>
      </w:r>
      <w:r>
        <w:rPr>
          <w:color w:val="171717"/>
          <w:spacing w:val="-3"/>
        </w:rPr>
        <w:t xml:space="preserve"> </w:t>
      </w:r>
      <w:r>
        <w:rPr>
          <w:color w:val="171717"/>
          <w:spacing w:val="-2"/>
        </w:rPr>
        <w:t>являются:</w:t>
      </w:r>
    </w:p>
    <w:p w:rsidR="00AE3C4D" w:rsidRDefault="00E21DE7" w:rsidP="00AA7C8F">
      <w:pPr>
        <w:pStyle w:val="a4"/>
        <w:numPr>
          <w:ilvl w:val="0"/>
          <w:numId w:val="197"/>
        </w:numPr>
        <w:tabs>
          <w:tab w:val="left" w:pos="1159"/>
        </w:tabs>
        <w:ind w:right="702" w:firstLine="708"/>
        <w:rPr>
          <w:sz w:val="24"/>
        </w:rPr>
      </w:pPr>
      <w:r>
        <w:rPr>
          <w:color w:val="171717"/>
          <w:sz w:val="24"/>
        </w:rPr>
        <w:t xml:space="preserve">воспитание общероссийской идентичности, патриотизма, гражданственности, социаль- ной ответственности, правового самосознания, приверженности базовым ценностям нашего </w:t>
      </w:r>
      <w:r>
        <w:rPr>
          <w:color w:val="171717"/>
          <w:spacing w:val="-2"/>
          <w:sz w:val="24"/>
        </w:rPr>
        <w:t>народа;</w:t>
      </w:r>
    </w:p>
    <w:p w:rsidR="00AE3C4D" w:rsidRDefault="00E21DE7" w:rsidP="00AA7C8F">
      <w:pPr>
        <w:pStyle w:val="a4"/>
        <w:numPr>
          <w:ilvl w:val="0"/>
          <w:numId w:val="197"/>
        </w:numPr>
        <w:tabs>
          <w:tab w:val="left" w:pos="1195"/>
        </w:tabs>
        <w:ind w:right="707" w:firstLine="708"/>
        <w:rPr>
          <w:sz w:val="24"/>
        </w:rPr>
      </w:pPr>
      <w:r>
        <w:rPr>
          <w:color w:val="171717"/>
          <w:sz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E3C4D" w:rsidRDefault="00E21DE7" w:rsidP="00AA7C8F">
      <w:pPr>
        <w:pStyle w:val="a4"/>
        <w:numPr>
          <w:ilvl w:val="0"/>
          <w:numId w:val="197"/>
        </w:numPr>
        <w:tabs>
          <w:tab w:val="left" w:pos="1150"/>
        </w:tabs>
        <w:ind w:right="700" w:firstLine="708"/>
        <w:rPr>
          <w:sz w:val="24"/>
        </w:rPr>
      </w:pPr>
      <w:r>
        <w:rPr>
          <w:color w:val="171717"/>
          <w:sz w:val="24"/>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 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 зации, самоконтролю; мотивации к высокопроизводительной, наукоёмкой трудовой деятельно- </w:t>
      </w:r>
      <w:r>
        <w:rPr>
          <w:color w:val="171717"/>
          <w:spacing w:val="-4"/>
          <w:sz w:val="24"/>
        </w:rPr>
        <w:t>сти;</w:t>
      </w:r>
    </w:p>
    <w:p w:rsidR="00AE3C4D" w:rsidRDefault="00E21DE7" w:rsidP="00AA7C8F">
      <w:pPr>
        <w:pStyle w:val="a4"/>
        <w:numPr>
          <w:ilvl w:val="0"/>
          <w:numId w:val="197"/>
        </w:numPr>
        <w:tabs>
          <w:tab w:val="left" w:pos="1142"/>
        </w:tabs>
        <w:ind w:right="702" w:firstLine="708"/>
        <w:rPr>
          <w:sz w:val="24"/>
        </w:rPr>
      </w:pPr>
      <w:r>
        <w:rPr>
          <w:color w:val="171717"/>
          <w:sz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 ной средой и выполнения типичных социальных ролей человека и гражданина;</w:t>
      </w:r>
    </w:p>
    <w:p w:rsidR="00AE3C4D" w:rsidRDefault="00E21DE7" w:rsidP="00AA7C8F">
      <w:pPr>
        <w:pStyle w:val="a4"/>
        <w:numPr>
          <w:ilvl w:val="0"/>
          <w:numId w:val="197"/>
        </w:numPr>
        <w:tabs>
          <w:tab w:val="left" w:pos="1154"/>
        </w:tabs>
        <w:spacing w:before="1"/>
        <w:ind w:right="700" w:firstLine="708"/>
        <w:rPr>
          <w:sz w:val="24"/>
        </w:rPr>
      </w:pPr>
      <w:r>
        <w:rPr>
          <w:color w:val="171717"/>
          <w:sz w:val="24"/>
        </w:rPr>
        <w:t>овладение умениями функционально грамотного человека: получать из разнообразных источников</w:t>
      </w:r>
      <w:r>
        <w:rPr>
          <w:color w:val="171717"/>
          <w:spacing w:val="-3"/>
          <w:sz w:val="24"/>
        </w:rPr>
        <w:t xml:space="preserve"> </w:t>
      </w:r>
      <w:r>
        <w:rPr>
          <w:color w:val="171717"/>
          <w:sz w:val="24"/>
        </w:rPr>
        <w:t>и критически осмысливать социальную информацию, систематизировать, анализиро- 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E3C4D" w:rsidRDefault="00E21DE7" w:rsidP="00AA7C8F">
      <w:pPr>
        <w:pStyle w:val="a4"/>
        <w:numPr>
          <w:ilvl w:val="0"/>
          <w:numId w:val="197"/>
        </w:numPr>
        <w:tabs>
          <w:tab w:val="left" w:pos="1157"/>
        </w:tabs>
        <w:ind w:right="707" w:firstLine="708"/>
        <w:rPr>
          <w:sz w:val="24"/>
        </w:rPr>
      </w:pPr>
      <w:r>
        <w:rPr>
          <w:color w:val="171717"/>
          <w:sz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E3C4D" w:rsidRDefault="00E21DE7" w:rsidP="00AA7C8F">
      <w:pPr>
        <w:pStyle w:val="a4"/>
        <w:numPr>
          <w:ilvl w:val="0"/>
          <w:numId w:val="197"/>
        </w:numPr>
        <w:tabs>
          <w:tab w:val="left" w:pos="1133"/>
        </w:tabs>
        <w:ind w:right="704" w:firstLine="708"/>
        <w:rPr>
          <w:sz w:val="24"/>
        </w:rPr>
      </w:pPr>
      <w:r>
        <w:rPr>
          <w:color w:val="171717"/>
          <w:sz w:val="24"/>
        </w:rPr>
        <w:t>формирование опыта применения полученных знаний и умений для выстраивания отно- 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 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E3C4D" w:rsidRDefault="00E21DE7">
      <w:pPr>
        <w:pStyle w:val="3"/>
      </w:pPr>
      <w:r>
        <w:rPr>
          <w:color w:val="171717"/>
        </w:rPr>
        <w:t>Место</w:t>
      </w:r>
      <w:r>
        <w:rPr>
          <w:color w:val="171717"/>
          <w:spacing w:val="-5"/>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rPr>
        <w:t>«Обществознание»</w:t>
      </w:r>
      <w:r>
        <w:rPr>
          <w:color w:val="171717"/>
          <w:spacing w:val="-3"/>
        </w:rPr>
        <w:t xml:space="preserve"> </w:t>
      </w:r>
      <w:r>
        <w:rPr>
          <w:color w:val="171717"/>
        </w:rPr>
        <w:t>в</w:t>
      </w:r>
      <w:r>
        <w:rPr>
          <w:color w:val="171717"/>
          <w:spacing w:val="-3"/>
        </w:rPr>
        <w:t xml:space="preserve"> </w:t>
      </w:r>
      <w:r>
        <w:rPr>
          <w:color w:val="171717"/>
        </w:rPr>
        <w:t>учебном</w:t>
      </w:r>
      <w:r>
        <w:rPr>
          <w:color w:val="171717"/>
          <w:spacing w:val="-2"/>
        </w:rPr>
        <w:t xml:space="preserve"> плане</w:t>
      </w:r>
    </w:p>
    <w:p w:rsidR="00AE3C4D" w:rsidRDefault="00E21DE7">
      <w:pPr>
        <w:pStyle w:val="a3"/>
        <w:ind w:right="703"/>
      </w:pPr>
      <w:r>
        <w:t>В соответствии с учебным планом обществознание изучается с 6 по 9 класс. Общее коли- чество времени на четыре года обучения составляет 136 часов. Общая недельная нагрузка в каж- дом году обучения составляет 1 час.</w:t>
      </w:r>
    </w:p>
    <w:p w:rsidR="00AE3C4D" w:rsidRDefault="00AE3C4D">
      <w:pPr>
        <w:sectPr w:rsidR="00AE3C4D">
          <w:pgSz w:w="11910" w:h="16850"/>
          <w:pgMar w:top="1060" w:right="0" w:bottom="440" w:left="860" w:header="0" w:footer="256" w:gutter="0"/>
          <w:cols w:space="720"/>
        </w:sectPr>
      </w:pPr>
    </w:p>
    <w:p w:rsidR="00AE3C4D" w:rsidRDefault="00E21DE7" w:rsidP="00AA7C8F">
      <w:pPr>
        <w:pStyle w:val="1"/>
        <w:numPr>
          <w:ilvl w:val="0"/>
          <w:numId w:val="199"/>
        </w:numPr>
        <w:tabs>
          <w:tab w:val="left" w:pos="1241"/>
        </w:tabs>
        <w:spacing w:before="68"/>
      </w:pPr>
      <w:r>
        <w:rPr>
          <w:color w:val="171717"/>
          <w:w w:val="95"/>
        </w:rPr>
        <w:lastRenderedPageBreak/>
        <w:t>СОДЕРЖАНИЕ</w:t>
      </w:r>
      <w:r>
        <w:rPr>
          <w:color w:val="171717"/>
          <w:spacing w:val="58"/>
        </w:rPr>
        <w:t xml:space="preserve"> </w:t>
      </w:r>
      <w:r>
        <w:rPr>
          <w:color w:val="171717"/>
          <w:w w:val="95"/>
        </w:rPr>
        <w:t>УЧЕБНОГО</w:t>
      </w:r>
      <w:r>
        <w:rPr>
          <w:color w:val="171717"/>
          <w:spacing w:val="58"/>
        </w:rPr>
        <w:t xml:space="preserve"> </w:t>
      </w:r>
      <w:r>
        <w:rPr>
          <w:color w:val="171717"/>
          <w:w w:val="95"/>
        </w:rPr>
        <w:t>ПРЕДМЕТА</w:t>
      </w:r>
      <w:r>
        <w:rPr>
          <w:color w:val="171717"/>
          <w:spacing w:val="56"/>
        </w:rPr>
        <w:t xml:space="preserve"> </w:t>
      </w:r>
      <w:r>
        <w:rPr>
          <w:color w:val="171717"/>
          <w:spacing w:val="-2"/>
          <w:w w:val="95"/>
        </w:rPr>
        <w:t>«ОБЩЕСТВОЗНАНИЕ»</w:t>
      </w:r>
    </w:p>
    <w:p w:rsidR="00AE3C4D" w:rsidRDefault="00AE3C4D">
      <w:pPr>
        <w:pStyle w:val="a3"/>
        <w:spacing w:before="1"/>
        <w:ind w:left="0" w:firstLine="0"/>
        <w:jc w:val="left"/>
        <w:rPr>
          <w:b/>
        </w:rPr>
      </w:pPr>
    </w:p>
    <w:p w:rsidR="00AE3C4D" w:rsidRDefault="00E21DE7">
      <w:pPr>
        <w:ind w:left="654" w:right="1087"/>
        <w:jc w:val="center"/>
        <w:rPr>
          <w:b/>
          <w:sz w:val="24"/>
        </w:rPr>
      </w:pPr>
      <w:r>
        <w:rPr>
          <w:b/>
          <w:color w:val="171717"/>
          <w:sz w:val="24"/>
        </w:rPr>
        <w:t xml:space="preserve">6 </w:t>
      </w:r>
      <w:r>
        <w:rPr>
          <w:b/>
          <w:color w:val="171717"/>
          <w:spacing w:val="-2"/>
          <w:sz w:val="24"/>
        </w:rPr>
        <w:t>КЛАСС</w:t>
      </w:r>
    </w:p>
    <w:p w:rsidR="00AE3C4D" w:rsidRDefault="00E21DE7">
      <w:pPr>
        <w:pStyle w:val="2"/>
        <w:jc w:val="left"/>
      </w:pPr>
      <w:r>
        <w:rPr>
          <w:color w:val="171717"/>
        </w:rPr>
        <w:t>Человек</w:t>
      </w:r>
      <w:r>
        <w:rPr>
          <w:color w:val="171717"/>
          <w:spacing w:val="-2"/>
        </w:rPr>
        <w:t xml:space="preserve"> </w:t>
      </w:r>
      <w:r>
        <w:rPr>
          <w:color w:val="171717"/>
        </w:rPr>
        <w:t>и</w:t>
      </w:r>
      <w:r>
        <w:rPr>
          <w:color w:val="171717"/>
          <w:spacing w:val="-2"/>
        </w:rPr>
        <w:t xml:space="preserve"> </w:t>
      </w:r>
      <w:r>
        <w:rPr>
          <w:color w:val="171717"/>
        </w:rPr>
        <w:t>его социальное</w:t>
      </w:r>
      <w:r>
        <w:rPr>
          <w:color w:val="171717"/>
          <w:spacing w:val="-2"/>
        </w:rPr>
        <w:t xml:space="preserve"> окружение</w:t>
      </w:r>
    </w:p>
    <w:p w:rsidR="00AE3C4D" w:rsidRDefault="00E21DE7">
      <w:pPr>
        <w:pStyle w:val="a3"/>
        <w:ind w:right="723"/>
        <w:jc w:val="left"/>
      </w:pPr>
      <w:r>
        <w:rPr>
          <w:color w:val="171717"/>
        </w:rPr>
        <w:t>Биологическое и социальное в человеке. Черты сходства и различия человека и животно- го. Потребности человека (биологические, социальные, духовные). Способности человека.</w:t>
      </w:r>
    </w:p>
    <w:p w:rsidR="00AE3C4D" w:rsidRDefault="00E21DE7">
      <w:pPr>
        <w:pStyle w:val="a3"/>
        <w:ind w:right="723"/>
        <w:jc w:val="left"/>
      </w:pPr>
      <w:r>
        <w:rPr>
          <w:color w:val="171717"/>
        </w:rPr>
        <w:t>Индивид, индивидуальность, личность. Возрастные периоды жизни человека и формиро- вание личности. Отношения между поколениями. Особенности подросткового возраста.</w:t>
      </w:r>
    </w:p>
    <w:p w:rsidR="00AE3C4D" w:rsidRDefault="00E21DE7">
      <w:pPr>
        <w:pStyle w:val="a3"/>
        <w:jc w:val="left"/>
      </w:pPr>
      <w:r>
        <w:rPr>
          <w:color w:val="171717"/>
        </w:rPr>
        <w:t>Люди</w:t>
      </w:r>
      <w:r>
        <w:rPr>
          <w:color w:val="171717"/>
          <w:spacing w:val="32"/>
        </w:rPr>
        <w:t xml:space="preserve"> </w:t>
      </w:r>
      <w:r>
        <w:rPr>
          <w:color w:val="171717"/>
        </w:rPr>
        <w:t>с</w:t>
      </w:r>
      <w:r>
        <w:rPr>
          <w:color w:val="171717"/>
          <w:spacing w:val="32"/>
        </w:rPr>
        <w:t xml:space="preserve"> </w:t>
      </w:r>
      <w:r>
        <w:rPr>
          <w:color w:val="171717"/>
        </w:rPr>
        <w:t>ограниченными</w:t>
      </w:r>
      <w:r>
        <w:rPr>
          <w:color w:val="171717"/>
          <w:spacing w:val="34"/>
        </w:rPr>
        <w:t xml:space="preserve"> </w:t>
      </w:r>
      <w:r>
        <w:rPr>
          <w:color w:val="171717"/>
        </w:rPr>
        <w:t>возможностями</w:t>
      </w:r>
      <w:r>
        <w:rPr>
          <w:color w:val="171717"/>
          <w:spacing w:val="31"/>
        </w:rPr>
        <w:t xml:space="preserve"> </w:t>
      </w:r>
      <w:r>
        <w:rPr>
          <w:color w:val="171717"/>
        </w:rPr>
        <w:t>здоровья,</w:t>
      </w:r>
      <w:r>
        <w:rPr>
          <w:color w:val="171717"/>
          <w:spacing w:val="33"/>
        </w:rPr>
        <w:t xml:space="preserve"> </w:t>
      </w:r>
      <w:r>
        <w:rPr>
          <w:color w:val="171717"/>
        </w:rPr>
        <w:t>их</w:t>
      </w:r>
      <w:r>
        <w:rPr>
          <w:color w:val="171717"/>
          <w:spacing w:val="33"/>
        </w:rPr>
        <w:t xml:space="preserve"> </w:t>
      </w:r>
      <w:r>
        <w:rPr>
          <w:color w:val="171717"/>
        </w:rPr>
        <w:t>особые</w:t>
      </w:r>
      <w:r>
        <w:rPr>
          <w:color w:val="171717"/>
          <w:spacing w:val="31"/>
        </w:rPr>
        <w:t xml:space="preserve"> </w:t>
      </w:r>
      <w:r>
        <w:rPr>
          <w:color w:val="171717"/>
        </w:rPr>
        <w:t>потребности</w:t>
      </w:r>
      <w:r>
        <w:rPr>
          <w:color w:val="171717"/>
          <w:spacing w:val="32"/>
        </w:rPr>
        <w:t xml:space="preserve"> </w:t>
      </w:r>
      <w:r>
        <w:rPr>
          <w:color w:val="171717"/>
        </w:rPr>
        <w:t>и</w:t>
      </w:r>
      <w:r>
        <w:rPr>
          <w:color w:val="171717"/>
          <w:spacing w:val="34"/>
        </w:rPr>
        <w:t xml:space="preserve"> </w:t>
      </w:r>
      <w:r>
        <w:rPr>
          <w:color w:val="171717"/>
        </w:rPr>
        <w:t xml:space="preserve">социальная </w:t>
      </w:r>
      <w:r>
        <w:rPr>
          <w:color w:val="171717"/>
          <w:spacing w:val="-2"/>
        </w:rPr>
        <w:t>позиция.</w:t>
      </w:r>
    </w:p>
    <w:p w:rsidR="00AE3C4D" w:rsidRDefault="00E21DE7">
      <w:pPr>
        <w:pStyle w:val="a3"/>
        <w:ind w:right="723"/>
        <w:jc w:val="left"/>
      </w:pPr>
      <w:r>
        <w:rPr>
          <w:color w:val="171717"/>
        </w:rPr>
        <w:t>Цели и мотивы деятельности. Виды деятельности (игра, труд, учение). Познание челове- ком мира и самого себя как вид деятельности.</w:t>
      </w:r>
    </w:p>
    <w:p w:rsidR="00AE3C4D" w:rsidRDefault="00E21DE7">
      <w:pPr>
        <w:pStyle w:val="a3"/>
        <w:ind w:left="981" w:firstLine="0"/>
        <w:jc w:val="left"/>
      </w:pPr>
      <w:r>
        <w:rPr>
          <w:color w:val="171717"/>
        </w:rPr>
        <w:t>Право человека на образование. Школьное образование. Права и обязанности учащегося. Общение.</w:t>
      </w:r>
      <w:r>
        <w:rPr>
          <w:color w:val="171717"/>
          <w:spacing w:val="36"/>
        </w:rPr>
        <w:t xml:space="preserve"> </w:t>
      </w:r>
      <w:r>
        <w:rPr>
          <w:color w:val="171717"/>
        </w:rPr>
        <w:t>Цели</w:t>
      </w:r>
      <w:r>
        <w:rPr>
          <w:color w:val="171717"/>
          <w:spacing w:val="37"/>
        </w:rPr>
        <w:t xml:space="preserve"> </w:t>
      </w:r>
      <w:r>
        <w:rPr>
          <w:color w:val="171717"/>
        </w:rPr>
        <w:t>и</w:t>
      </w:r>
      <w:r>
        <w:rPr>
          <w:color w:val="171717"/>
          <w:spacing w:val="37"/>
        </w:rPr>
        <w:t xml:space="preserve"> </w:t>
      </w:r>
      <w:r>
        <w:rPr>
          <w:color w:val="171717"/>
        </w:rPr>
        <w:t>средства</w:t>
      </w:r>
      <w:r>
        <w:rPr>
          <w:color w:val="171717"/>
          <w:spacing w:val="35"/>
        </w:rPr>
        <w:t xml:space="preserve"> </w:t>
      </w:r>
      <w:r>
        <w:rPr>
          <w:color w:val="171717"/>
        </w:rPr>
        <w:t>общения.</w:t>
      </w:r>
      <w:r>
        <w:rPr>
          <w:color w:val="171717"/>
          <w:spacing w:val="36"/>
        </w:rPr>
        <w:t xml:space="preserve"> </w:t>
      </w:r>
      <w:r>
        <w:rPr>
          <w:color w:val="171717"/>
        </w:rPr>
        <w:t>Особенности</w:t>
      </w:r>
      <w:r>
        <w:rPr>
          <w:color w:val="171717"/>
          <w:spacing w:val="37"/>
        </w:rPr>
        <w:t xml:space="preserve"> </w:t>
      </w:r>
      <w:r>
        <w:rPr>
          <w:color w:val="171717"/>
        </w:rPr>
        <w:t>общения</w:t>
      </w:r>
      <w:r>
        <w:rPr>
          <w:color w:val="171717"/>
          <w:spacing w:val="36"/>
        </w:rPr>
        <w:t xml:space="preserve"> </w:t>
      </w:r>
      <w:r>
        <w:rPr>
          <w:color w:val="171717"/>
        </w:rPr>
        <w:t>подростков.</w:t>
      </w:r>
      <w:r>
        <w:rPr>
          <w:color w:val="171717"/>
          <w:spacing w:val="35"/>
        </w:rPr>
        <w:t xml:space="preserve"> </w:t>
      </w:r>
      <w:r>
        <w:rPr>
          <w:color w:val="171717"/>
        </w:rPr>
        <w:t>Общение</w:t>
      </w:r>
      <w:r>
        <w:rPr>
          <w:color w:val="171717"/>
          <w:spacing w:val="35"/>
        </w:rPr>
        <w:t xml:space="preserve"> </w:t>
      </w:r>
      <w:r>
        <w:rPr>
          <w:color w:val="171717"/>
        </w:rPr>
        <w:t>в</w:t>
      </w:r>
      <w:r>
        <w:rPr>
          <w:color w:val="171717"/>
          <w:spacing w:val="35"/>
        </w:rPr>
        <w:t xml:space="preserve"> </w:t>
      </w:r>
      <w:r>
        <w:rPr>
          <w:color w:val="171717"/>
        </w:rPr>
        <w:t>со-</w:t>
      </w:r>
    </w:p>
    <w:p w:rsidR="00AE3C4D" w:rsidRDefault="00E21DE7">
      <w:pPr>
        <w:pStyle w:val="a3"/>
        <w:ind w:firstLine="0"/>
        <w:jc w:val="left"/>
      </w:pPr>
      <w:r>
        <w:rPr>
          <w:color w:val="171717"/>
        </w:rPr>
        <w:t>временных</w:t>
      </w:r>
      <w:r>
        <w:rPr>
          <w:color w:val="171717"/>
          <w:spacing w:val="-3"/>
        </w:rPr>
        <w:t xml:space="preserve"> </w:t>
      </w:r>
      <w:r>
        <w:rPr>
          <w:color w:val="171717"/>
          <w:spacing w:val="-2"/>
        </w:rPr>
        <w:t>условиях.</w:t>
      </w:r>
    </w:p>
    <w:p w:rsidR="00AE3C4D" w:rsidRDefault="00E21DE7">
      <w:pPr>
        <w:pStyle w:val="a3"/>
        <w:ind w:right="723"/>
        <w:jc w:val="left"/>
      </w:pPr>
      <w:r>
        <w:rPr>
          <w:color w:val="171717"/>
        </w:rPr>
        <w:t>Отношения в малых группах. Групповые нормы и правила. Лидерство в группе. Межлич- ностные отношения (деловые, личные).</w:t>
      </w:r>
    </w:p>
    <w:p w:rsidR="00AE3C4D" w:rsidRDefault="00E21DE7">
      <w:pPr>
        <w:pStyle w:val="a3"/>
        <w:jc w:val="left"/>
      </w:pPr>
      <w:r>
        <w:rPr>
          <w:color w:val="171717"/>
        </w:rPr>
        <w:t>Отношения</w:t>
      </w:r>
      <w:r>
        <w:rPr>
          <w:color w:val="171717"/>
          <w:spacing w:val="28"/>
        </w:rPr>
        <w:t xml:space="preserve"> </w:t>
      </w:r>
      <w:r>
        <w:rPr>
          <w:color w:val="171717"/>
        </w:rPr>
        <w:t>в</w:t>
      </w:r>
      <w:r>
        <w:rPr>
          <w:color w:val="171717"/>
          <w:spacing w:val="26"/>
        </w:rPr>
        <w:t xml:space="preserve"> </w:t>
      </w:r>
      <w:r>
        <w:rPr>
          <w:color w:val="171717"/>
        </w:rPr>
        <w:t>семье.</w:t>
      </w:r>
      <w:r>
        <w:rPr>
          <w:color w:val="171717"/>
          <w:spacing w:val="28"/>
        </w:rPr>
        <w:t xml:space="preserve"> </w:t>
      </w:r>
      <w:r>
        <w:rPr>
          <w:color w:val="171717"/>
        </w:rPr>
        <w:t>Роль</w:t>
      </w:r>
      <w:r>
        <w:rPr>
          <w:color w:val="171717"/>
          <w:spacing w:val="28"/>
        </w:rPr>
        <w:t xml:space="preserve"> </w:t>
      </w:r>
      <w:r>
        <w:rPr>
          <w:color w:val="171717"/>
        </w:rPr>
        <w:t>семьи</w:t>
      </w:r>
      <w:r>
        <w:rPr>
          <w:color w:val="171717"/>
          <w:spacing w:val="28"/>
        </w:rPr>
        <w:t xml:space="preserve"> </w:t>
      </w:r>
      <w:r>
        <w:rPr>
          <w:color w:val="171717"/>
        </w:rPr>
        <w:t>в</w:t>
      </w:r>
      <w:r>
        <w:rPr>
          <w:color w:val="171717"/>
          <w:spacing w:val="28"/>
        </w:rPr>
        <w:t xml:space="preserve"> </w:t>
      </w:r>
      <w:r>
        <w:rPr>
          <w:color w:val="171717"/>
        </w:rPr>
        <w:t>жизни</w:t>
      </w:r>
      <w:r>
        <w:rPr>
          <w:color w:val="171717"/>
          <w:spacing w:val="28"/>
        </w:rPr>
        <w:t xml:space="preserve"> </w:t>
      </w:r>
      <w:r>
        <w:rPr>
          <w:color w:val="171717"/>
        </w:rPr>
        <w:t>человека</w:t>
      </w:r>
      <w:r>
        <w:rPr>
          <w:color w:val="171717"/>
          <w:spacing w:val="28"/>
        </w:rPr>
        <w:t xml:space="preserve"> </w:t>
      </w:r>
      <w:r>
        <w:rPr>
          <w:color w:val="171717"/>
        </w:rPr>
        <w:t>и</w:t>
      </w:r>
      <w:r>
        <w:rPr>
          <w:color w:val="171717"/>
          <w:spacing w:val="28"/>
        </w:rPr>
        <w:t xml:space="preserve"> </w:t>
      </w:r>
      <w:r>
        <w:rPr>
          <w:color w:val="171717"/>
        </w:rPr>
        <w:t>общества.</w:t>
      </w:r>
      <w:r>
        <w:rPr>
          <w:color w:val="171717"/>
          <w:spacing w:val="28"/>
        </w:rPr>
        <w:t xml:space="preserve"> </w:t>
      </w:r>
      <w:r>
        <w:rPr>
          <w:color w:val="171717"/>
        </w:rPr>
        <w:t>Семейные</w:t>
      </w:r>
      <w:r>
        <w:rPr>
          <w:color w:val="171717"/>
          <w:spacing w:val="27"/>
        </w:rPr>
        <w:t xml:space="preserve"> </w:t>
      </w:r>
      <w:r>
        <w:rPr>
          <w:color w:val="171717"/>
        </w:rPr>
        <w:t>традиции.</w:t>
      </w:r>
      <w:r>
        <w:rPr>
          <w:color w:val="171717"/>
          <w:spacing w:val="26"/>
        </w:rPr>
        <w:t xml:space="preserve"> </w:t>
      </w:r>
      <w:r>
        <w:rPr>
          <w:color w:val="171717"/>
        </w:rPr>
        <w:t>Се- мейный досуг. Свободное время подростка.</w:t>
      </w:r>
    </w:p>
    <w:p w:rsidR="00AE3C4D" w:rsidRDefault="00E21DE7">
      <w:pPr>
        <w:pStyle w:val="a3"/>
        <w:ind w:left="981" w:firstLine="0"/>
        <w:jc w:val="left"/>
      </w:pPr>
      <w:r>
        <w:rPr>
          <w:color w:val="171717"/>
        </w:rPr>
        <w:t>Отношения</w:t>
      </w:r>
      <w:r>
        <w:rPr>
          <w:color w:val="171717"/>
          <w:spacing w:val="-5"/>
        </w:rPr>
        <w:t xml:space="preserve"> </w:t>
      </w:r>
      <w:r>
        <w:rPr>
          <w:color w:val="171717"/>
        </w:rPr>
        <w:t>с</w:t>
      </w:r>
      <w:r>
        <w:rPr>
          <w:color w:val="171717"/>
          <w:spacing w:val="-4"/>
        </w:rPr>
        <w:t xml:space="preserve"> </w:t>
      </w:r>
      <w:r>
        <w:rPr>
          <w:color w:val="171717"/>
        </w:rPr>
        <w:t>друзьями</w:t>
      </w:r>
      <w:r>
        <w:rPr>
          <w:color w:val="171717"/>
          <w:spacing w:val="-3"/>
        </w:rPr>
        <w:t xml:space="preserve"> </w:t>
      </w:r>
      <w:r>
        <w:rPr>
          <w:color w:val="171717"/>
        </w:rPr>
        <w:t>и</w:t>
      </w:r>
      <w:r>
        <w:rPr>
          <w:color w:val="171717"/>
          <w:spacing w:val="-3"/>
        </w:rPr>
        <w:t xml:space="preserve"> </w:t>
      </w:r>
      <w:r>
        <w:rPr>
          <w:color w:val="171717"/>
        </w:rPr>
        <w:t>сверстниками.</w:t>
      </w:r>
      <w:r>
        <w:rPr>
          <w:color w:val="171717"/>
          <w:spacing w:val="-3"/>
        </w:rPr>
        <w:t xml:space="preserve"> </w:t>
      </w:r>
      <w:r>
        <w:rPr>
          <w:color w:val="171717"/>
        </w:rPr>
        <w:t>Конфликты</w:t>
      </w:r>
      <w:r>
        <w:rPr>
          <w:color w:val="171717"/>
          <w:spacing w:val="-3"/>
        </w:rPr>
        <w:t xml:space="preserve"> </w:t>
      </w:r>
      <w:r>
        <w:rPr>
          <w:color w:val="171717"/>
        </w:rPr>
        <w:t>в</w:t>
      </w:r>
      <w:r>
        <w:rPr>
          <w:color w:val="171717"/>
          <w:spacing w:val="-4"/>
        </w:rPr>
        <w:t xml:space="preserve"> </w:t>
      </w:r>
      <w:r>
        <w:rPr>
          <w:color w:val="171717"/>
        </w:rPr>
        <w:t>межличностных</w:t>
      </w:r>
      <w:r>
        <w:rPr>
          <w:color w:val="171717"/>
          <w:spacing w:val="-2"/>
        </w:rPr>
        <w:t xml:space="preserve"> отношениях.</w:t>
      </w:r>
    </w:p>
    <w:p w:rsidR="00AE3C4D" w:rsidRDefault="00AE3C4D">
      <w:pPr>
        <w:pStyle w:val="a3"/>
        <w:spacing w:before="3"/>
        <w:ind w:left="0" w:firstLine="0"/>
        <w:jc w:val="left"/>
      </w:pPr>
    </w:p>
    <w:p w:rsidR="00AE3C4D" w:rsidRDefault="00E21DE7">
      <w:pPr>
        <w:pStyle w:val="2"/>
      </w:pPr>
      <w:r>
        <w:rPr>
          <w:color w:val="171717"/>
        </w:rPr>
        <w:t>Общество,</w:t>
      </w:r>
      <w:r>
        <w:rPr>
          <w:color w:val="171717"/>
          <w:spacing w:val="-3"/>
        </w:rPr>
        <w:t xml:space="preserve"> </w:t>
      </w:r>
      <w:r>
        <w:rPr>
          <w:color w:val="171717"/>
        </w:rPr>
        <w:t>в</w:t>
      </w:r>
      <w:r>
        <w:rPr>
          <w:color w:val="171717"/>
          <w:spacing w:val="-2"/>
        </w:rPr>
        <w:t xml:space="preserve"> </w:t>
      </w:r>
      <w:r>
        <w:rPr>
          <w:color w:val="171717"/>
        </w:rPr>
        <w:t>котором</w:t>
      </w:r>
      <w:r>
        <w:rPr>
          <w:color w:val="171717"/>
          <w:spacing w:val="-4"/>
        </w:rPr>
        <w:t xml:space="preserve"> </w:t>
      </w:r>
      <w:r>
        <w:rPr>
          <w:color w:val="171717"/>
        </w:rPr>
        <w:t xml:space="preserve">мы </w:t>
      </w:r>
      <w:r>
        <w:rPr>
          <w:color w:val="171717"/>
          <w:spacing w:val="-4"/>
        </w:rPr>
        <w:t>живём</w:t>
      </w:r>
    </w:p>
    <w:p w:rsidR="00AE3C4D" w:rsidRDefault="00E21DE7">
      <w:pPr>
        <w:pStyle w:val="a3"/>
        <w:ind w:right="703"/>
      </w:pPr>
      <w:r>
        <w:rPr>
          <w:color w:val="171717"/>
        </w:rPr>
        <w:t>Что такое общество. Связь общества и природы. Устройство общественной жизни. Основ- ные сферы жизни общества и их взаимодействие.</w:t>
      </w:r>
    </w:p>
    <w:p w:rsidR="00AE3C4D" w:rsidRDefault="00E21DE7">
      <w:pPr>
        <w:pStyle w:val="a3"/>
        <w:ind w:left="981" w:firstLine="0"/>
      </w:pPr>
      <w:r>
        <w:rPr>
          <w:color w:val="171717"/>
        </w:rPr>
        <w:t>Социальные</w:t>
      </w:r>
      <w:r>
        <w:rPr>
          <w:color w:val="171717"/>
          <w:spacing w:val="-6"/>
        </w:rPr>
        <w:t xml:space="preserve"> </w:t>
      </w:r>
      <w:r>
        <w:rPr>
          <w:color w:val="171717"/>
        </w:rPr>
        <w:t>общности</w:t>
      </w:r>
      <w:r>
        <w:rPr>
          <w:color w:val="171717"/>
          <w:spacing w:val="-3"/>
        </w:rPr>
        <w:t xml:space="preserve"> </w:t>
      </w:r>
      <w:r>
        <w:rPr>
          <w:color w:val="171717"/>
        </w:rPr>
        <w:t>и</w:t>
      </w:r>
      <w:r>
        <w:rPr>
          <w:color w:val="171717"/>
          <w:spacing w:val="-2"/>
        </w:rPr>
        <w:t xml:space="preserve"> </w:t>
      </w:r>
      <w:r>
        <w:rPr>
          <w:color w:val="171717"/>
        </w:rPr>
        <w:t>группы.</w:t>
      </w:r>
      <w:r>
        <w:rPr>
          <w:color w:val="171717"/>
          <w:spacing w:val="-2"/>
        </w:rPr>
        <w:t xml:space="preserve"> </w:t>
      </w:r>
      <w:r>
        <w:rPr>
          <w:color w:val="171717"/>
        </w:rPr>
        <w:t>Положение</w:t>
      </w:r>
      <w:r>
        <w:rPr>
          <w:color w:val="171717"/>
          <w:spacing w:val="-1"/>
        </w:rPr>
        <w:t xml:space="preserve"> </w:t>
      </w:r>
      <w:r>
        <w:rPr>
          <w:color w:val="171717"/>
        </w:rPr>
        <w:t>человека</w:t>
      </w:r>
      <w:r>
        <w:rPr>
          <w:color w:val="171717"/>
          <w:spacing w:val="-3"/>
        </w:rPr>
        <w:t xml:space="preserve"> </w:t>
      </w:r>
      <w:r>
        <w:rPr>
          <w:color w:val="171717"/>
        </w:rPr>
        <w:t>в</w:t>
      </w:r>
      <w:r>
        <w:rPr>
          <w:color w:val="171717"/>
          <w:spacing w:val="-2"/>
        </w:rPr>
        <w:t xml:space="preserve"> обществе.</w:t>
      </w:r>
    </w:p>
    <w:p w:rsidR="00AE3C4D" w:rsidRDefault="00E21DE7">
      <w:pPr>
        <w:pStyle w:val="a3"/>
        <w:ind w:right="710"/>
      </w:pPr>
      <w:r>
        <w:rPr>
          <w:color w:val="171717"/>
        </w:rPr>
        <w:t>Что такое экономика. Взаимосвязь жизни общества и его экономического развития. Виды экономической деятельности.</w:t>
      </w:r>
    </w:p>
    <w:p w:rsidR="00AE3C4D" w:rsidRDefault="00E21DE7">
      <w:pPr>
        <w:pStyle w:val="a3"/>
        <w:ind w:left="981" w:firstLine="0"/>
      </w:pPr>
      <w:r>
        <w:rPr>
          <w:color w:val="171717"/>
        </w:rPr>
        <w:t>Ресурсы</w:t>
      </w:r>
      <w:r>
        <w:rPr>
          <w:color w:val="171717"/>
          <w:spacing w:val="-4"/>
        </w:rPr>
        <w:t xml:space="preserve"> </w:t>
      </w:r>
      <w:r>
        <w:rPr>
          <w:color w:val="171717"/>
        </w:rPr>
        <w:t>и</w:t>
      </w:r>
      <w:r>
        <w:rPr>
          <w:color w:val="171717"/>
          <w:spacing w:val="-3"/>
        </w:rPr>
        <w:t xml:space="preserve"> </w:t>
      </w:r>
      <w:r>
        <w:rPr>
          <w:color w:val="171717"/>
        </w:rPr>
        <w:t>возможности</w:t>
      </w:r>
      <w:r>
        <w:rPr>
          <w:color w:val="171717"/>
          <w:spacing w:val="-3"/>
        </w:rPr>
        <w:t xml:space="preserve"> </w:t>
      </w:r>
      <w:r>
        <w:rPr>
          <w:color w:val="171717"/>
        </w:rPr>
        <w:t>экономики</w:t>
      </w:r>
      <w:r>
        <w:rPr>
          <w:color w:val="171717"/>
          <w:spacing w:val="-3"/>
        </w:rPr>
        <w:t xml:space="preserve"> </w:t>
      </w:r>
      <w:r>
        <w:rPr>
          <w:color w:val="171717"/>
        </w:rPr>
        <w:t>нашей</w:t>
      </w:r>
      <w:r>
        <w:rPr>
          <w:color w:val="171717"/>
          <w:spacing w:val="-3"/>
        </w:rPr>
        <w:t xml:space="preserve"> </w:t>
      </w:r>
      <w:r>
        <w:rPr>
          <w:color w:val="171717"/>
          <w:spacing w:val="-2"/>
        </w:rPr>
        <w:t>страны.</w:t>
      </w:r>
    </w:p>
    <w:p w:rsidR="00AE3C4D" w:rsidRDefault="00E21DE7">
      <w:pPr>
        <w:pStyle w:val="a3"/>
        <w:ind w:right="706"/>
      </w:pPr>
      <w:r>
        <w:rPr>
          <w:color w:val="171717"/>
        </w:rPr>
        <w:t>Политическая жизнь общества. Россия — многонациональное государство. Государствен- ная власть в нашей стране. Государственный Герб, Государственный Флаг, Государственный Гимн Российской Федерации. Наша страна в начале XXI века.</w:t>
      </w:r>
    </w:p>
    <w:p w:rsidR="00AE3C4D" w:rsidRDefault="00E21DE7">
      <w:pPr>
        <w:pStyle w:val="a3"/>
        <w:ind w:left="981" w:firstLine="0"/>
      </w:pPr>
      <w:r>
        <w:rPr>
          <w:color w:val="171717"/>
        </w:rPr>
        <w:t>Место</w:t>
      </w:r>
      <w:r>
        <w:rPr>
          <w:color w:val="171717"/>
          <w:spacing w:val="-3"/>
        </w:rPr>
        <w:t xml:space="preserve"> </w:t>
      </w:r>
      <w:r>
        <w:rPr>
          <w:color w:val="171717"/>
        </w:rPr>
        <w:t>нашей</w:t>
      </w:r>
      <w:r>
        <w:rPr>
          <w:color w:val="171717"/>
          <w:spacing w:val="-3"/>
        </w:rPr>
        <w:t xml:space="preserve"> </w:t>
      </w:r>
      <w:r>
        <w:rPr>
          <w:color w:val="171717"/>
        </w:rPr>
        <w:t>Родины</w:t>
      </w:r>
      <w:r>
        <w:rPr>
          <w:color w:val="171717"/>
          <w:spacing w:val="-2"/>
        </w:rPr>
        <w:t xml:space="preserve"> </w:t>
      </w:r>
      <w:r>
        <w:rPr>
          <w:color w:val="171717"/>
        </w:rPr>
        <w:t>среди</w:t>
      </w:r>
      <w:r>
        <w:rPr>
          <w:color w:val="171717"/>
          <w:spacing w:val="-2"/>
        </w:rPr>
        <w:t xml:space="preserve"> </w:t>
      </w:r>
      <w:r>
        <w:rPr>
          <w:color w:val="171717"/>
        </w:rPr>
        <w:t>современных</w:t>
      </w:r>
      <w:r>
        <w:rPr>
          <w:color w:val="171717"/>
          <w:spacing w:val="-1"/>
        </w:rPr>
        <w:t xml:space="preserve"> </w:t>
      </w:r>
      <w:r>
        <w:rPr>
          <w:color w:val="171717"/>
          <w:spacing w:val="-2"/>
        </w:rPr>
        <w:t>государств.</w:t>
      </w:r>
    </w:p>
    <w:p w:rsidR="00AE3C4D" w:rsidRDefault="00E21DE7">
      <w:pPr>
        <w:pStyle w:val="a3"/>
        <w:ind w:left="981" w:right="702" w:firstLine="0"/>
      </w:pPr>
      <w:r>
        <w:rPr>
          <w:color w:val="171717"/>
        </w:rPr>
        <w:t>Культурная жизнь. Духовные ценности, традиционные ценности российского народа. Развитие</w:t>
      </w:r>
      <w:r>
        <w:rPr>
          <w:color w:val="171717"/>
          <w:spacing w:val="5"/>
        </w:rPr>
        <w:t xml:space="preserve"> </w:t>
      </w:r>
      <w:r>
        <w:rPr>
          <w:color w:val="171717"/>
        </w:rPr>
        <w:t>общества.</w:t>
      </w:r>
      <w:r>
        <w:rPr>
          <w:color w:val="171717"/>
          <w:spacing w:val="9"/>
        </w:rPr>
        <w:t xml:space="preserve"> </w:t>
      </w:r>
      <w:r>
        <w:rPr>
          <w:color w:val="171717"/>
        </w:rPr>
        <w:t>Усиление</w:t>
      </w:r>
      <w:r>
        <w:rPr>
          <w:color w:val="171717"/>
          <w:spacing w:val="8"/>
        </w:rPr>
        <w:t xml:space="preserve"> </w:t>
      </w:r>
      <w:r>
        <w:rPr>
          <w:color w:val="171717"/>
        </w:rPr>
        <w:t>взаимосвязей</w:t>
      </w:r>
      <w:r>
        <w:rPr>
          <w:color w:val="171717"/>
          <w:spacing w:val="10"/>
        </w:rPr>
        <w:t xml:space="preserve"> </w:t>
      </w:r>
      <w:r>
        <w:rPr>
          <w:color w:val="171717"/>
        </w:rPr>
        <w:t>стран</w:t>
      </w:r>
      <w:r>
        <w:rPr>
          <w:color w:val="171717"/>
          <w:spacing w:val="10"/>
        </w:rPr>
        <w:t xml:space="preserve"> </w:t>
      </w:r>
      <w:r>
        <w:rPr>
          <w:color w:val="171717"/>
        </w:rPr>
        <w:t>и</w:t>
      </w:r>
      <w:r>
        <w:rPr>
          <w:color w:val="171717"/>
          <w:spacing w:val="9"/>
        </w:rPr>
        <w:t xml:space="preserve"> </w:t>
      </w:r>
      <w:r>
        <w:rPr>
          <w:color w:val="171717"/>
        </w:rPr>
        <w:t>народов</w:t>
      </w:r>
      <w:r>
        <w:rPr>
          <w:color w:val="171717"/>
          <w:spacing w:val="9"/>
        </w:rPr>
        <w:t xml:space="preserve"> </w:t>
      </w:r>
      <w:r>
        <w:rPr>
          <w:color w:val="171717"/>
        </w:rPr>
        <w:t>в</w:t>
      </w:r>
      <w:r>
        <w:rPr>
          <w:color w:val="171717"/>
          <w:spacing w:val="14"/>
        </w:rPr>
        <w:t xml:space="preserve"> </w:t>
      </w:r>
      <w:r>
        <w:rPr>
          <w:color w:val="171717"/>
        </w:rPr>
        <w:t>условиях</w:t>
      </w:r>
      <w:r>
        <w:rPr>
          <w:color w:val="171717"/>
          <w:spacing w:val="11"/>
        </w:rPr>
        <w:t xml:space="preserve"> </w:t>
      </w:r>
      <w:r>
        <w:rPr>
          <w:color w:val="171717"/>
        </w:rPr>
        <w:t>современного</w:t>
      </w:r>
      <w:r>
        <w:rPr>
          <w:color w:val="171717"/>
          <w:spacing w:val="9"/>
        </w:rPr>
        <w:t xml:space="preserve"> </w:t>
      </w:r>
      <w:r>
        <w:rPr>
          <w:color w:val="171717"/>
          <w:spacing w:val="-5"/>
        </w:rPr>
        <w:t>об-</w:t>
      </w:r>
    </w:p>
    <w:p w:rsidR="00AE3C4D" w:rsidRDefault="00E21DE7">
      <w:pPr>
        <w:pStyle w:val="a3"/>
        <w:ind w:firstLine="0"/>
        <w:jc w:val="left"/>
      </w:pPr>
      <w:r>
        <w:rPr>
          <w:color w:val="171717"/>
          <w:spacing w:val="-2"/>
        </w:rPr>
        <w:t>щества.</w:t>
      </w:r>
    </w:p>
    <w:p w:rsidR="00AE3C4D" w:rsidRDefault="00E21DE7">
      <w:pPr>
        <w:pStyle w:val="a3"/>
        <w:ind w:right="723"/>
        <w:jc w:val="left"/>
      </w:pPr>
      <w:r>
        <w:rPr>
          <w:color w:val="171717"/>
        </w:rPr>
        <w:t>Глобальные проблемы современности и возможности их решения усилиями международ- ного сообщества и международных организаций.</w:t>
      </w:r>
    </w:p>
    <w:p w:rsidR="00AE3C4D" w:rsidRDefault="00AE3C4D">
      <w:pPr>
        <w:pStyle w:val="a3"/>
        <w:spacing w:before="6"/>
        <w:ind w:left="0" w:firstLine="0"/>
        <w:jc w:val="left"/>
        <w:rPr>
          <w:sz w:val="16"/>
        </w:rPr>
      </w:pPr>
    </w:p>
    <w:p w:rsidR="00AE3C4D" w:rsidRDefault="00E21DE7">
      <w:pPr>
        <w:pStyle w:val="1"/>
        <w:numPr>
          <w:ilvl w:val="0"/>
          <w:numId w:val="1"/>
        </w:numPr>
        <w:tabs>
          <w:tab w:val="left" w:pos="5314"/>
        </w:tabs>
        <w:spacing w:before="90"/>
        <w:ind w:hanging="5040"/>
      </w:pPr>
      <w:r>
        <w:rPr>
          <w:color w:val="171717"/>
          <w:spacing w:val="-2"/>
        </w:rPr>
        <w:t>КЛАСС</w:t>
      </w:r>
    </w:p>
    <w:p w:rsidR="00AE3C4D" w:rsidRDefault="00E21DE7">
      <w:pPr>
        <w:pStyle w:val="2"/>
        <w:spacing w:line="240" w:lineRule="auto"/>
        <w:jc w:val="left"/>
      </w:pPr>
      <w:r>
        <w:rPr>
          <w:color w:val="171717"/>
        </w:rPr>
        <w:t>Социальные</w:t>
      </w:r>
      <w:r>
        <w:rPr>
          <w:color w:val="171717"/>
          <w:spacing w:val="-3"/>
        </w:rPr>
        <w:t xml:space="preserve"> </w:t>
      </w:r>
      <w:r>
        <w:rPr>
          <w:color w:val="171717"/>
        </w:rPr>
        <w:t>ценности</w:t>
      </w:r>
      <w:r>
        <w:rPr>
          <w:color w:val="171717"/>
          <w:spacing w:val="-4"/>
        </w:rPr>
        <w:t xml:space="preserve"> </w:t>
      </w:r>
      <w:r>
        <w:rPr>
          <w:color w:val="171717"/>
        </w:rPr>
        <w:t>и</w:t>
      </w:r>
      <w:r>
        <w:rPr>
          <w:color w:val="171717"/>
          <w:spacing w:val="-2"/>
        </w:rPr>
        <w:t xml:space="preserve"> нормы</w:t>
      </w:r>
    </w:p>
    <w:p w:rsidR="00AE3C4D" w:rsidRDefault="00E21DE7">
      <w:pPr>
        <w:pStyle w:val="a3"/>
        <w:jc w:val="left"/>
      </w:pPr>
      <w:r>
        <w:rPr>
          <w:color w:val="171717"/>
        </w:rPr>
        <w:t>Общественные</w:t>
      </w:r>
      <w:r>
        <w:rPr>
          <w:color w:val="171717"/>
          <w:spacing w:val="34"/>
        </w:rPr>
        <w:t xml:space="preserve"> </w:t>
      </w:r>
      <w:r>
        <w:rPr>
          <w:color w:val="171717"/>
        </w:rPr>
        <w:t>ценности.</w:t>
      </w:r>
      <w:r>
        <w:rPr>
          <w:color w:val="171717"/>
          <w:spacing w:val="35"/>
        </w:rPr>
        <w:t xml:space="preserve"> </w:t>
      </w:r>
      <w:r>
        <w:rPr>
          <w:color w:val="171717"/>
        </w:rPr>
        <w:t>Свобода</w:t>
      </w:r>
      <w:r>
        <w:rPr>
          <w:color w:val="171717"/>
          <w:spacing w:val="34"/>
        </w:rPr>
        <w:t xml:space="preserve"> </w:t>
      </w:r>
      <w:r>
        <w:rPr>
          <w:color w:val="171717"/>
        </w:rPr>
        <w:t>и</w:t>
      </w:r>
      <w:r>
        <w:rPr>
          <w:color w:val="171717"/>
          <w:spacing w:val="36"/>
        </w:rPr>
        <w:t xml:space="preserve"> </w:t>
      </w:r>
      <w:r>
        <w:rPr>
          <w:color w:val="171717"/>
        </w:rPr>
        <w:t>ответственность</w:t>
      </w:r>
      <w:r>
        <w:rPr>
          <w:color w:val="171717"/>
          <w:spacing w:val="37"/>
        </w:rPr>
        <w:t xml:space="preserve"> </w:t>
      </w:r>
      <w:r>
        <w:rPr>
          <w:color w:val="171717"/>
        </w:rPr>
        <w:t>гражданина.</w:t>
      </w:r>
      <w:r>
        <w:rPr>
          <w:color w:val="171717"/>
          <w:spacing w:val="35"/>
        </w:rPr>
        <w:t xml:space="preserve"> </w:t>
      </w:r>
      <w:r>
        <w:rPr>
          <w:color w:val="171717"/>
        </w:rPr>
        <w:t>Гражданственность</w:t>
      </w:r>
      <w:r>
        <w:rPr>
          <w:color w:val="171717"/>
          <w:spacing w:val="37"/>
        </w:rPr>
        <w:t xml:space="preserve"> </w:t>
      </w:r>
      <w:r>
        <w:rPr>
          <w:color w:val="171717"/>
        </w:rPr>
        <w:t>и патриотизм. Гуманизм.</w:t>
      </w:r>
    </w:p>
    <w:p w:rsidR="00AE3C4D" w:rsidRDefault="00E21DE7">
      <w:pPr>
        <w:pStyle w:val="a3"/>
        <w:ind w:right="723"/>
        <w:jc w:val="left"/>
      </w:pPr>
      <w:r>
        <w:rPr>
          <w:color w:val="171717"/>
        </w:rPr>
        <w:t>Социальные нормы как</w:t>
      </w:r>
      <w:r>
        <w:rPr>
          <w:color w:val="171717"/>
          <w:spacing w:val="32"/>
        </w:rPr>
        <w:t xml:space="preserve"> </w:t>
      </w:r>
      <w:r>
        <w:rPr>
          <w:color w:val="171717"/>
        </w:rPr>
        <w:t>регуляторы общественной</w:t>
      </w:r>
      <w:r>
        <w:rPr>
          <w:color w:val="171717"/>
          <w:spacing w:val="32"/>
        </w:rPr>
        <w:t xml:space="preserve"> </w:t>
      </w:r>
      <w:r>
        <w:rPr>
          <w:color w:val="171717"/>
        </w:rPr>
        <w:t>жизни</w:t>
      </w:r>
      <w:r>
        <w:rPr>
          <w:color w:val="171717"/>
          <w:spacing w:val="32"/>
        </w:rPr>
        <w:t xml:space="preserve"> </w:t>
      </w:r>
      <w:r>
        <w:rPr>
          <w:color w:val="171717"/>
        </w:rPr>
        <w:t>и поведения</w:t>
      </w:r>
      <w:r>
        <w:rPr>
          <w:color w:val="171717"/>
          <w:spacing w:val="31"/>
        </w:rPr>
        <w:t xml:space="preserve"> </w:t>
      </w:r>
      <w:r>
        <w:rPr>
          <w:color w:val="171717"/>
        </w:rPr>
        <w:t>человека в обще- стве. Виды социальных норм. Традиции и обычаи.</w:t>
      </w:r>
    </w:p>
    <w:p w:rsidR="00AE3C4D" w:rsidRDefault="00E21DE7">
      <w:pPr>
        <w:pStyle w:val="a3"/>
        <w:ind w:left="981" w:firstLine="0"/>
        <w:jc w:val="left"/>
      </w:pPr>
      <w:r>
        <w:rPr>
          <w:color w:val="171717"/>
        </w:rPr>
        <w:t>Принципы и</w:t>
      </w:r>
      <w:r>
        <w:rPr>
          <w:color w:val="171717"/>
          <w:spacing w:val="-2"/>
        </w:rPr>
        <w:t xml:space="preserve"> </w:t>
      </w:r>
      <w:r>
        <w:rPr>
          <w:color w:val="171717"/>
        </w:rPr>
        <w:t>нормы морали. Добро</w:t>
      </w:r>
      <w:r>
        <w:rPr>
          <w:color w:val="171717"/>
          <w:spacing w:val="-1"/>
        </w:rPr>
        <w:t xml:space="preserve"> </w:t>
      </w:r>
      <w:r>
        <w:rPr>
          <w:color w:val="171717"/>
        </w:rPr>
        <w:t>и зло.</w:t>
      </w:r>
      <w:r>
        <w:rPr>
          <w:color w:val="171717"/>
          <w:spacing w:val="-1"/>
        </w:rPr>
        <w:t xml:space="preserve"> </w:t>
      </w:r>
      <w:r>
        <w:rPr>
          <w:color w:val="171717"/>
        </w:rPr>
        <w:t>Нравственные</w:t>
      </w:r>
      <w:r>
        <w:rPr>
          <w:color w:val="171717"/>
          <w:spacing w:val="-2"/>
        </w:rPr>
        <w:t xml:space="preserve"> </w:t>
      </w:r>
      <w:r>
        <w:rPr>
          <w:color w:val="171717"/>
        </w:rPr>
        <w:t>чувства</w:t>
      </w:r>
      <w:r>
        <w:rPr>
          <w:color w:val="171717"/>
          <w:spacing w:val="-1"/>
        </w:rPr>
        <w:t xml:space="preserve"> </w:t>
      </w:r>
      <w:r>
        <w:rPr>
          <w:color w:val="171717"/>
        </w:rPr>
        <w:t>человека. Совесть и стыд. Моральный выбор. Моральная оценка поведения людей и собственного поведения. Влия-</w:t>
      </w:r>
    </w:p>
    <w:p w:rsidR="00AE3C4D" w:rsidRDefault="00E21DE7">
      <w:pPr>
        <w:pStyle w:val="a3"/>
        <w:ind w:firstLine="0"/>
        <w:jc w:val="left"/>
      </w:pPr>
      <w:r>
        <w:rPr>
          <w:color w:val="171717"/>
        </w:rPr>
        <w:t>ние</w:t>
      </w:r>
      <w:r>
        <w:rPr>
          <w:color w:val="171717"/>
          <w:spacing w:val="-3"/>
        </w:rPr>
        <w:t xml:space="preserve"> </w:t>
      </w:r>
      <w:r>
        <w:rPr>
          <w:color w:val="171717"/>
        </w:rPr>
        <w:t>моральных</w:t>
      </w:r>
      <w:r>
        <w:rPr>
          <w:color w:val="171717"/>
          <w:spacing w:val="1"/>
        </w:rPr>
        <w:t xml:space="preserve"> </w:t>
      </w:r>
      <w:r>
        <w:rPr>
          <w:color w:val="171717"/>
        </w:rPr>
        <w:t>норм</w:t>
      </w:r>
      <w:r>
        <w:rPr>
          <w:color w:val="171717"/>
          <w:spacing w:val="-2"/>
        </w:rPr>
        <w:t xml:space="preserve"> </w:t>
      </w:r>
      <w:r>
        <w:rPr>
          <w:color w:val="171717"/>
        </w:rPr>
        <w:t>на</w:t>
      </w:r>
      <w:r>
        <w:rPr>
          <w:color w:val="171717"/>
          <w:spacing w:val="-5"/>
        </w:rPr>
        <w:t xml:space="preserve"> </w:t>
      </w:r>
      <w:r>
        <w:rPr>
          <w:color w:val="171717"/>
        </w:rPr>
        <w:t>общество</w:t>
      </w:r>
      <w:r>
        <w:rPr>
          <w:color w:val="171717"/>
          <w:spacing w:val="-1"/>
        </w:rPr>
        <w:t xml:space="preserve"> </w:t>
      </w:r>
      <w:r>
        <w:rPr>
          <w:color w:val="171717"/>
        </w:rPr>
        <w:t xml:space="preserve">и </w:t>
      </w:r>
      <w:r>
        <w:rPr>
          <w:color w:val="171717"/>
          <w:spacing w:val="-2"/>
        </w:rPr>
        <w:t>человека.</w:t>
      </w:r>
    </w:p>
    <w:p w:rsidR="00AE3C4D" w:rsidRDefault="00E21DE7">
      <w:pPr>
        <w:pStyle w:val="a3"/>
        <w:ind w:left="981" w:firstLine="0"/>
        <w:jc w:val="left"/>
      </w:pPr>
      <w:r>
        <w:rPr>
          <w:color w:val="171717"/>
        </w:rPr>
        <w:t>Право</w:t>
      </w:r>
      <w:r>
        <w:rPr>
          <w:color w:val="171717"/>
          <w:spacing w:val="-3"/>
        </w:rPr>
        <w:t xml:space="preserve"> </w:t>
      </w:r>
      <w:r>
        <w:rPr>
          <w:color w:val="171717"/>
        </w:rPr>
        <w:t>и</w:t>
      </w:r>
      <w:r>
        <w:rPr>
          <w:color w:val="171717"/>
          <w:spacing w:val="-2"/>
        </w:rPr>
        <w:t xml:space="preserve"> </w:t>
      </w:r>
      <w:r>
        <w:rPr>
          <w:color w:val="171717"/>
        </w:rPr>
        <w:t>его</w:t>
      </w:r>
      <w:r>
        <w:rPr>
          <w:color w:val="171717"/>
          <w:spacing w:val="-2"/>
        </w:rPr>
        <w:t xml:space="preserve"> </w:t>
      </w:r>
      <w:r>
        <w:rPr>
          <w:color w:val="171717"/>
        </w:rPr>
        <w:t>роль</w:t>
      </w:r>
      <w:r>
        <w:rPr>
          <w:color w:val="171717"/>
          <w:spacing w:val="-2"/>
        </w:rPr>
        <w:t xml:space="preserve"> </w:t>
      </w:r>
      <w:r>
        <w:rPr>
          <w:color w:val="171717"/>
        </w:rPr>
        <w:t>в</w:t>
      </w:r>
      <w:r>
        <w:rPr>
          <w:color w:val="171717"/>
          <w:spacing w:val="-2"/>
        </w:rPr>
        <w:t xml:space="preserve"> </w:t>
      </w:r>
      <w:r>
        <w:rPr>
          <w:color w:val="171717"/>
        </w:rPr>
        <w:t>жизни</w:t>
      </w:r>
      <w:r>
        <w:rPr>
          <w:color w:val="171717"/>
          <w:spacing w:val="-2"/>
        </w:rPr>
        <w:t xml:space="preserve"> </w:t>
      </w:r>
      <w:r>
        <w:rPr>
          <w:color w:val="171717"/>
        </w:rPr>
        <w:t>общества.</w:t>
      </w:r>
      <w:r>
        <w:rPr>
          <w:color w:val="171717"/>
          <w:spacing w:val="-1"/>
        </w:rPr>
        <w:t xml:space="preserve"> </w:t>
      </w:r>
      <w:r>
        <w:rPr>
          <w:color w:val="171717"/>
        </w:rPr>
        <w:t>Право</w:t>
      </w:r>
      <w:r>
        <w:rPr>
          <w:color w:val="171717"/>
          <w:spacing w:val="-3"/>
        </w:rPr>
        <w:t xml:space="preserve"> </w:t>
      </w:r>
      <w:r>
        <w:rPr>
          <w:color w:val="171717"/>
        </w:rPr>
        <w:t>и</w:t>
      </w:r>
      <w:r>
        <w:rPr>
          <w:color w:val="171717"/>
          <w:spacing w:val="-1"/>
        </w:rPr>
        <w:t xml:space="preserve"> </w:t>
      </w:r>
      <w:r>
        <w:rPr>
          <w:color w:val="171717"/>
          <w:spacing w:val="-2"/>
        </w:rPr>
        <w:t>мораль.</w:t>
      </w:r>
    </w:p>
    <w:p w:rsidR="00AE3C4D" w:rsidRDefault="00AE3C4D">
      <w:pPr>
        <w:pStyle w:val="a3"/>
        <w:spacing w:before="1"/>
        <w:ind w:left="0" w:firstLine="0"/>
        <w:jc w:val="left"/>
      </w:pPr>
    </w:p>
    <w:p w:rsidR="00AE3C4D" w:rsidRDefault="00E21DE7">
      <w:pPr>
        <w:pStyle w:val="2"/>
        <w:spacing w:line="240" w:lineRule="auto"/>
        <w:jc w:val="left"/>
      </w:pPr>
      <w:r>
        <w:rPr>
          <w:color w:val="171717"/>
        </w:rPr>
        <w:t>Человек</w:t>
      </w:r>
      <w:r>
        <w:rPr>
          <w:color w:val="171717"/>
          <w:spacing w:val="-2"/>
        </w:rPr>
        <w:t xml:space="preserve"> </w:t>
      </w:r>
      <w:r>
        <w:rPr>
          <w:color w:val="171717"/>
        </w:rPr>
        <w:t>как</w:t>
      </w:r>
      <w:r>
        <w:rPr>
          <w:color w:val="171717"/>
          <w:spacing w:val="-1"/>
        </w:rPr>
        <w:t xml:space="preserve"> </w:t>
      </w:r>
      <w:r>
        <w:rPr>
          <w:color w:val="171717"/>
        </w:rPr>
        <w:t>участник</w:t>
      </w:r>
      <w:r>
        <w:rPr>
          <w:color w:val="171717"/>
          <w:spacing w:val="-3"/>
        </w:rPr>
        <w:t xml:space="preserve"> </w:t>
      </w:r>
      <w:r>
        <w:rPr>
          <w:color w:val="171717"/>
        </w:rPr>
        <w:t>правовых</w:t>
      </w:r>
      <w:r>
        <w:rPr>
          <w:color w:val="171717"/>
          <w:spacing w:val="-1"/>
        </w:rPr>
        <w:t xml:space="preserve"> </w:t>
      </w:r>
      <w:r>
        <w:rPr>
          <w:color w:val="171717"/>
          <w:spacing w:val="-2"/>
        </w:rPr>
        <w:t>отношений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Правоотношения и их особенности. Правовая норма. Участники правоотношений. Право- способность и дееспособность. Правовая оценка поступков и деятельности человека. Правомер- ное поведение. Правовая культура личности.</w:t>
      </w:r>
    </w:p>
    <w:p w:rsidR="00AE3C4D" w:rsidRDefault="00E21DE7">
      <w:pPr>
        <w:pStyle w:val="a3"/>
        <w:ind w:right="706"/>
      </w:pPr>
      <w:r>
        <w:rPr>
          <w:color w:val="171717"/>
        </w:rPr>
        <w:t>Правонарушение и юридическая ответственность. Проступок и преступление. Опасность правонарушений для личности и общества.</w:t>
      </w:r>
    </w:p>
    <w:p w:rsidR="00AE3C4D" w:rsidRDefault="00E21DE7">
      <w:pPr>
        <w:pStyle w:val="a3"/>
        <w:ind w:right="703"/>
      </w:pPr>
      <w:r>
        <w:rPr>
          <w:color w:val="171717"/>
        </w:rPr>
        <w:t>Права и свободы человека и гражданина Российской Федерации. Гарантия и защита прав</w:t>
      </w:r>
      <w:r>
        <w:rPr>
          <w:color w:val="171717"/>
          <w:spacing w:val="40"/>
        </w:rPr>
        <w:t xml:space="preserve"> </w:t>
      </w:r>
      <w:r>
        <w:rPr>
          <w:color w:val="171717"/>
        </w:rPr>
        <w:t>и свобод человека и гражданина в Российской Федерации. Конституционные обязанности граж- данина Российской Федерации. Права ребёнка и возможности их защиты.</w:t>
      </w:r>
    </w:p>
    <w:p w:rsidR="00AE3C4D" w:rsidRDefault="00AE3C4D">
      <w:pPr>
        <w:pStyle w:val="a3"/>
        <w:spacing w:before="5"/>
        <w:ind w:left="0" w:firstLine="0"/>
        <w:jc w:val="left"/>
      </w:pPr>
    </w:p>
    <w:p w:rsidR="00AE3C4D" w:rsidRDefault="00E21DE7">
      <w:pPr>
        <w:pStyle w:val="2"/>
      </w:pPr>
      <w:r>
        <w:rPr>
          <w:color w:val="171717"/>
        </w:rPr>
        <w:t>Основы</w:t>
      </w:r>
      <w:r>
        <w:rPr>
          <w:color w:val="171717"/>
          <w:spacing w:val="-2"/>
        </w:rPr>
        <w:t xml:space="preserve"> </w:t>
      </w:r>
      <w:r>
        <w:rPr>
          <w:color w:val="171717"/>
        </w:rPr>
        <w:t>российского</w:t>
      </w:r>
      <w:r>
        <w:rPr>
          <w:color w:val="171717"/>
          <w:spacing w:val="-2"/>
        </w:rPr>
        <w:t xml:space="preserve"> права</w:t>
      </w:r>
    </w:p>
    <w:p w:rsidR="00AE3C4D" w:rsidRDefault="00E21DE7">
      <w:pPr>
        <w:pStyle w:val="a3"/>
        <w:ind w:right="704"/>
      </w:pPr>
      <w:r>
        <w:rPr>
          <w:color w:val="171717"/>
        </w:rPr>
        <w:t>Конституция Российской Федерации — основной закон. Законы и подзаконные акты. От- расли права.</w:t>
      </w:r>
    </w:p>
    <w:p w:rsidR="00AE3C4D" w:rsidRDefault="00E21DE7">
      <w:pPr>
        <w:pStyle w:val="a3"/>
        <w:ind w:right="706"/>
      </w:pPr>
      <w:r>
        <w:rPr>
          <w:color w:val="171717"/>
        </w:rPr>
        <w:t>Основы гражданского права. Физические и юридические лица в гражданском праве. Пра- во собственности, защита прав собственности.</w:t>
      </w:r>
    </w:p>
    <w:p w:rsidR="00AE3C4D" w:rsidRDefault="00E21DE7">
      <w:pPr>
        <w:pStyle w:val="a3"/>
        <w:ind w:right="706"/>
      </w:pPr>
      <w:r>
        <w:rPr>
          <w:color w:val="171717"/>
        </w:rPr>
        <w:t xml:space="preserve">Основные виды гражданско-правовых договоров. Договор купли-продажи. Права потре- бителей и возможности их защиты. Несовершеннолетние как участники гражданско-правовых </w:t>
      </w:r>
      <w:r>
        <w:rPr>
          <w:color w:val="171717"/>
          <w:spacing w:val="-2"/>
        </w:rPr>
        <w:t>отношений.</w:t>
      </w:r>
    </w:p>
    <w:p w:rsidR="00AE3C4D" w:rsidRDefault="00E21DE7">
      <w:pPr>
        <w:pStyle w:val="a3"/>
        <w:ind w:right="706"/>
      </w:pPr>
      <w:r>
        <w:rPr>
          <w:color w:val="171717"/>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E3C4D" w:rsidRDefault="00E21DE7">
      <w:pPr>
        <w:pStyle w:val="a3"/>
        <w:ind w:right="703"/>
      </w:pPr>
      <w:r>
        <w:rPr>
          <w:color w:val="171717"/>
        </w:rPr>
        <w:t xml:space="preserve">Основы трудового права. Стороны трудовых отношений, их права и обязанности. Трудо- 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 </w:t>
      </w:r>
      <w:r>
        <w:rPr>
          <w:color w:val="171717"/>
          <w:spacing w:val="-4"/>
        </w:rPr>
        <w:t>сти.</w:t>
      </w:r>
    </w:p>
    <w:p w:rsidR="00AE3C4D" w:rsidRDefault="00E21DE7">
      <w:pPr>
        <w:pStyle w:val="a3"/>
        <w:ind w:right="702"/>
      </w:pPr>
      <w:r>
        <w:rPr>
          <w:color w:val="171717"/>
        </w:rPr>
        <w:t>Виды юридической ответственности. Гражданско-правовые проступки и гражданско- 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 ветственность. Особенности юридической ответственности несовершеннолетних.</w:t>
      </w:r>
    </w:p>
    <w:p w:rsidR="00AE3C4D" w:rsidRDefault="00E21DE7">
      <w:pPr>
        <w:pStyle w:val="a3"/>
        <w:ind w:right="713"/>
      </w:pPr>
      <w:r>
        <w:rPr>
          <w:color w:val="171717"/>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E3C4D" w:rsidRDefault="00AE3C4D">
      <w:pPr>
        <w:pStyle w:val="a3"/>
        <w:spacing w:before="4"/>
        <w:ind w:left="0" w:firstLine="0"/>
        <w:jc w:val="left"/>
      </w:pPr>
    </w:p>
    <w:p w:rsidR="00AE3C4D" w:rsidRDefault="00E21DE7">
      <w:pPr>
        <w:pStyle w:val="1"/>
        <w:numPr>
          <w:ilvl w:val="0"/>
          <w:numId w:val="1"/>
        </w:numPr>
        <w:tabs>
          <w:tab w:val="left" w:pos="5314"/>
        </w:tabs>
        <w:ind w:hanging="5040"/>
      </w:pPr>
      <w:r>
        <w:rPr>
          <w:color w:val="171717"/>
          <w:spacing w:val="-2"/>
        </w:rPr>
        <w:t>КЛАСС</w:t>
      </w:r>
    </w:p>
    <w:p w:rsidR="00AE3C4D" w:rsidRDefault="00E21DE7">
      <w:pPr>
        <w:pStyle w:val="2"/>
        <w:jc w:val="left"/>
      </w:pPr>
      <w:r>
        <w:rPr>
          <w:color w:val="171717"/>
        </w:rPr>
        <w:t>Человек</w:t>
      </w:r>
      <w:r>
        <w:rPr>
          <w:color w:val="171717"/>
          <w:spacing w:val="-3"/>
        </w:rPr>
        <w:t xml:space="preserve"> </w:t>
      </w:r>
      <w:r>
        <w:rPr>
          <w:color w:val="171717"/>
        </w:rPr>
        <w:t>в</w:t>
      </w:r>
      <w:r>
        <w:rPr>
          <w:color w:val="171717"/>
          <w:spacing w:val="-3"/>
        </w:rPr>
        <w:t xml:space="preserve"> </w:t>
      </w:r>
      <w:r>
        <w:rPr>
          <w:color w:val="171717"/>
        </w:rPr>
        <w:t>экономических</w:t>
      </w:r>
      <w:r>
        <w:rPr>
          <w:color w:val="171717"/>
          <w:spacing w:val="-2"/>
        </w:rPr>
        <w:t xml:space="preserve"> отношениях</w:t>
      </w:r>
    </w:p>
    <w:p w:rsidR="00AE3C4D" w:rsidRDefault="00E21DE7">
      <w:pPr>
        <w:pStyle w:val="a3"/>
        <w:jc w:val="left"/>
      </w:pPr>
      <w:r>
        <w:rPr>
          <w:color w:val="171717"/>
        </w:rPr>
        <w:t>Экономическая жизнь общества. Потребности и ресурсы, ограниченность ресурсов. Эко- номический выбор.</w:t>
      </w:r>
    </w:p>
    <w:p w:rsidR="00AE3C4D" w:rsidRDefault="00E21DE7">
      <w:pPr>
        <w:pStyle w:val="a3"/>
        <w:ind w:left="981" w:firstLine="0"/>
        <w:jc w:val="left"/>
      </w:pPr>
      <w:r>
        <w:rPr>
          <w:color w:val="171717"/>
        </w:rPr>
        <w:t>Экономическая</w:t>
      </w:r>
      <w:r>
        <w:rPr>
          <w:color w:val="171717"/>
          <w:spacing w:val="-5"/>
        </w:rPr>
        <w:t xml:space="preserve"> </w:t>
      </w:r>
      <w:r>
        <w:rPr>
          <w:color w:val="171717"/>
        </w:rPr>
        <w:t>система</w:t>
      </w:r>
      <w:r>
        <w:rPr>
          <w:color w:val="171717"/>
          <w:spacing w:val="-3"/>
        </w:rPr>
        <w:t xml:space="preserve"> </w:t>
      </w:r>
      <w:r>
        <w:rPr>
          <w:color w:val="171717"/>
        </w:rPr>
        <w:t>и</w:t>
      </w:r>
      <w:r>
        <w:rPr>
          <w:color w:val="171717"/>
          <w:spacing w:val="-2"/>
        </w:rPr>
        <w:t xml:space="preserve"> </w:t>
      </w:r>
      <w:r>
        <w:rPr>
          <w:color w:val="171717"/>
        </w:rPr>
        <w:t>её</w:t>
      </w:r>
      <w:r>
        <w:rPr>
          <w:color w:val="171717"/>
          <w:spacing w:val="-3"/>
        </w:rPr>
        <w:t xml:space="preserve"> </w:t>
      </w:r>
      <w:r>
        <w:rPr>
          <w:color w:val="171717"/>
        </w:rPr>
        <w:t>функции.</w:t>
      </w:r>
      <w:r>
        <w:rPr>
          <w:color w:val="171717"/>
          <w:spacing w:val="-2"/>
        </w:rPr>
        <w:t xml:space="preserve"> Собственность.</w:t>
      </w:r>
    </w:p>
    <w:p w:rsidR="00AE3C4D" w:rsidRDefault="00E21DE7">
      <w:pPr>
        <w:pStyle w:val="a3"/>
        <w:jc w:val="left"/>
      </w:pPr>
      <w:r>
        <w:rPr>
          <w:color w:val="171717"/>
        </w:rPr>
        <w:t>Производство</w:t>
      </w:r>
      <w:r>
        <w:rPr>
          <w:color w:val="171717"/>
          <w:spacing w:val="40"/>
        </w:rPr>
        <w:t xml:space="preserve"> </w:t>
      </w:r>
      <w:r>
        <w:rPr>
          <w:color w:val="171717"/>
        </w:rPr>
        <w:t>—</w:t>
      </w:r>
      <w:r>
        <w:rPr>
          <w:color w:val="171717"/>
          <w:spacing w:val="40"/>
        </w:rPr>
        <w:t xml:space="preserve"> </w:t>
      </w:r>
      <w:r>
        <w:rPr>
          <w:color w:val="171717"/>
        </w:rPr>
        <w:t>источник</w:t>
      </w:r>
      <w:r>
        <w:rPr>
          <w:color w:val="171717"/>
          <w:spacing w:val="40"/>
        </w:rPr>
        <w:t xml:space="preserve"> </w:t>
      </w:r>
      <w:r>
        <w:rPr>
          <w:color w:val="171717"/>
        </w:rPr>
        <w:t>экономических</w:t>
      </w:r>
      <w:r>
        <w:rPr>
          <w:color w:val="171717"/>
          <w:spacing w:val="40"/>
        </w:rPr>
        <w:t xml:space="preserve"> </w:t>
      </w:r>
      <w:r>
        <w:rPr>
          <w:color w:val="171717"/>
        </w:rPr>
        <w:t>благ.</w:t>
      </w:r>
      <w:r>
        <w:rPr>
          <w:color w:val="171717"/>
          <w:spacing w:val="40"/>
        </w:rPr>
        <w:t xml:space="preserve"> </w:t>
      </w:r>
      <w:r>
        <w:rPr>
          <w:color w:val="171717"/>
        </w:rPr>
        <w:t>Факторы</w:t>
      </w:r>
      <w:r>
        <w:rPr>
          <w:color w:val="171717"/>
          <w:spacing w:val="40"/>
        </w:rPr>
        <w:t xml:space="preserve"> </w:t>
      </w:r>
      <w:r>
        <w:rPr>
          <w:color w:val="171717"/>
        </w:rPr>
        <w:t>производства.</w:t>
      </w:r>
      <w:r>
        <w:rPr>
          <w:color w:val="171717"/>
          <w:spacing w:val="40"/>
        </w:rPr>
        <w:t xml:space="preserve"> </w:t>
      </w:r>
      <w:r>
        <w:rPr>
          <w:color w:val="171717"/>
        </w:rPr>
        <w:t>Трудовая</w:t>
      </w:r>
      <w:r>
        <w:rPr>
          <w:color w:val="171717"/>
          <w:spacing w:val="40"/>
        </w:rPr>
        <w:t xml:space="preserve"> </w:t>
      </w:r>
      <w:r>
        <w:rPr>
          <w:color w:val="171717"/>
        </w:rPr>
        <w:t>дея- тельность. Производительность труда. Разделение труда.</w:t>
      </w:r>
    </w:p>
    <w:p w:rsidR="00AE3C4D" w:rsidRDefault="00E21DE7">
      <w:pPr>
        <w:pStyle w:val="a3"/>
        <w:ind w:left="981" w:right="1895" w:firstLine="0"/>
        <w:jc w:val="left"/>
      </w:pPr>
      <w:r>
        <w:rPr>
          <w:color w:val="171717"/>
        </w:rPr>
        <w:t>Предпринимательство.</w:t>
      </w:r>
      <w:r>
        <w:rPr>
          <w:color w:val="171717"/>
          <w:spacing w:val="-9"/>
        </w:rPr>
        <w:t xml:space="preserve"> </w:t>
      </w:r>
      <w:r>
        <w:rPr>
          <w:color w:val="171717"/>
        </w:rPr>
        <w:t>Виды</w:t>
      </w:r>
      <w:r>
        <w:rPr>
          <w:color w:val="171717"/>
          <w:spacing w:val="-6"/>
        </w:rPr>
        <w:t xml:space="preserve"> </w:t>
      </w:r>
      <w:r>
        <w:rPr>
          <w:color w:val="171717"/>
        </w:rPr>
        <w:t>и</w:t>
      </w:r>
      <w:r>
        <w:rPr>
          <w:color w:val="171717"/>
          <w:spacing w:val="-6"/>
        </w:rPr>
        <w:t xml:space="preserve"> </w:t>
      </w:r>
      <w:r>
        <w:rPr>
          <w:color w:val="171717"/>
        </w:rPr>
        <w:t>формы</w:t>
      </w:r>
      <w:r>
        <w:rPr>
          <w:color w:val="171717"/>
          <w:spacing w:val="-6"/>
        </w:rPr>
        <w:t xml:space="preserve"> </w:t>
      </w:r>
      <w:r>
        <w:rPr>
          <w:color w:val="171717"/>
        </w:rPr>
        <w:t>предпринимательской</w:t>
      </w:r>
      <w:r>
        <w:rPr>
          <w:color w:val="171717"/>
          <w:spacing w:val="-6"/>
        </w:rPr>
        <w:t xml:space="preserve"> </w:t>
      </w:r>
      <w:r>
        <w:rPr>
          <w:color w:val="171717"/>
        </w:rPr>
        <w:t>деятельности. Обмен. Деньги и их функции. Торговля и её формы.</w:t>
      </w:r>
    </w:p>
    <w:p w:rsidR="00AE3C4D" w:rsidRDefault="00E21DE7">
      <w:pPr>
        <w:pStyle w:val="a3"/>
        <w:ind w:right="723"/>
        <w:jc w:val="left"/>
      </w:pPr>
      <w:r>
        <w:rPr>
          <w:color w:val="171717"/>
        </w:rPr>
        <w:t>Рыночная</w:t>
      </w:r>
      <w:r>
        <w:rPr>
          <w:color w:val="171717"/>
          <w:spacing w:val="32"/>
        </w:rPr>
        <w:t xml:space="preserve"> </w:t>
      </w:r>
      <w:r>
        <w:rPr>
          <w:color w:val="171717"/>
        </w:rPr>
        <w:t>экономика.</w:t>
      </w:r>
      <w:r>
        <w:rPr>
          <w:color w:val="171717"/>
          <w:spacing w:val="30"/>
        </w:rPr>
        <w:t xml:space="preserve"> </w:t>
      </w:r>
      <w:r>
        <w:rPr>
          <w:color w:val="171717"/>
        </w:rPr>
        <w:t>Конкуренция.</w:t>
      </w:r>
      <w:r>
        <w:rPr>
          <w:color w:val="171717"/>
          <w:spacing w:val="32"/>
        </w:rPr>
        <w:t xml:space="preserve"> </w:t>
      </w:r>
      <w:r>
        <w:rPr>
          <w:color w:val="171717"/>
        </w:rPr>
        <w:t>Спрос и</w:t>
      </w:r>
      <w:r>
        <w:rPr>
          <w:color w:val="171717"/>
          <w:spacing w:val="31"/>
        </w:rPr>
        <w:t xml:space="preserve"> </w:t>
      </w:r>
      <w:r>
        <w:rPr>
          <w:color w:val="171717"/>
        </w:rPr>
        <w:t>предложение.</w:t>
      </w:r>
      <w:r>
        <w:rPr>
          <w:color w:val="171717"/>
          <w:spacing w:val="32"/>
        </w:rPr>
        <w:t xml:space="preserve"> </w:t>
      </w:r>
      <w:r>
        <w:rPr>
          <w:color w:val="171717"/>
        </w:rPr>
        <w:t>Рыночное</w:t>
      </w:r>
      <w:r>
        <w:rPr>
          <w:color w:val="171717"/>
          <w:spacing w:val="31"/>
        </w:rPr>
        <w:t xml:space="preserve"> </w:t>
      </w:r>
      <w:r>
        <w:rPr>
          <w:color w:val="171717"/>
        </w:rPr>
        <w:t>равновесие.</w:t>
      </w:r>
      <w:r>
        <w:rPr>
          <w:color w:val="171717"/>
          <w:spacing w:val="32"/>
        </w:rPr>
        <w:t xml:space="preserve"> </w:t>
      </w:r>
      <w:r>
        <w:rPr>
          <w:color w:val="171717"/>
        </w:rPr>
        <w:t>Неви- димая рука рынка. Многообразие рынков.</w:t>
      </w:r>
    </w:p>
    <w:p w:rsidR="00AE3C4D" w:rsidRDefault="00E21DE7">
      <w:pPr>
        <w:pStyle w:val="a3"/>
        <w:ind w:left="981" w:right="3932" w:firstLine="0"/>
        <w:jc w:val="left"/>
      </w:pPr>
      <w:r>
        <w:rPr>
          <w:color w:val="171717"/>
        </w:rPr>
        <w:t>Предприятие</w:t>
      </w:r>
      <w:r>
        <w:rPr>
          <w:color w:val="171717"/>
          <w:spacing w:val="-7"/>
        </w:rPr>
        <w:t xml:space="preserve"> </w:t>
      </w:r>
      <w:r>
        <w:rPr>
          <w:color w:val="171717"/>
        </w:rPr>
        <w:t>в</w:t>
      </w:r>
      <w:r>
        <w:rPr>
          <w:color w:val="171717"/>
          <w:spacing w:val="-7"/>
        </w:rPr>
        <w:t xml:space="preserve"> </w:t>
      </w:r>
      <w:r>
        <w:rPr>
          <w:color w:val="171717"/>
        </w:rPr>
        <w:t>экономике.</w:t>
      </w:r>
      <w:r>
        <w:rPr>
          <w:color w:val="171717"/>
          <w:spacing w:val="-6"/>
        </w:rPr>
        <w:t xml:space="preserve"> </w:t>
      </w:r>
      <w:r>
        <w:rPr>
          <w:color w:val="171717"/>
        </w:rPr>
        <w:t>Издержки,</w:t>
      </w:r>
      <w:r>
        <w:rPr>
          <w:color w:val="171717"/>
          <w:spacing w:val="-6"/>
        </w:rPr>
        <w:t xml:space="preserve"> </w:t>
      </w:r>
      <w:r>
        <w:rPr>
          <w:color w:val="171717"/>
        </w:rPr>
        <w:t>выручка</w:t>
      </w:r>
      <w:r>
        <w:rPr>
          <w:color w:val="171717"/>
          <w:spacing w:val="-5"/>
        </w:rPr>
        <w:t xml:space="preserve"> </w:t>
      </w:r>
      <w:r>
        <w:rPr>
          <w:color w:val="171717"/>
        </w:rPr>
        <w:t>и</w:t>
      </w:r>
      <w:r>
        <w:rPr>
          <w:color w:val="171717"/>
          <w:spacing w:val="-6"/>
        </w:rPr>
        <w:t xml:space="preserve"> </w:t>
      </w:r>
      <w:r>
        <w:rPr>
          <w:color w:val="171717"/>
        </w:rPr>
        <w:t>прибыль. Как повысить эффективность производства.</w:t>
      </w:r>
    </w:p>
    <w:p w:rsidR="00AE3C4D" w:rsidRDefault="00E21DE7">
      <w:pPr>
        <w:pStyle w:val="a3"/>
        <w:ind w:left="981" w:firstLine="0"/>
        <w:jc w:val="left"/>
      </w:pPr>
      <w:r>
        <w:rPr>
          <w:color w:val="171717"/>
        </w:rPr>
        <w:t>Заработная</w:t>
      </w:r>
      <w:r>
        <w:rPr>
          <w:color w:val="171717"/>
          <w:spacing w:val="-4"/>
        </w:rPr>
        <w:t xml:space="preserve"> </w:t>
      </w:r>
      <w:r>
        <w:rPr>
          <w:color w:val="171717"/>
        </w:rPr>
        <w:t>плата</w:t>
      </w:r>
      <w:r>
        <w:rPr>
          <w:color w:val="171717"/>
          <w:spacing w:val="-2"/>
        </w:rPr>
        <w:t xml:space="preserve"> </w:t>
      </w:r>
      <w:r>
        <w:rPr>
          <w:color w:val="171717"/>
        </w:rPr>
        <w:t>и</w:t>
      </w:r>
      <w:r>
        <w:rPr>
          <w:color w:val="171717"/>
          <w:spacing w:val="-2"/>
        </w:rPr>
        <w:t xml:space="preserve"> </w:t>
      </w:r>
      <w:r>
        <w:rPr>
          <w:color w:val="171717"/>
        </w:rPr>
        <w:t>стимулирование</w:t>
      </w:r>
      <w:r>
        <w:rPr>
          <w:color w:val="171717"/>
          <w:spacing w:val="-3"/>
        </w:rPr>
        <w:t xml:space="preserve"> </w:t>
      </w:r>
      <w:r>
        <w:rPr>
          <w:color w:val="171717"/>
        </w:rPr>
        <w:t>труда.</w:t>
      </w:r>
      <w:r>
        <w:rPr>
          <w:color w:val="171717"/>
          <w:spacing w:val="-2"/>
        </w:rPr>
        <w:t xml:space="preserve"> </w:t>
      </w:r>
      <w:r>
        <w:rPr>
          <w:color w:val="171717"/>
        </w:rPr>
        <w:t>Занятость</w:t>
      </w:r>
      <w:r>
        <w:rPr>
          <w:color w:val="171717"/>
          <w:spacing w:val="-1"/>
        </w:rPr>
        <w:t xml:space="preserve"> </w:t>
      </w:r>
      <w:r>
        <w:rPr>
          <w:color w:val="171717"/>
        </w:rPr>
        <w:t>и</w:t>
      </w:r>
      <w:r>
        <w:rPr>
          <w:color w:val="171717"/>
          <w:spacing w:val="-1"/>
        </w:rPr>
        <w:t xml:space="preserve"> </w:t>
      </w:r>
      <w:r>
        <w:rPr>
          <w:color w:val="171717"/>
          <w:spacing w:val="-2"/>
        </w:rPr>
        <w:t>безработица.</w:t>
      </w:r>
    </w:p>
    <w:p w:rsidR="00AE3C4D" w:rsidRDefault="00E21DE7">
      <w:pPr>
        <w:pStyle w:val="a3"/>
        <w:ind w:right="723"/>
        <w:jc w:val="left"/>
      </w:pPr>
      <w:r>
        <w:rPr>
          <w:color w:val="171717"/>
        </w:rPr>
        <w:t>Финансовый рынок и посредники (банки, страховые компании, кредитные союзы, участ- ники фондового рынка). Услуги финансовых посредников.</w:t>
      </w:r>
    </w:p>
    <w:p w:rsidR="00AE3C4D" w:rsidRDefault="00E21DE7">
      <w:pPr>
        <w:pStyle w:val="a3"/>
        <w:ind w:left="981" w:firstLine="0"/>
        <w:jc w:val="left"/>
      </w:pPr>
      <w:r>
        <w:rPr>
          <w:color w:val="171717"/>
        </w:rPr>
        <w:t>Основные</w:t>
      </w:r>
      <w:r>
        <w:rPr>
          <w:color w:val="171717"/>
          <w:spacing w:val="-7"/>
        </w:rPr>
        <w:t xml:space="preserve"> </w:t>
      </w:r>
      <w:r>
        <w:rPr>
          <w:color w:val="171717"/>
        </w:rPr>
        <w:t>типы</w:t>
      </w:r>
      <w:r>
        <w:rPr>
          <w:color w:val="171717"/>
          <w:spacing w:val="-2"/>
        </w:rPr>
        <w:t xml:space="preserve"> </w:t>
      </w:r>
      <w:r>
        <w:rPr>
          <w:color w:val="171717"/>
        </w:rPr>
        <w:t>финансовых</w:t>
      </w:r>
      <w:r>
        <w:rPr>
          <w:color w:val="171717"/>
          <w:spacing w:val="-1"/>
        </w:rPr>
        <w:t xml:space="preserve"> </w:t>
      </w:r>
      <w:r>
        <w:rPr>
          <w:color w:val="171717"/>
        </w:rPr>
        <w:t>инструментов:</w:t>
      </w:r>
      <w:r>
        <w:rPr>
          <w:color w:val="171717"/>
          <w:spacing w:val="-2"/>
        </w:rPr>
        <w:t xml:space="preserve"> </w:t>
      </w:r>
      <w:r>
        <w:rPr>
          <w:color w:val="171717"/>
        </w:rPr>
        <w:t>акции</w:t>
      </w:r>
      <w:r>
        <w:rPr>
          <w:color w:val="171717"/>
          <w:spacing w:val="-4"/>
        </w:rPr>
        <w:t xml:space="preserve"> </w:t>
      </w:r>
      <w:r>
        <w:rPr>
          <w:color w:val="171717"/>
        </w:rPr>
        <w:t>и</w:t>
      </w:r>
      <w:r>
        <w:rPr>
          <w:color w:val="171717"/>
          <w:spacing w:val="-2"/>
        </w:rPr>
        <w:t xml:space="preserve"> облигации.</w:t>
      </w:r>
    </w:p>
    <w:p w:rsidR="00AE3C4D" w:rsidRDefault="00E21DE7">
      <w:pPr>
        <w:pStyle w:val="a3"/>
        <w:jc w:val="left"/>
      </w:pPr>
      <w:r>
        <w:rPr>
          <w:color w:val="171717"/>
        </w:rPr>
        <w:t>Банковские</w:t>
      </w:r>
      <w:r>
        <w:rPr>
          <w:color w:val="171717"/>
          <w:spacing w:val="40"/>
        </w:rPr>
        <w:t xml:space="preserve"> </w:t>
      </w:r>
      <w:r>
        <w:rPr>
          <w:color w:val="171717"/>
        </w:rPr>
        <w:t>услуги,</w:t>
      </w:r>
      <w:r>
        <w:rPr>
          <w:color w:val="171717"/>
          <w:spacing w:val="39"/>
        </w:rPr>
        <w:t xml:space="preserve"> </w:t>
      </w:r>
      <w:r>
        <w:rPr>
          <w:color w:val="171717"/>
        </w:rPr>
        <w:t>предоставляемые</w:t>
      </w:r>
      <w:r>
        <w:rPr>
          <w:color w:val="171717"/>
          <w:spacing w:val="38"/>
        </w:rPr>
        <w:t xml:space="preserve"> </w:t>
      </w:r>
      <w:r>
        <w:rPr>
          <w:color w:val="171717"/>
        </w:rPr>
        <w:t>гражданам</w:t>
      </w:r>
      <w:r>
        <w:rPr>
          <w:color w:val="171717"/>
          <w:spacing w:val="39"/>
        </w:rPr>
        <w:t xml:space="preserve"> </w:t>
      </w:r>
      <w:r>
        <w:rPr>
          <w:color w:val="171717"/>
        </w:rPr>
        <w:t>(депозит,</w:t>
      </w:r>
      <w:r>
        <w:rPr>
          <w:color w:val="171717"/>
          <w:spacing w:val="40"/>
        </w:rPr>
        <w:t xml:space="preserve"> </w:t>
      </w:r>
      <w:r>
        <w:rPr>
          <w:color w:val="171717"/>
        </w:rPr>
        <w:t>кредит,</w:t>
      </w:r>
      <w:r>
        <w:rPr>
          <w:color w:val="171717"/>
          <w:spacing w:val="38"/>
        </w:rPr>
        <w:t xml:space="preserve"> </w:t>
      </w:r>
      <w:r>
        <w:rPr>
          <w:color w:val="171717"/>
        </w:rPr>
        <w:t>платёжная</w:t>
      </w:r>
      <w:r>
        <w:rPr>
          <w:color w:val="171717"/>
          <w:spacing w:val="39"/>
        </w:rPr>
        <w:t xml:space="preserve"> </w:t>
      </w:r>
      <w:r>
        <w:rPr>
          <w:color w:val="171717"/>
        </w:rPr>
        <w:t>карта,</w:t>
      </w:r>
      <w:r>
        <w:rPr>
          <w:color w:val="171717"/>
          <w:spacing w:val="39"/>
        </w:rPr>
        <w:t xml:space="preserve"> </w:t>
      </w:r>
      <w:r>
        <w:rPr>
          <w:color w:val="171717"/>
        </w:rPr>
        <w:t>де- нежные переводы, обмен валюты). Дистанционное банковское обслуживание. Страховые услуги.</w:t>
      </w:r>
    </w:p>
    <w:p w:rsidR="00AE3C4D" w:rsidRDefault="00E21DE7">
      <w:pPr>
        <w:pStyle w:val="a3"/>
        <w:ind w:left="981" w:firstLine="0"/>
        <w:jc w:val="left"/>
      </w:pPr>
      <w:r>
        <w:rPr>
          <w:color w:val="171717"/>
        </w:rPr>
        <w:t>Защита</w:t>
      </w:r>
      <w:r>
        <w:rPr>
          <w:color w:val="171717"/>
          <w:spacing w:val="-6"/>
        </w:rPr>
        <w:t xml:space="preserve"> </w:t>
      </w:r>
      <w:r>
        <w:rPr>
          <w:color w:val="171717"/>
        </w:rPr>
        <w:t>прав</w:t>
      </w:r>
      <w:r>
        <w:rPr>
          <w:color w:val="171717"/>
          <w:spacing w:val="-4"/>
        </w:rPr>
        <w:t xml:space="preserve"> </w:t>
      </w:r>
      <w:r>
        <w:rPr>
          <w:color w:val="171717"/>
        </w:rPr>
        <w:t>потребителя</w:t>
      </w:r>
      <w:r>
        <w:rPr>
          <w:color w:val="171717"/>
          <w:spacing w:val="-4"/>
        </w:rPr>
        <w:t xml:space="preserve"> </w:t>
      </w:r>
      <w:r>
        <w:rPr>
          <w:color w:val="171717"/>
        </w:rPr>
        <w:t>финансовых</w:t>
      </w:r>
      <w:r>
        <w:rPr>
          <w:color w:val="171717"/>
          <w:spacing w:val="1"/>
        </w:rPr>
        <w:t xml:space="preserve"> </w:t>
      </w:r>
      <w:r>
        <w:rPr>
          <w:color w:val="171717"/>
          <w:spacing w:val="-2"/>
        </w:rPr>
        <w:t>услуг.</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Экономические функции домохозяйств. Потребление домашних хозяйств. Потребитель- ские товары и товары длительного пользования. Источники доходов и расходов семьи. Семей- ный бюджет. Личный финансовый план. Способы и формы сбережений.</w:t>
      </w:r>
    </w:p>
    <w:p w:rsidR="00AE3C4D" w:rsidRDefault="00E21DE7">
      <w:pPr>
        <w:pStyle w:val="a3"/>
        <w:ind w:right="702"/>
      </w:pPr>
      <w:r>
        <w:rPr>
          <w:color w:val="171717"/>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 ской Федерации. Государственная политика по развитию конкуренции.</w:t>
      </w:r>
    </w:p>
    <w:p w:rsidR="00AE3C4D" w:rsidRDefault="00AE3C4D">
      <w:pPr>
        <w:pStyle w:val="a3"/>
        <w:spacing w:before="5"/>
        <w:ind w:left="0" w:firstLine="0"/>
        <w:jc w:val="left"/>
      </w:pPr>
    </w:p>
    <w:p w:rsidR="00AE3C4D" w:rsidRDefault="00E21DE7">
      <w:pPr>
        <w:pStyle w:val="2"/>
      </w:pPr>
      <w:r>
        <w:rPr>
          <w:color w:val="171717"/>
        </w:rPr>
        <w:t>Человек</w:t>
      </w:r>
      <w:r>
        <w:rPr>
          <w:color w:val="171717"/>
          <w:spacing w:val="-2"/>
        </w:rPr>
        <w:t xml:space="preserve"> </w:t>
      </w:r>
      <w:r>
        <w:rPr>
          <w:color w:val="171717"/>
        </w:rPr>
        <w:t>в</w:t>
      </w:r>
      <w:r>
        <w:rPr>
          <w:color w:val="171717"/>
          <w:spacing w:val="-3"/>
        </w:rPr>
        <w:t xml:space="preserve"> </w:t>
      </w:r>
      <w:r>
        <w:rPr>
          <w:color w:val="171717"/>
        </w:rPr>
        <w:t>мире</w:t>
      </w:r>
      <w:r>
        <w:rPr>
          <w:color w:val="171717"/>
          <w:spacing w:val="-2"/>
        </w:rPr>
        <w:t xml:space="preserve"> культуры</w:t>
      </w:r>
    </w:p>
    <w:p w:rsidR="00AE3C4D" w:rsidRDefault="00E21DE7">
      <w:pPr>
        <w:pStyle w:val="a3"/>
        <w:ind w:right="706"/>
      </w:pPr>
      <w:r>
        <w:rPr>
          <w:color w:val="171717"/>
        </w:rPr>
        <w:t>Культура, её многообразие и формы. Влияние духовной культуры на формирование лич- ности. Современная молодёжная культура.</w:t>
      </w:r>
    </w:p>
    <w:p w:rsidR="00AE3C4D" w:rsidRDefault="00E21DE7">
      <w:pPr>
        <w:pStyle w:val="a3"/>
        <w:ind w:left="981" w:right="709" w:firstLine="0"/>
      </w:pPr>
      <w:r>
        <w:rPr>
          <w:color w:val="171717"/>
        </w:rPr>
        <w:t>Наука. Естественные и социально-гуманитарные науки. Роль науки в развитии общества. Образование.</w:t>
      </w:r>
      <w:r>
        <w:rPr>
          <w:color w:val="171717"/>
          <w:spacing w:val="17"/>
        </w:rPr>
        <w:t xml:space="preserve"> </w:t>
      </w:r>
      <w:r>
        <w:rPr>
          <w:color w:val="171717"/>
        </w:rPr>
        <w:t>Личностная</w:t>
      </w:r>
      <w:r>
        <w:rPr>
          <w:color w:val="171717"/>
          <w:spacing w:val="19"/>
        </w:rPr>
        <w:t xml:space="preserve"> </w:t>
      </w:r>
      <w:r>
        <w:rPr>
          <w:color w:val="171717"/>
        </w:rPr>
        <w:t>и</w:t>
      </w:r>
      <w:r>
        <w:rPr>
          <w:color w:val="171717"/>
          <w:spacing w:val="23"/>
        </w:rPr>
        <w:t xml:space="preserve"> </w:t>
      </w:r>
      <w:r>
        <w:rPr>
          <w:color w:val="171717"/>
        </w:rPr>
        <w:t>общественная</w:t>
      </w:r>
      <w:r>
        <w:rPr>
          <w:color w:val="171717"/>
          <w:spacing w:val="19"/>
        </w:rPr>
        <w:t xml:space="preserve"> </w:t>
      </w:r>
      <w:r>
        <w:rPr>
          <w:color w:val="171717"/>
        </w:rPr>
        <w:t>значимость</w:t>
      </w:r>
      <w:r>
        <w:rPr>
          <w:color w:val="171717"/>
          <w:spacing w:val="21"/>
        </w:rPr>
        <w:t xml:space="preserve"> </w:t>
      </w:r>
      <w:r>
        <w:rPr>
          <w:color w:val="171717"/>
        </w:rPr>
        <w:t>образования</w:t>
      </w:r>
      <w:r>
        <w:rPr>
          <w:color w:val="171717"/>
          <w:spacing w:val="17"/>
        </w:rPr>
        <w:t xml:space="preserve"> </w:t>
      </w:r>
      <w:r>
        <w:rPr>
          <w:color w:val="171717"/>
        </w:rPr>
        <w:t>в</w:t>
      </w:r>
      <w:r>
        <w:rPr>
          <w:color w:val="171717"/>
          <w:spacing w:val="19"/>
        </w:rPr>
        <w:t xml:space="preserve"> </w:t>
      </w:r>
      <w:r>
        <w:rPr>
          <w:color w:val="171717"/>
        </w:rPr>
        <w:t>современном</w:t>
      </w:r>
      <w:r>
        <w:rPr>
          <w:color w:val="171717"/>
          <w:spacing w:val="20"/>
        </w:rPr>
        <w:t xml:space="preserve"> </w:t>
      </w:r>
      <w:r>
        <w:rPr>
          <w:color w:val="171717"/>
          <w:spacing w:val="-2"/>
        </w:rPr>
        <w:t>обще-</w:t>
      </w:r>
    </w:p>
    <w:p w:rsidR="00AE3C4D" w:rsidRDefault="00E21DE7">
      <w:pPr>
        <w:pStyle w:val="a3"/>
        <w:ind w:firstLine="0"/>
      </w:pPr>
      <w:r>
        <w:rPr>
          <w:color w:val="171717"/>
        </w:rPr>
        <w:t>стве.</w:t>
      </w:r>
      <w:r>
        <w:rPr>
          <w:color w:val="171717"/>
          <w:spacing w:val="-5"/>
        </w:rPr>
        <w:t xml:space="preserve"> </w:t>
      </w:r>
      <w:r>
        <w:rPr>
          <w:color w:val="171717"/>
        </w:rPr>
        <w:t>Образование</w:t>
      </w:r>
      <w:r>
        <w:rPr>
          <w:color w:val="171717"/>
          <w:spacing w:val="-4"/>
        </w:rPr>
        <w:t xml:space="preserve"> </w:t>
      </w:r>
      <w:r>
        <w:rPr>
          <w:color w:val="171717"/>
        </w:rPr>
        <w:t>в</w:t>
      </w:r>
      <w:r>
        <w:rPr>
          <w:color w:val="171717"/>
          <w:spacing w:val="-4"/>
        </w:rPr>
        <w:t xml:space="preserve"> </w:t>
      </w:r>
      <w:r>
        <w:rPr>
          <w:color w:val="171717"/>
        </w:rPr>
        <w:t>Российской</w:t>
      </w:r>
      <w:r>
        <w:rPr>
          <w:color w:val="171717"/>
          <w:spacing w:val="-3"/>
        </w:rPr>
        <w:t xml:space="preserve"> </w:t>
      </w:r>
      <w:r>
        <w:rPr>
          <w:color w:val="171717"/>
        </w:rPr>
        <w:t>Федерации.</w:t>
      </w:r>
      <w:r>
        <w:rPr>
          <w:color w:val="171717"/>
          <w:spacing w:val="-2"/>
        </w:rPr>
        <w:t xml:space="preserve"> Самообразование.</w:t>
      </w:r>
    </w:p>
    <w:p w:rsidR="00AE3C4D" w:rsidRDefault="00E21DE7">
      <w:pPr>
        <w:pStyle w:val="a3"/>
        <w:ind w:left="981" w:firstLine="0"/>
      </w:pPr>
      <w:r>
        <w:rPr>
          <w:color w:val="171717"/>
        </w:rPr>
        <w:t>Политика</w:t>
      </w:r>
      <w:r>
        <w:rPr>
          <w:color w:val="171717"/>
          <w:spacing w:val="-5"/>
        </w:rPr>
        <w:t xml:space="preserve"> </w:t>
      </w:r>
      <w:r>
        <w:rPr>
          <w:color w:val="171717"/>
        </w:rPr>
        <w:t>в</w:t>
      </w:r>
      <w:r>
        <w:rPr>
          <w:color w:val="171717"/>
          <w:spacing w:val="-2"/>
        </w:rPr>
        <w:t xml:space="preserve"> </w:t>
      </w:r>
      <w:r>
        <w:rPr>
          <w:color w:val="171717"/>
        </w:rPr>
        <w:t>сфере</w:t>
      </w:r>
      <w:r>
        <w:rPr>
          <w:color w:val="171717"/>
          <w:spacing w:val="-4"/>
        </w:rPr>
        <w:t xml:space="preserve"> </w:t>
      </w:r>
      <w:r>
        <w:rPr>
          <w:color w:val="171717"/>
        </w:rPr>
        <w:t>культуры</w:t>
      </w:r>
      <w:r>
        <w:rPr>
          <w:color w:val="171717"/>
          <w:spacing w:val="-2"/>
        </w:rPr>
        <w:t xml:space="preserve"> </w:t>
      </w:r>
      <w:r>
        <w:rPr>
          <w:color w:val="171717"/>
        </w:rPr>
        <w:t>и</w:t>
      </w:r>
      <w:r>
        <w:rPr>
          <w:color w:val="171717"/>
          <w:spacing w:val="-2"/>
        </w:rPr>
        <w:t xml:space="preserve"> </w:t>
      </w:r>
      <w:r>
        <w:rPr>
          <w:color w:val="171717"/>
        </w:rPr>
        <w:t>образования</w:t>
      </w:r>
      <w:r>
        <w:rPr>
          <w:color w:val="171717"/>
          <w:spacing w:val="-2"/>
        </w:rPr>
        <w:t xml:space="preserve"> </w:t>
      </w:r>
      <w:r>
        <w:rPr>
          <w:color w:val="171717"/>
        </w:rPr>
        <w:t>в</w:t>
      </w:r>
      <w:r>
        <w:rPr>
          <w:color w:val="171717"/>
          <w:spacing w:val="-3"/>
        </w:rPr>
        <w:t xml:space="preserve"> </w:t>
      </w:r>
      <w:r>
        <w:rPr>
          <w:color w:val="171717"/>
        </w:rPr>
        <w:t>Российской</w:t>
      </w:r>
      <w:r>
        <w:rPr>
          <w:color w:val="171717"/>
          <w:spacing w:val="-2"/>
        </w:rPr>
        <w:t xml:space="preserve"> Федерации.</w:t>
      </w:r>
    </w:p>
    <w:p w:rsidR="00AE3C4D" w:rsidRDefault="00E21DE7">
      <w:pPr>
        <w:pStyle w:val="a3"/>
        <w:ind w:right="704"/>
      </w:pPr>
      <w:r>
        <w:rPr>
          <w:color w:val="171717"/>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w:t>
      </w:r>
      <w:r>
        <w:rPr>
          <w:color w:val="171717"/>
          <w:spacing w:val="-1"/>
        </w:rPr>
        <w:t xml:space="preserve"> </w:t>
      </w:r>
      <w:r>
        <w:rPr>
          <w:color w:val="171717"/>
        </w:rPr>
        <w:t>Рос- сийской Федерации.</w:t>
      </w:r>
    </w:p>
    <w:p w:rsidR="00AE3C4D" w:rsidRDefault="00E21DE7">
      <w:pPr>
        <w:pStyle w:val="a3"/>
        <w:ind w:left="981" w:firstLine="0"/>
      </w:pPr>
      <w:r>
        <w:rPr>
          <w:color w:val="171717"/>
        </w:rPr>
        <w:t>Что</w:t>
      </w:r>
      <w:r>
        <w:rPr>
          <w:color w:val="171717"/>
          <w:spacing w:val="-4"/>
        </w:rPr>
        <w:t xml:space="preserve"> </w:t>
      </w:r>
      <w:r>
        <w:rPr>
          <w:color w:val="171717"/>
        </w:rPr>
        <w:t>такое</w:t>
      </w:r>
      <w:r>
        <w:rPr>
          <w:color w:val="171717"/>
          <w:spacing w:val="-2"/>
        </w:rPr>
        <w:t xml:space="preserve"> </w:t>
      </w:r>
      <w:r>
        <w:rPr>
          <w:color w:val="171717"/>
        </w:rPr>
        <w:t>искусство. Виды</w:t>
      </w:r>
      <w:r>
        <w:rPr>
          <w:color w:val="171717"/>
          <w:spacing w:val="-2"/>
        </w:rPr>
        <w:t xml:space="preserve"> </w:t>
      </w:r>
      <w:r>
        <w:rPr>
          <w:color w:val="171717"/>
        </w:rPr>
        <w:t>искусств.</w:t>
      </w:r>
      <w:r>
        <w:rPr>
          <w:color w:val="171717"/>
          <w:spacing w:val="-2"/>
        </w:rPr>
        <w:t xml:space="preserve"> </w:t>
      </w:r>
      <w:r>
        <w:rPr>
          <w:color w:val="171717"/>
        </w:rPr>
        <w:t>Роль</w:t>
      </w:r>
      <w:r>
        <w:rPr>
          <w:color w:val="171717"/>
          <w:spacing w:val="-2"/>
        </w:rPr>
        <w:t xml:space="preserve"> </w:t>
      </w:r>
      <w:r>
        <w:rPr>
          <w:color w:val="171717"/>
        </w:rPr>
        <w:t>искусства</w:t>
      </w:r>
      <w:r>
        <w:rPr>
          <w:color w:val="171717"/>
          <w:spacing w:val="-4"/>
        </w:rPr>
        <w:t xml:space="preserve"> </w:t>
      </w:r>
      <w:r>
        <w:rPr>
          <w:color w:val="171717"/>
        </w:rPr>
        <w:t>в</w:t>
      </w:r>
      <w:r>
        <w:rPr>
          <w:color w:val="171717"/>
          <w:spacing w:val="-3"/>
        </w:rPr>
        <w:t xml:space="preserve"> </w:t>
      </w:r>
      <w:r>
        <w:rPr>
          <w:color w:val="171717"/>
        </w:rPr>
        <w:t>жизни</w:t>
      </w:r>
      <w:r>
        <w:rPr>
          <w:color w:val="171717"/>
          <w:spacing w:val="-2"/>
        </w:rPr>
        <w:t xml:space="preserve"> </w:t>
      </w:r>
      <w:r>
        <w:rPr>
          <w:color w:val="171717"/>
        </w:rPr>
        <w:t>человека</w:t>
      </w:r>
      <w:r>
        <w:rPr>
          <w:color w:val="171717"/>
          <w:spacing w:val="-3"/>
        </w:rPr>
        <w:t xml:space="preserve"> </w:t>
      </w:r>
      <w:r>
        <w:rPr>
          <w:color w:val="171717"/>
        </w:rPr>
        <w:t>и</w:t>
      </w:r>
      <w:r>
        <w:rPr>
          <w:color w:val="171717"/>
          <w:spacing w:val="-1"/>
        </w:rPr>
        <w:t xml:space="preserve"> </w:t>
      </w:r>
      <w:r>
        <w:rPr>
          <w:color w:val="171717"/>
          <w:spacing w:val="-2"/>
        </w:rPr>
        <w:t>общества.</w:t>
      </w:r>
    </w:p>
    <w:p w:rsidR="00AE3C4D" w:rsidRDefault="00E21DE7">
      <w:pPr>
        <w:pStyle w:val="a3"/>
        <w:ind w:right="704"/>
      </w:pPr>
      <w:r>
        <w:rPr>
          <w:color w:val="171717"/>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E3C4D" w:rsidRDefault="00AE3C4D">
      <w:pPr>
        <w:pStyle w:val="a3"/>
        <w:spacing w:before="5"/>
        <w:ind w:left="0" w:firstLine="0"/>
        <w:jc w:val="left"/>
        <w:rPr>
          <w:sz w:val="16"/>
        </w:rPr>
      </w:pPr>
    </w:p>
    <w:p w:rsidR="00AE3C4D" w:rsidRDefault="00E21DE7">
      <w:pPr>
        <w:pStyle w:val="1"/>
        <w:numPr>
          <w:ilvl w:val="0"/>
          <w:numId w:val="1"/>
        </w:numPr>
        <w:tabs>
          <w:tab w:val="left" w:pos="5314"/>
        </w:tabs>
        <w:spacing w:before="90"/>
        <w:ind w:hanging="5040"/>
      </w:pPr>
      <w:r>
        <w:rPr>
          <w:color w:val="171717"/>
          <w:spacing w:val="-2"/>
        </w:rPr>
        <w:t>КЛАСС</w:t>
      </w:r>
    </w:p>
    <w:p w:rsidR="00AE3C4D" w:rsidRDefault="00E21DE7">
      <w:pPr>
        <w:pStyle w:val="2"/>
        <w:spacing w:line="240" w:lineRule="auto"/>
        <w:jc w:val="left"/>
      </w:pPr>
      <w:r>
        <w:rPr>
          <w:color w:val="171717"/>
        </w:rPr>
        <w:t>Человек</w:t>
      </w:r>
      <w:r>
        <w:rPr>
          <w:color w:val="171717"/>
          <w:spacing w:val="-2"/>
        </w:rPr>
        <w:t xml:space="preserve"> </w:t>
      </w:r>
      <w:r>
        <w:rPr>
          <w:color w:val="171717"/>
        </w:rPr>
        <w:t>в</w:t>
      </w:r>
      <w:r>
        <w:rPr>
          <w:color w:val="171717"/>
          <w:spacing w:val="-3"/>
        </w:rPr>
        <w:t xml:space="preserve"> </w:t>
      </w:r>
      <w:r>
        <w:rPr>
          <w:color w:val="171717"/>
        </w:rPr>
        <w:t>политическом</w:t>
      </w:r>
      <w:r>
        <w:rPr>
          <w:color w:val="171717"/>
          <w:spacing w:val="-5"/>
        </w:rPr>
        <w:t xml:space="preserve"> </w:t>
      </w:r>
      <w:r>
        <w:rPr>
          <w:color w:val="171717"/>
          <w:spacing w:val="-2"/>
        </w:rPr>
        <w:t>измерении</w:t>
      </w:r>
    </w:p>
    <w:p w:rsidR="00AE3C4D" w:rsidRDefault="00E21DE7">
      <w:pPr>
        <w:pStyle w:val="a3"/>
        <w:spacing w:line="272" w:lineRule="exact"/>
        <w:ind w:left="981" w:firstLine="0"/>
        <w:jc w:val="left"/>
      </w:pPr>
      <w:r>
        <w:rPr>
          <w:color w:val="171717"/>
        </w:rPr>
        <w:t>Политика</w:t>
      </w:r>
      <w:r>
        <w:rPr>
          <w:color w:val="171717"/>
          <w:spacing w:val="46"/>
        </w:rPr>
        <w:t xml:space="preserve"> </w:t>
      </w:r>
      <w:r>
        <w:rPr>
          <w:color w:val="171717"/>
        </w:rPr>
        <w:t>и</w:t>
      </w:r>
      <w:r>
        <w:rPr>
          <w:color w:val="171717"/>
          <w:spacing w:val="49"/>
        </w:rPr>
        <w:t xml:space="preserve"> </w:t>
      </w:r>
      <w:r>
        <w:rPr>
          <w:color w:val="171717"/>
        </w:rPr>
        <w:t>политическая</w:t>
      </w:r>
      <w:r>
        <w:rPr>
          <w:color w:val="171717"/>
          <w:spacing w:val="49"/>
        </w:rPr>
        <w:t xml:space="preserve"> </w:t>
      </w:r>
      <w:r>
        <w:rPr>
          <w:color w:val="171717"/>
        </w:rPr>
        <w:t>власть.</w:t>
      </w:r>
      <w:r>
        <w:rPr>
          <w:color w:val="171717"/>
          <w:spacing w:val="48"/>
        </w:rPr>
        <w:t xml:space="preserve"> </w:t>
      </w:r>
      <w:r>
        <w:rPr>
          <w:color w:val="171717"/>
        </w:rPr>
        <w:t>Государство</w:t>
      </w:r>
      <w:r>
        <w:rPr>
          <w:color w:val="171717"/>
          <w:spacing w:val="53"/>
        </w:rPr>
        <w:t xml:space="preserve"> </w:t>
      </w:r>
      <w:r>
        <w:rPr>
          <w:color w:val="171717"/>
        </w:rPr>
        <w:t>—</w:t>
      </w:r>
      <w:r>
        <w:rPr>
          <w:color w:val="171717"/>
          <w:spacing w:val="49"/>
        </w:rPr>
        <w:t xml:space="preserve"> </w:t>
      </w:r>
      <w:r>
        <w:rPr>
          <w:color w:val="171717"/>
        </w:rPr>
        <w:t>политическая</w:t>
      </w:r>
      <w:r>
        <w:rPr>
          <w:color w:val="171717"/>
          <w:spacing w:val="48"/>
        </w:rPr>
        <w:t xml:space="preserve"> </w:t>
      </w:r>
      <w:r>
        <w:rPr>
          <w:color w:val="171717"/>
        </w:rPr>
        <w:t>организация</w:t>
      </w:r>
      <w:r>
        <w:rPr>
          <w:color w:val="171717"/>
          <w:spacing w:val="49"/>
        </w:rPr>
        <w:t xml:space="preserve"> </w:t>
      </w:r>
      <w:r>
        <w:rPr>
          <w:color w:val="171717"/>
          <w:spacing w:val="-2"/>
        </w:rPr>
        <w:t>общества.</w:t>
      </w:r>
    </w:p>
    <w:p w:rsidR="00AE3C4D" w:rsidRDefault="00E21DE7">
      <w:pPr>
        <w:pStyle w:val="a3"/>
        <w:ind w:firstLine="0"/>
        <w:jc w:val="left"/>
      </w:pPr>
      <w:r>
        <w:rPr>
          <w:color w:val="171717"/>
        </w:rPr>
        <w:t>Признаки</w:t>
      </w:r>
      <w:r>
        <w:rPr>
          <w:color w:val="171717"/>
          <w:spacing w:val="-6"/>
        </w:rPr>
        <w:t xml:space="preserve"> </w:t>
      </w:r>
      <w:r>
        <w:rPr>
          <w:color w:val="171717"/>
        </w:rPr>
        <w:t>государства.</w:t>
      </w:r>
      <w:r>
        <w:rPr>
          <w:color w:val="171717"/>
          <w:spacing w:val="-2"/>
        </w:rPr>
        <w:t xml:space="preserve"> </w:t>
      </w:r>
      <w:r>
        <w:rPr>
          <w:color w:val="171717"/>
        </w:rPr>
        <w:t>Внутренняя</w:t>
      </w:r>
      <w:r>
        <w:rPr>
          <w:color w:val="171717"/>
          <w:spacing w:val="-3"/>
        </w:rPr>
        <w:t xml:space="preserve"> </w:t>
      </w:r>
      <w:r>
        <w:rPr>
          <w:color w:val="171717"/>
        </w:rPr>
        <w:t>и внешняя</w:t>
      </w:r>
      <w:r>
        <w:rPr>
          <w:color w:val="171717"/>
          <w:spacing w:val="-3"/>
        </w:rPr>
        <w:t xml:space="preserve"> </w:t>
      </w:r>
      <w:r>
        <w:rPr>
          <w:color w:val="171717"/>
          <w:spacing w:val="-2"/>
        </w:rPr>
        <w:t>политика.</w:t>
      </w:r>
    </w:p>
    <w:p w:rsidR="00AE3C4D" w:rsidRDefault="00E21DE7">
      <w:pPr>
        <w:pStyle w:val="a3"/>
        <w:jc w:val="left"/>
      </w:pPr>
      <w:r>
        <w:rPr>
          <w:color w:val="171717"/>
        </w:rPr>
        <w:t>Форма государства. Монархия и республика — основные формы правления. Унитарное и федеративное государственнотерриториальное устройство.</w:t>
      </w:r>
    </w:p>
    <w:p w:rsidR="00AE3C4D" w:rsidRDefault="00E21DE7">
      <w:pPr>
        <w:pStyle w:val="a3"/>
        <w:ind w:left="981" w:firstLine="0"/>
        <w:jc w:val="left"/>
      </w:pPr>
      <w:r>
        <w:rPr>
          <w:color w:val="171717"/>
        </w:rPr>
        <w:t>Политический</w:t>
      </w:r>
      <w:r>
        <w:rPr>
          <w:color w:val="171717"/>
          <w:spacing w:val="-3"/>
        </w:rPr>
        <w:t xml:space="preserve"> </w:t>
      </w:r>
      <w:r>
        <w:rPr>
          <w:color w:val="171717"/>
        </w:rPr>
        <w:t>режим</w:t>
      </w:r>
      <w:r>
        <w:rPr>
          <w:color w:val="171717"/>
          <w:spacing w:val="-5"/>
        </w:rPr>
        <w:t xml:space="preserve"> </w:t>
      </w:r>
      <w:r>
        <w:rPr>
          <w:color w:val="171717"/>
        </w:rPr>
        <w:t>и</w:t>
      </w:r>
      <w:r>
        <w:rPr>
          <w:color w:val="171717"/>
          <w:spacing w:val="-4"/>
        </w:rPr>
        <w:t xml:space="preserve"> </w:t>
      </w:r>
      <w:r>
        <w:rPr>
          <w:color w:val="171717"/>
        </w:rPr>
        <w:t>его</w:t>
      </w:r>
      <w:r>
        <w:rPr>
          <w:color w:val="171717"/>
          <w:spacing w:val="-3"/>
        </w:rPr>
        <w:t xml:space="preserve"> </w:t>
      </w:r>
      <w:r>
        <w:rPr>
          <w:color w:val="171717"/>
          <w:spacing w:val="-2"/>
        </w:rPr>
        <w:t>виды.</w:t>
      </w:r>
    </w:p>
    <w:p w:rsidR="00AE3C4D" w:rsidRDefault="00E21DE7">
      <w:pPr>
        <w:pStyle w:val="a3"/>
        <w:ind w:left="981" w:right="723" w:firstLine="0"/>
        <w:jc w:val="left"/>
      </w:pPr>
      <w:r>
        <w:rPr>
          <w:color w:val="171717"/>
        </w:rPr>
        <w:t>Демократия,</w:t>
      </w:r>
      <w:r>
        <w:rPr>
          <w:color w:val="171717"/>
          <w:spacing w:val="-5"/>
        </w:rPr>
        <w:t xml:space="preserve"> </w:t>
      </w:r>
      <w:r>
        <w:rPr>
          <w:color w:val="171717"/>
        </w:rPr>
        <w:t>демократические</w:t>
      </w:r>
      <w:r>
        <w:rPr>
          <w:color w:val="171717"/>
          <w:spacing w:val="-6"/>
        </w:rPr>
        <w:t xml:space="preserve"> </w:t>
      </w:r>
      <w:r>
        <w:rPr>
          <w:color w:val="171717"/>
        </w:rPr>
        <w:t>ценности.</w:t>
      </w:r>
      <w:r>
        <w:rPr>
          <w:color w:val="171717"/>
          <w:spacing w:val="-5"/>
        </w:rPr>
        <w:t xml:space="preserve"> </w:t>
      </w:r>
      <w:r>
        <w:rPr>
          <w:color w:val="171717"/>
        </w:rPr>
        <w:t>Правовое</w:t>
      </w:r>
      <w:r>
        <w:rPr>
          <w:color w:val="171717"/>
          <w:spacing w:val="-6"/>
        </w:rPr>
        <w:t xml:space="preserve"> </w:t>
      </w:r>
      <w:r>
        <w:rPr>
          <w:color w:val="171717"/>
        </w:rPr>
        <w:t>государство</w:t>
      </w:r>
      <w:r>
        <w:rPr>
          <w:color w:val="171717"/>
          <w:spacing w:val="-5"/>
        </w:rPr>
        <w:t xml:space="preserve"> </w:t>
      </w:r>
      <w:r>
        <w:rPr>
          <w:color w:val="171717"/>
        </w:rPr>
        <w:t>и</w:t>
      </w:r>
      <w:r>
        <w:rPr>
          <w:color w:val="171717"/>
          <w:spacing w:val="-4"/>
        </w:rPr>
        <w:t xml:space="preserve"> </w:t>
      </w:r>
      <w:r>
        <w:rPr>
          <w:color w:val="171717"/>
        </w:rPr>
        <w:t>гражданское</w:t>
      </w:r>
      <w:r>
        <w:rPr>
          <w:color w:val="171717"/>
          <w:spacing w:val="-6"/>
        </w:rPr>
        <w:t xml:space="preserve"> </w:t>
      </w:r>
      <w:r>
        <w:rPr>
          <w:color w:val="171717"/>
        </w:rPr>
        <w:t>общество. Участие граждан в политике. Выборы, референдум.</w:t>
      </w:r>
    </w:p>
    <w:p w:rsidR="00AE3C4D" w:rsidRDefault="00E21DE7">
      <w:pPr>
        <w:pStyle w:val="a3"/>
        <w:ind w:left="981" w:right="3816" w:firstLine="0"/>
        <w:jc w:val="left"/>
      </w:pPr>
      <w:r>
        <w:rPr>
          <w:color w:val="171717"/>
        </w:rPr>
        <w:t>Политические</w:t>
      </w:r>
      <w:r>
        <w:rPr>
          <w:color w:val="171717"/>
          <w:spacing w:val="-7"/>
        </w:rPr>
        <w:t xml:space="preserve"> </w:t>
      </w:r>
      <w:r>
        <w:rPr>
          <w:color w:val="171717"/>
        </w:rPr>
        <w:t>партии,</w:t>
      </w:r>
      <w:r>
        <w:rPr>
          <w:color w:val="171717"/>
          <w:spacing w:val="-8"/>
        </w:rPr>
        <w:t xml:space="preserve"> </w:t>
      </w:r>
      <w:r>
        <w:rPr>
          <w:color w:val="171717"/>
        </w:rPr>
        <w:t>их</w:t>
      </w:r>
      <w:r>
        <w:rPr>
          <w:color w:val="171717"/>
          <w:spacing w:val="-5"/>
        </w:rPr>
        <w:t xml:space="preserve"> </w:t>
      </w:r>
      <w:r>
        <w:rPr>
          <w:color w:val="171717"/>
        </w:rPr>
        <w:t>роль</w:t>
      </w:r>
      <w:r>
        <w:rPr>
          <w:color w:val="171717"/>
          <w:spacing w:val="-7"/>
        </w:rPr>
        <w:t xml:space="preserve"> </w:t>
      </w:r>
      <w:r>
        <w:rPr>
          <w:color w:val="171717"/>
        </w:rPr>
        <w:t>в</w:t>
      </w:r>
      <w:r>
        <w:rPr>
          <w:color w:val="171717"/>
          <w:spacing w:val="-7"/>
        </w:rPr>
        <w:t xml:space="preserve"> </w:t>
      </w:r>
      <w:r>
        <w:rPr>
          <w:color w:val="171717"/>
        </w:rPr>
        <w:t>демократическом</w:t>
      </w:r>
      <w:r>
        <w:rPr>
          <w:color w:val="171717"/>
          <w:spacing w:val="-7"/>
        </w:rPr>
        <w:t xml:space="preserve"> </w:t>
      </w:r>
      <w:r>
        <w:rPr>
          <w:color w:val="171717"/>
        </w:rPr>
        <w:t>обществе. Общественно-политические организации.</w:t>
      </w:r>
    </w:p>
    <w:p w:rsidR="00AE3C4D" w:rsidRDefault="00AE3C4D">
      <w:pPr>
        <w:pStyle w:val="a3"/>
        <w:spacing w:before="5"/>
        <w:ind w:left="0" w:firstLine="0"/>
        <w:jc w:val="left"/>
      </w:pPr>
    </w:p>
    <w:p w:rsidR="00AE3C4D" w:rsidRDefault="00E21DE7">
      <w:pPr>
        <w:pStyle w:val="2"/>
      </w:pPr>
      <w:r>
        <w:rPr>
          <w:color w:val="171717"/>
        </w:rPr>
        <w:t>Гражданин</w:t>
      </w:r>
      <w:r>
        <w:rPr>
          <w:color w:val="171717"/>
          <w:spacing w:val="-2"/>
        </w:rPr>
        <w:t xml:space="preserve"> </w:t>
      </w:r>
      <w:r>
        <w:rPr>
          <w:color w:val="171717"/>
        </w:rPr>
        <w:t>и</w:t>
      </w:r>
      <w:r>
        <w:rPr>
          <w:color w:val="171717"/>
          <w:spacing w:val="-2"/>
        </w:rPr>
        <w:t xml:space="preserve"> государство</w:t>
      </w:r>
    </w:p>
    <w:p w:rsidR="00AE3C4D" w:rsidRDefault="00E21DE7">
      <w:pPr>
        <w:pStyle w:val="a3"/>
        <w:ind w:right="701"/>
      </w:pPr>
      <w:r>
        <w:rPr>
          <w:color w:val="171717"/>
        </w:rPr>
        <w:t>Основы конституционного строя Российской Федерации. Россия — демократическое фе- 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 ства. Россия - светское государство.</w:t>
      </w:r>
    </w:p>
    <w:p w:rsidR="00AE3C4D" w:rsidRDefault="00E21DE7">
      <w:pPr>
        <w:pStyle w:val="a3"/>
        <w:ind w:right="703"/>
      </w:pPr>
      <w:r>
        <w:rPr>
          <w:color w:val="171717"/>
        </w:rPr>
        <w:t>Законодательные, исполнительные и судебные органы государственной власти в Россий- 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 дерации. Верховный Суд Российской Федерации.</w:t>
      </w:r>
    </w:p>
    <w:p w:rsidR="00AE3C4D" w:rsidRDefault="00E21DE7">
      <w:pPr>
        <w:pStyle w:val="a3"/>
        <w:ind w:left="981" w:right="704" w:firstLine="0"/>
      </w:pPr>
      <w:r>
        <w:rPr>
          <w:color w:val="171717"/>
        </w:rPr>
        <w:t>Государственное управление. Противодействие коррупции в Российской Федерации. Государственно-территориальное</w:t>
      </w:r>
      <w:r>
        <w:rPr>
          <w:color w:val="171717"/>
          <w:spacing w:val="40"/>
        </w:rPr>
        <w:t xml:space="preserve"> </w:t>
      </w:r>
      <w:r>
        <w:rPr>
          <w:color w:val="171717"/>
        </w:rPr>
        <w:t>устройство</w:t>
      </w:r>
      <w:r>
        <w:rPr>
          <w:color w:val="171717"/>
          <w:spacing w:val="41"/>
        </w:rPr>
        <w:t xml:space="preserve"> </w:t>
      </w:r>
      <w:r>
        <w:rPr>
          <w:color w:val="171717"/>
        </w:rPr>
        <w:t>Российской</w:t>
      </w:r>
      <w:r>
        <w:rPr>
          <w:color w:val="171717"/>
          <w:spacing w:val="41"/>
        </w:rPr>
        <w:t xml:space="preserve"> </w:t>
      </w:r>
      <w:r>
        <w:rPr>
          <w:color w:val="171717"/>
        </w:rPr>
        <w:t>Федерации.</w:t>
      </w:r>
      <w:r>
        <w:rPr>
          <w:color w:val="171717"/>
          <w:spacing w:val="40"/>
        </w:rPr>
        <w:t xml:space="preserve"> </w:t>
      </w:r>
      <w:r>
        <w:rPr>
          <w:color w:val="171717"/>
        </w:rPr>
        <w:t>Субъекты</w:t>
      </w:r>
      <w:r>
        <w:rPr>
          <w:color w:val="171717"/>
          <w:spacing w:val="42"/>
        </w:rPr>
        <w:t xml:space="preserve"> </w:t>
      </w:r>
      <w:r>
        <w:rPr>
          <w:color w:val="171717"/>
          <w:spacing w:val="-2"/>
        </w:rPr>
        <w:t>Россий-</w:t>
      </w:r>
    </w:p>
    <w:p w:rsidR="00AE3C4D" w:rsidRDefault="00E21DE7">
      <w:pPr>
        <w:pStyle w:val="a3"/>
        <w:ind w:right="706" w:firstLine="0"/>
      </w:pPr>
      <w:r>
        <w:rPr>
          <w:color w:val="171717"/>
        </w:rPr>
        <w:t>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E3C4D" w:rsidRDefault="00E21DE7">
      <w:pPr>
        <w:pStyle w:val="a3"/>
        <w:ind w:left="981" w:firstLine="0"/>
      </w:pPr>
      <w:r>
        <w:rPr>
          <w:color w:val="171717"/>
        </w:rPr>
        <w:t>Местное</w:t>
      </w:r>
      <w:r>
        <w:rPr>
          <w:color w:val="171717"/>
          <w:spacing w:val="-3"/>
        </w:rPr>
        <w:t xml:space="preserve"> </w:t>
      </w:r>
      <w:r>
        <w:rPr>
          <w:color w:val="171717"/>
          <w:spacing w:val="-2"/>
        </w:rPr>
        <w:t>самоуправление.</w:t>
      </w:r>
    </w:p>
    <w:p w:rsidR="00AE3C4D" w:rsidRDefault="00E21DE7">
      <w:pPr>
        <w:pStyle w:val="a3"/>
        <w:ind w:right="705"/>
      </w:pPr>
      <w:r>
        <w:rPr>
          <w:color w:val="171717"/>
        </w:rPr>
        <w:t>Конституция Российской Федерации о правовом статусе человека и гражданина. Граж- данство Российской Федерации. Взаимосвязь конституционных прав, свобод и обязанностей гражданина Российской Федерации.</w:t>
      </w:r>
    </w:p>
    <w:p w:rsidR="00AE3C4D" w:rsidRDefault="00AE3C4D">
      <w:pPr>
        <w:sectPr w:rsidR="00AE3C4D">
          <w:pgSz w:w="11910" w:h="16850"/>
          <w:pgMar w:top="1060" w:right="0" w:bottom="440" w:left="860" w:header="0" w:footer="256" w:gutter="0"/>
          <w:cols w:space="720"/>
        </w:sectPr>
      </w:pPr>
    </w:p>
    <w:p w:rsidR="00AE3C4D" w:rsidRDefault="00E21DE7">
      <w:pPr>
        <w:pStyle w:val="2"/>
        <w:spacing w:before="68"/>
        <w:jc w:val="left"/>
      </w:pPr>
      <w:r>
        <w:rPr>
          <w:color w:val="171717"/>
        </w:rPr>
        <w:lastRenderedPageBreak/>
        <w:t>Человек</w:t>
      </w:r>
      <w:r>
        <w:rPr>
          <w:color w:val="171717"/>
          <w:spacing w:val="-2"/>
        </w:rPr>
        <w:t xml:space="preserve"> </w:t>
      </w:r>
      <w:r>
        <w:rPr>
          <w:color w:val="171717"/>
        </w:rPr>
        <w:t>в</w:t>
      </w:r>
      <w:r>
        <w:rPr>
          <w:color w:val="171717"/>
          <w:spacing w:val="-3"/>
        </w:rPr>
        <w:t xml:space="preserve"> </w:t>
      </w:r>
      <w:r>
        <w:rPr>
          <w:color w:val="171717"/>
        </w:rPr>
        <w:t>системе</w:t>
      </w:r>
      <w:r>
        <w:rPr>
          <w:color w:val="171717"/>
          <w:spacing w:val="-2"/>
        </w:rPr>
        <w:t xml:space="preserve"> </w:t>
      </w:r>
      <w:r>
        <w:rPr>
          <w:color w:val="171717"/>
        </w:rPr>
        <w:t>социальных</w:t>
      </w:r>
      <w:r>
        <w:rPr>
          <w:color w:val="171717"/>
          <w:spacing w:val="-2"/>
        </w:rPr>
        <w:t xml:space="preserve"> отношений</w:t>
      </w:r>
    </w:p>
    <w:p w:rsidR="00AE3C4D" w:rsidRDefault="00E21DE7">
      <w:pPr>
        <w:pStyle w:val="a3"/>
        <w:ind w:left="981" w:right="723" w:firstLine="0"/>
        <w:jc w:val="left"/>
      </w:pPr>
      <w:r>
        <w:rPr>
          <w:color w:val="171717"/>
        </w:rPr>
        <w:t>Социальная</w:t>
      </w:r>
      <w:r>
        <w:rPr>
          <w:color w:val="171717"/>
          <w:spacing w:val="-6"/>
        </w:rPr>
        <w:t xml:space="preserve"> </w:t>
      </w:r>
      <w:r>
        <w:rPr>
          <w:color w:val="171717"/>
        </w:rPr>
        <w:t>структура</w:t>
      </w:r>
      <w:r>
        <w:rPr>
          <w:color w:val="171717"/>
          <w:spacing w:val="-5"/>
        </w:rPr>
        <w:t xml:space="preserve"> </w:t>
      </w:r>
      <w:r>
        <w:rPr>
          <w:color w:val="171717"/>
        </w:rPr>
        <w:t>общества.</w:t>
      </w:r>
      <w:r>
        <w:rPr>
          <w:color w:val="171717"/>
          <w:spacing w:val="-6"/>
        </w:rPr>
        <w:t xml:space="preserve"> </w:t>
      </w:r>
      <w:r>
        <w:rPr>
          <w:color w:val="171717"/>
        </w:rPr>
        <w:t>Многообразие</w:t>
      </w:r>
      <w:r>
        <w:rPr>
          <w:color w:val="171717"/>
          <w:spacing w:val="-7"/>
        </w:rPr>
        <w:t xml:space="preserve"> </w:t>
      </w:r>
      <w:r>
        <w:rPr>
          <w:color w:val="171717"/>
        </w:rPr>
        <w:t>социальных</w:t>
      </w:r>
      <w:r>
        <w:rPr>
          <w:color w:val="171717"/>
          <w:spacing w:val="-5"/>
        </w:rPr>
        <w:t xml:space="preserve"> </w:t>
      </w:r>
      <w:r>
        <w:rPr>
          <w:color w:val="171717"/>
        </w:rPr>
        <w:t>общностей</w:t>
      </w:r>
      <w:r>
        <w:rPr>
          <w:color w:val="171717"/>
          <w:spacing w:val="-6"/>
        </w:rPr>
        <w:t xml:space="preserve"> </w:t>
      </w:r>
      <w:r>
        <w:rPr>
          <w:color w:val="171717"/>
        </w:rPr>
        <w:t>и</w:t>
      </w:r>
      <w:r>
        <w:rPr>
          <w:color w:val="171717"/>
          <w:spacing w:val="-6"/>
        </w:rPr>
        <w:t xml:space="preserve"> </w:t>
      </w:r>
      <w:r>
        <w:rPr>
          <w:color w:val="171717"/>
        </w:rPr>
        <w:t>групп. Социальная мобильность.</w:t>
      </w:r>
    </w:p>
    <w:p w:rsidR="00AE3C4D" w:rsidRDefault="00E21DE7">
      <w:pPr>
        <w:pStyle w:val="a3"/>
        <w:ind w:left="981" w:right="3261" w:firstLine="0"/>
        <w:jc w:val="left"/>
      </w:pPr>
      <w:r>
        <w:rPr>
          <w:color w:val="171717"/>
        </w:rPr>
        <w:t>Социальный</w:t>
      </w:r>
      <w:r>
        <w:rPr>
          <w:color w:val="171717"/>
          <w:spacing w:val="-6"/>
        </w:rPr>
        <w:t xml:space="preserve"> </w:t>
      </w:r>
      <w:r>
        <w:rPr>
          <w:color w:val="171717"/>
        </w:rPr>
        <w:t>статус</w:t>
      </w:r>
      <w:r>
        <w:rPr>
          <w:color w:val="171717"/>
          <w:spacing w:val="-5"/>
        </w:rPr>
        <w:t xml:space="preserve"> </w:t>
      </w:r>
      <w:r>
        <w:rPr>
          <w:color w:val="171717"/>
        </w:rPr>
        <w:t>человека</w:t>
      </w:r>
      <w:r>
        <w:rPr>
          <w:color w:val="171717"/>
          <w:spacing w:val="-7"/>
        </w:rPr>
        <w:t xml:space="preserve"> </w:t>
      </w:r>
      <w:r>
        <w:rPr>
          <w:color w:val="171717"/>
        </w:rPr>
        <w:t>в</w:t>
      </w:r>
      <w:r>
        <w:rPr>
          <w:color w:val="171717"/>
          <w:spacing w:val="-7"/>
        </w:rPr>
        <w:t xml:space="preserve"> </w:t>
      </w:r>
      <w:r>
        <w:rPr>
          <w:color w:val="171717"/>
        </w:rPr>
        <w:t>обществе.</w:t>
      </w:r>
      <w:r>
        <w:rPr>
          <w:color w:val="171717"/>
          <w:spacing w:val="-6"/>
        </w:rPr>
        <w:t xml:space="preserve"> </w:t>
      </w:r>
      <w:r>
        <w:rPr>
          <w:color w:val="171717"/>
        </w:rPr>
        <w:t>Социальные</w:t>
      </w:r>
      <w:r>
        <w:rPr>
          <w:color w:val="171717"/>
          <w:spacing w:val="-8"/>
        </w:rPr>
        <w:t xml:space="preserve"> </w:t>
      </w:r>
      <w:r>
        <w:rPr>
          <w:color w:val="171717"/>
        </w:rPr>
        <w:t>роли. Ролевой набор подростка.</w:t>
      </w:r>
    </w:p>
    <w:p w:rsidR="00AE3C4D" w:rsidRDefault="00E21DE7">
      <w:pPr>
        <w:pStyle w:val="a3"/>
        <w:ind w:left="981" w:firstLine="0"/>
        <w:jc w:val="left"/>
      </w:pPr>
      <w:r>
        <w:rPr>
          <w:color w:val="171717"/>
        </w:rPr>
        <w:t>Социализация</w:t>
      </w:r>
      <w:r>
        <w:rPr>
          <w:color w:val="171717"/>
          <w:spacing w:val="-5"/>
        </w:rPr>
        <w:t xml:space="preserve"> </w:t>
      </w:r>
      <w:r>
        <w:rPr>
          <w:color w:val="171717"/>
          <w:spacing w:val="-2"/>
        </w:rPr>
        <w:t>личности.</w:t>
      </w:r>
    </w:p>
    <w:p w:rsidR="00AE3C4D" w:rsidRDefault="00E21DE7">
      <w:pPr>
        <w:pStyle w:val="a3"/>
        <w:ind w:right="723"/>
        <w:jc w:val="left"/>
      </w:pPr>
      <w:r>
        <w:rPr>
          <w:color w:val="171717"/>
        </w:rPr>
        <w:t>Роль семьи в социализации личности. Функции семьи. Семейные ценности. Основные ро- ли членов семьи.</w:t>
      </w:r>
    </w:p>
    <w:p w:rsidR="00AE3C4D" w:rsidRDefault="00E21DE7">
      <w:pPr>
        <w:pStyle w:val="a3"/>
        <w:ind w:left="981" w:right="3932" w:firstLine="0"/>
        <w:jc w:val="left"/>
      </w:pPr>
      <w:r>
        <w:rPr>
          <w:color w:val="171717"/>
        </w:rPr>
        <w:t>Этнос</w:t>
      </w:r>
      <w:r>
        <w:rPr>
          <w:color w:val="171717"/>
          <w:spacing w:val="-7"/>
        </w:rPr>
        <w:t xml:space="preserve"> </w:t>
      </w:r>
      <w:r>
        <w:rPr>
          <w:color w:val="171717"/>
        </w:rPr>
        <w:t>и</w:t>
      </w:r>
      <w:r>
        <w:rPr>
          <w:color w:val="171717"/>
          <w:spacing w:val="-6"/>
        </w:rPr>
        <w:t xml:space="preserve"> </w:t>
      </w:r>
      <w:r>
        <w:rPr>
          <w:color w:val="171717"/>
        </w:rPr>
        <w:t>нация.</w:t>
      </w:r>
      <w:r>
        <w:rPr>
          <w:color w:val="171717"/>
          <w:spacing w:val="-6"/>
        </w:rPr>
        <w:t xml:space="preserve"> </w:t>
      </w:r>
      <w:r>
        <w:rPr>
          <w:color w:val="171717"/>
        </w:rPr>
        <w:t>Россия</w:t>
      </w:r>
      <w:r>
        <w:rPr>
          <w:color w:val="171717"/>
          <w:spacing w:val="-4"/>
        </w:rPr>
        <w:t xml:space="preserve"> </w:t>
      </w:r>
      <w:r>
        <w:rPr>
          <w:color w:val="171717"/>
        </w:rPr>
        <w:t>-</w:t>
      </w:r>
      <w:r>
        <w:rPr>
          <w:color w:val="171717"/>
          <w:spacing w:val="-10"/>
        </w:rPr>
        <w:t xml:space="preserve"> </w:t>
      </w:r>
      <w:r>
        <w:rPr>
          <w:color w:val="171717"/>
        </w:rPr>
        <w:t>многонациональное</w:t>
      </w:r>
      <w:r>
        <w:rPr>
          <w:color w:val="171717"/>
          <w:spacing w:val="-7"/>
        </w:rPr>
        <w:t xml:space="preserve"> </w:t>
      </w:r>
      <w:r>
        <w:rPr>
          <w:color w:val="171717"/>
        </w:rPr>
        <w:t>государство. Этносы и нации в диалоге культур.</w:t>
      </w:r>
    </w:p>
    <w:p w:rsidR="00AE3C4D" w:rsidRDefault="00E21DE7">
      <w:pPr>
        <w:pStyle w:val="a3"/>
        <w:ind w:left="981" w:right="5058" w:firstLine="0"/>
        <w:jc w:val="left"/>
      </w:pPr>
      <w:r>
        <w:rPr>
          <w:color w:val="171717"/>
        </w:rPr>
        <w:t>Социальная</w:t>
      </w:r>
      <w:r>
        <w:rPr>
          <w:color w:val="171717"/>
          <w:spacing w:val="-13"/>
        </w:rPr>
        <w:t xml:space="preserve"> </w:t>
      </w:r>
      <w:r>
        <w:rPr>
          <w:color w:val="171717"/>
        </w:rPr>
        <w:t>политика</w:t>
      </w:r>
      <w:r>
        <w:rPr>
          <w:color w:val="171717"/>
          <w:spacing w:val="-13"/>
        </w:rPr>
        <w:t xml:space="preserve"> </w:t>
      </w:r>
      <w:r>
        <w:rPr>
          <w:color w:val="171717"/>
        </w:rPr>
        <w:t>Российского</w:t>
      </w:r>
      <w:r>
        <w:rPr>
          <w:color w:val="171717"/>
          <w:spacing w:val="-13"/>
        </w:rPr>
        <w:t xml:space="preserve"> </w:t>
      </w:r>
      <w:r>
        <w:rPr>
          <w:color w:val="171717"/>
        </w:rPr>
        <w:t>государства. Социальные конфликты и пути их разрешения.</w:t>
      </w:r>
    </w:p>
    <w:p w:rsidR="00AE3C4D" w:rsidRDefault="00E21DE7">
      <w:pPr>
        <w:pStyle w:val="a3"/>
        <w:ind w:right="705"/>
      </w:pPr>
      <w:r>
        <w:rPr>
          <w:color w:val="171717"/>
        </w:rPr>
        <w:t>Отклоняющееся поведение. Опасность наркомании и алкоголизма для человека и обще- ства. Профилактика негативных отклонений поведения. Социальная и личная значимость здоро- вого образа жизни.</w:t>
      </w:r>
    </w:p>
    <w:p w:rsidR="00AE3C4D" w:rsidRDefault="00AE3C4D">
      <w:pPr>
        <w:pStyle w:val="a3"/>
        <w:spacing w:before="4"/>
        <w:ind w:left="0" w:firstLine="0"/>
        <w:jc w:val="left"/>
      </w:pPr>
    </w:p>
    <w:p w:rsidR="00AE3C4D" w:rsidRDefault="00E21DE7">
      <w:pPr>
        <w:pStyle w:val="2"/>
      </w:pPr>
      <w:r>
        <w:rPr>
          <w:color w:val="171717"/>
        </w:rPr>
        <w:t>Человек</w:t>
      </w:r>
      <w:r>
        <w:rPr>
          <w:color w:val="171717"/>
          <w:spacing w:val="-4"/>
        </w:rPr>
        <w:t xml:space="preserve"> </w:t>
      </w:r>
      <w:r>
        <w:rPr>
          <w:color w:val="171717"/>
        </w:rPr>
        <w:t>в</w:t>
      </w:r>
      <w:r>
        <w:rPr>
          <w:color w:val="171717"/>
          <w:spacing w:val="-4"/>
        </w:rPr>
        <w:t xml:space="preserve"> </w:t>
      </w:r>
      <w:r>
        <w:rPr>
          <w:color w:val="171717"/>
        </w:rPr>
        <w:t>современном</w:t>
      </w:r>
      <w:r>
        <w:rPr>
          <w:color w:val="171717"/>
          <w:spacing w:val="-4"/>
        </w:rPr>
        <w:t xml:space="preserve"> </w:t>
      </w:r>
      <w:r>
        <w:rPr>
          <w:color w:val="171717"/>
        </w:rPr>
        <w:t>изменяющемся</w:t>
      </w:r>
      <w:r>
        <w:rPr>
          <w:color w:val="171717"/>
          <w:spacing w:val="-3"/>
        </w:rPr>
        <w:t xml:space="preserve"> </w:t>
      </w:r>
      <w:r>
        <w:rPr>
          <w:color w:val="171717"/>
          <w:spacing w:val="-4"/>
        </w:rPr>
        <w:t>мире</w:t>
      </w:r>
    </w:p>
    <w:p w:rsidR="00AE3C4D" w:rsidRDefault="00E21DE7">
      <w:pPr>
        <w:pStyle w:val="a3"/>
        <w:ind w:right="703"/>
      </w:pPr>
      <w:r>
        <w:rPr>
          <w:color w:val="171717"/>
        </w:rPr>
        <w:t>Информационное общество. Сущность глобализации. Причины, проявления и послед- ствия глобализации, её противоречия. Глобальные проблемы и возможности их решения. Эколо- гическая ситуация и способы её улучшения.</w:t>
      </w:r>
    </w:p>
    <w:p w:rsidR="00AE3C4D" w:rsidRDefault="00E21DE7">
      <w:pPr>
        <w:pStyle w:val="a3"/>
        <w:ind w:left="981" w:right="1895" w:firstLine="0"/>
        <w:jc w:val="left"/>
      </w:pPr>
      <w:r>
        <w:rPr>
          <w:color w:val="171717"/>
        </w:rPr>
        <w:t>Молодёжь</w:t>
      </w:r>
      <w:r>
        <w:rPr>
          <w:color w:val="171717"/>
          <w:spacing w:val="-5"/>
        </w:rPr>
        <w:t xml:space="preserve"> </w:t>
      </w:r>
      <w:r>
        <w:rPr>
          <w:color w:val="171717"/>
        </w:rPr>
        <w:t>-</w:t>
      </w:r>
      <w:r>
        <w:rPr>
          <w:color w:val="171717"/>
          <w:spacing w:val="-5"/>
        </w:rPr>
        <w:t xml:space="preserve"> </w:t>
      </w:r>
      <w:r>
        <w:rPr>
          <w:color w:val="171717"/>
        </w:rPr>
        <w:t>активный</w:t>
      </w:r>
      <w:r>
        <w:rPr>
          <w:color w:val="171717"/>
          <w:spacing w:val="-3"/>
        </w:rPr>
        <w:t xml:space="preserve"> </w:t>
      </w:r>
      <w:r>
        <w:rPr>
          <w:color w:val="171717"/>
        </w:rPr>
        <w:t>участник</w:t>
      </w:r>
      <w:r>
        <w:rPr>
          <w:color w:val="171717"/>
          <w:spacing w:val="-5"/>
        </w:rPr>
        <w:t xml:space="preserve"> </w:t>
      </w:r>
      <w:r>
        <w:rPr>
          <w:color w:val="171717"/>
        </w:rPr>
        <w:t>общественной</w:t>
      </w:r>
      <w:r>
        <w:rPr>
          <w:color w:val="171717"/>
          <w:spacing w:val="-6"/>
        </w:rPr>
        <w:t xml:space="preserve"> </w:t>
      </w:r>
      <w:r>
        <w:rPr>
          <w:color w:val="171717"/>
        </w:rPr>
        <w:t>жизни.</w:t>
      </w:r>
      <w:r>
        <w:rPr>
          <w:color w:val="171717"/>
          <w:spacing w:val="-5"/>
        </w:rPr>
        <w:t xml:space="preserve"> </w:t>
      </w:r>
      <w:r>
        <w:rPr>
          <w:color w:val="171717"/>
        </w:rPr>
        <w:t>Волонтёрское</w:t>
      </w:r>
      <w:r>
        <w:rPr>
          <w:color w:val="171717"/>
          <w:spacing w:val="-5"/>
        </w:rPr>
        <w:t xml:space="preserve"> </w:t>
      </w:r>
      <w:r>
        <w:rPr>
          <w:color w:val="171717"/>
        </w:rPr>
        <w:t>движение. Профессии настоящего и будущего. Непрерывное образование и карьера.</w:t>
      </w:r>
    </w:p>
    <w:p w:rsidR="00AE3C4D" w:rsidRDefault="00E21DE7">
      <w:pPr>
        <w:pStyle w:val="a3"/>
        <w:ind w:left="981" w:firstLine="0"/>
        <w:jc w:val="left"/>
      </w:pPr>
      <w:r>
        <w:rPr>
          <w:color w:val="171717"/>
        </w:rPr>
        <w:t>Здоровый</w:t>
      </w:r>
      <w:r>
        <w:rPr>
          <w:color w:val="171717"/>
          <w:spacing w:val="5"/>
        </w:rPr>
        <w:t xml:space="preserve"> </w:t>
      </w:r>
      <w:r>
        <w:rPr>
          <w:color w:val="171717"/>
        </w:rPr>
        <w:t>образ</w:t>
      </w:r>
      <w:r>
        <w:rPr>
          <w:color w:val="171717"/>
          <w:spacing w:val="8"/>
        </w:rPr>
        <w:t xml:space="preserve"> </w:t>
      </w:r>
      <w:r>
        <w:rPr>
          <w:color w:val="171717"/>
        </w:rPr>
        <w:t>жизни.</w:t>
      </w:r>
      <w:r>
        <w:rPr>
          <w:color w:val="171717"/>
          <w:spacing w:val="4"/>
        </w:rPr>
        <w:t xml:space="preserve"> </w:t>
      </w:r>
      <w:r>
        <w:rPr>
          <w:color w:val="171717"/>
        </w:rPr>
        <w:t>Социальная</w:t>
      </w:r>
      <w:r>
        <w:rPr>
          <w:color w:val="171717"/>
          <w:spacing w:val="4"/>
        </w:rPr>
        <w:t xml:space="preserve"> </w:t>
      </w:r>
      <w:r>
        <w:rPr>
          <w:color w:val="171717"/>
        </w:rPr>
        <w:t>и</w:t>
      </w:r>
      <w:r>
        <w:rPr>
          <w:color w:val="171717"/>
          <w:spacing w:val="8"/>
        </w:rPr>
        <w:t xml:space="preserve"> </w:t>
      </w:r>
      <w:r>
        <w:rPr>
          <w:color w:val="171717"/>
        </w:rPr>
        <w:t>личная</w:t>
      </w:r>
      <w:r>
        <w:rPr>
          <w:color w:val="171717"/>
          <w:spacing w:val="3"/>
        </w:rPr>
        <w:t xml:space="preserve"> </w:t>
      </w:r>
      <w:r>
        <w:rPr>
          <w:color w:val="171717"/>
        </w:rPr>
        <w:t>значимость</w:t>
      </w:r>
      <w:r>
        <w:rPr>
          <w:color w:val="171717"/>
          <w:spacing w:val="8"/>
        </w:rPr>
        <w:t xml:space="preserve"> </w:t>
      </w:r>
      <w:r>
        <w:rPr>
          <w:color w:val="171717"/>
        </w:rPr>
        <w:t>здорового</w:t>
      </w:r>
      <w:r>
        <w:rPr>
          <w:color w:val="171717"/>
          <w:spacing w:val="4"/>
        </w:rPr>
        <w:t xml:space="preserve"> </w:t>
      </w:r>
      <w:r>
        <w:rPr>
          <w:color w:val="171717"/>
        </w:rPr>
        <w:t>образа</w:t>
      </w:r>
      <w:r>
        <w:rPr>
          <w:color w:val="171717"/>
          <w:spacing w:val="6"/>
        </w:rPr>
        <w:t xml:space="preserve"> </w:t>
      </w:r>
      <w:r>
        <w:rPr>
          <w:color w:val="171717"/>
        </w:rPr>
        <w:t>жизни.</w:t>
      </w:r>
      <w:r>
        <w:rPr>
          <w:color w:val="171717"/>
          <w:spacing w:val="4"/>
        </w:rPr>
        <w:t xml:space="preserve"> </w:t>
      </w:r>
      <w:r>
        <w:rPr>
          <w:color w:val="171717"/>
        </w:rPr>
        <w:t>Мода</w:t>
      </w:r>
      <w:r>
        <w:rPr>
          <w:color w:val="171717"/>
          <w:spacing w:val="6"/>
        </w:rPr>
        <w:t xml:space="preserve"> </w:t>
      </w:r>
      <w:r>
        <w:rPr>
          <w:color w:val="171717"/>
          <w:spacing w:val="-10"/>
        </w:rPr>
        <w:t>и</w:t>
      </w:r>
    </w:p>
    <w:p w:rsidR="00AE3C4D" w:rsidRDefault="00E21DE7">
      <w:pPr>
        <w:pStyle w:val="a3"/>
        <w:spacing w:line="274" w:lineRule="exact"/>
        <w:ind w:firstLine="0"/>
        <w:jc w:val="left"/>
      </w:pPr>
      <w:r>
        <w:rPr>
          <w:color w:val="171717"/>
          <w:spacing w:val="-2"/>
        </w:rPr>
        <w:t>спорт.</w:t>
      </w:r>
    </w:p>
    <w:p w:rsidR="00AE3C4D" w:rsidRDefault="00E21DE7">
      <w:pPr>
        <w:pStyle w:val="a3"/>
        <w:ind w:left="981" w:firstLine="0"/>
        <w:jc w:val="left"/>
      </w:pPr>
      <w:r>
        <w:rPr>
          <w:color w:val="171717"/>
        </w:rPr>
        <w:t>Современные</w:t>
      </w:r>
      <w:r>
        <w:rPr>
          <w:color w:val="171717"/>
          <w:spacing w:val="17"/>
        </w:rPr>
        <w:t xml:space="preserve"> </w:t>
      </w:r>
      <w:r>
        <w:rPr>
          <w:color w:val="171717"/>
        </w:rPr>
        <w:t>формы</w:t>
      </w:r>
      <w:r>
        <w:rPr>
          <w:color w:val="171717"/>
          <w:spacing w:val="22"/>
        </w:rPr>
        <w:t xml:space="preserve"> </w:t>
      </w:r>
      <w:r>
        <w:rPr>
          <w:color w:val="171717"/>
        </w:rPr>
        <w:t>связи</w:t>
      </w:r>
      <w:r>
        <w:rPr>
          <w:color w:val="171717"/>
          <w:spacing w:val="21"/>
        </w:rPr>
        <w:t xml:space="preserve"> </w:t>
      </w:r>
      <w:r>
        <w:rPr>
          <w:color w:val="171717"/>
        </w:rPr>
        <w:t>и</w:t>
      </w:r>
      <w:r>
        <w:rPr>
          <w:color w:val="171717"/>
          <w:spacing w:val="21"/>
        </w:rPr>
        <w:t xml:space="preserve"> </w:t>
      </w:r>
      <w:r>
        <w:rPr>
          <w:color w:val="171717"/>
        </w:rPr>
        <w:t>коммуникации:</w:t>
      </w:r>
      <w:r>
        <w:rPr>
          <w:color w:val="171717"/>
          <w:spacing w:val="19"/>
        </w:rPr>
        <w:t xml:space="preserve"> </w:t>
      </w:r>
      <w:r>
        <w:rPr>
          <w:color w:val="171717"/>
        </w:rPr>
        <w:t>как</w:t>
      </w:r>
      <w:r>
        <w:rPr>
          <w:color w:val="171717"/>
          <w:spacing w:val="21"/>
        </w:rPr>
        <w:t xml:space="preserve"> </w:t>
      </w:r>
      <w:r>
        <w:rPr>
          <w:color w:val="171717"/>
        </w:rPr>
        <w:t>они</w:t>
      </w:r>
      <w:r>
        <w:rPr>
          <w:color w:val="171717"/>
          <w:spacing w:val="21"/>
        </w:rPr>
        <w:t xml:space="preserve"> </w:t>
      </w:r>
      <w:r>
        <w:rPr>
          <w:color w:val="171717"/>
        </w:rPr>
        <w:t>изменили</w:t>
      </w:r>
      <w:r>
        <w:rPr>
          <w:color w:val="171717"/>
          <w:spacing w:val="21"/>
        </w:rPr>
        <w:t xml:space="preserve"> </w:t>
      </w:r>
      <w:r>
        <w:rPr>
          <w:color w:val="171717"/>
        </w:rPr>
        <w:t>мир.</w:t>
      </w:r>
      <w:r>
        <w:rPr>
          <w:color w:val="171717"/>
          <w:spacing w:val="20"/>
        </w:rPr>
        <w:t xml:space="preserve"> </w:t>
      </w:r>
      <w:r>
        <w:rPr>
          <w:color w:val="171717"/>
        </w:rPr>
        <w:t>Особенности</w:t>
      </w:r>
      <w:r>
        <w:rPr>
          <w:color w:val="171717"/>
          <w:spacing w:val="23"/>
        </w:rPr>
        <w:t xml:space="preserve"> </w:t>
      </w:r>
      <w:r>
        <w:rPr>
          <w:color w:val="171717"/>
          <w:spacing w:val="-2"/>
        </w:rPr>
        <w:t>обще-</w:t>
      </w:r>
    </w:p>
    <w:p w:rsidR="00AE3C4D" w:rsidRDefault="00E21DE7">
      <w:pPr>
        <w:pStyle w:val="a3"/>
        <w:ind w:firstLine="0"/>
        <w:jc w:val="left"/>
      </w:pPr>
      <w:r>
        <w:rPr>
          <w:color w:val="171717"/>
        </w:rPr>
        <w:t>ния</w:t>
      </w:r>
      <w:r>
        <w:rPr>
          <w:color w:val="171717"/>
          <w:spacing w:val="-3"/>
        </w:rPr>
        <w:t xml:space="preserve"> </w:t>
      </w:r>
      <w:r>
        <w:rPr>
          <w:color w:val="171717"/>
        </w:rPr>
        <w:t>в</w:t>
      </w:r>
      <w:r>
        <w:rPr>
          <w:color w:val="171717"/>
          <w:spacing w:val="-4"/>
        </w:rPr>
        <w:t xml:space="preserve"> </w:t>
      </w:r>
      <w:r>
        <w:rPr>
          <w:color w:val="171717"/>
        </w:rPr>
        <w:t>виртуальном</w:t>
      </w:r>
      <w:r>
        <w:rPr>
          <w:color w:val="171717"/>
          <w:spacing w:val="-3"/>
        </w:rPr>
        <w:t xml:space="preserve"> </w:t>
      </w:r>
      <w:r>
        <w:rPr>
          <w:color w:val="171717"/>
          <w:spacing w:val="-2"/>
        </w:rPr>
        <w:t>пространстве.</w:t>
      </w:r>
    </w:p>
    <w:p w:rsidR="00AE3C4D" w:rsidRDefault="00E21DE7">
      <w:pPr>
        <w:pStyle w:val="a3"/>
        <w:ind w:left="981" w:firstLine="0"/>
      </w:pPr>
      <w:r>
        <w:rPr>
          <w:color w:val="171717"/>
        </w:rPr>
        <w:t>Перспективы</w:t>
      </w:r>
      <w:r>
        <w:rPr>
          <w:color w:val="171717"/>
          <w:spacing w:val="-5"/>
        </w:rPr>
        <w:t xml:space="preserve"> </w:t>
      </w:r>
      <w:r>
        <w:rPr>
          <w:color w:val="171717"/>
        </w:rPr>
        <w:t>развития</w:t>
      </w:r>
      <w:r>
        <w:rPr>
          <w:color w:val="171717"/>
          <w:spacing w:val="-5"/>
        </w:rPr>
        <w:t xml:space="preserve"> </w:t>
      </w:r>
      <w:r>
        <w:rPr>
          <w:color w:val="171717"/>
          <w:spacing w:val="-2"/>
        </w:rPr>
        <w:t>общества.</w:t>
      </w:r>
    </w:p>
    <w:p w:rsidR="00AE3C4D" w:rsidRDefault="00AE3C4D">
      <w:pPr>
        <w:pStyle w:val="a3"/>
        <w:spacing w:before="4"/>
        <w:ind w:left="0" w:firstLine="0"/>
        <w:jc w:val="left"/>
      </w:pPr>
    </w:p>
    <w:p w:rsidR="00AE3C4D" w:rsidRDefault="00E21DE7" w:rsidP="00AA7C8F">
      <w:pPr>
        <w:pStyle w:val="1"/>
        <w:numPr>
          <w:ilvl w:val="0"/>
          <w:numId w:val="199"/>
        </w:numPr>
        <w:tabs>
          <w:tab w:val="left" w:pos="1241"/>
        </w:tabs>
        <w:spacing w:before="1"/>
        <w:ind w:left="272" w:right="698" w:firstLine="708"/>
        <w:jc w:val="both"/>
      </w:pPr>
      <w:r>
        <w:rPr>
          <w:color w:val="171717"/>
        </w:rPr>
        <w:t xml:space="preserve">ПЛАНИРУЕМЫЕ РЕЗУЛЬТАТЫ ОСВОЕНИЯ УЧЕБНОГО ПРЕДМЕТА «ОБ- ЩЕСТВОЗНАНИЕ» НА УРОВНЕ ОСНОВНОГО ОБЩЕГО ОБРАЗОВАНИЯ (БАЗОВЫЙ </w:t>
      </w:r>
      <w:r>
        <w:rPr>
          <w:color w:val="171717"/>
          <w:spacing w:val="-2"/>
        </w:rPr>
        <w:t>УРОВЕНЬ)</w:t>
      </w:r>
    </w:p>
    <w:p w:rsidR="00AE3C4D" w:rsidRDefault="00AE3C4D">
      <w:pPr>
        <w:pStyle w:val="a3"/>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7"/>
      </w:pPr>
      <w:r>
        <w:rPr>
          <w:color w:val="171717"/>
        </w:rPr>
        <w:t>Личностные результаты воплощают традиционные российские социокультурные и духов- но-нравственные ценности, принятые в обществе нормы поведения, отражают готовность обу- 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т.ч. в части:</w:t>
      </w:r>
    </w:p>
    <w:p w:rsidR="00AE3C4D" w:rsidRDefault="00E21DE7">
      <w:pPr>
        <w:pStyle w:val="3"/>
        <w:spacing w:before="3"/>
      </w:pPr>
      <w:r>
        <w:rPr>
          <w:color w:val="171717"/>
        </w:rPr>
        <w:t>гражданского</w:t>
      </w:r>
      <w:r>
        <w:rPr>
          <w:color w:val="171717"/>
          <w:spacing w:val="-2"/>
        </w:rPr>
        <w:t xml:space="preserve"> воспитания:</w:t>
      </w:r>
    </w:p>
    <w:p w:rsidR="00AE3C4D" w:rsidRDefault="00E21DE7">
      <w:pPr>
        <w:pStyle w:val="a3"/>
        <w:ind w:right="699"/>
      </w:pPr>
      <w:r>
        <w:rPr>
          <w:color w:val="171717"/>
        </w:rPr>
        <w:t>готовность к выполнению обязанностей гражданина и реализации его прав, уважение</w:t>
      </w:r>
      <w:r>
        <w:rPr>
          <w:color w:val="171717"/>
          <w:spacing w:val="40"/>
        </w:rPr>
        <w:t xml:space="preserve"> </w:t>
      </w:r>
      <w:r>
        <w:rPr>
          <w:color w:val="171717"/>
        </w:rPr>
        <w:t>прав, свобод и законных интересов других людей; активное участие в жизни семьи, образова- тельной организации, местного сообщества, родного края, страны; неприятие любых форм экс- тремизма, дискриминации; понимание роли различных социальных институтов в жизни челове- ка;</w:t>
      </w:r>
      <w:r>
        <w:rPr>
          <w:color w:val="171717"/>
          <w:spacing w:val="-4"/>
        </w:rPr>
        <w:t xml:space="preserve"> </w:t>
      </w:r>
      <w:r>
        <w:rPr>
          <w:color w:val="171717"/>
        </w:rPr>
        <w:t>представление</w:t>
      </w:r>
      <w:r>
        <w:rPr>
          <w:color w:val="171717"/>
          <w:spacing w:val="-5"/>
        </w:rPr>
        <w:t xml:space="preserve"> </w:t>
      </w:r>
      <w:r>
        <w:rPr>
          <w:color w:val="171717"/>
        </w:rPr>
        <w:t>об</w:t>
      </w:r>
      <w:r>
        <w:rPr>
          <w:color w:val="171717"/>
          <w:spacing w:val="-4"/>
        </w:rPr>
        <w:t xml:space="preserve"> </w:t>
      </w:r>
      <w:r>
        <w:rPr>
          <w:color w:val="171717"/>
        </w:rPr>
        <w:t>основных</w:t>
      </w:r>
      <w:r>
        <w:rPr>
          <w:color w:val="171717"/>
          <w:spacing w:val="-2"/>
        </w:rPr>
        <w:t xml:space="preserve"> </w:t>
      </w:r>
      <w:r>
        <w:rPr>
          <w:color w:val="171717"/>
        </w:rPr>
        <w:t>правах,</w:t>
      </w:r>
      <w:r>
        <w:rPr>
          <w:color w:val="171717"/>
          <w:spacing w:val="-2"/>
        </w:rPr>
        <w:t xml:space="preserve"> </w:t>
      </w:r>
      <w:r>
        <w:rPr>
          <w:color w:val="171717"/>
        </w:rPr>
        <w:t>свободах</w:t>
      </w:r>
      <w:r>
        <w:rPr>
          <w:color w:val="171717"/>
          <w:spacing w:val="-2"/>
        </w:rPr>
        <w:t xml:space="preserve"> </w:t>
      </w:r>
      <w:r>
        <w:rPr>
          <w:color w:val="171717"/>
        </w:rPr>
        <w:t>и</w:t>
      </w:r>
      <w:r>
        <w:rPr>
          <w:color w:val="171717"/>
          <w:spacing w:val="-4"/>
        </w:rPr>
        <w:t xml:space="preserve"> </w:t>
      </w:r>
      <w:r>
        <w:rPr>
          <w:color w:val="171717"/>
        </w:rPr>
        <w:t>обязанностях</w:t>
      </w:r>
      <w:r>
        <w:rPr>
          <w:color w:val="171717"/>
          <w:spacing w:val="-2"/>
        </w:rPr>
        <w:t xml:space="preserve"> </w:t>
      </w:r>
      <w:r>
        <w:rPr>
          <w:color w:val="171717"/>
        </w:rPr>
        <w:t>гражданина,</w:t>
      </w:r>
      <w:r>
        <w:rPr>
          <w:color w:val="171717"/>
          <w:spacing w:val="-4"/>
        </w:rPr>
        <w:t xml:space="preserve"> </w:t>
      </w:r>
      <w:r>
        <w:rPr>
          <w:color w:val="171717"/>
        </w:rPr>
        <w:t>социальных</w:t>
      </w:r>
      <w:r>
        <w:rPr>
          <w:color w:val="171717"/>
          <w:spacing w:val="-2"/>
        </w:rPr>
        <w:t xml:space="preserve"> </w:t>
      </w:r>
      <w:r>
        <w:rPr>
          <w:color w:val="171717"/>
        </w:rPr>
        <w:t>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 ной деятельности, стремление к взаимопониманию и взаимопомощи; активное участие в школь- ном</w:t>
      </w:r>
      <w:r>
        <w:rPr>
          <w:color w:val="171717"/>
          <w:spacing w:val="-4"/>
        </w:rPr>
        <w:t xml:space="preserve"> </w:t>
      </w:r>
      <w:r>
        <w:rPr>
          <w:color w:val="171717"/>
        </w:rPr>
        <w:t>самоуправлении;</w:t>
      </w:r>
      <w:r>
        <w:rPr>
          <w:color w:val="171717"/>
          <w:spacing w:val="-3"/>
        </w:rPr>
        <w:t xml:space="preserve"> </w:t>
      </w:r>
      <w:r>
        <w:rPr>
          <w:color w:val="171717"/>
        </w:rPr>
        <w:t>готовность</w:t>
      </w:r>
      <w:r>
        <w:rPr>
          <w:color w:val="171717"/>
          <w:spacing w:val="-2"/>
        </w:rPr>
        <w:t xml:space="preserve"> </w:t>
      </w:r>
      <w:r>
        <w:rPr>
          <w:color w:val="171717"/>
        </w:rPr>
        <w:t>к</w:t>
      </w:r>
      <w:r>
        <w:rPr>
          <w:color w:val="171717"/>
          <w:spacing w:val="-1"/>
        </w:rPr>
        <w:t xml:space="preserve"> </w:t>
      </w:r>
      <w:r>
        <w:rPr>
          <w:color w:val="171717"/>
        </w:rPr>
        <w:t>участию</w:t>
      </w:r>
      <w:r>
        <w:rPr>
          <w:color w:val="171717"/>
          <w:spacing w:val="-3"/>
        </w:rPr>
        <w:t xml:space="preserve"> </w:t>
      </w:r>
      <w:r>
        <w:rPr>
          <w:color w:val="171717"/>
        </w:rPr>
        <w:t>в</w:t>
      </w:r>
      <w:r>
        <w:rPr>
          <w:color w:val="171717"/>
          <w:spacing w:val="-2"/>
        </w:rPr>
        <w:t xml:space="preserve"> </w:t>
      </w:r>
      <w:r>
        <w:rPr>
          <w:color w:val="171717"/>
        </w:rPr>
        <w:t>гуманитарной</w:t>
      </w:r>
      <w:r>
        <w:rPr>
          <w:color w:val="171717"/>
          <w:spacing w:val="-3"/>
        </w:rPr>
        <w:t xml:space="preserve"> </w:t>
      </w:r>
      <w:r>
        <w:rPr>
          <w:color w:val="171717"/>
        </w:rPr>
        <w:t>деятельности</w:t>
      </w:r>
      <w:r>
        <w:rPr>
          <w:color w:val="171717"/>
          <w:spacing w:val="-2"/>
        </w:rPr>
        <w:t xml:space="preserve"> </w:t>
      </w:r>
      <w:r>
        <w:rPr>
          <w:color w:val="171717"/>
        </w:rPr>
        <w:t>(волонтёрство,</w:t>
      </w:r>
      <w:r>
        <w:rPr>
          <w:color w:val="171717"/>
          <w:spacing w:val="-3"/>
        </w:rPr>
        <w:t xml:space="preserve"> </w:t>
      </w:r>
      <w:r>
        <w:rPr>
          <w:color w:val="171717"/>
        </w:rPr>
        <w:t>помощь людям, нуждающимся в ней);</w:t>
      </w:r>
    </w:p>
    <w:p w:rsidR="00AE3C4D" w:rsidRDefault="00E21DE7">
      <w:pPr>
        <w:pStyle w:val="3"/>
        <w:spacing w:before="3" w:line="240" w:lineRule="auto"/>
      </w:pPr>
      <w:r>
        <w:rPr>
          <w:color w:val="171717"/>
        </w:rPr>
        <w:t>патриотического</w:t>
      </w:r>
      <w:r>
        <w:rPr>
          <w:color w:val="171717"/>
          <w:spacing w:val="-9"/>
        </w:rPr>
        <w:t xml:space="preserve"> </w:t>
      </w:r>
      <w:r>
        <w:rPr>
          <w:color w:val="171717"/>
          <w:spacing w:val="-2"/>
        </w:rPr>
        <w:t>воспитания: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осознание российской гражданской идентичности в поликультурном и многоконфессио- нальном обществе; проявление интереса к познанию родного языка, истории, культуры Россий- ской Федерации, своего края, народов России; ценностное отношение к достижениям своей Ро- дины 0 России, к науке, искусству, спорту, технологиям, боевым подвигам и трудовым достиже- ниям народа; уважение к символам России, государственным праздникам; историческому, при- родному наследию и памятникам, традициям разных народов, проживающих в родной стране;</w:t>
      </w:r>
    </w:p>
    <w:p w:rsidR="00AE3C4D" w:rsidRDefault="00E21DE7">
      <w:pPr>
        <w:pStyle w:val="3"/>
      </w:pPr>
      <w:r>
        <w:rPr>
          <w:color w:val="171717"/>
        </w:rPr>
        <w:t>духовно-нравственного</w:t>
      </w:r>
      <w:r>
        <w:rPr>
          <w:color w:val="171717"/>
          <w:spacing w:val="-11"/>
        </w:rPr>
        <w:t xml:space="preserve"> </w:t>
      </w:r>
      <w:r>
        <w:rPr>
          <w:color w:val="171717"/>
          <w:spacing w:val="-2"/>
        </w:rPr>
        <w:t>воспитания:</w:t>
      </w:r>
    </w:p>
    <w:p w:rsidR="00AE3C4D" w:rsidRDefault="00E21DE7">
      <w:pPr>
        <w:pStyle w:val="a3"/>
        <w:ind w:right="700"/>
      </w:pPr>
      <w:r>
        <w:rPr>
          <w:color w:val="171717"/>
        </w:rPr>
        <w:t>ориентация на моральные ценности и нормы в ситуациях нравственного выбора; готов- 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 щественного пространства;</w:t>
      </w:r>
    </w:p>
    <w:p w:rsidR="00AE3C4D" w:rsidRDefault="00E21DE7">
      <w:pPr>
        <w:pStyle w:val="3"/>
        <w:spacing w:before="3"/>
      </w:pPr>
      <w:r>
        <w:rPr>
          <w:color w:val="171717"/>
        </w:rPr>
        <w:t>эстетического</w:t>
      </w:r>
      <w:r>
        <w:rPr>
          <w:color w:val="171717"/>
          <w:spacing w:val="-7"/>
        </w:rPr>
        <w:t xml:space="preserve"> </w:t>
      </w:r>
      <w:r>
        <w:rPr>
          <w:color w:val="171717"/>
          <w:spacing w:val="-2"/>
        </w:rPr>
        <w:t>воспитания:</w:t>
      </w:r>
    </w:p>
    <w:p w:rsidR="00AE3C4D" w:rsidRDefault="00E21DE7">
      <w:pPr>
        <w:pStyle w:val="a3"/>
        <w:ind w:right="700"/>
      </w:pPr>
      <w:r>
        <w:rPr>
          <w:color w:val="171717"/>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 ной культуры как средства коммуникации и самовыражения; понимание ценности отечественно- го и мирового искусства, этнических культурных традиций и народного творчества; стремление</w:t>
      </w:r>
      <w:r>
        <w:rPr>
          <w:color w:val="171717"/>
          <w:spacing w:val="80"/>
        </w:rPr>
        <w:t xml:space="preserve"> </w:t>
      </w:r>
      <w:r>
        <w:rPr>
          <w:color w:val="171717"/>
        </w:rPr>
        <w:t>к самовыражению в разных видах искусства;</w:t>
      </w:r>
    </w:p>
    <w:p w:rsidR="00AE3C4D" w:rsidRDefault="00E21DE7">
      <w:pPr>
        <w:pStyle w:val="3"/>
        <w:spacing w:before="3" w:line="240" w:lineRule="auto"/>
        <w:ind w:left="272" w:right="703" w:firstLine="708"/>
      </w:pPr>
      <w:r>
        <w:rPr>
          <w:color w:val="171717"/>
        </w:rPr>
        <w:t xml:space="preserve">физического воспитания, формирования культуры здоровья и эмоционального благо- </w:t>
      </w:r>
      <w:r>
        <w:rPr>
          <w:color w:val="171717"/>
          <w:spacing w:val="-2"/>
        </w:rPr>
        <w:t>получия:</w:t>
      </w:r>
    </w:p>
    <w:p w:rsidR="00AE3C4D" w:rsidRDefault="00E21DE7">
      <w:pPr>
        <w:pStyle w:val="a3"/>
        <w:ind w:right="699"/>
      </w:pPr>
      <w:r>
        <w:rPr>
          <w:color w:val="171717"/>
        </w:rPr>
        <w:t xml:space="preserve">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 ние ал коголя, наркотиков, курение) и иных форм вреда для физического и психического здоро- вья; соблюдение правил безопасности, в т.ч. навыки безопасного поведения в интернет-среде; способность адаптироваться к стрессовым ситуациям и меняющимся социальным, информаци- онным и природным условиям, в т.ч. осмысляя собственный опыт и выстраивая дальнейшие це- </w:t>
      </w:r>
      <w:r>
        <w:rPr>
          <w:color w:val="171717"/>
          <w:spacing w:val="-4"/>
        </w:rPr>
        <w:t>ли;</w:t>
      </w:r>
    </w:p>
    <w:p w:rsidR="00AE3C4D" w:rsidRDefault="00E21DE7">
      <w:pPr>
        <w:pStyle w:val="a3"/>
        <w:ind w:right="704"/>
      </w:pPr>
      <w:r>
        <w:rPr>
          <w:color w:val="171717"/>
        </w:rPr>
        <w:t>умение принимать себя и других, не осуждая; &lt;…&gt; сформированность навыков рефлек- сии, признание своего права на ошибку и такого же права другого человека;</w:t>
      </w:r>
    </w:p>
    <w:p w:rsidR="00AE3C4D" w:rsidRDefault="00E21DE7">
      <w:pPr>
        <w:pStyle w:val="3"/>
        <w:spacing w:before="0"/>
      </w:pPr>
      <w:r>
        <w:rPr>
          <w:color w:val="171717"/>
        </w:rPr>
        <w:t>трудового</w:t>
      </w:r>
      <w:r>
        <w:rPr>
          <w:color w:val="171717"/>
          <w:spacing w:val="-2"/>
        </w:rPr>
        <w:t xml:space="preserve"> воспитания:</w:t>
      </w:r>
    </w:p>
    <w:p w:rsidR="00AE3C4D" w:rsidRDefault="00E21DE7">
      <w:pPr>
        <w:pStyle w:val="a3"/>
        <w:ind w:right="703"/>
      </w:pPr>
      <w:r>
        <w:rPr>
          <w:color w:val="171717"/>
        </w:rPr>
        <w:t>установка на активное участие в решении практических задач (в рамках семьи, образова- 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w:t>
      </w:r>
      <w:r>
        <w:rPr>
          <w:color w:val="171717"/>
          <w:spacing w:val="-5"/>
        </w:rPr>
        <w:t xml:space="preserve"> </w:t>
      </w:r>
      <w:r>
        <w:rPr>
          <w:color w:val="171717"/>
        </w:rPr>
        <w:t>изучению профессий и</w:t>
      </w:r>
      <w:r>
        <w:rPr>
          <w:color w:val="171717"/>
          <w:spacing w:val="-2"/>
        </w:rPr>
        <w:t xml:space="preserve"> </w:t>
      </w:r>
      <w:r>
        <w:rPr>
          <w:color w:val="171717"/>
        </w:rPr>
        <w:t>труда</w:t>
      </w:r>
      <w:r>
        <w:rPr>
          <w:color w:val="171717"/>
          <w:spacing w:val="-1"/>
        </w:rPr>
        <w:t xml:space="preserve"> </w:t>
      </w:r>
      <w:r>
        <w:rPr>
          <w:color w:val="171717"/>
        </w:rPr>
        <w:t>различного рода, в</w:t>
      </w:r>
      <w:r>
        <w:rPr>
          <w:color w:val="171717"/>
          <w:spacing w:val="-1"/>
        </w:rPr>
        <w:t xml:space="preserve"> </w:t>
      </w:r>
      <w:r>
        <w:rPr>
          <w:color w:val="171717"/>
        </w:rPr>
        <w:t>т.ч. на</w:t>
      </w:r>
      <w:r>
        <w:rPr>
          <w:color w:val="171717"/>
          <w:spacing w:val="-1"/>
        </w:rPr>
        <w:t xml:space="preserve"> </w:t>
      </w:r>
      <w:r>
        <w:rPr>
          <w:color w:val="171717"/>
        </w:rPr>
        <w:t>основе</w:t>
      </w:r>
      <w:r>
        <w:rPr>
          <w:color w:val="171717"/>
          <w:spacing w:val="-2"/>
        </w:rPr>
        <w:t xml:space="preserve"> </w:t>
      </w:r>
      <w:r>
        <w:rPr>
          <w:color w:val="171717"/>
        </w:rPr>
        <w:t>применения изуча- емого предметного знания; осознание важности обучения на протяжении всей жизни для успеш- ной профессиональной деятельности и развитие необходимых умений для этого; &lt;…&gt; уважение</w:t>
      </w:r>
      <w:r>
        <w:rPr>
          <w:color w:val="171717"/>
          <w:spacing w:val="40"/>
        </w:rPr>
        <w:t xml:space="preserve"> </w:t>
      </w:r>
      <w:r>
        <w:rPr>
          <w:color w:val="171717"/>
        </w:rPr>
        <w:t xml:space="preserve">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 </w:t>
      </w:r>
      <w:r>
        <w:rPr>
          <w:color w:val="171717"/>
          <w:spacing w:val="-2"/>
        </w:rPr>
        <w:t>требностей;</w:t>
      </w:r>
    </w:p>
    <w:p w:rsidR="00AE3C4D" w:rsidRDefault="00E21DE7">
      <w:pPr>
        <w:pStyle w:val="3"/>
        <w:spacing w:before="4"/>
      </w:pPr>
      <w:r>
        <w:rPr>
          <w:color w:val="171717"/>
        </w:rPr>
        <w:t>экологического</w:t>
      </w:r>
      <w:r>
        <w:rPr>
          <w:color w:val="171717"/>
          <w:spacing w:val="-8"/>
        </w:rPr>
        <w:t xml:space="preserve"> </w:t>
      </w:r>
      <w:r>
        <w:rPr>
          <w:color w:val="171717"/>
          <w:spacing w:val="-2"/>
        </w:rPr>
        <w:t>воспитания:</w:t>
      </w:r>
    </w:p>
    <w:p w:rsidR="00AE3C4D" w:rsidRDefault="00E21DE7">
      <w:pPr>
        <w:pStyle w:val="a3"/>
        <w:ind w:right="704"/>
      </w:pPr>
      <w:r>
        <w:rPr>
          <w:color w:val="171717"/>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 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 связи природной, технологической и социальной сред; готовность к участию в практической деятельности экологической направленности;</w:t>
      </w:r>
    </w:p>
    <w:p w:rsidR="00AE3C4D" w:rsidRDefault="00E21DE7">
      <w:pPr>
        <w:pStyle w:val="3"/>
        <w:spacing w:before="2"/>
      </w:pPr>
      <w:r>
        <w:rPr>
          <w:color w:val="171717"/>
        </w:rPr>
        <w:t>ценности</w:t>
      </w:r>
      <w:r>
        <w:rPr>
          <w:color w:val="171717"/>
          <w:spacing w:val="-5"/>
        </w:rPr>
        <w:t xml:space="preserve"> </w:t>
      </w:r>
      <w:r>
        <w:rPr>
          <w:color w:val="171717"/>
        </w:rPr>
        <w:t>научного</w:t>
      </w:r>
      <w:r>
        <w:rPr>
          <w:color w:val="171717"/>
          <w:spacing w:val="-3"/>
        </w:rPr>
        <w:t xml:space="preserve"> </w:t>
      </w:r>
      <w:r>
        <w:rPr>
          <w:color w:val="171717"/>
          <w:spacing w:val="-2"/>
        </w:rPr>
        <w:t>познания:</w:t>
      </w:r>
    </w:p>
    <w:p w:rsidR="00AE3C4D" w:rsidRDefault="00E21DE7">
      <w:pPr>
        <w:pStyle w:val="a3"/>
        <w:ind w:right="705"/>
      </w:pPr>
      <w:r>
        <w:rPr>
          <w:color w:val="171717"/>
        </w:rPr>
        <w:t>ориентация в деятельности на современную систему</w:t>
      </w:r>
      <w:r>
        <w:rPr>
          <w:color w:val="171717"/>
          <w:spacing w:val="-1"/>
        </w:rPr>
        <w:t xml:space="preserve"> </w:t>
      </w:r>
      <w:r>
        <w:rPr>
          <w:color w:val="171717"/>
        </w:rPr>
        <w:t>научных представлений об основных закономерностях развития человека, природы и общества, о взаимосвязях человека с природной</w:t>
      </w:r>
      <w:r>
        <w:rPr>
          <w:color w:val="171717"/>
          <w:spacing w:val="40"/>
        </w:rPr>
        <w:t xml:space="preserve"> </w:t>
      </w:r>
      <w:r>
        <w:rPr>
          <w:color w:val="171717"/>
        </w:rPr>
        <w:t>и социальной средой; овладение языковой и читательской культурой как средством познания мира;</w:t>
      </w:r>
      <w:r>
        <w:rPr>
          <w:color w:val="171717"/>
          <w:spacing w:val="19"/>
        </w:rPr>
        <w:t xml:space="preserve"> </w:t>
      </w:r>
      <w:r>
        <w:rPr>
          <w:color w:val="171717"/>
        </w:rPr>
        <w:t>овладение</w:t>
      </w:r>
      <w:r>
        <w:rPr>
          <w:color w:val="171717"/>
          <w:spacing w:val="21"/>
        </w:rPr>
        <w:t xml:space="preserve"> </w:t>
      </w:r>
      <w:r>
        <w:rPr>
          <w:color w:val="171717"/>
        </w:rPr>
        <w:t>основными</w:t>
      </w:r>
      <w:r>
        <w:rPr>
          <w:color w:val="171717"/>
          <w:spacing w:val="22"/>
        </w:rPr>
        <w:t xml:space="preserve"> </w:t>
      </w:r>
      <w:r>
        <w:rPr>
          <w:color w:val="171717"/>
        </w:rPr>
        <w:t>навыками</w:t>
      </w:r>
      <w:r>
        <w:rPr>
          <w:color w:val="171717"/>
          <w:spacing w:val="20"/>
        </w:rPr>
        <w:t xml:space="preserve"> </w:t>
      </w:r>
      <w:r>
        <w:rPr>
          <w:color w:val="171717"/>
        </w:rPr>
        <w:t>исследовательской</w:t>
      </w:r>
      <w:r>
        <w:rPr>
          <w:color w:val="171717"/>
          <w:spacing w:val="23"/>
        </w:rPr>
        <w:t xml:space="preserve"> </w:t>
      </w:r>
      <w:r>
        <w:rPr>
          <w:color w:val="171717"/>
        </w:rPr>
        <w:t>деятельности;</w:t>
      </w:r>
      <w:r>
        <w:rPr>
          <w:color w:val="171717"/>
          <w:spacing w:val="24"/>
        </w:rPr>
        <w:t xml:space="preserve"> </w:t>
      </w:r>
      <w:r>
        <w:rPr>
          <w:color w:val="171717"/>
        </w:rPr>
        <w:t>установка</w:t>
      </w:r>
      <w:r>
        <w:rPr>
          <w:color w:val="171717"/>
          <w:spacing w:val="21"/>
        </w:rPr>
        <w:t xml:space="preserve"> </w:t>
      </w:r>
      <w:r>
        <w:rPr>
          <w:color w:val="171717"/>
        </w:rPr>
        <w:t>на</w:t>
      </w:r>
      <w:r>
        <w:rPr>
          <w:color w:val="171717"/>
          <w:spacing w:val="21"/>
        </w:rPr>
        <w:t xml:space="preserve"> </w:t>
      </w:r>
      <w:r>
        <w:rPr>
          <w:color w:val="171717"/>
          <w:spacing w:val="-2"/>
        </w:rPr>
        <w:t>осмысле-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10" w:firstLine="0"/>
      </w:pPr>
      <w:r>
        <w:rPr>
          <w:color w:val="171717"/>
        </w:rPr>
        <w:lastRenderedPageBreak/>
        <w:t>ние опыта, наблюдений, поступков и стремление совершенствовать пути достижения индивиду- ального и коллективного благополучия.</w:t>
      </w:r>
    </w:p>
    <w:p w:rsidR="00AE3C4D" w:rsidRDefault="00E21DE7">
      <w:pPr>
        <w:pStyle w:val="3"/>
        <w:spacing w:line="240" w:lineRule="auto"/>
        <w:ind w:left="272" w:right="699" w:firstLine="708"/>
      </w:pPr>
      <w:r>
        <w:rPr>
          <w:color w:val="171717"/>
        </w:rPr>
        <w:t>Личностные результаты, обеспечивающие адаптацию обучающегося к изменяющим- ся условиям социальной и природной среды:</w:t>
      </w:r>
    </w:p>
    <w:p w:rsidR="00AE3C4D" w:rsidRDefault="00E21DE7" w:rsidP="00AA7C8F">
      <w:pPr>
        <w:pStyle w:val="a4"/>
        <w:numPr>
          <w:ilvl w:val="0"/>
          <w:numId w:val="197"/>
        </w:numPr>
        <w:tabs>
          <w:tab w:val="left" w:pos="1121"/>
        </w:tabs>
        <w:ind w:right="702" w:firstLine="708"/>
        <w:rPr>
          <w:sz w:val="24"/>
        </w:rPr>
      </w:pPr>
      <w:r>
        <w:rPr>
          <w:color w:val="171717"/>
          <w:sz w:val="24"/>
        </w:rPr>
        <w:t>освоение обучающимися социального опыта, основных социальных ролей, соответству- ющих ведущей деятельности возраста, норм и правил общественного поведения, форм социаль- ной жизни в группах и сообществах, включая семью, группы, сформированные по профессио- нальной деятельности, а также в рамках социального взаимодействия с людьми из другой куль- турной среды;</w:t>
      </w:r>
    </w:p>
    <w:p w:rsidR="00AE3C4D" w:rsidRDefault="00E21DE7" w:rsidP="00AA7C8F">
      <w:pPr>
        <w:pStyle w:val="a4"/>
        <w:numPr>
          <w:ilvl w:val="0"/>
          <w:numId w:val="197"/>
        </w:numPr>
        <w:tabs>
          <w:tab w:val="left" w:pos="1116"/>
        </w:tabs>
        <w:spacing w:before="7"/>
        <w:ind w:right="703" w:firstLine="708"/>
        <w:rPr>
          <w:sz w:val="24"/>
        </w:rPr>
      </w:pPr>
      <w:r>
        <w:rPr>
          <w:color w:val="171717"/>
          <w:sz w:val="24"/>
        </w:rPr>
        <w:t>способность обучающихся во взаимодействии в условиях не-определённости, откры- тость опыту и знаниям других; способность действовать в условиях неопределённости, откры- тость опыту и знаниям других, повышать уровень своей компетентности через практическую де- ятельность, в т.ч. умение учиться у других людей; осознавать в совместной деятельности новые знания, навыки и компетенции из опыта других;</w:t>
      </w:r>
    </w:p>
    <w:p w:rsidR="00AE3C4D" w:rsidRDefault="00E21DE7" w:rsidP="00AA7C8F">
      <w:pPr>
        <w:pStyle w:val="a4"/>
        <w:numPr>
          <w:ilvl w:val="0"/>
          <w:numId w:val="197"/>
        </w:numPr>
        <w:tabs>
          <w:tab w:val="left" w:pos="1121"/>
        </w:tabs>
        <w:spacing w:before="6"/>
        <w:ind w:right="697" w:firstLine="708"/>
        <w:rPr>
          <w:sz w:val="24"/>
        </w:rPr>
      </w:pPr>
      <w:r>
        <w:rPr>
          <w:color w:val="171717"/>
          <w:sz w:val="24"/>
        </w:rPr>
        <w:t xml:space="preserve">навык выявления и связывания образов, способность формирования новых знаний, в т.ч. способность формулировать идеи, понятия, гипотезы об объектах и явлениях, в т.ч. ранее неиз- вестных, осознавать дефицит собственных знаний и компетентностей, планировать своё разви- </w:t>
      </w:r>
      <w:r>
        <w:rPr>
          <w:color w:val="171717"/>
          <w:spacing w:val="-4"/>
          <w:sz w:val="24"/>
        </w:rPr>
        <w:t>тие;</w:t>
      </w:r>
    </w:p>
    <w:p w:rsidR="00AE3C4D" w:rsidRDefault="00E21DE7" w:rsidP="00AA7C8F">
      <w:pPr>
        <w:pStyle w:val="a4"/>
        <w:numPr>
          <w:ilvl w:val="0"/>
          <w:numId w:val="197"/>
        </w:numPr>
        <w:tabs>
          <w:tab w:val="left" w:pos="1123"/>
        </w:tabs>
        <w:ind w:right="697" w:firstLine="708"/>
        <w:rPr>
          <w:sz w:val="24"/>
        </w:rPr>
      </w:pPr>
      <w:r>
        <w:rPr>
          <w:color w:val="171717"/>
          <w:sz w:val="24"/>
        </w:rPr>
        <w:t>умение распознавать конкретные примеры понятия по характерным признакам, выпол- нять операции в соответствии с определением и простейшими свойствами понятия, конкретизи- ровать понятие примерами, использовать понятие и его свойства при решении задач (далее - опе- рировать понятиями), а также оперировать терминами и представлениями в области концепции устойчивого развития;</w:t>
      </w:r>
    </w:p>
    <w:p w:rsidR="00AE3C4D" w:rsidRDefault="00E21DE7" w:rsidP="00AA7C8F">
      <w:pPr>
        <w:pStyle w:val="a4"/>
        <w:numPr>
          <w:ilvl w:val="0"/>
          <w:numId w:val="197"/>
        </w:numPr>
        <w:tabs>
          <w:tab w:val="left" w:pos="1123"/>
        </w:tabs>
        <w:ind w:left="1122" w:hanging="142"/>
        <w:rPr>
          <w:sz w:val="24"/>
        </w:rPr>
      </w:pPr>
      <w:r>
        <w:rPr>
          <w:color w:val="171717"/>
          <w:sz w:val="24"/>
        </w:rPr>
        <w:t>умение</w:t>
      </w:r>
      <w:r>
        <w:rPr>
          <w:color w:val="171717"/>
          <w:spacing w:val="-13"/>
          <w:sz w:val="24"/>
        </w:rPr>
        <w:t xml:space="preserve"> </w:t>
      </w:r>
      <w:r>
        <w:rPr>
          <w:color w:val="171717"/>
          <w:sz w:val="24"/>
        </w:rPr>
        <w:t>анализировать</w:t>
      </w:r>
      <w:r>
        <w:rPr>
          <w:color w:val="171717"/>
          <w:spacing w:val="-13"/>
          <w:sz w:val="24"/>
        </w:rPr>
        <w:t xml:space="preserve"> </w:t>
      </w:r>
      <w:r>
        <w:rPr>
          <w:color w:val="171717"/>
          <w:sz w:val="24"/>
        </w:rPr>
        <w:t>и</w:t>
      </w:r>
      <w:r>
        <w:rPr>
          <w:color w:val="171717"/>
          <w:spacing w:val="-12"/>
          <w:sz w:val="24"/>
        </w:rPr>
        <w:t xml:space="preserve"> </w:t>
      </w:r>
      <w:r>
        <w:rPr>
          <w:color w:val="171717"/>
          <w:sz w:val="24"/>
        </w:rPr>
        <w:t>выявлять</w:t>
      </w:r>
      <w:r>
        <w:rPr>
          <w:color w:val="171717"/>
          <w:spacing w:val="-10"/>
          <w:sz w:val="24"/>
        </w:rPr>
        <w:t xml:space="preserve"> </w:t>
      </w:r>
      <w:r>
        <w:rPr>
          <w:color w:val="171717"/>
          <w:sz w:val="24"/>
        </w:rPr>
        <w:t>взаимосвязи</w:t>
      </w:r>
      <w:r>
        <w:rPr>
          <w:color w:val="171717"/>
          <w:spacing w:val="-12"/>
          <w:sz w:val="24"/>
        </w:rPr>
        <w:t xml:space="preserve"> </w:t>
      </w:r>
      <w:r>
        <w:rPr>
          <w:color w:val="171717"/>
          <w:sz w:val="24"/>
        </w:rPr>
        <w:t>природы,</w:t>
      </w:r>
      <w:r>
        <w:rPr>
          <w:color w:val="171717"/>
          <w:spacing w:val="-12"/>
          <w:sz w:val="24"/>
        </w:rPr>
        <w:t xml:space="preserve"> </w:t>
      </w:r>
      <w:r>
        <w:rPr>
          <w:color w:val="171717"/>
          <w:sz w:val="24"/>
        </w:rPr>
        <w:t>общества</w:t>
      </w:r>
      <w:r>
        <w:rPr>
          <w:color w:val="171717"/>
          <w:spacing w:val="-13"/>
          <w:sz w:val="24"/>
        </w:rPr>
        <w:t xml:space="preserve"> </w:t>
      </w:r>
      <w:r>
        <w:rPr>
          <w:color w:val="171717"/>
          <w:sz w:val="24"/>
        </w:rPr>
        <w:t>и</w:t>
      </w:r>
      <w:r>
        <w:rPr>
          <w:color w:val="171717"/>
          <w:spacing w:val="-12"/>
          <w:sz w:val="24"/>
        </w:rPr>
        <w:t xml:space="preserve"> </w:t>
      </w:r>
      <w:r>
        <w:rPr>
          <w:color w:val="171717"/>
          <w:spacing w:val="-2"/>
          <w:sz w:val="24"/>
        </w:rPr>
        <w:t>экономики;</w:t>
      </w:r>
    </w:p>
    <w:p w:rsidR="00AE3C4D" w:rsidRDefault="00E21DE7" w:rsidP="00AA7C8F">
      <w:pPr>
        <w:pStyle w:val="a4"/>
        <w:numPr>
          <w:ilvl w:val="0"/>
          <w:numId w:val="197"/>
        </w:numPr>
        <w:tabs>
          <w:tab w:val="left" w:pos="1123"/>
        </w:tabs>
        <w:ind w:right="712" w:firstLine="708"/>
        <w:rPr>
          <w:sz w:val="24"/>
        </w:rPr>
      </w:pPr>
      <w:r>
        <w:rPr>
          <w:color w:val="171717"/>
          <w:sz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E3C4D" w:rsidRDefault="00E21DE7" w:rsidP="00AA7C8F">
      <w:pPr>
        <w:pStyle w:val="a4"/>
        <w:numPr>
          <w:ilvl w:val="0"/>
          <w:numId w:val="197"/>
        </w:numPr>
        <w:tabs>
          <w:tab w:val="left" w:pos="1121"/>
        </w:tabs>
        <w:ind w:right="700" w:firstLine="708"/>
        <w:rPr>
          <w:sz w:val="24"/>
        </w:rPr>
      </w:pPr>
      <w:r>
        <w:rPr>
          <w:color w:val="171717"/>
          <w:sz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 мер; оценивать ситуацию стресса, корректировать принимаемые ре шения и действия; формули- ровать и оценивать риски и последствия, формировать опыт, уметь находить позитивное в про- изошедшей ситуации; быть готовым действовать в отсутствие гарантий успеха.</w:t>
      </w:r>
    </w:p>
    <w:p w:rsidR="00AE3C4D" w:rsidRDefault="00AE3C4D">
      <w:pPr>
        <w:pStyle w:val="a3"/>
        <w:spacing w:before="5"/>
        <w:ind w:left="0" w:firstLine="0"/>
        <w:jc w:val="left"/>
      </w:pPr>
    </w:p>
    <w:p w:rsidR="00AE3C4D" w:rsidRDefault="00E21DE7">
      <w:pPr>
        <w:pStyle w:val="1"/>
        <w:ind w:left="654" w:right="945"/>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0" w:line="240" w:lineRule="auto"/>
        <w:ind w:left="272" w:firstLine="708"/>
        <w:jc w:val="left"/>
      </w:pPr>
      <w:r>
        <w:rPr>
          <w:color w:val="171717"/>
        </w:rPr>
        <w:t>Метапредметные результаты освоения</w:t>
      </w:r>
      <w:r>
        <w:rPr>
          <w:color w:val="171717"/>
          <w:spacing w:val="29"/>
        </w:rPr>
        <w:t xml:space="preserve"> </w:t>
      </w:r>
      <w:r>
        <w:rPr>
          <w:color w:val="171717"/>
        </w:rPr>
        <w:t>основной</w:t>
      </w:r>
      <w:r>
        <w:rPr>
          <w:color w:val="171717"/>
          <w:spacing w:val="29"/>
        </w:rPr>
        <w:t xml:space="preserve"> </w:t>
      </w:r>
      <w:r>
        <w:rPr>
          <w:color w:val="171717"/>
        </w:rPr>
        <w:t>образовательной</w:t>
      </w:r>
      <w:r>
        <w:rPr>
          <w:color w:val="171717"/>
          <w:spacing w:val="29"/>
        </w:rPr>
        <w:t xml:space="preserve"> </w:t>
      </w:r>
      <w:r>
        <w:rPr>
          <w:color w:val="171717"/>
        </w:rPr>
        <w:t>программы,</w:t>
      </w:r>
      <w:r>
        <w:rPr>
          <w:color w:val="171717"/>
          <w:spacing w:val="28"/>
        </w:rPr>
        <w:t xml:space="preserve"> </w:t>
      </w:r>
      <w:r>
        <w:rPr>
          <w:color w:val="171717"/>
        </w:rPr>
        <w:t>фор- мируемые при изучении обществознания:</w:t>
      </w:r>
    </w:p>
    <w:p w:rsidR="00AE3C4D" w:rsidRDefault="00E21DE7">
      <w:pPr>
        <w:spacing w:before="1" w:line="274" w:lineRule="exact"/>
        <w:ind w:left="981"/>
        <w:rPr>
          <w:b/>
          <w:i/>
          <w:sz w:val="24"/>
        </w:rPr>
      </w:pPr>
      <w:r>
        <w:rPr>
          <w:b/>
          <w:i/>
          <w:color w:val="171717"/>
          <w:sz w:val="24"/>
        </w:rPr>
        <w:t>Познавательные</w:t>
      </w:r>
      <w:r>
        <w:rPr>
          <w:b/>
          <w:i/>
          <w:color w:val="171717"/>
          <w:spacing w:val="-4"/>
          <w:sz w:val="24"/>
        </w:rPr>
        <w:t xml:space="preserve"> УУД:</w:t>
      </w:r>
    </w:p>
    <w:p w:rsidR="00AE3C4D" w:rsidRDefault="00E21DE7">
      <w:pPr>
        <w:spacing w:line="274" w:lineRule="exact"/>
        <w:ind w:left="981"/>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AA7C8F">
      <w:pPr>
        <w:pStyle w:val="a4"/>
        <w:numPr>
          <w:ilvl w:val="0"/>
          <w:numId w:val="197"/>
        </w:numPr>
        <w:tabs>
          <w:tab w:val="left" w:pos="1121"/>
        </w:tabs>
        <w:ind w:left="1120"/>
        <w:jc w:val="left"/>
        <w:rPr>
          <w:sz w:val="24"/>
        </w:rPr>
      </w:pPr>
      <w:r>
        <w:rPr>
          <w:color w:val="171717"/>
          <w:sz w:val="24"/>
        </w:rPr>
        <w:t>выявлять</w:t>
      </w:r>
      <w:r>
        <w:rPr>
          <w:color w:val="171717"/>
          <w:spacing w:val="-12"/>
          <w:sz w:val="24"/>
        </w:rPr>
        <w:t xml:space="preserve"> </w:t>
      </w:r>
      <w:r>
        <w:rPr>
          <w:color w:val="171717"/>
          <w:sz w:val="24"/>
        </w:rPr>
        <w:t>и</w:t>
      </w:r>
      <w:r>
        <w:rPr>
          <w:color w:val="171717"/>
          <w:spacing w:val="-12"/>
          <w:sz w:val="24"/>
        </w:rPr>
        <w:t xml:space="preserve"> </w:t>
      </w:r>
      <w:r>
        <w:rPr>
          <w:color w:val="171717"/>
          <w:sz w:val="24"/>
        </w:rPr>
        <w:t>характеризовать</w:t>
      </w:r>
      <w:r>
        <w:rPr>
          <w:color w:val="171717"/>
          <w:spacing w:val="-11"/>
          <w:sz w:val="24"/>
        </w:rPr>
        <w:t xml:space="preserve"> </w:t>
      </w:r>
      <w:r>
        <w:rPr>
          <w:color w:val="171717"/>
          <w:sz w:val="24"/>
        </w:rPr>
        <w:t>существенные</w:t>
      </w:r>
      <w:r>
        <w:rPr>
          <w:color w:val="171717"/>
          <w:spacing w:val="-14"/>
          <w:sz w:val="24"/>
        </w:rPr>
        <w:t xml:space="preserve"> </w:t>
      </w:r>
      <w:r>
        <w:rPr>
          <w:color w:val="171717"/>
          <w:sz w:val="24"/>
        </w:rPr>
        <w:t>признаки</w:t>
      </w:r>
      <w:r>
        <w:rPr>
          <w:color w:val="171717"/>
          <w:spacing w:val="-12"/>
          <w:sz w:val="24"/>
        </w:rPr>
        <w:t xml:space="preserve"> </w:t>
      </w:r>
      <w:r>
        <w:rPr>
          <w:color w:val="171717"/>
          <w:sz w:val="24"/>
        </w:rPr>
        <w:t>социальных</w:t>
      </w:r>
      <w:r>
        <w:rPr>
          <w:color w:val="171717"/>
          <w:spacing w:val="-11"/>
          <w:sz w:val="24"/>
        </w:rPr>
        <w:t xml:space="preserve"> </w:t>
      </w:r>
      <w:r>
        <w:rPr>
          <w:color w:val="171717"/>
          <w:sz w:val="24"/>
        </w:rPr>
        <w:t>явлений</w:t>
      </w:r>
      <w:r>
        <w:rPr>
          <w:color w:val="171717"/>
          <w:spacing w:val="-14"/>
          <w:sz w:val="24"/>
        </w:rPr>
        <w:t xml:space="preserve"> </w:t>
      </w:r>
      <w:r>
        <w:rPr>
          <w:color w:val="171717"/>
          <w:sz w:val="24"/>
        </w:rPr>
        <w:t>и</w:t>
      </w:r>
      <w:r>
        <w:rPr>
          <w:color w:val="171717"/>
          <w:spacing w:val="-12"/>
          <w:sz w:val="24"/>
        </w:rPr>
        <w:t xml:space="preserve"> </w:t>
      </w:r>
      <w:r>
        <w:rPr>
          <w:color w:val="171717"/>
          <w:spacing w:val="-2"/>
          <w:sz w:val="24"/>
        </w:rPr>
        <w:t>процессов;</w:t>
      </w:r>
    </w:p>
    <w:p w:rsidR="00AE3C4D" w:rsidRDefault="00E21DE7" w:rsidP="00AA7C8F">
      <w:pPr>
        <w:pStyle w:val="a4"/>
        <w:numPr>
          <w:ilvl w:val="0"/>
          <w:numId w:val="197"/>
        </w:numPr>
        <w:tabs>
          <w:tab w:val="left" w:pos="1123"/>
        </w:tabs>
        <w:ind w:right="702" w:firstLine="708"/>
        <w:jc w:val="left"/>
        <w:rPr>
          <w:sz w:val="24"/>
        </w:rPr>
      </w:pPr>
      <w:r>
        <w:rPr>
          <w:color w:val="171717"/>
          <w:sz w:val="24"/>
        </w:rPr>
        <w:t>устанавливать</w:t>
      </w:r>
      <w:r>
        <w:rPr>
          <w:color w:val="171717"/>
          <w:spacing w:val="-3"/>
          <w:sz w:val="24"/>
        </w:rPr>
        <w:t xml:space="preserve"> </w:t>
      </w:r>
      <w:r>
        <w:rPr>
          <w:color w:val="171717"/>
          <w:sz w:val="24"/>
        </w:rPr>
        <w:t>существенный</w:t>
      </w:r>
      <w:r>
        <w:rPr>
          <w:color w:val="171717"/>
          <w:spacing w:val="-4"/>
          <w:sz w:val="24"/>
        </w:rPr>
        <w:t xml:space="preserve"> </w:t>
      </w:r>
      <w:r>
        <w:rPr>
          <w:color w:val="171717"/>
          <w:sz w:val="24"/>
        </w:rPr>
        <w:t>признак</w:t>
      </w:r>
      <w:r>
        <w:rPr>
          <w:color w:val="171717"/>
          <w:spacing w:val="-6"/>
          <w:sz w:val="24"/>
        </w:rPr>
        <w:t xml:space="preserve"> </w:t>
      </w:r>
      <w:r>
        <w:rPr>
          <w:color w:val="171717"/>
          <w:sz w:val="24"/>
        </w:rPr>
        <w:t>классификации</w:t>
      </w:r>
      <w:r>
        <w:rPr>
          <w:color w:val="171717"/>
          <w:spacing w:val="-3"/>
          <w:sz w:val="24"/>
        </w:rPr>
        <w:t xml:space="preserve"> </w:t>
      </w:r>
      <w:r>
        <w:rPr>
          <w:color w:val="171717"/>
          <w:sz w:val="24"/>
        </w:rPr>
        <w:t>социальных</w:t>
      </w:r>
      <w:r>
        <w:rPr>
          <w:color w:val="171717"/>
          <w:spacing w:val="-5"/>
          <w:sz w:val="24"/>
        </w:rPr>
        <w:t xml:space="preserve"> </w:t>
      </w:r>
      <w:r>
        <w:rPr>
          <w:color w:val="171717"/>
          <w:sz w:val="24"/>
        </w:rPr>
        <w:t>фактов, основания</w:t>
      </w:r>
      <w:r>
        <w:rPr>
          <w:color w:val="171717"/>
          <w:spacing w:val="-4"/>
          <w:sz w:val="24"/>
        </w:rPr>
        <w:t xml:space="preserve"> </w:t>
      </w:r>
      <w:r>
        <w:rPr>
          <w:color w:val="171717"/>
          <w:sz w:val="24"/>
        </w:rPr>
        <w:t>для их обобщения и сравнения, критерии проводимого анализа;</w:t>
      </w:r>
    </w:p>
    <w:p w:rsidR="00AE3C4D" w:rsidRDefault="00E21DE7" w:rsidP="00AA7C8F">
      <w:pPr>
        <w:pStyle w:val="a4"/>
        <w:numPr>
          <w:ilvl w:val="0"/>
          <w:numId w:val="197"/>
        </w:numPr>
        <w:tabs>
          <w:tab w:val="left" w:pos="1121"/>
        </w:tabs>
        <w:ind w:right="709" w:firstLine="708"/>
        <w:jc w:val="left"/>
        <w:rPr>
          <w:sz w:val="24"/>
        </w:rPr>
      </w:pPr>
      <w:r>
        <w:rPr>
          <w:color w:val="171717"/>
          <w:sz w:val="24"/>
        </w:rPr>
        <w:t>с учётом предложенной задачи выявлять закономерности и противоречия в рассматрива- емых фактах, данных и наблюдениях;</w:t>
      </w:r>
    </w:p>
    <w:p w:rsidR="00AE3C4D" w:rsidRDefault="00E21DE7" w:rsidP="00AA7C8F">
      <w:pPr>
        <w:pStyle w:val="a4"/>
        <w:numPr>
          <w:ilvl w:val="0"/>
          <w:numId w:val="197"/>
        </w:numPr>
        <w:tabs>
          <w:tab w:val="left" w:pos="1121"/>
        </w:tabs>
        <w:ind w:left="1120"/>
        <w:jc w:val="left"/>
        <w:rPr>
          <w:sz w:val="24"/>
        </w:rPr>
      </w:pPr>
      <w:r>
        <w:rPr>
          <w:color w:val="171717"/>
          <w:sz w:val="24"/>
        </w:rPr>
        <w:t>предлагать</w:t>
      </w:r>
      <w:r>
        <w:rPr>
          <w:color w:val="171717"/>
          <w:spacing w:val="-12"/>
          <w:sz w:val="24"/>
        </w:rPr>
        <w:t xml:space="preserve"> </w:t>
      </w:r>
      <w:r>
        <w:rPr>
          <w:color w:val="171717"/>
          <w:sz w:val="24"/>
        </w:rPr>
        <w:t>критерии</w:t>
      </w:r>
      <w:r>
        <w:rPr>
          <w:color w:val="171717"/>
          <w:spacing w:val="-14"/>
          <w:sz w:val="24"/>
        </w:rPr>
        <w:t xml:space="preserve"> </w:t>
      </w:r>
      <w:r>
        <w:rPr>
          <w:color w:val="171717"/>
          <w:sz w:val="24"/>
        </w:rPr>
        <w:t>для</w:t>
      </w:r>
      <w:r>
        <w:rPr>
          <w:color w:val="171717"/>
          <w:spacing w:val="-11"/>
          <w:sz w:val="24"/>
        </w:rPr>
        <w:t xml:space="preserve"> </w:t>
      </w:r>
      <w:r>
        <w:rPr>
          <w:color w:val="171717"/>
          <w:sz w:val="24"/>
        </w:rPr>
        <w:t>выявления</w:t>
      </w:r>
      <w:r>
        <w:rPr>
          <w:color w:val="171717"/>
          <w:spacing w:val="-13"/>
          <w:sz w:val="24"/>
        </w:rPr>
        <w:t xml:space="preserve"> </w:t>
      </w:r>
      <w:r>
        <w:rPr>
          <w:color w:val="171717"/>
          <w:sz w:val="24"/>
        </w:rPr>
        <w:t>закономерностей</w:t>
      </w:r>
      <w:r>
        <w:rPr>
          <w:color w:val="171717"/>
          <w:spacing w:val="-12"/>
          <w:sz w:val="24"/>
        </w:rPr>
        <w:t xml:space="preserve"> </w:t>
      </w:r>
      <w:r>
        <w:rPr>
          <w:color w:val="171717"/>
          <w:sz w:val="24"/>
        </w:rPr>
        <w:t>и</w:t>
      </w:r>
      <w:r>
        <w:rPr>
          <w:color w:val="171717"/>
          <w:spacing w:val="-12"/>
          <w:sz w:val="24"/>
        </w:rPr>
        <w:t xml:space="preserve"> </w:t>
      </w:r>
      <w:r>
        <w:rPr>
          <w:color w:val="171717"/>
          <w:spacing w:val="-2"/>
          <w:sz w:val="24"/>
        </w:rPr>
        <w:t>противоречий;</w:t>
      </w:r>
    </w:p>
    <w:p w:rsidR="00AE3C4D" w:rsidRDefault="00E21DE7" w:rsidP="00AA7C8F">
      <w:pPr>
        <w:pStyle w:val="a4"/>
        <w:numPr>
          <w:ilvl w:val="0"/>
          <w:numId w:val="197"/>
        </w:numPr>
        <w:tabs>
          <w:tab w:val="left" w:pos="1121"/>
        </w:tabs>
        <w:ind w:left="1120"/>
        <w:jc w:val="left"/>
        <w:rPr>
          <w:sz w:val="24"/>
        </w:rPr>
      </w:pPr>
      <w:r>
        <w:rPr>
          <w:color w:val="171717"/>
          <w:sz w:val="24"/>
        </w:rPr>
        <w:t>выявлять</w:t>
      </w:r>
      <w:r>
        <w:rPr>
          <w:color w:val="171717"/>
          <w:spacing w:val="9"/>
          <w:sz w:val="24"/>
        </w:rPr>
        <w:t xml:space="preserve"> </w:t>
      </w:r>
      <w:r>
        <w:rPr>
          <w:color w:val="171717"/>
          <w:sz w:val="24"/>
        </w:rPr>
        <w:t>дефицит</w:t>
      </w:r>
      <w:r>
        <w:rPr>
          <w:color w:val="171717"/>
          <w:spacing w:val="6"/>
          <w:sz w:val="24"/>
        </w:rPr>
        <w:t xml:space="preserve"> </w:t>
      </w:r>
      <w:r>
        <w:rPr>
          <w:color w:val="171717"/>
          <w:sz w:val="24"/>
        </w:rPr>
        <w:t>информации,</w:t>
      </w:r>
      <w:r>
        <w:rPr>
          <w:color w:val="171717"/>
          <w:spacing w:val="8"/>
          <w:sz w:val="24"/>
        </w:rPr>
        <w:t xml:space="preserve"> </w:t>
      </w:r>
      <w:r>
        <w:rPr>
          <w:color w:val="171717"/>
          <w:sz w:val="24"/>
        </w:rPr>
        <w:t>данных,</w:t>
      </w:r>
      <w:r>
        <w:rPr>
          <w:color w:val="171717"/>
          <w:spacing w:val="6"/>
          <w:sz w:val="24"/>
        </w:rPr>
        <w:t xml:space="preserve"> </w:t>
      </w:r>
      <w:r>
        <w:rPr>
          <w:color w:val="171717"/>
          <w:sz w:val="24"/>
        </w:rPr>
        <w:t>необходимых</w:t>
      </w:r>
      <w:r>
        <w:rPr>
          <w:color w:val="171717"/>
          <w:spacing w:val="10"/>
          <w:sz w:val="24"/>
        </w:rPr>
        <w:t xml:space="preserve"> </w:t>
      </w:r>
      <w:r>
        <w:rPr>
          <w:color w:val="171717"/>
          <w:sz w:val="24"/>
        </w:rPr>
        <w:t>для</w:t>
      </w:r>
      <w:r>
        <w:rPr>
          <w:color w:val="171717"/>
          <w:spacing w:val="8"/>
          <w:sz w:val="24"/>
        </w:rPr>
        <w:t xml:space="preserve"> </w:t>
      </w:r>
      <w:r>
        <w:rPr>
          <w:color w:val="171717"/>
          <w:sz w:val="24"/>
        </w:rPr>
        <w:t>решения</w:t>
      </w:r>
      <w:r>
        <w:rPr>
          <w:color w:val="171717"/>
          <w:spacing w:val="6"/>
          <w:sz w:val="24"/>
        </w:rPr>
        <w:t xml:space="preserve"> </w:t>
      </w:r>
      <w:r>
        <w:rPr>
          <w:color w:val="171717"/>
          <w:sz w:val="24"/>
        </w:rPr>
        <w:t>поставленной</w:t>
      </w:r>
      <w:r>
        <w:rPr>
          <w:color w:val="171717"/>
          <w:spacing w:val="9"/>
          <w:sz w:val="24"/>
        </w:rPr>
        <w:t xml:space="preserve"> </w:t>
      </w:r>
      <w:r>
        <w:rPr>
          <w:color w:val="171717"/>
          <w:spacing w:val="-2"/>
          <w:sz w:val="24"/>
        </w:rPr>
        <w:t>зада-</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5"/>
        </w:rPr>
        <w:lastRenderedPageBreak/>
        <w:t>чи;</w:t>
      </w:r>
    </w:p>
    <w:p w:rsidR="00AE3C4D" w:rsidRDefault="00E21DE7">
      <w:pPr>
        <w:rPr>
          <w:sz w:val="24"/>
        </w:rPr>
      </w:pPr>
      <w:r>
        <w:br w:type="column"/>
      </w:r>
    </w:p>
    <w:p w:rsidR="00AE3C4D" w:rsidRDefault="00E21DE7" w:rsidP="00AA7C8F">
      <w:pPr>
        <w:pStyle w:val="a4"/>
        <w:numPr>
          <w:ilvl w:val="1"/>
          <w:numId w:val="271"/>
        </w:numPr>
        <w:tabs>
          <w:tab w:val="left" w:pos="412"/>
        </w:tabs>
        <w:ind w:left="412"/>
        <w:jc w:val="left"/>
        <w:rPr>
          <w:sz w:val="24"/>
        </w:rPr>
      </w:pPr>
      <w:r>
        <w:rPr>
          <w:color w:val="171717"/>
          <w:sz w:val="24"/>
        </w:rPr>
        <w:t>выявлять</w:t>
      </w:r>
      <w:r>
        <w:rPr>
          <w:color w:val="171717"/>
          <w:spacing w:val="-12"/>
          <w:sz w:val="24"/>
        </w:rPr>
        <w:t xml:space="preserve"> </w:t>
      </w:r>
      <w:r>
        <w:rPr>
          <w:color w:val="171717"/>
          <w:sz w:val="24"/>
        </w:rPr>
        <w:t>причинно-следственные</w:t>
      </w:r>
      <w:r>
        <w:rPr>
          <w:color w:val="171717"/>
          <w:spacing w:val="-13"/>
          <w:sz w:val="24"/>
        </w:rPr>
        <w:t xml:space="preserve"> </w:t>
      </w:r>
      <w:r>
        <w:rPr>
          <w:color w:val="171717"/>
          <w:sz w:val="24"/>
        </w:rPr>
        <w:t>связи</w:t>
      </w:r>
      <w:r>
        <w:rPr>
          <w:color w:val="171717"/>
          <w:spacing w:val="-13"/>
          <w:sz w:val="24"/>
        </w:rPr>
        <w:t xml:space="preserve"> </w:t>
      </w:r>
      <w:r>
        <w:rPr>
          <w:color w:val="171717"/>
          <w:sz w:val="24"/>
        </w:rPr>
        <w:t>при</w:t>
      </w:r>
      <w:r>
        <w:rPr>
          <w:color w:val="171717"/>
          <w:spacing w:val="-12"/>
          <w:sz w:val="24"/>
        </w:rPr>
        <w:t xml:space="preserve"> </w:t>
      </w:r>
      <w:r>
        <w:rPr>
          <w:color w:val="171717"/>
          <w:sz w:val="24"/>
        </w:rPr>
        <w:t>изучении</w:t>
      </w:r>
      <w:r>
        <w:rPr>
          <w:color w:val="171717"/>
          <w:spacing w:val="-12"/>
          <w:sz w:val="24"/>
        </w:rPr>
        <w:t xml:space="preserve"> </w:t>
      </w:r>
      <w:r>
        <w:rPr>
          <w:color w:val="171717"/>
          <w:sz w:val="24"/>
        </w:rPr>
        <w:t>явлений</w:t>
      </w:r>
      <w:r>
        <w:rPr>
          <w:color w:val="171717"/>
          <w:spacing w:val="-13"/>
          <w:sz w:val="24"/>
        </w:rPr>
        <w:t xml:space="preserve"> </w:t>
      </w:r>
      <w:r>
        <w:rPr>
          <w:color w:val="171717"/>
          <w:sz w:val="24"/>
        </w:rPr>
        <w:t>и</w:t>
      </w:r>
      <w:r>
        <w:rPr>
          <w:color w:val="171717"/>
          <w:spacing w:val="-13"/>
          <w:sz w:val="24"/>
        </w:rPr>
        <w:t xml:space="preserve"> </w:t>
      </w:r>
      <w:r>
        <w:rPr>
          <w:color w:val="171717"/>
          <w:spacing w:val="-2"/>
          <w:sz w:val="24"/>
        </w:rPr>
        <w:t>процессов;</w:t>
      </w:r>
    </w:p>
    <w:p w:rsidR="00AE3C4D" w:rsidRDefault="00E21DE7" w:rsidP="00AA7C8F">
      <w:pPr>
        <w:pStyle w:val="a4"/>
        <w:numPr>
          <w:ilvl w:val="1"/>
          <w:numId w:val="271"/>
        </w:numPr>
        <w:tabs>
          <w:tab w:val="left" w:pos="412"/>
        </w:tabs>
        <w:spacing w:before="1"/>
        <w:ind w:left="412"/>
        <w:jc w:val="left"/>
        <w:rPr>
          <w:sz w:val="24"/>
        </w:rPr>
      </w:pPr>
      <w:r>
        <w:rPr>
          <w:color w:val="171717"/>
          <w:sz w:val="24"/>
        </w:rPr>
        <w:t>&lt;…&gt;</w:t>
      </w:r>
      <w:r>
        <w:rPr>
          <w:color w:val="171717"/>
          <w:spacing w:val="44"/>
          <w:sz w:val="24"/>
        </w:rPr>
        <w:t xml:space="preserve"> </w:t>
      </w:r>
      <w:r>
        <w:rPr>
          <w:color w:val="171717"/>
          <w:sz w:val="24"/>
        </w:rPr>
        <w:t>делать</w:t>
      </w:r>
      <w:r>
        <w:rPr>
          <w:color w:val="171717"/>
          <w:spacing w:val="47"/>
          <w:sz w:val="24"/>
        </w:rPr>
        <w:t xml:space="preserve"> </w:t>
      </w:r>
      <w:r>
        <w:rPr>
          <w:color w:val="171717"/>
          <w:sz w:val="24"/>
        </w:rPr>
        <w:t>выводы</w:t>
      </w:r>
      <w:r>
        <w:rPr>
          <w:color w:val="171717"/>
          <w:spacing w:val="47"/>
          <w:sz w:val="24"/>
        </w:rPr>
        <w:t xml:space="preserve"> </w:t>
      </w:r>
      <w:r>
        <w:rPr>
          <w:color w:val="171717"/>
          <w:sz w:val="24"/>
        </w:rPr>
        <w:t>с</w:t>
      </w:r>
      <w:r>
        <w:rPr>
          <w:color w:val="171717"/>
          <w:spacing w:val="44"/>
          <w:sz w:val="24"/>
        </w:rPr>
        <w:t xml:space="preserve"> </w:t>
      </w:r>
      <w:r>
        <w:rPr>
          <w:color w:val="171717"/>
          <w:sz w:val="24"/>
        </w:rPr>
        <w:t>использованием</w:t>
      </w:r>
      <w:r>
        <w:rPr>
          <w:color w:val="171717"/>
          <w:spacing w:val="45"/>
          <w:sz w:val="24"/>
        </w:rPr>
        <w:t xml:space="preserve"> </w:t>
      </w:r>
      <w:r>
        <w:rPr>
          <w:color w:val="171717"/>
          <w:sz w:val="24"/>
        </w:rPr>
        <w:t>дедуктивных</w:t>
      </w:r>
      <w:r>
        <w:rPr>
          <w:color w:val="171717"/>
          <w:spacing w:val="48"/>
          <w:sz w:val="24"/>
        </w:rPr>
        <w:t xml:space="preserve"> </w:t>
      </w:r>
      <w:r>
        <w:rPr>
          <w:color w:val="171717"/>
          <w:sz w:val="24"/>
        </w:rPr>
        <w:t>и</w:t>
      </w:r>
      <w:r>
        <w:rPr>
          <w:color w:val="171717"/>
          <w:spacing w:val="44"/>
          <w:sz w:val="24"/>
        </w:rPr>
        <w:t xml:space="preserve"> </w:t>
      </w:r>
      <w:r>
        <w:rPr>
          <w:color w:val="171717"/>
          <w:sz w:val="24"/>
        </w:rPr>
        <w:t>индуктивных</w:t>
      </w:r>
      <w:r>
        <w:rPr>
          <w:color w:val="171717"/>
          <w:spacing w:val="47"/>
          <w:sz w:val="24"/>
        </w:rPr>
        <w:t xml:space="preserve"> </w:t>
      </w:r>
      <w:r>
        <w:rPr>
          <w:color w:val="171717"/>
          <w:spacing w:val="-2"/>
          <w:sz w:val="24"/>
        </w:rPr>
        <w:t>умозаключений,</w:t>
      </w:r>
    </w:p>
    <w:p w:rsidR="00AE3C4D" w:rsidRDefault="00AE3C4D">
      <w:pPr>
        <w:rPr>
          <w:sz w:val="24"/>
        </w:rPr>
        <w:sectPr w:rsidR="00AE3C4D">
          <w:type w:val="continuous"/>
          <w:pgSz w:w="11910" w:h="16850"/>
          <w:pgMar w:top="1140" w:right="0" w:bottom="440" w:left="860" w:header="0" w:footer="256" w:gutter="0"/>
          <w:cols w:num="2" w:space="720" w:equalWidth="0">
            <w:col w:w="629" w:space="79"/>
            <w:col w:w="10342"/>
          </w:cols>
        </w:sectPr>
      </w:pPr>
    </w:p>
    <w:p w:rsidR="00AE3C4D" w:rsidRDefault="00E21DE7">
      <w:pPr>
        <w:pStyle w:val="a3"/>
        <w:ind w:firstLine="0"/>
      </w:pPr>
      <w:r>
        <w:rPr>
          <w:color w:val="171717"/>
        </w:rPr>
        <w:lastRenderedPageBreak/>
        <w:t>умозаключений</w:t>
      </w:r>
      <w:r>
        <w:rPr>
          <w:color w:val="171717"/>
          <w:spacing w:val="-3"/>
        </w:rPr>
        <w:t xml:space="preserve"> </w:t>
      </w:r>
      <w:r>
        <w:rPr>
          <w:color w:val="171717"/>
        </w:rPr>
        <w:t>по</w:t>
      </w:r>
      <w:r>
        <w:rPr>
          <w:color w:val="171717"/>
          <w:spacing w:val="-2"/>
        </w:rPr>
        <w:t xml:space="preserve"> </w:t>
      </w:r>
      <w:r>
        <w:rPr>
          <w:color w:val="171717"/>
        </w:rPr>
        <w:t>аналогии,</w:t>
      </w:r>
      <w:r>
        <w:rPr>
          <w:color w:val="171717"/>
          <w:spacing w:val="-3"/>
        </w:rPr>
        <w:t xml:space="preserve"> </w:t>
      </w:r>
      <w:r>
        <w:rPr>
          <w:color w:val="171717"/>
        </w:rPr>
        <w:t>формулировать</w:t>
      </w:r>
      <w:r>
        <w:rPr>
          <w:color w:val="171717"/>
          <w:spacing w:val="-2"/>
        </w:rPr>
        <w:t xml:space="preserve"> </w:t>
      </w:r>
      <w:r>
        <w:rPr>
          <w:color w:val="171717"/>
        </w:rPr>
        <w:t>гипотезы</w:t>
      </w:r>
      <w:r>
        <w:rPr>
          <w:color w:val="171717"/>
          <w:spacing w:val="-2"/>
        </w:rPr>
        <w:t xml:space="preserve"> </w:t>
      </w:r>
      <w:r>
        <w:rPr>
          <w:color w:val="171717"/>
        </w:rPr>
        <w:t>о</w:t>
      </w:r>
      <w:r>
        <w:rPr>
          <w:color w:val="171717"/>
          <w:spacing w:val="-2"/>
        </w:rPr>
        <w:t xml:space="preserve"> взаимосвязях;</w:t>
      </w:r>
    </w:p>
    <w:p w:rsidR="00AE3C4D" w:rsidRDefault="00E21DE7" w:rsidP="00AA7C8F">
      <w:pPr>
        <w:pStyle w:val="a4"/>
        <w:numPr>
          <w:ilvl w:val="2"/>
          <w:numId w:val="271"/>
        </w:numPr>
        <w:tabs>
          <w:tab w:val="left" w:pos="1121"/>
        </w:tabs>
        <w:ind w:right="702" w:firstLine="708"/>
        <w:rPr>
          <w:sz w:val="24"/>
        </w:rPr>
      </w:pPr>
      <w:r>
        <w:rPr>
          <w:color w:val="171717"/>
          <w:sz w:val="24"/>
        </w:rPr>
        <w:t xml:space="preserve">самостоятельно выбирать способ решения учебной задачи (сравнивать несколько вари- антов решения, выбирать наи более подходящий с учётом самостоятельно выделенных критери- </w:t>
      </w:r>
      <w:r>
        <w:rPr>
          <w:color w:val="171717"/>
          <w:spacing w:val="-4"/>
          <w:sz w:val="24"/>
        </w:rPr>
        <w:t>ев).</w:t>
      </w:r>
    </w:p>
    <w:p w:rsidR="00AE3C4D" w:rsidRDefault="00E21DE7">
      <w:pPr>
        <w:ind w:left="981"/>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2"/>
          <w:numId w:val="271"/>
        </w:numPr>
        <w:tabs>
          <w:tab w:val="left" w:pos="1121"/>
        </w:tabs>
        <w:spacing w:before="64"/>
        <w:ind w:left="1120"/>
        <w:rPr>
          <w:sz w:val="24"/>
        </w:rPr>
      </w:pPr>
      <w:r>
        <w:rPr>
          <w:color w:val="171717"/>
          <w:spacing w:val="-2"/>
          <w:sz w:val="24"/>
        </w:rPr>
        <w:lastRenderedPageBreak/>
        <w:t>использовать</w:t>
      </w:r>
      <w:r>
        <w:rPr>
          <w:color w:val="171717"/>
          <w:spacing w:val="4"/>
          <w:sz w:val="24"/>
        </w:rPr>
        <w:t xml:space="preserve"> </w:t>
      </w:r>
      <w:r>
        <w:rPr>
          <w:color w:val="171717"/>
          <w:spacing w:val="-2"/>
          <w:sz w:val="24"/>
        </w:rPr>
        <w:t>вопросы</w:t>
      </w:r>
      <w:r>
        <w:rPr>
          <w:color w:val="171717"/>
          <w:spacing w:val="4"/>
          <w:sz w:val="24"/>
        </w:rPr>
        <w:t xml:space="preserve"> </w:t>
      </w:r>
      <w:r>
        <w:rPr>
          <w:color w:val="171717"/>
          <w:spacing w:val="-2"/>
          <w:sz w:val="24"/>
        </w:rPr>
        <w:t>как</w:t>
      </w:r>
      <w:r>
        <w:rPr>
          <w:color w:val="171717"/>
          <w:spacing w:val="3"/>
          <w:sz w:val="24"/>
        </w:rPr>
        <w:t xml:space="preserve"> </w:t>
      </w:r>
      <w:r>
        <w:rPr>
          <w:color w:val="171717"/>
          <w:spacing w:val="-2"/>
          <w:sz w:val="24"/>
        </w:rPr>
        <w:t>исследовательский</w:t>
      </w:r>
      <w:r>
        <w:rPr>
          <w:color w:val="171717"/>
          <w:spacing w:val="2"/>
          <w:sz w:val="24"/>
        </w:rPr>
        <w:t xml:space="preserve"> </w:t>
      </w:r>
      <w:r>
        <w:rPr>
          <w:color w:val="171717"/>
          <w:spacing w:val="-2"/>
          <w:sz w:val="24"/>
        </w:rPr>
        <w:t>инструмент</w:t>
      </w:r>
      <w:r>
        <w:rPr>
          <w:color w:val="171717"/>
          <w:spacing w:val="3"/>
          <w:sz w:val="24"/>
        </w:rPr>
        <w:t xml:space="preserve"> </w:t>
      </w:r>
      <w:r>
        <w:rPr>
          <w:color w:val="171717"/>
          <w:spacing w:val="-2"/>
          <w:sz w:val="24"/>
        </w:rPr>
        <w:t>познания;</w:t>
      </w:r>
    </w:p>
    <w:p w:rsidR="00AE3C4D" w:rsidRDefault="00E21DE7" w:rsidP="00AA7C8F">
      <w:pPr>
        <w:pStyle w:val="a4"/>
        <w:numPr>
          <w:ilvl w:val="2"/>
          <w:numId w:val="271"/>
        </w:numPr>
        <w:tabs>
          <w:tab w:val="left" w:pos="1121"/>
        </w:tabs>
        <w:ind w:right="708" w:firstLine="708"/>
        <w:rPr>
          <w:sz w:val="24"/>
        </w:rPr>
      </w:pPr>
      <w:r>
        <w:rPr>
          <w:color w:val="171717"/>
          <w:sz w:val="24"/>
        </w:rPr>
        <w:t>формулировать вопросы, фиксирующие разрыв между реальным и желательным состоя- нием ситуации, объекта, самостоятельно устанавливать искомое и данное;</w:t>
      </w:r>
    </w:p>
    <w:p w:rsidR="00AE3C4D" w:rsidRDefault="00E21DE7" w:rsidP="00AA7C8F">
      <w:pPr>
        <w:pStyle w:val="a4"/>
        <w:numPr>
          <w:ilvl w:val="2"/>
          <w:numId w:val="271"/>
        </w:numPr>
        <w:tabs>
          <w:tab w:val="left" w:pos="1121"/>
        </w:tabs>
        <w:ind w:right="703" w:firstLine="708"/>
        <w:rPr>
          <w:sz w:val="24"/>
        </w:rPr>
      </w:pPr>
      <w:r>
        <w:rPr>
          <w:color w:val="171717"/>
          <w:sz w:val="24"/>
        </w:rPr>
        <w:t>формулировать гипотезу об истинности собственных суждений и суждений других, ар- гументировать свою позицию, мнение;</w:t>
      </w:r>
    </w:p>
    <w:p w:rsidR="00AE3C4D" w:rsidRDefault="00E21DE7" w:rsidP="00AA7C8F">
      <w:pPr>
        <w:pStyle w:val="a4"/>
        <w:numPr>
          <w:ilvl w:val="2"/>
          <w:numId w:val="271"/>
        </w:numPr>
        <w:tabs>
          <w:tab w:val="left" w:pos="1121"/>
        </w:tabs>
        <w:ind w:right="708" w:firstLine="708"/>
        <w:rPr>
          <w:sz w:val="24"/>
        </w:rPr>
      </w:pPr>
      <w:r>
        <w:rPr>
          <w:color w:val="171717"/>
          <w:sz w:val="24"/>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 ектов между собой;</w:t>
      </w:r>
    </w:p>
    <w:p w:rsidR="00AE3C4D" w:rsidRDefault="00E21DE7" w:rsidP="00AA7C8F">
      <w:pPr>
        <w:pStyle w:val="a4"/>
        <w:numPr>
          <w:ilvl w:val="2"/>
          <w:numId w:val="271"/>
        </w:numPr>
        <w:tabs>
          <w:tab w:val="left" w:pos="1121"/>
        </w:tabs>
        <w:ind w:right="705" w:firstLine="708"/>
        <w:rPr>
          <w:sz w:val="24"/>
        </w:rPr>
      </w:pPr>
      <w:r>
        <w:rPr>
          <w:color w:val="171717"/>
          <w:sz w:val="24"/>
        </w:rPr>
        <w:t>оценивать на применимость и достоверность информацию, полученную в ходе исследо- вания &lt;…&gt;;</w:t>
      </w:r>
    </w:p>
    <w:p w:rsidR="00AE3C4D" w:rsidRDefault="00E21DE7" w:rsidP="00AA7C8F">
      <w:pPr>
        <w:pStyle w:val="a4"/>
        <w:numPr>
          <w:ilvl w:val="2"/>
          <w:numId w:val="271"/>
        </w:numPr>
        <w:tabs>
          <w:tab w:val="left" w:pos="1121"/>
        </w:tabs>
        <w:ind w:right="706" w:firstLine="708"/>
        <w:rPr>
          <w:sz w:val="24"/>
        </w:rPr>
      </w:pPr>
      <w:r>
        <w:rPr>
          <w:color w:val="171717"/>
          <w:sz w:val="24"/>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 водов и обобщений;</w:t>
      </w:r>
    </w:p>
    <w:p w:rsidR="00AE3C4D" w:rsidRDefault="00E21DE7" w:rsidP="00AA7C8F">
      <w:pPr>
        <w:pStyle w:val="a4"/>
        <w:numPr>
          <w:ilvl w:val="2"/>
          <w:numId w:val="271"/>
        </w:numPr>
        <w:tabs>
          <w:tab w:val="left" w:pos="1121"/>
        </w:tabs>
        <w:spacing w:before="1"/>
        <w:ind w:right="704" w:firstLine="708"/>
        <w:rPr>
          <w:sz w:val="24"/>
        </w:rPr>
      </w:pPr>
      <w:r>
        <w:rPr>
          <w:color w:val="171717"/>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 ях и контекстах.</w:t>
      </w:r>
    </w:p>
    <w:p w:rsidR="00AE3C4D" w:rsidRDefault="00E21DE7">
      <w:pPr>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AA7C8F">
      <w:pPr>
        <w:pStyle w:val="a4"/>
        <w:numPr>
          <w:ilvl w:val="2"/>
          <w:numId w:val="271"/>
        </w:numPr>
        <w:tabs>
          <w:tab w:val="left" w:pos="1121"/>
        </w:tabs>
        <w:ind w:right="703" w:firstLine="708"/>
        <w:rPr>
          <w:sz w:val="24"/>
        </w:rPr>
      </w:pPr>
      <w:r>
        <w:rPr>
          <w:color w:val="171717"/>
          <w:sz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E3C4D" w:rsidRDefault="00E21DE7" w:rsidP="00AA7C8F">
      <w:pPr>
        <w:pStyle w:val="a4"/>
        <w:numPr>
          <w:ilvl w:val="2"/>
          <w:numId w:val="271"/>
        </w:numPr>
        <w:tabs>
          <w:tab w:val="left" w:pos="1121"/>
        </w:tabs>
        <w:ind w:right="703" w:firstLine="708"/>
        <w:rPr>
          <w:sz w:val="24"/>
        </w:rPr>
      </w:pPr>
      <w:r>
        <w:rPr>
          <w:color w:val="171717"/>
          <w:sz w:val="24"/>
        </w:rPr>
        <w:t>выбирать, анализировать, систематизировать и интерпретировать информацию различ- ных видов и форм представления; находить сходные аргументы (подтверждающие или опровер- гающие одну и ту же идею, версию) в различных информационных источниках; самостоятельно выбирать оптимальную форму представления информации &lt;…&gt;;</w:t>
      </w:r>
    </w:p>
    <w:p w:rsidR="00AE3C4D" w:rsidRDefault="00E21DE7" w:rsidP="00AA7C8F">
      <w:pPr>
        <w:pStyle w:val="a4"/>
        <w:numPr>
          <w:ilvl w:val="2"/>
          <w:numId w:val="271"/>
        </w:numPr>
        <w:tabs>
          <w:tab w:val="left" w:pos="1121"/>
        </w:tabs>
        <w:spacing w:before="1"/>
        <w:ind w:right="709" w:firstLine="708"/>
        <w:rPr>
          <w:sz w:val="24"/>
        </w:rPr>
      </w:pPr>
      <w:r>
        <w:rPr>
          <w:color w:val="171717"/>
          <w:sz w:val="24"/>
        </w:rPr>
        <w:t>оценивать надёжность информации по критериям, предложенным педагогическим ра- ботником или сформулированным самостоятельно;</w:t>
      </w:r>
    </w:p>
    <w:p w:rsidR="00AE3C4D" w:rsidRDefault="00E21DE7" w:rsidP="00AA7C8F">
      <w:pPr>
        <w:pStyle w:val="a4"/>
        <w:numPr>
          <w:ilvl w:val="2"/>
          <w:numId w:val="271"/>
        </w:numPr>
        <w:tabs>
          <w:tab w:val="left" w:pos="1121"/>
        </w:tabs>
        <w:ind w:left="1120"/>
        <w:rPr>
          <w:sz w:val="24"/>
        </w:rPr>
      </w:pPr>
      <w:r>
        <w:rPr>
          <w:color w:val="171717"/>
          <w:spacing w:val="-2"/>
          <w:sz w:val="24"/>
        </w:rPr>
        <w:t>эффективно</w:t>
      </w:r>
      <w:r>
        <w:rPr>
          <w:color w:val="171717"/>
          <w:sz w:val="24"/>
        </w:rPr>
        <w:t xml:space="preserve"> </w:t>
      </w:r>
      <w:r>
        <w:rPr>
          <w:color w:val="171717"/>
          <w:spacing w:val="-2"/>
          <w:sz w:val="24"/>
        </w:rPr>
        <w:t>запоминать</w:t>
      </w:r>
      <w:r>
        <w:rPr>
          <w:color w:val="171717"/>
          <w:spacing w:val="4"/>
          <w:sz w:val="24"/>
        </w:rPr>
        <w:t xml:space="preserve"> </w:t>
      </w:r>
      <w:r>
        <w:rPr>
          <w:color w:val="171717"/>
          <w:spacing w:val="-2"/>
          <w:sz w:val="24"/>
        </w:rPr>
        <w:t>и</w:t>
      </w:r>
      <w:r>
        <w:rPr>
          <w:color w:val="171717"/>
          <w:spacing w:val="4"/>
          <w:sz w:val="24"/>
        </w:rPr>
        <w:t xml:space="preserve"> </w:t>
      </w:r>
      <w:r>
        <w:rPr>
          <w:color w:val="171717"/>
          <w:spacing w:val="-2"/>
          <w:sz w:val="24"/>
        </w:rPr>
        <w:t>систематизировать</w:t>
      </w:r>
      <w:r>
        <w:rPr>
          <w:color w:val="171717"/>
          <w:spacing w:val="2"/>
          <w:sz w:val="24"/>
        </w:rPr>
        <w:t xml:space="preserve"> </w:t>
      </w:r>
      <w:r>
        <w:rPr>
          <w:color w:val="171717"/>
          <w:spacing w:val="-2"/>
          <w:sz w:val="24"/>
        </w:rPr>
        <w:t>информацию.</w:t>
      </w:r>
    </w:p>
    <w:p w:rsidR="00AE3C4D" w:rsidRDefault="00E21DE7">
      <w:pPr>
        <w:pStyle w:val="3"/>
        <w:spacing w:before="4"/>
        <w:jc w:val="left"/>
      </w:pPr>
      <w:r>
        <w:rPr>
          <w:color w:val="171717"/>
        </w:rPr>
        <w:t>Коммуникативные</w:t>
      </w:r>
      <w:r>
        <w:rPr>
          <w:color w:val="171717"/>
          <w:spacing w:val="-7"/>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AA7C8F">
      <w:pPr>
        <w:pStyle w:val="a4"/>
        <w:numPr>
          <w:ilvl w:val="2"/>
          <w:numId w:val="271"/>
        </w:numPr>
        <w:tabs>
          <w:tab w:val="left" w:pos="1121"/>
        </w:tabs>
        <w:ind w:right="717" w:firstLine="708"/>
        <w:rPr>
          <w:sz w:val="24"/>
        </w:rPr>
      </w:pPr>
      <w:r>
        <w:rPr>
          <w:color w:val="171717"/>
          <w:sz w:val="24"/>
        </w:rPr>
        <w:t>воспринимать и формулировать суждения, выражать эмоции в соответствии с целями и условиями общения;</w:t>
      </w:r>
    </w:p>
    <w:p w:rsidR="00AE3C4D" w:rsidRDefault="00E21DE7" w:rsidP="00AA7C8F">
      <w:pPr>
        <w:pStyle w:val="a4"/>
        <w:numPr>
          <w:ilvl w:val="2"/>
          <w:numId w:val="271"/>
        </w:numPr>
        <w:tabs>
          <w:tab w:val="left" w:pos="1121"/>
        </w:tabs>
        <w:spacing w:before="1"/>
        <w:ind w:right="703" w:firstLine="708"/>
        <w:rPr>
          <w:sz w:val="24"/>
        </w:rPr>
      </w:pPr>
      <w:r>
        <w:rPr>
          <w:color w:val="171717"/>
          <w:sz w:val="24"/>
        </w:rPr>
        <w:t>выражать себя (свою точку зрения) в устных и письменных текстах; распознавать невер- бальные средства общения, понимать значение социальных знаков, знать и распознавать предпо- сылки конфликтных ситуаций и смягчать конфликты, вести переговоры; понимать намерения других, проявлять уважительное</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 собеседнику</w:t>
      </w:r>
      <w:r>
        <w:rPr>
          <w:color w:val="171717"/>
          <w:spacing w:val="-5"/>
          <w:sz w:val="24"/>
        </w:rPr>
        <w:t xml:space="preserve"> </w:t>
      </w:r>
      <w:r>
        <w:rPr>
          <w:color w:val="171717"/>
          <w:sz w:val="24"/>
        </w:rPr>
        <w:t>и в</w:t>
      </w:r>
      <w:r>
        <w:rPr>
          <w:color w:val="171717"/>
          <w:spacing w:val="-1"/>
          <w:sz w:val="24"/>
        </w:rPr>
        <w:t xml:space="preserve"> </w:t>
      </w:r>
      <w:r>
        <w:rPr>
          <w:color w:val="171717"/>
          <w:sz w:val="24"/>
        </w:rPr>
        <w:t>корректной форме</w:t>
      </w:r>
      <w:r>
        <w:rPr>
          <w:color w:val="171717"/>
          <w:spacing w:val="-2"/>
          <w:sz w:val="24"/>
        </w:rPr>
        <w:t xml:space="preserve"> </w:t>
      </w:r>
      <w:r>
        <w:rPr>
          <w:color w:val="171717"/>
          <w:sz w:val="24"/>
        </w:rPr>
        <w:t>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AE3C4D" w:rsidRDefault="00E21DE7" w:rsidP="00AA7C8F">
      <w:pPr>
        <w:pStyle w:val="a4"/>
        <w:numPr>
          <w:ilvl w:val="2"/>
          <w:numId w:val="271"/>
        </w:numPr>
        <w:tabs>
          <w:tab w:val="left" w:pos="1121"/>
        </w:tabs>
        <w:ind w:left="1120"/>
        <w:rPr>
          <w:sz w:val="24"/>
        </w:rPr>
      </w:pPr>
      <w:r>
        <w:rPr>
          <w:color w:val="171717"/>
          <w:sz w:val="24"/>
        </w:rPr>
        <w:t>публично</w:t>
      </w:r>
      <w:r>
        <w:rPr>
          <w:color w:val="171717"/>
          <w:spacing w:val="-15"/>
          <w:sz w:val="24"/>
        </w:rPr>
        <w:t xml:space="preserve"> </w:t>
      </w:r>
      <w:r>
        <w:rPr>
          <w:color w:val="171717"/>
          <w:sz w:val="24"/>
        </w:rPr>
        <w:t>представлять</w:t>
      </w:r>
      <w:r>
        <w:rPr>
          <w:color w:val="171717"/>
          <w:spacing w:val="-15"/>
          <w:sz w:val="24"/>
        </w:rPr>
        <w:t xml:space="preserve"> </w:t>
      </w:r>
      <w:r>
        <w:rPr>
          <w:color w:val="171717"/>
          <w:sz w:val="24"/>
        </w:rPr>
        <w:t>результаты</w:t>
      </w:r>
      <w:r>
        <w:rPr>
          <w:color w:val="171717"/>
          <w:spacing w:val="-15"/>
          <w:sz w:val="24"/>
        </w:rPr>
        <w:t xml:space="preserve"> </w:t>
      </w:r>
      <w:r>
        <w:rPr>
          <w:color w:val="171717"/>
          <w:sz w:val="24"/>
        </w:rPr>
        <w:t>выполненного</w:t>
      </w:r>
      <w:r>
        <w:rPr>
          <w:color w:val="171717"/>
          <w:spacing w:val="-14"/>
          <w:sz w:val="24"/>
        </w:rPr>
        <w:t xml:space="preserve"> </w:t>
      </w:r>
      <w:r>
        <w:rPr>
          <w:color w:val="171717"/>
          <w:sz w:val="24"/>
        </w:rPr>
        <w:t>&lt;…&gt;</w:t>
      </w:r>
      <w:r>
        <w:rPr>
          <w:color w:val="171717"/>
          <w:spacing w:val="-15"/>
          <w:sz w:val="24"/>
        </w:rPr>
        <w:t xml:space="preserve"> </w:t>
      </w:r>
      <w:r>
        <w:rPr>
          <w:color w:val="171717"/>
          <w:sz w:val="24"/>
        </w:rPr>
        <w:t>исследования,</w:t>
      </w:r>
      <w:r>
        <w:rPr>
          <w:color w:val="171717"/>
          <w:spacing w:val="-15"/>
          <w:sz w:val="24"/>
        </w:rPr>
        <w:t xml:space="preserve"> </w:t>
      </w:r>
      <w:r>
        <w:rPr>
          <w:color w:val="171717"/>
          <w:spacing w:val="-2"/>
          <w:sz w:val="24"/>
        </w:rPr>
        <w:t>проекта;</w:t>
      </w:r>
    </w:p>
    <w:p w:rsidR="00AE3C4D" w:rsidRDefault="00E21DE7" w:rsidP="00AA7C8F">
      <w:pPr>
        <w:pStyle w:val="a4"/>
        <w:numPr>
          <w:ilvl w:val="2"/>
          <w:numId w:val="271"/>
        </w:numPr>
        <w:tabs>
          <w:tab w:val="left" w:pos="1121"/>
        </w:tabs>
        <w:ind w:right="699" w:firstLine="708"/>
        <w:rPr>
          <w:sz w:val="24"/>
        </w:rPr>
      </w:pPr>
      <w:r>
        <w:rPr>
          <w:color w:val="171717"/>
          <w:sz w:val="24"/>
        </w:rPr>
        <w:t>самостоятельно выбирать формат выступления с учётом задач презентации и особенно- стей аудитории и в соответствии с ним составлять устные и письменные тексты с использовани- ем иллюстративных материалов.</w:t>
      </w:r>
    </w:p>
    <w:p w:rsidR="00AE3C4D" w:rsidRDefault="00E21DE7">
      <w:pPr>
        <w:ind w:left="981"/>
        <w:jc w:val="both"/>
        <w:rPr>
          <w:i/>
          <w:sz w:val="24"/>
        </w:rPr>
      </w:pPr>
      <w:r>
        <w:rPr>
          <w:i/>
          <w:color w:val="171717"/>
          <w:sz w:val="24"/>
        </w:rPr>
        <w:t>Совместная</w:t>
      </w:r>
      <w:r>
        <w:rPr>
          <w:i/>
          <w:color w:val="171717"/>
          <w:spacing w:val="-9"/>
          <w:sz w:val="24"/>
        </w:rPr>
        <w:t xml:space="preserve"> </w:t>
      </w:r>
      <w:r>
        <w:rPr>
          <w:i/>
          <w:color w:val="171717"/>
          <w:spacing w:val="-2"/>
          <w:sz w:val="24"/>
        </w:rPr>
        <w:t>деятельность:</w:t>
      </w:r>
    </w:p>
    <w:p w:rsidR="00AE3C4D" w:rsidRDefault="00E21DE7" w:rsidP="00AA7C8F">
      <w:pPr>
        <w:pStyle w:val="a4"/>
        <w:numPr>
          <w:ilvl w:val="2"/>
          <w:numId w:val="271"/>
        </w:numPr>
        <w:tabs>
          <w:tab w:val="left" w:pos="1121"/>
        </w:tabs>
        <w:ind w:right="703" w:firstLine="708"/>
        <w:rPr>
          <w:sz w:val="24"/>
        </w:rPr>
      </w:pPr>
      <w:r>
        <w:rPr>
          <w:color w:val="171717"/>
          <w:sz w:val="24"/>
        </w:rPr>
        <w:t>понимать и использовать преимущества командной и индивидуальной работы при реше- нии конкретной проблемы, обосновывать необходимость применения групповых форм взаимо- действия при решении поставленной задачи;</w:t>
      </w:r>
    </w:p>
    <w:p w:rsidR="00AE3C4D" w:rsidRDefault="00E21DE7" w:rsidP="00AA7C8F">
      <w:pPr>
        <w:pStyle w:val="a4"/>
        <w:numPr>
          <w:ilvl w:val="2"/>
          <w:numId w:val="271"/>
        </w:numPr>
        <w:tabs>
          <w:tab w:val="left" w:pos="1121"/>
        </w:tabs>
        <w:spacing w:before="1"/>
        <w:ind w:right="704" w:firstLine="708"/>
        <w:rPr>
          <w:sz w:val="24"/>
        </w:rPr>
      </w:pPr>
      <w:r>
        <w:rPr>
          <w:color w:val="171717"/>
          <w:sz w:val="24"/>
        </w:rPr>
        <w:t>принимать цель совместной деятельности, коллективно строить действия по её достиже- 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 чения, подчиняться;</w:t>
      </w:r>
    </w:p>
    <w:p w:rsidR="00AE3C4D" w:rsidRDefault="00E21DE7" w:rsidP="00AA7C8F">
      <w:pPr>
        <w:pStyle w:val="a4"/>
        <w:numPr>
          <w:ilvl w:val="2"/>
          <w:numId w:val="271"/>
        </w:numPr>
        <w:tabs>
          <w:tab w:val="left" w:pos="1121"/>
        </w:tabs>
        <w:ind w:right="705" w:firstLine="708"/>
        <w:rPr>
          <w:sz w:val="24"/>
        </w:rPr>
      </w:pPr>
      <w:r>
        <w:rPr>
          <w:color w:val="171717"/>
          <w:sz w:val="24"/>
        </w:rPr>
        <w:t>планировать организацию совместной работы, определять свою роль (с учётом предпо- чтений</w:t>
      </w:r>
      <w:r>
        <w:rPr>
          <w:color w:val="171717"/>
          <w:spacing w:val="25"/>
          <w:sz w:val="24"/>
        </w:rPr>
        <w:t xml:space="preserve"> </w:t>
      </w:r>
      <w:r>
        <w:rPr>
          <w:color w:val="171717"/>
          <w:sz w:val="24"/>
        </w:rPr>
        <w:t>и</w:t>
      </w:r>
      <w:r>
        <w:rPr>
          <w:color w:val="171717"/>
          <w:spacing w:val="25"/>
          <w:sz w:val="24"/>
        </w:rPr>
        <w:t xml:space="preserve"> </w:t>
      </w:r>
      <w:r>
        <w:rPr>
          <w:color w:val="171717"/>
          <w:sz w:val="24"/>
        </w:rPr>
        <w:t>возможностей</w:t>
      </w:r>
      <w:r>
        <w:rPr>
          <w:color w:val="171717"/>
          <w:spacing w:val="25"/>
          <w:sz w:val="24"/>
        </w:rPr>
        <w:t xml:space="preserve"> </w:t>
      </w:r>
      <w:r>
        <w:rPr>
          <w:color w:val="171717"/>
          <w:sz w:val="24"/>
        </w:rPr>
        <w:t>всех</w:t>
      </w:r>
      <w:r>
        <w:rPr>
          <w:color w:val="171717"/>
          <w:spacing w:val="28"/>
          <w:sz w:val="24"/>
        </w:rPr>
        <w:t xml:space="preserve"> </w:t>
      </w:r>
      <w:r>
        <w:rPr>
          <w:color w:val="171717"/>
          <w:sz w:val="24"/>
        </w:rPr>
        <w:t>участников</w:t>
      </w:r>
      <w:r>
        <w:rPr>
          <w:color w:val="171717"/>
          <w:spacing w:val="24"/>
          <w:sz w:val="24"/>
        </w:rPr>
        <w:t xml:space="preserve"> </w:t>
      </w:r>
      <w:r>
        <w:rPr>
          <w:color w:val="171717"/>
          <w:sz w:val="24"/>
        </w:rPr>
        <w:t>взаимодействия),</w:t>
      </w:r>
      <w:r>
        <w:rPr>
          <w:color w:val="171717"/>
          <w:spacing w:val="23"/>
          <w:sz w:val="24"/>
        </w:rPr>
        <w:t xml:space="preserve"> </w:t>
      </w:r>
      <w:r>
        <w:rPr>
          <w:color w:val="171717"/>
          <w:sz w:val="24"/>
        </w:rPr>
        <w:t>распределять</w:t>
      </w:r>
      <w:r>
        <w:rPr>
          <w:color w:val="171717"/>
          <w:spacing w:val="25"/>
          <w:sz w:val="24"/>
        </w:rPr>
        <w:t xml:space="preserve"> </w:t>
      </w:r>
      <w:r>
        <w:rPr>
          <w:color w:val="171717"/>
          <w:sz w:val="24"/>
        </w:rPr>
        <w:t>задачи</w:t>
      </w:r>
      <w:r>
        <w:rPr>
          <w:color w:val="171717"/>
          <w:spacing w:val="25"/>
          <w:sz w:val="24"/>
        </w:rPr>
        <w:t xml:space="preserve"> </w:t>
      </w:r>
      <w:r>
        <w:rPr>
          <w:color w:val="171717"/>
          <w:sz w:val="24"/>
        </w:rPr>
        <w:t>между</w:t>
      </w:r>
      <w:r>
        <w:rPr>
          <w:color w:val="171717"/>
          <w:spacing w:val="22"/>
          <w:sz w:val="24"/>
        </w:rPr>
        <w:t xml:space="preserve"> </w:t>
      </w:r>
      <w:r>
        <w:rPr>
          <w:color w:val="171717"/>
          <w:sz w:val="24"/>
        </w:rPr>
        <w:t>членами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14" w:firstLine="0"/>
      </w:pPr>
      <w:r>
        <w:rPr>
          <w:color w:val="171717"/>
        </w:rPr>
        <w:lastRenderedPageBreak/>
        <w:t>команды, участвовать в групповых формах работы (обсуждения, обмен мнений, «мозговые штурмы» и иные);</w:t>
      </w:r>
    </w:p>
    <w:p w:rsidR="00AE3C4D" w:rsidRDefault="00E21DE7" w:rsidP="00AA7C8F">
      <w:pPr>
        <w:pStyle w:val="a4"/>
        <w:numPr>
          <w:ilvl w:val="2"/>
          <w:numId w:val="271"/>
        </w:numPr>
        <w:tabs>
          <w:tab w:val="left" w:pos="1121"/>
        </w:tabs>
        <w:ind w:right="706" w:firstLine="708"/>
        <w:rPr>
          <w:sz w:val="24"/>
        </w:rPr>
      </w:pPr>
      <w:r>
        <w:rPr>
          <w:color w:val="171717"/>
          <w:sz w:val="24"/>
        </w:rPr>
        <w:t>выполнять свою часть работы, достигать качественного результата по своему направле- нию и координировать свои действия с другими членами команды;</w:t>
      </w:r>
    </w:p>
    <w:p w:rsidR="00AE3C4D" w:rsidRDefault="00E21DE7" w:rsidP="00AA7C8F">
      <w:pPr>
        <w:pStyle w:val="a4"/>
        <w:numPr>
          <w:ilvl w:val="2"/>
          <w:numId w:val="271"/>
        </w:numPr>
        <w:tabs>
          <w:tab w:val="left" w:pos="1121"/>
        </w:tabs>
        <w:ind w:right="705" w:firstLine="708"/>
        <w:rPr>
          <w:sz w:val="24"/>
        </w:rPr>
      </w:pPr>
      <w:r>
        <w:rPr>
          <w:color w:val="171717"/>
          <w:sz w:val="24"/>
        </w:rPr>
        <w:t>оценивать качество своего вклада в общий продукт по критериям, самостоятельно сфор- 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w:t>
      </w:r>
      <w:r>
        <w:rPr>
          <w:color w:val="171717"/>
          <w:spacing w:val="-1"/>
          <w:sz w:val="24"/>
        </w:rPr>
        <w:t xml:space="preserve"> </w:t>
      </w:r>
      <w:r>
        <w:rPr>
          <w:color w:val="171717"/>
          <w:sz w:val="24"/>
        </w:rPr>
        <w:t>ответственности и проявлять готовность к предоставлению отчёта перед группой.</w:t>
      </w:r>
    </w:p>
    <w:p w:rsidR="00AE3C4D" w:rsidRDefault="00E21DE7">
      <w:pPr>
        <w:pStyle w:val="3"/>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AA7C8F">
      <w:pPr>
        <w:pStyle w:val="a4"/>
        <w:numPr>
          <w:ilvl w:val="2"/>
          <w:numId w:val="271"/>
        </w:numPr>
        <w:tabs>
          <w:tab w:val="left" w:pos="1121"/>
        </w:tabs>
        <w:ind w:left="1120"/>
        <w:rPr>
          <w:sz w:val="24"/>
        </w:rPr>
      </w:pPr>
      <w:r>
        <w:rPr>
          <w:color w:val="171717"/>
          <w:sz w:val="24"/>
        </w:rPr>
        <w:t>выявлять</w:t>
      </w:r>
      <w:r>
        <w:rPr>
          <w:color w:val="171717"/>
          <w:spacing w:val="-10"/>
          <w:sz w:val="24"/>
        </w:rPr>
        <w:t xml:space="preserve"> </w:t>
      </w:r>
      <w:r>
        <w:rPr>
          <w:color w:val="171717"/>
          <w:sz w:val="24"/>
        </w:rPr>
        <w:t>проблемы</w:t>
      </w:r>
      <w:r>
        <w:rPr>
          <w:color w:val="171717"/>
          <w:spacing w:val="-10"/>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10"/>
          <w:sz w:val="24"/>
        </w:rPr>
        <w:t xml:space="preserve"> </w:t>
      </w:r>
      <w:r>
        <w:rPr>
          <w:color w:val="171717"/>
          <w:sz w:val="24"/>
        </w:rPr>
        <w:t>в</w:t>
      </w:r>
      <w:r>
        <w:rPr>
          <w:color w:val="171717"/>
          <w:spacing w:val="-11"/>
          <w:sz w:val="24"/>
        </w:rPr>
        <w:t xml:space="preserve"> </w:t>
      </w:r>
      <w:r>
        <w:rPr>
          <w:color w:val="171717"/>
          <w:sz w:val="24"/>
        </w:rPr>
        <w:t>жизненных</w:t>
      </w:r>
      <w:r>
        <w:rPr>
          <w:color w:val="171717"/>
          <w:spacing w:val="-8"/>
          <w:sz w:val="24"/>
        </w:rPr>
        <w:t xml:space="preserve"> </w:t>
      </w:r>
      <w:r>
        <w:rPr>
          <w:color w:val="171717"/>
          <w:sz w:val="24"/>
        </w:rPr>
        <w:t>и</w:t>
      </w:r>
      <w:r>
        <w:rPr>
          <w:color w:val="171717"/>
          <w:spacing w:val="-8"/>
          <w:sz w:val="24"/>
        </w:rPr>
        <w:t xml:space="preserve"> </w:t>
      </w:r>
      <w:r>
        <w:rPr>
          <w:color w:val="171717"/>
          <w:sz w:val="24"/>
        </w:rPr>
        <w:t>учебных</w:t>
      </w:r>
      <w:r>
        <w:rPr>
          <w:color w:val="171717"/>
          <w:spacing w:val="-9"/>
          <w:sz w:val="24"/>
        </w:rPr>
        <w:t xml:space="preserve"> </w:t>
      </w:r>
      <w:r>
        <w:rPr>
          <w:color w:val="171717"/>
          <w:spacing w:val="-2"/>
          <w:sz w:val="24"/>
        </w:rPr>
        <w:t>ситуациях;</w:t>
      </w:r>
    </w:p>
    <w:p w:rsidR="00AE3C4D" w:rsidRDefault="00E21DE7" w:rsidP="00AA7C8F">
      <w:pPr>
        <w:pStyle w:val="a4"/>
        <w:numPr>
          <w:ilvl w:val="2"/>
          <w:numId w:val="271"/>
        </w:numPr>
        <w:tabs>
          <w:tab w:val="left" w:pos="1121"/>
        </w:tabs>
        <w:ind w:right="710" w:firstLine="708"/>
        <w:rPr>
          <w:sz w:val="24"/>
        </w:rPr>
      </w:pPr>
      <w:r>
        <w:rPr>
          <w:color w:val="171717"/>
          <w:sz w:val="24"/>
        </w:rPr>
        <w:t>ориентироваться в различных подходах принятия решений (индивидуальное, принятие решения в группе, принятие решений в группе);</w:t>
      </w:r>
    </w:p>
    <w:p w:rsidR="00AE3C4D" w:rsidRDefault="00E21DE7" w:rsidP="00AA7C8F">
      <w:pPr>
        <w:pStyle w:val="a4"/>
        <w:numPr>
          <w:ilvl w:val="2"/>
          <w:numId w:val="271"/>
        </w:numPr>
        <w:tabs>
          <w:tab w:val="left" w:pos="1121"/>
        </w:tabs>
        <w:spacing w:before="1"/>
        <w:ind w:right="706" w:firstLine="708"/>
        <w:rPr>
          <w:sz w:val="24"/>
        </w:rPr>
      </w:pPr>
      <w:r>
        <w:rPr>
          <w:color w:val="171717"/>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 ровать предлагаемые варианты решений;</w:t>
      </w:r>
    </w:p>
    <w:p w:rsidR="00AE3C4D" w:rsidRDefault="00E21DE7">
      <w:pPr>
        <w:pStyle w:val="a3"/>
        <w:ind w:right="699"/>
      </w:pPr>
      <w:r>
        <w:rPr>
          <w:color w:val="171717"/>
        </w:rPr>
        <w:t>составлять план действий (план реализации намеченного алгоритма решения), корректи- ровать предложенный алгоритм с учётом получения новых знаний об изучаемом объекте; делать выбор и брать ответственность за решение.</w:t>
      </w:r>
    </w:p>
    <w:p w:rsidR="00AE3C4D" w:rsidRDefault="00E21DE7">
      <w:pPr>
        <w:ind w:left="981"/>
        <w:rPr>
          <w:i/>
          <w:sz w:val="24"/>
        </w:rPr>
      </w:pPr>
      <w:r>
        <w:rPr>
          <w:i/>
          <w:color w:val="171717"/>
          <w:spacing w:val="-2"/>
          <w:sz w:val="24"/>
        </w:rPr>
        <w:t>Самоконтроль:</w:t>
      </w:r>
    </w:p>
    <w:p w:rsidR="00AE3C4D" w:rsidRDefault="00E21DE7" w:rsidP="00AA7C8F">
      <w:pPr>
        <w:pStyle w:val="a4"/>
        <w:numPr>
          <w:ilvl w:val="2"/>
          <w:numId w:val="271"/>
        </w:numPr>
        <w:tabs>
          <w:tab w:val="left" w:pos="1121"/>
        </w:tabs>
        <w:ind w:right="704" w:firstLine="708"/>
        <w:rPr>
          <w:sz w:val="24"/>
        </w:rPr>
      </w:pPr>
      <w:r>
        <w:rPr>
          <w:color w:val="171717"/>
          <w:sz w:val="24"/>
        </w:rPr>
        <w:t>владеть способами самоконтроля, самомотивации и рефлексии; давать адекватную оцен- ку ситуации и предлагать план её изменения;</w:t>
      </w:r>
    </w:p>
    <w:p w:rsidR="00AE3C4D" w:rsidRDefault="00E21DE7" w:rsidP="00AA7C8F">
      <w:pPr>
        <w:pStyle w:val="a4"/>
        <w:numPr>
          <w:ilvl w:val="2"/>
          <w:numId w:val="271"/>
        </w:numPr>
        <w:tabs>
          <w:tab w:val="left" w:pos="1123"/>
        </w:tabs>
        <w:ind w:right="711" w:firstLine="708"/>
        <w:rPr>
          <w:sz w:val="24"/>
        </w:rPr>
      </w:pPr>
      <w:r>
        <w:rPr>
          <w:color w:val="171717"/>
          <w:sz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E3C4D" w:rsidRDefault="00E21DE7" w:rsidP="00AA7C8F">
      <w:pPr>
        <w:pStyle w:val="a4"/>
        <w:numPr>
          <w:ilvl w:val="2"/>
          <w:numId w:val="271"/>
        </w:numPr>
        <w:tabs>
          <w:tab w:val="left" w:pos="1121"/>
        </w:tabs>
        <w:ind w:right="702" w:firstLine="708"/>
        <w:rPr>
          <w:sz w:val="24"/>
        </w:rPr>
      </w:pPr>
      <w:r>
        <w:rPr>
          <w:color w:val="171717"/>
          <w:sz w:val="24"/>
        </w:rPr>
        <w:t>объяснять причины достижения (недостижения) результатов деятельности, давать оцен- ку приобретённому опыту, уметь находить позитивное в произошедшей ситуации;</w:t>
      </w:r>
    </w:p>
    <w:p w:rsidR="00AE3C4D" w:rsidRDefault="00E21DE7" w:rsidP="00AA7C8F">
      <w:pPr>
        <w:pStyle w:val="a4"/>
        <w:numPr>
          <w:ilvl w:val="2"/>
          <w:numId w:val="271"/>
        </w:numPr>
        <w:tabs>
          <w:tab w:val="left" w:pos="1121"/>
        </w:tabs>
        <w:ind w:right="705" w:firstLine="708"/>
        <w:rPr>
          <w:sz w:val="24"/>
        </w:rPr>
      </w:pPr>
      <w:r>
        <w:rPr>
          <w:color w:val="171717"/>
          <w:sz w:val="24"/>
        </w:rPr>
        <w:t xml:space="preserve">вносить коррективы в деятельность на основе новых обстоятельств, изменившихся ситу- аций, установленных ошибок, возникших трудностей; оценивать соответствие результата цели и </w:t>
      </w:r>
      <w:r>
        <w:rPr>
          <w:color w:val="171717"/>
          <w:spacing w:val="-2"/>
          <w:sz w:val="24"/>
        </w:rPr>
        <w:t>условиям.</w:t>
      </w:r>
    </w:p>
    <w:p w:rsidR="00AE3C4D" w:rsidRDefault="00E21DE7">
      <w:pPr>
        <w:ind w:left="981"/>
        <w:jc w:val="both"/>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AA7C8F">
      <w:pPr>
        <w:pStyle w:val="a4"/>
        <w:numPr>
          <w:ilvl w:val="2"/>
          <w:numId w:val="271"/>
        </w:numPr>
        <w:tabs>
          <w:tab w:val="left" w:pos="1121"/>
        </w:tabs>
        <w:spacing w:before="1"/>
        <w:ind w:left="1120"/>
        <w:rPr>
          <w:sz w:val="24"/>
        </w:rPr>
      </w:pPr>
      <w:r>
        <w:rPr>
          <w:color w:val="171717"/>
          <w:sz w:val="24"/>
        </w:rPr>
        <w:t>различать,</w:t>
      </w:r>
      <w:r>
        <w:rPr>
          <w:color w:val="171717"/>
          <w:spacing w:val="-13"/>
          <w:sz w:val="24"/>
        </w:rPr>
        <w:t xml:space="preserve"> </w:t>
      </w:r>
      <w:r>
        <w:rPr>
          <w:color w:val="171717"/>
          <w:sz w:val="24"/>
        </w:rPr>
        <w:t>называть</w:t>
      </w:r>
      <w:r>
        <w:rPr>
          <w:color w:val="171717"/>
          <w:spacing w:val="-11"/>
          <w:sz w:val="24"/>
        </w:rPr>
        <w:t xml:space="preserve"> </w:t>
      </w:r>
      <w:r>
        <w:rPr>
          <w:color w:val="171717"/>
          <w:sz w:val="24"/>
        </w:rPr>
        <w:t>и</w:t>
      </w:r>
      <w:r>
        <w:rPr>
          <w:color w:val="171717"/>
          <w:spacing w:val="-13"/>
          <w:sz w:val="24"/>
        </w:rPr>
        <w:t xml:space="preserve"> </w:t>
      </w:r>
      <w:r>
        <w:rPr>
          <w:color w:val="171717"/>
          <w:sz w:val="24"/>
        </w:rPr>
        <w:t>управлять</w:t>
      </w:r>
      <w:r>
        <w:rPr>
          <w:color w:val="171717"/>
          <w:spacing w:val="-12"/>
          <w:sz w:val="24"/>
        </w:rPr>
        <w:t xml:space="preserve"> </w:t>
      </w:r>
      <w:r>
        <w:rPr>
          <w:color w:val="171717"/>
          <w:sz w:val="24"/>
        </w:rPr>
        <w:t>собственными</w:t>
      </w:r>
      <w:r>
        <w:rPr>
          <w:color w:val="171717"/>
          <w:spacing w:val="-12"/>
          <w:sz w:val="24"/>
        </w:rPr>
        <w:t xml:space="preserve"> </w:t>
      </w:r>
      <w:r>
        <w:rPr>
          <w:color w:val="171717"/>
          <w:sz w:val="24"/>
        </w:rPr>
        <w:t>эмоциями</w:t>
      </w:r>
      <w:r>
        <w:rPr>
          <w:color w:val="171717"/>
          <w:spacing w:val="-13"/>
          <w:sz w:val="24"/>
        </w:rPr>
        <w:t xml:space="preserve"> </w:t>
      </w:r>
      <w:r>
        <w:rPr>
          <w:color w:val="171717"/>
          <w:sz w:val="24"/>
        </w:rPr>
        <w:t>и</w:t>
      </w:r>
      <w:r>
        <w:rPr>
          <w:color w:val="171717"/>
          <w:spacing w:val="-12"/>
          <w:sz w:val="24"/>
        </w:rPr>
        <w:t xml:space="preserve"> </w:t>
      </w:r>
      <w:r>
        <w:rPr>
          <w:color w:val="171717"/>
          <w:sz w:val="24"/>
        </w:rPr>
        <w:t>эмоциями</w:t>
      </w:r>
      <w:r>
        <w:rPr>
          <w:color w:val="171717"/>
          <w:spacing w:val="-12"/>
          <w:sz w:val="24"/>
        </w:rPr>
        <w:t xml:space="preserve"> </w:t>
      </w:r>
      <w:r>
        <w:rPr>
          <w:color w:val="171717"/>
          <w:spacing w:val="-2"/>
          <w:sz w:val="24"/>
        </w:rPr>
        <w:t>других;</w:t>
      </w:r>
    </w:p>
    <w:p w:rsidR="00AE3C4D" w:rsidRDefault="00E21DE7" w:rsidP="00AA7C8F">
      <w:pPr>
        <w:pStyle w:val="a4"/>
        <w:numPr>
          <w:ilvl w:val="2"/>
          <w:numId w:val="271"/>
        </w:numPr>
        <w:tabs>
          <w:tab w:val="left" w:pos="1121"/>
        </w:tabs>
        <w:ind w:right="705" w:firstLine="708"/>
        <w:rPr>
          <w:sz w:val="24"/>
        </w:rPr>
      </w:pPr>
      <w:r>
        <w:rPr>
          <w:color w:val="171717"/>
          <w:sz w:val="24"/>
        </w:rPr>
        <w:t>выявлять и анализировать причины эмоций; ставить себя на место другого человека, по- нимать мотивы и намерения другого; регулировать способ выражения эмоций.</w:t>
      </w:r>
    </w:p>
    <w:p w:rsidR="00AE3C4D" w:rsidRDefault="00E21DE7">
      <w:pPr>
        <w:ind w:left="981"/>
        <w:jc w:val="both"/>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E21DE7" w:rsidP="00AA7C8F">
      <w:pPr>
        <w:pStyle w:val="a4"/>
        <w:numPr>
          <w:ilvl w:val="2"/>
          <w:numId w:val="271"/>
        </w:numPr>
        <w:tabs>
          <w:tab w:val="left" w:pos="1121"/>
        </w:tabs>
        <w:ind w:right="702" w:firstLine="708"/>
        <w:rPr>
          <w:sz w:val="24"/>
        </w:rPr>
      </w:pPr>
      <w:r>
        <w:rPr>
          <w:color w:val="171717"/>
          <w:sz w:val="24"/>
        </w:rPr>
        <w:t>осознанно относиться к другому человеку, его мнению; признавать своё право на ошиб- ку и такое же право другого; принимать себя и других, не осуждая; открытость себе и другим; осознавать невозможность контролировать всё вокруг.</w:t>
      </w:r>
    </w:p>
    <w:p w:rsidR="00AE3C4D" w:rsidRDefault="00AE3C4D">
      <w:pPr>
        <w:pStyle w:val="a3"/>
        <w:spacing w:before="5"/>
        <w:ind w:left="0" w:firstLine="0"/>
        <w:jc w:val="left"/>
      </w:pPr>
    </w:p>
    <w:p w:rsidR="00AE3C4D" w:rsidRDefault="00E21DE7">
      <w:pPr>
        <w:pStyle w:val="1"/>
        <w:spacing w:line="274" w:lineRule="exact"/>
        <w:ind w:left="654" w:right="381"/>
        <w:jc w:val="center"/>
      </w:pPr>
      <w:r>
        <w:rPr>
          <w:color w:val="171717"/>
        </w:rPr>
        <w:t>ПРЕДМЕТНЫЕ</w:t>
      </w:r>
      <w:r>
        <w:rPr>
          <w:color w:val="171717"/>
          <w:spacing w:val="-3"/>
        </w:rPr>
        <w:t xml:space="preserve"> </w:t>
      </w:r>
      <w:r>
        <w:rPr>
          <w:color w:val="171717"/>
          <w:spacing w:val="-2"/>
        </w:rPr>
        <w:t>РЕЗУЛЬТАТЫ</w:t>
      </w:r>
    </w:p>
    <w:p w:rsidR="00AE3C4D" w:rsidRDefault="00E21DE7">
      <w:pPr>
        <w:spacing w:line="274" w:lineRule="exact"/>
        <w:ind w:left="981"/>
        <w:jc w:val="both"/>
        <w:rPr>
          <w:i/>
          <w:sz w:val="24"/>
        </w:rPr>
      </w:pPr>
      <w:r>
        <w:rPr>
          <w:i/>
          <w:color w:val="171717"/>
          <w:sz w:val="24"/>
        </w:rPr>
        <w:t>Предметные</w:t>
      </w:r>
      <w:r>
        <w:rPr>
          <w:i/>
          <w:color w:val="171717"/>
          <w:spacing w:val="-8"/>
          <w:sz w:val="24"/>
        </w:rPr>
        <w:t xml:space="preserve"> </w:t>
      </w:r>
      <w:r>
        <w:rPr>
          <w:i/>
          <w:color w:val="171717"/>
          <w:sz w:val="24"/>
        </w:rPr>
        <w:t>результаты</w:t>
      </w:r>
      <w:r>
        <w:rPr>
          <w:i/>
          <w:color w:val="171717"/>
          <w:spacing w:val="-2"/>
          <w:sz w:val="24"/>
        </w:rPr>
        <w:t xml:space="preserve"> </w:t>
      </w:r>
      <w:r>
        <w:rPr>
          <w:i/>
          <w:color w:val="171717"/>
          <w:sz w:val="24"/>
        </w:rPr>
        <w:t>изучения</w:t>
      </w:r>
      <w:r>
        <w:rPr>
          <w:i/>
          <w:color w:val="171717"/>
          <w:spacing w:val="-5"/>
          <w:sz w:val="24"/>
        </w:rPr>
        <w:t xml:space="preserve"> </w:t>
      </w:r>
      <w:r>
        <w:rPr>
          <w:i/>
          <w:color w:val="171717"/>
          <w:sz w:val="24"/>
        </w:rPr>
        <w:t>учебного</w:t>
      </w:r>
      <w:r>
        <w:rPr>
          <w:i/>
          <w:color w:val="171717"/>
          <w:spacing w:val="-4"/>
          <w:sz w:val="24"/>
        </w:rPr>
        <w:t xml:space="preserve"> </w:t>
      </w:r>
      <w:r>
        <w:rPr>
          <w:i/>
          <w:color w:val="171717"/>
          <w:sz w:val="24"/>
        </w:rPr>
        <w:t>предмета</w:t>
      </w:r>
      <w:r>
        <w:rPr>
          <w:i/>
          <w:color w:val="171717"/>
          <w:spacing w:val="-3"/>
          <w:sz w:val="24"/>
        </w:rPr>
        <w:t xml:space="preserve"> </w:t>
      </w:r>
      <w:r>
        <w:rPr>
          <w:i/>
          <w:color w:val="171717"/>
          <w:sz w:val="24"/>
        </w:rPr>
        <w:t>«Обществознание»</w:t>
      </w:r>
      <w:r>
        <w:rPr>
          <w:i/>
          <w:color w:val="171717"/>
          <w:spacing w:val="-4"/>
          <w:sz w:val="24"/>
        </w:rPr>
        <w:t xml:space="preserve"> </w:t>
      </w:r>
      <w:r>
        <w:rPr>
          <w:i/>
          <w:color w:val="171717"/>
          <w:sz w:val="24"/>
        </w:rPr>
        <w:t>(6-9</w:t>
      </w:r>
      <w:r>
        <w:rPr>
          <w:i/>
          <w:color w:val="171717"/>
          <w:spacing w:val="-4"/>
          <w:sz w:val="24"/>
        </w:rPr>
        <w:t xml:space="preserve"> </w:t>
      </w:r>
      <w:r>
        <w:rPr>
          <w:i/>
          <w:color w:val="171717"/>
          <w:spacing w:val="-2"/>
          <w:sz w:val="24"/>
        </w:rPr>
        <w:t>классы):</w:t>
      </w:r>
    </w:p>
    <w:p w:rsidR="00AE3C4D" w:rsidRDefault="00E21DE7" w:rsidP="00AA7C8F">
      <w:pPr>
        <w:pStyle w:val="a4"/>
        <w:numPr>
          <w:ilvl w:val="2"/>
          <w:numId w:val="271"/>
        </w:numPr>
        <w:tabs>
          <w:tab w:val="left" w:pos="1121"/>
        </w:tabs>
        <w:ind w:right="699" w:firstLine="708"/>
        <w:rPr>
          <w:sz w:val="24"/>
        </w:rPr>
      </w:pPr>
      <w:r>
        <w:rPr>
          <w:color w:val="171717"/>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 рактерных чертах общества; содержании и значении</w:t>
      </w:r>
    </w:p>
    <w:p w:rsidR="00AE3C4D" w:rsidRDefault="00E21DE7" w:rsidP="00AA7C8F">
      <w:pPr>
        <w:pStyle w:val="a4"/>
        <w:numPr>
          <w:ilvl w:val="2"/>
          <w:numId w:val="271"/>
        </w:numPr>
        <w:tabs>
          <w:tab w:val="left" w:pos="1121"/>
        </w:tabs>
        <w:ind w:right="702" w:firstLine="708"/>
        <w:rPr>
          <w:sz w:val="24"/>
        </w:rPr>
      </w:pPr>
      <w:r>
        <w:rPr>
          <w:color w:val="171717"/>
          <w:sz w:val="24"/>
        </w:rPr>
        <w:t>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 ния (в т.ч. нормы гражданского, трудового и семейного права, основы налогового законодатель- 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 ции государственной власти в Российской Федерации, правовом статусе гражданина Российской Федерации (в т.ч. несовершеннолетнего); системе</w:t>
      </w:r>
      <w:r>
        <w:rPr>
          <w:color w:val="171717"/>
          <w:spacing w:val="-1"/>
          <w:sz w:val="24"/>
        </w:rPr>
        <w:t xml:space="preserve"> </w:t>
      </w:r>
      <w:r>
        <w:rPr>
          <w:color w:val="171717"/>
          <w:sz w:val="24"/>
        </w:rPr>
        <w:t>образования в Российской Федерации; основах государственной</w:t>
      </w:r>
      <w:r>
        <w:rPr>
          <w:color w:val="171717"/>
          <w:spacing w:val="40"/>
          <w:sz w:val="24"/>
        </w:rPr>
        <w:t xml:space="preserve"> </w:t>
      </w:r>
      <w:r>
        <w:rPr>
          <w:color w:val="171717"/>
          <w:sz w:val="24"/>
        </w:rPr>
        <w:t>бюджетной</w:t>
      </w:r>
      <w:r>
        <w:rPr>
          <w:color w:val="171717"/>
          <w:spacing w:val="40"/>
          <w:sz w:val="24"/>
        </w:rPr>
        <w:t xml:space="preserve"> </w:t>
      </w:r>
      <w:r>
        <w:rPr>
          <w:color w:val="171717"/>
          <w:sz w:val="24"/>
        </w:rPr>
        <w:t>и</w:t>
      </w:r>
      <w:r>
        <w:rPr>
          <w:color w:val="171717"/>
          <w:spacing w:val="40"/>
          <w:sz w:val="24"/>
        </w:rPr>
        <w:t xml:space="preserve"> </w:t>
      </w:r>
      <w:r>
        <w:rPr>
          <w:color w:val="171717"/>
          <w:sz w:val="24"/>
        </w:rPr>
        <w:t>денежно-кредитной,</w:t>
      </w:r>
      <w:r>
        <w:rPr>
          <w:color w:val="171717"/>
          <w:spacing w:val="40"/>
          <w:sz w:val="24"/>
        </w:rPr>
        <w:t xml:space="preserve"> </w:t>
      </w:r>
      <w:r>
        <w:rPr>
          <w:color w:val="171717"/>
          <w:sz w:val="24"/>
        </w:rPr>
        <w:t>социальной</w:t>
      </w:r>
      <w:r>
        <w:rPr>
          <w:color w:val="171717"/>
          <w:spacing w:val="40"/>
          <w:sz w:val="24"/>
        </w:rPr>
        <w:t xml:space="preserve"> </w:t>
      </w:r>
      <w:r>
        <w:rPr>
          <w:color w:val="171717"/>
          <w:sz w:val="24"/>
        </w:rPr>
        <w:t>политики,</w:t>
      </w:r>
      <w:r>
        <w:rPr>
          <w:color w:val="171717"/>
          <w:spacing w:val="40"/>
          <w:sz w:val="24"/>
        </w:rPr>
        <w:t xml:space="preserve"> </w:t>
      </w:r>
      <w:r>
        <w:rPr>
          <w:color w:val="171717"/>
          <w:sz w:val="24"/>
        </w:rPr>
        <w:t>политики</w:t>
      </w:r>
      <w:r>
        <w:rPr>
          <w:color w:val="171717"/>
          <w:spacing w:val="40"/>
          <w:sz w:val="24"/>
        </w:rPr>
        <w:t xml:space="preserve"> </w:t>
      </w:r>
      <w:r>
        <w:rPr>
          <w:color w:val="171717"/>
          <w:sz w:val="24"/>
        </w:rPr>
        <w:t>в</w:t>
      </w:r>
      <w:r>
        <w:rPr>
          <w:color w:val="171717"/>
          <w:spacing w:val="40"/>
          <w:sz w:val="24"/>
        </w:rPr>
        <w:t xml:space="preserve"> </w:t>
      </w:r>
      <w:r>
        <w:rPr>
          <w:color w:val="171717"/>
          <w:sz w:val="24"/>
        </w:rPr>
        <w:t>сфере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13" w:firstLine="0"/>
      </w:pPr>
      <w:r>
        <w:rPr>
          <w:color w:val="171717"/>
        </w:rPr>
        <w:lastRenderedPageBreak/>
        <w:t>культуры и образования, противодействии коррупции в Российской Федерации, обеспечении безопасности личности, общества и государства, в т.ч. от терроризма и экстремизма;</w:t>
      </w:r>
    </w:p>
    <w:p w:rsidR="00AE3C4D" w:rsidRDefault="00E21DE7" w:rsidP="00AA7C8F">
      <w:pPr>
        <w:pStyle w:val="a4"/>
        <w:numPr>
          <w:ilvl w:val="2"/>
          <w:numId w:val="271"/>
        </w:numPr>
        <w:tabs>
          <w:tab w:val="left" w:pos="1123"/>
        </w:tabs>
        <w:ind w:right="700" w:firstLine="708"/>
        <w:rPr>
          <w:sz w:val="24"/>
        </w:rPr>
      </w:pPr>
      <w:r>
        <w:rPr>
          <w:color w:val="171717"/>
          <w:sz w:val="24"/>
        </w:rPr>
        <w:t>умение характеризовать традиционные российские духовно-нравственные ценности (в т.ч.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 мощь, коллективизм, историческое единство народов России, преемственность истории нашей Родины); государство как социальный институт;</w:t>
      </w:r>
    </w:p>
    <w:p w:rsidR="00AE3C4D" w:rsidRDefault="00E21DE7" w:rsidP="00AA7C8F">
      <w:pPr>
        <w:pStyle w:val="a4"/>
        <w:numPr>
          <w:ilvl w:val="2"/>
          <w:numId w:val="271"/>
        </w:numPr>
        <w:tabs>
          <w:tab w:val="left" w:pos="1123"/>
        </w:tabs>
        <w:ind w:right="699" w:firstLine="708"/>
        <w:rPr>
          <w:sz w:val="24"/>
        </w:rPr>
      </w:pPr>
      <w:r>
        <w:rPr>
          <w:color w:val="171717"/>
          <w:sz w:val="24"/>
        </w:rPr>
        <w:t>умение приводить примеры (в т.ч. моделировать ситуации) деятельности людей, соци- 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т.ч. связанных с правонарушениями и наступлением юридической ответственности; связи политических потрясе- ний и социально-экономического кризиса в государстве;</w:t>
      </w:r>
    </w:p>
    <w:p w:rsidR="00AE3C4D" w:rsidRDefault="00E21DE7" w:rsidP="00AA7C8F">
      <w:pPr>
        <w:pStyle w:val="a4"/>
        <w:numPr>
          <w:ilvl w:val="2"/>
          <w:numId w:val="271"/>
        </w:numPr>
        <w:tabs>
          <w:tab w:val="left" w:pos="1123"/>
        </w:tabs>
        <w:spacing w:before="1"/>
        <w:ind w:right="707" w:firstLine="708"/>
        <w:rPr>
          <w:sz w:val="24"/>
        </w:rPr>
      </w:pPr>
      <w:r>
        <w:rPr>
          <w:color w:val="171717"/>
          <w:sz w:val="24"/>
        </w:rPr>
        <w:t>умение классифицировать по разным признакам (в т.ч.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E3C4D" w:rsidRDefault="00E21DE7" w:rsidP="00AA7C8F">
      <w:pPr>
        <w:pStyle w:val="a4"/>
        <w:numPr>
          <w:ilvl w:val="2"/>
          <w:numId w:val="271"/>
        </w:numPr>
        <w:tabs>
          <w:tab w:val="left" w:pos="1123"/>
        </w:tabs>
        <w:ind w:right="707" w:firstLine="708"/>
        <w:rPr>
          <w:sz w:val="24"/>
        </w:rPr>
      </w:pPr>
      <w:r>
        <w:rPr>
          <w:color w:val="171717"/>
          <w:sz w:val="24"/>
        </w:rPr>
        <w:t>умение сравнивать (в т.ч. устанавливать основания для сравнения) деятельность людей, социальные объекты, явления, процессы в различных сферах общественной жизни, их элементы</w:t>
      </w:r>
      <w:r>
        <w:rPr>
          <w:color w:val="171717"/>
          <w:spacing w:val="40"/>
          <w:sz w:val="24"/>
        </w:rPr>
        <w:t xml:space="preserve"> </w:t>
      </w:r>
      <w:r>
        <w:rPr>
          <w:color w:val="171717"/>
          <w:sz w:val="24"/>
        </w:rPr>
        <w:t>и основные функции;</w:t>
      </w:r>
    </w:p>
    <w:p w:rsidR="00AE3C4D" w:rsidRDefault="00E21DE7" w:rsidP="00AA7C8F">
      <w:pPr>
        <w:pStyle w:val="a4"/>
        <w:numPr>
          <w:ilvl w:val="2"/>
          <w:numId w:val="271"/>
        </w:numPr>
        <w:tabs>
          <w:tab w:val="left" w:pos="1123"/>
        </w:tabs>
        <w:ind w:right="702" w:firstLine="708"/>
        <w:rPr>
          <w:sz w:val="24"/>
        </w:rPr>
      </w:pPr>
      <w:r>
        <w:rPr>
          <w:color w:val="171717"/>
          <w:sz w:val="24"/>
        </w:rPr>
        <w:t xml:space="preserve">умение устанавливать и объяснять взаимосвязи социальных объектов, явлений, процес- сов в различных сферах общественной жизни, их элементов и основных функций, включая взаи- 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 </w:t>
      </w:r>
      <w:r>
        <w:rPr>
          <w:color w:val="171717"/>
          <w:spacing w:val="-2"/>
          <w:sz w:val="24"/>
        </w:rPr>
        <w:t>стве;</w:t>
      </w:r>
    </w:p>
    <w:p w:rsidR="00AE3C4D" w:rsidRDefault="00E21DE7" w:rsidP="00AA7C8F">
      <w:pPr>
        <w:pStyle w:val="a4"/>
        <w:numPr>
          <w:ilvl w:val="2"/>
          <w:numId w:val="271"/>
        </w:numPr>
        <w:tabs>
          <w:tab w:val="left" w:pos="1123"/>
        </w:tabs>
        <w:spacing w:before="1"/>
        <w:ind w:right="701" w:firstLine="708"/>
        <w:rPr>
          <w:sz w:val="24"/>
        </w:rPr>
      </w:pPr>
      <w:r>
        <w:rPr>
          <w:color w:val="171717"/>
          <w:sz w:val="24"/>
        </w:rPr>
        <w:t>умение использовать полученные знания для объяснения (устного и письменного) сущ- ности, взаимосвязей явлений, процессов социальной действительности, в т.ч. для аргументиро- ванного объяснения роли информации и информационных технологий в современном мире; со- циальной и личной значимости здорового образа жизни, роли непрерывного образования, опас- ности наркомании и алкоголизма для человека и общества; необходимости правомерного нало- гового поведения, противодействия коррупции; проведения в отношении нашей страны между- народной политики «сдерживания»; для осмысления личного социального опыта при исполне- нии типичных для несовершеннолетнего социальных ролей;</w:t>
      </w:r>
    </w:p>
    <w:p w:rsidR="00AE3C4D" w:rsidRDefault="00E21DE7" w:rsidP="00AA7C8F">
      <w:pPr>
        <w:pStyle w:val="a4"/>
        <w:numPr>
          <w:ilvl w:val="2"/>
          <w:numId w:val="271"/>
        </w:numPr>
        <w:tabs>
          <w:tab w:val="left" w:pos="1123"/>
        </w:tabs>
        <w:ind w:right="704" w:firstLine="708"/>
        <w:rPr>
          <w:sz w:val="24"/>
        </w:rPr>
      </w:pPr>
      <w:r>
        <w:rPr>
          <w:color w:val="171717"/>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E3C4D" w:rsidRDefault="00E21DE7" w:rsidP="00AA7C8F">
      <w:pPr>
        <w:pStyle w:val="a4"/>
        <w:numPr>
          <w:ilvl w:val="2"/>
          <w:numId w:val="271"/>
        </w:numPr>
        <w:tabs>
          <w:tab w:val="left" w:pos="1123"/>
        </w:tabs>
        <w:ind w:right="704" w:firstLine="708"/>
        <w:rPr>
          <w:sz w:val="24"/>
        </w:rPr>
      </w:pPr>
      <w:r>
        <w:rPr>
          <w:color w:val="171717"/>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 циальные взаимодействия в различных сферах общественной жизни, в т.ч. процессы формирова- ния, накопления и инвестирования сбережений;</w:t>
      </w:r>
    </w:p>
    <w:p w:rsidR="00AE3C4D" w:rsidRDefault="00E21DE7" w:rsidP="00AA7C8F">
      <w:pPr>
        <w:pStyle w:val="a4"/>
        <w:numPr>
          <w:ilvl w:val="2"/>
          <w:numId w:val="271"/>
        </w:numPr>
        <w:tabs>
          <w:tab w:val="left" w:pos="1121"/>
        </w:tabs>
        <w:spacing w:before="1"/>
        <w:ind w:right="703" w:firstLine="708"/>
        <w:rPr>
          <w:sz w:val="24"/>
        </w:rPr>
      </w:pPr>
      <w:r>
        <w:rPr>
          <w:color w:val="171717"/>
          <w:sz w:val="24"/>
        </w:rPr>
        <w:t>овладение смысловым чтением текстов обществоведческой тематики, в т.ч. извлечений из Конституции Российской Федерации и других нормативных правовых актов; умение состав- лять на их основе план, преобразовывать текстовую информацию в модели (таблицу, диаграмму, схему) и преобразовывать предложенные модели в текст;</w:t>
      </w:r>
    </w:p>
    <w:p w:rsidR="00AE3C4D" w:rsidRDefault="00E21DE7" w:rsidP="00AA7C8F">
      <w:pPr>
        <w:pStyle w:val="a4"/>
        <w:numPr>
          <w:ilvl w:val="2"/>
          <w:numId w:val="271"/>
        </w:numPr>
        <w:tabs>
          <w:tab w:val="left" w:pos="1121"/>
        </w:tabs>
        <w:ind w:right="702" w:firstLine="708"/>
        <w:rPr>
          <w:sz w:val="24"/>
        </w:rPr>
      </w:pPr>
      <w:r>
        <w:rPr>
          <w:color w:val="171717"/>
          <w:sz w:val="24"/>
        </w:rPr>
        <w:t>овладение приёмами поиска и извлечения социальной информации (текстовой, графиче- ской, аудиовизуальной) по заданной теме из различных адаптированных источников (в т.ч. учеб- ных материалов) и публикаций средств массовой информации (далее - СМИ) с соблюдением правил информационной безопасности при работе в Интернете;</w:t>
      </w:r>
    </w:p>
    <w:p w:rsidR="00AE3C4D" w:rsidRDefault="00E21DE7" w:rsidP="00AA7C8F">
      <w:pPr>
        <w:pStyle w:val="a4"/>
        <w:numPr>
          <w:ilvl w:val="2"/>
          <w:numId w:val="271"/>
        </w:numPr>
        <w:tabs>
          <w:tab w:val="left" w:pos="1123"/>
        </w:tabs>
        <w:ind w:right="701" w:firstLine="708"/>
        <w:rPr>
          <w:sz w:val="24"/>
        </w:rPr>
      </w:pPr>
      <w:r>
        <w:rPr>
          <w:color w:val="171717"/>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т.ч. учебных материалов) и публикаций СМИ, соотносить её с собственными зна- ниями о моральном и правовом регулировании поведения человека, личным социальным опы- том; используя обществоведческие знания, формулировать выводы, подкрепляя их аргументами;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2"/>
          <w:numId w:val="271"/>
        </w:numPr>
        <w:tabs>
          <w:tab w:val="left" w:pos="1123"/>
        </w:tabs>
        <w:spacing w:before="64"/>
        <w:ind w:right="698" w:firstLine="708"/>
        <w:rPr>
          <w:sz w:val="24"/>
        </w:rPr>
      </w:pPr>
      <w:r>
        <w:rPr>
          <w:color w:val="171717"/>
          <w:sz w:val="24"/>
        </w:rP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 ности (включая вопросы, связанные с личными финансами и предпринимательской деятельно- 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E3C4D" w:rsidRDefault="00E21DE7" w:rsidP="00AA7C8F">
      <w:pPr>
        <w:pStyle w:val="a4"/>
        <w:numPr>
          <w:ilvl w:val="2"/>
          <w:numId w:val="271"/>
        </w:numPr>
        <w:tabs>
          <w:tab w:val="left" w:pos="1121"/>
        </w:tabs>
        <w:ind w:right="705" w:firstLine="708"/>
        <w:rPr>
          <w:sz w:val="24"/>
        </w:rPr>
      </w:pPr>
      <w:r>
        <w:rPr>
          <w:color w:val="171717"/>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 тельности, в повседневной жизни для реализации и защиты прав человека и гражданина, прав потребителя (в т.ч. потребителя финансовых услуг) и осознанного выполнения гражданских обя- 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w:t>
      </w:r>
      <w:r>
        <w:rPr>
          <w:color w:val="171717"/>
          <w:spacing w:val="80"/>
          <w:sz w:val="24"/>
        </w:rPr>
        <w:t xml:space="preserve"> </w:t>
      </w:r>
      <w:r>
        <w:rPr>
          <w:color w:val="171717"/>
          <w:sz w:val="24"/>
        </w:rPr>
        <w:t>и ситуацией общения, особенностями аудитории и регламентом;</w:t>
      </w:r>
    </w:p>
    <w:p w:rsidR="00AE3C4D" w:rsidRDefault="00E21DE7" w:rsidP="00AA7C8F">
      <w:pPr>
        <w:pStyle w:val="a4"/>
        <w:numPr>
          <w:ilvl w:val="2"/>
          <w:numId w:val="271"/>
        </w:numPr>
        <w:tabs>
          <w:tab w:val="left" w:pos="1121"/>
        </w:tabs>
        <w:spacing w:before="1"/>
        <w:ind w:right="702" w:firstLine="708"/>
        <w:rPr>
          <w:sz w:val="24"/>
        </w:rPr>
      </w:pPr>
      <w:r>
        <w:rPr>
          <w:color w:val="171717"/>
          <w:sz w:val="24"/>
        </w:rPr>
        <w:t>приобретение опыта самостоятельного заполнения формы (в т.ч. электронной) и состав- ления простейших документов (заявления, обращения, декларации, доверенности, личного фи- нансового плана, резюме);</w:t>
      </w:r>
    </w:p>
    <w:p w:rsidR="00AE3C4D" w:rsidRDefault="00E21DE7" w:rsidP="00AA7C8F">
      <w:pPr>
        <w:pStyle w:val="a4"/>
        <w:numPr>
          <w:ilvl w:val="2"/>
          <w:numId w:val="271"/>
        </w:numPr>
        <w:tabs>
          <w:tab w:val="left" w:pos="1121"/>
        </w:tabs>
        <w:ind w:right="705" w:firstLine="708"/>
        <w:rPr>
          <w:sz w:val="24"/>
        </w:rPr>
      </w:pPr>
      <w:r>
        <w:rPr>
          <w:color w:val="171717"/>
          <w:sz w:val="24"/>
        </w:rPr>
        <w:t>приобретение</w:t>
      </w:r>
      <w:r>
        <w:rPr>
          <w:color w:val="171717"/>
          <w:spacing w:val="-1"/>
          <w:sz w:val="24"/>
        </w:rPr>
        <w:t xml:space="preserve"> </w:t>
      </w:r>
      <w:r>
        <w:rPr>
          <w:color w:val="171717"/>
          <w:sz w:val="24"/>
        </w:rPr>
        <w:t>опыта</w:t>
      </w:r>
      <w:r>
        <w:rPr>
          <w:color w:val="171717"/>
          <w:spacing w:val="-1"/>
          <w:sz w:val="24"/>
        </w:rPr>
        <w:t xml:space="preserve"> </w:t>
      </w:r>
      <w:r>
        <w:rPr>
          <w:color w:val="171717"/>
          <w:sz w:val="24"/>
        </w:rPr>
        <w:t>осуществления совместной, включая взаимодействие</w:t>
      </w:r>
      <w:r>
        <w:rPr>
          <w:color w:val="171717"/>
          <w:spacing w:val="-1"/>
          <w:sz w:val="24"/>
        </w:rPr>
        <w:t xml:space="preserve"> </w:t>
      </w:r>
      <w:r>
        <w:rPr>
          <w:color w:val="171717"/>
          <w:sz w:val="24"/>
        </w:rPr>
        <w:t>с</w:t>
      </w:r>
      <w:r>
        <w:rPr>
          <w:color w:val="171717"/>
          <w:spacing w:val="-1"/>
          <w:sz w:val="24"/>
        </w:rPr>
        <w:t xml:space="preserve"> </w:t>
      </w:r>
      <w:r>
        <w:rPr>
          <w:color w:val="171717"/>
          <w:sz w:val="24"/>
        </w:rPr>
        <w:t>людьми дру- 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E3C4D" w:rsidRDefault="00AE3C4D">
      <w:pPr>
        <w:pStyle w:val="a3"/>
        <w:spacing w:before="5"/>
        <w:ind w:left="0" w:firstLine="0"/>
        <w:jc w:val="left"/>
      </w:pPr>
    </w:p>
    <w:p w:rsidR="00AE3C4D" w:rsidRDefault="00E21DE7">
      <w:pPr>
        <w:pStyle w:val="1"/>
        <w:ind w:left="654" w:right="1087"/>
        <w:jc w:val="center"/>
      </w:pPr>
      <w:r>
        <w:rPr>
          <w:color w:val="171717"/>
        </w:rPr>
        <w:t xml:space="preserve">6 </w:t>
      </w:r>
      <w:r>
        <w:rPr>
          <w:color w:val="171717"/>
          <w:spacing w:val="-2"/>
        </w:rPr>
        <w:t>КЛАСС</w:t>
      </w:r>
    </w:p>
    <w:p w:rsidR="00AE3C4D" w:rsidRDefault="00E21DE7">
      <w:pPr>
        <w:pStyle w:val="2"/>
      </w:pPr>
      <w:r>
        <w:rPr>
          <w:color w:val="171717"/>
        </w:rPr>
        <w:t>Человек</w:t>
      </w:r>
      <w:r>
        <w:rPr>
          <w:color w:val="171717"/>
          <w:spacing w:val="-2"/>
        </w:rPr>
        <w:t xml:space="preserve"> </w:t>
      </w:r>
      <w:r>
        <w:rPr>
          <w:color w:val="171717"/>
        </w:rPr>
        <w:t>и</w:t>
      </w:r>
      <w:r>
        <w:rPr>
          <w:color w:val="171717"/>
          <w:spacing w:val="-2"/>
        </w:rPr>
        <w:t xml:space="preserve"> </w:t>
      </w:r>
      <w:r>
        <w:rPr>
          <w:color w:val="171717"/>
        </w:rPr>
        <w:t>его социальное</w:t>
      </w:r>
      <w:r>
        <w:rPr>
          <w:color w:val="171717"/>
          <w:spacing w:val="-2"/>
        </w:rPr>
        <w:t xml:space="preserve"> окружение</w:t>
      </w:r>
    </w:p>
    <w:p w:rsidR="00AE3C4D" w:rsidRDefault="00E21DE7" w:rsidP="00AA7C8F">
      <w:pPr>
        <w:pStyle w:val="a4"/>
        <w:numPr>
          <w:ilvl w:val="2"/>
          <w:numId w:val="271"/>
        </w:numPr>
        <w:tabs>
          <w:tab w:val="left" w:pos="1138"/>
        </w:tabs>
        <w:ind w:right="706" w:firstLine="708"/>
        <w:rPr>
          <w:sz w:val="24"/>
        </w:rPr>
      </w:pPr>
      <w:r>
        <w:rPr>
          <w:b/>
          <w:i/>
          <w:color w:val="171717"/>
          <w:sz w:val="24"/>
        </w:rPr>
        <w:t xml:space="preserve">осваивать и применять знания </w:t>
      </w:r>
      <w:r>
        <w:rPr>
          <w:color w:val="171717"/>
          <w:sz w:val="24"/>
        </w:rPr>
        <w:t>о социальных свойствах человека, формировании лич- ности, деятельности человека и её видах, образовании, правах и обязанностях учащихся, обще- нии и его правилах, особенностях взаимодействия человека с другими людьми;</w:t>
      </w:r>
    </w:p>
    <w:p w:rsidR="00AE3C4D" w:rsidRDefault="00E21DE7" w:rsidP="00AA7C8F">
      <w:pPr>
        <w:pStyle w:val="a4"/>
        <w:numPr>
          <w:ilvl w:val="2"/>
          <w:numId w:val="271"/>
        </w:numPr>
        <w:tabs>
          <w:tab w:val="left" w:pos="1131"/>
        </w:tabs>
        <w:ind w:right="704" w:firstLine="708"/>
        <w:rPr>
          <w:sz w:val="24"/>
        </w:rPr>
      </w:pPr>
      <w:r>
        <w:rPr>
          <w:b/>
          <w:i/>
          <w:color w:val="171717"/>
          <w:sz w:val="24"/>
        </w:rPr>
        <w:t xml:space="preserve">характеризовать </w:t>
      </w:r>
      <w:r>
        <w:rPr>
          <w:color w:val="171717"/>
          <w:sz w:val="24"/>
        </w:rPr>
        <w:t>традиционные российские духовно-нравственные ценности на приме- рах семьи, семейных традиций; характеризовать основные потребности человека, показывать их индивидуальный</w:t>
      </w:r>
      <w:r>
        <w:rPr>
          <w:color w:val="171717"/>
          <w:spacing w:val="-3"/>
          <w:sz w:val="24"/>
        </w:rPr>
        <w:t xml:space="preserve"> </w:t>
      </w:r>
      <w:r>
        <w:rPr>
          <w:color w:val="171717"/>
          <w:sz w:val="24"/>
        </w:rPr>
        <w:t>характер;</w:t>
      </w:r>
      <w:r>
        <w:rPr>
          <w:color w:val="171717"/>
          <w:spacing w:val="-3"/>
          <w:sz w:val="24"/>
        </w:rPr>
        <w:t xml:space="preserve"> </w:t>
      </w:r>
      <w:r>
        <w:rPr>
          <w:color w:val="171717"/>
          <w:sz w:val="24"/>
        </w:rPr>
        <w:t>особенности</w:t>
      </w:r>
      <w:r>
        <w:rPr>
          <w:color w:val="171717"/>
          <w:spacing w:val="-2"/>
          <w:sz w:val="24"/>
        </w:rPr>
        <w:t xml:space="preserve"> </w:t>
      </w:r>
      <w:r>
        <w:rPr>
          <w:color w:val="171717"/>
          <w:sz w:val="24"/>
        </w:rPr>
        <w:t>личностного</w:t>
      </w:r>
      <w:r>
        <w:rPr>
          <w:color w:val="171717"/>
          <w:spacing w:val="-3"/>
          <w:sz w:val="24"/>
        </w:rPr>
        <w:t xml:space="preserve"> </w:t>
      </w:r>
      <w:r>
        <w:rPr>
          <w:color w:val="171717"/>
          <w:sz w:val="24"/>
        </w:rPr>
        <w:t>становления</w:t>
      </w:r>
      <w:r>
        <w:rPr>
          <w:color w:val="171717"/>
          <w:spacing w:val="-3"/>
          <w:sz w:val="24"/>
        </w:rPr>
        <w:t xml:space="preserve"> </w:t>
      </w:r>
      <w:r>
        <w:rPr>
          <w:color w:val="171717"/>
          <w:sz w:val="24"/>
        </w:rPr>
        <w:t>и</w:t>
      </w:r>
      <w:r>
        <w:rPr>
          <w:color w:val="171717"/>
          <w:spacing w:val="-3"/>
          <w:sz w:val="24"/>
        </w:rPr>
        <w:t xml:space="preserve"> </w:t>
      </w:r>
      <w:r>
        <w:rPr>
          <w:color w:val="171717"/>
          <w:sz w:val="24"/>
        </w:rPr>
        <w:t>социальной</w:t>
      </w:r>
      <w:r>
        <w:rPr>
          <w:color w:val="171717"/>
          <w:spacing w:val="-3"/>
          <w:sz w:val="24"/>
        </w:rPr>
        <w:t xml:space="preserve"> </w:t>
      </w:r>
      <w:r>
        <w:rPr>
          <w:color w:val="171717"/>
          <w:sz w:val="24"/>
        </w:rPr>
        <w:t>позиции</w:t>
      </w:r>
      <w:r>
        <w:rPr>
          <w:color w:val="171717"/>
          <w:spacing w:val="-3"/>
          <w:sz w:val="24"/>
        </w:rPr>
        <w:t xml:space="preserve"> </w:t>
      </w:r>
      <w:r>
        <w:rPr>
          <w:color w:val="171717"/>
          <w:sz w:val="24"/>
        </w:rPr>
        <w:t>людей</w:t>
      </w:r>
      <w:r>
        <w:rPr>
          <w:color w:val="171717"/>
          <w:spacing w:val="-3"/>
          <w:sz w:val="24"/>
        </w:rPr>
        <w:t xml:space="preserve"> </w:t>
      </w:r>
      <w:r>
        <w:rPr>
          <w:color w:val="171717"/>
          <w:sz w:val="24"/>
        </w:rPr>
        <w:t>с ограниченными возможностями здоровья; деятельность человека; образование и его значение</w:t>
      </w:r>
      <w:r>
        <w:rPr>
          <w:color w:val="171717"/>
          <w:spacing w:val="40"/>
          <w:sz w:val="24"/>
        </w:rPr>
        <w:t xml:space="preserve"> </w:t>
      </w:r>
      <w:r>
        <w:rPr>
          <w:color w:val="171717"/>
          <w:sz w:val="24"/>
        </w:rPr>
        <w:t>для человека и общества;</w:t>
      </w:r>
    </w:p>
    <w:p w:rsidR="00AE3C4D" w:rsidRDefault="00E21DE7" w:rsidP="00AA7C8F">
      <w:pPr>
        <w:pStyle w:val="a4"/>
        <w:numPr>
          <w:ilvl w:val="2"/>
          <w:numId w:val="271"/>
        </w:numPr>
        <w:tabs>
          <w:tab w:val="left" w:pos="1150"/>
        </w:tabs>
        <w:ind w:right="703" w:firstLine="708"/>
        <w:rPr>
          <w:sz w:val="24"/>
        </w:rPr>
      </w:pPr>
      <w:r>
        <w:rPr>
          <w:b/>
          <w:i/>
          <w:color w:val="171717"/>
          <w:sz w:val="24"/>
        </w:rPr>
        <w:t xml:space="preserve">приводить примеры </w:t>
      </w:r>
      <w:r>
        <w:rPr>
          <w:color w:val="171717"/>
          <w:sz w:val="24"/>
        </w:rPr>
        <w:t>деятельности людей, её различных мотивов и особенностей в со- временных условиях; малых групп, положения человека в группе; конфликтных ситуаций в ма- лой группе и конструктивных разрешений конфликтов; проявлений лидерства, соперничества и сотрудничества людей в группах;</w:t>
      </w:r>
    </w:p>
    <w:p w:rsidR="00AE3C4D" w:rsidRDefault="00E21DE7" w:rsidP="00AA7C8F">
      <w:pPr>
        <w:pStyle w:val="a4"/>
        <w:numPr>
          <w:ilvl w:val="2"/>
          <w:numId w:val="271"/>
        </w:numPr>
        <w:tabs>
          <w:tab w:val="left" w:pos="1128"/>
        </w:tabs>
        <w:ind w:left="1127" w:hanging="147"/>
        <w:rPr>
          <w:sz w:val="24"/>
        </w:rPr>
      </w:pPr>
      <w:r>
        <w:rPr>
          <w:b/>
          <w:i/>
          <w:color w:val="171717"/>
          <w:sz w:val="24"/>
        </w:rPr>
        <w:t>классифицировать</w:t>
      </w:r>
      <w:r>
        <w:rPr>
          <w:b/>
          <w:i/>
          <w:color w:val="171717"/>
          <w:spacing w:val="-5"/>
          <w:sz w:val="24"/>
        </w:rPr>
        <w:t xml:space="preserve"> </w:t>
      </w:r>
      <w:r>
        <w:rPr>
          <w:color w:val="171717"/>
          <w:sz w:val="24"/>
        </w:rPr>
        <w:t>по</w:t>
      </w:r>
      <w:r>
        <w:rPr>
          <w:color w:val="171717"/>
          <w:spacing w:val="-7"/>
          <w:sz w:val="24"/>
        </w:rPr>
        <w:t xml:space="preserve"> </w:t>
      </w:r>
      <w:r>
        <w:rPr>
          <w:color w:val="171717"/>
          <w:sz w:val="24"/>
        </w:rPr>
        <w:t>разным</w:t>
      </w:r>
      <w:r>
        <w:rPr>
          <w:color w:val="171717"/>
          <w:spacing w:val="-8"/>
          <w:sz w:val="24"/>
        </w:rPr>
        <w:t xml:space="preserve"> </w:t>
      </w:r>
      <w:r>
        <w:rPr>
          <w:color w:val="171717"/>
          <w:sz w:val="24"/>
        </w:rPr>
        <w:t>признакам</w:t>
      </w:r>
      <w:r>
        <w:rPr>
          <w:color w:val="171717"/>
          <w:spacing w:val="-7"/>
          <w:sz w:val="24"/>
        </w:rPr>
        <w:t xml:space="preserve"> </w:t>
      </w:r>
      <w:r>
        <w:rPr>
          <w:color w:val="171717"/>
          <w:sz w:val="24"/>
        </w:rPr>
        <w:t>виды</w:t>
      </w:r>
      <w:r>
        <w:rPr>
          <w:color w:val="171717"/>
          <w:spacing w:val="-8"/>
          <w:sz w:val="24"/>
        </w:rPr>
        <w:t xml:space="preserve"> </w:t>
      </w:r>
      <w:r>
        <w:rPr>
          <w:color w:val="171717"/>
          <w:sz w:val="24"/>
        </w:rPr>
        <w:t>деятельности</w:t>
      </w:r>
      <w:r>
        <w:rPr>
          <w:color w:val="171717"/>
          <w:spacing w:val="-5"/>
          <w:sz w:val="24"/>
        </w:rPr>
        <w:t xml:space="preserve"> </w:t>
      </w:r>
      <w:r>
        <w:rPr>
          <w:color w:val="171717"/>
          <w:sz w:val="24"/>
        </w:rPr>
        <w:t>человека,</w:t>
      </w:r>
      <w:r>
        <w:rPr>
          <w:color w:val="171717"/>
          <w:spacing w:val="-8"/>
          <w:sz w:val="24"/>
        </w:rPr>
        <w:t xml:space="preserve"> </w:t>
      </w:r>
      <w:r>
        <w:rPr>
          <w:color w:val="171717"/>
          <w:sz w:val="24"/>
        </w:rPr>
        <w:t>потребности</w:t>
      </w:r>
      <w:r>
        <w:rPr>
          <w:color w:val="171717"/>
          <w:spacing w:val="-5"/>
          <w:sz w:val="24"/>
        </w:rPr>
        <w:t xml:space="preserve"> лю-</w:t>
      </w:r>
    </w:p>
    <w:p w:rsidR="00AE3C4D" w:rsidRDefault="00E21DE7">
      <w:pPr>
        <w:pStyle w:val="a3"/>
        <w:spacing w:line="275" w:lineRule="exact"/>
        <w:ind w:firstLine="0"/>
        <w:jc w:val="left"/>
      </w:pPr>
      <w:r>
        <w:rPr>
          <w:color w:val="171717"/>
          <w:spacing w:val="-4"/>
        </w:rPr>
        <w:t>дей;</w:t>
      </w:r>
    </w:p>
    <w:p w:rsidR="00AE3C4D" w:rsidRDefault="00E21DE7" w:rsidP="00AA7C8F">
      <w:pPr>
        <w:pStyle w:val="a4"/>
        <w:numPr>
          <w:ilvl w:val="2"/>
          <w:numId w:val="271"/>
        </w:numPr>
        <w:tabs>
          <w:tab w:val="left" w:pos="1142"/>
        </w:tabs>
        <w:ind w:left="1142" w:hanging="161"/>
        <w:jc w:val="left"/>
        <w:rPr>
          <w:sz w:val="24"/>
        </w:rPr>
      </w:pPr>
      <w:r>
        <w:rPr>
          <w:b/>
          <w:i/>
          <w:color w:val="171717"/>
          <w:sz w:val="24"/>
        </w:rPr>
        <w:t>сравнивать</w:t>
      </w:r>
      <w:r>
        <w:rPr>
          <w:b/>
          <w:i/>
          <w:color w:val="171717"/>
          <w:spacing w:val="3"/>
          <w:sz w:val="24"/>
        </w:rPr>
        <w:t xml:space="preserve"> </w:t>
      </w:r>
      <w:r>
        <w:rPr>
          <w:color w:val="171717"/>
          <w:sz w:val="24"/>
        </w:rPr>
        <w:t>понятия</w:t>
      </w:r>
      <w:r>
        <w:rPr>
          <w:color w:val="171717"/>
          <w:spacing w:val="1"/>
          <w:sz w:val="24"/>
        </w:rPr>
        <w:t xml:space="preserve"> </w:t>
      </w:r>
      <w:r>
        <w:rPr>
          <w:color w:val="171717"/>
          <w:sz w:val="24"/>
        </w:rPr>
        <w:t>«индивид»,</w:t>
      </w:r>
      <w:r>
        <w:rPr>
          <w:color w:val="171717"/>
          <w:spacing w:val="7"/>
          <w:sz w:val="24"/>
        </w:rPr>
        <w:t xml:space="preserve"> </w:t>
      </w:r>
      <w:r>
        <w:rPr>
          <w:color w:val="171717"/>
          <w:sz w:val="24"/>
        </w:rPr>
        <w:t>«индивидуальность»,</w:t>
      </w:r>
      <w:r>
        <w:rPr>
          <w:color w:val="171717"/>
          <w:spacing w:val="7"/>
          <w:sz w:val="24"/>
        </w:rPr>
        <w:t xml:space="preserve"> </w:t>
      </w:r>
      <w:r>
        <w:rPr>
          <w:color w:val="171717"/>
          <w:sz w:val="24"/>
        </w:rPr>
        <w:t>«личность»;</w:t>
      </w:r>
      <w:r>
        <w:rPr>
          <w:color w:val="171717"/>
          <w:spacing w:val="6"/>
          <w:sz w:val="24"/>
        </w:rPr>
        <w:t xml:space="preserve"> </w:t>
      </w:r>
      <w:r>
        <w:rPr>
          <w:color w:val="171717"/>
          <w:sz w:val="24"/>
        </w:rPr>
        <w:t>свойства</w:t>
      </w:r>
      <w:r>
        <w:rPr>
          <w:color w:val="171717"/>
          <w:spacing w:val="3"/>
          <w:sz w:val="24"/>
        </w:rPr>
        <w:t xml:space="preserve"> </w:t>
      </w:r>
      <w:r>
        <w:rPr>
          <w:color w:val="171717"/>
          <w:sz w:val="24"/>
        </w:rPr>
        <w:t>человека</w:t>
      </w:r>
      <w:r>
        <w:rPr>
          <w:color w:val="171717"/>
          <w:spacing w:val="2"/>
          <w:sz w:val="24"/>
        </w:rPr>
        <w:t xml:space="preserve"> </w:t>
      </w:r>
      <w:r>
        <w:rPr>
          <w:color w:val="171717"/>
          <w:spacing w:val="-10"/>
          <w:sz w:val="24"/>
        </w:rPr>
        <w:t>и</w:t>
      </w:r>
    </w:p>
    <w:p w:rsidR="00AE3C4D" w:rsidRDefault="00E21DE7">
      <w:pPr>
        <w:pStyle w:val="a3"/>
        <w:ind w:firstLine="0"/>
      </w:pPr>
      <w:r>
        <w:rPr>
          <w:color w:val="171717"/>
        </w:rPr>
        <w:t>животных;</w:t>
      </w:r>
      <w:r>
        <w:rPr>
          <w:color w:val="171717"/>
          <w:spacing w:val="-3"/>
        </w:rPr>
        <w:t xml:space="preserve"> </w:t>
      </w:r>
      <w:r>
        <w:rPr>
          <w:color w:val="171717"/>
        </w:rPr>
        <w:t>виды</w:t>
      </w:r>
      <w:r>
        <w:rPr>
          <w:color w:val="171717"/>
          <w:spacing w:val="-3"/>
        </w:rPr>
        <w:t xml:space="preserve"> </w:t>
      </w:r>
      <w:r>
        <w:rPr>
          <w:color w:val="171717"/>
        </w:rPr>
        <w:t>деятельности</w:t>
      </w:r>
      <w:r>
        <w:rPr>
          <w:color w:val="171717"/>
          <w:spacing w:val="-2"/>
        </w:rPr>
        <w:t xml:space="preserve"> </w:t>
      </w:r>
      <w:r>
        <w:rPr>
          <w:color w:val="171717"/>
        </w:rPr>
        <w:t>(игра,</w:t>
      </w:r>
      <w:r>
        <w:rPr>
          <w:color w:val="171717"/>
          <w:spacing w:val="-3"/>
        </w:rPr>
        <w:t xml:space="preserve"> </w:t>
      </w:r>
      <w:r>
        <w:rPr>
          <w:color w:val="171717"/>
        </w:rPr>
        <w:t>труд,</w:t>
      </w:r>
      <w:r>
        <w:rPr>
          <w:color w:val="171717"/>
          <w:spacing w:val="1"/>
        </w:rPr>
        <w:t xml:space="preserve"> </w:t>
      </w:r>
      <w:r>
        <w:rPr>
          <w:color w:val="171717"/>
          <w:spacing w:val="-2"/>
        </w:rPr>
        <w:t>учение);</w:t>
      </w:r>
    </w:p>
    <w:p w:rsidR="00AE3C4D" w:rsidRDefault="00E21DE7" w:rsidP="00AA7C8F">
      <w:pPr>
        <w:pStyle w:val="a4"/>
        <w:numPr>
          <w:ilvl w:val="2"/>
          <w:numId w:val="271"/>
        </w:numPr>
        <w:tabs>
          <w:tab w:val="left" w:pos="1152"/>
        </w:tabs>
        <w:ind w:right="702" w:firstLine="708"/>
        <w:rPr>
          <w:sz w:val="24"/>
        </w:rPr>
      </w:pPr>
      <w:r>
        <w:rPr>
          <w:b/>
          <w:i/>
          <w:color w:val="171717"/>
          <w:sz w:val="24"/>
        </w:rPr>
        <w:t xml:space="preserve">устанавливать и объяснять взаимосвязи </w:t>
      </w:r>
      <w:r>
        <w:rPr>
          <w:color w:val="171717"/>
          <w:sz w:val="24"/>
        </w:rPr>
        <w:t>людей в малых группах; целей, способов и результатов деятельности, целей и средств общения;</w:t>
      </w:r>
    </w:p>
    <w:p w:rsidR="00AE3C4D" w:rsidRDefault="00E21DE7" w:rsidP="00AA7C8F">
      <w:pPr>
        <w:pStyle w:val="a4"/>
        <w:numPr>
          <w:ilvl w:val="2"/>
          <w:numId w:val="271"/>
        </w:numPr>
        <w:tabs>
          <w:tab w:val="left" w:pos="1157"/>
        </w:tabs>
        <w:ind w:right="700" w:firstLine="708"/>
        <w:rPr>
          <w:sz w:val="24"/>
        </w:rPr>
      </w:pPr>
      <w:r>
        <w:rPr>
          <w:b/>
          <w:i/>
          <w:color w:val="171717"/>
          <w:sz w:val="24"/>
        </w:rPr>
        <w:t xml:space="preserve">использовать полученные знания </w:t>
      </w:r>
      <w:r>
        <w:rPr>
          <w:color w:val="171717"/>
          <w:sz w:val="24"/>
        </w:rPr>
        <w:t>для объяснения (устного и письменного) сущности общения как социального явления, познания человеком мира и самого себя как вида деятельно- 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E3C4D" w:rsidRDefault="00E21DE7" w:rsidP="00AA7C8F">
      <w:pPr>
        <w:pStyle w:val="a4"/>
        <w:numPr>
          <w:ilvl w:val="2"/>
          <w:numId w:val="271"/>
        </w:numPr>
        <w:tabs>
          <w:tab w:val="left" w:pos="1126"/>
        </w:tabs>
        <w:ind w:right="702" w:firstLine="708"/>
        <w:rPr>
          <w:sz w:val="24"/>
        </w:rPr>
      </w:pPr>
      <w:r>
        <w:rPr>
          <w:b/>
          <w:i/>
          <w:color w:val="171717"/>
          <w:sz w:val="24"/>
        </w:rPr>
        <w:t>определять</w:t>
      </w:r>
      <w:r>
        <w:rPr>
          <w:b/>
          <w:i/>
          <w:color w:val="171717"/>
          <w:spacing w:val="-1"/>
          <w:sz w:val="24"/>
        </w:rPr>
        <w:t xml:space="preserve"> </w:t>
      </w:r>
      <w:r>
        <w:rPr>
          <w:b/>
          <w:i/>
          <w:color w:val="171717"/>
          <w:sz w:val="24"/>
        </w:rPr>
        <w:t xml:space="preserve">и аргументировать </w:t>
      </w:r>
      <w:r>
        <w:rPr>
          <w:color w:val="171717"/>
          <w:sz w:val="24"/>
        </w:rPr>
        <w:t>с опорой на обществоведческие знания</w:t>
      </w:r>
      <w:r>
        <w:rPr>
          <w:color w:val="171717"/>
          <w:spacing w:val="-1"/>
          <w:sz w:val="24"/>
        </w:rPr>
        <w:t xml:space="preserve"> </w:t>
      </w:r>
      <w:r>
        <w:rPr>
          <w:color w:val="171717"/>
          <w:sz w:val="24"/>
        </w:rPr>
        <w:t xml:space="preserve">и личный соци- 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w:t>
      </w:r>
      <w:r>
        <w:rPr>
          <w:color w:val="171717"/>
          <w:spacing w:val="-2"/>
          <w:sz w:val="24"/>
        </w:rPr>
        <w:t>подростков;</w:t>
      </w:r>
    </w:p>
    <w:p w:rsidR="00AE3C4D" w:rsidRDefault="00E21DE7" w:rsidP="00AA7C8F">
      <w:pPr>
        <w:pStyle w:val="a4"/>
        <w:numPr>
          <w:ilvl w:val="2"/>
          <w:numId w:val="271"/>
        </w:numPr>
        <w:tabs>
          <w:tab w:val="left" w:pos="1150"/>
        </w:tabs>
        <w:ind w:right="706" w:firstLine="708"/>
        <w:rPr>
          <w:sz w:val="24"/>
        </w:rPr>
      </w:pPr>
      <w:r>
        <w:rPr>
          <w:b/>
          <w:i/>
          <w:color w:val="171717"/>
          <w:sz w:val="24"/>
        </w:rPr>
        <w:t xml:space="preserve">решать </w:t>
      </w:r>
      <w:r>
        <w:rPr>
          <w:color w:val="171717"/>
          <w:sz w:val="24"/>
        </w:rPr>
        <w:t>познавательные и практические задачи, касающиеся прав и обязанностей уча- щегося; отражающие особенности отношений в семье, со сверстниками, старшими и младшими;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2"/>
          <w:numId w:val="271"/>
        </w:numPr>
        <w:tabs>
          <w:tab w:val="left" w:pos="1145"/>
        </w:tabs>
        <w:spacing w:before="64"/>
        <w:ind w:right="702" w:firstLine="708"/>
        <w:rPr>
          <w:sz w:val="24"/>
        </w:rPr>
      </w:pPr>
      <w:r>
        <w:rPr>
          <w:b/>
          <w:i/>
          <w:color w:val="171717"/>
          <w:sz w:val="24"/>
        </w:rPr>
        <w:lastRenderedPageBreak/>
        <w:t xml:space="preserve">овладевать смысловым чтением </w:t>
      </w:r>
      <w:r>
        <w:rPr>
          <w:color w:val="171717"/>
          <w:sz w:val="24"/>
        </w:rPr>
        <w:t>текстов обществоведческой тематики, в т.ч. извлече- ний из Закона «Об образовании в Российской Федерации»; составлять на их основе план, преоб- разовывать текстовую информацию в таблицу, схему;</w:t>
      </w:r>
    </w:p>
    <w:p w:rsidR="00AE3C4D" w:rsidRDefault="00E21DE7" w:rsidP="00AA7C8F">
      <w:pPr>
        <w:pStyle w:val="a4"/>
        <w:numPr>
          <w:ilvl w:val="2"/>
          <w:numId w:val="271"/>
        </w:numPr>
        <w:tabs>
          <w:tab w:val="left" w:pos="1150"/>
        </w:tabs>
        <w:ind w:right="697" w:firstLine="708"/>
        <w:rPr>
          <w:sz w:val="24"/>
        </w:rPr>
      </w:pPr>
      <w:r>
        <w:rPr>
          <w:b/>
          <w:i/>
          <w:color w:val="171717"/>
          <w:sz w:val="24"/>
        </w:rPr>
        <w:t xml:space="preserve">искать и извлекать </w:t>
      </w:r>
      <w:r>
        <w:rPr>
          <w:color w:val="171717"/>
          <w:sz w:val="24"/>
        </w:rPr>
        <w:t>информацию о связи поколений в нашем обществе, об особенно- стях подросткового возраста, о правах и обязанностях учащегося из разных адаптированных ис- точников (в т.ч. учебных материалов) и публикаций СМИ с соблюдением правил информацион- ной безопасности при работе в Интернете;</w:t>
      </w:r>
    </w:p>
    <w:p w:rsidR="00AE3C4D" w:rsidRDefault="00E21DE7" w:rsidP="00AA7C8F">
      <w:pPr>
        <w:pStyle w:val="a4"/>
        <w:numPr>
          <w:ilvl w:val="2"/>
          <w:numId w:val="271"/>
        </w:numPr>
        <w:tabs>
          <w:tab w:val="left" w:pos="1128"/>
        </w:tabs>
        <w:ind w:right="704" w:firstLine="708"/>
        <w:rPr>
          <w:sz w:val="24"/>
        </w:rPr>
      </w:pPr>
      <w:r>
        <w:rPr>
          <w:b/>
          <w:i/>
          <w:color w:val="171717"/>
          <w:sz w:val="24"/>
        </w:rPr>
        <w:t>анализировать,</w:t>
      </w:r>
      <w:r>
        <w:rPr>
          <w:b/>
          <w:i/>
          <w:color w:val="171717"/>
          <w:spacing w:val="-2"/>
          <w:sz w:val="24"/>
        </w:rPr>
        <w:t xml:space="preserve"> </w:t>
      </w:r>
      <w:r>
        <w:rPr>
          <w:b/>
          <w:i/>
          <w:color w:val="171717"/>
          <w:sz w:val="24"/>
        </w:rPr>
        <w:t>обобщать,</w:t>
      </w:r>
      <w:r>
        <w:rPr>
          <w:b/>
          <w:i/>
          <w:color w:val="171717"/>
          <w:spacing w:val="-2"/>
          <w:sz w:val="24"/>
        </w:rPr>
        <w:t xml:space="preserve"> </w:t>
      </w:r>
      <w:r>
        <w:rPr>
          <w:b/>
          <w:i/>
          <w:color w:val="171717"/>
          <w:sz w:val="24"/>
        </w:rPr>
        <w:t>систематизировать,</w:t>
      </w:r>
      <w:r>
        <w:rPr>
          <w:b/>
          <w:i/>
          <w:color w:val="171717"/>
          <w:spacing w:val="-2"/>
          <w:sz w:val="24"/>
        </w:rPr>
        <w:t xml:space="preserve"> </w:t>
      </w:r>
      <w:r>
        <w:rPr>
          <w:b/>
          <w:i/>
          <w:color w:val="171717"/>
          <w:sz w:val="24"/>
        </w:rPr>
        <w:t xml:space="preserve">оценивать </w:t>
      </w:r>
      <w:r>
        <w:rPr>
          <w:color w:val="171717"/>
          <w:sz w:val="24"/>
        </w:rPr>
        <w:t>социальную</w:t>
      </w:r>
      <w:r>
        <w:rPr>
          <w:color w:val="171717"/>
          <w:spacing w:val="-1"/>
          <w:sz w:val="24"/>
        </w:rPr>
        <w:t xml:space="preserve"> </w:t>
      </w:r>
      <w:r>
        <w:rPr>
          <w:color w:val="171717"/>
          <w:sz w:val="24"/>
        </w:rPr>
        <w:t>информацию о человеке и его социальном окружении из адаптированных источников (в т.ч. учебных материа- лов) и публикаций в СМИ;</w:t>
      </w:r>
    </w:p>
    <w:p w:rsidR="00AE3C4D" w:rsidRDefault="00E21DE7" w:rsidP="00AA7C8F">
      <w:pPr>
        <w:pStyle w:val="a4"/>
        <w:numPr>
          <w:ilvl w:val="2"/>
          <w:numId w:val="271"/>
        </w:numPr>
        <w:tabs>
          <w:tab w:val="left" w:pos="1131"/>
        </w:tabs>
        <w:ind w:right="700" w:firstLine="708"/>
        <w:rPr>
          <w:sz w:val="24"/>
        </w:rPr>
      </w:pPr>
      <w:r>
        <w:rPr>
          <w:b/>
          <w:i/>
          <w:color w:val="171717"/>
          <w:sz w:val="24"/>
        </w:rPr>
        <w:t xml:space="preserve">оценивать собственные поступки и поведение других людей </w:t>
      </w:r>
      <w:r>
        <w:rPr>
          <w:color w:val="171717"/>
          <w:sz w:val="24"/>
        </w:rPr>
        <w:t>в ходе общения, в ситуа- циях взаимодействия с людьми с ограниченными возможностями здоровья; оценивать своё от- ношение к учёбе как важному виду деятельности;</w:t>
      </w:r>
    </w:p>
    <w:p w:rsidR="00AE3C4D" w:rsidRDefault="00E21DE7" w:rsidP="00AA7C8F">
      <w:pPr>
        <w:pStyle w:val="a4"/>
        <w:numPr>
          <w:ilvl w:val="2"/>
          <w:numId w:val="271"/>
        </w:numPr>
        <w:tabs>
          <w:tab w:val="left" w:pos="1135"/>
        </w:tabs>
        <w:spacing w:before="1"/>
        <w:ind w:right="702" w:firstLine="708"/>
        <w:rPr>
          <w:sz w:val="24"/>
        </w:rPr>
      </w:pPr>
      <w:r>
        <w:rPr>
          <w:b/>
          <w:i/>
          <w:color w:val="171717"/>
          <w:sz w:val="24"/>
        </w:rPr>
        <w:t xml:space="preserve">приобретать опыт </w:t>
      </w:r>
      <w:r>
        <w:rPr>
          <w:color w:val="171717"/>
          <w:sz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E3C4D" w:rsidRDefault="00E21DE7" w:rsidP="00AA7C8F">
      <w:pPr>
        <w:pStyle w:val="a4"/>
        <w:numPr>
          <w:ilvl w:val="2"/>
          <w:numId w:val="271"/>
        </w:numPr>
        <w:tabs>
          <w:tab w:val="left" w:pos="1174"/>
        </w:tabs>
        <w:ind w:right="702" w:firstLine="708"/>
        <w:rPr>
          <w:sz w:val="24"/>
        </w:rPr>
      </w:pPr>
      <w:r>
        <w:rPr>
          <w:b/>
          <w:i/>
          <w:color w:val="171717"/>
          <w:sz w:val="24"/>
        </w:rPr>
        <w:t>приобретать опыт совместной деятельности</w:t>
      </w:r>
      <w:r>
        <w:rPr>
          <w:color w:val="171717"/>
          <w:sz w:val="24"/>
        </w:rPr>
        <w:t>, включая взаимодействие с людьми другой культуры, национальной и религиозной принадлежности на основе гуманистических цен- ностей, взаимопонимания между людьми разных культур.</w:t>
      </w:r>
    </w:p>
    <w:p w:rsidR="00AE3C4D" w:rsidRDefault="00AE3C4D">
      <w:pPr>
        <w:pStyle w:val="a3"/>
        <w:spacing w:before="5"/>
        <w:ind w:left="0" w:firstLine="0"/>
        <w:jc w:val="left"/>
      </w:pPr>
    </w:p>
    <w:p w:rsidR="00AE3C4D" w:rsidRDefault="00E21DE7">
      <w:pPr>
        <w:pStyle w:val="2"/>
      </w:pPr>
      <w:r>
        <w:rPr>
          <w:color w:val="171717"/>
        </w:rPr>
        <w:t>Общество,</w:t>
      </w:r>
      <w:r>
        <w:rPr>
          <w:color w:val="171717"/>
          <w:spacing w:val="-3"/>
        </w:rPr>
        <w:t xml:space="preserve"> </w:t>
      </w:r>
      <w:r>
        <w:rPr>
          <w:color w:val="171717"/>
        </w:rPr>
        <w:t>в</w:t>
      </w:r>
      <w:r>
        <w:rPr>
          <w:color w:val="171717"/>
          <w:spacing w:val="-2"/>
        </w:rPr>
        <w:t xml:space="preserve"> </w:t>
      </w:r>
      <w:r>
        <w:rPr>
          <w:color w:val="171717"/>
        </w:rPr>
        <w:t>котором</w:t>
      </w:r>
      <w:r>
        <w:rPr>
          <w:color w:val="171717"/>
          <w:spacing w:val="-4"/>
        </w:rPr>
        <w:t xml:space="preserve"> </w:t>
      </w:r>
      <w:r>
        <w:rPr>
          <w:color w:val="171717"/>
        </w:rPr>
        <w:t xml:space="preserve">мы </w:t>
      </w:r>
      <w:r>
        <w:rPr>
          <w:color w:val="171717"/>
          <w:spacing w:val="-4"/>
        </w:rPr>
        <w:t>живём</w:t>
      </w:r>
    </w:p>
    <w:p w:rsidR="00AE3C4D" w:rsidRDefault="00E21DE7" w:rsidP="00AA7C8F">
      <w:pPr>
        <w:pStyle w:val="a4"/>
        <w:numPr>
          <w:ilvl w:val="2"/>
          <w:numId w:val="271"/>
        </w:numPr>
        <w:tabs>
          <w:tab w:val="left" w:pos="1150"/>
        </w:tabs>
        <w:ind w:right="705" w:firstLine="708"/>
        <w:rPr>
          <w:sz w:val="24"/>
        </w:rPr>
      </w:pPr>
      <w:r>
        <w:rPr>
          <w:b/>
          <w:i/>
          <w:color w:val="171717"/>
          <w:sz w:val="24"/>
        </w:rPr>
        <w:t xml:space="preserve">осваивать и применять знания </w:t>
      </w:r>
      <w:r>
        <w:rPr>
          <w:color w:val="171717"/>
          <w:sz w:val="24"/>
        </w:rPr>
        <w:t>об обществе и природе, положении человека в обще- 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 ховной жизни; типах общества, глобальных проблемах;</w:t>
      </w:r>
    </w:p>
    <w:p w:rsidR="00AE3C4D" w:rsidRDefault="00E21DE7" w:rsidP="00AA7C8F">
      <w:pPr>
        <w:pStyle w:val="a4"/>
        <w:numPr>
          <w:ilvl w:val="2"/>
          <w:numId w:val="271"/>
        </w:numPr>
        <w:tabs>
          <w:tab w:val="left" w:pos="1150"/>
        </w:tabs>
        <w:ind w:right="703" w:firstLine="708"/>
        <w:rPr>
          <w:sz w:val="24"/>
        </w:rPr>
      </w:pPr>
      <w:r>
        <w:rPr>
          <w:b/>
          <w:i/>
          <w:color w:val="171717"/>
          <w:sz w:val="24"/>
        </w:rPr>
        <w:t xml:space="preserve">характеризовать </w:t>
      </w:r>
      <w:r>
        <w:rPr>
          <w:color w:val="171717"/>
          <w:sz w:val="24"/>
        </w:rPr>
        <w:t>устройство общества, российское государство, высшие органы госу- дарственной власти в Российской Федерации, традиционные российские духовно-нравственные ценности, особенности информационного общества;</w:t>
      </w:r>
    </w:p>
    <w:p w:rsidR="00AE3C4D" w:rsidRDefault="00E21DE7" w:rsidP="00AA7C8F">
      <w:pPr>
        <w:pStyle w:val="a4"/>
        <w:numPr>
          <w:ilvl w:val="2"/>
          <w:numId w:val="271"/>
        </w:numPr>
        <w:tabs>
          <w:tab w:val="left" w:pos="1147"/>
        </w:tabs>
        <w:ind w:right="703" w:firstLine="708"/>
        <w:rPr>
          <w:sz w:val="24"/>
        </w:rPr>
      </w:pPr>
      <w:r>
        <w:rPr>
          <w:b/>
          <w:i/>
          <w:color w:val="171717"/>
          <w:sz w:val="24"/>
        </w:rPr>
        <w:t xml:space="preserve">приводить примеры </w:t>
      </w:r>
      <w:r>
        <w:rPr>
          <w:color w:val="171717"/>
          <w:sz w:val="24"/>
        </w:rPr>
        <w:t>разного положения людей в обществе, видов экономической дея- тельности, глобальных проблем;</w:t>
      </w:r>
    </w:p>
    <w:p w:rsidR="00AE3C4D" w:rsidRDefault="00E21DE7" w:rsidP="00AA7C8F">
      <w:pPr>
        <w:pStyle w:val="a4"/>
        <w:numPr>
          <w:ilvl w:val="2"/>
          <w:numId w:val="271"/>
        </w:numPr>
        <w:tabs>
          <w:tab w:val="left" w:pos="1121"/>
        </w:tabs>
        <w:ind w:left="1120"/>
        <w:rPr>
          <w:sz w:val="24"/>
        </w:rPr>
      </w:pPr>
      <w:r>
        <w:rPr>
          <w:b/>
          <w:i/>
          <w:color w:val="171717"/>
          <w:sz w:val="24"/>
        </w:rPr>
        <w:t>классифицировать</w:t>
      </w:r>
      <w:r>
        <w:rPr>
          <w:b/>
          <w:i/>
          <w:color w:val="171717"/>
          <w:spacing w:val="-13"/>
          <w:sz w:val="24"/>
        </w:rPr>
        <w:t xml:space="preserve"> </w:t>
      </w:r>
      <w:r>
        <w:rPr>
          <w:color w:val="171717"/>
          <w:sz w:val="24"/>
        </w:rPr>
        <w:t>социальные</w:t>
      </w:r>
      <w:r>
        <w:rPr>
          <w:color w:val="171717"/>
          <w:spacing w:val="-15"/>
          <w:sz w:val="24"/>
        </w:rPr>
        <w:t xml:space="preserve"> </w:t>
      </w:r>
      <w:r>
        <w:rPr>
          <w:color w:val="171717"/>
          <w:sz w:val="24"/>
        </w:rPr>
        <w:t>общности</w:t>
      </w:r>
      <w:r>
        <w:rPr>
          <w:color w:val="171717"/>
          <w:spacing w:val="-13"/>
          <w:sz w:val="24"/>
        </w:rPr>
        <w:t xml:space="preserve"> </w:t>
      </w:r>
      <w:r>
        <w:rPr>
          <w:color w:val="171717"/>
          <w:sz w:val="24"/>
        </w:rPr>
        <w:t>и</w:t>
      </w:r>
      <w:r>
        <w:rPr>
          <w:color w:val="171717"/>
          <w:spacing w:val="-15"/>
          <w:sz w:val="24"/>
        </w:rPr>
        <w:t xml:space="preserve"> </w:t>
      </w:r>
      <w:r>
        <w:rPr>
          <w:color w:val="171717"/>
          <w:spacing w:val="-2"/>
          <w:sz w:val="24"/>
        </w:rPr>
        <w:t>группы;</w:t>
      </w:r>
    </w:p>
    <w:p w:rsidR="00AE3C4D" w:rsidRDefault="00E21DE7" w:rsidP="00AA7C8F">
      <w:pPr>
        <w:pStyle w:val="a4"/>
        <w:numPr>
          <w:ilvl w:val="2"/>
          <w:numId w:val="271"/>
        </w:numPr>
        <w:tabs>
          <w:tab w:val="left" w:pos="1145"/>
        </w:tabs>
        <w:ind w:right="712" w:firstLine="708"/>
        <w:rPr>
          <w:sz w:val="24"/>
        </w:rPr>
      </w:pPr>
      <w:r>
        <w:rPr>
          <w:b/>
          <w:i/>
          <w:color w:val="171717"/>
          <w:sz w:val="24"/>
        </w:rPr>
        <w:t xml:space="preserve">сравнивать </w:t>
      </w:r>
      <w:r>
        <w:rPr>
          <w:color w:val="171717"/>
          <w:sz w:val="24"/>
        </w:rPr>
        <w:t>социальные общности и группы, положение в обществе различных людей; различные формы хозяйствования;</w:t>
      </w:r>
    </w:p>
    <w:p w:rsidR="00AE3C4D" w:rsidRDefault="00E21DE7" w:rsidP="00AA7C8F">
      <w:pPr>
        <w:pStyle w:val="a4"/>
        <w:numPr>
          <w:ilvl w:val="2"/>
          <w:numId w:val="271"/>
        </w:numPr>
        <w:tabs>
          <w:tab w:val="left" w:pos="1131"/>
        </w:tabs>
        <w:ind w:right="705" w:firstLine="708"/>
        <w:rPr>
          <w:sz w:val="24"/>
        </w:rPr>
      </w:pPr>
      <w:r>
        <w:rPr>
          <w:b/>
          <w:i/>
          <w:color w:val="171717"/>
          <w:sz w:val="24"/>
        </w:rPr>
        <w:t xml:space="preserve">устанавливать взаимодействия </w:t>
      </w:r>
      <w:r>
        <w:rPr>
          <w:color w:val="171717"/>
          <w:sz w:val="24"/>
        </w:rPr>
        <w:t>общества и природы, человека и общества, деятельно- сти основных участников экономики;</w:t>
      </w:r>
    </w:p>
    <w:p w:rsidR="00AE3C4D" w:rsidRDefault="00E21DE7" w:rsidP="00AA7C8F">
      <w:pPr>
        <w:pStyle w:val="a4"/>
        <w:numPr>
          <w:ilvl w:val="2"/>
          <w:numId w:val="271"/>
        </w:numPr>
        <w:tabs>
          <w:tab w:val="left" w:pos="1171"/>
        </w:tabs>
        <w:ind w:right="699" w:firstLine="708"/>
        <w:rPr>
          <w:sz w:val="24"/>
        </w:rPr>
      </w:pPr>
      <w:r>
        <w:rPr>
          <w:b/>
          <w:i/>
          <w:color w:val="171717"/>
          <w:sz w:val="24"/>
        </w:rPr>
        <w:t>использовать полученные знания для объясн</w:t>
      </w:r>
      <w:r>
        <w:rPr>
          <w:color w:val="171717"/>
          <w:sz w:val="24"/>
        </w:rPr>
        <w:t>ения (устного и письменного) влияния природы на общество и общества на природу</w:t>
      </w:r>
      <w:r>
        <w:rPr>
          <w:color w:val="171717"/>
          <w:spacing w:val="-2"/>
          <w:sz w:val="24"/>
        </w:rPr>
        <w:t xml:space="preserve"> </w:t>
      </w:r>
      <w:r>
        <w:rPr>
          <w:color w:val="171717"/>
          <w:sz w:val="24"/>
        </w:rPr>
        <w:t>сущности и взаимосвязей явлений,</w:t>
      </w:r>
      <w:r>
        <w:rPr>
          <w:color w:val="171717"/>
          <w:spacing w:val="-1"/>
          <w:sz w:val="24"/>
        </w:rPr>
        <w:t xml:space="preserve"> </w:t>
      </w:r>
      <w:r>
        <w:rPr>
          <w:color w:val="171717"/>
          <w:sz w:val="24"/>
        </w:rPr>
        <w:t>процессов соци- альной действительности;</w:t>
      </w:r>
    </w:p>
    <w:p w:rsidR="00AE3C4D" w:rsidRDefault="00E21DE7" w:rsidP="00AA7C8F">
      <w:pPr>
        <w:pStyle w:val="a4"/>
        <w:numPr>
          <w:ilvl w:val="2"/>
          <w:numId w:val="271"/>
        </w:numPr>
        <w:tabs>
          <w:tab w:val="left" w:pos="1147"/>
        </w:tabs>
        <w:ind w:right="703" w:firstLine="708"/>
        <w:rPr>
          <w:sz w:val="24"/>
        </w:rPr>
      </w:pPr>
      <w:r>
        <w:rPr>
          <w:b/>
          <w:i/>
          <w:color w:val="171717"/>
          <w:sz w:val="24"/>
        </w:rPr>
        <w:t xml:space="preserve">определять и аргументировать </w:t>
      </w:r>
      <w:r>
        <w:rPr>
          <w:color w:val="171717"/>
          <w:sz w:val="24"/>
        </w:rPr>
        <w:t>с опорой на обществоведческие знания, факты обще- ственной жизни и личный социальный опыт своё отношение к проблемам взаимодействия чело- века и природы, сохранению духовных ценностей российского народа;</w:t>
      </w:r>
    </w:p>
    <w:p w:rsidR="00AE3C4D" w:rsidRDefault="00E21DE7" w:rsidP="00AA7C8F">
      <w:pPr>
        <w:pStyle w:val="a4"/>
        <w:numPr>
          <w:ilvl w:val="2"/>
          <w:numId w:val="271"/>
        </w:numPr>
        <w:tabs>
          <w:tab w:val="left" w:pos="1147"/>
        </w:tabs>
        <w:ind w:right="705" w:firstLine="708"/>
        <w:rPr>
          <w:sz w:val="24"/>
        </w:rPr>
      </w:pPr>
      <w:r>
        <w:rPr>
          <w:b/>
          <w:i/>
          <w:color w:val="171717"/>
          <w:sz w:val="24"/>
        </w:rPr>
        <w:t xml:space="preserve">решать познавательные и практические задачи </w:t>
      </w:r>
      <w:r>
        <w:rPr>
          <w:color w:val="171717"/>
          <w:sz w:val="24"/>
        </w:rPr>
        <w:t>(в т.ч. задачи, отражающие возмож- ности юного гражданина внести свой вклад в решение экологической проблемы);</w:t>
      </w:r>
    </w:p>
    <w:p w:rsidR="00AE3C4D" w:rsidRDefault="00E21DE7" w:rsidP="00AA7C8F">
      <w:pPr>
        <w:pStyle w:val="a4"/>
        <w:numPr>
          <w:ilvl w:val="2"/>
          <w:numId w:val="271"/>
        </w:numPr>
        <w:tabs>
          <w:tab w:val="left" w:pos="1176"/>
        </w:tabs>
        <w:ind w:right="706" w:firstLine="708"/>
        <w:rPr>
          <w:sz w:val="24"/>
        </w:rPr>
      </w:pPr>
      <w:r>
        <w:rPr>
          <w:b/>
          <w:i/>
          <w:color w:val="171717"/>
          <w:sz w:val="24"/>
        </w:rPr>
        <w:t xml:space="preserve">овладевать смысловым чтением </w:t>
      </w:r>
      <w:r>
        <w:rPr>
          <w:color w:val="171717"/>
          <w:sz w:val="24"/>
        </w:rPr>
        <w:t xml:space="preserve">текстов обществоведческой тематики, касающихся отношений человека и природы, устройства общественной жизни, основных сфер жизни обще- </w:t>
      </w:r>
      <w:r>
        <w:rPr>
          <w:color w:val="171717"/>
          <w:spacing w:val="-2"/>
          <w:sz w:val="24"/>
        </w:rPr>
        <w:t>ства;</w:t>
      </w:r>
    </w:p>
    <w:p w:rsidR="00AE3C4D" w:rsidRDefault="00E21DE7" w:rsidP="00AA7C8F">
      <w:pPr>
        <w:pStyle w:val="a4"/>
        <w:numPr>
          <w:ilvl w:val="2"/>
          <w:numId w:val="271"/>
        </w:numPr>
        <w:tabs>
          <w:tab w:val="left" w:pos="1138"/>
        </w:tabs>
        <w:ind w:right="705" w:firstLine="708"/>
        <w:rPr>
          <w:sz w:val="24"/>
        </w:rPr>
      </w:pPr>
      <w:r>
        <w:rPr>
          <w:b/>
          <w:i/>
          <w:color w:val="171717"/>
          <w:sz w:val="24"/>
        </w:rPr>
        <w:t xml:space="preserve">извлекать информацию </w:t>
      </w:r>
      <w:r>
        <w:rPr>
          <w:color w:val="171717"/>
          <w:sz w:val="24"/>
        </w:rPr>
        <w:t>из разных источников о человеке и обществе, включая инфор- мацию о народах России;</w:t>
      </w:r>
    </w:p>
    <w:p w:rsidR="00AE3C4D" w:rsidRDefault="00E21DE7" w:rsidP="00AA7C8F">
      <w:pPr>
        <w:pStyle w:val="a4"/>
        <w:numPr>
          <w:ilvl w:val="2"/>
          <w:numId w:val="271"/>
        </w:numPr>
        <w:tabs>
          <w:tab w:val="left" w:pos="1188"/>
        </w:tabs>
        <w:ind w:right="706" w:firstLine="708"/>
        <w:rPr>
          <w:sz w:val="24"/>
        </w:rPr>
      </w:pPr>
      <w:r>
        <w:rPr>
          <w:b/>
          <w:i/>
          <w:color w:val="171717"/>
          <w:sz w:val="24"/>
        </w:rPr>
        <w:t xml:space="preserve">анализировать, обобщать, систематизировать, оценивать </w:t>
      </w:r>
      <w:r>
        <w:rPr>
          <w:color w:val="171717"/>
          <w:sz w:val="24"/>
        </w:rPr>
        <w:t>социальную информа- цию, включая экономико-статистическую, из адаптированных источников (в т.ч. учебных мате- риалов) и публикаций в СМИ; используя обществоведческие знания, формулировать выводы;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2"/>
          <w:numId w:val="271"/>
        </w:numPr>
        <w:tabs>
          <w:tab w:val="left" w:pos="1140"/>
        </w:tabs>
        <w:spacing w:before="64"/>
        <w:ind w:right="702" w:firstLine="708"/>
        <w:rPr>
          <w:sz w:val="24"/>
        </w:rPr>
      </w:pPr>
      <w:r>
        <w:rPr>
          <w:b/>
          <w:i/>
          <w:color w:val="171717"/>
          <w:sz w:val="24"/>
        </w:rPr>
        <w:lastRenderedPageBreak/>
        <w:t xml:space="preserve">оценивать собственные поступки и поведение других </w:t>
      </w:r>
      <w:r>
        <w:rPr>
          <w:b/>
          <w:color w:val="171717"/>
          <w:sz w:val="24"/>
        </w:rPr>
        <w:t xml:space="preserve">людей </w:t>
      </w:r>
      <w:r>
        <w:rPr>
          <w:color w:val="171717"/>
          <w:sz w:val="24"/>
        </w:rPr>
        <w:t>с точки зрения их соот- ветствия духовным традициям общества;</w:t>
      </w:r>
    </w:p>
    <w:p w:rsidR="00AE3C4D" w:rsidRDefault="00E21DE7" w:rsidP="00AA7C8F">
      <w:pPr>
        <w:pStyle w:val="a4"/>
        <w:numPr>
          <w:ilvl w:val="2"/>
          <w:numId w:val="271"/>
        </w:numPr>
        <w:tabs>
          <w:tab w:val="left" w:pos="1140"/>
        </w:tabs>
        <w:ind w:right="699" w:firstLine="708"/>
        <w:rPr>
          <w:sz w:val="24"/>
        </w:rPr>
      </w:pPr>
      <w:r>
        <w:rPr>
          <w:b/>
          <w:i/>
          <w:color w:val="171717"/>
          <w:sz w:val="24"/>
        </w:rPr>
        <w:t xml:space="preserve">использовать </w:t>
      </w:r>
      <w:r>
        <w:rPr>
          <w:color w:val="171717"/>
          <w:sz w:val="24"/>
        </w:rPr>
        <w:t>полученные знания, включая основы финансовой грамотности, в практи- ческой деятельности, направленной на охрану природы; защиту прав потребителя (в т.ч. потре- бителя финансовых услуг), на соблюдение традиций общества, в котором мы живём;</w:t>
      </w:r>
    </w:p>
    <w:p w:rsidR="00AE3C4D" w:rsidRDefault="00E21DE7">
      <w:pPr>
        <w:pStyle w:val="a3"/>
        <w:ind w:right="712"/>
      </w:pPr>
      <w:r>
        <w:rPr>
          <w:i/>
          <w:color w:val="171717"/>
        </w:rPr>
        <w:t xml:space="preserve">- </w:t>
      </w:r>
      <w:r>
        <w:rPr>
          <w:b/>
          <w:i/>
          <w:color w:val="171717"/>
        </w:rPr>
        <w:t xml:space="preserve">осуществлять </w:t>
      </w:r>
      <w:r>
        <w:rPr>
          <w:color w:val="171717"/>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E3C4D" w:rsidRDefault="00AE3C4D">
      <w:pPr>
        <w:pStyle w:val="a3"/>
        <w:spacing w:before="7"/>
        <w:ind w:left="0" w:firstLine="0"/>
        <w:jc w:val="left"/>
        <w:rPr>
          <w:sz w:val="16"/>
        </w:rPr>
      </w:pPr>
    </w:p>
    <w:p w:rsidR="00AE3C4D" w:rsidRDefault="00E21DE7">
      <w:pPr>
        <w:pStyle w:val="1"/>
        <w:spacing w:before="90"/>
        <w:ind w:left="654" w:right="380"/>
        <w:jc w:val="center"/>
      </w:pPr>
      <w:r>
        <w:rPr>
          <w:color w:val="171717"/>
        </w:rPr>
        <w:t xml:space="preserve">7 </w:t>
      </w:r>
      <w:r>
        <w:rPr>
          <w:color w:val="171717"/>
          <w:spacing w:val="-2"/>
        </w:rPr>
        <w:t>КЛАСС</w:t>
      </w:r>
    </w:p>
    <w:p w:rsidR="00AE3C4D" w:rsidRDefault="00E21DE7">
      <w:pPr>
        <w:pStyle w:val="2"/>
        <w:spacing w:line="240" w:lineRule="auto"/>
        <w:jc w:val="left"/>
      </w:pPr>
      <w:r>
        <w:rPr>
          <w:color w:val="171717"/>
        </w:rPr>
        <w:t>Социальные</w:t>
      </w:r>
      <w:r>
        <w:rPr>
          <w:color w:val="171717"/>
          <w:spacing w:val="-4"/>
        </w:rPr>
        <w:t xml:space="preserve"> </w:t>
      </w:r>
      <w:r>
        <w:rPr>
          <w:color w:val="171717"/>
        </w:rPr>
        <w:t>ценности</w:t>
      </w:r>
      <w:r>
        <w:rPr>
          <w:color w:val="171717"/>
          <w:spacing w:val="-4"/>
        </w:rPr>
        <w:t xml:space="preserve"> </w:t>
      </w:r>
      <w:r>
        <w:rPr>
          <w:color w:val="171717"/>
        </w:rPr>
        <w:t>и</w:t>
      </w:r>
      <w:r>
        <w:rPr>
          <w:color w:val="171717"/>
          <w:spacing w:val="-2"/>
        </w:rPr>
        <w:t xml:space="preserve"> нормы</w:t>
      </w:r>
    </w:p>
    <w:p w:rsidR="00AE3C4D" w:rsidRDefault="00E21DE7" w:rsidP="00AA7C8F">
      <w:pPr>
        <w:pStyle w:val="a4"/>
        <w:numPr>
          <w:ilvl w:val="0"/>
          <w:numId w:val="196"/>
        </w:numPr>
        <w:tabs>
          <w:tab w:val="left" w:pos="1135"/>
        </w:tabs>
        <w:ind w:right="703" w:firstLine="708"/>
        <w:rPr>
          <w:sz w:val="24"/>
        </w:rPr>
      </w:pPr>
      <w:r>
        <w:rPr>
          <w:b/>
          <w:i/>
          <w:color w:val="171717"/>
          <w:sz w:val="24"/>
        </w:rPr>
        <w:t xml:space="preserve">осваивать и применять знания </w:t>
      </w:r>
      <w:r>
        <w:rPr>
          <w:color w:val="171717"/>
          <w:sz w:val="24"/>
        </w:rPr>
        <w:t>о социальных ценностях; о содержании и значении со- циальных норм, регулирующих общественные отношения;</w:t>
      </w:r>
    </w:p>
    <w:p w:rsidR="00AE3C4D" w:rsidRDefault="00E21DE7" w:rsidP="00AA7C8F">
      <w:pPr>
        <w:pStyle w:val="a4"/>
        <w:numPr>
          <w:ilvl w:val="0"/>
          <w:numId w:val="196"/>
        </w:numPr>
        <w:tabs>
          <w:tab w:val="left" w:pos="1138"/>
        </w:tabs>
        <w:ind w:right="704" w:firstLine="708"/>
        <w:rPr>
          <w:sz w:val="24"/>
        </w:rPr>
      </w:pPr>
      <w:r>
        <w:rPr>
          <w:b/>
          <w:i/>
          <w:color w:val="171717"/>
          <w:sz w:val="24"/>
        </w:rPr>
        <w:t xml:space="preserve">характеризовать </w:t>
      </w:r>
      <w:r>
        <w:rPr>
          <w:color w:val="171717"/>
          <w:sz w:val="24"/>
        </w:rPr>
        <w:t>традиционные российские духовно-нравственные ценности (в т.ч. за- щита человеческой жизни, прав и свобод человека, гуманизм, милосердие); моральные нормы и их роль в жизни общества;</w:t>
      </w:r>
    </w:p>
    <w:p w:rsidR="00AE3C4D" w:rsidRDefault="00E21DE7" w:rsidP="00AA7C8F">
      <w:pPr>
        <w:pStyle w:val="a4"/>
        <w:numPr>
          <w:ilvl w:val="0"/>
          <w:numId w:val="196"/>
        </w:numPr>
        <w:tabs>
          <w:tab w:val="left" w:pos="1152"/>
        </w:tabs>
        <w:ind w:right="710" w:firstLine="708"/>
        <w:rPr>
          <w:sz w:val="24"/>
        </w:rPr>
      </w:pPr>
      <w:r>
        <w:rPr>
          <w:b/>
          <w:i/>
          <w:color w:val="171717"/>
          <w:sz w:val="24"/>
        </w:rPr>
        <w:t xml:space="preserve">приводить примеры </w:t>
      </w:r>
      <w:r>
        <w:rPr>
          <w:color w:val="171717"/>
          <w:sz w:val="24"/>
        </w:rPr>
        <w:t>гражданственности и патриотизма; ситуаций морального выбора; ситуаций, регулируемых различными видами социальных норм;</w:t>
      </w:r>
    </w:p>
    <w:p w:rsidR="00AE3C4D" w:rsidRDefault="00E21DE7" w:rsidP="00AA7C8F">
      <w:pPr>
        <w:pStyle w:val="a4"/>
        <w:numPr>
          <w:ilvl w:val="0"/>
          <w:numId w:val="196"/>
        </w:numPr>
        <w:tabs>
          <w:tab w:val="left" w:pos="1121"/>
        </w:tabs>
        <w:ind w:left="1120" w:hanging="140"/>
        <w:rPr>
          <w:sz w:val="24"/>
        </w:rPr>
      </w:pPr>
      <w:r>
        <w:rPr>
          <w:b/>
          <w:i/>
          <w:color w:val="171717"/>
          <w:sz w:val="24"/>
        </w:rPr>
        <w:t>классифицировать</w:t>
      </w:r>
      <w:r>
        <w:rPr>
          <w:b/>
          <w:i/>
          <w:color w:val="171717"/>
          <w:spacing w:val="-11"/>
          <w:sz w:val="24"/>
        </w:rPr>
        <w:t xml:space="preserve"> </w:t>
      </w:r>
      <w:r>
        <w:rPr>
          <w:color w:val="171717"/>
          <w:sz w:val="24"/>
        </w:rPr>
        <w:t>социальные</w:t>
      </w:r>
      <w:r>
        <w:rPr>
          <w:color w:val="171717"/>
          <w:spacing w:val="-15"/>
          <w:sz w:val="24"/>
        </w:rPr>
        <w:t xml:space="preserve"> </w:t>
      </w:r>
      <w:r>
        <w:rPr>
          <w:color w:val="171717"/>
          <w:sz w:val="24"/>
        </w:rPr>
        <w:t>нормы,</w:t>
      </w:r>
      <w:r>
        <w:rPr>
          <w:color w:val="171717"/>
          <w:spacing w:val="-14"/>
          <w:sz w:val="24"/>
        </w:rPr>
        <w:t xml:space="preserve"> </w:t>
      </w:r>
      <w:r>
        <w:rPr>
          <w:color w:val="171717"/>
          <w:sz w:val="24"/>
        </w:rPr>
        <w:t>их</w:t>
      </w:r>
      <w:r>
        <w:rPr>
          <w:color w:val="171717"/>
          <w:spacing w:val="-12"/>
          <w:sz w:val="24"/>
        </w:rPr>
        <w:t xml:space="preserve"> </w:t>
      </w:r>
      <w:r>
        <w:rPr>
          <w:color w:val="171717"/>
          <w:sz w:val="24"/>
        </w:rPr>
        <w:t>существенные</w:t>
      </w:r>
      <w:r>
        <w:rPr>
          <w:color w:val="171717"/>
          <w:spacing w:val="-14"/>
          <w:sz w:val="24"/>
        </w:rPr>
        <w:t xml:space="preserve"> </w:t>
      </w:r>
      <w:r>
        <w:rPr>
          <w:color w:val="171717"/>
          <w:sz w:val="24"/>
        </w:rPr>
        <w:t>признаки</w:t>
      </w:r>
      <w:r>
        <w:rPr>
          <w:color w:val="171717"/>
          <w:spacing w:val="-15"/>
          <w:sz w:val="24"/>
        </w:rPr>
        <w:t xml:space="preserve"> </w:t>
      </w:r>
      <w:r>
        <w:rPr>
          <w:color w:val="171717"/>
          <w:sz w:val="24"/>
        </w:rPr>
        <w:t>и</w:t>
      </w:r>
      <w:r>
        <w:rPr>
          <w:color w:val="171717"/>
          <w:spacing w:val="-14"/>
          <w:sz w:val="24"/>
        </w:rPr>
        <w:t xml:space="preserve"> </w:t>
      </w:r>
      <w:r>
        <w:rPr>
          <w:color w:val="171717"/>
          <w:spacing w:val="-2"/>
          <w:sz w:val="24"/>
        </w:rPr>
        <w:t>элементы;</w:t>
      </w:r>
    </w:p>
    <w:p w:rsidR="00AE3C4D" w:rsidRDefault="00E21DE7" w:rsidP="00AA7C8F">
      <w:pPr>
        <w:pStyle w:val="a4"/>
        <w:numPr>
          <w:ilvl w:val="0"/>
          <w:numId w:val="196"/>
        </w:numPr>
        <w:tabs>
          <w:tab w:val="left" w:pos="1121"/>
        </w:tabs>
        <w:ind w:left="1120" w:hanging="140"/>
        <w:rPr>
          <w:sz w:val="24"/>
        </w:rPr>
      </w:pPr>
      <w:r>
        <w:rPr>
          <w:b/>
          <w:i/>
          <w:color w:val="171717"/>
          <w:sz w:val="24"/>
        </w:rPr>
        <w:t>сравнивать</w:t>
      </w:r>
      <w:r>
        <w:rPr>
          <w:b/>
          <w:i/>
          <w:color w:val="171717"/>
          <w:spacing w:val="-15"/>
          <w:sz w:val="24"/>
        </w:rPr>
        <w:t xml:space="preserve"> </w:t>
      </w:r>
      <w:r>
        <w:rPr>
          <w:color w:val="171717"/>
          <w:sz w:val="24"/>
        </w:rPr>
        <w:t>отдельные</w:t>
      </w:r>
      <w:r>
        <w:rPr>
          <w:color w:val="171717"/>
          <w:spacing w:val="-15"/>
          <w:sz w:val="24"/>
        </w:rPr>
        <w:t xml:space="preserve"> </w:t>
      </w:r>
      <w:r>
        <w:rPr>
          <w:color w:val="171717"/>
          <w:sz w:val="24"/>
        </w:rPr>
        <w:t>виды</w:t>
      </w:r>
      <w:r>
        <w:rPr>
          <w:color w:val="171717"/>
          <w:spacing w:val="-15"/>
          <w:sz w:val="24"/>
        </w:rPr>
        <w:t xml:space="preserve"> </w:t>
      </w:r>
      <w:r>
        <w:rPr>
          <w:color w:val="171717"/>
          <w:sz w:val="24"/>
        </w:rPr>
        <w:t>социальных</w:t>
      </w:r>
      <w:r>
        <w:rPr>
          <w:color w:val="171717"/>
          <w:spacing w:val="-13"/>
          <w:sz w:val="24"/>
        </w:rPr>
        <w:t xml:space="preserve"> </w:t>
      </w:r>
      <w:r>
        <w:rPr>
          <w:color w:val="171717"/>
          <w:spacing w:val="-4"/>
          <w:sz w:val="24"/>
        </w:rPr>
        <w:t>норм;</w:t>
      </w:r>
    </w:p>
    <w:p w:rsidR="00AE3C4D" w:rsidRDefault="00E21DE7" w:rsidP="00AA7C8F">
      <w:pPr>
        <w:pStyle w:val="a4"/>
        <w:numPr>
          <w:ilvl w:val="0"/>
          <w:numId w:val="196"/>
        </w:numPr>
        <w:tabs>
          <w:tab w:val="left" w:pos="1121"/>
        </w:tabs>
        <w:ind w:left="1120" w:hanging="140"/>
        <w:rPr>
          <w:sz w:val="24"/>
        </w:rPr>
      </w:pPr>
      <w:r>
        <w:rPr>
          <w:b/>
          <w:i/>
          <w:color w:val="171717"/>
          <w:sz w:val="24"/>
        </w:rPr>
        <w:t>устанавливать</w:t>
      </w:r>
      <w:r>
        <w:rPr>
          <w:b/>
          <w:i/>
          <w:color w:val="171717"/>
          <w:spacing w:val="-9"/>
          <w:sz w:val="24"/>
        </w:rPr>
        <w:t xml:space="preserve"> </w:t>
      </w:r>
      <w:r>
        <w:rPr>
          <w:b/>
          <w:i/>
          <w:color w:val="171717"/>
          <w:sz w:val="24"/>
        </w:rPr>
        <w:t>и</w:t>
      </w:r>
      <w:r>
        <w:rPr>
          <w:b/>
          <w:i/>
          <w:color w:val="171717"/>
          <w:spacing w:val="-10"/>
          <w:sz w:val="24"/>
        </w:rPr>
        <w:t xml:space="preserve"> </w:t>
      </w:r>
      <w:r>
        <w:rPr>
          <w:b/>
          <w:i/>
          <w:color w:val="171717"/>
          <w:sz w:val="24"/>
        </w:rPr>
        <w:t>объяснят</w:t>
      </w:r>
      <w:r>
        <w:rPr>
          <w:b/>
          <w:color w:val="171717"/>
          <w:sz w:val="24"/>
        </w:rPr>
        <w:t>ь</w:t>
      </w:r>
      <w:r>
        <w:rPr>
          <w:b/>
          <w:color w:val="171717"/>
          <w:spacing w:val="-11"/>
          <w:sz w:val="24"/>
        </w:rPr>
        <w:t xml:space="preserve"> </w:t>
      </w:r>
      <w:r>
        <w:rPr>
          <w:color w:val="171717"/>
          <w:sz w:val="24"/>
        </w:rPr>
        <w:t>влияние</w:t>
      </w:r>
      <w:r>
        <w:rPr>
          <w:color w:val="171717"/>
          <w:spacing w:val="-11"/>
          <w:sz w:val="24"/>
        </w:rPr>
        <w:t xml:space="preserve"> </w:t>
      </w:r>
      <w:r>
        <w:rPr>
          <w:color w:val="171717"/>
          <w:sz w:val="24"/>
        </w:rPr>
        <w:t>социальных</w:t>
      </w:r>
      <w:r>
        <w:rPr>
          <w:color w:val="171717"/>
          <w:spacing w:val="-9"/>
          <w:sz w:val="24"/>
        </w:rPr>
        <w:t xml:space="preserve"> </w:t>
      </w:r>
      <w:r>
        <w:rPr>
          <w:color w:val="171717"/>
          <w:sz w:val="24"/>
        </w:rPr>
        <w:t>норм</w:t>
      </w:r>
      <w:r>
        <w:rPr>
          <w:color w:val="171717"/>
          <w:spacing w:val="-12"/>
          <w:sz w:val="24"/>
        </w:rPr>
        <w:t xml:space="preserve"> </w:t>
      </w:r>
      <w:r>
        <w:rPr>
          <w:color w:val="171717"/>
          <w:sz w:val="24"/>
        </w:rPr>
        <w:t>на</w:t>
      </w:r>
      <w:r>
        <w:rPr>
          <w:color w:val="171717"/>
          <w:spacing w:val="-11"/>
          <w:sz w:val="24"/>
        </w:rPr>
        <w:t xml:space="preserve"> </w:t>
      </w:r>
      <w:r>
        <w:rPr>
          <w:color w:val="171717"/>
          <w:sz w:val="24"/>
        </w:rPr>
        <w:t>общество</w:t>
      </w:r>
      <w:r>
        <w:rPr>
          <w:color w:val="171717"/>
          <w:spacing w:val="-11"/>
          <w:sz w:val="24"/>
        </w:rPr>
        <w:t xml:space="preserve"> </w:t>
      </w:r>
      <w:r>
        <w:rPr>
          <w:color w:val="171717"/>
          <w:sz w:val="24"/>
        </w:rPr>
        <w:t>и</w:t>
      </w:r>
      <w:r>
        <w:rPr>
          <w:color w:val="171717"/>
          <w:spacing w:val="-10"/>
          <w:sz w:val="24"/>
        </w:rPr>
        <w:t xml:space="preserve"> </w:t>
      </w:r>
      <w:r>
        <w:rPr>
          <w:color w:val="171717"/>
          <w:spacing w:val="-2"/>
          <w:sz w:val="24"/>
        </w:rPr>
        <w:t>человека;</w:t>
      </w:r>
    </w:p>
    <w:p w:rsidR="00AE3C4D" w:rsidRDefault="00E21DE7" w:rsidP="00AA7C8F">
      <w:pPr>
        <w:pStyle w:val="a4"/>
        <w:numPr>
          <w:ilvl w:val="0"/>
          <w:numId w:val="196"/>
        </w:numPr>
        <w:tabs>
          <w:tab w:val="left" w:pos="1164"/>
        </w:tabs>
        <w:ind w:right="710" w:firstLine="708"/>
        <w:rPr>
          <w:sz w:val="24"/>
        </w:rPr>
      </w:pPr>
      <w:r>
        <w:rPr>
          <w:b/>
          <w:i/>
          <w:color w:val="171717"/>
          <w:sz w:val="24"/>
        </w:rPr>
        <w:t xml:space="preserve">использовать </w:t>
      </w:r>
      <w:r>
        <w:rPr>
          <w:color w:val="171717"/>
          <w:sz w:val="24"/>
        </w:rPr>
        <w:t>полученные знания для объяснения (устного и письменного) сущности социальных норм;</w:t>
      </w:r>
    </w:p>
    <w:p w:rsidR="00AE3C4D" w:rsidRDefault="00E21DE7" w:rsidP="00AA7C8F">
      <w:pPr>
        <w:pStyle w:val="a4"/>
        <w:numPr>
          <w:ilvl w:val="0"/>
          <w:numId w:val="196"/>
        </w:numPr>
        <w:tabs>
          <w:tab w:val="left" w:pos="1147"/>
        </w:tabs>
        <w:ind w:right="702" w:firstLine="708"/>
        <w:rPr>
          <w:sz w:val="24"/>
        </w:rPr>
      </w:pPr>
      <w:r>
        <w:rPr>
          <w:b/>
          <w:i/>
          <w:color w:val="171717"/>
          <w:sz w:val="24"/>
        </w:rPr>
        <w:t xml:space="preserve">определять и аргументировать </w:t>
      </w:r>
      <w:r>
        <w:rPr>
          <w:color w:val="171717"/>
          <w:sz w:val="24"/>
        </w:rPr>
        <w:t>с опорой на обществоведческие знания, факты обще- ственной жизни и личный социальный опыт своё отношение к явлениям социальной действи- тельности с точки зрения социальных ценностей; к социальным нормам как регуляторам обще- ственной жизни и поведения человека в обществе;</w:t>
      </w:r>
    </w:p>
    <w:p w:rsidR="00AE3C4D" w:rsidRDefault="00E21DE7" w:rsidP="00AA7C8F">
      <w:pPr>
        <w:pStyle w:val="a4"/>
        <w:numPr>
          <w:ilvl w:val="0"/>
          <w:numId w:val="196"/>
        </w:numPr>
        <w:tabs>
          <w:tab w:val="left" w:pos="1123"/>
        </w:tabs>
        <w:ind w:right="704" w:firstLine="708"/>
        <w:rPr>
          <w:sz w:val="24"/>
        </w:rPr>
      </w:pPr>
      <w:r>
        <w:rPr>
          <w:b/>
          <w:i/>
          <w:color w:val="171717"/>
          <w:sz w:val="24"/>
        </w:rPr>
        <w:t>решать</w:t>
      </w:r>
      <w:r>
        <w:rPr>
          <w:b/>
          <w:i/>
          <w:color w:val="171717"/>
          <w:spacing w:val="-4"/>
          <w:sz w:val="24"/>
        </w:rPr>
        <w:t xml:space="preserve"> </w:t>
      </w:r>
      <w:r>
        <w:rPr>
          <w:color w:val="171717"/>
          <w:sz w:val="24"/>
        </w:rPr>
        <w:t>познавательные</w:t>
      </w:r>
      <w:r>
        <w:rPr>
          <w:color w:val="171717"/>
          <w:spacing w:val="-4"/>
          <w:sz w:val="24"/>
        </w:rPr>
        <w:t xml:space="preserve"> </w:t>
      </w:r>
      <w:r>
        <w:rPr>
          <w:color w:val="171717"/>
          <w:sz w:val="24"/>
        </w:rPr>
        <w:t>и</w:t>
      </w:r>
      <w:r>
        <w:rPr>
          <w:color w:val="171717"/>
          <w:spacing w:val="-1"/>
          <w:sz w:val="24"/>
        </w:rPr>
        <w:t xml:space="preserve"> </w:t>
      </w:r>
      <w:r>
        <w:rPr>
          <w:color w:val="171717"/>
          <w:sz w:val="24"/>
        </w:rPr>
        <w:t>практические</w:t>
      </w:r>
      <w:r>
        <w:rPr>
          <w:color w:val="171717"/>
          <w:spacing w:val="-3"/>
          <w:sz w:val="24"/>
        </w:rPr>
        <w:t xml:space="preserve"> </w:t>
      </w:r>
      <w:r>
        <w:rPr>
          <w:color w:val="171717"/>
          <w:sz w:val="24"/>
        </w:rPr>
        <w:t>задачи,</w:t>
      </w:r>
      <w:r>
        <w:rPr>
          <w:color w:val="171717"/>
          <w:spacing w:val="-2"/>
          <w:sz w:val="24"/>
        </w:rPr>
        <w:t xml:space="preserve"> </w:t>
      </w:r>
      <w:r>
        <w:rPr>
          <w:color w:val="171717"/>
          <w:sz w:val="24"/>
        </w:rPr>
        <w:t>отражающие</w:t>
      </w:r>
      <w:r>
        <w:rPr>
          <w:color w:val="171717"/>
          <w:spacing w:val="-3"/>
          <w:sz w:val="24"/>
        </w:rPr>
        <w:t xml:space="preserve"> </w:t>
      </w:r>
      <w:r>
        <w:rPr>
          <w:color w:val="171717"/>
          <w:sz w:val="24"/>
        </w:rPr>
        <w:t>действие</w:t>
      </w:r>
      <w:r>
        <w:rPr>
          <w:color w:val="171717"/>
          <w:spacing w:val="-3"/>
          <w:sz w:val="24"/>
        </w:rPr>
        <w:t xml:space="preserve"> </w:t>
      </w:r>
      <w:r>
        <w:rPr>
          <w:color w:val="171717"/>
          <w:sz w:val="24"/>
        </w:rPr>
        <w:t>социальных</w:t>
      </w:r>
      <w:r>
        <w:rPr>
          <w:color w:val="171717"/>
          <w:spacing w:val="-3"/>
          <w:sz w:val="24"/>
        </w:rPr>
        <w:t xml:space="preserve"> </w:t>
      </w:r>
      <w:r>
        <w:rPr>
          <w:color w:val="171717"/>
          <w:sz w:val="24"/>
        </w:rPr>
        <w:t>норм как регуляторов общественной жизни и поведения человека;</w:t>
      </w:r>
    </w:p>
    <w:p w:rsidR="00AE3C4D" w:rsidRDefault="00E21DE7" w:rsidP="00AA7C8F">
      <w:pPr>
        <w:pStyle w:val="a4"/>
        <w:numPr>
          <w:ilvl w:val="0"/>
          <w:numId w:val="196"/>
        </w:numPr>
        <w:tabs>
          <w:tab w:val="left" w:pos="1142"/>
        </w:tabs>
        <w:ind w:right="712" w:firstLine="708"/>
        <w:rPr>
          <w:sz w:val="24"/>
        </w:rPr>
      </w:pPr>
      <w:r>
        <w:rPr>
          <w:b/>
          <w:i/>
          <w:color w:val="171717"/>
          <w:sz w:val="24"/>
        </w:rPr>
        <w:t xml:space="preserve">овладевать </w:t>
      </w:r>
      <w:r>
        <w:rPr>
          <w:color w:val="171717"/>
          <w:sz w:val="24"/>
        </w:rPr>
        <w:t>смысловым чтением текстов обществоведческой тематики, касающихся гу- манизма, гражданственности, патриотизма;</w:t>
      </w:r>
    </w:p>
    <w:p w:rsidR="00AE3C4D" w:rsidRDefault="00E21DE7" w:rsidP="00AA7C8F">
      <w:pPr>
        <w:pStyle w:val="a4"/>
        <w:numPr>
          <w:ilvl w:val="0"/>
          <w:numId w:val="196"/>
        </w:numPr>
        <w:tabs>
          <w:tab w:val="left" w:pos="1133"/>
        </w:tabs>
        <w:ind w:right="703" w:firstLine="708"/>
        <w:rPr>
          <w:sz w:val="24"/>
        </w:rPr>
      </w:pPr>
      <w:r>
        <w:rPr>
          <w:b/>
          <w:i/>
          <w:color w:val="171717"/>
          <w:sz w:val="24"/>
        </w:rPr>
        <w:t xml:space="preserve">извлекать </w:t>
      </w:r>
      <w:r>
        <w:rPr>
          <w:color w:val="171717"/>
          <w:sz w:val="24"/>
        </w:rPr>
        <w:t>информацию из разных источников о принципах и нормах морали, проблеме морального выбора;</w:t>
      </w:r>
    </w:p>
    <w:p w:rsidR="00AE3C4D" w:rsidRDefault="00E21DE7" w:rsidP="00AA7C8F">
      <w:pPr>
        <w:pStyle w:val="a4"/>
        <w:numPr>
          <w:ilvl w:val="0"/>
          <w:numId w:val="196"/>
        </w:numPr>
        <w:tabs>
          <w:tab w:val="left" w:pos="1128"/>
        </w:tabs>
        <w:ind w:right="703" w:firstLine="708"/>
        <w:rPr>
          <w:sz w:val="24"/>
        </w:rPr>
      </w:pPr>
      <w:r>
        <w:rPr>
          <w:b/>
          <w:i/>
          <w:color w:val="171717"/>
          <w:sz w:val="24"/>
        </w:rPr>
        <w:t>анализировать,</w:t>
      </w:r>
      <w:r>
        <w:rPr>
          <w:b/>
          <w:i/>
          <w:color w:val="171717"/>
          <w:spacing w:val="-2"/>
          <w:sz w:val="24"/>
        </w:rPr>
        <w:t xml:space="preserve"> </w:t>
      </w:r>
      <w:r>
        <w:rPr>
          <w:b/>
          <w:i/>
          <w:color w:val="171717"/>
          <w:sz w:val="24"/>
        </w:rPr>
        <w:t>обобщать,</w:t>
      </w:r>
      <w:r>
        <w:rPr>
          <w:b/>
          <w:i/>
          <w:color w:val="171717"/>
          <w:spacing w:val="-2"/>
          <w:sz w:val="24"/>
        </w:rPr>
        <w:t xml:space="preserve"> </w:t>
      </w:r>
      <w:r>
        <w:rPr>
          <w:b/>
          <w:i/>
          <w:color w:val="171717"/>
          <w:sz w:val="24"/>
        </w:rPr>
        <w:t>систематизировать,</w:t>
      </w:r>
      <w:r>
        <w:rPr>
          <w:b/>
          <w:i/>
          <w:color w:val="171717"/>
          <w:spacing w:val="-2"/>
          <w:sz w:val="24"/>
        </w:rPr>
        <w:t xml:space="preserve"> </w:t>
      </w:r>
      <w:r>
        <w:rPr>
          <w:b/>
          <w:i/>
          <w:color w:val="171717"/>
          <w:sz w:val="24"/>
        </w:rPr>
        <w:t xml:space="preserve">оценивать </w:t>
      </w:r>
      <w:r>
        <w:rPr>
          <w:color w:val="171717"/>
          <w:sz w:val="24"/>
        </w:rPr>
        <w:t>социальную информацию из адаптированных источников (в т.ч. учебных материалов) и публикаций в СМИ, соотносить её</w:t>
      </w:r>
      <w:r>
        <w:rPr>
          <w:color w:val="171717"/>
          <w:spacing w:val="40"/>
          <w:sz w:val="24"/>
        </w:rPr>
        <w:t xml:space="preserve"> </w:t>
      </w:r>
      <w:r>
        <w:rPr>
          <w:color w:val="171717"/>
          <w:sz w:val="24"/>
        </w:rPr>
        <w:t>с собственными знаниями о моральном и правовом регулировании поведения человека;</w:t>
      </w:r>
    </w:p>
    <w:p w:rsidR="00AE3C4D" w:rsidRDefault="00E21DE7" w:rsidP="00AA7C8F">
      <w:pPr>
        <w:pStyle w:val="a4"/>
        <w:numPr>
          <w:ilvl w:val="0"/>
          <w:numId w:val="196"/>
        </w:numPr>
        <w:tabs>
          <w:tab w:val="left" w:pos="1174"/>
        </w:tabs>
        <w:ind w:right="704" w:firstLine="708"/>
        <w:rPr>
          <w:sz w:val="24"/>
        </w:rPr>
      </w:pPr>
      <w:r>
        <w:rPr>
          <w:b/>
          <w:i/>
          <w:color w:val="171717"/>
          <w:sz w:val="24"/>
        </w:rPr>
        <w:t xml:space="preserve">оценивать </w:t>
      </w:r>
      <w:r>
        <w:rPr>
          <w:color w:val="171717"/>
          <w:sz w:val="24"/>
        </w:rPr>
        <w:t>собственные поступки, поведение людей с точки зрения их соответствия нормам морали;</w:t>
      </w:r>
    </w:p>
    <w:p w:rsidR="00AE3C4D" w:rsidRDefault="00E21DE7" w:rsidP="00AA7C8F">
      <w:pPr>
        <w:pStyle w:val="a4"/>
        <w:numPr>
          <w:ilvl w:val="0"/>
          <w:numId w:val="196"/>
        </w:numPr>
        <w:tabs>
          <w:tab w:val="left" w:pos="1121"/>
        </w:tabs>
        <w:ind w:left="1120" w:hanging="140"/>
        <w:rPr>
          <w:sz w:val="24"/>
        </w:rPr>
      </w:pPr>
      <w:r>
        <w:rPr>
          <w:b/>
          <w:i/>
          <w:color w:val="171717"/>
          <w:sz w:val="24"/>
        </w:rPr>
        <w:t>использовать</w:t>
      </w:r>
      <w:r>
        <w:rPr>
          <w:b/>
          <w:i/>
          <w:color w:val="171717"/>
          <w:spacing w:val="-13"/>
          <w:sz w:val="24"/>
        </w:rPr>
        <w:t xml:space="preserve"> </w:t>
      </w:r>
      <w:r>
        <w:rPr>
          <w:color w:val="171717"/>
          <w:sz w:val="24"/>
        </w:rPr>
        <w:t>полученные</w:t>
      </w:r>
      <w:r>
        <w:rPr>
          <w:color w:val="171717"/>
          <w:spacing w:val="-15"/>
          <w:sz w:val="24"/>
        </w:rPr>
        <w:t xml:space="preserve"> </w:t>
      </w:r>
      <w:r>
        <w:rPr>
          <w:color w:val="171717"/>
          <w:sz w:val="24"/>
        </w:rPr>
        <w:t>знания</w:t>
      </w:r>
      <w:r>
        <w:rPr>
          <w:color w:val="171717"/>
          <w:spacing w:val="-13"/>
          <w:sz w:val="24"/>
        </w:rPr>
        <w:t xml:space="preserve"> </w:t>
      </w:r>
      <w:r>
        <w:rPr>
          <w:color w:val="171717"/>
          <w:sz w:val="24"/>
        </w:rPr>
        <w:t>о</w:t>
      </w:r>
      <w:r>
        <w:rPr>
          <w:color w:val="171717"/>
          <w:spacing w:val="-13"/>
          <w:sz w:val="24"/>
        </w:rPr>
        <w:t xml:space="preserve"> </w:t>
      </w:r>
      <w:r>
        <w:rPr>
          <w:color w:val="171717"/>
          <w:sz w:val="24"/>
        </w:rPr>
        <w:t>социальных</w:t>
      </w:r>
      <w:r>
        <w:rPr>
          <w:color w:val="171717"/>
          <w:spacing w:val="-14"/>
          <w:sz w:val="24"/>
        </w:rPr>
        <w:t xml:space="preserve"> </w:t>
      </w:r>
      <w:r>
        <w:rPr>
          <w:color w:val="171717"/>
          <w:sz w:val="24"/>
        </w:rPr>
        <w:t>нормах</w:t>
      </w:r>
      <w:r>
        <w:rPr>
          <w:color w:val="171717"/>
          <w:spacing w:val="-11"/>
          <w:sz w:val="24"/>
        </w:rPr>
        <w:t xml:space="preserve"> </w:t>
      </w:r>
      <w:r>
        <w:rPr>
          <w:color w:val="171717"/>
          <w:sz w:val="24"/>
        </w:rPr>
        <w:t>в</w:t>
      </w:r>
      <w:r>
        <w:rPr>
          <w:color w:val="171717"/>
          <w:spacing w:val="-14"/>
          <w:sz w:val="24"/>
        </w:rPr>
        <w:t xml:space="preserve"> </w:t>
      </w:r>
      <w:r>
        <w:rPr>
          <w:color w:val="171717"/>
          <w:sz w:val="24"/>
        </w:rPr>
        <w:t>повседневной</w:t>
      </w:r>
      <w:r>
        <w:rPr>
          <w:color w:val="171717"/>
          <w:spacing w:val="-14"/>
          <w:sz w:val="24"/>
        </w:rPr>
        <w:t xml:space="preserve"> </w:t>
      </w:r>
      <w:r>
        <w:rPr>
          <w:color w:val="171717"/>
          <w:spacing w:val="-2"/>
          <w:sz w:val="24"/>
        </w:rPr>
        <w:t>жизни;</w:t>
      </w:r>
    </w:p>
    <w:p w:rsidR="00AE3C4D" w:rsidRDefault="00E21DE7" w:rsidP="00AA7C8F">
      <w:pPr>
        <w:pStyle w:val="a4"/>
        <w:numPr>
          <w:ilvl w:val="0"/>
          <w:numId w:val="196"/>
        </w:numPr>
        <w:tabs>
          <w:tab w:val="left" w:pos="1145"/>
        </w:tabs>
        <w:ind w:right="712" w:firstLine="708"/>
        <w:rPr>
          <w:sz w:val="24"/>
        </w:rPr>
      </w:pPr>
      <w:r>
        <w:rPr>
          <w:color w:val="171717"/>
          <w:sz w:val="24"/>
        </w:rPr>
        <w:t xml:space="preserve">самостоятельно </w:t>
      </w:r>
      <w:r>
        <w:rPr>
          <w:b/>
          <w:i/>
          <w:color w:val="171717"/>
          <w:sz w:val="24"/>
        </w:rPr>
        <w:t xml:space="preserve">заполнять </w:t>
      </w:r>
      <w:r>
        <w:rPr>
          <w:color w:val="171717"/>
          <w:sz w:val="24"/>
        </w:rPr>
        <w:t>форму (в т.ч. электронную) и составлять простейший доку- мент (заявление);</w:t>
      </w:r>
    </w:p>
    <w:p w:rsidR="00AE3C4D" w:rsidRDefault="00E21DE7" w:rsidP="00AA7C8F">
      <w:pPr>
        <w:pStyle w:val="a4"/>
        <w:numPr>
          <w:ilvl w:val="0"/>
          <w:numId w:val="196"/>
        </w:numPr>
        <w:tabs>
          <w:tab w:val="left" w:pos="1176"/>
        </w:tabs>
        <w:ind w:right="709" w:firstLine="708"/>
        <w:rPr>
          <w:sz w:val="24"/>
        </w:rPr>
      </w:pPr>
      <w:r>
        <w:rPr>
          <w:b/>
          <w:i/>
          <w:color w:val="171717"/>
          <w:sz w:val="24"/>
        </w:rPr>
        <w:t xml:space="preserve">осуществлять </w:t>
      </w:r>
      <w:r>
        <w:rPr>
          <w:color w:val="171717"/>
          <w:sz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E3C4D" w:rsidRDefault="00AE3C4D">
      <w:pPr>
        <w:pStyle w:val="a3"/>
        <w:spacing w:before="2"/>
        <w:ind w:left="0" w:firstLine="0"/>
        <w:jc w:val="left"/>
      </w:pPr>
    </w:p>
    <w:p w:rsidR="00AE3C4D" w:rsidRDefault="00E21DE7">
      <w:pPr>
        <w:pStyle w:val="2"/>
      </w:pPr>
      <w:r>
        <w:rPr>
          <w:color w:val="171717"/>
        </w:rPr>
        <w:t>Человек</w:t>
      </w:r>
      <w:r>
        <w:rPr>
          <w:color w:val="171717"/>
          <w:spacing w:val="-2"/>
        </w:rPr>
        <w:t xml:space="preserve"> </w:t>
      </w:r>
      <w:r>
        <w:rPr>
          <w:color w:val="171717"/>
        </w:rPr>
        <w:t>как</w:t>
      </w:r>
      <w:r>
        <w:rPr>
          <w:color w:val="171717"/>
          <w:spacing w:val="-1"/>
        </w:rPr>
        <w:t xml:space="preserve"> </w:t>
      </w:r>
      <w:r>
        <w:rPr>
          <w:color w:val="171717"/>
        </w:rPr>
        <w:t>участник</w:t>
      </w:r>
      <w:r>
        <w:rPr>
          <w:color w:val="171717"/>
          <w:spacing w:val="-3"/>
        </w:rPr>
        <w:t xml:space="preserve"> </w:t>
      </w:r>
      <w:r>
        <w:rPr>
          <w:color w:val="171717"/>
        </w:rPr>
        <w:t>правовых</w:t>
      </w:r>
      <w:r>
        <w:rPr>
          <w:color w:val="171717"/>
          <w:spacing w:val="-1"/>
        </w:rPr>
        <w:t xml:space="preserve"> </w:t>
      </w:r>
      <w:r>
        <w:rPr>
          <w:color w:val="171717"/>
          <w:spacing w:val="-2"/>
        </w:rPr>
        <w:t>отношений</w:t>
      </w:r>
    </w:p>
    <w:p w:rsidR="00AE3C4D" w:rsidRDefault="00E21DE7" w:rsidP="00AA7C8F">
      <w:pPr>
        <w:pStyle w:val="a4"/>
        <w:numPr>
          <w:ilvl w:val="0"/>
          <w:numId w:val="196"/>
        </w:numPr>
        <w:tabs>
          <w:tab w:val="left" w:pos="1126"/>
        </w:tabs>
        <w:ind w:right="706" w:firstLine="708"/>
        <w:rPr>
          <w:sz w:val="24"/>
        </w:rPr>
      </w:pPr>
      <w:r>
        <w:rPr>
          <w:b/>
          <w:i/>
          <w:color w:val="171717"/>
          <w:sz w:val="24"/>
        </w:rPr>
        <w:t xml:space="preserve">осваивать и применять знания </w:t>
      </w:r>
      <w:r>
        <w:rPr>
          <w:color w:val="171717"/>
          <w:sz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 ции (в т.ч. несовершеннолетнего); правонарушениях и их опасности для личности и общества;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196"/>
        </w:numPr>
        <w:tabs>
          <w:tab w:val="left" w:pos="1188"/>
        </w:tabs>
        <w:spacing w:before="64"/>
        <w:ind w:right="709" w:firstLine="708"/>
        <w:rPr>
          <w:sz w:val="24"/>
        </w:rPr>
      </w:pPr>
      <w:r>
        <w:rPr>
          <w:b/>
          <w:i/>
          <w:color w:val="171717"/>
          <w:sz w:val="24"/>
        </w:rPr>
        <w:lastRenderedPageBreak/>
        <w:t xml:space="preserve">характеризовать </w:t>
      </w:r>
      <w:r>
        <w:rPr>
          <w:color w:val="171717"/>
          <w:sz w:val="24"/>
        </w:rPr>
        <w:t xml:space="preserve">право как регулятор общественных отношений, конституционные права и обязанности гражданина Российской Федерации, права ребёнка в Российской Федера- </w:t>
      </w:r>
      <w:r>
        <w:rPr>
          <w:color w:val="171717"/>
          <w:spacing w:val="-4"/>
          <w:sz w:val="24"/>
        </w:rPr>
        <w:t>ции;</w:t>
      </w:r>
    </w:p>
    <w:p w:rsidR="00AE3C4D" w:rsidRDefault="00E21DE7" w:rsidP="00AA7C8F">
      <w:pPr>
        <w:pStyle w:val="a4"/>
        <w:numPr>
          <w:ilvl w:val="0"/>
          <w:numId w:val="196"/>
        </w:numPr>
        <w:tabs>
          <w:tab w:val="left" w:pos="1123"/>
        </w:tabs>
        <w:ind w:right="700" w:firstLine="708"/>
        <w:rPr>
          <w:sz w:val="24"/>
        </w:rPr>
      </w:pPr>
      <w:r>
        <w:rPr>
          <w:b/>
          <w:i/>
          <w:color w:val="171717"/>
          <w:sz w:val="24"/>
        </w:rPr>
        <w:t xml:space="preserve">приводить примеры </w:t>
      </w:r>
      <w:r>
        <w:rPr>
          <w:color w:val="171717"/>
          <w:sz w:val="24"/>
        </w:rPr>
        <w:t>и моделировать ситуации,</w:t>
      </w:r>
      <w:r>
        <w:rPr>
          <w:color w:val="171717"/>
          <w:spacing w:val="-1"/>
          <w:sz w:val="24"/>
        </w:rPr>
        <w:t xml:space="preserve"> </w:t>
      </w:r>
      <w:r>
        <w:rPr>
          <w:color w:val="171717"/>
          <w:sz w:val="24"/>
        </w:rPr>
        <w:t>в</w:t>
      </w:r>
      <w:r>
        <w:rPr>
          <w:color w:val="171717"/>
          <w:spacing w:val="-2"/>
          <w:sz w:val="24"/>
        </w:rPr>
        <w:t xml:space="preserve"> </w:t>
      </w:r>
      <w:r>
        <w:rPr>
          <w:color w:val="171717"/>
          <w:sz w:val="24"/>
        </w:rPr>
        <w:t>которых возникают</w:t>
      </w:r>
      <w:r>
        <w:rPr>
          <w:color w:val="171717"/>
          <w:spacing w:val="-1"/>
          <w:sz w:val="24"/>
        </w:rPr>
        <w:t xml:space="preserve"> </w:t>
      </w:r>
      <w:r>
        <w:rPr>
          <w:color w:val="171717"/>
          <w:sz w:val="24"/>
        </w:rPr>
        <w:t>правоотношения,</w:t>
      </w:r>
      <w:r>
        <w:rPr>
          <w:color w:val="171717"/>
          <w:spacing w:val="-1"/>
          <w:sz w:val="24"/>
        </w:rPr>
        <w:t xml:space="preserve"> </w:t>
      </w:r>
      <w:r>
        <w:rPr>
          <w:color w:val="171717"/>
          <w:sz w:val="24"/>
        </w:rPr>
        <w:t>и ситуации, связанные с правонарушениями и наступлением юридической ответственности; спо- собы защиты прав ребёнка в Российской Федерации; примеры, поясняющие опасность правона- рушений для личности и общества;</w:t>
      </w:r>
    </w:p>
    <w:p w:rsidR="00AE3C4D" w:rsidRDefault="00E21DE7" w:rsidP="00AA7C8F">
      <w:pPr>
        <w:pStyle w:val="a4"/>
        <w:numPr>
          <w:ilvl w:val="0"/>
          <w:numId w:val="196"/>
        </w:numPr>
        <w:tabs>
          <w:tab w:val="left" w:pos="1150"/>
        </w:tabs>
        <w:ind w:right="706" w:firstLine="708"/>
        <w:rPr>
          <w:sz w:val="24"/>
        </w:rPr>
      </w:pPr>
      <w:r>
        <w:rPr>
          <w:b/>
          <w:i/>
          <w:color w:val="171717"/>
          <w:sz w:val="24"/>
        </w:rPr>
        <w:t xml:space="preserve">классифицировать </w:t>
      </w:r>
      <w:r>
        <w:rPr>
          <w:color w:val="171717"/>
          <w:sz w:val="24"/>
        </w:rPr>
        <w:t>по разным признакам (в т.ч. устанавливать существенный признак классификации) нормы права, выделяя существенные признаки;</w:t>
      </w:r>
    </w:p>
    <w:p w:rsidR="00AE3C4D" w:rsidRDefault="00E21DE7" w:rsidP="00AA7C8F">
      <w:pPr>
        <w:pStyle w:val="a4"/>
        <w:numPr>
          <w:ilvl w:val="0"/>
          <w:numId w:val="196"/>
        </w:numPr>
        <w:tabs>
          <w:tab w:val="left" w:pos="1142"/>
        </w:tabs>
        <w:ind w:right="704" w:firstLine="708"/>
        <w:rPr>
          <w:sz w:val="24"/>
        </w:rPr>
      </w:pPr>
      <w:r>
        <w:rPr>
          <w:b/>
          <w:i/>
          <w:color w:val="171717"/>
          <w:sz w:val="24"/>
        </w:rPr>
        <w:t xml:space="preserve">сравнивать </w:t>
      </w:r>
      <w:r>
        <w:rPr>
          <w:color w:val="171717"/>
          <w:sz w:val="24"/>
        </w:rPr>
        <w:t>(в т.ч.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E3C4D" w:rsidRDefault="00E21DE7" w:rsidP="00AA7C8F">
      <w:pPr>
        <w:pStyle w:val="a4"/>
        <w:numPr>
          <w:ilvl w:val="0"/>
          <w:numId w:val="196"/>
        </w:numPr>
        <w:tabs>
          <w:tab w:val="left" w:pos="1133"/>
        </w:tabs>
        <w:spacing w:before="1"/>
        <w:ind w:right="702" w:firstLine="708"/>
        <w:rPr>
          <w:sz w:val="24"/>
        </w:rPr>
      </w:pPr>
      <w:r>
        <w:rPr>
          <w:b/>
          <w:i/>
          <w:color w:val="171717"/>
          <w:sz w:val="24"/>
        </w:rPr>
        <w:t xml:space="preserve">устанавливать и объяснять </w:t>
      </w:r>
      <w:r>
        <w:rPr>
          <w:color w:val="171717"/>
          <w:sz w:val="24"/>
        </w:rPr>
        <w:t>взаимосвязи, включая взаимодействия гражданина и госу- дарства, между правовым поведением и культурой личности; между особенностями дееспособ- ности несовершеннолетнего и его юридической ответственностью;</w:t>
      </w:r>
    </w:p>
    <w:p w:rsidR="00AE3C4D" w:rsidRDefault="00E21DE7" w:rsidP="00AA7C8F">
      <w:pPr>
        <w:pStyle w:val="a4"/>
        <w:numPr>
          <w:ilvl w:val="0"/>
          <w:numId w:val="196"/>
        </w:numPr>
        <w:tabs>
          <w:tab w:val="left" w:pos="1145"/>
        </w:tabs>
        <w:ind w:right="703" w:firstLine="708"/>
        <w:rPr>
          <w:sz w:val="24"/>
        </w:rPr>
      </w:pPr>
      <w:r>
        <w:rPr>
          <w:b/>
          <w:i/>
          <w:color w:val="171717"/>
          <w:sz w:val="24"/>
        </w:rPr>
        <w:t xml:space="preserve">использовать </w:t>
      </w:r>
      <w:r>
        <w:rPr>
          <w:color w:val="171717"/>
          <w:sz w:val="24"/>
        </w:rPr>
        <w:t xml:space="preserve">полученные знания для объяснения сущности права, роли права в обще- 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 ступлением; для осмысления личного социального опыта при исполнении типичных для несо- вершеннолетнего социальных ролей (члена семьи, учащегося, члена ученической общественной </w:t>
      </w:r>
      <w:r>
        <w:rPr>
          <w:color w:val="171717"/>
          <w:spacing w:val="-2"/>
          <w:sz w:val="24"/>
        </w:rPr>
        <w:t>организации);</w:t>
      </w:r>
    </w:p>
    <w:p w:rsidR="00AE3C4D" w:rsidRDefault="00E21DE7" w:rsidP="00AA7C8F">
      <w:pPr>
        <w:pStyle w:val="a4"/>
        <w:numPr>
          <w:ilvl w:val="0"/>
          <w:numId w:val="196"/>
        </w:numPr>
        <w:tabs>
          <w:tab w:val="left" w:pos="1147"/>
        </w:tabs>
        <w:ind w:right="705" w:firstLine="708"/>
        <w:rPr>
          <w:sz w:val="24"/>
        </w:rPr>
      </w:pPr>
      <w:r>
        <w:rPr>
          <w:b/>
          <w:i/>
          <w:color w:val="171717"/>
          <w:sz w:val="24"/>
        </w:rPr>
        <w:t xml:space="preserve">определять и аргументировать </w:t>
      </w:r>
      <w:r>
        <w:rPr>
          <w:color w:val="171717"/>
          <w:sz w:val="24"/>
        </w:rPr>
        <w:t>с опорой на обществоведческие знания, факты обще- ственной жизни и личный социальный опыт своё отношение к роли правовых норм как регуля- торов общественной жизни и поведения человека;</w:t>
      </w:r>
    </w:p>
    <w:p w:rsidR="00AE3C4D" w:rsidRDefault="00E21DE7" w:rsidP="00AA7C8F">
      <w:pPr>
        <w:pStyle w:val="a4"/>
        <w:numPr>
          <w:ilvl w:val="0"/>
          <w:numId w:val="196"/>
        </w:numPr>
        <w:tabs>
          <w:tab w:val="left" w:pos="1150"/>
        </w:tabs>
        <w:spacing w:before="1"/>
        <w:ind w:right="702" w:firstLine="708"/>
        <w:rPr>
          <w:sz w:val="24"/>
        </w:rPr>
      </w:pPr>
      <w:r>
        <w:rPr>
          <w:b/>
          <w:i/>
          <w:color w:val="171717"/>
          <w:sz w:val="24"/>
        </w:rPr>
        <w:t xml:space="preserve">решать </w:t>
      </w:r>
      <w:r>
        <w:rPr>
          <w:color w:val="171717"/>
          <w:sz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 ных ролей (члена семьи, учащегося, члена ученической общественной организации);</w:t>
      </w:r>
    </w:p>
    <w:p w:rsidR="00AE3C4D" w:rsidRDefault="00E21DE7" w:rsidP="00AA7C8F">
      <w:pPr>
        <w:pStyle w:val="a4"/>
        <w:numPr>
          <w:ilvl w:val="0"/>
          <w:numId w:val="196"/>
        </w:numPr>
        <w:tabs>
          <w:tab w:val="left" w:pos="1131"/>
        </w:tabs>
        <w:ind w:right="699" w:firstLine="708"/>
        <w:rPr>
          <w:sz w:val="24"/>
        </w:rPr>
      </w:pPr>
      <w:r>
        <w:rPr>
          <w:b/>
          <w:i/>
          <w:color w:val="171717"/>
          <w:sz w:val="24"/>
        </w:rPr>
        <w:t xml:space="preserve">овладевать </w:t>
      </w:r>
      <w:r>
        <w:rPr>
          <w:color w:val="171717"/>
          <w:sz w:val="24"/>
        </w:rPr>
        <w:t>смысловым чтением текстов обществоведческой тематики: отбирать инфор- мацию из фрагментов Конституции Российской Федерации и других нормативных правовых ак- тов, из предложенных учителем источников о правах и обязанностях граждан, гарантиях и защи- те прав и свобод человека и гражданина в Российской Федерации, о правах ребёнка и способах</w:t>
      </w:r>
      <w:r>
        <w:rPr>
          <w:color w:val="171717"/>
          <w:spacing w:val="40"/>
          <w:sz w:val="24"/>
        </w:rPr>
        <w:t xml:space="preserve"> </w:t>
      </w:r>
      <w:r>
        <w:rPr>
          <w:color w:val="171717"/>
          <w:sz w:val="24"/>
        </w:rPr>
        <w:t xml:space="preserve">их защиты и составлять на их основе план, преобразовывать текстовую информацию в таблицу, </w:t>
      </w:r>
      <w:r>
        <w:rPr>
          <w:color w:val="171717"/>
          <w:spacing w:val="-2"/>
          <w:sz w:val="24"/>
        </w:rPr>
        <w:t>схему;</w:t>
      </w:r>
    </w:p>
    <w:p w:rsidR="00AE3C4D" w:rsidRDefault="00E21DE7">
      <w:pPr>
        <w:pStyle w:val="a3"/>
        <w:ind w:right="703"/>
      </w:pPr>
      <w:r>
        <w:rPr>
          <w:i/>
          <w:color w:val="171717"/>
        </w:rPr>
        <w:t xml:space="preserve">- </w:t>
      </w:r>
      <w:r>
        <w:rPr>
          <w:b/>
          <w:i/>
          <w:color w:val="171717"/>
        </w:rPr>
        <w:t xml:space="preserve">искать и извлекать </w:t>
      </w:r>
      <w:r>
        <w:rPr>
          <w:color w:val="171717"/>
        </w:rPr>
        <w:t>информацию о сущности права и значении правовых норм, о пра- вовой культуре, о гарантиях и защите прав и свобод человека и гражданина в Российской Феде- рации, выявлять соответствующие факты из разных адаптированных источников (в т.ч. учебных материалов) и публикаций СМИ с соблюдением правил информационной безопасности при ра- боте в Интернете;</w:t>
      </w:r>
    </w:p>
    <w:p w:rsidR="00AE3C4D" w:rsidRDefault="00E21DE7" w:rsidP="00AA7C8F">
      <w:pPr>
        <w:pStyle w:val="a4"/>
        <w:numPr>
          <w:ilvl w:val="0"/>
          <w:numId w:val="195"/>
        </w:numPr>
        <w:tabs>
          <w:tab w:val="left" w:pos="1128"/>
        </w:tabs>
        <w:spacing w:before="1"/>
        <w:ind w:right="704" w:firstLine="708"/>
        <w:rPr>
          <w:sz w:val="24"/>
        </w:rPr>
      </w:pPr>
      <w:r>
        <w:rPr>
          <w:b/>
          <w:i/>
          <w:color w:val="171717"/>
          <w:sz w:val="24"/>
        </w:rPr>
        <w:t>анализировать,</w:t>
      </w:r>
      <w:r>
        <w:rPr>
          <w:b/>
          <w:i/>
          <w:color w:val="171717"/>
          <w:spacing w:val="-2"/>
          <w:sz w:val="24"/>
        </w:rPr>
        <w:t xml:space="preserve"> </w:t>
      </w:r>
      <w:r>
        <w:rPr>
          <w:b/>
          <w:i/>
          <w:color w:val="171717"/>
          <w:sz w:val="24"/>
        </w:rPr>
        <w:t>обобщать,</w:t>
      </w:r>
      <w:r>
        <w:rPr>
          <w:b/>
          <w:i/>
          <w:color w:val="171717"/>
          <w:spacing w:val="-2"/>
          <w:sz w:val="24"/>
        </w:rPr>
        <w:t xml:space="preserve"> </w:t>
      </w:r>
      <w:r>
        <w:rPr>
          <w:b/>
          <w:i/>
          <w:color w:val="171717"/>
          <w:sz w:val="24"/>
        </w:rPr>
        <w:t>систематизировать,</w:t>
      </w:r>
      <w:r>
        <w:rPr>
          <w:b/>
          <w:i/>
          <w:color w:val="171717"/>
          <w:spacing w:val="-2"/>
          <w:sz w:val="24"/>
        </w:rPr>
        <w:t xml:space="preserve"> </w:t>
      </w:r>
      <w:r>
        <w:rPr>
          <w:b/>
          <w:i/>
          <w:color w:val="171717"/>
          <w:sz w:val="24"/>
        </w:rPr>
        <w:t xml:space="preserve">оценивать </w:t>
      </w:r>
      <w:r>
        <w:rPr>
          <w:color w:val="171717"/>
          <w:sz w:val="24"/>
        </w:rPr>
        <w:t>социальную</w:t>
      </w:r>
      <w:r>
        <w:rPr>
          <w:color w:val="171717"/>
          <w:spacing w:val="-1"/>
          <w:sz w:val="24"/>
        </w:rPr>
        <w:t xml:space="preserve"> </w:t>
      </w:r>
      <w:r>
        <w:rPr>
          <w:color w:val="171717"/>
          <w:sz w:val="24"/>
        </w:rPr>
        <w:t xml:space="preserve">информацию из адаптированных источников (в т.ч.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 </w:t>
      </w:r>
      <w:r>
        <w:rPr>
          <w:color w:val="171717"/>
          <w:spacing w:val="-4"/>
          <w:sz w:val="24"/>
        </w:rPr>
        <w:t>тами;</w:t>
      </w:r>
    </w:p>
    <w:p w:rsidR="00AE3C4D" w:rsidRDefault="00E21DE7" w:rsidP="00AA7C8F">
      <w:pPr>
        <w:pStyle w:val="a4"/>
        <w:numPr>
          <w:ilvl w:val="0"/>
          <w:numId w:val="195"/>
        </w:numPr>
        <w:tabs>
          <w:tab w:val="left" w:pos="1131"/>
        </w:tabs>
        <w:ind w:right="702" w:firstLine="708"/>
        <w:rPr>
          <w:sz w:val="24"/>
        </w:rPr>
      </w:pPr>
      <w:r>
        <w:rPr>
          <w:b/>
          <w:i/>
          <w:color w:val="171717"/>
          <w:sz w:val="24"/>
        </w:rPr>
        <w:t xml:space="preserve">оценивать </w:t>
      </w:r>
      <w:r>
        <w:rPr>
          <w:i/>
          <w:color w:val="171717"/>
          <w:sz w:val="24"/>
        </w:rPr>
        <w:t>с</w:t>
      </w:r>
      <w:r>
        <w:rPr>
          <w:color w:val="171717"/>
          <w:sz w:val="24"/>
        </w:rPr>
        <w:t>обственные поступки и поведение других людей с точки зрения их соответ- ствия правовым нормам: выражать свою точку зрения, участвовать в дискуссии;</w:t>
      </w:r>
    </w:p>
    <w:p w:rsidR="00AE3C4D" w:rsidRDefault="00E21DE7">
      <w:pPr>
        <w:pStyle w:val="a3"/>
        <w:ind w:right="703"/>
      </w:pPr>
      <w:r>
        <w:rPr>
          <w:i/>
          <w:color w:val="171717"/>
        </w:rPr>
        <w:t>-</w:t>
      </w:r>
      <w:r>
        <w:rPr>
          <w:i/>
          <w:color w:val="171717"/>
          <w:spacing w:val="-1"/>
        </w:rPr>
        <w:t xml:space="preserve"> </w:t>
      </w:r>
      <w:r>
        <w:rPr>
          <w:b/>
          <w:i/>
          <w:color w:val="171717"/>
        </w:rPr>
        <w:t xml:space="preserve">использовать </w:t>
      </w:r>
      <w:r>
        <w:rPr>
          <w:color w:val="171717"/>
        </w:rPr>
        <w:t>полученные</w:t>
      </w:r>
      <w:r>
        <w:rPr>
          <w:color w:val="171717"/>
          <w:spacing w:val="-2"/>
        </w:rPr>
        <w:t xml:space="preserve"> </w:t>
      </w:r>
      <w:r>
        <w:rPr>
          <w:color w:val="171717"/>
        </w:rPr>
        <w:t>знания о праве</w:t>
      </w:r>
      <w:r>
        <w:rPr>
          <w:color w:val="171717"/>
          <w:spacing w:val="-2"/>
        </w:rPr>
        <w:t xml:space="preserve"> </w:t>
      </w:r>
      <w:r>
        <w:rPr>
          <w:color w:val="171717"/>
        </w:rPr>
        <w:t>и правовых нормах в</w:t>
      </w:r>
      <w:r>
        <w:rPr>
          <w:color w:val="171717"/>
          <w:spacing w:val="-1"/>
        </w:rPr>
        <w:t xml:space="preserve"> </w:t>
      </w:r>
      <w:r>
        <w:rPr>
          <w:color w:val="171717"/>
        </w:rPr>
        <w:t>практической деятельно- 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w:t>
      </w:r>
      <w:r>
        <w:rPr>
          <w:color w:val="171717"/>
          <w:spacing w:val="-3"/>
        </w:rPr>
        <w:t xml:space="preserve"> </w:t>
      </w:r>
      <w:r>
        <w:rPr>
          <w:color w:val="171717"/>
        </w:rPr>
        <w:t>и</w:t>
      </w:r>
      <w:r>
        <w:rPr>
          <w:color w:val="171717"/>
          <w:spacing w:val="-2"/>
        </w:rPr>
        <w:t xml:space="preserve"> </w:t>
      </w:r>
      <w:r>
        <w:rPr>
          <w:color w:val="171717"/>
        </w:rPr>
        <w:t>гражданина,</w:t>
      </w:r>
      <w:r>
        <w:rPr>
          <w:color w:val="171717"/>
          <w:spacing w:val="-2"/>
        </w:rPr>
        <w:t xml:space="preserve"> </w:t>
      </w:r>
      <w:r>
        <w:rPr>
          <w:color w:val="171717"/>
        </w:rPr>
        <w:t>прав</w:t>
      </w:r>
      <w:r>
        <w:rPr>
          <w:color w:val="171717"/>
          <w:spacing w:val="-3"/>
        </w:rPr>
        <w:t xml:space="preserve"> </w:t>
      </w:r>
      <w:r>
        <w:rPr>
          <w:color w:val="171717"/>
        </w:rPr>
        <w:t>потребителя,</w:t>
      </w:r>
      <w:r>
        <w:rPr>
          <w:color w:val="171717"/>
          <w:spacing w:val="-3"/>
        </w:rPr>
        <w:t xml:space="preserve"> </w:t>
      </w:r>
      <w:r>
        <w:rPr>
          <w:color w:val="171717"/>
        </w:rPr>
        <w:t>выбора</w:t>
      </w:r>
      <w:r>
        <w:rPr>
          <w:color w:val="171717"/>
          <w:spacing w:val="-4"/>
        </w:rPr>
        <w:t xml:space="preserve"> </w:t>
      </w:r>
      <w:r>
        <w:rPr>
          <w:color w:val="171717"/>
        </w:rPr>
        <w:t>профессии</w:t>
      </w:r>
      <w:r>
        <w:rPr>
          <w:color w:val="171717"/>
          <w:spacing w:val="-2"/>
        </w:rPr>
        <w:t xml:space="preserve"> </w:t>
      </w:r>
      <w:r>
        <w:rPr>
          <w:color w:val="171717"/>
        </w:rPr>
        <w:t>и</w:t>
      </w:r>
      <w:r>
        <w:rPr>
          <w:color w:val="171717"/>
          <w:spacing w:val="-2"/>
        </w:rPr>
        <w:t xml:space="preserve"> </w:t>
      </w:r>
      <w:r>
        <w:rPr>
          <w:color w:val="171717"/>
        </w:rPr>
        <w:t>оценки</w:t>
      </w:r>
      <w:r>
        <w:rPr>
          <w:color w:val="171717"/>
          <w:spacing w:val="-2"/>
        </w:rPr>
        <w:t xml:space="preserve"> </w:t>
      </w:r>
      <w:r>
        <w:rPr>
          <w:color w:val="171717"/>
        </w:rPr>
        <w:t>собственных</w:t>
      </w:r>
      <w:r>
        <w:rPr>
          <w:color w:val="171717"/>
          <w:spacing w:val="-1"/>
        </w:rPr>
        <w:t xml:space="preserve"> </w:t>
      </w:r>
      <w:r>
        <w:rPr>
          <w:color w:val="171717"/>
        </w:rPr>
        <w:t>перспектив</w:t>
      </w:r>
      <w:r>
        <w:rPr>
          <w:color w:val="171717"/>
          <w:spacing w:val="-3"/>
        </w:rPr>
        <w:t xml:space="preserve"> </w:t>
      </w:r>
      <w:r>
        <w:rPr>
          <w:color w:val="171717"/>
        </w:rPr>
        <w:t>в профессиональной сфере с учётом приобретённых представлений о профессиях в сфере права, включая</w:t>
      </w:r>
      <w:r>
        <w:rPr>
          <w:color w:val="171717"/>
          <w:spacing w:val="31"/>
        </w:rPr>
        <w:t xml:space="preserve"> </w:t>
      </w:r>
      <w:r>
        <w:rPr>
          <w:color w:val="171717"/>
        </w:rPr>
        <w:t>деятельность</w:t>
      </w:r>
      <w:r>
        <w:rPr>
          <w:color w:val="171717"/>
          <w:spacing w:val="30"/>
        </w:rPr>
        <w:t xml:space="preserve"> </w:t>
      </w:r>
      <w:r>
        <w:rPr>
          <w:color w:val="171717"/>
        </w:rPr>
        <w:t>правоохранительных</w:t>
      </w:r>
      <w:r>
        <w:rPr>
          <w:color w:val="171717"/>
          <w:spacing w:val="33"/>
        </w:rPr>
        <w:t xml:space="preserve"> </w:t>
      </w:r>
      <w:r>
        <w:rPr>
          <w:color w:val="171717"/>
        </w:rPr>
        <w:t>органов);</w:t>
      </w:r>
      <w:r>
        <w:rPr>
          <w:color w:val="171717"/>
          <w:spacing w:val="32"/>
        </w:rPr>
        <w:t xml:space="preserve"> </w:t>
      </w:r>
      <w:r>
        <w:rPr>
          <w:color w:val="171717"/>
        </w:rPr>
        <w:t>публично</w:t>
      </w:r>
      <w:r>
        <w:rPr>
          <w:color w:val="171717"/>
          <w:spacing w:val="31"/>
        </w:rPr>
        <w:t xml:space="preserve"> </w:t>
      </w:r>
      <w:r>
        <w:rPr>
          <w:color w:val="171717"/>
        </w:rPr>
        <w:t>представлять</w:t>
      </w:r>
      <w:r>
        <w:rPr>
          <w:color w:val="171717"/>
          <w:spacing w:val="32"/>
        </w:rPr>
        <w:t xml:space="preserve"> </w:t>
      </w:r>
      <w:r>
        <w:rPr>
          <w:color w:val="171717"/>
        </w:rPr>
        <w:t>результаты</w:t>
      </w:r>
      <w:r>
        <w:rPr>
          <w:color w:val="171717"/>
          <w:spacing w:val="31"/>
        </w:rPr>
        <w:t xml:space="preserve"> </w:t>
      </w:r>
      <w:r>
        <w:rPr>
          <w:color w:val="171717"/>
        </w:rPr>
        <w:t>своей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firstLine="0"/>
      </w:pPr>
      <w:r>
        <w:rPr>
          <w:color w:val="171717"/>
        </w:rPr>
        <w:lastRenderedPageBreak/>
        <w:t>деятельности</w:t>
      </w:r>
      <w:r>
        <w:rPr>
          <w:color w:val="171717"/>
          <w:spacing w:val="-1"/>
        </w:rPr>
        <w:t xml:space="preserve"> </w:t>
      </w:r>
      <w:r>
        <w:rPr>
          <w:color w:val="171717"/>
        </w:rPr>
        <w:t>(в</w:t>
      </w:r>
      <w:r>
        <w:rPr>
          <w:color w:val="171717"/>
          <w:spacing w:val="-4"/>
        </w:rPr>
        <w:t xml:space="preserve"> </w:t>
      </w:r>
      <w:r>
        <w:rPr>
          <w:color w:val="171717"/>
        </w:rPr>
        <w:t>рамках</w:t>
      </w:r>
      <w:r>
        <w:rPr>
          <w:color w:val="171717"/>
          <w:spacing w:val="-2"/>
        </w:rPr>
        <w:t xml:space="preserve"> </w:t>
      </w:r>
      <w:r>
        <w:rPr>
          <w:color w:val="171717"/>
        </w:rPr>
        <w:t>изученного</w:t>
      </w:r>
      <w:r>
        <w:rPr>
          <w:color w:val="171717"/>
          <w:spacing w:val="-2"/>
        </w:rPr>
        <w:t xml:space="preserve"> </w:t>
      </w:r>
      <w:r>
        <w:rPr>
          <w:color w:val="171717"/>
        </w:rPr>
        <w:t>материала, включая</w:t>
      </w:r>
      <w:r>
        <w:rPr>
          <w:color w:val="171717"/>
          <w:spacing w:val="-2"/>
        </w:rPr>
        <w:t xml:space="preserve"> </w:t>
      </w:r>
      <w:r>
        <w:rPr>
          <w:color w:val="171717"/>
        </w:rPr>
        <w:t>проектную</w:t>
      </w:r>
      <w:r>
        <w:rPr>
          <w:color w:val="171717"/>
          <w:spacing w:val="-2"/>
        </w:rPr>
        <w:t xml:space="preserve"> </w:t>
      </w:r>
      <w:r>
        <w:rPr>
          <w:color w:val="171717"/>
        </w:rPr>
        <w:t>деятельность),</w:t>
      </w:r>
      <w:r>
        <w:rPr>
          <w:color w:val="171717"/>
          <w:spacing w:val="-3"/>
        </w:rPr>
        <w:t xml:space="preserve"> </w:t>
      </w:r>
      <w:r>
        <w:rPr>
          <w:color w:val="171717"/>
        </w:rPr>
        <w:t>в</w:t>
      </w:r>
      <w:r>
        <w:rPr>
          <w:color w:val="171717"/>
          <w:spacing w:val="-3"/>
        </w:rPr>
        <w:t xml:space="preserve"> </w:t>
      </w:r>
      <w:r>
        <w:rPr>
          <w:color w:val="171717"/>
        </w:rPr>
        <w:t>соответствии с темой и ситуацией общения, особенностями аудитории и регламентом;</w:t>
      </w:r>
    </w:p>
    <w:p w:rsidR="00AE3C4D" w:rsidRDefault="00E21DE7" w:rsidP="00AA7C8F">
      <w:pPr>
        <w:pStyle w:val="a4"/>
        <w:numPr>
          <w:ilvl w:val="0"/>
          <w:numId w:val="194"/>
        </w:numPr>
        <w:tabs>
          <w:tab w:val="left" w:pos="1147"/>
        </w:tabs>
        <w:ind w:right="703" w:firstLine="708"/>
        <w:rPr>
          <w:sz w:val="24"/>
        </w:rPr>
      </w:pPr>
      <w:r>
        <w:rPr>
          <w:b/>
          <w:i/>
          <w:color w:val="171717"/>
          <w:sz w:val="24"/>
        </w:rPr>
        <w:t xml:space="preserve">самостоятельно заполнять </w:t>
      </w:r>
      <w:r>
        <w:rPr>
          <w:color w:val="171717"/>
          <w:sz w:val="24"/>
        </w:rPr>
        <w:t>форму (в т.ч. электронную) и составлять простейший до- кумент при получении паспорта гражданина Российской Федерации;</w:t>
      </w:r>
    </w:p>
    <w:p w:rsidR="00AE3C4D" w:rsidRDefault="00E21DE7" w:rsidP="00AA7C8F">
      <w:pPr>
        <w:pStyle w:val="a4"/>
        <w:numPr>
          <w:ilvl w:val="0"/>
          <w:numId w:val="194"/>
        </w:numPr>
        <w:tabs>
          <w:tab w:val="left" w:pos="1176"/>
        </w:tabs>
        <w:ind w:right="700" w:firstLine="708"/>
        <w:rPr>
          <w:sz w:val="24"/>
        </w:rPr>
      </w:pPr>
      <w:r>
        <w:rPr>
          <w:b/>
          <w:i/>
          <w:color w:val="171717"/>
          <w:sz w:val="24"/>
        </w:rPr>
        <w:t xml:space="preserve">осуществлять </w:t>
      </w:r>
      <w:r>
        <w:rPr>
          <w:color w:val="171717"/>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 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3C4D" w:rsidRDefault="00AE3C4D">
      <w:pPr>
        <w:pStyle w:val="a3"/>
        <w:spacing w:before="5"/>
        <w:ind w:left="0" w:firstLine="0"/>
        <w:jc w:val="left"/>
      </w:pPr>
    </w:p>
    <w:p w:rsidR="00AE3C4D" w:rsidRDefault="00E21DE7">
      <w:pPr>
        <w:pStyle w:val="2"/>
      </w:pPr>
      <w:r>
        <w:rPr>
          <w:color w:val="171717"/>
        </w:rPr>
        <w:t>Основы</w:t>
      </w:r>
      <w:r>
        <w:rPr>
          <w:color w:val="171717"/>
          <w:spacing w:val="-2"/>
        </w:rPr>
        <w:t xml:space="preserve"> </w:t>
      </w:r>
      <w:r>
        <w:rPr>
          <w:color w:val="171717"/>
        </w:rPr>
        <w:t>российского</w:t>
      </w:r>
      <w:r>
        <w:rPr>
          <w:color w:val="171717"/>
          <w:spacing w:val="-2"/>
        </w:rPr>
        <w:t xml:space="preserve"> права</w:t>
      </w:r>
    </w:p>
    <w:p w:rsidR="00AE3C4D" w:rsidRDefault="00E21DE7" w:rsidP="00AA7C8F">
      <w:pPr>
        <w:pStyle w:val="a4"/>
        <w:numPr>
          <w:ilvl w:val="0"/>
          <w:numId w:val="194"/>
        </w:numPr>
        <w:tabs>
          <w:tab w:val="left" w:pos="1145"/>
        </w:tabs>
        <w:ind w:right="699" w:firstLine="708"/>
        <w:rPr>
          <w:i/>
          <w:sz w:val="24"/>
        </w:rPr>
      </w:pPr>
      <w:r>
        <w:rPr>
          <w:b/>
          <w:i/>
          <w:color w:val="171717"/>
          <w:sz w:val="24"/>
        </w:rPr>
        <w:t xml:space="preserve">осваивать и применять </w:t>
      </w:r>
      <w:r>
        <w:rPr>
          <w:color w:val="171717"/>
          <w:sz w:val="24"/>
        </w:rPr>
        <w:t>знания о Конституции Российской Федерации, других норма- 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w:t>
      </w:r>
      <w:r>
        <w:rPr>
          <w:color w:val="171717"/>
          <w:spacing w:val="-1"/>
          <w:sz w:val="24"/>
        </w:rPr>
        <w:t xml:space="preserve"> </w:t>
      </w:r>
      <w:r>
        <w:rPr>
          <w:color w:val="171717"/>
          <w:sz w:val="24"/>
        </w:rPr>
        <w:t>(в гражданском, трудовом и семейном, административном, уголовном праве); о защи- те прав несовершеннолетних; о юридической ответственности (гражданско-правовой, дисципли- нарной, административной, уголовной); о правоохранительных органах; об обеспечении без- опасности личности, общества и государства, в т.ч. от террор</w:t>
      </w:r>
      <w:r>
        <w:rPr>
          <w:i/>
          <w:color w:val="171717"/>
          <w:sz w:val="24"/>
        </w:rPr>
        <w:t>изма и экстремизма;</w:t>
      </w:r>
    </w:p>
    <w:p w:rsidR="00AE3C4D" w:rsidRDefault="00E21DE7">
      <w:pPr>
        <w:pStyle w:val="a3"/>
        <w:ind w:right="700"/>
      </w:pPr>
      <w:r>
        <w:rPr>
          <w:i/>
          <w:color w:val="171717"/>
        </w:rPr>
        <w:t xml:space="preserve">- </w:t>
      </w:r>
      <w:r>
        <w:rPr>
          <w:b/>
          <w:i/>
          <w:color w:val="171717"/>
        </w:rPr>
        <w:t xml:space="preserve">характеризовать </w:t>
      </w:r>
      <w:r>
        <w:rPr>
          <w:color w:val="171717"/>
        </w:rPr>
        <w:t>роль Конституции Российской Федерации в системе российского пра- 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 собы защиты интересов и прав детей, оставшихся без попечения родителей; содержание трудо- вого договора, виды правонарушений и виды наказаний;</w:t>
      </w:r>
    </w:p>
    <w:p w:rsidR="00AE3C4D" w:rsidRDefault="00E21DE7">
      <w:pPr>
        <w:ind w:left="272" w:right="708" w:firstLine="708"/>
        <w:jc w:val="both"/>
        <w:rPr>
          <w:sz w:val="24"/>
        </w:rPr>
      </w:pPr>
      <w:r>
        <w:rPr>
          <w:color w:val="171717"/>
          <w:sz w:val="24"/>
        </w:rPr>
        <w:t xml:space="preserve">- </w:t>
      </w:r>
      <w:r>
        <w:rPr>
          <w:b/>
          <w:i/>
          <w:color w:val="171717"/>
          <w:sz w:val="24"/>
        </w:rPr>
        <w:t>приводить примеры законов и подзаконных актов и моделировать ситуации</w:t>
      </w:r>
      <w:r>
        <w:rPr>
          <w:i/>
          <w:color w:val="171717"/>
          <w:sz w:val="24"/>
        </w:rPr>
        <w:t xml:space="preserve">, </w:t>
      </w:r>
      <w:r>
        <w:rPr>
          <w:color w:val="171717"/>
          <w:sz w:val="24"/>
        </w:rPr>
        <w:t>регу- лируемые</w:t>
      </w:r>
      <w:r>
        <w:rPr>
          <w:color w:val="171717"/>
          <w:spacing w:val="-2"/>
          <w:sz w:val="24"/>
        </w:rPr>
        <w:t xml:space="preserve"> </w:t>
      </w:r>
      <w:r>
        <w:rPr>
          <w:color w:val="171717"/>
          <w:sz w:val="24"/>
        </w:rPr>
        <w:t>нормами</w:t>
      </w:r>
      <w:r>
        <w:rPr>
          <w:color w:val="171717"/>
          <w:spacing w:val="-1"/>
          <w:sz w:val="24"/>
        </w:rPr>
        <w:t xml:space="preserve"> </w:t>
      </w:r>
      <w:r>
        <w:rPr>
          <w:color w:val="171717"/>
          <w:sz w:val="24"/>
        </w:rPr>
        <w:t>гражданского,</w:t>
      </w:r>
      <w:r>
        <w:rPr>
          <w:color w:val="171717"/>
          <w:spacing w:val="-2"/>
          <w:sz w:val="24"/>
        </w:rPr>
        <w:t xml:space="preserve"> </w:t>
      </w:r>
      <w:r>
        <w:rPr>
          <w:color w:val="171717"/>
          <w:sz w:val="24"/>
        </w:rPr>
        <w:t>трудового, семейного,</w:t>
      </w:r>
      <w:r>
        <w:rPr>
          <w:color w:val="171717"/>
          <w:spacing w:val="-2"/>
          <w:sz w:val="24"/>
        </w:rPr>
        <w:t xml:space="preserve"> </w:t>
      </w:r>
      <w:r>
        <w:rPr>
          <w:color w:val="171717"/>
          <w:sz w:val="24"/>
        </w:rPr>
        <w:t>административного</w:t>
      </w:r>
      <w:r>
        <w:rPr>
          <w:color w:val="171717"/>
          <w:spacing w:val="-3"/>
          <w:sz w:val="24"/>
        </w:rPr>
        <w:t xml:space="preserve"> </w:t>
      </w:r>
      <w:r>
        <w:rPr>
          <w:color w:val="171717"/>
          <w:sz w:val="24"/>
        </w:rPr>
        <w:t>и уголовного</w:t>
      </w:r>
      <w:r>
        <w:rPr>
          <w:color w:val="171717"/>
          <w:spacing w:val="-2"/>
          <w:sz w:val="24"/>
        </w:rPr>
        <w:t xml:space="preserve"> </w:t>
      </w:r>
      <w:r>
        <w:rPr>
          <w:color w:val="171717"/>
          <w:sz w:val="24"/>
        </w:rPr>
        <w:t>права, в т.ч. связанные с применением санкций за совершённые правонарушения;</w:t>
      </w:r>
    </w:p>
    <w:p w:rsidR="00AE3C4D" w:rsidRDefault="00E21DE7">
      <w:pPr>
        <w:pStyle w:val="a3"/>
        <w:ind w:right="704"/>
      </w:pPr>
      <w:r>
        <w:rPr>
          <w:i/>
          <w:color w:val="171717"/>
        </w:rPr>
        <w:t xml:space="preserve">- </w:t>
      </w:r>
      <w:r>
        <w:rPr>
          <w:b/>
          <w:i/>
          <w:color w:val="171717"/>
        </w:rPr>
        <w:t xml:space="preserve">классифицировать </w:t>
      </w:r>
      <w:r>
        <w:rPr>
          <w:color w:val="171717"/>
        </w:rPr>
        <w:t>по разным признакам виды нормативных правовых актов, виды пра- вонарушений и юридической ответственности по отраслям права (в т.ч. устанавливать суще- ственный признак классификации);</w:t>
      </w:r>
    </w:p>
    <w:p w:rsidR="00AE3C4D" w:rsidRDefault="00E21DE7" w:rsidP="00AA7C8F">
      <w:pPr>
        <w:pStyle w:val="a4"/>
        <w:numPr>
          <w:ilvl w:val="0"/>
          <w:numId w:val="193"/>
        </w:numPr>
        <w:tabs>
          <w:tab w:val="left" w:pos="1152"/>
        </w:tabs>
        <w:ind w:right="702" w:firstLine="708"/>
        <w:rPr>
          <w:sz w:val="24"/>
        </w:rPr>
      </w:pPr>
      <w:r>
        <w:rPr>
          <w:b/>
          <w:i/>
          <w:color w:val="171717"/>
          <w:sz w:val="24"/>
        </w:rPr>
        <w:t xml:space="preserve">сравнивать </w:t>
      </w:r>
      <w:r>
        <w:rPr>
          <w:color w:val="171717"/>
          <w:sz w:val="24"/>
        </w:rPr>
        <w:t xml:space="preserve">(в т.ч. устанавливать основания для сравнения) сферы регулирования раз- 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 </w:t>
      </w:r>
      <w:r>
        <w:rPr>
          <w:color w:val="171717"/>
          <w:spacing w:val="-2"/>
          <w:sz w:val="24"/>
        </w:rPr>
        <w:t>ношения;</w:t>
      </w:r>
    </w:p>
    <w:p w:rsidR="00AE3C4D" w:rsidRDefault="00E21DE7" w:rsidP="00AA7C8F">
      <w:pPr>
        <w:pStyle w:val="a4"/>
        <w:numPr>
          <w:ilvl w:val="0"/>
          <w:numId w:val="193"/>
        </w:numPr>
        <w:tabs>
          <w:tab w:val="left" w:pos="1131"/>
        </w:tabs>
        <w:ind w:right="704" w:firstLine="708"/>
        <w:rPr>
          <w:sz w:val="24"/>
        </w:rPr>
      </w:pPr>
      <w:r>
        <w:rPr>
          <w:b/>
          <w:i/>
          <w:color w:val="171717"/>
          <w:sz w:val="24"/>
        </w:rPr>
        <w:t xml:space="preserve">устанавливать и объяснять </w:t>
      </w:r>
      <w:r>
        <w:rPr>
          <w:color w:val="171717"/>
          <w:sz w:val="24"/>
        </w:rPr>
        <w:t>взаимосвязи прав и обязанностей работника и работодате- ля, прав и обязанностей членов семьи; традиционных российских ценностей и личных неимуще- ственных отношений в семье;</w:t>
      </w:r>
    </w:p>
    <w:p w:rsidR="00AE3C4D" w:rsidRDefault="00E21DE7" w:rsidP="00AA7C8F">
      <w:pPr>
        <w:pStyle w:val="a4"/>
        <w:numPr>
          <w:ilvl w:val="0"/>
          <w:numId w:val="193"/>
        </w:numPr>
        <w:tabs>
          <w:tab w:val="left" w:pos="1131"/>
        </w:tabs>
        <w:ind w:right="702" w:firstLine="708"/>
        <w:rPr>
          <w:sz w:val="24"/>
        </w:rPr>
      </w:pPr>
      <w:r>
        <w:rPr>
          <w:b/>
          <w:i/>
          <w:color w:val="171717"/>
          <w:sz w:val="24"/>
        </w:rPr>
        <w:t xml:space="preserve">использовать </w:t>
      </w:r>
      <w:r>
        <w:rPr>
          <w:color w:val="171717"/>
          <w:sz w:val="24"/>
        </w:rPr>
        <w:t>полученные знания об отраслях права в решении учебных задач: для объ- 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 нистративных правонарушений, экстремизма, терроризма, коррупции и необходимости противо- стоять им;</w:t>
      </w:r>
    </w:p>
    <w:p w:rsidR="00AE3C4D" w:rsidRDefault="00E21DE7" w:rsidP="00AA7C8F">
      <w:pPr>
        <w:pStyle w:val="a4"/>
        <w:numPr>
          <w:ilvl w:val="0"/>
          <w:numId w:val="192"/>
        </w:numPr>
        <w:tabs>
          <w:tab w:val="left" w:pos="1154"/>
        </w:tabs>
        <w:ind w:right="705" w:firstLine="708"/>
        <w:rPr>
          <w:sz w:val="24"/>
        </w:rPr>
      </w:pPr>
      <w:r>
        <w:rPr>
          <w:b/>
          <w:i/>
          <w:color w:val="171717"/>
          <w:sz w:val="24"/>
        </w:rPr>
        <w:t xml:space="preserve">определять и аргументировать </w:t>
      </w:r>
      <w:r>
        <w:rPr>
          <w:color w:val="171717"/>
          <w:sz w:val="24"/>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E3C4D" w:rsidRDefault="00E21DE7" w:rsidP="00AA7C8F">
      <w:pPr>
        <w:pStyle w:val="a4"/>
        <w:numPr>
          <w:ilvl w:val="0"/>
          <w:numId w:val="192"/>
        </w:numPr>
        <w:tabs>
          <w:tab w:val="left" w:pos="1126"/>
        </w:tabs>
        <w:ind w:right="705" w:firstLine="708"/>
        <w:rPr>
          <w:sz w:val="24"/>
        </w:rPr>
      </w:pPr>
      <w:r>
        <w:rPr>
          <w:b/>
          <w:i/>
          <w:color w:val="171717"/>
          <w:sz w:val="24"/>
        </w:rPr>
        <w:t xml:space="preserve">решать </w:t>
      </w:r>
      <w:r>
        <w:rPr>
          <w:color w:val="171717"/>
          <w:sz w:val="24"/>
        </w:rPr>
        <w:t>познавательные</w:t>
      </w:r>
      <w:r>
        <w:rPr>
          <w:color w:val="171717"/>
          <w:spacing w:val="-1"/>
          <w:sz w:val="24"/>
        </w:rPr>
        <w:t xml:space="preserve"> </w:t>
      </w:r>
      <w:r>
        <w:rPr>
          <w:color w:val="171717"/>
          <w:sz w:val="24"/>
        </w:rPr>
        <w:t>и практические</w:t>
      </w:r>
      <w:r>
        <w:rPr>
          <w:color w:val="171717"/>
          <w:spacing w:val="-1"/>
          <w:sz w:val="24"/>
        </w:rPr>
        <w:t xml:space="preserve"> </w:t>
      </w:r>
      <w:r>
        <w:rPr>
          <w:color w:val="171717"/>
          <w:sz w:val="24"/>
        </w:rPr>
        <w:t>задачи,</w:t>
      </w:r>
      <w:r>
        <w:rPr>
          <w:color w:val="171717"/>
          <w:spacing w:val="-1"/>
          <w:sz w:val="24"/>
        </w:rPr>
        <w:t xml:space="preserve"> </w:t>
      </w:r>
      <w:r>
        <w:rPr>
          <w:color w:val="171717"/>
          <w:sz w:val="24"/>
        </w:rPr>
        <w:t>отражающие</w:t>
      </w:r>
      <w:r>
        <w:rPr>
          <w:color w:val="171717"/>
          <w:spacing w:val="-1"/>
          <w:sz w:val="24"/>
        </w:rPr>
        <w:t xml:space="preserve"> </w:t>
      </w:r>
      <w:r>
        <w:rPr>
          <w:color w:val="171717"/>
          <w:sz w:val="24"/>
        </w:rPr>
        <w:t>типичные</w:t>
      </w:r>
      <w:r>
        <w:rPr>
          <w:color w:val="171717"/>
          <w:spacing w:val="-1"/>
          <w:sz w:val="24"/>
        </w:rPr>
        <w:t xml:space="preserve"> </w:t>
      </w:r>
      <w:r>
        <w:rPr>
          <w:color w:val="171717"/>
          <w:sz w:val="24"/>
        </w:rPr>
        <w:t xml:space="preserve">взаимодействия, регулируемые нормами гражданского, трудового, семейного, административного и уголовного </w:t>
      </w:r>
      <w:r>
        <w:rPr>
          <w:color w:val="171717"/>
          <w:spacing w:val="-2"/>
          <w:sz w:val="24"/>
        </w:rPr>
        <w:t>права;</w:t>
      </w:r>
    </w:p>
    <w:p w:rsidR="00AE3C4D" w:rsidRDefault="00E21DE7" w:rsidP="00AA7C8F">
      <w:pPr>
        <w:pStyle w:val="a4"/>
        <w:numPr>
          <w:ilvl w:val="0"/>
          <w:numId w:val="192"/>
        </w:numPr>
        <w:tabs>
          <w:tab w:val="left" w:pos="1131"/>
        </w:tabs>
        <w:spacing w:before="1"/>
        <w:ind w:right="703" w:firstLine="708"/>
        <w:rPr>
          <w:sz w:val="24"/>
        </w:rPr>
      </w:pPr>
      <w:r>
        <w:rPr>
          <w:b/>
          <w:i/>
          <w:color w:val="171717"/>
          <w:sz w:val="24"/>
        </w:rPr>
        <w:t xml:space="preserve">овладевать </w:t>
      </w:r>
      <w:r>
        <w:rPr>
          <w:color w:val="171717"/>
          <w:sz w:val="24"/>
        </w:rPr>
        <w:t>смысловым чтением текстов обществоведческой тематики: отбирать инфор- мацию из фрагментов нормативных правовых актов (Гражданский кодекс Российской Федера- 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192"/>
        </w:numPr>
        <w:tabs>
          <w:tab w:val="left" w:pos="1126"/>
        </w:tabs>
        <w:spacing w:before="64"/>
        <w:ind w:right="702" w:firstLine="708"/>
        <w:rPr>
          <w:sz w:val="24"/>
        </w:rPr>
      </w:pPr>
      <w:r>
        <w:rPr>
          <w:b/>
          <w:i/>
          <w:color w:val="171717"/>
          <w:sz w:val="24"/>
        </w:rPr>
        <w:lastRenderedPageBreak/>
        <w:t xml:space="preserve">искать и извлекать </w:t>
      </w:r>
      <w:r>
        <w:rPr>
          <w:color w:val="171717"/>
          <w:sz w:val="24"/>
        </w:rPr>
        <w:t>информацию по правовой тематике в сфере гражданского, трудово- го, семейного, административного и уголовного права: выявлять соответствующие факты из раз- ных адаптированных источников</w:t>
      </w:r>
      <w:r>
        <w:rPr>
          <w:color w:val="171717"/>
          <w:spacing w:val="-1"/>
          <w:sz w:val="24"/>
        </w:rPr>
        <w:t xml:space="preserve"> </w:t>
      </w:r>
      <w:r>
        <w:rPr>
          <w:color w:val="171717"/>
          <w:sz w:val="24"/>
        </w:rPr>
        <w:t>(в</w:t>
      </w:r>
      <w:r>
        <w:rPr>
          <w:color w:val="171717"/>
          <w:spacing w:val="-1"/>
          <w:sz w:val="24"/>
        </w:rPr>
        <w:t xml:space="preserve"> </w:t>
      </w:r>
      <w:r>
        <w:rPr>
          <w:color w:val="171717"/>
          <w:sz w:val="24"/>
        </w:rPr>
        <w:t>т.ч. учебных материалов)</w:t>
      </w:r>
      <w:r>
        <w:rPr>
          <w:color w:val="171717"/>
          <w:spacing w:val="-1"/>
          <w:sz w:val="24"/>
        </w:rPr>
        <w:t xml:space="preserve"> </w:t>
      </w:r>
      <w:r>
        <w:rPr>
          <w:color w:val="171717"/>
          <w:sz w:val="24"/>
        </w:rPr>
        <w:t>и публикаций СМИ</w:t>
      </w:r>
      <w:r>
        <w:rPr>
          <w:color w:val="171717"/>
          <w:spacing w:val="-1"/>
          <w:sz w:val="24"/>
        </w:rPr>
        <w:t xml:space="preserve"> </w:t>
      </w:r>
      <w:r>
        <w:rPr>
          <w:color w:val="171717"/>
          <w:sz w:val="24"/>
        </w:rPr>
        <w:t>с</w:t>
      </w:r>
      <w:r>
        <w:rPr>
          <w:color w:val="171717"/>
          <w:spacing w:val="-1"/>
          <w:sz w:val="24"/>
        </w:rPr>
        <w:t xml:space="preserve"> </w:t>
      </w:r>
      <w:r>
        <w:rPr>
          <w:color w:val="171717"/>
          <w:sz w:val="24"/>
        </w:rPr>
        <w:t>соблюдением правил информационной безопасности при работе в Интернете;</w:t>
      </w:r>
    </w:p>
    <w:p w:rsidR="00AE3C4D" w:rsidRDefault="00E21DE7" w:rsidP="00AA7C8F">
      <w:pPr>
        <w:pStyle w:val="a4"/>
        <w:numPr>
          <w:ilvl w:val="0"/>
          <w:numId w:val="191"/>
        </w:numPr>
        <w:tabs>
          <w:tab w:val="left" w:pos="1169"/>
        </w:tabs>
        <w:ind w:right="699" w:firstLine="708"/>
        <w:rPr>
          <w:sz w:val="24"/>
        </w:rPr>
      </w:pPr>
      <w:r>
        <w:rPr>
          <w:b/>
          <w:i/>
          <w:color w:val="171717"/>
          <w:sz w:val="24"/>
        </w:rPr>
        <w:t>анализировать, обобщать, систематизировать, оценивать</w:t>
      </w:r>
      <w:r>
        <w:rPr>
          <w:b/>
          <w:i/>
          <w:color w:val="171717"/>
          <w:spacing w:val="40"/>
          <w:sz w:val="24"/>
        </w:rPr>
        <w:t xml:space="preserve"> </w:t>
      </w:r>
      <w:r>
        <w:rPr>
          <w:color w:val="171717"/>
          <w:sz w:val="24"/>
        </w:rPr>
        <w:t>социальную информа- цию из адаптированных источников (в т.ч. учебных материалов) и публикаций СМИ, соотносить её с собственными знаниями об отраслях права (гражданского, трудового, семейного, админи- 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E3C4D" w:rsidRDefault="00E21DE7" w:rsidP="00AA7C8F">
      <w:pPr>
        <w:pStyle w:val="a4"/>
        <w:numPr>
          <w:ilvl w:val="0"/>
          <w:numId w:val="191"/>
        </w:numPr>
        <w:tabs>
          <w:tab w:val="left" w:pos="1128"/>
        </w:tabs>
        <w:ind w:right="702" w:firstLine="708"/>
        <w:rPr>
          <w:sz w:val="24"/>
        </w:rPr>
      </w:pPr>
      <w:r>
        <w:rPr>
          <w:b/>
          <w:i/>
          <w:color w:val="171717"/>
          <w:sz w:val="24"/>
        </w:rPr>
        <w:t>оцениват</w:t>
      </w:r>
      <w:r>
        <w:rPr>
          <w:b/>
          <w:color w:val="171717"/>
          <w:sz w:val="24"/>
        </w:rPr>
        <w:t xml:space="preserve">ь </w:t>
      </w:r>
      <w:r>
        <w:rPr>
          <w:color w:val="171717"/>
          <w:sz w:val="24"/>
        </w:rPr>
        <w:t>собственные поступки и поведение других людей с точки зрения их соответ- ствия нормам гражданского, трудового, семейного, административного и уголовного права;</w:t>
      </w:r>
    </w:p>
    <w:p w:rsidR="00AE3C4D" w:rsidRDefault="00E21DE7" w:rsidP="00AA7C8F">
      <w:pPr>
        <w:pStyle w:val="a4"/>
        <w:numPr>
          <w:ilvl w:val="0"/>
          <w:numId w:val="191"/>
        </w:numPr>
        <w:tabs>
          <w:tab w:val="left" w:pos="1142"/>
        </w:tabs>
        <w:spacing w:before="1"/>
        <w:ind w:right="702" w:firstLine="708"/>
        <w:rPr>
          <w:sz w:val="24"/>
        </w:rPr>
      </w:pPr>
      <w:r>
        <w:rPr>
          <w:b/>
          <w:i/>
          <w:color w:val="171717"/>
          <w:sz w:val="24"/>
        </w:rPr>
        <w:t xml:space="preserve">использовать </w:t>
      </w:r>
      <w:r>
        <w:rPr>
          <w:color w:val="171717"/>
          <w:sz w:val="24"/>
        </w:rPr>
        <w:t>полученные знания о нормах гражданского, трудового, семейного, адми- нистративного и уголовного права в практической деятельности (выполнять проблемные зада- ния,</w:t>
      </w:r>
      <w:r>
        <w:rPr>
          <w:color w:val="171717"/>
          <w:spacing w:val="-1"/>
          <w:sz w:val="24"/>
        </w:rPr>
        <w:t xml:space="preserve"> </w:t>
      </w:r>
      <w:r>
        <w:rPr>
          <w:color w:val="171717"/>
          <w:sz w:val="24"/>
        </w:rPr>
        <w:t xml:space="preserve">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 лять результаты своей деятельности (в рамках изученного материала, включая проектную дея- тельность), в соответствии с темой и ситуацией общения, особенностями аудитории и регламен- </w:t>
      </w:r>
      <w:r>
        <w:rPr>
          <w:color w:val="171717"/>
          <w:spacing w:val="-4"/>
          <w:sz w:val="24"/>
        </w:rPr>
        <w:t>том;</w:t>
      </w:r>
    </w:p>
    <w:p w:rsidR="00AE3C4D" w:rsidRDefault="00E21DE7">
      <w:pPr>
        <w:ind w:left="272" w:right="703" w:firstLine="708"/>
        <w:jc w:val="both"/>
        <w:rPr>
          <w:sz w:val="24"/>
        </w:rPr>
      </w:pPr>
      <w:r>
        <w:rPr>
          <w:i/>
          <w:color w:val="171717"/>
          <w:sz w:val="24"/>
        </w:rPr>
        <w:t xml:space="preserve">- </w:t>
      </w:r>
      <w:r>
        <w:rPr>
          <w:b/>
          <w:i/>
          <w:color w:val="171717"/>
          <w:sz w:val="24"/>
        </w:rPr>
        <w:t xml:space="preserve">самостоятельно заполнять </w:t>
      </w:r>
      <w:r>
        <w:rPr>
          <w:color w:val="171717"/>
          <w:sz w:val="24"/>
        </w:rPr>
        <w:t>форму (в т.ч. электронную) и составлять простейший до- кумент (заявление о приёме на работу);</w:t>
      </w:r>
    </w:p>
    <w:p w:rsidR="00AE3C4D" w:rsidRDefault="00E21DE7" w:rsidP="00AA7C8F">
      <w:pPr>
        <w:pStyle w:val="a4"/>
        <w:numPr>
          <w:ilvl w:val="0"/>
          <w:numId w:val="190"/>
        </w:numPr>
        <w:tabs>
          <w:tab w:val="left" w:pos="1176"/>
        </w:tabs>
        <w:ind w:right="703" w:firstLine="708"/>
        <w:rPr>
          <w:sz w:val="24"/>
        </w:rPr>
      </w:pPr>
      <w:r>
        <w:rPr>
          <w:b/>
          <w:i/>
          <w:color w:val="171717"/>
          <w:sz w:val="24"/>
        </w:rPr>
        <w:t xml:space="preserve">осуществлять </w:t>
      </w:r>
      <w:r>
        <w:rPr>
          <w:color w:val="171717"/>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 временного российского общества: гуманистических и демократических ценностей, идей мира и взаимопонима ния между народами, людьми разных культур.</w:t>
      </w:r>
    </w:p>
    <w:p w:rsidR="00AE3C4D" w:rsidRDefault="00AE3C4D">
      <w:pPr>
        <w:pStyle w:val="a3"/>
        <w:spacing w:before="11"/>
        <w:ind w:left="0" w:firstLine="0"/>
        <w:jc w:val="left"/>
        <w:rPr>
          <w:sz w:val="25"/>
        </w:rPr>
      </w:pPr>
    </w:p>
    <w:p w:rsidR="00AE3C4D" w:rsidRDefault="00E21DE7" w:rsidP="00AA7C8F">
      <w:pPr>
        <w:pStyle w:val="1"/>
        <w:numPr>
          <w:ilvl w:val="0"/>
          <w:numId w:val="189"/>
        </w:numPr>
        <w:tabs>
          <w:tab w:val="left" w:pos="4959"/>
        </w:tabs>
        <w:ind w:right="433" w:hanging="4959"/>
      </w:pPr>
      <w:r>
        <w:rPr>
          <w:color w:val="171717"/>
          <w:spacing w:val="-2"/>
        </w:rPr>
        <w:t>КЛАСС</w:t>
      </w:r>
    </w:p>
    <w:p w:rsidR="00AE3C4D" w:rsidRDefault="00E21DE7">
      <w:pPr>
        <w:pStyle w:val="2"/>
      </w:pPr>
      <w:r>
        <w:rPr>
          <w:color w:val="171717"/>
        </w:rPr>
        <w:t>Человек</w:t>
      </w:r>
      <w:r>
        <w:rPr>
          <w:color w:val="171717"/>
          <w:spacing w:val="-3"/>
        </w:rPr>
        <w:t xml:space="preserve"> </w:t>
      </w:r>
      <w:r>
        <w:rPr>
          <w:color w:val="171717"/>
        </w:rPr>
        <w:t>в</w:t>
      </w:r>
      <w:r>
        <w:rPr>
          <w:color w:val="171717"/>
          <w:spacing w:val="-3"/>
        </w:rPr>
        <w:t xml:space="preserve"> </w:t>
      </w:r>
      <w:r>
        <w:rPr>
          <w:color w:val="171717"/>
        </w:rPr>
        <w:t>экономических</w:t>
      </w:r>
      <w:r>
        <w:rPr>
          <w:color w:val="171717"/>
          <w:spacing w:val="-2"/>
        </w:rPr>
        <w:t xml:space="preserve"> отношениях</w:t>
      </w:r>
    </w:p>
    <w:p w:rsidR="00AE3C4D" w:rsidRDefault="00E21DE7" w:rsidP="00AA7C8F">
      <w:pPr>
        <w:pStyle w:val="a4"/>
        <w:numPr>
          <w:ilvl w:val="0"/>
          <w:numId w:val="190"/>
        </w:numPr>
        <w:tabs>
          <w:tab w:val="left" w:pos="1131"/>
        </w:tabs>
        <w:ind w:right="701" w:firstLine="708"/>
        <w:rPr>
          <w:sz w:val="24"/>
        </w:rPr>
      </w:pPr>
      <w:r>
        <w:rPr>
          <w:b/>
          <w:i/>
          <w:color w:val="171717"/>
          <w:sz w:val="24"/>
        </w:rPr>
        <w:t xml:space="preserve">осваивать и применять </w:t>
      </w:r>
      <w:r>
        <w:rPr>
          <w:color w:val="171717"/>
          <w:sz w:val="24"/>
        </w:rPr>
        <w:t>знания об экономической жизни общества, её основных прояв- лениях, экономических системах, собственности, механизме рыночного регулирования экономи- ки, финансовых отношениях, роли государства в экономике, видах налогов, основах государ- ственной бюджетной и денежно-кредитной политики, о влиянии государственной политики на развитие конкуренции;</w:t>
      </w:r>
    </w:p>
    <w:p w:rsidR="00AE3C4D" w:rsidRDefault="00E21DE7" w:rsidP="00AA7C8F">
      <w:pPr>
        <w:pStyle w:val="a4"/>
        <w:numPr>
          <w:ilvl w:val="0"/>
          <w:numId w:val="188"/>
        </w:numPr>
        <w:tabs>
          <w:tab w:val="left" w:pos="1140"/>
        </w:tabs>
        <w:ind w:right="704" w:firstLine="708"/>
        <w:rPr>
          <w:sz w:val="24"/>
        </w:rPr>
      </w:pPr>
      <w:r>
        <w:rPr>
          <w:b/>
          <w:i/>
          <w:color w:val="171717"/>
          <w:sz w:val="24"/>
        </w:rPr>
        <w:t xml:space="preserve">характеризовать </w:t>
      </w:r>
      <w:r>
        <w:rPr>
          <w:color w:val="171717"/>
          <w:sz w:val="24"/>
        </w:rPr>
        <w:t xml:space="preserve">способы координации хозяйственной жизни в различных экономиче- ских системах; объекты спроса и предложения на рынке труда и финансовом рынке; функции </w:t>
      </w:r>
      <w:r>
        <w:rPr>
          <w:color w:val="171717"/>
          <w:spacing w:val="-2"/>
          <w:sz w:val="24"/>
        </w:rPr>
        <w:t>денег;</w:t>
      </w:r>
    </w:p>
    <w:p w:rsidR="00AE3C4D" w:rsidRDefault="00E21DE7" w:rsidP="00AA7C8F">
      <w:pPr>
        <w:pStyle w:val="a4"/>
        <w:numPr>
          <w:ilvl w:val="0"/>
          <w:numId w:val="188"/>
        </w:numPr>
        <w:tabs>
          <w:tab w:val="left" w:pos="1128"/>
        </w:tabs>
        <w:ind w:right="706" w:firstLine="708"/>
        <w:rPr>
          <w:sz w:val="24"/>
        </w:rPr>
      </w:pPr>
      <w:r>
        <w:rPr>
          <w:b/>
          <w:i/>
          <w:color w:val="171717"/>
          <w:sz w:val="24"/>
        </w:rPr>
        <w:t xml:space="preserve">приводить примеры </w:t>
      </w:r>
      <w:r>
        <w:rPr>
          <w:color w:val="171717"/>
          <w:sz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E3C4D" w:rsidRDefault="00E21DE7" w:rsidP="00AA7C8F">
      <w:pPr>
        <w:pStyle w:val="a4"/>
        <w:numPr>
          <w:ilvl w:val="0"/>
          <w:numId w:val="187"/>
        </w:numPr>
        <w:tabs>
          <w:tab w:val="left" w:pos="1145"/>
        </w:tabs>
        <w:ind w:right="706" w:firstLine="708"/>
        <w:rPr>
          <w:sz w:val="24"/>
        </w:rPr>
      </w:pPr>
      <w:r>
        <w:rPr>
          <w:b/>
          <w:i/>
          <w:color w:val="171717"/>
          <w:sz w:val="24"/>
        </w:rPr>
        <w:t xml:space="preserve">классифицировать </w:t>
      </w:r>
      <w:r>
        <w:rPr>
          <w:color w:val="171717"/>
          <w:sz w:val="24"/>
        </w:rPr>
        <w:t>(в т.ч. устанавливать существенный признак классификации) меха- низмы государственного регулирования экономики;</w:t>
      </w:r>
    </w:p>
    <w:p w:rsidR="00AE3C4D" w:rsidRDefault="00E21DE7" w:rsidP="00AA7C8F">
      <w:pPr>
        <w:pStyle w:val="a4"/>
        <w:numPr>
          <w:ilvl w:val="0"/>
          <w:numId w:val="187"/>
        </w:numPr>
        <w:tabs>
          <w:tab w:val="left" w:pos="1121"/>
        </w:tabs>
        <w:ind w:left="1120" w:hanging="140"/>
        <w:rPr>
          <w:sz w:val="24"/>
        </w:rPr>
      </w:pPr>
      <w:r>
        <w:rPr>
          <w:b/>
          <w:i/>
          <w:color w:val="171717"/>
          <w:spacing w:val="-2"/>
          <w:sz w:val="24"/>
        </w:rPr>
        <w:t>сравнивать</w:t>
      </w:r>
      <w:r>
        <w:rPr>
          <w:b/>
          <w:i/>
          <w:color w:val="171717"/>
          <w:spacing w:val="3"/>
          <w:sz w:val="24"/>
        </w:rPr>
        <w:t xml:space="preserve"> </w:t>
      </w:r>
      <w:r>
        <w:rPr>
          <w:color w:val="171717"/>
          <w:spacing w:val="-2"/>
          <w:sz w:val="24"/>
        </w:rPr>
        <w:t>различные</w:t>
      </w:r>
      <w:r>
        <w:rPr>
          <w:color w:val="171717"/>
          <w:spacing w:val="1"/>
          <w:sz w:val="24"/>
        </w:rPr>
        <w:t xml:space="preserve"> </w:t>
      </w:r>
      <w:r>
        <w:rPr>
          <w:color w:val="171717"/>
          <w:spacing w:val="-2"/>
          <w:sz w:val="24"/>
        </w:rPr>
        <w:t>способы</w:t>
      </w:r>
      <w:r>
        <w:rPr>
          <w:color w:val="171717"/>
          <w:spacing w:val="2"/>
          <w:sz w:val="24"/>
        </w:rPr>
        <w:t xml:space="preserve"> </w:t>
      </w:r>
      <w:r>
        <w:rPr>
          <w:color w:val="171717"/>
          <w:spacing w:val="-2"/>
          <w:sz w:val="24"/>
        </w:rPr>
        <w:t>хозяйствования;</w:t>
      </w:r>
    </w:p>
    <w:p w:rsidR="00AE3C4D" w:rsidRDefault="00E21DE7" w:rsidP="00AA7C8F">
      <w:pPr>
        <w:pStyle w:val="a4"/>
        <w:numPr>
          <w:ilvl w:val="0"/>
          <w:numId w:val="187"/>
        </w:numPr>
        <w:tabs>
          <w:tab w:val="left" w:pos="1298"/>
        </w:tabs>
        <w:ind w:right="703" w:firstLine="708"/>
        <w:rPr>
          <w:sz w:val="24"/>
        </w:rPr>
      </w:pPr>
      <w:r>
        <w:rPr>
          <w:b/>
          <w:i/>
          <w:color w:val="171717"/>
          <w:sz w:val="24"/>
        </w:rPr>
        <w:t xml:space="preserve">устанавливать и объяснять </w:t>
      </w:r>
      <w:r>
        <w:rPr>
          <w:color w:val="171717"/>
          <w:sz w:val="24"/>
        </w:rPr>
        <w:t>связи политических потрясений и социально- экономических кризисов в государстве;</w:t>
      </w:r>
    </w:p>
    <w:p w:rsidR="00AE3C4D" w:rsidRDefault="00E21DE7">
      <w:pPr>
        <w:pStyle w:val="a3"/>
        <w:ind w:right="702"/>
      </w:pPr>
      <w:r>
        <w:rPr>
          <w:i/>
          <w:color w:val="171717"/>
        </w:rPr>
        <w:t xml:space="preserve">- </w:t>
      </w:r>
      <w:r>
        <w:rPr>
          <w:b/>
          <w:i/>
          <w:color w:val="171717"/>
        </w:rPr>
        <w:t xml:space="preserve">использовать </w:t>
      </w:r>
      <w:r>
        <w:rPr>
          <w:color w:val="171717"/>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 ного регулирования экономики, государственной политики по развитию конкуренции, социаль- но-экономической роли и функций предпринимательства, причин и последствий безработицы, необходимости правомерного налогового поведения;</w:t>
      </w:r>
    </w:p>
    <w:p w:rsidR="00AE3C4D" w:rsidRDefault="00E21DE7">
      <w:pPr>
        <w:pStyle w:val="a3"/>
        <w:ind w:right="703"/>
      </w:pPr>
      <w:r>
        <w:rPr>
          <w:color w:val="171717"/>
        </w:rPr>
        <w:t xml:space="preserve">- </w:t>
      </w:r>
      <w:r>
        <w:rPr>
          <w:b/>
          <w:i/>
          <w:color w:val="171717"/>
        </w:rPr>
        <w:t xml:space="preserve">определять и аргументировать </w:t>
      </w:r>
      <w:r>
        <w:rPr>
          <w:color w:val="171717"/>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0"/>
          <w:numId w:val="186"/>
        </w:numPr>
        <w:tabs>
          <w:tab w:val="left" w:pos="1142"/>
        </w:tabs>
        <w:spacing w:before="64"/>
        <w:ind w:right="699" w:firstLine="708"/>
        <w:rPr>
          <w:sz w:val="24"/>
        </w:rPr>
      </w:pPr>
      <w:r>
        <w:rPr>
          <w:b/>
          <w:i/>
          <w:color w:val="171717"/>
          <w:sz w:val="24"/>
        </w:rPr>
        <w:lastRenderedPageBreak/>
        <w:t xml:space="preserve">решать </w:t>
      </w:r>
      <w:r>
        <w:rPr>
          <w:color w:val="171717"/>
          <w:sz w:val="24"/>
        </w:rPr>
        <w:t>познавательные и практические задачи, связанные с осуществлением экономи- ческих действий, на основе рационального выбора в условиях ограниченных ресурсов; с исполь- 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 сти; отражающие</w:t>
      </w:r>
      <w:r>
        <w:rPr>
          <w:color w:val="171717"/>
          <w:spacing w:val="-1"/>
          <w:sz w:val="24"/>
        </w:rPr>
        <w:t xml:space="preserve"> </w:t>
      </w:r>
      <w:r>
        <w:rPr>
          <w:color w:val="171717"/>
          <w:sz w:val="24"/>
        </w:rPr>
        <w:t xml:space="preserve">про- </w:t>
      </w:r>
      <w:r>
        <w:rPr>
          <w:color w:val="171717"/>
          <w:spacing w:val="-2"/>
          <w:sz w:val="24"/>
        </w:rPr>
        <w:t>цессы;</w:t>
      </w:r>
    </w:p>
    <w:p w:rsidR="00AE3C4D" w:rsidRDefault="00E21DE7" w:rsidP="00AA7C8F">
      <w:pPr>
        <w:pStyle w:val="a4"/>
        <w:numPr>
          <w:ilvl w:val="0"/>
          <w:numId w:val="186"/>
        </w:numPr>
        <w:tabs>
          <w:tab w:val="left" w:pos="1135"/>
        </w:tabs>
        <w:ind w:right="702" w:firstLine="708"/>
        <w:rPr>
          <w:sz w:val="24"/>
        </w:rPr>
      </w:pPr>
      <w:r>
        <w:rPr>
          <w:b/>
          <w:i/>
          <w:color w:val="171717"/>
          <w:sz w:val="24"/>
        </w:rPr>
        <w:t xml:space="preserve">овладевать </w:t>
      </w:r>
      <w:r>
        <w:rPr>
          <w:color w:val="171717"/>
          <w:sz w:val="24"/>
        </w:rPr>
        <w:t>смысловым чтением, преобразовывать текстовую экономическую информа- цию в модели (таблица, схема, график и пр.), в</w:t>
      </w:r>
      <w:r>
        <w:rPr>
          <w:color w:val="171717"/>
          <w:spacing w:val="-3"/>
          <w:sz w:val="24"/>
        </w:rPr>
        <w:t xml:space="preserve"> </w:t>
      </w:r>
      <w:r>
        <w:rPr>
          <w:color w:val="171717"/>
          <w:sz w:val="24"/>
        </w:rPr>
        <w:t>т.ч. о свободных и экономических благах, о видах и формах предпринимательской деятельности, экономических и социальных последствиях без- рабо тицы;</w:t>
      </w:r>
    </w:p>
    <w:p w:rsidR="00AE3C4D" w:rsidRDefault="00E21DE7" w:rsidP="00AA7C8F">
      <w:pPr>
        <w:pStyle w:val="a4"/>
        <w:numPr>
          <w:ilvl w:val="0"/>
          <w:numId w:val="186"/>
        </w:numPr>
        <w:tabs>
          <w:tab w:val="left" w:pos="1135"/>
        </w:tabs>
        <w:ind w:right="705" w:firstLine="708"/>
        <w:rPr>
          <w:sz w:val="24"/>
        </w:rPr>
      </w:pPr>
      <w:r>
        <w:rPr>
          <w:b/>
          <w:i/>
          <w:color w:val="171717"/>
          <w:sz w:val="24"/>
        </w:rPr>
        <w:t xml:space="preserve">извлекать </w:t>
      </w:r>
      <w:r>
        <w:rPr>
          <w:color w:val="171717"/>
          <w:sz w:val="24"/>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w:t>
      </w:r>
      <w:r>
        <w:rPr>
          <w:color w:val="171717"/>
          <w:spacing w:val="-2"/>
          <w:sz w:val="24"/>
        </w:rPr>
        <w:t>мошенничества;</w:t>
      </w:r>
    </w:p>
    <w:p w:rsidR="00AE3C4D" w:rsidRDefault="00E21DE7" w:rsidP="00AA7C8F">
      <w:pPr>
        <w:pStyle w:val="a4"/>
        <w:numPr>
          <w:ilvl w:val="0"/>
          <w:numId w:val="186"/>
        </w:numPr>
        <w:tabs>
          <w:tab w:val="left" w:pos="1176"/>
        </w:tabs>
        <w:spacing w:before="1"/>
        <w:ind w:right="702" w:firstLine="708"/>
        <w:rPr>
          <w:sz w:val="24"/>
        </w:rPr>
      </w:pPr>
      <w:r>
        <w:rPr>
          <w:b/>
          <w:i/>
          <w:color w:val="171717"/>
          <w:sz w:val="24"/>
        </w:rPr>
        <w:t xml:space="preserve">анализировать, обобщать, систематизировать, конкретизировать и критически оценивать </w:t>
      </w:r>
      <w:r>
        <w:rPr>
          <w:color w:val="171717"/>
          <w:sz w:val="24"/>
        </w:rPr>
        <w:t xml:space="preserve">социальную информацию, включая экономико-статистическую, из адаптированных источников (в т.ч. учебных материалов) и публикаций СМИ, соотносить её с личным социаль- ным опытом; используя обществоведческие знания, формулировать выводы, подкрепляя их ар- </w:t>
      </w:r>
      <w:r>
        <w:rPr>
          <w:color w:val="171717"/>
          <w:spacing w:val="-2"/>
          <w:sz w:val="24"/>
        </w:rPr>
        <w:t>гументами;</w:t>
      </w:r>
    </w:p>
    <w:p w:rsidR="00AE3C4D" w:rsidRDefault="00E21DE7" w:rsidP="00AA7C8F">
      <w:pPr>
        <w:pStyle w:val="a4"/>
        <w:numPr>
          <w:ilvl w:val="0"/>
          <w:numId w:val="186"/>
        </w:numPr>
        <w:tabs>
          <w:tab w:val="left" w:pos="1131"/>
        </w:tabs>
        <w:ind w:right="702" w:firstLine="708"/>
        <w:rPr>
          <w:sz w:val="24"/>
        </w:rPr>
      </w:pPr>
      <w:r>
        <w:rPr>
          <w:b/>
          <w:i/>
          <w:color w:val="171717"/>
          <w:sz w:val="24"/>
        </w:rPr>
        <w:t xml:space="preserve">оценивать </w:t>
      </w:r>
      <w:r>
        <w:rPr>
          <w:color w:val="171717"/>
          <w:sz w:val="24"/>
        </w:rPr>
        <w:t xml:space="preserve">собственные поступки и поступки других людей с точки зрения их экономи- ческой рациональности (сложившиеся модели поведения производителей и потребителей; граж- дан, защищающих свои экономические интересы; практики осуществления экономических дей- ствий на основе рационального выбора в условиях ограниченных ресурсов; использования раз- 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w:t>
      </w:r>
      <w:r>
        <w:rPr>
          <w:color w:val="171717"/>
          <w:spacing w:val="-2"/>
          <w:sz w:val="24"/>
        </w:rPr>
        <w:t>практик);</w:t>
      </w:r>
    </w:p>
    <w:p w:rsidR="00AE3C4D" w:rsidRDefault="00E21DE7" w:rsidP="00AA7C8F">
      <w:pPr>
        <w:pStyle w:val="a4"/>
        <w:numPr>
          <w:ilvl w:val="0"/>
          <w:numId w:val="186"/>
        </w:numPr>
        <w:tabs>
          <w:tab w:val="left" w:pos="1128"/>
        </w:tabs>
        <w:spacing w:before="1"/>
        <w:ind w:right="702" w:firstLine="708"/>
        <w:rPr>
          <w:sz w:val="24"/>
        </w:rPr>
      </w:pPr>
      <w:r>
        <w:rPr>
          <w:b/>
          <w:i/>
          <w:color w:val="171717"/>
          <w:sz w:val="24"/>
        </w:rPr>
        <w:t xml:space="preserve">приобретать опыт </w:t>
      </w:r>
      <w:r>
        <w:rPr>
          <w:color w:val="171717"/>
          <w:sz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 ства, структуры семейного бюджета; составления личного финансового плана; для выбора про- фессии и оценки собственных перспектив в профессиональной сфере; выбора форм сбережений; для реализации и защиты прав потребителя (в т.ч. финансовых услуг), осознанного выполнения гражданских обязанностей, выбора профессии и оценки собственных перспектив в профессио- нальной сфере;</w:t>
      </w:r>
    </w:p>
    <w:p w:rsidR="00AE3C4D" w:rsidRDefault="00E21DE7" w:rsidP="00AA7C8F">
      <w:pPr>
        <w:pStyle w:val="a4"/>
        <w:numPr>
          <w:ilvl w:val="0"/>
          <w:numId w:val="186"/>
        </w:numPr>
        <w:tabs>
          <w:tab w:val="left" w:pos="1164"/>
        </w:tabs>
        <w:ind w:right="706" w:firstLine="708"/>
        <w:rPr>
          <w:sz w:val="24"/>
        </w:rPr>
      </w:pPr>
      <w:r>
        <w:rPr>
          <w:b/>
          <w:i/>
          <w:color w:val="171717"/>
          <w:sz w:val="24"/>
        </w:rPr>
        <w:t xml:space="preserve">приобретать опыт </w:t>
      </w:r>
      <w:r>
        <w:rPr>
          <w:color w:val="171717"/>
          <w:sz w:val="24"/>
        </w:rPr>
        <w:t>составления простейших документов (личный финансовый план, заявление, резюме);</w:t>
      </w:r>
    </w:p>
    <w:p w:rsidR="00AE3C4D" w:rsidRDefault="00E21DE7" w:rsidP="00AA7C8F">
      <w:pPr>
        <w:pStyle w:val="a4"/>
        <w:numPr>
          <w:ilvl w:val="0"/>
          <w:numId w:val="186"/>
        </w:numPr>
        <w:tabs>
          <w:tab w:val="left" w:pos="1176"/>
        </w:tabs>
        <w:ind w:right="707" w:firstLine="708"/>
        <w:rPr>
          <w:sz w:val="24"/>
        </w:rPr>
      </w:pPr>
      <w:r>
        <w:rPr>
          <w:b/>
          <w:i/>
          <w:color w:val="171717"/>
          <w:sz w:val="24"/>
        </w:rPr>
        <w:t xml:space="preserve">осуществлять </w:t>
      </w:r>
      <w:r>
        <w:rPr>
          <w:color w:val="171717"/>
          <w:sz w:val="24"/>
        </w:rPr>
        <w:t>совместную деятельность, включая взаимодействие с людьми другой культуры,</w:t>
      </w:r>
      <w:r>
        <w:rPr>
          <w:color w:val="171717"/>
          <w:spacing w:val="-3"/>
          <w:sz w:val="24"/>
        </w:rPr>
        <w:t xml:space="preserve"> </w:t>
      </w:r>
      <w:r>
        <w:rPr>
          <w:color w:val="171717"/>
          <w:sz w:val="24"/>
        </w:rPr>
        <w:t>национальной</w:t>
      </w:r>
      <w:r>
        <w:rPr>
          <w:color w:val="171717"/>
          <w:spacing w:val="-1"/>
          <w:sz w:val="24"/>
        </w:rPr>
        <w:t xml:space="preserve"> </w:t>
      </w:r>
      <w:r>
        <w:rPr>
          <w:color w:val="171717"/>
          <w:sz w:val="24"/>
        </w:rPr>
        <w:t>и</w:t>
      </w:r>
      <w:r>
        <w:rPr>
          <w:color w:val="171717"/>
          <w:spacing w:val="-1"/>
          <w:sz w:val="24"/>
        </w:rPr>
        <w:t xml:space="preserve"> </w:t>
      </w:r>
      <w:r>
        <w:rPr>
          <w:color w:val="171717"/>
          <w:sz w:val="24"/>
        </w:rPr>
        <w:t>религиозной</w:t>
      </w:r>
      <w:r>
        <w:rPr>
          <w:color w:val="171717"/>
          <w:spacing w:val="-1"/>
          <w:sz w:val="24"/>
        </w:rPr>
        <w:t xml:space="preserve"> </w:t>
      </w:r>
      <w:r>
        <w:rPr>
          <w:color w:val="171717"/>
          <w:sz w:val="24"/>
        </w:rPr>
        <w:t>принадлежности,</w:t>
      </w:r>
      <w:r>
        <w:rPr>
          <w:color w:val="171717"/>
          <w:spacing w:val="-2"/>
          <w:sz w:val="24"/>
        </w:rPr>
        <w:t xml:space="preserve"> </w:t>
      </w:r>
      <w:r>
        <w:rPr>
          <w:color w:val="171717"/>
          <w:sz w:val="24"/>
        </w:rPr>
        <w:t>на</w:t>
      </w:r>
      <w:r>
        <w:rPr>
          <w:color w:val="171717"/>
          <w:spacing w:val="-3"/>
          <w:sz w:val="24"/>
        </w:rPr>
        <w:t xml:space="preserve"> </w:t>
      </w:r>
      <w:r>
        <w:rPr>
          <w:color w:val="171717"/>
          <w:sz w:val="24"/>
        </w:rPr>
        <w:t>основе</w:t>
      </w:r>
      <w:r>
        <w:rPr>
          <w:color w:val="171717"/>
          <w:spacing w:val="-4"/>
          <w:sz w:val="24"/>
        </w:rPr>
        <w:t xml:space="preserve"> </w:t>
      </w:r>
      <w:r>
        <w:rPr>
          <w:color w:val="171717"/>
          <w:sz w:val="24"/>
        </w:rPr>
        <w:t>гуманистических цен</w:t>
      </w:r>
      <w:r>
        <w:rPr>
          <w:color w:val="171717"/>
          <w:spacing w:val="-1"/>
          <w:sz w:val="24"/>
        </w:rPr>
        <w:t xml:space="preserve"> </w:t>
      </w:r>
      <w:r>
        <w:rPr>
          <w:color w:val="171717"/>
          <w:sz w:val="24"/>
        </w:rPr>
        <w:t>ностей, взаимопонимания между людьми разных культур.</w:t>
      </w:r>
    </w:p>
    <w:p w:rsidR="00AE3C4D" w:rsidRDefault="00AE3C4D">
      <w:pPr>
        <w:pStyle w:val="a3"/>
        <w:spacing w:before="5"/>
        <w:ind w:left="0" w:firstLine="0"/>
        <w:jc w:val="left"/>
      </w:pPr>
    </w:p>
    <w:p w:rsidR="00AE3C4D" w:rsidRDefault="00E21DE7">
      <w:pPr>
        <w:pStyle w:val="2"/>
      </w:pPr>
      <w:r>
        <w:rPr>
          <w:color w:val="171717"/>
        </w:rPr>
        <w:t>Человек</w:t>
      </w:r>
      <w:r>
        <w:rPr>
          <w:color w:val="171717"/>
          <w:spacing w:val="-2"/>
        </w:rPr>
        <w:t xml:space="preserve"> </w:t>
      </w:r>
      <w:r>
        <w:rPr>
          <w:color w:val="171717"/>
        </w:rPr>
        <w:t>в</w:t>
      </w:r>
      <w:r>
        <w:rPr>
          <w:color w:val="171717"/>
          <w:spacing w:val="-3"/>
        </w:rPr>
        <w:t xml:space="preserve"> </w:t>
      </w:r>
      <w:r>
        <w:rPr>
          <w:color w:val="171717"/>
        </w:rPr>
        <w:t>мире</w:t>
      </w:r>
      <w:r>
        <w:rPr>
          <w:color w:val="171717"/>
          <w:spacing w:val="-2"/>
        </w:rPr>
        <w:t xml:space="preserve"> культуры</w:t>
      </w:r>
    </w:p>
    <w:p w:rsidR="00AE3C4D" w:rsidRDefault="00E21DE7" w:rsidP="00AA7C8F">
      <w:pPr>
        <w:pStyle w:val="a4"/>
        <w:numPr>
          <w:ilvl w:val="0"/>
          <w:numId w:val="186"/>
        </w:numPr>
        <w:tabs>
          <w:tab w:val="left" w:pos="1140"/>
        </w:tabs>
        <w:ind w:right="702" w:firstLine="708"/>
        <w:rPr>
          <w:sz w:val="24"/>
        </w:rPr>
      </w:pPr>
      <w:r>
        <w:rPr>
          <w:b/>
          <w:i/>
          <w:color w:val="171717"/>
          <w:sz w:val="24"/>
        </w:rPr>
        <w:t xml:space="preserve">осваивать и применять </w:t>
      </w:r>
      <w:r>
        <w:rPr>
          <w:color w:val="171717"/>
          <w:sz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 ях, об искусстве и его видах; об информации как важном ресурсе современного общества;</w:t>
      </w:r>
    </w:p>
    <w:p w:rsidR="00AE3C4D" w:rsidRDefault="00E21DE7" w:rsidP="00AA7C8F">
      <w:pPr>
        <w:pStyle w:val="a4"/>
        <w:numPr>
          <w:ilvl w:val="0"/>
          <w:numId w:val="186"/>
        </w:numPr>
        <w:tabs>
          <w:tab w:val="left" w:pos="1133"/>
        </w:tabs>
        <w:ind w:right="700" w:firstLine="708"/>
        <w:rPr>
          <w:sz w:val="24"/>
        </w:rPr>
      </w:pPr>
      <w:r>
        <w:rPr>
          <w:b/>
          <w:i/>
          <w:color w:val="171717"/>
          <w:sz w:val="24"/>
        </w:rPr>
        <w:t xml:space="preserve">характеризовать </w:t>
      </w:r>
      <w:r>
        <w:rPr>
          <w:color w:val="171717"/>
          <w:sz w:val="24"/>
        </w:rPr>
        <w:t>духовно-нравственные ценности (в т.ч. нормы морали и нравственно- сти, гуманизм, милосердие, справедливость) нашего общества, искусство как сферу деятельно- сти, информационную культуру и информационную безопасность;</w:t>
      </w:r>
    </w:p>
    <w:p w:rsidR="00AE3C4D" w:rsidRDefault="00E21DE7" w:rsidP="00AA7C8F">
      <w:pPr>
        <w:pStyle w:val="a4"/>
        <w:numPr>
          <w:ilvl w:val="0"/>
          <w:numId w:val="186"/>
        </w:numPr>
        <w:tabs>
          <w:tab w:val="left" w:pos="1152"/>
        </w:tabs>
        <w:ind w:right="706" w:firstLine="708"/>
        <w:rPr>
          <w:sz w:val="24"/>
        </w:rPr>
      </w:pPr>
      <w:r>
        <w:rPr>
          <w:b/>
          <w:i/>
          <w:color w:val="171717"/>
          <w:sz w:val="24"/>
        </w:rPr>
        <w:t xml:space="preserve">приводить примеры </w:t>
      </w:r>
      <w:r>
        <w:rPr>
          <w:color w:val="171717"/>
          <w:sz w:val="24"/>
        </w:rPr>
        <w:t>политики российского государства в сфере культуры и образова- ния; влияния образования на социализацию личности; правил информационной безопасности;</w:t>
      </w:r>
    </w:p>
    <w:p w:rsidR="00AE3C4D" w:rsidRDefault="00E21DE7" w:rsidP="00AA7C8F">
      <w:pPr>
        <w:pStyle w:val="a4"/>
        <w:numPr>
          <w:ilvl w:val="0"/>
          <w:numId w:val="186"/>
        </w:numPr>
        <w:tabs>
          <w:tab w:val="left" w:pos="1121"/>
        </w:tabs>
        <w:ind w:left="1120" w:hanging="140"/>
        <w:rPr>
          <w:sz w:val="24"/>
        </w:rPr>
      </w:pPr>
      <w:r>
        <w:rPr>
          <w:b/>
          <w:i/>
          <w:color w:val="171717"/>
          <w:sz w:val="24"/>
        </w:rPr>
        <w:t>классифици</w:t>
      </w:r>
      <w:r>
        <w:rPr>
          <w:b/>
          <w:color w:val="171717"/>
          <w:sz w:val="24"/>
        </w:rPr>
        <w:t>ровать</w:t>
      </w:r>
      <w:r>
        <w:rPr>
          <w:b/>
          <w:color w:val="171717"/>
          <w:spacing w:val="-13"/>
          <w:sz w:val="24"/>
        </w:rPr>
        <w:t xml:space="preserve"> </w:t>
      </w:r>
      <w:r>
        <w:rPr>
          <w:color w:val="171717"/>
          <w:sz w:val="24"/>
        </w:rPr>
        <w:t>по</w:t>
      </w:r>
      <w:r>
        <w:rPr>
          <w:color w:val="171717"/>
          <w:spacing w:val="-10"/>
          <w:sz w:val="24"/>
        </w:rPr>
        <w:t xml:space="preserve"> </w:t>
      </w:r>
      <w:r>
        <w:rPr>
          <w:color w:val="171717"/>
          <w:sz w:val="24"/>
        </w:rPr>
        <w:t>разным</w:t>
      </w:r>
      <w:r>
        <w:rPr>
          <w:color w:val="171717"/>
          <w:spacing w:val="-12"/>
          <w:sz w:val="24"/>
        </w:rPr>
        <w:t xml:space="preserve"> </w:t>
      </w:r>
      <w:r>
        <w:rPr>
          <w:color w:val="171717"/>
          <w:sz w:val="24"/>
        </w:rPr>
        <w:t>признакам</w:t>
      </w:r>
      <w:r>
        <w:rPr>
          <w:color w:val="171717"/>
          <w:spacing w:val="-12"/>
          <w:sz w:val="24"/>
        </w:rPr>
        <w:t xml:space="preserve"> </w:t>
      </w:r>
      <w:r>
        <w:rPr>
          <w:color w:val="171717"/>
          <w:sz w:val="24"/>
        </w:rPr>
        <w:t>формы</w:t>
      </w:r>
      <w:r>
        <w:rPr>
          <w:color w:val="171717"/>
          <w:spacing w:val="-10"/>
          <w:sz w:val="24"/>
        </w:rPr>
        <w:t xml:space="preserve"> </w:t>
      </w:r>
      <w:r>
        <w:rPr>
          <w:color w:val="171717"/>
          <w:sz w:val="24"/>
        </w:rPr>
        <w:t>и</w:t>
      </w:r>
      <w:r>
        <w:rPr>
          <w:color w:val="171717"/>
          <w:spacing w:val="-11"/>
          <w:sz w:val="24"/>
        </w:rPr>
        <w:t xml:space="preserve"> </w:t>
      </w:r>
      <w:r>
        <w:rPr>
          <w:color w:val="171717"/>
          <w:sz w:val="24"/>
        </w:rPr>
        <w:t>виды</w:t>
      </w:r>
      <w:r>
        <w:rPr>
          <w:color w:val="171717"/>
          <w:spacing w:val="-11"/>
          <w:sz w:val="24"/>
        </w:rPr>
        <w:t xml:space="preserve"> </w:t>
      </w:r>
      <w:r>
        <w:rPr>
          <w:color w:val="171717"/>
          <w:spacing w:val="-2"/>
          <w:sz w:val="24"/>
        </w:rPr>
        <w:t>культуры;</w:t>
      </w:r>
    </w:p>
    <w:p w:rsidR="00AE3C4D" w:rsidRDefault="00E21DE7" w:rsidP="00AA7C8F">
      <w:pPr>
        <w:pStyle w:val="a4"/>
        <w:numPr>
          <w:ilvl w:val="0"/>
          <w:numId w:val="186"/>
        </w:numPr>
        <w:tabs>
          <w:tab w:val="left" w:pos="1135"/>
        </w:tabs>
        <w:ind w:right="706" w:firstLine="708"/>
        <w:rPr>
          <w:sz w:val="24"/>
        </w:rPr>
      </w:pPr>
      <w:r>
        <w:rPr>
          <w:b/>
          <w:i/>
          <w:color w:val="171717"/>
          <w:sz w:val="24"/>
        </w:rPr>
        <w:t xml:space="preserve">сравнивать </w:t>
      </w:r>
      <w:r>
        <w:rPr>
          <w:color w:val="171717"/>
          <w:sz w:val="24"/>
        </w:rPr>
        <w:t xml:space="preserve">формы культуры, естественные и социально-гуманитарные науки, виды ис- </w:t>
      </w:r>
      <w:r>
        <w:rPr>
          <w:color w:val="171717"/>
          <w:spacing w:val="-2"/>
          <w:sz w:val="24"/>
        </w:rPr>
        <w:t>кусств;</w:t>
      </w:r>
    </w:p>
    <w:p w:rsidR="00AE3C4D" w:rsidRDefault="00E21DE7" w:rsidP="00AA7C8F">
      <w:pPr>
        <w:pStyle w:val="a4"/>
        <w:numPr>
          <w:ilvl w:val="0"/>
          <w:numId w:val="185"/>
        </w:numPr>
        <w:tabs>
          <w:tab w:val="left" w:pos="1128"/>
        </w:tabs>
        <w:ind w:right="710" w:firstLine="708"/>
        <w:rPr>
          <w:sz w:val="24"/>
        </w:rPr>
      </w:pPr>
      <w:r>
        <w:rPr>
          <w:b/>
          <w:i/>
          <w:color w:val="171717"/>
          <w:sz w:val="24"/>
        </w:rPr>
        <w:t xml:space="preserve">устанавливать и объяснять </w:t>
      </w:r>
      <w:r>
        <w:rPr>
          <w:color w:val="171717"/>
          <w:sz w:val="24"/>
        </w:rPr>
        <w:t>взаимосвязь развития духовной культуры и формирования личности, взаимовлияние науки и образования;</w:t>
      </w:r>
    </w:p>
    <w:p w:rsidR="00AE3C4D" w:rsidRDefault="00E21DE7" w:rsidP="00AA7C8F">
      <w:pPr>
        <w:pStyle w:val="a4"/>
        <w:numPr>
          <w:ilvl w:val="0"/>
          <w:numId w:val="185"/>
        </w:numPr>
        <w:tabs>
          <w:tab w:val="left" w:pos="1121"/>
        </w:tabs>
        <w:ind w:left="1120" w:hanging="140"/>
        <w:rPr>
          <w:sz w:val="24"/>
        </w:rPr>
      </w:pPr>
      <w:r>
        <w:rPr>
          <w:b/>
          <w:i/>
          <w:color w:val="171717"/>
          <w:sz w:val="24"/>
        </w:rPr>
        <w:t>использовать</w:t>
      </w:r>
      <w:r>
        <w:rPr>
          <w:b/>
          <w:i/>
          <w:color w:val="171717"/>
          <w:spacing w:val="-15"/>
          <w:sz w:val="24"/>
        </w:rPr>
        <w:t xml:space="preserve"> </w:t>
      </w:r>
      <w:r>
        <w:rPr>
          <w:color w:val="171717"/>
          <w:sz w:val="24"/>
        </w:rPr>
        <w:t>полученные</w:t>
      </w:r>
      <w:r>
        <w:rPr>
          <w:color w:val="171717"/>
          <w:spacing w:val="-15"/>
          <w:sz w:val="24"/>
        </w:rPr>
        <w:t xml:space="preserve"> </w:t>
      </w:r>
      <w:r>
        <w:rPr>
          <w:color w:val="171717"/>
          <w:sz w:val="24"/>
        </w:rPr>
        <w:t>знания</w:t>
      </w:r>
      <w:r>
        <w:rPr>
          <w:color w:val="171717"/>
          <w:spacing w:val="-14"/>
          <w:sz w:val="24"/>
        </w:rPr>
        <w:t xml:space="preserve"> </w:t>
      </w:r>
      <w:r>
        <w:rPr>
          <w:color w:val="171717"/>
          <w:sz w:val="24"/>
        </w:rPr>
        <w:t>для</w:t>
      </w:r>
      <w:r>
        <w:rPr>
          <w:color w:val="171717"/>
          <w:spacing w:val="-14"/>
          <w:sz w:val="24"/>
        </w:rPr>
        <w:t xml:space="preserve"> </w:t>
      </w:r>
      <w:r>
        <w:rPr>
          <w:color w:val="171717"/>
          <w:sz w:val="24"/>
        </w:rPr>
        <w:t>объяснения</w:t>
      </w:r>
      <w:r>
        <w:rPr>
          <w:color w:val="171717"/>
          <w:spacing w:val="-15"/>
          <w:sz w:val="24"/>
        </w:rPr>
        <w:t xml:space="preserve"> </w:t>
      </w:r>
      <w:r>
        <w:rPr>
          <w:color w:val="171717"/>
          <w:sz w:val="24"/>
        </w:rPr>
        <w:t>роли</w:t>
      </w:r>
      <w:r>
        <w:rPr>
          <w:color w:val="171717"/>
          <w:spacing w:val="-14"/>
          <w:sz w:val="24"/>
        </w:rPr>
        <w:t xml:space="preserve"> </w:t>
      </w:r>
      <w:r>
        <w:rPr>
          <w:color w:val="171717"/>
          <w:sz w:val="24"/>
        </w:rPr>
        <w:t>непрерывного</w:t>
      </w:r>
      <w:r>
        <w:rPr>
          <w:color w:val="171717"/>
          <w:spacing w:val="-15"/>
          <w:sz w:val="24"/>
        </w:rPr>
        <w:t xml:space="preserve"> </w:t>
      </w:r>
      <w:r>
        <w:rPr>
          <w:color w:val="171717"/>
          <w:spacing w:val="-2"/>
          <w:sz w:val="24"/>
        </w:rPr>
        <w:t>образования;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184"/>
        </w:numPr>
        <w:tabs>
          <w:tab w:val="left" w:pos="1152"/>
        </w:tabs>
        <w:spacing w:before="64"/>
        <w:ind w:right="709" w:firstLine="708"/>
        <w:rPr>
          <w:sz w:val="24"/>
        </w:rPr>
      </w:pPr>
      <w:r>
        <w:rPr>
          <w:b/>
          <w:i/>
          <w:color w:val="171717"/>
          <w:sz w:val="24"/>
        </w:rPr>
        <w:lastRenderedPageBreak/>
        <w:t xml:space="preserve">определять и аргументировать </w:t>
      </w:r>
      <w:r>
        <w:rPr>
          <w:color w:val="171717"/>
          <w:sz w:val="24"/>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E3C4D" w:rsidRDefault="00E21DE7" w:rsidP="00AA7C8F">
      <w:pPr>
        <w:pStyle w:val="a4"/>
        <w:numPr>
          <w:ilvl w:val="0"/>
          <w:numId w:val="184"/>
        </w:numPr>
        <w:tabs>
          <w:tab w:val="left" w:pos="1147"/>
        </w:tabs>
        <w:ind w:right="710" w:firstLine="708"/>
        <w:rPr>
          <w:sz w:val="24"/>
        </w:rPr>
      </w:pPr>
      <w:r>
        <w:rPr>
          <w:b/>
          <w:i/>
          <w:color w:val="171717"/>
          <w:sz w:val="24"/>
        </w:rPr>
        <w:t xml:space="preserve">решать </w:t>
      </w:r>
      <w:r>
        <w:rPr>
          <w:color w:val="171717"/>
          <w:sz w:val="24"/>
        </w:rPr>
        <w:t>познавательные и практические задачи, касающиеся форм и многообразия ду- ховной культуры;</w:t>
      </w:r>
    </w:p>
    <w:p w:rsidR="00AE3C4D" w:rsidRDefault="00E21DE7" w:rsidP="00AA7C8F">
      <w:pPr>
        <w:pStyle w:val="a4"/>
        <w:numPr>
          <w:ilvl w:val="0"/>
          <w:numId w:val="184"/>
        </w:numPr>
        <w:tabs>
          <w:tab w:val="left" w:pos="1128"/>
        </w:tabs>
        <w:ind w:right="708" w:firstLine="708"/>
        <w:rPr>
          <w:sz w:val="24"/>
        </w:rPr>
      </w:pPr>
      <w:r>
        <w:rPr>
          <w:b/>
          <w:i/>
          <w:color w:val="171717"/>
          <w:sz w:val="24"/>
        </w:rPr>
        <w:t xml:space="preserve">овладевать </w:t>
      </w:r>
      <w:r>
        <w:rPr>
          <w:color w:val="171717"/>
          <w:sz w:val="24"/>
        </w:rPr>
        <w:t>смысловым чтением текстов по проблемам развития современной культуры, составлять</w:t>
      </w:r>
      <w:r>
        <w:rPr>
          <w:color w:val="171717"/>
          <w:spacing w:val="-2"/>
          <w:sz w:val="24"/>
        </w:rPr>
        <w:t xml:space="preserve"> </w:t>
      </w:r>
      <w:r>
        <w:rPr>
          <w:color w:val="171717"/>
          <w:sz w:val="24"/>
        </w:rPr>
        <w:t>план,</w:t>
      </w:r>
      <w:r>
        <w:rPr>
          <w:color w:val="171717"/>
          <w:spacing w:val="-2"/>
          <w:sz w:val="24"/>
        </w:rPr>
        <w:t xml:space="preserve"> </w:t>
      </w:r>
      <w:r>
        <w:rPr>
          <w:color w:val="171717"/>
          <w:sz w:val="24"/>
        </w:rPr>
        <w:t>преобразовывать</w:t>
      </w:r>
      <w:r>
        <w:rPr>
          <w:color w:val="171717"/>
          <w:spacing w:val="-1"/>
          <w:sz w:val="24"/>
        </w:rPr>
        <w:t xml:space="preserve"> </w:t>
      </w:r>
      <w:r>
        <w:rPr>
          <w:color w:val="171717"/>
          <w:sz w:val="24"/>
        </w:rPr>
        <w:t>текстовую информацию</w:t>
      </w:r>
      <w:r>
        <w:rPr>
          <w:color w:val="171717"/>
          <w:spacing w:val="-2"/>
          <w:sz w:val="24"/>
        </w:rPr>
        <w:t xml:space="preserve"> </w:t>
      </w:r>
      <w:r>
        <w:rPr>
          <w:color w:val="171717"/>
          <w:sz w:val="24"/>
        </w:rPr>
        <w:t>в</w:t>
      </w:r>
      <w:r>
        <w:rPr>
          <w:color w:val="171717"/>
          <w:spacing w:val="-3"/>
          <w:sz w:val="24"/>
        </w:rPr>
        <w:t xml:space="preserve"> </w:t>
      </w:r>
      <w:r>
        <w:rPr>
          <w:color w:val="171717"/>
          <w:sz w:val="24"/>
        </w:rPr>
        <w:t>модели (таблицу, диаграмму, схему) и преобразовывать предложенные модели в текст;</w:t>
      </w:r>
    </w:p>
    <w:p w:rsidR="00AE3C4D" w:rsidRDefault="00E21DE7" w:rsidP="00AA7C8F">
      <w:pPr>
        <w:pStyle w:val="a4"/>
        <w:numPr>
          <w:ilvl w:val="0"/>
          <w:numId w:val="184"/>
        </w:numPr>
        <w:tabs>
          <w:tab w:val="left" w:pos="1147"/>
        </w:tabs>
        <w:ind w:right="699" w:firstLine="708"/>
        <w:rPr>
          <w:sz w:val="24"/>
        </w:rPr>
      </w:pPr>
      <w:r>
        <w:rPr>
          <w:b/>
          <w:i/>
          <w:color w:val="171717"/>
          <w:sz w:val="24"/>
        </w:rPr>
        <w:t xml:space="preserve">осуществлять </w:t>
      </w:r>
      <w:r>
        <w:rPr>
          <w:color w:val="171717"/>
          <w:sz w:val="24"/>
        </w:rPr>
        <w:t>поиск информации об ответственности современных учёных, о религи- 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E3C4D" w:rsidRDefault="00E21DE7" w:rsidP="00AA7C8F">
      <w:pPr>
        <w:pStyle w:val="a4"/>
        <w:numPr>
          <w:ilvl w:val="0"/>
          <w:numId w:val="184"/>
        </w:numPr>
        <w:tabs>
          <w:tab w:val="left" w:pos="1166"/>
        </w:tabs>
        <w:ind w:right="702" w:firstLine="708"/>
        <w:rPr>
          <w:sz w:val="24"/>
        </w:rPr>
      </w:pPr>
      <w:r>
        <w:rPr>
          <w:b/>
          <w:i/>
          <w:color w:val="171717"/>
          <w:sz w:val="24"/>
        </w:rPr>
        <w:t xml:space="preserve">анализировать, систематизировать, критически оценивать и обобщать </w:t>
      </w:r>
      <w:r>
        <w:rPr>
          <w:color w:val="171717"/>
          <w:sz w:val="24"/>
        </w:rPr>
        <w:t>социаль- ную информацию, представленную в разных формах (описательную, графическую, аудиовизу- альную), при изучении культуры, науки и образования;</w:t>
      </w:r>
    </w:p>
    <w:p w:rsidR="00AE3C4D" w:rsidRDefault="00E21DE7" w:rsidP="00AA7C8F">
      <w:pPr>
        <w:pStyle w:val="a4"/>
        <w:numPr>
          <w:ilvl w:val="0"/>
          <w:numId w:val="184"/>
        </w:numPr>
        <w:tabs>
          <w:tab w:val="left" w:pos="1121"/>
        </w:tabs>
        <w:spacing w:before="1"/>
        <w:ind w:left="1120" w:hanging="140"/>
        <w:rPr>
          <w:sz w:val="24"/>
        </w:rPr>
      </w:pPr>
      <w:r>
        <w:rPr>
          <w:b/>
          <w:i/>
          <w:color w:val="171717"/>
          <w:sz w:val="24"/>
        </w:rPr>
        <w:t>оценивать</w:t>
      </w:r>
      <w:r>
        <w:rPr>
          <w:b/>
          <w:i/>
          <w:color w:val="171717"/>
          <w:spacing w:val="-11"/>
          <w:sz w:val="24"/>
        </w:rPr>
        <w:t xml:space="preserve"> </w:t>
      </w:r>
      <w:r>
        <w:rPr>
          <w:color w:val="171717"/>
          <w:sz w:val="24"/>
        </w:rPr>
        <w:t>собственные</w:t>
      </w:r>
      <w:r>
        <w:rPr>
          <w:color w:val="171717"/>
          <w:spacing w:val="-12"/>
          <w:sz w:val="24"/>
        </w:rPr>
        <w:t xml:space="preserve"> </w:t>
      </w:r>
      <w:r>
        <w:rPr>
          <w:color w:val="171717"/>
          <w:sz w:val="24"/>
        </w:rPr>
        <w:t>поступки,</w:t>
      </w:r>
      <w:r>
        <w:rPr>
          <w:color w:val="171717"/>
          <w:spacing w:val="-11"/>
          <w:sz w:val="24"/>
        </w:rPr>
        <w:t xml:space="preserve"> </w:t>
      </w:r>
      <w:r>
        <w:rPr>
          <w:color w:val="171717"/>
          <w:sz w:val="24"/>
        </w:rPr>
        <w:t>поведение</w:t>
      </w:r>
      <w:r>
        <w:rPr>
          <w:color w:val="171717"/>
          <w:spacing w:val="-12"/>
          <w:sz w:val="24"/>
        </w:rPr>
        <w:t xml:space="preserve"> </w:t>
      </w:r>
      <w:r>
        <w:rPr>
          <w:color w:val="171717"/>
          <w:sz w:val="24"/>
        </w:rPr>
        <w:t>людей</w:t>
      </w:r>
      <w:r>
        <w:rPr>
          <w:color w:val="171717"/>
          <w:spacing w:val="-11"/>
          <w:sz w:val="24"/>
        </w:rPr>
        <w:t xml:space="preserve"> </w:t>
      </w:r>
      <w:r>
        <w:rPr>
          <w:color w:val="171717"/>
          <w:sz w:val="24"/>
        </w:rPr>
        <w:t>в</w:t>
      </w:r>
      <w:r>
        <w:rPr>
          <w:color w:val="171717"/>
          <w:spacing w:val="-12"/>
          <w:sz w:val="24"/>
        </w:rPr>
        <w:t xml:space="preserve"> </w:t>
      </w:r>
      <w:r>
        <w:rPr>
          <w:color w:val="171717"/>
          <w:sz w:val="24"/>
        </w:rPr>
        <w:t>духовной</w:t>
      </w:r>
      <w:r>
        <w:rPr>
          <w:color w:val="171717"/>
          <w:spacing w:val="-10"/>
          <w:sz w:val="24"/>
        </w:rPr>
        <w:t xml:space="preserve"> </w:t>
      </w:r>
      <w:r>
        <w:rPr>
          <w:color w:val="171717"/>
          <w:sz w:val="24"/>
        </w:rPr>
        <w:t>сфере</w:t>
      </w:r>
      <w:r>
        <w:rPr>
          <w:color w:val="171717"/>
          <w:spacing w:val="-13"/>
          <w:sz w:val="24"/>
        </w:rPr>
        <w:t xml:space="preserve"> </w:t>
      </w:r>
      <w:r>
        <w:rPr>
          <w:color w:val="171717"/>
          <w:sz w:val="24"/>
        </w:rPr>
        <w:t>жизни</w:t>
      </w:r>
      <w:r>
        <w:rPr>
          <w:color w:val="171717"/>
          <w:spacing w:val="-11"/>
          <w:sz w:val="24"/>
        </w:rPr>
        <w:t xml:space="preserve"> </w:t>
      </w:r>
      <w:r>
        <w:rPr>
          <w:color w:val="171717"/>
          <w:spacing w:val="-2"/>
          <w:sz w:val="24"/>
        </w:rPr>
        <w:t>общества;</w:t>
      </w:r>
    </w:p>
    <w:p w:rsidR="00AE3C4D" w:rsidRDefault="00E21DE7" w:rsidP="00AA7C8F">
      <w:pPr>
        <w:pStyle w:val="a4"/>
        <w:numPr>
          <w:ilvl w:val="0"/>
          <w:numId w:val="184"/>
        </w:numPr>
        <w:tabs>
          <w:tab w:val="left" w:pos="1128"/>
        </w:tabs>
        <w:ind w:right="705" w:firstLine="708"/>
        <w:rPr>
          <w:sz w:val="24"/>
        </w:rPr>
      </w:pPr>
      <w:r>
        <w:rPr>
          <w:b/>
          <w:i/>
          <w:color w:val="171717"/>
          <w:sz w:val="24"/>
        </w:rPr>
        <w:t xml:space="preserve">использовать </w:t>
      </w:r>
      <w:r>
        <w:rPr>
          <w:color w:val="171717"/>
          <w:sz w:val="24"/>
        </w:rPr>
        <w:t>полученные знания для публичного представления результатов своей дея- тельности</w:t>
      </w:r>
      <w:r>
        <w:rPr>
          <w:color w:val="171717"/>
          <w:spacing w:val="-2"/>
          <w:sz w:val="24"/>
        </w:rPr>
        <w:t xml:space="preserve"> </w:t>
      </w:r>
      <w:r>
        <w:rPr>
          <w:color w:val="171717"/>
          <w:sz w:val="24"/>
        </w:rPr>
        <w:t>в</w:t>
      </w:r>
      <w:r>
        <w:rPr>
          <w:color w:val="171717"/>
          <w:spacing w:val="-4"/>
          <w:sz w:val="24"/>
        </w:rPr>
        <w:t xml:space="preserve"> </w:t>
      </w:r>
      <w:r>
        <w:rPr>
          <w:color w:val="171717"/>
          <w:sz w:val="24"/>
        </w:rPr>
        <w:t>сфере</w:t>
      </w:r>
      <w:r>
        <w:rPr>
          <w:color w:val="171717"/>
          <w:spacing w:val="-5"/>
          <w:sz w:val="24"/>
        </w:rPr>
        <w:t xml:space="preserve"> </w:t>
      </w:r>
      <w:r>
        <w:rPr>
          <w:color w:val="171717"/>
          <w:sz w:val="24"/>
        </w:rPr>
        <w:t>духовной</w:t>
      </w:r>
      <w:r>
        <w:rPr>
          <w:color w:val="171717"/>
          <w:spacing w:val="-3"/>
          <w:sz w:val="24"/>
        </w:rPr>
        <w:t xml:space="preserve"> </w:t>
      </w:r>
      <w:r>
        <w:rPr>
          <w:color w:val="171717"/>
          <w:sz w:val="24"/>
        </w:rPr>
        <w:t>культуры</w:t>
      </w:r>
      <w:r>
        <w:rPr>
          <w:color w:val="171717"/>
          <w:spacing w:val="-2"/>
          <w:sz w:val="24"/>
        </w:rPr>
        <w:t xml:space="preserve"> </w:t>
      </w:r>
      <w:r>
        <w:rPr>
          <w:color w:val="171717"/>
          <w:sz w:val="24"/>
        </w:rPr>
        <w:t>в</w:t>
      </w:r>
      <w:r>
        <w:rPr>
          <w:color w:val="171717"/>
          <w:spacing w:val="-4"/>
          <w:sz w:val="24"/>
        </w:rPr>
        <w:t xml:space="preserve"> </w:t>
      </w:r>
      <w:r>
        <w:rPr>
          <w:color w:val="171717"/>
          <w:sz w:val="24"/>
        </w:rPr>
        <w:t>соответствии</w:t>
      </w:r>
      <w:r>
        <w:rPr>
          <w:color w:val="171717"/>
          <w:spacing w:val="-3"/>
          <w:sz w:val="24"/>
        </w:rPr>
        <w:t xml:space="preserve"> </w:t>
      </w:r>
      <w:r>
        <w:rPr>
          <w:color w:val="171717"/>
          <w:sz w:val="24"/>
        </w:rPr>
        <w:t>с</w:t>
      </w:r>
      <w:r>
        <w:rPr>
          <w:color w:val="171717"/>
          <w:spacing w:val="-4"/>
          <w:sz w:val="24"/>
        </w:rPr>
        <w:t xml:space="preserve"> </w:t>
      </w:r>
      <w:r>
        <w:rPr>
          <w:color w:val="171717"/>
          <w:sz w:val="24"/>
        </w:rPr>
        <w:t>особенностями</w:t>
      </w:r>
      <w:r>
        <w:rPr>
          <w:color w:val="171717"/>
          <w:spacing w:val="-3"/>
          <w:sz w:val="24"/>
        </w:rPr>
        <w:t xml:space="preserve"> </w:t>
      </w:r>
      <w:r>
        <w:rPr>
          <w:color w:val="171717"/>
          <w:sz w:val="24"/>
        </w:rPr>
        <w:t>аудитории</w:t>
      </w:r>
      <w:r>
        <w:rPr>
          <w:color w:val="171717"/>
          <w:spacing w:val="-3"/>
          <w:sz w:val="24"/>
        </w:rPr>
        <w:t xml:space="preserve"> </w:t>
      </w:r>
      <w:r>
        <w:rPr>
          <w:color w:val="171717"/>
          <w:sz w:val="24"/>
        </w:rPr>
        <w:t>и</w:t>
      </w:r>
      <w:r>
        <w:rPr>
          <w:color w:val="171717"/>
          <w:spacing w:val="-3"/>
          <w:sz w:val="24"/>
        </w:rPr>
        <w:t xml:space="preserve"> </w:t>
      </w:r>
      <w:r>
        <w:rPr>
          <w:color w:val="171717"/>
          <w:sz w:val="24"/>
        </w:rPr>
        <w:t>регламентом;</w:t>
      </w:r>
    </w:p>
    <w:p w:rsidR="00AE3C4D" w:rsidRDefault="00E21DE7" w:rsidP="00AA7C8F">
      <w:pPr>
        <w:pStyle w:val="a4"/>
        <w:numPr>
          <w:ilvl w:val="0"/>
          <w:numId w:val="184"/>
        </w:numPr>
        <w:tabs>
          <w:tab w:val="left" w:pos="1164"/>
        </w:tabs>
        <w:ind w:right="705" w:firstLine="708"/>
        <w:rPr>
          <w:sz w:val="24"/>
        </w:rPr>
      </w:pPr>
      <w:r>
        <w:rPr>
          <w:b/>
          <w:i/>
          <w:color w:val="171717"/>
          <w:sz w:val="24"/>
        </w:rPr>
        <w:t xml:space="preserve">приобретать </w:t>
      </w:r>
      <w:r>
        <w:rPr>
          <w:color w:val="171717"/>
          <w:sz w:val="24"/>
        </w:rPr>
        <w:t>опыт осуществления совместной деятельности при изучении особенно- стей разных культур, национальных и религиозных ценностей.</w:t>
      </w:r>
    </w:p>
    <w:p w:rsidR="00AE3C4D" w:rsidRDefault="00AE3C4D">
      <w:pPr>
        <w:pStyle w:val="a3"/>
        <w:spacing w:before="5"/>
        <w:ind w:left="0" w:firstLine="0"/>
        <w:jc w:val="left"/>
      </w:pPr>
    </w:p>
    <w:p w:rsidR="00AE3C4D" w:rsidRDefault="00E21DE7" w:rsidP="00AA7C8F">
      <w:pPr>
        <w:pStyle w:val="1"/>
        <w:numPr>
          <w:ilvl w:val="0"/>
          <w:numId w:val="189"/>
        </w:numPr>
        <w:tabs>
          <w:tab w:val="left" w:pos="4959"/>
        </w:tabs>
        <w:ind w:right="433" w:hanging="4959"/>
      </w:pPr>
      <w:r>
        <w:rPr>
          <w:color w:val="171717"/>
          <w:spacing w:val="-2"/>
        </w:rPr>
        <w:t>КЛАСС</w:t>
      </w:r>
    </w:p>
    <w:p w:rsidR="00AE3C4D" w:rsidRDefault="00E21DE7">
      <w:pPr>
        <w:pStyle w:val="2"/>
      </w:pPr>
      <w:r>
        <w:rPr>
          <w:color w:val="171717"/>
        </w:rPr>
        <w:t>Человек</w:t>
      </w:r>
      <w:r>
        <w:rPr>
          <w:color w:val="171717"/>
          <w:spacing w:val="-2"/>
        </w:rPr>
        <w:t xml:space="preserve"> </w:t>
      </w:r>
      <w:r>
        <w:rPr>
          <w:color w:val="171717"/>
        </w:rPr>
        <w:t>в</w:t>
      </w:r>
      <w:r>
        <w:rPr>
          <w:color w:val="171717"/>
          <w:spacing w:val="-3"/>
        </w:rPr>
        <w:t xml:space="preserve"> </w:t>
      </w:r>
      <w:r>
        <w:rPr>
          <w:color w:val="171717"/>
        </w:rPr>
        <w:t>политическом</w:t>
      </w:r>
      <w:r>
        <w:rPr>
          <w:color w:val="171717"/>
          <w:spacing w:val="-1"/>
        </w:rPr>
        <w:t xml:space="preserve"> </w:t>
      </w:r>
      <w:r>
        <w:rPr>
          <w:color w:val="171717"/>
          <w:spacing w:val="-2"/>
        </w:rPr>
        <w:t>измерении</w:t>
      </w:r>
    </w:p>
    <w:p w:rsidR="00AE3C4D" w:rsidRDefault="00E21DE7" w:rsidP="00AA7C8F">
      <w:pPr>
        <w:pStyle w:val="a4"/>
        <w:numPr>
          <w:ilvl w:val="0"/>
          <w:numId w:val="184"/>
        </w:numPr>
        <w:tabs>
          <w:tab w:val="left" w:pos="1159"/>
        </w:tabs>
        <w:ind w:right="704" w:firstLine="708"/>
        <w:rPr>
          <w:i/>
          <w:sz w:val="24"/>
        </w:rPr>
      </w:pPr>
      <w:r>
        <w:rPr>
          <w:b/>
          <w:i/>
          <w:color w:val="171717"/>
          <w:sz w:val="24"/>
        </w:rPr>
        <w:t xml:space="preserve">осваивать и применять </w:t>
      </w:r>
      <w:r>
        <w:rPr>
          <w:color w:val="171717"/>
          <w:sz w:val="24"/>
        </w:rPr>
        <w:t xml:space="preserve">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w:t>
      </w:r>
      <w:r>
        <w:rPr>
          <w:i/>
          <w:color w:val="171717"/>
          <w:sz w:val="24"/>
        </w:rPr>
        <w:t>участия граждан в политике, выборах и референ- думе, о политических партиях;</w:t>
      </w:r>
    </w:p>
    <w:p w:rsidR="00AE3C4D" w:rsidRDefault="00E21DE7" w:rsidP="00AA7C8F">
      <w:pPr>
        <w:pStyle w:val="a4"/>
        <w:numPr>
          <w:ilvl w:val="0"/>
          <w:numId w:val="184"/>
        </w:numPr>
        <w:tabs>
          <w:tab w:val="left" w:pos="1157"/>
        </w:tabs>
        <w:ind w:right="705" w:firstLine="708"/>
        <w:rPr>
          <w:i/>
          <w:sz w:val="24"/>
        </w:rPr>
      </w:pPr>
      <w:r>
        <w:rPr>
          <w:b/>
          <w:i/>
          <w:color w:val="171717"/>
          <w:sz w:val="24"/>
        </w:rPr>
        <w:t xml:space="preserve">характеризовать </w:t>
      </w:r>
      <w:r>
        <w:rPr>
          <w:color w:val="171717"/>
          <w:sz w:val="24"/>
        </w:rPr>
        <w:t xml:space="preserve">государство как социальный институт; принципы и признаки демо- кратии, демократические ценности; роль государства в обществе на </w:t>
      </w:r>
      <w:r>
        <w:rPr>
          <w:i/>
          <w:color w:val="171717"/>
          <w:sz w:val="24"/>
        </w:rPr>
        <w:t>основе его функций; право- вое государство;</w:t>
      </w:r>
    </w:p>
    <w:p w:rsidR="00AE3C4D" w:rsidRDefault="00E21DE7" w:rsidP="00AA7C8F">
      <w:pPr>
        <w:pStyle w:val="a4"/>
        <w:numPr>
          <w:ilvl w:val="0"/>
          <w:numId w:val="184"/>
        </w:numPr>
        <w:tabs>
          <w:tab w:val="left" w:pos="1178"/>
        </w:tabs>
        <w:ind w:right="703" w:firstLine="708"/>
        <w:rPr>
          <w:sz w:val="24"/>
        </w:rPr>
      </w:pPr>
      <w:r>
        <w:rPr>
          <w:b/>
          <w:i/>
          <w:color w:val="171717"/>
          <w:sz w:val="24"/>
        </w:rPr>
        <w:t xml:space="preserve">приводить примеры </w:t>
      </w:r>
      <w:r>
        <w:rPr>
          <w:color w:val="171717"/>
          <w:sz w:val="24"/>
        </w:rPr>
        <w:t>государств с различными формами правления, государственно- 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E3C4D" w:rsidRDefault="00E21DE7" w:rsidP="00AA7C8F">
      <w:pPr>
        <w:pStyle w:val="a4"/>
        <w:numPr>
          <w:ilvl w:val="0"/>
          <w:numId w:val="184"/>
        </w:numPr>
        <w:tabs>
          <w:tab w:val="left" w:pos="1162"/>
        </w:tabs>
        <w:ind w:right="708" w:firstLine="708"/>
        <w:rPr>
          <w:sz w:val="24"/>
        </w:rPr>
      </w:pPr>
      <w:r>
        <w:rPr>
          <w:b/>
          <w:i/>
          <w:color w:val="171717"/>
          <w:sz w:val="24"/>
        </w:rPr>
        <w:t xml:space="preserve">классифицировать </w:t>
      </w:r>
      <w:r>
        <w:rPr>
          <w:color w:val="171717"/>
          <w:sz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E3C4D" w:rsidRDefault="00E21DE7" w:rsidP="00AA7C8F">
      <w:pPr>
        <w:pStyle w:val="a4"/>
        <w:numPr>
          <w:ilvl w:val="0"/>
          <w:numId w:val="184"/>
        </w:numPr>
        <w:tabs>
          <w:tab w:val="left" w:pos="1133"/>
        </w:tabs>
        <w:ind w:right="706" w:firstLine="708"/>
        <w:rPr>
          <w:sz w:val="24"/>
        </w:rPr>
      </w:pPr>
      <w:r>
        <w:rPr>
          <w:b/>
          <w:i/>
          <w:color w:val="171717"/>
          <w:sz w:val="24"/>
        </w:rPr>
        <w:t xml:space="preserve">сравнивать </w:t>
      </w:r>
      <w:r>
        <w:rPr>
          <w:color w:val="171717"/>
          <w:sz w:val="24"/>
        </w:rPr>
        <w:t>(в т.ч. устанавливать основания для сравнения) политическую власть с дру- 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AE3C4D" w:rsidRDefault="00E21DE7">
      <w:pPr>
        <w:pStyle w:val="a3"/>
        <w:ind w:right="699"/>
      </w:pPr>
      <w:r>
        <w:rPr>
          <w:b/>
          <w:color w:val="171717"/>
        </w:rPr>
        <w:t xml:space="preserve">- </w:t>
      </w:r>
      <w:r>
        <w:rPr>
          <w:b/>
          <w:i/>
          <w:color w:val="171717"/>
        </w:rPr>
        <w:t xml:space="preserve">устанавливать и объяснять </w:t>
      </w:r>
      <w:r>
        <w:rPr>
          <w:color w:val="171717"/>
        </w:rPr>
        <w:t>взаимосвязи в отношениях меж ду человеком, обществом</w:t>
      </w:r>
      <w:r>
        <w:rPr>
          <w:color w:val="171717"/>
          <w:spacing w:val="40"/>
        </w:rPr>
        <w:t xml:space="preserve"> </w:t>
      </w:r>
      <w:r>
        <w:rPr>
          <w:color w:val="171717"/>
        </w:rPr>
        <w:t>и государством; между правами человека и гражданина и обязанностями граждан, связи полити- ческих потрясений и социально-экономических кризисов в государстве;</w:t>
      </w:r>
    </w:p>
    <w:p w:rsidR="00AE3C4D" w:rsidRDefault="00E21DE7" w:rsidP="00AA7C8F">
      <w:pPr>
        <w:pStyle w:val="a4"/>
        <w:numPr>
          <w:ilvl w:val="0"/>
          <w:numId w:val="183"/>
        </w:numPr>
        <w:tabs>
          <w:tab w:val="left" w:pos="1171"/>
        </w:tabs>
        <w:ind w:right="704" w:firstLine="708"/>
        <w:rPr>
          <w:sz w:val="24"/>
        </w:rPr>
      </w:pPr>
      <w:r>
        <w:rPr>
          <w:b/>
          <w:i/>
          <w:color w:val="171717"/>
          <w:sz w:val="24"/>
        </w:rPr>
        <w:t xml:space="preserve">использовать </w:t>
      </w:r>
      <w:r>
        <w:rPr>
          <w:color w:val="171717"/>
          <w:sz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 нении социальной роли гражданина; о роли информации и информационных технологий в со- временном мире для аргументированного объяснения роли СМИ в современном обществе и гос- </w:t>
      </w:r>
      <w:r>
        <w:rPr>
          <w:color w:val="171717"/>
          <w:spacing w:val="-2"/>
          <w:sz w:val="24"/>
        </w:rPr>
        <w:t>ударстве;</w:t>
      </w:r>
    </w:p>
    <w:p w:rsidR="00AE3C4D" w:rsidRDefault="00E21DE7" w:rsidP="00AA7C8F">
      <w:pPr>
        <w:pStyle w:val="a4"/>
        <w:numPr>
          <w:ilvl w:val="0"/>
          <w:numId w:val="183"/>
        </w:numPr>
        <w:tabs>
          <w:tab w:val="left" w:pos="1150"/>
        </w:tabs>
        <w:ind w:right="706" w:firstLine="708"/>
        <w:rPr>
          <w:sz w:val="24"/>
        </w:rPr>
      </w:pPr>
      <w:r>
        <w:rPr>
          <w:b/>
          <w:i/>
          <w:color w:val="171717"/>
          <w:sz w:val="24"/>
        </w:rPr>
        <w:t xml:space="preserve">определять и аргументировать </w:t>
      </w:r>
      <w:r>
        <w:rPr>
          <w:color w:val="171717"/>
          <w:sz w:val="24"/>
        </w:rPr>
        <w:t>неприемлемость всех форм антиобщественного пове- дения в политике с точки зрения социальных ценностей и правовых норм;</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183"/>
        </w:numPr>
        <w:tabs>
          <w:tab w:val="left" w:pos="1157"/>
        </w:tabs>
        <w:spacing w:before="64"/>
        <w:ind w:right="706" w:firstLine="708"/>
        <w:rPr>
          <w:sz w:val="24"/>
        </w:rPr>
      </w:pPr>
      <w:r>
        <w:rPr>
          <w:b/>
          <w:i/>
          <w:color w:val="171717"/>
          <w:sz w:val="24"/>
        </w:rPr>
        <w:lastRenderedPageBreak/>
        <w:t xml:space="preserve">решать </w:t>
      </w:r>
      <w:r>
        <w:rPr>
          <w:color w:val="171717"/>
          <w:sz w:val="24"/>
        </w:rPr>
        <w:t>в рамках изученного материала познавательные и практические задачи, отра- 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E3C4D" w:rsidRDefault="00E21DE7" w:rsidP="00AA7C8F">
      <w:pPr>
        <w:pStyle w:val="a4"/>
        <w:numPr>
          <w:ilvl w:val="0"/>
          <w:numId w:val="183"/>
        </w:numPr>
        <w:tabs>
          <w:tab w:val="left" w:pos="1138"/>
        </w:tabs>
        <w:ind w:right="699" w:firstLine="708"/>
        <w:rPr>
          <w:sz w:val="24"/>
        </w:rPr>
      </w:pPr>
      <w:r>
        <w:rPr>
          <w:b/>
          <w:i/>
          <w:color w:val="171717"/>
          <w:sz w:val="24"/>
        </w:rPr>
        <w:t xml:space="preserve">овладевать </w:t>
      </w:r>
      <w:r>
        <w:rPr>
          <w:color w:val="171717"/>
          <w:sz w:val="24"/>
        </w:rPr>
        <w:t xml:space="preserve">смысловым чтением фрагментов Конституции Российской Федерации, дру- гих нормативных правовых актов, учебных и иных текстов обществоведческой тематики, свя- занных с деятельностью субъектов политики, преобразовывать текстовую информацию в табли- цу или схему о функциях государства, политических партий, формах участия граждан в полити- </w:t>
      </w:r>
      <w:r>
        <w:rPr>
          <w:color w:val="171717"/>
          <w:spacing w:val="-4"/>
          <w:sz w:val="24"/>
        </w:rPr>
        <w:t>ке;</w:t>
      </w:r>
    </w:p>
    <w:p w:rsidR="00AE3C4D" w:rsidRDefault="00E21DE7" w:rsidP="00AA7C8F">
      <w:pPr>
        <w:pStyle w:val="a4"/>
        <w:numPr>
          <w:ilvl w:val="0"/>
          <w:numId w:val="183"/>
        </w:numPr>
        <w:tabs>
          <w:tab w:val="left" w:pos="1128"/>
        </w:tabs>
        <w:ind w:right="702" w:firstLine="708"/>
        <w:rPr>
          <w:sz w:val="24"/>
        </w:rPr>
      </w:pPr>
      <w:r>
        <w:rPr>
          <w:b/>
          <w:i/>
          <w:color w:val="171717"/>
          <w:sz w:val="24"/>
        </w:rPr>
        <w:t xml:space="preserve">искать и извлекать </w:t>
      </w:r>
      <w:r>
        <w:rPr>
          <w:color w:val="171717"/>
          <w:sz w:val="24"/>
        </w:rPr>
        <w:t>информацию о сущности политики, государстве и его роли в обще- стве: по заданию учителя выявлять соответствующие факты из разных адаптированных источни- ков (в т.ч. учебных материалов) и публикаций СМИ с соблюдением правил информационной безопасности при работе в Интернете;</w:t>
      </w:r>
    </w:p>
    <w:p w:rsidR="00AE3C4D" w:rsidRDefault="00E21DE7" w:rsidP="00AA7C8F">
      <w:pPr>
        <w:pStyle w:val="a4"/>
        <w:numPr>
          <w:ilvl w:val="0"/>
          <w:numId w:val="183"/>
        </w:numPr>
        <w:tabs>
          <w:tab w:val="left" w:pos="1131"/>
        </w:tabs>
        <w:spacing w:before="1"/>
        <w:ind w:right="708" w:firstLine="708"/>
        <w:rPr>
          <w:sz w:val="24"/>
        </w:rPr>
      </w:pPr>
      <w:r>
        <w:rPr>
          <w:b/>
          <w:i/>
          <w:color w:val="171717"/>
          <w:sz w:val="24"/>
        </w:rPr>
        <w:t xml:space="preserve">анализировать и конкретизировать </w:t>
      </w:r>
      <w:r>
        <w:rPr>
          <w:color w:val="171717"/>
          <w:sz w:val="24"/>
        </w:rPr>
        <w:t>социальную информацию о формах участия граж- дан нашей страны в политической жизни, о выборах и референдуме;</w:t>
      </w:r>
    </w:p>
    <w:p w:rsidR="00AE3C4D" w:rsidRDefault="00E21DE7" w:rsidP="00AA7C8F">
      <w:pPr>
        <w:pStyle w:val="a4"/>
        <w:numPr>
          <w:ilvl w:val="0"/>
          <w:numId w:val="183"/>
        </w:numPr>
        <w:tabs>
          <w:tab w:val="left" w:pos="1150"/>
        </w:tabs>
        <w:ind w:right="706" w:firstLine="708"/>
        <w:rPr>
          <w:sz w:val="24"/>
        </w:rPr>
      </w:pPr>
      <w:r>
        <w:rPr>
          <w:b/>
          <w:i/>
          <w:color w:val="171717"/>
          <w:sz w:val="24"/>
        </w:rPr>
        <w:t xml:space="preserve">оценивать </w:t>
      </w:r>
      <w:r>
        <w:rPr>
          <w:color w:val="171717"/>
          <w:sz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E3C4D" w:rsidRDefault="00E21DE7">
      <w:pPr>
        <w:pStyle w:val="a3"/>
        <w:ind w:right="703"/>
      </w:pPr>
      <w:r>
        <w:rPr>
          <w:b/>
          <w:i/>
          <w:color w:val="171717"/>
        </w:rPr>
        <w:t xml:space="preserve">- использовать </w:t>
      </w:r>
      <w:r>
        <w:rPr>
          <w:color w:val="171717"/>
        </w:rPr>
        <w:t>полученные знания в практической учебной деятельности (включая вы- полнение проектов индивидуально и в</w:t>
      </w:r>
      <w:r>
        <w:rPr>
          <w:color w:val="171717"/>
          <w:spacing w:val="-1"/>
        </w:rPr>
        <w:t xml:space="preserve"> </w:t>
      </w:r>
      <w:r>
        <w:rPr>
          <w:color w:val="171717"/>
        </w:rPr>
        <w:t>группе), в повседневной жизни для реализации прав граж- данина в политической сфере; а также в публичном представлении результатов своей деятельно- сти в соответствии с темой и ситуацией общения, особенностями аудитории и регламентом;</w:t>
      </w:r>
    </w:p>
    <w:p w:rsidR="00AE3C4D" w:rsidRDefault="00E21DE7">
      <w:pPr>
        <w:pStyle w:val="a3"/>
        <w:ind w:right="703"/>
      </w:pPr>
      <w:r>
        <w:rPr>
          <w:i/>
          <w:color w:val="171717"/>
        </w:rPr>
        <w:t xml:space="preserve">- </w:t>
      </w:r>
      <w:r>
        <w:rPr>
          <w:b/>
          <w:i/>
          <w:color w:val="171717"/>
        </w:rPr>
        <w:t xml:space="preserve">осуществлять </w:t>
      </w:r>
      <w:r>
        <w:rPr>
          <w:color w:val="171717"/>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 временного российского общества: гуманистических и демократических ценностей, идей мира и взаимопонимания между</w:t>
      </w:r>
      <w:r>
        <w:rPr>
          <w:color w:val="171717"/>
          <w:spacing w:val="-4"/>
        </w:rPr>
        <w:t xml:space="preserve"> </w:t>
      </w:r>
      <w:r>
        <w:rPr>
          <w:color w:val="171717"/>
        </w:rPr>
        <w:t>народами, людьми разных культур: выполнять учебные задания</w:t>
      </w:r>
      <w:r>
        <w:rPr>
          <w:color w:val="171717"/>
          <w:spacing w:val="-1"/>
        </w:rPr>
        <w:t xml:space="preserve"> </w:t>
      </w:r>
      <w:r>
        <w:rPr>
          <w:color w:val="171717"/>
        </w:rPr>
        <w:t>в</w:t>
      </w:r>
      <w:r>
        <w:rPr>
          <w:color w:val="171717"/>
          <w:spacing w:val="-2"/>
        </w:rPr>
        <w:t xml:space="preserve"> </w:t>
      </w:r>
      <w:r>
        <w:rPr>
          <w:color w:val="171717"/>
        </w:rPr>
        <w:t>парах и группах, исследовательские проекты.</w:t>
      </w:r>
    </w:p>
    <w:p w:rsidR="00AE3C4D" w:rsidRDefault="00AE3C4D">
      <w:pPr>
        <w:pStyle w:val="a3"/>
        <w:spacing w:before="5"/>
        <w:ind w:left="0" w:firstLine="0"/>
        <w:jc w:val="left"/>
      </w:pPr>
    </w:p>
    <w:p w:rsidR="00AE3C4D" w:rsidRDefault="00E21DE7">
      <w:pPr>
        <w:pStyle w:val="2"/>
      </w:pPr>
      <w:r>
        <w:rPr>
          <w:color w:val="171717"/>
        </w:rPr>
        <w:t>Гражданин</w:t>
      </w:r>
      <w:r>
        <w:rPr>
          <w:color w:val="171717"/>
          <w:spacing w:val="-2"/>
        </w:rPr>
        <w:t xml:space="preserve"> </w:t>
      </w:r>
      <w:r>
        <w:rPr>
          <w:color w:val="171717"/>
        </w:rPr>
        <w:t>и</w:t>
      </w:r>
      <w:r>
        <w:rPr>
          <w:color w:val="171717"/>
          <w:spacing w:val="-2"/>
        </w:rPr>
        <w:t xml:space="preserve"> государство</w:t>
      </w:r>
    </w:p>
    <w:p w:rsidR="00AE3C4D" w:rsidRDefault="00E21DE7" w:rsidP="00AA7C8F">
      <w:pPr>
        <w:pStyle w:val="a4"/>
        <w:numPr>
          <w:ilvl w:val="0"/>
          <w:numId w:val="182"/>
        </w:numPr>
        <w:tabs>
          <w:tab w:val="left" w:pos="1128"/>
        </w:tabs>
        <w:ind w:right="701" w:firstLine="708"/>
        <w:rPr>
          <w:sz w:val="24"/>
        </w:rPr>
      </w:pPr>
      <w:r>
        <w:rPr>
          <w:b/>
          <w:i/>
          <w:color w:val="171717"/>
          <w:sz w:val="24"/>
        </w:rPr>
        <w:t xml:space="preserve">осваивать и применять знания </w:t>
      </w:r>
      <w:r>
        <w:rPr>
          <w:color w:val="171717"/>
          <w:sz w:val="24"/>
        </w:rPr>
        <w:t>об основах конституционного строя и организации гос- 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 рации; об основных направлениях внутренней политики Российской Федерации;</w:t>
      </w:r>
    </w:p>
    <w:p w:rsidR="00AE3C4D" w:rsidRDefault="00E21DE7" w:rsidP="00AA7C8F">
      <w:pPr>
        <w:pStyle w:val="a4"/>
        <w:numPr>
          <w:ilvl w:val="0"/>
          <w:numId w:val="182"/>
        </w:numPr>
        <w:tabs>
          <w:tab w:val="left" w:pos="1164"/>
        </w:tabs>
        <w:ind w:right="709" w:firstLine="708"/>
        <w:rPr>
          <w:sz w:val="24"/>
        </w:rPr>
      </w:pPr>
      <w:r>
        <w:rPr>
          <w:b/>
          <w:i/>
          <w:color w:val="171717"/>
          <w:sz w:val="24"/>
        </w:rPr>
        <w:t xml:space="preserve">характеризовать </w:t>
      </w:r>
      <w:r>
        <w:rPr>
          <w:color w:val="171717"/>
          <w:sz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 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E3C4D" w:rsidRDefault="00E21DE7" w:rsidP="00AA7C8F">
      <w:pPr>
        <w:pStyle w:val="a4"/>
        <w:numPr>
          <w:ilvl w:val="0"/>
          <w:numId w:val="182"/>
        </w:numPr>
        <w:tabs>
          <w:tab w:val="left" w:pos="1138"/>
        </w:tabs>
        <w:ind w:right="704" w:firstLine="708"/>
        <w:rPr>
          <w:sz w:val="24"/>
        </w:rPr>
      </w:pPr>
      <w:r>
        <w:rPr>
          <w:b/>
          <w:i/>
          <w:color w:val="171717"/>
          <w:sz w:val="24"/>
        </w:rPr>
        <w:t xml:space="preserve">приводить </w:t>
      </w:r>
      <w:r>
        <w:rPr>
          <w:color w:val="171717"/>
          <w:sz w:val="24"/>
        </w:rPr>
        <w:t xml:space="preserve">примеры и </w:t>
      </w:r>
      <w:r>
        <w:rPr>
          <w:b/>
          <w:i/>
          <w:color w:val="171717"/>
          <w:sz w:val="24"/>
        </w:rPr>
        <w:t xml:space="preserve">моделировать </w:t>
      </w:r>
      <w:r>
        <w:rPr>
          <w:color w:val="171717"/>
          <w:sz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 ры и образования, бюджетной и денежно-кредитной политики, политики в сфере противодей- ствии коррупции, обеспечения безопасности личности, общества и государства, в т.ч. от терро- ризма и экстремизма;</w:t>
      </w:r>
    </w:p>
    <w:p w:rsidR="00AE3C4D" w:rsidRDefault="00E21DE7">
      <w:pPr>
        <w:pStyle w:val="a3"/>
        <w:ind w:right="705"/>
      </w:pPr>
      <w:r>
        <w:rPr>
          <w:i/>
          <w:color w:val="171717"/>
        </w:rPr>
        <w:t xml:space="preserve">- </w:t>
      </w:r>
      <w:r>
        <w:rPr>
          <w:b/>
          <w:i/>
          <w:color w:val="171717"/>
        </w:rPr>
        <w:t xml:space="preserve">классифицировать </w:t>
      </w:r>
      <w:r>
        <w:rPr>
          <w:color w:val="171717"/>
        </w:rPr>
        <w:t>по разным признакам (в т.ч. устанавливать существенный признак классификации) полномочия высших органов государственной власти Российской Федерации;</w:t>
      </w:r>
    </w:p>
    <w:p w:rsidR="00AE3C4D" w:rsidRDefault="00E21DE7">
      <w:pPr>
        <w:pStyle w:val="a3"/>
        <w:ind w:right="707"/>
      </w:pPr>
      <w:r>
        <w:rPr>
          <w:b/>
          <w:color w:val="171717"/>
        </w:rPr>
        <w:t>-</w:t>
      </w:r>
      <w:r>
        <w:rPr>
          <w:b/>
          <w:color w:val="171717"/>
          <w:spacing w:val="-1"/>
        </w:rPr>
        <w:t xml:space="preserve"> </w:t>
      </w:r>
      <w:r>
        <w:rPr>
          <w:b/>
          <w:i/>
          <w:color w:val="171717"/>
        </w:rPr>
        <w:t xml:space="preserve">сравнивать </w:t>
      </w:r>
      <w:r>
        <w:rPr>
          <w:color w:val="171717"/>
        </w:rPr>
        <w:t>с</w:t>
      </w:r>
      <w:r>
        <w:rPr>
          <w:color w:val="171717"/>
          <w:spacing w:val="-1"/>
        </w:rPr>
        <w:t xml:space="preserve"> </w:t>
      </w:r>
      <w:r>
        <w:rPr>
          <w:color w:val="171717"/>
        </w:rPr>
        <w:t>опорой</w:t>
      </w:r>
      <w:r>
        <w:rPr>
          <w:color w:val="171717"/>
          <w:spacing w:val="-2"/>
        </w:rPr>
        <w:t xml:space="preserve"> </w:t>
      </w:r>
      <w:r>
        <w:rPr>
          <w:color w:val="171717"/>
        </w:rPr>
        <w:t>на</w:t>
      </w:r>
      <w:r>
        <w:rPr>
          <w:color w:val="171717"/>
          <w:spacing w:val="-1"/>
        </w:rPr>
        <w:t xml:space="preserve"> </w:t>
      </w:r>
      <w:r>
        <w:rPr>
          <w:color w:val="171717"/>
        </w:rPr>
        <w:t>Конституцию</w:t>
      </w:r>
      <w:r>
        <w:rPr>
          <w:color w:val="171717"/>
          <w:spacing w:val="-1"/>
        </w:rPr>
        <w:t xml:space="preserve"> </w:t>
      </w:r>
      <w:r>
        <w:rPr>
          <w:color w:val="171717"/>
        </w:rPr>
        <w:t>Российской Федера</w:t>
      </w:r>
      <w:r>
        <w:rPr>
          <w:color w:val="171717"/>
          <w:spacing w:val="-1"/>
        </w:rPr>
        <w:t xml:space="preserve"> </w:t>
      </w:r>
      <w:r>
        <w:rPr>
          <w:color w:val="171717"/>
        </w:rPr>
        <w:t>ции полномочия</w:t>
      </w:r>
      <w:r>
        <w:rPr>
          <w:color w:val="171717"/>
          <w:spacing w:val="-1"/>
        </w:rPr>
        <w:t xml:space="preserve"> </w:t>
      </w:r>
      <w:r>
        <w:rPr>
          <w:color w:val="171717"/>
        </w:rPr>
        <w:t>центральных органов государственной власти и субъектов Российской Федерации;</w:t>
      </w:r>
    </w:p>
    <w:p w:rsidR="00AE3C4D" w:rsidRDefault="00E21DE7">
      <w:pPr>
        <w:pStyle w:val="a3"/>
        <w:ind w:right="704"/>
      </w:pPr>
      <w:r>
        <w:rPr>
          <w:color w:val="171717"/>
        </w:rPr>
        <w:t xml:space="preserve">- </w:t>
      </w:r>
      <w:r>
        <w:rPr>
          <w:b/>
          <w:i/>
          <w:color w:val="171717"/>
        </w:rPr>
        <w:t xml:space="preserve">устанавливать и объяснять </w:t>
      </w:r>
      <w:r>
        <w:rPr>
          <w:color w:val="171717"/>
        </w:rPr>
        <w:t>взаимосвязи ветвей власти и субъектов политики в Рос- сийской Федерации, федерального центра и субъектов Российской Федерации, между правами человека и гражданина и обязанностями граждан;</w:t>
      </w:r>
    </w:p>
    <w:p w:rsidR="00AE3C4D" w:rsidRDefault="00E21DE7">
      <w:pPr>
        <w:pStyle w:val="a3"/>
        <w:ind w:right="700"/>
      </w:pPr>
      <w:r>
        <w:rPr>
          <w:i/>
          <w:color w:val="171717"/>
        </w:rPr>
        <w:t xml:space="preserve">- </w:t>
      </w:r>
      <w:r>
        <w:rPr>
          <w:b/>
          <w:i/>
          <w:color w:val="171717"/>
        </w:rPr>
        <w:t xml:space="preserve">использовать </w:t>
      </w:r>
      <w:r>
        <w:rPr>
          <w:color w:val="171717"/>
        </w:rPr>
        <w:t>полученные знания для характеристики роли Российской Федерации в со- временном мире; для объяснения сущности проведения в отношении нашей страны международ- ной политики «сдерживания»; для объяснения необходимости противодействия коррупции;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 xml:space="preserve">- с опорой на обществоведческие знания, факты общественной жизни и личный социаль- ный опыт </w:t>
      </w:r>
      <w:r>
        <w:rPr>
          <w:b/>
          <w:i/>
          <w:color w:val="171717"/>
        </w:rPr>
        <w:t xml:space="preserve">определять и аргументировать </w:t>
      </w:r>
      <w:r>
        <w:rPr>
          <w:color w:val="171717"/>
        </w:rPr>
        <w:t>с точки зрения ценностей гражданственности и пат- риотизма своё отношение к внутренней и внешней политике Российской Федерации, к проводи- мой по отношению к нашей стране политике «сдерживания»;</w:t>
      </w:r>
    </w:p>
    <w:p w:rsidR="00AE3C4D" w:rsidRDefault="00E21DE7">
      <w:pPr>
        <w:pStyle w:val="a3"/>
        <w:ind w:right="706"/>
      </w:pPr>
      <w:r>
        <w:rPr>
          <w:i/>
          <w:color w:val="171717"/>
        </w:rPr>
        <w:t xml:space="preserve">- </w:t>
      </w:r>
      <w:r>
        <w:rPr>
          <w:b/>
          <w:i/>
          <w:color w:val="171717"/>
        </w:rPr>
        <w:t xml:space="preserve">решать </w:t>
      </w:r>
      <w:r>
        <w:rPr>
          <w:color w:val="171717"/>
        </w:rPr>
        <w:t>познавательные и практические</w:t>
      </w:r>
      <w:r>
        <w:rPr>
          <w:color w:val="171717"/>
          <w:spacing w:val="-2"/>
        </w:rPr>
        <w:t xml:space="preserve"> </w:t>
      </w:r>
      <w:r>
        <w:rPr>
          <w:color w:val="171717"/>
        </w:rPr>
        <w:t>задачи, отражающие процессы, явления и собы- тия в политической жизни Российской Федерации, в международных отношениях;</w:t>
      </w:r>
    </w:p>
    <w:p w:rsidR="00AE3C4D" w:rsidRDefault="00E21DE7">
      <w:pPr>
        <w:pStyle w:val="a3"/>
        <w:ind w:right="703"/>
      </w:pPr>
      <w:r>
        <w:rPr>
          <w:color w:val="171717"/>
        </w:rPr>
        <w:t>-</w:t>
      </w:r>
      <w:r>
        <w:rPr>
          <w:color w:val="171717"/>
          <w:spacing w:val="-4"/>
        </w:rPr>
        <w:t xml:space="preserve"> </w:t>
      </w:r>
      <w:r>
        <w:rPr>
          <w:b/>
          <w:i/>
          <w:color w:val="171717"/>
        </w:rPr>
        <w:t>систематизировать</w:t>
      </w:r>
      <w:r>
        <w:rPr>
          <w:b/>
          <w:i/>
          <w:color w:val="171717"/>
          <w:spacing w:val="-5"/>
        </w:rPr>
        <w:t xml:space="preserve"> </w:t>
      </w:r>
      <w:r>
        <w:rPr>
          <w:b/>
          <w:i/>
          <w:color w:val="171717"/>
        </w:rPr>
        <w:t>и</w:t>
      </w:r>
      <w:r>
        <w:rPr>
          <w:b/>
          <w:i/>
          <w:color w:val="171717"/>
          <w:spacing w:val="-3"/>
        </w:rPr>
        <w:t xml:space="preserve"> </w:t>
      </w:r>
      <w:r>
        <w:rPr>
          <w:b/>
          <w:i/>
          <w:color w:val="171717"/>
        </w:rPr>
        <w:t xml:space="preserve">конкретизировать </w:t>
      </w:r>
      <w:r>
        <w:rPr>
          <w:color w:val="171717"/>
        </w:rPr>
        <w:t>информацию</w:t>
      </w:r>
      <w:r>
        <w:rPr>
          <w:color w:val="171717"/>
          <w:spacing w:val="-3"/>
        </w:rPr>
        <w:t xml:space="preserve"> </w:t>
      </w:r>
      <w:r>
        <w:rPr>
          <w:color w:val="171717"/>
        </w:rPr>
        <w:t>о</w:t>
      </w:r>
      <w:r>
        <w:rPr>
          <w:color w:val="171717"/>
          <w:spacing w:val="-3"/>
        </w:rPr>
        <w:t xml:space="preserve"> </w:t>
      </w:r>
      <w:r>
        <w:rPr>
          <w:color w:val="171717"/>
        </w:rPr>
        <w:t>политической</w:t>
      </w:r>
      <w:r>
        <w:rPr>
          <w:color w:val="171717"/>
          <w:spacing w:val="-3"/>
        </w:rPr>
        <w:t xml:space="preserve"> </w:t>
      </w:r>
      <w:r>
        <w:rPr>
          <w:color w:val="171717"/>
        </w:rPr>
        <w:t>жизни</w:t>
      </w:r>
      <w:r>
        <w:rPr>
          <w:color w:val="171717"/>
          <w:spacing w:val="-3"/>
        </w:rPr>
        <w:t xml:space="preserve"> </w:t>
      </w:r>
      <w:r>
        <w:rPr>
          <w:color w:val="171717"/>
        </w:rPr>
        <w:t>в</w:t>
      </w:r>
      <w:r>
        <w:rPr>
          <w:color w:val="171717"/>
          <w:spacing w:val="-4"/>
        </w:rPr>
        <w:t xml:space="preserve"> </w:t>
      </w:r>
      <w:r>
        <w:rPr>
          <w:color w:val="171717"/>
        </w:rPr>
        <w:t>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 ства в борьбе с экстремизмом и международным терроризмом;</w:t>
      </w:r>
    </w:p>
    <w:p w:rsidR="00AE3C4D" w:rsidRDefault="00E21DE7" w:rsidP="00AA7C8F">
      <w:pPr>
        <w:pStyle w:val="a4"/>
        <w:numPr>
          <w:ilvl w:val="0"/>
          <w:numId w:val="181"/>
        </w:numPr>
        <w:tabs>
          <w:tab w:val="left" w:pos="1131"/>
        </w:tabs>
        <w:ind w:right="699" w:firstLine="708"/>
        <w:rPr>
          <w:sz w:val="24"/>
        </w:rPr>
      </w:pPr>
      <w:r>
        <w:rPr>
          <w:b/>
          <w:i/>
          <w:color w:val="171717"/>
          <w:sz w:val="24"/>
        </w:rPr>
        <w:t xml:space="preserve">овладевать </w:t>
      </w:r>
      <w:r>
        <w:rPr>
          <w:color w:val="171717"/>
          <w:sz w:val="24"/>
        </w:rPr>
        <w:t>смысловым чтением текстов обществоведческой тематики: отбирать инфор- мацию об основах конституционного строя Российской Федерации, гражданстве Российской Фе- дерации, конституционном статусе человека и гражданина, о полномочиях высших органов гос- ударственной власти, местном самоуправлении и его функциях из фрагментов Конституции Рос- сийской Федерации, других нормативных правовых актов</w:t>
      </w:r>
      <w:r>
        <w:rPr>
          <w:color w:val="171717"/>
          <w:spacing w:val="-1"/>
          <w:sz w:val="24"/>
        </w:rPr>
        <w:t xml:space="preserve"> </w:t>
      </w:r>
      <w:r>
        <w:rPr>
          <w:color w:val="171717"/>
          <w:sz w:val="24"/>
        </w:rPr>
        <w:t>и из предложенных учителем источни- ков и учебных материалов, составлять на их основе план, преобразовывать текстовую информа- цию в таблицу, схему;</w:t>
      </w:r>
    </w:p>
    <w:p w:rsidR="00AE3C4D" w:rsidRDefault="00E21DE7" w:rsidP="00AA7C8F">
      <w:pPr>
        <w:pStyle w:val="a4"/>
        <w:numPr>
          <w:ilvl w:val="0"/>
          <w:numId w:val="181"/>
        </w:numPr>
        <w:tabs>
          <w:tab w:val="left" w:pos="1126"/>
        </w:tabs>
        <w:spacing w:before="1"/>
        <w:ind w:right="700" w:firstLine="708"/>
        <w:rPr>
          <w:sz w:val="24"/>
        </w:rPr>
      </w:pPr>
      <w:r>
        <w:rPr>
          <w:b/>
          <w:i/>
          <w:color w:val="171717"/>
          <w:sz w:val="24"/>
        </w:rPr>
        <w:t xml:space="preserve">искать и извлекать </w:t>
      </w:r>
      <w:r>
        <w:rPr>
          <w:color w:val="171717"/>
          <w:sz w:val="24"/>
        </w:rPr>
        <w:t>информацию об основных направлениях внутренней и внешней по- литики Российской Федерации, высших органов государственной власти, о статусе субъекта Фе- 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 нете;</w:t>
      </w:r>
    </w:p>
    <w:p w:rsidR="00AE3C4D" w:rsidRDefault="00E21DE7" w:rsidP="00AA7C8F">
      <w:pPr>
        <w:pStyle w:val="a4"/>
        <w:numPr>
          <w:ilvl w:val="0"/>
          <w:numId w:val="181"/>
        </w:numPr>
        <w:tabs>
          <w:tab w:val="left" w:pos="1142"/>
        </w:tabs>
        <w:ind w:right="706" w:firstLine="708"/>
        <w:rPr>
          <w:sz w:val="24"/>
        </w:rPr>
      </w:pPr>
      <w:r>
        <w:rPr>
          <w:b/>
          <w:i/>
          <w:color w:val="171717"/>
          <w:sz w:val="24"/>
        </w:rPr>
        <w:t xml:space="preserve">анализировать, обобщать, систематизировать и конкретизировать </w:t>
      </w:r>
      <w:r>
        <w:rPr>
          <w:color w:val="171717"/>
          <w:sz w:val="24"/>
        </w:rPr>
        <w:t xml:space="preserve">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 </w:t>
      </w:r>
      <w:r>
        <w:rPr>
          <w:color w:val="171717"/>
          <w:spacing w:val="-2"/>
          <w:sz w:val="24"/>
        </w:rPr>
        <w:t>гументами;</w:t>
      </w:r>
    </w:p>
    <w:p w:rsidR="00AE3C4D" w:rsidRDefault="00E21DE7" w:rsidP="00AA7C8F">
      <w:pPr>
        <w:pStyle w:val="a4"/>
        <w:numPr>
          <w:ilvl w:val="0"/>
          <w:numId w:val="181"/>
        </w:numPr>
        <w:tabs>
          <w:tab w:val="left" w:pos="1169"/>
        </w:tabs>
        <w:spacing w:before="1"/>
        <w:ind w:right="706" w:firstLine="708"/>
        <w:rPr>
          <w:sz w:val="24"/>
        </w:rPr>
      </w:pPr>
      <w:r>
        <w:rPr>
          <w:b/>
          <w:i/>
          <w:color w:val="171717"/>
          <w:sz w:val="24"/>
        </w:rPr>
        <w:t xml:space="preserve">оценивать </w:t>
      </w:r>
      <w:r>
        <w:rPr>
          <w:color w:val="171717"/>
          <w:sz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E3C4D" w:rsidRDefault="00E21DE7" w:rsidP="00AA7C8F">
      <w:pPr>
        <w:pStyle w:val="a4"/>
        <w:numPr>
          <w:ilvl w:val="0"/>
          <w:numId w:val="181"/>
        </w:numPr>
        <w:tabs>
          <w:tab w:val="left" w:pos="1142"/>
        </w:tabs>
        <w:ind w:right="705" w:firstLine="708"/>
        <w:rPr>
          <w:sz w:val="24"/>
        </w:rPr>
      </w:pPr>
      <w:r>
        <w:rPr>
          <w:b/>
          <w:i/>
          <w:color w:val="171717"/>
          <w:sz w:val="24"/>
        </w:rPr>
        <w:t xml:space="preserve">использовать </w:t>
      </w:r>
      <w:r>
        <w:rPr>
          <w:color w:val="171717"/>
          <w:sz w:val="24"/>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w:t>
      </w:r>
      <w:r>
        <w:rPr>
          <w:color w:val="171717"/>
          <w:spacing w:val="40"/>
          <w:sz w:val="24"/>
        </w:rPr>
        <w:t xml:space="preserve"> </w:t>
      </w:r>
      <w:r>
        <w:rPr>
          <w:color w:val="171717"/>
          <w:sz w:val="24"/>
        </w:rPr>
        <w:t xml:space="preserve">в повседневной жизни для осознанного выполнения гражданских обязанностей; публично пред- 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 </w:t>
      </w:r>
      <w:r>
        <w:rPr>
          <w:color w:val="171717"/>
          <w:spacing w:val="-2"/>
          <w:sz w:val="24"/>
        </w:rPr>
        <w:t>ментом;</w:t>
      </w:r>
    </w:p>
    <w:p w:rsidR="00AE3C4D" w:rsidRDefault="00E21DE7">
      <w:pPr>
        <w:pStyle w:val="a3"/>
        <w:ind w:right="703"/>
      </w:pPr>
      <w:r>
        <w:rPr>
          <w:color w:val="171717"/>
        </w:rPr>
        <w:t xml:space="preserve">- </w:t>
      </w:r>
      <w:r>
        <w:rPr>
          <w:b/>
          <w:i/>
          <w:color w:val="171717"/>
        </w:rPr>
        <w:t xml:space="preserve">самостоятельно заполнять </w:t>
      </w:r>
      <w:r>
        <w:rPr>
          <w:color w:val="171717"/>
        </w:rPr>
        <w:t>форму (в т.ч. электронную) и составлять простейший до- кумент при использовании портала государственных услуг;</w:t>
      </w:r>
    </w:p>
    <w:p w:rsidR="00AE3C4D" w:rsidRDefault="00E21DE7" w:rsidP="00AA7C8F">
      <w:pPr>
        <w:pStyle w:val="a4"/>
        <w:numPr>
          <w:ilvl w:val="0"/>
          <w:numId w:val="180"/>
        </w:numPr>
        <w:tabs>
          <w:tab w:val="left" w:pos="1176"/>
        </w:tabs>
        <w:spacing w:before="1"/>
        <w:ind w:right="700" w:firstLine="708"/>
        <w:rPr>
          <w:sz w:val="24"/>
        </w:rPr>
      </w:pPr>
      <w:r>
        <w:rPr>
          <w:b/>
          <w:i/>
          <w:color w:val="171717"/>
          <w:sz w:val="24"/>
        </w:rPr>
        <w:t xml:space="preserve">осуществлять </w:t>
      </w:r>
      <w:r>
        <w:rPr>
          <w:color w:val="171717"/>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 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3C4D" w:rsidRDefault="00AE3C4D">
      <w:pPr>
        <w:pStyle w:val="a3"/>
        <w:spacing w:before="4"/>
        <w:ind w:left="0" w:firstLine="0"/>
        <w:jc w:val="left"/>
      </w:pPr>
    </w:p>
    <w:p w:rsidR="00AE3C4D" w:rsidRDefault="00E21DE7">
      <w:pPr>
        <w:pStyle w:val="2"/>
      </w:pPr>
      <w:r>
        <w:rPr>
          <w:color w:val="171717"/>
        </w:rPr>
        <w:t>Человек</w:t>
      </w:r>
      <w:r>
        <w:rPr>
          <w:color w:val="171717"/>
          <w:spacing w:val="-2"/>
        </w:rPr>
        <w:t xml:space="preserve"> </w:t>
      </w:r>
      <w:r>
        <w:rPr>
          <w:color w:val="171717"/>
        </w:rPr>
        <w:t>в</w:t>
      </w:r>
      <w:r>
        <w:rPr>
          <w:color w:val="171717"/>
          <w:spacing w:val="-3"/>
        </w:rPr>
        <w:t xml:space="preserve"> </w:t>
      </w:r>
      <w:r>
        <w:rPr>
          <w:color w:val="171717"/>
        </w:rPr>
        <w:t>системе</w:t>
      </w:r>
      <w:r>
        <w:rPr>
          <w:color w:val="171717"/>
          <w:spacing w:val="-2"/>
        </w:rPr>
        <w:t xml:space="preserve"> </w:t>
      </w:r>
      <w:r>
        <w:rPr>
          <w:color w:val="171717"/>
        </w:rPr>
        <w:t>социальных</w:t>
      </w:r>
      <w:r>
        <w:rPr>
          <w:color w:val="171717"/>
          <w:spacing w:val="-2"/>
        </w:rPr>
        <w:t xml:space="preserve"> отношений</w:t>
      </w:r>
    </w:p>
    <w:p w:rsidR="00AE3C4D" w:rsidRDefault="00E21DE7" w:rsidP="00AA7C8F">
      <w:pPr>
        <w:pStyle w:val="a4"/>
        <w:numPr>
          <w:ilvl w:val="0"/>
          <w:numId w:val="180"/>
        </w:numPr>
        <w:tabs>
          <w:tab w:val="left" w:pos="1138"/>
        </w:tabs>
        <w:ind w:right="703" w:firstLine="708"/>
        <w:rPr>
          <w:sz w:val="24"/>
        </w:rPr>
      </w:pPr>
      <w:r>
        <w:rPr>
          <w:b/>
          <w:i/>
          <w:color w:val="171717"/>
          <w:sz w:val="24"/>
        </w:rPr>
        <w:t xml:space="preserve">осваивать и применять </w:t>
      </w:r>
      <w:r>
        <w:rPr>
          <w:color w:val="171717"/>
          <w:sz w:val="24"/>
        </w:rPr>
        <w:t>знания о социальной структуре общества, социальных общно- стях и группах; социальных статусах, ролях, социализации личности; важности семьи как базо- вого социального института; об этносе и нациях, этническом многообразии современного чело- вечества, диалоге куль тур, отклоняющемся поведении и здоровом образе жизни;</w:t>
      </w:r>
    </w:p>
    <w:p w:rsidR="00AE3C4D" w:rsidRDefault="00E21DE7" w:rsidP="00AA7C8F">
      <w:pPr>
        <w:pStyle w:val="a4"/>
        <w:numPr>
          <w:ilvl w:val="0"/>
          <w:numId w:val="180"/>
        </w:numPr>
        <w:tabs>
          <w:tab w:val="left" w:pos="1135"/>
        </w:tabs>
        <w:ind w:right="700" w:firstLine="708"/>
        <w:jc w:val="left"/>
        <w:rPr>
          <w:sz w:val="24"/>
        </w:rPr>
      </w:pPr>
      <w:r>
        <w:rPr>
          <w:b/>
          <w:i/>
          <w:color w:val="171717"/>
          <w:sz w:val="24"/>
        </w:rPr>
        <w:t xml:space="preserve">характеризовать </w:t>
      </w:r>
      <w:r>
        <w:rPr>
          <w:color w:val="171717"/>
          <w:sz w:val="24"/>
        </w:rPr>
        <w:t>функции семьи в обществе; основы социальной политики Российско- го государства;</w:t>
      </w:r>
    </w:p>
    <w:p w:rsidR="00AE3C4D" w:rsidRDefault="00E21DE7">
      <w:pPr>
        <w:pStyle w:val="a3"/>
        <w:ind w:right="723"/>
        <w:jc w:val="left"/>
      </w:pPr>
      <w:r>
        <w:rPr>
          <w:color w:val="171717"/>
        </w:rPr>
        <w:t xml:space="preserve">- </w:t>
      </w:r>
      <w:r>
        <w:rPr>
          <w:b/>
          <w:i/>
          <w:color w:val="171717"/>
        </w:rPr>
        <w:t xml:space="preserve">приводить примеры </w:t>
      </w:r>
      <w:r>
        <w:rPr>
          <w:color w:val="171717"/>
        </w:rPr>
        <w:t>различных социальных статусов, соци альных ролей, социальной</w:t>
      </w:r>
      <w:r>
        <w:rPr>
          <w:color w:val="171717"/>
          <w:spacing w:val="40"/>
        </w:rPr>
        <w:t xml:space="preserve"> </w:t>
      </w:r>
      <w:r>
        <w:rPr>
          <w:color w:val="171717"/>
        </w:rPr>
        <w:t>политики Российского государства;</w:t>
      </w:r>
    </w:p>
    <w:p w:rsidR="00AE3C4D" w:rsidRDefault="00E21DE7" w:rsidP="00AA7C8F">
      <w:pPr>
        <w:pStyle w:val="a4"/>
        <w:numPr>
          <w:ilvl w:val="0"/>
          <w:numId w:val="179"/>
        </w:numPr>
        <w:tabs>
          <w:tab w:val="left" w:pos="1121"/>
        </w:tabs>
        <w:jc w:val="left"/>
        <w:rPr>
          <w:sz w:val="24"/>
        </w:rPr>
      </w:pPr>
      <w:r>
        <w:rPr>
          <w:b/>
          <w:i/>
          <w:color w:val="171717"/>
          <w:sz w:val="24"/>
        </w:rPr>
        <w:t>классифицировать</w:t>
      </w:r>
      <w:r>
        <w:rPr>
          <w:b/>
          <w:i/>
          <w:color w:val="171717"/>
          <w:spacing w:val="-13"/>
          <w:sz w:val="24"/>
        </w:rPr>
        <w:t xml:space="preserve"> </w:t>
      </w:r>
      <w:r>
        <w:rPr>
          <w:color w:val="171717"/>
          <w:sz w:val="24"/>
        </w:rPr>
        <w:t>социальные</w:t>
      </w:r>
      <w:r>
        <w:rPr>
          <w:color w:val="171717"/>
          <w:spacing w:val="-15"/>
          <w:sz w:val="24"/>
        </w:rPr>
        <w:t xml:space="preserve"> </w:t>
      </w:r>
      <w:r>
        <w:rPr>
          <w:color w:val="171717"/>
          <w:sz w:val="24"/>
        </w:rPr>
        <w:t>общности</w:t>
      </w:r>
      <w:r>
        <w:rPr>
          <w:color w:val="171717"/>
          <w:spacing w:val="-13"/>
          <w:sz w:val="24"/>
        </w:rPr>
        <w:t xml:space="preserve"> </w:t>
      </w:r>
      <w:r>
        <w:rPr>
          <w:color w:val="171717"/>
          <w:sz w:val="24"/>
        </w:rPr>
        <w:t>и</w:t>
      </w:r>
      <w:r>
        <w:rPr>
          <w:color w:val="171717"/>
          <w:spacing w:val="-15"/>
          <w:sz w:val="24"/>
        </w:rPr>
        <w:t xml:space="preserve"> </w:t>
      </w:r>
      <w:r>
        <w:rPr>
          <w:color w:val="171717"/>
          <w:spacing w:val="-2"/>
          <w:sz w:val="24"/>
        </w:rPr>
        <w:t>группы;</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179"/>
        </w:numPr>
        <w:tabs>
          <w:tab w:val="left" w:pos="1121"/>
        </w:tabs>
        <w:spacing w:before="64"/>
        <w:rPr>
          <w:sz w:val="24"/>
        </w:rPr>
      </w:pPr>
      <w:r>
        <w:rPr>
          <w:b/>
          <w:i/>
          <w:color w:val="171717"/>
          <w:sz w:val="24"/>
        </w:rPr>
        <w:lastRenderedPageBreak/>
        <w:t>сравнивать</w:t>
      </w:r>
      <w:r>
        <w:rPr>
          <w:b/>
          <w:i/>
          <w:color w:val="171717"/>
          <w:spacing w:val="-14"/>
          <w:sz w:val="24"/>
        </w:rPr>
        <w:t xml:space="preserve"> </w:t>
      </w:r>
      <w:r>
        <w:rPr>
          <w:color w:val="171717"/>
          <w:sz w:val="24"/>
        </w:rPr>
        <w:t>виды</w:t>
      </w:r>
      <w:r>
        <w:rPr>
          <w:color w:val="171717"/>
          <w:spacing w:val="-15"/>
          <w:sz w:val="24"/>
        </w:rPr>
        <w:t xml:space="preserve"> </w:t>
      </w:r>
      <w:r>
        <w:rPr>
          <w:color w:val="171717"/>
          <w:sz w:val="24"/>
        </w:rPr>
        <w:t>социальной</w:t>
      </w:r>
      <w:r>
        <w:rPr>
          <w:color w:val="171717"/>
          <w:spacing w:val="-15"/>
          <w:sz w:val="24"/>
        </w:rPr>
        <w:t xml:space="preserve"> </w:t>
      </w:r>
      <w:r>
        <w:rPr>
          <w:color w:val="171717"/>
          <w:spacing w:val="-2"/>
          <w:sz w:val="24"/>
        </w:rPr>
        <w:t>мобильности;</w:t>
      </w:r>
    </w:p>
    <w:p w:rsidR="00AE3C4D" w:rsidRDefault="00E21DE7" w:rsidP="00AA7C8F">
      <w:pPr>
        <w:pStyle w:val="a4"/>
        <w:numPr>
          <w:ilvl w:val="0"/>
          <w:numId w:val="178"/>
        </w:numPr>
        <w:tabs>
          <w:tab w:val="left" w:pos="1138"/>
        </w:tabs>
        <w:ind w:right="702" w:firstLine="708"/>
        <w:rPr>
          <w:sz w:val="24"/>
        </w:rPr>
      </w:pPr>
      <w:r>
        <w:rPr>
          <w:b/>
          <w:i/>
          <w:color w:val="171717"/>
          <w:sz w:val="24"/>
        </w:rPr>
        <w:t xml:space="preserve">устанавливать и объяснять </w:t>
      </w:r>
      <w:r>
        <w:rPr>
          <w:color w:val="171717"/>
          <w:sz w:val="24"/>
        </w:rPr>
        <w:t>причины существования разных социальных групп; соци- альных различий и конфликтов;</w:t>
      </w:r>
    </w:p>
    <w:p w:rsidR="00AE3C4D" w:rsidRDefault="00E21DE7" w:rsidP="00AA7C8F">
      <w:pPr>
        <w:pStyle w:val="a4"/>
        <w:numPr>
          <w:ilvl w:val="0"/>
          <w:numId w:val="178"/>
        </w:numPr>
        <w:tabs>
          <w:tab w:val="left" w:pos="1145"/>
        </w:tabs>
        <w:ind w:right="703" w:firstLine="708"/>
        <w:rPr>
          <w:sz w:val="24"/>
        </w:rPr>
      </w:pPr>
      <w:r>
        <w:rPr>
          <w:b/>
          <w:i/>
          <w:color w:val="171717"/>
          <w:sz w:val="24"/>
        </w:rPr>
        <w:t xml:space="preserve">использовать </w:t>
      </w:r>
      <w:r>
        <w:rPr>
          <w:color w:val="171717"/>
          <w:sz w:val="24"/>
        </w:rPr>
        <w:t>полученные знания для осмысления личного социального опыта при ис- полнении типичных для несовершеннолетних социальных ролей; аргументированного объясне- ния социальной и личной значимости здорового образа жизни, опасности наркомании и алкого- лизма для человека и общества;</w:t>
      </w:r>
    </w:p>
    <w:p w:rsidR="00AE3C4D" w:rsidRDefault="00E21DE7" w:rsidP="00AA7C8F">
      <w:pPr>
        <w:pStyle w:val="a4"/>
        <w:numPr>
          <w:ilvl w:val="0"/>
          <w:numId w:val="178"/>
        </w:numPr>
        <w:tabs>
          <w:tab w:val="left" w:pos="1147"/>
        </w:tabs>
        <w:ind w:right="706" w:firstLine="708"/>
        <w:rPr>
          <w:sz w:val="24"/>
        </w:rPr>
      </w:pPr>
      <w:r>
        <w:rPr>
          <w:b/>
          <w:i/>
          <w:color w:val="171717"/>
          <w:sz w:val="24"/>
        </w:rPr>
        <w:t xml:space="preserve">определять и аргументировать </w:t>
      </w:r>
      <w:r>
        <w:rPr>
          <w:color w:val="171717"/>
          <w:sz w:val="24"/>
        </w:rPr>
        <w:t>с опорой на обществоведческие знания, факты обще- ственной жизни и личный социальный опыт своё отношение к разным этносам;</w:t>
      </w:r>
    </w:p>
    <w:p w:rsidR="00AE3C4D" w:rsidRDefault="00E21DE7" w:rsidP="00AA7C8F">
      <w:pPr>
        <w:pStyle w:val="a4"/>
        <w:numPr>
          <w:ilvl w:val="0"/>
          <w:numId w:val="178"/>
        </w:numPr>
        <w:tabs>
          <w:tab w:val="left" w:pos="1128"/>
        </w:tabs>
        <w:ind w:right="706" w:firstLine="708"/>
        <w:rPr>
          <w:sz w:val="24"/>
        </w:rPr>
      </w:pPr>
      <w:r>
        <w:rPr>
          <w:b/>
          <w:i/>
          <w:color w:val="171717"/>
          <w:sz w:val="24"/>
        </w:rPr>
        <w:t xml:space="preserve">решать </w:t>
      </w:r>
      <w:r>
        <w:rPr>
          <w:i/>
          <w:color w:val="171717"/>
          <w:sz w:val="24"/>
        </w:rPr>
        <w:t>п</w:t>
      </w:r>
      <w:r>
        <w:rPr>
          <w:color w:val="171717"/>
          <w:sz w:val="24"/>
        </w:rPr>
        <w:t>ознавательные и практические задачи, отражающие типичные социальные вза- имодействия; направленные на распознавание отклоняющегося поведения и его видов;</w:t>
      </w:r>
    </w:p>
    <w:p w:rsidR="00AE3C4D" w:rsidRDefault="00E21DE7">
      <w:pPr>
        <w:pStyle w:val="a3"/>
        <w:ind w:right="708"/>
      </w:pPr>
      <w:r>
        <w:rPr>
          <w:b/>
          <w:color w:val="171717"/>
        </w:rPr>
        <w:t xml:space="preserve">- осуществлять </w:t>
      </w:r>
      <w:r>
        <w:rPr>
          <w:color w:val="171717"/>
        </w:rPr>
        <w:t>смысловое чтение текстов и составлять на основе учебных текстов план</w:t>
      </w:r>
      <w:r>
        <w:rPr>
          <w:color w:val="171717"/>
          <w:spacing w:val="40"/>
        </w:rPr>
        <w:t xml:space="preserve"> </w:t>
      </w:r>
      <w:r>
        <w:rPr>
          <w:color w:val="171717"/>
        </w:rPr>
        <w:t>(в т.ч. отражающий изученный материал о социализации личности);</w:t>
      </w:r>
    </w:p>
    <w:p w:rsidR="00AE3C4D" w:rsidRDefault="00E21DE7">
      <w:pPr>
        <w:pStyle w:val="a3"/>
        <w:spacing w:before="1"/>
        <w:ind w:right="709"/>
      </w:pPr>
      <w:r>
        <w:rPr>
          <w:i/>
          <w:color w:val="171717"/>
        </w:rPr>
        <w:t xml:space="preserve">- </w:t>
      </w:r>
      <w:r>
        <w:rPr>
          <w:b/>
          <w:i/>
          <w:color w:val="171717"/>
        </w:rPr>
        <w:t xml:space="preserve">извлекать </w:t>
      </w:r>
      <w:r>
        <w:rPr>
          <w:color w:val="171717"/>
        </w:rPr>
        <w:t>информацию из адаптированных источников, публикаций СМИ и Интернета</w:t>
      </w:r>
      <w:r>
        <w:rPr>
          <w:color w:val="171717"/>
          <w:spacing w:val="40"/>
        </w:rPr>
        <w:t xml:space="preserve"> </w:t>
      </w:r>
      <w:r>
        <w:rPr>
          <w:color w:val="171717"/>
        </w:rPr>
        <w:t xml:space="preserve">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w:t>
      </w:r>
      <w:r>
        <w:rPr>
          <w:color w:val="171717"/>
          <w:spacing w:val="-2"/>
        </w:rPr>
        <w:t>текст;</w:t>
      </w:r>
    </w:p>
    <w:p w:rsidR="00AE3C4D" w:rsidRDefault="00E21DE7">
      <w:pPr>
        <w:pStyle w:val="a3"/>
        <w:ind w:right="704"/>
      </w:pPr>
      <w:r>
        <w:rPr>
          <w:color w:val="171717"/>
        </w:rPr>
        <w:t xml:space="preserve">- </w:t>
      </w:r>
      <w:r>
        <w:rPr>
          <w:b/>
          <w:i/>
          <w:color w:val="171717"/>
        </w:rPr>
        <w:t xml:space="preserve">анализировать, обобщать, систематизировать </w:t>
      </w:r>
      <w:r>
        <w:rPr>
          <w:color w:val="171717"/>
        </w:rPr>
        <w:t>текстовую и статистическую соци- альную информацию из адаптированных источников, учебных материалов и публикаций СМИ</w:t>
      </w:r>
      <w:r>
        <w:rPr>
          <w:color w:val="171717"/>
          <w:spacing w:val="40"/>
        </w:rPr>
        <w:t xml:space="preserve"> </w:t>
      </w:r>
      <w:r>
        <w:rPr>
          <w:color w:val="171717"/>
        </w:rPr>
        <w:t>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E3C4D" w:rsidRDefault="00E21DE7" w:rsidP="00AA7C8F">
      <w:pPr>
        <w:pStyle w:val="a4"/>
        <w:numPr>
          <w:ilvl w:val="0"/>
          <w:numId w:val="177"/>
        </w:numPr>
        <w:tabs>
          <w:tab w:val="left" w:pos="1147"/>
        </w:tabs>
        <w:ind w:right="711" w:firstLine="708"/>
        <w:rPr>
          <w:sz w:val="24"/>
        </w:rPr>
      </w:pPr>
      <w:r>
        <w:rPr>
          <w:b/>
          <w:i/>
          <w:color w:val="171717"/>
          <w:sz w:val="24"/>
        </w:rPr>
        <w:t xml:space="preserve">оценивать </w:t>
      </w:r>
      <w:r>
        <w:rPr>
          <w:color w:val="171717"/>
          <w:sz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E3C4D" w:rsidRDefault="00E21DE7" w:rsidP="00AA7C8F">
      <w:pPr>
        <w:pStyle w:val="a4"/>
        <w:numPr>
          <w:ilvl w:val="0"/>
          <w:numId w:val="177"/>
        </w:numPr>
        <w:tabs>
          <w:tab w:val="left" w:pos="1147"/>
        </w:tabs>
        <w:spacing w:before="1"/>
        <w:ind w:right="705" w:firstLine="708"/>
        <w:rPr>
          <w:sz w:val="24"/>
        </w:rPr>
      </w:pPr>
      <w:r>
        <w:rPr>
          <w:b/>
          <w:i/>
          <w:color w:val="171717"/>
          <w:sz w:val="24"/>
        </w:rPr>
        <w:t xml:space="preserve">использовать </w:t>
      </w:r>
      <w:r>
        <w:rPr>
          <w:color w:val="171717"/>
          <w:sz w:val="24"/>
        </w:rPr>
        <w:t>полученные знания в практической деятельности для выстраивания соб- ственного поведения с позиции здорового образа жизни;</w:t>
      </w:r>
    </w:p>
    <w:p w:rsidR="00AE3C4D" w:rsidRDefault="00E21DE7" w:rsidP="00AA7C8F">
      <w:pPr>
        <w:pStyle w:val="a4"/>
        <w:numPr>
          <w:ilvl w:val="0"/>
          <w:numId w:val="177"/>
        </w:numPr>
        <w:tabs>
          <w:tab w:val="left" w:pos="1128"/>
        </w:tabs>
        <w:ind w:right="706" w:firstLine="708"/>
        <w:rPr>
          <w:sz w:val="24"/>
        </w:rPr>
      </w:pPr>
      <w:r>
        <w:rPr>
          <w:b/>
          <w:i/>
          <w:color w:val="171717"/>
          <w:sz w:val="24"/>
        </w:rPr>
        <w:t xml:space="preserve">осуществлять </w:t>
      </w:r>
      <w:r>
        <w:rPr>
          <w:color w:val="171717"/>
          <w:sz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E3C4D" w:rsidRDefault="00AE3C4D">
      <w:pPr>
        <w:pStyle w:val="a3"/>
        <w:spacing w:before="4"/>
        <w:ind w:left="0" w:firstLine="0"/>
        <w:jc w:val="left"/>
      </w:pPr>
    </w:p>
    <w:p w:rsidR="00AE3C4D" w:rsidRDefault="00E21DE7">
      <w:pPr>
        <w:pStyle w:val="2"/>
        <w:spacing w:before="1"/>
      </w:pPr>
      <w:r>
        <w:rPr>
          <w:color w:val="171717"/>
        </w:rPr>
        <w:t>Человек</w:t>
      </w:r>
      <w:r>
        <w:rPr>
          <w:color w:val="171717"/>
          <w:spacing w:val="-4"/>
        </w:rPr>
        <w:t xml:space="preserve"> </w:t>
      </w:r>
      <w:r>
        <w:rPr>
          <w:color w:val="171717"/>
        </w:rPr>
        <w:t>в</w:t>
      </w:r>
      <w:r>
        <w:rPr>
          <w:color w:val="171717"/>
          <w:spacing w:val="-4"/>
        </w:rPr>
        <w:t xml:space="preserve"> </w:t>
      </w:r>
      <w:r>
        <w:rPr>
          <w:color w:val="171717"/>
        </w:rPr>
        <w:t>современном</w:t>
      </w:r>
      <w:r>
        <w:rPr>
          <w:color w:val="171717"/>
          <w:spacing w:val="-4"/>
        </w:rPr>
        <w:t xml:space="preserve"> </w:t>
      </w:r>
      <w:r>
        <w:rPr>
          <w:color w:val="171717"/>
        </w:rPr>
        <w:t>изменяющемся</w:t>
      </w:r>
      <w:r>
        <w:rPr>
          <w:color w:val="171717"/>
          <w:spacing w:val="-3"/>
        </w:rPr>
        <w:t xml:space="preserve"> </w:t>
      </w:r>
      <w:r>
        <w:rPr>
          <w:color w:val="171717"/>
          <w:spacing w:val="-4"/>
        </w:rPr>
        <w:t>мире</w:t>
      </w:r>
    </w:p>
    <w:p w:rsidR="00AE3C4D" w:rsidRDefault="00E21DE7" w:rsidP="00AA7C8F">
      <w:pPr>
        <w:pStyle w:val="a4"/>
        <w:numPr>
          <w:ilvl w:val="0"/>
          <w:numId w:val="176"/>
        </w:numPr>
        <w:tabs>
          <w:tab w:val="left" w:pos="1140"/>
        </w:tabs>
        <w:ind w:right="702" w:firstLine="708"/>
        <w:rPr>
          <w:sz w:val="24"/>
        </w:rPr>
      </w:pPr>
      <w:r>
        <w:rPr>
          <w:b/>
          <w:i/>
          <w:color w:val="171717"/>
          <w:sz w:val="24"/>
        </w:rPr>
        <w:t xml:space="preserve">осваивать и применять </w:t>
      </w:r>
      <w:r>
        <w:rPr>
          <w:color w:val="171717"/>
          <w:sz w:val="24"/>
        </w:rPr>
        <w:t>знания об информационном обществе, глобализации, глобаль- ных проблемах;</w:t>
      </w:r>
    </w:p>
    <w:p w:rsidR="00AE3C4D" w:rsidRDefault="00E21DE7" w:rsidP="00AA7C8F">
      <w:pPr>
        <w:pStyle w:val="a4"/>
        <w:numPr>
          <w:ilvl w:val="0"/>
          <w:numId w:val="176"/>
        </w:numPr>
        <w:tabs>
          <w:tab w:val="left" w:pos="1135"/>
        </w:tabs>
        <w:ind w:right="704" w:firstLine="708"/>
        <w:rPr>
          <w:sz w:val="24"/>
        </w:rPr>
      </w:pPr>
      <w:r>
        <w:rPr>
          <w:b/>
          <w:i/>
          <w:color w:val="171717"/>
          <w:sz w:val="24"/>
        </w:rPr>
        <w:t xml:space="preserve">характеризовать </w:t>
      </w:r>
      <w:r>
        <w:rPr>
          <w:color w:val="171717"/>
          <w:sz w:val="24"/>
        </w:rPr>
        <w:t>сущность информационного общества; здоровый образ жизни; глоба- лизацию как важный общемировой интеграционный процесс;</w:t>
      </w:r>
    </w:p>
    <w:p w:rsidR="00AE3C4D" w:rsidRDefault="00E21DE7" w:rsidP="00AA7C8F">
      <w:pPr>
        <w:pStyle w:val="a4"/>
        <w:numPr>
          <w:ilvl w:val="0"/>
          <w:numId w:val="176"/>
        </w:numPr>
        <w:tabs>
          <w:tab w:val="left" w:pos="1138"/>
        </w:tabs>
        <w:ind w:right="705" w:firstLine="708"/>
        <w:rPr>
          <w:sz w:val="24"/>
        </w:rPr>
      </w:pPr>
      <w:r>
        <w:rPr>
          <w:b/>
          <w:i/>
          <w:color w:val="171717"/>
          <w:sz w:val="24"/>
        </w:rPr>
        <w:t xml:space="preserve">приводить примеры </w:t>
      </w:r>
      <w:r>
        <w:rPr>
          <w:color w:val="171717"/>
          <w:sz w:val="24"/>
        </w:rPr>
        <w:t>глобальных проблем и возможных путей их решения; участия мо- лодёжи</w:t>
      </w:r>
      <w:r>
        <w:rPr>
          <w:color w:val="171717"/>
          <w:spacing w:val="-4"/>
          <w:sz w:val="24"/>
        </w:rPr>
        <w:t xml:space="preserve"> </w:t>
      </w:r>
      <w:r>
        <w:rPr>
          <w:color w:val="171717"/>
          <w:sz w:val="24"/>
        </w:rPr>
        <w:t>в</w:t>
      </w:r>
      <w:r>
        <w:rPr>
          <w:color w:val="171717"/>
          <w:spacing w:val="-5"/>
          <w:sz w:val="24"/>
        </w:rPr>
        <w:t xml:space="preserve"> </w:t>
      </w:r>
      <w:r>
        <w:rPr>
          <w:color w:val="171717"/>
          <w:sz w:val="24"/>
        </w:rPr>
        <w:t>общественной</w:t>
      </w:r>
      <w:r>
        <w:rPr>
          <w:color w:val="171717"/>
          <w:spacing w:val="-4"/>
          <w:sz w:val="24"/>
        </w:rPr>
        <w:t xml:space="preserve"> </w:t>
      </w:r>
      <w:r>
        <w:rPr>
          <w:color w:val="171717"/>
          <w:sz w:val="24"/>
        </w:rPr>
        <w:t>жизни;</w:t>
      </w:r>
      <w:r>
        <w:rPr>
          <w:color w:val="171717"/>
          <w:spacing w:val="-4"/>
          <w:sz w:val="24"/>
        </w:rPr>
        <w:t xml:space="preserve"> </w:t>
      </w:r>
      <w:r>
        <w:rPr>
          <w:color w:val="171717"/>
          <w:sz w:val="24"/>
        </w:rPr>
        <w:t>влияния</w:t>
      </w:r>
      <w:r>
        <w:rPr>
          <w:color w:val="171717"/>
          <w:spacing w:val="-4"/>
          <w:sz w:val="24"/>
        </w:rPr>
        <w:t xml:space="preserve"> </w:t>
      </w:r>
      <w:r>
        <w:rPr>
          <w:color w:val="171717"/>
          <w:sz w:val="24"/>
        </w:rPr>
        <w:t>образования</w:t>
      </w:r>
      <w:r>
        <w:rPr>
          <w:color w:val="171717"/>
          <w:spacing w:val="-4"/>
          <w:sz w:val="24"/>
        </w:rPr>
        <w:t xml:space="preserve"> </w:t>
      </w:r>
      <w:r>
        <w:rPr>
          <w:color w:val="171717"/>
          <w:sz w:val="24"/>
        </w:rPr>
        <w:t>на</w:t>
      </w:r>
      <w:r>
        <w:rPr>
          <w:color w:val="171717"/>
          <w:spacing w:val="-5"/>
          <w:sz w:val="24"/>
        </w:rPr>
        <w:t xml:space="preserve"> </w:t>
      </w:r>
      <w:r>
        <w:rPr>
          <w:color w:val="171717"/>
          <w:sz w:val="24"/>
        </w:rPr>
        <w:t>возможности</w:t>
      </w:r>
      <w:r>
        <w:rPr>
          <w:color w:val="171717"/>
          <w:spacing w:val="-4"/>
          <w:sz w:val="24"/>
        </w:rPr>
        <w:t xml:space="preserve"> </w:t>
      </w:r>
      <w:r>
        <w:rPr>
          <w:color w:val="171717"/>
          <w:sz w:val="24"/>
        </w:rPr>
        <w:t>профессионального</w:t>
      </w:r>
      <w:r>
        <w:rPr>
          <w:color w:val="171717"/>
          <w:spacing w:val="-4"/>
          <w:sz w:val="24"/>
        </w:rPr>
        <w:t xml:space="preserve"> </w:t>
      </w:r>
      <w:r>
        <w:rPr>
          <w:color w:val="171717"/>
          <w:sz w:val="24"/>
        </w:rPr>
        <w:t>выбора и карьерного роста;</w:t>
      </w:r>
    </w:p>
    <w:p w:rsidR="00AE3C4D" w:rsidRDefault="00E21DE7" w:rsidP="00AA7C8F">
      <w:pPr>
        <w:pStyle w:val="a4"/>
        <w:numPr>
          <w:ilvl w:val="0"/>
          <w:numId w:val="176"/>
        </w:numPr>
        <w:tabs>
          <w:tab w:val="left" w:pos="1121"/>
        </w:tabs>
        <w:ind w:left="1120" w:hanging="140"/>
        <w:rPr>
          <w:sz w:val="24"/>
        </w:rPr>
      </w:pPr>
      <w:r>
        <w:rPr>
          <w:b/>
          <w:i/>
          <w:color w:val="171717"/>
          <w:sz w:val="24"/>
        </w:rPr>
        <w:t>сравнивать</w:t>
      </w:r>
      <w:r>
        <w:rPr>
          <w:b/>
          <w:i/>
          <w:color w:val="171717"/>
          <w:spacing w:val="-14"/>
          <w:sz w:val="24"/>
        </w:rPr>
        <w:t xml:space="preserve"> </w:t>
      </w:r>
      <w:r>
        <w:rPr>
          <w:color w:val="171717"/>
          <w:sz w:val="24"/>
        </w:rPr>
        <w:t>требования</w:t>
      </w:r>
      <w:r>
        <w:rPr>
          <w:color w:val="171717"/>
          <w:spacing w:val="-13"/>
          <w:sz w:val="24"/>
        </w:rPr>
        <w:t xml:space="preserve"> </w:t>
      </w:r>
      <w:r>
        <w:rPr>
          <w:color w:val="171717"/>
          <w:sz w:val="24"/>
        </w:rPr>
        <w:t>к</w:t>
      </w:r>
      <w:r>
        <w:rPr>
          <w:color w:val="171717"/>
          <w:spacing w:val="-13"/>
          <w:sz w:val="24"/>
        </w:rPr>
        <w:t xml:space="preserve"> </w:t>
      </w:r>
      <w:r>
        <w:rPr>
          <w:color w:val="171717"/>
          <w:sz w:val="24"/>
        </w:rPr>
        <w:t>современным</w:t>
      </w:r>
      <w:r>
        <w:rPr>
          <w:color w:val="171717"/>
          <w:spacing w:val="-14"/>
          <w:sz w:val="24"/>
        </w:rPr>
        <w:t xml:space="preserve"> </w:t>
      </w:r>
      <w:r>
        <w:rPr>
          <w:color w:val="171717"/>
          <w:spacing w:val="-2"/>
          <w:sz w:val="24"/>
        </w:rPr>
        <w:t>профессиям;</w:t>
      </w:r>
    </w:p>
    <w:p w:rsidR="00AE3C4D" w:rsidRDefault="00E21DE7" w:rsidP="00AA7C8F">
      <w:pPr>
        <w:pStyle w:val="a4"/>
        <w:numPr>
          <w:ilvl w:val="0"/>
          <w:numId w:val="176"/>
        </w:numPr>
        <w:tabs>
          <w:tab w:val="left" w:pos="1121"/>
        </w:tabs>
        <w:ind w:left="1120" w:hanging="140"/>
        <w:rPr>
          <w:sz w:val="24"/>
        </w:rPr>
      </w:pPr>
      <w:r>
        <w:rPr>
          <w:b/>
          <w:i/>
          <w:color w:val="171717"/>
          <w:sz w:val="24"/>
        </w:rPr>
        <w:t>устанавливать</w:t>
      </w:r>
      <w:r>
        <w:rPr>
          <w:b/>
          <w:i/>
          <w:color w:val="171717"/>
          <w:spacing w:val="-12"/>
          <w:sz w:val="24"/>
        </w:rPr>
        <w:t xml:space="preserve"> </w:t>
      </w:r>
      <w:r>
        <w:rPr>
          <w:b/>
          <w:i/>
          <w:color w:val="171717"/>
          <w:sz w:val="24"/>
        </w:rPr>
        <w:t>и</w:t>
      </w:r>
      <w:r>
        <w:rPr>
          <w:b/>
          <w:i/>
          <w:color w:val="171717"/>
          <w:spacing w:val="-13"/>
          <w:sz w:val="24"/>
        </w:rPr>
        <w:t xml:space="preserve"> </w:t>
      </w:r>
      <w:r>
        <w:rPr>
          <w:b/>
          <w:i/>
          <w:color w:val="171717"/>
          <w:sz w:val="24"/>
        </w:rPr>
        <w:t>объяснять</w:t>
      </w:r>
      <w:r>
        <w:rPr>
          <w:b/>
          <w:i/>
          <w:color w:val="171717"/>
          <w:spacing w:val="-11"/>
          <w:sz w:val="24"/>
        </w:rPr>
        <w:t xml:space="preserve"> </w:t>
      </w:r>
      <w:r>
        <w:rPr>
          <w:color w:val="171717"/>
          <w:sz w:val="24"/>
        </w:rPr>
        <w:t>причины</w:t>
      </w:r>
      <w:r>
        <w:rPr>
          <w:color w:val="171717"/>
          <w:spacing w:val="-12"/>
          <w:sz w:val="24"/>
        </w:rPr>
        <w:t xml:space="preserve"> </w:t>
      </w:r>
      <w:r>
        <w:rPr>
          <w:color w:val="171717"/>
          <w:sz w:val="24"/>
        </w:rPr>
        <w:t>и</w:t>
      </w:r>
      <w:r>
        <w:rPr>
          <w:color w:val="171717"/>
          <w:spacing w:val="-15"/>
          <w:sz w:val="24"/>
        </w:rPr>
        <w:t xml:space="preserve"> </w:t>
      </w:r>
      <w:r>
        <w:rPr>
          <w:color w:val="171717"/>
          <w:sz w:val="24"/>
        </w:rPr>
        <w:t>последствия</w:t>
      </w:r>
      <w:r>
        <w:rPr>
          <w:color w:val="171717"/>
          <w:spacing w:val="-13"/>
          <w:sz w:val="24"/>
        </w:rPr>
        <w:t xml:space="preserve"> </w:t>
      </w:r>
      <w:r>
        <w:rPr>
          <w:color w:val="171717"/>
          <w:spacing w:val="-2"/>
          <w:sz w:val="24"/>
        </w:rPr>
        <w:t>глобализации;</w:t>
      </w:r>
    </w:p>
    <w:p w:rsidR="00AE3C4D" w:rsidRDefault="00E21DE7" w:rsidP="00AA7C8F">
      <w:pPr>
        <w:pStyle w:val="a4"/>
        <w:numPr>
          <w:ilvl w:val="0"/>
          <w:numId w:val="176"/>
        </w:numPr>
        <w:tabs>
          <w:tab w:val="left" w:pos="1123"/>
        </w:tabs>
        <w:ind w:right="713" w:firstLine="708"/>
        <w:rPr>
          <w:sz w:val="24"/>
        </w:rPr>
      </w:pPr>
      <w:r>
        <w:rPr>
          <w:b/>
          <w:i/>
          <w:color w:val="171717"/>
          <w:sz w:val="24"/>
        </w:rPr>
        <w:t>использовать</w:t>
      </w:r>
      <w:r>
        <w:rPr>
          <w:b/>
          <w:i/>
          <w:color w:val="171717"/>
          <w:spacing w:val="-4"/>
          <w:sz w:val="24"/>
        </w:rPr>
        <w:t xml:space="preserve"> </w:t>
      </w:r>
      <w:r>
        <w:rPr>
          <w:color w:val="171717"/>
          <w:sz w:val="24"/>
        </w:rPr>
        <w:t>полученные</w:t>
      </w:r>
      <w:r>
        <w:rPr>
          <w:color w:val="171717"/>
          <w:spacing w:val="-5"/>
          <w:sz w:val="24"/>
        </w:rPr>
        <w:t xml:space="preserve"> </w:t>
      </w:r>
      <w:r>
        <w:rPr>
          <w:color w:val="171717"/>
          <w:sz w:val="24"/>
        </w:rPr>
        <w:t>знания</w:t>
      </w:r>
      <w:r>
        <w:rPr>
          <w:color w:val="171717"/>
          <w:spacing w:val="-6"/>
          <w:sz w:val="24"/>
        </w:rPr>
        <w:t xml:space="preserve"> </w:t>
      </w:r>
      <w:r>
        <w:rPr>
          <w:color w:val="171717"/>
          <w:sz w:val="24"/>
        </w:rPr>
        <w:t>о</w:t>
      </w:r>
      <w:r>
        <w:rPr>
          <w:color w:val="171717"/>
          <w:spacing w:val="-3"/>
          <w:sz w:val="24"/>
        </w:rPr>
        <w:t xml:space="preserve"> </w:t>
      </w:r>
      <w:r>
        <w:rPr>
          <w:color w:val="171717"/>
          <w:sz w:val="24"/>
        </w:rPr>
        <w:t>современном</w:t>
      </w:r>
      <w:r>
        <w:rPr>
          <w:color w:val="171717"/>
          <w:spacing w:val="-4"/>
          <w:sz w:val="24"/>
        </w:rPr>
        <w:t xml:space="preserve"> </w:t>
      </w:r>
      <w:r>
        <w:rPr>
          <w:color w:val="171717"/>
          <w:sz w:val="24"/>
        </w:rPr>
        <w:t>обществе</w:t>
      </w:r>
      <w:r>
        <w:rPr>
          <w:color w:val="171717"/>
          <w:spacing w:val="-4"/>
          <w:sz w:val="24"/>
        </w:rPr>
        <w:t xml:space="preserve"> </w:t>
      </w:r>
      <w:r>
        <w:rPr>
          <w:color w:val="171717"/>
          <w:sz w:val="24"/>
        </w:rPr>
        <w:t>для</w:t>
      </w:r>
      <w:r>
        <w:rPr>
          <w:color w:val="171717"/>
          <w:spacing w:val="-3"/>
          <w:sz w:val="24"/>
        </w:rPr>
        <w:t xml:space="preserve"> </w:t>
      </w:r>
      <w:r>
        <w:rPr>
          <w:color w:val="171717"/>
          <w:sz w:val="24"/>
        </w:rPr>
        <w:t>решения</w:t>
      </w:r>
      <w:r>
        <w:rPr>
          <w:color w:val="171717"/>
          <w:spacing w:val="-5"/>
          <w:sz w:val="24"/>
        </w:rPr>
        <w:t xml:space="preserve"> </w:t>
      </w:r>
      <w:r>
        <w:rPr>
          <w:color w:val="171717"/>
          <w:sz w:val="24"/>
        </w:rPr>
        <w:t>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E3C4D" w:rsidRDefault="00E21DE7" w:rsidP="00AA7C8F">
      <w:pPr>
        <w:pStyle w:val="a4"/>
        <w:numPr>
          <w:ilvl w:val="0"/>
          <w:numId w:val="176"/>
        </w:numPr>
        <w:tabs>
          <w:tab w:val="left" w:pos="1147"/>
        </w:tabs>
        <w:ind w:right="702" w:firstLine="708"/>
        <w:rPr>
          <w:sz w:val="24"/>
        </w:rPr>
      </w:pPr>
      <w:r>
        <w:rPr>
          <w:b/>
          <w:i/>
          <w:color w:val="171717"/>
          <w:sz w:val="24"/>
        </w:rPr>
        <w:t xml:space="preserve">определять и аргументировать </w:t>
      </w:r>
      <w:r>
        <w:rPr>
          <w:color w:val="171717"/>
          <w:sz w:val="24"/>
        </w:rPr>
        <w:t>с опорой на обществоведческие знания, факты обще- ственной жизни и личный социальный опыт своё отношение к современным формам коммуни- кации; к здоровому образу жизни;</w:t>
      </w:r>
    </w:p>
    <w:p w:rsidR="00AE3C4D" w:rsidRDefault="00E21DE7" w:rsidP="00AA7C8F">
      <w:pPr>
        <w:pStyle w:val="a4"/>
        <w:numPr>
          <w:ilvl w:val="0"/>
          <w:numId w:val="176"/>
        </w:numPr>
        <w:tabs>
          <w:tab w:val="left" w:pos="1135"/>
        </w:tabs>
        <w:ind w:right="703" w:firstLine="708"/>
        <w:rPr>
          <w:sz w:val="24"/>
        </w:rPr>
      </w:pPr>
      <w:r>
        <w:rPr>
          <w:b/>
          <w:i/>
          <w:color w:val="171717"/>
          <w:sz w:val="24"/>
        </w:rPr>
        <w:t xml:space="preserve">решать </w:t>
      </w:r>
      <w:r>
        <w:rPr>
          <w:color w:val="171717"/>
          <w:sz w:val="24"/>
        </w:rPr>
        <w:t xml:space="preserve">в рамках изученного материала познавательные и практические задачи, связан- ные с волонтёрским движением; отражающие особенности коммуникации в виртуальном про- </w:t>
      </w:r>
      <w:r>
        <w:rPr>
          <w:color w:val="171717"/>
          <w:spacing w:val="-2"/>
          <w:sz w:val="24"/>
        </w:rPr>
        <w:t>странстве;</w:t>
      </w:r>
    </w:p>
    <w:p w:rsidR="00AE3C4D" w:rsidRDefault="00E21DE7" w:rsidP="00AA7C8F">
      <w:pPr>
        <w:pStyle w:val="a4"/>
        <w:numPr>
          <w:ilvl w:val="0"/>
          <w:numId w:val="176"/>
        </w:numPr>
        <w:tabs>
          <w:tab w:val="left" w:pos="1123"/>
        </w:tabs>
        <w:ind w:right="702" w:firstLine="708"/>
        <w:rPr>
          <w:sz w:val="24"/>
        </w:rPr>
      </w:pPr>
      <w:r>
        <w:rPr>
          <w:b/>
          <w:i/>
          <w:color w:val="171717"/>
          <w:sz w:val="24"/>
        </w:rPr>
        <w:t>осуществлять</w:t>
      </w:r>
      <w:r>
        <w:rPr>
          <w:b/>
          <w:i/>
          <w:color w:val="171717"/>
          <w:spacing w:val="-3"/>
          <w:sz w:val="24"/>
        </w:rPr>
        <w:t xml:space="preserve"> </w:t>
      </w:r>
      <w:r>
        <w:rPr>
          <w:color w:val="171717"/>
          <w:sz w:val="24"/>
        </w:rPr>
        <w:t>смысловое</w:t>
      </w:r>
      <w:r>
        <w:rPr>
          <w:color w:val="171717"/>
          <w:spacing w:val="-4"/>
          <w:sz w:val="24"/>
        </w:rPr>
        <w:t xml:space="preserve"> </w:t>
      </w:r>
      <w:r>
        <w:rPr>
          <w:color w:val="171717"/>
          <w:sz w:val="24"/>
        </w:rPr>
        <w:t>чтение</w:t>
      </w:r>
      <w:r>
        <w:rPr>
          <w:color w:val="171717"/>
          <w:spacing w:val="-3"/>
          <w:sz w:val="24"/>
        </w:rPr>
        <w:t xml:space="preserve"> </w:t>
      </w:r>
      <w:r>
        <w:rPr>
          <w:color w:val="171717"/>
          <w:sz w:val="24"/>
        </w:rPr>
        <w:t>текстов</w:t>
      </w:r>
      <w:r>
        <w:rPr>
          <w:color w:val="171717"/>
          <w:spacing w:val="-2"/>
          <w:sz w:val="24"/>
        </w:rPr>
        <w:t xml:space="preserve"> </w:t>
      </w:r>
      <w:r>
        <w:rPr>
          <w:color w:val="171717"/>
          <w:sz w:val="24"/>
        </w:rPr>
        <w:t>(научно-популярных,</w:t>
      </w:r>
      <w:r>
        <w:rPr>
          <w:color w:val="171717"/>
          <w:spacing w:val="-2"/>
          <w:sz w:val="24"/>
        </w:rPr>
        <w:t xml:space="preserve"> </w:t>
      </w:r>
      <w:r>
        <w:rPr>
          <w:color w:val="171717"/>
          <w:sz w:val="24"/>
        </w:rPr>
        <w:t>публицистических</w:t>
      </w:r>
      <w:r>
        <w:rPr>
          <w:color w:val="171717"/>
          <w:spacing w:val="-1"/>
          <w:sz w:val="24"/>
        </w:rPr>
        <w:t xml:space="preserve"> </w:t>
      </w:r>
      <w:r>
        <w:rPr>
          <w:color w:val="171717"/>
          <w:sz w:val="24"/>
        </w:rPr>
        <w:t>и</w:t>
      </w:r>
      <w:r>
        <w:rPr>
          <w:color w:val="171717"/>
          <w:spacing w:val="-4"/>
          <w:sz w:val="24"/>
        </w:rPr>
        <w:t xml:space="preserve"> </w:t>
      </w:r>
      <w:r>
        <w:rPr>
          <w:color w:val="171717"/>
          <w:sz w:val="24"/>
        </w:rPr>
        <w:t xml:space="preserve">др.) по проблемам современного общества, глобализации; непрерывного образования; выбора про- </w:t>
      </w:r>
      <w:r>
        <w:rPr>
          <w:color w:val="171717"/>
          <w:spacing w:val="-2"/>
          <w:sz w:val="24"/>
        </w:rPr>
        <w:t>фессии;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176"/>
        </w:numPr>
        <w:tabs>
          <w:tab w:val="left" w:pos="1159"/>
        </w:tabs>
        <w:spacing w:before="64"/>
        <w:ind w:right="706" w:firstLine="708"/>
        <w:rPr>
          <w:sz w:val="24"/>
        </w:rPr>
      </w:pPr>
      <w:r>
        <w:rPr>
          <w:b/>
          <w:i/>
          <w:color w:val="171717"/>
          <w:sz w:val="24"/>
        </w:rPr>
        <w:lastRenderedPageBreak/>
        <w:t xml:space="preserve">осуществлять </w:t>
      </w:r>
      <w:r>
        <w:rPr>
          <w:color w:val="171717"/>
          <w:sz w:val="24"/>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 ного образования в современном обществе.</w:t>
      </w:r>
    </w:p>
    <w:p w:rsidR="00AE3C4D" w:rsidRDefault="00AE3C4D">
      <w:pPr>
        <w:pStyle w:val="a3"/>
        <w:spacing w:before="5"/>
        <w:ind w:left="0" w:firstLine="0"/>
        <w:jc w:val="left"/>
      </w:pPr>
    </w:p>
    <w:p w:rsidR="00AE3C4D" w:rsidRDefault="00E21DE7" w:rsidP="00AA7C8F">
      <w:pPr>
        <w:pStyle w:val="1"/>
        <w:numPr>
          <w:ilvl w:val="2"/>
          <w:numId w:val="277"/>
        </w:numPr>
        <w:tabs>
          <w:tab w:val="left" w:pos="1582"/>
        </w:tabs>
        <w:ind w:right="705" w:firstLine="708"/>
        <w:jc w:val="both"/>
      </w:pPr>
      <w:r>
        <w:rPr>
          <w:color w:val="171717"/>
        </w:rPr>
        <w:t>РАБОЧАЯ ПРОГРАММА УЧЕБНОГО ПРЕДМЕТА «ГЕОГРАФИЯ» (БАЗО- ВЫЙ УРОВЕНЬ)</w:t>
      </w:r>
    </w:p>
    <w:p w:rsidR="00AE3C4D" w:rsidRDefault="00AE3C4D">
      <w:pPr>
        <w:pStyle w:val="a3"/>
        <w:ind w:left="0" w:firstLine="0"/>
        <w:jc w:val="left"/>
        <w:rPr>
          <w:b/>
        </w:rPr>
      </w:pPr>
    </w:p>
    <w:p w:rsidR="00AE3C4D" w:rsidRDefault="00E21DE7" w:rsidP="00AA7C8F">
      <w:pPr>
        <w:pStyle w:val="a4"/>
        <w:numPr>
          <w:ilvl w:val="0"/>
          <w:numId w:val="175"/>
        </w:numPr>
        <w:tabs>
          <w:tab w:val="left" w:pos="1241"/>
        </w:tabs>
        <w:spacing w:line="274" w:lineRule="exact"/>
        <w:jc w:val="both"/>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1"/>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174"/>
        </w:numPr>
        <w:tabs>
          <w:tab w:val="left" w:pos="1121"/>
        </w:tabs>
        <w:ind w:left="1120"/>
        <w:rPr>
          <w:i/>
          <w:sz w:val="24"/>
        </w:rPr>
      </w:pPr>
      <w:r>
        <w:rPr>
          <w:i/>
          <w:color w:val="171717"/>
          <w:sz w:val="24"/>
        </w:rPr>
        <w:t>Концепции</w:t>
      </w:r>
      <w:r>
        <w:rPr>
          <w:i/>
          <w:color w:val="171717"/>
          <w:spacing w:val="-14"/>
          <w:sz w:val="24"/>
        </w:rPr>
        <w:t xml:space="preserve"> </w:t>
      </w:r>
      <w:r>
        <w:rPr>
          <w:i/>
          <w:color w:val="171717"/>
          <w:sz w:val="24"/>
        </w:rPr>
        <w:t>географического</w:t>
      </w:r>
      <w:r>
        <w:rPr>
          <w:i/>
          <w:color w:val="171717"/>
          <w:spacing w:val="-13"/>
          <w:sz w:val="24"/>
        </w:rPr>
        <w:t xml:space="preserve"> </w:t>
      </w:r>
      <w:r>
        <w:rPr>
          <w:i/>
          <w:color w:val="171717"/>
          <w:sz w:val="24"/>
        </w:rPr>
        <w:t>образования</w:t>
      </w:r>
      <w:r>
        <w:rPr>
          <w:i/>
          <w:color w:val="171717"/>
          <w:spacing w:val="-14"/>
          <w:sz w:val="24"/>
        </w:rPr>
        <w:t xml:space="preserve"> </w:t>
      </w:r>
      <w:r>
        <w:rPr>
          <w:i/>
          <w:color w:val="171717"/>
          <w:sz w:val="24"/>
        </w:rPr>
        <w:t>(2018</w:t>
      </w:r>
      <w:r>
        <w:rPr>
          <w:i/>
          <w:color w:val="171717"/>
          <w:spacing w:val="-12"/>
          <w:sz w:val="24"/>
        </w:rPr>
        <w:t xml:space="preserve"> </w:t>
      </w:r>
      <w:r>
        <w:rPr>
          <w:i/>
          <w:color w:val="171717"/>
          <w:spacing w:val="-4"/>
          <w:sz w:val="24"/>
        </w:rPr>
        <w:t>г.);</w:t>
      </w:r>
    </w:p>
    <w:p w:rsidR="00AE3C4D" w:rsidRDefault="00E21DE7" w:rsidP="00AA7C8F">
      <w:pPr>
        <w:pStyle w:val="a4"/>
        <w:numPr>
          <w:ilvl w:val="0"/>
          <w:numId w:val="174"/>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AA7C8F">
      <w:pPr>
        <w:pStyle w:val="a4"/>
        <w:numPr>
          <w:ilvl w:val="0"/>
          <w:numId w:val="174"/>
        </w:numPr>
        <w:tabs>
          <w:tab w:val="left" w:pos="1121"/>
        </w:tabs>
        <w:spacing w:before="1"/>
        <w:ind w:right="703" w:firstLine="708"/>
        <w:rPr>
          <w:i/>
          <w:sz w:val="24"/>
        </w:rPr>
      </w:pPr>
      <w:r>
        <w:rPr>
          <w:i/>
          <w:color w:val="171717"/>
          <w:sz w:val="24"/>
        </w:rPr>
        <w:t>Примерной рабочей программы основного общего образования по географии (одобрен- ной решением федерального учебно-методического объединения по общему образованию, про- 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3"/>
          <w:sz w:val="24"/>
        </w:rPr>
        <w:t xml:space="preserve"> </w:t>
      </w:r>
      <w:r>
        <w:rPr>
          <w:i/>
          <w:color w:val="171717"/>
          <w:sz w:val="24"/>
        </w:rPr>
        <w:t>программа</w:t>
      </w:r>
      <w:r>
        <w:rPr>
          <w:i/>
          <w:color w:val="171717"/>
          <w:spacing w:val="2"/>
          <w:sz w:val="24"/>
        </w:rPr>
        <w:t xml:space="preserve"> </w:t>
      </w:r>
      <w:r>
        <w:rPr>
          <w:i/>
          <w:color w:val="171717"/>
          <w:sz w:val="24"/>
        </w:rPr>
        <w:t>учебного</w:t>
      </w:r>
      <w:r>
        <w:rPr>
          <w:i/>
          <w:color w:val="171717"/>
          <w:spacing w:val="1"/>
          <w:sz w:val="24"/>
        </w:rPr>
        <w:t xml:space="preserve"> </w:t>
      </w:r>
      <w:r>
        <w:rPr>
          <w:i/>
          <w:color w:val="171717"/>
          <w:sz w:val="24"/>
        </w:rPr>
        <w:t>предмета «География»</w:t>
      </w:r>
      <w:r>
        <w:rPr>
          <w:i/>
          <w:color w:val="171717"/>
          <w:spacing w:val="3"/>
          <w:sz w:val="24"/>
        </w:rPr>
        <w:t xml:space="preserve"> </w:t>
      </w:r>
      <w:r>
        <w:rPr>
          <w:i/>
          <w:color w:val="171717"/>
          <w:sz w:val="24"/>
        </w:rPr>
        <w:t>(далее</w:t>
      </w:r>
      <w:r>
        <w:rPr>
          <w:i/>
          <w:color w:val="171717"/>
          <w:spacing w:val="6"/>
          <w:sz w:val="24"/>
        </w:rPr>
        <w:t xml:space="preserve"> </w:t>
      </w:r>
      <w:r>
        <w:rPr>
          <w:i/>
          <w:color w:val="171717"/>
          <w:sz w:val="24"/>
        </w:rPr>
        <w:t>-</w:t>
      </w:r>
      <w:r>
        <w:rPr>
          <w:i/>
          <w:color w:val="171717"/>
          <w:spacing w:val="3"/>
          <w:sz w:val="24"/>
        </w:rPr>
        <w:t xml:space="preserve"> </w:t>
      </w:r>
      <w:r>
        <w:rPr>
          <w:i/>
          <w:color w:val="171717"/>
          <w:sz w:val="24"/>
        </w:rPr>
        <w:t>рабочая</w:t>
      </w:r>
      <w:r>
        <w:rPr>
          <w:i/>
          <w:color w:val="171717"/>
          <w:spacing w:val="3"/>
          <w:sz w:val="24"/>
        </w:rPr>
        <w:t xml:space="preserve"> </w:t>
      </w:r>
      <w:r>
        <w:rPr>
          <w:i/>
          <w:color w:val="171717"/>
          <w:sz w:val="24"/>
        </w:rPr>
        <w:t xml:space="preserve">программа) </w:t>
      </w:r>
      <w:r>
        <w:rPr>
          <w:i/>
          <w:color w:val="171717"/>
          <w:spacing w:val="-2"/>
          <w:sz w:val="24"/>
        </w:rPr>
        <w:t>включа-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ind w:left="272"/>
        <w:rPr>
          <w:i/>
          <w:sz w:val="24"/>
        </w:rPr>
      </w:pPr>
      <w:r>
        <w:rPr>
          <w:i/>
          <w:color w:val="171717"/>
          <w:spacing w:val="-5"/>
          <w:sz w:val="24"/>
        </w:rPr>
        <w:lastRenderedPageBreak/>
        <w:t>ет:</w:t>
      </w:r>
    </w:p>
    <w:p w:rsidR="00AE3C4D" w:rsidRDefault="00E21DE7">
      <w:pPr>
        <w:rPr>
          <w:i/>
          <w:sz w:val="24"/>
        </w:rPr>
      </w:pPr>
      <w:r>
        <w:br w:type="column"/>
      </w:r>
    </w:p>
    <w:p w:rsidR="00AE3C4D" w:rsidRDefault="00E21DE7" w:rsidP="00AA7C8F">
      <w:pPr>
        <w:pStyle w:val="a4"/>
        <w:numPr>
          <w:ilvl w:val="1"/>
          <w:numId w:val="271"/>
        </w:numPr>
        <w:tabs>
          <w:tab w:val="left" w:pos="412"/>
        </w:tabs>
        <w:ind w:left="412"/>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1"/>
          <w:numId w:val="271"/>
        </w:numPr>
        <w:tabs>
          <w:tab w:val="left" w:pos="412"/>
        </w:tabs>
        <w:ind w:left="412"/>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1"/>
          <w:numId w:val="271"/>
        </w:numPr>
        <w:tabs>
          <w:tab w:val="left" w:pos="412"/>
        </w:tabs>
        <w:ind w:left="412"/>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1"/>
          <w:numId w:val="271"/>
        </w:numPr>
        <w:tabs>
          <w:tab w:val="left" w:pos="412"/>
        </w:tabs>
        <w:ind w:left="412"/>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ind w:left="272"/>
        <w:jc w:val="left"/>
      </w:pPr>
      <w:r>
        <w:rPr>
          <w:color w:val="171717"/>
        </w:rPr>
        <w:t>Общая</w:t>
      </w:r>
      <w:r>
        <w:rPr>
          <w:color w:val="171717"/>
          <w:spacing w:val="-4"/>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4"/>
        </w:rPr>
        <w:t xml:space="preserve"> </w:t>
      </w:r>
      <w:r>
        <w:rPr>
          <w:color w:val="171717"/>
          <w:spacing w:val="-2"/>
        </w:rPr>
        <w:t>«География»</w:t>
      </w:r>
    </w:p>
    <w:p w:rsidR="00AE3C4D" w:rsidRDefault="00E21DE7">
      <w:pPr>
        <w:pStyle w:val="a3"/>
        <w:spacing w:line="274" w:lineRule="exact"/>
        <w:ind w:firstLine="0"/>
        <w:jc w:val="left"/>
      </w:pPr>
      <w:r>
        <w:rPr>
          <w:color w:val="171717"/>
        </w:rPr>
        <w:t>География</w:t>
      </w:r>
      <w:r>
        <w:rPr>
          <w:color w:val="171717"/>
          <w:spacing w:val="46"/>
        </w:rPr>
        <w:t xml:space="preserve"> </w:t>
      </w:r>
      <w:r>
        <w:rPr>
          <w:color w:val="171717"/>
        </w:rPr>
        <w:t>в</w:t>
      </w:r>
      <w:r>
        <w:rPr>
          <w:color w:val="171717"/>
          <w:spacing w:val="46"/>
        </w:rPr>
        <w:t xml:space="preserve"> </w:t>
      </w:r>
      <w:r>
        <w:rPr>
          <w:color w:val="171717"/>
        </w:rPr>
        <w:t>основной</w:t>
      </w:r>
      <w:r>
        <w:rPr>
          <w:color w:val="171717"/>
          <w:spacing w:val="48"/>
        </w:rPr>
        <w:t xml:space="preserve"> </w:t>
      </w:r>
      <w:r>
        <w:rPr>
          <w:color w:val="171717"/>
        </w:rPr>
        <w:t>школе</w:t>
      </w:r>
      <w:r>
        <w:rPr>
          <w:color w:val="171717"/>
          <w:spacing w:val="48"/>
        </w:rPr>
        <w:t xml:space="preserve"> </w:t>
      </w:r>
      <w:r>
        <w:rPr>
          <w:color w:val="171717"/>
        </w:rPr>
        <w:t>-</w:t>
      </w:r>
      <w:r>
        <w:rPr>
          <w:color w:val="171717"/>
          <w:spacing w:val="46"/>
        </w:rPr>
        <w:t xml:space="preserve"> </w:t>
      </w:r>
      <w:r>
        <w:rPr>
          <w:color w:val="171717"/>
        </w:rPr>
        <w:t>предмет,</w:t>
      </w:r>
      <w:r>
        <w:rPr>
          <w:color w:val="171717"/>
          <w:spacing w:val="48"/>
        </w:rPr>
        <w:t xml:space="preserve"> </w:t>
      </w:r>
      <w:r>
        <w:rPr>
          <w:color w:val="171717"/>
        </w:rPr>
        <w:t>формирующий</w:t>
      </w:r>
      <w:r>
        <w:rPr>
          <w:color w:val="171717"/>
          <w:spacing w:val="50"/>
        </w:rPr>
        <w:t xml:space="preserve"> </w:t>
      </w:r>
      <w:r>
        <w:rPr>
          <w:color w:val="171717"/>
        </w:rPr>
        <w:t>у</w:t>
      </w:r>
      <w:r>
        <w:rPr>
          <w:color w:val="171717"/>
          <w:spacing w:val="41"/>
        </w:rPr>
        <w:t xml:space="preserve"> </w:t>
      </w:r>
      <w:r>
        <w:rPr>
          <w:color w:val="171717"/>
        </w:rPr>
        <w:t>обу</w:t>
      </w:r>
      <w:r>
        <w:rPr>
          <w:color w:val="171717"/>
          <w:spacing w:val="45"/>
        </w:rPr>
        <w:t xml:space="preserve"> </w:t>
      </w:r>
      <w:r>
        <w:rPr>
          <w:color w:val="171717"/>
        </w:rPr>
        <w:t>чающихся</w:t>
      </w:r>
      <w:r>
        <w:rPr>
          <w:color w:val="171717"/>
          <w:spacing w:val="46"/>
        </w:rPr>
        <w:t xml:space="preserve"> </w:t>
      </w:r>
      <w:r>
        <w:rPr>
          <w:color w:val="171717"/>
        </w:rPr>
        <w:t>систему</w:t>
      </w:r>
      <w:r>
        <w:rPr>
          <w:color w:val="171717"/>
          <w:spacing w:val="42"/>
        </w:rPr>
        <w:t xml:space="preserve"> </w:t>
      </w:r>
      <w:r>
        <w:rPr>
          <w:color w:val="171717"/>
          <w:spacing w:val="-4"/>
        </w:rPr>
        <w:t>ком-</w:t>
      </w:r>
    </w:p>
    <w:p w:rsidR="00AE3C4D" w:rsidRDefault="00AE3C4D">
      <w:pPr>
        <w:spacing w:line="274" w:lineRule="exact"/>
        <w:sectPr w:rsidR="00AE3C4D">
          <w:type w:val="continuous"/>
          <w:pgSz w:w="11910" w:h="16850"/>
          <w:pgMar w:top="1140" w:right="0" w:bottom="440" w:left="860" w:header="0" w:footer="256" w:gutter="0"/>
          <w:cols w:num="2" w:space="720" w:equalWidth="0">
            <w:col w:w="632" w:space="76"/>
            <w:col w:w="10342"/>
          </w:cols>
        </w:sectPr>
      </w:pPr>
    </w:p>
    <w:p w:rsidR="00AE3C4D" w:rsidRDefault="00E21DE7">
      <w:pPr>
        <w:pStyle w:val="a3"/>
        <w:ind w:right="700" w:firstLine="0"/>
      </w:pPr>
      <w:r>
        <w:rPr>
          <w:color w:val="171717"/>
        </w:rPr>
        <w:lastRenderedPageBreak/>
        <w:t xml:space="preserve">плексных социально ориентированных знаний о Земле как планете людей, об основных законо- мерностях развития природы, о размещении населения и хозяйства, об особенностях и о динами- 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 </w:t>
      </w:r>
      <w:r>
        <w:rPr>
          <w:color w:val="171717"/>
          <w:spacing w:val="-2"/>
        </w:rPr>
        <w:t>торий.</w:t>
      </w:r>
    </w:p>
    <w:p w:rsidR="00AE3C4D" w:rsidRDefault="00E21DE7">
      <w:pPr>
        <w:pStyle w:val="a3"/>
        <w:ind w:right="705"/>
      </w:pPr>
      <w:r>
        <w:rPr>
          <w:color w:val="171717"/>
        </w:rPr>
        <w:t>Содержание курса географии в основной школе является базой для реализации краеведче- 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 вой для последующей уровневой дифференциации.</w:t>
      </w:r>
    </w:p>
    <w:p w:rsidR="00AE3C4D" w:rsidRDefault="00E21DE7">
      <w:pPr>
        <w:pStyle w:val="3"/>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2"/>
        </w:rPr>
        <w:t>«География»</w:t>
      </w:r>
    </w:p>
    <w:p w:rsidR="00AE3C4D" w:rsidRDefault="00E21DE7">
      <w:pPr>
        <w:pStyle w:val="a3"/>
        <w:spacing w:line="274" w:lineRule="exact"/>
        <w:ind w:left="981" w:firstLine="0"/>
      </w:pPr>
      <w:r>
        <w:rPr>
          <w:color w:val="171717"/>
        </w:rPr>
        <w:t>Изучение</w:t>
      </w:r>
      <w:r>
        <w:rPr>
          <w:color w:val="171717"/>
          <w:spacing w:val="-6"/>
        </w:rPr>
        <w:t xml:space="preserve"> </w:t>
      </w:r>
      <w:r>
        <w:rPr>
          <w:color w:val="171717"/>
        </w:rPr>
        <w:t>географии</w:t>
      </w:r>
      <w:r>
        <w:rPr>
          <w:color w:val="171717"/>
          <w:spacing w:val="-2"/>
        </w:rPr>
        <w:t xml:space="preserve"> </w:t>
      </w:r>
      <w:r>
        <w:rPr>
          <w:color w:val="171717"/>
        </w:rPr>
        <w:t>в</w:t>
      </w:r>
      <w:r>
        <w:rPr>
          <w:color w:val="171717"/>
          <w:spacing w:val="-3"/>
        </w:rPr>
        <w:t xml:space="preserve"> </w:t>
      </w:r>
      <w:r>
        <w:rPr>
          <w:color w:val="171717"/>
        </w:rPr>
        <w:t>общем</w:t>
      </w:r>
      <w:r>
        <w:rPr>
          <w:color w:val="171717"/>
          <w:spacing w:val="-4"/>
        </w:rPr>
        <w:t xml:space="preserve"> </w:t>
      </w:r>
      <w:r>
        <w:rPr>
          <w:color w:val="171717"/>
        </w:rPr>
        <w:t>образовании</w:t>
      </w:r>
      <w:r>
        <w:rPr>
          <w:color w:val="171717"/>
          <w:spacing w:val="-2"/>
        </w:rPr>
        <w:t xml:space="preserve"> </w:t>
      </w:r>
      <w:r>
        <w:rPr>
          <w:color w:val="171717"/>
        </w:rPr>
        <w:t>направлено</w:t>
      </w:r>
      <w:r>
        <w:rPr>
          <w:color w:val="171717"/>
          <w:spacing w:val="-2"/>
        </w:rPr>
        <w:t xml:space="preserve"> </w:t>
      </w:r>
      <w:r>
        <w:rPr>
          <w:color w:val="171717"/>
        </w:rPr>
        <w:t>на</w:t>
      </w:r>
      <w:r>
        <w:rPr>
          <w:color w:val="171717"/>
          <w:spacing w:val="-4"/>
        </w:rPr>
        <w:t xml:space="preserve"> </w:t>
      </w:r>
      <w:r>
        <w:rPr>
          <w:color w:val="171717"/>
        </w:rPr>
        <w:t>достижение</w:t>
      </w:r>
      <w:r>
        <w:rPr>
          <w:color w:val="171717"/>
          <w:spacing w:val="-3"/>
        </w:rPr>
        <w:t xml:space="preserve"> </w:t>
      </w:r>
      <w:r>
        <w:rPr>
          <w:color w:val="171717"/>
        </w:rPr>
        <w:t xml:space="preserve">следующих </w:t>
      </w:r>
      <w:r>
        <w:rPr>
          <w:color w:val="171717"/>
          <w:spacing w:val="-2"/>
        </w:rPr>
        <w:t>целей:</w:t>
      </w:r>
    </w:p>
    <w:p w:rsidR="00AE3C4D" w:rsidRDefault="00E21DE7" w:rsidP="00AA7C8F">
      <w:pPr>
        <w:pStyle w:val="a4"/>
        <w:numPr>
          <w:ilvl w:val="2"/>
          <w:numId w:val="271"/>
        </w:numPr>
        <w:tabs>
          <w:tab w:val="left" w:pos="1123"/>
        </w:tabs>
        <w:ind w:right="699" w:firstLine="708"/>
        <w:rPr>
          <w:sz w:val="24"/>
        </w:rPr>
      </w:pPr>
      <w:r>
        <w:rPr>
          <w:color w:val="171717"/>
          <w:sz w:val="24"/>
        </w:rPr>
        <w:t>воспитание</w:t>
      </w:r>
      <w:r>
        <w:rPr>
          <w:color w:val="171717"/>
          <w:spacing w:val="-2"/>
          <w:sz w:val="24"/>
        </w:rPr>
        <w:t xml:space="preserve"> </w:t>
      </w:r>
      <w:r>
        <w:rPr>
          <w:color w:val="171717"/>
          <w:sz w:val="24"/>
        </w:rPr>
        <w:t>чувства</w:t>
      </w:r>
      <w:r>
        <w:rPr>
          <w:color w:val="171717"/>
          <w:spacing w:val="-2"/>
          <w:sz w:val="24"/>
        </w:rPr>
        <w:t xml:space="preserve"> </w:t>
      </w:r>
      <w:r>
        <w:rPr>
          <w:color w:val="171717"/>
          <w:sz w:val="24"/>
        </w:rPr>
        <w:t>патриотизма,</w:t>
      </w:r>
      <w:r>
        <w:rPr>
          <w:color w:val="171717"/>
          <w:spacing w:val="-1"/>
          <w:sz w:val="24"/>
        </w:rPr>
        <w:t xml:space="preserve"> </w:t>
      </w:r>
      <w:r>
        <w:rPr>
          <w:color w:val="171717"/>
          <w:sz w:val="24"/>
        </w:rPr>
        <w:t>любви</w:t>
      </w:r>
      <w:r>
        <w:rPr>
          <w:color w:val="171717"/>
          <w:spacing w:val="-3"/>
          <w:sz w:val="24"/>
        </w:rPr>
        <w:t xml:space="preserve"> </w:t>
      </w:r>
      <w:r>
        <w:rPr>
          <w:color w:val="171717"/>
          <w:sz w:val="24"/>
        </w:rPr>
        <w:t>к</w:t>
      </w:r>
      <w:r>
        <w:rPr>
          <w:color w:val="171717"/>
          <w:spacing w:val="-1"/>
          <w:sz w:val="24"/>
        </w:rPr>
        <w:t xml:space="preserve"> </w:t>
      </w:r>
      <w:r>
        <w:rPr>
          <w:color w:val="171717"/>
          <w:sz w:val="24"/>
        </w:rPr>
        <w:t>своей стране,</w:t>
      </w:r>
      <w:r>
        <w:rPr>
          <w:color w:val="171717"/>
          <w:spacing w:val="-1"/>
          <w:sz w:val="24"/>
        </w:rPr>
        <w:t xml:space="preserve"> </w:t>
      </w:r>
      <w:r>
        <w:rPr>
          <w:color w:val="171717"/>
          <w:sz w:val="24"/>
        </w:rPr>
        <w:t>малой родине,</w:t>
      </w:r>
      <w:r>
        <w:rPr>
          <w:color w:val="171717"/>
          <w:spacing w:val="-1"/>
          <w:sz w:val="24"/>
        </w:rPr>
        <w:t xml:space="preserve"> </w:t>
      </w:r>
      <w:r>
        <w:rPr>
          <w:color w:val="171717"/>
          <w:sz w:val="24"/>
        </w:rPr>
        <w:t>взаимопонимания с другими народами на основе формирования целостного географического образа России, цен- ностных ориентаций личности;</w:t>
      </w:r>
    </w:p>
    <w:p w:rsidR="00AE3C4D" w:rsidRDefault="00E21DE7" w:rsidP="00AA7C8F">
      <w:pPr>
        <w:pStyle w:val="a4"/>
        <w:numPr>
          <w:ilvl w:val="2"/>
          <w:numId w:val="271"/>
        </w:numPr>
        <w:tabs>
          <w:tab w:val="left" w:pos="1121"/>
        </w:tabs>
        <w:ind w:right="703" w:firstLine="708"/>
        <w:rPr>
          <w:sz w:val="24"/>
        </w:rPr>
      </w:pPr>
      <w:r>
        <w:rPr>
          <w:color w:val="171717"/>
          <w:sz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 блем повседневной жизни с использованием географических знаний, самостоятельного приобре- тения новых знаний;</w:t>
      </w:r>
    </w:p>
    <w:p w:rsidR="00AE3C4D" w:rsidRDefault="00E21DE7" w:rsidP="00AA7C8F">
      <w:pPr>
        <w:pStyle w:val="a4"/>
        <w:numPr>
          <w:ilvl w:val="2"/>
          <w:numId w:val="271"/>
        </w:numPr>
        <w:tabs>
          <w:tab w:val="left" w:pos="1121"/>
        </w:tabs>
        <w:ind w:right="704" w:firstLine="708"/>
        <w:rPr>
          <w:sz w:val="24"/>
        </w:rPr>
      </w:pPr>
      <w:r>
        <w:rPr>
          <w:color w:val="171717"/>
          <w:sz w:val="24"/>
        </w:rPr>
        <w:t>воспитание экологической культуры, соответствующей современному уровню геоэколо- гического мышления на основе освоения знаний о взаимосвязях в ПК, об основных географиче- 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E3C4D" w:rsidRDefault="00E21DE7" w:rsidP="00AA7C8F">
      <w:pPr>
        <w:pStyle w:val="a4"/>
        <w:numPr>
          <w:ilvl w:val="2"/>
          <w:numId w:val="271"/>
        </w:numPr>
        <w:tabs>
          <w:tab w:val="left" w:pos="1121"/>
        </w:tabs>
        <w:spacing w:before="1"/>
        <w:ind w:right="702" w:firstLine="708"/>
        <w:rPr>
          <w:sz w:val="24"/>
        </w:rPr>
      </w:pPr>
      <w:r>
        <w:rPr>
          <w:color w:val="171717"/>
          <w:sz w:val="24"/>
        </w:rPr>
        <w:t>формирование</w:t>
      </w:r>
      <w:r>
        <w:rPr>
          <w:color w:val="171717"/>
          <w:spacing w:val="-3"/>
          <w:sz w:val="24"/>
        </w:rPr>
        <w:t xml:space="preserve"> </w:t>
      </w:r>
      <w:r>
        <w:rPr>
          <w:color w:val="171717"/>
          <w:sz w:val="24"/>
        </w:rPr>
        <w:t>способности</w:t>
      </w:r>
      <w:r>
        <w:rPr>
          <w:color w:val="171717"/>
          <w:spacing w:val="-3"/>
          <w:sz w:val="24"/>
        </w:rPr>
        <w:t xml:space="preserve"> </w:t>
      </w:r>
      <w:r>
        <w:rPr>
          <w:color w:val="171717"/>
          <w:sz w:val="24"/>
        </w:rPr>
        <w:t>поиска</w:t>
      </w:r>
      <w:r>
        <w:rPr>
          <w:color w:val="171717"/>
          <w:spacing w:val="-3"/>
          <w:sz w:val="24"/>
        </w:rPr>
        <w:t xml:space="preserve"> </w:t>
      </w:r>
      <w:r>
        <w:rPr>
          <w:color w:val="171717"/>
          <w:sz w:val="24"/>
        </w:rPr>
        <w:t>и</w:t>
      </w:r>
      <w:r>
        <w:rPr>
          <w:color w:val="171717"/>
          <w:spacing w:val="-4"/>
          <w:sz w:val="24"/>
        </w:rPr>
        <w:t xml:space="preserve"> </w:t>
      </w:r>
      <w:r>
        <w:rPr>
          <w:color w:val="171717"/>
          <w:sz w:val="24"/>
        </w:rPr>
        <w:t>применения</w:t>
      </w:r>
      <w:r>
        <w:rPr>
          <w:color w:val="171717"/>
          <w:spacing w:val="-2"/>
          <w:sz w:val="24"/>
        </w:rPr>
        <w:t xml:space="preserve"> </w:t>
      </w:r>
      <w:r>
        <w:rPr>
          <w:color w:val="171717"/>
          <w:sz w:val="24"/>
        </w:rPr>
        <w:t>различных</w:t>
      </w:r>
      <w:r>
        <w:rPr>
          <w:color w:val="171717"/>
          <w:spacing w:val="-3"/>
          <w:sz w:val="24"/>
        </w:rPr>
        <w:t xml:space="preserve"> </w:t>
      </w:r>
      <w:r>
        <w:rPr>
          <w:color w:val="171717"/>
          <w:sz w:val="24"/>
        </w:rPr>
        <w:t>источников</w:t>
      </w:r>
      <w:r>
        <w:rPr>
          <w:color w:val="171717"/>
          <w:spacing w:val="-3"/>
          <w:sz w:val="24"/>
        </w:rPr>
        <w:t xml:space="preserve"> </w:t>
      </w:r>
      <w:r>
        <w:rPr>
          <w:color w:val="171717"/>
          <w:sz w:val="24"/>
        </w:rPr>
        <w:t>географической информации, в т.ч. ресурсов Интернета, для описания,</w:t>
      </w:r>
      <w:r>
        <w:rPr>
          <w:color w:val="171717"/>
          <w:spacing w:val="-1"/>
          <w:sz w:val="24"/>
        </w:rPr>
        <w:t xml:space="preserve"> </w:t>
      </w:r>
      <w:r>
        <w:rPr>
          <w:color w:val="171717"/>
          <w:sz w:val="24"/>
        </w:rPr>
        <w:t>характеристики, объяснения и оценки раз- нообразных географических явлений и процессов, жизненных ситуаций;</w:t>
      </w:r>
    </w:p>
    <w:p w:rsidR="00AE3C4D" w:rsidRDefault="00E21DE7" w:rsidP="00AA7C8F">
      <w:pPr>
        <w:pStyle w:val="a4"/>
        <w:numPr>
          <w:ilvl w:val="2"/>
          <w:numId w:val="271"/>
        </w:numPr>
        <w:tabs>
          <w:tab w:val="left" w:pos="1121"/>
        </w:tabs>
        <w:ind w:right="703" w:firstLine="708"/>
        <w:rPr>
          <w:sz w:val="24"/>
        </w:rPr>
      </w:pPr>
      <w:r>
        <w:rPr>
          <w:color w:val="171717"/>
          <w:sz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pStyle w:val="a3"/>
        <w:spacing w:before="64"/>
        <w:ind w:right="703" w:firstLine="0"/>
      </w:pPr>
      <w:r>
        <w:rPr>
          <w:color w:val="171717"/>
        </w:rPr>
        <w:lastRenderedPageBreak/>
        <w:t>сти в повседневной жизни на основе краеведческого ма териала, осмысления сущности происхо- дящих в жизни процессов и явлений в современном поликультурном, полиэтничном и много- конфессиональном мире;</w:t>
      </w:r>
    </w:p>
    <w:p w:rsidR="00AE3C4D" w:rsidRDefault="00E21DE7" w:rsidP="00AA7C8F">
      <w:pPr>
        <w:pStyle w:val="a4"/>
        <w:numPr>
          <w:ilvl w:val="2"/>
          <w:numId w:val="271"/>
        </w:numPr>
        <w:tabs>
          <w:tab w:val="left" w:pos="1121"/>
        </w:tabs>
        <w:ind w:right="703" w:firstLine="708"/>
        <w:rPr>
          <w:sz w:val="24"/>
        </w:rPr>
      </w:pPr>
      <w:r>
        <w:rPr>
          <w:color w:val="171717"/>
          <w:sz w:val="24"/>
        </w:rPr>
        <w:t>формирование географических знаний и умений, необходимых для продолжения образо- вания по направлениям подготовки (специальностям), требующим наличия серьёзной базы гео- графических знаний.</w:t>
      </w:r>
    </w:p>
    <w:p w:rsidR="00AE3C4D" w:rsidRDefault="00E21DE7">
      <w:pPr>
        <w:pStyle w:val="3"/>
      </w:pPr>
      <w:r>
        <w:rPr>
          <w:color w:val="171717"/>
        </w:rPr>
        <w:t>Место</w:t>
      </w:r>
      <w:r>
        <w:rPr>
          <w:color w:val="171717"/>
          <w:spacing w:val="-4"/>
        </w:rPr>
        <w:t xml:space="preserve"> </w:t>
      </w:r>
      <w:r>
        <w:rPr>
          <w:color w:val="171717"/>
        </w:rPr>
        <w:t>учебного</w:t>
      </w:r>
      <w:r>
        <w:rPr>
          <w:color w:val="171717"/>
          <w:spacing w:val="-2"/>
        </w:rPr>
        <w:t xml:space="preserve"> </w:t>
      </w:r>
      <w:r>
        <w:rPr>
          <w:color w:val="171717"/>
        </w:rPr>
        <w:t>предмета</w:t>
      </w:r>
      <w:r>
        <w:rPr>
          <w:color w:val="171717"/>
          <w:spacing w:val="-1"/>
        </w:rPr>
        <w:t xml:space="preserve"> </w:t>
      </w:r>
      <w:r>
        <w:rPr>
          <w:color w:val="171717"/>
        </w:rPr>
        <w:t>«География»</w:t>
      </w:r>
      <w:r>
        <w:rPr>
          <w:color w:val="171717"/>
          <w:spacing w:val="-4"/>
        </w:rPr>
        <w:t xml:space="preserve"> </w:t>
      </w:r>
      <w:r>
        <w:rPr>
          <w:color w:val="171717"/>
        </w:rPr>
        <w:t>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07"/>
      </w:pPr>
      <w:r>
        <w:rPr>
          <w:color w:val="171717"/>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E3C4D" w:rsidRDefault="00E21DE7">
      <w:pPr>
        <w:pStyle w:val="a3"/>
        <w:ind w:right="705"/>
      </w:pPr>
      <w:r>
        <w:rPr>
          <w:color w:val="171717"/>
        </w:rPr>
        <w:t>Освоение содержания курса «География» в основной школе происходит с опорой на гео- графические знания и умения, сформированные ранее в курсе «Окружающий мир».</w:t>
      </w:r>
    </w:p>
    <w:p w:rsidR="00AE3C4D" w:rsidRDefault="00E21DE7">
      <w:pPr>
        <w:pStyle w:val="a3"/>
        <w:ind w:right="706"/>
      </w:pPr>
      <w:r>
        <w:t>Учебным планом на изучение географии отводится: по одному</w:t>
      </w:r>
      <w:r>
        <w:rPr>
          <w:spacing w:val="-4"/>
        </w:rPr>
        <w:t xml:space="preserve"> </w:t>
      </w:r>
      <w:r>
        <w:t>часу</w:t>
      </w:r>
      <w:r>
        <w:rPr>
          <w:spacing w:val="-2"/>
        </w:rPr>
        <w:t xml:space="preserve"> </w:t>
      </w:r>
      <w:r>
        <w:t>в неделю в 5 и 6 клас- сах и по 2 часа в 7, 8 и 9 классах.</w:t>
      </w:r>
    </w:p>
    <w:p w:rsidR="00AE3C4D" w:rsidRDefault="00E21DE7">
      <w:pPr>
        <w:pStyle w:val="a3"/>
        <w:ind w:right="702"/>
      </w:pPr>
      <w:r>
        <w:rPr>
          <w:color w:val="171717"/>
        </w:rPr>
        <w:t>Для каждого класса</w:t>
      </w:r>
      <w:r>
        <w:rPr>
          <w:color w:val="171717"/>
          <w:spacing w:val="-1"/>
        </w:rPr>
        <w:t xml:space="preserve"> </w:t>
      </w:r>
      <w:r>
        <w:rPr>
          <w:color w:val="171717"/>
        </w:rPr>
        <w:t>предусмотрено резервное</w:t>
      </w:r>
      <w:r>
        <w:rPr>
          <w:color w:val="171717"/>
          <w:spacing w:val="-1"/>
        </w:rPr>
        <w:t xml:space="preserve"> </w:t>
      </w:r>
      <w:r>
        <w:rPr>
          <w:color w:val="171717"/>
        </w:rPr>
        <w:t>учебное</w:t>
      </w:r>
      <w:r>
        <w:rPr>
          <w:color w:val="171717"/>
          <w:spacing w:val="-1"/>
        </w:rPr>
        <w:t xml:space="preserve"> </w:t>
      </w:r>
      <w:r>
        <w:rPr>
          <w:color w:val="171717"/>
        </w:rPr>
        <w:t xml:space="preserve">время, которое может быть исполь- зовано участниками образовательного процесса в целях формирования вариативной составляю- 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w:t>
      </w:r>
      <w:r>
        <w:rPr>
          <w:color w:val="171717"/>
          <w:spacing w:val="-2"/>
        </w:rPr>
        <w:t>полностью.</w:t>
      </w:r>
    </w:p>
    <w:p w:rsidR="00AE3C4D" w:rsidRDefault="00E21DE7" w:rsidP="00AA7C8F">
      <w:pPr>
        <w:pStyle w:val="a4"/>
        <w:numPr>
          <w:ilvl w:val="0"/>
          <w:numId w:val="175"/>
        </w:numPr>
        <w:tabs>
          <w:tab w:val="left" w:pos="1241"/>
        </w:tabs>
        <w:spacing w:before="3"/>
        <w:rPr>
          <w:b/>
          <w:sz w:val="24"/>
        </w:rPr>
      </w:pPr>
      <w:r>
        <w:rPr>
          <w:b/>
          <w:color w:val="171717"/>
          <w:w w:val="95"/>
          <w:sz w:val="24"/>
        </w:rPr>
        <w:t>СОДЕРЖАНИЕ</w:t>
      </w:r>
      <w:r>
        <w:rPr>
          <w:b/>
          <w:color w:val="171717"/>
          <w:spacing w:val="55"/>
          <w:sz w:val="24"/>
        </w:rPr>
        <w:t xml:space="preserve"> </w:t>
      </w:r>
      <w:r>
        <w:rPr>
          <w:b/>
          <w:color w:val="171717"/>
          <w:w w:val="95"/>
          <w:sz w:val="24"/>
        </w:rPr>
        <w:t>УЧЕБНОГО</w:t>
      </w:r>
      <w:r>
        <w:rPr>
          <w:b/>
          <w:color w:val="171717"/>
          <w:spacing w:val="56"/>
          <w:sz w:val="24"/>
        </w:rPr>
        <w:t xml:space="preserve"> </w:t>
      </w:r>
      <w:r>
        <w:rPr>
          <w:b/>
          <w:color w:val="171717"/>
          <w:w w:val="95"/>
          <w:sz w:val="24"/>
        </w:rPr>
        <w:t>ПРЕДМЕТА</w:t>
      </w:r>
      <w:r>
        <w:rPr>
          <w:b/>
          <w:color w:val="171717"/>
          <w:spacing w:val="53"/>
          <w:sz w:val="24"/>
        </w:rPr>
        <w:t xml:space="preserve"> </w:t>
      </w:r>
      <w:r>
        <w:rPr>
          <w:b/>
          <w:color w:val="171717"/>
          <w:spacing w:val="-2"/>
          <w:w w:val="95"/>
          <w:sz w:val="24"/>
        </w:rPr>
        <w:t>«ГЕОГРАФИЯ»</w:t>
      </w:r>
    </w:p>
    <w:p w:rsidR="00AE3C4D" w:rsidRDefault="00AE3C4D">
      <w:pPr>
        <w:pStyle w:val="a3"/>
        <w:ind w:left="0" w:firstLine="0"/>
        <w:jc w:val="left"/>
        <w:rPr>
          <w:b/>
        </w:rPr>
      </w:pPr>
    </w:p>
    <w:p w:rsidR="00AE3C4D" w:rsidRDefault="00E21DE7" w:rsidP="00AA7C8F">
      <w:pPr>
        <w:pStyle w:val="a4"/>
        <w:numPr>
          <w:ilvl w:val="0"/>
          <w:numId w:val="173"/>
        </w:numPr>
        <w:tabs>
          <w:tab w:val="left" w:pos="4959"/>
        </w:tabs>
        <w:ind w:right="433" w:hanging="4959"/>
        <w:rPr>
          <w:b/>
          <w:sz w:val="24"/>
        </w:rPr>
      </w:pPr>
      <w:r>
        <w:rPr>
          <w:b/>
          <w:color w:val="171717"/>
          <w:spacing w:val="-2"/>
          <w:sz w:val="24"/>
        </w:rPr>
        <w:t>КЛАСС</w:t>
      </w:r>
    </w:p>
    <w:p w:rsidR="00AE3C4D" w:rsidRDefault="00AE3C4D">
      <w:pPr>
        <w:pStyle w:val="a3"/>
        <w:ind w:left="0" w:firstLine="0"/>
        <w:jc w:val="left"/>
        <w:rPr>
          <w:b/>
        </w:rPr>
      </w:pPr>
    </w:p>
    <w:p w:rsidR="00AE3C4D" w:rsidRDefault="00E21DE7">
      <w:pPr>
        <w:spacing w:line="274" w:lineRule="exact"/>
        <w:ind w:left="981"/>
        <w:jc w:val="both"/>
        <w:rPr>
          <w:b/>
          <w:sz w:val="24"/>
        </w:rPr>
      </w:pPr>
      <w:r>
        <w:rPr>
          <w:b/>
          <w:color w:val="171717"/>
          <w:sz w:val="24"/>
        </w:rPr>
        <w:t>РАЗДЕЛ</w:t>
      </w:r>
      <w:r>
        <w:rPr>
          <w:b/>
          <w:color w:val="171717"/>
          <w:spacing w:val="-7"/>
          <w:sz w:val="24"/>
        </w:rPr>
        <w:t xml:space="preserve"> </w:t>
      </w:r>
      <w:r>
        <w:rPr>
          <w:b/>
          <w:color w:val="171717"/>
          <w:sz w:val="24"/>
        </w:rPr>
        <w:t>1.</w:t>
      </w:r>
      <w:r>
        <w:rPr>
          <w:b/>
          <w:color w:val="171717"/>
          <w:spacing w:val="-4"/>
          <w:sz w:val="24"/>
        </w:rPr>
        <w:t xml:space="preserve"> </w:t>
      </w:r>
      <w:r>
        <w:rPr>
          <w:b/>
          <w:color w:val="171717"/>
          <w:sz w:val="24"/>
        </w:rPr>
        <w:t>ГЕОГРАФИЧЕСКОЕ</w:t>
      </w:r>
      <w:r>
        <w:rPr>
          <w:b/>
          <w:color w:val="171717"/>
          <w:spacing w:val="-3"/>
          <w:sz w:val="24"/>
        </w:rPr>
        <w:t xml:space="preserve"> </w:t>
      </w:r>
      <w:r>
        <w:rPr>
          <w:b/>
          <w:color w:val="171717"/>
          <w:sz w:val="24"/>
        </w:rPr>
        <w:t>ИЗУЧЕНИЕ</w:t>
      </w:r>
      <w:r>
        <w:rPr>
          <w:b/>
          <w:color w:val="171717"/>
          <w:spacing w:val="-3"/>
          <w:sz w:val="24"/>
        </w:rPr>
        <w:t xml:space="preserve"> </w:t>
      </w:r>
      <w:r>
        <w:rPr>
          <w:b/>
          <w:color w:val="171717"/>
          <w:spacing w:val="-2"/>
          <w:sz w:val="24"/>
        </w:rPr>
        <w:t>ЗЕМЛИ</w:t>
      </w:r>
    </w:p>
    <w:p w:rsidR="00AE3C4D" w:rsidRDefault="00E21DE7">
      <w:pPr>
        <w:pStyle w:val="a3"/>
        <w:spacing w:line="274" w:lineRule="exact"/>
        <w:ind w:left="981" w:firstLine="0"/>
      </w:pPr>
      <w:r>
        <w:rPr>
          <w:color w:val="171717"/>
        </w:rPr>
        <w:t>Введение.</w:t>
      </w:r>
      <w:r>
        <w:rPr>
          <w:color w:val="171717"/>
          <w:spacing w:val="-5"/>
        </w:rPr>
        <w:t xml:space="preserve"> </w:t>
      </w:r>
      <w:r>
        <w:rPr>
          <w:color w:val="171717"/>
        </w:rPr>
        <w:t>География</w:t>
      </w:r>
      <w:r>
        <w:rPr>
          <w:color w:val="171717"/>
          <w:spacing w:val="-2"/>
        </w:rPr>
        <w:t xml:space="preserve"> </w:t>
      </w:r>
      <w:r>
        <w:rPr>
          <w:color w:val="171717"/>
        </w:rPr>
        <w:t>-</w:t>
      </w:r>
      <w:r>
        <w:rPr>
          <w:color w:val="171717"/>
          <w:spacing w:val="-4"/>
        </w:rPr>
        <w:t xml:space="preserve"> </w:t>
      </w:r>
      <w:r>
        <w:rPr>
          <w:color w:val="171717"/>
        </w:rPr>
        <w:t>наука</w:t>
      </w:r>
      <w:r>
        <w:rPr>
          <w:color w:val="171717"/>
          <w:spacing w:val="-4"/>
        </w:rPr>
        <w:t xml:space="preserve"> </w:t>
      </w:r>
      <w:r>
        <w:rPr>
          <w:color w:val="171717"/>
        </w:rPr>
        <w:t>о</w:t>
      </w:r>
      <w:r>
        <w:rPr>
          <w:color w:val="171717"/>
          <w:spacing w:val="-3"/>
        </w:rPr>
        <w:t xml:space="preserve"> </w:t>
      </w:r>
      <w:r>
        <w:rPr>
          <w:color w:val="171717"/>
        </w:rPr>
        <w:t>планете</w:t>
      </w:r>
      <w:r>
        <w:rPr>
          <w:color w:val="171717"/>
          <w:spacing w:val="-2"/>
        </w:rPr>
        <w:t xml:space="preserve"> </w:t>
      </w:r>
      <w:r>
        <w:rPr>
          <w:color w:val="171717"/>
          <w:spacing w:val="-4"/>
        </w:rPr>
        <w:t>Земля</w:t>
      </w:r>
    </w:p>
    <w:p w:rsidR="00AE3C4D" w:rsidRDefault="00E21DE7">
      <w:pPr>
        <w:ind w:left="272" w:right="701" w:firstLine="708"/>
        <w:jc w:val="both"/>
        <w:rPr>
          <w:sz w:val="24"/>
        </w:rPr>
      </w:pPr>
      <w:r>
        <w:rPr>
          <w:color w:val="171717"/>
          <w:sz w:val="24"/>
        </w:rPr>
        <w:t xml:space="preserve">Что изучает география? Географические объекты, процессы и явления. Как география изучает объекты, процессы и явления. </w:t>
      </w:r>
      <w:r>
        <w:rPr>
          <w:i/>
          <w:color w:val="171717"/>
          <w:sz w:val="24"/>
        </w:rPr>
        <w:t>Географические методы изучения объектов и явлений</w:t>
      </w:r>
      <w:r>
        <w:rPr>
          <w:color w:val="171717"/>
          <w:sz w:val="24"/>
        </w:rPr>
        <w:t>. Древо географических наук.</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5"/>
      </w:pPr>
      <w:r>
        <w:rPr>
          <w:color w:val="171717"/>
        </w:rPr>
        <w:t>1.</w:t>
      </w:r>
      <w:r>
        <w:rPr>
          <w:color w:val="171717"/>
          <w:spacing w:val="-3"/>
        </w:rPr>
        <w:t xml:space="preserve"> </w:t>
      </w:r>
      <w:r>
        <w:rPr>
          <w:color w:val="171717"/>
        </w:rPr>
        <w:t>Организация фенологических наблюдений в природе: планирование, участие в группо- вой работе, форма систематизации данных.</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4"/>
        </w:rPr>
        <w:t xml:space="preserve"> </w:t>
      </w:r>
      <w:r>
        <w:rPr>
          <w:color w:val="171717"/>
        </w:rPr>
        <w:t>1.</w:t>
      </w:r>
      <w:r>
        <w:rPr>
          <w:color w:val="171717"/>
          <w:spacing w:val="-2"/>
        </w:rPr>
        <w:t xml:space="preserve"> </w:t>
      </w:r>
      <w:r>
        <w:rPr>
          <w:color w:val="171717"/>
        </w:rPr>
        <w:t>История</w:t>
      </w:r>
      <w:r>
        <w:rPr>
          <w:color w:val="171717"/>
          <w:spacing w:val="-2"/>
        </w:rPr>
        <w:t xml:space="preserve"> </w:t>
      </w:r>
      <w:r>
        <w:rPr>
          <w:color w:val="171717"/>
        </w:rPr>
        <w:t>географических</w:t>
      </w:r>
      <w:r>
        <w:rPr>
          <w:color w:val="171717"/>
          <w:spacing w:val="-2"/>
        </w:rPr>
        <w:t xml:space="preserve"> открытий</w:t>
      </w:r>
    </w:p>
    <w:p w:rsidR="00AE3C4D" w:rsidRDefault="00E21DE7">
      <w:pPr>
        <w:ind w:left="272" w:right="705" w:firstLine="708"/>
        <w:jc w:val="both"/>
        <w:rPr>
          <w:sz w:val="24"/>
        </w:rPr>
      </w:pPr>
      <w:r>
        <w:rPr>
          <w:color w:val="171717"/>
          <w:sz w:val="24"/>
        </w:rPr>
        <w:t xml:space="preserve">Представления о мире в древности (Древний Китай, Древний Египет, Древняя Греция, Древний Рим). </w:t>
      </w:r>
      <w:r>
        <w:rPr>
          <w:i/>
          <w:color w:val="171717"/>
          <w:sz w:val="24"/>
        </w:rPr>
        <w:t xml:space="preserve">Путешествие Пифея. Плавания финикийцев вокруг Африки. Экспедиции Т. Хейер- дала как модель путешествий в древности. </w:t>
      </w:r>
      <w:r>
        <w:rPr>
          <w:color w:val="171717"/>
          <w:sz w:val="24"/>
        </w:rPr>
        <w:t>Появление географических карт.</w:t>
      </w:r>
    </w:p>
    <w:p w:rsidR="00AE3C4D" w:rsidRDefault="00E21DE7">
      <w:pPr>
        <w:ind w:left="981"/>
        <w:jc w:val="both"/>
        <w:rPr>
          <w:i/>
          <w:sz w:val="24"/>
        </w:rPr>
      </w:pPr>
      <w:r>
        <w:rPr>
          <w:color w:val="171717"/>
          <w:sz w:val="24"/>
        </w:rPr>
        <w:t>География</w:t>
      </w:r>
      <w:r>
        <w:rPr>
          <w:color w:val="171717"/>
          <w:spacing w:val="50"/>
          <w:sz w:val="24"/>
        </w:rPr>
        <w:t xml:space="preserve"> </w:t>
      </w:r>
      <w:r>
        <w:rPr>
          <w:color w:val="171717"/>
          <w:sz w:val="24"/>
        </w:rPr>
        <w:t>в</w:t>
      </w:r>
      <w:r>
        <w:rPr>
          <w:color w:val="171717"/>
          <w:spacing w:val="52"/>
          <w:sz w:val="24"/>
        </w:rPr>
        <w:t xml:space="preserve"> </w:t>
      </w:r>
      <w:r>
        <w:rPr>
          <w:color w:val="171717"/>
          <w:sz w:val="24"/>
        </w:rPr>
        <w:t>эпоху</w:t>
      </w:r>
      <w:r>
        <w:rPr>
          <w:color w:val="171717"/>
          <w:spacing w:val="45"/>
          <w:sz w:val="24"/>
        </w:rPr>
        <w:t xml:space="preserve"> </w:t>
      </w:r>
      <w:r>
        <w:rPr>
          <w:color w:val="171717"/>
          <w:sz w:val="24"/>
        </w:rPr>
        <w:t>Средневековья:</w:t>
      </w:r>
      <w:r>
        <w:rPr>
          <w:color w:val="171717"/>
          <w:spacing w:val="54"/>
          <w:sz w:val="24"/>
        </w:rPr>
        <w:t xml:space="preserve"> </w:t>
      </w:r>
      <w:r>
        <w:rPr>
          <w:color w:val="171717"/>
          <w:sz w:val="24"/>
        </w:rPr>
        <w:t>путешествия</w:t>
      </w:r>
      <w:r>
        <w:rPr>
          <w:color w:val="171717"/>
          <w:spacing w:val="52"/>
          <w:sz w:val="24"/>
        </w:rPr>
        <w:t xml:space="preserve"> </w:t>
      </w:r>
      <w:r>
        <w:rPr>
          <w:color w:val="171717"/>
          <w:sz w:val="24"/>
        </w:rPr>
        <w:t>и</w:t>
      </w:r>
      <w:r>
        <w:rPr>
          <w:color w:val="171717"/>
          <w:spacing w:val="53"/>
          <w:sz w:val="24"/>
        </w:rPr>
        <w:t xml:space="preserve"> </w:t>
      </w:r>
      <w:r>
        <w:rPr>
          <w:color w:val="171717"/>
          <w:sz w:val="24"/>
        </w:rPr>
        <w:t>открытия</w:t>
      </w:r>
      <w:r>
        <w:rPr>
          <w:color w:val="171717"/>
          <w:spacing w:val="59"/>
          <w:sz w:val="24"/>
        </w:rPr>
        <w:t xml:space="preserve"> </w:t>
      </w:r>
      <w:r>
        <w:rPr>
          <w:i/>
          <w:color w:val="171717"/>
          <w:sz w:val="24"/>
        </w:rPr>
        <w:t>викингов,</w:t>
      </w:r>
      <w:r>
        <w:rPr>
          <w:i/>
          <w:color w:val="171717"/>
          <w:spacing w:val="52"/>
          <w:sz w:val="24"/>
        </w:rPr>
        <w:t xml:space="preserve"> </w:t>
      </w:r>
      <w:r>
        <w:rPr>
          <w:i/>
          <w:color w:val="171717"/>
          <w:sz w:val="24"/>
        </w:rPr>
        <w:t>древних</w:t>
      </w:r>
      <w:r>
        <w:rPr>
          <w:i/>
          <w:color w:val="171717"/>
          <w:spacing w:val="53"/>
          <w:sz w:val="24"/>
        </w:rPr>
        <w:t xml:space="preserve"> </w:t>
      </w:r>
      <w:r>
        <w:rPr>
          <w:i/>
          <w:color w:val="171717"/>
          <w:spacing w:val="-2"/>
          <w:sz w:val="24"/>
        </w:rPr>
        <w:t>арабов,</w:t>
      </w:r>
    </w:p>
    <w:p w:rsidR="00AE3C4D" w:rsidRDefault="00E21DE7">
      <w:pPr>
        <w:ind w:left="272"/>
        <w:jc w:val="both"/>
        <w:rPr>
          <w:i/>
          <w:sz w:val="24"/>
        </w:rPr>
      </w:pPr>
      <w:r>
        <w:rPr>
          <w:color w:val="171717"/>
          <w:sz w:val="24"/>
        </w:rPr>
        <w:t>русских</w:t>
      </w:r>
      <w:r>
        <w:rPr>
          <w:color w:val="171717"/>
          <w:spacing w:val="-4"/>
          <w:sz w:val="24"/>
        </w:rPr>
        <w:t xml:space="preserve"> </w:t>
      </w:r>
      <w:r>
        <w:rPr>
          <w:color w:val="171717"/>
          <w:sz w:val="24"/>
        </w:rPr>
        <w:t xml:space="preserve">землепроходцев. </w:t>
      </w:r>
      <w:r>
        <w:rPr>
          <w:i/>
          <w:color w:val="171717"/>
          <w:sz w:val="24"/>
        </w:rPr>
        <w:t>Путешествия</w:t>
      </w:r>
      <w:r>
        <w:rPr>
          <w:i/>
          <w:color w:val="171717"/>
          <w:spacing w:val="-5"/>
          <w:sz w:val="24"/>
        </w:rPr>
        <w:t xml:space="preserve"> </w:t>
      </w:r>
      <w:r>
        <w:rPr>
          <w:i/>
          <w:color w:val="171717"/>
          <w:sz w:val="24"/>
        </w:rPr>
        <w:t>М.</w:t>
      </w:r>
      <w:r>
        <w:rPr>
          <w:i/>
          <w:color w:val="171717"/>
          <w:spacing w:val="-2"/>
          <w:sz w:val="24"/>
        </w:rPr>
        <w:t xml:space="preserve"> </w:t>
      </w:r>
      <w:r>
        <w:rPr>
          <w:i/>
          <w:color w:val="171717"/>
          <w:sz w:val="24"/>
        </w:rPr>
        <w:t>Поло</w:t>
      </w:r>
      <w:r>
        <w:rPr>
          <w:i/>
          <w:color w:val="171717"/>
          <w:spacing w:val="-3"/>
          <w:sz w:val="24"/>
        </w:rPr>
        <w:t xml:space="preserve"> </w:t>
      </w:r>
      <w:r>
        <w:rPr>
          <w:i/>
          <w:color w:val="171717"/>
          <w:sz w:val="24"/>
        </w:rPr>
        <w:t>и</w:t>
      </w:r>
      <w:r>
        <w:rPr>
          <w:i/>
          <w:color w:val="171717"/>
          <w:spacing w:val="-2"/>
          <w:sz w:val="24"/>
        </w:rPr>
        <w:t xml:space="preserve"> </w:t>
      </w:r>
      <w:r>
        <w:rPr>
          <w:i/>
          <w:color w:val="171717"/>
          <w:sz w:val="24"/>
        </w:rPr>
        <w:t>А.</w:t>
      </w:r>
      <w:r>
        <w:rPr>
          <w:i/>
          <w:color w:val="171717"/>
          <w:spacing w:val="-2"/>
          <w:sz w:val="24"/>
        </w:rPr>
        <w:t xml:space="preserve"> Никитина.</w:t>
      </w:r>
    </w:p>
    <w:p w:rsidR="00AE3C4D" w:rsidRDefault="00E21DE7">
      <w:pPr>
        <w:ind w:left="272" w:right="705" w:firstLine="708"/>
        <w:jc w:val="right"/>
        <w:rPr>
          <w:i/>
          <w:sz w:val="24"/>
        </w:rPr>
      </w:pPr>
      <w:r>
        <w:rPr>
          <w:color w:val="171717"/>
          <w:sz w:val="24"/>
        </w:rPr>
        <w:t>Эпоха Великих</w:t>
      </w:r>
      <w:r>
        <w:rPr>
          <w:color w:val="171717"/>
          <w:spacing w:val="30"/>
          <w:sz w:val="24"/>
        </w:rPr>
        <w:t xml:space="preserve"> </w:t>
      </w:r>
      <w:r>
        <w:rPr>
          <w:color w:val="171717"/>
          <w:sz w:val="24"/>
        </w:rPr>
        <w:t>географических</w:t>
      </w:r>
      <w:r>
        <w:rPr>
          <w:color w:val="171717"/>
          <w:spacing w:val="30"/>
          <w:sz w:val="24"/>
        </w:rPr>
        <w:t xml:space="preserve"> </w:t>
      </w:r>
      <w:r>
        <w:rPr>
          <w:color w:val="171717"/>
          <w:sz w:val="24"/>
        </w:rPr>
        <w:t>открытий. Три</w:t>
      </w:r>
      <w:r>
        <w:rPr>
          <w:color w:val="171717"/>
          <w:spacing w:val="28"/>
          <w:sz w:val="24"/>
        </w:rPr>
        <w:t xml:space="preserve"> </w:t>
      </w:r>
      <w:r>
        <w:rPr>
          <w:color w:val="171717"/>
          <w:sz w:val="24"/>
        </w:rPr>
        <w:t>пути</w:t>
      </w:r>
      <w:r>
        <w:rPr>
          <w:color w:val="171717"/>
          <w:spacing w:val="29"/>
          <w:sz w:val="24"/>
        </w:rPr>
        <w:t xml:space="preserve"> </w:t>
      </w:r>
      <w:r>
        <w:rPr>
          <w:color w:val="171717"/>
          <w:sz w:val="24"/>
        </w:rPr>
        <w:t>в Индию. Открытие Нового света</w:t>
      </w:r>
      <w:r>
        <w:rPr>
          <w:color w:val="171717"/>
          <w:spacing w:val="28"/>
          <w:sz w:val="24"/>
        </w:rPr>
        <w:t xml:space="preserve"> </w:t>
      </w:r>
      <w:r>
        <w:rPr>
          <w:color w:val="171717"/>
          <w:sz w:val="24"/>
        </w:rPr>
        <w:t>- экспедиция</w:t>
      </w:r>
      <w:r>
        <w:rPr>
          <w:color w:val="171717"/>
          <w:spacing w:val="39"/>
          <w:sz w:val="24"/>
        </w:rPr>
        <w:t xml:space="preserve"> </w:t>
      </w:r>
      <w:r>
        <w:rPr>
          <w:color w:val="171717"/>
          <w:sz w:val="24"/>
        </w:rPr>
        <w:t>Х.</w:t>
      </w:r>
      <w:r>
        <w:rPr>
          <w:color w:val="171717"/>
          <w:spacing w:val="39"/>
          <w:sz w:val="24"/>
        </w:rPr>
        <w:t xml:space="preserve"> </w:t>
      </w:r>
      <w:r>
        <w:rPr>
          <w:color w:val="171717"/>
          <w:sz w:val="24"/>
        </w:rPr>
        <w:t>Колумба.</w:t>
      </w:r>
      <w:r>
        <w:rPr>
          <w:color w:val="171717"/>
          <w:spacing w:val="39"/>
          <w:sz w:val="24"/>
        </w:rPr>
        <w:t xml:space="preserve"> </w:t>
      </w:r>
      <w:r>
        <w:rPr>
          <w:color w:val="171717"/>
          <w:sz w:val="24"/>
        </w:rPr>
        <w:t>Первое</w:t>
      </w:r>
      <w:r>
        <w:rPr>
          <w:color w:val="171717"/>
          <w:spacing w:val="39"/>
          <w:sz w:val="24"/>
        </w:rPr>
        <w:t xml:space="preserve"> </w:t>
      </w:r>
      <w:r>
        <w:rPr>
          <w:color w:val="171717"/>
          <w:sz w:val="24"/>
        </w:rPr>
        <w:t>кругосветное</w:t>
      </w:r>
      <w:r>
        <w:rPr>
          <w:color w:val="171717"/>
          <w:spacing w:val="39"/>
          <w:sz w:val="24"/>
        </w:rPr>
        <w:t xml:space="preserve"> </w:t>
      </w:r>
      <w:r>
        <w:rPr>
          <w:color w:val="171717"/>
          <w:sz w:val="24"/>
        </w:rPr>
        <w:t>плавание</w:t>
      </w:r>
      <w:r>
        <w:rPr>
          <w:color w:val="171717"/>
          <w:spacing w:val="40"/>
          <w:sz w:val="24"/>
        </w:rPr>
        <w:t xml:space="preserve"> </w:t>
      </w:r>
      <w:r>
        <w:rPr>
          <w:color w:val="171717"/>
          <w:sz w:val="24"/>
        </w:rPr>
        <w:t>-</w:t>
      </w:r>
      <w:r>
        <w:rPr>
          <w:color w:val="171717"/>
          <w:spacing w:val="39"/>
          <w:sz w:val="24"/>
        </w:rPr>
        <w:t xml:space="preserve"> </w:t>
      </w:r>
      <w:r>
        <w:rPr>
          <w:color w:val="171717"/>
          <w:sz w:val="24"/>
        </w:rPr>
        <w:t>экспедиция</w:t>
      </w:r>
      <w:r>
        <w:rPr>
          <w:color w:val="171717"/>
          <w:spacing w:val="39"/>
          <w:sz w:val="24"/>
        </w:rPr>
        <w:t xml:space="preserve"> </w:t>
      </w:r>
      <w:r>
        <w:rPr>
          <w:color w:val="171717"/>
          <w:sz w:val="24"/>
        </w:rPr>
        <w:t>Ф.</w:t>
      </w:r>
      <w:r>
        <w:rPr>
          <w:color w:val="171717"/>
          <w:spacing w:val="39"/>
          <w:sz w:val="24"/>
        </w:rPr>
        <w:t xml:space="preserve"> </w:t>
      </w:r>
      <w:r>
        <w:rPr>
          <w:color w:val="171717"/>
          <w:sz w:val="24"/>
        </w:rPr>
        <w:t>Магеллана.</w:t>
      </w:r>
      <w:r>
        <w:rPr>
          <w:color w:val="171717"/>
          <w:spacing w:val="39"/>
          <w:sz w:val="24"/>
        </w:rPr>
        <w:t xml:space="preserve"> </w:t>
      </w:r>
      <w:r>
        <w:rPr>
          <w:color w:val="171717"/>
          <w:sz w:val="24"/>
        </w:rPr>
        <w:t xml:space="preserve">Значение Великих географических открытий. </w:t>
      </w:r>
      <w:r>
        <w:rPr>
          <w:i/>
          <w:color w:val="171717"/>
          <w:sz w:val="24"/>
        </w:rPr>
        <w:t>Карта мира</w:t>
      </w:r>
      <w:r>
        <w:rPr>
          <w:i/>
          <w:color w:val="171717"/>
          <w:spacing w:val="-1"/>
          <w:sz w:val="24"/>
        </w:rPr>
        <w:t xml:space="preserve"> </w:t>
      </w:r>
      <w:r>
        <w:rPr>
          <w:i/>
          <w:color w:val="171717"/>
          <w:sz w:val="24"/>
        </w:rPr>
        <w:t>после</w:t>
      </w:r>
      <w:r>
        <w:rPr>
          <w:i/>
          <w:color w:val="171717"/>
          <w:spacing w:val="-1"/>
          <w:sz w:val="24"/>
        </w:rPr>
        <w:t xml:space="preserve"> </w:t>
      </w:r>
      <w:r>
        <w:rPr>
          <w:i/>
          <w:color w:val="171717"/>
          <w:sz w:val="24"/>
        </w:rPr>
        <w:t xml:space="preserve">эпохи Великих географических открытий. </w:t>
      </w:r>
      <w:r>
        <w:rPr>
          <w:color w:val="171717"/>
          <w:sz w:val="24"/>
        </w:rPr>
        <w:t>Географические</w:t>
      </w:r>
      <w:r>
        <w:rPr>
          <w:color w:val="171717"/>
          <w:spacing w:val="40"/>
          <w:sz w:val="24"/>
        </w:rPr>
        <w:t xml:space="preserve"> </w:t>
      </w:r>
      <w:r>
        <w:rPr>
          <w:color w:val="171717"/>
          <w:sz w:val="24"/>
        </w:rPr>
        <w:t>открытия</w:t>
      </w:r>
      <w:r>
        <w:rPr>
          <w:color w:val="171717"/>
          <w:spacing w:val="40"/>
          <w:sz w:val="24"/>
        </w:rPr>
        <w:t xml:space="preserve"> </w:t>
      </w:r>
      <w:r>
        <w:rPr>
          <w:color w:val="171717"/>
          <w:sz w:val="24"/>
        </w:rPr>
        <w:t>XVII-XIX</w:t>
      </w:r>
      <w:r>
        <w:rPr>
          <w:color w:val="171717"/>
          <w:spacing w:val="40"/>
          <w:sz w:val="24"/>
        </w:rPr>
        <w:t xml:space="preserve"> </w:t>
      </w:r>
      <w:r>
        <w:rPr>
          <w:color w:val="171717"/>
          <w:sz w:val="24"/>
        </w:rPr>
        <w:t>вв.</w:t>
      </w:r>
      <w:r>
        <w:rPr>
          <w:color w:val="171717"/>
          <w:spacing w:val="40"/>
          <w:sz w:val="24"/>
        </w:rPr>
        <w:t xml:space="preserve"> </w:t>
      </w:r>
      <w:r>
        <w:rPr>
          <w:i/>
          <w:color w:val="171717"/>
          <w:sz w:val="24"/>
        </w:rPr>
        <w:t>Поиски</w:t>
      </w:r>
      <w:r>
        <w:rPr>
          <w:i/>
          <w:color w:val="171717"/>
          <w:spacing w:val="40"/>
          <w:sz w:val="24"/>
        </w:rPr>
        <w:t xml:space="preserve"> </w:t>
      </w:r>
      <w:r>
        <w:rPr>
          <w:i/>
          <w:color w:val="171717"/>
          <w:sz w:val="24"/>
        </w:rPr>
        <w:t>Южной</w:t>
      </w:r>
      <w:r>
        <w:rPr>
          <w:i/>
          <w:color w:val="171717"/>
          <w:spacing w:val="40"/>
          <w:sz w:val="24"/>
        </w:rPr>
        <w:t xml:space="preserve"> </w:t>
      </w:r>
      <w:r>
        <w:rPr>
          <w:i/>
          <w:color w:val="171717"/>
          <w:sz w:val="24"/>
        </w:rPr>
        <w:t>Земли</w:t>
      </w:r>
      <w:r>
        <w:rPr>
          <w:i/>
          <w:color w:val="171717"/>
          <w:spacing w:val="40"/>
          <w:sz w:val="24"/>
        </w:rPr>
        <w:t xml:space="preserve"> </w:t>
      </w:r>
      <w:r>
        <w:rPr>
          <w:i/>
          <w:color w:val="171717"/>
          <w:sz w:val="24"/>
        </w:rPr>
        <w:t>-</w:t>
      </w:r>
      <w:r>
        <w:rPr>
          <w:i/>
          <w:color w:val="171717"/>
          <w:spacing w:val="40"/>
          <w:sz w:val="24"/>
        </w:rPr>
        <w:t xml:space="preserve"> </w:t>
      </w:r>
      <w:r>
        <w:rPr>
          <w:i/>
          <w:color w:val="171717"/>
          <w:sz w:val="24"/>
        </w:rPr>
        <w:t>открытие</w:t>
      </w:r>
      <w:r>
        <w:rPr>
          <w:i/>
          <w:color w:val="171717"/>
          <w:spacing w:val="40"/>
          <w:sz w:val="24"/>
        </w:rPr>
        <w:t xml:space="preserve"> </w:t>
      </w:r>
      <w:r>
        <w:rPr>
          <w:i/>
          <w:color w:val="171717"/>
          <w:sz w:val="24"/>
        </w:rPr>
        <w:t>Австралии.</w:t>
      </w:r>
    </w:p>
    <w:p w:rsidR="00AE3C4D" w:rsidRDefault="00E21DE7">
      <w:pPr>
        <w:ind w:left="272" w:right="702"/>
        <w:jc w:val="both"/>
        <w:rPr>
          <w:sz w:val="24"/>
        </w:rPr>
      </w:pPr>
      <w:r>
        <w:rPr>
          <w:i/>
          <w:color w:val="171717"/>
          <w:sz w:val="24"/>
        </w:rPr>
        <w:t xml:space="preserve">Русские путешественники и мореплаватели на северо-востоке Азии. </w:t>
      </w:r>
      <w:r>
        <w:rPr>
          <w:color w:val="171717"/>
          <w:sz w:val="24"/>
        </w:rPr>
        <w:t xml:space="preserve">Первая русская кругосвет- ная экспедиция (Русская экспедиция Ф.Ф. Беллинсгаузена, М.П. Лазарева - открытие Антаркти- </w:t>
      </w:r>
      <w:r>
        <w:rPr>
          <w:color w:val="171717"/>
          <w:spacing w:val="-4"/>
          <w:sz w:val="24"/>
        </w:rPr>
        <w:t>ды).</w:t>
      </w:r>
    </w:p>
    <w:p w:rsidR="00AE3C4D" w:rsidRDefault="00E21DE7">
      <w:pPr>
        <w:pStyle w:val="a3"/>
        <w:jc w:val="left"/>
      </w:pPr>
      <w:r>
        <w:rPr>
          <w:color w:val="171717"/>
        </w:rPr>
        <w:t>Географические</w:t>
      </w:r>
      <w:r>
        <w:rPr>
          <w:color w:val="171717"/>
          <w:spacing w:val="-1"/>
        </w:rPr>
        <w:t xml:space="preserve"> </w:t>
      </w:r>
      <w:r>
        <w:rPr>
          <w:color w:val="171717"/>
        </w:rPr>
        <w:t>исследования в ХХ</w:t>
      </w:r>
      <w:r>
        <w:rPr>
          <w:color w:val="171717"/>
          <w:spacing w:val="-1"/>
        </w:rPr>
        <w:t xml:space="preserve"> </w:t>
      </w:r>
      <w:r>
        <w:rPr>
          <w:color w:val="171717"/>
        </w:rPr>
        <w:t>в. Исследование</w:t>
      </w:r>
      <w:r>
        <w:rPr>
          <w:color w:val="171717"/>
          <w:spacing w:val="-1"/>
        </w:rPr>
        <w:t xml:space="preserve"> </w:t>
      </w:r>
      <w:r>
        <w:rPr>
          <w:color w:val="171717"/>
        </w:rPr>
        <w:t>поляр</w:t>
      </w:r>
      <w:r>
        <w:rPr>
          <w:color w:val="171717"/>
          <w:spacing w:val="-2"/>
        </w:rPr>
        <w:t xml:space="preserve"> </w:t>
      </w:r>
      <w:r>
        <w:rPr>
          <w:color w:val="171717"/>
        </w:rPr>
        <w:t>ных областей Земли. Изучение Мирового океана. Географические открытия Новейшего времени.</w:t>
      </w:r>
    </w:p>
    <w:p w:rsidR="00AE3C4D" w:rsidRDefault="00E21DE7">
      <w:pPr>
        <w:ind w:left="981"/>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72"/>
        </w:numPr>
        <w:tabs>
          <w:tab w:val="left" w:pos="1222"/>
        </w:tabs>
        <w:ind w:right="1675" w:firstLine="708"/>
        <w:rPr>
          <w:sz w:val="24"/>
        </w:rPr>
      </w:pPr>
      <w:r>
        <w:rPr>
          <w:color w:val="171717"/>
          <w:sz w:val="24"/>
        </w:rPr>
        <w:t>Обозначение</w:t>
      </w:r>
      <w:r>
        <w:rPr>
          <w:color w:val="171717"/>
          <w:spacing w:val="-6"/>
          <w:sz w:val="24"/>
        </w:rPr>
        <w:t xml:space="preserve"> </w:t>
      </w:r>
      <w:r>
        <w:rPr>
          <w:color w:val="171717"/>
          <w:sz w:val="24"/>
        </w:rPr>
        <w:t>на</w:t>
      </w:r>
      <w:r>
        <w:rPr>
          <w:color w:val="171717"/>
          <w:spacing w:val="-6"/>
          <w:sz w:val="24"/>
        </w:rPr>
        <w:t xml:space="preserve"> </w:t>
      </w:r>
      <w:r>
        <w:rPr>
          <w:color w:val="171717"/>
          <w:sz w:val="24"/>
        </w:rPr>
        <w:t>контурной</w:t>
      </w:r>
      <w:r>
        <w:rPr>
          <w:color w:val="171717"/>
          <w:spacing w:val="-5"/>
          <w:sz w:val="24"/>
        </w:rPr>
        <w:t xml:space="preserve"> </w:t>
      </w:r>
      <w:r>
        <w:rPr>
          <w:color w:val="171717"/>
          <w:sz w:val="24"/>
        </w:rPr>
        <w:t>карте</w:t>
      </w:r>
      <w:r>
        <w:rPr>
          <w:color w:val="171717"/>
          <w:spacing w:val="-5"/>
          <w:sz w:val="24"/>
        </w:rPr>
        <w:t xml:space="preserve"> </w:t>
      </w:r>
      <w:r>
        <w:rPr>
          <w:color w:val="171717"/>
          <w:sz w:val="24"/>
        </w:rPr>
        <w:t>географических</w:t>
      </w:r>
      <w:r>
        <w:rPr>
          <w:color w:val="171717"/>
          <w:spacing w:val="-4"/>
          <w:sz w:val="24"/>
        </w:rPr>
        <w:t xml:space="preserve"> </w:t>
      </w:r>
      <w:r>
        <w:rPr>
          <w:color w:val="171717"/>
          <w:sz w:val="24"/>
        </w:rPr>
        <w:t>объектов,</w:t>
      </w:r>
      <w:r>
        <w:rPr>
          <w:color w:val="171717"/>
          <w:spacing w:val="-5"/>
          <w:sz w:val="24"/>
        </w:rPr>
        <w:t xml:space="preserve"> </w:t>
      </w:r>
      <w:r>
        <w:rPr>
          <w:color w:val="171717"/>
          <w:sz w:val="24"/>
        </w:rPr>
        <w:t>открытых</w:t>
      </w:r>
      <w:r>
        <w:rPr>
          <w:color w:val="171717"/>
          <w:spacing w:val="-4"/>
          <w:sz w:val="24"/>
        </w:rPr>
        <w:t xml:space="preserve"> </w:t>
      </w:r>
      <w:r>
        <w:rPr>
          <w:color w:val="171717"/>
          <w:sz w:val="24"/>
        </w:rPr>
        <w:t>в</w:t>
      </w:r>
      <w:r>
        <w:rPr>
          <w:color w:val="171717"/>
          <w:spacing w:val="-6"/>
          <w:sz w:val="24"/>
        </w:rPr>
        <w:t xml:space="preserve"> </w:t>
      </w:r>
      <w:r>
        <w:rPr>
          <w:color w:val="171717"/>
          <w:sz w:val="24"/>
        </w:rPr>
        <w:t xml:space="preserve">разные </w:t>
      </w:r>
      <w:r>
        <w:rPr>
          <w:color w:val="171717"/>
          <w:spacing w:val="-2"/>
          <w:sz w:val="24"/>
        </w:rPr>
        <w:t>периоды.</w:t>
      </w:r>
    </w:p>
    <w:p w:rsidR="00AE3C4D" w:rsidRDefault="00E21DE7" w:rsidP="00AA7C8F">
      <w:pPr>
        <w:pStyle w:val="a4"/>
        <w:numPr>
          <w:ilvl w:val="0"/>
          <w:numId w:val="172"/>
        </w:numPr>
        <w:tabs>
          <w:tab w:val="left" w:pos="1222"/>
        </w:tabs>
        <w:ind w:right="714" w:firstLine="708"/>
        <w:rPr>
          <w:sz w:val="24"/>
        </w:rPr>
      </w:pPr>
      <w:r>
        <w:rPr>
          <w:color w:val="171717"/>
          <w:sz w:val="24"/>
        </w:rPr>
        <w:t>Сравнение карт Эратосфена, Птолемея и современных карт по</w:t>
      </w:r>
      <w:r>
        <w:rPr>
          <w:color w:val="171717"/>
          <w:spacing w:val="-1"/>
          <w:sz w:val="24"/>
        </w:rPr>
        <w:t xml:space="preserve"> </w:t>
      </w:r>
      <w:r>
        <w:rPr>
          <w:color w:val="171717"/>
          <w:sz w:val="24"/>
        </w:rPr>
        <w:t xml:space="preserve">предложенным учителем </w:t>
      </w:r>
      <w:r>
        <w:rPr>
          <w:color w:val="171717"/>
          <w:spacing w:val="-2"/>
          <w:sz w:val="24"/>
        </w:rPr>
        <w:t>вопросам.</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1"/>
        <w:spacing w:before="68"/>
        <w:ind w:left="981"/>
        <w:jc w:val="both"/>
      </w:pPr>
      <w:r>
        <w:rPr>
          <w:color w:val="171717"/>
        </w:rPr>
        <w:lastRenderedPageBreak/>
        <w:t>РАЗДЕЛ</w:t>
      </w:r>
      <w:r>
        <w:rPr>
          <w:color w:val="171717"/>
          <w:spacing w:val="-3"/>
        </w:rPr>
        <w:t xml:space="preserve"> </w:t>
      </w:r>
      <w:r>
        <w:rPr>
          <w:color w:val="171717"/>
        </w:rPr>
        <w:t>2.</w:t>
      </w:r>
      <w:r>
        <w:rPr>
          <w:color w:val="171717"/>
          <w:spacing w:val="-2"/>
        </w:rPr>
        <w:t xml:space="preserve"> </w:t>
      </w:r>
      <w:r>
        <w:rPr>
          <w:color w:val="171717"/>
        </w:rPr>
        <w:t>ИЗОБРАЖЕНИЯ</w:t>
      </w:r>
      <w:r>
        <w:rPr>
          <w:color w:val="171717"/>
          <w:spacing w:val="-3"/>
        </w:rPr>
        <w:t xml:space="preserve"> </w:t>
      </w:r>
      <w:r>
        <w:rPr>
          <w:color w:val="171717"/>
        </w:rPr>
        <w:t>ЗЕМНОЙ</w:t>
      </w:r>
      <w:r>
        <w:rPr>
          <w:color w:val="171717"/>
          <w:spacing w:val="-4"/>
        </w:rPr>
        <w:t xml:space="preserve"> </w:t>
      </w:r>
      <w:r>
        <w:rPr>
          <w:color w:val="171717"/>
          <w:spacing w:val="-2"/>
        </w:rPr>
        <w:t>ПОВЕРХНОСТИ</w:t>
      </w:r>
    </w:p>
    <w:p w:rsidR="00AE3C4D" w:rsidRDefault="00E21DE7">
      <w:pPr>
        <w:pStyle w:val="2"/>
        <w:spacing w:before="1"/>
      </w:pPr>
      <w:r>
        <w:rPr>
          <w:color w:val="171717"/>
        </w:rPr>
        <w:t>Тема</w:t>
      </w:r>
      <w:r>
        <w:rPr>
          <w:color w:val="171717"/>
          <w:spacing w:val="-2"/>
        </w:rPr>
        <w:t xml:space="preserve"> </w:t>
      </w:r>
      <w:r>
        <w:rPr>
          <w:color w:val="171717"/>
        </w:rPr>
        <w:t>1.</w:t>
      </w:r>
      <w:r>
        <w:rPr>
          <w:color w:val="171717"/>
          <w:spacing w:val="-1"/>
        </w:rPr>
        <w:t xml:space="preserve"> </w:t>
      </w:r>
      <w:r>
        <w:rPr>
          <w:color w:val="171717"/>
        </w:rPr>
        <w:t xml:space="preserve">Планы </w:t>
      </w:r>
      <w:r>
        <w:rPr>
          <w:color w:val="171717"/>
          <w:spacing w:val="-2"/>
        </w:rPr>
        <w:t>местности</w:t>
      </w:r>
    </w:p>
    <w:p w:rsidR="00AE3C4D" w:rsidRDefault="00E21DE7">
      <w:pPr>
        <w:pStyle w:val="a3"/>
        <w:ind w:right="698"/>
      </w:pPr>
      <w:r>
        <w:rPr>
          <w:color w:val="171717"/>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 ности. Абсолютная и относительная высоты. </w:t>
      </w:r>
      <w:r>
        <w:rPr>
          <w:i/>
          <w:color w:val="171717"/>
        </w:rPr>
        <w:t xml:space="preserve">Профессия топограф. </w:t>
      </w:r>
      <w:r>
        <w:rPr>
          <w:color w:val="171717"/>
        </w:rPr>
        <w:t>Ориентирование по плану местности: стороны горизонта. Разнообразие планов (план города, туристические планы, воен- ные, исторические и транспортные планы, планы местности в мобильных приложениях) и обла- сти их применения.</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71"/>
        </w:numPr>
        <w:tabs>
          <w:tab w:val="left" w:pos="1222"/>
        </w:tabs>
        <w:ind w:hanging="241"/>
        <w:jc w:val="both"/>
        <w:rPr>
          <w:sz w:val="24"/>
        </w:rPr>
      </w:pPr>
      <w:r>
        <w:rPr>
          <w:color w:val="171717"/>
          <w:sz w:val="24"/>
        </w:rPr>
        <w:t>Определение</w:t>
      </w:r>
      <w:r>
        <w:rPr>
          <w:color w:val="171717"/>
          <w:spacing w:val="-5"/>
          <w:sz w:val="24"/>
        </w:rPr>
        <w:t xml:space="preserve"> </w:t>
      </w:r>
      <w:r>
        <w:rPr>
          <w:color w:val="171717"/>
          <w:sz w:val="24"/>
        </w:rPr>
        <w:t>направлений</w:t>
      </w:r>
      <w:r>
        <w:rPr>
          <w:color w:val="171717"/>
          <w:spacing w:val="-4"/>
          <w:sz w:val="24"/>
        </w:rPr>
        <w:t xml:space="preserve"> </w:t>
      </w:r>
      <w:r>
        <w:rPr>
          <w:color w:val="171717"/>
          <w:sz w:val="24"/>
        </w:rPr>
        <w:t>и</w:t>
      </w:r>
      <w:r>
        <w:rPr>
          <w:color w:val="171717"/>
          <w:spacing w:val="-2"/>
          <w:sz w:val="24"/>
        </w:rPr>
        <w:t xml:space="preserve"> </w:t>
      </w:r>
      <w:r>
        <w:rPr>
          <w:color w:val="171717"/>
          <w:sz w:val="24"/>
        </w:rPr>
        <w:t>расстояний</w:t>
      </w:r>
      <w:r>
        <w:rPr>
          <w:color w:val="171717"/>
          <w:spacing w:val="-3"/>
          <w:sz w:val="24"/>
        </w:rPr>
        <w:t xml:space="preserve"> </w:t>
      </w:r>
      <w:r>
        <w:rPr>
          <w:color w:val="171717"/>
          <w:sz w:val="24"/>
        </w:rPr>
        <w:t>по</w:t>
      </w:r>
      <w:r>
        <w:rPr>
          <w:color w:val="171717"/>
          <w:spacing w:val="-5"/>
          <w:sz w:val="24"/>
        </w:rPr>
        <w:t xml:space="preserve"> </w:t>
      </w:r>
      <w:r>
        <w:rPr>
          <w:color w:val="171717"/>
          <w:sz w:val="24"/>
        </w:rPr>
        <w:t>плану</w:t>
      </w:r>
      <w:r>
        <w:rPr>
          <w:color w:val="171717"/>
          <w:spacing w:val="-7"/>
          <w:sz w:val="24"/>
        </w:rPr>
        <w:t xml:space="preserve"> </w:t>
      </w:r>
      <w:r>
        <w:rPr>
          <w:color w:val="171717"/>
          <w:spacing w:val="-2"/>
          <w:sz w:val="24"/>
        </w:rPr>
        <w:t>местности.</w:t>
      </w:r>
    </w:p>
    <w:p w:rsidR="00AE3C4D" w:rsidRDefault="00E21DE7" w:rsidP="00AA7C8F">
      <w:pPr>
        <w:pStyle w:val="a4"/>
        <w:numPr>
          <w:ilvl w:val="0"/>
          <w:numId w:val="171"/>
        </w:numPr>
        <w:tabs>
          <w:tab w:val="left" w:pos="1222"/>
        </w:tabs>
        <w:ind w:hanging="241"/>
        <w:jc w:val="both"/>
        <w:rPr>
          <w:sz w:val="24"/>
        </w:rPr>
      </w:pPr>
      <w:r>
        <w:rPr>
          <w:color w:val="171717"/>
          <w:sz w:val="24"/>
        </w:rPr>
        <w:t>Составление</w:t>
      </w:r>
      <w:r>
        <w:rPr>
          <w:color w:val="171717"/>
          <w:spacing w:val="-5"/>
          <w:sz w:val="24"/>
        </w:rPr>
        <w:t xml:space="preserve"> </w:t>
      </w:r>
      <w:r>
        <w:rPr>
          <w:color w:val="171717"/>
          <w:sz w:val="24"/>
        </w:rPr>
        <w:t>описания</w:t>
      </w:r>
      <w:r>
        <w:rPr>
          <w:color w:val="171717"/>
          <w:spacing w:val="-2"/>
          <w:sz w:val="24"/>
        </w:rPr>
        <w:t xml:space="preserve"> </w:t>
      </w:r>
      <w:r>
        <w:rPr>
          <w:color w:val="171717"/>
          <w:sz w:val="24"/>
        </w:rPr>
        <w:t>маршрута</w:t>
      </w:r>
      <w:r>
        <w:rPr>
          <w:color w:val="171717"/>
          <w:spacing w:val="-3"/>
          <w:sz w:val="24"/>
        </w:rPr>
        <w:t xml:space="preserve"> </w:t>
      </w:r>
      <w:r>
        <w:rPr>
          <w:color w:val="171717"/>
          <w:sz w:val="24"/>
        </w:rPr>
        <w:t>по</w:t>
      </w:r>
      <w:r>
        <w:rPr>
          <w:color w:val="171717"/>
          <w:spacing w:val="-2"/>
          <w:sz w:val="24"/>
        </w:rPr>
        <w:t xml:space="preserve"> </w:t>
      </w:r>
      <w:r>
        <w:rPr>
          <w:color w:val="171717"/>
          <w:sz w:val="24"/>
        </w:rPr>
        <w:t>плану</w:t>
      </w:r>
      <w:r>
        <w:rPr>
          <w:color w:val="171717"/>
          <w:spacing w:val="-6"/>
          <w:sz w:val="24"/>
        </w:rPr>
        <w:t xml:space="preserve"> </w:t>
      </w:r>
      <w:r>
        <w:rPr>
          <w:color w:val="171717"/>
          <w:spacing w:val="-2"/>
          <w:sz w:val="24"/>
        </w:rPr>
        <w:t>местности.</w:t>
      </w:r>
    </w:p>
    <w:p w:rsidR="00AE3C4D" w:rsidRDefault="00AE3C4D">
      <w:pPr>
        <w:pStyle w:val="a3"/>
        <w:spacing w:before="3"/>
        <w:ind w:left="0" w:firstLine="0"/>
        <w:jc w:val="left"/>
      </w:pPr>
    </w:p>
    <w:p w:rsidR="00AE3C4D" w:rsidRDefault="00E21DE7">
      <w:pPr>
        <w:pStyle w:val="2"/>
      </w:pPr>
      <w:r>
        <w:rPr>
          <w:color w:val="171717"/>
        </w:rPr>
        <w:t>Тема</w:t>
      </w:r>
      <w:r>
        <w:rPr>
          <w:color w:val="171717"/>
          <w:spacing w:val="-3"/>
        </w:rPr>
        <w:t xml:space="preserve"> </w:t>
      </w:r>
      <w:r>
        <w:rPr>
          <w:color w:val="171717"/>
        </w:rPr>
        <w:t>2.</w:t>
      </w:r>
      <w:r>
        <w:rPr>
          <w:color w:val="171717"/>
          <w:spacing w:val="-1"/>
        </w:rPr>
        <w:t xml:space="preserve"> </w:t>
      </w:r>
      <w:r>
        <w:rPr>
          <w:color w:val="171717"/>
        </w:rPr>
        <w:t>Географические</w:t>
      </w:r>
      <w:r>
        <w:rPr>
          <w:color w:val="171717"/>
          <w:spacing w:val="-2"/>
        </w:rPr>
        <w:t xml:space="preserve"> </w:t>
      </w:r>
      <w:r>
        <w:rPr>
          <w:color w:val="171717"/>
          <w:spacing w:val="-4"/>
        </w:rPr>
        <w:t>карты</w:t>
      </w:r>
    </w:p>
    <w:p w:rsidR="00AE3C4D" w:rsidRDefault="00E21DE7">
      <w:pPr>
        <w:pStyle w:val="a3"/>
        <w:ind w:right="704"/>
      </w:pPr>
      <w:r>
        <w:rPr>
          <w:color w:val="171717"/>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 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 </w:t>
      </w:r>
      <w:r>
        <w:rPr>
          <w:color w:val="171717"/>
          <w:spacing w:val="-4"/>
        </w:rPr>
        <w:t>су.</w:t>
      </w:r>
    </w:p>
    <w:p w:rsidR="00AE3C4D" w:rsidRDefault="00E21DE7">
      <w:pPr>
        <w:pStyle w:val="a3"/>
        <w:ind w:right="703"/>
        <w:rPr>
          <w:i/>
        </w:rPr>
      </w:pPr>
      <w:r>
        <w:rPr>
          <w:color w:val="171717"/>
        </w:rPr>
        <w:t xml:space="preserve">Искажения на карте. Линии градусной сети на картах. Определение расстояний с помо- щью масштаба и градусной сети. Разнообразие географических карт и их классификации. Спосо- бы изображения на мелкомасштабных географических картах. Изображение на физических кар- тах высот и глубин. Географический атлас. Использование карт в жизни и хозяйственной дея- тельности людей. Сходство и различие плана местности и географической карты. </w:t>
      </w:r>
      <w:r>
        <w:rPr>
          <w:i/>
          <w:color w:val="171717"/>
        </w:rPr>
        <w:t>Профессия картограф. Система космической навигации. Геоинформационные системы.</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70"/>
        </w:numPr>
        <w:tabs>
          <w:tab w:val="left" w:pos="1222"/>
        </w:tabs>
        <w:ind w:hanging="241"/>
        <w:jc w:val="both"/>
        <w:rPr>
          <w:sz w:val="24"/>
        </w:rPr>
      </w:pPr>
      <w:r>
        <w:rPr>
          <w:color w:val="171717"/>
          <w:sz w:val="24"/>
        </w:rPr>
        <w:t>Определение</w:t>
      </w:r>
      <w:r>
        <w:rPr>
          <w:color w:val="171717"/>
          <w:spacing w:val="-6"/>
          <w:sz w:val="24"/>
        </w:rPr>
        <w:t xml:space="preserve"> </w:t>
      </w:r>
      <w:r>
        <w:rPr>
          <w:color w:val="171717"/>
          <w:sz w:val="24"/>
        </w:rPr>
        <w:t>направлений</w:t>
      </w:r>
      <w:r>
        <w:rPr>
          <w:color w:val="171717"/>
          <w:spacing w:val="-4"/>
          <w:sz w:val="24"/>
        </w:rPr>
        <w:t xml:space="preserve"> </w:t>
      </w:r>
      <w:r>
        <w:rPr>
          <w:color w:val="171717"/>
          <w:sz w:val="24"/>
        </w:rPr>
        <w:t>и</w:t>
      </w:r>
      <w:r>
        <w:rPr>
          <w:color w:val="171717"/>
          <w:spacing w:val="-2"/>
          <w:sz w:val="24"/>
        </w:rPr>
        <w:t xml:space="preserve"> </w:t>
      </w:r>
      <w:r>
        <w:rPr>
          <w:color w:val="171717"/>
          <w:sz w:val="24"/>
        </w:rPr>
        <w:t>расстояний</w:t>
      </w:r>
      <w:r>
        <w:rPr>
          <w:color w:val="171717"/>
          <w:spacing w:val="-4"/>
          <w:sz w:val="24"/>
        </w:rPr>
        <w:t xml:space="preserve"> </w:t>
      </w:r>
      <w:r>
        <w:rPr>
          <w:color w:val="171717"/>
          <w:sz w:val="24"/>
        </w:rPr>
        <w:t>по</w:t>
      </w:r>
      <w:r>
        <w:rPr>
          <w:color w:val="171717"/>
          <w:spacing w:val="-5"/>
          <w:sz w:val="24"/>
        </w:rPr>
        <w:t xml:space="preserve"> </w:t>
      </w:r>
      <w:r>
        <w:rPr>
          <w:color w:val="171717"/>
          <w:sz w:val="24"/>
        </w:rPr>
        <w:t>карте</w:t>
      </w:r>
      <w:r>
        <w:rPr>
          <w:color w:val="171717"/>
          <w:spacing w:val="-2"/>
          <w:sz w:val="24"/>
        </w:rPr>
        <w:t xml:space="preserve"> полушарий.</w:t>
      </w:r>
    </w:p>
    <w:p w:rsidR="00AE3C4D" w:rsidRDefault="00E21DE7" w:rsidP="00AA7C8F">
      <w:pPr>
        <w:pStyle w:val="a4"/>
        <w:numPr>
          <w:ilvl w:val="0"/>
          <w:numId w:val="170"/>
        </w:numPr>
        <w:tabs>
          <w:tab w:val="left" w:pos="1222"/>
        </w:tabs>
        <w:ind w:left="272" w:right="705" w:firstLine="708"/>
        <w:jc w:val="both"/>
        <w:rPr>
          <w:sz w:val="24"/>
        </w:rPr>
      </w:pPr>
      <w:r>
        <w:rPr>
          <w:color w:val="171717"/>
          <w:sz w:val="24"/>
        </w:rPr>
        <w:t>Определение географических координат объектов и определение объектов по их гео- графическим координатам.</w:t>
      </w:r>
    </w:p>
    <w:p w:rsidR="00AE3C4D" w:rsidRDefault="00AE3C4D">
      <w:pPr>
        <w:pStyle w:val="a3"/>
        <w:spacing w:before="3"/>
        <w:ind w:left="0" w:firstLine="0"/>
        <w:jc w:val="left"/>
      </w:pPr>
    </w:p>
    <w:p w:rsidR="00AE3C4D" w:rsidRDefault="00E21DE7">
      <w:pPr>
        <w:pStyle w:val="1"/>
        <w:spacing w:line="274" w:lineRule="exact"/>
        <w:ind w:left="981"/>
        <w:jc w:val="both"/>
      </w:pPr>
      <w:r>
        <w:rPr>
          <w:color w:val="171717"/>
        </w:rPr>
        <w:t>РАЗДЕЛ</w:t>
      </w:r>
      <w:r>
        <w:rPr>
          <w:color w:val="171717"/>
          <w:spacing w:val="-3"/>
        </w:rPr>
        <w:t xml:space="preserve"> </w:t>
      </w:r>
      <w:r>
        <w:rPr>
          <w:color w:val="171717"/>
        </w:rPr>
        <w:t>3.</w:t>
      </w:r>
      <w:r>
        <w:rPr>
          <w:color w:val="171717"/>
          <w:spacing w:val="-2"/>
        </w:rPr>
        <w:t xml:space="preserve"> </w:t>
      </w:r>
      <w:r>
        <w:rPr>
          <w:color w:val="171717"/>
        </w:rPr>
        <w:t>ЗЕМЛЯ</w:t>
      </w:r>
      <w:r>
        <w:rPr>
          <w:color w:val="171717"/>
          <w:spacing w:val="-1"/>
        </w:rPr>
        <w:t xml:space="preserve"> </w:t>
      </w:r>
      <w:r>
        <w:rPr>
          <w:color w:val="171717"/>
        </w:rPr>
        <w:t>-</w:t>
      </w:r>
      <w:r>
        <w:rPr>
          <w:color w:val="171717"/>
          <w:spacing w:val="-3"/>
        </w:rPr>
        <w:t xml:space="preserve"> </w:t>
      </w:r>
      <w:r>
        <w:rPr>
          <w:color w:val="171717"/>
        </w:rPr>
        <w:t>ПЛАНЕТА</w:t>
      </w:r>
      <w:r>
        <w:rPr>
          <w:color w:val="171717"/>
          <w:spacing w:val="-3"/>
        </w:rPr>
        <w:t xml:space="preserve"> </w:t>
      </w:r>
      <w:r>
        <w:rPr>
          <w:color w:val="171717"/>
        </w:rPr>
        <w:t>СОЛНЕЧНОЙ</w:t>
      </w:r>
      <w:r>
        <w:rPr>
          <w:color w:val="171717"/>
          <w:spacing w:val="-2"/>
        </w:rPr>
        <w:t xml:space="preserve"> СИСТЕМЫ</w:t>
      </w:r>
    </w:p>
    <w:p w:rsidR="00AE3C4D" w:rsidRDefault="00E21DE7">
      <w:pPr>
        <w:ind w:left="272" w:right="709" w:firstLine="708"/>
        <w:jc w:val="both"/>
        <w:rPr>
          <w:sz w:val="24"/>
        </w:rPr>
      </w:pPr>
      <w:r>
        <w:rPr>
          <w:color w:val="171717"/>
          <w:sz w:val="24"/>
        </w:rPr>
        <w:t xml:space="preserve">Земля в Солнечной системе. </w:t>
      </w:r>
      <w:r>
        <w:rPr>
          <w:i/>
          <w:color w:val="171717"/>
          <w:sz w:val="24"/>
        </w:rPr>
        <w:t>Гипотезы возникновения Земли</w:t>
      </w:r>
      <w:r>
        <w:rPr>
          <w:color w:val="171717"/>
          <w:sz w:val="24"/>
        </w:rPr>
        <w:t>. Форма, размеры Земли, их географические следствия.</w:t>
      </w:r>
    </w:p>
    <w:p w:rsidR="00AE3C4D" w:rsidRDefault="00E21DE7">
      <w:pPr>
        <w:pStyle w:val="a3"/>
        <w:ind w:right="702"/>
      </w:pPr>
      <w:r>
        <w:rPr>
          <w:color w:val="171717"/>
        </w:rPr>
        <w:t>Движения Земли. Земная ось и географические полюсы. Географические следствия дви- жения Земли вокруг Солнца. Смена времён года на Земле. Дни весеннего и осеннего равноден- ствия,</w:t>
      </w:r>
      <w:r>
        <w:rPr>
          <w:color w:val="171717"/>
          <w:spacing w:val="-2"/>
        </w:rPr>
        <w:t xml:space="preserve"> </w:t>
      </w:r>
      <w:r>
        <w:rPr>
          <w:color w:val="171717"/>
        </w:rPr>
        <w:t>летнего</w:t>
      </w:r>
      <w:r>
        <w:rPr>
          <w:color w:val="171717"/>
          <w:spacing w:val="-4"/>
        </w:rPr>
        <w:t xml:space="preserve"> </w:t>
      </w:r>
      <w:r>
        <w:rPr>
          <w:color w:val="171717"/>
        </w:rPr>
        <w:t>и</w:t>
      </w:r>
      <w:r>
        <w:rPr>
          <w:color w:val="171717"/>
          <w:spacing w:val="-3"/>
        </w:rPr>
        <w:t xml:space="preserve"> </w:t>
      </w:r>
      <w:r>
        <w:rPr>
          <w:color w:val="171717"/>
        </w:rPr>
        <w:t>зимнего</w:t>
      </w:r>
      <w:r>
        <w:rPr>
          <w:color w:val="171717"/>
          <w:spacing w:val="-2"/>
        </w:rPr>
        <w:t xml:space="preserve"> </w:t>
      </w:r>
      <w:r>
        <w:rPr>
          <w:color w:val="171717"/>
        </w:rPr>
        <w:t>солнцестояния.</w:t>
      </w:r>
      <w:r>
        <w:rPr>
          <w:color w:val="171717"/>
          <w:spacing w:val="-2"/>
        </w:rPr>
        <w:t xml:space="preserve"> </w:t>
      </w:r>
      <w:r>
        <w:rPr>
          <w:color w:val="171717"/>
        </w:rPr>
        <w:t>Неравномерное</w:t>
      </w:r>
      <w:r>
        <w:rPr>
          <w:color w:val="171717"/>
          <w:spacing w:val="-2"/>
        </w:rPr>
        <w:t xml:space="preserve"> </w:t>
      </w:r>
      <w:r>
        <w:rPr>
          <w:color w:val="171717"/>
        </w:rPr>
        <w:t>распределение</w:t>
      </w:r>
      <w:r>
        <w:rPr>
          <w:color w:val="171717"/>
          <w:spacing w:val="-2"/>
        </w:rPr>
        <w:t xml:space="preserve"> </w:t>
      </w:r>
      <w:r>
        <w:rPr>
          <w:color w:val="171717"/>
        </w:rPr>
        <w:t>солнечного</w:t>
      </w:r>
      <w:r>
        <w:rPr>
          <w:color w:val="171717"/>
          <w:spacing w:val="-2"/>
        </w:rPr>
        <w:t xml:space="preserve"> </w:t>
      </w:r>
      <w:r>
        <w:rPr>
          <w:color w:val="171717"/>
        </w:rPr>
        <w:t>света</w:t>
      </w:r>
      <w:r>
        <w:rPr>
          <w:color w:val="171717"/>
          <w:spacing w:val="-2"/>
        </w:rPr>
        <w:t xml:space="preserve"> </w:t>
      </w:r>
      <w:r>
        <w:rPr>
          <w:color w:val="171717"/>
        </w:rPr>
        <w:t>и</w:t>
      </w:r>
      <w:r>
        <w:rPr>
          <w:color w:val="171717"/>
          <w:spacing w:val="-1"/>
        </w:rPr>
        <w:t xml:space="preserve"> </w:t>
      </w:r>
      <w:r>
        <w:rPr>
          <w:color w:val="171717"/>
        </w:rPr>
        <w:t>тепла на поверхности Земли.</w:t>
      </w:r>
      <w:r>
        <w:rPr>
          <w:color w:val="171717"/>
          <w:spacing w:val="-3"/>
        </w:rPr>
        <w:t xml:space="preserve"> </w:t>
      </w:r>
      <w:r>
        <w:rPr>
          <w:color w:val="171717"/>
        </w:rPr>
        <w:t>Пояса освещённости. Тропики и полярные круги. Вращение Земли вокруг своей оси. Смена дня и ночи на Земле.</w:t>
      </w:r>
    </w:p>
    <w:p w:rsidR="00AE3C4D" w:rsidRDefault="00E21DE7">
      <w:pPr>
        <w:pStyle w:val="a3"/>
        <w:ind w:left="981" w:firstLine="0"/>
      </w:pPr>
      <w:r>
        <w:rPr>
          <w:color w:val="171717"/>
        </w:rPr>
        <w:t>Влияние</w:t>
      </w:r>
      <w:r>
        <w:rPr>
          <w:color w:val="171717"/>
          <w:spacing w:val="-3"/>
        </w:rPr>
        <w:t xml:space="preserve"> </w:t>
      </w:r>
      <w:r>
        <w:rPr>
          <w:color w:val="171717"/>
        </w:rPr>
        <w:t>Космоса</w:t>
      </w:r>
      <w:r>
        <w:rPr>
          <w:color w:val="171717"/>
          <w:spacing w:val="-2"/>
        </w:rPr>
        <w:t xml:space="preserve"> </w:t>
      </w:r>
      <w:r>
        <w:rPr>
          <w:color w:val="171717"/>
        </w:rPr>
        <w:t>на</w:t>
      </w:r>
      <w:r>
        <w:rPr>
          <w:color w:val="171717"/>
          <w:spacing w:val="-2"/>
        </w:rPr>
        <w:t xml:space="preserve"> </w:t>
      </w:r>
      <w:r>
        <w:rPr>
          <w:color w:val="171717"/>
        </w:rPr>
        <w:t>Землю</w:t>
      </w:r>
      <w:r>
        <w:rPr>
          <w:color w:val="171717"/>
          <w:spacing w:val="-1"/>
        </w:rPr>
        <w:t xml:space="preserve"> </w:t>
      </w:r>
      <w:r>
        <w:rPr>
          <w:color w:val="171717"/>
        </w:rPr>
        <w:t>и</w:t>
      </w:r>
      <w:r>
        <w:rPr>
          <w:color w:val="171717"/>
          <w:spacing w:val="-1"/>
        </w:rPr>
        <w:t xml:space="preserve"> </w:t>
      </w:r>
      <w:r>
        <w:rPr>
          <w:color w:val="171717"/>
        </w:rPr>
        <w:t>жизнь</w:t>
      </w:r>
      <w:r>
        <w:rPr>
          <w:color w:val="171717"/>
          <w:spacing w:val="-1"/>
        </w:rPr>
        <w:t xml:space="preserve"> </w:t>
      </w:r>
      <w:r>
        <w:rPr>
          <w:color w:val="171717"/>
          <w:spacing w:val="-2"/>
        </w:rPr>
        <w:t>людей.</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12"/>
      </w:pPr>
      <w:r>
        <w:rPr>
          <w:color w:val="171717"/>
        </w:rPr>
        <w:t>1.</w:t>
      </w:r>
      <w:r>
        <w:rPr>
          <w:color w:val="171717"/>
          <w:spacing w:val="-4"/>
        </w:rPr>
        <w:t xml:space="preserve"> </w:t>
      </w:r>
      <w:r>
        <w:rPr>
          <w:color w:val="171717"/>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E3C4D" w:rsidRDefault="00AE3C4D">
      <w:pPr>
        <w:pStyle w:val="a3"/>
        <w:spacing w:before="3"/>
        <w:ind w:left="0" w:firstLine="0"/>
        <w:jc w:val="left"/>
      </w:pPr>
    </w:p>
    <w:p w:rsidR="00AE3C4D" w:rsidRDefault="00E21DE7">
      <w:pPr>
        <w:pStyle w:val="1"/>
        <w:spacing w:before="1"/>
        <w:ind w:left="981"/>
        <w:jc w:val="both"/>
      </w:pPr>
      <w:r>
        <w:rPr>
          <w:color w:val="171717"/>
        </w:rPr>
        <w:t>РАЗДЕЛ</w:t>
      </w:r>
      <w:r>
        <w:rPr>
          <w:color w:val="171717"/>
          <w:spacing w:val="-2"/>
        </w:rPr>
        <w:t xml:space="preserve"> </w:t>
      </w:r>
      <w:r>
        <w:rPr>
          <w:color w:val="171717"/>
        </w:rPr>
        <w:t>4.</w:t>
      </w:r>
      <w:r>
        <w:rPr>
          <w:color w:val="171717"/>
          <w:spacing w:val="-2"/>
        </w:rPr>
        <w:t xml:space="preserve"> </w:t>
      </w:r>
      <w:r>
        <w:rPr>
          <w:color w:val="171717"/>
        </w:rPr>
        <w:t>ОБОЛОЧКИ</w:t>
      </w:r>
      <w:r>
        <w:rPr>
          <w:color w:val="171717"/>
          <w:spacing w:val="-2"/>
        </w:rPr>
        <w:t xml:space="preserve"> </w:t>
      </w:r>
      <w:r>
        <w:rPr>
          <w:color w:val="171717"/>
          <w:spacing w:val="-4"/>
        </w:rPr>
        <w:t>ЗЕМЛИ</w:t>
      </w:r>
    </w:p>
    <w:p w:rsidR="00AE3C4D" w:rsidRDefault="00E21DE7">
      <w:pPr>
        <w:pStyle w:val="2"/>
      </w:pPr>
      <w:r>
        <w:rPr>
          <w:color w:val="171717"/>
        </w:rPr>
        <w:t>Тема</w:t>
      </w:r>
      <w:r>
        <w:rPr>
          <w:color w:val="171717"/>
          <w:spacing w:val="-5"/>
        </w:rPr>
        <w:t xml:space="preserve"> </w:t>
      </w:r>
      <w:r>
        <w:rPr>
          <w:color w:val="171717"/>
        </w:rPr>
        <w:t>1.</w:t>
      </w:r>
      <w:r>
        <w:rPr>
          <w:color w:val="171717"/>
          <w:spacing w:val="-1"/>
        </w:rPr>
        <w:t xml:space="preserve"> </w:t>
      </w:r>
      <w:r>
        <w:rPr>
          <w:color w:val="171717"/>
        </w:rPr>
        <w:t>Литосфера</w:t>
      </w:r>
      <w:r>
        <w:rPr>
          <w:color w:val="171717"/>
          <w:spacing w:val="-1"/>
        </w:rPr>
        <w:t xml:space="preserve"> </w:t>
      </w:r>
      <w:r>
        <w:rPr>
          <w:color w:val="171717"/>
        </w:rPr>
        <w:t>-</w:t>
      </w:r>
      <w:r>
        <w:rPr>
          <w:color w:val="171717"/>
          <w:spacing w:val="-2"/>
        </w:rPr>
        <w:t xml:space="preserve"> </w:t>
      </w:r>
      <w:r>
        <w:rPr>
          <w:color w:val="171717"/>
        </w:rPr>
        <w:t>каменная</w:t>
      </w:r>
      <w:r>
        <w:rPr>
          <w:color w:val="171717"/>
          <w:spacing w:val="-2"/>
        </w:rPr>
        <w:t xml:space="preserve"> </w:t>
      </w:r>
      <w:r>
        <w:rPr>
          <w:color w:val="171717"/>
        </w:rPr>
        <w:t>оболочка</w:t>
      </w:r>
      <w:r>
        <w:rPr>
          <w:color w:val="171717"/>
          <w:spacing w:val="-1"/>
        </w:rPr>
        <w:t xml:space="preserve"> </w:t>
      </w:r>
      <w:r>
        <w:rPr>
          <w:color w:val="171717"/>
          <w:spacing w:val="-4"/>
        </w:rPr>
        <w:t>Земли</w:t>
      </w:r>
    </w:p>
    <w:p w:rsidR="00AE3C4D" w:rsidRDefault="00E21DE7">
      <w:pPr>
        <w:pStyle w:val="a3"/>
        <w:ind w:right="704"/>
      </w:pPr>
      <w:r>
        <w:rPr>
          <w:color w:val="171717"/>
        </w:rPr>
        <w:t xml:space="preserve">Литосфера - твёрдая оболочка Земли. </w:t>
      </w:r>
      <w:r>
        <w:rPr>
          <w:i/>
          <w:color w:val="171717"/>
        </w:rPr>
        <w:t>Методы изучения земных глубин</w:t>
      </w:r>
      <w:r>
        <w:rPr>
          <w:color w:val="171717"/>
        </w:rPr>
        <w:t>. Внутреннее строе- 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E3C4D" w:rsidRDefault="00E21DE7">
      <w:pPr>
        <w:ind w:left="272" w:right="703" w:firstLine="708"/>
        <w:jc w:val="both"/>
        <w:rPr>
          <w:sz w:val="24"/>
        </w:rPr>
      </w:pPr>
      <w:r>
        <w:rPr>
          <w:color w:val="171717"/>
          <w:sz w:val="24"/>
        </w:rPr>
        <w:t>Проявления внутренних и внешних процессов образования рельефа. Движение литосфер- ных плит. Образование вулканов и причины землетрясений. Шкалы измерения силы и интенсив- ности</w:t>
      </w:r>
      <w:r>
        <w:rPr>
          <w:color w:val="171717"/>
          <w:spacing w:val="36"/>
          <w:sz w:val="24"/>
        </w:rPr>
        <w:t xml:space="preserve"> </w:t>
      </w:r>
      <w:r>
        <w:rPr>
          <w:color w:val="171717"/>
          <w:sz w:val="24"/>
        </w:rPr>
        <w:t>землетрясений.</w:t>
      </w:r>
      <w:r>
        <w:rPr>
          <w:color w:val="171717"/>
          <w:spacing w:val="36"/>
          <w:sz w:val="24"/>
        </w:rPr>
        <w:t xml:space="preserve"> </w:t>
      </w:r>
      <w:r>
        <w:rPr>
          <w:i/>
          <w:color w:val="171717"/>
          <w:sz w:val="24"/>
        </w:rPr>
        <w:t>Изучение</w:t>
      </w:r>
      <w:r>
        <w:rPr>
          <w:i/>
          <w:color w:val="171717"/>
          <w:spacing w:val="34"/>
          <w:sz w:val="24"/>
        </w:rPr>
        <w:t xml:space="preserve"> </w:t>
      </w:r>
      <w:r>
        <w:rPr>
          <w:i/>
          <w:color w:val="171717"/>
          <w:sz w:val="24"/>
        </w:rPr>
        <w:t>вулканов</w:t>
      </w:r>
      <w:r>
        <w:rPr>
          <w:i/>
          <w:color w:val="171717"/>
          <w:spacing w:val="35"/>
          <w:sz w:val="24"/>
        </w:rPr>
        <w:t xml:space="preserve"> </w:t>
      </w:r>
      <w:r>
        <w:rPr>
          <w:i/>
          <w:color w:val="171717"/>
          <w:sz w:val="24"/>
        </w:rPr>
        <w:t>и</w:t>
      </w:r>
      <w:r>
        <w:rPr>
          <w:i/>
          <w:color w:val="171717"/>
          <w:spacing w:val="35"/>
          <w:sz w:val="24"/>
        </w:rPr>
        <w:t xml:space="preserve"> </w:t>
      </w:r>
      <w:r>
        <w:rPr>
          <w:i/>
          <w:color w:val="171717"/>
          <w:sz w:val="24"/>
        </w:rPr>
        <w:t>землетрясений</w:t>
      </w:r>
      <w:r>
        <w:rPr>
          <w:color w:val="171717"/>
          <w:sz w:val="24"/>
        </w:rPr>
        <w:t>.</w:t>
      </w:r>
      <w:r>
        <w:rPr>
          <w:color w:val="171717"/>
          <w:spacing w:val="36"/>
          <w:sz w:val="24"/>
        </w:rPr>
        <w:t xml:space="preserve"> </w:t>
      </w:r>
      <w:r>
        <w:rPr>
          <w:i/>
          <w:color w:val="171717"/>
          <w:sz w:val="24"/>
        </w:rPr>
        <w:t>Профессии</w:t>
      </w:r>
      <w:r>
        <w:rPr>
          <w:i/>
          <w:color w:val="171717"/>
          <w:spacing w:val="35"/>
          <w:sz w:val="24"/>
        </w:rPr>
        <w:t xml:space="preserve"> </w:t>
      </w:r>
      <w:r>
        <w:rPr>
          <w:i/>
          <w:color w:val="171717"/>
          <w:sz w:val="24"/>
        </w:rPr>
        <w:t>сейсмолог</w:t>
      </w:r>
      <w:r>
        <w:rPr>
          <w:i/>
          <w:color w:val="171717"/>
          <w:spacing w:val="36"/>
          <w:sz w:val="24"/>
        </w:rPr>
        <w:t xml:space="preserve"> </w:t>
      </w:r>
      <w:r>
        <w:rPr>
          <w:i/>
          <w:color w:val="171717"/>
          <w:sz w:val="24"/>
        </w:rPr>
        <w:t>и</w:t>
      </w:r>
      <w:r>
        <w:rPr>
          <w:i/>
          <w:color w:val="171717"/>
          <w:spacing w:val="38"/>
          <w:sz w:val="24"/>
        </w:rPr>
        <w:t xml:space="preserve"> </w:t>
      </w:r>
      <w:r>
        <w:rPr>
          <w:i/>
          <w:color w:val="171717"/>
          <w:spacing w:val="-2"/>
          <w:sz w:val="24"/>
        </w:rPr>
        <w:t>вулканолог</w:t>
      </w:r>
      <w:r>
        <w:rPr>
          <w:color w:val="171717"/>
          <w:spacing w:val="-2"/>
          <w:sz w:val="24"/>
        </w:rPr>
        <w:t>.</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0" w:firstLine="0"/>
      </w:pPr>
      <w:r>
        <w:rPr>
          <w:color w:val="171717"/>
        </w:rPr>
        <w:lastRenderedPageBreak/>
        <w:t>Разрушение и изменение горных пород и минералов под действием внешних и внутренних про- цессов. Виды выветривания. Формирование рельефа земной поверхности как результат действия внутрен них и внешних сил.</w:t>
      </w:r>
    </w:p>
    <w:p w:rsidR="00AE3C4D" w:rsidRDefault="00E21DE7">
      <w:pPr>
        <w:pStyle w:val="a3"/>
        <w:ind w:right="703"/>
      </w:pPr>
      <w:r>
        <w:rPr>
          <w:color w:val="171717"/>
        </w:rPr>
        <w:t>Рельеф земной поверхности и методы его изучения. Планетарные формы рельефа - мате- рики и впадины океанов. Формы рельефа суши: горы и равнины. Различие гор по высоте, высо- чайшие горные системы мира. Разнообразие равнин по высоте. Формы равнинного рельефа, крупнейшие по площади равнины мира.</w:t>
      </w:r>
    </w:p>
    <w:p w:rsidR="00AE3C4D" w:rsidRDefault="00E21DE7">
      <w:pPr>
        <w:pStyle w:val="a3"/>
        <w:ind w:right="705"/>
      </w:pPr>
      <w:r>
        <w:rPr>
          <w:color w:val="171717"/>
        </w:rPr>
        <w:t>Человек и литосфера. Условия жизни человека в горах и на равнинах. Деятельность чело- века, преобразующая земную поверхность, и связанные с ней экологические проблемы.</w:t>
      </w:r>
    </w:p>
    <w:p w:rsidR="00AE3C4D" w:rsidRDefault="00E21DE7">
      <w:pPr>
        <w:pStyle w:val="a3"/>
        <w:ind w:right="698"/>
      </w:pPr>
      <w:r>
        <w:rPr>
          <w:color w:val="171717"/>
        </w:rP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spacing w:before="1"/>
        <w:ind w:left="981" w:firstLine="0"/>
      </w:pPr>
      <w:r>
        <w:rPr>
          <w:color w:val="171717"/>
        </w:rPr>
        <w:t>1.</w:t>
      </w:r>
      <w:r>
        <w:rPr>
          <w:color w:val="171717"/>
          <w:spacing w:val="-5"/>
        </w:rPr>
        <w:t xml:space="preserve"> </w:t>
      </w:r>
      <w:r>
        <w:rPr>
          <w:color w:val="171717"/>
        </w:rPr>
        <w:t>Описание</w:t>
      </w:r>
      <w:r>
        <w:rPr>
          <w:color w:val="171717"/>
          <w:spacing w:val="-3"/>
        </w:rPr>
        <w:t xml:space="preserve"> </w:t>
      </w:r>
      <w:r>
        <w:rPr>
          <w:color w:val="171717"/>
        </w:rPr>
        <w:t>горной</w:t>
      </w:r>
      <w:r>
        <w:rPr>
          <w:color w:val="171717"/>
          <w:spacing w:val="-2"/>
        </w:rPr>
        <w:t xml:space="preserve"> </w:t>
      </w:r>
      <w:r>
        <w:rPr>
          <w:color w:val="171717"/>
        </w:rPr>
        <w:t>системы</w:t>
      </w:r>
      <w:r>
        <w:rPr>
          <w:color w:val="171717"/>
          <w:spacing w:val="-2"/>
        </w:rPr>
        <w:t xml:space="preserve"> </w:t>
      </w:r>
      <w:r>
        <w:rPr>
          <w:color w:val="171717"/>
        </w:rPr>
        <w:t>или равнины</w:t>
      </w:r>
      <w:r>
        <w:rPr>
          <w:color w:val="171717"/>
          <w:spacing w:val="-5"/>
        </w:rPr>
        <w:t xml:space="preserve"> </w:t>
      </w:r>
      <w:r>
        <w:rPr>
          <w:color w:val="171717"/>
        </w:rPr>
        <w:t>по</w:t>
      </w:r>
      <w:r>
        <w:rPr>
          <w:color w:val="171717"/>
          <w:spacing w:val="-2"/>
        </w:rPr>
        <w:t xml:space="preserve"> </w:t>
      </w:r>
      <w:r>
        <w:rPr>
          <w:color w:val="171717"/>
        </w:rPr>
        <w:t>физической</w:t>
      </w:r>
      <w:r>
        <w:rPr>
          <w:color w:val="171717"/>
          <w:spacing w:val="-3"/>
        </w:rPr>
        <w:t xml:space="preserve"> </w:t>
      </w:r>
      <w:r>
        <w:rPr>
          <w:color w:val="171717"/>
          <w:spacing w:val="-2"/>
        </w:rPr>
        <w:t>карте.</w:t>
      </w:r>
    </w:p>
    <w:p w:rsidR="00AE3C4D" w:rsidRDefault="00AE3C4D">
      <w:pPr>
        <w:pStyle w:val="a3"/>
        <w:spacing w:before="5"/>
        <w:ind w:left="0" w:firstLine="0"/>
        <w:jc w:val="left"/>
      </w:pPr>
    </w:p>
    <w:p w:rsidR="00AE3C4D" w:rsidRDefault="00E21DE7">
      <w:pPr>
        <w:pStyle w:val="1"/>
        <w:ind w:left="981"/>
      </w:pPr>
      <w:r>
        <w:rPr>
          <w:color w:val="171717"/>
          <w:spacing w:val="-2"/>
        </w:rPr>
        <w:t>ЗАКЛЮЧЕНИЕ</w:t>
      </w:r>
    </w:p>
    <w:p w:rsidR="00AE3C4D" w:rsidRDefault="00E21DE7">
      <w:pPr>
        <w:pStyle w:val="2"/>
        <w:jc w:val="left"/>
      </w:pPr>
      <w:r>
        <w:rPr>
          <w:color w:val="171717"/>
        </w:rPr>
        <w:t>Практикум</w:t>
      </w:r>
      <w:r>
        <w:rPr>
          <w:color w:val="171717"/>
          <w:spacing w:val="-5"/>
        </w:rPr>
        <w:t xml:space="preserve"> </w:t>
      </w:r>
      <w:r>
        <w:rPr>
          <w:color w:val="171717"/>
        </w:rPr>
        <w:t>«Сезонные</w:t>
      </w:r>
      <w:r>
        <w:rPr>
          <w:color w:val="171717"/>
          <w:spacing w:val="-4"/>
        </w:rPr>
        <w:t xml:space="preserve"> </w:t>
      </w:r>
      <w:r>
        <w:rPr>
          <w:color w:val="171717"/>
        </w:rPr>
        <w:t>изменения</w:t>
      </w:r>
      <w:r>
        <w:rPr>
          <w:color w:val="171717"/>
          <w:spacing w:val="-2"/>
        </w:rPr>
        <w:t xml:space="preserve"> </w:t>
      </w:r>
      <w:r>
        <w:rPr>
          <w:color w:val="171717"/>
        </w:rPr>
        <w:t>в</w:t>
      </w:r>
      <w:r>
        <w:rPr>
          <w:color w:val="171717"/>
          <w:spacing w:val="-3"/>
        </w:rPr>
        <w:t xml:space="preserve"> </w:t>
      </w:r>
      <w:r>
        <w:rPr>
          <w:color w:val="171717"/>
        </w:rPr>
        <w:t>природе</w:t>
      </w:r>
      <w:r>
        <w:rPr>
          <w:color w:val="171717"/>
          <w:spacing w:val="-3"/>
        </w:rPr>
        <w:t xml:space="preserve"> </w:t>
      </w:r>
      <w:r>
        <w:rPr>
          <w:color w:val="171717"/>
        </w:rPr>
        <w:t>своей</w:t>
      </w:r>
      <w:r>
        <w:rPr>
          <w:color w:val="171717"/>
          <w:spacing w:val="-2"/>
        </w:rPr>
        <w:t xml:space="preserve"> местности»</w:t>
      </w:r>
    </w:p>
    <w:p w:rsidR="00AE3C4D" w:rsidRDefault="00E21DE7">
      <w:pPr>
        <w:pStyle w:val="a3"/>
        <w:jc w:val="left"/>
      </w:pPr>
      <w:r>
        <w:rPr>
          <w:color w:val="171717"/>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E3C4D" w:rsidRDefault="00E21DE7">
      <w:pPr>
        <w:ind w:left="981"/>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left="981" w:firstLine="0"/>
        <w:jc w:val="left"/>
      </w:pPr>
      <w:r>
        <w:rPr>
          <w:color w:val="171717"/>
        </w:rPr>
        <w:t>1.</w:t>
      </w:r>
      <w:r>
        <w:rPr>
          <w:color w:val="171717"/>
          <w:spacing w:val="-6"/>
        </w:rPr>
        <w:t xml:space="preserve"> </w:t>
      </w:r>
      <w:r>
        <w:rPr>
          <w:color w:val="171717"/>
        </w:rPr>
        <w:t>Анализ</w:t>
      </w:r>
      <w:r>
        <w:rPr>
          <w:color w:val="171717"/>
          <w:spacing w:val="-2"/>
        </w:rPr>
        <w:t xml:space="preserve"> </w:t>
      </w:r>
      <w:r>
        <w:rPr>
          <w:color w:val="171717"/>
        </w:rPr>
        <w:t>результатов фенологических</w:t>
      </w:r>
      <w:r>
        <w:rPr>
          <w:color w:val="171717"/>
          <w:spacing w:val="-1"/>
        </w:rPr>
        <w:t xml:space="preserve"> </w:t>
      </w:r>
      <w:r>
        <w:rPr>
          <w:color w:val="171717"/>
        </w:rPr>
        <w:t>наблюдений</w:t>
      </w:r>
      <w:r>
        <w:rPr>
          <w:color w:val="171717"/>
          <w:spacing w:val="-4"/>
        </w:rPr>
        <w:t xml:space="preserve"> </w:t>
      </w:r>
      <w:r>
        <w:rPr>
          <w:color w:val="171717"/>
        </w:rPr>
        <w:t>и</w:t>
      </w:r>
      <w:r>
        <w:rPr>
          <w:color w:val="171717"/>
          <w:spacing w:val="-2"/>
        </w:rPr>
        <w:t xml:space="preserve"> </w:t>
      </w:r>
      <w:r>
        <w:rPr>
          <w:color w:val="171717"/>
        </w:rPr>
        <w:t>наблюдений</w:t>
      </w:r>
      <w:r>
        <w:rPr>
          <w:color w:val="171717"/>
          <w:spacing w:val="-4"/>
        </w:rPr>
        <w:t xml:space="preserve"> </w:t>
      </w:r>
      <w:r>
        <w:rPr>
          <w:color w:val="171717"/>
        </w:rPr>
        <w:t>за</w:t>
      </w:r>
      <w:r>
        <w:rPr>
          <w:color w:val="171717"/>
          <w:spacing w:val="-6"/>
        </w:rPr>
        <w:t xml:space="preserve"> </w:t>
      </w:r>
      <w:r>
        <w:rPr>
          <w:color w:val="171717"/>
          <w:spacing w:val="-2"/>
        </w:rPr>
        <w:t>погодой.</w:t>
      </w:r>
    </w:p>
    <w:p w:rsidR="00AE3C4D" w:rsidRDefault="00AE3C4D">
      <w:pPr>
        <w:pStyle w:val="a3"/>
        <w:spacing w:before="2"/>
        <w:ind w:left="0" w:firstLine="0"/>
        <w:jc w:val="left"/>
      </w:pPr>
    </w:p>
    <w:p w:rsidR="00AE3C4D" w:rsidRDefault="00E21DE7" w:rsidP="00AA7C8F">
      <w:pPr>
        <w:pStyle w:val="1"/>
        <w:numPr>
          <w:ilvl w:val="0"/>
          <w:numId w:val="173"/>
        </w:numPr>
        <w:tabs>
          <w:tab w:val="left" w:pos="4959"/>
        </w:tabs>
        <w:ind w:right="433" w:hanging="4959"/>
      </w:pPr>
      <w:r>
        <w:rPr>
          <w:color w:val="171717"/>
          <w:spacing w:val="-2"/>
        </w:rPr>
        <w:t>КЛАСС</w:t>
      </w:r>
    </w:p>
    <w:p w:rsidR="00AE3C4D" w:rsidRDefault="00AE3C4D">
      <w:pPr>
        <w:pStyle w:val="a3"/>
        <w:spacing w:before="1"/>
        <w:ind w:left="0" w:firstLine="0"/>
        <w:jc w:val="left"/>
        <w:rPr>
          <w:b/>
        </w:rPr>
      </w:pPr>
    </w:p>
    <w:p w:rsidR="00AE3C4D" w:rsidRDefault="00E21DE7">
      <w:pPr>
        <w:ind w:left="981"/>
        <w:rPr>
          <w:b/>
          <w:sz w:val="24"/>
        </w:rPr>
      </w:pPr>
      <w:r>
        <w:rPr>
          <w:b/>
          <w:color w:val="171717"/>
          <w:sz w:val="24"/>
        </w:rPr>
        <w:t>РАЗДЕЛ</w:t>
      </w:r>
      <w:r>
        <w:rPr>
          <w:b/>
          <w:color w:val="171717"/>
          <w:spacing w:val="-2"/>
          <w:sz w:val="24"/>
        </w:rPr>
        <w:t xml:space="preserve"> </w:t>
      </w:r>
      <w:r>
        <w:rPr>
          <w:b/>
          <w:color w:val="171717"/>
          <w:sz w:val="24"/>
        </w:rPr>
        <w:t>4.</w:t>
      </w:r>
      <w:r>
        <w:rPr>
          <w:b/>
          <w:color w:val="171717"/>
          <w:spacing w:val="-2"/>
          <w:sz w:val="24"/>
        </w:rPr>
        <w:t xml:space="preserve"> </w:t>
      </w:r>
      <w:r>
        <w:rPr>
          <w:b/>
          <w:color w:val="171717"/>
          <w:sz w:val="24"/>
        </w:rPr>
        <w:t>ОБОЛОЧКИ</w:t>
      </w:r>
      <w:r>
        <w:rPr>
          <w:b/>
          <w:color w:val="171717"/>
          <w:spacing w:val="-2"/>
          <w:sz w:val="24"/>
        </w:rPr>
        <w:t xml:space="preserve"> </w:t>
      </w:r>
      <w:r>
        <w:rPr>
          <w:b/>
          <w:color w:val="171717"/>
          <w:spacing w:val="-4"/>
          <w:sz w:val="24"/>
        </w:rPr>
        <w:t>ЗЕМЛИ</w:t>
      </w:r>
    </w:p>
    <w:p w:rsidR="00AE3C4D" w:rsidRDefault="00E21DE7">
      <w:pPr>
        <w:pStyle w:val="2"/>
      </w:pPr>
      <w:r>
        <w:rPr>
          <w:color w:val="171717"/>
        </w:rPr>
        <w:t>Тема</w:t>
      </w:r>
      <w:r>
        <w:rPr>
          <w:color w:val="171717"/>
          <w:spacing w:val="-3"/>
        </w:rPr>
        <w:t xml:space="preserve"> </w:t>
      </w:r>
      <w:r>
        <w:rPr>
          <w:color w:val="171717"/>
        </w:rPr>
        <w:t>2.</w:t>
      </w:r>
      <w:r>
        <w:rPr>
          <w:color w:val="171717"/>
          <w:spacing w:val="-1"/>
        </w:rPr>
        <w:t xml:space="preserve"> </w:t>
      </w:r>
      <w:r>
        <w:rPr>
          <w:color w:val="171717"/>
        </w:rPr>
        <w:t>Гидросфера -</w:t>
      </w:r>
      <w:r>
        <w:rPr>
          <w:color w:val="171717"/>
          <w:spacing w:val="-1"/>
        </w:rPr>
        <w:t xml:space="preserve"> </w:t>
      </w:r>
      <w:r>
        <w:rPr>
          <w:color w:val="171717"/>
        </w:rPr>
        <w:t>водная</w:t>
      </w:r>
      <w:r>
        <w:rPr>
          <w:color w:val="171717"/>
          <w:spacing w:val="-1"/>
        </w:rPr>
        <w:t xml:space="preserve"> </w:t>
      </w:r>
      <w:r>
        <w:rPr>
          <w:color w:val="171717"/>
        </w:rPr>
        <w:t>оболочка</w:t>
      </w:r>
      <w:r>
        <w:rPr>
          <w:color w:val="171717"/>
          <w:spacing w:val="-1"/>
        </w:rPr>
        <w:t xml:space="preserve"> </w:t>
      </w:r>
      <w:r>
        <w:rPr>
          <w:color w:val="171717"/>
          <w:spacing w:val="-2"/>
        </w:rPr>
        <w:t>Земли</w:t>
      </w:r>
    </w:p>
    <w:p w:rsidR="00AE3C4D" w:rsidRDefault="00E21DE7">
      <w:pPr>
        <w:pStyle w:val="a3"/>
        <w:ind w:right="706"/>
      </w:pPr>
      <w:r>
        <w:rPr>
          <w:color w:val="171717"/>
        </w:rPr>
        <w:t>Гидросфера и методы её изучения. Части гидросферы. Мировой круговорот воды. Значе- ние гидросферы.</w:t>
      </w:r>
    </w:p>
    <w:p w:rsidR="00AE3C4D" w:rsidRDefault="00E21DE7">
      <w:pPr>
        <w:pStyle w:val="a3"/>
        <w:ind w:right="706"/>
        <w:rPr>
          <w:i/>
        </w:rPr>
      </w:pPr>
      <w:r>
        <w:rPr>
          <w:color w:val="171717"/>
        </w:rPr>
        <w:t xml:space="preserve">Исследования вод Мирового океана. </w:t>
      </w:r>
      <w:r>
        <w:rPr>
          <w:i/>
          <w:color w:val="171717"/>
        </w:rPr>
        <w:t>Профессия океанолог</w:t>
      </w:r>
      <w:r>
        <w:rPr>
          <w:color w:val="171717"/>
        </w:rPr>
        <w:t xml:space="preserve">. Солёность и температура оке- 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Pr>
          <w:i/>
          <w:color w:val="171717"/>
        </w:rPr>
        <w:t>Способы изучения и наблюдения за загрязнением вод Мирового океана.</w:t>
      </w:r>
    </w:p>
    <w:p w:rsidR="00AE3C4D" w:rsidRDefault="00E21DE7">
      <w:pPr>
        <w:pStyle w:val="a3"/>
        <w:ind w:left="981" w:firstLine="0"/>
      </w:pPr>
      <w:r>
        <w:rPr>
          <w:color w:val="171717"/>
        </w:rPr>
        <w:t>Воды</w:t>
      </w:r>
      <w:r>
        <w:rPr>
          <w:color w:val="171717"/>
          <w:spacing w:val="-5"/>
        </w:rPr>
        <w:t xml:space="preserve"> </w:t>
      </w:r>
      <w:r>
        <w:rPr>
          <w:color w:val="171717"/>
        </w:rPr>
        <w:t>суши.</w:t>
      </w:r>
      <w:r>
        <w:rPr>
          <w:color w:val="171717"/>
          <w:spacing w:val="-2"/>
        </w:rPr>
        <w:t xml:space="preserve"> </w:t>
      </w:r>
      <w:r>
        <w:rPr>
          <w:color w:val="171717"/>
        </w:rPr>
        <w:t>Способы</w:t>
      </w:r>
      <w:r>
        <w:rPr>
          <w:color w:val="171717"/>
          <w:spacing w:val="-3"/>
        </w:rPr>
        <w:t xml:space="preserve"> </w:t>
      </w:r>
      <w:r>
        <w:rPr>
          <w:color w:val="171717"/>
        </w:rPr>
        <w:t>изображения</w:t>
      </w:r>
      <w:r>
        <w:rPr>
          <w:color w:val="171717"/>
          <w:spacing w:val="-2"/>
        </w:rPr>
        <w:t xml:space="preserve"> </w:t>
      </w:r>
      <w:r>
        <w:rPr>
          <w:color w:val="171717"/>
        </w:rPr>
        <w:t>внутренних</w:t>
      </w:r>
      <w:r>
        <w:rPr>
          <w:color w:val="171717"/>
          <w:spacing w:val="-1"/>
        </w:rPr>
        <w:t xml:space="preserve"> </w:t>
      </w:r>
      <w:r>
        <w:rPr>
          <w:color w:val="171717"/>
        </w:rPr>
        <w:t>вод</w:t>
      </w:r>
      <w:r>
        <w:rPr>
          <w:color w:val="171717"/>
          <w:spacing w:val="-3"/>
        </w:rPr>
        <w:t xml:space="preserve"> </w:t>
      </w:r>
      <w:r>
        <w:rPr>
          <w:color w:val="171717"/>
        </w:rPr>
        <w:t>на</w:t>
      </w:r>
      <w:r>
        <w:rPr>
          <w:color w:val="171717"/>
          <w:spacing w:val="-3"/>
        </w:rPr>
        <w:t xml:space="preserve"> </w:t>
      </w:r>
      <w:r>
        <w:rPr>
          <w:color w:val="171717"/>
          <w:spacing w:val="-2"/>
        </w:rPr>
        <w:t>картах.</w:t>
      </w:r>
    </w:p>
    <w:p w:rsidR="00AE3C4D" w:rsidRDefault="00E21DE7">
      <w:pPr>
        <w:pStyle w:val="a3"/>
        <w:ind w:right="702"/>
      </w:pPr>
      <w:r>
        <w:rPr>
          <w:color w:val="171717"/>
        </w:rPr>
        <w:t>Реки: горные и равнинные. Речная система, бассейн, водораздел. Пороги и водопады. Пи- тание и режим реки.</w:t>
      </w:r>
    </w:p>
    <w:p w:rsidR="00AE3C4D" w:rsidRDefault="00E21DE7">
      <w:pPr>
        <w:pStyle w:val="a3"/>
        <w:ind w:left="981" w:firstLine="0"/>
      </w:pPr>
      <w:r>
        <w:rPr>
          <w:color w:val="171717"/>
        </w:rPr>
        <w:t>Озёра.</w:t>
      </w:r>
      <w:r>
        <w:rPr>
          <w:color w:val="171717"/>
          <w:spacing w:val="45"/>
        </w:rPr>
        <w:t xml:space="preserve"> </w:t>
      </w:r>
      <w:r>
        <w:rPr>
          <w:color w:val="171717"/>
        </w:rPr>
        <w:t>Происхождение</w:t>
      </w:r>
      <w:r>
        <w:rPr>
          <w:color w:val="171717"/>
          <w:spacing w:val="43"/>
        </w:rPr>
        <w:t xml:space="preserve"> </w:t>
      </w:r>
      <w:r>
        <w:rPr>
          <w:color w:val="171717"/>
        </w:rPr>
        <w:t>озёрных</w:t>
      </w:r>
      <w:r>
        <w:rPr>
          <w:color w:val="171717"/>
          <w:spacing w:val="49"/>
        </w:rPr>
        <w:t xml:space="preserve"> </w:t>
      </w:r>
      <w:r>
        <w:rPr>
          <w:color w:val="171717"/>
        </w:rPr>
        <w:t>котловин.</w:t>
      </w:r>
      <w:r>
        <w:rPr>
          <w:color w:val="171717"/>
          <w:spacing w:val="47"/>
        </w:rPr>
        <w:t xml:space="preserve"> </w:t>
      </w:r>
      <w:r>
        <w:rPr>
          <w:color w:val="171717"/>
        </w:rPr>
        <w:t>Питание</w:t>
      </w:r>
      <w:r>
        <w:rPr>
          <w:color w:val="171717"/>
          <w:spacing w:val="47"/>
        </w:rPr>
        <w:t xml:space="preserve"> </w:t>
      </w:r>
      <w:r>
        <w:rPr>
          <w:color w:val="171717"/>
        </w:rPr>
        <w:t>озёр.</w:t>
      </w:r>
      <w:r>
        <w:rPr>
          <w:color w:val="171717"/>
          <w:spacing w:val="47"/>
        </w:rPr>
        <w:t xml:space="preserve"> </w:t>
      </w:r>
      <w:r>
        <w:rPr>
          <w:color w:val="171717"/>
        </w:rPr>
        <w:t>Озёра</w:t>
      </w:r>
      <w:r>
        <w:rPr>
          <w:color w:val="171717"/>
          <w:spacing w:val="46"/>
        </w:rPr>
        <w:t xml:space="preserve"> </w:t>
      </w:r>
      <w:r>
        <w:rPr>
          <w:color w:val="171717"/>
        </w:rPr>
        <w:t>сточные</w:t>
      </w:r>
      <w:r>
        <w:rPr>
          <w:color w:val="171717"/>
          <w:spacing w:val="45"/>
        </w:rPr>
        <w:t xml:space="preserve"> </w:t>
      </w:r>
      <w:r>
        <w:rPr>
          <w:color w:val="171717"/>
        </w:rPr>
        <w:t>и</w:t>
      </w:r>
      <w:r>
        <w:rPr>
          <w:color w:val="171717"/>
          <w:spacing w:val="49"/>
        </w:rPr>
        <w:t xml:space="preserve"> </w:t>
      </w:r>
      <w:r>
        <w:rPr>
          <w:color w:val="171717"/>
          <w:spacing w:val="-2"/>
        </w:rPr>
        <w:t>бессточные.</w:t>
      </w:r>
    </w:p>
    <w:p w:rsidR="00AE3C4D" w:rsidRDefault="00E21DE7">
      <w:pPr>
        <w:ind w:left="272"/>
        <w:jc w:val="both"/>
        <w:rPr>
          <w:i/>
          <w:sz w:val="24"/>
        </w:rPr>
      </w:pPr>
      <w:r>
        <w:rPr>
          <w:i/>
          <w:color w:val="171717"/>
          <w:sz w:val="24"/>
        </w:rPr>
        <w:t>Профессия</w:t>
      </w:r>
      <w:r>
        <w:rPr>
          <w:i/>
          <w:color w:val="171717"/>
          <w:spacing w:val="-6"/>
          <w:sz w:val="24"/>
        </w:rPr>
        <w:t xml:space="preserve"> </w:t>
      </w:r>
      <w:r>
        <w:rPr>
          <w:i/>
          <w:color w:val="171717"/>
          <w:sz w:val="24"/>
        </w:rPr>
        <w:t>гидролог.</w:t>
      </w:r>
      <w:r>
        <w:rPr>
          <w:i/>
          <w:color w:val="171717"/>
          <w:spacing w:val="-3"/>
          <w:sz w:val="24"/>
        </w:rPr>
        <w:t xml:space="preserve"> </w:t>
      </w:r>
      <w:r>
        <w:rPr>
          <w:color w:val="171717"/>
          <w:sz w:val="24"/>
        </w:rPr>
        <w:t>Природные</w:t>
      </w:r>
      <w:r>
        <w:rPr>
          <w:color w:val="171717"/>
          <w:spacing w:val="-5"/>
          <w:sz w:val="24"/>
        </w:rPr>
        <w:t xml:space="preserve"> </w:t>
      </w:r>
      <w:r>
        <w:rPr>
          <w:color w:val="171717"/>
          <w:sz w:val="24"/>
        </w:rPr>
        <w:t>ледники:</w:t>
      </w:r>
      <w:r>
        <w:rPr>
          <w:color w:val="171717"/>
          <w:spacing w:val="-2"/>
          <w:sz w:val="24"/>
        </w:rPr>
        <w:t xml:space="preserve"> </w:t>
      </w:r>
      <w:r>
        <w:rPr>
          <w:color w:val="171717"/>
          <w:sz w:val="24"/>
        </w:rPr>
        <w:t>горные</w:t>
      </w:r>
      <w:r>
        <w:rPr>
          <w:color w:val="171717"/>
          <w:spacing w:val="-5"/>
          <w:sz w:val="24"/>
        </w:rPr>
        <w:t xml:space="preserve"> </w:t>
      </w:r>
      <w:r>
        <w:rPr>
          <w:color w:val="171717"/>
          <w:sz w:val="24"/>
        </w:rPr>
        <w:t>и</w:t>
      </w:r>
      <w:r>
        <w:rPr>
          <w:color w:val="171717"/>
          <w:spacing w:val="-3"/>
          <w:sz w:val="24"/>
        </w:rPr>
        <w:t xml:space="preserve"> </w:t>
      </w:r>
      <w:r>
        <w:rPr>
          <w:color w:val="171717"/>
          <w:sz w:val="24"/>
        </w:rPr>
        <w:t xml:space="preserve">покровные. </w:t>
      </w:r>
      <w:r>
        <w:rPr>
          <w:i/>
          <w:color w:val="171717"/>
          <w:sz w:val="24"/>
        </w:rPr>
        <w:t>Профессия</w:t>
      </w:r>
      <w:r>
        <w:rPr>
          <w:i/>
          <w:color w:val="171717"/>
          <w:spacing w:val="-4"/>
          <w:sz w:val="24"/>
        </w:rPr>
        <w:t xml:space="preserve"> </w:t>
      </w:r>
      <w:r>
        <w:rPr>
          <w:i/>
          <w:color w:val="171717"/>
          <w:spacing w:val="-2"/>
          <w:sz w:val="24"/>
        </w:rPr>
        <w:t>гляциолог.</w:t>
      </w:r>
    </w:p>
    <w:p w:rsidR="00AE3C4D" w:rsidRDefault="00E21DE7">
      <w:pPr>
        <w:pStyle w:val="a3"/>
        <w:ind w:right="705"/>
      </w:pPr>
      <w:r>
        <w:rPr>
          <w:color w:val="171717"/>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 Многолетняя мерзлота. Болота, их образование.</w:t>
      </w:r>
    </w:p>
    <w:p w:rsidR="00AE3C4D" w:rsidRDefault="00E21DE7">
      <w:pPr>
        <w:pStyle w:val="a3"/>
        <w:ind w:left="981" w:right="3261" w:firstLine="0"/>
        <w:jc w:val="left"/>
      </w:pPr>
      <w:r>
        <w:rPr>
          <w:color w:val="171717"/>
        </w:rPr>
        <w:t>Стихийные</w:t>
      </w:r>
      <w:r>
        <w:rPr>
          <w:color w:val="171717"/>
          <w:spacing w:val="-6"/>
        </w:rPr>
        <w:t xml:space="preserve"> </w:t>
      </w:r>
      <w:r>
        <w:rPr>
          <w:color w:val="171717"/>
        </w:rPr>
        <w:t>явления</w:t>
      </w:r>
      <w:r>
        <w:rPr>
          <w:color w:val="171717"/>
          <w:spacing w:val="-4"/>
        </w:rPr>
        <w:t xml:space="preserve"> </w:t>
      </w:r>
      <w:r>
        <w:rPr>
          <w:color w:val="171717"/>
        </w:rPr>
        <w:t>в</w:t>
      </w:r>
      <w:r>
        <w:rPr>
          <w:color w:val="171717"/>
          <w:spacing w:val="-5"/>
        </w:rPr>
        <w:t xml:space="preserve"> </w:t>
      </w:r>
      <w:r>
        <w:rPr>
          <w:color w:val="171717"/>
        </w:rPr>
        <w:t>гидросфере,</w:t>
      </w:r>
      <w:r>
        <w:rPr>
          <w:color w:val="171717"/>
          <w:spacing w:val="-4"/>
        </w:rPr>
        <w:t xml:space="preserve"> </w:t>
      </w:r>
      <w:r>
        <w:rPr>
          <w:color w:val="171717"/>
        </w:rPr>
        <w:t>методы</w:t>
      </w:r>
      <w:r>
        <w:rPr>
          <w:color w:val="171717"/>
          <w:spacing w:val="-4"/>
        </w:rPr>
        <w:t xml:space="preserve"> </w:t>
      </w:r>
      <w:r>
        <w:rPr>
          <w:color w:val="171717"/>
        </w:rPr>
        <w:t>наблюдения</w:t>
      </w:r>
      <w:r>
        <w:rPr>
          <w:color w:val="171717"/>
          <w:spacing w:val="-7"/>
        </w:rPr>
        <w:t xml:space="preserve"> </w:t>
      </w:r>
      <w:r>
        <w:rPr>
          <w:color w:val="171717"/>
        </w:rPr>
        <w:t>и</w:t>
      </w:r>
      <w:r>
        <w:rPr>
          <w:color w:val="171717"/>
          <w:spacing w:val="-4"/>
        </w:rPr>
        <w:t xml:space="preserve"> </w:t>
      </w:r>
      <w:r>
        <w:rPr>
          <w:color w:val="171717"/>
        </w:rPr>
        <w:t>защиты. Человек и гидросфера. Использование человеком энергии воды.</w:t>
      </w:r>
    </w:p>
    <w:p w:rsidR="00AE3C4D" w:rsidRDefault="00E21DE7">
      <w:pPr>
        <w:pStyle w:val="a3"/>
        <w:ind w:left="981" w:firstLine="0"/>
        <w:jc w:val="left"/>
      </w:pPr>
      <w:r>
        <w:rPr>
          <w:color w:val="171717"/>
        </w:rPr>
        <w:t>Использование</w:t>
      </w:r>
      <w:r>
        <w:rPr>
          <w:color w:val="171717"/>
          <w:spacing w:val="-7"/>
        </w:rPr>
        <w:t xml:space="preserve"> </w:t>
      </w:r>
      <w:r>
        <w:rPr>
          <w:color w:val="171717"/>
        </w:rPr>
        <w:t>космических</w:t>
      </w:r>
      <w:r>
        <w:rPr>
          <w:color w:val="171717"/>
          <w:spacing w:val="-2"/>
        </w:rPr>
        <w:t xml:space="preserve"> </w:t>
      </w:r>
      <w:r>
        <w:rPr>
          <w:color w:val="171717"/>
        </w:rPr>
        <w:t>методов</w:t>
      </w:r>
      <w:r>
        <w:rPr>
          <w:color w:val="171717"/>
          <w:spacing w:val="-3"/>
        </w:rPr>
        <w:t xml:space="preserve"> </w:t>
      </w:r>
      <w:r>
        <w:rPr>
          <w:color w:val="171717"/>
        </w:rPr>
        <w:t>в</w:t>
      </w:r>
      <w:r>
        <w:rPr>
          <w:color w:val="171717"/>
          <w:spacing w:val="-5"/>
        </w:rPr>
        <w:t xml:space="preserve"> </w:t>
      </w:r>
      <w:r>
        <w:rPr>
          <w:color w:val="171717"/>
        </w:rPr>
        <w:t>исследовании</w:t>
      </w:r>
      <w:r>
        <w:rPr>
          <w:color w:val="171717"/>
          <w:spacing w:val="-4"/>
        </w:rPr>
        <w:t xml:space="preserve"> </w:t>
      </w:r>
      <w:r>
        <w:rPr>
          <w:color w:val="171717"/>
        </w:rPr>
        <w:t>влияния</w:t>
      </w:r>
      <w:r>
        <w:rPr>
          <w:color w:val="171717"/>
          <w:spacing w:val="-3"/>
        </w:rPr>
        <w:t xml:space="preserve"> </w:t>
      </w:r>
      <w:r>
        <w:rPr>
          <w:color w:val="171717"/>
        </w:rPr>
        <w:t>человека</w:t>
      </w:r>
      <w:r>
        <w:rPr>
          <w:color w:val="171717"/>
          <w:spacing w:val="-5"/>
        </w:rPr>
        <w:t xml:space="preserve"> </w:t>
      </w:r>
      <w:r>
        <w:rPr>
          <w:color w:val="171717"/>
        </w:rPr>
        <w:t>на</w:t>
      </w:r>
      <w:r>
        <w:rPr>
          <w:color w:val="171717"/>
          <w:spacing w:val="-4"/>
        </w:rPr>
        <w:t xml:space="preserve"> </w:t>
      </w:r>
      <w:r>
        <w:rPr>
          <w:color w:val="171717"/>
          <w:spacing w:val="-2"/>
        </w:rPr>
        <w:t>гидросферу.</w:t>
      </w:r>
    </w:p>
    <w:p w:rsidR="00AE3C4D" w:rsidRDefault="00E21DE7">
      <w:pPr>
        <w:ind w:left="981"/>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69"/>
        </w:numPr>
        <w:tabs>
          <w:tab w:val="left" w:pos="1222"/>
        </w:tabs>
        <w:ind w:hanging="241"/>
        <w:rPr>
          <w:sz w:val="24"/>
        </w:rPr>
      </w:pPr>
      <w:r>
        <w:rPr>
          <w:color w:val="171717"/>
          <w:sz w:val="24"/>
        </w:rPr>
        <w:t>Сравнение</w:t>
      </w:r>
      <w:r>
        <w:rPr>
          <w:color w:val="171717"/>
          <w:spacing w:val="-6"/>
          <w:sz w:val="24"/>
        </w:rPr>
        <w:t xml:space="preserve"> </w:t>
      </w:r>
      <w:r>
        <w:rPr>
          <w:color w:val="171717"/>
          <w:sz w:val="24"/>
        </w:rPr>
        <w:t>двух рек</w:t>
      </w:r>
      <w:r>
        <w:rPr>
          <w:color w:val="171717"/>
          <w:spacing w:val="-2"/>
          <w:sz w:val="24"/>
        </w:rPr>
        <w:t xml:space="preserve"> </w:t>
      </w:r>
      <w:r>
        <w:rPr>
          <w:color w:val="171717"/>
          <w:sz w:val="24"/>
        </w:rPr>
        <w:t>(России</w:t>
      </w:r>
      <w:r>
        <w:rPr>
          <w:color w:val="171717"/>
          <w:spacing w:val="-2"/>
          <w:sz w:val="24"/>
        </w:rPr>
        <w:t xml:space="preserve"> </w:t>
      </w:r>
      <w:r>
        <w:rPr>
          <w:color w:val="171717"/>
          <w:sz w:val="24"/>
        </w:rPr>
        <w:t>и</w:t>
      </w:r>
      <w:r>
        <w:rPr>
          <w:color w:val="171717"/>
          <w:spacing w:val="-2"/>
          <w:sz w:val="24"/>
        </w:rPr>
        <w:t xml:space="preserve"> </w:t>
      </w:r>
      <w:r>
        <w:rPr>
          <w:color w:val="171717"/>
          <w:sz w:val="24"/>
        </w:rPr>
        <w:t>мира)</w:t>
      </w:r>
      <w:r>
        <w:rPr>
          <w:color w:val="171717"/>
          <w:spacing w:val="-2"/>
          <w:sz w:val="24"/>
        </w:rPr>
        <w:t xml:space="preserve"> </w:t>
      </w:r>
      <w:r>
        <w:rPr>
          <w:color w:val="171717"/>
          <w:sz w:val="24"/>
        </w:rPr>
        <w:t>по</w:t>
      </w:r>
      <w:r>
        <w:rPr>
          <w:color w:val="171717"/>
          <w:spacing w:val="-4"/>
          <w:sz w:val="24"/>
        </w:rPr>
        <w:t xml:space="preserve"> </w:t>
      </w:r>
      <w:r>
        <w:rPr>
          <w:color w:val="171717"/>
          <w:sz w:val="24"/>
        </w:rPr>
        <w:t>заданным</w:t>
      </w:r>
      <w:r>
        <w:rPr>
          <w:color w:val="171717"/>
          <w:spacing w:val="-4"/>
          <w:sz w:val="24"/>
        </w:rPr>
        <w:t xml:space="preserve"> </w:t>
      </w:r>
      <w:r>
        <w:rPr>
          <w:color w:val="171717"/>
          <w:spacing w:val="-2"/>
          <w:sz w:val="24"/>
        </w:rPr>
        <w:t>признакам.</w:t>
      </w:r>
    </w:p>
    <w:p w:rsidR="00AE3C4D" w:rsidRDefault="00E21DE7" w:rsidP="00AA7C8F">
      <w:pPr>
        <w:pStyle w:val="a4"/>
        <w:numPr>
          <w:ilvl w:val="0"/>
          <w:numId w:val="169"/>
        </w:numPr>
        <w:tabs>
          <w:tab w:val="left" w:pos="1222"/>
        </w:tabs>
        <w:ind w:hanging="241"/>
        <w:rPr>
          <w:sz w:val="24"/>
        </w:rPr>
      </w:pPr>
      <w:r>
        <w:rPr>
          <w:color w:val="171717"/>
          <w:sz w:val="24"/>
        </w:rPr>
        <w:t>Характеристика</w:t>
      </w:r>
      <w:r>
        <w:rPr>
          <w:color w:val="171717"/>
          <w:spacing w:val="-5"/>
          <w:sz w:val="24"/>
        </w:rPr>
        <w:t xml:space="preserve"> </w:t>
      </w:r>
      <w:r>
        <w:rPr>
          <w:color w:val="171717"/>
          <w:sz w:val="24"/>
        </w:rPr>
        <w:t>одного</w:t>
      </w:r>
      <w:r>
        <w:rPr>
          <w:color w:val="171717"/>
          <w:spacing w:val="-3"/>
          <w:sz w:val="24"/>
        </w:rPr>
        <w:t xml:space="preserve"> </w:t>
      </w:r>
      <w:r>
        <w:rPr>
          <w:color w:val="171717"/>
          <w:sz w:val="24"/>
        </w:rPr>
        <w:t>из</w:t>
      </w:r>
      <w:r>
        <w:rPr>
          <w:color w:val="171717"/>
          <w:spacing w:val="-2"/>
          <w:sz w:val="24"/>
        </w:rPr>
        <w:t xml:space="preserve"> </w:t>
      </w:r>
      <w:r>
        <w:rPr>
          <w:color w:val="171717"/>
          <w:sz w:val="24"/>
        </w:rPr>
        <w:t>крупнейших</w:t>
      </w:r>
      <w:r>
        <w:rPr>
          <w:color w:val="171717"/>
          <w:spacing w:val="1"/>
          <w:sz w:val="24"/>
        </w:rPr>
        <w:t xml:space="preserve"> </w:t>
      </w:r>
      <w:r>
        <w:rPr>
          <w:color w:val="171717"/>
          <w:sz w:val="24"/>
        </w:rPr>
        <w:t>озёр</w:t>
      </w:r>
      <w:r>
        <w:rPr>
          <w:color w:val="171717"/>
          <w:spacing w:val="-5"/>
          <w:sz w:val="24"/>
        </w:rPr>
        <w:t xml:space="preserve"> </w:t>
      </w:r>
      <w:r>
        <w:rPr>
          <w:color w:val="171717"/>
          <w:sz w:val="24"/>
        </w:rPr>
        <w:t>России</w:t>
      </w:r>
      <w:r>
        <w:rPr>
          <w:color w:val="171717"/>
          <w:spacing w:val="-2"/>
          <w:sz w:val="24"/>
        </w:rPr>
        <w:t xml:space="preserve"> </w:t>
      </w:r>
      <w:r>
        <w:rPr>
          <w:color w:val="171717"/>
          <w:sz w:val="24"/>
        </w:rPr>
        <w:t>по</w:t>
      </w:r>
      <w:r>
        <w:rPr>
          <w:color w:val="171717"/>
          <w:spacing w:val="-5"/>
          <w:sz w:val="24"/>
        </w:rPr>
        <w:t xml:space="preserve"> </w:t>
      </w:r>
      <w:r>
        <w:rPr>
          <w:color w:val="171717"/>
          <w:sz w:val="24"/>
        </w:rPr>
        <w:t>плану</w:t>
      </w:r>
      <w:r>
        <w:rPr>
          <w:color w:val="171717"/>
          <w:spacing w:val="-7"/>
          <w:sz w:val="24"/>
        </w:rPr>
        <w:t xml:space="preserve"> </w:t>
      </w:r>
      <w:r>
        <w:rPr>
          <w:color w:val="171717"/>
          <w:sz w:val="24"/>
        </w:rPr>
        <w:t>в</w:t>
      </w:r>
      <w:r>
        <w:rPr>
          <w:color w:val="171717"/>
          <w:spacing w:val="-3"/>
          <w:sz w:val="24"/>
        </w:rPr>
        <w:t xml:space="preserve"> </w:t>
      </w:r>
      <w:r>
        <w:rPr>
          <w:color w:val="171717"/>
          <w:sz w:val="24"/>
        </w:rPr>
        <w:t>форме</w:t>
      </w:r>
      <w:r>
        <w:rPr>
          <w:color w:val="171717"/>
          <w:spacing w:val="-3"/>
          <w:sz w:val="24"/>
        </w:rPr>
        <w:t xml:space="preserve"> </w:t>
      </w:r>
      <w:r>
        <w:rPr>
          <w:color w:val="171717"/>
          <w:spacing w:val="-2"/>
          <w:sz w:val="24"/>
        </w:rPr>
        <w:t>презентации.</w:t>
      </w:r>
    </w:p>
    <w:p w:rsidR="00AE3C4D" w:rsidRDefault="00E21DE7" w:rsidP="00AA7C8F">
      <w:pPr>
        <w:pStyle w:val="a4"/>
        <w:numPr>
          <w:ilvl w:val="0"/>
          <w:numId w:val="169"/>
        </w:numPr>
        <w:tabs>
          <w:tab w:val="left" w:pos="1222"/>
        </w:tabs>
        <w:ind w:left="272" w:right="704" w:firstLine="708"/>
        <w:rPr>
          <w:sz w:val="24"/>
        </w:rPr>
      </w:pPr>
      <w:r>
        <w:rPr>
          <w:color w:val="171717"/>
          <w:sz w:val="24"/>
        </w:rPr>
        <w:t>Составление перечня поверхностных водных объектов своего края и их систематизация в форме таблицы.</w:t>
      </w:r>
    </w:p>
    <w:p w:rsidR="00AE3C4D" w:rsidRDefault="00AE3C4D">
      <w:pPr>
        <w:pStyle w:val="a3"/>
        <w:spacing w:before="4"/>
        <w:ind w:left="0" w:firstLine="0"/>
        <w:jc w:val="left"/>
      </w:pPr>
    </w:p>
    <w:p w:rsidR="00AE3C4D" w:rsidRDefault="00E21DE7">
      <w:pPr>
        <w:pStyle w:val="2"/>
      </w:pPr>
      <w:r>
        <w:rPr>
          <w:color w:val="171717"/>
        </w:rPr>
        <w:t>Тема</w:t>
      </w:r>
      <w:r>
        <w:rPr>
          <w:color w:val="171717"/>
          <w:spacing w:val="-4"/>
        </w:rPr>
        <w:t xml:space="preserve"> </w:t>
      </w:r>
      <w:r>
        <w:rPr>
          <w:color w:val="171717"/>
        </w:rPr>
        <w:t>3.</w:t>
      </w:r>
      <w:r>
        <w:rPr>
          <w:color w:val="171717"/>
          <w:spacing w:val="-2"/>
        </w:rPr>
        <w:t xml:space="preserve"> </w:t>
      </w:r>
      <w:r>
        <w:rPr>
          <w:color w:val="171717"/>
        </w:rPr>
        <w:t>Атмосфера</w:t>
      </w:r>
      <w:r>
        <w:rPr>
          <w:color w:val="171717"/>
          <w:spacing w:val="-1"/>
        </w:rPr>
        <w:t xml:space="preserve"> </w:t>
      </w:r>
      <w:r>
        <w:rPr>
          <w:color w:val="171717"/>
        </w:rPr>
        <w:t>—</w:t>
      </w:r>
      <w:r>
        <w:rPr>
          <w:color w:val="171717"/>
          <w:spacing w:val="-3"/>
        </w:rPr>
        <w:t xml:space="preserve"> </w:t>
      </w:r>
      <w:r>
        <w:rPr>
          <w:color w:val="171717"/>
        </w:rPr>
        <w:t>воздушная</w:t>
      </w:r>
      <w:r>
        <w:rPr>
          <w:color w:val="171717"/>
          <w:spacing w:val="-2"/>
        </w:rPr>
        <w:t xml:space="preserve"> </w:t>
      </w:r>
      <w:r>
        <w:rPr>
          <w:color w:val="171717"/>
        </w:rPr>
        <w:t>оболочка</w:t>
      </w:r>
      <w:r>
        <w:rPr>
          <w:color w:val="171717"/>
          <w:spacing w:val="-2"/>
        </w:rPr>
        <w:t xml:space="preserve"> Земли</w:t>
      </w:r>
    </w:p>
    <w:p w:rsidR="00AE3C4D" w:rsidRDefault="00E21DE7">
      <w:pPr>
        <w:pStyle w:val="a3"/>
        <w:spacing w:line="274" w:lineRule="exact"/>
        <w:ind w:left="981" w:firstLine="0"/>
        <w:jc w:val="left"/>
      </w:pPr>
      <w:r>
        <w:rPr>
          <w:color w:val="171717"/>
        </w:rPr>
        <w:t>Воздушная</w:t>
      </w:r>
      <w:r>
        <w:rPr>
          <w:color w:val="171717"/>
          <w:spacing w:val="-4"/>
        </w:rPr>
        <w:t xml:space="preserve"> </w:t>
      </w:r>
      <w:r>
        <w:rPr>
          <w:color w:val="171717"/>
        </w:rPr>
        <w:t>оболочка</w:t>
      </w:r>
      <w:r>
        <w:rPr>
          <w:color w:val="171717"/>
          <w:spacing w:val="-2"/>
        </w:rPr>
        <w:t xml:space="preserve"> </w:t>
      </w:r>
      <w:r>
        <w:rPr>
          <w:color w:val="171717"/>
        </w:rPr>
        <w:t>Земли:</w:t>
      </w:r>
      <w:r>
        <w:rPr>
          <w:color w:val="171717"/>
          <w:spacing w:val="-1"/>
        </w:rPr>
        <w:t xml:space="preserve"> </w:t>
      </w:r>
      <w:r>
        <w:rPr>
          <w:color w:val="171717"/>
        </w:rPr>
        <w:t>газовый</w:t>
      </w:r>
      <w:r>
        <w:rPr>
          <w:color w:val="171717"/>
          <w:spacing w:val="-2"/>
        </w:rPr>
        <w:t xml:space="preserve"> </w:t>
      </w:r>
      <w:r>
        <w:rPr>
          <w:color w:val="171717"/>
        </w:rPr>
        <w:t>состав,</w:t>
      </w:r>
      <w:r>
        <w:rPr>
          <w:color w:val="171717"/>
          <w:spacing w:val="-2"/>
        </w:rPr>
        <w:t xml:space="preserve"> </w:t>
      </w:r>
      <w:r>
        <w:rPr>
          <w:color w:val="171717"/>
        </w:rPr>
        <w:t>строение</w:t>
      </w:r>
      <w:r>
        <w:rPr>
          <w:color w:val="171717"/>
          <w:spacing w:val="-2"/>
        </w:rPr>
        <w:t xml:space="preserve"> </w:t>
      </w:r>
      <w:r>
        <w:rPr>
          <w:color w:val="171717"/>
        </w:rPr>
        <w:t>и</w:t>
      </w:r>
      <w:r>
        <w:rPr>
          <w:color w:val="171717"/>
          <w:spacing w:val="-2"/>
        </w:rPr>
        <w:t xml:space="preserve"> </w:t>
      </w:r>
      <w:r>
        <w:rPr>
          <w:color w:val="171717"/>
        </w:rPr>
        <w:t>значение</w:t>
      </w:r>
      <w:r>
        <w:rPr>
          <w:color w:val="171717"/>
          <w:spacing w:val="-2"/>
        </w:rPr>
        <w:t xml:space="preserve"> атмосферы.</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Температура воздуха. Суточный ход температуры воздуха и его графическое отображе- ние. Особенности суточного хода температуры воздуха в зависимости от высоты Солнца над го- ризонтом.</w:t>
      </w:r>
      <w:r>
        <w:rPr>
          <w:color w:val="171717"/>
          <w:spacing w:val="-5"/>
        </w:rPr>
        <w:t xml:space="preserve"> </w:t>
      </w:r>
      <w:r>
        <w:rPr>
          <w:color w:val="171717"/>
        </w:rPr>
        <w:t>Среднесуточная,</w:t>
      </w:r>
      <w:r>
        <w:rPr>
          <w:color w:val="171717"/>
          <w:spacing w:val="-5"/>
        </w:rPr>
        <w:t xml:space="preserve"> </w:t>
      </w:r>
      <w:r>
        <w:rPr>
          <w:color w:val="171717"/>
        </w:rPr>
        <w:t>среднемесячная,</w:t>
      </w:r>
      <w:r>
        <w:rPr>
          <w:color w:val="171717"/>
          <w:spacing w:val="-4"/>
        </w:rPr>
        <w:t xml:space="preserve"> </w:t>
      </w:r>
      <w:r>
        <w:rPr>
          <w:color w:val="171717"/>
        </w:rPr>
        <w:t>среднегодовая</w:t>
      </w:r>
      <w:r>
        <w:rPr>
          <w:color w:val="171717"/>
          <w:spacing w:val="-5"/>
        </w:rPr>
        <w:t xml:space="preserve"> </w:t>
      </w:r>
      <w:r>
        <w:rPr>
          <w:color w:val="171717"/>
        </w:rPr>
        <w:t>температура.</w:t>
      </w:r>
      <w:r>
        <w:rPr>
          <w:color w:val="171717"/>
          <w:spacing w:val="-5"/>
        </w:rPr>
        <w:t xml:space="preserve"> </w:t>
      </w:r>
      <w:r>
        <w:rPr>
          <w:color w:val="171717"/>
        </w:rPr>
        <w:t>Зависимость</w:t>
      </w:r>
      <w:r>
        <w:rPr>
          <w:color w:val="171717"/>
          <w:spacing w:val="-4"/>
        </w:rPr>
        <w:t xml:space="preserve"> </w:t>
      </w:r>
      <w:r>
        <w:rPr>
          <w:color w:val="171717"/>
        </w:rPr>
        <w:t>нагревания земной поверхности от угла падения солнечных лучей. Годовой ход температуры воздуха.</w:t>
      </w:r>
    </w:p>
    <w:p w:rsidR="00AE3C4D" w:rsidRDefault="00E21DE7">
      <w:pPr>
        <w:pStyle w:val="a3"/>
        <w:ind w:left="981" w:right="3443" w:firstLine="0"/>
        <w:jc w:val="left"/>
      </w:pPr>
      <w:r>
        <w:rPr>
          <w:color w:val="171717"/>
        </w:rPr>
        <w:t>Атмосферное</w:t>
      </w:r>
      <w:r>
        <w:rPr>
          <w:color w:val="171717"/>
          <w:spacing w:val="-7"/>
        </w:rPr>
        <w:t xml:space="preserve"> </w:t>
      </w:r>
      <w:r>
        <w:rPr>
          <w:color w:val="171717"/>
        </w:rPr>
        <w:t>давление.</w:t>
      </w:r>
      <w:r>
        <w:rPr>
          <w:color w:val="171717"/>
          <w:spacing w:val="-4"/>
        </w:rPr>
        <w:t xml:space="preserve"> </w:t>
      </w:r>
      <w:r>
        <w:rPr>
          <w:color w:val="171717"/>
        </w:rPr>
        <w:t>Ветер</w:t>
      </w:r>
      <w:r>
        <w:rPr>
          <w:color w:val="171717"/>
          <w:spacing w:val="-6"/>
        </w:rPr>
        <w:t xml:space="preserve"> </w:t>
      </w:r>
      <w:r>
        <w:rPr>
          <w:color w:val="171717"/>
        </w:rPr>
        <w:t>и</w:t>
      </w:r>
      <w:r>
        <w:rPr>
          <w:color w:val="171717"/>
          <w:spacing w:val="-6"/>
        </w:rPr>
        <w:t xml:space="preserve"> </w:t>
      </w:r>
      <w:r>
        <w:rPr>
          <w:color w:val="171717"/>
        </w:rPr>
        <w:t>причины</w:t>
      </w:r>
      <w:r>
        <w:rPr>
          <w:color w:val="171717"/>
          <w:spacing w:val="-6"/>
        </w:rPr>
        <w:t xml:space="preserve"> </w:t>
      </w:r>
      <w:r>
        <w:rPr>
          <w:color w:val="171717"/>
        </w:rPr>
        <w:t>его</w:t>
      </w:r>
      <w:r>
        <w:rPr>
          <w:color w:val="171717"/>
          <w:spacing w:val="-7"/>
        </w:rPr>
        <w:t xml:space="preserve"> </w:t>
      </w:r>
      <w:r>
        <w:rPr>
          <w:color w:val="171717"/>
        </w:rPr>
        <w:t>возникновения. Роза ветров. Бризы. Муссоны.</w:t>
      </w:r>
    </w:p>
    <w:p w:rsidR="00AE3C4D" w:rsidRDefault="00E21DE7">
      <w:pPr>
        <w:pStyle w:val="a3"/>
        <w:ind w:left="981" w:firstLine="0"/>
        <w:jc w:val="left"/>
      </w:pPr>
      <w:r>
        <w:rPr>
          <w:color w:val="171717"/>
        </w:rPr>
        <w:t>Вода</w:t>
      </w:r>
      <w:r>
        <w:rPr>
          <w:color w:val="171717"/>
          <w:spacing w:val="27"/>
        </w:rPr>
        <w:t xml:space="preserve"> </w:t>
      </w:r>
      <w:r>
        <w:rPr>
          <w:color w:val="171717"/>
        </w:rPr>
        <w:t>в</w:t>
      </w:r>
      <w:r>
        <w:rPr>
          <w:color w:val="171717"/>
          <w:spacing w:val="28"/>
        </w:rPr>
        <w:t xml:space="preserve"> </w:t>
      </w:r>
      <w:r>
        <w:rPr>
          <w:color w:val="171717"/>
        </w:rPr>
        <w:t>атмосфере.</w:t>
      </w:r>
      <w:r>
        <w:rPr>
          <w:color w:val="171717"/>
          <w:spacing w:val="31"/>
        </w:rPr>
        <w:t xml:space="preserve"> </w:t>
      </w:r>
      <w:r>
        <w:rPr>
          <w:color w:val="171717"/>
        </w:rPr>
        <w:t>Влажность</w:t>
      </w:r>
      <w:r>
        <w:rPr>
          <w:color w:val="171717"/>
          <w:spacing w:val="30"/>
        </w:rPr>
        <w:t xml:space="preserve"> </w:t>
      </w:r>
      <w:r>
        <w:rPr>
          <w:color w:val="171717"/>
        </w:rPr>
        <w:t>воздуха.</w:t>
      </w:r>
      <w:r>
        <w:rPr>
          <w:color w:val="171717"/>
          <w:spacing w:val="28"/>
        </w:rPr>
        <w:t xml:space="preserve"> </w:t>
      </w:r>
      <w:r>
        <w:rPr>
          <w:color w:val="171717"/>
        </w:rPr>
        <w:t>Образование</w:t>
      </w:r>
      <w:r>
        <w:rPr>
          <w:color w:val="171717"/>
          <w:spacing w:val="28"/>
        </w:rPr>
        <w:t xml:space="preserve"> </w:t>
      </w:r>
      <w:r>
        <w:rPr>
          <w:color w:val="171717"/>
        </w:rPr>
        <w:t>облаков.</w:t>
      </w:r>
      <w:r>
        <w:rPr>
          <w:color w:val="171717"/>
          <w:spacing w:val="28"/>
        </w:rPr>
        <w:t xml:space="preserve"> </w:t>
      </w:r>
      <w:r>
        <w:rPr>
          <w:color w:val="171717"/>
        </w:rPr>
        <w:t>Облака</w:t>
      </w:r>
      <w:r>
        <w:rPr>
          <w:color w:val="171717"/>
          <w:spacing w:val="28"/>
        </w:rPr>
        <w:t xml:space="preserve"> </w:t>
      </w:r>
      <w:r>
        <w:rPr>
          <w:color w:val="171717"/>
        </w:rPr>
        <w:t>и</w:t>
      </w:r>
      <w:r>
        <w:rPr>
          <w:color w:val="171717"/>
          <w:spacing w:val="29"/>
        </w:rPr>
        <w:t xml:space="preserve"> </w:t>
      </w:r>
      <w:r>
        <w:rPr>
          <w:color w:val="171717"/>
        </w:rPr>
        <w:t>их</w:t>
      </w:r>
      <w:r>
        <w:rPr>
          <w:color w:val="171717"/>
          <w:spacing w:val="31"/>
        </w:rPr>
        <w:t xml:space="preserve"> </w:t>
      </w:r>
      <w:r>
        <w:rPr>
          <w:color w:val="171717"/>
        </w:rPr>
        <w:t>виды.</w:t>
      </w:r>
      <w:r>
        <w:rPr>
          <w:color w:val="171717"/>
          <w:spacing w:val="28"/>
        </w:rPr>
        <w:t xml:space="preserve"> </w:t>
      </w:r>
      <w:r>
        <w:rPr>
          <w:color w:val="171717"/>
          <w:spacing w:val="-2"/>
        </w:rPr>
        <w:t>Туман.</w:t>
      </w:r>
    </w:p>
    <w:p w:rsidR="00AE3C4D" w:rsidRDefault="00E21DE7">
      <w:pPr>
        <w:pStyle w:val="a3"/>
        <w:ind w:firstLine="0"/>
        <w:jc w:val="left"/>
      </w:pPr>
      <w:r>
        <w:rPr>
          <w:color w:val="171717"/>
        </w:rPr>
        <w:t>Образование</w:t>
      </w:r>
      <w:r>
        <w:rPr>
          <w:color w:val="171717"/>
          <w:spacing w:val="-4"/>
        </w:rPr>
        <w:t xml:space="preserve"> </w:t>
      </w:r>
      <w:r>
        <w:rPr>
          <w:color w:val="171717"/>
        </w:rPr>
        <w:t>и</w:t>
      </w:r>
      <w:r>
        <w:rPr>
          <w:color w:val="171717"/>
          <w:spacing w:val="-2"/>
        </w:rPr>
        <w:t xml:space="preserve"> </w:t>
      </w:r>
      <w:r>
        <w:rPr>
          <w:color w:val="171717"/>
        </w:rPr>
        <w:t>выпадение</w:t>
      </w:r>
      <w:r>
        <w:rPr>
          <w:color w:val="171717"/>
          <w:spacing w:val="-4"/>
        </w:rPr>
        <w:t xml:space="preserve"> </w:t>
      </w:r>
      <w:r>
        <w:rPr>
          <w:color w:val="171717"/>
        </w:rPr>
        <w:t>атмосферных</w:t>
      </w:r>
      <w:r>
        <w:rPr>
          <w:color w:val="171717"/>
          <w:spacing w:val="-1"/>
        </w:rPr>
        <w:t xml:space="preserve"> </w:t>
      </w:r>
      <w:r>
        <w:rPr>
          <w:color w:val="171717"/>
        </w:rPr>
        <w:t>осадков.</w:t>
      </w:r>
      <w:r>
        <w:rPr>
          <w:color w:val="171717"/>
          <w:spacing w:val="-3"/>
        </w:rPr>
        <w:t xml:space="preserve"> </w:t>
      </w:r>
      <w:r>
        <w:rPr>
          <w:color w:val="171717"/>
        </w:rPr>
        <w:t>Виды</w:t>
      </w:r>
      <w:r>
        <w:rPr>
          <w:color w:val="171717"/>
          <w:spacing w:val="-2"/>
        </w:rPr>
        <w:t xml:space="preserve"> </w:t>
      </w:r>
      <w:r>
        <w:rPr>
          <w:color w:val="171717"/>
        </w:rPr>
        <w:t>атмосферных</w:t>
      </w:r>
      <w:r>
        <w:rPr>
          <w:color w:val="171717"/>
          <w:spacing w:val="-1"/>
        </w:rPr>
        <w:t xml:space="preserve"> </w:t>
      </w:r>
      <w:r>
        <w:rPr>
          <w:color w:val="171717"/>
          <w:spacing w:val="-2"/>
        </w:rPr>
        <w:t>осадков.</w:t>
      </w:r>
    </w:p>
    <w:p w:rsidR="00AE3C4D" w:rsidRDefault="00E21DE7">
      <w:pPr>
        <w:pStyle w:val="a3"/>
        <w:ind w:left="981" w:firstLine="0"/>
      </w:pPr>
      <w:r>
        <w:rPr>
          <w:color w:val="171717"/>
        </w:rPr>
        <w:t>Погода</w:t>
      </w:r>
      <w:r>
        <w:rPr>
          <w:color w:val="171717"/>
          <w:spacing w:val="-5"/>
        </w:rPr>
        <w:t xml:space="preserve"> </w:t>
      </w:r>
      <w:r>
        <w:rPr>
          <w:color w:val="171717"/>
        </w:rPr>
        <w:t>и</w:t>
      </w:r>
      <w:r>
        <w:rPr>
          <w:color w:val="171717"/>
          <w:spacing w:val="-2"/>
        </w:rPr>
        <w:t xml:space="preserve"> </w:t>
      </w:r>
      <w:r>
        <w:rPr>
          <w:color w:val="171717"/>
        </w:rPr>
        <w:t>её</w:t>
      </w:r>
      <w:r>
        <w:rPr>
          <w:color w:val="171717"/>
          <w:spacing w:val="-3"/>
        </w:rPr>
        <w:t xml:space="preserve"> </w:t>
      </w:r>
      <w:r>
        <w:rPr>
          <w:color w:val="171717"/>
        </w:rPr>
        <w:t>показатели.</w:t>
      </w:r>
      <w:r>
        <w:rPr>
          <w:color w:val="171717"/>
          <w:spacing w:val="55"/>
        </w:rPr>
        <w:t xml:space="preserve"> </w:t>
      </w:r>
      <w:r>
        <w:rPr>
          <w:color w:val="171717"/>
        </w:rPr>
        <w:t>Причины</w:t>
      </w:r>
      <w:r>
        <w:rPr>
          <w:color w:val="171717"/>
          <w:spacing w:val="-2"/>
        </w:rPr>
        <w:t xml:space="preserve"> </w:t>
      </w:r>
      <w:r>
        <w:rPr>
          <w:color w:val="171717"/>
        </w:rPr>
        <w:t>изменения</w:t>
      </w:r>
      <w:r>
        <w:rPr>
          <w:color w:val="171717"/>
          <w:spacing w:val="-5"/>
        </w:rPr>
        <w:t xml:space="preserve"> </w:t>
      </w:r>
      <w:r>
        <w:rPr>
          <w:color w:val="171717"/>
          <w:spacing w:val="-2"/>
        </w:rPr>
        <w:t>погоды.</w:t>
      </w:r>
    </w:p>
    <w:p w:rsidR="00AE3C4D" w:rsidRDefault="00E21DE7">
      <w:pPr>
        <w:pStyle w:val="a3"/>
        <w:ind w:right="702"/>
      </w:pPr>
      <w:r>
        <w:rPr>
          <w:color w:val="171717"/>
        </w:rPr>
        <w:t>Климат и климатообразующие факторы. Зависимость климата от географической широты и высоты местности над уровнем моря.</w:t>
      </w:r>
    </w:p>
    <w:p w:rsidR="00AE3C4D" w:rsidRDefault="00E21DE7">
      <w:pPr>
        <w:ind w:left="272" w:right="699" w:firstLine="708"/>
        <w:jc w:val="both"/>
        <w:rPr>
          <w:i/>
          <w:sz w:val="24"/>
        </w:rPr>
      </w:pPr>
      <w:r>
        <w:rPr>
          <w:color w:val="171717"/>
          <w:sz w:val="24"/>
        </w:rPr>
        <w:t xml:space="preserve">Человек и атмосфера. Взаимовлияние человека и атмосферы. Адаптация человека к кли- матическим условиям. </w:t>
      </w:r>
      <w:r>
        <w:rPr>
          <w:i/>
          <w:color w:val="171717"/>
          <w:sz w:val="24"/>
        </w:rPr>
        <w:t>Профессия метеоролог</w:t>
      </w:r>
      <w:r>
        <w:rPr>
          <w:color w:val="171717"/>
          <w:sz w:val="24"/>
        </w:rPr>
        <w:t xml:space="preserve">. </w:t>
      </w:r>
      <w:r>
        <w:rPr>
          <w:i/>
          <w:color w:val="171717"/>
          <w:sz w:val="24"/>
        </w:rPr>
        <w:t xml:space="preserve">Основные метеорологические данные и способы отображения состояния погоды на метеорологической карте. </w:t>
      </w:r>
      <w:r>
        <w:rPr>
          <w:color w:val="171717"/>
          <w:sz w:val="24"/>
        </w:rPr>
        <w:t xml:space="preserve">Стихийные явления в атмосфере. Современные изменения климата. Способы изучения и наблюдения за глобальным климатом. </w:t>
      </w:r>
      <w:r>
        <w:rPr>
          <w:i/>
          <w:color w:val="171717"/>
          <w:sz w:val="24"/>
        </w:rPr>
        <w:t>Профессия климатолог. Дистанционные методы в исследовании влияния человека на воздушную оболочку Земли.</w:t>
      </w:r>
    </w:p>
    <w:p w:rsidR="00AE3C4D" w:rsidRDefault="00E21DE7">
      <w:pPr>
        <w:spacing w:before="1"/>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68"/>
        </w:numPr>
        <w:tabs>
          <w:tab w:val="left" w:pos="1222"/>
        </w:tabs>
        <w:ind w:hanging="241"/>
        <w:jc w:val="both"/>
        <w:rPr>
          <w:sz w:val="24"/>
        </w:rPr>
      </w:pPr>
      <w:r>
        <w:rPr>
          <w:color w:val="171717"/>
          <w:sz w:val="24"/>
        </w:rPr>
        <w:t>Представление</w:t>
      </w:r>
      <w:r>
        <w:rPr>
          <w:color w:val="171717"/>
          <w:spacing w:val="-6"/>
          <w:sz w:val="24"/>
        </w:rPr>
        <w:t xml:space="preserve"> </w:t>
      </w:r>
      <w:r>
        <w:rPr>
          <w:color w:val="171717"/>
          <w:sz w:val="24"/>
        </w:rPr>
        <w:t>результатов</w:t>
      </w:r>
      <w:r>
        <w:rPr>
          <w:color w:val="171717"/>
          <w:spacing w:val="-3"/>
          <w:sz w:val="24"/>
        </w:rPr>
        <w:t xml:space="preserve"> </w:t>
      </w:r>
      <w:r>
        <w:rPr>
          <w:color w:val="171717"/>
          <w:sz w:val="24"/>
        </w:rPr>
        <w:t>наблюдения</w:t>
      </w:r>
      <w:r>
        <w:rPr>
          <w:color w:val="171717"/>
          <w:spacing w:val="-2"/>
          <w:sz w:val="24"/>
        </w:rPr>
        <w:t xml:space="preserve"> </w:t>
      </w:r>
      <w:r>
        <w:rPr>
          <w:color w:val="171717"/>
          <w:sz w:val="24"/>
        </w:rPr>
        <w:t>за</w:t>
      </w:r>
      <w:r>
        <w:rPr>
          <w:color w:val="171717"/>
          <w:spacing w:val="-4"/>
          <w:sz w:val="24"/>
        </w:rPr>
        <w:t xml:space="preserve"> </w:t>
      </w:r>
      <w:r>
        <w:rPr>
          <w:color w:val="171717"/>
          <w:sz w:val="24"/>
        </w:rPr>
        <w:t>погодой</w:t>
      </w:r>
      <w:r>
        <w:rPr>
          <w:color w:val="171717"/>
          <w:spacing w:val="-2"/>
          <w:sz w:val="24"/>
        </w:rPr>
        <w:t xml:space="preserve"> </w:t>
      </w:r>
      <w:r>
        <w:rPr>
          <w:color w:val="171717"/>
          <w:sz w:val="24"/>
        </w:rPr>
        <w:t>своей</w:t>
      </w:r>
      <w:r>
        <w:rPr>
          <w:color w:val="171717"/>
          <w:spacing w:val="-2"/>
          <w:sz w:val="24"/>
        </w:rPr>
        <w:t xml:space="preserve"> местности.</w:t>
      </w:r>
    </w:p>
    <w:p w:rsidR="00AE3C4D" w:rsidRDefault="00E21DE7" w:rsidP="00AA7C8F">
      <w:pPr>
        <w:pStyle w:val="a4"/>
        <w:numPr>
          <w:ilvl w:val="0"/>
          <w:numId w:val="168"/>
        </w:numPr>
        <w:tabs>
          <w:tab w:val="left" w:pos="1222"/>
        </w:tabs>
        <w:ind w:left="272" w:right="712" w:firstLine="708"/>
        <w:jc w:val="both"/>
        <w:rPr>
          <w:sz w:val="24"/>
        </w:rPr>
      </w:pPr>
      <w:r>
        <w:rPr>
          <w:color w:val="171717"/>
          <w:sz w:val="24"/>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5"/>
        </w:rPr>
        <w:t xml:space="preserve"> </w:t>
      </w:r>
      <w:r>
        <w:rPr>
          <w:color w:val="171717"/>
        </w:rPr>
        <w:t>4.</w:t>
      </w:r>
      <w:r>
        <w:rPr>
          <w:color w:val="171717"/>
          <w:spacing w:val="-1"/>
        </w:rPr>
        <w:t xml:space="preserve"> </w:t>
      </w:r>
      <w:r>
        <w:rPr>
          <w:color w:val="171717"/>
        </w:rPr>
        <w:t>Биосфера -</w:t>
      </w:r>
      <w:r>
        <w:rPr>
          <w:color w:val="171717"/>
          <w:spacing w:val="-2"/>
        </w:rPr>
        <w:t xml:space="preserve"> </w:t>
      </w:r>
      <w:r>
        <w:rPr>
          <w:color w:val="171717"/>
        </w:rPr>
        <w:t>оболочка</w:t>
      </w:r>
      <w:r>
        <w:rPr>
          <w:color w:val="171717"/>
          <w:spacing w:val="1"/>
        </w:rPr>
        <w:t xml:space="preserve"> </w:t>
      </w:r>
      <w:r>
        <w:rPr>
          <w:color w:val="171717"/>
          <w:spacing w:val="-2"/>
        </w:rPr>
        <w:t>жизни</w:t>
      </w:r>
    </w:p>
    <w:p w:rsidR="00AE3C4D" w:rsidRDefault="00E21DE7">
      <w:pPr>
        <w:pStyle w:val="a3"/>
        <w:ind w:right="704"/>
      </w:pPr>
      <w:r>
        <w:rPr>
          <w:color w:val="171717"/>
        </w:rPr>
        <w:t xml:space="preserve">Биосфера - оболочка жизни. Границы биосферы. </w:t>
      </w:r>
      <w:r>
        <w:rPr>
          <w:i/>
          <w:color w:val="171717"/>
        </w:rPr>
        <w:t xml:space="preserve">Профессии биогеограф и геоэколог. </w:t>
      </w:r>
      <w:r>
        <w:rPr>
          <w:color w:val="171717"/>
        </w:rPr>
        <w:t>Рас- тительный и животный мир Земли. Разнообразие животного и растительного мира. Приспособ- ление живых организмов к среде обитания в разных природных зонах. Жизнь в Океане. Измене- ние животного и растительного мира Океана с глубиной и географической широтой.</w:t>
      </w:r>
    </w:p>
    <w:p w:rsidR="00AE3C4D" w:rsidRDefault="00E21DE7">
      <w:pPr>
        <w:pStyle w:val="a3"/>
        <w:ind w:left="981" w:firstLine="0"/>
        <w:jc w:val="left"/>
      </w:pPr>
      <w:r>
        <w:rPr>
          <w:color w:val="171717"/>
        </w:rPr>
        <w:t>Человек</w:t>
      </w:r>
      <w:r>
        <w:rPr>
          <w:color w:val="171717"/>
          <w:spacing w:val="-4"/>
        </w:rPr>
        <w:t xml:space="preserve"> </w:t>
      </w:r>
      <w:r>
        <w:rPr>
          <w:color w:val="171717"/>
        </w:rPr>
        <w:t>как</w:t>
      </w:r>
      <w:r>
        <w:rPr>
          <w:color w:val="171717"/>
          <w:spacing w:val="-2"/>
        </w:rPr>
        <w:t xml:space="preserve"> </w:t>
      </w:r>
      <w:r>
        <w:rPr>
          <w:color w:val="171717"/>
        </w:rPr>
        <w:t>часть</w:t>
      </w:r>
      <w:r>
        <w:rPr>
          <w:color w:val="171717"/>
          <w:spacing w:val="-1"/>
        </w:rPr>
        <w:t xml:space="preserve"> </w:t>
      </w:r>
      <w:r>
        <w:rPr>
          <w:color w:val="171717"/>
        </w:rPr>
        <w:t>биосферы.</w:t>
      </w:r>
      <w:r>
        <w:rPr>
          <w:color w:val="171717"/>
          <w:spacing w:val="-2"/>
        </w:rPr>
        <w:t xml:space="preserve"> </w:t>
      </w:r>
      <w:r>
        <w:rPr>
          <w:color w:val="171717"/>
        </w:rPr>
        <w:t>Распространение</w:t>
      </w:r>
      <w:r>
        <w:rPr>
          <w:color w:val="171717"/>
          <w:spacing w:val="-3"/>
        </w:rPr>
        <w:t xml:space="preserve"> </w:t>
      </w:r>
      <w:r>
        <w:rPr>
          <w:color w:val="171717"/>
        </w:rPr>
        <w:t>людей</w:t>
      </w:r>
      <w:r>
        <w:rPr>
          <w:color w:val="171717"/>
          <w:spacing w:val="-2"/>
        </w:rPr>
        <w:t xml:space="preserve"> </w:t>
      </w:r>
      <w:r>
        <w:rPr>
          <w:color w:val="171717"/>
        </w:rPr>
        <w:t>на</w:t>
      </w:r>
      <w:r>
        <w:rPr>
          <w:color w:val="171717"/>
          <w:spacing w:val="-2"/>
        </w:rPr>
        <w:t xml:space="preserve"> Земле.</w:t>
      </w:r>
    </w:p>
    <w:p w:rsidR="00AE3C4D" w:rsidRDefault="00E21DE7">
      <w:pPr>
        <w:ind w:left="981" w:right="5058"/>
        <w:rPr>
          <w:i/>
          <w:sz w:val="24"/>
        </w:rPr>
      </w:pPr>
      <w:r>
        <w:rPr>
          <w:i/>
          <w:color w:val="171717"/>
          <w:sz w:val="24"/>
        </w:rPr>
        <w:t>Исследования</w:t>
      </w:r>
      <w:r>
        <w:rPr>
          <w:i/>
          <w:color w:val="171717"/>
          <w:spacing w:val="-13"/>
          <w:sz w:val="24"/>
        </w:rPr>
        <w:t xml:space="preserve"> </w:t>
      </w:r>
      <w:r>
        <w:rPr>
          <w:i/>
          <w:color w:val="171717"/>
          <w:sz w:val="24"/>
        </w:rPr>
        <w:t>и</w:t>
      </w:r>
      <w:r>
        <w:rPr>
          <w:i/>
          <w:color w:val="171717"/>
          <w:spacing w:val="-12"/>
          <w:sz w:val="24"/>
        </w:rPr>
        <w:t xml:space="preserve"> </w:t>
      </w:r>
      <w:r>
        <w:rPr>
          <w:i/>
          <w:color w:val="171717"/>
          <w:sz w:val="24"/>
        </w:rPr>
        <w:t>экологические</w:t>
      </w:r>
      <w:r>
        <w:rPr>
          <w:i/>
          <w:color w:val="171717"/>
          <w:spacing w:val="-12"/>
          <w:sz w:val="24"/>
        </w:rPr>
        <w:t xml:space="preserve"> </w:t>
      </w:r>
      <w:r>
        <w:rPr>
          <w:i/>
          <w:color w:val="171717"/>
          <w:sz w:val="24"/>
        </w:rPr>
        <w:t>проблемы. Практические работы</w:t>
      </w:r>
    </w:p>
    <w:p w:rsidR="00AE3C4D" w:rsidRDefault="00E21DE7">
      <w:pPr>
        <w:pStyle w:val="a3"/>
        <w:ind w:left="981" w:firstLine="0"/>
        <w:jc w:val="left"/>
      </w:pPr>
      <w:r>
        <w:rPr>
          <w:color w:val="171717"/>
        </w:rPr>
        <w:t>1.</w:t>
      </w:r>
      <w:r>
        <w:rPr>
          <w:color w:val="171717"/>
          <w:spacing w:val="-6"/>
        </w:rPr>
        <w:t xml:space="preserve"> </w:t>
      </w:r>
      <w:r>
        <w:rPr>
          <w:color w:val="171717"/>
        </w:rPr>
        <w:t>Характеристика</w:t>
      </w:r>
      <w:r>
        <w:rPr>
          <w:color w:val="171717"/>
          <w:spacing w:val="-4"/>
        </w:rPr>
        <w:t xml:space="preserve"> </w:t>
      </w:r>
      <w:r>
        <w:rPr>
          <w:color w:val="171717"/>
        </w:rPr>
        <w:t>растительности</w:t>
      </w:r>
      <w:r>
        <w:rPr>
          <w:color w:val="171717"/>
          <w:spacing w:val="-1"/>
        </w:rPr>
        <w:t xml:space="preserve"> </w:t>
      </w:r>
      <w:r>
        <w:rPr>
          <w:color w:val="171717"/>
        </w:rPr>
        <w:t>участка</w:t>
      </w:r>
      <w:r>
        <w:rPr>
          <w:color w:val="171717"/>
          <w:spacing w:val="-4"/>
        </w:rPr>
        <w:t xml:space="preserve"> </w:t>
      </w:r>
      <w:r>
        <w:rPr>
          <w:color w:val="171717"/>
        </w:rPr>
        <w:t>местности</w:t>
      </w:r>
      <w:r>
        <w:rPr>
          <w:color w:val="171717"/>
          <w:spacing w:val="-2"/>
        </w:rPr>
        <w:t xml:space="preserve"> </w:t>
      </w:r>
      <w:r>
        <w:rPr>
          <w:color w:val="171717"/>
        </w:rPr>
        <w:t>своего</w:t>
      </w:r>
      <w:r>
        <w:rPr>
          <w:color w:val="171717"/>
          <w:spacing w:val="-4"/>
        </w:rPr>
        <w:t xml:space="preserve"> </w:t>
      </w:r>
      <w:r>
        <w:rPr>
          <w:color w:val="171717"/>
          <w:spacing w:val="-2"/>
        </w:rPr>
        <w:t>края.</w:t>
      </w:r>
    </w:p>
    <w:p w:rsidR="00AE3C4D" w:rsidRDefault="00AE3C4D">
      <w:pPr>
        <w:pStyle w:val="a3"/>
        <w:spacing w:before="3"/>
        <w:ind w:left="0" w:firstLine="0"/>
        <w:jc w:val="left"/>
      </w:pPr>
    </w:p>
    <w:p w:rsidR="00AE3C4D" w:rsidRDefault="00E21DE7">
      <w:pPr>
        <w:pStyle w:val="1"/>
        <w:ind w:left="981"/>
      </w:pPr>
      <w:r>
        <w:rPr>
          <w:color w:val="171717"/>
          <w:spacing w:val="-2"/>
        </w:rPr>
        <w:t>ЗАКЛЮЧЕНИЕ</w:t>
      </w:r>
    </w:p>
    <w:p w:rsidR="00AE3C4D" w:rsidRDefault="00E21DE7">
      <w:pPr>
        <w:pStyle w:val="2"/>
      </w:pPr>
      <w:r>
        <w:rPr>
          <w:color w:val="171717"/>
        </w:rPr>
        <w:t>Природно-территориальные</w:t>
      </w:r>
      <w:r>
        <w:rPr>
          <w:color w:val="171717"/>
          <w:spacing w:val="-14"/>
        </w:rPr>
        <w:t xml:space="preserve"> </w:t>
      </w:r>
      <w:r>
        <w:rPr>
          <w:color w:val="171717"/>
          <w:spacing w:val="-2"/>
        </w:rPr>
        <w:t>комплексы</w:t>
      </w:r>
    </w:p>
    <w:p w:rsidR="00AE3C4D" w:rsidRDefault="00E21DE7">
      <w:pPr>
        <w:pStyle w:val="a3"/>
        <w:ind w:right="703"/>
      </w:pPr>
      <w:r>
        <w:rPr>
          <w:color w:val="171717"/>
        </w:rPr>
        <w:t>Взаимосвязь оболочек Земли. Понятие о природном комплексе. Природно- 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E3C4D" w:rsidRDefault="00E21DE7">
      <w:pPr>
        <w:pStyle w:val="a3"/>
        <w:ind w:right="706"/>
      </w:pPr>
      <w:r>
        <w:rPr>
          <w:color w:val="171717"/>
        </w:rPr>
        <w:t>Природная среда. Охрана природы. Природные особо охраняемые территории. Всемирное наследие ЮНЕСКО.</w:t>
      </w:r>
    </w:p>
    <w:p w:rsidR="00AE3C4D" w:rsidRDefault="00E21DE7">
      <w:pPr>
        <w:ind w:left="981"/>
        <w:jc w:val="both"/>
        <w:rPr>
          <w:i/>
          <w:sz w:val="24"/>
        </w:rPr>
      </w:pPr>
      <w:r>
        <w:rPr>
          <w:i/>
          <w:color w:val="171717"/>
          <w:sz w:val="24"/>
        </w:rPr>
        <w:t>Практическая</w:t>
      </w:r>
      <w:r>
        <w:rPr>
          <w:i/>
          <w:color w:val="171717"/>
          <w:spacing w:val="-5"/>
          <w:sz w:val="24"/>
        </w:rPr>
        <w:t xml:space="preserve"> </w:t>
      </w:r>
      <w:r>
        <w:rPr>
          <w:i/>
          <w:color w:val="171717"/>
          <w:sz w:val="24"/>
        </w:rPr>
        <w:t>работа</w:t>
      </w:r>
      <w:r>
        <w:rPr>
          <w:i/>
          <w:color w:val="171717"/>
          <w:spacing w:val="-3"/>
          <w:sz w:val="24"/>
        </w:rPr>
        <w:t xml:space="preserve"> </w:t>
      </w:r>
      <w:r>
        <w:rPr>
          <w:i/>
          <w:color w:val="171717"/>
          <w:sz w:val="24"/>
        </w:rPr>
        <w:t>(выполняется</w:t>
      </w:r>
      <w:r>
        <w:rPr>
          <w:i/>
          <w:color w:val="171717"/>
          <w:spacing w:val="-5"/>
          <w:sz w:val="24"/>
        </w:rPr>
        <w:t xml:space="preserve"> </w:t>
      </w:r>
      <w:r>
        <w:rPr>
          <w:i/>
          <w:color w:val="171717"/>
          <w:sz w:val="24"/>
        </w:rPr>
        <w:t>на</w:t>
      </w:r>
      <w:r>
        <w:rPr>
          <w:i/>
          <w:color w:val="171717"/>
          <w:spacing w:val="-4"/>
          <w:sz w:val="24"/>
        </w:rPr>
        <w:t xml:space="preserve"> </w:t>
      </w:r>
      <w:r>
        <w:rPr>
          <w:i/>
          <w:color w:val="171717"/>
          <w:spacing w:val="-2"/>
          <w:sz w:val="24"/>
        </w:rPr>
        <w:t>местности)</w:t>
      </w:r>
    </w:p>
    <w:p w:rsidR="00AE3C4D" w:rsidRDefault="00E21DE7">
      <w:pPr>
        <w:pStyle w:val="a3"/>
        <w:ind w:left="981" w:firstLine="0"/>
        <w:jc w:val="left"/>
      </w:pPr>
      <w:r>
        <w:rPr>
          <w:color w:val="171717"/>
        </w:rPr>
        <w:t>1.</w:t>
      </w:r>
      <w:r>
        <w:rPr>
          <w:color w:val="171717"/>
          <w:spacing w:val="-4"/>
        </w:rPr>
        <w:t xml:space="preserve"> </w:t>
      </w:r>
      <w:r>
        <w:rPr>
          <w:color w:val="171717"/>
        </w:rPr>
        <w:t>Характеристика</w:t>
      </w:r>
      <w:r>
        <w:rPr>
          <w:color w:val="171717"/>
          <w:spacing w:val="-3"/>
        </w:rPr>
        <w:t xml:space="preserve"> </w:t>
      </w:r>
      <w:r>
        <w:rPr>
          <w:color w:val="171717"/>
        </w:rPr>
        <w:t>локального</w:t>
      </w:r>
      <w:r>
        <w:rPr>
          <w:color w:val="171717"/>
          <w:spacing w:val="-2"/>
        </w:rPr>
        <w:t xml:space="preserve"> </w:t>
      </w:r>
      <w:r>
        <w:rPr>
          <w:color w:val="171717"/>
        </w:rPr>
        <w:t>природного</w:t>
      </w:r>
      <w:r>
        <w:rPr>
          <w:color w:val="171717"/>
          <w:spacing w:val="-4"/>
        </w:rPr>
        <w:t xml:space="preserve"> </w:t>
      </w:r>
      <w:r>
        <w:rPr>
          <w:color w:val="171717"/>
        </w:rPr>
        <w:t>комплекса</w:t>
      </w:r>
      <w:r>
        <w:rPr>
          <w:color w:val="171717"/>
          <w:spacing w:val="-3"/>
        </w:rPr>
        <w:t xml:space="preserve"> </w:t>
      </w:r>
      <w:r>
        <w:rPr>
          <w:color w:val="171717"/>
        </w:rPr>
        <w:t>по</w:t>
      </w:r>
      <w:r>
        <w:rPr>
          <w:color w:val="171717"/>
          <w:spacing w:val="-1"/>
        </w:rPr>
        <w:t xml:space="preserve"> </w:t>
      </w:r>
      <w:r>
        <w:rPr>
          <w:color w:val="171717"/>
          <w:spacing w:val="-2"/>
        </w:rPr>
        <w:t>плану.</w:t>
      </w:r>
    </w:p>
    <w:p w:rsidR="00AE3C4D" w:rsidRDefault="00AE3C4D">
      <w:pPr>
        <w:pStyle w:val="a3"/>
        <w:spacing w:before="3"/>
        <w:ind w:left="0" w:firstLine="0"/>
        <w:jc w:val="left"/>
      </w:pPr>
    </w:p>
    <w:p w:rsidR="00AE3C4D" w:rsidRDefault="00E21DE7" w:rsidP="00AA7C8F">
      <w:pPr>
        <w:pStyle w:val="1"/>
        <w:numPr>
          <w:ilvl w:val="0"/>
          <w:numId w:val="173"/>
        </w:numPr>
        <w:tabs>
          <w:tab w:val="left" w:pos="4959"/>
        </w:tabs>
        <w:ind w:right="433" w:hanging="4959"/>
      </w:pPr>
      <w:r>
        <w:rPr>
          <w:color w:val="171717"/>
          <w:spacing w:val="-2"/>
        </w:rPr>
        <w:t>КЛАСС</w:t>
      </w:r>
    </w:p>
    <w:p w:rsidR="00AE3C4D" w:rsidRDefault="00AE3C4D">
      <w:pPr>
        <w:pStyle w:val="a3"/>
        <w:ind w:left="0" w:firstLine="0"/>
        <w:jc w:val="left"/>
        <w:rPr>
          <w:b/>
        </w:rPr>
      </w:pPr>
    </w:p>
    <w:p w:rsidR="00AE3C4D" w:rsidRDefault="00E21DE7">
      <w:pPr>
        <w:ind w:left="981"/>
        <w:rPr>
          <w:b/>
          <w:sz w:val="24"/>
        </w:rPr>
      </w:pPr>
      <w:r>
        <w:rPr>
          <w:b/>
          <w:color w:val="171717"/>
          <w:sz w:val="24"/>
        </w:rPr>
        <w:t>РАЗДЕЛ</w:t>
      </w:r>
      <w:r>
        <w:rPr>
          <w:b/>
          <w:color w:val="171717"/>
          <w:spacing w:val="-5"/>
          <w:sz w:val="24"/>
        </w:rPr>
        <w:t xml:space="preserve"> </w:t>
      </w:r>
      <w:r>
        <w:rPr>
          <w:b/>
          <w:color w:val="171717"/>
          <w:sz w:val="24"/>
        </w:rPr>
        <w:t>1.</w:t>
      </w:r>
      <w:r>
        <w:rPr>
          <w:b/>
          <w:color w:val="171717"/>
          <w:spacing w:val="-4"/>
          <w:sz w:val="24"/>
        </w:rPr>
        <w:t xml:space="preserve"> </w:t>
      </w:r>
      <w:r>
        <w:rPr>
          <w:b/>
          <w:color w:val="171717"/>
          <w:sz w:val="24"/>
        </w:rPr>
        <w:t>ГЛАВНЫЕ</w:t>
      </w:r>
      <w:r>
        <w:rPr>
          <w:b/>
          <w:color w:val="171717"/>
          <w:spacing w:val="-4"/>
          <w:sz w:val="24"/>
        </w:rPr>
        <w:t xml:space="preserve"> </w:t>
      </w:r>
      <w:r>
        <w:rPr>
          <w:b/>
          <w:color w:val="171717"/>
          <w:sz w:val="24"/>
        </w:rPr>
        <w:t>ЗАКОНОМЕРНОСТИ</w:t>
      </w:r>
      <w:r>
        <w:rPr>
          <w:b/>
          <w:color w:val="171717"/>
          <w:spacing w:val="-4"/>
          <w:sz w:val="24"/>
        </w:rPr>
        <w:t xml:space="preserve"> </w:t>
      </w:r>
      <w:r>
        <w:rPr>
          <w:b/>
          <w:color w:val="171717"/>
          <w:sz w:val="24"/>
        </w:rPr>
        <w:t>ПРИРОДЫ</w:t>
      </w:r>
      <w:r>
        <w:rPr>
          <w:b/>
          <w:color w:val="171717"/>
          <w:spacing w:val="-4"/>
          <w:sz w:val="24"/>
        </w:rPr>
        <w:t xml:space="preserve"> </w:t>
      </w:r>
      <w:r>
        <w:rPr>
          <w:b/>
          <w:color w:val="171717"/>
          <w:spacing w:val="-2"/>
          <w:sz w:val="24"/>
        </w:rPr>
        <w:t>ЗЕМЛИ</w:t>
      </w:r>
    </w:p>
    <w:p w:rsidR="00AE3C4D" w:rsidRDefault="00E21DE7">
      <w:pPr>
        <w:pStyle w:val="2"/>
      </w:pPr>
      <w:r>
        <w:rPr>
          <w:color w:val="171717"/>
        </w:rPr>
        <w:t>Тема</w:t>
      </w:r>
      <w:r>
        <w:rPr>
          <w:color w:val="171717"/>
          <w:spacing w:val="-3"/>
        </w:rPr>
        <w:t xml:space="preserve"> </w:t>
      </w:r>
      <w:r>
        <w:rPr>
          <w:color w:val="171717"/>
        </w:rPr>
        <w:t>1.</w:t>
      </w:r>
      <w:r>
        <w:rPr>
          <w:color w:val="171717"/>
          <w:spacing w:val="-1"/>
        </w:rPr>
        <w:t xml:space="preserve"> </w:t>
      </w:r>
      <w:r>
        <w:rPr>
          <w:color w:val="171717"/>
        </w:rPr>
        <w:t>Географическая</w:t>
      </w:r>
      <w:r>
        <w:rPr>
          <w:color w:val="171717"/>
          <w:spacing w:val="-1"/>
        </w:rPr>
        <w:t xml:space="preserve"> </w:t>
      </w:r>
      <w:r>
        <w:rPr>
          <w:color w:val="171717"/>
          <w:spacing w:val="-2"/>
        </w:rPr>
        <w:t>оболочка</w:t>
      </w:r>
    </w:p>
    <w:p w:rsidR="00AE3C4D" w:rsidRDefault="00E21DE7">
      <w:pPr>
        <w:ind w:left="272" w:right="705" w:firstLine="708"/>
        <w:jc w:val="both"/>
        <w:rPr>
          <w:i/>
          <w:sz w:val="24"/>
        </w:rPr>
      </w:pPr>
      <w:r>
        <w:rPr>
          <w:color w:val="171717"/>
          <w:sz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Pr>
          <w:i/>
          <w:color w:val="171717"/>
          <w:sz w:val="24"/>
        </w:rPr>
        <w:t>Современные исследования по сохранению важнейших биотопов Земли.</w:t>
      </w:r>
    </w:p>
    <w:p w:rsidR="00AE3C4D" w:rsidRDefault="00E21DE7">
      <w:pPr>
        <w:pStyle w:val="3"/>
        <w:spacing w:before="3"/>
      </w:pPr>
      <w:r>
        <w:rPr>
          <w:color w:val="171717"/>
        </w:rPr>
        <w:t>Практическая</w:t>
      </w:r>
      <w:r>
        <w:rPr>
          <w:color w:val="171717"/>
          <w:spacing w:val="-4"/>
        </w:rPr>
        <w:t xml:space="preserve"> </w:t>
      </w:r>
      <w:r>
        <w:rPr>
          <w:color w:val="171717"/>
          <w:spacing w:val="-2"/>
        </w:rPr>
        <w:t>работа</w:t>
      </w:r>
    </w:p>
    <w:p w:rsidR="00AE3C4D" w:rsidRDefault="00E21DE7">
      <w:pPr>
        <w:pStyle w:val="a3"/>
        <w:spacing w:line="274" w:lineRule="exact"/>
        <w:ind w:left="981" w:firstLine="0"/>
      </w:pPr>
      <w:r>
        <w:rPr>
          <w:color w:val="171717"/>
        </w:rPr>
        <w:t>1.</w:t>
      </w:r>
      <w:r>
        <w:rPr>
          <w:color w:val="171717"/>
          <w:spacing w:val="-2"/>
        </w:rPr>
        <w:t xml:space="preserve"> </w:t>
      </w:r>
      <w:r>
        <w:rPr>
          <w:color w:val="171717"/>
        </w:rPr>
        <w:t>Выявление</w:t>
      </w:r>
      <w:r>
        <w:rPr>
          <w:color w:val="171717"/>
          <w:spacing w:val="-3"/>
        </w:rPr>
        <w:t xml:space="preserve"> </w:t>
      </w:r>
      <w:r>
        <w:rPr>
          <w:color w:val="171717"/>
        </w:rPr>
        <w:t>проявления</w:t>
      </w:r>
      <w:r>
        <w:rPr>
          <w:color w:val="171717"/>
          <w:spacing w:val="-2"/>
        </w:rPr>
        <w:t xml:space="preserve"> </w:t>
      </w:r>
      <w:r>
        <w:rPr>
          <w:color w:val="171717"/>
        </w:rPr>
        <w:t>широтной</w:t>
      </w:r>
      <w:r>
        <w:rPr>
          <w:color w:val="171717"/>
          <w:spacing w:val="-4"/>
        </w:rPr>
        <w:t xml:space="preserve"> </w:t>
      </w:r>
      <w:r>
        <w:rPr>
          <w:color w:val="171717"/>
        </w:rPr>
        <w:t>зональности</w:t>
      </w:r>
      <w:r>
        <w:rPr>
          <w:color w:val="171717"/>
          <w:spacing w:val="-1"/>
        </w:rPr>
        <w:t xml:space="preserve"> </w:t>
      </w:r>
      <w:r>
        <w:rPr>
          <w:color w:val="171717"/>
        </w:rPr>
        <w:t>по</w:t>
      </w:r>
      <w:r>
        <w:rPr>
          <w:color w:val="171717"/>
          <w:spacing w:val="-5"/>
        </w:rPr>
        <w:t xml:space="preserve"> </w:t>
      </w:r>
      <w:r>
        <w:rPr>
          <w:color w:val="171717"/>
        </w:rPr>
        <w:t>картам</w:t>
      </w:r>
      <w:r>
        <w:rPr>
          <w:color w:val="171717"/>
          <w:spacing w:val="-3"/>
        </w:rPr>
        <w:t xml:space="preserve"> </w:t>
      </w:r>
      <w:r>
        <w:rPr>
          <w:color w:val="171717"/>
        </w:rPr>
        <w:t>природных</w:t>
      </w:r>
      <w:r>
        <w:rPr>
          <w:color w:val="171717"/>
          <w:spacing w:val="1"/>
        </w:rPr>
        <w:t xml:space="preserve"> </w:t>
      </w:r>
      <w:r>
        <w:rPr>
          <w:color w:val="171717"/>
          <w:spacing w:val="-4"/>
        </w:rPr>
        <w:t>зон.</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2"/>
        <w:spacing w:before="68"/>
      </w:pPr>
      <w:r>
        <w:rPr>
          <w:color w:val="171717"/>
        </w:rPr>
        <w:lastRenderedPageBreak/>
        <w:t>Тема</w:t>
      </w:r>
      <w:r>
        <w:rPr>
          <w:color w:val="171717"/>
          <w:spacing w:val="-5"/>
        </w:rPr>
        <w:t xml:space="preserve"> </w:t>
      </w:r>
      <w:r>
        <w:rPr>
          <w:color w:val="171717"/>
        </w:rPr>
        <w:t>2.</w:t>
      </w:r>
      <w:r>
        <w:rPr>
          <w:color w:val="171717"/>
          <w:spacing w:val="-2"/>
        </w:rPr>
        <w:t xml:space="preserve"> </w:t>
      </w:r>
      <w:r>
        <w:rPr>
          <w:color w:val="171717"/>
        </w:rPr>
        <w:t>Литосфера</w:t>
      </w:r>
      <w:r>
        <w:rPr>
          <w:color w:val="171717"/>
          <w:spacing w:val="-1"/>
        </w:rPr>
        <w:t xml:space="preserve"> </w:t>
      </w:r>
      <w:r>
        <w:rPr>
          <w:color w:val="171717"/>
        </w:rPr>
        <w:t>и</w:t>
      </w:r>
      <w:r>
        <w:rPr>
          <w:color w:val="171717"/>
          <w:spacing w:val="-2"/>
        </w:rPr>
        <w:t xml:space="preserve"> </w:t>
      </w:r>
      <w:r>
        <w:rPr>
          <w:color w:val="171717"/>
        </w:rPr>
        <w:t>рельеф</w:t>
      </w:r>
      <w:r>
        <w:rPr>
          <w:color w:val="171717"/>
          <w:spacing w:val="-4"/>
        </w:rPr>
        <w:t xml:space="preserve"> Земли</w:t>
      </w:r>
    </w:p>
    <w:p w:rsidR="00AE3C4D" w:rsidRDefault="00E21DE7">
      <w:pPr>
        <w:pStyle w:val="a3"/>
        <w:ind w:right="706"/>
      </w:pPr>
      <w:r>
        <w:rPr>
          <w:color w:val="171717"/>
        </w:rPr>
        <w:t>История Земли как планеты. Литосферные плиты и их движение. Материки, океаны и ча- 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67"/>
        </w:numPr>
        <w:tabs>
          <w:tab w:val="left" w:pos="1222"/>
        </w:tabs>
        <w:ind w:right="700" w:firstLine="708"/>
        <w:jc w:val="both"/>
        <w:rPr>
          <w:sz w:val="24"/>
        </w:rPr>
      </w:pPr>
      <w:r>
        <w:rPr>
          <w:color w:val="171717"/>
          <w:sz w:val="24"/>
        </w:rPr>
        <w:t>Анализ физической карты и карты строения земной коры с целью выявления законо- мерностей распространения крупных форм рельефа.</w:t>
      </w:r>
    </w:p>
    <w:p w:rsidR="00AE3C4D" w:rsidRDefault="00E21DE7" w:rsidP="00AA7C8F">
      <w:pPr>
        <w:pStyle w:val="a4"/>
        <w:numPr>
          <w:ilvl w:val="0"/>
          <w:numId w:val="167"/>
        </w:numPr>
        <w:tabs>
          <w:tab w:val="left" w:pos="1222"/>
        </w:tabs>
        <w:ind w:left="1221" w:hanging="241"/>
        <w:jc w:val="both"/>
        <w:rPr>
          <w:sz w:val="24"/>
        </w:rPr>
      </w:pPr>
      <w:r>
        <w:rPr>
          <w:color w:val="171717"/>
          <w:sz w:val="24"/>
        </w:rPr>
        <w:t>Объяснение</w:t>
      </w:r>
      <w:r>
        <w:rPr>
          <w:color w:val="171717"/>
          <w:spacing w:val="-6"/>
          <w:sz w:val="24"/>
        </w:rPr>
        <w:t xml:space="preserve"> </w:t>
      </w:r>
      <w:r>
        <w:rPr>
          <w:color w:val="171717"/>
          <w:sz w:val="24"/>
        </w:rPr>
        <w:t>вулканических</w:t>
      </w:r>
      <w:r>
        <w:rPr>
          <w:color w:val="171717"/>
          <w:spacing w:val="-1"/>
          <w:sz w:val="24"/>
        </w:rPr>
        <w:t xml:space="preserve"> </w:t>
      </w:r>
      <w:r>
        <w:rPr>
          <w:color w:val="171717"/>
          <w:sz w:val="24"/>
        </w:rPr>
        <w:t>или</w:t>
      </w:r>
      <w:r>
        <w:rPr>
          <w:color w:val="171717"/>
          <w:spacing w:val="-3"/>
          <w:sz w:val="24"/>
        </w:rPr>
        <w:t xml:space="preserve"> </w:t>
      </w:r>
      <w:r>
        <w:rPr>
          <w:color w:val="171717"/>
          <w:sz w:val="24"/>
        </w:rPr>
        <w:t>сейсмических</w:t>
      </w:r>
      <w:r>
        <w:rPr>
          <w:color w:val="171717"/>
          <w:spacing w:val="-1"/>
          <w:sz w:val="24"/>
        </w:rPr>
        <w:t xml:space="preserve"> </w:t>
      </w:r>
      <w:r>
        <w:rPr>
          <w:color w:val="171717"/>
          <w:sz w:val="24"/>
        </w:rPr>
        <w:t>событий,</w:t>
      </w:r>
      <w:r>
        <w:rPr>
          <w:color w:val="171717"/>
          <w:spacing w:val="-3"/>
          <w:sz w:val="24"/>
        </w:rPr>
        <w:t xml:space="preserve"> </w:t>
      </w:r>
      <w:r>
        <w:rPr>
          <w:color w:val="171717"/>
          <w:sz w:val="24"/>
        </w:rPr>
        <w:t>о</w:t>
      </w:r>
      <w:r>
        <w:rPr>
          <w:color w:val="171717"/>
          <w:spacing w:val="-6"/>
          <w:sz w:val="24"/>
        </w:rPr>
        <w:t xml:space="preserve"> </w:t>
      </w:r>
      <w:r>
        <w:rPr>
          <w:color w:val="171717"/>
          <w:sz w:val="24"/>
        </w:rPr>
        <w:t>которых</w:t>
      </w:r>
      <w:r>
        <w:rPr>
          <w:color w:val="171717"/>
          <w:spacing w:val="-4"/>
          <w:sz w:val="24"/>
        </w:rPr>
        <w:t xml:space="preserve"> </w:t>
      </w:r>
      <w:r>
        <w:rPr>
          <w:color w:val="171717"/>
          <w:sz w:val="24"/>
        </w:rPr>
        <w:t>говорится</w:t>
      </w:r>
      <w:r>
        <w:rPr>
          <w:color w:val="171717"/>
          <w:spacing w:val="-3"/>
          <w:sz w:val="24"/>
        </w:rPr>
        <w:t xml:space="preserve"> </w:t>
      </w:r>
      <w:r>
        <w:rPr>
          <w:color w:val="171717"/>
          <w:sz w:val="24"/>
        </w:rPr>
        <w:t>в</w:t>
      </w:r>
      <w:r>
        <w:rPr>
          <w:color w:val="171717"/>
          <w:spacing w:val="-3"/>
          <w:sz w:val="24"/>
        </w:rPr>
        <w:t xml:space="preserve"> </w:t>
      </w:r>
      <w:r>
        <w:rPr>
          <w:color w:val="171717"/>
          <w:spacing w:val="-2"/>
          <w:sz w:val="24"/>
        </w:rPr>
        <w:t>тексте.</w:t>
      </w:r>
    </w:p>
    <w:p w:rsidR="00AE3C4D" w:rsidRDefault="00AE3C4D">
      <w:pPr>
        <w:pStyle w:val="a3"/>
        <w:spacing w:before="10"/>
        <w:ind w:left="0" w:firstLine="0"/>
        <w:jc w:val="left"/>
        <w:rPr>
          <w:sz w:val="23"/>
        </w:rPr>
      </w:pPr>
    </w:p>
    <w:p w:rsidR="00AE3C4D" w:rsidRDefault="00E21DE7">
      <w:pPr>
        <w:ind w:left="981"/>
        <w:jc w:val="both"/>
        <w:rPr>
          <w:i/>
          <w:sz w:val="24"/>
        </w:rPr>
      </w:pPr>
      <w:r>
        <w:rPr>
          <w:i/>
          <w:color w:val="171717"/>
          <w:sz w:val="24"/>
        </w:rPr>
        <w:t>Тема</w:t>
      </w:r>
      <w:r>
        <w:rPr>
          <w:i/>
          <w:color w:val="171717"/>
          <w:spacing w:val="-2"/>
          <w:sz w:val="24"/>
        </w:rPr>
        <w:t xml:space="preserve"> </w:t>
      </w:r>
      <w:r>
        <w:rPr>
          <w:i/>
          <w:color w:val="171717"/>
          <w:sz w:val="24"/>
        </w:rPr>
        <w:t>3. Атмосфера</w:t>
      </w:r>
      <w:r>
        <w:rPr>
          <w:i/>
          <w:color w:val="171717"/>
          <w:spacing w:val="-1"/>
          <w:sz w:val="24"/>
        </w:rPr>
        <w:t xml:space="preserve"> </w:t>
      </w:r>
      <w:r>
        <w:rPr>
          <w:i/>
          <w:color w:val="171717"/>
          <w:sz w:val="24"/>
        </w:rPr>
        <w:t xml:space="preserve">и климаты </w:t>
      </w:r>
      <w:r>
        <w:rPr>
          <w:i/>
          <w:color w:val="171717"/>
          <w:spacing w:val="-4"/>
          <w:sz w:val="24"/>
        </w:rPr>
        <w:t>Земли</w:t>
      </w:r>
    </w:p>
    <w:p w:rsidR="00AE3C4D" w:rsidRDefault="00E21DE7">
      <w:pPr>
        <w:pStyle w:val="a3"/>
        <w:ind w:right="702"/>
      </w:pPr>
      <w:r>
        <w:rPr>
          <w:color w:val="171717"/>
        </w:rPr>
        <w:t>Закономерности распределения температуры воздуха. Закономерности распределения ат- мосферных осадков. Пояса атмосферного давления на Земле. Воздушные массы, их типы. Пре- обладающие ветры - тропические (экваториальные) муссоны, пассаты тропических широт, за- 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 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 бальные изменения климата и различные точки зрения на их причины. Карты климатических по- 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E3C4D" w:rsidRDefault="00E21DE7">
      <w:pPr>
        <w:spacing w:before="1"/>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pPr>
        <w:pStyle w:val="a3"/>
        <w:ind w:left="981" w:firstLine="0"/>
      </w:pPr>
      <w:r>
        <w:rPr>
          <w:color w:val="171717"/>
        </w:rPr>
        <w:t>1.</w:t>
      </w:r>
      <w:r>
        <w:rPr>
          <w:color w:val="171717"/>
          <w:spacing w:val="-5"/>
        </w:rPr>
        <w:t xml:space="preserve"> </w:t>
      </w:r>
      <w:r>
        <w:rPr>
          <w:color w:val="171717"/>
        </w:rPr>
        <w:t>Описание</w:t>
      </w:r>
      <w:r>
        <w:rPr>
          <w:color w:val="171717"/>
          <w:spacing w:val="-2"/>
        </w:rPr>
        <w:t xml:space="preserve"> </w:t>
      </w:r>
      <w:r>
        <w:rPr>
          <w:color w:val="171717"/>
        </w:rPr>
        <w:t>климата</w:t>
      </w:r>
      <w:r>
        <w:rPr>
          <w:color w:val="171717"/>
          <w:spacing w:val="-3"/>
        </w:rPr>
        <w:t xml:space="preserve"> </w:t>
      </w:r>
      <w:r>
        <w:rPr>
          <w:color w:val="171717"/>
        </w:rPr>
        <w:t>территории</w:t>
      </w:r>
      <w:r>
        <w:rPr>
          <w:color w:val="171717"/>
          <w:spacing w:val="-2"/>
        </w:rPr>
        <w:t xml:space="preserve"> </w:t>
      </w:r>
      <w:r>
        <w:rPr>
          <w:color w:val="171717"/>
        </w:rPr>
        <w:t>по</w:t>
      </w:r>
      <w:r>
        <w:rPr>
          <w:color w:val="171717"/>
          <w:spacing w:val="-4"/>
        </w:rPr>
        <w:t xml:space="preserve"> </w:t>
      </w:r>
      <w:r>
        <w:rPr>
          <w:color w:val="171717"/>
        </w:rPr>
        <w:t>климатической</w:t>
      </w:r>
      <w:r>
        <w:rPr>
          <w:color w:val="171717"/>
          <w:spacing w:val="-2"/>
        </w:rPr>
        <w:t xml:space="preserve"> </w:t>
      </w:r>
      <w:r>
        <w:rPr>
          <w:color w:val="171717"/>
        </w:rPr>
        <w:t>карте</w:t>
      </w:r>
      <w:r>
        <w:rPr>
          <w:color w:val="171717"/>
          <w:spacing w:val="-2"/>
        </w:rPr>
        <w:t xml:space="preserve"> </w:t>
      </w:r>
      <w:r>
        <w:rPr>
          <w:color w:val="171717"/>
        </w:rPr>
        <w:t>и</w:t>
      </w:r>
      <w:r>
        <w:rPr>
          <w:color w:val="171717"/>
          <w:spacing w:val="-2"/>
        </w:rPr>
        <w:t xml:space="preserve"> климатограмме.</w:t>
      </w:r>
    </w:p>
    <w:p w:rsidR="00AE3C4D" w:rsidRDefault="00E21DE7">
      <w:pPr>
        <w:pStyle w:val="2"/>
        <w:spacing w:before="5"/>
      </w:pPr>
      <w:r>
        <w:rPr>
          <w:color w:val="171717"/>
        </w:rPr>
        <w:t>Тема</w:t>
      </w:r>
      <w:r>
        <w:rPr>
          <w:color w:val="171717"/>
          <w:spacing w:val="-2"/>
        </w:rPr>
        <w:t xml:space="preserve"> </w:t>
      </w:r>
      <w:r>
        <w:rPr>
          <w:color w:val="171717"/>
        </w:rPr>
        <w:t>4.</w:t>
      </w:r>
      <w:r>
        <w:rPr>
          <w:color w:val="171717"/>
          <w:spacing w:val="-1"/>
        </w:rPr>
        <w:t xml:space="preserve"> </w:t>
      </w:r>
      <w:r>
        <w:rPr>
          <w:color w:val="171717"/>
        </w:rPr>
        <w:t>Мировой</w:t>
      </w:r>
      <w:r>
        <w:rPr>
          <w:color w:val="171717"/>
          <w:spacing w:val="-1"/>
        </w:rPr>
        <w:t xml:space="preserve"> </w:t>
      </w:r>
      <w:r>
        <w:rPr>
          <w:color w:val="171717"/>
        </w:rPr>
        <w:t>океан</w:t>
      </w:r>
      <w:r>
        <w:rPr>
          <w:color w:val="171717"/>
          <w:spacing w:val="-1"/>
        </w:rPr>
        <w:t xml:space="preserve"> </w:t>
      </w:r>
      <w:r>
        <w:rPr>
          <w:color w:val="171717"/>
        </w:rPr>
        <w:t>-</w:t>
      </w:r>
      <w:r>
        <w:rPr>
          <w:color w:val="171717"/>
          <w:spacing w:val="-2"/>
        </w:rPr>
        <w:t xml:space="preserve"> </w:t>
      </w:r>
      <w:r>
        <w:rPr>
          <w:color w:val="171717"/>
        </w:rPr>
        <w:t>основная</w:t>
      </w:r>
      <w:r>
        <w:rPr>
          <w:color w:val="171717"/>
          <w:spacing w:val="-1"/>
        </w:rPr>
        <w:t xml:space="preserve"> </w:t>
      </w:r>
      <w:r>
        <w:rPr>
          <w:color w:val="171717"/>
        </w:rPr>
        <w:t>часть</w:t>
      </w:r>
      <w:r>
        <w:rPr>
          <w:color w:val="171717"/>
          <w:spacing w:val="-1"/>
        </w:rPr>
        <w:t xml:space="preserve"> </w:t>
      </w:r>
      <w:r>
        <w:rPr>
          <w:color w:val="171717"/>
          <w:spacing w:val="-2"/>
        </w:rPr>
        <w:t>гидросферы</w:t>
      </w:r>
    </w:p>
    <w:p w:rsidR="00AE3C4D" w:rsidRDefault="00E21DE7">
      <w:pPr>
        <w:pStyle w:val="a3"/>
        <w:ind w:right="700"/>
      </w:pPr>
      <w:r>
        <w:rPr>
          <w:color w:val="171717"/>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 сти изменения солёности - зависимость от соотношения количества атмосферных осадков и ис- парения, опресняющего влияния речных вод и вод ледников. Образование льдов в Мировом оке- ане. Изменения ледовитости и уровня Мирового океана, их причины и следствия. Жизнь в Оке- ане, закономерности её пространственного распространения. Основные районы рыболовства. Экологические проблемы Мирового океана.</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66"/>
        </w:numPr>
        <w:tabs>
          <w:tab w:val="left" w:pos="1222"/>
        </w:tabs>
        <w:ind w:right="706" w:firstLine="708"/>
        <w:jc w:val="both"/>
        <w:rPr>
          <w:sz w:val="24"/>
        </w:rPr>
      </w:pPr>
      <w:r>
        <w:rPr>
          <w:color w:val="171717"/>
          <w:sz w:val="24"/>
        </w:rPr>
        <w:t>Выявление</w:t>
      </w:r>
      <w:r>
        <w:rPr>
          <w:color w:val="171717"/>
          <w:spacing w:val="-2"/>
          <w:sz w:val="24"/>
        </w:rPr>
        <w:t xml:space="preserve"> </w:t>
      </w:r>
      <w:r>
        <w:rPr>
          <w:color w:val="171717"/>
          <w:sz w:val="24"/>
        </w:rPr>
        <w:t>закономерностей изменения</w:t>
      </w:r>
      <w:r>
        <w:rPr>
          <w:color w:val="171717"/>
          <w:spacing w:val="-3"/>
          <w:sz w:val="24"/>
        </w:rPr>
        <w:t xml:space="preserve"> </w:t>
      </w:r>
      <w:r>
        <w:rPr>
          <w:color w:val="171717"/>
          <w:sz w:val="24"/>
        </w:rPr>
        <w:t>солёности поверхностных</w:t>
      </w:r>
      <w:r>
        <w:rPr>
          <w:color w:val="171717"/>
          <w:spacing w:val="-4"/>
          <w:sz w:val="24"/>
        </w:rPr>
        <w:t xml:space="preserve"> </w:t>
      </w:r>
      <w:r>
        <w:rPr>
          <w:color w:val="171717"/>
          <w:sz w:val="24"/>
        </w:rPr>
        <w:t>вод</w:t>
      </w:r>
      <w:r>
        <w:rPr>
          <w:color w:val="171717"/>
          <w:spacing w:val="-1"/>
          <w:sz w:val="24"/>
        </w:rPr>
        <w:t xml:space="preserve"> </w:t>
      </w:r>
      <w:r>
        <w:rPr>
          <w:color w:val="171717"/>
          <w:sz w:val="24"/>
        </w:rPr>
        <w:t>Мирового</w:t>
      </w:r>
      <w:r>
        <w:rPr>
          <w:color w:val="171717"/>
          <w:spacing w:val="-1"/>
          <w:sz w:val="24"/>
        </w:rPr>
        <w:t xml:space="preserve"> </w:t>
      </w:r>
      <w:r>
        <w:rPr>
          <w:color w:val="171717"/>
          <w:sz w:val="24"/>
        </w:rPr>
        <w:t>океана и распространения тёплых и холодных течений у западных и восточных побережий мате риков.</w:t>
      </w:r>
    </w:p>
    <w:p w:rsidR="00AE3C4D" w:rsidRDefault="00E21DE7" w:rsidP="00AA7C8F">
      <w:pPr>
        <w:pStyle w:val="a4"/>
        <w:numPr>
          <w:ilvl w:val="0"/>
          <w:numId w:val="166"/>
        </w:numPr>
        <w:tabs>
          <w:tab w:val="left" w:pos="1222"/>
        </w:tabs>
        <w:ind w:right="702" w:firstLine="708"/>
        <w:jc w:val="both"/>
        <w:rPr>
          <w:sz w:val="24"/>
        </w:rPr>
      </w:pPr>
      <w:r>
        <w:rPr>
          <w:color w:val="171717"/>
          <w:sz w:val="24"/>
        </w:rPr>
        <w:t>Сравнение двух океанов по плану с использованием нескольких источников географи- ческой информации.</w:t>
      </w:r>
    </w:p>
    <w:p w:rsidR="00AE3C4D" w:rsidRDefault="00E21DE7">
      <w:pPr>
        <w:pStyle w:val="a3"/>
        <w:ind w:left="981" w:firstLine="0"/>
      </w:pPr>
      <w:r>
        <w:rPr>
          <w:color w:val="171717"/>
        </w:rPr>
        <w:t>РАЗДЕЛ</w:t>
      </w:r>
      <w:r>
        <w:rPr>
          <w:color w:val="171717"/>
          <w:spacing w:val="-6"/>
        </w:rPr>
        <w:t xml:space="preserve"> </w:t>
      </w:r>
      <w:r>
        <w:rPr>
          <w:color w:val="171717"/>
        </w:rPr>
        <w:t>2.</w:t>
      </w:r>
      <w:r>
        <w:rPr>
          <w:color w:val="171717"/>
          <w:spacing w:val="-3"/>
        </w:rPr>
        <w:t xml:space="preserve"> </w:t>
      </w:r>
      <w:r>
        <w:rPr>
          <w:color w:val="171717"/>
        </w:rPr>
        <w:t>ЧЕЛОВЕЧЕСТВО</w:t>
      </w:r>
      <w:r>
        <w:rPr>
          <w:color w:val="171717"/>
          <w:spacing w:val="-3"/>
        </w:rPr>
        <w:t xml:space="preserve"> </w:t>
      </w:r>
      <w:r>
        <w:rPr>
          <w:color w:val="171717"/>
        </w:rPr>
        <w:t>НА</w:t>
      </w:r>
      <w:r>
        <w:rPr>
          <w:color w:val="171717"/>
          <w:spacing w:val="-3"/>
        </w:rPr>
        <w:t xml:space="preserve"> </w:t>
      </w:r>
      <w:r>
        <w:rPr>
          <w:color w:val="171717"/>
          <w:spacing w:val="-2"/>
        </w:rPr>
        <w:t>ЗЕМЛЕ</w:t>
      </w:r>
    </w:p>
    <w:p w:rsidR="00AE3C4D" w:rsidRDefault="00E21DE7">
      <w:pPr>
        <w:pStyle w:val="a3"/>
        <w:ind w:left="981" w:firstLine="0"/>
      </w:pPr>
      <w:r>
        <w:rPr>
          <w:color w:val="171717"/>
        </w:rPr>
        <w:t>Тема</w:t>
      </w:r>
      <w:r>
        <w:rPr>
          <w:color w:val="171717"/>
          <w:spacing w:val="-3"/>
        </w:rPr>
        <w:t xml:space="preserve"> </w:t>
      </w:r>
      <w:r>
        <w:rPr>
          <w:color w:val="171717"/>
        </w:rPr>
        <w:t>1.</w:t>
      </w:r>
      <w:r>
        <w:rPr>
          <w:color w:val="171717"/>
          <w:spacing w:val="-2"/>
        </w:rPr>
        <w:t xml:space="preserve"> </w:t>
      </w:r>
      <w:r>
        <w:rPr>
          <w:color w:val="171717"/>
        </w:rPr>
        <w:t>Численность</w:t>
      </w:r>
      <w:r>
        <w:rPr>
          <w:color w:val="171717"/>
          <w:spacing w:val="-1"/>
        </w:rPr>
        <w:t xml:space="preserve"> </w:t>
      </w:r>
      <w:r>
        <w:rPr>
          <w:color w:val="171717"/>
          <w:spacing w:val="-2"/>
        </w:rPr>
        <w:t>населения</w:t>
      </w:r>
    </w:p>
    <w:p w:rsidR="00AE3C4D" w:rsidRDefault="00E21DE7">
      <w:pPr>
        <w:pStyle w:val="a3"/>
        <w:ind w:right="704"/>
      </w:pPr>
      <w:r>
        <w:rPr>
          <w:color w:val="171717"/>
        </w:rPr>
        <w:t>Заселение Земли человеком. Современная численность населения мира. Изменение чис- ленности населения во времени. Методы определения численности населения, переписи населе- ния. Факторы, влияющие на рост численности населения. Размещение и плотность населения.</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65"/>
        </w:numPr>
        <w:tabs>
          <w:tab w:val="left" w:pos="1222"/>
        </w:tabs>
        <w:ind w:right="704" w:firstLine="708"/>
        <w:jc w:val="both"/>
        <w:rPr>
          <w:sz w:val="24"/>
        </w:rPr>
      </w:pPr>
      <w:r>
        <w:rPr>
          <w:color w:val="171717"/>
          <w:sz w:val="24"/>
        </w:rPr>
        <w:t>Определение, сравнение темпов изменения численности населения отдельных регионов мира по статистическим материалам.</w:t>
      </w:r>
    </w:p>
    <w:p w:rsidR="00AE3C4D" w:rsidRDefault="00E21DE7" w:rsidP="00AA7C8F">
      <w:pPr>
        <w:pStyle w:val="a4"/>
        <w:numPr>
          <w:ilvl w:val="0"/>
          <w:numId w:val="165"/>
        </w:numPr>
        <w:tabs>
          <w:tab w:val="left" w:pos="1222"/>
        </w:tabs>
        <w:ind w:right="712" w:firstLine="708"/>
        <w:jc w:val="both"/>
        <w:rPr>
          <w:sz w:val="24"/>
        </w:rPr>
      </w:pPr>
      <w:r>
        <w:rPr>
          <w:color w:val="171717"/>
          <w:sz w:val="24"/>
        </w:rPr>
        <w:t>Определение и сравнение различий в численности, плотности населения отдельных стран по разным источникам.</w:t>
      </w:r>
    </w:p>
    <w:p w:rsidR="00AE3C4D" w:rsidRDefault="00AE3C4D">
      <w:pPr>
        <w:pStyle w:val="a3"/>
        <w:spacing w:before="4"/>
        <w:ind w:left="0" w:firstLine="0"/>
        <w:jc w:val="left"/>
      </w:pPr>
    </w:p>
    <w:p w:rsidR="00AE3C4D" w:rsidRDefault="00E21DE7">
      <w:pPr>
        <w:pStyle w:val="2"/>
        <w:spacing w:line="240" w:lineRule="auto"/>
      </w:pPr>
      <w:r>
        <w:rPr>
          <w:color w:val="171717"/>
        </w:rPr>
        <w:t>Тема</w:t>
      </w:r>
      <w:r>
        <w:rPr>
          <w:color w:val="171717"/>
          <w:spacing w:val="-2"/>
        </w:rPr>
        <w:t xml:space="preserve"> </w:t>
      </w:r>
      <w:r>
        <w:rPr>
          <w:color w:val="171717"/>
        </w:rPr>
        <w:t>2.</w:t>
      </w:r>
      <w:r>
        <w:rPr>
          <w:color w:val="171717"/>
          <w:spacing w:val="-1"/>
        </w:rPr>
        <w:t xml:space="preserve"> </w:t>
      </w:r>
      <w:r>
        <w:rPr>
          <w:color w:val="171717"/>
        </w:rPr>
        <w:t>Страны</w:t>
      </w:r>
      <w:r>
        <w:rPr>
          <w:color w:val="171717"/>
          <w:spacing w:val="-1"/>
        </w:rPr>
        <w:t xml:space="preserve"> </w:t>
      </w:r>
      <w:r>
        <w:rPr>
          <w:color w:val="171717"/>
        </w:rPr>
        <w:t>и</w:t>
      </w:r>
      <w:r>
        <w:rPr>
          <w:color w:val="171717"/>
          <w:spacing w:val="-3"/>
        </w:rPr>
        <w:t xml:space="preserve"> </w:t>
      </w:r>
      <w:r>
        <w:rPr>
          <w:color w:val="171717"/>
        </w:rPr>
        <w:t xml:space="preserve">народы </w:t>
      </w:r>
      <w:r>
        <w:rPr>
          <w:color w:val="171717"/>
          <w:spacing w:val="-4"/>
        </w:rPr>
        <w:t>мира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 ексы. Комплексные карты. Города и сельские поселения. Культур- но-исторические регионы мира. Многообразие стран, их основные типы. </w:t>
      </w:r>
      <w:r>
        <w:rPr>
          <w:i/>
          <w:color w:val="171717"/>
        </w:rPr>
        <w:t>Профессия менеджер в сфере туризма, экскурсовод</w:t>
      </w:r>
      <w:r>
        <w:rPr>
          <w:color w:val="171717"/>
        </w:rPr>
        <w:t>.</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left="981" w:firstLine="0"/>
      </w:pPr>
      <w:r>
        <w:rPr>
          <w:color w:val="171717"/>
        </w:rPr>
        <w:t>1.</w:t>
      </w:r>
      <w:r>
        <w:rPr>
          <w:color w:val="171717"/>
          <w:spacing w:val="-5"/>
        </w:rPr>
        <w:t xml:space="preserve"> </w:t>
      </w:r>
      <w:r>
        <w:rPr>
          <w:color w:val="171717"/>
        </w:rPr>
        <w:t>Сравнение</w:t>
      </w:r>
      <w:r>
        <w:rPr>
          <w:color w:val="171717"/>
          <w:spacing w:val="-3"/>
        </w:rPr>
        <w:t xml:space="preserve"> </w:t>
      </w:r>
      <w:r>
        <w:rPr>
          <w:color w:val="171717"/>
        </w:rPr>
        <w:t>занятий</w:t>
      </w:r>
      <w:r>
        <w:rPr>
          <w:color w:val="171717"/>
          <w:spacing w:val="-5"/>
        </w:rPr>
        <w:t xml:space="preserve"> </w:t>
      </w:r>
      <w:r>
        <w:rPr>
          <w:color w:val="171717"/>
        </w:rPr>
        <w:t>населения</w:t>
      </w:r>
      <w:r>
        <w:rPr>
          <w:color w:val="171717"/>
          <w:spacing w:val="-2"/>
        </w:rPr>
        <w:t xml:space="preserve"> </w:t>
      </w:r>
      <w:r>
        <w:rPr>
          <w:color w:val="171717"/>
        </w:rPr>
        <w:t>двух</w:t>
      </w:r>
      <w:r>
        <w:rPr>
          <w:color w:val="171717"/>
          <w:spacing w:val="-1"/>
        </w:rPr>
        <w:t xml:space="preserve"> </w:t>
      </w:r>
      <w:r>
        <w:rPr>
          <w:color w:val="171717"/>
        </w:rPr>
        <w:t>стран</w:t>
      </w:r>
      <w:r>
        <w:rPr>
          <w:color w:val="171717"/>
          <w:spacing w:val="-3"/>
        </w:rPr>
        <w:t xml:space="preserve"> </w:t>
      </w:r>
      <w:r>
        <w:rPr>
          <w:color w:val="171717"/>
        </w:rPr>
        <w:t>по</w:t>
      </w:r>
      <w:r>
        <w:rPr>
          <w:color w:val="171717"/>
          <w:spacing w:val="-2"/>
        </w:rPr>
        <w:t xml:space="preserve"> </w:t>
      </w:r>
      <w:r>
        <w:rPr>
          <w:color w:val="171717"/>
        </w:rPr>
        <w:t>комплексным</w:t>
      </w:r>
      <w:r>
        <w:rPr>
          <w:color w:val="171717"/>
          <w:spacing w:val="-4"/>
        </w:rPr>
        <w:t xml:space="preserve"> </w:t>
      </w:r>
      <w:r>
        <w:rPr>
          <w:color w:val="171717"/>
          <w:spacing w:val="-2"/>
        </w:rPr>
        <w:t>картам.</w:t>
      </w:r>
    </w:p>
    <w:p w:rsidR="00AE3C4D" w:rsidRDefault="00AE3C4D">
      <w:pPr>
        <w:pStyle w:val="a3"/>
        <w:spacing w:before="5"/>
        <w:ind w:left="0" w:firstLine="0"/>
        <w:jc w:val="left"/>
      </w:pPr>
    </w:p>
    <w:p w:rsidR="00AE3C4D" w:rsidRDefault="00E21DE7">
      <w:pPr>
        <w:pStyle w:val="1"/>
        <w:ind w:left="981"/>
        <w:jc w:val="both"/>
      </w:pPr>
      <w:r>
        <w:rPr>
          <w:color w:val="171717"/>
        </w:rPr>
        <w:t>РАЗДЕЛ</w:t>
      </w:r>
      <w:r>
        <w:rPr>
          <w:color w:val="171717"/>
          <w:spacing w:val="-3"/>
        </w:rPr>
        <w:t xml:space="preserve"> </w:t>
      </w:r>
      <w:r>
        <w:rPr>
          <w:color w:val="171717"/>
        </w:rPr>
        <w:t>3.</w:t>
      </w:r>
      <w:r>
        <w:rPr>
          <w:color w:val="171717"/>
          <w:spacing w:val="-2"/>
        </w:rPr>
        <w:t xml:space="preserve"> </w:t>
      </w:r>
      <w:r>
        <w:rPr>
          <w:color w:val="171717"/>
        </w:rPr>
        <w:t>МАТЕРИКИ</w:t>
      </w:r>
      <w:r>
        <w:rPr>
          <w:color w:val="171717"/>
          <w:spacing w:val="-3"/>
        </w:rPr>
        <w:t xml:space="preserve"> </w:t>
      </w:r>
      <w:r>
        <w:rPr>
          <w:color w:val="171717"/>
        </w:rPr>
        <w:t>И</w:t>
      </w:r>
      <w:r>
        <w:rPr>
          <w:color w:val="171717"/>
          <w:spacing w:val="-2"/>
        </w:rPr>
        <w:t xml:space="preserve"> СТРАНЫ</w:t>
      </w:r>
    </w:p>
    <w:p w:rsidR="00AE3C4D" w:rsidRDefault="00E21DE7">
      <w:pPr>
        <w:pStyle w:val="2"/>
      </w:pPr>
      <w:r>
        <w:rPr>
          <w:color w:val="171717"/>
        </w:rPr>
        <w:t>Тема</w:t>
      </w:r>
      <w:r>
        <w:rPr>
          <w:color w:val="171717"/>
          <w:spacing w:val="-3"/>
        </w:rPr>
        <w:t xml:space="preserve"> </w:t>
      </w:r>
      <w:r>
        <w:rPr>
          <w:color w:val="171717"/>
        </w:rPr>
        <w:t>1.</w:t>
      </w:r>
      <w:r>
        <w:rPr>
          <w:color w:val="171717"/>
          <w:spacing w:val="-2"/>
        </w:rPr>
        <w:t xml:space="preserve"> </w:t>
      </w:r>
      <w:r>
        <w:rPr>
          <w:color w:val="171717"/>
        </w:rPr>
        <w:t xml:space="preserve">Южные </w:t>
      </w:r>
      <w:r>
        <w:rPr>
          <w:color w:val="171717"/>
          <w:spacing w:val="-2"/>
        </w:rPr>
        <w:t>материки</w:t>
      </w:r>
    </w:p>
    <w:p w:rsidR="00AE3C4D" w:rsidRDefault="00E21DE7">
      <w:pPr>
        <w:pStyle w:val="a3"/>
        <w:ind w:right="701"/>
      </w:pPr>
      <w:r>
        <w:rPr>
          <w:color w:val="171717"/>
        </w:rPr>
        <w:t>Африка. Австралия и Океания. Южная Америка. Антарктида. История открытия. Геогра- 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 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64"/>
        </w:numPr>
        <w:tabs>
          <w:tab w:val="left" w:pos="1222"/>
        </w:tabs>
        <w:ind w:hanging="241"/>
        <w:rPr>
          <w:sz w:val="24"/>
        </w:rPr>
      </w:pPr>
      <w:r>
        <w:rPr>
          <w:color w:val="171717"/>
          <w:sz w:val="24"/>
        </w:rPr>
        <w:t>Сравнение</w:t>
      </w:r>
      <w:r>
        <w:rPr>
          <w:color w:val="171717"/>
          <w:spacing w:val="-5"/>
          <w:sz w:val="24"/>
        </w:rPr>
        <w:t xml:space="preserve"> </w:t>
      </w:r>
      <w:r>
        <w:rPr>
          <w:color w:val="171717"/>
          <w:sz w:val="24"/>
        </w:rPr>
        <w:t>географического</w:t>
      </w:r>
      <w:r>
        <w:rPr>
          <w:color w:val="171717"/>
          <w:spacing w:val="-3"/>
          <w:sz w:val="24"/>
        </w:rPr>
        <w:t xml:space="preserve"> </w:t>
      </w:r>
      <w:r>
        <w:rPr>
          <w:color w:val="171717"/>
          <w:sz w:val="24"/>
        </w:rPr>
        <w:t>положения</w:t>
      </w:r>
      <w:r>
        <w:rPr>
          <w:color w:val="171717"/>
          <w:spacing w:val="-3"/>
          <w:sz w:val="24"/>
        </w:rPr>
        <w:t xml:space="preserve"> </w:t>
      </w:r>
      <w:r>
        <w:rPr>
          <w:color w:val="171717"/>
          <w:sz w:val="24"/>
        </w:rPr>
        <w:t>двух</w:t>
      </w:r>
      <w:r>
        <w:rPr>
          <w:color w:val="171717"/>
          <w:spacing w:val="-1"/>
          <w:sz w:val="24"/>
        </w:rPr>
        <w:t xml:space="preserve"> </w:t>
      </w:r>
      <w:r>
        <w:rPr>
          <w:color w:val="171717"/>
          <w:sz w:val="24"/>
        </w:rPr>
        <w:t>(любых)</w:t>
      </w:r>
      <w:r>
        <w:rPr>
          <w:color w:val="171717"/>
          <w:spacing w:val="-3"/>
          <w:sz w:val="24"/>
        </w:rPr>
        <w:t xml:space="preserve"> </w:t>
      </w:r>
      <w:r>
        <w:rPr>
          <w:color w:val="171717"/>
          <w:sz w:val="24"/>
        </w:rPr>
        <w:t>южных</w:t>
      </w:r>
      <w:r>
        <w:rPr>
          <w:color w:val="171717"/>
          <w:spacing w:val="-1"/>
          <w:sz w:val="24"/>
        </w:rPr>
        <w:t xml:space="preserve"> </w:t>
      </w:r>
      <w:r>
        <w:rPr>
          <w:color w:val="171717"/>
          <w:spacing w:val="-2"/>
          <w:sz w:val="24"/>
        </w:rPr>
        <w:t>материков.</w:t>
      </w:r>
    </w:p>
    <w:p w:rsidR="00AE3C4D" w:rsidRDefault="00E21DE7" w:rsidP="00AA7C8F">
      <w:pPr>
        <w:pStyle w:val="a4"/>
        <w:numPr>
          <w:ilvl w:val="0"/>
          <w:numId w:val="164"/>
        </w:numPr>
        <w:tabs>
          <w:tab w:val="left" w:pos="1222"/>
        </w:tabs>
        <w:ind w:left="272" w:right="699" w:firstLine="708"/>
        <w:rPr>
          <w:sz w:val="24"/>
        </w:rPr>
      </w:pPr>
      <w:r>
        <w:rPr>
          <w:color w:val="171717"/>
          <w:sz w:val="24"/>
        </w:rPr>
        <w:t>Объяснение годового хода температур и режима выпадения атмосферных осадков в эк- ваториальном климатическом поясе</w:t>
      </w:r>
    </w:p>
    <w:p w:rsidR="00AE3C4D" w:rsidRDefault="00E21DE7" w:rsidP="00AA7C8F">
      <w:pPr>
        <w:pStyle w:val="a4"/>
        <w:numPr>
          <w:ilvl w:val="0"/>
          <w:numId w:val="164"/>
        </w:numPr>
        <w:tabs>
          <w:tab w:val="left" w:pos="1222"/>
        </w:tabs>
        <w:ind w:hanging="241"/>
        <w:rPr>
          <w:sz w:val="24"/>
        </w:rPr>
      </w:pPr>
      <w:r>
        <w:rPr>
          <w:color w:val="171717"/>
          <w:sz w:val="24"/>
        </w:rPr>
        <w:t>Сравнение</w:t>
      </w:r>
      <w:r>
        <w:rPr>
          <w:color w:val="171717"/>
          <w:spacing w:val="-6"/>
          <w:sz w:val="24"/>
        </w:rPr>
        <w:t xml:space="preserve"> </w:t>
      </w:r>
      <w:r>
        <w:rPr>
          <w:color w:val="171717"/>
          <w:sz w:val="24"/>
        </w:rPr>
        <w:t>особенностей</w:t>
      </w:r>
      <w:r>
        <w:rPr>
          <w:color w:val="171717"/>
          <w:spacing w:val="-2"/>
          <w:sz w:val="24"/>
        </w:rPr>
        <w:t xml:space="preserve"> </w:t>
      </w:r>
      <w:r>
        <w:rPr>
          <w:color w:val="171717"/>
          <w:sz w:val="24"/>
        </w:rPr>
        <w:t>климата</w:t>
      </w:r>
      <w:r>
        <w:rPr>
          <w:color w:val="171717"/>
          <w:spacing w:val="-2"/>
          <w:sz w:val="24"/>
        </w:rPr>
        <w:t xml:space="preserve"> </w:t>
      </w:r>
      <w:r>
        <w:rPr>
          <w:color w:val="171717"/>
          <w:sz w:val="24"/>
        </w:rPr>
        <w:t>Африки,</w:t>
      </w:r>
      <w:r>
        <w:rPr>
          <w:color w:val="171717"/>
          <w:spacing w:val="-5"/>
          <w:sz w:val="24"/>
        </w:rPr>
        <w:t xml:space="preserve"> </w:t>
      </w:r>
      <w:r>
        <w:rPr>
          <w:color w:val="171717"/>
          <w:sz w:val="24"/>
        </w:rPr>
        <w:t>Южной</w:t>
      </w:r>
      <w:r>
        <w:rPr>
          <w:color w:val="171717"/>
          <w:spacing w:val="-3"/>
          <w:sz w:val="24"/>
        </w:rPr>
        <w:t xml:space="preserve"> </w:t>
      </w:r>
      <w:r>
        <w:rPr>
          <w:color w:val="171717"/>
          <w:sz w:val="24"/>
        </w:rPr>
        <w:t>Америки</w:t>
      </w:r>
      <w:r>
        <w:rPr>
          <w:color w:val="171717"/>
          <w:spacing w:val="-2"/>
          <w:sz w:val="24"/>
        </w:rPr>
        <w:t xml:space="preserve"> </w:t>
      </w:r>
      <w:r>
        <w:rPr>
          <w:color w:val="171717"/>
          <w:sz w:val="24"/>
        </w:rPr>
        <w:t>и</w:t>
      </w:r>
      <w:r>
        <w:rPr>
          <w:color w:val="171717"/>
          <w:spacing w:val="-2"/>
          <w:sz w:val="24"/>
        </w:rPr>
        <w:t xml:space="preserve"> </w:t>
      </w:r>
      <w:r>
        <w:rPr>
          <w:color w:val="171717"/>
          <w:sz w:val="24"/>
        </w:rPr>
        <w:t>Австралии</w:t>
      </w:r>
      <w:r>
        <w:rPr>
          <w:color w:val="171717"/>
          <w:spacing w:val="-2"/>
          <w:sz w:val="24"/>
        </w:rPr>
        <w:t xml:space="preserve"> </w:t>
      </w:r>
      <w:r>
        <w:rPr>
          <w:color w:val="171717"/>
          <w:sz w:val="24"/>
        </w:rPr>
        <w:t>по</w:t>
      </w:r>
      <w:r>
        <w:rPr>
          <w:color w:val="171717"/>
          <w:spacing w:val="-5"/>
          <w:sz w:val="24"/>
        </w:rPr>
        <w:t xml:space="preserve"> </w:t>
      </w:r>
      <w:r>
        <w:rPr>
          <w:color w:val="171717"/>
          <w:spacing w:val="-2"/>
          <w:sz w:val="24"/>
        </w:rPr>
        <w:t>плану.</w:t>
      </w:r>
    </w:p>
    <w:p w:rsidR="00AE3C4D" w:rsidRDefault="00E21DE7" w:rsidP="00AA7C8F">
      <w:pPr>
        <w:pStyle w:val="a4"/>
        <w:numPr>
          <w:ilvl w:val="0"/>
          <w:numId w:val="164"/>
        </w:numPr>
        <w:tabs>
          <w:tab w:val="left" w:pos="1222"/>
        </w:tabs>
        <w:ind w:left="272" w:right="706" w:firstLine="708"/>
        <w:rPr>
          <w:sz w:val="24"/>
        </w:rPr>
      </w:pPr>
      <w:r>
        <w:rPr>
          <w:color w:val="171717"/>
          <w:sz w:val="24"/>
        </w:rPr>
        <w:t>Описание Австралии или одной из стран Африки или Южной Америки по географиче- ским картам.</w:t>
      </w:r>
    </w:p>
    <w:p w:rsidR="00AE3C4D" w:rsidRDefault="00E21DE7" w:rsidP="00AA7C8F">
      <w:pPr>
        <w:pStyle w:val="a4"/>
        <w:numPr>
          <w:ilvl w:val="0"/>
          <w:numId w:val="164"/>
        </w:numPr>
        <w:tabs>
          <w:tab w:val="left" w:pos="1222"/>
        </w:tabs>
        <w:ind w:left="272" w:right="699" w:firstLine="708"/>
        <w:rPr>
          <w:sz w:val="24"/>
        </w:rPr>
      </w:pPr>
      <w:r>
        <w:rPr>
          <w:color w:val="171717"/>
          <w:sz w:val="24"/>
        </w:rPr>
        <w:t>Объяснение особенностей размещения населения Австралии или одной из стран Афри- ки или Южной Америки.</w:t>
      </w:r>
    </w:p>
    <w:p w:rsidR="00AE3C4D" w:rsidRDefault="00E21DE7">
      <w:pPr>
        <w:pStyle w:val="2"/>
        <w:spacing w:before="4"/>
      </w:pPr>
      <w:r>
        <w:rPr>
          <w:color w:val="171717"/>
        </w:rPr>
        <w:t>Тема</w:t>
      </w:r>
      <w:r>
        <w:rPr>
          <w:color w:val="171717"/>
          <w:spacing w:val="-3"/>
        </w:rPr>
        <w:t xml:space="preserve"> </w:t>
      </w:r>
      <w:r>
        <w:rPr>
          <w:color w:val="171717"/>
        </w:rPr>
        <w:t>2.</w:t>
      </w:r>
      <w:r>
        <w:rPr>
          <w:color w:val="171717"/>
          <w:spacing w:val="-3"/>
        </w:rPr>
        <w:t xml:space="preserve"> </w:t>
      </w:r>
      <w:r>
        <w:rPr>
          <w:color w:val="171717"/>
        </w:rPr>
        <w:t>Северные</w:t>
      </w:r>
      <w:r>
        <w:rPr>
          <w:color w:val="171717"/>
          <w:spacing w:val="-3"/>
        </w:rPr>
        <w:t xml:space="preserve"> </w:t>
      </w:r>
      <w:r>
        <w:rPr>
          <w:color w:val="171717"/>
          <w:spacing w:val="-2"/>
        </w:rPr>
        <w:t>материки</w:t>
      </w:r>
    </w:p>
    <w:p w:rsidR="00AE3C4D" w:rsidRDefault="00E21DE7">
      <w:pPr>
        <w:pStyle w:val="a3"/>
        <w:ind w:right="706"/>
      </w:pPr>
      <w:r>
        <w:rPr>
          <w:color w:val="171717"/>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w:t>
      </w:r>
      <w:r>
        <w:rPr>
          <w:color w:val="171717"/>
          <w:spacing w:val="-3"/>
        </w:rPr>
        <w:t xml:space="preserve"> </w:t>
      </w:r>
      <w:r>
        <w:rPr>
          <w:color w:val="171717"/>
        </w:rPr>
        <w:t>численности</w:t>
      </w:r>
      <w:r>
        <w:rPr>
          <w:color w:val="171717"/>
          <w:spacing w:val="-2"/>
        </w:rPr>
        <w:t xml:space="preserve"> </w:t>
      </w:r>
      <w:r>
        <w:rPr>
          <w:color w:val="171717"/>
        </w:rPr>
        <w:t>населения</w:t>
      </w:r>
      <w:r>
        <w:rPr>
          <w:color w:val="171717"/>
          <w:spacing w:val="-3"/>
        </w:rPr>
        <w:t xml:space="preserve"> </w:t>
      </w:r>
      <w:r>
        <w:rPr>
          <w:color w:val="171717"/>
        </w:rPr>
        <w:t>страны.</w:t>
      </w:r>
      <w:r>
        <w:rPr>
          <w:color w:val="171717"/>
          <w:spacing w:val="-3"/>
        </w:rPr>
        <w:t xml:space="preserve"> </w:t>
      </w:r>
      <w:r>
        <w:rPr>
          <w:color w:val="171717"/>
        </w:rPr>
        <w:t>Изменение</w:t>
      </w:r>
      <w:r>
        <w:rPr>
          <w:color w:val="171717"/>
          <w:spacing w:val="-2"/>
        </w:rPr>
        <w:t xml:space="preserve"> </w:t>
      </w:r>
      <w:r>
        <w:rPr>
          <w:color w:val="171717"/>
        </w:rPr>
        <w:t>природы</w:t>
      </w:r>
      <w:r>
        <w:rPr>
          <w:color w:val="171717"/>
          <w:spacing w:val="-3"/>
        </w:rPr>
        <w:t xml:space="preserve"> </w:t>
      </w:r>
      <w:r>
        <w:rPr>
          <w:color w:val="171717"/>
        </w:rPr>
        <w:t>под</w:t>
      </w:r>
      <w:r>
        <w:rPr>
          <w:color w:val="171717"/>
          <w:spacing w:val="-3"/>
        </w:rPr>
        <w:t xml:space="preserve"> </w:t>
      </w:r>
      <w:r>
        <w:rPr>
          <w:color w:val="171717"/>
        </w:rPr>
        <w:t>влиянием</w:t>
      </w:r>
      <w:r>
        <w:rPr>
          <w:color w:val="171717"/>
          <w:spacing w:val="-4"/>
        </w:rPr>
        <w:t xml:space="preserve"> </w:t>
      </w:r>
      <w:r>
        <w:rPr>
          <w:color w:val="171717"/>
        </w:rPr>
        <w:t>хозяйственной</w:t>
      </w:r>
      <w:r>
        <w:rPr>
          <w:color w:val="171717"/>
          <w:spacing w:val="-3"/>
        </w:rPr>
        <w:t xml:space="preserve"> </w:t>
      </w:r>
      <w:r>
        <w:rPr>
          <w:color w:val="171717"/>
        </w:rPr>
        <w:t xml:space="preserve">деятельности </w:t>
      </w:r>
      <w:r>
        <w:rPr>
          <w:color w:val="171717"/>
          <w:spacing w:val="-2"/>
        </w:rPr>
        <w:t>человека.</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63"/>
        </w:numPr>
        <w:tabs>
          <w:tab w:val="left" w:pos="1222"/>
        </w:tabs>
        <w:ind w:right="702" w:firstLine="708"/>
        <w:rPr>
          <w:sz w:val="24"/>
        </w:rPr>
      </w:pPr>
      <w:r>
        <w:rPr>
          <w:color w:val="171717"/>
          <w:sz w:val="24"/>
        </w:rPr>
        <w:t>Объяснение распространения зон современного вулканизма и землетрясений на терри- тории Северной Америки и Евразии.</w:t>
      </w:r>
    </w:p>
    <w:p w:rsidR="00AE3C4D" w:rsidRDefault="00E21DE7" w:rsidP="00AA7C8F">
      <w:pPr>
        <w:pStyle w:val="a4"/>
        <w:numPr>
          <w:ilvl w:val="0"/>
          <w:numId w:val="163"/>
        </w:numPr>
        <w:tabs>
          <w:tab w:val="left" w:pos="1222"/>
        </w:tabs>
        <w:ind w:right="706" w:firstLine="708"/>
        <w:rPr>
          <w:sz w:val="24"/>
        </w:rPr>
      </w:pPr>
      <w:r>
        <w:rPr>
          <w:color w:val="171717"/>
          <w:sz w:val="24"/>
        </w:rPr>
        <w:t>Объяснение</w:t>
      </w:r>
      <w:r>
        <w:rPr>
          <w:color w:val="171717"/>
          <w:spacing w:val="33"/>
          <w:sz w:val="24"/>
        </w:rPr>
        <w:t xml:space="preserve"> </w:t>
      </w:r>
      <w:r>
        <w:rPr>
          <w:color w:val="171717"/>
          <w:sz w:val="24"/>
        </w:rPr>
        <w:t>климатических</w:t>
      </w:r>
      <w:r>
        <w:rPr>
          <w:color w:val="171717"/>
          <w:spacing w:val="36"/>
          <w:sz w:val="24"/>
        </w:rPr>
        <w:t xml:space="preserve"> </w:t>
      </w:r>
      <w:r>
        <w:rPr>
          <w:color w:val="171717"/>
          <w:sz w:val="24"/>
        </w:rPr>
        <w:t>различий</w:t>
      </w:r>
      <w:r>
        <w:rPr>
          <w:color w:val="171717"/>
          <w:spacing w:val="32"/>
          <w:sz w:val="24"/>
        </w:rPr>
        <w:t xml:space="preserve"> </w:t>
      </w:r>
      <w:r>
        <w:rPr>
          <w:color w:val="171717"/>
          <w:sz w:val="24"/>
        </w:rPr>
        <w:t>территорий,</w:t>
      </w:r>
      <w:r>
        <w:rPr>
          <w:color w:val="171717"/>
          <w:spacing w:val="31"/>
          <w:sz w:val="24"/>
        </w:rPr>
        <w:t xml:space="preserve"> </w:t>
      </w:r>
      <w:r>
        <w:rPr>
          <w:color w:val="171717"/>
          <w:sz w:val="24"/>
        </w:rPr>
        <w:t>находящихся</w:t>
      </w:r>
      <w:r>
        <w:rPr>
          <w:color w:val="171717"/>
          <w:spacing w:val="31"/>
          <w:sz w:val="24"/>
        </w:rPr>
        <w:t xml:space="preserve"> </w:t>
      </w:r>
      <w:r>
        <w:rPr>
          <w:color w:val="171717"/>
          <w:sz w:val="24"/>
        </w:rPr>
        <w:t>на</w:t>
      </w:r>
      <w:r>
        <w:rPr>
          <w:color w:val="171717"/>
          <w:spacing w:val="33"/>
          <w:sz w:val="24"/>
        </w:rPr>
        <w:t xml:space="preserve"> </w:t>
      </w:r>
      <w:r>
        <w:rPr>
          <w:color w:val="171717"/>
          <w:sz w:val="24"/>
        </w:rPr>
        <w:t>одной</w:t>
      </w:r>
      <w:r>
        <w:rPr>
          <w:color w:val="171717"/>
          <w:spacing w:val="32"/>
          <w:sz w:val="24"/>
        </w:rPr>
        <w:t xml:space="preserve"> </w:t>
      </w:r>
      <w:r>
        <w:rPr>
          <w:color w:val="171717"/>
          <w:sz w:val="24"/>
        </w:rPr>
        <w:t>географиче- ской широте, на примере умеренного климатического пляса.</w:t>
      </w:r>
    </w:p>
    <w:p w:rsidR="00AE3C4D" w:rsidRDefault="00E21DE7" w:rsidP="00AA7C8F">
      <w:pPr>
        <w:pStyle w:val="a4"/>
        <w:numPr>
          <w:ilvl w:val="0"/>
          <w:numId w:val="163"/>
        </w:numPr>
        <w:tabs>
          <w:tab w:val="left" w:pos="1222"/>
        </w:tabs>
        <w:ind w:right="702" w:firstLine="708"/>
        <w:rPr>
          <w:sz w:val="24"/>
        </w:rPr>
      </w:pPr>
      <w:r>
        <w:rPr>
          <w:color w:val="171717"/>
          <w:sz w:val="24"/>
        </w:rPr>
        <w:t>Представление в виде таблицы информации о компонентах природы одной из природ- ных зон на основе анализа нескольких источников информации.</w:t>
      </w:r>
    </w:p>
    <w:p w:rsidR="00AE3C4D" w:rsidRDefault="00E21DE7" w:rsidP="00AA7C8F">
      <w:pPr>
        <w:pStyle w:val="a4"/>
        <w:numPr>
          <w:ilvl w:val="0"/>
          <w:numId w:val="163"/>
        </w:numPr>
        <w:tabs>
          <w:tab w:val="left" w:pos="1222"/>
        </w:tabs>
        <w:ind w:right="704" w:firstLine="708"/>
        <w:rPr>
          <w:sz w:val="24"/>
        </w:rPr>
      </w:pPr>
      <w:r>
        <w:rPr>
          <w:color w:val="171717"/>
          <w:sz w:val="24"/>
        </w:rPr>
        <w:t>Описание одной из стран Северной Америки или Евразии в форме презентации (с це-</w:t>
      </w:r>
      <w:r>
        <w:rPr>
          <w:color w:val="171717"/>
          <w:spacing w:val="80"/>
          <w:sz w:val="24"/>
        </w:rPr>
        <w:t xml:space="preserve"> </w:t>
      </w:r>
      <w:r>
        <w:rPr>
          <w:color w:val="171717"/>
          <w:sz w:val="24"/>
        </w:rPr>
        <w:t>лью привлечения туристов, создания положительного образа страны и т.д.).</w:t>
      </w:r>
    </w:p>
    <w:p w:rsidR="00AE3C4D" w:rsidRDefault="00AE3C4D">
      <w:pPr>
        <w:pStyle w:val="a3"/>
        <w:spacing w:before="3"/>
        <w:ind w:left="0" w:firstLine="0"/>
        <w:jc w:val="left"/>
      </w:pPr>
    </w:p>
    <w:p w:rsidR="00AE3C4D" w:rsidRDefault="00E21DE7">
      <w:pPr>
        <w:pStyle w:val="2"/>
      </w:pPr>
      <w:r>
        <w:rPr>
          <w:color w:val="171717"/>
        </w:rPr>
        <w:t>Тема</w:t>
      </w:r>
      <w:r>
        <w:rPr>
          <w:color w:val="171717"/>
          <w:spacing w:val="-3"/>
        </w:rPr>
        <w:t xml:space="preserve"> </w:t>
      </w:r>
      <w:r>
        <w:rPr>
          <w:color w:val="171717"/>
        </w:rPr>
        <w:t>3.</w:t>
      </w:r>
      <w:r>
        <w:rPr>
          <w:color w:val="171717"/>
          <w:spacing w:val="-2"/>
        </w:rPr>
        <w:t xml:space="preserve"> </w:t>
      </w:r>
      <w:r>
        <w:rPr>
          <w:color w:val="171717"/>
        </w:rPr>
        <w:t>Взаимодействие</w:t>
      </w:r>
      <w:r>
        <w:rPr>
          <w:color w:val="171717"/>
          <w:spacing w:val="-3"/>
        </w:rPr>
        <w:t xml:space="preserve"> </w:t>
      </w:r>
      <w:r>
        <w:rPr>
          <w:color w:val="171717"/>
        </w:rPr>
        <w:t>природы</w:t>
      </w:r>
      <w:r>
        <w:rPr>
          <w:color w:val="171717"/>
          <w:spacing w:val="-3"/>
        </w:rPr>
        <w:t xml:space="preserve"> </w:t>
      </w:r>
      <w:r>
        <w:rPr>
          <w:color w:val="171717"/>
        </w:rPr>
        <w:t>и</w:t>
      </w:r>
      <w:r>
        <w:rPr>
          <w:color w:val="171717"/>
          <w:spacing w:val="-2"/>
        </w:rPr>
        <w:t xml:space="preserve"> общества</w:t>
      </w:r>
    </w:p>
    <w:p w:rsidR="00AE3C4D" w:rsidRDefault="00E21DE7">
      <w:pPr>
        <w:pStyle w:val="a3"/>
        <w:ind w:right="708"/>
      </w:pPr>
      <w:r>
        <w:rPr>
          <w:color w:val="171717"/>
        </w:rPr>
        <w:t>Влияние закономерностей географической оболочки на жизнь и деятельность людей. Особенности взаимодействия че ловека и природы на разных материках. Необходимость меж 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E3C4D" w:rsidRDefault="00E21DE7">
      <w:pPr>
        <w:pStyle w:val="a3"/>
        <w:ind w:right="705"/>
      </w:pPr>
      <w:r>
        <w:rPr>
          <w:color w:val="171717"/>
        </w:rPr>
        <w:t>Глобальные проблемы человечества: экологическая, сырьевая, энергетическая, преодоле- ния</w:t>
      </w:r>
      <w:r>
        <w:rPr>
          <w:color w:val="171717"/>
          <w:spacing w:val="9"/>
        </w:rPr>
        <w:t xml:space="preserve"> </w:t>
      </w:r>
      <w:r>
        <w:rPr>
          <w:color w:val="171717"/>
        </w:rPr>
        <w:t>отсталости</w:t>
      </w:r>
      <w:r>
        <w:rPr>
          <w:color w:val="171717"/>
          <w:spacing w:val="11"/>
        </w:rPr>
        <w:t xml:space="preserve"> </w:t>
      </w:r>
      <w:r>
        <w:rPr>
          <w:color w:val="171717"/>
        </w:rPr>
        <w:t>стран,</w:t>
      </w:r>
      <w:r>
        <w:rPr>
          <w:color w:val="171717"/>
          <w:spacing w:val="9"/>
        </w:rPr>
        <w:t xml:space="preserve"> </w:t>
      </w:r>
      <w:r>
        <w:rPr>
          <w:color w:val="171717"/>
        </w:rPr>
        <w:t>продовольственная</w:t>
      </w:r>
      <w:r>
        <w:rPr>
          <w:color w:val="171717"/>
          <w:spacing w:val="14"/>
        </w:rPr>
        <w:t xml:space="preserve"> </w:t>
      </w:r>
      <w:r>
        <w:rPr>
          <w:color w:val="171717"/>
        </w:rPr>
        <w:t>—</w:t>
      </w:r>
      <w:r>
        <w:rPr>
          <w:color w:val="171717"/>
          <w:spacing w:val="10"/>
        </w:rPr>
        <w:t xml:space="preserve"> </w:t>
      </w:r>
      <w:r>
        <w:rPr>
          <w:color w:val="171717"/>
        </w:rPr>
        <w:t>и</w:t>
      </w:r>
      <w:r>
        <w:rPr>
          <w:color w:val="171717"/>
          <w:spacing w:val="10"/>
        </w:rPr>
        <w:t xml:space="preserve"> </w:t>
      </w:r>
      <w:r>
        <w:rPr>
          <w:color w:val="171717"/>
        </w:rPr>
        <w:t>международные</w:t>
      </w:r>
      <w:r>
        <w:rPr>
          <w:color w:val="171717"/>
          <w:spacing w:val="15"/>
        </w:rPr>
        <w:t xml:space="preserve"> </w:t>
      </w:r>
      <w:r>
        <w:rPr>
          <w:color w:val="171717"/>
        </w:rPr>
        <w:t>усилия</w:t>
      </w:r>
      <w:r>
        <w:rPr>
          <w:color w:val="171717"/>
          <w:spacing w:val="10"/>
        </w:rPr>
        <w:t xml:space="preserve"> </w:t>
      </w:r>
      <w:r>
        <w:rPr>
          <w:color w:val="171717"/>
        </w:rPr>
        <w:t>по</w:t>
      </w:r>
      <w:r>
        <w:rPr>
          <w:color w:val="171717"/>
          <w:spacing w:val="9"/>
        </w:rPr>
        <w:t xml:space="preserve"> </w:t>
      </w:r>
      <w:r>
        <w:rPr>
          <w:color w:val="171717"/>
        </w:rPr>
        <w:t>их</w:t>
      </w:r>
      <w:r>
        <w:rPr>
          <w:color w:val="171717"/>
          <w:spacing w:val="11"/>
        </w:rPr>
        <w:t xml:space="preserve"> </w:t>
      </w:r>
      <w:r>
        <w:rPr>
          <w:color w:val="171717"/>
        </w:rPr>
        <w:t>преодолению.</w:t>
      </w:r>
      <w:r>
        <w:rPr>
          <w:color w:val="171717"/>
          <w:spacing w:val="8"/>
        </w:rPr>
        <w:t xml:space="preserve"> </w:t>
      </w:r>
      <w:r>
        <w:rPr>
          <w:color w:val="171717"/>
          <w:spacing w:val="-4"/>
        </w:rPr>
        <w:t>Про-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firstLine="0"/>
        <w:jc w:val="left"/>
      </w:pPr>
      <w:r>
        <w:rPr>
          <w:color w:val="171717"/>
        </w:rPr>
        <w:lastRenderedPageBreak/>
        <w:t>грамма ООН и цели устойчивого развития. Всемирное наследие ЮНЕСКО: природные и куль-</w:t>
      </w:r>
      <w:r>
        <w:rPr>
          <w:color w:val="171717"/>
          <w:spacing w:val="80"/>
        </w:rPr>
        <w:t xml:space="preserve"> </w:t>
      </w:r>
      <w:r>
        <w:rPr>
          <w:color w:val="171717"/>
        </w:rPr>
        <w:t>турные объекты.</w:t>
      </w:r>
    </w:p>
    <w:p w:rsidR="00AE3C4D" w:rsidRDefault="00E21DE7">
      <w:pPr>
        <w:ind w:left="981"/>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jc w:val="left"/>
      </w:pPr>
      <w:r>
        <w:rPr>
          <w:color w:val="171717"/>
        </w:rPr>
        <w:t>1. Характеристика изменений компонентов природы на территории одной из стран мира в результате деятельности человека.</w:t>
      </w:r>
    </w:p>
    <w:p w:rsidR="00AE3C4D" w:rsidRDefault="00AE3C4D">
      <w:pPr>
        <w:pStyle w:val="a3"/>
        <w:spacing w:before="5"/>
        <w:ind w:left="0" w:firstLine="0"/>
        <w:jc w:val="left"/>
      </w:pPr>
    </w:p>
    <w:p w:rsidR="00AE3C4D" w:rsidRDefault="00E21DE7" w:rsidP="00AA7C8F">
      <w:pPr>
        <w:pStyle w:val="1"/>
        <w:numPr>
          <w:ilvl w:val="0"/>
          <w:numId w:val="173"/>
        </w:numPr>
        <w:tabs>
          <w:tab w:val="left" w:pos="4959"/>
        </w:tabs>
        <w:ind w:right="433" w:hanging="4959"/>
      </w:pPr>
      <w:r>
        <w:rPr>
          <w:color w:val="171717"/>
          <w:spacing w:val="-2"/>
        </w:rPr>
        <w:t>КЛАСС</w:t>
      </w:r>
    </w:p>
    <w:p w:rsidR="00AE3C4D" w:rsidRDefault="00AE3C4D">
      <w:pPr>
        <w:pStyle w:val="a3"/>
        <w:ind w:left="0" w:firstLine="0"/>
        <w:jc w:val="left"/>
        <w:rPr>
          <w:b/>
        </w:rPr>
      </w:pPr>
    </w:p>
    <w:p w:rsidR="00AE3C4D" w:rsidRDefault="00E21DE7">
      <w:pPr>
        <w:spacing w:line="274" w:lineRule="exact"/>
        <w:ind w:left="981"/>
        <w:rPr>
          <w:b/>
          <w:sz w:val="24"/>
        </w:rPr>
      </w:pPr>
      <w:r>
        <w:rPr>
          <w:b/>
          <w:color w:val="171717"/>
          <w:sz w:val="24"/>
        </w:rPr>
        <w:t>РАЗДЕЛ</w:t>
      </w:r>
      <w:r>
        <w:rPr>
          <w:b/>
          <w:color w:val="171717"/>
          <w:spacing w:val="-7"/>
          <w:sz w:val="24"/>
        </w:rPr>
        <w:t xml:space="preserve"> </w:t>
      </w:r>
      <w:r>
        <w:rPr>
          <w:b/>
          <w:color w:val="171717"/>
          <w:sz w:val="24"/>
        </w:rPr>
        <w:t>1.</w:t>
      </w:r>
      <w:r>
        <w:rPr>
          <w:b/>
          <w:color w:val="171717"/>
          <w:spacing w:val="-4"/>
          <w:sz w:val="24"/>
        </w:rPr>
        <w:t xml:space="preserve"> </w:t>
      </w:r>
      <w:r>
        <w:rPr>
          <w:b/>
          <w:color w:val="171717"/>
          <w:sz w:val="24"/>
        </w:rPr>
        <w:t>ГЕОГРАФИЧЕСКОЕ</w:t>
      </w:r>
      <w:r>
        <w:rPr>
          <w:b/>
          <w:color w:val="171717"/>
          <w:spacing w:val="-4"/>
          <w:sz w:val="24"/>
        </w:rPr>
        <w:t xml:space="preserve"> </w:t>
      </w:r>
      <w:r>
        <w:rPr>
          <w:b/>
          <w:color w:val="171717"/>
          <w:sz w:val="24"/>
        </w:rPr>
        <w:t>ПРОСТРАНСТВО</w:t>
      </w:r>
      <w:r>
        <w:rPr>
          <w:b/>
          <w:color w:val="171717"/>
          <w:spacing w:val="-4"/>
          <w:sz w:val="24"/>
        </w:rPr>
        <w:t xml:space="preserve"> </w:t>
      </w:r>
      <w:r>
        <w:rPr>
          <w:b/>
          <w:color w:val="171717"/>
          <w:spacing w:val="-2"/>
          <w:sz w:val="24"/>
        </w:rPr>
        <w:t>РОССИИ</w:t>
      </w:r>
    </w:p>
    <w:p w:rsidR="00AE3C4D" w:rsidRDefault="00E21DE7">
      <w:pPr>
        <w:pStyle w:val="a3"/>
        <w:spacing w:line="274" w:lineRule="exact"/>
        <w:ind w:left="981" w:firstLine="0"/>
      </w:pPr>
      <w:r>
        <w:rPr>
          <w:color w:val="171717"/>
        </w:rPr>
        <w:t>Тема</w:t>
      </w:r>
      <w:r>
        <w:rPr>
          <w:color w:val="171717"/>
          <w:spacing w:val="-3"/>
        </w:rPr>
        <w:t xml:space="preserve"> </w:t>
      </w:r>
      <w:r>
        <w:rPr>
          <w:color w:val="171717"/>
        </w:rPr>
        <w:t>1.</w:t>
      </w:r>
      <w:r>
        <w:rPr>
          <w:color w:val="171717"/>
          <w:spacing w:val="-2"/>
        </w:rPr>
        <w:t xml:space="preserve"> </w:t>
      </w:r>
      <w:r>
        <w:rPr>
          <w:color w:val="171717"/>
        </w:rPr>
        <w:t>История</w:t>
      </w:r>
      <w:r>
        <w:rPr>
          <w:color w:val="171717"/>
          <w:spacing w:val="-2"/>
        </w:rPr>
        <w:t xml:space="preserve"> </w:t>
      </w:r>
      <w:r>
        <w:rPr>
          <w:color w:val="171717"/>
        </w:rPr>
        <w:t>формирования</w:t>
      </w:r>
      <w:r>
        <w:rPr>
          <w:color w:val="171717"/>
          <w:spacing w:val="-1"/>
        </w:rPr>
        <w:t xml:space="preserve"> </w:t>
      </w:r>
      <w:r>
        <w:rPr>
          <w:color w:val="171717"/>
        </w:rPr>
        <w:t>и</w:t>
      </w:r>
      <w:r>
        <w:rPr>
          <w:color w:val="171717"/>
          <w:spacing w:val="-2"/>
        </w:rPr>
        <w:t xml:space="preserve"> </w:t>
      </w:r>
      <w:r>
        <w:rPr>
          <w:color w:val="171717"/>
        </w:rPr>
        <w:t>освоения</w:t>
      </w:r>
      <w:r>
        <w:rPr>
          <w:color w:val="171717"/>
          <w:spacing w:val="-2"/>
        </w:rPr>
        <w:t xml:space="preserve"> </w:t>
      </w:r>
      <w:r>
        <w:rPr>
          <w:color w:val="171717"/>
        </w:rPr>
        <w:t>территории</w:t>
      </w:r>
      <w:r>
        <w:rPr>
          <w:color w:val="171717"/>
          <w:spacing w:val="-1"/>
        </w:rPr>
        <w:t xml:space="preserve"> </w:t>
      </w:r>
      <w:r>
        <w:rPr>
          <w:color w:val="171717"/>
          <w:spacing w:val="-2"/>
        </w:rPr>
        <w:t>России</w:t>
      </w:r>
    </w:p>
    <w:p w:rsidR="00AE3C4D" w:rsidRDefault="00E21DE7">
      <w:pPr>
        <w:pStyle w:val="a3"/>
        <w:ind w:right="704"/>
      </w:pPr>
      <w:r>
        <w:rPr>
          <w:color w:val="171717"/>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AE3C4D" w:rsidRDefault="00E21DE7">
      <w:pPr>
        <w:spacing w:before="1"/>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0"/>
      </w:pPr>
      <w:r>
        <w:rPr>
          <w:color w:val="171717"/>
        </w:rPr>
        <w:t>1. Представление в виде таблицы сведений об изменении границ России на разных исто- рических этапах на основе анализа географических карт.</w:t>
      </w:r>
    </w:p>
    <w:p w:rsidR="00AE3C4D" w:rsidRDefault="00AE3C4D">
      <w:pPr>
        <w:pStyle w:val="a3"/>
        <w:ind w:left="0" w:firstLine="0"/>
        <w:jc w:val="left"/>
        <w:rPr>
          <w:sz w:val="26"/>
        </w:rPr>
      </w:pPr>
    </w:p>
    <w:p w:rsidR="00AE3C4D" w:rsidRDefault="00AE3C4D">
      <w:pPr>
        <w:pStyle w:val="a3"/>
        <w:spacing w:before="4"/>
        <w:ind w:left="0" w:firstLine="0"/>
        <w:jc w:val="left"/>
        <w:rPr>
          <w:sz w:val="22"/>
        </w:rPr>
      </w:pPr>
    </w:p>
    <w:p w:rsidR="00AE3C4D" w:rsidRDefault="00E21DE7">
      <w:pPr>
        <w:pStyle w:val="2"/>
        <w:spacing w:before="1"/>
      </w:pPr>
      <w:r>
        <w:rPr>
          <w:color w:val="171717"/>
        </w:rPr>
        <w:t>Тема</w:t>
      </w:r>
      <w:r>
        <w:rPr>
          <w:color w:val="171717"/>
          <w:spacing w:val="-5"/>
        </w:rPr>
        <w:t xml:space="preserve"> </w:t>
      </w:r>
      <w:r>
        <w:rPr>
          <w:color w:val="171717"/>
        </w:rPr>
        <w:t>2.</w:t>
      </w:r>
      <w:r>
        <w:rPr>
          <w:color w:val="171717"/>
          <w:spacing w:val="-1"/>
        </w:rPr>
        <w:t xml:space="preserve"> </w:t>
      </w:r>
      <w:r>
        <w:rPr>
          <w:color w:val="171717"/>
        </w:rPr>
        <w:t>Географическое</w:t>
      </w:r>
      <w:r>
        <w:rPr>
          <w:color w:val="171717"/>
          <w:spacing w:val="-3"/>
        </w:rPr>
        <w:t xml:space="preserve"> </w:t>
      </w:r>
      <w:r>
        <w:rPr>
          <w:color w:val="171717"/>
        </w:rPr>
        <w:t>положение</w:t>
      </w:r>
      <w:r>
        <w:rPr>
          <w:color w:val="171717"/>
          <w:spacing w:val="-2"/>
        </w:rPr>
        <w:t xml:space="preserve"> </w:t>
      </w:r>
      <w:r>
        <w:rPr>
          <w:color w:val="171717"/>
        </w:rPr>
        <w:t>и</w:t>
      </w:r>
      <w:r>
        <w:rPr>
          <w:color w:val="171717"/>
          <w:spacing w:val="-2"/>
        </w:rPr>
        <w:t xml:space="preserve"> </w:t>
      </w:r>
      <w:r>
        <w:rPr>
          <w:color w:val="171717"/>
        </w:rPr>
        <w:t>границы</w:t>
      </w:r>
      <w:r>
        <w:rPr>
          <w:color w:val="171717"/>
          <w:spacing w:val="-1"/>
        </w:rPr>
        <w:t xml:space="preserve"> </w:t>
      </w:r>
      <w:r>
        <w:rPr>
          <w:color w:val="171717"/>
          <w:spacing w:val="-2"/>
        </w:rPr>
        <w:t>России</w:t>
      </w:r>
    </w:p>
    <w:p w:rsidR="00AE3C4D" w:rsidRDefault="00E21DE7">
      <w:pPr>
        <w:pStyle w:val="a3"/>
        <w:ind w:right="703"/>
      </w:pPr>
      <w:r>
        <w:rPr>
          <w:color w:val="171717"/>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w:t>
      </w:r>
      <w:r>
        <w:rPr>
          <w:color w:val="171717"/>
          <w:spacing w:val="-1"/>
        </w:rPr>
        <w:t xml:space="preserve"> </w:t>
      </w:r>
      <w:r>
        <w:rPr>
          <w:color w:val="171717"/>
        </w:rPr>
        <w:t>экономическая</w:t>
      </w:r>
      <w:r>
        <w:rPr>
          <w:color w:val="171717"/>
          <w:spacing w:val="-1"/>
        </w:rPr>
        <w:t xml:space="preserve"> </w:t>
      </w:r>
      <w:r>
        <w:rPr>
          <w:color w:val="171717"/>
        </w:rPr>
        <w:t>зона</w:t>
      </w:r>
      <w:r>
        <w:rPr>
          <w:color w:val="171717"/>
          <w:spacing w:val="-2"/>
        </w:rPr>
        <w:t xml:space="preserve"> </w:t>
      </w:r>
      <w:r>
        <w:rPr>
          <w:color w:val="171717"/>
        </w:rPr>
        <w:t>Российской Федерации.</w:t>
      </w:r>
      <w:r>
        <w:rPr>
          <w:color w:val="171717"/>
          <w:spacing w:val="-1"/>
        </w:rPr>
        <w:t xml:space="preserve"> </w:t>
      </w:r>
      <w:r>
        <w:rPr>
          <w:color w:val="171717"/>
        </w:rPr>
        <w:t>Географическое</w:t>
      </w:r>
      <w:r>
        <w:rPr>
          <w:color w:val="171717"/>
          <w:spacing w:val="-2"/>
        </w:rPr>
        <w:t xml:space="preserve"> </w:t>
      </w:r>
      <w:r>
        <w:rPr>
          <w:color w:val="171717"/>
        </w:rPr>
        <w:t>положение</w:t>
      </w:r>
      <w:r>
        <w:rPr>
          <w:color w:val="171717"/>
          <w:spacing w:val="-2"/>
        </w:rPr>
        <w:t xml:space="preserve"> </w:t>
      </w:r>
      <w:r>
        <w:rPr>
          <w:color w:val="171717"/>
        </w:rPr>
        <w:t xml:space="preserve">России. </w:t>
      </w:r>
      <w:r>
        <w:rPr>
          <w:i/>
          <w:color w:val="171717"/>
        </w:rPr>
        <w:t xml:space="preserve">Виды географического положения. </w:t>
      </w:r>
      <w:r>
        <w:rPr>
          <w:color w:val="171717"/>
        </w:rPr>
        <w:t xml:space="preserve">Страны - соседи России. </w:t>
      </w:r>
      <w:r>
        <w:rPr>
          <w:i/>
          <w:color w:val="171717"/>
        </w:rPr>
        <w:t xml:space="preserve">Ближнее и дальнее зарубежье. </w:t>
      </w:r>
      <w:r>
        <w:rPr>
          <w:color w:val="171717"/>
        </w:rPr>
        <w:t>Мо- ря, омывающие территорию России.</w:t>
      </w:r>
    </w:p>
    <w:p w:rsidR="00AE3C4D" w:rsidRDefault="00AE3C4D">
      <w:pPr>
        <w:pStyle w:val="a3"/>
        <w:spacing w:before="2"/>
        <w:ind w:left="0" w:firstLine="0"/>
        <w:jc w:val="left"/>
      </w:pPr>
    </w:p>
    <w:p w:rsidR="00AE3C4D" w:rsidRDefault="00E21DE7">
      <w:pPr>
        <w:pStyle w:val="3"/>
        <w:spacing w:before="1"/>
        <w:jc w:val="left"/>
      </w:pPr>
      <w:r>
        <w:rPr>
          <w:color w:val="171717"/>
        </w:rPr>
        <w:t>Тема</w:t>
      </w:r>
      <w:r>
        <w:rPr>
          <w:color w:val="171717"/>
          <w:spacing w:val="-1"/>
        </w:rPr>
        <w:t xml:space="preserve"> </w:t>
      </w:r>
      <w:r>
        <w:rPr>
          <w:color w:val="171717"/>
        </w:rPr>
        <w:t>3.</w:t>
      </w:r>
      <w:r>
        <w:rPr>
          <w:color w:val="171717"/>
          <w:spacing w:val="-1"/>
        </w:rPr>
        <w:t xml:space="preserve"> </w:t>
      </w:r>
      <w:r>
        <w:rPr>
          <w:color w:val="171717"/>
        </w:rPr>
        <w:t>Время</w:t>
      </w:r>
      <w:r>
        <w:rPr>
          <w:color w:val="171717"/>
          <w:spacing w:val="-2"/>
        </w:rPr>
        <w:t xml:space="preserve"> </w:t>
      </w:r>
      <w:r>
        <w:rPr>
          <w:color w:val="171717"/>
        </w:rPr>
        <w:t>на</w:t>
      </w:r>
      <w:r>
        <w:rPr>
          <w:color w:val="171717"/>
          <w:spacing w:val="-1"/>
        </w:rPr>
        <w:t xml:space="preserve"> </w:t>
      </w:r>
      <w:r>
        <w:rPr>
          <w:color w:val="171717"/>
        </w:rPr>
        <w:t>территории</w:t>
      </w:r>
      <w:r>
        <w:rPr>
          <w:color w:val="171717"/>
          <w:spacing w:val="-1"/>
        </w:rPr>
        <w:t xml:space="preserve"> </w:t>
      </w:r>
      <w:r>
        <w:rPr>
          <w:color w:val="171717"/>
          <w:spacing w:val="-2"/>
        </w:rPr>
        <w:t>России</w:t>
      </w:r>
    </w:p>
    <w:p w:rsidR="00AE3C4D" w:rsidRDefault="00E21DE7">
      <w:pPr>
        <w:pStyle w:val="a3"/>
        <w:ind w:right="723"/>
        <w:jc w:val="left"/>
      </w:pPr>
      <w:r>
        <w:rPr>
          <w:color w:val="171717"/>
        </w:rPr>
        <w:t>Россия на карте часовых поясов мира. Карта часовых зон России. Местное, поясное и зо- нальное время: роль в хозяйстве и жизни людей.</w:t>
      </w:r>
    </w:p>
    <w:p w:rsidR="00AE3C4D" w:rsidRDefault="00E21DE7">
      <w:pPr>
        <w:ind w:left="981"/>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left="981" w:firstLine="0"/>
        <w:jc w:val="left"/>
      </w:pPr>
      <w:r>
        <w:rPr>
          <w:color w:val="171717"/>
        </w:rPr>
        <w:t>1.</w:t>
      </w:r>
      <w:r>
        <w:rPr>
          <w:color w:val="171717"/>
          <w:spacing w:val="-4"/>
        </w:rPr>
        <w:t xml:space="preserve"> </w:t>
      </w:r>
      <w:r>
        <w:rPr>
          <w:color w:val="171717"/>
        </w:rPr>
        <w:t>Определение</w:t>
      </w:r>
      <w:r>
        <w:rPr>
          <w:color w:val="171717"/>
          <w:spacing w:val="-3"/>
        </w:rPr>
        <w:t xml:space="preserve"> </w:t>
      </w:r>
      <w:r>
        <w:rPr>
          <w:color w:val="171717"/>
        </w:rPr>
        <w:t>различия</w:t>
      </w:r>
      <w:r>
        <w:rPr>
          <w:color w:val="171717"/>
          <w:spacing w:val="-1"/>
        </w:rPr>
        <w:t xml:space="preserve"> </w:t>
      </w:r>
      <w:r>
        <w:rPr>
          <w:color w:val="171717"/>
        </w:rPr>
        <w:t>во</w:t>
      </w:r>
      <w:r>
        <w:rPr>
          <w:color w:val="171717"/>
          <w:spacing w:val="-3"/>
        </w:rPr>
        <w:t xml:space="preserve"> </w:t>
      </w:r>
      <w:r>
        <w:rPr>
          <w:color w:val="171717"/>
        </w:rPr>
        <w:t>времени</w:t>
      </w:r>
      <w:r>
        <w:rPr>
          <w:color w:val="171717"/>
          <w:spacing w:val="-2"/>
        </w:rPr>
        <w:t xml:space="preserve"> </w:t>
      </w:r>
      <w:r>
        <w:rPr>
          <w:color w:val="171717"/>
        </w:rPr>
        <w:t>для</w:t>
      </w:r>
      <w:r>
        <w:rPr>
          <w:color w:val="171717"/>
          <w:spacing w:val="-1"/>
        </w:rPr>
        <w:t xml:space="preserve"> </w:t>
      </w:r>
      <w:r>
        <w:rPr>
          <w:color w:val="171717"/>
        </w:rPr>
        <w:t>разных</w:t>
      </w:r>
      <w:r>
        <w:rPr>
          <w:color w:val="171717"/>
          <w:spacing w:val="-1"/>
        </w:rPr>
        <w:t xml:space="preserve"> </w:t>
      </w:r>
      <w:r>
        <w:rPr>
          <w:color w:val="171717"/>
        </w:rPr>
        <w:t>городов</w:t>
      </w:r>
      <w:r>
        <w:rPr>
          <w:color w:val="171717"/>
          <w:spacing w:val="-3"/>
        </w:rPr>
        <w:t xml:space="preserve"> </w:t>
      </w:r>
      <w:r>
        <w:rPr>
          <w:color w:val="171717"/>
        </w:rPr>
        <w:t>России</w:t>
      </w:r>
      <w:r>
        <w:rPr>
          <w:color w:val="171717"/>
          <w:spacing w:val="-3"/>
        </w:rPr>
        <w:t xml:space="preserve"> </w:t>
      </w:r>
      <w:r>
        <w:rPr>
          <w:color w:val="171717"/>
        </w:rPr>
        <w:t>по</w:t>
      </w:r>
      <w:r>
        <w:rPr>
          <w:color w:val="171717"/>
          <w:spacing w:val="-2"/>
        </w:rPr>
        <w:t xml:space="preserve"> </w:t>
      </w:r>
      <w:r>
        <w:rPr>
          <w:color w:val="171717"/>
        </w:rPr>
        <w:t>карте</w:t>
      </w:r>
      <w:r>
        <w:rPr>
          <w:color w:val="171717"/>
          <w:spacing w:val="-2"/>
        </w:rPr>
        <w:t xml:space="preserve"> </w:t>
      </w:r>
      <w:r>
        <w:rPr>
          <w:color w:val="171717"/>
        </w:rPr>
        <w:t>часовых</w:t>
      </w:r>
      <w:r>
        <w:rPr>
          <w:color w:val="171717"/>
          <w:spacing w:val="1"/>
        </w:rPr>
        <w:t xml:space="preserve"> </w:t>
      </w:r>
      <w:r>
        <w:rPr>
          <w:color w:val="171717"/>
          <w:spacing w:val="-4"/>
        </w:rPr>
        <w:t>зон.</w:t>
      </w:r>
    </w:p>
    <w:p w:rsidR="00AE3C4D" w:rsidRDefault="00AE3C4D">
      <w:pPr>
        <w:pStyle w:val="a3"/>
        <w:spacing w:before="9"/>
        <w:ind w:left="0" w:firstLine="0"/>
        <w:jc w:val="left"/>
        <w:rPr>
          <w:sz w:val="23"/>
        </w:rPr>
      </w:pPr>
    </w:p>
    <w:p w:rsidR="00AE3C4D" w:rsidRDefault="00E21DE7">
      <w:pPr>
        <w:ind w:left="981"/>
        <w:jc w:val="both"/>
        <w:rPr>
          <w:i/>
          <w:sz w:val="24"/>
        </w:rPr>
      </w:pPr>
      <w:r>
        <w:rPr>
          <w:i/>
          <w:color w:val="171717"/>
          <w:sz w:val="24"/>
        </w:rPr>
        <w:t>Тема</w:t>
      </w:r>
      <w:r>
        <w:rPr>
          <w:i/>
          <w:color w:val="171717"/>
          <w:spacing w:val="-7"/>
          <w:sz w:val="24"/>
        </w:rPr>
        <w:t xml:space="preserve"> </w:t>
      </w:r>
      <w:r>
        <w:rPr>
          <w:i/>
          <w:color w:val="171717"/>
          <w:sz w:val="24"/>
        </w:rPr>
        <w:t>4.</w:t>
      </w:r>
      <w:r>
        <w:rPr>
          <w:i/>
          <w:color w:val="171717"/>
          <w:spacing w:val="-4"/>
          <w:sz w:val="24"/>
        </w:rPr>
        <w:t xml:space="preserve"> </w:t>
      </w:r>
      <w:r>
        <w:rPr>
          <w:i/>
          <w:color w:val="171717"/>
          <w:sz w:val="24"/>
        </w:rPr>
        <w:t>Административно-территориальное</w:t>
      </w:r>
      <w:r>
        <w:rPr>
          <w:i/>
          <w:color w:val="171717"/>
          <w:spacing w:val="-5"/>
          <w:sz w:val="24"/>
        </w:rPr>
        <w:t xml:space="preserve"> </w:t>
      </w:r>
      <w:r>
        <w:rPr>
          <w:i/>
          <w:color w:val="171717"/>
          <w:sz w:val="24"/>
        </w:rPr>
        <w:t>устройство</w:t>
      </w:r>
      <w:r>
        <w:rPr>
          <w:i/>
          <w:color w:val="171717"/>
          <w:spacing w:val="-4"/>
          <w:sz w:val="24"/>
        </w:rPr>
        <w:t xml:space="preserve"> </w:t>
      </w:r>
      <w:r>
        <w:rPr>
          <w:i/>
          <w:color w:val="171717"/>
          <w:spacing w:val="-2"/>
          <w:sz w:val="24"/>
        </w:rPr>
        <w:t>России.</w:t>
      </w:r>
    </w:p>
    <w:p w:rsidR="00AE3C4D" w:rsidRDefault="00E21DE7">
      <w:pPr>
        <w:pStyle w:val="a3"/>
        <w:ind w:left="981" w:firstLine="0"/>
      </w:pPr>
      <w:r>
        <w:rPr>
          <w:color w:val="171717"/>
        </w:rPr>
        <w:t>Районирование</w:t>
      </w:r>
      <w:r>
        <w:rPr>
          <w:color w:val="171717"/>
          <w:spacing w:val="-6"/>
        </w:rPr>
        <w:t xml:space="preserve"> </w:t>
      </w:r>
      <w:r>
        <w:rPr>
          <w:color w:val="171717"/>
          <w:spacing w:val="-2"/>
        </w:rPr>
        <w:t>территории</w:t>
      </w:r>
    </w:p>
    <w:p w:rsidR="00AE3C4D" w:rsidRDefault="00E21DE7">
      <w:pPr>
        <w:pStyle w:val="a3"/>
        <w:ind w:right="699"/>
      </w:pPr>
      <w:r>
        <w:rPr>
          <w:color w:val="171717"/>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 рование как метод географических исследований и территориального управления. Виды райони- рования территории. Макрорегионы России: Западный (Европейская часть) и Восточный (Азиат- 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E3C4D" w:rsidRDefault="00E21DE7">
      <w:pPr>
        <w:spacing w:before="1"/>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6"/>
      </w:pPr>
      <w:r>
        <w:rPr>
          <w:color w:val="171717"/>
        </w:rPr>
        <w:t>1. Обозначение на контурной карте и сравнение границ федеральных округов и макроре- гионов с целью выявления состава и особенностей географического положения.</w:t>
      </w:r>
    </w:p>
    <w:p w:rsidR="00AE3C4D" w:rsidRDefault="00AE3C4D">
      <w:pPr>
        <w:pStyle w:val="a3"/>
        <w:spacing w:before="4"/>
        <w:ind w:left="0" w:firstLine="0"/>
        <w:jc w:val="left"/>
      </w:pPr>
    </w:p>
    <w:p w:rsidR="00AE3C4D" w:rsidRDefault="00E21DE7">
      <w:pPr>
        <w:pStyle w:val="1"/>
        <w:spacing w:before="1"/>
        <w:ind w:left="981"/>
        <w:jc w:val="both"/>
      </w:pPr>
      <w:r>
        <w:rPr>
          <w:color w:val="171717"/>
        </w:rPr>
        <w:t>РАЗДЕЛ</w:t>
      </w:r>
      <w:r>
        <w:rPr>
          <w:color w:val="171717"/>
          <w:spacing w:val="-6"/>
        </w:rPr>
        <w:t xml:space="preserve"> </w:t>
      </w:r>
      <w:r>
        <w:rPr>
          <w:color w:val="171717"/>
        </w:rPr>
        <w:t>2.</w:t>
      </w:r>
      <w:r>
        <w:rPr>
          <w:color w:val="171717"/>
          <w:spacing w:val="-3"/>
        </w:rPr>
        <w:t xml:space="preserve"> </w:t>
      </w:r>
      <w:r>
        <w:rPr>
          <w:color w:val="171717"/>
        </w:rPr>
        <w:t>ПРИРОДА</w:t>
      </w:r>
      <w:r>
        <w:rPr>
          <w:color w:val="171717"/>
          <w:spacing w:val="-2"/>
        </w:rPr>
        <w:t xml:space="preserve"> РОССИИ</w:t>
      </w:r>
    </w:p>
    <w:p w:rsidR="00AE3C4D" w:rsidRDefault="00E21DE7">
      <w:pPr>
        <w:pStyle w:val="2"/>
      </w:pPr>
      <w:r>
        <w:rPr>
          <w:color w:val="171717"/>
        </w:rPr>
        <w:t>Тема</w:t>
      </w:r>
      <w:r>
        <w:rPr>
          <w:color w:val="171717"/>
          <w:spacing w:val="-3"/>
        </w:rPr>
        <w:t xml:space="preserve"> </w:t>
      </w:r>
      <w:r>
        <w:rPr>
          <w:color w:val="171717"/>
        </w:rPr>
        <w:t>1.</w:t>
      </w:r>
      <w:r>
        <w:rPr>
          <w:color w:val="171717"/>
          <w:spacing w:val="-2"/>
        </w:rPr>
        <w:t xml:space="preserve"> </w:t>
      </w:r>
      <w:r>
        <w:rPr>
          <w:color w:val="171717"/>
        </w:rPr>
        <w:t>Природные</w:t>
      </w:r>
      <w:r>
        <w:rPr>
          <w:color w:val="171717"/>
          <w:spacing w:val="-4"/>
        </w:rPr>
        <w:t xml:space="preserve"> </w:t>
      </w:r>
      <w:r>
        <w:rPr>
          <w:color w:val="171717"/>
        </w:rPr>
        <w:t>условия</w:t>
      </w:r>
      <w:r>
        <w:rPr>
          <w:color w:val="171717"/>
          <w:spacing w:val="-3"/>
        </w:rPr>
        <w:t xml:space="preserve"> </w:t>
      </w:r>
      <w:r>
        <w:rPr>
          <w:color w:val="171717"/>
        </w:rPr>
        <w:t>и</w:t>
      </w:r>
      <w:r>
        <w:rPr>
          <w:color w:val="171717"/>
          <w:spacing w:val="-1"/>
        </w:rPr>
        <w:t xml:space="preserve"> </w:t>
      </w:r>
      <w:r>
        <w:rPr>
          <w:color w:val="171717"/>
        </w:rPr>
        <w:t>ресурсы</w:t>
      </w:r>
      <w:r>
        <w:rPr>
          <w:color w:val="171717"/>
          <w:spacing w:val="-2"/>
        </w:rPr>
        <w:t xml:space="preserve"> России</w:t>
      </w:r>
    </w:p>
    <w:p w:rsidR="00AE3C4D" w:rsidRDefault="00E21DE7">
      <w:pPr>
        <w:pStyle w:val="a3"/>
        <w:ind w:right="700"/>
      </w:pPr>
      <w:r>
        <w:rPr>
          <w:color w:val="171717"/>
        </w:rPr>
        <w:t xml:space="preserve">Природные условия и природные ресурсы. Классификации природных ресурсов. Природ- но-ресурсный капитал и экологический потенциал России. Принципы рационального природо- пользования и методы их реализации. Минеральные ресурсы страны и проблемы их рациональ- ного использования. Основные ресурсные базы. Природные ресурсы суши и морей, омывающих </w:t>
      </w:r>
      <w:r>
        <w:rPr>
          <w:color w:val="171717"/>
          <w:spacing w:val="-2"/>
        </w:rPr>
        <w:t>Россию.</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11"/>
      </w:pPr>
      <w:r>
        <w:rPr>
          <w:color w:val="171717"/>
        </w:rPr>
        <w:lastRenderedPageBreak/>
        <w:t xml:space="preserve">Характеристика природно-ресурсного капитала своего края по картам и статистическим </w:t>
      </w:r>
      <w:r>
        <w:rPr>
          <w:color w:val="171717"/>
          <w:spacing w:val="-2"/>
        </w:rPr>
        <w:t>материалам.</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4"/>
        </w:rPr>
        <w:t xml:space="preserve"> </w:t>
      </w:r>
      <w:r>
        <w:rPr>
          <w:color w:val="171717"/>
        </w:rPr>
        <w:t>2.</w:t>
      </w:r>
      <w:r>
        <w:rPr>
          <w:color w:val="171717"/>
          <w:spacing w:val="-1"/>
        </w:rPr>
        <w:t xml:space="preserve"> </w:t>
      </w:r>
      <w:r>
        <w:rPr>
          <w:color w:val="171717"/>
        </w:rPr>
        <w:t>Геологическое</w:t>
      </w:r>
      <w:r>
        <w:rPr>
          <w:color w:val="171717"/>
          <w:spacing w:val="-1"/>
        </w:rPr>
        <w:t xml:space="preserve"> </w:t>
      </w:r>
      <w:r>
        <w:rPr>
          <w:color w:val="171717"/>
        </w:rPr>
        <w:t>строение,</w:t>
      </w:r>
      <w:r>
        <w:rPr>
          <w:color w:val="171717"/>
          <w:spacing w:val="-1"/>
        </w:rPr>
        <w:t xml:space="preserve"> </w:t>
      </w:r>
      <w:r>
        <w:rPr>
          <w:color w:val="171717"/>
        </w:rPr>
        <w:t>рельеф</w:t>
      </w:r>
      <w:r>
        <w:rPr>
          <w:color w:val="171717"/>
          <w:spacing w:val="56"/>
        </w:rPr>
        <w:t xml:space="preserve"> </w:t>
      </w:r>
      <w:r>
        <w:rPr>
          <w:color w:val="171717"/>
        </w:rPr>
        <w:t>и</w:t>
      </w:r>
      <w:r>
        <w:rPr>
          <w:color w:val="171717"/>
          <w:spacing w:val="-1"/>
        </w:rPr>
        <w:t xml:space="preserve"> </w:t>
      </w:r>
      <w:r>
        <w:rPr>
          <w:color w:val="171717"/>
        </w:rPr>
        <w:t>полезные</w:t>
      </w:r>
      <w:r>
        <w:rPr>
          <w:color w:val="171717"/>
          <w:spacing w:val="-2"/>
        </w:rPr>
        <w:t xml:space="preserve"> ископаемые</w:t>
      </w:r>
    </w:p>
    <w:p w:rsidR="00AE3C4D" w:rsidRDefault="00E21DE7">
      <w:pPr>
        <w:pStyle w:val="a3"/>
        <w:ind w:right="700"/>
      </w:pPr>
      <w:r>
        <w:rPr>
          <w:color w:val="171717"/>
        </w:rPr>
        <w:t>Основные этапы формирования земной коры на территории России. Основные тектониче- ские структуры на территории России. Платформы и плиты. Пояса горообразования. Геохро но- логическая таблица. Основные формы рельефа и особенности их распространения на территории России.</w:t>
      </w:r>
      <w:r>
        <w:rPr>
          <w:color w:val="171717"/>
          <w:spacing w:val="-2"/>
        </w:rPr>
        <w:t xml:space="preserve"> </w:t>
      </w:r>
      <w:r>
        <w:rPr>
          <w:color w:val="171717"/>
        </w:rPr>
        <w:t>Зависимость</w:t>
      </w:r>
      <w:r>
        <w:rPr>
          <w:color w:val="171717"/>
          <w:spacing w:val="-1"/>
        </w:rPr>
        <w:t xml:space="preserve"> </w:t>
      </w:r>
      <w:r>
        <w:rPr>
          <w:color w:val="171717"/>
        </w:rPr>
        <w:t>между</w:t>
      </w:r>
      <w:r>
        <w:rPr>
          <w:color w:val="171717"/>
          <w:spacing w:val="-7"/>
        </w:rPr>
        <w:t xml:space="preserve"> </w:t>
      </w:r>
      <w:r>
        <w:rPr>
          <w:color w:val="171717"/>
        </w:rPr>
        <w:t>тектоническим</w:t>
      </w:r>
      <w:r>
        <w:rPr>
          <w:color w:val="171717"/>
          <w:spacing w:val="-3"/>
        </w:rPr>
        <w:t xml:space="preserve"> </w:t>
      </w:r>
      <w:r>
        <w:rPr>
          <w:color w:val="171717"/>
        </w:rPr>
        <w:t>строением,</w:t>
      </w:r>
      <w:r>
        <w:rPr>
          <w:color w:val="171717"/>
          <w:spacing w:val="-2"/>
        </w:rPr>
        <w:t xml:space="preserve"> </w:t>
      </w:r>
      <w:r>
        <w:rPr>
          <w:color w:val="171717"/>
        </w:rPr>
        <w:t>рельефом</w:t>
      </w:r>
      <w:r>
        <w:rPr>
          <w:color w:val="171717"/>
          <w:spacing w:val="-2"/>
        </w:rPr>
        <w:t xml:space="preserve"> </w:t>
      </w:r>
      <w:r>
        <w:rPr>
          <w:color w:val="171717"/>
        </w:rPr>
        <w:t>и</w:t>
      </w:r>
      <w:r>
        <w:rPr>
          <w:color w:val="171717"/>
          <w:spacing w:val="-2"/>
        </w:rPr>
        <w:t xml:space="preserve"> </w:t>
      </w:r>
      <w:r>
        <w:rPr>
          <w:color w:val="171717"/>
        </w:rPr>
        <w:t>размещением</w:t>
      </w:r>
      <w:r>
        <w:rPr>
          <w:color w:val="171717"/>
          <w:spacing w:val="-3"/>
        </w:rPr>
        <w:t xml:space="preserve"> </w:t>
      </w:r>
      <w:r>
        <w:rPr>
          <w:color w:val="171717"/>
        </w:rPr>
        <w:t>основных</w:t>
      </w:r>
      <w:r>
        <w:rPr>
          <w:color w:val="171717"/>
          <w:spacing w:val="-1"/>
        </w:rPr>
        <w:t xml:space="preserve"> </w:t>
      </w:r>
      <w:r>
        <w:rPr>
          <w:color w:val="171717"/>
        </w:rPr>
        <w:t>групп полезных ископаемых по территории страны.</w:t>
      </w:r>
    </w:p>
    <w:p w:rsidR="00AE3C4D" w:rsidRDefault="00E21DE7">
      <w:pPr>
        <w:pStyle w:val="a3"/>
        <w:ind w:right="701"/>
      </w:pPr>
      <w:r>
        <w:rPr>
          <w:color w:val="171717"/>
        </w:rPr>
        <w:t>Влияние внутренних и внешних процессов на формирование рельефа. Современные про- цессы, формирующие рельеф. Области современного горообразования, землетрясений и вулка- низма. Древнее и современное оледенения. Опасные геологические природные явления и их рас- 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62"/>
        </w:numPr>
        <w:tabs>
          <w:tab w:val="left" w:pos="1222"/>
        </w:tabs>
        <w:ind w:hanging="241"/>
        <w:jc w:val="both"/>
        <w:rPr>
          <w:sz w:val="24"/>
        </w:rPr>
      </w:pPr>
      <w:r>
        <w:rPr>
          <w:color w:val="171717"/>
          <w:sz w:val="24"/>
        </w:rPr>
        <w:t>Объяснение</w:t>
      </w:r>
      <w:r>
        <w:rPr>
          <w:color w:val="171717"/>
          <w:spacing w:val="-5"/>
          <w:sz w:val="24"/>
        </w:rPr>
        <w:t xml:space="preserve"> </w:t>
      </w:r>
      <w:r>
        <w:rPr>
          <w:color w:val="171717"/>
          <w:sz w:val="24"/>
        </w:rPr>
        <w:t>распространения</w:t>
      </w:r>
      <w:r>
        <w:rPr>
          <w:color w:val="171717"/>
          <w:spacing w:val="-3"/>
          <w:sz w:val="24"/>
        </w:rPr>
        <w:t xml:space="preserve"> </w:t>
      </w:r>
      <w:r>
        <w:rPr>
          <w:color w:val="171717"/>
          <w:sz w:val="24"/>
        </w:rPr>
        <w:t>по</w:t>
      </w:r>
      <w:r>
        <w:rPr>
          <w:color w:val="171717"/>
          <w:spacing w:val="-3"/>
          <w:sz w:val="24"/>
        </w:rPr>
        <w:t xml:space="preserve"> </w:t>
      </w:r>
      <w:r>
        <w:rPr>
          <w:color w:val="171717"/>
          <w:sz w:val="24"/>
        </w:rPr>
        <w:t>территории</w:t>
      </w:r>
      <w:r>
        <w:rPr>
          <w:color w:val="171717"/>
          <w:spacing w:val="-4"/>
          <w:sz w:val="24"/>
        </w:rPr>
        <w:t xml:space="preserve"> </w:t>
      </w:r>
      <w:r>
        <w:rPr>
          <w:color w:val="171717"/>
          <w:sz w:val="24"/>
        </w:rPr>
        <w:t>России</w:t>
      </w:r>
      <w:r>
        <w:rPr>
          <w:color w:val="171717"/>
          <w:spacing w:val="-3"/>
          <w:sz w:val="24"/>
        </w:rPr>
        <w:t xml:space="preserve"> </w:t>
      </w:r>
      <w:r>
        <w:rPr>
          <w:color w:val="171717"/>
          <w:sz w:val="24"/>
        </w:rPr>
        <w:t>опасных</w:t>
      </w:r>
      <w:r>
        <w:rPr>
          <w:color w:val="171717"/>
          <w:spacing w:val="-1"/>
          <w:sz w:val="24"/>
        </w:rPr>
        <w:t xml:space="preserve"> </w:t>
      </w:r>
      <w:r>
        <w:rPr>
          <w:color w:val="171717"/>
          <w:sz w:val="24"/>
        </w:rPr>
        <w:t xml:space="preserve">геологических </w:t>
      </w:r>
      <w:r>
        <w:rPr>
          <w:color w:val="171717"/>
          <w:spacing w:val="-2"/>
          <w:sz w:val="24"/>
        </w:rPr>
        <w:t>явлений.</w:t>
      </w:r>
    </w:p>
    <w:p w:rsidR="00AE3C4D" w:rsidRDefault="00E21DE7" w:rsidP="00AA7C8F">
      <w:pPr>
        <w:pStyle w:val="a4"/>
        <w:numPr>
          <w:ilvl w:val="0"/>
          <w:numId w:val="162"/>
        </w:numPr>
        <w:tabs>
          <w:tab w:val="left" w:pos="1222"/>
        </w:tabs>
        <w:ind w:hanging="241"/>
        <w:jc w:val="both"/>
        <w:rPr>
          <w:sz w:val="24"/>
        </w:rPr>
      </w:pPr>
      <w:r>
        <w:rPr>
          <w:color w:val="171717"/>
          <w:sz w:val="24"/>
        </w:rPr>
        <w:t>Объяснение</w:t>
      </w:r>
      <w:r>
        <w:rPr>
          <w:color w:val="171717"/>
          <w:spacing w:val="-6"/>
          <w:sz w:val="24"/>
        </w:rPr>
        <w:t xml:space="preserve"> </w:t>
      </w:r>
      <w:r>
        <w:rPr>
          <w:color w:val="171717"/>
          <w:sz w:val="24"/>
        </w:rPr>
        <w:t>особенностей</w:t>
      </w:r>
      <w:r>
        <w:rPr>
          <w:color w:val="171717"/>
          <w:spacing w:val="-4"/>
          <w:sz w:val="24"/>
        </w:rPr>
        <w:t xml:space="preserve"> </w:t>
      </w:r>
      <w:r>
        <w:rPr>
          <w:color w:val="171717"/>
          <w:sz w:val="24"/>
        </w:rPr>
        <w:t>рельефа</w:t>
      </w:r>
      <w:r>
        <w:rPr>
          <w:color w:val="171717"/>
          <w:spacing w:val="-5"/>
          <w:sz w:val="24"/>
        </w:rPr>
        <w:t xml:space="preserve"> </w:t>
      </w:r>
      <w:r>
        <w:rPr>
          <w:color w:val="171717"/>
          <w:sz w:val="24"/>
        </w:rPr>
        <w:t>своего</w:t>
      </w:r>
      <w:r>
        <w:rPr>
          <w:color w:val="171717"/>
          <w:spacing w:val="-5"/>
          <w:sz w:val="24"/>
        </w:rPr>
        <w:t xml:space="preserve"> </w:t>
      </w:r>
      <w:r>
        <w:rPr>
          <w:color w:val="171717"/>
          <w:spacing w:val="-4"/>
          <w:sz w:val="24"/>
        </w:rPr>
        <w:t>края.</w:t>
      </w:r>
    </w:p>
    <w:p w:rsidR="00AE3C4D" w:rsidRDefault="00AE3C4D">
      <w:pPr>
        <w:pStyle w:val="a3"/>
        <w:spacing w:before="3"/>
        <w:ind w:left="0" w:firstLine="0"/>
        <w:jc w:val="left"/>
      </w:pPr>
    </w:p>
    <w:p w:rsidR="00AE3C4D" w:rsidRDefault="00E21DE7">
      <w:pPr>
        <w:pStyle w:val="2"/>
      </w:pPr>
      <w:r>
        <w:rPr>
          <w:color w:val="171717"/>
        </w:rPr>
        <w:t>Тема</w:t>
      </w:r>
      <w:r>
        <w:rPr>
          <w:color w:val="171717"/>
          <w:spacing w:val="-3"/>
        </w:rPr>
        <w:t xml:space="preserve"> </w:t>
      </w:r>
      <w:r>
        <w:rPr>
          <w:color w:val="171717"/>
        </w:rPr>
        <w:t>3.</w:t>
      </w:r>
      <w:r>
        <w:rPr>
          <w:color w:val="171717"/>
          <w:spacing w:val="-2"/>
        </w:rPr>
        <w:t xml:space="preserve"> </w:t>
      </w:r>
      <w:r>
        <w:rPr>
          <w:color w:val="171717"/>
        </w:rPr>
        <w:t>Климат</w:t>
      </w:r>
      <w:r>
        <w:rPr>
          <w:color w:val="171717"/>
          <w:spacing w:val="-3"/>
        </w:rPr>
        <w:t xml:space="preserve"> </w:t>
      </w:r>
      <w:r>
        <w:rPr>
          <w:color w:val="171717"/>
        </w:rPr>
        <w:t>и</w:t>
      </w:r>
      <w:r>
        <w:rPr>
          <w:color w:val="171717"/>
          <w:spacing w:val="-3"/>
        </w:rPr>
        <w:t xml:space="preserve"> </w:t>
      </w:r>
      <w:r>
        <w:rPr>
          <w:color w:val="171717"/>
        </w:rPr>
        <w:t>климатические</w:t>
      </w:r>
      <w:r>
        <w:rPr>
          <w:color w:val="171717"/>
          <w:spacing w:val="-2"/>
        </w:rPr>
        <w:t xml:space="preserve"> ресурсы</w:t>
      </w:r>
    </w:p>
    <w:p w:rsidR="00AE3C4D" w:rsidRDefault="00E21DE7">
      <w:pPr>
        <w:pStyle w:val="a3"/>
        <w:ind w:right="703"/>
      </w:pPr>
      <w:r>
        <w:rPr>
          <w:color w:val="171717"/>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r>
        <w:rPr>
          <w:color w:val="171717"/>
          <w:spacing w:val="-2"/>
        </w:rPr>
        <w:t xml:space="preserve"> </w:t>
      </w:r>
      <w:r>
        <w:rPr>
          <w:color w:val="171717"/>
        </w:rPr>
        <w:t>Основные</w:t>
      </w:r>
      <w:r>
        <w:rPr>
          <w:color w:val="171717"/>
          <w:spacing w:val="-3"/>
        </w:rPr>
        <w:t xml:space="preserve"> </w:t>
      </w:r>
      <w:r>
        <w:rPr>
          <w:color w:val="171717"/>
        </w:rPr>
        <w:t>типы</w:t>
      </w:r>
      <w:r>
        <w:rPr>
          <w:color w:val="171717"/>
          <w:spacing w:val="-2"/>
        </w:rPr>
        <w:t xml:space="preserve"> </w:t>
      </w:r>
      <w:r>
        <w:rPr>
          <w:color w:val="171717"/>
        </w:rPr>
        <w:t>воздушных масс</w:t>
      </w:r>
      <w:r>
        <w:rPr>
          <w:color w:val="171717"/>
          <w:spacing w:val="-2"/>
        </w:rPr>
        <w:t xml:space="preserve"> </w:t>
      </w:r>
      <w:r>
        <w:rPr>
          <w:color w:val="171717"/>
        </w:rPr>
        <w:t>и их</w:t>
      </w:r>
      <w:r>
        <w:rPr>
          <w:color w:val="171717"/>
          <w:spacing w:val="-1"/>
        </w:rPr>
        <w:t xml:space="preserve"> </w:t>
      </w:r>
      <w:r>
        <w:rPr>
          <w:color w:val="171717"/>
        </w:rPr>
        <w:t>циркуляция</w:t>
      </w:r>
      <w:r>
        <w:rPr>
          <w:color w:val="171717"/>
          <w:spacing w:val="-1"/>
        </w:rPr>
        <w:t xml:space="preserve"> </w:t>
      </w:r>
      <w:r>
        <w:rPr>
          <w:color w:val="171717"/>
        </w:rPr>
        <w:t>на</w:t>
      </w:r>
      <w:r>
        <w:rPr>
          <w:color w:val="171717"/>
          <w:spacing w:val="-2"/>
        </w:rPr>
        <w:t xml:space="preserve"> </w:t>
      </w:r>
      <w:r>
        <w:rPr>
          <w:color w:val="171717"/>
        </w:rPr>
        <w:t>территории</w:t>
      </w:r>
      <w:r>
        <w:rPr>
          <w:color w:val="171717"/>
          <w:spacing w:val="-3"/>
        </w:rPr>
        <w:t xml:space="preserve"> </w:t>
      </w:r>
      <w:r>
        <w:rPr>
          <w:color w:val="171717"/>
        </w:rPr>
        <w:t>России.</w:t>
      </w:r>
      <w:r>
        <w:rPr>
          <w:color w:val="171717"/>
          <w:spacing w:val="-3"/>
        </w:rPr>
        <w:t xml:space="preserve"> </w:t>
      </w:r>
      <w:r>
        <w:rPr>
          <w:color w:val="171717"/>
        </w:rPr>
        <w:t>Распределение температуры воздуха, атмосферных осадков по территории России. Коэффициент увлажнения.</w:t>
      </w:r>
    </w:p>
    <w:p w:rsidR="00AE3C4D" w:rsidRDefault="00E21DE7">
      <w:pPr>
        <w:pStyle w:val="a3"/>
        <w:ind w:right="702"/>
      </w:pPr>
      <w:r>
        <w:rPr>
          <w:color w:val="171717"/>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 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 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 ния на территории России и их возможные следствия. Особенности кли мата своего края.</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61"/>
        </w:numPr>
        <w:tabs>
          <w:tab w:val="left" w:pos="1222"/>
        </w:tabs>
        <w:ind w:hanging="241"/>
        <w:jc w:val="both"/>
        <w:rPr>
          <w:sz w:val="24"/>
        </w:rPr>
      </w:pPr>
      <w:r>
        <w:rPr>
          <w:color w:val="171717"/>
          <w:sz w:val="24"/>
        </w:rPr>
        <w:t>Описание</w:t>
      </w:r>
      <w:r>
        <w:rPr>
          <w:color w:val="171717"/>
          <w:spacing w:val="-4"/>
          <w:sz w:val="24"/>
        </w:rPr>
        <w:t xml:space="preserve"> </w:t>
      </w:r>
      <w:r>
        <w:rPr>
          <w:color w:val="171717"/>
          <w:sz w:val="24"/>
        </w:rPr>
        <w:t>и</w:t>
      </w:r>
      <w:r>
        <w:rPr>
          <w:color w:val="171717"/>
          <w:spacing w:val="-2"/>
          <w:sz w:val="24"/>
        </w:rPr>
        <w:t xml:space="preserve"> </w:t>
      </w:r>
      <w:r>
        <w:rPr>
          <w:color w:val="171717"/>
          <w:sz w:val="24"/>
        </w:rPr>
        <w:t>прогнозирование</w:t>
      </w:r>
      <w:r>
        <w:rPr>
          <w:color w:val="171717"/>
          <w:spacing w:val="-3"/>
          <w:sz w:val="24"/>
        </w:rPr>
        <w:t xml:space="preserve"> </w:t>
      </w:r>
      <w:r>
        <w:rPr>
          <w:color w:val="171717"/>
          <w:sz w:val="24"/>
        </w:rPr>
        <w:t>погоды</w:t>
      </w:r>
      <w:r>
        <w:rPr>
          <w:color w:val="171717"/>
          <w:spacing w:val="-2"/>
          <w:sz w:val="24"/>
        </w:rPr>
        <w:t xml:space="preserve"> </w:t>
      </w:r>
      <w:r>
        <w:rPr>
          <w:color w:val="171717"/>
          <w:sz w:val="24"/>
        </w:rPr>
        <w:t>территории</w:t>
      </w:r>
      <w:r>
        <w:rPr>
          <w:color w:val="171717"/>
          <w:spacing w:val="-2"/>
          <w:sz w:val="24"/>
        </w:rPr>
        <w:t xml:space="preserve"> </w:t>
      </w:r>
      <w:r>
        <w:rPr>
          <w:color w:val="171717"/>
          <w:sz w:val="24"/>
        </w:rPr>
        <w:t>по</w:t>
      </w:r>
      <w:r>
        <w:rPr>
          <w:color w:val="171717"/>
          <w:spacing w:val="-5"/>
          <w:sz w:val="24"/>
        </w:rPr>
        <w:t xml:space="preserve"> </w:t>
      </w:r>
      <w:r>
        <w:rPr>
          <w:color w:val="171717"/>
          <w:sz w:val="24"/>
        </w:rPr>
        <w:t>карте</w:t>
      </w:r>
      <w:r>
        <w:rPr>
          <w:color w:val="171717"/>
          <w:spacing w:val="-2"/>
          <w:sz w:val="24"/>
        </w:rPr>
        <w:t xml:space="preserve"> погоды.</w:t>
      </w:r>
    </w:p>
    <w:p w:rsidR="00AE3C4D" w:rsidRDefault="00E21DE7" w:rsidP="00AA7C8F">
      <w:pPr>
        <w:pStyle w:val="a4"/>
        <w:numPr>
          <w:ilvl w:val="0"/>
          <w:numId w:val="161"/>
        </w:numPr>
        <w:tabs>
          <w:tab w:val="left" w:pos="1222"/>
        </w:tabs>
        <w:ind w:left="272" w:right="699" w:firstLine="708"/>
        <w:jc w:val="both"/>
        <w:rPr>
          <w:sz w:val="24"/>
        </w:rPr>
      </w:pPr>
      <w:r>
        <w:rPr>
          <w:color w:val="171717"/>
          <w:sz w:val="24"/>
        </w:rPr>
        <w:t>Определение и объяснение по картам закономерностей распределения солнечной ради- ации, средних температур янва ря и июля, годового количества атмосферных осадков, испаря емости по территории страны.</w:t>
      </w:r>
    </w:p>
    <w:p w:rsidR="00AE3C4D" w:rsidRDefault="00E21DE7" w:rsidP="00AA7C8F">
      <w:pPr>
        <w:pStyle w:val="a4"/>
        <w:numPr>
          <w:ilvl w:val="0"/>
          <w:numId w:val="161"/>
        </w:numPr>
        <w:tabs>
          <w:tab w:val="left" w:pos="1222"/>
        </w:tabs>
        <w:ind w:left="272" w:right="702" w:firstLine="708"/>
        <w:jc w:val="both"/>
        <w:rPr>
          <w:sz w:val="24"/>
        </w:rPr>
      </w:pPr>
      <w:r>
        <w:rPr>
          <w:color w:val="171717"/>
          <w:sz w:val="24"/>
        </w:rPr>
        <w:t>Оценка влияния основных климатических показателей своего края на жизнь и хозяй- ственную деятельность населения.</w:t>
      </w:r>
    </w:p>
    <w:p w:rsidR="00AE3C4D" w:rsidRDefault="00AE3C4D">
      <w:pPr>
        <w:pStyle w:val="a3"/>
        <w:spacing w:before="4"/>
        <w:ind w:left="0" w:firstLine="0"/>
        <w:jc w:val="left"/>
      </w:pPr>
    </w:p>
    <w:p w:rsidR="00AE3C4D" w:rsidRDefault="00E21DE7">
      <w:pPr>
        <w:pStyle w:val="2"/>
      </w:pPr>
      <w:r>
        <w:rPr>
          <w:color w:val="171717"/>
        </w:rPr>
        <w:t>Тема</w:t>
      </w:r>
      <w:r>
        <w:rPr>
          <w:color w:val="171717"/>
          <w:spacing w:val="-5"/>
        </w:rPr>
        <w:t xml:space="preserve"> </w:t>
      </w:r>
      <w:r>
        <w:rPr>
          <w:color w:val="171717"/>
        </w:rPr>
        <w:t>4.</w:t>
      </w:r>
      <w:r>
        <w:rPr>
          <w:color w:val="171717"/>
          <w:spacing w:val="-2"/>
        </w:rPr>
        <w:t xml:space="preserve"> </w:t>
      </w:r>
      <w:r>
        <w:rPr>
          <w:color w:val="171717"/>
        </w:rPr>
        <w:t>Моря</w:t>
      </w:r>
      <w:r>
        <w:rPr>
          <w:color w:val="171717"/>
          <w:spacing w:val="-2"/>
        </w:rPr>
        <w:t xml:space="preserve"> </w:t>
      </w:r>
      <w:r>
        <w:rPr>
          <w:color w:val="171717"/>
        </w:rPr>
        <w:t>России.</w:t>
      </w:r>
      <w:r>
        <w:rPr>
          <w:color w:val="171717"/>
          <w:spacing w:val="-2"/>
        </w:rPr>
        <w:t xml:space="preserve"> </w:t>
      </w:r>
      <w:r>
        <w:rPr>
          <w:color w:val="171717"/>
        </w:rPr>
        <w:t>Внутренние</w:t>
      </w:r>
      <w:r>
        <w:rPr>
          <w:color w:val="171717"/>
          <w:spacing w:val="-2"/>
        </w:rPr>
        <w:t xml:space="preserve"> </w:t>
      </w:r>
      <w:r>
        <w:rPr>
          <w:color w:val="171717"/>
        </w:rPr>
        <w:t>воды</w:t>
      </w:r>
      <w:r>
        <w:rPr>
          <w:color w:val="171717"/>
          <w:spacing w:val="-2"/>
        </w:rPr>
        <w:t xml:space="preserve"> </w:t>
      </w:r>
      <w:r>
        <w:rPr>
          <w:color w:val="171717"/>
        </w:rPr>
        <w:t>и</w:t>
      </w:r>
      <w:r>
        <w:rPr>
          <w:color w:val="171717"/>
          <w:spacing w:val="-3"/>
        </w:rPr>
        <w:t xml:space="preserve"> </w:t>
      </w:r>
      <w:r>
        <w:rPr>
          <w:color w:val="171717"/>
        </w:rPr>
        <w:t>водные</w:t>
      </w:r>
      <w:r>
        <w:rPr>
          <w:color w:val="171717"/>
          <w:spacing w:val="-3"/>
        </w:rPr>
        <w:t xml:space="preserve"> </w:t>
      </w:r>
      <w:r>
        <w:rPr>
          <w:color w:val="171717"/>
          <w:spacing w:val="-2"/>
        </w:rPr>
        <w:t>ресурсы</w:t>
      </w:r>
    </w:p>
    <w:p w:rsidR="00AE3C4D" w:rsidRDefault="00E21DE7">
      <w:pPr>
        <w:pStyle w:val="a3"/>
        <w:ind w:right="705"/>
      </w:pPr>
      <w:r>
        <w:rPr>
          <w:color w:val="171717"/>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E3C4D" w:rsidRDefault="00E21DE7">
      <w:pPr>
        <w:pStyle w:val="a3"/>
        <w:ind w:right="702"/>
      </w:pPr>
      <w:r>
        <w:rPr>
          <w:color w:val="171717"/>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 ных регионов России. Внутренние воды и водные ресурсы своего региона и своей местности.</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60"/>
        </w:numPr>
        <w:tabs>
          <w:tab w:val="left" w:pos="1222"/>
        </w:tabs>
        <w:ind w:hanging="241"/>
        <w:jc w:val="both"/>
        <w:rPr>
          <w:sz w:val="24"/>
        </w:rPr>
      </w:pPr>
      <w:r>
        <w:rPr>
          <w:color w:val="171717"/>
          <w:sz w:val="24"/>
        </w:rPr>
        <w:t>Сравнение</w:t>
      </w:r>
      <w:r>
        <w:rPr>
          <w:color w:val="171717"/>
          <w:spacing w:val="-6"/>
          <w:sz w:val="24"/>
        </w:rPr>
        <w:t xml:space="preserve"> </w:t>
      </w:r>
      <w:r>
        <w:rPr>
          <w:color w:val="171717"/>
          <w:sz w:val="24"/>
        </w:rPr>
        <w:t>особенностей</w:t>
      </w:r>
      <w:r>
        <w:rPr>
          <w:color w:val="171717"/>
          <w:spacing w:val="-2"/>
          <w:sz w:val="24"/>
        </w:rPr>
        <w:t xml:space="preserve"> </w:t>
      </w:r>
      <w:r>
        <w:rPr>
          <w:color w:val="171717"/>
          <w:sz w:val="24"/>
        </w:rPr>
        <w:t>режима</w:t>
      </w:r>
      <w:r>
        <w:rPr>
          <w:color w:val="171717"/>
          <w:spacing w:val="-4"/>
          <w:sz w:val="24"/>
        </w:rPr>
        <w:t xml:space="preserve"> </w:t>
      </w:r>
      <w:r>
        <w:rPr>
          <w:color w:val="171717"/>
          <w:sz w:val="24"/>
        </w:rPr>
        <w:t>и</w:t>
      </w:r>
      <w:r>
        <w:rPr>
          <w:color w:val="171717"/>
          <w:spacing w:val="-2"/>
          <w:sz w:val="24"/>
        </w:rPr>
        <w:t xml:space="preserve"> </w:t>
      </w:r>
      <w:r>
        <w:rPr>
          <w:color w:val="171717"/>
          <w:sz w:val="24"/>
        </w:rPr>
        <w:t>характера</w:t>
      </w:r>
      <w:r>
        <w:rPr>
          <w:color w:val="171717"/>
          <w:spacing w:val="-4"/>
          <w:sz w:val="24"/>
        </w:rPr>
        <w:t xml:space="preserve"> </w:t>
      </w:r>
      <w:r>
        <w:rPr>
          <w:color w:val="171717"/>
          <w:sz w:val="24"/>
        </w:rPr>
        <w:t>течения</w:t>
      </w:r>
      <w:r>
        <w:rPr>
          <w:color w:val="171717"/>
          <w:spacing w:val="-3"/>
          <w:sz w:val="24"/>
        </w:rPr>
        <w:t xml:space="preserve"> </w:t>
      </w:r>
      <w:r>
        <w:rPr>
          <w:color w:val="171717"/>
          <w:sz w:val="24"/>
        </w:rPr>
        <w:t>двух рек</w:t>
      </w:r>
      <w:r>
        <w:rPr>
          <w:color w:val="171717"/>
          <w:spacing w:val="-2"/>
          <w:sz w:val="24"/>
        </w:rPr>
        <w:t xml:space="preserve"> России.</w:t>
      </w:r>
    </w:p>
    <w:p w:rsidR="00AE3C4D" w:rsidRDefault="00E21DE7" w:rsidP="00AA7C8F">
      <w:pPr>
        <w:pStyle w:val="a4"/>
        <w:numPr>
          <w:ilvl w:val="0"/>
          <w:numId w:val="160"/>
        </w:numPr>
        <w:tabs>
          <w:tab w:val="left" w:pos="1222"/>
        </w:tabs>
        <w:ind w:left="272" w:right="702" w:firstLine="708"/>
        <w:jc w:val="both"/>
        <w:rPr>
          <w:sz w:val="24"/>
        </w:rPr>
      </w:pPr>
      <w:r>
        <w:rPr>
          <w:color w:val="171717"/>
          <w:sz w:val="24"/>
        </w:rPr>
        <w:t>Объяснение распространения опасных гидрологических природных явлений на терри- тории страны.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2"/>
        <w:spacing w:before="68"/>
      </w:pPr>
      <w:r>
        <w:rPr>
          <w:color w:val="171717"/>
        </w:rPr>
        <w:lastRenderedPageBreak/>
        <w:t>Тема</w:t>
      </w:r>
      <w:r>
        <w:rPr>
          <w:color w:val="171717"/>
          <w:spacing w:val="-5"/>
        </w:rPr>
        <w:t xml:space="preserve"> </w:t>
      </w:r>
      <w:r>
        <w:rPr>
          <w:color w:val="171717"/>
        </w:rPr>
        <w:t>5.</w:t>
      </w:r>
      <w:r>
        <w:rPr>
          <w:color w:val="171717"/>
          <w:spacing w:val="-1"/>
        </w:rPr>
        <w:t xml:space="preserve"> </w:t>
      </w:r>
      <w:r>
        <w:rPr>
          <w:color w:val="171717"/>
        </w:rPr>
        <w:t>Природно-хозяйственные</w:t>
      </w:r>
      <w:r>
        <w:rPr>
          <w:color w:val="171717"/>
          <w:spacing w:val="-3"/>
        </w:rPr>
        <w:t xml:space="preserve"> </w:t>
      </w:r>
      <w:r>
        <w:rPr>
          <w:color w:val="171717"/>
          <w:spacing w:val="-4"/>
        </w:rPr>
        <w:t>зоны</w:t>
      </w:r>
    </w:p>
    <w:p w:rsidR="00AE3C4D" w:rsidRDefault="00E21DE7">
      <w:pPr>
        <w:pStyle w:val="a3"/>
        <w:ind w:right="699"/>
      </w:pPr>
      <w:r>
        <w:rPr>
          <w:color w:val="171717"/>
        </w:rPr>
        <w:t>Почва - особый компонент природы. Факторы образования почв. Основные зональные ти- пы почв, их свойства, различия в плодородии. Почвенные ресурсы России. Изменение почв раз- личных природных зон в ходе их хозяйственного использования. Меры по сохранению плодоро- дия почв: мелиорация земель, борьба с эрозией почв и их загрязнением.</w:t>
      </w:r>
    </w:p>
    <w:p w:rsidR="00AE3C4D" w:rsidRDefault="00E21DE7">
      <w:pPr>
        <w:pStyle w:val="a3"/>
        <w:ind w:right="705"/>
      </w:pPr>
      <w:r>
        <w:rPr>
          <w:color w:val="171717"/>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 хозяйственных зон России.</w:t>
      </w:r>
    </w:p>
    <w:p w:rsidR="00AE3C4D" w:rsidRDefault="00E21DE7">
      <w:pPr>
        <w:pStyle w:val="a3"/>
        <w:ind w:right="703"/>
      </w:pPr>
      <w:r>
        <w:rPr>
          <w:color w:val="171717"/>
        </w:rPr>
        <w:t xml:space="preserve">Природно-хозяйственные зоны России: взаимосвязь и взаимообусловленность их компо- </w:t>
      </w:r>
      <w:r>
        <w:rPr>
          <w:color w:val="171717"/>
          <w:spacing w:val="-2"/>
        </w:rPr>
        <w:t>нентов.</w:t>
      </w:r>
    </w:p>
    <w:p w:rsidR="00AE3C4D" w:rsidRDefault="00E21DE7">
      <w:pPr>
        <w:pStyle w:val="a3"/>
        <w:ind w:left="981" w:firstLine="0"/>
      </w:pPr>
      <w:r>
        <w:rPr>
          <w:color w:val="171717"/>
        </w:rPr>
        <w:t>Высотная</w:t>
      </w:r>
      <w:r>
        <w:rPr>
          <w:color w:val="171717"/>
          <w:spacing w:val="-3"/>
        </w:rPr>
        <w:t xml:space="preserve"> </w:t>
      </w:r>
      <w:r>
        <w:rPr>
          <w:color w:val="171717"/>
        </w:rPr>
        <w:t>поясность</w:t>
      </w:r>
      <w:r>
        <w:rPr>
          <w:color w:val="171717"/>
          <w:spacing w:val="-1"/>
        </w:rPr>
        <w:t xml:space="preserve"> </w:t>
      </w:r>
      <w:r>
        <w:rPr>
          <w:color w:val="171717"/>
        </w:rPr>
        <w:t>в</w:t>
      </w:r>
      <w:r>
        <w:rPr>
          <w:color w:val="171717"/>
          <w:spacing w:val="-3"/>
        </w:rPr>
        <w:t xml:space="preserve"> </w:t>
      </w:r>
      <w:r>
        <w:rPr>
          <w:color w:val="171717"/>
        </w:rPr>
        <w:t>горах на</w:t>
      </w:r>
      <w:r>
        <w:rPr>
          <w:color w:val="171717"/>
          <w:spacing w:val="-3"/>
        </w:rPr>
        <w:t xml:space="preserve"> </w:t>
      </w:r>
      <w:r>
        <w:rPr>
          <w:color w:val="171717"/>
        </w:rPr>
        <w:t>территории</w:t>
      </w:r>
      <w:r>
        <w:rPr>
          <w:color w:val="171717"/>
          <w:spacing w:val="-4"/>
        </w:rPr>
        <w:t xml:space="preserve"> </w:t>
      </w:r>
      <w:r>
        <w:rPr>
          <w:color w:val="171717"/>
          <w:spacing w:val="-2"/>
        </w:rPr>
        <w:t>России.</w:t>
      </w:r>
    </w:p>
    <w:p w:rsidR="00AE3C4D" w:rsidRDefault="00E21DE7">
      <w:pPr>
        <w:pStyle w:val="a3"/>
        <w:ind w:right="702"/>
      </w:pPr>
      <w:r>
        <w:rPr>
          <w:color w:val="171717"/>
        </w:rPr>
        <w:t>Природные ресурсы природно-хозяйственных зон и их ис пользование, экологические проблемы. Прогнозируемые по следствия изменений климата для разных природно-хозяй ствен- ных зон на территории России.</w:t>
      </w:r>
    </w:p>
    <w:p w:rsidR="00AE3C4D" w:rsidRDefault="00E21DE7">
      <w:pPr>
        <w:pStyle w:val="a3"/>
        <w:ind w:right="711"/>
      </w:pPr>
      <w:r>
        <w:rPr>
          <w:color w:val="171717"/>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59"/>
        </w:numPr>
        <w:tabs>
          <w:tab w:val="left" w:pos="1222"/>
        </w:tabs>
        <w:ind w:hanging="241"/>
        <w:jc w:val="both"/>
        <w:rPr>
          <w:sz w:val="24"/>
        </w:rPr>
      </w:pPr>
      <w:r>
        <w:rPr>
          <w:color w:val="171717"/>
          <w:sz w:val="24"/>
        </w:rPr>
        <w:t>Объяснение</w:t>
      </w:r>
      <w:r>
        <w:rPr>
          <w:color w:val="171717"/>
          <w:spacing w:val="-7"/>
          <w:sz w:val="24"/>
        </w:rPr>
        <w:t xml:space="preserve"> </w:t>
      </w:r>
      <w:r>
        <w:rPr>
          <w:color w:val="171717"/>
          <w:sz w:val="24"/>
        </w:rPr>
        <w:t>различий</w:t>
      </w:r>
      <w:r>
        <w:rPr>
          <w:color w:val="171717"/>
          <w:spacing w:val="-3"/>
          <w:sz w:val="24"/>
        </w:rPr>
        <w:t xml:space="preserve"> </w:t>
      </w:r>
      <w:r>
        <w:rPr>
          <w:color w:val="171717"/>
          <w:sz w:val="24"/>
        </w:rPr>
        <w:t>структуры</w:t>
      </w:r>
      <w:r>
        <w:rPr>
          <w:color w:val="171717"/>
          <w:spacing w:val="-4"/>
          <w:sz w:val="24"/>
        </w:rPr>
        <w:t xml:space="preserve"> </w:t>
      </w:r>
      <w:r>
        <w:rPr>
          <w:color w:val="171717"/>
          <w:sz w:val="24"/>
        </w:rPr>
        <w:t>высотной</w:t>
      </w:r>
      <w:r>
        <w:rPr>
          <w:color w:val="171717"/>
          <w:spacing w:val="-3"/>
          <w:sz w:val="24"/>
        </w:rPr>
        <w:t xml:space="preserve"> </w:t>
      </w:r>
      <w:r>
        <w:rPr>
          <w:color w:val="171717"/>
          <w:sz w:val="24"/>
        </w:rPr>
        <w:t>поясности</w:t>
      </w:r>
      <w:r>
        <w:rPr>
          <w:color w:val="171717"/>
          <w:spacing w:val="-3"/>
          <w:sz w:val="24"/>
        </w:rPr>
        <w:t xml:space="preserve"> </w:t>
      </w:r>
      <w:r>
        <w:rPr>
          <w:color w:val="171717"/>
          <w:sz w:val="24"/>
        </w:rPr>
        <w:t>в</w:t>
      </w:r>
      <w:r>
        <w:rPr>
          <w:color w:val="171717"/>
          <w:spacing w:val="-4"/>
          <w:sz w:val="24"/>
        </w:rPr>
        <w:t xml:space="preserve"> </w:t>
      </w:r>
      <w:r>
        <w:rPr>
          <w:color w:val="171717"/>
          <w:sz w:val="24"/>
        </w:rPr>
        <w:t>горных</w:t>
      </w:r>
      <w:r>
        <w:rPr>
          <w:color w:val="171717"/>
          <w:spacing w:val="-1"/>
          <w:sz w:val="24"/>
        </w:rPr>
        <w:t xml:space="preserve"> </w:t>
      </w:r>
      <w:r>
        <w:rPr>
          <w:color w:val="171717"/>
          <w:spacing w:val="-2"/>
          <w:sz w:val="24"/>
        </w:rPr>
        <w:t>системах.</w:t>
      </w:r>
    </w:p>
    <w:p w:rsidR="00AE3C4D" w:rsidRDefault="00E21DE7" w:rsidP="00AA7C8F">
      <w:pPr>
        <w:pStyle w:val="a4"/>
        <w:numPr>
          <w:ilvl w:val="0"/>
          <w:numId w:val="159"/>
        </w:numPr>
        <w:tabs>
          <w:tab w:val="left" w:pos="1222"/>
        </w:tabs>
        <w:ind w:left="272" w:right="701" w:firstLine="708"/>
        <w:jc w:val="both"/>
        <w:rPr>
          <w:sz w:val="24"/>
        </w:rPr>
      </w:pPr>
      <w:r>
        <w:rPr>
          <w:color w:val="171717"/>
          <w:sz w:val="24"/>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 точников информации.</w:t>
      </w:r>
    </w:p>
    <w:p w:rsidR="00AE3C4D" w:rsidRDefault="00AE3C4D">
      <w:pPr>
        <w:pStyle w:val="a3"/>
        <w:spacing w:before="4"/>
        <w:ind w:left="0" w:firstLine="0"/>
        <w:jc w:val="left"/>
      </w:pPr>
    </w:p>
    <w:p w:rsidR="00AE3C4D" w:rsidRDefault="00E21DE7">
      <w:pPr>
        <w:pStyle w:val="1"/>
        <w:ind w:left="981"/>
        <w:jc w:val="both"/>
      </w:pPr>
      <w:r>
        <w:rPr>
          <w:color w:val="171717"/>
        </w:rPr>
        <w:t>РАЗДЕЛ</w:t>
      </w:r>
      <w:r>
        <w:rPr>
          <w:color w:val="171717"/>
          <w:spacing w:val="-5"/>
        </w:rPr>
        <w:t xml:space="preserve"> </w:t>
      </w:r>
      <w:r>
        <w:rPr>
          <w:color w:val="171717"/>
        </w:rPr>
        <w:t>3.</w:t>
      </w:r>
      <w:r>
        <w:rPr>
          <w:color w:val="171717"/>
          <w:spacing w:val="-2"/>
        </w:rPr>
        <w:t xml:space="preserve"> </w:t>
      </w:r>
      <w:r>
        <w:rPr>
          <w:color w:val="171717"/>
        </w:rPr>
        <w:t>НАСЕЛЕНИЕ</w:t>
      </w:r>
      <w:r>
        <w:rPr>
          <w:color w:val="171717"/>
          <w:spacing w:val="-2"/>
        </w:rPr>
        <w:t xml:space="preserve"> РОССИИ</w:t>
      </w:r>
    </w:p>
    <w:p w:rsidR="00AE3C4D" w:rsidRDefault="00E21DE7">
      <w:pPr>
        <w:pStyle w:val="2"/>
        <w:spacing w:before="1"/>
      </w:pPr>
      <w:r>
        <w:rPr>
          <w:color w:val="171717"/>
        </w:rPr>
        <w:t>Тема</w:t>
      </w:r>
      <w:r>
        <w:rPr>
          <w:color w:val="171717"/>
          <w:spacing w:val="-4"/>
        </w:rPr>
        <w:t xml:space="preserve"> </w:t>
      </w:r>
      <w:r>
        <w:rPr>
          <w:color w:val="171717"/>
        </w:rPr>
        <w:t>1.</w:t>
      </w:r>
      <w:r>
        <w:rPr>
          <w:color w:val="171717"/>
          <w:spacing w:val="-3"/>
        </w:rPr>
        <w:t xml:space="preserve"> </w:t>
      </w:r>
      <w:r>
        <w:rPr>
          <w:color w:val="171717"/>
        </w:rPr>
        <w:t>Численность</w:t>
      </w:r>
      <w:r>
        <w:rPr>
          <w:color w:val="171717"/>
          <w:spacing w:val="-3"/>
        </w:rPr>
        <w:t xml:space="preserve"> </w:t>
      </w:r>
      <w:r>
        <w:rPr>
          <w:color w:val="171717"/>
        </w:rPr>
        <w:t>населения</w:t>
      </w:r>
      <w:r>
        <w:rPr>
          <w:color w:val="171717"/>
          <w:spacing w:val="-2"/>
        </w:rPr>
        <w:t xml:space="preserve"> России</w:t>
      </w:r>
    </w:p>
    <w:p w:rsidR="00AE3C4D" w:rsidRDefault="00E21DE7">
      <w:pPr>
        <w:pStyle w:val="a3"/>
        <w:ind w:right="701"/>
      </w:pPr>
      <w:r>
        <w:rPr>
          <w:color w:val="171717"/>
        </w:rPr>
        <w:t xml:space="preserve">Динамика численности населения России в XX-XXI вв. и факторы, определяющие её. </w:t>
      </w:r>
      <w:r>
        <w:rPr>
          <w:i/>
          <w:color w:val="171717"/>
        </w:rPr>
        <w:t xml:space="preserve">Пе- реписи населения России. </w:t>
      </w:r>
      <w:r>
        <w:rPr>
          <w:color w:val="171717"/>
        </w:rPr>
        <w:t>Естественное движение населения. Рождаемость, смертность, есте- 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 ния). Внешние и внутренние миграции. Эмиграция и иммиграция. Миграционный прирост насе- ления. Причины</w:t>
      </w:r>
      <w:r>
        <w:rPr>
          <w:color w:val="171717"/>
          <w:spacing w:val="-1"/>
        </w:rPr>
        <w:t xml:space="preserve"> </w:t>
      </w:r>
      <w:r>
        <w:rPr>
          <w:color w:val="171717"/>
        </w:rPr>
        <w:t>миграций</w:t>
      </w:r>
      <w:r>
        <w:rPr>
          <w:color w:val="171717"/>
          <w:spacing w:val="-2"/>
        </w:rPr>
        <w:t xml:space="preserve"> </w:t>
      </w:r>
      <w:r>
        <w:rPr>
          <w:color w:val="171717"/>
        </w:rPr>
        <w:t>и основные</w:t>
      </w:r>
      <w:r>
        <w:rPr>
          <w:color w:val="171717"/>
          <w:spacing w:val="-2"/>
        </w:rPr>
        <w:t xml:space="preserve"> </w:t>
      </w:r>
      <w:r>
        <w:rPr>
          <w:color w:val="171717"/>
        </w:rPr>
        <w:t xml:space="preserve">направления миграционных потоков. </w:t>
      </w:r>
      <w:r>
        <w:rPr>
          <w:i/>
          <w:color w:val="171717"/>
        </w:rPr>
        <w:t xml:space="preserve">Причины миграций и основные направления миграционных потоков России в разные исторические периоды. </w:t>
      </w:r>
      <w:r>
        <w:rPr>
          <w:color w:val="171717"/>
        </w:rPr>
        <w:t>Государ- ственная миграционная политика Российской Федерации. Различные варианты прогнозов изме- нения численности населения России.</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6"/>
      </w:pPr>
      <w:r>
        <w:rPr>
          <w:color w:val="171717"/>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E3C4D" w:rsidRDefault="00AE3C4D">
      <w:pPr>
        <w:pStyle w:val="a3"/>
        <w:spacing w:before="3"/>
        <w:ind w:left="0" w:firstLine="0"/>
        <w:jc w:val="left"/>
      </w:pPr>
    </w:p>
    <w:p w:rsidR="00AE3C4D" w:rsidRDefault="00E21DE7">
      <w:pPr>
        <w:pStyle w:val="3"/>
        <w:spacing w:before="0"/>
      </w:pPr>
      <w:r>
        <w:rPr>
          <w:color w:val="171717"/>
        </w:rPr>
        <w:t>Тема</w:t>
      </w:r>
      <w:r>
        <w:rPr>
          <w:color w:val="171717"/>
          <w:spacing w:val="-5"/>
        </w:rPr>
        <w:t xml:space="preserve"> </w:t>
      </w:r>
      <w:r>
        <w:rPr>
          <w:color w:val="171717"/>
        </w:rPr>
        <w:t>2.</w:t>
      </w:r>
      <w:r>
        <w:rPr>
          <w:color w:val="171717"/>
          <w:spacing w:val="-3"/>
        </w:rPr>
        <w:t xml:space="preserve"> </w:t>
      </w:r>
      <w:r>
        <w:rPr>
          <w:color w:val="171717"/>
        </w:rPr>
        <w:t>Территориальные</w:t>
      </w:r>
      <w:r>
        <w:rPr>
          <w:color w:val="171717"/>
          <w:spacing w:val="-4"/>
        </w:rPr>
        <w:t xml:space="preserve"> </w:t>
      </w:r>
      <w:r>
        <w:rPr>
          <w:color w:val="171717"/>
        </w:rPr>
        <w:t>особенности</w:t>
      </w:r>
      <w:r>
        <w:rPr>
          <w:color w:val="171717"/>
          <w:spacing w:val="-3"/>
        </w:rPr>
        <w:t xml:space="preserve"> </w:t>
      </w:r>
      <w:r>
        <w:rPr>
          <w:color w:val="171717"/>
        </w:rPr>
        <w:t>размещения</w:t>
      </w:r>
      <w:r>
        <w:rPr>
          <w:color w:val="171717"/>
          <w:spacing w:val="-1"/>
        </w:rPr>
        <w:t xml:space="preserve"> </w:t>
      </w:r>
      <w:r>
        <w:rPr>
          <w:color w:val="171717"/>
        </w:rPr>
        <w:t>населения</w:t>
      </w:r>
      <w:r>
        <w:rPr>
          <w:color w:val="171717"/>
          <w:spacing w:val="-2"/>
        </w:rPr>
        <w:t xml:space="preserve"> России</w:t>
      </w:r>
    </w:p>
    <w:p w:rsidR="00AE3C4D" w:rsidRDefault="00E21DE7">
      <w:pPr>
        <w:pStyle w:val="a3"/>
        <w:ind w:right="702"/>
      </w:pPr>
      <w:r>
        <w:rPr>
          <w:color w:val="171717"/>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 ность населения как показатель освоенности территории. Различия в плотности населения в гео- графических районах</w:t>
      </w:r>
      <w:r>
        <w:rPr>
          <w:color w:val="171717"/>
          <w:spacing w:val="-1"/>
        </w:rPr>
        <w:t xml:space="preserve"> </w:t>
      </w:r>
      <w:r>
        <w:rPr>
          <w:color w:val="171717"/>
        </w:rPr>
        <w:t>и</w:t>
      </w:r>
      <w:r>
        <w:rPr>
          <w:color w:val="171717"/>
          <w:spacing w:val="-3"/>
        </w:rPr>
        <w:t xml:space="preserve"> </w:t>
      </w:r>
      <w:r>
        <w:rPr>
          <w:color w:val="171717"/>
        </w:rPr>
        <w:t>субъектах Российской</w:t>
      </w:r>
      <w:r>
        <w:rPr>
          <w:color w:val="171717"/>
          <w:spacing w:val="-3"/>
        </w:rPr>
        <w:t xml:space="preserve"> </w:t>
      </w:r>
      <w:r>
        <w:rPr>
          <w:color w:val="171717"/>
        </w:rPr>
        <w:t>Федерации.</w:t>
      </w:r>
      <w:r>
        <w:rPr>
          <w:color w:val="171717"/>
          <w:spacing w:val="-1"/>
        </w:rPr>
        <w:t xml:space="preserve"> </w:t>
      </w:r>
      <w:r>
        <w:rPr>
          <w:color w:val="171717"/>
        </w:rPr>
        <w:t>Городское</w:t>
      </w:r>
      <w:r>
        <w:rPr>
          <w:color w:val="171717"/>
          <w:spacing w:val="-4"/>
        </w:rPr>
        <w:t xml:space="preserve"> </w:t>
      </w:r>
      <w:r>
        <w:rPr>
          <w:color w:val="171717"/>
        </w:rPr>
        <w:t>и</w:t>
      </w:r>
      <w:r>
        <w:rPr>
          <w:color w:val="171717"/>
          <w:spacing w:val="-1"/>
        </w:rPr>
        <w:t xml:space="preserve"> </w:t>
      </w:r>
      <w:r>
        <w:rPr>
          <w:color w:val="171717"/>
        </w:rPr>
        <w:t>сельское</w:t>
      </w:r>
      <w:r>
        <w:rPr>
          <w:color w:val="171717"/>
          <w:spacing w:val="-2"/>
        </w:rPr>
        <w:t xml:space="preserve"> </w:t>
      </w:r>
      <w:r>
        <w:rPr>
          <w:color w:val="171717"/>
        </w:rPr>
        <w:t>население.</w:t>
      </w:r>
      <w:r>
        <w:rPr>
          <w:color w:val="171717"/>
          <w:spacing w:val="-1"/>
        </w:rPr>
        <w:t xml:space="preserve"> </w:t>
      </w:r>
      <w:r>
        <w:rPr>
          <w:color w:val="171717"/>
        </w:rPr>
        <w:t>Виды городских и сельских населённых пунктов. Урбанизация в России. Крупнейшие города и город- 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 менные тенденции сельского расселения.</w:t>
      </w:r>
    </w:p>
    <w:p w:rsidR="00AE3C4D" w:rsidRDefault="00AE3C4D">
      <w:pPr>
        <w:pStyle w:val="a3"/>
        <w:spacing w:before="3"/>
        <w:ind w:left="0" w:firstLine="0"/>
        <w:jc w:val="left"/>
      </w:pPr>
    </w:p>
    <w:p w:rsidR="00AE3C4D" w:rsidRDefault="00E21DE7">
      <w:pPr>
        <w:pStyle w:val="2"/>
      </w:pPr>
      <w:r>
        <w:rPr>
          <w:color w:val="171717"/>
        </w:rPr>
        <w:t>Тема</w:t>
      </w:r>
      <w:r>
        <w:rPr>
          <w:color w:val="171717"/>
          <w:spacing w:val="-2"/>
        </w:rPr>
        <w:t xml:space="preserve"> </w:t>
      </w:r>
      <w:r>
        <w:rPr>
          <w:color w:val="171717"/>
        </w:rPr>
        <w:t>3.</w:t>
      </w:r>
      <w:r>
        <w:rPr>
          <w:color w:val="171717"/>
          <w:spacing w:val="-1"/>
        </w:rPr>
        <w:t xml:space="preserve"> </w:t>
      </w:r>
      <w:r>
        <w:rPr>
          <w:color w:val="171717"/>
        </w:rPr>
        <w:t>Народы</w:t>
      </w:r>
      <w:r>
        <w:rPr>
          <w:color w:val="171717"/>
          <w:spacing w:val="-1"/>
        </w:rPr>
        <w:t xml:space="preserve"> </w:t>
      </w:r>
      <w:r>
        <w:rPr>
          <w:color w:val="171717"/>
        </w:rPr>
        <w:t>и</w:t>
      </w:r>
      <w:r>
        <w:rPr>
          <w:color w:val="171717"/>
          <w:spacing w:val="-2"/>
        </w:rPr>
        <w:t xml:space="preserve"> </w:t>
      </w:r>
      <w:r>
        <w:rPr>
          <w:color w:val="171717"/>
        </w:rPr>
        <w:t>религии</w:t>
      </w:r>
      <w:r>
        <w:rPr>
          <w:color w:val="171717"/>
          <w:spacing w:val="-1"/>
        </w:rPr>
        <w:t xml:space="preserve"> </w:t>
      </w:r>
      <w:r>
        <w:rPr>
          <w:color w:val="171717"/>
          <w:spacing w:val="-2"/>
        </w:rPr>
        <w:t>России</w:t>
      </w:r>
    </w:p>
    <w:p w:rsidR="00AE3C4D" w:rsidRDefault="00E21DE7">
      <w:pPr>
        <w:ind w:left="272" w:right="697" w:firstLine="708"/>
        <w:jc w:val="both"/>
        <w:rPr>
          <w:sz w:val="24"/>
        </w:rPr>
      </w:pPr>
      <w:r>
        <w:rPr>
          <w:color w:val="171717"/>
          <w:sz w:val="24"/>
        </w:rPr>
        <w:t>Россия - многонациональное государство. Многонациональность как специфический фак- тор</w:t>
      </w:r>
      <w:r>
        <w:rPr>
          <w:color w:val="171717"/>
          <w:spacing w:val="44"/>
          <w:sz w:val="24"/>
        </w:rPr>
        <w:t xml:space="preserve"> </w:t>
      </w:r>
      <w:r>
        <w:rPr>
          <w:color w:val="171717"/>
          <w:sz w:val="24"/>
        </w:rPr>
        <w:t>формирования</w:t>
      </w:r>
      <w:r>
        <w:rPr>
          <w:color w:val="171717"/>
          <w:spacing w:val="44"/>
          <w:sz w:val="24"/>
        </w:rPr>
        <w:t xml:space="preserve"> </w:t>
      </w:r>
      <w:r>
        <w:rPr>
          <w:color w:val="171717"/>
          <w:sz w:val="24"/>
        </w:rPr>
        <w:t>и</w:t>
      </w:r>
      <w:r>
        <w:rPr>
          <w:color w:val="171717"/>
          <w:spacing w:val="45"/>
          <w:sz w:val="24"/>
        </w:rPr>
        <w:t xml:space="preserve"> </w:t>
      </w:r>
      <w:r>
        <w:rPr>
          <w:color w:val="171717"/>
          <w:sz w:val="24"/>
        </w:rPr>
        <w:t>развития</w:t>
      </w:r>
      <w:r>
        <w:rPr>
          <w:color w:val="171717"/>
          <w:spacing w:val="44"/>
          <w:sz w:val="24"/>
        </w:rPr>
        <w:t xml:space="preserve"> </w:t>
      </w:r>
      <w:r>
        <w:rPr>
          <w:color w:val="171717"/>
          <w:sz w:val="24"/>
        </w:rPr>
        <w:t>России.</w:t>
      </w:r>
      <w:r>
        <w:rPr>
          <w:color w:val="171717"/>
          <w:spacing w:val="44"/>
          <w:sz w:val="24"/>
        </w:rPr>
        <w:t xml:space="preserve"> </w:t>
      </w:r>
      <w:r>
        <w:rPr>
          <w:i/>
          <w:color w:val="171717"/>
          <w:sz w:val="24"/>
        </w:rPr>
        <w:t>Языковая</w:t>
      </w:r>
      <w:r>
        <w:rPr>
          <w:i/>
          <w:color w:val="171717"/>
          <w:spacing w:val="43"/>
          <w:sz w:val="24"/>
        </w:rPr>
        <w:t xml:space="preserve"> </w:t>
      </w:r>
      <w:r>
        <w:rPr>
          <w:i/>
          <w:color w:val="171717"/>
          <w:sz w:val="24"/>
        </w:rPr>
        <w:t>классификация</w:t>
      </w:r>
      <w:r>
        <w:rPr>
          <w:i/>
          <w:color w:val="171717"/>
          <w:spacing w:val="43"/>
          <w:sz w:val="24"/>
        </w:rPr>
        <w:t xml:space="preserve"> </w:t>
      </w:r>
      <w:r>
        <w:rPr>
          <w:i/>
          <w:color w:val="171717"/>
          <w:sz w:val="24"/>
        </w:rPr>
        <w:t>народов</w:t>
      </w:r>
      <w:r>
        <w:rPr>
          <w:i/>
          <w:color w:val="171717"/>
          <w:spacing w:val="43"/>
          <w:sz w:val="24"/>
        </w:rPr>
        <w:t xml:space="preserve"> </w:t>
      </w:r>
      <w:r>
        <w:rPr>
          <w:i/>
          <w:color w:val="171717"/>
          <w:sz w:val="24"/>
        </w:rPr>
        <w:t>России.</w:t>
      </w:r>
      <w:r>
        <w:rPr>
          <w:i/>
          <w:color w:val="171717"/>
          <w:spacing w:val="48"/>
          <w:sz w:val="24"/>
        </w:rPr>
        <w:t xml:space="preserve"> </w:t>
      </w:r>
      <w:r>
        <w:rPr>
          <w:color w:val="171717"/>
          <w:spacing w:val="-2"/>
          <w:sz w:val="24"/>
        </w:rPr>
        <w:t>Крупнейшие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firstLine="0"/>
        <w:jc w:val="left"/>
      </w:pPr>
      <w:r>
        <w:rPr>
          <w:color w:val="171717"/>
        </w:rPr>
        <w:lastRenderedPageBreak/>
        <w:t>народы</w:t>
      </w:r>
      <w:r>
        <w:rPr>
          <w:color w:val="171717"/>
          <w:spacing w:val="33"/>
        </w:rPr>
        <w:t xml:space="preserve"> </w:t>
      </w:r>
      <w:r>
        <w:rPr>
          <w:color w:val="171717"/>
        </w:rPr>
        <w:t>России</w:t>
      </w:r>
      <w:r>
        <w:rPr>
          <w:color w:val="171717"/>
          <w:spacing w:val="32"/>
        </w:rPr>
        <w:t xml:space="preserve"> </w:t>
      </w:r>
      <w:r>
        <w:rPr>
          <w:color w:val="171717"/>
        </w:rPr>
        <w:t>и</w:t>
      </w:r>
      <w:r>
        <w:rPr>
          <w:color w:val="171717"/>
          <w:spacing w:val="35"/>
        </w:rPr>
        <w:t xml:space="preserve"> </w:t>
      </w:r>
      <w:r>
        <w:rPr>
          <w:color w:val="171717"/>
        </w:rPr>
        <w:t>их</w:t>
      </w:r>
      <w:r>
        <w:rPr>
          <w:color w:val="171717"/>
          <w:spacing w:val="34"/>
        </w:rPr>
        <w:t xml:space="preserve"> </w:t>
      </w:r>
      <w:r>
        <w:rPr>
          <w:color w:val="171717"/>
        </w:rPr>
        <w:t>расселение.</w:t>
      </w:r>
      <w:r>
        <w:rPr>
          <w:color w:val="171717"/>
          <w:spacing w:val="34"/>
        </w:rPr>
        <w:t xml:space="preserve"> </w:t>
      </w:r>
      <w:r>
        <w:rPr>
          <w:color w:val="171717"/>
        </w:rPr>
        <w:t>Титульные</w:t>
      </w:r>
      <w:r>
        <w:rPr>
          <w:color w:val="171717"/>
          <w:spacing w:val="35"/>
        </w:rPr>
        <w:t xml:space="preserve"> </w:t>
      </w:r>
      <w:r>
        <w:rPr>
          <w:color w:val="171717"/>
        </w:rPr>
        <w:t>этносы.</w:t>
      </w:r>
      <w:r>
        <w:rPr>
          <w:color w:val="171717"/>
          <w:spacing w:val="33"/>
        </w:rPr>
        <w:t xml:space="preserve"> </w:t>
      </w:r>
      <w:r>
        <w:rPr>
          <w:color w:val="171717"/>
        </w:rPr>
        <w:t>География</w:t>
      </w:r>
      <w:r>
        <w:rPr>
          <w:color w:val="171717"/>
          <w:spacing w:val="34"/>
        </w:rPr>
        <w:t xml:space="preserve"> </w:t>
      </w:r>
      <w:r>
        <w:rPr>
          <w:color w:val="171717"/>
        </w:rPr>
        <w:t>религий.</w:t>
      </w:r>
      <w:r>
        <w:rPr>
          <w:color w:val="171717"/>
          <w:spacing w:val="32"/>
        </w:rPr>
        <w:t xml:space="preserve"> </w:t>
      </w:r>
      <w:r>
        <w:rPr>
          <w:color w:val="171717"/>
        </w:rPr>
        <w:t>Объекты</w:t>
      </w:r>
      <w:r>
        <w:rPr>
          <w:color w:val="171717"/>
          <w:spacing w:val="33"/>
        </w:rPr>
        <w:t xml:space="preserve"> </w:t>
      </w:r>
      <w:r>
        <w:rPr>
          <w:color w:val="171717"/>
        </w:rPr>
        <w:t>Всемирного культурного наследия ЮНЕСКО на территории России.</w:t>
      </w:r>
    </w:p>
    <w:p w:rsidR="00AE3C4D" w:rsidRDefault="00E21DE7">
      <w:pPr>
        <w:ind w:left="981"/>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2"/>
        <w:jc w:val="left"/>
      </w:pPr>
      <w:r>
        <w:rPr>
          <w:color w:val="171717"/>
        </w:rPr>
        <w:t>1.</w:t>
      </w:r>
      <w:r>
        <w:rPr>
          <w:color w:val="171717"/>
          <w:spacing w:val="-5"/>
        </w:rPr>
        <w:t xml:space="preserve"> </w:t>
      </w:r>
      <w:r>
        <w:rPr>
          <w:color w:val="171717"/>
        </w:rPr>
        <w:t>Построение</w:t>
      </w:r>
      <w:r>
        <w:rPr>
          <w:color w:val="171717"/>
          <w:spacing w:val="-3"/>
        </w:rPr>
        <w:t xml:space="preserve"> </w:t>
      </w:r>
      <w:r>
        <w:rPr>
          <w:color w:val="171717"/>
        </w:rPr>
        <w:t>картограммы «Доля</w:t>
      </w:r>
      <w:r>
        <w:rPr>
          <w:color w:val="171717"/>
          <w:spacing w:val="-2"/>
        </w:rPr>
        <w:t xml:space="preserve"> </w:t>
      </w:r>
      <w:r>
        <w:rPr>
          <w:color w:val="171717"/>
        </w:rPr>
        <w:t>титульных</w:t>
      </w:r>
      <w:r>
        <w:rPr>
          <w:color w:val="171717"/>
          <w:spacing w:val="-3"/>
        </w:rPr>
        <w:t xml:space="preserve"> </w:t>
      </w:r>
      <w:r>
        <w:rPr>
          <w:color w:val="171717"/>
        </w:rPr>
        <w:t>этносов</w:t>
      </w:r>
      <w:r>
        <w:rPr>
          <w:color w:val="171717"/>
          <w:spacing w:val="-3"/>
        </w:rPr>
        <w:t xml:space="preserve"> </w:t>
      </w:r>
      <w:r>
        <w:rPr>
          <w:color w:val="171717"/>
        </w:rPr>
        <w:t>в</w:t>
      </w:r>
      <w:r>
        <w:rPr>
          <w:color w:val="171717"/>
          <w:spacing w:val="-3"/>
        </w:rPr>
        <w:t xml:space="preserve"> </w:t>
      </w:r>
      <w:r>
        <w:rPr>
          <w:color w:val="171717"/>
        </w:rPr>
        <w:t>численности</w:t>
      </w:r>
      <w:r>
        <w:rPr>
          <w:color w:val="171717"/>
          <w:spacing w:val="-4"/>
        </w:rPr>
        <w:t xml:space="preserve"> </w:t>
      </w:r>
      <w:r>
        <w:rPr>
          <w:color w:val="171717"/>
        </w:rPr>
        <w:t>населения</w:t>
      </w:r>
      <w:r>
        <w:rPr>
          <w:color w:val="171717"/>
          <w:spacing w:val="-2"/>
        </w:rPr>
        <w:t xml:space="preserve"> </w:t>
      </w:r>
      <w:r>
        <w:rPr>
          <w:color w:val="171717"/>
        </w:rPr>
        <w:t>республик и автономных округов РФ».</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3"/>
        </w:rPr>
        <w:t xml:space="preserve"> </w:t>
      </w:r>
      <w:r>
        <w:rPr>
          <w:color w:val="171717"/>
        </w:rPr>
        <w:t>4.</w:t>
      </w:r>
      <w:r>
        <w:rPr>
          <w:color w:val="171717"/>
          <w:spacing w:val="-1"/>
        </w:rPr>
        <w:t xml:space="preserve"> </w:t>
      </w:r>
      <w:r>
        <w:rPr>
          <w:color w:val="171717"/>
        </w:rPr>
        <w:t>Половой</w:t>
      </w:r>
      <w:r>
        <w:rPr>
          <w:color w:val="171717"/>
          <w:spacing w:val="-1"/>
        </w:rPr>
        <w:t xml:space="preserve"> </w:t>
      </w:r>
      <w:r>
        <w:rPr>
          <w:color w:val="171717"/>
        </w:rPr>
        <w:t>и</w:t>
      </w:r>
      <w:r>
        <w:rPr>
          <w:color w:val="171717"/>
          <w:spacing w:val="-2"/>
        </w:rPr>
        <w:t xml:space="preserve"> </w:t>
      </w:r>
      <w:r>
        <w:rPr>
          <w:color w:val="171717"/>
        </w:rPr>
        <w:t>возрастной</w:t>
      </w:r>
      <w:r>
        <w:rPr>
          <w:color w:val="171717"/>
          <w:spacing w:val="-1"/>
        </w:rPr>
        <w:t xml:space="preserve"> </w:t>
      </w:r>
      <w:r>
        <w:rPr>
          <w:color w:val="171717"/>
        </w:rPr>
        <w:t>состав</w:t>
      </w:r>
      <w:r>
        <w:rPr>
          <w:color w:val="171717"/>
          <w:spacing w:val="-1"/>
        </w:rPr>
        <w:t xml:space="preserve"> </w:t>
      </w:r>
      <w:r>
        <w:rPr>
          <w:color w:val="171717"/>
        </w:rPr>
        <w:t>населения</w:t>
      </w:r>
      <w:r>
        <w:rPr>
          <w:color w:val="171717"/>
          <w:spacing w:val="-1"/>
        </w:rPr>
        <w:t xml:space="preserve"> </w:t>
      </w:r>
      <w:r>
        <w:rPr>
          <w:color w:val="171717"/>
          <w:spacing w:val="-2"/>
        </w:rPr>
        <w:t>России</w:t>
      </w:r>
    </w:p>
    <w:p w:rsidR="00AE3C4D" w:rsidRDefault="00E21DE7">
      <w:pPr>
        <w:pStyle w:val="a3"/>
        <w:ind w:right="700"/>
      </w:pPr>
      <w:r>
        <w:rPr>
          <w:color w:val="171717"/>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 щие. Половозрастные пирамиды. Демографическая нагрузка. Средняя прогнозируемая (ожидае- мая) продолжительность жиз ни мужского и женского населения России.</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7"/>
      </w:pPr>
      <w:r>
        <w:rPr>
          <w:color w:val="171717"/>
        </w:rPr>
        <w:t>1. Объяснение динамики половозрастного состава населения России на основе анализа половозрастных пирамид.</w:t>
      </w:r>
    </w:p>
    <w:p w:rsidR="00AE3C4D" w:rsidRDefault="00AE3C4D">
      <w:pPr>
        <w:pStyle w:val="a3"/>
        <w:spacing w:before="3"/>
        <w:ind w:left="0" w:firstLine="0"/>
        <w:jc w:val="left"/>
      </w:pPr>
    </w:p>
    <w:p w:rsidR="00AE3C4D" w:rsidRDefault="00E21DE7">
      <w:pPr>
        <w:pStyle w:val="2"/>
      </w:pPr>
      <w:r>
        <w:rPr>
          <w:color w:val="171717"/>
        </w:rPr>
        <w:t>Тема</w:t>
      </w:r>
      <w:r>
        <w:rPr>
          <w:color w:val="171717"/>
          <w:spacing w:val="-3"/>
        </w:rPr>
        <w:t xml:space="preserve"> </w:t>
      </w:r>
      <w:r>
        <w:rPr>
          <w:color w:val="171717"/>
        </w:rPr>
        <w:t>5.</w:t>
      </w:r>
      <w:r>
        <w:rPr>
          <w:color w:val="171717"/>
          <w:spacing w:val="-2"/>
        </w:rPr>
        <w:t xml:space="preserve"> </w:t>
      </w:r>
      <w:r>
        <w:rPr>
          <w:color w:val="171717"/>
        </w:rPr>
        <w:t>Человеческий</w:t>
      </w:r>
      <w:r>
        <w:rPr>
          <w:color w:val="171717"/>
          <w:spacing w:val="-2"/>
        </w:rPr>
        <w:t xml:space="preserve"> </w:t>
      </w:r>
      <w:r>
        <w:rPr>
          <w:color w:val="171717"/>
        </w:rPr>
        <w:t>капитал</w:t>
      </w:r>
      <w:r>
        <w:rPr>
          <w:color w:val="171717"/>
          <w:spacing w:val="-1"/>
        </w:rPr>
        <w:t xml:space="preserve"> </w:t>
      </w:r>
      <w:r>
        <w:rPr>
          <w:color w:val="171717"/>
          <w:spacing w:val="-2"/>
        </w:rPr>
        <w:t>России</w:t>
      </w:r>
    </w:p>
    <w:p w:rsidR="00AE3C4D" w:rsidRDefault="00E21DE7">
      <w:pPr>
        <w:pStyle w:val="a3"/>
        <w:ind w:right="703"/>
      </w:pPr>
      <w:r>
        <w:rPr>
          <w:color w:val="171717"/>
        </w:rPr>
        <w:t>Понятие человеческого капитала. Трудовые ресурсы, рабочая сила. Неравномерность рас- 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 тели, характеризующие его. ИЧР и его географические различия.</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3"/>
      </w:pPr>
      <w:r>
        <w:rPr>
          <w:color w:val="171717"/>
        </w:rPr>
        <w:t>1.</w:t>
      </w:r>
      <w:r>
        <w:rPr>
          <w:color w:val="171717"/>
          <w:spacing w:val="-4"/>
        </w:rPr>
        <w:t xml:space="preserve"> </w:t>
      </w:r>
      <w:r>
        <w:rPr>
          <w:color w:val="171717"/>
        </w:rPr>
        <w:t>Классификация Федеральных округов по особенностям естественного и механического движения населения.</w:t>
      </w:r>
    </w:p>
    <w:p w:rsidR="00AE3C4D" w:rsidRDefault="00AE3C4D">
      <w:pPr>
        <w:pStyle w:val="a3"/>
        <w:spacing w:before="3"/>
        <w:ind w:left="0" w:firstLine="0"/>
        <w:jc w:val="left"/>
      </w:pPr>
    </w:p>
    <w:p w:rsidR="00AE3C4D" w:rsidRDefault="00E21DE7" w:rsidP="00AA7C8F">
      <w:pPr>
        <w:pStyle w:val="1"/>
        <w:numPr>
          <w:ilvl w:val="0"/>
          <w:numId w:val="173"/>
        </w:numPr>
        <w:tabs>
          <w:tab w:val="left" w:pos="4959"/>
        </w:tabs>
        <w:ind w:left="981" w:right="5212" w:firstLine="3797"/>
      </w:pPr>
      <w:r>
        <w:rPr>
          <w:color w:val="171717"/>
          <w:spacing w:val="-4"/>
        </w:rPr>
        <w:t xml:space="preserve">КЛАСС </w:t>
      </w:r>
      <w:r>
        <w:rPr>
          <w:color w:val="171717"/>
        </w:rPr>
        <w:t>РАЗДЕЛ 4. ХОЗЯЙСТВО РОССИИ</w:t>
      </w:r>
    </w:p>
    <w:p w:rsidR="00AE3C4D" w:rsidRDefault="00E21DE7">
      <w:pPr>
        <w:pStyle w:val="2"/>
      </w:pPr>
      <w:r>
        <w:rPr>
          <w:color w:val="171717"/>
        </w:rPr>
        <w:t>Тема</w:t>
      </w:r>
      <w:r>
        <w:rPr>
          <w:color w:val="171717"/>
          <w:spacing w:val="-3"/>
        </w:rPr>
        <w:t xml:space="preserve"> </w:t>
      </w:r>
      <w:r>
        <w:rPr>
          <w:color w:val="171717"/>
        </w:rPr>
        <w:t>1.</w:t>
      </w:r>
      <w:r>
        <w:rPr>
          <w:color w:val="171717"/>
          <w:spacing w:val="-2"/>
        </w:rPr>
        <w:t xml:space="preserve"> </w:t>
      </w:r>
      <w:r>
        <w:rPr>
          <w:color w:val="171717"/>
        </w:rPr>
        <w:t>Общая</w:t>
      </w:r>
      <w:r>
        <w:rPr>
          <w:color w:val="171717"/>
          <w:spacing w:val="-1"/>
        </w:rPr>
        <w:t xml:space="preserve"> </w:t>
      </w:r>
      <w:r>
        <w:rPr>
          <w:color w:val="171717"/>
        </w:rPr>
        <w:t>характеристика</w:t>
      </w:r>
      <w:r>
        <w:rPr>
          <w:color w:val="171717"/>
          <w:spacing w:val="-2"/>
        </w:rPr>
        <w:t xml:space="preserve"> </w:t>
      </w:r>
      <w:r>
        <w:rPr>
          <w:color w:val="171717"/>
        </w:rPr>
        <w:t>хозяйства</w:t>
      </w:r>
      <w:r>
        <w:rPr>
          <w:color w:val="171717"/>
          <w:spacing w:val="-2"/>
        </w:rPr>
        <w:t xml:space="preserve"> России</w:t>
      </w:r>
    </w:p>
    <w:p w:rsidR="00AE3C4D" w:rsidRDefault="00E21DE7">
      <w:pPr>
        <w:pStyle w:val="a3"/>
        <w:ind w:right="699"/>
      </w:pPr>
      <w:r>
        <w:rPr>
          <w:color w:val="171717"/>
        </w:rPr>
        <w:t>Состав хозяйства: важнейшие межотраслевые комплексы и отрасли. Отраслевая структу- ра, функциональная и территориальная структуры хозяйства страны, факторы их формирования</w:t>
      </w:r>
      <w:r>
        <w:rPr>
          <w:color w:val="171717"/>
          <w:spacing w:val="40"/>
        </w:rPr>
        <w:t xml:space="preserve"> </w:t>
      </w:r>
      <w:r>
        <w:rPr>
          <w:color w:val="171717"/>
        </w:rPr>
        <w:t>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 ности географии хозяйства России: территории опережающего развития, основная зона хозяй- 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 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E3C4D" w:rsidRDefault="00E21DE7">
      <w:pPr>
        <w:pStyle w:val="a3"/>
        <w:ind w:right="706"/>
      </w:pPr>
      <w:r>
        <w:rPr>
          <w:color w:val="171717"/>
        </w:rPr>
        <w:t>Производственный капитал. Распределение производственного капитала по территории страны. Условия и факторы размещения хозяйства.</w:t>
      </w:r>
    </w:p>
    <w:p w:rsidR="00AE3C4D" w:rsidRDefault="00AE3C4D">
      <w:pPr>
        <w:pStyle w:val="a3"/>
        <w:spacing w:before="3"/>
        <w:ind w:left="0" w:firstLine="0"/>
        <w:jc w:val="left"/>
      </w:pPr>
    </w:p>
    <w:p w:rsidR="00AE3C4D" w:rsidRDefault="00E21DE7">
      <w:pPr>
        <w:pStyle w:val="2"/>
        <w:spacing w:before="1"/>
      </w:pPr>
      <w:r>
        <w:rPr>
          <w:color w:val="171717"/>
        </w:rPr>
        <w:t>Тема</w:t>
      </w:r>
      <w:r>
        <w:rPr>
          <w:color w:val="171717"/>
          <w:spacing w:val="-7"/>
        </w:rPr>
        <w:t xml:space="preserve"> </w:t>
      </w:r>
      <w:r>
        <w:rPr>
          <w:color w:val="171717"/>
        </w:rPr>
        <w:t>2.</w:t>
      </w:r>
      <w:r>
        <w:rPr>
          <w:color w:val="171717"/>
          <w:spacing w:val="-3"/>
        </w:rPr>
        <w:t xml:space="preserve"> </w:t>
      </w:r>
      <w:r>
        <w:rPr>
          <w:color w:val="171717"/>
        </w:rPr>
        <w:t>Топливно-энергетический</w:t>
      </w:r>
      <w:r>
        <w:rPr>
          <w:color w:val="171717"/>
          <w:spacing w:val="-4"/>
        </w:rPr>
        <w:t xml:space="preserve"> </w:t>
      </w:r>
      <w:r>
        <w:rPr>
          <w:color w:val="171717"/>
        </w:rPr>
        <w:t>комплекс</w:t>
      </w:r>
      <w:r>
        <w:rPr>
          <w:color w:val="171717"/>
          <w:spacing w:val="-4"/>
        </w:rPr>
        <w:t xml:space="preserve"> </w:t>
      </w:r>
      <w:r>
        <w:rPr>
          <w:color w:val="171717"/>
          <w:spacing w:val="-2"/>
        </w:rPr>
        <w:t>(ТЭК)</w:t>
      </w:r>
    </w:p>
    <w:p w:rsidR="00AE3C4D" w:rsidRDefault="00E21DE7">
      <w:pPr>
        <w:pStyle w:val="a3"/>
        <w:ind w:right="703"/>
        <w:rPr>
          <w:i/>
        </w:rPr>
      </w:pPr>
      <w:r>
        <w:rPr>
          <w:color w:val="171717"/>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 гии. Размещение крупнейших электростанций. Каскады ГЭС. Энергосистемы. Влияние ТЭК на окружающую среду. </w:t>
      </w:r>
      <w:r>
        <w:rPr>
          <w:i/>
          <w:color w:val="171717"/>
        </w:rPr>
        <w:t>Основные положения «Энергетической стратегии России на период до 2035 года».</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158"/>
        </w:numPr>
        <w:tabs>
          <w:tab w:val="left" w:pos="1222"/>
        </w:tabs>
        <w:spacing w:before="64"/>
        <w:ind w:right="703" w:firstLine="708"/>
        <w:jc w:val="both"/>
        <w:rPr>
          <w:sz w:val="24"/>
        </w:rPr>
      </w:pPr>
      <w:r>
        <w:rPr>
          <w:color w:val="171717"/>
          <w:sz w:val="24"/>
        </w:rPr>
        <w:lastRenderedPageBreak/>
        <w:t>Анализ статистических и текстовых материалов с целью сравнения стоимости электро- энергии для населения России в различных регионах.</w:t>
      </w:r>
    </w:p>
    <w:p w:rsidR="00AE3C4D" w:rsidRDefault="00E21DE7" w:rsidP="00AA7C8F">
      <w:pPr>
        <w:pStyle w:val="a4"/>
        <w:numPr>
          <w:ilvl w:val="0"/>
          <w:numId w:val="158"/>
        </w:numPr>
        <w:tabs>
          <w:tab w:val="left" w:pos="1222"/>
        </w:tabs>
        <w:ind w:right="703" w:firstLine="708"/>
        <w:jc w:val="both"/>
        <w:rPr>
          <w:sz w:val="24"/>
        </w:rPr>
      </w:pPr>
      <w:r>
        <w:rPr>
          <w:color w:val="171717"/>
          <w:sz w:val="24"/>
        </w:rPr>
        <w:t>Сравнительная оценка возможностей для развития энергетики ВИЭ в отдельных регио- нах страны.</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3"/>
        </w:rPr>
        <w:t xml:space="preserve"> </w:t>
      </w:r>
      <w:r>
        <w:rPr>
          <w:color w:val="171717"/>
        </w:rPr>
        <w:t>3.</w:t>
      </w:r>
      <w:r>
        <w:rPr>
          <w:color w:val="171717"/>
          <w:spacing w:val="-2"/>
        </w:rPr>
        <w:t xml:space="preserve"> </w:t>
      </w:r>
      <w:r>
        <w:rPr>
          <w:color w:val="171717"/>
        </w:rPr>
        <w:t>Металлургический</w:t>
      </w:r>
      <w:r>
        <w:rPr>
          <w:color w:val="171717"/>
          <w:spacing w:val="-1"/>
        </w:rPr>
        <w:t xml:space="preserve"> </w:t>
      </w:r>
      <w:r>
        <w:rPr>
          <w:color w:val="171717"/>
          <w:spacing w:val="-2"/>
        </w:rPr>
        <w:t>комплекс</w:t>
      </w:r>
    </w:p>
    <w:p w:rsidR="00AE3C4D" w:rsidRDefault="00E21DE7">
      <w:pPr>
        <w:pStyle w:val="a3"/>
        <w:ind w:right="705"/>
        <w:rPr>
          <w:i/>
        </w:rPr>
      </w:pPr>
      <w:r>
        <w:rPr>
          <w:color w:val="171717"/>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 гии чёрных, лёгких и тяжёлых цветных металлов: основные районы</w:t>
      </w:r>
      <w:r>
        <w:rPr>
          <w:color w:val="171717"/>
          <w:spacing w:val="-2"/>
        </w:rPr>
        <w:t xml:space="preserve"> </w:t>
      </w:r>
      <w:r>
        <w:rPr>
          <w:color w:val="171717"/>
        </w:rPr>
        <w:t xml:space="preserve">и центры. Металлургические базы России. Влияние металлургии на окружающую среду. </w:t>
      </w:r>
      <w:r>
        <w:rPr>
          <w:i/>
          <w:color w:val="171717"/>
        </w:rPr>
        <w:t>Основные положения «Стратегии развития чёрной и цветной металлургии России до 2030 года».</w:t>
      </w:r>
    </w:p>
    <w:p w:rsidR="00AE3C4D" w:rsidRDefault="00AE3C4D">
      <w:pPr>
        <w:pStyle w:val="a3"/>
        <w:spacing w:before="3"/>
        <w:ind w:left="0" w:firstLine="0"/>
        <w:jc w:val="left"/>
        <w:rPr>
          <w:i/>
        </w:rPr>
      </w:pPr>
    </w:p>
    <w:p w:rsidR="00AE3C4D" w:rsidRDefault="00E21DE7">
      <w:pPr>
        <w:pStyle w:val="2"/>
      </w:pPr>
      <w:r>
        <w:rPr>
          <w:color w:val="171717"/>
        </w:rPr>
        <w:t>Тема</w:t>
      </w:r>
      <w:r>
        <w:rPr>
          <w:color w:val="171717"/>
          <w:spacing w:val="-6"/>
        </w:rPr>
        <w:t xml:space="preserve"> </w:t>
      </w:r>
      <w:r>
        <w:rPr>
          <w:color w:val="171717"/>
        </w:rPr>
        <w:t>4.</w:t>
      </w:r>
      <w:r>
        <w:rPr>
          <w:color w:val="171717"/>
          <w:spacing w:val="-3"/>
        </w:rPr>
        <w:t xml:space="preserve"> </w:t>
      </w:r>
      <w:r>
        <w:rPr>
          <w:color w:val="171717"/>
        </w:rPr>
        <w:t>Машиностроительный</w:t>
      </w:r>
      <w:r>
        <w:rPr>
          <w:color w:val="171717"/>
          <w:spacing w:val="-4"/>
        </w:rPr>
        <w:t xml:space="preserve"> </w:t>
      </w:r>
      <w:r>
        <w:rPr>
          <w:color w:val="171717"/>
          <w:spacing w:val="-2"/>
        </w:rPr>
        <w:t>комплекс</w:t>
      </w:r>
    </w:p>
    <w:p w:rsidR="00AE3C4D" w:rsidRDefault="00E21DE7">
      <w:pPr>
        <w:pStyle w:val="a3"/>
        <w:ind w:right="703"/>
        <w:rPr>
          <w:i/>
        </w:rPr>
      </w:pPr>
      <w:r>
        <w:rPr>
          <w:color w:val="171717"/>
        </w:rPr>
        <w:t>Состав, место и значение в хозяйстве. Место России в мировом производстве машино- 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 литики</w:t>
      </w:r>
      <w:r>
        <w:rPr>
          <w:color w:val="171717"/>
          <w:spacing w:val="-2"/>
        </w:rPr>
        <w:t xml:space="preserve"> </w:t>
      </w:r>
      <w:r>
        <w:rPr>
          <w:color w:val="171717"/>
        </w:rPr>
        <w:t>импортозамещения.</w:t>
      </w:r>
      <w:r>
        <w:rPr>
          <w:color w:val="171717"/>
          <w:spacing w:val="-3"/>
        </w:rPr>
        <w:t xml:space="preserve"> </w:t>
      </w:r>
      <w:r>
        <w:rPr>
          <w:color w:val="171717"/>
        </w:rPr>
        <w:t>Машиностроение</w:t>
      </w:r>
      <w:r>
        <w:rPr>
          <w:color w:val="171717"/>
          <w:spacing w:val="-4"/>
        </w:rPr>
        <w:t xml:space="preserve"> </w:t>
      </w:r>
      <w:r>
        <w:rPr>
          <w:color w:val="171717"/>
        </w:rPr>
        <w:t>и</w:t>
      </w:r>
      <w:r>
        <w:rPr>
          <w:color w:val="171717"/>
          <w:spacing w:val="-3"/>
        </w:rPr>
        <w:t xml:space="preserve"> </w:t>
      </w:r>
      <w:r>
        <w:rPr>
          <w:color w:val="171717"/>
        </w:rPr>
        <w:t>охрана</w:t>
      </w:r>
      <w:r>
        <w:rPr>
          <w:color w:val="171717"/>
          <w:spacing w:val="-4"/>
        </w:rPr>
        <w:t xml:space="preserve"> </w:t>
      </w:r>
      <w:r>
        <w:rPr>
          <w:color w:val="171717"/>
        </w:rPr>
        <w:t>окружающей среды,</w:t>
      </w:r>
      <w:r>
        <w:rPr>
          <w:color w:val="171717"/>
          <w:spacing w:val="-3"/>
        </w:rPr>
        <w:t xml:space="preserve"> </w:t>
      </w:r>
      <w:r>
        <w:rPr>
          <w:color w:val="171717"/>
        </w:rPr>
        <w:t>значение</w:t>
      </w:r>
      <w:r>
        <w:rPr>
          <w:color w:val="171717"/>
          <w:spacing w:val="-4"/>
        </w:rPr>
        <w:t xml:space="preserve"> </w:t>
      </w:r>
      <w:r>
        <w:rPr>
          <w:color w:val="171717"/>
        </w:rPr>
        <w:t>отрасли</w:t>
      </w:r>
      <w:r>
        <w:rPr>
          <w:color w:val="171717"/>
          <w:spacing w:val="-3"/>
        </w:rPr>
        <w:t xml:space="preserve"> </w:t>
      </w:r>
      <w:r>
        <w:rPr>
          <w:color w:val="171717"/>
        </w:rPr>
        <w:t xml:space="preserve">для создания экологически эффективного оборудования. Перспективы развития машиностроения России. </w:t>
      </w:r>
      <w:r>
        <w:rPr>
          <w:i/>
          <w:color w:val="171717"/>
        </w:rPr>
        <w:t>Основные положения документов, определяющих стратегию развития отраслей маши- ностроительного комплекса.</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11"/>
      </w:pPr>
      <w:r>
        <w:rPr>
          <w:color w:val="171717"/>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E3C4D" w:rsidRDefault="00AE3C4D">
      <w:pPr>
        <w:pStyle w:val="a3"/>
        <w:spacing w:before="3"/>
        <w:ind w:left="0" w:firstLine="0"/>
        <w:jc w:val="left"/>
      </w:pPr>
    </w:p>
    <w:p w:rsidR="00AE3C4D" w:rsidRDefault="00E21DE7">
      <w:pPr>
        <w:pStyle w:val="2"/>
        <w:spacing w:line="240" w:lineRule="auto"/>
        <w:ind w:right="6410"/>
      </w:pPr>
      <w:r>
        <w:rPr>
          <w:color w:val="171717"/>
        </w:rPr>
        <w:t>Тема</w:t>
      </w:r>
      <w:r>
        <w:rPr>
          <w:color w:val="171717"/>
          <w:spacing w:val="-12"/>
        </w:rPr>
        <w:t xml:space="preserve"> </w:t>
      </w:r>
      <w:r>
        <w:rPr>
          <w:color w:val="171717"/>
        </w:rPr>
        <w:t>5.</w:t>
      </w:r>
      <w:r>
        <w:rPr>
          <w:color w:val="171717"/>
          <w:spacing w:val="-11"/>
        </w:rPr>
        <w:t xml:space="preserve"> </w:t>
      </w:r>
      <w:r>
        <w:rPr>
          <w:color w:val="171717"/>
        </w:rPr>
        <w:t>Химико-лесной</w:t>
      </w:r>
      <w:r>
        <w:rPr>
          <w:color w:val="171717"/>
          <w:spacing w:val="-11"/>
        </w:rPr>
        <w:t xml:space="preserve"> </w:t>
      </w:r>
      <w:r>
        <w:rPr>
          <w:color w:val="171717"/>
        </w:rPr>
        <w:t>комплекс Химическая промышленность</w:t>
      </w:r>
    </w:p>
    <w:p w:rsidR="00AE3C4D" w:rsidRDefault="00E21DE7">
      <w:pPr>
        <w:ind w:left="272" w:right="703" w:firstLine="708"/>
        <w:jc w:val="both"/>
        <w:rPr>
          <w:i/>
          <w:sz w:val="24"/>
        </w:rPr>
      </w:pPr>
      <w:r>
        <w:rPr>
          <w:color w:val="171717"/>
          <w:sz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Pr>
          <w:i/>
          <w:color w:val="171717"/>
          <w:sz w:val="24"/>
        </w:rPr>
        <w:t xml:space="preserve">Основные поло- жения «Стратегии развития химического и нефтехимического комплекса на период до 2030 го- </w:t>
      </w:r>
      <w:r>
        <w:rPr>
          <w:i/>
          <w:color w:val="171717"/>
          <w:spacing w:val="-4"/>
          <w:sz w:val="24"/>
        </w:rPr>
        <w:t>да».</w:t>
      </w:r>
    </w:p>
    <w:p w:rsidR="00AE3C4D" w:rsidRDefault="00E21DE7">
      <w:pPr>
        <w:pStyle w:val="2"/>
      </w:pPr>
      <w:r>
        <w:rPr>
          <w:color w:val="171717"/>
        </w:rPr>
        <w:t>Лесопромышленный</w:t>
      </w:r>
      <w:r>
        <w:rPr>
          <w:color w:val="171717"/>
          <w:spacing w:val="-7"/>
        </w:rPr>
        <w:t xml:space="preserve"> </w:t>
      </w:r>
      <w:r>
        <w:rPr>
          <w:color w:val="171717"/>
          <w:spacing w:val="-2"/>
        </w:rPr>
        <w:t>комплекс</w:t>
      </w:r>
    </w:p>
    <w:p w:rsidR="00AE3C4D" w:rsidRDefault="00E21DE7">
      <w:pPr>
        <w:pStyle w:val="a3"/>
        <w:ind w:right="705"/>
      </w:pPr>
      <w:r>
        <w:rPr>
          <w:color w:val="171717"/>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 мышленность. Факторы размещения предприятий. География важнейших отраслей: основные районы и лесоперерабатывающие комплексы.</w:t>
      </w:r>
    </w:p>
    <w:p w:rsidR="00AE3C4D" w:rsidRDefault="00E21DE7">
      <w:pPr>
        <w:pStyle w:val="a3"/>
        <w:ind w:right="703"/>
      </w:pPr>
      <w:r>
        <w:rPr>
          <w:color w:val="171717"/>
        </w:rPr>
        <w:t>Лесное хозяйство и окружающая среда. Проблемы и перспективы развития. Основные по- ложения «Стратегии развития лесного комплекса Российской Федерации до 2030 года».</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5"/>
      </w:pPr>
      <w:r>
        <w:rPr>
          <w:color w:val="171717"/>
        </w:rPr>
        <w:t>1. Анализ документов «Прогноз развития лесного сектора Российской Федерации до 2030 года»</w:t>
      </w:r>
      <w:r>
        <w:rPr>
          <w:color w:val="171717"/>
          <w:spacing w:val="-3"/>
        </w:rPr>
        <w:t xml:space="preserve"> </w:t>
      </w:r>
      <w:r>
        <w:rPr>
          <w:color w:val="171717"/>
        </w:rPr>
        <w:t xml:space="preserve">(Гл.1, 3 и 11) и «Стратегия развития лесного комплекса Российской Федерации до 2030 го- да» (Гл. II и III, Приложения № 1 и № 18) с целью определения перспектив и проблем развития </w:t>
      </w:r>
      <w:r>
        <w:rPr>
          <w:color w:val="171717"/>
          <w:spacing w:val="-2"/>
        </w:rPr>
        <w:t>комплекса.</w:t>
      </w:r>
    </w:p>
    <w:p w:rsidR="00AE3C4D" w:rsidRDefault="00AE3C4D">
      <w:pPr>
        <w:pStyle w:val="a3"/>
        <w:spacing w:before="3"/>
        <w:ind w:left="0" w:firstLine="0"/>
        <w:jc w:val="left"/>
      </w:pPr>
    </w:p>
    <w:p w:rsidR="00AE3C4D" w:rsidRDefault="00E21DE7">
      <w:pPr>
        <w:pStyle w:val="2"/>
        <w:spacing w:before="1"/>
      </w:pPr>
      <w:r>
        <w:rPr>
          <w:color w:val="171717"/>
        </w:rPr>
        <w:t>Тема</w:t>
      </w:r>
      <w:r>
        <w:rPr>
          <w:color w:val="171717"/>
          <w:spacing w:val="-4"/>
        </w:rPr>
        <w:t xml:space="preserve"> </w:t>
      </w:r>
      <w:r>
        <w:rPr>
          <w:color w:val="171717"/>
        </w:rPr>
        <w:t>6.</w:t>
      </w:r>
      <w:r>
        <w:rPr>
          <w:color w:val="171717"/>
          <w:spacing w:val="-3"/>
        </w:rPr>
        <w:t xml:space="preserve"> </w:t>
      </w:r>
      <w:r>
        <w:rPr>
          <w:color w:val="171717"/>
        </w:rPr>
        <w:t>Агропромышленный</w:t>
      </w:r>
      <w:r>
        <w:rPr>
          <w:color w:val="171717"/>
          <w:spacing w:val="-3"/>
        </w:rPr>
        <w:t xml:space="preserve"> </w:t>
      </w:r>
      <w:r>
        <w:rPr>
          <w:color w:val="171717"/>
        </w:rPr>
        <w:t>комплекс</w:t>
      </w:r>
      <w:r>
        <w:rPr>
          <w:color w:val="171717"/>
          <w:spacing w:val="-3"/>
        </w:rPr>
        <w:t xml:space="preserve"> </w:t>
      </w:r>
      <w:r>
        <w:rPr>
          <w:color w:val="171717"/>
          <w:spacing w:val="-4"/>
        </w:rPr>
        <w:t>(АПК)</w:t>
      </w:r>
    </w:p>
    <w:p w:rsidR="00AE3C4D" w:rsidRDefault="00E21DE7">
      <w:pPr>
        <w:pStyle w:val="a3"/>
        <w:ind w:right="702"/>
      </w:pPr>
      <w:r>
        <w:rPr>
          <w:color w:val="171717"/>
        </w:rPr>
        <w:t>Состав, место и значение в экономике страны. Сельское хозяйство. Состав, место и значе- ние в хозяйстве, отличия от других отраслей хозяйства. Земельные, почвенные и агроклиматиче- ские ресурсы. Сельскохозяйственные угодья, их площадь и структура. Растениеводство и живот- новодство: география основных отраслей. Сельское хозяйство и окружающая среда.</w:t>
      </w:r>
    </w:p>
    <w:p w:rsidR="00AE3C4D" w:rsidRDefault="00E21DE7">
      <w:pPr>
        <w:pStyle w:val="a3"/>
        <w:ind w:right="705"/>
      </w:pPr>
      <w:r>
        <w:rPr>
          <w:color w:val="171717"/>
        </w:rPr>
        <w:t>Пищевая промышленность. Состав, место и значение в хозяйстве. Факторы размещения предприятий.</w:t>
      </w:r>
      <w:r>
        <w:rPr>
          <w:color w:val="171717"/>
          <w:spacing w:val="29"/>
        </w:rPr>
        <w:t xml:space="preserve"> </w:t>
      </w:r>
      <w:r>
        <w:rPr>
          <w:color w:val="171717"/>
        </w:rPr>
        <w:t>География</w:t>
      </w:r>
      <w:r>
        <w:rPr>
          <w:color w:val="171717"/>
          <w:spacing w:val="35"/>
        </w:rPr>
        <w:t xml:space="preserve"> </w:t>
      </w:r>
      <w:r>
        <w:rPr>
          <w:color w:val="171717"/>
        </w:rPr>
        <w:t>важнейших</w:t>
      </w:r>
      <w:r>
        <w:rPr>
          <w:color w:val="171717"/>
          <w:spacing w:val="35"/>
        </w:rPr>
        <w:t xml:space="preserve"> </w:t>
      </w:r>
      <w:r>
        <w:rPr>
          <w:color w:val="171717"/>
        </w:rPr>
        <w:t>отраслей:</w:t>
      </w:r>
      <w:r>
        <w:rPr>
          <w:color w:val="171717"/>
          <w:spacing w:val="35"/>
        </w:rPr>
        <w:t xml:space="preserve"> </w:t>
      </w:r>
      <w:r>
        <w:rPr>
          <w:color w:val="171717"/>
        </w:rPr>
        <w:t>основные</w:t>
      </w:r>
      <w:r>
        <w:rPr>
          <w:color w:val="171717"/>
          <w:spacing w:val="33"/>
        </w:rPr>
        <w:t xml:space="preserve"> </w:t>
      </w:r>
      <w:r>
        <w:rPr>
          <w:color w:val="171717"/>
        </w:rPr>
        <w:t>районы</w:t>
      </w:r>
      <w:r>
        <w:rPr>
          <w:color w:val="171717"/>
          <w:spacing w:val="32"/>
        </w:rPr>
        <w:t xml:space="preserve"> </w:t>
      </w:r>
      <w:r>
        <w:rPr>
          <w:color w:val="171717"/>
        </w:rPr>
        <w:t>и</w:t>
      </w:r>
      <w:r>
        <w:rPr>
          <w:color w:val="171717"/>
          <w:spacing w:val="33"/>
        </w:rPr>
        <w:t xml:space="preserve"> </w:t>
      </w:r>
      <w:r>
        <w:rPr>
          <w:color w:val="171717"/>
        </w:rPr>
        <w:t>центры.</w:t>
      </w:r>
      <w:r>
        <w:rPr>
          <w:color w:val="171717"/>
          <w:spacing w:val="33"/>
        </w:rPr>
        <w:t xml:space="preserve"> </w:t>
      </w:r>
      <w:r>
        <w:rPr>
          <w:color w:val="171717"/>
        </w:rPr>
        <w:t>Пищевая</w:t>
      </w:r>
      <w:r>
        <w:rPr>
          <w:color w:val="171717"/>
          <w:spacing w:val="35"/>
        </w:rPr>
        <w:t xml:space="preserve"> </w:t>
      </w:r>
      <w:r>
        <w:rPr>
          <w:color w:val="171717"/>
          <w:spacing w:val="-2"/>
        </w:rPr>
        <w:t>промыш-</w:t>
      </w:r>
    </w:p>
    <w:p w:rsidR="00AE3C4D" w:rsidRDefault="00AE3C4D">
      <w:pPr>
        <w:sectPr w:rsidR="00AE3C4D">
          <w:pgSz w:w="11910" w:h="16850"/>
          <w:pgMar w:top="1060" w:right="0" w:bottom="440" w:left="860" w:header="0" w:footer="256" w:gutter="0"/>
          <w:cols w:space="720"/>
        </w:sectPr>
      </w:pPr>
    </w:p>
    <w:p w:rsidR="00AE3C4D" w:rsidRDefault="00E21DE7">
      <w:pPr>
        <w:spacing w:before="64"/>
        <w:ind w:left="272" w:right="703"/>
        <w:jc w:val="both"/>
        <w:rPr>
          <w:sz w:val="24"/>
        </w:rPr>
      </w:pPr>
      <w:r>
        <w:rPr>
          <w:color w:val="171717"/>
          <w:sz w:val="24"/>
        </w:rPr>
        <w:lastRenderedPageBreak/>
        <w:t>ленность и охрана окружающей среды. Лёгкая промышленность. Состав, место и значение в хо- зяйстве. Факторы размещения</w:t>
      </w:r>
      <w:r>
        <w:rPr>
          <w:color w:val="171717"/>
          <w:spacing w:val="-2"/>
          <w:sz w:val="24"/>
        </w:rPr>
        <w:t xml:space="preserve"> </w:t>
      </w:r>
      <w:r>
        <w:rPr>
          <w:color w:val="171717"/>
          <w:sz w:val="24"/>
        </w:rPr>
        <w:t>предприятий.</w:t>
      </w:r>
      <w:r>
        <w:rPr>
          <w:color w:val="171717"/>
          <w:spacing w:val="-2"/>
          <w:sz w:val="24"/>
        </w:rPr>
        <w:t xml:space="preserve"> </w:t>
      </w:r>
      <w:r>
        <w:rPr>
          <w:color w:val="171717"/>
          <w:sz w:val="24"/>
        </w:rPr>
        <w:t>География важнейших отраслей: основные</w:t>
      </w:r>
      <w:r>
        <w:rPr>
          <w:color w:val="171717"/>
          <w:spacing w:val="-1"/>
          <w:sz w:val="24"/>
        </w:rPr>
        <w:t xml:space="preserve"> </w:t>
      </w:r>
      <w:r>
        <w:rPr>
          <w:color w:val="171717"/>
          <w:sz w:val="24"/>
        </w:rPr>
        <w:t xml:space="preserve">районы и центры. Лёгкая промышленность и охрана окружающей среды. </w:t>
      </w:r>
      <w:r>
        <w:rPr>
          <w:i/>
          <w:color w:val="171717"/>
          <w:sz w:val="24"/>
        </w:rPr>
        <w:t xml:space="preserve">«Стратегия развития агропро- мышленного и рыбохозяйственного комплексов Российской Федерации на период до 2030 года». </w:t>
      </w:r>
      <w:r>
        <w:rPr>
          <w:color w:val="171717"/>
          <w:sz w:val="24"/>
        </w:rPr>
        <w:t>Особенности АПК своего края.</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left="981" w:firstLine="0"/>
      </w:pPr>
      <w:r>
        <w:rPr>
          <w:color w:val="171717"/>
        </w:rPr>
        <w:t>1.</w:t>
      </w:r>
      <w:r>
        <w:rPr>
          <w:color w:val="171717"/>
          <w:spacing w:val="63"/>
        </w:rPr>
        <w:t xml:space="preserve"> </w:t>
      </w:r>
      <w:r>
        <w:rPr>
          <w:color w:val="171717"/>
        </w:rPr>
        <w:t>Определение</w:t>
      </w:r>
      <w:r>
        <w:rPr>
          <w:color w:val="171717"/>
          <w:spacing w:val="63"/>
        </w:rPr>
        <w:t xml:space="preserve"> </w:t>
      </w:r>
      <w:r>
        <w:rPr>
          <w:color w:val="171717"/>
        </w:rPr>
        <w:t>влияния</w:t>
      </w:r>
      <w:r>
        <w:rPr>
          <w:color w:val="171717"/>
          <w:spacing w:val="63"/>
        </w:rPr>
        <w:t xml:space="preserve"> </w:t>
      </w:r>
      <w:r>
        <w:rPr>
          <w:color w:val="171717"/>
        </w:rPr>
        <w:t>природных</w:t>
      </w:r>
      <w:r>
        <w:rPr>
          <w:color w:val="171717"/>
          <w:spacing w:val="66"/>
        </w:rPr>
        <w:t xml:space="preserve"> </w:t>
      </w:r>
      <w:r>
        <w:rPr>
          <w:color w:val="171717"/>
        </w:rPr>
        <w:t>и</w:t>
      </w:r>
      <w:r>
        <w:rPr>
          <w:color w:val="171717"/>
          <w:spacing w:val="64"/>
        </w:rPr>
        <w:t xml:space="preserve"> </w:t>
      </w:r>
      <w:r>
        <w:rPr>
          <w:color w:val="171717"/>
        </w:rPr>
        <w:t>социальных</w:t>
      </w:r>
      <w:r>
        <w:rPr>
          <w:color w:val="171717"/>
          <w:spacing w:val="63"/>
        </w:rPr>
        <w:t xml:space="preserve"> </w:t>
      </w:r>
      <w:r>
        <w:rPr>
          <w:color w:val="171717"/>
        </w:rPr>
        <w:t>факторов</w:t>
      </w:r>
      <w:r>
        <w:rPr>
          <w:color w:val="171717"/>
          <w:spacing w:val="63"/>
        </w:rPr>
        <w:t xml:space="preserve"> </w:t>
      </w:r>
      <w:r>
        <w:rPr>
          <w:color w:val="171717"/>
        </w:rPr>
        <w:t>на</w:t>
      </w:r>
      <w:r>
        <w:rPr>
          <w:color w:val="171717"/>
          <w:spacing w:val="63"/>
        </w:rPr>
        <w:t xml:space="preserve"> </w:t>
      </w:r>
      <w:r>
        <w:rPr>
          <w:color w:val="171717"/>
        </w:rPr>
        <w:t>размещение</w:t>
      </w:r>
      <w:r>
        <w:rPr>
          <w:color w:val="171717"/>
          <w:spacing w:val="64"/>
        </w:rPr>
        <w:t xml:space="preserve"> </w:t>
      </w:r>
      <w:r>
        <w:rPr>
          <w:color w:val="171717"/>
          <w:spacing w:val="-2"/>
        </w:rPr>
        <w:t>отраслей</w:t>
      </w:r>
    </w:p>
    <w:p w:rsidR="00AE3C4D" w:rsidRDefault="00E21DE7">
      <w:pPr>
        <w:pStyle w:val="a3"/>
        <w:ind w:firstLine="0"/>
        <w:jc w:val="left"/>
      </w:pPr>
      <w:r>
        <w:rPr>
          <w:color w:val="171717"/>
          <w:spacing w:val="-4"/>
        </w:rPr>
        <w:t>АПК.</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4"/>
        </w:rPr>
        <w:t xml:space="preserve"> </w:t>
      </w:r>
      <w:r>
        <w:rPr>
          <w:color w:val="171717"/>
        </w:rPr>
        <w:t>7.</w:t>
      </w:r>
      <w:r>
        <w:rPr>
          <w:color w:val="171717"/>
          <w:spacing w:val="-3"/>
        </w:rPr>
        <w:t xml:space="preserve"> </w:t>
      </w:r>
      <w:r>
        <w:rPr>
          <w:color w:val="171717"/>
        </w:rPr>
        <w:t>Инфраструктурный</w:t>
      </w:r>
      <w:r>
        <w:rPr>
          <w:color w:val="171717"/>
          <w:spacing w:val="-2"/>
        </w:rPr>
        <w:t xml:space="preserve"> комплекс</w:t>
      </w:r>
    </w:p>
    <w:p w:rsidR="00AE3C4D" w:rsidRDefault="00E21DE7">
      <w:pPr>
        <w:pStyle w:val="a3"/>
        <w:ind w:right="699"/>
      </w:pPr>
      <w:r>
        <w:rPr>
          <w:color w:val="171717"/>
        </w:rPr>
        <w:t>Состав: транспорт, информационная инфраструктура; сфера обслуживания, рекреацион- ное хозяйство — место и значение в хозяйстве.</w:t>
      </w:r>
    </w:p>
    <w:p w:rsidR="00AE3C4D" w:rsidRDefault="00E21DE7">
      <w:pPr>
        <w:pStyle w:val="a3"/>
        <w:ind w:right="702"/>
      </w:pPr>
      <w:r>
        <w:rPr>
          <w:color w:val="171717"/>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 дельных видов транспорта и связи: основные транспортные пути и линии связи, крупнейшие транспортные узлы.</w:t>
      </w:r>
    </w:p>
    <w:p w:rsidR="00AE3C4D" w:rsidRDefault="00E21DE7">
      <w:pPr>
        <w:pStyle w:val="a3"/>
        <w:ind w:left="981" w:firstLine="0"/>
      </w:pPr>
      <w:r>
        <w:rPr>
          <w:color w:val="171717"/>
        </w:rPr>
        <w:t>Транспорт</w:t>
      </w:r>
      <w:r>
        <w:rPr>
          <w:color w:val="171717"/>
          <w:spacing w:val="-5"/>
        </w:rPr>
        <w:t xml:space="preserve"> </w:t>
      </w:r>
      <w:r>
        <w:rPr>
          <w:color w:val="171717"/>
        </w:rPr>
        <w:t>и</w:t>
      </w:r>
      <w:r>
        <w:rPr>
          <w:color w:val="171717"/>
          <w:spacing w:val="-3"/>
        </w:rPr>
        <w:t xml:space="preserve"> </w:t>
      </w:r>
      <w:r>
        <w:rPr>
          <w:color w:val="171717"/>
        </w:rPr>
        <w:t>охрана</w:t>
      </w:r>
      <w:r>
        <w:rPr>
          <w:color w:val="171717"/>
          <w:spacing w:val="-3"/>
        </w:rPr>
        <w:t xml:space="preserve"> </w:t>
      </w:r>
      <w:r>
        <w:rPr>
          <w:color w:val="171717"/>
        </w:rPr>
        <w:t>окружающей</w:t>
      </w:r>
      <w:r>
        <w:rPr>
          <w:color w:val="171717"/>
          <w:spacing w:val="-3"/>
        </w:rPr>
        <w:t xml:space="preserve"> </w:t>
      </w:r>
      <w:r>
        <w:rPr>
          <w:color w:val="171717"/>
          <w:spacing w:val="-2"/>
        </w:rPr>
        <w:t>среды.</w:t>
      </w:r>
    </w:p>
    <w:p w:rsidR="00AE3C4D" w:rsidRDefault="00E21DE7">
      <w:pPr>
        <w:pStyle w:val="a3"/>
        <w:ind w:right="710"/>
      </w:pPr>
      <w:r>
        <w:rPr>
          <w:color w:val="171717"/>
        </w:rPr>
        <w:t>Информационная инфраструктура. Рекреационное хозяйство. Особенности сферы обслу- живания своего края.</w:t>
      </w:r>
    </w:p>
    <w:p w:rsidR="00AE3C4D" w:rsidRDefault="00E21DE7">
      <w:pPr>
        <w:pStyle w:val="a3"/>
        <w:ind w:right="704"/>
      </w:pPr>
      <w:r>
        <w:rPr>
          <w:color w:val="171717"/>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AA7C8F">
      <w:pPr>
        <w:pStyle w:val="a4"/>
        <w:numPr>
          <w:ilvl w:val="0"/>
          <w:numId w:val="157"/>
        </w:numPr>
        <w:tabs>
          <w:tab w:val="left" w:pos="1222"/>
        </w:tabs>
        <w:ind w:right="704" w:firstLine="708"/>
        <w:jc w:val="both"/>
        <w:rPr>
          <w:sz w:val="24"/>
        </w:rPr>
      </w:pPr>
      <w:r>
        <w:rPr>
          <w:color w:val="171717"/>
          <w:sz w:val="24"/>
        </w:rPr>
        <w:t>Анализ статистических данных с целью определения доли отдельных морских бассей- нов в грузоперевозках и объяснение выявленных различий.</w:t>
      </w:r>
    </w:p>
    <w:p w:rsidR="00AE3C4D" w:rsidRDefault="00E21DE7" w:rsidP="00AA7C8F">
      <w:pPr>
        <w:pStyle w:val="a4"/>
        <w:numPr>
          <w:ilvl w:val="0"/>
          <w:numId w:val="157"/>
        </w:numPr>
        <w:tabs>
          <w:tab w:val="left" w:pos="1222"/>
        </w:tabs>
        <w:ind w:left="1221" w:hanging="241"/>
        <w:jc w:val="both"/>
        <w:rPr>
          <w:sz w:val="24"/>
        </w:rPr>
      </w:pPr>
      <w:r>
        <w:rPr>
          <w:color w:val="171717"/>
          <w:sz w:val="24"/>
        </w:rPr>
        <w:t>Характеристика</w:t>
      </w:r>
      <w:r>
        <w:rPr>
          <w:color w:val="171717"/>
          <w:spacing w:val="-8"/>
          <w:sz w:val="24"/>
        </w:rPr>
        <w:t xml:space="preserve"> </w:t>
      </w:r>
      <w:r>
        <w:rPr>
          <w:color w:val="171717"/>
          <w:sz w:val="24"/>
        </w:rPr>
        <w:t>туристско-рекреационного</w:t>
      </w:r>
      <w:r>
        <w:rPr>
          <w:color w:val="171717"/>
          <w:spacing w:val="-8"/>
          <w:sz w:val="24"/>
        </w:rPr>
        <w:t xml:space="preserve"> </w:t>
      </w:r>
      <w:r>
        <w:rPr>
          <w:color w:val="171717"/>
          <w:sz w:val="24"/>
        </w:rPr>
        <w:t>потенциала</w:t>
      </w:r>
      <w:r>
        <w:rPr>
          <w:color w:val="171717"/>
          <w:spacing w:val="-6"/>
          <w:sz w:val="24"/>
        </w:rPr>
        <w:t xml:space="preserve"> </w:t>
      </w:r>
      <w:r>
        <w:rPr>
          <w:color w:val="171717"/>
          <w:sz w:val="24"/>
        </w:rPr>
        <w:t>своего</w:t>
      </w:r>
      <w:r>
        <w:rPr>
          <w:color w:val="171717"/>
          <w:spacing w:val="-5"/>
          <w:sz w:val="24"/>
        </w:rPr>
        <w:t xml:space="preserve"> </w:t>
      </w:r>
      <w:r>
        <w:rPr>
          <w:color w:val="171717"/>
          <w:spacing w:val="-2"/>
          <w:sz w:val="24"/>
        </w:rPr>
        <w:t>края.</w:t>
      </w:r>
    </w:p>
    <w:p w:rsidR="00AE3C4D" w:rsidRDefault="00AE3C4D">
      <w:pPr>
        <w:pStyle w:val="a3"/>
        <w:spacing w:before="4"/>
        <w:ind w:left="0" w:firstLine="0"/>
        <w:jc w:val="left"/>
      </w:pPr>
    </w:p>
    <w:p w:rsidR="00AE3C4D" w:rsidRDefault="00E21DE7">
      <w:pPr>
        <w:pStyle w:val="2"/>
      </w:pPr>
      <w:r>
        <w:rPr>
          <w:color w:val="171717"/>
        </w:rPr>
        <w:t>Тема</w:t>
      </w:r>
      <w:r>
        <w:rPr>
          <w:color w:val="171717"/>
          <w:spacing w:val="-3"/>
        </w:rPr>
        <w:t xml:space="preserve"> </w:t>
      </w:r>
      <w:r>
        <w:rPr>
          <w:color w:val="171717"/>
        </w:rPr>
        <w:t>8.</w:t>
      </w:r>
      <w:r>
        <w:rPr>
          <w:color w:val="171717"/>
          <w:spacing w:val="-2"/>
        </w:rPr>
        <w:t xml:space="preserve"> </w:t>
      </w:r>
      <w:r>
        <w:rPr>
          <w:color w:val="171717"/>
        </w:rPr>
        <w:t>Обобщение</w:t>
      </w:r>
      <w:r>
        <w:rPr>
          <w:color w:val="171717"/>
          <w:spacing w:val="-2"/>
        </w:rPr>
        <w:t xml:space="preserve"> знаний</w:t>
      </w:r>
    </w:p>
    <w:p w:rsidR="00AE3C4D" w:rsidRDefault="00E21DE7">
      <w:pPr>
        <w:ind w:left="272" w:right="700" w:firstLine="708"/>
        <w:jc w:val="both"/>
        <w:rPr>
          <w:sz w:val="24"/>
        </w:rPr>
      </w:pPr>
      <w:r>
        <w:rPr>
          <w:color w:val="171717"/>
          <w:sz w:val="24"/>
        </w:rPr>
        <w:t xml:space="preserve">Государственная политика как фактор размещения производства. </w:t>
      </w:r>
      <w:r>
        <w:rPr>
          <w:i/>
          <w:color w:val="171717"/>
          <w:sz w:val="24"/>
        </w:rPr>
        <w:t xml:space="preserve">«Стратегия простран- ственного развития Российской Федерации до 2025 года»: основные положения. </w:t>
      </w:r>
      <w:r>
        <w:rPr>
          <w:color w:val="171717"/>
          <w:sz w:val="24"/>
        </w:rPr>
        <w:t>Новые формы территориальной организации хозяйства и их роль в изменении территориальной структуры хо- зяйства России. Кластеры. Особые экономические зоны (ОЭЗ). Территории опережающего раз- вития (ТОР). Факторы, ограничивающие развитие хозяйства.</w:t>
      </w:r>
    </w:p>
    <w:p w:rsidR="00AE3C4D" w:rsidRDefault="00E21DE7">
      <w:pPr>
        <w:ind w:left="272" w:right="705" w:firstLine="708"/>
        <w:jc w:val="both"/>
        <w:rPr>
          <w:sz w:val="24"/>
        </w:rPr>
      </w:pPr>
      <w:r>
        <w:rPr>
          <w:color w:val="171717"/>
          <w:sz w:val="24"/>
        </w:rPr>
        <w:t xml:space="preserve">Развитие хозяйства и состояние окружающей среды. </w:t>
      </w:r>
      <w:r>
        <w:rPr>
          <w:i/>
          <w:color w:val="171717"/>
          <w:sz w:val="24"/>
        </w:rPr>
        <w:t xml:space="preserve">«Стратегия экологической безопас- ности Российской Федерации до 2025 года» </w:t>
      </w:r>
      <w:r>
        <w:rPr>
          <w:color w:val="171717"/>
          <w:sz w:val="24"/>
        </w:rPr>
        <w:t>и государственные меры по переходу России к мо- дели устойчивого развития.</w:t>
      </w:r>
    </w:p>
    <w:p w:rsidR="00AE3C4D" w:rsidRDefault="00AE3C4D">
      <w:pPr>
        <w:pStyle w:val="a3"/>
        <w:ind w:left="0" w:firstLine="0"/>
        <w:jc w:val="left"/>
        <w:rPr>
          <w:sz w:val="26"/>
        </w:rPr>
      </w:pPr>
    </w:p>
    <w:p w:rsidR="00AE3C4D" w:rsidRDefault="00AE3C4D">
      <w:pPr>
        <w:pStyle w:val="a3"/>
        <w:spacing w:before="10"/>
        <w:ind w:left="0" w:firstLine="0"/>
        <w:jc w:val="left"/>
        <w:rPr>
          <w:sz w:val="21"/>
        </w:rPr>
      </w:pP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8"/>
      </w:pPr>
      <w:r>
        <w:rPr>
          <w:color w:val="171717"/>
        </w:rPr>
        <w:t>1.</w:t>
      </w:r>
      <w:r>
        <w:rPr>
          <w:color w:val="171717"/>
          <w:spacing w:val="-3"/>
        </w:rPr>
        <w:t xml:space="preserve"> </w:t>
      </w:r>
      <w:r>
        <w:rPr>
          <w:color w:val="171717"/>
        </w:rPr>
        <w:t>Сравнительная</w:t>
      </w:r>
      <w:r>
        <w:rPr>
          <w:color w:val="171717"/>
          <w:spacing w:val="-3"/>
        </w:rPr>
        <w:t xml:space="preserve"> </w:t>
      </w:r>
      <w:r>
        <w:rPr>
          <w:color w:val="171717"/>
        </w:rPr>
        <w:t>оценка</w:t>
      </w:r>
      <w:r>
        <w:rPr>
          <w:color w:val="171717"/>
          <w:spacing w:val="-4"/>
        </w:rPr>
        <w:t xml:space="preserve"> </w:t>
      </w:r>
      <w:r>
        <w:rPr>
          <w:color w:val="171717"/>
        </w:rPr>
        <w:t>вклада</w:t>
      </w:r>
      <w:r>
        <w:rPr>
          <w:color w:val="171717"/>
          <w:spacing w:val="-4"/>
        </w:rPr>
        <w:t xml:space="preserve"> </w:t>
      </w:r>
      <w:r>
        <w:rPr>
          <w:color w:val="171717"/>
        </w:rPr>
        <w:t>отдельных</w:t>
      </w:r>
      <w:r>
        <w:rPr>
          <w:color w:val="171717"/>
          <w:spacing w:val="-2"/>
        </w:rPr>
        <w:t xml:space="preserve"> </w:t>
      </w:r>
      <w:r>
        <w:rPr>
          <w:color w:val="171717"/>
        </w:rPr>
        <w:t>отраслей</w:t>
      </w:r>
      <w:r>
        <w:rPr>
          <w:color w:val="171717"/>
          <w:spacing w:val="-3"/>
        </w:rPr>
        <w:t xml:space="preserve"> </w:t>
      </w:r>
      <w:r>
        <w:rPr>
          <w:color w:val="171717"/>
        </w:rPr>
        <w:t>хозяйства</w:t>
      </w:r>
      <w:r>
        <w:rPr>
          <w:color w:val="171717"/>
          <w:spacing w:val="-4"/>
        </w:rPr>
        <w:t xml:space="preserve"> </w:t>
      </w:r>
      <w:r>
        <w:rPr>
          <w:color w:val="171717"/>
        </w:rPr>
        <w:t>в</w:t>
      </w:r>
      <w:r>
        <w:rPr>
          <w:color w:val="171717"/>
          <w:spacing w:val="-4"/>
        </w:rPr>
        <w:t xml:space="preserve"> </w:t>
      </w:r>
      <w:r>
        <w:rPr>
          <w:color w:val="171717"/>
        </w:rPr>
        <w:t>загрязнение</w:t>
      </w:r>
      <w:r>
        <w:rPr>
          <w:color w:val="171717"/>
          <w:spacing w:val="-4"/>
        </w:rPr>
        <w:t xml:space="preserve"> </w:t>
      </w:r>
      <w:r>
        <w:rPr>
          <w:color w:val="171717"/>
        </w:rPr>
        <w:t>окружающей среды на основе анализа статистических материалов.</w:t>
      </w:r>
    </w:p>
    <w:p w:rsidR="00AE3C4D" w:rsidRDefault="00AE3C4D">
      <w:pPr>
        <w:pStyle w:val="a3"/>
        <w:ind w:left="0" w:firstLine="0"/>
        <w:jc w:val="left"/>
        <w:rPr>
          <w:sz w:val="26"/>
        </w:rPr>
      </w:pPr>
    </w:p>
    <w:p w:rsidR="00AE3C4D" w:rsidRDefault="00AE3C4D">
      <w:pPr>
        <w:pStyle w:val="a3"/>
        <w:spacing w:before="4"/>
        <w:ind w:left="0" w:firstLine="0"/>
        <w:jc w:val="left"/>
        <w:rPr>
          <w:sz w:val="25"/>
        </w:rPr>
      </w:pPr>
    </w:p>
    <w:p w:rsidR="00AE3C4D" w:rsidRDefault="00E21DE7">
      <w:pPr>
        <w:pStyle w:val="1"/>
        <w:ind w:left="981"/>
        <w:jc w:val="both"/>
      </w:pPr>
      <w:r>
        <w:rPr>
          <w:color w:val="171717"/>
        </w:rPr>
        <w:t>РАЗДЕЛ</w:t>
      </w:r>
      <w:r>
        <w:rPr>
          <w:color w:val="171717"/>
          <w:spacing w:val="-3"/>
        </w:rPr>
        <w:t xml:space="preserve"> </w:t>
      </w:r>
      <w:r>
        <w:rPr>
          <w:color w:val="171717"/>
        </w:rPr>
        <w:t>5.</w:t>
      </w:r>
      <w:r>
        <w:rPr>
          <w:color w:val="171717"/>
          <w:spacing w:val="-3"/>
        </w:rPr>
        <w:t xml:space="preserve"> </w:t>
      </w:r>
      <w:r>
        <w:rPr>
          <w:color w:val="171717"/>
        </w:rPr>
        <w:t>РЕГИОНЫ</w:t>
      </w:r>
      <w:r>
        <w:rPr>
          <w:color w:val="171717"/>
          <w:spacing w:val="-3"/>
        </w:rPr>
        <w:t xml:space="preserve"> </w:t>
      </w:r>
      <w:r>
        <w:rPr>
          <w:color w:val="171717"/>
          <w:spacing w:val="-2"/>
        </w:rPr>
        <w:t>РОССИИ</w:t>
      </w:r>
    </w:p>
    <w:p w:rsidR="00AE3C4D" w:rsidRDefault="00E21DE7">
      <w:pPr>
        <w:pStyle w:val="2"/>
      </w:pPr>
      <w:r>
        <w:rPr>
          <w:color w:val="171717"/>
        </w:rPr>
        <w:t>Тема</w:t>
      </w:r>
      <w:r>
        <w:rPr>
          <w:color w:val="171717"/>
          <w:spacing w:val="-4"/>
        </w:rPr>
        <w:t xml:space="preserve"> </w:t>
      </w:r>
      <w:r>
        <w:rPr>
          <w:color w:val="171717"/>
        </w:rPr>
        <w:t>1.</w:t>
      </w:r>
      <w:r>
        <w:rPr>
          <w:color w:val="171717"/>
          <w:spacing w:val="-2"/>
        </w:rPr>
        <w:t xml:space="preserve"> </w:t>
      </w:r>
      <w:r>
        <w:rPr>
          <w:color w:val="171717"/>
        </w:rPr>
        <w:t>Западный</w:t>
      </w:r>
      <w:r>
        <w:rPr>
          <w:color w:val="171717"/>
          <w:spacing w:val="-3"/>
        </w:rPr>
        <w:t xml:space="preserve"> </w:t>
      </w:r>
      <w:r>
        <w:rPr>
          <w:color w:val="171717"/>
        </w:rPr>
        <w:t>макрорегион</w:t>
      </w:r>
      <w:r>
        <w:rPr>
          <w:color w:val="171717"/>
          <w:spacing w:val="-2"/>
        </w:rPr>
        <w:t xml:space="preserve"> </w:t>
      </w:r>
      <w:r>
        <w:rPr>
          <w:color w:val="171717"/>
        </w:rPr>
        <w:t>(Европейская</w:t>
      </w:r>
      <w:r>
        <w:rPr>
          <w:color w:val="171717"/>
          <w:spacing w:val="-3"/>
        </w:rPr>
        <w:t xml:space="preserve"> </w:t>
      </w:r>
      <w:r>
        <w:rPr>
          <w:color w:val="171717"/>
        </w:rPr>
        <w:t>часть)</w:t>
      </w:r>
      <w:r>
        <w:rPr>
          <w:color w:val="171717"/>
          <w:spacing w:val="-2"/>
        </w:rPr>
        <w:t xml:space="preserve"> России</w:t>
      </w:r>
    </w:p>
    <w:p w:rsidR="00AE3C4D" w:rsidRDefault="00E21DE7">
      <w:pPr>
        <w:pStyle w:val="a3"/>
        <w:ind w:right="703"/>
      </w:pPr>
      <w:r>
        <w:rPr>
          <w:color w:val="171717"/>
        </w:rPr>
        <w:t>Географические особенности географических районов: Европейский Север России, Севе- ро-Запад России, Центральная Россия, Поволжье, Юг Европейской части России, Урал. Гео- гра- 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 экономического развития; их внутренние различия.</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AE3C4D">
      <w:pPr>
        <w:jc w:val="both"/>
        <w:rPr>
          <w:sz w:val="24"/>
        </w:rPr>
        <w:sectPr w:rsidR="00AE3C4D">
          <w:pgSz w:w="11910" w:h="16850"/>
          <w:pgMar w:top="1060" w:right="0" w:bottom="440" w:left="860" w:header="0" w:footer="256" w:gutter="0"/>
          <w:cols w:space="720"/>
        </w:sectPr>
      </w:pPr>
    </w:p>
    <w:p w:rsidR="00AE3C4D" w:rsidRDefault="00AE3C4D">
      <w:pPr>
        <w:pStyle w:val="a3"/>
        <w:spacing w:before="6"/>
        <w:ind w:left="0" w:firstLine="0"/>
        <w:jc w:val="left"/>
        <w:rPr>
          <w:i/>
          <w:sz w:val="29"/>
        </w:rPr>
      </w:pPr>
    </w:p>
    <w:p w:rsidR="00AE3C4D" w:rsidRDefault="00E21DE7">
      <w:pPr>
        <w:pStyle w:val="a3"/>
        <w:spacing w:before="1"/>
        <w:ind w:firstLine="0"/>
        <w:jc w:val="left"/>
      </w:pPr>
      <w:r>
        <w:rPr>
          <w:color w:val="171717"/>
          <w:spacing w:val="-4"/>
        </w:rPr>
        <w:t>ции.</w:t>
      </w:r>
    </w:p>
    <w:p w:rsidR="00AE3C4D" w:rsidRDefault="00E21DE7" w:rsidP="00AA7C8F">
      <w:pPr>
        <w:pStyle w:val="a4"/>
        <w:numPr>
          <w:ilvl w:val="0"/>
          <w:numId w:val="156"/>
        </w:numPr>
        <w:tabs>
          <w:tab w:val="left" w:pos="459"/>
        </w:tabs>
        <w:spacing w:before="64"/>
        <w:ind w:hanging="241"/>
        <w:rPr>
          <w:sz w:val="24"/>
        </w:rPr>
      </w:pPr>
      <w:r>
        <w:rPr>
          <w:color w:val="171717"/>
          <w:sz w:val="24"/>
        </w:rPr>
        <w:br w:type="column"/>
      </w:r>
      <w:r>
        <w:rPr>
          <w:color w:val="171717"/>
          <w:sz w:val="24"/>
        </w:rPr>
        <w:lastRenderedPageBreak/>
        <w:t>Сравнение</w:t>
      </w:r>
      <w:r>
        <w:rPr>
          <w:color w:val="171717"/>
          <w:spacing w:val="8"/>
          <w:sz w:val="24"/>
        </w:rPr>
        <w:t xml:space="preserve"> </w:t>
      </w:r>
      <w:r>
        <w:rPr>
          <w:color w:val="171717"/>
          <w:sz w:val="24"/>
        </w:rPr>
        <w:t>ЭГП</w:t>
      </w:r>
      <w:r>
        <w:rPr>
          <w:color w:val="171717"/>
          <w:spacing w:val="11"/>
          <w:sz w:val="24"/>
        </w:rPr>
        <w:t xml:space="preserve"> </w:t>
      </w:r>
      <w:r>
        <w:rPr>
          <w:color w:val="171717"/>
          <w:sz w:val="24"/>
        </w:rPr>
        <w:t>двух</w:t>
      </w:r>
      <w:r>
        <w:rPr>
          <w:color w:val="171717"/>
          <w:spacing w:val="13"/>
          <w:sz w:val="24"/>
        </w:rPr>
        <w:t xml:space="preserve"> </w:t>
      </w:r>
      <w:r>
        <w:rPr>
          <w:color w:val="171717"/>
          <w:sz w:val="24"/>
        </w:rPr>
        <w:t>географических</w:t>
      </w:r>
      <w:r>
        <w:rPr>
          <w:color w:val="171717"/>
          <w:spacing w:val="11"/>
          <w:sz w:val="24"/>
        </w:rPr>
        <w:t xml:space="preserve"> </w:t>
      </w:r>
      <w:r>
        <w:rPr>
          <w:color w:val="171717"/>
          <w:sz w:val="24"/>
        </w:rPr>
        <w:t>районов</w:t>
      </w:r>
      <w:r>
        <w:rPr>
          <w:color w:val="171717"/>
          <w:spacing w:val="11"/>
          <w:sz w:val="24"/>
        </w:rPr>
        <w:t xml:space="preserve"> </w:t>
      </w:r>
      <w:r>
        <w:rPr>
          <w:color w:val="171717"/>
          <w:sz w:val="24"/>
        </w:rPr>
        <w:t>страны</w:t>
      </w:r>
      <w:r>
        <w:rPr>
          <w:color w:val="171717"/>
          <w:spacing w:val="10"/>
          <w:sz w:val="24"/>
        </w:rPr>
        <w:t xml:space="preserve"> </w:t>
      </w:r>
      <w:r>
        <w:rPr>
          <w:color w:val="171717"/>
          <w:sz w:val="24"/>
        </w:rPr>
        <w:t>по</w:t>
      </w:r>
      <w:r>
        <w:rPr>
          <w:color w:val="171717"/>
          <w:spacing w:val="11"/>
          <w:sz w:val="24"/>
        </w:rPr>
        <w:t xml:space="preserve"> </w:t>
      </w:r>
      <w:r>
        <w:rPr>
          <w:color w:val="171717"/>
          <w:sz w:val="24"/>
        </w:rPr>
        <w:t>разным</w:t>
      </w:r>
      <w:r>
        <w:rPr>
          <w:color w:val="171717"/>
          <w:spacing w:val="10"/>
          <w:sz w:val="24"/>
        </w:rPr>
        <w:t xml:space="preserve"> </w:t>
      </w:r>
      <w:r>
        <w:rPr>
          <w:color w:val="171717"/>
          <w:sz w:val="24"/>
        </w:rPr>
        <w:t>источникам</w:t>
      </w:r>
      <w:r>
        <w:rPr>
          <w:color w:val="171717"/>
          <w:spacing w:val="11"/>
          <w:sz w:val="24"/>
        </w:rPr>
        <w:t xml:space="preserve"> </w:t>
      </w:r>
      <w:r>
        <w:rPr>
          <w:color w:val="171717"/>
          <w:spacing w:val="-2"/>
          <w:sz w:val="24"/>
        </w:rPr>
        <w:t>информа-</w:t>
      </w:r>
    </w:p>
    <w:p w:rsidR="00AE3C4D" w:rsidRDefault="00AE3C4D">
      <w:pPr>
        <w:pStyle w:val="a3"/>
        <w:ind w:left="0" w:firstLine="0"/>
        <w:jc w:val="left"/>
      </w:pPr>
    </w:p>
    <w:p w:rsidR="00AE3C4D" w:rsidRDefault="00E21DE7" w:rsidP="00AA7C8F">
      <w:pPr>
        <w:pStyle w:val="a4"/>
        <w:numPr>
          <w:ilvl w:val="0"/>
          <w:numId w:val="156"/>
        </w:numPr>
        <w:tabs>
          <w:tab w:val="left" w:pos="459"/>
        </w:tabs>
        <w:ind w:hanging="241"/>
        <w:rPr>
          <w:sz w:val="24"/>
        </w:rPr>
      </w:pPr>
      <w:r>
        <w:rPr>
          <w:color w:val="171717"/>
          <w:sz w:val="24"/>
        </w:rPr>
        <w:t>Классификация</w:t>
      </w:r>
      <w:r>
        <w:rPr>
          <w:color w:val="171717"/>
          <w:spacing w:val="40"/>
          <w:sz w:val="24"/>
        </w:rPr>
        <w:t xml:space="preserve"> </w:t>
      </w:r>
      <w:r>
        <w:rPr>
          <w:color w:val="171717"/>
          <w:sz w:val="24"/>
        </w:rPr>
        <w:t>субъектов</w:t>
      </w:r>
      <w:r>
        <w:rPr>
          <w:color w:val="171717"/>
          <w:spacing w:val="42"/>
          <w:sz w:val="24"/>
        </w:rPr>
        <w:t xml:space="preserve"> </w:t>
      </w:r>
      <w:r>
        <w:rPr>
          <w:color w:val="171717"/>
          <w:sz w:val="24"/>
        </w:rPr>
        <w:t>Российской</w:t>
      </w:r>
      <w:r>
        <w:rPr>
          <w:color w:val="171717"/>
          <w:spacing w:val="44"/>
          <w:sz w:val="24"/>
        </w:rPr>
        <w:t xml:space="preserve"> </w:t>
      </w:r>
      <w:r>
        <w:rPr>
          <w:color w:val="171717"/>
          <w:sz w:val="24"/>
        </w:rPr>
        <w:t>Федерации</w:t>
      </w:r>
      <w:r>
        <w:rPr>
          <w:color w:val="171717"/>
          <w:spacing w:val="43"/>
          <w:sz w:val="24"/>
        </w:rPr>
        <w:t xml:space="preserve"> </w:t>
      </w:r>
      <w:r>
        <w:rPr>
          <w:color w:val="171717"/>
          <w:sz w:val="24"/>
        </w:rPr>
        <w:t>одного</w:t>
      </w:r>
      <w:r>
        <w:rPr>
          <w:color w:val="171717"/>
          <w:spacing w:val="43"/>
          <w:sz w:val="24"/>
        </w:rPr>
        <w:t xml:space="preserve"> </w:t>
      </w:r>
      <w:r>
        <w:rPr>
          <w:color w:val="171717"/>
          <w:sz w:val="24"/>
        </w:rPr>
        <w:t>из</w:t>
      </w:r>
      <w:r>
        <w:rPr>
          <w:color w:val="171717"/>
          <w:spacing w:val="43"/>
          <w:sz w:val="24"/>
        </w:rPr>
        <w:t xml:space="preserve"> </w:t>
      </w:r>
      <w:r>
        <w:rPr>
          <w:color w:val="171717"/>
          <w:sz w:val="24"/>
        </w:rPr>
        <w:t>географических</w:t>
      </w:r>
      <w:r>
        <w:rPr>
          <w:color w:val="171717"/>
          <w:spacing w:val="45"/>
          <w:sz w:val="24"/>
        </w:rPr>
        <w:t xml:space="preserve"> </w:t>
      </w:r>
      <w:r>
        <w:rPr>
          <w:color w:val="171717"/>
          <w:spacing w:val="-2"/>
          <w:sz w:val="24"/>
        </w:rPr>
        <w:t>районов</w:t>
      </w:r>
    </w:p>
    <w:p w:rsidR="00AE3C4D" w:rsidRDefault="00AE3C4D">
      <w:pPr>
        <w:rPr>
          <w:sz w:val="24"/>
        </w:rPr>
        <w:sectPr w:rsidR="00AE3C4D">
          <w:pgSz w:w="11910" w:h="16850"/>
          <w:pgMar w:top="1060" w:right="0" w:bottom="440" w:left="860" w:header="0" w:footer="256" w:gutter="0"/>
          <w:cols w:num="2" w:space="720" w:equalWidth="0">
            <w:col w:w="723" w:space="40"/>
            <w:col w:w="10287"/>
          </w:cols>
        </w:sectPr>
      </w:pPr>
    </w:p>
    <w:p w:rsidR="00AE3C4D" w:rsidRDefault="00E21DE7">
      <w:pPr>
        <w:pStyle w:val="a3"/>
        <w:ind w:firstLine="0"/>
        <w:jc w:val="left"/>
      </w:pPr>
      <w:r>
        <w:rPr>
          <w:color w:val="171717"/>
        </w:rPr>
        <w:lastRenderedPageBreak/>
        <w:t>России</w:t>
      </w:r>
      <w:r>
        <w:rPr>
          <w:color w:val="171717"/>
          <w:spacing w:val="-5"/>
        </w:rPr>
        <w:t xml:space="preserve"> </w:t>
      </w:r>
      <w:r>
        <w:rPr>
          <w:color w:val="171717"/>
        </w:rPr>
        <w:t>по</w:t>
      </w:r>
      <w:r>
        <w:rPr>
          <w:color w:val="171717"/>
          <w:spacing w:val="-1"/>
        </w:rPr>
        <w:t xml:space="preserve"> </w:t>
      </w:r>
      <w:r>
        <w:rPr>
          <w:color w:val="171717"/>
        </w:rPr>
        <w:t>уровню</w:t>
      </w:r>
      <w:r>
        <w:rPr>
          <w:color w:val="171717"/>
          <w:spacing w:val="-3"/>
        </w:rPr>
        <w:t xml:space="preserve"> </w:t>
      </w:r>
      <w:r>
        <w:rPr>
          <w:color w:val="171717"/>
        </w:rPr>
        <w:t>социально-экономического</w:t>
      </w:r>
      <w:r>
        <w:rPr>
          <w:color w:val="171717"/>
          <w:spacing w:val="-6"/>
        </w:rPr>
        <w:t xml:space="preserve"> </w:t>
      </w:r>
      <w:r>
        <w:rPr>
          <w:color w:val="171717"/>
        </w:rPr>
        <w:t>развития</w:t>
      </w:r>
      <w:r>
        <w:rPr>
          <w:color w:val="171717"/>
          <w:spacing w:val="-5"/>
        </w:rPr>
        <w:t xml:space="preserve"> </w:t>
      </w:r>
      <w:r>
        <w:rPr>
          <w:color w:val="171717"/>
        </w:rPr>
        <w:t>на</w:t>
      </w:r>
      <w:r>
        <w:rPr>
          <w:color w:val="171717"/>
          <w:spacing w:val="-4"/>
        </w:rPr>
        <w:t xml:space="preserve"> </w:t>
      </w:r>
      <w:r>
        <w:rPr>
          <w:color w:val="171717"/>
        </w:rPr>
        <w:t>основе</w:t>
      </w:r>
      <w:r>
        <w:rPr>
          <w:color w:val="171717"/>
          <w:spacing w:val="-5"/>
        </w:rPr>
        <w:t xml:space="preserve"> </w:t>
      </w:r>
      <w:r>
        <w:rPr>
          <w:color w:val="171717"/>
        </w:rPr>
        <w:t xml:space="preserve">статистических </w:t>
      </w:r>
      <w:r>
        <w:rPr>
          <w:color w:val="171717"/>
          <w:spacing w:val="-2"/>
        </w:rPr>
        <w:t>данных.</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3"/>
        </w:rPr>
        <w:t xml:space="preserve"> </w:t>
      </w:r>
      <w:r>
        <w:rPr>
          <w:color w:val="171717"/>
        </w:rPr>
        <w:t>2.</w:t>
      </w:r>
      <w:r>
        <w:rPr>
          <w:color w:val="171717"/>
          <w:spacing w:val="-2"/>
        </w:rPr>
        <w:t xml:space="preserve"> </w:t>
      </w:r>
      <w:r>
        <w:rPr>
          <w:color w:val="171717"/>
        </w:rPr>
        <w:t>Азиатская</w:t>
      </w:r>
      <w:r>
        <w:rPr>
          <w:color w:val="171717"/>
          <w:spacing w:val="-1"/>
        </w:rPr>
        <w:t xml:space="preserve"> </w:t>
      </w:r>
      <w:r>
        <w:rPr>
          <w:color w:val="171717"/>
        </w:rPr>
        <w:t>(Восточная)</w:t>
      </w:r>
      <w:r>
        <w:rPr>
          <w:color w:val="171717"/>
          <w:spacing w:val="-3"/>
        </w:rPr>
        <w:t xml:space="preserve"> </w:t>
      </w:r>
      <w:r>
        <w:rPr>
          <w:color w:val="171717"/>
        </w:rPr>
        <w:t>часть</w:t>
      </w:r>
      <w:r>
        <w:rPr>
          <w:color w:val="171717"/>
          <w:spacing w:val="-1"/>
        </w:rPr>
        <w:t xml:space="preserve"> </w:t>
      </w:r>
      <w:r>
        <w:rPr>
          <w:color w:val="171717"/>
          <w:spacing w:val="-2"/>
        </w:rPr>
        <w:t>России</w:t>
      </w:r>
    </w:p>
    <w:p w:rsidR="00AE3C4D" w:rsidRDefault="00E21DE7">
      <w:pPr>
        <w:pStyle w:val="a3"/>
        <w:ind w:right="702"/>
      </w:pPr>
      <w:r>
        <w:rPr>
          <w:color w:val="171717"/>
        </w:rPr>
        <w:t>Географические особенности географических районов: Сибирь и Дальний Восток. Гео- 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 экономического развития; их внутренние различия.</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rsidP="00AA7C8F">
      <w:pPr>
        <w:pStyle w:val="a4"/>
        <w:numPr>
          <w:ilvl w:val="1"/>
          <w:numId w:val="156"/>
        </w:numPr>
        <w:tabs>
          <w:tab w:val="left" w:pos="1265"/>
        </w:tabs>
        <w:ind w:right="702" w:firstLine="708"/>
        <w:jc w:val="both"/>
        <w:rPr>
          <w:sz w:val="24"/>
        </w:rPr>
      </w:pPr>
      <w:r>
        <w:rPr>
          <w:color w:val="171717"/>
          <w:sz w:val="24"/>
        </w:rPr>
        <w:t>Сравнение человеческого капитала двух географических районов (субъектов Россий- ской Федерации) по заданным критериям.</w:t>
      </w:r>
    </w:p>
    <w:p w:rsidR="00AE3C4D" w:rsidRDefault="00AE3C4D">
      <w:pPr>
        <w:pStyle w:val="a3"/>
        <w:spacing w:before="3"/>
        <w:ind w:left="0" w:firstLine="0"/>
        <w:jc w:val="left"/>
      </w:pPr>
    </w:p>
    <w:p w:rsidR="00AE3C4D" w:rsidRDefault="00E21DE7">
      <w:pPr>
        <w:pStyle w:val="2"/>
      </w:pPr>
      <w:r>
        <w:rPr>
          <w:color w:val="171717"/>
        </w:rPr>
        <w:t>Тема</w:t>
      </w:r>
      <w:r>
        <w:rPr>
          <w:color w:val="171717"/>
          <w:spacing w:val="-3"/>
        </w:rPr>
        <w:t xml:space="preserve"> </w:t>
      </w:r>
      <w:r>
        <w:rPr>
          <w:color w:val="171717"/>
        </w:rPr>
        <w:t>3.</w:t>
      </w:r>
      <w:r>
        <w:rPr>
          <w:color w:val="171717"/>
          <w:spacing w:val="-2"/>
        </w:rPr>
        <w:t xml:space="preserve"> </w:t>
      </w:r>
      <w:r>
        <w:rPr>
          <w:color w:val="171717"/>
        </w:rPr>
        <w:t>Обобщение</w:t>
      </w:r>
      <w:r>
        <w:rPr>
          <w:color w:val="171717"/>
          <w:spacing w:val="-2"/>
        </w:rPr>
        <w:t xml:space="preserve"> знаний</w:t>
      </w:r>
    </w:p>
    <w:p w:rsidR="00AE3C4D" w:rsidRDefault="00E21DE7">
      <w:pPr>
        <w:pStyle w:val="a3"/>
        <w:ind w:right="704"/>
      </w:pPr>
      <w:r>
        <w:rPr>
          <w:color w:val="171717"/>
        </w:rPr>
        <w:t xml:space="preserve">Федеральные и региональные целевые программы. Государственная программа Россий- ской Федерации «Социально-экономическое развитие Арктической зоны Российской Федера- </w:t>
      </w:r>
      <w:r>
        <w:rPr>
          <w:color w:val="171717"/>
          <w:spacing w:val="-2"/>
        </w:rPr>
        <w:t>ции».</w:t>
      </w:r>
    </w:p>
    <w:p w:rsidR="00AE3C4D" w:rsidRDefault="00AE3C4D">
      <w:pPr>
        <w:pStyle w:val="a3"/>
        <w:spacing w:before="2"/>
        <w:ind w:left="0" w:firstLine="0"/>
        <w:jc w:val="left"/>
      </w:pPr>
    </w:p>
    <w:p w:rsidR="00AE3C4D" w:rsidRDefault="00E21DE7">
      <w:pPr>
        <w:pStyle w:val="1"/>
        <w:spacing w:before="1" w:line="274" w:lineRule="exact"/>
        <w:ind w:left="981"/>
      </w:pPr>
      <w:r>
        <w:rPr>
          <w:color w:val="171717"/>
        </w:rPr>
        <w:t>РАЗДЕЛ</w:t>
      </w:r>
      <w:r>
        <w:rPr>
          <w:color w:val="171717"/>
          <w:spacing w:val="-3"/>
        </w:rPr>
        <w:t xml:space="preserve"> </w:t>
      </w:r>
      <w:r>
        <w:rPr>
          <w:color w:val="171717"/>
        </w:rPr>
        <w:t>6.</w:t>
      </w:r>
      <w:r>
        <w:rPr>
          <w:color w:val="171717"/>
          <w:spacing w:val="-3"/>
        </w:rPr>
        <w:t xml:space="preserve"> </w:t>
      </w:r>
      <w:r>
        <w:rPr>
          <w:color w:val="171717"/>
        </w:rPr>
        <w:t>РОССИЯ</w:t>
      </w:r>
      <w:r>
        <w:rPr>
          <w:color w:val="171717"/>
          <w:spacing w:val="-3"/>
        </w:rPr>
        <w:t xml:space="preserve"> </w:t>
      </w:r>
      <w:r>
        <w:rPr>
          <w:color w:val="171717"/>
        </w:rPr>
        <w:t>В</w:t>
      </w:r>
      <w:r>
        <w:rPr>
          <w:color w:val="171717"/>
          <w:spacing w:val="-2"/>
        </w:rPr>
        <w:t xml:space="preserve"> </w:t>
      </w:r>
      <w:r>
        <w:rPr>
          <w:color w:val="171717"/>
        </w:rPr>
        <w:t>СОВРЕМЕННОМ</w:t>
      </w:r>
      <w:r>
        <w:rPr>
          <w:color w:val="171717"/>
          <w:spacing w:val="-3"/>
        </w:rPr>
        <w:t xml:space="preserve"> </w:t>
      </w:r>
      <w:r>
        <w:rPr>
          <w:color w:val="171717"/>
          <w:spacing w:val="-4"/>
        </w:rPr>
        <w:t>МИРЕ</w:t>
      </w:r>
    </w:p>
    <w:p w:rsidR="00AE3C4D" w:rsidRDefault="00E21DE7">
      <w:pPr>
        <w:pStyle w:val="a3"/>
        <w:ind w:right="713"/>
      </w:pPr>
      <w:r>
        <w:rPr>
          <w:color w:val="171717"/>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AE3C4D" w:rsidRDefault="00E21DE7">
      <w:pPr>
        <w:pStyle w:val="a3"/>
        <w:ind w:right="704"/>
      </w:pPr>
      <w:r>
        <w:rPr>
          <w:color w:val="171717"/>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 турного наследия России.</w:t>
      </w:r>
    </w:p>
    <w:p w:rsidR="00AE3C4D" w:rsidRDefault="00AE3C4D">
      <w:pPr>
        <w:pStyle w:val="a3"/>
        <w:spacing w:before="2"/>
        <w:ind w:left="0" w:firstLine="0"/>
        <w:jc w:val="left"/>
      </w:pPr>
    </w:p>
    <w:p w:rsidR="00AE3C4D" w:rsidRDefault="00E21DE7" w:rsidP="00AA7C8F">
      <w:pPr>
        <w:pStyle w:val="1"/>
        <w:numPr>
          <w:ilvl w:val="0"/>
          <w:numId w:val="175"/>
        </w:numPr>
        <w:tabs>
          <w:tab w:val="left" w:pos="1241"/>
        </w:tabs>
        <w:spacing w:before="1"/>
        <w:ind w:left="272" w:right="702" w:firstLine="708"/>
        <w:jc w:val="both"/>
      </w:pPr>
      <w:r>
        <w:rPr>
          <w:color w:val="171717"/>
        </w:rPr>
        <w:t xml:space="preserve">ПЛАНИРУЕМЫЕ РЕЗУЛЬТАТЫ ОСВОЕНИЯ УЧЕБНОГО ПРЕДМЕТА «ГЕО- ГРАФИЯ» НА УРОВНЕ ОСНОВНОГО ОБЩЕГО ОБРАЗОВАНИЯ (БАЗОВЫЙ УРО- </w:t>
      </w:r>
      <w:r>
        <w:rPr>
          <w:color w:val="171717"/>
          <w:spacing w:val="-2"/>
        </w:rPr>
        <w:t>ВЕНЬ)</w:t>
      </w:r>
    </w:p>
    <w:p w:rsidR="00AE3C4D" w:rsidRDefault="00AE3C4D">
      <w:pPr>
        <w:pStyle w:val="a3"/>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2"/>
      </w:pPr>
      <w:r>
        <w:rPr>
          <w:color w:val="171717"/>
        </w:rPr>
        <w:t>Личностные результаты освоения программы основного общего образования по геогра- фии должны отражать готовность обучающихся руководствоваться системой позитивных цен- ностных ориентаций и расширения опыта деятельности на её основе и в процессе реализации ос- новных направлений воспитательной деятельности, в т.ч. в части:</w:t>
      </w:r>
    </w:p>
    <w:p w:rsidR="00AE3C4D" w:rsidRDefault="00E21DE7">
      <w:pPr>
        <w:pStyle w:val="a3"/>
        <w:ind w:right="700"/>
      </w:pPr>
      <w:r>
        <w:rPr>
          <w:b/>
          <w:i/>
          <w:color w:val="171717"/>
        </w:rPr>
        <w:t>Патриотического воспитания</w:t>
      </w:r>
      <w:r>
        <w:rPr>
          <w:b/>
          <w:color w:val="171717"/>
        </w:rPr>
        <w:t xml:space="preserve">: </w:t>
      </w:r>
      <w:r>
        <w:rPr>
          <w:color w:val="171717"/>
        </w:rPr>
        <w:t>осознание российской гражданской идентичности в по- 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 рическому и природному наследию и объектам природного и культурного наследия человече- ства, традициям разных народов, проживающих в родной стране; уважение к символам России, своего края.</w:t>
      </w:r>
    </w:p>
    <w:p w:rsidR="00AE3C4D" w:rsidRDefault="00E21DE7">
      <w:pPr>
        <w:pStyle w:val="a3"/>
        <w:ind w:right="699"/>
      </w:pPr>
      <w:r>
        <w:rPr>
          <w:b/>
          <w:i/>
          <w:color w:val="171717"/>
        </w:rPr>
        <w:t>Гражданского воспитания</w:t>
      </w:r>
      <w:r>
        <w:rPr>
          <w:b/>
          <w:color w:val="171717"/>
        </w:rPr>
        <w:t xml:space="preserve">: </w:t>
      </w:r>
      <w:r>
        <w:rPr>
          <w:color w:val="171717"/>
        </w:rPr>
        <w:t>осознание российской гражданской идентичности (патрио- 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 данина и реализации его прав, уважение прав, свобод и законных интересов других людей; ак- тивное участие в жизни семьи, образовательной организации, местного сообщества, родного</w:t>
      </w:r>
      <w:r>
        <w:rPr>
          <w:color w:val="171717"/>
          <w:spacing w:val="40"/>
        </w:rPr>
        <w:t xml:space="preserve"> </w:t>
      </w:r>
      <w:r>
        <w:rPr>
          <w:color w:val="171717"/>
        </w:rPr>
        <w:t>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 образной совместной деятельности, стремление к взаимопониманию и взаи-</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8" w:firstLine="0"/>
      </w:pPr>
      <w:r>
        <w:rPr>
          <w:color w:val="171717"/>
        </w:rPr>
        <w:lastRenderedPageBreak/>
        <w:t xml:space="preserve">мопомощи, готовность к участию в гуманитарной деятельности («экологический патруль», во- </w:t>
      </w:r>
      <w:r>
        <w:rPr>
          <w:color w:val="171717"/>
          <w:spacing w:val="-2"/>
        </w:rPr>
        <w:t>лонтёрство).</w:t>
      </w:r>
    </w:p>
    <w:p w:rsidR="00AE3C4D" w:rsidRDefault="00E21DE7">
      <w:pPr>
        <w:pStyle w:val="a3"/>
        <w:ind w:right="704"/>
      </w:pPr>
      <w:r>
        <w:rPr>
          <w:b/>
          <w:i/>
          <w:color w:val="171717"/>
        </w:rPr>
        <w:t>Духовно-нравственного воспитания</w:t>
      </w:r>
      <w:r>
        <w:rPr>
          <w:b/>
          <w:color w:val="171717"/>
        </w:rPr>
        <w:t xml:space="preserve">: </w:t>
      </w:r>
      <w:r>
        <w:rPr>
          <w:color w:val="171717"/>
        </w:rPr>
        <w:t>ориентация на моральные ценности и нормы в си- туациях нравственного выбора; готовность оценивать своё поведение и поступки, а также пове- 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 нове личностного выбора с опорой на нравственные ценности и принятые в российском обще- стве правила и нормы поведения с учётом осознания последствий для окружающей среды.</w:t>
      </w:r>
    </w:p>
    <w:p w:rsidR="00AE3C4D" w:rsidRDefault="00E21DE7">
      <w:pPr>
        <w:pStyle w:val="a3"/>
        <w:ind w:right="708"/>
      </w:pPr>
      <w:r>
        <w:rPr>
          <w:b/>
          <w:i/>
          <w:color w:val="171717"/>
        </w:rPr>
        <w:t>Эстетического воспитания</w:t>
      </w:r>
      <w:r>
        <w:rPr>
          <w:b/>
          <w:color w:val="171717"/>
        </w:rPr>
        <w:t xml:space="preserve">: </w:t>
      </w:r>
      <w:r>
        <w:rPr>
          <w:color w:val="171717"/>
        </w:rPr>
        <w:t>восприимчивость к разным традициям своего и других народов,</w:t>
      </w:r>
      <w:r>
        <w:rPr>
          <w:color w:val="171717"/>
          <w:spacing w:val="-2"/>
        </w:rPr>
        <w:t xml:space="preserve"> </w:t>
      </w:r>
      <w:r>
        <w:rPr>
          <w:color w:val="171717"/>
        </w:rPr>
        <w:t>понимание</w:t>
      </w:r>
      <w:r>
        <w:rPr>
          <w:color w:val="171717"/>
          <w:spacing w:val="-2"/>
        </w:rPr>
        <w:t xml:space="preserve"> </w:t>
      </w:r>
      <w:r>
        <w:rPr>
          <w:color w:val="171717"/>
        </w:rPr>
        <w:t>роли этнических культурных традиций;</w:t>
      </w:r>
      <w:r>
        <w:rPr>
          <w:color w:val="171717"/>
          <w:spacing w:val="-3"/>
        </w:rPr>
        <w:t xml:space="preserve"> </w:t>
      </w:r>
      <w:r>
        <w:rPr>
          <w:color w:val="171717"/>
        </w:rPr>
        <w:t>ценностного</w:t>
      </w:r>
      <w:r>
        <w:rPr>
          <w:color w:val="171717"/>
          <w:spacing w:val="-1"/>
        </w:rPr>
        <w:t xml:space="preserve"> </w:t>
      </w:r>
      <w:r>
        <w:rPr>
          <w:color w:val="171717"/>
        </w:rPr>
        <w:t>отношения</w:t>
      </w:r>
      <w:r>
        <w:rPr>
          <w:color w:val="171717"/>
          <w:spacing w:val="-1"/>
        </w:rPr>
        <w:t xml:space="preserve"> </w:t>
      </w:r>
      <w:r>
        <w:rPr>
          <w:color w:val="171717"/>
        </w:rPr>
        <w:t>к</w:t>
      </w:r>
      <w:r>
        <w:rPr>
          <w:color w:val="171717"/>
          <w:spacing w:val="-1"/>
        </w:rPr>
        <w:t xml:space="preserve"> </w:t>
      </w:r>
      <w:r>
        <w:rPr>
          <w:color w:val="171717"/>
        </w:rPr>
        <w:t>природе</w:t>
      </w:r>
      <w:r>
        <w:rPr>
          <w:color w:val="171717"/>
          <w:spacing w:val="-2"/>
        </w:rPr>
        <w:t xml:space="preserve"> </w:t>
      </w:r>
      <w:r>
        <w:rPr>
          <w:color w:val="171717"/>
        </w:rPr>
        <w:t>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E3C4D" w:rsidRDefault="00E21DE7">
      <w:pPr>
        <w:pStyle w:val="a3"/>
        <w:spacing w:before="1"/>
        <w:ind w:right="702"/>
      </w:pPr>
      <w:r>
        <w:rPr>
          <w:b/>
          <w:i/>
          <w:color w:val="171717"/>
        </w:rPr>
        <w:t>Ценности научного познания</w:t>
      </w:r>
      <w:r>
        <w:rPr>
          <w:b/>
          <w:color w:val="171717"/>
        </w:rPr>
        <w:t xml:space="preserve">: </w:t>
      </w:r>
      <w:r>
        <w:rPr>
          <w:color w:val="171717"/>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 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 ного и коллективного благополучия.</w:t>
      </w:r>
    </w:p>
    <w:p w:rsidR="00AE3C4D" w:rsidRDefault="00E21DE7">
      <w:pPr>
        <w:pStyle w:val="a3"/>
        <w:spacing w:before="5"/>
        <w:ind w:right="700"/>
      </w:pPr>
      <w:r>
        <w:rPr>
          <w:b/>
          <w:i/>
          <w:color w:val="171717"/>
        </w:rPr>
        <w:t>Физического воспитания, формирования культуры здоровья и эмоционального благо- получия</w:t>
      </w:r>
      <w:r>
        <w:rPr>
          <w:b/>
          <w:color w:val="171717"/>
        </w:rPr>
        <w:t xml:space="preserve">: </w:t>
      </w:r>
      <w:r>
        <w:rPr>
          <w:color w:val="171717"/>
        </w:rPr>
        <w:t>осознание ценности жизни; ответственное отношение к своему здоровью и установка</w:t>
      </w:r>
      <w:r>
        <w:rPr>
          <w:color w:val="171717"/>
          <w:spacing w:val="40"/>
        </w:rPr>
        <w:t xml:space="preserve"> </w:t>
      </w:r>
      <w:r>
        <w:rPr>
          <w:color w:val="171717"/>
        </w:rPr>
        <w:t>на здоровый образ жизни (здоровое питание, соблюдение гигиенических правил, сбалансирован- ный режим занятий и отдыха, регулярная физическая активность); соблюдение правил безопас- ности в природе; навыков безопасного поведения в интернет-среде; способность адаптироваться</w:t>
      </w:r>
      <w:r>
        <w:rPr>
          <w:color w:val="171717"/>
          <w:spacing w:val="40"/>
        </w:rPr>
        <w:t xml:space="preserve"> </w:t>
      </w:r>
      <w:r>
        <w:rPr>
          <w:color w:val="171717"/>
        </w:rPr>
        <w:t>к стрессовым ситуациям и меняющимся социальным, информационным и природным условиям,</w:t>
      </w:r>
      <w:r>
        <w:rPr>
          <w:color w:val="171717"/>
          <w:spacing w:val="40"/>
        </w:rPr>
        <w:t xml:space="preserve"> </w:t>
      </w:r>
      <w:r>
        <w:rPr>
          <w:color w:val="171717"/>
        </w:rPr>
        <w:t>в т.ч.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 гически целесообразного образа жизни; бережно относиться к природе и окружающей среде.</w:t>
      </w:r>
    </w:p>
    <w:p w:rsidR="00AE3C4D" w:rsidRDefault="00E21DE7">
      <w:pPr>
        <w:pStyle w:val="a3"/>
        <w:ind w:right="703"/>
      </w:pPr>
      <w:r>
        <w:rPr>
          <w:b/>
          <w:i/>
          <w:color w:val="171717"/>
        </w:rPr>
        <w:t>Трудового воспитания</w:t>
      </w:r>
      <w:r>
        <w:rPr>
          <w:b/>
          <w:color w:val="171717"/>
        </w:rPr>
        <w:t xml:space="preserve">: </w:t>
      </w:r>
      <w:r>
        <w:rPr>
          <w:color w:val="171717"/>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т.ч. на основе применения гео- графических знаний; осознание важности обучения на протяжении всей жизни для успешной профессиональной</w:t>
      </w:r>
      <w:r>
        <w:rPr>
          <w:color w:val="171717"/>
          <w:spacing w:val="-1"/>
        </w:rPr>
        <w:t xml:space="preserve"> </w:t>
      </w:r>
      <w:r>
        <w:rPr>
          <w:color w:val="171717"/>
        </w:rPr>
        <w:t>деятельности</w:t>
      </w:r>
      <w:r>
        <w:rPr>
          <w:color w:val="171717"/>
          <w:spacing w:val="-3"/>
        </w:rPr>
        <w:t xml:space="preserve"> </w:t>
      </w:r>
      <w:r>
        <w:rPr>
          <w:color w:val="171717"/>
        </w:rPr>
        <w:t>и</w:t>
      </w:r>
      <w:r>
        <w:rPr>
          <w:color w:val="171717"/>
          <w:spacing w:val="-1"/>
        </w:rPr>
        <w:t xml:space="preserve"> </w:t>
      </w:r>
      <w:r>
        <w:rPr>
          <w:color w:val="171717"/>
        </w:rPr>
        <w:t>развитие</w:t>
      </w:r>
      <w:r>
        <w:rPr>
          <w:color w:val="171717"/>
          <w:spacing w:val="-5"/>
        </w:rPr>
        <w:t xml:space="preserve"> </w:t>
      </w:r>
      <w:r>
        <w:rPr>
          <w:color w:val="171717"/>
        </w:rPr>
        <w:t>необходимых умений</w:t>
      </w:r>
      <w:r>
        <w:rPr>
          <w:color w:val="171717"/>
          <w:spacing w:val="-1"/>
        </w:rPr>
        <w:t xml:space="preserve"> </w:t>
      </w:r>
      <w:r>
        <w:rPr>
          <w:color w:val="171717"/>
        </w:rPr>
        <w:t>для</w:t>
      </w:r>
      <w:r>
        <w:rPr>
          <w:color w:val="171717"/>
          <w:spacing w:val="-4"/>
        </w:rPr>
        <w:t xml:space="preserve"> </w:t>
      </w:r>
      <w:r>
        <w:rPr>
          <w:color w:val="171717"/>
        </w:rPr>
        <w:t>этого;</w:t>
      </w:r>
      <w:r>
        <w:rPr>
          <w:color w:val="171717"/>
          <w:spacing w:val="-2"/>
        </w:rPr>
        <w:t xml:space="preserve"> </w:t>
      </w:r>
      <w:r>
        <w:rPr>
          <w:color w:val="171717"/>
        </w:rPr>
        <w:t>осознанный</w:t>
      </w:r>
      <w:r>
        <w:rPr>
          <w:color w:val="171717"/>
          <w:spacing w:val="-1"/>
        </w:rPr>
        <w:t xml:space="preserve"> </w:t>
      </w:r>
      <w:r>
        <w:rPr>
          <w:color w:val="171717"/>
        </w:rPr>
        <w:t>выбор</w:t>
      </w:r>
      <w:r>
        <w:rPr>
          <w:color w:val="171717"/>
          <w:spacing w:val="-2"/>
        </w:rPr>
        <w:t xml:space="preserve"> </w:t>
      </w:r>
      <w:r>
        <w:rPr>
          <w:color w:val="171717"/>
        </w:rPr>
        <w:t>и построение индивидуальной траектории образования и жизненных планов с учётом личных и общественных интересов и потребностей.</w:t>
      </w:r>
    </w:p>
    <w:p w:rsidR="00AE3C4D" w:rsidRDefault="00E21DE7">
      <w:pPr>
        <w:pStyle w:val="a3"/>
        <w:ind w:right="700"/>
      </w:pPr>
      <w:r>
        <w:rPr>
          <w:b/>
          <w:i/>
          <w:color w:val="171717"/>
        </w:rPr>
        <w:t>Экологического воспитания</w:t>
      </w:r>
      <w:r>
        <w:rPr>
          <w:b/>
          <w:color w:val="171717"/>
        </w:rPr>
        <w:t xml:space="preserve">: </w:t>
      </w:r>
      <w:r>
        <w:rPr>
          <w:color w:val="171717"/>
        </w:rPr>
        <w:t xml:space="preserve">ориентация на применение гео-графических знаний для ре- шения задач в области окружающей среды, планирования поступков и оценки их возможных по- 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 ние своей роли как гражданина и потребителя в условиях взаимосвязи природной, технологиче- ской и социальной сред; готовность к участию в практической деятельности экологической </w:t>
      </w:r>
      <w:r>
        <w:rPr>
          <w:color w:val="171717"/>
          <w:spacing w:val="-2"/>
        </w:rPr>
        <w:t>направленности.</w:t>
      </w:r>
    </w:p>
    <w:p w:rsidR="00AE3C4D" w:rsidRDefault="00AE3C4D">
      <w:pPr>
        <w:pStyle w:val="a3"/>
        <w:spacing w:before="2"/>
        <w:ind w:left="0" w:firstLine="0"/>
        <w:jc w:val="left"/>
      </w:pPr>
    </w:p>
    <w:p w:rsidR="00AE3C4D" w:rsidRDefault="00E21DE7">
      <w:pPr>
        <w:pStyle w:val="1"/>
        <w:spacing w:line="274" w:lineRule="exact"/>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ind w:left="272" w:firstLine="708"/>
        <w:rPr>
          <w:i/>
          <w:sz w:val="24"/>
        </w:rPr>
      </w:pPr>
      <w:r>
        <w:rPr>
          <w:i/>
          <w:color w:val="171717"/>
          <w:sz w:val="24"/>
        </w:rPr>
        <w:t>Изучение географии в основной школе способствует достижению</w:t>
      </w:r>
      <w:r>
        <w:rPr>
          <w:i/>
          <w:color w:val="171717"/>
          <w:spacing w:val="29"/>
          <w:sz w:val="24"/>
        </w:rPr>
        <w:t xml:space="preserve"> </w:t>
      </w:r>
      <w:r>
        <w:rPr>
          <w:i/>
          <w:color w:val="171717"/>
          <w:sz w:val="24"/>
        </w:rPr>
        <w:t xml:space="preserve">метапредметных ре- </w:t>
      </w:r>
      <w:r>
        <w:rPr>
          <w:i/>
          <w:color w:val="171717"/>
          <w:spacing w:val="-2"/>
          <w:sz w:val="24"/>
        </w:rPr>
        <w:t>зультатов.</w:t>
      </w:r>
    </w:p>
    <w:p w:rsidR="00AE3C4D" w:rsidRDefault="00E21DE7">
      <w:pPr>
        <w:pStyle w:val="2"/>
        <w:spacing w:before="2"/>
        <w:jc w:val="left"/>
      </w:pPr>
      <w:r>
        <w:rPr>
          <w:color w:val="171717"/>
        </w:rPr>
        <w:t>Познавательные</w:t>
      </w:r>
      <w:r>
        <w:rPr>
          <w:color w:val="171717"/>
          <w:spacing w:val="-4"/>
        </w:rPr>
        <w:t xml:space="preserve"> УУД:</w:t>
      </w:r>
    </w:p>
    <w:p w:rsidR="00AE3C4D" w:rsidRDefault="00E21DE7">
      <w:pPr>
        <w:spacing w:line="274" w:lineRule="exact"/>
        <w:ind w:left="981"/>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AE3C4D">
      <w:pPr>
        <w:spacing w:line="274" w:lineRule="exact"/>
        <w:rPr>
          <w:sz w:val="24"/>
        </w:rPr>
        <w:sectPr w:rsidR="00AE3C4D">
          <w:pgSz w:w="11910" w:h="16850"/>
          <w:pgMar w:top="1060" w:right="0" w:bottom="440" w:left="860" w:header="0" w:footer="256" w:gutter="0"/>
          <w:cols w:space="720"/>
        </w:sectPr>
      </w:pPr>
    </w:p>
    <w:p w:rsidR="00AE3C4D" w:rsidRDefault="00E21DE7" w:rsidP="00AA7C8F">
      <w:pPr>
        <w:pStyle w:val="a4"/>
        <w:numPr>
          <w:ilvl w:val="0"/>
          <w:numId w:val="155"/>
        </w:numPr>
        <w:tabs>
          <w:tab w:val="left" w:pos="1121"/>
        </w:tabs>
        <w:spacing w:before="64"/>
        <w:ind w:right="704" w:firstLine="708"/>
        <w:jc w:val="left"/>
        <w:rPr>
          <w:sz w:val="24"/>
        </w:rPr>
      </w:pPr>
      <w:r>
        <w:rPr>
          <w:color w:val="171717"/>
          <w:sz w:val="24"/>
        </w:rPr>
        <w:lastRenderedPageBreak/>
        <w:t>выявлять и характеризовать существенные признаки географических объектов, процес- сов и явлений;</w:t>
      </w:r>
    </w:p>
    <w:p w:rsidR="00AE3C4D" w:rsidRDefault="00E21DE7" w:rsidP="00AA7C8F">
      <w:pPr>
        <w:pStyle w:val="a4"/>
        <w:numPr>
          <w:ilvl w:val="0"/>
          <w:numId w:val="155"/>
        </w:numPr>
        <w:tabs>
          <w:tab w:val="left" w:pos="1123"/>
        </w:tabs>
        <w:ind w:right="706" w:firstLine="708"/>
        <w:jc w:val="left"/>
        <w:rPr>
          <w:sz w:val="24"/>
        </w:rPr>
      </w:pPr>
      <w:r>
        <w:rPr>
          <w:color w:val="171717"/>
          <w:sz w:val="24"/>
        </w:rPr>
        <w:t>устанавливать существенный признак классификации географических объектов, процес- сов и явлений, основания для их сравнения;</w:t>
      </w:r>
    </w:p>
    <w:p w:rsidR="00AE3C4D" w:rsidRDefault="00E21DE7" w:rsidP="00AA7C8F">
      <w:pPr>
        <w:pStyle w:val="a4"/>
        <w:numPr>
          <w:ilvl w:val="0"/>
          <w:numId w:val="155"/>
        </w:numPr>
        <w:tabs>
          <w:tab w:val="left" w:pos="1121"/>
        </w:tabs>
        <w:ind w:right="702" w:firstLine="708"/>
        <w:jc w:val="left"/>
        <w:rPr>
          <w:sz w:val="24"/>
        </w:rPr>
      </w:pPr>
      <w:r>
        <w:rPr>
          <w:color w:val="171717"/>
          <w:sz w:val="24"/>
        </w:rPr>
        <w:t>выявлять закономерности и противоречия в рассматриваемых фактах и данных наблю-</w:t>
      </w:r>
      <w:r>
        <w:rPr>
          <w:color w:val="171717"/>
          <w:spacing w:val="40"/>
          <w:sz w:val="24"/>
        </w:rPr>
        <w:t xml:space="preserve"> </w:t>
      </w:r>
      <w:r>
        <w:rPr>
          <w:color w:val="171717"/>
          <w:sz w:val="24"/>
        </w:rPr>
        <w:t>дений с учётом предложенной географической задачи;</w:t>
      </w:r>
    </w:p>
    <w:p w:rsidR="00AE3C4D" w:rsidRDefault="00E21DE7" w:rsidP="00AA7C8F">
      <w:pPr>
        <w:pStyle w:val="a4"/>
        <w:numPr>
          <w:ilvl w:val="0"/>
          <w:numId w:val="155"/>
        </w:numPr>
        <w:tabs>
          <w:tab w:val="left" w:pos="1121"/>
        </w:tabs>
        <w:ind w:right="711" w:firstLine="708"/>
        <w:jc w:val="left"/>
        <w:rPr>
          <w:sz w:val="24"/>
        </w:rPr>
      </w:pPr>
      <w:r>
        <w:rPr>
          <w:color w:val="171717"/>
          <w:sz w:val="24"/>
        </w:rPr>
        <w:t>выявлять</w:t>
      </w:r>
      <w:r>
        <w:rPr>
          <w:color w:val="171717"/>
          <w:spacing w:val="40"/>
          <w:sz w:val="24"/>
        </w:rPr>
        <w:t xml:space="preserve"> </w:t>
      </w:r>
      <w:r>
        <w:rPr>
          <w:color w:val="171717"/>
          <w:sz w:val="24"/>
        </w:rPr>
        <w:t>дефициты</w:t>
      </w:r>
      <w:r>
        <w:rPr>
          <w:color w:val="171717"/>
          <w:spacing w:val="40"/>
          <w:sz w:val="24"/>
        </w:rPr>
        <w:t xml:space="preserve"> </w:t>
      </w:r>
      <w:r>
        <w:rPr>
          <w:color w:val="171717"/>
          <w:sz w:val="24"/>
        </w:rPr>
        <w:t>географической</w:t>
      </w:r>
      <w:r>
        <w:rPr>
          <w:color w:val="171717"/>
          <w:spacing w:val="40"/>
          <w:sz w:val="24"/>
        </w:rPr>
        <w:t xml:space="preserve"> </w:t>
      </w:r>
      <w:r>
        <w:rPr>
          <w:color w:val="171717"/>
          <w:sz w:val="24"/>
        </w:rPr>
        <w:t>информации,</w:t>
      </w:r>
      <w:r>
        <w:rPr>
          <w:color w:val="171717"/>
          <w:spacing w:val="40"/>
          <w:sz w:val="24"/>
        </w:rPr>
        <w:t xml:space="preserve"> </w:t>
      </w:r>
      <w:r>
        <w:rPr>
          <w:color w:val="171717"/>
          <w:sz w:val="24"/>
        </w:rPr>
        <w:t>данных,</w:t>
      </w:r>
      <w:r>
        <w:rPr>
          <w:color w:val="171717"/>
          <w:spacing w:val="40"/>
          <w:sz w:val="24"/>
        </w:rPr>
        <w:t xml:space="preserve"> </w:t>
      </w:r>
      <w:r>
        <w:rPr>
          <w:color w:val="171717"/>
          <w:sz w:val="24"/>
        </w:rPr>
        <w:t>необходимых</w:t>
      </w:r>
      <w:r>
        <w:rPr>
          <w:color w:val="171717"/>
          <w:spacing w:val="40"/>
          <w:sz w:val="24"/>
        </w:rPr>
        <w:t xml:space="preserve"> </w:t>
      </w:r>
      <w:r>
        <w:rPr>
          <w:color w:val="171717"/>
          <w:sz w:val="24"/>
        </w:rPr>
        <w:t>для</w:t>
      </w:r>
      <w:r>
        <w:rPr>
          <w:color w:val="171717"/>
          <w:spacing w:val="40"/>
          <w:sz w:val="24"/>
        </w:rPr>
        <w:t xml:space="preserve"> </w:t>
      </w:r>
      <w:r>
        <w:rPr>
          <w:color w:val="171717"/>
          <w:sz w:val="24"/>
        </w:rPr>
        <w:t>решения поставленной задачи;</w:t>
      </w:r>
    </w:p>
    <w:p w:rsidR="00AE3C4D" w:rsidRDefault="00E21DE7" w:rsidP="00AA7C8F">
      <w:pPr>
        <w:pStyle w:val="a4"/>
        <w:numPr>
          <w:ilvl w:val="0"/>
          <w:numId w:val="155"/>
        </w:numPr>
        <w:tabs>
          <w:tab w:val="left" w:pos="1121"/>
        </w:tabs>
        <w:ind w:right="701" w:firstLine="708"/>
        <w:rPr>
          <w:sz w:val="24"/>
        </w:rPr>
      </w:pPr>
      <w:r>
        <w:rPr>
          <w:color w:val="171717"/>
          <w:sz w:val="24"/>
        </w:rPr>
        <w:t>выявлять причинно-следственные связи при изучении географических объектов, процес- 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E3C4D" w:rsidRDefault="00E21DE7" w:rsidP="00AA7C8F">
      <w:pPr>
        <w:pStyle w:val="a4"/>
        <w:numPr>
          <w:ilvl w:val="0"/>
          <w:numId w:val="155"/>
        </w:numPr>
        <w:tabs>
          <w:tab w:val="left" w:pos="1121"/>
        </w:tabs>
        <w:spacing w:before="1"/>
        <w:ind w:right="704" w:firstLine="708"/>
        <w:rPr>
          <w:sz w:val="24"/>
        </w:rPr>
      </w:pPr>
      <w:r>
        <w:rPr>
          <w:color w:val="171717"/>
          <w:sz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 ленных критериев).</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AA7C8F">
      <w:pPr>
        <w:pStyle w:val="a4"/>
        <w:numPr>
          <w:ilvl w:val="0"/>
          <w:numId w:val="155"/>
        </w:numPr>
        <w:tabs>
          <w:tab w:val="left" w:pos="1121"/>
        </w:tabs>
        <w:ind w:left="1120"/>
        <w:rPr>
          <w:sz w:val="24"/>
        </w:rPr>
      </w:pPr>
      <w:r>
        <w:rPr>
          <w:color w:val="171717"/>
          <w:spacing w:val="-2"/>
          <w:sz w:val="24"/>
        </w:rPr>
        <w:t>использовать</w:t>
      </w:r>
      <w:r>
        <w:rPr>
          <w:color w:val="171717"/>
          <w:spacing w:val="3"/>
          <w:sz w:val="24"/>
        </w:rPr>
        <w:t xml:space="preserve"> </w:t>
      </w:r>
      <w:r>
        <w:rPr>
          <w:color w:val="171717"/>
          <w:spacing w:val="-2"/>
          <w:sz w:val="24"/>
        </w:rPr>
        <w:t>географические</w:t>
      </w:r>
      <w:r>
        <w:rPr>
          <w:color w:val="171717"/>
          <w:spacing w:val="4"/>
          <w:sz w:val="24"/>
        </w:rPr>
        <w:t xml:space="preserve"> </w:t>
      </w:r>
      <w:r>
        <w:rPr>
          <w:color w:val="171717"/>
          <w:spacing w:val="-2"/>
          <w:sz w:val="24"/>
        </w:rPr>
        <w:t>вопросы</w:t>
      </w:r>
      <w:r>
        <w:rPr>
          <w:color w:val="171717"/>
          <w:spacing w:val="5"/>
          <w:sz w:val="24"/>
        </w:rPr>
        <w:t xml:space="preserve"> </w:t>
      </w:r>
      <w:r>
        <w:rPr>
          <w:color w:val="171717"/>
          <w:spacing w:val="-2"/>
          <w:sz w:val="24"/>
        </w:rPr>
        <w:t>как</w:t>
      </w:r>
      <w:r>
        <w:rPr>
          <w:color w:val="171717"/>
          <w:spacing w:val="5"/>
          <w:sz w:val="24"/>
        </w:rPr>
        <w:t xml:space="preserve"> </w:t>
      </w:r>
      <w:r>
        <w:rPr>
          <w:color w:val="171717"/>
          <w:spacing w:val="-2"/>
          <w:sz w:val="24"/>
        </w:rPr>
        <w:t>исследовательский</w:t>
      </w:r>
      <w:r>
        <w:rPr>
          <w:color w:val="171717"/>
          <w:spacing w:val="5"/>
          <w:sz w:val="24"/>
        </w:rPr>
        <w:t xml:space="preserve"> </w:t>
      </w:r>
      <w:r>
        <w:rPr>
          <w:color w:val="171717"/>
          <w:spacing w:val="-2"/>
          <w:sz w:val="24"/>
        </w:rPr>
        <w:t>инструмент</w:t>
      </w:r>
      <w:r>
        <w:rPr>
          <w:color w:val="171717"/>
          <w:spacing w:val="5"/>
          <w:sz w:val="24"/>
        </w:rPr>
        <w:t xml:space="preserve"> </w:t>
      </w:r>
      <w:r>
        <w:rPr>
          <w:color w:val="171717"/>
          <w:spacing w:val="-2"/>
          <w:sz w:val="24"/>
        </w:rPr>
        <w:t>познания;</w:t>
      </w:r>
    </w:p>
    <w:p w:rsidR="00AE3C4D" w:rsidRDefault="00E21DE7" w:rsidP="00AA7C8F">
      <w:pPr>
        <w:pStyle w:val="a4"/>
        <w:numPr>
          <w:ilvl w:val="0"/>
          <w:numId w:val="155"/>
        </w:numPr>
        <w:tabs>
          <w:tab w:val="left" w:pos="1123"/>
        </w:tabs>
        <w:ind w:right="709" w:firstLine="708"/>
        <w:rPr>
          <w:sz w:val="24"/>
        </w:rPr>
      </w:pPr>
      <w:r>
        <w:rPr>
          <w:color w:val="171717"/>
          <w:sz w:val="24"/>
        </w:rPr>
        <w:t>формулировать географические</w:t>
      </w:r>
      <w:r>
        <w:rPr>
          <w:color w:val="171717"/>
          <w:spacing w:val="-2"/>
          <w:sz w:val="24"/>
        </w:rPr>
        <w:t xml:space="preserve"> </w:t>
      </w:r>
      <w:r>
        <w:rPr>
          <w:color w:val="171717"/>
          <w:sz w:val="24"/>
        </w:rPr>
        <w:t>вопросы,</w:t>
      </w:r>
      <w:r>
        <w:rPr>
          <w:color w:val="171717"/>
          <w:spacing w:val="-2"/>
          <w:sz w:val="24"/>
        </w:rPr>
        <w:t xml:space="preserve"> </w:t>
      </w:r>
      <w:r>
        <w:rPr>
          <w:color w:val="171717"/>
          <w:sz w:val="24"/>
        </w:rPr>
        <w:t>фиксирующие</w:t>
      </w:r>
      <w:r>
        <w:rPr>
          <w:color w:val="171717"/>
          <w:spacing w:val="-2"/>
          <w:sz w:val="24"/>
        </w:rPr>
        <w:t xml:space="preserve"> </w:t>
      </w:r>
      <w:r>
        <w:rPr>
          <w:color w:val="171717"/>
          <w:sz w:val="24"/>
        </w:rPr>
        <w:t>разрыв между</w:t>
      </w:r>
      <w:r>
        <w:rPr>
          <w:color w:val="171717"/>
          <w:spacing w:val="-6"/>
          <w:sz w:val="24"/>
        </w:rPr>
        <w:t xml:space="preserve"> </w:t>
      </w:r>
      <w:r>
        <w:rPr>
          <w:color w:val="171717"/>
          <w:sz w:val="24"/>
        </w:rPr>
        <w:t>реальным</w:t>
      </w:r>
      <w:r>
        <w:rPr>
          <w:color w:val="171717"/>
          <w:spacing w:val="-2"/>
          <w:sz w:val="24"/>
        </w:rPr>
        <w:t xml:space="preserve"> </w:t>
      </w:r>
      <w:r>
        <w:rPr>
          <w:color w:val="171717"/>
          <w:sz w:val="24"/>
        </w:rPr>
        <w:t>и жела- тельным состоянием ситуации, объекта, и самостоятельно устанавливать искомое и данное;</w:t>
      </w:r>
    </w:p>
    <w:p w:rsidR="00AE3C4D" w:rsidRDefault="00E21DE7" w:rsidP="00AA7C8F">
      <w:pPr>
        <w:pStyle w:val="a4"/>
        <w:numPr>
          <w:ilvl w:val="0"/>
          <w:numId w:val="155"/>
        </w:numPr>
        <w:tabs>
          <w:tab w:val="left" w:pos="1145"/>
        </w:tabs>
        <w:ind w:right="703" w:firstLine="708"/>
        <w:rPr>
          <w:sz w:val="24"/>
        </w:rPr>
      </w:pPr>
      <w:r>
        <w:rPr>
          <w:color w:val="171717"/>
          <w:sz w:val="24"/>
        </w:rPr>
        <w:t xml:space="preserve">формировать гипотезу об истинности собственных суждений и суждений других, аргу- ментировать свою позицию, мнение по географическим аспектам различных вопросов и про- </w:t>
      </w:r>
      <w:r>
        <w:rPr>
          <w:color w:val="171717"/>
          <w:spacing w:val="-2"/>
          <w:sz w:val="24"/>
        </w:rPr>
        <w:t>блем;</w:t>
      </w:r>
    </w:p>
    <w:p w:rsidR="00AE3C4D" w:rsidRDefault="00E21DE7" w:rsidP="00AA7C8F">
      <w:pPr>
        <w:pStyle w:val="a4"/>
        <w:numPr>
          <w:ilvl w:val="0"/>
          <w:numId w:val="155"/>
        </w:numPr>
        <w:tabs>
          <w:tab w:val="left" w:pos="1159"/>
        </w:tabs>
        <w:ind w:right="698" w:firstLine="708"/>
        <w:rPr>
          <w:sz w:val="24"/>
        </w:rPr>
      </w:pPr>
      <w:r>
        <w:rPr>
          <w:color w:val="171717"/>
          <w:sz w:val="24"/>
        </w:rPr>
        <w:t xml:space="preserve">проводить по плану несложное географическое исследование, в т.ч. на краеведческом материале, по установлению особенностей изучаемых географических объектов, причинно- следственных связей и зависимостей между географическими объектами, процессами и явления- </w:t>
      </w:r>
      <w:r>
        <w:rPr>
          <w:color w:val="171717"/>
          <w:spacing w:val="-4"/>
          <w:sz w:val="24"/>
        </w:rPr>
        <w:t>ми;</w:t>
      </w:r>
    </w:p>
    <w:p w:rsidR="00AE3C4D" w:rsidRDefault="00AE3C4D">
      <w:pPr>
        <w:jc w:val="both"/>
        <w:rPr>
          <w:sz w:val="24"/>
        </w:rPr>
        <w:sectPr w:rsidR="00AE3C4D">
          <w:pgSz w:w="11910" w:h="16850"/>
          <w:pgMar w:top="1060" w:right="0" w:bottom="440" w:left="860" w:header="0" w:footer="256" w:gutter="0"/>
          <w:cols w:space="720"/>
        </w:sectPr>
      </w:pPr>
    </w:p>
    <w:p w:rsidR="00AE3C4D" w:rsidRDefault="00AE3C4D">
      <w:pPr>
        <w:pStyle w:val="a3"/>
        <w:ind w:left="0" w:firstLine="0"/>
        <w:jc w:val="left"/>
      </w:pPr>
    </w:p>
    <w:p w:rsidR="00AE3C4D" w:rsidRDefault="00E21DE7">
      <w:pPr>
        <w:pStyle w:val="a3"/>
        <w:spacing w:before="1"/>
        <w:ind w:firstLine="0"/>
        <w:jc w:val="left"/>
      </w:pPr>
      <w:r>
        <w:rPr>
          <w:color w:val="171717"/>
          <w:spacing w:val="-4"/>
        </w:rPr>
        <w:t>ния;</w:t>
      </w:r>
    </w:p>
    <w:p w:rsidR="00AE3C4D" w:rsidRDefault="00E21DE7" w:rsidP="00AA7C8F">
      <w:pPr>
        <w:pStyle w:val="a4"/>
        <w:numPr>
          <w:ilvl w:val="1"/>
          <w:numId w:val="271"/>
        </w:numPr>
        <w:tabs>
          <w:tab w:val="left" w:pos="396"/>
        </w:tabs>
        <w:spacing w:before="1"/>
        <w:ind w:left="395" w:hanging="164"/>
        <w:jc w:val="left"/>
        <w:rPr>
          <w:sz w:val="24"/>
        </w:rPr>
      </w:pPr>
      <w:r>
        <w:rPr>
          <w:color w:val="171717"/>
          <w:w w:val="99"/>
          <w:sz w:val="24"/>
        </w:rPr>
        <w:br w:type="column"/>
      </w:r>
      <w:r>
        <w:rPr>
          <w:color w:val="171717"/>
          <w:sz w:val="24"/>
        </w:rPr>
        <w:lastRenderedPageBreak/>
        <w:t>оценивать</w:t>
      </w:r>
      <w:r>
        <w:rPr>
          <w:color w:val="171717"/>
          <w:spacing w:val="12"/>
          <w:sz w:val="24"/>
        </w:rPr>
        <w:t xml:space="preserve"> </w:t>
      </w:r>
      <w:r>
        <w:rPr>
          <w:color w:val="171717"/>
          <w:sz w:val="24"/>
        </w:rPr>
        <w:t>достоверность</w:t>
      </w:r>
      <w:r>
        <w:rPr>
          <w:color w:val="171717"/>
          <w:spacing w:val="12"/>
          <w:sz w:val="24"/>
        </w:rPr>
        <w:t xml:space="preserve"> </w:t>
      </w:r>
      <w:r>
        <w:rPr>
          <w:color w:val="171717"/>
          <w:sz w:val="24"/>
        </w:rPr>
        <w:t>информации,</w:t>
      </w:r>
      <w:r>
        <w:rPr>
          <w:color w:val="171717"/>
          <w:spacing w:val="8"/>
          <w:sz w:val="24"/>
        </w:rPr>
        <w:t xml:space="preserve"> </w:t>
      </w:r>
      <w:r>
        <w:rPr>
          <w:color w:val="171717"/>
          <w:sz w:val="24"/>
        </w:rPr>
        <w:t>полученной</w:t>
      </w:r>
      <w:r>
        <w:rPr>
          <w:color w:val="171717"/>
          <w:spacing w:val="12"/>
          <w:sz w:val="24"/>
        </w:rPr>
        <w:t xml:space="preserve"> </w:t>
      </w:r>
      <w:r>
        <w:rPr>
          <w:color w:val="171717"/>
          <w:sz w:val="24"/>
        </w:rPr>
        <w:t>в</w:t>
      </w:r>
      <w:r>
        <w:rPr>
          <w:color w:val="171717"/>
          <w:spacing w:val="7"/>
          <w:sz w:val="24"/>
        </w:rPr>
        <w:t xml:space="preserve"> </w:t>
      </w:r>
      <w:r>
        <w:rPr>
          <w:color w:val="171717"/>
          <w:sz w:val="24"/>
        </w:rPr>
        <w:t>ходе</w:t>
      </w:r>
      <w:r>
        <w:rPr>
          <w:color w:val="171717"/>
          <w:spacing w:val="11"/>
          <w:sz w:val="24"/>
        </w:rPr>
        <w:t xml:space="preserve"> </w:t>
      </w:r>
      <w:r>
        <w:rPr>
          <w:color w:val="171717"/>
          <w:sz w:val="24"/>
        </w:rPr>
        <w:t>гео</w:t>
      </w:r>
      <w:r>
        <w:rPr>
          <w:color w:val="171717"/>
          <w:spacing w:val="10"/>
          <w:sz w:val="24"/>
        </w:rPr>
        <w:t xml:space="preserve"> </w:t>
      </w:r>
      <w:r>
        <w:rPr>
          <w:color w:val="171717"/>
          <w:sz w:val="24"/>
        </w:rPr>
        <w:t>графического</w:t>
      </w:r>
      <w:r>
        <w:rPr>
          <w:color w:val="171717"/>
          <w:spacing w:val="11"/>
          <w:sz w:val="24"/>
        </w:rPr>
        <w:t xml:space="preserve"> </w:t>
      </w:r>
      <w:r>
        <w:rPr>
          <w:color w:val="171717"/>
          <w:spacing w:val="-2"/>
          <w:sz w:val="24"/>
        </w:rPr>
        <w:t>исследова-</w:t>
      </w:r>
    </w:p>
    <w:p w:rsidR="00AE3C4D" w:rsidRDefault="00AE3C4D">
      <w:pPr>
        <w:pStyle w:val="a3"/>
        <w:spacing w:before="11"/>
        <w:ind w:left="0" w:firstLine="0"/>
        <w:jc w:val="left"/>
        <w:rPr>
          <w:sz w:val="23"/>
        </w:rPr>
      </w:pPr>
    </w:p>
    <w:p w:rsidR="00AE3C4D" w:rsidRDefault="00E21DE7" w:rsidP="00AA7C8F">
      <w:pPr>
        <w:pStyle w:val="a4"/>
        <w:numPr>
          <w:ilvl w:val="1"/>
          <w:numId w:val="271"/>
        </w:numPr>
        <w:tabs>
          <w:tab w:val="left" w:pos="449"/>
        </w:tabs>
        <w:ind w:left="448" w:hanging="217"/>
        <w:jc w:val="left"/>
        <w:rPr>
          <w:sz w:val="24"/>
        </w:rPr>
      </w:pPr>
      <w:r>
        <w:rPr>
          <w:color w:val="171717"/>
          <w:sz w:val="24"/>
        </w:rPr>
        <w:t>самостоятельно</w:t>
      </w:r>
      <w:r>
        <w:rPr>
          <w:color w:val="171717"/>
          <w:spacing w:val="63"/>
          <w:sz w:val="24"/>
        </w:rPr>
        <w:t xml:space="preserve"> </w:t>
      </w:r>
      <w:r>
        <w:rPr>
          <w:color w:val="171717"/>
          <w:sz w:val="24"/>
        </w:rPr>
        <w:t>формулировать</w:t>
      </w:r>
      <w:r>
        <w:rPr>
          <w:color w:val="171717"/>
          <w:spacing w:val="65"/>
          <w:sz w:val="24"/>
        </w:rPr>
        <w:t xml:space="preserve"> </w:t>
      </w:r>
      <w:r>
        <w:rPr>
          <w:color w:val="171717"/>
          <w:sz w:val="24"/>
        </w:rPr>
        <w:t>обобщения</w:t>
      </w:r>
      <w:r>
        <w:rPr>
          <w:color w:val="171717"/>
          <w:spacing w:val="63"/>
          <w:sz w:val="24"/>
        </w:rPr>
        <w:t xml:space="preserve"> </w:t>
      </w:r>
      <w:r>
        <w:rPr>
          <w:color w:val="171717"/>
          <w:sz w:val="24"/>
        </w:rPr>
        <w:t>и</w:t>
      </w:r>
      <w:r>
        <w:rPr>
          <w:color w:val="171717"/>
          <w:spacing w:val="65"/>
          <w:sz w:val="24"/>
        </w:rPr>
        <w:t xml:space="preserve"> </w:t>
      </w:r>
      <w:r>
        <w:rPr>
          <w:color w:val="171717"/>
          <w:sz w:val="24"/>
        </w:rPr>
        <w:t>выводы</w:t>
      </w:r>
      <w:r>
        <w:rPr>
          <w:color w:val="171717"/>
          <w:spacing w:val="62"/>
          <w:sz w:val="24"/>
        </w:rPr>
        <w:t xml:space="preserve"> </w:t>
      </w:r>
      <w:r>
        <w:rPr>
          <w:color w:val="171717"/>
          <w:sz w:val="24"/>
        </w:rPr>
        <w:t>по</w:t>
      </w:r>
      <w:r>
        <w:rPr>
          <w:color w:val="171717"/>
          <w:spacing w:val="63"/>
          <w:sz w:val="24"/>
        </w:rPr>
        <w:t xml:space="preserve"> </w:t>
      </w:r>
      <w:r>
        <w:rPr>
          <w:color w:val="171717"/>
          <w:sz w:val="24"/>
        </w:rPr>
        <w:t>результатам</w:t>
      </w:r>
      <w:r>
        <w:rPr>
          <w:color w:val="171717"/>
          <w:spacing w:val="63"/>
          <w:sz w:val="24"/>
        </w:rPr>
        <w:t xml:space="preserve"> </w:t>
      </w:r>
      <w:r>
        <w:rPr>
          <w:color w:val="171717"/>
          <w:spacing w:val="-2"/>
          <w:sz w:val="24"/>
        </w:rPr>
        <w:t>проведённого</w:t>
      </w:r>
    </w:p>
    <w:p w:rsidR="00AE3C4D" w:rsidRDefault="00AE3C4D">
      <w:pPr>
        <w:rPr>
          <w:sz w:val="24"/>
        </w:rPr>
        <w:sectPr w:rsidR="00AE3C4D">
          <w:type w:val="continuous"/>
          <w:pgSz w:w="11910" w:h="16850"/>
          <w:pgMar w:top="1140" w:right="0" w:bottom="440" w:left="860" w:header="0" w:footer="256" w:gutter="0"/>
          <w:cols w:num="2" w:space="720" w:equalWidth="0">
            <w:col w:w="709" w:space="40"/>
            <w:col w:w="10301"/>
          </w:cols>
        </w:sectPr>
      </w:pPr>
    </w:p>
    <w:p w:rsidR="00AE3C4D" w:rsidRDefault="00E21DE7">
      <w:pPr>
        <w:pStyle w:val="a3"/>
        <w:ind w:firstLine="0"/>
      </w:pPr>
      <w:r>
        <w:rPr>
          <w:color w:val="171717"/>
        </w:rPr>
        <w:lastRenderedPageBreak/>
        <w:t>наблюдения</w:t>
      </w:r>
      <w:r>
        <w:rPr>
          <w:color w:val="171717"/>
          <w:spacing w:val="-7"/>
        </w:rPr>
        <w:t xml:space="preserve"> </w:t>
      </w:r>
      <w:r>
        <w:rPr>
          <w:color w:val="171717"/>
        </w:rPr>
        <w:t>или</w:t>
      </w:r>
      <w:r>
        <w:rPr>
          <w:color w:val="171717"/>
          <w:spacing w:val="-4"/>
        </w:rPr>
        <w:t xml:space="preserve"> </w:t>
      </w:r>
      <w:r>
        <w:rPr>
          <w:color w:val="171717"/>
        </w:rPr>
        <w:t>исследования,</w:t>
      </w:r>
      <w:r>
        <w:rPr>
          <w:color w:val="171717"/>
          <w:spacing w:val="-2"/>
        </w:rPr>
        <w:t xml:space="preserve"> </w:t>
      </w:r>
      <w:r>
        <w:rPr>
          <w:color w:val="171717"/>
        </w:rPr>
        <w:t>оценивать</w:t>
      </w:r>
      <w:r>
        <w:rPr>
          <w:color w:val="171717"/>
          <w:spacing w:val="-3"/>
        </w:rPr>
        <w:t xml:space="preserve"> </w:t>
      </w:r>
      <w:r>
        <w:rPr>
          <w:color w:val="171717"/>
        </w:rPr>
        <w:t>достоверность</w:t>
      </w:r>
      <w:r>
        <w:rPr>
          <w:color w:val="171717"/>
          <w:spacing w:val="-1"/>
        </w:rPr>
        <w:t xml:space="preserve"> </w:t>
      </w:r>
      <w:r>
        <w:rPr>
          <w:color w:val="171717"/>
        </w:rPr>
        <w:t>полученных</w:t>
      </w:r>
      <w:r>
        <w:rPr>
          <w:color w:val="171717"/>
          <w:spacing w:val="-3"/>
        </w:rPr>
        <w:t xml:space="preserve"> </w:t>
      </w:r>
      <w:r>
        <w:rPr>
          <w:color w:val="171717"/>
        </w:rPr>
        <w:t>результатов</w:t>
      </w:r>
      <w:r>
        <w:rPr>
          <w:color w:val="171717"/>
          <w:spacing w:val="-2"/>
        </w:rPr>
        <w:t xml:space="preserve"> </w:t>
      </w:r>
      <w:r>
        <w:rPr>
          <w:color w:val="171717"/>
        </w:rPr>
        <w:t>и</w:t>
      </w:r>
      <w:r>
        <w:rPr>
          <w:color w:val="171717"/>
          <w:spacing w:val="-2"/>
        </w:rPr>
        <w:t xml:space="preserve"> выводов;</w:t>
      </w:r>
    </w:p>
    <w:p w:rsidR="00AE3C4D" w:rsidRDefault="00E21DE7" w:rsidP="00AA7C8F">
      <w:pPr>
        <w:pStyle w:val="a4"/>
        <w:numPr>
          <w:ilvl w:val="2"/>
          <w:numId w:val="271"/>
        </w:numPr>
        <w:tabs>
          <w:tab w:val="left" w:pos="1138"/>
        </w:tabs>
        <w:ind w:right="706" w:firstLine="708"/>
        <w:rPr>
          <w:sz w:val="24"/>
        </w:rPr>
      </w:pPr>
      <w:r>
        <w:rPr>
          <w:color w:val="171717"/>
          <w:sz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E3C4D" w:rsidRDefault="00E21DE7">
      <w:pPr>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AA7C8F">
      <w:pPr>
        <w:pStyle w:val="a4"/>
        <w:numPr>
          <w:ilvl w:val="2"/>
          <w:numId w:val="271"/>
        </w:numPr>
        <w:tabs>
          <w:tab w:val="left" w:pos="1121"/>
        </w:tabs>
        <w:ind w:right="703" w:firstLine="708"/>
        <w:rPr>
          <w:sz w:val="24"/>
        </w:rPr>
      </w:pPr>
      <w:r>
        <w:rPr>
          <w:color w:val="171717"/>
          <w:sz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E3C4D" w:rsidRDefault="00E21DE7" w:rsidP="00AA7C8F">
      <w:pPr>
        <w:pStyle w:val="a4"/>
        <w:numPr>
          <w:ilvl w:val="2"/>
          <w:numId w:val="271"/>
        </w:numPr>
        <w:tabs>
          <w:tab w:val="left" w:pos="1154"/>
        </w:tabs>
        <w:spacing w:before="1"/>
        <w:ind w:right="714" w:firstLine="708"/>
        <w:rPr>
          <w:sz w:val="24"/>
        </w:rPr>
      </w:pPr>
      <w:r>
        <w:rPr>
          <w:color w:val="171717"/>
          <w:sz w:val="24"/>
        </w:rPr>
        <w:t>выбирать, анализировать и интерпретировать географическую информацию различных видов и форм представления;</w:t>
      </w:r>
    </w:p>
    <w:p w:rsidR="00AE3C4D" w:rsidRDefault="00E21DE7" w:rsidP="00AA7C8F">
      <w:pPr>
        <w:pStyle w:val="a4"/>
        <w:numPr>
          <w:ilvl w:val="2"/>
          <w:numId w:val="271"/>
        </w:numPr>
        <w:tabs>
          <w:tab w:val="left" w:pos="1133"/>
        </w:tabs>
        <w:ind w:right="704" w:firstLine="708"/>
        <w:rPr>
          <w:sz w:val="24"/>
        </w:rPr>
      </w:pPr>
      <w:r>
        <w:rPr>
          <w:color w:val="171717"/>
          <w:sz w:val="24"/>
        </w:rPr>
        <w:t>находить сходные аргументы, подтверждающие или опровергающие одну и ту же идею, в различных источниках географической информации;</w:t>
      </w:r>
    </w:p>
    <w:p w:rsidR="00AE3C4D" w:rsidRDefault="00E21DE7" w:rsidP="00AA7C8F">
      <w:pPr>
        <w:pStyle w:val="a4"/>
        <w:numPr>
          <w:ilvl w:val="2"/>
          <w:numId w:val="271"/>
        </w:numPr>
        <w:tabs>
          <w:tab w:val="left" w:pos="1133"/>
        </w:tabs>
        <w:ind w:left="1132" w:hanging="152"/>
        <w:rPr>
          <w:sz w:val="24"/>
        </w:rPr>
      </w:pPr>
      <w:r>
        <w:rPr>
          <w:color w:val="171717"/>
          <w:sz w:val="24"/>
        </w:rPr>
        <w:t>самостоятельно</w:t>
      </w:r>
      <w:r>
        <w:rPr>
          <w:color w:val="171717"/>
          <w:spacing w:val="-6"/>
          <w:sz w:val="24"/>
        </w:rPr>
        <w:t xml:space="preserve"> </w:t>
      </w:r>
      <w:r>
        <w:rPr>
          <w:color w:val="171717"/>
          <w:sz w:val="24"/>
        </w:rPr>
        <w:t>выбирать</w:t>
      </w:r>
      <w:r>
        <w:rPr>
          <w:color w:val="171717"/>
          <w:spacing w:val="-4"/>
          <w:sz w:val="24"/>
        </w:rPr>
        <w:t xml:space="preserve"> </w:t>
      </w:r>
      <w:r>
        <w:rPr>
          <w:color w:val="171717"/>
          <w:sz w:val="24"/>
        </w:rPr>
        <w:t>оптимальную</w:t>
      </w:r>
      <w:r>
        <w:rPr>
          <w:color w:val="171717"/>
          <w:spacing w:val="-4"/>
          <w:sz w:val="24"/>
        </w:rPr>
        <w:t xml:space="preserve"> </w:t>
      </w:r>
      <w:r>
        <w:rPr>
          <w:color w:val="171717"/>
          <w:sz w:val="24"/>
        </w:rPr>
        <w:t>форму</w:t>
      </w:r>
      <w:r>
        <w:rPr>
          <w:color w:val="171717"/>
          <w:spacing w:val="-10"/>
          <w:sz w:val="24"/>
        </w:rPr>
        <w:t xml:space="preserve"> </w:t>
      </w:r>
      <w:r>
        <w:rPr>
          <w:color w:val="171717"/>
          <w:sz w:val="24"/>
        </w:rPr>
        <w:t>представления</w:t>
      </w:r>
      <w:r>
        <w:rPr>
          <w:color w:val="171717"/>
          <w:spacing w:val="-5"/>
          <w:sz w:val="24"/>
        </w:rPr>
        <w:t xml:space="preserve"> </w:t>
      </w:r>
      <w:r>
        <w:rPr>
          <w:color w:val="171717"/>
          <w:sz w:val="24"/>
        </w:rPr>
        <w:t>географической</w:t>
      </w:r>
      <w:r>
        <w:rPr>
          <w:color w:val="171717"/>
          <w:spacing w:val="-5"/>
          <w:sz w:val="24"/>
        </w:rPr>
        <w:t xml:space="preserve"> </w:t>
      </w:r>
      <w:r>
        <w:rPr>
          <w:color w:val="171717"/>
          <w:spacing w:val="-2"/>
          <w:sz w:val="24"/>
        </w:rPr>
        <w:t>информа-</w:t>
      </w:r>
    </w:p>
    <w:p w:rsidR="00AE3C4D" w:rsidRDefault="00E21DE7">
      <w:pPr>
        <w:pStyle w:val="a3"/>
        <w:ind w:firstLine="0"/>
        <w:jc w:val="left"/>
      </w:pPr>
      <w:r>
        <w:rPr>
          <w:color w:val="171717"/>
          <w:spacing w:val="-4"/>
        </w:rPr>
        <w:t>ции;</w:t>
      </w:r>
    </w:p>
    <w:p w:rsidR="00AE3C4D" w:rsidRDefault="00E21DE7" w:rsidP="00AA7C8F">
      <w:pPr>
        <w:pStyle w:val="a4"/>
        <w:numPr>
          <w:ilvl w:val="2"/>
          <w:numId w:val="271"/>
        </w:numPr>
        <w:tabs>
          <w:tab w:val="left" w:pos="1147"/>
        </w:tabs>
        <w:ind w:left="1146" w:hanging="166"/>
        <w:jc w:val="left"/>
        <w:rPr>
          <w:sz w:val="24"/>
        </w:rPr>
      </w:pPr>
      <w:r>
        <w:rPr>
          <w:color w:val="171717"/>
          <w:sz w:val="24"/>
        </w:rPr>
        <w:t>оценивать</w:t>
      </w:r>
      <w:r>
        <w:rPr>
          <w:color w:val="171717"/>
          <w:spacing w:val="12"/>
          <w:sz w:val="24"/>
        </w:rPr>
        <w:t xml:space="preserve"> </w:t>
      </w:r>
      <w:r>
        <w:rPr>
          <w:color w:val="171717"/>
          <w:sz w:val="24"/>
        </w:rPr>
        <w:t>надёжность</w:t>
      </w:r>
      <w:r>
        <w:rPr>
          <w:color w:val="171717"/>
          <w:spacing w:val="12"/>
          <w:sz w:val="24"/>
        </w:rPr>
        <w:t xml:space="preserve"> </w:t>
      </w:r>
      <w:r>
        <w:rPr>
          <w:color w:val="171717"/>
          <w:sz w:val="24"/>
        </w:rPr>
        <w:t>географической</w:t>
      </w:r>
      <w:r>
        <w:rPr>
          <w:color w:val="171717"/>
          <w:spacing w:val="12"/>
          <w:sz w:val="24"/>
        </w:rPr>
        <w:t xml:space="preserve"> </w:t>
      </w:r>
      <w:r>
        <w:rPr>
          <w:color w:val="171717"/>
          <w:sz w:val="24"/>
        </w:rPr>
        <w:t>информации</w:t>
      </w:r>
      <w:r>
        <w:rPr>
          <w:color w:val="171717"/>
          <w:spacing w:val="13"/>
          <w:sz w:val="24"/>
        </w:rPr>
        <w:t xml:space="preserve"> </w:t>
      </w:r>
      <w:r>
        <w:rPr>
          <w:color w:val="171717"/>
          <w:sz w:val="24"/>
        </w:rPr>
        <w:t>по</w:t>
      </w:r>
      <w:r>
        <w:rPr>
          <w:color w:val="171717"/>
          <w:spacing w:val="11"/>
          <w:sz w:val="24"/>
        </w:rPr>
        <w:t xml:space="preserve"> </w:t>
      </w:r>
      <w:r>
        <w:rPr>
          <w:color w:val="171717"/>
          <w:sz w:val="24"/>
        </w:rPr>
        <w:t>критериям,</w:t>
      </w:r>
      <w:r>
        <w:rPr>
          <w:color w:val="171717"/>
          <w:spacing w:val="12"/>
          <w:sz w:val="24"/>
        </w:rPr>
        <w:t xml:space="preserve"> </w:t>
      </w:r>
      <w:r>
        <w:rPr>
          <w:color w:val="171717"/>
          <w:sz w:val="24"/>
        </w:rPr>
        <w:t>предложенным</w:t>
      </w:r>
      <w:r>
        <w:rPr>
          <w:color w:val="171717"/>
          <w:spacing w:val="12"/>
          <w:sz w:val="24"/>
        </w:rPr>
        <w:t xml:space="preserve"> </w:t>
      </w:r>
      <w:r>
        <w:rPr>
          <w:color w:val="171717"/>
          <w:spacing w:val="-4"/>
          <w:sz w:val="24"/>
        </w:rPr>
        <w:t>учи-</w:t>
      </w:r>
    </w:p>
    <w:p w:rsidR="00AE3C4D" w:rsidRDefault="00E21DE7">
      <w:pPr>
        <w:pStyle w:val="a3"/>
        <w:ind w:firstLine="0"/>
        <w:jc w:val="left"/>
      </w:pPr>
      <w:r>
        <w:rPr>
          <w:color w:val="171717"/>
        </w:rPr>
        <w:t>телем</w:t>
      </w:r>
      <w:r>
        <w:rPr>
          <w:color w:val="171717"/>
          <w:spacing w:val="-3"/>
        </w:rPr>
        <w:t xml:space="preserve"> </w:t>
      </w:r>
      <w:r>
        <w:rPr>
          <w:color w:val="171717"/>
        </w:rPr>
        <w:t>или</w:t>
      </w:r>
      <w:r>
        <w:rPr>
          <w:color w:val="171717"/>
          <w:spacing w:val="-2"/>
        </w:rPr>
        <w:t xml:space="preserve"> </w:t>
      </w:r>
      <w:r>
        <w:rPr>
          <w:color w:val="171717"/>
        </w:rPr>
        <w:t>сформулированным</w:t>
      </w:r>
      <w:r>
        <w:rPr>
          <w:color w:val="171717"/>
          <w:spacing w:val="-3"/>
        </w:rPr>
        <w:t xml:space="preserve"> </w:t>
      </w:r>
      <w:r>
        <w:rPr>
          <w:color w:val="171717"/>
          <w:spacing w:val="-2"/>
        </w:rPr>
        <w:t>самостоятельно;</w:t>
      </w:r>
    </w:p>
    <w:p w:rsidR="00AE3C4D" w:rsidRDefault="00E21DE7" w:rsidP="00AA7C8F">
      <w:pPr>
        <w:pStyle w:val="a4"/>
        <w:numPr>
          <w:ilvl w:val="2"/>
          <w:numId w:val="271"/>
        </w:numPr>
        <w:tabs>
          <w:tab w:val="left" w:pos="1121"/>
        </w:tabs>
        <w:ind w:left="1120"/>
        <w:jc w:val="left"/>
        <w:rPr>
          <w:sz w:val="24"/>
        </w:rPr>
      </w:pPr>
      <w:r>
        <w:rPr>
          <w:color w:val="171717"/>
          <w:spacing w:val="-2"/>
          <w:sz w:val="24"/>
        </w:rPr>
        <w:t>систематизировать</w:t>
      </w:r>
      <w:r>
        <w:rPr>
          <w:color w:val="171717"/>
          <w:spacing w:val="6"/>
          <w:sz w:val="24"/>
        </w:rPr>
        <w:t xml:space="preserve"> </w:t>
      </w:r>
      <w:r>
        <w:rPr>
          <w:color w:val="171717"/>
          <w:spacing w:val="-2"/>
          <w:sz w:val="24"/>
        </w:rPr>
        <w:t>географическую</w:t>
      </w:r>
      <w:r>
        <w:rPr>
          <w:color w:val="171717"/>
          <w:spacing w:val="4"/>
          <w:sz w:val="24"/>
        </w:rPr>
        <w:t xml:space="preserve"> </w:t>
      </w:r>
      <w:r>
        <w:rPr>
          <w:color w:val="171717"/>
          <w:spacing w:val="-2"/>
          <w:sz w:val="24"/>
        </w:rPr>
        <w:t>информацию</w:t>
      </w:r>
      <w:r>
        <w:rPr>
          <w:color w:val="171717"/>
          <w:spacing w:val="4"/>
          <w:sz w:val="24"/>
        </w:rPr>
        <w:t xml:space="preserve"> </w:t>
      </w:r>
      <w:r>
        <w:rPr>
          <w:color w:val="171717"/>
          <w:spacing w:val="-2"/>
          <w:sz w:val="24"/>
        </w:rPr>
        <w:t>в</w:t>
      </w:r>
      <w:r>
        <w:rPr>
          <w:color w:val="171717"/>
          <w:spacing w:val="3"/>
          <w:sz w:val="24"/>
        </w:rPr>
        <w:t xml:space="preserve"> </w:t>
      </w:r>
      <w:r>
        <w:rPr>
          <w:color w:val="171717"/>
          <w:spacing w:val="-2"/>
          <w:sz w:val="24"/>
        </w:rPr>
        <w:t>разных</w:t>
      </w:r>
      <w:r>
        <w:rPr>
          <w:color w:val="171717"/>
          <w:spacing w:val="2"/>
          <w:sz w:val="24"/>
        </w:rPr>
        <w:t xml:space="preserve"> </w:t>
      </w:r>
      <w:r>
        <w:rPr>
          <w:color w:val="171717"/>
          <w:spacing w:val="-2"/>
          <w:sz w:val="24"/>
        </w:rPr>
        <w:t>формах.</w:t>
      </w:r>
    </w:p>
    <w:p w:rsidR="00AE3C4D" w:rsidRDefault="00E21DE7">
      <w:pPr>
        <w:pStyle w:val="3"/>
        <w:jc w:val="left"/>
      </w:pPr>
      <w:r>
        <w:rPr>
          <w:color w:val="171717"/>
        </w:rPr>
        <w:t>Коммуникативные</w:t>
      </w:r>
      <w:r>
        <w:rPr>
          <w:color w:val="171717"/>
          <w:spacing w:val="-7"/>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AA7C8F">
      <w:pPr>
        <w:pStyle w:val="a4"/>
        <w:numPr>
          <w:ilvl w:val="2"/>
          <w:numId w:val="271"/>
        </w:numPr>
        <w:tabs>
          <w:tab w:val="left" w:pos="1174"/>
        </w:tabs>
        <w:ind w:right="713" w:firstLine="708"/>
        <w:jc w:val="left"/>
        <w:rPr>
          <w:sz w:val="24"/>
        </w:rPr>
      </w:pPr>
      <w:r>
        <w:rPr>
          <w:color w:val="171717"/>
          <w:sz w:val="24"/>
        </w:rPr>
        <w:t>формулировать</w:t>
      </w:r>
      <w:r>
        <w:rPr>
          <w:color w:val="171717"/>
          <w:spacing w:val="40"/>
          <w:sz w:val="24"/>
        </w:rPr>
        <w:t xml:space="preserve"> </w:t>
      </w:r>
      <w:r>
        <w:rPr>
          <w:color w:val="171717"/>
          <w:sz w:val="24"/>
        </w:rPr>
        <w:t>суждения,</w:t>
      </w:r>
      <w:r>
        <w:rPr>
          <w:color w:val="171717"/>
          <w:spacing w:val="40"/>
          <w:sz w:val="24"/>
        </w:rPr>
        <w:t xml:space="preserve"> </w:t>
      </w:r>
      <w:r>
        <w:rPr>
          <w:color w:val="171717"/>
          <w:sz w:val="24"/>
        </w:rPr>
        <w:t>выражать</w:t>
      </w:r>
      <w:r>
        <w:rPr>
          <w:color w:val="171717"/>
          <w:spacing w:val="40"/>
          <w:sz w:val="24"/>
        </w:rPr>
        <w:t xml:space="preserve"> </w:t>
      </w:r>
      <w:r>
        <w:rPr>
          <w:color w:val="171717"/>
          <w:sz w:val="24"/>
        </w:rPr>
        <w:t>свою</w:t>
      </w:r>
      <w:r>
        <w:rPr>
          <w:color w:val="171717"/>
          <w:spacing w:val="40"/>
          <w:sz w:val="24"/>
        </w:rPr>
        <w:t xml:space="preserve"> </w:t>
      </w:r>
      <w:r>
        <w:rPr>
          <w:color w:val="171717"/>
          <w:sz w:val="24"/>
        </w:rPr>
        <w:t>точку</w:t>
      </w:r>
      <w:r>
        <w:rPr>
          <w:color w:val="171717"/>
          <w:spacing w:val="40"/>
          <w:sz w:val="24"/>
        </w:rPr>
        <w:t xml:space="preserve"> </w:t>
      </w:r>
      <w:r>
        <w:rPr>
          <w:color w:val="171717"/>
          <w:sz w:val="24"/>
        </w:rPr>
        <w:t>зрения</w:t>
      </w:r>
      <w:r>
        <w:rPr>
          <w:color w:val="171717"/>
          <w:spacing w:val="40"/>
          <w:sz w:val="24"/>
        </w:rPr>
        <w:t xml:space="preserve"> </w:t>
      </w:r>
      <w:r>
        <w:rPr>
          <w:color w:val="171717"/>
          <w:sz w:val="24"/>
        </w:rPr>
        <w:t>по</w:t>
      </w:r>
      <w:r>
        <w:rPr>
          <w:color w:val="171717"/>
          <w:spacing w:val="40"/>
          <w:sz w:val="24"/>
        </w:rPr>
        <w:t xml:space="preserve"> </w:t>
      </w:r>
      <w:r>
        <w:rPr>
          <w:color w:val="171717"/>
          <w:sz w:val="24"/>
        </w:rPr>
        <w:t>географическим</w:t>
      </w:r>
      <w:r>
        <w:rPr>
          <w:color w:val="171717"/>
          <w:spacing w:val="40"/>
          <w:sz w:val="24"/>
        </w:rPr>
        <w:t xml:space="preserve"> </w:t>
      </w:r>
      <w:r>
        <w:rPr>
          <w:color w:val="171717"/>
          <w:sz w:val="24"/>
        </w:rPr>
        <w:t>аспектам различных вопросов в устных и письменных текстах;</w:t>
      </w:r>
    </w:p>
    <w:p w:rsidR="00AE3C4D" w:rsidRDefault="00E21DE7" w:rsidP="00AA7C8F">
      <w:pPr>
        <w:pStyle w:val="a4"/>
        <w:numPr>
          <w:ilvl w:val="2"/>
          <w:numId w:val="271"/>
        </w:numPr>
        <w:tabs>
          <w:tab w:val="left" w:pos="1133"/>
        </w:tabs>
        <w:ind w:right="708" w:firstLine="708"/>
        <w:jc w:val="left"/>
        <w:rPr>
          <w:sz w:val="24"/>
        </w:rPr>
      </w:pPr>
      <w:r>
        <w:rPr>
          <w:color w:val="171717"/>
          <w:sz w:val="24"/>
        </w:rPr>
        <w:t>в ходе диалога и/или дискуссии задавать вопросы по существу обсуждаемой темы и вы- сказывать идеи, нацеленные на решение задачи и поддержание благожелательности общения;</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2"/>
          <w:numId w:val="271"/>
        </w:numPr>
        <w:tabs>
          <w:tab w:val="left" w:pos="1147"/>
        </w:tabs>
        <w:spacing w:before="64"/>
        <w:ind w:right="704" w:firstLine="708"/>
        <w:rPr>
          <w:sz w:val="24"/>
        </w:rPr>
      </w:pPr>
      <w:r>
        <w:rPr>
          <w:color w:val="171717"/>
          <w:sz w:val="24"/>
        </w:rPr>
        <w:lastRenderedPageBreak/>
        <w:t>сопоставлять свои суждения по географическим вопросам с суждениями других участ- ников диалога, обнаруживать различие и сходство позиций;</w:t>
      </w:r>
    </w:p>
    <w:p w:rsidR="00AE3C4D" w:rsidRDefault="00E21DE7" w:rsidP="00AA7C8F">
      <w:pPr>
        <w:pStyle w:val="a4"/>
        <w:numPr>
          <w:ilvl w:val="2"/>
          <w:numId w:val="271"/>
        </w:numPr>
        <w:tabs>
          <w:tab w:val="left" w:pos="1121"/>
        </w:tabs>
        <w:ind w:left="1120"/>
        <w:rPr>
          <w:sz w:val="24"/>
        </w:rPr>
      </w:pPr>
      <w:r>
        <w:rPr>
          <w:color w:val="171717"/>
          <w:spacing w:val="-2"/>
          <w:sz w:val="24"/>
        </w:rPr>
        <w:t>публично</w:t>
      </w:r>
      <w:r>
        <w:rPr>
          <w:color w:val="171717"/>
          <w:spacing w:val="4"/>
          <w:sz w:val="24"/>
        </w:rPr>
        <w:t xml:space="preserve"> </w:t>
      </w:r>
      <w:r>
        <w:rPr>
          <w:color w:val="171717"/>
          <w:spacing w:val="-2"/>
          <w:sz w:val="24"/>
        </w:rPr>
        <w:t>представлять</w:t>
      </w:r>
      <w:r>
        <w:rPr>
          <w:color w:val="171717"/>
          <w:spacing w:val="4"/>
          <w:sz w:val="24"/>
        </w:rPr>
        <w:t xml:space="preserve"> </w:t>
      </w:r>
      <w:r>
        <w:rPr>
          <w:color w:val="171717"/>
          <w:spacing w:val="-2"/>
          <w:sz w:val="24"/>
        </w:rPr>
        <w:t>результаты</w:t>
      </w:r>
      <w:r>
        <w:rPr>
          <w:color w:val="171717"/>
          <w:spacing w:val="4"/>
          <w:sz w:val="24"/>
        </w:rPr>
        <w:t xml:space="preserve"> </w:t>
      </w:r>
      <w:r>
        <w:rPr>
          <w:color w:val="171717"/>
          <w:spacing w:val="-2"/>
          <w:sz w:val="24"/>
        </w:rPr>
        <w:t>выполненного</w:t>
      </w:r>
      <w:r>
        <w:rPr>
          <w:color w:val="171717"/>
          <w:spacing w:val="4"/>
          <w:sz w:val="24"/>
        </w:rPr>
        <w:t xml:space="preserve"> </w:t>
      </w:r>
      <w:r>
        <w:rPr>
          <w:color w:val="171717"/>
          <w:spacing w:val="-2"/>
          <w:sz w:val="24"/>
        </w:rPr>
        <w:t>исследования</w:t>
      </w:r>
      <w:r>
        <w:rPr>
          <w:color w:val="171717"/>
          <w:spacing w:val="5"/>
          <w:sz w:val="24"/>
        </w:rPr>
        <w:t xml:space="preserve"> </w:t>
      </w:r>
      <w:r>
        <w:rPr>
          <w:color w:val="171717"/>
          <w:spacing w:val="-2"/>
          <w:sz w:val="24"/>
        </w:rPr>
        <w:t>или</w:t>
      </w:r>
      <w:r>
        <w:rPr>
          <w:color w:val="171717"/>
          <w:spacing w:val="2"/>
          <w:sz w:val="24"/>
        </w:rPr>
        <w:t xml:space="preserve"> </w:t>
      </w:r>
      <w:r>
        <w:rPr>
          <w:color w:val="171717"/>
          <w:spacing w:val="-2"/>
          <w:sz w:val="24"/>
        </w:rPr>
        <w:t>проекта.</w:t>
      </w:r>
    </w:p>
    <w:p w:rsidR="00AE3C4D" w:rsidRDefault="00E21DE7">
      <w:pPr>
        <w:ind w:left="981"/>
        <w:jc w:val="both"/>
        <w:rPr>
          <w:i/>
          <w:sz w:val="24"/>
        </w:rPr>
      </w:pPr>
      <w:r>
        <w:rPr>
          <w:i/>
          <w:color w:val="171717"/>
          <w:sz w:val="24"/>
        </w:rPr>
        <w:t>Совместная</w:t>
      </w:r>
      <w:r>
        <w:rPr>
          <w:i/>
          <w:color w:val="171717"/>
          <w:spacing w:val="-8"/>
          <w:sz w:val="24"/>
        </w:rPr>
        <w:t xml:space="preserve"> </w:t>
      </w:r>
      <w:r>
        <w:rPr>
          <w:i/>
          <w:color w:val="171717"/>
          <w:sz w:val="24"/>
        </w:rPr>
        <w:t>деятельность</w:t>
      </w:r>
      <w:r>
        <w:rPr>
          <w:i/>
          <w:color w:val="171717"/>
          <w:spacing w:val="-8"/>
          <w:sz w:val="24"/>
        </w:rPr>
        <w:t xml:space="preserve"> </w:t>
      </w:r>
      <w:r>
        <w:rPr>
          <w:i/>
          <w:color w:val="171717"/>
          <w:spacing w:val="-2"/>
          <w:sz w:val="24"/>
        </w:rPr>
        <w:t>(сотрудничество):</w:t>
      </w:r>
    </w:p>
    <w:p w:rsidR="00AE3C4D" w:rsidRDefault="00E21DE7" w:rsidP="00AA7C8F">
      <w:pPr>
        <w:pStyle w:val="a4"/>
        <w:numPr>
          <w:ilvl w:val="2"/>
          <w:numId w:val="271"/>
        </w:numPr>
        <w:tabs>
          <w:tab w:val="left" w:pos="1181"/>
        </w:tabs>
        <w:ind w:right="705" w:firstLine="708"/>
        <w:rPr>
          <w:sz w:val="24"/>
        </w:rPr>
      </w:pPr>
      <w:r>
        <w:rPr>
          <w:color w:val="171717"/>
          <w:sz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E3C4D" w:rsidRDefault="00E21DE7" w:rsidP="00AA7C8F">
      <w:pPr>
        <w:pStyle w:val="a4"/>
        <w:numPr>
          <w:ilvl w:val="2"/>
          <w:numId w:val="271"/>
        </w:numPr>
        <w:tabs>
          <w:tab w:val="left" w:pos="1126"/>
        </w:tabs>
        <w:ind w:right="702" w:firstLine="708"/>
        <w:rPr>
          <w:sz w:val="24"/>
        </w:rPr>
      </w:pPr>
      <w:r>
        <w:rPr>
          <w:color w:val="171717"/>
          <w:sz w:val="24"/>
        </w:rPr>
        <w:t>планировать организацию совместной работы,</w:t>
      </w:r>
      <w:r>
        <w:rPr>
          <w:color w:val="171717"/>
          <w:spacing w:val="-1"/>
          <w:sz w:val="24"/>
        </w:rPr>
        <w:t xml:space="preserve"> </w:t>
      </w:r>
      <w:r>
        <w:rPr>
          <w:color w:val="171717"/>
          <w:sz w:val="24"/>
        </w:rPr>
        <w:t>при выполнении учебных географических проектов определять свою роль (с учётом предпочтений и возможностей всех участников взаи- 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E3C4D" w:rsidRDefault="00E21DE7" w:rsidP="00AA7C8F">
      <w:pPr>
        <w:pStyle w:val="a4"/>
        <w:numPr>
          <w:ilvl w:val="2"/>
          <w:numId w:val="271"/>
        </w:numPr>
        <w:tabs>
          <w:tab w:val="left" w:pos="1138"/>
        </w:tabs>
        <w:spacing w:before="1"/>
        <w:ind w:right="702" w:firstLine="708"/>
        <w:rPr>
          <w:sz w:val="24"/>
        </w:rPr>
      </w:pPr>
      <w:r>
        <w:rPr>
          <w:color w:val="171717"/>
          <w:sz w:val="24"/>
        </w:rPr>
        <w:t xml:space="preserve">сравнивать результаты выполнения учебного географического проекта с исходной зада- чей и оценивать вклад каждого члена команды в достижение результатов, разделять сферу ответ- </w:t>
      </w:r>
      <w:r>
        <w:rPr>
          <w:color w:val="171717"/>
          <w:spacing w:val="-2"/>
          <w:sz w:val="24"/>
        </w:rPr>
        <w:t>ственности.</w:t>
      </w:r>
    </w:p>
    <w:p w:rsidR="00AE3C4D" w:rsidRDefault="00E21DE7">
      <w:pPr>
        <w:pStyle w:val="3"/>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AA7C8F">
      <w:pPr>
        <w:pStyle w:val="a4"/>
        <w:numPr>
          <w:ilvl w:val="2"/>
          <w:numId w:val="271"/>
        </w:numPr>
        <w:tabs>
          <w:tab w:val="left" w:pos="1142"/>
        </w:tabs>
        <w:ind w:right="705" w:firstLine="708"/>
        <w:rPr>
          <w:sz w:val="24"/>
        </w:rPr>
      </w:pPr>
      <w:r>
        <w:rPr>
          <w:color w:val="171717"/>
          <w:sz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 лагаемые варианты решений;</w:t>
      </w:r>
    </w:p>
    <w:p w:rsidR="00AE3C4D" w:rsidRDefault="00E21DE7" w:rsidP="00AA7C8F">
      <w:pPr>
        <w:pStyle w:val="a4"/>
        <w:numPr>
          <w:ilvl w:val="2"/>
          <w:numId w:val="271"/>
        </w:numPr>
        <w:tabs>
          <w:tab w:val="left" w:pos="1128"/>
        </w:tabs>
        <w:ind w:right="699" w:firstLine="708"/>
        <w:rPr>
          <w:sz w:val="24"/>
        </w:rPr>
      </w:pPr>
      <w:r>
        <w:rPr>
          <w:color w:val="171717"/>
          <w:sz w:val="24"/>
        </w:rPr>
        <w:t>составлять план действий (план реализации намеченного алгоритма решения), корректи- ровать предложенный алгоритм с учётом получения новых знаний об изучаемом объекте.</w:t>
      </w:r>
    </w:p>
    <w:p w:rsidR="00AE3C4D" w:rsidRDefault="00E21DE7">
      <w:pPr>
        <w:ind w:left="981"/>
        <w:jc w:val="both"/>
        <w:rPr>
          <w:i/>
          <w:sz w:val="24"/>
        </w:rPr>
      </w:pPr>
      <w:r>
        <w:rPr>
          <w:i/>
          <w:color w:val="171717"/>
          <w:sz w:val="24"/>
        </w:rPr>
        <w:t>Самоконтроль</w:t>
      </w:r>
      <w:r>
        <w:rPr>
          <w:i/>
          <w:color w:val="171717"/>
          <w:spacing w:val="-5"/>
          <w:sz w:val="24"/>
        </w:rPr>
        <w:t xml:space="preserve"> </w:t>
      </w:r>
      <w:r>
        <w:rPr>
          <w:i/>
          <w:color w:val="171717"/>
          <w:spacing w:val="-2"/>
          <w:sz w:val="24"/>
        </w:rPr>
        <w:t>(рефлексия):</w:t>
      </w:r>
    </w:p>
    <w:p w:rsidR="00AE3C4D" w:rsidRDefault="00E21DE7" w:rsidP="00AA7C8F">
      <w:pPr>
        <w:pStyle w:val="a4"/>
        <w:numPr>
          <w:ilvl w:val="2"/>
          <w:numId w:val="271"/>
        </w:numPr>
        <w:tabs>
          <w:tab w:val="left" w:pos="1121"/>
        </w:tabs>
        <w:ind w:left="1120"/>
        <w:jc w:val="left"/>
        <w:rPr>
          <w:sz w:val="24"/>
        </w:rPr>
      </w:pPr>
      <w:r>
        <w:rPr>
          <w:color w:val="171717"/>
          <w:sz w:val="24"/>
        </w:rPr>
        <w:t>владеть</w:t>
      </w:r>
      <w:r>
        <w:rPr>
          <w:color w:val="171717"/>
          <w:spacing w:val="-10"/>
          <w:sz w:val="24"/>
        </w:rPr>
        <w:t xml:space="preserve"> </w:t>
      </w:r>
      <w:r>
        <w:rPr>
          <w:color w:val="171717"/>
          <w:sz w:val="24"/>
        </w:rPr>
        <w:t>способами</w:t>
      </w:r>
      <w:r>
        <w:rPr>
          <w:color w:val="171717"/>
          <w:spacing w:val="-11"/>
          <w:sz w:val="24"/>
        </w:rPr>
        <w:t xml:space="preserve"> </w:t>
      </w:r>
      <w:r>
        <w:rPr>
          <w:color w:val="171717"/>
          <w:sz w:val="24"/>
        </w:rPr>
        <w:t>самоконтроля</w:t>
      </w:r>
      <w:r>
        <w:rPr>
          <w:color w:val="171717"/>
          <w:spacing w:val="-11"/>
          <w:sz w:val="24"/>
        </w:rPr>
        <w:t xml:space="preserve"> </w:t>
      </w:r>
      <w:r>
        <w:rPr>
          <w:color w:val="171717"/>
          <w:sz w:val="24"/>
        </w:rPr>
        <w:t>и</w:t>
      </w:r>
      <w:r>
        <w:rPr>
          <w:color w:val="171717"/>
          <w:spacing w:val="-10"/>
          <w:sz w:val="24"/>
        </w:rPr>
        <w:t xml:space="preserve"> </w:t>
      </w:r>
      <w:r>
        <w:rPr>
          <w:color w:val="171717"/>
          <w:spacing w:val="-2"/>
          <w:sz w:val="24"/>
        </w:rPr>
        <w:t>рефлексии;</w:t>
      </w:r>
    </w:p>
    <w:p w:rsidR="00AE3C4D" w:rsidRDefault="00E21DE7" w:rsidP="00AA7C8F">
      <w:pPr>
        <w:pStyle w:val="a4"/>
        <w:numPr>
          <w:ilvl w:val="2"/>
          <w:numId w:val="271"/>
        </w:numPr>
        <w:tabs>
          <w:tab w:val="left" w:pos="1138"/>
        </w:tabs>
        <w:ind w:right="702" w:firstLine="708"/>
        <w:jc w:val="left"/>
        <w:rPr>
          <w:sz w:val="24"/>
        </w:rPr>
      </w:pPr>
      <w:r>
        <w:rPr>
          <w:color w:val="171717"/>
          <w:sz w:val="24"/>
        </w:rPr>
        <w:t>объяснять причины достижения (недостижения) результатов деятельности, давать оцен- ку приобретённому опыту;</w:t>
      </w:r>
    </w:p>
    <w:p w:rsidR="00AE3C4D" w:rsidRDefault="00E21DE7" w:rsidP="00AA7C8F">
      <w:pPr>
        <w:pStyle w:val="a4"/>
        <w:numPr>
          <w:ilvl w:val="2"/>
          <w:numId w:val="271"/>
        </w:numPr>
        <w:tabs>
          <w:tab w:val="left" w:pos="1128"/>
        </w:tabs>
        <w:ind w:right="710" w:firstLine="708"/>
        <w:jc w:val="left"/>
        <w:rPr>
          <w:sz w:val="24"/>
        </w:rPr>
      </w:pPr>
      <w:r>
        <w:rPr>
          <w:color w:val="171717"/>
          <w:sz w:val="24"/>
        </w:rPr>
        <w:t>вносить коррективы в деятельность на основе новых обстоятельств, изменившихся ситу- аций, установленных ошибок, возникших трудностей;</w:t>
      </w:r>
    </w:p>
    <w:p w:rsidR="00AE3C4D" w:rsidRDefault="00E21DE7" w:rsidP="00AA7C8F">
      <w:pPr>
        <w:pStyle w:val="a4"/>
        <w:numPr>
          <w:ilvl w:val="2"/>
          <w:numId w:val="271"/>
        </w:numPr>
        <w:tabs>
          <w:tab w:val="left" w:pos="1121"/>
        </w:tabs>
        <w:ind w:left="1120"/>
        <w:jc w:val="left"/>
        <w:rPr>
          <w:sz w:val="24"/>
        </w:rPr>
      </w:pPr>
      <w:r>
        <w:rPr>
          <w:color w:val="171717"/>
          <w:sz w:val="24"/>
        </w:rPr>
        <w:t>оценивать</w:t>
      </w:r>
      <w:r>
        <w:rPr>
          <w:color w:val="171717"/>
          <w:spacing w:val="-11"/>
          <w:sz w:val="24"/>
        </w:rPr>
        <w:t xml:space="preserve"> </w:t>
      </w:r>
      <w:r>
        <w:rPr>
          <w:color w:val="171717"/>
          <w:sz w:val="24"/>
        </w:rPr>
        <w:t>соответствие</w:t>
      </w:r>
      <w:r>
        <w:rPr>
          <w:color w:val="171717"/>
          <w:spacing w:val="-12"/>
          <w:sz w:val="24"/>
        </w:rPr>
        <w:t xml:space="preserve"> </w:t>
      </w:r>
      <w:r>
        <w:rPr>
          <w:color w:val="171717"/>
          <w:sz w:val="24"/>
        </w:rPr>
        <w:t>результата</w:t>
      </w:r>
      <w:r>
        <w:rPr>
          <w:color w:val="171717"/>
          <w:spacing w:val="-11"/>
          <w:sz w:val="24"/>
        </w:rPr>
        <w:t xml:space="preserve"> </w:t>
      </w:r>
      <w:r>
        <w:rPr>
          <w:color w:val="171717"/>
          <w:sz w:val="24"/>
        </w:rPr>
        <w:t>цели</w:t>
      </w:r>
      <w:r>
        <w:rPr>
          <w:color w:val="171717"/>
          <w:spacing w:val="-11"/>
          <w:sz w:val="24"/>
        </w:rPr>
        <w:t xml:space="preserve"> </w:t>
      </w:r>
      <w:r>
        <w:rPr>
          <w:color w:val="171717"/>
          <w:sz w:val="24"/>
        </w:rPr>
        <w:t>и</w:t>
      </w:r>
      <w:r>
        <w:rPr>
          <w:color w:val="171717"/>
          <w:spacing w:val="-8"/>
          <w:sz w:val="24"/>
        </w:rPr>
        <w:t xml:space="preserve"> </w:t>
      </w:r>
      <w:r>
        <w:rPr>
          <w:color w:val="171717"/>
          <w:spacing w:val="-2"/>
          <w:sz w:val="24"/>
        </w:rPr>
        <w:t>условиям.</w:t>
      </w:r>
    </w:p>
    <w:p w:rsidR="00AE3C4D" w:rsidRDefault="00E21DE7">
      <w:pPr>
        <w:ind w:left="981"/>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E21DE7" w:rsidP="00AA7C8F">
      <w:pPr>
        <w:pStyle w:val="a4"/>
        <w:numPr>
          <w:ilvl w:val="2"/>
          <w:numId w:val="271"/>
        </w:numPr>
        <w:tabs>
          <w:tab w:val="left" w:pos="1121"/>
        </w:tabs>
        <w:spacing w:before="1"/>
        <w:ind w:left="1120"/>
        <w:jc w:val="left"/>
        <w:rPr>
          <w:sz w:val="24"/>
        </w:rPr>
      </w:pPr>
      <w:r>
        <w:rPr>
          <w:color w:val="171717"/>
          <w:sz w:val="24"/>
        </w:rPr>
        <w:t>осознанно</w:t>
      </w:r>
      <w:r>
        <w:rPr>
          <w:color w:val="171717"/>
          <w:spacing w:val="-10"/>
          <w:sz w:val="24"/>
        </w:rPr>
        <w:t xml:space="preserve"> </w:t>
      </w:r>
      <w:r>
        <w:rPr>
          <w:color w:val="171717"/>
          <w:sz w:val="24"/>
        </w:rPr>
        <w:t>относиться</w:t>
      </w:r>
      <w:r>
        <w:rPr>
          <w:color w:val="171717"/>
          <w:spacing w:val="-13"/>
          <w:sz w:val="24"/>
        </w:rPr>
        <w:t xml:space="preserve"> </w:t>
      </w:r>
      <w:r>
        <w:rPr>
          <w:color w:val="171717"/>
          <w:sz w:val="24"/>
        </w:rPr>
        <w:t>к</w:t>
      </w:r>
      <w:r>
        <w:rPr>
          <w:color w:val="171717"/>
          <w:spacing w:val="-9"/>
          <w:sz w:val="24"/>
        </w:rPr>
        <w:t xml:space="preserve"> </w:t>
      </w:r>
      <w:r>
        <w:rPr>
          <w:color w:val="171717"/>
          <w:sz w:val="24"/>
        </w:rPr>
        <w:t>другому</w:t>
      </w:r>
      <w:r>
        <w:rPr>
          <w:color w:val="171717"/>
          <w:spacing w:val="-14"/>
          <w:sz w:val="24"/>
        </w:rPr>
        <w:t xml:space="preserve"> </w:t>
      </w:r>
      <w:r>
        <w:rPr>
          <w:color w:val="171717"/>
          <w:sz w:val="24"/>
        </w:rPr>
        <w:t>человеку,</w:t>
      </w:r>
      <w:r>
        <w:rPr>
          <w:color w:val="171717"/>
          <w:spacing w:val="-10"/>
          <w:sz w:val="24"/>
        </w:rPr>
        <w:t xml:space="preserve"> </w:t>
      </w:r>
      <w:r>
        <w:rPr>
          <w:color w:val="171717"/>
          <w:sz w:val="24"/>
        </w:rPr>
        <w:t>его</w:t>
      </w:r>
      <w:r>
        <w:rPr>
          <w:color w:val="171717"/>
          <w:spacing w:val="-10"/>
          <w:sz w:val="24"/>
        </w:rPr>
        <w:t xml:space="preserve"> </w:t>
      </w:r>
      <w:r>
        <w:rPr>
          <w:color w:val="171717"/>
          <w:spacing w:val="-2"/>
          <w:sz w:val="24"/>
        </w:rPr>
        <w:t>мнению;</w:t>
      </w:r>
    </w:p>
    <w:p w:rsidR="00AE3C4D" w:rsidRDefault="00E21DE7" w:rsidP="00AA7C8F">
      <w:pPr>
        <w:pStyle w:val="a4"/>
        <w:numPr>
          <w:ilvl w:val="2"/>
          <w:numId w:val="271"/>
        </w:numPr>
        <w:tabs>
          <w:tab w:val="left" w:pos="1121"/>
        </w:tabs>
        <w:ind w:left="1120"/>
        <w:jc w:val="left"/>
        <w:rPr>
          <w:sz w:val="24"/>
        </w:rPr>
      </w:pPr>
      <w:r>
        <w:rPr>
          <w:color w:val="171717"/>
          <w:sz w:val="24"/>
        </w:rPr>
        <w:t>признавать</w:t>
      </w:r>
      <w:r>
        <w:rPr>
          <w:color w:val="171717"/>
          <w:spacing w:val="-7"/>
          <w:sz w:val="24"/>
        </w:rPr>
        <w:t xml:space="preserve"> </w:t>
      </w:r>
      <w:r>
        <w:rPr>
          <w:color w:val="171717"/>
          <w:sz w:val="24"/>
        </w:rPr>
        <w:t>своё</w:t>
      </w:r>
      <w:r>
        <w:rPr>
          <w:color w:val="171717"/>
          <w:spacing w:val="-9"/>
          <w:sz w:val="24"/>
        </w:rPr>
        <w:t xml:space="preserve"> </w:t>
      </w:r>
      <w:r>
        <w:rPr>
          <w:color w:val="171717"/>
          <w:sz w:val="24"/>
        </w:rPr>
        <w:t>право</w:t>
      </w:r>
      <w:r>
        <w:rPr>
          <w:color w:val="171717"/>
          <w:spacing w:val="-6"/>
          <w:sz w:val="24"/>
        </w:rPr>
        <w:t xml:space="preserve"> </w:t>
      </w:r>
      <w:r>
        <w:rPr>
          <w:color w:val="171717"/>
          <w:sz w:val="24"/>
        </w:rPr>
        <w:t>на</w:t>
      </w:r>
      <w:r>
        <w:rPr>
          <w:color w:val="171717"/>
          <w:spacing w:val="-8"/>
          <w:sz w:val="24"/>
        </w:rPr>
        <w:t xml:space="preserve"> </w:t>
      </w:r>
      <w:r>
        <w:rPr>
          <w:color w:val="171717"/>
          <w:sz w:val="24"/>
        </w:rPr>
        <w:t>ошибку</w:t>
      </w:r>
      <w:r>
        <w:rPr>
          <w:color w:val="171717"/>
          <w:spacing w:val="-14"/>
          <w:sz w:val="24"/>
        </w:rPr>
        <w:t xml:space="preserve"> </w:t>
      </w:r>
      <w:r>
        <w:rPr>
          <w:color w:val="171717"/>
          <w:sz w:val="24"/>
        </w:rPr>
        <w:t>и</w:t>
      </w:r>
      <w:r>
        <w:rPr>
          <w:color w:val="171717"/>
          <w:spacing w:val="-7"/>
          <w:sz w:val="24"/>
        </w:rPr>
        <w:t xml:space="preserve"> </w:t>
      </w:r>
      <w:r>
        <w:rPr>
          <w:color w:val="171717"/>
          <w:sz w:val="24"/>
        </w:rPr>
        <w:t>такое</w:t>
      </w:r>
      <w:r>
        <w:rPr>
          <w:color w:val="171717"/>
          <w:spacing w:val="-7"/>
          <w:sz w:val="24"/>
        </w:rPr>
        <w:t xml:space="preserve"> </w:t>
      </w:r>
      <w:r>
        <w:rPr>
          <w:color w:val="171717"/>
          <w:sz w:val="24"/>
        </w:rPr>
        <w:t>же</w:t>
      </w:r>
      <w:r>
        <w:rPr>
          <w:color w:val="171717"/>
          <w:spacing w:val="-7"/>
          <w:sz w:val="24"/>
        </w:rPr>
        <w:t xml:space="preserve"> </w:t>
      </w:r>
      <w:r>
        <w:rPr>
          <w:color w:val="171717"/>
          <w:sz w:val="24"/>
        </w:rPr>
        <w:t>право</w:t>
      </w:r>
      <w:r>
        <w:rPr>
          <w:color w:val="171717"/>
          <w:spacing w:val="-8"/>
          <w:sz w:val="24"/>
        </w:rPr>
        <w:t xml:space="preserve"> </w:t>
      </w:r>
      <w:r>
        <w:rPr>
          <w:color w:val="171717"/>
          <w:spacing w:val="-2"/>
          <w:sz w:val="24"/>
        </w:rPr>
        <w:t>другого.</w:t>
      </w:r>
    </w:p>
    <w:p w:rsidR="00AE3C4D" w:rsidRDefault="00E21DE7">
      <w:pPr>
        <w:pStyle w:val="1"/>
        <w:spacing w:before="6" w:line="550" w:lineRule="atLeast"/>
        <w:ind w:left="3542" w:right="3973"/>
        <w:jc w:val="center"/>
      </w:pPr>
      <w:r>
        <w:rPr>
          <w:color w:val="171717"/>
        </w:rPr>
        <w:t>ПРЕДМЕТНЫЕ</w:t>
      </w:r>
      <w:r>
        <w:rPr>
          <w:color w:val="171717"/>
          <w:spacing w:val="-15"/>
        </w:rPr>
        <w:t xml:space="preserve"> </w:t>
      </w:r>
      <w:r>
        <w:rPr>
          <w:color w:val="171717"/>
        </w:rPr>
        <w:t>РЕЗУЛЬТАТЫ 5 КЛАСС</w:t>
      </w:r>
    </w:p>
    <w:p w:rsidR="00AE3C4D" w:rsidRDefault="00E21DE7">
      <w:pPr>
        <w:pStyle w:val="3"/>
        <w:spacing w:before="3"/>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5</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AA7C8F">
      <w:pPr>
        <w:pStyle w:val="a4"/>
        <w:numPr>
          <w:ilvl w:val="2"/>
          <w:numId w:val="271"/>
        </w:numPr>
        <w:tabs>
          <w:tab w:val="left" w:pos="1121"/>
        </w:tabs>
        <w:ind w:right="706" w:firstLine="708"/>
        <w:rPr>
          <w:sz w:val="24"/>
        </w:rPr>
      </w:pPr>
      <w:r>
        <w:rPr>
          <w:color w:val="171717"/>
          <w:sz w:val="24"/>
        </w:rPr>
        <w:t>приводить примеры географических объектов, процессов и явлений, изучаемых различ- ными ветвями географической науки;</w:t>
      </w:r>
    </w:p>
    <w:p w:rsidR="00AE3C4D" w:rsidRDefault="00E21DE7" w:rsidP="00AA7C8F">
      <w:pPr>
        <w:pStyle w:val="a4"/>
        <w:numPr>
          <w:ilvl w:val="2"/>
          <w:numId w:val="271"/>
        </w:numPr>
        <w:tabs>
          <w:tab w:val="left" w:pos="1121"/>
        </w:tabs>
        <w:ind w:left="1120"/>
        <w:rPr>
          <w:sz w:val="24"/>
        </w:rPr>
      </w:pPr>
      <w:r>
        <w:rPr>
          <w:color w:val="171717"/>
          <w:sz w:val="24"/>
        </w:rPr>
        <w:t>приводить</w:t>
      </w:r>
      <w:r>
        <w:rPr>
          <w:color w:val="171717"/>
          <w:spacing w:val="-14"/>
          <w:sz w:val="24"/>
        </w:rPr>
        <w:t xml:space="preserve"> </w:t>
      </w:r>
      <w:r>
        <w:rPr>
          <w:color w:val="171717"/>
          <w:sz w:val="24"/>
        </w:rPr>
        <w:t>примеры</w:t>
      </w:r>
      <w:r>
        <w:rPr>
          <w:color w:val="171717"/>
          <w:spacing w:val="-14"/>
          <w:sz w:val="24"/>
        </w:rPr>
        <w:t xml:space="preserve"> </w:t>
      </w:r>
      <w:r>
        <w:rPr>
          <w:color w:val="171717"/>
          <w:sz w:val="24"/>
        </w:rPr>
        <w:t>методов</w:t>
      </w:r>
      <w:r>
        <w:rPr>
          <w:color w:val="171717"/>
          <w:spacing w:val="-14"/>
          <w:sz w:val="24"/>
        </w:rPr>
        <w:t xml:space="preserve"> </w:t>
      </w:r>
      <w:r>
        <w:rPr>
          <w:color w:val="171717"/>
          <w:sz w:val="24"/>
        </w:rPr>
        <w:t>исследования,</w:t>
      </w:r>
      <w:r>
        <w:rPr>
          <w:color w:val="171717"/>
          <w:spacing w:val="-14"/>
          <w:sz w:val="24"/>
        </w:rPr>
        <w:t xml:space="preserve"> </w:t>
      </w:r>
      <w:r>
        <w:rPr>
          <w:color w:val="171717"/>
          <w:sz w:val="24"/>
        </w:rPr>
        <w:t>применяемых</w:t>
      </w:r>
      <w:r>
        <w:rPr>
          <w:color w:val="171717"/>
          <w:spacing w:val="-10"/>
          <w:sz w:val="24"/>
        </w:rPr>
        <w:t xml:space="preserve"> </w:t>
      </w:r>
      <w:r>
        <w:rPr>
          <w:color w:val="171717"/>
          <w:sz w:val="24"/>
        </w:rPr>
        <w:t>в</w:t>
      </w:r>
      <w:r>
        <w:rPr>
          <w:color w:val="171717"/>
          <w:spacing w:val="-14"/>
          <w:sz w:val="24"/>
        </w:rPr>
        <w:t xml:space="preserve"> </w:t>
      </w:r>
      <w:r>
        <w:rPr>
          <w:color w:val="171717"/>
          <w:spacing w:val="-2"/>
          <w:sz w:val="24"/>
        </w:rPr>
        <w:t>географии;</w:t>
      </w:r>
    </w:p>
    <w:p w:rsidR="00AE3C4D" w:rsidRDefault="00E21DE7" w:rsidP="00AA7C8F">
      <w:pPr>
        <w:pStyle w:val="a4"/>
        <w:numPr>
          <w:ilvl w:val="2"/>
          <w:numId w:val="271"/>
        </w:numPr>
        <w:tabs>
          <w:tab w:val="left" w:pos="1121"/>
        </w:tabs>
        <w:ind w:right="702" w:firstLine="708"/>
        <w:rPr>
          <w:sz w:val="24"/>
        </w:rPr>
      </w:pPr>
      <w:r>
        <w:rPr>
          <w:color w:val="171717"/>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 крытий и важнейших географических исследований современности;</w:t>
      </w:r>
    </w:p>
    <w:p w:rsidR="00AE3C4D" w:rsidRDefault="00E21DE7" w:rsidP="00AA7C8F">
      <w:pPr>
        <w:pStyle w:val="a4"/>
        <w:numPr>
          <w:ilvl w:val="2"/>
          <w:numId w:val="271"/>
        </w:numPr>
        <w:tabs>
          <w:tab w:val="left" w:pos="1121"/>
        </w:tabs>
        <w:ind w:right="704" w:firstLine="708"/>
        <w:jc w:val="left"/>
        <w:rPr>
          <w:sz w:val="24"/>
        </w:rPr>
      </w:pPr>
      <w:r>
        <w:rPr>
          <w:color w:val="171717"/>
          <w:sz w:val="24"/>
        </w:rPr>
        <w:t>интегрировать</w:t>
      </w:r>
      <w:r>
        <w:rPr>
          <w:color w:val="171717"/>
          <w:spacing w:val="33"/>
          <w:sz w:val="24"/>
        </w:rPr>
        <w:t xml:space="preserve"> </w:t>
      </w:r>
      <w:r>
        <w:rPr>
          <w:color w:val="171717"/>
          <w:sz w:val="24"/>
        </w:rPr>
        <w:t>и</w:t>
      </w:r>
      <w:r>
        <w:rPr>
          <w:color w:val="171717"/>
          <w:spacing w:val="30"/>
          <w:sz w:val="24"/>
        </w:rPr>
        <w:t xml:space="preserve"> </w:t>
      </w:r>
      <w:r>
        <w:rPr>
          <w:color w:val="171717"/>
          <w:sz w:val="24"/>
        </w:rPr>
        <w:t>интерпретировать</w:t>
      </w:r>
      <w:r>
        <w:rPr>
          <w:color w:val="171717"/>
          <w:spacing w:val="33"/>
          <w:sz w:val="24"/>
        </w:rPr>
        <w:t xml:space="preserve"> </w:t>
      </w:r>
      <w:r>
        <w:rPr>
          <w:color w:val="171717"/>
          <w:sz w:val="24"/>
        </w:rPr>
        <w:t>информацию</w:t>
      </w:r>
      <w:r>
        <w:rPr>
          <w:color w:val="171717"/>
          <w:spacing w:val="32"/>
          <w:sz w:val="24"/>
        </w:rPr>
        <w:t xml:space="preserve"> </w:t>
      </w:r>
      <w:r>
        <w:rPr>
          <w:color w:val="171717"/>
          <w:sz w:val="24"/>
        </w:rPr>
        <w:t>о путешествиях</w:t>
      </w:r>
      <w:r>
        <w:rPr>
          <w:color w:val="171717"/>
          <w:spacing w:val="33"/>
          <w:sz w:val="24"/>
        </w:rPr>
        <w:t xml:space="preserve"> </w:t>
      </w:r>
      <w:r>
        <w:rPr>
          <w:color w:val="171717"/>
          <w:sz w:val="24"/>
        </w:rPr>
        <w:t>и</w:t>
      </w:r>
      <w:r>
        <w:rPr>
          <w:color w:val="171717"/>
          <w:spacing w:val="30"/>
          <w:sz w:val="24"/>
        </w:rPr>
        <w:t xml:space="preserve"> </w:t>
      </w:r>
      <w:r>
        <w:rPr>
          <w:color w:val="171717"/>
          <w:sz w:val="24"/>
        </w:rPr>
        <w:t>географических</w:t>
      </w:r>
      <w:r>
        <w:rPr>
          <w:color w:val="171717"/>
          <w:spacing w:val="33"/>
          <w:sz w:val="24"/>
        </w:rPr>
        <w:t xml:space="preserve"> </w:t>
      </w:r>
      <w:r>
        <w:rPr>
          <w:color w:val="171717"/>
          <w:sz w:val="24"/>
        </w:rPr>
        <w:t>ис- следованиях Земли, представленную в одном или нескольких источниках;</w:t>
      </w:r>
    </w:p>
    <w:p w:rsidR="00AE3C4D" w:rsidRDefault="00E21DE7" w:rsidP="00AA7C8F">
      <w:pPr>
        <w:pStyle w:val="a4"/>
        <w:numPr>
          <w:ilvl w:val="2"/>
          <w:numId w:val="271"/>
        </w:numPr>
        <w:tabs>
          <w:tab w:val="left" w:pos="1121"/>
        </w:tabs>
        <w:ind w:left="1120"/>
        <w:jc w:val="left"/>
        <w:rPr>
          <w:sz w:val="24"/>
        </w:rPr>
      </w:pPr>
      <w:r>
        <w:rPr>
          <w:color w:val="171717"/>
          <w:sz w:val="24"/>
        </w:rPr>
        <w:t>различать</w:t>
      </w:r>
      <w:r>
        <w:rPr>
          <w:color w:val="171717"/>
          <w:spacing w:val="-14"/>
          <w:sz w:val="24"/>
        </w:rPr>
        <w:t xml:space="preserve"> </w:t>
      </w:r>
      <w:r>
        <w:rPr>
          <w:color w:val="171717"/>
          <w:sz w:val="24"/>
        </w:rPr>
        <w:t>вклад</w:t>
      </w:r>
      <w:r>
        <w:rPr>
          <w:color w:val="171717"/>
          <w:spacing w:val="-14"/>
          <w:sz w:val="24"/>
        </w:rPr>
        <w:t xml:space="preserve"> </w:t>
      </w:r>
      <w:r>
        <w:rPr>
          <w:color w:val="171717"/>
          <w:sz w:val="24"/>
        </w:rPr>
        <w:t>великих</w:t>
      </w:r>
      <w:r>
        <w:rPr>
          <w:color w:val="171717"/>
          <w:spacing w:val="-14"/>
          <w:sz w:val="24"/>
        </w:rPr>
        <w:t xml:space="preserve"> </w:t>
      </w:r>
      <w:r>
        <w:rPr>
          <w:color w:val="171717"/>
          <w:sz w:val="24"/>
        </w:rPr>
        <w:t>путешественников</w:t>
      </w:r>
      <w:r>
        <w:rPr>
          <w:color w:val="171717"/>
          <w:spacing w:val="-14"/>
          <w:sz w:val="24"/>
        </w:rPr>
        <w:t xml:space="preserve"> </w:t>
      </w:r>
      <w:r>
        <w:rPr>
          <w:color w:val="171717"/>
          <w:sz w:val="24"/>
        </w:rPr>
        <w:t>в</w:t>
      </w:r>
      <w:r>
        <w:rPr>
          <w:color w:val="171717"/>
          <w:spacing w:val="-15"/>
          <w:sz w:val="24"/>
        </w:rPr>
        <w:t xml:space="preserve"> </w:t>
      </w:r>
      <w:r>
        <w:rPr>
          <w:color w:val="171717"/>
          <w:sz w:val="24"/>
        </w:rPr>
        <w:t>географическое</w:t>
      </w:r>
      <w:r>
        <w:rPr>
          <w:color w:val="171717"/>
          <w:spacing w:val="-15"/>
          <w:sz w:val="24"/>
        </w:rPr>
        <w:t xml:space="preserve"> </w:t>
      </w:r>
      <w:r>
        <w:rPr>
          <w:color w:val="171717"/>
          <w:sz w:val="24"/>
        </w:rPr>
        <w:t>изучение</w:t>
      </w:r>
      <w:r>
        <w:rPr>
          <w:color w:val="171717"/>
          <w:spacing w:val="-15"/>
          <w:sz w:val="24"/>
        </w:rPr>
        <w:t xml:space="preserve"> </w:t>
      </w:r>
      <w:r>
        <w:rPr>
          <w:color w:val="171717"/>
          <w:spacing w:val="-2"/>
          <w:sz w:val="24"/>
        </w:rPr>
        <w:t>Земли;</w:t>
      </w:r>
    </w:p>
    <w:p w:rsidR="00AE3C4D" w:rsidRDefault="00E21DE7" w:rsidP="00AA7C8F">
      <w:pPr>
        <w:pStyle w:val="a4"/>
        <w:numPr>
          <w:ilvl w:val="2"/>
          <w:numId w:val="271"/>
        </w:numPr>
        <w:tabs>
          <w:tab w:val="left" w:pos="1121"/>
        </w:tabs>
        <w:ind w:left="1120"/>
        <w:jc w:val="left"/>
        <w:rPr>
          <w:sz w:val="24"/>
        </w:rPr>
      </w:pPr>
      <w:r>
        <w:rPr>
          <w:color w:val="171717"/>
          <w:sz w:val="24"/>
        </w:rPr>
        <w:t>описывать</w:t>
      </w:r>
      <w:r>
        <w:rPr>
          <w:color w:val="171717"/>
          <w:spacing w:val="-10"/>
          <w:sz w:val="24"/>
        </w:rPr>
        <w:t xml:space="preserve"> </w:t>
      </w:r>
      <w:r>
        <w:rPr>
          <w:color w:val="171717"/>
          <w:sz w:val="24"/>
        </w:rPr>
        <w:t>и</w:t>
      </w:r>
      <w:r>
        <w:rPr>
          <w:color w:val="171717"/>
          <w:spacing w:val="-10"/>
          <w:sz w:val="24"/>
        </w:rPr>
        <w:t xml:space="preserve"> </w:t>
      </w:r>
      <w:r>
        <w:rPr>
          <w:color w:val="171717"/>
          <w:sz w:val="24"/>
        </w:rPr>
        <w:t>сравнивать</w:t>
      </w:r>
      <w:r>
        <w:rPr>
          <w:color w:val="171717"/>
          <w:spacing w:val="-10"/>
          <w:sz w:val="24"/>
        </w:rPr>
        <w:t xml:space="preserve"> </w:t>
      </w:r>
      <w:r>
        <w:rPr>
          <w:color w:val="171717"/>
          <w:sz w:val="24"/>
        </w:rPr>
        <w:t>маршруты</w:t>
      </w:r>
      <w:r>
        <w:rPr>
          <w:color w:val="171717"/>
          <w:spacing w:val="-10"/>
          <w:sz w:val="24"/>
        </w:rPr>
        <w:t xml:space="preserve"> </w:t>
      </w:r>
      <w:r>
        <w:rPr>
          <w:color w:val="171717"/>
          <w:sz w:val="24"/>
        </w:rPr>
        <w:t>их</w:t>
      </w:r>
      <w:r>
        <w:rPr>
          <w:color w:val="171717"/>
          <w:spacing w:val="-6"/>
          <w:sz w:val="24"/>
        </w:rPr>
        <w:t xml:space="preserve"> </w:t>
      </w:r>
      <w:r>
        <w:rPr>
          <w:color w:val="171717"/>
          <w:spacing w:val="-2"/>
          <w:sz w:val="24"/>
        </w:rPr>
        <w:t>путешествий;</w:t>
      </w:r>
    </w:p>
    <w:p w:rsidR="00AE3C4D" w:rsidRDefault="00E21DE7" w:rsidP="00AA7C8F">
      <w:pPr>
        <w:pStyle w:val="a4"/>
        <w:numPr>
          <w:ilvl w:val="2"/>
          <w:numId w:val="271"/>
        </w:numPr>
        <w:tabs>
          <w:tab w:val="left" w:pos="1121"/>
        </w:tabs>
        <w:ind w:right="704" w:firstLine="708"/>
        <w:rPr>
          <w:sz w:val="24"/>
        </w:rPr>
      </w:pPr>
      <w:r>
        <w:rPr>
          <w:color w:val="171717"/>
          <w:sz w:val="24"/>
        </w:rPr>
        <w:t xml:space="preserve">находить в различных источниках информации (включая интернет-ресурсы) факты, поз- воляющие оценить вклад российских путешественников и исследователей в развитие знаний о </w:t>
      </w:r>
      <w:r>
        <w:rPr>
          <w:color w:val="171717"/>
          <w:spacing w:val="-2"/>
          <w:sz w:val="24"/>
        </w:rPr>
        <w:t>Земле;</w:t>
      </w:r>
    </w:p>
    <w:p w:rsidR="00AE3C4D" w:rsidRDefault="00E21DE7" w:rsidP="00AA7C8F">
      <w:pPr>
        <w:pStyle w:val="a4"/>
        <w:numPr>
          <w:ilvl w:val="2"/>
          <w:numId w:val="271"/>
        </w:numPr>
        <w:tabs>
          <w:tab w:val="left" w:pos="1121"/>
        </w:tabs>
        <w:ind w:right="707" w:firstLine="708"/>
        <w:jc w:val="left"/>
        <w:rPr>
          <w:sz w:val="24"/>
        </w:rPr>
      </w:pPr>
      <w:r>
        <w:rPr>
          <w:color w:val="171717"/>
          <w:sz w:val="24"/>
        </w:rPr>
        <w:t>определять</w:t>
      </w:r>
      <w:r>
        <w:rPr>
          <w:color w:val="171717"/>
          <w:spacing w:val="31"/>
          <w:sz w:val="24"/>
        </w:rPr>
        <w:t xml:space="preserve"> </w:t>
      </w:r>
      <w:r>
        <w:rPr>
          <w:color w:val="171717"/>
          <w:sz w:val="24"/>
        </w:rPr>
        <w:t>направления, расстояния по плану местности</w:t>
      </w:r>
      <w:r>
        <w:rPr>
          <w:color w:val="171717"/>
          <w:spacing w:val="32"/>
          <w:sz w:val="24"/>
        </w:rPr>
        <w:t xml:space="preserve"> </w:t>
      </w:r>
      <w:r>
        <w:rPr>
          <w:color w:val="171717"/>
          <w:sz w:val="24"/>
        </w:rPr>
        <w:t>и</w:t>
      </w:r>
      <w:r>
        <w:rPr>
          <w:color w:val="171717"/>
          <w:spacing w:val="31"/>
          <w:sz w:val="24"/>
        </w:rPr>
        <w:t xml:space="preserve"> </w:t>
      </w:r>
      <w:r>
        <w:rPr>
          <w:color w:val="171717"/>
          <w:sz w:val="24"/>
        </w:rPr>
        <w:t>по географическим картам, географические координаты по географическим картам;</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2"/>
          <w:numId w:val="271"/>
        </w:numPr>
        <w:tabs>
          <w:tab w:val="left" w:pos="1121"/>
        </w:tabs>
        <w:spacing w:before="64"/>
        <w:ind w:right="704" w:firstLine="708"/>
        <w:rPr>
          <w:sz w:val="24"/>
        </w:rPr>
      </w:pPr>
      <w:r>
        <w:rPr>
          <w:color w:val="171717"/>
          <w:sz w:val="24"/>
        </w:rPr>
        <w:lastRenderedPageBreak/>
        <w:t xml:space="preserve">использовать условные обозначения планов местности и географических карт для полу- чения информации, необходимой для решения учебных и (или) практико-ориентированных за- </w:t>
      </w:r>
      <w:r>
        <w:rPr>
          <w:color w:val="171717"/>
          <w:spacing w:val="-4"/>
          <w:sz w:val="24"/>
        </w:rPr>
        <w:t>дач;</w:t>
      </w:r>
    </w:p>
    <w:p w:rsidR="00AE3C4D" w:rsidRDefault="00E21DE7" w:rsidP="00AA7C8F">
      <w:pPr>
        <w:pStyle w:val="a4"/>
        <w:numPr>
          <w:ilvl w:val="2"/>
          <w:numId w:val="271"/>
        </w:numPr>
        <w:tabs>
          <w:tab w:val="left" w:pos="1121"/>
        </w:tabs>
        <w:ind w:left="1120"/>
        <w:jc w:val="left"/>
        <w:rPr>
          <w:sz w:val="24"/>
        </w:rPr>
      </w:pPr>
      <w:r>
        <w:rPr>
          <w:color w:val="171717"/>
          <w:sz w:val="24"/>
        </w:rPr>
        <w:t>применять</w:t>
      </w:r>
      <w:r>
        <w:rPr>
          <w:color w:val="171717"/>
          <w:spacing w:val="59"/>
          <w:w w:val="150"/>
          <w:sz w:val="24"/>
        </w:rPr>
        <w:t xml:space="preserve"> </w:t>
      </w:r>
      <w:r>
        <w:rPr>
          <w:color w:val="171717"/>
          <w:sz w:val="24"/>
        </w:rPr>
        <w:t>понятия</w:t>
      </w:r>
      <w:r>
        <w:rPr>
          <w:color w:val="171717"/>
          <w:spacing w:val="58"/>
          <w:w w:val="150"/>
          <w:sz w:val="24"/>
        </w:rPr>
        <w:t xml:space="preserve"> </w:t>
      </w:r>
      <w:r>
        <w:rPr>
          <w:color w:val="171717"/>
          <w:sz w:val="24"/>
        </w:rPr>
        <w:t>«план</w:t>
      </w:r>
      <w:r>
        <w:rPr>
          <w:color w:val="171717"/>
          <w:spacing w:val="59"/>
          <w:w w:val="150"/>
          <w:sz w:val="24"/>
        </w:rPr>
        <w:t xml:space="preserve"> </w:t>
      </w:r>
      <w:r>
        <w:rPr>
          <w:color w:val="171717"/>
          <w:sz w:val="24"/>
        </w:rPr>
        <w:t>местности»,</w:t>
      </w:r>
      <w:r>
        <w:rPr>
          <w:color w:val="171717"/>
          <w:spacing w:val="62"/>
          <w:w w:val="150"/>
          <w:sz w:val="24"/>
        </w:rPr>
        <w:t xml:space="preserve"> </w:t>
      </w:r>
      <w:r>
        <w:rPr>
          <w:color w:val="171717"/>
          <w:sz w:val="24"/>
        </w:rPr>
        <w:t>«географическая</w:t>
      </w:r>
      <w:r>
        <w:rPr>
          <w:color w:val="171717"/>
          <w:spacing w:val="58"/>
          <w:w w:val="150"/>
          <w:sz w:val="24"/>
        </w:rPr>
        <w:t xml:space="preserve"> </w:t>
      </w:r>
      <w:r>
        <w:rPr>
          <w:color w:val="171717"/>
          <w:sz w:val="24"/>
        </w:rPr>
        <w:t>карта»,</w:t>
      </w:r>
      <w:r>
        <w:rPr>
          <w:color w:val="171717"/>
          <w:spacing w:val="67"/>
          <w:w w:val="150"/>
          <w:sz w:val="24"/>
        </w:rPr>
        <w:t xml:space="preserve"> </w:t>
      </w:r>
      <w:r>
        <w:rPr>
          <w:color w:val="171717"/>
          <w:spacing w:val="-2"/>
          <w:sz w:val="24"/>
        </w:rPr>
        <w:t>«аэрофотоснимок»,</w:t>
      </w:r>
    </w:p>
    <w:p w:rsidR="00AE3C4D" w:rsidRDefault="00E21DE7">
      <w:pPr>
        <w:pStyle w:val="a3"/>
        <w:ind w:right="723" w:firstLine="0"/>
        <w:jc w:val="left"/>
      </w:pPr>
      <w:r>
        <w:rPr>
          <w:color w:val="171717"/>
        </w:rPr>
        <w:t>«ориентирование</w:t>
      </w:r>
      <w:r>
        <w:rPr>
          <w:color w:val="171717"/>
          <w:spacing w:val="40"/>
        </w:rPr>
        <w:t xml:space="preserve"> </w:t>
      </w:r>
      <w:r>
        <w:rPr>
          <w:color w:val="171717"/>
        </w:rPr>
        <w:t>на</w:t>
      </w:r>
      <w:r>
        <w:rPr>
          <w:color w:val="171717"/>
          <w:spacing w:val="40"/>
        </w:rPr>
        <w:t xml:space="preserve"> </w:t>
      </w:r>
      <w:r>
        <w:rPr>
          <w:color w:val="171717"/>
        </w:rPr>
        <w:t>местности»,</w:t>
      </w:r>
      <w:r>
        <w:rPr>
          <w:color w:val="171717"/>
          <w:spacing w:val="40"/>
        </w:rPr>
        <w:t xml:space="preserve"> </w:t>
      </w:r>
      <w:r>
        <w:rPr>
          <w:color w:val="171717"/>
        </w:rPr>
        <w:t>«стороны</w:t>
      </w:r>
      <w:r>
        <w:rPr>
          <w:color w:val="171717"/>
          <w:spacing w:val="40"/>
        </w:rPr>
        <w:t xml:space="preserve"> </w:t>
      </w:r>
      <w:r>
        <w:rPr>
          <w:color w:val="171717"/>
        </w:rPr>
        <w:t>горизонта»,</w:t>
      </w:r>
      <w:r>
        <w:rPr>
          <w:color w:val="171717"/>
          <w:spacing w:val="40"/>
        </w:rPr>
        <w:t xml:space="preserve"> </w:t>
      </w:r>
      <w:r>
        <w:rPr>
          <w:color w:val="171717"/>
        </w:rPr>
        <w:t>«горизонтали»,</w:t>
      </w:r>
      <w:r>
        <w:rPr>
          <w:color w:val="171717"/>
          <w:spacing w:val="40"/>
        </w:rPr>
        <w:t xml:space="preserve"> </w:t>
      </w:r>
      <w:r>
        <w:rPr>
          <w:color w:val="171717"/>
        </w:rPr>
        <w:t>«масштаб»,</w:t>
      </w:r>
      <w:r>
        <w:rPr>
          <w:color w:val="171717"/>
          <w:spacing w:val="40"/>
        </w:rPr>
        <w:t xml:space="preserve"> </w:t>
      </w:r>
      <w:r>
        <w:rPr>
          <w:color w:val="171717"/>
        </w:rPr>
        <w:t>«условные знаки» для решения учебных и практико-ориентированных задач;</w:t>
      </w:r>
    </w:p>
    <w:p w:rsidR="00AE3C4D" w:rsidRDefault="00E21DE7" w:rsidP="00AA7C8F">
      <w:pPr>
        <w:pStyle w:val="a4"/>
        <w:numPr>
          <w:ilvl w:val="2"/>
          <w:numId w:val="271"/>
        </w:numPr>
        <w:tabs>
          <w:tab w:val="left" w:pos="1121"/>
        </w:tabs>
        <w:ind w:left="1120"/>
        <w:jc w:val="left"/>
        <w:rPr>
          <w:sz w:val="24"/>
        </w:rPr>
      </w:pPr>
      <w:r>
        <w:rPr>
          <w:color w:val="171717"/>
          <w:sz w:val="24"/>
        </w:rPr>
        <w:t>различать</w:t>
      </w:r>
      <w:r>
        <w:rPr>
          <w:color w:val="171717"/>
          <w:spacing w:val="14"/>
          <w:sz w:val="24"/>
        </w:rPr>
        <w:t xml:space="preserve"> </w:t>
      </w:r>
      <w:r>
        <w:rPr>
          <w:color w:val="171717"/>
          <w:sz w:val="24"/>
        </w:rPr>
        <w:t>понятия</w:t>
      </w:r>
      <w:r>
        <w:rPr>
          <w:color w:val="171717"/>
          <w:spacing w:val="16"/>
          <w:sz w:val="24"/>
        </w:rPr>
        <w:t xml:space="preserve"> </w:t>
      </w:r>
      <w:r>
        <w:rPr>
          <w:color w:val="171717"/>
          <w:sz w:val="24"/>
        </w:rPr>
        <w:t>«план</w:t>
      </w:r>
      <w:r>
        <w:rPr>
          <w:color w:val="171717"/>
          <w:spacing w:val="14"/>
          <w:sz w:val="24"/>
        </w:rPr>
        <w:t xml:space="preserve"> </w:t>
      </w:r>
      <w:r>
        <w:rPr>
          <w:color w:val="171717"/>
          <w:sz w:val="24"/>
        </w:rPr>
        <w:t>местности»</w:t>
      </w:r>
      <w:r>
        <w:rPr>
          <w:color w:val="171717"/>
          <w:spacing w:val="6"/>
          <w:sz w:val="24"/>
        </w:rPr>
        <w:t xml:space="preserve"> </w:t>
      </w:r>
      <w:r>
        <w:rPr>
          <w:color w:val="171717"/>
          <w:sz w:val="24"/>
        </w:rPr>
        <w:t>и</w:t>
      </w:r>
      <w:r>
        <w:rPr>
          <w:color w:val="171717"/>
          <w:spacing w:val="23"/>
          <w:sz w:val="24"/>
        </w:rPr>
        <w:t xml:space="preserve"> </w:t>
      </w:r>
      <w:r>
        <w:rPr>
          <w:color w:val="171717"/>
          <w:sz w:val="24"/>
        </w:rPr>
        <w:t>«географическая</w:t>
      </w:r>
      <w:r>
        <w:rPr>
          <w:color w:val="171717"/>
          <w:spacing w:val="12"/>
          <w:sz w:val="24"/>
        </w:rPr>
        <w:t xml:space="preserve"> </w:t>
      </w:r>
      <w:r>
        <w:rPr>
          <w:color w:val="171717"/>
          <w:sz w:val="24"/>
        </w:rPr>
        <w:t>карта»,</w:t>
      </w:r>
      <w:r>
        <w:rPr>
          <w:color w:val="171717"/>
          <w:spacing w:val="14"/>
          <w:sz w:val="24"/>
        </w:rPr>
        <w:t xml:space="preserve"> </w:t>
      </w:r>
      <w:r>
        <w:rPr>
          <w:color w:val="171717"/>
          <w:sz w:val="24"/>
        </w:rPr>
        <w:t>параллель»</w:t>
      </w:r>
      <w:r>
        <w:rPr>
          <w:color w:val="171717"/>
          <w:spacing w:val="7"/>
          <w:sz w:val="24"/>
        </w:rPr>
        <w:t xml:space="preserve"> </w:t>
      </w:r>
      <w:r>
        <w:rPr>
          <w:color w:val="171717"/>
          <w:sz w:val="24"/>
        </w:rPr>
        <w:t>и</w:t>
      </w:r>
      <w:r>
        <w:rPr>
          <w:color w:val="171717"/>
          <w:spacing w:val="18"/>
          <w:sz w:val="24"/>
        </w:rPr>
        <w:t xml:space="preserve"> </w:t>
      </w:r>
      <w:r>
        <w:rPr>
          <w:color w:val="171717"/>
          <w:spacing w:val="-2"/>
          <w:sz w:val="24"/>
        </w:rPr>
        <w:t>«мериди-</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4"/>
        </w:rPr>
        <w:lastRenderedPageBreak/>
        <w:t>ан»;</w:t>
      </w:r>
    </w:p>
    <w:p w:rsidR="00AE3C4D" w:rsidRDefault="00E21DE7">
      <w:pPr>
        <w:rPr>
          <w:sz w:val="24"/>
        </w:rPr>
      </w:pPr>
      <w:r>
        <w:br w:type="column"/>
      </w:r>
    </w:p>
    <w:p w:rsidR="00AE3C4D" w:rsidRDefault="00E21DE7" w:rsidP="00AA7C8F">
      <w:pPr>
        <w:pStyle w:val="a4"/>
        <w:numPr>
          <w:ilvl w:val="1"/>
          <w:numId w:val="271"/>
        </w:numPr>
        <w:tabs>
          <w:tab w:val="left" w:pos="389"/>
        </w:tabs>
        <w:ind w:left="388"/>
        <w:jc w:val="left"/>
        <w:rPr>
          <w:sz w:val="24"/>
        </w:rPr>
      </w:pPr>
      <w:r>
        <w:rPr>
          <w:color w:val="171717"/>
          <w:sz w:val="24"/>
        </w:rPr>
        <w:t>приводить</w:t>
      </w:r>
      <w:r>
        <w:rPr>
          <w:color w:val="171717"/>
          <w:spacing w:val="-10"/>
          <w:sz w:val="24"/>
        </w:rPr>
        <w:t xml:space="preserve"> </w:t>
      </w:r>
      <w:r>
        <w:rPr>
          <w:color w:val="171717"/>
          <w:sz w:val="24"/>
        </w:rPr>
        <w:t>примеры</w:t>
      </w:r>
      <w:r>
        <w:rPr>
          <w:color w:val="171717"/>
          <w:spacing w:val="-9"/>
          <w:sz w:val="24"/>
        </w:rPr>
        <w:t xml:space="preserve"> </w:t>
      </w:r>
      <w:r>
        <w:rPr>
          <w:color w:val="171717"/>
          <w:sz w:val="24"/>
        </w:rPr>
        <w:t>влияния</w:t>
      </w:r>
      <w:r>
        <w:rPr>
          <w:color w:val="171717"/>
          <w:spacing w:val="-10"/>
          <w:sz w:val="24"/>
        </w:rPr>
        <w:t xml:space="preserve"> </w:t>
      </w:r>
      <w:r>
        <w:rPr>
          <w:color w:val="171717"/>
          <w:sz w:val="24"/>
        </w:rPr>
        <w:t>Солнца</w:t>
      </w:r>
      <w:r>
        <w:rPr>
          <w:color w:val="171717"/>
          <w:spacing w:val="-10"/>
          <w:sz w:val="24"/>
        </w:rPr>
        <w:t xml:space="preserve"> </w:t>
      </w:r>
      <w:r>
        <w:rPr>
          <w:color w:val="171717"/>
          <w:sz w:val="24"/>
        </w:rPr>
        <w:t>на</w:t>
      </w:r>
      <w:r>
        <w:rPr>
          <w:color w:val="171717"/>
          <w:spacing w:val="-10"/>
          <w:sz w:val="24"/>
        </w:rPr>
        <w:t xml:space="preserve"> </w:t>
      </w:r>
      <w:r>
        <w:rPr>
          <w:color w:val="171717"/>
          <w:sz w:val="24"/>
        </w:rPr>
        <w:t>мир</w:t>
      </w:r>
      <w:r>
        <w:rPr>
          <w:color w:val="171717"/>
          <w:spacing w:val="-12"/>
          <w:sz w:val="24"/>
        </w:rPr>
        <w:t xml:space="preserve"> </w:t>
      </w:r>
      <w:r>
        <w:rPr>
          <w:color w:val="171717"/>
          <w:sz w:val="24"/>
        </w:rPr>
        <w:t>живой</w:t>
      </w:r>
      <w:r>
        <w:rPr>
          <w:color w:val="171717"/>
          <w:spacing w:val="-9"/>
          <w:sz w:val="24"/>
        </w:rPr>
        <w:t xml:space="preserve"> </w:t>
      </w:r>
      <w:r>
        <w:rPr>
          <w:color w:val="171717"/>
          <w:sz w:val="24"/>
        </w:rPr>
        <w:t>и</w:t>
      </w:r>
      <w:r>
        <w:rPr>
          <w:color w:val="171717"/>
          <w:spacing w:val="-12"/>
          <w:sz w:val="24"/>
        </w:rPr>
        <w:t xml:space="preserve"> </w:t>
      </w:r>
      <w:r>
        <w:rPr>
          <w:color w:val="171717"/>
          <w:sz w:val="24"/>
        </w:rPr>
        <w:t>неживой</w:t>
      </w:r>
      <w:r>
        <w:rPr>
          <w:color w:val="171717"/>
          <w:spacing w:val="-9"/>
          <w:sz w:val="24"/>
        </w:rPr>
        <w:t xml:space="preserve"> </w:t>
      </w:r>
      <w:r>
        <w:rPr>
          <w:color w:val="171717"/>
          <w:spacing w:val="-2"/>
          <w:sz w:val="24"/>
        </w:rPr>
        <w:t>природы;</w:t>
      </w:r>
    </w:p>
    <w:p w:rsidR="00AE3C4D" w:rsidRDefault="00E21DE7" w:rsidP="00AA7C8F">
      <w:pPr>
        <w:pStyle w:val="a4"/>
        <w:numPr>
          <w:ilvl w:val="1"/>
          <w:numId w:val="271"/>
        </w:numPr>
        <w:tabs>
          <w:tab w:val="left" w:pos="389"/>
        </w:tabs>
        <w:ind w:left="388"/>
        <w:jc w:val="left"/>
        <w:rPr>
          <w:sz w:val="24"/>
        </w:rPr>
      </w:pPr>
      <w:r>
        <w:rPr>
          <w:color w:val="171717"/>
          <w:sz w:val="24"/>
        </w:rPr>
        <w:t>объяснять</w:t>
      </w:r>
      <w:r>
        <w:rPr>
          <w:color w:val="171717"/>
          <w:spacing w:val="-8"/>
          <w:sz w:val="24"/>
        </w:rPr>
        <w:t xml:space="preserve"> </w:t>
      </w:r>
      <w:r>
        <w:rPr>
          <w:color w:val="171717"/>
          <w:sz w:val="24"/>
        </w:rPr>
        <w:t>причины</w:t>
      </w:r>
      <w:r>
        <w:rPr>
          <w:color w:val="171717"/>
          <w:spacing w:val="-8"/>
          <w:sz w:val="24"/>
        </w:rPr>
        <w:t xml:space="preserve"> </w:t>
      </w:r>
      <w:r>
        <w:rPr>
          <w:color w:val="171717"/>
          <w:sz w:val="24"/>
        </w:rPr>
        <w:t>смены</w:t>
      </w:r>
      <w:r>
        <w:rPr>
          <w:color w:val="171717"/>
          <w:spacing w:val="-9"/>
          <w:sz w:val="24"/>
        </w:rPr>
        <w:t xml:space="preserve"> </w:t>
      </w:r>
      <w:r>
        <w:rPr>
          <w:color w:val="171717"/>
          <w:sz w:val="24"/>
        </w:rPr>
        <w:t>дня</w:t>
      </w:r>
      <w:r>
        <w:rPr>
          <w:color w:val="171717"/>
          <w:spacing w:val="-8"/>
          <w:sz w:val="24"/>
        </w:rPr>
        <w:t xml:space="preserve"> </w:t>
      </w:r>
      <w:r>
        <w:rPr>
          <w:color w:val="171717"/>
          <w:sz w:val="24"/>
        </w:rPr>
        <w:t>и</w:t>
      </w:r>
      <w:r>
        <w:rPr>
          <w:color w:val="171717"/>
          <w:spacing w:val="-9"/>
          <w:sz w:val="24"/>
        </w:rPr>
        <w:t xml:space="preserve"> </w:t>
      </w:r>
      <w:r>
        <w:rPr>
          <w:color w:val="171717"/>
          <w:sz w:val="24"/>
        </w:rPr>
        <w:t>ночи</w:t>
      </w:r>
      <w:r>
        <w:rPr>
          <w:color w:val="171717"/>
          <w:spacing w:val="-10"/>
          <w:sz w:val="24"/>
        </w:rPr>
        <w:t xml:space="preserve"> </w:t>
      </w:r>
      <w:r>
        <w:rPr>
          <w:color w:val="171717"/>
          <w:sz w:val="24"/>
        </w:rPr>
        <w:t>и</w:t>
      </w:r>
      <w:r>
        <w:rPr>
          <w:color w:val="171717"/>
          <w:spacing w:val="-8"/>
          <w:sz w:val="24"/>
        </w:rPr>
        <w:t xml:space="preserve"> </w:t>
      </w:r>
      <w:r>
        <w:rPr>
          <w:color w:val="171717"/>
          <w:sz w:val="24"/>
        </w:rPr>
        <w:t>времён</w:t>
      </w:r>
      <w:r>
        <w:rPr>
          <w:color w:val="171717"/>
          <w:spacing w:val="-9"/>
          <w:sz w:val="24"/>
        </w:rPr>
        <w:t xml:space="preserve"> </w:t>
      </w:r>
      <w:r>
        <w:rPr>
          <w:color w:val="171717"/>
          <w:spacing w:val="-2"/>
          <w:sz w:val="24"/>
        </w:rPr>
        <w:t>года;</w:t>
      </w:r>
    </w:p>
    <w:p w:rsidR="00AE3C4D" w:rsidRDefault="00E21DE7" w:rsidP="00AA7C8F">
      <w:pPr>
        <w:pStyle w:val="a4"/>
        <w:numPr>
          <w:ilvl w:val="1"/>
          <w:numId w:val="271"/>
        </w:numPr>
        <w:tabs>
          <w:tab w:val="left" w:pos="391"/>
        </w:tabs>
        <w:ind w:left="390" w:hanging="142"/>
        <w:jc w:val="left"/>
        <w:rPr>
          <w:sz w:val="24"/>
        </w:rPr>
      </w:pPr>
      <w:r>
        <w:rPr>
          <w:color w:val="171717"/>
          <w:sz w:val="24"/>
        </w:rPr>
        <w:t>устанавливать</w:t>
      </w:r>
      <w:r>
        <w:rPr>
          <w:color w:val="171717"/>
          <w:spacing w:val="15"/>
          <w:sz w:val="24"/>
        </w:rPr>
        <w:t xml:space="preserve"> </w:t>
      </w:r>
      <w:r>
        <w:rPr>
          <w:color w:val="171717"/>
          <w:sz w:val="24"/>
        </w:rPr>
        <w:t>эмпирические</w:t>
      </w:r>
      <w:r>
        <w:rPr>
          <w:color w:val="171717"/>
          <w:spacing w:val="14"/>
          <w:sz w:val="24"/>
        </w:rPr>
        <w:t xml:space="preserve"> </w:t>
      </w:r>
      <w:r>
        <w:rPr>
          <w:color w:val="171717"/>
          <w:sz w:val="24"/>
        </w:rPr>
        <w:t>зависимости</w:t>
      </w:r>
      <w:r>
        <w:rPr>
          <w:color w:val="171717"/>
          <w:spacing w:val="15"/>
          <w:sz w:val="24"/>
        </w:rPr>
        <w:t xml:space="preserve"> </w:t>
      </w:r>
      <w:r>
        <w:rPr>
          <w:color w:val="171717"/>
          <w:sz w:val="24"/>
        </w:rPr>
        <w:t>между</w:t>
      </w:r>
      <w:r>
        <w:rPr>
          <w:color w:val="171717"/>
          <w:spacing w:val="9"/>
          <w:sz w:val="24"/>
        </w:rPr>
        <w:t xml:space="preserve"> </w:t>
      </w:r>
      <w:r>
        <w:rPr>
          <w:color w:val="171717"/>
          <w:sz w:val="24"/>
        </w:rPr>
        <w:t>продолжительностью</w:t>
      </w:r>
      <w:r>
        <w:rPr>
          <w:color w:val="171717"/>
          <w:spacing w:val="15"/>
          <w:sz w:val="24"/>
        </w:rPr>
        <w:t xml:space="preserve"> </w:t>
      </w:r>
      <w:r>
        <w:rPr>
          <w:color w:val="171717"/>
          <w:sz w:val="24"/>
        </w:rPr>
        <w:t>дня</w:t>
      </w:r>
      <w:r>
        <w:rPr>
          <w:color w:val="171717"/>
          <w:spacing w:val="15"/>
          <w:sz w:val="24"/>
        </w:rPr>
        <w:t xml:space="preserve"> </w:t>
      </w:r>
      <w:r>
        <w:rPr>
          <w:color w:val="171717"/>
          <w:sz w:val="24"/>
        </w:rPr>
        <w:t>и</w:t>
      </w:r>
      <w:r>
        <w:rPr>
          <w:color w:val="171717"/>
          <w:spacing w:val="15"/>
          <w:sz w:val="24"/>
        </w:rPr>
        <w:t xml:space="preserve"> </w:t>
      </w:r>
      <w:r>
        <w:rPr>
          <w:color w:val="171717"/>
          <w:spacing w:val="-2"/>
          <w:sz w:val="24"/>
        </w:rPr>
        <w:t>географи-</w:t>
      </w:r>
    </w:p>
    <w:p w:rsidR="00AE3C4D" w:rsidRDefault="00AE3C4D">
      <w:pPr>
        <w:rPr>
          <w:sz w:val="24"/>
        </w:rPr>
        <w:sectPr w:rsidR="00AE3C4D">
          <w:type w:val="continuous"/>
          <w:pgSz w:w="11910" w:h="16850"/>
          <w:pgMar w:top="1140" w:right="0" w:bottom="440" w:left="860" w:header="0" w:footer="256" w:gutter="0"/>
          <w:cols w:num="2" w:space="720" w:equalWidth="0">
            <w:col w:w="693" w:space="40"/>
            <w:col w:w="10317"/>
          </w:cols>
        </w:sectPr>
      </w:pPr>
    </w:p>
    <w:p w:rsidR="00AE3C4D" w:rsidRDefault="00E21DE7">
      <w:pPr>
        <w:pStyle w:val="a3"/>
        <w:ind w:firstLine="0"/>
        <w:jc w:val="left"/>
      </w:pPr>
      <w:r>
        <w:rPr>
          <w:color w:val="171717"/>
        </w:rPr>
        <w:lastRenderedPageBreak/>
        <w:t>ческой широтой местности, между высотой Солнца над горизонтом и географической широтой</w:t>
      </w:r>
      <w:r>
        <w:rPr>
          <w:color w:val="171717"/>
          <w:spacing w:val="40"/>
        </w:rPr>
        <w:t xml:space="preserve"> </w:t>
      </w:r>
      <w:r>
        <w:rPr>
          <w:color w:val="171717"/>
        </w:rPr>
        <w:t>местности на основе анализа данных наблюдений;</w:t>
      </w:r>
    </w:p>
    <w:p w:rsidR="00AE3C4D" w:rsidRDefault="00E21DE7" w:rsidP="00AA7C8F">
      <w:pPr>
        <w:pStyle w:val="a4"/>
        <w:numPr>
          <w:ilvl w:val="2"/>
          <w:numId w:val="271"/>
        </w:numPr>
        <w:tabs>
          <w:tab w:val="left" w:pos="1121"/>
        </w:tabs>
        <w:spacing w:before="1"/>
        <w:ind w:left="1120"/>
        <w:jc w:val="left"/>
        <w:rPr>
          <w:sz w:val="24"/>
        </w:rPr>
      </w:pPr>
      <w:r>
        <w:rPr>
          <w:color w:val="171717"/>
          <w:sz w:val="24"/>
        </w:rPr>
        <w:t>описывать</w:t>
      </w:r>
      <w:r>
        <w:rPr>
          <w:color w:val="171717"/>
          <w:spacing w:val="-15"/>
          <w:sz w:val="24"/>
        </w:rPr>
        <w:t xml:space="preserve"> </w:t>
      </w:r>
      <w:r>
        <w:rPr>
          <w:color w:val="171717"/>
          <w:sz w:val="24"/>
        </w:rPr>
        <w:t>внутреннее</w:t>
      </w:r>
      <w:r>
        <w:rPr>
          <w:color w:val="171717"/>
          <w:spacing w:val="-14"/>
          <w:sz w:val="24"/>
        </w:rPr>
        <w:t xml:space="preserve"> </w:t>
      </w:r>
      <w:r>
        <w:rPr>
          <w:color w:val="171717"/>
          <w:sz w:val="24"/>
        </w:rPr>
        <w:t>строение</w:t>
      </w:r>
      <w:r>
        <w:rPr>
          <w:color w:val="171717"/>
          <w:spacing w:val="-15"/>
          <w:sz w:val="24"/>
        </w:rPr>
        <w:t xml:space="preserve"> </w:t>
      </w:r>
      <w:r>
        <w:rPr>
          <w:color w:val="171717"/>
          <w:spacing w:val="-2"/>
          <w:sz w:val="24"/>
        </w:rPr>
        <w:t>Земли;</w:t>
      </w:r>
    </w:p>
    <w:p w:rsidR="00AE3C4D" w:rsidRDefault="00E21DE7" w:rsidP="00AA7C8F">
      <w:pPr>
        <w:pStyle w:val="a4"/>
        <w:numPr>
          <w:ilvl w:val="2"/>
          <w:numId w:val="271"/>
        </w:numPr>
        <w:tabs>
          <w:tab w:val="left" w:pos="1121"/>
        </w:tabs>
        <w:ind w:left="1120"/>
        <w:jc w:val="left"/>
        <w:rPr>
          <w:sz w:val="24"/>
        </w:rPr>
      </w:pPr>
      <w:r>
        <w:rPr>
          <w:color w:val="171717"/>
          <w:sz w:val="24"/>
        </w:rPr>
        <w:t>различать</w:t>
      </w:r>
      <w:r>
        <w:rPr>
          <w:color w:val="171717"/>
          <w:spacing w:val="-15"/>
          <w:sz w:val="24"/>
        </w:rPr>
        <w:t xml:space="preserve"> </w:t>
      </w:r>
      <w:r>
        <w:rPr>
          <w:color w:val="171717"/>
          <w:sz w:val="24"/>
        </w:rPr>
        <w:t>понятия</w:t>
      </w:r>
      <w:r>
        <w:rPr>
          <w:color w:val="171717"/>
          <w:spacing w:val="-15"/>
          <w:sz w:val="24"/>
        </w:rPr>
        <w:t xml:space="preserve"> </w:t>
      </w:r>
      <w:r>
        <w:rPr>
          <w:color w:val="171717"/>
          <w:sz w:val="24"/>
        </w:rPr>
        <w:t>«земная</w:t>
      </w:r>
      <w:r>
        <w:rPr>
          <w:color w:val="171717"/>
          <w:spacing w:val="-13"/>
          <w:sz w:val="24"/>
        </w:rPr>
        <w:t xml:space="preserve"> </w:t>
      </w:r>
      <w:r>
        <w:rPr>
          <w:color w:val="171717"/>
          <w:sz w:val="24"/>
        </w:rPr>
        <w:t>кора»;</w:t>
      </w:r>
      <w:r>
        <w:rPr>
          <w:color w:val="171717"/>
          <w:spacing w:val="-10"/>
          <w:sz w:val="24"/>
        </w:rPr>
        <w:t xml:space="preserve"> </w:t>
      </w:r>
      <w:r>
        <w:rPr>
          <w:color w:val="171717"/>
          <w:sz w:val="24"/>
        </w:rPr>
        <w:t>«ядро»,</w:t>
      </w:r>
      <w:r>
        <w:rPr>
          <w:color w:val="171717"/>
          <w:spacing w:val="-9"/>
          <w:sz w:val="24"/>
        </w:rPr>
        <w:t xml:space="preserve"> </w:t>
      </w:r>
      <w:r>
        <w:rPr>
          <w:color w:val="171717"/>
          <w:sz w:val="24"/>
        </w:rPr>
        <w:t>«мантия»;</w:t>
      </w:r>
      <w:r>
        <w:rPr>
          <w:color w:val="171717"/>
          <w:spacing w:val="-9"/>
          <w:sz w:val="24"/>
        </w:rPr>
        <w:t xml:space="preserve"> </w:t>
      </w:r>
      <w:r>
        <w:rPr>
          <w:color w:val="171717"/>
          <w:sz w:val="24"/>
        </w:rPr>
        <w:t>«минерал»</w:t>
      </w:r>
      <w:r>
        <w:rPr>
          <w:color w:val="171717"/>
          <w:spacing w:val="-15"/>
          <w:sz w:val="24"/>
        </w:rPr>
        <w:t xml:space="preserve"> </w:t>
      </w:r>
      <w:r>
        <w:rPr>
          <w:color w:val="171717"/>
          <w:sz w:val="24"/>
        </w:rPr>
        <w:t>и</w:t>
      </w:r>
      <w:r>
        <w:rPr>
          <w:color w:val="171717"/>
          <w:spacing w:val="-10"/>
          <w:sz w:val="24"/>
        </w:rPr>
        <w:t xml:space="preserve"> </w:t>
      </w:r>
      <w:r>
        <w:rPr>
          <w:color w:val="171717"/>
          <w:sz w:val="24"/>
        </w:rPr>
        <w:t>«горная</w:t>
      </w:r>
      <w:r>
        <w:rPr>
          <w:color w:val="171717"/>
          <w:spacing w:val="-13"/>
          <w:sz w:val="24"/>
        </w:rPr>
        <w:t xml:space="preserve"> </w:t>
      </w:r>
      <w:r>
        <w:rPr>
          <w:color w:val="171717"/>
          <w:spacing w:val="-2"/>
          <w:sz w:val="24"/>
        </w:rPr>
        <w:t>порода»;</w:t>
      </w:r>
    </w:p>
    <w:p w:rsidR="00AE3C4D" w:rsidRDefault="00E21DE7" w:rsidP="00AA7C8F">
      <w:pPr>
        <w:pStyle w:val="a4"/>
        <w:numPr>
          <w:ilvl w:val="2"/>
          <w:numId w:val="271"/>
        </w:numPr>
        <w:tabs>
          <w:tab w:val="left" w:pos="1121"/>
        </w:tabs>
        <w:ind w:left="1120"/>
        <w:jc w:val="left"/>
        <w:rPr>
          <w:sz w:val="24"/>
        </w:rPr>
      </w:pPr>
      <w:r>
        <w:rPr>
          <w:color w:val="171717"/>
          <w:sz w:val="24"/>
        </w:rPr>
        <w:t>различать</w:t>
      </w:r>
      <w:r>
        <w:rPr>
          <w:color w:val="171717"/>
          <w:spacing w:val="-15"/>
          <w:sz w:val="24"/>
        </w:rPr>
        <w:t xml:space="preserve"> </w:t>
      </w:r>
      <w:r>
        <w:rPr>
          <w:color w:val="171717"/>
          <w:sz w:val="24"/>
        </w:rPr>
        <w:t>понятия</w:t>
      </w:r>
      <w:r>
        <w:rPr>
          <w:color w:val="171717"/>
          <w:spacing w:val="-15"/>
          <w:sz w:val="24"/>
        </w:rPr>
        <w:t xml:space="preserve"> </w:t>
      </w:r>
      <w:r>
        <w:rPr>
          <w:color w:val="171717"/>
          <w:sz w:val="24"/>
        </w:rPr>
        <w:t>«материковая»</w:t>
      </w:r>
      <w:r>
        <w:rPr>
          <w:color w:val="171717"/>
          <w:spacing w:val="-15"/>
          <w:sz w:val="24"/>
        </w:rPr>
        <w:t xml:space="preserve"> </w:t>
      </w:r>
      <w:r>
        <w:rPr>
          <w:color w:val="171717"/>
          <w:sz w:val="24"/>
        </w:rPr>
        <w:t>и</w:t>
      </w:r>
      <w:r>
        <w:rPr>
          <w:color w:val="171717"/>
          <w:spacing w:val="-14"/>
          <w:sz w:val="24"/>
        </w:rPr>
        <w:t xml:space="preserve"> </w:t>
      </w:r>
      <w:r>
        <w:rPr>
          <w:color w:val="171717"/>
          <w:sz w:val="24"/>
        </w:rPr>
        <w:t>«океаническая»</w:t>
      </w:r>
      <w:r>
        <w:rPr>
          <w:color w:val="171717"/>
          <w:spacing w:val="-15"/>
          <w:sz w:val="24"/>
        </w:rPr>
        <w:t xml:space="preserve"> </w:t>
      </w:r>
      <w:r>
        <w:rPr>
          <w:color w:val="171717"/>
          <w:sz w:val="24"/>
        </w:rPr>
        <w:t>земная</w:t>
      </w:r>
      <w:r>
        <w:rPr>
          <w:color w:val="171717"/>
          <w:spacing w:val="-13"/>
          <w:sz w:val="24"/>
        </w:rPr>
        <w:t xml:space="preserve"> </w:t>
      </w:r>
      <w:r>
        <w:rPr>
          <w:color w:val="171717"/>
          <w:spacing w:val="-2"/>
          <w:sz w:val="24"/>
        </w:rPr>
        <w:t>кора;</w:t>
      </w:r>
    </w:p>
    <w:p w:rsidR="00AE3C4D" w:rsidRDefault="00E21DE7" w:rsidP="00AA7C8F">
      <w:pPr>
        <w:pStyle w:val="a4"/>
        <w:numPr>
          <w:ilvl w:val="2"/>
          <w:numId w:val="271"/>
        </w:numPr>
        <w:tabs>
          <w:tab w:val="left" w:pos="1121"/>
        </w:tabs>
        <w:ind w:left="1120"/>
        <w:jc w:val="left"/>
        <w:rPr>
          <w:sz w:val="24"/>
        </w:rPr>
      </w:pPr>
      <w:r>
        <w:rPr>
          <w:color w:val="171717"/>
          <w:sz w:val="24"/>
        </w:rPr>
        <w:t>различать</w:t>
      </w:r>
      <w:r>
        <w:rPr>
          <w:color w:val="171717"/>
          <w:spacing w:val="2"/>
          <w:sz w:val="24"/>
        </w:rPr>
        <w:t xml:space="preserve"> </w:t>
      </w:r>
      <w:r>
        <w:rPr>
          <w:color w:val="171717"/>
          <w:sz w:val="24"/>
        </w:rPr>
        <w:t>изученные минералы и</w:t>
      </w:r>
      <w:r>
        <w:rPr>
          <w:color w:val="171717"/>
          <w:spacing w:val="3"/>
          <w:sz w:val="24"/>
        </w:rPr>
        <w:t xml:space="preserve"> </w:t>
      </w:r>
      <w:r>
        <w:rPr>
          <w:color w:val="171717"/>
          <w:sz w:val="24"/>
        </w:rPr>
        <w:t>горные</w:t>
      </w:r>
      <w:r>
        <w:rPr>
          <w:color w:val="171717"/>
          <w:spacing w:val="-1"/>
          <w:sz w:val="24"/>
        </w:rPr>
        <w:t xml:space="preserve"> </w:t>
      </w:r>
      <w:r>
        <w:rPr>
          <w:color w:val="171717"/>
          <w:sz w:val="24"/>
        </w:rPr>
        <w:t>породы,</w:t>
      </w:r>
      <w:r>
        <w:rPr>
          <w:color w:val="171717"/>
          <w:spacing w:val="1"/>
          <w:sz w:val="24"/>
        </w:rPr>
        <w:t xml:space="preserve"> </w:t>
      </w:r>
      <w:r>
        <w:rPr>
          <w:color w:val="171717"/>
          <w:sz w:val="24"/>
        </w:rPr>
        <w:t>материковую</w:t>
      </w:r>
      <w:r>
        <w:rPr>
          <w:color w:val="171717"/>
          <w:spacing w:val="2"/>
          <w:sz w:val="24"/>
        </w:rPr>
        <w:t xml:space="preserve"> </w:t>
      </w:r>
      <w:r>
        <w:rPr>
          <w:color w:val="171717"/>
          <w:sz w:val="24"/>
        </w:rPr>
        <w:t>и</w:t>
      </w:r>
      <w:r>
        <w:rPr>
          <w:color w:val="171717"/>
          <w:spacing w:val="2"/>
          <w:sz w:val="24"/>
        </w:rPr>
        <w:t xml:space="preserve"> </w:t>
      </w:r>
      <w:r>
        <w:rPr>
          <w:color w:val="171717"/>
          <w:sz w:val="24"/>
        </w:rPr>
        <w:t>океаническую</w:t>
      </w:r>
      <w:r>
        <w:rPr>
          <w:color w:val="171717"/>
          <w:spacing w:val="1"/>
          <w:sz w:val="24"/>
        </w:rPr>
        <w:t xml:space="preserve"> </w:t>
      </w:r>
      <w:r>
        <w:rPr>
          <w:color w:val="171717"/>
          <w:spacing w:val="-2"/>
          <w:sz w:val="24"/>
        </w:rPr>
        <w:t>земную</w:t>
      </w:r>
    </w:p>
    <w:p w:rsidR="00AE3C4D" w:rsidRDefault="00E21DE7">
      <w:pPr>
        <w:pStyle w:val="a3"/>
        <w:ind w:firstLine="0"/>
        <w:jc w:val="left"/>
      </w:pPr>
      <w:r>
        <w:rPr>
          <w:color w:val="171717"/>
          <w:spacing w:val="-2"/>
        </w:rPr>
        <w:t>кору;</w:t>
      </w:r>
    </w:p>
    <w:p w:rsidR="00AE3C4D" w:rsidRDefault="00E21DE7" w:rsidP="00AA7C8F">
      <w:pPr>
        <w:pStyle w:val="a4"/>
        <w:numPr>
          <w:ilvl w:val="2"/>
          <w:numId w:val="271"/>
        </w:numPr>
        <w:tabs>
          <w:tab w:val="left" w:pos="1121"/>
        </w:tabs>
        <w:ind w:left="1120"/>
        <w:jc w:val="left"/>
        <w:rPr>
          <w:sz w:val="24"/>
        </w:rPr>
      </w:pPr>
      <w:r>
        <w:rPr>
          <w:color w:val="171717"/>
          <w:sz w:val="24"/>
        </w:rPr>
        <w:t>показывать</w:t>
      </w:r>
      <w:r>
        <w:rPr>
          <w:color w:val="171717"/>
          <w:spacing w:val="3"/>
          <w:sz w:val="24"/>
        </w:rPr>
        <w:t xml:space="preserve"> </w:t>
      </w:r>
      <w:r>
        <w:rPr>
          <w:color w:val="171717"/>
          <w:sz w:val="24"/>
        </w:rPr>
        <w:t>на</w:t>
      </w:r>
      <w:r>
        <w:rPr>
          <w:color w:val="171717"/>
          <w:spacing w:val="3"/>
          <w:sz w:val="24"/>
        </w:rPr>
        <w:t xml:space="preserve"> </w:t>
      </w:r>
      <w:r>
        <w:rPr>
          <w:color w:val="171717"/>
          <w:sz w:val="24"/>
        </w:rPr>
        <w:t>карте</w:t>
      </w:r>
      <w:r>
        <w:rPr>
          <w:color w:val="171717"/>
          <w:spacing w:val="1"/>
          <w:sz w:val="24"/>
        </w:rPr>
        <w:t xml:space="preserve"> </w:t>
      </w:r>
      <w:r>
        <w:rPr>
          <w:color w:val="171717"/>
          <w:sz w:val="24"/>
        </w:rPr>
        <w:t>и</w:t>
      </w:r>
      <w:r>
        <w:rPr>
          <w:color w:val="171717"/>
          <w:spacing w:val="3"/>
          <w:sz w:val="24"/>
        </w:rPr>
        <w:t xml:space="preserve"> </w:t>
      </w:r>
      <w:r>
        <w:rPr>
          <w:color w:val="171717"/>
          <w:sz w:val="24"/>
        </w:rPr>
        <w:t>обозначать</w:t>
      </w:r>
      <w:r>
        <w:rPr>
          <w:color w:val="171717"/>
          <w:spacing w:val="4"/>
          <w:sz w:val="24"/>
        </w:rPr>
        <w:t xml:space="preserve"> </w:t>
      </w:r>
      <w:r>
        <w:rPr>
          <w:color w:val="171717"/>
          <w:sz w:val="24"/>
        </w:rPr>
        <w:t>на</w:t>
      </w:r>
      <w:r>
        <w:rPr>
          <w:color w:val="171717"/>
          <w:spacing w:val="1"/>
          <w:sz w:val="24"/>
        </w:rPr>
        <w:t xml:space="preserve"> </w:t>
      </w:r>
      <w:r>
        <w:rPr>
          <w:color w:val="171717"/>
          <w:sz w:val="24"/>
        </w:rPr>
        <w:t>контурной</w:t>
      </w:r>
      <w:r>
        <w:rPr>
          <w:color w:val="171717"/>
          <w:spacing w:val="5"/>
          <w:sz w:val="24"/>
        </w:rPr>
        <w:t xml:space="preserve"> </w:t>
      </w:r>
      <w:r>
        <w:rPr>
          <w:color w:val="171717"/>
          <w:sz w:val="24"/>
        </w:rPr>
        <w:t>карте</w:t>
      </w:r>
      <w:r>
        <w:rPr>
          <w:color w:val="171717"/>
          <w:spacing w:val="3"/>
          <w:sz w:val="24"/>
        </w:rPr>
        <w:t xml:space="preserve"> </w:t>
      </w:r>
      <w:r>
        <w:rPr>
          <w:color w:val="171717"/>
          <w:sz w:val="24"/>
        </w:rPr>
        <w:t>материки</w:t>
      </w:r>
      <w:r>
        <w:rPr>
          <w:color w:val="171717"/>
          <w:spacing w:val="2"/>
          <w:sz w:val="24"/>
        </w:rPr>
        <w:t xml:space="preserve"> </w:t>
      </w:r>
      <w:r>
        <w:rPr>
          <w:color w:val="171717"/>
          <w:sz w:val="24"/>
        </w:rPr>
        <w:t>и</w:t>
      </w:r>
      <w:r>
        <w:rPr>
          <w:color w:val="171717"/>
          <w:spacing w:val="5"/>
          <w:sz w:val="24"/>
        </w:rPr>
        <w:t xml:space="preserve"> </w:t>
      </w:r>
      <w:r>
        <w:rPr>
          <w:color w:val="171717"/>
          <w:sz w:val="24"/>
        </w:rPr>
        <w:t>океаны,</w:t>
      </w:r>
      <w:r>
        <w:rPr>
          <w:color w:val="171717"/>
          <w:spacing w:val="3"/>
          <w:sz w:val="24"/>
        </w:rPr>
        <w:t xml:space="preserve"> </w:t>
      </w:r>
      <w:r>
        <w:rPr>
          <w:color w:val="171717"/>
          <w:sz w:val="24"/>
        </w:rPr>
        <w:t>крупные</w:t>
      </w:r>
      <w:r>
        <w:rPr>
          <w:color w:val="171717"/>
          <w:spacing w:val="3"/>
          <w:sz w:val="24"/>
        </w:rPr>
        <w:t xml:space="preserve"> </w:t>
      </w:r>
      <w:r>
        <w:rPr>
          <w:color w:val="171717"/>
          <w:spacing w:val="-4"/>
          <w:sz w:val="24"/>
        </w:rPr>
        <w:t>фор-</w:t>
      </w:r>
    </w:p>
    <w:p w:rsidR="00AE3C4D" w:rsidRDefault="00E21DE7">
      <w:pPr>
        <w:pStyle w:val="a3"/>
        <w:ind w:firstLine="0"/>
        <w:jc w:val="left"/>
      </w:pPr>
      <w:r>
        <w:rPr>
          <w:color w:val="171717"/>
        </w:rPr>
        <w:t>мы</w:t>
      </w:r>
      <w:r>
        <w:rPr>
          <w:color w:val="171717"/>
          <w:spacing w:val="-2"/>
        </w:rPr>
        <w:t xml:space="preserve"> </w:t>
      </w:r>
      <w:r>
        <w:rPr>
          <w:color w:val="171717"/>
        </w:rPr>
        <w:t>рельефа</w:t>
      </w:r>
      <w:r>
        <w:rPr>
          <w:color w:val="171717"/>
          <w:spacing w:val="-2"/>
        </w:rPr>
        <w:t xml:space="preserve"> Земли;</w:t>
      </w:r>
    </w:p>
    <w:p w:rsidR="00AE3C4D" w:rsidRDefault="00E21DE7" w:rsidP="00AA7C8F">
      <w:pPr>
        <w:pStyle w:val="a4"/>
        <w:numPr>
          <w:ilvl w:val="2"/>
          <w:numId w:val="271"/>
        </w:numPr>
        <w:tabs>
          <w:tab w:val="left" w:pos="1121"/>
        </w:tabs>
        <w:ind w:left="1120"/>
        <w:jc w:val="left"/>
        <w:rPr>
          <w:sz w:val="24"/>
        </w:rPr>
      </w:pPr>
      <w:r>
        <w:rPr>
          <w:color w:val="171717"/>
          <w:sz w:val="24"/>
        </w:rPr>
        <w:t>различать</w:t>
      </w:r>
      <w:r>
        <w:rPr>
          <w:color w:val="171717"/>
          <w:spacing w:val="-8"/>
          <w:sz w:val="24"/>
        </w:rPr>
        <w:t xml:space="preserve"> </w:t>
      </w:r>
      <w:r>
        <w:rPr>
          <w:color w:val="171717"/>
          <w:sz w:val="24"/>
        </w:rPr>
        <w:t>горы</w:t>
      </w:r>
      <w:r>
        <w:rPr>
          <w:color w:val="171717"/>
          <w:spacing w:val="-8"/>
          <w:sz w:val="24"/>
        </w:rPr>
        <w:t xml:space="preserve"> </w:t>
      </w:r>
      <w:r>
        <w:rPr>
          <w:color w:val="171717"/>
          <w:sz w:val="24"/>
        </w:rPr>
        <w:t>и</w:t>
      </w:r>
      <w:r>
        <w:rPr>
          <w:color w:val="171717"/>
          <w:spacing w:val="-9"/>
          <w:sz w:val="24"/>
        </w:rPr>
        <w:t xml:space="preserve"> </w:t>
      </w:r>
      <w:r>
        <w:rPr>
          <w:color w:val="171717"/>
          <w:spacing w:val="-2"/>
          <w:sz w:val="24"/>
        </w:rPr>
        <w:t>равнины;</w:t>
      </w:r>
    </w:p>
    <w:p w:rsidR="00AE3C4D" w:rsidRDefault="00E21DE7" w:rsidP="00AA7C8F">
      <w:pPr>
        <w:pStyle w:val="a4"/>
        <w:numPr>
          <w:ilvl w:val="2"/>
          <w:numId w:val="271"/>
        </w:numPr>
        <w:tabs>
          <w:tab w:val="left" w:pos="1121"/>
        </w:tabs>
        <w:ind w:left="1120"/>
        <w:jc w:val="left"/>
        <w:rPr>
          <w:sz w:val="24"/>
        </w:rPr>
      </w:pPr>
      <w:r>
        <w:rPr>
          <w:color w:val="171717"/>
          <w:sz w:val="24"/>
        </w:rPr>
        <w:t>классифицировать</w:t>
      </w:r>
      <w:r>
        <w:rPr>
          <w:color w:val="171717"/>
          <w:spacing w:val="-9"/>
          <w:sz w:val="24"/>
        </w:rPr>
        <w:t xml:space="preserve"> </w:t>
      </w:r>
      <w:r>
        <w:rPr>
          <w:color w:val="171717"/>
          <w:sz w:val="24"/>
        </w:rPr>
        <w:t>формы</w:t>
      </w:r>
      <w:r>
        <w:rPr>
          <w:color w:val="171717"/>
          <w:spacing w:val="-9"/>
          <w:sz w:val="24"/>
        </w:rPr>
        <w:t xml:space="preserve"> </w:t>
      </w:r>
      <w:r>
        <w:rPr>
          <w:color w:val="171717"/>
          <w:sz w:val="24"/>
        </w:rPr>
        <w:t>рельефа</w:t>
      </w:r>
      <w:r>
        <w:rPr>
          <w:color w:val="171717"/>
          <w:spacing w:val="-10"/>
          <w:sz w:val="24"/>
        </w:rPr>
        <w:t xml:space="preserve"> </w:t>
      </w:r>
      <w:r>
        <w:rPr>
          <w:color w:val="171717"/>
          <w:sz w:val="24"/>
        </w:rPr>
        <w:t>суши</w:t>
      </w:r>
      <w:r>
        <w:rPr>
          <w:color w:val="171717"/>
          <w:spacing w:val="-9"/>
          <w:sz w:val="24"/>
        </w:rPr>
        <w:t xml:space="preserve"> </w:t>
      </w:r>
      <w:r>
        <w:rPr>
          <w:color w:val="171717"/>
          <w:sz w:val="24"/>
        </w:rPr>
        <w:t>по</w:t>
      </w:r>
      <w:r>
        <w:rPr>
          <w:color w:val="171717"/>
          <w:spacing w:val="-10"/>
          <w:sz w:val="24"/>
        </w:rPr>
        <w:t xml:space="preserve"> </w:t>
      </w:r>
      <w:r>
        <w:rPr>
          <w:color w:val="171717"/>
          <w:sz w:val="24"/>
        </w:rPr>
        <w:t>высоте</w:t>
      </w:r>
      <w:r>
        <w:rPr>
          <w:color w:val="171717"/>
          <w:spacing w:val="-9"/>
          <w:sz w:val="24"/>
        </w:rPr>
        <w:t xml:space="preserve"> </w:t>
      </w:r>
      <w:r>
        <w:rPr>
          <w:color w:val="171717"/>
          <w:sz w:val="24"/>
        </w:rPr>
        <w:t>и</w:t>
      </w:r>
      <w:r>
        <w:rPr>
          <w:color w:val="171717"/>
          <w:spacing w:val="-9"/>
          <w:sz w:val="24"/>
        </w:rPr>
        <w:t xml:space="preserve"> </w:t>
      </w:r>
      <w:r>
        <w:rPr>
          <w:color w:val="171717"/>
          <w:sz w:val="24"/>
        </w:rPr>
        <w:t>по</w:t>
      </w:r>
      <w:r>
        <w:rPr>
          <w:color w:val="171717"/>
          <w:spacing w:val="-10"/>
          <w:sz w:val="24"/>
        </w:rPr>
        <w:t xml:space="preserve"> </w:t>
      </w:r>
      <w:r>
        <w:rPr>
          <w:color w:val="171717"/>
          <w:sz w:val="24"/>
        </w:rPr>
        <w:t>внешнему</w:t>
      </w:r>
      <w:r>
        <w:rPr>
          <w:color w:val="171717"/>
          <w:spacing w:val="-13"/>
          <w:sz w:val="24"/>
        </w:rPr>
        <w:t xml:space="preserve"> </w:t>
      </w:r>
      <w:r>
        <w:rPr>
          <w:color w:val="171717"/>
          <w:spacing w:val="-2"/>
          <w:sz w:val="24"/>
        </w:rPr>
        <w:t>облику;</w:t>
      </w:r>
    </w:p>
    <w:p w:rsidR="00AE3C4D" w:rsidRDefault="00E21DE7" w:rsidP="00AA7C8F">
      <w:pPr>
        <w:pStyle w:val="a4"/>
        <w:numPr>
          <w:ilvl w:val="2"/>
          <w:numId w:val="271"/>
        </w:numPr>
        <w:tabs>
          <w:tab w:val="left" w:pos="1121"/>
        </w:tabs>
        <w:ind w:left="1120"/>
        <w:jc w:val="left"/>
        <w:rPr>
          <w:sz w:val="24"/>
        </w:rPr>
      </w:pPr>
      <w:r>
        <w:rPr>
          <w:color w:val="171717"/>
          <w:spacing w:val="-2"/>
          <w:sz w:val="24"/>
        </w:rPr>
        <w:t>называть</w:t>
      </w:r>
      <w:r>
        <w:rPr>
          <w:color w:val="171717"/>
          <w:spacing w:val="2"/>
          <w:sz w:val="24"/>
        </w:rPr>
        <w:t xml:space="preserve"> </w:t>
      </w:r>
      <w:r>
        <w:rPr>
          <w:color w:val="171717"/>
          <w:spacing w:val="-2"/>
          <w:sz w:val="24"/>
        </w:rPr>
        <w:t>причины</w:t>
      </w:r>
      <w:r>
        <w:rPr>
          <w:color w:val="171717"/>
          <w:spacing w:val="2"/>
          <w:sz w:val="24"/>
        </w:rPr>
        <w:t xml:space="preserve"> </w:t>
      </w:r>
      <w:r>
        <w:rPr>
          <w:color w:val="171717"/>
          <w:spacing w:val="-2"/>
          <w:sz w:val="24"/>
        </w:rPr>
        <w:t>землетрясений</w:t>
      </w:r>
      <w:r>
        <w:rPr>
          <w:color w:val="171717"/>
          <w:spacing w:val="2"/>
          <w:sz w:val="24"/>
        </w:rPr>
        <w:t xml:space="preserve"> </w:t>
      </w:r>
      <w:r>
        <w:rPr>
          <w:color w:val="171717"/>
          <w:spacing w:val="-2"/>
          <w:sz w:val="24"/>
        </w:rPr>
        <w:t>и</w:t>
      </w:r>
      <w:r>
        <w:rPr>
          <w:color w:val="171717"/>
          <w:spacing w:val="2"/>
          <w:sz w:val="24"/>
        </w:rPr>
        <w:t xml:space="preserve"> </w:t>
      </w:r>
      <w:r>
        <w:rPr>
          <w:color w:val="171717"/>
          <w:spacing w:val="-2"/>
          <w:sz w:val="24"/>
        </w:rPr>
        <w:t>вулканических</w:t>
      </w:r>
      <w:r>
        <w:rPr>
          <w:color w:val="171717"/>
          <w:sz w:val="24"/>
        </w:rPr>
        <w:t xml:space="preserve"> </w:t>
      </w:r>
      <w:r>
        <w:rPr>
          <w:color w:val="171717"/>
          <w:spacing w:val="-2"/>
          <w:sz w:val="24"/>
        </w:rPr>
        <w:t>извержений;</w:t>
      </w:r>
    </w:p>
    <w:p w:rsidR="00AE3C4D" w:rsidRDefault="00E21DE7" w:rsidP="00AA7C8F">
      <w:pPr>
        <w:pStyle w:val="a4"/>
        <w:numPr>
          <w:ilvl w:val="2"/>
          <w:numId w:val="271"/>
        </w:numPr>
        <w:tabs>
          <w:tab w:val="left" w:pos="1121"/>
        </w:tabs>
        <w:spacing w:before="1"/>
        <w:ind w:left="1120"/>
        <w:jc w:val="left"/>
        <w:rPr>
          <w:sz w:val="24"/>
        </w:rPr>
      </w:pPr>
      <w:r>
        <w:rPr>
          <w:color w:val="171717"/>
          <w:sz w:val="24"/>
        </w:rPr>
        <w:t>применять</w:t>
      </w:r>
      <w:r>
        <w:rPr>
          <w:color w:val="171717"/>
          <w:spacing w:val="72"/>
          <w:sz w:val="24"/>
        </w:rPr>
        <w:t xml:space="preserve"> </w:t>
      </w:r>
      <w:r>
        <w:rPr>
          <w:color w:val="171717"/>
          <w:sz w:val="24"/>
        </w:rPr>
        <w:t>понятия</w:t>
      </w:r>
      <w:r>
        <w:rPr>
          <w:color w:val="171717"/>
          <w:spacing w:val="72"/>
          <w:sz w:val="24"/>
        </w:rPr>
        <w:t xml:space="preserve"> </w:t>
      </w:r>
      <w:r>
        <w:rPr>
          <w:color w:val="171717"/>
          <w:sz w:val="24"/>
        </w:rPr>
        <w:t>«литосфера»,</w:t>
      </w:r>
      <w:r>
        <w:rPr>
          <w:color w:val="171717"/>
          <w:spacing w:val="79"/>
          <w:sz w:val="24"/>
        </w:rPr>
        <w:t xml:space="preserve"> </w:t>
      </w:r>
      <w:r>
        <w:rPr>
          <w:color w:val="171717"/>
          <w:sz w:val="24"/>
        </w:rPr>
        <w:t>«землетрясение»,</w:t>
      </w:r>
      <w:r>
        <w:rPr>
          <w:color w:val="171717"/>
          <w:spacing w:val="78"/>
          <w:sz w:val="24"/>
        </w:rPr>
        <w:t xml:space="preserve"> </w:t>
      </w:r>
      <w:r>
        <w:rPr>
          <w:color w:val="171717"/>
          <w:sz w:val="24"/>
        </w:rPr>
        <w:t>«вулкан»,</w:t>
      </w:r>
      <w:r>
        <w:rPr>
          <w:color w:val="171717"/>
          <w:spacing w:val="79"/>
          <w:sz w:val="24"/>
        </w:rPr>
        <w:t xml:space="preserve"> </w:t>
      </w:r>
      <w:r>
        <w:rPr>
          <w:color w:val="171717"/>
          <w:sz w:val="24"/>
        </w:rPr>
        <w:t>«литосферная</w:t>
      </w:r>
      <w:r>
        <w:rPr>
          <w:color w:val="171717"/>
          <w:spacing w:val="74"/>
          <w:sz w:val="24"/>
        </w:rPr>
        <w:t xml:space="preserve"> </w:t>
      </w:r>
      <w:r>
        <w:rPr>
          <w:color w:val="171717"/>
          <w:spacing w:val="-2"/>
          <w:sz w:val="24"/>
        </w:rPr>
        <w:t>плита»,</w:t>
      </w:r>
    </w:p>
    <w:p w:rsidR="00AE3C4D" w:rsidRDefault="00E21DE7">
      <w:pPr>
        <w:pStyle w:val="a3"/>
        <w:ind w:firstLine="0"/>
        <w:jc w:val="left"/>
      </w:pPr>
      <w:r>
        <w:rPr>
          <w:color w:val="171717"/>
        </w:rPr>
        <w:t>«эпицентр</w:t>
      </w:r>
      <w:r>
        <w:rPr>
          <w:color w:val="171717"/>
          <w:spacing w:val="40"/>
        </w:rPr>
        <w:t xml:space="preserve"> </w:t>
      </w:r>
      <w:r>
        <w:rPr>
          <w:color w:val="171717"/>
        </w:rPr>
        <w:t>землетрясения»</w:t>
      </w:r>
      <w:r>
        <w:rPr>
          <w:color w:val="171717"/>
          <w:spacing w:val="40"/>
        </w:rPr>
        <w:t xml:space="preserve"> </w:t>
      </w:r>
      <w:r>
        <w:rPr>
          <w:color w:val="171717"/>
        </w:rPr>
        <w:t>и</w:t>
      </w:r>
      <w:r>
        <w:rPr>
          <w:color w:val="171717"/>
          <w:spacing w:val="40"/>
        </w:rPr>
        <w:t xml:space="preserve"> </w:t>
      </w:r>
      <w:r>
        <w:rPr>
          <w:color w:val="171717"/>
        </w:rPr>
        <w:t>«очаг</w:t>
      </w:r>
      <w:r>
        <w:rPr>
          <w:color w:val="171717"/>
          <w:spacing w:val="40"/>
        </w:rPr>
        <w:t xml:space="preserve"> </w:t>
      </w:r>
      <w:r>
        <w:rPr>
          <w:color w:val="171717"/>
        </w:rPr>
        <w:t>землетрясения»</w:t>
      </w:r>
      <w:r>
        <w:rPr>
          <w:color w:val="171717"/>
          <w:spacing w:val="40"/>
        </w:rPr>
        <w:t xml:space="preserve"> </w:t>
      </w:r>
      <w:r>
        <w:rPr>
          <w:color w:val="171717"/>
        </w:rPr>
        <w:t>для</w:t>
      </w:r>
      <w:r>
        <w:rPr>
          <w:color w:val="171717"/>
          <w:spacing w:val="40"/>
        </w:rPr>
        <w:t xml:space="preserve"> </w:t>
      </w:r>
      <w:r>
        <w:rPr>
          <w:color w:val="171717"/>
        </w:rPr>
        <w:t>решения</w:t>
      </w:r>
      <w:r>
        <w:rPr>
          <w:color w:val="171717"/>
          <w:spacing w:val="40"/>
        </w:rPr>
        <w:t xml:space="preserve"> </w:t>
      </w:r>
      <w:r>
        <w:rPr>
          <w:color w:val="171717"/>
        </w:rPr>
        <w:t>учебных</w:t>
      </w:r>
      <w:r>
        <w:rPr>
          <w:color w:val="171717"/>
          <w:spacing w:val="40"/>
        </w:rPr>
        <w:t xml:space="preserve"> </w:t>
      </w:r>
      <w:r>
        <w:rPr>
          <w:color w:val="171717"/>
        </w:rPr>
        <w:t>и</w:t>
      </w:r>
      <w:r>
        <w:rPr>
          <w:color w:val="171717"/>
          <w:spacing w:val="40"/>
        </w:rPr>
        <w:t xml:space="preserve"> </w:t>
      </w:r>
      <w:r>
        <w:rPr>
          <w:color w:val="171717"/>
        </w:rPr>
        <w:t>(или)</w:t>
      </w:r>
      <w:r>
        <w:rPr>
          <w:color w:val="171717"/>
          <w:spacing w:val="40"/>
        </w:rPr>
        <w:t xml:space="preserve"> </w:t>
      </w:r>
      <w:r>
        <w:rPr>
          <w:color w:val="171717"/>
        </w:rPr>
        <w:t>практико-</w:t>
      </w:r>
      <w:r>
        <w:rPr>
          <w:color w:val="171717"/>
          <w:spacing w:val="40"/>
        </w:rPr>
        <w:t xml:space="preserve"> </w:t>
      </w:r>
      <w:r>
        <w:rPr>
          <w:color w:val="171717"/>
        </w:rPr>
        <w:t>ориентированных задач;</w:t>
      </w:r>
    </w:p>
    <w:p w:rsidR="00AE3C4D" w:rsidRDefault="00E21DE7" w:rsidP="00AA7C8F">
      <w:pPr>
        <w:pStyle w:val="a4"/>
        <w:numPr>
          <w:ilvl w:val="2"/>
          <w:numId w:val="271"/>
        </w:numPr>
        <w:tabs>
          <w:tab w:val="left" w:pos="1121"/>
        </w:tabs>
        <w:ind w:right="705" w:firstLine="708"/>
        <w:rPr>
          <w:sz w:val="24"/>
        </w:rPr>
      </w:pPr>
      <w:r>
        <w:rPr>
          <w:color w:val="171717"/>
          <w:sz w:val="24"/>
        </w:rPr>
        <w:t>применять понятия «эпицентр землетрясения» и «очаг землетрясения» для решения по- знавательных задач;</w:t>
      </w:r>
    </w:p>
    <w:p w:rsidR="00AE3C4D" w:rsidRDefault="00E21DE7" w:rsidP="00AA7C8F">
      <w:pPr>
        <w:pStyle w:val="a4"/>
        <w:numPr>
          <w:ilvl w:val="2"/>
          <w:numId w:val="271"/>
        </w:numPr>
        <w:tabs>
          <w:tab w:val="left" w:pos="1121"/>
        </w:tabs>
        <w:ind w:right="705" w:firstLine="708"/>
        <w:rPr>
          <w:sz w:val="24"/>
        </w:rPr>
      </w:pPr>
      <w:r>
        <w:rPr>
          <w:color w:val="171717"/>
          <w:sz w:val="24"/>
        </w:rPr>
        <w:t xml:space="preserve">распознавать проявления в окружающем мире внутренних и внешних процессов релье- фообразования: вулканизма, землетрясений; физического, химического и биологического видов </w:t>
      </w:r>
      <w:r>
        <w:rPr>
          <w:color w:val="171717"/>
          <w:spacing w:val="-2"/>
          <w:sz w:val="24"/>
        </w:rPr>
        <w:t>выветривания;</w:t>
      </w:r>
    </w:p>
    <w:p w:rsidR="00AE3C4D" w:rsidRDefault="00E21DE7" w:rsidP="00AA7C8F">
      <w:pPr>
        <w:pStyle w:val="a4"/>
        <w:numPr>
          <w:ilvl w:val="2"/>
          <w:numId w:val="271"/>
        </w:numPr>
        <w:tabs>
          <w:tab w:val="left" w:pos="1121"/>
        </w:tabs>
        <w:ind w:left="1120"/>
        <w:rPr>
          <w:sz w:val="24"/>
        </w:rPr>
      </w:pPr>
      <w:r>
        <w:rPr>
          <w:color w:val="171717"/>
          <w:sz w:val="24"/>
        </w:rPr>
        <w:t>классифицировать</w:t>
      </w:r>
      <w:r>
        <w:rPr>
          <w:color w:val="171717"/>
          <w:spacing w:val="-12"/>
          <w:sz w:val="24"/>
        </w:rPr>
        <w:t xml:space="preserve"> </w:t>
      </w:r>
      <w:r>
        <w:rPr>
          <w:color w:val="171717"/>
          <w:sz w:val="24"/>
        </w:rPr>
        <w:t>острова</w:t>
      </w:r>
      <w:r>
        <w:rPr>
          <w:color w:val="171717"/>
          <w:spacing w:val="-15"/>
          <w:sz w:val="24"/>
        </w:rPr>
        <w:t xml:space="preserve"> </w:t>
      </w:r>
      <w:r>
        <w:rPr>
          <w:color w:val="171717"/>
          <w:sz w:val="24"/>
        </w:rPr>
        <w:t>по</w:t>
      </w:r>
      <w:r>
        <w:rPr>
          <w:color w:val="171717"/>
          <w:spacing w:val="-13"/>
          <w:sz w:val="24"/>
        </w:rPr>
        <w:t xml:space="preserve"> </w:t>
      </w:r>
      <w:r>
        <w:rPr>
          <w:color w:val="171717"/>
          <w:spacing w:val="-2"/>
          <w:sz w:val="24"/>
        </w:rPr>
        <w:t>происхождению;</w:t>
      </w:r>
    </w:p>
    <w:p w:rsidR="00AE3C4D" w:rsidRDefault="00E21DE7" w:rsidP="00AA7C8F">
      <w:pPr>
        <w:pStyle w:val="a4"/>
        <w:numPr>
          <w:ilvl w:val="2"/>
          <w:numId w:val="271"/>
        </w:numPr>
        <w:tabs>
          <w:tab w:val="left" w:pos="1121"/>
        </w:tabs>
        <w:ind w:right="709" w:firstLine="708"/>
        <w:rPr>
          <w:sz w:val="24"/>
        </w:rPr>
      </w:pPr>
      <w:r>
        <w:rPr>
          <w:color w:val="171717"/>
          <w:sz w:val="24"/>
        </w:rPr>
        <w:t xml:space="preserve">приводить примеры опасных природных явлений в литосфере и средств их предупре- </w:t>
      </w:r>
      <w:r>
        <w:rPr>
          <w:color w:val="171717"/>
          <w:spacing w:val="-2"/>
          <w:sz w:val="24"/>
        </w:rPr>
        <w:t>ждения;</w:t>
      </w:r>
    </w:p>
    <w:p w:rsidR="00AE3C4D" w:rsidRDefault="00E21DE7" w:rsidP="00AA7C8F">
      <w:pPr>
        <w:pStyle w:val="a4"/>
        <w:numPr>
          <w:ilvl w:val="2"/>
          <w:numId w:val="271"/>
        </w:numPr>
        <w:tabs>
          <w:tab w:val="left" w:pos="1121"/>
        </w:tabs>
        <w:ind w:right="702" w:firstLine="708"/>
        <w:rPr>
          <w:sz w:val="24"/>
        </w:rPr>
      </w:pPr>
      <w:r>
        <w:rPr>
          <w:color w:val="171717"/>
          <w:sz w:val="24"/>
        </w:rPr>
        <w:t>приводить примеры изменений в литосфере в результате деятельности человека на при- мере своей местности, России и мира;</w:t>
      </w:r>
    </w:p>
    <w:p w:rsidR="00AE3C4D" w:rsidRDefault="00E21DE7" w:rsidP="00AA7C8F">
      <w:pPr>
        <w:pStyle w:val="a4"/>
        <w:numPr>
          <w:ilvl w:val="2"/>
          <w:numId w:val="271"/>
        </w:numPr>
        <w:tabs>
          <w:tab w:val="left" w:pos="1121"/>
        </w:tabs>
        <w:ind w:right="701" w:firstLine="708"/>
        <w:rPr>
          <w:sz w:val="24"/>
        </w:rPr>
      </w:pPr>
      <w:r>
        <w:rPr>
          <w:color w:val="171717"/>
          <w:sz w:val="24"/>
        </w:rPr>
        <w:t>приводить примеры актуальных проблем своей местности, решение которых невозмож- но без участия представителей географических специальностей, изучающих литосферу;</w:t>
      </w:r>
    </w:p>
    <w:p w:rsidR="00AE3C4D" w:rsidRDefault="00E21DE7" w:rsidP="00AA7C8F">
      <w:pPr>
        <w:pStyle w:val="a4"/>
        <w:numPr>
          <w:ilvl w:val="2"/>
          <w:numId w:val="271"/>
        </w:numPr>
        <w:tabs>
          <w:tab w:val="left" w:pos="1121"/>
        </w:tabs>
        <w:spacing w:before="1"/>
        <w:ind w:right="702" w:firstLine="708"/>
        <w:rPr>
          <w:sz w:val="24"/>
        </w:rPr>
      </w:pPr>
      <w:r>
        <w:rPr>
          <w:color w:val="171717"/>
          <w:sz w:val="24"/>
        </w:rPr>
        <w:t>приводить примеры действия внешних процессов рельефообразования и наличия полез- ных ископаемых в своей местности;</w:t>
      </w:r>
    </w:p>
    <w:p w:rsidR="00AE3C4D" w:rsidRDefault="00E21DE7" w:rsidP="00AA7C8F">
      <w:pPr>
        <w:pStyle w:val="a4"/>
        <w:numPr>
          <w:ilvl w:val="2"/>
          <w:numId w:val="271"/>
        </w:numPr>
        <w:tabs>
          <w:tab w:val="left" w:pos="1121"/>
        </w:tabs>
        <w:ind w:right="699" w:firstLine="708"/>
        <w:rPr>
          <w:sz w:val="24"/>
        </w:rPr>
      </w:pPr>
      <w:r>
        <w:rPr>
          <w:color w:val="171717"/>
          <w:sz w:val="24"/>
        </w:rPr>
        <w:t>представлять результаты фенологических наблюдений и наблюдений за погодой в раз- личной форме (табличной, графической, географического описания).</w:t>
      </w:r>
    </w:p>
    <w:p w:rsidR="00AE3C4D" w:rsidRDefault="00AE3C4D">
      <w:pPr>
        <w:pStyle w:val="a3"/>
        <w:spacing w:before="4"/>
        <w:ind w:left="0" w:firstLine="0"/>
        <w:jc w:val="left"/>
      </w:pPr>
    </w:p>
    <w:p w:rsidR="00AE3C4D" w:rsidRDefault="00E21DE7" w:rsidP="00AA7C8F">
      <w:pPr>
        <w:pStyle w:val="1"/>
        <w:numPr>
          <w:ilvl w:val="0"/>
          <w:numId w:val="154"/>
        </w:numPr>
        <w:tabs>
          <w:tab w:val="left" w:pos="4959"/>
        </w:tabs>
        <w:ind w:right="433" w:hanging="4959"/>
      </w:pPr>
      <w:r>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6</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AA7C8F">
      <w:pPr>
        <w:pStyle w:val="a4"/>
        <w:numPr>
          <w:ilvl w:val="2"/>
          <w:numId w:val="271"/>
        </w:numPr>
        <w:tabs>
          <w:tab w:val="left" w:pos="1121"/>
        </w:tabs>
        <w:ind w:right="712" w:firstLine="708"/>
        <w:rPr>
          <w:sz w:val="24"/>
        </w:rPr>
      </w:pPr>
      <w:r>
        <w:rPr>
          <w:color w:val="171717"/>
          <w:sz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E3C4D" w:rsidRDefault="00E21DE7" w:rsidP="00AA7C8F">
      <w:pPr>
        <w:pStyle w:val="a4"/>
        <w:numPr>
          <w:ilvl w:val="2"/>
          <w:numId w:val="271"/>
        </w:numPr>
        <w:tabs>
          <w:tab w:val="left" w:pos="1121"/>
        </w:tabs>
        <w:ind w:right="699" w:firstLine="708"/>
        <w:rPr>
          <w:sz w:val="24"/>
        </w:rPr>
      </w:pPr>
      <w:r>
        <w:rPr>
          <w:color w:val="171717"/>
          <w:sz w:val="24"/>
        </w:rPr>
        <w:t>находить</w:t>
      </w:r>
      <w:r>
        <w:rPr>
          <w:color w:val="171717"/>
          <w:spacing w:val="-2"/>
          <w:sz w:val="24"/>
        </w:rPr>
        <w:t xml:space="preserve"> </w:t>
      </w:r>
      <w:r>
        <w:rPr>
          <w:color w:val="171717"/>
          <w:sz w:val="24"/>
        </w:rPr>
        <w:t>информацию</w:t>
      </w:r>
      <w:r>
        <w:rPr>
          <w:color w:val="171717"/>
          <w:spacing w:val="-1"/>
          <w:sz w:val="24"/>
        </w:rPr>
        <w:t xml:space="preserve"> </w:t>
      </w:r>
      <w:r>
        <w:rPr>
          <w:color w:val="171717"/>
          <w:sz w:val="24"/>
        </w:rPr>
        <w:t>об</w:t>
      </w:r>
      <w:r>
        <w:rPr>
          <w:color w:val="171717"/>
          <w:spacing w:val="-1"/>
          <w:sz w:val="24"/>
        </w:rPr>
        <w:t xml:space="preserve"> </w:t>
      </w:r>
      <w:r>
        <w:rPr>
          <w:color w:val="171717"/>
          <w:sz w:val="24"/>
        </w:rPr>
        <w:t>отдельных</w:t>
      </w:r>
      <w:r>
        <w:rPr>
          <w:color w:val="171717"/>
          <w:spacing w:val="-1"/>
          <w:sz w:val="24"/>
        </w:rPr>
        <w:t xml:space="preserve"> </w:t>
      </w:r>
      <w:r>
        <w:rPr>
          <w:color w:val="171717"/>
          <w:sz w:val="24"/>
        </w:rPr>
        <w:t>компонентах</w:t>
      </w:r>
      <w:r>
        <w:rPr>
          <w:color w:val="171717"/>
          <w:spacing w:val="-2"/>
          <w:sz w:val="24"/>
        </w:rPr>
        <w:t xml:space="preserve"> </w:t>
      </w:r>
      <w:r>
        <w:rPr>
          <w:color w:val="171717"/>
          <w:sz w:val="24"/>
        </w:rPr>
        <w:t>природы</w:t>
      </w:r>
      <w:r>
        <w:rPr>
          <w:color w:val="171717"/>
          <w:spacing w:val="-2"/>
          <w:sz w:val="24"/>
        </w:rPr>
        <w:t xml:space="preserve"> </w:t>
      </w:r>
      <w:r>
        <w:rPr>
          <w:color w:val="171717"/>
          <w:sz w:val="24"/>
        </w:rPr>
        <w:t>Земли, в</w:t>
      </w:r>
      <w:r>
        <w:rPr>
          <w:color w:val="171717"/>
          <w:spacing w:val="-2"/>
          <w:sz w:val="24"/>
        </w:rPr>
        <w:t xml:space="preserve"> </w:t>
      </w:r>
      <w:r>
        <w:rPr>
          <w:color w:val="171717"/>
          <w:sz w:val="24"/>
        </w:rPr>
        <w:t>т.ч.</w:t>
      </w:r>
      <w:r>
        <w:rPr>
          <w:color w:val="171717"/>
          <w:spacing w:val="-1"/>
          <w:sz w:val="24"/>
        </w:rPr>
        <w:t xml:space="preserve"> </w:t>
      </w:r>
      <w:r>
        <w:rPr>
          <w:color w:val="171717"/>
          <w:sz w:val="24"/>
        </w:rPr>
        <w:t>о</w:t>
      </w:r>
      <w:r>
        <w:rPr>
          <w:color w:val="171717"/>
          <w:spacing w:val="-3"/>
          <w:sz w:val="24"/>
        </w:rPr>
        <w:t xml:space="preserve"> </w:t>
      </w:r>
      <w:r>
        <w:rPr>
          <w:color w:val="171717"/>
          <w:sz w:val="24"/>
        </w:rPr>
        <w:t>природе</w:t>
      </w:r>
      <w:r>
        <w:rPr>
          <w:color w:val="171717"/>
          <w:spacing w:val="-2"/>
          <w:sz w:val="24"/>
        </w:rPr>
        <w:t xml:space="preserve"> </w:t>
      </w:r>
      <w:r>
        <w:rPr>
          <w:color w:val="171717"/>
          <w:sz w:val="24"/>
        </w:rPr>
        <w:t>своей местности, необходимую для решения учебных и (или) практико-ориентированных задач, и из- влекать её из различных источников;</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2"/>
          <w:numId w:val="271"/>
        </w:numPr>
        <w:tabs>
          <w:tab w:val="left" w:pos="1121"/>
        </w:tabs>
        <w:spacing w:before="64"/>
        <w:ind w:right="704" w:firstLine="708"/>
        <w:jc w:val="left"/>
        <w:rPr>
          <w:sz w:val="24"/>
        </w:rPr>
      </w:pPr>
      <w:r>
        <w:rPr>
          <w:color w:val="171717"/>
          <w:sz w:val="24"/>
        </w:rPr>
        <w:lastRenderedPageBreak/>
        <w:t>приводить</w:t>
      </w:r>
      <w:r>
        <w:rPr>
          <w:color w:val="171717"/>
          <w:spacing w:val="39"/>
          <w:sz w:val="24"/>
        </w:rPr>
        <w:t xml:space="preserve"> </w:t>
      </w:r>
      <w:r>
        <w:rPr>
          <w:color w:val="171717"/>
          <w:sz w:val="24"/>
        </w:rPr>
        <w:t>примеры</w:t>
      </w:r>
      <w:r>
        <w:rPr>
          <w:color w:val="171717"/>
          <w:spacing w:val="38"/>
          <w:sz w:val="24"/>
        </w:rPr>
        <w:t xml:space="preserve"> </w:t>
      </w:r>
      <w:r>
        <w:rPr>
          <w:color w:val="171717"/>
          <w:sz w:val="24"/>
        </w:rPr>
        <w:t>опасных</w:t>
      </w:r>
      <w:r>
        <w:rPr>
          <w:color w:val="171717"/>
          <w:spacing w:val="38"/>
          <w:sz w:val="24"/>
        </w:rPr>
        <w:t xml:space="preserve"> </w:t>
      </w:r>
      <w:r>
        <w:rPr>
          <w:color w:val="171717"/>
          <w:sz w:val="24"/>
        </w:rPr>
        <w:t>природных</w:t>
      </w:r>
      <w:r>
        <w:rPr>
          <w:color w:val="171717"/>
          <w:spacing w:val="40"/>
          <w:sz w:val="24"/>
        </w:rPr>
        <w:t xml:space="preserve"> </w:t>
      </w:r>
      <w:r>
        <w:rPr>
          <w:color w:val="171717"/>
          <w:sz w:val="24"/>
        </w:rPr>
        <w:t>явлений</w:t>
      </w:r>
      <w:r>
        <w:rPr>
          <w:color w:val="171717"/>
          <w:spacing w:val="39"/>
          <w:sz w:val="24"/>
        </w:rPr>
        <w:t xml:space="preserve"> </w:t>
      </w:r>
      <w:r>
        <w:rPr>
          <w:color w:val="171717"/>
          <w:sz w:val="24"/>
        </w:rPr>
        <w:t>в</w:t>
      </w:r>
      <w:r>
        <w:rPr>
          <w:color w:val="171717"/>
          <w:spacing w:val="38"/>
          <w:sz w:val="24"/>
        </w:rPr>
        <w:t xml:space="preserve"> </w:t>
      </w:r>
      <w:r>
        <w:rPr>
          <w:color w:val="171717"/>
          <w:sz w:val="24"/>
        </w:rPr>
        <w:t>геосферах</w:t>
      </w:r>
      <w:r>
        <w:rPr>
          <w:color w:val="171717"/>
          <w:spacing w:val="38"/>
          <w:sz w:val="24"/>
        </w:rPr>
        <w:t xml:space="preserve"> </w:t>
      </w:r>
      <w:r>
        <w:rPr>
          <w:color w:val="171717"/>
          <w:sz w:val="24"/>
        </w:rPr>
        <w:t>и</w:t>
      </w:r>
      <w:r>
        <w:rPr>
          <w:color w:val="171717"/>
          <w:spacing w:val="39"/>
          <w:sz w:val="24"/>
        </w:rPr>
        <w:t xml:space="preserve"> </w:t>
      </w:r>
      <w:r>
        <w:rPr>
          <w:color w:val="171717"/>
          <w:sz w:val="24"/>
        </w:rPr>
        <w:t>средств</w:t>
      </w:r>
      <w:r>
        <w:rPr>
          <w:color w:val="171717"/>
          <w:spacing w:val="39"/>
          <w:sz w:val="24"/>
        </w:rPr>
        <w:t xml:space="preserve"> </w:t>
      </w:r>
      <w:r>
        <w:rPr>
          <w:color w:val="171717"/>
          <w:sz w:val="24"/>
        </w:rPr>
        <w:t>их</w:t>
      </w:r>
      <w:r>
        <w:rPr>
          <w:color w:val="171717"/>
          <w:spacing w:val="38"/>
          <w:sz w:val="24"/>
        </w:rPr>
        <w:t xml:space="preserve"> </w:t>
      </w:r>
      <w:r>
        <w:rPr>
          <w:color w:val="171717"/>
          <w:sz w:val="24"/>
        </w:rPr>
        <w:t xml:space="preserve">предупре- </w:t>
      </w:r>
      <w:r>
        <w:rPr>
          <w:color w:val="171717"/>
          <w:spacing w:val="-2"/>
          <w:sz w:val="24"/>
        </w:rPr>
        <w:t>ждения;</w:t>
      </w:r>
    </w:p>
    <w:p w:rsidR="00AE3C4D" w:rsidRDefault="00E21DE7" w:rsidP="00AA7C8F">
      <w:pPr>
        <w:pStyle w:val="a4"/>
        <w:numPr>
          <w:ilvl w:val="2"/>
          <w:numId w:val="271"/>
        </w:numPr>
        <w:tabs>
          <w:tab w:val="left" w:pos="1121"/>
        </w:tabs>
        <w:ind w:right="702" w:firstLine="708"/>
        <w:jc w:val="left"/>
        <w:rPr>
          <w:sz w:val="24"/>
        </w:rPr>
      </w:pPr>
      <w:r>
        <w:rPr>
          <w:color w:val="171717"/>
          <w:sz w:val="24"/>
        </w:rPr>
        <w:t>сравнивать</w:t>
      </w:r>
      <w:r>
        <w:rPr>
          <w:color w:val="171717"/>
          <w:spacing w:val="40"/>
          <w:sz w:val="24"/>
        </w:rPr>
        <w:t xml:space="preserve"> </w:t>
      </w:r>
      <w:r>
        <w:rPr>
          <w:color w:val="171717"/>
          <w:sz w:val="24"/>
        </w:rPr>
        <w:t>инструментарий</w:t>
      </w:r>
      <w:r>
        <w:rPr>
          <w:color w:val="171717"/>
          <w:spacing w:val="39"/>
          <w:sz w:val="24"/>
        </w:rPr>
        <w:t xml:space="preserve"> </w:t>
      </w:r>
      <w:r>
        <w:rPr>
          <w:color w:val="171717"/>
          <w:sz w:val="24"/>
        </w:rPr>
        <w:t>(способы)</w:t>
      </w:r>
      <w:r>
        <w:rPr>
          <w:color w:val="171717"/>
          <w:spacing w:val="38"/>
          <w:sz w:val="24"/>
        </w:rPr>
        <w:t xml:space="preserve"> </w:t>
      </w:r>
      <w:r>
        <w:rPr>
          <w:color w:val="171717"/>
          <w:sz w:val="24"/>
        </w:rPr>
        <w:t>получения</w:t>
      </w:r>
      <w:r>
        <w:rPr>
          <w:color w:val="171717"/>
          <w:spacing w:val="38"/>
          <w:sz w:val="24"/>
        </w:rPr>
        <w:t xml:space="preserve"> </w:t>
      </w:r>
      <w:r>
        <w:rPr>
          <w:color w:val="171717"/>
          <w:sz w:val="24"/>
        </w:rPr>
        <w:t>географической</w:t>
      </w:r>
      <w:r>
        <w:rPr>
          <w:color w:val="171717"/>
          <w:spacing w:val="39"/>
          <w:sz w:val="24"/>
        </w:rPr>
        <w:t xml:space="preserve"> </w:t>
      </w:r>
      <w:r>
        <w:rPr>
          <w:color w:val="171717"/>
          <w:sz w:val="24"/>
        </w:rPr>
        <w:t>информации</w:t>
      </w:r>
      <w:r>
        <w:rPr>
          <w:color w:val="171717"/>
          <w:spacing w:val="39"/>
          <w:sz w:val="24"/>
        </w:rPr>
        <w:t xml:space="preserve"> </w:t>
      </w:r>
      <w:r>
        <w:rPr>
          <w:color w:val="171717"/>
          <w:sz w:val="24"/>
        </w:rPr>
        <w:t>на</w:t>
      </w:r>
      <w:r>
        <w:rPr>
          <w:color w:val="171717"/>
          <w:spacing w:val="38"/>
          <w:sz w:val="24"/>
        </w:rPr>
        <w:t xml:space="preserve"> </w:t>
      </w:r>
      <w:r>
        <w:rPr>
          <w:color w:val="171717"/>
          <w:sz w:val="24"/>
        </w:rPr>
        <w:t>раз- ных этапах географического изучения Земли;</w:t>
      </w:r>
    </w:p>
    <w:p w:rsidR="00AE3C4D" w:rsidRDefault="00E21DE7" w:rsidP="00AA7C8F">
      <w:pPr>
        <w:pStyle w:val="a4"/>
        <w:numPr>
          <w:ilvl w:val="2"/>
          <w:numId w:val="271"/>
        </w:numPr>
        <w:tabs>
          <w:tab w:val="left" w:pos="1121"/>
        </w:tabs>
        <w:ind w:left="1120"/>
        <w:jc w:val="left"/>
        <w:rPr>
          <w:sz w:val="24"/>
        </w:rPr>
      </w:pPr>
      <w:r>
        <w:rPr>
          <w:color w:val="171717"/>
          <w:sz w:val="24"/>
        </w:rPr>
        <w:t>различать</w:t>
      </w:r>
      <w:r>
        <w:rPr>
          <w:color w:val="171717"/>
          <w:spacing w:val="-11"/>
          <w:sz w:val="24"/>
        </w:rPr>
        <w:t xml:space="preserve"> </w:t>
      </w:r>
      <w:r>
        <w:rPr>
          <w:color w:val="171717"/>
          <w:sz w:val="24"/>
        </w:rPr>
        <w:t>свойства</w:t>
      </w:r>
      <w:r>
        <w:rPr>
          <w:color w:val="171717"/>
          <w:spacing w:val="-12"/>
          <w:sz w:val="24"/>
        </w:rPr>
        <w:t xml:space="preserve"> </w:t>
      </w:r>
      <w:r>
        <w:rPr>
          <w:color w:val="171717"/>
          <w:sz w:val="24"/>
        </w:rPr>
        <w:t>вод</w:t>
      </w:r>
      <w:r>
        <w:rPr>
          <w:color w:val="171717"/>
          <w:spacing w:val="-12"/>
          <w:sz w:val="24"/>
        </w:rPr>
        <w:t xml:space="preserve"> </w:t>
      </w:r>
      <w:r>
        <w:rPr>
          <w:color w:val="171717"/>
          <w:sz w:val="24"/>
        </w:rPr>
        <w:t>отдельных</w:t>
      </w:r>
      <w:r>
        <w:rPr>
          <w:color w:val="171717"/>
          <w:spacing w:val="-10"/>
          <w:sz w:val="24"/>
        </w:rPr>
        <w:t xml:space="preserve"> </w:t>
      </w:r>
      <w:r>
        <w:rPr>
          <w:color w:val="171717"/>
          <w:sz w:val="24"/>
        </w:rPr>
        <w:t>частей</w:t>
      </w:r>
      <w:r>
        <w:rPr>
          <w:color w:val="171717"/>
          <w:spacing w:val="-11"/>
          <w:sz w:val="24"/>
        </w:rPr>
        <w:t xml:space="preserve"> </w:t>
      </w:r>
      <w:r>
        <w:rPr>
          <w:color w:val="171717"/>
          <w:sz w:val="24"/>
        </w:rPr>
        <w:t>Мирового</w:t>
      </w:r>
      <w:r>
        <w:rPr>
          <w:color w:val="171717"/>
          <w:spacing w:val="-12"/>
          <w:sz w:val="24"/>
        </w:rPr>
        <w:t xml:space="preserve"> </w:t>
      </w:r>
      <w:r>
        <w:rPr>
          <w:color w:val="171717"/>
          <w:spacing w:val="-2"/>
          <w:sz w:val="24"/>
        </w:rPr>
        <w:t>океана;</w:t>
      </w:r>
    </w:p>
    <w:p w:rsidR="00AE3C4D" w:rsidRDefault="00E21DE7" w:rsidP="00AA7C8F">
      <w:pPr>
        <w:pStyle w:val="a4"/>
        <w:numPr>
          <w:ilvl w:val="2"/>
          <w:numId w:val="271"/>
        </w:numPr>
        <w:tabs>
          <w:tab w:val="left" w:pos="1121"/>
        </w:tabs>
        <w:ind w:right="707" w:firstLine="708"/>
        <w:jc w:val="left"/>
        <w:rPr>
          <w:sz w:val="24"/>
        </w:rPr>
      </w:pPr>
      <w:r>
        <w:rPr>
          <w:color w:val="171717"/>
          <w:sz w:val="24"/>
        </w:rPr>
        <w:t>применять</w:t>
      </w:r>
      <w:r>
        <w:rPr>
          <w:color w:val="171717"/>
          <w:spacing w:val="28"/>
          <w:sz w:val="24"/>
        </w:rPr>
        <w:t xml:space="preserve"> </w:t>
      </w:r>
      <w:r>
        <w:rPr>
          <w:color w:val="171717"/>
          <w:sz w:val="24"/>
        </w:rPr>
        <w:t>понятия</w:t>
      </w:r>
      <w:r>
        <w:rPr>
          <w:color w:val="171717"/>
          <w:spacing w:val="31"/>
          <w:sz w:val="24"/>
        </w:rPr>
        <w:t xml:space="preserve"> </w:t>
      </w:r>
      <w:r>
        <w:rPr>
          <w:color w:val="171717"/>
          <w:sz w:val="24"/>
        </w:rPr>
        <w:t>«гидросфера»,</w:t>
      </w:r>
      <w:r>
        <w:rPr>
          <w:color w:val="171717"/>
          <w:spacing w:val="33"/>
          <w:sz w:val="24"/>
        </w:rPr>
        <w:t xml:space="preserve"> </w:t>
      </w:r>
      <w:r>
        <w:rPr>
          <w:color w:val="171717"/>
          <w:sz w:val="24"/>
        </w:rPr>
        <w:t>«круговорот</w:t>
      </w:r>
      <w:r>
        <w:rPr>
          <w:color w:val="171717"/>
          <w:spacing w:val="29"/>
          <w:sz w:val="24"/>
        </w:rPr>
        <w:t xml:space="preserve"> </w:t>
      </w:r>
      <w:r>
        <w:rPr>
          <w:color w:val="171717"/>
          <w:sz w:val="24"/>
        </w:rPr>
        <w:t>воды»,</w:t>
      </w:r>
      <w:r>
        <w:rPr>
          <w:color w:val="171717"/>
          <w:spacing w:val="33"/>
          <w:sz w:val="24"/>
        </w:rPr>
        <w:t xml:space="preserve"> </w:t>
      </w:r>
      <w:r>
        <w:rPr>
          <w:color w:val="171717"/>
          <w:sz w:val="24"/>
        </w:rPr>
        <w:t>«цунами»,</w:t>
      </w:r>
      <w:r>
        <w:rPr>
          <w:color w:val="171717"/>
          <w:spacing w:val="33"/>
          <w:sz w:val="24"/>
        </w:rPr>
        <w:t xml:space="preserve"> </w:t>
      </w:r>
      <w:r>
        <w:rPr>
          <w:color w:val="171717"/>
          <w:sz w:val="24"/>
        </w:rPr>
        <w:t>«приливы</w:t>
      </w:r>
      <w:r>
        <w:rPr>
          <w:color w:val="171717"/>
          <w:spacing w:val="28"/>
          <w:sz w:val="24"/>
        </w:rPr>
        <w:t xml:space="preserve"> </w:t>
      </w:r>
      <w:r>
        <w:rPr>
          <w:color w:val="171717"/>
          <w:sz w:val="24"/>
        </w:rPr>
        <w:t>и</w:t>
      </w:r>
      <w:r>
        <w:rPr>
          <w:color w:val="171717"/>
          <w:spacing w:val="29"/>
          <w:sz w:val="24"/>
        </w:rPr>
        <w:t xml:space="preserve"> </w:t>
      </w:r>
      <w:r>
        <w:rPr>
          <w:color w:val="171717"/>
          <w:sz w:val="24"/>
        </w:rPr>
        <w:t>отливы» для решения учебных и (или) практико-ориентированных задач;</w:t>
      </w:r>
    </w:p>
    <w:p w:rsidR="00AE3C4D" w:rsidRDefault="00E21DE7" w:rsidP="00AA7C8F">
      <w:pPr>
        <w:pStyle w:val="a4"/>
        <w:numPr>
          <w:ilvl w:val="2"/>
          <w:numId w:val="271"/>
        </w:numPr>
        <w:tabs>
          <w:tab w:val="left" w:pos="1121"/>
        </w:tabs>
        <w:ind w:right="711" w:firstLine="708"/>
        <w:jc w:val="left"/>
        <w:rPr>
          <w:sz w:val="24"/>
        </w:rPr>
      </w:pPr>
      <w:r>
        <w:rPr>
          <w:color w:val="171717"/>
          <w:sz w:val="24"/>
        </w:rPr>
        <w:t>классифицировать</w:t>
      </w:r>
      <w:r>
        <w:rPr>
          <w:color w:val="171717"/>
          <w:spacing w:val="40"/>
          <w:sz w:val="24"/>
        </w:rPr>
        <w:t xml:space="preserve"> </w:t>
      </w:r>
      <w:r>
        <w:rPr>
          <w:color w:val="171717"/>
          <w:sz w:val="24"/>
        </w:rPr>
        <w:t>объекты</w:t>
      </w:r>
      <w:r>
        <w:rPr>
          <w:color w:val="171717"/>
          <w:spacing w:val="40"/>
          <w:sz w:val="24"/>
        </w:rPr>
        <w:t xml:space="preserve"> </w:t>
      </w:r>
      <w:r>
        <w:rPr>
          <w:color w:val="171717"/>
          <w:sz w:val="24"/>
        </w:rPr>
        <w:t>гидросферы</w:t>
      </w:r>
      <w:r>
        <w:rPr>
          <w:color w:val="171717"/>
          <w:spacing w:val="40"/>
          <w:sz w:val="24"/>
        </w:rPr>
        <w:t xml:space="preserve"> </w:t>
      </w:r>
      <w:r>
        <w:rPr>
          <w:color w:val="171717"/>
          <w:sz w:val="24"/>
        </w:rPr>
        <w:t>(моря,</w:t>
      </w:r>
      <w:r>
        <w:rPr>
          <w:color w:val="171717"/>
          <w:spacing w:val="40"/>
          <w:sz w:val="24"/>
        </w:rPr>
        <w:t xml:space="preserve"> </w:t>
      </w:r>
      <w:r>
        <w:rPr>
          <w:color w:val="171717"/>
          <w:sz w:val="24"/>
        </w:rPr>
        <w:t>озёра,</w:t>
      </w:r>
      <w:r>
        <w:rPr>
          <w:color w:val="171717"/>
          <w:spacing w:val="40"/>
          <w:sz w:val="24"/>
        </w:rPr>
        <w:t xml:space="preserve"> </w:t>
      </w:r>
      <w:r>
        <w:rPr>
          <w:color w:val="171717"/>
          <w:sz w:val="24"/>
        </w:rPr>
        <w:t>реки,</w:t>
      </w:r>
      <w:r>
        <w:rPr>
          <w:color w:val="171717"/>
          <w:spacing w:val="40"/>
          <w:sz w:val="24"/>
        </w:rPr>
        <w:t xml:space="preserve"> </w:t>
      </w:r>
      <w:r>
        <w:rPr>
          <w:color w:val="171717"/>
          <w:sz w:val="24"/>
        </w:rPr>
        <w:t>подземные</w:t>
      </w:r>
      <w:r>
        <w:rPr>
          <w:color w:val="171717"/>
          <w:spacing w:val="40"/>
          <w:sz w:val="24"/>
        </w:rPr>
        <w:t xml:space="preserve"> </w:t>
      </w:r>
      <w:r>
        <w:rPr>
          <w:color w:val="171717"/>
          <w:sz w:val="24"/>
        </w:rPr>
        <w:t>воды,</w:t>
      </w:r>
      <w:r>
        <w:rPr>
          <w:color w:val="171717"/>
          <w:spacing w:val="40"/>
          <w:sz w:val="24"/>
        </w:rPr>
        <w:t xml:space="preserve"> </w:t>
      </w:r>
      <w:r>
        <w:rPr>
          <w:color w:val="171717"/>
          <w:sz w:val="24"/>
        </w:rPr>
        <w:t>болота, ледники) по заданным признакам;</w:t>
      </w:r>
    </w:p>
    <w:p w:rsidR="00AE3C4D" w:rsidRDefault="00E21DE7" w:rsidP="00AA7C8F">
      <w:pPr>
        <w:pStyle w:val="a4"/>
        <w:numPr>
          <w:ilvl w:val="2"/>
          <w:numId w:val="271"/>
        </w:numPr>
        <w:tabs>
          <w:tab w:val="left" w:pos="1121"/>
        </w:tabs>
        <w:ind w:left="1120"/>
        <w:jc w:val="left"/>
        <w:rPr>
          <w:sz w:val="24"/>
        </w:rPr>
      </w:pPr>
      <w:r>
        <w:rPr>
          <w:color w:val="171717"/>
          <w:sz w:val="24"/>
        </w:rPr>
        <w:t>различать</w:t>
      </w:r>
      <w:r>
        <w:rPr>
          <w:color w:val="171717"/>
          <w:spacing w:val="-9"/>
          <w:sz w:val="24"/>
        </w:rPr>
        <w:t xml:space="preserve"> </w:t>
      </w:r>
      <w:r>
        <w:rPr>
          <w:color w:val="171717"/>
          <w:sz w:val="24"/>
        </w:rPr>
        <w:t>питание</w:t>
      </w:r>
      <w:r>
        <w:rPr>
          <w:color w:val="171717"/>
          <w:spacing w:val="-9"/>
          <w:sz w:val="24"/>
        </w:rPr>
        <w:t xml:space="preserve"> </w:t>
      </w:r>
      <w:r>
        <w:rPr>
          <w:color w:val="171717"/>
          <w:sz w:val="24"/>
        </w:rPr>
        <w:t>и</w:t>
      </w:r>
      <w:r>
        <w:rPr>
          <w:color w:val="171717"/>
          <w:spacing w:val="-9"/>
          <w:sz w:val="24"/>
        </w:rPr>
        <w:t xml:space="preserve"> </w:t>
      </w:r>
      <w:r>
        <w:rPr>
          <w:color w:val="171717"/>
          <w:sz w:val="24"/>
        </w:rPr>
        <w:t>режим</w:t>
      </w:r>
      <w:r>
        <w:rPr>
          <w:color w:val="171717"/>
          <w:spacing w:val="-10"/>
          <w:sz w:val="24"/>
        </w:rPr>
        <w:t xml:space="preserve"> </w:t>
      </w:r>
      <w:r>
        <w:rPr>
          <w:color w:val="171717"/>
          <w:spacing w:val="-4"/>
          <w:sz w:val="24"/>
        </w:rPr>
        <w:t>рек;</w:t>
      </w:r>
    </w:p>
    <w:p w:rsidR="00AE3C4D" w:rsidRDefault="00E21DE7" w:rsidP="00AA7C8F">
      <w:pPr>
        <w:pStyle w:val="a4"/>
        <w:numPr>
          <w:ilvl w:val="2"/>
          <w:numId w:val="271"/>
        </w:numPr>
        <w:tabs>
          <w:tab w:val="left" w:pos="1121"/>
        </w:tabs>
        <w:ind w:left="1120"/>
        <w:jc w:val="left"/>
        <w:rPr>
          <w:sz w:val="24"/>
        </w:rPr>
      </w:pPr>
      <w:r>
        <w:rPr>
          <w:color w:val="171717"/>
          <w:sz w:val="24"/>
        </w:rPr>
        <w:t>сравнивать</w:t>
      </w:r>
      <w:r>
        <w:rPr>
          <w:color w:val="171717"/>
          <w:spacing w:val="-10"/>
          <w:sz w:val="24"/>
        </w:rPr>
        <w:t xml:space="preserve"> </w:t>
      </w:r>
      <w:r>
        <w:rPr>
          <w:color w:val="171717"/>
          <w:sz w:val="24"/>
        </w:rPr>
        <w:t>реки</w:t>
      </w:r>
      <w:r>
        <w:rPr>
          <w:color w:val="171717"/>
          <w:spacing w:val="-11"/>
          <w:sz w:val="24"/>
        </w:rPr>
        <w:t xml:space="preserve"> </w:t>
      </w:r>
      <w:r>
        <w:rPr>
          <w:color w:val="171717"/>
          <w:sz w:val="24"/>
        </w:rPr>
        <w:t>по</w:t>
      </w:r>
      <w:r>
        <w:rPr>
          <w:color w:val="171717"/>
          <w:spacing w:val="-11"/>
          <w:sz w:val="24"/>
        </w:rPr>
        <w:t xml:space="preserve"> </w:t>
      </w:r>
      <w:r>
        <w:rPr>
          <w:color w:val="171717"/>
          <w:sz w:val="24"/>
        </w:rPr>
        <w:t>заданным</w:t>
      </w:r>
      <w:r>
        <w:rPr>
          <w:color w:val="171717"/>
          <w:spacing w:val="-12"/>
          <w:sz w:val="24"/>
        </w:rPr>
        <w:t xml:space="preserve"> </w:t>
      </w:r>
      <w:r>
        <w:rPr>
          <w:color w:val="171717"/>
          <w:spacing w:val="-2"/>
          <w:sz w:val="24"/>
        </w:rPr>
        <w:t>признакам;</w:t>
      </w:r>
    </w:p>
    <w:p w:rsidR="00AE3C4D" w:rsidRDefault="00E21DE7" w:rsidP="00AA7C8F">
      <w:pPr>
        <w:pStyle w:val="a4"/>
        <w:numPr>
          <w:ilvl w:val="2"/>
          <w:numId w:val="271"/>
        </w:numPr>
        <w:tabs>
          <w:tab w:val="left" w:pos="1121"/>
        </w:tabs>
        <w:ind w:right="703" w:firstLine="708"/>
        <w:jc w:val="left"/>
        <w:rPr>
          <w:sz w:val="24"/>
        </w:rPr>
      </w:pPr>
      <w:r>
        <w:rPr>
          <w:color w:val="171717"/>
          <w:sz w:val="24"/>
        </w:rPr>
        <w:t>различать понятия «грунтовые, межпластовые и артезианские воды»</w:t>
      </w:r>
      <w:r>
        <w:rPr>
          <w:color w:val="171717"/>
          <w:spacing w:val="-1"/>
          <w:sz w:val="24"/>
        </w:rPr>
        <w:t xml:space="preserve"> </w:t>
      </w:r>
      <w:r>
        <w:rPr>
          <w:color w:val="171717"/>
          <w:sz w:val="24"/>
        </w:rPr>
        <w:t>и применять их для решения учебных и (или) практико-ориентированных задач;</w:t>
      </w:r>
    </w:p>
    <w:p w:rsidR="00AE3C4D" w:rsidRDefault="00E21DE7" w:rsidP="00AA7C8F">
      <w:pPr>
        <w:pStyle w:val="a4"/>
        <w:numPr>
          <w:ilvl w:val="2"/>
          <w:numId w:val="271"/>
        </w:numPr>
        <w:tabs>
          <w:tab w:val="left" w:pos="1123"/>
        </w:tabs>
        <w:spacing w:before="1"/>
        <w:ind w:right="706" w:firstLine="708"/>
        <w:jc w:val="left"/>
        <w:rPr>
          <w:sz w:val="24"/>
        </w:rPr>
      </w:pPr>
      <w:r>
        <w:rPr>
          <w:color w:val="171717"/>
          <w:sz w:val="24"/>
        </w:rPr>
        <w:t>устанавливать</w:t>
      </w:r>
      <w:r>
        <w:rPr>
          <w:color w:val="171717"/>
          <w:spacing w:val="30"/>
          <w:sz w:val="24"/>
        </w:rPr>
        <w:t xml:space="preserve"> </w:t>
      </w:r>
      <w:r>
        <w:rPr>
          <w:color w:val="171717"/>
          <w:sz w:val="24"/>
        </w:rPr>
        <w:t>причинно-следственные связи</w:t>
      </w:r>
      <w:r>
        <w:rPr>
          <w:color w:val="171717"/>
          <w:spacing w:val="30"/>
          <w:sz w:val="24"/>
        </w:rPr>
        <w:t xml:space="preserve"> </w:t>
      </w:r>
      <w:r>
        <w:rPr>
          <w:color w:val="171717"/>
          <w:sz w:val="24"/>
        </w:rPr>
        <w:t>между питанием, режимом реки и</w:t>
      </w:r>
      <w:r>
        <w:rPr>
          <w:color w:val="171717"/>
          <w:spacing w:val="30"/>
          <w:sz w:val="24"/>
        </w:rPr>
        <w:t xml:space="preserve"> </w:t>
      </w:r>
      <w:r>
        <w:rPr>
          <w:color w:val="171717"/>
          <w:sz w:val="24"/>
        </w:rPr>
        <w:t>клима- том на территории речного бассейна;</w:t>
      </w:r>
    </w:p>
    <w:p w:rsidR="00AE3C4D" w:rsidRDefault="00E21DE7" w:rsidP="00AA7C8F">
      <w:pPr>
        <w:pStyle w:val="a4"/>
        <w:numPr>
          <w:ilvl w:val="2"/>
          <w:numId w:val="271"/>
        </w:numPr>
        <w:tabs>
          <w:tab w:val="left" w:pos="1121"/>
        </w:tabs>
        <w:ind w:left="1120"/>
        <w:jc w:val="left"/>
        <w:rPr>
          <w:sz w:val="24"/>
        </w:rPr>
      </w:pPr>
      <w:r>
        <w:rPr>
          <w:color w:val="171717"/>
          <w:spacing w:val="-2"/>
          <w:sz w:val="24"/>
        </w:rPr>
        <w:t>приводить</w:t>
      </w:r>
      <w:r>
        <w:rPr>
          <w:color w:val="171717"/>
          <w:spacing w:val="3"/>
          <w:sz w:val="24"/>
        </w:rPr>
        <w:t xml:space="preserve"> </w:t>
      </w:r>
      <w:r>
        <w:rPr>
          <w:color w:val="171717"/>
          <w:spacing w:val="-2"/>
          <w:sz w:val="24"/>
        </w:rPr>
        <w:t>примеры</w:t>
      </w:r>
      <w:r>
        <w:rPr>
          <w:color w:val="171717"/>
          <w:spacing w:val="3"/>
          <w:sz w:val="24"/>
        </w:rPr>
        <w:t xml:space="preserve"> </w:t>
      </w:r>
      <w:r>
        <w:rPr>
          <w:color w:val="171717"/>
          <w:spacing w:val="-2"/>
          <w:sz w:val="24"/>
        </w:rPr>
        <w:t>районов</w:t>
      </w:r>
      <w:r>
        <w:rPr>
          <w:color w:val="171717"/>
          <w:spacing w:val="3"/>
          <w:sz w:val="24"/>
        </w:rPr>
        <w:t xml:space="preserve"> </w:t>
      </w:r>
      <w:r>
        <w:rPr>
          <w:color w:val="171717"/>
          <w:spacing w:val="-2"/>
          <w:sz w:val="24"/>
        </w:rPr>
        <w:t>распространения</w:t>
      </w:r>
      <w:r>
        <w:rPr>
          <w:color w:val="171717"/>
          <w:spacing w:val="3"/>
          <w:sz w:val="24"/>
        </w:rPr>
        <w:t xml:space="preserve"> </w:t>
      </w:r>
      <w:r>
        <w:rPr>
          <w:color w:val="171717"/>
          <w:spacing w:val="-2"/>
          <w:sz w:val="24"/>
        </w:rPr>
        <w:t>многолетней</w:t>
      </w:r>
      <w:r>
        <w:rPr>
          <w:color w:val="171717"/>
          <w:spacing w:val="3"/>
          <w:sz w:val="24"/>
        </w:rPr>
        <w:t xml:space="preserve"> </w:t>
      </w:r>
      <w:r>
        <w:rPr>
          <w:color w:val="171717"/>
          <w:spacing w:val="-2"/>
          <w:sz w:val="24"/>
        </w:rPr>
        <w:t>мерзлоты;</w:t>
      </w:r>
    </w:p>
    <w:p w:rsidR="00AE3C4D" w:rsidRDefault="00E21DE7" w:rsidP="00AA7C8F">
      <w:pPr>
        <w:pStyle w:val="a4"/>
        <w:numPr>
          <w:ilvl w:val="2"/>
          <w:numId w:val="271"/>
        </w:numPr>
        <w:tabs>
          <w:tab w:val="left" w:pos="1121"/>
        </w:tabs>
        <w:ind w:left="1120"/>
        <w:jc w:val="left"/>
        <w:rPr>
          <w:sz w:val="24"/>
        </w:rPr>
      </w:pPr>
      <w:r>
        <w:rPr>
          <w:color w:val="171717"/>
          <w:sz w:val="24"/>
        </w:rPr>
        <w:t>называть</w:t>
      </w:r>
      <w:r>
        <w:rPr>
          <w:color w:val="171717"/>
          <w:spacing w:val="-12"/>
          <w:sz w:val="24"/>
        </w:rPr>
        <w:t xml:space="preserve"> </w:t>
      </w:r>
      <w:r>
        <w:rPr>
          <w:color w:val="171717"/>
          <w:sz w:val="24"/>
        </w:rPr>
        <w:t>причины</w:t>
      </w:r>
      <w:r>
        <w:rPr>
          <w:color w:val="171717"/>
          <w:spacing w:val="-12"/>
          <w:sz w:val="24"/>
        </w:rPr>
        <w:t xml:space="preserve"> </w:t>
      </w:r>
      <w:r>
        <w:rPr>
          <w:color w:val="171717"/>
          <w:sz w:val="24"/>
        </w:rPr>
        <w:t>образования</w:t>
      </w:r>
      <w:r>
        <w:rPr>
          <w:color w:val="171717"/>
          <w:spacing w:val="-13"/>
          <w:sz w:val="24"/>
        </w:rPr>
        <w:t xml:space="preserve"> </w:t>
      </w:r>
      <w:r>
        <w:rPr>
          <w:color w:val="171717"/>
          <w:sz w:val="24"/>
        </w:rPr>
        <w:t>цунами,</w:t>
      </w:r>
      <w:r>
        <w:rPr>
          <w:color w:val="171717"/>
          <w:spacing w:val="-12"/>
          <w:sz w:val="24"/>
        </w:rPr>
        <w:t xml:space="preserve"> </w:t>
      </w:r>
      <w:r>
        <w:rPr>
          <w:color w:val="171717"/>
          <w:sz w:val="24"/>
        </w:rPr>
        <w:t>приливов</w:t>
      </w:r>
      <w:r>
        <w:rPr>
          <w:color w:val="171717"/>
          <w:spacing w:val="-13"/>
          <w:sz w:val="24"/>
        </w:rPr>
        <w:t xml:space="preserve"> </w:t>
      </w:r>
      <w:r>
        <w:rPr>
          <w:color w:val="171717"/>
          <w:sz w:val="24"/>
        </w:rPr>
        <w:t>и</w:t>
      </w:r>
      <w:r>
        <w:rPr>
          <w:color w:val="171717"/>
          <w:spacing w:val="-12"/>
          <w:sz w:val="24"/>
        </w:rPr>
        <w:t xml:space="preserve"> </w:t>
      </w:r>
      <w:r>
        <w:rPr>
          <w:color w:val="171717"/>
          <w:spacing w:val="-2"/>
          <w:sz w:val="24"/>
        </w:rPr>
        <w:t>отливов;</w:t>
      </w:r>
    </w:p>
    <w:p w:rsidR="00AE3C4D" w:rsidRDefault="00E21DE7" w:rsidP="00AA7C8F">
      <w:pPr>
        <w:pStyle w:val="a4"/>
        <w:numPr>
          <w:ilvl w:val="2"/>
          <w:numId w:val="271"/>
        </w:numPr>
        <w:tabs>
          <w:tab w:val="left" w:pos="1121"/>
        </w:tabs>
        <w:ind w:left="1120"/>
        <w:jc w:val="left"/>
        <w:rPr>
          <w:sz w:val="24"/>
        </w:rPr>
      </w:pPr>
      <w:r>
        <w:rPr>
          <w:color w:val="171717"/>
          <w:sz w:val="24"/>
        </w:rPr>
        <w:t>описывать</w:t>
      </w:r>
      <w:r>
        <w:rPr>
          <w:color w:val="171717"/>
          <w:spacing w:val="-11"/>
          <w:sz w:val="24"/>
        </w:rPr>
        <w:t xml:space="preserve"> </w:t>
      </w:r>
      <w:r>
        <w:rPr>
          <w:color w:val="171717"/>
          <w:sz w:val="24"/>
        </w:rPr>
        <w:t>состав,</w:t>
      </w:r>
      <w:r>
        <w:rPr>
          <w:color w:val="171717"/>
          <w:spacing w:val="-11"/>
          <w:sz w:val="24"/>
        </w:rPr>
        <w:t xml:space="preserve"> </w:t>
      </w:r>
      <w:r>
        <w:rPr>
          <w:color w:val="171717"/>
          <w:sz w:val="24"/>
        </w:rPr>
        <w:t>строение</w:t>
      </w:r>
      <w:r>
        <w:rPr>
          <w:color w:val="171717"/>
          <w:spacing w:val="-11"/>
          <w:sz w:val="24"/>
        </w:rPr>
        <w:t xml:space="preserve"> </w:t>
      </w:r>
      <w:r>
        <w:rPr>
          <w:color w:val="171717"/>
          <w:spacing w:val="-2"/>
          <w:sz w:val="24"/>
        </w:rPr>
        <w:t>атмосферы;</w:t>
      </w:r>
    </w:p>
    <w:p w:rsidR="00AE3C4D" w:rsidRDefault="00E21DE7" w:rsidP="00AA7C8F">
      <w:pPr>
        <w:pStyle w:val="a4"/>
        <w:numPr>
          <w:ilvl w:val="2"/>
          <w:numId w:val="271"/>
        </w:numPr>
        <w:tabs>
          <w:tab w:val="left" w:pos="1121"/>
        </w:tabs>
        <w:ind w:right="703" w:firstLine="708"/>
        <w:rPr>
          <w:sz w:val="24"/>
        </w:rPr>
      </w:pPr>
      <w:r>
        <w:rPr>
          <w:color w:val="171717"/>
          <w:sz w:val="24"/>
        </w:rPr>
        <w:t>определять тенденции изменения температуры воздуха, количества атмосферных осад- ков и атмосферного давления в</w:t>
      </w:r>
      <w:r>
        <w:rPr>
          <w:color w:val="171717"/>
          <w:spacing w:val="-2"/>
          <w:sz w:val="24"/>
        </w:rPr>
        <w:t xml:space="preserve"> </w:t>
      </w:r>
      <w:r>
        <w:rPr>
          <w:color w:val="171717"/>
          <w:sz w:val="24"/>
        </w:rPr>
        <w:t>зависимости от</w:t>
      </w:r>
      <w:r>
        <w:rPr>
          <w:color w:val="171717"/>
          <w:spacing w:val="-1"/>
          <w:sz w:val="24"/>
        </w:rPr>
        <w:t xml:space="preserve"> </w:t>
      </w:r>
      <w:r>
        <w:rPr>
          <w:color w:val="171717"/>
          <w:sz w:val="24"/>
        </w:rPr>
        <w:t>географического положения объектов; амплитуду температуры воздуха с использованием знаний об особенностях отдельных компонентов приро- ды Земли и взаимосвязях между ними для решения учебных и практических задач;</w:t>
      </w:r>
    </w:p>
    <w:p w:rsidR="00AE3C4D" w:rsidRDefault="00E21DE7" w:rsidP="00AA7C8F">
      <w:pPr>
        <w:pStyle w:val="a4"/>
        <w:numPr>
          <w:ilvl w:val="2"/>
          <w:numId w:val="271"/>
        </w:numPr>
        <w:tabs>
          <w:tab w:val="left" w:pos="1121"/>
        </w:tabs>
        <w:ind w:right="702" w:firstLine="708"/>
        <w:rPr>
          <w:sz w:val="24"/>
        </w:rPr>
      </w:pPr>
      <w:r>
        <w:rPr>
          <w:color w:val="171717"/>
          <w:sz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 ных территорий;</w:t>
      </w:r>
    </w:p>
    <w:p w:rsidR="00AE3C4D" w:rsidRDefault="00E21DE7" w:rsidP="00AA7C8F">
      <w:pPr>
        <w:pStyle w:val="a4"/>
        <w:numPr>
          <w:ilvl w:val="2"/>
          <w:numId w:val="271"/>
        </w:numPr>
        <w:tabs>
          <w:tab w:val="left" w:pos="1121"/>
        </w:tabs>
        <w:spacing w:before="1"/>
        <w:ind w:left="1120"/>
        <w:rPr>
          <w:sz w:val="24"/>
        </w:rPr>
      </w:pPr>
      <w:r>
        <w:rPr>
          <w:color w:val="171717"/>
          <w:sz w:val="24"/>
        </w:rPr>
        <w:t>различать</w:t>
      </w:r>
      <w:r>
        <w:rPr>
          <w:color w:val="171717"/>
          <w:spacing w:val="-15"/>
          <w:sz w:val="24"/>
        </w:rPr>
        <w:t xml:space="preserve"> </w:t>
      </w:r>
      <w:r>
        <w:rPr>
          <w:color w:val="171717"/>
          <w:sz w:val="24"/>
        </w:rPr>
        <w:t>свойства</w:t>
      </w:r>
      <w:r>
        <w:rPr>
          <w:color w:val="171717"/>
          <w:spacing w:val="-15"/>
          <w:sz w:val="24"/>
        </w:rPr>
        <w:t xml:space="preserve"> </w:t>
      </w:r>
      <w:r>
        <w:rPr>
          <w:color w:val="171717"/>
          <w:sz w:val="24"/>
        </w:rPr>
        <w:t>воздуха;</w:t>
      </w:r>
      <w:r>
        <w:rPr>
          <w:color w:val="171717"/>
          <w:spacing w:val="-14"/>
          <w:sz w:val="24"/>
        </w:rPr>
        <w:t xml:space="preserve"> </w:t>
      </w:r>
      <w:r>
        <w:rPr>
          <w:color w:val="171717"/>
          <w:sz w:val="24"/>
        </w:rPr>
        <w:t>климаты</w:t>
      </w:r>
      <w:r>
        <w:rPr>
          <w:color w:val="171717"/>
          <w:spacing w:val="-15"/>
          <w:sz w:val="24"/>
        </w:rPr>
        <w:t xml:space="preserve"> </w:t>
      </w:r>
      <w:r>
        <w:rPr>
          <w:color w:val="171717"/>
          <w:sz w:val="24"/>
        </w:rPr>
        <w:t>Земли;</w:t>
      </w:r>
      <w:r>
        <w:rPr>
          <w:color w:val="171717"/>
          <w:spacing w:val="-14"/>
          <w:sz w:val="24"/>
        </w:rPr>
        <w:t xml:space="preserve"> </w:t>
      </w:r>
      <w:r>
        <w:rPr>
          <w:color w:val="171717"/>
          <w:sz w:val="24"/>
        </w:rPr>
        <w:t>климатообразующие</w:t>
      </w:r>
      <w:r>
        <w:rPr>
          <w:color w:val="171717"/>
          <w:spacing w:val="-15"/>
          <w:sz w:val="24"/>
        </w:rPr>
        <w:t xml:space="preserve"> </w:t>
      </w:r>
      <w:r>
        <w:rPr>
          <w:color w:val="171717"/>
          <w:spacing w:val="-2"/>
          <w:sz w:val="24"/>
        </w:rPr>
        <w:t>факторы;</w:t>
      </w:r>
    </w:p>
    <w:p w:rsidR="00AE3C4D" w:rsidRDefault="00E21DE7" w:rsidP="00AA7C8F">
      <w:pPr>
        <w:pStyle w:val="a4"/>
        <w:numPr>
          <w:ilvl w:val="2"/>
          <w:numId w:val="271"/>
        </w:numPr>
        <w:tabs>
          <w:tab w:val="left" w:pos="1123"/>
        </w:tabs>
        <w:ind w:right="713" w:firstLine="708"/>
        <w:rPr>
          <w:sz w:val="24"/>
        </w:rPr>
      </w:pPr>
      <w:r>
        <w:rPr>
          <w:color w:val="171717"/>
          <w:sz w:val="24"/>
        </w:rPr>
        <w:t>устанавливать зависимость между нагреванием земной поверхности и углом падения солнечных лучей;</w:t>
      </w:r>
    </w:p>
    <w:p w:rsidR="00AE3C4D" w:rsidRDefault="00E21DE7" w:rsidP="00AA7C8F">
      <w:pPr>
        <w:pStyle w:val="a4"/>
        <w:numPr>
          <w:ilvl w:val="2"/>
          <w:numId w:val="271"/>
        </w:numPr>
        <w:tabs>
          <w:tab w:val="left" w:pos="1121"/>
        </w:tabs>
        <w:ind w:right="705" w:firstLine="708"/>
        <w:rPr>
          <w:sz w:val="24"/>
        </w:rPr>
      </w:pPr>
      <w:r>
        <w:rPr>
          <w:color w:val="171717"/>
          <w:sz w:val="24"/>
        </w:rPr>
        <w:t xml:space="preserve">температурой воздуха и его относительной влажностью на основе данных эмпирических </w:t>
      </w:r>
      <w:r>
        <w:rPr>
          <w:color w:val="171717"/>
          <w:spacing w:val="-2"/>
          <w:sz w:val="24"/>
        </w:rPr>
        <w:t>наблюдений;</w:t>
      </w:r>
    </w:p>
    <w:p w:rsidR="00AE3C4D" w:rsidRDefault="00E21DE7" w:rsidP="00AA7C8F">
      <w:pPr>
        <w:pStyle w:val="a4"/>
        <w:numPr>
          <w:ilvl w:val="2"/>
          <w:numId w:val="271"/>
        </w:numPr>
        <w:tabs>
          <w:tab w:val="left" w:pos="1121"/>
        </w:tabs>
        <w:ind w:right="707" w:firstLine="708"/>
        <w:rPr>
          <w:sz w:val="24"/>
        </w:rPr>
      </w:pPr>
      <w:r>
        <w:rPr>
          <w:color w:val="171717"/>
          <w:sz w:val="24"/>
        </w:rPr>
        <w:t>сравнивать свойства атмосферы в пунктах, расположенных на разных высотах над уров- нем</w:t>
      </w:r>
      <w:r>
        <w:rPr>
          <w:color w:val="171717"/>
          <w:spacing w:val="-3"/>
          <w:sz w:val="24"/>
        </w:rPr>
        <w:t xml:space="preserve"> </w:t>
      </w:r>
      <w:r>
        <w:rPr>
          <w:color w:val="171717"/>
          <w:sz w:val="24"/>
        </w:rPr>
        <w:t>моря;</w:t>
      </w:r>
      <w:r>
        <w:rPr>
          <w:color w:val="171717"/>
          <w:spacing w:val="-3"/>
          <w:sz w:val="24"/>
        </w:rPr>
        <w:t xml:space="preserve"> </w:t>
      </w:r>
      <w:r>
        <w:rPr>
          <w:color w:val="171717"/>
          <w:sz w:val="24"/>
        </w:rPr>
        <w:t>количество</w:t>
      </w:r>
      <w:r>
        <w:rPr>
          <w:color w:val="171717"/>
          <w:spacing w:val="-3"/>
          <w:sz w:val="24"/>
        </w:rPr>
        <w:t xml:space="preserve"> </w:t>
      </w:r>
      <w:r>
        <w:rPr>
          <w:color w:val="171717"/>
          <w:sz w:val="24"/>
        </w:rPr>
        <w:t>солнечного</w:t>
      </w:r>
      <w:r>
        <w:rPr>
          <w:color w:val="171717"/>
          <w:spacing w:val="-3"/>
          <w:sz w:val="24"/>
        </w:rPr>
        <w:t xml:space="preserve"> </w:t>
      </w:r>
      <w:r>
        <w:rPr>
          <w:color w:val="171717"/>
          <w:sz w:val="24"/>
        </w:rPr>
        <w:t>тепла,</w:t>
      </w:r>
      <w:r>
        <w:rPr>
          <w:color w:val="171717"/>
          <w:spacing w:val="-4"/>
          <w:sz w:val="24"/>
        </w:rPr>
        <w:t xml:space="preserve"> </w:t>
      </w:r>
      <w:r>
        <w:rPr>
          <w:color w:val="171717"/>
          <w:sz w:val="24"/>
        </w:rPr>
        <w:t>получаемого</w:t>
      </w:r>
      <w:r>
        <w:rPr>
          <w:color w:val="171717"/>
          <w:spacing w:val="-3"/>
          <w:sz w:val="24"/>
        </w:rPr>
        <w:t xml:space="preserve"> </w:t>
      </w:r>
      <w:r>
        <w:rPr>
          <w:color w:val="171717"/>
          <w:sz w:val="24"/>
        </w:rPr>
        <w:t>земной</w:t>
      </w:r>
      <w:r>
        <w:rPr>
          <w:color w:val="171717"/>
          <w:spacing w:val="-2"/>
          <w:sz w:val="24"/>
        </w:rPr>
        <w:t xml:space="preserve"> </w:t>
      </w:r>
      <w:r>
        <w:rPr>
          <w:color w:val="171717"/>
          <w:sz w:val="24"/>
        </w:rPr>
        <w:t>поверхностью</w:t>
      </w:r>
      <w:r>
        <w:rPr>
          <w:color w:val="171717"/>
          <w:spacing w:val="-3"/>
          <w:sz w:val="24"/>
        </w:rPr>
        <w:t xml:space="preserve"> </w:t>
      </w:r>
      <w:r>
        <w:rPr>
          <w:color w:val="171717"/>
          <w:sz w:val="24"/>
        </w:rPr>
        <w:t>при</w:t>
      </w:r>
      <w:r>
        <w:rPr>
          <w:color w:val="171717"/>
          <w:spacing w:val="-2"/>
          <w:sz w:val="24"/>
        </w:rPr>
        <w:t xml:space="preserve"> </w:t>
      </w:r>
      <w:r>
        <w:rPr>
          <w:color w:val="171717"/>
          <w:sz w:val="24"/>
        </w:rPr>
        <w:t>различных углах падения солнечных лучей;</w:t>
      </w:r>
    </w:p>
    <w:p w:rsidR="00AE3C4D" w:rsidRDefault="00E21DE7" w:rsidP="00AA7C8F">
      <w:pPr>
        <w:pStyle w:val="a4"/>
        <w:numPr>
          <w:ilvl w:val="2"/>
          <w:numId w:val="271"/>
        </w:numPr>
        <w:tabs>
          <w:tab w:val="left" w:pos="1121"/>
        </w:tabs>
        <w:ind w:left="1120"/>
        <w:rPr>
          <w:sz w:val="24"/>
        </w:rPr>
      </w:pPr>
      <w:r>
        <w:rPr>
          <w:color w:val="171717"/>
          <w:sz w:val="24"/>
        </w:rPr>
        <w:t>различать</w:t>
      </w:r>
      <w:r>
        <w:rPr>
          <w:color w:val="171717"/>
          <w:spacing w:val="-12"/>
          <w:sz w:val="24"/>
        </w:rPr>
        <w:t xml:space="preserve"> </w:t>
      </w:r>
      <w:r>
        <w:rPr>
          <w:color w:val="171717"/>
          <w:sz w:val="24"/>
        </w:rPr>
        <w:t>виды</w:t>
      </w:r>
      <w:r>
        <w:rPr>
          <w:color w:val="171717"/>
          <w:spacing w:val="-12"/>
          <w:sz w:val="24"/>
        </w:rPr>
        <w:t xml:space="preserve"> </w:t>
      </w:r>
      <w:r>
        <w:rPr>
          <w:color w:val="171717"/>
          <w:sz w:val="24"/>
        </w:rPr>
        <w:t>атмосферных</w:t>
      </w:r>
      <w:r>
        <w:rPr>
          <w:color w:val="171717"/>
          <w:spacing w:val="-11"/>
          <w:sz w:val="24"/>
        </w:rPr>
        <w:t xml:space="preserve"> </w:t>
      </w:r>
      <w:r>
        <w:rPr>
          <w:color w:val="171717"/>
          <w:spacing w:val="-2"/>
          <w:sz w:val="24"/>
        </w:rPr>
        <w:t>осадков;</w:t>
      </w:r>
    </w:p>
    <w:p w:rsidR="00AE3C4D" w:rsidRDefault="00E21DE7" w:rsidP="00AA7C8F">
      <w:pPr>
        <w:pStyle w:val="a4"/>
        <w:numPr>
          <w:ilvl w:val="2"/>
          <w:numId w:val="271"/>
        </w:numPr>
        <w:tabs>
          <w:tab w:val="left" w:pos="1121"/>
        </w:tabs>
        <w:ind w:left="1120"/>
        <w:rPr>
          <w:sz w:val="24"/>
        </w:rPr>
      </w:pPr>
      <w:r>
        <w:rPr>
          <w:color w:val="171717"/>
          <w:sz w:val="24"/>
        </w:rPr>
        <w:t>различать</w:t>
      </w:r>
      <w:r>
        <w:rPr>
          <w:color w:val="171717"/>
          <w:spacing w:val="-11"/>
          <w:sz w:val="24"/>
        </w:rPr>
        <w:t xml:space="preserve"> </w:t>
      </w:r>
      <w:r>
        <w:rPr>
          <w:color w:val="171717"/>
          <w:sz w:val="24"/>
        </w:rPr>
        <w:t>понятия</w:t>
      </w:r>
      <w:r>
        <w:rPr>
          <w:color w:val="171717"/>
          <w:spacing w:val="-9"/>
          <w:sz w:val="24"/>
        </w:rPr>
        <w:t xml:space="preserve"> </w:t>
      </w:r>
      <w:r>
        <w:rPr>
          <w:color w:val="171717"/>
          <w:sz w:val="24"/>
        </w:rPr>
        <w:t>«бризы»</w:t>
      </w:r>
      <w:r>
        <w:rPr>
          <w:color w:val="171717"/>
          <w:spacing w:val="-15"/>
          <w:sz w:val="24"/>
        </w:rPr>
        <w:t xml:space="preserve"> </w:t>
      </w:r>
      <w:r>
        <w:rPr>
          <w:color w:val="171717"/>
          <w:sz w:val="24"/>
        </w:rPr>
        <w:t>и</w:t>
      </w:r>
      <w:r>
        <w:rPr>
          <w:color w:val="171717"/>
          <w:spacing w:val="-5"/>
          <w:sz w:val="24"/>
        </w:rPr>
        <w:t xml:space="preserve"> </w:t>
      </w:r>
      <w:r>
        <w:rPr>
          <w:color w:val="171717"/>
          <w:spacing w:val="-2"/>
          <w:sz w:val="24"/>
        </w:rPr>
        <w:t>«муссоны»;</w:t>
      </w:r>
    </w:p>
    <w:p w:rsidR="00AE3C4D" w:rsidRDefault="00E21DE7" w:rsidP="00AA7C8F">
      <w:pPr>
        <w:pStyle w:val="a4"/>
        <w:numPr>
          <w:ilvl w:val="2"/>
          <w:numId w:val="271"/>
        </w:numPr>
        <w:tabs>
          <w:tab w:val="left" w:pos="1121"/>
        </w:tabs>
        <w:ind w:left="1120"/>
        <w:rPr>
          <w:sz w:val="24"/>
        </w:rPr>
      </w:pPr>
      <w:r>
        <w:rPr>
          <w:color w:val="171717"/>
          <w:sz w:val="24"/>
        </w:rPr>
        <w:t>различать</w:t>
      </w:r>
      <w:r>
        <w:rPr>
          <w:color w:val="171717"/>
          <w:spacing w:val="-11"/>
          <w:sz w:val="24"/>
        </w:rPr>
        <w:t xml:space="preserve"> </w:t>
      </w:r>
      <w:r>
        <w:rPr>
          <w:color w:val="171717"/>
          <w:sz w:val="24"/>
        </w:rPr>
        <w:t>понятия</w:t>
      </w:r>
      <w:r>
        <w:rPr>
          <w:color w:val="171717"/>
          <w:spacing w:val="-8"/>
          <w:sz w:val="24"/>
        </w:rPr>
        <w:t xml:space="preserve"> </w:t>
      </w:r>
      <w:r>
        <w:rPr>
          <w:color w:val="171717"/>
          <w:sz w:val="24"/>
        </w:rPr>
        <w:t>«погода»</w:t>
      </w:r>
      <w:r>
        <w:rPr>
          <w:color w:val="171717"/>
          <w:spacing w:val="-15"/>
          <w:sz w:val="24"/>
        </w:rPr>
        <w:t xml:space="preserve"> </w:t>
      </w:r>
      <w:r>
        <w:rPr>
          <w:color w:val="171717"/>
          <w:sz w:val="24"/>
        </w:rPr>
        <w:t>и</w:t>
      </w:r>
      <w:r>
        <w:rPr>
          <w:color w:val="171717"/>
          <w:spacing w:val="-6"/>
          <w:sz w:val="24"/>
        </w:rPr>
        <w:t xml:space="preserve"> </w:t>
      </w:r>
      <w:r>
        <w:rPr>
          <w:color w:val="171717"/>
          <w:spacing w:val="-2"/>
          <w:sz w:val="24"/>
        </w:rPr>
        <w:t>«климат»;</w:t>
      </w:r>
    </w:p>
    <w:p w:rsidR="00AE3C4D" w:rsidRDefault="00E21DE7" w:rsidP="00AA7C8F">
      <w:pPr>
        <w:pStyle w:val="a4"/>
        <w:numPr>
          <w:ilvl w:val="2"/>
          <w:numId w:val="271"/>
        </w:numPr>
        <w:tabs>
          <w:tab w:val="left" w:pos="1121"/>
        </w:tabs>
        <w:ind w:left="1120"/>
        <w:rPr>
          <w:sz w:val="24"/>
        </w:rPr>
      </w:pPr>
      <w:r>
        <w:rPr>
          <w:color w:val="171717"/>
          <w:sz w:val="24"/>
        </w:rPr>
        <w:t>различать</w:t>
      </w:r>
      <w:r>
        <w:rPr>
          <w:color w:val="171717"/>
          <w:spacing w:val="9"/>
          <w:sz w:val="24"/>
        </w:rPr>
        <w:t xml:space="preserve"> </w:t>
      </w:r>
      <w:r>
        <w:rPr>
          <w:color w:val="171717"/>
          <w:sz w:val="24"/>
        </w:rPr>
        <w:t>понятия</w:t>
      </w:r>
      <w:r>
        <w:rPr>
          <w:color w:val="171717"/>
          <w:spacing w:val="8"/>
          <w:sz w:val="24"/>
        </w:rPr>
        <w:t xml:space="preserve"> </w:t>
      </w:r>
      <w:r>
        <w:rPr>
          <w:color w:val="171717"/>
          <w:sz w:val="24"/>
        </w:rPr>
        <w:t>«атмосфера»,</w:t>
      </w:r>
      <w:r>
        <w:rPr>
          <w:color w:val="171717"/>
          <w:spacing w:val="14"/>
          <w:sz w:val="24"/>
        </w:rPr>
        <w:t xml:space="preserve"> </w:t>
      </w:r>
      <w:r>
        <w:rPr>
          <w:color w:val="171717"/>
          <w:sz w:val="24"/>
        </w:rPr>
        <w:t>«тропосфера»,</w:t>
      </w:r>
      <w:r>
        <w:rPr>
          <w:color w:val="171717"/>
          <w:spacing w:val="11"/>
          <w:sz w:val="24"/>
        </w:rPr>
        <w:t xml:space="preserve"> </w:t>
      </w:r>
      <w:r>
        <w:rPr>
          <w:color w:val="171717"/>
          <w:sz w:val="24"/>
        </w:rPr>
        <w:t>«стратосфера»,</w:t>
      </w:r>
      <w:r>
        <w:rPr>
          <w:color w:val="171717"/>
          <w:spacing w:val="13"/>
          <w:sz w:val="24"/>
        </w:rPr>
        <w:t xml:space="preserve"> </w:t>
      </w:r>
      <w:r>
        <w:rPr>
          <w:color w:val="171717"/>
          <w:sz w:val="24"/>
        </w:rPr>
        <w:t>«верхние</w:t>
      </w:r>
      <w:r>
        <w:rPr>
          <w:color w:val="171717"/>
          <w:spacing w:val="8"/>
          <w:sz w:val="24"/>
        </w:rPr>
        <w:t xml:space="preserve"> </w:t>
      </w:r>
      <w:r>
        <w:rPr>
          <w:color w:val="171717"/>
          <w:sz w:val="24"/>
        </w:rPr>
        <w:t>слои</w:t>
      </w:r>
      <w:r>
        <w:rPr>
          <w:color w:val="171717"/>
          <w:spacing w:val="9"/>
          <w:sz w:val="24"/>
        </w:rPr>
        <w:t xml:space="preserve"> </w:t>
      </w:r>
      <w:r>
        <w:rPr>
          <w:color w:val="171717"/>
          <w:spacing w:val="-2"/>
          <w:sz w:val="24"/>
        </w:rPr>
        <w:t>атмосфе-</w:t>
      </w:r>
    </w:p>
    <w:p w:rsidR="00AE3C4D" w:rsidRDefault="00E21DE7">
      <w:pPr>
        <w:pStyle w:val="a3"/>
        <w:spacing w:before="1"/>
        <w:ind w:firstLine="0"/>
        <w:jc w:val="left"/>
      </w:pPr>
      <w:r>
        <w:rPr>
          <w:color w:val="171717"/>
          <w:spacing w:val="-4"/>
        </w:rPr>
        <w:t>ры»;</w:t>
      </w:r>
    </w:p>
    <w:p w:rsidR="00AE3C4D" w:rsidRDefault="00E21DE7" w:rsidP="00AA7C8F">
      <w:pPr>
        <w:pStyle w:val="a4"/>
        <w:numPr>
          <w:ilvl w:val="2"/>
          <w:numId w:val="271"/>
        </w:numPr>
        <w:tabs>
          <w:tab w:val="left" w:pos="1121"/>
        </w:tabs>
        <w:ind w:left="1120"/>
        <w:jc w:val="left"/>
        <w:rPr>
          <w:sz w:val="24"/>
        </w:rPr>
      </w:pPr>
      <w:r>
        <w:rPr>
          <w:color w:val="171717"/>
          <w:sz w:val="24"/>
        </w:rPr>
        <w:t>применять</w:t>
      </w:r>
      <w:r>
        <w:rPr>
          <w:color w:val="171717"/>
          <w:spacing w:val="2"/>
          <w:sz w:val="24"/>
        </w:rPr>
        <w:t xml:space="preserve"> </w:t>
      </w:r>
      <w:r>
        <w:rPr>
          <w:color w:val="171717"/>
          <w:sz w:val="24"/>
        </w:rPr>
        <w:t>понятия</w:t>
      </w:r>
      <w:r>
        <w:rPr>
          <w:color w:val="171717"/>
          <w:spacing w:val="4"/>
          <w:sz w:val="24"/>
        </w:rPr>
        <w:t xml:space="preserve"> </w:t>
      </w:r>
      <w:r>
        <w:rPr>
          <w:color w:val="171717"/>
          <w:sz w:val="24"/>
        </w:rPr>
        <w:t>«атмосферное</w:t>
      </w:r>
      <w:r>
        <w:rPr>
          <w:color w:val="171717"/>
          <w:spacing w:val="3"/>
          <w:sz w:val="24"/>
        </w:rPr>
        <w:t xml:space="preserve"> </w:t>
      </w:r>
      <w:r>
        <w:rPr>
          <w:color w:val="171717"/>
          <w:sz w:val="24"/>
        </w:rPr>
        <w:t>давление»,</w:t>
      </w:r>
      <w:r>
        <w:rPr>
          <w:color w:val="171717"/>
          <w:spacing w:val="9"/>
          <w:sz w:val="24"/>
        </w:rPr>
        <w:t xml:space="preserve"> </w:t>
      </w:r>
      <w:r>
        <w:rPr>
          <w:color w:val="171717"/>
          <w:sz w:val="24"/>
        </w:rPr>
        <w:t>«ветер»,</w:t>
      </w:r>
      <w:r>
        <w:rPr>
          <w:color w:val="171717"/>
          <w:spacing w:val="9"/>
          <w:sz w:val="24"/>
        </w:rPr>
        <w:t xml:space="preserve"> </w:t>
      </w:r>
      <w:r>
        <w:rPr>
          <w:color w:val="171717"/>
          <w:sz w:val="24"/>
        </w:rPr>
        <w:t>«атмосферные</w:t>
      </w:r>
      <w:r>
        <w:rPr>
          <w:color w:val="171717"/>
          <w:spacing w:val="3"/>
          <w:sz w:val="24"/>
        </w:rPr>
        <w:t xml:space="preserve"> </w:t>
      </w:r>
      <w:r>
        <w:rPr>
          <w:color w:val="171717"/>
          <w:sz w:val="24"/>
        </w:rPr>
        <w:t>осадки»,</w:t>
      </w:r>
      <w:r>
        <w:rPr>
          <w:color w:val="171717"/>
          <w:spacing w:val="7"/>
          <w:sz w:val="24"/>
        </w:rPr>
        <w:t xml:space="preserve"> </w:t>
      </w:r>
      <w:r>
        <w:rPr>
          <w:color w:val="171717"/>
          <w:spacing w:val="-2"/>
          <w:sz w:val="24"/>
        </w:rPr>
        <w:t>«воздуш-</w:t>
      </w:r>
    </w:p>
    <w:p w:rsidR="00AE3C4D" w:rsidRDefault="00E21DE7">
      <w:pPr>
        <w:pStyle w:val="a3"/>
        <w:ind w:firstLine="0"/>
      </w:pPr>
      <w:r>
        <w:rPr>
          <w:color w:val="171717"/>
        </w:rPr>
        <w:t>ные</w:t>
      </w:r>
      <w:r>
        <w:rPr>
          <w:color w:val="171717"/>
          <w:spacing w:val="-4"/>
        </w:rPr>
        <w:t xml:space="preserve"> </w:t>
      </w:r>
      <w:r>
        <w:rPr>
          <w:color w:val="171717"/>
        </w:rPr>
        <w:t>массы»</w:t>
      </w:r>
      <w:r>
        <w:rPr>
          <w:color w:val="171717"/>
          <w:spacing w:val="-8"/>
        </w:rPr>
        <w:t xml:space="preserve"> </w:t>
      </w:r>
      <w:r>
        <w:rPr>
          <w:color w:val="171717"/>
        </w:rPr>
        <w:t>для</w:t>
      </w:r>
      <w:r>
        <w:rPr>
          <w:color w:val="171717"/>
          <w:spacing w:val="-1"/>
        </w:rPr>
        <w:t xml:space="preserve"> </w:t>
      </w:r>
      <w:r>
        <w:rPr>
          <w:color w:val="171717"/>
        </w:rPr>
        <w:t>решения учебных</w:t>
      </w:r>
      <w:r>
        <w:rPr>
          <w:color w:val="171717"/>
          <w:spacing w:val="-1"/>
        </w:rPr>
        <w:t xml:space="preserve"> </w:t>
      </w:r>
      <w:r>
        <w:rPr>
          <w:color w:val="171717"/>
        </w:rPr>
        <w:t>и</w:t>
      </w:r>
      <w:r>
        <w:rPr>
          <w:color w:val="171717"/>
          <w:spacing w:val="-1"/>
        </w:rPr>
        <w:t xml:space="preserve"> </w:t>
      </w:r>
      <w:r>
        <w:rPr>
          <w:color w:val="171717"/>
        </w:rPr>
        <w:t>(или)</w:t>
      </w:r>
      <w:r>
        <w:rPr>
          <w:color w:val="171717"/>
          <w:spacing w:val="-2"/>
        </w:rPr>
        <w:t xml:space="preserve"> </w:t>
      </w:r>
      <w:r>
        <w:rPr>
          <w:color w:val="171717"/>
        </w:rPr>
        <w:t>практико-ориентированных</w:t>
      </w:r>
      <w:r>
        <w:rPr>
          <w:color w:val="171717"/>
          <w:spacing w:val="-2"/>
        </w:rPr>
        <w:t xml:space="preserve"> задач;</w:t>
      </w:r>
    </w:p>
    <w:p w:rsidR="00AE3C4D" w:rsidRDefault="00E21DE7" w:rsidP="00AA7C8F">
      <w:pPr>
        <w:pStyle w:val="a4"/>
        <w:numPr>
          <w:ilvl w:val="2"/>
          <w:numId w:val="271"/>
        </w:numPr>
        <w:tabs>
          <w:tab w:val="left" w:pos="1121"/>
        </w:tabs>
        <w:ind w:right="705" w:firstLine="708"/>
        <w:rPr>
          <w:sz w:val="24"/>
        </w:rPr>
      </w:pPr>
      <w:r>
        <w:rPr>
          <w:color w:val="171717"/>
          <w:sz w:val="24"/>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w:t>
      </w:r>
      <w:r>
        <w:rPr>
          <w:color w:val="171717"/>
          <w:spacing w:val="-2"/>
          <w:sz w:val="24"/>
        </w:rPr>
        <w:t>задач;</w:t>
      </w:r>
    </w:p>
    <w:p w:rsidR="00AE3C4D" w:rsidRDefault="00E21DE7" w:rsidP="00AA7C8F">
      <w:pPr>
        <w:pStyle w:val="a4"/>
        <w:numPr>
          <w:ilvl w:val="2"/>
          <w:numId w:val="271"/>
        </w:numPr>
        <w:tabs>
          <w:tab w:val="left" w:pos="1121"/>
        </w:tabs>
        <w:ind w:right="706" w:firstLine="708"/>
        <w:rPr>
          <w:sz w:val="24"/>
        </w:rPr>
      </w:pPr>
      <w:r>
        <w:rPr>
          <w:color w:val="171717"/>
          <w:sz w:val="24"/>
        </w:rPr>
        <w:t xml:space="preserve">проводить измерения температуры воздуха, атмосферного давления, скорости и направ- 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w:t>
      </w:r>
      <w:r>
        <w:rPr>
          <w:color w:val="171717"/>
          <w:spacing w:val="-2"/>
          <w:sz w:val="24"/>
        </w:rPr>
        <w:t>форме;</w:t>
      </w:r>
    </w:p>
    <w:p w:rsidR="00AE3C4D" w:rsidRDefault="00E21DE7" w:rsidP="00AA7C8F">
      <w:pPr>
        <w:pStyle w:val="a4"/>
        <w:numPr>
          <w:ilvl w:val="2"/>
          <w:numId w:val="271"/>
        </w:numPr>
        <w:tabs>
          <w:tab w:val="left" w:pos="1121"/>
        </w:tabs>
        <w:ind w:left="1120"/>
        <w:rPr>
          <w:sz w:val="24"/>
        </w:rPr>
      </w:pPr>
      <w:r>
        <w:rPr>
          <w:color w:val="171717"/>
          <w:sz w:val="24"/>
        </w:rPr>
        <w:t>называть</w:t>
      </w:r>
      <w:r>
        <w:rPr>
          <w:color w:val="171717"/>
          <w:spacing w:val="-11"/>
          <w:sz w:val="24"/>
        </w:rPr>
        <w:t xml:space="preserve"> </w:t>
      </w:r>
      <w:r>
        <w:rPr>
          <w:color w:val="171717"/>
          <w:sz w:val="24"/>
        </w:rPr>
        <w:t>границы</w:t>
      </w:r>
      <w:r>
        <w:rPr>
          <w:color w:val="171717"/>
          <w:spacing w:val="-12"/>
          <w:sz w:val="24"/>
        </w:rPr>
        <w:t xml:space="preserve"> </w:t>
      </w:r>
      <w:r>
        <w:rPr>
          <w:color w:val="171717"/>
          <w:spacing w:val="-2"/>
          <w:sz w:val="24"/>
        </w:rPr>
        <w:t>биосферы;</w:t>
      </w:r>
    </w:p>
    <w:p w:rsidR="00AE3C4D" w:rsidRDefault="00E21DE7" w:rsidP="00AA7C8F">
      <w:pPr>
        <w:pStyle w:val="a4"/>
        <w:numPr>
          <w:ilvl w:val="2"/>
          <w:numId w:val="271"/>
        </w:numPr>
        <w:tabs>
          <w:tab w:val="left" w:pos="1121"/>
        </w:tabs>
        <w:ind w:right="702" w:firstLine="708"/>
        <w:rPr>
          <w:sz w:val="24"/>
        </w:rPr>
      </w:pPr>
      <w:r>
        <w:rPr>
          <w:color w:val="171717"/>
          <w:sz w:val="24"/>
        </w:rPr>
        <w:t>приводить примеры приспособления живых организмов к среде обитания в разных при- родных зонах;</w:t>
      </w:r>
    </w:p>
    <w:p w:rsidR="00AE3C4D" w:rsidRDefault="00E21DE7" w:rsidP="00AA7C8F">
      <w:pPr>
        <w:pStyle w:val="a4"/>
        <w:numPr>
          <w:ilvl w:val="2"/>
          <w:numId w:val="271"/>
        </w:numPr>
        <w:tabs>
          <w:tab w:val="left" w:pos="1121"/>
        </w:tabs>
        <w:ind w:left="1120"/>
        <w:rPr>
          <w:sz w:val="24"/>
        </w:rPr>
      </w:pPr>
      <w:r>
        <w:rPr>
          <w:color w:val="171717"/>
          <w:sz w:val="24"/>
        </w:rPr>
        <w:t>различать</w:t>
      </w:r>
      <w:r>
        <w:rPr>
          <w:color w:val="171717"/>
          <w:spacing w:val="-11"/>
          <w:sz w:val="24"/>
        </w:rPr>
        <w:t xml:space="preserve"> </w:t>
      </w:r>
      <w:r>
        <w:rPr>
          <w:color w:val="171717"/>
          <w:sz w:val="24"/>
        </w:rPr>
        <w:t>растительный</w:t>
      </w:r>
      <w:r>
        <w:rPr>
          <w:color w:val="171717"/>
          <w:spacing w:val="-11"/>
          <w:sz w:val="24"/>
        </w:rPr>
        <w:t xml:space="preserve"> </w:t>
      </w:r>
      <w:r>
        <w:rPr>
          <w:color w:val="171717"/>
          <w:sz w:val="24"/>
        </w:rPr>
        <w:t>и</w:t>
      </w:r>
      <w:r>
        <w:rPr>
          <w:color w:val="171717"/>
          <w:spacing w:val="-11"/>
          <w:sz w:val="24"/>
        </w:rPr>
        <w:t xml:space="preserve"> </w:t>
      </w:r>
      <w:r>
        <w:rPr>
          <w:color w:val="171717"/>
          <w:sz w:val="24"/>
        </w:rPr>
        <w:t>животный</w:t>
      </w:r>
      <w:r>
        <w:rPr>
          <w:color w:val="171717"/>
          <w:spacing w:val="-11"/>
          <w:sz w:val="24"/>
        </w:rPr>
        <w:t xml:space="preserve"> </w:t>
      </w:r>
      <w:r>
        <w:rPr>
          <w:color w:val="171717"/>
          <w:sz w:val="24"/>
        </w:rPr>
        <w:t>мир</w:t>
      </w:r>
      <w:r>
        <w:rPr>
          <w:color w:val="171717"/>
          <w:spacing w:val="-11"/>
          <w:sz w:val="24"/>
        </w:rPr>
        <w:t xml:space="preserve"> </w:t>
      </w:r>
      <w:r>
        <w:rPr>
          <w:color w:val="171717"/>
          <w:sz w:val="24"/>
        </w:rPr>
        <w:t>разных</w:t>
      </w:r>
      <w:r>
        <w:rPr>
          <w:color w:val="171717"/>
          <w:spacing w:val="-12"/>
          <w:sz w:val="24"/>
        </w:rPr>
        <w:t xml:space="preserve"> </w:t>
      </w:r>
      <w:r>
        <w:rPr>
          <w:color w:val="171717"/>
          <w:sz w:val="24"/>
        </w:rPr>
        <w:t>территорий</w:t>
      </w:r>
      <w:r>
        <w:rPr>
          <w:color w:val="171717"/>
          <w:spacing w:val="-11"/>
          <w:sz w:val="24"/>
        </w:rPr>
        <w:t xml:space="preserve"> </w:t>
      </w:r>
      <w:r>
        <w:rPr>
          <w:color w:val="171717"/>
          <w:spacing w:val="-2"/>
          <w:sz w:val="24"/>
        </w:rPr>
        <w:t>Земли;</w:t>
      </w:r>
    </w:p>
    <w:p w:rsidR="00AE3C4D" w:rsidRDefault="00E21DE7" w:rsidP="00AA7C8F">
      <w:pPr>
        <w:pStyle w:val="a4"/>
        <w:numPr>
          <w:ilvl w:val="2"/>
          <w:numId w:val="271"/>
        </w:numPr>
        <w:tabs>
          <w:tab w:val="left" w:pos="1121"/>
        </w:tabs>
        <w:ind w:left="1120"/>
        <w:rPr>
          <w:sz w:val="24"/>
        </w:rPr>
      </w:pPr>
      <w:r>
        <w:rPr>
          <w:color w:val="171717"/>
          <w:spacing w:val="-2"/>
          <w:sz w:val="24"/>
        </w:rPr>
        <w:t>объяснять</w:t>
      </w:r>
      <w:r>
        <w:rPr>
          <w:color w:val="171717"/>
          <w:spacing w:val="5"/>
          <w:sz w:val="24"/>
        </w:rPr>
        <w:t xml:space="preserve"> </w:t>
      </w:r>
      <w:r>
        <w:rPr>
          <w:color w:val="171717"/>
          <w:spacing w:val="-2"/>
          <w:sz w:val="24"/>
        </w:rPr>
        <w:t>взаимосвязи</w:t>
      </w:r>
      <w:r>
        <w:rPr>
          <w:color w:val="171717"/>
          <w:spacing w:val="5"/>
          <w:sz w:val="24"/>
        </w:rPr>
        <w:t xml:space="preserve"> </w:t>
      </w:r>
      <w:r>
        <w:rPr>
          <w:color w:val="171717"/>
          <w:spacing w:val="-2"/>
          <w:sz w:val="24"/>
        </w:rPr>
        <w:t>компонентов</w:t>
      </w:r>
      <w:r>
        <w:rPr>
          <w:color w:val="171717"/>
          <w:spacing w:val="5"/>
          <w:sz w:val="24"/>
        </w:rPr>
        <w:t xml:space="preserve"> </w:t>
      </w:r>
      <w:r>
        <w:rPr>
          <w:color w:val="171717"/>
          <w:spacing w:val="-2"/>
          <w:sz w:val="24"/>
        </w:rPr>
        <w:t>природы</w:t>
      </w:r>
      <w:r>
        <w:rPr>
          <w:color w:val="171717"/>
          <w:spacing w:val="5"/>
          <w:sz w:val="24"/>
        </w:rPr>
        <w:t xml:space="preserve"> </w:t>
      </w:r>
      <w:r>
        <w:rPr>
          <w:color w:val="171717"/>
          <w:spacing w:val="-2"/>
          <w:sz w:val="24"/>
        </w:rPr>
        <w:t>в</w:t>
      </w:r>
      <w:r>
        <w:rPr>
          <w:color w:val="171717"/>
          <w:spacing w:val="4"/>
          <w:sz w:val="24"/>
        </w:rPr>
        <w:t xml:space="preserve"> </w:t>
      </w:r>
      <w:r>
        <w:rPr>
          <w:color w:val="171717"/>
          <w:spacing w:val="-2"/>
          <w:sz w:val="24"/>
        </w:rPr>
        <w:t>природно-территориальном</w:t>
      </w:r>
      <w:r>
        <w:rPr>
          <w:color w:val="171717"/>
          <w:spacing w:val="4"/>
          <w:sz w:val="24"/>
        </w:rPr>
        <w:t xml:space="preserve"> </w:t>
      </w:r>
      <w:r>
        <w:rPr>
          <w:color w:val="171717"/>
          <w:spacing w:val="-2"/>
          <w:sz w:val="24"/>
        </w:rPr>
        <w:t>комплексе;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2"/>
          <w:numId w:val="271"/>
        </w:numPr>
        <w:tabs>
          <w:tab w:val="left" w:pos="1121"/>
        </w:tabs>
        <w:spacing w:before="64"/>
        <w:ind w:left="1120"/>
        <w:rPr>
          <w:sz w:val="24"/>
        </w:rPr>
      </w:pPr>
      <w:r>
        <w:rPr>
          <w:color w:val="171717"/>
          <w:sz w:val="24"/>
        </w:rPr>
        <w:lastRenderedPageBreak/>
        <w:t>сравнивать</w:t>
      </w:r>
      <w:r>
        <w:rPr>
          <w:color w:val="171717"/>
          <w:spacing w:val="-11"/>
          <w:sz w:val="24"/>
        </w:rPr>
        <w:t xml:space="preserve"> </w:t>
      </w:r>
      <w:r>
        <w:rPr>
          <w:color w:val="171717"/>
          <w:sz w:val="24"/>
        </w:rPr>
        <w:t>особенности</w:t>
      </w:r>
      <w:r>
        <w:rPr>
          <w:color w:val="171717"/>
          <w:spacing w:val="-11"/>
          <w:sz w:val="24"/>
        </w:rPr>
        <w:t xml:space="preserve"> </w:t>
      </w:r>
      <w:r>
        <w:rPr>
          <w:color w:val="171717"/>
          <w:sz w:val="24"/>
        </w:rPr>
        <w:t>растительного</w:t>
      </w:r>
      <w:r>
        <w:rPr>
          <w:color w:val="171717"/>
          <w:spacing w:val="-11"/>
          <w:sz w:val="24"/>
        </w:rPr>
        <w:t xml:space="preserve"> </w:t>
      </w:r>
      <w:r>
        <w:rPr>
          <w:color w:val="171717"/>
          <w:sz w:val="24"/>
        </w:rPr>
        <w:t>и</w:t>
      </w:r>
      <w:r>
        <w:rPr>
          <w:color w:val="171717"/>
          <w:spacing w:val="-11"/>
          <w:sz w:val="24"/>
        </w:rPr>
        <w:t xml:space="preserve"> </w:t>
      </w:r>
      <w:r>
        <w:rPr>
          <w:color w:val="171717"/>
          <w:sz w:val="24"/>
        </w:rPr>
        <w:t>животного</w:t>
      </w:r>
      <w:r>
        <w:rPr>
          <w:color w:val="171717"/>
          <w:spacing w:val="-12"/>
          <w:sz w:val="24"/>
        </w:rPr>
        <w:t xml:space="preserve"> </w:t>
      </w:r>
      <w:r>
        <w:rPr>
          <w:color w:val="171717"/>
          <w:sz w:val="24"/>
        </w:rPr>
        <w:t>мира</w:t>
      </w:r>
      <w:r>
        <w:rPr>
          <w:color w:val="171717"/>
          <w:spacing w:val="-12"/>
          <w:sz w:val="24"/>
        </w:rPr>
        <w:t xml:space="preserve"> </w:t>
      </w:r>
      <w:r>
        <w:rPr>
          <w:color w:val="171717"/>
          <w:sz w:val="24"/>
        </w:rPr>
        <w:t>в</w:t>
      </w:r>
      <w:r>
        <w:rPr>
          <w:color w:val="171717"/>
          <w:spacing w:val="-12"/>
          <w:sz w:val="24"/>
        </w:rPr>
        <w:t xml:space="preserve"> </w:t>
      </w:r>
      <w:r>
        <w:rPr>
          <w:color w:val="171717"/>
          <w:sz w:val="24"/>
        </w:rPr>
        <w:t>различных</w:t>
      </w:r>
      <w:r>
        <w:rPr>
          <w:color w:val="171717"/>
          <w:spacing w:val="-11"/>
          <w:sz w:val="24"/>
        </w:rPr>
        <w:t xml:space="preserve"> </w:t>
      </w:r>
      <w:r>
        <w:rPr>
          <w:color w:val="171717"/>
          <w:sz w:val="24"/>
        </w:rPr>
        <w:t>природных</w:t>
      </w:r>
      <w:r>
        <w:rPr>
          <w:color w:val="171717"/>
          <w:spacing w:val="-12"/>
          <w:sz w:val="24"/>
        </w:rPr>
        <w:t xml:space="preserve"> </w:t>
      </w:r>
      <w:r>
        <w:rPr>
          <w:color w:val="171717"/>
          <w:spacing w:val="-2"/>
          <w:sz w:val="24"/>
        </w:rPr>
        <w:t>зонах;</w:t>
      </w:r>
    </w:p>
    <w:p w:rsidR="00AE3C4D" w:rsidRDefault="00E21DE7" w:rsidP="00AA7C8F">
      <w:pPr>
        <w:pStyle w:val="a4"/>
        <w:numPr>
          <w:ilvl w:val="2"/>
          <w:numId w:val="271"/>
        </w:numPr>
        <w:tabs>
          <w:tab w:val="left" w:pos="1121"/>
        </w:tabs>
        <w:ind w:right="705" w:firstLine="708"/>
        <w:rPr>
          <w:sz w:val="24"/>
        </w:rPr>
      </w:pPr>
      <w:r>
        <w:rPr>
          <w:color w:val="171717"/>
          <w:sz w:val="24"/>
        </w:rPr>
        <w:t>применять понятия «почва», «плодородие почв», «природный комплекс», «природно- территориальный комплекс», «круговорот веществ в природе» для решения учебных и (или) практико-ориентированных задач;</w:t>
      </w:r>
    </w:p>
    <w:p w:rsidR="00AE3C4D" w:rsidRDefault="00E21DE7" w:rsidP="00AA7C8F">
      <w:pPr>
        <w:pStyle w:val="a4"/>
        <w:numPr>
          <w:ilvl w:val="2"/>
          <w:numId w:val="271"/>
        </w:numPr>
        <w:tabs>
          <w:tab w:val="left" w:pos="1121"/>
        </w:tabs>
        <w:ind w:left="1120"/>
        <w:rPr>
          <w:sz w:val="24"/>
        </w:rPr>
      </w:pPr>
      <w:r>
        <w:rPr>
          <w:color w:val="171717"/>
          <w:sz w:val="24"/>
        </w:rPr>
        <w:t>сравнивать</w:t>
      </w:r>
      <w:r>
        <w:rPr>
          <w:color w:val="171717"/>
          <w:spacing w:val="-11"/>
          <w:sz w:val="24"/>
        </w:rPr>
        <w:t xml:space="preserve"> </w:t>
      </w:r>
      <w:r>
        <w:rPr>
          <w:color w:val="171717"/>
          <w:sz w:val="24"/>
        </w:rPr>
        <w:t>плодородие</w:t>
      </w:r>
      <w:r>
        <w:rPr>
          <w:color w:val="171717"/>
          <w:spacing w:val="-13"/>
          <w:sz w:val="24"/>
        </w:rPr>
        <w:t xml:space="preserve"> </w:t>
      </w:r>
      <w:r>
        <w:rPr>
          <w:color w:val="171717"/>
          <w:sz w:val="24"/>
        </w:rPr>
        <w:t>почв</w:t>
      </w:r>
      <w:r>
        <w:rPr>
          <w:color w:val="171717"/>
          <w:spacing w:val="-12"/>
          <w:sz w:val="24"/>
        </w:rPr>
        <w:t xml:space="preserve"> </w:t>
      </w:r>
      <w:r>
        <w:rPr>
          <w:color w:val="171717"/>
          <w:sz w:val="24"/>
        </w:rPr>
        <w:t>в</w:t>
      </w:r>
      <w:r>
        <w:rPr>
          <w:color w:val="171717"/>
          <w:spacing w:val="-13"/>
          <w:sz w:val="24"/>
        </w:rPr>
        <w:t xml:space="preserve"> </w:t>
      </w:r>
      <w:r>
        <w:rPr>
          <w:color w:val="171717"/>
          <w:sz w:val="24"/>
        </w:rPr>
        <w:t>различных</w:t>
      </w:r>
      <w:r>
        <w:rPr>
          <w:color w:val="171717"/>
          <w:spacing w:val="-11"/>
          <w:sz w:val="24"/>
        </w:rPr>
        <w:t xml:space="preserve"> </w:t>
      </w:r>
      <w:r>
        <w:rPr>
          <w:color w:val="171717"/>
          <w:sz w:val="24"/>
        </w:rPr>
        <w:t>природных</w:t>
      </w:r>
      <w:r>
        <w:rPr>
          <w:color w:val="171717"/>
          <w:spacing w:val="-12"/>
          <w:sz w:val="24"/>
        </w:rPr>
        <w:t xml:space="preserve"> </w:t>
      </w:r>
      <w:r>
        <w:rPr>
          <w:color w:val="171717"/>
          <w:spacing w:val="-2"/>
          <w:sz w:val="24"/>
        </w:rPr>
        <w:t>зонах;</w:t>
      </w:r>
    </w:p>
    <w:p w:rsidR="00AE3C4D" w:rsidRDefault="00E21DE7" w:rsidP="00AA7C8F">
      <w:pPr>
        <w:pStyle w:val="a4"/>
        <w:numPr>
          <w:ilvl w:val="2"/>
          <w:numId w:val="271"/>
        </w:numPr>
        <w:tabs>
          <w:tab w:val="left" w:pos="1121"/>
        </w:tabs>
        <w:ind w:right="705" w:firstLine="708"/>
        <w:rPr>
          <w:sz w:val="24"/>
        </w:rPr>
      </w:pPr>
      <w:r>
        <w:rPr>
          <w:color w:val="171717"/>
          <w:sz w:val="24"/>
        </w:rPr>
        <w:t>приводить примеры изменений в изученных геосферах в ре зультате деятельности чело- века на примере территории мира и своей местности, путей решения существующих экологиче- ских проблем.</w:t>
      </w:r>
    </w:p>
    <w:p w:rsidR="00AE3C4D" w:rsidRDefault="00AE3C4D">
      <w:pPr>
        <w:pStyle w:val="a3"/>
        <w:spacing w:before="5"/>
        <w:ind w:left="0" w:firstLine="0"/>
        <w:jc w:val="left"/>
      </w:pPr>
    </w:p>
    <w:p w:rsidR="00AE3C4D" w:rsidRDefault="00E21DE7" w:rsidP="00AA7C8F">
      <w:pPr>
        <w:pStyle w:val="1"/>
        <w:numPr>
          <w:ilvl w:val="0"/>
          <w:numId w:val="154"/>
        </w:numPr>
        <w:tabs>
          <w:tab w:val="left" w:pos="4959"/>
        </w:tabs>
        <w:ind w:right="433" w:hanging="4959"/>
      </w:pPr>
      <w:r>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7</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AA7C8F">
      <w:pPr>
        <w:pStyle w:val="a4"/>
        <w:numPr>
          <w:ilvl w:val="2"/>
          <w:numId w:val="271"/>
        </w:numPr>
        <w:tabs>
          <w:tab w:val="left" w:pos="1121"/>
        </w:tabs>
        <w:ind w:right="706" w:firstLine="708"/>
        <w:rPr>
          <w:sz w:val="24"/>
        </w:rPr>
      </w:pPr>
      <w:r>
        <w:rPr>
          <w:color w:val="171717"/>
          <w:sz w:val="24"/>
        </w:rPr>
        <w:t>описывать по географическим</w:t>
      </w:r>
      <w:r>
        <w:rPr>
          <w:color w:val="171717"/>
          <w:spacing w:val="-1"/>
          <w:sz w:val="24"/>
        </w:rPr>
        <w:t xml:space="preserve"> </w:t>
      </w:r>
      <w:r>
        <w:rPr>
          <w:color w:val="171717"/>
          <w:sz w:val="24"/>
        </w:rPr>
        <w:t>картам</w:t>
      </w:r>
      <w:r>
        <w:rPr>
          <w:color w:val="171717"/>
          <w:spacing w:val="-1"/>
          <w:sz w:val="24"/>
        </w:rPr>
        <w:t xml:space="preserve"> </w:t>
      </w:r>
      <w:r>
        <w:rPr>
          <w:color w:val="171717"/>
          <w:sz w:val="24"/>
        </w:rPr>
        <w:t>и глобусу</w:t>
      </w:r>
      <w:r>
        <w:rPr>
          <w:color w:val="171717"/>
          <w:spacing w:val="-2"/>
          <w:sz w:val="24"/>
        </w:rPr>
        <w:t xml:space="preserve"> </w:t>
      </w:r>
      <w:r>
        <w:rPr>
          <w:color w:val="171717"/>
          <w:sz w:val="24"/>
        </w:rPr>
        <w:t>местоположение</w:t>
      </w:r>
      <w:r>
        <w:rPr>
          <w:color w:val="171717"/>
          <w:spacing w:val="-1"/>
          <w:sz w:val="24"/>
        </w:rPr>
        <w:t xml:space="preserve"> </w:t>
      </w:r>
      <w:r>
        <w:rPr>
          <w:color w:val="171717"/>
          <w:sz w:val="24"/>
        </w:rPr>
        <w:t>изученных географиче- ских объектов для решения учебных и (или) практико-ориентированных задач;</w:t>
      </w:r>
    </w:p>
    <w:p w:rsidR="00AE3C4D" w:rsidRDefault="00E21DE7" w:rsidP="00AA7C8F">
      <w:pPr>
        <w:pStyle w:val="a4"/>
        <w:numPr>
          <w:ilvl w:val="2"/>
          <w:numId w:val="271"/>
        </w:numPr>
        <w:tabs>
          <w:tab w:val="left" w:pos="1121"/>
        </w:tabs>
        <w:ind w:right="710" w:firstLine="708"/>
        <w:rPr>
          <w:sz w:val="24"/>
        </w:rPr>
      </w:pPr>
      <w:r>
        <w:rPr>
          <w:color w:val="171717"/>
          <w:sz w:val="24"/>
        </w:rPr>
        <w:t xml:space="preserve">называть: строение и свойства (целостность, зональность, ритмичность) географической </w:t>
      </w:r>
      <w:r>
        <w:rPr>
          <w:color w:val="171717"/>
          <w:spacing w:val="-2"/>
          <w:sz w:val="24"/>
        </w:rPr>
        <w:t>оболочки;</w:t>
      </w:r>
    </w:p>
    <w:p w:rsidR="00AE3C4D" w:rsidRDefault="00E21DE7" w:rsidP="00AA7C8F">
      <w:pPr>
        <w:pStyle w:val="a4"/>
        <w:numPr>
          <w:ilvl w:val="2"/>
          <w:numId w:val="271"/>
        </w:numPr>
        <w:tabs>
          <w:tab w:val="left" w:pos="1121"/>
        </w:tabs>
        <w:ind w:right="702" w:firstLine="708"/>
        <w:rPr>
          <w:sz w:val="24"/>
        </w:rPr>
      </w:pPr>
      <w:r>
        <w:rPr>
          <w:color w:val="171717"/>
          <w:sz w:val="24"/>
        </w:rPr>
        <w:t xml:space="preserve">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 </w:t>
      </w:r>
      <w:r>
        <w:rPr>
          <w:color w:val="171717"/>
          <w:spacing w:val="-2"/>
          <w:sz w:val="24"/>
        </w:rPr>
        <w:t>ность;</w:t>
      </w:r>
    </w:p>
    <w:p w:rsidR="00AE3C4D" w:rsidRDefault="00E21DE7" w:rsidP="00AA7C8F">
      <w:pPr>
        <w:pStyle w:val="a4"/>
        <w:numPr>
          <w:ilvl w:val="2"/>
          <w:numId w:val="271"/>
        </w:numPr>
        <w:tabs>
          <w:tab w:val="left" w:pos="1121"/>
        </w:tabs>
        <w:ind w:right="702" w:firstLine="708"/>
        <w:jc w:val="left"/>
        <w:rPr>
          <w:sz w:val="24"/>
        </w:rPr>
      </w:pPr>
      <w:r>
        <w:rPr>
          <w:color w:val="171717"/>
          <w:sz w:val="24"/>
        </w:rPr>
        <w:t>определять природные зоны по их существенным признакам на основе интеграции и ин- терпретации информации об особенностях их природы;</w:t>
      </w:r>
    </w:p>
    <w:p w:rsidR="00AE3C4D" w:rsidRDefault="00E21DE7" w:rsidP="00AA7C8F">
      <w:pPr>
        <w:pStyle w:val="a4"/>
        <w:numPr>
          <w:ilvl w:val="2"/>
          <w:numId w:val="271"/>
        </w:numPr>
        <w:tabs>
          <w:tab w:val="left" w:pos="1121"/>
        </w:tabs>
        <w:ind w:left="1120"/>
        <w:jc w:val="left"/>
        <w:rPr>
          <w:sz w:val="24"/>
        </w:rPr>
      </w:pPr>
      <w:r>
        <w:rPr>
          <w:color w:val="171717"/>
          <w:sz w:val="24"/>
        </w:rPr>
        <w:t>различать</w:t>
      </w:r>
      <w:r>
        <w:rPr>
          <w:color w:val="171717"/>
          <w:spacing w:val="-12"/>
          <w:sz w:val="24"/>
        </w:rPr>
        <w:t xml:space="preserve"> </w:t>
      </w:r>
      <w:r>
        <w:rPr>
          <w:color w:val="171717"/>
          <w:sz w:val="24"/>
        </w:rPr>
        <w:t>изученные</w:t>
      </w:r>
      <w:r>
        <w:rPr>
          <w:color w:val="171717"/>
          <w:spacing w:val="-12"/>
          <w:sz w:val="24"/>
        </w:rPr>
        <w:t xml:space="preserve"> </w:t>
      </w:r>
      <w:r>
        <w:rPr>
          <w:color w:val="171717"/>
          <w:sz w:val="24"/>
        </w:rPr>
        <w:t>процессы</w:t>
      </w:r>
      <w:r>
        <w:rPr>
          <w:color w:val="171717"/>
          <w:spacing w:val="-12"/>
          <w:sz w:val="24"/>
        </w:rPr>
        <w:t xml:space="preserve"> </w:t>
      </w:r>
      <w:r>
        <w:rPr>
          <w:color w:val="171717"/>
          <w:sz w:val="24"/>
        </w:rPr>
        <w:t>и</w:t>
      </w:r>
      <w:r>
        <w:rPr>
          <w:color w:val="171717"/>
          <w:spacing w:val="-12"/>
          <w:sz w:val="24"/>
        </w:rPr>
        <w:t xml:space="preserve"> </w:t>
      </w:r>
      <w:r>
        <w:rPr>
          <w:color w:val="171717"/>
          <w:sz w:val="24"/>
        </w:rPr>
        <w:t>явления,</w:t>
      </w:r>
      <w:r>
        <w:rPr>
          <w:color w:val="171717"/>
          <w:spacing w:val="-13"/>
          <w:sz w:val="24"/>
        </w:rPr>
        <w:t xml:space="preserve"> </w:t>
      </w:r>
      <w:r>
        <w:rPr>
          <w:color w:val="171717"/>
          <w:sz w:val="24"/>
        </w:rPr>
        <w:t>происходящие</w:t>
      </w:r>
      <w:r>
        <w:rPr>
          <w:color w:val="171717"/>
          <w:spacing w:val="-12"/>
          <w:sz w:val="24"/>
        </w:rPr>
        <w:t xml:space="preserve"> </w:t>
      </w:r>
      <w:r>
        <w:rPr>
          <w:color w:val="171717"/>
          <w:sz w:val="24"/>
        </w:rPr>
        <w:t>в</w:t>
      </w:r>
      <w:r>
        <w:rPr>
          <w:color w:val="171717"/>
          <w:spacing w:val="-13"/>
          <w:sz w:val="24"/>
        </w:rPr>
        <w:t xml:space="preserve"> </w:t>
      </w:r>
      <w:r>
        <w:rPr>
          <w:color w:val="171717"/>
          <w:sz w:val="24"/>
        </w:rPr>
        <w:t>географической</w:t>
      </w:r>
      <w:r>
        <w:rPr>
          <w:color w:val="171717"/>
          <w:spacing w:val="-13"/>
          <w:sz w:val="24"/>
        </w:rPr>
        <w:t xml:space="preserve"> </w:t>
      </w:r>
      <w:r>
        <w:rPr>
          <w:color w:val="171717"/>
          <w:spacing w:val="-2"/>
          <w:sz w:val="24"/>
        </w:rPr>
        <w:t>оболочке;</w:t>
      </w:r>
    </w:p>
    <w:p w:rsidR="00AE3C4D" w:rsidRDefault="00E21DE7" w:rsidP="00AA7C8F">
      <w:pPr>
        <w:pStyle w:val="a4"/>
        <w:numPr>
          <w:ilvl w:val="2"/>
          <w:numId w:val="271"/>
        </w:numPr>
        <w:tabs>
          <w:tab w:val="left" w:pos="1121"/>
        </w:tabs>
        <w:ind w:left="1120"/>
        <w:jc w:val="left"/>
        <w:rPr>
          <w:sz w:val="24"/>
        </w:rPr>
      </w:pPr>
      <w:r>
        <w:rPr>
          <w:color w:val="171717"/>
          <w:sz w:val="24"/>
        </w:rPr>
        <w:t>приводить</w:t>
      </w:r>
      <w:r>
        <w:rPr>
          <w:color w:val="171717"/>
          <w:spacing w:val="-12"/>
          <w:sz w:val="24"/>
        </w:rPr>
        <w:t xml:space="preserve"> </w:t>
      </w:r>
      <w:r>
        <w:rPr>
          <w:color w:val="171717"/>
          <w:sz w:val="24"/>
        </w:rPr>
        <w:t>примеры</w:t>
      </w:r>
      <w:r>
        <w:rPr>
          <w:color w:val="171717"/>
          <w:spacing w:val="-12"/>
          <w:sz w:val="24"/>
        </w:rPr>
        <w:t xml:space="preserve"> </w:t>
      </w:r>
      <w:r>
        <w:rPr>
          <w:color w:val="171717"/>
          <w:sz w:val="24"/>
        </w:rPr>
        <w:t>изменений</w:t>
      </w:r>
      <w:r>
        <w:rPr>
          <w:color w:val="171717"/>
          <w:spacing w:val="-12"/>
          <w:sz w:val="24"/>
        </w:rPr>
        <w:t xml:space="preserve"> </w:t>
      </w:r>
      <w:r>
        <w:rPr>
          <w:color w:val="171717"/>
          <w:sz w:val="24"/>
        </w:rPr>
        <w:t>в</w:t>
      </w:r>
      <w:r>
        <w:rPr>
          <w:color w:val="171717"/>
          <w:spacing w:val="-12"/>
          <w:sz w:val="24"/>
        </w:rPr>
        <w:t xml:space="preserve"> </w:t>
      </w:r>
      <w:r>
        <w:rPr>
          <w:color w:val="171717"/>
          <w:sz w:val="24"/>
        </w:rPr>
        <w:t>геосферах</w:t>
      </w:r>
      <w:r>
        <w:rPr>
          <w:color w:val="171717"/>
          <w:spacing w:val="-11"/>
          <w:sz w:val="24"/>
        </w:rPr>
        <w:t xml:space="preserve"> </w:t>
      </w:r>
      <w:r>
        <w:rPr>
          <w:color w:val="171717"/>
          <w:sz w:val="24"/>
        </w:rPr>
        <w:t>в</w:t>
      </w:r>
      <w:r>
        <w:rPr>
          <w:color w:val="171717"/>
          <w:spacing w:val="-14"/>
          <w:sz w:val="24"/>
        </w:rPr>
        <w:t xml:space="preserve"> </w:t>
      </w:r>
      <w:r>
        <w:rPr>
          <w:color w:val="171717"/>
          <w:sz w:val="24"/>
        </w:rPr>
        <w:t>результате</w:t>
      </w:r>
      <w:r>
        <w:rPr>
          <w:color w:val="171717"/>
          <w:spacing w:val="-12"/>
          <w:sz w:val="24"/>
        </w:rPr>
        <w:t xml:space="preserve"> </w:t>
      </w:r>
      <w:r>
        <w:rPr>
          <w:color w:val="171717"/>
          <w:sz w:val="24"/>
        </w:rPr>
        <w:t>деятельности</w:t>
      </w:r>
      <w:r>
        <w:rPr>
          <w:color w:val="171717"/>
          <w:spacing w:val="-11"/>
          <w:sz w:val="24"/>
        </w:rPr>
        <w:t xml:space="preserve"> </w:t>
      </w:r>
      <w:r>
        <w:rPr>
          <w:color w:val="171717"/>
          <w:spacing w:val="-2"/>
          <w:sz w:val="24"/>
        </w:rPr>
        <w:t>человека;</w:t>
      </w:r>
    </w:p>
    <w:p w:rsidR="00AE3C4D" w:rsidRDefault="00E21DE7" w:rsidP="00AA7C8F">
      <w:pPr>
        <w:pStyle w:val="a4"/>
        <w:numPr>
          <w:ilvl w:val="2"/>
          <w:numId w:val="271"/>
        </w:numPr>
        <w:tabs>
          <w:tab w:val="left" w:pos="1121"/>
        </w:tabs>
        <w:ind w:right="714" w:firstLine="708"/>
        <w:jc w:val="left"/>
        <w:rPr>
          <w:sz w:val="24"/>
        </w:rPr>
      </w:pPr>
      <w:r>
        <w:rPr>
          <w:color w:val="171717"/>
          <w:sz w:val="24"/>
        </w:rPr>
        <w:t>описывать закономерности изменения в пространстве рельефа, климата, внутренних вод и органического мира;</w:t>
      </w:r>
    </w:p>
    <w:p w:rsidR="00AE3C4D" w:rsidRDefault="00E21DE7" w:rsidP="00AA7C8F">
      <w:pPr>
        <w:pStyle w:val="a4"/>
        <w:numPr>
          <w:ilvl w:val="2"/>
          <w:numId w:val="271"/>
        </w:numPr>
        <w:tabs>
          <w:tab w:val="left" w:pos="1121"/>
        </w:tabs>
        <w:ind w:right="703" w:firstLine="708"/>
        <w:jc w:val="left"/>
        <w:rPr>
          <w:sz w:val="24"/>
        </w:rPr>
      </w:pPr>
      <w:r>
        <w:rPr>
          <w:color w:val="171717"/>
          <w:sz w:val="24"/>
        </w:rPr>
        <w:t>выявлять взаимосвязи между компонентами природы в пределах отдельных территорий</w:t>
      </w:r>
      <w:r>
        <w:rPr>
          <w:color w:val="171717"/>
          <w:spacing w:val="40"/>
          <w:sz w:val="24"/>
        </w:rPr>
        <w:t xml:space="preserve"> </w:t>
      </w:r>
      <w:r>
        <w:rPr>
          <w:color w:val="171717"/>
          <w:sz w:val="24"/>
        </w:rPr>
        <w:t>с использованием различных источников географической информации;</w:t>
      </w:r>
    </w:p>
    <w:p w:rsidR="00AE3C4D" w:rsidRDefault="00E21DE7" w:rsidP="00AA7C8F">
      <w:pPr>
        <w:pStyle w:val="a4"/>
        <w:numPr>
          <w:ilvl w:val="2"/>
          <w:numId w:val="271"/>
        </w:numPr>
        <w:tabs>
          <w:tab w:val="left" w:pos="1121"/>
        </w:tabs>
        <w:ind w:right="709" w:firstLine="708"/>
        <w:jc w:val="left"/>
        <w:rPr>
          <w:sz w:val="24"/>
        </w:rPr>
      </w:pPr>
      <w:r>
        <w:rPr>
          <w:color w:val="171717"/>
          <w:sz w:val="24"/>
        </w:rPr>
        <w:t>называть особенности географических процессов на границах литосферных плит с учё- том характера взаимодействия и типа земной коры;</w:t>
      </w:r>
    </w:p>
    <w:p w:rsidR="00AE3C4D" w:rsidRDefault="00E21DE7" w:rsidP="00AA7C8F">
      <w:pPr>
        <w:pStyle w:val="a4"/>
        <w:numPr>
          <w:ilvl w:val="2"/>
          <w:numId w:val="271"/>
        </w:numPr>
        <w:tabs>
          <w:tab w:val="left" w:pos="1123"/>
        </w:tabs>
        <w:ind w:right="700" w:firstLine="708"/>
        <w:jc w:val="left"/>
        <w:rPr>
          <w:sz w:val="24"/>
        </w:rPr>
      </w:pPr>
      <w:r>
        <w:rPr>
          <w:color w:val="171717"/>
          <w:sz w:val="24"/>
        </w:rPr>
        <w:t>устанавливать</w:t>
      </w:r>
      <w:r>
        <w:rPr>
          <w:color w:val="171717"/>
          <w:spacing w:val="35"/>
          <w:sz w:val="24"/>
        </w:rPr>
        <w:t xml:space="preserve"> </w:t>
      </w:r>
      <w:r>
        <w:rPr>
          <w:color w:val="171717"/>
          <w:sz w:val="24"/>
        </w:rPr>
        <w:t>(используя</w:t>
      </w:r>
      <w:r>
        <w:rPr>
          <w:color w:val="171717"/>
          <w:spacing w:val="34"/>
          <w:sz w:val="24"/>
        </w:rPr>
        <w:t xml:space="preserve"> </w:t>
      </w:r>
      <w:r>
        <w:rPr>
          <w:color w:val="171717"/>
          <w:sz w:val="24"/>
        </w:rPr>
        <w:t>географические</w:t>
      </w:r>
      <w:r>
        <w:rPr>
          <w:color w:val="171717"/>
          <w:spacing w:val="33"/>
          <w:sz w:val="24"/>
        </w:rPr>
        <w:t xml:space="preserve"> </w:t>
      </w:r>
      <w:r>
        <w:rPr>
          <w:color w:val="171717"/>
          <w:sz w:val="24"/>
        </w:rPr>
        <w:t>карты)</w:t>
      </w:r>
      <w:r>
        <w:rPr>
          <w:color w:val="171717"/>
          <w:spacing w:val="33"/>
          <w:sz w:val="24"/>
        </w:rPr>
        <w:t xml:space="preserve"> </w:t>
      </w:r>
      <w:r>
        <w:rPr>
          <w:color w:val="171717"/>
          <w:sz w:val="24"/>
        </w:rPr>
        <w:t>взаимосвязи</w:t>
      </w:r>
      <w:r>
        <w:rPr>
          <w:color w:val="171717"/>
          <w:spacing w:val="35"/>
          <w:sz w:val="24"/>
        </w:rPr>
        <w:t xml:space="preserve"> </w:t>
      </w:r>
      <w:r>
        <w:rPr>
          <w:color w:val="171717"/>
          <w:sz w:val="24"/>
        </w:rPr>
        <w:t>между движением</w:t>
      </w:r>
      <w:r>
        <w:rPr>
          <w:color w:val="171717"/>
          <w:spacing w:val="33"/>
          <w:sz w:val="24"/>
        </w:rPr>
        <w:t xml:space="preserve"> </w:t>
      </w:r>
      <w:r>
        <w:rPr>
          <w:color w:val="171717"/>
          <w:sz w:val="24"/>
        </w:rPr>
        <w:t>лито- сферных плит и размещением крупных форм рельефа;</w:t>
      </w:r>
    </w:p>
    <w:p w:rsidR="00AE3C4D" w:rsidRDefault="00E21DE7" w:rsidP="00AA7C8F">
      <w:pPr>
        <w:pStyle w:val="a4"/>
        <w:numPr>
          <w:ilvl w:val="2"/>
          <w:numId w:val="271"/>
        </w:numPr>
        <w:tabs>
          <w:tab w:val="left" w:pos="1121"/>
        </w:tabs>
        <w:ind w:left="1120"/>
        <w:jc w:val="left"/>
        <w:rPr>
          <w:sz w:val="24"/>
        </w:rPr>
      </w:pPr>
      <w:r>
        <w:rPr>
          <w:color w:val="171717"/>
          <w:sz w:val="24"/>
        </w:rPr>
        <w:t>классифицировать</w:t>
      </w:r>
      <w:r>
        <w:rPr>
          <w:color w:val="171717"/>
          <w:spacing w:val="-11"/>
          <w:sz w:val="24"/>
        </w:rPr>
        <w:t xml:space="preserve"> </w:t>
      </w:r>
      <w:r>
        <w:rPr>
          <w:color w:val="171717"/>
          <w:sz w:val="24"/>
        </w:rPr>
        <w:t>воздушные</w:t>
      </w:r>
      <w:r>
        <w:rPr>
          <w:color w:val="171717"/>
          <w:spacing w:val="-14"/>
          <w:sz w:val="24"/>
        </w:rPr>
        <w:t xml:space="preserve"> </w:t>
      </w:r>
      <w:r>
        <w:rPr>
          <w:color w:val="171717"/>
          <w:sz w:val="24"/>
        </w:rPr>
        <w:t>массы</w:t>
      </w:r>
      <w:r>
        <w:rPr>
          <w:color w:val="171717"/>
          <w:spacing w:val="-12"/>
          <w:sz w:val="24"/>
        </w:rPr>
        <w:t xml:space="preserve"> </w:t>
      </w:r>
      <w:r>
        <w:rPr>
          <w:color w:val="171717"/>
          <w:sz w:val="24"/>
        </w:rPr>
        <w:t>Земли,</w:t>
      </w:r>
      <w:r>
        <w:rPr>
          <w:color w:val="171717"/>
          <w:spacing w:val="-11"/>
          <w:sz w:val="24"/>
        </w:rPr>
        <w:t xml:space="preserve"> </w:t>
      </w:r>
      <w:r>
        <w:rPr>
          <w:color w:val="171717"/>
          <w:sz w:val="24"/>
        </w:rPr>
        <w:t>типы</w:t>
      </w:r>
      <w:r>
        <w:rPr>
          <w:color w:val="171717"/>
          <w:spacing w:val="-12"/>
          <w:sz w:val="24"/>
        </w:rPr>
        <w:t xml:space="preserve"> </w:t>
      </w:r>
      <w:r>
        <w:rPr>
          <w:color w:val="171717"/>
          <w:sz w:val="24"/>
        </w:rPr>
        <w:t>климата</w:t>
      </w:r>
      <w:r>
        <w:rPr>
          <w:color w:val="171717"/>
          <w:spacing w:val="-12"/>
          <w:sz w:val="24"/>
        </w:rPr>
        <w:t xml:space="preserve"> </w:t>
      </w:r>
      <w:r>
        <w:rPr>
          <w:color w:val="171717"/>
          <w:sz w:val="24"/>
        </w:rPr>
        <w:t>по</w:t>
      </w:r>
      <w:r>
        <w:rPr>
          <w:color w:val="171717"/>
          <w:spacing w:val="-12"/>
          <w:sz w:val="24"/>
        </w:rPr>
        <w:t xml:space="preserve"> </w:t>
      </w:r>
      <w:r>
        <w:rPr>
          <w:color w:val="171717"/>
          <w:sz w:val="24"/>
        </w:rPr>
        <w:t>заданным</w:t>
      </w:r>
      <w:r>
        <w:rPr>
          <w:color w:val="171717"/>
          <w:spacing w:val="-13"/>
          <w:sz w:val="24"/>
        </w:rPr>
        <w:t xml:space="preserve"> </w:t>
      </w:r>
      <w:r>
        <w:rPr>
          <w:color w:val="171717"/>
          <w:spacing w:val="-2"/>
          <w:sz w:val="24"/>
        </w:rPr>
        <w:t>показателям;</w:t>
      </w:r>
    </w:p>
    <w:p w:rsidR="00AE3C4D" w:rsidRDefault="00E21DE7" w:rsidP="00AA7C8F">
      <w:pPr>
        <w:pStyle w:val="a4"/>
        <w:numPr>
          <w:ilvl w:val="2"/>
          <w:numId w:val="271"/>
        </w:numPr>
        <w:tabs>
          <w:tab w:val="left" w:pos="1121"/>
        </w:tabs>
        <w:ind w:right="712" w:firstLine="708"/>
        <w:jc w:val="left"/>
        <w:rPr>
          <w:sz w:val="24"/>
        </w:rPr>
      </w:pPr>
      <w:r>
        <w:rPr>
          <w:color w:val="171717"/>
          <w:sz w:val="24"/>
        </w:rPr>
        <w:t>объяснять</w:t>
      </w:r>
      <w:r>
        <w:rPr>
          <w:color w:val="171717"/>
          <w:spacing w:val="36"/>
          <w:sz w:val="24"/>
        </w:rPr>
        <w:t xml:space="preserve"> </w:t>
      </w:r>
      <w:r>
        <w:rPr>
          <w:color w:val="171717"/>
          <w:sz w:val="24"/>
        </w:rPr>
        <w:t>образование</w:t>
      </w:r>
      <w:r>
        <w:rPr>
          <w:color w:val="171717"/>
          <w:spacing w:val="33"/>
          <w:sz w:val="24"/>
        </w:rPr>
        <w:t xml:space="preserve"> </w:t>
      </w:r>
      <w:r>
        <w:rPr>
          <w:color w:val="171717"/>
          <w:sz w:val="24"/>
        </w:rPr>
        <w:t>тропических</w:t>
      </w:r>
      <w:r>
        <w:rPr>
          <w:color w:val="171717"/>
          <w:spacing w:val="36"/>
          <w:sz w:val="24"/>
        </w:rPr>
        <w:t xml:space="preserve"> </w:t>
      </w:r>
      <w:r>
        <w:rPr>
          <w:color w:val="171717"/>
          <w:sz w:val="24"/>
        </w:rPr>
        <w:t>муссонов,</w:t>
      </w:r>
      <w:r>
        <w:rPr>
          <w:color w:val="171717"/>
          <w:spacing w:val="34"/>
          <w:sz w:val="24"/>
        </w:rPr>
        <w:t xml:space="preserve"> </w:t>
      </w:r>
      <w:r>
        <w:rPr>
          <w:color w:val="171717"/>
          <w:sz w:val="24"/>
        </w:rPr>
        <w:t>пассатов</w:t>
      </w:r>
      <w:r>
        <w:rPr>
          <w:color w:val="171717"/>
          <w:spacing w:val="34"/>
          <w:sz w:val="24"/>
        </w:rPr>
        <w:t xml:space="preserve"> </w:t>
      </w:r>
      <w:r>
        <w:rPr>
          <w:color w:val="171717"/>
          <w:sz w:val="24"/>
        </w:rPr>
        <w:t>тропических</w:t>
      </w:r>
      <w:r>
        <w:rPr>
          <w:color w:val="171717"/>
          <w:spacing w:val="36"/>
          <w:sz w:val="24"/>
        </w:rPr>
        <w:t xml:space="preserve"> </w:t>
      </w:r>
      <w:r>
        <w:rPr>
          <w:color w:val="171717"/>
          <w:sz w:val="24"/>
        </w:rPr>
        <w:t>широт,</w:t>
      </w:r>
      <w:r>
        <w:rPr>
          <w:color w:val="171717"/>
          <w:spacing w:val="32"/>
          <w:sz w:val="24"/>
        </w:rPr>
        <w:t xml:space="preserve"> </w:t>
      </w:r>
      <w:r>
        <w:rPr>
          <w:color w:val="171717"/>
          <w:sz w:val="24"/>
        </w:rPr>
        <w:t xml:space="preserve">западных </w:t>
      </w:r>
      <w:r>
        <w:rPr>
          <w:color w:val="171717"/>
          <w:spacing w:val="-2"/>
          <w:sz w:val="24"/>
        </w:rPr>
        <w:t>ветров;</w:t>
      </w:r>
    </w:p>
    <w:p w:rsidR="00AE3C4D" w:rsidRDefault="00E21DE7" w:rsidP="00AA7C8F">
      <w:pPr>
        <w:pStyle w:val="a4"/>
        <w:numPr>
          <w:ilvl w:val="2"/>
          <w:numId w:val="271"/>
        </w:numPr>
        <w:tabs>
          <w:tab w:val="left" w:pos="1121"/>
        </w:tabs>
        <w:ind w:left="1120"/>
        <w:jc w:val="left"/>
        <w:rPr>
          <w:sz w:val="24"/>
        </w:rPr>
      </w:pPr>
      <w:r>
        <w:rPr>
          <w:color w:val="171717"/>
          <w:sz w:val="24"/>
        </w:rPr>
        <w:t>применять</w:t>
      </w:r>
      <w:r>
        <w:rPr>
          <w:color w:val="171717"/>
          <w:spacing w:val="70"/>
          <w:sz w:val="24"/>
        </w:rPr>
        <w:t xml:space="preserve"> </w:t>
      </w:r>
      <w:r>
        <w:rPr>
          <w:color w:val="171717"/>
          <w:sz w:val="24"/>
        </w:rPr>
        <w:t>понятия</w:t>
      </w:r>
      <w:r>
        <w:rPr>
          <w:color w:val="171717"/>
          <w:spacing w:val="69"/>
          <w:sz w:val="24"/>
        </w:rPr>
        <w:t xml:space="preserve"> </w:t>
      </w:r>
      <w:r>
        <w:rPr>
          <w:color w:val="171717"/>
          <w:sz w:val="24"/>
        </w:rPr>
        <w:t>«воздушные</w:t>
      </w:r>
      <w:r>
        <w:rPr>
          <w:color w:val="171717"/>
          <w:spacing w:val="70"/>
          <w:sz w:val="24"/>
        </w:rPr>
        <w:t xml:space="preserve"> </w:t>
      </w:r>
      <w:r>
        <w:rPr>
          <w:color w:val="171717"/>
          <w:sz w:val="24"/>
        </w:rPr>
        <w:t>массы»,</w:t>
      </w:r>
      <w:r>
        <w:rPr>
          <w:color w:val="171717"/>
          <w:spacing w:val="74"/>
          <w:sz w:val="24"/>
        </w:rPr>
        <w:t xml:space="preserve"> </w:t>
      </w:r>
      <w:r>
        <w:rPr>
          <w:color w:val="171717"/>
          <w:sz w:val="24"/>
        </w:rPr>
        <w:t>«муссоны»,</w:t>
      </w:r>
      <w:r>
        <w:rPr>
          <w:color w:val="171717"/>
          <w:spacing w:val="77"/>
          <w:sz w:val="24"/>
        </w:rPr>
        <w:t xml:space="preserve"> </w:t>
      </w:r>
      <w:r>
        <w:rPr>
          <w:color w:val="171717"/>
          <w:sz w:val="24"/>
        </w:rPr>
        <w:t>«пассаты»,</w:t>
      </w:r>
      <w:r>
        <w:rPr>
          <w:color w:val="171717"/>
          <w:spacing w:val="74"/>
          <w:sz w:val="24"/>
        </w:rPr>
        <w:t xml:space="preserve"> </w:t>
      </w:r>
      <w:r>
        <w:rPr>
          <w:color w:val="171717"/>
          <w:sz w:val="24"/>
        </w:rPr>
        <w:t>«западные</w:t>
      </w:r>
      <w:r>
        <w:rPr>
          <w:color w:val="171717"/>
          <w:spacing w:val="70"/>
          <w:sz w:val="24"/>
        </w:rPr>
        <w:t xml:space="preserve"> </w:t>
      </w:r>
      <w:r>
        <w:rPr>
          <w:color w:val="171717"/>
          <w:spacing w:val="-2"/>
          <w:sz w:val="24"/>
        </w:rPr>
        <w:t>ветры»,</w:t>
      </w:r>
    </w:p>
    <w:p w:rsidR="00AE3C4D" w:rsidRDefault="00E21DE7">
      <w:pPr>
        <w:pStyle w:val="a3"/>
        <w:ind w:firstLine="0"/>
        <w:jc w:val="left"/>
      </w:pPr>
      <w:r>
        <w:rPr>
          <w:color w:val="171717"/>
        </w:rPr>
        <w:t>«климатообразующий фактор» для решения учебных и (или) практико-ориентированных задач; описывать климат территории по климатограмме;</w:t>
      </w:r>
    </w:p>
    <w:p w:rsidR="00AE3C4D" w:rsidRDefault="00E21DE7" w:rsidP="00AA7C8F">
      <w:pPr>
        <w:pStyle w:val="a4"/>
        <w:numPr>
          <w:ilvl w:val="2"/>
          <w:numId w:val="271"/>
        </w:numPr>
        <w:tabs>
          <w:tab w:val="left" w:pos="1121"/>
        </w:tabs>
        <w:ind w:left="1120"/>
        <w:jc w:val="left"/>
        <w:rPr>
          <w:sz w:val="24"/>
        </w:rPr>
      </w:pPr>
      <w:r>
        <w:rPr>
          <w:color w:val="171717"/>
          <w:sz w:val="24"/>
        </w:rPr>
        <w:t>объяснять</w:t>
      </w:r>
      <w:r>
        <w:rPr>
          <w:color w:val="171717"/>
          <w:spacing w:val="-2"/>
          <w:sz w:val="24"/>
        </w:rPr>
        <w:t xml:space="preserve"> </w:t>
      </w:r>
      <w:r>
        <w:rPr>
          <w:color w:val="171717"/>
          <w:sz w:val="24"/>
        </w:rPr>
        <w:t>влияние</w:t>
      </w:r>
      <w:r>
        <w:rPr>
          <w:color w:val="171717"/>
          <w:spacing w:val="-4"/>
          <w:sz w:val="24"/>
        </w:rPr>
        <w:t xml:space="preserve"> </w:t>
      </w:r>
      <w:r>
        <w:rPr>
          <w:color w:val="171717"/>
          <w:sz w:val="24"/>
        </w:rPr>
        <w:t>климатообразующих</w:t>
      </w:r>
      <w:r>
        <w:rPr>
          <w:color w:val="171717"/>
          <w:spacing w:val="-1"/>
          <w:sz w:val="24"/>
        </w:rPr>
        <w:t xml:space="preserve"> </w:t>
      </w:r>
      <w:r>
        <w:rPr>
          <w:color w:val="171717"/>
          <w:sz w:val="24"/>
        </w:rPr>
        <w:t>факторов</w:t>
      </w:r>
      <w:r>
        <w:rPr>
          <w:color w:val="171717"/>
          <w:spacing w:val="-2"/>
          <w:sz w:val="24"/>
        </w:rPr>
        <w:t xml:space="preserve"> </w:t>
      </w:r>
      <w:r>
        <w:rPr>
          <w:color w:val="171717"/>
          <w:sz w:val="24"/>
        </w:rPr>
        <w:t>на</w:t>
      </w:r>
      <w:r>
        <w:rPr>
          <w:color w:val="171717"/>
          <w:spacing w:val="-4"/>
          <w:sz w:val="24"/>
        </w:rPr>
        <w:t xml:space="preserve"> </w:t>
      </w:r>
      <w:r>
        <w:rPr>
          <w:color w:val="171717"/>
          <w:sz w:val="24"/>
        </w:rPr>
        <w:t>климатические</w:t>
      </w:r>
      <w:r>
        <w:rPr>
          <w:color w:val="171717"/>
          <w:spacing w:val="-3"/>
          <w:sz w:val="24"/>
        </w:rPr>
        <w:t xml:space="preserve"> </w:t>
      </w:r>
      <w:r>
        <w:rPr>
          <w:color w:val="171717"/>
          <w:sz w:val="24"/>
        </w:rPr>
        <w:t>особенности</w:t>
      </w:r>
      <w:r>
        <w:rPr>
          <w:color w:val="171717"/>
          <w:spacing w:val="-2"/>
          <w:sz w:val="24"/>
        </w:rPr>
        <w:t xml:space="preserve"> терри-</w:t>
      </w:r>
    </w:p>
    <w:p w:rsidR="00AE3C4D" w:rsidRDefault="00E21DE7">
      <w:pPr>
        <w:pStyle w:val="a3"/>
        <w:ind w:firstLine="0"/>
        <w:jc w:val="left"/>
      </w:pPr>
      <w:r>
        <w:rPr>
          <w:color w:val="171717"/>
          <w:spacing w:val="-2"/>
        </w:rPr>
        <w:t>тории;</w:t>
      </w:r>
    </w:p>
    <w:p w:rsidR="00AE3C4D" w:rsidRDefault="00E21DE7" w:rsidP="00AA7C8F">
      <w:pPr>
        <w:pStyle w:val="a4"/>
        <w:numPr>
          <w:ilvl w:val="2"/>
          <w:numId w:val="271"/>
        </w:numPr>
        <w:tabs>
          <w:tab w:val="left" w:pos="1121"/>
        </w:tabs>
        <w:ind w:left="1120"/>
        <w:jc w:val="left"/>
        <w:rPr>
          <w:sz w:val="24"/>
        </w:rPr>
      </w:pPr>
      <w:r>
        <w:rPr>
          <w:color w:val="171717"/>
          <w:sz w:val="24"/>
        </w:rPr>
        <w:t>формулировать</w:t>
      </w:r>
      <w:r>
        <w:rPr>
          <w:color w:val="171717"/>
          <w:spacing w:val="-4"/>
          <w:sz w:val="24"/>
        </w:rPr>
        <w:t xml:space="preserve"> </w:t>
      </w:r>
      <w:r>
        <w:rPr>
          <w:color w:val="171717"/>
          <w:sz w:val="24"/>
        </w:rPr>
        <w:t>оценочные</w:t>
      </w:r>
      <w:r>
        <w:rPr>
          <w:color w:val="171717"/>
          <w:spacing w:val="-5"/>
          <w:sz w:val="24"/>
        </w:rPr>
        <w:t xml:space="preserve"> </w:t>
      </w:r>
      <w:r>
        <w:rPr>
          <w:color w:val="171717"/>
          <w:sz w:val="24"/>
        </w:rPr>
        <w:t>суждения</w:t>
      </w:r>
      <w:r>
        <w:rPr>
          <w:color w:val="171717"/>
          <w:spacing w:val="-4"/>
          <w:sz w:val="24"/>
        </w:rPr>
        <w:t xml:space="preserve"> </w:t>
      </w:r>
      <w:r>
        <w:rPr>
          <w:color w:val="171717"/>
          <w:sz w:val="24"/>
        </w:rPr>
        <w:t>о</w:t>
      </w:r>
      <w:r>
        <w:rPr>
          <w:color w:val="171717"/>
          <w:spacing w:val="-4"/>
          <w:sz w:val="24"/>
        </w:rPr>
        <w:t xml:space="preserve"> </w:t>
      </w:r>
      <w:r>
        <w:rPr>
          <w:color w:val="171717"/>
          <w:sz w:val="24"/>
        </w:rPr>
        <w:t>последствиях</w:t>
      </w:r>
      <w:r>
        <w:rPr>
          <w:color w:val="171717"/>
          <w:spacing w:val="-4"/>
          <w:sz w:val="24"/>
        </w:rPr>
        <w:t xml:space="preserve"> </w:t>
      </w:r>
      <w:r>
        <w:rPr>
          <w:color w:val="171717"/>
          <w:sz w:val="24"/>
        </w:rPr>
        <w:t>изменений</w:t>
      </w:r>
      <w:r>
        <w:rPr>
          <w:color w:val="171717"/>
          <w:spacing w:val="-5"/>
          <w:sz w:val="24"/>
        </w:rPr>
        <w:t xml:space="preserve"> </w:t>
      </w:r>
      <w:r>
        <w:rPr>
          <w:color w:val="171717"/>
          <w:sz w:val="24"/>
        </w:rPr>
        <w:t>компонентов</w:t>
      </w:r>
      <w:r>
        <w:rPr>
          <w:color w:val="171717"/>
          <w:spacing w:val="-6"/>
          <w:sz w:val="24"/>
        </w:rPr>
        <w:t xml:space="preserve"> </w:t>
      </w:r>
      <w:r>
        <w:rPr>
          <w:color w:val="171717"/>
          <w:sz w:val="24"/>
        </w:rPr>
        <w:t>природы</w:t>
      </w:r>
      <w:r>
        <w:rPr>
          <w:color w:val="171717"/>
          <w:spacing w:val="-4"/>
          <w:sz w:val="24"/>
        </w:rPr>
        <w:t xml:space="preserve"> </w:t>
      </w:r>
      <w:r>
        <w:rPr>
          <w:color w:val="171717"/>
          <w:spacing w:val="-10"/>
          <w:sz w:val="24"/>
        </w:rPr>
        <w:t>в</w:t>
      </w:r>
    </w:p>
    <w:p w:rsidR="00AE3C4D" w:rsidRDefault="00E21DE7">
      <w:pPr>
        <w:pStyle w:val="a3"/>
        <w:ind w:right="703" w:firstLine="0"/>
      </w:pPr>
      <w:r>
        <w:rPr>
          <w:color w:val="171717"/>
        </w:rPr>
        <w:t xml:space="preserve">результате деятельности человека с использованием разных источников географической инфор- </w:t>
      </w:r>
      <w:r>
        <w:rPr>
          <w:color w:val="171717"/>
          <w:spacing w:val="-2"/>
        </w:rPr>
        <w:t>мации;</w:t>
      </w:r>
    </w:p>
    <w:p w:rsidR="00AE3C4D" w:rsidRDefault="00E21DE7" w:rsidP="00AA7C8F">
      <w:pPr>
        <w:pStyle w:val="a4"/>
        <w:numPr>
          <w:ilvl w:val="2"/>
          <w:numId w:val="271"/>
        </w:numPr>
        <w:tabs>
          <w:tab w:val="left" w:pos="1121"/>
        </w:tabs>
        <w:ind w:left="1120"/>
        <w:rPr>
          <w:sz w:val="24"/>
        </w:rPr>
      </w:pPr>
      <w:r>
        <w:rPr>
          <w:color w:val="171717"/>
          <w:spacing w:val="-2"/>
          <w:sz w:val="24"/>
        </w:rPr>
        <w:t>различать</w:t>
      </w:r>
      <w:r>
        <w:rPr>
          <w:color w:val="171717"/>
          <w:spacing w:val="5"/>
          <w:sz w:val="24"/>
        </w:rPr>
        <w:t xml:space="preserve"> </w:t>
      </w:r>
      <w:r>
        <w:rPr>
          <w:color w:val="171717"/>
          <w:spacing w:val="-2"/>
          <w:sz w:val="24"/>
        </w:rPr>
        <w:t>океанические</w:t>
      </w:r>
      <w:r>
        <w:rPr>
          <w:color w:val="171717"/>
          <w:spacing w:val="4"/>
          <w:sz w:val="24"/>
        </w:rPr>
        <w:t xml:space="preserve"> </w:t>
      </w:r>
      <w:r>
        <w:rPr>
          <w:color w:val="171717"/>
          <w:spacing w:val="-2"/>
          <w:sz w:val="24"/>
        </w:rPr>
        <w:t>течения;</w:t>
      </w:r>
    </w:p>
    <w:p w:rsidR="00AE3C4D" w:rsidRDefault="00E21DE7" w:rsidP="00AA7C8F">
      <w:pPr>
        <w:pStyle w:val="a4"/>
        <w:numPr>
          <w:ilvl w:val="2"/>
          <w:numId w:val="271"/>
        </w:numPr>
        <w:tabs>
          <w:tab w:val="left" w:pos="1121"/>
        </w:tabs>
        <w:ind w:right="709" w:firstLine="708"/>
        <w:rPr>
          <w:sz w:val="24"/>
        </w:rPr>
      </w:pPr>
      <w:r>
        <w:rPr>
          <w:color w:val="171717"/>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E3C4D" w:rsidRDefault="00E21DE7" w:rsidP="00AA7C8F">
      <w:pPr>
        <w:pStyle w:val="a4"/>
        <w:numPr>
          <w:ilvl w:val="2"/>
          <w:numId w:val="271"/>
        </w:numPr>
        <w:tabs>
          <w:tab w:val="left" w:pos="1121"/>
        </w:tabs>
        <w:ind w:right="702" w:firstLine="708"/>
        <w:rPr>
          <w:sz w:val="24"/>
        </w:rPr>
      </w:pPr>
      <w:r>
        <w:rPr>
          <w:color w:val="171717"/>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w:t>
      </w:r>
      <w:r>
        <w:rPr>
          <w:color w:val="171717"/>
          <w:spacing w:val="-1"/>
          <w:sz w:val="24"/>
        </w:rPr>
        <w:t xml:space="preserve"> </w:t>
      </w:r>
      <w:r>
        <w:rPr>
          <w:color w:val="171717"/>
          <w:sz w:val="24"/>
        </w:rPr>
        <w:t>анализа различных источни- ков географической информации;</w:t>
      </w:r>
    </w:p>
    <w:p w:rsidR="00AE3C4D" w:rsidRDefault="00E21DE7" w:rsidP="00AA7C8F">
      <w:pPr>
        <w:pStyle w:val="a4"/>
        <w:numPr>
          <w:ilvl w:val="2"/>
          <w:numId w:val="271"/>
        </w:numPr>
        <w:tabs>
          <w:tab w:val="left" w:pos="1121"/>
        </w:tabs>
        <w:spacing w:before="1"/>
        <w:ind w:right="713" w:firstLine="708"/>
        <w:rPr>
          <w:sz w:val="24"/>
        </w:rPr>
      </w:pPr>
      <w:r>
        <w:rPr>
          <w:color w:val="171717"/>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E3C4D" w:rsidRDefault="00E21DE7" w:rsidP="00AA7C8F">
      <w:pPr>
        <w:pStyle w:val="a4"/>
        <w:numPr>
          <w:ilvl w:val="2"/>
          <w:numId w:val="271"/>
        </w:numPr>
        <w:tabs>
          <w:tab w:val="left" w:pos="1121"/>
        </w:tabs>
        <w:ind w:left="1120"/>
        <w:rPr>
          <w:sz w:val="24"/>
        </w:rPr>
      </w:pPr>
      <w:r>
        <w:rPr>
          <w:color w:val="171717"/>
          <w:sz w:val="24"/>
        </w:rPr>
        <w:t>различать</w:t>
      </w:r>
      <w:r>
        <w:rPr>
          <w:color w:val="171717"/>
          <w:spacing w:val="-12"/>
          <w:sz w:val="24"/>
        </w:rPr>
        <w:t xml:space="preserve"> </w:t>
      </w:r>
      <w:r>
        <w:rPr>
          <w:color w:val="171717"/>
          <w:sz w:val="24"/>
        </w:rPr>
        <w:t>и</w:t>
      </w:r>
      <w:r>
        <w:rPr>
          <w:color w:val="171717"/>
          <w:spacing w:val="-12"/>
          <w:sz w:val="24"/>
        </w:rPr>
        <w:t xml:space="preserve"> </w:t>
      </w:r>
      <w:r>
        <w:rPr>
          <w:color w:val="171717"/>
          <w:sz w:val="24"/>
        </w:rPr>
        <w:t>сравнивать</w:t>
      </w:r>
      <w:r>
        <w:rPr>
          <w:color w:val="171717"/>
          <w:spacing w:val="-12"/>
          <w:sz w:val="24"/>
        </w:rPr>
        <w:t xml:space="preserve"> </w:t>
      </w:r>
      <w:r>
        <w:rPr>
          <w:color w:val="171717"/>
          <w:sz w:val="24"/>
        </w:rPr>
        <w:t>численность</w:t>
      </w:r>
      <w:r>
        <w:rPr>
          <w:color w:val="171717"/>
          <w:spacing w:val="-13"/>
          <w:sz w:val="24"/>
        </w:rPr>
        <w:t xml:space="preserve"> </w:t>
      </w:r>
      <w:r>
        <w:rPr>
          <w:color w:val="171717"/>
          <w:sz w:val="24"/>
        </w:rPr>
        <w:t>населения</w:t>
      </w:r>
      <w:r>
        <w:rPr>
          <w:color w:val="171717"/>
          <w:spacing w:val="-12"/>
          <w:sz w:val="24"/>
        </w:rPr>
        <w:t xml:space="preserve"> </w:t>
      </w:r>
      <w:r>
        <w:rPr>
          <w:color w:val="171717"/>
          <w:sz w:val="24"/>
        </w:rPr>
        <w:t>крупных</w:t>
      </w:r>
      <w:r>
        <w:rPr>
          <w:color w:val="171717"/>
          <w:spacing w:val="-12"/>
          <w:sz w:val="24"/>
        </w:rPr>
        <w:t xml:space="preserve"> </w:t>
      </w:r>
      <w:r>
        <w:rPr>
          <w:color w:val="171717"/>
          <w:sz w:val="24"/>
        </w:rPr>
        <w:t>стран</w:t>
      </w:r>
      <w:r>
        <w:rPr>
          <w:color w:val="171717"/>
          <w:spacing w:val="-12"/>
          <w:sz w:val="24"/>
        </w:rPr>
        <w:t xml:space="preserve"> </w:t>
      </w:r>
      <w:r>
        <w:rPr>
          <w:color w:val="171717"/>
          <w:spacing w:val="-2"/>
          <w:sz w:val="24"/>
        </w:rPr>
        <w:t>мира;</w:t>
      </w:r>
    </w:p>
    <w:p w:rsidR="00AE3C4D" w:rsidRDefault="00E21DE7" w:rsidP="00AA7C8F">
      <w:pPr>
        <w:pStyle w:val="a4"/>
        <w:numPr>
          <w:ilvl w:val="2"/>
          <w:numId w:val="271"/>
        </w:numPr>
        <w:tabs>
          <w:tab w:val="left" w:pos="1121"/>
        </w:tabs>
        <w:ind w:left="1120"/>
        <w:rPr>
          <w:sz w:val="24"/>
        </w:rPr>
      </w:pPr>
      <w:r>
        <w:rPr>
          <w:color w:val="171717"/>
          <w:sz w:val="24"/>
        </w:rPr>
        <w:t>сравнивать</w:t>
      </w:r>
      <w:r>
        <w:rPr>
          <w:color w:val="171717"/>
          <w:spacing w:val="-15"/>
          <w:sz w:val="24"/>
        </w:rPr>
        <w:t xml:space="preserve"> </w:t>
      </w:r>
      <w:r>
        <w:rPr>
          <w:color w:val="171717"/>
          <w:sz w:val="24"/>
        </w:rPr>
        <w:t>плотность</w:t>
      </w:r>
      <w:r>
        <w:rPr>
          <w:color w:val="171717"/>
          <w:spacing w:val="-15"/>
          <w:sz w:val="24"/>
        </w:rPr>
        <w:t xml:space="preserve"> </w:t>
      </w:r>
      <w:r>
        <w:rPr>
          <w:color w:val="171717"/>
          <w:sz w:val="24"/>
        </w:rPr>
        <w:t>населения</w:t>
      </w:r>
      <w:r>
        <w:rPr>
          <w:color w:val="171717"/>
          <w:spacing w:val="-15"/>
          <w:sz w:val="24"/>
        </w:rPr>
        <w:t xml:space="preserve"> </w:t>
      </w:r>
      <w:r>
        <w:rPr>
          <w:color w:val="171717"/>
          <w:sz w:val="24"/>
        </w:rPr>
        <w:t>различных</w:t>
      </w:r>
      <w:r>
        <w:rPr>
          <w:color w:val="171717"/>
          <w:spacing w:val="-14"/>
          <w:sz w:val="24"/>
        </w:rPr>
        <w:t xml:space="preserve"> </w:t>
      </w:r>
      <w:r>
        <w:rPr>
          <w:color w:val="171717"/>
          <w:spacing w:val="-2"/>
          <w:sz w:val="24"/>
        </w:rPr>
        <w:t>территорий;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2"/>
          <w:numId w:val="271"/>
        </w:numPr>
        <w:tabs>
          <w:tab w:val="left" w:pos="1121"/>
        </w:tabs>
        <w:spacing w:before="64"/>
        <w:ind w:right="703" w:firstLine="708"/>
        <w:jc w:val="left"/>
        <w:rPr>
          <w:sz w:val="24"/>
        </w:rPr>
      </w:pPr>
      <w:r>
        <w:rPr>
          <w:color w:val="171717"/>
          <w:sz w:val="24"/>
        </w:rPr>
        <w:lastRenderedPageBreak/>
        <w:t>применять</w:t>
      </w:r>
      <w:r>
        <w:rPr>
          <w:color w:val="171717"/>
          <w:spacing w:val="40"/>
          <w:sz w:val="24"/>
        </w:rPr>
        <w:t xml:space="preserve"> </w:t>
      </w:r>
      <w:r>
        <w:rPr>
          <w:color w:val="171717"/>
          <w:sz w:val="24"/>
        </w:rPr>
        <w:t>понятие</w:t>
      </w:r>
      <w:r>
        <w:rPr>
          <w:color w:val="171717"/>
          <w:spacing w:val="40"/>
          <w:sz w:val="24"/>
        </w:rPr>
        <w:t xml:space="preserve"> </w:t>
      </w:r>
      <w:r>
        <w:rPr>
          <w:color w:val="171717"/>
          <w:sz w:val="24"/>
        </w:rPr>
        <w:t>«плотность</w:t>
      </w:r>
      <w:r>
        <w:rPr>
          <w:color w:val="171717"/>
          <w:spacing w:val="40"/>
          <w:sz w:val="24"/>
        </w:rPr>
        <w:t xml:space="preserve"> </w:t>
      </w:r>
      <w:r>
        <w:rPr>
          <w:color w:val="171717"/>
          <w:sz w:val="24"/>
        </w:rPr>
        <w:t>населения»</w:t>
      </w:r>
      <w:r>
        <w:rPr>
          <w:color w:val="171717"/>
          <w:spacing w:val="40"/>
          <w:sz w:val="24"/>
        </w:rPr>
        <w:t xml:space="preserve"> </w:t>
      </w:r>
      <w:r>
        <w:rPr>
          <w:color w:val="171717"/>
          <w:sz w:val="24"/>
        </w:rPr>
        <w:t>для</w:t>
      </w:r>
      <w:r>
        <w:rPr>
          <w:color w:val="171717"/>
          <w:spacing w:val="40"/>
          <w:sz w:val="24"/>
        </w:rPr>
        <w:t xml:space="preserve"> </w:t>
      </w:r>
      <w:r>
        <w:rPr>
          <w:color w:val="171717"/>
          <w:sz w:val="24"/>
        </w:rPr>
        <w:t>решения</w:t>
      </w:r>
      <w:r>
        <w:rPr>
          <w:color w:val="171717"/>
          <w:spacing w:val="40"/>
          <w:sz w:val="24"/>
        </w:rPr>
        <w:t xml:space="preserve"> </w:t>
      </w:r>
      <w:r>
        <w:rPr>
          <w:color w:val="171717"/>
          <w:sz w:val="24"/>
        </w:rPr>
        <w:t>учебных</w:t>
      </w:r>
      <w:r>
        <w:rPr>
          <w:color w:val="171717"/>
          <w:spacing w:val="40"/>
          <w:sz w:val="24"/>
        </w:rPr>
        <w:t xml:space="preserve"> </w:t>
      </w:r>
      <w:r>
        <w:rPr>
          <w:color w:val="171717"/>
          <w:sz w:val="24"/>
        </w:rPr>
        <w:t>и</w:t>
      </w:r>
      <w:r>
        <w:rPr>
          <w:color w:val="171717"/>
          <w:spacing w:val="40"/>
          <w:sz w:val="24"/>
        </w:rPr>
        <w:t xml:space="preserve"> </w:t>
      </w:r>
      <w:r>
        <w:rPr>
          <w:color w:val="171717"/>
          <w:sz w:val="24"/>
        </w:rPr>
        <w:t>(или)</w:t>
      </w:r>
      <w:r>
        <w:rPr>
          <w:color w:val="171717"/>
          <w:spacing w:val="40"/>
          <w:sz w:val="24"/>
        </w:rPr>
        <w:t xml:space="preserve"> </w:t>
      </w:r>
      <w:r>
        <w:rPr>
          <w:color w:val="171717"/>
          <w:sz w:val="24"/>
        </w:rPr>
        <w:t>практико-</w:t>
      </w:r>
      <w:r>
        <w:rPr>
          <w:color w:val="171717"/>
          <w:spacing w:val="40"/>
          <w:sz w:val="24"/>
        </w:rPr>
        <w:t xml:space="preserve"> </w:t>
      </w:r>
      <w:r>
        <w:rPr>
          <w:color w:val="171717"/>
          <w:sz w:val="24"/>
        </w:rPr>
        <w:t>ориентированных задач;</w:t>
      </w:r>
    </w:p>
    <w:p w:rsidR="00AE3C4D" w:rsidRDefault="00E21DE7" w:rsidP="00AA7C8F">
      <w:pPr>
        <w:pStyle w:val="a4"/>
        <w:numPr>
          <w:ilvl w:val="2"/>
          <w:numId w:val="271"/>
        </w:numPr>
        <w:tabs>
          <w:tab w:val="left" w:pos="1121"/>
        </w:tabs>
        <w:ind w:left="1120"/>
        <w:jc w:val="left"/>
        <w:rPr>
          <w:sz w:val="24"/>
        </w:rPr>
      </w:pPr>
      <w:r>
        <w:rPr>
          <w:color w:val="171717"/>
          <w:sz w:val="24"/>
        </w:rPr>
        <w:t>различать</w:t>
      </w:r>
      <w:r>
        <w:rPr>
          <w:color w:val="171717"/>
          <w:spacing w:val="-11"/>
          <w:sz w:val="24"/>
        </w:rPr>
        <w:t xml:space="preserve"> </w:t>
      </w:r>
      <w:r>
        <w:rPr>
          <w:color w:val="171717"/>
          <w:sz w:val="24"/>
        </w:rPr>
        <w:t>городские</w:t>
      </w:r>
      <w:r>
        <w:rPr>
          <w:color w:val="171717"/>
          <w:spacing w:val="-12"/>
          <w:sz w:val="24"/>
        </w:rPr>
        <w:t xml:space="preserve"> </w:t>
      </w:r>
      <w:r>
        <w:rPr>
          <w:color w:val="171717"/>
          <w:sz w:val="24"/>
        </w:rPr>
        <w:t>и</w:t>
      </w:r>
      <w:r>
        <w:rPr>
          <w:color w:val="171717"/>
          <w:spacing w:val="-13"/>
          <w:sz w:val="24"/>
        </w:rPr>
        <w:t xml:space="preserve"> </w:t>
      </w:r>
      <w:r>
        <w:rPr>
          <w:color w:val="171717"/>
          <w:sz w:val="24"/>
        </w:rPr>
        <w:t>сельские</w:t>
      </w:r>
      <w:r>
        <w:rPr>
          <w:color w:val="171717"/>
          <w:spacing w:val="-12"/>
          <w:sz w:val="24"/>
        </w:rPr>
        <w:t xml:space="preserve"> </w:t>
      </w:r>
      <w:r>
        <w:rPr>
          <w:color w:val="171717"/>
          <w:spacing w:val="-2"/>
          <w:sz w:val="24"/>
        </w:rPr>
        <w:t>поселения;</w:t>
      </w:r>
    </w:p>
    <w:p w:rsidR="00AE3C4D" w:rsidRDefault="00E21DE7" w:rsidP="00AA7C8F">
      <w:pPr>
        <w:pStyle w:val="a4"/>
        <w:numPr>
          <w:ilvl w:val="2"/>
          <w:numId w:val="271"/>
        </w:numPr>
        <w:tabs>
          <w:tab w:val="left" w:pos="1121"/>
        </w:tabs>
        <w:ind w:left="1120"/>
        <w:jc w:val="left"/>
        <w:rPr>
          <w:sz w:val="24"/>
        </w:rPr>
      </w:pPr>
      <w:r>
        <w:rPr>
          <w:color w:val="171717"/>
          <w:spacing w:val="-2"/>
          <w:sz w:val="24"/>
        </w:rPr>
        <w:t>приводить</w:t>
      </w:r>
      <w:r>
        <w:rPr>
          <w:color w:val="171717"/>
          <w:sz w:val="24"/>
        </w:rPr>
        <w:t xml:space="preserve"> </w:t>
      </w:r>
      <w:r>
        <w:rPr>
          <w:color w:val="171717"/>
          <w:spacing w:val="-2"/>
          <w:sz w:val="24"/>
        </w:rPr>
        <w:t>примеры</w:t>
      </w:r>
      <w:r>
        <w:rPr>
          <w:color w:val="171717"/>
          <w:sz w:val="24"/>
        </w:rPr>
        <w:t xml:space="preserve"> </w:t>
      </w:r>
      <w:r>
        <w:rPr>
          <w:color w:val="171717"/>
          <w:spacing w:val="-2"/>
          <w:sz w:val="24"/>
        </w:rPr>
        <w:t>крупнейших</w:t>
      </w:r>
      <w:r>
        <w:rPr>
          <w:color w:val="171717"/>
          <w:spacing w:val="2"/>
          <w:sz w:val="24"/>
        </w:rPr>
        <w:t xml:space="preserve"> </w:t>
      </w:r>
      <w:r>
        <w:rPr>
          <w:color w:val="171717"/>
          <w:spacing w:val="-2"/>
          <w:sz w:val="24"/>
        </w:rPr>
        <w:t>городов</w:t>
      </w:r>
      <w:r>
        <w:rPr>
          <w:color w:val="171717"/>
          <w:spacing w:val="-1"/>
          <w:sz w:val="24"/>
        </w:rPr>
        <w:t xml:space="preserve"> </w:t>
      </w:r>
      <w:r>
        <w:rPr>
          <w:color w:val="171717"/>
          <w:spacing w:val="-2"/>
          <w:sz w:val="24"/>
        </w:rPr>
        <w:t>мира;</w:t>
      </w:r>
    </w:p>
    <w:p w:rsidR="00AE3C4D" w:rsidRDefault="00E21DE7" w:rsidP="00AA7C8F">
      <w:pPr>
        <w:pStyle w:val="a4"/>
        <w:numPr>
          <w:ilvl w:val="2"/>
          <w:numId w:val="271"/>
        </w:numPr>
        <w:tabs>
          <w:tab w:val="left" w:pos="1121"/>
        </w:tabs>
        <w:ind w:left="1120"/>
        <w:jc w:val="left"/>
        <w:rPr>
          <w:sz w:val="24"/>
        </w:rPr>
      </w:pPr>
      <w:r>
        <w:rPr>
          <w:color w:val="171717"/>
          <w:sz w:val="24"/>
        </w:rPr>
        <w:t>приводить</w:t>
      </w:r>
      <w:r>
        <w:rPr>
          <w:color w:val="171717"/>
          <w:spacing w:val="-14"/>
          <w:sz w:val="24"/>
        </w:rPr>
        <w:t xml:space="preserve"> </w:t>
      </w:r>
      <w:r>
        <w:rPr>
          <w:color w:val="171717"/>
          <w:sz w:val="24"/>
        </w:rPr>
        <w:t>примеры</w:t>
      </w:r>
      <w:r>
        <w:rPr>
          <w:color w:val="171717"/>
          <w:spacing w:val="-13"/>
          <w:sz w:val="24"/>
        </w:rPr>
        <w:t xml:space="preserve"> </w:t>
      </w:r>
      <w:r>
        <w:rPr>
          <w:color w:val="171717"/>
          <w:sz w:val="24"/>
        </w:rPr>
        <w:t>мировых</w:t>
      </w:r>
      <w:r>
        <w:rPr>
          <w:color w:val="171717"/>
          <w:spacing w:val="-15"/>
          <w:sz w:val="24"/>
        </w:rPr>
        <w:t xml:space="preserve"> </w:t>
      </w:r>
      <w:r>
        <w:rPr>
          <w:color w:val="171717"/>
          <w:sz w:val="24"/>
        </w:rPr>
        <w:t>и</w:t>
      </w:r>
      <w:r>
        <w:rPr>
          <w:color w:val="171717"/>
          <w:spacing w:val="-13"/>
          <w:sz w:val="24"/>
        </w:rPr>
        <w:t xml:space="preserve"> </w:t>
      </w:r>
      <w:r>
        <w:rPr>
          <w:color w:val="171717"/>
          <w:sz w:val="24"/>
        </w:rPr>
        <w:t>национальных</w:t>
      </w:r>
      <w:r>
        <w:rPr>
          <w:color w:val="171717"/>
          <w:spacing w:val="-13"/>
          <w:sz w:val="24"/>
        </w:rPr>
        <w:t xml:space="preserve"> </w:t>
      </w:r>
      <w:r>
        <w:rPr>
          <w:color w:val="171717"/>
          <w:spacing w:val="-2"/>
          <w:sz w:val="24"/>
        </w:rPr>
        <w:t>религий;</w:t>
      </w:r>
    </w:p>
    <w:p w:rsidR="00AE3C4D" w:rsidRDefault="00E21DE7" w:rsidP="00AA7C8F">
      <w:pPr>
        <w:pStyle w:val="a4"/>
        <w:numPr>
          <w:ilvl w:val="2"/>
          <w:numId w:val="271"/>
        </w:numPr>
        <w:tabs>
          <w:tab w:val="left" w:pos="1121"/>
        </w:tabs>
        <w:ind w:left="1120"/>
        <w:jc w:val="left"/>
        <w:rPr>
          <w:sz w:val="24"/>
        </w:rPr>
      </w:pPr>
      <w:r>
        <w:rPr>
          <w:color w:val="171717"/>
          <w:spacing w:val="-2"/>
          <w:sz w:val="24"/>
        </w:rPr>
        <w:t>проводить</w:t>
      </w:r>
      <w:r>
        <w:rPr>
          <w:color w:val="171717"/>
          <w:spacing w:val="3"/>
          <w:sz w:val="24"/>
        </w:rPr>
        <w:t xml:space="preserve"> </w:t>
      </w:r>
      <w:r>
        <w:rPr>
          <w:color w:val="171717"/>
          <w:spacing w:val="-2"/>
          <w:sz w:val="24"/>
        </w:rPr>
        <w:t>языковую</w:t>
      </w:r>
      <w:r>
        <w:rPr>
          <w:color w:val="171717"/>
          <w:spacing w:val="4"/>
          <w:sz w:val="24"/>
        </w:rPr>
        <w:t xml:space="preserve"> </w:t>
      </w:r>
      <w:r>
        <w:rPr>
          <w:color w:val="171717"/>
          <w:spacing w:val="-2"/>
          <w:sz w:val="24"/>
        </w:rPr>
        <w:t>классификацию</w:t>
      </w:r>
      <w:r>
        <w:rPr>
          <w:color w:val="171717"/>
          <w:spacing w:val="3"/>
          <w:sz w:val="24"/>
        </w:rPr>
        <w:t xml:space="preserve"> </w:t>
      </w:r>
      <w:r>
        <w:rPr>
          <w:color w:val="171717"/>
          <w:spacing w:val="-2"/>
          <w:sz w:val="24"/>
        </w:rPr>
        <w:t>народов;</w:t>
      </w:r>
    </w:p>
    <w:p w:rsidR="00AE3C4D" w:rsidRDefault="00E21DE7" w:rsidP="00AA7C8F">
      <w:pPr>
        <w:pStyle w:val="a4"/>
        <w:numPr>
          <w:ilvl w:val="2"/>
          <w:numId w:val="271"/>
        </w:numPr>
        <w:tabs>
          <w:tab w:val="left" w:pos="1121"/>
        </w:tabs>
        <w:ind w:left="1120"/>
        <w:jc w:val="left"/>
        <w:rPr>
          <w:sz w:val="24"/>
        </w:rPr>
      </w:pPr>
      <w:r>
        <w:rPr>
          <w:color w:val="171717"/>
          <w:sz w:val="24"/>
        </w:rPr>
        <w:t>различать</w:t>
      </w:r>
      <w:r>
        <w:rPr>
          <w:color w:val="171717"/>
          <w:spacing w:val="14"/>
          <w:sz w:val="24"/>
        </w:rPr>
        <w:t xml:space="preserve"> </w:t>
      </w:r>
      <w:r>
        <w:rPr>
          <w:color w:val="171717"/>
          <w:sz w:val="24"/>
        </w:rPr>
        <w:t>основные</w:t>
      </w:r>
      <w:r>
        <w:rPr>
          <w:color w:val="171717"/>
          <w:spacing w:val="12"/>
          <w:sz w:val="24"/>
        </w:rPr>
        <w:t xml:space="preserve"> </w:t>
      </w:r>
      <w:r>
        <w:rPr>
          <w:color w:val="171717"/>
          <w:sz w:val="24"/>
        </w:rPr>
        <w:t>виды</w:t>
      </w:r>
      <w:r>
        <w:rPr>
          <w:color w:val="171717"/>
          <w:spacing w:val="13"/>
          <w:sz w:val="24"/>
        </w:rPr>
        <w:t xml:space="preserve"> </w:t>
      </w:r>
      <w:r>
        <w:rPr>
          <w:color w:val="171717"/>
          <w:sz w:val="24"/>
        </w:rPr>
        <w:t>хозяйственной</w:t>
      </w:r>
      <w:r>
        <w:rPr>
          <w:color w:val="171717"/>
          <w:spacing w:val="14"/>
          <w:sz w:val="24"/>
        </w:rPr>
        <w:t xml:space="preserve"> </w:t>
      </w:r>
      <w:r>
        <w:rPr>
          <w:color w:val="171717"/>
          <w:sz w:val="24"/>
        </w:rPr>
        <w:t>деятельности</w:t>
      </w:r>
      <w:r>
        <w:rPr>
          <w:color w:val="171717"/>
          <w:spacing w:val="15"/>
          <w:sz w:val="24"/>
        </w:rPr>
        <w:t xml:space="preserve"> </w:t>
      </w:r>
      <w:r>
        <w:rPr>
          <w:color w:val="171717"/>
          <w:sz w:val="24"/>
        </w:rPr>
        <w:t>людей</w:t>
      </w:r>
      <w:r>
        <w:rPr>
          <w:color w:val="171717"/>
          <w:spacing w:val="14"/>
          <w:sz w:val="24"/>
        </w:rPr>
        <w:t xml:space="preserve"> </w:t>
      </w:r>
      <w:r>
        <w:rPr>
          <w:color w:val="171717"/>
          <w:sz w:val="24"/>
        </w:rPr>
        <w:t>на</w:t>
      </w:r>
      <w:r>
        <w:rPr>
          <w:color w:val="171717"/>
          <w:spacing w:val="13"/>
          <w:sz w:val="24"/>
        </w:rPr>
        <w:t xml:space="preserve"> </w:t>
      </w:r>
      <w:r>
        <w:rPr>
          <w:color w:val="171717"/>
          <w:sz w:val="24"/>
        </w:rPr>
        <w:t>различных</w:t>
      </w:r>
      <w:r>
        <w:rPr>
          <w:color w:val="171717"/>
          <w:spacing w:val="15"/>
          <w:sz w:val="24"/>
        </w:rPr>
        <w:t xml:space="preserve"> </w:t>
      </w:r>
      <w:r>
        <w:rPr>
          <w:color w:val="171717"/>
          <w:spacing w:val="-2"/>
          <w:sz w:val="24"/>
        </w:rPr>
        <w:t>территори-</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5"/>
        </w:rPr>
        <w:lastRenderedPageBreak/>
        <w:t>ях;</w:t>
      </w:r>
    </w:p>
    <w:p w:rsidR="00AE3C4D" w:rsidRDefault="00E21DE7">
      <w:pPr>
        <w:rPr>
          <w:sz w:val="24"/>
        </w:rPr>
      </w:pPr>
      <w:r>
        <w:br w:type="column"/>
      </w:r>
    </w:p>
    <w:p w:rsidR="00AE3C4D" w:rsidRDefault="00E21DE7" w:rsidP="00AA7C8F">
      <w:pPr>
        <w:pStyle w:val="a4"/>
        <w:numPr>
          <w:ilvl w:val="1"/>
          <w:numId w:val="271"/>
        </w:numPr>
        <w:tabs>
          <w:tab w:val="left" w:pos="412"/>
        </w:tabs>
        <w:ind w:left="412"/>
        <w:jc w:val="left"/>
        <w:rPr>
          <w:sz w:val="24"/>
        </w:rPr>
      </w:pPr>
      <w:r>
        <w:rPr>
          <w:color w:val="171717"/>
          <w:sz w:val="24"/>
        </w:rPr>
        <w:t>определять</w:t>
      </w:r>
      <w:r>
        <w:rPr>
          <w:color w:val="171717"/>
          <w:spacing w:val="-11"/>
          <w:sz w:val="24"/>
        </w:rPr>
        <w:t xml:space="preserve"> </w:t>
      </w:r>
      <w:r>
        <w:rPr>
          <w:color w:val="171717"/>
          <w:sz w:val="24"/>
        </w:rPr>
        <w:t>страны</w:t>
      </w:r>
      <w:r>
        <w:rPr>
          <w:color w:val="171717"/>
          <w:spacing w:val="-10"/>
          <w:sz w:val="24"/>
        </w:rPr>
        <w:t xml:space="preserve"> </w:t>
      </w:r>
      <w:r>
        <w:rPr>
          <w:color w:val="171717"/>
          <w:sz w:val="24"/>
        </w:rPr>
        <w:t>по</w:t>
      </w:r>
      <w:r>
        <w:rPr>
          <w:color w:val="171717"/>
          <w:spacing w:val="-13"/>
          <w:sz w:val="24"/>
        </w:rPr>
        <w:t xml:space="preserve"> </w:t>
      </w:r>
      <w:r>
        <w:rPr>
          <w:color w:val="171717"/>
          <w:sz w:val="24"/>
        </w:rPr>
        <w:t>их</w:t>
      </w:r>
      <w:r>
        <w:rPr>
          <w:color w:val="171717"/>
          <w:spacing w:val="-9"/>
          <w:sz w:val="24"/>
        </w:rPr>
        <w:t xml:space="preserve"> </w:t>
      </w:r>
      <w:r>
        <w:rPr>
          <w:color w:val="171717"/>
          <w:sz w:val="24"/>
        </w:rPr>
        <w:t>существенным</w:t>
      </w:r>
      <w:r>
        <w:rPr>
          <w:color w:val="171717"/>
          <w:spacing w:val="-12"/>
          <w:sz w:val="24"/>
        </w:rPr>
        <w:t xml:space="preserve"> </w:t>
      </w:r>
      <w:r>
        <w:rPr>
          <w:color w:val="171717"/>
          <w:spacing w:val="-2"/>
          <w:sz w:val="24"/>
        </w:rPr>
        <w:t>признакам;</w:t>
      </w:r>
    </w:p>
    <w:p w:rsidR="00AE3C4D" w:rsidRDefault="00E21DE7" w:rsidP="00AA7C8F">
      <w:pPr>
        <w:pStyle w:val="a4"/>
        <w:numPr>
          <w:ilvl w:val="1"/>
          <w:numId w:val="271"/>
        </w:numPr>
        <w:tabs>
          <w:tab w:val="left" w:pos="412"/>
        </w:tabs>
        <w:ind w:left="412"/>
        <w:jc w:val="left"/>
        <w:rPr>
          <w:sz w:val="24"/>
        </w:rPr>
      </w:pPr>
      <w:r>
        <w:rPr>
          <w:color w:val="171717"/>
          <w:sz w:val="24"/>
        </w:rPr>
        <w:t>сравнивать</w:t>
      </w:r>
      <w:r>
        <w:rPr>
          <w:color w:val="171717"/>
          <w:spacing w:val="1"/>
          <w:sz w:val="24"/>
        </w:rPr>
        <w:t xml:space="preserve"> </w:t>
      </w:r>
      <w:r>
        <w:rPr>
          <w:color w:val="171717"/>
          <w:sz w:val="24"/>
        </w:rPr>
        <w:t>особенности</w:t>
      </w:r>
      <w:r>
        <w:rPr>
          <w:color w:val="171717"/>
          <w:spacing w:val="2"/>
          <w:sz w:val="24"/>
        </w:rPr>
        <w:t xml:space="preserve"> </w:t>
      </w:r>
      <w:r>
        <w:rPr>
          <w:color w:val="171717"/>
          <w:sz w:val="24"/>
        </w:rPr>
        <w:t>природы</w:t>
      </w:r>
      <w:r>
        <w:rPr>
          <w:color w:val="171717"/>
          <w:spacing w:val="-1"/>
          <w:sz w:val="24"/>
        </w:rPr>
        <w:t xml:space="preserve"> </w:t>
      </w:r>
      <w:r>
        <w:rPr>
          <w:color w:val="171717"/>
          <w:sz w:val="24"/>
        </w:rPr>
        <w:t>и</w:t>
      </w:r>
      <w:r>
        <w:rPr>
          <w:color w:val="171717"/>
          <w:spacing w:val="-1"/>
          <w:sz w:val="24"/>
        </w:rPr>
        <w:t xml:space="preserve"> </w:t>
      </w:r>
      <w:r>
        <w:rPr>
          <w:color w:val="171717"/>
          <w:sz w:val="24"/>
        </w:rPr>
        <w:t>населения,</w:t>
      </w:r>
      <w:r>
        <w:rPr>
          <w:color w:val="171717"/>
          <w:spacing w:val="1"/>
          <w:sz w:val="24"/>
        </w:rPr>
        <w:t xml:space="preserve"> </w:t>
      </w:r>
      <w:r>
        <w:rPr>
          <w:color w:val="171717"/>
          <w:sz w:val="24"/>
        </w:rPr>
        <w:t>материальной</w:t>
      </w:r>
      <w:r>
        <w:rPr>
          <w:color w:val="171717"/>
          <w:spacing w:val="-1"/>
          <w:sz w:val="24"/>
        </w:rPr>
        <w:t xml:space="preserve"> </w:t>
      </w:r>
      <w:r>
        <w:rPr>
          <w:color w:val="171717"/>
          <w:sz w:val="24"/>
        </w:rPr>
        <w:t>и</w:t>
      </w:r>
      <w:r>
        <w:rPr>
          <w:color w:val="171717"/>
          <w:spacing w:val="2"/>
          <w:sz w:val="24"/>
        </w:rPr>
        <w:t xml:space="preserve"> </w:t>
      </w:r>
      <w:r>
        <w:rPr>
          <w:color w:val="171717"/>
          <w:sz w:val="24"/>
        </w:rPr>
        <w:t>духовной</w:t>
      </w:r>
      <w:r>
        <w:rPr>
          <w:color w:val="171717"/>
          <w:spacing w:val="1"/>
          <w:sz w:val="24"/>
        </w:rPr>
        <w:t xml:space="preserve"> </w:t>
      </w:r>
      <w:r>
        <w:rPr>
          <w:color w:val="171717"/>
          <w:sz w:val="24"/>
        </w:rPr>
        <w:t xml:space="preserve">культуры, </w:t>
      </w:r>
      <w:r>
        <w:rPr>
          <w:color w:val="171717"/>
          <w:spacing w:val="-4"/>
          <w:sz w:val="24"/>
        </w:rPr>
        <w:t>осо-</w:t>
      </w:r>
    </w:p>
    <w:p w:rsidR="00AE3C4D" w:rsidRDefault="00AE3C4D">
      <w:pPr>
        <w:rPr>
          <w:sz w:val="24"/>
        </w:rPr>
        <w:sectPr w:rsidR="00AE3C4D">
          <w:type w:val="continuous"/>
          <w:pgSz w:w="11910" w:h="16850"/>
          <w:pgMar w:top="1140" w:right="0" w:bottom="440" w:left="860" w:header="0" w:footer="256" w:gutter="0"/>
          <w:cols w:num="2" w:space="720" w:equalWidth="0">
            <w:col w:w="613" w:space="96"/>
            <w:col w:w="10341"/>
          </w:cols>
        </w:sectPr>
      </w:pPr>
    </w:p>
    <w:p w:rsidR="00AE3C4D" w:rsidRDefault="00E21DE7">
      <w:pPr>
        <w:pStyle w:val="a3"/>
        <w:ind w:firstLine="0"/>
      </w:pPr>
      <w:r>
        <w:rPr>
          <w:color w:val="171717"/>
        </w:rPr>
        <w:lastRenderedPageBreak/>
        <w:t>бенности</w:t>
      </w:r>
      <w:r>
        <w:rPr>
          <w:color w:val="171717"/>
          <w:spacing w:val="-2"/>
        </w:rPr>
        <w:t xml:space="preserve"> </w:t>
      </w:r>
      <w:r>
        <w:rPr>
          <w:color w:val="171717"/>
        </w:rPr>
        <w:t>адаптации</w:t>
      </w:r>
      <w:r>
        <w:rPr>
          <w:color w:val="171717"/>
          <w:spacing w:val="-2"/>
        </w:rPr>
        <w:t xml:space="preserve"> </w:t>
      </w:r>
      <w:r>
        <w:rPr>
          <w:color w:val="171717"/>
        </w:rPr>
        <w:t>человека</w:t>
      </w:r>
      <w:r>
        <w:rPr>
          <w:color w:val="171717"/>
          <w:spacing w:val="-2"/>
        </w:rPr>
        <w:t xml:space="preserve"> </w:t>
      </w:r>
      <w:r>
        <w:rPr>
          <w:color w:val="171717"/>
        </w:rPr>
        <w:t>к</w:t>
      </w:r>
      <w:r>
        <w:rPr>
          <w:color w:val="171717"/>
          <w:spacing w:val="-2"/>
        </w:rPr>
        <w:t xml:space="preserve"> </w:t>
      </w:r>
      <w:r>
        <w:rPr>
          <w:color w:val="171717"/>
        </w:rPr>
        <w:t>разным</w:t>
      </w:r>
      <w:r>
        <w:rPr>
          <w:color w:val="171717"/>
          <w:spacing w:val="-4"/>
        </w:rPr>
        <w:t xml:space="preserve"> </w:t>
      </w:r>
      <w:r>
        <w:rPr>
          <w:color w:val="171717"/>
        </w:rPr>
        <w:t>природным</w:t>
      </w:r>
      <w:r>
        <w:rPr>
          <w:color w:val="171717"/>
          <w:spacing w:val="-1"/>
        </w:rPr>
        <w:t xml:space="preserve"> </w:t>
      </w:r>
      <w:r>
        <w:rPr>
          <w:color w:val="171717"/>
        </w:rPr>
        <w:t>условиям</w:t>
      </w:r>
      <w:r>
        <w:rPr>
          <w:color w:val="171717"/>
          <w:spacing w:val="-3"/>
        </w:rPr>
        <w:t xml:space="preserve"> </w:t>
      </w:r>
      <w:r>
        <w:rPr>
          <w:color w:val="171717"/>
        </w:rPr>
        <w:t>регионов</w:t>
      </w:r>
      <w:r>
        <w:rPr>
          <w:color w:val="171717"/>
          <w:spacing w:val="-2"/>
        </w:rPr>
        <w:t xml:space="preserve"> </w:t>
      </w:r>
      <w:r>
        <w:rPr>
          <w:color w:val="171717"/>
        </w:rPr>
        <w:t>и</w:t>
      </w:r>
      <w:r>
        <w:rPr>
          <w:color w:val="171717"/>
          <w:spacing w:val="-2"/>
        </w:rPr>
        <w:t xml:space="preserve"> </w:t>
      </w:r>
      <w:r>
        <w:rPr>
          <w:color w:val="171717"/>
        </w:rPr>
        <w:t xml:space="preserve">отдельных </w:t>
      </w:r>
      <w:r>
        <w:rPr>
          <w:color w:val="171717"/>
          <w:spacing w:val="-2"/>
        </w:rPr>
        <w:t>стран;</w:t>
      </w:r>
    </w:p>
    <w:p w:rsidR="00AE3C4D" w:rsidRDefault="00E21DE7" w:rsidP="00AA7C8F">
      <w:pPr>
        <w:pStyle w:val="a4"/>
        <w:numPr>
          <w:ilvl w:val="2"/>
          <w:numId w:val="271"/>
        </w:numPr>
        <w:tabs>
          <w:tab w:val="left" w:pos="1121"/>
        </w:tabs>
        <w:ind w:left="1120"/>
        <w:rPr>
          <w:sz w:val="24"/>
        </w:rPr>
      </w:pPr>
      <w:r>
        <w:rPr>
          <w:color w:val="171717"/>
          <w:sz w:val="24"/>
        </w:rPr>
        <w:t>объяснять</w:t>
      </w:r>
      <w:r>
        <w:rPr>
          <w:color w:val="171717"/>
          <w:spacing w:val="-12"/>
          <w:sz w:val="24"/>
        </w:rPr>
        <w:t xml:space="preserve"> </w:t>
      </w:r>
      <w:r>
        <w:rPr>
          <w:color w:val="171717"/>
          <w:sz w:val="24"/>
        </w:rPr>
        <w:t>особенности</w:t>
      </w:r>
      <w:r>
        <w:rPr>
          <w:color w:val="171717"/>
          <w:spacing w:val="-12"/>
          <w:sz w:val="24"/>
        </w:rPr>
        <w:t xml:space="preserve"> </w:t>
      </w:r>
      <w:r>
        <w:rPr>
          <w:color w:val="171717"/>
          <w:sz w:val="24"/>
        </w:rPr>
        <w:t>природы,</w:t>
      </w:r>
      <w:r>
        <w:rPr>
          <w:color w:val="171717"/>
          <w:spacing w:val="-12"/>
          <w:sz w:val="24"/>
        </w:rPr>
        <w:t xml:space="preserve"> </w:t>
      </w:r>
      <w:r>
        <w:rPr>
          <w:color w:val="171717"/>
          <w:sz w:val="24"/>
        </w:rPr>
        <w:t>населения</w:t>
      </w:r>
      <w:r>
        <w:rPr>
          <w:color w:val="171717"/>
          <w:spacing w:val="-12"/>
          <w:sz w:val="24"/>
        </w:rPr>
        <w:t xml:space="preserve"> </w:t>
      </w:r>
      <w:r>
        <w:rPr>
          <w:color w:val="171717"/>
          <w:sz w:val="24"/>
        </w:rPr>
        <w:t>и</w:t>
      </w:r>
      <w:r>
        <w:rPr>
          <w:color w:val="171717"/>
          <w:spacing w:val="-14"/>
          <w:sz w:val="24"/>
        </w:rPr>
        <w:t xml:space="preserve"> </w:t>
      </w:r>
      <w:r>
        <w:rPr>
          <w:color w:val="171717"/>
          <w:sz w:val="24"/>
        </w:rPr>
        <w:t>хозяйства</w:t>
      </w:r>
      <w:r>
        <w:rPr>
          <w:color w:val="171717"/>
          <w:spacing w:val="-13"/>
          <w:sz w:val="24"/>
        </w:rPr>
        <w:t xml:space="preserve"> </w:t>
      </w:r>
      <w:r>
        <w:rPr>
          <w:color w:val="171717"/>
          <w:sz w:val="24"/>
        </w:rPr>
        <w:t>отдельных</w:t>
      </w:r>
      <w:r>
        <w:rPr>
          <w:color w:val="171717"/>
          <w:spacing w:val="-10"/>
          <w:sz w:val="24"/>
        </w:rPr>
        <w:t xml:space="preserve"> </w:t>
      </w:r>
      <w:r>
        <w:rPr>
          <w:color w:val="171717"/>
          <w:spacing w:val="-2"/>
          <w:sz w:val="24"/>
        </w:rPr>
        <w:t>территорий;</w:t>
      </w:r>
    </w:p>
    <w:p w:rsidR="00AE3C4D" w:rsidRDefault="00E21DE7" w:rsidP="00AA7C8F">
      <w:pPr>
        <w:pStyle w:val="a4"/>
        <w:numPr>
          <w:ilvl w:val="2"/>
          <w:numId w:val="271"/>
        </w:numPr>
        <w:tabs>
          <w:tab w:val="left" w:pos="1121"/>
        </w:tabs>
        <w:spacing w:before="1"/>
        <w:ind w:right="712" w:firstLine="708"/>
        <w:rPr>
          <w:sz w:val="24"/>
        </w:rPr>
      </w:pPr>
      <w:r>
        <w:rPr>
          <w:color w:val="171717"/>
          <w:sz w:val="24"/>
        </w:rPr>
        <w:t>использовать знания о населении материков и стран для решения различных учебных и практико-ориентированных задач;</w:t>
      </w:r>
    </w:p>
    <w:p w:rsidR="00AE3C4D" w:rsidRDefault="00E21DE7" w:rsidP="00AA7C8F">
      <w:pPr>
        <w:pStyle w:val="a4"/>
        <w:numPr>
          <w:ilvl w:val="2"/>
          <w:numId w:val="271"/>
        </w:numPr>
        <w:tabs>
          <w:tab w:val="left" w:pos="1121"/>
        </w:tabs>
        <w:ind w:right="706" w:firstLine="708"/>
        <w:rPr>
          <w:sz w:val="24"/>
        </w:rPr>
      </w:pPr>
      <w:r>
        <w:rPr>
          <w:color w:val="171717"/>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 дельных территорий;</w:t>
      </w:r>
    </w:p>
    <w:p w:rsidR="00AE3C4D" w:rsidRDefault="00E21DE7" w:rsidP="00AA7C8F">
      <w:pPr>
        <w:pStyle w:val="a4"/>
        <w:numPr>
          <w:ilvl w:val="2"/>
          <w:numId w:val="271"/>
        </w:numPr>
        <w:tabs>
          <w:tab w:val="left" w:pos="1121"/>
        </w:tabs>
        <w:ind w:right="703" w:firstLine="708"/>
        <w:rPr>
          <w:sz w:val="24"/>
        </w:rPr>
      </w:pPr>
      <w:r>
        <w:rPr>
          <w:color w:val="171717"/>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rsidR="00AE3C4D" w:rsidRDefault="00E21DE7" w:rsidP="00AA7C8F">
      <w:pPr>
        <w:pStyle w:val="a4"/>
        <w:numPr>
          <w:ilvl w:val="2"/>
          <w:numId w:val="271"/>
        </w:numPr>
        <w:tabs>
          <w:tab w:val="left" w:pos="1121"/>
        </w:tabs>
        <w:ind w:right="701" w:firstLine="708"/>
        <w:rPr>
          <w:sz w:val="24"/>
        </w:rPr>
      </w:pPr>
      <w:r>
        <w:rPr>
          <w:color w:val="171717"/>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 скольких источниках, для решения различных учебных и практико-ориентированных задач;</w:t>
      </w:r>
    </w:p>
    <w:p w:rsidR="00AE3C4D" w:rsidRDefault="00E21DE7" w:rsidP="00AA7C8F">
      <w:pPr>
        <w:pStyle w:val="a4"/>
        <w:numPr>
          <w:ilvl w:val="2"/>
          <w:numId w:val="271"/>
        </w:numPr>
        <w:tabs>
          <w:tab w:val="left" w:pos="1121"/>
        </w:tabs>
        <w:spacing w:before="1"/>
        <w:ind w:left="1120"/>
        <w:rPr>
          <w:sz w:val="24"/>
        </w:rPr>
      </w:pPr>
      <w:r>
        <w:rPr>
          <w:color w:val="171717"/>
          <w:sz w:val="24"/>
        </w:rPr>
        <w:t>приводить</w:t>
      </w:r>
      <w:r>
        <w:rPr>
          <w:color w:val="171717"/>
          <w:spacing w:val="17"/>
          <w:sz w:val="24"/>
        </w:rPr>
        <w:t xml:space="preserve"> </w:t>
      </w:r>
      <w:r>
        <w:rPr>
          <w:color w:val="171717"/>
          <w:sz w:val="24"/>
        </w:rPr>
        <w:t>примеры</w:t>
      </w:r>
      <w:r>
        <w:rPr>
          <w:color w:val="171717"/>
          <w:spacing w:val="16"/>
          <w:sz w:val="24"/>
        </w:rPr>
        <w:t xml:space="preserve"> </w:t>
      </w:r>
      <w:r>
        <w:rPr>
          <w:color w:val="171717"/>
          <w:sz w:val="24"/>
        </w:rPr>
        <w:t>взаимодействия</w:t>
      </w:r>
      <w:r>
        <w:rPr>
          <w:color w:val="171717"/>
          <w:spacing w:val="16"/>
          <w:sz w:val="24"/>
        </w:rPr>
        <w:t xml:space="preserve"> </w:t>
      </w:r>
      <w:r>
        <w:rPr>
          <w:color w:val="171717"/>
          <w:sz w:val="24"/>
        </w:rPr>
        <w:t>природы</w:t>
      </w:r>
      <w:r>
        <w:rPr>
          <w:color w:val="171717"/>
          <w:spacing w:val="16"/>
          <w:sz w:val="24"/>
        </w:rPr>
        <w:t xml:space="preserve"> </w:t>
      </w:r>
      <w:r>
        <w:rPr>
          <w:color w:val="171717"/>
          <w:sz w:val="24"/>
        </w:rPr>
        <w:t>и</w:t>
      </w:r>
      <w:r>
        <w:rPr>
          <w:color w:val="171717"/>
          <w:spacing w:val="17"/>
          <w:sz w:val="24"/>
        </w:rPr>
        <w:t xml:space="preserve"> </w:t>
      </w:r>
      <w:r>
        <w:rPr>
          <w:color w:val="171717"/>
          <w:sz w:val="24"/>
        </w:rPr>
        <w:t>общества</w:t>
      </w:r>
      <w:r>
        <w:rPr>
          <w:color w:val="171717"/>
          <w:spacing w:val="15"/>
          <w:sz w:val="24"/>
        </w:rPr>
        <w:t xml:space="preserve"> </w:t>
      </w:r>
      <w:r>
        <w:rPr>
          <w:color w:val="171717"/>
          <w:sz w:val="24"/>
        </w:rPr>
        <w:t>в</w:t>
      </w:r>
      <w:r>
        <w:rPr>
          <w:color w:val="171717"/>
          <w:spacing w:val="16"/>
          <w:sz w:val="24"/>
        </w:rPr>
        <w:t xml:space="preserve"> </w:t>
      </w:r>
      <w:r>
        <w:rPr>
          <w:color w:val="171717"/>
          <w:sz w:val="24"/>
        </w:rPr>
        <w:t>пределах</w:t>
      </w:r>
      <w:r>
        <w:rPr>
          <w:color w:val="171717"/>
          <w:spacing w:val="17"/>
          <w:sz w:val="24"/>
        </w:rPr>
        <w:t xml:space="preserve"> </w:t>
      </w:r>
      <w:r>
        <w:rPr>
          <w:color w:val="171717"/>
          <w:sz w:val="24"/>
        </w:rPr>
        <w:t>отдельных</w:t>
      </w:r>
      <w:r>
        <w:rPr>
          <w:color w:val="171717"/>
          <w:spacing w:val="16"/>
          <w:sz w:val="24"/>
        </w:rPr>
        <w:t xml:space="preserve"> </w:t>
      </w:r>
      <w:r>
        <w:rPr>
          <w:color w:val="171717"/>
          <w:spacing w:val="-2"/>
          <w:sz w:val="24"/>
        </w:rPr>
        <w:t>терри-</w:t>
      </w:r>
    </w:p>
    <w:p w:rsidR="00AE3C4D" w:rsidRDefault="00E21DE7">
      <w:pPr>
        <w:pStyle w:val="a3"/>
        <w:ind w:firstLine="0"/>
        <w:jc w:val="left"/>
      </w:pPr>
      <w:r>
        <w:rPr>
          <w:color w:val="171717"/>
          <w:spacing w:val="-2"/>
        </w:rPr>
        <w:t>торий;</w:t>
      </w:r>
    </w:p>
    <w:p w:rsidR="00AE3C4D" w:rsidRDefault="00E21DE7" w:rsidP="00AA7C8F">
      <w:pPr>
        <w:pStyle w:val="a4"/>
        <w:numPr>
          <w:ilvl w:val="2"/>
          <w:numId w:val="271"/>
        </w:numPr>
        <w:tabs>
          <w:tab w:val="left" w:pos="1121"/>
        </w:tabs>
        <w:ind w:left="1120"/>
        <w:jc w:val="left"/>
        <w:rPr>
          <w:sz w:val="24"/>
        </w:rPr>
      </w:pPr>
      <w:r>
        <w:rPr>
          <w:color w:val="171717"/>
          <w:sz w:val="24"/>
        </w:rPr>
        <w:t>распознавать</w:t>
      </w:r>
      <w:r>
        <w:rPr>
          <w:color w:val="171717"/>
          <w:spacing w:val="31"/>
          <w:sz w:val="24"/>
        </w:rPr>
        <w:t xml:space="preserve"> </w:t>
      </w:r>
      <w:r>
        <w:rPr>
          <w:color w:val="171717"/>
          <w:sz w:val="24"/>
        </w:rPr>
        <w:t>проявления</w:t>
      </w:r>
      <w:r>
        <w:rPr>
          <w:color w:val="171717"/>
          <w:spacing w:val="31"/>
          <w:sz w:val="24"/>
        </w:rPr>
        <w:t xml:space="preserve"> </w:t>
      </w:r>
      <w:r>
        <w:rPr>
          <w:color w:val="171717"/>
          <w:sz w:val="24"/>
        </w:rPr>
        <w:t>глобальных</w:t>
      </w:r>
      <w:r>
        <w:rPr>
          <w:color w:val="171717"/>
          <w:spacing w:val="30"/>
          <w:sz w:val="24"/>
        </w:rPr>
        <w:t xml:space="preserve"> </w:t>
      </w:r>
      <w:r>
        <w:rPr>
          <w:color w:val="171717"/>
          <w:sz w:val="24"/>
        </w:rPr>
        <w:t>проблем</w:t>
      </w:r>
      <w:r>
        <w:rPr>
          <w:color w:val="171717"/>
          <w:spacing w:val="30"/>
          <w:sz w:val="24"/>
        </w:rPr>
        <w:t xml:space="preserve"> </w:t>
      </w:r>
      <w:r>
        <w:rPr>
          <w:color w:val="171717"/>
          <w:sz w:val="24"/>
        </w:rPr>
        <w:t>человечества</w:t>
      </w:r>
      <w:r>
        <w:rPr>
          <w:color w:val="171717"/>
          <w:spacing w:val="30"/>
          <w:sz w:val="24"/>
        </w:rPr>
        <w:t xml:space="preserve"> </w:t>
      </w:r>
      <w:r>
        <w:rPr>
          <w:color w:val="171717"/>
          <w:sz w:val="24"/>
        </w:rPr>
        <w:t>(экологическая,</w:t>
      </w:r>
      <w:r>
        <w:rPr>
          <w:color w:val="171717"/>
          <w:spacing w:val="31"/>
          <w:sz w:val="24"/>
        </w:rPr>
        <w:t xml:space="preserve"> </w:t>
      </w:r>
      <w:r>
        <w:rPr>
          <w:color w:val="171717"/>
          <w:spacing w:val="-2"/>
          <w:sz w:val="24"/>
        </w:rPr>
        <w:t>сырьевая,</w:t>
      </w:r>
    </w:p>
    <w:p w:rsidR="00AE3C4D" w:rsidRDefault="00E21DE7">
      <w:pPr>
        <w:pStyle w:val="a3"/>
        <w:ind w:right="723" w:firstLine="0"/>
        <w:jc w:val="left"/>
      </w:pPr>
      <w:r>
        <w:rPr>
          <w:color w:val="171717"/>
        </w:rPr>
        <w:t>энергетическая,</w:t>
      </w:r>
      <w:r>
        <w:rPr>
          <w:color w:val="171717"/>
          <w:spacing w:val="29"/>
        </w:rPr>
        <w:t xml:space="preserve"> </w:t>
      </w:r>
      <w:r>
        <w:rPr>
          <w:color w:val="171717"/>
        </w:rPr>
        <w:t>преодоления</w:t>
      </w:r>
      <w:r>
        <w:rPr>
          <w:color w:val="171717"/>
          <w:spacing w:val="29"/>
        </w:rPr>
        <w:t xml:space="preserve"> </w:t>
      </w:r>
      <w:r>
        <w:rPr>
          <w:color w:val="171717"/>
        </w:rPr>
        <w:t>отсталости</w:t>
      </w:r>
      <w:r>
        <w:rPr>
          <w:color w:val="171717"/>
          <w:spacing w:val="34"/>
        </w:rPr>
        <w:t xml:space="preserve"> </w:t>
      </w:r>
      <w:r>
        <w:rPr>
          <w:color w:val="171717"/>
        </w:rPr>
        <w:t>стран,</w:t>
      </w:r>
      <w:r>
        <w:rPr>
          <w:color w:val="171717"/>
          <w:spacing w:val="29"/>
        </w:rPr>
        <w:t xml:space="preserve"> </w:t>
      </w:r>
      <w:r>
        <w:rPr>
          <w:color w:val="171717"/>
        </w:rPr>
        <w:t>продовольственная) на локальном и</w:t>
      </w:r>
      <w:r>
        <w:rPr>
          <w:color w:val="171717"/>
          <w:spacing w:val="30"/>
        </w:rPr>
        <w:t xml:space="preserve"> </w:t>
      </w:r>
      <w:r>
        <w:rPr>
          <w:color w:val="171717"/>
        </w:rPr>
        <w:t>региональ- ном уровнях и приводить примеры международного сотрудничества по их преодолению.</w:t>
      </w:r>
    </w:p>
    <w:p w:rsidR="00AE3C4D" w:rsidRDefault="00AE3C4D">
      <w:pPr>
        <w:pStyle w:val="a3"/>
        <w:spacing w:before="4"/>
        <w:ind w:left="0" w:firstLine="0"/>
        <w:jc w:val="left"/>
      </w:pPr>
    </w:p>
    <w:p w:rsidR="00AE3C4D" w:rsidRDefault="00E21DE7" w:rsidP="00AA7C8F">
      <w:pPr>
        <w:pStyle w:val="1"/>
        <w:numPr>
          <w:ilvl w:val="0"/>
          <w:numId w:val="154"/>
        </w:numPr>
        <w:tabs>
          <w:tab w:val="left" w:pos="4959"/>
        </w:tabs>
        <w:spacing w:before="1"/>
        <w:ind w:right="433" w:hanging="4959"/>
      </w:pPr>
      <w:r>
        <w:rPr>
          <w:color w:val="171717"/>
          <w:spacing w:val="-2"/>
        </w:rPr>
        <w:t>КЛАСС</w:t>
      </w:r>
    </w:p>
    <w:p w:rsidR="00AE3C4D" w:rsidRDefault="00E21DE7">
      <w:pPr>
        <w:pStyle w:val="3"/>
        <w:spacing w:before="0"/>
        <w:jc w:val="left"/>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8</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AA7C8F">
      <w:pPr>
        <w:pStyle w:val="a4"/>
        <w:numPr>
          <w:ilvl w:val="2"/>
          <w:numId w:val="271"/>
        </w:numPr>
        <w:tabs>
          <w:tab w:val="left" w:pos="1121"/>
        </w:tabs>
        <w:spacing w:line="274" w:lineRule="exact"/>
        <w:ind w:left="1120"/>
        <w:jc w:val="left"/>
        <w:rPr>
          <w:sz w:val="24"/>
        </w:rPr>
      </w:pPr>
      <w:r>
        <w:rPr>
          <w:color w:val="171717"/>
          <w:sz w:val="24"/>
        </w:rPr>
        <w:t>характеризовать</w:t>
      </w:r>
      <w:r>
        <w:rPr>
          <w:color w:val="171717"/>
          <w:spacing w:val="-13"/>
          <w:sz w:val="24"/>
        </w:rPr>
        <w:t xml:space="preserve"> </w:t>
      </w:r>
      <w:r>
        <w:rPr>
          <w:color w:val="171717"/>
          <w:sz w:val="24"/>
        </w:rPr>
        <w:t>основные</w:t>
      </w:r>
      <w:r>
        <w:rPr>
          <w:color w:val="171717"/>
          <w:spacing w:val="-14"/>
          <w:sz w:val="24"/>
        </w:rPr>
        <w:t xml:space="preserve"> </w:t>
      </w:r>
      <w:r>
        <w:rPr>
          <w:color w:val="171717"/>
          <w:sz w:val="24"/>
        </w:rPr>
        <w:t>этапы</w:t>
      </w:r>
      <w:r>
        <w:rPr>
          <w:color w:val="171717"/>
          <w:spacing w:val="-13"/>
          <w:sz w:val="24"/>
        </w:rPr>
        <w:t xml:space="preserve"> </w:t>
      </w:r>
      <w:r>
        <w:rPr>
          <w:color w:val="171717"/>
          <w:sz w:val="24"/>
        </w:rPr>
        <w:t>истории</w:t>
      </w:r>
      <w:r>
        <w:rPr>
          <w:color w:val="171717"/>
          <w:spacing w:val="-13"/>
          <w:sz w:val="24"/>
        </w:rPr>
        <w:t xml:space="preserve"> </w:t>
      </w:r>
      <w:r>
        <w:rPr>
          <w:color w:val="171717"/>
          <w:sz w:val="24"/>
        </w:rPr>
        <w:t>формирования</w:t>
      </w:r>
      <w:r>
        <w:rPr>
          <w:color w:val="171717"/>
          <w:spacing w:val="-13"/>
          <w:sz w:val="24"/>
        </w:rPr>
        <w:t xml:space="preserve"> </w:t>
      </w:r>
      <w:r>
        <w:rPr>
          <w:color w:val="171717"/>
          <w:sz w:val="24"/>
        </w:rPr>
        <w:t>и</w:t>
      </w:r>
      <w:r>
        <w:rPr>
          <w:color w:val="171717"/>
          <w:spacing w:val="-13"/>
          <w:sz w:val="24"/>
        </w:rPr>
        <w:t xml:space="preserve"> </w:t>
      </w:r>
      <w:r>
        <w:rPr>
          <w:color w:val="171717"/>
          <w:sz w:val="24"/>
        </w:rPr>
        <w:t>изучения</w:t>
      </w:r>
      <w:r>
        <w:rPr>
          <w:color w:val="171717"/>
          <w:spacing w:val="-8"/>
          <w:sz w:val="24"/>
        </w:rPr>
        <w:t xml:space="preserve"> </w:t>
      </w:r>
      <w:r>
        <w:rPr>
          <w:color w:val="171717"/>
          <w:sz w:val="24"/>
        </w:rPr>
        <w:t>территории</w:t>
      </w:r>
      <w:r>
        <w:rPr>
          <w:color w:val="171717"/>
          <w:spacing w:val="-13"/>
          <w:sz w:val="24"/>
        </w:rPr>
        <w:t xml:space="preserve"> </w:t>
      </w:r>
      <w:r>
        <w:rPr>
          <w:color w:val="171717"/>
          <w:spacing w:val="-2"/>
          <w:sz w:val="24"/>
        </w:rPr>
        <w:t>России;</w:t>
      </w:r>
    </w:p>
    <w:p w:rsidR="00AE3C4D" w:rsidRDefault="00E21DE7" w:rsidP="00AA7C8F">
      <w:pPr>
        <w:pStyle w:val="a4"/>
        <w:numPr>
          <w:ilvl w:val="2"/>
          <w:numId w:val="271"/>
        </w:numPr>
        <w:tabs>
          <w:tab w:val="left" w:pos="1121"/>
        </w:tabs>
        <w:ind w:right="711" w:firstLine="708"/>
        <w:jc w:val="left"/>
        <w:rPr>
          <w:sz w:val="24"/>
        </w:rPr>
      </w:pPr>
      <w:r>
        <w:rPr>
          <w:color w:val="171717"/>
          <w:sz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AE3C4D" w:rsidRDefault="00E21DE7" w:rsidP="00AA7C8F">
      <w:pPr>
        <w:pStyle w:val="a4"/>
        <w:numPr>
          <w:ilvl w:val="2"/>
          <w:numId w:val="271"/>
        </w:numPr>
        <w:tabs>
          <w:tab w:val="left" w:pos="1121"/>
        </w:tabs>
        <w:ind w:right="713" w:firstLine="708"/>
        <w:jc w:val="left"/>
        <w:rPr>
          <w:sz w:val="24"/>
        </w:rPr>
      </w:pPr>
      <w:r>
        <w:rPr>
          <w:color w:val="171717"/>
          <w:sz w:val="24"/>
        </w:rPr>
        <w:t>характеризовать</w:t>
      </w:r>
      <w:r>
        <w:rPr>
          <w:color w:val="171717"/>
          <w:spacing w:val="40"/>
          <w:sz w:val="24"/>
        </w:rPr>
        <w:t xml:space="preserve"> </w:t>
      </w:r>
      <w:r>
        <w:rPr>
          <w:color w:val="171717"/>
          <w:sz w:val="24"/>
        </w:rPr>
        <w:t>географическое</w:t>
      </w:r>
      <w:r>
        <w:rPr>
          <w:color w:val="171717"/>
          <w:spacing w:val="40"/>
          <w:sz w:val="24"/>
        </w:rPr>
        <w:t xml:space="preserve"> </w:t>
      </w:r>
      <w:r>
        <w:rPr>
          <w:color w:val="171717"/>
          <w:sz w:val="24"/>
        </w:rPr>
        <w:t>положение</w:t>
      </w:r>
      <w:r>
        <w:rPr>
          <w:color w:val="171717"/>
          <w:spacing w:val="40"/>
          <w:sz w:val="24"/>
        </w:rPr>
        <w:t xml:space="preserve"> </w:t>
      </w:r>
      <w:r>
        <w:rPr>
          <w:color w:val="171717"/>
          <w:sz w:val="24"/>
        </w:rPr>
        <w:t>России</w:t>
      </w:r>
      <w:r>
        <w:rPr>
          <w:color w:val="171717"/>
          <w:spacing w:val="40"/>
          <w:sz w:val="24"/>
        </w:rPr>
        <w:t xml:space="preserve"> </w:t>
      </w:r>
      <w:r>
        <w:rPr>
          <w:color w:val="171717"/>
          <w:sz w:val="24"/>
        </w:rPr>
        <w:t>с</w:t>
      </w:r>
      <w:r>
        <w:rPr>
          <w:color w:val="171717"/>
          <w:spacing w:val="40"/>
          <w:sz w:val="24"/>
        </w:rPr>
        <w:t xml:space="preserve"> </w:t>
      </w:r>
      <w:r>
        <w:rPr>
          <w:color w:val="171717"/>
          <w:sz w:val="24"/>
        </w:rPr>
        <w:t>использованием</w:t>
      </w:r>
      <w:r>
        <w:rPr>
          <w:color w:val="171717"/>
          <w:spacing w:val="40"/>
          <w:sz w:val="24"/>
        </w:rPr>
        <w:t xml:space="preserve"> </w:t>
      </w:r>
      <w:r>
        <w:rPr>
          <w:color w:val="171717"/>
          <w:sz w:val="24"/>
        </w:rPr>
        <w:t>информации</w:t>
      </w:r>
      <w:r>
        <w:rPr>
          <w:color w:val="171717"/>
          <w:spacing w:val="40"/>
          <w:sz w:val="24"/>
        </w:rPr>
        <w:t xml:space="preserve"> </w:t>
      </w:r>
      <w:r>
        <w:rPr>
          <w:color w:val="171717"/>
          <w:sz w:val="24"/>
        </w:rPr>
        <w:t>из различных источников;</w:t>
      </w:r>
    </w:p>
    <w:p w:rsidR="00AE3C4D" w:rsidRDefault="00E21DE7" w:rsidP="00AA7C8F">
      <w:pPr>
        <w:pStyle w:val="a4"/>
        <w:numPr>
          <w:ilvl w:val="2"/>
          <w:numId w:val="271"/>
        </w:numPr>
        <w:tabs>
          <w:tab w:val="left" w:pos="1121"/>
        </w:tabs>
        <w:ind w:left="1120"/>
        <w:jc w:val="left"/>
        <w:rPr>
          <w:sz w:val="24"/>
        </w:rPr>
      </w:pPr>
      <w:r>
        <w:rPr>
          <w:color w:val="171717"/>
          <w:sz w:val="24"/>
        </w:rPr>
        <w:t>различать</w:t>
      </w:r>
      <w:r>
        <w:rPr>
          <w:color w:val="171717"/>
          <w:spacing w:val="28"/>
          <w:sz w:val="24"/>
        </w:rPr>
        <w:t xml:space="preserve"> </w:t>
      </w:r>
      <w:r>
        <w:rPr>
          <w:color w:val="171717"/>
          <w:sz w:val="24"/>
        </w:rPr>
        <w:t>федеральные</w:t>
      </w:r>
      <w:r>
        <w:rPr>
          <w:color w:val="171717"/>
          <w:spacing w:val="26"/>
          <w:sz w:val="24"/>
        </w:rPr>
        <w:t xml:space="preserve"> </w:t>
      </w:r>
      <w:r>
        <w:rPr>
          <w:color w:val="171717"/>
          <w:sz w:val="24"/>
        </w:rPr>
        <w:t>округа,</w:t>
      </w:r>
      <w:r>
        <w:rPr>
          <w:color w:val="171717"/>
          <w:spacing w:val="26"/>
          <w:sz w:val="24"/>
        </w:rPr>
        <w:t xml:space="preserve"> </w:t>
      </w:r>
      <w:r>
        <w:rPr>
          <w:color w:val="171717"/>
          <w:sz w:val="24"/>
        </w:rPr>
        <w:t>крупные</w:t>
      </w:r>
      <w:r>
        <w:rPr>
          <w:color w:val="171717"/>
          <w:spacing w:val="26"/>
          <w:sz w:val="24"/>
        </w:rPr>
        <w:t xml:space="preserve"> </w:t>
      </w:r>
      <w:r>
        <w:rPr>
          <w:color w:val="171717"/>
          <w:sz w:val="24"/>
        </w:rPr>
        <w:t>географические</w:t>
      </w:r>
      <w:r>
        <w:rPr>
          <w:color w:val="171717"/>
          <w:spacing w:val="25"/>
          <w:sz w:val="24"/>
        </w:rPr>
        <w:t xml:space="preserve"> </w:t>
      </w:r>
      <w:r>
        <w:rPr>
          <w:color w:val="171717"/>
          <w:sz w:val="24"/>
        </w:rPr>
        <w:t>районы</w:t>
      </w:r>
      <w:r>
        <w:rPr>
          <w:color w:val="171717"/>
          <w:spacing w:val="27"/>
          <w:sz w:val="24"/>
        </w:rPr>
        <w:t xml:space="preserve"> </w:t>
      </w:r>
      <w:r>
        <w:rPr>
          <w:color w:val="171717"/>
          <w:sz w:val="24"/>
        </w:rPr>
        <w:t>и</w:t>
      </w:r>
      <w:r>
        <w:rPr>
          <w:color w:val="171717"/>
          <w:spacing w:val="27"/>
          <w:sz w:val="24"/>
        </w:rPr>
        <w:t xml:space="preserve"> </w:t>
      </w:r>
      <w:r>
        <w:rPr>
          <w:color w:val="171717"/>
          <w:sz w:val="24"/>
        </w:rPr>
        <w:t>макрорегионы</w:t>
      </w:r>
      <w:r>
        <w:rPr>
          <w:color w:val="171717"/>
          <w:spacing w:val="27"/>
          <w:sz w:val="24"/>
        </w:rPr>
        <w:t xml:space="preserve"> </w:t>
      </w:r>
      <w:r>
        <w:rPr>
          <w:color w:val="171717"/>
          <w:spacing w:val="-4"/>
          <w:sz w:val="24"/>
        </w:rPr>
        <w:t>Рос-</w:t>
      </w:r>
    </w:p>
    <w:p w:rsidR="00AE3C4D" w:rsidRDefault="00E21DE7">
      <w:pPr>
        <w:pStyle w:val="a3"/>
        <w:ind w:firstLine="0"/>
        <w:jc w:val="left"/>
      </w:pPr>
      <w:r>
        <w:rPr>
          <w:color w:val="171717"/>
          <w:spacing w:val="-4"/>
        </w:rPr>
        <w:t>сии;</w:t>
      </w:r>
    </w:p>
    <w:p w:rsidR="00AE3C4D" w:rsidRDefault="00E21DE7" w:rsidP="00AA7C8F">
      <w:pPr>
        <w:pStyle w:val="a4"/>
        <w:numPr>
          <w:ilvl w:val="2"/>
          <w:numId w:val="271"/>
        </w:numPr>
        <w:tabs>
          <w:tab w:val="left" w:pos="1121"/>
        </w:tabs>
        <w:ind w:left="1120"/>
        <w:jc w:val="left"/>
        <w:rPr>
          <w:sz w:val="24"/>
        </w:rPr>
      </w:pPr>
      <w:r>
        <w:rPr>
          <w:color w:val="171717"/>
          <w:sz w:val="24"/>
        </w:rPr>
        <w:t>приводить</w:t>
      </w:r>
      <w:r>
        <w:rPr>
          <w:color w:val="171717"/>
          <w:spacing w:val="3"/>
          <w:sz w:val="24"/>
        </w:rPr>
        <w:t xml:space="preserve"> </w:t>
      </w:r>
      <w:r>
        <w:rPr>
          <w:color w:val="171717"/>
          <w:sz w:val="24"/>
        </w:rPr>
        <w:t>примеры</w:t>
      </w:r>
      <w:r>
        <w:rPr>
          <w:color w:val="171717"/>
          <w:spacing w:val="4"/>
          <w:sz w:val="24"/>
        </w:rPr>
        <w:t xml:space="preserve"> </w:t>
      </w:r>
      <w:r>
        <w:rPr>
          <w:color w:val="171717"/>
          <w:sz w:val="24"/>
        </w:rPr>
        <w:t>субъектов</w:t>
      </w:r>
      <w:r>
        <w:rPr>
          <w:color w:val="171717"/>
          <w:spacing w:val="5"/>
          <w:sz w:val="24"/>
        </w:rPr>
        <w:t xml:space="preserve"> </w:t>
      </w:r>
      <w:r>
        <w:rPr>
          <w:color w:val="171717"/>
          <w:sz w:val="24"/>
        </w:rPr>
        <w:t>Российской</w:t>
      </w:r>
      <w:r>
        <w:rPr>
          <w:color w:val="171717"/>
          <w:spacing w:val="4"/>
          <w:sz w:val="24"/>
        </w:rPr>
        <w:t xml:space="preserve"> </w:t>
      </w:r>
      <w:r>
        <w:rPr>
          <w:color w:val="171717"/>
          <w:sz w:val="24"/>
        </w:rPr>
        <w:t>Федерации</w:t>
      </w:r>
      <w:r>
        <w:rPr>
          <w:color w:val="171717"/>
          <w:spacing w:val="6"/>
          <w:sz w:val="24"/>
        </w:rPr>
        <w:t xml:space="preserve"> </w:t>
      </w:r>
      <w:r>
        <w:rPr>
          <w:color w:val="171717"/>
          <w:sz w:val="24"/>
        </w:rPr>
        <w:t>разных</w:t>
      </w:r>
      <w:r>
        <w:rPr>
          <w:color w:val="171717"/>
          <w:spacing w:val="5"/>
          <w:sz w:val="24"/>
        </w:rPr>
        <w:t xml:space="preserve"> </w:t>
      </w:r>
      <w:r>
        <w:rPr>
          <w:color w:val="171717"/>
          <w:sz w:val="24"/>
        </w:rPr>
        <w:t>видов</w:t>
      </w:r>
      <w:r>
        <w:rPr>
          <w:color w:val="171717"/>
          <w:spacing w:val="5"/>
          <w:sz w:val="24"/>
        </w:rPr>
        <w:t xml:space="preserve"> </w:t>
      </w:r>
      <w:r>
        <w:rPr>
          <w:color w:val="171717"/>
          <w:sz w:val="24"/>
        </w:rPr>
        <w:t>и</w:t>
      </w:r>
      <w:r>
        <w:rPr>
          <w:color w:val="171717"/>
          <w:spacing w:val="3"/>
          <w:sz w:val="24"/>
        </w:rPr>
        <w:t xml:space="preserve"> </w:t>
      </w:r>
      <w:r>
        <w:rPr>
          <w:color w:val="171717"/>
          <w:sz w:val="24"/>
        </w:rPr>
        <w:t>показывать</w:t>
      </w:r>
      <w:r>
        <w:rPr>
          <w:color w:val="171717"/>
          <w:spacing w:val="4"/>
          <w:sz w:val="24"/>
        </w:rPr>
        <w:t xml:space="preserve"> </w:t>
      </w:r>
      <w:r>
        <w:rPr>
          <w:color w:val="171717"/>
          <w:sz w:val="24"/>
        </w:rPr>
        <w:t>их</w:t>
      </w:r>
      <w:r>
        <w:rPr>
          <w:color w:val="171717"/>
          <w:spacing w:val="5"/>
          <w:sz w:val="24"/>
        </w:rPr>
        <w:t xml:space="preserve"> </w:t>
      </w:r>
      <w:r>
        <w:rPr>
          <w:color w:val="171717"/>
          <w:spacing w:val="-5"/>
          <w:sz w:val="24"/>
        </w:rPr>
        <w:t>на</w:t>
      </w:r>
    </w:p>
    <w:p w:rsidR="00AE3C4D" w:rsidRDefault="00E21DE7">
      <w:pPr>
        <w:pStyle w:val="a3"/>
        <w:ind w:firstLine="0"/>
      </w:pPr>
      <w:r>
        <w:rPr>
          <w:color w:val="171717"/>
        </w:rPr>
        <w:t>географической</w:t>
      </w:r>
      <w:r>
        <w:rPr>
          <w:color w:val="171717"/>
          <w:spacing w:val="-5"/>
        </w:rPr>
        <w:t xml:space="preserve"> </w:t>
      </w:r>
      <w:r>
        <w:rPr>
          <w:color w:val="171717"/>
          <w:spacing w:val="-2"/>
        </w:rPr>
        <w:t>карте;</w:t>
      </w:r>
    </w:p>
    <w:p w:rsidR="00AE3C4D" w:rsidRDefault="00E21DE7" w:rsidP="00AA7C8F">
      <w:pPr>
        <w:pStyle w:val="a4"/>
        <w:numPr>
          <w:ilvl w:val="2"/>
          <w:numId w:val="271"/>
        </w:numPr>
        <w:tabs>
          <w:tab w:val="left" w:pos="1121"/>
        </w:tabs>
        <w:ind w:right="703" w:firstLine="708"/>
        <w:rPr>
          <w:sz w:val="24"/>
        </w:rPr>
      </w:pPr>
      <w:r>
        <w:rPr>
          <w:color w:val="171717"/>
          <w:sz w:val="24"/>
        </w:rPr>
        <w:t>оценивать влияние географического положения регионов России на особенности приро- ды, жизнь и хозяйственную деятельность населения;</w:t>
      </w:r>
    </w:p>
    <w:p w:rsidR="00AE3C4D" w:rsidRDefault="00E21DE7" w:rsidP="00AA7C8F">
      <w:pPr>
        <w:pStyle w:val="a4"/>
        <w:numPr>
          <w:ilvl w:val="2"/>
          <w:numId w:val="271"/>
        </w:numPr>
        <w:tabs>
          <w:tab w:val="left" w:pos="1121"/>
        </w:tabs>
        <w:ind w:right="706" w:firstLine="708"/>
        <w:rPr>
          <w:sz w:val="24"/>
        </w:rPr>
      </w:pPr>
      <w:r>
        <w:rPr>
          <w:color w:val="171717"/>
          <w:sz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E3C4D" w:rsidRDefault="00E21DE7" w:rsidP="00AA7C8F">
      <w:pPr>
        <w:pStyle w:val="a4"/>
        <w:numPr>
          <w:ilvl w:val="2"/>
          <w:numId w:val="271"/>
        </w:numPr>
        <w:tabs>
          <w:tab w:val="left" w:pos="1121"/>
        </w:tabs>
        <w:ind w:right="702" w:firstLine="708"/>
        <w:rPr>
          <w:sz w:val="24"/>
        </w:rPr>
      </w:pPr>
      <w:r>
        <w:rPr>
          <w:color w:val="171717"/>
          <w:sz w:val="24"/>
        </w:rPr>
        <w:t xml:space="preserve">оценивать степень благоприятности природных условий в пределах отдельных регионов </w:t>
      </w:r>
      <w:r>
        <w:rPr>
          <w:color w:val="171717"/>
          <w:spacing w:val="-2"/>
          <w:sz w:val="24"/>
        </w:rPr>
        <w:t>страны;</w:t>
      </w:r>
    </w:p>
    <w:p w:rsidR="00AE3C4D" w:rsidRDefault="00E21DE7" w:rsidP="00AA7C8F">
      <w:pPr>
        <w:pStyle w:val="a4"/>
        <w:numPr>
          <w:ilvl w:val="2"/>
          <w:numId w:val="271"/>
        </w:numPr>
        <w:tabs>
          <w:tab w:val="left" w:pos="1121"/>
        </w:tabs>
        <w:spacing w:before="1"/>
        <w:ind w:left="1120"/>
        <w:rPr>
          <w:sz w:val="24"/>
        </w:rPr>
      </w:pPr>
      <w:r>
        <w:rPr>
          <w:color w:val="171717"/>
          <w:sz w:val="24"/>
        </w:rPr>
        <w:t>проводить</w:t>
      </w:r>
      <w:r>
        <w:rPr>
          <w:color w:val="171717"/>
          <w:spacing w:val="35"/>
          <w:sz w:val="24"/>
        </w:rPr>
        <w:t xml:space="preserve"> </w:t>
      </w:r>
      <w:r>
        <w:rPr>
          <w:color w:val="171717"/>
          <w:sz w:val="24"/>
        </w:rPr>
        <w:t>классификацию</w:t>
      </w:r>
      <w:r>
        <w:rPr>
          <w:color w:val="171717"/>
          <w:spacing w:val="34"/>
          <w:sz w:val="24"/>
        </w:rPr>
        <w:t xml:space="preserve"> </w:t>
      </w:r>
      <w:r>
        <w:rPr>
          <w:color w:val="171717"/>
          <w:sz w:val="24"/>
        </w:rPr>
        <w:t>природных</w:t>
      </w:r>
      <w:r>
        <w:rPr>
          <w:color w:val="171717"/>
          <w:spacing w:val="37"/>
          <w:sz w:val="24"/>
        </w:rPr>
        <w:t xml:space="preserve"> </w:t>
      </w:r>
      <w:r>
        <w:rPr>
          <w:color w:val="171717"/>
          <w:sz w:val="24"/>
        </w:rPr>
        <w:t>ресурсов;</w:t>
      </w:r>
      <w:r>
        <w:rPr>
          <w:color w:val="171717"/>
          <w:spacing w:val="36"/>
          <w:sz w:val="24"/>
        </w:rPr>
        <w:t xml:space="preserve"> </w:t>
      </w:r>
      <w:r>
        <w:rPr>
          <w:color w:val="171717"/>
          <w:sz w:val="24"/>
        </w:rPr>
        <w:t>распознавать</w:t>
      </w:r>
      <w:r>
        <w:rPr>
          <w:color w:val="171717"/>
          <w:spacing w:val="38"/>
          <w:sz w:val="24"/>
        </w:rPr>
        <w:t xml:space="preserve"> </w:t>
      </w:r>
      <w:r>
        <w:rPr>
          <w:color w:val="171717"/>
          <w:sz w:val="24"/>
        </w:rPr>
        <w:t>типы</w:t>
      </w:r>
      <w:r>
        <w:rPr>
          <w:color w:val="171717"/>
          <w:spacing w:val="36"/>
          <w:sz w:val="24"/>
        </w:rPr>
        <w:t xml:space="preserve"> </w:t>
      </w:r>
      <w:r>
        <w:rPr>
          <w:color w:val="171717"/>
          <w:spacing w:val="-2"/>
          <w:sz w:val="24"/>
        </w:rPr>
        <w:t>природопользова-</w:t>
      </w:r>
    </w:p>
    <w:p w:rsidR="00AE3C4D" w:rsidRDefault="00E21DE7">
      <w:pPr>
        <w:pStyle w:val="a3"/>
        <w:ind w:firstLine="0"/>
        <w:jc w:val="left"/>
      </w:pPr>
      <w:r>
        <w:rPr>
          <w:color w:val="171717"/>
          <w:spacing w:val="-4"/>
        </w:rPr>
        <w:t>ния;</w:t>
      </w:r>
    </w:p>
    <w:p w:rsidR="00AE3C4D" w:rsidRDefault="00E21DE7" w:rsidP="00AA7C8F">
      <w:pPr>
        <w:pStyle w:val="a4"/>
        <w:numPr>
          <w:ilvl w:val="2"/>
          <w:numId w:val="271"/>
        </w:numPr>
        <w:tabs>
          <w:tab w:val="left" w:pos="1121"/>
        </w:tabs>
        <w:ind w:left="1120"/>
        <w:jc w:val="left"/>
        <w:rPr>
          <w:sz w:val="24"/>
        </w:rPr>
      </w:pPr>
      <w:r>
        <w:rPr>
          <w:color w:val="171717"/>
          <w:sz w:val="24"/>
        </w:rPr>
        <w:t>находить,</w:t>
      </w:r>
      <w:r>
        <w:rPr>
          <w:color w:val="171717"/>
          <w:spacing w:val="4"/>
          <w:sz w:val="24"/>
        </w:rPr>
        <w:t xml:space="preserve"> </w:t>
      </w:r>
      <w:r>
        <w:rPr>
          <w:color w:val="171717"/>
          <w:sz w:val="24"/>
        </w:rPr>
        <w:t>извлекать</w:t>
      </w:r>
      <w:r>
        <w:rPr>
          <w:color w:val="171717"/>
          <w:spacing w:val="6"/>
          <w:sz w:val="24"/>
        </w:rPr>
        <w:t xml:space="preserve"> </w:t>
      </w:r>
      <w:r>
        <w:rPr>
          <w:color w:val="171717"/>
          <w:sz w:val="24"/>
        </w:rPr>
        <w:t>и</w:t>
      </w:r>
      <w:r>
        <w:rPr>
          <w:color w:val="171717"/>
          <w:spacing w:val="5"/>
          <w:sz w:val="24"/>
        </w:rPr>
        <w:t xml:space="preserve"> </w:t>
      </w:r>
      <w:r>
        <w:rPr>
          <w:color w:val="171717"/>
          <w:sz w:val="24"/>
        </w:rPr>
        <w:t>использовать</w:t>
      </w:r>
      <w:r>
        <w:rPr>
          <w:color w:val="171717"/>
          <w:spacing w:val="6"/>
          <w:sz w:val="24"/>
        </w:rPr>
        <w:t xml:space="preserve"> </w:t>
      </w:r>
      <w:r>
        <w:rPr>
          <w:color w:val="171717"/>
          <w:sz w:val="24"/>
        </w:rPr>
        <w:t>информацию</w:t>
      </w:r>
      <w:r>
        <w:rPr>
          <w:color w:val="171717"/>
          <w:spacing w:val="5"/>
          <w:sz w:val="24"/>
        </w:rPr>
        <w:t xml:space="preserve"> </w:t>
      </w:r>
      <w:r>
        <w:rPr>
          <w:color w:val="171717"/>
          <w:sz w:val="24"/>
        </w:rPr>
        <w:t>из</w:t>
      </w:r>
      <w:r>
        <w:rPr>
          <w:color w:val="171717"/>
          <w:spacing w:val="6"/>
          <w:sz w:val="24"/>
        </w:rPr>
        <w:t xml:space="preserve"> </w:t>
      </w:r>
      <w:r>
        <w:rPr>
          <w:color w:val="171717"/>
          <w:sz w:val="24"/>
        </w:rPr>
        <w:t>различных</w:t>
      </w:r>
      <w:r>
        <w:rPr>
          <w:color w:val="171717"/>
          <w:spacing w:val="8"/>
          <w:sz w:val="24"/>
        </w:rPr>
        <w:t xml:space="preserve"> </w:t>
      </w:r>
      <w:r>
        <w:rPr>
          <w:color w:val="171717"/>
          <w:sz w:val="24"/>
        </w:rPr>
        <w:t>источников</w:t>
      </w:r>
      <w:r>
        <w:rPr>
          <w:color w:val="171717"/>
          <w:spacing w:val="6"/>
          <w:sz w:val="24"/>
        </w:rPr>
        <w:t xml:space="preserve"> </w:t>
      </w:r>
      <w:r>
        <w:rPr>
          <w:color w:val="171717"/>
          <w:spacing w:val="-2"/>
          <w:sz w:val="24"/>
        </w:rPr>
        <w:t>географиче-</w:t>
      </w:r>
    </w:p>
    <w:p w:rsidR="00AE3C4D" w:rsidRDefault="00E21DE7">
      <w:pPr>
        <w:pStyle w:val="a3"/>
        <w:ind w:firstLine="0"/>
        <w:jc w:val="left"/>
      </w:pPr>
      <w:r>
        <w:rPr>
          <w:color w:val="171717"/>
        </w:rPr>
        <w:t>ской</w:t>
      </w:r>
      <w:r>
        <w:rPr>
          <w:color w:val="171717"/>
          <w:spacing w:val="40"/>
        </w:rPr>
        <w:t xml:space="preserve"> </w:t>
      </w:r>
      <w:r>
        <w:rPr>
          <w:color w:val="171717"/>
        </w:rPr>
        <w:t>информации</w:t>
      </w:r>
      <w:r>
        <w:rPr>
          <w:color w:val="171717"/>
          <w:spacing w:val="40"/>
        </w:rPr>
        <w:t xml:space="preserve"> </w:t>
      </w:r>
      <w:r>
        <w:rPr>
          <w:color w:val="171717"/>
        </w:rPr>
        <w:t>(картографические,</w:t>
      </w:r>
      <w:r>
        <w:rPr>
          <w:color w:val="171717"/>
          <w:spacing w:val="40"/>
        </w:rPr>
        <w:t xml:space="preserve"> </w:t>
      </w:r>
      <w:r>
        <w:rPr>
          <w:color w:val="171717"/>
        </w:rPr>
        <w:t>статистические,</w:t>
      </w:r>
      <w:r>
        <w:rPr>
          <w:color w:val="171717"/>
          <w:spacing w:val="40"/>
        </w:rPr>
        <w:t xml:space="preserve"> </w:t>
      </w:r>
      <w:r>
        <w:rPr>
          <w:color w:val="171717"/>
        </w:rPr>
        <w:t>текстовые,</w:t>
      </w:r>
      <w:r>
        <w:rPr>
          <w:color w:val="171717"/>
          <w:spacing w:val="40"/>
        </w:rPr>
        <w:t xml:space="preserve"> </w:t>
      </w:r>
      <w:r>
        <w:rPr>
          <w:color w:val="171717"/>
        </w:rPr>
        <w:t>видео-</w:t>
      </w:r>
      <w:r>
        <w:rPr>
          <w:color w:val="171717"/>
          <w:spacing w:val="40"/>
        </w:rPr>
        <w:t xml:space="preserve"> </w:t>
      </w:r>
      <w:r>
        <w:rPr>
          <w:color w:val="171717"/>
        </w:rPr>
        <w:t>и</w:t>
      </w:r>
      <w:r>
        <w:rPr>
          <w:color w:val="171717"/>
          <w:spacing w:val="40"/>
        </w:rPr>
        <w:t xml:space="preserve"> </w:t>
      </w:r>
      <w:r>
        <w:rPr>
          <w:color w:val="171717"/>
        </w:rPr>
        <w:t>фотоизображения, компьютерные</w:t>
      </w:r>
      <w:r>
        <w:rPr>
          <w:color w:val="171717"/>
          <w:spacing w:val="13"/>
        </w:rPr>
        <w:t xml:space="preserve"> </w:t>
      </w:r>
      <w:r>
        <w:rPr>
          <w:color w:val="171717"/>
        </w:rPr>
        <w:t>базы</w:t>
      </w:r>
      <w:r>
        <w:rPr>
          <w:color w:val="171717"/>
          <w:spacing w:val="16"/>
        </w:rPr>
        <w:t xml:space="preserve"> </w:t>
      </w:r>
      <w:r>
        <w:rPr>
          <w:color w:val="171717"/>
        </w:rPr>
        <w:t>данных)</w:t>
      </w:r>
      <w:r>
        <w:rPr>
          <w:color w:val="171717"/>
          <w:spacing w:val="16"/>
        </w:rPr>
        <w:t xml:space="preserve"> </w:t>
      </w:r>
      <w:r>
        <w:rPr>
          <w:color w:val="171717"/>
        </w:rPr>
        <w:t>для</w:t>
      </w:r>
      <w:r>
        <w:rPr>
          <w:color w:val="171717"/>
          <w:spacing w:val="17"/>
        </w:rPr>
        <w:t xml:space="preserve"> </w:t>
      </w:r>
      <w:r>
        <w:rPr>
          <w:color w:val="171717"/>
        </w:rPr>
        <w:t>решения</w:t>
      </w:r>
      <w:r>
        <w:rPr>
          <w:color w:val="171717"/>
          <w:spacing w:val="16"/>
        </w:rPr>
        <w:t xml:space="preserve"> </w:t>
      </w:r>
      <w:r>
        <w:rPr>
          <w:color w:val="171717"/>
        </w:rPr>
        <w:t>различных</w:t>
      </w:r>
      <w:r>
        <w:rPr>
          <w:color w:val="171717"/>
          <w:spacing w:val="21"/>
        </w:rPr>
        <w:t xml:space="preserve"> </w:t>
      </w:r>
      <w:r>
        <w:rPr>
          <w:color w:val="171717"/>
        </w:rPr>
        <w:t>учебных</w:t>
      </w:r>
      <w:r>
        <w:rPr>
          <w:color w:val="171717"/>
          <w:spacing w:val="18"/>
        </w:rPr>
        <w:t xml:space="preserve"> </w:t>
      </w:r>
      <w:r>
        <w:rPr>
          <w:color w:val="171717"/>
        </w:rPr>
        <w:t>и</w:t>
      </w:r>
      <w:r>
        <w:rPr>
          <w:color w:val="171717"/>
          <w:spacing w:val="17"/>
        </w:rPr>
        <w:t xml:space="preserve"> </w:t>
      </w:r>
      <w:r>
        <w:rPr>
          <w:color w:val="171717"/>
        </w:rPr>
        <w:t>практико-ориентированных</w:t>
      </w:r>
      <w:r>
        <w:rPr>
          <w:color w:val="171717"/>
          <w:spacing w:val="19"/>
        </w:rPr>
        <w:t xml:space="preserve"> </w:t>
      </w:r>
      <w:r>
        <w:rPr>
          <w:color w:val="171717"/>
          <w:spacing w:val="-5"/>
        </w:rPr>
        <w:t>за-</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23" w:firstLine="0"/>
        <w:jc w:val="left"/>
      </w:pPr>
      <w:r>
        <w:rPr>
          <w:color w:val="171717"/>
        </w:rPr>
        <w:lastRenderedPageBreak/>
        <w:t xml:space="preserve">дач: определять возраст горных пород и основных тектонических структур, слагающих террито- </w:t>
      </w:r>
      <w:r>
        <w:rPr>
          <w:color w:val="171717"/>
          <w:spacing w:val="-4"/>
        </w:rPr>
        <w:t>рию;</w:t>
      </w:r>
    </w:p>
    <w:p w:rsidR="00AE3C4D" w:rsidRDefault="00E21DE7" w:rsidP="00AA7C8F">
      <w:pPr>
        <w:pStyle w:val="a4"/>
        <w:numPr>
          <w:ilvl w:val="2"/>
          <w:numId w:val="271"/>
        </w:numPr>
        <w:tabs>
          <w:tab w:val="left" w:pos="1121"/>
        </w:tabs>
        <w:ind w:right="701" w:firstLine="708"/>
        <w:rPr>
          <w:sz w:val="24"/>
        </w:rPr>
      </w:pPr>
      <w:r>
        <w:rPr>
          <w:color w:val="171717"/>
          <w:sz w:val="24"/>
        </w:rPr>
        <w:t>находить, извлекать и использовать информацию из различных источников географиче- 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 дач: объяснять закономерности распространения гидрологических, геологических и метеороло- гических опасных природных явлений на территории страны;</w:t>
      </w:r>
    </w:p>
    <w:p w:rsidR="00AE3C4D" w:rsidRDefault="00E21DE7" w:rsidP="00AA7C8F">
      <w:pPr>
        <w:pStyle w:val="a4"/>
        <w:numPr>
          <w:ilvl w:val="2"/>
          <w:numId w:val="271"/>
        </w:numPr>
        <w:tabs>
          <w:tab w:val="left" w:pos="1121"/>
        </w:tabs>
        <w:ind w:left="1120"/>
        <w:rPr>
          <w:sz w:val="24"/>
        </w:rPr>
      </w:pPr>
      <w:r>
        <w:rPr>
          <w:color w:val="171717"/>
          <w:spacing w:val="-2"/>
          <w:sz w:val="24"/>
        </w:rPr>
        <w:t>сравнивать</w:t>
      </w:r>
      <w:r>
        <w:rPr>
          <w:color w:val="171717"/>
          <w:spacing w:val="4"/>
          <w:sz w:val="24"/>
        </w:rPr>
        <w:t xml:space="preserve"> </w:t>
      </w:r>
      <w:r>
        <w:rPr>
          <w:color w:val="171717"/>
          <w:spacing w:val="-2"/>
          <w:sz w:val="24"/>
        </w:rPr>
        <w:t>особенности</w:t>
      </w:r>
      <w:r>
        <w:rPr>
          <w:color w:val="171717"/>
          <w:spacing w:val="4"/>
          <w:sz w:val="24"/>
        </w:rPr>
        <w:t xml:space="preserve"> </w:t>
      </w:r>
      <w:r>
        <w:rPr>
          <w:color w:val="171717"/>
          <w:spacing w:val="-2"/>
          <w:sz w:val="24"/>
        </w:rPr>
        <w:t>компонентов</w:t>
      </w:r>
      <w:r>
        <w:rPr>
          <w:color w:val="171717"/>
          <w:spacing w:val="2"/>
          <w:sz w:val="24"/>
        </w:rPr>
        <w:t xml:space="preserve"> </w:t>
      </w:r>
      <w:r>
        <w:rPr>
          <w:color w:val="171717"/>
          <w:spacing w:val="-2"/>
          <w:sz w:val="24"/>
        </w:rPr>
        <w:t>природы</w:t>
      </w:r>
      <w:r>
        <w:rPr>
          <w:color w:val="171717"/>
          <w:spacing w:val="3"/>
          <w:sz w:val="24"/>
        </w:rPr>
        <w:t xml:space="preserve"> </w:t>
      </w:r>
      <w:r>
        <w:rPr>
          <w:color w:val="171717"/>
          <w:spacing w:val="-2"/>
          <w:sz w:val="24"/>
        </w:rPr>
        <w:t>отдельных</w:t>
      </w:r>
      <w:r>
        <w:rPr>
          <w:color w:val="171717"/>
          <w:spacing w:val="6"/>
          <w:sz w:val="24"/>
        </w:rPr>
        <w:t xml:space="preserve"> </w:t>
      </w:r>
      <w:r>
        <w:rPr>
          <w:color w:val="171717"/>
          <w:spacing w:val="-2"/>
          <w:sz w:val="24"/>
        </w:rPr>
        <w:t>территорий</w:t>
      </w:r>
      <w:r>
        <w:rPr>
          <w:color w:val="171717"/>
          <w:spacing w:val="2"/>
          <w:sz w:val="24"/>
        </w:rPr>
        <w:t xml:space="preserve"> </w:t>
      </w:r>
      <w:r>
        <w:rPr>
          <w:color w:val="171717"/>
          <w:spacing w:val="-2"/>
          <w:sz w:val="24"/>
        </w:rPr>
        <w:t>страны;</w:t>
      </w:r>
    </w:p>
    <w:p w:rsidR="00AE3C4D" w:rsidRDefault="00E21DE7" w:rsidP="00AA7C8F">
      <w:pPr>
        <w:pStyle w:val="a4"/>
        <w:numPr>
          <w:ilvl w:val="2"/>
          <w:numId w:val="271"/>
        </w:numPr>
        <w:tabs>
          <w:tab w:val="left" w:pos="1121"/>
        </w:tabs>
        <w:ind w:left="1120"/>
        <w:rPr>
          <w:sz w:val="24"/>
        </w:rPr>
      </w:pPr>
      <w:r>
        <w:rPr>
          <w:color w:val="171717"/>
          <w:spacing w:val="-2"/>
          <w:sz w:val="24"/>
        </w:rPr>
        <w:t>объяснять</w:t>
      </w:r>
      <w:r>
        <w:rPr>
          <w:color w:val="171717"/>
          <w:spacing w:val="2"/>
          <w:sz w:val="24"/>
        </w:rPr>
        <w:t xml:space="preserve"> </w:t>
      </w:r>
      <w:r>
        <w:rPr>
          <w:color w:val="171717"/>
          <w:spacing w:val="-2"/>
          <w:sz w:val="24"/>
        </w:rPr>
        <w:t>особенности</w:t>
      </w:r>
      <w:r>
        <w:rPr>
          <w:color w:val="171717"/>
          <w:spacing w:val="3"/>
          <w:sz w:val="24"/>
        </w:rPr>
        <w:t xml:space="preserve"> </w:t>
      </w:r>
      <w:r>
        <w:rPr>
          <w:color w:val="171717"/>
          <w:spacing w:val="-2"/>
          <w:sz w:val="24"/>
        </w:rPr>
        <w:t>компонентов</w:t>
      </w:r>
      <w:r>
        <w:rPr>
          <w:color w:val="171717"/>
          <w:spacing w:val="3"/>
          <w:sz w:val="24"/>
        </w:rPr>
        <w:t xml:space="preserve"> </w:t>
      </w:r>
      <w:r>
        <w:rPr>
          <w:color w:val="171717"/>
          <w:spacing w:val="-2"/>
          <w:sz w:val="24"/>
        </w:rPr>
        <w:t>природы</w:t>
      </w:r>
      <w:r>
        <w:rPr>
          <w:color w:val="171717"/>
          <w:spacing w:val="4"/>
          <w:sz w:val="24"/>
        </w:rPr>
        <w:t xml:space="preserve"> </w:t>
      </w:r>
      <w:r>
        <w:rPr>
          <w:color w:val="171717"/>
          <w:spacing w:val="-2"/>
          <w:sz w:val="24"/>
        </w:rPr>
        <w:t>отдельных</w:t>
      </w:r>
      <w:r>
        <w:rPr>
          <w:color w:val="171717"/>
          <w:spacing w:val="5"/>
          <w:sz w:val="24"/>
        </w:rPr>
        <w:t xml:space="preserve"> </w:t>
      </w:r>
      <w:r>
        <w:rPr>
          <w:color w:val="171717"/>
          <w:spacing w:val="-2"/>
          <w:sz w:val="24"/>
        </w:rPr>
        <w:t>территорий</w:t>
      </w:r>
      <w:r>
        <w:rPr>
          <w:color w:val="171717"/>
          <w:spacing w:val="4"/>
          <w:sz w:val="24"/>
        </w:rPr>
        <w:t xml:space="preserve"> </w:t>
      </w:r>
      <w:r>
        <w:rPr>
          <w:color w:val="171717"/>
          <w:spacing w:val="-2"/>
          <w:sz w:val="24"/>
        </w:rPr>
        <w:t>страны;</w:t>
      </w:r>
    </w:p>
    <w:p w:rsidR="00AE3C4D" w:rsidRDefault="00E21DE7" w:rsidP="00AA7C8F">
      <w:pPr>
        <w:pStyle w:val="a4"/>
        <w:numPr>
          <w:ilvl w:val="2"/>
          <w:numId w:val="271"/>
        </w:numPr>
        <w:tabs>
          <w:tab w:val="left" w:pos="1121"/>
        </w:tabs>
        <w:ind w:right="700" w:firstLine="708"/>
        <w:rPr>
          <w:sz w:val="24"/>
        </w:rPr>
      </w:pPr>
      <w:r>
        <w:rPr>
          <w:color w:val="171717"/>
          <w:sz w:val="24"/>
        </w:rPr>
        <w:t>использовать знания об особенностях компонентов природы России и её отдельных тер- риторий, об особенностях взаимодействия природы и общества в пределах отдельных террито- рий для решения практико-ориентированных задач в контексте реальной жизни;</w:t>
      </w:r>
    </w:p>
    <w:p w:rsidR="00AE3C4D" w:rsidRDefault="00E21DE7" w:rsidP="00AA7C8F">
      <w:pPr>
        <w:pStyle w:val="a4"/>
        <w:numPr>
          <w:ilvl w:val="2"/>
          <w:numId w:val="271"/>
        </w:numPr>
        <w:tabs>
          <w:tab w:val="left" w:pos="1121"/>
        </w:tabs>
        <w:spacing w:before="1"/>
        <w:ind w:right="711" w:firstLine="708"/>
        <w:rPr>
          <w:sz w:val="24"/>
        </w:rPr>
      </w:pPr>
      <w:r>
        <w:rPr>
          <w:color w:val="171717"/>
          <w:sz w:val="24"/>
        </w:rPr>
        <w:t>называть географические процессы и явления, определяющие особенности природы страны, отдельных регионов и своей местности;</w:t>
      </w:r>
    </w:p>
    <w:p w:rsidR="00AE3C4D" w:rsidRDefault="00E21DE7" w:rsidP="00AA7C8F">
      <w:pPr>
        <w:pStyle w:val="a4"/>
        <w:numPr>
          <w:ilvl w:val="2"/>
          <w:numId w:val="271"/>
        </w:numPr>
        <w:tabs>
          <w:tab w:val="left" w:pos="1121"/>
        </w:tabs>
        <w:ind w:right="706" w:firstLine="708"/>
        <w:rPr>
          <w:sz w:val="24"/>
        </w:rPr>
      </w:pPr>
      <w:r>
        <w:rPr>
          <w:color w:val="171717"/>
          <w:sz w:val="24"/>
        </w:rPr>
        <w:t>объяснять распространение по территории страны областей современного горообразова- ния, землетрясений и вулканизма;</w:t>
      </w:r>
    </w:p>
    <w:p w:rsidR="00AE3C4D" w:rsidRDefault="00E21DE7" w:rsidP="00AA7C8F">
      <w:pPr>
        <w:pStyle w:val="a4"/>
        <w:numPr>
          <w:ilvl w:val="2"/>
          <w:numId w:val="271"/>
        </w:numPr>
        <w:tabs>
          <w:tab w:val="left" w:pos="1121"/>
        </w:tabs>
        <w:ind w:right="702" w:firstLine="708"/>
        <w:rPr>
          <w:sz w:val="24"/>
        </w:rPr>
      </w:pPr>
      <w:r>
        <w:rPr>
          <w:color w:val="171717"/>
          <w:sz w:val="24"/>
        </w:rPr>
        <w:t>применять понятия «плита», «щит», «моренный холм», «бараньи лбы», «бархан», «дю- на» для решения учебных и (или) практико-ориентированных задач;</w:t>
      </w:r>
    </w:p>
    <w:p w:rsidR="00AE3C4D" w:rsidRDefault="00E21DE7" w:rsidP="00AA7C8F">
      <w:pPr>
        <w:pStyle w:val="a4"/>
        <w:numPr>
          <w:ilvl w:val="2"/>
          <w:numId w:val="271"/>
        </w:numPr>
        <w:tabs>
          <w:tab w:val="left" w:pos="1121"/>
        </w:tabs>
        <w:ind w:left="1120"/>
        <w:rPr>
          <w:sz w:val="24"/>
        </w:rPr>
      </w:pPr>
      <w:r>
        <w:rPr>
          <w:color w:val="171717"/>
          <w:sz w:val="24"/>
        </w:rPr>
        <w:t>применять</w:t>
      </w:r>
      <w:r>
        <w:rPr>
          <w:color w:val="171717"/>
          <w:spacing w:val="45"/>
          <w:sz w:val="24"/>
        </w:rPr>
        <w:t xml:space="preserve"> </w:t>
      </w:r>
      <w:r>
        <w:rPr>
          <w:color w:val="171717"/>
          <w:sz w:val="24"/>
        </w:rPr>
        <w:t>понятия</w:t>
      </w:r>
      <w:r>
        <w:rPr>
          <w:color w:val="171717"/>
          <w:spacing w:val="48"/>
          <w:sz w:val="24"/>
        </w:rPr>
        <w:t xml:space="preserve"> </w:t>
      </w:r>
      <w:r>
        <w:rPr>
          <w:color w:val="171717"/>
          <w:sz w:val="24"/>
        </w:rPr>
        <w:t>«солнечная</w:t>
      </w:r>
      <w:r>
        <w:rPr>
          <w:color w:val="171717"/>
          <w:spacing w:val="47"/>
          <w:sz w:val="24"/>
        </w:rPr>
        <w:t xml:space="preserve"> </w:t>
      </w:r>
      <w:r>
        <w:rPr>
          <w:color w:val="171717"/>
          <w:sz w:val="24"/>
        </w:rPr>
        <w:t>радиация»,</w:t>
      </w:r>
      <w:r>
        <w:rPr>
          <w:color w:val="171717"/>
          <w:spacing w:val="48"/>
          <w:sz w:val="24"/>
        </w:rPr>
        <w:t xml:space="preserve"> </w:t>
      </w:r>
      <w:r>
        <w:rPr>
          <w:color w:val="171717"/>
          <w:sz w:val="24"/>
        </w:rPr>
        <w:t>«годовая</w:t>
      </w:r>
      <w:r>
        <w:rPr>
          <w:color w:val="171717"/>
          <w:spacing w:val="46"/>
          <w:sz w:val="24"/>
        </w:rPr>
        <w:t xml:space="preserve"> </w:t>
      </w:r>
      <w:r>
        <w:rPr>
          <w:color w:val="171717"/>
          <w:sz w:val="24"/>
        </w:rPr>
        <w:t>амплитуда</w:t>
      </w:r>
      <w:r>
        <w:rPr>
          <w:color w:val="171717"/>
          <w:spacing w:val="46"/>
          <w:sz w:val="24"/>
        </w:rPr>
        <w:t xml:space="preserve"> </w:t>
      </w:r>
      <w:r>
        <w:rPr>
          <w:color w:val="171717"/>
          <w:sz w:val="24"/>
        </w:rPr>
        <w:t>температур</w:t>
      </w:r>
      <w:r>
        <w:rPr>
          <w:color w:val="171717"/>
          <w:spacing w:val="46"/>
          <w:sz w:val="24"/>
        </w:rPr>
        <w:t xml:space="preserve"> </w:t>
      </w:r>
      <w:r>
        <w:rPr>
          <w:color w:val="171717"/>
          <w:spacing w:val="-2"/>
          <w:sz w:val="24"/>
        </w:rPr>
        <w:t>воздуха»,</w:t>
      </w:r>
    </w:p>
    <w:p w:rsidR="00AE3C4D" w:rsidRDefault="00E21DE7">
      <w:pPr>
        <w:pStyle w:val="a3"/>
        <w:ind w:firstLine="0"/>
      </w:pPr>
      <w:r>
        <w:rPr>
          <w:color w:val="171717"/>
        </w:rPr>
        <w:t>«воздушные</w:t>
      </w:r>
      <w:r>
        <w:rPr>
          <w:color w:val="171717"/>
          <w:spacing w:val="-7"/>
        </w:rPr>
        <w:t xml:space="preserve"> </w:t>
      </w:r>
      <w:r>
        <w:rPr>
          <w:color w:val="171717"/>
        </w:rPr>
        <w:t>массы»</w:t>
      </w:r>
      <w:r>
        <w:rPr>
          <w:color w:val="171717"/>
          <w:spacing w:val="-8"/>
        </w:rPr>
        <w:t xml:space="preserve"> </w:t>
      </w:r>
      <w:r>
        <w:rPr>
          <w:color w:val="171717"/>
        </w:rPr>
        <w:t>для</w:t>
      </w:r>
      <w:r>
        <w:rPr>
          <w:color w:val="171717"/>
          <w:spacing w:val="-3"/>
        </w:rPr>
        <w:t xml:space="preserve"> </w:t>
      </w:r>
      <w:r>
        <w:rPr>
          <w:color w:val="171717"/>
        </w:rPr>
        <w:t>решения</w:t>
      </w:r>
      <w:r>
        <w:rPr>
          <w:color w:val="171717"/>
          <w:spacing w:val="-1"/>
        </w:rPr>
        <w:t xml:space="preserve"> </w:t>
      </w:r>
      <w:r>
        <w:rPr>
          <w:color w:val="171717"/>
        </w:rPr>
        <w:t>учебных</w:t>
      </w:r>
      <w:r>
        <w:rPr>
          <w:color w:val="171717"/>
          <w:spacing w:val="-2"/>
        </w:rPr>
        <w:t xml:space="preserve"> </w:t>
      </w:r>
      <w:r>
        <w:rPr>
          <w:color w:val="171717"/>
        </w:rPr>
        <w:t>и</w:t>
      </w:r>
      <w:r>
        <w:rPr>
          <w:color w:val="171717"/>
          <w:spacing w:val="-2"/>
        </w:rPr>
        <w:t xml:space="preserve"> </w:t>
      </w:r>
      <w:r>
        <w:rPr>
          <w:color w:val="171717"/>
        </w:rPr>
        <w:t>(или)</w:t>
      </w:r>
      <w:r>
        <w:rPr>
          <w:color w:val="171717"/>
          <w:spacing w:val="-3"/>
        </w:rPr>
        <w:t xml:space="preserve"> </w:t>
      </w:r>
      <w:r>
        <w:rPr>
          <w:color w:val="171717"/>
        </w:rPr>
        <w:t>практико-ориентированных</w:t>
      </w:r>
      <w:r>
        <w:rPr>
          <w:color w:val="171717"/>
          <w:spacing w:val="-3"/>
        </w:rPr>
        <w:t xml:space="preserve"> </w:t>
      </w:r>
      <w:r>
        <w:rPr>
          <w:color w:val="171717"/>
          <w:spacing w:val="-2"/>
        </w:rPr>
        <w:t>задач;</w:t>
      </w:r>
    </w:p>
    <w:p w:rsidR="00AE3C4D" w:rsidRDefault="00E21DE7" w:rsidP="00AA7C8F">
      <w:pPr>
        <w:pStyle w:val="a4"/>
        <w:numPr>
          <w:ilvl w:val="2"/>
          <w:numId w:val="271"/>
        </w:numPr>
        <w:tabs>
          <w:tab w:val="left" w:pos="1121"/>
        </w:tabs>
        <w:ind w:right="703" w:firstLine="708"/>
        <w:rPr>
          <w:sz w:val="24"/>
        </w:rPr>
      </w:pPr>
      <w:r>
        <w:rPr>
          <w:color w:val="171717"/>
          <w:sz w:val="24"/>
        </w:rPr>
        <w:t>различать понятия «испарение», «испаряемость», «коэффициент</w:t>
      </w:r>
      <w:r>
        <w:rPr>
          <w:color w:val="171717"/>
          <w:spacing w:val="-1"/>
          <w:sz w:val="24"/>
        </w:rPr>
        <w:t xml:space="preserve"> </w:t>
      </w:r>
      <w:r>
        <w:rPr>
          <w:color w:val="171717"/>
          <w:sz w:val="24"/>
        </w:rPr>
        <w:t>увлажнения»;</w:t>
      </w:r>
      <w:r>
        <w:rPr>
          <w:color w:val="171717"/>
          <w:spacing w:val="-1"/>
          <w:sz w:val="24"/>
        </w:rPr>
        <w:t xml:space="preserve"> </w:t>
      </w:r>
      <w:r>
        <w:rPr>
          <w:color w:val="171717"/>
          <w:sz w:val="24"/>
        </w:rPr>
        <w:t>использо- вать их для решения учебных и (или) практико-ориентированных задач;</w:t>
      </w:r>
    </w:p>
    <w:p w:rsidR="00AE3C4D" w:rsidRDefault="00E21DE7" w:rsidP="00AA7C8F">
      <w:pPr>
        <w:pStyle w:val="a4"/>
        <w:numPr>
          <w:ilvl w:val="2"/>
          <w:numId w:val="271"/>
        </w:numPr>
        <w:tabs>
          <w:tab w:val="left" w:pos="1121"/>
        </w:tabs>
        <w:ind w:left="1120"/>
        <w:rPr>
          <w:sz w:val="24"/>
        </w:rPr>
      </w:pPr>
      <w:r>
        <w:rPr>
          <w:color w:val="171717"/>
          <w:sz w:val="24"/>
        </w:rPr>
        <w:t>описывать</w:t>
      </w:r>
      <w:r>
        <w:rPr>
          <w:color w:val="171717"/>
          <w:spacing w:val="-11"/>
          <w:sz w:val="24"/>
        </w:rPr>
        <w:t xml:space="preserve"> </w:t>
      </w:r>
      <w:r>
        <w:rPr>
          <w:color w:val="171717"/>
          <w:sz w:val="24"/>
        </w:rPr>
        <w:t>и</w:t>
      </w:r>
      <w:r>
        <w:rPr>
          <w:color w:val="171717"/>
          <w:spacing w:val="-9"/>
          <w:sz w:val="24"/>
        </w:rPr>
        <w:t xml:space="preserve"> </w:t>
      </w:r>
      <w:r>
        <w:rPr>
          <w:color w:val="171717"/>
          <w:sz w:val="24"/>
        </w:rPr>
        <w:t>прогнозировать</w:t>
      </w:r>
      <w:r>
        <w:rPr>
          <w:color w:val="171717"/>
          <w:spacing w:val="-9"/>
          <w:sz w:val="24"/>
        </w:rPr>
        <w:t xml:space="preserve"> </w:t>
      </w:r>
      <w:r>
        <w:rPr>
          <w:color w:val="171717"/>
          <w:sz w:val="24"/>
        </w:rPr>
        <w:t>погоду</w:t>
      </w:r>
      <w:r>
        <w:rPr>
          <w:color w:val="171717"/>
          <w:spacing w:val="-15"/>
          <w:sz w:val="24"/>
        </w:rPr>
        <w:t xml:space="preserve"> </w:t>
      </w:r>
      <w:r>
        <w:rPr>
          <w:color w:val="171717"/>
          <w:sz w:val="24"/>
        </w:rPr>
        <w:t>территории</w:t>
      </w:r>
      <w:r>
        <w:rPr>
          <w:color w:val="171717"/>
          <w:spacing w:val="-10"/>
          <w:sz w:val="24"/>
        </w:rPr>
        <w:t xml:space="preserve"> </w:t>
      </w:r>
      <w:r>
        <w:rPr>
          <w:color w:val="171717"/>
          <w:sz w:val="24"/>
        </w:rPr>
        <w:t>по</w:t>
      </w:r>
      <w:r>
        <w:rPr>
          <w:color w:val="171717"/>
          <w:spacing w:val="-13"/>
          <w:sz w:val="24"/>
        </w:rPr>
        <w:t xml:space="preserve"> </w:t>
      </w:r>
      <w:r>
        <w:rPr>
          <w:color w:val="171717"/>
          <w:sz w:val="24"/>
        </w:rPr>
        <w:t>карте</w:t>
      </w:r>
      <w:r>
        <w:rPr>
          <w:color w:val="171717"/>
          <w:spacing w:val="-10"/>
          <w:sz w:val="24"/>
        </w:rPr>
        <w:t xml:space="preserve"> </w:t>
      </w:r>
      <w:r>
        <w:rPr>
          <w:color w:val="171717"/>
          <w:spacing w:val="-2"/>
          <w:sz w:val="24"/>
        </w:rPr>
        <w:t>погоды;</w:t>
      </w:r>
    </w:p>
    <w:p w:rsidR="00AE3C4D" w:rsidRDefault="00E21DE7" w:rsidP="00AA7C8F">
      <w:pPr>
        <w:pStyle w:val="a4"/>
        <w:numPr>
          <w:ilvl w:val="2"/>
          <w:numId w:val="271"/>
        </w:numPr>
        <w:tabs>
          <w:tab w:val="left" w:pos="1121"/>
        </w:tabs>
        <w:spacing w:before="1"/>
        <w:ind w:right="709" w:firstLine="708"/>
        <w:rPr>
          <w:sz w:val="24"/>
        </w:rPr>
      </w:pPr>
      <w:r>
        <w:rPr>
          <w:color w:val="171717"/>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E3C4D" w:rsidRDefault="00E21DE7" w:rsidP="00AA7C8F">
      <w:pPr>
        <w:pStyle w:val="a4"/>
        <w:numPr>
          <w:ilvl w:val="2"/>
          <w:numId w:val="271"/>
        </w:numPr>
        <w:tabs>
          <w:tab w:val="left" w:pos="1121"/>
        </w:tabs>
        <w:ind w:left="1120"/>
        <w:rPr>
          <w:sz w:val="24"/>
        </w:rPr>
      </w:pPr>
      <w:r>
        <w:rPr>
          <w:color w:val="171717"/>
          <w:sz w:val="24"/>
        </w:rPr>
        <w:t>проводить</w:t>
      </w:r>
      <w:r>
        <w:rPr>
          <w:color w:val="171717"/>
          <w:spacing w:val="-12"/>
          <w:sz w:val="24"/>
        </w:rPr>
        <w:t xml:space="preserve"> </w:t>
      </w:r>
      <w:r>
        <w:rPr>
          <w:color w:val="171717"/>
          <w:sz w:val="24"/>
        </w:rPr>
        <w:t>классификацию</w:t>
      </w:r>
      <w:r>
        <w:rPr>
          <w:color w:val="171717"/>
          <w:spacing w:val="-11"/>
          <w:sz w:val="24"/>
        </w:rPr>
        <w:t xml:space="preserve"> </w:t>
      </w:r>
      <w:r>
        <w:rPr>
          <w:color w:val="171717"/>
          <w:sz w:val="24"/>
        </w:rPr>
        <w:t>типов</w:t>
      </w:r>
      <w:r>
        <w:rPr>
          <w:color w:val="171717"/>
          <w:spacing w:val="-10"/>
          <w:sz w:val="24"/>
        </w:rPr>
        <w:t xml:space="preserve"> </w:t>
      </w:r>
      <w:r>
        <w:rPr>
          <w:color w:val="171717"/>
          <w:sz w:val="24"/>
        </w:rPr>
        <w:t>климата</w:t>
      </w:r>
      <w:r>
        <w:rPr>
          <w:color w:val="171717"/>
          <w:spacing w:val="-11"/>
          <w:sz w:val="24"/>
        </w:rPr>
        <w:t xml:space="preserve"> </w:t>
      </w:r>
      <w:r>
        <w:rPr>
          <w:color w:val="171717"/>
          <w:sz w:val="24"/>
        </w:rPr>
        <w:t>и</w:t>
      </w:r>
      <w:r>
        <w:rPr>
          <w:color w:val="171717"/>
          <w:spacing w:val="-12"/>
          <w:sz w:val="24"/>
        </w:rPr>
        <w:t xml:space="preserve"> </w:t>
      </w:r>
      <w:r>
        <w:rPr>
          <w:color w:val="171717"/>
          <w:sz w:val="24"/>
        </w:rPr>
        <w:t>почв</w:t>
      </w:r>
      <w:r>
        <w:rPr>
          <w:color w:val="171717"/>
          <w:spacing w:val="-11"/>
          <w:sz w:val="24"/>
        </w:rPr>
        <w:t xml:space="preserve"> </w:t>
      </w:r>
      <w:r>
        <w:rPr>
          <w:color w:val="171717"/>
          <w:spacing w:val="-2"/>
          <w:sz w:val="24"/>
        </w:rPr>
        <w:t>России;</w:t>
      </w:r>
    </w:p>
    <w:p w:rsidR="00AE3C4D" w:rsidRDefault="00E21DE7" w:rsidP="00AA7C8F">
      <w:pPr>
        <w:pStyle w:val="a4"/>
        <w:numPr>
          <w:ilvl w:val="2"/>
          <w:numId w:val="271"/>
        </w:numPr>
        <w:tabs>
          <w:tab w:val="left" w:pos="1121"/>
        </w:tabs>
        <w:ind w:left="1120"/>
        <w:rPr>
          <w:sz w:val="24"/>
        </w:rPr>
      </w:pPr>
      <w:r>
        <w:rPr>
          <w:color w:val="171717"/>
          <w:w w:val="95"/>
          <w:sz w:val="24"/>
        </w:rPr>
        <w:t>распознавать</w:t>
      </w:r>
      <w:r>
        <w:rPr>
          <w:color w:val="171717"/>
          <w:spacing w:val="51"/>
          <w:sz w:val="24"/>
        </w:rPr>
        <w:t xml:space="preserve"> </w:t>
      </w:r>
      <w:r>
        <w:rPr>
          <w:color w:val="171717"/>
          <w:w w:val="95"/>
          <w:sz w:val="24"/>
        </w:rPr>
        <w:t>показатели,</w:t>
      </w:r>
      <w:r>
        <w:rPr>
          <w:color w:val="171717"/>
          <w:spacing w:val="45"/>
          <w:sz w:val="24"/>
        </w:rPr>
        <w:t xml:space="preserve"> </w:t>
      </w:r>
      <w:r>
        <w:rPr>
          <w:color w:val="171717"/>
          <w:w w:val="95"/>
          <w:sz w:val="24"/>
        </w:rPr>
        <w:t>характеризующие</w:t>
      </w:r>
      <w:r>
        <w:rPr>
          <w:color w:val="171717"/>
          <w:spacing w:val="48"/>
          <w:sz w:val="24"/>
        </w:rPr>
        <w:t xml:space="preserve"> </w:t>
      </w:r>
      <w:r>
        <w:rPr>
          <w:color w:val="171717"/>
          <w:w w:val="95"/>
          <w:sz w:val="24"/>
        </w:rPr>
        <w:t>состояние</w:t>
      </w:r>
      <w:r>
        <w:rPr>
          <w:color w:val="171717"/>
          <w:spacing w:val="48"/>
          <w:sz w:val="24"/>
        </w:rPr>
        <w:t xml:space="preserve"> </w:t>
      </w:r>
      <w:r>
        <w:rPr>
          <w:color w:val="171717"/>
          <w:w w:val="95"/>
          <w:sz w:val="24"/>
        </w:rPr>
        <w:t>окружающей</w:t>
      </w:r>
      <w:r>
        <w:rPr>
          <w:color w:val="171717"/>
          <w:spacing w:val="50"/>
          <w:sz w:val="24"/>
        </w:rPr>
        <w:t xml:space="preserve"> </w:t>
      </w:r>
      <w:r>
        <w:rPr>
          <w:color w:val="171717"/>
          <w:spacing w:val="-2"/>
          <w:w w:val="95"/>
          <w:sz w:val="24"/>
        </w:rPr>
        <w:t>среды;</w:t>
      </w:r>
    </w:p>
    <w:p w:rsidR="00AE3C4D" w:rsidRDefault="00E21DE7" w:rsidP="00AA7C8F">
      <w:pPr>
        <w:pStyle w:val="a4"/>
        <w:numPr>
          <w:ilvl w:val="2"/>
          <w:numId w:val="271"/>
        </w:numPr>
        <w:tabs>
          <w:tab w:val="left" w:pos="1121"/>
        </w:tabs>
        <w:ind w:right="704" w:firstLine="708"/>
        <w:rPr>
          <w:sz w:val="24"/>
        </w:rPr>
      </w:pPr>
      <w:r>
        <w:rPr>
          <w:color w:val="171717"/>
          <w:sz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 ских поясов и областей, природно-хозяйственных зон в пределах страны; Арктической зоны, южной границы распространения многолетней мерзлоты;</w:t>
      </w:r>
    </w:p>
    <w:p w:rsidR="00AE3C4D" w:rsidRDefault="00E21DE7" w:rsidP="00AA7C8F">
      <w:pPr>
        <w:pStyle w:val="a4"/>
        <w:numPr>
          <w:ilvl w:val="2"/>
          <w:numId w:val="271"/>
        </w:numPr>
        <w:tabs>
          <w:tab w:val="left" w:pos="1121"/>
        </w:tabs>
        <w:ind w:right="710" w:firstLine="708"/>
        <w:rPr>
          <w:sz w:val="24"/>
        </w:rPr>
      </w:pPr>
      <w:r>
        <w:rPr>
          <w:color w:val="171717"/>
          <w:sz w:val="24"/>
        </w:rPr>
        <w:t>приводить примеры мер безопасности, в т.ч. для экономики семьи, в случае природных стихийных бедствий и техногенных катастроф;</w:t>
      </w:r>
    </w:p>
    <w:p w:rsidR="00AE3C4D" w:rsidRDefault="00E21DE7" w:rsidP="00AA7C8F">
      <w:pPr>
        <w:pStyle w:val="a4"/>
        <w:numPr>
          <w:ilvl w:val="2"/>
          <w:numId w:val="271"/>
        </w:numPr>
        <w:tabs>
          <w:tab w:val="left" w:pos="1121"/>
        </w:tabs>
        <w:ind w:left="1120"/>
        <w:rPr>
          <w:sz w:val="24"/>
        </w:rPr>
      </w:pPr>
      <w:r>
        <w:rPr>
          <w:color w:val="171717"/>
          <w:spacing w:val="-2"/>
          <w:sz w:val="24"/>
        </w:rPr>
        <w:t>приводить</w:t>
      </w:r>
      <w:r>
        <w:rPr>
          <w:color w:val="171717"/>
          <w:spacing w:val="2"/>
          <w:sz w:val="24"/>
        </w:rPr>
        <w:t xml:space="preserve"> </w:t>
      </w:r>
      <w:r>
        <w:rPr>
          <w:color w:val="171717"/>
          <w:spacing w:val="-2"/>
          <w:sz w:val="24"/>
        </w:rPr>
        <w:t>примеры</w:t>
      </w:r>
      <w:r>
        <w:rPr>
          <w:color w:val="171717"/>
          <w:spacing w:val="3"/>
          <w:sz w:val="24"/>
        </w:rPr>
        <w:t xml:space="preserve"> </w:t>
      </w:r>
      <w:r>
        <w:rPr>
          <w:color w:val="171717"/>
          <w:spacing w:val="-2"/>
          <w:sz w:val="24"/>
        </w:rPr>
        <w:t>рационального</w:t>
      </w:r>
      <w:r>
        <w:rPr>
          <w:color w:val="171717"/>
          <w:spacing w:val="2"/>
          <w:sz w:val="24"/>
        </w:rPr>
        <w:t xml:space="preserve"> </w:t>
      </w:r>
      <w:r>
        <w:rPr>
          <w:color w:val="171717"/>
          <w:spacing w:val="-2"/>
          <w:sz w:val="24"/>
        </w:rPr>
        <w:t>и</w:t>
      </w:r>
      <w:r>
        <w:rPr>
          <w:color w:val="171717"/>
          <w:spacing w:val="1"/>
          <w:sz w:val="24"/>
        </w:rPr>
        <w:t xml:space="preserve"> </w:t>
      </w:r>
      <w:r>
        <w:rPr>
          <w:color w:val="171717"/>
          <w:spacing w:val="-2"/>
          <w:sz w:val="24"/>
        </w:rPr>
        <w:t>нерационального</w:t>
      </w:r>
      <w:r>
        <w:rPr>
          <w:color w:val="171717"/>
          <w:spacing w:val="-1"/>
          <w:sz w:val="24"/>
        </w:rPr>
        <w:t xml:space="preserve"> </w:t>
      </w:r>
      <w:r>
        <w:rPr>
          <w:color w:val="171717"/>
          <w:spacing w:val="-2"/>
          <w:sz w:val="24"/>
        </w:rPr>
        <w:t>природопользования;</w:t>
      </w:r>
    </w:p>
    <w:p w:rsidR="00AE3C4D" w:rsidRDefault="00E21DE7" w:rsidP="00AA7C8F">
      <w:pPr>
        <w:pStyle w:val="a4"/>
        <w:numPr>
          <w:ilvl w:val="2"/>
          <w:numId w:val="271"/>
        </w:numPr>
        <w:tabs>
          <w:tab w:val="left" w:pos="1121"/>
        </w:tabs>
        <w:ind w:right="704" w:firstLine="708"/>
        <w:rPr>
          <w:sz w:val="24"/>
        </w:rPr>
      </w:pPr>
      <w:r>
        <w:rPr>
          <w:color w:val="171717"/>
          <w:sz w:val="24"/>
        </w:rPr>
        <w:t>приводить примеры особо охраняемых природных территорий России и своего края, жи- вотных и растений, занесённых в Красную книгу России;</w:t>
      </w:r>
    </w:p>
    <w:p w:rsidR="00AE3C4D" w:rsidRDefault="00E21DE7" w:rsidP="00AA7C8F">
      <w:pPr>
        <w:pStyle w:val="a4"/>
        <w:numPr>
          <w:ilvl w:val="2"/>
          <w:numId w:val="271"/>
        </w:numPr>
        <w:tabs>
          <w:tab w:val="left" w:pos="1121"/>
        </w:tabs>
        <w:ind w:right="706" w:firstLine="708"/>
        <w:rPr>
          <w:sz w:val="24"/>
        </w:rPr>
      </w:pPr>
      <w:r>
        <w:rPr>
          <w:color w:val="171717"/>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E3C4D" w:rsidRDefault="00E21DE7" w:rsidP="00AA7C8F">
      <w:pPr>
        <w:pStyle w:val="a4"/>
        <w:numPr>
          <w:ilvl w:val="2"/>
          <w:numId w:val="271"/>
        </w:numPr>
        <w:tabs>
          <w:tab w:val="left" w:pos="1121"/>
        </w:tabs>
        <w:spacing w:before="1"/>
        <w:ind w:right="708" w:firstLine="708"/>
        <w:rPr>
          <w:sz w:val="24"/>
        </w:rPr>
      </w:pPr>
      <w:r>
        <w:rPr>
          <w:color w:val="171717"/>
          <w:sz w:val="24"/>
        </w:rPr>
        <w:t>приводить примеры адаптации человека к разнообразным природным условиям на тер- ритории страны;</w:t>
      </w:r>
    </w:p>
    <w:p w:rsidR="00AE3C4D" w:rsidRDefault="00E21DE7" w:rsidP="00AA7C8F">
      <w:pPr>
        <w:pStyle w:val="a4"/>
        <w:numPr>
          <w:ilvl w:val="2"/>
          <w:numId w:val="271"/>
        </w:numPr>
        <w:tabs>
          <w:tab w:val="left" w:pos="1121"/>
        </w:tabs>
        <w:ind w:right="706" w:firstLine="708"/>
        <w:rPr>
          <w:sz w:val="24"/>
        </w:rPr>
      </w:pPr>
      <w:r>
        <w:rPr>
          <w:color w:val="171717"/>
          <w:sz w:val="24"/>
        </w:rPr>
        <w:t>сравнивать показатели воспроизводства и качества населения России с мировыми пока- зателями и показателями других стран;</w:t>
      </w:r>
    </w:p>
    <w:p w:rsidR="00AE3C4D" w:rsidRDefault="00E21DE7" w:rsidP="00AA7C8F">
      <w:pPr>
        <w:pStyle w:val="a4"/>
        <w:numPr>
          <w:ilvl w:val="2"/>
          <w:numId w:val="271"/>
        </w:numPr>
        <w:tabs>
          <w:tab w:val="left" w:pos="1121"/>
        </w:tabs>
        <w:ind w:right="705" w:firstLine="708"/>
        <w:rPr>
          <w:sz w:val="24"/>
        </w:rPr>
      </w:pPr>
      <w:r>
        <w:rPr>
          <w:color w:val="171717"/>
          <w:sz w:val="24"/>
        </w:rPr>
        <w:t>различать демографические процессы и явления, характеризующие динамику численно- сти населения России, её отдельных регионов и своего края;</w:t>
      </w:r>
    </w:p>
    <w:p w:rsidR="00AE3C4D" w:rsidRDefault="00E21DE7" w:rsidP="00AA7C8F">
      <w:pPr>
        <w:pStyle w:val="a4"/>
        <w:numPr>
          <w:ilvl w:val="2"/>
          <w:numId w:val="271"/>
        </w:numPr>
        <w:tabs>
          <w:tab w:val="left" w:pos="1121"/>
        </w:tabs>
        <w:ind w:left="1120"/>
        <w:rPr>
          <w:sz w:val="24"/>
        </w:rPr>
      </w:pPr>
      <w:r>
        <w:rPr>
          <w:color w:val="171717"/>
          <w:sz w:val="24"/>
        </w:rPr>
        <w:t>проводить</w:t>
      </w:r>
      <w:r>
        <w:rPr>
          <w:color w:val="171717"/>
          <w:spacing w:val="1"/>
          <w:sz w:val="24"/>
        </w:rPr>
        <w:t xml:space="preserve"> </w:t>
      </w:r>
      <w:r>
        <w:rPr>
          <w:color w:val="171717"/>
          <w:sz w:val="24"/>
        </w:rPr>
        <w:t>классификацию</w:t>
      </w:r>
      <w:r>
        <w:rPr>
          <w:color w:val="171717"/>
          <w:spacing w:val="2"/>
          <w:sz w:val="24"/>
        </w:rPr>
        <w:t xml:space="preserve"> </w:t>
      </w:r>
      <w:r>
        <w:rPr>
          <w:color w:val="171717"/>
          <w:sz w:val="24"/>
        </w:rPr>
        <w:t>населённых</w:t>
      </w:r>
      <w:r>
        <w:rPr>
          <w:color w:val="171717"/>
          <w:spacing w:val="4"/>
          <w:sz w:val="24"/>
        </w:rPr>
        <w:t xml:space="preserve"> </w:t>
      </w:r>
      <w:r>
        <w:rPr>
          <w:color w:val="171717"/>
          <w:sz w:val="24"/>
        </w:rPr>
        <w:t>пунктов</w:t>
      </w:r>
      <w:r>
        <w:rPr>
          <w:color w:val="171717"/>
          <w:spacing w:val="2"/>
          <w:sz w:val="24"/>
        </w:rPr>
        <w:t xml:space="preserve"> </w:t>
      </w:r>
      <w:r>
        <w:rPr>
          <w:color w:val="171717"/>
          <w:sz w:val="24"/>
        </w:rPr>
        <w:t>и</w:t>
      </w:r>
      <w:r>
        <w:rPr>
          <w:color w:val="171717"/>
          <w:spacing w:val="3"/>
          <w:sz w:val="24"/>
        </w:rPr>
        <w:t xml:space="preserve"> </w:t>
      </w:r>
      <w:r>
        <w:rPr>
          <w:color w:val="171717"/>
          <w:sz w:val="24"/>
        </w:rPr>
        <w:t>регионов России</w:t>
      </w:r>
      <w:r>
        <w:rPr>
          <w:color w:val="171717"/>
          <w:spacing w:val="1"/>
          <w:sz w:val="24"/>
        </w:rPr>
        <w:t xml:space="preserve"> </w:t>
      </w:r>
      <w:r>
        <w:rPr>
          <w:color w:val="171717"/>
          <w:sz w:val="24"/>
        </w:rPr>
        <w:t>по</w:t>
      </w:r>
      <w:r>
        <w:rPr>
          <w:color w:val="171717"/>
          <w:spacing w:val="2"/>
          <w:sz w:val="24"/>
        </w:rPr>
        <w:t xml:space="preserve"> </w:t>
      </w:r>
      <w:r>
        <w:rPr>
          <w:color w:val="171717"/>
          <w:sz w:val="24"/>
        </w:rPr>
        <w:t>заданным</w:t>
      </w:r>
      <w:r>
        <w:rPr>
          <w:color w:val="171717"/>
          <w:spacing w:val="1"/>
          <w:sz w:val="24"/>
        </w:rPr>
        <w:t xml:space="preserve"> </w:t>
      </w:r>
      <w:r>
        <w:rPr>
          <w:color w:val="171717"/>
          <w:spacing w:val="-2"/>
          <w:sz w:val="24"/>
        </w:rPr>
        <w:t>основа-</w:t>
      </w:r>
    </w:p>
    <w:p w:rsidR="00AE3C4D" w:rsidRDefault="00E21DE7">
      <w:pPr>
        <w:pStyle w:val="a3"/>
        <w:ind w:firstLine="0"/>
        <w:jc w:val="left"/>
      </w:pPr>
      <w:r>
        <w:rPr>
          <w:color w:val="171717"/>
          <w:spacing w:val="-2"/>
        </w:rPr>
        <w:t>ниям;</w:t>
      </w:r>
    </w:p>
    <w:p w:rsidR="00AE3C4D" w:rsidRDefault="00E21DE7" w:rsidP="00AA7C8F">
      <w:pPr>
        <w:pStyle w:val="a4"/>
        <w:numPr>
          <w:ilvl w:val="2"/>
          <w:numId w:val="271"/>
        </w:numPr>
        <w:tabs>
          <w:tab w:val="left" w:pos="1121"/>
        </w:tabs>
        <w:ind w:left="1120"/>
        <w:jc w:val="left"/>
        <w:rPr>
          <w:sz w:val="24"/>
        </w:rPr>
      </w:pPr>
      <w:r>
        <w:rPr>
          <w:color w:val="171717"/>
          <w:sz w:val="24"/>
        </w:rPr>
        <w:t>использовать</w:t>
      </w:r>
      <w:r>
        <w:rPr>
          <w:color w:val="171717"/>
          <w:spacing w:val="2"/>
          <w:sz w:val="24"/>
        </w:rPr>
        <w:t xml:space="preserve"> </w:t>
      </w:r>
      <w:r>
        <w:rPr>
          <w:color w:val="171717"/>
          <w:sz w:val="24"/>
        </w:rPr>
        <w:t>знания</w:t>
      </w:r>
      <w:r>
        <w:rPr>
          <w:color w:val="171717"/>
          <w:spacing w:val="-1"/>
          <w:sz w:val="24"/>
        </w:rPr>
        <w:t xml:space="preserve"> </w:t>
      </w:r>
      <w:r>
        <w:rPr>
          <w:color w:val="171717"/>
          <w:sz w:val="24"/>
        </w:rPr>
        <w:t>о</w:t>
      </w:r>
      <w:r>
        <w:rPr>
          <w:color w:val="171717"/>
          <w:spacing w:val="2"/>
          <w:sz w:val="24"/>
        </w:rPr>
        <w:t xml:space="preserve"> </w:t>
      </w:r>
      <w:r>
        <w:rPr>
          <w:color w:val="171717"/>
          <w:sz w:val="24"/>
        </w:rPr>
        <w:t>естественном</w:t>
      </w:r>
      <w:r>
        <w:rPr>
          <w:color w:val="171717"/>
          <w:spacing w:val="1"/>
          <w:sz w:val="24"/>
        </w:rPr>
        <w:t xml:space="preserve"> </w:t>
      </w:r>
      <w:r>
        <w:rPr>
          <w:color w:val="171717"/>
          <w:sz w:val="24"/>
        </w:rPr>
        <w:t>и</w:t>
      </w:r>
      <w:r>
        <w:rPr>
          <w:color w:val="171717"/>
          <w:spacing w:val="3"/>
          <w:sz w:val="24"/>
        </w:rPr>
        <w:t xml:space="preserve"> </w:t>
      </w:r>
      <w:r>
        <w:rPr>
          <w:color w:val="171717"/>
          <w:sz w:val="24"/>
        </w:rPr>
        <w:t>механическом</w:t>
      </w:r>
      <w:r>
        <w:rPr>
          <w:color w:val="171717"/>
          <w:spacing w:val="1"/>
          <w:sz w:val="24"/>
        </w:rPr>
        <w:t xml:space="preserve"> </w:t>
      </w:r>
      <w:r>
        <w:rPr>
          <w:color w:val="171717"/>
          <w:sz w:val="24"/>
        </w:rPr>
        <w:t>движении</w:t>
      </w:r>
      <w:r>
        <w:rPr>
          <w:color w:val="171717"/>
          <w:spacing w:val="2"/>
          <w:sz w:val="24"/>
        </w:rPr>
        <w:t xml:space="preserve"> </w:t>
      </w:r>
      <w:r>
        <w:rPr>
          <w:color w:val="171717"/>
          <w:sz w:val="24"/>
        </w:rPr>
        <w:t>населения,</w:t>
      </w:r>
      <w:r>
        <w:rPr>
          <w:color w:val="171717"/>
          <w:spacing w:val="2"/>
          <w:sz w:val="24"/>
        </w:rPr>
        <w:t xml:space="preserve"> </w:t>
      </w:r>
      <w:r>
        <w:rPr>
          <w:color w:val="171717"/>
          <w:spacing w:val="-2"/>
          <w:sz w:val="24"/>
        </w:rPr>
        <w:t>половозраст-</w:t>
      </w:r>
    </w:p>
    <w:p w:rsidR="00AE3C4D" w:rsidRDefault="00E21DE7">
      <w:pPr>
        <w:pStyle w:val="a3"/>
        <w:ind w:right="706" w:firstLine="0"/>
      </w:pPr>
      <w:r>
        <w:rPr>
          <w:color w:val="171717"/>
        </w:rPr>
        <w:t>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2"/>
          <w:numId w:val="271"/>
        </w:numPr>
        <w:tabs>
          <w:tab w:val="left" w:pos="1121"/>
        </w:tabs>
        <w:spacing w:before="64"/>
        <w:ind w:left="1120"/>
        <w:rPr>
          <w:sz w:val="24"/>
        </w:rPr>
      </w:pPr>
      <w:r>
        <w:rPr>
          <w:color w:val="171717"/>
          <w:sz w:val="24"/>
        </w:rPr>
        <w:lastRenderedPageBreak/>
        <w:t>применять</w:t>
      </w:r>
      <w:r>
        <w:rPr>
          <w:color w:val="171717"/>
          <w:spacing w:val="24"/>
          <w:sz w:val="24"/>
        </w:rPr>
        <w:t xml:space="preserve"> </w:t>
      </w:r>
      <w:r>
        <w:rPr>
          <w:color w:val="171717"/>
          <w:sz w:val="24"/>
        </w:rPr>
        <w:t>понятия</w:t>
      </w:r>
      <w:r>
        <w:rPr>
          <w:color w:val="171717"/>
          <w:spacing w:val="27"/>
          <w:sz w:val="24"/>
        </w:rPr>
        <w:t xml:space="preserve"> </w:t>
      </w:r>
      <w:r>
        <w:rPr>
          <w:color w:val="171717"/>
          <w:sz w:val="24"/>
        </w:rPr>
        <w:t>«рождаемость»,</w:t>
      </w:r>
      <w:r>
        <w:rPr>
          <w:color w:val="171717"/>
          <w:spacing w:val="32"/>
          <w:sz w:val="24"/>
        </w:rPr>
        <w:t xml:space="preserve"> </w:t>
      </w:r>
      <w:r>
        <w:rPr>
          <w:color w:val="171717"/>
          <w:sz w:val="24"/>
        </w:rPr>
        <w:t>«смертность»,</w:t>
      </w:r>
      <w:r>
        <w:rPr>
          <w:color w:val="171717"/>
          <w:spacing w:val="29"/>
          <w:sz w:val="24"/>
        </w:rPr>
        <w:t xml:space="preserve"> </w:t>
      </w:r>
      <w:r>
        <w:rPr>
          <w:color w:val="171717"/>
          <w:sz w:val="24"/>
        </w:rPr>
        <w:t>«естественный</w:t>
      </w:r>
      <w:r>
        <w:rPr>
          <w:color w:val="171717"/>
          <w:spacing w:val="24"/>
          <w:sz w:val="24"/>
        </w:rPr>
        <w:t xml:space="preserve"> </w:t>
      </w:r>
      <w:r>
        <w:rPr>
          <w:color w:val="171717"/>
          <w:sz w:val="24"/>
        </w:rPr>
        <w:t>прирост</w:t>
      </w:r>
      <w:r>
        <w:rPr>
          <w:color w:val="171717"/>
          <w:spacing w:val="24"/>
          <w:sz w:val="24"/>
        </w:rPr>
        <w:t xml:space="preserve"> </w:t>
      </w:r>
      <w:r>
        <w:rPr>
          <w:color w:val="171717"/>
          <w:spacing w:val="-2"/>
          <w:sz w:val="24"/>
        </w:rPr>
        <w:t>населения»,</w:t>
      </w:r>
    </w:p>
    <w:p w:rsidR="00AE3C4D" w:rsidRDefault="00E21DE7">
      <w:pPr>
        <w:pStyle w:val="a3"/>
        <w:ind w:right="700" w:firstLine="0"/>
      </w:pPr>
      <w:r>
        <w:rPr>
          <w:color w:val="171717"/>
        </w:rPr>
        <w:t xml:space="preserve">«миграционный прирост населения», «общий прирост населения», «плотность населения», «ос- новная полоса (зона) расселения», «урбанизация», «городская агломерация», «посёлок городско- 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 нок труда», «качество населения» для решения учебных и (или) практико-ориентированных за- </w:t>
      </w:r>
      <w:r>
        <w:rPr>
          <w:color w:val="171717"/>
          <w:spacing w:val="-4"/>
        </w:rPr>
        <w:t>дач;</w:t>
      </w:r>
    </w:p>
    <w:p w:rsidR="00AE3C4D" w:rsidRDefault="00E21DE7" w:rsidP="00AA7C8F">
      <w:pPr>
        <w:pStyle w:val="a4"/>
        <w:numPr>
          <w:ilvl w:val="2"/>
          <w:numId w:val="271"/>
        </w:numPr>
        <w:tabs>
          <w:tab w:val="left" w:pos="1121"/>
        </w:tabs>
        <w:ind w:right="703" w:firstLine="708"/>
        <w:rPr>
          <w:sz w:val="24"/>
        </w:rPr>
      </w:pPr>
      <w:r>
        <w:rPr>
          <w:color w:val="171717"/>
          <w:sz w:val="24"/>
        </w:rPr>
        <w:t xml:space="preserve">представлять в различных формах (таблица, график, географическое описание) геогра- фическую информацию, необходимую для решения учебных и (или) практико-ориентированных </w:t>
      </w:r>
      <w:r>
        <w:rPr>
          <w:color w:val="171717"/>
          <w:spacing w:val="-2"/>
          <w:sz w:val="24"/>
        </w:rPr>
        <w:t>задач.</w:t>
      </w:r>
    </w:p>
    <w:p w:rsidR="00AE3C4D" w:rsidRDefault="00AE3C4D">
      <w:pPr>
        <w:pStyle w:val="a3"/>
        <w:spacing w:before="5"/>
        <w:ind w:left="0" w:firstLine="0"/>
        <w:jc w:val="left"/>
      </w:pPr>
    </w:p>
    <w:p w:rsidR="00AE3C4D" w:rsidRDefault="00E21DE7" w:rsidP="00AA7C8F">
      <w:pPr>
        <w:pStyle w:val="1"/>
        <w:numPr>
          <w:ilvl w:val="0"/>
          <w:numId w:val="154"/>
        </w:numPr>
        <w:tabs>
          <w:tab w:val="left" w:pos="4959"/>
        </w:tabs>
        <w:ind w:right="433" w:hanging="4959"/>
      </w:pPr>
      <w:r>
        <w:rPr>
          <w:color w:val="171717"/>
          <w:spacing w:val="-2"/>
        </w:rPr>
        <w:t>КЛАСС</w:t>
      </w:r>
    </w:p>
    <w:p w:rsidR="00AE3C4D" w:rsidRDefault="00E21DE7">
      <w:pPr>
        <w:pStyle w:val="3"/>
        <w:spacing w:before="1"/>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9</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AA7C8F">
      <w:pPr>
        <w:pStyle w:val="a4"/>
        <w:numPr>
          <w:ilvl w:val="2"/>
          <w:numId w:val="271"/>
        </w:numPr>
        <w:tabs>
          <w:tab w:val="left" w:pos="1121"/>
        </w:tabs>
        <w:ind w:right="704" w:firstLine="708"/>
        <w:rPr>
          <w:sz w:val="24"/>
        </w:rPr>
      </w:pPr>
      <w:r>
        <w:rPr>
          <w:color w:val="171717"/>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E3C4D" w:rsidRDefault="00E21DE7" w:rsidP="00AA7C8F">
      <w:pPr>
        <w:pStyle w:val="a4"/>
        <w:numPr>
          <w:ilvl w:val="2"/>
          <w:numId w:val="271"/>
        </w:numPr>
        <w:tabs>
          <w:tab w:val="left" w:pos="1121"/>
        </w:tabs>
        <w:ind w:right="700" w:firstLine="708"/>
        <w:rPr>
          <w:sz w:val="24"/>
        </w:rPr>
      </w:pPr>
      <w:r>
        <w:rPr>
          <w:color w:val="171717"/>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 ориентированных задач;</w:t>
      </w:r>
    </w:p>
    <w:p w:rsidR="00AE3C4D" w:rsidRDefault="00E21DE7" w:rsidP="00AA7C8F">
      <w:pPr>
        <w:pStyle w:val="a4"/>
        <w:numPr>
          <w:ilvl w:val="2"/>
          <w:numId w:val="271"/>
        </w:numPr>
        <w:tabs>
          <w:tab w:val="left" w:pos="1121"/>
        </w:tabs>
        <w:ind w:right="703" w:firstLine="708"/>
        <w:rPr>
          <w:sz w:val="24"/>
        </w:rPr>
      </w:pPr>
      <w:r>
        <w:rPr>
          <w:color w:val="171717"/>
          <w:sz w:val="24"/>
        </w:rPr>
        <w:t>находить, извлекать и использовать информацию, характеризующую отраслевую, функ- циональную и территориальную структуру хозяйства России, для решения практико- ориентиро- ванных задач;</w:t>
      </w:r>
    </w:p>
    <w:p w:rsidR="00AE3C4D" w:rsidRDefault="00E21DE7" w:rsidP="00AA7C8F">
      <w:pPr>
        <w:pStyle w:val="a4"/>
        <w:numPr>
          <w:ilvl w:val="2"/>
          <w:numId w:val="271"/>
        </w:numPr>
        <w:tabs>
          <w:tab w:val="left" w:pos="1121"/>
        </w:tabs>
        <w:ind w:right="702" w:firstLine="708"/>
        <w:rPr>
          <w:sz w:val="24"/>
        </w:rPr>
      </w:pPr>
      <w:r>
        <w:rPr>
          <w:color w:val="171717"/>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E3C4D" w:rsidRDefault="00E21DE7" w:rsidP="00AA7C8F">
      <w:pPr>
        <w:pStyle w:val="a4"/>
        <w:numPr>
          <w:ilvl w:val="2"/>
          <w:numId w:val="271"/>
        </w:numPr>
        <w:tabs>
          <w:tab w:val="left" w:pos="1121"/>
          <w:tab w:val="left" w:pos="1689"/>
          <w:tab w:val="left" w:pos="2038"/>
          <w:tab w:val="left" w:pos="3354"/>
          <w:tab w:val="left" w:pos="5193"/>
          <w:tab w:val="left" w:pos="5547"/>
          <w:tab w:val="left" w:pos="7365"/>
          <w:tab w:val="left" w:pos="9149"/>
          <w:tab w:val="left" w:pos="9478"/>
        </w:tabs>
        <w:ind w:right="703" w:firstLine="708"/>
        <w:jc w:val="left"/>
        <w:rPr>
          <w:sz w:val="24"/>
        </w:rPr>
      </w:pPr>
      <w:r>
        <w:rPr>
          <w:color w:val="171717"/>
          <w:sz w:val="24"/>
        </w:rPr>
        <w:t>применять</w:t>
      </w:r>
      <w:r>
        <w:rPr>
          <w:color w:val="171717"/>
          <w:spacing w:val="40"/>
          <w:sz w:val="24"/>
        </w:rPr>
        <w:t xml:space="preserve"> </w:t>
      </w:r>
      <w:r>
        <w:rPr>
          <w:color w:val="171717"/>
          <w:sz w:val="24"/>
        </w:rPr>
        <w:t>понятия</w:t>
      </w:r>
      <w:r>
        <w:rPr>
          <w:color w:val="171717"/>
          <w:spacing w:val="40"/>
          <w:sz w:val="24"/>
        </w:rPr>
        <w:t xml:space="preserve"> </w:t>
      </w:r>
      <w:r>
        <w:rPr>
          <w:color w:val="171717"/>
          <w:sz w:val="24"/>
        </w:rPr>
        <w:t>«экономико-географическое</w:t>
      </w:r>
      <w:r>
        <w:rPr>
          <w:color w:val="171717"/>
          <w:spacing w:val="40"/>
          <w:sz w:val="24"/>
        </w:rPr>
        <w:t xml:space="preserve"> </w:t>
      </w:r>
      <w:r>
        <w:rPr>
          <w:color w:val="171717"/>
          <w:sz w:val="24"/>
        </w:rPr>
        <w:t>положение»,</w:t>
      </w:r>
      <w:r>
        <w:rPr>
          <w:color w:val="171717"/>
          <w:spacing w:val="40"/>
          <w:sz w:val="24"/>
        </w:rPr>
        <w:t xml:space="preserve"> </w:t>
      </w:r>
      <w:r>
        <w:rPr>
          <w:color w:val="171717"/>
          <w:sz w:val="24"/>
        </w:rPr>
        <w:t>«состав</w:t>
      </w:r>
      <w:r>
        <w:rPr>
          <w:color w:val="171717"/>
          <w:spacing w:val="40"/>
          <w:sz w:val="24"/>
        </w:rPr>
        <w:t xml:space="preserve"> </w:t>
      </w:r>
      <w:r>
        <w:rPr>
          <w:color w:val="171717"/>
          <w:sz w:val="24"/>
        </w:rPr>
        <w:t>хозяйства»,</w:t>
      </w:r>
      <w:r>
        <w:rPr>
          <w:color w:val="171717"/>
          <w:spacing w:val="40"/>
          <w:sz w:val="24"/>
        </w:rPr>
        <w:t xml:space="preserve"> </w:t>
      </w:r>
      <w:r>
        <w:rPr>
          <w:color w:val="171717"/>
          <w:sz w:val="24"/>
        </w:rPr>
        <w:t xml:space="preserve">«от- раслевая, функциональная и территориальная структура», «условия и факторы размещения про- изводства», «отрасль хозяйства», «межотраслевой комплекс», «сектор экономики», «территория </w:t>
      </w:r>
      <w:r>
        <w:rPr>
          <w:color w:val="171717"/>
          <w:spacing w:val="-2"/>
          <w:sz w:val="24"/>
        </w:rPr>
        <w:t>опережающего</w:t>
      </w:r>
      <w:r>
        <w:rPr>
          <w:color w:val="171717"/>
          <w:sz w:val="24"/>
        </w:rPr>
        <w:tab/>
      </w:r>
      <w:r>
        <w:rPr>
          <w:color w:val="171717"/>
          <w:spacing w:val="-2"/>
          <w:sz w:val="24"/>
        </w:rPr>
        <w:t>развития»,</w:t>
      </w:r>
      <w:r>
        <w:rPr>
          <w:color w:val="171717"/>
          <w:sz w:val="24"/>
        </w:rPr>
        <w:tab/>
      </w:r>
      <w:r>
        <w:rPr>
          <w:color w:val="171717"/>
          <w:spacing w:val="-2"/>
          <w:sz w:val="24"/>
        </w:rPr>
        <w:t>«себестоимость</w:t>
      </w:r>
      <w:r>
        <w:rPr>
          <w:color w:val="171717"/>
          <w:sz w:val="24"/>
        </w:rPr>
        <w:tab/>
      </w:r>
      <w:r>
        <w:rPr>
          <w:color w:val="171717"/>
          <w:spacing w:val="-10"/>
          <w:sz w:val="24"/>
        </w:rPr>
        <w:t>и</w:t>
      </w:r>
      <w:r>
        <w:rPr>
          <w:color w:val="171717"/>
          <w:sz w:val="24"/>
        </w:rPr>
        <w:tab/>
      </w:r>
      <w:r>
        <w:rPr>
          <w:color w:val="171717"/>
          <w:spacing w:val="-2"/>
          <w:sz w:val="24"/>
        </w:rPr>
        <w:t>рентабельность</w:t>
      </w:r>
      <w:r>
        <w:rPr>
          <w:color w:val="171717"/>
          <w:sz w:val="24"/>
        </w:rPr>
        <w:tab/>
      </w:r>
      <w:r>
        <w:rPr>
          <w:color w:val="171717"/>
          <w:spacing w:val="-2"/>
          <w:sz w:val="24"/>
        </w:rPr>
        <w:t>производства»,</w:t>
      </w:r>
      <w:r>
        <w:rPr>
          <w:color w:val="171717"/>
          <w:sz w:val="24"/>
        </w:rPr>
        <w:tab/>
      </w:r>
      <w:r>
        <w:rPr>
          <w:color w:val="171717"/>
          <w:spacing w:val="-2"/>
          <w:sz w:val="24"/>
        </w:rPr>
        <w:t xml:space="preserve">«природно- </w:t>
      </w:r>
      <w:r>
        <w:rPr>
          <w:color w:val="171717"/>
          <w:sz w:val="24"/>
        </w:rPr>
        <w:t>ресурсный</w:t>
      </w:r>
      <w:r>
        <w:rPr>
          <w:color w:val="171717"/>
          <w:spacing w:val="40"/>
          <w:sz w:val="24"/>
        </w:rPr>
        <w:t xml:space="preserve"> </w:t>
      </w:r>
      <w:r>
        <w:rPr>
          <w:color w:val="171717"/>
          <w:sz w:val="24"/>
        </w:rPr>
        <w:t>потенциал»,</w:t>
      </w:r>
      <w:r>
        <w:rPr>
          <w:color w:val="171717"/>
          <w:spacing w:val="40"/>
          <w:sz w:val="24"/>
        </w:rPr>
        <w:t xml:space="preserve"> </w:t>
      </w:r>
      <w:r>
        <w:rPr>
          <w:color w:val="171717"/>
          <w:sz w:val="24"/>
        </w:rPr>
        <w:t>«инфраструктурный</w:t>
      </w:r>
      <w:r>
        <w:rPr>
          <w:color w:val="171717"/>
          <w:spacing w:val="40"/>
          <w:sz w:val="24"/>
        </w:rPr>
        <w:t xml:space="preserve"> </w:t>
      </w:r>
      <w:r>
        <w:rPr>
          <w:color w:val="171717"/>
          <w:sz w:val="24"/>
        </w:rPr>
        <w:t>комплекс»,</w:t>
      </w:r>
      <w:r>
        <w:rPr>
          <w:color w:val="171717"/>
          <w:spacing w:val="40"/>
          <w:sz w:val="24"/>
        </w:rPr>
        <w:t xml:space="preserve"> </w:t>
      </w:r>
      <w:r>
        <w:rPr>
          <w:color w:val="171717"/>
          <w:sz w:val="24"/>
        </w:rPr>
        <w:t>«рекреационное</w:t>
      </w:r>
      <w:r>
        <w:rPr>
          <w:color w:val="171717"/>
          <w:spacing w:val="40"/>
          <w:sz w:val="24"/>
        </w:rPr>
        <w:t xml:space="preserve"> </w:t>
      </w:r>
      <w:r>
        <w:rPr>
          <w:color w:val="171717"/>
          <w:sz w:val="24"/>
        </w:rPr>
        <w:t>хозяйство»,</w:t>
      </w:r>
      <w:r>
        <w:rPr>
          <w:color w:val="171717"/>
          <w:spacing w:val="40"/>
          <w:sz w:val="24"/>
        </w:rPr>
        <w:t xml:space="preserve"> </w:t>
      </w:r>
      <w:r>
        <w:rPr>
          <w:color w:val="171717"/>
          <w:sz w:val="24"/>
        </w:rPr>
        <w:t>«инфра- структура»,</w:t>
      </w:r>
      <w:r>
        <w:rPr>
          <w:color w:val="171717"/>
          <w:spacing w:val="-8"/>
          <w:sz w:val="24"/>
        </w:rPr>
        <w:t xml:space="preserve"> </w:t>
      </w:r>
      <w:r>
        <w:rPr>
          <w:color w:val="171717"/>
          <w:sz w:val="24"/>
        </w:rPr>
        <w:t>«сфера</w:t>
      </w:r>
      <w:r>
        <w:rPr>
          <w:color w:val="171717"/>
          <w:spacing w:val="-14"/>
          <w:sz w:val="24"/>
        </w:rPr>
        <w:t xml:space="preserve"> </w:t>
      </w:r>
      <w:r>
        <w:rPr>
          <w:color w:val="171717"/>
          <w:sz w:val="24"/>
        </w:rPr>
        <w:t>обслуживания»,</w:t>
      </w:r>
      <w:r>
        <w:rPr>
          <w:color w:val="171717"/>
          <w:spacing w:val="-10"/>
          <w:sz w:val="24"/>
        </w:rPr>
        <w:t xml:space="preserve"> </w:t>
      </w:r>
      <w:r>
        <w:rPr>
          <w:color w:val="171717"/>
          <w:sz w:val="24"/>
        </w:rPr>
        <w:t>«агропромышленный</w:t>
      </w:r>
      <w:r>
        <w:rPr>
          <w:color w:val="171717"/>
          <w:spacing w:val="-13"/>
          <w:sz w:val="24"/>
        </w:rPr>
        <w:t xml:space="preserve"> </w:t>
      </w:r>
      <w:r>
        <w:rPr>
          <w:color w:val="171717"/>
          <w:sz w:val="24"/>
        </w:rPr>
        <w:t>комплекс»,</w:t>
      </w:r>
      <w:r>
        <w:rPr>
          <w:color w:val="171717"/>
          <w:spacing w:val="-11"/>
          <w:sz w:val="24"/>
        </w:rPr>
        <w:t xml:space="preserve"> </w:t>
      </w:r>
      <w:r>
        <w:rPr>
          <w:color w:val="171717"/>
          <w:sz w:val="24"/>
        </w:rPr>
        <w:t>«химико-лесной</w:t>
      </w:r>
      <w:r>
        <w:rPr>
          <w:color w:val="171717"/>
          <w:sz w:val="24"/>
        </w:rPr>
        <w:tab/>
      </w:r>
      <w:r>
        <w:rPr>
          <w:color w:val="171717"/>
          <w:spacing w:val="-4"/>
          <w:sz w:val="24"/>
        </w:rPr>
        <w:t xml:space="preserve">ком- </w:t>
      </w:r>
      <w:r>
        <w:rPr>
          <w:color w:val="171717"/>
          <w:spacing w:val="-2"/>
          <w:sz w:val="24"/>
        </w:rPr>
        <w:t>плекс»,</w:t>
      </w:r>
      <w:r>
        <w:rPr>
          <w:color w:val="171717"/>
          <w:sz w:val="24"/>
        </w:rPr>
        <w:tab/>
        <w:t>«машиностроительный комплекс», «металлургический комплекс», «ВИЭ», «ТЭК», для решения учебных и (или) практико-ориентированных задач;</w:t>
      </w:r>
    </w:p>
    <w:p w:rsidR="00AE3C4D" w:rsidRDefault="00E21DE7" w:rsidP="00AA7C8F">
      <w:pPr>
        <w:pStyle w:val="a4"/>
        <w:numPr>
          <w:ilvl w:val="2"/>
          <w:numId w:val="271"/>
        </w:numPr>
        <w:tabs>
          <w:tab w:val="left" w:pos="1121"/>
        </w:tabs>
        <w:ind w:right="704" w:firstLine="708"/>
        <w:rPr>
          <w:sz w:val="24"/>
        </w:rPr>
      </w:pPr>
      <w:r>
        <w:rPr>
          <w:color w:val="171717"/>
          <w:sz w:val="24"/>
        </w:rPr>
        <w:t>характеризовать основные особенности хозяйства России; влияние географического по- ложения России на особенности отраслевой и территориальной структуры хозяйства; роль Рос- сии</w:t>
      </w:r>
      <w:r>
        <w:rPr>
          <w:color w:val="171717"/>
          <w:spacing w:val="-1"/>
          <w:sz w:val="24"/>
        </w:rPr>
        <w:t xml:space="preserve"> </w:t>
      </w:r>
      <w:r>
        <w:rPr>
          <w:color w:val="171717"/>
          <w:sz w:val="24"/>
        </w:rPr>
        <w:t>как</w:t>
      </w:r>
      <w:r>
        <w:rPr>
          <w:color w:val="171717"/>
          <w:spacing w:val="-2"/>
          <w:sz w:val="24"/>
        </w:rPr>
        <w:t xml:space="preserve"> </w:t>
      </w:r>
      <w:r>
        <w:rPr>
          <w:color w:val="171717"/>
          <w:sz w:val="24"/>
        </w:rPr>
        <w:t>мировой</w:t>
      </w:r>
      <w:r>
        <w:rPr>
          <w:color w:val="171717"/>
          <w:spacing w:val="-2"/>
          <w:sz w:val="24"/>
        </w:rPr>
        <w:t xml:space="preserve"> </w:t>
      </w:r>
      <w:r>
        <w:rPr>
          <w:color w:val="171717"/>
          <w:sz w:val="24"/>
        </w:rPr>
        <w:t>энергетической</w:t>
      </w:r>
      <w:r>
        <w:rPr>
          <w:color w:val="171717"/>
          <w:spacing w:val="-1"/>
          <w:sz w:val="24"/>
        </w:rPr>
        <w:t xml:space="preserve"> </w:t>
      </w:r>
      <w:r>
        <w:rPr>
          <w:color w:val="171717"/>
          <w:sz w:val="24"/>
        </w:rPr>
        <w:t>державы;</w:t>
      </w:r>
      <w:r>
        <w:rPr>
          <w:color w:val="171717"/>
          <w:spacing w:val="-2"/>
          <w:sz w:val="24"/>
        </w:rPr>
        <w:t xml:space="preserve"> </w:t>
      </w:r>
      <w:r>
        <w:rPr>
          <w:color w:val="171717"/>
          <w:sz w:val="24"/>
        </w:rPr>
        <w:t>проблемы</w:t>
      </w:r>
      <w:r>
        <w:rPr>
          <w:color w:val="171717"/>
          <w:spacing w:val="-3"/>
          <w:sz w:val="24"/>
        </w:rPr>
        <w:t xml:space="preserve"> </w:t>
      </w:r>
      <w:r>
        <w:rPr>
          <w:color w:val="171717"/>
          <w:sz w:val="24"/>
        </w:rPr>
        <w:t>и</w:t>
      </w:r>
      <w:r>
        <w:rPr>
          <w:color w:val="171717"/>
          <w:spacing w:val="-1"/>
          <w:sz w:val="24"/>
        </w:rPr>
        <w:t xml:space="preserve"> </w:t>
      </w:r>
      <w:r>
        <w:rPr>
          <w:color w:val="171717"/>
          <w:sz w:val="24"/>
        </w:rPr>
        <w:t>перспективы</w:t>
      </w:r>
      <w:r>
        <w:rPr>
          <w:color w:val="171717"/>
          <w:spacing w:val="-3"/>
          <w:sz w:val="24"/>
        </w:rPr>
        <w:t xml:space="preserve"> </w:t>
      </w:r>
      <w:r>
        <w:rPr>
          <w:color w:val="171717"/>
          <w:sz w:val="24"/>
        </w:rPr>
        <w:t>развития</w:t>
      </w:r>
      <w:r>
        <w:rPr>
          <w:color w:val="171717"/>
          <w:spacing w:val="-2"/>
          <w:sz w:val="24"/>
        </w:rPr>
        <w:t xml:space="preserve"> </w:t>
      </w:r>
      <w:r>
        <w:rPr>
          <w:color w:val="171717"/>
          <w:sz w:val="24"/>
        </w:rPr>
        <w:t>отраслей</w:t>
      </w:r>
      <w:r>
        <w:rPr>
          <w:color w:val="171717"/>
          <w:spacing w:val="-1"/>
          <w:sz w:val="24"/>
        </w:rPr>
        <w:t xml:space="preserve"> </w:t>
      </w:r>
      <w:r>
        <w:rPr>
          <w:color w:val="171717"/>
          <w:sz w:val="24"/>
        </w:rPr>
        <w:t>хозяйства и регионов России;</w:t>
      </w:r>
    </w:p>
    <w:p w:rsidR="00AE3C4D" w:rsidRDefault="00E21DE7" w:rsidP="00AA7C8F">
      <w:pPr>
        <w:pStyle w:val="a4"/>
        <w:numPr>
          <w:ilvl w:val="2"/>
          <w:numId w:val="271"/>
        </w:numPr>
        <w:tabs>
          <w:tab w:val="left" w:pos="1121"/>
        </w:tabs>
        <w:ind w:right="709" w:firstLine="708"/>
        <w:rPr>
          <w:sz w:val="24"/>
        </w:rPr>
      </w:pPr>
      <w:r>
        <w:rPr>
          <w:color w:val="171717"/>
          <w:sz w:val="24"/>
        </w:rPr>
        <w:t xml:space="preserve">различать территории опережающего развития (ТОР), Арктическую зону и зону Севера </w:t>
      </w:r>
      <w:r>
        <w:rPr>
          <w:color w:val="171717"/>
          <w:spacing w:val="-2"/>
          <w:sz w:val="24"/>
        </w:rPr>
        <w:t>России;</w:t>
      </w:r>
    </w:p>
    <w:p w:rsidR="00AE3C4D" w:rsidRDefault="00E21DE7" w:rsidP="00AA7C8F">
      <w:pPr>
        <w:pStyle w:val="a4"/>
        <w:numPr>
          <w:ilvl w:val="2"/>
          <w:numId w:val="271"/>
        </w:numPr>
        <w:tabs>
          <w:tab w:val="left" w:pos="1121"/>
        </w:tabs>
        <w:ind w:right="700" w:firstLine="708"/>
        <w:rPr>
          <w:sz w:val="24"/>
        </w:rPr>
      </w:pPr>
      <w:r>
        <w:rPr>
          <w:color w:val="171717"/>
          <w:sz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 ных источников;</w:t>
      </w:r>
    </w:p>
    <w:p w:rsidR="00AE3C4D" w:rsidRDefault="00E21DE7" w:rsidP="00AA7C8F">
      <w:pPr>
        <w:pStyle w:val="a4"/>
        <w:numPr>
          <w:ilvl w:val="2"/>
          <w:numId w:val="271"/>
        </w:numPr>
        <w:tabs>
          <w:tab w:val="left" w:pos="1121"/>
        </w:tabs>
        <w:ind w:right="698" w:firstLine="708"/>
        <w:rPr>
          <w:sz w:val="24"/>
        </w:rPr>
      </w:pPr>
      <w:r>
        <w:rPr>
          <w:color w:val="171717"/>
          <w:sz w:val="24"/>
        </w:rPr>
        <w:t>находить, извлекать, интегрировать и интерпретировать информацию из различных ис- 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E3C4D" w:rsidRDefault="00E21DE7" w:rsidP="00AA7C8F">
      <w:pPr>
        <w:pStyle w:val="a4"/>
        <w:numPr>
          <w:ilvl w:val="2"/>
          <w:numId w:val="271"/>
        </w:numPr>
        <w:tabs>
          <w:tab w:val="left" w:pos="1121"/>
        </w:tabs>
        <w:ind w:right="706" w:firstLine="708"/>
        <w:rPr>
          <w:sz w:val="24"/>
        </w:rPr>
      </w:pPr>
      <w:r>
        <w:rPr>
          <w:color w:val="171717"/>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 ния производства, современные формы размещения производства);</w:t>
      </w:r>
    </w:p>
    <w:p w:rsidR="00AE3C4D" w:rsidRDefault="00E21DE7" w:rsidP="00AA7C8F">
      <w:pPr>
        <w:pStyle w:val="a4"/>
        <w:numPr>
          <w:ilvl w:val="2"/>
          <w:numId w:val="271"/>
        </w:numPr>
        <w:tabs>
          <w:tab w:val="left" w:pos="1121"/>
        </w:tabs>
        <w:ind w:right="708" w:firstLine="708"/>
        <w:rPr>
          <w:sz w:val="24"/>
        </w:rPr>
      </w:pPr>
      <w:r>
        <w:rPr>
          <w:color w:val="171717"/>
          <w:sz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2"/>
          <w:numId w:val="271"/>
        </w:numPr>
        <w:tabs>
          <w:tab w:val="left" w:pos="1121"/>
        </w:tabs>
        <w:spacing w:before="64"/>
        <w:ind w:left="1120"/>
        <w:rPr>
          <w:sz w:val="24"/>
        </w:rPr>
      </w:pPr>
      <w:r>
        <w:rPr>
          <w:color w:val="171717"/>
          <w:spacing w:val="-2"/>
          <w:sz w:val="24"/>
        </w:rPr>
        <w:lastRenderedPageBreak/>
        <w:t>различать</w:t>
      </w:r>
      <w:r>
        <w:rPr>
          <w:color w:val="171717"/>
          <w:spacing w:val="4"/>
          <w:sz w:val="24"/>
        </w:rPr>
        <w:t xml:space="preserve"> </w:t>
      </w:r>
      <w:r>
        <w:rPr>
          <w:color w:val="171717"/>
          <w:spacing w:val="-2"/>
          <w:sz w:val="24"/>
        </w:rPr>
        <w:t>природно-ресурсный,</w:t>
      </w:r>
      <w:r>
        <w:rPr>
          <w:color w:val="171717"/>
          <w:spacing w:val="4"/>
          <w:sz w:val="24"/>
        </w:rPr>
        <w:t xml:space="preserve"> </w:t>
      </w:r>
      <w:r>
        <w:rPr>
          <w:color w:val="171717"/>
          <w:spacing w:val="-2"/>
          <w:sz w:val="24"/>
        </w:rPr>
        <w:t>человеческий</w:t>
      </w:r>
      <w:r>
        <w:rPr>
          <w:color w:val="171717"/>
          <w:spacing w:val="4"/>
          <w:sz w:val="24"/>
        </w:rPr>
        <w:t xml:space="preserve"> </w:t>
      </w:r>
      <w:r>
        <w:rPr>
          <w:color w:val="171717"/>
          <w:spacing w:val="-2"/>
          <w:sz w:val="24"/>
        </w:rPr>
        <w:t>и</w:t>
      </w:r>
      <w:r>
        <w:rPr>
          <w:color w:val="171717"/>
          <w:spacing w:val="3"/>
          <w:sz w:val="24"/>
        </w:rPr>
        <w:t xml:space="preserve"> </w:t>
      </w:r>
      <w:r>
        <w:rPr>
          <w:color w:val="171717"/>
          <w:spacing w:val="-2"/>
          <w:sz w:val="24"/>
        </w:rPr>
        <w:t>производственный</w:t>
      </w:r>
      <w:r>
        <w:rPr>
          <w:color w:val="171717"/>
          <w:spacing w:val="2"/>
          <w:sz w:val="24"/>
        </w:rPr>
        <w:t xml:space="preserve"> </w:t>
      </w:r>
      <w:r>
        <w:rPr>
          <w:color w:val="171717"/>
          <w:spacing w:val="-2"/>
          <w:sz w:val="24"/>
        </w:rPr>
        <w:t>капитал;</w:t>
      </w:r>
    </w:p>
    <w:p w:rsidR="00AE3C4D" w:rsidRDefault="00E21DE7" w:rsidP="00AA7C8F">
      <w:pPr>
        <w:pStyle w:val="a4"/>
        <w:numPr>
          <w:ilvl w:val="2"/>
          <w:numId w:val="271"/>
        </w:numPr>
        <w:tabs>
          <w:tab w:val="left" w:pos="1121"/>
        </w:tabs>
        <w:ind w:right="705" w:firstLine="708"/>
        <w:rPr>
          <w:sz w:val="24"/>
        </w:rPr>
      </w:pPr>
      <w:r>
        <w:rPr>
          <w:color w:val="171717"/>
          <w:sz w:val="24"/>
        </w:rPr>
        <w:t xml:space="preserve">различать виды транспорта и основные показатели их работы: грузооборот и пассажиро- </w:t>
      </w:r>
      <w:r>
        <w:rPr>
          <w:color w:val="171717"/>
          <w:spacing w:val="-2"/>
          <w:sz w:val="24"/>
        </w:rPr>
        <w:t>оборот;</w:t>
      </w:r>
    </w:p>
    <w:p w:rsidR="00AE3C4D" w:rsidRDefault="00E21DE7" w:rsidP="00AA7C8F">
      <w:pPr>
        <w:pStyle w:val="a4"/>
        <w:numPr>
          <w:ilvl w:val="2"/>
          <w:numId w:val="271"/>
        </w:numPr>
        <w:tabs>
          <w:tab w:val="left" w:pos="1121"/>
        </w:tabs>
        <w:ind w:right="703" w:firstLine="708"/>
        <w:rPr>
          <w:sz w:val="24"/>
        </w:rPr>
      </w:pPr>
      <w:r>
        <w:rPr>
          <w:color w:val="171717"/>
          <w:sz w:val="24"/>
        </w:rPr>
        <w:t>показывать на карте крупнейшие центры и районы размещения отраслей промышленно- сти, транспортные магистрали и центры, районы развития отраслей сельского хозяйства;</w:t>
      </w:r>
    </w:p>
    <w:p w:rsidR="00AE3C4D" w:rsidRDefault="00E21DE7" w:rsidP="00AA7C8F">
      <w:pPr>
        <w:pStyle w:val="a4"/>
        <w:numPr>
          <w:ilvl w:val="2"/>
          <w:numId w:val="271"/>
        </w:numPr>
        <w:tabs>
          <w:tab w:val="left" w:pos="1121"/>
        </w:tabs>
        <w:ind w:right="699" w:firstLine="708"/>
        <w:rPr>
          <w:sz w:val="24"/>
        </w:rPr>
      </w:pPr>
      <w:r>
        <w:rPr>
          <w:color w:val="171717"/>
          <w:sz w:val="24"/>
        </w:rPr>
        <w:t>использовать знания о факторах и условиях размещения хозяйства для решения различ- ных учебных и практико-ориентированных задач: объяснять особенности отраслевой и террито- риальной структуры хозяйства России, регионов, размещения отдельных предприятий; оцени- вать условия отдельных территорий для размещения предприятий и различных производств;</w:t>
      </w:r>
    </w:p>
    <w:p w:rsidR="00AE3C4D" w:rsidRDefault="00E21DE7" w:rsidP="00AA7C8F">
      <w:pPr>
        <w:pStyle w:val="a4"/>
        <w:numPr>
          <w:ilvl w:val="2"/>
          <w:numId w:val="271"/>
        </w:numPr>
        <w:tabs>
          <w:tab w:val="left" w:pos="1121"/>
        </w:tabs>
        <w:ind w:right="700" w:firstLine="708"/>
        <w:rPr>
          <w:sz w:val="24"/>
        </w:rPr>
      </w:pPr>
      <w:r>
        <w:rPr>
          <w:color w:val="171717"/>
          <w:sz w:val="24"/>
        </w:rPr>
        <w:t>использовать знания об особенностях компонентов природы России и её отдельных тер- риторий; об особенностях взаимодействия природы и общества в пределах отдельных террито- рий для решения практико-ориентированных задач в контексте реальной жизни: оценивать реа- лизуемые проекты по созданию новых производств с учётом экологической безопасности;</w:t>
      </w:r>
    </w:p>
    <w:p w:rsidR="00AE3C4D" w:rsidRDefault="00E21DE7" w:rsidP="00AA7C8F">
      <w:pPr>
        <w:pStyle w:val="a4"/>
        <w:numPr>
          <w:ilvl w:val="2"/>
          <w:numId w:val="271"/>
        </w:numPr>
        <w:tabs>
          <w:tab w:val="left" w:pos="1121"/>
        </w:tabs>
        <w:spacing w:before="1"/>
        <w:ind w:right="702" w:firstLine="708"/>
        <w:rPr>
          <w:sz w:val="24"/>
        </w:rPr>
      </w:pPr>
      <w:r>
        <w:rPr>
          <w:color w:val="171717"/>
          <w:sz w:val="24"/>
        </w:rPr>
        <w:t xml:space="preserve">критически оценивать финансовые условия жизнедеятельности человека и их природ- 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w:t>
      </w:r>
      <w:r>
        <w:rPr>
          <w:color w:val="171717"/>
          <w:spacing w:val="-2"/>
          <w:sz w:val="24"/>
        </w:rPr>
        <w:t>экономики;</w:t>
      </w:r>
    </w:p>
    <w:p w:rsidR="00AE3C4D" w:rsidRDefault="00E21DE7" w:rsidP="00AA7C8F">
      <w:pPr>
        <w:pStyle w:val="a4"/>
        <w:numPr>
          <w:ilvl w:val="2"/>
          <w:numId w:val="271"/>
        </w:numPr>
        <w:tabs>
          <w:tab w:val="left" w:pos="1121"/>
        </w:tabs>
        <w:ind w:right="704" w:firstLine="708"/>
        <w:rPr>
          <w:sz w:val="24"/>
        </w:rPr>
      </w:pPr>
      <w:r>
        <w:rPr>
          <w:color w:val="171717"/>
          <w:sz w:val="24"/>
        </w:rPr>
        <w:t>оценивать влияние географического положения отдельных регионов России на особен- ности природы, жизнь и хозяйственную деятельность населения;</w:t>
      </w:r>
    </w:p>
    <w:p w:rsidR="00AE3C4D" w:rsidRDefault="00E21DE7" w:rsidP="00AA7C8F">
      <w:pPr>
        <w:pStyle w:val="a4"/>
        <w:numPr>
          <w:ilvl w:val="2"/>
          <w:numId w:val="271"/>
        </w:numPr>
        <w:tabs>
          <w:tab w:val="left" w:pos="1121"/>
        </w:tabs>
        <w:ind w:right="703" w:firstLine="708"/>
        <w:rPr>
          <w:sz w:val="24"/>
        </w:rPr>
      </w:pPr>
      <w:r>
        <w:rPr>
          <w:color w:val="171717"/>
          <w:sz w:val="24"/>
        </w:rPr>
        <w:t>объяснять географические различия населения и хозяйства территорий крупных регио- нов страны;</w:t>
      </w:r>
    </w:p>
    <w:p w:rsidR="00AE3C4D" w:rsidRDefault="00E21DE7" w:rsidP="00AA7C8F">
      <w:pPr>
        <w:pStyle w:val="a4"/>
        <w:numPr>
          <w:ilvl w:val="2"/>
          <w:numId w:val="271"/>
        </w:numPr>
        <w:tabs>
          <w:tab w:val="left" w:pos="1121"/>
        </w:tabs>
        <w:ind w:right="700" w:firstLine="708"/>
        <w:rPr>
          <w:sz w:val="24"/>
        </w:rPr>
      </w:pPr>
      <w:r>
        <w:rPr>
          <w:color w:val="171717"/>
          <w:sz w:val="24"/>
        </w:rPr>
        <w:t>сравнивать географическое положение, географические особенности природно- ресурсного потенциала, населения и хозяйства регионов России;</w:t>
      </w:r>
    </w:p>
    <w:p w:rsidR="00AE3C4D" w:rsidRDefault="00E21DE7" w:rsidP="00AA7C8F">
      <w:pPr>
        <w:pStyle w:val="a4"/>
        <w:numPr>
          <w:ilvl w:val="2"/>
          <w:numId w:val="271"/>
        </w:numPr>
        <w:tabs>
          <w:tab w:val="left" w:pos="1121"/>
        </w:tabs>
        <w:spacing w:before="1"/>
        <w:ind w:right="699" w:firstLine="708"/>
        <w:rPr>
          <w:sz w:val="24"/>
        </w:rPr>
      </w:pPr>
      <w:r>
        <w:rPr>
          <w:color w:val="171717"/>
          <w:sz w:val="24"/>
        </w:rPr>
        <w:t>формулировать оценочные суждения о воздействии человеческой деятельности на окру- жающую среду своей местности, региона, страны в целом, о динамике, уровне и структуре соци- ально-экономического развития России, месте и роли России в мире;</w:t>
      </w:r>
    </w:p>
    <w:p w:rsidR="00AE3C4D" w:rsidRDefault="00E21DE7" w:rsidP="00AA7C8F">
      <w:pPr>
        <w:pStyle w:val="a4"/>
        <w:numPr>
          <w:ilvl w:val="2"/>
          <w:numId w:val="271"/>
        </w:numPr>
        <w:tabs>
          <w:tab w:val="left" w:pos="1121"/>
        </w:tabs>
        <w:ind w:right="703" w:firstLine="708"/>
        <w:rPr>
          <w:sz w:val="24"/>
        </w:rPr>
      </w:pPr>
      <w:r>
        <w:rPr>
          <w:color w:val="171717"/>
          <w:sz w:val="24"/>
        </w:rPr>
        <w:t>приводить примеры объектов Всемирного наследия ЮНЕСКО и описывать их местопо- ложение на географической карте;</w:t>
      </w:r>
    </w:p>
    <w:p w:rsidR="00AE3C4D" w:rsidRDefault="00E21DE7" w:rsidP="00AA7C8F">
      <w:pPr>
        <w:pStyle w:val="a4"/>
        <w:numPr>
          <w:ilvl w:val="2"/>
          <w:numId w:val="271"/>
        </w:numPr>
        <w:tabs>
          <w:tab w:val="left" w:pos="1121"/>
        </w:tabs>
        <w:ind w:left="1120"/>
        <w:rPr>
          <w:sz w:val="24"/>
        </w:rPr>
      </w:pPr>
      <w:r>
        <w:rPr>
          <w:color w:val="171717"/>
          <w:sz w:val="24"/>
        </w:rPr>
        <w:t>характеризовать</w:t>
      </w:r>
      <w:r>
        <w:rPr>
          <w:color w:val="171717"/>
          <w:spacing w:val="-9"/>
          <w:sz w:val="24"/>
        </w:rPr>
        <w:t xml:space="preserve"> </w:t>
      </w:r>
      <w:r>
        <w:rPr>
          <w:color w:val="171717"/>
          <w:sz w:val="24"/>
        </w:rPr>
        <w:t>место</w:t>
      </w:r>
      <w:r>
        <w:rPr>
          <w:color w:val="171717"/>
          <w:spacing w:val="-9"/>
          <w:sz w:val="24"/>
        </w:rPr>
        <w:t xml:space="preserve"> </w:t>
      </w:r>
      <w:r>
        <w:rPr>
          <w:color w:val="171717"/>
          <w:sz w:val="24"/>
        </w:rPr>
        <w:t>и</w:t>
      </w:r>
      <w:r>
        <w:rPr>
          <w:color w:val="171717"/>
          <w:spacing w:val="-9"/>
          <w:sz w:val="24"/>
        </w:rPr>
        <w:t xml:space="preserve"> </w:t>
      </w:r>
      <w:r>
        <w:rPr>
          <w:color w:val="171717"/>
          <w:sz w:val="24"/>
        </w:rPr>
        <w:t>роль</w:t>
      </w:r>
      <w:r>
        <w:rPr>
          <w:color w:val="171717"/>
          <w:spacing w:val="-9"/>
          <w:sz w:val="24"/>
        </w:rPr>
        <w:t xml:space="preserve"> </w:t>
      </w:r>
      <w:r>
        <w:rPr>
          <w:color w:val="171717"/>
          <w:sz w:val="24"/>
        </w:rPr>
        <w:t>России</w:t>
      </w:r>
      <w:r>
        <w:rPr>
          <w:color w:val="171717"/>
          <w:spacing w:val="-9"/>
          <w:sz w:val="24"/>
        </w:rPr>
        <w:t xml:space="preserve"> </w:t>
      </w:r>
      <w:r>
        <w:rPr>
          <w:color w:val="171717"/>
          <w:sz w:val="24"/>
        </w:rPr>
        <w:t>в</w:t>
      </w:r>
      <w:r>
        <w:rPr>
          <w:color w:val="171717"/>
          <w:spacing w:val="-10"/>
          <w:sz w:val="24"/>
        </w:rPr>
        <w:t xml:space="preserve"> </w:t>
      </w:r>
      <w:r>
        <w:rPr>
          <w:color w:val="171717"/>
          <w:sz w:val="24"/>
        </w:rPr>
        <w:t>мировом</w:t>
      </w:r>
      <w:r>
        <w:rPr>
          <w:color w:val="171717"/>
          <w:spacing w:val="-11"/>
          <w:sz w:val="24"/>
        </w:rPr>
        <w:t xml:space="preserve"> </w:t>
      </w:r>
      <w:r>
        <w:rPr>
          <w:color w:val="171717"/>
          <w:spacing w:val="-2"/>
          <w:sz w:val="24"/>
        </w:rPr>
        <w:t>хозяйстве.</w:t>
      </w:r>
    </w:p>
    <w:p w:rsidR="00AE3C4D" w:rsidRDefault="00AE3C4D">
      <w:pPr>
        <w:pStyle w:val="a3"/>
        <w:spacing w:before="4"/>
        <w:ind w:left="0" w:firstLine="0"/>
        <w:jc w:val="left"/>
      </w:pPr>
    </w:p>
    <w:p w:rsidR="00AE3C4D" w:rsidRDefault="00E21DE7" w:rsidP="00AA7C8F">
      <w:pPr>
        <w:pStyle w:val="1"/>
        <w:numPr>
          <w:ilvl w:val="2"/>
          <w:numId w:val="277"/>
        </w:numPr>
        <w:tabs>
          <w:tab w:val="left" w:pos="1582"/>
        </w:tabs>
        <w:spacing w:before="1"/>
        <w:ind w:right="703" w:firstLine="708"/>
        <w:jc w:val="both"/>
      </w:pPr>
      <w:r>
        <w:rPr>
          <w:color w:val="171717"/>
        </w:rPr>
        <w:t>РАБОЧАЯ ПРОГРАММА УЧЕБНОГО ПРЕДМЕТА «МАТЕМАТИКА» (БА- ЗОВЫЙ УРОВЕНЬ)</w:t>
      </w:r>
    </w:p>
    <w:p w:rsidR="00AE3C4D" w:rsidRDefault="00AE3C4D">
      <w:pPr>
        <w:pStyle w:val="a3"/>
        <w:spacing w:before="11"/>
        <w:ind w:left="0" w:firstLine="0"/>
        <w:jc w:val="left"/>
        <w:rPr>
          <w:b/>
          <w:sz w:val="23"/>
        </w:rPr>
      </w:pPr>
    </w:p>
    <w:p w:rsidR="00AE3C4D" w:rsidRDefault="00E21DE7" w:rsidP="00AA7C8F">
      <w:pPr>
        <w:pStyle w:val="a4"/>
        <w:numPr>
          <w:ilvl w:val="0"/>
          <w:numId w:val="153"/>
        </w:numPr>
        <w:tabs>
          <w:tab w:val="left" w:pos="1241"/>
        </w:tabs>
        <w:spacing w:line="274" w:lineRule="exact"/>
        <w:jc w:val="both"/>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1"/>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152"/>
        </w:numPr>
        <w:tabs>
          <w:tab w:val="left" w:pos="1121"/>
        </w:tabs>
        <w:spacing w:before="1"/>
        <w:ind w:left="1120"/>
        <w:rPr>
          <w:i/>
          <w:sz w:val="24"/>
        </w:rPr>
      </w:pPr>
      <w:r>
        <w:rPr>
          <w:i/>
          <w:color w:val="171717"/>
          <w:spacing w:val="-2"/>
          <w:sz w:val="24"/>
        </w:rPr>
        <w:t>Концепции</w:t>
      </w:r>
      <w:r>
        <w:rPr>
          <w:i/>
          <w:color w:val="171717"/>
          <w:spacing w:val="3"/>
          <w:sz w:val="24"/>
        </w:rPr>
        <w:t xml:space="preserve"> </w:t>
      </w:r>
      <w:r>
        <w:rPr>
          <w:i/>
          <w:color w:val="171717"/>
          <w:spacing w:val="-2"/>
          <w:sz w:val="24"/>
        </w:rPr>
        <w:t>развития</w:t>
      </w:r>
      <w:r>
        <w:rPr>
          <w:i/>
          <w:color w:val="171717"/>
          <w:spacing w:val="4"/>
          <w:sz w:val="24"/>
        </w:rPr>
        <w:t xml:space="preserve"> </w:t>
      </w:r>
      <w:r>
        <w:rPr>
          <w:i/>
          <w:color w:val="171717"/>
          <w:spacing w:val="-2"/>
          <w:sz w:val="24"/>
        </w:rPr>
        <w:t>математического</w:t>
      </w:r>
      <w:r>
        <w:rPr>
          <w:i/>
          <w:color w:val="171717"/>
          <w:spacing w:val="4"/>
          <w:sz w:val="24"/>
        </w:rPr>
        <w:t xml:space="preserve"> </w:t>
      </w:r>
      <w:r>
        <w:rPr>
          <w:i/>
          <w:color w:val="171717"/>
          <w:spacing w:val="-2"/>
          <w:sz w:val="24"/>
        </w:rPr>
        <w:t>образования</w:t>
      </w:r>
      <w:r>
        <w:rPr>
          <w:i/>
          <w:color w:val="171717"/>
          <w:spacing w:val="3"/>
          <w:sz w:val="24"/>
        </w:rPr>
        <w:t xml:space="preserve"> </w:t>
      </w:r>
      <w:r>
        <w:rPr>
          <w:i/>
          <w:color w:val="171717"/>
          <w:spacing w:val="-2"/>
          <w:sz w:val="24"/>
        </w:rPr>
        <w:t>(2018</w:t>
      </w:r>
      <w:r>
        <w:rPr>
          <w:i/>
          <w:color w:val="171717"/>
          <w:spacing w:val="6"/>
          <w:sz w:val="24"/>
        </w:rPr>
        <w:t xml:space="preserve"> </w:t>
      </w:r>
      <w:r>
        <w:rPr>
          <w:i/>
          <w:color w:val="171717"/>
          <w:spacing w:val="-4"/>
          <w:sz w:val="24"/>
        </w:rPr>
        <w:t>г.);</w:t>
      </w:r>
    </w:p>
    <w:p w:rsidR="00AE3C4D" w:rsidRDefault="00E21DE7" w:rsidP="00AA7C8F">
      <w:pPr>
        <w:pStyle w:val="a4"/>
        <w:numPr>
          <w:ilvl w:val="0"/>
          <w:numId w:val="152"/>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AA7C8F">
      <w:pPr>
        <w:pStyle w:val="a4"/>
        <w:numPr>
          <w:ilvl w:val="0"/>
          <w:numId w:val="152"/>
        </w:numPr>
        <w:tabs>
          <w:tab w:val="left" w:pos="1121"/>
        </w:tabs>
        <w:ind w:right="706" w:firstLine="708"/>
        <w:rPr>
          <w:i/>
          <w:sz w:val="24"/>
        </w:rPr>
      </w:pPr>
      <w:r>
        <w:rPr>
          <w:i/>
          <w:color w:val="171717"/>
          <w:sz w:val="24"/>
        </w:rPr>
        <w:t>Примерной рабочей программы основного общего образования по математике (базовый уровень) (одобренной решением федерального учебно-методического объединения по общему об- разованию,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272" w:right="704" w:firstLine="708"/>
        <w:jc w:val="both"/>
        <w:rPr>
          <w:i/>
          <w:sz w:val="24"/>
        </w:rPr>
      </w:pPr>
      <w:r>
        <w:rPr>
          <w:i/>
          <w:color w:val="171717"/>
          <w:sz w:val="24"/>
        </w:rPr>
        <w:t xml:space="preserve">Рабочая программа учебного предмета «Математика» (далее - рабочая программа) </w:t>
      </w:r>
      <w:r>
        <w:rPr>
          <w:i/>
          <w:color w:val="171717"/>
          <w:spacing w:val="-2"/>
          <w:sz w:val="24"/>
        </w:rPr>
        <w:t>включает:</w:t>
      </w:r>
    </w:p>
    <w:p w:rsidR="00AE3C4D" w:rsidRDefault="00E21DE7" w:rsidP="00AA7C8F">
      <w:pPr>
        <w:pStyle w:val="a4"/>
        <w:numPr>
          <w:ilvl w:val="0"/>
          <w:numId w:val="151"/>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151"/>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151"/>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151"/>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jc w:val="left"/>
      </w:pPr>
      <w:r>
        <w:rPr>
          <w:color w:val="171717"/>
        </w:rPr>
        <w:t>Общая</w:t>
      </w:r>
      <w:r>
        <w:rPr>
          <w:color w:val="171717"/>
          <w:spacing w:val="-6"/>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«Математика»</w:t>
      </w:r>
    </w:p>
    <w:p w:rsidR="00AE3C4D" w:rsidRDefault="00E21DE7">
      <w:pPr>
        <w:pStyle w:val="a3"/>
        <w:ind w:right="702"/>
        <w:jc w:val="left"/>
      </w:pPr>
      <w:r>
        <w:rPr>
          <w:color w:val="171717"/>
        </w:rPr>
        <w:t>В</w:t>
      </w:r>
      <w:r>
        <w:rPr>
          <w:color w:val="171717"/>
          <w:spacing w:val="40"/>
        </w:rPr>
        <w:t xml:space="preserve"> </w:t>
      </w:r>
      <w:r>
        <w:rPr>
          <w:color w:val="171717"/>
        </w:rPr>
        <w:t>эпоху</w:t>
      </w:r>
      <w:r>
        <w:rPr>
          <w:color w:val="171717"/>
          <w:spacing w:val="40"/>
        </w:rPr>
        <w:t xml:space="preserve"> </w:t>
      </w:r>
      <w:r>
        <w:rPr>
          <w:color w:val="171717"/>
        </w:rPr>
        <w:t>цифровой</w:t>
      </w:r>
      <w:r>
        <w:rPr>
          <w:color w:val="171717"/>
          <w:spacing w:val="40"/>
        </w:rPr>
        <w:t xml:space="preserve"> </w:t>
      </w:r>
      <w:r>
        <w:rPr>
          <w:color w:val="171717"/>
        </w:rPr>
        <w:t>трансформации</w:t>
      </w:r>
      <w:r>
        <w:rPr>
          <w:color w:val="171717"/>
          <w:spacing w:val="40"/>
        </w:rPr>
        <w:t xml:space="preserve"> </w:t>
      </w:r>
      <w:r>
        <w:rPr>
          <w:color w:val="171717"/>
        </w:rPr>
        <w:t>всех</w:t>
      </w:r>
      <w:r>
        <w:rPr>
          <w:color w:val="171717"/>
          <w:spacing w:val="40"/>
        </w:rPr>
        <w:t xml:space="preserve"> </w:t>
      </w:r>
      <w:r>
        <w:rPr>
          <w:color w:val="171717"/>
        </w:rPr>
        <w:t>сфер</w:t>
      </w:r>
      <w:r>
        <w:rPr>
          <w:color w:val="171717"/>
          <w:spacing w:val="40"/>
        </w:rPr>
        <w:t xml:space="preserve"> </w:t>
      </w:r>
      <w:r>
        <w:rPr>
          <w:color w:val="171717"/>
        </w:rPr>
        <w:t>человеческой</w:t>
      </w:r>
      <w:r>
        <w:rPr>
          <w:color w:val="171717"/>
          <w:spacing w:val="40"/>
        </w:rPr>
        <w:t xml:space="preserve"> </w:t>
      </w:r>
      <w:r>
        <w:rPr>
          <w:color w:val="171717"/>
        </w:rPr>
        <w:t>деятельности</w:t>
      </w:r>
      <w:r>
        <w:rPr>
          <w:color w:val="171717"/>
          <w:spacing w:val="40"/>
        </w:rPr>
        <w:t xml:space="preserve"> </w:t>
      </w:r>
      <w:r>
        <w:rPr>
          <w:color w:val="171717"/>
        </w:rPr>
        <w:t>невозможно</w:t>
      </w:r>
      <w:r>
        <w:rPr>
          <w:color w:val="171717"/>
          <w:spacing w:val="40"/>
        </w:rPr>
        <w:t xml:space="preserve"> </w:t>
      </w:r>
      <w:r>
        <w:rPr>
          <w:color w:val="171717"/>
        </w:rPr>
        <w:t>стать</w:t>
      </w:r>
      <w:r>
        <w:rPr>
          <w:color w:val="171717"/>
          <w:spacing w:val="48"/>
        </w:rPr>
        <w:t xml:space="preserve"> </w:t>
      </w:r>
      <w:r>
        <w:rPr>
          <w:color w:val="171717"/>
        </w:rPr>
        <w:t>образованным</w:t>
      </w:r>
      <w:r>
        <w:rPr>
          <w:color w:val="171717"/>
          <w:spacing w:val="48"/>
        </w:rPr>
        <w:t xml:space="preserve"> </w:t>
      </w:r>
      <w:r>
        <w:rPr>
          <w:color w:val="171717"/>
        </w:rPr>
        <w:t>современным</w:t>
      </w:r>
      <w:r>
        <w:rPr>
          <w:color w:val="171717"/>
          <w:spacing w:val="49"/>
        </w:rPr>
        <w:t xml:space="preserve"> </w:t>
      </w:r>
      <w:r>
        <w:rPr>
          <w:color w:val="171717"/>
        </w:rPr>
        <w:t>человеком</w:t>
      </w:r>
      <w:r>
        <w:rPr>
          <w:color w:val="171717"/>
          <w:spacing w:val="48"/>
        </w:rPr>
        <w:t xml:space="preserve"> </w:t>
      </w:r>
      <w:r>
        <w:rPr>
          <w:color w:val="171717"/>
        </w:rPr>
        <w:t>без</w:t>
      </w:r>
      <w:r>
        <w:rPr>
          <w:color w:val="171717"/>
          <w:spacing w:val="50"/>
        </w:rPr>
        <w:t xml:space="preserve"> </w:t>
      </w:r>
      <w:r>
        <w:rPr>
          <w:color w:val="171717"/>
        </w:rPr>
        <w:t>базовой</w:t>
      </w:r>
      <w:r>
        <w:rPr>
          <w:color w:val="171717"/>
          <w:spacing w:val="51"/>
        </w:rPr>
        <w:t xml:space="preserve"> </w:t>
      </w:r>
      <w:r>
        <w:rPr>
          <w:color w:val="171717"/>
        </w:rPr>
        <w:t>математической</w:t>
      </w:r>
      <w:r>
        <w:rPr>
          <w:color w:val="171717"/>
          <w:spacing w:val="50"/>
        </w:rPr>
        <w:t xml:space="preserve"> </w:t>
      </w:r>
      <w:r>
        <w:rPr>
          <w:color w:val="171717"/>
        </w:rPr>
        <w:t>подготовки.</w:t>
      </w:r>
      <w:r>
        <w:rPr>
          <w:color w:val="171717"/>
          <w:spacing w:val="49"/>
        </w:rPr>
        <w:t xml:space="preserve"> </w:t>
      </w:r>
      <w:r>
        <w:rPr>
          <w:color w:val="171717"/>
        </w:rPr>
        <w:t>Уже</w:t>
      </w:r>
      <w:r>
        <w:rPr>
          <w:color w:val="171717"/>
          <w:spacing w:val="49"/>
        </w:rPr>
        <w:t xml:space="preserve"> </w:t>
      </w:r>
      <w:r>
        <w:rPr>
          <w:color w:val="171717"/>
          <w:spacing w:val="-10"/>
        </w:rPr>
        <w:t>в</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firstLine="0"/>
      </w:pPr>
      <w:r>
        <w:rPr>
          <w:color w:val="171717"/>
        </w:rPr>
        <w:lastRenderedPageBreak/>
        <w:t xml:space="preserve">школе математика служит опорным предметом для изучения смежных дисциплин, а после шко- лы реальной необходимостью становится непрерывное образование, что требует полноценной базовой общеобразовательной подготовки, в т.ч.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 ким образом, круг школьников, для которых математика может стать значимым предметом, рас- </w:t>
      </w:r>
      <w:r>
        <w:rPr>
          <w:color w:val="171717"/>
          <w:spacing w:val="-2"/>
        </w:rPr>
        <w:t>ширяется.</w:t>
      </w:r>
    </w:p>
    <w:p w:rsidR="00AE3C4D" w:rsidRDefault="00E21DE7">
      <w:pPr>
        <w:pStyle w:val="a3"/>
        <w:ind w:right="702"/>
      </w:pPr>
      <w:r>
        <w:rPr>
          <w:color w:val="171717"/>
        </w:rPr>
        <w:t>Практическая полезность математики обусловлена тем, что её предметом являются фун- 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 претация разнообразной социальной, экономической, политической информации, малоэффек- 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 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 ный характер случайных событий.</w:t>
      </w:r>
    </w:p>
    <w:p w:rsidR="00AE3C4D" w:rsidRDefault="00E21DE7">
      <w:pPr>
        <w:pStyle w:val="a3"/>
        <w:spacing w:before="1"/>
        <w:ind w:right="703"/>
      </w:pPr>
      <w:r>
        <w:rPr>
          <w:color w:val="171717"/>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 матических умозаключений, правила их конструирования раскрывают механизм логических по- строений, способствуют выработке умения формулировать, обосновывать и доказывать сужде- 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 ния задач - основой учебной деятельности на уроках математики - развиваются также творческая и прикладная стороны мышления.</w:t>
      </w:r>
    </w:p>
    <w:p w:rsidR="00AE3C4D" w:rsidRDefault="00E21DE7">
      <w:pPr>
        <w:pStyle w:val="a3"/>
        <w:spacing w:before="1"/>
        <w:ind w:right="706"/>
      </w:pPr>
      <w:r>
        <w:rPr>
          <w:color w:val="171717"/>
        </w:rPr>
        <w:t>Обучение математике даёт возможность развивать у</w:t>
      </w:r>
      <w:r>
        <w:rPr>
          <w:color w:val="171717"/>
          <w:spacing w:val="-1"/>
        </w:rPr>
        <w:t xml:space="preserve"> </w:t>
      </w:r>
      <w:r>
        <w:rPr>
          <w:color w:val="171717"/>
        </w:rPr>
        <w:t>обучающихся точную, рациональную и информативную речь, умение отбирать наиболее подходящие языковые, символические, гра- фические средства для выражения суждений и наглядного их представления.</w:t>
      </w:r>
    </w:p>
    <w:p w:rsidR="00AE3C4D" w:rsidRDefault="00E21DE7">
      <w:pPr>
        <w:pStyle w:val="a3"/>
        <w:ind w:right="704"/>
      </w:pPr>
      <w:r>
        <w:rPr>
          <w:color w:val="171717"/>
        </w:rPr>
        <w:t>Необходимым компонентом общей культуры в современном толковании является общее знакомство</w:t>
      </w:r>
      <w:r>
        <w:rPr>
          <w:color w:val="171717"/>
          <w:spacing w:val="-1"/>
        </w:rPr>
        <w:t xml:space="preserve"> </w:t>
      </w:r>
      <w:r>
        <w:rPr>
          <w:color w:val="171717"/>
        </w:rPr>
        <w:t>с</w:t>
      </w:r>
      <w:r>
        <w:rPr>
          <w:color w:val="171717"/>
          <w:spacing w:val="-2"/>
        </w:rPr>
        <w:t xml:space="preserve"> </w:t>
      </w:r>
      <w:r>
        <w:rPr>
          <w:color w:val="171717"/>
        </w:rPr>
        <w:t>методами познания</w:t>
      </w:r>
      <w:r>
        <w:rPr>
          <w:color w:val="171717"/>
          <w:spacing w:val="-1"/>
        </w:rPr>
        <w:t xml:space="preserve"> </w:t>
      </w:r>
      <w:r>
        <w:rPr>
          <w:color w:val="171717"/>
        </w:rPr>
        <w:t>действительности,</w:t>
      </w:r>
      <w:r>
        <w:rPr>
          <w:color w:val="171717"/>
          <w:spacing w:val="-1"/>
        </w:rPr>
        <w:t xml:space="preserve"> </w:t>
      </w:r>
      <w:r>
        <w:rPr>
          <w:color w:val="171717"/>
        </w:rPr>
        <w:t>представление</w:t>
      </w:r>
      <w:r>
        <w:rPr>
          <w:color w:val="171717"/>
          <w:spacing w:val="-2"/>
        </w:rPr>
        <w:t xml:space="preserve"> </w:t>
      </w:r>
      <w:r>
        <w:rPr>
          <w:color w:val="171717"/>
        </w:rPr>
        <w:t>о</w:t>
      </w:r>
      <w:r>
        <w:rPr>
          <w:color w:val="171717"/>
          <w:spacing w:val="-1"/>
        </w:rPr>
        <w:t xml:space="preserve"> </w:t>
      </w:r>
      <w:r>
        <w:rPr>
          <w:color w:val="171717"/>
        </w:rPr>
        <w:t>предмете</w:t>
      </w:r>
      <w:r>
        <w:rPr>
          <w:color w:val="171717"/>
          <w:spacing w:val="-2"/>
        </w:rPr>
        <w:t xml:space="preserve"> </w:t>
      </w:r>
      <w:r>
        <w:rPr>
          <w:color w:val="171717"/>
        </w:rPr>
        <w:t>и методах матема- тики, их отличий от методов других естественных и гуманитарных наук, об особенностях приме- 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E3C4D" w:rsidRDefault="00E21DE7">
      <w:pPr>
        <w:pStyle w:val="a3"/>
        <w:spacing w:before="1"/>
        <w:ind w:right="706"/>
      </w:pPr>
      <w:r>
        <w:rPr>
          <w:color w:val="171717"/>
        </w:rPr>
        <w:t>Изучение математики также способствует эстетическому воспитанию человека, понима- нию красоты и изящества математических рассуждений, восприятию геометрических форм, усвоению идеи симметрии.</w:t>
      </w:r>
    </w:p>
    <w:p w:rsidR="00AE3C4D" w:rsidRDefault="00E21DE7">
      <w:pPr>
        <w:pStyle w:val="3"/>
        <w:spacing w:before="4"/>
      </w:pPr>
      <w:r>
        <w:rPr>
          <w:color w:val="171717"/>
        </w:rPr>
        <w:t>Цели</w:t>
      </w:r>
      <w:r>
        <w:rPr>
          <w:color w:val="171717"/>
          <w:spacing w:val="-5"/>
        </w:rPr>
        <w:t xml:space="preserve"> </w:t>
      </w:r>
      <w:r>
        <w:rPr>
          <w:color w:val="171717"/>
        </w:rPr>
        <w:t>и</w:t>
      </w:r>
      <w:r>
        <w:rPr>
          <w:color w:val="171717"/>
          <w:spacing w:val="-2"/>
        </w:rPr>
        <w:t xml:space="preserve"> </w:t>
      </w:r>
      <w:r>
        <w:rPr>
          <w:color w:val="171717"/>
        </w:rPr>
        <w:t>особенности</w:t>
      </w:r>
      <w:r>
        <w:rPr>
          <w:color w:val="171717"/>
          <w:spacing w:val="-2"/>
        </w:rPr>
        <w:t xml:space="preserve"> </w:t>
      </w:r>
      <w:r>
        <w:rPr>
          <w:color w:val="171717"/>
        </w:rPr>
        <w:t>изучения</w:t>
      </w:r>
      <w:r>
        <w:rPr>
          <w:color w:val="171717"/>
          <w:spacing w:val="-2"/>
        </w:rPr>
        <w:t xml:space="preserve"> </w:t>
      </w:r>
      <w:r>
        <w:rPr>
          <w:color w:val="171717"/>
        </w:rPr>
        <w:t>учебного</w:t>
      </w:r>
      <w:r>
        <w:rPr>
          <w:color w:val="171717"/>
          <w:spacing w:val="-3"/>
        </w:rPr>
        <w:t xml:space="preserve"> </w:t>
      </w:r>
      <w:r>
        <w:rPr>
          <w:color w:val="171717"/>
        </w:rPr>
        <w:t>предмета</w:t>
      </w:r>
      <w:r>
        <w:rPr>
          <w:color w:val="171717"/>
          <w:spacing w:val="2"/>
        </w:rPr>
        <w:t xml:space="preserve"> </w:t>
      </w:r>
      <w:r>
        <w:rPr>
          <w:color w:val="171717"/>
          <w:spacing w:val="-2"/>
        </w:rPr>
        <w:t>«Математики»</w:t>
      </w:r>
    </w:p>
    <w:p w:rsidR="00AE3C4D" w:rsidRDefault="00E21DE7">
      <w:pPr>
        <w:pStyle w:val="a3"/>
        <w:spacing w:line="274" w:lineRule="exact"/>
        <w:ind w:left="981" w:firstLine="0"/>
      </w:pPr>
      <w:r>
        <w:rPr>
          <w:color w:val="171717"/>
        </w:rPr>
        <w:t>Приоритетными</w:t>
      </w:r>
      <w:r>
        <w:rPr>
          <w:color w:val="171717"/>
          <w:spacing w:val="-3"/>
        </w:rPr>
        <w:t xml:space="preserve"> </w:t>
      </w:r>
      <w:r>
        <w:rPr>
          <w:color w:val="171717"/>
        </w:rPr>
        <w:t>целями</w:t>
      </w:r>
      <w:r>
        <w:rPr>
          <w:color w:val="171717"/>
          <w:spacing w:val="-2"/>
        </w:rPr>
        <w:t xml:space="preserve"> </w:t>
      </w:r>
      <w:r>
        <w:rPr>
          <w:color w:val="171717"/>
        </w:rPr>
        <w:t>обучения</w:t>
      </w:r>
      <w:r>
        <w:rPr>
          <w:color w:val="171717"/>
          <w:spacing w:val="-1"/>
        </w:rPr>
        <w:t xml:space="preserve"> </w:t>
      </w:r>
      <w:r>
        <w:rPr>
          <w:color w:val="171717"/>
        </w:rPr>
        <w:t>математике</w:t>
      </w:r>
      <w:r>
        <w:rPr>
          <w:color w:val="171717"/>
          <w:spacing w:val="-3"/>
        </w:rPr>
        <w:t xml:space="preserve"> </w:t>
      </w:r>
      <w:r>
        <w:rPr>
          <w:color w:val="171717"/>
        </w:rPr>
        <w:t>в</w:t>
      </w:r>
      <w:r>
        <w:rPr>
          <w:color w:val="171717"/>
          <w:spacing w:val="-3"/>
        </w:rPr>
        <w:t xml:space="preserve"> </w:t>
      </w:r>
      <w:r>
        <w:rPr>
          <w:color w:val="171717"/>
        </w:rPr>
        <w:t>5-9</w:t>
      </w:r>
      <w:r>
        <w:rPr>
          <w:color w:val="171717"/>
          <w:spacing w:val="-2"/>
        </w:rPr>
        <w:t xml:space="preserve"> </w:t>
      </w:r>
      <w:r>
        <w:rPr>
          <w:color w:val="171717"/>
        </w:rPr>
        <w:t>классах</w:t>
      </w:r>
      <w:r>
        <w:rPr>
          <w:color w:val="171717"/>
          <w:spacing w:val="1"/>
        </w:rPr>
        <w:t xml:space="preserve"> </w:t>
      </w:r>
      <w:r>
        <w:rPr>
          <w:color w:val="171717"/>
          <w:spacing w:val="-2"/>
        </w:rPr>
        <w:t>являются:</w:t>
      </w:r>
    </w:p>
    <w:p w:rsidR="00AE3C4D" w:rsidRDefault="00E21DE7" w:rsidP="00AA7C8F">
      <w:pPr>
        <w:pStyle w:val="a4"/>
        <w:numPr>
          <w:ilvl w:val="0"/>
          <w:numId w:val="151"/>
        </w:numPr>
        <w:tabs>
          <w:tab w:val="left" w:pos="1121"/>
        </w:tabs>
        <w:ind w:right="701" w:firstLine="708"/>
        <w:rPr>
          <w:sz w:val="24"/>
        </w:rPr>
      </w:pPr>
      <w:r>
        <w:rPr>
          <w:color w:val="171717"/>
          <w:sz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 ность математического образования обучающихся;</w:t>
      </w:r>
    </w:p>
    <w:p w:rsidR="00AE3C4D" w:rsidRDefault="00E21DE7" w:rsidP="00AA7C8F">
      <w:pPr>
        <w:pStyle w:val="a4"/>
        <w:numPr>
          <w:ilvl w:val="0"/>
          <w:numId w:val="151"/>
        </w:numPr>
        <w:tabs>
          <w:tab w:val="left" w:pos="1121"/>
        </w:tabs>
        <w:spacing w:before="1"/>
        <w:ind w:right="706" w:firstLine="708"/>
        <w:rPr>
          <w:sz w:val="24"/>
        </w:rPr>
      </w:pPr>
      <w:r>
        <w:rPr>
          <w:color w:val="171717"/>
          <w:sz w:val="24"/>
        </w:rPr>
        <w:t>подведение обучающихся на доступном для них уровне к осознанию взаимосвязи мате- матики и окружающего мира, понимание математики как части общей культуры человечества;</w:t>
      </w:r>
    </w:p>
    <w:p w:rsidR="00AE3C4D" w:rsidRDefault="00E21DE7" w:rsidP="00AA7C8F">
      <w:pPr>
        <w:pStyle w:val="a4"/>
        <w:numPr>
          <w:ilvl w:val="0"/>
          <w:numId w:val="151"/>
        </w:numPr>
        <w:tabs>
          <w:tab w:val="left" w:pos="1121"/>
        </w:tabs>
        <w:ind w:right="704" w:firstLine="708"/>
        <w:rPr>
          <w:sz w:val="24"/>
        </w:rPr>
      </w:pPr>
      <w:r>
        <w:rPr>
          <w:color w:val="171717"/>
          <w:sz w:val="24"/>
        </w:rP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 </w:t>
      </w:r>
      <w:r>
        <w:rPr>
          <w:color w:val="171717"/>
          <w:spacing w:val="-4"/>
          <w:sz w:val="24"/>
        </w:rPr>
        <w:t>ки;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151"/>
        </w:numPr>
        <w:tabs>
          <w:tab w:val="left" w:pos="1121"/>
        </w:tabs>
        <w:spacing w:before="64"/>
        <w:ind w:right="702" w:firstLine="708"/>
        <w:rPr>
          <w:sz w:val="24"/>
        </w:rPr>
      </w:pPr>
      <w:r>
        <w:rPr>
          <w:color w:val="171717"/>
          <w:sz w:val="24"/>
        </w:rPr>
        <w:lastRenderedPageBreak/>
        <w:t>формирование функциональной математической грамотности: умения распознавать про- явления</w:t>
      </w:r>
      <w:r>
        <w:rPr>
          <w:color w:val="171717"/>
          <w:spacing w:val="-1"/>
          <w:sz w:val="24"/>
        </w:rPr>
        <w:t xml:space="preserve"> </w:t>
      </w:r>
      <w:r>
        <w:rPr>
          <w:color w:val="171717"/>
          <w:sz w:val="24"/>
        </w:rPr>
        <w:t>математических понятий,</w:t>
      </w:r>
      <w:r>
        <w:rPr>
          <w:color w:val="171717"/>
          <w:spacing w:val="-1"/>
          <w:sz w:val="24"/>
        </w:rPr>
        <w:t xml:space="preserve"> </w:t>
      </w:r>
      <w:r>
        <w:rPr>
          <w:color w:val="171717"/>
          <w:sz w:val="24"/>
        </w:rPr>
        <w:t>объектов</w:t>
      </w:r>
      <w:r>
        <w:rPr>
          <w:color w:val="171717"/>
          <w:spacing w:val="-2"/>
          <w:sz w:val="24"/>
        </w:rPr>
        <w:t xml:space="preserve"> </w:t>
      </w:r>
      <w:r>
        <w:rPr>
          <w:color w:val="171717"/>
          <w:sz w:val="24"/>
        </w:rPr>
        <w:t>и</w:t>
      </w:r>
      <w:r>
        <w:rPr>
          <w:color w:val="171717"/>
          <w:spacing w:val="-3"/>
          <w:sz w:val="24"/>
        </w:rPr>
        <w:t xml:space="preserve"> </w:t>
      </w:r>
      <w:r>
        <w:rPr>
          <w:color w:val="171717"/>
          <w:sz w:val="24"/>
        </w:rPr>
        <w:t>закономерностей</w:t>
      </w:r>
      <w:r>
        <w:rPr>
          <w:color w:val="171717"/>
          <w:spacing w:val="-1"/>
          <w:sz w:val="24"/>
        </w:rPr>
        <w:t xml:space="preserve"> </w:t>
      </w:r>
      <w:r>
        <w:rPr>
          <w:color w:val="171717"/>
          <w:sz w:val="24"/>
        </w:rPr>
        <w:t>в</w:t>
      </w:r>
      <w:r>
        <w:rPr>
          <w:color w:val="171717"/>
          <w:spacing w:val="-2"/>
          <w:sz w:val="24"/>
        </w:rPr>
        <w:t xml:space="preserve"> </w:t>
      </w:r>
      <w:r>
        <w:rPr>
          <w:color w:val="171717"/>
          <w:sz w:val="24"/>
        </w:rPr>
        <w:t>реальных жизненных ситуациях и при изучении других учебных предметов, проявления зависимостей и закономерностей, фор- 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E3C4D" w:rsidRDefault="00E21DE7">
      <w:pPr>
        <w:ind w:left="981"/>
        <w:jc w:val="both"/>
        <w:rPr>
          <w:sz w:val="24"/>
        </w:rPr>
      </w:pPr>
      <w:r>
        <w:rPr>
          <w:i/>
          <w:color w:val="171717"/>
          <w:sz w:val="24"/>
        </w:rPr>
        <w:t>Основные</w:t>
      </w:r>
      <w:r>
        <w:rPr>
          <w:i/>
          <w:color w:val="171717"/>
          <w:spacing w:val="37"/>
          <w:sz w:val="24"/>
        </w:rPr>
        <w:t xml:space="preserve"> </w:t>
      </w:r>
      <w:r>
        <w:rPr>
          <w:i/>
          <w:color w:val="171717"/>
          <w:sz w:val="24"/>
        </w:rPr>
        <w:t>линии</w:t>
      </w:r>
      <w:r>
        <w:rPr>
          <w:i/>
          <w:color w:val="171717"/>
          <w:spacing w:val="40"/>
          <w:sz w:val="24"/>
        </w:rPr>
        <w:t xml:space="preserve"> </w:t>
      </w:r>
      <w:r>
        <w:rPr>
          <w:i/>
          <w:color w:val="171717"/>
          <w:sz w:val="24"/>
        </w:rPr>
        <w:t>содержания</w:t>
      </w:r>
      <w:r>
        <w:rPr>
          <w:i/>
          <w:color w:val="171717"/>
          <w:spacing w:val="38"/>
          <w:sz w:val="24"/>
        </w:rPr>
        <w:t xml:space="preserve"> </w:t>
      </w:r>
      <w:r>
        <w:rPr>
          <w:i/>
          <w:color w:val="171717"/>
          <w:sz w:val="24"/>
        </w:rPr>
        <w:t>курса</w:t>
      </w:r>
      <w:r>
        <w:rPr>
          <w:i/>
          <w:color w:val="171717"/>
          <w:spacing w:val="40"/>
          <w:sz w:val="24"/>
        </w:rPr>
        <w:t xml:space="preserve"> </w:t>
      </w:r>
      <w:r>
        <w:rPr>
          <w:i/>
          <w:color w:val="171717"/>
          <w:sz w:val="24"/>
        </w:rPr>
        <w:t>математики</w:t>
      </w:r>
      <w:r>
        <w:rPr>
          <w:i/>
          <w:color w:val="171717"/>
          <w:spacing w:val="40"/>
          <w:sz w:val="24"/>
        </w:rPr>
        <w:t xml:space="preserve"> </w:t>
      </w:r>
      <w:r>
        <w:rPr>
          <w:i/>
          <w:color w:val="171717"/>
          <w:sz w:val="24"/>
        </w:rPr>
        <w:t>в</w:t>
      </w:r>
      <w:r>
        <w:rPr>
          <w:i/>
          <w:color w:val="171717"/>
          <w:spacing w:val="38"/>
          <w:sz w:val="24"/>
        </w:rPr>
        <w:t xml:space="preserve"> </w:t>
      </w:r>
      <w:r>
        <w:rPr>
          <w:i/>
          <w:color w:val="171717"/>
          <w:sz w:val="24"/>
        </w:rPr>
        <w:t>5-9</w:t>
      </w:r>
      <w:r>
        <w:rPr>
          <w:i/>
          <w:color w:val="171717"/>
          <w:spacing w:val="40"/>
          <w:sz w:val="24"/>
        </w:rPr>
        <w:t xml:space="preserve"> </w:t>
      </w:r>
      <w:r>
        <w:rPr>
          <w:i/>
          <w:color w:val="171717"/>
          <w:sz w:val="24"/>
        </w:rPr>
        <w:t>классах:</w:t>
      </w:r>
      <w:r>
        <w:rPr>
          <w:i/>
          <w:color w:val="171717"/>
          <w:spacing w:val="44"/>
          <w:sz w:val="24"/>
        </w:rPr>
        <w:t xml:space="preserve"> </w:t>
      </w:r>
      <w:r>
        <w:rPr>
          <w:color w:val="171717"/>
          <w:sz w:val="24"/>
        </w:rPr>
        <w:t>«Числа</w:t>
      </w:r>
      <w:r>
        <w:rPr>
          <w:color w:val="171717"/>
          <w:spacing w:val="40"/>
          <w:sz w:val="24"/>
        </w:rPr>
        <w:t xml:space="preserve"> </w:t>
      </w:r>
      <w:r>
        <w:rPr>
          <w:color w:val="171717"/>
          <w:sz w:val="24"/>
        </w:rPr>
        <w:t>и</w:t>
      </w:r>
      <w:r>
        <w:rPr>
          <w:color w:val="171717"/>
          <w:spacing w:val="41"/>
          <w:sz w:val="24"/>
        </w:rPr>
        <w:t xml:space="preserve"> </w:t>
      </w:r>
      <w:r>
        <w:rPr>
          <w:color w:val="171717"/>
          <w:spacing w:val="-2"/>
          <w:sz w:val="24"/>
        </w:rPr>
        <w:t>вычисления»,</w:t>
      </w:r>
    </w:p>
    <w:p w:rsidR="00AE3C4D" w:rsidRDefault="00E21DE7">
      <w:pPr>
        <w:pStyle w:val="a3"/>
        <w:ind w:right="703" w:firstLine="0"/>
      </w:pPr>
      <w:r>
        <w:rPr>
          <w:color w:val="171717"/>
        </w:rPr>
        <w:t>«Алгебра» («Алгебраические выражения», «Уравнения и неравенства»), «Функции», «Геомет- рия» («Геометрические фигуры и их свойства», «Измерение геометрических величин»), «Веро- ятность и статистика».</w:t>
      </w:r>
    </w:p>
    <w:p w:rsidR="00AE3C4D" w:rsidRDefault="00E21DE7">
      <w:pPr>
        <w:pStyle w:val="a3"/>
        <w:ind w:right="701"/>
      </w:pPr>
      <w:r>
        <w:rPr>
          <w:color w:val="171717"/>
        </w:rPr>
        <w:t>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w:t>
      </w:r>
      <w:r>
        <w:rPr>
          <w:color w:val="171717"/>
          <w:spacing w:val="28"/>
        </w:rPr>
        <w:t xml:space="preserve"> </w:t>
      </w:r>
      <w:r>
        <w:rPr>
          <w:color w:val="171717"/>
        </w:rPr>
        <w:t>курсы</w:t>
      </w:r>
      <w:r>
        <w:rPr>
          <w:color w:val="171717"/>
          <w:spacing w:val="30"/>
        </w:rPr>
        <w:t xml:space="preserve"> </w:t>
      </w:r>
      <w:r>
        <w:rPr>
          <w:color w:val="171717"/>
        </w:rPr>
        <w:t>и</w:t>
      </w:r>
      <w:r>
        <w:rPr>
          <w:color w:val="171717"/>
          <w:spacing w:val="29"/>
        </w:rPr>
        <w:t xml:space="preserve"> </w:t>
      </w:r>
      <w:r>
        <w:rPr>
          <w:color w:val="171717"/>
        </w:rPr>
        <w:t>содержательные</w:t>
      </w:r>
      <w:r>
        <w:rPr>
          <w:color w:val="171717"/>
          <w:spacing w:val="27"/>
        </w:rPr>
        <w:t xml:space="preserve"> </w:t>
      </w:r>
      <w:r>
        <w:rPr>
          <w:color w:val="171717"/>
        </w:rPr>
        <w:t>линии.</w:t>
      </w:r>
      <w:r>
        <w:rPr>
          <w:color w:val="171717"/>
          <w:spacing w:val="28"/>
        </w:rPr>
        <w:t xml:space="preserve"> </w:t>
      </w:r>
      <w:r>
        <w:rPr>
          <w:color w:val="171717"/>
        </w:rPr>
        <w:t>Сформулированное</w:t>
      </w:r>
      <w:r>
        <w:rPr>
          <w:color w:val="171717"/>
          <w:spacing w:val="28"/>
        </w:rPr>
        <w:t xml:space="preserve"> </w:t>
      </w:r>
      <w:r>
        <w:rPr>
          <w:color w:val="171717"/>
        </w:rPr>
        <w:t>в</w:t>
      </w:r>
      <w:r>
        <w:rPr>
          <w:color w:val="171717"/>
          <w:spacing w:val="28"/>
        </w:rPr>
        <w:t xml:space="preserve"> </w:t>
      </w:r>
      <w:r>
        <w:rPr>
          <w:color w:val="171717"/>
        </w:rPr>
        <w:t>ФГОС</w:t>
      </w:r>
      <w:r>
        <w:rPr>
          <w:color w:val="171717"/>
          <w:spacing w:val="29"/>
        </w:rPr>
        <w:t xml:space="preserve"> </w:t>
      </w:r>
      <w:r>
        <w:rPr>
          <w:color w:val="171717"/>
        </w:rPr>
        <w:t>ООО</w:t>
      </w:r>
      <w:r>
        <w:rPr>
          <w:color w:val="171717"/>
          <w:spacing w:val="30"/>
        </w:rPr>
        <w:t xml:space="preserve"> </w:t>
      </w:r>
      <w:r>
        <w:rPr>
          <w:color w:val="171717"/>
          <w:spacing w:val="-2"/>
        </w:rPr>
        <w:t>требование</w:t>
      </w:r>
    </w:p>
    <w:p w:rsidR="00AE3C4D" w:rsidRDefault="00E21DE7">
      <w:pPr>
        <w:pStyle w:val="a3"/>
        <w:spacing w:before="1"/>
        <w:ind w:right="704" w:firstLine="0"/>
      </w:pPr>
      <w:r>
        <w:rPr>
          <w:color w:val="171717"/>
        </w:rPr>
        <w:t>«уметь оперировать понятиями: определение, аксиома, теорема, доказательство; умение распо- знавать истинные и ложные высказывания, приводить примеры и контрпримеры, строить выска- 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AE3C4D" w:rsidRDefault="00E21DE7">
      <w:pPr>
        <w:pStyle w:val="a3"/>
        <w:ind w:right="702"/>
      </w:pPr>
      <w:r>
        <w:rPr>
          <w:color w:val="171717"/>
        </w:rPr>
        <w:t>Содержание образования, соответствующее предметным результатам освоения Пример- 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w:t>
      </w:r>
      <w:r>
        <w:rPr>
          <w:color w:val="171717"/>
          <w:spacing w:val="-4"/>
        </w:rPr>
        <w:t xml:space="preserve"> </w:t>
      </w:r>
      <w:r>
        <w:rPr>
          <w:color w:val="171717"/>
        </w:rPr>
        <w:t>математических представлений обучающихся, расширяя и углубляя её, образуя прочные множественные связи.</w:t>
      </w:r>
    </w:p>
    <w:p w:rsidR="00AE3C4D" w:rsidRDefault="00E21DE7">
      <w:pPr>
        <w:pStyle w:val="3"/>
      </w:pPr>
      <w:r>
        <w:rPr>
          <w:color w:val="171717"/>
        </w:rPr>
        <w:t>Место</w:t>
      </w:r>
      <w:r>
        <w:rPr>
          <w:color w:val="171717"/>
          <w:spacing w:val="-5"/>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«Математика»</w:t>
      </w:r>
      <w:r>
        <w:rPr>
          <w:color w:val="171717"/>
          <w:spacing w:val="-2"/>
        </w:rPr>
        <w:t xml:space="preserve"> </w:t>
      </w:r>
      <w:r>
        <w:rPr>
          <w:color w:val="171717"/>
        </w:rPr>
        <w:t>в</w:t>
      </w:r>
      <w:r>
        <w:rPr>
          <w:color w:val="171717"/>
          <w:spacing w:val="-4"/>
        </w:rPr>
        <w:t xml:space="preserve"> </w:t>
      </w:r>
      <w:r>
        <w:rPr>
          <w:color w:val="171717"/>
        </w:rPr>
        <w:t>учебном</w:t>
      </w:r>
      <w:r>
        <w:rPr>
          <w:color w:val="171717"/>
          <w:spacing w:val="-2"/>
        </w:rPr>
        <w:t xml:space="preserve"> плане</w:t>
      </w:r>
    </w:p>
    <w:p w:rsidR="00AE3C4D" w:rsidRDefault="00E21DE7">
      <w:pPr>
        <w:pStyle w:val="a3"/>
        <w:ind w:right="704"/>
      </w:pPr>
      <w:r>
        <w:rPr>
          <w:color w:val="171717"/>
        </w:rPr>
        <w:t>В соответствии с ФГОС ООО математика является обязательным предметом на данном уровне образования.</w:t>
      </w:r>
    </w:p>
    <w:p w:rsidR="00AE3C4D" w:rsidRDefault="00E21DE7">
      <w:pPr>
        <w:pStyle w:val="a3"/>
        <w:ind w:right="723"/>
        <w:jc w:val="left"/>
      </w:pPr>
      <w:r>
        <w:rPr>
          <w:color w:val="171717"/>
        </w:rPr>
        <w:t>В 5-9 классах</w:t>
      </w:r>
      <w:r>
        <w:rPr>
          <w:color w:val="171717"/>
          <w:spacing w:val="29"/>
        </w:rPr>
        <w:t xml:space="preserve"> </w:t>
      </w:r>
      <w:r>
        <w:rPr>
          <w:color w:val="171717"/>
        </w:rPr>
        <w:t>учебный предмет «Математика» традиционно изучается в рамках следую-</w:t>
      </w:r>
      <w:r>
        <w:rPr>
          <w:color w:val="171717"/>
          <w:spacing w:val="40"/>
        </w:rPr>
        <w:t xml:space="preserve"> </w:t>
      </w:r>
      <w:r>
        <w:rPr>
          <w:color w:val="171717"/>
        </w:rPr>
        <w:t>щих учебных курсов:</w:t>
      </w:r>
    </w:p>
    <w:p w:rsidR="00AE3C4D" w:rsidRDefault="00E21DE7">
      <w:pPr>
        <w:pStyle w:val="a3"/>
        <w:ind w:left="981" w:firstLine="0"/>
        <w:jc w:val="left"/>
      </w:pPr>
      <w:r>
        <w:rPr>
          <w:color w:val="171717"/>
        </w:rPr>
        <w:t>в</w:t>
      </w:r>
      <w:r>
        <w:rPr>
          <w:color w:val="171717"/>
          <w:spacing w:val="-3"/>
        </w:rPr>
        <w:t xml:space="preserve"> </w:t>
      </w:r>
      <w:r>
        <w:rPr>
          <w:color w:val="171717"/>
        </w:rPr>
        <w:t>5-6</w:t>
      </w:r>
      <w:r>
        <w:rPr>
          <w:color w:val="171717"/>
          <w:spacing w:val="-2"/>
        </w:rPr>
        <w:t xml:space="preserve"> </w:t>
      </w:r>
      <w:r>
        <w:rPr>
          <w:color w:val="171717"/>
        </w:rPr>
        <w:t>классах</w:t>
      </w:r>
      <w:r>
        <w:rPr>
          <w:color w:val="171717"/>
          <w:spacing w:val="1"/>
        </w:rPr>
        <w:t xml:space="preserve"> </w:t>
      </w:r>
      <w:r>
        <w:rPr>
          <w:color w:val="171717"/>
        </w:rPr>
        <w:t>-</w:t>
      </w:r>
      <w:r>
        <w:rPr>
          <w:color w:val="171717"/>
          <w:spacing w:val="-3"/>
        </w:rPr>
        <w:t xml:space="preserve"> </w:t>
      </w:r>
      <w:r>
        <w:rPr>
          <w:color w:val="171717"/>
        </w:rPr>
        <w:t>курса</w:t>
      </w:r>
      <w:r>
        <w:rPr>
          <w:color w:val="171717"/>
          <w:spacing w:val="2"/>
        </w:rPr>
        <w:t xml:space="preserve"> </w:t>
      </w:r>
      <w:r>
        <w:rPr>
          <w:color w:val="171717"/>
          <w:spacing w:val="-2"/>
        </w:rPr>
        <w:t>«Математика»,</w:t>
      </w:r>
    </w:p>
    <w:p w:rsidR="00AE3C4D" w:rsidRDefault="00E21DE7">
      <w:pPr>
        <w:pStyle w:val="a3"/>
        <w:ind w:left="981" w:firstLine="0"/>
        <w:jc w:val="left"/>
      </w:pPr>
      <w:r>
        <w:rPr>
          <w:color w:val="171717"/>
        </w:rPr>
        <w:t>в</w:t>
      </w:r>
      <w:r>
        <w:rPr>
          <w:color w:val="171717"/>
          <w:spacing w:val="4"/>
        </w:rPr>
        <w:t xml:space="preserve"> </w:t>
      </w:r>
      <w:r>
        <w:rPr>
          <w:color w:val="171717"/>
        </w:rPr>
        <w:t>7-9</w:t>
      </w:r>
      <w:r>
        <w:rPr>
          <w:color w:val="171717"/>
          <w:spacing w:val="4"/>
        </w:rPr>
        <w:t xml:space="preserve"> </w:t>
      </w:r>
      <w:r>
        <w:rPr>
          <w:color w:val="171717"/>
        </w:rPr>
        <w:t>классах</w:t>
      </w:r>
      <w:r>
        <w:rPr>
          <w:color w:val="171717"/>
          <w:spacing w:val="8"/>
        </w:rPr>
        <w:t xml:space="preserve"> </w:t>
      </w:r>
      <w:r>
        <w:rPr>
          <w:color w:val="171717"/>
        </w:rPr>
        <w:t>-</w:t>
      </w:r>
      <w:r>
        <w:rPr>
          <w:color w:val="171717"/>
          <w:spacing w:val="4"/>
        </w:rPr>
        <w:t xml:space="preserve"> </w:t>
      </w:r>
      <w:r>
        <w:rPr>
          <w:color w:val="171717"/>
        </w:rPr>
        <w:t>курсов</w:t>
      </w:r>
      <w:r>
        <w:rPr>
          <w:color w:val="171717"/>
          <w:spacing w:val="9"/>
        </w:rPr>
        <w:t xml:space="preserve"> </w:t>
      </w:r>
      <w:r>
        <w:rPr>
          <w:color w:val="171717"/>
        </w:rPr>
        <w:t>«Алгебра» (включая</w:t>
      </w:r>
      <w:r>
        <w:rPr>
          <w:color w:val="171717"/>
          <w:spacing w:val="5"/>
        </w:rPr>
        <w:t xml:space="preserve"> </w:t>
      </w:r>
      <w:r>
        <w:rPr>
          <w:color w:val="171717"/>
        </w:rPr>
        <w:t>элементы</w:t>
      </w:r>
      <w:r>
        <w:rPr>
          <w:color w:val="171717"/>
          <w:spacing w:val="5"/>
        </w:rPr>
        <w:t xml:space="preserve"> </w:t>
      </w:r>
      <w:r>
        <w:rPr>
          <w:color w:val="171717"/>
        </w:rPr>
        <w:t>статистики</w:t>
      </w:r>
      <w:r>
        <w:rPr>
          <w:color w:val="171717"/>
          <w:spacing w:val="3"/>
        </w:rPr>
        <w:t xml:space="preserve"> </w:t>
      </w:r>
      <w:r>
        <w:rPr>
          <w:color w:val="171717"/>
        </w:rPr>
        <w:t>и</w:t>
      </w:r>
      <w:r>
        <w:rPr>
          <w:color w:val="171717"/>
          <w:spacing w:val="5"/>
        </w:rPr>
        <w:t xml:space="preserve"> </w:t>
      </w:r>
      <w:r>
        <w:rPr>
          <w:color w:val="171717"/>
        </w:rPr>
        <w:t>теории</w:t>
      </w:r>
      <w:r>
        <w:rPr>
          <w:color w:val="171717"/>
          <w:spacing w:val="5"/>
        </w:rPr>
        <w:t xml:space="preserve"> </w:t>
      </w:r>
      <w:r>
        <w:rPr>
          <w:color w:val="171717"/>
        </w:rPr>
        <w:t>вероятностей)</w:t>
      </w:r>
      <w:r>
        <w:rPr>
          <w:color w:val="171717"/>
          <w:spacing w:val="2"/>
        </w:rPr>
        <w:t xml:space="preserve"> </w:t>
      </w:r>
      <w:r>
        <w:rPr>
          <w:color w:val="171717"/>
          <w:spacing w:val="-10"/>
        </w:rPr>
        <w:t>и</w:t>
      </w:r>
    </w:p>
    <w:p w:rsidR="00AE3C4D" w:rsidRDefault="00E21DE7">
      <w:pPr>
        <w:pStyle w:val="a3"/>
        <w:ind w:firstLine="0"/>
        <w:jc w:val="left"/>
      </w:pPr>
      <w:r>
        <w:rPr>
          <w:color w:val="171717"/>
          <w:spacing w:val="-2"/>
        </w:rPr>
        <w:t>«Геометрия».</w:t>
      </w:r>
    </w:p>
    <w:p w:rsidR="00AE3C4D" w:rsidRDefault="00E21DE7">
      <w:pPr>
        <w:pStyle w:val="a3"/>
        <w:ind w:right="702"/>
        <w:jc w:val="left"/>
      </w:pPr>
      <w:r>
        <w:rPr>
          <w:color w:val="171717"/>
        </w:rPr>
        <w:t>Настоящей</w:t>
      </w:r>
      <w:r>
        <w:rPr>
          <w:color w:val="171717"/>
          <w:spacing w:val="29"/>
        </w:rPr>
        <w:t xml:space="preserve"> </w:t>
      </w:r>
      <w:r>
        <w:rPr>
          <w:color w:val="171717"/>
        </w:rPr>
        <w:t>программой</w:t>
      </w:r>
      <w:r>
        <w:rPr>
          <w:color w:val="171717"/>
          <w:spacing w:val="29"/>
        </w:rPr>
        <w:t xml:space="preserve"> </w:t>
      </w:r>
      <w:r>
        <w:rPr>
          <w:color w:val="171717"/>
        </w:rPr>
        <w:t>вводится</w:t>
      </w:r>
      <w:r>
        <w:rPr>
          <w:color w:val="171717"/>
          <w:spacing w:val="28"/>
        </w:rPr>
        <w:t xml:space="preserve"> </w:t>
      </w:r>
      <w:r>
        <w:rPr>
          <w:color w:val="171717"/>
        </w:rPr>
        <w:t>самостоятельный</w:t>
      </w:r>
      <w:r>
        <w:rPr>
          <w:color w:val="171717"/>
          <w:spacing w:val="29"/>
        </w:rPr>
        <w:t xml:space="preserve"> </w:t>
      </w:r>
      <w:r>
        <w:rPr>
          <w:color w:val="171717"/>
        </w:rPr>
        <w:t>учебный</w:t>
      </w:r>
      <w:r>
        <w:rPr>
          <w:color w:val="171717"/>
          <w:spacing w:val="28"/>
        </w:rPr>
        <w:t xml:space="preserve"> </w:t>
      </w:r>
      <w:r>
        <w:rPr>
          <w:color w:val="171717"/>
        </w:rPr>
        <w:t>курс</w:t>
      </w:r>
      <w:r>
        <w:rPr>
          <w:color w:val="171717"/>
          <w:spacing w:val="32"/>
        </w:rPr>
        <w:t xml:space="preserve"> </w:t>
      </w:r>
      <w:r>
        <w:rPr>
          <w:color w:val="171717"/>
        </w:rPr>
        <w:t>«Вероятность</w:t>
      </w:r>
      <w:r>
        <w:rPr>
          <w:color w:val="171717"/>
          <w:spacing w:val="29"/>
        </w:rPr>
        <w:t xml:space="preserve"> </w:t>
      </w:r>
      <w:r>
        <w:rPr>
          <w:color w:val="171717"/>
        </w:rPr>
        <w:t>и</w:t>
      </w:r>
      <w:r>
        <w:rPr>
          <w:color w:val="171717"/>
          <w:spacing w:val="29"/>
        </w:rPr>
        <w:t xml:space="preserve"> </w:t>
      </w:r>
      <w:r>
        <w:rPr>
          <w:color w:val="171717"/>
        </w:rPr>
        <w:t xml:space="preserve">стати- </w:t>
      </w:r>
      <w:r>
        <w:rPr>
          <w:color w:val="171717"/>
          <w:spacing w:val="-2"/>
        </w:rPr>
        <w:t>стика».</w:t>
      </w:r>
    </w:p>
    <w:p w:rsidR="00AE3C4D" w:rsidRDefault="00E21DE7">
      <w:pPr>
        <w:pStyle w:val="a3"/>
        <w:ind w:right="705"/>
      </w:pPr>
      <w:r>
        <w:t>Настоящей программой предусматривается выделение в учебном плане на изучение мате- матики в 5-6 классах 5 учебных часов в неделю в течение каждого года обучения, в 7-9 классах 6 учебных часов в неделю в течение каждого года обучения,</w:t>
      </w:r>
    </w:p>
    <w:p w:rsidR="00AE3C4D" w:rsidRDefault="00AE3C4D">
      <w:pPr>
        <w:pStyle w:val="a3"/>
        <w:spacing w:before="4"/>
        <w:ind w:left="0" w:firstLine="0"/>
        <w:jc w:val="left"/>
      </w:pPr>
    </w:p>
    <w:p w:rsidR="00AE3C4D" w:rsidRDefault="00E21DE7" w:rsidP="00AA7C8F">
      <w:pPr>
        <w:pStyle w:val="1"/>
        <w:numPr>
          <w:ilvl w:val="0"/>
          <w:numId w:val="153"/>
        </w:numPr>
        <w:tabs>
          <w:tab w:val="left" w:pos="1241"/>
        </w:tabs>
        <w:ind w:left="272" w:right="700" w:firstLine="708"/>
        <w:jc w:val="both"/>
      </w:pPr>
      <w:r>
        <w:rPr>
          <w:color w:val="171717"/>
        </w:rPr>
        <w:t xml:space="preserve">ПЛАНИРУЕМЫЕ РЕЗУЛЬТАТЫ ОСВОЕНИУЧЕБНОГО ПРЕДМЕТА «МАТЕ- МАТИКА» НА УРОВНЕ ОСНОВНОГО ОБЩЕГО ОБРАЗОВАНИЯ (БАЗОВЫЙ УРО- </w:t>
      </w:r>
      <w:r>
        <w:rPr>
          <w:color w:val="171717"/>
          <w:spacing w:val="-2"/>
        </w:rPr>
        <w:t>ВЕНЬ)</w:t>
      </w:r>
    </w:p>
    <w:p w:rsidR="00AE3C4D" w:rsidRDefault="00AE3C4D">
      <w:pPr>
        <w:pStyle w:val="a3"/>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ind w:left="272" w:right="705" w:firstLine="708"/>
        <w:jc w:val="both"/>
        <w:rPr>
          <w:i/>
          <w:sz w:val="24"/>
        </w:rPr>
      </w:pPr>
      <w:r>
        <w:rPr>
          <w:i/>
          <w:color w:val="171717"/>
          <w:sz w:val="24"/>
        </w:rPr>
        <w:t xml:space="preserve">Личностные результаты освоения программы учебного предмета «Математика» ха- </w:t>
      </w:r>
      <w:r>
        <w:rPr>
          <w:i/>
          <w:color w:val="171717"/>
          <w:spacing w:val="-2"/>
          <w:sz w:val="24"/>
        </w:rPr>
        <w:t>рактеризуются:</w:t>
      </w:r>
    </w:p>
    <w:p w:rsidR="00AE3C4D" w:rsidRDefault="00E21DE7">
      <w:pPr>
        <w:pStyle w:val="3"/>
        <w:spacing w:before="3"/>
      </w:pPr>
      <w:r>
        <w:rPr>
          <w:color w:val="171717"/>
        </w:rPr>
        <w:t>патриотическое</w:t>
      </w:r>
      <w:r>
        <w:rPr>
          <w:color w:val="171717"/>
          <w:spacing w:val="-8"/>
        </w:rPr>
        <w:t xml:space="preserve"> </w:t>
      </w:r>
      <w:r>
        <w:rPr>
          <w:color w:val="171717"/>
          <w:spacing w:val="-2"/>
        </w:rPr>
        <w:t>воспитание:</w:t>
      </w:r>
    </w:p>
    <w:p w:rsidR="00AE3C4D" w:rsidRDefault="00E21DE7" w:rsidP="00AA7C8F">
      <w:pPr>
        <w:pStyle w:val="a4"/>
        <w:numPr>
          <w:ilvl w:val="0"/>
          <w:numId w:val="151"/>
        </w:numPr>
        <w:tabs>
          <w:tab w:val="left" w:pos="1121"/>
        </w:tabs>
        <w:ind w:right="704" w:firstLine="708"/>
        <w:rPr>
          <w:sz w:val="24"/>
        </w:rPr>
      </w:pPr>
      <w:r>
        <w:rPr>
          <w:color w:val="171717"/>
          <w:sz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E3C4D" w:rsidRDefault="00E21DE7">
      <w:pPr>
        <w:pStyle w:val="3"/>
        <w:spacing w:before="2" w:line="240" w:lineRule="auto"/>
      </w:pPr>
      <w:r>
        <w:rPr>
          <w:color w:val="171717"/>
        </w:rPr>
        <w:t>гражданское</w:t>
      </w:r>
      <w:r>
        <w:rPr>
          <w:color w:val="171717"/>
          <w:spacing w:val="-5"/>
        </w:rPr>
        <w:t xml:space="preserve"> </w:t>
      </w:r>
      <w:r>
        <w:rPr>
          <w:color w:val="171717"/>
        </w:rPr>
        <w:t>и</w:t>
      </w:r>
      <w:r>
        <w:rPr>
          <w:color w:val="171717"/>
          <w:spacing w:val="-1"/>
        </w:rPr>
        <w:t xml:space="preserve"> </w:t>
      </w:r>
      <w:r>
        <w:rPr>
          <w:color w:val="171717"/>
        </w:rPr>
        <w:t>духовно-нравственное</w:t>
      </w:r>
      <w:r>
        <w:rPr>
          <w:color w:val="171717"/>
          <w:spacing w:val="-2"/>
        </w:rPr>
        <w:t xml:space="preserve"> воспитание:</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0"/>
          <w:numId w:val="151"/>
        </w:numPr>
        <w:tabs>
          <w:tab w:val="left" w:pos="1121"/>
        </w:tabs>
        <w:spacing w:before="64"/>
        <w:ind w:right="708" w:firstLine="708"/>
        <w:rPr>
          <w:sz w:val="24"/>
        </w:rPr>
      </w:pPr>
      <w:r>
        <w:rPr>
          <w:color w:val="171717"/>
          <w:sz w:val="24"/>
        </w:rPr>
        <w:lastRenderedPageBreak/>
        <w:t>готовностью к выполнению обязанностей гражданина и реализации его прав, представ- лением о математических основах функционирования различных структур, явлений, процедур гражданского общества (выборы, опросы и пр.);</w:t>
      </w:r>
    </w:p>
    <w:p w:rsidR="00AE3C4D" w:rsidRDefault="00E21DE7" w:rsidP="00AA7C8F">
      <w:pPr>
        <w:pStyle w:val="a4"/>
        <w:numPr>
          <w:ilvl w:val="0"/>
          <w:numId w:val="151"/>
        </w:numPr>
        <w:tabs>
          <w:tab w:val="left" w:pos="1121"/>
        </w:tabs>
        <w:ind w:right="702" w:firstLine="708"/>
        <w:rPr>
          <w:sz w:val="24"/>
        </w:rPr>
      </w:pPr>
      <w:r>
        <w:rPr>
          <w:color w:val="171717"/>
          <w:sz w:val="24"/>
        </w:rPr>
        <w:t>готовностью к обсуждению этических проблем, связанных с</w:t>
      </w:r>
      <w:r>
        <w:rPr>
          <w:color w:val="171717"/>
          <w:spacing w:val="-1"/>
          <w:sz w:val="24"/>
        </w:rPr>
        <w:t xml:space="preserve"> </w:t>
      </w:r>
      <w:r>
        <w:rPr>
          <w:color w:val="171717"/>
          <w:sz w:val="24"/>
        </w:rPr>
        <w:t xml:space="preserve">практическим применением достижений науки, осознанием важности морально-этических принципов в деятельности учёно- </w:t>
      </w:r>
      <w:r>
        <w:rPr>
          <w:color w:val="171717"/>
          <w:spacing w:val="-4"/>
          <w:sz w:val="24"/>
        </w:rPr>
        <w:t>го;</w:t>
      </w:r>
    </w:p>
    <w:p w:rsidR="00AE3C4D" w:rsidRDefault="00E21DE7">
      <w:pPr>
        <w:pStyle w:val="3"/>
      </w:pPr>
      <w:r>
        <w:rPr>
          <w:color w:val="171717"/>
        </w:rPr>
        <w:t>трудовое</w:t>
      </w:r>
      <w:r>
        <w:rPr>
          <w:color w:val="171717"/>
          <w:spacing w:val="-3"/>
        </w:rPr>
        <w:t xml:space="preserve"> </w:t>
      </w:r>
      <w:r>
        <w:rPr>
          <w:color w:val="171717"/>
          <w:spacing w:val="-2"/>
        </w:rPr>
        <w:t>воспитание:</w:t>
      </w:r>
    </w:p>
    <w:p w:rsidR="00AE3C4D" w:rsidRDefault="00E21DE7" w:rsidP="00AA7C8F">
      <w:pPr>
        <w:pStyle w:val="a4"/>
        <w:numPr>
          <w:ilvl w:val="0"/>
          <w:numId w:val="151"/>
        </w:numPr>
        <w:tabs>
          <w:tab w:val="left" w:pos="1123"/>
        </w:tabs>
        <w:ind w:right="706" w:firstLine="708"/>
        <w:rPr>
          <w:sz w:val="24"/>
        </w:rPr>
      </w:pPr>
      <w:r>
        <w:rPr>
          <w:color w:val="171717"/>
          <w:sz w:val="24"/>
        </w:rPr>
        <w:t>установкой на активное участие в решении практических задач математической направ- 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w:t>
      </w:r>
    </w:p>
    <w:p w:rsidR="00AE3C4D" w:rsidRDefault="00E21DE7" w:rsidP="00AA7C8F">
      <w:pPr>
        <w:pStyle w:val="a4"/>
        <w:numPr>
          <w:ilvl w:val="0"/>
          <w:numId w:val="151"/>
        </w:numPr>
        <w:tabs>
          <w:tab w:val="left" w:pos="1121"/>
        </w:tabs>
        <w:ind w:right="702" w:firstLine="708"/>
        <w:rPr>
          <w:sz w:val="24"/>
        </w:rPr>
      </w:pPr>
      <w:r>
        <w:rPr>
          <w:color w:val="171717"/>
          <w:sz w:val="24"/>
        </w:rPr>
        <w:t>осознанным выбором и построением индивидуальной траектории образования и жиз- ненных планов с учётом личных интересов и общественных потребностей;</w:t>
      </w:r>
    </w:p>
    <w:p w:rsidR="00AE3C4D" w:rsidRDefault="00E21DE7">
      <w:pPr>
        <w:pStyle w:val="3"/>
        <w:spacing w:before="3"/>
      </w:pPr>
      <w:r>
        <w:rPr>
          <w:color w:val="171717"/>
        </w:rPr>
        <w:t>эстетическое</w:t>
      </w:r>
      <w:r>
        <w:rPr>
          <w:color w:val="171717"/>
          <w:spacing w:val="-6"/>
        </w:rPr>
        <w:t xml:space="preserve"> </w:t>
      </w:r>
      <w:r>
        <w:rPr>
          <w:color w:val="171717"/>
          <w:spacing w:val="-2"/>
        </w:rPr>
        <w:t>воспитание:</w:t>
      </w:r>
    </w:p>
    <w:p w:rsidR="00AE3C4D" w:rsidRDefault="00E21DE7" w:rsidP="00AA7C8F">
      <w:pPr>
        <w:pStyle w:val="a4"/>
        <w:numPr>
          <w:ilvl w:val="0"/>
          <w:numId w:val="151"/>
        </w:numPr>
        <w:tabs>
          <w:tab w:val="left" w:pos="1121"/>
        </w:tabs>
        <w:ind w:right="699" w:firstLine="708"/>
        <w:rPr>
          <w:sz w:val="24"/>
        </w:rPr>
      </w:pPr>
      <w:r>
        <w:rPr>
          <w:color w:val="171717"/>
          <w:sz w:val="24"/>
        </w:rPr>
        <w:t>способностью к эмоциональному и эстетическому восприятию математических объек- тов, задач, решений, рассуждений; умению видеть математические закономерности в искусстве;</w:t>
      </w:r>
    </w:p>
    <w:p w:rsidR="00AE3C4D" w:rsidRDefault="00E21DE7">
      <w:pPr>
        <w:pStyle w:val="3"/>
        <w:spacing w:before="3"/>
      </w:pPr>
      <w:r>
        <w:rPr>
          <w:color w:val="171717"/>
        </w:rPr>
        <w:t>ценности</w:t>
      </w:r>
      <w:r>
        <w:rPr>
          <w:color w:val="171717"/>
          <w:spacing w:val="-5"/>
        </w:rPr>
        <w:t xml:space="preserve"> </w:t>
      </w:r>
      <w:r>
        <w:rPr>
          <w:color w:val="171717"/>
        </w:rPr>
        <w:t>научного</w:t>
      </w:r>
      <w:r>
        <w:rPr>
          <w:color w:val="171717"/>
          <w:spacing w:val="-3"/>
        </w:rPr>
        <w:t xml:space="preserve"> </w:t>
      </w:r>
      <w:r>
        <w:rPr>
          <w:color w:val="171717"/>
          <w:spacing w:val="-2"/>
        </w:rPr>
        <w:t>познания:</w:t>
      </w:r>
    </w:p>
    <w:p w:rsidR="00AE3C4D" w:rsidRDefault="00E21DE7" w:rsidP="00AA7C8F">
      <w:pPr>
        <w:pStyle w:val="a4"/>
        <w:numPr>
          <w:ilvl w:val="0"/>
          <w:numId w:val="151"/>
        </w:numPr>
        <w:tabs>
          <w:tab w:val="left" w:pos="1121"/>
        </w:tabs>
        <w:ind w:right="699" w:firstLine="708"/>
        <w:rPr>
          <w:sz w:val="24"/>
        </w:rPr>
      </w:pPr>
      <w:r>
        <w:rPr>
          <w:color w:val="171717"/>
          <w:sz w:val="24"/>
        </w:rPr>
        <w:t xml:space="preserve">ориентацией в деятельности на современную систему научных представлений об основ- 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 </w:t>
      </w:r>
      <w:r>
        <w:rPr>
          <w:color w:val="171717"/>
          <w:spacing w:val="-2"/>
          <w:sz w:val="24"/>
        </w:rPr>
        <w:t>вилизации;</w:t>
      </w:r>
    </w:p>
    <w:p w:rsidR="00AE3C4D" w:rsidRDefault="00E21DE7" w:rsidP="00AA7C8F">
      <w:pPr>
        <w:pStyle w:val="a4"/>
        <w:numPr>
          <w:ilvl w:val="0"/>
          <w:numId w:val="151"/>
        </w:numPr>
        <w:tabs>
          <w:tab w:val="left" w:pos="1121"/>
        </w:tabs>
        <w:ind w:left="1120"/>
        <w:rPr>
          <w:sz w:val="24"/>
        </w:rPr>
      </w:pPr>
      <w:r>
        <w:rPr>
          <w:color w:val="171717"/>
          <w:sz w:val="24"/>
        </w:rPr>
        <w:t>овладением</w:t>
      </w:r>
      <w:r>
        <w:rPr>
          <w:color w:val="171717"/>
          <w:spacing w:val="33"/>
          <w:sz w:val="24"/>
        </w:rPr>
        <w:t xml:space="preserve"> </w:t>
      </w:r>
      <w:r>
        <w:rPr>
          <w:color w:val="171717"/>
          <w:sz w:val="24"/>
        </w:rPr>
        <w:t>языком</w:t>
      </w:r>
      <w:r>
        <w:rPr>
          <w:color w:val="171717"/>
          <w:spacing w:val="36"/>
          <w:sz w:val="24"/>
        </w:rPr>
        <w:t xml:space="preserve"> </w:t>
      </w:r>
      <w:r>
        <w:rPr>
          <w:color w:val="171717"/>
          <w:sz w:val="24"/>
        </w:rPr>
        <w:t>математики</w:t>
      </w:r>
      <w:r>
        <w:rPr>
          <w:color w:val="171717"/>
          <w:spacing w:val="34"/>
          <w:sz w:val="24"/>
        </w:rPr>
        <w:t xml:space="preserve"> </w:t>
      </w:r>
      <w:r>
        <w:rPr>
          <w:color w:val="171717"/>
          <w:sz w:val="24"/>
        </w:rPr>
        <w:t>и</w:t>
      </w:r>
      <w:r>
        <w:rPr>
          <w:color w:val="171717"/>
          <w:spacing w:val="35"/>
          <w:sz w:val="24"/>
        </w:rPr>
        <w:t xml:space="preserve"> </w:t>
      </w:r>
      <w:r>
        <w:rPr>
          <w:color w:val="171717"/>
          <w:sz w:val="24"/>
        </w:rPr>
        <w:t>математической</w:t>
      </w:r>
      <w:r>
        <w:rPr>
          <w:color w:val="171717"/>
          <w:spacing w:val="35"/>
          <w:sz w:val="24"/>
        </w:rPr>
        <w:t xml:space="preserve"> </w:t>
      </w:r>
      <w:r>
        <w:rPr>
          <w:color w:val="171717"/>
          <w:sz w:val="24"/>
        </w:rPr>
        <w:t>культурой</w:t>
      </w:r>
      <w:r>
        <w:rPr>
          <w:color w:val="171717"/>
          <w:spacing w:val="34"/>
          <w:sz w:val="24"/>
        </w:rPr>
        <w:t xml:space="preserve"> </w:t>
      </w:r>
      <w:r>
        <w:rPr>
          <w:color w:val="171717"/>
          <w:sz w:val="24"/>
        </w:rPr>
        <w:t>как</w:t>
      </w:r>
      <w:r>
        <w:rPr>
          <w:color w:val="171717"/>
          <w:spacing w:val="35"/>
          <w:sz w:val="24"/>
        </w:rPr>
        <w:t xml:space="preserve"> </w:t>
      </w:r>
      <w:r>
        <w:rPr>
          <w:color w:val="171717"/>
          <w:sz w:val="24"/>
        </w:rPr>
        <w:t>средством</w:t>
      </w:r>
      <w:r>
        <w:rPr>
          <w:color w:val="171717"/>
          <w:spacing w:val="36"/>
          <w:sz w:val="24"/>
        </w:rPr>
        <w:t xml:space="preserve"> </w:t>
      </w:r>
      <w:r>
        <w:rPr>
          <w:color w:val="171717"/>
          <w:spacing w:val="-2"/>
          <w:sz w:val="24"/>
        </w:rPr>
        <w:t>познания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line="274" w:lineRule="exact"/>
        <w:ind w:firstLine="0"/>
        <w:jc w:val="left"/>
      </w:pPr>
      <w:r>
        <w:rPr>
          <w:color w:val="171717"/>
          <w:spacing w:val="-2"/>
        </w:rPr>
        <w:lastRenderedPageBreak/>
        <w:t>мира;</w:t>
      </w:r>
    </w:p>
    <w:p w:rsidR="00AE3C4D" w:rsidRDefault="00AE3C4D">
      <w:pPr>
        <w:pStyle w:val="a3"/>
        <w:ind w:left="0" w:firstLine="0"/>
        <w:jc w:val="left"/>
        <w:rPr>
          <w:sz w:val="26"/>
        </w:rPr>
      </w:pPr>
    </w:p>
    <w:p w:rsidR="00AE3C4D" w:rsidRDefault="00AE3C4D">
      <w:pPr>
        <w:pStyle w:val="a3"/>
        <w:spacing w:before="5"/>
        <w:ind w:left="0" w:firstLine="0"/>
        <w:jc w:val="left"/>
        <w:rPr>
          <w:sz w:val="22"/>
        </w:rPr>
      </w:pPr>
    </w:p>
    <w:p w:rsidR="00AE3C4D" w:rsidRDefault="00E21DE7">
      <w:pPr>
        <w:pStyle w:val="3"/>
        <w:spacing w:before="0" w:line="240" w:lineRule="auto"/>
        <w:ind w:left="272"/>
        <w:jc w:val="left"/>
      </w:pPr>
      <w:r>
        <w:rPr>
          <w:color w:val="171717"/>
          <w:spacing w:val="-2"/>
        </w:rPr>
        <w:t>лучия:</w:t>
      </w:r>
    </w:p>
    <w:p w:rsidR="00AE3C4D" w:rsidRDefault="00E21DE7">
      <w:pPr>
        <w:spacing w:before="9"/>
        <w:rPr>
          <w:b/>
          <w:i/>
          <w:sz w:val="23"/>
        </w:rPr>
      </w:pPr>
      <w:r>
        <w:br w:type="column"/>
      </w:r>
    </w:p>
    <w:p w:rsidR="00AE3C4D" w:rsidRDefault="00E21DE7" w:rsidP="00AA7C8F">
      <w:pPr>
        <w:pStyle w:val="a4"/>
        <w:numPr>
          <w:ilvl w:val="0"/>
          <w:numId w:val="271"/>
        </w:numPr>
        <w:tabs>
          <w:tab w:val="left" w:pos="117"/>
        </w:tabs>
        <w:ind w:left="116"/>
        <w:jc w:val="left"/>
        <w:rPr>
          <w:sz w:val="24"/>
        </w:rPr>
      </w:pPr>
      <w:r>
        <w:rPr>
          <w:color w:val="171717"/>
          <w:spacing w:val="-2"/>
          <w:sz w:val="24"/>
        </w:rPr>
        <w:t>овладением</w:t>
      </w:r>
      <w:r>
        <w:rPr>
          <w:color w:val="171717"/>
          <w:spacing w:val="3"/>
          <w:sz w:val="24"/>
        </w:rPr>
        <w:t xml:space="preserve"> </w:t>
      </w:r>
      <w:r>
        <w:rPr>
          <w:color w:val="171717"/>
          <w:spacing w:val="-2"/>
          <w:sz w:val="24"/>
        </w:rPr>
        <w:t>простейшими</w:t>
      </w:r>
      <w:r>
        <w:rPr>
          <w:color w:val="171717"/>
          <w:spacing w:val="4"/>
          <w:sz w:val="24"/>
        </w:rPr>
        <w:t xml:space="preserve"> </w:t>
      </w:r>
      <w:r>
        <w:rPr>
          <w:color w:val="171717"/>
          <w:spacing w:val="-2"/>
          <w:sz w:val="24"/>
        </w:rPr>
        <w:t>навыками</w:t>
      </w:r>
      <w:r>
        <w:rPr>
          <w:color w:val="171717"/>
          <w:spacing w:val="7"/>
          <w:sz w:val="24"/>
        </w:rPr>
        <w:t xml:space="preserve"> </w:t>
      </w:r>
      <w:r>
        <w:rPr>
          <w:color w:val="171717"/>
          <w:spacing w:val="-2"/>
          <w:sz w:val="24"/>
        </w:rPr>
        <w:t>исследовательской</w:t>
      </w:r>
      <w:r>
        <w:rPr>
          <w:color w:val="171717"/>
          <w:spacing w:val="4"/>
          <w:sz w:val="24"/>
        </w:rPr>
        <w:t xml:space="preserve"> </w:t>
      </w:r>
      <w:r>
        <w:rPr>
          <w:color w:val="171717"/>
          <w:spacing w:val="-2"/>
          <w:sz w:val="24"/>
        </w:rPr>
        <w:t>деятельности;</w:t>
      </w:r>
    </w:p>
    <w:p w:rsidR="00AE3C4D" w:rsidRDefault="00E21DE7">
      <w:pPr>
        <w:pStyle w:val="3"/>
        <w:spacing w:line="240" w:lineRule="auto"/>
        <w:ind w:left="-23"/>
        <w:jc w:val="left"/>
      </w:pPr>
      <w:r>
        <w:rPr>
          <w:color w:val="171717"/>
        </w:rPr>
        <w:t>физическое</w:t>
      </w:r>
      <w:r>
        <w:rPr>
          <w:color w:val="171717"/>
          <w:spacing w:val="9"/>
        </w:rPr>
        <w:t xml:space="preserve"> </w:t>
      </w:r>
      <w:r>
        <w:rPr>
          <w:color w:val="171717"/>
        </w:rPr>
        <w:t>воспитание,</w:t>
      </w:r>
      <w:r>
        <w:rPr>
          <w:color w:val="171717"/>
          <w:spacing w:val="13"/>
        </w:rPr>
        <w:t xml:space="preserve"> </w:t>
      </w:r>
      <w:r>
        <w:rPr>
          <w:color w:val="171717"/>
        </w:rPr>
        <w:t>формирование</w:t>
      </w:r>
      <w:r>
        <w:rPr>
          <w:color w:val="171717"/>
          <w:spacing w:val="12"/>
        </w:rPr>
        <w:t xml:space="preserve"> </w:t>
      </w:r>
      <w:r>
        <w:rPr>
          <w:color w:val="171717"/>
        </w:rPr>
        <w:t>культуры</w:t>
      </w:r>
      <w:r>
        <w:rPr>
          <w:color w:val="171717"/>
          <w:spacing w:val="11"/>
        </w:rPr>
        <w:t xml:space="preserve"> </w:t>
      </w:r>
      <w:r>
        <w:rPr>
          <w:color w:val="171717"/>
        </w:rPr>
        <w:t>здоровья</w:t>
      </w:r>
      <w:r>
        <w:rPr>
          <w:color w:val="171717"/>
          <w:spacing w:val="12"/>
        </w:rPr>
        <w:t xml:space="preserve"> </w:t>
      </w:r>
      <w:r>
        <w:rPr>
          <w:color w:val="171717"/>
        </w:rPr>
        <w:t>и</w:t>
      </w:r>
      <w:r>
        <w:rPr>
          <w:color w:val="171717"/>
          <w:spacing w:val="11"/>
        </w:rPr>
        <w:t xml:space="preserve"> </w:t>
      </w:r>
      <w:r>
        <w:rPr>
          <w:color w:val="171717"/>
        </w:rPr>
        <w:t>эмоционального</w:t>
      </w:r>
      <w:r>
        <w:rPr>
          <w:color w:val="171717"/>
          <w:spacing w:val="13"/>
        </w:rPr>
        <w:t xml:space="preserve"> </w:t>
      </w:r>
      <w:r>
        <w:rPr>
          <w:color w:val="171717"/>
          <w:spacing w:val="-2"/>
        </w:rPr>
        <w:t>благопо-</w:t>
      </w:r>
    </w:p>
    <w:p w:rsidR="00AE3C4D" w:rsidRDefault="00AE3C4D">
      <w:pPr>
        <w:pStyle w:val="a3"/>
        <w:spacing w:before="7"/>
        <w:ind w:left="0" w:firstLine="0"/>
        <w:jc w:val="left"/>
        <w:rPr>
          <w:b/>
          <w:i/>
          <w:sz w:val="23"/>
        </w:rPr>
      </w:pPr>
    </w:p>
    <w:p w:rsidR="00AE3C4D" w:rsidRDefault="00E21DE7" w:rsidP="00AA7C8F">
      <w:pPr>
        <w:pStyle w:val="a4"/>
        <w:numPr>
          <w:ilvl w:val="0"/>
          <w:numId w:val="271"/>
        </w:numPr>
        <w:tabs>
          <w:tab w:val="left" w:pos="117"/>
        </w:tabs>
        <w:ind w:left="116"/>
        <w:jc w:val="left"/>
        <w:rPr>
          <w:sz w:val="24"/>
        </w:rPr>
      </w:pPr>
      <w:r>
        <w:rPr>
          <w:color w:val="171717"/>
          <w:sz w:val="24"/>
        </w:rPr>
        <w:t>готовностью</w:t>
      </w:r>
      <w:r>
        <w:rPr>
          <w:color w:val="171717"/>
          <w:spacing w:val="36"/>
          <w:sz w:val="24"/>
        </w:rPr>
        <w:t xml:space="preserve"> </w:t>
      </w:r>
      <w:r>
        <w:rPr>
          <w:color w:val="171717"/>
          <w:sz w:val="24"/>
        </w:rPr>
        <w:t>применять</w:t>
      </w:r>
      <w:r>
        <w:rPr>
          <w:color w:val="171717"/>
          <w:spacing w:val="37"/>
          <w:sz w:val="24"/>
        </w:rPr>
        <w:t xml:space="preserve"> </w:t>
      </w:r>
      <w:r>
        <w:rPr>
          <w:color w:val="171717"/>
          <w:sz w:val="24"/>
        </w:rPr>
        <w:t>математические</w:t>
      </w:r>
      <w:r>
        <w:rPr>
          <w:color w:val="171717"/>
          <w:spacing w:val="35"/>
          <w:sz w:val="24"/>
        </w:rPr>
        <w:t xml:space="preserve"> </w:t>
      </w:r>
      <w:r>
        <w:rPr>
          <w:color w:val="171717"/>
          <w:sz w:val="24"/>
        </w:rPr>
        <w:t>знания</w:t>
      </w:r>
      <w:r>
        <w:rPr>
          <w:color w:val="171717"/>
          <w:spacing w:val="36"/>
          <w:sz w:val="24"/>
        </w:rPr>
        <w:t xml:space="preserve"> </w:t>
      </w:r>
      <w:r>
        <w:rPr>
          <w:color w:val="171717"/>
          <w:sz w:val="24"/>
        </w:rPr>
        <w:t>в</w:t>
      </w:r>
      <w:r>
        <w:rPr>
          <w:color w:val="171717"/>
          <w:spacing w:val="35"/>
          <w:sz w:val="24"/>
        </w:rPr>
        <w:t xml:space="preserve"> </w:t>
      </w:r>
      <w:r>
        <w:rPr>
          <w:color w:val="171717"/>
          <w:sz w:val="24"/>
        </w:rPr>
        <w:t>интересах</w:t>
      </w:r>
      <w:r>
        <w:rPr>
          <w:color w:val="171717"/>
          <w:spacing w:val="38"/>
          <w:sz w:val="24"/>
        </w:rPr>
        <w:t xml:space="preserve"> </w:t>
      </w:r>
      <w:r>
        <w:rPr>
          <w:color w:val="171717"/>
          <w:sz w:val="24"/>
        </w:rPr>
        <w:t>своего</w:t>
      </w:r>
      <w:r>
        <w:rPr>
          <w:color w:val="171717"/>
          <w:spacing w:val="36"/>
          <w:sz w:val="24"/>
        </w:rPr>
        <w:t xml:space="preserve"> </w:t>
      </w:r>
      <w:r>
        <w:rPr>
          <w:color w:val="171717"/>
          <w:sz w:val="24"/>
        </w:rPr>
        <w:t>здоровья,</w:t>
      </w:r>
      <w:r>
        <w:rPr>
          <w:color w:val="171717"/>
          <w:spacing w:val="37"/>
          <w:sz w:val="24"/>
        </w:rPr>
        <w:t xml:space="preserve"> </w:t>
      </w:r>
      <w:r>
        <w:rPr>
          <w:color w:val="171717"/>
          <w:spacing w:val="-2"/>
          <w:sz w:val="24"/>
        </w:rPr>
        <w:t>ведения</w:t>
      </w:r>
    </w:p>
    <w:p w:rsidR="00AE3C4D" w:rsidRDefault="00AE3C4D">
      <w:pPr>
        <w:rPr>
          <w:sz w:val="24"/>
        </w:rPr>
        <w:sectPr w:rsidR="00AE3C4D">
          <w:type w:val="continuous"/>
          <w:pgSz w:w="11910" w:h="16850"/>
          <w:pgMar w:top="1140" w:right="0" w:bottom="440" w:left="860" w:header="0" w:footer="256" w:gutter="0"/>
          <w:cols w:num="2" w:space="720" w:equalWidth="0">
            <w:col w:w="965" w:space="40"/>
            <w:col w:w="10045"/>
          </w:cols>
        </w:sectPr>
      </w:pPr>
    </w:p>
    <w:p w:rsidR="00AE3C4D" w:rsidRDefault="00E21DE7">
      <w:pPr>
        <w:pStyle w:val="a3"/>
        <w:ind w:right="712" w:firstLine="0"/>
      </w:pPr>
      <w:r>
        <w:rPr>
          <w:color w:val="171717"/>
        </w:rPr>
        <w:lastRenderedPageBreak/>
        <w:t>здорового образа жизни (здоровое питание, сбалансированный режим занятий и отдыха, регу- лярная физическая активность);</w:t>
      </w:r>
    </w:p>
    <w:p w:rsidR="00AE3C4D" w:rsidRDefault="00E21DE7" w:rsidP="00AA7C8F">
      <w:pPr>
        <w:pStyle w:val="a4"/>
        <w:numPr>
          <w:ilvl w:val="1"/>
          <w:numId w:val="271"/>
        </w:numPr>
        <w:tabs>
          <w:tab w:val="left" w:pos="1121"/>
        </w:tabs>
        <w:ind w:right="702" w:firstLine="708"/>
        <w:rPr>
          <w:sz w:val="24"/>
        </w:rPr>
      </w:pPr>
      <w:r>
        <w:rPr>
          <w:color w:val="171717"/>
          <w:sz w:val="24"/>
        </w:rPr>
        <w:t>сформированностью навыка рефлексии, признанием своего права на ошибку</w:t>
      </w:r>
      <w:r>
        <w:rPr>
          <w:color w:val="171717"/>
          <w:spacing w:val="-3"/>
          <w:sz w:val="24"/>
        </w:rPr>
        <w:t xml:space="preserve"> </w:t>
      </w:r>
      <w:r>
        <w:rPr>
          <w:color w:val="171717"/>
          <w:sz w:val="24"/>
        </w:rPr>
        <w:t>и такого же права другого человека;</w:t>
      </w:r>
    </w:p>
    <w:p w:rsidR="00AE3C4D" w:rsidRDefault="00E21DE7">
      <w:pPr>
        <w:pStyle w:val="3"/>
      </w:pPr>
      <w:r>
        <w:rPr>
          <w:color w:val="171717"/>
        </w:rPr>
        <w:t>экологическое</w:t>
      </w:r>
      <w:r>
        <w:rPr>
          <w:color w:val="171717"/>
          <w:spacing w:val="-5"/>
        </w:rPr>
        <w:t xml:space="preserve"> </w:t>
      </w:r>
      <w:r>
        <w:rPr>
          <w:color w:val="171717"/>
          <w:spacing w:val="-2"/>
        </w:rPr>
        <w:t>воспитание:</w:t>
      </w:r>
    </w:p>
    <w:p w:rsidR="00AE3C4D" w:rsidRDefault="00E21DE7" w:rsidP="00AA7C8F">
      <w:pPr>
        <w:pStyle w:val="a4"/>
        <w:numPr>
          <w:ilvl w:val="1"/>
          <w:numId w:val="271"/>
        </w:numPr>
        <w:tabs>
          <w:tab w:val="left" w:pos="1121"/>
        </w:tabs>
        <w:ind w:right="705" w:firstLine="708"/>
        <w:rPr>
          <w:sz w:val="24"/>
        </w:rPr>
      </w:pPr>
      <w:r>
        <w:rPr>
          <w:color w:val="171717"/>
          <w:sz w:val="24"/>
        </w:rPr>
        <w:t>ориентацией на применение математических знаний для решения задач в области со- хранности окружающей среды, планирования поступков и оценки их возможных последствий</w:t>
      </w:r>
      <w:r>
        <w:rPr>
          <w:color w:val="171717"/>
          <w:spacing w:val="40"/>
          <w:sz w:val="24"/>
        </w:rPr>
        <w:t xml:space="preserve"> </w:t>
      </w:r>
      <w:r>
        <w:rPr>
          <w:color w:val="171717"/>
          <w:sz w:val="24"/>
        </w:rPr>
        <w:t>для окружающей среды;</w:t>
      </w:r>
    </w:p>
    <w:p w:rsidR="00AE3C4D" w:rsidRDefault="00E21DE7" w:rsidP="00AA7C8F">
      <w:pPr>
        <w:pStyle w:val="a4"/>
        <w:numPr>
          <w:ilvl w:val="1"/>
          <w:numId w:val="271"/>
        </w:numPr>
        <w:tabs>
          <w:tab w:val="left" w:pos="1121"/>
        </w:tabs>
        <w:ind w:left="1120"/>
        <w:rPr>
          <w:sz w:val="24"/>
        </w:rPr>
      </w:pPr>
      <w:r>
        <w:rPr>
          <w:color w:val="171717"/>
          <w:sz w:val="24"/>
        </w:rPr>
        <w:t>осознанием</w:t>
      </w:r>
      <w:r>
        <w:rPr>
          <w:color w:val="171717"/>
          <w:spacing w:val="-13"/>
          <w:sz w:val="24"/>
        </w:rPr>
        <w:t xml:space="preserve"> </w:t>
      </w:r>
      <w:r>
        <w:rPr>
          <w:color w:val="171717"/>
          <w:sz w:val="24"/>
        </w:rPr>
        <w:t>глобального</w:t>
      </w:r>
      <w:r>
        <w:rPr>
          <w:color w:val="171717"/>
          <w:spacing w:val="-12"/>
          <w:sz w:val="24"/>
        </w:rPr>
        <w:t xml:space="preserve"> </w:t>
      </w:r>
      <w:r>
        <w:rPr>
          <w:color w:val="171717"/>
          <w:sz w:val="24"/>
        </w:rPr>
        <w:t>характера</w:t>
      </w:r>
      <w:r>
        <w:rPr>
          <w:color w:val="171717"/>
          <w:spacing w:val="-13"/>
          <w:sz w:val="24"/>
        </w:rPr>
        <w:t xml:space="preserve"> </w:t>
      </w:r>
      <w:r>
        <w:rPr>
          <w:color w:val="171717"/>
          <w:sz w:val="24"/>
        </w:rPr>
        <w:t>экологических</w:t>
      </w:r>
      <w:r>
        <w:rPr>
          <w:color w:val="171717"/>
          <w:spacing w:val="-10"/>
          <w:sz w:val="24"/>
        </w:rPr>
        <w:t xml:space="preserve"> </w:t>
      </w:r>
      <w:r>
        <w:rPr>
          <w:color w:val="171717"/>
          <w:sz w:val="24"/>
        </w:rPr>
        <w:t>проблем</w:t>
      </w:r>
      <w:r>
        <w:rPr>
          <w:color w:val="171717"/>
          <w:spacing w:val="-13"/>
          <w:sz w:val="24"/>
        </w:rPr>
        <w:t xml:space="preserve"> </w:t>
      </w:r>
      <w:r>
        <w:rPr>
          <w:color w:val="171717"/>
          <w:sz w:val="24"/>
        </w:rPr>
        <w:t>и</w:t>
      </w:r>
      <w:r>
        <w:rPr>
          <w:color w:val="171717"/>
          <w:spacing w:val="-11"/>
          <w:sz w:val="24"/>
        </w:rPr>
        <w:t xml:space="preserve"> </w:t>
      </w:r>
      <w:r>
        <w:rPr>
          <w:color w:val="171717"/>
          <w:sz w:val="24"/>
        </w:rPr>
        <w:t>путей</w:t>
      </w:r>
      <w:r>
        <w:rPr>
          <w:color w:val="171717"/>
          <w:spacing w:val="-12"/>
          <w:sz w:val="24"/>
        </w:rPr>
        <w:t xml:space="preserve"> </w:t>
      </w:r>
      <w:r>
        <w:rPr>
          <w:color w:val="171717"/>
          <w:sz w:val="24"/>
        </w:rPr>
        <w:t>их</w:t>
      </w:r>
      <w:r>
        <w:rPr>
          <w:color w:val="171717"/>
          <w:spacing w:val="-9"/>
          <w:sz w:val="24"/>
        </w:rPr>
        <w:t xml:space="preserve"> </w:t>
      </w:r>
      <w:r>
        <w:rPr>
          <w:color w:val="171717"/>
          <w:spacing w:val="-2"/>
          <w:sz w:val="24"/>
        </w:rPr>
        <w:t>решения.</w:t>
      </w:r>
    </w:p>
    <w:p w:rsidR="00AE3C4D" w:rsidRDefault="00E21DE7">
      <w:pPr>
        <w:pStyle w:val="3"/>
        <w:spacing w:before="3" w:line="240" w:lineRule="auto"/>
        <w:ind w:left="272" w:right="699" w:firstLine="708"/>
      </w:pPr>
      <w:r>
        <w:rPr>
          <w:color w:val="171717"/>
        </w:rPr>
        <w:t>Личностные результаты, обеспечивающие адаптацию обучающегося к изменяющим- ся условиям социальной и природной среды:</w:t>
      </w:r>
    </w:p>
    <w:p w:rsidR="00AE3C4D" w:rsidRDefault="00E21DE7" w:rsidP="00AA7C8F">
      <w:pPr>
        <w:pStyle w:val="a4"/>
        <w:numPr>
          <w:ilvl w:val="1"/>
          <w:numId w:val="271"/>
        </w:numPr>
        <w:tabs>
          <w:tab w:val="left" w:pos="1121"/>
        </w:tabs>
        <w:ind w:right="703" w:firstLine="708"/>
        <w:rPr>
          <w:sz w:val="24"/>
        </w:rPr>
      </w:pPr>
      <w:r>
        <w:rPr>
          <w:color w:val="171717"/>
          <w:sz w:val="24"/>
        </w:rPr>
        <w:t>готовностью к действиям в условиях неопределённости, повышению уровня своей ком- петентности через практическую деятельность, в т.ч. умение учиться у других людей, приобре- тать в совместной деятельности новые знания, навыки и компетенции из опыта других;</w:t>
      </w:r>
    </w:p>
    <w:p w:rsidR="00AE3C4D" w:rsidRDefault="00E21DE7" w:rsidP="00AA7C8F">
      <w:pPr>
        <w:pStyle w:val="a4"/>
        <w:numPr>
          <w:ilvl w:val="1"/>
          <w:numId w:val="271"/>
        </w:numPr>
        <w:tabs>
          <w:tab w:val="left" w:pos="1121"/>
        </w:tabs>
        <w:ind w:right="706" w:firstLine="708"/>
        <w:rPr>
          <w:sz w:val="24"/>
        </w:rPr>
      </w:pPr>
      <w:r>
        <w:rPr>
          <w:color w:val="171717"/>
          <w:sz w:val="24"/>
        </w:rPr>
        <w:t>необходимостью в формировании новых знаний, в т.ч. формулировать идеи, понятия, гипотезы об объектах и явлениях, в т.ч. ранее не известных, осознавать дефициты собственных знаний и компетентностей, планировать своё развитие;</w:t>
      </w:r>
    </w:p>
    <w:p w:rsidR="00AE3C4D" w:rsidRDefault="00E21DE7" w:rsidP="00AA7C8F">
      <w:pPr>
        <w:pStyle w:val="a4"/>
        <w:numPr>
          <w:ilvl w:val="1"/>
          <w:numId w:val="271"/>
        </w:numPr>
        <w:tabs>
          <w:tab w:val="left" w:pos="1121"/>
        </w:tabs>
        <w:ind w:right="707" w:firstLine="708"/>
        <w:rPr>
          <w:sz w:val="24"/>
        </w:rPr>
      </w:pPr>
      <w:r>
        <w:rPr>
          <w:color w:val="171717"/>
          <w:sz w:val="24"/>
        </w:rPr>
        <w:t>способностью</w:t>
      </w:r>
      <w:r>
        <w:rPr>
          <w:color w:val="171717"/>
          <w:spacing w:val="-4"/>
          <w:sz w:val="24"/>
        </w:rPr>
        <w:t xml:space="preserve"> </w:t>
      </w:r>
      <w:r>
        <w:rPr>
          <w:color w:val="171717"/>
          <w:sz w:val="24"/>
        </w:rPr>
        <w:t>осознавать</w:t>
      </w:r>
      <w:r>
        <w:rPr>
          <w:color w:val="171717"/>
          <w:spacing w:val="-4"/>
          <w:sz w:val="24"/>
        </w:rPr>
        <w:t xml:space="preserve"> </w:t>
      </w:r>
      <w:r>
        <w:rPr>
          <w:color w:val="171717"/>
          <w:sz w:val="24"/>
        </w:rPr>
        <w:t>стрессовую</w:t>
      </w:r>
      <w:r>
        <w:rPr>
          <w:color w:val="171717"/>
          <w:spacing w:val="-4"/>
          <w:sz w:val="24"/>
        </w:rPr>
        <w:t xml:space="preserve"> </w:t>
      </w:r>
      <w:r>
        <w:rPr>
          <w:color w:val="171717"/>
          <w:sz w:val="24"/>
        </w:rPr>
        <w:t>ситуацию,</w:t>
      </w:r>
      <w:r>
        <w:rPr>
          <w:color w:val="171717"/>
          <w:spacing w:val="-4"/>
          <w:sz w:val="24"/>
        </w:rPr>
        <w:t xml:space="preserve"> </w:t>
      </w:r>
      <w:r>
        <w:rPr>
          <w:color w:val="171717"/>
          <w:sz w:val="24"/>
        </w:rPr>
        <w:t>воспринимать</w:t>
      </w:r>
      <w:r>
        <w:rPr>
          <w:color w:val="171717"/>
          <w:spacing w:val="-3"/>
          <w:sz w:val="24"/>
        </w:rPr>
        <w:t xml:space="preserve"> </w:t>
      </w:r>
      <w:r>
        <w:rPr>
          <w:color w:val="171717"/>
          <w:sz w:val="24"/>
        </w:rPr>
        <w:t>стрессовую</w:t>
      </w:r>
      <w:r>
        <w:rPr>
          <w:color w:val="171717"/>
          <w:spacing w:val="-1"/>
          <w:sz w:val="24"/>
        </w:rPr>
        <w:t xml:space="preserve"> </w:t>
      </w:r>
      <w:r>
        <w:rPr>
          <w:color w:val="171717"/>
          <w:sz w:val="24"/>
        </w:rPr>
        <w:t>ситуацию</w:t>
      </w:r>
      <w:r>
        <w:rPr>
          <w:color w:val="171717"/>
          <w:spacing w:val="-4"/>
          <w:sz w:val="24"/>
        </w:rPr>
        <w:t xml:space="preserve"> </w:t>
      </w:r>
      <w:r>
        <w:rPr>
          <w:color w:val="171717"/>
          <w:sz w:val="24"/>
        </w:rPr>
        <w:t>как вызов, требующий контрмер, корректировать принимаемые решения и действия, формулировать и оценивать риски и последствия, формировать опыт.</w:t>
      </w:r>
    </w:p>
    <w:p w:rsidR="00AE3C4D" w:rsidRDefault="00AE3C4D">
      <w:pPr>
        <w:pStyle w:val="a3"/>
        <w:ind w:left="0" w:firstLine="0"/>
        <w:jc w:val="left"/>
      </w:pPr>
    </w:p>
    <w:p w:rsidR="00AE3C4D" w:rsidRDefault="00E21DE7">
      <w:pPr>
        <w:pStyle w:val="1"/>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1" w:line="240" w:lineRule="auto"/>
        <w:ind w:left="272" w:right="699" w:firstLine="708"/>
      </w:pPr>
      <w:r>
        <w:rPr>
          <w:color w:val="171717"/>
        </w:rPr>
        <w:t>Метапредметные результаты освоения программы учебного предмета «Математи- ка» характеризуются овладением универсальными познавательными действиями, универ- сальными коммуникативными действиями и универсальными регулятивными действиями.</w:t>
      </w:r>
    </w:p>
    <w:p w:rsidR="00AE3C4D" w:rsidRDefault="00E21DE7">
      <w:pPr>
        <w:ind w:left="981"/>
        <w:jc w:val="both"/>
        <w:rPr>
          <w:b/>
          <w:i/>
          <w:sz w:val="24"/>
        </w:rPr>
      </w:pPr>
      <w:r>
        <w:rPr>
          <w:b/>
          <w:i/>
          <w:color w:val="171717"/>
          <w:sz w:val="24"/>
        </w:rPr>
        <w:t>Познавательные</w:t>
      </w:r>
      <w:r>
        <w:rPr>
          <w:b/>
          <w:i/>
          <w:color w:val="171717"/>
          <w:spacing w:val="-4"/>
          <w:sz w:val="24"/>
        </w:rPr>
        <w:t xml:space="preserve"> УУД:</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spacing w:before="64"/>
        <w:ind w:left="981"/>
        <w:jc w:val="both"/>
        <w:rPr>
          <w:i/>
          <w:sz w:val="24"/>
        </w:rPr>
      </w:pPr>
      <w:r>
        <w:rPr>
          <w:i/>
          <w:color w:val="171717"/>
          <w:sz w:val="24"/>
        </w:rPr>
        <w:lastRenderedPageBreak/>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pPr>
        <w:pStyle w:val="a3"/>
        <w:ind w:right="703"/>
      </w:pPr>
      <w:r>
        <w:rPr>
          <w:i/>
          <w:color w:val="171717"/>
        </w:rPr>
        <w:t>-</w:t>
      </w:r>
      <w:r>
        <w:rPr>
          <w:i/>
          <w:color w:val="171717"/>
          <w:spacing w:val="-5"/>
        </w:rPr>
        <w:t xml:space="preserve"> </w:t>
      </w:r>
      <w:r>
        <w:rPr>
          <w:color w:val="171717"/>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 ный признак классификации, основания для обобщения и сравнения, критерии проводимого ана- </w:t>
      </w:r>
      <w:r>
        <w:rPr>
          <w:color w:val="171717"/>
          <w:spacing w:val="-2"/>
        </w:rPr>
        <w:t>лиза;</w:t>
      </w:r>
    </w:p>
    <w:p w:rsidR="00AE3C4D" w:rsidRDefault="00E21DE7" w:rsidP="00AA7C8F">
      <w:pPr>
        <w:pStyle w:val="a4"/>
        <w:numPr>
          <w:ilvl w:val="0"/>
          <w:numId w:val="150"/>
        </w:numPr>
        <w:tabs>
          <w:tab w:val="left" w:pos="1116"/>
        </w:tabs>
        <w:spacing w:before="12" w:line="247" w:lineRule="auto"/>
        <w:ind w:right="704" w:firstLine="708"/>
        <w:rPr>
          <w:color w:val="171717"/>
          <w:sz w:val="24"/>
        </w:rPr>
      </w:pPr>
      <w:r>
        <w:rPr>
          <w:color w:val="171717"/>
          <w:sz w:val="24"/>
        </w:rPr>
        <w:t>воспринимать, формулировать и преобразовывать суждения: утвердительные и отрица- тельные, единичные, частные и общие; условные;</w:t>
      </w:r>
    </w:p>
    <w:p w:rsidR="00AE3C4D" w:rsidRDefault="00E21DE7" w:rsidP="00AA7C8F">
      <w:pPr>
        <w:pStyle w:val="a4"/>
        <w:numPr>
          <w:ilvl w:val="0"/>
          <w:numId w:val="150"/>
        </w:numPr>
        <w:tabs>
          <w:tab w:val="left" w:pos="1121"/>
        </w:tabs>
        <w:ind w:right="704" w:firstLine="708"/>
        <w:rPr>
          <w:color w:val="171717"/>
          <w:sz w:val="24"/>
        </w:rPr>
      </w:pPr>
      <w:r>
        <w:rPr>
          <w:color w:val="171717"/>
          <w:sz w:val="24"/>
        </w:rPr>
        <w:t xml:space="preserve">выявлять математические закономерности, взаимосвязи и противоречия в фактах, дан- ных, наблюдениях и утверждениях; предлагать критерии для выявления закономерностей и про- </w:t>
      </w:r>
      <w:r>
        <w:rPr>
          <w:color w:val="171717"/>
          <w:spacing w:val="-2"/>
          <w:sz w:val="24"/>
        </w:rPr>
        <w:t>тиворечий;</w:t>
      </w:r>
    </w:p>
    <w:p w:rsidR="00AE3C4D" w:rsidRDefault="00E21DE7" w:rsidP="00AA7C8F">
      <w:pPr>
        <w:pStyle w:val="a4"/>
        <w:numPr>
          <w:ilvl w:val="0"/>
          <w:numId w:val="150"/>
        </w:numPr>
        <w:tabs>
          <w:tab w:val="left" w:pos="1121"/>
        </w:tabs>
        <w:ind w:right="706" w:firstLine="708"/>
        <w:rPr>
          <w:color w:val="171717"/>
          <w:sz w:val="24"/>
        </w:rPr>
      </w:pPr>
      <w:r>
        <w:rPr>
          <w:color w:val="171717"/>
          <w:sz w:val="24"/>
        </w:rPr>
        <w:t>делать выводы с использованием законов логики, дедуктивных и индуктивных умоза- ключений, умозаключений по аналогии;</w:t>
      </w:r>
    </w:p>
    <w:p w:rsidR="00AE3C4D" w:rsidRDefault="00E21DE7" w:rsidP="00AA7C8F">
      <w:pPr>
        <w:pStyle w:val="a4"/>
        <w:numPr>
          <w:ilvl w:val="0"/>
          <w:numId w:val="150"/>
        </w:numPr>
        <w:tabs>
          <w:tab w:val="left" w:pos="1102"/>
        </w:tabs>
        <w:ind w:right="700" w:firstLine="708"/>
        <w:rPr>
          <w:color w:val="171717"/>
          <w:sz w:val="24"/>
        </w:rPr>
      </w:pPr>
      <w:r>
        <w:rPr>
          <w:color w:val="171717"/>
          <w:sz w:val="24"/>
        </w:rPr>
        <w:t>разбирать доказательства математических утверждений (прямые и от противного), про- водить</w:t>
      </w:r>
      <w:r>
        <w:rPr>
          <w:color w:val="171717"/>
          <w:spacing w:val="-1"/>
          <w:sz w:val="24"/>
        </w:rPr>
        <w:t xml:space="preserve"> </w:t>
      </w:r>
      <w:r>
        <w:rPr>
          <w:color w:val="171717"/>
          <w:sz w:val="24"/>
        </w:rPr>
        <w:t>самостоятельно</w:t>
      </w:r>
      <w:r>
        <w:rPr>
          <w:color w:val="171717"/>
          <w:spacing w:val="-2"/>
          <w:sz w:val="24"/>
        </w:rPr>
        <w:t xml:space="preserve"> </w:t>
      </w:r>
      <w:r>
        <w:rPr>
          <w:color w:val="171717"/>
          <w:sz w:val="24"/>
        </w:rPr>
        <w:t>несложные</w:t>
      </w:r>
      <w:r>
        <w:rPr>
          <w:color w:val="171717"/>
          <w:spacing w:val="-1"/>
          <w:sz w:val="24"/>
        </w:rPr>
        <w:t xml:space="preserve"> </w:t>
      </w:r>
      <w:r>
        <w:rPr>
          <w:color w:val="171717"/>
          <w:sz w:val="24"/>
        </w:rPr>
        <w:t>доказательства</w:t>
      </w:r>
      <w:r>
        <w:rPr>
          <w:color w:val="171717"/>
          <w:spacing w:val="-1"/>
          <w:sz w:val="24"/>
        </w:rPr>
        <w:t xml:space="preserve"> </w:t>
      </w:r>
      <w:r>
        <w:rPr>
          <w:color w:val="171717"/>
          <w:sz w:val="24"/>
        </w:rPr>
        <w:t>математических фактов, выстраивать аргумен- тацию, приводить примеры и контрпримеры; обосновывать собственные рассуждения;</w:t>
      </w:r>
    </w:p>
    <w:p w:rsidR="00AE3C4D" w:rsidRDefault="00E21DE7" w:rsidP="00AA7C8F">
      <w:pPr>
        <w:pStyle w:val="a4"/>
        <w:numPr>
          <w:ilvl w:val="0"/>
          <w:numId w:val="150"/>
        </w:numPr>
        <w:tabs>
          <w:tab w:val="left" w:pos="1121"/>
        </w:tabs>
        <w:ind w:right="715" w:firstLine="708"/>
        <w:rPr>
          <w:color w:val="171717"/>
          <w:sz w:val="24"/>
        </w:rPr>
      </w:pPr>
      <w:r>
        <w:rPr>
          <w:color w:val="171717"/>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AA7C8F">
      <w:pPr>
        <w:pStyle w:val="a4"/>
        <w:numPr>
          <w:ilvl w:val="0"/>
          <w:numId w:val="150"/>
        </w:numPr>
        <w:tabs>
          <w:tab w:val="left" w:pos="1121"/>
        </w:tabs>
        <w:ind w:right="703" w:firstLine="708"/>
        <w:rPr>
          <w:color w:val="171717"/>
          <w:sz w:val="24"/>
        </w:rPr>
      </w:pPr>
      <w:r>
        <w:rPr>
          <w:color w:val="171717"/>
          <w:sz w:val="24"/>
        </w:rPr>
        <w:t>использовать вопросы как исследовательский инструмент познания; формулировать во- 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E3C4D" w:rsidRDefault="00E21DE7" w:rsidP="00AA7C8F">
      <w:pPr>
        <w:pStyle w:val="a4"/>
        <w:numPr>
          <w:ilvl w:val="0"/>
          <w:numId w:val="150"/>
        </w:numPr>
        <w:tabs>
          <w:tab w:val="left" w:pos="1121"/>
        </w:tabs>
        <w:ind w:right="703" w:firstLine="708"/>
        <w:rPr>
          <w:color w:val="171717"/>
          <w:sz w:val="24"/>
        </w:rPr>
      </w:pPr>
      <w:r>
        <w:rPr>
          <w:color w:val="171717"/>
          <w:sz w:val="24"/>
        </w:rPr>
        <w:t>проводить по</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составленному</w:t>
      </w:r>
      <w:r>
        <w:rPr>
          <w:color w:val="171717"/>
          <w:spacing w:val="-3"/>
          <w:sz w:val="24"/>
        </w:rPr>
        <w:t xml:space="preserve"> </w:t>
      </w:r>
      <w:r>
        <w:rPr>
          <w:color w:val="171717"/>
          <w:sz w:val="24"/>
        </w:rPr>
        <w:t>плану</w:t>
      </w:r>
      <w:r>
        <w:rPr>
          <w:color w:val="171717"/>
          <w:spacing w:val="-5"/>
          <w:sz w:val="24"/>
        </w:rPr>
        <w:t xml:space="preserve"> </w:t>
      </w:r>
      <w:r>
        <w:rPr>
          <w:color w:val="171717"/>
          <w:sz w:val="24"/>
        </w:rPr>
        <w:t>неслож ный</w:t>
      </w:r>
      <w:r>
        <w:rPr>
          <w:color w:val="171717"/>
          <w:spacing w:val="-1"/>
          <w:sz w:val="24"/>
        </w:rPr>
        <w:t xml:space="preserve"> </w:t>
      </w:r>
      <w:r>
        <w:rPr>
          <w:color w:val="171717"/>
          <w:sz w:val="24"/>
        </w:rPr>
        <w:t>эксперимент,</w:t>
      </w:r>
      <w:r>
        <w:rPr>
          <w:color w:val="171717"/>
          <w:spacing w:val="-1"/>
          <w:sz w:val="24"/>
        </w:rPr>
        <w:t xml:space="preserve"> </w:t>
      </w:r>
      <w:r>
        <w:rPr>
          <w:color w:val="171717"/>
          <w:sz w:val="24"/>
        </w:rPr>
        <w:t>небольшое исследование по установлению особенностей математического объекта, зависимостей объектов между собой;</w:t>
      </w:r>
    </w:p>
    <w:p w:rsidR="00AE3C4D" w:rsidRDefault="00E21DE7" w:rsidP="00AA7C8F">
      <w:pPr>
        <w:pStyle w:val="a4"/>
        <w:numPr>
          <w:ilvl w:val="0"/>
          <w:numId w:val="150"/>
        </w:numPr>
        <w:tabs>
          <w:tab w:val="left" w:pos="1121"/>
        </w:tabs>
        <w:ind w:right="702" w:firstLine="708"/>
        <w:rPr>
          <w:color w:val="171717"/>
          <w:sz w:val="24"/>
        </w:rPr>
      </w:pPr>
      <w:r>
        <w:rPr>
          <w:color w:val="171717"/>
          <w:sz w:val="24"/>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 </w:t>
      </w:r>
      <w:r>
        <w:rPr>
          <w:color w:val="171717"/>
          <w:spacing w:val="-2"/>
          <w:sz w:val="24"/>
        </w:rPr>
        <w:t>щений;</w:t>
      </w:r>
    </w:p>
    <w:p w:rsidR="00AE3C4D" w:rsidRDefault="00E21DE7" w:rsidP="00AA7C8F">
      <w:pPr>
        <w:pStyle w:val="a4"/>
        <w:numPr>
          <w:ilvl w:val="0"/>
          <w:numId w:val="150"/>
        </w:numPr>
        <w:tabs>
          <w:tab w:val="left" w:pos="1121"/>
        </w:tabs>
        <w:ind w:right="712" w:firstLine="708"/>
        <w:rPr>
          <w:color w:val="171717"/>
          <w:sz w:val="24"/>
        </w:rPr>
      </w:pPr>
      <w:r>
        <w:rPr>
          <w:color w:val="171717"/>
          <w:sz w:val="24"/>
        </w:rPr>
        <w:t>прогнозировать возможное развитие процесса, а также выдвигать предположения о его развитии в новых условиях.</w:t>
      </w:r>
    </w:p>
    <w:p w:rsidR="00AE3C4D" w:rsidRDefault="00E21DE7">
      <w:pPr>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AA7C8F">
      <w:pPr>
        <w:pStyle w:val="a4"/>
        <w:numPr>
          <w:ilvl w:val="0"/>
          <w:numId w:val="150"/>
        </w:numPr>
        <w:tabs>
          <w:tab w:val="left" w:pos="1121"/>
        </w:tabs>
        <w:ind w:right="704" w:firstLine="708"/>
        <w:jc w:val="left"/>
        <w:rPr>
          <w:color w:val="171717"/>
          <w:sz w:val="24"/>
        </w:rPr>
      </w:pPr>
      <w:r>
        <w:rPr>
          <w:color w:val="171717"/>
          <w:sz w:val="24"/>
        </w:rPr>
        <w:t>выявлять</w:t>
      </w:r>
      <w:r>
        <w:rPr>
          <w:color w:val="171717"/>
          <w:spacing w:val="32"/>
          <w:sz w:val="24"/>
        </w:rPr>
        <w:t xml:space="preserve"> </w:t>
      </w:r>
      <w:r>
        <w:rPr>
          <w:color w:val="171717"/>
          <w:sz w:val="24"/>
        </w:rPr>
        <w:t>недостаточность</w:t>
      </w:r>
      <w:r>
        <w:rPr>
          <w:color w:val="171717"/>
          <w:spacing w:val="33"/>
          <w:sz w:val="24"/>
        </w:rPr>
        <w:t xml:space="preserve"> </w:t>
      </w:r>
      <w:r>
        <w:rPr>
          <w:color w:val="171717"/>
          <w:sz w:val="24"/>
        </w:rPr>
        <w:t>и</w:t>
      </w:r>
      <w:r>
        <w:rPr>
          <w:color w:val="171717"/>
          <w:spacing w:val="32"/>
          <w:sz w:val="24"/>
        </w:rPr>
        <w:t xml:space="preserve"> </w:t>
      </w:r>
      <w:r>
        <w:rPr>
          <w:color w:val="171717"/>
          <w:sz w:val="24"/>
        </w:rPr>
        <w:t>избыточность</w:t>
      </w:r>
      <w:r>
        <w:rPr>
          <w:color w:val="171717"/>
          <w:spacing w:val="33"/>
          <w:sz w:val="24"/>
        </w:rPr>
        <w:t xml:space="preserve"> </w:t>
      </w:r>
      <w:r>
        <w:rPr>
          <w:color w:val="171717"/>
          <w:sz w:val="24"/>
        </w:rPr>
        <w:t>информации,</w:t>
      </w:r>
      <w:r>
        <w:rPr>
          <w:color w:val="171717"/>
          <w:spacing w:val="31"/>
          <w:sz w:val="24"/>
        </w:rPr>
        <w:t xml:space="preserve"> </w:t>
      </w:r>
      <w:r>
        <w:rPr>
          <w:color w:val="171717"/>
          <w:sz w:val="24"/>
        </w:rPr>
        <w:t>данных,</w:t>
      </w:r>
      <w:r>
        <w:rPr>
          <w:color w:val="171717"/>
          <w:spacing w:val="31"/>
          <w:sz w:val="24"/>
        </w:rPr>
        <w:t xml:space="preserve"> </w:t>
      </w:r>
      <w:r>
        <w:rPr>
          <w:color w:val="171717"/>
          <w:sz w:val="24"/>
        </w:rPr>
        <w:t>необходимых</w:t>
      </w:r>
      <w:r>
        <w:rPr>
          <w:color w:val="171717"/>
          <w:spacing w:val="33"/>
          <w:sz w:val="24"/>
        </w:rPr>
        <w:t xml:space="preserve"> </w:t>
      </w:r>
      <w:r>
        <w:rPr>
          <w:color w:val="171717"/>
          <w:sz w:val="24"/>
        </w:rPr>
        <w:t>для</w:t>
      </w:r>
      <w:r>
        <w:rPr>
          <w:color w:val="171717"/>
          <w:spacing w:val="32"/>
          <w:sz w:val="24"/>
        </w:rPr>
        <w:t xml:space="preserve"> </w:t>
      </w:r>
      <w:r>
        <w:rPr>
          <w:color w:val="171717"/>
          <w:sz w:val="24"/>
        </w:rPr>
        <w:t>ре- шения задачи;</w:t>
      </w:r>
    </w:p>
    <w:p w:rsidR="00AE3C4D" w:rsidRDefault="00E21DE7" w:rsidP="00AA7C8F">
      <w:pPr>
        <w:pStyle w:val="a4"/>
        <w:numPr>
          <w:ilvl w:val="0"/>
          <w:numId w:val="150"/>
        </w:numPr>
        <w:tabs>
          <w:tab w:val="left" w:pos="1121"/>
        </w:tabs>
        <w:ind w:right="703" w:firstLine="708"/>
        <w:jc w:val="left"/>
        <w:rPr>
          <w:color w:val="171717"/>
          <w:sz w:val="24"/>
        </w:rPr>
      </w:pPr>
      <w:r>
        <w:rPr>
          <w:color w:val="171717"/>
          <w:sz w:val="24"/>
        </w:rPr>
        <w:t>выбирать,</w:t>
      </w:r>
      <w:r>
        <w:rPr>
          <w:color w:val="171717"/>
          <w:spacing w:val="35"/>
          <w:sz w:val="24"/>
        </w:rPr>
        <w:t xml:space="preserve"> </w:t>
      </w:r>
      <w:r>
        <w:rPr>
          <w:color w:val="171717"/>
          <w:sz w:val="24"/>
        </w:rPr>
        <w:t>анализировать,</w:t>
      </w:r>
      <w:r>
        <w:rPr>
          <w:color w:val="171717"/>
          <w:spacing w:val="35"/>
          <w:sz w:val="24"/>
        </w:rPr>
        <w:t xml:space="preserve"> </w:t>
      </w:r>
      <w:r>
        <w:rPr>
          <w:color w:val="171717"/>
          <w:sz w:val="24"/>
        </w:rPr>
        <w:t>систематизировать</w:t>
      </w:r>
      <w:r>
        <w:rPr>
          <w:color w:val="171717"/>
          <w:spacing w:val="34"/>
          <w:sz w:val="24"/>
        </w:rPr>
        <w:t xml:space="preserve"> </w:t>
      </w:r>
      <w:r>
        <w:rPr>
          <w:color w:val="171717"/>
          <w:sz w:val="24"/>
        </w:rPr>
        <w:t>и</w:t>
      </w:r>
      <w:r>
        <w:rPr>
          <w:color w:val="171717"/>
          <w:spacing w:val="36"/>
          <w:sz w:val="24"/>
        </w:rPr>
        <w:t xml:space="preserve"> </w:t>
      </w:r>
      <w:r>
        <w:rPr>
          <w:color w:val="171717"/>
          <w:sz w:val="24"/>
        </w:rPr>
        <w:t>интерпретировать</w:t>
      </w:r>
      <w:r>
        <w:rPr>
          <w:color w:val="171717"/>
          <w:spacing w:val="34"/>
          <w:sz w:val="24"/>
        </w:rPr>
        <w:t xml:space="preserve"> </w:t>
      </w:r>
      <w:r>
        <w:rPr>
          <w:color w:val="171717"/>
          <w:sz w:val="24"/>
        </w:rPr>
        <w:t>информацию</w:t>
      </w:r>
      <w:r>
        <w:rPr>
          <w:color w:val="171717"/>
          <w:spacing w:val="36"/>
          <w:sz w:val="24"/>
        </w:rPr>
        <w:t xml:space="preserve"> </w:t>
      </w:r>
      <w:r>
        <w:rPr>
          <w:color w:val="171717"/>
          <w:sz w:val="24"/>
        </w:rPr>
        <w:t>различ- ных видов и форм представления;</w:t>
      </w:r>
    </w:p>
    <w:p w:rsidR="00AE3C4D" w:rsidRDefault="00E21DE7" w:rsidP="00AA7C8F">
      <w:pPr>
        <w:pStyle w:val="a4"/>
        <w:numPr>
          <w:ilvl w:val="0"/>
          <w:numId w:val="150"/>
        </w:numPr>
        <w:tabs>
          <w:tab w:val="left" w:pos="1121"/>
        </w:tabs>
        <w:ind w:right="709" w:firstLine="708"/>
        <w:jc w:val="left"/>
        <w:rPr>
          <w:color w:val="171717"/>
          <w:sz w:val="24"/>
        </w:rPr>
      </w:pPr>
      <w:r>
        <w:rPr>
          <w:color w:val="171717"/>
          <w:sz w:val="24"/>
        </w:rPr>
        <w:t>выбирать форму представления информации и иллюстрировать решаемые задачи схема- ми, диаграммами, иной графикой и их комбинациями;</w:t>
      </w:r>
    </w:p>
    <w:p w:rsidR="00AE3C4D" w:rsidRDefault="00E21DE7" w:rsidP="00AA7C8F">
      <w:pPr>
        <w:pStyle w:val="a4"/>
        <w:numPr>
          <w:ilvl w:val="0"/>
          <w:numId w:val="150"/>
        </w:numPr>
        <w:tabs>
          <w:tab w:val="left" w:pos="1121"/>
        </w:tabs>
        <w:ind w:right="712" w:firstLine="708"/>
        <w:jc w:val="left"/>
        <w:rPr>
          <w:color w:val="171717"/>
          <w:sz w:val="24"/>
        </w:rPr>
      </w:pPr>
      <w:r>
        <w:rPr>
          <w:color w:val="171717"/>
          <w:sz w:val="24"/>
        </w:rPr>
        <w:t>оценивать надёжность информации по</w:t>
      </w:r>
      <w:r>
        <w:rPr>
          <w:color w:val="171717"/>
          <w:spacing w:val="-1"/>
          <w:sz w:val="24"/>
        </w:rPr>
        <w:t xml:space="preserve"> </w:t>
      </w:r>
      <w:r>
        <w:rPr>
          <w:color w:val="171717"/>
          <w:sz w:val="24"/>
        </w:rPr>
        <w:t>критериям, предложенным учителем или сформу- лированным самостоятельно.</w:t>
      </w:r>
    </w:p>
    <w:p w:rsidR="00AE3C4D" w:rsidRDefault="00E21DE7">
      <w:pPr>
        <w:pStyle w:val="3"/>
        <w:spacing w:before="0"/>
        <w:jc w:val="left"/>
      </w:pPr>
      <w:r>
        <w:rPr>
          <w:color w:val="171717"/>
        </w:rPr>
        <w:t>Коммуникативные</w:t>
      </w:r>
      <w:r>
        <w:rPr>
          <w:color w:val="171717"/>
          <w:spacing w:val="-5"/>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AA7C8F">
      <w:pPr>
        <w:pStyle w:val="a4"/>
        <w:numPr>
          <w:ilvl w:val="0"/>
          <w:numId w:val="150"/>
        </w:numPr>
        <w:tabs>
          <w:tab w:val="left" w:pos="1121"/>
        </w:tabs>
        <w:ind w:right="706" w:firstLine="708"/>
        <w:rPr>
          <w:color w:val="171717"/>
          <w:sz w:val="24"/>
        </w:rPr>
      </w:pPr>
      <w:r>
        <w:rPr>
          <w:color w:val="171717"/>
          <w:sz w:val="24"/>
        </w:rPr>
        <w:t>воспринимать и формулировать суждения в соответствии с условиями и целями обще- 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E3C4D" w:rsidRDefault="00E21DE7" w:rsidP="00AA7C8F">
      <w:pPr>
        <w:pStyle w:val="a4"/>
        <w:numPr>
          <w:ilvl w:val="0"/>
          <w:numId w:val="150"/>
        </w:numPr>
        <w:tabs>
          <w:tab w:val="left" w:pos="1121"/>
        </w:tabs>
        <w:ind w:right="700" w:firstLine="708"/>
        <w:rPr>
          <w:color w:val="171717"/>
          <w:sz w:val="24"/>
        </w:rPr>
      </w:pPr>
      <w:r>
        <w:rPr>
          <w:color w:val="171717"/>
          <w:sz w:val="24"/>
        </w:rPr>
        <w:t>в ходе обсуждения задавать вопросы по существу обсуждаемой темы, проблемы, решае- 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 ной форме формулировать разногласия, свои возражения;</w:t>
      </w:r>
    </w:p>
    <w:p w:rsidR="00AE3C4D" w:rsidRDefault="00E21DE7" w:rsidP="00AA7C8F">
      <w:pPr>
        <w:pStyle w:val="a4"/>
        <w:numPr>
          <w:ilvl w:val="0"/>
          <w:numId w:val="150"/>
        </w:numPr>
        <w:tabs>
          <w:tab w:val="left" w:pos="1121"/>
        </w:tabs>
        <w:ind w:right="703" w:firstLine="708"/>
        <w:rPr>
          <w:color w:val="171717"/>
          <w:sz w:val="24"/>
        </w:rPr>
      </w:pPr>
      <w:r>
        <w:rPr>
          <w:color w:val="171717"/>
          <w:sz w:val="24"/>
        </w:rPr>
        <w:t xml:space="preserve">представлять результаты решения задачи, эксперимента, исследования, проекта; само- стоятельно выбирать формат выступления с учётом задач презентации и особенностей аудито- </w:t>
      </w:r>
      <w:r>
        <w:rPr>
          <w:color w:val="171717"/>
          <w:spacing w:val="-4"/>
          <w:sz w:val="24"/>
        </w:rPr>
        <w:t>рии.</w:t>
      </w:r>
    </w:p>
    <w:p w:rsidR="00AE3C4D" w:rsidRDefault="00E21DE7">
      <w:pPr>
        <w:spacing w:line="273" w:lineRule="exact"/>
        <w:ind w:left="981"/>
        <w:rPr>
          <w:i/>
          <w:sz w:val="24"/>
        </w:rPr>
      </w:pPr>
      <w:r>
        <w:rPr>
          <w:i/>
          <w:color w:val="171717"/>
          <w:spacing w:val="-2"/>
          <w:sz w:val="24"/>
        </w:rPr>
        <w:t>Сотрудничество:</w:t>
      </w:r>
    </w:p>
    <w:p w:rsidR="00AE3C4D" w:rsidRDefault="00AE3C4D">
      <w:pPr>
        <w:spacing w:line="273" w:lineRule="exact"/>
        <w:rPr>
          <w:sz w:val="24"/>
        </w:rPr>
        <w:sectPr w:rsidR="00AE3C4D">
          <w:pgSz w:w="11910" w:h="16850"/>
          <w:pgMar w:top="1060" w:right="0" w:bottom="440" w:left="860" w:header="0" w:footer="256" w:gutter="0"/>
          <w:cols w:space="720"/>
        </w:sectPr>
      </w:pPr>
    </w:p>
    <w:p w:rsidR="00AE3C4D" w:rsidRDefault="00E21DE7" w:rsidP="00AA7C8F">
      <w:pPr>
        <w:pStyle w:val="a4"/>
        <w:numPr>
          <w:ilvl w:val="0"/>
          <w:numId w:val="150"/>
        </w:numPr>
        <w:tabs>
          <w:tab w:val="left" w:pos="1121"/>
        </w:tabs>
        <w:spacing w:before="64"/>
        <w:ind w:right="700" w:firstLine="708"/>
        <w:rPr>
          <w:color w:val="171717"/>
          <w:sz w:val="24"/>
        </w:rPr>
      </w:pPr>
      <w:r>
        <w:rPr>
          <w:color w:val="171717"/>
          <w:sz w:val="24"/>
        </w:rPr>
        <w:lastRenderedPageBreak/>
        <w:t>понимать и использовать преимущества командной и индивидуальной работы при реше- нии учебных математических задач; принимать цель совместной деятельности, планиро вать ор- ганизацию совместной работы, распределять виды работ, договариваться, обсуждать процесс и результат работы; обобщать мнения нескольких людей;</w:t>
      </w:r>
    </w:p>
    <w:p w:rsidR="00AE3C4D" w:rsidRDefault="00E21DE7" w:rsidP="00AA7C8F">
      <w:pPr>
        <w:pStyle w:val="a4"/>
        <w:numPr>
          <w:ilvl w:val="0"/>
          <w:numId w:val="150"/>
        </w:numPr>
        <w:tabs>
          <w:tab w:val="left" w:pos="1123"/>
        </w:tabs>
        <w:ind w:right="704" w:firstLine="708"/>
        <w:rPr>
          <w:color w:val="171717"/>
          <w:sz w:val="24"/>
        </w:rPr>
      </w:pPr>
      <w:r>
        <w:rPr>
          <w:color w:val="171717"/>
          <w:sz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 ми команды; оценивать качество своего вклада в общий продукт по критериям, сформулирован- ным участниками взаимодействия.</w:t>
      </w:r>
    </w:p>
    <w:p w:rsidR="00AE3C4D" w:rsidRDefault="00E21DE7">
      <w:pPr>
        <w:pStyle w:val="3"/>
        <w:jc w:val="left"/>
      </w:pPr>
      <w:r>
        <w:rPr>
          <w:color w:val="171717"/>
        </w:rPr>
        <w:t>Регулятивные</w:t>
      </w:r>
      <w:r>
        <w:rPr>
          <w:color w:val="171717"/>
          <w:spacing w:val="-8"/>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AA7C8F">
      <w:pPr>
        <w:pStyle w:val="a4"/>
        <w:numPr>
          <w:ilvl w:val="0"/>
          <w:numId w:val="150"/>
        </w:numPr>
        <w:tabs>
          <w:tab w:val="left" w:pos="1121"/>
        </w:tabs>
        <w:ind w:right="707" w:firstLine="708"/>
        <w:rPr>
          <w:color w:val="171717"/>
          <w:sz w:val="24"/>
        </w:rPr>
      </w:pPr>
      <w:r>
        <w:rPr>
          <w:color w:val="171717"/>
          <w:sz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E3C4D" w:rsidRDefault="00E21DE7">
      <w:pPr>
        <w:spacing w:before="1"/>
        <w:ind w:left="981"/>
        <w:rPr>
          <w:i/>
          <w:sz w:val="24"/>
        </w:rPr>
      </w:pPr>
      <w:r>
        <w:rPr>
          <w:i/>
          <w:color w:val="171717"/>
          <w:spacing w:val="-2"/>
          <w:sz w:val="24"/>
        </w:rPr>
        <w:t>Самоконтроль:</w:t>
      </w:r>
    </w:p>
    <w:p w:rsidR="00AE3C4D" w:rsidRDefault="00E21DE7" w:rsidP="00AA7C8F">
      <w:pPr>
        <w:pStyle w:val="a4"/>
        <w:numPr>
          <w:ilvl w:val="0"/>
          <w:numId w:val="150"/>
        </w:numPr>
        <w:tabs>
          <w:tab w:val="left" w:pos="1121"/>
        </w:tabs>
        <w:ind w:right="704" w:firstLine="708"/>
        <w:rPr>
          <w:color w:val="171717"/>
          <w:sz w:val="24"/>
        </w:rPr>
      </w:pPr>
      <w:r>
        <w:rPr>
          <w:color w:val="171717"/>
          <w:sz w:val="24"/>
        </w:rPr>
        <w:t>владеть способами самопроверки, самоконтроля процесса и результата решения матема- тической задачи;</w:t>
      </w:r>
    </w:p>
    <w:p w:rsidR="00AE3C4D" w:rsidRDefault="00E21DE7" w:rsidP="00AA7C8F">
      <w:pPr>
        <w:pStyle w:val="a4"/>
        <w:numPr>
          <w:ilvl w:val="0"/>
          <w:numId w:val="150"/>
        </w:numPr>
        <w:tabs>
          <w:tab w:val="left" w:pos="1121"/>
        </w:tabs>
        <w:ind w:right="702" w:firstLine="708"/>
        <w:rPr>
          <w:color w:val="171717"/>
          <w:sz w:val="24"/>
        </w:rPr>
      </w:pPr>
      <w:r>
        <w:rPr>
          <w:color w:val="171717"/>
          <w:sz w:val="24"/>
        </w:rPr>
        <w:t xml:space="preserve">предвидеть трудности, которые могут возникнуть при решении задачи, вносить коррек- тивы в деятельность на основе новых обстоятельств, найденных ошибок, выявленных трудно- </w:t>
      </w:r>
      <w:r>
        <w:rPr>
          <w:color w:val="171717"/>
          <w:spacing w:val="-2"/>
          <w:sz w:val="24"/>
        </w:rPr>
        <w:t>стей;</w:t>
      </w:r>
    </w:p>
    <w:p w:rsidR="00AE3C4D" w:rsidRDefault="00E21DE7" w:rsidP="00AA7C8F">
      <w:pPr>
        <w:pStyle w:val="a4"/>
        <w:numPr>
          <w:ilvl w:val="0"/>
          <w:numId w:val="150"/>
        </w:numPr>
        <w:tabs>
          <w:tab w:val="left" w:pos="1121"/>
        </w:tabs>
        <w:ind w:right="704" w:firstLine="708"/>
        <w:rPr>
          <w:color w:val="171717"/>
          <w:sz w:val="24"/>
        </w:rPr>
      </w:pPr>
      <w:r>
        <w:rPr>
          <w:color w:val="171717"/>
          <w:sz w:val="24"/>
        </w:rPr>
        <w:t>оценивать соответствие результата деятельности поставленной цели и условиям, объяс- нять причины достижения или недостижения цели, находить ошибку, давать оценку</w:t>
      </w:r>
      <w:r>
        <w:rPr>
          <w:color w:val="171717"/>
          <w:spacing w:val="-3"/>
          <w:sz w:val="24"/>
        </w:rPr>
        <w:t xml:space="preserve"> </w:t>
      </w:r>
      <w:r>
        <w:rPr>
          <w:color w:val="171717"/>
          <w:sz w:val="24"/>
        </w:rPr>
        <w:t>приобретён- ному опыту.</w:t>
      </w:r>
    </w:p>
    <w:p w:rsidR="00AE3C4D" w:rsidRDefault="00AE3C4D">
      <w:pPr>
        <w:pStyle w:val="a3"/>
        <w:spacing w:before="5"/>
        <w:ind w:left="0" w:firstLine="0"/>
        <w:jc w:val="left"/>
      </w:pPr>
    </w:p>
    <w:p w:rsidR="00AE3C4D" w:rsidRDefault="00E21DE7">
      <w:pPr>
        <w:pStyle w:val="1"/>
        <w:ind w:left="654" w:right="1084"/>
        <w:jc w:val="center"/>
      </w:pPr>
      <w:r>
        <w:rPr>
          <w:color w:val="171717"/>
        </w:rPr>
        <w:t>ПРЕДМЕТНЫЕ</w:t>
      </w:r>
      <w:r>
        <w:rPr>
          <w:color w:val="171717"/>
          <w:spacing w:val="-3"/>
        </w:rPr>
        <w:t xml:space="preserve"> </w:t>
      </w:r>
      <w:r>
        <w:rPr>
          <w:color w:val="171717"/>
          <w:spacing w:val="-2"/>
        </w:rPr>
        <w:t>РЕЗУЛЬТАТЫ</w:t>
      </w:r>
    </w:p>
    <w:p w:rsidR="00AE3C4D" w:rsidRDefault="00AE3C4D">
      <w:pPr>
        <w:pStyle w:val="a3"/>
        <w:spacing w:before="7"/>
        <w:ind w:left="0" w:firstLine="0"/>
        <w:jc w:val="left"/>
        <w:rPr>
          <w:b/>
          <w:sz w:val="23"/>
        </w:rPr>
      </w:pPr>
    </w:p>
    <w:p w:rsidR="00AE3C4D" w:rsidRDefault="00E21DE7">
      <w:pPr>
        <w:pStyle w:val="a3"/>
        <w:ind w:right="705"/>
      </w:pPr>
      <w:r>
        <w:rPr>
          <w:color w:val="171717"/>
        </w:rPr>
        <w:t>Предметные результаты освоения Примерной рабочей программы по математике пред- ставлены по годам обучения в следующих разделах программы в рамках отдельных курсов:</w:t>
      </w:r>
    </w:p>
    <w:p w:rsidR="00AE3C4D" w:rsidRDefault="00E21DE7">
      <w:pPr>
        <w:pStyle w:val="a3"/>
        <w:ind w:left="981" w:firstLine="0"/>
      </w:pPr>
      <w:r>
        <w:rPr>
          <w:color w:val="171717"/>
        </w:rPr>
        <w:t>в</w:t>
      </w:r>
      <w:r>
        <w:rPr>
          <w:color w:val="171717"/>
          <w:spacing w:val="-3"/>
        </w:rPr>
        <w:t xml:space="preserve"> </w:t>
      </w:r>
      <w:r>
        <w:rPr>
          <w:color w:val="171717"/>
        </w:rPr>
        <w:t>5-6</w:t>
      </w:r>
      <w:r>
        <w:rPr>
          <w:color w:val="171717"/>
          <w:spacing w:val="-2"/>
        </w:rPr>
        <w:t xml:space="preserve"> </w:t>
      </w:r>
      <w:r>
        <w:rPr>
          <w:color w:val="171717"/>
        </w:rPr>
        <w:t>классах</w:t>
      </w:r>
      <w:r>
        <w:rPr>
          <w:color w:val="171717"/>
          <w:spacing w:val="1"/>
        </w:rPr>
        <w:t xml:space="preserve"> </w:t>
      </w:r>
      <w:r>
        <w:rPr>
          <w:color w:val="171717"/>
        </w:rPr>
        <w:t>-</w:t>
      </w:r>
      <w:r>
        <w:rPr>
          <w:color w:val="171717"/>
          <w:spacing w:val="-3"/>
        </w:rPr>
        <w:t xml:space="preserve"> </w:t>
      </w:r>
      <w:r>
        <w:rPr>
          <w:color w:val="171717"/>
        </w:rPr>
        <w:t>курса</w:t>
      </w:r>
      <w:r>
        <w:rPr>
          <w:color w:val="171717"/>
          <w:spacing w:val="2"/>
        </w:rPr>
        <w:t xml:space="preserve"> </w:t>
      </w:r>
      <w:r>
        <w:rPr>
          <w:color w:val="171717"/>
          <w:spacing w:val="-2"/>
        </w:rPr>
        <w:t>«Математика»,</w:t>
      </w:r>
    </w:p>
    <w:p w:rsidR="00AE3C4D" w:rsidRDefault="00E21DE7">
      <w:pPr>
        <w:pStyle w:val="a3"/>
        <w:ind w:left="981" w:firstLine="0"/>
      </w:pPr>
      <w:r>
        <w:rPr>
          <w:color w:val="171717"/>
        </w:rPr>
        <w:t>в</w:t>
      </w:r>
      <w:r>
        <w:rPr>
          <w:color w:val="171717"/>
          <w:spacing w:val="-7"/>
        </w:rPr>
        <w:t xml:space="preserve"> </w:t>
      </w:r>
      <w:r>
        <w:rPr>
          <w:color w:val="171717"/>
        </w:rPr>
        <w:t>7-9</w:t>
      </w:r>
      <w:r>
        <w:rPr>
          <w:color w:val="171717"/>
          <w:spacing w:val="-4"/>
        </w:rPr>
        <w:t xml:space="preserve"> </w:t>
      </w:r>
      <w:r>
        <w:rPr>
          <w:color w:val="171717"/>
        </w:rPr>
        <w:t>классах</w:t>
      </w:r>
      <w:r>
        <w:rPr>
          <w:color w:val="171717"/>
          <w:spacing w:val="-1"/>
        </w:rPr>
        <w:t xml:space="preserve"> </w:t>
      </w:r>
      <w:r>
        <w:rPr>
          <w:color w:val="171717"/>
        </w:rPr>
        <w:t>-</w:t>
      </w:r>
      <w:r>
        <w:rPr>
          <w:color w:val="171717"/>
          <w:spacing w:val="-5"/>
        </w:rPr>
        <w:t xml:space="preserve"> </w:t>
      </w:r>
      <w:r>
        <w:rPr>
          <w:color w:val="171717"/>
        </w:rPr>
        <w:t>курсов «Алгебра»,</w:t>
      </w:r>
      <w:r>
        <w:rPr>
          <w:color w:val="171717"/>
          <w:spacing w:val="3"/>
        </w:rPr>
        <w:t xml:space="preserve"> </w:t>
      </w:r>
      <w:r>
        <w:rPr>
          <w:color w:val="171717"/>
        </w:rPr>
        <w:t>«Геометрия», «Вероятность</w:t>
      </w:r>
      <w:r>
        <w:rPr>
          <w:color w:val="171717"/>
          <w:spacing w:val="-3"/>
        </w:rPr>
        <w:t xml:space="preserve"> </w:t>
      </w:r>
      <w:r>
        <w:rPr>
          <w:color w:val="171717"/>
        </w:rPr>
        <w:t>и</w:t>
      </w:r>
      <w:r>
        <w:rPr>
          <w:color w:val="171717"/>
          <w:spacing w:val="-3"/>
        </w:rPr>
        <w:t xml:space="preserve"> </w:t>
      </w:r>
      <w:r>
        <w:rPr>
          <w:color w:val="171717"/>
          <w:spacing w:val="-2"/>
        </w:rPr>
        <w:t>статистика».</w:t>
      </w:r>
    </w:p>
    <w:p w:rsidR="00AE3C4D" w:rsidRDefault="00E21DE7">
      <w:pPr>
        <w:pStyle w:val="a3"/>
        <w:ind w:right="703"/>
      </w:pPr>
      <w:r>
        <w:rPr>
          <w:color w:val="171717"/>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 ется, что выпускник основной школы сможет строить высказы 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 полнении учебных и внеучебных задач.</w:t>
      </w:r>
    </w:p>
    <w:p w:rsidR="00AE3C4D" w:rsidRDefault="00AE3C4D">
      <w:pPr>
        <w:pStyle w:val="a3"/>
        <w:spacing w:before="5"/>
        <w:ind w:left="0" w:firstLine="0"/>
        <w:jc w:val="left"/>
      </w:pPr>
    </w:p>
    <w:p w:rsidR="00AE3C4D" w:rsidRDefault="00E21DE7" w:rsidP="00AA7C8F">
      <w:pPr>
        <w:pStyle w:val="1"/>
        <w:numPr>
          <w:ilvl w:val="0"/>
          <w:numId w:val="149"/>
        </w:numPr>
        <w:tabs>
          <w:tab w:val="left" w:pos="1222"/>
        </w:tabs>
        <w:spacing w:before="1"/>
        <w:ind w:right="2435" w:firstLine="0"/>
        <w:jc w:val="left"/>
      </w:pPr>
      <w:r>
        <w:rPr>
          <w:color w:val="171717"/>
        </w:rPr>
        <w:t>РАБОЧАЯ</w:t>
      </w:r>
      <w:r>
        <w:rPr>
          <w:color w:val="171717"/>
          <w:spacing w:val="-10"/>
        </w:rPr>
        <w:t xml:space="preserve"> </w:t>
      </w:r>
      <w:r>
        <w:rPr>
          <w:color w:val="171717"/>
        </w:rPr>
        <w:t>ПРОГРАММА</w:t>
      </w:r>
      <w:r>
        <w:rPr>
          <w:color w:val="171717"/>
          <w:spacing w:val="-8"/>
        </w:rPr>
        <w:t xml:space="preserve"> </w:t>
      </w:r>
      <w:r>
        <w:rPr>
          <w:color w:val="171717"/>
        </w:rPr>
        <w:t>УЧЕБНОГО</w:t>
      </w:r>
      <w:r>
        <w:rPr>
          <w:color w:val="171717"/>
          <w:spacing w:val="-10"/>
        </w:rPr>
        <w:t xml:space="preserve"> </w:t>
      </w:r>
      <w:r>
        <w:rPr>
          <w:color w:val="171717"/>
        </w:rPr>
        <w:t>КУРСА</w:t>
      </w:r>
      <w:r>
        <w:rPr>
          <w:color w:val="171717"/>
          <w:spacing w:val="-10"/>
        </w:rPr>
        <w:t xml:space="preserve"> </w:t>
      </w:r>
      <w:r>
        <w:rPr>
          <w:color w:val="171717"/>
        </w:rPr>
        <w:t>«МАТЕМАТИКА». 5-6 КЛАССЫ</w:t>
      </w:r>
    </w:p>
    <w:p w:rsidR="00AE3C4D" w:rsidRDefault="00AE3C4D">
      <w:pPr>
        <w:pStyle w:val="a3"/>
        <w:spacing w:before="11"/>
        <w:ind w:left="0" w:firstLine="0"/>
        <w:jc w:val="left"/>
        <w:rPr>
          <w:b/>
          <w:sz w:val="23"/>
        </w:rPr>
      </w:pPr>
    </w:p>
    <w:p w:rsidR="00AE3C4D" w:rsidRDefault="00E21DE7">
      <w:pPr>
        <w:pStyle w:val="3"/>
        <w:spacing w:before="0"/>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spacing w:val="-4"/>
        </w:rPr>
        <w:t>курса</w:t>
      </w:r>
    </w:p>
    <w:p w:rsidR="00AE3C4D" w:rsidRDefault="00E21DE7">
      <w:pPr>
        <w:pStyle w:val="a3"/>
        <w:spacing w:line="274" w:lineRule="exact"/>
        <w:ind w:left="981" w:firstLine="0"/>
      </w:pPr>
      <w:r>
        <w:rPr>
          <w:color w:val="171717"/>
        </w:rPr>
        <w:t>Приоритетными</w:t>
      </w:r>
      <w:r>
        <w:rPr>
          <w:color w:val="171717"/>
          <w:spacing w:val="-5"/>
        </w:rPr>
        <w:t xml:space="preserve"> </w:t>
      </w:r>
      <w:r>
        <w:rPr>
          <w:color w:val="171717"/>
        </w:rPr>
        <w:t>целями</w:t>
      </w:r>
      <w:r>
        <w:rPr>
          <w:color w:val="171717"/>
          <w:spacing w:val="-2"/>
        </w:rPr>
        <w:t xml:space="preserve"> </w:t>
      </w:r>
      <w:r>
        <w:rPr>
          <w:color w:val="171717"/>
        </w:rPr>
        <w:t>обучения</w:t>
      </w:r>
      <w:r>
        <w:rPr>
          <w:color w:val="171717"/>
          <w:spacing w:val="-1"/>
        </w:rPr>
        <w:t xml:space="preserve"> </w:t>
      </w:r>
      <w:r>
        <w:rPr>
          <w:color w:val="171717"/>
        </w:rPr>
        <w:t>математике</w:t>
      </w:r>
      <w:r>
        <w:rPr>
          <w:color w:val="171717"/>
          <w:spacing w:val="-3"/>
        </w:rPr>
        <w:t xml:space="preserve"> </w:t>
      </w:r>
      <w:r>
        <w:rPr>
          <w:color w:val="171717"/>
        </w:rPr>
        <w:t>в</w:t>
      </w:r>
      <w:r>
        <w:rPr>
          <w:color w:val="171717"/>
          <w:spacing w:val="-2"/>
        </w:rPr>
        <w:t xml:space="preserve"> </w:t>
      </w:r>
      <w:r>
        <w:rPr>
          <w:color w:val="171717"/>
        </w:rPr>
        <w:t>5-6</w:t>
      </w:r>
      <w:r>
        <w:rPr>
          <w:color w:val="171717"/>
          <w:spacing w:val="-2"/>
        </w:rPr>
        <w:t xml:space="preserve"> </w:t>
      </w:r>
      <w:r>
        <w:rPr>
          <w:color w:val="171717"/>
        </w:rPr>
        <w:t>классах</w:t>
      </w:r>
      <w:r>
        <w:rPr>
          <w:color w:val="171717"/>
          <w:spacing w:val="1"/>
        </w:rPr>
        <w:t xml:space="preserve"> </w:t>
      </w:r>
      <w:r>
        <w:rPr>
          <w:color w:val="171717"/>
          <w:spacing w:val="-2"/>
        </w:rPr>
        <w:t>являются:</w:t>
      </w:r>
    </w:p>
    <w:p w:rsidR="00AE3C4D" w:rsidRDefault="00E21DE7" w:rsidP="00AA7C8F">
      <w:pPr>
        <w:pStyle w:val="a4"/>
        <w:numPr>
          <w:ilvl w:val="0"/>
          <w:numId w:val="150"/>
        </w:numPr>
        <w:tabs>
          <w:tab w:val="left" w:pos="1121"/>
        </w:tabs>
        <w:ind w:right="705" w:firstLine="708"/>
        <w:rPr>
          <w:color w:val="171717"/>
          <w:sz w:val="24"/>
        </w:rPr>
      </w:pPr>
      <w:r>
        <w:rPr>
          <w:color w:val="171717"/>
          <w:sz w:val="24"/>
        </w:rPr>
        <w:t>продолжение формирования основных математических понятий (число, величина, гео- метрическая фигура), обеспечивающих преемственность и перспективность математического об- разования обучающихся;</w:t>
      </w:r>
    </w:p>
    <w:p w:rsidR="00AE3C4D" w:rsidRDefault="00E21DE7" w:rsidP="00AA7C8F">
      <w:pPr>
        <w:pStyle w:val="a4"/>
        <w:numPr>
          <w:ilvl w:val="0"/>
          <w:numId w:val="150"/>
        </w:numPr>
        <w:tabs>
          <w:tab w:val="left" w:pos="1121"/>
        </w:tabs>
        <w:ind w:right="712" w:firstLine="708"/>
        <w:rPr>
          <w:color w:val="171717"/>
          <w:sz w:val="24"/>
        </w:rPr>
      </w:pPr>
      <w:r>
        <w:rPr>
          <w:color w:val="171717"/>
          <w:sz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E3C4D" w:rsidRDefault="00E21DE7" w:rsidP="00AA7C8F">
      <w:pPr>
        <w:pStyle w:val="a4"/>
        <w:numPr>
          <w:ilvl w:val="0"/>
          <w:numId w:val="150"/>
        </w:numPr>
        <w:tabs>
          <w:tab w:val="left" w:pos="1121"/>
        </w:tabs>
        <w:spacing w:before="1"/>
        <w:ind w:right="706" w:firstLine="708"/>
        <w:rPr>
          <w:color w:val="171717"/>
          <w:sz w:val="24"/>
        </w:rPr>
      </w:pPr>
      <w:r>
        <w:rPr>
          <w:color w:val="171717"/>
          <w:sz w:val="24"/>
        </w:rPr>
        <w:t>подведение обучающихся на доступном для них уровне к осознанию взаимосвязи мате- матики и окружающего мира;</w:t>
      </w:r>
    </w:p>
    <w:p w:rsidR="00AE3C4D" w:rsidRDefault="00E21DE7" w:rsidP="00AA7C8F">
      <w:pPr>
        <w:pStyle w:val="a4"/>
        <w:numPr>
          <w:ilvl w:val="0"/>
          <w:numId w:val="150"/>
        </w:numPr>
        <w:tabs>
          <w:tab w:val="left" w:pos="1121"/>
        </w:tabs>
        <w:ind w:right="701" w:firstLine="708"/>
        <w:rPr>
          <w:color w:val="171717"/>
          <w:sz w:val="24"/>
        </w:rPr>
      </w:pPr>
      <w:r>
        <w:rPr>
          <w:color w:val="171717"/>
          <w:sz w:val="24"/>
        </w:rPr>
        <w:t>формирование функциональной математической грамотности: умения распознавать ма- тематические объекты в реальных жизненных ситуациях, применять освоенные умения для ре- шения практико-ориентированных задач, интерпретировать полученные результаты и оценивать их на соответствие практической ситуации.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0"/>
      </w:pPr>
      <w:r>
        <w:rPr>
          <w:color w:val="171717"/>
        </w:rPr>
        <w:lastRenderedPageBreak/>
        <w:t>Основные линии содержания курса математики в 5-6 классах - арифметическая и геомет- рическая, которые развиваются параллельно, каждая в соответствии с собственной логикой, од- нако, не независимо одна от другой, а в тесном контакте и взаимодействии. Также</w:t>
      </w:r>
      <w:r>
        <w:rPr>
          <w:color w:val="171717"/>
          <w:spacing w:val="-1"/>
        </w:rPr>
        <w:t xml:space="preserve"> </w:t>
      </w:r>
      <w:r>
        <w:rPr>
          <w:color w:val="171717"/>
        </w:rPr>
        <w:t>в курсе проис- ходит знакомство с элементами алгебры и описательной статистики.</w:t>
      </w:r>
    </w:p>
    <w:p w:rsidR="00AE3C4D" w:rsidRDefault="00E21DE7">
      <w:pPr>
        <w:pStyle w:val="a3"/>
        <w:ind w:right="699"/>
      </w:pPr>
      <w:r>
        <w:rPr>
          <w:color w:val="171717"/>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 тельной техники и формирование новых теоретических знаний сочетается с развитием вычисли- тельной культуры, в частности с обучением простейшим приёмам прикидки и оценки результа- тов вычислений. Изучение натуральных чисел продолжается в 6 классе знакомством с началь- ными понятиями теории делимости.</w:t>
      </w:r>
    </w:p>
    <w:p w:rsidR="00AE3C4D" w:rsidRDefault="00E21DE7">
      <w:pPr>
        <w:pStyle w:val="a3"/>
        <w:ind w:right="709"/>
      </w:pPr>
      <w:r>
        <w:rPr>
          <w:color w:val="171717"/>
        </w:rPr>
        <w:t>Другой крупный блок в содержании арифметической линии - это дроби. Начало изучения обыкновенных и десятичных дробей отнесено к 5 классу.</w:t>
      </w:r>
    </w:p>
    <w:p w:rsidR="00AE3C4D" w:rsidRDefault="00E21DE7">
      <w:pPr>
        <w:pStyle w:val="a3"/>
        <w:spacing w:before="1"/>
        <w:ind w:right="702"/>
      </w:pPr>
      <w:r>
        <w:rPr>
          <w:color w:val="171717"/>
        </w:rPr>
        <w:t>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 нии, когда правила действий с десятичными дробями можно обосновать уже известными алго- 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AE3C4D" w:rsidRDefault="00E21DE7">
      <w:pPr>
        <w:pStyle w:val="a3"/>
        <w:ind w:right="700"/>
      </w:pPr>
      <w:r>
        <w:rPr>
          <w:color w:val="171717"/>
        </w:rPr>
        <w:t xml:space="preserve">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 тачивание техники вычислений, в т.ч. значений выражений, содержащих и обыкновенные, и де- сятичные дроби, установление связей между ними, рассмотрение приёмов решения задач на дро- </w:t>
      </w:r>
      <w:r>
        <w:rPr>
          <w:color w:val="171717"/>
          <w:spacing w:val="-4"/>
        </w:rPr>
        <w:t>би.</w:t>
      </w:r>
    </w:p>
    <w:p w:rsidR="00AE3C4D" w:rsidRDefault="00E21DE7">
      <w:pPr>
        <w:pStyle w:val="a3"/>
        <w:spacing w:before="1"/>
        <w:ind w:left="981" w:firstLine="0"/>
      </w:pPr>
      <w:r>
        <w:rPr>
          <w:color w:val="171717"/>
        </w:rPr>
        <w:t>В</w:t>
      </w:r>
      <w:r>
        <w:rPr>
          <w:color w:val="171717"/>
          <w:spacing w:val="-5"/>
        </w:rPr>
        <w:t xml:space="preserve"> </w:t>
      </w:r>
      <w:r>
        <w:rPr>
          <w:color w:val="171717"/>
        </w:rPr>
        <w:t>начале</w:t>
      </w:r>
      <w:r>
        <w:rPr>
          <w:color w:val="171717"/>
          <w:spacing w:val="-2"/>
        </w:rPr>
        <w:t xml:space="preserve"> </w:t>
      </w:r>
      <w:r>
        <w:rPr>
          <w:color w:val="171717"/>
        </w:rPr>
        <w:t>6</w:t>
      </w:r>
      <w:r>
        <w:rPr>
          <w:color w:val="171717"/>
          <w:spacing w:val="-1"/>
        </w:rPr>
        <w:t xml:space="preserve"> </w:t>
      </w:r>
      <w:r>
        <w:rPr>
          <w:color w:val="171717"/>
        </w:rPr>
        <w:t>класса</w:t>
      </w:r>
      <w:r>
        <w:rPr>
          <w:color w:val="171717"/>
          <w:spacing w:val="-1"/>
        </w:rPr>
        <w:t xml:space="preserve"> </w:t>
      </w:r>
      <w:r>
        <w:rPr>
          <w:color w:val="171717"/>
        </w:rPr>
        <w:t>происходит</w:t>
      </w:r>
      <w:r>
        <w:rPr>
          <w:color w:val="171717"/>
          <w:spacing w:val="-3"/>
        </w:rPr>
        <w:t xml:space="preserve"> </w:t>
      </w:r>
      <w:r>
        <w:rPr>
          <w:color w:val="171717"/>
        </w:rPr>
        <w:t>знакомство</w:t>
      </w:r>
      <w:r>
        <w:rPr>
          <w:color w:val="171717"/>
          <w:spacing w:val="-1"/>
        </w:rPr>
        <w:t xml:space="preserve"> </w:t>
      </w:r>
      <w:r>
        <w:rPr>
          <w:color w:val="171717"/>
        </w:rPr>
        <w:t>с</w:t>
      </w:r>
      <w:r>
        <w:rPr>
          <w:color w:val="171717"/>
          <w:spacing w:val="-2"/>
        </w:rPr>
        <w:t xml:space="preserve"> </w:t>
      </w:r>
      <w:r>
        <w:rPr>
          <w:color w:val="171717"/>
        </w:rPr>
        <w:t>понятием</w:t>
      </w:r>
      <w:r>
        <w:rPr>
          <w:color w:val="171717"/>
          <w:spacing w:val="-1"/>
        </w:rPr>
        <w:t xml:space="preserve"> </w:t>
      </w:r>
      <w:r>
        <w:rPr>
          <w:color w:val="171717"/>
          <w:spacing w:val="-2"/>
        </w:rPr>
        <w:t>процента.</w:t>
      </w:r>
    </w:p>
    <w:p w:rsidR="00AE3C4D" w:rsidRDefault="00E21DE7">
      <w:pPr>
        <w:pStyle w:val="a3"/>
        <w:ind w:right="699"/>
      </w:pPr>
      <w:r>
        <w:rPr>
          <w:color w:val="171717"/>
        </w:rPr>
        <w:t>Особенностью изучения положительных и отрицательных чисел является то, что они так- же могут рассматриваться в несколько этапов.</w:t>
      </w:r>
    </w:p>
    <w:p w:rsidR="00AE3C4D" w:rsidRDefault="00E21DE7">
      <w:pPr>
        <w:pStyle w:val="a3"/>
        <w:ind w:right="699"/>
      </w:pPr>
      <w:r>
        <w:rPr>
          <w:color w:val="171717"/>
        </w:rPr>
        <w:t>В 6 классе в начале изучения темы «Положительные и отрицательные числа» выделяется подтема «Целые числа», в рамках которой знакомство с отрицательными числ 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т.ч. и с правилами знаков при выполнении арифметических действий. Изуче- ние рациональных чисел на этом не закончится, а будет продолжено в курсе алгебры 7 класса,</w:t>
      </w:r>
      <w:r>
        <w:rPr>
          <w:color w:val="171717"/>
          <w:spacing w:val="40"/>
        </w:rPr>
        <w:t xml:space="preserve"> </w:t>
      </w:r>
      <w:r>
        <w:rPr>
          <w:color w:val="171717"/>
        </w:rPr>
        <w:t>что станет следующим проходом всех принципиальных вопросов, тем самым разделение трудно- стей облегчает восприятие материала, а распределение во времени способствует прочности при- обретаемых навыков.</w:t>
      </w:r>
    </w:p>
    <w:p w:rsidR="00AE3C4D" w:rsidRDefault="00E21DE7">
      <w:pPr>
        <w:pStyle w:val="a3"/>
        <w:ind w:right="701"/>
      </w:pPr>
      <w:r>
        <w:rPr>
          <w:color w:val="171717"/>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w:t>
      </w:r>
      <w:r>
        <w:rPr>
          <w:color w:val="171717"/>
          <w:spacing w:val="40"/>
        </w:rPr>
        <w:t xml:space="preserve"> </w:t>
      </w:r>
      <w:r>
        <w:rPr>
          <w:color w:val="171717"/>
        </w:rPr>
        <w:t>на работу и производительность, на проценты, на отношения и пропорции. Кроме того, обучаю- щиеся</w:t>
      </w:r>
      <w:r>
        <w:rPr>
          <w:color w:val="171717"/>
          <w:spacing w:val="-2"/>
        </w:rPr>
        <w:t xml:space="preserve"> </w:t>
      </w:r>
      <w:r>
        <w:rPr>
          <w:color w:val="171717"/>
        </w:rPr>
        <w:t>знакомятся</w:t>
      </w:r>
      <w:r>
        <w:rPr>
          <w:color w:val="171717"/>
          <w:spacing w:val="-2"/>
        </w:rPr>
        <w:t xml:space="preserve"> </w:t>
      </w:r>
      <w:r>
        <w:rPr>
          <w:color w:val="171717"/>
        </w:rPr>
        <w:t>с</w:t>
      </w:r>
      <w:r>
        <w:rPr>
          <w:color w:val="171717"/>
          <w:spacing w:val="-4"/>
        </w:rPr>
        <w:t xml:space="preserve"> </w:t>
      </w:r>
      <w:r>
        <w:rPr>
          <w:color w:val="171717"/>
        </w:rPr>
        <w:t>приёмами</w:t>
      </w:r>
      <w:r>
        <w:rPr>
          <w:color w:val="171717"/>
          <w:spacing w:val="-2"/>
        </w:rPr>
        <w:t xml:space="preserve"> </w:t>
      </w:r>
      <w:r>
        <w:rPr>
          <w:color w:val="171717"/>
        </w:rPr>
        <w:t>решения</w:t>
      </w:r>
      <w:r>
        <w:rPr>
          <w:color w:val="171717"/>
          <w:spacing w:val="-2"/>
        </w:rPr>
        <w:t xml:space="preserve"> </w:t>
      </w:r>
      <w:r>
        <w:rPr>
          <w:color w:val="171717"/>
        </w:rPr>
        <w:t>задач</w:t>
      </w:r>
      <w:r>
        <w:rPr>
          <w:color w:val="171717"/>
          <w:spacing w:val="-3"/>
        </w:rPr>
        <w:t xml:space="preserve"> </w:t>
      </w:r>
      <w:r>
        <w:rPr>
          <w:color w:val="171717"/>
        </w:rPr>
        <w:t>перебором</w:t>
      </w:r>
      <w:r>
        <w:rPr>
          <w:color w:val="171717"/>
          <w:spacing w:val="-1"/>
        </w:rPr>
        <w:t xml:space="preserve"> </w:t>
      </w:r>
      <w:r>
        <w:rPr>
          <w:color w:val="171717"/>
        </w:rPr>
        <w:t>возможных</w:t>
      </w:r>
      <w:r>
        <w:rPr>
          <w:color w:val="171717"/>
          <w:spacing w:val="-1"/>
        </w:rPr>
        <w:t xml:space="preserve"> </w:t>
      </w:r>
      <w:r>
        <w:rPr>
          <w:color w:val="171717"/>
        </w:rPr>
        <w:t>вариантов, учатся</w:t>
      </w:r>
      <w:r>
        <w:rPr>
          <w:color w:val="171717"/>
          <w:spacing w:val="-2"/>
        </w:rPr>
        <w:t xml:space="preserve"> </w:t>
      </w:r>
      <w:r>
        <w:rPr>
          <w:color w:val="171717"/>
        </w:rPr>
        <w:t>работать</w:t>
      </w:r>
      <w:r>
        <w:rPr>
          <w:color w:val="171717"/>
          <w:spacing w:val="-1"/>
        </w:rPr>
        <w:t xml:space="preserve"> </w:t>
      </w:r>
      <w:r>
        <w:rPr>
          <w:color w:val="171717"/>
        </w:rPr>
        <w:t>с информацией, представленной в форме таблиц или диаграмм.</w:t>
      </w:r>
    </w:p>
    <w:p w:rsidR="00AE3C4D" w:rsidRDefault="00E21DE7">
      <w:pPr>
        <w:pStyle w:val="a3"/>
        <w:spacing w:before="1"/>
        <w:ind w:right="705"/>
      </w:pPr>
      <w:r>
        <w:rPr>
          <w:color w:val="171717"/>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 щих утверждений</w:t>
      </w:r>
      <w:r>
        <w:rPr>
          <w:color w:val="171717"/>
          <w:spacing w:val="-1"/>
        </w:rPr>
        <w:t xml:space="preserve"> </w:t>
      </w:r>
      <w:r>
        <w:rPr>
          <w:color w:val="171717"/>
        </w:rPr>
        <w:t>и</w:t>
      </w:r>
      <w:r>
        <w:rPr>
          <w:color w:val="171717"/>
          <w:spacing w:val="-4"/>
        </w:rPr>
        <w:t xml:space="preserve"> </w:t>
      </w:r>
      <w:r>
        <w:rPr>
          <w:color w:val="171717"/>
        </w:rPr>
        <w:t>предложений,</w:t>
      </w:r>
      <w:r>
        <w:rPr>
          <w:color w:val="171717"/>
          <w:spacing w:val="-4"/>
        </w:rPr>
        <w:t xml:space="preserve"> </w:t>
      </w:r>
      <w:r>
        <w:rPr>
          <w:color w:val="171717"/>
        </w:rPr>
        <w:t>формул,</w:t>
      </w:r>
      <w:r>
        <w:rPr>
          <w:color w:val="171717"/>
          <w:spacing w:val="-2"/>
        </w:rPr>
        <w:t xml:space="preserve"> </w:t>
      </w:r>
      <w:r>
        <w:rPr>
          <w:color w:val="171717"/>
        </w:rPr>
        <w:t>в</w:t>
      </w:r>
      <w:r>
        <w:rPr>
          <w:color w:val="171717"/>
          <w:spacing w:val="-3"/>
        </w:rPr>
        <w:t xml:space="preserve"> </w:t>
      </w:r>
      <w:r>
        <w:rPr>
          <w:color w:val="171717"/>
        </w:rPr>
        <w:t>частности</w:t>
      </w:r>
      <w:r>
        <w:rPr>
          <w:color w:val="171717"/>
          <w:spacing w:val="-1"/>
        </w:rPr>
        <w:t xml:space="preserve"> </w:t>
      </w:r>
      <w:r>
        <w:rPr>
          <w:color w:val="171717"/>
        </w:rPr>
        <w:t>для</w:t>
      </w:r>
      <w:r>
        <w:rPr>
          <w:color w:val="171717"/>
          <w:spacing w:val="-2"/>
        </w:rPr>
        <w:t xml:space="preserve"> </w:t>
      </w:r>
      <w:r>
        <w:rPr>
          <w:color w:val="171717"/>
        </w:rPr>
        <w:t>вычисления</w:t>
      </w:r>
      <w:r>
        <w:rPr>
          <w:color w:val="171717"/>
          <w:spacing w:val="-2"/>
        </w:rPr>
        <w:t xml:space="preserve"> </w:t>
      </w:r>
      <w:r>
        <w:rPr>
          <w:color w:val="171717"/>
        </w:rPr>
        <w:t>геометрических величин, в качестве «заместителя» числа.</w:t>
      </w:r>
    </w:p>
    <w:p w:rsidR="00AE3C4D" w:rsidRDefault="00E21DE7">
      <w:pPr>
        <w:pStyle w:val="a3"/>
        <w:ind w:right="704"/>
      </w:pPr>
      <w:r>
        <w:rPr>
          <w:color w:val="171717"/>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w:t>
      </w:r>
      <w:r>
        <w:rPr>
          <w:color w:val="171717"/>
          <w:spacing w:val="-2"/>
        </w:rPr>
        <w:t xml:space="preserve"> </w:t>
      </w:r>
      <w:r>
        <w:rPr>
          <w:color w:val="171717"/>
        </w:rPr>
        <w:t>на</w:t>
      </w:r>
      <w:r>
        <w:rPr>
          <w:color w:val="171717"/>
          <w:spacing w:val="-2"/>
        </w:rPr>
        <w:t xml:space="preserve"> </w:t>
      </w:r>
      <w:r>
        <w:rPr>
          <w:color w:val="171717"/>
        </w:rPr>
        <w:t>наглядно-образное</w:t>
      </w:r>
      <w:r>
        <w:rPr>
          <w:color w:val="171717"/>
          <w:spacing w:val="-2"/>
        </w:rPr>
        <w:t xml:space="preserve"> </w:t>
      </w:r>
      <w:r>
        <w:rPr>
          <w:color w:val="171717"/>
        </w:rPr>
        <w:t>мышление</w:t>
      </w:r>
      <w:r>
        <w:rPr>
          <w:color w:val="171717"/>
          <w:spacing w:val="-2"/>
        </w:rPr>
        <w:t xml:space="preserve"> </w:t>
      </w:r>
      <w:r>
        <w:rPr>
          <w:color w:val="171717"/>
        </w:rPr>
        <w:t>обучающихся.</w:t>
      </w:r>
      <w:r>
        <w:rPr>
          <w:color w:val="171717"/>
          <w:spacing w:val="-1"/>
        </w:rPr>
        <w:t xml:space="preserve"> </w:t>
      </w:r>
      <w:r>
        <w:rPr>
          <w:color w:val="171717"/>
        </w:rPr>
        <w:t>Большая роль отводится</w:t>
      </w:r>
      <w:r>
        <w:rPr>
          <w:color w:val="171717"/>
          <w:spacing w:val="-2"/>
        </w:rPr>
        <w:t xml:space="preserve"> </w:t>
      </w:r>
      <w:r>
        <w:rPr>
          <w:color w:val="171717"/>
        </w:rPr>
        <w:t>практической деятельности,</w:t>
      </w:r>
      <w:r>
        <w:rPr>
          <w:color w:val="171717"/>
          <w:spacing w:val="46"/>
        </w:rPr>
        <w:t xml:space="preserve"> </w:t>
      </w:r>
      <w:r>
        <w:rPr>
          <w:color w:val="171717"/>
        </w:rPr>
        <w:t>опыту,</w:t>
      </w:r>
      <w:r>
        <w:rPr>
          <w:color w:val="171717"/>
          <w:spacing w:val="48"/>
        </w:rPr>
        <w:t xml:space="preserve"> </w:t>
      </w:r>
      <w:r>
        <w:rPr>
          <w:color w:val="171717"/>
        </w:rPr>
        <w:t>эксперименту,</w:t>
      </w:r>
      <w:r>
        <w:rPr>
          <w:color w:val="171717"/>
          <w:spacing w:val="51"/>
        </w:rPr>
        <w:t xml:space="preserve"> </w:t>
      </w:r>
      <w:r>
        <w:rPr>
          <w:color w:val="171717"/>
        </w:rPr>
        <w:t>моделированию.</w:t>
      </w:r>
      <w:r>
        <w:rPr>
          <w:color w:val="171717"/>
          <w:spacing w:val="48"/>
        </w:rPr>
        <w:t xml:space="preserve"> </w:t>
      </w:r>
      <w:r>
        <w:rPr>
          <w:color w:val="171717"/>
        </w:rPr>
        <w:t>Обучающиеся</w:t>
      </w:r>
      <w:r>
        <w:rPr>
          <w:color w:val="171717"/>
          <w:spacing w:val="51"/>
        </w:rPr>
        <w:t xml:space="preserve"> </w:t>
      </w:r>
      <w:r>
        <w:rPr>
          <w:color w:val="171717"/>
        </w:rPr>
        <w:t>знакомятся</w:t>
      </w:r>
      <w:r>
        <w:rPr>
          <w:color w:val="171717"/>
          <w:spacing w:val="48"/>
        </w:rPr>
        <w:t xml:space="preserve"> </w:t>
      </w:r>
      <w:r>
        <w:rPr>
          <w:color w:val="171717"/>
        </w:rPr>
        <w:t>с</w:t>
      </w:r>
      <w:r>
        <w:rPr>
          <w:color w:val="171717"/>
          <w:spacing w:val="48"/>
        </w:rPr>
        <w:t xml:space="preserve"> </w:t>
      </w:r>
      <w:r>
        <w:rPr>
          <w:color w:val="171717"/>
          <w:spacing w:val="-2"/>
        </w:rPr>
        <w:t>геометриче-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5" w:firstLine="0"/>
      </w:pPr>
      <w:r>
        <w:rPr>
          <w:color w:val="171717"/>
        </w:rPr>
        <w:lastRenderedPageBreak/>
        <w:t>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E3C4D" w:rsidRDefault="00E21DE7">
      <w:pPr>
        <w:pStyle w:val="3"/>
      </w:pPr>
      <w:r>
        <w:rPr>
          <w:color w:val="171717"/>
        </w:rPr>
        <w:t>Место</w:t>
      </w:r>
      <w:r>
        <w:rPr>
          <w:color w:val="171717"/>
          <w:spacing w:val="-2"/>
        </w:rPr>
        <w:t xml:space="preserve"> </w:t>
      </w:r>
      <w:r>
        <w:rPr>
          <w:color w:val="171717"/>
        </w:rPr>
        <w:t>учебного</w:t>
      </w:r>
      <w:r>
        <w:rPr>
          <w:color w:val="171717"/>
          <w:spacing w:val="-2"/>
        </w:rPr>
        <w:t xml:space="preserve"> </w:t>
      </w:r>
      <w:r>
        <w:rPr>
          <w:color w:val="171717"/>
        </w:rPr>
        <w:t>курса 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07"/>
      </w:pPr>
      <w:r>
        <w:t>Учебный план на изучение математики в 5-6 классах отводит 5 учебных часов в неделю в течение каждого года обучения.</w:t>
      </w:r>
    </w:p>
    <w:p w:rsidR="00AE3C4D" w:rsidRDefault="00AE3C4D">
      <w:pPr>
        <w:pStyle w:val="a3"/>
        <w:spacing w:before="2"/>
        <w:ind w:left="0" w:firstLine="0"/>
        <w:jc w:val="left"/>
      </w:pPr>
    </w:p>
    <w:p w:rsidR="00AE3C4D" w:rsidRDefault="00E21DE7">
      <w:pPr>
        <w:pStyle w:val="1"/>
        <w:ind w:left="654" w:right="1088"/>
        <w:jc w:val="center"/>
      </w:pPr>
      <w:r>
        <w:rPr>
          <w:color w:val="171717"/>
        </w:rPr>
        <w:t>СОДЕРЖАНИЕ</w:t>
      </w:r>
      <w:r>
        <w:rPr>
          <w:color w:val="171717"/>
          <w:spacing w:val="-6"/>
        </w:rPr>
        <w:t xml:space="preserve"> </w:t>
      </w:r>
      <w:r>
        <w:rPr>
          <w:color w:val="171717"/>
        </w:rPr>
        <w:t>УЧЕБНОГО</w:t>
      </w:r>
      <w:r>
        <w:rPr>
          <w:color w:val="171717"/>
          <w:spacing w:val="-5"/>
        </w:rPr>
        <w:t xml:space="preserve"> </w:t>
      </w:r>
      <w:r>
        <w:rPr>
          <w:color w:val="171717"/>
        </w:rPr>
        <w:t>КУРСА</w:t>
      </w:r>
      <w:r>
        <w:rPr>
          <w:color w:val="171717"/>
          <w:spacing w:val="-4"/>
        </w:rPr>
        <w:t xml:space="preserve"> </w:t>
      </w:r>
      <w:r>
        <w:rPr>
          <w:color w:val="171717"/>
          <w:spacing w:val="-2"/>
        </w:rPr>
        <w:t>«МАТЕМАТИКА»</w:t>
      </w:r>
    </w:p>
    <w:p w:rsidR="00AE3C4D" w:rsidRDefault="00AE3C4D">
      <w:pPr>
        <w:pStyle w:val="a3"/>
        <w:spacing w:before="2"/>
        <w:ind w:left="0" w:firstLine="0"/>
        <w:jc w:val="left"/>
        <w:rPr>
          <w:b/>
          <w:sz w:val="16"/>
        </w:rPr>
      </w:pPr>
    </w:p>
    <w:p w:rsidR="00AE3C4D" w:rsidRDefault="00E21DE7" w:rsidP="00AA7C8F">
      <w:pPr>
        <w:pStyle w:val="a4"/>
        <w:numPr>
          <w:ilvl w:val="1"/>
          <w:numId w:val="154"/>
        </w:numPr>
        <w:tabs>
          <w:tab w:val="left" w:pos="5314"/>
        </w:tabs>
        <w:spacing w:before="90"/>
        <w:ind w:hanging="5040"/>
        <w:rPr>
          <w:b/>
          <w:sz w:val="24"/>
        </w:rPr>
      </w:pPr>
      <w:r>
        <w:rPr>
          <w:b/>
          <w:color w:val="171717"/>
          <w:spacing w:val="-2"/>
          <w:sz w:val="24"/>
        </w:rPr>
        <w:t>КЛАСС</w:t>
      </w:r>
    </w:p>
    <w:p w:rsidR="00AE3C4D" w:rsidRDefault="00E21DE7">
      <w:pPr>
        <w:pStyle w:val="2"/>
        <w:spacing w:line="240" w:lineRule="auto"/>
        <w:jc w:val="left"/>
      </w:pPr>
      <w:r>
        <w:rPr>
          <w:color w:val="171717"/>
        </w:rPr>
        <w:t>Натуральные</w:t>
      </w:r>
      <w:r>
        <w:rPr>
          <w:color w:val="171717"/>
          <w:spacing w:val="-4"/>
        </w:rPr>
        <w:t xml:space="preserve"> </w:t>
      </w:r>
      <w:r>
        <w:rPr>
          <w:color w:val="171717"/>
        </w:rPr>
        <w:t>числа</w:t>
      </w:r>
      <w:r>
        <w:rPr>
          <w:color w:val="171717"/>
          <w:spacing w:val="-2"/>
        </w:rPr>
        <w:t xml:space="preserve"> </w:t>
      </w:r>
      <w:r>
        <w:rPr>
          <w:color w:val="171717"/>
        </w:rPr>
        <w:t>и</w:t>
      </w:r>
      <w:r>
        <w:rPr>
          <w:color w:val="171717"/>
          <w:spacing w:val="-2"/>
        </w:rPr>
        <w:t xml:space="preserve"> </w:t>
      </w:r>
      <w:r>
        <w:rPr>
          <w:color w:val="171717"/>
          <w:spacing w:val="-4"/>
        </w:rPr>
        <w:t>нуль</w:t>
      </w:r>
    </w:p>
    <w:p w:rsidR="00AE3C4D" w:rsidRDefault="00E21DE7">
      <w:pPr>
        <w:pStyle w:val="a3"/>
        <w:ind w:right="713"/>
      </w:pPr>
      <w:r>
        <w:rPr>
          <w:color w:val="171717"/>
        </w:rPr>
        <w:t>Натуральное число. Ряд натуральных чисел. Число 0. Изображение натуральных чисел точками на координатной (числовой) прямой.</w:t>
      </w:r>
    </w:p>
    <w:p w:rsidR="00AE3C4D" w:rsidRDefault="00E21DE7">
      <w:pPr>
        <w:pStyle w:val="a3"/>
        <w:ind w:right="704"/>
      </w:pPr>
      <w:r>
        <w:rPr>
          <w:color w:val="171717"/>
        </w:rPr>
        <w:t>Позиционная система счисления. Римская нумерация как пример непозиционной системы счисления. Десятичная система счисления.</w:t>
      </w:r>
    </w:p>
    <w:p w:rsidR="00AE3C4D" w:rsidRDefault="00E21DE7">
      <w:pPr>
        <w:pStyle w:val="a3"/>
        <w:ind w:right="706"/>
      </w:pPr>
      <w:r>
        <w:rPr>
          <w:color w:val="171717"/>
        </w:rPr>
        <w:t>Сравнение натуральных чисел, сравнение натуральных чисел с нулём. Способы сравне- ния. Округление натуральных чисел.</w:t>
      </w:r>
    </w:p>
    <w:p w:rsidR="00AE3C4D" w:rsidRDefault="00E21DE7">
      <w:pPr>
        <w:pStyle w:val="a3"/>
        <w:ind w:right="704"/>
      </w:pPr>
      <w:r>
        <w:rPr>
          <w:color w:val="171717"/>
        </w:rPr>
        <w:t>Сложение натуральных чисел; свойство нуля при сложении. Вычитание как действие, об- ратное сложению. Умножение натуральных чисел; свойства нуля и единицы при умножении. Де- 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E3C4D" w:rsidRDefault="00E21DE7">
      <w:pPr>
        <w:pStyle w:val="a3"/>
        <w:ind w:right="701"/>
      </w:pPr>
      <w:r>
        <w:rPr>
          <w:color w:val="171717"/>
        </w:rPr>
        <w:t>Использование букв для обозначения неизвестного компонента и записи свойств арифме- тических действий.</w:t>
      </w:r>
    </w:p>
    <w:p w:rsidR="00AE3C4D" w:rsidRDefault="00E21DE7">
      <w:pPr>
        <w:pStyle w:val="a3"/>
        <w:ind w:right="704"/>
      </w:pPr>
      <w:r>
        <w:rPr>
          <w:color w:val="171717"/>
        </w:rPr>
        <w:t>Делители и кратные числа, разложение на множители. Простые и составные числа. При- знаки делимости на 2, 5, 10, 3, 9. Деление с остатком.</w:t>
      </w:r>
    </w:p>
    <w:p w:rsidR="00AE3C4D" w:rsidRDefault="00E21DE7">
      <w:pPr>
        <w:pStyle w:val="a3"/>
        <w:ind w:left="981" w:firstLine="0"/>
      </w:pPr>
      <w:r>
        <w:rPr>
          <w:color w:val="171717"/>
        </w:rPr>
        <w:t>Степень</w:t>
      </w:r>
      <w:r>
        <w:rPr>
          <w:color w:val="171717"/>
          <w:spacing w:val="-5"/>
        </w:rPr>
        <w:t xml:space="preserve"> </w:t>
      </w:r>
      <w:r>
        <w:rPr>
          <w:color w:val="171717"/>
        </w:rPr>
        <w:t>с</w:t>
      </w:r>
      <w:r>
        <w:rPr>
          <w:color w:val="171717"/>
          <w:spacing w:val="-3"/>
        </w:rPr>
        <w:t xml:space="preserve"> </w:t>
      </w:r>
      <w:r>
        <w:rPr>
          <w:color w:val="171717"/>
        </w:rPr>
        <w:t>натуральным</w:t>
      </w:r>
      <w:r>
        <w:rPr>
          <w:color w:val="171717"/>
          <w:spacing w:val="-1"/>
        </w:rPr>
        <w:t xml:space="preserve"> </w:t>
      </w:r>
      <w:r>
        <w:rPr>
          <w:color w:val="171717"/>
        </w:rPr>
        <w:t>показателем.</w:t>
      </w:r>
      <w:r>
        <w:rPr>
          <w:color w:val="171717"/>
          <w:spacing w:val="-2"/>
        </w:rPr>
        <w:t xml:space="preserve"> </w:t>
      </w:r>
      <w:r>
        <w:rPr>
          <w:color w:val="171717"/>
        </w:rPr>
        <w:t>Запись</w:t>
      </w:r>
      <w:r>
        <w:rPr>
          <w:color w:val="171717"/>
          <w:spacing w:val="-3"/>
        </w:rPr>
        <w:t xml:space="preserve"> </w:t>
      </w:r>
      <w:r>
        <w:rPr>
          <w:color w:val="171717"/>
        </w:rPr>
        <w:t>числа</w:t>
      </w:r>
      <w:r>
        <w:rPr>
          <w:color w:val="171717"/>
          <w:spacing w:val="-3"/>
        </w:rPr>
        <w:t xml:space="preserve"> </w:t>
      </w:r>
      <w:r>
        <w:rPr>
          <w:color w:val="171717"/>
        </w:rPr>
        <w:t>в</w:t>
      </w:r>
      <w:r>
        <w:rPr>
          <w:color w:val="171717"/>
          <w:spacing w:val="-3"/>
        </w:rPr>
        <w:t xml:space="preserve"> </w:t>
      </w:r>
      <w:r>
        <w:rPr>
          <w:color w:val="171717"/>
        </w:rPr>
        <w:t>виде</w:t>
      </w:r>
      <w:r>
        <w:rPr>
          <w:color w:val="171717"/>
          <w:spacing w:val="-3"/>
        </w:rPr>
        <w:t xml:space="preserve"> </w:t>
      </w:r>
      <w:r>
        <w:rPr>
          <w:color w:val="171717"/>
        </w:rPr>
        <w:t>суммы</w:t>
      </w:r>
      <w:r>
        <w:rPr>
          <w:color w:val="171717"/>
          <w:spacing w:val="-2"/>
        </w:rPr>
        <w:t xml:space="preserve"> </w:t>
      </w:r>
      <w:r>
        <w:rPr>
          <w:color w:val="171717"/>
        </w:rPr>
        <w:t>разрядных</w:t>
      </w:r>
      <w:r>
        <w:rPr>
          <w:color w:val="171717"/>
          <w:spacing w:val="-1"/>
        </w:rPr>
        <w:t xml:space="preserve"> </w:t>
      </w:r>
      <w:r>
        <w:rPr>
          <w:color w:val="171717"/>
          <w:spacing w:val="-2"/>
        </w:rPr>
        <w:t>слагаемых.</w:t>
      </w:r>
    </w:p>
    <w:p w:rsidR="00AE3C4D" w:rsidRDefault="00E21DE7">
      <w:pPr>
        <w:pStyle w:val="a3"/>
        <w:ind w:right="700"/>
      </w:pPr>
      <w:r>
        <w:rPr>
          <w:color w:val="171717"/>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 нов) сложения и умножения, распределительного свойства умножения.</w:t>
      </w:r>
    </w:p>
    <w:p w:rsidR="00AE3C4D" w:rsidRDefault="00AE3C4D">
      <w:pPr>
        <w:pStyle w:val="a3"/>
        <w:spacing w:before="2"/>
        <w:ind w:left="0" w:firstLine="0"/>
        <w:jc w:val="left"/>
      </w:pPr>
    </w:p>
    <w:p w:rsidR="00AE3C4D" w:rsidRDefault="00E21DE7">
      <w:pPr>
        <w:pStyle w:val="2"/>
        <w:jc w:val="left"/>
      </w:pPr>
      <w:r>
        <w:rPr>
          <w:color w:val="171717"/>
          <w:spacing w:val="-2"/>
        </w:rPr>
        <w:t>Дроби</w:t>
      </w:r>
    </w:p>
    <w:p w:rsidR="00AE3C4D" w:rsidRDefault="00E21DE7">
      <w:pPr>
        <w:pStyle w:val="a3"/>
        <w:ind w:right="704"/>
      </w:pPr>
      <w:r>
        <w:rPr>
          <w:color w:val="171717"/>
        </w:rPr>
        <w:t>Представление о дроби как способе записи части величины. Обыкновенные дроби. Пра- вильные и неправильные дроби. Смешанная дробь; представление смешанной дроби в виде не- 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E3C4D" w:rsidRDefault="00E21DE7">
      <w:pPr>
        <w:pStyle w:val="a3"/>
        <w:ind w:left="981" w:firstLine="0"/>
      </w:pPr>
      <w:r>
        <w:rPr>
          <w:color w:val="171717"/>
        </w:rPr>
        <w:t>Сложение</w:t>
      </w:r>
      <w:r>
        <w:rPr>
          <w:color w:val="171717"/>
          <w:spacing w:val="25"/>
        </w:rPr>
        <w:t xml:space="preserve"> </w:t>
      </w:r>
      <w:r>
        <w:rPr>
          <w:color w:val="171717"/>
        </w:rPr>
        <w:t>и</w:t>
      </w:r>
      <w:r>
        <w:rPr>
          <w:color w:val="171717"/>
          <w:spacing w:val="28"/>
        </w:rPr>
        <w:t xml:space="preserve"> </w:t>
      </w:r>
      <w:r>
        <w:rPr>
          <w:color w:val="171717"/>
        </w:rPr>
        <w:t>вычитание</w:t>
      </w:r>
      <w:r>
        <w:rPr>
          <w:color w:val="171717"/>
          <w:spacing w:val="27"/>
        </w:rPr>
        <w:t xml:space="preserve"> </w:t>
      </w:r>
      <w:r>
        <w:rPr>
          <w:color w:val="171717"/>
        </w:rPr>
        <w:t>дробей.</w:t>
      </w:r>
      <w:r>
        <w:rPr>
          <w:color w:val="171717"/>
          <w:spacing w:val="27"/>
        </w:rPr>
        <w:t xml:space="preserve"> </w:t>
      </w:r>
      <w:r>
        <w:rPr>
          <w:color w:val="171717"/>
        </w:rPr>
        <w:t>Умножение</w:t>
      </w:r>
      <w:r>
        <w:rPr>
          <w:color w:val="171717"/>
          <w:spacing w:val="26"/>
        </w:rPr>
        <w:t xml:space="preserve"> </w:t>
      </w:r>
      <w:r>
        <w:rPr>
          <w:color w:val="171717"/>
        </w:rPr>
        <w:t>и</w:t>
      </w:r>
      <w:r>
        <w:rPr>
          <w:color w:val="171717"/>
          <w:spacing w:val="27"/>
        </w:rPr>
        <w:t xml:space="preserve"> </w:t>
      </w:r>
      <w:r>
        <w:rPr>
          <w:color w:val="171717"/>
        </w:rPr>
        <w:t>деление</w:t>
      </w:r>
      <w:r>
        <w:rPr>
          <w:color w:val="171717"/>
          <w:spacing w:val="28"/>
        </w:rPr>
        <w:t xml:space="preserve"> </w:t>
      </w:r>
      <w:r>
        <w:rPr>
          <w:color w:val="171717"/>
        </w:rPr>
        <w:t>дробей;</w:t>
      </w:r>
      <w:r>
        <w:rPr>
          <w:color w:val="171717"/>
          <w:spacing w:val="29"/>
        </w:rPr>
        <w:t xml:space="preserve"> </w:t>
      </w:r>
      <w:r>
        <w:rPr>
          <w:color w:val="171717"/>
        </w:rPr>
        <w:t>взаимно-обратные</w:t>
      </w:r>
      <w:r>
        <w:rPr>
          <w:color w:val="171717"/>
          <w:spacing w:val="27"/>
        </w:rPr>
        <w:t xml:space="preserve"> </w:t>
      </w:r>
      <w:r>
        <w:rPr>
          <w:color w:val="171717"/>
          <w:spacing w:val="-2"/>
        </w:rPr>
        <w:t>дроби.</w:t>
      </w:r>
    </w:p>
    <w:p w:rsidR="00AE3C4D" w:rsidRDefault="00E21DE7">
      <w:pPr>
        <w:pStyle w:val="a3"/>
        <w:ind w:firstLine="0"/>
      </w:pPr>
      <w:r>
        <w:rPr>
          <w:color w:val="171717"/>
        </w:rPr>
        <w:t>Нахождение</w:t>
      </w:r>
      <w:r>
        <w:rPr>
          <w:color w:val="171717"/>
          <w:spacing w:val="-3"/>
        </w:rPr>
        <w:t xml:space="preserve"> </w:t>
      </w:r>
      <w:r>
        <w:rPr>
          <w:color w:val="171717"/>
        </w:rPr>
        <w:t>части</w:t>
      </w:r>
      <w:r>
        <w:rPr>
          <w:color w:val="171717"/>
          <w:spacing w:val="-2"/>
        </w:rPr>
        <w:t xml:space="preserve"> </w:t>
      </w:r>
      <w:r>
        <w:rPr>
          <w:color w:val="171717"/>
        </w:rPr>
        <w:t>целого</w:t>
      </w:r>
      <w:r>
        <w:rPr>
          <w:color w:val="171717"/>
          <w:spacing w:val="-2"/>
        </w:rPr>
        <w:t xml:space="preserve"> </w:t>
      </w:r>
      <w:r>
        <w:rPr>
          <w:color w:val="171717"/>
        </w:rPr>
        <w:t>и</w:t>
      </w:r>
      <w:r>
        <w:rPr>
          <w:color w:val="171717"/>
          <w:spacing w:val="-2"/>
        </w:rPr>
        <w:t xml:space="preserve"> </w:t>
      </w:r>
      <w:r>
        <w:rPr>
          <w:color w:val="171717"/>
        </w:rPr>
        <w:t>целого</w:t>
      </w:r>
      <w:r>
        <w:rPr>
          <w:color w:val="171717"/>
          <w:spacing w:val="-3"/>
        </w:rPr>
        <w:t xml:space="preserve"> </w:t>
      </w:r>
      <w:r>
        <w:rPr>
          <w:color w:val="171717"/>
        </w:rPr>
        <w:t>по</w:t>
      </w:r>
      <w:r>
        <w:rPr>
          <w:color w:val="171717"/>
          <w:spacing w:val="-2"/>
        </w:rPr>
        <w:t xml:space="preserve"> </w:t>
      </w:r>
      <w:r>
        <w:rPr>
          <w:color w:val="171717"/>
        </w:rPr>
        <w:t>его</w:t>
      </w:r>
      <w:r>
        <w:rPr>
          <w:color w:val="171717"/>
          <w:spacing w:val="-2"/>
        </w:rPr>
        <w:t xml:space="preserve"> части.</w:t>
      </w:r>
    </w:p>
    <w:p w:rsidR="00AE3C4D" w:rsidRDefault="00E21DE7">
      <w:pPr>
        <w:pStyle w:val="a3"/>
        <w:ind w:right="702"/>
      </w:pPr>
      <w:r>
        <w:rPr>
          <w:color w:val="171717"/>
        </w:rPr>
        <w:t>Десятичная запись дробей. Представление десятичной дроби в виде обыкновенной. Изоб- ражение десятичных дробей точками на числовой прямой. Сравнение десятичных дробей.</w:t>
      </w:r>
    </w:p>
    <w:p w:rsidR="00AE3C4D" w:rsidRDefault="00E21DE7">
      <w:pPr>
        <w:pStyle w:val="a3"/>
        <w:ind w:left="981" w:firstLine="0"/>
      </w:pPr>
      <w:r>
        <w:rPr>
          <w:color w:val="171717"/>
        </w:rPr>
        <w:t>Арифметические</w:t>
      </w:r>
      <w:r>
        <w:rPr>
          <w:color w:val="171717"/>
          <w:spacing w:val="-4"/>
        </w:rPr>
        <w:t xml:space="preserve"> </w:t>
      </w:r>
      <w:r>
        <w:rPr>
          <w:color w:val="171717"/>
        </w:rPr>
        <w:t>действия</w:t>
      </w:r>
      <w:r>
        <w:rPr>
          <w:color w:val="171717"/>
          <w:spacing w:val="-2"/>
        </w:rPr>
        <w:t xml:space="preserve"> </w:t>
      </w:r>
      <w:r>
        <w:rPr>
          <w:color w:val="171717"/>
        </w:rPr>
        <w:t>с</w:t>
      </w:r>
      <w:r>
        <w:rPr>
          <w:color w:val="171717"/>
          <w:spacing w:val="-4"/>
        </w:rPr>
        <w:t xml:space="preserve"> </w:t>
      </w:r>
      <w:r>
        <w:rPr>
          <w:color w:val="171717"/>
        </w:rPr>
        <w:t>десятичными</w:t>
      </w:r>
      <w:r>
        <w:rPr>
          <w:color w:val="171717"/>
          <w:spacing w:val="-2"/>
        </w:rPr>
        <w:t xml:space="preserve"> </w:t>
      </w:r>
      <w:r>
        <w:rPr>
          <w:color w:val="171717"/>
        </w:rPr>
        <w:t>дробями.</w:t>
      </w:r>
      <w:r>
        <w:rPr>
          <w:color w:val="171717"/>
          <w:spacing w:val="-3"/>
        </w:rPr>
        <w:t xml:space="preserve"> </w:t>
      </w:r>
      <w:r>
        <w:rPr>
          <w:color w:val="171717"/>
        </w:rPr>
        <w:t>Округление</w:t>
      </w:r>
      <w:r>
        <w:rPr>
          <w:color w:val="171717"/>
          <w:spacing w:val="-3"/>
        </w:rPr>
        <w:t xml:space="preserve"> </w:t>
      </w:r>
      <w:r>
        <w:rPr>
          <w:color w:val="171717"/>
        </w:rPr>
        <w:t xml:space="preserve">десятичных </w:t>
      </w:r>
      <w:r>
        <w:rPr>
          <w:color w:val="171717"/>
          <w:spacing w:val="-2"/>
        </w:rPr>
        <w:t>дробей.</w:t>
      </w:r>
    </w:p>
    <w:p w:rsidR="00AE3C4D" w:rsidRDefault="00AE3C4D">
      <w:pPr>
        <w:pStyle w:val="a3"/>
        <w:spacing w:before="3"/>
        <w:ind w:left="0" w:firstLine="0"/>
        <w:jc w:val="left"/>
      </w:pPr>
    </w:p>
    <w:p w:rsidR="00AE3C4D" w:rsidRDefault="00E21DE7">
      <w:pPr>
        <w:pStyle w:val="2"/>
      </w:pPr>
      <w:r>
        <w:rPr>
          <w:color w:val="171717"/>
        </w:rPr>
        <w:t>Решение</w:t>
      </w:r>
      <w:r>
        <w:rPr>
          <w:color w:val="171717"/>
          <w:spacing w:val="-4"/>
        </w:rPr>
        <w:t xml:space="preserve"> </w:t>
      </w:r>
      <w:r>
        <w:rPr>
          <w:color w:val="171717"/>
        </w:rPr>
        <w:t>текстовых</w:t>
      </w:r>
      <w:r>
        <w:rPr>
          <w:color w:val="171717"/>
          <w:spacing w:val="-2"/>
        </w:rPr>
        <w:t xml:space="preserve"> задач</w:t>
      </w:r>
    </w:p>
    <w:p w:rsidR="00AE3C4D" w:rsidRDefault="00E21DE7">
      <w:pPr>
        <w:pStyle w:val="a3"/>
        <w:ind w:right="713"/>
      </w:pPr>
      <w:r>
        <w:rPr>
          <w:color w:val="171717"/>
        </w:rPr>
        <w:t>Решение</w:t>
      </w:r>
      <w:r>
        <w:rPr>
          <w:color w:val="171717"/>
          <w:spacing w:val="-1"/>
        </w:rPr>
        <w:t xml:space="preserve"> </w:t>
      </w:r>
      <w:r>
        <w:rPr>
          <w:color w:val="171717"/>
        </w:rPr>
        <w:t>текстовых задач</w:t>
      </w:r>
      <w:r>
        <w:rPr>
          <w:color w:val="171717"/>
          <w:spacing w:val="-1"/>
        </w:rPr>
        <w:t xml:space="preserve"> </w:t>
      </w:r>
      <w:r>
        <w:rPr>
          <w:color w:val="171717"/>
        </w:rPr>
        <w:t>арифметическим</w:t>
      </w:r>
      <w:r>
        <w:rPr>
          <w:color w:val="171717"/>
          <w:spacing w:val="-1"/>
        </w:rPr>
        <w:t xml:space="preserve"> </w:t>
      </w:r>
      <w:r>
        <w:rPr>
          <w:color w:val="171717"/>
        </w:rPr>
        <w:t>способом. Решение</w:t>
      </w:r>
      <w:r>
        <w:rPr>
          <w:color w:val="171717"/>
          <w:spacing w:val="-1"/>
        </w:rPr>
        <w:t xml:space="preserve"> </w:t>
      </w:r>
      <w:r>
        <w:rPr>
          <w:color w:val="171717"/>
        </w:rPr>
        <w:t>логических задач. Решение задач перебором всех возможных вариантов. Использование при решении задач таблиц и схем.</w:t>
      </w:r>
    </w:p>
    <w:p w:rsidR="00AE3C4D" w:rsidRDefault="00E21DE7">
      <w:pPr>
        <w:pStyle w:val="a3"/>
        <w:ind w:right="706"/>
      </w:pPr>
      <w:r>
        <w:rPr>
          <w:color w:val="171717"/>
        </w:rPr>
        <w:t>Решение задач, содержащих зависимости, связывающие величины: скорость, время, рас- 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E3C4D" w:rsidRDefault="00E21DE7">
      <w:pPr>
        <w:pStyle w:val="a3"/>
        <w:ind w:left="981" w:firstLine="0"/>
      </w:pPr>
      <w:r>
        <w:rPr>
          <w:color w:val="171717"/>
        </w:rPr>
        <w:t>Решение</w:t>
      </w:r>
      <w:r>
        <w:rPr>
          <w:color w:val="171717"/>
          <w:spacing w:val="-3"/>
        </w:rPr>
        <w:t xml:space="preserve"> </w:t>
      </w:r>
      <w:r>
        <w:rPr>
          <w:color w:val="171717"/>
        </w:rPr>
        <w:t>основных</w:t>
      </w:r>
      <w:r>
        <w:rPr>
          <w:color w:val="171717"/>
          <w:spacing w:val="-2"/>
        </w:rPr>
        <w:t xml:space="preserve"> </w:t>
      </w:r>
      <w:r>
        <w:rPr>
          <w:color w:val="171717"/>
        </w:rPr>
        <w:t>задач</w:t>
      </w:r>
      <w:r>
        <w:rPr>
          <w:color w:val="171717"/>
          <w:spacing w:val="-2"/>
        </w:rPr>
        <w:t xml:space="preserve"> </w:t>
      </w:r>
      <w:r>
        <w:rPr>
          <w:color w:val="171717"/>
        </w:rPr>
        <w:t>на</w:t>
      </w:r>
      <w:r>
        <w:rPr>
          <w:color w:val="171717"/>
          <w:spacing w:val="-2"/>
        </w:rPr>
        <w:t xml:space="preserve"> дроби.</w:t>
      </w:r>
    </w:p>
    <w:p w:rsidR="00AE3C4D" w:rsidRDefault="00E21DE7">
      <w:pPr>
        <w:pStyle w:val="a3"/>
        <w:ind w:left="981" w:firstLine="0"/>
      </w:pPr>
      <w:r>
        <w:rPr>
          <w:color w:val="171717"/>
        </w:rPr>
        <w:t>Представление</w:t>
      </w:r>
      <w:r>
        <w:rPr>
          <w:color w:val="171717"/>
          <w:spacing w:val="-6"/>
        </w:rPr>
        <w:t xml:space="preserve"> </w:t>
      </w:r>
      <w:r>
        <w:rPr>
          <w:color w:val="171717"/>
        </w:rPr>
        <w:t>данных</w:t>
      </w:r>
      <w:r>
        <w:rPr>
          <w:color w:val="171717"/>
          <w:spacing w:val="-3"/>
        </w:rPr>
        <w:t xml:space="preserve"> </w:t>
      </w:r>
      <w:r>
        <w:rPr>
          <w:color w:val="171717"/>
        </w:rPr>
        <w:t>в</w:t>
      </w:r>
      <w:r>
        <w:rPr>
          <w:color w:val="171717"/>
          <w:spacing w:val="-3"/>
        </w:rPr>
        <w:t xml:space="preserve"> </w:t>
      </w:r>
      <w:r>
        <w:rPr>
          <w:color w:val="171717"/>
        </w:rPr>
        <w:t>виде</w:t>
      </w:r>
      <w:r>
        <w:rPr>
          <w:color w:val="171717"/>
          <w:spacing w:val="-3"/>
        </w:rPr>
        <w:t xml:space="preserve"> </w:t>
      </w:r>
      <w:r>
        <w:rPr>
          <w:color w:val="171717"/>
        </w:rPr>
        <w:t>таблиц,</w:t>
      </w:r>
      <w:r>
        <w:rPr>
          <w:color w:val="171717"/>
          <w:spacing w:val="-2"/>
        </w:rPr>
        <w:t xml:space="preserve"> </w:t>
      </w:r>
      <w:r>
        <w:rPr>
          <w:color w:val="171717"/>
        </w:rPr>
        <w:t>столбчатых</w:t>
      </w:r>
      <w:r>
        <w:rPr>
          <w:color w:val="171717"/>
          <w:spacing w:val="-1"/>
        </w:rPr>
        <w:t xml:space="preserve"> </w:t>
      </w:r>
      <w:r>
        <w:rPr>
          <w:color w:val="171717"/>
          <w:spacing w:val="-2"/>
        </w:rPr>
        <w:t>диаграмм.</w:t>
      </w:r>
    </w:p>
    <w:p w:rsidR="00AE3C4D" w:rsidRDefault="00AE3C4D">
      <w:pPr>
        <w:sectPr w:rsidR="00AE3C4D">
          <w:pgSz w:w="11910" w:h="16850"/>
          <w:pgMar w:top="1060" w:right="0" w:bottom="440" w:left="860" w:header="0" w:footer="256" w:gutter="0"/>
          <w:cols w:space="720"/>
        </w:sectPr>
      </w:pPr>
    </w:p>
    <w:p w:rsidR="00AE3C4D" w:rsidRDefault="00E21DE7">
      <w:pPr>
        <w:pStyle w:val="2"/>
        <w:spacing w:before="65"/>
      </w:pPr>
      <w:r>
        <w:rPr>
          <w:color w:val="171717"/>
        </w:rPr>
        <w:lastRenderedPageBreak/>
        <w:t>Наглядная</w:t>
      </w:r>
      <w:r>
        <w:rPr>
          <w:color w:val="171717"/>
          <w:spacing w:val="-1"/>
        </w:rPr>
        <w:t xml:space="preserve"> </w:t>
      </w:r>
      <w:r>
        <w:rPr>
          <w:color w:val="171717"/>
          <w:spacing w:val="-2"/>
        </w:rPr>
        <w:t>геометрия</w:t>
      </w:r>
    </w:p>
    <w:p w:rsidR="00AE3C4D" w:rsidRDefault="00E21DE7">
      <w:pPr>
        <w:pStyle w:val="a3"/>
        <w:ind w:right="705"/>
      </w:pPr>
      <w:r>
        <w:rPr>
          <w:color w:val="171717"/>
        </w:rPr>
        <w:t>Наглядные представления о фигурах на плоскости: точка, прямая, отрезок, луч, угол, ло- маная, многоугольник, окружность, круг. Угол. Прямой, острый, тупой и развёрнутый углы.</w:t>
      </w:r>
    </w:p>
    <w:p w:rsidR="00AE3C4D" w:rsidRDefault="00E21DE7">
      <w:pPr>
        <w:pStyle w:val="a3"/>
        <w:ind w:left="981" w:firstLine="0"/>
      </w:pPr>
      <w:r>
        <w:rPr>
          <w:color w:val="171717"/>
        </w:rPr>
        <w:t>Длина</w:t>
      </w:r>
      <w:r>
        <w:rPr>
          <w:color w:val="171717"/>
          <w:spacing w:val="20"/>
        </w:rPr>
        <w:t xml:space="preserve"> </w:t>
      </w:r>
      <w:r>
        <w:rPr>
          <w:color w:val="171717"/>
        </w:rPr>
        <w:t>отрезка,</w:t>
      </w:r>
      <w:r>
        <w:rPr>
          <w:color w:val="171717"/>
          <w:spacing w:val="23"/>
        </w:rPr>
        <w:t xml:space="preserve"> </w:t>
      </w:r>
      <w:r>
        <w:rPr>
          <w:color w:val="171717"/>
        </w:rPr>
        <w:t>метрические</w:t>
      </w:r>
      <w:r>
        <w:rPr>
          <w:color w:val="171717"/>
          <w:spacing w:val="22"/>
        </w:rPr>
        <w:t xml:space="preserve"> </w:t>
      </w:r>
      <w:r>
        <w:rPr>
          <w:color w:val="171717"/>
        </w:rPr>
        <w:t>единицы</w:t>
      </w:r>
      <w:r>
        <w:rPr>
          <w:color w:val="171717"/>
          <w:spacing w:val="22"/>
        </w:rPr>
        <w:t xml:space="preserve"> </w:t>
      </w:r>
      <w:r>
        <w:rPr>
          <w:color w:val="171717"/>
        </w:rPr>
        <w:t>длины.</w:t>
      </w:r>
      <w:r>
        <w:rPr>
          <w:color w:val="171717"/>
          <w:spacing w:val="20"/>
        </w:rPr>
        <w:t xml:space="preserve"> </w:t>
      </w:r>
      <w:r>
        <w:rPr>
          <w:color w:val="171717"/>
        </w:rPr>
        <w:t>Длина</w:t>
      </w:r>
      <w:r>
        <w:rPr>
          <w:color w:val="171717"/>
          <w:spacing w:val="22"/>
        </w:rPr>
        <w:t xml:space="preserve"> </w:t>
      </w:r>
      <w:r>
        <w:rPr>
          <w:color w:val="171717"/>
        </w:rPr>
        <w:t>ломаной,</w:t>
      </w:r>
      <w:r>
        <w:rPr>
          <w:color w:val="171717"/>
          <w:spacing w:val="20"/>
        </w:rPr>
        <w:t xml:space="preserve"> </w:t>
      </w:r>
      <w:r>
        <w:rPr>
          <w:color w:val="171717"/>
        </w:rPr>
        <w:t>периметр</w:t>
      </w:r>
      <w:r>
        <w:rPr>
          <w:color w:val="171717"/>
          <w:spacing w:val="24"/>
        </w:rPr>
        <w:t xml:space="preserve"> </w:t>
      </w:r>
      <w:r>
        <w:rPr>
          <w:color w:val="171717"/>
          <w:spacing w:val="-2"/>
        </w:rPr>
        <w:t>многоугольника.</w:t>
      </w:r>
    </w:p>
    <w:p w:rsidR="00AE3C4D" w:rsidRDefault="00E21DE7">
      <w:pPr>
        <w:pStyle w:val="a3"/>
        <w:ind w:firstLine="0"/>
      </w:pPr>
      <w:r>
        <w:rPr>
          <w:color w:val="171717"/>
        </w:rPr>
        <w:t>Измерение</w:t>
      </w:r>
      <w:r>
        <w:rPr>
          <w:color w:val="171717"/>
          <w:spacing w:val="-5"/>
        </w:rPr>
        <w:t xml:space="preserve"> </w:t>
      </w:r>
      <w:r>
        <w:rPr>
          <w:color w:val="171717"/>
        </w:rPr>
        <w:t>и</w:t>
      </w:r>
      <w:r>
        <w:rPr>
          <w:color w:val="171717"/>
          <w:spacing w:val="-2"/>
        </w:rPr>
        <w:t xml:space="preserve"> </w:t>
      </w:r>
      <w:r>
        <w:rPr>
          <w:color w:val="171717"/>
        </w:rPr>
        <w:t>построение</w:t>
      </w:r>
      <w:r>
        <w:rPr>
          <w:color w:val="171717"/>
          <w:spacing w:val="-2"/>
        </w:rPr>
        <w:t xml:space="preserve"> </w:t>
      </w:r>
      <w:r>
        <w:rPr>
          <w:color w:val="171717"/>
        </w:rPr>
        <w:t>углов</w:t>
      </w:r>
      <w:r>
        <w:rPr>
          <w:color w:val="171717"/>
          <w:spacing w:val="-3"/>
        </w:rPr>
        <w:t xml:space="preserve"> </w:t>
      </w:r>
      <w:r>
        <w:rPr>
          <w:color w:val="171717"/>
        </w:rPr>
        <w:t>с</w:t>
      </w:r>
      <w:r>
        <w:rPr>
          <w:color w:val="171717"/>
          <w:spacing w:val="-3"/>
        </w:rPr>
        <w:t xml:space="preserve"> </w:t>
      </w:r>
      <w:r>
        <w:rPr>
          <w:color w:val="171717"/>
        </w:rPr>
        <w:t>помощью</w:t>
      </w:r>
      <w:r>
        <w:rPr>
          <w:color w:val="171717"/>
          <w:spacing w:val="-2"/>
        </w:rPr>
        <w:t xml:space="preserve"> транспортира.</w:t>
      </w:r>
    </w:p>
    <w:p w:rsidR="00AE3C4D" w:rsidRDefault="00E21DE7">
      <w:pPr>
        <w:pStyle w:val="a3"/>
        <w:ind w:right="705"/>
      </w:pPr>
      <w:r>
        <w:rPr>
          <w:color w:val="171717"/>
        </w:rPr>
        <w:t>Наглядные представления о фигурах на плоскости: многоугольник; прямоугольник, квад- рат; треугольник, о равенстве фигур.</w:t>
      </w:r>
    </w:p>
    <w:p w:rsidR="00AE3C4D" w:rsidRDefault="00E21DE7">
      <w:pPr>
        <w:pStyle w:val="a3"/>
        <w:ind w:right="703"/>
      </w:pPr>
      <w:r>
        <w:rPr>
          <w:color w:val="171717"/>
        </w:rPr>
        <w:t>Изображение фигур, в т.ч. на клетчатой бумаге. Построение конфигураций из частей пря- мой, окружности на нелинованной и клетчатой бумаге. Использование свойств сторон и углов прямоугольника, квадрата.</w:t>
      </w:r>
    </w:p>
    <w:p w:rsidR="00AE3C4D" w:rsidRDefault="00E21DE7">
      <w:pPr>
        <w:pStyle w:val="a3"/>
        <w:ind w:right="706"/>
      </w:pPr>
      <w:r>
        <w:rPr>
          <w:color w:val="171717"/>
        </w:rPr>
        <w:t>Площадь прямоугольника и многоугольников, составленных из прямоугольников, в т.ч. фигур, изображённых на клетчатой бумаге. Единицы измерения площади.</w:t>
      </w:r>
    </w:p>
    <w:p w:rsidR="00AE3C4D" w:rsidRDefault="00E21DE7">
      <w:pPr>
        <w:pStyle w:val="a3"/>
        <w:ind w:right="702"/>
      </w:pPr>
      <w:r>
        <w:rPr>
          <w:color w:val="171717"/>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 педа. Создание моделей многогранников (из бумаги, проволоки, пластилина и др.).</w:t>
      </w:r>
    </w:p>
    <w:p w:rsidR="00AE3C4D" w:rsidRDefault="00E21DE7">
      <w:pPr>
        <w:pStyle w:val="a3"/>
        <w:ind w:left="981" w:firstLine="0"/>
      </w:pPr>
      <w:r>
        <w:rPr>
          <w:color w:val="171717"/>
        </w:rPr>
        <w:t>Объём</w:t>
      </w:r>
      <w:r>
        <w:rPr>
          <w:color w:val="171717"/>
          <w:spacing w:val="-9"/>
        </w:rPr>
        <w:t xml:space="preserve"> </w:t>
      </w:r>
      <w:r>
        <w:rPr>
          <w:color w:val="171717"/>
        </w:rPr>
        <w:t>прямоугольного</w:t>
      </w:r>
      <w:r>
        <w:rPr>
          <w:color w:val="171717"/>
          <w:spacing w:val="-4"/>
        </w:rPr>
        <w:t xml:space="preserve"> </w:t>
      </w:r>
      <w:r>
        <w:rPr>
          <w:color w:val="171717"/>
        </w:rPr>
        <w:t>параллелепипеда,</w:t>
      </w:r>
      <w:r>
        <w:rPr>
          <w:color w:val="171717"/>
          <w:spacing w:val="-4"/>
        </w:rPr>
        <w:t xml:space="preserve"> </w:t>
      </w:r>
      <w:r>
        <w:rPr>
          <w:color w:val="171717"/>
        </w:rPr>
        <w:t>куба.</w:t>
      </w:r>
      <w:r>
        <w:rPr>
          <w:color w:val="171717"/>
          <w:spacing w:val="-4"/>
        </w:rPr>
        <w:t xml:space="preserve"> </w:t>
      </w:r>
      <w:r>
        <w:rPr>
          <w:color w:val="171717"/>
        </w:rPr>
        <w:t>Единицы</w:t>
      </w:r>
      <w:r>
        <w:rPr>
          <w:color w:val="171717"/>
          <w:spacing w:val="-4"/>
        </w:rPr>
        <w:t xml:space="preserve"> </w:t>
      </w:r>
      <w:r>
        <w:rPr>
          <w:color w:val="171717"/>
        </w:rPr>
        <w:t>измерения</w:t>
      </w:r>
      <w:r>
        <w:rPr>
          <w:color w:val="171717"/>
          <w:spacing w:val="-4"/>
        </w:rPr>
        <w:t xml:space="preserve"> </w:t>
      </w:r>
      <w:r>
        <w:rPr>
          <w:color w:val="171717"/>
          <w:spacing w:val="-2"/>
        </w:rPr>
        <w:t>объёма.</w:t>
      </w:r>
    </w:p>
    <w:p w:rsidR="00AE3C4D" w:rsidRDefault="00AE3C4D">
      <w:pPr>
        <w:pStyle w:val="a3"/>
        <w:spacing w:before="5"/>
        <w:ind w:left="0" w:firstLine="0"/>
        <w:jc w:val="left"/>
        <w:rPr>
          <w:sz w:val="16"/>
        </w:rPr>
      </w:pPr>
    </w:p>
    <w:p w:rsidR="00AE3C4D" w:rsidRDefault="00E21DE7" w:rsidP="00AA7C8F">
      <w:pPr>
        <w:pStyle w:val="1"/>
        <w:numPr>
          <w:ilvl w:val="1"/>
          <w:numId w:val="154"/>
        </w:numPr>
        <w:tabs>
          <w:tab w:val="left" w:pos="5314"/>
        </w:tabs>
        <w:spacing w:before="90"/>
        <w:ind w:hanging="5040"/>
      </w:pPr>
      <w:r>
        <w:rPr>
          <w:color w:val="171717"/>
          <w:spacing w:val="-2"/>
        </w:rPr>
        <w:t>КЛАСС</w:t>
      </w:r>
    </w:p>
    <w:p w:rsidR="00AE3C4D" w:rsidRDefault="00E21DE7">
      <w:pPr>
        <w:pStyle w:val="2"/>
        <w:spacing w:line="240" w:lineRule="auto"/>
        <w:jc w:val="left"/>
      </w:pPr>
      <w:r>
        <w:rPr>
          <w:color w:val="171717"/>
        </w:rPr>
        <w:t>Натуральные</w:t>
      </w:r>
      <w:r>
        <w:rPr>
          <w:color w:val="171717"/>
          <w:spacing w:val="-3"/>
        </w:rPr>
        <w:t xml:space="preserve"> </w:t>
      </w:r>
      <w:r>
        <w:rPr>
          <w:color w:val="171717"/>
          <w:spacing w:val="-4"/>
        </w:rPr>
        <w:t>числа</w:t>
      </w:r>
    </w:p>
    <w:p w:rsidR="00AE3C4D" w:rsidRDefault="00E21DE7">
      <w:pPr>
        <w:pStyle w:val="a3"/>
        <w:ind w:right="702"/>
      </w:pPr>
      <w:r>
        <w:rPr>
          <w:color w:val="171717"/>
        </w:rPr>
        <w:t>Арифметические действия с многозначными натуральными числами. Числовые выраже- ния, порядок действий, использование скобок. Использование при вычислениях переместитель- ного и сочетательного</w:t>
      </w:r>
      <w:r>
        <w:rPr>
          <w:color w:val="171717"/>
          <w:spacing w:val="-2"/>
        </w:rPr>
        <w:t xml:space="preserve"> </w:t>
      </w:r>
      <w:r>
        <w:rPr>
          <w:color w:val="171717"/>
        </w:rPr>
        <w:t>свойств сложения и умножения, распределительного свойства умножения. Округление натуральных чисел.</w:t>
      </w:r>
    </w:p>
    <w:p w:rsidR="00AE3C4D" w:rsidRDefault="00E21DE7">
      <w:pPr>
        <w:pStyle w:val="a3"/>
        <w:ind w:left="981" w:firstLine="0"/>
      </w:pPr>
      <w:r>
        <w:rPr>
          <w:color w:val="171717"/>
        </w:rPr>
        <w:t>Делители</w:t>
      </w:r>
      <w:r>
        <w:rPr>
          <w:color w:val="171717"/>
          <w:spacing w:val="35"/>
        </w:rPr>
        <w:t xml:space="preserve"> </w:t>
      </w:r>
      <w:r>
        <w:rPr>
          <w:color w:val="171717"/>
        </w:rPr>
        <w:t>и</w:t>
      </w:r>
      <w:r>
        <w:rPr>
          <w:color w:val="171717"/>
          <w:spacing w:val="37"/>
        </w:rPr>
        <w:t xml:space="preserve"> </w:t>
      </w:r>
      <w:r>
        <w:rPr>
          <w:color w:val="171717"/>
        </w:rPr>
        <w:t>кратные</w:t>
      </w:r>
      <w:r>
        <w:rPr>
          <w:color w:val="171717"/>
          <w:spacing w:val="34"/>
        </w:rPr>
        <w:t xml:space="preserve"> </w:t>
      </w:r>
      <w:r>
        <w:rPr>
          <w:color w:val="171717"/>
        </w:rPr>
        <w:t>числа;</w:t>
      </w:r>
      <w:r>
        <w:rPr>
          <w:color w:val="171717"/>
          <w:spacing w:val="37"/>
        </w:rPr>
        <w:t xml:space="preserve"> </w:t>
      </w:r>
      <w:r>
        <w:rPr>
          <w:color w:val="171717"/>
        </w:rPr>
        <w:t>наибольший</w:t>
      </w:r>
      <w:r>
        <w:rPr>
          <w:color w:val="171717"/>
          <w:spacing w:val="37"/>
        </w:rPr>
        <w:t xml:space="preserve"> </w:t>
      </w:r>
      <w:r>
        <w:rPr>
          <w:color w:val="171717"/>
        </w:rPr>
        <w:t>общий</w:t>
      </w:r>
      <w:r>
        <w:rPr>
          <w:color w:val="171717"/>
          <w:spacing w:val="37"/>
        </w:rPr>
        <w:t xml:space="preserve"> </w:t>
      </w:r>
      <w:r>
        <w:rPr>
          <w:color w:val="171717"/>
        </w:rPr>
        <w:t>делитель</w:t>
      </w:r>
      <w:r>
        <w:rPr>
          <w:color w:val="171717"/>
          <w:spacing w:val="35"/>
        </w:rPr>
        <w:t xml:space="preserve"> </w:t>
      </w:r>
      <w:r>
        <w:rPr>
          <w:color w:val="171717"/>
        </w:rPr>
        <w:t>и</w:t>
      </w:r>
      <w:r>
        <w:rPr>
          <w:color w:val="171717"/>
          <w:spacing w:val="37"/>
        </w:rPr>
        <w:t xml:space="preserve"> </w:t>
      </w:r>
      <w:r>
        <w:rPr>
          <w:color w:val="171717"/>
        </w:rPr>
        <w:t>наименьшее</w:t>
      </w:r>
      <w:r>
        <w:rPr>
          <w:color w:val="171717"/>
          <w:spacing w:val="35"/>
        </w:rPr>
        <w:t xml:space="preserve"> </w:t>
      </w:r>
      <w:r>
        <w:rPr>
          <w:color w:val="171717"/>
        </w:rPr>
        <w:t>общее</w:t>
      </w:r>
      <w:r>
        <w:rPr>
          <w:color w:val="171717"/>
          <w:spacing w:val="38"/>
        </w:rPr>
        <w:t xml:space="preserve"> </w:t>
      </w:r>
      <w:r>
        <w:rPr>
          <w:color w:val="171717"/>
          <w:spacing w:val="-2"/>
        </w:rPr>
        <w:t>кратное.</w:t>
      </w:r>
    </w:p>
    <w:p w:rsidR="00AE3C4D" w:rsidRDefault="00E21DE7">
      <w:pPr>
        <w:pStyle w:val="a3"/>
        <w:ind w:firstLine="0"/>
      </w:pPr>
      <w:r>
        <w:rPr>
          <w:color w:val="171717"/>
        </w:rPr>
        <w:t>Делимость</w:t>
      </w:r>
      <w:r>
        <w:rPr>
          <w:color w:val="171717"/>
          <w:spacing w:val="-4"/>
        </w:rPr>
        <w:t xml:space="preserve"> </w:t>
      </w:r>
      <w:r>
        <w:rPr>
          <w:color w:val="171717"/>
        </w:rPr>
        <w:t>суммы</w:t>
      </w:r>
      <w:r>
        <w:rPr>
          <w:color w:val="171717"/>
          <w:spacing w:val="-3"/>
        </w:rPr>
        <w:t xml:space="preserve"> </w:t>
      </w:r>
      <w:r>
        <w:rPr>
          <w:color w:val="171717"/>
        </w:rPr>
        <w:t>и</w:t>
      </w:r>
      <w:r>
        <w:rPr>
          <w:color w:val="171717"/>
          <w:spacing w:val="-3"/>
        </w:rPr>
        <w:t xml:space="preserve"> </w:t>
      </w:r>
      <w:r>
        <w:rPr>
          <w:color w:val="171717"/>
        </w:rPr>
        <w:t>произведения.</w:t>
      </w:r>
      <w:r>
        <w:rPr>
          <w:color w:val="171717"/>
          <w:spacing w:val="-2"/>
        </w:rPr>
        <w:t xml:space="preserve"> </w:t>
      </w:r>
      <w:r>
        <w:rPr>
          <w:color w:val="171717"/>
        </w:rPr>
        <w:t>Деление</w:t>
      </w:r>
      <w:r>
        <w:rPr>
          <w:color w:val="171717"/>
          <w:spacing w:val="-4"/>
        </w:rPr>
        <w:t xml:space="preserve"> </w:t>
      </w:r>
      <w:r>
        <w:rPr>
          <w:color w:val="171717"/>
        </w:rPr>
        <w:t>с</w:t>
      </w:r>
      <w:r>
        <w:rPr>
          <w:color w:val="171717"/>
          <w:spacing w:val="-3"/>
        </w:rPr>
        <w:t xml:space="preserve"> </w:t>
      </w:r>
      <w:r>
        <w:rPr>
          <w:color w:val="171717"/>
          <w:spacing w:val="-2"/>
        </w:rPr>
        <w:t>остатком.</w:t>
      </w:r>
    </w:p>
    <w:p w:rsidR="00AE3C4D" w:rsidRDefault="00AE3C4D">
      <w:pPr>
        <w:pStyle w:val="a3"/>
        <w:spacing w:before="1"/>
        <w:ind w:left="0" w:firstLine="0"/>
        <w:jc w:val="left"/>
      </w:pPr>
    </w:p>
    <w:p w:rsidR="00AE3C4D" w:rsidRDefault="00E21DE7">
      <w:pPr>
        <w:pStyle w:val="2"/>
        <w:jc w:val="left"/>
      </w:pPr>
      <w:r>
        <w:rPr>
          <w:color w:val="171717"/>
          <w:spacing w:val="-2"/>
        </w:rPr>
        <w:t>Дроби</w:t>
      </w:r>
    </w:p>
    <w:p w:rsidR="00AE3C4D" w:rsidRDefault="00E21DE7">
      <w:pPr>
        <w:pStyle w:val="a3"/>
        <w:ind w:right="703"/>
      </w:pPr>
      <w:r>
        <w:rPr>
          <w:color w:val="171717"/>
        </w:rPr>
        <w:t>Обыкновенная дробь, основное свойство дроби, сокращение дробей. Сравнение и упоря- 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 рическая система мер. Арифметические действия и числовые выражения с обыкновенными и де- сятичными дробями.</w:t>
      </w:r>
    </w:p>
    <w:p w:rsidR="00AE3C4D" w:rsidRDefault="00E21DE7">
      <w:pPr>
        <w:pStyle w:val="a3"/>
        <w:ind w:right="706"/>
      </w:pPr>
      <w:r>
        <w:rPr>
          <w:color w:val="171717"/>
        </w:rPr>
        <w:t>Отношение. Деление в данном отношении. Масштаб, пропорция. Применение пропорций при решении задач.</w:t>
      </w:r>
    </w:p>
    <w:p w:rsidR="00AE3C4D" w:rsidRDefault="00E21DE7">
      <w:pPr>
        <w:pStyle w:val="a3"/>
        <w:ind w:right="701"/>
      </w:pPr>
      <w:r>
        <w:rPr>
          <w:color w:val="171717"/>
        </w:rPr>
        <w:t>Понятие процента. Вычисление процента от величины и величины по её проценту. Выра- жение процентов десятичными дробями. Решение задач на проценты. Выражение отношения ве- личин в процентах.</w:t>
      </w:r>
    </w:p>
    <w:p w:rsidR="00AE3C4D" w:rsidRDefault="00AE3C4D">
      <w:pPr>
        <w:pStyle w:val="a3"/>
        <w:spacing w:before="3"/>
        <w:ind w:left="0" w:firstLine="0"/>
        <w:jc w:val="left"/>
      </w:pPr>
    </w:p>
    <w:p w:rsidR="00AE3C4D" w:rsidRDefault="00E21DE7">
      <w:pPr>
        <w:pStyle w:val="2"/>
        <w:jc w:val="left"/>
      </w:pPr>
      <w:r>
        <w:rPr>
          <w:color w:val="171717"/>
        </w:rPr>
        <w:t>Положительные</w:t>
      </w:r>
      <w:r>
        <w:rPr>
          <w:color w:val="171717"/>
          <w:spacing w:val="-4"/>
        </w:rPr>
        <w:t xml:space="preserve"> </w:t>
      </w:r>
      <w:r>
        <w:rPr>
          <w:color w:val="171717"/>
        </w:rPr>
        <w:t>и</w:t>
      </w:r>
      <w:r>
        <w:rPr>
          <w:color w:val="171717"/>
          <w:spacing w:val="-3"/>
        </w:rPr>
        <w:t xml:space="preserve"> </w:t>
      </w:r>
      <w:r>
        <w:rPr>
          <w:color w:val="171717"/>
        </w:rPr>
        <w:t>отрицательные</w:t>
      </w:r>
      <w:r>
        <w:rPr>
          <w:color w:val="171717"/>
          <w:spacing w:val="-3"/>
        </w:rPr>
        <w:t xml:space="preserve"> </w:t>
      </w:r>
      <w:r>
        <w:rPr>
          <w:color w:val="171717"/>
          <w:spacing w:val="-4"/>
        </w:rPr>
        <w:t>числа</w:t>
      </w:r>
    </w:p>
    <w:p w:rsidR="00AE3C4D" w:rsidRDefault="00E21DE7">
      <w:pPr>
        <w:pStyle w:val="a3"/>
        <w:jc w:val="left"/>
      </w:pPr>
      <w:r>
        <w:rPr>
          <w:color w:val="171717"/>
        </w:rPr>
        <w:t>Положительные и отрицательные числа. Целые числа. Модуль числа, геометрическая ин- терпретация модуля числа. Изображение чисел на координатной прямой. Числовые промежутки.</w:t>
      </w:r>
    </w:p>
    <w:p w:rsidR="00AE3C4D" w:rsidRDefault="00E21DE7">
      <w:pPr>
        <w:pStyle w:val="a3"/>
        <w:ind w:left="981" w:firstLine="0"/>
        <w:jc w:val="left"/>
      </w:pPr>
      <w:r>
        <w:rPr>
          <w:color w:val="171717"/>
        </w:rPr>
        <w:t>Сравнение</w:t>
      </w:r>
      <w:r>
        <w:rPr>
          <w:color w:val="171717"/>
          <w:spacing w:val="30"/>
        </w:rPr>
        <w:t xml:space="preserve"> </w:t>
      </w:r>
      <w:r>
        <w:rPr>
          <w:color w:val="171717"/>
        </w:rPr>
        <w:t>чисел.</w:t>
      </w:r>
      <w:r>
        <w:rPr>
          <w:color w:val="171717"/>
          <w:spacing w:val="32"/>
        </w:rPr>
        <w:t xml:space="preserve"> </w:t>
      </w:r>
      <w:r>
        <w:rPr>
          <w:color w:val="171717"/>
        </w:rPr>
        <w:t>Арифметические</w:t>
      </w:r>
      <w:r>
        <w:rPr>
          <w:color w:val="171717"/>
          <w:spacing w:val="30"/>
        </w:rPr>
        <w:t xml:space="preserve"> </w:t>
      </w:r>
      <w:r>
        <w:rPr>
          <w:color w:val="171717"/>
        </w:rPr>
        <w:t>действия</w:t>
      </w:r>
      <w:r>
        <w:rPr>
          <w:color w:val="171717"/>
          <w:spacing w:val="34"/>
        </w:rPr>
        <w:t xml:space="preserve"> </w:t>
      </w:r>
      <w:r>
        <w:rPr>
          <w:color w:val="171717"/>
        </w:rPr>
        <w:t>с</w:t>
      </w:r>
      <w:r>
        <w:rPr>
          <w:color w:val="171717"/>
          <w:spacing w:val="31"/>
        </w:rPr>
        <w:t xml:space="preserve"> </w:t>
      </w:r>
      <w:r>
        <w:rPr>
          <w:color w:val="171717"/>
        </w:rPr>
        <w:t>положительными</w:t>
      </w:r>
      <w:r>
        <w:rPr>
          <w:color w:val="171717"/>
          <w:spacing w:val="32"/>
        </w:rPr>
        <w:t xml:space="preserve"> </w:t>
      </w:r>
      <w:r>
        <w:rPr>
          <w:color w:val="171717"/>
        </w:rPr>
        <w:t>и</w:t>
      </w:r>
      <w:r>
        <w:rPr>
          <w:color w:val="171717"/>
          <w:spacing w:val="33"/>
        </w:rPr>
        <w:t xml:space="preserve"> </w:t>
      </w:r>
      <w:r>
        <w:rPr>
          <w:color w:val="171717"/>
        </w:rPr>
        <w:t>отрицательными</w:t>
      </w:r>
      <w:r>
        <w:rPr>
          <w:color w:val="171717"/>
          <w:spacing w:val="33"/>
        </w:rPr>
        <w:t xml:space="preserve"> </w:t>
      </w:r>
      <w:r>
        <w:rPr>
          <w:color w:val="171717"/>
          <w:spacing w:val="-4"/>
        </w:rPr>
        <w:t>чис-</w:t>
      </w:r>
    </w:p>
    <w:p w:rsidR="00AE3C4D" w:rsidRDefault="00E21DE7">
      <w:pPr>
        <w:pStyle w:val="a3"/>
        <w:spacing w:line="274" w:lineRule="exact"/>
        <w:ind w:firstLine="0"/>
        <w:jc w:val="left"/>
      </w:pPr>
      <w:r>
        <w:rPr>
          <w:color w:val="171717"/>
          <w:spacing w:val="-4"/>
        </w:rPr>
        <w:t>лами.</w:t>
      </w:r>
    </w:p>
    <w:p w:rsidR="00AE3C4D" w:rsidRDefault="00E21DE7">
      <w:pPr>
        <w:pStyle w:val="a3"/>
        <w:ind w:left="981" w:firstLine="0"/>
        <w:jc w:val="left"/>
      </w:pPr>
      <w:r>
        <w:rPr>
          <w:color w:val="171717"/>
        </w:rPr>
        <w:t>Прямоугольная</w:t>
      </w:r>
      <w:r>
        <w:rPr>
          <w:color w:val="171717"/>
          <w:spacing w:val="37"/>
        </w:rPr>
        <w:t xml:space="preserve"> </w:t>
      </w:r>
      <w:r>
        <w:rPr>
          <w:color w:val="171717"/>
        </w:rPr>
        <w:t>система</w:t>
      </w:r>
      <w:r>
        <w:rPr>
          <w:color w:val="171717"/>
          <w:spacing w:val="39"/>
        </w:rPr>
        <w:t xml:space="preserve"> </w:t>
      </w:r>
      <w:r>
        <w:rPr>
          <w:color w:val="171717"/>
        </w:rPr>
        <w:t>координат</w:t>
      </w:r>
      <w:r>
        <w:rPr>
          <w:color w:val="171717"/>
          <w:spacing w:val="40"/>
        </w:rPr>
        <w:t xml:space="preserve"> </w:t>
      </w:r>
      <w:r>
        <w:rPr>
          <w:color w:val="171717"/>
        </w:rPr>
        <w:t>на</w:t>
      </w:r>
      <w:r>
        <w:rPr>
          <w:color w:val="171717"/>
          <w:spacing w:val="36"/>
        </w:rPr>
        <w:t xml:space="preserve"> </w:t>
      </w:r>
      <w:r>
        <w:rPr>
          <w:color w:val="171717"/>
        </w:rPr>
        <w:t>плоскости.</w:t>
      </w:r>
      <w:r>
        <w:rPr>
          <w:color w:val="171717"/>
          <w:spacing w:val="39"/>
        </w:rPr>
        <w:t xml:space="preserve"> </w:t>
      </w:r>
      <w:r>
        <w:rPr>
          <w:color w:val="171717"/>
        </w:rPr>
        <w:t>Координаты</w:t>
      </w:r>
      <w:r>
        <w:rPr>
          <w:color w:val="171717"/>
          <w:spacing w:val="37"/>
        </w:rPr>
        <w:t xml:space="preserve"> </w:t>
      </w:r>
      <w:r>
        <w:rPr>
          <w:color w:val="171717"/>
        </w:rPr>
        <w:t>точки</w:t>
      </w:r>
      <w:r>
        <w:rPr>
          <w:color w:val="171717"/>
          <w:spacing w:val="40"/>
        </w:rPr>
        <w:t xml:space="preserve"> </w:t>
      </w:r>
      <w:r>
        <w:rPr>
          <w:color w:val="171717"/>
        </w:rPr>
        <w:t>на</w:t>
      </w:r>
      <w:r>
        <w:rPr>
          <w:color w:val="171717"/>
          <w:spacing w:val="36"/>
        </w:rPr>
        <w:t xml:space="preserve"> </w:t>
      </w:r>
      <w:r>
        <w:rPr>
          <w:color w:val="171717"/>
        </w:rPr>
        <w:t>плоскости,</w:t>
      </w:r>
      <w:r>
        <w:rPr>
          <w:color w:val="171717"/>
          <w:spacing w:val="38"/>
        </w:rPr>
        <w:t xml:space="preserve"> </w:t>
      </w:r>
      <w:r>
        <w:rPr>
          <w:color w:val="171717"/>
          <w:spacing w:val="-4"/>
        </w:rPr>
        <w:t>абс-</w:t>
      </w:r>
    </w:p>
    <w:p w:rsidR="00AE3C4D" w:rsidRDefault="00E21DE7">
      <w:pPr>
        <w:pStyle w:val="a3"/>
        <w:ind w:firstLine="0"/>
        <w:jc w:val="left"/>
      </w:pPr>
      <w:r>
        <w:rPr>
          <w:color w:val="171717"/>
        </w:rPr>
        <w:t>цисса</w:t>
      </w:r>
      <w:r>
        <w:rPr>
          <w:color w:val="171717"/>
          <w:spacing w:val="-5"/>
        </w:rPr>
        <w:t xml:space="preserve"> </w:t>
      </w:r>
      <w:r>
        <w:rPr>
          <w:color w:val="171717"/>
        </w:rPr>
        <w:t>и</w:t>
      </w:r>
      <w:r>
        <w:rPr>
          <w:color w:val="171717"/>
          <w:spacing w:val="-2"/>
        </w:rPr>
        <w:t xml:space="preserve"> </w:t>
      </w:r>
      <w:r>
        <w:rPr>
          <w:color w:val="171717"/>
        </w:rPr>
        <w:t>ордината.</w:t>
      </w:r>
      <w:r>
        <w:rPr>
          <w:color w:val="171717"/>
          <w:spacing w:val="-1"/>
        </w:rPr>
        <w:t xml:space="preserve"> </w:t>
      </w:r>
      <w:r>
        <w:rPr>
          <w:color w:val="171717"/>
        </w:rPr>
        <w:t>Построение</w:t>
      </w:r>
      <w:r>
        <w:rPr>
          <w:color w:val="171717"/>
          <w:spacing w:val="-3"/>
        </w:rPr>
        <w:t xml:space="preserve"> </w:t>
      </w:r>
      <w:r>
        <w:rPr>
          <w:color w:val="171717"/>
        </w:rPr>
        <w:t>точек</w:t>
      </w:r>
      <w:r>
        <w:rPr>
          <w:color w:val="171717"/>
          <w:spacing w:val="-2"/>
        </w:rPr>
        <w:t xml:space="preserve"> </w:t>
      </w:r>
      <w:r>
        <w:rPr>
          <w:color w:val="171717"/>
        </w:rPr>
        <w:t>и</w:t>
      </w:r>
      <w:r>
        <w:rPr>
          <w:color w:val="171717"/>
          <w:spacing w:val="-1"/>
        </w:rPr>
        <w:t xml:space="preserve"> </w:t>
      </w:r>
      <w:r>
        <w:rPr>
          <w:color w:val="171717"/>
        </w:rPr>
        <w:t>фигур</w:t>
      </w:r>
      <w:r>
        <w:rPr>
          <w:color w:val="171717"/>
          <w:spacing w:val="-2"/>
        </w:rPr>
        <w:t xml:space="preserve"> </w:t>
      </w:r>
      <w:r>
        <w:rPr>
          <w:color w:val="171717"/>
        </w:rPr>
        <w:t>на</w:t>
      </w:r>
      <w:r>
        <w:rPr>
          <w:color w:val="171717"/>
          <w:spacing w:val="-3"/>
        </w:rPr>
        <w:t xml:space="preserve"> </w:t>
      </w:r>
      <w:r>
        <w:rPr>
          <w:color w:val="171717"/>
        </w:rPr>
        <w:t>координатной</w:t>
      </w:r>
      <w:r>
        <w:rPr>
          <w:color w:val="171717"/>
          <w:spacing w:val="-1"/>
        </w:rPr>
        <w:t xml:space="preserve"> </w:t>
      </w:r>
      <w:r>
        <w:rPr>
          <w:color w:val="171717"/>
          <w:spacing w:val="-2"/>
        </w:rPr>
        <w:t>плоскости.</w:t>
      </w:r>
    </w:p>
    <w:p w:rsidR="00AE3C4D" w:rsidRDefault="00AE3C4D">
      <w:pPr>
        <w:pStyle w:val="a3"/>
        <w:spacing w:before="5"/>
        <w:ind w:left="0" w:firstLine="0"/>
        <w:jc w:val="left"/>
      </w:pPr>
    </w:p>
    <w:p w:rsidR="00AE3C4D" w:rsidRDefault="00E21DE7">
      <w:pPr>
        <w:pStyle w:val="2"/>
        <w:jc w:val="left"/>
      </w:pPr>
      <w:r>
        <w:rPr>
          <w:color w:val="171717"/>
        </w:rPr>
        <w:t>Буквенные</w:t>
      </w:r>
      <w:r>
        <w:rPr>
          <w:color w:val="171717"/>
          <w:spacing w:val="-4"/>
        </w:rPr>
        <w:t xml:space="preserve"> </w:t>
      </w:r>
      <w:r>
        <w:rPr>
          <w:color w:val="171717"/>
          <w:spacing w:val="-2"/>
        </w:rPr>
        <w:t>выражения</w:t>
      </w:r>
    </w:p>
    <w:p w:rsidR="00AE3C4D" w:rsidRDefault="00E21DE7">
      <w:pPr>
        <w:pStyle w:val="a3"/>
        <w:jc w:val="left"/>
      </w:pPr>
      <w:r>
        <w:rPr>
          <w:color w:val="171717"/>
        </w:rPr>
        <w:t>Применение букв для записи математических выражений и предложений. Свойства ариф- метических</w:t>
      </w:r>
      <w:r>
        <w:rPr>
          <w:color w:val="171717"/>
          <w:spacing w:val="58"/>
        </w:rPr>
        <w:t xml:space="preserve"> </w:t>
      </w:r>
      <w:r>
        <w:rPr>
          <w:color w:val="171717"/>
        </w:rPr>
        <w:t>действий.</w:t>
      </w:r>
      <w:r>
        <w:rPr>
          <w:color w:val="171717"/>
          <w:spacing w:val="53"/>
        </w:rPr>
        <w:t xml:space="preserve"> </w:t>
      </w:r>
      <w:r>
        <w:rPr>
          <w:color w:val="171717"/>
        </w:rPr>
        <w:t>Буквенные</w:t>
      </w:r>
      <w:r>
        <w:rPr>
          <w:color w:val="171717"/>
          <w:spacing w:val="57"/>
        </w:rPr>
        <w:t xml:space="preserve"> </w:t>
      </w:r>
      <w:r>
        <w:rPr>
          <w:color w:val="171717"/>
        </w:rPr>
        <w:t>выражения</w:t>
      </w:r>
      <w:r>
        <w:rPr>
          <w:color w:val="171717"/>
          <w:spacing w:val="58"/>
        </w:rPr>
        <w:t xml:space="preserve"> </w:t>
      </w:r>
      <w:r>
        <w:rPr>
          <w:color w:val="171717"/>
        </w:rPr>
        <w:t>и</w:t>
      </w:r>
      <w:r>
        <w:rPr>
          <w:color w:val="171717"/>
          <w:spacing w:val="59"/>
        </w:rPr>
        <w:t xml:space="preserve"> </w:t>
      </w:r>
      <w:r>
        <w:rPr>
          <w:color w:val="171717"/>
        </w:rPr>
        <w:t>числовые</w:t>
      </w:r>
      <w:r>
        <w:rPr>
          <w:color w:val="171717"/>
          <w:spacing w:val="57"/>
        </w:rPr>
        <w:t xml:space="preserve"> </w:t>
      </w:r>
      <w:r>
        <w:rPr>
          <w:color w:val="171717"/>
        </w:rPr>
        <w:t>подстановки.</w:t>
      </w:r>
      <w:r>
        <w:rPr>
          <w:color w:val="171717"/>
          <w:spacing w:val="58"/>
        </w:rPr>
        <w:t xml:space="preserve"> </w:t>
      </w:r>
      <w:r>
        <w:rPr>
          <w:color w:val="171717"/>
        </w:rPr>
        <w:t>Буквенные</w:t>
      </w:r>
      <w:r>
        <w:rPr>
          <w:color w:val="171717"/>
          <w:spacing w:val="57"/>
        </w:rPr>
        <w:t xml:space="preserve"> </w:t>
      </w:r>
      <w:r>
        <w:rPr>
          <w:color w:val="171717"/>
          <w:spacing w:val="-2"/>
        </w:rPr>
        <w:t>равенства,</w:t>
      </w:r>
    </w:p>
    <w:p w:rsidR="00AE3C4D" w:rsidRDefault="00AE3C4D">
      <w:pPr>
        <w:sectPr w:rsidR="00AE3C4D">
          <w:pgSz w:w="11910" w:h="16850"/>
          <w:pgMar w:top="1340" w:right="0" w:bottom="440" w:left="860" w:header="0" w:footer="256" w:gutter="0"/>
          <w:cols w:space="720"/>
        </w:sectPr>
      </w:pPr>
    </w:p>
    <w:p w:rsidR="00AE3C4D" w:rsidRDefault="00E21DE7">
      <w:pPr>
        <w:pStyle w:val="a3"/>
        <w:spacing w:before="64"/>
        <w:ind w:right="723" w:firstLine="0"/>
        <w:jc w:val="left"/>
      </w:pPr>
      <w:r>
        <w:rPr>
          <w:color w:val="171717"/>
        </w:rPr>
        <w:lastRenderedPageBreak/>
        <w:t>нахождение неизвестного компонента. Формулы; формулы периметра и площади прямоугольни- ка, квадрата, объёма параллелепипеда и куба.</w:t>
      </w:r>
    </w:p>
    <w:p w:rsidR="00AE3C4D" w:rsidRDefault="00AE3C4D">
      <w:pPr>
        <w:pStyle w:val="a3"/>
        <w:spacing w:before="5"/>
        <w:ind w:left="0" w:firstLine="0"/>
        <w:jc w:val="left"/>
      </w:pPr>
    </w:p>
    <w:p w:rsidR="00AE3C4D" w:rsidRDefault="00E21DE7">
      <w:pPr>
        <w:pStyle w:val="2"/>
      </w:pPr>
      <w:r>
        <w:rPr>
          <w:color w:val="171717"/>
        </w:rPr>
        <w:t>Решение</w:t>
      </w:r>
      <w:r>
        <w:rPr>
          <w:color w:val="171717"/>
          <w:spacing w:val="-4"/>
        </w:rPr>
        <w:t xml:space="preserve"> </w:t>
      </w:r>
      <w:r>
        <w:rPr>
          <w:color w:val="171717"/>
        </w:rPr>
        <w:t>текстовых</w:t>
      </w:r>
      <w:r>
        <w:rPr>
          <w:color w:val="171717"/>
          <w:spacing w:val="-2"/>
        </w:rPr>
        <w:t xml:space="preserve"> задач</w:t>
      </w:r>
    </w:p>
    <w:p w:rsidR="00AE3C4D" w:rsidRDefault="00E21DE7">
      <w:pPr>
        <w:pStyle w:val="a3"/>
        <w:ind w:right="714"/>
      </w:pPr>
      <w:r>
        <w:rPr>
          <w:color w:val="171717"/>
        </w:rPr>
        <w:t>Решение</w:t>
      </w:r>
      <w:r>
        <w:rPr>
          <w:color w:val="171717"/>
          <w:spacing w:val="-1"/>
        </w:rPr>
        <w:t xml:space="preserve"> </w:t>
      </w:r>
      <w:r>
        <w:rPr>
          <w:color w:val="171717"/>
        </w:rPr>
        <w:t>текстовых задач</w:t>
      </w:r>
      <w:r>
        <w:rPr>
          <w:color w:val="171717"/>
          <w:spacing w:val="-1"/>
        </w:rPr>
        <w:t xml:space="preserve"> </w:t>
      </w:r>
      <w:r>
        <w:rPr>
          <w:color w:val="171717"/>
        </w:rPr>
        <w:t>арифметическим</w:t>
      </w:r>
      <w:r>
        <w:rPr>
          <w:color w:val="171717"/>
          <w:spacing w:val="-1"/>
        </w:rPr>
        <w:t xml:space="preserve"> </w:t>
      </w:r>
      <w:r>
        <w:rPr>
          <w:color w:val="171717"/>
        </w:rPr>
        <w:t>способом. Решение</w:t>
      </w:r>
      <w:r>
        <w:rPr>
          <w:color w:val="171717"/>
          <w:spacing w:val="-1"/>
        </w:rPr>
        <w:t xml:space="preserve"> </w:t>
      </w:r>
      <w:r>
        <w:rPr>
          <w:color w:val="171717"/>
        </w:rPr>
        <w:t>логических задач. Решение задач перебором всех возможных вариантов.</w:t>
      </w:r>
    </w:p>
    <w:p w:rsidR="00AE3C4D" w:rsidRDefault="00E21DE7">
      <w:pPr>
        <w:pStyle w:val="a3"/>
        <w:ind w:right="706"/>
      </w:pPr>
      <w:r>
        <w:rPr>
          <w:color w:val="171717"/>
        </w:rPr>
        <w:t>Решение задач, содержащих зависимости, связывающих величины: скорость, время, рас- стояние; цена, количество, стоимость; производительность, время, объём работы. Единицы</w:t>
      </w:r>
      <w:r>
        <w:rPr>
          <w:color w:val="171717"/>
          <w:spacing w:val="-2"/>
        </w:rPr>
        <w:t xml:space="preserve"> </w:t>
      </w:r>
      <w:r>
        <w:rPr>
          <w:color w:val="171717"/>
        </w:rPr>
        <w:t>изме- рения: массы, стоимости; расстояния, времени, скорости.</w:t>
      </w:r>
    </w:p>
    <w:p w:rsidR="00AE3C4D" w:rsidRDefault="00E21DE7">
      <w:pPr>
        <w:pStyle w:val="a3"/>
        <w:ind w:left="981" w:firstLine="0"/>
      </w:pPr>
      <w:r>
        <w:rPr>
          <w:color w:val="171717"/>
        </w:rPr>
        <w:t>Связь</w:t>
      </w:r>
      <w:r>
        <w:rPr>
          <w:color w:val="171717"/>
          <w:spacing w:val="-2"/>
        </w:rPr>
        <w:t xml:space="preserve"> </w:t>
      </w:r>
      <w:r>
        <w:rPr>
          <w:color w:val="171717"/>
        </w:rPr>
        <w:t>между</w:t>
      </w:r>
      <w:r>
        <w:rPr>
          <w:color w:val="171717"/>
          <w:spacing w:val="-7"/>
        </w:rPr>
        <w:t xml:space="preserve"> </w:t>
      </w:r>
      <w:r>
        <w:rPr>
          <w:color w:val="171717"/>
        </w:rPr>
        <w:t>единицами</w:t>
      </w:r>
      <w:r>
        <w:rPr>
          <w:color w:val="171717"/>
          <w:spacing w:val="-1"/>
        </w:rPr>
        <w:t xml:space="preserve"> </w:t>
      </w:r>
      <w:r>
        <w:rPr>
          <w:color w:val="171717"/>
        </w:rPr>
        <w:t>измерения</w:t>
      </w:r>
      <w:r>
        <w:rPr>
          <w:color w:val="171717"/>
          <w:spacing w:val="-5"/>
        </w:rPr>
        <w:t xml:space="preserve"> </w:t>
      </w:r>
      <w:r>
        <w:rPr>
          <w:color w:val="171717"/>
        </w:rPr>
        <w:t>каждой</w:t>
      </w:r>
      <w:r>
        <w:rPr>
          <w:color w:val="171717"/>
          <w:spacing w:val="-1"/>
        </w:rPr>
        <w:t xml:space="preserve"> </w:t>
      </w:r>
      <w:r>
        <w:rPr>
          <w:color w:val="171717"/>
          <w:spacing w:val="-2"/>
        </w:rPr>
        <w:t>величины.</w:t>
      </w:r>
    </w:p>
    <w:p w:rsidR="00AE3C4D" w:rsidRDefault="00E21DE7">
      <w:pPr>
        <w:pStyle w:val="a3"/>
        <w:ind w:right="711"/>
      </w:pPr>
      <w:r>
        <w:rPr>
          <w:color w:val="171717"/>
        </w:rPr>
        <w:t>Решение задач, связанных с отношением, пропорциональностью величин, процентами; решение основных задач на дроби и проценты.</w:t>
      </w:r>
    </w:p>
    <w:p w:rsidR="00AE3C4D" w:rsidRDefault="00E21DE7">
      <w:pPr>
        <w:pStyle w:val="a3"/>
        <w:ind w:left="981" w:right="4316" w:firstLine="0"/>
      </w:pPr>
      <w:r>
        <w:rPr>
          <w:color w:val="171717"/>
        </w:rPr>
        <w:t>Оценка и прикидка, округление результата. Составление</w:t>
      </w:r>
      <w:r>
        <w:rPr>
          <w:color w:val="171717"/>
          <w:spacing w:val="-7"/>
        </w:rPr>
        <w:t xml:space="preserve"> </w:t>
      </w:r>
      <w:r>
        <w:rPr>
          <w:color w:val="171717"/>
        </w:rPr>
        <w:t>буквенных</w:t>
      </w:r>
      <w:r>
        <w:rPr>
          <w:color w:val="171717"/>
          <w:spacing w:val="-3"/>
        </w:rPr>
        <w:t xml:space="preserve"> </w:t>
      </w:r>
      <w:r>
        <w:rPr>
          <w:color w:val="171717"/>
        </w:rPr>
        <w:t>выражений</w:t>
      </w:r>
      <w:r>
        <w:rPr>
          <w:color w:val="171717"/>
          <w:spacing w:val="-6"/>
        </w:rPr>
        <w:t xml:space="preserve"> </w:t>
      </w:r>
      <w:r>
        <w:rPr>
          <w:color w:val="171717"/>
        </w:rPr>
        <w:t>по</w:t>
      </w:r>
      <w:r>
        <w:rPr>
          <w:color w:val="171717"/>
          <w:spacing w:val="-2"/>
        </w:rPr>
        <w:t xml:space="preserve"> </w:t>
      </w:r>
      <w:r>
        <w:rPr>
          <w:color w:val="171717"/>
        </w:rPr>
        <w:t>условию</w:t>
      </w:r>
      <w:r>
        <w:rPr>
          <w:color w:val="171717"/>
          <w:spacing w:val="-4"/>
        </w:rPr>
        <w:t xml:space="preserve"> </w:t>
      </w:r>
      <w:r>
        <w:rPr>
          <w:color w:val="171717"/>
          <w:spacing w:val="-2"/>
        </w:rPr>
        <w:t>задачи.</w:t>
      </w:r>
    </w:p>
    <w:p w:rsidR="00AE3C4D" w:rsidRDefault="00E21DE7">
      <w:pPr>
        <w:pStyle w:val="a3"/>
        <w:ind w:right="715"/>
      </w:pPr>
      <w:r>
        <w:rPr>
          <w:color w:val="171717"/>
        </w:rPr>
        <w:t>Представление данных с помощью таблиц и диаграмм. Столбчатые диаграммы: чтение и построение. Чтение круговых диаграмм.</w:t>
      </w:r>
    </w:p>
    <w:p w:rsidR="00AE3C4D" w:rsidRDefault="00AE3C4D">
      <w:pPr>
        <w:pStyle w:val="a3"/>
        <w:spacing w:before="3"/>
        <w:ind w:left="0" w:firstLine="0"/>
        <w:jc w:val="left"/>
      </w:pPr>
    </w:p>
    <w:p w:rsidR="00AE3C4D" w:rsidRDefault="00E21DE7">
      <w:pPr>
        <w:pStyle w:val="2"/>
      </w:pPr>
      <w:r>
        <w:rPr>
          <w:color w:val="171717"/>
        </w:rPr>
        <w:t>Наглядная</w:t>
      </w:r>
      <w:r>
        <w:rPr>
          <w:color w:val="171717"/>
          <w:spacing w:val="-1"/>
        </w:rPr>
        <w:t xml:space="preserve"> </w:t>
      </w:r>
      <w:r>
        <w:rPr>
          <w:color w:val="171717"/>
          <w:spacing w:val="-2"/>
        </w:rPr>
        <w:t>геометрия</w:t>
      </w:r>
    </w:p>
    <w:p w:rsidR="00AE3C4D" w:rsidRDefault="00E21DE7">
      <w:pPr>
        <w:pStyle w:val="a3"/>
        <w:ind w:right="705"/>
      </w:pPr>
      <w:r>
        <w:rPr>
          <w:color w:val="171717"/>
        </w:rPr>
        <w:t>Наглядные представления о фигурах на плоскости: точка, прямая, отрезок, луч, угол, ло- маная, многоугольник, четырёхугольник, треугольник, окружность, круг.</w:t>
      </w:r>
    </w:p>
    <w:p w:rsidR="00AE3C4D" w:rsidRDefault="00E21DE7">
      <w:pPr>
        <w:pStyle w:val="a3"/>
        <w:ind w:right="708"/>
      </w:pPr>
      <w:r>
        <w:rPr>
          <w:color w:val="171717"/>
        </w:rPr>
        <w:t>Взаимное расположение двух прямых на плоскости, параллельные прямые, перпендику- лярные прямые. Измерение расстояний: между двумя точками, от точки до прямой; длина марш- рута на квадратной сетке.</w:t>
      </w:r>
    </w:p>
    <w:p w:rsidR="00AE3C4D" w:rsidRDefault="00E21DE7">
      <w:pPr>
        <w:pStyle w:val="a3"/>
        <w:ind w:right="700"/>
      </w:pPr>
      <w:r>
        <w:rPr>
          <w:color w:val="171717"/>
        </w:rPr>
        <w:t>Измерение и построение углов с помощью транспортира. Виды треугольников: остро- 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 куля, линейки, угольника, транспортира. Построения на клетчатой бумаге.</w:t>
      </w:r>
    </w:p>
    <w:p w:rsidR="00AE3C4D" w:rsidRDefault="00E21DE7">
      <w:pPr>
        <w:pStyle w:val="a3"/>
        <w:ind w:right="702"/>
      </w:pPr>
      <w:r>
        <w:rPr>
          <w:color w:val="171717"/>
        </w:rPr>
        <w:t>Периметр многоугольника. Понятие площади фигуры; единицы измерения площади. При- ближённое измерение площади фигур, в т.ч. на квадратной сетке. Приближённое измерение дли- ны окружности, площади круга.</w:t>
      </w:r>
    </w:p>
    <w:p w:rsidR="00AE3C4D" w:rsidRDefault="00E21DE7">
      <w:pPr>
        <w:pStyle w:val="a3"/>
        <w:ind w:left="981" w:firstLine="0"/>
      </w:pPr>
      <w:r>
        <w:rPr>
          <w:color w:val="171717"/>
        </w:rPr>
        <w:t>Симметрия:</w:t>
      </w:r>
      <w:r>
        <w:rPr>
          <w:color w:val="171717"/>
          <w:spacing w:val="9"/>
        </w:rPr>
        <w:t xml:space="preserve"> </w:t>
      </w:r>
      <w:r>
        <w:rPr>
          <w:color w:val="171717"/>
        </w:rPr>
        <w:t>центральная,</w:t>
      </w:r>
      <w:r>
        <w:rPr>
          <w:color w:val="171717"/>
          <w:spacing w:val="12"/>
        </w:rPr>
        <w:t xml:space="preserve"> </w:t>
      </w:r>
      <w:r>
        <w:rPr>
          <w:color w:val="171717"/>
        </w:rPr>
        <w:t>осевая</w:t>
      </w:r>
      <w:r>
        <w:rPr>
          <w:color w:val="171717"/>
          <w:spacing w:val="11"/>
        </w:rPr>
        <w:t xml:space="preserve"> </w:t>
      </w:r>
      <w:r>
        <w:rPr>
          <w:color w:val="171717"/>
        </w:rPr>
        <w:t>и</w:t>
      </w:r>
      <w:r>
        <w:rPr>
          <w:color w:val="171717"/>
          <w:spacing w:val="13"/>
        </w:rPr>
        <w:t xml:space="preserve"> </w:t>
      </w:r>
      <w:r>
        <w:rPr>
          <w:color w:val="171717"/>
        </w:rPr>
        <w:t>зеркальная</w:t>
      </w:r>
      <w:r>
        <w:rPr>
          <w:color w:val="171717"/>
          <w:spacing w:val="9"/>
        </w:rPr>
        <w:t xml:space="preserve"> </w:t>
      </w:r>
      <w:r>
        <w:rPr>
          <w:color w:val="171717"/>
        </w:rPr>
        <w:t>симметрии.</w:t>
      </w:r>
      <w:r>
        <w:rPr>
          <w:color w:val="171717"/>
          <w:spacing w:val="11"/>
        </w:rPr>
        <w:t xml:space="preserve"> </w:t>
      </w:r>
      <w:r>
        <w:rPr>
          <w:color w:val="171717"/>
        </w:rPr>
        <w:t>Построение</w:t>
      </w:r>
      <w:r>
        <w:rPr>
          <w:color w:val="171717"/>
          <w:spacing w:val="11"/>
        </w:rPr>
        <w:t xml:space="preserve"> </w:t>
      </w:r>
      <w:r>
        <w:rPr>
          <w:color w:val="171717"/>
        </w:rPr>
        <w:t>симметричных</w:t>
      </w:r>
      <w:r>
        <w:rPr>
          <w:color w:val="171717"/>
          <w:spacing w:val="13"/>
        </w:rPr>
        <w:t xml:space="preserve"> </w:t>
      </w:r>
      <w:r>
        <w:rPr>
          <w:color w:val="171717"/>
          <w:spacing w:val="-5"/>
        </w:rPr>
        <w:t>фи-</w:t>
      </w:r>
    </w:p>
    <w:p w:rsidR="00AE3C4D" w:rsidRDefault="00E21DE7">
      <w:pPr>
        <w:pStyle w:val="a3"/>
        <w:spacing w:line="275" w:lineRule="exact"/>
        <w:ind w:firstLine="0"/>
        <w:jc w:val="left"/>
      </w:pPr>
      <w:r>
        <w:rPr>
          <w:color w:val="171717"/>
          <w:spacing w:val="-4"/>
        </w:rPr>
        <w:t>гур.</w:t>
      </w:r>
    </w:p>
    <w:p w:rsidR="00AE3C4D" w:rsidRDefault="00E21DE7">
      <w:pPr>
        <w:pStyle w:val="a3"/>
        <w:ind w:left="981" w:firstLine="0"/>
        <w:jc w:val="left"/>
      </w:pPr>
      <w:r>
        <w:rPr>
          <w:color w:val="171717"/>
        </w:rPr>
        <w:t>Наглядные представления</w:t>
      </w:r>
      <w:r>
        <w:rPr>
          <w:color w:val="171717"/>
          <w:spacing w:val="2"/>
        </w:rPr>
        <w:t xml:space="preserve"> </w:t>
      </w:r>
      <w:r>
        <w:rPr>
          <w:color w:val="171717"/>
        </w:rPr>
        <w:t>о пространственных</w:t>
      </w:r>
      <w:r>
        <w:rPr>
          <w:color w:val="171717"/>
          <w:spacing w:val="5"/>
        </w:rPr>
        <w:t xml:space="preserve"> </w:t>
      </w:r>
      <w:r>
        <w:rPr>
          <w:color w:val="171717"/>
        </w:rPr>
        <w:t>фигурах:</w:t>
      </w:r>
      <w:r>
        <w:rPr>
          <w:color w:val="171717"/>
          <w:spacing w:val="3"/>
        </w:rPr>
        <w:t xml:space="preserve"> </w:t>
      </w:r>
      <w:r>
        <w:rPr>
          <w:color w:val="171717"/>
        </w:rPr>
        <w:t>параллелепипед,</w:t>
      </w:r>
      <w:r>
        <w:rPr>
          <w:color w:val="171717"/>
          <w:spacing w:val="3"/>
        </w:rPr>
        <w:t xml:space="preserve"> </w:t>
      </w:r>
      <w:r>
        <w:rPr>
          <w:color w:val="171717"/>
        </w:rPr>
        <w:t>куб,</w:t>
      </w:r>
      <w:r>
        <w:rPr>
          <w:color w:val="171717"/>
          <w:spacing w:val="3"/>
        </w:rPr>
        <w:t xml:space="preserve"> </w:t>
      </w:r>
      <w:r>
        <w:rPr>
          <w:color w:val="171717"/>
        </w:rPr>
        <w:t>призма,</w:t>
      </w:r>
      <w:r>
        <w:rPr>
          <w:color w:val="171717"/>
          <w:spacing w:val="2"/>
        </w:rPr>
        <w:t xml:space="preserve"> </w:t>
      </w:r>
      <w:r>
        <w:rPr>
          <w:color w:val="171717"/>
          <w:spacing w:val="-5"/>
        </w:rPr>
        <w:t>пи-</w:t>
      </w:r>
    </w:p>
    <w:p w:rsidR="00AE3C4D" w:rsidRDefault="00E21DE7">
      <w:pPr>
        <w:pStyle w:val="a3"/>
        <w:ind w:right="700" w:firstLine="0"/>
      </w:pPr>
      <w:r>
        <w:rPr>
          <w:color w:val="171717"/>
        </w:rPr>
        <w:t>рамида, конус, цилиндр, шар и сфера. Изображение пространственных фигур. Примеры развёр- ток многогранников, цилиндра и конуса. Создание моделей пространственных фигур (из бумаги, проволоки, пластилина и др.).</w:t>
      </w:r>
    </w:p>
    <w:p w:rsidR="00AE3C4D" w:rsidRDefault="00E21DE7">
      <w:pPr>
        <w:pStyle w:val="a3"/>
        <w:ind w:left="981" w:firstLine="0"/>
      </w:pPr>
      <w:r>
        <w:rPr>
          <w:color w:val="171717"/>
        </w:rPr>
        <w:t>Понятие</w:t>
      </w:r>
      <w:r>
        <w:rPr>
          <w:color w:val="171717"/>
          <w:spacing w:val="40"/>
        </w:rPr>
        <w:t xml:space="preserve"> </w:t>
      </w:r>
      <w:r>
        <w:rPr>
          <w:color w:val="171717"/>
        </w:rPr>
        <w:t>объёма;</w:t>
      </w:r>
      <w:r>
        <w:rPr>
          <w:color w:val="171717"/>
          <w:spacing w:val="45"/>
        </w:rPr>
        <w:t xml:space="preserve"> </w:t>
      </w:r>
      <w:r>
        <w:rPr>
          <w:color w:val="171717"/>
        </w:rPr>
        <w:t>единицы</w:t>
      </w:r>
      <w:r>
        <w:rPr>
          <w:color w:val="171717"/>
          <w:spacing w:val="44"/>
        </w:rPr>
        <w:t xml:space="preserve"> </w:t>
      </w:r>
      <w:r>
        <w:rPr>
          <w:color w:val="171717"/>
        </w:rPr>
        <w:t>измерения</w:t>
      </w:r>
      <w:r>
        <w:rPr>
          <w:color w:val="171717"/>
          <w:spacing w:val="43"/>
        </w:rPr>
        <w:t xml:space="preserve"> </w:t>
      </w:r>
      <w:r>
        <w:rPr>
          <w:color w:val="171717"/>
        </w:rPr>
        <w:t>объёма.</w:t>
      </w:r>
      <w:r>
        <w:rPr>
          <w:color w:val="171717"/>
          <w:spacing w:val="44"/>
        </w:rPr>
        <w:t xml:space="preserve"> </w:t>
      </w:r>
      <w:r>
        <w:rPr>
          <w:color w:val="171717"/>
        </w:rPr>
        <w:t>Объём</w:t>
      </w:r>
      <w:r>
        <w:rPr>
          <w:color w:val="171717"/>
          <w:spacing w:val="43"/>
        </w:rPr>
        <w:t xml:space="preserve"> </w:t>
      </w:r>
      <w:r>
        <w:rPr>
          <w:color w:val="171717"/>
        </w:rPr>
        <w:t>прямоугольного</w:t>
      </w:r>
      <w:r>
        <w:rPr>
          <w:color w:val="171717"/>
          <w:spacing w:val="44"/>
        </w:rPr>
        <w:t xml:space="preserve"> </w:t>
      </w:r>
      <w:r>
        <w:rPr>
          <w:color w:val="171717"/>
          <w:spacing w:val="-2"/>
        </w:rPr>
        <w:t>параллелепипеда,</w:t>
      </w:r>
    </w:p>
    <w:p w:rsidR="00AE3C4D" w:rsidRDefault="00E21DE7">
      <w:pPr>
        <w:pStyle w:val="a3"/>
        <w:ind w:firstLine="0"/>
        <w:jc w:val="left"/>
      </w:pPr>
      <w:r>
        <w:rPr>
          <w:color w:val="171717"/>
          <w:spacing w:val="-2"/>
        </w:rPr>
        <w:t>куба.</w:t>
      </w:r>
    </w:p>
    <w:p w:rsidR="00AE3C4D" w:rsidRDefault="00AE3C4D">
      <w:pPr>
        <w:pStyle w:val="a3"/>
        <w:spacing w:before="5"/>
        <w:ind w:left="0" w:firstLine="0"/>
        <w:jc w:val="left"/>
      </w:pPr>
    </w:p>
    <w:p w:rsidR="00AE3C4D" w:rsidRDefault="00E21DE7">
      <w:pPr>
        <w:pStyle w:val="1"/>
        <w:spacing w:line="274" w:lineRule="exact"/>
        <w:ind w:left="654" w:right="1088"/>
        <w:jc w:val="center"/>
      </w:pPr>
      <w:r>
        <w:rPr>
          <w:color w:val="171717"/>
        </w:rPr>
        <w:t>ПЛАНИРУЕМЫЕ</w:t>
      </w:r>
      <w:r>
        <w:rPr>
          <w:color w:val="171717"/>
          <w:spacing w:val="-3"/>
        </w:rPr>
        <w:t xml:space="preserve"> </w:t>
      </w:r>
      <w:r>
        <w:rPr>
          <w:color w:val="171717"/>
        </w:rPr>
        <w:t>ПРЕДМЕТНЫЕ</w:t>
      </w:r>
      <w:r>
        <w:rPr>
          <w:color w:val="171717"/>
          <w:spacing w:val="-3"/>
        </w:rPr>
        <w:t xml:space="preserve"> </w:t>
      </w:r>
      <w:r>
        <w:rPr>
          <w:color w:val="171717"/>
          <w:spacing w:val="-2"/>
        </w:rPr>
        <w:t>РЕЗУЛЬТАТЫ</w:t>
      </w:r>
    </w:p>
    <w:p w:rsidR="00AE3C4D" w:rsidRDefault="00E21DE7">
      <w:pPr>
        <w:ind w:left="272" w:right="723" w:firstLine="708"/>
        <w:rPr>
          <w:i/>
          <w:sz w:val="24"/>
        </w:rPr>
      </w:pPr>
      <w:r>
        <w:rPr>
          <w:i/>
          <w:color w:val="171717"/>
          <w:sz w:val="24"/>
        </w:rPr>
        <w:t>Освоение учебного курса «Математика» в 5-6 классах основной школы должно обеспечи- вать достижение следующих предметных образовательных результатов:</w:t>
      </w:r>
    </w:p>
    <w:p w:rsidR="00AE3C4D" w:rsidRDefault="00E21DE7" w:rsidP="00AA7C8F">
      <w:pPr>
        <w:pStyle w:val="1"/>
        <w:numPr>
          <w:ilvl w:val="0"/>
          <w:numId w:val="148"/>
        </w:numPr>
        <w:tabs>
          <w:tab w:val="left" w:pos="5314"/>
        </w:tabs>
        <w:spacing w:before="3"/>
        <w:ind w:hanging="5040"/>
        <w:jc w:val="left"/>
      </w:pPr>
      <w:r>
        <w:rPr>
          <w:color w:val="171717"/>
          <w:spacing w:val="-2"/>
        </w:rPr>
        <w:t>КЛАСС</w:t>
      </w:r>
    </w:p>
    <w:p w:rsidR="00AE3C4D" w:rsidRDefault="00E21DE7">
      <w:pPr>
        <w:pStyle w:val="2"/>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rsidP="00AA7C8F">
      <w:pPr>
        <w:pStyle w:val="a4"/>
        <w:numPr>
          <w:ilvl w:val="0"/>
          <w:numId w:val="150"/>
        </w:numPr>
        <w:tabs>
          <w:tab w:val="left" w:pos="1121"/>
        </w:tabs>
        <w:ind w:right="704" w:firstLine="708"/>
        <w:jc w:val="left"/>
        <w:rPr>
          <w:color w:val="171717"/>
          <w:sz w:val="24"/>
        </w:rPr>
      </w:pPr>
      <w:r>
        <w:rPr>
          <w:color w:val="171717"/>
          <w:sz w:val="24"/>
        </w:rPr>
        <w:t>Понимать и правильно употреблять термины, связанные с натуральными числами, обык- новенными и десятичными дробями.</w:t>
      </w:r>
    </w:p>
    <w:p w:rsidR="00AE3C4D" w:rsidRDefault="00E21DE7" w:rsidP="00AA7C8F">
      <w:pPr>
        <w:pStyle w:val="a4"/>
        <w:numPr>
          <w:ilvl w:val="0"/>
          <w:numId w:val="150"/>
        </w:numPr>
        <w:tabs>
          <w:tab w:val="left" w:pos="1121"/>
        </w:tabs>
        <w:ind w:right="711" w:firstLine="708"/>
        <w:jc w:val="left"/>
        <w:rPr>
          <w:color w:val="171717"/>
          <w:sz w:val="24"/>
        </w:rPr>
      </w:pPr>
      <w:r>
        <w:rPr>
          <w:color w:val="171717"/>
          <w:sz w:val="24"/>
        </w:rPr>
        <w:t>Сравнивать</w:t>
      </w:r>
      <w:r>
        <w:rPr>
          <w:color w:val="171717"/>
          <w:spacing w:val="40"/>
          <w:sz w:val="24"/>
        </w:rPr>
        <w:t xml:space="preserve"> </w:t>
      </w:r>
      <w:r>
        <w:rPr>
          <w:color w:val="171717"/>
          <w:sz w:val="24"/>
        </w:rPr>
        <w:t>и</w:t>
      </w:r>
      <w:r>
        <w:rPr>
          <w:color w:val="171717"/>
          <w:spacing w:val="40"/>
          <w:sz w:val="24"/>
        </w:rPr>
        <w:t xml:space="preserve"> </w:t>
      </w:r>
      <w:r>
        <w:rPr>
          <w:color w:val="171717"/>
          <w:sz w:val="24"/>
        </w:rPr>
        <w:t>упорядочивать</w:t>
      </w:r>
      <w:r>
        <w:rPr>
          <w:color w:val="171717"/>
          <w:spacing w:val="40"/>
          <w:sz w:val="24"/>
        </w:rPr>
        <w:t xml:space="preserve"> </w:t>
      </w:r>
      <w:r>
        <w:rPr>
          <w:color w:val="171717"/>
          <w:sz w:val="24"/>
        </w:rPr>
        <w:t>натуральные</w:t>
      </w:r>
      <w:r>
        <w:rPr>
          <w:color w:val="171717"/>
          <w:spacing w:val="40"/>
          <w:sz w:val="24"/>
        </w:rPr>
        <w:t xml:space="preserve"> </w:t>
      </w:r>
      <w:r>
        <w:rPr>
          <w:color w:val="171717"/>
          <w:sz w:val="24"/>
        </w:rPr>
        <w:t>числа,</w:t>
      </w:r>
      <w:r>
        <w:rPr>
          <w:color w:val="171717"/>
          <w:spacing w:val="40"/>
          <w:sz w:val="24"/>
        </w:rPr>
        <w:t xml:space="preserve"> </w:t>
      </w:r>
      <w:r>
        <w:rPr>
          <w:color w:val="171717"/>
          <w:sz w:val="24"/>
        </w:rPr>
        <w:t>сравнивать</w:t>
      </w:r>
      <w:r>
        <w:rPr>
          <w:color w:val="171717"/>
          <w:spacing w:val="40"/>
          <w:sz w:val="24"/>
        </w:rPr>
        <w:t xml:space="preserve"> </w:t>
      </w:r>
      <w:r>
        <w:rPr>
          <w:color w:val="171717"/>
          <w:sz w:val="24"/>
        </w:rPr>
        <w:t>в</w:t>
      </w:r>
      <w:r>
        <w:rPr>
          <w:color w:val="171717"/>
          <w:spacing w:val="40"/>
          <w:sz w:val="24"/>
        </w:rPr>
        <w:t xml:space="preserve"> </w:t>
      </w:r>
      <w:r>
        <w:rPr>
          <w:color w:val="171717"/>
          <w:sz w:val="24"/>
        </w:rPr>
        <w:t>простейших</w:t>
      </w:r>
      <w:r>
        <w:rPr>
          <w:color w:val="171717"/>
          <w:spacing w:val="40"/>
          <w:sz w:val="24"/>
        </w:rPr>
        <w:t xml:space="preserve"> </w:t>
      </w:r>
      <w:r>
        <w:rPr>
          <w:color w:val="171717"/>
          <w:sz w:val="24"/>
        </w:rPr>
        <w:t>случаях</w:t>
      </w:r>
      <w:r>
        <w:rPr>
          <w:color w:val="171717"/>
          <w:spacing w:val="80"/>
          <w:sz w:val="24"/>
        </w:rPr>
        <w:t xml:space="preserve"> </w:t>
      </w:r>
      <w:r>
        <w:rPr>
          <w:color w:val="171717"/>
          <w:sz w:val="24"/>
        </w:rPr>
        <w:t>обыкновенные дроби, десятичные дроби.</w:t>
      </w:r>
    </w:p>
    <w:p w:rsidR="00AE3C4D" w:rsidRDefault="00E21DE7" w:rsidP="00AA7C8F">
      <w:pPr>
        <w:pStyle w:val="a4"/>
        <w:numPr>
          <w:ilvl w:val="0"/>
          <w:numId w:val="150"/>
        </w:numPr>
        <w:tabs>
          <w:tab w:val="left" w:pos="1121"/>
        </w:tabs>
        <w:ind w:right="716" w:firstLine="708"/>
        <w:jc w:val="left"/>
        <w:rPr>
          <w:color w:val="171717"/>
          <w:sz w:val="24"/>
        </w:rPr>
      </w:pPr>
      <w:r>
        <w:rPr>
          <w:color w:val="171717"/>
          <w:sz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150"/>
        </w:numPr>
        <w:tabs>
          <w:tab w:val="left" w:pos="1121"/>
        </w:tabs>
        <w:spacing w:before="64"/>
        <w:ind w:right="703" w:firstLine="708"/>
        <w:jc w:val="left"/>
        <w:rPr>
          <w:color w:val="171717"/>
          <w:sz w:val="24"/>
        </w:rPr>
      </w:pPr>
      <w:r>
        <w:rPr>
          <w:color w:val="171717"/>
          <w:sz w:val="24"/>
        </w:rPr>
        <w:lastRenderedPageBreak/>
        <w:t>Выполнять арифметические действия с натуральными числами, с обыкновенными дро- бями в простейших случаях.</w:t>
      </w:r>
    </w:p>
    <w:p w:rsidR="00AE3C4D" w:rsidRDefault="00E21DE7" w:rsidP="00AA7C8F">
      <w:pPr>
        <w:pStyle w:val="a4"/>
        <w:numPr>
          <w:ilvl w:val="0"/>
          <w:numId w:val="150"/>
        </w:numPr>
        <w:tabs>
          <w:tab w:val="left" w:pos="1121"/>
        </w:tabs>
        <w:ind w:left="1120" w:hanging="140"/>
        <w:jc w:val="left"/>
        <w:rPr>
          <w:color w:val="171717"/>
          <w:sz w:val="24"/>
        </w:rPr>
      </w:pPr>
      <w:r>
        <w:rPr>
          <w:color w:val="171717"/>
          <w:spacing w:val="-2"/>
          <w:sz w:val="24"/>
        </w:rPr>
        <w:t>Выполнять</w:t>
      </w:r>
      <w:r>
        <w:rPr>
          <w:color w:val="171717"/>
          <w:spacing w:val="5"/>
          <w:sz w:val="24"/>
        </w:rPr>
        <w:t xml:space="preserve"> </w:t>
      </w:r>
      <w:r>
        <w:rPr>
          <w:color w:val="171717"/>
          <w:spacing w:val="-2"/>
          <w:sz w:val="24"/>
        </w:rPr>
        <w:t>проверку,</w:t>
      </w:r>
      <w:r>
        <w:rPr>
          <w:color w:val="171717"/>
          <w:spacing w:val="6"/>
          <w:sz w:val="24"/>
        </w:rPr>
        <w:t xml:space="preserve"> </w:t>
      </w:r>
      <w:r>
        <w:rPr>
          <w:color w:val="171717"/>
          <w:spacing w:val="-2"/>
          <w:sz w:val="24"/>
        </w:rPr>
        <w:t>прикидку</w:t>
      </w:r>
      <w:r>
        <w:rPr>
          <w:color w:val="171717"/>
          <w:spacing w:val="-4"/>
          <w:sz w:val="24"/>
        </w:rPr>
        <w:t xml:space="preserve"> </w:t>
      </w:r>
      <w:r>
        <w:rPr>
          <w:color w:val="171717"/>
          <w:spacing w:val="-2"/>
          <w:sz w:val="24"/>
        </w:rPr>
        <w:t>результата</w:t>
      </w:r>
      <w:r>
        <w:rPr>
          <w:color w:val="171717"/>
          <w:spacing w:val="4"/>
          <w:sz w:val="24"/>
        </w:rPr>
        <w:t xml:space="preserve"> </w:t>
      </w:r>
      <w:r>
        <w:rPr>
          <w:color w:val="171717"/>
          <w:spacing w:val="-2"/>
          <w:sz w:val="24"/>
        </w:rPr>
        <w:t>вычислений.</w:t>
      </w:r>
    </w:p>
    <w:p w:rsidR="00AE3C4D" w:rsidRDefault="00E21DE7" w:rsidP="00AA7C8F">
      <w:pPr>
        <w:pStyle w:val="a4"/>
        <w:numPr>
          <w:ilvl w:val="0"/>
          <w:numId w:val="150"/>
        </w:numPr>
        <w:tabs>
          <w:tab w:val="left" w:pos="1121"/>
        </w:tabs>
        <w:ind w:left="1120" w:hanging="140"/>
        <w:jc w:val="left"/>
        <w:rPr>
          <w:color w:val="171717"/>
          <w:sz w:val="24"/>
        </w:rPr>
      </w:pPr>
      <w:r>
        <w:rPr>
          <w:color w:val="171717"/>
          <w:spacing w:val="-2"/>
          <w:sz w:val="24"/>
        </w:rPr>
        <w:t>Округлять</w:t>
      </w:r>
      <w:r>
        <w:rPr>
          <w:color w:val="171717"/>
          <w:spacing w:val="1"/>
          <w:sz w:val="24"/>
        </w:rPr>
        <w:t xml:space="preserve"> </w:t>
      </w:r>
      <w:r>
        <w:rPr>
          <w:color w:val="171717"/>
          <w:spacing w:val="-2"/>
          <w:sz w:val="24"/>
        </w:rPr>
        <w:t>натуральные числа.</w:t>
      </w:r>
    </w:p>
    <w:p w:rsidR="00AE3C4D" w:rsidRDefault="00AE3C4D">
      <w:pPr>
        <w:pStyle w:val="a3"/>
        <w:spacing w:before="5"/>
        <w:ind w:left="0" w:firstLine="0"/>
        <w:jc w:val="left"/>
      </w:pPr>
    </w:p>
    <w:p w:rsidR="00AE3C4D" w:rsidRDefault="00E21DE7">
      <w:pPr>
        <w:pStyle w:val="2"/>
      </w:pPr>
      <w:r>
        <w:rPr>
          <w:color w:val="171717"/>
        </w:rPr>
        <w:t>Решение</w:t>
      </w:r>
      <w:r>
        <w:rPr>
          <w:color w:val="171717"/>
          <w:spacing w:val="-4"/>
        </w:rPr>
        <w:t xml:space="preserve"> </w:t>
      </w:r>
      <w:r>
        <w:rPr>
          <w:color w:val="171717"/>
        </w:rPr>
        <w:t>текстовых</w:t>
      </w:r>
      <w:r>
        <w:rPr>
          <w:color w:val="171717"/>
          <w:spacing w:val="-2"/>
        </w:rPr>
        <w:t xml:space="preserve"> задач</w:t>
      </w:r>
    </w:p>
    <w:p w:rsidR="00AE3C4D" w:rsidRDefault="00E21DE7" w:rsidP="00AA7C8F">
      <w:pPr>
        <w:pStyle w:val="a4"/>
        <w:numPr>
          <w:ilvl w:val="0"/>
          <w:numId w:val="150"/>
        </w:numPr>
        <w:tabs>
          <w:tab w:val="left" w:pos="1121"/>
        </w:tabs>
        <w:ind w:right="700" w:firstLine="708"/>
        <w:rPr>
          <w:color w:val="171717"/>
          <w:sz w:val="24"/>
        </w:rPr>
      </w:pPr>
      <w:r>
        <w:rPr>
          <w:color w:val="171717"/>
          <w:sz w:val="24"/>
        </w:rPr>
        <w:t>Решать текстовые задачи арифметическим способом и с помощью организованного ко- нечного перебора всех возможных вариантов.</w:t>
      </w:r>
    </w:p>
    <w:p w:rsidR="00AE3C4D" w:rsidRDefault="00E21DE7" w:rsidP="00AA7C8F">
      <w:pPr>
        <w:pStyle w:val="a4"/>
        <w:numPr>
          <w:ilvl w:val="0"/>
          <w:numId w:val="150"/>
        </w:numPr>
        <w:tabs>
          <w:tab w:val="left" w:pos="1121"/>
        </w:tabs>
        <w:ind w:right="706" w:firstLine="708"/>
        <w:rPr>
          <w:color w:val="171717"/>
          <w:sz w:val="24"/>
        </w:rPr>
      </w:pPr>
      <w:r>
        <w:rPr>
          <w:color w:val="171717"/>
          <w:sz w:val="24"/>
        </w:rPr>
        <w:t>Решать задачи, содержащие зависимости, связывающие величины: скорость, время, рас- стояние; цена, количество, стоимость.</w:t>
      </w:r>
    </w:p>
    <w:p w:rsidR="00AE3C4D" w:rsidRDefault="00E21DE7" w:rsidP="00AA7C8F">
      <w:pPr>
        <w:pStyle w:val="a4"/>
        <w:numPr>
          <w:ilvl w:val="0"/>
          <w:numId w:val="150"/>
        </w:numPr>
        <w:tabs>
          <w:tab w:val="left" w:pos="1121"/>
        </w:tabs>
        <w:ind w:left="1120" w:hanging="140"/>
        <w:rPr>
          <w:color w:val="171717"/>
          <w:sz w:val="24"/>
        </w:rPr>
      </w:pPr>
      <w:r>
        <w:rPr>
          <w:color w:val="171717"/>
          <w:sz w:val="24"/>
        </w:rPr>
        <w:t>Использовать</w:t>
      </w:r>
      <w:r>
        <w:rPr>
          <w:color w:val="171717"/>
          <w:spacing w:val="-12"/>
          <w:sz w:val="24"/>
        </w:rPr>
        <w:t xml:space="preserve"> </w:t>
      </w:r>
      <w:r>
        <w:rPr>
          <w:color w:val="171717"/>
          <w:sz w:val="24"/>
        </w:rPr>
        <w:t>краткие</w:t>
      </w:r>
      <w:r>
        <w:rPr>
          <w:color w:val="171717"/>
          <w:spacing w:val="-13"/>
          <w:sz w:val="24"/>
        </w:rPr>
        <w:t xml:space="preserve"> </w:t>
      </w:r>
      <w:r>
        <w:rPr>
          <w:color w:val="171717"/>
          <w:sz w:val="24"/>
        </w:rPr>
        <w:t>записи,</w:t>
      </w:r>
      <w:r>
        <w:rPr>
          <w:color w:val="171717"/>
          <w:spacing w:val="-13"/>
          <w:sz w:val="24"/>
        </w:rPr>
        <w:t xml:space="preserve"> </w:t>
      </w:r>
      <w:r>
        <w:rPr>
          <w:color w:val="171717"/>
          <w:sz w:val="24"/>
        </w:rPr>
        <w:t>схемы,</w:t>
      </w:r>
      <w:r>
        <w:rPr>
          <w:color w:val="171717"/>
          <w:spacing w:val="-12"/>
          <w:sz w:val="24"/>
        </w:rPr>
        <w:t xml:space="preserve"> </w:t>
      </w:r>
      <w:r>
        <w:rPr>
          <w:color w:val="171717"/>
          <w:sz w:val="24"/>
        </w:rPr>
        <w:t>таблицы,</w:t>
      </w:r>
      <w:r>
        <w:rPr>
          <w:color w:val="171717"/>
          <w:spacing w:val="-13"/>
          <w:sz w:val="24"/>
        </w:rPr>
        <w:t xml:space="preserve"> </w:t>
      </w:r>
      <w:r>
        <w:rPr>
          <w:color w:val="171717"/>
          <w:sz w:val="24"/>
        </w:rPr>
        <w:t>обозначения</w:t>
      </w:r>
      <w:r>
        <w:rPr>
          <w:color w:val="171717"/>
          <w:spacing w:val="-12"/>
          <w:sz w:val="24"/>
        </w:rPr>
        <w:t xml:space="preserve"> </w:t>
      </w:r>
      <w:r>
        <w:rPr>
          <w:color w:val="171717"/>
          <w:sz w:val="24"/>
        </w:rPr>
        <w:t>при</w:t>
      </w:r>
      <w:r>
        <w:rPr>
          <w:color w:val="171717"/>
          <w:spacing w:val="-13"/>
          <w:sz w:val="24"/>
        </w:rPr>
        <w:t xml:space="preserve"> </w:t>
      </w:r>
      <w:r>
        <w:rPr>
          <w:color w:val="171717"/>
          <w:sz w:val="24"/>
        </w:rPr>
        <w:t>решении</w:t>
      </w:r>
      <w:r>
        <w:rPr>
          <w:color w:val="171717"/>
          <w:spacing w:val="-14"/>
          <w:sz w:val="24"/>
        </w:rPr>
        <w:t xml:space="preserve"> </w:t>
      </w:r>
      <w:r>
        <w:rPr>
          <w:color w:val="171717"/>
          <w:spacing w:val="-2"/>
          <w:sz w:val="24"/>
        </w:rPr>
        <w:t>задач.</w:t>
      </w:r>
    </w:p>
    <w:p w:rsidR="00AE3C4D" w:rsidRDefault="00E21DE7" w:rsidP="00AA7C8F">
      <w:pPr>
        <w:pStyle w:val="a4"/>
        <w:numPr>
          <w:ilvl w:val="0"/>
          <w:numId w:val="150"/>
        </w:numPr>
        <w:tabs>
          <w:tab w:val="left" w:pos="1121"/>
        </w:tabs>
        <w:ind w:right="703" w:firstLine="708"/>
        <w:rPr>
          <w:color w:val="171717"/>
          <w:sz w:val="24"/>
        </w:rPr>
      </w:pPr>
      <w:r>
        <w:rPr>
          <w:color w:val="171717"/>
          <w:sz w:val="24"/>
        </w:rPr>
        <w:t>Пользоваться основными единицами измерения: цены, массы; расстояния, времени, ско- рости; выражать одни единицы величины через другие.</w:t>
      </w:r>
    </w:p>
    <w:p w:rsidR="00AE3C4D" w:rsidRDefault="00E21DE7" w:rsidP="00AA7C8F">
      <w:pPr>
        <w:pStyle w:val="a4"/>
        <w:numPr>
          <w:ilvl w:val="0"/>
          <w:numId w:val="150"/>
        </w:numPr>
        <w:tabs>
          <w:tab w:val="left" w:pos="1121"/>
        </w:tabs>
        <w:ind w:right="705" w:firstLine="708"/>
        <w:rPr>
          <w:color w:val="171717"/>
          <w:sz w:val="24"/>
        </w:rPr>
      </w:pPr>
      <w:r>
        <w:rPr>
          <w:color w:val="171717"/>
          <w:sz w:val="24"/>
        </w:rPr>
        <w:t xml:space="preserve">Извлекать, анализировать, оценивать информацию, представленную в таблице, на столб- чатой диаграмме, интерпретировать представленные данные, использовать данные при решении </w:t>
      </w:r>
      <w:r>
        <w:rPr>
          <w:color w:val="171717"/>
          <w:spacing w:val="-2"/>
          <w:sz w:val="24"/>
        </w:rPr>
        <w:t>задач.</w:t>
      </w:r>
    </w:p>
    <w:p w:rsidR="00AE3C4D" w:rsidRDefault="00AE3C4D">
      <w:pPr>
        <w:pStyle w:val="a3"/>
        <w:spacing w:before="3"/>
        <w:ind w:left="0" w:firstLine="0"/>
        <w:jc w:val="left"/>
      </w:pPr>
    </w:p>
    <w:p w:rsidR="00AE3C4D" w:rsidRDefault="00E21DE7">
      <w:pPr>
        <w:pStyle w:val="2"/>
        <w:jc w:val="left"/>
      </w:pPr>
      <w:r>
        <w:rPr>
          <w:color w:val="171717"/>
        </w:rPr>
        <w:t>Наглядная</w:t>
      </w:r>
      <w:r>
        <w:rPr>
          <w:color w:val="171717"/>
          <w:spacing w:val="-1"/>
        </w:rPr>
        <w:t xml:space="preserve"> </w:t>
      </w:r>
      <w:r>
        <w:rPr>
          <w:color w:val="171717"/>
          <w:spacing w:val="-2"/>
        </w:rPr>
        <w:t>геометрия</w:t>
      </w:r>
    </w:p>
    <w:p w:rsidR="00AE3C4D" w:rsidRDefault="00E21DE7" w:rsidP="00AA7C8F">
      <w:pPr>
        <w:pStyle w:val="a4"/>
        <w:numPr>
          <w:ilvl w:val="0"/>
          <w:numId w:val="150"/>
        </w:numPr>
        <w:tabs>
          <w:tab w:val="left" w:pos="1121"/>
        </w:tabs>
        <w:ind w:right="705" w:firstLine="708"/>
        <w:jc w:val="left"/>
        <w:rPr>
          <w:color w:val="171717"/>
          <w:sz w:val="24"/>
        </w:rPr>
      </w:pPr>
      <w:r>
        <w:rPr>
          <w:color w:val="171717"/>
          <w:sz w:val="24"/>
        </w:rPr>
        <w:t>Пользоваться</w:t>
      </w:r>
      <w:r>
        <w:rPr>
          <w:color w:val="171717"/>
          <w:spacing w:val="40"/>
          <w:sz w:val="24"/>
        </w:rPr>
        <w:t xml:space="preserve"> </w:t>
      </w:r>
      <w:r>
        <w:rPr>
          <w:color w:val="171717"/>
          <w:sz w:val="24"/>
        </w:rPr>
        <w:t>геометрическими</w:t>
      </w:r>
      <w:r>
        <w:rPr>
          <w:color w:val="171717"/>
          <w:spacing w:val="40"/>
          <w:sz w:val="24"/>
        </w:rPr>
        <w:t xml:space="preserve"> </w:t>
      </w:r>
      <w:r>
        <w:rPr>
          <w:color w:val="171717"/>
          <w:sz w:val="24"/>
        </w:rPr>
        <w:t>понятиями:</w:t>
      </w:r>
      <w:r>
        <w:rPr>
          <w:color w:val="171717"/>
          <w:spacing w:val="40"/>
          <w:sz w:val="24"/>
        </w:rPr>
        <w:t xml:space="preserve"> </w:t>
      </w:r>
      <w:r>
        <w:rPr>
          <w:color w:val="171717"/>
          <w:sz w:val="24"/>
        </w:rPr>
        <w:t>точка,</w:t>
      </w:r>
      <w:r>
        <w:rPr>
          <w:color w:val="171717"/>
          <w:spacing w:val="40"/>
          <w:sz w:val="24"/>
        </w:rPr>
        <w:t xml:space="preserve"> </w:t>
      </w:r>
      <w:r>
        <w:rPr>
          <w:color w:val="171717"/>
          <w:sz w:val="24"/>
        </w:rPr>
        <w:t>прямая,</w:t>
      </w:r>
      <w:r>
        <w:rPr>
          <w:color w:val="171717"/>
          <w:spacing w:val="40"/>
          <w:sz w:val="24"/>
        </w:rPr>
        <w:t xml:space="preserve"> </w:t>
      </w:r>
      <w:r>
        <w:rPr>
          <w:color w:val="171717"/>
          <w:sz w:val="24"/>
        </w:rPr>
        <w:t>отрезок,</w:t>
      </w:r>
      <w:r>
        <w:rPr>
          <w:color w:val="171717"/>
          <w:spacing w:val="40"/>
          <w:sz w:val="24"/>
        </w:rPr>
        <w:t xml:space="preserve"> </w:t>
      </w:r>
      <w:r>
        <w:rPr>
          <w:color w:val="171717"/>
          <w:sz w:val="24"/>
        </w:rPr>
        <w:t>луч,</w:t>
      </w:r>
      <w:r>
        <w:rPr>
          <w:color w:val="171717"/>
          <w:spacing w:val="40"/>
          <w:sz w:val="24"/>
        </w:rPr>
        <w:t xml:space="preserve"> </w:t>
      </w:r>
      <w:r>
        <w:rPr>
          <w:color w:val="171717"/>
          <w:sz w:val="24"/>
        </w:rPr>
        <w:t>угол,</w:t>
      </w:r>
      <w:r>
        <w:rPr>
          <w:color w:val="171717"/>
          <w:spacing w:val="40"/>
          <w:sz w:val="24"/>
        </w:rPr>
        <w:t xml:space="preserve"> </w:t>
      </w:r>
      <w:r>
        <w:rPr>
          <w:color w:val="171717"/>
          <w:sz w:val="24"/>
        </w:rPr>
        <w:t>много- угольник, окружность, круг.</w:t>
      </w:r>
    </w:p>
    <w:p w:rsidR="00AE3C4D" w:rsidRDefault="00E21DE7" w:rsidP="00AA7C8F">
      <w:pPr>
        <w:pStyle w:val="a4"/>
        <w:numPr>
          <w:ilvl w:val="0"/>
          <w:numId w:val="150"/>
        </w:numPr>
        <w:tabs>
          <w:tab w:val="left" w:pos="1121"/>
        </w:tabs>
        <w:ind w:right="704" w:firstLine="708"/>
        <w:jc w:val="left"/>
        <w:rPr>
          <w:color w:val="171717"/>
          <w:sz w:val="24"/>
        </w:rPr>
      </w:pPr>
      <w:r>
        <w:rPr>
          <w:color w:val="171717"/>
          <w:sz w:val="24"/>
        </w:rPr>
        <w:t>Приводить примеры объектов окружающего мира, имеющих форму изученных геомет- рических фигур.</w:t>
      </w:r>
    </w:p>
    <w:p w:rsidR="00AE3C4D" w:rsidRDefault="00E21DE7" w:rsidP="00AA7C8F">
      <w:pPr>
        <w:pStyle w:val="a4"/>
        <w:numPr>
          <w:ilvl w:val="0"/>
          <w:numId w:val="150"/>
        </w:numPr>
        <w:tabs>
          <w:tab w:val="left" w:pos="1121"/>
        </w:tabs>
        <w:ind w:right="706" w:firstLine="708"/>
        <w:jc w:val="left"/>
        <w:rPr>
          <w:color w:val="171717"/>
          <w:sz w:val="24"/>
        </w:rPr>
      </w:pPr>
      <w:r>
        <w:rPr>
          <w:color w:val="171717"/>
          <w:sz w:val="24"/>
        </w:rPr>
        <w:t>Использовать терминологию, связанную с углами: вершина сторона; с многоугольника- ми: угол, вершина, сторона, диагональ; с окружностью: радиус, диаметр, центр.</w:t>
      </w:r>
    </w:p>
    <w:p w:rsidR="00AE3C4D" w:rsidRDefault="00E21DE7" w:rsidP="00AA7C8F">
      <w:pPr>
        <w:pStyle w:val="a4"/>
        <w:numPr>
          <w:ilvl w:val="0"/>
          <w:numId w:val="150"/>
        </w:numPr>
        <w:tabs>
          <w:tab w:val="left" w:pos="1121"/>
        </w:tabs>
        <w:ind w:right="715" w:firstLine="708"/>
        <w:jc w:val="left"/>
        <w:rPr>
          <w:color w:val="171717"/>
          <w:sz w:val="24"/>
        </w:rPr>
      </w:pPr>
      <w:r>
        <w:rPr>
          <w:color w:val="171717"/>
          <w:sz w:val="24"/>
        </w:rPr>
        <w:t>Изображать изученные геометрические фигуры на нелинованной и клетчатой бумаге с</w:t>
      </w:r>
      <w:r>
        <w:rPr>
          <w:color w:val="171717"/>
          <w:spacing w:val="40"/>
          <w:sz w:val="24"/>
        </w:rPr>
        <w:t xml:space="preserve"> </w:t>
      </w:r>
      <w:r>
        <w:rPr>
          <w:color w:val="171717"/>
          <w:sz w:val="24"/>
        </w:rPr>
        <w:t>помощью циркуля и линейки.</w:t>
      </w:r>
    </w:p>
    <w:p w:rsidR="00AE3C4D" w:rsidRDefault="00E21DE7" w:rsidP="00AA7C8F">
      <w:pPr>
        <w:pStyle w:val="a4"/>
        <w:numPr>
          <w:ilvl w:val="0"/>
          <w:numId w:val="150"/>
        </w:numPr>
        <w:tabs>
          <w:tab w:val="left" w:pos="1121"/>
        </w:tabs>
        <w:ind w:right="711" w:firstLine="708"/>
        <w:jc w:val="left"/>
        <w:rPr>
          <w:color w:val="171717"/>
          <w:sz w:val="24"/>
        </w:rPr>
      </w:pPr>
      <w:r>
        <w:rPr>
          <w:color w:val="171717"/>
          <w:sz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E3C4D" w:rsidRDefault="00E21DE7" w:rsidP="00AA7C8F">
      <w:pPr>
        <w:pStyle w:val="a4"/>
        <w:numPr>
          <w:ilvl w:val="0"/>
          <w:numId w:val="150"/>
        </w:numPr>
        <w:tabs>
          <w:tab w:val="left" w:pos="1121"/>
        </w:tabs>
        <w:ind w:right="706" w:firstLine="708"/>
        <w:jc w:val="left"/>
        <w:rPr>
          <w:color w:val="171717"/>
          <w:sz w:val="24"/>
        </w:rPr>
      </w:pPr>
      <w:r>
        <w:rPr>
          <w:color w:val="171717"/>
          <w:sz w:val="24"/>
        </w:rPr>
        <w:t>Использовать свойства сторон и углов прямоугольника, квадрата для их построения, вы- числения площади и периметра.</w:t>
      </w:r>
    </w:p>
    <w:p w:rsidR="00AE3C4D" w:rsidRDefault="00E21DE7" w:rsidP="00AA7C8F">
      <w:pPr>
        <w:pStyle w:val="a4"/>
        <w:numPr>
          <w:ilvl w:val="0"/>
          <w:numId w:val="150"/>
        </w:numPr>
        <w:tabs>
          <w:tab w:val="left" w:pos="1121"/>
        </w:tabs>
        <w:ind w:right="703" w:firstLine="708"/>
        <w:jc w:val="left"/>
        <w:rPr>
          <w:color w:val="171717"/>
          <w:sz w:val="24"/>
        </w:rPr>
      </w:pPr>
      <w:r>
        <w:rPr>
          <w:color w:val="171717"/>
          <w:sz w:val="24"/>
        </w:rPr>
        <w:t>Вычислять периметр и площадь квадрата, прямоугольника, фигур, составленных из пря- моугольников, в т.ч. фигур, изображённых на клетчатой бумаге.</w:t>
      </w:r>
    </w:p>
    <w:p w:rsidR="00AE3C4D" w:rsidRDefault="00E21DE7" w:rsidP="00AA7C8F">
      <w:pPr>
        <w:pStyle w:val="a4"/>
        <w:numPr>
          <w:ilvl w:val="0"/>
          <w:numId w:val="150"/>
        </w:numPr>
        <w:tabs>
          <w:tab w:val="left" w:pos="1121"/>
        </w:tabs>
        <w:ind w:right="706" w:firstLine="708"/>
        <w:jc w:val="left"/>
        <w:rPr>
          <w:color w:val="171717"/>
          <w:sz w:val="24"/>
        </w:rPr>
      </w:pPr>
      <w:r>
        <w:rPr>
          <w:color w:val="171717"/>
          <w:sz w:val="24"/>
        </w:rPr>
        <w:t>Пользоваться</w:t>
      </w:r>
      <w:r>
        <w:rPr>
          <w:color w:val="171717"/>
          <w:spacing w:val="37"/>
          <w:sz w:val="24"/>
        </w:rPr>
        <w:t xml:space="preserve"> </w:t>
      </w:r>
      <w:r>
        <w:rPr>
          <w:color w:val="171717"/>
          <w:sz w:val="24"/>
        </w:rPr>
        <w:t>основными</w:t>
      </w:r>
      <w:r>
        <w:rPr>
          <w:color w:val="171717"/>
          <w:spacing w:val="38"/>
          <w:sz w:val="24"/>
        </w:rPr>
        <w:t xml:space="preserve"> </w:t>
      </w:r>
      <w:r>
        <w:rPr>
          <w:color w:val="171717"/>
          <w:sz w:val="24"/>
        </w:rPr>
        <w:t>метрическими</w:t>
      </w:r>
      <w:r>
        <w:rPr>
          <w:color w:val="171717"/>
          <w:spacing w:val="38"/>
          <w:sz w:val="24"/>
        </w:rPr>
        <w:t xml:space="preserve"> </w:t>
      </w:r>
      <w:r>
        <w:rPr>
          <w:color w:val="171717"/>
          <w:sz w:val="24"/>
        </w:rPr>
        <w:t>единицами</w:t>
      </w:r>
      <w:r>
        <w:rPr>
          <w:color w:val="171717"/>
          <w:spacing w:val="36"/>
          <w:sz w:val="24"/>
        </w:rPr>
        <w:t xml:space="preserve"> </w:t>
      </w:r>
      <w:r>
        <w:rPr>
          <w:color w:val="171717"/>
          <w:sz w:val="24"/>
        </w:rPr>
        <w:t>измерения</w:t>
      </w:r>
      <w:r>
        <w:rPr>
          <w:color w:val="171717"/>
          <w:spacing w:val="37"/>
          <w:sz w:val="24"/>
        </w:rPr>
        <w:t xml:space="preserve"> </w:t>
      </w:r>
      <w:r>
        <w:rPr>
          <w:color w:val="171717"/>
          <w:sz w:val="24"/>
        </w:rPr>
        <w:t>длины,</w:t>
      </w:r>
      <w:r>
        <w:rPr>
          <w:color w:val="171717"/>
          <w:spacing w:val="35"/>
          <w:sz w:val="24"/>
        </w:rPr>
        <w:t xml:space="preserve"> </w:t>
      </w:r>
      <w:r>
        <w:rPr>
          <w:color w:val="171717"/>
          <w:sz w:val="24"/>
        </w:rPr>
        <w:t>площади;</w:t>
      </w:r>
      <w:r>
        <w:rPr>
          <w:color w:val="171717"/>
          <w:spacing w:val="38"/>
          <w:sz w:val="24"/>
        </w:rPr>
        <w:t xml:space="preserve"> </w:t>
      </w:r>
      <w:r>
        <w:rPr>
          <w:color w:val="171717"/>
          <w:sz w:val="24"/>
        </w:rPr>
        <w:t>выра- жать одни единицы величины через другие.</w:t>
      </w:r>
    </w:p>
    <w:p w:rsidR="00AE3C4D" w:rsidRDefault="00E21DE7" w:rsidP="00AA7C8F">
      <w:pPr>
        <w:pStyle w:val="a4"/>
        <w:numPr>
          <w:ilvl w:val="0"/>
          <w:numId w:val="150"/>
        </w:numPr>
        <w:tabs>
          <w:tab w:val="left" w:pos="1121"/>
        </w:tabs>
        <w:ind w:right="709" w:firstLine="708"/>
        <w:jc w:val="left"/>
        <w:rPr>
          <w:color w:val="171717"/>
          <w:sz w:val="24"/>
        </w:rPr>
      </w:pPr>
      <w:r>
        <w:rPr>
          <w:color w:val="171717"/>
          <w:sz w:val="24"/>
        </w:rPr>
        <w:t>Распознавать параллелепипед, куб, использовать терминологию: вершина, ребро грань, измерения; находить измерения параллелепипеда, куба.</w:t>
      </w:r>
    </w:p>
    <w:p w:rsidR="00AE3C4D" w:rsidRDefault="00E21DE7" w:rsidP="00AA7C8F">
      <w:pPr>
        <w:pStyle w:val="a4"/>
        <w:numPr>
          <w:ilvl w:val="0"/>
          <w:numId w:val="150"/>
        </w:numPr>
        <w:tabs>
          <w:tab w:val="left" w:pos="1121"/>
        </w:tabs>
        <w:ind w:right="702" w:firstLine="708"/>
        <w:jc w:val="left"/>
        <w:rPr>
          <w:color w:val="171717"/>
          <w:sz w:val="24"/>
        </w:rPr>
      </w:pPr>
      <w:r>
        <w:rPr>
          <w:color w:val="171717"/>
          <w:sz w:val="24"/>
        </w:rPr>
        <w:t>Вычислять объём куба, параллелепипеда по заданным измерениям, пользоваться едини- цами измерения объёма.</w:t>
      </w:r>
    </w:p>
    <w:p w:rsidR="00AE3C4D" w:rsidRDefault="00E21DE7" w:rsidP="00AA7C8F">
      <w:pPr>
        <w:pStyle w:val="a4"/>
        <w:numPr>
          <w:ilvl w:val="0"/>
          <w:numId w:val="150"/>
        </w:numPr>
        <w:tabs>
          <w:tab w:val="left" w:pos="1121"/>
        </w:tabs>
        <w:ind w:left="1120" w:hanging="140"/>
        <w:jc w:val="left"/>
        <w:rPr>
          <w:color w:val="171717"/>
          <w:sz w:val="24"/>
        </w:rPr>
      </w:pPr>
      <w:r>
        <w:rPr>
          <w:color w:val="171717"/>
          <w:sz w:val="24"/>
        </w:rPr>
        <w:t>Решать</w:t>
      </w:r>
      <w:r>
        <w:rPr>
          <w:color w:val="171717"/>
          <w:spacing w:val="6"/>
          <w:sz w:val="24"/>
        </w:rPr>
        <w:t xml:space="preserve"> </w:t>
      </w:r>
      <w:r>
        <w:rPr>
          <w:color w:val="171717"/>
          <w:sz w:val="24"/>
        </w:rPr>
        <w:t>несложные</w:t>
      </w:r>
      <w:r>
        <w:rPr>
          <w:color w:val="171717"/>
          <w:spacing w:val="3"/>
          <w:sz w:val="24"/>
        </w:rPr>
        <w:t xml:space="preserve"> </w:t>
      </w:r>
      <w:r>
        <w:rPr>
          <w:color w:val="171717"/>
          <w:sz w:val="24"/>
        </w:rPr>
        <w:t>задачи</w:t>
      </w:r>
      <w:r>
        <w:rPr>
          <w:color w:val="171717"/>
          <w:spacing w:val="6"/>
          <w:sz w:val="24"/>
        </w:rPr>
        <w:t xml:space="preserve"> </w:t>
      </w:r>
      <w:r>
        <w:rPr>
          <w:color w:val="171717"/>
          <w:sz w:val="24"/>
        </w:rPr>
        <w:t>на</w:t>
      </w:r>
      <w:r>
        <w:rPr>
          <w:color w:val="171717"/>
          <w:spacing w:val="3"/>
          <w:sz w:val="24"/>
        </w:rPr>
        <w:t xml:space="preserve"> </w:t>
      </w:r>
      <w:r>
        <w:rPr>
          <w:color w:val="171717"/>
          <w:sz w:val="24"/>
        </w:rPr>
        <w:t>измерение</w:t>
      </w:r>
      <w:r>
        <w:rPr>
          <w:color w:val="171717"/>
          <w:spacing w:val="4"/>
          <w:sz w:val="24"/>
        </w:rPr>
        <w:t xml:space="preserve"> </w:t>
      </w:r>
      <w:r>
        <w:rPr>
          <w:color w:val="171717"/>
          <w:sz w:val="24"/>
        </w:rPr>
        <w:t>геометрических</w:t>
      </w:r>
      <w:r>
        <w:rPr>
          <w:color w:val="171717"/>
          <w:spacing w:val="6"/>
          <w:sz w:val="24"/>
        </w:rPr>
        <w:t xml:space="preserve"> </w:t>
      </w:r>
      <w:r>
        <w:rPr>
          <w:color w:val="171717"/>
          <w:sz w:val="24"/>
        </w:rPr>
        <w:t>величин</w:t>
      </w:r>
      <w:r>
        <w:rPr>
          <w:color w:val="171717"/>
          <w:spacing w:val="5"/>
          <w:sz w:val="24"/>
        </w:rPr>
        <w:t xml:space="preserve"> </w:t>
      </w:r>
      <w:r>
        <w:rPr>
          <w:color w:val="171717"/>
          <w:sz w:val="24"/>
        </w:rPr>
        <w:t>в</w:t>
      </w:r>
      <w:r>
        <w:rPr>
          <w:color w:val="171717"/>
          <w:spacing w:val="2"/>
          <w:sz w:val="24"/>
        </w:rPr>
        <w:t xml:space="preserve"> </w:t>
      </w:r>
      <w:r>
        <w:rPr>
          <w:color w:val="171717"/>
          <w:sz w:val="24"/>
        </w:rPr>
        <w:t>практических</w:t>
      </w:r>
      <w:r>
        <w:rPr>
          <w:color w:val="171717"/>
          <w:spacing w:val="6"/>
          <w:sz w:val="24"/>
        </w:rPr>
        <w:t xml:space="preserve"> </w:t>
      </w:r>
      <w:r>
        <w:rPr>
          <w:color w:val="171717"/>
          <w:spacing w:val="-2"/>
          <w:sz w:val="24"/>
        </w:rPr>
        <w:t>ситуа-</w:t>
      </w:r>
    </w:p>
    <w:p w:rsidR="00AE3C4D" w:rsidRDefault="00E21DE7">
      <w:pPr>
        <w:pStyle w:val="a3"/>
        <w:spacing w:line="276" w:lineRule="exact"/>
        <w:ind w:firstLine="0"/>
        <w:jc w:val="left"/>
      </w:pPr>
      <w:r>
        <w:rPr>
          <w:color w:val="171717"/>
          <w:spacing w:val="-2"/>
        </w:rPr>
        <w:t>циях.</w:t>
      </w:r>
    </w:p>
    <w:p w:rsidR="00AE3C4D" w:rsidRDefault="00AE3C4D">
      <w:pPr>
        <w:pStyle w:val="a3"/>
        <w:spacing w:before="7"/>
        <w:ind w:left="0" w:firstLine="0"/>
        <w:jc w:val="left"/>
        <w:rPr>
          <w:sz w:val="16"/>
        </w:rPr>
      </w:pPr>
    </w:p>
    <w:p w:rsidR="00AE3C4D" w:rsidRDefault="00E21DE7" w:rsidP="00AA7C8F">
      <w:pPr>
        <w:pStyle w:val="1"/>
        <w:numPr>
          <w:ilvl w:val="0"/>
          <w:numId w:val="148"/>
        </w:numPr>
        <w:tabs>
          <w:tab w:val="left" w:pos="5314"/>
        </w:tabs>
        <w:spacing w:before="90"/>
        <w:ind w:hanging="5040"/>
        <w:jc w:val="left"/>
      </w:pPr>
      <w:r>
        <w:rPr>
          <w:color w:val="171717"/>
          <w:spacing w:val="-2"/>
        </w:rPr>
        <w:t>КЛАСС</w:t>
      </w:r>
    </w:p>
    <w:p w:rsidR="00AE3C4D" w:rsidRDefault="00E21DE7">
      <w:pPr>
        <w:pStyle w:val="2"/>
        <w:spacing w:line="240" w:lineRule="auto"/>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rsidP="00AA7C8F">
      <w:pPr>
        <w:pStyle w:val="a4"/>
        <w:numPr>
          <w:ilvl w:val="0"/>
          <w:numId w:val="150"/>
        </w:numPr>
        <w:tabs>
          <w:tab w:val="left" w:pos="1121"/>
        </w:tabs>
        <w:ind w:right="699" w:firstLine="708"/>
        <w:rPr>
          <w:color w:val="171717"/>
          <w:sz w:val="24"/>
        </w:rPr>
      </w:pPr>
      <w:r>
        <w:rPr>
          <w:color w:val="171717"/>
          <w:sz w:val="24"/>
        </w:rPr>
        <w:t>Знать и понимать термины, связанные с различными видами чисел и способами их запи- си, переходить (если это возможно) от одной формы записи числа к другой.</w:t>
      </w:r>
    </w:p>
    <w:p w:rsidR="00AE3C4D" w:rsidRDefault="00E21DE7" w:rsidP="00AA7C8F">
      <w:pPr>
        <w:pStyle w:val="a4"/>
        <w:numPr>
          <w:ilvl w:val="0"/>
          <w:numId w:val="150"/>
        </w:numPr>
        <w:tabs>
          <w:tab w:val="left" w:pos="1121"/>
        </w:tabs>
        <w:ind w:right="699" w:firstLine="708"/>
        <w:rPr>
          <w:color w:val="171717"/>
          <w:sz w:val="24"/>
        </w:rPr>
      </w:pPr>
      <w:r>
        <w:rPr>
          <w:color w:val="171717"/>
          <w:sz w:val="24"/>
        </w:rPr>
        <w:t>Сравнивать и упорядочивать целые числа, обыкновенные и десятичные дроби, сравни- вать числа одного и разных знаков.</w:t>
      </w:r>
    </w:p>
    <w:p w:rsidR="00AE3C4D" w:rsidRDefault="00E21DE7" w:rsidP="00AA7C8F">
      <w:pPr>
        <w:pStyle w:val="a4"/>
        <w:numPr>
          <w:ilvl w:val="0"/>
          <w:numId w:val="150"/>
        </w:numPr>
        <w:tabs>
          <w:tab w:val="left" w:pos="1121"/>
        </w:tabs>
        <w:ind w:right="702" w:firstLine="708"/>
        <w:rPr>
          <w:color w:val="171717"/>
          <w:sz w:val="24"/>
        </w:rPr>
      </w:pPr>
      <w:r>
        <w:rPr>
          <w:color w:val="171717"/>
          <w:sz w:val="24"/>
        </w:rPr>
        <w:t>Выполнять, сочетая устные и письменные приёмы, арифметические действия с нату- ральными и целыми числами, обыкновенными и десятичными дробями, положительными и от- рицательными числами.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150"/>
        </w:numPr>
        <w:tabs>
          <w:tab w:val="left" w:pos="1121"/>
        </w:tabs>
        <w:spacing w:before="64"/>
        <w:ind w:right="706" w:firstLine="708"/>
        <w:rPr>
          <w:color w:val="171717"/>
          <w:sz w:val="24"/>
        </w:rPr>
      </w:pPr>
      <w:r>
        <w:rPr>
          <w:color w:val="171717"/>
          <w:sz w:val="24"/>
        </w:rPr>
        <w:lastRenderedPageBreak/>
        <w:t>Вычислять значения числовых выражений, выполнять прикидку</w:t>
      </w:r>
      <w:r>
        <w:rPr>
          <w:color w:val="171717"/>
          <w:spacing w:val="-3"/>
          <w:sz w:val="24"/>
        </w:rPr>
        <w:t xml:space="preserve"> </w:t>
      </w:r>
      <w:r>
        <w:rPr>
          <w:color w:val="171717"/>
          <w:sz w:val="24"/>
        </w:rPr>
        <w:t>и оценку</w:t>
      </w:r>
      <w:r>
        <w:rPr>
          <w:color w:val="171717"/>
          <w:spacing w:val="-5"/>
          <w:sz w:val="24"/>
        </w:rPr>
        <w:t xml:space="preserve"> </w:t>
      </w:r>
      <w:r>
        <w:rPr>
          <w:color w:val="171717"/>
          <w:sz w:val="24"/>
        </w:rPr>
        <w:t xml:space="preserve">результата вы- числений; выполнять преобразования числовых выражений на основе свойств арифметических </w:t>
      </w:r>
      <w:r>
        <w:rPr>
          <w:color w:val="171717"/>
          <w:spacing w:val="-2"/>
          <w:sz w:val="24"/>
        </w:rPr>
        <w:t>действий.</w:t>
      </w:r>
    </w:p>
    <w:p w:rsidR="00AE3C4D" w:rsidRDefault="00E21DE7" w:rsidP="00AA7C8F">
      <w:pPr>
        <w:pStyle w:val="a4"/>
        <w:numPr>
          <w:ilvl w:val="0"/>
          <w:numId w:val="150"/>
        </w:numPr>
        <w:tabs>
          <w:tab w:val="left" w:pos="1121"/>
        </w:tabs>
        <w:ind w:right="704" w:firstLine="708"/>
        <w:rPr>
          <w:color w:val="171717"/>
          <w:sz w:val="24"/>
        </w:rPr>
      </w:pPr>
      <w:r>
        <w:rPr>
          <w:color w:val="171717"/>
          <w:sz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E3C4D" w:rsidRDefault="00E21DE7" w:rsidP="00AA7C8F">
      <w:pPr>
        <w:pStyle w:val="a4"/>
        <w:numPr>
          <w:ilvl w:val="0"/>
          <w:numId w:val="150"/>
        </w:numPr>
        <w:tabs>
          <w:tab w:val="left" w:pos="1121"/>
        </w:tabs>
        <w:ind w:left="981" w:right="1358" w:firstLine="0"/>
        <w:rPr>
          <w:color w:val="171717"/>
          <w:sz w:val="24"/>
        </w:rPr>
      </w:pPr>
      <w:r>
        <w:rPr>
          <w:color w:val="171717"/>
          <w:sz w:val="24"/>
        </w:rPr>
        <w:t>Соотносить</w:t>
      </w:r>
      <w:r>
        <w:rPr>
          <w:color w:val="171717"/>
          <w:spacing w:val="-4"/>
          <w:sz w:val="24"/>
        </w:rPr>
        <w:t xml:space="preserve"> </w:t>
      </w:r>
      <w:r>
        <w:rPr>
          <w:color w:val="171717"/>
          <w:sz w:val="24"/>
        </w:rPr>
        <w:t>точки</w:t>
      </w:r>
      <w:r>
        <w:rPr>
          <w:color w:val="171717"/>
          <w:spacing w:val="-4"/>
          <w:sz w:val="24"/>
        </w:rPr>
        <w:t xml:space="preserve"> </w:t>
      </w:r>
      <w:r>
        <w:rPr>
          <w:color w:val="171717"/>
          <w:sz w:val="24"/>
        </w:rPr>
        <w:t>в</w:t>
      </w:r>
      <w:r>
        <w:rPr>
          <w:color w:val="171717"/>
          <w:spacing w:val="-7"/>
          <w:sz w:val="24"/>
        </w:rPr>
        <w:t xml:space="preserve"> </w:t>
      </w:r>
      <w:r>
        <w:rPr>
          <w:color w:val="171717"/>
          <w:sz w:val="24"/>
        </w:rPr>
        <w:t>прямоугольной</w:t>
      </w:r>
      <w:r>
        <w:rPr>
          <w:color w:val="171717"/>
          <w:spacing w:val="-4"/>
          <w:sz w:val="24"/>
        </w:rPr>
        <w:t xml:space="preserve"> </w:t>
      </w:r>
      <w:r>
        <w:rPr>
          <w:color w:val="171717"/>
          <w:sz w:val="24"/>
        </w:rPr>
        <w:t>системе</w:t>
      </w:r>
      <w:r>
        <w:rPr>
          <w:color w:val="171717"/>
          <w:spacing w:val="-3"/>
          <w:sz w:val="24"/>
        </w:rPr>
        <w:t xml:space="preserve"> </w:t>
      </w:r>
      <w:r>
        <w:rPr>
          <w:color w:val="171717"/>
          <w:sz w:val="24"/>
        </w:rPr>
        <w:t>координат</w:t>
      </w:r>
      <w:r>
        <w:rPr>
          <w:color w:val="171717"/>
          <w:spacing w:val="-4"/>
          <w:sz w:val="24"/>
        </w:rPr>
        <w:t xml:space="preserve"> </w:t>
      </w:r>
      <w:r>
        <w:rPr>
          <w:color w:val="171717"/>
          <w:sz w:val="24"/>
        </w:rPr>
        <w:t>с</w:t>
      </w:r>
      <w:r>
        <w:rPr>
          <w:color w:val="171717"/>
          <w:spacing w:val="-4"/>
          <w:sz w:val="24"/>
        </w:rPr>
        <w:t xml:space="preserve"> </w:t>
      </w:r>
      <w:r>
        <w:rPr>
          <w:color w:val="171717"/>
          <w:sz w:val="24"/>
        </w:rPr>
        <w:t>координатами</w:t>
      </w:r>
      <w:r>
        <w:rPr>
          <w:color w:val="171717"/>
          <w:spacing w:val="-4"/>
          <w:sz w:val="24"/>
        </w:rPr>
        <w:t xml:space="preserve"> </w:t>
      </w:r>
      <w:r>
        <w:rPr>
          <w:color w:val="171717"/>
          <w:sz w:val="24"/>
        </w:rPr>
        <w:t>этой</w:t>
      </w:r>
      <w:r>
        <w:rPr>
          <w:color w:val="171717"/>
          <w:spacing w:val="-4"/>
          <w:sz w:val="24"/>
        </w:rPr>
        <w:t xml:space="preserve"> </w:t>
      </w:r>
      <w:r>
        <w:rPr>
          <w:color w:val="171717"/>
          <w:sz w:val="24"/>
        </w:rPr>
        <w:t>точки. Округлять целые числа и десятичные дроби, находить приближения чисел.</w:t>
      </w:r>
    </w:p>
    <w:p w:rsidR="00AE3C4D" w:rsidRDefault="00AE3C4D">
      <w:pPr>
        <w:pStyle w:val="a3"/>
        <w:spacing w:before="5"/>
        <w:ind w:left="0" w:firstLine="0"/>
        <w:jc w:val="left"/>
      </w:pPr>
    </w:p>
    <w:p w:rsidR="00AE3C4D" w:rsidRDefault="00E21DE7">
      <w:pPr>
        <w:pStyle w:val="2"/>
      </w:pPr>
      <w:r>
        <w:rPr>
          <w:color w:val="171717"/>
        </w:rPr>
        <w:t>Числовые</w:t>
      </w:r>
      <w:r>
        <w:rPr>
          <w:color w:val="171717"/>
          <w:spacing w:val="-3"/>
        </w:rPr>
        <w:t xml:space="preserve"> </w:t>
      </w:r>
      <w:r>
        <w:rPr>
          <w:color w:val="171717"/>
        </w:rPr>
        <w:t>и</w:t>
      </w:r>
      <w:r>
        <w:rPr>
          <w:color w:val="171717"/>
          <w:spacing w:val="-2"/>
        </w:rPr>
        <w:t xml:space="preserve"> </w:t>
      </w:r>
      <w:r>
        <w:rPr>
          <w:color w:val="171717"/>
        </w:rPr>
        <w:t>буквенные</w:t>
      </w:r>
      <w:r>
        <w:rPr>
          <w:color w:val="171717"/>
          <w:spacing w:val="-2"/>
        </w:rPr>
        <w:t xml:space="preserve"> выражения</w:t>
      </w:r>
    </w:p>
    <w:p w:rsidR="00AE3C4D" w:rsidRDefault="00E21DE7" w:rsidP="00AA7C8F">
      <w:pPr>
        <w:pStyle w:val="a4"/>
        <w:numPr>
          <w:ilvl w:val="0"/>
          <w:numId w:val="150"/>
        </w:numPr>
        <w:tabs>
          <w:tab w:val="left" w:pos="1121"/>
        </w:tabs>
        <w:ind w:right="713" w:firstLine="708"/>
        <w:rPr>
          <w:color w:val="171717"/>
          <w:sz w:val="24"/>
        </w:rPr>
      </w:pPr>
      <w:r>
        <w:rPr>
          <w:color w:val="171717"/>
          <w:sz w:val="24"/>
        </w:rPr>
        <w:t>Понимать и употреблять термины,</w:t>
      </w:r>
      <w:r>
        <w:rPr>
          <w:color w:val="171717"/>
          <w:spacing w:val="-1"/>
          <w:sz w:val="24"/>
        </w:rPr>
        <w:t xml:space="preserve"> </w:t>
      </w:r>
      <w:r>
        <w:rPr>
          <w:color w:val="171717"/>
          <w:sz w:val="24"/>
        </w:rPr>
        <w:t>связанные</w:t>
      </w:r>
      <w:r>
        <w:rPr>
          <w:color w:val="171717"/>
          <w:spacing w:val="-1"/>
          <w:sz w:val="24"/>
        </w:rPr>
        <w:t xml:space="preserve"> </w:t>
      </w:r>
      <w:r>
        <w:rPr>
          <w:color w:val="171717"/>
          <w:sz w:val="24"/>
        </w:rPr>
        <w:t>с</w:t>
      </w:r>
      <w:r>
        <w:rPr>
          <w:color w:val="171717"/>
          <w:spacing w:val="-1"/>
          <w:sz w:val="24"/>
        </w:rPr>
        <w:t xml:space="preserve"> </w:t>
      </w:r>
      <w:r>
        <w:rPr>
          <w:color w:val="171717"/>
          <w:sz w:val="24"/>
        </w:rPr>
        <w:t>записью</w:t>
      </w:r>
      <w:r>
        <w:rPr>
          <w:color w:val="171717"/>
          <w:spacing w:val="-2"/>
          <w:sz w:val="24"/>
        </w:rPr>
        <w:t xml:space="preserve"> </w:t>
      </w:r>
      <w:r>
        <w:rPr>
          <w:color w:val="171717"/>
          <w:sz w:val="24"/>
        </w:rPr>
        <w:t>степени</w:t>
      </w:r>
      <w:r>
        <w:rPr>
          <w:color w:val="171717"/>
          <w:spacing w:val="-1"/>
          <w:sz w:val="24"/>
        </w:rPr>
        <w:t xml:space="preserve"> </w:t>
      </w:r>
      <w:r>
        <w:rPr>
          <w:color w:val="171717"/>
          <w:sz w:val="24"/>
        </w:rPr>
        <w:t>числа,</w:t>
      </w:r>
      <w:r>
        <w:rPr>
          <w:color w:val="171717"/>
          <w:spacing w:val="-1"/>
          <w:sz w:val="24"/>
        </w:rPr>
        <w:t xml:space="preserve"> </w:t>
      </w:r>
      <w:r>
        <w:rPr>
          <w:color w:val="171717"/>
          <w:sz w:val="24"/>
        </w:rPr>
        <w:t>находить</w:t>
      </w:r>
      <w:r>
        <w:rPr>
          <w:color w:val="171717"/>
          <w:spacing w:val="-1"/>
          <w:sz w:val="24"/>
        </w:rPr>
        <w:t xml:space="preserve"> </w:t>
      </w:r>
      <w:r>
        <w:rPr>
          <w:color w:val="171717"/>
          <w:sz w:val="24"/>
        </w:rPr>
        <w:t>квадрат и куб числа, вычислять значения числовых выражений, содержащих степени.</w:t>
      </w:r>
    </w:p>
    <w:p w:rsidR="00AE3C4D" w:rsidRDefault="00E21DE7" w:rsidP="00AA7C8F">
      <w:pPr>
        <w:pStyle w:val="a4"/>
        <w:numPr>
          <w:ilvl w:val="0"/>
          <w:numId w:val="150"/>
        </w:numPr>
        <w:tabs>
          <w:tab w:val="left" w:pos="1121"/>
        </w:tabs>
        <w:ind w:right="705" w:firstLine="708"/>
        <w:rPr>
          <w:color w:val="171717"/>
          <w:sz w:val="24"/>
        </w:rPr>
      </w:pPr>
      <w:r>
        <w:rPr>
          <w:color w:val="171717"/>
          <w:sz w:val="24"/>
        </w:rPr>
        <w:t xml:space="preserve">Пользоваться признаками делимости, раскладывать натуральные числа на простые мно- </w:t>
      </w:r>
      <w:r>
        <w:rPr>
          <w:color w:val="171717"/>
          <w:spacing w:val="-2"/>
          <w:sz w:val="24"/>
        </w:rPr>
        <w:t>жители.</w:t>
      </w:r>
    </w:p>
    <w:p w:rsidR="00AE3C4D" w:rsidRDefault="00E21DE7" w:rsidP="00AA7C8F">
      <w:pPr>
        <w:pStyle w:val="a4"/>
        <w:numPr>
          <w:ilvl w:val="0"/>
          <w:numId w:val="150"/>
        </w:numPr>
        <w:tabs>
          <w:tab w:val="left" w:pos="1121"/>
        </w:tabs>
        <w:ind w:left="1120" w:hanging="140"/>
        <w:rPr>
          <w:color w:val="171717"/>
          <w:sz w:val="24"/>
        </w:rPr>
      </w:pPr>
      <w:r>
        <w:rPr>
          <w:color w:val="171717"/>
          <w:sz w:val="24"/>
        </w:rPr>
        <w:t>Пользоваться</w:t>
      </w:r>
      <w:r>
        <w:rPr>
          <w:color w:val="171717"/>
          <w:spacing w:val="-13"/>
          <w:sz w:val="24"/>
        </w:rPr>
        <w:t xml:space="preserve"> </w:t>
      </w:r>
      <w:r>
        <w:rPr>
          <w:color w:val="171717"/>
          <w:sz w:val="24"/>
        </w:rPr>
        <w:t>масштабом,</w:t>
      </w:r>
      <w:r>
        <w:rPr>
          <w:color w:val="171717"/>
          <w:spacing w:val="-13"/>
          <w:sz w:val="24"/>
        </w:rPr>
        <w:t xml:space="preserve"> </w:t>
      </w:r>
      <w:r>
        <w:rPr>
          <w:color w:val="171717"/>
          <w:sz w:val="24"/>
        </w:rPr>
        <w:t>составлять</w:t>
      </w:r>
      <w:r>
        <w:rPr>
          <w:color w:val="171717"/>
          <w:spacing w:val="-13"/>
          <w:sz w:val="24"/>
        </w:rPr>
        <w:t xml:space="preserve"> </w:t>
      </w:r>
      <w:r>
        <w:rPr>
          <w:color w:val="171717"/>
          <w:sz w:val="24"/>
        </w:rPr>
        <w:t>пропорции</w:t>
      </w:r>
      <w:r>
        <w:rPr>
          <w:color w:val="171717"/>
          <w:spacing w:val="-14"/>
          <w:sz w:val="24"/>
        </w:rPr>
        <w:t xml:space="preserve"> </w:t>
      </w:r>
      <w:r>
        <w:rPr>
          <w:color w:val="171717"/>
          <w:sz w:val="24"/>
        </w:rPr>
        <w:t>и</w:t>
      </w:r>
      <w:r>
        <w:rPr>
          <w:color w:val="171717"/>
          <w:spacing w:val="-13"/>
          <w:sz w:val="24"/>
        </w:rPr>
        <w:t xml:space="preserve"> </w:t>
      </w:r>
      <w:r>
        <w:rPr>
          <w:color w:val="171717"/>
          <w:spacing w:val="-2"/>
          <w:sz w:val="24"/>
        </w:rPr>
        <w:t>отношения.</w:t>
      </w:r>
    </w:p>
    <w:p w:rsidR="00AE3C4D" w:rsidRDefault="00E21DE7" w:rsidP="00AA7C8F">
      <w:pPr>
        <w:pStyle w:val="a4"/>
        <w:numPr>
          <w:ilvl w:val="0"/>
          <w:numId w:val="150"/>
        </w:numPr>
        <w:tabs>
          <w:tab w:val="left" w:pos="1121"/>
        </w:tabs>
        <w:ind w:right="705" w:firstLine="708"/>
        <w:rPr>
          <w:color w:val="171717"/>
          <w:sz w:val="24"/>
        </w:rPr>
      </w:pPr>
      <w:r>
        <w:rPr>
          <w:color w:val="171717"/>
          <w:sz w:val="24"/>
        </w:rPr>
        <w:t>Использовать буквы для обозначения чисел при записи математических выражений, со- ставлять буквенные выражения и формулы, находить значения буквенных выражений, осу- ществляя необходимые подстановки и преобразования.</w:t>
      </w:r>
    </w:p>
    <w:p w:rsidR="00AE3C4D" w:rsidRDefault="00E21DE7" w:rsidP="00AA7C8F">
      <w:pPr>
        <w:pStyle w:val="a4"/>
        <w:numPr>
          <w:ilvl w:val="0"/>
          <w:numId w:val="150"/>
        </w:numPr>
        <w:tabs>
          <w:tab w:val="left" w:pos="1121"/>
        </w:tabs>
        <w:ind w:left="1120" w:hanging="140"/>
        <w:rPr>
          <w:color w:val="171717"/>
          <w:sz w:val="24"/>
        </w:rPr>
      </w:pPr>
      <w:r>
        <w:rPr>
          <w:color w:val="171717"/>
          <w:spacing w:val="-2"/>
          <w:sz w:val="24"/>
        </w:rPr>
        <w:t>Находить</w:t>
      </w:r>
      <w:r>
        <w:rPr>
          <w:color w:val="171717"/>
          <w:spacing w:val="1"/>
          <w:sz w:val="24"/>
        </w:rPr>
        <w:t xml:space="preserve"> </w:t>
      </w:r>
      <w:r>
        <w:rPr>
          <w:color w:val="171717"/>
          <w:spacing w:val="-2"/>
          <w:sz w:val="24"/>
        </w:rPr>
        <w:t>неизвестный</w:t>
      </w:r>
      <w:r>
        <w:rPr>
          <w:color w:val="171717"/>
          <w:spacing w:val="3"/>
          <w:sz w:val="24"/>
        </w:rPr>
        <w:t xml:space="preserve"> </w:t>
      </w:r>
      <w:r>
        <w:rPr>
          <w:color w:val="171717"/>
          <w:spacing w:val="-2"/>
          <w:sz w:val="24"/>
        </w:rPr>
        <w:t>компонент</w:t>
      </w:r>
      <w:r>
        <w:rPr>
          <w:color w:val="171717"/>
          <w:spacing w:val="3"/>
          <w:sz w:val="24"/>
        </w:rPr>
        <w:t xml:space="preserve"> </w:t>
      </w:r>
      <w:r>
        <w:rPr>
          <w:color w:val="171717"/>
          <w:spacing w:val="-2"/>
          <w:sz w:val="24"/>
        </w:rPr>
        <w:t>равенства.</w:t>
      </w:r>
    </w:p>
    <w:p w:rsidR="00AE3C4D" w:rsidRDefault="00AE3C4D">
      <w:pPr>
        <w:pStyle w:val="a3"/>
        <w:spacing w:before="3"/>
        <w:ind w:left="0" w:firstLine="0"/>
        <w:jc w:val="left"/>
      </w:pPr>
    </w:p>
    <w:p w:rsidR="00AE3C4D" w:rsidRDefault="00E21DE7">
      <w:pPr>
        <w:pStyle w:val="2"/>
      </w:pPr>
      <w:r>
        <w:rPr>
          <w:color w:val="171717"/>
        </w:rPr>
        <w:t>Решение</w:t>
      </w:r>
      <w:r>
        <w:rPr>
          <w:color w:val="171717"/>
          <w:spacing w:val="-4"/>
        </w:rPr>
        <w:t xml:space="preserve"> </w:t>
      </w:r>
      <w:r>
        <w:rPr>
          <w:color w:val="171717"/>
        </w:rPr>
        <w:t>текстовых</w:t>
      </w:r>
      <w:r>
        <w:rPr>
          <w:color w:val="171717"/>
          <w:spacing w:val="-2"/>
        </w:rPr>
        <w:t xml:space="preserve"> задач</w:t>
      </w:r>
    </w:p>
    <w:p w:rsidR="00AE3C4D" w:rsidRDefault="00E21DE7" w:rsidP="00AA7C8F">
      <w:pPr>
        <w:pStyle w:val="a4"/>
        <w:numPr>
          <w:ilvl w:val="0"/>
          <w:numId w:val="150"/>
        </w:numPr>
        <w:tabs>
          <w:tab w:val="left" w:pos="1121"/>
        </w:tabs>
        <w:spacing w:line="274" w:lineRule="exact"/>
        <w:ind w:left="1120" w:hanging="140"/>
        <w:rPr>
          <w:color w:val="171717"/>
          <w:sz w:val="24"/>
        </w:rPr>
      </w:pPr>
      <w:r>
        <w:rPr>
          <w:color w:val="171717"/>
          <w:spacing w:val="-2"/>
          <w:sz w:val="24"/>
        </w:rPr>
        <w:t>Решать</w:t>
      </w:r>
      <w:r>
        <w:rPr>
          <w:color w:val="171717"/>
          <w:spacing w:val="4"/>
          <w:sz w:val="24"/>
        </w:rPr>
        <w:t xml:space="preserve"> </w:t>
      </w:r>
      <w:r>
        <w:rPr>
          <w:color w:val="171717"/>
          <w:spacing w:val="-2"/>
          <w:sz w:val="24"/>
        </w:rPr>
        <w:t>многошаговые</w:t>
      </w:r>
      <w:r>
        <w:rPr>
          <w:color w:val="171717"/>
          <w:spacing w:val="5"/>
          <w:sz w:val="24"/>
        </w:rPr>
        <w:t xml:space="preserve"> </w:t>
      </w:r>
      <w:r>
        <w:rPr>
          <w:color w:val="171717"/>
          <w:spacing w:val="-2"/>
          <w:sz w:val="24"/>
        </w:rPr>
        <w:t>текстовые</w:t>
      </w:r>
      <w:r>
        <w:rPr>
          <w:color w:val="171717"/>
          <w:spacing w:val="1"/>
          <w:sz w:val="24"/>
        </w:rPr>
        <w:t xml:space="preserve"> </w:t>
      </w:r>
      <w:r>
        <w:rPr>
          <w:color w:val="171717"/>
          <w:spacing w:val="-2"/>
          <w:sz w:val="24"/>
        </w:rPr>
        <w:t>задачи</w:t>
      </w:r>
      <w:r>
        <w:rPr>
          <w:color w:val="171717"/>
          <w:spacing w:val="4"/>
          <w:sz w:val="24"/>
        </w:rPr>
        <w:t xml:space="preserve"> </w:t>
      </w:r>
      <w:r>
        <w:rPr>
          <w:color w:val="171717"/>
          <w:spacing w:val="-2"/>
          <w:sz w:val="24"/>
        </w:rPr>
        <w:t>арифметическим</w:t>
      </w:r>
      <w:r>
        <w:rPr>
          <w:color w:val="171717"/>
          <w:spacing w:val="2"/>
          <w:sz w:val="24"/>
        </w:rPr>
        <w:t xml:space="preserve"> </w:t>
      </w:r>
      <w:r>
        <w:rPr>
          <w:color w:val="171717"/>
          <w:spacing w:val="-2"/>
          <w:sz w:val="24"/>
        </w:rPr>
        <w:t>способом.</w:t>
      </w:r>
    </w:p>
    <w:p w:rsidR="00AE3C4D" w:rsidRDefault="00E21DE7" w:rsidP="00AA7C8F">
      <w:pPr>
        <w:pStyle w:val="a4"/>
        <w:numPr>
          <w:ilvl w:val="0"/>
          <w:numId w:val="150"/>
        </w:numPr>
        <w:tabs>
          <w:tab w:val="left" w:pos="1121"/>
        </w:tabs>
        <w:ind w:right="707" w:firstLine="708"/>
        <w:rPr>
          <w:color w:val="171717"/>
          <w:sz w:val="24"/>
        </w:rPr>
      </w:pPr>
      <w:r>
        <w:rPr>
          <w:color w:val="171717"/>
          <w:sz w:val="24"/>
        </w:rPr>
        <w:t>Решать задачи, связанные с отношением, пропорциональностью величин, процентами; решать три основные задачи на дроби и проценты.</w:t>
      </w:r>
    </w:p>
    <w:p w:rsidR="00AE3C4D" w:rsidRDefault="00E21DE7" w:rsidP="00AA7C8F">
      <w:pPr>
        <w:pStyle w:val="a4"/>
        <w:numPr>
          <w:ilvl w:val="0"/>
          <w:numId w:val="150"/>
        </w:numPr>
        <w:tabs>
          <w:tab w:val="left" w:pos="1121"/>
        </w:tabs>
        <w:spacing w:before="1"/>
        <w:ind w:right="702" w:firstLine="708"/>
        <w:rPr>
          <w:color w:val="171717"/>
          <w:sz w:val="24"/>
        </w:rPr>
      </w:pPr>
      <w:r>
        <w:rPr>
          <w:color w:val="171717"/>
          <w:sz w:val="24"/>
        </w:rPr>
        <w:t>Решать задачи, содержащие зависимости, связывающие величины: скорость, время, рас- 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 щих величин.</w:t>
      </w:r>
    </w:p>
    <w:p w:rsidR="00AE3C4D" w:rsidRDefault="00E21DE7" w:rsidP="00AA7C8F">
      <w:pPr>
        <w:pStyle w:val="a4"/>
        <w:numPr>
          <w:ilvl w:val="0"/>
          <w:numId w:val="150"/>
        </w:numPr>
        <w:tabs>
          <w:tab w:val="left" w:pos="1121"/>
        </w:tabs>
        <w:ind w:left="1120" w:hanging="140"/>
        <w:rPr>
          <w:color w:val="171717"/>
          <w:sz w:val="24"/>
        </w:rPr>
      </w:pPr>
      <w:r>
        <w:rPr>
          <w:color w:val="171717"/>
          <w:sz w:val="24"/>
        </w:rPr>
        <w:t>Составлять</w:t>
      </w:r>
      <w:r>
        <w:rPr>
          <w:color w:val="171717"/>
          <w:spacing w:val="-14"/>
          <w:sz w:val="24"/>
        </w:rPr>
        <w:t xml:space="preserve"> </w:t>
      </w:r>
      <w:r>
        <w:rPr>
          <w:color w:val="171717"/>
          <w:sz w:val="24"/>
        </w:rPr>
        <w:t>буквенные</w:t>
      </w:r>
      <w:r>
        <w:rPr>
          <w:color w:val="171717"/>
          <w:spacing w:val="-14"/>
          <w:sz w:val="24"/>
        </w:rPr>
        <w:t xml:space="preserve"> </w:t>
      </w:r>
      <w:r>
        <w:rPr>
          <w:color w:val="171717"/>
          <w:sz w:val="24"/>
        </w:rPr>
        <w:t>выражения</w:t>
      </w:r>
      <w:r>
        <w:rPr>
          <w:color w:val="171717"/>
          <w:spacing w:val="-13"/>
          <w:sz w:val="24"/>
        </w:rPr>
        <w:t xml:space="preserve"> </w:t>
      </w:r>
      <w:r>
        <w:rPr>
          <w:color w:val="171717"/>
          <w:sz w:val="24"/>
        </w:rPr>
        <w:t>по</w:t>
      </w:r>
      <w:r>
        <w:rPr>
          <w:color w:val="171717"/>
          <w:spacing w:val="-12"/>
          <w:sz w:val="24"/>
        </w:rPr>
        <w:t xml:space="preserve"> </w:t>
      </w:r>
      <w:r>
        <w:rPr>
          <w:color w:val="171717"/>
          <w:sz w:val="24"/>
        </w:rPr>
        <w:t>условию</w:t>
      </w:r>
      <w:r>
        <w:rPr>
          <w:color w:val="171717"/>
          <w:spacing w:val="-13"/>
          <w:sz w:val="24"/>
        </w:rPr>
        <w:t xml:space="preserve"> </w:t>
      </w:r>
      <w:r>
        <w:rPr>
          <w:color w:val="171717"/>
          <w:spacing w:val="-2"/>
          <w:sz w:val="24"/>
        </w:rPr>
        <w:t>задачи.</w:t>
      </w:r>
    </w:p>
    <w:p w:rsidR="00AE3C4D" w:rsidRDefault="00E21DE7" w:rsidP="00AA7C8F">
      <w:pPr>
        <w:pStyle w:val="a4"/>
        <w:numPr>
          <w:ilvl w:val="0"/>
          <w:numId w:val="150"/>
        </w:numPr>
        <w:tabs>
          <w:tab w:val="left" w:pos="1121"/>
        </w:tabs>
        <w:ind w:right="705" w:firstLine="708"/>
        <w:rPr>
          <w:color w:val="171717"/>
          <w:sz w:val="24"/>
        </w:rPr>
      </w:pPr>
      <w:r>
        <w:rPr>
          <w:color w:val="171717"/>
          <w:sz w:val="24"/>
        </w:rPr>
        <w:t>Извлекать информацию, представленную в таблицах, на линейной, столбчатой или кру- говой</w:t>
      </w:r>
      <w:r>
        <w:rPr>
          <w:color w:val="171717"/>
          <w:spacing w:val="-3"/>
          <w:sz w:val="24"/>
        </w:rPr>
        <w:t xml:space="preserve"> </w:t>
      </w:r>
      <w:r>
        <w:rPr>
          <w:color w:val="171717"/>
          <w:sz w:val="24"/>
        </w:rPr>
        <w:t>диаграммах,</w:t>
      </w:r>
      <w:r>
        <w:rPr>
          <w:color w:val="171717"/>
          <w:spacing w:val="-3"/>
          <w:sz w:val="24"/>
        </w:rPr>
        <w:t xml:space="preserve"> </w:t>
      </w:r>
      <w:r>
        <w:rPr>
          <w:color w:val="171717"/>
          <w:sz w:val="24"/>
        </w:rPr>
        <w:t>интерпретировать</w:t>
      </w:r>
      <w:r>
        <w:rPr>
          <w:color w:val="171717"/>
          <w:spacing w:val="-2"/>
          <w:sz w:val="24"/>
        </w:rPr>
        <w:t xml:space="preserve"> </w:t>
      </w:r>
      <w:r>
        <w:rPr>
          <w:color w:val="171717"/>
          <w:sz w:val="24"/>
        </w:rPr>
        <w:t>представленные</w:t>
      </w:r>
      <w:r>
        <w:rPr>
          <w:color w:val="171717"/>
          <w:spacing w:val="-5"/>
          <w:sz w:val="24"/>
        </w:rPr>
        <w:t xml:space="preserve"> </w:t>
      </w:r>
      <w:r>
        <w:rPr>
          <w:color w:val="171717"/>
          <w:sz w:val="24"/>
        </w:rPr>
        <w:t>данные;</w:t>
      </w:r>
      <w:r>
        <w:rPr>
          <w:color w:val="171717"/>
          <w:spacing w:val="-3"/>
          <w:sz w:val="24"/>
        </w:rPr>
        <w:t xml:space="preserve"> </w:t>
      </w:r>
      <w:r>
        <w:rPr>
          <w:color w:val="171717"/>
          <w:sz w:val="24"/>
        </w:rPr>
        <w:t>использовать</w:t>
      </w:r>
      <w:r>
        <w:rPr>
          <w:color w:val="171717"/>
          <w:spacing w:val="-2"/>
          <w:sz w:val="24"/>
        </w:rPr>
        <w:t xml:space="preserve"> </w:t>
      </w:r>
      <w:r>
        <w:rPr>
          <w:color w:val="171717"/>
          <w:sz w:val="24"/>
        </w:rPr>
        <w:t>данные</w:t>
      </w:r>
      <w:r>
        <w:rPr>
          <w:color w:val="171717"/>
          <w:spacing w:val="-5"/>
          <w:sz w:val="24"/>
        </w:rPr>
        <w:t xml:space="preserve"> </w:t>
      </w:r>
      <w:r>
        <w:rPr>
          <w:color w:val="171717"/>
          <w:sz w:val="24"/>
        </w:rPr>
        <w:t>при</w:t>
      </w:r>
      <w:r>
        <w:rPr>
          <w:color w:val="171717"/>
          <w:spacing w:val="-3"/>
          <w:sz w:val="24"/>
        </w:rPr>
        <w:t xml:space="preserve"> </w:t>
      </w:r>
      <w:r>
        <w:rPr>
          <w:color w:val="171717"/>
          <w:sz w:val="24"/>
        </w:rPr>
        <w:t xml:space="preserve">решении </w:t>
      </w:r>
      <w:r>
        <w:rPr>
          <w:color w:val="171717"/>
          <w:spacing w:val="-2"/>
          <w:sz w:val="24"/>
        </w:rPr>
        <w:t>задач.</w:t>
      </w:r>
    </w:p>
    <w:p w:rsidR="00AE3C4D" w:rsidRDefault="00E21DE7" w:rsidP="00AA7C8F">
      <w:pPr>
        <w:pStyle w:val="a4"/>
        <w:numPr>
          <w:ilvl w:val="0"/>
          <w:numId w:val="150"/>
        </w:numPr>
        <w:tabs>
          <w:tab w:val="left" w:pos="1121"/>
        </w:tabs>
        <w:ind w:left="1120" w:hanging="140"/>
        <w:jc w:val="left"/>
        <w:rPr>
          <w:color w:val="171717"/>
          <w:sz w:val="24"/>
        </w:rPr>
      </w:pPr>
      <w:r>
        <w:rPr>
          <w:color w:val="171717"/>
          <w:sz w:val="24"/>
        </w:rPr>
        <w:t>Представлять</w:t>
      </w:r>
      <w:r>
        <w:rPr>
          <w:color w:val="171717"/>
          <w:spacing w:val="-12"/>
          <w:sz w:val="24"/>
        </w:rPr>
        <w:t xml:space="preserve"> </w:t>
      </w:r>
      <w:r>
        <w:rPr>
          <w:color w:val="171717"/>
          <w:sz w:val="24"/>
        </w:rPr>
        <w:t>информацию</w:t>
      </w:r>
      <w:r>
        <w:rPr>
          <w:color w:val="171717"/>
          <w:spacing w:val="-12"/>
          <w:sz w:val="24"/>
        </w:rPr>
        <w:t xml:space="preserve"> </w:t>
      </w:r>
      <w:r>
        <w:rPr>
          <w:color w:val="171717"/>
          <w:sz w:val="24"/>
        </w:rPr>
        <w:t>с</w:t>
      </w:r>
      <w:r>
        <w:rPr>
          <w:color w:val="171717"/>
          <w:spacing w:val="-13"/>
          <w:sz w:val="24"/>
        </w:rPr>
        <w:t xml:space="preserve"> </w:t>
      </w:r>
      <w:r>
        <w:rPr>
          <w:color w:val="171717"/>
          <w:sz w:val="24"/>
        </w:rPr>
        <w:t>помощью</w:t>
      </w:r>
      <w:r>
        <w:rPr>
          <w:color w:val="171717"/>
          <w:spacing w:val="-14"/>
          <w:sz w:val="24"/>
        </w:rPr>
        <w:t xml:space="preserve"> </w:t>
      </w:r>
      <w:r>
        <w:rPr>
          <w:color w:val="171717"/>
          <w:sz w:val="24"/>
        </w:rPr>
        <w:t>таблиц,</w:t>
      </w:r>
      <w:r>
        <w:rPr>
          <w:color w:val="171717"/>
          <w:spacing w:val="-12"/>
          <w:sz w:val="24"/>
        </w:rPr>
        <w:t xml:space="preserve"> </w:t>
      </w:r>
      <w:r>
        <w:rPr>
          <w:color w:val="171717"/>
          <w:sz w:val="24"/>
        </w:rPr>
        <w:t>линейной</w:t>
      </w:r>
      <w:r>
        <w:rPr>
          <w:color w:val="171717"/>
          <w:spacing w:val="-13"/>
          <w:sz w:val="24"/>
        </w:rPr>
        <w:t xml:space="preserve"> </w:t>
      </w:r>
      <w:r>
        <w:rPr>
          <w:color w:val="171717"/>
          <w:sz w:val="24"/>
        </w:rPr>
        <w:t>и</w:t>
      </w:r>
      <w:r>
        <w:rPr>
          <w:color w:val="171717"/>
          <w:spacing w:val="-12"/>
          <w:sz w:val="24"/>
        </w:rPr>
        <w:t xml:space="preserve"> </w:t>
      </w:r>
      <w:r>
        <w:rPr>
          <w:color w:val="171717"/>
          <w:sz w:val="24"/>
        </w:rPr>
        <w:t>столбчатой</w:t>
      </w:r>
      <w:r>
        <w:rPr>
          <w:color w:val="171717"/>
          <w:spacing w:val="-12"/>
          <w:sz w:val="24"/>
        </w:rPr>
        <w:t xml:space="preserve"> </w:t>
      </w:r>
      <w:r>
        <w:rPr>
          <w:color w:val="171717"/>
          <w:spacing w:val="-2"/>
          <w:sz w:val="24"/>
        </w:rPr>
        <w:t>диаграмм.</w:t>
      </w:r>
    </w:p>
    <w:p w:rsidR="00AE3C4D" w:rsidRDefault="00AE3C4D">
      <w:pPr>
        <w:pStyle w:val="a3"/>
        <w:ind w:left="0" w:firstLine="0"/>
        <w:jc w:val="left"/>
        <w:rPr>
          <w:sz w:val="26"/>
        </w:rPr>
      </w:pPr>
    </w:p>
    <w:p w:rsidR="00AE3C4D" w:rsidRDefault="00AE3C4D">
      <w:pPr>
        <w:pStyle w:val="a3"/>
        <w:spacing w:before="5"/>
        <w:ind w:left="0" w:firstLine="0"/>
        <w:jc w:val="left"/>
        <w:rPr>
          <w:sz w:val="22"/>
        </w:rPr>
      </w:pPr>
    </w:p>
    <w:p w:rsidR="00AE3C4D" w:rsidRDefault="00E21DE7">
      <w:pPr>
        <w:pStyle w:val="2"/>
      </w:pPr>
      <w:r>
        <w:rPr>
          <w:color w:val="171717"/>
        </w:rPr>
        <w:t>Наглядная</w:t>
      </w:r>
      <w:r>
        <w:rPr>
          <w:color w:val="171717"/>
          <w:spacing w:val="-1"/>
        </w:rPr>
        <w:t xml:space="preserve"> </w:t>
      </w:r>
      <w:r>
        <w:rPr>
          <w:color w:val="171717"/>
          <w:spacing w:val="-2"/>
        </w:rPr>
        <w:t>геометрия</w:t>
      </w:r>
    </w:p>
    <w:p w:rsidR="00AE3C4D" w:rsidRDefault="00E21DE7" w:rsidP="00AA7C8F">
      <w:pPr>
        <w:pStyle w:val="a4"/>
        <w:numPr>
          <w:ilvl w:val="0"/>
          <w:numId w:val="150"/>
        </w:numPr>
        <w:tabs>
          <w:tab w:val="left" w:pos="1121"/>
        </w:tabs>
        <w:ind w:right="704" w:firstLine="708"/>
        <w:rPr>
          <w:color w:val="171717"/>
          <w:sz w:val="24"/>
        </w:rPr>
      </w:pPr>
      <w:r>
        <w:rPr>
          <w:color w:val="171717"/>
          <w:sz w:val="24"/>
        </w:rPr>
        <w:t>Приводить примеры объектов окружающего мира, имеющих форму изученных геомет- рических плоских и пространственных фигур, примеры равных и симметричных фигур.</w:t>
      </w:r>
    </w:p>
    <w:p w:rsidR="00AE3C4D" w:rsidRDefault="00E21DE7" w:rsidP="00AA7C8F">
      <w:pPr>
        <w:pStyle w:val="a4"/>
        <w:numPr>
          <w:ilvl w:val="0"/>
          <w:numId w:val="150"/>
        </w:numPr>
        <w:tabs>
          <w:tab w:val="left" w:pos="1121"/>
        </w:tabs>
        <w:ind w:right="713" w:firstLine="708"/>
        <w:rPr>
          <w:color w:val="171717"/>
          <w:sz w:val="24"/>
        </w:rPr>
      </w:pPr>
      <w:r>
        <w:rPr>
          <w:color w:val="171717"/>
          <w:sz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E3C4D" w:rsidRDefault="00E21DE7" w:rsidP="00AA7C8F">
      <w:pPr>
        <w:pStyle w:val="a4"/>
        <w:numPr>
          <w:ilvl w:val="0"/>
          <w:numId w:val="150"/>
        </w:numPr>
        <w:tabs>
          <w:tab w:val="left" w:pos="1121"/>
        </w:tabs>
        <w:ind w:right="713" w:firstLine="708"/>
        <w:rPr>
          <w:color w:val="171717"/>
          <w:sz w:val="24"/>
        </w:rPr>
      </w:pPr>
      <w:r>
        <w:rPr>
          <w:color w:val="171717"/>
          <w:sz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E3C4D" w:rsidRDefault="00E21DE7" w:rsidP="00AA7C8F">
      <w:pPr>
        <w:pStyle w:val="a4"/>
        <w:numPr>
          <w:ilvl w:val="0"/>
          <w:numId w:val="150"/>
        </w:numPr>
        <w:tabs>
          <w:tab w:val="left" w:pos="1121"/>
        </w:tabs>
        <w:ind w:right="709" w:firstLine="708"/>
        <w:rPr>
          <w:color w:val="171717"/>
          <w:sz w:val="24"/>
        </w:rPr>
      </w:pPr>
      <w:r>
        <w:rPr>
          <w:color w:val="171717"/>
          <w:sz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E3C4D" w:rsidRDefault="00E21DE7" w:rsidP="00AA7C8F">
      <w:pPr>
        <w:pStyle w:val="a4"/>
        <w:numPr>
          <w:ilvl w:val="0"/>
          <w:numId w:val="150"/>
        </w:numPr>
        <w:tabs>
          <w:tab w:val="left" w:pos="1121"/>
        </w:tabs>
        <w:ind w:right="706" w:firstLine="708"/>
        <w:rPr>
          <w:color w:val="171717"/>
          <w:sz w:val="24"/>
        </w:rPr>
      </w:pPr>
      <w:r>
        <w:rPr>
          <w:color w:val="171717"/>
          <w:sz w:val="24"/>
        </w:rPr>
        <w:t>Вычислять длину ломаной, периметр многоугольника, пользоваться единицами измере- ния длины, выражать одни единицы измерения длины через другие.</w:t>
      </w:r>
    </w:p>
    <w:p w:rsidR="00AE3C4D" w:rsidRDefault="00E21DE7" w:rsidP="00AA7C8F">
      <w:pPr>
        <w:pStyle w:val="a4"/>
        <w:numPr>
          <w:ilvl w:val="0"/>
          <w:numId w:val="150"/>
        </w:numPr>
        <w:tabs>
          <w:tab w:val="left" w:pos="1121"/>
        </w:tabs>
        <w:ind w:right="715" w:firstLine="708"/>
        <w:rPr>
          <w:color w:val="171717"/>
          <w:sz w:val="24"/>
        </w:rPr>
      </w:pPr>
      <w:r>
        <w:rPr>
          <w:color w:val="171717"/>
          <w:sz w:val="24"/>
        </w:rPr>
        <w:t>Находить, используя чертёжные инструменты, расстояния: между двумя точками, от точки до прямой, длину пути на квадратной сетке.</w:t>
      </w:r>
    </w:p>
    <w:p w:rsidR="00AE3C4D" w:rsidRDefault="00E21DE7" w:rsidP="00AA7C8F">
      <w:pPr>
        <w:pStyle w:val="a4"/>
        <w:numPr>
          <w:ilvl w:val="0"/>
          <w:numId w:val="150"/>
        </w:numPr>
        <w:tabs>
          <w:tab w:val="left" w:pos="1121"/>
        </w:tabs>
        <w:ind w:right="704" w:firstLine="708"/>
        <w:rPr>
          <w:color w:val="171717"/>
          <w:sz w:val="24"/>
        </w:rPr>
      </w:pPr>
      <w:r>
        <w:rPr>
          <w:color w:val="171717"/>
          <w:sz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 ными единицами измерения площади; выражать одни единицы измерения площади через другие.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150"/>
        </w:numPr>
        <w:tabs>
          <w:tab w:val="left" w:pos="1121"/>
        </w:tabs>
        <w:spacing w:before="64"/>
        <w:ind w:right="703" w:firstLine="708"/>
        <w:jc w:val="left"/>
        <w:rPr>
          <w:color w:val="171717"/>
          <w:sz w:val="24"/>
        </w:rPr>
      </w:pPr>
      <w:r>
        <w:rPr>
          <w:color w:val="171717"/>
          <w:sz w:val="24"/>
        </w:rPr>
        <w:lastRenderedPageBreak/>
        <w:t>Распознавать на моделях и изображениях пирамиду, конус, цилиндр, использовать тер- минологию: вершина, ребро, грань, основание, развёртка.</w:t>
      </w:r>
    </w:p>
    <w:p w:rsidR="00AE3C4D" w:rsidRDefault="00E21DE7" w:rsidP="00AA7C8F">
      <w:pPr>
        <w:pStyle w:val="a4"/>
        <w:numPr>
          <w:ilvl w:val="0"/>
          <w:numId w:val="150"/>
        </w:numPr>
        <w:tabs>
          <w:tab w:val="left" w:pos="1121"/>
        </w:tabs>
        <w:ind w:left="1120" w:hanging="140"/>
        <w:jc w:val="left"/>
        <w:rPr>
          <w:color w:val="171717"/>
          <w:sz w:val="24"/>
        </w:rPr>
      </w:pPr>
      <w:r>
        <w:rPr>
          <w:color w:val="171717"/>
          <w:sz w:val="24"/>
        </w:rPr>
        <w:t>Изображать</w:t>
      </w:r>
      <w:r>
        <w:rPr>
          <w:color w:val="171717"/>
          <w:spacing w:val="-13"/>
          <w:sz w:val="24"/>
        </w:rPr>
        <w:t xml:space="preserve"> </w:t>
      </w:r>
      <w:r>
        <w:rPr>
          <w:color w:val="171717"/>
          <w:sz w:val="24"/>
        </w:rPr>
        <w:t>на</w:t>
      </w:r>
      <w:r>
        <w:rPr>
          <w:color w:val="171717"/>
          <w:spacing w:val="-14"/>
          <w:sz w:val="24"/>
        </w:rPr>
        <w:t xml:space="preserve"> </w:t>
      </w:r>
      <w:r>
        <w:rPr>
          <w:color w:val="171717"/>
          <w:sz w:val="24"/>
        </w:rPr>
        <w:t>клетчатой</w:t>
      </w:r>
      <w:r>
        <w:rPr>
          <w:color w:val="171717"/>
          <w:spacing w:val="-12"/>
          <w:sz w:val="24"/>
        </w:rPr>
        <w:t xml:space="preserve"> </w:t>
      </w:r>
      <w:r>
        <w:rPr>
          <w:color w:val="171717"/>
          <w:sz w:val="24"/>
        </w:rPr>
        <w:t>бумаге</w:t>
      </w:r>
      <w:r>
        <w:rPr>
          <w:color w:val="171717"/>
          <w:spacing w:val="-14"/>
          <w:sz w:val="24"/>
        </w:rPr>
        <w:t xml:space="preserve"> </w:t>
      </w:r>
      <w:r>
        <w:rPr>
          <w:color w:val="171717"/>
          <w:sz w:val="24"/>
        </w:rPr>
        <w:t>прямоугольный</w:t>
      </w:r>
      <w:r>
        <w:rPr>
          <w:color w:val="171717"/>
          <w:spacing w:val="-14"/>
          <w:sz w:val="24"/>
        </w:rPr>
        <w:t xml:space="preserve"> </w:t>
      </w:r>
      <w:r>
        <w:rPr>
          <w:color w:val="171717"/>
          <w:spacing w:val="-2"/>
          <w:sz w:val="24"/>
        </w:rPr>
        <w:t>параллелепипед.</w:t>
      </w:r>
    </w:p>
    <w:p w:rsidR="00AE3C4D" w:rsidRDefault="00E21DE7" w:rsidP="00AA7C8F">
      <w:pPr>
        <w:pStyle w:val="a4"/>
        <w:numPr>
          <w:ilvl w:val="0"/>
          <w:numId w:val="150"/>
        </w:numPr>
        <w:tabs>
          <w:tab w:val="left" w:pos="1121"/>
        </w:tabs>
        <w:ind w:right="702" w:firstLine="708"/>
        <w:jc w:val="left"/>
        <w:rPr>
          <w:color w:val="171717"/>
          <w:sz w:val="24"/>
        </w:rPr>
      </w:pPr>
      <w:r>
        <w:rPr>
          <w:color w:val="171717"/>
          <w:sz w:val="24"/>
        </w:rPr>
        <w:t>Вычислять объём прямоугольного параллелепипеда, куба, пользоваться основными еди- ницами измерения объёма; выражать одни единицы измерения объёма через другие.</w:t>
      </w:r>
    </w:p>
    <w:p w:rsidR="00AE3C4D" w:rsidRDefault="00E21DE7" w:rsidP="00AA7C8F">
      <w:pPr>
        <w:pStyle w:val="a4"/>
        <w:numPr>
          <w:ilvl w:val="0"/>
          <w:numId w:val="150"/>
        </w:numPr>
        <w:tabs>
          <w:tab w:val="left" w:pos="1121"/>
        </w:tabs>
        <w:ind w:left="1120" w:hanging="140"/>
        <w:jc w:val="left"/>
        <w:rPr>
          <w:color w:val="171717"/>
          <w:sz w:val="24"/>
        </w:rPr>
      </w:pPr>
      <w:r>
        <w:rPr>
          <w:color w:val="171717"/>
          <w:sz w:val="24"/>
        </w:rPr>
        <w:t>Решать несложные</w:t>
      </w:r>
      <w:r>
        <w:rPr>
          <w:color w:val="171717"/>
          <w:spacing w:val="-3"/>
          <w:sz w:val="24"/>
        </w:rPr>
        <w:t xml:space="preserve"> </w:t>
      </w:r>
      <w:r>
        <w:rPr>
          <w:color w:val="171717"/>
          <w:sz w:val="24"/>
        </w:rPr>
        <w:t>задачи на</w:t>
      </w:r>
      <w:r>
        <w:rPr>
          <w:color w:val="171717"/>
          <w:spacing w:val="-3"/>
          <w:sz w:val="24"/>
        </w:rPr>
        <w:t xml:space="preserve"> </w:t>
      </w:r>
      <w:r>
        <w:rPr>
          <w:color w:val="171717"/>
          <w:sz w:val="24"/>
        </w:rPr>
        <w:t>нахождение</w:t>
      </w:r>
      <w:r>
        <w:rPr>
          <w:color w:val="171717"/>
          <w:spacing w:val="-2"/>
          <w:sz w:val="24"/>
        </w:rPr>
        <w:t xml:space="preserve"> </w:t>
      </w:r>
      <w:r>
        <w:rPr>
          <w:color w:val="171717"/>
          <w:sz w:val="24"/>
        </w:rPr>
        <w:t>геометрических величин</w:t>
      </w:r>
      <w:r>
        <w:rPr>
          <w:color w:val="171717"/>
          <w:spacing w:val="-2"/>
          <w:sz w:val="24"/>
        </w:rPr>
        <w:t xml:space="preserve"> </w:t>
      </w:r>
      <w:r>
        <w:rPr>
          <w:color w:val="171717"/>
          <w:sz w:val="24"/>
        </w:rPr>
        <w:t>в</w:t>
      </w:r>
      <w:r>
        <w:rPr>
          <w:color w:val="171717"/>
          <w:spacing w:val="-1"/>
          <w:sz w:val="24"/>
        </w:rPr>
        <w:t xml:space="preserve"> </w:t>
      </w:r>
      <w:r>
        <w:rPr>
          <w:color w:val="171717"/>
          <w:sz w:val="24"/>
        </w:rPr>
        <w:t xml:space="preserve">практических </w:t>
      </w:r>
      <w:r>
        <w:rPr>
          <w:color w:val="171717"/>
          <w:spacing w:val="-2"/>
          <w:sz w:val="24"/>
        </w:rPr>
        <w:t>ситу-</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ациях.</w:t>
      </w:r>
    </w:p>
    <w:p w:rsidR="00AE3C4D" w:rsidRDefault="00E21DE7">
      <w:pPr>
        <w:spacing w:before="5"/>
        <w:rPr>
          <w:sz w:val="24"/>
        </w:rPr>
      </w:pPr>
      <w:r>
        <w:br w:type="column"/>
      </w:r>
    </w:p>
    <w:p w:rsidR="00AE3C4D" w:rsidRDefault="00E21DE7" w:rsidP="00AA7C8F">
      <w:pPr>
        <w:pStyle w:val="1"/>
        <w:numPr>
          <w:ilvl w:val="0"/>
          <w:numId w:val="149"/>
        </w:numPr>
        <w:tabs>
          <w:tab w:val="left" w:pos="254"/>
        </w:tabs>
        <w:ind w:left="13" w:right="3107" w:firstLine="0"/>
        <w:jc w:val="left"/>
      </w:pPr>
      <w:r>
        <w:rPr>
          <w:color w:val="171717"/>
        </w:rPr>
        <w:t>РАБОЧАЯ</w:t>
      </w:r>
      <w:r>
        <w:rPr>
          <w:color w:val="171717"/>
          <w:spacing w:val="-10"/>
        </w:rPr>
        <w:t xml:space="preserve"> </w:t>
      </w:r>
      <w:r>
        <w:rPr>
          <w:color w:val="171717"/>
        </w:rPr>
        <w:t>ПРОГРАММА</w:t>
      </w:r>
      <w:r>
        <w:rPr>
          <w:color w:val="171717"/>
          <w:spacing w:val="-8"/>
        </w:rPr>
        <w:t xml:space="preserve"> </w:t>
      </w:r>
      <w:r>
        <w:rPr>
          <w:color w:val="171717"/>
        </w:rPr>
        <w:t>УЧЕБНОГО</w:t>
      </w:r>
      <w:r>
        <w:rPr>
          <w:color w:val="171717"/>
          <w:spacing w:val="-11"/>
        </w:rPr>
        <w:t xml:space="preserve"> </w:t>
      </w:r>
      <w:r>
        <w:rPr>
          <w:color w:val="171717"/>
        </w:rPr>
        <w:t>КУРСА</w:t>
      </w:r>
      <w:r>
        <w:rPr>
          <w:color w:val="171717"/>
          <w:spacing w:val="-10"/>
        </w:rPr>
        <w:t xml:space="preserve"> </w:t>
      </w:r>
      <w:r>
        <w:rPr>
          <w:color w:val="171717"/>
        </w:rPr>
        <w:t>«АЛГЕБРА». 7-9 КЛАССЫ</w:t>
      </w:r>
    </w:p>
    <w:p w:rsidR="00AE3C4D" w:rsidRDefault="00AE3C4D">
      <w:pPr>
        <w:sectPr w:rsidR="00AE3C4D">
          <w:type w:val="continuous"/>
          <w:pgSz w:w="11910" w:h="16850"/>
          <w:pgMar w:top="1140" w:right="0" w:bottom="440" w:left="860" w:header="0" w:footer="256" w:gutter="0"/>
          <w:cols w:num="2" w:space="720" w:equalWidth="0">
            <w:col w:w="928" w:space="40"/>
            <w:col w:w="10082"/>
          </w:cols>
        </w:sectPr>
      </w:pPr>
    </w:p>
    <w:p w:rsidR="00AE3C4D" w:rsidRDefault="00AE3C4D">
      <w:pPr>
        <w:pStyle w:val="a3"/>
        <w:spacing w:before="2"/>
        <w:ind w:left="0" w:firstLine="0"/>
        <w:jc w:val="left"/>
        <w:rPr>
          <w:b/>
          <w:sz w:val="16"/>
        </w:rPr>
      </w:pPr>
    </w:p>
    <w:p w:rsidR="00AE3C4D" w:rsidRDefault="00E21DE7">
      <w:pPr>
        <w:pStyle w:val="3"/>
        <w:spacing w:before="90"/>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spacing w:val="-4"/>
        </w:rPr>
        <w:t>курса</w:t>
      </w:r>
    </w:p>
    <w:p w:rsidR="00AE3C4D" w:rsidRDefault="00E21DE7">
      <w:pPr>
        <w:pStyle w:val="a3"/>
        <w:ind w:right="701"/>
      </w:pPr>
      <w:r>
        <w:rPr>
          <w:color w:val="171717"/>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 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 лирования в научном познании и в практике способствует формированию научного мировоззре- ния и качеств мышления, необходимых для адаптации в современном цифровом обществе. Изу- 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 му</w:t>
      </w:r>
      <w:r>
        <w:rPr>
          <w:color w:val="171717"/>
          <w:spacing w:val="-3"/>
        </w:rPr>
        <w:t xml:space="preserve"> </w:t>
      </w:r>
      <w:r>
        <w:rPr>
          <w:color w:val="171717"/>
        </w:rPr>
        <w:t>самостоятельное решение задач естественным образом является реализацией деятельностного принципа обучения.</w:t>
      </w:r>
    </w:p>
    <w:p w:rsidR="00AE3C4D" w:rsidRDefault="00E21DE7">
      <w:pPr>
        <w:pStyle w:val="a3"/>
        <w:ind w:right="697"/>
      </w:pPr>
      <w:r>
        <w:rPr>
          <w:color w:val="171717"/>
        </w:rPr>
        <w:t>В структуре программы учебного курса «Алгебра» основной школы основное место зани- мают содержательно-методические линии: «Числа и вычисления»; «Алгебраические выраже- ния»; «Уравнения и неравенства»; «Функции». Каждая из этих содержательно</w:t>
      </w:r>
      <w:r>
        <w:rPr>
          <w:b/>
          <w:color w:val="171717"/>
        </w:rPr>
        <w:t>-</w:t>
      </w:r>
      <w:r>
        <w:rPr>
          <w:color w:val="171717"/>
        </w:rPr>
        <w:t>методических ли- 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 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 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AE3C4D" w:rsidRDefault="00E21DE7">
      <w:pPr>
        <w:pStyle w:val="a3"/>
        <w:ind w:right="704"/>
      </w:pPr>
      <w:r>
        <w:rPr>
          <w:color w:val="171717"/>
        </w:rPr>
        <w:t>Содержание линии «Числа и вычисления» служит основой для дальнейшего изучения ма- тематики, способствует развитию у обучающихся логического мышления, формированию уме- 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w:t>
      </w:r>
      <w:r>
        <w:rPr>
          <w:color w:val="171717"/>
          <w:spacing w:val="-1"/>
        </w:rPr>
        <w:t xml:space="preserve"> </w:t>
      </w:r>
      <w:r>
        <w:rPr>
          <w:color w:val="171717"/>
        </w:rPr>
        <w:t>представлений о действительном</w:t>
      </w:r>
      <w:r>
        <w:rPr>
          <w:color w:val="171717"/>
          <w:spacing w:val="-1"/>
        </w:rPr>
        <w:t xml:space="preserve"> </w:t>
      </w:r>
      <w:r>
        <w:rPr>
          <w:color w:val="171717"/>
        </w:rPr>
        <w:t>числе. Завершение освоения числовой линии отнесено к старшему звену общего образования.</w:t>
      </w:r>
    </w:p>
    <w:p w:rsidR="00AE3C4D" w:rsidRDefault="00E21DE7">
      <w:pPr>
        <w:pStyle w:val="a3"/>
        <w:ind w:right="700"/>
      </w:pPr>
      <w:r>
        <w:rPr>
          <w:color w:val="171717"/>
        </w:rPr>
        <w:t xml:space="preserve">Содержание двух алгебраических линий </w:t>
      </w:r>
      <w:r>
        <w:rPr>
          <w:b/>
          <w:color w:val="171717"/>
        </w:rPr>
        <w:t xml:space="preserve">— </w:t>
      </w:r>
      <w:r>
        <w:rPr>
          <w:color w:val="171717"/>
        </w:rPr>
        <w:t>«Алгебраические выражения»</w:t>
      </w:r>
      <w:r>
        <w:rPr>
          <w:color w:val="171717"/>
          <w:spacing w:val="-4"/>
        </w:rPr>
        <w:t xml:space="preserve"> </w:t>
      </w:r>
      <w:r>
        <w:rPr>
          <w:color w:val="171717"/>
        </w:rPr>
        <w:t>и «Уравнения и неравенства» способствует формированию у обучающихся математического аппарата, необхо- 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 ния процессов и явлений реального мира. В задачи обучения алгебре входят также дальнейшее развитие</w:t>
      </w:r>
      <w:r>
        <w:rPr>
          <w:color w:val="171717"/>
          <w:spacing w:val="-1"/>
        </w:rPr>
        <w:t xml:space="preserve"> </w:t>
      </w:r>
      <w:r>
        <w:rPr>
          <w:color w:val="171717"/>
        </w:rPr>
        <w:t>алгоритмического мышления, необходимого, в частности, для освоения курса</w:t>
      </w:r>
      <w:r>
        <w:rPr>
          <w:color w:val="171717"/>
          <w:spacing w:val="-1"/>
        </w:rPr>
        <w:t xml:space="preserve"> </w:t>
      </w:r>
      <w:r>
        <w:rPr>
          <w:color w:val="171717"/>
        </w:rPr>
        <w:t xml:space="preserve">информа- тики, и овладение навыками дедуктивных рассуждений. Преобразование символьных форм вно- сит свой специфический вклад в развитие воображения, способностей к математическому твор- </w:t>
      </w:r>
      <w:r>
        <w:rPr>
          <w:color w:val="171717"/>
          <w:spacing w:val="-2"/>
        </w:rPr>
        <w:t>честву.</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6"/>
      </w:pPr>
      <w:r>
        <w:rPr>
          <w:color w:val="171717"/>
        </w:rPr>
        <w:lastRenderedPageBreak/>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 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 матики </w:t>
      </w:r>
      <w:r>
        <w:rPr>
          <w:b/>
          <w:color w:val="171717"/>
        </w:rPr>
        <w:t>-</w:t>
      </w:r>
      <w:r>
        <w:rPr>
          <w:b/>
          <w:color w:val="171717"/>
          <w:spacing w:val="-3"/>
        </w:rPr>
        <w:t xml:space="preserve"> </w:t>
      </w:r>
      <w:r>
        <w:rPr>
          <w:color w:val="171717"/>
        </w:rPr>
        <w:t>словесные,</w:t>
      </w:r>
      <w:r>
        <w:rPr>
          <w:color w:val="171717"/>
          <w:spacing w:val="-2"/>
        </w:rPr>
        <w:t xml:space="preserve"> </w:t>
      </w:r>
      <w:r>
        <w:rPr>
          <w:color w:val="171717"/>
        </w:rPr>
        <w:t>символические,</w:t>
      </w:r>
      <w:r>
        <w:rPr>
          <w:color w:val="171717"/>
          <w:spacing w:val="-2"/>
        </w:rPr>
        <w:t xml:space="preserve"> </w:t>
      </w:r>
      <w:r>
        <w:rPr>
          <w:color w:val="171717"/>
        </w:rPr>
        <w:t>графические,</w:t>
      </w:r>
      <w:r>
        <w:rPr>
          <w:color w:val="171717"/>
          <w:spacing w:val="-2"/>
        </w:rPr>
        <w:t xml:space="preserve"> </w:t>
      </w:r>
      <w:r>
        <w:rPr>
          <w:color w:val="171717"/>
        </w:rPr>
        <w:t>вносит</w:t>
      </w:r>
      <w:r>
        <w:rPr>
          <w:color w:val="171717"/>
          <w:spacing w:val="-4"/>
        </w:rPr>
        <w:t xml:space="preserve"> </w:t>
      </w:r>
      <w:r>
        <w:rPr>
          <w:color w:val="171717"/>
        </w:rPr>
        <w:t>вклад</w:t>
      </w:r>
      <w:r>
        <w:rPr>
          <w:color w:val="171717"/>
          <w:spacing w:val="-2"/>
        </w:rPr>
        <w:t xml:space="preserve"> </w:t>
      </w:r>
      <w:r>
        <w:rPr>
          <w:color w:val="171717"/>
        </w:rPr>
        <w:t>в</w:t>
      </w:r>
      <w:r>
        <w:rPr>
          <w:color w:val="171717"/>
          <w:spacing w:val="-3"/>
        </w:rPr>
        <w:t xml:space="preserve"> </w:t>
      </w:r>
      <w:r>
        <w:rPr>
          <w:color w:val="171717"/>
        </w:rPr>
        <w:t>формирование</w:t>
      </w:r>
      <w:r>
        <w:rPr>
          <w:color w:val="171717"/>
          <w:spacing w:val="-3"/>
        </w:rPr>
        <w:t xml:space="preserve"> </w:t>
      </w:r>
      <w:r>
        <w:rPr>
          <w:color w:val="171717"/>
        </w:rPr>
        <w:t>представлений</w:t>
      </w:r>
      <w:r>
        <w:rPr>
          <w:color w:val="171717"/>
          <w:spacing w:val="-1"/>
        </w:rPr>
        <w:t xml:space="preserve"> </w:t>
      </w:r>
      <w:r>
        <w:rPr>
          <w:color w:val="171717"/>
        </w:rPr>
        <w:t>о роли математики в развитии цивилизации и культуры.</w:t>
      </w:r>
    </w:p>
    <w:p w:rsidR="00AE3C4D" w:rsidRDefault="00E21DE7">
      <w:pPr>
        <w:pStyle w:val="3"/>
      </w:pPr>
      <w:r>
        <w:rPr>
          <w:color w:val="171717"/>
        </w:rPr>
        <w:t>Место</w:t>
      </w:r>
      <w:r>
        <w:rPr>
          <w:color w:val="171717"/>
          <w:spacing w:val="-2"/>
        </w:rPr>
        <w:t xml:space="preserve"> </w:t>
      </w:r>
      <w:r>
        <w:rPr>
          <w:color w:val="171717"/>
        </w:rPr>
        <w:t>учебного</w:t>
      </w:r>
      <w:r>
        <w:rPr>
          <w:color w:val="171717"/>
          <w:spacing w:val="-2"/>
        </w:rPr>
        <w:t xml:space="preserve"> </w:t>
      </w:r>
      <w:r>
        <w:rPr>
          <w:color w:val="171717"/>
        </w:rPr>
        <w:t>курса 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06"/>
      </w:pPr>
      <w:r>
        <w:rPr>
          <w:color w:val="171717"/>
        </w:rPr>
        <w:t>Согласно учебному плану в 7</w:t>
      </w:r>
      <w:r>
        <w:rPr>
          <w:b/>
          <w:color w:val="171717"/>
        </w:rPr>
        <w:t>-</w:t>
      </w:r>
      <w:r>
        <w:rPr>
          <w:color w:val="171717"/>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E3C4D" w:rsidRDefault="00E21DE7">
      <w:pPr>
        <w:pStyle w:val="a3"/>
        <w:ind w:right="706"/>
      </w:pPr>
      <w:r>
        <w:rPr>
          <w:color w:val="171717"/>
        </w:rPr>
        <w:t>Учебный план на изучение алгебры в 7</w:t>
      </w:r>
      <w:r>
        <w:rPr>
          <w:b/>
          <w:color w:val="171717"/>
        </w:rPr>
        <w:t>-</w:t>
      </w:r>
      <w:r>
        <w:rPr>
          <w:color w:val="171717"/>
        </w:rPr>
        <w:t>9 классах отводит не менее 3 учебных часов в не- делю в течение каждого года обучения.</w:t>
      </w:r>
    </w:p>
    <w:p w:rsidR="00AE3C4D" w:rsidRDefault="00AE3C4D">
      <w:pPr>
        <w:pStyle w:val="a3"/>
        <w:spacing w:before="3"/>
        <w:ind w:left="0" w:firstLine="0"/>
        <w:jc w:val="left"/>
      </w:pPr>
    </w:p>
    <w:p w:rsidR="00AE3C4D" w:rsidRDefault="00E21DE7">
      <w:pPr>
        <w:pStyle w:val="1"/>
        <w:ind w:left="981"/>
        <w:jc w:val="both"/>
      </w:pPr>
      <w:r>
        <w:rPr>
          <w:color w:val="171717"/>
        </w:rPr>
        <w:t>СОДЕРЖАНИЕ</w:t>
      </w:r>
      <w:r>
        <w:rPr>
          <w:color w:val="171717"/>
          <w:spacing w:val="-6"/>
        </w:rPr>
        <w:t xml:space="preserve"> </w:t>
      </w:r>
      <w:r>
        <w:rPr>
          <w:color w:val="171717"/>
        </w:rPr>
        <w:t>УЧЕБНОГО</w:t>
      </w:r>
      <w:r>
        <w:rPr>
          <w:color w:val="171717"/>
          <w:spacing w:val="-5"/>
        </w:rPr>
        <w:t xml:space="preserve"> </w:t>
      </w:r>
      <w:r>
        <w:rPr>
          <w:color w:val="171717"/>
        </w:rPr>
        <w:t>КУРСА</w:t>
      </w:r>
      <w:r>
        <w:rPr>
          <w:color w:val="171717"/>
          <w:spacing w:val="-4"/>
        </w:rPr>
        <w:t xml:space="preserve"> </w:t>
      </w:r>
      <w:r>
        <w:rPr>
          <w:color w:val="171717"/>
          <w:spacing w:val="-2"/>
        </w:rPr>
        <w:t>«АЛГЕБРА»</w:t>
      </w:r>
    </w:p>
    <w:p w:rsidR="00AE3C4D" w:rsidRDefault="00AE3C4D">
      <w:pPr>
        <w:pStyle w:val="a3"/>
        <w:ind w:left="0" w:firstLine="0"/>
        <w:jc w:val="left"/>
        <w:rPr>
          <w:b/>
        </w:rPr>
      </w:pPr>
    </w:p>
    <w:p w:rsidR="00AE3C4D" w:rsidRDefault="00E21DE7" w:rsidP="00AA7C8F">
      <w:pPr>
        <w:pStyle w:val="a4"/>
        <w:numPr>
          <w:ilvl w:val="0"/>
          <w:numId w:val="148"/>
        </w:numPr>
        <w:tabs>
          <w:tab w:val="left" w:pos="4959"/>
        </w:tabs>
        <w:ind w:left="4958" w:right="433" w:hanging="4959"/>
        <w:jc w:val="left"/>
        <w:rPr>
          <w:b/>
          <w:sz w:val="24"/>
        </w:rPr>
      </w:pPr>
      <w:r>
        <w:rPr>
          <w:b/>
          <w:color w:val="171717"/>
          <w:spacing w:val="-2"/>
          <w:sz w:val="24"/>
        </w:rPr>
        <w:t>КЛАСС</w:t>
      </w:r>
    </w:p>
    <w:p w:rsidR="00AE3C4D" w:rsidRDefault="00AE3C4D">
      <w:pPr>
        <w:pStyle w:val="a3"/>
        <w:ind w:left="0" w:firstLine="0"/>
        <w:jc w:val="left"/>
        <w:rPr>
          <w:b/>
        </w:rPr>
      </w:pPr>
    </w:p>
    <w:p w:rsidR="00AE3C4D" w:rsidRDefault="00E21DE7">
      <w:pPr>
        <w:pStyle w:val="2"/>
        <w:spacing w:line="240" w:lineRule="auto"/>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pPr>
        <w:pStyle w:val="3"/>
        <w:spacing w:before="0"/>
      </w:pPr>
      <w:r>
        <w:rPr>
          <w:color w:val="171717"/>
        </w:rPr>
        <w:t>Рациональные</w:t>
      </w:r>
      <w:r>
        <w:rPr>
          <w:color w:val="171717"/>
          <w:spacing w:val="-7"/>
        </w:rPr>
        <w:t xml:space="preserve"> </w:t>
      </w:r>
      <w:r>
        <w:rPr>
          <w:color w:val="171717"/>
          <w:spacing w:val="-4"/>
        </w:rPr>
        <w:t>числа</w:t>
      </w:r>
    </w:p>
    <w:p w:rsidR="00AE3C4D" w:rsidRDefault="00E21DE7">
      <w:pPr>
        <w:pStyle w:val="a3"/>
        <w:ind w:right="700"/>
      </w:pPr>
      <w:r>
        <w:rPr>
          <w:color w:val="171717"/>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 метические действия с рациональными числами. Решение задач из реальной практики на части, на дроби.</w:t>
      </w:r>
    </w:p>
    <w:p w:rsidR="00AE3C4D" w:rsidRDefault="00E21DE7">
      <w:pPr>
        <w:pStyle w:val="a3"/>
        <w:ind w:right="704"/>
      </w:pPr>
      <w:r>
        <w:rPr>
          <w:color w:val="171717"/>
        </w:rPr>
        <w:t>Степень с натуральным показателем: определение, преобразование выражений на основе определения, запись больших чисел.</w:t>
      </w:r>
    </w:p>
    <w:p w:rsidR="00AE3C4D" w:rsidRDefault="00E21DE7">
      <w:pPr>
        <w:pStyle w:val="a3"/>
        <w:ind w:right="703"/>
      </w:pPr>
      <w:r>
        <w:rPr>
          <w:color w:val="171717"/>
        </w:rPr>
        <w:t>Проценты,</w:t>
      </w:r>
      <w:r>
        <w:rPr>
          <w:color w:val="171717"/>
          <w:spacing w:val="-1"/>
        </w:rPr>
        <w:t xml:space="preserve"> </w:t>
      </w:r>
      <w:r>
        <w:rPr>
          <w:color w:val="171717"/>
        </w:rPr>
        <w:t>запись</w:t>
      </w:r>
      <w:r>
        <w:rPr>
          <w:color w:val="171717"/>
          <w:spacing w:val="-3"/>
        </w:rPr>
        <w:t xml:space="preserve"> </w:t>
      </w:r>
      <w:r>
        <w:rPr>
          <w:color w:val="171717"/>
        </w:rPr>
        <w:t>процентов</w:t>
      </w:r>
      <w:r>
        <w:rPr>
          <w:color w:val="171717"/>
          <w:spacing w:val="-1"/>
        </w:rPr>
        <w:t xml:space="preserve"> </w:t>
      </w:r>
      <w:r>
        <w:rPr>
          <w:color w:val="171717"/>
        </w:rPr>
        <w:t>в</w:t>
      </w:r>
      <w:r>
        <w:rPr>
          <w:color w:val="171717"/>
          <w:spacing w:val="-2"/>
        </w:rPr>
        <w:t xml:space="preserve"> </w:t>
      </w:r>
      <w:r>
        <w:rPr>
          <w:color w:val="171717"/>
        </w:rPr>
        <w:t>виде</w:t>
      </w:r>
      <w:r>
        <w:rPr>
          <w:color w:val="171717"/>
          <w:spacing w:val="-2"/>
        </w:rPr>
        <w:t xml:space="preserve"> </w:t>
      </w:r>
      <w:r>
        <w:rPr>
          <w:color w:val="171717"/>
        </w:rPr>
        <w:t>дроби</w:t>
      </w:r>
      <w:r>
        <w:rPr>
          <w:color w:val="171717"/>
          <w:spacing w:val="-3"/>
        </w:rPr>
        <w:t xml:space="preserve"> </w:t>
      </w:r>
      <w:r>
        <w:rPr>
          <w:color w:val="171717"/>
        </w:rPr>
        <w:t>и дроби в</w:t>
      </w:r>
      <w:r>
        <w:rPr>
          <w:color w:val="171717"/>
          <w:spacing w:val="-2"/>
        </w:rPr>
        <w:t xml:space="preserve"> </w:t>
      </w:r>
      <w:r>
        <w:rPr>
          <w:color w:val="171717"/>
        </w:rPr>
        <w:t>виде</w:t>
      </w:r>
      <w:r>
        <w:rPr>
          <w:color w:val="171717"/>
          <w:spacing w:val="-2"/>
        </w:rPr>
        <w:t xml:space="preserve"> </w:t>
      </w:r>
      <w:r>
        <w:rPr>
          <w:color w:val="171717"/>
        </w:rPr>
        <w:t>процентов.</w:t>
      </w:r>
      <w:r>
        <w:rPr>
          <w:color w:val="171717"/>
          <w:spacing w:val="-3"/>
        </w:rPr>
        <w:t xml:space="preserve"> </w:t>
      </w:r>
      <w:r>
        <w:rPr>
          <w:color w:val="171717"/>
        </w:rPr>
        <w:t>Три основные</w:t>
      </w:r>
      <w:r>
        <w:rPr>
          <w:color w:val="171717"/>
          <w:spacing w:val="-3"/>
        </w:rPr>
        <w:t xml:space="preserve"> </w:t>
      </w:r>
      <w:r>
        <w:rPr>
          <w:color w:val="171717"/>
        </w:rPr>
        <w:t>задачи на проценты, решение задач из реальной практики.</w:t>
      </w:r>
    </w:p>
    <w:p w:rsidR="00AE3C4D" w:rsidRDefault="00E21DE7">
      <w:pPr>
        <w:pStyle w:val="a3"/>
        <w:ind w:left="981" w:right="1611" w:firstLine="0"/>
      </w:pPr>
      <w:r>
        <w:rPr>
          <w:color w:val="171717"/>
        </w:rPr>
        <w:t>Применение</w:t>
      </w:r>
      <w:r>
        <w:rPr>
          <w:color w:val="171717"/>
          <w:spacing w:val="-6"/>
        </w:rPr>
        <w:t xml:space="preserve"> </w:t>
      </w:r>
      <w:r>
        <w:rPr>
          <w:color w:val="171717"/>
        </w:rPr>
        <w:t>признаков</w:t>
      </w:r>
      <w:r>
        <w:rPr>
          <w:color w:val="171717"/>
          <w:spacing w:val="-8"/>
        </w:rPr>
        <w:t xml:space="preserve"> </w:t>
      </w:r>
      <w:r>
        <w:rPr>
          <w:color w:val="171717"/>
        </w:rPr>
        <w:t>делимости,</w:t>
      </w:r>
      <w:r>
        <w:rPr>
          <w:color w:val="171717"/>
          <w:spacing w:val="-5"/>
        </w:rPr>
        <w:t xml:space="preserve"> </w:t>
      </w:r>
      <w:r>
        <w:rPr>
          <w:color w:val="171717"/>
        </w:rPr>
        <w:t>разложение</w:t>
      </w:r>
      <w:r>
        <w:rPr>
          <w:color w:val="171717"/>
          <w:spacing w:val="-9"/>
        </w:rPr>
        <w:t xml:space="preserve"> </w:t>
      </w:r>
      <w:r>
        <w:rPr>
          <w:color w:val="171717"/>
        </w:rPr>
        <w:t>на</w:t>
      </w:r>
      <w:r>
        <w:rPr>
          <w:color w:val="171717"/>
          <w:spacing w:val="-6"/>
        </w:rPr>
        <w:t xml:space="preserve"> </w:t>
      </w:r>
      <w:r>
        <w:rPr>
          <w:color w:val="171717"/>
        </w:rPr>
        <w:t>множители</w:t>
      </w:r>
      <w:r>
        <w:rPr>
          <w:color w:val="171717"/>
          <w:spacing w:val="-7"/>
        </w:rPr>
        <w:t xml:space="preserve"> </w:t>
      </w:r>
      <w:r>
        <w:rPr>
          <w:color w:val="171717"/>
        </w:rPr>
        <w:t>натуральных</w:t>
      </w:r>
      <w:r>
        <w:rPr>
          <w:color w:val="171717"/>
          <w:spacing w:val="-3"/>
        </w:rPr>
        <w:t xml:space="preserve"> </w:t>
      </w:r>
      <w:r>
        <w:rPr>
          <w:color w:val="171717"/>
        </w:rPr>
        <w:t>чисел. Реальные зависимости, в т.ч. прямая и обратная пропорциональности.</w:t>
      </w: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E21DE7">
      <w:pPr>
        <w:pStyle w:val="2"/>
        <w:spacing w:before="233"/>
      </w:pPr>
      <w:r>
        <w:rPr>
          <w:color w:val="171717"/>
        </w:rPr>
        <w:t>Алгебраические</w:t>
      </w:r>
      <w:r>
        <w:rPr>
          <w:color w:val="171717"/>
          <w:spacing w:val="-6"/>
        </w:rPr>
        <w:t xml:space="preserve"> </w:t>
      </w:r>
      <w:r>
        <w:rPr>
          <w:color w:val="171717"/>
          <w:spacing w:val="-2"/>
        </w:rPr>
        <w:t>выражения</w:t>
      </w:r>
    </w:p>
    <w:p w:rsidR="00AE3C4D" w:rsidRDefault="00E21DE7">
      <w:pPr>
        <w:pStyle w:val="a3"/>
        <w:ind w:right="700"/>
      </w:pPr>
      <w:r>
        <w:rPr>
          <w:color w:val="171717"/>
        </w:rPr>
        <w:t xml:space="preserve">Переменные, числовое значение выражения с переменной. Допустимые значения пере- менных. Представление зависимости между величинами в виде формулы. Вычисления по фор- </w:t>
      </w:r>
      <w:r>
        <w:rPr>
          <w:color w:val="171717"/>
          <w:spacing w:val="-2"/>
        </w:rPr>
        <w:t>мулам.</w:t>
      </w:r>
    </w:p>
    <w:p w:rsidR="00AE3C4D" w:rsidRDefault="00E21DE7">
      <w:pPr>
        <w:pStyle w:val="a3"/>
        <w:ind w:right="702"/>
      </w:pPr>
      <w:r>
        <w:rPr>
          <w:color w:val="171717"/>
        </w:rPr>
        <w:t>Преобразование буквенных выражений, тождественно равные выражения, правила преоб- разования сумм и произведений, правила раскрытия скобок и приведения подобных слагаемых.</w:t>
      </w:r>
    </w:p>
    <w:p w:rsidR="00AE3C4D" w:rsidRDefault="00E21DE7">
      <w:pPr>
        <w:pStyle w:val="a3"/>
        <w:ind w:left="981" w:firstLine="0"/>
      </w:pPr>
      <w:r>
        <w:rPr>
          <w:color w:val="171717"/>
        </w:rPr>
        <w:t>Свойства</w:t>
      </w:r>
      <w:r>
        <w:rPr>
          <w:color w:val="171717"/>
          <w:spacing w:val="-4"/>
        </w:rPr>
        <w:t xml:space="preserve"> </w:t>
      </w:r>
      <w:r>
        <w:rPr>
          <w:color w:val="171717"/>
        </w:rPr>
        <w:t>степени</w:t>
      </w:r>
      <w:r>
        <w:rPr>
          <w:color w:val="171717"/>
          <w:spacing w:val="-3"/>
        </w:rPr>
        <w:t xml:space="preserve"> </w:t>
      </w:r>
      <w:r>
        <w:rPr>
          <w:color w:val="171717"/>
        </w:rPr>
        <w:t>с</w:t>
      </w:r>
      <w:r>
        <w:rPr>
          <w:color w:val="171717"/>
          <w:spacing w:val="-3"/>
        </w:rPr>
        <w:t xml:space="preserve"> </w:t>
      </w:r>
      <w:r>
        <w:rPr>
          <w:color w:val="171717"/>
        </w:rPr>
        <w:t>натуральным</w:t>
      </w:r>
      <w:r>
        <w:rPr>
          <w:color w:val="171717"/>
          <w:spacing w:val="-4"/>
        </w:rPr>
        <w:t xml:space="preserve"> </w:t>
      </w:r>
      <w:r>
        <w:rPr>
          <w:color w:val="171717"/>
          <w:spacing w:val="-2"/>
        </w:rPr>
        <w:t>показателем.</w:t>
      </w:r>
    </w:p>
    <w:p w:rsidR="00AE3C4D" w:rsidRDefault="00E21DE7">
      <w:pPr>
        <w:pStyle w:val="a3"/>
        <w:ind w:right="702"/>
      </w:pPr>
      <w:r>
        <w:rPr>
          <w:color w:val="171717"/>
        </w:rPr>
        <w:t>Одночлены и многочлены. Степень многочлена. Сложение, вычитание, умножение мно- гочленов. Формулы сокращённого умножения: квадрат суммы и квадрат разности. Формула раз- ности квадратов. Разложение многочленов на множители.</w:t>
      </w:r>
    </w:p>
    <w:p w:rsidR="00AE3C4D" w:rsidRDefault="00AE3C4D">
      <w:pPr>
        <w:pStyle w:val="a3"/>
        <w:spacing w:before="6"/>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spacing w:before="4"/>
        <w:ind w:left="0" w:firstLine="0"/>
        <w:jc w:val="left"/>
        <w:rPr>
          <w:sz w:val="29"/>
        </w:rPr>
      </w:pPr>
    </w:p>
    <w:p w:rsidR="00AE3C4D" w:rsidRDefault="00E21DE7">
      <w:pPr>
        <w:pStyle w:val="a3"/>
        <w:ind w:firstLine="0"/>
        <w:jc w:val="left"/>
      </w:pPr>
      <w:r>
        <w:rPr>
          <w:color w:val="171717"/>
          <w:spacing w:val="-2"/>
        </w:rPr>
        <w:t>нений.</w:t>
      </w:r>
    </w:p>
    <w:p w:rsidR="00AE3C4D" w:rsidRDefault="00E21DE7">
      <w:pPr>
        <w:pStyle w:val="2"/>
        <w:spacing w:before="90"/>
        <w:ind w:left="-13"/>
        <w:jc w:val="left"/>
      </w:pPr>
      <w:r>
        <w:rPr>
          <w:b w:val="0"/>
        </w:rPr>
        <w:br w:type="column"/>
      </w:r>
      <w:r>
        <w:rPr>
          <w:color w:val="171717"/>
          <w:spacing w:val="-2"/>
        </w:rPr>
        <w:lastRenderedPageBreak/>
        <w:t>Уравнения</w:t>
      </w:r>
    </w:p>
    <w:p w:rsidR="00AE3C4D" w:rsidRDefault="00E21DE7">
      <w:pPr>
        <w:pStyle w:val="a3"/>
        <w:spacing w:line="274" w:lineRule="exact"/>
        <w:ind w:left="-13" w:firstLine="0"/>
        <w:jc w:val="left"/>
      </w:pPr>
      <w:r>
        <w:rPr>
          <w:color w:val="171717"/>
        </w:rPr>
        <w:t>Уравнение,</w:t>
      </w:r>
      <w:r>
        <w:rPr>
          <w:color w:val="171717"/>
          <w:spacing w:val="22"/>
        </w:rPr>
        <w:t xml:space="preserve"> </w:t>
      </w:r>
      <w:r>
        <w:rPr>
          <w:color w:val="171717"/>
        </w:rPr>
        <w:t>корень</w:t>
      </w:r>
      <w:r>
        <w:rPr>
          <w:color w:val="171717"/>
          <w:spacing w:val="26"/>
        </w:rPr>
        <w:t xml:space="preserve"> </w:t>
      </w:r>
      <w:r>
        <w:rPr>
          <w:color w:val="171717"/>
        </w:rPr>
        <w:t>уравнения,</w:t>
      </w:r>
      <w:r>
        <w:rPr>
          <w:color w:val="171717"/>
          <w:spacing w:val="23"/>
        </w:rPr>
        <w:t xml:space="preserve"> </w:t>
      </w:r>
      <w:r>
        <w:rPr>
          <w:color w:val="171717"/>
        </w:rPr>
        <w:t>правила</w:t>
      </w:r>
      <w:r>
        <w:rPr>
          <w:color w:val="171717"/>
          <w:spacing w:val="25"/>
        </w:rPr>
        <w:t xml:space="preserve"> </w:t>
      </w:r>
      <w:r>
        <w:rPr>
          <w:color w:val="171717"/>
        </w:rPr>
        <w:t>преобразования</w:t>
      </w:r>
      <w:r>
        <w:rPr>
          <w:color w:val="171717"/>
          <w:spacing w:val="28"/>
        </w:rPr>
        <w:t xml:space="preserve"> </w:t>
      </w:r>
      <w:r>
        <w:rPr>
          <w:color w:val="171717"/>
        </w:rPr>
        <w:t>уравнения,</w:t>
      </w:r>
      <w:r>
        <w:rPr>
          <w:color w:val="171717"/>
          <w:spacing w:val="25"/>
        </w:rPr>
        <w:t xml:space="preserve"> </w:t>
      </w:r>
      <w:r>
        <w:rPr>
          <w:color w:val="171717"/>
        </w:rPr>
        <w:t>равносильность</w:t>
      </w:r>
      <w:r>
        <w:rPr>
          <w:color w:val="171717"/>
          <w:spacing w:val="27"/>
        </w:rPr>
        <w:t xml:space="preserve"> </w:t>
      </w:r>
      <w:r>
        <w:rPr>
          <w:color w:val="171717"/>
          <w:spacing w:val="-2"/>
        </w:rPr>
        <w:t>урав-</w:t>
      </w:r>
    </w:p>
    <w:p w:rsidR="00AE3C4D" w:rsidRDefault="00AE3C4D">
      <w:pPr>
        <w:pStyle w:val="a3"/>
        <w:ind w:left="0" w:firstLine="0"/>
        <w:jc w:val="left"/>
      </w:pPr>
    </w:p>
    <w:p w:rsidR="00AE3C4D" w:rsidRDefault="00E21DE7">
      <w:pPr>
        <w:pStyle w:val="a3"/>
        <w:ind w:left="-13" w:firstLine="0"/>
        <w:jc w:val="left"/>
      </w:pPr>
      <w:r>
        <w:rPr>
          <w:color w:val="171717"/>
        </w:rPr>
        <w:t>Линейное</w:t>
      </w:r>
      <w:r>
        <w:rPr>
          <w:color w:val="171717"/>
          <w:spacing w:val="33"/>
        </w:rPr>
        <w:t xml:space="preserve"> </w:t>
      </w:r>
      <w:r>
        <w:rPr>
          <w:color w:val="171717"/>
        </w:rPr>
        <w:t>уравнение</w:t>
      </w:r>
      <w:r>
        <w:rPr>
          <w:color w:val="171717"/>
          <w:spacing w:val="34"/>
        </w:rPr>
        <w:t xml:space="preserve"> </w:t>
      </w:r>
      <w:r>
        <w:rPr>
          <w:color w:val="171717"/>
        </w:rPr>
        <w:t>с</w:t>
      </w:r>
      <w:r>
        <w:rPr>
          <w:color w:val="171717"/>
          <w:spacing w:val="38"/>
        </w:rPr>
        <w:t xml:space="preserve"> </w:t>
      </w:r>
      <w:r>
        <w:rPr>
          <w:color w:val="171717"/>
        </w:rPr>
        <w:t>одной</w:t>
      </w:r>
      <w:r>
        <w:rPr>
          <w:color w:val="171717"/>
          <w:spacing w:val="33"/>
        </w:rPr>
        <w:t xml:space="preserve"> </w:t>
      </w:r>
      <w:r>
        <w:rPr>
          <w:color w:val="171717"/>
        </w:rPr>
        <w:t>переменной,</w:t>
      </w:r>
      <w:r>
        <w:rPr>
          <w:color w:val="171717"/>
          <w:spacing w:val="34"/>
        </w:rPr>
        <w:t xml:space="preserve"> </w:t>
      </w:r>
      <w:r>
        <w:rPr>
          <w:color w:val="171717"/>
        </w:rPr>
        <w:t>число</w:t>
      </w:r>
      <w:r>
        <w:rPr>
          <w:color w:val="171717"/>
          <w:spacing w:val="35"/>
        </w:rPr>
        <w:t xml:space="preserve"> </w:t>
      </w:r>
      <w:r>
        <w:rPr>
          <w:color w:val="171717"/>
        </w:rPr>
        <w:t>корней</w:t>
      </w:r>
      <w:r>
        <w:rPr>
          <w:color w:val="171717"/>
          <w:spacing w:val="35"/>
        </w:rPr>
        <w:t xml:space="preserve"> </w:t>
      </w:r>
      <w:r>
        <w:rPr>
          <w:color w:val="171717"/>
        </w:rPr>
        <w:t>линейного</w:t>
      </w:r>
      <w:r>
        <w:rPr>
          <w:color w:val="171717"/>
          <w:spacing w:val="32"/>
        </w:rPr>
        <w:t xml:space="preserve"> </w:t>
      </w:r>
      <w:r>
        <w:rPr>
          <w:color w:val="171717"/>
        </w:rPr>
        <w:t>уравнения,</w:t>
      </w:r>
      <w:r>
        <w:rPr>
          <w:color w:val="171717"/>
          <w:spacing w:val="35"/>
        </w:rPr>
        <w:t xml:space="preserve"> </w:t>
      </w:r>
      <w:r>
        <w:rPr>
          <w:color w:val="171717"/>
          <w:spacing w:val="-2"/>
        </w:rPr>
        <w:t>решение</w:t>
      </w:r>
    </w:p>
    <w:p w:rsidR="00AE3C4D" w:rsidRDefault="00AE3C4D">
      <w:pPr>
        <w:sectPr w:rsidR="00AE3C4D">
          <w:type w:val="continuous"/>
          <w:pgSz w:w="11910" w:h="16850"/>
          <w:pgMar w:top="1140" w:right="0" w:bottom="440" w:left="860" w:header="0" w:footer="256" w:gutter="0"/>
          <w:cols w:num="2" w:space="720" w:equalWidth="0">
            <w:col w:w="954" w:space="40"/>
            <w:col w:w="10056"/>
          </w:cols>
        </w:sectPr>
      </w:pPr>
    </w:p>
    <w:p w:rsidR="00AE3C4D" w:rsidRDefault="00E21DE7">
      <w:pPr>
        <w:pStyle w:val="a3"/>
        <w:ind w:right="716" w:firstLine="0"/>
      </w:pPr>
      <w:r>
        <w:rPr>
          <w:color w:val="171717"/>
        </w:rPr>
        <w:lastRenderedPageBreak/>
        <w:t>линейных уравнений. Составление уравнений по условию задачи. Решение текстовых задач с помощью уравнений.</w:t>
      </w:r>
    </w:p>
    <w:p w:rsidR="00AE3C4D" w:rsidRDefault="00E21DE7">
      <w:pPr>
        <w:pStyle w:val="a3"/>
        <w:ind w:right="706"/>
      </w:pPr>
      <w:r>
        <w:rPr>
          <w:color w:val="171717"/>
        </w:rPr>
        <w:t>Линейное уравнение с двумя переменными и его график. Система двух линейных уравне- ний</w:t>
      </w:r>
      <w:r>
        <w:rPr>
          <w:color w:val="171717"/>
          <w:spacing w:val="-3"/>
        </w:rPr>
        <w:t xml:space="preserve"> </w:t>
      </w:r>
      <w:r>
        <w:rPr>
          <w:color w:val="171717"/>
        </w:rPr>
        <w:t>с</w:t>
      </w:r>
      <w:r>
        <w:rPr>
          <w:color w:val="171717"/>
          <w:spacing w:val="-2"/>
        </w:rPr>
        <w:t xml:space="preserve"> </w:t>
      </w:r>
      <w:r>
        <w:rPr>
          <w:color w:val="171717"/>
        </w:rPr>
        <w:t>двумя</w:t>
      </w:r>
      <w:r>
        <w:rPr>
          <w:color w:val="171717"/>
          <w:spacing w:val="-1"/>
        </w:rPr>
        <w:t xml:space="preserve"> </w:t>
      </w:r>
      <w:r>
        <w:rPr>
          <w:color w:val="171717"/>
        </w:rPr>
        <w:t>переменными.</w:t>
      </w:r>
      <w:r>
        <w:rPr>
          <w:color w:val="171717"/>
          <w:spacing w:val="-1"/>
        </w:rPr>
        <w:t xml:space="preserve"> </w:t>
      </w:r>
      <w:r>
        <w:rPr>
          <w:color w:val="171717"/>
        </w:rPr>
        <w:t>Решение</w:t>
      </w:r>
      <w:r>
        <w:rPr>
          <w:color w:val="171717"/>
          <w:spacing w:val="-2"/>
        </w:rPr>
        <w:t xml:space="preserve"> </w:t>
      </w:r>
      <w:r>
        <w:rPr>
          <w:color w:val="171717"/>
        </w:rPr>
        <w:t>систем уравнений способом</w:t>
      </w:r>
      <w:r>
        <w:rPr>
          <w:color w:val="171717"/>
          <w:spacing w:val="-2"/>
        </w:rPr>
        <w:t xml:space="preserve"> </w:t>
      </w:r>
      <w:r>
        <w:rPr>
          <w:color w:val="171717"/>
        </w:rPr>
        <w:t>подстановки.</w:t>
      </w:r>
      <w:r>
        <w:rPr>
          <w:color w:val="171717"/>
          <w:spacing w:val="-1"/>
        </w:rPr>
        <w:t xml:space="preserve"> </w:t>
      </w:r>
      <w:r>
        <w:rPr>
          <w:color w:val="171717"/>
        </w:rPr>
        <w:t>Примеры</w:t>
      </w:r>
      <w:r>
        <w:rPr>
          <w:color w:val="171717"/>
          <w:spacing w:val="-2"/>
        </w:rPr>
        <w:t xml:space="preserve"> </w:t>
      </w:r>
      <w:r>
        <w:rPr>
          <w:color w:val="171717"/>
        </w:rPr>
        <w:t>решения текстовых задач с помощью систем уравнений.</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2"/>
        <w:spacing w:before="65"/>
      </w:pPr>
      <w:r>
        <w:rPr>
          <w:color w:val="171717"/>
        </w:rPr>
        <w:lastRenderedPageBreak/>
        <w:t>Координаты</w:t>
      </w:r>
      <w:r>
        <w:rPr>
          <w:color w:val="171717"/>
          <w:spacing w:val="-4"/>
        </w:rPr>
        <w:t xml:space="preserve"> </w:t>
      </w:r>
      <w:r>
        <w:rPr>
          <w:color w:val="171717"/>
        </w:rPr>
        <w:t>и</w:t>
      </w:r>
      <w:r>
        <w:rPr>
          <w:color w:val="171717"/>
          <w:spacing w:val="-4"/>
        </w:rPr>
        <w:t xml:space="preserve"> </w:t>
      </w:r>
      <w:r>
        <w:rPr>
          <w:color w:val="171717"/>
        </w:rPr>
        <w:t>графики.</w:t>
      </w:r>
      <w:r>
        <w:rPr>
          <w:color w:val="171717"/>
          <w:spacing w:val="-3"/>
        </w:rPr>
        <w:t xml:space="preserve"> </w:t>
      </w:r>
      <w:r>
        <w:rPr>
          <w:color w:val="171717"/>
          <w:spacing w:val="-2"/>
        </w:rPr>
        <w:t>Функции</w:t>
      </w:r>
    </w:p>
    <w:p w:rsidR="00AE3C4D" w:rsidRDefault="00E21DE7">
      <w:pPr>
        <w:pStyle w:val="a3"/>
        <w:ind w:right="713"/>
      </w:pPr>
      <w:r>
        <w:rPr>
          <w:color w:val="171717"/>
        </w:rPr>
        <w:t>Координата точки на прямой. Числовые промежутки. Расстояние между двумя точками координатной прямой.</w:t>
      </w:r>
    </w:p>
    <w:p w:rsidR="00AE3C4D" w:rsidRDefault="00E21DE7">
      <w:pPr>
        <w:pStyle w:val="a3"/>
        <w:ind w:right="702"/>
      </w:pPr>
      <w:r>
        <w:rPr>
          <w:color w:val="171717"/>
        </w:rPr>
        <w:t xml:space="preserve">Прямоугольная система координат, оси </w:t>
      </w:r>
      <w:r>
        <w:rPr>
          <w:i/>
          <w:color w:val="171717"/>
        </w:rPr>
        <w:t xml:space="preserve">Ox </w:t>
      </w:r>
      <w:r>
        <w:rPr>
          <w:color w:val="171717"/>
        </w:rPr>
        <w:t xml:space="preserve">и </w:t>
      </w:r>
      <w:r>
        <w:rPr>
          <w:i/>
          <w:color w:val="171717"/>
        </w:rPr>
        <w:t xml:space="preserve">Oy. </w:t>
      </w:r>
      <w:r>
        <w:rPr>
          <w:color w:val="171717"/>
        </w:rPr>
        <w:t xml:space="preserve">Абсцисса и ордината точки на коорди- натной плоскости. Примеры графиков, заданных формулами. Чтение графиков реальных зависи- </w:t>
      </w:r>
      <w:r>
        <w:rPr>
          <w:color w:val="171717"/>
          <w:spacing w:val="-2"/>
        </w:rPr>
        <w:t>мостей.</w:t>
      </w:r>
    </w:p>
    <w:p w:rsidR="00AE3C4D" w:rsidRDefault="008F2C84">
      <w:pPr>
        <w:pStyle w:val="a3"/>
        <w:ind w:right="706"/>
      </w:pPr>
      <w:r>
        <w:pict>
          <v:group id="docshapegroup2" o:spid="_x0000_s1090" style="position:absolute;left:0;text-align:left;margin-left:165.4pt;margin-top:14.2pt;width:39.75pt;height:13.35pt;z-index:-24806912;mso-position-horizontal-relative:page" coordorigin="3308,284" coordsize="795,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92" type="#_x0000_t75" style="position:absolute;left:3307;top:284;width:375;height:267">
              <v:imagedata r:id="rId10" o:title=""/>
            </v:shape>
            <v:shape id="docshape4" o:spid="_x0000_s1091" type="#_x0000_t75" style="position:absolute;left:3728;top:284;width:375;height:267">
              <v:imagedata r:id="rId10" o:title=""/>
            </v:shape>
            <w10:wrap anchorx="page"/>
          </v:group>
        </w:pict>
      </w:r>
      <w:r w:rsidR="00E21DE7">
        <w:rPr>
          <w:color w:val="171717"/>
        </w:rPr>
        <w:t xml:space="preserve">Понятие функции. График функции. Свойства функций. Линейная функция, её график. График функции </w:t>
      </w:r>
      <w:r w:rsidR="00E21DE7">
        <w:rPr>
          <w:i/>
          <w:color w:val="171717"/>
        </w:rPr>
        <w:t xml:space="preserve">y </w:t>
      </w:r>
      <w:r w:rsidR="00E21DE7">
        <w:rPr>
          <w:color w:val="171717"/>
        </w:rPr>
        <w:t>=</w:t>
      </w:r>
      <w:r w:rsidR="00E21DE7">
        <w:rPr>
          <w:color w:val="171717"/>
          <w:spacing w:val="80"/>
          <w:w w:val="150"/>
        </w:rPr>
        <w:t xml:space="preserve"> </w:t>
      </w:r>
      <w:r w:rsidR="00E21DE7">
        <w:rPr>
          <w:i/>
          <w:color w:val="171717"/>
        </w:rPr>
        <w:t>х</w:t>
      </w:r>
      <w:r w:rsidR="00E21DE7">
        <w:rPr>
          <w:i/>
          <w:color w:val="171717"/>
          <w:spacing w:val="80"/>
        </w:rPr>
        <w:t xml:space="preserve"> </w:t>
      </w:r>
      <w:r w:rsidR="00E21DE7">
        <w:rPr>
          <w:color w:val="171717"/>
        </w:rPr>
        <w:t xml:space="preserve">. Графическое решение линейных уравнений и систем линейных урав- </w:t>
      </w:r>
      <w:r w:rsidR="00E21DE7">
        <w:rPr>
          <w:color w:val="171717"/>
          <w:spacing w:val="-2"/>
        </w:rPr>
        <w:t>нений.</w:t>
      </w:r>
    </w:p>
    <w:p w:rsidR="00AE3C4D" w:rsidRDefault="00AE3C4D">
      <w:pPr>
        <w:pStyle w:val="a3"/>
        <w:spacing w:before="4"/>
        <w:ind w:left="0" w:firstLine="0"/>
        <w:jc w:val="left"/>
        <w:rPr>
          <w:sz w:val="16"/>
        </w:rPr>
      </w:pPr>
    </w:p>
    <w:p w:rsidR="00AE3C4D" w:rsidRDefault="00E21DE7" w:rsidP="00AA7C8F">
      <w:pPr>
        <w:pStyle w:val="1"/>
        <w:numPr>
          <w:ilvl w:val="0"/>
          <w:numId w:val="148"/>
        </w:numPr>
        <w:tabs>
          <w:tab w:val="left" w:pos="5314"/>
        </w:tabs>
        <w:spacing w:before="90"/>
        <w:ind w:hanging="5040"/>
        <w:jc w:val="left"/>
      </w:pPr>
      <w:r>
        <w:rPr>
          <w:color w:val="171717"/>
          <w:spacing w:val="-2"/>
        </w:rPr>
        <w:t>КЛАСС</w:t>
      </w:r>
    </w:p>
    <w:p w:rsidR="00AE3C4D" w:rsidRDefault="00E21DE7">
      <w:pPr>
        <w:pStyle w:val="2"/>
        <w:spacing w:before="1" w:line="240" w:lineRule="auto"/>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pPr>
        <w:pStyle w:val="a3"/>
        <w:ind w:right="704"/>
      </w:pPr>
      <w:r>
        <w:rPr>
          <w:color w:val="171717"/>
        </w:rPr>
        <w:t>Квадратный корень из числа. Понятие об иррациональном числе. Десятичные приближе- ния иррациональных чисел. Свойства арифметических квадратных корней и их применение к преобразованию числовых выражений и вычислениям.</w:t>
      </w:r>
    </w:p>
    <w:p w:rsidR="00AE3C4D" w:rsidRDefault="00E21DE7">
      <w:pPr>
        <w:pStyle w:val="a3"/>
        <w:ind w:left="981" w:firstLine="0"/>
      </w:pPr>
      <w:r>
        <w:rPr>
          <w:color w:val="171717"/>
        </w:rPr>
        <w:t>Действительные</w:t>
      </w:r>
      <w:r>
        <w:rPr>
          <w:color w:val="171717"/>
          <w:spacing w:val="-5"/>
        </w:rPr>
        <w:t xml:space="preserve"> </w:t>
      </w:r>
      <w:r>
        <w:rPr>
          <w:color w:val="171717"/>
          <w:spacing w:val="-2"/>
        </w:rPr>
        <w:t>числа.</w:t>
      </w:r>
    </w:p>
    <w:p w:rsidR="00AE3C4D" w:rsidRDefault="00E21DE7">
      <w:pPr>
        <w:pStyle w:val="a3"/>
        <w:ind w:left="981" w:firstLine="0"/>
      </w:pPr>
      <w:r>
        <w:rPr>
          <w:color w:val="171717"/>
        </w:rPr>
        <w:t>Степень</w:t>
      </w:r>
      <w:r>
        <w:rPr>
          <w:color w:val="171717"/>
          <w:spacing w:val="-4"/>
        </w:rPr>
        <w:t xml:space="preserve"> </w:t>
      </w:r>
      <w:r>
        <w:rPr>
          <w:color w:val="171717"/>
        </w:rPr>
        <w:t>с</w:t>
      </w:r>
      <w:r>
        <w:rPr>
          <w:color w:val="171717"/>
          <w:spacing w:val="-3"/>
        </w:rPr>
        <w:t xml:space="preserve"> </w:t>
      </w:r>
      <w:r>
        <w:rPr>
          <w:color w:val="171717"/>
        </w:rPr>
        <w:t>целым</w:t>
      </w:r>
      <w:r>
        <w:rPr>
          <w:color w:val="171717"/>
          <w:spacing w:val="-3"/>
        </w:rPr>
        <w:t xml:space="preserve"> </w:t>
      </w:r>
      <w:r>
        <w:rPr>
          <w:color w:val="171717"/>
        </w:rPr>
        <w:t>показателем</w:t>
      </w:r>
      <w:r>
        <w:rPr>
          <w:color w:val="171717"/>
          <w:spacing w:val="-3"/>
        </w:rPr>
        <w:t xml:space="preserve"> </w:t>
      </w:r>
      <w:r>
        <w:rPr>
          <w:color w:val="171717"/>
        </w:rPr>
        <w:t>и</w:t>
      </w:r>
      <w:r>
        <w:rPr>
          <w:color w:val="171717"/>
          <w:spacing w:val="-1"/>
        </w:rPr>
        <w:t xml:space="preserve"> </w:t>
      </w:r>
      <w:r>
        <w:rPr>
          <w:color w:val="171717"/>
        </w:rPr>
        <w:t>её</w:t>
      </w:r>
      <w:r>
        <w:rPr>
          <w:color w:val="171717"/>
          <w:spacing w:val="-1"/>
        </w:rPr>
        <w:t xml:space="preserve"> </w:t>
      </w:r>
      <w:r>
        <w:rPr>
          <w:color w:val="171717"/>
        </w:rPr>
        <w:t>свойства.</w:t>
      </w:r>
      <w:r>
        <w:rPr>
          <w:color w:val="171717"/>
          <w:spacing w:val="-2"/>
        </w:rPr>
        <w:t xml:space="preserve"> </w:t>
      </w:r>
      <w:r>
        <w:rPr>
          <w:color w:val="171717"/>
        </w:rPr>
        <w:t>Стандартная</w:t>
      </w:r>
      <w:r>
        <w:rPr>
          <w:color w:val="171717"/>
          <w:spacing w:val="-2"/>
        </w:rPr>
        <w:t xml:space="preserve"> </w:t>
      </w:r>
      <w:r>
        <w:rPr>
          <w:color w:val="171717"/>
        </w:rPr>
        <w:t>запись</w:t>
      </w:r>
      <w:r>
        <w:rPr>
          <w:color w:val="171717"/>
          <w:spacing w:val="-1"/>
        </w:rPr>
        <w:t xml:space="preserve"> </w:t>
      </w:r>
      <w:r>
        <w:rPr>
          <w:color w:val="171717"/>
          <w:spacing w:val="-2"/>
        </w:rPr>
        <w:t>числа.</w:t>
      </w:r>
    </w:p>
    <w:p w:rsidR="00AE3C4D" w:rsidRDefault="00AE3C4D">
      <w:pPr>
        <w:pStyle w:val="a3"/>
        <w:ind w:left="0" w:firstLine="0"/>
        <w:jc w:val="left"/>
      </w:pPr>
    </w:p>
    <w:p w:rsidR="00AE3C4D" w:rsidRDefault="00E21DE7">
      <w:pPr>
        <w:pStyle w:val="2"/>
        <w:jc w:val="left"/>
      </w:pPr>
      <w:r>
        <w:rPr>
          <w:color w:val="171717"/>
        </w:rPr>
        <w:t>Алгебраические</w:t>
      </w:r>
      <w:r>
        <w:rPr>
          <w:color w:val="171717"/>
          <w:spacing w:val="-6"/>
        </w:rPr>
        <w:t xml:space="preserve"> </w:t>
      </w:r>
      <w:r>
        <w:rPr>
          <w:color w:val="171717"/>
          <w:spacing w:val="-2"/>
        </w:rPr>
        <w:t>выражения</w:t>
      </w:r>
    </w:p>
    <w:p w:rsidR="00AE3C4D" w:rsidRDefault="00E21DE7">
      <w:pPr>
        <w:pStyle w:val="a3"/>
        <w:spacing w:line="274" w:lineRule="exact"/>
        <w:ind w:left="981" w:firstLine="0"/>
        <w:jc w:val="left"/>
      </w:pPr>
      <w:r>
        <w:rPr>
          <w:color w:val="171717"/>
        </w:rPr>
        <w:t>Квадратный</w:t>
      </w:r>
      <w:r>
        <w:rPr>
          <w:color w:val="171717"/>
          <w:spacing w:val="-5"/>
        </w:rPr>
        <w:t xml:space="preserve"> </w:t>
      </w:r>
      <w:r>
        <w:rPr>
          <w:color w:val="171717"/>
        </w:rPr>
        <w:t>трёхчлен;</w:t>
      </w:r>
      <w:r>
        <w:rPr>
          <w:color w:val="171717"/>
          <w:spacing w:val="-4"/>
        </w:rPr>
        <w:t xml:space="preserve"> </w:t>
      </w:r>
      <w:r>
        <w:rPr>
          <w:color w:val="171717"/>
        </w:rPr>
        <w:t>разложение</w:t>
      </w:r>
      <w:r>
        <w:rPr>
          <w:color w:val="171717"/>
          <w:spacing w:val="-3"/>
        </w:rPr>
        <w:t xml:space="preserve"> </w:t>
      </w:r>
      <w:r>
        <w:rPr>
          <w:color w:val="171717"/>
        </w:rPr>
        <w:t>квадратного</w:t>
      </w:r>
      <w:r>
        <w:rPr>
          <w:color w:val="171717"/>
          <w:spacing w:val="-2"/>
        </w:rPr>
        <w:t xml:space="preserve"> </w:t>
      </w:r>
      <w:r>
        <w:rPr>
          <w:color w:val="171717"/>
        </w:rPr>
        <w:t>трёхчлена</w:t>
      </w:r>
      <w:r>
        <w:rPr>
          <w:color w:val="171717"/>
          <w:spacing w:val="-3"/>
        </w:rPr>
        <w:t xml:space="preserve"> </w:t>
      </w:r>
      <w:r>
        <w:rPr>
          <w:color w:val="171717"/>
        </w:rPr>
        <w:t>на</w:t>
      </w:r>
      <w:r>
        <w:rPr>
          <w:color w:val="171717"/>
          <w:spacing w:val="1"/>
        </w:rPr>
        <w:t xml:space="preserve"> </w:t>
      </w:r>
      <w:r>
        <w:rPr>
          <w:color w:val="171717"/>
          <w:spacing w:val="-2"/>
        </w:rPr>
        <w:t>множители.</w:t>
      </w:r>
    </w:p>
    <w:p w:rsidR="00AE3C4D" w:rsidRDefault="00E21DE7">
      <w:pPr>
        <w:pStyle w:val="a3"/>
        <w:jc w:val="left"/>
      </w:pPr>
      <w:r>
        <w:rPr>
          <w:color w:val="171717"/>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E3C4D" w:rsidRDefault="00AE3C4D">
      <w:pPr>
        <w:pStyle w:val="a3"/>
        <w:spacing w:before="5"/>
        <w:ind w:left="0" w:firstLine="0"/>
        <w:jc w:val="left"/>
      </w:pPr>
    </w:p>
    <w:p w:rsidR="00AE3C4D" w:rsidRDefault="00E21DE7">
      <w:pPr>
        <w:pStyle w:val="2"/>
        <w:spacing w:before="1"/>
      </w:pPr>
      <w:r>
        <w:rPr>
          <w:color w:val="171717"/>
        </w:rPr>
        <w:t>Уравнения</w:t>
      </w:r>
      <w:r>
        <w:rPr>
          <w:color w:val="171717"/>
          <w:spacing w:val="-1"/>
        </w:rPr>
        <w:t xml:space="preserve"> </w:t>
      </w:r>
      <w:r>
        <w:rPr>
          <w:color w:val="171717"/>
        </w:rPr>
        <w:t>и</w:t>
      </w:r>
      <w:r>
        <w:rPr>
          <w:color w:val="171717"/>
          <w:spacing w:val="-1"/>
        </w:rPr>
        <w:t xml:space="preserve"> </w:t>
      </w:r>
      <w:r>
        <w:rPr>
          <w:color w:val="171717"/>
          <w:spacing w:val="-2"/>
        </w:rPr>
        <w:t>неравенства</w:t>
      </w:r>
    </w:p>
    <w:p w:rsidR="00AE3C4D" w:rsidRDefault="00E21DE7">
      <w:pPr>
        <w:pStyle w:val="a3"/>
        <w:ind w:right="706"/>
      </w:pPr>
      <w:r>
        <w:rPr>
          <w:color w:val="171717"/>
        </w:rPr>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 </w:t>
      </w:r>
      <w:r>
        <w:rPr>
          <w:color w:val="171717"/>
          <w:spacing w:val="-4"/>
        </w:rPr>
        <w:t>ния.</w:t>
      </w:r>
    </w:p>
    <w:p w:rsidR="00AE3C4D" w:rsidRDefault="00E21DE7">
      <w:pPr>
        <w:pStyle w:val="a3"/>
        <w:ind w:right="702"/>
      </w:pPr>
      <w:r>
        <w:rPr>
          <w:color w:val="171717"/>
        </w:rPr>
        <w:t xml:space="preserve">Графическая интерпретация уравнений с двумя переменными и систем линейных уравне- ний с двумя переменными. Примеры решения систем нелинейных уравнений с двумя перемен- </w:t>
      </w:r>
      <w:r>
        <w:rPr>
          <w:color w:val="171717"/>
          <w:spacing w:val="-4"/>
        </w:rPr>
        <w:t>ными.</w:t>
      </w:r>
    </w:p>
    <w:p w:rsidR="00AE3C4D" w:rsidRDefault="00E21DE7">
      <w:pPr>
        <w:pStyle w:val="a3"/>
        <w:spacing w:line="274" w:lineRule="exact"/>
        <w:ind w:left="981" w:firstLine="0"/>
      </w:pPr>
      <w:r>
        <w:rPr>
          <w:color w:val="171717"/>
        </w:rPr>
        <w:t>Решение</w:t>
      </w:r>
      <w:r>
        <w:rPr>
          <w:color w:val="171717"/>
          <w:spacing w:val="-6"/>
        </w:rPr>
        <w:t xml:space="preserve"> </w:t>
      </w:r>
      <w:r>
        <w:rPr>
          <w:color w:val="171717"/>
        </w:rPr>
        <w:t>текстовых</w:t>
      </w:r>
      <w:r>
        <w:rPr>
          <w:color w:val="171717"/>
          <w:spacing w:val="-2"/>
        </w:rPr>
        <w:t xml:space="preserve"> </w:t>
      </w:r>
      <w:r>
        <w:rPr>
          <w:color w:val="171717"/>
        </w:rPr>
        <w:t>задач</w:t>
      </w:r>
      <w:r>
        <w:rPr>
          <w:color w:val="171717"/>
          <w:spacing w:val="-4"/>
        </w:rPr>
        <w:t xml:space="preserve"> </w:t>
      </w:r>
      <w:r>
        <w:rPr>
          <w:color w:val="171717"/>
        </w:rPr>
        <w:t>алгебраическим</w:t>
      </w:r>
      <w:r>
        <w:rPr>
          <w:color w:val="171717"/>
          <w:spacing w:val="-3"/>
        </w:rPr>
        <w:t xml:space="preserve"> </w:t>
      </w:r>
      <w:r>
        <w:rPr>
          <w:color w:val="171717"/>
          <w:spacing w:val="-2"/>
        </w:rPr>
        <w:t>способом.</w:t>
      </w:r>
    </w:p>
    <w:p w:rsidR="00AE3C4D" w:rsidRDefault="00E21DE7">
      <w:pPr>
        <w:pStyle w:val="a3"/>
        <w:ind w:right="705"/>
      </w:pPr>
      <w:r>
        <w:rPr>
          <w:color w:val="171717"/>
        </w:rP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w:t>
      </w:r>
      <w:r>
        <w:rPr>
          <w:color w:val="171717"/>
          <w:spacing w:val="-2"/>
        </w:rPr>
        <w:t>переменной.</w:t>
      </w:r>
    </w:p>
    <w:p w:rsidR="00AE3C4D" w:rsidRDefault="00AE3C4D">
      <w:pPr>
        <w:pStyle w:val="a3"/>
        <w:spacing w:before="5"/>
        <w:ind w:left="0" w:firstLine="0"/>
        <w:jc w:val="left"/>
      </w:pPr>
    </w:p>
    <w:p w:rsidR="00AE3C4D" w:rsidRDefault="00E21DE7">
      <w:pPr>
        <w:pStyle w:val="2"/>
        <w:jc w:val="left"/>
      </w:pPr>
      <w:r>
        <w:rPr>
          <w:color w:val="171717"/>
          <w:spacing w:val="-2"/>
        </w:rPr>
        <w:t>Функции</w:t>
      </w:r>
    </w:p>
    <w:p w:rsidR="00AE3C4D" w:rsidRDefault="00E21DE7">
      <w:pPr>
        <w:pStyle w:val="a3"/>
        <w:ind w:right="723"/>
        <w:jc w:val="left"/>
      </w:pPr>
      <w:r>
        <w:rPr>
          <w:color w:val="171717"/>
        </w:rPr>
        <w:t>Понятие функции. Область определения и множество значений функции. Способы зада-</w:t>
      </w:r>
      <w:r>
        <w:rPr>
          <w:color w:val="171717"/>
          <w:spacing w:val="40"/>
        </w:rPr>
        <w:t xml:space="preserve"> </w:t>
      </w:r>
      <w:r>
        <w:rPr>
          <w:color w:val="171717"/>
        </w:rPr>
        <w:t>ния функций.</w:t>
      </w:r>
    </w:p>
    <w:p w:rsidR="00AE3C4D" w:rsidRDefault="00E21DE7">
      <w:pPr>
        <w:pStyle w:val="a3"/>
        <w:jc w:val="left"/>
      </w:pPr>
      <w:r>
        <w:rPr>
          <w:color w:val="171717"/>
        </w:rPr>
        <w:t>График</w:t>
      </w:r>
      <w:r>
        <w:rPr>
          <w:color w:val="171717"/>
          <w:spacing w:val="31"/>
        </w:rPr>
        <w:t xml:space="preserve"> </w:t>
      </w:r>
      <w:r>
        <w:rPr>
          <w:color w:val="171717"/>
        </w:rPr>
        <w:t>функции.</w:t>
      </w:r>
      <w:r>
        <w:rPr>
          <w:color w:val="171717"/>
          <w:spacing w:val="30"/>
        </w:rPr>
        <w:t xml:space="preserve"> </w:t>
      </w:r>
      <w:r>
        <w:rPr>
          <w:color w:val="171717"/>
        </w:rPr>
        <w:t>Чтение свойств</w:t>
      </w:r>
      <w:r>
        <w:rPr>
          <w:color w:val="171717"/>
          <w:spacing w:val="30"/>
        </w:rPr>
        <w:t xml:space="preserve"> </w:t>
      </w:r>
      <w:r>
        <w:rPr>
          <w:color w:val="171717"/>
        </w:rPr>
        <w:t>функции</w:t>
      </w:r>
      <w:r>
        <w:rPr>
          <w:color w:val="171717"/>
          <w:spacing w:val="31"/>
        </w:rPr>
        <w:t xml:space="preserve"> </w:t>
      </w:r>
      <w:r>
        <w:rPr>
          <w:color w:val="171717"/>
        </w:rPr>
        <w:t>по</w:t>
      </w:r>
      <w:r>
        <w:rPr>
          <w:color w:val="171717"/>
          <w:spacing w:val="30"/>
        </w:rPr>
        <w:t xml:space="preserve"> </w:t>
      </w:r>
      <w:r>
        <w:rPr>
          <w:color w:val="171717"/>
        </w:rPr>
        <w:t>её графику.</w:t>
      </w:r>
      <w:r>
        <w:rPr>
          <w:color w:val="171717"/>
          <w:spacing w:val="30"/>
        </w:rPr>
        <w:t xml:space="preserve"> </w:t>
      </w:r>
      <w:r>
        <w:rPr>
          <w:color w:val="171717"/>
        </w:rPr>
        <w:t>Примеры графиков функций, отражающих реальные процессы.</w:t>
      </w:r>
    </w:p>
    <w:p w:rsidR="00AE3C4D" w:rsidRDefault="008F2C84">
      <w:pPr>
        <w:pStyle w:val="a3"/>
        <w:tabs>
          <w:tab w:val="left" w:pos="4171"/>
          <w:tab w:val="left" w:pos="4524"/>
        </w:tabs>
        <w:ind w:right="723"/>
        <w:jc w:val="left"/>
      </w:pPr>
      <w:r>
        <w:pict>
          <v:group id="docshapegroup5" o:spid="_x0000_s1087" style="position:absolute;left:0;text-align:left;margin-left:239.2pt;margin-top:14.2pt;width:39.4pt;height:13.35pt;z-index:-24806400;mso-position-horizontal-relative:page" coordorigin="4784,284" coordsize="788,267">
            <v:shape id="docshape6" o:spid="_x0000_s1089" type="#_x0000_t75" style="position:absolute;left:4784;top:284;width:375;height:267">
              <v:imagedata r:id="rId10" o:title=""/>
            </v:shape>
            <v:shape id="docshape7" o:spid="_x0000_s1088" type="#_x0000_t75" style="position:absolute;left:5197;top:284;width:375;height:267">
              <v:imagedata r:id="rId10" o:title=""/>
            </v:shape>
            <w10:wrap anchorx="page"/>
          </v:group>
        </w:pict>
      </w:r>
      <w:r w:rsidR="00E21DE7">
        <w:rPr>
          <w:noProof/>
          <w:lang w:eastAsia="ru-RU"/>
        </w:rPr>
        <w:drawing>
          <wp:anchor distT="0" distB="0" distL="0" distR="0" simplePos="0" relativeHeight="478510592" behindDoc="1" locked="0" layoutInCell="1" allowOverlap="1">
            <wp:simplePos x="0" y="0"/>
            <wp:positionH relativeFrom="page">
              <wp:posOffset>1017905</wp:posOffset>
            </wp:positionH>
            <wp:positionV relativeFrom="paragraph">
              <wp:posOffset>313856</wp:posOffset>
            </wp:positionV>
            <wp:extent cx="170179" cy="13716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1" cstate="print"/>
                    <a:stretch>
                      <a:fillRect/>
                    </a:stretch>
                  </pic:blipFill>
                  <pic:spPr>
                    <a:xfrm>
                      <a:off x="0" y="0"/>
                      <a:ext cx="170179" cy="137160"/>
                    </a:xfrm>
                    <a:prstGeom prst="rect">
                      <a:avLst/>
                    </a:prstGeom>
                  </pic:spPr>
                </pic:pic>
              </a:graphicData>
            </a:graphic>
          </wp:anchor>
        </w:drawing>
      </w:r>
      <w:r w:rsidR="00E21DE7">
        <w:rPr>
          <w:color w:val="171717"/>
        </w:rPr>
        <w:t xml:space="preserve">Функции, описывающие прямую и обратную пропорциональные зависимости, их графи- ки. Функции </w:t>
      </w:r>
      <w:r w:rsidR="00E21DE7">
        <w:rPr>
          <w:i/>
          <w:color w:val="171717"/>
        </w:rPr>
        <w:t xml:space="preserve">y </w:t>
      </w:r>
      <w:r w:rsidR="00E21DE7">
        <w:rPr>
          <w:color w:val="171717"/>
        </w:rPr>
        <w:t xml:space="preserve">= </w:t>
      </w:r>
      <w:r w:rsidR="00E21DE7">
        <w:rPr>
          <w:i/>
          <w:color w:val="171717"/>
        </w:rPr>
        <w:t>x</w:t>
      </w:r>
      <w:r w:rsidR="00E21DE7">
        <w:rPr>
          <w:color w:val="171717"/>
          <w:vertAlign w:val="superscript"/>
        </w:rPr>
        <w:t>2</w:t>
      </w:r>
      <w:r w:rsidR="00E21DE7">
        <w:rPr>
          <w:color w:val="171717"/>
        </w:rPr>
        <w:t xml:space="preserve">, </w:t>
      </w:r>
      <w:r w:rsidR="00E21DE7">
        <w:rPr>
          <w:i/>
          <w:color w:val="171717"/>
        </w:rPr>
        <w:t xml:space="preserve">y </w:t>
      </w:r>
      <w:r w:rsidR="00E21DE7">
        <w:rPr>
          <w:color w:val="171717"/>
        </w:rPr>
        <w:t xml:space="preserve">= </w:t>
      </w:r>
      <w:r w:rsidR="00E21DE7">
        <w:rPr>
          <w:i/>
          <w:color w:val="171717"/>
        </w:rPr>
        <w:t>x</w:t>
      </w:r>
      <w:r w:rsidR="00E21DE7">
        <w:rPr>
          <w:color w:val="171717"/>
          <w:vertAlign w:val="superscript"/>
        </w:rPr>
        <w:t>3</w:t>
      </w:r>
      <w:r w:rsidR="00E21DE7">
        <w:rPr>
          <w:color w:val="171717"/>
        </w:rPr>
        <w:t xml:space="preserve">, </w:t>
      </w:r>
      <w:r w:rsidR="00E21DE7">
        <w:rPr>
          <w:i/>
          <w:color w:val="171717"/>
        </w:rPr>
        <w:t xml:space="preserve">y </w:t>
      </w:r>
      <w:r w:rsidR="00E21DE7">
        <w:rPr>
          <w:color w:val="171717"/>
        </w:rPr>
        <w:t xml:space="preserve">= </w:t>
      </w:r>
      <w:r w:rsidR="00E21DE7">
        <w:rPr>
          <w:i/>
        </w:rPr>
        <w:t>x</w:t>
      </w:r>
      <w:r w:rsidR="00E21DE7">
        <w:rPr>
          <w:color w:val="171717"/>
        </w:rPr>
        <w:t xml:space="preserve">, </w:t>
      </w:r>
      <w:r w:rsidR="00E21DE7">
        <w:rPr>
          <w:i/>
          <w:color w:val="171717"/>
        </w:rPr>
        <w:t xml:space="preserve">y </w:t>
      </w:r>
      <w:r w:rsidR="00E21DE7">
        <w:rPr>
          <w:color w:val="171717"/>
        </w:rPr>
        <w:t>=</w:t>
      </w:r>
      <w:r w:rsidR="00E21DE7">
        <w:rPr>
          <w:color w:val="171717"/>
        </w:rPr>
        <w:tab/>
      </w:r>
      <w:r w:rsidR="00E21DE7">
        <w:rPr>
          <w:i/>
          <w:color w:val="171717"/>
          <w:spacing w:val="-10"/>
        </w:rPr>
        <w:t>х</w:t>
      </w:r>
      <w:r w:rsidR="00E21DE7">
        <w:rPr>
          <w:i/>
          <w:color w:val="171717"/>
        </w:rPr>
        <w:tab/>
      </w:r>
      <w:r w:rsidR="00E21DE7">
        <w:rPr>
          <w:color w:val="171717"/>
        </w:rPr>
        <w:t>. Графическое решение уравнений и систем</w:t>
      </w:r>
      <w:r w:rsidR="00E21DE7">
        <w:rPr>
          <w:color w:val="171717"/>
          <w:spacing w:val="40"/>
        </w:rPr>
        <w:t xml:space="preserve"> </w:t>
      </w:r>
      <w:r w:rsidR="00E21DE7">
        <w:rPr>
          <w:color w:val="171717"/>
        </w:rPr>
        <w:t>уравнений.</w:t>
      </w:r>
    </w:p>
    <w:p w:rsidR="00AE3C4D" w:rsidRDefault="00AE3C4D">
      <w:pPr>
        <w:pStyle w:val="a3"/>
        <w:spacing w:before="5"/>
        <w:ind w:left="0" w:firstLine="0"/>
        <w:jc w:val="left"/>
        <w:rPr>
          <w:sz w:val="16"/>
        </w:rPr>
      </w:pPr>
    </w:p>
    <w:p w:rsidR="00AE3C4D" w:rsidRDefault="00E21DE7" w:rsidP="00AA7C8F">
      <w:pPr>
        <w:pStyle w:val="1"/>
        <w:numPr>
          <w:ilvl w:val="0"/>
          <w:numId w:val="148"/>
        </w:numPr>
        <w:tabs>
          <w:tab w:val="left" w:pos="4959"/>
        </w:tabs>
        <w:spacing w:before="90"/>
        <w:ind w:left="4958" w:right="433" w:hanging="4959"/>
        <w:jc w:val="left"/>
      </w:pPr>
      <w:r>
        <w:rPr>
          <w:color w:val="171717"/>
          <w:spacing w:val="-2"/>
        </w:rPr>
        <w:t>КЛАСС</w:t>
      </w:r>
    </w:p>
    <w:p w:rsidR="00AE3C4D" w:rsidRDefault="00E21DE7">
      <w:pPr>
        <w:pStyle w:val="2"/>
        <w:spacing w:line="240" w:lineRule="auto"/>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pPr>
        <w:pStyle w:val="3"/>
        <w:spacing w:before="0" w:line="240" w:lineRule="auto"/>
        <w:jc w:val="left"/>
      </w:pPr>
      <w:r>
        <w:rPr>
          <w:color w:val="171717"/>
        </w:rPr>
        <w:t>Действительные</w:t>
      </w:r>
      <w:r>
        <w:rPr>
          <w:color w:val="171717"/>
          <w:spacing w:val="-7"/>
        </w:rPr>
        <w:t xml:space="preserve"> </w:t>
      </w:r>
      <w:r>
        <w:rPr>
          <w:color w:val="171717"/>
          <w:spacing w:val="-4"/>
        </w:rPr>
        <w:t>числа</w:t>
      </w:r>
    </w:p>
    <w:p w:rsidR="00AE3C4D" w:rsidRDefault="00E21DE7">
      <w:pPr>
        <w:pStyle w:val="a3"/>
        <w:ind w:right="706"/>
      </w:pPr>
      <w:r>
        <w:rPr>
          <w:color w:val="171717"/>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rPr>
          <w:color w:val="171717"/>
          <w:spacing w:val="-2"/>
        </w:rPr>
        <w:t>прямой.</w:t>
      </w:r>
    </w:p>
    <w:p w:rsidR="00AE3C4D" w:rsidRDefault="00E21DE7">
      <w:pPr>
        <w:pStyle w:val="a3"/>
        <w:ind w:left="981" w:firstLine="0"/>
      </w:pPr>
      <w:r>
        <w:rPr>
          <w:color w:val="171717"/>
        </w:rPr>
        <w:t>Сравнение</w:t>
      </w:r>
      <w:r>
        <w:rPr>
          <w:color w:val="171717"/>
          <w:spacing w:val="-6"/>
        </w:rPr>
        <w:t xml:space="preserve"> </w:t>
      </w:r>
      <w:r>
        <w:rPr>
          <w:color w:val="171717"/>
        </w:rPr>
        <w:t>действительных</w:t>
      </w:r>
      <w:r>
        <w:rPr>
          <w:color w:val="171717"/>
          <w:spacing w:val="-2"/>
        </w:rPr>
        <w:t xml:space="preserve"> </w:t>
      </w:r>
      <w:r>
        <w:rPr>
          <w:color w:val="171717"/>
        </w:rPr>
        <w:t>чисел,</w:t>
      </w:r>
      <w:r>
        <w:rPr>
          <w:color w:val="171717"/>
          <w:spacing w:val="-3"/>
        </w:rPr>
        <w:t xml:space="preserve"> </w:t>
      </w:r>
      <w:r>
        <w:rPr>
          <w:color w:val="171717"/>
        </w:rPr>
        <w:t>арифметические</w:t>
      </w:r>
      <w:r>
        <w:rPr>
          <w:color w:val="171717"/>
          <w:spacing w:val="-4"/>
        </w:rPr>
        <w:t xml:space="preserve"> </w:t>
      </w:r>
      <w:r>
        <w:rPr>
          <w:color w:val="171717"/>
        </w:rPr>
        <w:t>действия</w:t>
      </w:r>
      <w:r>
        <w:rPr>
          <w:color w:val="171717"/>
          <w:spacing w:val="-2"/>
        </w:rPr>
        <w:t xml:space="preserve"> </w:t>
      </w:r>
      <w:r>
        <w:rPr>
          <w:color w:val="171717"/>
        </w:rPr>
        <w:t>с действительными</w:t>
      </w:r>
      <w:r>
        <w:rPr>
          <w:color w:val="171717"/>
          <w:spacing w:val="-2"/>
        </w:rPr>
        <w:t xml:space="preserve"> числами.</w:t>
      </w:r>
    </w:p>
    <w:p w:rsidR="00AE3C4D" w:rsidRDefault="00AE3C4D">
      <w:pPr>
        <w:sectPr w:rsidR="00AE3C4D">
          <w:pgSz w:w="11910" w:h="16850"/>
          <w:pgMar w:top="1340" w:right="0" w:bottom="440" w:left="860" w:header="0" w:footer="256" w:gutter="0"/>
          <w:cols w:space="720"/>
        </w:sectPr>
      </w:pPr>
    </w:p>
    <w:p w:rsidR="00AE3C4D" w:rsidRDefault="00E21DE7">
      <w:pPr>
        <w:pStyle w:val="3"/>
        <w:spacing w:before="68"/>
        <w:jc w:val="left"/>
      </w:pPr>
      <w:r>
        <w:rPr>
          <w:color w:val="171717"/>
        </w:rPr>
        <w:lastRenderedPageBreak/>
        <w:t>Измерения,</w:t>
      </w:r>
      <w:r>
        <w:rPr>
          <w:color w:val="171717"/>
          <w:spacing w:val="-6"/>
        </w:rPr>
        <w:t xml:space="preserve"> </w:t>
      </w:r>
      <w:r>
        <w:rPr>
          <w:color w:val="171717"/>
        </w:rPr>
        <w:t>приближения,</w:t>
      </w:r>
      <w:r>
        <w:rPr>
          <w:color w:val="171717"/>
          <w:spacing w:val="-2"/>
        </w:rPr>
        <w:t xml:space="preserve"> оценки</w:t>
      </w:r>
    </w:p>
    <w:p w:rsidR="00AE3C4D" w:rsidRDefault="00E21DE7">
      <w:pPr>
        <w:pStyle w:val="a3"/>
        <w:ind w:left="981" w:firstLine="0"/>
        <w:jc w:val="left"/>
      </w:pPr>
      <w:r>
        <w:rPr>
          <w:color w:val="171717"/>
        </w:rPr>
        <w:t>Размеры</w:t>
      </w:r>
      <w:r>
        <w:rPr>
          <w:color w:val="171717"/>
          <w:spacing w:val="-5"/>
        </w:rPr>
        <w:t xml:space="preserve"> </w:t>
      </w:r>
      <w:r>
        <w:rPr>
          <w:color w:val="171717"/>
        </w:rPr>
        <w:t>объектов</w:t>
      </w:r>
      <w:r>
        <w:rPr>
          <w:color w:val="171717"/>
          <w:spacing w:val="-5"/>
        </w:rPr>
        <w:t xml:space="preserve"> </w:t>
      </w:r>
      <w:r>
        <w:rPr>
          <w:color w:val="171717"/>
        </w:rPr>
        <w:t>окружающего</w:t>
      </w:r>
      <w:r>
        <w:rPr>
          <w:color w:val="171717"/>
          <w:spacing w:val="-6"/>
        </w:rPr>
        <w:t xml:space="preserve"> </w:t>
      </w:r>
      <w:r>
        <w:rPr>
          <w:color w:val="171717"/>
        </w:rPr>
        <w:t>мира,</w:t>
      </w:r>
      <w:r>
        <w:rPr>
          <w:color w:val="171717"/>
          <w:spacing w:val="-5"/>
        </w:rPr>
        <w:t xml:space="preserve"> </w:t>
      </w:r>
      <w:r>
        <w:rPr>
          <w:color w:val="171717"/>
        </w:rPr>
        <w:t>длительность</w:t>
      </w:r>
      <w:r>
        <w:rPr>
          <w:color w:val="171717"/>
          <w:spacing w:val="-6"/>
        </w:rPr>
        <w:t xml:space="preserve"> </w:t>
      </w:r>
      <w:r>
        <w:rPr>
          <w:color w:val="171717"/>
        </w:rPr>
        <w:t>процессов</w:t>
      </w:r>
      <w:r>
        <w:rPr>
          <w:color w:val="171717"/>
          <w:spacing w:val="-5"/>
        </w:rPr>
        <w:t xml:space="preserve"> </w:t>
      </w:r>
      <w:r>
        <w:rPr>
          <w:color w:val="171717"/>
        </w:rPr>
        <w:t>в</w:t>
      </w:r>
      <w:r>
        <w:rPr>
          <w:color w:val="171717"/>
          <w:spacing w:val="-6"/>
        </w:rPr>
        <w:t xml:space="preserve"> </w:t>
      </w:r>
      <w:r>
        <w:rPr>
          <w:color w:val="171717"/>
        </w:rPr>
        <w:t>окружающем</w:t>
      </w:r>
      <w:r>
        <w:rPr>
          <w:color w:val="171717"/>
          <w:spacing w:val="-6"/>
        </w:rPr>
        <w:t xml:space="preserve"> </w:t>
      </w:r>
      <w:r>
        <w:rPr>
          <w:color w:val="171717"/>
        </w:rPr>
        <w:t>мире. Приближённое значение величины, точность приближения.</w:t>
      </w:r>
    </w:p>
    <w:p w:rsidR="00AE3C4D" w:rsidRDefault="00E21DE7">
      <w:pPr>
        <w:pStyle w:val="a3"/>
        <w:ind w:left="981" w:firstLine="0"/>
        <w:jc w:val="left"/>
      </w:pPr>
      <w:r>
        <w:rPr>
          <w:color w:val="171717"/>
        </w:rPr>
        <w:t>Округление</w:t>
      </w:r>
      <w:r>
        <w:rPr>
          <w:color w:val="171717"/>
          <w:spacing w:val="-6"/>
        </w:rPr>
        <w:t xml:space="preserve"> </w:t>
      </w:r>
      <w:r>
        <w:rPr>
          <w:color w:val="171717"/>
        </w:rPr>
        <w:t>чисел.</w:t>
      </w:r>
      <w:r>
        <w:rPr>
          <w:color w:val="171717"/>
          <w:spacing w:val="-4"/>
        </w:rPr>
        <w:t xml:space="preserve"> </w:t>
      </w:r>
      <w:r>
        <w:rPr>
          <w:color w:val="171717"/>
        </w:rPr>
        <w:t>Прикидка</w:t>
      </w:r>
      <w:r>
        <w:rPr>
          <w:color w:val="171717"/>
          <w:spacing w:val="-7"/>
        </w:rPr>
        <w:t xml:space="preserve"> </w:t>
      </w:r>
      <w:r>
        <w:rPr>
          <w:color w:val="171717"/>
        </w:rPr>
        <w:t>и</w:t>
      </w:r>
      <w:r>
        <w:rPr>
          <w:color w:val="171717"/>
          <w:spacing w:val="-3"/>
        </w:rPr>
        <w:t xml:space="preserve"> </w:t>
      </w:r>
      <w:r>
        <w:rPr>
          <w:color w:val="171717"/>
        </w:rPr>
        <w:t>оценка</w:t>
      </w:r>
      <w:r>
        <w:rPr>
          <w:color w:val="171717"/>
          <w:spacing w:val="-4"/>
        </w:rPr>
        <w:t xml:space="preserve"> </w:t>
      </w:r>
      <w:r>
        <w:rPr>
          <w:color w:val="171717"/>
        </w:rPr>
        <w:t>результатов</w:t>
      </w:r>
      <w:r>
        <w:rPr>
          <w:color w:val="171717"/>
          <w:spacing w:val="-2"/>
        </w:rPr>
        <w:t xml:space="preserve"> вычислений.</w:t>
      </w:r>
    </w:p>
    <w:p w:rsidR="00AE3C4D" w:rsidRDefault="00AE3C4D">
      <w:pPr>
        <w:pStyle w:val="a3"/>
        <w:spacing w:before="3"/>
        <w:ind w:left="0" w:firstLine="0"/>
        <w:jc w:val="left"/>
      </w:pPr>
    </w:p>
    <w:p w:rsidR="00AE3C4D" w:rsidRDefault="00E21DE7">
      <w:pPr>
        <w:pStyle w:val="2"/>
        <w:spacing w:line="240" w:lineRule="auto"/>
        <w:jc w:val="left"/>
      </w:pPr>
      <w:r>
        <w:rPr>
          <w:color w:val="171717"/>
        </w:rPr>
        <w:t>Уравнения</w:t>
      </w:r>
      <w:r>
        <w:rPr>
          <w:color w:val="171717"/>
          <w:spacing w:val="-1"/>
        </w:rPr>
        <w:t xml:space="preserve"> </w:t>
      </w:r>
      <w:r>
        <w:rPr>
          <w:color w:val="171717"/>
        </w:rPr>
        <w:t>и</w:t>
      </w:r>
      <w:r>
        <w:rPr>
          <w:color w:val="171717"/>
          <w:spacing w:val="-1"/>
        </w:rPr>
        <w:t xml:space="preserve"> </w:t>
      </w:r>
      <w:r>
        <w:rPr>
          <w:color w:val="171717"/>
          <w:spacing w:val="-2"/>
        </w:rPr>
        <w:t>неравенства</w:t>
      </w:r>
    </w:p>
    <w:p w:rsidR="00AE3C4D" w:rsidRDefault="00E21DE7">
      <w:pPr>
        <w:pStyle w:val="3"/>
        <w:spacing w:before="0"/>
        <w:jc w:val="left"/>
      </w:pPr>
      <w:r>
        <w:rPr>
          <w:color w:val="171717"/>
        </w:rPr>
        <w:t>Уравнения</w:t>
      </w:r>
      <w:r>
        <w:rPr>
          <w:color w:val="171717"/>
          <w:spacing w:val="-2"/>
        </w:rPr>
        <w:t xml:space="preserve"> </w:t>
      </w:r>
      <w:r>
        <w:rPr>
          <w:color w:val="171717"/>
        </w:rPr>
        <w:t>с</w:t>
      </w:r>
      <w:r>
        <w:rPr>
          <w:color w:val="171717"/>
          <w:spacing w:val="-3"/>
        </w:rPr>
        <w:t xml:space="preserve"> </w:t>
      </w:r>
      <w:r>
        <w:rPr>
          <w:color w:val="171717"/>
        </w:rPr>
        <w:t>одной</w:t>
      </w:r>
      <w:r>
        <w:rPr>
          <w:color w:val="171717"/>
          <w:spacing w:val="-1"/>
        </w:rPr>
        <w:t xml:space="preserve"> </w:t>
      </w:r>
      <w:r>
        <w:rPr>
          <w:color w:val="171717"/>
          <w:spacing w:val="-2"/>
        </w:rPr>
        <w:t>переменной</w:t>
      </w:r>
    </w:p>
    <w:p w:rsidR="00AE3C4D" w:rsidRDefault="00E21DE7">
      <w:pPr>
        <w:pStyle w:val="a3"/>
        <w:spacing w:line="274" w:lineRule="exact"/>
        <w:ind w:left="981" w:firstLine="0"/>
        <w:jc w:val="left"/>
      </w:pPr>
      <w:r>
        <w:rPr>
          <w:color w:val="171717"/>
        </w:rPr>
        <w:t>Линейное</w:t>
      </w:r>
      <w:r>
        <w:rPr>
          <w:color w:val="171717"/>
          <w:spacing w:val="-6"/>
        </w:rPr>
        <w:t xml:space="preserve"> </w:t>
      </w:r>
      <w:r>
        <w:rPr>
          <w:color w:val="171717"/>
        </w:rPr>
        <w:t>уравнение.</w:t>
      </w:r>
      <w:r>
        <w:rPr>
          <w:color w:val="171717"/>
          <w:spacing w:val="-5"/>
        </w:rPr>
        <w:t xml:space="preserve"> </w:t>
      </w:r>
      <w:r>
        <w:rPr>
          <w:color w:val="171717"/>
        </w:rPr>
        <w:t>Решение</w:t>
      </w:r>
      <w:r>
        <w:rPr>
          <w:color w:val="171717"/>
          <w:spacing w:val="-3"/>
        </w:rPr>
        <w:t xml:space="preserve"> </w:t>
      </w:r>
      <w:r>
        <w:rPr>
          <w:color w:val="171717"/>
        </w:rPr>
        <w:t>уравнений,</w:t>
      </w:r>
      <w:r>
        <w:rPr>
          <w:color w:val="171717"/>
          <w:spacing w:val="-5"/>
        </w:rPr>
        <w:t xml:space="preserve"> </w:t>
      </w:r>
      <w:r>
        <w:rPr>
          <w:color w:val="171717"/>
        </w:rPr>
        <w:t>сводящихся</w:t>
      </w:r>
      <w:r>
        <w:rPr>
          <w:color w:val="171717"/>
          <w:spacing w:val="-4"/>
        </w:rPr>
        <w:t xml:space="preserve"> </w:t>
      </w:r>
      <w:r>
        <w:rPr>
          <w:color w:val="171717"/>
        </w:rPr>
        <w:t>к</w:t>
      </w:r>
      <w:r>
        <w:rPr>
          <w:color w:val="171717"/>
          <w:spacing w:val="-4"/>
        </w:rPr>
        <w:t xml:space="preserve"> </w:t>
      </w:r>
      <w:r>
        <w:rPr>
          <w:color w:val="171717"/>
          <w:spacing w:val="-2"/>
        </w:rPr>
        <w:t>линейным.</w:t>
      </w:r>
    </w:p>
    <w:p w:rsidR="00AE3C4D" w:rsidRDefault="00E21DE7">
      <w:pPr>
        <w:pStyle w:val="a3"/>
        <w:ind w:right="702"/>
      </w:pPr>
      <w:r>
        <w:rPr>
          <w:color w:val="171717"/>
        </w:rP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 </w:t>
      </w:r>
      <w:r>
        <w:rPr>
          <w:color w:val="171717"/>
          <w:spacing w:val="-2"/>
        </w:rPr>
        <w:t>тели.</w:t>
      </w:r>
    </w:p>
    <w:p w:rsidR="00AE3C4D" w:rsidRDefault="00E21DE7">
      <w:pPr>
        <w:pStyle w:val="a3"/>
        <w:spacing w:line="242" w:lineRule="auto"/>
        <w:ind w:left="981" w:right="4749" w:firstLine="0"/>
        <w:jc w:val="left"/>
        <w:rPr>
          <w:b/>
          <w:i/>
        </w:rPr>
      </w:pPr>
      <w:r>
        <w:rPr>
          <w:color w:val="171717"/>
        </w:rPr>
        <w:t>Решение дробно-рациональных уравнений. Решение</w:t>
      </w:r>
      <w:r>
        <w:rPr>
          <w:color w:val="171717"/>
          <w:spacing w:val="-10"/>
        </w:rPr>
        <w:t xml:space="preserve"> </w:t>
      </w:r>
      <w:r>
        <w:rPr>
          <w:color w:val="171717"/>
        </w:rPr>
        <w:t>текстовых</w:t>
      </w:r>
      <w:r>
        <w:rPr>
          <w:color w:val="171717"/>
          <w:spacing w:val="-8"/>
        </w:rPr>
        <w:t xml:space="preserve"> </w:t>
      </w:r>
      <w:r>
        <w:rPr>
          <w:color w:val="171717"/>
        </w:rPr>
        <w:t>задач</w:t>
      </w:r>
      <w:r>
        <w:rPr>
          <w:color w:val="171717"/>
          <w:spacing w:val="-10"/>
        </w:rPr>
        <w:t xml:space="preserve"> </w:t>
      </w:r>
      <w:r>
        <w:rPr>
          <w:color w:val="171717"/>
        </w:rPr>
        <w:t>алгебраическим</w:t>
      </w:r>
      <w:r>
        <w:rPr>
          <w:color w:val="171717"/>
          <w:spacing w:val="-10"/>
        </w:rPr>
        <w:t xml:space="preserve"> </w:t>
      </w:r>
      <w:r>
        <w:rPr>
          <w:color w:val="171717"/>
        </w:rPr>
        <w:t xml:space="preserve">методом. </w:t>
      </w:r>
      <w:r>
        <w:rPr>
          <w:b/>
          <w:i/>
          <w:color w:val="171717"/>
        </w:rPr>
        <w:t>Системы уравнений</w:t>
      </w:r>
    </w:p>
    <w:p w:rsidR="00AE3C4D" w:rsidRDefault="00E21DE7">
      <w:pPr>
        <w:pStyle w:val="a3"/>
        <w:ind w:right="704"/>
      </w:pPr>
      <w:r>
        <w:rPr>
          <w:color w:val="171717"/>
        </w:rPr>
        <w:t>Уравнение</w:t>
      </w:r>
      <w:r>
        <w:rPr>
          <w:color w:val="171717"/>
          <w:spacing w:val="-2"/>
        </w:rPr>
        <w:t xml:space="preserve"> </w:t>
      </w:r>
      <w:r>
        <w:rPr>
          <w:color w:val="171717"/>
        </w:rPr>
        <w:t>с</w:t>
      </w:r>
      <w:r>
        <w:rPr>
          <w:color w:val="171717"/>
          <w:spacing w:val="-2"/>
        </w:rPr>
        <w:t xml:space="preserve"> </w:t>
      </w:r>
      <w:r>
        <w:rPr>
          <w:color w:val="171717"/>
        </w:rPr>
        <w:t>двумя</w:t>
      </w:r>
      <w:r>
        <w:rPr>
          <w:color w:val="171717"/>
          <w:spacing w:val="-1"/>
        </w:rPr>
        <w:t xml:space="preserve"> </w:t>
      </w:r>
      <w:r>
        <w:rPr>
          <w:color w:val="171717"/>
        </w:rPr>
        <w:t>переменными и его</w:t>
      </w:r>
      <w:r>
        <w:rPr>
          <w:color w:val="171717"/>
          <w:spacing w:val="-1"/>
        </w:rPr>
        <w:t xml:space="preserve"> </w:t>
      </w:r>
      <w:r>
        <w:rPr>
          <w:color w:val="171717"/>
        </w:rPr>
        <w:t>график.</w:t>
      </w:r>
      <w:r>
        <w:rPr>
          <w:color w:val="171717"/>
          <w:spacing w:val="-1"/>
        </w:rPr>
        <w:t xml:space="preserve"> </w:t>
      </w:r>
      <w:r>
        <w:rPr>
          <w:color w:val="171717"/>
        </w:rPr>
        <w:t>Решение</w:t>
      </w:r>
      <w:r>
        <w:rPr>
          <w:color w:val="171717"/>
          <w:spacing w:val="-2"/>
        </w:rPr>
        <w:t xml:space="preserve"> </w:t>
      </w:r>
      <w:r>
        <w:rPr>
          <w:color w:val="171717"/>
        </w:rPr>
        <w:t>систем</w:t>
      </w:r>
      <w:r>
        <w:rPr>
          <w:color w:val="171717"/>
          <w:spacing w:val="-2"/>
        </w:rPr>
        <w:t xml:space="preserve"> </w:t>
      </w:r>
      <w:r>
        <w:rPr>
          <w:color w:val="171717"/>
        </w:rPr>
        <w:t>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E3C4D" w:rsidRDefault="00E21DE7">
      <w:pPr>
        <w:pStyle w:val="a3"/>
        <w:ind w:left="981" w:firstLine="0"/>
      </w:pPr>
      <w:r>
        <w:rPr>
          <w:color w:val="171717"/>
        </w:rPr>
        <w:t>Решение</w:t>
      </w:r>
      <w:r>
        <w:rPr>
          <w:color w:val="171717"/>
          <w:spacing w:val="-6"/>
        </w:rPr>
        <w:t xml:space="preserve"> </w:t>
      </w:r>
      <w:r>
        <w:rPr>
          <w:color w:val="171717"/>
        </w:rPr>
        <w:t>текстовых</w:t>
      </w:r>
      <w:r>
        <w:rPr>
          <w:color w:val="171717"/>
          <w:spacing w:val="-2"/>
        </w:rPr>
        <w:t xml:space="preserve"> </w:t>
      </w:r>
      <w:r>
        <w:rPr>
          <w:color w:val="171717"/>
        </w:rPr>
        <w:t>задач</w:t>
      </w:r>
      <w:r>
        <w:rPr>
          <w:color w:val="171717"/>
          <w:spacing w:val="-4"/>
        </w:rPr>
        <w:t xml:space="preserve"> </w:t>
      </w:r>
      <w:r>
        <w:rPr>
          <w:color w:val="171717"/>
        </w:rPr>
        <w:t>алгебраическим</w:t>
      </w:r>
      <w:r>
        <w:rPr>
          <w:color w:val="171717"/>
          <w:spacing w:val="-3"/>
        </w:rPr>
        <w:t xml:space="preserve"> </w:t>
      </w:r>
      <w:r>
        <w:rPr>
          <w:color w:val="171717"/>
          <w:spacing w:val="-2"/>
        </w:rPr>
        <w:t>способом.</w:t>
      </w:r>
    </w:p>
    <w:p w:rsidR="00AE3C4D" w:rsidRDefault="00E21DE7">
      <w:pPr>
        <w:pStyle w:val="3"/>
        <w:spacing w:before="0"/>
        <w:jc w:val="left"/>
      </w:pPr>
      <w:r>
        <w:rPr>
          <w:color w:val="171717"/>
          <w:spacing w:val="-2"/>
        </w:rPr>
        <w:t>Неравенства</w:t>
      </w:r>
    </w:p>
    <w:p w:rsidR="00AE3C4D" w:rsidRDefault="00E21DE7">
      <w:pPr>
        <w:pStyle w:val="a3"/>
        <w:spacing w:line="274" w:lineRule="exact"/>
        <w:ind w:left="981" w:firstLine="0"/>
        <w:jc w:val="left"/>
      </w:pPr>
      <w:r>
        <w:rPr>
          <w:color w:val="171717"/>
        </w:rPr>
        <w:t>Числовые</w:t>
      </w:r>
      <w:r>
        <w:rPr>
          <w:color w:val="171717"/>
          <w:spacing w:val="-4"/>
        </w:rPr>
        <w:t xml:space="preserve"> </w:t>
      </w:r>
      <w:r>
        <w:rPr>
          <w:color w:val="171717"/>
        </w:rPr>
        <w:t>неравенства и</w:t>
      </w:r>
      <w:r>
        <w:rPr>
          <w:color w:val="171717"/>
          <w:spacing w:val="-2"/>
        </w:rPr>
        <w:t xml:space="preserve"> </w:t>
      </w:r>
      <w:r>
        <w:rPr>
          <w:color w:val="171717"/>
        </w:rPr>
        <w:t>их</w:t>
      </w:r>
      <w:r>
        <w:rPr>
          <w:color w:val="171717"/>
          <w:spacing w:val="1"/>
        </w:rPr>
        <w:t xml:space="preserve"> </w:t>
      </w:r>
      <w:r>
        <w:rPr>
          <w:color w:val="171717"/>
          <w:spacing w:val="-2"/>
        </w:rPr>
        <w:t>свойства.</w:t>
      </w:r>
    </w:p>
    <w:p w:rsidR="00AE3C4D" w:rsidRDefault="00E21DE7">
      <w:pPr>
        <w:pStyle w:val="a3"/>
        <w:ind w:right="704"/>
      </w:pPr>
      <w:r>
        <w:rPr>
          <w:color w:val="171717"/>
        </w:rPr>
        <w:t>Решение линейных неравенств с одной переменной. Решение систем линейных нера- венств с одной переменной. Квадратные неравенства. Графическая интерпретация неравенств и систем неравенств с двумя переменными.</w:t>
      </w:r>
    </w:p>
    <w:p w:rsidR="00AE3C4D" w:rsidRDefault="00AE3C4D">
      <w:pPr>
        <w:pStyle w:val="a3"/>
        <w:spacing w:before="3"/>
        <w:ind w:left="0" w:firstLine="0"/>
        <w:jc w:val="left"/>
      </w:pPr>
    </w:p>
    <w:p w:rsidR="00AE3C4D" w:rsidRDefault="00E21DE7">
      <w:pPr>
        <w:pStyle w:val="2"/>
        <w:jc w:val="left"/>
      </w:pPr>
      <w:r>
        <w:rPr>
          <w:color w:val="171717"/>
          <w:spacing w:val="-2"/>
        </w:rPr>
        <w:t>Функции</w:t>
      </w:r>
    </w:p>
    <w:p w:rsidR="00AE3C4D" w:rsidRDefault="008F2C84">
      <w:pPr>
        <w:pStyle w:val="a3"/>
        <w:ind w:right="723"/>
        <w:jc w:val="left"/>
      </w:pPr>
      <w:r>
        <w:pict>
          <v:group id="docshapegroup8" o:spid="_x0000_s1083" style="position:absolute;left:0;text-align:left;margin-left:400.05pt;margin-top:28pt;width:39.4pt;height:13.4pt;z-index:15730176;mso-position-horizontal-relative:page" coordorigin="8001,560" coordsize="788,268">
            <v:shape id="docshape9" o:spid="_x0000_s1086" type="#_x0000_t75" style="position:absolute;left:8000;top:560;width:375;height:267">
              <v:imagedata r:id="rId10" o:title=""/>
            </v:shape>
            <v:shape id="docshape10" o:spid="_x0000_s1085" type="#_x0000_t75" style="position:absolute;left:8413;top:560;width:375;height:267">
              <v:imagedata r:id="rId10" o:title=""/>
            </v:shape>
            <v:shapetype id="_x0000_t202" coordsize="21600,21600" o:spt="202" path="m,l,21600r21600,l21600,xe">
              <v:stroke joinstyle="miter"/>
              <v:path gradientshapeok="t" o:connecttype="rect"/>
            </v:shapetype>
            <v:shape id="docshape11" o:spid="_x0000_s1084" type="#_x0000_t202" style="position:absolute;left:8000;top:560;width:788;height:268" filled="f" stroked="f">
              <v:textbox inset="0,0,0,0">
                <w:txbxContent>
                  <w:p w:rsidR="008F2C84" w:rsidRDefault="008F2C84">
                    <w:pPr>
                      <w:tabs>
                        <w:tab w:val="left" w:pos="659"/>
                      </w:tabs>
                      <w:spacing w:line="268" w:lineRule="exact"/>
                      <w:ind w:left="247" w:right="-15"/>
                      <w:rPr>
                        <w:sz w:val="24"/>
                      </w:rPr>
                    </w:pPr>
                    <w:r>
                      <w:rPr>
                        <w:i/>
                        <w:color w:val="171717"/>
                        <w:spacing w:val="-10"/>
                        <w:sz w:val="24"/>
                      </w:rPr>
                      <w:t>х</w:t>
                    </w:r>
                    <w:r>
                      <w:rPr>
                        <w:i/>
                        <w:color w:val="171717"/>
                        <w:sz w:val="24"/>
                      </w:rPr>
                      <w:tab/>
                    </w:r>
                    <w:r>
                      <w:rPr>
                        <w:color w:val="171717"/>
                        <w:spacing w:val="-10"/>
                        <w:sz w:val="24"/>
                      </w:rPr>
                      <w:t>и</w:t>
                    </w:r>
                  </w:p>
                </w:txbxContent>
              </v:textbox>
            </v:shape>
            <w10:wrap anchorx="page"/>
          </v:group>
        </w:pict>
      </w:r>
      <w:r w:rsidR="00E21DE7">
        <w:rPr>
          <w:color w:val="171717"/>
        </w:rPr>
        <w:t>Квадратичная функция, её график и свойства. Парабола, координаты вершины параболы, ось симметрии параболы.</w:t>
      </w:r>
    </w:p>
    <w:p w:rsidR="00AE3C4D" w:rsidRDefault="00AE3C4D">
      <w:pPr>
        <w:sectPr w:rsidR="00AE3C4D">
          <w:pgSz w:w="11910" w:h="16850"/>
          <w:pgMar w:top="1060" w:right="0" w:bottom="440" w:left="860" w:header="0" w:footer="256" w:gutter="0"/>
          <w:cols w:space="720"/>
        </w:sectPr>
      </w:pPr>
    </w:p>
    <w:p w:rsidR="00AE3C4D" w:rsidRDefault="008F2C84">
      <w:pPr>
        <w:tabs>
          <w:tab w:val="left" w:pos="5260"/>
        </w:tabs>
        <w:spacing w:line="274" w:lineRule="exact"/>
        <w:ind w:left="981"/>
        <w:rPr>
          <w:sz w:val="24"/>
        </w:rPr>
      </w:pPr>
      <w:r>
        <w:lastRenderedPageBreak/>
        <w:pict>
          <v:line id="_x0000_s1082" style="position:absolute;left:0;text-align:left;z-index:-24804864;mso-position-horizontal-relative:page" from="298.5pt,10.4pt" to="305.55pt,10.4pt" strokeweight=".5pt">
            <w10:wrap anchorx="page"/>
          </v:line>
        </w:pict>
      </w:r>
      <w:r w:rsidR="00E21DE7">
        <w:rPr>
          <w:color w:val="171717"/>
          <w:sz w:val="24"/>
        </w:rPr>
        <w:t>Графики</w:t>
      </w:r>
      <w:r w:rsidR="00E21DE7">
        <w:rPr>
          <w:color w:val="171717"/>
          <w:spacing w:val="-6"/>
          <w:sz w:val="24"/>
        </w:rPr>
        <w:t xml:space="preserve"> </w:t>
      </w:r>
      <w:r w:rsidR="00E21DE7">
        <w:rPr>
          <w:color w:val="171717"/>
          <w:sz w:val="24"/>
        </w:rPr>
        <w:t>функций:</w:t>
      </w:r>
      <w:r w:rsidR="00E21DE7">
        <w:rPr>
          <w:color w:val="171717"/>
          <w:spacing w:val="2"/>
          <w:sz w:val="24"/>
        </w:rPr>
        <w:t xml:space="preserve"> </w:t>
      </w:r>
      <w:r w:rsidR="00E21DE7">
        <w:rPr>
          <w:i/>
          <w:color w:val="171717"/>
          <w:sz w:val="24"/>
        </w:rPr>
        <w:t>y</w:t>
      </w:r>
      <w:r w:rsidR="00E21DE7">
        <w:rPr>
          <w:i/>
          <w:color w:val="171717"/>
          <w:spacing w:val="-2"/>
          <w:sz w:val="24"/>
        </w:rPr>
        <w:t xml:space="preserve"> </w:t>
      </w:r>
      <w:r w:rsidR="00E21DE7">
        <w:rPr>
          <w:color w:val="171717"/>
          <w:sz w:val="24"/>
        </w:rPr>
        <w:t>=</w:t>
      </w:r>
      <w:r w:rsidR="00E21DE7">
        <w:rPr>
          <w:color w:val="171717"/>
          <w:spacing w:val="-2"/>
          <w:sz w:val="24"/>
        </w:rPr>
        <w:t xml:space="preserve"> </w:t>
      </w:r>
      <w:r w:rsidR="00E21DE7">
        <w:rPr>
          <w:i/>
          <w:color w:val="171717"/>
          <w:sz w:val="24"/>
        </w:rPr>
        <w:t>kx</w:t>
      </w:r>
      <w:r w:rsidR="00E21DE7">
        <w:rPr>
          <w:color w:val="171717"/>
          <w:sz w:val="24"/>
        </w:rPr>
        <w:t>,</w:t>
      </w:r>
      <w:r w:rsidR="00E21DE7">
        <w:rPr>
          <w:color w:val="171717"/>
          <w:spacing w:val="-1"/>
          <w:sz w:val="24"/>
        </w:rPr>
        <w:t xml:space="preserve"> </w:t>
      </w:r>
      <w:r w:rsidR="00E21DE7">
        <w:rPr>
          <w:i/>
          <w:color w:val="171717"/>
          <w:sz w:val="24"/>
        </w:rPr>
        <w:t>y</w:t>
      </w:r>
      <w:r w:rsidR="00E21DE7">
        <w:rPr>
          <w:i/>
          <w:color w:val="171717"/>
          <w:spacing w:val="-3"/>
          <w:sz w:val="24"/>
        </w:rPr>
        <w:t xml:space="preserve"> </w:t>
      </w:r>
      <w:r w:rsidR="00E21DE7">
        <w:rPr>
          <w:color w:val="171717"/>
          <w:sz w:val="24"/>
        </w:rPr>
        <w:t xml:space="preserve">= </w:t>
      </w:r>
      <w:r w:rsidR="00E21DE7">
        <w:rPr>
          <w:i/>
          <w:color w:val="171717"/>
          <w:sz w:val="24"/>
        </w:rPr>
        <w:t>kx</w:t>
      </w:r>
      <w:r w:rsidR="00E21DE7">
        <w:rPr>
          <w:i/>
          <w:color w:val="171717"/>
          <w:spacing w:val="-2"/>
          <w:sz w:val="24"/>
        </w:rPr>
        <w:t xml:space="preserve"> </w:t>
      </w:r>
      <w:r w:rsidR="00E21DE7">
        <w:rPr>
          <w:color w:val="171717"/>
          <w:sz w:val="24"/>
        </w:rPr>
        <w:t>+</w:t>
      </w:r>
      <w:r w:rsidR="00E21DE7">
        <w:rPr>
          <w:color w:val="171717"/>
          <w:spacing w:val="-2"/>
          <w:sz w:val="24"/>
        </w:rPr>
        <w:t xml:space="preserve"> </w:t>
      </w:r>
      <w:r w:rsidR="00E21DE7">
        <w:rPr>
          <w:i/>
          <w:color w:val="171717"/>
          <w:sz w:val="24"/>
        </w:rPr>
        <w:t>b</w:t>
      </w:r>
      <w:r w:rsidR="00E21DE7">
        <w:rPr>
          <w:color w:val="171717"/>
          <w:sz w:val="24"/>
        </w:rPr>
        <w:t>,</w:t>
      </w:r>
      <w:r w:rsidR="00E21DE7">
        <w:rPr>
          <w:color w:val="171717"/>
          <w:spacing w:val="1"/>
          <w:sz w:val="24"/>
        </w:rPr>
        <w:t xml:space="preserve"> </w:t>
      </w:r>
      <w:r w:rsidR="00E21DE7">
        <w:rPr>
          <w:i/>
          <w:sz w:val="24"/>
        </w:rPr>
        <w:t>y</w:t>
      </w:r>
      <w:r w:rsidR="00E21DE7">
        <w:rPr>
          <w:i/>
          <w:spacing w:val="-2"/>
          <w:sz w:val="24"/>
        </w:rPr>
        <w:t xml:space="preserve"> </w:t>
      </w:r>
      <w:r w:rsidR="00E21DE7">
        <w:rPr>
          <w:spacing w:val="-10"/>
          <w:sz w:val="24"/>
        </w:rPr>
        <w:t>=</w:t>
      </w:r>
      <w:r w:rsidR="00E21DE7">
        <w:rPr>
          <w:sz w:val="24"/>
        </w:rPr>
        <w:tab/>
      </w:r>
      <w:r w:rsidR="00E21DE7">
        <w:rPr>
          <w:i/>
          <w:sz w:val="24"/>
          <w:vertAlign w:val="superscript"/>
        </w:rPr>
        <w:t>k</w:t>
      </w:r>
      <w:r w:rsidR="00E21DE7">
        <w:rPr>
          <w:i/>
          <w:sz w:val="24"/>
          <w:vertAlign w:val="subscript"/>
        </w:rPr>
        <w:t>x</w:t>
      </w:r>
      <w:r w:rsidR="00E21DE7">
        <w:rPr>
          <w:color w:val="171717"/>
          <w:sz w:val="24"/>
        </w:rPr>
        <w:t xml:space="preserve">, </w:t>
      </w:r>
      <w:r w:rsidR="00E21DE7">
        <w:rPr>
          <w:i/>
          <w:color w:val="171717"/>
          <w:sz w:val="24"/>
        </w:rPr>
        <w:t xml:space="preserve">y </w:t>
      </w:r>
      <w:r w:rsidR="00E21DE7">
        <w:rPr>
          <w:color w:val="171717"/>
          <w:sz w:val="24"/>
        </w:rPr>
        <w:t>=</w:t>
      </w:r>
      <w:r w:rsidR="00E21DE7">
        <w:rPr>
          <w:color w:val="171717"/>
          <w:spacing w:val="-1"/>
          <w:sz w:val="24"/>
        </w:rPr>
        <w:t xml:space="preserve"> </w:t>
      </w:r>
      <w:r w:rsidR="00E21DE7">
        <w:rPr>
          <w:i/>
          <w:color w:val="171717"/>
          <w:sz w:val="24"/>
        </w:rPr>
        <w:t>x</w:t>
      </w:r>
      <w:r w:rsidR="00E21DE7">
        <w:rPr>
          <w:color w:val="171717"/>
          <w:sz w:val="24"/>
          <w:vertAlign w:val="superscript"/>
        </w:rPr>
        <w:t>3</w:t>
      </w:r>
      <w:r w:rsidR="00E21DE7">
        <w:rPr>
          <w:color w:val="171717"/>
          <w:sz w:val="24"/>
        </w:rPr>
        <w:t>,</w:t>
      </w:r>
      <w:r w:rsidR="00E21DE7">
        <w:rPr>
          <w:color w:val="171717"/>
          <w:spacing w:val="1"/>
          <w:sz w:val="24"/>
        </w:rPr>
        <w:t xml:space="preserve"> </w:t>
      </w:r>
      <w:r w:rsidR="00E21DE7">
        <w:rPr>
          <w:i/>
          <w:color w:val="171717"/>
          <w:sz w:val="24"/>
        </w:rPr>
        <w:t>y</w:t>
      </w:r>
      <w:r w:rsidR="00E21DE7">
        <w:rPr>
          <w:i/>
          <w:color w:val="171717"/>
          <w:spacing w:val="-1"/>
          <w:sz w:val="24"/>
        </w:rPr>
        <w:t xml:space="preserve"> </w:t>
      </w:r>
      <w:r w:rsidR="00E21DE7">
        <w:rPr>
          <w:color w:val="171717"/>
          <w:sz w:val="24"/>
        </w:rPr>
        <w:t xml:space="preserve">= </w:t>
      </w:r>
      <w:r w:rsidR="00E21DE7">
        <w:rPr>
          <w:i/>
          <w:sz w:val="24"/>
        </w:rPr>
        <w:t>x</w:t>
      </w:r>
      <w:r w:rsidR="00E21DE7">
        <w:rPr>
          <w:color w:val="171717"/>
          <w:sz w:val="24"/>
        </w:rPr>
        <w:t xml:space="preserve">, </w:t>
      </w:r>
      <w:r w:rsidR="00E21DE7">
        <w:rPr>
          <w:i/>
          <w:color w:val="171717"/>
          <w:sz w:val="24"/>
        </w:rPr>
        <w:t xml:space="preserve">y </w:t>
      </w:r>
      <w:r w:rsidR="00E21DE7">
        <w:rPr>
          <w:color w:val="171717"/>
          <w:spacing w:val="-10"/>
          <w:sz w:val="24"/>
        </w:rPr>
        <w:t>=</w:t>
      </w:r>
    </w:p>
    <w:p w:rsidR="00AE3C4D" w:rsidRDefault="00E21DE7">
      <w:pPr>
        <w:pStyle w:val="a3"/>
        <w:spacing w:line="274" w:lineRule="exact"/>
        <w:ind w:left="868" w:firstLine="0"/>
        <w:jc w:val="left"/>
      </w:pPr>
      <w:r>
        <w:br w:type="column"/>
      </w:r>
      <w:r>
        <w:rPr>
          <w:color w:val="171717"/>
        </w:rPr>
        <w:lastRenderedPageBreak/>
        <w:t>их</w:t>
      </w:r>
      <w:r>
        <w:rPr>
          <w:color w:val="171717"/>
          <w:spacing w:val="2"/>
        </w:rPr>
        <w:t xml:space="preserve"> </w:t>
      </w:r>
      <w:r>
        <w:rPr>
          <w:color w:val="171717"/>
          <w:spacing w:val="-2"/>
        </w:rPr>
        <w:t>свойства.</w:t>
      </w:r>
    </w:p>
    <w:p w:rsidR="00AE3C4D" w:rsidRDefault="00AE3C4D">
      <w:pPr>
        <w:spacing w:line="274" w:lineRule="exact"/>
        <w:sectPr w:rsidR="00AE3C4D">
          <w:type w:val="continuous"/>
          <w:pgSz w:w="11910" w:h="16850"/>
          <w:pgMar w:top="1140" w:right="0" w:bottom="440" w:left="860" w:header="0" w:footer="256" w:gutter="0"/>
          <w:cols w:num="2" w:space="720" w:equalWidth="0">
            <w:col w:w="7082" w:space="40"/>
            <w:col w:w="3928"/>
          </w:cols>
        </w:sectPr>
      </w:pPr>
    </w:p>
    <w:p w:rsidR="00AE3C4D" w:rsidRDefault="00AE3C4D">
      <w:pPr>
        <w:pStyle w:val="a3"/>
        <w:spacing w:before="7"/>
        <w:ind w:left="0" w:firstLine="0"/>
        <w:jc w:val="left"/>
        <w:rPr>
          <w:sz w:val="16"/>
        </w:rPr>
      </w:pPr>
    </w:p>
    <w:p w:rsidR="00AE3C4D" w:rsidRDefault="00E21DE7">
      <w:pPr>
        <w:pStyle w:val="2"/>
        <w:spacing w:before="90" w:line="240" w:lineRule="auto"/>
        <w:jc w:val="left"/>
      </w:pPr>
      <w:r>
        <w:rPr>
          <w:noProof/>
          <w:lang w:eastAsia="ru-RU"/>
        </w:rPr>
        <w:drawing>
          <wp:anchor distT="0" distB="0" distL="0" distR="0" simplePos="0" relativeHeight="15731200" behindDoc="0" locked="0" layoutInCell="1" allowOverlap="1">
            <wp:simplePos x="0" y="0"/>
            <wp:positionH relativeFrom="page">
              <wp:posOffset>1017905</wp:posOffset>
            </wp:positionH>
            <wp:positionV relativeFrom="paragraph">
              <wp:posOffset>-55840</wp:posOffset>
            </wp:positionV>
            <wp:extent cx="170179" cy="13716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70179" cy="137160"/>
                    </a:xfrm>
                    <a:prstGeom prst="rect">
                      <a:avLst/>
                    </a:prstGeom>
                  </pic:spPr>
                </pic:pic>
              </a:graphicData>
            </a:graphic>
          </wp:anchor>
        </w:drawing>
      </w:r>
      <w:r>
        <w:rPr>
          <w:color w:val="171717"/>
        </w:rPr>
        <w:t>Числовые</w:t>
      </w:r>
      <w:r>
        <w:rPr>
          <w:color w:val="171717"/>
          <w:spacing w:val="-4"/>
        </w:rPr>
        <w:t xml:space="preserve"> </w:t>
      </w:r>
      <w:r>
        <w:rPr>
          <w:color w:val="171717"/>
          <w:spacing w:val="-2"/>
        </w:rPr>
        <w:t>последовательности</w:t>
      </w:r>
    </w:p>
    <w:p w:rsidR="00AE3C4D" w:rsidRDefault="00E21DE7">
      <w:pPr>
        <w:pStyle w:val="3"/>
        <w:spacing w:before="0"/>
        <w:jc w:val="left"/>
      </w:pPr>
      <w:r>
        <w:rPr>
          <w:color w:val="171717"/>
        </w:rPr>
        <w:t>Определение</w:t>
      </w:r>
      <w:r>
        <w:rPr>
          <w:color w:val="171717"/>
          <w:spacing w:val="-7"/>
        </w:rPr>
        <w:t xml:space="preserve"> </w:t>
      </w:r>
      <w:r>
        <w:rPr>
          <w:color w:val="171717"/>
        </w:rPr>
        <w:t>и</w:t>
      </w:r>
      <w:r>
        <w:rPr>
          <w:color w:val="171717"/>
          <w:spacing w:val="-4"/>
        </w:rPr>
        <w:t xml:space="preserve"> </w:t>
      </w:r>
      <w:r>
        <w:rPr>
          <w:color w:val="171717"/>
        </w:rPr>
        <w:t>способы</w:t>
      </w:r>
      <w:r>
        <w:rPr>
          <w:color w:val="171717"/>
          <w:spacing w:val="-4"/>
        </w:rPr>
        <w:t xml:space="preserve"> </w:t>
      </w:r>
      <w:r>
        <w:rPr>
          <w:color w:val="171717"/>
        </w:rPr>
        <w:t>задания</w:t>
      </w:r>
      <w:r>
        <w:rPr>
          <w:color w:val="171717"/>
          <w:spacing w:val="-4"/>
        </w:rPr>
        <w:t xml:space="preserve"> </w:t>
      </w:r>
      <w:r>
        <w:rPr>
          <w:color w:val="171717"/>
        </w:rPr>
        <w:t>числовых</w:t>
      </w:r>
      <w:r>
        <w:rPr>
          <w:color w:val="171717"/>
          <w:spacing w:val="-3"/>
        </w:rPr>
        <w:t xml:space="preserve"> </w:t>
      </w:r>
      <w:r>
        <w:rPr>
          <w:color w:val="171717"/>
          <w:spacing w:val="-2"/>
        </w:rPr>
        <w:t>последовательностей</w:t>
      </w:r>
    </w:p>
    <w:p w:rsidR="00AE3C4D" w:rsidRDefault="00E21DE7">
      <w:pPr>
        <w:pStyle w:val="a3"/>
        <w:ind w:right="702"/>
        <w:jc w:val="left"/>
      </w:pPr>
      <w:r>
        <w:rPr>
          <w:color w:val="171717"/>
        </w:rPr>
        <w:t>Понятие</w:t>
      </w:r>
      <w:r>
        <w:rPr>
          <w:color w:val="171717"/>
          <w:spacing w:val="35"/>
        </w:rPr>
        <w:t xml:space="preserve"> </w:t>
      </w:r>
      <w:r>
        <w:rPr>
          <w:color w:val="171717"/>
        </w:rPr>
        <w:t>числовой</w:t>
      </w:r>
      <w:r>
        <w:rPr>
          <w:color w:val="171717"/>
          <w:spacing w:val="37"/>
        </w:rPr>
        <w:t xml:space="preserve"> </w:t>
      </w:r>
      <w:r>
        <w:rPr>
          <w:color w:val="171717"/>
        </w:rPr>
        <w:t>последовательности.</w:t>
      </w:r>
      <w:r>
        <w:rPr>
          <w:color w:val="171717"/>
          <w:spacing w:val="36"/>
        </w:rPr>
        <w:t xml:space="preserve"> </w:t>
      </w:r>
      <w:r>
        <w:rPr>
          <w:color w:val="171717"/>
        </w:rPr>
        <w:t>Задание</w:t>
      </w:r>
      <w:r>
        <w:rPr>
          <w:color w:val="171717"/>
          <w:spacing w:val="35"/>
        </w:rPr>
        <w:t xml:space="preserve"> </w:t>
      </w:r>
      <w:r>
        <w:rPr>
          <w:color w:val="171717"/>
        </w:rPr>
        <w:t>последовательности</w:t>
      </w:r>
      <w:r>
        <w:rPr>
          <w:color w:val="171717"/>
          <w:spacing w:val="38"/>
        </w:rPr>
        <w:t xml:space="preserve"> </w:t>
      </w:r>
      <w:r>
        <w:rPr>
          <w:color w:val="171717"/>
        </w:rPr>
        <w:t>рекуррентной</w:t>
      </w:r>
      <w:r>
        <w:rPr>
          <w:color w:val="171717"/>
          <w:spacing w:val="37"/>
        </w:rPr>
        <w:t xml:space="preserve"> </w:t>
      </w:r>
      <w:r>
        <w:rPr>
          <w:color w:val="171717"/>
        </w:rPr>
        <w:t xml:space="preserve">фор- мулой и формулой </w:t>
      </w:r>
      <w:r>
        <w:rPr>
          <w:i/>
          <w:color w:val="171717"/>
        </w:rPr>
        <w:t>n</w:t>
      </w:r>
      <w:r>
        <w:rPr>
          <w:color w:val="171717"/>
        </w:rPr>
        <w:t>-го члена.</w:t>
      </w:r>
    </w:p>
    <w:p w:rsidR="00AE3C4D" w:rsidRDefault="00E21DE7">
      <w:pPr>
        <w:pStyle w:val="3"/>
        <w:spacing w:before="2"/>
        <w:jc w:val="left"/>
      </w:pPr>
      <w:r>
        <w:rPr>
          <w:color w:val="171717"/>
        </w:rPr>
        <w:t>Арифметическая</w:t>
      </w:r>
      <w:r>
        <w:rPr>
          <w:color w:val="171717"/>
          <w:spacing w:val="-5"/>
        </w:rPr>
        <w:t xml:space="preserve"> </w:t>
      </w:r>
      <w:r>
        <w:rPr>
          <w:color w:val="171717"/>
        </w:rPr>
        <w:t>и</w:t>
      </w:r>
      <w:r>
        <w:rPr>
          <w:color w:val="171717"/>
          <w:spacing w:val="-5"/>
        </w:rPr>
        <w:t xml:space="preserve"> </w:t>
      </w:r>
      <w:r>
        <w:rPr>
          <w:color w:val="171717"/>
        </w:rPr>
        <w:t>геометрическая</w:t>
      </w:r>
      <w:r>
        <w:rPr>
          <w:color w:val="171717"/>
          <w:spacing w:val="-4"/>
        </w:rPr>
        <w:t xml:space="preserve"> </w:t>
      </w:r>
      <w:r>
        <w:rPr>
          <w:color w:val="171717"/>
          <w:spacing w:val="-2"/>
        </w:rPr>
        <w:t>прогрессии</w:t>
      </w:r>
    </w:p>
    <w:p w:rsidR="00AE3C4D" w:rsidRDefault="00E21DE7">
      <w:pPr>
        <w:pStyle w:val="a3"/>
        <w:jc w:val="left"/>
      </w:pPr>
      <w:r>
        <w:rPr>
          <w:color w:val="171717"/>
        </w:rPr>
        <w:t>Арифметическая</w:t>
      </w:r>
      <w:r>
        <w:rPr>
          <w:color w:val="171717"/>
          <w:spacing w:val="40"/>
        </w:rPr>
        <w:t xml:space="preserve"> </w:t>
      </w:r>
      <w:r>
        <w:rPr>
          <w:color w:val="171717"/>
        </w:rPr>
        <w:t>и</w:t>
      </w:r>
      <w:r>
        <w:rPr>
          <w:color w:val="171717"/>
          <w:spacing w:val="40"/>
        </w:rPr>
        <w:t xml:space="preserve"> </w:t>
      </w:r>
      <w:r>
        <w:rPr>
          <w:color w:val="171717"/>
        </w:rPr>
        <w:t>геометрическая</w:t>
      </w:r>
      <w:r>
        <w:rPr>
          <w:color w:val="171717"/>
          <w:spacing w:val="40"/>
        </w:rPr>
        <w:t xml:space="preserve"> </w:t>
      </w:r>
      <w:r>
        <w:rPr>
          <w:color w:val="171717"/>
        </w:rPr>
        <w:t>прогрессии.</w:t>
      </w:r>
      <w:r>
        <w:rPr>
          <w:color w:val="171717"/>
          <w:spacing w:val="40"/>
        </w:rPr>
        <w:t xml:space="preserve"> </w:t>
      </w:r>
      <w:r>
        <w:rPr>
          <w:color w:val="171717"/>
        </w:rPr>
        <w:t>Формулы</w:t>
      </w:r>
      <w:r>
        <w:rPr>
          <w:color w:val="171717"/>
          <w:spacing w:val="40"/>
        </w:rPr>
        <w:t xml:space="preserve"> </w:t>
      </w:r>
      <w:r>
        <w:rPr>
          <w:i/>
          <w:color w:val="171717"/>
        </w:rPr>
        <w:t>n</w:t>
      </w:r>
      <w:r>
        <w:rPr>
          <w:color w:val="171717"/>
        </w:rPr>
        <w:t>-го</w:t>
      </w:r>
      <w:r>
        <w:rPr>
          <w:color w:val="171717"/>
          <w:spacing w:val="40"/>
        </w:rPr>
        <w:t xml:space="preserve"> </w:t>
      </w:r>
      <w:r>
        <w:rPr>
          <w:color w:val="171717"/>
        </w:rPr>
        <w:t>члена</w:t>
      </w:r>
      <w:r>
        <w:rPr>
          <w:color w:val="171717"/>
          <w:spacing w:val="39"/>
        </w:rPr>
        <w:t xml:space="preserve"> </w:t>
      </w:r>
      <w:r>
        <w:rPr>
          <w:color w:val="171717"/>
        </w:rPr>
        <w:t>арифметической</w:t>
      </w:r>
      <w:r>
        <w:rPr>
          <w:color w:val="171717"/>
          <w:spacing w:val="40"/>
        </w:rPr>
        <w:t xml:space="preserve"> </w:t>
      </w:r>
      <w:r>
        <w:rPr>
          <w:color w:val="171717"/>
        </w:rPr>
        <w:t xml:space="preserve">и геометрической прогрессий, суммы первых </w:t>
      </w:r>
      <w:r>
        <w:rPr>
          <w:i/>
          <w:color w:val="171717"/>
        </w:rPr>
        <w:t xml:space="preserve">n </w:t>
      </w:r>
      <w:r>
        <w:rPr>
          <w:color w:val="171717"/>
        </w:rPr>
        <w:t>членов.</w:t>
      </w:r>
    </w:p>
    <w:p w:rsidR="00AE3C4D" w:rsidRDefault="00E21DE7">
      <w:pPr>
        <w:pStyle w:val="a3"/>
        <w:ind w:right="723"/>
        <w:jc w:val="left"/>
      </w:pPr>
      <w:r>
        <w:rPr>
          <w:color w:val="171717"/>
        </w:rPr>
        <w:t>Изображение членов арифметической</w:t>
      </w:r>
      <w:r>
        <w:rPr>
          <w:color w:val="171717"/>
          <w:spacing w:val="31"/>
        </w:rPr>
        <w:t xml:space="preserve"> </w:t>
      </w:r>
      <w:r>
        <w:rPr>
          <w:color w:val="171717"/>
        </w:rPr>
        <w:t>и</w:t>
      </w:r>
      <w:r>
        <w:rPr>
          <w:color w:val="171717"/>
          <w:spacing w:val="31"/>
        </w:rPr>
        <w:t xml:space="preserve"> </w:t>
      </w:r>
      <w:r>
        <w:rPr>
          <w:color w:val="171717"/>
        </w:rPr>
        <w:t>геометрической</w:t>
      </w:r>
      <w:r>
        <w:rPr>
          <w:color w:val="171717"/>
          <w:spacing w:val="31"/>
        </w:rPr>
        <w:t xml:space="preserve"> </w:t>
      </w:r>
      <w:r>
        <w:rPr>
          <w:color w:val="171717"/>
        </w:rPr>
        <w:t>прогрессий</w:t>
      </w:r>
      <w:r>
        <w:rPr>
          <w:color w:val="171717"/>
          <w:spacing w:val="31"/>
        </w:rPr>
        <w:t xml:space="preserve"> </w:t>
      </w:r>
      <w:r>
        <w:rPr>
          <w:color w:val="171717"/>
        </w:rPr>
        <w:t>точками</w:t>
      </w:r>
      <w:r>
        <w:rPr>
          <w:color w:val="171717"/>
          <w:spacing w:val="31"/>
        </w:rPr>
        <w:t xml:space="preserve"> </w:t>
      </w:r>
      <w:r>
        <w:rPr>
          <w:color w:val="171717"/>
        </w:rPr>
        <w:t>на коорди- натной плоскости. Линейный и экспоненциальный рост. Сложные проценты.</w:t>
      </w:r>
    </w:p>
    <w:p w:rsidR="00AE3C4D" w:rsidRDefault="00AE3C4D">
      <w:pPr>
        <w:pStyle w:val="a3"/>
        <w:spacing w:before="3"/>
        <w:ind w:left="0" w:firstLine="0"/>
        <w:jc w:val="left"/>
      </w:pPr>
    </w:p>
    <w:p w:rsidR="00AE3C4D" w:rsidRDefault="00E21DE7">
      <w:pPr>
        <w:pStyle w:val="1"/>
        <w:spacing w:line="274" w:lineRule="exact"/>
        <w:ind w:left="654" w:right="1088"/>
        <w:jc w:val="center"/>
      </w:pPr>
      <w:r>
        <w:rPr>
          <w:color w:val="171717"/>
        </w:rPr>
        <w:t>ПЛАНИРУЕМЫЕ</w:t>
      </w:r>
      <w:r>
        <w:rPr>
          <w:color w:val="171717"/>
          <w:spacing w:val="-3"/>
        </w:rPr>
        <w:t xml:space="preserve"> </w:t>
      </w:r>
      <w:r>
        <w:rPr>
          <w:color w:val="171717"/>
        </w:rPr>
        <w:t>ПРЕДМЕТНЫЕ</w:t>
      </w:r>
      <w:r>
        <w:rPr>
          <w:color w:val="171717"/>
          <w:spacing w:val="-3"/>
        </w:rPr>
        <w:t xml:space="preserve"> </w:t>
      </w:r>
      <w:r>
        <w:rPr>
          <w:color w:val="171717"/>
          <w:spacing w:val="-2"/>
        </w:rPr>
        <w:t>РЕЗУЛЬТАТЫ</w:t>
      </w:r>
    </w:p>
    <w:p w:rsidR="00AE3C4D" w:rsidRDefault="00E21DE7">
      <w:pPr>
        <w:ind w:left="272" w:firstLine="708"/>
        <w:rPr>
          <w:i/>
          <w:sz w:val="24"/>
        </w:rPr>
      </w:pPr>
      <w:r>
        <w:rPr>
          <w:i/>
          <w:color w:val="171717"/>
          <w:sz w:val="24"/>
        </w:rPr>
        <w:t>Освоение</w:t>
      </w:r>
      <w:r>
        <w:rPr>
          <w:i/>
          <w:color w:val="171717"/>
          <w:spacing w:val="40"/>
          <w:sz w:val="24"/>
        </w:rPr>
        <w:t xml:space="preserve"> </w:t>
      </w:r>
      <w:r>
        <w:rPr>
          <w:i/>
          <w:color w:val="171717"/>
          <w:sz w:val="24"/>
        </w:rPr>
        <w:t>учебного</w:t>
      </w:r>
      <w:r>
        <w:rPr>
          <w:i/>
          <w:color w:val="171717"/>
          <w:spacing w:val="40"/>
          <w:sz w:val="24"/>
        </w:rPr>
        <w:t xml:space="preserve"> </w:t>
      </w:r>
      <w:r>
        <w:rPr>
          <w:i/>
          <w:color w:val="171717"/>
          <w:sz w:val="24"/>
        </w:rPr>
        <w:t>курса</w:t>
      </w:r>
      <w:r>
        <w:rPr>
          <w:i/>
          <w:color w:val="171717"/>
          <w:spacing w:val="40"/>
          <w:sz w:val="24"/>
        </w:rPr>
        <w:t xml:space="preserve"> </w:t>
      </w:r>
      <w:r>
        <w:rPr>
          <w:i/>
          <w:color w:val="171717"/>
          <w:sz w:val="24"/>
        </w:rPr>
        <w:t>«Алгебра»</w:t>
      </w:r>
      <w:r>
        <w:rPr>
          <w:i/>
          <w:color w:val="171717"/>
          <w:spacing w:val="40"/>
          <w:sz w:val="24"/>
        </w:rPr>
        <w:t xml:space="preserve"> </w:t>
      </w:r>
      <w:r>
        <w:rPr>
          <w:i/>
          <w:color w:val="171717"/>
          <w:sz w:val="24"/>
        </w:rPr>
        <w:t>на</w:t>
      </w:r>
      <w:r>
        <w:rPr>
          <w:i/>
          <w:color w:val="171717"/>
          <w:spacing w:val="40"/>
          <w:sz w:val="24"/>
        </w:rPr>
        <w:t xml:space="preserve"> </w:t>
      </w:r>
      <w:r>
        <w:rPr>
          <w:i/>
          <w:color w:val="171717"/>
          <w:sz w:val="24"/>
        </w:rPr>
        <w:t>уровне</w:t>
      </w:r>
      <w:r>
        <w:rPr>
          <w:i/>
          <w:color w:val="171717"/>
          <w:spacing w:val="40"/>
          <w:sz w:val="24"/>
        </w:rPr>
        <w:t xml:space="preserve"> </w:t>
      </w:r>
      <w:r>
        <w:rPr>
          <w:i/>
          <w:color w:val="171717"/>
          <w:sz w:val="24"/>
        </w:rPr>
        <w:t>основного</w:t>
      </w:r>
      <w:r>
        <w:rPr>
          <w:i/>
          <w:color w:val="171717"/>
          <w:spacing w:val="40"/>
          <w:sz w:val="24"/>
        </w:rPr>
        <w:t xml:space="preserve"> </w:t>
      </w:r>
      <w:r>
        <w:rPr>
          <w:i/>
          <w:color w:val="171717"/>
          <w:sz w:val="24"/>
        </w:rPr>
        <w:t>общего</w:t>
      </w:r>
      <w:r>
        <w:rPr>
          <w:i/>
          <w:color w:val="171717"/>
          <w:spacing w:val="40"/>
          <w:sz w:val="24"/>
        </w:rPr>
        <w:t xml:space="preserve"> </w:t>
      </w:r>
      <w:r>
        <w:rPr>
          <w:i/>
          <w:color w:val="171717"/>
          <w:sz w:val="24"/>
        </w:rPr>
        <w:t>образования</w:t>
      </w:r>
      <w:r>
        <w:rPr>
          <w:i/>
          <w:color w:val="171717"/>
          <w:spacing w:val="40"/>
          <w:sz w:val="24"/>
        </w:rPr>
        <w:t xml:space="preserve"> </w:t>
      </w:r>
      <w:r>
        <w:rPr>
          <w:i/>
          <w:color w:val="171717"/>
          <w:sz w:val="24"/>
        </w:rPr>
        <w:t>должно обеспечивать достижение следующих предметных образовательных результатов:</w:t>
      </w:r>
    </w:p>
    <w:p w:rsidR="00AE3C4D" w:rsidRDefault="00AE3C4D">
      <w:pPr>
        <w:pStyle w:val="a3"/>
        <w:spacing w:before="5"/>
        <w:ind w:left="0" w:firstLine="0"/>
        <w:jc w:val="left"/>
        <w:rPr>
          <w:i/>
          <w:sz w:val="16"/>
        </w:rPr>
      </w:pPr>
    </w:p>
    <w:p w:rsidR="00AE3C4D" w:rsidRDefault="00E21DE7" w:rsidP="00AA7C8F">
      <w:pPr>
        <w:pStyle w:val="1"/>
        <w:numPr>
          <w:ilvl w:val="0"/>
          <w:numId w:val="147"/>
        </w:numPr>
        <w:tabs>
          <w:tab w:val="left" w:pos="4959"/>
        </w:tabs>
        <w:spacing w:before="90"/>
        <w:ind w:right="433" w:hanging="4959"/>
        <w:jc w:val="left"/>
      </w:pPr>
      <w:r>
        <w:rPr>
          <w:color w:val="171717"/>
          <w:spacing w:val="-2"/>
        </w:rPr>
        <w:t>КЛАСС</w:t>
      </w:r>
    </w:p>
    <w:p w:rsidR="00AE3C4D" w:rsidRDefault="00E21DE7">
      <w:pPr>
        <w:pStyle w:val="2"/>
        <w:spacing w:line="240" w:lineRule="auto"/>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rsidP="00AA7C8F">
      <w:pPr>
        <w:pStyle w:val="a4"/>
        <w:numPr>
          <w:ilvl w:val="0"/>
          <w:numId w:val="150"/>
        </w:numPr>
        <w:tabs>
          <w:tab w:val="left" w:pos="1121"/>
        </w:tabs>
        <w:ind w:right="703" w:firstLine="708"/>
        <w:jc w:val="left"/>
        <w:rPr>
          <w:color w:val="171717"/>
          <w:sz w:val="24"/>
        </w:rPr>
      </w:pPr>
      <w:r>
        <w:rPr>
          <w:color w:val="171717"/>
          <w:sz w:val="24"/>
        </w:rPr>
        <w:t>Выполнять,</w:t>
      </w:r>
      <w:r>
        <w:rPr>
          <w:color w:val="171717"/>
          <w:spacing w:val="33"/>
          <w:sz w:val="24"/>
        </w:rPr>
        <w:t xml:space="preserve"> </w:t>
      </w:r>
      <w:r>
        <w:rPr>
          <w:color w:val="171717"/>
          <w:sz w:val="24"/>
        </w:rPr>
        <w:t>сочетая</w:t>
      </w:r>
      <w:r>
        <w:rPr>
          <w:color w:val="171717"/>
          <w:spacing w:val="38"/>
          <w:sz w:val="24"/>
        </w:rPr>
        <w:t xml:space="preserve"> </w:t>
      </w:r>
      <w:r>
        <w:rPr>
          <w:color w:val="171717"/>
          <w:sz w:val="24"/>
        </w:rPr>
        <w:t>устные</w:t>
      </w:r>
      <w:r>
        <w:rPr>
          <w:color w:val="171717"/>
          <w:spacing w:val="32"/>
          <w:sz w:val="24"/>
        </w:rPr>
        <w:t xml:space="preserve"> </w:t>
      </w:r>
      <w:r>
        <w:rPr>
          <w:color w:val="171717"/>
          <w:sz w:val="24"/>
        </w:rPr>
        <w:t>и</w:t>
      </w:r>
      <w:r>
        <w:rPr>
          <w:color w:val="171717"/>
          <w:spacing w:val="34"/>
          <w:sz w:val="24"/>
        </w:rPr>
        <w:t xml:space="preserve"> </w:t>
      </w:r>
      <w:r>
        <w:rPr>
          <w:color w:val="171717"/>
          <w:sz w:val="24"/>
        </w:rPr>
        <w:t>письменные</w:t>
      </w:r>
      <w:r>
        <w:rPr>
          <w:color w:val="171717"/>
          <w:spacing w:val="32"/>
          <w:sz w:val="24"/>
        </w:rPr>
        <w:t xml:space="preserve"> </w:t>
      </w:r>
      <w:r>
        <w:rPr>
          <w:color w:val="171717"/>
          <w:sz w:val="24"/>
        </w:rPr>
        <w:t>приёмы,</w:t>
      </w:r>
      <w:r>
        <w:rPr>
          <w:color w:val="171717"/>
          <w:spacing w:val="33"/>
          <w:sz w:val="24"/>
        </w:rPr>
        <w:t xml:space="preserve"> </w:t>
      </w:r>
      <w:r>
        <w:rPr>
          <w:color w:val="171717"/>
          <w:sz w:val="24"/>
        </w:rPr>
        <w:t>арифметические</w:t>
      </w:r>
      <w:r>
        <w:rPr>
          <w:color w:val="171717"/>
          <w:spacing w:val="32"/>
          <w:sz w:val="24"/>
        </w:rPr>
        <w:t xml:space="preserve"> </w:t>
      </w:r>
      <w:r>
        <w:rPr>
          <w:color w:val="171717"/>
          <w:sz w:val="24"/>
        </w:rPr>
        <w:t>действия</w:t>
      </w:r>
      <w:r>
        <w:rPr>
          <w:color w:val="171717"/>
          <w:spacing w:val="33"/>
          <w:sz w:val="24"/>
        </w:rPr>
        <w:t xml:space="preserve"> </w:t>
      </w:r>
      <w:r>
        <w:rPr>
          <w:color w:val="171717"/>
          <w:sz w:val="24"/>
        </w:rPr>
        <w:t>с</w:t>
      </w:r>
      <w:r>
        <w:rPr>
          <w:color w:val="171717"/>
          <w:spacing w:val="32"/>
          <w:sz w:val="24"/>
        </w:rPr>
        <w:t xml:space="preserve"> </w:t>
      </w:r>
      <w:r>
        <w:rPr>
          <w:color w:val="171717"/>
          <w:sz w:val="24"/>
        </w:rPr>
        <w:t>рацио- нальными числами.</w:t>
      </w:r>
    </w:p>
    <w:p w:rsidR="00AE3C4D" w:rsidRDefault="00E21DE7" w:rsidP="00AA7C8F">
      <w:pPr>
        <w:pStyle w:val="a4"/>
        <w:numPr>
          <w:ilvl w:val="0"/>
          <w:numId w:val="150"/>
        </w:numPr>
        <w:tabs>
          <w:tab w:val="left" w:pos="1121"/>
        </w:tabs>
        <w:ind w:right="709" w:firstLine="708"/>
        <w:jc w:val="left"/>
        <w:rPr>
          <w:color w:val="171717"/>
          <w:sz w:val="24"/>
        </w:rPr>
      </w:pPr>
      <w:r>
        <w:rPr>
          <w:color w:val="171717"/>
          <w:sz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E3C4D" w:rsidRDefault="00E21DE7" w:rsidP="00AA7C8F">
      <w:pPr>
        <w:pStyle w:val="a4"/>
        <w:numPr>
          <w:ilvl w:val="0"/>
          <w:numId w:val="150"/>
        </w:numPr>
        <w:tabs>
          <w:tab w:val="left" w:pos="1121"/>
        </w:tabs>
        <w:ind w:right="708" w:firstLine="708"/>
        <w:jc w:val="left"/>
        <w:rPr>
          <w:color w:val="171717"/>
          <w:sz w:val="24"/>
        </w:rPr>
      </w:pPr>
      <w:r>
        <w:rPr>
          <w:color w:val="171717"/>
          <w:sz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E3C4D" w:rsidRDefault="00E21DE7" w:rsidP="00AA7C8F">
      <w:pPr>
        <w:pStyle w:val="a4"/>
        <w:numPr>
          <w:ilvl w:val="0"/>
          <w:numId w:val="150"/>
        </w:numPr>
        <w:tabs>
          <w:tab w:val="left" w:pos="1121"/>
        </w:tabs>
        <w:ind w:left="1120" w:hanging="140"/>
        <w:jc w:val="left"/>
        <w:rPr>
          <w:color w:val="171717"/>
          <w:sz w:val="24"/>
        </w:rPr>
      </w:pPr>
      <w:r>
        <w:rPr>
          <w:color w:val="171717"/>
          <w:spacing w:val="-2"/>
          <w:sz w:val="24"/>
        </w:rPr>
        <w:t>Сравнивать</w:t>
      </w:r>
      <w:r>
        <w:rPr>
          <w:color w:val="171717"/>
          <w:spacing w:val="2"/>
          <w:sz w:val="24"/>
        </w:rPr>
        <w:t xml:space="preserve"> </w:t>
      </w:r>
      <w:r>
        <w:rPr>
          <w:color w:val="171717"/>
          <w:spacing w:val="-2"/>
          <w:sz w:val="24"/>
        </w:rPr>
        <w:t>и</w:t>
      </w:r>
      <w:r>
        <w:rPr>
          <w:color w:val="171717"/>
          <w:spacing w:val="5"/>
          <w:sz w:val="24"/>
        </w:rPr>
        <w:t xml:space="preserve"> </w:t>
      </w:r>
      <w:r>
        <w:rPr>
          <w:color w:val="171717"/>
          <w:spacing w:val="-2"/>
          <w:sz w:val="24"/>
        </w:rPr>
        <w:t>упорядочивать</w:t>
      </w:r>
      <w:r>
        <w:rPr>
          <w:color w:val="171717"/>
          <w:spacing w:val="3"/>
          <w:sz w:val="24"/>
        </w:rPr>
        <w:t xml:space="preserve"> </w:t>
      </w:r>
      <w:r>
        <w:rPr>
          <w:color w:val="171717"/>
          <w:spacing w:val="-2"/>
          <w:sz w:val="24"/>
        </w:rPr>
        <w:t>рациональные</w:t>
      </w:r>
      <w:r>
        <w:rPr>
          <w:color w:val="171717"/>
          <w:sz w:val="24"/>
        </w:rPr>
        <w:t xml:space="preserve"> </w:t>
      </w:r>
      <w:r>
        <w:rPr>
          <w:color w:val="171717"/>
          <w:spacing w:val="-2"/>
          <w:sz w:val="24"/>
        </w:rPr>
        <w:t>числа.</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0"/>
          <w:numId w:val="150"/>
        </w:numPr>
        <w:tabs>
          <w:tab w:val="left" w:pos="1121"/>
        </w:tabs>
        <w:spacing w:before="64"/>
        <w:ind w:left="1120" w:hanging="140"/>
        <w:rPr>
          <w:color w:val="171717"/>
          <w:sz w:val="24"/>
        </w:rPr>
      </w:pPr>
      <w:r>
        <w:rPr>
          <w:color w:val="171717"/>
          <w:spacing w:val="-2"/>
          <w:sz w:val="24"/>
        </w:rPr>
        <w:lastRenderedPageBreak/>
        <w:t>Округлять числа.</w:t>
      </w:r>
    </w:p>
    <w:p w:rsidR="00AE3C4D" w:rsidRDefault="00E21DE7" w:rsidP="00AA7C8F">
      <w:pPr>
        <w:pStyle w:val="a4"/>
        <w:numPr>
          <w:ilvl w:val="0"/>
          <w:numId w:val="150"/>
        </w:numPr>
        <w:tabs>
          <w:tab w:val="left" w:pos="1121"/>
        </w:tabs>
        <w:ind w:right="703" w:firstLine="708"/>
        <w:rPr>
          <w:color w:val="171717"/>
          <w:sz w:val="24"/>
        </w:rPr>
      </w:pPr>
      <w:r>
        <w:rPr>
          <w:color w:val="171717"/>
          <w:sz w:val="24"/>
        </w:rPr>
        <w:t xml:space="preserve">Выполнять прикидку и оценку результата вычислений, оценку значений числовых вы- </w:t>
      </w:r>
      <w:r>
        <w:rPr>
          <w:color w:val="171717"/>
          <w:spacing w:val="-2"/>
          <w:sz w:val="24"/>
        </w:rPr>
        <w:t>ражений.</w:t>
      </w:r>
    </w:p>
    <w:p w:rsidR="00AE3C4D" w:rsidRDefault="00E21DE7" w:rsidP="00AA7C8F">
      <w:pPr>
        <w:pStyle w:val="a4"/>
        <w:numPr>
          <w:ilvl w:val="0"/>
          <w:numId w:val="150"/>
        </w:numPr>
        <w:tabs>
          <w:tab w:val="left" w:pos="1121"/>
        </w:tabs>
        <w:ind w:left="1120" w:hanging="140"/>
        <w:rPr>
          <w:color w:val="171717"/>
          <w:sz w:val="24"/>
        </w:rPr>
      </w:pPr>
      <w:r>
        <w:rPr>
          <w:color w:val="171717"/>
          <w:sz w:val="24"/>
        </w:rPr>
        <w:t>Выполнять</w:t>
      </w:r>
      <w:r>
        <w:rPr>
          <w:color w:val="171717"/>
          <w:spacing w:val="-11"/>
          <w:sz w:val="24"/>
        </w:rPr>
        <w:t xml:space="preserve"> </w:t>
      </w:r>
      <w:r>
        <w:rPr>
          <w:color w:val="171717"/>
          <w:sz w:val="24"/>
        </w:rPr>
        <w:t>действия</w:t>
      </w:r>
      <w:r>
        <w:rPr>
          <w:color w:val="171717"/>
          <w:spacing w:val="-11"/>
          <w:sz w:val="24"/>
        </w:rPr>
        <w:t xml:space="preserve"> </w:t>
      </w:r>
      <w:r>
        <w:rPr>
          <w:color w:val="171717"/>
          <w:sz w:val="24"/>
        </w:rPr>
        <w:t>со</w:t>
      </w:r>
      <w:r>
        <w:rPr>
          <w:color w:val="171717"/>
          <w:spacing w:val="-11"/>
          <w:sz w:val="24"/>
        </w:rPr>
        <w:t xml:space="preserve"> </w:t>
      </w:r>
      <w:r>
        <w:rPr>
          <w:color w:val="171717"/>
          <w:sz w:val="24"/>
        </w:rPr>
        <w:t>степенями</w:t>
      </w:r>
      <w:r>
        <w:rPr>
          <w:color w:val="171717"/>
          <w:spacing w:val="-11"/>
          <w:sz w:val="24"/>
        </w:rPr>
        <w:t xml:space="preserve"> </w:t>
      </w:r>
      <w:r>
        <w:rPr>
          <w:color w:val="171717"/>
          <w:sz w:val="24"/>
        </w:rPr>
        <w:t>с</w:t>
      </w:r>
      <w:r>
        <w:rPr>
          <w:color w:val="171717"/>
          <w:spacing w:val="-12"/>
          <w:sz w:val="24"/>
        </w:rPr>
        <w:t xml:space="preserve"> </w:t>
      </w:r>
      <w:r>
        <w:rPr>
          <w:color w:val="171717"/>
          <w:sz w:val="24"/>
        </w:rPr>
        <w:t>натуральными</w:t>
      </w:r>
      <w:r>
        <w:rPr>
          <w:color w:val="171717"/>
          <w:spacing w:val="-11"/>
          <w:sz w:val="24"/>
        </w:rPr>
        <w:t xml:space="preserve"> </w:t>
      </w:r>
      <w:r>
        <w:rPr>
          <w:color w:val="171717"/>
          <w:spacing w:val="-2"/>
          <w:sz w:val="24"/>
        </w:rPr>
        <w:t>показателями.</w:t>
      </w:r>
    </w:p>
    <w:p w:rsidR="00AE3C4D" w:rsidRDefault="00E21DE7" w:rsidP="00AA7C8F">
      <w:pPr>
        <w:pStyle w:val="a4"/>
        <w:numPr>
          <w:ilvl w:val="0"/>
          <w:numId w:val="150"/>
        </w:numPr>
        <w:tabs>
          <w:tab w:val="left" w:pos="1121"/>
        </w:tabs>
        <w:ind w:left="1120" w:hanging="140"/>
        <w:rPr>
          <w:color w:val="171717"/>
          <w:sz w:val="24"/>
        </w:rPr>
      </w:pPr>
      <w:r>
        <w:rPr>
          <w:color w:val="171717"/>
          <w:sz w:val="24"/>
        </w:rPr>
        <w:t>Применять</w:t>
      </w:r>
      <w:r>
        <w:rPr>
          <w:color w:val="171717"/>
          <w:spacing w:val="-15"/>
          <w:sz w:val="24"/>
        </w:rPr>
        <w:t xml:space="preserve"> </w:t>
      </w:r>
      <w:r>
        <w:rPr>
          <w:color w:val="171717"/>
          <w:sz w:val="24"/>
        </w:rPr>
        <w:t>признаки</w:t>
      </w:r>
      <w:r>
        <w:rPr>
          <w:color w:val="171717"/>
          <w:spacing w:val="-15"/>
          <w:sz w:val="24"/>
        </w:rPr>
        <w:t xml:space="preserve"> </w:t>
      </w:r>
      <w:r>
        <w:rPr>
          <w:color w:val="171717"/>
          <w:sz w:val="24"/>
        </w:rPr>
        <w:t>делимости,</w:t>
      </w:r>
      <w:r>
        <w:rPr>
          <w:color w:val="171717"/>
          <w:spacing w:val="-15"/>
          <w:sz w:val="24"/>
        </w:rPr>
        <w:t xml:space="preserve"> </w:t>
      </w:r>
      <w:r>
        <w:rPr>
          <w:color w:val="171717"/>
          <w:sz w:val="24"/>
        </w:rPr>
        <w:t>разложение</w:t>
      </w:r>
      <w:r>
        <w:rPr>
          <w:color w:val="171717"/>
          <w:spacing w:val="-15"/>
          <w:sz w:val="24"/>
        </w:rPr>
        <w:t xml:space="preserve"> </w:t>
      </w:r>
      <w:r>
        <w:rPr>
          <w:color w:val="171717"/>
          <w:sz w:val="24"/>
        </w:rPr>
        <w:t>на</w:t>
      </w:r>
      <w:r>
        <w:rPr>
          <w:color w:val="171717"/>
          <w:spacing w:val="-15"/>
          <w:sz w:val="24"/>
        </w:rPr>
        <w:t xml:space="preserve"> </w:t>
      </w:r>
      <w:r>
        <w:rPr>
          <w:color w:val="171717"/>
          <w:sz w:val="24"/>
        </w:rPr>
        <w:t>множители</w:t>
      </w:r>
      <w:r>
        <w:rPr>
          <w:color w:val="171717"/>
          <w:spacing w:val="-15"/>
          <w:sz w:val="24"/>
        </w:rPr>
        <w:t xml:space="preserve"> </w:t>
      </w:r>
      <w:r>
        <w:rPr>
          <w:color w:val="171717"/>
          <w:sz w:val="24"/>
        </w:rPr>
        <w:t>натуральных</w:t>
      </w:r>
      <w:r>
        <w:rPr>
          <w:color w:val="171717"/>
          <w:spacing w:val="-12"/>
          <w:sz w:val="24"/>
        </w:rPr>
        <w:t xml:space="preserve"> </w:t>
      </w:r>
      <w:r>
        <w:rPr>
          <w:color w:val="171717"/>
          <w:spacing w:val="-2"/>
          <w:sz w:val="24"/>
        </w:rPr>
        <w:t>чисел.</w:t>
      </w:r>
    </w:p>
    <w:p w:rsidR="00AE3C4D" w:rsidRDefault="00E21DE7" w:rsidP="00AA7C8F">
      <w:pPr>
        <w:pStyle w:val="a4"/>
        <w:numPr>
          <w:ilvl w:val="0"/>
          <w:numId w:val="150"/>
        </w:numPr>
        <w:tabs>
          <w:tab w:val="left" w:pos="1121"/>
        </w:tabs>
        <w:ind w:right="702" w:firstLine="708"/>
        <w:rPr>
          <w:color w:val="171717"/>
          <w:sz w:val="24"/>
        </w:rPr>
      </w:pPr>
      <w:r>
        <w:rPr>
          <w:color w:val="171717"/>
          <w:sz w:val="24"/>
        </w:rPr>
        <w:t>Решать практико-ориентированные задачи, связанные с отношением величин, пропорци- ональностью величин, процентами; интерпретировать результаты решения задач с учётом огра- ничений, связанных со свойствами рассматриваемых объектов.</w:t>
      </w:r>
    </w:p>
    <w:p w:rsidR="00AE3C4D" w:rsidRDefault="00AE3C4D">
      <w:pPr>
        <w:pStyle w:val="a3"/>
        <w:spacing w:before="5"/>
        <w:ind w:left="0" w:firstLine="0"/>
        <w:jc w:val="left"/>
      </w:pPr>
    </w:p>
    <w:p w:rsidR="00AE3C4D" w:rsidRDefault="00E21DE7">
      <w:pPr>
        <w:pStyle w:val="2"/>
        <w:jc w:val="left"/>
      </w:pPr>
      <w:r>
        <w:rPr>
          <w:color w:val="171717"/>
        </w:rPr>
        <w:t>Алгебраические</w:t>
      </w:r>
      <w:r>
        <w:rPr>
          <w:color w:val="171717"/>
          <w:spacing w:val="-6"/>
        </w:rPr>
        <w:t xml:space="preserve"> </w:t>
      </w:r>
      <w:r>
        <w:rPr>
          <w:color w:val="171717"/>
          <w:spacing w:val="-2"/>
        </w:rPr>
        <w:t>выражения</w:t>
      </w:r>
    </w:p>
    <w:p w:rsidR="00AE3C4D" w:rsidRDefault="00E21DE7" w:rsidP="00AA7C8F">
      <w:pPr>
        <w:pStyle w:val="a4"/>
        <w:numPr>
          <w:ilvl w:val="0"/>
          <w:numId w:val="150"/>
        </w:numPr>
        <w:tabs>
          <w:tab w:val="left" w:pos="1121"/>
        </w:tabs>
        <w:ind w:right="711" w:firstLine="708"/>
        <w:jc w:val="left"/>
        <w:rPr>
          <w:color w:val="171717"/>
          <w:sz w:val="24"/>
        </w:rPr>
      </w:pPr>
      <w:r>
        <w:rPr>
          <w:color w:val="171717"/>
          <w:sz w:val="24"/>
        </w:rPr>
        <w:t>Использовать</w:t>
      </w:r>
      <w:r>
        <w:rPr>
          <w:color w:val="171717"/>
          <w:spacing w:val="40"/>
          <w:sz w:val="24"/>
        </w:rPr>
        <w:t xml:space="preserve"> </w:t>
      </w:r>
      <w:r>
        <w:rPr>
          <w:color w:val="171717"/>
          <w:sz w:val="24"/>
        </w:rPr>
        <w:t>алгебраическую</w:t>
      </w:r>
      <w:r>
        <w:rPr>
          <w:color w:val="171717"/>
          <w:spacing w:val="40"/>
          <w:sz w:val="24"/>
        </w:rPr>
        <w:t xml:space="preserve"> </w:t>
      </w:r>
      <w:r>
        <w:rPr>
          <w:color w:val="171717"/>
          <w:sz w:val="24"/>
        </w:rPr>
        <w:t>терминологию</w:t>
      </w:r>
      <w:r>
        <w:rPr>
          <w:color w:val="171717"/>
          <w:spacing w:val="40"/>
          <w:sz w:val="24"/>
        </w:rPr>
        <w:t xml:space="preserve"> </w:t>
      </w:r>
      <w:r>
        <w:rPr>
          <w:color w:val="171717"/>
          <w:sz w:val="24"/>
        </w:rPr>
        <w:t>и</w:t>
      </w:r>
      <w:r>
        <w:rPr>
          <w:color w:val="171717"/>
          <w:spacing w:val="40"/>
          <w:sz w:val="24"/>
        </w:rPr>
        <w:t xml:space="preserve"> </w:t>
      </w:r>
      <w:r>
        <w:rPr>
          <w:color w:val="171717"/>
          <w:sz w:val="24"/>
        </w:rPr>
        <w:t>символику,</w:t>
      </w:r>
      <w:r>
        <w:rPr>
          <w:color w:val="171717"/>
          <w:spacing w:val="40"/>
          <w:sz w:val="24"/>
        </w:rPr>
        <w:t xml:space="preserve"> </w:t>
      </w:r>
      <w:r>
        <w:rPr>
          <w:color w:val="171717"/>
          <w:sz w:val="24"/>
        </w:rPr>
        <w:t>применять</w:t>
      </w:r>
      <w:r>
        <w:rPr>
          <w:color w:val="171717"/>
          <w:spacing w:val="40"/>
          <w:sz w:val="24"/>
        </w:rPr>
        <w:t xml:space="preserve"> </w:t>
      </w:r>
      <w:r>
        <w:rPr>
          <w:color w:val="171717"/>
          <w:sz w:val="24"/>
        </w:rPr>
        <w:t>её</w:t>
      </w:r>
      <w:r>
        <w:rPr>
          <w:color w:val="171717"/>
          <w:spacing w:val="40"/>
          <w:sz w:val="24"/>
        </w:rPr>
        <w:t xml:space="preserve"> </w:t>
      </w:r>
      <w:r>
        <w:rPr>
          <w:color w:val="171717"/>
          <w:sz w:val="24"/>
        </w:rPr>
        <w:t>в</w:t>
      </w:r>
      <w:r>
        <w:rPr>
          <w:color w:val="171717"/>
          <w:spacing w:val="40"/>
          <w:sz w:val="24"/>
        </w:rPr>
        <w:t xml:space="preserve"> </w:t>
      </w:r>
      <w:r>
        <w:rPr>
          <w:color w:val="171717"/>
          <w:sz w:val="24"/>
        </w:rPr>
        <w:t>процессе освоения учебного материала.</w:t>
      </w:r>
    </w:p>
    <w:p w:rsidR="00AE3C4D" w:rsidRDefault="00E21DE7" w:rsidP="00AA7C8F">
      <w:pPr>
        <w:pStyle w:val="a4"/>
        <w:numPr>
          <w:ilvl w:val="0"/>
          <w:numId w:val="150"/>
        </w:numPr>
        <w:tabs>
          <w:tab w:val="left" w:pos="1121"/>
        </w:tabs>
        <w:ind w:left="1120" w:hanging="140"/>
        <w:jc w:val="left"/>
        <w:rPr>
          <w:color w:val="171717"/>
          <w:sz w:val="24"/>
        </w:rPr>
      </w:pPr>
      <w:r>
        <w:rPr>
          <w:color w:val="171717"/>
          <w:sz w:val="24"/>
        </w:rPr>
        <w:t>Находить</w:t>
      </w:r>
      <w:r>
        <w:rPr>
          <w:color w:val="171717"/>
          <w:spacing w:val="-15"/>
          <w:sz w:val="24"/>
        </w:rPr>
        <w:t xml:space="preserve"> </w:t>
      </w:r>
      <w:r>
        <w:rPr>
          <w:color w:val="171717"/>
          <w:sz w:val="24"/>
        </w:rPr>
        <w:t>значения</w:t>
      </w:r>
      <w:r>
        <w:rPr>
          <w:color w:val="171717"/>
          <w:spacing w:val="-15"/>
          <w:sz w:val="24"/>
        </w:rPr>
        <w:t xml:space="preserve"> </w:t>
      </w:r>
      <w:r>
        <w:rPr>
          <w:color w:val="171717"/>
          <w:sz w:val="24"/>
        </w:rPr>
        <w:t>буквенных</w:t>
      </w:r>
      <w:r>
        <w:rPr>
          <w:color w:val="171717"/>
          <w:spacing w:val="-13"/>
          <w:sz w:val="24"/>
        </w:rPr>
        <w:t xml:space="preserve"> </w:t>
      </w:r>
      <w:r>
        <w:rPr>
          <w:color w:val="171717"/>
          <w:sz w:val="24"/>
        </w:rPr>
        <w:t>выражений</w:t>
      </w:r>
      <w:r>
        <w:rPr>
          <w:color w:val="171717"/>
          <w:spacing w:val="-14"/>
          <w:sz w:val="24"/>
        </w:rPr>
        <w:t xml:space="preserve"> </w:t>
      </w:r>
      <w:r>
        <w:rPr>
          <w:color w:val="171717"/>
          <w:sz w:val="24"/>
        </w:rPr>
        <w:t>при</w:t>
      </w:r>
      <w:r>
        <w:rPr>
          <w:color w:val="171717"/>
          <w:spacing w:val="-15"/>
          <w:sz w:val="24"/>
        </w:rPr>
        <w:t xml:space="preserve"> </w:t>
      </w:r>
      <w:r>
        <w:rPr>
          <w:color w:val="171717"/>
          <w:sz w:val="24"/>
        </w:rPr>
        <w:t>заданных</w:t>
      </w:r>
      <w:r>
        <w:rPr>
          <w:color w:val="171717"/>
          <w:spacing w:val="-15"/>
          <w:sz w:val="24"/>
        </w:rPr>
        <w:t xml:space="preserve"> </w:t>
      </w:r>
      <w:r>
        <w:rPr>
          <w:color w:val="171717"/>
          <w:sz w:val="24"/>
        </w:rPr>
        <w:t>значениях</w:t>
      </w:r>
      <w:r>
        <w:rPr>
          <w:color w:val="171717"/>
          <w:spacing w:val="-12"/>
          <w:sz w:val="24"/>
        </w:rPr>
        <w:t xml:space="preserve"> </w:t>
      </w:r>
      <w:r>
        <w:rPr>
          <w:color w:val="171717"/>
          <w:spacing w:val="-2"/>
          <w:sz w:val="24"/>
        </w:rPr>
        <w:t>переменных.</w:t>
      </w:r>
    </w:p>
    <w:p w:rsidR="00AE3C4D" w:rsidRDefault="00E21DE7" w:rsidP="00AA7C8F">
      <w:pPr>
        <w:pStyle w:val="a4"/>
        <w:numPr>
          <w:ilvl w:val="0"/>
          <w:numId w:val="150"/>
        </w:numPr>
        <w:tabs>
          <w:tab w:val="left" w:pos="1121"/>
        </w:tabs>
        <w:ind w:right="704" w:firstLine="708"/>
        <w:jc w:val="left"/>
        <w:rPr>
          <w:color w:val="171717"/>
          <w:sz w:val="24"/>
        </w:rPr>
      </w:pPr>
      <w:r>
        <w:rPr>
          <w:color w:val="171717"/>
          <w:sz w:val="24"/>
        </w:rPr>
        <w:t>Выполнять преобразования целого выражения в многочлен приведением подобных сла- гаемых, раскрытием скобок.</w:t>
      </w:r>
    </w:p>
    <w:p w:rsidR="00AE3C4D" w:rsidRDefault="00E21DE7" w:rsidP="00AA7C8F">
      <w:pPr>
        <w:pStyle w:val="a4"/>
        <w:numPr>
          <w:ilvl w:val="0"/>
          <w:numId w:val="150"/>
        </w:numPr>
        <w:tabs>
          <w:tab w:val="left" w:pos="1121"/>
        </w:tabs>
        <w:ind w:right="704" w:firstLine="708"/>
        <w:jc w:val="left"/>
        <w:rPr>
          <w:color w:val="171717"/>
          <w:sz w:val="24"/>
        </w:rPr>
      </w:pPr>
      <w:r>
        <w:rPr>
          <w:color w:val="171717"/>
          <w:sz w:val="24"/>
        </w:rPr>
        <w:t>Выполнять умножение одночлена на многочлен и многочлена на многочлен, применять формулы квадрата суммы и квадрата разности.</w:t>
      </w:r>
    </w:p>
    <w:p w:rsidR="00AE3C4D" w:rsidRDefault="00E21DE7" w:rsidP="00AA7C8F">
      <w:pPr>
        <w:pStyle w:val="a4"/>
        <w:numPr>
          <w:ilvl w:val="0"/>
          <w:numId w:val="150"/>
        </w:numPr>
        <w:tabs>
          <w:tab w:val="left" w:pos="1121"/>
        </w:tabs>
        <w:ind w:right="712" w:firstLine="708"/>
        <w:jc w:val="left"/>
        <w:rPr>
          <w:color w:val="171717"/>
          <w:sz w:val="24"/>
        </w:rPr>
      </w:pPr>
      <w:r>
        <w:rPr>
          <w:color w:val="171717"/>
          <w:sz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E3C4D" w:rsidRDefault="00E21DE7" w:rsidP="00AA7C8F">
      <w:pPr>
        <w:pStyle w:val="a4"/>
        <w:numPr>
          <w:ilvl w:val="0"/>
          <w:numId w:val="150"/>
        </w:numPr>
        <w:tabs>
          <w:tab w:val="left" w:pos="1121"/>
        </w:tabs>
        <w:ind w:right="712" w:firstLine="708"/>
        <w:jc w:val="left"/>
        <w:rPr>
          <w:color w:val="171717"/>
          <w:sz w:val="24"/>
        </w:rPr>
      </w:pPr>
      <w:r>
        <w:rPr>
          <w:color w:val="171717"/>
          <w:sz w:val="24"/>
        </w:rPr>
        <w:t>Применять</w:t>
      </w:r>
      <w:r>
        <w:rPr>
          <w:color w:val="171717"/>
          <w:spacing w:val="30"/>
          <w:sz w:val="24"/>
        </w:rPr>
        <w:t xml:space="preserve"> </w:t>
      </w:r>
      <w:r>
        <w:rPr>
          <w:color w:val="171717"/>
          <w:sz w:val="24"/>
        </w:rPr>
        <w:t>преобразования многочленов для решения различных задач из</w:t>
      </w:r>
      <w:r>
        <w:rPr>
          <w:color w:val="171717"/>
          <w:spacing w:val="30"/>
          <w:sz w:val="24"/>
        </w:rPr>
        <w:t xml:space="preserve"> </w:t>
      </w:r>
      <w:r>
        <w:rPr>
          <w:color w:val="171717"/>
          <w:sz w:val="24"/>
        </w:rPr>
        <w:t>математики, смежных предметов, из реальной практики.</w:t>
      </w:r>
    </w:p>
    <w:p w:rsidR="00AE3C4D" w:rsidRDefault="00E21DE7" w:rsidP="00AA7C8F">
      <w:pPr>
        <w:pStyle w:val="a4"/>
        <w:numPr>
          <w:ilvl w:val="0"/>
          <w:numId w:val="150"/>
        </w:numPr>
        <w:tabs>
          <w:tab w:val="left" w:pos="1121"/>
        </w:tabs>
        <w:ind w:right="706" w:firstLine="708"/>
        <w:jc w:val="left"/>
        <w:rPr>
          <w:color w:val="171717"/>
          <w:sz w:val="24"/>
        </w:rPr>
      </w:pPr>
      <w:r>
        <w:rPr>
          <w:color w:val="171717"/>
          <w:sz w:val="24"/>
        </w:rPr>
        <w:t xml:space="preserve">Использовать свойства степеней с натуральными показателями для преобразования вы- </w:t>
      </w:r>
      <w:r>
        <w:rPr>
          <w:color w:val="171717"/>
          <w:spacing w:val="-2"/>
          <w:sz w:val="24"/>
        </w:rPr>
        <w:t>ражений.</w:t>
      </w:r>
    </w:p>
    <w:p w:rsidR="00AE3C4D" w:rsidRDefault="00AE3C4D">
      <w:pPr>
        <w:pStyle w:val="a3"/>
        <w:spacing w:before="4"/>
        <w:ind w:left="0" w:firstLine="0"/>
        <w:jc w:val="left"/>
      </w:pPr>
    </w:p>
    <w:p w:rsidR="00AE3C4D" w:rsidRDefault="00E21DE7">
      <w:pPr>
        <w:pStyle w:val="2"/>
        <w:jc w:val="left"/>
      </w:pPr>
      <w:r>
        <w:rPr>
          <w:color w:val="171717"/>
        </w:rPr>
        <w:t>Уравнения</w:t>
      </w:r>
      <w:r>
        <w:rPr>
          <w:color w:val="171717"/>
          <w:spacing w:val="-1"/>
        </w:rPr>
        <w:t xml:space="preserve"> </w:t>
      </w:r>
      <w:r>
        <w:rPr>
          <w:color w:val="171717"/>
        </w:rPr>
        <w:t>и</w:t>
      </w:r>
      <w:r>
        <w:rPr>
          <w:color w:val="171717"/>
          <w:spacing w:val="-1"/>
        </w:rPr>
        <w:t xml:space="preserve"> </w:t>
      </w:r>
      <w:r>
        <w:rPr>
          <w:color w:val="171717"/>
          <w:spacing w:val="-2"/>
        </w:rPr>
        <w:t>неравенства</w:t>
      </w:r>
    </w:p>
    <w:p w:rsidR="00AE3C4D" w:rsidRDefault="00E21DE7" w:rsidP="00AA7C8F">
      <w:pPr>
        <w:pStyle w:val="a4"/>
        <w:numPr>
          <w:ilvl w:val="0"/>
          <w:numId w:val="150"/>
        </w:numPr>
        <w:tabs>
          <w:tab w:val="left" w:pos="1121"/>
        </w:tabs>
        <w:ind w:right="702" w:firstLine="708"/>
        <w:jc w:val="left"/>
        <w:rPr>
          <w:color w:val="171717"/>
          <w:sz w:val="24"/>
        </w:rPr>
      </w:pPr>
      <w:r>
        <w:rPr>
          <w:color w:val="171717"/>
          <w:sz w:val="24"/>
        </w:rPr>
        <w:t>Решать линейные уравнения с одной переменной, применяя правила перехода от исход- ного уравнения к равносильному ему. Проверять, является ли число корнем уравнения.</w:t>
      </w:r>
    </w:p>
    <w:p w:rsidR="00AE3C4D" w:rsidRDefault="00E21DE7" w:rsidP="00AA7C8F">
      <w:pPr>
        <w:pStyle w:val="a4"/>
        <w:numPr>
          <w:ilvl w:val="0"/>
          <w:numId w:val="150"/>
        </w:numPr>
        <w:tabs>
          <w:tab w:val="left" w:pos="1121"/>
        </w:tabs>
        <w:ind w:left="1120" w:hanging="140"/>
        <w:jc w:val="left"/>
        <w:rPr>
          <w:color w:val="171717"/>
          <w:sz w:val="24"/>
        </w:rPr>
      </w:pPr>
      <w:r>
        <w:rPr>
          <w:color w:val="171717"/>
          <w:sz w:val="24"/>
        </w:rPr>
        <w:t>Применять</w:t>
      </w:r>
      <w:r>
        <w:rPr>
          <w:color w:val="171717"/>
          <w:spacing w:val="-11"/>
          <w:sz w:val="24"/>
        </w:rPr>
        <w:t xml:space="preserve"> </w:t>
      </w:r>
      <w:r>
        <w:rPr>
          <w:color w:val="171717"/>
          <w:sz w:val="24"/>
        </w:rPr>
        <w:t>графические</w:t>
      </w:r>
      <w:r>
        <w:rPr>
          <w:color w:val="171717"/>
          <w:spacing w:val="-13"/>
          <w:sz w:val="24"/>
        </w:rPr>
        <w:t xml:space="preserve"> </w:t>
      </w:r>
      <w:r>
        <w:rPr>
          <w:color w:val="171717"/>
          <w:sz w:val="24"/>
        </w:rPr>
        <w:t>методы</w:t>
      </w:r>
      <w:r>
        <w:rPr>
          <w:color w:val="171717"/>
          <w:spacing w:val="-12"/>
          <w:sz w:val="24"/>
        </w:rPr>
        <w:t xml:space="preserve"> </w:t>
      </w:r>
      <w:r>
        <w:rPr>
          <w:color w:val="171717"/>
          <w:sz w:val="24"/>
        </w:rPr>
        <w:t>при</w:t>
      </w:r>
      <w:r>
        <w:rPr>
          <w:color w:val="171717"/>
          <w:spacing w:val="-11"/>
          <w:sz w:val="24"/>
        </w:rPr>
        <w:t xml:space="preserve"> </w:t>
      </w:r>
      <w:r>
        <w:rPr>
          <w:color w:val="171717"/>
          <w:sz w:val="24"/>
        </w:rPr>
        <w:t>решении</w:t>
      </w:r>
      <w:r>
        <w:rPr>
          <w:color w:val="171717"/>
          <w:spacing w:val="-12"/>
          <w:sz w:val="24"/>
        </w:rPr>
        <w:t xml:space="preserve"> </w:t>
      </w:r>
      <w:r>
        <w:rPr>
          <w:color w:val="171717"/>
          <w:sz w:val="24"/>
        </w:rPr>
        <w:t>линейных</w:t>
      </w:r>
      <w:r>
        <w:rPr>
          <w:color w:val="171717"/>
          <w:spacing w:val="-8"/>
          <w:sz w:val="24"/>
        </w:rPr>
        <w:t xml:space="preserve"> </w:t>
      </w:r>
      <w:r>
        <w:rPr>
          <w:color w:val="171717"/>
          <w:sz w:val="24"/>
        </w:rPr>
        <w:t>уравнений</w:t>
      </w:r>
      <w:r>
        <w:rPr>
          <w:color w:val="171717"/>
          <w:spacing w:val="-14"/>
          <w:sz w:val="24"/>
        </w:rPr>
        <w:t xml:space="preserve"> </w:t>
      </w:r>
      <w:r>
        <w:rPr>
          <w:color w:val="171717"/>
          <w:sz w:val="24"/>
        </w:rPr>
        <w:t>и</w:t>
      </w:r>
      <w:r>
        <w:rPr>
          <w:color w:val="171717"/>
          <w:spacing w:val="-11"/>
          <w:sz w:val="24"/>
        </w:rPr>
        <w:t xml:space="preserve"> </w:t>
      </w:r>
      <w:r>
        <w:rPr>
          <w:color w:val="171717"/>
          <w:sz w:val="24"/>
        </w:rPr>
        <w:t>их</w:t>
      </w:r>
      <w:r>
        <w:rPr>
          <w:color w:val="171717"/>
          <w:spacing w:val="-10"/>
          <w:sz w:val="24"/>
        </w:rPr>
        <w:t xml:space="preserve"> </w:t>
      </w:r>
      <w:r>
        <w:rPr>
          <w:color w:val="171717"/>
          <w:spacing w:val="-2"/>
          <w:sz w:val="24"/>
        </w:rPr>
        <w:t>систем.</w:t>
      </w:r>
    </w:p>
    <w:p w:rsidR="00AE3C4D" w:rsidRDefault="00E21DE7" w:rsidP="00AA7C8F">
      <w:pPr>
        <w:pStyle w:val="a4"/>
        <w:numPr>
          <w:ilvl w:val="0"/>
          <w:numId w:val="150"/>
        </w:numPr>
        <w:tabs>
          <w:tab w:val="left" w:pos="1121"/>
        </w:tabs>
        <w:ind w:right="709" w:firstLine="708"/>
        <w:jc w:val="left"/>
        <w:rPr>
          <w:color w:val="171717"/>
          <w:sz w:val="24"/>
        </w:rPr>
      </w:pPr>
      <w:r>
        <w:rPr>
          <w:color w:val="171717"/>
          <w:sz w:val="24"/>
        </w:rPr>
        <w:t xml:space="preserve">Подбирать примеры пар чисел, являющихся решением линейного уравнения с двумя пе- </w:t>
      </w:r>
      <w:r>
        <w:rPr>
          <w:color w:val="171717"/>
          <w:spacing w:val="-2"/>
          <w:sz w:val="24"/>
        </w:rPr>
        <w:t>ременными.</w:t>
      </w:r>
    </w:p>
    <w:p w:rsidR="00AE3C4D" w:rsidRDefault="00E21DE7" w:rsidP="00AA7C8F">
      <w:pPr>
        <w:pStyle w:val="a4"/>
        <w:numPr>
          <w:ilvl w:val="0"/>
          <w:numId w:val="150"/>
        </w:numPr>
        <w:tabs>
          <w:tab w:val="left" w:pos="1121"/>
        </w:tabs>
        <w:ind w:right="708" w:firstLine="708"/>
        <w:jc w:val="left"/>
        <w:rPr>
          <w:color w:val="171717"/>
          <w:sz w:val="24"/>
        </w:rPr>
      </w:pPr>
      <w:r>
        <w:rPr>
          <w:color w:val="171717"/>
          <w:sz w:val="24"/>
        </w:rPr>
        <w:t>Строить в координатной плоскости график линейного урав нения с двумя переменными; пользуясь графиком, приводить примеры решения уравнения.</w:t>
      </w:r>
    </w:p>
    <w:p w:rsidR="00AE3C4D" w:rsidRDefault="00E21DE7" w:rsidP="00AA7C8F">
      <w:pPr>
        <w:pStyle w:val="a4"/>
        <w:numPr>
          <w:ilvl w:val="0"/>
          <w:numId w:val="150"/>
        </w:numPr>
        <w:tabs>
          <w:tab w:val="left" w:pos="1121"/>
        </w:tabs>
        <w:ind w:left="1120" w:hanging="140"/>
        <w:jc w:val="left"/>
        <w:rPr>
          <w:color w:val="171717"/>
          <w:sz w:val="24"/>
        </w:rPr>
      </w:pPr>
      <w:r>
        <w:rPr>
          <w:color w:val="171717"/>
          <w:sz w:val="24"/>
        </w:rPr>
        <w:t>Решать</w:t>
      </w:r>
      <w:r>
        <w:rPr>
          <w:color w:val="171717"/>
          <w:spacing w:val="-10"/>
          <w:sz w:val="24"/>
        </w:rPr>
        <w:t xml:space="preserve"> </w:t>
      </w:r>
      <w:r>
        <w:rPr>
          <w:color w:val="171717"/>
          <w:sz w:val="24"/>
        </w:rPr>
        <w:t>системы</w:t>
      </w:r>
      <w:r>
        <w:rPr>
          <w:color w:val="171717"/>
          <w:spacing w:val="-10"/>
          <w:sz w:val="24"/>
        </w:rPr>
        <w:t xml:space="preserve"> </w:t>
      </w:r>
      <w:r>
        <w:rPr>
          <w:color w:val="171717"/>
          <w:sz w:val="24"/>
        </w:rPr>
        <w:t>двух</w:t>
      </w:r>
      <w:r>
        <w:rPr>
          <w:color w:val="171717"/>
          <w:spacing w:val="-8"/>
          <w:sz w:val="24"/>
        </w:rPr>
        <w:t xml:space="preserve"> </w:t>
      </w:r>
      <w:r>
        <w:rPr>
          <w:color w:val="171717"/>
          <w:sz w:val="24"/>
        </w:rPr>
        <w:t>линейных</w:t>
      </w:r>
      <w:r>
        <w:rPr>
          <w:color w:val="171717"/>
          <w:spacing w:val="-7"/>
          <w:sz w:val="24"/>
        </w:rPr>
        <w:t xml:space="preserve"> </w:t>
      </w:r>
      <w:r>
        <w:rPr>
          <w:color w:val="171717"/>
          <w:sz w:val="24"/>
        </w:rPr>
        <w:t>уравнений</w:t>
      </w:r>
      <w:r>
        <w:rPr>
          <w:color w:val="171717"/>
          <w:spacing w:val="-11"/>
          <w:sz w:val="24"/>
        </w:rPr>
        <w:t xml:space="preserve"> </w:t>
      </w:r>
      <w:r>
        <w:rPr>
          <w:color w:val="171717"/>
          <w:sz w:val="24"/>
        </w:rPr>
        <w:t>с</w:t>
      </w:r>
      <w:r>
        <w:rPr>
          <w:color w:val="171717"/>
          <w:spacing w:val="-11"/>
          <w:sz w:val="24"/>
        </w:rPr>
        <w:t xml:space="preserve"> </w:t>
      </w:r>
      <w:r>
        <w:rPr>
          <w:color w:val="171717"/>
          <w:sz w:val="24"/>
        </w:rPr>
        <w:t>двумя</w:t>
      </w:r>
      <w:r>
        <w:rPr>
          <w:color w:val="171717"/>
          <w:spacing w:val="-11"/>
          <w:sz w:val="24"/>
        </w:rPr>
        <w:t xml:space="preserve"> </w:t>
      </w:r>
      <w:r>
        <w:rPr>
          <w:color w:val="171717"/>
          <w:sz w:val="24"/>
        </w:rPr>
        <w:t>переменными,</w:t>
      </w:r>
      <w:r>
        <w:rPr>
          <w:color w:val="171717"/>
          <w:spacing w:val="-5"/>
          <w:sz w:val="24"/>
        </w:rPr>
        <w:t xml:space="preserve"> </w:t>
      </w:r>
      <w:r>
        <w:rPr>
          <w:color w:val="171717"/>
          <w:sz w:val="24"/>
        </w:rPr>
        <w:t>в</w:t>
      </w:r>
      <w:r>
        <w:rPr>
          <w:color w:val="171717"/>
          <w:spacing w:val="-10"/>
          <w:sz w:val="24"/>
        </w:rPr>
        <w:t xml:space="preserve"> </w:t>
      </w:r>
      <w:r>
        <w:rPr>
          <w:color w:val="171717"/>
          <w:sz w:val="24"/>
        </w:rPr>
        <w:t>т.ч.</w:t>
      </w:r>
      <w:r>
        <w:rPr>
          <w:color w:val="171717"/>
          <w:spacing w:val="-10"/>
          <w:sz w:val="24"/>
        </w:rPr>
        <w:t xml:space="preserve"> </w:t>
      </w:r>
      <w:r>
        <w:rPr>
          <w:color w:val="171717"/>
          <w:spacing w:val="-2"/>
          <w:sz w:val="24"/>
        </w:rPr>
        <w:t>графически.</w:t>
      </w:r>
    </w:p>
    <w:p w:rsidR="00AE3C4D" w:rsidRDefault="00E21DE7" w:rsidP="00AA7C8F">
      <w:pPr>
        <w:pStyle w:val="a4"/>
        <w:numPr>
          <w:ilvl w:val="0"/>
          <w:numId w:val="150"/>
        </w:numPr>
        <w:tabs>
          <w:tab w:val="left" w:pos="1121"/>
        </w:tabs>
        <w:ind w:right="706" w:firstLine="708"/>
        <w:jc w:val="left"/>
        <w:rPr>
          <w:color w:val="171717"/>
          <w:sz w:val="24"/>
        </w:rPr>
      </w:pPr>
      <w:r>
        <w:rPr>
          <w:color w:val="171717"/>
          <w:sz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E3C4D" w:rsidRDefault="00AE3C4D">
      <w:pPr>
        <w:pStyle w:val="a3"/>
        <w:spacing w:before="3"/>
        <w:ind w:left="0" w:firstLine="0"/>
        <w:jc w:val="left"/>
      </w:pPr>
    </w:p>
    <w:p w:rsidR="00AE3C4D" w:rsidRDefault="00E21DE7">
      <w:pPr>
        <w:pStyle w:val="2"/>
        <w:jc w:val="left"/>
      </w:pPr>
      <w:r>
        <w:rPr>
          <w:color w:val="171717"/>
        </w:rPr>
        <w:t>Координаты</w:t>
      </w:r>
      <w:r>
        <w:rPr>
          <w:color w:val="171717"/>
          <w:spacing w:val="-4"/>
        </w:rPr>
        <w:t xml:space="preserve"> </w:t>
      </w:r>
      <w:r>
        <w:rPr>
          <w:color w:val="171717"/>
        </w:rPr>
        <w:t>и</w:t>
      </w:r>
      <w:r>
        <w:rPr>
          <w:color w:val="171717"/>
          <w:spacing w:val="-4"/>
        </w:rPr>
        <w:t xml:space="preserve"> </w:t>
      </w:r>
      <w:r>
        <w:rPr>
          <w:color w:val="171717"/>
        </w:rPr>
        <w:t>графики.</w:t>
      </w:r>
      <w:r>
        <w:rPr>
          <w:color w:val="171717"/>
          <w:spacing w:val="-3"/>
        </w:rPr>
        <w:t xml:space="preserve"> </w:t>
      </w:r>
      <w:r>
        <w:rPr>
          <w:color w:val="171717"/>
          <w:spacing w:val="-2"/>
        </w:rPr>
        <w:t>Функции</w:t>
      </w:r>
    </w:p>
    <w:p w:rsidR="00AE3C4D" w:rsidRDefault="00E21DE7" w:rsidP="00AA7C8F">
      <w:pPr>
        <w:pStyle w:val="a4"/>
        <w:numPr>
          <w:ilvl w:val="0"/>
          <w:numId w:val="150"/>
        </w:numPr>
        <w:tabs>
          <w:tab w:val="left" w:pos="1121"/>
        </w:tabs>
        <w:ind w:right="710" w:firstLine="708"/>
        <w:jc w:val="left"/>
        <w:rPr>
          <w:color w:val="171717"/>
          <w:sz w:val="24"/>
        </w:rPr>
      </w:pPr>
      <w:r>
        <w:rPr>
          <w:color w:val="171717"/>
          <w:sz w:val="24"/>
        </w:rPr>
        <w:t>Изображать</w:t>
      </w:r>
      <w:r>
        <w:rPr>
          <w:color w:val="171717"/>
          <w:spacing w:val="37"/>
          <w:sz w:val="24"/>
        </w:rPr>
        <w:t xml:space="preserve"> </w:t>
      </w:r>
      <w:r>
        <w:rPr>
          <w:color w:val="171717"/>
          <w:sz w:val="24"/>
        </w:rPr>
        <w:t>на</w:t>
      </w:r>
      <w:r>
        <w:rPr>
          <w:color w:val="171717"/>
          <w:spacing w:val="34"/>
          <w:sz w:val="24"/>
        </w:rPr>
        <w:t xml:space="preserve"> </w:t>
      </w:r>
      <w:r>
        <w:rPr>
          <w:color w:val="171717"/>
          <w:sz w:val="24"/>
        </w:rPr>
        <w:t>координатной</w:t>
      </w:r>
      <w:r>
        <w:rPr>
          <w:color w:val="171717"/>
          <w:spacing w:val="34"/>
          <w:sz w:val="24"/>
        </w:rPr>
        <w:t xml:space="preserve"> </w:t>
      </w:r>
      <w:r>
        <w:rPr>
          <w:color w:val="171717"/>
          <w:sz w:val="24"/>
        </w:rPr>
        <w:t>прямой</w:t>
      </w:r>
      <w:r>
        <w:rPr>
          <w:color w:val="171717"/>
          <w:spacing w:val="34"/>
          <w:sz w:val="24"/>
        </w:rPr>
        <w:t xml:space="preserve"> </w:t>
      </w:r>
      <w:r>
        <w:rPr>
          <w:color w:val="171717"/>
          <w:sz w:val="24"/>
        </w:rPr>
        <w:t>точки,</w:t>
      </w:r>
      <w:r>
        <w:rPr>
          <w:color w:val="171717"/>
          <w:spacing w:val="33"/>
          <w:sz w:val="24"/>
        </w:rPr>
        <w:t xml:space="preserve"> </w:t>
      </w:r>
      <w:r>
        <w:rPr>
          <w:color w:val="171717"/>
          <w:sz w:val="24"/>
        </w:rPr>
        <w:t>соответствующие</w:t>
      </w:r>
      <w:r>
        <w:rPr>
          <w:color w:val="171717"/>
          <w:spacing w:val="34"/>
          <w:sz w:val="24"/>
        </w:rPr>
        <w:t xml:space="preserve"> </w:t>
      </w:r>
      <w:r>
        <w:rPr>
          <w:color w:val="171717"/>
          <w:sz w:val="24"/>
        </w:rPr>
        <w:t>заданным</w:t>
      </w:r>
      <w:r>
        <w:rPr>
          <w:color w:val="171717"/>
          <w:spacing w:val="34"/>
          <w:sz w:val="24"/>
        </w:rPr>
        <w:t xml:space="preserve"> </w:t>
      </w:r>
      <w:r>
        <w:rPr>
          <w:color w:val="171717"/>
          <w:sz w:val="24"/>
        </w:rPr>
        <w:t>координатам, лучи, отрезки, интервалы; записывать числовые промежутки на алгебраическом языке.</w:t>
      </w:r>
    </w:p>
    <w:p w:rsidR="00AE3C4D" w:rsidRDefault="008F2C84" w:rsidP="00AA7C8F">
      <w:pPr>
        <w:pStyle w:val="a4"/>
        <w:numPr>
          <w:ilvl w:val="0"/>
          <w:numId w:val="150"/>
        </w:numPr>
        <w:tabs>
          <w:tab w:val="left" w:pos="1121"/>
        </w:tabs>
        <w:ind w:right="710" w:firstLine="708"/>
        <w:jc w:val="left"/>
        <w:rPr>
          <w:color w:val="171717"/>
          <w:sz w:val="24"/>
        </w:rPr>
      </w:pPr>
      <w:r>
        <w:pict>
          <v:group id="docshapegroup12" o:spid="_x0000_s1078" style="position:absolute;left:0;text-align:left;margin-left:313.05pt;margin-top:14.2pt;width:39.4pt;height:13.4pt;z-index:-24803840;mso-position-horizontal-relative:page" coordorigin="6261,284" coordsize="788,268">
            <v:shape id="docshape13" o:spid="_x0000_s1081" type="#_x0000_t75" style="position:absolute;left:6260;top:284;width:375;height:267">
              <v:imagedata r:id="rId10" o:title=""/>
            </v:shape>
            <v:shape id="docshape14" o:spid="_x0000_s1080" type="#_x0000_t75" style="position:absolute;left:6673;top:284;width:375;height:267">
              <v:imagedata r:id="rId10" o:title=""/>
            </v:shape>
            <v:shape id="docshape15" o:spid="_x0000_s1079" type="#_x0000_t202" style="position:absolute;left:6260;top:284;width:788;height:268" filled="f" stroked="f">
              <v:textbox inset="0,0,0,0">
                <w:txbxContent>
                  <w:p w:rsidR="008F2C84" w:rsidRDefault="008F2C84">
                    <w:pPr>
                      <w:tabs>
                        <w:tab w:val="left" w:pos="599"/>
                      </w:tabs>
                      <w:spacing w:line="268" w:lineRule="exact"/>
                      <w:ind w:left="247"/>
                      <w:rPr>
                        <w:sz w:val="24"/>
                      </w:rPr>
                    </w:pPr>
                    <w:r>
                      <w:rPr>
                        <w:i/>
                        <w:color w:val="171717"/>
                        <w:spacing w:val="-10"/>
                        <w:sz w:val="24"/>
                      </w:rPr>
                      <w:t>х</w:t>
                    </w:r>
                    <w:r>
                      <w:rPr>
                        <w:i/>
                        <w:color w:val="171717"/>
                        <w:sz w:val="24"/>
                      </w:rPr>
                      <w:tab/>
                    </w:r>
                    <w:r>
                      <w:rPr>
                        <w:color w:val="171717"/>
                        <w:spacing w:val="-10"/>
                        <w:sz w:val="24"/>
                      </w:rPr>
                      <w:t>.</w:t>
                    </w:r>
                  </w:p>
                </w:txbxContent>
              </v:textbox>
            </v:shape>
            <w10:wrap anchorx="page"/>
          </v:group>
        </w:pict>
      </w:r>
      <w:r w:rsidR="00E21DE7">
        <w:rPr>
          <w:color w:val="171717"/>
          <w:sz w:val="24"/>
        </w:rPr>
        <w:t xml:space="preserve">Отмечать в координатной плоскости точки по заданным координатам; строить графики линейных функций. Строить график функции </w:t>
      </w:r>
      <w:r w:rsidR="00E21DE7">
        <w:rPr>
          <w:i/>
          <w:color w:val="171717"/>
          <w:sz w:val="24"/>
        </w:rPr>
        <w:t xml:space="preserve">y </w:t>
      </w:r>
      <w:r w:rsidR="00E21DE7">
        <w:rPr>
          <w:color w:val="171717"/>
          <w:sz w:val="24"/>
        </w:rPr>
        <w:t>=</w:t>
      </w:r>
    </w:p>
    <w:p w:rsidR="00AE3C4D" w:rsidRDefault="00E21DE7" w:rsidP="00AA7C8F">
      <w:pPr>
        <w:pStyle w:val="a4"/>
        <w:numPr>
          <w:ilvl w:val="0"/>
          <w:numId w:val="150"/>
        </w:numPr>
        <w:tabs>
          <w:tab w:val="left" w:pos="1121"/>
        </w:tabs>
        <w:ind w:right="711" w:firstLine="708"/>
        <w:jc w:val="left"/>
        <w:rPr>
          <w:color w:val="171717"/>
          <w:sz w:val="24"/>
        </w:rPr>
      </w:pPr>
      <w:r>
        <w:rPr>
          <w:color w:val="171717"/>
          <w:sz w:val="24"/>
        </w:rPr>
        <w:t>Описывать</w:t>
      </w:r>
      <w:r>
        <w:rPr>
          <w:color w:val="171717"/>
          <w:spacing w:val="38"/>
          <w:sz w:val="24"/>
        </w:rPr>
        <w:t xml:space="preserve"> </w:t>
      </w:r>
      <w:r>
        <w:rPr>
          <w:color w:val="171717"/>
          <w:sz w:val="24"/>
        </w:rPr>
        <w:t>с</w:t>
      </w:r>
      <w:r>
        <w:rPr>
          <w:color w:val="171717"/>
          <w:spacing w:val="35"/>
          <w:sz w:val="24"/>
        </w:rPr>
        <w:t xml:space="preserve"> </w:t>
      </w:r>
      <w:r>
        <w:rPr>
          <w:color w:val="171717"/>
          <w:sz w:val="24"/>
        </w:rPr>
        <w:t>помощью</w:t>
      </w:r>
      <w:r>
        <w:rPr>
          <w:color w:val="171717"/>
          <w:spacing w:val="37"/>
          <w:sz w:val="24"/>
        </w:rPr>
        <w:t xml:space="preserve"> </w:t>
      </w:r>
      <w:r>
        <w:rPr>
          <w:color w:val="171717"/>
          <w:sz w:val="24"/>
        </w:rPr>
        <w:t>функций</w:t>
      </w:r>
      <w:r>
        <w:rPr>
          <w:color w:val="171717"/>
          <w:spacing w:val="37"/>
          <w:sz w:val="24"/>
        </w:rPr>
        <w:t xml:space="preserve"> </w:t>
      </w:r>
      <w:r>
        <w:rPr>
          <w:color w:val="171717"/>
          <w:sz w:val="24"/>
        </w:rPr>
        <w:t>известные</w:t>
      </w:r>
      <w:r>
        <w:rPr>
          <w:color w:val="171717"/>
          <w:spacing w:val="35"/>
          <w:sz w:val="24"/>
        </w:rPr>
        <w:t xml:space="preserve"> </w:t>
      </w:r>
      <w:r>
        <w:rPr>
          <w:color w:val="171717"/>
          <w:sz w:val="24"/>
        </w:rPr>
        <w:t>зависимости</w:t>
      </w:r>
      <w:r>
        <w:rPr>
          <w:color w:val="171717"/>
          <w:spacing w:val="38"/>
          <w:sz w:val="24"/>
        </w:rPr>
        <w:t xml:space="preserve"> </w:t>
      </w:r>
      <w:r>
        <w:rPr>
          <w:color w:val="171717"/>
          <w:sz w:val="24"/>
        </w:rPr>
        <w:t>между</w:t>
      </w:r>
      <w:r>
        <w:rPr>
          <w:color w:val="171717"/>
          <w:spacing w:val="31"/>
          <w:sz w:val="24"/>
        </w:rPr>
        <w:t xml:space="preserve"> </w:t>
      </w:r>
      <w:r>
        <w:rPr>
          <w:color w:val="171717"/>
          <w:sz w:val="24"/>
        </w:rPr>
        <w:t>величинами:</w:t>
      </w:r>
      <w:r>
        <w:rPr>
          <w:color w:val="171717"/>
          <w:spacing w:val="37"/>
          <w:sz w:val="24"/>
        </w:rPr>
        <w:t xml:space="preserve"> </w:t>
      </w:r>
      <w:r>
        <w:rPr>
          <w:color w:val="171717"/>
          <w:sz w:val="24"/>
        </w:rPr>
        <w:t>скорость, время, расстояние; цена, количество, стоимость; производительность, время, объём работы.</w:t>
      </w:r>
    </w:p>
    <w:p w:rsidR="00AE3C4D" w:rsidRDefault="00E21DE7" w:rsidP="00AA7C8F">
      <w:pPr>
        <w:pStyle w:val="a4"/>
        <w:numPr>
          <w:ilvl w:val="0"/>
          <w:numId w:val="150"/>
        </w:numPr>
        <w:tabs>
          <w:tab w:val="left" w:pos="1121"/>
        </w:tabs>
        <w:ind w:left="1120" w:hanging="140"/>
        <w:jc w:val="left"/>
        <w:rPr>
          <w:color w:val="171717"/>
          <w:sz w:val="24"/>
        </w:rPr>
      </w:pPr>
      <w:r>
        <w:rPr>
          <w:color w:val="171717"/>
          <w:sz w:val="24"/>
        </w:rPr>
        <w:t>Находить</w:t>
      </w:r>
      <w:r>
        <w:rPr>
          <w:color w:val="171717"/>
          <w:spacing w:val="-12"/>
          <w:sz w:val="24"/>
        </w:rPr>
        <w:t xml:space="preserve"> </w:t>
      </w:r>
      <w:r>
        <w:rPr>
          <w:color w:val="171717"/>
          <w:sz w:val="24"/>
        </w:rPr>
        <w:t>значение</w:t>
      </w:r>
      <w:r>
        <w:rPr>
          <w:color w:val="171717"/>
          <w:spacing w:val="-11"/>
          <w:sz w:val="24"/>
        </w:rPr>
        <w:t xml:space="preserve"> </w:t>
      </w:r>
      <w:r>
        <w:rPr>
          <w:color w:val="171717"/>
          <w:sz w:val="24"/>
        </w:rPr>
        <w:t>функции</w:t>
      </w:r>
      <w:r>
        <w:rPr>
          <w:color w:val="171717"/>
          <w:spacing w:val="-11"/>
          <w:sz w:val="24"/>
        </w:rPr>
        <w:t xml:space="preserve"> </w:t>
      </w:r>
      <w:r>
        <w:rPr>
          <w:color w:val="171717"/>
          <w:sz w:val="24"/>
        </w:rPr>
        <w:t>по</w:t>
      </w:r>
      <w:r>
        <w:rPr>
          <w:color w:val="171717"/>
          <w:spacing w:val="-11"/>
          <w:sz w:val="24"/>
        </w:rPr>
        <w:t xml:space="preserve"> </w:t>
      </w:r>
      <w:r>
        <w:rPr>
          <w:color w:val="171717"/>
          <w:sz w:val="24"/>
        </w:rPr>
        <w:t>значению</w:t>
      </w:r>
      <w:r>
        <w:rPr>
          <w:color w:val="171717"/>
          <w:spacing w:val="-10"/>
          <w:sz w:val="24"/>
        </w:rPr>
        <w:t xml:space="preserve"> </w:t>
      </w:r>
      <w:r>
        <w:rPr>
          <w:color w:val="171717"/>
          <w:sz w:val="24"/>
        </w:rPr>
        <w:t>её</w:t>
      </w:r>
      <w:r>
        <w:rPr>
          <w:color w:val="171717"/>
          <w:spacing w:val="-11"/>
          <w:sz w:val="24"/>
        </w:rPr>
        <w:t xml:space="preserve"> </w:t>
      </w:r>
      <w:r>
        <w:rPr>
          <w:color w:val="171717"/>
          <w:spacing w:val="-2"/>
          <w:sz w:val="24"/>
        </w:rPr>
        <w:t>аргумента.</w:t>
      </w:r>
    </w:p>
    <w:p w:rsidR="00AE3C4D" w:rsidRDefault="00E21DE7" w:rsidP="00AA7C8F">
      <w:pPr>
        <w:pStyle w:val="a4"/>
        <w:numPr>
          <w:ilvl w:val="0"/>
          <w:numId w:val="150"/>
        </w:numPr>
        <w:tabs>
          <w:tab w:val="left" w:pos="1121"/>
        </w:tabs>
        <w:ind w:right="703" w:firstLine="708"/>
        <w:jc w:val="left"/>
        <w:rPr>
          <w:color w:val="171717"/>
          <w:sz w:val="24"/>
        </w:rPr>
      </w:pPr>
      <w:r>
        <w:rPr>
          <w:color w:val="171717"/>
          <w:sz w:val="24"/>
        </w:rPr>
        <w:t>Понимать графический способ представления и анализа информации; извлекать и интер- претировать информацию из графиков реальных процессов и зависимостей.</w:t>
      </w:r>
    </w:p>
    <w:p w:rsidR="00AE3C4D" w:rsidRDefault="00AE3C4D">
      <w:pPr>
        <w:pStyle w:val="a3"/>
        <w:spacing w:before="5"/>
        <w:ind w:left="0" w:firstLine="0"/>
        <w:jc w:val="left"/>
        <w:rPr>
          <w:sz w:val="16"/>
        </w:rPr>
      </w:pPr>
    </w:p>
    <w:p w:rsidR="00AE3C4D" w:rsidRDefault="00E21DE7" w:rsidP="00AA7C8F">
      <w:pPr>
        <w:pStyle w:val="1"/>
        <w:numPr>
          <w:ilvl w:val="0"/>
          <w:numId w:val="147"/>
        </w:numPr>
        <w:tabs>
          <w:tab w:val="left" w:pos="4959"/>
        </w:tabs>
        <w:spacing w:before="90"/>
        <w:ind w:right="433" w:hanging="4959"/>
        <w:jc w:val="left"/>
      </w:pPr>
      <w:r>
        <w:rPr>
          <w:color w:val="171717"/>
          <w:spacing w:val="-2"/>
        </w:rPr>
        <w:t>КЛАСС</w:t>
      </w:r>
    </w:p>
    <w:p w:rsidR="00AE3C4D" w:rsidRDefault="00E21DE7">
      <w:pPr>
        <w:pStyle w:val="2"/>
        <w:spacing w:line="240" w:lineRule="auto"/>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rsidP="00AA7C8F">
      <w:pPr>
        <w:pStyle w:val="a4"/>
        <w:numPr>
          <w:ilvl w:val="0"/>
          <w:numId w:val="150"/>
        </w:numPr>
        <w:tabs>
          <w:tab w:val="left" w:pos="1121"/>
        </w:tabs>
        <w:ind w:right="706" w:firstLine="708"/>
        <w:rPr>
          <w:color w:val="171717"/>
          <w:sz w:val="24"/>
        </w:rPr>
      </w:pPr>
      <w:r>
        <w:rPr>
          <w:color w:val="171717"/>
          <w:sz w:val="24"/>
        </w:rPr>
        <w:t xml:space="preserve">Использовать начальные представления о множестве действительных чисел для сравне- ния, округления и вычислений; изображать действительные числа точками на координатной </w:t>
      </w:r>
      <w:r>
        <w:rPr>
          <w:color w:val="171717"/>
          <w:spacing w:val="-2"/>
          <w:sz w:val="24"/>
        </w:rPr>
        <w:t>прямой.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150"/>
        </w:numPr>
        <w:tabs>
          <w:tab w:val="left" w:pos="1121"/>
        </w:tabs>
        <w:spacing w:before="64"/>
        <w:ind w:right="706" w:firstLine="708"/>
        <w:rPr>
          <w:color w:val="171717"/>
          <w:sz w:val="24"/>
        </w:rPr>
      </w:pPr>
      <w:r>
        <w:rPr>
          <w:color w:val="171717"/>
          <w:sz w:val="24"/>
        </w:rPr>
        <w:lastRenderedPageBreak/>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E3C4D" w:rsidRDefault="00E21DE7" w:rsidP="00AA7C8F">
      <w:pPr>
        <w:pStyle w:val="a4"/>
        <w:numPr>
          <w:ilvl w:val="0"/>
          <w:numId w:val="150"/>
        </w:numPr>
        <w:tabs>
          <w:tab w:val="left" w:pos="1121"/>
        </w:tabs>
        <w:ind w:left="1120" w:hanging="140"/>
        <w:rPr>
          <w:color w:val="171717"/>
          <w:sz w:val="24"/>
        </w:rPr>
      </w:pPr>
      <w:r>
        <w:rPr>
          <w:color w:val="171717"/>
          <w:sz w:val="24"/>
        </w:rPr>
        <w:t>Использовать записи</w:t>
      </w:r>
      <w:r>
        <w:rPr>
          <w:color w:val="171717"/>
          <w:spacing w:val="-1"/>
          <w:sz w:val="24"/>
        </w:rPr>
        <w:t xml:space="preserve"> </w:t>
      </w:r>
      <w:r>
        <w:rPr>
          <w:color w:val="171717"/>
          <w:sz w:val="24"/>
        </w:rPr>
        <w:t>больших</w:t>
      </w:r>
      <w:r>
        <w:rPr>
          <w:color w:val="171717"/>
          <w:spacing w:val="2"/>
          <w:sz w:val="24"/>
        </w:rPr>
        <w:t xml:space="preserve"> </w:t>
      </w:r>
      <w:r>
        <w:rPr>
          <w:color w:val="171717"/>
          <w:sz w:val="24"/>
        </w:rPr>
        <w:t>и</w:t>
      </w:r>
      <w:r>
        <w:rPr>
          <w:color w:val="171717"/>
          <w:spacing w:val="1"/>
          <w:sz w:val="24"/>
        </w:rPr>
        <w:t xml:space="preserve"> </w:t>
      </w:r>
      <w:r>
        <w:rPr>
          <w:color w:val="171717"/>
          <w:sz w:val="24"/>
        </w:rPr>
        <w:t>малых</w:t>
      </w:r>
      <w:r>
        <w:rPr>
          <w:color w:val="171717"/>
          <w:spacing w:val="1"/>
          <w:sz w:val="24"/>
        </w:rPr>
        <w:t xml:space="preserve"> </w:t>
      </w:r>
      <w:r>
        <w:rPr>
          <w:color w:val="171717"/>
          <w:sz w:val="24"/>
        </w:rPr>
        <w:t>чисел</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 десятичных</w:t>
      </w:r>
      <w:r>
        <w:rPr>
          <w:color w:val="171717"/>
          <w:spacing w:val="2"/>
          <w:sz w:val="24"/>
        </w:rPr>
        <w:t xml:space="preserve"> </w:t>
      </w:r>
      <w:r>
        <w:rPr>
          <w:color w:val="171717"/>
          <w:sz w:val="24"/>
        </w:rPr>
        <w:t>дробей</w:t>
      </w:r>
      <w:r>
        <w:rPr>
          <w:color w:val="171717"/>
          <w:spacing w:val="1"/>
          <w:sz w:val="24"/>
        </w:rPr>
        <w:t xml:space="preserve"> </w:t>
      </w:r>
      <w:r>
        <w:rPr>
          <w:color w:val="171717"/>
          <w:sz w:val="24"/>
        </w:rPr>
        <w:t>и</w:t>
      </w:r>
      <w:r>
        <w:rPr>
          <w:color w:val="171717"/>
          <w:spacing w:val="1"/>
          <w:sz w:val="24"/>
        </w:rPr>
        <w:t xml:space="preserve"> </w:t>
      </w:r>
      <w:r>
        <w:rPr>
          <w:color w:val="171717"/>
          <w:spacing w:val="-2"/>
          <w:sz w:val="24"/>
        </w:rPr>
        <w:t>степеней</w:t>
      </w:r>
    </w:p>
    <w:p w:rsidR="00AE3C4D" w:rsidRDefault="00E21DE7">
      <w:pPr>
        <w:pStyle w:val="a3"/>
        <w:ind w:firstLine="0"/>
        <w:jc w:val="left"/>
      </w:pPr>
      <w:r>
        <w:rPr>
          <w:color w:val="171717"/>
          <w:spacing w:val="-2"/>
        </w:rPr>
        <w:t>числа.</w:t>
      </w:r>
    </w:p>
    <w:p w:rsidR="00AE3C4D" w:rsidRDefault="00AE3C4D">
      <w:pPr>
        <w:pStyle w:val="a3"/>
        <w:spacing w:before="5"/>
        <w:ind w:left="0" w:firstLine="0"/>
        <w:jc w:val="left"/>
      </w:pPr>
    </w:p>
    <w:p w:rsidR="00AE3C4D" w:rsidRDefault="00E21DE7">
      <w:pPr>
        <w:pStyle w:val="2"/>
        <w:jc w:val="left"/>
      </w:pPr>
      <w:r>
        <w:rPr>
          <w:color w:val="171717"/>
        </w:rPr>
        <w:t>Алгебраические</w:t>
      </w:r>
      <w:r>
        <w:rPr>
          <w:color w:val="171717"/>
          <w:spacing w:val="-6"/>
        </w:rPr>
        <w:t xml:space="preserve"> </w:t>
      </w:r>
      <w:r>
        <w:rPr>
          <w:color w:val="171717"/>
          <w:spacing w:val="-2"/>
        </w:rPr>
        <w:t>выражения</w:t>
      </w:r>
    </w:p>
    <w:p w:rsidR="00AE3C4D" w:rsidRDefault="00E21DE7" w:rsidP="00AA7C8F">
      <w:pPr>
        <w:pStyle w:val="a4"/>
        <w:numPr>
          <w:ilvl w:val="0"/>
          <w:numId w:val="150"/>
        </w:numPr>
        <w:tabs>
          <w:tab w:val="left" w:pos="1121"/>
        </w:tabs>
        <w:ind w:right="709" w:firstLine="708"/>
        <w:jc w:val="left"/>
        <w:rPr>
          <w:color w:val="171717"/>
          <w:sz w:val="24"/>
        </w:rPr>
      </w:pPr>
      <w:r>
        <w:rPr>
          <w:color w:val="171717"/>
          <w:sz w:val="24"/>
        </w:rPr>
        <w:t>Применять</w:t>
      </w:r>
      <w:r>
        <w:rPr>
          <w:color w:val="171717"/>
          <w:spacing w:val="33"/>
          <w:sz w:val="24"/>
        </w:rPr>
        <w:t xml:space="preserve"> </w:t>
      </w:r>
      <w:r>
        <w:rPr>
          <w:color w:val="171717"/>
          <w:sz w:val="24"/>
        </w:rPr>
        <w:t>понятие</w:t>
      </w:r>
      <w:r>
        <w:rPr>
          <w:color w:val="171717"/>
          <w:spacing w:val="31"/>
          <w:sz w:val="24"/>
        </w:rPr>
        <w:t xml:space="preserve"> </w:t>
      </w:r>
      <w:r>
        <w:rPr>
          <w:color w:val="171717"/>
          <w:sz w:val="24"/>
        </w:rPr>
        <w:t>степени</w:t>
      </w:r>
      <w:r>
        <w:rPr>
          <w:color w:val="171717"/>
          <w:spacing w:val="32"/>
          <w:sz w:val="24"/>
        </w:rPr>
        <w:t xml:space="preserve"> </w:t>
      </w:r>
      <w:r>
        <w:rPr>
          <w:color w:val="171717"/>
          <w:sz w:val="24"/>
        </w:rPr>
        <w:t>с</w:t>
      </w:r>
      <w:r>
        <w:rPr>
          <w:color w:val="171717"/>
          <w:spacing w:val="31"/>
          <w:sz w:val="24"/>
        </w:rPr>
        <w:t xml:space="preserve"> </w:t>
      </w:r>
      <w:r>
        <w:rPr>
          <w:color w:val="171717"/>
          <w:sz w:val="24"/>
        </w:rPr>
        <w:t>целым</w:t>
      </w:r>
      <w:r>
        <w:rPr>
          <w:color w:val="171717"/>
          <w:spacing w:val="31"/>
          <w:sz w:val="24"/>
        </w:rPr>
        <w:t xml:space="preserve"> </w:t>
      </w:r>
      <w:r>
        <w:rPr>
          <w:color w:val="171717"/>
          <w:sz w:val="24"/>
        </w:rPr>
        <w:t>показателем,</w:t>
      </w:r>
      <w:r>
        <w:rPr>
          <w:color w:val="171717"/>
          <w:spacing w:val="32"/>
          <w:sz w:val="24"/>
        </w:rPr>
        <w:t xml:space="preserve"> </w:t>
      </w:r>
      <w:r>
        <w:rPr>
          <w:color w:val="171717"/>
          <w:sz w:val="24"/>
        </w:rPr>
        <w:t>выполнять</w:t>
      </w:r>
      <w:r>
        <w:rPr>
          <w:color w:val="171717"/>
          <w:spacing w:val="33"/>
          <w:sz w:val="24"/>
        </w:rPr>
        <w:t xml:space="preserve"> </w:t>
      </w:r>
      <w:r>
        <w:rPr>
          <w:color w:val="171717"/>
          <w:sz w:val="24"/>
        </w:rPr>
        <w:t>преобразования</w:t>
      </w:r>
      <w:r>
        <w:rPr>
          <w:color w:val="171717"/>
          <w:spacing w:val="32"/>
          <w:sz w:val="24"/>
        </w:rPr>
        <w:t xml:space="preserve"> </w:t>
      </w:r>
      <w:r>
        <w:rPr>
          <w:color w:val="171717"/>
          <w:sz w:val="24"/>
        </w:rPr>
        <w:t>выраже- ний, содержащих степени с целым показателем.</w:t>
      </w:r>
    </w:p>
    <w:p w:rsidR="00AE3C4D" w:rsidRDefault="00E21DE7" w:rsidP="00AA7C8F">
      <w:pPr>
        <w:pStyle w:val="a4"/>
        <w:numPr>
          <w:ilvl w:val="0"/>
          <w:numId w:val="150"/>
        </w:numPr>
        <w:tabs>
          <w:tab w:val="left" w:pos="1121"/>
        </w:tabs>
        <w:ind w:right="712" w:firstLine="708"/>
        <w:jc w:val="left"/>
        <w:rPr>
          <w:color w:val="171717"/>
          <w:sz w:val="24"/>
        </w:rPr>
      </w:pPr>
      <w:r>
        <w:rPr>
          <w:color w:val="171717"/>
          <w:sz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AE3C4D" w:rsidRDefault="00E21DE7" w:rsidP="00AA7C8F">
      <w:pPr>
        <w:pStyle w:val="a4"/>
        <w:numPr>
          <w:ilvl w:val="0"/>
          <w:numId w:val="150"/>
        </w:numPr>
        <w:tabs>
          <w:tab w:val="left" w:pos="1121"/>
        </w:tabs>
        <w:ind w:left="1120" w:hanging="140"/>
        <w:jc w:val="left"/>
        <w:rPr>
          <w:color w:val="171717"/>
          <w:sz w:val="24"/>
        </w:rPr>
      </w:pPr>
      <w:r>
        <w:rPr>
          <w:color w:val="171717"/>
          <w:sz w:val="24"/>
        </w:rPr>
        <w:t>Раскладывать</w:t>
      </w:r>
      <w:r>
        <w:rPr>
          <w:color w:val="171717"/>
          <w:spacing w:val="-12"/>
          <w:sz w:val="24"/>
        </w:rPr>
        <w:t xml:space="preserve"> </w:t>
      </w:r>
      <w:r>
        <w:rPr>
          <w:color w:val="171717"/>
          <w:sz w:val="24"/>
        </w:rPr>
        <w:t>квадратный</w:t>
      </w:r>
      <w:r>
        <w:rPr>
          <w:color w:val="171717"/>
          <w:spacing w:val="-13"/>
          <w:sz w:val="24"/>
        </w:rPr>
        <w:t xml:space="preserve"> </w:t>
      </w:r>
      <w:r>
        <w:rPr>
          <w:color w:val="171717"/>
          <w:sz w:val="24"/>
        </w:rPr>
        <w:t>трёхчлен</w:t>
      </w:r>
      <w:r>
        <w:rPr>
          <w:color w:val="171717"/>
          <w:spacing w:val="-12"/>
          <w:sz w:val="24"/>
        </w:rPr>
        <w:t xml:space="preserve"> </w:t>
      </w:r>
      <w:r>
        <w:rPr>
          <w:color w:val="171717"/>
          <w:sz w:val="24"/>
        </w:rPr>
        <w:t>на</w:t>
      </w:r>
      <w:r>
        <w:rPr>
          <w:color w:val="171717"/>
          <w:spacing w:val="-14"/>
          <w:sz w:val="24"/>
        </w:rPr>
        <w:t xml:space="preserve"> </w:t>
      </w:r>
      <w:r>
        <w:rPr>
          <w:color w:val="171717"/>
          <w:spacing w:val="-2"/>
          <w:sz w:val="24"/>
        </w:rPr>
        <w:t>множители.</w:t>
      </w:r>
    </w:p>
    <w:p w:rsidR="00AE3C4D" w:rsidRDefault="00E21DE7" w:rsidP="00AA7C8F">
      <w:pPr>
        <w:pStyle w:val="a4"/>
        <w:numPr>
          <w:ilvl w:val="0"/>
          <w:numId w:val="150"/>
        </w:numPr>
        <w:tabs>
          <w:tab w:val="left" w:pos="1121"/>
        </w:tabs>
        <w:ind w:right="710" w:firstLine="708"/>
        <w:jc w:val="left"/>
        <w:rPr>
          <w:color w:val="171717"/>
          <w:sz w:val="24"/>
        </w:rPr>
      </w:pPr>
      <w:r>
        <w:rPr>
          <w:color w:val="171717"/>
          <w:sz w:val="24"/>
        </w:rPr>
        <w:t>Применять</w:t>
      </w:r>
      <w:r>
        <w:rPr>
          <w:color w:val="171717"/>
          <w:spacing w:val="40"/>
          <w:sz w:val="24"/>
        </w:rPr>
        <w:t xml:space="preserve"> </w:t>
      </w:r>
      <w:r>
        <w:rPr>
          <w:color w:val="171717"/>
          <w:sz w:val="24"/>
        </w:rPr>
        <w:t>преобразования</w:t>
      </w:r>
      <w:r>
        <w:rPr>
          <w:color w:val="171717"/>
          <w:spacing w:val="38"/>
          <w:sz w:val="24"/>
        </w:rPr>
        <w:t xml:space="preserve"> </w:t>
      </w:r>
      <w:r>
        <w:rPr>
          <w:color w:val="171717"/>
          <w:sz w:val="24"/>
        </w:rPr>
        <w:t>выражений</w:t>
      </w:r>
      <w:r>
        <w:rPr>
          <w:color w:val="171717"/>
          <w:spacing w:val="39"/>
          <w:sz w:val="24"/>
        </w:rPr>
        <w:t xml:space="preserve"> </w:t>
      </w:r>
      <w:r>
        <w:rPr>
          <w:color w:val="171717"/>
          <w:sz w:val="24"/>
        </w:rPr>
        <w:t>для</w:t>
      </w:r>
      <w:r>
        <w:rPr>
          <w:color w:val="171717"/>
          <w:spacing w:val="34"/>
          <w:sz w:val="24"/>
        </w:rPr>
        <w:t xml:space="preserve"> </w:t>
      </w:r>
      <w:r>
        <w:rPr>
          <w:color w:val="171717"/>
          <w:sz w:val="24"/>
        </w:rPr>
        <w:t>решения</w:t>
      </w:r>
      <w:r>
        <w:rPr>
          <w:color w:val="171717"/>
          <w:spacing w:val="38"/>
          <w:sz w:val="24"/>
        </w:rPr>
        <w:t xml:space="preserve"> </w:t>
      </w:r>
      <w:r>
        <w:rPr>
          <w:color w:val="171717"/>
          <w:sz w:val="24"/>
        </w:rPr>
        <w:t>различ</w:t>
      </w:r>
      <w:r>
        <w:rPr>
          <w:color w:val="171717"/>
          <w:spacing w:val="35"/>
          <w:sz w:val="24"/>
        </w:rPr>
        <w:t xml:space="preserve"> </w:t>
      </w:r>
      <w:r>
        <w:rPr>
          <w:color w:val="171717"/>
          <w:sz w:val="24"/>
        </w:rPr>
        <w:t>ных</w:t>
      </w:r>
      <w:r>
        <w:rPr>
          <w:color w:val="171717"/>
          <w:spacing w:val="40"/>
          <w:sz w:val="24"/>
        </w:rPr>
        <w:t xml:space="preserve"> </w:t>
      </w:r>
      <w:r>
        <w:rPr>
          <w:color w:val="171717"/>
          <w:sz w:val="24"/>
        </w:rPr>
        <w:t>задач</w:t>
      </w:r>
      <w:r>
        <w:rPr>
          <w:color w:val="171717"/>
          <w:spacing w:val="38"/>
          <w:sz w:val="24"/>
        </w:rPr>
        <w:t xml:space="preserve"> </w:t>
      </w:r>
      <w:r>
        <w:rPr>
          <w:color w:val="171717"/>
          <w:sz w:val="24"/>
        </w:rPr>
        <w:t>из</w:t>
      </w:r>
      <w:r>
        <w:rPr>
          <w:color w:val="171717"/>
          <w:spacing w:val="39"/>
          <w:sz w:val="24"/>
        </w:rPr>
        <w:t xml:space="preserve"> </w:t>
      </w:r>
      <w:r>
        <w:rPr>
          <w:color w:val="171717"/>
          <w:sz w:val="24"/>
        </w:rPr>
        <w:t>математики, смежных предметов, из реальной практики.</w:t>
      </w:r>
    </w:p>
    <w:p w:rsidR="00AE3C4D" w:rsidRDefault="00AE3C4D">
      <w:pPr>
        <w:pStyle w:val="a3"/>
        <w:spacing w:before="3"/>
        <w:ind w:left="0" w:firstLine="0"/>
        <w:jc w:val="left"/>
      </w:pPr>
    </w:p>
    <w:p w:rsidR="00AE3C4D" w:rsidRDefault="00E21DE7">
      <w:pPr>
        <w:pStyle w:val="2"/>
      </w:pPr>
      <w:r>
        <w:rPr>
          <w:color w:val="171717"/>
        </w:rPr>
        <w:t>Уравнения</w:t>
      </w:r>
      <w:r>
        <w:rPr>
          <w:color w:val="171717"/>
          <w:spacing w:val="-1"/>
        </w:rPr>
        <w:t xml:space="preserve"> </w:t>
      </w:r>
      <w:r>
        <w:rPr>
          <w:color w:val="171717"/>
        </w:rPr>
        <w:t>и</w:t>
      </w:r>
      <w:r>
        <w:rPr>
          <w:color w:val="171717"/>
          <w:spacing w:val="-1"/>
        </w:rPr>
        <w:t xml:space="preserve"> </w:t>
      </w:r>
      <w:r>
        <w:rPr>
          <w:color w:val="171717"/>
          <w:spacing w:val="-2"/>
        </w:rPr>
        <w:t>неравенства</w:t>
      </w:r>
    </w:p>
    <w:p w:rsidR="00AE3C4D" w:rsidRDefault="00E21DE7" w:rsidP="00AA7C8F">
      <w:pPr>
        <w:pStyle w:val="a4"/>
        <w:numPr>
          <w:ilvl w:val="0"/>
          <w:numId w:val="150"/>
        </w:numPr>
        <w:tabs>
          <w:tab w:val="left" w:pos="1121"/>
        </w:tabs>
        <w:ind w:right="705" w:firstLine="708"/>
        <w:rPr>
          <w:color w:val="171717"/>
          <w:sz w:val="24"/>
        </w:rPr>
      </w:pPr>
      <w:r>
        <w:rPr>
          <w:color w:val="171717"/>
          <w:sz w:val="24"/>
        </w:rPr>
        <w:t>Решать линейные, квадратные уравнения и рациональные уравнения, сводящиеся к ним, системы двух уравнений с двумя переменными.</w:t>
      </w:r>
    </w:p>
    <w:p w:rsidR="00AE3C4D" w:rsidRDefault="00E21DE7" w:rsidP="00AA7C8F">
      <w:pPr>
        <w:pStyle w:val="a4"/>
        <w:numPr>
          <w:ilvl w:val="0"/>
          <w:numId w:val="150"/>
        </w:numPr>
        <w:tabs>
          <w:tab w:val="left" w:pos="1121"/>
        </w:tabs>
        <w:ind w:right="699" w:firstLine="708"/>
        <w:rPr>
          <w:color w:val="171717"/>
          <w:sz w:val="24"/>
        </w:rPr>
      </w:pPr>
      <w:r>
        <w:rPr>
          <w:color w:val="171717"/>
          <w:sz w:val="24"/>
        </w:rPr>
        <w:t>Проводить простейшие исследования уравнений и систем уравнений, в т.ч. с применени- ем графических представлений (устанавливать, имеет ли уравнение или система уравнений ре- шения, если имеет, то сколько, и пр.).</w:t>
      </w:r>
    </w:p>
    <w:p w:rsidR="00AE3C4D" w:rsidRDefault="00E21DE7" w:rsidP="00AA7C8F">
      <w:pPr>
        <w:pStyle w:val="a4"/>
        <w:numPr>
          <w:ilvl w:val="0"/>
          <w:numId w:val="150"/>
        </w:numPr>
        <w:tabs>
          <w:tab w:val="left" w:pos="1121"/>
        </w:tabs>
        <w:ind w:right="705" w:firstLine="708"/>
        <w:rPr>
          <w:color w:val="171717"/>
          <w:sz w:val="24"/>
        </w:rPr>
      </w:pPr>
      <w:r>
        <w:rPr>
          <w:color w:val="171717"/>
          <w:sz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E3C4D" w:rsidRDefault="00E21DE7" w:rsidP="00AA7C8F">
      <w:pPr>
        <w:pStyle w:val="a4"/>
        <w:numPr>
          <w:ilvl w:val="0"/>
          <w:numId w:val="150"/>
        </w:numPr>
        <w:tabs>
          <w:tab w:val="left" w:pos="1121"/>
        </w:tabs>
        <w:ind w:right="704" w:firstLine="708"/>
        <w:rPr>
          <w:color w:val="171717"/>
          <w:sz w:val="24"/>
        </w:rPr>
      </w:pPr>
      <w:r>
        <w:rPr>
          <w:color w:val="171717"/>
          <w:sz w:val="24"/>
        </w:rPr>
        <w:t>Применять свойства числовых неравенств для сравнения, оценки; решать линейные не- равенства с одной переменной и их системы; давать графическую иллюстрацию множества ре- шений неравенства, системы неравенств.</w:t>
      </w:r>
    </w:p>
    <w:p w:rsidR="00AE3C4D" w:rsidRDefault="00AE3C4D">
      <w:pPr>
        <w:pStyle w:val="a3"/>
        <w:spacing w:before="3"/>
        <w:ind w:left="0" w:firstLine="0"/>
        <w:jc w:val="left"/>
      </w:pPr>
    </w:p>
    <w:p w:rsidR="00AE3C4D" w:rsidRDefault="00E21DE7">
      <w:pPr>
        <w:pStyle w:val="2"/>
        <w:jc w:val="left"/>
      </w:pPr>
      <w:r>
        <w:rPr>
          <w:color w:val="171717"/>
          <w:spacing w:val="-2"/>
        </w:rPr>
        <w:t>Функции</w:t>
      </w:r>
    </w:p>
    <w:p w:rsidR="00AE3C4D" w:rsidRDefault="008F2C84" w:rsidP="00AA7C8F">
      <w:pPr>
        <w:pStyle w:val="a4"/>
        <w:numPr>
          <w:ilvl w:val="0"/>
          <w:numId w:val="150"/>
        </w:numPr>
        <w:tabs>
          <w:tab w:val="left" w:pos="1121"/>
        </w:tabs>
        <w:ind w:right="704" w:firstLine="708"/>
        <w:rPr>
          <w:color w:val="171717"/>
          <w:sz w:val="24"/>
        </w:rPr>
      </w:pPr>
      <w:r>
        <w:pict>
          <v:group id="docshapegroup16" o:spid="_x0000_s1075" style="position:absolute;left:0;text-align:left;margin-left:356.1pt;margin-top:39.9pt;width:17.75pt;height:12.8pt;z-index:-24802816;mso-position-horizontal-relative:page" coordorigin="7122,798" coordsize="355,256">
            <v:shape id="docshape17" o:spid="_x0000_s1077" type="#_x0000_t75" style="position:absolute;left:7122;top:797;width:292;height:178">
              <v:imagedata r:id="rId12" o:title=""/>
            </v:shape>
            <v:line id="_x0000_s1076" style="position:absolute" from="7336,1048" to="7477,1048" strokeweight=".5pt"/>
            <w10:wrap anchorx="page"/>
          </v:group>
        </w:pict>
      </w:r>
      <w:r w:rsidR="00E21DE7">
        <w:rPr>
          <w:color w:val="171717"/>
          <w:sz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 ции по её графику.</w:t>
      </w:r>
    </w:p>
    <w:p w:rsidR="00AE3C4D" w:rsidRDefault="00E21DE7" w:rsidP="00AA7C8F">
      <w:pPr>
        <w:pStyle w:val="a4"/>
        <w:numPr>
          <w:ilvl w:val="0"/>
          <w:numId w:val="150"/>
        </w:numPr>
        <w:tabs>
          <w:tab w:val="left" w:pos="1075"/>
        </w:tabs>
        <w:ind w:right="1521" w:firstLine="708"/>
        <w:rPr>
          <w:color w:val="171717"/>
          <w:sz w:val="16"/>
        </w:rPr>
      </w:pPr>
      <w:r>
        <w:rPr>
          <w:noProof/>
          <w:lang w:eastAsia="ru-RU"/>
        </w:rPr>
        <w:drawing>
          <wp:anchor distT="0" distB="0" distL="0" distR="0" simplePos="0" relativeHeight="478513152" behindDoc="1" locked="0" layoutInCell="1" allowOverlap="1">
            <wp:simplePos x="0" y="0"/>
            <wp:positionH relativeFrom="page">
              <wp:posOffset>1644650</wp:posOffset>
            </wp:positionH>
            <wp:positionV relativeFrom="paragraph">
              <wp:posOffset>213907</wp:posOffset>
            </wp:positionV>
            <wp:extent cx="170180" cy="13716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3" cstate="print"/>
                    <a:stretch>
                      <a:fillRect/>
                    </a:stretch>
                  </pic:blipFill>
                  <pic:spPr>
                    <a:xfrm>
                      <a:off x="0" y="0"/>
                      <a:ext cx="170180" cy="137160"/>
                    </a:xfrm>
                    <a:prstGeom prst="rect">
                      <a:avLst/>
                    </a:prstGeom>
                  </pic:spPr>
                </pic:pic>
              </a:graphicData>
            </a:graphic>
          </wp:anchor>
        </w:drawing>
      </w:r>
      <w:r w:rsidR="008F2C84">
        <w:pict>
          <v:group id="docshapegroup18" o:spid="_x0000_s1072" style="position:absolute;left:0;text-align:left;margin-left:523.65pt;margin-top:.4pt;width:18.75pt;height:13.4pt;z-index:15733248;mso-position-horizontal-relative:page;mso-position-vertical-relative:text" coordorigin="10473,8" coordsize="375,268">
            <v:shape id="docshape19" o:spid="_x0000_s1074" type="#_x0000_t75" style="position:absolute;left:10473;top:8;width:375;height:267">
              <v:imagedata r:id="rId10" o:title=""/>
            </v:shape>
            <v:shape id="docshape20" o:spid="_x0000_s1073" type="#_x0000_t202" style="position:absolute;left:10473;top:8;width:375;height:268" filled="f" stroked="f">
              <v:textbox inset="0,0,0,0">
                <w:txbxContent>
                  <w:p w:rsidR="008F2C84" w:rsidRDefault="008F2C84">
                    <w:pPr>
                      <w:spacing w:line="268" w:lineRule="exact"/>
                      <w:ind w:right="-15"/>
                      <w:jc w:val="right"/>
                      <w:rPr>
                        <w:i/>
                        <w:sz w:val="24"/>
                      </w:rPr>
                    </w:pPr>
                    <w:r>
                      <w:rPr>
                        <w:i/>
                        <w:color w:val="171717"/>
                        <w:sz w:val="24"/>
                      </w:rPr>
                      <w:t>х</w:t>
                    </w:r>
                  </w:p>
                </w:txbxContent>
              </v:textbox>
            </v:shape>
            <w10:wrap anchorx="page"/>
          </v:group>
        </w:pict>
      </w:r>
      <w:r w:rsidR="008F2C84">
        <w:pict>
          <v:group id="docshapegroup21" o:spid="_x0000_s1069" style="position:absolute;left:0;text-align:left;margin-left:547.4pt;margin-top:.4pt;width:18.75pt;height:13.4pt;z-index:15733760;mso-position-horizontal-relative:page;mso-position-vertical-relative:text" coordorigin="10948,8" coordsize="375,268">
            <v:shape id="docshape22" o:spid="_x0000_s1071" type="#_x0000_t75" style="position:absolute;left:10948;top:8;width:375;height:267">
              <v:imagedata r:id="rId10" o:title=""/>
            </v:shape>
            <v:shape id="docshape23" o:spid="_x0000_s1070" type="#_x0000_t202" style="position:absolute;left:10948;top:8;width:375;height:268" filled="f" stroked="f">
              <v:textbox inset="0,0,0,0">
                <w:txbxContent>
                  <w:p w:rsidR="008F2C84" w:rsidRDefault="008F2C84">
                    <w:pPr>
                      <w:spacing w:line="268" w:lineRule="exact"/>
                      <w:ind w:left="187"/>
                      <w:rPr>
                        <w:sz w:val="24"/>
                      </w:rPr>
                    </w:pPr>
                    <w:r>
                      <w:rPr>
                        <w:color w:val="171717"/>
                        <w:sz w:val="24"/>
                      </w:rPr>
                      <w:t>;</w:t>
                    </w:r>
                  </w:p>
                </w:txbxContent>
              </v:textbox>
            </v:shape>
            <w10:wrap anchorx="page"/>
          </v:group>
        </w:pict>
      </w:r>
      <w:r>
        <w:rPr>
          <w:color w:val="171717"/>
          <w:sz w:val="24"/>
        </w:rPr>
        <w:t xml:space="preserve">Строить графики элементарных функций вида </w:t>
      </w:r>
      <w:r>
        <w:rPr>
          <w:i/>
          <w:sz w:val="24"/>
        </w:rPr>
        <w:t>y</w:t>
      </w:r>
      <w:r>
        <w:rPr>
          <w:i/>
          <w:spacing w:val="40"/>
          <w:sz w:val="24"/>
        </w:rPr>
        <w:t xml:space="preserve">  </w:t>
      </w:r>
      <w:r>
        <w:rPr>
          <w:i/>
          <w:sz w:val="24"/>
        </w:rPr>
        <w:t>k</w:t>
      </w:r>
      <w:r>
        <w:rPr>
          <w:i/>
          <w:sz w:val="24"/>
          <w:vertAlign w:val="subscript"/>
        </w:rPr>
        <w:t>x</w:t>
      </w:r>
      <w:r>
        <w:rPr>
          <w:color w:val="171717"/>
          <w:sz w:val="24"/>
        </w:rPr>
        <w:t xml:space="preserve">, </w:t>
      </w:r>
      <w:r>
        <w:rPr>
          <w:i/>
          <w:color w:val="171717"/>
          <w:sz w:val="24"/>
        </w:rPr>
        <w:t xml:space="preserve">y </w:t>
      </w:r>
      <w:r>
        <w:rPr>
          <w:color w:val="171717"/>
          <w:sz w:val="24"/>
        </w:rPr>
        <w:t xml:space="preserve">= </w:t>
      </w:r>
      <w:r>
        <w:rPr>
          <w:i/>
          <w:color w:val="171717"/>
          <w:sz w:val="24"/>
        </w:rPr>
        <w:t>x</w:t>
      </w:r>
      <w:r>
        <w:rPr>
          <w:color w:val="171717"/>
          <w:sz w:val="24"/>
        </w:rPr>
        <w:t xml:space="preserve">2, </w:t>
      </w:r>
      <w:r>
        <w:rPr>
          <w:i/>
          <w:color w:val="171717"/>
          <w:sz w:val="24"/>
        </w:rPr>
        <w:t xml:space="preserve">y </w:t>
      </w:r>
      <w:r>
        <w:rPr>
          <w:color w:val="171717"/>
          <w:sz w:val="24"/>
        </w:rPr>
        <w:t xml:space="preserve">= </w:t>
      </w:r>
      <w:r>
        <w:rPr>
          <w:i/>
          <w:color w:val="171717"/>
          <w:sz w:val="24"/>
        </w:rPr>
        <w:t>x</w:t>
      </w:r>
      <w:r>
        <w:rPr>
          <w:color w:val="171717"/>
          <w:sz w:val="24"/>
          <w:vertAlign w:val="superscript"/>
        </w:rPr>
        <w:t>3</w:t>
      </w:r>
      <w:r>
        <w:rPr>
          <w:color w:val="171717"/>
          <w:sz w:val="24"/>
        </w:rPr>
        <w:t xml:space="preserve">, </w:t>
      </w:r>
      <w:r>
        <w:rPr>
          <w:i/>
          <w:color w:val="171717"/>
          <w:sz w:val="24"/>
        </w:rPr>
        <w:t xml:space="preserve">y </w:t>
      </w:r>
      <w:r>
        <w:rPr>
          <w:color w:val="171717"/>
          <w:sz w:val="24"/>
        </w:rPr>
        <w:t xml:space="preserve">= </w:t>
      </w:r>
      <w:r>
        <w:rPr>
          <w:i/>
          <w:sz w:val="24"/>
        </w:rPr>
        <w:t>x</w:t>
      </w:r>
      <w:r>
        <w:rPr>
          <w:color w:val="171717"/>
          <w:sz w:val="24"/>
        </w:rPr>
        <w:t xml:space="preserve">, </w:t>
      </w:r>
      <w:r>
        <w:rPr>
          <w:i/>
          <w:color w:val="171717"/>
          <w:sz w:val="24"/>
        </w:rPr>
        <w:t xml:space="preserve">y </w:t>
      </w:r>
      <w:r>
        <w:rPr>
          <w:color w:val="171717"/>
          <w:sz w:val="24"/>
        </w:rPr>
        <w:t>= описывать свойства числовой функции по её графику.</w:t>
      </w:r>
    </w:p>
    <w:p w:rsidR="00AE3C4D" w:rsidRDefault="00AE3C4D">
      <w:pPr>
        <w:pStyle w:val="a3"/>
        <w:spacing w:before="5"/>
        <w:ind w:left="0" w:firstLine="0"/>
        <w:jc w:val="left"/>
        <w:rPr>
          <w:sz w:val="16"/>
        </w:rPr>
      </w:pPr>
    </w:p>
    <w:p w:rsidR="00AE3C4D" w:rsidRDefault="00E21DE7" w:rsidP="00AA7C8F">
      <w:pPr>
        <w:pStyle w:val="1"/>
        <w:numPr>
          <w:ilvl w:val="0"/>
          <w:numId w:val="147"/>
        </w:numPr>
        <w:tabs>
          <w:tab w:val="left" w:pos="5314"/>
        </w:tabs>
        <w:spacing w:before="90"/>
        <w:ind w:left="5313" w:hanging="5040"/>
        <w:jc w:val="left"/>
      </w:pPr>
      <w:r>
        <w:rPr>
          <w:color w:val="171717"/>
          <w:spacing w:val="-2"/>
        </w:rPr>
        <w:t>КЛАСС</w:t>
      </w:r>
    </w:p>
    <w:p w:rsidR="00AE3C4D" w:rsidRDefault="00E21DE7">
      <w:pPr>
        <w:pStyle w:val="2"/>
        <w:spacing w:line="240" w:lineRule="auto"/>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rsidP="00AA7C8F">
      <w:pPr>
        <w:pStyle w:val="a4"/>
        <w:numPr>
          <w:ilvl w:val="0"/>
          <w:numId w:val="150"/>
        </w:numPr>
        <w:tabs>
          <w:tab w:val="left" w:pos="1121"/>
        </w:tabs>
        <w:spacing w:line="272" w:lineRule="exact"/>
        <w:ind w:left="1120" w:hanging="140"/>
        <w:jc w:val="left"/>
        <w:rPr>
          <w:color w:val="171717"/>
          <w:sz w:val="24"/>
        </w:rPr>
      </w:pPr>
      <w:r>
        <w:rPr>
          <w:color w:val="171717"/>
          <w:spacing w:val="-2"/>
          <w:sz w:val="24"/>
        </w:rPr>
        <w:t>Сравнивать</w:t>
      </w:r>
      <w:r>
        <w:rPr>
          <w:color w:val="171717"/>
          <w:spacing w:val="3"/>
          <w:sz w:val="24"/>
        </w:rPr>
        <w:t xml:space="preserve"> </w:t>
      </w:r>
      <w:r>
        <w:rPr>
          <w:color w:val="171717"/>
          <w:spacing w:val="-2"/>
          <w:sz w:val="24"/>
        </w:rPr>
        <w:t>и</w:t>
      </w:r>
      <w:r>
        <w:rPr>
          <w:color w:val="171717"/>
          <w:spacing w:val="5"/>
          <w:sz w:val="24"/>
        </w:rPr>
        <w:t xml:space="preserve"> </w:t>
      </w:r>
      <w:r>
        <w:rPr>
          <w:color w:val="171717"/>
          <w:spacing w:val="-2"/>
          <w:sz w:val="24"/>
        </w:rPr>
        <w:t>упорядочивать</w:t>
      </w:r>
      <w:r>
        <w:rPr>
          <w:color w:val="171717"/>
          <w:spacing w:val="3"/>
          <w:sz w:val="24"/>
        </w:rPr>
        <w:t xml:space="preserve"> </w:t>
      </w:r>
      <w:r>
        <w:rPr>
          <w:color w:val="171717"/>
          <w:spacing w:val="-2"/>
          <w:sz w:val="24"/>
        </w:rPr>
        <w:t>рациональные</w:t>
      </w:r>
      <w:r>
        <w:rPr>
          <w:color w:val="171717"/>
          <w:sz w:val="24"/>
        </w:rPr>
        <w:t xml:space="preserve"> </w:t>
      </w:r>
      <w:r>
        <w:rPr>
          <w:color w:val="171717"/>
          <w:spacing w:val="-2"/>
          <w:sz w:val="24"/>
        </w:rPr>
        <w:t>и</w:t>
      </w:r>
      <w:r>
        <w:rPr>
          <w:color w:val="171717"/>
          <w:sz w:val="24"/>
        </w:rPr>
        <w:t xml:space="preserve"> </w:t>
      </w:r>
      <w:r>
        <w:rPr>
          <w:color w:val="171717"/>
          <w:spacing w:val="-2"/>
          <w:sz w:val="24"/>
        </w:rPr>
        <w:t>иррациональные</w:t>
      </w:r>
      <w:r>
        <w:rPr>
          <w:color w:val="171717"/>
          <w:sz w:val="24"/>
        </w:rPr>
        <w:t xml:space="preserve"> </w:t>
      </w:r>
      <w:r>
        <w:rPr>
          <w:color w:val="171717"/>
          <w:spacing w:val="-2"/>
          <w:sz w:val="24"/>
        </w:rPr>
        <w:t>числа.</w:t>
      </w:r>
    </w:p>
    <w:p w:rsidR="00AE3C4D" w:rsidRDefault="00E21DE7" w:rsidP="00AA7C8F">
      <w:pPr>
        <w:pStyle w:val="a4"/>
        <w:numPr>
          <w:ilvl w:val="0"/>
          <w:numId w:val="150"/>
        </w:numPr>
        <w:tabs>
          <w:tab w:val="left" w:pos="1121"/>
        </w:tabs>
        <w:ind w:right="702" w:firstLine="708"/>
        <w:jc w:val="left"/>
        <w:rPr>
          <w:color w:val="171717"/>
          <w:sz w:val="24"/>
        </w:rPr>
      </w:pPr>
      <w:r>
        <w:rPr>
          <w:color w:val="171717"/>
          <w:sz w:val="24"/>
        </w:rPr>
        <w:t>Выполнять арифметические действия с рациональными числами, сочетая устные и пись- менные приёмы, выполнять вычисления с иррациональными числами.</w:t>
      </w:r>
    </w:p>
    <w:p w:rsidR="00AE3C4D" w:rsidRDefault="00E21DE7" w:rsidP="00AA7C8F">
      <w:pPr>
        <w:pStyle w:val="a4"/>
        <w:numPr>
          <w:ilvl w:val="0"/>
          <w:numId w:val="150"/>
        </w:numPr>
        <w:tabs>
          <w:tab w:val="left" w:pos="1121"/>
        </w:tabs>
        <w:ind w:right="704" w:firstLine="708"/>
        <w:jc w:val="left"/>
        <w:rPr>
          <w:color w:val="171717"/>
          <w:sz w:val="24"/>
        </w:rPr>
      </w:pPr>
      <w:r>
        <w:rPr>
          <w:color w:val="171717"/>
          <w:sz w:val="24"/>
        </w:rPr>
        <w:t>Находить значения степеней с целыми показателями и корней; вычислять значения чис- ловых выражений.</w:t>
      </w:r>
    </w:p>
    <w:p w:rsidR="00AE3C4D" w:rsidRDefault="00E21DE7" w:rsidP="00AA7C8F">
      <w:pPr>
        <w:pStyle w:val="a4"/>
        <w:numPr>
          <w:ilvl w:val="0"/>
          <w:numId w:val="150"/>
        </w:numPr>
        <w:tabs>
          <w:tab w:val="left" w:pos="1121"/>
        </w:tabs>
        <w:ind w:right="708" w:firstLine="708"/>
        <w:jc w:val="left"/>
        <w:rPr>
          <w:color w:val="171717"/>
          <w:sz w:val="24"/>
        </w:rPr>
      </w:pPr>
      <w:r>
        <w:rPr>
          <w:color w:val="171717"/>
          <w:sz w:val="24"/>
        </w:rPr>
        <w:t>Округлять</w:t>
      </w:r>
      <w:r>
        <w:rPr>
          <w:color w:val="171717"/>
          <w:spacing w:val="30"/>
          <w:sz w:val="24"/>
        </w:rPr>
        <w:t xml:space="preserve"> </w:t>
      </w:r>
      <w:r>
        <w:rPr>
          <w:color w:val="171717"/>
          <w:sz w:val="24"/>
        </w:rPr>
        <w:t>действительные числа, выполнять</w:t>
      </w:r>
      <w:r>
        <w:rPr>
          <w:color w:val="171717"/>
          <w:spacing w:val="30"/>
          <w:sz w:val="24"/>
        </w:rPr>
        <w:t xml:space="preserve"> </w:t>
      </w:r>
      <w:r>
        <w:rPr>
          <w:color w:val="171717"/>
          <w:sz w:val="24"/>
        </w:rPr>
        <w:t>прикидку результата</w:t>
      </w:r>
      <w:r>
        <w:rPr>
          <w:color w:val="171717"/>
          <w:spacing w:val="33"/>
          <w:sz w:val="24"/>
        </w:rPr>
        <w:t xml:space="preserve"> </w:t>
      </w:r>
      <w:r>
        <w:rPr>
          <w:color w:val="171717"/>
          <w:sz w:val="24"/>
        </w:rPr>
        <w:t>вычислений, оценку числовых выражений.</w:t>
      </w:r>
    </w:p>
    <w:p w:rsidR="00AE3C4D" w:rsidRDefault="00AE3C4D">
      <w:pPr>
        <w:pStyle w:val="a3"/>
        <w:spacing w:before="4"/>
        <w:ind w:left="0" w:firstLine="0"/>
        <w:jc w:val="left"/>
      </w:pPr>
    </w:p>
    <w:p w:rsidR="00AE3C4D" w:rsidRDefault="00E21DE7">
      <w:pPr>
        <w:pStyle w:val="2"/>
        <w:spacing w:before="1"/>
        <w:jc w:val="left"/>
      </w:pPr>
      <w:r>
        <w:rPr>
          <w:color w:val="171717"/>
        </w:rPr>
        <w:t>Уравнения</w:t>
      </w:r>
      <w:r>
        <w:rPr>
          <w:color w:val="171717"/>
          <w:spacing w:val="-1"/>
        </w:rPr>
        <w:t xml:space="preserve"> </w:t>
      </w:r>
      <w:r>
        <w:rPr>
          <w:color w:val="171717"/>
        </w:rPr>
        <w:t>и</w:t>
      </w:r>
      <w:r>
        <w:rPr>
          <w:color w:val="171717"/>
          <w:spacing w:val="-1"/>
        </w:rPr>
        <w:t xml:space="preserve"> </w:t>
      </w:r>
      <w:r>
        <w:rPr>
          <w:color w:val="171717"/>
          <w:spacing w:val="-2"/>
        </w:rPr>
        <w:t>неравенства</w:t>
      </w:r>
    </w:p>
    <w:p w:rsidR="00AE3C4D" w:rsidRDefault="00E21DE7" w:rsidP="00AA7C8F">
      <w:pPr>
        <w:pStyle w:val="a4"/>
        <w:numPr>
          <w:ilvl w:val="0"/>
          <w:numId w:val="150"/>
        </w:numPr>
        <w:tabs>
          <w:tab w:val="left" w:pos="1121"/>
        </w:tabs>
        <w:ind w:right="712" w:firstLine="708"/>
        <w:jc w:val="left"/>
        <w:rPr>
          <w:color w:val="171717"/>
          <w:sz w:val="24"/>
        </w:rPr>
      </w:pPr>
      <w:r>
        <w:rPr>
          <w:color w:val="171717"/>
          <w:sz w:val="24"/>
        </w:rPr>
        <w:t>Решать</w:t>
      </w:r>
      <w:r>
        <w:rPr>
          <w:color w:val="171717"/>
          <w:spacing w:val="34"/>
          <w:sz w:val="24"/>
        </w:rPr>
        <w:t xml:space="preserve"> </w:t>
      </w:r>
      <w:r>
        <w:rPr>
          <w:color w:val="171717"/>
          <w:sz w:val="24"/>
        </w:rPr>
        <w:t>линейные</w:t>
      </w:r>
      <w:r>
        <w:rPr>
          <w:color w:val="171717"/>
          <w:spacing w:val="31"/>
          <w:sz w:val="24"/>
        </w:rPr>
        <w:t xml:space="preserve"> </w:t>
      </w:r>
      <w:r>
        <w:rPr>
          <w:color w:val="171717"/>
          <w:sz w:val="24"/>
        </w:rPr>
        <w:t>и</w:t>
      </w:r>
      <w:r>
        <w:rPr>
          <w:color w:val="171717"/>
          <w:spacing w:val="31"/>
          <w:sz w:val="24"/>
        </w:rPr>
        <w:t xml:space="preserve"> </w:t>
      </w:r>
      <w:r>
        <w:rPr>
          <w:color w:val="171717"/>
          <w:sz w:val="24"/>
        </w:rPr>
        <w:t>квадратные</w:t>
      </w:r>
      <w:r>
        <w:rPr>
          <w:color w:val="171717"/>
          <w:spacing w:val="34"/>
          <w:sz w:val="24"/>
        </w:rPr>
        <w:t xml:space="preserve"> </w:t>
      </w:r>
      <w:r>
        <w:rPr>
          <w:color w:val="171717"/>
          <w:sz w:val="24"/>
        </w:rPr>
        <w:t>уравнения,</w:t>
      </w:r>
      <w:r>
        <w:rPr>
          <w:color w:val="171717"/>
          <w:spacing w:val="31"/>
          <w:sz w:val="24"/>
        </w:rPr>
        <w:t xml:space="preserve"> </w:t>
      </w:r>
      <w:r>
        <w:rPr>
          <w:color w:val="171717"/>
          <w:sz w:val="24"/>
        </w:rPr>
        <w:t>уравнения,</w:t>
      </w:r>
      <w:r>
        <w:rPr>
          <w:color w:val="171717"/>
          <w:spacing w:val="33"/>
          <w:sz w:val="24"/>
        </w:rPr>
        <w:t xml:space="preserve"> </w:t>
      </w:r>
      <w:r>
        <w:rPr>
          <w:color w:val="171717"/>
          <w:sz w:val="24"/>
        </w:rPr>
        <w:t>сводящиеся</w:t>
      </w:r>
      <w:r>
        <w:rPr>
          <w:color w:val="171717"/>
          <w:spacing w:val="33"/>
          <w:sz w:val="24"/>
        </w:rPr>
        <w:t xml:space="preserve"> </w:t>
      </w:r>
      <w:r>
        <w:rPr>
          <w:color w:val="171717"/>
          <w:sz w:val="24"/>
        </w:rPr>
        <w:t>к</w:t>
      </w:r>
      <w:r>
        <w:rPr>
          <w:color w:val="171717"/>
          <w:spacing w:val="31"/>
          <w:sz w:val="24"/>
        </w:rPr>
        <w:t xml:space="preserve"> </w:t>
      </w:r>
      <w:r>
        <w:rPr>
          <w:color w:val="171717"/>
          <w:sz w:val="24"/>
        </w:rPr>
        <w:t>ним,</w:t>
      </w:r>
      <w:r>
        <w:rPr>
          <w:color w:val="171717"/>
          <w:spacing w:val="31"/>
          <w:sz w:val="24"/>
        </w:rPr>
        <w:t xml:space="preserve"> </w:t>
      </w:r>
      <w:r>
        <w:rPr>
          <w:color w:val="171717"/>
          <w:sz w:val="24"/>
        </w:rPr>
        <w:t>простейшие дробно-рациональные уравнения.</w:t>
      </w:r>
    </w:p>
    <w:p w:rsidR="00AE3C4D" w:rsidRDefault="00E21DE7" w:rsidP="00AA7C8F">
      <w:pPr>
        <w:pStyle w:val="a4"/>
        <w:numPr>
          <w:ilvl w:val="0"/>
          <w:numId w:val="150"/>
        </w:numPr>
        <w:tabs>
          <w:tab w:val="left" w:pos="1121"/>
        </w:tabs>
        <w:ind w:right="708" w:firstLine="708"/>
        <w:jc w:val="left"/>
        <w:rPr>
          <w:color w:val="171717"/>
          <w:sz w:val="24"/>
        </w:rPr>
      </w:pPr>
      <w:r>
        <w:rPr>
          <w:color w:val="171717"/>
          <w:sz w:val="24"/>
        </w:rPr>
        <w:t>Решать системы двух линейных уравнений с двумя перемен ными и системы двух урав- нений, в которых одно уравнение не является линейным.</w:t>
      </w:r>
    </w:p>
    <w:p w:rsidR="00AE3C4D" w:rsidRDefault="00E21DE7" w:rsidP="00AA7C8F">
      <w:pPr>
        <w:pStyle w:val="a4"/>
        <w:numPr>
          <w:ilvl w:val="0"/>
          <w:numId w:val="150"/>
        </w:numPr>
        <w:tabs>
          <w:tab w:val="left" w:pos="1121"/>
        </w:tabs>
        <w:ind w:right="711" w:firstLine="708"/>
        <w:jc w:val="left"/>
        <w:rPr>
          <w:color w:val="171717"/>
          <w:sz w:val="24"/>
        </w:rPr>
      </w:pPr>
      <w:r>
        <w:rPr>
          <w:color w:val="171717"/>
          <w:sz w:val="24"/>
        </w:rPr>
        <w:t>Решать текстовые задачи алгебраическим способом с помощью составления уравнения или системы двух уравнений с двумя переменными.</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150"/>
        </w:numPr>
        <w:tabs>
          <w:tab w:val="left" w:pos="1121"/>
        </w:tabs>
        <w:spacing w:before="64"/>
        <w:ind w:right="699" w:firstLine="708"/>
        <w:rPr>
          <w:color w:val="171717"/>
          <w:sz w:val="24"/>
        </w:rPr>
      </w:pPr>
      <w:r>
        <w:rPr>
          <w:color w:val="171717"/>
          <w:sz w:val="24"/>
        </w:rPr>
        <w:lastRenderedPageBreak/>
        <w:t>Проводить простейшие исследования уравнений и систем уравнений, в т.ч. с применени- ем графических представлений (устанавливать, имеет ли уравнение или система уравнений ре- шения, если имеет, то сколько, и пр.).</w:t>
      </w:r>
    </w:p>
    <w:p w:rsidR="00AE3C4D" w:rsidRDefault="00E21DE7" w:rsidP="00AA7C8F">
      <w:pPr>
        <w:pStyle w:val="a4"/>
        <w:numPr>
          <w:ilvl w:val="0"/>
          <w:numId w:val="150"/>
        </w:numPr>
        <w:tabs>
          <w:tab w:val="left" w:pos="1121"/>
        </w:tabs>
        <w:ind w:right="707" w:firstLine="708"/>
        <w:rPr>
          <w:color w:val="171717"/>
          <w:sz w:val="24"/>
        </w:rPr>
      </w:pPr>
      <w:r>
        <w:rPr>
          <w:color w:val="171717"/>
          <w:sz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E3C4D" w:rsidRDefault="00E21DE7" w:rsidP="00AA7C8F">
      <w:pPr>
        <w:pStyle w:val="a4"/>
        <w:numPr>
          <w:ilvl w:val="0"/>
          <w:numId w:val="150"/>
        </w:numPr>
        <w:tabs>
          <w:tab w:val="left" w:pos="1121"/>
        </w:tabs>
        <w:ind w:right="710" w:firstLine="708"/>
        <w:rPr>
          <w:color w:val="171717"/>
          <w:sz w:val="24"/>
        </w:rPr>
      </w:pPr>
      <w:r>
        <w:rPr>
          <w:color w:val="171717"/>
          <w:sz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E3C4D" w:rsidRDefault="00E21DE7" w:rsidP="00AA7C8F">
      <w:pPr>
        <w:pStyle w:val="a4"/>
        <w:numPr>
          <w:ilvl w:val="0"/>
          <w:numId w:val="150"/>
        </w:numPr>
        <w:tabs>
          <w:tab w:val="left" w:pos="1121"/>
        </w:tabs>
        <w:ind w:left="1120" w:hanging="140"/>
        <w:rPr>
          <w:color w:val="171717"/>
          <w:sz w:val="24"/>
        </w:rPr>
      </w:pPr>
      <w:r>
        <w:rPr>
          <w:color w:val="171717"/>
          <w:sz w:val="24"/>
        </w:rPr>
        <w:t>Использовать</w:t>
      </w:r>
      <w:r>
        <w:rPr>
          <w:color w:val="171717"/>
          <w:spacing w:val="-14"/>
          <w:sz w:val="24"/>
        </w:rPr>
        <w:t xml:space="preserve"> </w:t>
      </w:r>
      <w:r>
        <w:rPr>
          <w:color w:val="171717"/>
          <w:sz w:val="24"/>
        </w:rPr>
        <w:t>неравенства</w:t>
      </w:r>
      <w:r>
        <w:rPr>
          <w:color w:val="171717"/>
          <w:spacing w:val="-15"/>
          <w:sz w:val="24"/>
        </w:rPr>
        <w:t xml:space="preserve"> </w:t>
      </w:r>
      <w:r>
        <w:rPr>
          <w:color w:val="171717"/>
          <w:sz w:val="24"/>
        </w:rPr>
        <w:t>при</w:t>
      </w:r>
      <w:r>
        <w:rPr>
          <w:color w:val="171717"/>
          <w:spacing w:val="-14"/>
          <w:sz w:val="24"/>
        </w:rPr>
        <w:t xml:space="preserve"> </w:t>
      </w:r>
      <w:r>
        <w:rPr>
          <w:color w:val="171717"/>
          <w:sz w:val="24"/>
        </w:rPr>
        <w:t>решении</w:t>
      </w:r>
      <w:r>
        <w:rPr>
          <w:color w:val="171717"/>
          <w:spacing w:val="-15"/>
          <w:sz w:val="24"/>
        </w:rPr>
        <w:t xml:space="preserve"> </w:t>
      </w:r>
      <w:r>
        <w:rPr>
          <w:color w:val="171717"/>
          <w:sz w:val="24"/>
        </w:rPr>
        <w:t>различных</w:t>
      </w:r>
      <w:r>
        <w:rPr>
          <w:color w:val="171717"/>
          <w:spacing w:val="-15"/>
          <w:sz w:val="24"/>
        </w:rPr>
        <w:t xml:space="preserve"> </w:t>
      </w:r>
      <w:r>
        <w:rPr>
          <w:color w:val="171717"/>
          <w:spacing w:val="-2"/>
          <w:sz w:val="24"/>
        </w:rPr>
        <w:t>задач.</w:t>
      </w:r>
    </w:p>
    <w:p w:rsidR="00AE3C4D" w:rsidRDefault="00E21DE7">
      <w:pPr>
        <w:pStyle w:val="2"/>
        <w:spacing w:before="5"/>
        <w:jc w:val="left"/>
      </w:pPr>
      <w:r>
        <w:rPr>
          <w:color w:val="171717"/>
          <w:spacing w:val="-2"/>
        </w:rPr>
        <w:t>Функции</w:t>
      </w:r>
    </w:p>
    <w:p w:rsidR="00AE3C4D" w:rsidRDefault="008F2C84" w:rsidP="00AA7C8F">
      <w:pPr>
        <w:pStyle w:val="a4"/>
        <w:numPr>
          <w:ilvl w:val="0"/>
          <w:numId w:val="150"/>
        </w:numPr>
        <w:tabs>
          <w:tab w:val="left" w:pos="1121"/>
          <w:tab w:val="left" w:pos="7579"/>
        </w:tabs>
        <w:ind w:right="703" w:firstLine="708"/>
        <w:jc w:val="left"/>
        <w:rPr>
          <w:color w:val="171717"/>
          <w:sz w:val="24"/>
        </w:rPr>
      </w:pPr>
      <w:r>
        <w:pict>
          <v:line id="_x0000_s1068" style="position:absolute;left:0;text-align:left;z-index:-24800256;mso-position-horizontal-relative:page" from="414.15pt,24.7pt" to="421.2pt,24.7pt" strokeweight=".5pt">
            <w10:wrap anchorx="page"/>
          </v:line>
        </w:pict>
      </w:r>
      <w:r w:rsidR="00E21DE7">
        <w:rPr>
          <w:color w:val="171717"/>
          <w:sz w:val="24"/>
        </w:rPr>
        <w:t xml:space="preserve">Распознавать функции изученных видов. Показывать схематически расположение на ко- ординатной плоскости графиков функций вида: </w:t>
      </w:r>
      <w:r w:rsidR="00E21DE7">
        <w:rPr>
          <w:i/>
          <w:color w:val="171717"/>
          <w:sz w:val="24"/>
        </w:rPr>
        <w:t xml:space="preserve">y </w:t>
      </w:r>
      <w:r w:rsidR="00E21DE7">
        <w:rPr>
          <w:color w:val="171717"/>
          <w:sz w:val="24"/>
        </w:rPr>
        <w:t xml:space="preserve">= </w:t>
      </w:r>
      <w:r w:rsidR="00E21DE7">
        <w:rPr>
          <w:i/>
          <w:color w:val="171717"/>
          <w:sz w:val="24"/>
        </w:rPr>
        <w:t>kx</w:t>
      </w:r>
      <w:r w:rsidR="00E21DE7">
        <w:rPr>
          <w:color w:val="171717"/>
          <w:sz w:val="24"/>
        </w:rPr>
        <w:t xml:space="preserve">, </w:t>
      </w:r>
      <w:r w:rsidR="00E21DE7">
        <w:rPr>
          <w:i/>
          <w:color w:val="171717"/>
          <w:sz w:val="24"/>
        </w:rPr>
        <w:t xml:space="preserve">y </w:t>
      </w:r>
      <w:r w:rsidR="00E21DE7">
        <w:rPr>
          <w:color w:val="171717"/>
          <w:sz w:val="24"/>
        </w:rPr>
        <w:t xml:space="preserve">= </w:t>
      </w:r>
      <w:r w:rsidR="00E21DE7">
        <w:rPr>
          <w:i/>
          <w:color w:val="171717"/>
          <w:sz w:val="24"/>
        </w:rPr>
        <w:t xml:space="preserve">kx </w:t>
      </w:r>
      <w:r w:rsidR="00E21DE7">
        <w:rPr>
          <w:color w:val="171717"/>
          <w:sz w:val="24"/>
        </w:rPr>
        <w:t xml:space="preserve">+ </w:t>
      </w:r>
      <w:r w:rsidR="00E21DE7">
        <w:rPr>
          <w:i/>
          <w:color w:val="171717"/>
          <w:sz w:val="24"/>
        </w:rPr>
        <w:t>b</w:t>
      </w:r>
      <w:r w:rsidR="00E21DE7">
        <w:rPr>
          <w:color w:val="171717"/>
          <w:sz w:val="24"/>
        </w:rPr>
        <w:t xml:space="preserve">, </w:t>
      </w:r>
      <w:r w:rsidR="00E21DE7">
        <w:rPr>
          <w:i/>
          <w:sz w:val="24"/>
        </w:rPr>
        <w:t xml:space="preserve">y </w:t>
      </w:r>
      <w:r w:rsidR="00E21DE7">
        <w:rPr>
          <w:sz w:val="24"/>
        </w:rPr>
        <w:t>=</w:t>
      </w:r>
      <w:r w:rsidR="00E21DE7">
        <w:rPr>
          <w:sz w:val="24"/>
        </w:rPr>
        <w:tab/>
      </w:r>
      <w:r w:rsidR="00E21DE7">
        <w:rPr>
          <w:i/>
          <w:sz w:val="24"/>
          <w:vertAlign w:val="superscript"/>
        </w:rPr>
        <w:t>k</w:t>
      </w:r>
      <w:r w:rsidR="00E21DE7">
        <w:rPr>
          <w:i/>
          <w:sz w:val="24"/>
          <w:vertAlign w:val="subscript"/>
        </w:rPr>
        <w:t>x</w:t>
      </w:r>
      <w:r w:rsidR="00E21DE7">
        <w:rPr>
          <w:color w:val="171717"/>
          <w:sz w:val="24"/>
        </w:rPr>
        <w:t xml:space="preserve">, </w:t>
      </w:r>
      <w:r w:rsidR="00E21DE7">
        <w:rPr>
          <w:i/>
          <w:color w:val="171717"/>
          <w:sz w:val="24"/>
        </w:rPr>
        <w:t xml:space="preserve">y </w:t>
      </w:r>
      <w:r w:rsidR="00E21DE7">
        <w:rPr>
          <w:color w:val="171717"/>
          <w:sz w:val="24"/>
        </w:rPr>
        <w:t>=</w:t>
      </w:r>
      <w:r w:rsidR="00E21DE7">
        <w:rPr>
          <w:color w:val="171717"/>
          <w:spacing w:val="-1"/>
          <w:sz w:val="24"/>
        </w:rPr>
        <w:t xml:space="preserve"> </w:t>
      </w:r>
      <w:r w:rsidR="00E21DE7">
        <w:rPr>
          <w:i/>
          <w:color w:val="171717"/>
          <w:sz w:val="24"/>
        </w:rPr>
        <w:t>ax</w:t>
      </w:r>
      <w:r w:rsidR="00E21DE7">
        <w:rPr>
          <w:color w:val="171717"/>
          <w:sz w:val="24"/>
          <w:vertAlign w:val="superscript"/>
        </w:rPr>
        <w:t>2</w:t>
      </w:r>
      <w:r w:rsidR="00E21DE7">
        <w:rPr>
          <w:color w:val="171717"/>
          <w:sz w:val="24"/>
        </w:rPr>
        <w:t xml:space="preserve"> </w:t>
      </w:r>
      <w:r w:rsidR="00E21DE7">
        <w:rPr>
          <w:i/>
          <w:color w:val="171717"/>
          <w:sz w:val="24"/>
        </w:rPr>
        <w:t>+</w:t>
      </w:r>
      <w:r w:rsidR="00E21DE7">
        <w:rPr>
          <w:i/>
          <w:color w:val="171717"/>
          <w:spacing w:val="-2"/>
          <w:sz w:val="24"/>
        </w:rPr>
        <w:t xml:space="preserve"> </w:t>
      </w:r>
      <w:r w:rsidR="00E21DE7">
        <w:rPr>
          <w:i/>
          <w:color w:val="171717"/>
          <w:sz w:val="24"/>
        </w:rPr>
        <w:t>bx + c</w:t>
      </w:r>
      <w:r w:rsidR="00E21DE7">
        <w:rPr>
          <w:color w:val="171717"/>
          <w:sz w:val="24"/>
        </w:rPr>
        <w:t xml:space="preserve">, </w:t>
      </w:r>
      <w:r w:rsidR="00E21DE7">
        <w:rPr>
          <w:i/>
          <w:color w:val="171717"/>
          <w:sz w:val="24"/>
        </w:rPr>
        <w:t xml:space="preserve">y </w:t>
      </w:r>
      <w:r w:rsidR="00E21DE7">
        <w:rPr>
          <w:color w:val="171717"/>
          <w:sz w:val="24"/>
        </w:rPr>
        <w:t xml:space="preserve">= </w:t>
      </w:r>
      <w:r w:rsidR="00E21DE7">
        <w:rPr>
          <w:i/>
          <w:color w:val="171717"/>
          <w:sz w:val="24"/>
        </w:rPr>
        <w:t>x</w:t>
      </w:r>
      <w:r w:rsidR="00E21DE7">
        <w:rPr>
          <w:color w:val="171717"/>
          <w:sz w:val="24"/>
          <w:vertAlign w:val="superscript"/>
        </w:rPr>
        <w:t>3</w:t>
      </w:r>
      <w:r w:rsidR="00E21DE7">
        <w:rPr>
          <w:color w:val="171717"/>
          <w:sz w:val="24"/>
        </w:rPr>
        <w:t xml:space="preserve">, </w:t>
      </w:r>
      <w:r w:rsidR="00E21DE7">
        <w:rPr>
          <w:i/>
          <w:color w:val="171717"/>
          <w:sz w:val="24"/>
        </w:rPr>
        <w:t>y</w:t>
      </w:r>
    </w:p>
    <w:p w:rsidR="00AE3C4D" w:rsidRDefault="008F2C84">
      <w:pPr>
        <w:pStyle w:val="a3"/>
        <w:tabs>
          <w:tab w:val="left" w:pos="1302"/>
          <w:tab w:val="left" w:pos="1715"/>
        </w:tabs>
        <w:ind w:firstLine="0"/>
        <w:jc w:val="left"/>
      </w:pPr>
      <w:r>
        <w:pict>
          <v:group id="docshapegroup24" o:spid="_x0000_s1065" style="position:absolute;left:0;text-align:left;margin-left:95.8pt;margin-top:.4pt;width:39.4pt;height:13.35pt;z-index:-24800768;mso-position-horizontal-relative:page" coordorigin="1916,8" coordsize="788,267">
            <v:shape id="docshape25" o:spid="_x0000_s1067" type="#_x0000_t75" style="position:absolute;left:1915;top:8;width:375;height:267">
              <v:imagedata r:id="rId10" o:title=""/>
            </v:shape>
            <v:shape id="docshape26" o:spid="_x0000_s1066" type="#_x0000_t75" style="position:absolute;left:2328;top:8;width:375;height:267">
              <v:imagedata r:id="rId10" o:title=""/>
            </v:shape>
            <w10:wrap anchorx="page"/>
          </v:group>
        </w:pict>
      </w:r>
      <w:r w:rsidR="00E21DE7">
        <w:rPr>
          <w:color w:val="171717"/>
        </w:rPr>
        <w:t>=</w:t>
      </w:r>
      <w:r w:rsidR="00E21DE7">
        <w:rPr>
          <w:color w:val="171717"/>
          <w:spacing w:val="-2"/>
        </w:rPr>
        <w:t xml:space="preserve"> </w:t>
      </w:r>
      <w:r w:rsidR="00E21DE7">
        <w:rPr>
          <w:i/>
        </w:rPr>
        <w:t>x</w:t>
      </w:r>
      <w:r w:rsidR="00E21DE7">
        <w:rPr>
          <w:color w:val="171717"/>
        </w:rPr>
        <w:t xml:space="preserve">, </w:t>
      </w:r>
      <w:r w:rsidR="00E21DE7">
        <w:rPr>
          <w:i/>
          <w:color w:val="171717"/>
        </w:rPr>
        <w:t>y</w:t>
      </w:r>
      <w:r w:rsidR="00E21DE7">
        <w:rPr>
          <w:i/>
          <w:color w:val="171717"/>
          <w:spacing w:val="1"/>
        </w:rPr>
        <w:t xml:space="preserve"> </w:t>
      </w:r>
      <w:r w:rsidR="00E21DE7">
        <w:rPr>
          <w:color w:val="171717"/>
          <w:spacing w:val="-10"/>
        </w:rPr>
        <w:t>=</w:t>
      </w:r>
      <w:r w:rsidR="00E21DE7">
        <w:rPr>
          <w:color w:val="171717"/>
        </w:rPr>
        <w:tab/>
      </w:r>
      <w:r w:rsidR="00E21DE7">
        <w:rPr>
          <w:i/>
          <w:color w:val="171717"/>
          <w:spacing w:val="-10"/>
        </w:rPr>
        <w:t>х</w:t>
      </w:r>
      <w:r w:rsidR="00E21DE7">
        <w:rPr>
          <w:i/>
          <w:color w:val="171717"/>
        </w:rPr>
        <w:tab/>
      </w:r>
      <w:r w:rsidR="00E21DE7">
        <w:rPr>
          <w:color w:val="171717"/>
        </w:rPr>
        <w:t>в</w:t>
      </w:r>
      <w:r w:rsidR="00E21DE7">
        <w:rPr>
          <w:color w:val="171717"/>
          <w:spacing w:val="-6"/>
        </w:rPr>
        <w:t xml:space="preserve"> </w:t>
      </w:r>
      <w:r w:rsidR="00E21DE7">
        <w:rPr>
          <w:color w:val="171717"/>
        </w:rPr>
        <w:t>зависимости</w:t>
      </w:r>
      <w:r w:rsidR="00E21DE7">
        <w:rPr>
          <w:color w:val="171717"/>
          <w:spacing w:val="-1"/>
        </w:rPr>
        <w:t xml:space="preserve"> </w:t>
      </w:r>
      <w:r w:rsidR="00E21DE7">
        <w:rPr>
          <w:color w:val="171717"/>
        </w:rPr>
        <w:t>от</w:t>
      </w:r>
      <w:r w:rsidR="00E21DE7">
        <w:rPr>
          <w:color w:val="171717"/>
          <w:spacing w:val="-3"/>
        </w:rPr>
        <w:t xml:space="preserve"> </w:t>
      </w:r>
      <w:r w:rsidR="00E21DE7">
        <w:rPr>
          <w:color w:val="171717"/>
        </w:rPr>
        <w:t>значений</w:t>
      </w:r>
      <w:r w:rsidR="00E21DE7">
        <w:rPr>
          <w:color w:val="171717"/>
          <w:spacing w:val="-2"/>
        </w:rPr>
        <w:t xml:space="preserve"> </w:t>
      </w:r>
      <w:r w:rsidR="00E21DE7">
        <w:rPr>
          <w:color w:val="171717"/>
        </w:rPr>
        <w:t>коэффициентов;</w:t>
      </w:r>
      <w:r w:rsidR="00E21DE7">
        <w:rPr>
          <w:color w:val="171717"/>
          <w:spacing w:val="-3"/>
        </w:rPr>
        <w:t xml:space="preserve"> </w:t>
      </w:r>
      <w:r w:rsidR="00E21DE7">
        <w:rPr>
          <w:color w:val="171717"/>
        </w:rPr>
        <w:t>описывать</w:t>
      </w:r>
      <w:r w:rsidR="00E21DE7">
        <w:rPr>
          <w:color w:val="171717"/>
          <w:spacing w:val="-1"/>
        </w:rPr>
        <w:t xml:space="preserve"> </w:t>
      </w:r>
      <w:r w:rsidR="00E21DE7">
        <w:rPr>
          <w:color w:val="171717"/>
        </w:rPr>
        <w:t>свойства</w:t>
      </w:r>
      <w:r w:rsidR="00E21DE7">
        <w:rPr>
          <w:color w:val="171717"/>
          <w:spacing w:val="-3"/>
        </w:rPr>
        <w:t xml:space="preserve"> </w:t>
      </w:r>
      <w:r w:rsidR="00E21DE7">
        <w:rPr>
          <w:color w:val="171717"/>
          <w:spacing w:val="-2"/>
        </w:rPr>
        <w:t>функций.</w:t>
      </w:r>
    </w:p>
    <w:p w:rsidR="00AE3C4D" w:rsidRDefault="00E21DE7" w:rsidP="00AA7C8F">
      <w:pPr>
        <w:pStyle w:val="a4"/>
        <w:numPr>
          <w:ilvl w:val="0"/>
          <w:numId w:val="150"/>
        </w:numPr>
        <w:tabs>
          <w:tab w:val="left" w:pos="1121"/>
        </w:tabs>
        <w:ind w:right="702" w:firstLine="708"/>
        <w:jc w:val="left"/>
        <w:rPr>
          <w:color w:val="171717"/>
          <w:sz w:val="24"/>
        </w:rPr>
      </w:pPr>
      <w:r>
        <w:rPr>
          <w:noProof/>
          <w:lang w:eastAsia="ru-RU"/>
        </w:rPr>
        <w:drawing>
          <wp:anchor distT="0" distB="0" distL="0" distR="0" simplePos="0" relativeHeight="478515200" behindDoc="1" locked="0" layoutInCell="1" allowOverlap="1">
            <wp:simplePos x="0" y="0"/>
            <wp:positionH relativeFrom="page">
              <wp:posOffset>1614169</wp:posOffset>
            </wp:positionH>
            <wp:positionV relativeFrom="paragraph">
              <wp:posOffset>117641</wp:posOffset>
            </wp:positionV>
            <wp:extent cx="170180" cy="13716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170180" cy="137160"/>
                    </a:xfrm>
                    <a:prstGeom prst="rect">
                      <a:avLst/>
                    </a:prstGeom>
                  </pic:spPr>
                </pic:pic>
              </a:graphicData>
            </a:graphic>
          </wp:anchor>
        </w:drawing>
      </w:r>
      <w:r>
        <w:rPr>
          <w:color w:val="171717"/>
          <w:sz w:val="24"/>
        </w:rPr>
        <w:t>Строить</w:t>
      </w:r>
      <w:r>
        <w:rPr>
          <w:color w:val="171717"/>
          <w:spacing w:val="31"/>
          <w:sz w:val="24"/>
        </w:rPr>
        <w:t xml:space="preserve"> </w:t>
      </w:r>
      <w:r>
        <w:rPr>
          <w:color w:val="171717"/>
          <w:sz w:val="24"/>
        </w:rPr>
        <w:t>и</w:t>
      </w:r>
      <w:r>
        <w:rPr>
          <w:color w:val="171717"/>
          <w:spacing w:val="30"/>
          <w:sz w:val="24"/>
        </w:rPr>
        <w:t xml:space="preserve"> </w:t>
      </w:r>
      <w:r>
        <w:rPr>
          <w:color w:val="171717"/>
          <w:sz w:val="24"/>
        </w:rPr>
        <w:t>изображать</w:t>
      </w:r>
      <w:r>
        <w:rPr>
          <w:color w:val="171717"/>
          <w:spacing w:val="32"/>
          <w:sz w:val="24"/>
        </w:rPr>
        <w:t xml:space="preserve"> </w:t>
      </w:r>
      <w:r>
        <w:rPr>
          <w:color w:val="171717"/>
          <w:sz w:val="24"/>
        </w:rPr>
        <w:t>схематически</w:t>
      </w:r>
      <w:r>
        <w:rPr>
          <w:color w:val="171717"/>
          <w:spacing w:val="31"/>
          <w:sz w:val="24"/>
        </w:rPr>
        <w:t xml:space="preserve"> </w:t>
      </w:r>
      <w:r>
        <w:rPr>
          <w:color w:val="171717"/>
          <w:sz w:val="24"/>
        </w:rPr>
        <w:t>графики</w:t>
      </w:r>
      <w:r>
        <w:rPr>
          <w:color w:val="171717"/>
          <w:spacing w:val="31"/>
          <w:sz w:val="24"/>
        </w:rPr>
        <w:t xml:space="preserve"> </w:t>
      </w:r>
      <w:r>
        <w:rPr>
          <w:color w:val="171717"/>
          <w:sz w:val="24"/>
        </w:rPr>
        <w:t>квадратичных</w:t>
      </w:r>
      <w:r>
        <w:rPr>
          <w:color w:val="171717"/>
          <w:spacing w:val="31"/>
          <w:sz w:val="24"/>
        </w:rPr>
        <w:t xml:space="preserve"> </w:t>
      </w:r>
      <w:r>
        <w:rPr>
          <w:color w:val="171717"/>
          <w:sz w:val="24"/>
        </w:rPr>
        <w:t>функций,</w:t>
      </w:r>
      <w:r>
        <w:rPr>
          <w:color w:val="171717"/>
          <w:spacing w:val="31"/>
          <w:sz w:val="24"/>
        </w:rPr>
        <w:t xml:space="preserve"> </w:t>
      </w:r>
      <w:r>
        <w:rPr>
          <w:color w:val="171717"/>
          <w:sz w:val="24"/>
        </w:rPr>
        <w:t>описывать</w:t>
      </w:r>
      <w:r>
        <w:rPr>
          <w:color w:val="171717"/>
          <w:spacing w:val="32"/>
          <w:sz w:val="24"/>
        </w:rPr>
        <w:t xml:space="preserve"> </w:t>
      </w:r>
      <w:r>
        <w:rPr>
          <w:color w:val="171717"/>
          <w:sz w:val="24"/>
        </w:rPr>
        <w:t>свой- ства квадратичных функций по их графикам.</w:t>
      </w:r>
    </w:p>
    <w:p w:rsidR="00AE3C4D" w:rsidRDefault="00E21DE7" w:rsidP="00AA7C8F">
      <w:pPr>
        <w:pStyle w:val="a4"/>
        <w:numPr>
          <w:ilvl w:val="0"/>
          <w:numId w:val="150"/>
        </w:numPr>
        <w:tabs>
          <w:tab w:val="left" w:pos="1116"/>
        </w:tabs>
        <w:spacing w:before="10" w:line="244" w:lineRule="auto"/>
        <w:ind w:right="715" w:firstLine="708"/>
        <w:jc w:val="left"/>
        <w:rPr>
          <w:color w:val="171717"/>
          <w:sz w:val="24"/>
        </w:rPr>
      </w:pPr>
      <w:r>
        <w:rPr>
          <w:color w:val="171717"/>
          <w:sz w:val="24"/>
        </w:rPr>
        <w:t>Распознавать</w:t>
      </w:r>
      <w:r>
        <w:rPr>
          <w:color w:val="171717"/>
          <w:spacing w:val="40"/>
          <w:sz w:val="24"/>
        </w:rPr>
        <w:t xml:space="preserve"> </w:t>
      </w:r>
      <w:r>
        <w:rPr>
          <w:color w:val="171717"/>
          <w:sz w:val="24"/>
        </w:rPr>
        <w:t>квадратичную</w:t>
      </w:r>
      <w:r>
        <w:rPr>
          <w:color w:val="171717"/>
          <w:spacing w:val="40"/>
          <w:sz w:val="24"/>
        </w:rPr>
        <w:t xml:space="preserve"> </w:t>
      </w:r>
      <w:r>
        <w:rPr>
          <w:color w:val="171717"/>
          <w:sz w:val="24"/>
        </w:rPr>
        <w:t>функцию</w:t>
      </w:r>
      <w:r>
        <w:rPr>
          <w:color w:val="171717"/>
          <w:spacing w:val="40"/>
          <w:sz w:val="24"/>
        </w:rPr>
        <w:t xml:space="preserve"> </w:t>
      </w:r>
      <w:r>
        <w:rPr>
          <w:color w:val="171717"/>
          <w:sz w:val="24"/>
        </w:rPr>
        <w:t>по</w:t>
      </w:r>
      <w:r>
        <w:rPr>
          <w:color w:val="171717"/>
          <w:spacing w:val="40"/>
          <w:sz w:val="24"/>
        </w:rPr>
        <w:t xml:space="preserve"> </w:t>
      </w:r>
      <w:r>
        <w:rPr>
          <w:color w:val="171717"/>
          <w:sz w:val="24"/>
        </w:rPr>
        <w:t>формуле,</w:t>
      </w:r>
      <w:r>
        <w:rPr>
          <w:color w:val="171717"/>
          <w:spacing w:val="40"/>
          <w:sz w:val="24"/>
        </w:rPr>
        <w:t xml:space="preserve"> </w:t>
      </w:r>
      <w:r>
        <w:rPr>
          <w:color w:val="171717"/>
          <w:sz w:val="24"/>
        </w:rPr>
        <w:t>приводить</w:t>
      </w:r>
      <w:r>
        <w:rPr>
          <w:color w:val="171717"/>
          <w:spacing w:val="40"/>
          <w:sz w:val="24"/>
        </w:rPr>
        <w:t xml:space="preserve"> </w:t>
      </w:r>
      <w:r>
        <w:rPr>
          <w:color w:val="171717"/>
          <w:sz w:val="24"/>
        </w:rPr>
        <w:t>примеры</w:t>
      </w:r>
      <w:r>
        <w:rPr>
          <w:color w:val="171717"/>
          <w:spacing w:val="40"/>
          <w:sz w:val="24"/>
        </w:rPr>
        <w:t xml:space="preserve"> </w:t>
      </w:r>
      <w:r>
        <w:rPr>
          <w:color w:val="171717"/>
          <w:sz w:val="24"/>
        </w:rPr>
        <w:t>квадратичных функций из реальной жизни, физики, геометрии.</w:t>
      </w:r>
    </w:p>
    <w:p w:rsidR="00AE3C4D" w:rsidRDefault="00AE3C4D">
      <w:pPr>
        <w:pStyle w:val="a3"/>
        <w:spacing w:before="1"/>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spacing w:before="5"/>
        <w:ind w:left="0" w:firstLine="0"/>
        <w:jc w:val="left"/>
        <w:rPr>
          <w:sz w:val="29"/>
        </w:rPr>
      </w:pPr>
    </w:p>
    <w:p w:rsidR="00AE3C4D" w:rsidRDefault="00E21DE7">
      <w:pPr>
        <w:pStyle w:val="a3"/>
        <w:ind w:firstLine="0"/>
        <w:jc w:val="left"/>
      </w:pPr>
      <w:r>
        <w:rPr>
          <w:color w:val="171717"/>
          <w:spacing w:val="-4"/>
        </w:rPr>
        <w:t>ния.</w:t>
      </w:r>
    </w:p>
    <w:p w:rsidR="00AE3C4D" w:rsidRDefault="00E21DE7">
      <w:pPr>
        <w:pStyle w:val="2"/>
        <w:spacing w:before="90"/>
        <w:ind w:left="239"/>
        <w:jc w:val="left"/>
      </w:pPr>
      <w:r>
        <w:rPr>
          <w:b w:val="0"/>
        </w:rPr>
        <w:br w:type="column"/>
      </w:r>
      <w:r>
        <w:rPr>
          <w:color w:val="171717"/>
        </w:rPr>
        <w:lastRenderedPageBreak/>
        <w:t>Арифметическая</w:t>
      </w:r>
      <w:r>
        <w:rPr>
          <w:color w:val="171717"/>
          <w:spacing w:val="-5"/>
        </w:rPr>
        <w:t xml:space="preserve"> </w:t>
      </w:r>
      <w:r>
        <w:rPr>
          <w:color w:val="171717"/>
        </w:rPr>
        <w:t>и</w:t>
      </w:r>
      <w:r>
        <w:rPr>
          <w:color w:val="171717"/>
          <w:spacing w:val="-6"/>
        </w:rPr>
        <w:t xml:space="preserve"> </w:t>
      </w:r>
      <w:r>
        <w:rPr>
          <w:color w:val="171717"/>
        </w:rPr>
        <w:t>геометрическая</w:t>
      </w:r>
      <w:r>
        <w:rPr>
          <w:color w:val="171717"/>
          <w:spacing w:val="-4"/>
        </w:rPr>
        <w:t xml:space="preserve"> </w:t>
      </w:r>
      <w:r>
        <w:rPr>
          <w:color w:val="171717"/>
          <w:spacing w:val="-2"/>
        </w:rPr>
        <w:t>прогрессии</w:t>
      </w:r>
    </w:p>
    <w:p w:rsidR="00AE3C4D" w:rsidRDefault="00E21DE7" w:rsidP="00AA7C8F">
      <w:pPr>
        <w:pStyle w:val="a4"/>
        <w:numPr>
          <w:ilvl w:val="0"/>
          <w:numId w:val="146"/>
        </w:numPr>
        <w:tabs>
          <w:tab w:val="left" w:pos="379"/>
        </w:tabs>
        <w:spacing w:line="274" w:lineRule="exact"/>
        <w:jc w:val="left"/>
        <w:rPr>
          <w:color w:val="171717"/>
          <w:sz w:val="24"/>
        </w:rPr>
      </w:pPr>
      <w:r>
        <w:rPr>
          <w:color w:val="171717"/>
          <w:sz w:val="24"/>
        </w:rPr>
        <w:t>Распознавать</w:t>
      </w:r>
      <w:r>
        <w:rPr>
          <w:color w:val="171717"/>
          <w:spacing w:val="-2"/>
          <w:sz w:val="24"/>
        </w:rPr>
        <w:t xml:space="preserve"> </w:t>
      </w:r>
      <w:r>
        <w:rPr>
          <w:color w:val="171717"/>
          <w:sz w:val="24"/>
        </w:rPr>
        <w:t>арифметическую</w:t>
      </w:r>
      <w:r>
        <w:rPr>
          <w:color w:val="171717"/>
          <w:spacing w:val="-2"/>
          <w:sz w:val="24"/>
        </w:rPr>
        <w:t xml:space="preserve"> </w:t>
      </w:r>
      <w:r>
        <w:rPr>
          <w:color w:val="171717"/>
          <w:sz w:val="24"/>
        </w:rPr>
        <w:t>и</w:t>
      </w:r>
      <w:r>
        <w:rPr>
          <w:color w:val="171717"/>
          <w:spacing w:val="-2"/>
          <w:sz w:val="24"/>
        </w:rPr>
        <w:t xml:space="preserve"> </w:t>
      </w:r>
      <w:r>
        <w:rPr>
          <w:color w:val="171717"/>
          <w:sz w:val="24"/>
        </w:rPr>
        <w:t>геометрическую</w:t>
      </w:r>
      <w:r>
        <w:rPr>
          <w:color w:val="171717"/>
          <w:spacing w:val="-2"/>
          <w:sz w:val="24"/>
        </w:rPr>
        <w:t xml:space="preserve"> </w:t>
      </w:r>
      <w:r>
        <w:rPr>
          <w:color w:val="171717"/>
          <w:sz w:val="24"/>
        </w:rPr>
        <w:t>прогрессии</w:t>
      </w:r>
      <w:r>
        <w:rPr>
          <w:color w:val="171717"/>
          <w:spacing w:val="-3"/>
          <w:sz w:val="24"/>
        </w:rPr>
        <w:t xml:space="preserve"> </w:t>
      </w:r>
      <w:r>
        <w:rPr>
          <w:color w:val="171717"/>
          <w:sz w:val="24"/>
        </w:rPr>
        <w:t>при</w:t>
      </w:r>
      <w:r>
        <w:rPr>
          <w:color w:val="171717"/>
          <w:spacing w:val="-2"/>
          <w:sz w:val="24"/>
        </w:rPr>
        <w:t xml:space="preserve"> </w:t>
      </w:r>
      <w:r>
        <w:rPr>
          <w:color w:val="171717"/>
          <w:sz w:val="24"/>
        </w:rPr>
        <w:t>разных</w:t>
      </w:r>
      <w:r>
        <w:rPr>
          <w:color w:val="171717"/>
          <w:spacing w:val="-1"/>
          <w:sz w:val="24"/>
        </w:rPr>
        <w:t xml:space="preserve"> </w:t>
      </w:r>
      <w:r>
        <w:rPr>
          <w:color w:val="171717"/>
          <w:sz w:val="24"/>
        </w:rPr>
        <w:t>способах</w:t>
      </w:r>
      <w:r>
        <w:rPr>
          <w:color w:val="171717"/>
          <w:spacing w:val="-2"/>
          <w:sz w:val="24"/>
        </w:rPr>
        <w:t xml:space="preserve"> зада-</w:t>
      </w:r>
    </w:p>
    <w:p w:rsidR="00AE3C4D" w:rsidRDefault="00AE3C4D">
      <w:pPr>
        <w:pStyle w:val="a3"/>
        <w:ind w:left="0" w:firstLine="0"/>
        <w:jc w:val="left"/>
      </w:pPr>
    </w:p>
    <w:p w:rsidR="00AE3C4D" w:rsidRDefault="00E21DE7" w:rsidP="00AA7C8F">
      <w:pPr>
        <w:pStyle w:val="a4"/>
        <w:numPr>
          <w:ilvl w:val="0"/>
          <w:numId w:val="146"/>
        </w:numPr>
        <w:tabs>
          <w:tab w:val="left" w:pos="379"/>
        </w:tabs>
        <w:jc w:val="left"/>
        <w:rPr>
          <w:color w:val="171717"/>
          <w:sz w:val="24"/>
        </w:rPr>
      </w:pPr>
      <w:r>
        <w:rPr>
          <w:color w:val="171717"/>
          <w:sz w:val="24"/>
        </w:rPr>
        <w:t>Выполнять</w:t>
      </w:r>
      <w:r>
        <w:rPr>
          <w:color w:val="171717"/>
          <w:spacing w:val="6"/>
          <w:sz w:val="24"/>
        </w:rPr>
        <w:t xml:space="preserve"> </w:t>
      </w:r>
      <w:r>
        <w:rPr>
          <w:color w:val="171717"/>
          <w:sz w:val="24"/>
        </w:rPr>
        <w:t>вычисления</w:t>
      </w:r>
      <w:r>
        <w:rPr>
          <w:color w:val="171717"/>
          <w:spacing w:val="5"/>
          <w:sz w:val="24"/>
        </w:rPr>
        <w:t xml:space="preserve"> </w:t>
      </w:r>
      <w:r>
        <w:rPr>
          <w:color w:val="171717"/>
          <w:sz w:val="24"/>
        </w:rPr>
        <w:t>с</w:t>
      </w:r>
      <w:r>
        <w:rPr>
          <w:color w:val="171717"/>
          <w:spacing w:val="3"/>
          <w:sz w:val="24"/>
        </w:rPr>
        <w:t xml:space="preserve"> </w:t>
      </w:r>
      <w:r>
        <w:rPr>
          <w:color w:val="171717"/>
          <w:sz w:val="24"/>
        </w:rPr>
        <w:t>использованием</w:t>
      </w:r>
      <w:r>
        <w:rPr>
          <w:color w:val="171717"/>
          <w:spacing w:val="4"/>
          <w:sz w:val="24"/>
        </w:rPr>
        <w:t xml:space="preserve"> </w:t>
      </w:r>
      <w:r>
        <w:rPr>
          <w:color w:val="171717"/>
          <w:sz w:val="24"/>
        </w:rPr>
        <w:t>формул</w:t>
      </w:r>
      <w:r>
        <w:rPr>
          <w:color w:val="171717"/>
          <w:spacing w:val="9"/>
          <w:sz w:val="24"/>
        </w:rPr>
        <w:t xml:space="preserve"> </w:t>
      </w:r>
      <w:r>
        <w:rPr>
          <w:i/>
          <w:color w:val="171717"/>
          <w:sz w:val="24"/>
        </w:rPr>
        <w:t>n</w:t>
      </w:r>
      <w:r>
        <w:rPr>
          <w:color w:val="171717"/>
          <w:sz w:val="24"/>
        </w:rPr>
        <w:t>-го</w:t>
      </w:r>
      <w:r>
        <w:rPr>
          <w:color w:val="171717"/>
          <w:spacing w:val="5"/>
          <w:sz w:val="24"/>
        </w:rPr>
        <w:t xml:space="preserve"> </w:t>
      </w:r>
      <w:r>
        <w:rPr>
          <w:color w:val="171717"/>
          <w:sz w:val="24"/>
        </w:rPr>
        <w:t>члена</w:t>
      </w:r>
      <w:r>
        <w:rPr>
          <w:color w:val="171717"/>
          <w:spacing w:val="4"/>
          <w:sz w:val="24"/>
        </w:rPr>
        <w:t xml:space="preserve"> </w:t>
      </w:r>
      <w:r>
        <w:rPr>
          <w:color w:val="171717"/>
          <w:sz w:val="24"/>
        </w:rPr>
        <w:t>арифметической</w:t>
      </w:r>
      <w:r>
        <w:rPr>
          <w:color w:val="171717"/>
          <w:spacing w:val="5"/>
          <w:sz w:val="24"/>
        </w:rPr>
        <w:t xml:space="preserve"> </w:t>
      </w:r>
      <w:r>
        <w:rPr>
          <w:color w:val="171717"/>
          <w:sz w:val="24"/>
        </w:rPr>
        <w:t>и</w:t>
      </w:r>
      <w:r>
        <w:rPr>
          <w:color w:val="171717"/>
          <w:spacing w:val="6"/>
          <w:sz w:val="24"/>
        </w:rPr>
        <w:t xml:space="preserve"> </w:t>
      </w:r>
      <w:r>
        <w:rPr>
          <w:color w:val="171717"/>
          <w:spacing w:val="-2"/>
          <w:sz w:val="24"/>
        </w:rPr>
        <w:t>геомет-</w:t>
      </w:r>
    </w:p>
    <w:p w:rsidR="00AE3C4D" w:rsidRDefault="00AE3C4D">
      <w:pPr>
        <w:rPr>
          <w:sz w:val="24"/>
        </w:rPr>
        <w:sectPr w:rsidR="00AE3C4D">
          <w:type w:val="continuous"/>
          <w:pgSz w:w="11910" w:h="16850"/>
          <w:pgMar w:top="1140" w:right="0" w:bottom="440" w:left="860" w:header="0" w:footer="256" w:gutter="0"/>
          <w:cols w:num="2" w:space="720" w:equalWidth="0">
            <w:col w:w="702" w:space="40"/>
            <w:col w:w="10308"/>
          </w:cols>
        </w:sectPr>
      </w:pPr>
    </w:p>
    <w:p w:rsidR="00AE3C4D" w:rsidRDefault="00E21DE7">
      <w:pPr>
        <w:pStyle w:val="a3"/>
        <w:ind w:firstLine="0"/>
        <w:jc w:val="left"/>
      </w:pPr>
      <w:r>
        <w:rPr>
          <w:color w:val="171717"/>
        </w:rPr>
        <w:lastRenderedPageBreak/>
        <w:t>рической</w:t>
      </w:r>
      <w:r>
        <w:rPr>
          <w:color w:val="171717"/>
          <w:spacing w:val="-5"/>
        </w:rPr>
        <w:t xml:space="preserve"> </w:t>
      </w:r>
      <w:r>
        <w:rPr>
          <w:color w:val="171717"/>
        </w:rPr>
        <w:t>прогрессий,</w:t>
      </w:r>
      <w:r>
        <w:rPr>
          <w:color w:val="171717"/>
          <w:spacing w:val="-1"/>
        </w:rPr>
        <w:t xml:space="preserve"> </w:t>
      </w:r>
      <w:r>
        <w:rPr>
          <w:color w:val="171717"/>
        </w:rPr>
        <w:t>суммы</w:t>
      </w:r>
      <w:r>
        <w:rPr>
          <w:color w:val="171717"/>
          <w:spacing w:val="-3"/>
        </w:rPr>
        <w:t xml:space="preserve"> </w:t>
      </w:r>
      <w:r>
        <w:rPr>
          <w:color w:val="171717"/>
        </w:rPr>
        <w:t>первых</w:t>
      </w:r>
      <w:r>
        <w:rPr>
          <w:color w:val="171717"/>
          <w:spacing w:val="1"/>
        </w:rPr>
        <w:t xml:space="preserve"> </w:t>
      </w:r>
      <w:r>
        <w:rPr>
          <w:i/>
          <w:color w:val="171717"/>
        </w:rPr>
        <w:t>n</w:t>
      </w:r>
      <w:r>
        <w:rPr>
          <w:i/>
          <w:color w:val="171717"/>
          <w:spacing w:val="-2"/>
        </w:rPr>
        <w:t xml:space="preserve"> </w:t>
      </w:r>
      <w:r>
        <w:rPr>
          <w:color w:val="171717"/>
          <w:spacing w:val="-2"/>
        </w:rPr>
        <w:t>членов.</w:t>
      </w:r>
    </w:p>
    <w:p w:rsidR="00AE3C4D" w:rsidRDefault="00E21DE7" w:rsidP="00AA7C8F">
      <w:pPr>
        <w:pStyle w:val="a4"/>
        <w:numPr>
          <w:ilvl w:val="1"/>
          <w:numId w:val="146"/>
        </w:numPr>
        <w:tabs>
          <w:tab w:val="left" w:pos="1121"/>
        </w:tabs>
        <w:ind w:left="1120"/>
        <w:jc w:val="left"/>
        <w:rPr>
          <w:sz w:val="24"/>
        </w:rPr>
      </w:pPr>
      <w:r>
        <w:rPr>
          <w:color w:val="171717"/>
          <w:sz w:val="24"/>
        </w:rPr>
        <w:t>Изображать</w:t>
      </w:r>
      <w:r>
        <w:rPr>
          <w:color w:val="171717"/>
          <w:spacing w:val="-14"/>
          <w:sz w:val="24"/>
        </w:rPr>
        <w:t xml:space="preserve"> </w:t>
      </w:r>
      <w:r>
        <w:rPr>
          <w:color w:val="171717"/>
          <w:sz w:val="24"/>
        </w:rPr>
        <w:t>члены</w:t>
      </w:r>
      <w:r>
        <w:rPr>
          <w:color w:val="171717"/>
          <w:spacing w:val="-14"/>
          <w:sz w:val="24"/>
        </w:rPr>
        <w:t xml:space="preserve"> </w:t>
      </w:r>
      <w:r>
        <w:rPr>
          <w:color w:val="171717"/>
          <w:sz w:val="24"/>
        </w:rPr>
        <w:t>последовательности</w:t>
      </w:r>
      <w:r>
        <w:rPr>
          <w:color w:val="171717"/>
          <w:spacing w:val="-13"/>
          <w:sz w:val="24"/>
        </w:rPr>
        <w:t xml:space="preserve"> </w:t>
      </w:r>
      <w:r>
        <w:rPr>
          <w:color w:val="171717"/>
          <w:sz w:val="24"/>
        </w:rPr>
        <w:t>точками</w:t>
      </w:r>
      <w:r>
        <w:rPr>
          <w:color w:val="171717"/>
          <w:spacing w:val="-15"/>
          <w:sz w:val="24"/>
        </w:rPr>
        <w:t xml:space="preserve"> </w:t>
      </w:r>
      <w:r>
        <w:rPr>
          <w:color w:val="171717"/>
          <w:sz w:val="24"/>
        </w:rPr>
        <w:t>на</w:t>
      </w:r>
      <w:r>
        <w:rPr>
          <w:color w:val="171717"/>
          <w:spacing w:val="-15"/>
          <w:sz w:val="24"/>
        </w:rPr>
        <w:t xml:space="preserve"> </w:t>
      </w:r>
      <w:r>
        <w:rPr>
          <w:color w:val="171717"/>
          <w:sz w:val="24"/>
        </w:rPr>
        <w:t>координатной</w:t>
      </w:r>
      <w:r>
        <w:rPr>
          <w:color w:val="171717"/>
          <w:spacing w:val="-14"/>
          <w:sz w:val="24"/>
        </w:rPr>
        <w:t xml:space="preserve"> </w:t>
      </w:r>
      <w:r>
        <w:rPr>
          <w:color w:val="171717"/>
          <w:spacing w:val="-2"/>
          <w:sz w:val="24"/>
        </w:rPr>
        <w:t>плоскости.</w:t>
      </w:r>
    </w:p>
    <w:p w:rsidR="00AE3C4D" w:rsidRDefault="00E21DE7" w:rsidP="00AA7C8F">
      <w:pPr>
        <w:pStyle w:val="a4"/>
        <w:numPr>
          <w:ilvl w:val="1"/>
          <w:numId w:val="146"/>
        </w:numPr>
        <w:tabs>
          <w:tab w:val="left" w:pos="1121"/>
        </w:tabs>
        <w:spacing w:before="1"/>
        <w:ind w:right="706" w:firstLine="708"/>
        <w:jc w:val="left"/>
        <w:rPr>
          <w:sz w:val="24"/>
        </w:rPr>
      </w:pPr>
      <w:r>
        <w:rPr>
          <w:color w:val="171717"/>
          <w:sz w:val="24"/>
        </w:rPr>
        <w:t>Решать задачи, связанные с числовыми последовательностями, в т.ч. задачи из реальной жизни (с использованием калькулятора, цифровых технологий).</w:t>
      </w:r>
    </w:p>
    <w:p w:rsidR="00AE3C4D" w:rsidRDefault="00AE3C4D">
      <w:pPr>
        <w:pStyle w:val="a3"/>
        <w:spacing w:before="4"/>
        <w:ind w:left="0" w:firstLine="0"/>
        <w:jc w:val="left"/>
      </w:pPr>
    </w:p>
    <w:p w:rsidR="00AE3C4D" w:rsidRDefault="00E21DE7" w:rsidP="00AA7C8F">
      <w:pPr>
        <w:pStyle w:val="1"/>
        <w:numPr>
          <w:ilvl w:val="0"/>
          <w:numId w:val="149"/>
        </w:numPr>
        <w:tabs>
          <w:tab w:val="left" w:pos="1222"/>
        </w:tabs>
        <w:ind w:left="1221" w:hanging="241"/>
        <w:jc w:val="left"/>
      </w:pPr>
      <w:r>
        <w:rPr>
          <w:color w:val="171717"/>
        </w:rPr>
        <w:t>РАБОЧАЯ</w:t>
      </w:r>
      <w:r>
        <w:rPr>
          <w:color w:val="171717"/>
          <w:spacing w:val="-6"/>
        </w:rPr>
        <w:t xml:space="preserve"> </w:t>
      </w:r>
      <w:r>
        <w:rPr>
          <w:color w:val="171717"/>
        </w:rPr>
        <w:t>ПРОГРАММА УЧЕБНОГО</w:t>
      </w:r>
      <w:r>
        <w:rPr>
          <w:color w:val="171717"/>
          <w:spacing w:val="-5"/>
        </w:rPr>
        <w:t xml:space="preserve"> </w:t>
      </w:r>
      <w:r>
        <w:rPr>
          <w:color w:val="171717"/>
        </w:rPr>
        <w:t>КУРСА</w:t>
      </w:r>
      <w:r>
        <w:rPr>
          <w:color w:val="171717"/>
          <w:spacing w:val="-3"/>
        </w:rPr>
        <w:t xml:space="preserve"> </w:t>
      </w:r>
      <w:r>
        <w:rPr>
          <w:color w:val="171717"/>
        </w:rPr>
        <w:t>«ГЕОМЕТРИЯ».</w:t>
      </w:r>
      <w:r>
        <w:rPr>
          <w:color w:val="171717"/>
          <w:spacing w:val="-3"/>
        </w:rPr>
        <w:t xml:space="preserve"> </w:t>
      </w:r>
      <w:r>
        <w:rPr>
          <w:color w:val="171717"/>
        </w:rPr>
        <w:t>7–9</w:t>
      </w:r>
      <w:r>
        <w:rPr>
          <w:color w:val="171717"/>
          <w:spacing w:val="-2"/>
        </w:rPr>
        <w:t xml:space="preserve"> КЛАССЫ</w:t>
      </w:r>
    </w:p>
    <w:p w:rsidR="00AE3C4D" w:rsidRDefault="00AE3C4D">
      <w:pPr>
        <w:pStyle w:val="a3"/>
        <w:ind w:left="0" w:firstLine="0"/>
        <w:jc w:val="left"/>
        <w:rPr>
          <w:b/>
        </w:rPr>
      </w:pPr>
    </w:p>
    <w:p w:rsidR="00AE3C4D" w:rsidRDefault="00E21DE7">
      <w:pPr>
        <w:pStyle w:val="3"/>
        <w:spacing w:before="0"/>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spacing w:val="-4"/>
        </w:rPr>
        <w:t>курса</w:t>
      </w:r>
    </w:p>
    <w:p w:rsidR="00AE3C4D" w:rsidRDefault="00E21DE7">
      <w:pPr>
        <w:pStyle w:val="a3"/>
        <w:ind w:right="699"/>
      </w:pPr>
      <w:r>
        <w:rPr>
          <w:color w:val="171717"/>
        </w:rPr>
        <w:t xml:space="preserve">«Математику уже затем учить надо, что она ум в порядок приводит», — писал великий русский ученый Михаил Васильевич Ломоносов. </w:t>
      </w:r>
      <w:r>
        <w:rPr>
          <w:i/>
          <w:color w:val="171717"/>
        </w:rPr>
        <w:t xml:space="preserve">И в этом состоит одна из двух целей обучения геометрии как составной части математики в школе. </w:t>
      </w:r>
      <w:r>
        <w:rPr>
          <w:color w:val="171717"/>
        </w:rPr>
        <w:t>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 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 вать обратные утверждения. Ученик, овладевший искусством рассуждать, будет применять его и в окружающей жизни. Как писал геометр и педагог Игорь Федорович Шарыгин, «людьми, пони- мающими, что такое доказательство, трудно и даже невозможно манипулировать». И в этом со- стоит важное воспитательное значение изучения геометрии,</w:t>
      </w:r>
      <w:r>
        <w:rPr>
          <w:color w:val="171717"/>
          <w:spacing w:val="-1"/>
        </w:rPr>
        <w:t xml:space="preserve"> </w:t>
      </w:r>
      <w:r>
        <w:rPr>
          <w:color w:val="171717"/>
        </w:rPr>
        <w:t>присущее именно отечественной ма- тематической школе.</w:t>
      </w:r>
    </w:p>
    <w:p w:rsidR="00AE3C4D" w:rsidRDefault="00E21DE7">
      <w:pPr>
        <w:pStyle w:val="a3"/>
        <w:ind w:right="706"/>
      </w:pPr>
      <w:r>
        <w:rPr>
          <w:color w:val="171717"/>
        </w:rPr>
        <w:t>Вместе с тем авторы программы предостерегают учителя от излишнего формализма, осо- 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 лями математического мышления».</w:t>
      </w:r>
    </w:p>
    <w:p w:rsidR="00AE3C4D" w:rsidRDefault="00E21DE7">
      <w:pPr>
        <w:ind w:left="272" w:right="706" w:firstLine="708"/>
        <w:jc w:val="both"/>
        <w:rPr>
          <w:sz w:val="24"/>
        </w:rPr>
      </w:pPr>
      <w:r>
        <w:rPr>
          <w:i/>
          <w:color w:val="171717"/>
          <w:sz w:val="24"/>
        </w:rPr>
        <w:t xml:space="preserve">Второй целью изучения геометрии является использование её как инструмента при ре- шении как математических, так и практических задач, встречающихся в реальной жизни. </w:t>
      </w:r>
      <w:r>
        <w:rPr>
          <w:color w:val="171717"/>
          <w:sz w:val="24"/>
        </w:rPr>
        <w:t>Окончивший</w:t>
      </w:r>
      <w:r>
        <w:rPr>
          <w:color w:val="171717"/>
          <w:spacing w:val="36"/>
          <w:sz w:val="24"/>
        </w:rPr>
        <w:t xml:space="preserve"> </w:t>
      </w:r>
      <w:r>
        <w:rPr>
          <w:color w:val="171717"/>
          <w:sz w:val="24"/>
        </w:rPr>
        <w:t>курс</w:t>
      </w:r>
      <w:r>
        <w:rPr>
          <w:color w:val="171717"/>
          <w:spacing w:val="34"/>
          <w:sz w:val="24"/>
        </w:rPr>
        <w:t xml:space="preserve"> </w:t>
      </w:r>
      <w:r>
        <w:rPr>
          <w:color w:val="171717"/>
          <w:sz w:val="24"/>
        </w:rPr>
        <w:t>геометрии</w:t>
      </w:r>
      <w:r>
        <w:rPr>
          <w:color w:val="171717"/>
          <w:spacing w:val="36"/>
          <w:sz w:val="24"/>
        </w:rPr>
        <w:t xml:space="preserve"> </w:t>
      </w:r>
      <w:r>
        <w:rPr>
          <w:color w:val="171717"/>
          <w:sz w:val="24"/>
        </w:rPr>
        <w:t>школьник</w:t>
      </w:r>
      <w:r>
        <w:rPr>
          <w:color w:val="171717"/>
          <w:spacing w:val="35"/>
          <w:sz w:val="24"/>
        </w:rPr>
        <w:t xml:space="preserve"> </w:t>
      </w:r>
      <w:r>
        <w:rPr>
          <w:color w:val="171717"/>
          <w:sz w:val="24"/>
        </w:rPr>
        <w:t>должен</w:t>
      </w:r>
      <w:r>
        <w:rPr>
          <w:color w:val="171717"/>
          <w:spacing w:val="36"/>
          <w:sz w:val="24"/>
        </w:rPr>
        <w:t xml:space="preserve"> </w:t>
      </w:r>
      <w:r>
        <w:rPr>
          <w:color w:val="171717"/>
          <w:sz w:val="24"/>
        </w:rPr>
        <w:t>быть</w:t>
      </w:r>
      <w:r>
        <w:rPr>
          <w:color w:val="171717"/>
          <w:spacing w:val="36"/>
          <w:sz w:val="24"/>
        </w:rPr>
        <w:t xml:space="preserve"> </w:t>
      </w:r>
      <w:r>
        <w:rPr>
          <w:color w:val="171717"/>
          <w:sz w:val="24"/>
        </w:rPr>
        <w:t>в</w:t>
      </w:r>
      <w:r>
        <w:rPr>
          <w:color w:val="171717"/>
          <w:spacing w:val="34"/>
          <w:sz w:val="24"/>
        </w:rPr>
        <w:t xml:space="preserve"> </w:t>
      </w:r>
      <w:r>
        <w:rPr>
          <w:color w:val="171717"/>
          <w:sz w:val="24"/>
        </w:rPr>
        <w:t>состоянии</w:t>
      </w:r>
      <w:r>
        <w:rPr>
          <w:color w:val="171717"/>
          <w:spacing w:val="33"/>
          <w:sz w:val="24"/>
        </w:rPr>
        <w:t xml:space="preserve"> </w:t>
      </w:r>
      <w:r>
        <w:rPr>
          <w:color w:val="171717"/>
          <w:sz w:val="24"/>
        </w:rPr>
        <w:t>определить</w:t>
      </w:r>
      <w:r>
        <w:rPr>
          <w:color w:val="171717"/>
          <w:spacing w:val="36"/>
          <w:sz w:val="24"/>
        </w:rPr>
        <w:t xml:space="preserve"> </w:t>
      </w:r>
      <w:r>
        <w:rPr>
          <w:color w:val="171717"/>
          <w:sz w:val="24"/>
        </w:rPr>
        <w:t>геометрическую</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pStyle w:val="a3"/>
        <w:spacing w:before="64"/>
        <w:ind w:right="705" w:firstLine="0"/>
      </w:pPr>
      <w:r>
        <w:rPr>
          <w:color w:val="171717"/>
        </w:rPr>
        <w:lastRenderedPageBreak/>
        <w:t>фигуру, описать словами данный чертёж или рисунок, найти площадь земельного участка, рас- считать необходимую длину оптоволоконного кабеля или требуемые размеры гаража для авто- мобиля. Этому соответствует вторая, вычислительная линия в изучении геометрии в школе.</w:t>
      </w:r>
    </w:p>
    <w:p w:rsidR="00AE3C4D" w:rsidRDefault="00E21DE7">
      <w:pPr>
        <w:pStyle w:val="a3"/>
        <w:ind w:right="702"/>
      </w:pPr>
      <w:r>
        <w:rPr>
          <w:color w:val="171717"/>
        </w:rPr>
        <w:t>Данная практическая линия является не менее важной, чем первая. Ещё Платон предпи- сывал, чтобы «граждане Прекрасного города ни в коем случае не оставляли геометрию, ведь немаловажно даже побочное её применение - в военном деле да, впрочем, и во всех науках -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детей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 ченных умений в физике и технике. Эти связи наиболее ярко видны в темах «Векторы», «Триго- нометрические соотношения»,«Метод координат» и «Теорема Пифагора».</w:t>
      </w:r>
    </w:p>
    <w:p w:rsidR="00AE3C4D" w:rsidRDefault="00E21DE7">
      <w:pPr>
        <w:pStyle w:val="3"/>
        <w:spacing w:before="6"/>
      </w:pPr>
      <w:r>
        <w:rPr>
          <w:color w:val="171717"/>
        </w:rPr>
        <w:t>Место</w:t>
      </w:r>
      <w:r>
        <w:rPr>
          <w:color w:val="171717"/>
          <w:spacing w:val="-2"/>
        </w:rPr>
        <w:t xml:space="preserve"> </w:t>
      </w:r>
      <w:r>
        <w:rPr>
          <w:color w:val="171717"/>
        </w:rPr>
        <w:t>учебного</w:t>
      </w:r>
      <w:r>
        <w:rPr>
          <w:color w:val="171717"/>
          <w:spacing w:val="-2"/>
        </w:rPr>
        <w:t xml:space="preserve"> </w:t>
      </w:r>
      <w:r>
        <w:rPr>
          <w:color w:val="171717"/>
        </w:rPr>
        <w:t>курса</w:t>
      </w:r>
      <w:r>
        <w:rPr>
          <w:color w:val="171717"/>
          <w:spacing w:val="1"/>
        </w:rPr>
        <w:t xml:space="preserve"> </w:t>
      </w:r>
      <w:r>
        <w:rPr>
          <w:color w:val="171717"/>
        </w:rPr>
        <w:t>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10"/>
      </w:pPr>
      <w:r>
        <w:rPr>
          <w:color w:val="171717"/>
        </w:rPr>
        <w:t>Согласно учебному плану в 7-9 классах изучается учебный курс «Геометрия», который включает</w:t>
      </w:r>
      <w:r>
        <w:rPr>
          <w:color w:val="171717"/>
          <w:spacing w:val="25"/>
        </w:rPr>
        <w:t xml:space="preserve"> </w:t>
      </w:r>
      <w:r>
        <w:rPr>
          <w:color w:val="171717"/>
        </w:rPr>
        <w:t>следующие</w:t>
      </w:r>
      <w:r>
        <w:rPr>
          <w:color w:val="171717"/>
          <w:spacing w:val="25"/>
        </w:rPr>
        <w:t xml:space="preserve"> </w:t>
      </w:r>
      <w:r>
        <w:rPr>
          <w:color w:val="171717"/>
        </w:rPr>
        <w:t>основные</w:t>
      </w:r>
      <w:r>
        <w:rPr>
          <w:color w:val="171717"/>
          <w:spacing w:val="25"/>
        </w:rPr>
        <w:t xml:space="preserve"> </w:t>
      </w:r>
      <w:r>
        <w:rPr>
          <w:color w:val="171717"/>
        </w:rPr>
        <w:t>разделы</w:t>
      </w:r>
      <w:r>
        <w:rPr>
          <w:color w:val="171717"/>
          <w:spacing w:val="26"/>
        </w:rPr>
        <w:t xml:space="preserve"> </w:t>
      </w:r>
      <w:r>
        <w:rPr>
          <w:color w:val="171717"/>
        </w:rPr>
        <w:t>содержания:</w:t>
      </w:r>
      <w:r>
        <w:rPr>
          <w:color w:val="171717"/>
          <w:spacing w:val="30"/>
        </w:rPr>
        <w:t xml:space="preserve"> </w:t>
      </w:r>
      <w:r>
        <w:rPr>
          <w:color w:val="171717"/>
        </w:rPr>
        <w:t>«Геометрические</w:t>
      </w:r>
      <w:r>
        <w:rPr>
          <w:color w:val="171717"/>
          <w:spacing w:val="26"/>
        </w:rPr>
        <w:t xml:space="preserve"> </w:t>
      </w:r>
      <w:r>
        <w:rPr>
          <w:color w:val="171717"/>
        </w:rPr>
        <w:t>фигуры</w:t>
      </w:r>
      <w:r>
        <w:rPr>
          <w:color w:val="171717"/>
          <w:spacing w:val="26"/>
        </w:rPr>
        <w:t xml:space="preserve"> </w:t>
      </w:r>
      <w:r>
        <w:rPr>
          <w:color w:val="171717"/>
        </w:rPr>
        <w:t>и</w:t>
      </w:r>
      <w:r>
        <w:rPr>
          <w:color w:val="171717"/>
          <w:spacing w:val="27"/>
        </w:rPr>
        <w:t xml:space="preserve"> </w:t>
      </w:r>
      <w:r>
        <w:rPr>
          <w:color w:val="171717"/>
        </w:rPr>
        <w:t>их</w:t>
      </w:r>
      <w:r>
        <w:rPr>
          <w:color w:val="171717"/>
          <w:spacing w:val="28"/>
        </w:rPr>
        <w:t xml:space="preserve"> </w:t>
      </w:r>
      <w:r>
        <w:rPr>
          <w:color w:val="171717"/>
          <w:spacing w:val="-2"/>
        </w:rPr>
        <w:t>свойства»,</w:t>
      </w:r>
    </w:p>
    <w:p w:rsidR="00AE3C4D" w:rsidRDefault="00E21DE7">
      <w:pPr>
        <w:pStyle w:val="a3"/>
        <w:ind w:right="703" w:firstLine="0"/>
      </w:pPr>
      <w:r>
        <w:rPr>
          <w:color w:val="171717"/>
        </w:rPr>
        <w:t>«Измерение геометрических величин», а также «Декартовы</w:t>
      </w:r>
      <w:r>
        <w:rPr>
          <w:color w:val="171717"/>
          <w:spacing w:val="40"/>
        </w:rPr>
        <w:t xml:space="preserve"> </w:t>
      </w:r>
      <w:r>
        <w:rPr>
          <w:color w:val="171717"/>
        </w:rPr>
        <w:t>координаты на плоскости», «Векто- ры», «Движения плоскости» и «Преобразования подобия».</w:t>
      </w:r>
    </w:p>
    <w:p w:rsidR="00AE3C4D" w:rsidRDefault="00E21DE7">
      <w:pPr>
        <w:pStyle w:val="a3"/>
        <w:ind w:right="704"/>
      </w:pPr>
      <w:r>
        <w:t>Учебный план предусматривает изучение геометрии на базовом уровне, исходя из не ме- нее 68 учебных часов в учебном году.</w:t>
      </w:r>
    </w:p>
    <w:p w:rsidR="00AE3C4D" w:rsidRDefault="00E21DE7">
      <w:pPr>
        <w:pStyle w:val="1"/>
        <w:spacing w:before="4" w:line="550" w:lineRule="atLeast"/>
        <w:ind w:left="4778" w:right="2693" w:hanging="2461"/>
      </w:pPr>
      <w:r>
        <w:rPr>
          <w:color w:val="171717"/>
        </w:rPr>
        <w:t>СОДЕРЖАНИЕ</w:t>
      </w:r>
      <w:r>
        <w:rPr>
          <w:color w:val="171717"/>
          <w:spacing w:val="-12"/>
        </w:rPr>
        <w:t xml:space="preserve"> </w:t>
      </w:r>
      <w:r>
        <w:rPr>
          <w:color w:val="171717"/>
        </w:rPr>
        <w:t>УЧЕБНОГО</w:t>
      </w:r>
      <w:r>
        <w:rPr>
          <w:color w:val="171717"/>
          <w:spacing w:val="-12"/>
        </w:rPr>
        <w:t xml:space="preserve"> </w:t>
      </w:r>
      <w:r>
        <w:rPr>
          <w:color w:val="171717"/>
        </w:rPr>
        <w:t>КУРСА</w:t>
      </w:r>
      <w:r>
        <w:rPr>
          <w:color w:val="171717"/>
          <w:spacing w:val="-12"/>
        </w:rPr>
        <w:t xml:space="preserve"> </w:t>
      </w:r>
      <w:r>
        <w:rPr>
          <w:color w:val="171717"/>
        </w:rPr>
        <w:t>«ГЕОМЕТРИЯ» 7 КЛАСС</w:t>
      </w:r>
    </w:p>
    <w:p w:rsidR="00AE3C4D" w:rsidRDefault="00E21DE7">
      <w:pPr>
        <w:pStyle w:val="a3"/>
        <w:spacing w:before="8" w:line="237" w:lineRule="auto"/>
        <w:ind w:right="699"/>
      </w:pPr>
      <w:r>
        <w:rPr>
          <w:color w:val="171717"/>
        </w:rPr>
        <w:t>Начальные понятия геометрии</w:t>
      </w:r>
      <w:r>
        <w:rPr>
          <w:rFonts w:ascii="Calibri" w:hAnsi="Calibri"/>
          <w:color w:val="171717"/>
        </w:rPr>
        <w:t xml:space="preserve">. </w:t>
      </w:r>
      <w:r>
        <w:rPr>
          <w:color w:val="171717"/>
        </w:rPr>
        <w:t>Точка, прямая, отрезок, луч. Угол. Виды углов. Верти- кальные и смежные углы. Биссектриса угла. Ломаная, многоугольник. Параллельность и перпен- дикулярность прямых.</w:t>
      </w:r>
    </w:p>
    <w:p w:rsidR="00AE3C4D" w:rsidRDefault="00E21DE7">
      <w:pPr>
        <w:pStyle w:val="a3"/>
        <w:ind w:right="705"/>
      </w:pPr>
      <w:r>
        <w:rPr>
          <w:color w:val="171717"/>
        </w:rPr>
        <w:t>Симметричные фигуры. Основные свойства осевой симметрии. Примеры симметрии в окружающем мире.</w:t>
      </w:r>
    </w:p>
    <w:p w:rsidR="00AE3C4D" w:rsidRDefault="00E21DE7">
      <w:pPr>
        <w:pStyle w:val="a3"/>
        <w:ind w:left="981" w:firstLine="0"/>
      </w:pPr>
      <w:r>
        <w:rPr>
          <w:color w:val="171717"/>
        </w:rPr>
        <w:t>Основные</w:t>
      </w:r>
      <w:r>
        <w:rPr>
          <w:color w:val="171717"/>
          <w:spacing w:val="-5"/>
        </w:rPr>
        <w:t xml:space="preserve"> </w:t>
      </w:r>
      <w:r>
        <w:rPr>
          <w:color w:val="171717"/>
        </w:rPr>
        <w:t>построения</w:t>
      </w:r>
      <w:r>
        <w:rPr>
          <w:color w:val="171717"/>
          <w:spacing w:val="-2"/>
        </w:rPr>
        <w:t xml:space="preserve"> </w:t>
      </w:r>
      <w:r>
        <w:rPr>
          <w:color w:val="171717"/>
        </w:rPr>
        <w:t>с</w:t>
      </w:r>
      <w:r>
        <w:rPr>
          <w:color w:val="171717"/>
          <w:spacing w:val="-3"/>
        </w:rPr>
        <w:t xml:space="preserve"> </w:t>
      </w:r>
      <w:r>
        <w:rPr>
          <w:color w:val="171717"/>
        </w:rPr>
        <w:t>помощью</w:t>
      </w:r>
      <w:r>
        <w:rPr>
          <w:color w:val="171717"/>
          <w:spacing w:val="-2"/>
        </w:rPr>
        <w:t xml:space="preserve"> </w:t>
      </w:r>
      <w:r>
        <w:rPr>
          <w:color w:val="171717"/>
        </w:rPr>
        <w:t>циркуля</w:t>
      </w:r>
      <w:r>
        <w:rPr>
          <w:color w:val="171717"/>
          <w:spacing w:val="-3"/>
        </w:rPr>
        <w:t xml:space="preserve"> </w:t>
      </w:r>
      <w:r>
        <w:rPr>
          <w:color w:val="171717"/>
        </w:rPr>
        <w:t>и</w:t>
      </w:r>
      <w:r>
        <w:rPr>
          <w:color w:val="171717"/>
          <w:spacing w:val="-1"/>
        </w:rPr>
        <w:t xml:space="preserve"> </w:t>
      </w:r>
      <w:r>
        <w:rPr>
          <w:color w:val="171717"/>
          <w:spacing w:val="-2"/>
        </w:rPr>
        <w:t>линейки.</w:t>
      </w:r>
    </w:p>
    <w:p w:rsidR="00AE3C4D" w:rsidRDefault="00E21DE7">
      <w:pPr>
        <w:pStyle w:val="a3"/>
        <w:ind w:right="703"/>
      </w:pPr>
      <w:r>
        <w:rPr>
          <w:color w:val="171717"/>
        </w:rPr>
        <w:t>Треугольник. Высота, медиана, биссектриса, их свойства. Равнобедренный и равносто- ронний треугольники. Неравенство треугольника.</w:t>
      </w:r>
    </w:p>
    <w:p w:rsidR="00AE3C4D" w:rsidRDefault="00E21DE7">
      <w:pPr>
        <w:pStyle w:val="a3"/>
        <w:ind w:left="981" w:firstLine="0"/>
      </w:pPr>
      <w:r>
        <w:rPr>
          <w:color w:val="171717"/>
        </w:rPr>
        <w:t>Свойства</w:t>
      </w:r>
      <w:r>
        <w:rPr>
          <w:color w:val="171717"/>
          <w:spacing w:val="-7"/>
        </w:rPr>
        <w:t xml:space="preserve"> </w:t>
      </w:r>
      <w:r>
        <w:rPr>
          <w:color w:val="171717"/>
        </w:rPr>
        <w:t>и</w:t>
      </w:r>
      <w:r>
        <w:rPr>
          <w:color w:val="171717"/>
          <w:spacing w:val="-4"/>
        </w:rPr>
        <w:t xml:space="preserve"> </w:t>
      </w:r>
      <w:r>
        <w:rPr>
          <w:color w:val="171717"/>
        </w:rPr>
        <w:t>признаки</w:t>
      </w:r>
      <w:r>
        <w:rPr>
          <w:color w:val="171717"/>
          <w:spacing w:val="-4"/>
        </w:rPr>
        <w:t xml:space="preserve"> </w:t>
      </w:r>
      <w:r>
        <w:rPr>
          <w:color w:val="171717"/>
        </w:rPr>
        <w:t>равнобедренного</w:t>
      </w:r>
      <w:r>
        <w:rPr>
          <w:color w:val="171717"/>
          <w:spacing w:val="-4"/>
        </w:rPr>
        <w:t xml:space="preserve"> </w:t>
      </w:r>
      <w:r>
        <w:rPr>
          <w:color w:val="171717"/>
        </w:rPr>
        <w:t>треугольника.</w:t>
      </w:r>
      <w:r>
        <w:rPr>
          <w:color w:val="171717"/>
          <w:spacing w:val="-5"/>
        </w:rPr>
        <w:t xml:space="preserve"> </w:t>
      </w:r>
      <w:r>
        <w:rPr>
          <w:color w:val="171717"/>
        </w:rPr>
        <w:t>Признаки</w:t>
      </w:r>
      <w:r>
        <w:rPr>
          <w:color w:val="171717"/>
          <w:spacing w:val="-4"/>
        </w:rPr>
        <w:t xml:space="preserve"> </w:t>
      </w:r>
      <w:r>
        <w:rPr>
          <w:color w:val="171717"/>
        </w:rPr>
        <w:t>равенства</w:t>
      </w:r>
      <w:r>
        <w:rPr>
          <w:color w:val="171717"/>
          <w:spacing w:val="-4"/>
        </w:rPr>
        <w:t xml:space="preserve"> </w:t>
      </w:r>
      <w:r>
        <w:rPr>
          <w:color w:val="171717"/>
          <w:spacing w:val="-2"/>
        </w:rPr>
        <w:t>треугольников.</w:t>
      </w:r>
    </w:p>
    <w:p w:rsidR="00AE3C4D" w:rsidRDefault="00E21DE7">
      <w:pPr>
        <w:pStyle w:val="a3"/>
        <w:ind w:right="715"/>
      </w:pPr>
      <w:r>
        <w:rPr>
          <w:color w:val="171717"/>
        </w:rPr>
        <w:t xml:space="preserve">Свойства и признаки параллельных прямых. Сумма углов треугольника. Внешние углы </w:t>
      </w:r>
      <w:r>
        <w:rPr>
          <w:color w:val="171717"/>
          <w:spacing w:val="-2"/>
        </w:rPr>
        <w:t>треугольника.</w:t>
      </w:r>
    </w:p>
    <w:p w:rsidR="00AE3C4D" w:rsidRDefault="008F2C84">
      <w:pPr>
        <w:pStyle w:val="a3"/>
        <w:ind w:right="706"/>
      </w:pPr>
      <w:r>
        <w:pict>
          <v:group id="docshapegroup27" o:spid="_x0000_s1062" style="position:absolute;left:0;text-align:left;margin-left:169.1pt;margin-top:28pt;width:19pt;height:13.4pt;z-index:-24799744;mso-position-horizontal-relative:page" coordorigin="3382,560" coordsize="380,268">
            <v:shape id="docshape28" o:spid="_x0000_s1064" type="#_x0000_t75" style="position:absolute;left:3382;top:560;width:380;height:267">
              <v:imagedata r:id="rId14" o:title=""/>
            </v:shape>
            <v:shape id="docshape29" o:spid="_x0000_s1063" type="#_x0000_t202" style="position:absolute;left:3382;top:560;width:380;height:268" filled="f" stroked="f">
              <v:textbox inset="0,0,0,0">
                <w:txbxContent>
                  <w:p w:rsidR="008F2C84" w:rsidRDefault="008F2C84">
                    <w:pPr>
                      <w:spacing w:line="268" w:lineRule="exact"/>
                      <w:ind w:left="60"/>
                      <w:jc w:val="center"/>
                      <w:rPr>
                        <w:sz w:val="24"/>
                      </w:rPr>
                    </w:pPr>
                    <w:r>
                      <w:rPr>
                        <w:color w:val="171717"/>
                        <w:sz w:val="24"/>
                      </w:rPr>
                      <w:t>.</w:t>
                    </w:r>
                  </w:p>
                </w:txbxContent>
              </v:textbox>
            </v:shape>
            <w10:wrap anchorx="page"/>
          </v:group>
        </w:pict>
      </w:r>
      <w:r w:rsidR="00E21DE7">
        <w:rPr>
          <w:color w:val="171717"/>
        </w:rPr>
        <w:t>Прямоугольный треугольник. Свойство медианы прямоугольного треугольника, прове- дённой к гипотенузе. Признаки равенства прямоугольных треугольников. Прямоугольный тре- угольник с углом в 30</w:t>
      </w:r>
    </w:p>
    <w:p w:rsidR="00AE3C4D" w:rsidRDefault="00E21DE7">
      <w:pPr>
        <w:pStyle w:val="a3"/>
        <w:ind w:right="705"/>
      </w:pPr>
      <w:r>
        <w:rPr>
          <w:color w:val="171717"/>
        </w:rPr>
        <w:t>Неравенства в геометрии: неравенство треугольника, неравенство о длине ломаной, тео- рема о большем угле и большей стороне треугольника. Перпендикуляр и наклонная.</w:t>
      </w:r>
    </w:p>
    <w:p w:rsidR="00AE3C4D" w:rsidRDefault="00E21DE7">
      <w:pPr>
        <w:pStyle w:val="a3"/>
        <w:ind w:right="708"/>
      </w:pPr>
      <w:r>
        <w:rPr>
          <w:color w:val="171717"/>
        </w:rPr>
        <w:t>Геометрическое</w:t>
      </w:r>
      <w:r>
        <w:rPr>
          <w:color w:val="171717"/>
          <w:spacing w:val="-2"/>
        </w:rPr>
        <w:t xml:space="preserve"> </w:t>
      </w:r>
      <w:r>
        <w:rPr>
          <w:color w:val="171717"/>
        </w:rPr>
        <w:t>место</w:t>
      </w:r>
      <w:r>
        <w:rPr>
          <w:color w:val="171717"/>
          <w:spacing w:val="-1"/>
        </w:rPr>
        <w:t xml:space="preserve"> </w:t>
      </w:r>
      <w:r>
        <w:rPr>
          <w:color w:val="171717"/>
        </w:rPr>
        <w:t>точек.</w:t>
      </w:r>
      <w:r>
        <w:rPr>
          <w:color w:val="171717"/>
          <w:spacing w:val="-3"/>
        </w:rPr>
        <w:t xml:space="preserve"> </w:t>
      </w:r>
      <w:r>
        <w:rPr>
          <w:color w:val="171717"/>
        </w:rPr>
        <w:t>Биссектриса угла</w:t>
      </w:r>
      <w:r>
        <w:rPr>
          <w:color w:val="171717"/>
          <w:spacing w:val="-4"/>
        </w:rPr>
        <w:t xml:space="preserve"> </w:t>
      </w:r>
      <w:r>
        <w:rPr>
          <w:color w:val="171717"/>
        </w:rPr>
        <w:t>и</w:t>
      </w:r>
      <w:r>
        <w:rPr>
          <w:color w:val="171717"/>
          <w:spacing w:val="-3"/>
        </w:rPr>
        <w:t xml:space="preserve"> </w:t>
      </w:r>
      <w:r>
        <w:rPr>
          <w:color w:val="171717"/>
        </w:rPr>
        <w:t>серединный</w:t>
      </w:r>
      <w:r>
        <w:rPr>
          <w:color w:val="171717"/>
          <w:spacing w:val="-3"/>
        </w:rPr>
        <w:t xml:space="preserve"> </w:t>
      </w:r>
      <w:r>
        <w:rPr>
          <w:color w:val="171717"/>
        </w:rPr>
        <w:t>перпендикуляр</w:t>
      </w:r>
      <w:r>
        <w:rPr>
          <w:color w:val="171717"/>
          <w:spacing w:val="-4"/>
        </w:rPr>
        <w:t xml:space="preserve"> </w:t>
      </w:r>
      <w:r>
        <w:rPr>
          <w:color w:val="171717"/>
        </w:rPr>
        <w:t>к</w:t>
      </w:r>
      <w:r>
        <w:rPr>
          <w:color w:val="171717"/>
          <w:spacing w:val="-2"/>
        </w:rPr>
        <w:t xml:space="preserve"> </w:t>
      </w:r>
      <w:r>
        <w:rPr>
          <w:color w:val="171717"/>
        </w:rPr>
        <w:t>отрезку</w:t>
      </w:r>
      <w:r>
        <w:rPr>
          <w:color w:val="171717"/>
          <w:spacing w:val="-8"/>
        </w:rPr>
        <w:t xml:space="preserve"> </w:t>
      </w:r>
      <w:r>
        <w:rPr>
          <w:color w:val="171717"/>
        </w:rPr>
        <w:t>как геометрические места точек.</w:t>
      </w:r>
    </w:p>
    <w:p w:rsidR="00AE3C4D" w:rsidRDefault="00E21DE7">
      <w:pPr>
        <w:pStyle w:val="a3"/>
        <w:ind w:right="702"/>
      </w:pPr>
      <w:r>
        <w:rPr>
          <w:color w:val="171717"/>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 санная окружности треугольника.</w:t>
      </w:r>
    </w:p>
    <w:p w:rsidR="00AE3C4D" w:rsidRDefault="00AE3C4D">
      <w:pPr>
        <w:pStyle w:val="a3"/>
        <w:spacing w:before="4"/>
        <w:ind w:left="0" w:firstLine="0"/>
        <w:jc w:val="left"/>
      </w:pPr>
    </w:p>
    <w:p w:rsidR="00AE3C4D" w:rsidRDefault="00E21DE7" w:rsidP="00AA7C8F">
      <w:pPr>
        <w:pStyle w:val="1"/>
        <w:numPr>
          <w:ilvl w:val="0"/>
          <w:numId w:val="145"/>
        </w:numPr>
        <w:tabs>
          <w:tab w:val="left" w:pos="5314"/>
        </w:tabs>
        <w:spacing w:line="274" w:lineRule="exact"/>
        <w:ind w:hanging="5040"/>
      </w:pPr>
      <w:r>
        <w:rPr>
          <w:color w:val="171717"/>
          <w:spacing w:val="-2"/>
        </w:rPr>
        <w:t>КЛАСС</w:t>
      </w:r>
    </w:p>
    <w:p w:rsidR="00AE3C4D" w:rsidRDefault="00E21DE7">
      <w:pPr>
        <w:pStyle w:val="a3"/>
        <w:ind w:right="703"/>
      </w:pPr>
      <w:r>
        <w:rPr>
          <w:color w:val="171717"/>
        </w:rPr>
        <w:t>Четырёхугольники.</w:t>
      </w:r>
      <w:r>
        <w:rPr>
          <w:color w:val="171717"/>
          <w:spacing w:val="-1"/>
        </w:rPr>
        <w:t xml:space="preserve"> </w:t>
      </w:r>
      <w:r>
        <w:rPr>
          <w:color w:val="171717"/>
        </w:rPr>
        <w:t>Параллелограмм, его признаки и свойства.</w:t>
      </w:r>
      <w:r>
        <w:rPr>
          <w:color w:val="171717"/>
          <w:spacing w:val="-1"/>
        </w:rPr>
        <w:t xml:space="preserve"> </w:t>
      </w:r>
      <w:r>
        <w:rPr>
          <w:color w:val="171717"/>
        </w:rPr>
        <w:t>Частные</w:t>
      </w:r>
      <w:r>
        <w:rPr>
          <w:color w:val="171717"/>
          <w:spacing w:val="-3"/>
        </w:rPr>
        <w:t xml:space="preserve"> </w:t>
      </w:r>
      <w:r>
        <w:rPr>
          <w:color w:val="171717"/>
        </w:rPr>
        <w:t>случаи параллело- граммов (прямоугольник, ромб, квадрат), их признаки и свойства. Трапеция, равнобокая трапе- ция, её свойства и признаки. Прямоугольная трапеция.</w:t>
      </w:r>
    </w:p>
    <w:p w:rsidR="00AE3C4D" w:rsidRDefault="00E21DE7">
      <w:pPr>
        <w:pStyle w:val="a3"/>
        <w:ind w:left="981" w:firstLine="0"/>
      </w:pPr>
      <w:r>
        <w:rPr>
          <w:color w:val="171717"/>
        </w:rPr>
        <w:t>Метод</w:t>
      </w:r>
      <w:r>
        <w:rPr>
          <w:color w:val="171717"/>
          <w:spacing w:val="-2"/>
        </w:rPr>
        <w:t xml:space="preserve"> </w:t>
      </w:r>
      <w:r>
        <w:rPr>
          <w:color w:val="171717"/>
        </w:rPr>
        <w:t>удвоения</w:t>
      </w:r>
      <w:r>
        <w:rPr>
          <w:color w:val="171717"/>
          <w:spacing w:val="-3"/>
        </w:rPr>
        <w:t xml:space="preserve"> </w:t>
      </w:r>
      <w:r>
        <w:rPr>
          <w:color w:val="171717"/>
        </w:rPr>
        <w:t>медианы.</w:t>
      </w:r>
      <w:r>
        <w:rPr>
          <w:color w:val="171717"/>
          <w:spacing w:val="-3"/>
        </w:rPr>
        <w:t xml:space="preserve"> </w:t>
      </w:r>
      <w:r>
        <w:rPr>
          <w:color w:val="171717"/>
        </w:rPr>
        <w:t>Центральная</w:t>
      </w:r>
      <w:r>
        <w:rPr>
          <w:color w:val="171717"/>
          <w:spacing w:val="-2"/>
        </w:rPr>
        <w:t xml:space="preserve"> симметрия.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jc w:val="left"/>
      </w:pPr>
      <w:r>
        <w:rPr>
          <w:color w:val="171717"/>
        </w:rPr>
        <w:lastRenderedPageBreak/>
        <w:t>Теорема Фалеса и теорема о пропорциональных отрезках. Средние линии треугольника и трапеции. Центр масс треугольника.</w:t>
      </w:r>
    </w:p>
    <w:p w:rsidR="00AE3C4D" w:rsidRDefault="00E21DE7">
      <w:pPr>
        <w:pStyle w:val="a3"/>
        <w:jc w:val="left"/>
      </w:pPr>
      <w:r>
        <w:rPr>
          <w:color w:val="171717"/>
        </w:rPr>
        <w:t>Подобие</w:t>
      </w:r>
      <w:r>
        <w:rPr>
          <w:color w:val="171717"/>
          <w:spacing w:val="34"/>
        </w:rPr>
        <w:t xml:space="preserve"> </w:t>
      </w:r>
      <w:r>
        <w:rPr>
          <w:color w:val="171717"/>
        </w:rPr>
        <w:t>треугольников,</w:t>
      </w:r>
      <w:r>
        <w:rPr>
          <w:color w:val="171717"/>
          <w:spacing w:val="34"/>
        </w:rPr>
        <w:t xml:space="preserve"> </w:t>
      </w:r>
      <w:r>
        <w:rPr>
          <w:color w:val="171717"/>
        </w:rPr>
        <w:t>коэффициент</w:t>
      </w:r>
      <w:r>
        <w:rPr>
          <w:color w:val="171717"/>
          <w:spacing w:val="35"/>
        </w:rPr>
        <w:t xml:space="preserve"> </w:t>
      </w:r>
      <w:r>
        <w:rPr>
          <w:color w:val="171717"/>
        </w:rPr>
        <w:t>подобия.</w:t>
      </w:r>
      <w:r>
        <w:rPr>
          <w:color w:val="171717"/>
          <w:spacing w:val="35"/>
        </w:rPr>
        <w:t xml:space="preserve"> </w:t>
      </w:r>
      <w:r>
        <w:rPr>
          <w:color w:val="171717"/>
        </w:rPr>
        <w:t>Признаки</w:t>
      </w:r>
      <w:r>
        <w:rPr>
          <w:color w:val="171717"/>
          <w:spacing w:val="36"/>
        </w:rPr>
        <w:t xml:space="preserve"> </w:t>
      </w:r>
      <w:r>
        <w:rPr>
          <w:color w:val="171717"/>
        </w:rPr>
        <w:t>подобия</w:t>
      </w:r>
      <w:r>
        <w:rPr>
          <w:color w:val="171717"/>
          <w:spacing w:val="35"/>
        </w:rPr>
        <w:t xml:space="preserve"> </w:t>
      </w:r>
      <w:r>
        <w:rPr>
          <w:color w:val="171717"/>
        </w:rPr>
        <w:t>треугольников.</w:t>
      </w:r>
      <w:r>
        <w:rPr>
          <w:color w:val="171717"/>
          <w:spacing w:val="34"/>
        </w:rPr>
        <w:t xml:space="preserve"> </w:t>
      </w:r>
      <w:r>
        <w:rPr>
          <w:color w:val="171717"/>
        </w:rPr>
        <w:t>При- менение подобия при решении практических задач.</w:t>
      </w:r>
    </w:p>
    <w:p w:rsidR="00AE3C4D" w:rsidRDefault="00E21DE7">
      <w:pPr>
        <w:pStyle w:val="a3"/>
        <w:jc w:val="left"/>
      </w:pPr>
      <w:r>
        <w:rPr>
          <w:color w:val="171717"/>
        </w:rPr>
        <w:t>Свойства площадей геометрических</w:t>
      </w:r>
      <w:r>
        <w:rPr>
          <w:color w:val="171717"/>
          <w:spacing w:val="28"/>
        </w:rPr>
        <w:t xml:space="preserve"> </w:t>
      </w:r>
      <w:r>
        <w:rPr>
          <w:color w:val="171717"/>
        </w:rPr>
        <w:t>фигур.</w:t>
      </w:r>
      <w:r>
        <w:rPr>
          <w:color w:val="171717"/>
          <w:spacing w:val="28"/>
        </w:rPr>
        <w:t xml:space="preserve"> </w:t>
      </w:r>
      <w:r>
        <w:rPr>
          <w:color w:val="171717"/>
        </w:rPr>
        <w:t>Формулы для площади треугольника, парал- лелограмма, ромба и трапеции. Отношение площадей подобных фигур.</w:t>
      </w:r>
    </w:p>
    <w:p w:rsidR="00AE3C4D" w:rsidRDefault="00E21DE7">
      <w:pPr>
        <w:pStyle w:val="a3"/>
        <w:ind w:left="981" w:right="1071" w:firstLine="0"/>
        <w:jc w:val="left"/>
      </w:pPr>
      <w:r>
        <w:rPr>
          <w:color w:val="171717"/>
        </w:rPr>
        <w:t>Вычисление площадей треугольников и многоугольников на клетчатой бумаге. Теорема</w:t>
      </w:r>
      <w:r>
        <w:rPr>
          <w:color w:val="171717"/>
          <w:spacing w:val="-5"/>
        </w:rPr>
        <w:t xml:space="preserve"> </w:t>
      </w:r>
      <w:r>
        <w:rPr>
          <w:color w:val="171717"/>
        </w:rPr>
        <w:t>Пифагора.</w:t>
      </w:r>
      <w:r>
        <w:rPr>
          <w:color w:val="171717"/>
          <w:spacing w:val="-4"/>
        </w:rPr>
        <w:t xml:space="preserve"> </w:t>
      </w:r>
      <w:r>
        <w:rPr>
          <w:color w:val="171717"/>
        </w:rPr>
        <w:t>Применение</w:t>
      </w:r>
      <w:r>
        <w:rPr>
          <w:color w:val="171717"/>
          <w:spacing w:val="-5"/>
        </w:rPr>
        <w:t xml:space="preserve"> </w:t>
      </w:r>
      <w:r>
        <w:rPr>
          <w:color w:val="171717"/>
        </w:rPr>
        <w:t>теоремы</w:t>
      </w:r>
      <w:r>
        <w:rPr>
          <w:color w:val="171717"/>
          <w:spacing w:val="-4"/>
        </w:rPr>
        <w:t xml:space="preserve"> </w:t>
      </w:r>
      <w:r>
        <w:rPr>
          <w:color w:val="171717"/>
        </w:rPr>
        <w:t>Пифагора</w:t>
      </w:r>
      <w:r>
        <w:rPr>
          <w:color w:val="171717"/>
          <w:spacing w:val="-6"/>
        </w:rPr>
        <w:t xml:space="preserve"> </w:t>
      </w:r>
      <w:r>
        <w:rPr>
          <w:color w:val="171717"/>
        </w:rPr>
        <w:t>при</w:t>
      </w:r>
      <w:r>
        <w:rPr>
          <w:color w:val="171717"/>
          <w:spacing w:val="-4"/>
        </w:rPr>
        <w:t xml:space="preserve"> </w:t>
      </w:r>
      <w:r>
        <w:rPr>
          <w:color w:val="171717"/>
        </w:rPr>
        <w:t>решении</w:t>
      </w:r>
      <w:r>
        <w:rPr>
          <w:color w:val="171717"/>
          <w:spacing w:val="-4"/>
        </w:rPr>
        <w:t xml:space="preserve"> </w:t>
      </w:r>
      <w:r>
        <w:rPr>
          <w:color w:val="171717"/>
        </w:rPr>
        <w:t>практических</w:t>
      </w:r>
      <w:r>
        <w:rPr>
          <w:color w:val="171717"/>
          <w:spacing w:val="-2"/>
        </w:rPr>
        <w:t xml:space="preserve"> </w:t>
      </w:r>
      <w:r>
        <w:rPr>
          <w:color w:val="171717"/>
        </w:rPr>
        <w:t>задач.</w:t>
      </w:r>
    </w:p>
    <w:p w:rsidR="00AE3C4D" w:rsidRDefault="00E21DE7">
      <w:pPr>
        <w:pStyle w:val="a3"/>
        <w:ind w:right="703"/>
      </w:pPr>
      <w:r>
        <w:rPr>
          <w:noProof/>
          <w:lang w:eastAsia="ru-RU"/>
        </w:rPr>
        <w:drawing>
          <wp:anchor distT="0" distB="0" distL="0" distR="0" simplePos="0" relativeHeight="478517248" behindDoc="1" locked="0" layoutInCell="1" allowOverlap="1">
            <wp:simplePos x="0" y="0"/>
            <wp:positionH relativeFrom="page">
              <wp:posOffset>5013325</wp:posOffset>
            </wp:positionH>
            <wp:positionV relativeFrom="paragraph">
              <wp:posOffset>180379</wp:posOffset>
            </wp:positionV>
            <wp:extent cx="237744" cy="169164"/>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5" cstate="print"/>
                    <a:stretch>
                      <a:fillRect/>
                    </a:stretch>
                  </pic:blipFill>
                  <pic:spPr>
                    <a:xfrm>
                      <a:off x="0" y="0"/>
                      <a:ext cx="237744" cy="169164"/>
                    </a:xfrm>
                    <a:prstGeom prst="rect">
                      <a:avLst/>
                    </a:prstGeom>
                  </pic:spPr>
                </pic:pic>
              </a:graphicData>
            </a:graphic>
          </wp:anchor>
        </w:drawing>
      </w:r>
      <w:r>
        <w:rPr>
          <w:noProof/>
          <w:lang w:eastAsia="ru-RU"/>
        </w:rPr>
        <w:drawing>
          <wp:anchor distT="0" distB="0" distL="0" distR="0" simplePos="0" relativeHeight="478517760" behindDoc="1" locked="0" layoutInCell="1" allowOverlap="1">
            <wp:simplePos x="0" y="0"/>
            <wp:positionH relativeFrom="page">
              <wp:posOffset>5362321</wp:posOffset>
            </wp:positionH>
            <wp:positionV relativeFrom="paragraph">
              <wp:posOffset>180379</wp:posOffset>
            </wp:positionV>
            <wp:extent cx="237744" cy="169164"/>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5" cstate="print"/>
                    <a:stretch>
                      <a:fillRect/>
                    </a:stretch>
                  </pic:blipFill>
                  <pic:spPr>
                    <a:xfrm>
                      <a:off x="0" y="0"/>
                      <a:ext cx="237744" cy="169164"/>
                    </a:xfrm>
                    <a:prstGeom prst="rect">
                      <a:avLst/>
                    </a:prstGeom>
                  </pic:spPr>
                </pic:pic>
              </a:graphicData>
            </a:graphic>
          </wp:anchor>
        </w:drawing>
      </w:r>
      <w:r w:rsidR="008F2C84">
        <w:pict>
          <v:group id="docshapegroup30" o:spid="_x0000_s1059" style="position:absolute;left:0;text-align:left;margin-left:456.1pt;margin-top:14.2pt;width:18.75pt;height:13.4pt;z-index:-24798208;mso-position-horizontal-relative:page;mso-position-vertical-relative:text" coordorigin="9122,284" coordsize="375,268">
            <v:shape id="docshape31" o:spid="_x0000_s1061" type="#_x0000_t75" style="position:absolute;left:9122;top:284;width:375;height:267">
              <v:imagedata r:id="rId10" o:title=""/>
            </v:shape>
            <v:shape id="docshape32" o:spid="_x0000_s1060" type="#_x0000_t202" style="position:absolute;left:9122;top:284;width:375;height:268" filled="f" stroked="f">
              <v:textbox inset="0,0,0,0">
                <w:txbxContent>
                  <w:p w:rsidR="008F2C84" w:rsidRDefault="008F2C84">
                    <w:pPr>
                      <w:spacing w:line="268" w:lineRule="exact"/>
                      <w:ind w:left="60"/>
                      <w:jc w:val="center"/>
                      <w:rPr>
                        <w:sz w:val="24"/>
                      </w:rPr>
                    </w:pPr>
                    <w:r>
                      <w:rPr>
                        <w:color w:val="171717"/>
                        <w:sz w:val="24"/>
                      </w:rPr>
                      <w:t>.</w:t>
                    </w:r>
                  </w:p>
                </w:txbxContent>
              </v:textbox>
            </v:shape>
            <w10:wrap anchorx="page"/>
          </v:group>
        </w:pict>
      </w:r>
      <w:r>
        <w:rPr>
          <w:color w:val="171717"/>
        </w:rPr>
        <w:t>Синус, косинус, тангенс острого угла прямоугольного треугольника. Основное тригоно- метрическое тождество. Тригонометрические функции углов в 30</w:t>
      </w:r>
      <w:r>
        <w:rPr>
          <w:color w:val="171717"/>
          <w:spacing w:val="80"/>
          <w:w w:val="150"/>
        </w:rPr>
        <w:t xml:space="preserve"> </w:t>
      </w:r>
      <w:r>
        <w:rPr>
          <w:color w:val="171717"/>
        </w:rPr>
        <w:t>, 45</w:t>
      </w:r>
      <w:r>
        <w:rPr>
          <w:color w:val="171717"/>
          <w:spacing w:val="40"/>
        </w:rPr>
        <w:t xml:space="preserve">  </w:t>
      </w:r>
      <w:r>
        <w:rPr>
          <w:color w:val="171717"/>
        </w:rPr>
        <w:t>и 60</w:t>
      </w:r>
    </w:p>
    <w:p w:rsidR="00AE3C4D" w:rsidRDefault="00E21DE7">
      <w:pPr>
        <w:pStyle w:val="a3"/>
        <w:ind w:right="708"/>
      </w:pPr>
      <w:r>
        <w:rPr>
          <w:color w:val="171717"/>
        </w:rPr>
        <w:t>Вписанные и центральные углы, угол между касательной и хордой. Углы между хордами</w:t>
      </w:r>
      <w:r>
        <w:rPr>
          <w:color w:val="171717"/>
          <w:spacing w:val="40"/>
        </w:rPr>
        <w:t xml:space="preserve"> </w:t>
      </w:r>
      <w:r>
        <w:rPr>
          <w:color w:val="171717"/>
        </w:rPr>
        <w:t>и секущими. Вписанные и описанные четырёхугольники. Взаимное расположение двух окруж- ностей. Касание окружностей. Общие касательные к двум окружностям.</w:t>
      </w:r>
    </w:p>
    <w:p w:rsidR="00AE3C4D" w:rsidRDefault="00AE3C4D">
      <w:pPr>
        <w:pStyle w:val="a3"/>
        <w:spacing w:before="6"/>
        <w:ind w:left="0" w:firstLine="0"/>
        <w:jc w:val="left"/>
      </w:pPr>
    </w:p>
    <w:p w:rsidR="00AE3C4D" w:rsidRDefault="00E21DE7" w:rsidP="00AA7C8F">
      <w:pPr>
        <w:pStyle w:val="1"/>
        <w:numPr>
          <w:ilvl w:val="0"/>
          <w:numId w:val="145"/>
        </w:numPr>
        <w:tabs>
          <w:tab w:val="left" w:pos="5314"/>
        </w:tabs>
        <w:spacing w:line="274" w:lineRule="exact"/>
        <w:ind w:hanging="5040"/>
      </w:pPr>
      <w:r>
        <w:rPr>
          <w:color w:val="171717"/>
          <w:spacing w:val="-2"/>
        </w:rPr>
        <w:t>КЛАСС</w:t>
      </w:r>
    </w:p>
    <w:p w:rsidR="00AE3C4D" w:rsidRDefault="00E21DE7">
      <w:pPr>
        <w:pStyle w:val="a3"/>
        <w:spacing w:line="274" w:lineRule="exact"/>
        <w:ind w:left="981" w:firstLine="0"/>
      </w:pPr>
      <w:r>
        <w:rPr>
          <w:noProof/>
          <w:lang w:eastAsia="ru-RU"/>
        </w:rPr>
        <w:drawing>
          <wp:anchor distT="0" distB="0" distL="0" distR="0" simplePos="0" relativeHeight="478518784" behindDoc="1" locked="0" layoutInCell="1" allowOverlap="1">
            <wp:simplePos x="0" y="0"/>
            <wp:positionH relativeFrom="page">
              <wp:posOffset>4077589</wp:posOffset>
            </wp:positionH>
            <wp:positionV relativeFrom="paragraph">
              <wp:posOffset>3602</wp:posOffset>
            </wp:positionV>
            <wp:extent cx="240791" cy="169164"/>
            <wp:effectExtent l="0" t="0" r="0" b="0"/>
            <wp:wrapNone/>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6" cstate="print"/>
                    <a:stretch>
                      <a:fillRect/>
                    </a:stretch>
                  </pic:blipFill>
                  <pic:spPr>
                    <a:xfrm>
                      <a:off x="0" y="0"/>
                      <a:ext cx="240791" cy="169164"/>
                    </a:xfrm>
                    <a:prstGeom prst="rect">
                      <a:avLst/>
                    </a:prstGeom>
                  </pic:spPr>
                </pic:pic>
              </a:graphicData>
            </a:graphic>
          </wp:anchor>
        </w:drawing>
      </w:r>
      <w:r>
        <w:rPr>
          <w:color w:val="171717"/>
        </w:rPr>
        <w:t>Синус,</w:t>
      </w:r>
      <w:r>
        <w:rPr>
          <w:color w:val="171717"/>
          <w:spacing w:val="36"/>
        </w:rPr>
        <w:t xml:space="preserve"> </w:t>
      </w:r>
      <w:r>
        <w:rPr>
          <w:color w:val="171717"/>
        </w:rPr>
        <w:t>косинус,</w:t>
      </w:r>
      <w:r>
        <w:rPr>
          <w:color w:val="171717"/>
          <w:spacing w:val="36"/>
        </w:rPr>
        <w:t xml:space="preserve"> </w:t>
      </w:r>
      <w:r>
        <w:rPr>
          <w:color w:val="171717"/>
        </w:rPr>
        <w:t>тангенс</w:t>
      </w:r>
      <w:r>
        <w:rPr>
          <w:color w:val="171717"/>
          <w:spacing w:val="37"/>
        </w:rPr>
        <w:t xml:space="preserve"> </w:t>
      </w:r>
      <w:r>
        <w:rPr>
          <w:color w:val="171717"/>
        </w:rPr>
        <w:t>углов</w:t>
      </w:r>
      <w:r>
        <w:rPr>
          <w:color w:val="171717"/>
          <w:spacing w:val="38"/>
        </w:rPr>
        <w:t xml:space="preserve"> </w:t>
      </w:r>
      <w:r>
        <w:rPr>
          <w:color w:val="171717"/>
        </w:rPr>
        <w:t>от</w:t>
      </w:r>
      <w:r>
        <w:rPr>
          <w:color w:val="171717"/>
          <w:spacing w:val="37"/>
        </w:rPr>
        <w:t xml:space="preserve"> </w:t>
      </w:r>
      <w:r>
        <w:rPr>
          <w:color w:val="171717"/>
        </w:rPr>
        <w:t>0</w:t>
      </w:r>
      <w:r>
        <w:rPr>
          <w:color w:val="171717"/>
          <w:spacing w:val="36"/>
        </w:rPr>
        <w:t xml:space="preserve"> </w:t>
      </w:r>
      <w:r>
        <w:rPr>
          <w:color w:val="171717"/>
        </w:rPr>
        <w:t>до</w:t>
      </w:r>
      <w:r>
        <w:rPr>
          <w:color w:val="171717"/>
          <w:spacing w:val="36"/>
        </w:rPr>
        <w:t xml:space="preserve"> </w:t>
      </w:r>
      <w:r>
        <w:rPr>
          <w:color w:val="171717"/>
        </w:rPr>
        <w:t>180</w:t>
      </w:r>
      <w:r>
        <w:rPr>
          <w:color w:val="171717"/>
          <w:spacing w:val="34"/>
        </w:rPr>
        <w:t xml:space="preserve">  </w:t>
      </w:r>
      <w:r>
        <w:rPr>
          <w:color w:val="171717"/>
        </w:rPr>
        <w:t>.</w:t>
      </w:r>
      <w:r>
        <w:rPr>
          <w:color w:val="171717"/>
          <w:spacing w:val="36"/>
        </w:rPr>
        <w:t xml:space="preserve"> </w:t>
      </w:r>
      <w:r>
        <w:rPr>
          <w:color w:val="171717"/>
        </w:rPr>
        <w:t>Основное</w:t>
      </w:r>
      <w:r>
        <w:rPr>
          <w:color w:val="171717"/>
          <w:spacing w:val="35"/>
        </w:rPr>
        <w:t xml:space="preserve"> </w:t>
      </w:r>
      <w:r>
        <w:rPr>
          <w:color w:val="171717"/>
        </w:rPr>
        <w:t>тригонометрическое</w:t>
      </w:r>
      <w:r>
        <w:rPr>
          <w:color w:val="171717"/>
          <w:spacing w:val="36"/>
        </w:rPr>
        <w:t xml:space="preserve"> </w:t>
      </w:r>
      <w:r>
        <w:rPr>
          <w:color w:val="171717"/>
          <w:spacing w:val="-2"/>
        </w:rPr>
        <w:t>тождество.</w:t>
      </w:r>
    </w:p>
    <w:p w:rsidR="00AE3C4D" w:rsidRDefault="00E21DE7">
      <w:pPr>
        <w:pStyle w:val="a3"/>
        <w:ind w:firstLine="0"/>
      </w:pPr>
      <w:r>
        <w:rPr>
          <w:color w:val="171717"/>
        </w:rPr>
        <w:t>Формулы</w:t>
      </w:r>
      <w:r>
        <w:rPr>
          <w:color w:val="171717"/>
          <w:spacing w:val="-6"/>
        </w:rPr>
        <w:t xml:space="preserve"> </w:t>
      </w:r>
      <w:r>
        <w:rPr>
          <w:color w:val="171717"/>
          <w:spacing w:val="-2"/>
        </w:rPr>
        <w:t>приведения.</w:t>
      </w:r>
    </w:p>
    <w:p w:rsidR="00AE3C4D" w:rsidRDefault="00E21DE7">
      <w:pPr>
        <w:pStyle w:val="a3"/>
        <w:ind w:right="716"/>
      </w:pPr>
      <w:r>
        <w:rPr>
          <w:color w:val="171717"/>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E3C4D" w:rsidRDefault="00E21DE7">
      <w:pPr>
        <w:pStyle w:val="a3"/>
        <w:ind w:left="981" w:firstLine="0"/>
      </w:pPr>
      <w:r>
        <w:rPr>
          <w:color w:val="171717"/>
        </w:rPr>
        <w:t>Преобразование</w:t>
      </w:r>
      <w:r>
        <w:rPr>
          <w:color w:val="171717"/>
          <w:spacing w:val="-6"/>
        </w:rPr>
        <w:t xml:space="preserve"> </w:t>
      </w:r>
      <w:r>
        <w:rPr>
          <w:color w:val="171717"/>
        </w:rPr>
        <w:t>подобия.</w:t>
      </w:r>
      <w:r>
        <w:rPr>
          <w:color w:val="171717"/>
          <w:spacing w:val="-3"/>
        </w:rPr>
        <w:t xml:space="preserve"> </w:t>
      </w:r>
      <w:r>
        <w:rPr>
          <w:color w:val="171717"/>
        </w:rPr>
        <w:t>Подобие</w:t>
      </w:r>
      <w:r>
        <w:rPr>
          <w:color w:val="171717"/>
          <w:spacing w:val="-4"/>
        </w:rPr>
        <w:t xml:space="preserve"> </w:t>
      </w:r>
      <w:r>
        <w:rPr>
          <w:color w:val="171717"/>
        </w:rPr>
        <w:t>соответственных</w:t>
      </w:r>
      <w:r>
        <w:rPr>
          <w:color w:val="171717"/>
          <w:spacing w:val="-2"/>
        </w:rPr>
        <w:t xml:space="preserve"> элементов.</w:t>
      </w:r>
    </w:p>
    <w:p w:rsidR="00AE3C4D" w:rsidRDefault="00E21DE7">
      <w:pPr>
        <w:pStyle w:val="a3"/>
        <w:ind w:right="705"/>
      </w:pPr>
      <w:r>
        <w:rPr>
          <w:color w:val="171717"/>
        </w:rPr>
        <w:t>Теорема о произведении отрезков хорд, теоремы о произведении отрезков секущих, тео- рема о квадрате касательной.</w:t>
      </w:r>
    </w:p>
    <w:p w:rsidR="00AE3C4D" w:rsidRDefault="00E21DE7">
      <w:pPr>
        <w:pStyle w:val="a3"/>
        <w:ind w:right="704"/>
      </w:pPr>
      <w:r>
        <w:rPr>
          <w:color w:val="171717"/>
        </w:rPr>
        <w:t>Вектор,</w:t>
      </w:r>
      <w:r>
        <w:rPr>
          <w:color w:val="171717"/>
          <w:spacing w:val="-2"/>
        </w:rPr>
        <w:t xml:space="preserve"> </w:t>
      </w:r>
      <w:r>
        <w:rPr>
          <w:color w:val="171717"/>
        </w:rPr>
        <w:t>длина</w:t>
      </w:r>
      <w:r>
        <w:rPr>
          <w:color w:val="171717"/>
          <w:spacing w:val="-3"/>
        </w:rPr>
        <w:t xml:space="preserve"> </w:t>
      </w:r>
      <w:r>
        <w:rPr>
          <w:color w:val="171717"/>
        </w:rPr>
        <w:t>(модуль)</w:t>
      </w:r>
      <w:r>
        <w:rPr>
          <w:color w:val="171717"/>
          <w:spacing w:val="-1"/>
        </w:rPr>
        <w:t xml:space="preserve"> </w:t>
      </w:r>
      <w:r>
        <w:rPr>
          <w:color w:val="171717"/>
        </w:rPr>
        <w:t>вектора,</w:t>
      </w:r>
      <w:r>
        <w:rPr>
          <w:color w:val="171717"/>
          <w:spacing w:val="-3"/>
        </w:rPr>
        <w:t xml:space="preserve"> </w:t>
      </w:r>
      <w:r>
        <w:rPr>
          <w:color w:val="171717"/>
        </w:rPr>
        <w:t>сонаправленные</w:t>
      </w:r>
      <w:r>
        <w:rPr>
          <w:color w:val="171717"/>
          <w:spacing w:val="-4"/>
        </w:rPr>
        <w:t xml:space="preserve"> </w:t>
      </w:r>
      <w:r>
        <w:rPr>
          <w:color w:val="171717"/>
        </w:rPr>
        <w:t>векторы,</w:t>
      </w:r>
      <w:r>
        <w:rPr>
          <w:color w:val="171717"/>
          <w:spacing w:val="-2"/>
        </w:rPr>
        <w:t xml:space="preserve"> </w:t>
      </w:r>
      <w:r>
        <w:rPr>
          <w:color w:val="171717"/>
        </w:rPr>
        <w:t>противоположно</w:t>
      </w:r>
      <w:r>
        <w:rPr>
          <w:color w:val="171717"/>
          <w:spacing w:val="-2"/>
        </w:rPr>
        <w:t xml:space="preserve"> </w:t>
      </w:r>
      <w:r>
        <w:rPr>
          <w:color w:val="171717"/>
        </w:rPr>
        <w:t>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 торов, применение для нахождения длин и углов.</w:t>
      </w:r>
    </w:p>
    <w:p w:rsidR="00AE3C4D" w:rsidRDefault="00E21DE7">
      <w:pPr>
        <w:pStyle w:val="a3"/>
        <w:ind w:right="704"/>
      </w:pPr>
      <w:r>
        <w:rPr>
          <w:color w:val="171717"/>
        </w:rPr>
        <w:t>Декартовы координаты на плоскости. Уравнения прямой и окружности в координатах, пе- ресечение окружностей и прямых. Метод координат и его применение.</w:t>
      </w:r>
    </w:p>
    <w:p w:rsidR="00AE3C4D" w:rsidRDefault="00E21DE7">
      <w:pPr>
        <w:pStyle w:val="a3"/>
        <w:ind w:right="703"/>
      </w:pPr>
      <w:r>
        <w:rPr>
          <w:color w:val="171717"/>
        </w:rPr>
        <w:t>Правильные многоугольники. Длина окружности. Градусная и радианная мера угла, вы- числение длин дуг окружностей. Площадь круга, сектора, сегмента.</w:t>
      </w:r>
    </w:p>
    <w:p w:rsidR="00AE3C4D" w:rsidRDefault="00E21DE7">
      <w:pPr>
        <w:pStyle w:val="a3"/>
        <w:spacing w:before="1"/>
        <w:ind w:right="706"/>
      </w:pPr>
      <w:r>
        <w:rPr>
          <w:color w:val="171717"/>
        </w:rPr>
        <w:t>Движения плоскости и внутренние симметрии фигур (элементарные представления). Па- раллельный перенос. Поворот.</w:t>
      </w:r>
    </w:p>
    <w:p w:rsidR="00AE3C4D" w:rsidRDefault="00AE3C4D">
      <w:pPr>
        <w:pStyle w:val="a3"/>
        <w:spacing w:before="4"/>
        <w:ind w:left="0" w:firstLine="0"/>
        <w:jc w:val="left"/>
      </w:pPr>
    </w:p>
    <w:p w:rsidR="00AE3C4D" w:rsidRDefault="00E21DE7">
      <w:pPr>
        <w:pStyle w:val="1"/>
        <w:ind w:left="654" w:right="385"/>
        <w:jc w:val="center"/>
      </w:pPr>
      <w:r>
        <w:rPr>
          <w:color w:val="171717"/>
        </w:rPr>
        <w:t>ПЛАНИРУЕМЫЕ</w:t>
      </w:r>
      <w:r>
        <w:rPr>
          <w:color w:val="171717"/>
          <w:spacing w:val="-3"/>
        </w:rPr>
        <w:t xml:space="preserve"> </w:t>
      </w:r>
      <w:r>
        <w:rPr>
          <w:color w:val="171717"/>
        </w:rPr>
        <w:t>ПРЕДМЕТНЫЕ</w:t>
      </w:r>
      <w:r>
        <w:rPr>
          <w:color w:val="171717"/>
          <w:spacing w:val="-3"/>
        </w:rPr>
        <w:t xml:space="preserve"> </w:t>
      </w:r>
      <w:r>
        <w:rPr>
          <w:color w:val="171717"/>
          <w:spacing w:val="-2"/>
        </w:rPr>
        <w:t>РЕЗУЛЬТАТЫ</w:t>
      </w:r>
    </w:p>
    <w:p w:rsidR="00AE3C4D" w:rsidRDefault="00AE3C4D">
      <w:pPr>
        <w:pStyle w:val="a3"/>
        <w:ind w:left="0" w:firstLine="0"/>
        <w:jc w:val="left"/>
        <w:rPr>
          <w:b/>
          <w:sz w:val="26"/>
        </w:rPr>
      </w:pPr>
    </w:p>
    <w:p w:rsidR="00AE3C4D" w:rsidRDefault="00AE3C4D">
      <w:pPr>
        <w:pStyle w:val="a3"/>
        <w:spacing w:before="8"/>
        <w:ind w:left="0" w:firstLine="0"/>
        <w:jc w:val="left"/>
        <w:rPr>
          <w:b/>
          <w:sz w:val="21"/>
        </w:rPr>
      </w:pPr>
    </w:p>
    <w:p w:rsidR="00AE3C4D" w:rsidRDefault="00E21DE7">
      <w:pPr>
        <w:ind w:left="272" w:right="708" w:firstLine="708"/>
        <w:jc w:val="both"/>
        <w:rPr>
          <w:i/>
          <w:sz w:val="24"/>
        </w:rPr>
      </w:pPr>
      <w:r>
        <w:rPr>
          <w:i/>
          <w:color w:val="171717"/>
          <w:sz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AE3C4D" w:rsidRDefault="00AE3C4D">
      <w:pPr>
        <w:pStyle w:val="a3"/>
        <w:spacing w:before="4"/>
        <w:ind w:left="0" w:firstLine="0"/>
        <w:jc w:val="left"/>
        <w:rPr>
          <w:i/>
        </w:rPr>
      </w:pPr>
    </w:p>
    <w:p w:rsidR="00AE3C4D" w:rsidRDefault="00E21DE7" w:rsidP="00AA7C8F">
      <w:pPr>
        <w:pStyle w:val="1"/>
        <w:numPr>
          <w:ilvl w:val="0"/>
          <w:numId w:val="144"/>
        </w:numPr>
        <w:tabs>
          <w:tab w:val="left" w:pos="4959"/>
        </w:tabs>
        <w:spacing w:before="1" w:line="274" w:lineRule="exact"/>
        <w:ind w:right="433" w:hanging="4959"/>
      </w:pPr>
      <w:r>
        <w:rPr>
          <w:color w:val="171717"/>
          <w:spacing w:val="-2"/>
        </w:rPr>
        <w:t>КЛАСС</w:t>
      </w:r>
    </w:p>
    <w:p w:rsidR="00AE3C4D" w:rsidRDefault="00E21DE7" w:rsidP="00AA7C8F">
      <w:pPr>
        <w:pStyle w:val="a4"/>
        <w:numPr>
          <w:ilvl w:val="1"/>
          <w:numId w:val="146"/>
        </w:numPr>
        <w:tabs>
          <w:tab w:val="left" w:pos="1121"/>
        </w:tabs>
        <w:ind w:right="703" w:firstLine="708"/>
        <w:rPr>
          <w:sz w:val="24"/>
        </w:rPr>
      </w:pPr>
      <w:r>
        <w:rPr>
          <w:color w:val="171717"/>
          <w:sz w:val="24"/>
        </w:rPr>
        <w:t>Распознавать</w:t>
      </w:r>
      <w:r>
        <w:rPr>
          <w:color w:val="171717"/>
          <w:spacing w:val="-1"/>
          <w:sz w:val="24"/>
        </w:rPr>
        <w:t xml:space="preserve"> </w:t>
      </w:r>
      <w:r>
        <w:rPr>
          <w:color w:val="171717"/>
          <w:sz w:val="24"/>
        </w:rPr>
        <w:t>изученные</w:t>
      </w:r>
      <w:r>
        <w:rPr>
          <w:color w:val="171717"/>
          <w:spacing w:val="-4"/>
          <w:sz w:val="24"/>
        </w:rPr>
        <w:t xml:space="preserve"> </w:t>
      </w:r>
      <w:r>
        <w:rPr>
          <w:color w:val="171717"/>
          <w:sz w:val="24"/>
        </w:rPr>
        <w:t>геометрические</w:t>
      </w:r>
      <w:r>
        <w:rPr>
          <w:color w:val="171717"/>
          <w:spacing w:val="-3"/>
          <w:sz w:val="24"/>
        </w:rPr>
        <w:t xml:space="preserve"> </w:t>
      </w:r>
      <w:r>
        <w:rPr>
          <w:color w:val="171717"/>
          <w:sz w:val="24"/>
        </w:rPr>
        <w:t>фигуры,</w:t>
      </w:r>
      <w:r>
        <w:rPr>
          <w:color w:val="171717"/>
          <w:spacing w:val="-3"/>
          <w:sz w:val="24"/>
        </w:rPr>
        <w:t xml:space="preserve"> </w:t>
      </w:r>
      <w:r>
        <w:rPr>
          <w:color w:val="171717"/>
          <w:sz w:val="24"/>
        </w:rPr>
        <w:t>определять</w:t>
      </w:r>
      <w:r>
        <w:rPr>
          <w:color w:val="171717"/>
          <w:spacing w:val="-2"/>
          <w:sz w:val="24"/>
        </w:rPr>
        <w:t xml:space="preserve"> </w:t>
      </w:r>
      <w:r>
        <w:rPr>
          <w:color w:val="171717"/>
          <w:sz w:val="24"/>
        </w:rPr>
        <w:t>их</w:t>
      </w:r>
      <w:r>
        <w:rPr>
          <w:color w:val="171717"/>
          <w:spacing w:val="-2"/>
          <w:sz w:val="24"/>
        </w:rPr>
        <w:t xml:space="preserve"> </w:t>
      </w:r>
      <w:r>
        <w:rPr>
          <w:color w:val="171717"/>
          <w:sz w:val="24"/>
        </w:rPr>
        <w:t>взаимное</w:t>
      </w:r>
      <w:r>
        <w:rPr>
          <w:color w:val="171717"/>
          <w:spacing w:val="-3"/>
          <w:sz w:val="24"/>
        </w:rPr>
        <w:t xml:space="preserve"> </w:t>
      </w:r>
      <w:r>
        <w:rPr>
          <w:color w:val="171717"/>
          <w:sz w:val="24"/>
        </w:rPr>
        <w:t>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E3C4D" w:rsidRDefault="00E21DE7" w:rsidP="00AA7C8F">
      <w:pPr>
        <w:pStyle w:val="a4"/>
        <w:numPr>
          <w:ilvl w:val="1"/>
          <w:numId w:val="146"/>
        </w:numPr>
        <w:tabs>
          <w:tab w:val="left" w:pos="1121"/>
        </w:tabs>
        <w:ind w:right="699" w:firstLine="708"/>
        <w:jc w:val="left"/>
        <w:rPr>
          <w:sz w:val="24"/>
        </w:rPr>
      </w:pPr>
      <w:r>
        <w:rPr>
          <w:color w:val="171717"/>
          <w:sz w:val="24"/>
        </w:rPr>
        <w:t>Делать грубую оценку линейных и угловых величин предметов в реальной жизни, раз-</w:t>
      </w:r>
      <w:r>
        <w:rPr>
          <w:color w:val="171717"/>
          <w:spacing w:val="80"/>
          <w:sz w:val="24"/>
        </w:rPr>
        <w:t xml:space="preserve"> </w:t>
      </w:r>
      <w:r>
        <w:rPr>
          <w:color w:val="171717"/>
          <w:sz w:val="24"/>
        </w:rPr>
        <w:t>меров природных объектов. Различать размеры этих объектов по порядку величины.</w:t>
      </w:r>
    </w:p>
    <w:p w:rsidR="00AE3C4D" w:rsidRDefault="00E21DE7" w:rsidP="00AA7C8F">
      <w:pPr>
        <w:pStyle w:val="a4"/>
        <w:numPr>
          <w:ilvl w:val="1"/>
          <w:numId w:val="146"/>
        </w:numPr>
        <w:tabs>
          <w:tab w:val="left" w:pos="1121"/>
        </w:tabs>
        <w:ind w:left="1120"/>
        <w:jc w:val="left"/>
        <w:rPr>
          <w:sz w:val="24"/>
        </w:rPr>
      </w:pPr>
      <w:r>
        <w:rPr>
          <w:color w:val="171717"/>
          <w:sz w:val="24"/>
        </w:rPr>
        <w:t>Строить</w:t>
      </w:r>
      <w:r>
        <w:rPr>
          <w:color w:val="171717"/>
          <w:spacing w:val="-11"/>
          <w:sz w:val="24"/>
        </w:rPr>
        <w:t xml:space="preserve"> </w:t>
      </w:r>
      <w:r>
        <w:rPr>
          <w:color w:val="171717"/>
          <w:sz w:val="24"/>
        </w:rPr>
        <w:t>чертежи</w:t>
      </w:r>
      <w:r>
        <w:rPr>
          <w:color w:val="171717"/>
          <w:spacing w:val="-12"/>
          <w:sz w:val="24"/>
        </w:rPr>
        <w:t xml:space="preserve"> </w:t>
      </w:r>
      <w:r>
        <w:rPr>
          <w:color w:val="171717"/>
          <w:sz w:val="24"/>
        </w:rPr>
        <w:t>к</w:t>
      </w:r>
      <w:r>
        <w:rPr>
          <w:color w:val="171717"/>
          <w:spacing w:val="-11"/>
          <w:sz w:val="24"/>
        </w:rPr>
        <w:t xml:space="preserve"> </w:t>
      </w:r>
      <w:r>
        <w:rPr>
          <w:color w:val="171717"/>
          <w:sz w:val="24"/>
        </w:rPr>
        <w:t>геометрическим</w:t>
      </w:r>
      <w:r>
        <w:rPr>
          <w:color w:val="171717"/>
          <w:spacing w:val="-13"/>
          <w:sz w:val="24"/>
        </w:rPr>
        <w:t xml:space="preserve"> </w:t>
      </w:r>
      <w:r>
        <w:rPr>
          <w:color w:val="171717"/>
          <w:spacing w:val="-2"/>
          <w:sz w:val="24"/>
        </w:rPr>
        <w:t>задачам.</w:t>
      </w:r>
    </w:p>
    <w:p w:rsidR="00AE3C4D" w:rsidRDefault="00E21DE7" w:rsidP="00AA7C8F">
      <w:pPr>
        <w:pStyle w:val="a4"/>
        <w:numPr>
          <w:ilvl w:val="1"/>
          <w:numId w:val="146"/>
        </w:numPr>
        <w:tabs>
          <w:tab w:val="left" w:pos="1121"/>
        </w:tabs>
        <w:ind w:right="709" w:firstLine="708"/>
        <w:jc w:val="left"/>
        <w:rPr>
          <w:sz w:val="24"/>
        </w:rPr>
      </w:pPr>
      <w:r>
        <w:rPr>
          <w:color w:val="171717"/>
          <w:sz w:val="24"/>
        </w:rPr>
        <w:t>Пользоваться</w:t>
      </w:r>
      <w:r>
        <w:rPr>
          <w:color w:val="171717"/>
          <w:spacing w:val="35"/>
          <w:sz w:val="24"/>
        </w:rPr>
        <w:t xml:space="preserve"> </w:t>
      </w:r>
      <w:r>
        <w:rPr>
          <w:color w:val="171717"/>
          <w:sz w:val="24"/>
        </w:rPr>
        <w:t>признаками</w:t>
      </w:r>
      <w:r>
        <w:rPr>
          <w:color w:val="171717"/>
          <w:spacing w:val="36"/>
          <w:sz w:val="24"/>
        </w:rPr>
        <w:t xml:space="preserve"> </w:t>
      </w:r>
      <w:r>
        <w:rPr>
          <w:color w:val="171717"/>
          <w:sz w:val="24"/>
        </w:rPr>
        <w:t>равенства</w:t>
      </w:r>
      <w:r>
        <w:rPr>
          <w:color w:val="171717"/>
          <w:spacing w:val="34"/>
          <w:sz w:val="24"/>
        </w:rPr>
        <w:t xml:space="preserve"> </w:t>
      </w:r>
      <w:r>
        <w:rPr>
          <w:color w:val="171717"/>
          <w:sz w:val="24"/>
        </w:rPr>
        <w:t>треугольников,</w:t>
      </w:r>
      <w:r>
        <w:rPr>
          <w:color w:val="171717"/>
          <w:spacing w:val="35"/>
          <w:sz w:val="24"/>
        </w:rPr>
        <w:t xml:space="preserve"> </w:t>
      </w:r>
      <w:r>
        <w:rPr>
          <w:color w:val="171717"/>
          <w:sz w:val="24"/>
        </w:rPr>
        <w:t>использовать</w:t>
      </w:r>
      <w:r>
        <w:rPr>
          <w:color w:val="171717"/>
          <w:spacing w:val="34"/>
          <w:sz w:val="24"/>
        </w:rPr>
        <w:t xml:space="preserve"> </w:t>
      </w:r>
      <w:r>
        <w:rPr>
          <w:color w:val="171717"/>
          <w:sz w:val="24"/>
        </w:rPr>
        <w:t>признаки</w:t>
      </w:r>
      <w:r>
        <w:rPr>
          <w:color w:val="171717"/>
          <w:spacing w:val="34"/>
          <w:sz w:val="24"/>
        </w:rPr>
        <w:t xml:space="preserve"> </w:t>
      </w:r>
      <w:r>
        <w:rPr>
          <w:color w:val="171717"/>
          <w:sz w:val="24"/>
        </w:rPr>
        <w:t>и</w:t>
      </w:r>
      <w:r>
        <w:rPr>
          <w:color w:val="171717"/>
          <w:spacing w:val="36"/>
          <w:sz w:val="24"/>
        </w:rPr>
        <w:t xml:space="preserve"> </w:t>
      </w:r>
      <w:r>
        <w:rPr>
          <w:color w:val="171717"/>
          <w:sz w:val="24"/>
        </w:rPr>
        <w:t>свойства равнобедренных треугольников при решении задач.</w:t>
      </w:r>
    </w:p>
    <w:p w:rsidR="00AE3C4D" w:rsidRDefault="00E21DE7" w:rsidP="00AA7C8F">
      <w:pPr>
        <w:pStyle w:val="a4"/>
        <w:numPr>
          <w:ilvl w:val="1"/>
          <w:numId w:val="146"/>
        </w:numPr>
        <w:tabs>
          <w:tab w:val="left" w:pos="1121"/>
        </w:tabs>
        <w:ind w:left="1120"/>
        <w:jc w:val="left"/>
        <w:rPr>
          <w:sz w:val="24"/>
        </w:rPr>
      </w:pPr>
      <w:r>
        <w:rPr>
          <w:color w:val="171717"/>
          <w:spacing w:val="-2"/>
          <w:sz w:val="24"/>
        </w:rPr>
        <w:t>Проводить</w:t>
      </w:r>
      <w:r>
        <w:rPr>
          <w:color w:val="171717"/>
          <w:spacing w:val="5"/>
          <w:sz w:val="24"/>
        </w:rPr>
        <w:t xml:space="preserve"> </w:t>
      </w:r>
      <w:r>
        <w:rPr>
          <w:color w:val="171717"/>
          <w:spacing w:val="-2"/>
          <w:sz w:val="24"/>
        </w:rPr>
        <w:t>логические</w:t>
      </w:r>
      <w:r>
        <w:rPr>
          <w:color w:val="171717"/>
          <w:spacing w:val="3"/>
          <w:sz w:val="24"/>
        </w:rPr>
        <w:t xml:space="preserve"> </w:t>
      </w:r>
      <w:r>
        <w:rPr>
          <w:color w:val="171717"/>
          <w:spacing w:val="-2"/>
          <w:sz w:val="24"/>
        </w:rPr>
        <w:t>рассуждения</w:t>
      </w:r>
      <w:r>
        <w:rPr>
          <w:color w:val="171717"/>
          <w:spacing w:val="4"/>
          <w:sz w:val="24"/>
        </w:rPr>
        <w:t xml:space="preserve"> </w:t>
      </w:r>
      <w:r>
        <w:rPr>
          <w:color w:val="171717"/>
          <w:spacing w:val="-2"/>
          <w:sz w:val="24"/>
        </w:rPr>
        <w:t>с</w:t>
      </w:r>
      <w:r>
        <w:rPr>
          <w:color w:val="171717"/>
          <w:spacing w:val="4"/>
          <w:sz w:val="24"/>
        </w:rPr>
        <w:t xml:space="preserve"> </w:t>
      </w:r>
      <w:r>
        <w:rPr>
          <w:color w:val="171717"/>
          <w:spacing w:val="-2"/>
          <w:sz w:val="24"/>
        </w:rPr>
        <w:t>использованием</w:t>
      </w:r>
      <w:r>
        <w:rPr>
          <w:color w:val="171717"/>
          <w:spacing w:val="3"/>
          <w:sz w:val="24"/>
        </w:rPr>
        <w:t xml:space="preserve"> </w:t>
      </w:r>
      <w:r>
        <w:rPr>
          <w:color w:val="171717"/>
          <w:spacing w:val="-2"/>
          <w:sz w:val="24"/>
        </w:rPr>
        <w:t>геометрических</w:t>
      </w:r>
      <w:r>
        <w:rPr>
          <w:color w:val="171717"/>
          <w:spacing w:val="3"/>
          <w:sz w:val="24"/>
        </w:rPr>
        <w:t xml:space="preserve"> </w:t>
      </w:r>
      <w:r>
        <w:rPr>
          <w:color w:val="171717"/>
          <w:spacing w:val="-2"/>
          <w:sz w:val="24"/>
        </w:rPr>
        <w:t>теорем.</w:t>
      </w:r>
    </w:p>
    <w:p w:rsidR="00AE3C4D" w:rsidRDefault="00E21DE7" w:rsidP="00AA7C8F">
      <w:pPr>
        <w:pStyle w:val="a4"/>
        <w:numPr>
          <w:ilvl w:val="1"/>
          <w:numId w:val="146"/>
        </w:numPr>
        <w:tabs>
          <w:tab w:val="left" w:pos="1121"/>
        </w:tabs>
        <w:ind w:right="706" w:firstLine="708"/>
        <w:jc w:val="left"/>
        <w:rPr>
          <w:sz w:val="24"/>
        </w:rPr>
      </w:pPr>
      <w:r>
        <w:rPr>
          <w:color w:val="171717"/>
          <w:sz w:val="24"/>
        </w:rPr>
        <w:t>Пользоваться признаками равенства прямоугольных треугольников,</w:t>
      </w:r>
      <w:r>
        <w:rPr>
          <w:color w:val="171717"/>
          <w:spacing w:val="-1"/>
          <w:sz w:val="24"/>
        </w:rPr>
        <w:t xml:space="preserve"> </w:t>
      </w:r>
      <w:r>
        <w:rPr>
          <w:color w:val="171717"/>
          <w:sz w:val="24"/>
        </w:rPr>
        <w:t>свойством медианы, проведённой к гипотенузе прямоугольного треугольника, в решении геометрических задач.</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1"/>
          <w:numId w:val="146"/>
        </w:numPr>
        <w:tabs>
          <w:tab w:val="left" w:pos="1121"/>
        </w:tabs>
        <w:spacing w:before="64"/>
        <w:ind w:right="703" w:firstLine="708"/>
        <w:rPr>
          <w:sz w:val="24"/>
        </w:rPr>
      </w:pPr>
      <w:r>
        <w:rPr>
          <w:color w:val="171717"/>
          <w:sz w:val="24"/>
        </w:rPr>
        <w:lastRenderedPageBreak/>
        <w:t>Определять параллельность прямых с помощью углов, которые образует с ними секу- щая. Определять параллельность прямых с помощью равенства расстояний от точек одной пря- мой до точек другой прямой.</w:t>
      </w:r>
    </w:p>
    <w:p w:rsidR="00AE3C4D" w:rsidRDefault="00E21DE7" w:rsidP="00AA7C8F">
      <w:pPr>
        <w:pStyle w:val="a4"/>
        <w:numPr>
          <w:ilvl w:val="1"/>
          <w:numId w:val="146"/>
        </w:numPr>
        <w:tabs>
          <w:tab w:val="left" w:pos="1121"/>
        </w:tabs>
        <w:ind w:left="1120"/>
        <w:rPr>
          <w:sz w:val="24"/>
        </w:rPr>
      </w:pPr>
      <w:r>
        <w:rPr>
          <w:color w:val="171717"/>
          <w:sz w:val="24"/>
        </w:rPr>
        <w:t>Решать</w:t>
      </w:r>
      <w:r>
        <w:rPr>
          <w:color w:val="171717"/>
          <w:spacing w:val="-9"/>
          <w:sz w:val="24"/>
        </w:rPr>
        <w:t xml:space="preserve"> </w:t>
      </w:r>
      <w:r>
        <w:rPr>
          <w:color w:val="171717"/>
          <w:sz w:val="24"/>
        </w:rPr>
        <w:t>задачи</w:t>
      </w:r>
      <w:r>
        <w:rPr>
          <w:color w:val="171717"/>
          <w:spacing w:val="-9"/>
          <w:sz w:val="24"/>
        </w:rPr>
        <w:t xml:space="preserve"> </w:t>
      </w:r>
      <w:r>
        <w:rPr>
          <w:color w:val="171717"/>
          <w:sz w:val="24"/>
        </w:rPr>
        <w:t>на</w:t>
      </w:r>
      <w:r>
        <w:rPr>
          <w:color w:val="171717"/>
          <w:spacing w:val="-10"/>
          <w:sz w:val="24"/>
        </w:rPr>
        <w:t xml:space="preserve"> </w:t>
      </w:r>
      <w:r>
        <w:rPr>
          <w:color w:val="171717"/>
          <w:sz w:val="24"/>
        </w:rPr>
        <w:t>клетчатой</w:t>
      </w:r>
      <w:r>
        <w:rPr>
          <w:color w:val="171717"/>
          <w:spacing w:val="-8"/>
          <w:sz w:val="24"/>
        </w:rPr>
        <w:t xml:space="preserve"> </w:t>
      </w:r>
      <w:r>
        <w:rPr>
          <w:color w:val="171717"/>
          <w:spacing w:val="-2"/>
          <w:sz w:val="24"/>
        </w:rPr>
        <w:t>бумаге.</w:t>
      </w:r>
    </w:p>
    <w:p w:rsidR="00AE3C4D" w:rsidRDefault="00E21DE7" w:rsidP="00AA7C8F">
      <w:pPr>
        <w:pStyle w:val="a4"/>
        <w:numPr>
          <w:ilvl w:val="1"/>
          <w:numId w:val="146"/>
        </w:numPr>
        <w:tabs>
          <w:tab w:val="left" w:pos="1121"/>
        </w:tabs>
        <w:ind w:right="704" w:firstLine="708"/>
        <w:rPr>
          <w:sz w:val="24"/>
        </w:rPr>
      </w:pPr>
      <w:r>
        <w:rPr>
          <w:color w:val="171717"/>
          <w:sz w:val="24"/>
        </w:rPr>
        <w:t>Проводить вычисления и находить числовые и буквенные значения углов в геометриче- 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 чи на нахождение углов.</w:t>
      </w:r>
    </w:p>
    <w:p w:rsidR="00AE3C4D" w:rsidRDefault="00E21DE7" w:rsidP="00AA7C8F">
      <w:pPr>
        <w:pStyle w:val="a4"/>
        <w:numPr>
          <w:ilvl w:val="1"/>
          <w:numId w:val="146"/>
        </w:numPr>
        <w:tabs>
          <w:tab w:val="left" w:pos="1121"/>
        </w:tabs>
        <w:ind w:right="715" w:firstLine="708"/>
        <w:rPr>
          <w:sz w:val="24"/>
        </w:rPr>
      </w:pPr>
      <w:r>
        <w:rPr>
          <w:color w:val="171717"/>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E3C4D" w:rsidRDefault="00E21DE7" w:rsidP="00AA7C8F">
      <w:pPr>
        <w:pStyle w:val="a4"/>
        <w:numPr>
          <w:ilvl w:val="1"/>
          <w:numId w:val="146"/>
        </w:numPr>
        <w:tabs>
          <w:tab w:val="left" w:pos="1121"/>
        </w:tabs>
        <w:ind w:right="704" w:firstLine="708"/>
        <w:rPr>
          <w:sz w:val="24"/>
        </w:rPr>
      </w:pPr>
      <w:r>
        <w:rPr>
          <w:color w:val="171717"/>
          <w:sz w:val="24"/>
        </w:rPr>
        <w:t>Формулировать определения окружности и круга, хорды и диаметра окружности, поль- зоваться их свойствами. Уметь применять эти свойства при решении задач.</w:t>
      </w:r>
    </w:p>
    <w:p w:rsidR="00AE3C4D" w:rsidRDefault="00E21DE7" w:rsidP="00AA7C8F">
      <w:pPr>
        <w:pStyle w:val="a4"/>
        <w:numPr>
          <w:ilvl w:val="1"/>
          <w:numId w:val="146"/>
        </w:numPr>
        <w:tabs>
          <w:tab w:val="left" w:pos="1121"/>
        </w:tabs>
        <w:spacing w:before="1"/>
        <w:ind w:right="703" w:firstLine="708"/>
        <w:rPr>
          <w:sz w:val="24"/>
        </w:rPr>
      </w:pPr>
      <w:r>
        <w:rPr>
          <w:color w:val="171717"/>
          <w:sz w:val="24"/>
        </w:rPr>
        <w:t>Владеть понятием описанной около треугольника окружности, уметь находить её центр. Пользоваться</w:t>
      </w:r>
      <w:r>
        <w:rPr>
          <w:color w:val="171717"/>
          <w:spacing w:val="-1"/>
          <w:sz w:val="24"/>
        </w:rPr>
        <w:t xml:space="preserve"> </w:t>
      </w:r>
      <w:r>
        <w:rPr>
          <w:color w:val="171717"/>
          <w:sz w:val="24"/>
        </w:rPr>
        <w:t>фактами о</w:t>
      </w:r>
      <w:r>
        <w:rPr>
          <w:color w:val="171717"/>
          <w:spacing w:val="-1"/>
          <w:sz w:val="24"/>
        </w:rPr>
        <w:t xml:space="preserve"> </w:t>
      </w:r>
      <w:r>
        <w:rPr>
          <w:color w:val="171717"/>
          <w:sz w:val="24"/>
        </w:rPr>
        <w:t>том, что</w:t>
      </w:r>
      <w:r>
        <w:rPr>
          <w:color w:val="171717"/>
          <w:spacing w:val="-1"/>
          <w:sz w:val="24"/>
        </w:rPr>
        <w:t xml:space="preserve"> </w:t>
      </w:r>
      <w:r>
        <w:rPr>
          <w:color w:val="171717"/>
          <w:sz w:val="24"/>
        </w:rPr>
        <w:t>биссектрисы углов треугольника</w:t>
      </w:r>
      <w:r>
        <w:rPr>
          <w:color w:val="171717"/>
          <w:spacing w:val="-2"/>
          <w:sz w:val="24"/>
        </w:rPr>
        <w:t xml:space="preserve"> </w:t>
      </w:r>
      <w:r>
        <w:rPr>
          <w:color w:val="171717"/>
          <w:sz w:val="24"/>
        </w:rPr>
        <w:t>пересекаются</w:t>
      </w:r>
      <w:r>
        <w:rPr>
          <w:color w:val="171717"/>
          <w:spacing w:val="-2"/>
          <w:sz w:val="24"/>
        </w:rPr>
        <w:t xml:space="preserve"> </w:t>
      </w:r>
      <w:r>
        <w:rPr>
          <w:color w:val="171717"/>
          <w:sz w:val="24"/>
        </w:rPr>
        <w:t>в одной точке,</w:t>
      </w:r>
      <w:r>
        <w:rPr>
          <w:color w:val="171717"/>
          <w:spacing w:val="-1"/>
          <w:sz w:val="24"/>
        </w:rPr>
        <w:t xml:space="preserve"> </w:t>
      </w:r>
      <w:r>
        <w:rPr>
          <w:color w:val="171717"/>
          <w:sz w:val="24"/>
        </w:rPr>
        <w:t>и о том, что серединные перпендикуляры к сторонам треугольника пересекаются в одной точке.</w:t>
      </w:r>
    </w:p>
    <w:p w:rsidR="00AE3C4D" w:rsidRDefault="00E21DE7" w:rsidP="00AA7C8F">
      <w:pPr>
        <w:pStyle w:val="a4"/>
        <w:numPr>
          <w:ilvl w:val="1"/>
          <w:numId w:val="146"/>
        </w:numPr>
        <w:tabs>
          <w:tab w:val="left" w:pos="1121"/>
        </w:tabs>
        <w:ind w:right="708" w:firstLine="708"/>
        <w:rPr>
          <w:sz w:val="24"/>
        </w:rPr>
      </w:pPr>
      <w:r>
        <w:rPr>
          <w:color w:val="171717"/>
          <w:sz w:val="24"/>
        </w:rPr>
        <w:t>Владеть понятием касательной к окружности, пользоваться теоремой о перпендикуляр- ности касательной и радиуса, проведённого к точке касания.</w:t>
      </w:r>
    </w:p>
    <w:p w:rsidR="00AE3C4D" w:rsidRDefault="00E21DE7" w:rsidP="00AA7C8F">
      <w:pPr>
        <w:pStyle w:val="a4"/>
        <w:numPr>
          <w:ilvl w:val="1"/>
          <w:numId w:val="146"/>
        </w:numPr>
        <w:tabs>
          <w:tab w:val="left" w:pos="1121"/>
        </w:tabs>
        <w:ind w:left="1120"/>
        <w:rPr>
          <w:sz w:val="24"/>
        </w:rPr>
      </w:pPr>
      <w:r>
        <w:rPr>
          <w:color w:val="171717"/>
          <w:sz w:val="24"/>
        </w:rPr>
        <w:t>Пользоваться</w:t>
      </w:r>
      <w:r>
        <w:rPr>
          <w:color w:val="171717"/>
          <w:spacing w:val="-11"/>
          <w:sz w:val="24"/>
        </w:rPr>
        <w:t xml:space="preserve"> </w:t>
      </w:r>
      <w:r>
        <w:rPr>
          <w:color w:val="171717"/>
          <w:sz w:val="24"/>
        </w:rPr>
        <w:t>простейшими</w:t>
      </w:r>
      <w:r>
        <w:rPr>
          <w:color w:val="171717"/>
          <w:spacing w:val="-9"/>
          <w:sz w:val="24"/>
        </w:rPr>
        <w:t xml:space="preserve"> </w:t>
      </w:r>
      <w:r>
        <w:rPr>
          <w:color w:val="171717"/>
          <w:sz w:val="24"/>
        </w:rPr>
        <w:t>геометрическими</w:t>
      </w:r>
      <w:r>
        <w:rPr>
          <w:color w:val="171717"/>
          <w:spacing w:val="-10"/>
          <w:sz w:val="24"/>
        </w:rPr>
        <w:t xml:space="preserve"> </w:t>
      </w:r>
      <w:r>
        <w:rPr>
          <w:color w:val="171717"/>
          <w:sz w:val="24"/>
        </w:rPr>
        <w:t>неравенствами,</w:t>
      </w:r>
      <w:r>
        <w:rPr>
          <w:color w:val="171717"/>
          <w:spacing w:val="-10"/>
          <w:sz w:val="24"/>
        </w:rPr>
        <w:t xml:space="preserve"> </w:t>
      </w:r>
      <w:r>
        <w:rPr>
          <w:color w:val="171717"/>
          <w:sz w:val="24"/>
        </w:rPr>
        <w:t>понимать</w:t>
      </w:r>
      <w:r>
        <w:rPr>
          <w:color w:val="171717"/>
          <w:spacing w:val="-9"/>
          <w:sz w:val="24"/>
        </w:rPr>
        <w:t xml:space="preserve"> </w:t>
      </w:r>
      <w:r>
        <w:rPr>
          <w:color w:val="171717"/>
          <w:sz w:val="24"/>
        </w:rPr>
        <w:t>их</w:t>
      </w:r>
      <w:r>
        <w:rPr>
          <w:color w:val="171717"/>
          <w:spacing w:val="-10"/>
          <w:sz w:val="24"/>
        </w:rPr>
        <w:t xml:space="preserve"> </w:t>
      </w:r>
      <w:r>
        <w:rPr>
          <w:color w:val="171717"/>
          <w:spacing w:val="-2"/>
          <w:sz w:val="24"/>
        </w:rPr>
        <w:t>практический</w:t>
      </w:r>
    </w:p>
    <w:p w:rsidR="00AE3C4D" w:rsidRDefault="00E21DE7">
      <w:pPr>
        <w:pStyle w:val="a3"/>
        <w:ind w:firstLine="0"/>
        <w:jc w:val="left"/>
      </w:pPr>
      <w:r>
        <w:rPr>
          <w:color w:val="171717"/>
          <w:spacing w:val="-2"/>
        </w:rPr>
        <w:t>смысл.</w:t>
      </w:r>
    </w:p>
    <w:p w:rsidR="00AE3C4D" w:rsidRDefault="00E21DE7" w:rsidP="00AA7C8F">
      <w:pPr>
        <w:pStyle w:val="a4"/>
        <w:numPr>
          <w:ilvl w:val="1"/>
          <w:numId w:val="146"/>
        </w:numPr>
        <w:tabs>
          <w:tab w:val="left" w:pos="1121"/>
        </w:tabs>
        <w:ind w:left="1120"/>
        <w:jc w:val="left"/>
        <w:rPr>
          <w:sz w:val="24"/>
        </w:rPr>
      </w:pPr>
      <w:r>
        <w:rPr>
          <w:color w:val="171717"/>
          <w:sz w:val="24"/>
        </w:rPr>
        <w:t>Проводить</w:t>
      </w:r>
      <w:r>
        <w:rPr>
          <w:color w:val="171717"/>
          <w:spacing w:val="-11"/>
          <w:sz w:val="24"/>
        </w:rPr>
        <w:t xml:space="preserve"> </w:t>
      </w:r>
      <w:r>
        <w:rPr>
          <w:color w:val="171717"/>
          <w:sz w:val="24"/>
        </w:rPr>
        <w:t>основные</w:t>
      </w:r>
      <w:r>
        <w:rPr>
          <w:color w:val="171717"/>
          <w:spacing w:val="-13"/>
          <w:sz w:val="24"/>
        </w:rPr>
        <w:t xml:space="preserve"> </w:t>
      </w:r>
      <w:r>
        <w:rPr>
          <w:color w:val="171717"/>
          <w:sz w:val="24"/>
        </w:rPr>
        <w:t>геометрические</w:t>
      </w:r>
      <w:r>
        <w:rPr>
          <w:color w:val="171717"/>
          <w:spacing w:val="-13"/>
          <w:sz w:val="24"/>
        </w:rPr>
        <w:t xml:space="preserve"> </w:t>
      </w:r>
      <w:r>
        <w:rPr>
          <w:color w:val="171717"/>
          <w:sz w:val="24"/>
        </w:rPr>
        <w:t>построения</w:t>
      </w:r>
      <w:r>
        <w:rPr>
          <w:color w:val="171717"/>
          <w:spacing w:val="-11"/>
          <w:sz w:val="24"/>
        </w:rPr>
        <w:t xml:space="preserve"> </w:t>
      </w:r>
      <w:r>
        <w:rPr>
          <w:color w:val="171717"/>
          <w:sz w:val="24"/>
        </w:rPr>
        <w:t>с</w:t>
      </w:r>
      <w:r>
        <w:rPr>
          <w:color w:val="171717"/>
          <w:spacing w:val="-13"/>
          <w:sz w:val="24"/>
        </w:rPr>
        <w:t xml:space="preserve"> </w:t>
      </w:r>
      <w:r>
        <w:rPr>
          <w:color w:val="171717"/>
          <w:sz w:val="24"/>
        </w:rPr>
        <w:t>помощью</w:t>
      </w:r>
      <w:r>
        <w:rPr>
          <w:color w:val="171717"/>
          <w:spacing w:val="-13"/>
          <w:sz w:val="24"/>
        </w:rPr>
        <w:t xml:space="preserve"> </w:t>
      </w:r>
      <w:r>
        <w:rPr>
          <w:color w:val="171717"/>
          <w:sz w:val="24"/>
        </w:rPr>
        <w:t>циркуля</w:t>
      </w:r>
      <w:r>
        <w:rPr>
          <w:color w:val="171717"/>
          <w:spacing w:val="-11"/>
          <w:sz w:val="24"/>
        </w:rPr>
        <w:t xml:space="preserve"> </w:t>
      </w:r>
      <w:r>
        <w:rPr>
          <w:color w:val="171717"/>
          <w:sz w:val="24"/>
        </w:rPr>
        <w:t>и</w:t>
      </w:r>
      <w:r>
        <w:rPr>
          <w:color w:val="171717"/>
          <w:spacing w:val="-12"/>
          <w:sz w:val="24"/>
        </w:rPr>
        <w:t xml:space="preserve"> </w:t>
      </w:r>
      <w:r>
        <w:rPr>
          <w:color w:val="171717"/>
          <w:spacing w:val="-2"/>
          <w:sz w:val="24"/>
        </w:rPr>
        <w:t>линейки.</w:t>
      </w:r>
    </w:p>
    <w:p w:rsidR="00AE3C4D" w:rsidRDefault="00AE3C4D">
      <w:pPr>
        <w:pStyle w:val="a3"/>
        <w:spacing w:before="7"/>
        <w:ind w:left="0" w:firstLine="0"/>
        <w:jc w:val="left"/>
        <w:rPr>
          <w:sz w:val="16"/>
        </w:rPr>
      </w:pPr>
    </w:p>
    <w:p w:rsidR="00AE3C4D" w:rsidRDefault="00E21DE7" w:rsidP="00AA7C8F">
      <w:pPr>
        <w:pStyle w:val="1"/>
        <w:numPr>
          <w:ilvl w:val="0"/>
          <w:numId w:val="144"/>
        </w:numPr>
        <w:tabs>
          <w:tab w:val="left" w:pos="4959"/>
        </w:tabs>
        <w:spacing w:before="90" w:line="274" w:lineRule="exact"/>
        <w:ind w:right="433" w:hanging="4959"/>
      </w:pPr>
      <w:r>
        <w:rPr>
          <w:color w:val="171717"/>
          <w:spacing w:val="-2"/>
        </w:rPr>
        <w:t>КЛАСС</w:t>
      </w:r>
    </w:p>
    <w:p w:rsidR="00AE3C4D" w:rsidRDefault="00E21DE7" w:rsidP="00AA7C8F">
      <w:pPr>
        <w:pStyle w:val="a4"/>
        <w:numPr>
          <w:ilvl w:val="1"/>
          <w:numId w:val="146"/>
        </w:numPr>
        <w:tabs>
          <w:tab w:val="left" w:pos="1121"/>
        </w:tabs>
        <w:ind w:right="699" w:firstLine="708"/>
        <w:jc w:val="left"/>
        <w:rPr>
          <w:sz w:val="24"/>
        </w:rPr>
      </w:pPr>
      <w:r>
        <w:rPr>
          <w:color w:val="171717"/>
          <w:sz w:val="24"/>
        </w:rPr>
        <w:t>Распознавать</w:t>
      </w:r>
      <w:r>
        <w:rPr>
          <w:color w:val="171717"/>
          <w:spacing w:val="40"/>
          <w:sz w:val="24"/>
        </w:rPr>
        <w:t xml:space="preserve"> </w:t>
      </w:r>
      <w:r>
        <w:rPr>
          <w:color w:val="171717"/>
          <w:sz w:val="24"/>
        </w:rPr>
        <w:t>основные</w:t>
      </w:r>
      <w:r>
        <w:rPr>
          <w:color w:val="171717"/>
          <w:spacing w:val="40"/>
          <w:sz w:val="24"/>
        </w:rPr>
        <w:t xml:space="preserve"> </w:t>
      </w:r>
      <w:r>
        <w:rPr>
          <w:color w:val="171717"/>
          <w:sz w:val="24"/>
        </w:rPr>
        <w:t>виды</w:t>
      </w:r>
      <w:r>
        <w:rPr>
          <w:color w:val="171717"/>
          <w:spacing w:val="40"/>
          <w:sz w:val="24"/>
        </w:rPr>
        <w:t xml:space="preserve"> </w:t>
      </w:r>
      <w:r>
        <w:rPr>
          <w:color w:val="171717"/>
          <w:sz w:val="24"/>
        </w:rPr>
        <w:t>четырёхугольников,</w:t>
      </w:r>
      <w:r>
        <w:rPr>
          <w:color w:val="171717"/>
          <w:spacing w:val="39"/>
          <w:sz w:val="24"/>
        </w:rPr>
        <w:t xml:space="preserve"> </w:t>
      </w:r>
      <w:r>
        <w:rPr>
          <w:color w:val="171717"/>
          <w:sz w:val="24"/>
        </w:rPr>
        <w:t>их</w:t>
      </w:r>
      <w:r>
        <w:rPr>
          <w:color w:val="171717"/>
          <w:spacing w:val="40"/>
          <w:sz w:val="24"/>
        </w:rPr>
        <w:t xml:space="preserve"> </w:t>
      </w:r>
      <w:r>
        <w:rPr>
          <w:color w:val="171717"/>
          <w:sz w:val="24"/>
        </w:rPr>
        <w:t>элементы,</w:t>
      </w:r>
      <w:r>
        <w:rPr>
          <w:color w:val="171717"/>
          <w:spacing w:val="40"/>
          <w:sz w:val="24"/>
        </w:rPr>
        <w:t xml:space="preserve"> </w:t>
      </w:r>
      <w:r>
        <w:rPr>
          <w:color w:val="171717"/>
          <w:sz w:val="24"/>
        </w:rPr>
        <w:t>пользоваться</w:t>
      </w:r>
      <w:r>
        <w:rPr>
          <w:color w:val="171717"/>
          <w:spacing w:val="40"/>
          <w:sz w:val="24"/>
        </w:rPr>
        <w:t xml:space="preserve"> </w:t>
      </w:r>
      <w:r>
        <w:rPr>
          <w:color w:val="171717"/>
          <w:sz w:val="24"/>
        </w:rPr>
        <w:t>их</w:t>
      </w:r>
      <w:r>
        <w:rPr>
          <w:color w:val="171717"/>
          <w:spacing w:val="40"/>
          <w:sz w:val="24"/>
        </w:rPr>
        <w:t xml:space="preserve"> </w:t>
      </w:r>
      <w:r>
        <w:rPr>
          <w:color w:val="171717"/>
          <w:sz w:val="24"/>
        </w:rPr>
        <w:t>свой- ствами при решении геометрических задач.</w:t>
      </w:r>
    </w:p>
    <w:p w:rsidR="00AE3C4D" w:rsidRDefault="00E21DE7" w:rsidP="00AA7C8F">
      <w:pPr>
        <w:pStyle w:val="a4"/>
        <w:numPr>
          <w:ilvl w:val="1"/>
          <w:numId w:val="146"/>
        </w:numPr>
        <w:tabs>
          <w:tab w:val="left" w:pos="1121"/>
        </w:tabs>
        <w:ind w:left="1120"/>
        <w:jc w:val="left"/>
        <w:rPr>
          <w:sz w:val="24"/>
        </w:rPr>
      </w:pPr>
      <w:r>
        <w:rPr>
          <w:color w:val="171717"/>
          <w:sz w:val="24"/>
        </w:rPr>
        <w:t>Применять</w:t>
      </w:r>
      <w:r>
        <w:rPr>
          <w:color w:val="171717"/>
          <w:spacing w:val="23"/>
          <w:sz w:val="24"/>
        </w:rPr>
        <w:t xml:space="preserve"> </w:t>
      </w:r>
      <w:r>
        <w:rPr>
          <w:color w:val="171717"/>
          <w:sz w:val="24"/>
        </w:rPr>
        <w:t>свойства</w:t>
      </w:r>
      <w:r>
        <w:rPr>
          <w:color w:val="171717"/>
          <w:spacing w:val="22"/>
          <w:sz w:val="24"/>
        </w:rPr>
        <w:t xml:space="preserve"> </w:t>
      </w:r>
      <w:r>
        <w:rPr>
          <w:color w:val="171717"/>
          <w:sz w:val="24"/>
        </w:rPr>
        <w:t>точки</w:t>
      </w:r>
      <w:r>
        <w:rPr>
          <w:color w:val="171717"/>
          <w:spacing w:val="21"/>
          <w:sz w:val="24"/>
        </w:rPr>
        <w:t xml:space="preserve"> </w:t>
      </w:r>
      <w:r>
        <w:rPr>
          <w:color w:val="171717"/>
          <w:sz w:val="24"/>
        </w:rPr>
        <w:t>пересечения</w:t>
      </w:r>
      <w:r>
        <w:rPr>
          <w:color w:val="171717"/>
          <w:spacing w:val="22"/>
          <w:sz w:val="24"/>
        </w:rPr>
        <w:t xml:space="preserve"> </w:t>
      </w:r>
      <w:r>
        <w:rPr>
          <w:color w:val="171717"/>
          <w:sz w:val="24"/>
        </w:rPr>
        <w:t>медиан</w:t>
      </w:r>
      <w:r>
        <w:rPr>
          <w:color w:val="171717"/>
          <w:spacing w:val="23"/>
          <w:sz w:val="24"/>
        </w:rPr>
        <w:t xml:space="preserve"> </w:t>
      </w:r>
      <w:r>
        <w:rPr>
          <w:color w:val="171717"/>
          <w:sz w:val="24"/>
        </w:rPr>
        <w:t>треугольника</w:t>
      </w:r>
      <w:r>
        <w:rPr>
          <w:color w:val="171717"/>
          <w:spacing w:val="22"/>
          <w:sz w:val="24"/>
        </w:rPr>
        <w:t xml:space="preserve"> </w:t>
      </w:r>
      <w:r>
        <w:rPr>
          <w:color w:val="171717"/>
          <w:sz w:val="24"/>
        </w:rPr>
        <w:t>(центра</w:t>
      </w:r>
      <w:r>
        <w:rPr>
          <w:color w:val="171717"/>
          <w:spacing w:val="22"/>
          <w:sz w:val="24"/>
        </w:rPr>
        <w:t xml:space="preserve"> </w:t>
      </w:r>
      <w:r>
        <w:rPr>
          <w:color w:val="171717"/>
          <w:sz w:val="24"/>
        </w:rPr>
        <w:t>масс)</w:t>
      </w:r>
      <w:r>
        <w:rPr>
          <w:color w:val="171717"/>
          <w:spacing w:val="22"/>
          <w:sz w:val="24"/>
        </w:rPr>
        <w:t xml:space="preserve"> </w:t>
      </w:r>
      <w:r>
        <w:rPr>
          <w:color w:val="171717"/>
          <w:sz w:val="24"/>
        </w:rPr>
        <w:t>в</w:t>
      </w:r>
      <w:r>
        <w:rPr>
          <w:color w:val="171717"/>
          <w:spacing w:val="22"/>
          <w:sz w:val="24"/>
        </w:rPr>
        <w:t xml:space="preserve"> </w:t>
      </w:r>
      <w:r>
        <w:rPr>
          <w:color w:val="171717"/>
          <w:spacing w:val="-2"/>
          <w:sz w:val="24"/>
        </w:rPr>
        <w:t>решении</w:t>
      </w:r>
    </w:p>
    <w:p w:rsidR="00AE3C4D" w:rsidRDefault="00E21DE7">
      <w:pPr>
        <w:pStyle w:val="a3"/>
        <w:spacing w:line="274" w:lineRule="exact"/>
        <w:ind w:firstLine="0"/>
        <w:jc w:val="left"/>
      </w:pPr>
      <w:r>
        <w:rPr>
          <w:color w:val="171717"/>
          <w:spacing w:val="-2"/>
        </w:rPr>
        <w:t>задач.</w:t>
      </w:r>
    </w:p>
    <w:p w:rsidR="00AE3C4D" w:rsidRDefault="00E21DE7" w:rsidP="00AA7C8F">
      <w:pPr>
        <w:pStyle w:val="a4"/>
        <w:numPr>
          <w:ilvl w:val="1"/>
          <w:numId w:val="146"/>
        </w:numPr>
        <w:tabs>
          <w:tab w:val="left" w:pos="1121"/>
        </w:tabs>
        <w:ind w:left="1120"/>
        <w:jc w:val="left"/>
        <w:rPr>
          <w:sz w:val="24"/>
        </w:rPr>
      </w:pPr>
      <w:r>
        <w:rPr>
          <w:color w:val="171717"/>
          <w:sz w:val="24"/>
        </w:rPr>
        <w:t>Владеть</w:t>
      </w:r>
      <w:r>
        <w:rPr>
          <w:color w:val="171717"/>
          <w:spacing w:val="10"/>
          <w:sz w:val="24"/>
        </w:rPr>
        <w:t xml:space="preserve"> </w:t>
      </w:r>
      <w:r>
        <w:rPr>
          <w:color w:val="171717"/>
          <w:sz w:val="24"/>
        </w:rPr>
        <w:t>понятием</w:t>
      </w:r>
      <w:r>
        <w:rPr>
          <w:color w:val="171717"/>
          <w:spacing w:val="9"/>
          <w:sz w:val="24"/>
        </w:rPr>
        <w:t xml:space="preserve"> </w:t>
      </w:r>
      <w:r>
        <w:rPr>
          <w:color w:val="171717"/>
          <w:sz w:val="24"/>
        </w:rPr>
        <w:t>средней</w:t>
      </w:r>
      <w:r>
        <w:rPr>
          <w:color w:val="171717"/>
          <w:spacing w:val="10"/>
          <w:sz w:val="24"/>
        </w:rPr>
        <w:t xml:space="preserve"> </w:t>
      </w:r>
      <w:r>
        <w:rPr>
          <w:color w:val="171717"/>
          <w:sz w:val="24"/>
        </w:rPr>
        <w:t>линии</w:t>
      </w:r>
      <w:r>
        <w:rPr>
          <w:color w:val="171717"/>
          <w:spacing w:val="11"/>
          <w:sz w:val="24"/>
        </w:rPr>
        <w:t xml:space="preserve"> </w:t>
      </w:r>
      <w:r>
        <w:rPr>
          <w:color w:val="171717"/>
          <w:sz w:val="24"/>
        </w:rPr>
        <w:t>треугольника</w:t>
      </w:r>
      <w:r>
        <w:rPr>
          <w:color w:val="171717"/>
          <w:spacing w:val="9"/>
          <w:sz w:val="24"/>
        </w:rPr>
        <w:t xml:space="preserve"> </w:t>
      </w:r>
      <w:r>
        <w:rPr>
          <w:color w:val="171717"/>
          <w:sz w:val="24"/>
        </w:rPr>
        <w:t>и</w:t>
      </w:r>
      <w:r>
        <w:rPr>
          <w:color w:val="171717"/>
          <w:spacing w:val="10"/>
          <w:sz w:val="24"/>
        </w:rPr>
        <w:t xml:space="preserve"> </w:t>
      </w:r>
      <w:r>
        <w:rPr>
          <w:color w:val="171717"/>
          <w:sz w:val="24"/>
        </w:rPr>
        <w:t>трапеции,</w:t>
      </w:r>
      <w:r>
        <w:rPr>
          <w:color w:val="171717"/>
          <w:spacing w:val="8"/>
          <w:sz w:val="24"/>
        </w:rPr>
        <w:t xml:space="preserve"> </w:t>
      </w:r>
      <w:r>
        <w:rPr>
          <w:color w:val="171717"/>
          <w:sz w:val="24"/>
        </w:rPr>
        <w:t>применять</w:t>
      </w:r>
      <w:r>
        <w:rPr>
          <w:color w:val="171717"/>
          <w:spacing w:val="10"/>
          <w:sz w:val="24"/>
        </w:rPr>
        <w:t xml:space="preserve"> </w:t>
      </w:r>
      <w:r>
        <w:rPr>
          <w:color w:val="171717"/>
          <w:sz w:val="24"/>
        </w:rPr>
        <w:t>их</w:t>
      </w:r>
      <w:r>
        <w:rPr>
          <w:color w:val="171717"/>
          <w:spacing w:val="12"/>
          <w:sz w:val="24"/>
        </w:rPr>
        <w:t xml:space="preserve"> </w:t>
      </w:r>
      <w:r>
        <w:rPr>
          <w:color w:val="171717"/>
          <w:sz w:val="24"/>
        </w:rPr>
        <w:t>свойства</w:t>
      </w:r>
      <w:r>
        <w:rPr>
          <w:color w:val="171717"/>
          <w:spacing w:val="8"/>
          <w:sz w:val="24"/>
        </w:rPr>
        <w:t xml:space="preserve"> </w:t>
      </w:r>
      <w:r>
        <w:rPr>
          <w:color w:val="171717"/>
          <w:spacing w:val="-5"/>
          <w:sz w:val="24"/>
        </w:rPr>
        <w:t>при</w:t>
      </w:r>
    </w:p>
    <w:p w:rsidR="00AE3C4D" w:rsidRDefault="00E21DE7">
      <w:pPr>
        <w:pStyle w:val="a3"/>
        <w:ind w:right="712" w:firstLine="0"/>
      </w:pPr>
      <w:r>
        <w:rPr>
          <w:color w:val="171717"/>
        </w:rPr>
        <w:t>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E3C4D" w:rsidRDefault="00E21DE7" w:rsidP="00AA7C8F">
      <w:pPr>
        <w:pStyle w:val="a4"/>
        <w:numPr>
          <w:ilvl w:val="1"/>
          <w:numId w:val="146"/>
        </w:numPr>
        <w:tabs>
          <w:tab w:val="left" w:pos="1121"/>
        </w:tabs>
        <w:ind w:left="1120"/>
        <w:rPr>
          <w:sz w:val="24"/>
        </w:rPr>
      </w:pPr>
      <w:r>
        <w:rPr>
          <w:color w:val="171717"/>
          <w:spacing w:val="-2"/>
          <w:sz w:val="24"/>
        </w:rPr>
        <w:t>Применять</w:t>
      </w:r>
      <w:r>
        <w:rPr>
          <w:color w:val="171717"/>
          <w:spacing w:val="3"/>
          <w:sz w:val="24"/>
        </w:rPr>
        <w:t xml:space="preserve"> </w:t>
      </w:r>
      <w:r>
        <w:rPr>
          <w:color w:val="171717"/>
          <w:spacing w:val="-2"/>
          <w:sz w:val="24"/>
        </w:rPr>
        <w:t>признаки</w:t>
      </w:r>
      <w:r>
        <w:rPr>
          <w:color w:val="171717"/>
          <w:sz w:val="24"/>
        </w:rPr>
        <w:t xml:space="preserve"> </w:t>
      </w:r>
      <w:r>
        <w:rPr>
          <w:color w:val="171717"/>
          <w:spacing w:val="-2"/>
          <w:sz w:val="24"/>
        </w:rPr>
        <w:t>подобия</w:t>
      </w:r>
      <w:r>
        <w:rPr>
          <w:color w:val="171717"/>
          <w:spacing w:val="2"/>
          <w:sz w:val="24"/>
        </w:rPr>
        <w:t xml:space="preserve"> </w:t>
      </w:r>
      <w:r>
        <w:rPr>
          <w:color w:val="171717"/>
          <w:spacing w:val="-2"/>
          <w:sz w:val="24"/>
        </w:rPr>
        <w:t>треугольников</w:t>
      </w:r>
      <w:r>
        <w:rPr>
          <w:color w:val="171717"/>
          <w:spacing w:val="-1"/>
          <w:sz w:val="24"/>
        </w:rPr>
        <w:t xml:space="preserve"> </w:t>
      </w:r>
      <w:r>
        <w:rPr>
          <w:color w:val="171717"/>
          <w:spacing w:val="-2"/>
          <w:sz w:val="24"/>
        </w:rPr>
        <w:t>в</w:t>
      </w:r>
      <w:r>
        <w:rPr>
          <w:color w:val="171717"/>
          <w:spacing w:val="2"/>
          <w:sz w:val="24"/>
        </w:rPr>
        <w:t xml:space="preserve"> </w:t>
      </w:r>
      <w:r>
        <w:rPr>
          <w:color w:val="171717"/>
          <w:spacing w:val="-2"/>
          <w:sz w:val="24"/>
        </w:rPr>
        <w:t>решении</w:t>
      </w:r>
      <w:r>
        <w:rPr>
          <w:color w:val="171717"/>
          <w:spacing w:val="2"/>
          <w:sz w:val="24"/>
        </w:rPr>
        <w:t xml:space="preserve"> </w:t>
      </w:r>
      <w:r>
        <w:rPr>
          <w:color w:val="171717"/>
          <w:spacing w:val="-2"/>
          <w:sz w:val="24"/>
        </w:rPr>
        <w:t>геометрических</w:t>
      </w:r>
      <w:r>
        <w:rPr>
          <w:color w:val="171717"/>
          <w:spacing w:val="4"/>
          <w:sz w:val="24"/>
        </w:rPr>
        <w:t xml:space="preserve"> </w:t>
      </w:r>
      <w:r>
        <w:rPr>
          <w:color w:val="171717"/>
          <w:spacing w:val="-2"/>
          <w:sz w:val="24"/>
        </w:rPr>
        <w:t>задач.</w:t>
      </w:r>
    </w:p>
    <w:p w:rsidR="00AE3C4D" w:rsidRDefault="00E21DE7" w:rsidP="00AA7C8F">
      <w:pPr>
        <w:pStyle w:val="a4"/>
        <w:numPr>
          <w:ilvl w:val="1"/>
          <w:numId w:val="146"/>
        </w:numPr>
        <w:tabs>
          <w:tab w:val="left" w:pos="1121"/>
        </w:tabs>
        <w:ind w:right="703" w:firstLine="708"/>
        <w:rPr>
          <w:sz w:val="24"/>
        </w:rPr>
      </w:pPr>
      <w:r>
        <w:rPr>
          <w:color w:val="171717"/>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 дить соответствующие длины.</w:t>
      </w:r>
    </w:p>
    <w:p w:rsidR="00AE3C4D" w:rsidRDefault="00E21DE7" w:rsidP="00AA7C8F">
      <w:pPr>
        <w:pStyle w:val="a4"/>
        <w:numPr>
          <w:ilvl w:val="1"/>
          <w:numId w:val="146"/>
        </w:numPr>
        <w:tabs>
          <w:tab w:val="left" w:pos="1121"/>
        </w:tabs>
        <w:ind w:right="707" w:firstLine="708"/>
        <w:rPr>
          <w:sz w:val="24"/>
        </w:rPr>
      </w:pPr>
      <w:r>
        <w:rPr>
          <w:color w:val="171717"/>
          <w:sz w:val="24"/>
        </w:rPr>
        <w:t>Владеть понятиями синуса, косинуса и тангенса острого угла прямоугольного треуголь- ника. Пользоваться этими понятиями для решения практических задач.</w:t>
      </w:r>
    </w:p>
    <w:p w:rsidR="00AE3C4D" w:rsidRDefault="00E21DE7" w:rsidP="00AA7C8F">
      <w:pPr>
        <w:pStyle w:val="a4"/>
        <w:numPr>
          <w:ilvl w:val="1"/>
          <w:numId w:val="146"/>
        </w:numPr>
        <w:tabs>
          <w:tab w:val="left" w:pos="1121"/>
        </w:tabs>
        <w:spacing w:before="1"/>
        <w:ind w:right="704" w:firstLine="708"/>
        <w:rPr>
          <w:sz w:val="24"/>
        </w:rPr>
      </w:pPr>
      <w:r>
        <w:rPr>
          <w:color w:val="171717"/>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 ских задачах.</w:t>
      </w:r>
    </w:p>
    <w:p w:rsidR="00AE3C4D" w:rsidRDefault="00E21DE7" w:rsidP="00AA7C8F">
      <w:pPr>
        <w:pStyle w:val="a4"/>
        <w:numPr>
          <w:ilvl w:val="1"/>
          <w:numId w:val="146"/>
        </w:numPr>
        <w:tabs>
          <w:tab w:val="left" w:pos="1121"/>
        </w:tabs>
        <w:ind w:right="704" w:firstLine="708"/>
        <w:rPr>
          <w:sz w:val="24"/>
        </w:rPr>
      </w:pPr>
      <w:r>
        <w:rPr>
          <w:color w:val="171717"/>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 метрических задач.</w:t>
      </w:r>
    </w:p>
    <w:p w:rsidR="00AE3C4D" w:rsidRDefault="00E21DE7" w:rsidP="00AA7C8F">
      <w:pPr>
        <w:pStyle w:val="a4"/>
        <w:numPr>
          <w:ilvl w:val="1"/>
          <w:numId w:val="146"/>
        </w:numPr>
        <w:tabs>
          <w:tab w:val="left" w:pos="1121"/>
        </w:tabs>
        <w:ind w:right="708" w:firstLine="708"/>
        <w:rPr>
          <w:sz w:val="24"/>
        </w:rPr>
      </w:pPr>
      <w:r>
        <w:rPr>
          <w:color w:val="171717"/>
          <w:sz w:val="24"/>
        </w:rPr>
        <w:t>Владеть понятием описанного четырёхугольника, применять свойства описанного четы- рёхугольника при решении задач.</w:t>
      </w:r>
    </w:p>
    <w:p w:rsidR="00AE3C4D" w:rsidRDefault="00E21DE7" w:rsidP="00AA7C8F">
      <w:pPr>
        <w:pStyle w:val="a4"/>
        <w:numPr>
          <w:ilvl w:val="1"/>
          <w:numId w:val="146"/>
        </w:numPr>
        <w:tabs>
          <w:tab w:val="left" w:pos="1121"/>
        </w:tabs>
        <w:ind w:right="703" w:firstLine="708"/>
        <w:rPr>
          <w:sz w:val="24"/>
        </w:rPr>
      </w:pPr>
      <w:r>
        <w:rPr>
          <w:color w:val="171717"/>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 метрии (пользуясь, где необходимо, калькулятором).</w:t>
      </w:r>
    </w:p>
    <w:p w:rsidR="00AE3C4D" w:rsidRDefault="00AE3C4D">
      <w:pPr>
        <w:pStyle w:val="a3"/>
        <w:spacing w:before="5"/>
        <w:ind w:left="0" w:firstLine="0"/>
        <w:jc w:val="left"/>
      </w:pPr>
    </w:p>
    <w:p w:rsidR="00AE3C4D" w:rsidRDefault="00E21DE7" w:rsidP="00AA7C8F">
      <w:pPr>
        <w:pStyle w:val="1"/>
        <w:numPr>
          <w:ilvl w:val="0"/>
          <w:numId w:val="144"/>
        </w:numPr>
        <w:tabs>
          <w:tab w:val="left" w:pos="4959"/>
        </w:tabs>
        <w:spacing w:line="274" w:lineRule="exact"/>
        <w:ind w:right="433" w:hanging="4959"/>
      </w:pPr>
      <w:r>
        <w:rPr>
          <w:color w:val="171717"/>
          <w:spacing w:val="-2"/>
        </w:rPr>
        <w:t>КЛАСС</w:t>
      </w:r>
    </w:p>
    <w:p w:rsidR="00AE3C4D" w:rsidRDefault="00E21DE7" w:rsidP="00AA7C8F">
      <w:pPr>
        <w:pStyle w:val="a4"/>
        <w:numPr>
          <w:ilvl w:val="1"/>
          <w:numId w:val="146"/>
        </w:numPr>
        <w:tabs>
          <w:tab w:val="left" w:pos="1121"/>
        </w:tabs>
        <w:ind w:right="705" w:firstLine="708"/>
        <w:rPr>
          <w:sz w:val="24"/>
        </w:rPr>
      </w:pPr>
      <w:r>
        <w:rPr>
          <w:color w:val="171717"/>
          <w:sz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w:t>
      </w:r>
      <w:r>
        <w:rPr>
          <w:color w:val="171717"/>
          <w:spacing w:val="80"/>
          <w:sz w:val="24"/>
        </w:rPr>
        <w:t xml:space="preserve"> </w:t>
      </w:r>
      <w:r>
        <w:rPr>
          <w:color w:val="171717"/>
          <w:sz w:val="24"/>
        </w:rPr>
        <w:t>(с помощью калькулятора) длины и углы для нетабличных значений.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146"/>
        </w:numPr>
        <w:tabs>
          <w:tab w:val="left" w:pos="1121"/>
        </w:tabs>
        <w:spacing w:before="64"/>
        <w:ind w:right="710" w:firstLine="708"/>
        <w:rPr>
          <w:sz w:val="24"/>
        </w:rPr>
      </w:pPr>
      <w:r>
        <w:rPr>
          <w:color w:val="171717"/>
          <w:sz w:val="24"/>
        </w:rPr>
        <w:lastRenderedPageBreak/>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E3C4D" w:rsidRDefault="00E21DE7" w:rsidP="00AA7C8F">
      <w:pPr>
        <w:pStyle w:val="a4"/>
        <w:numPr>
          <w:ilvl w:val="1"/>
          <w:numId w:val="146"/>
        </w:numPr>
        <w:tabs>
          <w:tab w:val="left" w:pos="1121"/>
        </w:tabs>
        <w:ind w:right="701" w:firstLine="708"/>
        <w:rPr>
          <w:sz w:val="24"/>
        </w:rPr>
      </w:pPr>
      <w:r>
        <w:rPr>
          <w:color w:val="171717"/>
          <w:sz w:val="24"/>
        </w:rPr>
        <w:t>Использовать теоремы синусов и косинусов для нахождения различных элементов тре- угольника («решение треугольников»), применять их при решении геометрических задач.</w:t>
      </w:r>
    </w:p>
    <w:p w:rsidR="00AE3C4D" w:rsidRDefault="00E21DE7" w:rsidP="00AA7C8F">
      <w:pPr>
        <w:pStyle w:val="a4"/>
        <w:numPr>
          <w:ilvl w:val="1"/>
          <w:numId w:val="146"/>
        </w:numPr>
        <w:tabs>
          <w:tab w:val="left" w:pos="1121"/>
        </w:tabs>
        <w:ind w:right="699" w:firstLine="708"/>
        <w:rPr>
          <w:sz w:val="24"/>
        </w:rPr>
      </w:pPr>
      <w:r>
        <w:rPr>
          <w:color w:val="171717"/>
          <w:sz w:val="24"/>
        </w:rPr>
        <w:t>Владеть понятиями преобразования подобия, соответственных элементов подобных фи- 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E3C4D" w:rsidRDefault="00E21DE7" w:rsidP="00AA7C8F">
      <w:pPr>
        <w:pStyle w:val="a4"/>
        <w:numPr>
          <w:ilvl w:val="1"/>
          <w:numId w:val="146"/>
        </w:numPr>
        <w:tabs>
          <w:tab w:val="left" w:pos="1121"/>
        </w:tabs>
        <w:ind w:right="712" w:firstLine="708"/>
        <w:rPr>
          <w:sz w:val="24"/>
        </w:rPr>
      </w:pPr>
      <w:r>
        <w:rPr>
          <w:color w:val="171717"/>
          <w:sz w:val="24"/>
        </w:rPr>
        <w:t>Пользоваться теоремами о произведении отрезков хорд, о произведении отрезков секу- щих, о квадрате касательной.</w:t>
      </w:r>
    </w:p>
    <w:p w:rsidR="00AE3C4D" w:rsidRDefault="00E21DE7" w:rsidP="00AA7C8F">
      <w:pPr>
        <w:pStyle w:val="a4"/>
        <w:numPr>
          <w:ilvl w:val="1"/>
          <w:numId w:val="146"/>
        </w:numPr>
        <w:tabs>
          <w:tab w:val="left" w:pos="1121"/>
        </w:tabs>
        <w:ind w:right="706" w:firstLine="708"/>
        <w:rPr>
          <w:sz w:val="24"/>
        </w:rPr>
      </w:pPr>
      <w:r>
        <w:rPr>
          <w:color w:val="171717"/>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E3C4D" w:rsidRDefault="00E21DE7" w:rsidP="00AA7C8F">
      <w:pPr>
        <w:pStyle w:val="a4"/>
        <w:numPr>
          <w:ilvl w:val="1"/>
          <w:numId w:val="146"/>
        </w:numPr>
        <w:tabs>
          <w:tab w:val="left" w:pos="1121"/>
        </w:tabs>
        <w:spacing w:before="1"/>
        <w:ind w:right="706" w:firstLine="708"/>
        <w:rPr>
          <w:sz w:val="24"/>
        </w:rPr>
      </w:pPr>
      <w:r>
        <w:rPr>
          <w:color w:val="171717"/>
          <w:sz w:val="24"/>
        </w:rPr>
        <w:t>Пользоваться методом координат на плоскости, применять его в решении геометриче- ских и практических задач.</w:t>
      </w:r>
    </w:p>
    <w:p w:rsidR="00AE3C4D" w:rsidRDefault="00E21DE7" w:rsidP="00AA7C8F">
      <w:pPr>
        <w:pStyle w:val="a4"/>
        <w:numPr>
          <w:ilvl w:val="1"/>
          <w:numId w:val="146"/>
        </w:numPr>
        <w:tabs>
          <w:tab w:val="left" w:pos="1121"/>
        </w:tabs>
        <w:ind w:right="706" w:firstLine="708"/>
        <w:rPr>
          <w:sz w:val="24"/>
        </w:rPr>
      </w:pPr>
      <w:r>
        <w:rPr>
          <w:color w:val="171717"/>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E3C4D" w:rsidRDefault="00E21DE7" w:rsidP="00AA7C8F">
      <w:pPr>
        <w:pStyle w:val="a4"/>
        <w:numPr>
          <w:ilvl w:val="1"/>
          <w:numId w:val="146"/>
        </w:numPr>
        <w:tabs>
          <w:tab w:val="left" w:pos="1121"/>
        </w:tabs>
        <w:ind w:right="700" w:firstLine="708"/>
        <w:rPr>
          <w:sz w:val="24"/>
        </w:rPr>
      </w:pPr>
      <w:r>
        <w:rPr>
          <w:color w:val="171717"/>
          <w:sz w:val="24"/>
        </w:rPr>
        <w:t>Находить оси (или центры) симметрии фигур, применять движения плоскости в про- стейших случаях.</w:t>
      </w:r>
    </w:p>
    <w:p w:rsidR="00AE3C4D" w:rsidRDefault="00E21DE7" w:rsidP="00AA7C8F">
      <w:pPr>
        <w:pStyle w:val="a4"/>
        <w:numPr>
          <w:ilvl w:val="1"/>
          <w:numId w:val="146"/>
        </w:numPr>
        <w:tabs>
          <w:tab w:val="left" w:pos="1121"/>
        </w:tabs>
        <w:ind w:right="703" w:firstLine="708"/>
        <w:rPr>
          <w:sz w:val="24"/>
        </w:rPr>
      </w:pPr>
      <w:r>
        <w:rPr>
          <w:color w:val="171717"/>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 метрических функций (пользуясь, где необходимо, калькулятором).</w:t>
      </w:r>
    </w:p>
    <w:p w:rsidR="00AE3C4D" w:rsidRDefault="00AE3C4D">
      <w:pPr>
        <w:pStyle w:val="a3"/>
        <w:spacing w:before="5"/>
        <w:ind w:left="0" w:firstLine="0"/>
        <w:jc w:val="left"/>
      </w:pPr>
    </w:p>
    <w:p w:rsidR="00AE3C4D" w:rsidRDefault="00E21DE7" w:rsidP="00AA7C8F">
      <w:pPr>
        <w:pStyle w:val="1"/>
        <w:numPr>
          <w:ilvl w:val="0"/>
          <w:numId w:val="149"/>
        </w:numPr>
        <w:tabs>
          <w:tab w:val="left" w:pos="1222"/>
        </w:tabs>
        <w:ind w:left="272" w:right="708" w:firstLine="708"/>
        <w:jc w:val="both"/>
      </w:pPr>
      <w:r>
        <w:rPr>
          <w:color w:val="171717"/>
        </w:rPr>
        <w:t>РАБОЧАЯ ПРОГРАММА УЧЕБНОГО КУРСА «ВЕРОЯТНОСТЬ И СТАТИСТИКА». 7-9 КЛАССЫ</w:t>
      </w:r>
    </w:p>
    <w:p w:rsidR="00AE3C4D" w:rsidRDefault="00AE3C4D">
      <w:pPr>
        <w:pStyle w:val="a3"/>
        <w:ind w:left="0" w:firstLine="0"/>
        <w:jc w:val="left"/>
        <w:rPr>
          <w:b/>
        </w:rPr>
      </w:pPr>
    </w:p>
    <w:p w:rsidR="00AE3C4D" w:rsidRDefault="00E21DE7">
      <w:pPr>
        <w:pStyle w:val="3"/>
        <w:spacing w:before="0"/>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spacing w:val="-4"/>
        </w:rPr>
        <w:t>курса</w:t>
      </w:r>
    </w:p>
    <w:p w:rsidR="00AE3C4D" w:rsidRDefault="00E21DE7">
      <w:pPr>
        <w:pStyle w:val="a3"/>
        <w:ind w:right="702"/>
      </w:pPr>
      <w:r>
        <w:rPr>
          <w:color w:val="171717"/>
        </w:rPr>
        <w:t>В современном цифровом мире вероятность и статистика приобретают всё большую зна- чимость, как с точки зрения практических приложений, так и их роли в образовании, необходи- мом каждому человеку. Возрастает число профессий, при овладении которыми требуется хоро- шая базовая подготовка в области</w:t>
      </w:r>
      <w:r>
        <w:rPr>
          <w:color w:val="171717"/>
          <w:spacing w:val="40"/>
        </w:rPr>
        <w:t xml:space="preserve"> </w:t>
      </w:r>
      <w:r>
        <w:rPr>
          <w:color w:val="171717"/>
        </w:rPr>
        <w:t>вероятности и статистики, такая подготовка важна для про должения образования и для успешной профессиональной</w:t>
      </w:r>
      <w:r>
        <w:rPr>
          <w:color w:val="171717"/>
          <w:spacing w:val="40"/>
        </w:rPr>
        <w:t xml:space="preserve"> </w:t>
      </w:r>
      <w:r>
        <w:rPr>
          <w:color w:val="171717"/>
        </w:rPr>
        <w:t>карьеры.</w:t>
      </w:r>
    </w:p>
    <w:p w:rsidR="00AE3C4D" w:rsidRDefault="00E21DE7">
      <w:pPr>
        <w:pStyle w:val="a3"/>
        <w:ind w:right="700"/>
      </w:pPr>
      <w:r>
        <w:rPr>
          <w:color w:val="171717"/>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 димо в т.ч. хорошо сформированное вероятностное и статистическое мышление.</w:t>
      </w:r>
    </w:p>
    <w:p w:rsidR="00AE3C4D" w:rsidRDefault="00E21DE7">
      <w:pPr>
        <w:pStyle w:val="a3"/>
        <w:ind w:right="700"/>
      </w:pPr>
      <w:r>
        <w:rPr>
          <w:color w:val="171717"/>
        </w:rPr>
        <w:t>Именно поэтому остро встала необходимость сформировать у обучающихся функцио- нальную грамотность, включающую в себя в качестве неотъемлемой составляющей умение вос- принимать и критически анализировать информацию, представленную в различных формах, по- нимать вероятностный характер многих реальных процессов и зависимостей, производить про- стейшие вероятностные расчёты. Знакомство с основными принципами сбора, анализа и пред- 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 бора и подсчёта числа вариантов, в т.ч., в прикладных задачах. Знакомство с основами теории графов создаёт математический фундамент для формирования компетенций в области информа- тики и цифровых технологий. Помимо этого, при изучении статистики и вероятности обогаща- ются представления учащихся о современной картине мира и методах его исследования, форми- руется понимание роли статистики как источника социально значимой информации и заклады- ваются основы вероятностного мышления.</w:t>
      </w:r>
    </w:p>
    <w:p w:rsidR="00AE3C4D" w:rsidRDefault="00E21DE7">
      <w:pPr>
        <w:pStyle w:val="a3"/>
        <w:ind w:right="705"/>
      </w:pPr>
      <w:r>
        <w:rPr>
          <w:color w:val="171717"/>
        </w:rPr>
        <w:t>В</w:t>
      </w:r>
      <w:r>
        <w:rPr>
          <w:color w:val="171717"/>
          <w:spacing w:val="-1"/>
        </w:rPr>
        <w:t xml:space="preserve"> </w:t>
      </w:r>
      <w:r>
        <w:rPr>
          <w:color w:val="171717"/>
        </w:rPr>
        <w:t>соответствии с данными целями в структуре программы учебного курса «Вероятность и статистика»</w:t>
      </w:r>
      <w:r>
        <w:rPr>
          <w:color w:val="171717"/>
          <w:spacing w:val="2"/>
        </w:rPr>
        <w:t xml:space="preserve"> </w:t>
      </w:r>
      <w:r>
        <w:rPr>
          <w:color w:val="171717"/>
        </w:rPr>
        <w:t>основной</w:t>
      </w:r>
      <w:r>
        <w:rPr>
          <w:color w:val="171717"/>
          <w:spacing w:val="10"/>
        </w:rPr>
        <w:t xml:space="preserve"> </w:t>
      </w:r>
      <w:r>
        <w:rPr>
          <w:color w:val="171717"/>
        </w:rPr>
        <w:t>школы</w:t>
      </w:r>
      <w:r>
        <w:rPr>
          <w:color w:val="171717"/>
          <w:spacing w:val="9"/>
        </w:rPr>
        <w:t xml:space="preserve"> </w:t>
      </w:r>
      <w:r>
        <w:rPr>
          <w:color w:val="171717"/>
        </w:rPr>
        <w:t>выделены</w:t>
      </w:r>
      <w:r>
        <w:rPr>
          <w:color w:val="171717"/>
          <w:spacing w:val="11"/>
        </w:rPr>
        <w:t xml:space="preserve"> </w:t>
      </w:r>
      <w:r>
        <w:rPr>
          <w:color w:val="171717"/>
        </w:rPr>
        <w:t>следующие</w:t>
      </w:r>
      <w:r>
        <w:rPr>
          <w:color w:val="171717"/>
          <w:spacing w:val="8"/>
        </w:rPr>
        <w:t xml:space="preserve"> </w:t>
      </w:r>
      <w:r>
        <w:rPr>
          <w:color w:val="171717"/>
        </w:rPr>
        <w:t>содержательно-методические</w:t>
      </w:r>
      <w:r>
        <w:rPr>
          <w:color w:val="171717"/>
          <w:spacing w:val="8"/>
        </w:rPr>
        <w:t xml:space="preserve"> </w:t>
      </w:r>
      <w:r>
        <w:rPr>
          <w:color w:val="171717"/>
        </w:rPr>
        <w:t>линии:</w:t>
      </w:r>
      <w:r>
        <w:rPr>
          <w:color w:val="171717"/>
          <w:spacing w:val="15"/>
        </w:rPr>
        <w:t xml:space="preserve"> </w:t>
      </w:r>
      <w:r>
        <w:rPr>
          <w:color w:val="171717"/>
          <w:spacing w:val="-2"/>
        </w:rPr>
        <w:t>«Пред-</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firstLine="0"/>
      </w:pPr>
      <w:r>
        <w:rPr>
          <w:color w:val="171717"/>
        </w:rPr>
        <w:lastRenderedPageBreak/>
        <w:t>ставление</w:t>
      </w:r>
      <w:r>
        <w:rPr>
          <w:color w:val="171717"/>
          <w:spacing w:val="66"/>
        </w:rPr>
        <w:t xml:space="preserve"> </w:t>
      </w:r>
      <w:r>
        <w:rPr>
          <w:color w:val="171717"/>
        </w:rPr>
        <w:t>данных</w:t>
      </w:r>
      <w:r>
        <w:rPr>
          <w:color w:val="171717"/>
          <w:spacing w:val="69"/>
        </w:rPr>
        <w:t xml:space="preserve"> </w:t>
      </w:r>
      <w:r>
        <w:rPr>
          <w:color w:val="171717"/>
        </w:rPr>
        <w:t>и</w:t>
      </w:r>
      <w:r>
        <w:rPr>
          <w:color w:val="171717"/>
          <w:spacing w:val="70"/>
        </w:rPr>
        <w:t xml:space="preserve"> </w:t>
      </w:r>
      <w:r>
        <w:rPr>
          <w:color w:val="171717"/>
        </w:rPr>
        <w:t>описательная</w:t>
      </w:r>
      <w:r>
        <w:rPr>
          <w:color w:val="171717"/>
          <w:spacing w:val="69"/>
        </w:rPr>
        <w:t xml:space="preserve"> </w:t>
      </w:r>
      <w:r>
        <w:rPr>
          <w:color w:val="171717"/>
        </w:rPr>
        <w:t>статистика»;</w:t>
      </w:r>
      <w:r>
        <w:rPr>
          <w:color w:val="171717"/>
          <w:spacing w:val="75"/>
        </w:rPr>
        <w:t xml:space="preserve"> </w:t>
      </w:r>
      <w:r>
        <w:rPr>
          <w:color w:val="171717"/>
        </w:rPr>
        <w:t>«Вероятность»;</w:t>
      </w:r>
      <w:r>
        <w:rPr>
          <w:color w:val="171717"/>
          <w:spacing w:val="74"/>
        </w:rPr>
        <w:t xml:space="preserve"> </w:t>
      </w:r>
      <w:r>
        <w:rPr>
          <w:color w:val="171717"/>
        </w:rPr>
        <w:t>«Элементы</w:t>
      </w:r>
      <w:r>
        <w:rPr>
          <w:color w:val="171717"/>
          <w:spacing w:val="70"/>
        </w:rPr>
        <w:t xml:space="preserve"> </w:t>
      </w:r>
      <w:r>
        <w:rPr>
          <w:color w:val="171717"/>
          <w:spacing w:val="-2"/>
        </w:rPr>
        <w:t>комбинаторики»;</w:t>
      </w:r>
    </w:p>
    <w:p w:rsidR="00AE3C4D" w:rsidRDefault="00E21DE7">
      <w:pPr>
        <w:pStyle w:val="a3"/>
        <w:ind w:firstLine="0"/>
      </w:pPr>
      <w:r>
        <w:rPr>
          <w:color w:val="171717"/>
        </w:rPr>
        <w:t>«Введение</w:t>
      </w:r>
      <w:r>
        <w:rPr>
          <w:color w:val="171717"/>
          <w:spacing w:val="-3"/>
        </w:rPr>
        <w:t xml:space="preserve"> </w:t>
      </w:r>
      <w:r>
        <w:rPr>
          <w:color w:val="171717"/>
        </w:rPr>
        <w:t>в</w:t>
      </w:r>
      <w:r>
        <w:rPr>
          <w:color w:val="171717"/>
          <w:spacing w:val="-3"/>
        </w:rPr>
        <w:t xml:space="preserve"> </w:t>
      </w:r>
      <w:r>
        <w:rPr>
          <w:color w:val="171717"/>
        </w:rPr>
        <w:t>теорию</w:t>
      </w:r>
      <w:r>
        <w:rPr>
          <w:color w:val="171717"/>
          <w:spacing w:val="-1"/>
        </w:rPr>
        <w:t xml:space="preserve"> </w:t>
      </w:r>
      <w:r>
        <w:rPr>
          <w:color w:val="171717"/>
          <w:spacing w:val="-2"/>
        </w:rPr>
        <w:t>графов».</w:t>
      </w:r>
    </w:p>
    <w:p w:rsidR="00AE3C4D" w:rsidRDefault="00E21DE7">
      <w:pPr>
        <w:pStyle w:val="a3"/>
        <w:ind w:right="699"/>
      </w:pPr>
      <w:r>
        <w:rPr>
          <w:color w:val="171717"/>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w:t>
      </w:r>
      <w:r>
        <w:rPr>
          <w:color w:val="171717"/>
          <w:spacing w:val="-3"/>
        </w:rPr>
        <w:t xml:space="preserve"> </w:t>
      </w:r>
      <w:r>
        <w:rPr>
          <w:color w:val="171717"/>
        </w:rPr>
        <w:t>в</w:t>
      </w:r>
      <w:r>
        <w:rPr>
          <w:color w:val="171717"/>
          <w:spacing w:val="-4"/>
        </w:rPr>
        <w:t xml:space="preserve"> </w:t>
      </w:r>
      <w:r>
        <w:rPr>
          <w:color w:val="171717"/>
        </w:rPr>
        <w:t>таблицах,</w:t>
      </w:r>
      <w:r>
        <w:rPr>
          <w:color w:val="171717"/>
          <w:spacing w:val="-3"/>
        </w:rPr>
        <w:t xml:space="preserve"> </w:t>
      </w:r>
      <w:r>
        <w:rPr>
          <w:color w:val="171717"/>
        </w:rPr>
        <w:t>на</w:t>
      </w:r>
      <w:r>
        <w:rPr>
          <w:color w:val="171717"/>
          <w:spacing w:val="-4"/>
        </w:rPr>
        <w:t xml:space="preserve"> </w:t>
      </w:r>
      <w:r>
        <w:rPr>
          <w:color w:val="171717"/>
        </w:rPr>
        <w:t>диаграммах</w:t>
      </w:r>
      <w:r>
        <w:rPr>
          <w:color w:val="171717"/>
          <w:spacing w:val="-1"/>
        </w:rPr>
        <w:t xml:space="preserve"> </w:t>
      </w:r>
      <w:r>
        <w:rPr>
          <w:color w:val="171717"/>
        </w:rPr>
        <w:t>и</w:t>
      </w:r>
      <w:r>
        <w:rPr>
          <w:color w:val="171717"/>
          <w:spacing w:val="-3"/>
        </w:rPr>
        <w:t xml:space="preserve"> </w:t>
      </w:r>
      <w:r>
        <w:rPr>
          <w:color w:val="171717"/>
        </w:rPr>
        <w:t>графиках</w:t>
      </w:r>
      <w:r>
        <w:rPr>
          <w:color w:val="171717"/>
          <w:spacing w:val="-1"/>
        </w:rPr>
        <w:t xml:space="preserve"> </w:t>
      </w:r>
      <w:r>
        <w:rPr>
          <w:color w:val="171717"/>
        </w:rPr>
        <w:t>до</w:t>
      </w:r>
      <w:r>
        <w:rPr>
          <w:color w:val="171717"/>
          <w:spacing w:val="-3"/>
        </w:rPr>
        <w:t xml:space="preserve"> </w:t>
      </w:r>
      <w:r>
        <w:rPr>
          <w:color w:val="171717"/>
        </w:rPr>
        <w:t>сбора,</w:t>
      </w:r>
      <w:r>
        <w:rPr>
          <w:color w:val="171717"/>
          <w:spacing w:val="-3"/>
        </w:rPr>
        <w:t xml:space="preserve"> </w:t>
      </w:r>
      <w:r>
        <w:rPr>
          <w:color w:val="171717"/>
        </w:rPr>
        <w:t>представления</w:t>
      </w:r>
      <w:r>
        <w:rPr>
          <w:color w:val="171717"/>
          <w:spacing w:val="-3"/>
        </w:rPr>
        <w:t xml:space="preserve"> </w:t>
      </w:r>
      <w:r>
        <w:rPr>
          <w:color w:val="171717"/>
        </w:rPr>
        <w:t>и</w:t>
      </w:r>
      <w:r>
        <w:rPr>
          <w:color w:val="171717"/>
          <w:spacing w:val="-3"/>
        </w:rPr>
        <w:t xml:space="preserve"> </w:t>
      </w:r>
      <w:r>
        <w:rPr>
          <w:color w:val="171717"/>
        </w:rPr>
        <w:t>анализа</w:t>
      </w:r>
      <w:r>
        <w:rPr>
          <w:color w:val="171717"/>
          <w:spacing w:val="-4"/>
        </w:rPr>
        <w:t xml:space="preserve"> </w:t>
      </w:r>
      <w:r>
        <w:rPr>
          <w:color w:val="171717"/>
        </w:rPr>
        <w:t>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 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E3C4D" w:rsidRDefault="00E21DE7">
      <w:pPr>
        <w:pStyle w:val="a3"/>
        <w:ind w:right="704"/>
      </w:pPr>
      <w:r>
        <w:rPr>
          <w:color w:val="171717"/>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 чение здесь имеют практические задания, в частности опыты с классическими вероятностными </w:t>
      </w:r>
      <w:r>
        <w:rPr>
          <w:color w:val="171717"/>
          <w:spacing w:val="-2"/>
        </w:rPr>
        <w:t>моделями.</w:t>
      </w:r>
    </w:p>
    <w:p w:rsidR="00AE3C4D" w:rsidRDefault="00E21DE7">
      <w:pPr>
        <w:pStyle w:val="a3"/>
        <w:spacing w:before="1"/>
        <w:ind w:right="704"/>
      </w:pPr>
      <w:r>
        <w:rPr>
          <w:color w:val="171717"/>
        </w:rPr>
        <w:t>Понятие вероятности вводится как мера правдоподобия случайного события. При изуче- нии курса обучающиеся знакомятся с простейшими методами вычисления вероятностей в слу- чайных экспериментах с равновозможными элементарными исходами, вероятностными закона- ми, позволяющими ставить и решать более сложные задачи. В курс входят начальные представ- ления о случайных величинах и их числовых характеристиках.</w:t>
      </w:r>
    </w:p>
    <w:p w:rsidR="00AE3C4D" w:rsidRDefault="00E21DE7">
      <w:pPr>
        <w:pStyle w:val="a3"/>
        <w:ind w:right="713"/>
      </w:pPr>
      <w:r>
        <w:rPr>
          <w:color w:val="171717"/>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E3C4D" w:rsidRDefault="00E21DE7">
      <w:pPr>
        <w:pStyle w:val="3"/>
      </w:pPr>
      <w:r>
        <w:rPr>
          <w:color w:val="171717"/>
        </w:rPr>
        <w:t>Место</w:t>
      </w:r>
      <w:r>
        <w:rPr>
          <w:color w:val="171717"/>
          <w:spacing w:val="-2"/>
        </w:rPr>
        <w:t xml:space="preserve"> </w:t>
      </w:r>
      <w:r>
        <w:rPr>
          <w:color w:val="171717"/>
        </w:rPr>
        <w:t>учебного</w:t>
      </w:r>
      <w:r>
        <w:rPr>
          <w:color w:val="171717"/>
          <w:spacing w:val="-2"/>
        </w:rPr>
        <w:t xml:space="preserve"> </w:t>
      </w:r>
      <w:r>
        <w:rPr>
          <w:color w:val="171717"/>
        </w:rPr>
        <w:t>курса</w:t>
      </w:r>
      <w:r>
        <w:rPr>
          <w:color w:val="171717"/>
          <w:spacing w:val="1"/>
        </w:rPr>
        <w:t xml:space="preserve"> </w:t>
      </w:r>
      <w:r>
        <w:rPr>
          <w:color w:val="171717"/>
        </w:rPr>
        <w:t>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spacing w:line="274" w:lineRule="exact"/>
        <w:ind w:left="981" w:firstLine="0"/>
      </w:pPr>
      <w:r>
        <w:rPr>
          <w:color w:val="171717"/>
        </w:rPr>
        <w:t>В</w:t>
      </w:r>
      <w:r>
        <w:rPr>
          <w:color w:val="171717"/>
          <w:spacing w:val="46"/>
        </w:rPr>
        <w:t xml:space="preserve"> </w:t>
      </w:r>
      <w:r>
        <w:rPr>
          <w:color w:val="171717"/>
        </w:rPr>
        <w:t>7-9</w:t>
      </w:r>
      <w:r>
        <w:rPr>
          <w:color w:val="171717"/>
          <w:spacing w:val="50"/>
        </w:rPr>
        <w:t xml:space="preserve"> </w:t>
      </w:r>
      <w:r>
        <w:rPr>
          <w:color w:val="171717"/>
        </w:rPr>
        <w:t>классах</w:t>
      </w:r>
      <w:r>
        <w:rPr>
          <w:color w:val="171717"/>
          <w:spacing w:val="51"/>
        </w:rPr>
        <w:t xml:space="preserve"> </w:t>
      </w:r>
      <w:r>
        <w:rPr>
          <w:color w:val="171717"/>
        </w:rPr>
        <w:t>изучается</w:t>
      </w:r>
      <w:r>
        <w:rPr>
          <w:color w:val="171717"/>
          <w:spacing w:val="48"/>
        </w:rPr>
        <w:t xml:space="preserve"> </w:t>
      </w:r>
      <w:r>
        <w:rPr>
          <w:color w:val="171717"/>
        </w:rPr>
        <w:t>курс</w:t>
      </w:r>
      <w:r>
        <w:rPr>
          <w:color w:val="171717"/>
          <w:spacing w:val="52"/>
        </w:rPr>
        <w:t xml:space="preserve"> </w:t>
      </w:r>
      <w:r>
        <w:rPr>
          <w:color w:val="171717"/>
        </w:rPr>
        <w:t>«Вероятность</w:t>
      </w:r>
      <w:r>
        <w:rPr>
          <w:color w:val="171717"/>
          <w:spacing w:val="53"/>
        </w:rPr>
        <w:t xml:space="preserve"> </w:t>
      </w:r>
      <w:r>
        <w:rPr>
          <w:color w:val="171717"/>
        </w:rPr>
        <w:t>и</w:t>
      </w:r>
      <w:r>
        <w:rPr>
          <w:color w:val="171717"/>
          <w:spacing w:val="49"/>
        </w:rPr>
        <w:t xml:space="preserve"> </w:t>
      </w:r>
      <w:r>
        <w:rPr>
          <w:color w:val="171717"/>
        </w:rPr>
        <w:t>статистика»,</w:t>
      </w:r>
      <w:r>
        <w:rPr>
          <w:color w:val="171717"/>
          <w:spacing w:val="50"/>
        </w:rPr>
        <w:t xml:space="preserve"> </w:t>
      </w:r>
      <w:r>
        <w:rPr>
          <w:color w:val="171717"/>
        </w:rPr>
        <w:t>в</w:t>
      </w:r>
      <w:r>
        <w:rPr>
          <w:color w:val="171717"/>
          <w:spacing w:val="48"/>
        </w:rPr>
        <w:t xml:space="preserve"> </w:t>
      </w:r>
      <w:r>
        <w:rPr>
          <w:color w:val="171717"/>
        </w:rPr>
        <w:t>который</w:t>
      </w:r>
      <w:r>
        <w:rPr>
          <w:color w:val="171717"/>
          <w:spacing w:val="48"/>
        </w:rPr>
        <w:t xml:space="preserve"> </w:t>
      </w:r>
      <w:r>
        <w:rPr>
          <w:color w:val="171717"/>
        </w:rPr>
        <w:t>входят</w:t>
      </w:r>
      <w:r>
        <w:rPr>
          <w:color w:val="171717"/>
          <w:spacing w:val="49"/>
        </w:rPr>
        <w:t xml:space="preserve"> </w:t>
      </w:r>
      <w:r>
        <w:rPr>
          <w:color w:val="171717"/>
          <w:spacing w:val="-2"/>
        </w:rPr>
        <w:t>разделы:</w:t>
      </w:r>
    </w:p>
    <w:p w:rsidR="00AE3C4D" w:rsidRDefault="00E21DE7">
      <w:pPr>
        <w:pStyle w:val="a3"/>
        <w:ind w:right="702" w:firstLine="0"/>
      </w:pPr>
      <w:r>
        <w:rPr>
          <w:color w:val="171717"/>
        </w:rPr>
        <w:t>«Представление данных и описательная статистика»; «Вероятность»; «Элементы комбинатори- ки»; «Введение в теорию графов».</w:t>
      </w:r>
    </w:p>
    <w:p w:rsidR="00AE3C4D" w:rsidRDefault="00E21DE7">
      <w:pPr>
        <w:pStyle w:val="a3"/>
        <w:ind w:left="981" w:firstLine="0"/>
      </w:pPr>
      <w:r>
        <w:t>На</w:t>
      </w:r>
      <w:r>
        <w:rPr>
          <w:spacing w:val="13"/>
        </w:rPr>
        <w:t xml:space="preserve"> </w:t>
      </w:r>
      <w:r>
        <w:t>изучение</w:t>
      </w:r>
      <w:r>
        <w:rPr>
          <w:spacing w:val="13"/>
        </w:rPr>
        <w:t xml:space="preserve"> </w:t>
      </w:r>
      <w:r>
        <w:t>данного</w:t>
      </w:r>
      <w:r>
        <w:rPr>
          <w:spacing w:val="14"/>
        </w:rPr>
        <w:t xml:space="preserve"> </w:t>
      </w:r>
      <w:r>
        <w:t>курса</w:t>
      </w:r>
      <w:r>
        <w:rPr>
          <w:spacing w:val="13"/>
        </w:rPr>
        <w:t xml:space="preserve"> </w:t>
      </w:r>
      <w:r>
        <w:t>отводит</w:t>
      </w:r>
      <w:r>
        <w:rPr>
          <w:spacing w:val="15"/>
        </w:rPr>
        <w:t xml:space="preserve"> </w:t>
      </w:r>
      <w:r>
        <w:t>1</w:t>
      </w:r>
      <w:r>
        <w:rPr>
          <w:spacing w:val="15"/>
        </w:rPr>
        <w:t xml:space="preserve"> </w:t>
      </w:r>
      <w:r>
        <w:t>учебный</w:t>
      </w:r>
      <w:r>
        <w:rPr>
          <w:spacing w:val="15"/>
        </w:rPr>
        <w:t xml:space="preserve"> </w:t>
      </w:r>
      <w:r>
        <w:t>час</w:t>
      </w:r>
      <w:r>
        <w:rPr>
          <w:spacing w:val="13"/>
        </w:rPr>
        <w:t xml:space="preserve"> </w:t>
      </w:r>
      <w:r>
        <w:t>в</w:t>
      </w:r>
      <w:r>
        <w:rPr>
          <w:spacing w:val="14"/>
        </w:rPr>
        <w:t xml:space="preserve"> </w:t>
      </w:r>
      <w:r>
        <w:t>неделю</w:t>
      </w:r>
      <w:r>
        <w:rPr>
          <w:spacing w:val="15"/>
        </w:rPr>
        <w:t xml:space="preserve"> </w:t>
      </w:r>
      <w:r>
        <w:t>в</w:t>
      </w:r>
      <w:r>
        <w:rPr>
          <w:spacing w:val="14"/>
        </w:rPr>
        <w:t xml:space="preserve"> </w:t>
      </w:r>
      <w:r>
        <w:t>течение</w:t>
      </w:r>
      <w:r>
        <w:rPr>
          <w:spacing w:val="13"/>
        </w:rPr>
        <w:t xml:space="preserve"> </w:t>
      </w:r>
      <w:r>
        <w:t>каждого</w:t>
      </w:r>
      <w:r>
        <w:rPr>
          <w:spacing w:val="14"/>
        </w:rPr>
        <w:t xml:space="preserve"> </w:t>
      </w:r>
      <w:r>
        <w:t>года</w:t>
      </w:r>
      <w:r>
        <w:rPr>
          <w:spacing w:val="14"/>
        </w:rPr>
        <w:t xml:space="preserve"> </w:t>
      </w:r>
      <w:r>
        <w:rPr>
          <w:spacing w:val="-4"/>
        </w:rPr>
        <w:t>обу-</w:t>
      </w:r>
    </w:p>
    <w:p w:rsidR="00AE3C4D" w:rsidRDefault="00E21DE7">
      <w:pPr>
        <w:pStyle w:val="a3"/>
        <w:ind w:firstLine="0"/>
        <w:jc w:val="left"/>
      </w:pPr>
      <w:r>
        <w:rPr>
          <w:spacing w:val="-2"/>
        </w:rPr>
        <w:t>чения.</w:t>
      </w:r>
    </w:p>
    <w:p w:rsidR="00AE3C4D" w:rsidRDefault="00AE3C4D">
      <w:pPr>
        <w:pStyle w:val="a3"/>
        <w:spacing w:before="7"/>
        <w:ind w:left="0" w:firstLine="0"/>
        <w:jc w:val="left"/>
        <w:rPr>
          <w:sz w:val="16"/>
        </w:rPr>
      </w:pPr>
    </w:p>
    <w:p w:rsidR="00AE3C4D" w:rsidRDefault="00E21DE7">
      <w:pPr>
        <w:pStyle w:val="1"/>
        <w:spacing w:before="90"/>
        <w:ind w:left="654" w:right="1088"/>
        <w:jc w:val="center"/>
      </w:pPr>
      <w:r>
        <w:rPr>
          <w:color w:val="171717"/>
        </w:rPr>
        <w:t>СОДЕРЖАНИЕ</w:t>
      </w:r>
      <w:r>
        <w:rPr>
          <w:color w:val="171717"/>
          <w:spacing w:val="-6"/>
        </w:rPr>
        <w:t xml:space="preserve"> </w:t>
      </w:r>
      <w:r>
        <w:rPr>
          <w:color w:val="171717"/>
        </w:rPr>
        <w:t>УЧЕБНОГО</w:t>
      </w:r>
      <w:r>
        <w:rPr>
          <w:color w:val="171717"/>
          <w:spacing w:val="-6"/>
        </w:rPr>
        <w:t xml:space="preserve"> </w:t>
      </w:r>
      <w:r>
        <w:rPr>
          <w:color w:val="171717"/>
          <w:spacing w:val="-4"/>
        </w:rPr>
        <w:t>КУРСА</w:t>
      </w:r>
    </w:p>
    <w:p w:rsidR="00AE3C4D" w:rsidRDefault="00AE3C4D">
      <w:pPr>
        <w:pStyle w:val="a3"/>
        <w:ind w:left="0" w:firstLine="0"/>
        <w:jc w:val="left"/>
        <w:rPr>
          <w:b/>
        </w:rPr>
      </w:pPr>
    </w:p>
    <w:p w:rsidR="00AE3C4D" w:rsidRDefault="00E21DE7" w:rsidP="00AA7C8F">
      <w:pPr>
        <w:pStyle w:val="a4"/>
        <w:numPr>
          <w:ilvl w:val="0"/>
          <w:numId w:val="143"/>
        </w:numPr>
        <w:tabs>
          <w:tab w:val="left" w:pos="4959"/>
        </w:tabs>
        <w:spacing w:line="274" w:lineRule="exact"/>
        <w:ind w:right="433" w:hanging="4959"/>
        <w:rPr>
          <w:b/>
          <w:sz w:val="24"/>
        </w:rPr>
      </w:pPr>
      <w:r>
        <w:rPr>
          <w:b/>
          <w:color w:val="171717"/>
          <w:spacing w:val="-2"/>
          <w:sz w:val="24"/>
        </w:rPr>
        <w:t>КЛАСС</w:t>
      </w:r>
    </w:p>
    <w:p w:rsidR="00AE3C4D" w:rsidRDefault="00E21DE7">
      <w:pPr>
        <w:pStyle w:val="a3"/>
        <w:ind w:right="703"/>
      </w:pPr>
      <w:r>
        <w:rPr>
          <w:color w:val="171717"/>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 цессов. Извлечение информации из диаграмм и таблиц, использование и интерпретация данных.</w:t>
      </w:r>
    </w:p>
    <w:p w:rsidR="00AE3C4D" w:rsidRDefault="00E21DE7">
      <w:pPr>
        <w:pStyle w:val="a3"/>
        <w:ind w:right="710"/>
      </w:pPr>
      <w:r>
        <w:rPr>
          <w:color w:val="171717"/>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AE3C4D" w:rsidRDefault="00E21DE7">
      <w:pPr>
        <w:pStyle w:val="a3"/>
        <w:ind w:right="705"/>
      </w:pPr>
      <w:r>
        <w:rPr>
          <w:color w:val="171717"/>
        </w:rPr>
        <w:t>Случайный эксперимент (опыт) и случайное событие. Вероятность и частота. Роль мало- вероятных и практически достоверных событий в природе и в обществе. Монета и игральная кость в теории вероятностей.</w:t>
      </w:r>
    </w:p>
    <w:p w:rsidR="00AE3C4D" w:rsidRDefault="00E21DE7">
      <w:pPr>
        <w:pStyle w:val="a3"/>
        <w:ind w:right="708"/>
      </w:pPr>
      <w:r>
        <w:rPr>
          <w:color w:val="171717"/>
        </w:rPr>
        <w:t>Граф, вершина, ребро. Степень вершины. Число рёбер и суммарная степень вершин. Представление о связности графа.</w:t>
      </w:r>
      <w:r>
        <w:rPr>
          <w:color w:val="171717"/>
          <w:spacing w:val="40"/>
        </w:rPr>
        <w:t xml:space="preserve"> </w:t>
      </w:r>
      <w:r>
        <w:rPr>
          <w:color w:val="171717"/>
        </w:rPr>
        <w:t>Цепи и циклы. Пути в графах. Обход графа (эйлеров путь). Представление об ориентированном графе. Решение задач с помощью графов.</w:t>
      </w:r>
    </w:p>
    <w:p w:rsidR="00AE3C4D" w:rsidRDefault="00AE3C4D">
      <w:pPr>
        <w:pStyle w:val="a3"/>
        <w:spacing w:before="3"/>
        <w:ind w:left="0" w:firstLine="0"/>
        <w:jc w:val="left"/>
      </w:pPr>
    </w:p>
    <w:p w:rsidR="00AE3C4D" w:rsidRDefault="00E21DE7" w:rsidP="00AA7C8F">
      <w:pPr>
        <w:pStyle w:val="1"/>
        <w:numPr>
          <w:ilvl w:val="0"/>
          <w:numId w:val="143"/>
        </w:numPr>
        <w:tabs>
          <w:tab w:val="left" w:pos="4959"/>
        </w:tabs>
        <w:spacing w:before="1" w:line="274" w:lineRule="exact"/>
        <w:ind w:right="433" w:hanging="4959"/>
      </w:pPr>
      <w:r>
        <w:rPr>
          <w:color w:val="171717"/>
          <w:spacing w:val="-2"/>
        </w:rPr>
        <w:t>КЛАСС</w:t>
      </w:r>
    </w:p>
    <w:p w:rsidR="00AE3C4D" w:rsidRDefault="00E21DE7">
      <w:pPr>
        <w:pStyle w:val="a3"/>
        <w:spacing w:line="274" w:lineRule="exact"/>
        <w:ind w:left="981" w:firstLine="0"/>
      </w:pPr>
      <w:r>
        <w:rPr>
          <w:color w:val="171717"/>
        </w:rPr>
        <w:t>Представление</w:t>
      </w:r>
      <w:r>
        <w:rPr>
          <w:color w:val="171717"/>
          <w:spacing w:val="-4"/>
        </w:rPr>
        <w:t xml:space="preserve"> </w:t>
      </w:r>
      <w:r>
        <w:rPr>
          <w:color w:val="171717"/>
        </w:rPr>
        <w:t>данных</w:t>
      </w:r>
      <w:r>
        <w:rPr>
          <w:color w:val="171717"/>
          <w:spacing w:val="-3"/>
        </w:rPr>
        <w:t xml:space="preserve"> </w:t>
      </w:r>
      <w:r>
        <w:rPr>
          <w:color w:val="171717"/>
        </w:rPr>
        <w:t>в</w:t>
      </w:r>
      <w:r>
        <w:rPr>
          <w:color w:val="171717"/>
          <w:spacing w:val="-3"/>
        </w:rPr>
        <w:t xml:space="preserve"> </w:t>
      </w:r>
      <w:r>
        <w:rPr>
          <w:color w:val="171717"/>
        </w:rPr>
        <w:t>виде</w:t>
      </w:r>
      <w:r>
        <w:rPr>
          <w:color w:val="171717"/>
          <w:spacing w:val="-3"/>
        </w:rPr>
        <w:t xml:space="preserve"> </w:t>
      </w:r>
      <w:r>
        <w:rPr>
          <w:color w:val="171717"/>
        </w:rPr>
        <w:t>таблиц,</w:t>
      </w:r>
      <w:r>
        <w:rPr>
          <w:color w:val="171717"/>
          <w:spacing w:val="-2"/>
        </w:rPr>
        <w:t xml:space="preserve"> </w:t>
      </w:r>
      <w:r>
        <w:rPr>
          <w:color w:val="171717"/>
        </w:rPr>
        <w:t>диаграмм,</w:t>
      </w:r>
      <w:r>
        <w:rPr>
          <w:color w:val="171717"/>
          <w:spacing w:val="-2"/>
        </w:rPr>
        <w:t xml:space="preserve"> графиков.</w:t>
      </w:r>
    </w:p>
    <w:p w:rsidR="00AE3C4D" w:rsidRDefault="00E21DE7">
      <w:pPr>
        <w:pStyle w:val="a3"/>
        <w:ind w:right="706"/>
      </w:pPr>
      <w:r>
        <w:rPr>
          <w:color w:val="171717"/>
        </w:rPr>
        <w:t>Множество, элемент множества, подмножество. Операции над множествами: объедине- ние, пересечение, дополнение. Свойства операций над множествами: переместительное, сочета- 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AE3C4D" w:rsidRDefault="00E21DE7">
      <w:pPr>
        <w:pStyle w:val="a3"/>
        <w:ind w:left="981" w:firstLine="0"/>
      </w:pPr>
      <w:r>
        <w:rPr>
          <w:color w:val="171717"/>
        </w:rPr>
        <w:t>Измерение</w:t>
      </w:r>
      <w:r>
        <w:rPr>
          <w:color w:val="171717"/>
          <w:spacing w:val="11"/>
        </w:rPr>
        <w:t xml:space="preserve"> </w:t>
      </w:r>
      <w:r>
        <w:rPr>
          <w:color w:val="171717"/>
        </w:rPr>
        <w:t>рассеивания</w:t>
      </w:r>
      <w:r>
        <w:rPr>
          <w:color w:val="171717"/>
          <w:spacing w:val="14"/>
        </w:rPr>
        <w:t xml:space="preserve"> </w:t>
      </w:r>
      <w:r>
        <w:rPr>
          <w:color w:val="171717"/>
        </w:rPr>
        <w:t>данных.</w:t>
      </w:r>
      <w:r>
        <w:rPr>
          <w:color w:val="171717"/>
          <w:spacing w:val="13"/>
        </w:rPr>
        <w:t xml:space="preserve"> </w:t>
      </w:r>
      <w:r>
        <w:rPr>
          <w:color w:val="171717"/>
        </w:rPr>
        <w:t>Дисперсия</w:t>
      </w:r>
      <w:r>
        <w:rPr>
          <w:color w:val="171717"/>
          <w:spacing w:val="13"/>
        </w:rPr>
        <w:t xml:space="preserve"> </w:t>
      </w:r>
      <w:r>
        <w:rPr>
          <w:color w:val="171717"/>
        </w:rPr>
        <w:t>и</w:t>
      </w:r>
      <w:r>
        <w:rPr>
          <w:color w:val="171717"/>
          <w:spacing w:val="13"/>
        </w:rPr>
        <w:t xml:space="preserve"> </w:t>
      </w:r>
      <w:r>
        <w:rPr>
          <w:color w:val="171717"/>
        </w:rPr>
        <w:t>стандартное</w:t>
      </w:r>
      <w:r>
        <w:rPr>
          <w:color w:val="171717"/>
          <w:spacing w:val="13"/>
        </w:rPr>
        <w:t xml:space="preserve"> </w:t>
      </w:r>
      <w:r>
        <w:rPr>
          <w:color w:val="171717"/>
        </w:rPr>
        <w:t>отклонение</w:t>
      </w:r>
      <w:r>
        <w:rPr>
          <w:color w:val="171717"/>
          <w:spacing w:val="13"/>
        </w:rPr>
        <w:t xml:space="preserve"> </w:t>
      </w:r>
      <w:r>
        <w:rPr>
          <w:color w:val="171717"/>
        </w:rPr>
        <w:t>числовых</w:t>
      </w:r>
      <w:r>
        <w:rPr>
          <w:color w:val="171717"/>
          <w:spacing w:val="16"/>
        </w:rPr>
        <w:t xml:space="preserve"> </w:t>
      </w:r>
      <w:r>
        <w:rPr>
          <w:color w:val="171717"/>
          <w:spacing w:val="-2"/>
        </w:rPr>
        <w:t>наборов.</w:t>
      </w:r>
    </w:p>
    <w:p w:rsidR="00AE3C4D" w:rsidRDefault="00E21DE7">
      <w:pPr>
        <w:pStyle w:val="a3"/>
        <w:ind w:firstLine="0"/>
      </w:pPr>
      <w:r>
        <w:rPr>
          <w:color w:val="171717"/>
        </w:rPr>
        <w:t>Диаграмма</w:t>
      </w:r>
      <w:r>
        <w:rPr>
          <w:color w:val="171717"/>
          <w:spacing w:val="-6"/>
        </w:rPr>
        <w:t xml:space="preserve"> </w:t>
      </w:r>
      <w:r>
        <w:rPr>
          <w:color w:val="171717"/>
          <w:spacing w:val="-2"/>
        </w:rPr>
        <w:t>рассеивания.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 вероятными и практически достоверными событиями в природе, обществе и науке.</w:t>
      </w:r>
    </w:p>
    <w:p w:rsidR="00AE3C4D" w:rsidRDefault="00E21DE7">
      <w:pPr>
        <w:pStyle w:val="a3"/>
        <w:ind w:right="708"/>
      </w:pPr>
      <w:r>
        <w:rPr>
          <w:color w:val="171717"/>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E3C4D" w:rsidRDefault="00E21DE7">
      <w:pPr>
        <w:pStyle w:val="a3"/>
        <w:ind w:right="705"/>
      </w:pPr>
      <w:r>
        <w:rPr>
          <w:color w:val="171717"/>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w:t>
      </w:r>
      <w:r>
        <w:rPr>
          <w:color w:val="171717"/>
          <w:spacing w:val="-3"/>
        </w:rPr>
        <w:t xml:space="preserve"> </w:t>
      </w:r>
      <w:r>
        <w:rPr>
          <w:color w:val="171717"/>
        </w:rPr>
        <w:t>Независимые</w:t>
      </w:r>
      <w:r>
        <w:rPr>
          <w:color w:val="171717"/>
          <w:spacing w:val="-5"/>
        </w:rPr>
        <w:t xml:space="preserve"> </w:t>
      </w:r>
      <w:r>
        <w:rPr>
          <w:color w:val="171717"/>
        </w:rPr>
        <w:t>события.</w:t>
      </w:r>
      <w:r>
        <w:rPr>
          <w:color w:val="171717"/>
          <w:spacing w:val="-3"/>
        </w:rPr>
        <w:t xml:space="preserve"> </w:t>
      </w:r>
      <w:r>
        <w:rPr>
          <w:color w:val="171717"/>
        </w:rPr>
        <w:t>Представление</w:t>
      </w:r>
      <w:r>
        <w:rPr>
          <w:color w:val="171717"/>
          <w:spacing w:val="-4"/>
        </w:rPr>
        <w:t xml:space="preserve"> </w:t>
      </w:r>
      <w:r>
        <w:rPr>
          <w:color w:val="171717"/>
        </w:rPr>
        <w:t>эксперимента</w:t>
      </w:r>
      <w:r>
        <w:rPr>
          <w:color w:val="171717"/>
          <w:spacing w:val="-3"/>
        </w:rPr>
        <w:t xml:space="preserve"> </w:t>
      </w:r>
      <w:r>
        <w:rPr>
          <w:color w:val="171717"/>
        </w:rPr>
        <w:t>в</w:t>
      </w:r>
      <w:r>
        <w:rPr>
          <w:color w:val="171717"/>
          <w:spacing w:val="-4"/>
        </w:rPr>
        <w:t xml:space="preserve"> </w:t>
      </w:r>
      <w:r>
        <w:rPr>
          <w:color w:val="171717"/>
        </w:rPr>
        <w:t>виде</w:t>
      </w:r>
      <w:r>
        <w:rPr>
          <w:color w:val="171717"/>
          <w:spacing w:val="-4"/>
        </w:rPr>
        <w:t xml:space="preserve"> </w:t>
      </w:r>
      <w:r>
        <w:rPr>
          <w:color w:val="171717"/>
        </w:rPr>
        <w:t>дерева.</w:t>
      </w:r>
      <w:r>
        <w:rPr>
          <w:color w:val="171717"/>
          <w:spacing w:val="-3"/>
        </w:rPr>
        <w:t xml:space="preserve"> </w:t>
      </w:r>
      <w:r>
        <w:rPr>
          <w:color w:val="171717"/>
        </w:rPr>
        <w:t>Решение</w:t>
      </w:r>
      <w:r>
        <w:rPr>
          <w:color w:val="171717"/>
          <w:spacing w:val="-4"/>
        </w:rPr>
        <w:t xml:space="preserve"> </w:t>
      </w:r>
      <w:r>
        <w:rPr>
          <w:color w:val="171717"/>
        </w:rPr>
        <w:t>задач</w:t>
      </w:r>
      <w:r>
        <w:rPr>
          <w:color w:val="171717"/>
          <w:spacing w:val="-4"/>
        </w:rPr>
        <w:t xml:space="preserve"> </w:t>
      </w:r>
      <w:r>
        <w:rPr>
          <w:color w:val="171717"/>
        </w:rPr>
        <w:t>на нахождение вероятностей с помощью дерева случайного эксперимента, диаграмм Эйлера.</w:t>
      </w:r>
    </w:p>
    <w:p w:rsidR="00AE3C4D" w:rsidRDefault="00AE3C4D">
      <w:pPr>
        <w:pStyle w:val="a3"/>
        <w:spacing w:before="5"/>
        <w:ind w:left="0" w:firstLine="0"/>
        <w:jc w:val="left"/>
      </w:pPr>
    </w:p>
    <w:p w:rsidR="00AE3C4D" w:rsidRDefault="00E21DE7" w:rsidP="00AA7C8F">
      <w:pPr>
        <w:pStyle w:val="1"/>
        <w:numPr>
          <w:ilvl w:val="0"/>
          <w:numId w:val="143"/>
        </w:numPr>
        <w:tabs>
          <w:tab w:val="left" w:pos="4959"/>
        </w:tabs>
        <w:spacing w:line="274" w:lineRule="exact"/>
        <w:ind w:right="433" w:hanging="4959"/>
      </w:pPr>
      <w:r>
        <w:rPr>
          <w:color w:val="171717"/>
          <w:spacing w:val="-2"/>
        </w:rPr>
        <w:t>КЛАСС</w:t>
      </w:r>
    </w:p>
    <w:p w:rsidR="00AE3C4D" w:rsidRDefault="00E21DE7">
      <w:pPr>
        <w:pStyle w:val="a3"/>
        <w:ind w:right="705"/>
      </w:pPr>
      <w:r>
        <w:rPr>
          <w:color w:val="171717"/>
        </w:rPr>
        <w:t>Представление</w:t>
      </w:r>
      <w:r>
        <w:rPr>
          <w:color w:val="171717"/>
          <w:spacing w:val="-4"/>
        </w:rPr>
        <w:t xml:space="preserve"> </w:t>
      </w:r>
      <w:r>
        <w:rPr>
          <w:color w:val="171717"/>
        </w:rPr>
        <w:t>данных</w:t>
      </w:r>
      <w:r>
        <w:rPr>
          <w:color w:val="171717"/>
          <w:spacing w:val="-4"/>
        </w:rPr>
        <w:t xml:space="preserve"> </w:t>
      </w:r>
      <w:r>
        <w:rPr>
          <w:color w:val="171717"/>
        </w:rPr>
        <w:t>в</w:t>
      </w:r>
      <w:r>
        <w:rPr>
          <w:color w:val="171717"/>
          <w:spacing w:val="-4"/>
        </w:rPr>
        <w:t xml:space="preserve"> </w:t>
      </w:r>
      <w:r>
        <w:rPr>
          <w:color w:val="171717"/>
        </w:rPr>
        <w:t>виде</w:t>
      </w:r>
      <w:r>
        <w:rPr>
          <w:color w:val="171717"/>
          <w:spacing w:val="-4"/>
        </w:rPr>
        <w:t xml:space="preserve"> </w:t>
      </w:r>
      <w:r>
        <w:rPr>
          <w:color w:val="171717"/>
        </w:rPr>
        <w:t>таблиц,</w:t>
      </w:r>
      <w:r>
        <w:rPr>
          <w:color w:val="171717"/>
          <w:spacing w:val="-3"/>
        </w:rPr>
        <w:t xml:space="preserve"> </w:t>
      </w:r>
      <w:r>
        <w:rPr>
          <w:color w:val="171717"/>
        </w:rPr>
        <w:t>диаграмм,</w:t>
      </w:r>
      <w:r>
        <w:rPr>
          <w:color w:val="171717"/>
          <w:spacing w:val="-3"/>
        </w:rPr>
        <w:t xml:space="preserve"> </w:t>
      </w:r>
      <w:r>
        <w:rPr>
          <w:color w:val="171717"/>
        </w:rPr>
        <w:t>графиков,</w:t>
      </w:r>
      <w:r>
        <w:rPr>
          <w:color w:val="171717"/>
          <w:spacing w:val="-3"/>
        </w:rPr>
        <w:t xml:space="preserve"> </w:t>
      </w:r>
      <w:r>
        <w:rPr>
          <w:color w:val="171717"/>
        </w:rPr>
        <w:t>интерпретация</w:t>
      </w:r>
      <w:r>
        <w:rPr>
          <w:color w:val="171717"/>
          <w:spacing w:val="-3"/>
        </w:rPr>
        <w:t xml:space="preserve"> </w:t>
      </w:r>
      <w:r>
        <w:rPr>
          <w:color w:val="171717"/>
        </w:rPr>
        <w:t>данных.</w:t>
      </w:r>
      <w:r>
        <w:rPr>
          <w:color w:val="171717"/>
          <w:spacing w:val="-3"/>
        </w:rPr>
        <w:t xml:space="preserve"> </w:t>
      </w:r>
      <w:r>
        <w:rPr>
          <w:color w:val="171717"/>
        </w:rPr>
        <w:t>Чтение и построение таблиц, диаграмм, графиков по реальным данным.</w:t>
      </w:r>
    </w:p>
    <w:p w:rsidR="00AE3C4D" w:rsidRDefault="00E21DE7">
      <w:pPr>
        <w:pStyle w:val="a3"/>
        <w:ind w:right="706"/>
      </w:pPr>
      <w:r>
        <w:rPr>
          <w:color w:val="171717"/>
        </w:rPr>
        <w:t>Перестановки и факториал. Сочетания и число сочетаний. Треугольник Паскаля. Решение задач с использованием комбинаторики.</w:t>
      </w:r>
    </w:p>
    <w:p w:rsidR="00AE3C4D" w:rsidRDefault="00E21DE7">
      <w:pPr>
        <w:pStyle w:val="a3"/>
        <w:ind w:right="702"/>
      </w:pPr>
      <w:r>
        <w:rPr>
          <w:color w:val="171717"/>
        </w:rPr>
        <w:t>Геометрическая вероятность. Случайный выбор точки из фигуры на плоскости, из отрезка и из дуги окружности.</w:t>
      </w:r>
    </w:p>
    <w:p w:rsidR="00AE3C4D" w:rsidRDefault="00E21DE7">
      <w:pPr>
        <w:pStyle w:val="a3"/>
        <w:ind w:right="703"/>
      </w:pPr>
      <w:r>
        <w:rPr>
          <w:color w:val="171717"/>
        </w:rPr>
        <w:t>Испытание. Успех и неудача. Серия испытаний до первого успеха. Серия испытаний Бер- нулли. Вероятности событий в серии испытаний Бернулли.</w:t>
      </w:r>
    </w:p>
    <w:p w:rsidR="00AE3C4D" w:rsidRDefault="00E21DE7">
      <w:pPr>
        <w:pStyle w:val="a3"/>
        <w:ind w:right="703"/>
      </w:pPr>
      <w:r>
        <w:rPr>
          <w:color w:val="171717"/>
        </w:rPr>
        <w:t>Случайная величина и распределение вероятностей. Математическое ожидание и диспер- сия. Примеры математического ожидания как теоретического среднего значения величины.</w:t>
      </w:r>
      <w:r>
        <w:rPr>
          <w:color w:val="171717"/>
          <w:spacing w:val="40"/>
        </w:rPr>
        <w:t xml:space="preserve"> </w:t>
      </w:r>
      <w:r>
        <w:rPr>
          <w:color w:val="171717"/>
        </w:rPr>
        <w:t xml:space="preserve">Ма- тематическое ожидание и дисперсия случайной величины «число успехов в серии испытаний </w:t>
      </w:r>
      <w:r>
        <w:rPr>
          <w:color w:val="171717"/>
          <w:spacing w:val="-2"/>
        </w:rPr>
        <w:t>Бернулли».</w:t>
      </w:r>
    </w:p>
    <w:p w:rsidR="00AE3C4D" w:rsidRDefault="00E21DE7">
      <w:pPr>
        <w:pStyle w:val="a3"/>
        <w:ind w:right="704"/>
      </w:pPr>
      <w:r>
        <w:rPr>
          <w:color w:val="171717"/>
        </w:rPr>
        <w:t>Понятие о законе больших чисел. Измерение вероятностей с помощью частот. Роль и зна- чение закона больших чисел в природе и обществе.</w:t>
      </w:r>
    </w:p>
    <w:p w:rsidR="00AE3C4D" w:rsidRDefault="00AE3C4D">
      <w:pPr>
        <w:pStyle w:val="a3"/>
        <w:spacing w:before="4"/>
        <w:ind w:left="0" w:firstLine="0"/>
        <w:jc w:val="left"/>
      </w:pPr>
    </w:p>
    <w:p w:rsidR="00AE3C4D" w:rsidRDefault="00E21DE7">
      <w:pPr>
        <w:pStyle w:val="1"/>
        <w:spacing w:line="274" w:lineRule="exact"/>
        <w:ind w:left="654" w:right="380"/>
        <w:jc w:val="center"/>
      </w:pPr>
      <w:r>
        <w:rPr>
          <w:color w:val="171717"/>
        </w:rPr>
        <w:t>ПЛАНИРУЕМЫЕ</w:t>
      </w:r>
      <w:r>
        <w:rPr>
          <w:color w:val="171717"/>
          <w:spacing w:val="-3"/>
        </w:rPr>
        <w:t xml:space="preserve"> </w:t>
      </w:r>
      <w:r>
        <w:rPr>
          <w:color w:val="171717"/>
        </w:rPr>
        <w:t>ПРЕДМЕТНЫЕ</w:t>
      </w:r>
      <w:r>
        <w:rPr>
          <w:color w:val="171717"/>
          <w:spacing w:val="-3"/>
        </w:rPr>
        <w:t xml:space="preserve"> </w:t>
      </w:r>
      <w:r>
        <w:rPr>
          <w:color w:val="171717"/>
          <w:spacing w:val="-2"/>
        </w:rPr>
        <w:t>РЕЗУЛЬТАТЫ</w:t>
      </w:r>
    </w:p>
    <w:p w:rsidR="00AE3C4D" w:rsidRDefault="00E21DE7">
      <w:pPr>
        <w:pStyle w:val="a3"/>
        <w:ind w:right="702"/>
      </w:pPr>
      <w:r>
        <w:rPr>
          <w:color w:val="171717"/>
        </w:rPr>
        <w:t>Предметные результаты освоения курса «Вероятность и статистика» в 7-9 классах харак- теризуются следующими умениями:</w:t>
      </w:r>
    </w:p>
    <w:p w:rsidR="00AE3C4D" w:rsidRDefault="00AE3C4D">
      <w:pPr>
        <w:pStyle w:val="a3"/>
        <w:spacing w:before="2"/>
        <w:ind w:left="0" w:firstLine="0"/>
        <w:jc w:val="left"/>
      </w:pPr>
    </w:p>
    <w:p w:rsidR="00AE3C4D" w:rsidRDefault="00E21DE7" w:rsidP="00AA7C8F">
      <w:pPr>
        <w:pStyle w:val="1"/>
        <w:numPr>
          <w:ilvl w:val="1"/>
          <w:numId w:val="143"/>
        </w:numPr>
        <w:tabs>
          <w:tab w:val="left" w:pos="5314"/>
        </w:tabs>
        <w:spacing w:line="274" w:lineRule="exact"/>
        <w:ind w:hanging="5040"/>
      </w:pPr>
      <w:r>
        <w:rPr>
          <w:color w:val="171717"/>
          <w:spacing w:val="-2"/>
        </w:rPr>
        <w:t>КЛАСС</w:t>
      </w:r>
    </w:p>
    <w:p w:rsidR="00AE3C4D" w:rsidRDefault="00E21DE7" w:rsidP="00AA7C8F">
      <w:pPr>
        <w:pStyle w:val="a4"/>
        <w:numPr>
          <w:ilvl w:val="1"/>
          <w:numId w:val="146"/>
        </w:numPr>
        <w:tabs>
          <w:tab w:val="left" w:pos="1121"/>
        </w:tabs>
        <w:ind w:right="707" w:firstLine="708"/>
        <w:jc w:val="left"/>
        <w:rPr>
          <w:sz w:val="24"/>
        </w:rPr>
      </w:pPr>
      <w:r>
        <w:rPr>
          <w:color w:val="171717"/>
          <w:sz w:val="24"/>
        </w:rPr>
        <w:t>Читать информацию,</w:t>
      </w:r>
      <w:r>
        <w:rPr>
          <w:color w:val="171717"/>
          <w:spacing w:val="-3"/>
          <w:sz w:val="24"/>
        </w:rPr>
        <w:t xml:space="preserve"> </w:t>
      </w:r>
      <w:r>
        <w:rPr>
          <w:color w:val="171717"/>
          <w:sz w:val="24"/>
        </w:rPr>
        <w:t>представленную</w:t>
      </w:r>
      <w:r>
        <w:rPr>
          <w:color w:val="171717"/>
          <w:spacing w:val="-1"/>
          <w:sz w:val="24"/>
        </w:rPr>
        <w:t xml:space="preserve"> </w:t>
      </w:r>
      <w:r>
        <w:rPr>
          <w:color w:val="171717"/>
          <w:sz w:val="24"/>
        </w:rPr>
        <w:t>в</w:t>
      </w:r>
      <w:r>
        <w:rPr>
          <w:color w:val="171717"/>
          <w:spacing w:val="-2"/>
          <w:sz w:val="24"/>
        </w:rPr>
        <w:t xml:space="preserve"> </w:t>
      </w:r>
      <w:r>
        <w:rPr>
          <w:color w:val="171717"/>
          <w:sz w:val="24"/>
        </w:rPr>
        <w:t>таблицах,</w:t>
      </w:r>
      <w:r>
        <w:rPr>
          <w:color w:val="171717"/>
          <w:spacing w:val="-1"/>
          <w:sz w:val="24"/>
        </w:rPr>
        <w:t xml:space="preserve"> </w:t>
      </w:r>
      <w:r>
        <w:rPr>
          <w:color w:val="171717"/>
          <w:sz w:val="24"/>
        </w:rPr>
        <w:t>на</w:t>
      </w:r>
      <w:r>
        <w:rPr>
          <w:color w:val="171717"/>
          <w:spacing w:val="-2"/>
          <w:sz w:val="24"/>
        </w:rPr>
        <w:t xml:space="preserve"> </w:t>
      </w:r>
      <w:r>
        <w:rPr>
          <w:color w:val="171717"/>
          <w:sz w:val="24"/>
        </w:rPr>
        <w:t>диаграммах;</w:t>
      </w:r>
      <w:r>
        <w:rPr>
          <w:color w:val="171717"/>
          <w:spacing w:val="-1"/>
          <w:sz w:val="24"/>
        </w:rPr>
        <w:t xml:space="preserve"> </w:t>
      </w:r>
      <w:r>
        <w:rPr>
          <w:color w:val="171717"/>
          <w:sz w:val="24"/>
        </w:rPr>
        <w:t>представлять</w:t>
      </w:r>
      <w:r>
        <w:rPr>
          <w:color w:val="171717"/>
          <w:spacing w:val="-1"/>
          <w:sz w:val="24"/>
        </w:rPr>
        <w:t xml:space="preserve"> </w:t>
      </w:r>
      <w:r>
        <w:rPr>
          <w:color w:val="171717"/>
          <w:sz w:val="24"/>
        </w:rPr>
        <w:t>данные</w:t>
      </w:r>
      <w:r>
        <w:rPr>
          <w:color w:val="171717"/>
          <w:spacing w:val="-3"/>
          <w:sz w:val="24"/>
        </w:rPr>
        <w:t xml:space="preserve"> </w:t>
      </w:r>
      <w:r>
        <w:rPr>
          <w:color w:val="171717"/>
          <w:sz w:val="24"/>
        </w:rPr>
        <w:t>в виде таблиц, строить диаграммы (столбиковые (столбчатые) и круговые) по массивам значений.</w:t>
      </w:r>
    </w:p>
    <w:p w:rsidR="00AE3C4D" w:rsidRDefault="00E21DE7" w:rsidP="00AA7C8F">
      <w:pPr>
        <w:pStyle w:val="a4"/>
        <w:numPr>
          <w:ilvl w:val="1"/>
          <w:numId w:val="146"/>
        </w:numPr>
        <w:tabs>
          <w:tab w:val="left" w:pos="1121"/>
        </w:tabs>
        <w:ind w:right="705" w:firstLine="708"/>
        <w:jc w:val="left"/>
        <w:rPr>
          <w:sz w:val="24"/>
        </w:rPr>
      </w:pPr>
      <w:r>
        <w:rPr>
          <w:color w:val="171717"/>
          <w:sz w:val="24"/>
        </w:rPr>
        <w:t>Описывать и интерпретировать реальные числовые данные, представленные в таблицах, на диаграммах, графиках.</w:t>
      </w:r>
    </w:p>
    <w:p w:rsidR="00AE3C4D" w:rsidRDefault="00E21DE7" w:rsidP="00AA7C8F">
      <w:pPr>
        <w:pStyle w:val="a4"/>
        <w:numPr>
          <w:ilvl w:val="1"/>
          <w:numId w:val="146"/>
        </w:numPr>
        <w:tabs>
          <w:tab w:val="left" w:pos="1121"/>
        </w:tabs>
        <w:ind w:right="702" w:firstLine="708"/>
        <w:jc w:val="left"/>
        <w:rPr>
          <w:sz w:val="24"/>
        </w:rPr>
      </w:pPr>
      <w:r>
        <w:rPr>
          <w:color w:val="171717"/>
          <w:sz w:val="24"/>
        </w:rPr>
        <w:t>Использовать для описания данных статистические характеристики: среднее арифмети- ческое, медиана, наибольшее и наименьшее значения, размах.</w:t>
      </w:r>
    </w:p>
    <w:p w:rsidR="00AE3C4D" w:rsidRDefault="00E21DE7" w:rsidP="00AA7C8F">
      <w:pPr>
        <w:pStyle w:val="a4"/>
        <w:numPr>
          <w:ilvl w:val="1"/>
          <w:numId w:val="146"/>
        </w:numPr>
        <w:tabs>
          <w:tab w:val="left" w:pos="1121"/>
        </w:tabs>
        <w:ind w:right="703" w:firstLine="708"/>
        <w:jc w:val="left"/>
        <w:rPr>
          <w:sz w:val="24"/>
        </w:rPr>
      </w:pPr>
      <w:r>
        <w:rPr>
          <w:color w:val="171717"/>
          <w:sz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E3C4D" w:rsidRDefault="00AE3C4D">
      <w:pPr>
        <w:pStyle w:val="a3"/>
        <w:spacing w:before="3"/>
        <w:ind w:left="0" w:firstLine="0"/>
        <w:jc w:val="left"/>
      </w:pPr>
    </w:p>
    <w:p w:rsidR="00AE3C4D" w:rsidRDefault="00E21DE7" w:rsidP="00AA7C8F">
      <w:pPr>
        <w:pStyle w:val="1"/>
        <w:numPr>
          <w:ilvl w:val="1"/>
          <w:numId w:val="143"/>
        </w:numPr>
        <w:tabs>
          <w:tab w:val="left" w:pos="5314"/>
        </w:tabs>
        <w:spacing w:before="1" w:line="274" w:lineRule="exact"/>
        <w:ind w:hanging="5040"/>
      </w:pPr>
      <w:r>
        <w:rPr>
          <w:color w:val="171717"/>
          <w:spacing w:val="-2"/>
        </w:rPr>
        <w:t>КЛАСС</w:t>
      </w:r>
    </w:p>
    <w:p w:rsidR="00AE3C4D" w:rsidRDefault="00E21DE7" w:rsidP="00AA7C8F">
      <w:pPr>
        <w:pStyle w:val="a4"/>
        <w:numPr>
          <w:ilvl w:val="1"/>
          <w:numId w:val="146"/>
        </w:numPr>
        <w:tabs>
          <w:tab w:val="left" w:pos="1121"/>
        </w:tabs>
        <w:ind w:right="712" w:firstLine="708"/>
        <w:jc w:val="left"/>
        <w:rPr>
          <w:sz w:val="24"/>
        </w:rPr>
      </w:pPr>
      <w:r>
        <w:rPr>
          <w:color w:val="171717"/>
          <w:sz w:val="24"/>
        </w:rPr>
        <w:t>Извлекать</w:t>
      </w:r>
      <w:r>
        <w:rPr>
          <w:color w:val="171717"/>
          <w:spacing w:val="36"/>
          <w:sz w:val="24"/>
        </w:rPr>
        <w:t xml:space="preserve"> </w:t>
      </w:r>
      <w:r>
        <w:rPr>
          <w:color w:val="171717"/>
          <w:sz w:val="24"/>
        </w:rPr>
        <w:t>и</w:t>
      </w:r>
      <w:r>
        <w:rPr>
          <w:color w:val="171717"/>
          <w:spacing w:val="33"/>
          <w:sz w:val="24"/>
        </w:rPr>
        <w:t xml:space="preserve"> </w:t>
      </w:r>
      <w:r>
        <w:rPr>
          <w:color w:val="171717"/>
          <w:sz w:val="24"/>
        </w:rPr>
        <w:t>преобразовывать</w:t>
      </w:r>
      <w:r>
        <w:rPr>
          <w:color w:val="171717"/>
          <w:spacing w:val="36"/>
          <w:sz w:val="24"/>
        </w:rPr>
        <w:t xml:space="preserve"> </w:t>
      </w:r>
      <w:r>
        <w:rPr>
          <w:color w:val="171717"/>
          <w:sz w:val="24"/>
        </w:rPr>
        <w:t>информацию,</w:t>
      </w:r>
      <w:r>
        <w:rPr>
          <w:color w:val="171717"/>
          <w:spacing w:val="33"/>
          <w:sz w:val="24"/>
        </w:rPr>
        <w:t xml:space="preserve"> </w:t>
      </w:r>
      <w:r>
        <w:rPr>
          <w:color w:val="171717"/>
          <w:sz w:val="24"/>
        </w:rPr>
        <w:t>представленную</w:t>
      </w:r>
      <w:r>
        <w:rPr>
          <w:color w:val="171717"/>
          <w:spacing w:val="35"/>
          <w:sz w:val="24"/>
        </w:rPr>
        <w:t xml:space="preserve"> </w:t>
      </w:r>
      <w:r>
        <w:rPr>
          <w:color w:val="171717"/>
          <w:sz w:val="24"/>
        </w:rPr>
        <w:t>в</w:t>
      </w:r>
      <w:r>
        <w:rPr>
          <w:color w:val="171717"/>
          <w:spacing w:val="34"/>
          <w:sz w:val="24"/>
        </w:rPr>
        <w:t xml:space="preserve"> </w:t>
      </w:r>
      <w:r>
        <w:rPr>
          <w:color w:val="171717"/>
          <w:sz w:val="24"/>
        </w:rPr>
        <w:t>виде</w:t>
      </w:r>
      <w:r>
        <w:rPr>
          <w:color w:val="171717"/>
          <w:spacing w:val="33"/>
          <w:sz w:val="24"/>
        </w:rPr>
        <w:t xml:space="preserve"> </w:t>
      </w:r>
      <w:r>
        <w:rPr>
          <w:color w:val="171717"/>
          <w:sz w:val="24"/>
        </w:rPr>
        <w:t>таблиц,</w:t>
      </w:r>
      <w:r>
        <w:rPr>
          <w:color w:val="171717"/>
          <w:spacing w:val="33"/>
          <w:sz w:val="24"/>
        </w:rPr>
        <w:t xml:space="preserve"> </w:t>
      </w:r>
      <w:r>
        <w:rPr>
          <w:color w:val="171717"/>
          <w:sz w:val="24"/>
        </w:rPr>
        <w:t>диаграмм, графиков; представлять данные в виде таблиц, диаграмм, графиков.</w:t>
      </w:r>
    </w:p>
    <w:p w:rsidR="00AE3C4D" w:rsidRDefault="00E21DE7" w:rsidP="00AA7C8F">
      <w:pPr>
        <w:pStyle w:val="a4"/>
        <w:numPr>
          <w:ilvl w:val="1"/>
          <w:numId w:val="146"/>
        </w:numPr>
        <w:tabs>
          <w:tab w:val="left" w:pos="1121"/>
        </w:tabs>
        <w:ind w:right="704" w:firstLine="708"/>
        <w:jc w:val="left"/>
        <w:rPr>
          <w:sz w:val="24"/>
        </w:rPr>
      </w:pPr>
      <w:r>
        <w:rPr>
          <w:color w:val="171717"/>
          <w:sz w:val="24"/>
        </w:rPr>
        <w:t>Описывать данные с помощью статистических показателей:</w:t>
      </w:r>
      <w:r>
        <w:rPr>
          <w:color w:val="171717"/>
          <w:spacing w:val="-1"/>
          <w:sz w:val="24"/>
        </w:rPr>
        <w:t xml:space="preserve"> </w:t>
      </w:r>
      <w:r>
        <w:rPr>
          <w:color w:val="171717"/>
          <w:sz w:val="24"/>
        </w:rPr>
        <w:t>средних значений и мер рас- сеивания (размах, дисперсия и стандартное отклонение).</w:t>
      </w:r>
    </w:p>
    <w:p w:rsidR="00AE3C4D" w:rsidRDefault="00E21DE7" w:rsidP="00AA7C8F">
      <w:pPr>
        <w:pStyle w:val="a4"/>
        <w:numPr>
          <w:ilvl w:val="1"/>
          <w:numId w:val="146"/>
        </w:numPr>
        <w:tabs>
          <w:tab w:val="left" w:pos="1121"/>
        </w:tabs>
        <w:ind w:right="706" w:firstLine="708"/>
        <w:jc w:val="left"/>
        <w:rPr>
          <w:sz w:val="24"/>
        </w:rPr>
      </w:pPr>
      <w:r>
        <w:rPr>
          <w:color w:val="171717"/>
          <w:sz w:val="24"/>
        </w:rPr>
        <w:t>Находить частоты числовых значений и частоты событий, в т.ч. по результатам измере- ний и наблюдений.</w:t>
      </w:r>
    </w:p>
    <w:p w:rsidR="00AE3C4D" w:rsidRDefault="00E21DE7" w:rsidP="00AA7C8F">
      <w:pPr>
        <w:pStyle w:val="a4"/>
        <w:numPr>
          <w:ilvl w:val="1"/>
          <w:numId w:val="146"/>
        </w:numPr>
        <w:tabs>
          <w:tab w:val="left" w:pos="1121"/>
        </w:tabs>
        <w:ind w:right="705" w:firstLine="708"/>
        <w:jc w:val="left"/>
        <w:rPr>
          <w:sz w:val="24"/>
        </w:rPr>
      </w:pPr>
      <w:r>
        <w:rPr>
          <w:color w:val="171717"/>
          <w:sz w:val="24"/>
        </w:rPr>
        <w:t>Находить вероятности случайных событий в опытах, зная вероятности элементарных со- бытий, в т.ч. в опытах с равновозможными элементарными событиями.</w:t>
      </w:r>
    </w:p>
    <w:p w:rsidR="00AE3C4D" w:rsidRDefault="00E21DE7" w:rsidP="00AA7C8F">
      <w:pPr>
        <w:pStyle w:val="a4"/>
        <w:numPr>
          <w:ilvl w:val="1"/>
          <w:numId w:val="146"/>
        </w:numPr>
        <w:tabs>
          <w:tab w:val="left" w:pos="1121"/>
        </w:tabs>
        <w:ind w:right="707" w:firstLine="708"/>
        <w:jc w:val="left"/>
        <w:rPr>
          <w:sz w:val="24"/>
        </w:rPr>
      </w:pPr>
      <w:r>
        <w:rPr>
          <w:color w:val="171717"/>
          <w:sz w:val="24"/>
        </w:rPr>
        <w:t>Использовать</w:t>
      </w:r>
      <w:r>
        <w:rPr>
          <w:color w:val="171717"/>
          <w:spacing w:val="-3"/>
          <w:sz w:val="24"/>
        </w:rPr>
        <w:t xml:space="preserve"> </w:t>
      </w:r>
      <w:r>
        <w:rPr>
          <w:color w:val="171717"/>
          <w:sz w:val="24"/>
        </w:rPr>
        <w:t>графические</w:t>
      </w:r>
      <w:r>
        <w:rPr>
          <w:color w:val="171717"/>
          <w:spacing w:val="-5"/>
          <w:sz w:val="24"/>
        </w:rPr>
        <w:t xml:space="preserve"> </w:t>
      </w:r>
      <w:r>
        <w:rPr>
          <w:color w:val="171717"/>
          <w:sz w:val="24"/>
        </w:rPr>
        <w:t>модели:</w:t>
      </w:r>
      <w:r>
        <w:rPr>
          <w:color w:val="171717"/>
          <w:spacing w:val="-4"/>
          <w:sz w:val="24"/>
        </w:rPr>
        <w:t xml:space="preserve"> </w:t>
      </w:r>
      <w:r>
        <w:rPr>
          <w:color w:val="171717"/>
          <w:sz w:val="24"/>
        </w:rPr>
        <w:t>дерево</w:t>
      </w:r>
      <w:r>
        <w:rPr>
          <w:color w:val="171717"/>
          <w:spacing w:val="-5"/>
          <w:sz w:val="24"/>
        </w:rPr>
        <w:t xml:space="preserve"> </w:t>
      </w:r>
      <w:r>
        <w:rPr>
          <w:color w:val="171717"/>
          <w:sz w:val="24"/>
        </w:rPr>
        <w:t>случайного</w:t>
      </w:r>
      <w:r>
        <w:rPr>
          <w:color w:val="171717"/>
          <w:spacing w:val="-4"/>
          <w:sz w:val="24"/>
        </w:rPr>
        <w:t xml:space="preserve"> </w:t>
      </w:r>
      <w:r>
        <w:rPr>
          <w:color w:val="171717"/>
          <w:sz w:val="24"/>
        </w:rPr>
        <w:t>эксперимента,</w:t>
      </w:r>
      <w:r>
        <w:rPr>
          <w:color w:val="171717"/>
          <w:spacing w:val="-4"/>
          <w:sz w:val="24"/>
        </w:rPr>
        <w:t xml:space="preserve"> </w:t>
      </w:r>
      <w:r>
        <w:rPr>
          <w:color w:val="171717"/>
          <w:sz w:val="24"/>
        </w:rPr>
        <w:t>диаграммы</w:t>
      </w:r>
      <w:r>
        <w:rPr>
          <w:color w:val="171717"/>
          <w:spacing w:val="-3"/>
          <w:sz w:val="24"/>
        </w:rPr>
        <w:t xml:space="preserve"> </w:t>
      </w:r>
      <w:r>
        <w:rPr>
          <w:color w:val="171717"/>
          <w:sz w:val="24"/>
        </w:rPr>
        <w:t>Эйлера, числовая прямая.</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1"/>
          <w:numId w:val="146"/>
        </w:numPr>
        <w:tabs>
          <w:tab w:val="left" w:pos="1121"/>
        </w:tabs>
        <w:spacing w:before="64"/>
        <w:ind w:right="704" w:firstLine="708"/>
        <w:rPr>
          <w:sz w:val="24"/>
        </w:rPr>
      </w:pPr>
      <w:r>
        <w:rPr>
          <w:color w:val="171717"/>
          <w:sz w:val="24"/>
        </w:rPr>
        <w:lastRenderedPageBreak/>
        <w:t>Оперировать понятиями: множество, подмножество; выполнять операции над множе- ствами: объединение, пересечение, дополнение; перечислять элементы множеств; применять свойства множеств.</w:t>
      </w:r>
    </w:p>
    <w:p w:rsidR="00AE3C4D" w:rsidRDefault="00E21DE7" w:rsidP="00AA7C8F">
      <w:pPr>
        <w:pStyle w:val="a4"/>
        <w:numPr>
          <w:ilvl w:val="1"/>
          <w:numId w:val="146"/>
        </w:numPr>
        <w:tabs>
          <w:tab w:val="left" w:pos="1121"/>
        </w:tabs>
        <w:ind w:right="710" w:firstLine="708"/>
        <w:rPr>
          <w:sz w:val="24"/>
        </w:rPr>
      </w:pPr>
      <w:r>
        <w:rPr>
          <w:color w:val="171717"/>
          <w:sz w:val="24"/>
        </w:rPr>
        <w:t>Использовать графическое представление множеств и связей между ними для описания процессов и явлений, в т.ч. при решении задач из других учебных предметов и курсов.</w:t>
      </w:r>
    </w:p>
    <w:p w:rsidR="00AE3C4D" w:rsidRDefault="00E21DE7" w:rsidP="00AA7C8F">
      <w:pPr>
        <w:pStyle w:val="1"/>
        <w:numPr>
          <w:ilvl w:val="1"/>
          <w:numId w:val="143"/>
        </w:numPr>
        <w:tabs>
          <w:tab w:val="left" w:pos="5314"/>
        </w:tabs>
        <w:spacing w:before="5" w:line="274" w:lineRule="exact"/>
        <w:ind w:hanging="5040"/>
      </w:pPr>
      <w:r>
        <w:rPr>
          <w:color w:val="171717"/>
          <w:spacing w:val="-2"/>
        </w:rPr>
        <w:t>КЛАСС</w:t>
      </w:r>
    </w:p>
    <w:p w:rsidR="00AE3C4D" w:rsidRDefault="00E21DE7" w:rsidP="00AA7C8F">
      <w:pPr>
        <w:pStyle w:val="a4"/>
        <w:numPr>
          <w:ilvl w:val="1"/>
          <w:numId w:val="146"/>
        </w:numPr>
        <w:tabs>
          <w:tab w:val="left" w:pos="1121"/>
        </w:tabs>
        <w:ind w:right="712" w:firstLine="708"/>
        <w:rPr>
          <w:sz w:val="24"/>
        </w:rPr>
      </w:pPr>
      <w:r>
        <w:rPr>
          <w:color w:val="171717"/>
          <w:sz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E3C4D" w:rsidRDefault="00E21DE7" w:rsidP="00AA7C8F">
      <w:pPr>
        <w:pStyle w:val="a4"/>
        <w:numPr>
          <w:ilvl w:val="1"/>
          <w:numId w:val="146"/>
        </w:numPr>
        <w:tabs>
          <w:tab w:val="left" w:pos="1121"/>
        </w:tabs>
        <w:ind w:right="699" w:firstLine="708"/>
        <w:rPr>
          <w:sz w:val="24"/>
        </w:rPr>
      </w:pPr>
      <w:r>
        <w:rPr>
          <w:color w:val="171717"/>
          <w:sz w:val="24"/>
        </w:rPr>
        <w:t>Решать задачи организованным перебором вариантов, а также с использованием комби- наторных правил и методов.</w:t>
      </w:r>
    </w:p>
    <w:p w:rsidR="00AE3C4D" w:rsidRDefault="00E21DE7" w:rsidP="00AA7C8F">
      <w:pPr>
        <w:pStyle w:val="a4"/>
        <w:numPr>
          <w:ilvl w:val="1"/>
          <w:numId w:val="146"/>
        </w:numPr>
        <w:tabs>
          <w:tab w:val="left" w:pos="1121"/>
        </w:tabs>
        <w:ind w:right="702" w:firstLine="708"/>
        <w:rPr>
          <w:sz w:val="24"/>
        </w:rPr>
      </w:pPr>
      <w:r>
        <w:rPr>
          <w:color w:val="171717"/>
          <w:sz w:val="24"/>
        </w:rPr>
        <w:t>Использовать описательные характеристики для массивов числовых данных, в т.ч. сред- ние значения и меры рассеивания.</w:t>
      </w:r>
    </w:p>
    <w:p w:rsidR="00AE3C4D" w:rsidRDefault="00E21DE7" w:rsidP="00AA7C8F">
      <w:pPr>
        <w:pStyle w:val="a4"/>
        <w:numPr>
          <w:ilvl w:val="1"/>
          <w:numId w:val="146"/>
        </w:numPr>
        <w:tabs>
          <w:tab w:val="left" w:pos="1121"/>
        </w:tabs>
        <w:ind w:right="704" w:firstLine="708"/>
        <w:rPr>
          <w:sz w:val="24"/>
        </w:rPr>
      </w:pPr>
      <w:r>
        <w:rPr>
          <w:color w:val="171717"/>
          <w:sz w:val="24"/>
        </w:rPr>
        <w:t>Находить частоты значений и частоты события, в т.ч. пользуясь результатами проведён- ных измерений и наблюдений.</w:t>
      </w:r>
    </w:p>
    <w:p w:rsidR="00AE3C4D" w:rsidRDefault="00E21DE7" w:rsidP="00AA7C8F">
      <w:pPr>
        <w:pStyle w:val="a4"/>
        <w:numPr>
          <w:ilvl w:val="1"/>
          <w:numId w:val="146"/>
        </w:numPr>
        <w:tabs>
          <w:tab w:val="left" w:pos="1121"/>
        </w:tabs>
        <w:ind w:right="703" w:firstLine="708"/>
        <w:rPr>
          <w:sz w:val="24"/>
        </w:rPr>
      </w:pPr>
      <w:r>
        <w:rPr>
          <w:color w:val="171717"/>
          <w:sz w:val="24"/>
        </w:rPr>
        <w:t>Находить вероятности случайных событий в изученных опытах, в т.ч. в опытах с равно- возможными элементарными событиями, в сериях испытаний до первого успеха, в сериях испы- таний Бернулли.</w:t>
      </w:r>
    </w:p>
    <w:p w:rsidR="00AE3C4D" w:rsidRDefault="00E21DE7" w:rsidP="00AA7C8F">
      <w:pPr>
        <w:pStyle w:val="a4"/>
        <w:numPr>
          <w:ilvl w:val="1"/>
          <w:numId w:val="146"/>
        </w:numPr>
        <w:tabs>
          <w:tab w:val="left" w:pos="1121"/>
        </w:tabs>
        <w:ind w:left="1120"/>
        <w:rPr>
          <w:sz w:val="24"/>
        </w:rPr>
      </w:pPr>
      <w:r>
        <w:rPr>
          <w:color w:val="171717"/>
          <w:sz w:val="24"/>
        </w:rPr>
        <w:t>Иметь</w:t>
      </w:r>
      <w:r>
        <w:rPr>
          <w:color w:val="171717"/>
          <w:spacing w:val="-10"/>
          <w:sz w:val="24"/>
        </w:rPr>
        <w:t xml:space="preserve"> </w:t>
      </w:r>
      <w:r>
        <w:rPr>
          <w:color w:val="171717"/>
          <w:sz w:val="24"/>
        </w:rPr>
        <w:t>представление</w:t>
      </w:r>
      <w:r>
        <w:rPr>
          <w:color w:val="171717"/>
          <w:spacing w:val="-10"/>
          <w:sz w:val="24"/>
        </w:rPr>
        <w:t xml:space="preserve"> </w:t>
      </w:r>
      <w:r>
        <w:rPr>
          <w:color w:val="171717"/>
          <w:sz w:val="24"/>
        </w:rPr>
        <w:t>о</w:t>
      </w:r>
      <w:r>
        <w:rPr>
          <w:color w:val="171717"/>
          <w:spacing w:val="-10"/>
          <w:sz w:val="24"/>
        </w:rPr>
        <w:t xml:space="preserve"> </w:t>
      </w:r>
      <w:r>
        <w:rPr>
          <w:color w:val="171717"/>
          <w:sz w:val="24"/>
        </w:rPr>
        <w:t>случайной</w:t>
      </w:r>
      <w:r>
        <w:rPr>
          <w:color w:val="171717"/>
          <w:spacing w:val="-10"/>
          <w:sz w:val="24"/>
        </w:rPr>
        <w:t xml:space="preserve"> </w:t>
      </w:r>
      <w:r>
        <w:rPr>
          <w:color w:val="171717"/>
          <w:sz w:val="24"/>
        </w:rPr>
        <w:t>величине</w:t>
      </w:r>
      <w:r>
        <w:rPr>
          <w:color w:val="171717"/>
          <w:spacing w:val="-14"/>
          <w:sz w:val="24"/>
        </w:rPr>
        <w:t xml:space="preserve"> </w:t>
      </w:r>
      <w:r>
        <w:rPr>
          <w:color w:val="171717"/>
          <w:sz w:val="24"/>
        </w:rPr>
        <w:t>и</w:t>
      </w:r>
      <w:r>
        <w:rPr>
          <w:color w:val="171717"/>
          <w:spacing w:val="-10"/>
          <w:sz w:val="24"/>
        </w:rPr>
        <w:t xml:space="preserve"> </w:t>
      </w:r>
      <w:r>
        <w:rPr>
          <w:color w:val="171717"/>
          <w:sz w:val="24"/>
        </w:rPr>
        <w:t>о</w:t>
      </w:r>
      <w:r>
        <w:rPr>
          <w:color w:val="171717"/>
          <w:spacing w:val="-11"/>
          <w:sz w:val="24"/>
        </w:rPr>
        <w:t xml:space="preserve"> </w:t>
      </w:r>
      <w:r>
        <w:rPr>
          <w:color w:val="171717"/>
          <w:sz w:val="24"/>
        </w:rPr>
        <w:t>распределении</w:t>
      </w:r>
      <w:r>
        <w:rPr>
          <w:color w:val="171717"/>
          <w:spacing w:val="-10"/>
          <w:sz w:val="24"/>
        </w:rPr>
        <w:t xml:space="preserve"> </w:t>
      </w:r>
      <w:r>
        <w:rPr>
          <w:color w:val="171717"/>
          <w:spacing w:val="-2"/>
          <w:sz w:val="24"/>
        </w:rPr>
        <w:t>вероятностей.</w:t>
      </w:r>
    </w:p>
    <w:p w:rsidR="00AE3C4D" w:rsidRDefault="00E21DE7" w:rsidP="00AA7C8F">
      <w:pPr>
        <w:pStyle w:val="a4"/>
        <w:numPr>
          <w:ilvl w:val="1"/>
          <w:numId w:val="146"/>
        </w:numPr>
        <w:tabs>
          <w:tab w:val="left" w:pos="1121"/>
        </w:tabs>
        <w:ind w:right="712" w:firstLine="708"/>
        <w:rPr>
          <w:sz w:val="24"/>
        </w:rPr>
      </w:pPr>
      <w:r>
        <w:rPr>
          <w:color w:val="171717"/>
          <w:sz w:val="24"/>
        </w:rPr>
        <w:t>Иметь представление о законе больших чисел как о проявлении закономерности в слу- чайной изменчивости и о роли закона больших чисел в природе и обществе.</w:t>
      </w:r>
    </w:p>
    <w:p w:rsidR="00AE3C4D" w:rsidRDefault="00AE3C4D">
      <w:pPr>
        <w:pStyle w:val="a3"/>
        <w:spacing w:before="3"/>
        <w:ind w:left="0" w:firstLine="0"/>
        <w:jc w:val="left"/>
      </w:pPr>
    </w:p>
    <w:p w:rsidR="00AE3C4D" w:rsidRDefault="00E21DE7" w:rsidP="00AA7C8F">
      <w:pPr>
        <w:pStyle w:val="1"/>
        <w:numPr>
          <w:ilvl w:val="2"/>
          <w:numId w:val="277"/>
        </w:numPr>
        <w:tabs>
          <w:tab w:val="left" w:pos="1702"/>
        </w:tabs>
        <w:ind w:right="706" w:firstLine="708"/>
        <w:jc w:val="both"/>
      </w:pPr>
      <w:r>
        <w:rPr>
          <w:color w:val="171717"/>
        </w:rPr>
        <w:t>РАБОЧАЯ ПРОГРАММА УЧЕБНОГО ПРЕДМЕТА «ИНФОРМАТИКА» (БАЗОВЫЙ УРОВЕНЬ)</w:t>
      </w:r>
    </w:p>
    <w:p w:rsidR="00AE3C4D" w:rsidRDefault="00AE3C4D">
      <w:pPr>
        <w:pStyle w:val="a3"/>
        <w:spacing w:before="1"/>
        <w:ind w:left="0" w:firstLine="0"/>
        <w:jc w:val="left"/>
        <w:rPr>
          <w:b/>
        </w:rPr>
      </w:pPr>
    </w:p>
    <w:p w:rsidR="00AE3C4D" w:rsidRDefault="00E21DE7" w:rsidP="00AA7C8F">
      <w:pPr>
        <w:pStyle w:val="a4"/>
        <w:numPr>
          <w:ilvl w:val="0"/>
          <w:numId w:val="142"/>
        </w:numPr>
        <w:tabs>
          <w:tab w:val="left" w:pos="1241"/>
        </w:tabs>
        <w:spacing w:line="274" w:lineRule="exact"/>
        <w:jc w:val="both"/>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141"/>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AA7C8F">
      <w:pPr>
        <w:pStyle w:val="a4"/>
        <w:numPr>
          <w:ilvl w:val="0"/>
          <w:numId w:val="141"/>
        </w:numPr>
        <w:tabs>
          <w:tab w:val="left" w:pos="1121"/>
        </w:tabs>
        <w:ind w:right="708" w:firstLine="708"/>
        <w:rPr>
          <w:i/>
          <w:sz w:val="24"/>
        </w:rPr>
      </w:pPr>
      <w:r>
        <w:rPr>
          <w:i/>
          <w:color w:val="171717"/>
          <w:sz w:val="24"/>
        </w:rPr>
        <w:t>Примерной рабочей программы основного общего образования по информатике (базо- вый уровень)(одобренной решением федерального учебно-методического объединения по общему образованию,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272" w:right="703" w:firstLine="708"/>
        <w:jc w:val="both"/>
        <w:rPr>
          <w:i/>
          <w:sz w:val="24"/>
        </w:rPr>
      </w:pPr>
      <w:r>
        <w:rPr>
          <w:i/>
          <w:color w:val="171717"/>
          <w:sz w:val="24"/>
        </w:rPr>
        <w:t xml:space="preserve">Рабочая программа учебного предмета «Информатика» (далее - рабочая программа) </w:t>
      </w:r>
      <w:r>
        <w:rPr>
          <w:i/>
          <w:color w:val="171717"/>
          <w:spacing w:val="-2"/>
          <w:sz w:val="24"/>
        </w:rPr>
        <w:t>включает:</w:t>
      </w:r>
    </w:p>
    <w:p w:rsidR="00AE3C4D" w:rsidRDefault="00E21DE7" w:rsidP="00AA7C8F">
      <w:pPr>
        <w:pStyle w:val="a4"/>
        <w:numPr>
          <w:ilvl w:val="0"/>
          <w:numId w:val="140"/>
        </w:numPr>
        <w:tabs>
          <w:tab w:val="left" w:pos="1121"/>
        </w:tabs>
        <w:spacing w:before="1"/>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140"/>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140"/>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140"/>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jc w:val="left"/>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2"/>
        </w:rPr>
        <w:t>«Информатика»</w:t>
      </w:r>
    </w:p>
    <w:p w:rsidR="00AE3C4D" w:rsidRDefault="00E21DE7">
      <w:pPr>
        <w:spacing w:line="274" w:lineRule="exact"/>
        <w:ind w:left="981"/>
        <w:rPr>
          <w:i/>
          <w:sz w:val="24"/>
        </w:rPr>
      </w:pPr>
      <w:r>
        <w:rPr>
          <w:i/>
          <w:color w:val="171717"/>
          <w:sz w:val="24"/>
        </w:rPr>
        <w:t>Целями</w:t>
      </w:r>
      <w:r>
        <w:rPr>
          <w:i/>
          <w:color w:val="171717"/>
          <w:spacing w:val="-5"/>
          <w:sz w:val="24"/>
        </w:rPr>
        <w:t xml:space="preserve"> </w:t>
      </w:r>
      <w:r>
        <w:rPr>
          <w:i/>
          <w:color w:val="171717"/>
          <w:sz w:val="24"/>
        </w:rPr>
        <w:t>изучения</w:t>
      </w:r>
      <w:r>
        <w:rPr>
          <w:i/>
          <w:color w:val="171717"/>
          <w:spacing w:val="-3"/>
          <w:sz w:val="24"/>
        </w:rPr>
        <w:t xml:space="preserve"> </w:t>
      </w:r>
      <w:r>
        <w:rPr>
          <w:i/>
          <w:color w:val="171717"/>
          <w:sz w:val="24"/>
        </w:rPr>
        <w:t>информатики</w:t>
      </w:r>
      <w:r>
        <w:rPr>
          <w:i/>
          <w:color w:val="171717"/>
          <w:spacing w:val="-3"/>
          <w:sz w:val="24"/>
        </w:rPr>
        <w:t xml:space="preserve"> </w:t>
      </w:r>
      <w:r>
        <w:rPr>
          <w:i/>
          <w:color w:val="171717"/>
          <w:sz w:val="24"/>
        </w:rPr>
        <w:t>на</w:t>
      </w:r>
      <w:r>
        <w:rPr>
          <w:i/>
          <w:color w:val="171717"/>
          <w:spacing w:val="-2"/>
          <w:sz w:val="24"/>
        </w:rPr>
        <w:t xml:space="preserve"> </w:t>
      </w:r>
      <w:r>
        <w:rPr>
          <w:i/>
          <w:color w:val="171717"/>
          <w:sz w:val="24"/>
        </w:rPr>
        <w:t>уровне</w:t>
      </w:r>
      <w:r>
        <w:rPr>
          <w:i/>
          <w:color w:val="171717"/>
          <w:spacing w:val="-3"/>
          <w:sz w:val="24"/>
        </w:rPr>
        <w:t xml:space="preserve"> </w:t>
      </w:r>
      <w:r>
        <w:rPr>
          <w:i/>
          <w:color w:val="171717"/>
          <w:sz w:val="24"/>
        </w:rPr>
        <w:t>основного</w:t>
      </w:r>
      <w:r>
        <w:rPr>
          <w:i/>
          <w:color w:val="171717"/>
          <w:spacing w:val="-2"/>
          <w:sz w:val="24"/>
        </w:rPr>
        <w:t xml:space="preserve"> </w:t>
      </w:r>
      <w:r>
        <w:rPr>
          <w:i/>
          <w:color w:val="171717"/>
          <w:sz w:val="24"/>
        </w:rPr>
        <w:t>общего</w:t>
      </w:r>
      <w:r>
        <w:rPr>
          <w:i/>
          <w:color w:val="171717"/>
          <w:spacing w:val="-3"/>
          <w:sz w:val="24"/>
        </w:rPr>
        <w:t xml:space="preserve"> </w:t>
      </w:r>
      <w:r>
        <w:rPr>
          <w:i/>
          <w:color w:val="171717"/>
          <w:sz w:val="24"/>
        </w:rPr>
        <w:t>образования</w:t>
      </w:r>
      <w:r>
        <w:rPr>
          <w:i/>
          <w:color w:val="171717"/>
          <w:spacing w:val="-3"/>
          <w:sz w:val="24"/>
        </w:rPr>
        <w:t xml:space="preserve"> </w:t>
      </w:r>
      <w:r>
        <w:rPr>
          <w:i/>
          <w:color w:val="171717"/>
          <w:spacing w:val="-2"/>
          <w:sz w:val="24"/>
        </w:rPr>
        <w:t>являются:</w:t>
      </w:r>
    </w:p>
    <w:p w:rsidR="00AE3C4D" w:rsidRDefault="00E21DE7" w:rsidP="00AA7C8F">
      <w:pPr>
        <w:pStyle w:val="a4"/>
        <w:numPr>
          <w:ilvl w:val="0"/>
          <w:numId w:val="140"/>
        </w:numPr>
        <w:tabs>
          <w:tab w:val="left" w:pos="1121"/>
        </w:tabs>
        <w:ind w:right="697" w:firstLine="708"/>
        <w:rPr>
          <w:sz w:val="24"/>
        </w:rPr>
      </w:pPr>
      <w:r>
        <w:rPr>
          <w:color w:val="171717"/>
          <w:sz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 ных ресурсов и информационных технологий в условиях цифровой трансформации многих сфер жизни современного общества;</w:t>
      </w:r>
    </w:p>
    <w:p w:rsidR="00AE3C4D" w:rsidRDefault="00E21DE7" w:rsidP="00AA7C8F">
      <w:pPr>
        <w:pStyle w:val="a4"/>
        <w:numPr>
          <w:ilvl w:val="0"/>
          <w:numId w:val="140"/>
        </w:numPr>
        <w:tabs>
          <w:tab w:val="left" w:pos="1121"/>
        </w:tabs>
        <w:ind w:right="699" w:firstLine="708"/>
        <w:rPr>
          <w:sz w:val="24"/>
        </w:rPr>
      </w:pPr>
      <w:r>
        <w:rPr>
          <w:color w:val="171717"/>
          <w:sz w:val="24"/>
        </w:rPr>
        <w:t>обеспечение условий, способствующих развитию алгоритмического мышления как не- обходимого условия профессиональной деятельности в современном информационном обще- 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 жения результата и т.д.;</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140"/>
        </w:numPr>
        <w:tabs>
          <w:tab w:val="left" w:pos="1121"/>
        </w:tabs>
        <w:spacing w:before="64"/>
        <w:ind w:right="703" w:firstLine="708"/>
        <w:rPr>
          <w:sz w:val="24"/>
        </w:rPr>
      </w:pPr>
      <w:r>
        <w:rPr>
          <w:color w:val="171717"/>
          <w:sz w:val="24"/>
        </w:rPr>
        <w:lastRenderedPageBreak/>
        <w:t>формирование и развитие компетенций обучающихся в области использования инфор- мационно-коммуникационных технологий, в т.ч. знаний, умений и навыков работы с информа- цией, программирования, коммуникации в современных цифровых средах в условиях обеспече- ния информационной безопасности личности обучающегося;</w:t>
      </w:r>
    </w:p>
    <w:p w:rsidR="00AE3C4D" w:rsidRDefault="00E21DE7" w:rsidP="00AA7C8F">
      <w:pPr>
        <w:pStyle w:val="a4"/>
        <w:numPr>
          <w:ilvl w:val="0"/>
          <w:numId w:val="140"/>
        </w:numPr>
        <w:tabs>
          <w:tab w:val="left" w:pos="1121"/>
        </w:tabs>
        <w:ind w:right="700" w:firstLine="708"/>
        <w:rPr>
          <w:sz w:val="24"/>
        </w:rPr>
      </w:pPr>
      <w:r>
        <w:rPr>
          <w:color w:val="171717"/>
          <w:sz w:val="24"/>
        </w:rPr>
        <w:t>воспитание ответственного и избирательного отношения к информации с учётом право- вых и этических аспектов её распространения, стремления к продолжению образования в обла- сти информационных технологий и созидательной деятельности с применением средств инфор- мационных технологий.</w:t>
      </w:r>
    </w:p>
    <w:p w:rsidR="00AE3C4D" w:rsidRDefault="00AE3C4D">
      <w:pPr>
        <w:pStyle w:val="a3"/>
        <w:spacing w:before="5"/>
        <w:ind w:left="0" w:firstLine="0"/>
        <w:jc w:val="left"/>
      </w:pPr>
    </w:p>
    <w:p w:rsidR="00AE3C4D" w:rsidRDefault="00E21DE7">
      <w:pPr>
        <w:pStyle w:val="3"/>
        <w:spacing w:before="0"/>
        <w:jc w:val="left"/>
      </w:pPr>
      <w:r>
        <w:rPr>
          <w:color w:val="171717"/>
        </w:rPr>
        <w:t>Общая</w:t>
      </w:r>
      <w:r>
        <w:rPr>
          <w:color w:val="171717"/>
          <w:spacing w:val="-6"/>
        </w:rPr>
        <w:t xml:space="preserve"> </w:t>
      </w:r>
      <w:r>
        <w:rPr>
          <w:color w:val="171717"/>
        </w:rPr>
        <w:t>характеристика</w:t>
      </w:r>
      <w:r>
        <w:rPr>
          <w:color w:val="171717"/>
          <w:spacing w:val="-1"/>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«Информатика»</w:t>
      </w:r>
    </w:p>
    <w:p w:rsidR="00AE3C4D" w:rsidRDefault="00E21DE7">
      <w:pPr>
        <w:pStyle w:val="a3"/>
        <w:spacing w:line="274" w:lineRule="exact"/>
        <w:ind w:left="981" w:firstLine="0"/>
        <w:jc w:val="left"/>
      </w:pPr>
      <w:r>
        <w:rPr>
          <w:color w:val="171717"/>
        </w:rPr>
        <w:t>Учебный</w:t>
      </w:r>
      <w:r>
        <w:rPr>
          <w:color w:val="171717"/>
          <w:spacing w:val="-5"/>
        </w:rPr>
        <w:t xml:space="preserve"> </w:t>
      </w:r>
      <w:r>
        <w:rPr>
          <w:color w:val="171717"/>
        </w:rPr>
        <w:t>предмет</w:t>
      </w:r>
      <w:r>
        <w:rPr>
          <w:color w:val="171717"/>
          <w:spacing w:val="3"/>
        </w:rPr>
        <w:t xml:space="preserve"> </w:t>
      </w:r>
      <w:r>
        <w:rPr>
          <w:color w:val="171717"/>
        </w:rPr>
        <w:t>«Информатика»</w:t>
      </w:r>
      <w:r>
        <w:rPr>
          <w:color w:val="171717"/>
          <w:spacing w:val="-10"/>
        </w:rPr>
        <w:t xml:space="preserve"> </w:t>
      </w:r>
      <w:r>
        <w:rPr>
          <w:color w:val="171717"/>
        </w:rPr>
        <w:t>в</w:t>
      </w:r>
      <w:r>
        <w:rPr>
          <w:color w:val="171717"/>
          <w:spacing w:val="-3"/>
        </w:rPr>
        <w:t xml:space="preserve"> </w:t>
      </w:r>
      <w:r>
        <w:rPr>
          <w:color w:val="171717"/>
        </w:rPr>
        <w:t>основном</w:t>
      </w:r>
      <w:r>
        <w:rPr>
          <w:color w:val="171717"/>
          <w:spacing w:val="-1"/>
        </w:rPr>
        <w:t xml:space="preserve"> </w:t>
      </w:r>
      <w:r>
        <w:rPr>
          <w:color w:val="171717"/>
        </w:rPr>
        <w:t>общем</w:t>
      </w:r>
      <w:r>
        <w:rPr>
          <w:color w:val="171717"/>
          <w:spacing w:val="-3"/>
        </w:rPr>
        <w:t xml:space="preserve"> </w:t>
      </w:r>
      <w:r>
        <w:rPr>
          <w:color w:val="171717"/>
        </w:rPr>
        <w:t>образовании</w:t>
      </w:r>
      <w:r>
        <w:rPr>
          <w:color w:val="171717"/>
          <w:spacing w:val="-2"/>
        </w:rPr>
        <w:t xml:space="preserve"> отражает:</w:t>
      </w:r>
    </w:p>
    <w:p w:rsidR="00AE3C4D" w:rsidRDefault="00E21DE7" w:rsidP="00AA7C8F">
      <w:pPr>
        <w:pStyle w:val="a4"/>
        <w:numPr>
          <w:ilvl w:val="0"/>
          <w:numId w:val="140"/>
        </w:numPr>
        <w:tabs>
          <w:tab w:val="left" w:pos="1121"/>
        </w:tabs>
        <w:ind w:right="704" w:firstLine="708"/>
        <w:jc w:val="left"/>
        <w:rPr>
          <w:sz w:val="24"/>
        </w:rPr>
      </w:pPr>
      <w:r>
        <w:rPr>
          <w:color w:val="171717"/>
          <w:sz w:val="24"/>
        </w:rPr>
        <w:t>сущность информатики как научной дисциплины, изучающей закономерности протека- ния и возможности автоматизации информационных процессов в различных системах;</w:t>
      </w:r>
    </w:p>
    <w:p w:rsidR="00AE3C4D" w:rsidRDefault="00E21DE7" w:rsidP="00AA7C8F">
      <w:pPr>
        <w:pStyle w:val="a4"/>
        <w:numPr>
          <w:ilvl w:val="0"/>
          <w:numId w:val="140"/>
        </w:numPr>
        <w:tabs>
          <w:tab w:val="left" w:pos="1121"/>
        </w:tabs>
        <w:spacing w:before="1"/>
        <w:ind w:right="703" w:firstLine="708"/>
        <w:jc w:val="left"/>
        <w:rPr>
          <w:sz w:val="24"/>
        </w:rPr>
      </w:pPr>
      <w:r>
        <w:rPr>
          <w:color w:val="171717"/>
          <w:sz w:val="24"/>
        </w:rPr>
        <w:t>основные</w:t>
      </w:r>
      <w:r>
        <w:rPr>
          <w:color w:val="171717"/>
          <w:spacing w:val="39"/>
          <w:sz w:val="24"/>
        </w:rPr>
        <w:t xml:space="preserve"> </w:t>
      </w:r>
      <w:r>
        <w:rPr>
          <w:color w:val="171717"/>
          <w:sz w:val="24"/>
        </w:rPr>
        <w:t>области</w:t>
      </w:r>
      <w:r>
        <w:rPr>
          <w:color w:val="171717"/>
          <w:spacing w:val="40"/>
          <w:sz w:val="24"/>
        </w:rPr>
        <w:t xml:space="preserve"> </w:t>
      </w:r>
      <w:r>
        <w:rPr>
          <w:color w:val="171717"/>
          <w:sz w:val="24"/>
        </w:rPr>
        <w:t>применения</w:t>
      </w:r>
      <w:r>
        <w:rPr>
          <w:color w:val="171717"/>
          <w:spacing w:val="40"/>
          <w:sz w:val="24"/>
        </w:rPr>
        <w:t xml:space="preserve"> </w:t>
      </w:r>
      <w:r>
        <w:rPr>
          <w:color w:val="171717"/>
          <w:sz w:val="24"/>
        </w:rPr>
        <w:t>информатики,</w:t>
      </w:r>
      <w:r>
        <w:rPr>
          <w:color w:val="171717"/>
          <w:spacing w:val="40"/>
          <w:sz w:val="24"/>
        </w:rPr>
        <w:t xml:space="preserve"> </w:t>
      </w:r>
      <w:r>
        <w:rPr>
          <w:color w:val="171717"/>
          <w:sz w:val="24"/>
        </w:rPr>
        <w:t>прежде</w:t>
      </w:r>
      <w:r>
        <w:rPr>
          <w:color w:val="171717"/>
          <w:spacing w:val="40"/>
          <w:sz w:val="24"/>
        </w:rPr>
        <w:t xml:space="preserve"> </w:t>
      </w:r>
      <w:r>
        <w:rPr>
          <w:color w:val="171717"/>
          <w:sz w:val="24"/>
        </w:rPr>
        <w:t>всего</w:t>
      </w:r>
      <w:r>
        <w:rPr>
          <w:color w:val="171717"/>
          <w:spacing w:val="40"/>
          <w:sz w:val="24"/>
        </w:rPr>
        <w:t xml:space="preserve"> </w:t>
      </w:r>
      <w:r>
        <w:rPr>
          <w:color w:val="171717"/>
          <w:sz w:val="24"/>
        </w:rPr>
        <w:t>информационные</w:t>
      </w:r>
      <w:r>
        <w:rPr>
          <w:color w:val="171717"/>
          <w:spacing w:val="39"/>
          <w:sz w:val="24"/>
        </w:rPr>
        <w:t xml:space="preserve"> </w:t>
      </w:r>
      <w:r>
        <w:rPr>
          <w:color w:val="171717"/>
          <w:sz w:val="24"/>
        </w:rPr>
        <w:t>техноло- гии, управление и социальную сферу;</w:t>
      </w:r>
    </w:p>
    <w:p w:rsidR="00AE3C4D" w:rsidRDefault="00E21DE7" w:rsidP="00AA7C8F">
      <w:pPr>
        <w:pStyle w:val="a4"/>
        <w:numPr>
          <w:ilvl w:val="0"/>
          <w:numId w:val="140"/>
        </w:numPr>
        <w:tabs>
          <w:tab w:val="left" w:pos="1121"/>
        </w:tabs>
        <w:ind w:left="1120"/>
        <w:jc w:val="left"/>
        <w:rPr>
          <w:sz w:val="24"/>
        </w:rPr>
      </w:pPr>
      <w:r>
        <w:rPr>
          <w:color w:val="171717"/>
          <w:spacing w:val="-2"/>
          <w:sz w:val="24"/>
        </w:rPr>
        <w:t>междисциплинарный</w:t>
      </w:r>
      <w:r>
        <w:rPr>
          <w:color w:val="171717"/>
          <w:spacing w:val="1"/>
          <w:sz w:val="24"/>
        </w:rPr>
        <w:t xml:space="preserve"> </w:t>
      </w:r>
      <w:r>
        <w:rPr>
          <w:color w:val="171717"/>
          <w:spacing w:val="-2"/>
          <w:sz w:val="24"/>
        </w:rPr>
        <w:t>характер</w:t>
      </w:r>
      <w:r>
        <w:rPr>
          <w:color w:val="171717"/>
          <w:spacing w:val="4"/>
          <w:sz w:val="24"/>
        </w:rPr>
        <w:t xml:space="preserve"> </w:t>
      </w:r>
      <w:r>
        <w:rPr>
          <w:color w:val="171717"/>
          <w:spacing w:val="-2"/>
          <w:sz w:val="24"/>
        </w:rPr>
        <w:t>информатики</w:t>
      </w:r>
      <w:r>
        <w:rPr>
          <w:color w:val="171717"/>
          <w:spacing w:val="2"/>
          <w:sz w:val="24"/>
        </w:rPr>
        <w:t xml:space="preserve"> </w:t>
      </w:r>
      <w:r>
        <w:rPr>
          <w:color w:val="171717"/>
          <w:spacing w:val="-2"/>
          <w:sz w:val="24"/>
        </w:rPr>
        <w:t>и</w:t>
      </w:r>
      <w:r>
        <w:rPr>
          <w:color w:val="171717"/>
          <w:spacing w:val="4"/>
          <w:sz w:val="24"/>
        </w:rPr>
        <w:t xml:space="preserve"> </w:t>
      </w:r>
      <w:r>
        <w:rPr>
          <w:color w:val="171717"/>
          <w:spacing w:val="-2"/>
          <w:sz w:val="24"/>
        </w:rPr>
        <w:t>информационной</w:t>
      </w:r>
      <w:r>
        <w:rPr>
          <w:color w:val="171717"/>
          <w:spacing w:val="4"/>
          <w:sz w:val="24"/>
        </w:rPr>
        <w:t xml:space="preserve"> </w:t>
      </w:r>
      <w:r>
        <w:rPr>
          <w:color w:val="171717"/>
          <w:spacing w:val="-2"/>
          <w:sz w:val="24"/>
        </w:rPr>
        <w:t>деятельности.</w:t>
      </w:r>
    </w:p>
    <w:p w:rsidR="00AE3C4D" w:rsidRDefault="00E21DE7">
      <w:pPr>
        <w:pStyle w:val="a3"/>
        <w:ind w:right="703"/>
      </w:pPr>
      <w:r>
        <w:rPr>
          <w:color w:val="171717"/>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 та практически любой деятельности и одного из наиболее значимых технологических достиже- 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 вятся значимыми для формирования качеств личности, т. е. ориентированы на формирование ме- тапредметных и личностных результатов обучения.</w:t>
      </w:r>
    </w:p>
    <w:p w:rsidR="00AE3C4D" w:rsidRDefault="00E21DE7">
      <w:pPr>
        <w:ind w:left="981"/>
        <w:jc w:val="both"/>
        <w:rPr>
          <w:i/>
          <w:sz w:val="24"/>
        </w:rPr>
      </w:pPr>
      <w:r>
        <w:rPr>
          <w:i/>
          <w:color w:val="171717"/>
          <w:sz w:val="24"/>
        </w:rPr>
        <w:t>Основные</w:t>
      </w:r>
      <w:r>
        <w:rPr>
          <w:i/>
          <w:color w:val="171717"/>
          <w:spacing w:val="-5"/>
          <w:sz w:val="24"/>
        </w:rPr>
        <w:t xml:space="preserve"> </w:t>
      </w:r>
      <w:r>
        <w:rPr>
          <w:i/>
          <w:color w:val="171717"/>
          <w:sz w:val="24"/>
        </w:rPr>
        <w:t>задачи</w:t>
      </w:r>
      <w:r>
        <w:rPr>
          <w:i/>
          <w:color w:val="171717"/>
          <w:spacing w:val="-2"/>
          <w:sz w:val="24"/>
        </w:rPr>
        <w:t xml:space="preserve"> </w:t>
      </w:r>
      <w:r>
        <w:rPr>
          <w:i/>
          <w:color w:val="171717"/>
          <w:sz w:val="24"/>
        </w:rPr>
        <w:t>учебного</w:t>
      </w:r>
      <w:r>
        <w:rPr>
          <w:i/>
          <w:color w:val="171717"/>
          <w:spacing w:val="-2"/>
          <w:sz w:val="24"/>
        </w:rPr>
        <w:t xml:space="preserve"> </w:t>
      </w:r>
      <w:r>
        <w:rPr>
          <w:i/>
          <w:color w:val="171717"/>
          <w:sz w:val="24"/>
        </w:rPr>
        <w:t>предмета</w:t>
      </w:r>
      <w:r>
        <w:rPr>
          <w:i/>
          <w:color w:val="171717"/>
          <w:spacing w:val="-2"/>
          <w:sz w:val="24"/>
        </w:rPr>
        <w:t xml:space="preserve"> </w:t>
      </w:r>
      <w:r>
        <w:rPr>
          <w:i/>
          <w:color w:val="171717"/>
          <w:sz w:val="24"/>
        </w:rPr>
        <w:t>«Информатика»</w:t>
      </w:r>
      <w:r>
        <w:rPr>
          <w:i/>
          <w:color w:val="171717"/>
          <w:spacing w:val="1"/>
          <w:sz w:val="24"/>
        </w:rPr>
        <w:t xml:space="preserve"> </w:t>
      </w:r>
      <w:r>
        <w:rPr>
          <w:i/>
          <w:color w:val="171717"/>
          <w:sz w:val="24"/>
        </w:rPr>
        <w:t>-</w:t>
      </w:r>
      <w:r>
        <w:rPr>
          <w:i/>
          <w:color w:val="171717"/>
          <w:spacing w:val="-3"/>
          <w:sz w:val="24"/>
        </w:rPr>
        <w:t xml:space="preserve"> </w:t>
      </w:r>
      <w:r>
        <w:rPr>
          <w:i/>
          <w:color w:val="171717"/>
          <w:sz w:val="24"/>
        </w:rPr>
        <w:t>сформировать</w:t>
      </w:r>
      <w:r>
        <w:rPr>
          <w:i/>
          <w:color w:val="171717"/>
          <w:spacing w:val="-2"/>
          <w:sz w:val="24"/>
        </w:rPr>
        <w:t xml:space="preserve"> </w:t>
      </w:r>
      <w:r>
        <w:rPr>
          <w:i/>
          <w:color w:val="171717"/>
          <w:sz w:val="24"/>
        </w:rPr>
        <w:t>у</w:t>
      </w:r>
      <w:r>
        <w:rPr>
          <w:i/>
          <w:color w:val="171717"/>
          <w:spacing w:val="-2"/>
          <w:sz w:val="24"/>
        </w:rPr>
        <w:t xml:space="preserve"> обучающихся:</w:t>
      </w:r>
    </w:p>
    <w:p w:rsidR="00AE3C4D" w:rsidRDefault="00E21DE7" w:rsidP="00AA7C8F">
      <w:pPr>
        <w:pStyle w:val="a4"/>
        <w:numPr>
          <w:ilvl w:val="0"/>
          <w:numId w:val="140"/>
        </w:numPr>
        <w:tabs>
          <w:tab w:val="left" w:pos="1121"/>
        </w:tabs>
        <w:ind w:right="706" w:firstLine="708"/>
        <w:rPr>
          <w:sz w:val="24"/>
        </w:rPr>
      </w:pPr>
      <w:r>
        <w:rPr>
          <w:color w:val="171717"/>
          <w:sz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 ции современного общества;</w:t>
      </w:r>
    </w:p>
    <w:p w:rsidR="00AE3C4D" w:rsidRDefault="00E21DE7" w:rsidP="00AA7C8F">
      <w:pPr>
        <w:pStyle w:val="a4"/>
        <w:numPr>
          <w:ilvl w:val="0"/>
          <w:numId w:val="140"/>
        </w:numPr>
        <w:tabs>
          <w:tab w:val="left" w:pos="1121"/>
        </w:tabs>
        <w:ind w:right="706" w:firstLine="708"/>
        <w:rPr>
          <w:sz w:val="24"/>
        </w:rPr>
      </w:pPr>
      <w:r>
        <w:rPr>
          <w:color w:val="171717"/>
          <w:sz w:val="24"/>
        </w:rPr>
        <w:t>знания, умения и навыки грамотной постановки задач, возникающих в практической де- ятельности, для их решения с помощью информационных технологий; умения и навыки форма- лизованного описания поставленных задач;</w:t>
      </w:r>
    </w:p>
    <w:p w:rsidR="00AE3C4D" w:rsidRDefault="00E21DE7" w:rsidP="00AA7C8F">
      <w:pPr>
        <w:pStyle w:val="a4"/>
        <w:numPr>
          <w:ilvl w:val="0"/>
          <w:numId w:val="140"/>
        </w:numPr>
        <w:tabs>
          <w:tab w:val="left" w:pos="1121"/>
        </w:tabs>
        <w:spacing w:before="1"/>
        <w:ind w:left="1120"/>
        <w:rPr>
          <w:sz w:val="24"/>
        </w:rPr>
      </w:pPr>
      <w:r>
        <w:rPr>
          <w:color w:val="171717"/>
          <w:sz w:val="24"/>
        </w:rPr>
        <w:t>базовые</w:t>
      </w:r>
      <w:r>
        <w:rPr>
          <w:color w:val="171717"/>
          <w:spacing w:val="-1"/>
          <w:sz w:val="24"/>
        </w:rPr>
        <w:t xml:space="preserve"> </w:t>
      </w:r>
      <w:r>
        <w:rPr>
          <w:color w:val="171717"/>
          <w:sz w:val="24"/>
        </w:rPr>
        <w:t>знания об</w:t>
      </w:r>
      <w:r>
        <w:rPr>
          <w:color w:val="171717"/>
          <w:spacing w:val="2"/>
          <w:sz w:val="24"/>
        </w:rPr>
        <w:t xml:space="preserve"> </w:t>
      </w:r>
      <w:r>
        <w:rPr>
          <w:color w:val="171717"/>
          <w:sz w:val="24"/>
        </w:rPr>
        <w:t>информационном моделировании,</w:t>
      </w:r>
      <w:r>
        <w:rPr>
          <w:color w:val="171717"/>
          <w:spacing w:val="6"/>
          <w:sz w:val="24"/>
        </w:rPr>
        <w:t xml:space="preserve"> </w:t>
      </w:r>
      <w:r>
        <w:rPr>
          <w:color w:val="171717"/>
          <w:sz w:val="24"/>
        </w:rPr>
        <w:t>в т.ч.</w:t>
      </w:r>
      <w:r>
        <w:rPr>
          <w:color w:val="171717"/>
          <w:spacing w:val="1"/>
          <w:sz w:val="24"/>
        </w:rPr>
        <w:t xml:space="preserve"> </w:t>
      </w:r>
      <w:r>
        <w:rPr>
          <w:color w:val="171717"/>
          <w:sz w:val="24"/>
        </w:rPr>
        <w:t>о</w:t>
      </w:r>
      <w:r>
        <w:rPr>
          <w:color w:val="171717"/>
          <w:spacing w:val="1"/>
          <w:sz w:val="24"/>
        </w:rPr>
        <w:t xml:space="preserve"> </w:t>
      </w:r>
      <w:r>
        <w:rPr>
          <w:color w:val="171717"/>
          <w:sz w:val="24"/>
        </w:rPr>
        <w:t xml:space="preserve">математическом </w:t>
      </w:r>
      <w:r>
        <w:rPr>
          <w:color w:val="171717"/>
          <w:spacing w:val="-2"/>
          <w:sz w:val="24"/>
        </w:rPr>
        <w:t>моделиро-</w:t>
      </w:r>
    </w:p>
    <w:p w:rsidR="00AE3C4D" w:rsidRDefault="00E21DE7">
      <w:pPr>
        <w:pStyle w:val="a3"/>
        <w:ind w:firstLine="0"/>
        <w:jc w:val="left"/>
      </w:pPr>
      <w:r>
        <w:rPr>
          <w:color w:val="171717"/>
          <w:spacing w:val="-2"/>
        </w:rPr>
        <w:t>вании;</w:t>
      </w:r>
    </w:p>
    <w:p w:rsidR="00AE3C4D" w:rsidRDefault="00E21DE7" w:rsidP="00AA7C8F">
      <w:pPr>
        <w:pStyle w:val="a4"/>
        <w:numPr>
          <w:ilvl w:val="0"/>
          <w:numId w:val="140"/>
        </w:numPr>
        <w:tabs>
          <w:tab w:val="left" w:pos="1121"/>
        </w:tabs>
        <w:ind w:left="1120"/>
        <w:jc w:val="left"/>
        <w:rPr>
          <w:sz w:val="24"/>
        </w:rPr>
      </w:pPr>
      <w:r>
        <w:rPr>
          <w:color w:val="171717"/>
          <w:sz w:val="24"/>
        </w:rPr>
        <w:t>знание</w:t>
      </w:r>
      <w:r>
        <w:rPr>
          <w:color w:val="171717"/>
          <w:spacing w:val="-2"/>
          <w:sz w:val="24"/>
        </w:rPr>
        <w:t xml:space="preserve"> </w:t>
      </w:r>
      <w:r>
        <w:rPr>
          <w:color w:val="171717"/>
          <w:sz w:val="24"/>
        </w:rPr>
        <w:t>основных</w:t>
      </w:r>
      <w:r>
        <w:rPr>
          <w:color w:val="171717"/>
          <w:spacing w:val="-1"/>
          <w:sz w:val="24"/>
        </w:rPr>
        <w:t xml:space="preserve"> </w:t>
      </w:r>
      <w:r>
        <w:rPr>
          <w:color w:val="171717"/>
          <w:sz w:val="24"/>
        </w:rPr>
        <w:t>алгоритмических структур</w:t>
      </w:r>
      <w:r>
        <w:rPr>
          <w:color w:val="171717"/>
          <w:spacing w:val="2"/>
          <w:sz w:val="24"/>
        </w:rPr>
        <w:t xml:space="preserve"> </w:t>
      </w:r>
      <w:r>
        <w:rPr>
          <w:color w:val="171717"/>
          <w:sz w:val="24"/>
        </w:rPr>
        <w:t>и</w:t>
      </w:r>
      <w:r>
        <w:rPr>
          <w:color w:val="171717"/>
          <w:spacing w:val="2"/>
          <w:sz w:val="24"/>
        </w:rPr>
        <w:t xml:space="preserve"> </w:t>
      </w:r>
      <w:r>
        <w:rPr>
          <w:color w:val="171717"/>
          <w:sz w:val="24"/>
        </w:rPr>
        <w:t>умение</w:t>
      </w:r>
      <w:r>
        <w:rPr>
          <w:color w:val="171717"/>
          <w:spacing w:val="-2"/>
          <w:sz w:val="24"/>
        </w:rPr>
        <w:t xml:space="preserve"> </w:t>
      </w:r>
      <w:r>
        <w:rPr>
          <w:color w:val="171717"/>
          <w:sz w:val="24"/>
        </w:rPr>
        <w:t>применять эти знания</w:t>
      </w:r>
      <w:r>
        <w:rPr>
          <w:color w:val="171717"/>
          <w:spacing w:val="-3"/>
          <w:sz w:val="24"/>
        </w:rPr>
        <w:t xml:space="preserve"> </w:t>
      </w:r>
      <w:r>
        <w:rPr>
          <w:color w:val="171717"/>
          <w:sz w:val="24"/>
        </w:rPr>
        <w:t>для</w:t>
      </w:r>
      <w:r>
        <w:rPr>
          <w:color w:val="171717"/>
          <w:spacing w:val="-3"/>
          <w:sz w:val="24"/>
        </w:rPr>
        <w:t xml:space="preserve"> </w:t>
      </w:r>
      <w:r>
        <w:rPr>
          <w:color w:val="171717"/>
          <w:spacing w:val="-2"/>
          <w:sz w:val="24"/>
        </w:rPr>
        <w:t>постро-</w:t>
      </w:r>
    </w:p>
    <w:p w:rsidR="00AE3C4D" w:rsidRDefault="00E21DE7">
      <w:pPr>
        <w:pStyle w:val="a3"/>
        <w:ind w:firstLine="0"/>
      </w:pPr>
      <w:r>
        <w:rPr>
          <w:color w:val="171717"/>
        </w:rPr>
        <w:t>ения</w:t>
      </w:r>
      <w:r>
        <w:rPr>
          <w:color w:val="171717"/>
          <w:spacing w:val="-2"/>
        </w:rPr>
        <w:t xml:space="preserve"> </w:t>
      </w:r>
      <w:r>
        <w:rPr>
          <w:color w:val="171717"/>
        </w:rPr>
        <w:t>алгоритмов</w:t>
      </w:r>
      <w:r>
        <w:rPr>
          <w:color w:val="171717"/>
          <w:spacing w:val="-2"/>
        </w:rPr>
        <w:t xml:space="preserve"> </w:t>
      </w:r>
      <w:r>
        <w:rPr>
          <w:color w:val="171717"/>
        </w:rPr>
        <w:t>решения</w:t>
      </w:r>
      <w:r>
        <w:rPr>
          <w:color w:val="171717"/>
          <w:spacing w:val="-2"/>
        </w:rPr>
        <w:t xml:space="preserve"> </w:t>
      </w:r>
      <w:r>
        <w:rPr>
          <w:color w:val="171717"/>
        </w:rPr>
        <w:t>задач</w:t>
      </w:r>
      <w:r>
        <w:rPr>
          <w:color w:val="171717"/>
          <w:spacing w:val="-3"/>
        </w:rPr>
        <w:t xml:space="preserve"> </w:t>
      </w:r>
      <w:r>
        <w:rPr>
          <w:color w:val="171717"/>
        </w:rPr>
        <w:t>по</w:t>
      </w:r>
      <w:r>
        <w:rPr>
          <w:color w:val="171717"/>
          <w:spacing w:val="-2"/>
        </w:rPr>
        <w:t xml:space="preserve"> </w:t>
      </w:r>
      <w:r>
        <w:rPr>
          <w:color w:val="171717"/>
        </w:rPr>
        <w:t>их</w:t>
      </w:r>
      <w:r>
        <w:rPr>
          <w:color w:val="171717"/>
          <w:spacing w:val="-1"/>
        </w:rPr>
        <w:t xml:space="preserve"> </w:t>
      </w:r>
      <w:r>
        <w:rPr>
          <w:color w:val="171717"/>
        </w:rPr>
        <w:t>математическим</w:t>
      </w:r>
      <w:r>
        <w:rPr>
          <w:color w:val="171717"/>
          <w:spacing w:val="-2"/>
        </w:rPr>
        <w:t xml:space="preserve"> моделям;</w:t>
      </w:r>
    </w:p>
    <w:p w:rsidR="00AE3C4D" w:rsidRDefault="00E21DE7" w:rsidP="00AA7C8F">
      <w:pPr>
        <w:pStyle w:val="a4"/>
        <w:numPr>
          <w:ilvl w:val="0"/>
          <w:numId w:val="140"/>
        </w:numPr>
        <w:tabs>
          <w:tab w:val="left" w:pos="1123"/>
        </w:tabs>
        <w:ind w:right="715" w:firstLine="708"/>
        <w:rPr>
          <w:sz w:val="24"/>
        </w:rPr>
      </w:pPr>
      <w:r>
        <w:rPr>
          <w:color w:val="171717"/>
          <w:sz w:val="24"/>
        </w:rPr>
        <w:t>умения и навыки составления простых программ по построенному алгоритму на одном из языков программирования высокого уровня;</w:t>
      </w:r>
    </w:p>
    <w:p w:rsidR="00AE3C4D" w:rsidRDefault="00E21DE7" w:rsidP="00AA7C8F">
      <w:pPr>
        <w:pStyle w:val="a4"/>
        <w:numPr>
          <w:ilvl w:val="0"/>
          <w:numId w:val="140"/>
        </w:numPr>
        <w:tabs>
          <w:tab w:val="left" w:pos="1123"/>
        </w:tabs>
        <w:ind w:right="702" w:firstLine="708"/>
        <w:rPr>
          <w:sz w:val="24"/>
        </w:rPr>
      </w:pPr>
      <w:r>
        <w:rPr>
          <w:color w:val="171717"/>
          <w:sz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 тических задач; владение базовыми нормами информационной этики и права, основами инфор- мационной безопасности;</w:t>
      </w:r>
    </w:p>
    <w:p w:rsidR="00AE3C4D" w:rsidRDefault="00E21DE7" w:rsidP="00AA7C8F">
      <w:pPr>
        <w:pStyle w:val="a4"/>
        <w:numPr>
          <w:ilvl w:val="0"/>
          <w:numId w:val="140"/>
        </w:numPr>
        <w:tabs>
          <w:tab w:val="left" w:pos="1123"/>
        </w:tabs>
        <w:ind w:right="708" w:firstLine="708"/>
        <w:rPr>
          <w:sz w:val="24"/>
        </w:rPr>
      </w:pPr>
      <w:r>
        <w:rPr>
          <w:color w:val="171717"/>
          <w:sz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AE3C4D" w:rsidRDefault="00E21DE7">
      <w:pPr>
        <w:pStyle w:val="a3"/>
        <w:ind w:right="706"/>
      </w:pPr>
      <w:r>
        <w:rPr>
          <w:color w:val="171717"/>
        </w:rPr>
        <w:t>Цели и задачи изучения информатики на уровне основного общего образования опреде- ляют структуру основного содержания учебного предмета в виде следующих четырёх тематиче- ских разделов:</w:t>
      </w:r>
    </w:p>
    <w:p w:rsidR="00AE3C4D" w:rsidRDefault="00E21DE7" w:rsidP="00AA7C8F">
      <w:pPr>
        <w:pStyle w:val="a4"/>
        <w:numPr>
          <w:ilvl w:val="0"/>
          <w:numId w:val="139"/>
        </w:numPr>
        <w:tabs>
          <w:tab w:val="left" w:pos="1222"/>
        </w:tabs>
        <w:spacing w:before="1"/>
        <w:ind w:hanging="241"/>
        <w:rPr>
          <w:sz w:val="24"/>
        </w:rPr>
      </w:pPr>
      <w:r>
        <w:rPr>
          <w:color w:val="171717"/>
          <w:sz w:val="24"/>
        </w:rPr>
        <w:t>Цифровая</w:t>
      </w:r>
      <w:r>
        <w:rPr>
          <w:color w:val="171717"/>
          <w:spacing w:val="-2"/>
          <w:sz w:val="24"/>
        </w:rPr>
        <w:t xml:space="preserve"> грамотность;</w:t>
      </w:r>
    </w:p>
    <w:p w:rsidR="00AE3C4D" w:rsidRDefault="00E21DE7" w:rsidP="00AA7C8F">
      <w:pPr>
        <w:pStyle w:val="a4"/>
        <w:numPr>
          <w:ilvl w:val="0"/>
          <w:numId w:val="139"/>
        </w:numPr>
        <w:tabs>
          <w:tab w:val="left" w:pos="1222"/>
        </w:tabs>
        <w:ind w:hanging="241"/>
        <w:rPr>
          <w:sz w:val="24"/>
        </w:rPr>
      </w:pPr>
      <w:r>
        <w:rPr>
          <w:color w:val="171717"/>
          <w:sz w:val="24"/>
        </w:rPr>
        <w:t>Теоретические</w:t>
      </w:r>
      <w:r>
        <w:rPr>
          <w:color w:val="171717"/>
          <w:spacing w:val="-4"/>
          <w:sz w:val="24"/>
        </w:rPr>
        <w:t xml:space="preserve"> </w:t>
      </w:r>
      <w:r>
        <w:rPr>
          <w:color w:val="171717"/>
          <w:sz w:val="24"/>
        </w:rPr>
        <w:t>основы</w:t>
      </w:r>
      <w:r>
        <w:rPr>
          <w:color w:val="171717"/>
          <w:spacing w:val="-2"/>
          <w:sz w:val="24"/>
        </w:rPr>
        <w:t xml:space="preserve"> информатики;</w:t>
      </w:r>
    </w:p>
    <w:p w:rsidR="00AE3C4D" w:rsidRDefault="00E21DE7" w:rsidP="00AA7C8F">
      <w:pPr>
        <w:pStyle w:val="a4"/>
        <w:numPr>
          <w:ilvl w:val="0"/>
          <w:numId w:val="139"/>
        </w:numPr>
        <w:tabs>
          <w:tab w:val="left" w:pos="1222"/>
        </w:tabs>
        <w:ind w:hanging="241"/>
        <w:rPr>
          <w:sz w:val="24"/>
        </w:rPr>
      </w:pPr>
      <w:r>
        <w:rPr>
          <w:color w:val="171717"/>
          <w:sz w:val="24"/>
        </w:rPr>
        <w:t>Алгоритмы и</w:t>
      </w:r>
      <w:r>
        <w:rPr>
          <w:color w:val="171717"/>
          <w:spacing w:val="-1"/>
          <w:sz w:val="24"/>
        </w:rPr>
        <w:t xml:space="preserve"> </w:t>
      </w:r>
      <w:r>
        <w:rPr>
          <w:color w:val="171717"/>
          <w:spacing w:val="-2"/>
          <w:sz w:val="24"/>
        </w:rPr>
        <w:t>программирование;</w:t>
      </w:r>
    </w:p>
    <w:p w:rsidR="00AE3C4D" w:rsidRDefault="00E21DE7" w:rsidP="00AA7C8F">
      <w:pPr>
        <w:pStyle w:val="a4"/>
        <w:numPr>
          <w:ilvl w:val="0"/>
          <w:numId w:val="139"/>
        </w:numPr>
        <w:tabs>
          <w:tab w:val="left" w:pos="1222"/>
        </w:tabs>
        <w:ind w:hanging="241"/>
        <w:rPr>
          <w:sz w:val="24"/>
        </w:rPr>
      </w:pPr>
      <w:r>
        <w:rPr>
          <w:color w:val="171717"/>
          <w:sz w:val="24"/>
        </w:rPr>
        <w:t>Информационные</w:t>
      </w:r>
      <w:r>
        <w:rPr>
          <w:color w:val="171717"/>
          <w:spacing w:val="-7"/>
          <w:sz w:val="24"/>
        </w:rPr>
        <w:t xml:space="preserve"> </w:t>
      </w:r>
      <w:r>
        <w:rPr>
          <w:color w:val="171717"/>
          <w:spacing w:val="-2"/>
          <w:sz w:val="24"/>
        </w:rPr>
        <w:t>технологии.</w:t>
      </w:r>
    </w:p>
    <w:p w:rsidR="00AE3C4D" w:rsidRDefault="00AE3C4D">
      <w:pPr>
        <w:rPr>
          <w:sz w:val="24"/>
        </w:rPr>
        <w:sectPr w:rsidR="00AE3C4D">
          <w:pgSz w:w="11910" w:h="16850"/>
          <w:pgMar w:top="1060" w:right="0" w:bottom="440" w:left="860" w:header="0" w:footer="256" w:gutter="0"/>
          <w:cols w:space="720"/>
        </w:sectPr>
      </w:pPr>
    </w:p>
    <w:p w:rsidR="00AE3C4D" w:rsidRDefault="00E21DE7">
      <w:pPr>
        <w:spacing w:before="68" w:line="274" w:lineRule="exact"/>
        <w:ind w:left="981"/>
        <w:jc w:val="both"/>
        <w:rPr>
          <w:b/>
          <w:i/>
          <w:sz w:val="24"/>
        </w:rPr>
      </w:pPr>
      <w:r>
        <w:rPr>
          <w:b/>
          <w:i/>
          <w:sz w:val="24"/>
        </w:rPr>
        <w:lastRenderedPageBreak/>
        <w:t>Место</w:t>
      </w:r>
      <w:r>
        <w:rPr>
          <w:b/>
          <w:i/>
          <w:spacing w:val="-5"/>
          <w:sz w:val="24"/>
        </w:rPr>
        <w:t xml:space="preserve"> </w:t>
      </w:r>
      <w:r>
        <w:rPr>
          <w:b/>
          <w:i/>
          <w:sz w:val="24"/>
        </w:rPr>
        <w:t>учебного</w:t>
      </w:r>
      <w:r>
        <w:rPr>
          <w:b/>
          <w:i/>
          <w:spacing w:val="-2"/>
          <w:sz w:val="24"/>
        </w:rPr>
        <w:t xml:space="preserve"> </w:t>
      </w:r>
      <w:r>
        <w:rPr>
          <w:b/>
          <w:i/>
          <w:sz w:val="24"/>
        </w:rPr>
        <w:t>предмета</w:t>
      </w:r>
      <w:r>
        <w:rPr>
          <w:b/>
          <w:i/>
          <w:spacing w:val="-2"/>
          <w:sz w:val="24"/>
        </w:rPr>
        <w:t xml:space="preserve"> </w:t>
      </w:r>
      <w:r>
        <w:rPr>
          <w:b/>
          <w:i/>
          <w:sz w:val="24"/>
        </w:rPr>
        <w:t>«Информатика»</w:t>
      </w:r>
      <w:r>
        <w:rPr>
          <w:b/>
          <w:i/>
          <w:spacing w:val="-5"/>
          <w:sz w:val="24"/>
        </w:rPr>
        <w:t xml:space="preserve"> </w:t>
      </w:r>
      <w:r>
        <w:rPr>
          <w:b/>
          <w:i/>
          <w:sz w:val="24"/>
        </w:rPr>
        <w:t>в</w:t>
      </w:r>
      <w:r>
        <w:rPr>
          <w:b/>
          <w:i/>
          <w:spacing w:val="-2"/>
          <w:sz w:val="24"/>
        </w:rPr>
        <w:t xml:space="preserve"> </w:t>
      </w:r>
      <w:r>
        <w:rPr>
          <w:b/>
          <w:i/>
          <w:sz w:val="24"/>
        </w:rPr>
        <w:t>учебном</w:t>
      </w:r>
      <w:r>
        <w:rPr>
          <w:b/>
          <w:i/>
          <w:spacing w:val="-2"/>
          <w:sz w:val="24"/>
        </w:rPr>
        <w:t xml:space="preserve"> плане</w:t>
      </w:r>
    </w:p>
    <w:p w:rsidR="00AE3C4D" w:rsidRDefault="00E21DE7">
      <w:pPr>
        <w:pStyle w:val="a3"/>
        <w:ind w:right="699"/>
      </w:pPr>
      <w:r>
        <w:rPr>
          <w:color w:val="171717"/>
        </w:rPr>
        <w:t>В системе общего образования «Информатика» признана обязательным учебным предме- том, входящим в состав предметной области «Математика и информатика». ФГОС ООО преду- смотрены требования к освоению предметных результатов по информатике на базовом и углуб- лённом уровнях, имеющих общее содержательное ядро и согласованных между собой. Это поз- воляет реализовывать углублённое</w:t>
      </w:r>
      <w:r>
        <w:rPr>
          <w:color w:val="171717"/>
          <w:spacing w:val="-1"/>
        </w:rPr>
        <w:t xml:space="preserve"> </w:t>
      </w:r>
      <w:r>
        <w:rPr>
          <w:color w:val="171717"/>
        </w:rPr>
        <w:t>изучение</w:t>
      </w:r>
      <w:r>
        <w:rPr>
          <w:color w:val="171717"/>
          <w:spacing w:val="-1"/>
        </w:rPr>
        <w:t xml:space="preserve"> </w:t>
      </w:r>
      <w:r>
        <w:rPr>
          <w:color w:val="171717"/>
        </w:rPr>
        <w:t>информатики</w:t>
      </w:r>
      <w:r>
        <w:rPr>
          <w:color w:val="171717"/>
          <w:spacing w:val="-1"/>
        </w:rPr>
        <w:t xml:space="preserve"> </w:t>
      </w:r>
      <w:r>
        <w:rPr>
          <w:color w:val="171717"/>
        </w:rPr>
        <w:t>как в рамках отдельных классов, так и в рамках индивидуальных образовательных траекторий, в т.ч.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AE3C4D" w:rsidRDefault="00E21DE7">
      <w:pPr>
        <w:pStyle w:val="a3"/>
        <w:ind w:left="981" w:firstLine="0"/>
      </w:pPr>
      <w:r>
        <w:t>Учебным планом</w:t>
      </w:r>
      <w:r>
        <w:rPr>
          <w:spacing w:val="1"/>
        </w:rPr>
        <w:t xml:space="preserve"> </w:t>
      </w:r>
      <w:r>
        <w:t>на</w:t>
      </w:r>
      <w:r>
        <w:rPr>
          <w:spacing w:val="1"/>
        </w:rPr>
        <w:t xml:space="preserve"> </w:t>
      </w:r>
      <w:r>
        <w:t>изучение</w:t>
      </w:r>
      <w:r>
        <w:rPr>
          <w:spacing w:val="1"/>
        </w:rPr>
        <w:t xml:space="preserve"> </w:t>
      </w:r>
      <w:r>
        <w:t>информатики</w:t>
      </w:r>
      <w:r>
        <w:rPr>
          <w:spacing w:val="1"/>
        </w:rPr>
        <w:t xml:space="preserve"> </w:t>
      </w:r>
      <w:r>
        <w:t>на</w:t>
      </w:r>
      <w:r>
        <w:rPr>
          <w:spacing w:val="1"/>
        </w:rPr>
        <w:t xml:space="preserve"> </w:t>
      </w:r>
      <w:r>
        <w:t>базовом</w:t>
      </w:r>
      <w:r>
        <w:rPr>
          <w:spacing w:val="3"/>
        </w:rPr>
        <w:t xml:space="preserve"> </w:t>
      </w:r>
      <w:r>
        <w:t>уровне</w:t>
      </w:r>
      <w:r>
        <w:rPr>
          <w:spacing w:val="1"/>
        </w:rPr>
        <w:t xml:space="preserve"> </w:t>
      </w:r>
      <w:r>
        <w:t>отведено</w:t>
      </w:r>
      <w:r>
        <w:rPr>
          <w:spacing w:val="2"/>
        </w:rPr>
        <w:t xml:space="preserve"> </w:t>
      </w:r>
      <w:r>
        <w:t>102</w:t>
      </w:r>
      <w:r>
        <w:rPr>
          <w:spacing w:val="4"/>
        </w:rPr>
        <w:t xml:space="preserve"> </w:t>
      </w:r>
      <w:r>
        <w:t>учебных</w:t>
      </w:r>
      <w:r>
        <w:rPr>
          <w:spacing w:val="4"/>
        </w:rPr>
        <w:t xml:space="preserve"> </w:t>
      </w:r>
      <w:r>
        <w:rPr>
          <w:spacing w:val="-4"/>
        </w:rPr>
        <w:t>часа</w:t>
      </w:r>
    </w:p>
    <w:p w:rsidR="00AE3C4D" w:rsidRDefault="00E21DE7" w:rsidP="00AA7C8F">
      <w:pPr>
        <w:pStyle w:val="a4"/>
        <w:numPr>
          <w:ilvl w:val="0"/>
          <w:numId w:val="146"/>
        </w:numPr>
        <w:tabs>
          <w:tab w:val="left" w:pos="413"/>
        </w:tabs>
        <w:ind w:left="412" w:hanging="141"/>
        <w:rPr>
          <w:sz w:val="24"/>
        </w:rPr>
      </w:pPr>
      <w:r>
        <w:rPr>
          <w:sz w:val="24"/>
        </w:rPr>
        <w:t>по</w:t>
      </w:r>
      <w:r>
        <w:rPr>
          <w:spacing w:val="-4"/>
          <w:sz w:val="24"/>
        </w:rPr>
        <w:t xml:space="preserve"> </w:t>
      </w:r>
      <w:r>
        <w:rPr>
          <w:sz w:val="24"/>
        </w:rPr>
        <w:t>1</w:t>
      </w:r>
      <w:r>
        <w:rPr>
          <w:spacing w:val="-4"/>
          <w:sz w:val="24"/>
        </w:rPr>
        <w:t xml:space="preserve"> </w:t>
      </w:r>
      <w:r>
        <w:rPr>
          <w:sz w:val="24"/>
        </w:rPr>
        <w:t>часу</w:t>
      </w:r>
      <w:r>
        <w:rPr>
          <w:spacing w:val="-9"/>
          <w:sz w:val="24"/>
        </w:rPr>
        <w:t xml:space="preserve"> </w:t>
      </w:r>
      <w:r>
        <w:rPr>
          <w:sz w:val="24"/>
        </w:rPr>
        <w:t>в</w:t>
      </w:r>
      <w:r>
        <w:rPr>
          <w:spacing w:val="-5"/>
          <w:sz w:val="24"/>
        </w:rPr>
        <w:t xml:space="preserve"> </w:t>
      </w:r>
      <w:r>
        <w:rPr>
          <w:sz w:val="24"/>
        </w:rPr>
        <w:t>неделю</w:t>
      </w:r>
      <w:r>
        <w:rPr>
          <w:spacing w:val="-3"/>
          <w:sz w:val="24"/>
        </w:rPr>
        <w:t xml:space="preserve"> </w:t>
      </w:r>
      <w:r>
        <w:rPr>
          <w:sz w:val="24"/>
        </w:rPr>
        <w:t>в</w:t>
      </w:r>
      <w:r>
        <w:rPr>
          <w:spacing w:val="-5"/>
          <w:sz w:val="24"/>
        </w:rPr>
        <w:t xml:space="preserve"> </w:t>
      </w:r>
      <w:r>
        <w:rPr>
          <w:sz w:val="24"/>
        </w:rPr>
        <w:t>7,</w:t>
      </w:r>
      <w:r>
        <w:rPr>
          <w:spacing w:val="-4"/>
          <w:sz w:val="24"/>
        </w:rPr>
        <w:t xml:space="preserve"> </w:t>
      </w:r>
      <w:r>
        <w:rPr>
          <w:sz w:val="24"/>
        </w:rPr>
        <w:t>8</w:t>
      </w:r>
      <w:r>
        <w:rPr>
          <w:spacing w:val="-4"/>
          <w:sz w:val="24"/>
        </w:rPr>
        <w:t xml:space="preserve"> </w:t>
      </w:r>
      <w:r>
        <w:rPr>
          <w:sz w:val="24"/>
        </w:rPr>
        <w:t>и</w:t>
      </w:r>
      <w:r>
        <w:rPr>
          <w:spacing w:val="-4"/>
          <w:sz w:val="24"/>
        </w:rPr>
        <w:t xml:space="preserve"> </w:t>
      </w:r>
      <w:r>
        <w:rPr>
          <w:sz w:val="24"/>
        </w:rPr>
        <w:t>9</w:t>
      </w:r>
      <w:r>
        <w:rPr>
          <w:spacing w:val="-4"/>
          <w:sz w:val="24"/>
        </w:rPr>
        <w:t xml:space="preserve"> </w:t>
      </w:r>
      <w:r>
        <w:rPr>
          <w:sz w:val="24"/>
        </w:rPr>
        <w:t>классах</w:t>
      </w:r>
      <w:r>
        <w:rPr>
          <w:spacing w:val="-2"/>
          <w:sz w:val="24"/>
        </w:rPr>
        <w:t xml:space="preserve"> соответственно.</w:t>
      </w:r>
    </w:p>
    <w:p w:rsidR="00AE3C4D" w:rsidRDefault="00E21DE7">
      <w:pPr>
        <w:pStyle w:val="a3"/>
        <w:ind w:right="702"/>
      </w:pPr>
      <w:r>
        <w:rPr>
          <w:color w:val="171717"/>
        </w:rPr>
        <w:t>Для каждого класса предусмотрено резервное учебное время, которое может быть исполь- зовано участниками образовательного процесса в целях формирования вариативной составляю- 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E3C4D" w:rsidRDefault="00AE3C4D">
      <w:pPr>
        <w:pStyle w:val="a3"/>
        <w:spacing w:before="4"/>
        <w:ind w:left="0" w:firstLine="0"/>
        <w:jc w:val="left"/>
      </w:pPr>
    </w:p>
    <w:p w:rsidR="00AE3C4D" w:rsidRDefault="00E21DE7" w:rsidP="00AA7C8F">
      <w:pPr>
        <w:pStyle w:val="1"/>
        <w:numPr>
          <w:ilvl w:val="0"/>
          <w:numId w:val="142"/>
        </w:numPr>
        <w:tabs>
          <w:tab w:val="left" w:pos="1241"/>
        </w:tabs>
      </w:pPr>
      <w:r>
        <w:rPr>
          <w:color w:val="171717"/>
          <w:w w:val="95"/>
        </w:rPr>
        <w:t>СОДЕРЖАНИЕ</w:t>
      </w:r>
      <w:r>
        <w:rPr>
          <w:color w:val="171717"/>
          <w:spacing w:val="55"/>
        </w:rPr>
        <w:t xml:space="preserve"> </w:t>
      </w:r>
      <w:r>
        <w:rPr>
          <w:color w:val="171717"/>
          <w:w w:val="95"/>
        </w:rPr>
        <w:t>УЧЕБНОГО</w:t>
      </w:r>
      <w:r>
        <w:rPr>
          <w:color w:val="171717"/>
          <w:spacing w:val="56"/>
        </w:rPr>
        <w:t xml:space="preserve"> </w:t>
      </w:r>
      <w:r>
        <w:rPr>
          <w:color w:val="171717"/>
          <w:w w:val="95"/>
        </w:rPr>
        <w:t>ПРЕДМЕТА</w:t>
      </w:r>
      <w:r>
        <w:rPr>
          <w:color w:val="171717"/>
          <w:spacing w:val="53"/>
        </w:rPr>
        <w:t xml:space="preserve"> </w:t>
      </w:r>
      <w:r>
        <w:rPr>
          <w:color w:val="171717"/>
          <w:spacing w:val="-2"/>
          <w:w w:val="95"/>
        </w:rPr>
        <w:t>«ИНФОРМАТИКА»</w:t>
      </w:r>
    </w:p>
    <w:p w:rsidR="00AE3C4D" w:rsidRDefault="00AE3C4D">
      <w:pPr>
        <w:pStyle w:val="a3"/>
        <w:spacing w:before="2"/>
        <w:ind w:left="0" w:firstLine="0"/>
        <w:jc w:val="left"/>
        <w:rPr>
          <w:b/>
          <w:sz w:val="16"/>
        </w:rPr>
      </w:pPr>
    </w:p>
    <w:p w:rsidR="00AE3C4D" w:rsidRDefault="00E21DE7">
      <w:pPr>
        <w:spacing w:before="90"/>
        <w:ind w:left="654" w:right="1087"/>
        <w:jc w:val="center"/>
        <w:rPr>
          <w:b/>
          <w:sz w:val="24"/>
        </w:rPr>
      </w:pPr>
      <w:r>
        <w:rPr>
          <w:b/>
          <w:color w:val="171717"/>
          <w:sz w:val="24"/>
        </w:rPr>
        <w:t xml:space="preserve">7 </w:t>
      </w:r>
      <w:r>
        <w:rPr>
          <w:b/>
          <w:color w:val="171717"/>
          <w:spacing w:val="-2"/>
          <w:sz w:val="24"/>
        </w:rPr>
        <w:t>КЛАСС</w:t>
      </w:r>
    </w:p>
    <w:p w:rsidR="00AE3C4D" w:rsidRDefault="00E21DE7">
      <w:pPr>
        <w:pStyle w:val="2"/>
        <w:spacing w:line="240" w:lineRule="auto"/>
        <w:jc w:val="left"/>
      </w:pPr>
      <w:r>
        <w:rPr>
          <w:color w:val="171717"/>
        </w:rPr>
        <w:t>Цифровая</w:t>
      </w:r>
      <w:r>
        <w:rPr>
          <w:color w:val="171717"/>
          <w:spacing w:val="-2"/>
        </w:rPr>
        <w:t xml:space="preserve"> грамотность</w:t>
      </w:r>
    </w:p>
    <w:p w:rsidR="00AE3C4D" w:rsidRDefault="00E21DE7">
      <w:pPr>
        <w:pStyle w:val="3"/>
        <w:spacing w:before="0"/>
      </w:pPr>
      <w:r>
        <w:rPr>
          <w:color w:val="171717"/>
        </w:rPr>
        <w:t>Компьютер</w:t>
      </w:r>
      <w:r>
        <w:rPr>
          <w:color w:val="171717"/>
          <w:spacing w:val="-3"/>
        </w:rPr>
        <w:t xml:space="preserve"> </w:t>
      </w:r>
      <w:r>
        <w:rPr>
          <w:color w:val="171717"/>
        </w:rPr>
        <w:t>-</w:t>
      </w:r>
      <w:r>
        <w:rPr>
          <w:color w:val="171717"/>
          <w:spacing w:val="-4"/>
        </w:rPr>
        <w:t xml:space="preserve"> </w:t>
      </w:r>
      <w:r>
        <w:rPr>
          <w:color w:val="171717"/>
        </w:rPr>
        <w:t>универсальное</w:t>
      </w:r>
      <w:r>
        <w:rPr>
          <w:color w:val="171717"/>
          <w:spacing w:val="-4"/>
        </w:rPr>
        <w:t xml:space="preserve"> </w:t>
      </w:r>
      <w:r>
        <w:rPr>
          <w:color w:val="171717"/>
        </w:rPr>
        <w:t>устройство</w:t>
      </w:r>
      <w:r>
        <w:rPr>
          <w:color w:val="171717"/>
          <w:spacing w:val="-3"/>
        </w:rPr>
        <w:t xml:space="preserve"> </w:t>
      </w:r>
      <w:r>
        <w:rPr>
          <w:color w:val="171717"/>
        </w:rPr>
        <w:t>обработки</w:t>
      </w:r>
      <w:r>
        <w:rPr>
          <w:color w:val="171717"/>
          <w:spacing w:val="-1"/>
        </w:rPr>
        <w:t xml:space="preserve"> </w:t>
      </w:r>
      <w:r>
        <w:rPr>
          <w:color w:val="171717"/>
          <w:spacing w:val="-2"/>
        </w:rPr>
        <w:t>данных</w:t>
      </w:r>
    </w:p>
    <w:p w:rsidR="00AE3C4D" w:rsidRDefault="00E21DE7">
      <w:pPr>
        <w:pStyle w:val="a3"/>
        <w:ind w:right="703"/>
      </w:pPr>
      <w:r>
        <w:rPr>
          <w:color w:val="171717"/>
        </w:rPr>
        <w:t>Компьютер - универсальное вычислительное устройство, работающее по программе. Ти- пы компьютеров: персональные компьютеры, встроенные компьютеры, суперкомпьютеры. Мо- бильные устройства.</w:t>
      </w:r>
    </w:p>
    <w:p w:rsidR="00AE3C4D" w:rsidRDefault="00E21DE7">
      <w:pPr>
        <w:pStyle w:val="a3"/>
        <w:ind w:right="703"/>
      </w:pPr>
      <w:r>
        <w:rPr>
          <w:color w:val="171717"/>
        </w:rPr>
        <w:t>Основные компоненты компьютера и их назначение. Процессор. Оперативная и долго- временная память. Устройства ввода и вывода. Сенсорный ввод, датчики мобильных устройств, средства биометрической аутентификации.</w:t>
      </w:r>
    </w:p>
    <w:p w:rsidR="00AE3C4D" w:rsidRDefault="00E21DE7">
      <w:pPr>
        <w:pStyle w:val="a3"/>
        <w:ind w:left="981" w:firstLine="0"/>
      </w:pPr>
      <w:r>
        <w:rPr>
          <w:color w:val="171717"/>
        </w:rPr>
        <w:t>История</w:t>
      </w:r>
      <w:r>
        <w:rPr>
          <w:color w:val="171717"/>
          <w:spacing w:val="39"/>
        </w:rPr>
        <w:t xml:space="preserve"> </w:t>
      </w:r>
      <w:r>
        <w:rPr>
          <w:color w:val="171717"/>
        </w:rPr>
        <w:t>развития</w:t>
      </w:r>
      <w:r>
        <w:rPr>
          <w:color w:val="171717"/>
          <w:spacing w:val="39"/>
        </w:rPr>
        <w:t xml:space="preserve"> </w:t>
      </w:r>
      <w:r>
        <w:rPr>
          <w:color w:val="171717"/>
        </w:rPr>
        <w:t>компьютеров</w:t>
      </w:r>
      <w:r>
        <w:rPr>
          <w:color w:val="171717"/>
          <w:spacing w:val="39"/>
        </w:rPr>
        <w:t xml:space="preserve"> </w:t>
      </w:r>
      <w:r>
        <w:rPr>
          <w:color w:val="171717"/>
        </w:rPr>
        <w:t>и</w:t>
      </w:r>
      <w:r>
        <w:rPr>
          <w:color w:val="171717"/>
          <w:spacing w:val="38"/>
        </w:rPr>
        <w:t xml:space="preserve"> </w:t>
      </w:r>
      <w:r>
        <w:rPr>
          <w:color w:val="171717"/>
        </w:rPr>
        <w:t>программного</w:t>
      </w:r>
      <w:r>
        <w:rPr>
          <w:color w:val="171717"/>
          <w:spacing w:val="39"/>
        </w:rPr>
        <w:t xml:space="preserve"> </w:t>
      </w:r>
      <w:r>
        <w:rPr>
          <w:color w:val="171717"/>
        </w:rPr>
        <w:t>обеспечения.</w:t>
      </w:r>
      <w:r>
        <w:rPr>
          <w:color w:val="171717"/>
          <w:spacing w:val="39"/>
        </w:rPr>
        <w:t xml:space="preserve"> </w:t>
      </w:r>
      <w:r>
        <w:rPr>
          <w:color w:val="171717"/>
        </w:rPr>
        <w:t>Поколения</w:t>
      </w:r>
      <w:r>
        <w:rPr>
          <w:color w:val="171717"/>
          <w:spacing w:val="40"/>
        </w:rPr>
        <w:t xml:space="preserve"> </w:t>
      </w:r>
      <w:r>
        <w:rPr>
          <w:color w:val="171717"/>
          <w:spacing w:val="-2"/>
        </w:rPr>
        <w:t>компьютеров.</w:t>
      </w:r>
    </w:p>
    <w:p w:rsidR="00AE3C4D" w:rsidRDefault="00E21DE7">
      <w:pPr>
        <w:pStyle w:val="a3"/>
        <w:ind w:firstLine="0"/>
      </w:pPr>
      <w:r>
        <w:rPr>
          <w:color w:val="171717"/>
        </w:rPr>
        <w:t>Современные</w:t>
      </w:r>
      <w:r>
        <w:rPr>
          <w:color w:val="171717"/>
          <w:spacing w:val="-9"/>
        </w:rPr>
        <w:t xml:space="preserve"> </w:t>
      </w:r>
      <w:r>
        <w:rPr>
          <w:color w:val="171717"/>
        </w:rPr>
        <w:t>тенденции</w:t>
      </w:r>
      <w:r>
        <w:rPr>
          <w:color w:val="171717"/>
          <w:spacing w:val="-4"/>
        </w:rPr>
        <w:t xml:space="preserve"> </w:t>
      </w:r>
      <w:r>
        <w:rPr>
          <w:color w:val="171717"/>
        </w:rPr>
        <w:t>развития</w:t>
      </w:r>
      <w:r>
        <w:rPr>
          <w:color w:val="171717"/>
          <w:spacing w:val="-5"/>
        </w:rPr>
        <w:t xml:space="preserve"> </w:t>
      </w:r>
      <w:r>
        <w:rPr>
          <w:color w:val="171717"/>
        </w:rPr>
        <w:t>компьютеров.</w:t>
      </w:r>
      <w:r>
        <w:rPr>
          <w:color w:val="171717"/>
          <w:spacing w:val="-5"/>
        </w:rPr>
        <w:t xml:space="preserve"> </w:t>
      </w:r>
      <w:r>
        <w:rPr>
          <w:color w:val="171717"/>
          <w:spacing w:val="-2"/>
        </w:rPr>
        <w:t>Суперкомпьютеры.</w:t>
      </w:r>
    </w:p>
    <w:p w:rsidR="00AE3C4D" w:rsidRDefault="00E21DE7">
      <w:pPr>
        <w:pStyle w:val="a3"/>
        <w:ind w:left="981" w:firstLine="0"/>
      </w:pPr>
      <w:r>
        <w:rPr>
          <w:color w:val="171717"/>
        </w:rPr>
        <w:t>Параллельные</w:t>
      </w:r>
      <w:r>
        <w:rPr>
          <w:color w:val="171717"/>
          <w:spacing w:val="-5"/>
        </w:rPr>
        <w:t xml:space="preserve"> </w:t>
      </w:r>
      <w:r>
        <w:rPr>
          <w:color w:val="171717"/>
          <w:spacing w:val="-2"/>
        </w:rPr>
        <w:t>вычисления.</w:t>
      </w:r>
    </w:p>
    <w:p w:rsidR="00AE3C4D" w:rsidRDefault="00E21DE7">
      <w:pPr>
        <w:pStyle w:val="a3"/>
        <w:ind w:right="699"/>
      </w:pPr>
      <w:r>
        <w:rPr>
          <w:color w:val="171717"/>
        </w:rPr>
        <w:t>Персональный компьютер. Процессор и его характеристики (тактовая частота, разряд- ность). Оперативная память. Долговременная память. Устройства ввода и вывода. Объём храни- мых данных (оперативная память компьютера, жёсткий и твердотельный диск, постоянная па- мять смартфона) и скорость доступа для различных видов носителей.</w:t>
      </w:r>
    </w:p>
    <w:p w:rsidR="00AE3C4D" w:rsidRDefault="00E21DE7">
      <w:pPr>
        <w:pStyle w:val="a3"/>
        <w:ind w:left="981" w:firstLine="0"/>
      </w:pPr>
      <w:r>
        <w:rPr>
          <w:color w:val="171717"/>
        </w:rPr>
        <w:t>Техника</w:t>
      </w:r>
      <w:r>
        <w:rPr>
          <w:color w:val="171717"/>
          <w:spacing w:val="-3"/>
        </w:rPr>
        <w:t xml:space="preserve"> </w:t>
      </w:r>
      <w:r>
        <w:rPr>
          <w:color w:val="171717"/>
        </w:rPr>
        <w:t>безопасности</w:t>
      </w:r>
      <w:r>
        <w:rPr>
          <w:color w:val="171717"/>
          <w:spacing w:val="-2"/>
        </w:rPr>
        <w:t xml:space="preserve"> </w:t>
      </w:r>
      <w:r>
        <w:rPr>
          <w:color w:val="171717"/>
        </w:rPr>
        <w:t>и</w:t>
      </w:r>
      <w:r>
        <w:rPr>
          <w:color w:val="171717"/>
          <w:spacing w:val="-2"/>
        </w:rPr>
        <w:t xml:space="preserve"> </w:t>
      </w:r>
      <w:r>
        <w:rPr>
          <w:color w:val="171717"/>
        </w:rPr>
        <w:t>правила</w:t>
      </w:r>
      <w:r>
        <w:rPr>
          <w:color w:val="171717"/>
          <w:spacing w:val="-2"/>
        </w:rPr>
        <w:t xml:space="preserve"> </w:t>
      </w:r>
      <w:r>
        <w:rPr>
          <w:color w:val="171717"/>
        </w:rPr>
        <w:t>работы</w:t>
      </w:r>
      <w:r>
        <w:rPr>
          <w:color w:val="171717"/>
          <w:spacing w:val="-2"/>
        </w:rPr>
        <w:t xml:space="preserve"> </w:t>
      </w:r>
      <w:r>
        <w:rPr>
          <w:color w:val="171717"/>
        </w:rPr>
        <w:t>на</w:t>
      </w:r>
      <w:r>
        <w:rPr>
          <w:color w:val="171717"/>
          <w:spacing w:val="-2"/>
        </w:rPr>
        <w:t xml:space="preserve"> компьютере.</w:t>
      </w:r>
    </w:p>
    <w:p w:rsidR="00AE3C4D" w:rsidRDefault="00E21DE7">
      <w:pPr>
        <w:pStyle w:val="3"/>
        <w:spacing w:before="4"/>
      </w:pPr>
      <w:r>
        <w:rPr>
          <w:color w:val="171717"/>
        </w:rPr>
        <w:t>Программы</w:t>
      </w:r>
      <w:r>
        <w:rPr>
          <w:color w:val="171717"/>
          <w:spacing w:val="-1"/>
        </w:rPr>
        <w:t xml:space="preserve"> </w:t>
      </w:r>
      <w:r>
        <w:rPr>
          <w:color w:val="171717"/>
        </w:rPr>
        <w:t>и</w:t>
      </w:r>
      <w:r>
        <w:rPr>
          <w:color w:val="171717"/>
          <w:spacing w:val="-2"/>
        </w:rPr>
        <w:t xml:space="preserve"> данные</w:t>
      </w:r>
    </w:p>
    <w:p w:rsidR="00AE3C4D" w:rsidRDefault="00E21DE7">
      <w:pPr>
        <w:pStyle w:val="a3"/>
        <w:ind w:right="702"/>
      </w:pPr>
      <w:r>
        <w:rPr>
          <w:color w:val="171717"/>
        </w:rPr>
        <w:t>Программное обеспечение компьютера. Прикладное программное обеспечение. Систем- ное программное обеспечение. Системы программирования. Правовая охрана программ и дан- ных. Бесплатные и условно-бесплатные программы. Свободное программное обеспечение.</w:t>
      </w:r>
    </w:p>
    <w:p w:rsidR="00AE3C4D" w:rsidRDefault="00E21DE7">
      <w:pPr>
        <w:pStyle w:val="a3"/>
        <w:ind w:right="703"/>
      </w:pPr>
      <w:r>
        <w:rPr>
          <w:color w:val="171717"/>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 мы: создание, копирование, перемещение, переименование и удаление файлов и папок (катало- 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 хивация данных. Использование программ-архиваторов. Файловый менеджер. Поиск файлов средствами операционной системы.</w:t>
      </w:r>
    </w:p>
    <w:p w:rsidR="00AE3C4D" w:rsidRDefault="00E21DE7">
      <w:pPr>
        <w:pStyle w:val="a3"/>
        <w:ind w:left="981" w:right="4066" w:firstLine="0"/>
      </w:pPr>
      <w:r>
        <w:rPr>
          <w:color w:val="171717"/>
        </w:rPr>
        <w:t>Компьютерные</w:t>
      </w:r>
      <w:r>
        <w:rPr>
          <w:color w:val="171717"/>
          <w:spacing w:val="-10"/>
        </w:rPr>
        <w:t xml:space="preserve"> </w:t>
      </w:r>
      <w:r>
        <w:rPr>
          <w:color w:val="171717"/>
        </w:rPr>
        <w:t>вирусы</w:t>
      </w:r>
      <w:r>
        <w:rPr>
          <w:color w:val="171717"/>
          <w:spacing w:val="-7"/>
        </w:rPr>
        <w:t xml:space="preserve"> </w:t>
      </w:r>
      <w:r>
        <w:rPr>
          <w:color w:val="171717"/>
        </w:rPr>
        <w:t>и</w:t>
      </w:r>
      <w:r>
        <w:rPr>
          <w:color w:val="171717"/>
          <w:spacing w:val="-8"/>
        </w:rPr>
        <w:t xml:space="preserve"> </w:t>
      </w:r>
      <w:r>
        <w:rPr>
          <w:color w:val="171717"/>
        </w:rPr>
        <w:t>другие</w:t>
      </w:r>
      <w:r>
        <w:rPr>
          <w:color w:val="171717"/>
          <w:spacing w:val="-7"/>
        </w:rPr>
        <w:t xml:space="preserve"> </w:t>
      </w:r>
      <w:r>
        <w:rPr>
          <w:color w:val="171717"/>
        </w:rPr>
        <w:t>вредоносные</w:t>
      </w:r>
      <w:r>
        <w:rPr>
          <w:color w:val="171717"/>
          <w:spacing w:val="-8"/>
        </w:rPr>
        <w:t xml:space="preserve"> </w:t>
      </w:r>
      <w:r>
        <w:rPr>
          <w:color w:val="171717"/>
        </w:rPr>
        <w:t>программы. Программы для защиты от вирусов.</w:t>
      </w:r>
    </w:p>
    <w:p w:rsidR="00AE3C4D" w:rsidRDefault="00E21DE7">
      <w:pPr>
        <w:pStyle w:val="3"/>
        <w:spacing w:before="3" w:line="240" w:lineRule="auto"/>
      </w:pPr>
      <w:r>
        <w:rPr>
          <w:color w:val="171717"/>
        </w:rPr>
        <w:t>Компьютерные</w:t>
      </w:r>
      <w:r>
        <w:rPr>
          <w:color w:val="171717"/>
          <w:spacing w:val="-9"/>
        </w:rPr>
        <w:t xml:space="preserve"> </w:t>
      </w:r>
      <w:r>
        <w:rPr>
          <w:color w:val="171717"/>
          <w:spacing w:val="-4"/>
        </w:rPr>
        <w:t>сети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Объединение</w:t>
      </w:r>
      <w:r>
        <w:rPr>
          <w:color w:val="171717"/>
          <w:spacing w:val="-2"/>
        </w:rPr>
        <w:t xml:space="preserve"> </w:t>
      </w:r>
      <w:r>
        <w:rPr>
          <w:color w:val="171717"/>
        </w:rPr>
        <w:t>компьютеров в сеть. Сеть Интернет. Вебстраница, веб-сайт. Структура адре- 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E3C4D" w:rsidRDefault="00E21DE7">
      <w:pPr>
        <w:pStyle w:val="a3"/>
        <w:ind w:left="981" w:firstLine="0"/>
      </w:pPr>
      <w:r>
        <w:rPr>
          <w:color w:val="171717"/>
        </w:rPr>
        <w:t>Современные</w:t>
      </w:r>
      <w:r>
        <w:rPr>
          <w:color w:val="171717"/>
          <w:spacing w:val="-5"/>
        </w:rPr>
        <w:t xml:space="preserve"> </w:t>
      </w:r>
      <w:r>
        <w:rPr>
          <w:color w:val="171717"/>
        </w:rPr>
        <w:t>сервисы</w:t>
      </w:r>
      <w:r>
        <w:rPr>
          <w:color w:val="171717"/>
          <w:spacing w:val="-1"/>
        </w:rPr>
        <w:t xml:space="preserve"> </w:t>
      </w:r>
      <w:r>
        <w:rPr>
          <w:color w:val="171717"/>
        </w:rPr>
        <w:t>интернет-</w:t>
      </w:r>
      <w:r>
        <w:rPr>
          <w:color w:val="171717"/>
          <w:spacing w:val="-2"/>
        </w:rPr>
        <w:t>коммуникаций.</w:t>
      </w:r>
    </w:p>
    <w:p w:rsidR="00AE3C4D" w:rsidRDefault="00E21DE7">
      <w:pPr>
        <w:pStyle w:val="a3"/>
        <w:ind w:right="703"/>
      </w:pPr>
      <w:r>
        <w:rPr>
          <w:color w:val="171717"/>
        </w:rPr>
        <w:t>Сетевой этикет, базовые нормы информационной этики и права при работе в сети Интер- нет. Стратегии безопасного поведения в Интернете.</w:t>
      </w:r>
    </w:p>
    <w:p w:rsidR="00AE3C4D" w:rsidRDefault="00AE3C4D">
      <w:pPr>
        <w:pStyle w:val="a3"/>
        <w:spacing w:before="5"/>
        <w:ind w:left="0" w:firstLine="0"/>
        <w:jc w:val="left"/>
      </w:pPr>
    </w:p>
    <w:p w:rsidR="00AE3C4D" w:rsidRDefault="00E21DE7">
      <w:pPr>
        <w:pStyle w:val="2"/>
        <w:spacing w:line="240" w:lineRule="auto"/>
        <w:jc w:val="left"/>
      </w:pPr>
      <w:r>
        <w:rPr>
          <w:color w:val="171717"/>
        </w:rPr>
        <w:t>Теоретические</w:t>
      </w:r>
      <w:r>
        <w:rPr>
          <w:color w:val="171717"/>
          <w:spacing w:val="-4"/>
        </w:rPr>
        <w:t xml:space="preserve"> </w:t>
      </w:r>
      <w:r>
        <w:rPr>
          <w:color w:val="171717"/>
        </w:rPr>
        <w:t>основы</w:t>
      </w:r>
      <w:r>
        <w:rPr>
          <w:color w:val="171717"/>
          <w:spacing w:val="-2"/>
        </w:rPr>
        <w:t xml:space="preserve"> информатики</w:t>
      </w:r>
    </w:p>
    <w:p w:rsidR="00AE3C4D" w:rsidRDefault="00E21DE7">
      <w:pPr>
        <w:pStyle w:val="3"/>
        <w:spacing w:before="0"/>
        <w:jc w:val="left"/>
      </w:pPr>
      <w:r>
        <w:rPr>
          <w:color w:val="171717"/>
        </w:rPr>
        <w:t>Информация</w:t>
      </w:r>
      <w:r>
        <w:rPr>
          <w:color w:val="171717"/>
          <w:spacing w:val="-6"/>
        </w:rPr>
        <w:t xml:space="preserve"> </w:t>
      </w:r>
      <w:r>
        <w:rPr>
          <w:color w:val="171717"/>
        </w:rPr>
        <w:t>и</w:t>
      </w:r>
      <w:r>
        <w:rPr>
          <w:color w:val="171717"/>
          <w:spacing w:val="-6"/>
        </w:rPr>
        <w:t xml:space="preserve"> </w:t>
      </w:r>
      <w:r>
        <w:rPr>
          <w:color w:val="171717"/>
        </w:rPr>
        <w:t>информационные</w:t>
      </w:r>
      <w:r>
        <w:rPr>
          <w:color w:val="171717"/>
          <w:spacing w:val="-4"/>
        </w:rPr>
        <w:t xml:space="preserve"> </w:t>
      </w:r>
      <w:r>
        <w:rPr>
          <w:color w:val="171717"/>
          <w:spacing w:val="-2"/>
        </w:rPr>
        <w:t>процессы</w:t>
      </w:r>
    </w:p>
    <w:p w:rsidR="00AE3C4D" w:rsidRDefault="00E21DE7">
      <w:pPr>
        <w:pStyle w:val="a3"/>
        <w:spacing w:line="274" w:lineRule="exact"/>
        <w:ind w:left="981" w:firstLine="0"/>
        <w:jc w:val="left"/>
      </w:pPr>
      <w:r>
        <w:rPr>
          <w:color w:val="171717"/>
        </w:rPr>
        <w:t>Информация</w:t>
      </w:r>
      <w:r>
        <w:rPr>
          <w:color w:val="171717"/>
          <w:spacing w:val="-5"/>
        </w:rPr>
        <w:t xml:space="preserve"> </w:t>
      </w:r>
      <w:r>
        <w:rPr>
          <w:color w:val="171717"/>
        </w:rPr>
        <w:t>-</w:t>
      </w:r>
      <w:r>
        <w:rPr>
          <w:color w:val="171717"/>
          <w:spacing w:val="-2"/>
        </w:rPr>
        <w:t xml:space="preserve"> </w:t>
      </w:r>
      <w:r>
        <w:rPr>
          <w:color w:val="171717"/>
        </w:rPr>
        <w:t>одно</w:t>
      </w:r>
      <w:r>
        <w:rPr>
          <w:color w:val="171717"/>
          <w:spacing w:val="-3"/>
        </w:rPr>
        <w:t xml:space="preserve"> </w:t>
      </w:r>
      <w:r>
        <w:rPr>
          <w:color w:val="171717"/>
        </w:rPr>
        <w:t>из</w:t>
      </w:r>
      <w:r>
        <w:rPr>
          <w:color w:val="171717"/>
          <w:spacing w:val="-3"/>
        </w:rPr>
        <w:t xml:space="preserve"> </w:t>
      </w:r>
      <w:r>
        <w:rPr>
          <w:color w:val="171717"/>
        </w:rPr>
        <w:t>основных</w:t>
      </w:r>
      <w:r>
        <w:rPr>
          <w:color w:val="171717"/>
          <w:spacing w:val="-3"/>
        </w:rPr>
        <w:t xml:space="preserve"> </w:t>
      </w:r>
      <w:r>
        <w:rPr>
          <w:color w:val="171717"/>
        </w:rPr>
        <w:t>понятий</w:t>
      </w:r>
      <w:r>
        <w:rPr>
          <w:color w:val="171717"/>
          <w:spacing w:val="-2"/>
        </w:rPr>
        <w:t xml:space="preserve"> </w:t>
      </w:r>
      <w:r>
        <w:rPr>
          <w:color w:val="171717"/>
        </w:rPr>
        <w:t>современной</w:t>
      </w:r>
      <w:r>
        <w:rPr>
          <w:color w:val="171717"/>
          <w:spacing w:val="-2"/>
        </w:rPr>
        <w:t xml:space="preserve"> науки.</w:t>
      </w:r>
    </w:p>
    <w:p w:rsidR="00AE3C4D" w:rsidRDefault="00E21DE7">
      <w:pPr>
        <w:pStyle w:val="a3"/>
        <w:ind w:right="723"/>
        <w:jc w:val="left"/>
      </w:pPr>
      <w:r>
        <w:rPr>
          <w:color w:val="171717"/>
        </w:rPr>
        <w:t>Информация</w:t>
      </w:r>
      <w:r>
        <w:rPr>
          <w:color w:val="171717"/>
          <w:spacing w:val="40"/>
        </w:rPr>
        <w:t xml:space="preserve"> </w:t>
      </w:r>
      <w:r>
        <w:rPr>
          <w:color w:val="171717"/>
        </w:rPr>
        <w:t>как</w:t>
      </w:r>
      <w:r>
        <w:rPr>
          <w:color w:val="171717"/>
          <w:spacing w:val="40"/>
        </w:rPr>
        <w:t xml:space="preserve"> </w:t>
      </w:r>
      <w:r>
        <w:rPr>
          <w:color w:val="171717"/>
        </w:rPr>
        <w:t>сведения,</w:t>
      </w:r>
      <w:r>
        <w:rPr>
          <w:color w:val="171717"/>
          <w:spacing w:val="40"/>
        </w:rPr>
        <w:t xml:space="preserve"> </w:t>
      </w:r>
      <w:r>
        <w:rPr>
          <w:color w:val="171717"/>
        </w:rPr>
        <w:t>предназначенные</w:t>
      </w:r>
      <w:r>
        <w:rPr>
          <w:color w:val="171717"/>
          <w:spacing w:val="40"/>
        </w:rPr>
        <w:t xml:space="preserve"> </w:t>
      </w:r>
      <w:r>
        <w:rPr>
          <w:color w:val="171717"/>
        </w:rPr>
        <w:t>для</w:t>
      </w:r>
      <w:r>
        <w:rPr>
          <w:color w:val="171717"/>
          <w:spacing w:val="40"/>
        </w:rPr>
        <w:t xml:space="preserve"> </w:t>
      </w:r>
      <w:r>
        <w:rPr>
          <w:color w:val="171717"/>
        </w:rPr>
        <w:t>восприятия</w:t>
      </w:r>
      <w:r>
        <w:rPr>
          <w:color w:val="171717"/>
          <w:spacing w:val="40"/>
        </w:rPr>
        <w:t xml:space="preserve"> </w:t>
      </w:r>
      <w:r>
        <w:rPr>
          <w:color w:val="171717"/>
        </w:rPr>
        <w:t>человеком,</w:t>
      </w:r>
      <w:r>
        <w:rPr>
          <w:color w:val="171717"/>
          <w:spacing w:val="40"/>
        </w:rPr>
        <w:t xml:space="preserve"> </w:t>
      </w:r>
      <w:r>
        <w:rPr>
          <w:color w:val="171717"/>
        </w:rPr>
        <w:t>и</w:t>
      </w:r>
      <w:r>
        <w:rPr>
          <w:color w:val="171717"/>
          <w:spacing w:val="40"/>
        </w:rPr>
        <w:t xml:space="preserve"> </w:t>
      </w:r>
      <w:r>
        <w:rPr>
          <w:color w:val="171717"/>
        </w:rPr>
        <w:t>информация как данные, которые могут быть обработаны автоматизированной системой.</w:t>
      </w:r>
    </w:p>
    <w:p w:rsidR="00AE3C4D" w:rsidRDefault="00E21DE7">
      <w:pPr>
        <w:pStyle w:val="a3"/>
        <w:spacing w:before="1"/>
        <w:ind w:right="723"/>
        <w:jc w:val="left"/>
      </w:pPr>
      <w:r>
        <w:rPr>
          <w:color w:val="171717"/>
        </w:rPr>
        <w:t>Дискретность</w:t>
      </w:r>
      <w:r>
        <w:rPr>
          <w:color w:val="171717"/>
          <w:spacing w:val="30"/>
        </w:rPr>
        <w:t xml:space="preserve"> </w:t>
      </w:r>
      <w:r>
        <w:rPr>
          <w:color w:val="171717"/>
        </w:rPr>
        <w:t>данных. Возможность</w:t>
      </w:r>
      <w:r>
        <w:rPr>
          <w:color w:val="171717"/>
          <w:spacing w:val="30"/>
        </w:rPr>
        <w:t xml:space="preserve"> </w:t>
      </w:r>
      <w:r>
        <w:rPr>
          <w:color w:val="171717"/>
        </w:rPr>
        <w:t>описания непрерывных</w:t>
      </w:r>
      <w:r>
        <w:rPr>
          <w:color w:val="171717"/>
          <w:spacing w:val="31"/>
        </w:rPr>
        <w:t xml:space="preserve"> </w:t>
      </w:r>
      <w:r>
        <w:rPr>
          <w:color w:val="171717"/>
        </w:rPr>
        <w:t>объектов и</w:t>
      </w:r>
      <w:r>
        <w:rPr>
          <w:color w:val="171717"/>
          <w:spacing w:val="38"/>
        </w:rPr>
        <w:t xml:space="preserve"> </w:t>
      </w:r>
      <w:r>
        <w:rPr>
          <w:color w:val="171717"/>
        </w:rPr>
        <w:t>процессов с по- мощью дискретных данных.</w:t>
      </w:r>
    </w:p>
    <w:p w:rsidR="00AE3C4D" w:rsidRDefault="00E21DE7">
      <w:pPr>
        <w:pStyle w:val="a3"/>
        <w:ind w:right="723"/>
        <w:jc w:val="left"/>
      </w:pPr>
      <w:r>
        <w:rPr>
          <w:color w:val="171717"/>
        </w:rPr>
        <w:t>Информационные процессы - процессы, связанные с хранением, преобразованием и пере- дачей данных.</w:t>
      </w:r>
    </w:p>
    <w:p w:rsidR="00AE3C4D" w:rsidRDefault="00E21DE7">
      <w:pPr>
        <w:pStyle w:val="3"/>
        <w:jc w:val="left"/>
      </w:pPr>
      <w:r>
        <w:rPr>
          <w:color w:val="171717"/>
        </w:rPr>
        <w:t>Представление</w:t>
      </w:r>
      <w:r>
        <w:rPr>
          <w:color w:val="171717"/>
          <w:spacing w:val="-1"/>
        </w:rPr>
        <w:t xml:space="preserve"> </w:t>
      </w:r>
      <w:r>
        <w:rPr>
          <w:color w:val="171717"/>
          <w:spacing w:val="-2"/>
        </w:rPr>
        <w:t>информации</w:t>
      </w:r>
    </w:p>
    <w:p w:rsidR="00AE3C4D" w:rsidRDefault="00E21DE7">
      <w:pPr>
        <w:pStyle w:val="a3"/>
        <w:ind w:right="702"/>
      </w:pPr>
      <w:r>
        <w:rPr>
          <w:color w:val="171717"/>
        </w:rPr>
        <w:t>Символ.</w:t>
      </w:r>
      <w:r>
        <w:rPr>
          <w:color w:val="171717"/>
          <w:spacing w:val="-3"/>
        </w:rPr>
        <w:t xml:space="preserve"> </w:t>
      </w:r>
      <w:r>
        <w:rPr>
          <w:color w:val="171717"/>
        </w:rPr>
        <w:t>Алфавит.</w:t>
      </w:r>
      <w:r>
        <w:rPr>
          <w:color w:val="171717"/>
          <w:spacing w:val="-2"/>
        </w:rPr>
        <w:t xml:space="preserve"> </w:t>
      </w:r>
      <w:r>
        <w:rPr>
          <w:color w:val="171717"/>
        </w:rPr>
        <w:t>Мощность</w:t>
      </w:r>
      <w:r>
        <w:rPr>
          <w:color w:val="171717"/>
          <w:spacing w:val="-1"/>
        </w:rPr>
        <w:t xml:space="preserve"> </w:t>
      </w:r>
      <w:r>
        <w:rPr>
          <w:color w:val="171717"/>
        </w:rPr>
        <w:t>алфавита.</w:t>
      </w:r>
      <w:r>
        <w:rPr>
          <w:color w:val="171717"/>
          <w:spacing w:val="-2"/>
        </w:rPr>
        <w:t xml:space="preserve"> </w:t>
      </w:r>
      <w:r>
        <w:rPr>
          <w:color w:val="171717"/>
        </w:rPr>
        <w:t>Разнообразие</w:t>
      </w:r>
      <w:r>
        <w:rPr>
          <w:color w:val="171717"/>
          <w:spacing w:val="-3"/>
        </w:rPr>
        <w:t xml:space="preserve"> </w:t>
      </w:r>
      <w:r>
        <w:rPr>
          <w:color w:val="171717"/>
        </w:rPr>
        <w:t>языков</w:t>
      </w:r>
      <w:r>
        <w:rPr>
          <w:color w:val="171717"/>
          <w:spacing w:val="-2"/>
        </w:rPr>
        <w:t xml:space="preserve"> </w:t>
      </w:r>
      <w:r>
        <w:rPr>
          <w:color w:val="171717"/>
        </w:rPr>
        <w:t>и</w:t>
      </w:r>
      <w:r>
        <w:rPr>
          <w:color w:val="171717"/>
          <w:spacing w:val="-2"/>
        </w:rPr>
        <w:t xml:space="preserve"> </w:t>
      </w:r>
      <w:r>
        <w:rPr>
          <w:color w:val="171717"/>
        </w:rPr>
        <w:t>алфавитов.</w:t>
      </w:r>
      <w:r>
        <w:rPr>
          <w:color w:val="171717"/>
          <w:spacing w:val="-2"/>
        </w:rPr>
        <w:t xml:space="preserve"> </w:t>
      </w:r>
      <w:r>
        <w:rPr>
          <w:color w:val="171717"/>
        </w:rPr>
        <w:t>Естественные</w:t>
      </w:r>
      <w:r>
        <w:rPr>
          <w:color w:val="171717"/>
          <w:spacing w:val="-4"/>
        </w:rPr>
        <w:t xml:space="preserve"> </w:t>
      </w:r>
      <w:r>
        <w:rPr>
          <w:color w:val="171717"/>
        </w:rPr>
        <w:t>и формальные языки. Алфавит текстов на русском языке. Двоичный алфавит. Количество всевоз- можных слов (кодовых комбинаций) фиксированной длины в двоичном алфавите. Преобразова- ние любого алфавита к двоичному. Количество различных слов фиксированной длины в алфави- те определённой мощности.</w:t>
      </w:r>
    </w:p>
    <w:p w:rsidR="00AE3C4D" w:rsidRDefault="00E21DE7">
      <w:pPr>
        <w:pStyle w:val="a3"/>
        <w:ind w:right="708"/>
      </w:pPr>
      <w:r>
        <w:rPr>
          <w:color w:val="171717"/>
        </w:rPr>
        <w:t>Кодирование символов одного алфавита с помощью кодовых слов в другом алфавите; ко- довая таблица, декодирование.</w:t>
      </w:r>
    </w:p>
    <w:p w:rsidR="00AE3C4D" w:rsidRDefault="00E21DE7">
      <w:pPr>
        <w:pStyle w:val="a3"/>
        <w:ind w:left="981" w:right="703" w:firstLine="0"/>
      </w:pPr>
      <w:r>
        <w:rPr>
          <w:color w:val="171717"/>
        </w:rPr>
        <w:t>Двоичный код. Представление данных в компьютере как текстов в двоичном алфавите. Информационный</w:t>
      </w:r>
      <w:r>
        <w:rPr>
          <w:color w:val="171717"/>
          <w:spacing w:val="29"/>
        </w:rPr>
        <w:t xml:space="preserve"> </w:t>
      </w:r>
      <w:r>
        <w:rPr>
          <w:color w:val="171717"/>
        </w:rPr>
        <w:t>объём</w:t>
      </w:r>
      <w:r>
        <w:rPr>
          <w:color w:val="171717"/>
          <w:spacing w:val="28"/>
        </w:rPr>
        <w:t xml:space="preserve"> </w:t>
      </w:r>
      <w:r>
        <w:rPr>
          <w:color w:val="171717"/>
        </w:rPr>
        <w:t>данных.</w:t>
      </w:r>
      <w:r>
        <w:rPr>
          <w:color w:val="171717"/>
          <w:spacing w:val="26"/>
        </w:rPr>
        <w:t xml:space="preserve"> </w:t>
      </w:r>
      <w:r>
        <w:rPr>
          <w:color w:val="171717"/>
        </w:rPr>
        <w:t>Бит</w:t>
      </w:r>
      <w:r>
        <w:rPr>
          <w:color w:val="171717"/>
          <w:spacing w:val="33"/>
        </w:rPr>
        <w:t xml:space="preserve"> </w:t>
      </w:r>
      <w:r>
        <w:rPr>
          <w:color w:val="171717"/>
        </w:rPr>
        <w:t>-</w:t>
      </w:r>
      <w:r>
        <w:rPr>
          <w:color w:val="171717"/>
          <w:spacing w:val="29"/>
        </w:rPr>
        <w:t xml:space="preserve"> </w:t>
      </w:r>
      <w:r>
        <w:rPr>
          <w:color w:val="171717"/>
        </w:rPr>
        <w:t>минимальная</w:t>
      </w:r>
      <w:r>
        <w:rPr>
          <w:color w:val="171717"/>
          <w:spacing w:val="29"/>
        </w:rPr>
        <w:t xml:space="preserve"> </w:t>
      </w:r>
      <w:r>
        <w:rPr>
          <w:color w:val="171717"/>
        </w:rPr>
        <w:t>единица</w:t>
      </w:r>
      <w:r>
        <w:rPr>
          <w:color w:val="171717"/>
          <w:spacing w:val="28"/>
        </w:rPr>
        <w:t xml:space="preserve"> </w:t>
      </w:r>
      <w:r>
        <w:rPr>
          <w:color w:val="171717"/>
        </w:rPr>
        <w:t>количества</w:t>
      </w:r>
      <w:r>
        <w:rPr>
          <w:color w:val="171717"/>
          <w:spacing w:val="28"/>
        </w:rPr>
        <w:t xml:space="preserve"> </w:t>
      </w:r>
      <w:r>
        <w:rPr>
          <w:color w:val="171717"/>
        </w:rPr>
        <w:t>информации</w:t>
      </w:r>
      <w:r>
        <w:rPr>
          <w:color w:val="171717"/>
          <w:spacing w:val="34"/>
        </w:rPr>
        <w:t xml:space="preserve"> </w:t>
      </w:r>
      <w:r>
        <w:rPr>
          <w:color w:val="171717"/>
          <w:spacing w:val="-10"/>
        </w:rPr>
        <w:t>-</w:t>
      </w:r>
    </w:p>
    <w:p w:rsidR="00AE3C4D" w:rsidRDefault="00E21DE7">
      <w:pPr>
        <w:pStyle w:val="a3"/>
        <w:ind w:right="711" w:firstLine="0"/>
      </w:pPr>
      <w:r>
        <w:rPr>
          <w:color w:val="171717"/>
        </w:rPr>
        <w:t>двоичный разряд. Единицы измерения информационного объёма данных. Бит, байт, килобайт, мегабайт, гигабайт.</w:t>
      </w:r>
    </w:p>
    <w:p w:rsidR="00AE3C4D" w:rsidRDefault="00E21DE7">
      <w:pPr>
        <w:pStyle w:val="a3"/>
        <w:ind w:left="981" w:firstLine="0"/>
      </w:pPr>
      <w:r>
        <w:rPr>
          <w:color w:val="171717"/>
        </w:rPr>
        <w:t>Скорость</w:t>
      </w:r>
      <w:r>
        <w:rPr>
          <w:color w:val="171717"/>
          <w:spacing w:val="-5"/>
        </w:rPr>
        <w:t xml:space="preserve"> </w:t>
      </w:r>
      <w:r>
        <w:rPr>
          <w:color w:val="171717"/>
        </w:rPr>
        <w:t>передачи</w:t>
      </w:r>
      <w:r>
        <w:rPr>
          <w:color w:val="171717"/>
          <w:spacing w:val="-4"/>
        </w:rPr>
        <w:t xml:space="preserve"> </w:t>
      </w:r>
      <w:r>
        <w:rPr>
          <w:color w:val="171717"/>
        </w:rPr>
        <w:t>данных.</w:t>
      </w:r>
      <w:r>
        <w:rPr>
          <w:color w:val="171717"/>
          <w:spacing w:val="-3"/>
        </w:rPr>
        <w:t xml:space="preserve"> </w:t>
      </w:r>
      <w:r>
        <w:rPr>
          <w:color w:val="171717"/>
        </w:rPr>
        <w:t>Единицы</w:t>
      </w:r>
      <w:r>
        <w:rPr>
          <w:color w:val="171717"/>
          <w:spacing w:val="-4"/>
        </w:rPr>
        <w:t xml:space="preserve"> </w:t>
      </w:r>
      <w:r>
        <w:rPr>
          <w:color w:val="171717"/>
        </w:rPr>
        <w:t>скорости</w:t>
      </w:r>
      <w:r>
        <w:rPr>
          <w:color w:val="171717"/>
          <w:spacing w:val="-3"/>
        </w:rPr>
        <w:t xml:space="preserve"> </w:t>
      </w:r>
      <w:r>
        <w:rPr>
          <w:color w:val="171717"/>
        </w:rPr>
        <w:t>передачи</w:t>
      </w:r>
      <w:r>
        <w:rPr>
          <w:color w:val="171717"/>
          <w:spacing w:val="-3"/>
        </w:rPr>
        <w:t xml:space="preserve"> </w:t>
      </w:r>
      <w:r>
        <w:rPr>
          <w:color w:val="171717"/>
          <w:spacing w:val="-2"/>
        </w:rPr>
        <w:t>данных.</w:t>
      </w:r>
    </w:p>
    <w:p w:rsidR="00AE3C4D" w:rsidRDefault="00E21DE7">
      <w:pPr>
        <w:pStyle w:val="a3"/>
        <w:ind w:right="703"/>
      </w:pPr>
      <w:r>
        <w:rPr>
          <w:color w:val="171717"/>
        </w:rPr>
        <w:t>Кодирование текстов. Равномерный код. Неравномерный код. Кодировка ASCII. Вось- мибитные кодировки. Понятие о кодировках UNICODE. Декодирование сообщений с использо- ванием равномерного и неравномерного кода. Информационный объём текста.</w:t>
      </w:r>
    </w:p>
    <w:p w:rsidR="00AE3C4D" w:rsidRDefault="00E21DE7">
      <w:pPr>
        <w:pStyle w:val="a3"/>
        <w:ind w:left="981" w:firstLine="0"/>
      </w:pPr>
      <w:r>
        <w:rPr>
          <w:color w:val="171717"/>
        </w:rPr>
        <w:t>Искажение</w:t>
      </w:r>
      <w:r>
        <w:rPr>
          <w:color w:val="171717"/>
          <w:spacing w:val="-5"/>
        </w:rPr>
        <w:t xml:space="preserve"> </w:t>
      </w:r>
      <w:r>
        <w:rPr>
          <w:color w:val="171717"/>
        </w:rPr>
        <w:t>информации</w:t>
      </w:r>
      <w:r>
        <w:rPr>
          <w:color w:val="171717"/>
          <w:spacing w:val="-3"/>
        </w:rPr>
        <w:t xml:space="preserve"> </w:t>
      </w:r>
      <w:r>
        <w:rPr>
          <w:color w:val="171717"/>
        </w:rPr>
        <w:t>при</w:t>
      </w:r>
      <w:r>
        <w:rPr>
          <w:color w:val="171717"/>
          <w:spacing w:val="-5"/>
        </w:rPr>
        <w:t xml:space="preserve"> </w:t>
      </w:r>
      <w:r>
        <w:rPr>
          <w:color w:val="171717"/>
          <w:spacing w:val="-2"/>
        </w:rPr>
        <w:t>передаче.</w:t>
      </w:r>
    </w:p>
    <w:p w:rsidR="00AE3C4D" w:rsidRDefault="00E21DE7">
      <w:pPr>
        <w:pStyle w:val="a3"/>
        <w:ind w:right="703"/>
      </w:pPr>
      <w:r>
        <w:rPr>
          <w:color w:val="171717"/>
        </w:rPr>
        <w:t>Общее представление о цифровом представлении аудиовизуальных и других непрерыв- ных данных.</w:t>
      </w:r>
    </w:p>
    <w:p w:rsidR="00AE3C4D" w:rsidRDefault="00E21DE7">
      <w:pPr>
        <w:pStyle w:val="a3"/>
        <w:ind w:left="981" w:firstLine="0"/>
      </w:pPr>
      <w:r>
        <w:rPr>
          <w:color w:val="171717"/>
        </w:rPr>
        <w:t>Кодирование</w:t>
      </w:r>
      <w:r>
        <w:rPr>
          <w:color w:val="171717"/>
          <w:spacing w:val="-6"/>
        </w:rPr>
        <w:t xml:space="preserve"> </w:t>
      </w:r>
      <w:r>
        <w:rPr>
          <w:color w:val="171717"/>
        </w:rPr>
        <w:t>цвета.</w:t>
      </w:r>
      <w:r>
        <w:rPr>
          <w:color w:val="171717"/>
          <w:spacing w:val="-3"/>
        </w:rPr>
        <w:t xml:space="preserve"> </w:t>
      </w:r>
      <w:r>
        <w:rPr>
          <w:color w:val="171717"/>
        </w:rPr>
        <w:t>Цветовые</w:t>
      </w:r>
      <w:r>
        <w:rPr>
          <w:color w:val="171717"/>
          <w:spacing w:val="-5"/>
        </w:rPr>
        <w:t xml:space="preserve"> </w:t>
      </w:r>
      <w:r>
        <w:rPr>
          <w:color w:val="171717"/>
        </w:rPr>
        <w:t>модели.</w:t>
      </w:r>
      <w:r>
        <w:rPr>
          <w:color w:val="171717"/>
          <w:spacing w:val="-2"/>
        </w:rPr>
        <w:t xml:space="preserve"> </w:t>
      </w:r>
      <w:r>
        <w:rPr>
          <w:color w:val="171717"/>
        </w:rPr>
        <w:t>Модель</w:t>
      </w:r>
      <w:r>
        <w:rPr>
          <w:color w:val="171717"/>
          <w:spacing w:val="-1"/>
        </w:rPr>
        <w:t xml:space="preserve"> </w:t>
      </w:r>
      <w:r>
        <w:rPr>
          <w:color w:val="171717"/>
        </w:rPr>
        <w:t>RGB.</w:t>
      </w:r>
      <w:r>
        <w:rPr>
          <w:color w:val="171717"/>
          <w:spacing w:val="-3"/>
        </w:rPr>
        <w:t xml:space="preserve"> </w:t>
      </w:r>
      <w:r>
        <w:rPr>
          <w:color w:val="171717"/>
        </w:rPr>
        <w:t>Глубина</w:t>
      </w:r>
      <w:r>
        <w:rPr>
          <w:color w:val="171717"/>
          <w:spacing w:val="-4"/>
        </w:rPr>
        <w:t xml:space="preserve"> </w:t>
      </w:r>
      <w:r>
        <w:rPr>
          <w:color w:val="171717"/>
        </w:rPr>
        <w:t>кодирования.</w:t>
      </w:r>
      <w:r>
        <w:rPr>
          <w:color w:val="171717"/>
          <w:spacing w:val="-2"/>
        </w:rPr>
        <w:t xml:space="preserve"> Палитра.</w:t>
      </w:r>
    </w:p>
    <w:p w:rsidR="00AE3C4D" w:rsidRDefault="00E21DE7">
      <w:pPr>
        <w:pStyle w:val="a3"/>
        <w:ind w:right="710"/>
      </w:pPr>
      <w:r>
        <w:rPr>
          <w:color w:val="171717"/>
        </w:rPr>
        <w:t>Растровое и векторное представление изображений. Пиксель. Оценка информационного объёма графических данных для растрового изображения.</w:t>
      </w:r>
    </w:p>
    <w:p w:rsidR="00AE3C4D" w:rsidRDefault="00E21DE7">
      <w:pPr>
        <w:pStyle w:val="a3"/>
        <w:ind w:left="981" w:firstLine="0"/>
      </w:pPr>
      <w:r>
        <w:rPr>
          <w:color w:val="171717"/>
        </w:rPr>
        <w:t>Кодирование</w:t>
      </w:r>
      <w:r>
        <w:rPr>
          <w:color w:val="171717"/>
          <w:spacing w:val="-6"/>
        </w:rPr>
        <w:t xml:space="preserve"> </w:t>
      </w:r>
      <w:r>
        <w:rPr>
          <w:color w:val="171717"/>
        </w:rPr>
        <w:t>звука.</w:t>
      </w:r>
      <w:r>
        <w:rPr>
          <w:color w:val="171717"/>
          <w:spacing w:val="-3"/>
        </w:rPr>
        <w:t xml:space="preserve"> </w:t>
      </w:r>
      <w:r>
        <w:rPr>
          <w:color w:val="171717"/>
        </w:rPr>
        <w:t>Разрядность</w:t>
      </w:r>
      <w:r>
        <w:rPr>
          <w:color w:val="171717"/>
          <w:spacing w:val="-2"/>
        </w:rPr>
        <w:t xml:space="preserve"> </w:t>
      </w:r>
      <w:r>
        <w:rPr>
          <w:color w:val="171717"/>
        </w:rPr>
        <w:t>и</w:t>
      </w:r>
      <w:r>
        <w:rPr>
          <w:color w:val="171717"/>
          <w:spacing w:val="-3"/>
        </w:rPr>
        <w:t xml:space="preserve"> </w:t>
      </w:r>
      <w:r>
        <w:rPr>
          <w:color w:val="171717"/>
        </w:rPr>
        <w:t>частота</w:t>
      </w:r>
      <w:r>
        <w:rPr>
          <w:color w:val="171717"/>
          <w:spacing w:val="-3"/>
        </w:rPr>
        <w:t xml:space="preserve"> </w:t>
      </w:r>
      <w:r>
        <w:rPr>
          <w:color w:val="171717"/>
        </w:rPr>
        <w:t>записи.</w:t>
      </w:r>
      <w:r>
        <w:rPr>
          <w:color w:val="171717"/>
          <w:spacing w:val="-3"/>
        </w:rPr>
        <w:t xml:space="preserve"> </w:t>
      </w:r>
      <w:r>
        <w:rPr>
          <w:color w:val="171717"/>
        </w:rPr>
        <w:t>Количество</w:t>
      </w:r>
      <w:r>
        <w:rPr>
          <w:color w:val="171717"/>
          <w:spacing w:val="-3"/>
        </w:rPr>
        <w:t xml:space="preserve"> </w:t>
      </w:r>
      <w:r>
        <w:rPr>
          <w:color w:val="171717"/>
        </w:rPr>
        <w:t>каналов</w:t>
      </w:r>
      <w:r>
        <w:rPr>
          <w:color w:val="171717"/>
          <w:spacing w:val="-3"/>
        </w:rPr>
        <w:t xml:space="preserve"> </w:t>
      </w:r>
      <w:r>
        <w:rPr>
          <w:color w:val="171717"/>
          <w:spacing w:val="-2"/>
        </w:rPr>
        <w:t>записи.</w:t>
      </w:r>
    </w:p>
    <w:p w:rsidR="00AE3C4D" w:rsidRDefault="00E21DE7">
      <w:pPr>
        <w:pStyle w:val="a3"/>
        <w:ind w:right="707"/>
      </w:pPr>
      <w:r>
        <w:rPr>
          <w:color w:val="171717"/>
        </w:rPr>
        <w:t xml:space="preserve">Оценка количественных параметров, связанных с представлением и хранением звуковых </w:t>
      </w:r>
      <w:r>
        <w:rPr>
          <w:color w:val="171717"/>
          <w:spacing w:val="-2"/>
        </w:rPr>
        <w:t>файлов.</w:t>
      </w:r>
    </w:p>
    <w:p w:rsidR="00AE3C4D" w:rsidRDefault="00AE3C4D">
      <w:pPr>
        <w:pStyle w:val="a3"/>
        <w:spacing w:before="6"/>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4"/>
        <w:ind w:left="0" w:firstLine="0"/>
        <w:jc w:val="left"/>
        <w:rPr>
          <w:sz w:val="27"/>
        </w:rPr>
      </w:pPr>
    </w:p>
    <w:p w:rsidR="00AE3C4D" w:rsidRDefault="00E21DE7">
      <w:pPr>
        <w:pStyle w:val="a3"/>
        <w:ind w:firstLine="0"/>
        <w:jc w:val="left"/>
      </w:pPr>
      <w:r>
        <w:rPr>
          <w:color w:val="171717"/>
          <w:spacing w:val="-4"/>
        </w:rPr>
        <w:t>вол).</w:t>
      </w:r>
    </w:p>
    <w:p w:rsidR="00AE3C4D" w:rsidRDefault="00E21DE7">
      <w:pPr>
        <w:pStyle w:val="2"/>
        <w:spacing w:before="90" w:line="240" w:lineRule="auto"/>
        <w:ind w:left="176"/>
        <w:jc w:val="left"/>
      </w:pPr>
      <w:r>
        <w:rPr>
          <w:b w:val="0"/>
        </w:rPr>
        <w:br w:type="column"/>
      </w:r>
      <w:r>
        <w:rPr>
          <w:color w:val="171717"/>
        </w:rPr>
        <w:lastRenderedPageBreak/>
        <w:t>Информационные</w:t>
      </w:r>
      <w:r>
        <w:rPr>
          <w:color w:val="171717"/>
          <w:spacing w:val="-8"/>
        </w:rPr>
        <w:t xml:space="preserve"> </w:t>
      </w:r>
      <w:r>
        <w:rPr>
          <w:color w:val="171717"/>
          <w:spacing w:val="-2"/>
        </w:rPr>
        <w:t>технологии</w:t>
      </w:r>
    </w:p>
    <w:p w:rsidR="00AE3C4D" w:rsidRDefault="00E21DE7">
      <w:pPr>
        <w:pStyle w:val="3"/>
        <w:spacing w:before="0"/>
        <w:ind w:left="176"/>
        <w:jc w:val="left"/>
      </w:pPr>
      <w:r>
        <w:rPr>
          <w:color w:val="171717"/>
        </w:rPr>
        <w:t>Текстовые</w:t>
      </w:r>
      <w:r>
        <w:rPr>
          <w:color w:val="171717"/>
          <w:spacing w:val="-2"/>
        </w:rPr>
        <w:t xml:space="preserve"> документы</w:t>
      </w:r>
    </w:p>
    <w:p w:rsidR="00AE3C4D" w:rsidRDefault="00E21DE7">
      <w:pPr>
        <w:pStyle w:val="a3"/>
        <w:spacing w:line="274" w:lineRule="exact"/>
        <w:ind w:left="176" w:firstLine="0"/>
        <w:jc w:val="left"/>
      </w:pPr>
      <w:r>
        <w:rPr>
          <w:color w:val="171717"/>
        </w:rPr>
        <w:t>Текстовые</w:t>
      </w:r>
      <w:r>
        <w:rPr>
          <w:color w:val="171717"/>
          <w:spacing w:val="28"/>
        </w:rPr>
        <w:t xml:space="preserve"> </w:t>
      </w:r>
      <w:r>
        <w:rPr>
          <w:color w:val="171717"/>
        </w:rPr>
        <w:t>документы</w:t>
      </w:r>
      <w:r>
        <w:rPr>
          <w:color w:val="171717"/>
          <w:spacing w:val="34"/>
        </w:rPr>
        <w:t xml:space="preserve"> </w:t>
      </w:r>
      <w:r>
        <w:rPr>
          <w:color w:val="171717"/>
        </w:rPr>
        <w:t>и</w:t>
      </w:r>
      <w:r>
        <w:rPr>
          <w:color w:val="171717"/>
          <w:spacing w:val="32"/>
        </w:rPr>
        <w:t xml:space="preserve"> </w:t>
      </w:r>
      <w:r>
        <w:rPr>
          <w:color w:val="171717"/>
        </w:rPr>
        <w:t>их</w:t>
      </w:r>
      <w:r>
        <w:rPr>
          <w:color w:val="171717"/>
          <w:spacing w:val="33"/>
        </w:rPr>
        <w:t xml:space="preserve"> </w:t>
      </w:r>
      <w:r>
        <w:rPr>
          <w:color w:val="171717"/>
        </w:rPr>
        <w:t>структурные</w:t>
      </w:r>
      <w:r>
        <w:rPr>
          <w:color w:val="171717"/>
          <w:spacing w:val="32"/>
        </w:rPr>
        <w:t xml:space="preserve"> </w:t>
      </w:r>
      <w:r>
        <w:rPr>
          <w:color w:val="171717"/>
        </w:rPr>
        <w:t>элементы</w:t>
      </w:r>
      <w:r>
        <w:rPr>
          <w:color w:val="171717"/>
          <w:spacing w:val="31"/>
        </w:rPr>
        <w:t xml:space="preserve"> </w:t>
      </w:r>
      <w:r>
        <w:rPr>
          <w:color w:val="171717"/>
        </w:rPr>
        <w:t>(страница,</w:t>
      </w:r>
      <w:r>
        <w:rPr>
          <w:color w:val="171717"/>
          <w:spacing w:val="31"/>
        </w:rPr>
        <w:t xml:space="preserve"> </w:t>
      </w:r>
      <w:r>
        <w:rPr>
          <w:color w:val="171717"/>
        </w:rPr>
        <w:t>абзац,</w:t>
      </w:r>
      <w:r>
        <w:rPr>
          <w:color w:val="171717"/>
          <w:spacing w:val="31"/>
        </w:rPr>
        <w:t xml:space="preserve"> </w:t>
      </w:r>
      <w:r>
        <w:rPr>
          <w:color w:val="171717"/>
        </w:rPr>
        <w:t>строка,</w:t>
      </w:r>
      <w:r>
        <w:rPr>
          <w:color w:val="171717"/>
          <w:spacing w:val="31"/>
        </w:rPr>
        <w:t xml:space="preserve"> </w:t>
      </w:r>
      <w:r>
        <w:rPr>
          <w:color w:val="171717"/>
        </w:rPr>
        <w:t>слово,</w:t>
      </w:r>
      <w:r>
        <w:rPr>
          <w:color w:val="171717"/>
          <w:spacing w:val="34"/>
        </w:rPr>
        <w:t xml:space="preserve"> </w:t>
      </w:r>
      <w:r>
        <w:rPr>
          <w:color w:val="171717"/>
          <w:spacing w:val="-4"/>
        </w:rPr>
        <w:t>сим-</w:t>
      </w:r>
    </w:p>
    <w:p w:rsidR="00AE3C4D" w:rsidRDefault="00AE3C4D">
      <w:pPr>
        <w:pStyle w:val="a3"/>
        <w:ind w:left="0" w:firstLine="0"/>
        <w:jc w:val="left"/>
      </w:pPr>
    </w:p>
    <w:p w:rsidR="00AE3C4D" w:rsidRDefault="00E21DE7">
      <w:pPr>
        <w:pStyle w:val="a3"/>
        <w:ind w:left="176" w:firstLine="0"/>
        <w:jc w:val="left"/>
      </w:pPr>
      <w:r>
        <w:rPr>
          <w:color w:val="171717"/>
        </w:rPr>
        <w:t>Текстовый</w:t>
      </w:r>
      <w:r>
        <w:rPr>
          <w:color w:val="171717"/>
          <w:spacing w:val="14"/>
        </w:rPr>
        <w:t xml:space="preserve"> </w:t>
      </w:r>
      <w:r>
        <w:rPr>
          <w:color w:val="171717"/>
        </w:rPr>
        <w:t>процессор</w:t>
      </w:r>
      <w:r>
        <w:rPr>
          <w:color w:val="171717"/>
          <w:spacing w:val="18"/>
        </w:rPr>
        <w:t xml:space="preserve"> </w:t>
      </w:r>
      <w:r>
        <w:rPr>
          <w:color w:val="171717"/>
        </w:rPr>
        <w:t>-</w:t>
      </w:r>
      <w:r>
        <w:rPr>
          <w:color w:val="171717"/>
          <w:spacing w:val="15"/>
        </w:rPr>
        <w:t xml:space="preserve"> </w:t>
      </w:r>
      <w:r>
        <w:rPr>
          <w:color w:val="171717"/>
        </w:rPr>
        <w:t>инструмент</w:t>
      </w:r>
      <w:r>
        <w:rPr>
          <w:color w:val="171717"/>
          <w:spacing w:val="17"/>
        </w:rPr>
        <w:t xml:space="preserve"> </w:t>
      </w:r>
      <w:r>
        <w:rPr>
          <w:color w:val="171717"/>
        </w:rPr>
        <w:t>создания,</w:t>
      </w:r>
      <w:r>
        <w:rPr>
          <w:color w:val="171717"/>
          <w:spacing w:val="14"/>
        </w:rPr>
        <w:t xml:space="preserve"> </w:t>
      </w:r>
      <w:r>
        <w:rPr>
          <w:color w:val="171717"/>
        </w:rPr>
        <w:t>редактирования</w:t>
      </w:r>
      <w:r>
        <w:rPr>
          <w:color w:val="171717"/>
          <w:spacing w:val="13"/>
        </w:rPr>
        <w:t xml:space="preserve"> </w:t>
      </w:r>
      <w:r>
        <w:rPr>
          <w:color w:val="171717"/>
        </w:rPr>
        <w:t>и</w:t>
      </w:r>
      <w:r>
        <w:rPr>
          <w:color w:val="171717"/>
          <w:spacing w:val="17"/>
        </w:rPr>
        <w:t xml:space="preserve"> </w:t>
      </w:r>
      <w:r>
        <w:rPr>
          <w:color w:val="171717"/>
        </w:rPr>
        <w:t>форматирования</w:t>
      </w:r>
      <w:r>
        <w:rPr>
          <w:color w:val="171717"/>
          <w:spacing w:val="16"/>
        </w:rPr>
        <w:t xml:space="preserve"> </w:t>
      </w:r>
      <w:r>
        <w:rPr>
          <w:color w:val="171717"/>
          <w:spacing w:val="-2"/>
        </w:rPr>
        <w:t>текстов.</w:t>
      </w:r>
    </w:p>
    <w:p w:rsidR="00AE3C4D" w:rsidRDefault="00AE3C4D">
      <w:pPr>
        <w:sectPr w:rsidR="00AE3C4D">
          <w:type w:val="continuous"/>
          <w:pgSz w:w="11910" w:h="16850"/>
          <w:pgMar w:top="1140" w:right="0" w:bottom="440" w:left="860" w:header="0" w:footer="256" w:gutter="0"/>
          <w:cols w:num="2" w:space="720" w:equalWidth="0">
            <w:col w:w="765" w:space="40"/>
            <w:col w:w="10245"/>
          </w:cols>
        </w:sectPr>
      </w:pPr>
    </w:p>
    <w:p w:rsidR="00AE3C4D" w:rsidRDefault="00E21DE7">
      <w:pPr>
        <w:pStyle w:val="a3"/>
        <w:ind w:right="704" w:firstLine="0"/>
      </w:pPr>
      <w:r>
        <w:rPr>
          <w:color w:val="171717"/>
        </w:rPr>
        <w:lastRenderedPageBreak/>
        <w:t xml:space="preserve">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 цев: границы, абзацный отступ, интервал, выравнивание. Параметры страницы. Стилевое форма- </w:t>
      </w:r>
      <w:r>
        <w:rPr>
          <w:color w:val="171717"/>
          <w:spacing w:val="-2"/>
        </w:rPr>
        <w:t>тирование.</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left="981" w:firstLine="0"/>
      </w:pPr>
      <w:r>
        <w:rPr>
          <w:color w:val="171717"/>
        </w:rPr>
        <w:lastRenderedPageBreak/>
        <w:t>Структурирование</w:t>
      </w:r>
      <w:r>
        <w:rPr>
          <w:color w:val="171717"/>
          <w:spacing w:val="31"/>
        </w:rPr>
        <w:t xml:space="preserve"> </w:t>
      </w:r>
      <w:r>
        <w:rPr>
          <w:color w:val="171717"/>
        </w:rPr>
        <w:t>информации</w:t>
      </w:r>
      <w:r>
        <w:rPr>
          <w:color w:val="171717"/>
          <w:spacing w:val="36"/>
        </w:rPr>
        <w:t xml:space="preserve"> </w:t>
      </w:r>
      <w:r>
        <w:rPr>
          <w:color w:val="171717"/>
        </w:rPr>
        <w:t>с</w:t>
      </w:r>
      <w:r>
        <w:rPr>
          <w:color w:val="171717"/>
          <w:spacing w:val="31"/>
        </w:rPr>
        <w:t xml:space="preserve"> </w:t>
      </w:r>
      <w:r>
        <w:rPr>
          <w:color w:val="171717"/>
        </w:rPr>
        <w:t>помощью</w:t>
      </w:r>
      <w:r>
        <w:rPr>
          <w:color w:val="171717"/>
          <w:spacing w:val="33"/>
        </w:rPr>
        <w:t xml:space="preserve"> </w:t>
      </w:r>
      <w:r>
        <w:rPr>
          <w:color w:val="171717"/>
        </w:rPr>
        <w:t>списков</w:t>
      </w:r>
      <w:r>
        <w:rPr>
          <w:color w:val="171717"/>
          <w:spacing w:val="32"/>
        </w:rPr>
        <w:t xml:space="preserve"> </w:t>
      </w:r>
      <w:r>
        <w:rPr>
          <w:color w:val="171717"/>
        </w:rPr>
        <w:t>и</w:t>
      </w:r>
      <w:r>
        <w:rPr>
          <w:color w:val="171717"/>
          <w:spacing w:val="36"/>
        </w:rPr>
        <w:t xml:space="preserve"> </w:t>
      </w:r>
      <w:r>
        <w:rPr>
          <w:color w:val="171717"/>
        </w:rPr>
        <w:t>таблиц.</w:t>
      </w:r>
      <w:r>
        <w:rPr>
          <w:color w:val="171717"/>
          <w:spacing w:val="32"/>
        </w:rPr>
        <w:t xml:space="preserve"> </w:t>
      </w:r>
      <w:r>
        <w:rPr>
          <w:color w:val="171717"/>
        </w:rPr>
        <w:t>Многоуровневые</w:t>
      </w:r>
      <w:r>
        <w:rPr>
          <w:color w:val="171717"/>
          <w:spacing w:val="33"/>
        </w:rPr>
        <w:t xml:space="preserve"> </w:t>
      </w:r>
      <w:r>
        <w:rPr>
          <w:color w:val="171717"/>
          <w:spacing w:val="-2"/>
        </w:rPr>
        <w:t>списки.</w:t>
      </w:r>
    </w:p>
    <w:p w:rsidR="00AE3C4D" w:rsidRDefault="00E21DE7">
      <w:pPr>
        <w:pStyle w:val="a3"/>
        <w:ind w:firstLine="0"/>
      </w:pPr>
      <w:r>
        <w:rPr>
          <w:color w:val="171717"/>
        </w:rPr>
        <w:t>Добавление</w:t>
      </w:r>
      <w:r>
        <w:rPr>
          <w:color w:val="171717"/>
          <w:spacing w:val="-4"/>
        </w:rPr>
        <w:t xml:space="preserve"> </w:t>
      </w:r>
      <w:r>
        <w:rPr>
          <w:color w:val="171717"/>
        </w:rPr>
        <w:t>таблиц</w:t>
      </w:r>
      <w:r>
        <w:rPr>
          <w:color w:val="171717"/>
          <w:spacing w:val="-2"/>
        </w:rPr>
        <w:t xml:space="preserve"> </w:t>
      </w:r>
      <w:r>
        <w:rPr>
          <w:color w:val="171717"/>
        </w:rPr>
        <w:t>в</w:t>
      </w:r>
      <w:r>
        <w:rPr>
          <w:color w:val="171717"/>
          <w:spacing w:val="-4"/>
        </w:rPr>
        <w:t xml:space="preserve"> </w:t>
      </w:r>
      <w:r>
        <w:rPr>
          <w:color w:val="171717"/>
        </w:rPr>
        <w:t>текстовые</w:t>
      </w:r>
      <w:r>
        <w:rPr>
          <w:color w:val="171717"/>
          <w:spacing w:val="-1"/>
        </w:rPr>
        <w:t xml:space="preserve"> </w:t>
      </w:r>
      <w:r>
        <w:rPr>
          <w:color w:val="171717"/>
          <w:spacing w:val="-2"/>
        </w:rPr>
        <w:t>документы.</w:t>
      </w:r>
    </w:p>
    <w:p w:rsidR="00AE3C4D" w:rsidRDefault="00E21DE7">
      <w:pPr>
        <w:pStyle w:val="a3"/>
        <w:ind w:right="701"/>
      </w:pPr>
      <w:r>
        <w:rPr>
          <w:color w:val="171717"/>
        </w:rPr>
        <w:t>Вставка изображений в текстовые документы. Обтекание изображений текстом. Включе- ние в текстовый документ диа грамм, формул, нумерации страниц, колонтитулов, ссылок и др.</w:t>
      </w:r>
    </w:p>
    <w:p w:rsidR="00AE3C4D" w:rsidRDefault="00E21DE7">
      <w:pPr>
        <w:pStyle w:val="a3"/>
        <w:ind w:right="704"/>
      </w:pPr>
      <w:r>
        <w:rPr>
          <w:color w:val="171717"/>
        </w:rPr>
        <w:t>Проверка правописания. Расстановка переносов. Голосовой ввод текста. Оптическое рас- познавание текста. Компьютерный перевод. Использование сервисов сети Интернет для обработ- ки текста.</w:t>
      </w:r>
    </w:p>
    <w:p w:rsidR="00AE3C4D" w:rsidRDefault="00E21DE7">
      <w:pPr>
        <w:pStyle w:val="3"/>
      </w:pPr>
      <w:r>
        <w:rPr>
          <w:color w:val="171717"/>
        </w:rPr>
        <w:t>Компьютерная</w:t>
      </w:r>
      <w:r>
        <w:rPr>
          <w:color w:val="171717"/>
          <w:spacing w:val="-6"/>
        </w:rPr>
        <w:t xml:space="preserve"> </w:t>
      </w:r>
      <w:r>
        <w:rPr>
          <w:color w:val="171717"/>
          <w:spacing w:val="-2"/>
        </w:rPr>
        <w:t>графика</w:t>
      </w:r>
    </w:p>
    <w:p w:rsidR="00AE3C4D" w:rsidRDefault="00E21DE7">
      <w:pPr>
        <w:pStyle w:val="a3"/>
        <w:ind w:right="704"/>
      </w:pPr>
      <w:r>
        <w:rPr>
          <w:color w:val="171717"/>
        </w:rPr>
        <w:t>Знакомство с графическими редакторами. Растровые рисунки. Использование графиче- ских примитивов.</w:t>
      </w:r>
    </w:p>
    <w:p w:rsidR="00AE3C4D" w:rsidRDefault="00E21DE7">
      <w:pPr>
        <w:pStyle w:val="a3"/>
        <w:ind w:right="704"/>
      </w:pPr>
      <w:r>
        <w:rPr>
          <w:color w:val="171717"/>
        </w:rPr>
        <w:t>Операции редактирования графических объектов, в т.ч. цифровых фотографий:</w:t>
      </w:r>
      <w:r>
        <w:rPr>
          <w:color w:val="171717"/>
          <w:spacing w:val="-2"/>
        </w:rPr>
        <w:t xml:space="preserve"> </w:t>
      </w:r>
      <w:r>
        <w:rPr>
          <w:color w:val="171717"/>
        </w:rPr>
        <w:t>изменение размера, обрезка, поворот, отражение, работа с</w:t>
      </w:r>
      <w:r>
        <w:rPr>
          <w:color w:val="171717"/>
          <w:spacing w:val="-2"/>
        </w:rPr>
        <w:t xml:space="preserve"> </w:t>
      </w:r>
      <w:r>
        <w:rPr>
          <w:color w:val="171717"/>
        </w:rPr>
        <w:t>областями (выделение, копирование,</w:t>
      </w:r>
      <w:r>
        <w:rPr>
          <w:color w:val="171717"/>
          <w:spacing w:val="-1"/>
        </w:rPr>
        <w:t xml:space="preserve"> </w:t>
      </w:r>
      <w:r>
        <w:rPr>
          <w:color w:val="171717"/>
        </w:rPr>
        <w:t>заливка</w:t>
      </w:r>
      <w:r>
        <w:rPr>
          <w:color w:val="171717"/>
          <w:spacing w:val="-2"/>
        </w:rPr>
        <w:t xml:space="preserve"> </w:t>
      </w:r>
      <w:r>
        <w:rPr>
          <w:color w:val="171717"/>
        </w:rPr>
        <w:t>цве- том), коррекция цвета, яркости и контрастности.</w:t>
      </w:r>
    </w:p>
    <w:p w:rsidR="00AE3C4D" w:rsidRDefault="00E21DE7">
      <w:pPr>
        <w:pStyle w:val="a3"/>
        <w:ind w:right="704"/>
      </w:pPr>
      <w:r>
        <w:rPr>
          <w:color w:val="171717"/>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E3C4D" w:rsidRDefault="00E21DE7">
      <w:pPr>
        <w:pStyle w:val="3"/>
        <w:spacing w:before="3"/>
      </w:pPr>
      <w:r>
        <w:rPr>
          <w:color w:val="171717"/>
        </w:rPr>
        <w:t>Мультимедийные</w:t>
      </w:r>
      <w:r>
        <w:rPr>
          <w:color w:val="171717"/>
          <w:spacing w:val="-8"/>
        </w:rPr>
        <w:t xml:space="preserve"> </w:t>
      </w:r>
      <w:r>
        <w:rPr>
          <w:color w:val="171717"/>
          <w:spacing w:val="-2"/>
        </w:rPr>
        <w:t>презентации</w:t>
      </w:r>
    </w:p>
    <w:p w:rsidR="00AE3C4D" w:rsidRDefault="00E21DE7">
      <w:pPr>
        <w:pStyle w:val="a3"/>
        <w:ind w:right="704"/>
      </w:pPr>
      <w:r>
        <w:rPr>
          <w:color w:val="171717"/>
        </w:rPr>
        <w:t>Подготовка мультимедийных презентаций. Слайд. Добавление на слайд текста и изобра- жений. Работа с несколькими слайдами.</w:t>
      </w:r>
    </w:p>
    <w:p w:rsidR="00AE3C4D" w:rsidRDefault="00E21DE7">
      <w:pPr>
        <w:pStyle w:val="a3"/>
        <w:ind w:left="981" w:firstLine="0"/>
      </w:pPr>
      <w:r>
        <w:rPr>
          <w:color w:val="171717"/>
        </w:rPr>
        <w:t>Добавление</w:t>
      </w:r>
      <w:r>
        <w:rPr>
          <w:color w:val="171717"/>
          <w:spacing w:val="-7"/>
        </w:rPr>
        <w:t xml:space="preserve"> </w:t>
      </w:r>
      <w:r>
        <w:rPr>
          <w:color w:val="171717"/>
        </w:rPr>
        <w:t>на</w:t>
      </w:r>
      <w:r>
        <w:rPr>
          <w:color w:val="171717"/>
          <w:spacing w:val="-5"/>
        </w:rPr>
        <w:t xml:space="preserve"> </w:t>
      </w:r>
      <w:r>
        <w:rPr>
          <w:color w:val="171717"/>
        </w:rPr>
        <w:t>слайд</w:t>
      </w:r>
      <w:r>
        <w:rPr>
          <w:color w:val="171717"/>
          <w:spacing w:val="-3"/>
        </w:rPr>
        <w:t xml:space="preserve"> </w:t>
      </w:r>
      <w:r>
        <w:rPr>
          <w:color w:val="171717"/>
        </w:rPr>
        <w:t>аудиовизуальных</w:t>
      </w:r>
      <w:r>
        <w:rPr>
          <w:color w:val="171717"/>
          <w:spacing w:val="-3"/>
        </w:rPr>
        <w:t xml:space="preserve"> </w:t>
      </w:r>
      <w:r>
        <w:rPr>
          <w:color w:val="171717"/>
        </w:rPr>
        <w:t>данных.</w:t>
      </w:r>
      <w:r>
        <w:rPr>
          <w:color w:val="171717"/>
          <w:spacing w:val="-4"/>
        </w:rPr>
        <w:t xml:space="preserve"> </w:t>
      </w:r>
      <w:r>
        <w:rPr>
          <w:color w:val="171717"/>
        </w:rPr>
        <w:t>Анимация.</w:t>
      </w:r>
      <w:r>
        <w:rPr>
          <w:color w:val="171717"/>
          <w:spacing w:val="-3"/>
        </w:rPr>
        <w:t xml:space="preserve"> </w:t>
      </w:r>
      <w:r>
        <w:rPr>
          <w:color w:val="171717"/>
          <w:spacing w:val="-2"/>
        </w:rPr>
        <w:t>Гиперссылки.</w:t>
      </w:r>
    </w:p>
    <w:p w:rsidR="00AE3C4D" w:rsidRDefault="00AE3C4D">
      <w:pPr>
        <w:pStyle w:val="a3"/>
        <w:spacing w:before="5"/>
        <w:ind w:left="0" w:firstLine="0"/>
        <w:jc w:val="left"/>
        <w:rPr>
          <w:sz w:val="16"/>
        </w:rPr>
      </w:pPr>
    </w:p>
    <w:p w:rsidR="00AE3C4D" w:rsidRDefault="00E21DE7">
      <w:pPr>
        <w:pStyle w:val="1"/>
        <w:spacing w:before="90"/>
        <w:ind w:left="654" w:right="380"/>
        <w:jc w:val="center"/>
      </w:pPr>
      <w:r>
        <w:rPr>
          <w:color w:val="171717"/>
        </w:rPr>
        <w:t xml:space="preserve">8 </w:t>
      </w:r>
      <w:r>
        <w:rPr>
          <w:color w:val="171717"/>
          <w:spacing w:val="-2"/>
        </w:rPr>
        <w:t>КЛАСС</w:t>
      </w:r>
    </w:p>
    <w:p w:rsidR="00AE3C4D" w:rsidRDefault="00E21DE7">
      <w:pPr>
        <w:pStyle w:val="2"/>
        <w:spacing w:line="240" w:lineRule="auto"/>
        <w:jc w:val="left"/>
      </w:pPr>
      <w:r>
        <w:rPr>
          <w:color w:val="171717"/>
        </w:rPr>
        <w:t>Теоретические</w:t>
      </w:r>
      <w:r>
        <w:rPr>
          <w:color w:val="171717"/>
          <w:spacing w:val="-4"/>
        </w:rPr>
        <w:t xml:space="preserve"> </w:t>
      </w:r>
      <w:r>
        <w:rPr>
          <w:color w:val="171717"/>
        </w:rPr>
        <w:t>основы</w:t>
      </w:r>
      <w:r>
        <w:rPr>
          <w:color w:val="171717"/>
          <w:spacing w:val="-2"/>
        </w:rPr>
        <w:t xml:space="preserve"> информатики</w:t>
      </w:r>
    </w:p>
    <w:p w:rsidR="00AE3C4D" w:rsidRDefault="00E21DE7">
      <w:pPr>
        <w:pStyle w:val="3"/>
        <w:spacing w:before="0" w:line="240" w:lineRule="auto"/>
        <w:jc w:val="left"/>
      </w:pPr>
      <w:r>
        <w:rPr>
          <w:color w:val="171717"/>
        </w:rPr>
        <w:t>Системы</w:t>
      </w:r>
      <w:r>
        <w:rPr>
          <w:color w:val="171717"/>
          <w:spacing w:val="-4"/>
        </w:rPr>
        <w:t xml:space="preserve"> </w:t>
      </w:r>
      <w:r>
        <w:rPr>
          <w:color w:val="171717"/>
          <w:spacing w:val="-2"/>
        </w:rPr>
        <w:t>счисления</w:t>
      </w:r>
    </w:p>
    <w:p w:rsidR="00AE3C4D" w:rsidRDefault="00E21DE7">
      <w:pPr>
        <w:pStyle w:val="a3"/>
        <w:ind w:right="704"/>
      </w:pPr>
      <w:r>
        <w:rPr>
          <w:color w:val="171717"/>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 </w:t>
      </w:r>
      <w:r>
        <w:rPr>
          <w:color w:val="171717"/>
          <w:spacing w:val="-2"/>
        </w:rPr>
        <w:t>ления.</w:t>
      </w:r>
    </w:p>
    <w:p w:rsidR="00AE3C4D" w:rsidRDefault="00E21DE7">
      <w:pPr>
        <w:pStyle w:val="a3"/>
        <w:spacing w:line="272" w:lineRule="exact"/>
        <w:ind w:left="981" w:firstLine="0"/>
      </w:pPr>
      <w:r>
        <w:rPr>
          <w:color w:val="171717"/>
        </w:rPr>
        <w:t>Римская</w:t>
      </w:r>
      <w:r>
        <w:rPr>
          <w:color w:val="171717"/>
          <w:spacing w:val="-4"/>
        </w:rPr>
        <w:t xml:space="preserve"> </w:t>
      </w:r>
      <w:r>
        <w:rPr>
          <w:color w:val="171717"/>
        </w:rPr>
        <w:t>система</w:t>
      </w:r>
      <w:r>
        <w:rPr>
          <w:color w:val="171717"/>
          <w:spacing w:val="-3"/>
        </w:rPr>
        <w:t xml:space="preserve"> </w:t>
      </w:r>
      <w:r>
        <w:rPr>
          <w:color w:val="171717"/>
          <w:spacing w:val="-2"/>
        </w:rPr>
        <w:t>счисления.</w:t>
      </w:r>
    </w:p>
    <w:p w:rsidR="00AE3C4D" w:rsidRDefault="00E21DE7">
      <w:pPr>
        <w:pStyle w:val="a3"/>
        <w:ind w:right="702"/>
      </w:pPr>
      <w:r>
        <w:rPr>
          <w:color w:val="171717"/>
        </w:rPr>
        <w:t>Двоичная система счисления. Перевод целых чисел в пределах от 0 до 1024 в двоичную систему</w:t>
      </w:r>
      <w:r>
        <w:rPr>
          <w:color w:val="171717"/>
          <w:spacing w:val="-5"/>
        </w:rPr>
        <w:t xml:space="preserve"> </w:t>
      </w:r>
      <w:r>
        <w:rPr>
          <w:color w:val="171717"/>
        </w:rPr>
        <w:t>счисления.</w:t>
      </w:r>
      <w:r>
        <w:rPr>
          <w:color w:val="171717"/>
          <w:spacing w:val="-1"/>
        </w:rPr>
        <w:t xml:space="preserve"> </w:t>
      </w:r>
      <w:r>
        <w:rPr>
          <w:color w:val="171717"/>
        </w:rPr>
        <w:t>Восьмеричная</w:t>
      </w:r>
      <w:r>
        <w:rPr>
          <w:color w:val="171717"/>
          <w:spacing w:val="-1"/>
        </w:rPr>
        <w:t xml:space="preserve"> </w:t>
      </w:r>
      <w:r>
        <w:rPr>
          <w:color w:val="171717"/>
        </w:rPr>
        <w:t>система счисления.</w:t>
      </w:r>
      <w:r>
        <w:rPr>
          <w:color w:val="171717"/>
          <w:spacing w:val="-1"/>
        </w:rPr>
        <w:t xml:space="preserve"> </w:t>
      </w:r>
      <w:r>
        <w:rPr>
          <w:color w:val="171717"/>
        </w:rPr>
        <w:t>Перевод чисел из восьмеричной системы</w:t>
      </w:r>
      <w:r>
        <w:rPr>
          <w:color w:val="171717"/>
          <w:spacing w:val="-2"/>
        </w:rPr>
        <w:t xml:space="preserve"> </w:t>
      </w:r>
      <w:r>
        <w:rPr>
          <w:color w:val="171717"/>
        </w:rPr>
        <w:t xml:space="preserve">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 </w:t>
      </w:r>
      <w:r>
        <w:rPr>
          <w:color w:val="171717"/>
          <w:spacing w:val="-2"/>
        </w:rPr>
        <w:t>ратно.</w:t>
      </w:r>
    </w:p>
    <w:p w:rsidR="00AE3C4D" w:rsidRDefault="00E21DE7">
      <w:pPr>
        <w:pStyle w:val="a3"/>
        <w:ind w:left="981" w:firstLine="0"/>
      </w:pPr>
      <w:r>
        <w:rPr>
          <w:color w:val="171717"/>
        </w:rPr>
        <w:t>Арифметические</w:t>
      </w:r>
      <w:r>
        <w:rPr>
          <w:color w:val="171717"/>
          <w:spacing w:val="-7"/>
        </w:rPr>
        <w:t xml:space="preserve"> </w:t>
      </w:r>
      <w:r>
        <w:rPr>
          <w:color w:val="171717"/>
        </w:rPr>
        <w:t>операции</w:t>
      </w:r>
      <w:r>
        <w:rPr>
          <w:color w:val="171717"/>
          <w:spacing w:val="-4"/>
        </w:rPr>
        <w:t xml:space="preserve"> </w:t>
      </w:r>
      <w:r>
        <w:rPr>
          <w:color w:val="171717"/>
        </w:rPr>
        <w:t>в</w:t>
      </w:r>
      <w:r>
        <w:rPr>
          <w:color w:val="171717"/>
          <w:spacing w:val="-5"/>
        </w:rPr>
        <w:t xml:space="preserve"> </w:t>
      </w:r>
      <w:r>
        <w:rPr>
          <w:color w:val="171717"/>
        </w:rPr>
        <w:t>двоичной</w:t>
      </w:r>
      <w:r>
        <w:rPr>
          <w:color w:val="171717"/>
          <w:spacing w:val="-4"/>
        </w:rPr>
        <w:t xml:space="preserve"> </w:t>
      </w:r>
      <w:r>
        <w:rPr>
          <w:color w:val="171717"/>
        </w:rPr>
        <w:t>системе</w:t>
      </w:r>
      <w:r>
        <w:rPr>
          <w:color w:val="171717"/>
          <w:spacing w:val="-4"/>
        </w:rPr>
        <w:t xml:space="preserve"> </w:t>
      </w:r>
      <w:r>
        <w:rPr>
          <w:color w:val="171717"/>
          <w:spacing w:val="-2"/>
        </w:rPr>
        <w:t>счисления.</w:t>
      </w:r>
    </w:p>
    <w:p w:rsidR="00AE3C4D" w:rsidRDefault="00E21DE7">
      <w:pPr>
        <w:pStyle w:val="3"/>
      </w:pPr>
      <w:r>
        <w:rPr>
          <w:color w:val="171717"/>
        </w:rPr>
        <w:t>Элементы</w:t>
      </w:r>
      <w:r>
        <w:rPr>
          <w:color w:val="171717"/>
          <w:spacing w:val="-7"/>
        </w:rPr>
        <w:t xml:space="preserve"> </w:t>
      </w:r>
      <w:r>
        <w:rPr>
          <w:color w:val="171717"/>
        </w:rPr>
        <w:t>математической</w:t>
      </w:r>
      <w:r>
        <w:rPr>
          <w:color w:val="171717"/>
          <w:spacing w:val="-5"/>
        </w:rPr>
        <w:t xml:space="preserve"> </w:t>
      </w:r>
      <w:r>
        <w:rPr>
          <w:color w:val="171717"/>
          <w:spacing w:val="-2"/>
        </w:rPr>
        <w:t>логики</w:t>
      </w:r>
    </w:p>
    <w:p w:rsidR="00AE3C4D" w:rsidRDefault="00E21DE7">
      <w:pPr>
        <w:pStyle w:val="a3"/>
        <w:ind w:right="704"/>
      </w:pPr>
      <w:r>
        <w:rPr>
          <w:color w:val="171717"/>
        </w:rPr>
        <w:t>Логические высказывания. Логические значения высказываний. Элементарные и состав- 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 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 ских выражений.</w:t>
      </w:r>
    </w:p>
    <w:p w:rsidR="00AE3C4D" w:rsidRDefault="00E21DE7">
      <w:pPr>
        <w:pStyle w:val="a3"/>
        <w:ind w:left="981" w:firstLine="0"/>
      </w:pPr>
      <w:r>
        <w:rPr>
          <w:color w:val="171717"/>
        </w:rPr>
        <w:t>Построение</w:t>
      </w:r>
      <w:r>
        <w:rPr>
          <w:color w:val="171717"/>
          <w:spacing w:val="-5"/>
        </w:rPr>
        <w:t xml:space="preserve"> </w:t>
      </w:r>
      <w:r>
        <w:rPr>
          <w:color w:val="171717"/>
        </w:rPr>
        <w:t>таблиц</w:t>
      </w:r>
      <w:r>
        <w:rPr>
          <w:color w:val="171717"/>
          <w:spacing w:val="-3"/>
        </w:rPr>
        <w:t xml:space="preserve"> </w:t>
      </w:r>
      <w:r>
        <w:rPr>
          <w:color w:val="171717"/>
        </w:rPr>
        <w:t>истинности</w:t>
      </w:r>
      <w:r>
        <w:rPr>
          <w:color w:val="171717"/>
          <w:spacing w:val="-3"/>
        </w:rPr>
        <w:t xml:space="preserve"> </w:t>
      </w:r>
      <w:r>
        <w:rPr>
          <w:color w:val="171717"/>
        </w:rPr>
        <w:t>логических</w:t>
      </w:r>
      <w:r>
        <w:rPr>
          <w:color w:val="171717"/>
          <w:spacing w:val="-1"/>
        </w:rPr>
        <w:t xml:space="preserve"> </w:t>
      </w:r>
      <w:r>
        <w:rPr>
          <w:color w:val="171717"/>
          <w:spacing w:val="-2"/>
        </w:rPr>
        <w:t>выражений.</w:t>
      </w:r>
    </w:p>
    <w:p w:rsidR="00AE3C4D" w:rsidRDefault="00E21DE7">
      <w:pPr>
        <w:pStyle w:val="a3"/>
        <w:ind w:left="981" w:firstLine="0"/>
      </w:pPr>
      <w:r>
        <w:rPr>
          <w:color w:val="171717"/>
        </w:rPr>
        <w:t>Логические</w:t>
      </w:r>
      <w:r>
        <w:rPr>
          <w:color w:val="171717"/>
          <w:spacing w:val="-6"/>
        </w:rPr>
        <w:t xml:space="preserve"> </w:t>
      </w:r>
      <w:r>
        <w:rPr>
          <w:color w:val="171717"/>
        </w:rPr>
        <w:t>элементы.</w:t>
      </w:r>
      <w:r>
        <w:rPr>
          <w:color w:val="171717"/>
          <w:spacing w:val="-2"/>
        </w:rPr>
        <w:t xml:space="preserve"> </w:t>
      </w:r>
      <w:r>
        <w:rPr>
          <w:color w:val="171717"/>
        </w:rPr>
        <w:t>Знакомство</w:t>
      </w:r>
      <w:r>
        <w:rPr>
          <w:color w:val="171717"/>
          <w:spacing w:val="-3"/>
        </w:rPr>
        <w:t xml:space="preserve"> </w:t>
      </w:r>
      <w:r>
        <w:rPr>
          <w:color w:val="171717"/>
        </w:rPr>
        <w:t>с</w:t>
      </w:r>
      <w:r>
        <w:rPr>
          <w:color w:val="171717"/>
          <w:spacing w:val="-3"/>
        </w:rPr>
        <w:t xml:space="preserve"> </w:t>
      </w:r>
      <w:r>
        <w:rPr>
          <w:color w:val="171717"/>
        </w:rPr>
        <w:t>логическими</w:t>
      </w:r>
      <w:r>
        <w:rPr>
          <w:color w:val="171717"/>
          <w:spacing w:val="-3"/>
        </w:rPr>
        <w:t xml:space="preserve"> </w:t>
      </w:r>
      <w:r>
        <w:rPr>
          <w:color w:val="171717"/>
        </w:rPr>
        <w:t>основами</w:t>
      </w:r>
      <w:r>
        <w:rPr>
          <w:color w:val="171717"/>
          <w:spacing w:val="-3"/>
        </w:rPr>
        <w:t xml:space="preserve"> </w:t>
      </w:r>
      <w:r>
        <w:rPr>
          <w:color w:val="171717"/>
          <w:spacing w:val="-2"/>
        </w:rPr>
        <w:t>компьютера.</w:t>
      </w:r>
    </w:p>
    <w:p w:rsidR="00AE3C4D" w:rsidRDefault="00AE3C4D">
      <w:pPr>
        <w:pStyle w:val="a3"/>
        <w:spacing w:before="5"/>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5"/>
        <w:ind w:left="0" w:firstLine="0"/>
        <w:jc w:val="left"/>
        <w:rPr>
          <w:sz w:val="27"/>
        </w:rPr>
      </w:pPr>
    </w:p>
    <w:p w:rsidR="00AE3C4D" w:rsidRDefault="00E21DE7">
      <w:pPr>
        <w:pStyle w:val="a3"/>
        <w:spacing w:line="480" w:lineRule="auto"/>
        <w:ind w:right="-5" w:firstLine="0"/>
        <w:jc w:val="left"/>
      </w:pPr>
      <w:r>
        <w:rPr>
          <w:color w:val="171717"/>
          <w:spacing w:val="-4"/>
        </w:rPr>
        <w:t>лем. ма).</w:t>
      </w:r>
    </w:p>
    <w:p w:rsidR="00AE3C4D" w:rsidRDefault="00E21DE7">
      <w:pPr>
        <w:pStyle w:val="2"/>
        <w:spacing w:before="90" w:line="240" w:lineRule="auto"/>
        <w:ind w:left="231"/>
        <w:jc w:val="left"/>
      </w:pPr>
      <w:r>
        <w:rPr>
          <w:b w:val="0"/>
        </w:rPr>
        <w:br w:type="column"/>
      </w:r>
      <w:r>
        <w:rPr>
          <w:color w:val="171717"/>
        </w:rPr>
        <w:lastRenderedPageBreak/>
        <w:t>Алгоритмы</w:t>
      </w:r>
      <w:r>
        <w:rPr>
          <w:color w:val="171717"/>
          <w:spacing w:val="-3"/>
        </w:rPr>
        <w:t xml:space="preserve"> </w:t>
      </w:r>
      <w:r>
        <w:rPr>
          <w:color w:val="171717"/>
        </w:rPr>
        <w:t>и</w:t>
      </w:r>
      <w:r>
        <w:rPr>
          <w:color w:val="171717"/>
          <w:spacing w:val="-2"/>
        </w:rPr>
        <w:t xml:space="preserve"> программирование</w:t>
      </w:r>
    </w:p>
    <w:p w:rsidR="00AE3C4D" w:rsidRDefault="00E21DE7">
      <w:pPr>
        <w:pStyle w:val="3"/>
        <w:spacing w:before="0"/>
        <w:ind w:left="231"/>
        <w:jc w:val="left"/>
      </w:pPr>
      <w:r>
        <w:rPr>
          <w:color w:val="171717"/>
        </w:rPr>
        <w:t>Исполнители</w:t>
      </w:r>
      <w:r>
        <w:rPr>
          <w:color w:val="171717"/>
          <w:spacing w:val="-7"/>
        </w:rPr>
        <w:t xml:space="preserve"> </w:t>
      </w:r>
      <w:r>
        <w:rPr>
          <w:color w:val="171717"/>
        </w:rPr>
        <w:t>и</w:t>
      </w:r>
      <w:r>
        <w:rPr>
          <w:color w:val="171717"/>
          <w:spacing w:val="-4"/>
        </w:rPr>
        <w:t xml:space="preserve"> </w:t>
      </w:r>
      <w:r>
        <w:rPr>
          <w:color w:val="171717"/>
        </w:rPr>
        <w:t>алгоритмы.</w:t>
      </w:r>
      <w:r>
        <w:rPr>
          <w:color w:val="171717"/>
          <w:spacing w:val="-4"/>
        </w:rPr>
        <w:t xml:space="preserve"> </w:t>
      </w:r>
      <w:r>
        <w:rPr>
          <w:color w:val="171717"/>
        </w:rPr>
        <w:t>Алгоритмические</w:t>
      </w:r>
      <w:r>
        <w:rPr>
          <w:color w:val="171717"/>
          <w:spacing w:val="-5"/>
        </w:rPr>
        <w:t xml:space="preserve"> </w:t>
      </w:r>
      <w:r>
        <w:rPr>
          <w:color w:val="171717"/>
          <w:spacing w:val="-2"/>
        </w:rPr>
        <w:t>конструкции</w:t>
      </w:r>
    </w:p>
    <w:p w:rsidR="00AE3C4D" w:rsidRDefault="00E21DE7">
      <w:pPr>
        <w:pStyle w:val="a3"/>
        <w:spacing w:line="274" w:lineRule="exact"/>
        <w:ind w:left="231" w:firstLine="0"/>
        <w:jc w:val="left"/>
      </w:pPr>
      <w:r>
        <w:rPr>
          <w:color w:val="171717"/>
        </w:rPr>
        <w:t>Понятие</w:t>
      </w:r>
      <w:r>
        <w:rPr>
          <w:color w:val="171717"/>
          <w:spacing w:val="9"/>
        </w:rPr>
        <w:t xml:space="preserve"> </w:t>
      </w:r>
      <w:r>
        <w:rPr>
          <w:color w:val="171717"/>
        </w:rPr>
        <w:t>алгоритма.</w:t>
      </w:r>
      <w:r>
        <w:rPr>
          <w:color w:val="171717"/>
          <w:spacing w:val="10"/>
        </w:rPr>
        <w:t xml:space="preserve"> </w:t>
      </w:r>
      <w:r>
        <w:rPr>
          <w:color w:val="171717"/>
        </w:rPr>
        <w:t>Исполнители</w:t>
      </w:r>
      <w:r>
        <w:rPr>
          <w:color w:val="171717"/>
          <w:spacing w:val="10"/>
        </w:rPr>
        <w:t xml:space="preserve"> </w:t>
      </w:r>
      <w:r>
        <w:rPr>
          <w:color w:val="171717"/>
        </w:rPr>
        <w:t>алгоритмов.</w:t>
      </w:r>
      <w:r>
        <w:rPr>
          <w:color w:val="171717"/>
          <w:spacing w:val="9"/>
        </w:rPr>
        <w:t xml:space="preserve"> </w:t>
      </w:r>
      <w:r>
        <w:rPr>
          <w:color w:val="171717"/>
        </w:rPr>
        <w:t>Алгоритм</w:t>
      </w:r>
      <w:r>
        <w:rPr>
          <w:color w:val="171717"/>
          <w:spacing w:val="8"/>
        </w:rPr>
        <w:t xml:space="preserve"> </w:t>
      </w:r>
      <w:r>
        <w:rPr>
          <w:color w:val="171717"/>
        </w:rPr>
        <w:t>как</w:t>
      </w:r>
      <w:r>
        <w:rPr>
          <w:color w:val="171717"/>
          <w:spacing w:val="8"/>
        </w:rPr>
        <w:t xml:space="preserve"> </w:t>
      </w:r>
      <w:r>
        <w:rPr>
          <w:color w:val="171717"/>
        </w:rPr>
        <w:t>план</w:t>
      </w:r>
      <w:r>
        <w:rPr>
          <w:color w:val="171717"/>
          <w:spacing w:val="13"/>
        </w:rPr>
        <w:t xml:space="preserve"> </w:t>
      </w:r>
      <w:r>
        <w:rPr>
          <w:color w:val="171717"/>
        </w:rPr>
        <w:t>управления</w:t>
      </w:r>
      <w:r>
        <w:rPr>
          <w:color w:val="171717"/>
          <w:spacing w:val="10"/>
        </w:rPr>
        <w:t xml:space="preserve"> </w:t>
      </w:r>
      <w:r>
        <w:rPr>
          <w:color w:val="171717"/>
          <w:spacing w:val="-2"/>
        </w:rPr>
        <w:t>исполните-</w:t>
      </w:r>
    </w:p>
    <w:p w:rsidR="00AE3C4D" w:rsidRDefault="00E21DE7">
      <w:pPr>
        <w:pStyle w:val="a3"/>
        <w:spacing w:before="2" w:line="550" w:lineRule="atLeast"/>
        <w:ind w:left="231" w:firstLine="0"/>
        <w:jc w:val="left"/>
      </w:pPr>
      <w:r>
        <w:rPr>
          <w:color w:val="171717"/>
        </w:rPr>
        <w:t>Свойства алгоритма. Способы записи алгоритма (словесный, в виде блок-схемы, програм- Алгоритмические</w:t>
      </w:r>
      <w:r>
        <w:rPr>
          <w:color w:val="171717"/>
          <w:spacing w:val="2"/>
        </w:rPr>
        <w:t xml:space="preserve"> </w:t>
      </w:r>
      <w:r>
        <w:rPr>
          <w:color w:val="171717"/>
        </w:rPr>
        <w:t>конструкции.</w:t>
      </w:r>
      <w:r>
        <w:rPr>
          <w:color w:val="171717"/>
          <w:spacing w:val="8"/>
        </w:rPr>
        <w:t xml:space="preserve"> </w:t>
      </w:r>
      <w:r>
        <w:rPr>
          <w:color w:val="171717"/>
        </w:rPr>
        <w:t>Конструкция</w:t>
      </w:r>
      <w:r>
        <w:rPr>
          <w:color w:val="171717"/>
          <w:spacing w:val="4"/>
        </w:rPr>
        <w:t xml:space="preserve"> </w:t>
      </w:r>
      <w:r>
        <w:rPr>
          <w:color w:val="171717"/>
        </w:rPr>
        <w:t>«следование».</w:t>
      </w:r>
      <w:r>
        <w:rPr>
          <w:color w:val="171717"/>
          <w:spacing w:val="5"/>
        </w:rPr>
        <w:t xml:space="preserve"> </w:t>
      </w:r>
      <w:r>
        <w:rPr>
          <w:color w:val="171717"/>
        </w:rPr>
        <w:t>Линейный</w:t>
      </w:r>
      <w:r>
        <w:rPr>
          <w:color w:val="171717"/>
          <w:spacing w:val="5"/>
        </w:rPr>
        <w:t xml:space="preserve"> </w:t>
      </w:r>
      <w:r>
        <w:rPr>
          <w:color w:val="171717"/>
        </w:rPr>
        <w:t>алгоритм.</w:t>
      </w:r>
      <w:r>
        <w:rPr>
          <w:color w:val="171717"/>
          <w:spacing w:val="6"/>
        </w:rPr>
        <w:t xml:space="preserve"> </w:t>
      </w:r>
      <w:r>
        <w:rPr>
          <w:color w:val="171717"/>
          <w:spacing w:val="-2"/>
        </w:rPr>
        <w:t>Ограни-</w:t>
      </w:r>
    </w:p>
    <w:p w:rsidR="00AE3C4D" w:rsidRDefault="00AE3C4D">
      <w:pPr>
        <w:spacing w:line="550" w:lineRule="atLeast"/>
        <w:sectPr w:rsidR="00AE3C4D">
          <w:type w:val="continuous"/>
          <w:pgSz w:w="11910" w:h="16850"/>
          <w:pgMar w:top="1140" w:right="0" w:bottom="440" w:left="860" w:header="0" w:footer="256" w:gutter="0"/>
          <w:cols w:num="2" w:space="720" w:equalWidth="0">
            <w:col w:w="710" w:space="40"/>
            <w:col w:w="10300"/>
          </w:cols>
        </w:sectPr>
      </w:pPr>
    </w:p>
    <w:p w:rsidR="00AE3C4D" w:rsidRDefault="00E21DE7">
      <w:pPr>
        <w:pStyle w:val="a3"/>
        <w:ind w:firstLine="0"/>
        <w:jc w:val="left"/>
      </w:pPr>
      <w:r>
        <w:rPr>
          <w:color w:val="171717"/>
        </w:rPr>
        <w:lastRenderedPageBreak/>
        <w:t>ченность линейных алгоритмов: невозможность предусмотреть зависимость последовательности выполняемых действий от исходных данных.</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3"/>
      </w:pPr>
      <w:r>
        <w:rPr>
          <w:color w:val="171717"/>
        </w:rPr>
        <w:lastRenderedPageBreak/>
        <w:t>Конструкция «ветвление»: полная и неполная формы. Выполнение и невыполнение усло- вия (истинность и ложность высказывания). Простые и составные условия.</w:t>
      </w:r>
    </w:p>
    <w:p w:rsidR="00AE3C4D" w:rsidRDefault="00E21DE7">
      <w:pPr>
        <w:pStyle w:val="a3"/>
        <w:ind w:right="709"/>
      </w:pPr>
      <w:r>
        <w:rPr>
          <w:color w:val="171717"/>
        </w:rPr>
        <w:t>Конструкция «повторения»: циклы с заданным числом повторений, с условием выполне- ния, с переменной цикла.</w:t>
      </w:r>
    </w:p>
    <w:p w:rsidR="00AE3C4D" w:rsidRDefault="00E21DE7">
      <w:pPr>
        <w:pStyle w:val="a3"/>
        <w:ind w:right="702"/>
      </w:pPr>
      <w:r>
        <w:rPr>
          <w:color w:val="171717"/>
        </w:rPr>
        <w:t>Разработка для формального исполнителя алгоритма, приводящего к требуемому резуль- тату при конкретных исходных данных. Разработка несложных алгоритмов с использованием циклов</w:t>
      </w:r>
      <w:r>
        <w:rPr>
          <w:color w:val="171717"/>
          <w:spacing w:val="-6"/>
        </w:rPr>
        <w:t xml:space="preserve"> </w:t>
      </w:r>
      <w:r>
        <w:rPr>
          <w:color w:val="171717"/>
        </w:rPr>
        <w:t>и</w:t>
      </w:r>
      <w:r>
        <w:rPr>
          <w:color w:val="171717"/>
          <w:spacing w:val="-3"/>
        </w:rPr>
        <w:t xml:space="preserve"> </w:t>
      </w:r>
      <w:r>
        <w:rPr>
          <w:color w:val="171717"/>
        </w:rPr>
        <w:t>ветвлений</w:t>
      </w:r>
      <w:r>
        <w:rPr>
          <w:color w:val="171717"/>
          <w:spacing w:val="-3"/>
        </w:rPr>
        <w:t xml:space="preserve"> </w:t>
      </w:r>
      <w:r>
        <w:rPr>
          <w:color w:val="171717"/>
        </w:rPr>
        <w:t>для</w:t>
      </w:r>
      <w:r>
        <w:rPr>
          <w:color w:val="171717"/>
          <w:spacing w:val="-3"/>
        </w:rPr>
        <w:t xml:space="preserve"> </w:t>
      </w:r>
      <w:r>
        <w:rPr>
          <w:color w:val="171717"/>
        </w:rPr>
        <w:t>управления</w:t>
      </w:r>
      <w:r>
        <w:rPr>
          <w:color w:val="171717"/>
          <w:spacing w:val="-3"/>
        </w:rPr>
        <w:t xml:space="preserve"> </w:t>
      </w:r>
      <w:r>
        <w:rPr>
          <w:color w:val="171717"/>
        </w:rPr>
        <w:t>формальными</w:t>
      </w:r>
      <w:r>
        <w:rPr>
          <w:color w:val="171717"/>
          <w:spacing w:val="-3"/>
        </w:rPr>
        <w:t xml:space="preserve"> </w:t>
      </w:r>
      <w:r>
        <w:rPr>
          <w:color w:val="171717"/>
        </w:rPr>
        <w:t>исполнителями,</w:t>
      </w:r>
      <w:r>
        <w:rPr>
          <w:color w:val="171717"/>
          <w:spacing w:val="-3"/>
        </w:rPr>
        <w:t xml:space="preserve"> </w:t>
      </w:r>
      <w:r>
        <w:rPr>
          <w:color w:val="171717"/>
        </w:rPr>
        <w:t>такими</w:t>
      </w:r>
      <w:r>
        <w:rPr>
          <w:color w:val="171717"/>
          <w:spacing w:val="-3"/>
        </w:rPr>
        <w:t xml:space="preserve"> </w:t>
      </w:r>
      <w:r>
        <w:rPr>
          <w:color w:val="171717"/>
        </w:rPr>
        <w:t>как</w:t>
      </w:r>
      <w:r>
        <w:rPr>
          <w:color w:val="171717"/>
          <w:spacing w:val="-5"/>
        </w:rPr>
        <w:t xml:space="preserve"> </w:t>
      </w:r>
      <w:r>
        <w:rPr>
          <w:color w:val="171717"/>
        </w:rPr>
        <w:t>Робот,</w:t>
      </w:r>
      <w:r>
        <w:rPr>
          <w:color w:val="171717"/>
          <w:spacing w:val="-3"/>
        </w:rPr>
        <w:t xml:space="preserve"> </w:t>
      </w:r>
      <w:r>
        <w:rPr>
          <w:color w:val="171717"/>
        </w:rPr>
        <w:t>Черепашка, Чертёжник. Выполнение алгоритмов вручную и на компьютере. Синтаксические и логические ошибки. Отказы.</w:t>
      </w:r>
    </w:p>
    <w:p w:rsidR="00AE3C4D" w:rsidRDefault="00E21DE7">
      <w:pPr>
        <w:pStyle w:val="3"/>
      </w:pPr>
      <w:r>
        <w:rPr>
          <w:color w:val="171717"/>
        </w:rPr>
        <w:t>Язык</w:t>
      </w:r>
      <w:r>
        <w:rPr>
          <w:color w:val="171717"/>
          <w:spacing w:val="-1"/>
        </w:rPr>
        <w:t xml:space="preserve"> </w:t>
      </w:r>
      <w:r>
        <w:rPr>
          <w:color w:val="171717"/>
          <w:spacing w:val="-2"/>
        </w:rPr>
        <w:t>программирования</w:t>
      </w:r>
    </w:p>
    <w:p w:rsidR="00AE3C4D" w:rsidRDefault="00E21DE7">
      <w:pPr>
        <w:pStyle w:val="a3"/>
        <w:spacing w:line="274" w:lineRule="exact"/>
        <w:ind w:left="981" w:firstLine="0"/>
      </w:pPr>
      <w:r>
        <w:rPr>
          <w:color w:val="171717"/>
        </w:rPr>
        <w:t>Язык</w:t>
      </w:r>
      <w:r>
        <w:rPr>
          <w:color w:val="171717"/>
          <w:spacing w:val="40"/>
        </w:rPr>
        <w:t xml:space="preserve"> </w:t>
      </w:r>
      <w:r>
        <w:rPr>
          <w:color w:val="171717"/>
        </w:rPr>
        <w:t>программирования</w:t>
      </w:r>
      <w:r>
        <w:rPr>
          <w:color w:val="171717"/>
          <w:spacing w:val="45"/>
        </w:rPr>
        <w:t xml:space="preserve"> </w:t>
      </w:r>
      <w:r>
        <w:rPr>
          <w:color w:val="171717"/>
        </w:rPr>
        <w:t>(Python,</w:t>
      </w:r>
      <w:r>
        <w:rPr>
          <w:color w:val="171717"/>
          <w:spacing w:val="45"/>
        </w:rPr>
        <w:t xml:space="preserve"> </w:t>
      </w:r>
      <w:r>
        <w:rPr>
          <w:color w:val="171717"/>
        </w:rPr>
        <w:t>C++,</w:t>
      </w:r>
      <w:r>
        <w:rPr>
          <w:color w:val="171717"/>
          <w:spacing w:val="45"/>
        </w:rPr>
        <w:t xml:space="preserve"> </w:t>
      </w:r>
      <w:r>
        <w:rPr>
          <w:color w:val="171717"/>
        </w:rPr>
        <w:t>Паскаль,</w:t>
      </w:r>
      <w:r>
        <w:rPr>
          <w:color w:val="171717"/>
          <w:spacing w:val="42"/>
        </w:rPr>
        <w:t xml:space="preserve"> </w:t>
      </w:r>
      <w:r>
        <w:rPr>
          <w:color w:val="171717"/>
        </w:rPr>
        <w:t>Java,</w:t>
      </w:r>
      <w:r>
        <w:rPr>
          <w:color w:val="171717"/>
          <w:spacing w:val="45"/>
        </w:rPr>
        <w:t xml:space="preserve"> </w:t>
      </w:r>
      <w:r>
        <w:rPr>
          <w:color w:val="171717"/>
        </w:rPr>
        <w:t>C#,</w:t>
      </w:r>
      <w:r>
        <w:rPr>
          <w:color w:val="171717"/>
          <w:spacing w:val="44"/>
        </w:rPr>
        <w:t xml:space="preserve"> </w:t>
      </w:r>
      <w:r>
        <w:rPr>
          <w:color w:val="171717"/>
        </w:rPr>
        <w:t>Школьный</w:t>
      </w:r>
      <w:r>
        <w:rPr>
          <w:color w:val="171717"/>
          <w:spacing w:val="46"/>
        </w:rPr>
        <w:t xml:space="preserve"> </w:t>
      </w:r>
      <w:r>
        <w:rPr>
          <w:color w:val="171717"/>
          <w:spacing w:val="-2"/>
        </w:rPr>
        <w:t>Алгоритмический</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Язык).</w:t>
      </w:r>
    </w:p>
    <w:p w:rsidR="00AE3C4D" w:rsidRDefault="00E21DE7">
      <w:pPr>
        <w:spacing w:before="1"/>
        <w:rPr>
          <w:sz w:val="24"/>
        </w:rPr>
      </w:pPr>
      <w:r>
        <w:br w:type="column"/>
      </w:r>
    </w:p>
    <w:p w:rsidR="00AE3C4D" w:rsidRDefault="00E21DE7">
      <w:pPr>
        <w:pStyle w:val="a3"/>
        <w:ind w:left="-6" w:right="703" w:firstLine="0"/>
        <w:jc w:val="left"/>
      </w:pPr>
      <w:r>
        <w:rPr>
          <w:color w:val="171717"/>
        </w:rPr>
        <w:t>Система программирования: редактор текста программ, транслятор, отладчик. Переменная: тип, имя, значение. Целые, вещественные и символьные переменные. Оператор</w:t>
      </w:r>
      <w:r>
        <w:rPr>
          <w:color w:val="171717"/>
          <w:spacing w:val="-4"/>
        </w:rPr>
        <w:t xml:space="preserve"> </w:t>
      </w:r>
      <w:r>
        <w:rPr>
          <w:color w:val="171717"/>
        </w:rPr>
        <w:t>присваивания.</w:t>
      </w:r>
      <w:r>
        <w:rPr>
          <w:color w:val="171717"/>
          <w:spacing w:val="-4"/>
        </w:rPr>
        <w:t xml:space="preserve"> </w:t>
      </w:r>
      <w:r>
        <w:rPr>
          <w:color w:val="171717"/>
        </w:rPr>
        <w:t>Арифметические</w:t>
      </w:r>
      <w:r>
        <w:rPr>
          <w:color w:val="171717"/>
          <w:spacing w:val="-5"/>
        </w:rPr>
        <w:t xml:space="preserve"> </w:t>
      </w:r>
      <w:r>
        <w:rPr>
          <w:color w:val="171717"/>
        </w:rPr>
        <w:t>выражения</w:t>
      </w:r>
      <w:r>
        <w:rPr>
          <w:color w:val="171717"/>
          <w:spacing w:val="-4"/>
        </w:rPr>
        <w:t xml:space="preserve"> </w:t>
      </w:r>
      <w:r>
        <w:rPr>
          <w:color w:val="171717"/>
        </w:rPr>
        <w:t>и</w:t>
      </w:r>
      <w:r>
        <w:rPr>
          <w:color w:val="171717"/>
          <w:spacing w:val="-4"/>
        </w:rPr>
        <w:t xml:space="preserve"> </w:t>
      </w:r>
      <w:r>
        <w:rPr>
          <w:color w:val="171717"/>
        </w:rPr>
        <w:t>порядок</w:t>
      </w:r>
      <w:r>
        <w:rPr>
          <w:color w:val="171717"/>
          <w:spacing w:val="-4"/>
        </w:rPr>
        <w:t xml:space="preserve"> </w:t>
      </w:r>
      <w:r>
        <w:rPr>
          <w:color w:val="171717"/>
        </w:rPr>
        <w:t>их</w:t>
      </w:r>
      <w:r>
        <w:rPr>
          <w:color w:val="171717"/>
          <w:spacing w:val="-2"/>
        </w:rPr>
        <w:t xml:space="preserve"> </w:t>
      </w:r>
      <w:r>
        <w:rPr>
          <w:color w:val="171717"/>
        </w:rPr>
        <w:t>вычисления.</w:t>
      </w:r>
      <w:r>
        <w:rPr>
          <w:color w:val="171717"/>
          <w:spacing w:val="-4"/>
        </w:rPr>
        <w:t xml:space="preserve"> </w:t>
      </w:r>
      <w:r>
        <w:rPr>
          <w:color w:val="171717"/>
        </w:rPr>
        <w:t>Операции</w:t>
      </w:r>
    </w:p>
    <w:p w:rsidR="00AE3C4D" w:rsidRDefault="00AE3C4D">
      <w:pPr>
        <w:sectPr w:rsidR="00AE3C4D">
          <w:type w:val="continuous"/>
          <w:pgSz w:w="11910" w:h="16850"/>
          <w:pgMar w:top="1140" w:right="0" w:bottom="440" w:left="860" w:header="0" w:footer="256" w:gutter="0"/>
          <w:cols w:num="2" w:space="720" w:equalWidth="0">
            <w:col w:w="948" w:space="40"/>
            <w:col w:w="10062"/>
          </w:cols>
        </w:sectPr>
      </w:pPr>
    </w:p>
    <w:p w:rsidR="00AE3C4D" w:rsidRDefault="00E21DE7">
      <w:pPr>
        <w:pStyle w:val="a3"/>
        <w:ind w:firstLine="0"/>
      </w:pPr>
      <w:r>
        <w:rPr>
          <w:color w:val="171717"/>
        </w:rPr>
        <w:lastRenderedPageBreak/>
        <w:t>с</w:t>
      </w:r>
      <w:r>
        <w:rPr>
          <w:color w:val="171717"/>
          <w:spacing w:val="-5"/>
        </w:rPr>
        <w:t xml:space="preserve"> </w:t>
      </w:r>
      <w:r>
        <w:rPr>
          <w:color w:val="171717"/>
        </w:rPr>
        <w:t>целыми</w:t>
      </w:r>
      <w:r>
        <w:rPr>
          <w:color w:val="171717"/>
          <w:spacing w:val="-2"/>
        </w:rPr>
        <w:t xml:space="preserve"> </w:t>
      </w:r>
      <w:r>
        <w:rPr>
          <w:color w:val="171717"/>
        </w:rPr>
        <w:t>числами:</w:t>
      </w:r>
      <w:r>
        <w:rPr>
          <w:color w:val="171717"/>
          <w:spacing w:val="-1"/>
        </w:rPr>
        <w:t xml:space="preserve"> </w:t>
      </w:r>
      <w:r>
        <w:rPr>
          <w:color w:val="171717"/>
        </w:rPr>
        <w:t>целочисленное</w:t>
      </w:r>
      <w:r>
        <w:rPr>
          <w:color w:val="171717"/>
          <w:spacing w:val="-3"/>
        </w:rPr>
        <w:t xml:space="preserve"> </w:t>
      </w:r>
      <w:r>
        <w:rPr>
          <w:color w:val="171717"/>
        </w:rPr>
        <w:t>деление,</w:t>
      </w:r>
      <w:r>
        <w:rPr>
          <w:color w:val="171717"/>
          <w:spacing w:val="-1"/>
        </w:rPr>
        <w:t xml:space="preserve"> </w:t>
      </w:r>
      <w:r>
        <w:rPr>
          <w:color w:val="171717"/>
        </w:rPr>
        <w:t>остаток</w:t>
      </w:r>
      <w:r>
        <w:rPr>
          <w:color w:val="171717"/>
          <w:spacing w:val="-1"/>
        </w:rPr>
        <w:t xml:space="preserve"> </w:t>
      </w:r>
      <w:r>
        <w:rPr>
          <w:color w:val="171717"/>
        </w:rPr>
        <w:t>от</w:t>
      </w:r>
      <w:r>
        <w:rPr>
          <w:color w:val="171717"/>
          <w:spacing w:val="-1"/>
        </w:rPr>
        <w:t xml:space="preserve"> </w:t>
      </w:r>
      <w:r>
        <w:rPr>
          <w:color w:val="171717"/>
          <w:spacing w:val="-2"/>
        </w:rPr>
        <w:t>деления.</w:t>
      </w:r>
    </w:p>
    <w:p w:rsidR="00AE3C4D" w:rsidRDefault="00E21DE7">
      <w:pPr>
        <w:pStyle w:val="a3"/>
        <w:ind w:right="703"/>
      </w:pPr>
      <w:r>
        <w:rPr>
          <w:color w:val="171717"/>
        </w:rPr>
        <w:t>Ветвления. Составные условия (запись логических выражений на изучаемом языке про- граммирования). Нахождение минимума и максимума из двух, трёх и четырёх чисел. Решение квадратного уравнения, имеющего вещественные корни.</w:t>
      </w:r>
    </w:p>
    <w:p w:rsidR="00AE3C4D" w:rsidRDefault="00E21DE7">
      <w:pPr>
        <w:pStyle w:val="a3"/>
        <w:ind w:right="706"/>
      </w:pPr>
      <w:r>
        <w:rPr>
          <w:color w:val="171717"/>
        </w:rPr>
        <w:t>Диалоговая отладка программ: пошаговое выполнение, просмотр значений величин, отла- дочный вывод, выбор точки останова.</w:t>
      </w:r>
    </w:p>
    <w:p w:rsidR="00AE3C4D" w:rsidRDefault="00E21DE7">
      <w:pPr>
        <w:pStyle w:val="a3"/>
        <w:ind w:right="705"/>
      </w:pPr>
      <w:r>
        <w:rPr>
          <w:color w:val="171717"/>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E3C4D" w:rsidRDefault="00E21DE7">
      <w:pPr>
        <w:pStyle w:val="a3"/>
        <w:ind w:right="705"/>
      </w:pPr>
      <w:r>
        <w:rPr>
          <w:color w:val="171717"/>
        </w:rPr>
        <w:t>Цикл с переменной. Алгоритмы проверки делимости одного целого числа на другое, про- верки натурального числа на простоту.</w:t>
      </w:r>
    </w:p>
    <w:p w:rsidR="00AE3C4D" w:rsidRDefault="00E21DE7">
      <w:pPr>
        <w:pStyle w:val="a3"/>
        <w:ind w:right="702"/>
      </w:pPr>
      <w:r>
        <w:rPr>
          <w:color w:val="171717"/>
        </w:rPr>
        <w:t>Обработка символьных данных. Символьные (строковые) переменные. Посимвольная об- работка строк. Подсчёт частоты появления символа в строке. Встроенные функции для обработ- ки строк.</w:t>
      </w:r>
    </w:p>
    <w:p w:rsidR="00AE3C4D" w:rsidRDefault="00E21DE7">
      <w:pPr>
        <w:pStyle w:val="3"/>
      </w:pPr>
      <w:r>
        <w:rPr>
          <w:color w:val="171717"/>
        </w:rPr>
        <w:t>Анализ</w:t>
      </w:r>
      <w:r>
        <w:rPr>
          <w:color w:val="171717"/>
          <w:spacing w:val="-2"/>
        </w:rPr>
        <w:t xml:space="preserve"> алгоритмов</w:t>
      </w:r>
    </w:p>
    <w:p w:rsidR="00AE3C4D" w:rsidRDefault="00E21DE7">
      <w:pPr>
        <w:pStyle w:val="a3"/>
        <w:ind w:right="711"/>
      </w:pPr>
      <w:r>
        <w:rPr>
          <w:color w:val="171717"/>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E3C4D" w:rsidRDefault="00AE3C4D">
      <w:pPr>
        <w:pStyle w:val="a3"/>
        <w:spacing w:before="5"/>
        <w:ind w:left="0" w:firstLine="0"/>
        <w:jc w:val="left"/>
        <w:rPr>
          <w:sz w:val="16"/>
        </w:rPr>
      </w:pPr>
    </w:p>
    <w:p w:rsidR="00AE3C4D" w:rsidRDefault="00E21DE7">
      <w:pPr>
        <w:pStyle w:val="1"/>
        <w:spacing w:before="90"/>
        <w:ind w:left="654" w:right="1087"/>
        <w:jc w:val="center"/>
      </w:pPr>
      <w:r>
        <w:rPr>
          <w:color w:val="171717"/>
        </w:rPr>
        <w:t xml:space="preserve">9 </w:t>
      </w:r>
      <w:r>
        <w:rPr>
          <w:color w:val="171717"/>
          <w:spacing w:val="-2"/>
        </w:rPr>
        <w:t>КЛАСС</w:t>
      </w:r>
    </w:p>
    <w:p w:rsidR="00AE3C4D" w:rsidRDefault="00E21DE7">
      <w:pPr>
        <w:pStyle w:val="2"/>
        <w:spacing w:line="240" w:lineRule="auto"/>
        <w:jc w:val="left"/>
      </w:pPr>
      <w:r>
        <w:rPr>
          <w:color w:val="171717"/>
        </w:rPr>
        <w:t>Цифровая</w:t>
      </w:r>
      <w:r>
        <w:rPr>
          <w:color w:val="171717"/>
          <w:spacing w:val="-2"/>
        </w:rPr>
        <w:t xml:space="preserve"> грамотность</w:t>
      </w:r>
    </w:p>
    <w:p w:rsidR="00AE3C4D" w:rsidRDefault="00E21DE7">
      <w:pPr>
        <w:pStyle w:val="3"/>
        <w:spacing w:before="0"/>
      </w:pPr>
      <w:r>
        <w:rPr>
          <w:color w:val="171717"/>
        </w:rPr>
        <w:t>Глобальная</w:t>
      </w:r>
      <w:r>
        <w:rPr>
          <w:color w:val="171717"/>
          <w:spacing w:val="-5"/>
        </w:rPr>
        <w:t xml:space="preserve"> </w:t>
      </w:r>
      <w:r>
        <w:rPr>
          <w:color w:val="171717"/>
        </w:rPr>
        <w:t>сеть</w:t>
      </w:r>
      <w:r>
        <w:rPr>
          <w:color w:val="171717"/>
          <w:spacing w:val="-3"/>
        </w:rPr>
        <w:t xml:space="preserve"> </w:t>
      </w:r>
      <w:r>
        <w:rPr>
          <w:color w:val="171717"/>
        </w:rPr>
        <w:t>Интернет и</w:t>
      </w:r>
      <w:r>
        <w:rPr>
          <w:color w:val="171717"/>
          <w:spacing w:val="-3"/>
        </w:rPr>
        <w:t xml:space="preserve"> </w:t>
      </w:r>
      <w:r>
        <w:rPr>
          <w:color w:val="171717"/>
        </w:rPr>
        <w:t>стратегии</w:t>
      </w:r>
      <w:r>
        <w:rPr>
          <w:color w:val="171717"/>
          <w:spacing w:val="-3"/>
        </w:rPr>
        <w:t xml:space="preserve"> </w:t>
      </w:r>
      <w:r>
        <w:rPr>
          <w:color w:val="171717"/>
        </w:rPr>
        <w:t>безопасного</w:t>
      </w:r>
      <w:r>
        <w:rPr>
          <w:color w:val="171717"/>
          <w:spacing w:val="-2"/>
        </w:rPr>
        <w:t xml:space="preserve"> </w:t>
      </w:r>
      <w:r>
        <w:rPr>
          <w:color w:val="171717"/>
        </w:rPr>
        <w:t>поведения</w:t>
      </w:r>
      <w:r>
        <w:rPr>
          <w:color w:val="171717"/>
          <w:spacing w:val="-3"/>
        </w:rPr>
        <w:t xml:space="preserve"> </w:t>
      </w:r>
      <w:r>
        <w:rPr>
          <w:color w:val="171717"/>
        </w:rPr>
        <w:t>в</w:t>
      </w:r>
      <w:r>
        <w:rPr>
          <w:color w:val="171717"/>
          <w:spacing w:val="-4"/>
        </w:rPr>
        <w:t xml:space="preserve"> </w:t>
      </w:r>
      <w:r>
        <w:rPr>
          <w:color w:val="171717"/>
          <w:spacing w:val="-5"/>
        </w:rPr>
        <w:t>ней</w:t>
      </w:r>
    </w:p>
    <w:p w:rsidR="00AE3C4D" w:rsidRDefault="00E21DE7">
      <w:pPr>
        <w:pStyle w:val="a3"/>
        <w:ind w:right="699"/>
      </w:pPr>
      <w:r>
        <w:rPr>
          <w:color w:val="171717"/>
        </w:rPr>
        <w:t>Глобальная сеть Интернет. IP-адреса узлов. Сетевое хранение данных. Методы индивиду- ального и коллективного размещения новой информации в сети Интернет. Большие данные (ин- тернет-данные, в частности, данные социальных сетей).</w:t>
      </w:r>
    </w:p>
    <w:p w:rsidR="00AE3C4D" w:rsidRDefault="00E21DE7">
      <w:pPr>
        <w:pStyle w:val="a3"/>
        <w:ind w:right="699"/>
      </w:pPr>
      <w:r>
        <w:rPr>
          <w:color w:val="171717"/>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 бербуллинг, фишинг и др.).</w:t>
      </w:r>
    </w:p>
    <w:p w:rsidR="00AE3C4D" w:rsidRDefault="00E21DE7">
      <w:pPr>
        <w:pStyle w:val="3"/>
        <w:spacing w:before="3"/>
      </w:pPr>
      <w:r>
        <w:rPr>
          <w:color w:val="171717"/>
        </w:rPr>
        <w:t>Работа</w:t>
      </w:r>
      <w:r>
        <w:rPr>
          <w:color w:val="171717"/>
          <w:spacing w:val="-5"/>
        </w:rPr>
        <w:t xml:space="preserve"> </w:t>
      </w:r>
      <w:r>
        <w:rPr>
          <w:color w:val="171717"/>
        </w:rPr>
        <w:t>в</w:t>
      </w:r>
      <w:r>
        <w:rPr>
          <w:color w:val="171717"/>
          <w:spacing w:val="-3"/>
        </w:rPr>
        <w:t xml:space="preserve"> </w:t>
      </w:r>
      <w:r>
        <w:rPr>
          <w:color w:val="171717"/>
        </w:rPr>
        <w:t>информационном</w:t>
      </w:r>
      <w:r>
        <w:rPr>
          <w:color w:val="171717"/>
          <w:spacing w:val="-3"/>
        </w:rPr>
        <w:t xml:space="preserve"> </w:t>
      </w:r>
      <w:r>
        <w:rPr>
          <w:color w:val="171717"/>
          <w:spacing w:val="-2"/>
        </w:rPr>
        <w:t>пространстве</w:t>
      </w:r>
    </w:p>
    <w:p w:rsidR="00AE3C4D" w:rsidRDefault="00E21DE7">
      <w:pPr>
        <w:pStyle w:val="a3"/>
        <w:ind w:right="702"/>
      </w:pPr>
      <w:r>
        <w:rPr>
          <w:color w:val="171717"/>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 ных услуг. Облачные хранилища данных. Средства совместной разработки документов (онлайн- офисы). Программное обеспечение как веб-сервис: онлайновые текстовые и графические редак- торы, среды разработки программ.</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2"/>
        <w:spacing w:before="68" w:line="240" w:lineRule="auto"/>
      </w:pPr>
      <w:r>
        <w:rPr>
          <w:color w:val="171717"/>
        </w:rPr>
        <w:lastRenderedPageBreak/>
        <w:t>Теоретические</w:t>
      </w:r>
      <w:r>
        <w:rPr>
          <w:color w:val="171717"/>
          <w:spacing w:val="-4"/>
        </w:rPr>
        <w:t xml:space="preserve"> </w:t>
      </w:r>
      <w:r>
        <w:rPr>
          <w:color w:val="171717"/>
        </w:rPr>
        <w:t>основы</w:t>
      </w:r>
      <w:r>
        <w:rPr>
          <w:color w:val="171717"/>
          <w:spacing w:val="-2"/>
        </w:rPr>
        <w:t xml:space="preserve"> информатики</w:t>
      </w:r>
    </w:p>
    <w:p w:rsidR="00AE3C4D" w:rsidRDefault="00E21DE7">
      <w:pPr>
        <w:pStyle w:val="3"/>
        <w:spacing w:before="1"/>
      </w:pPr>
      <w:r>
        <w:rPr>
          <w:color w:val="171717"/>
        </w:rPr>
        <w:t>Моделирование</w:t>
      </w:r>
      <w:r>
        <w:rPr>
          <w:color w:val="171717"/>
          <w:spacing w:val="-5"/>
        </w:rPr>
        <w:t xml:space="preserve"> </w:t>
      </w:r>
      <w:r>
        <w:rPr>
          <w:color w:val="171717"/>
        </w:rPr>
        <w:t>как</w:t>
      </w:r>
      <w:r>
        <w:rPr>
          <w:color w:val="171717"/>
          <w:spacing w:val="-3"/>
        </w:rPr>
        <w:t xml:space="preserve"> </w:t>
      </w:r>
      <w:r>
        <w:rPr>
          <w:color w:val="171717"/>
        </w:rPr>
        <w:t>метод</w:t>
      </w:r>
      <w:r>
        <w:rPr>
          <w:color w:val="171717"/>
          <w:spacing w:val="-3"/>
        </w:rPr>
        <w:t xml:space="preserve"> </w:t>
      </w:r>
      <w:r>
        <w:rPr>
          <w:color w:val="171717"/>
          <w:spacing w:val="-2"/>
        </w:rPr>
        <w:t>познания</w:t>
      </w:r>
    </w:p>
    <w:p w:rsidR="00AE3C4D" w:rsidRDefault="00E21DE7">
      <w:pPr>
        <w:pStyle w:val="a3"/>
        <w:ind w:right="702"/>
      </w:pPr>
      <w:r>
        <w:rPr>
          <w:color w:val="171717"/>
        </w:rPr>
        <w:t>Модель. Задачи, решаемые с помощью моделирования. Классификации моделей. Матери- альные (натурные) и информационные модели. Непрерывные и дискретные модели. Имитацион- ные модели. Игровые модели. Оценка адекватности модели моделируемому</w:t>
      </w:r>
      <w:r>
        <w:rPr>
          <w:color w:val="171717"/>
          <w:spacing w:val="-3"/>
        </w:rPr>
        <w:t xml:space="preserve"> </w:t>
      </w:r>
      <w:r>
        <w:rPr>
          <w:color w:val="171717"/>
        </w:rPr>
        <w:t xml:space="preserve">объекту и целям мо- </w:t>
      </w:r>
      <w:r>
        <w:rPr>
          <w:color w:val="171717"/>
          <w:spacing w:val="-2"/>
        </w:rPr>
        <w:t>делирования.</w:t>
      </w:r>
    </w:p>
    <w:p w:rsidR="00AE3C4D" w:rsidRDefault="00E21DE7">
      <w:pPr>
        <w:pStyle w:val="a3"/>
        <w:ind w:left="981" w:firstLine="0"/>
      </w:pPr>
      <w:r>
        <w:rPr>
          <w:color w:val="171717"/>
        </w:rPr>
        <w:t>Табличные</w:t>
      </w:r>
      <w:r>
        <w:rPr>
          <w:color w:val="171717"/>
          <w:spacing w:val="-6"/>
        </w:rPr>
        <w:t xml:space="preserve"> </w:t>
      </w:r>
      <w:r>
        <w:rPr>
          <w:color w:val="171717"/>
        </w:rPr>
        <w:t>модели.</w:t>
      </w:r>
      <w:r>
        <w:rPr>
          <w:color w:val="171717"/>
          <w:spacing w:val="-1"/>
        </w:rPr>
        <w:t xml:space="preserve"> </w:t>
      </w:r>
      <w:r>
        <w:rPr>
          <w:color w:val="171717"/>
        </w:rPr>
        <w:t>Таблица</w:t>
      </w:r>
      <w:r>
        <w:rPr>
          <w:color w:val="171717"/>
          <w:spacing w:val="-3"/>
        </w:rPr>
        <w:t xml:space="preserve"> </w:t>
      </w:r>
      <w:r>
        <w:rPr>
          <w:color w:val="171717"/>
        </w:rPr>
        <w:t>как</w:t>
      </w:r>
      <w:r>
        <w:rPr>
          <w:color w:val="171717"/>
          <w:spacing w:val="-3"/>
        </w:rPr>
        <w:t xml:space="preserve"> </w:t>
      </w:r>
      <w:r>
        <w:rPr>
          <w:color w:val="171717"/>
        </w:rPr>
        <w:t>представление</w:t>
      </w:r>
      <w:r>
        <w:rPr>
          <w:color w:val="171717"/>
          <w:spacing w:val="-2"/>
        </w:rPr>
        <w:t xml:space="preserve"> отношения.</w:t>
      </w:r>
    </w:p>
    <w:p w:rsidR="00AE3C4D" w:rsidRDefault="00E21DE7">
      <w:pPr>
        <w:pStyle w:val="a3"/>
        <w:ind w:left="981" w:firstLine="0"/>
      </w:pPr>
      <w:r>
        <w:rPr>
          <w:color w:val="171717"/>
        </w:rPr>
        <w:t>Базы</w:t>
      </w:r>
      <w:r>
        <w:rPr>
          <w:color w:val="171717"/>
          <w:spacing w:val="-5"/>
        </w:rPr>
        <w:t xml:space="preserve"> </w:t>
      </w:r>
      <w:r>
        <w:rPr>
          <w:color w:val="171717"/>
        </w:rPr>
        <w:t>данных.</w:t>
      </w:r>
      <w:r>
        <w:rPr>
          <w:color w:val="171717"/>
          <w:spacing w:val="-2"/>
        </w:rPr>
        <w:t xml:space="preserve"> </w:t>
      </w:r>
      <w:r>
        <w:rPr>
          <w:color w:val="171717"/>
        </w:rPr>
        <w:t>Отбор</w:t>
      </w:r>
      <w:r>
        <w:rPr>
          <w:color w:val="171717"/>
          <w:spacing w:val="-4"/>
        </w:rPr>
        <w:t xml:space="preserve"> </w:t>
      </w:r>
      <w:r>
        <w:rPr>
          <w:color w:val="171717"/>
        </w:rPr>
        <w:t>в</w:t>
      </w:r>
      <w:r>
        <w:rPr>
          <w:color w:val="171717"/>
          <w:spacing w:val="-3"/>
        </w:rPr>
        <w:t xml:space="preserve"> </w:t>
      </w:r>
      <w:r>
        <w:rPr>
          <w:color w:val="171717"/>
        </w:rPr>
        <w:t>таблице</w:t>
      </w:r>
      <w:r>
        <w:rPr>
          <w:color w:val="171717"/>
          <w:spacing w:val="-4"/>
        </w:rPr>
        <w:t xml:space="preserve"> </w:t>
      </w:r>
      <w:r>
        <w:rPr>
          <w:color w:val="171717"/>
        </w:rPr>
        <w:t>строк, удовлетворяющих</w:t>
      </w:r>
      <w:r>
        <w:rPr>
          <w:color w:val="171717"/>
          <w:spacing w:val="-1"/>
        </w:rPr>
        <w:t xml:space="preserve"> </w:t>
      </w:r>
      <w:r>
        <w:rPr>
          <w:color w:val="171717"/>
        </w:rPr>
        <w:t>заданному</w:t>
      </w:r>
      <w:r>
        <w:rPr>
          <w:color w:val="171717"/>
          <w:spacing w:val="-3"/>
        </w:rPr>
        <w:t xml:space="preserve"> </w:t>
      </w:r>
      <w:r>
        <w:rPr>
          <w:color w:val="171717"/>
          <w:spacing w:val="-2"/>
        </w:rPr>
        <w:t>условию.</w:t>
      </w:r>
    </w:p>
    <w:p w:rsidR="00AE3C4D" w:rsidRDefault="00E21DE7">
      <w:pPr>
        <w:pStyle w:val="a3"/>
        <w:ind w:right="706"/>
      </w:pPr>
      <w:r>
        <w:rPr>
          <w:color w:val="171717"/>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 числение количества путей в направленном ациклическом графе.</w:t>
      </w:r>
    </w:p>
    <w:p w:rsidR="00AE3C4D" w:rsidRDefault="00E21DE7">
      <w:pPr>
        <w:pStyle w:val="a3"/>
        <w:ind w:left="981" w:firstLine="0"/>
      </w:pPr>
      <w:r>
        <w:rPr>
          <w:color w:val="171717"/>
        </w:rPr>
        <w:t>Дерево.</w:t>
      </w:r>
      <w:r>
        <w:rPr>
          <w:color w:val="171717"/>
          <w:spacing w:val="45"/>
        </w:rPr>
        <w:t xml:space="preserve"> </w:t>
      </w:r>
      <w:r>
        <w:rPr>
          <w:color w:val="171717"/>
        </w:rPr>
        <w:t>Корень,</w:t>
      </w:r>
      <w:r>
        <w:rPr>
          <w:color w:val="171717"/>
          <w:spacing w:val="48"/>
        </w:rPr>
        <w:t xml:space="preserve"> </w:t>
      </w:r>
      <w:r>
        <w:rPr>
          <w:color w:val="171717"/>
        </w:rPr>
        <w:t>вершина</w:t>
      </w:r>
      <w:r>
        <w:rPr>
          <w:color w:val="171717"/>
          <w:spacing w:val="47"/>
        </w:rPr>
        <w:t xml:space="preserve"> </w:t>
      </w:r>
      <w:r>
        <w:rPr>
          <w:color w:val="171717"/>
        </w:rPr>
        <w:t>(узел),</w:t>
      </w:r>
      <w:r>
        <w:rPr>
          <w:color w:val="171717"/>
          <w:spacing w:val="48"/>
        </w:rPr>
        <w:t xml:space="preserve"> </w:t>
      </w:r>
      <w:r>
        <w:rPr>
          <w:color w:val="171717"/>
        </w:rPr>
        <w:t>лист,</w:t>
      </w:r>
      <w:r>
        <w:rPr>
          <w:color w:val="171717"/>
          <w:spacing w:val="48"/>
        </w:rPr>
        <w:t xml:space="preserve"> </w:t>
      </w:r>
      <w:r>
        <w:rPr>
          <w:color w:val="171717"/>
        </w:rPr>
        <w:t>ребро</w:t>
      </w:r>
      <w:r>
        <w:rPr>
          <w:color w:val="171717"/>
          <w:spacing w:val="48"/>
        </w:rPr>
        <w:t xml:space="preserve"> </w:t>
      </w:r>
      <w:r>
        <w:rPr>
          <w:color w:val="171717"/>
        </w:rPr>
        <w:t>(дуга)</w:t>
      </w:r>
      <w:r>
        <w:rPr>
          <w:color w:val="171717"/>
          <w:spacing w:val="48"/>
        </w:rPr>
        <w:t xml:space="preserve"> </w:t>
      </w:r>
      <w:r>
        <w:rPr>
          <w:color w:val="171717"/>
        </w:rPr>
        <w:t>дерева.</w:t>
      </w:r>
      <w:r>
        <w:rPr>
          <w:color w:val="171717"/>
          <w:spacing w:val="50"/>
        </w:rPr>
        <w:t xml:space="preserve"> </w:t>
      </w:r>
      <w:r>
        <w:rPr>
          <w:color w:val="171717"/>
        </w:rPr>
        <w:t>Высота</w:t>
      </w:r>
      <w:r>
        <w:rPr>
          <w:color w:val="171717"/>
          <w:spacing w:val="47"/>
        </w:rPr>
        <w:t xml:space="preserve"> </w:t>
      </w:r>
      <w:r>
        <w:rPr>
          <w:color w:val="171717"/>
        </w:rPr>
        <w:t>дерева.</w:t>
      </w:r>
      <w:r>
        <w:rPr>
          <w:color w:val="171717"/>
          <w:spacing w:val="49"/>
        </w:rPr>
        <w:t xml:space="preserve"> </w:t>
      </w:r>
      <w:r>
        <w:rPr>
          <w:color w:val="171717"/>
          <w:spacing w:val="-2"/>
        </w:rPr>
        <w:t>Поддерево.</w:t>
      </w:r>
    </w:p>
    <w:p w:rsidR="00AE3C4D" w:rsidRDefault="00E21DE7">
      <w:pPr>
        <w:pStyle w:val="a3"/>
        <w:ind w:firstLine="0"/>
      </w:pPr>
      <w:r>
        <w:rPr>
          <w:color w:val="171717"/>
        </w:rPr>
        <w:t>Примеры</w:t>
      </w:r>
      <w:r>
        <w:rPr>
          <w:color w:val="171717"/>
          <w:spacing w:val="-5"/>
        </w:rPr>
        <w:t xml:space="preserve"> </w:t>
      </w:r>
      <w:r>
        <w:rPr>
          <w:color w:val="171717"/>
        </w:rPr>
        <w:t>использования</w:t>
      </w:r>
      <w:r>
        <w:rPr>
          <w:color w:val="171717"/>
          <w:spacing w:val="-2"/>
        </w:rPr>
        <w:t xml:space="preserve"> </w:t>
      </w:r>
      <w:r>
        <w:rPr>
          <w:color w:val="171717"/>
        </w:rPr>
        <w:t>деревьев.</w:t>
      </w:r>
      <w:r>
        <w:rPr>
          <w:color w:val="171717"/>
          <w:spacing w:val="-2"/>
        </w:rPr>
        <w:t xml:space="preserve"> </w:t>
      </w:r>
      <w:r>
        <w:rPr>
          <w:color w:val="171717"/>
        </w:rPr>
        <w:t>Перебор</w:t>
      </w:r>
      <w:r>
        <w:rPr>
          <w:color w:val="171717"/>
          <w:spacing w:val="-3"/>
        </w:rPr>
        <w:t xml:space="preserve"> </w:t>
      </w:r>
      <w:r>
        <w:rPr>
          <w:color w:val="171717"/>
        </w:rPr>
        <w:t>вариантов</w:t>
      </w:r>
      <w:r>
        <w:rPr>
          <w:color w:val="171717"/>
          <w:spacing w:val="-2"/>
        </w:rPr>
        <w:t xml:space="preserve"> </w:t>
      </w:r>
      <w:r>
        <w:rPr>
          <w:color w:val="171717"/>
        </w:rPr>
        <w:t>с</w:t>
      </w:r>
      <w:r>
        <w:rPr>
          <w:color w:val="171717"/>
          <w:spacing w:val="-3"/>
        </w:rPr>
        <w:t xml:space="preserve"> </w:t>
      </w:r>
      <w:r>
        <w:rPr>
          <w:color w:val="171717"/>
        </w:rPr>
        <w:t>помощью</w:t>
      </w:r>
      <w:r>
        <w:rPr>
          <w:color w:val="171717"/>
          <w:spacing w:val="-2"/>
        </w:rPr>
        <w:t xml:space="preserve"> дерева.</w:t>
      </w:r>
    </w:p>
    <w:p w:rsidR="00AE3C4D" w:rsidRDefault="00E21DE7">
      <w:pPr>
        <w:pStyle w:val="a3"/>
        <w:ind w:right="701"/>
      </w:pPr>
      <w:r>
        <w:rPr>
          <w:color w:val="171717"/>
        </w:rPr>
        <w:t>Понятие математической модели. Задачи, решаемые с помощью математического (ком- пьютерного) моделирования. Отличие математической модели от натурной модели и от словес- ного (литературного) описания объекта.</w:t>
      </w:r>
    </w:p>
    <w:p w:rsidR="00AE3C4D" w:rsidRDefault="00E21DE7">
      <w:pPr>
        <w:pStyle w:val="a3"/>
        <w:ind w:right="704"/>
      </w:pPr>
      <w:r>
        <w:rPr>
          <w:color w:val="171717"/>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 лиз его результатов, уточнение модели.</w:t>
      </w:r>
    </w:p>
    <w:p w:rsidR="00AE3C4D" w:rsidRDefault="00AE3C4D">
      <w:pPr>
        <w:pStyle w:val="a3"/>
        <w:spacing w:before="3"/>
        <w:ind w:left="0" w:firstLine="0"/>
        <w:jc w:val="left"/>
      </w:pPr>
    </w:p>
    <w:p w:rsidR="00AE3C4D" w:rsidRDefault="00E21DE7">
      <w:pPr>
        <w:pStyle w:val="2"/>
        <w:spacing w:line="240" w:lineRule="auto"/>
      </w:pPr>
      <w:r>
        <w:rPr>
          <w:color w:val="171717"/>
        </w:rPr>
        <w:t>Алгоритмы</w:t>
      </w:r>
      <w:r>
        <w:rPr>
          <w:color w:val="171717"/>
          <w:spacing w:val="-3"/>
        </w:rPr>
        <w:t xml:space="preserve"> </w:t>
      </w:r>
      <w:r>
        <w:rPr>
          <w:color w:val="171717"/>
        </w:rPr>
        <w:t>и</w:t>
      </w:r>
      <w:r>
        <w:rPr>
          <w:color w:val="171717"/>
          <w:spacing w:val="-2"/>
        </w:rPr>
        <w:t xml:space="preserve"> программирование</w:t>
      </w:r>
    </w:p>
    <w:p w:rsidR="00AE3C4D" w:rsidRDefault="00E21DE7">
      <w:pPr>
        <w:pStyle w:val="3"/>
        <w:spacing w:before="0"/>
      </w:pPr>
      <w:r>
        <w:rPr>
          <w:color w:val="171717"/>
        </w:rPr>
        <w:t>Разработка</w:t>
      </w:r>
      <w:r>
        <w:rPr>
          <w:color w:val="171717"/>
          <w:spacing w:val="-4"/>
        </w:rPr>
        <w:t xml:space="preserve"> </w:t>
      </w:r>
      <w:r>
        <w:rPr>
          <w:color w:val="171717"/>
        </w:rPr>
        <w:t>алгоритмов</w:t>
      </w:r>
      <w:r>
        <w:rPr>
          <w:color w:val="171717"/>
          <w:spacing w:val="-2"/>
        </w:rPr>
        <w:t xml:space="preserve"> </w:t>
      </w:r>
      <w:r>
        <w:rPr>
          <w:color w:val="171717"/>
        </w:rPr>
        <w:t>и</w:t>
      </w:r>
      <w:r>
        <w:rPr>
          <w:color w:val="171717"/>
          <w:spacing w:val="-2"/>
        </w:rPr>
        <w:t xml:space="preserve"> программ</w:t>
      </w:r>
    </w:p>
    <w:p w:rsidR="00AE3C4D" w:rsidRDefault="00E21DE7">
      <w:pPr>
        <w:pStyle w:val="a3"/>
        <w:ind w:right="710"/>
      </w:pPr>
      <w:r>
        <w:rPr>
          <w:color w:val="171717"/>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 гими исполнителями, такими как Черепашка, Чертёжник и др.</w:t>
      </w:r>
    </w:p>
    <w:p w:rsidR="00AE3C4D" w:rsidRDefault="00E21DE7">
      <w:pPr>
        <w:pStyle w:val="a3"/>
        <w:ind w:right="703"/>
      </w:pPr>
      <w:r>
        <w:rPr>
          <w:color w:val="171717"/>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 ков программирования (Python, C++, Паскаль, Java, C#, Школьный Алгоритмический Язык): за- 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E3C4D" w:rsidRDefault="00E21DE7">
      <w:pPr>
        <w:pStyle w:val="a3"/>
        <w:ind w:right="704"/>
      </w:pPr>
      <w:r>
        <w:rPr>
          <w:color w:val="171717"/>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 данному условию.</w:t>
      </w:r>
    </w:p>
    <w:p w:rsidR="00AE3C4D" w:rsidRDefault="00E21DE7">
      <w:pPr>
        <w:pStyle w:val="3"/>
        <w:spacing w:before="4"/>
        <w:jc w:val="left"/>
      </w:pPr>
      <w:r>
        <w:rPr>
          <w:color w:val="171717"/>
          <w:spacing w:val="-2"/>
        </w:rPr>
        <w:t>Управление</w:t>
      </w:r>
    </w:p>
    <w:p w:rsidR="00AE3C4D" w:rsidRDefault="00E21DE7">
      <w:pPr>
        <w:pStyle w:val="a3"/>
        <w:ind w:right="704"/>
      </w:pPr>
      <w:r>
        <w:rPr>
          <w:color w:val="171717"/>
        </w:rPr>
        <w:t>Управление. Сигнал. Обратная связь. Получение сигналов от цифровых датчиков (каса- ния, расстояния, света, звука и др.). Примеры использования принципа обратной связи в систе- мах управления техническими устройствами с помощью датчиков, в т.ч. в робототехнике.</w:t>
      </w:r>
    </w:p>
    <w:p w:rsidR="00AE3C4D" w:rsidRDefault="00E21DE7">
      <w:pPr>
        <w:pStyle w:val="a3"/>
        <w:ind w:right="702"/>
      </w:pPr>
      <w:r>
        <w:rPr>
          <w:color w:val="171717"/>
        </w:rPr>
        <w:t>Примеры роботизированных систем (система управления движением в транспортной си- стеме, сварочная линия</w:t>
      </w:r>
      <w:r>
        <w:rPr>
          <w:color w:val="171717"/>
          <w:spacing w:val="-1"/>
        </w:rPr>
        <w:t xml:space="preserve"> </w:t>
      </w:r>
      <w:r>
        <w:rPr>
          <w:color w:val="171717"/>
        </w:rPr>
        <w:t>автозавода, автоматизированное управление отопления</w:t>
      </w:r>
      <w:r>
        <w:rPr>
          <w:color w:val="171717"/>
          <w:spacing w:val="-1"/>
        </w:rPr>
        <w:t xml:space="preserve"> </w:t>
      </w:r>
      <w:r>
        <w:rPr>
          <w:color w:val="171717"/>
        </w:rPr>
        <w:t>дома, автономная система управления транспортным средством и т.п.).</w:t>
      </w:r>
    </w:p>
    <w:p w:rsidR="00AE3C4D" w:rsidRDefault="00AE3C4D">
      <w:pPr>
        <w:pStyle w:val="a3"/>
        <w:spacing w:before="2"/>
        <w:ind w:left="0" w:firstLine="0"/>
        <w:jc w:val="left"/>
      </w:pPr>
    </w:p>
    <w:p w:rsidR="00AE3C4D" w:rsidRDefault="00E21DE7">
      <w:pPr>
        <w:pStyle w:val="2"/>
        <w:spacing w:line="240" w:lineRule="auto"/>
      </w:pPr>
      <w:r>
        <w:rPr>
          <w:color w:val="171717"/>
        </w:rPr>
        <w:t>Информационные</w:t>
      </w:r>
      <w:r>
        <w:rPr>
          <w:color w:val="171717"/>
          <w:spacing w:val="-8"/>
        </w:rPr>
        <w:t xml:space="preserve"> </w:t>
      </w:r>
      <w:r>
        <w:rPr>
          <w:color w:val="171717"/>
          <w:spacing w:val="-2"/>
        </w:rPr>
        <w:t>технологии</w:t>
      </w:r>
    </w:p>
    <w:p w:rsidR="00AE3C4D" w:rsidRDefault="00E21DE7">
      <w:pPr>
        <w:pStyle w:val="3"/>
        <w:spacing w:before="0"/>
      </w:pPr>
      <w:r>
        <w:rPr>
          <w:color w:val="171717"/>
        </w:rPr>
        <w:t>Электронные</w:t>
      </w:r>
      <w:r>
        <w:rPr>
          <w:color w:val="171717"/>
          <w:spacing w:val="-3"/>
        </w:rPr>
        <w:t xml:space="preserve"> </w:t>
      </w:r>
      <w:r>
        <w:rPr>
          <w:color w:val="171717"/>
          <w:spacing w:val="-2"/>
        </w:rPr>
        <w:t>таблицы</w:t>
      </w:r>
    </w:p>
    <w:p w:rsidR="00AE3C4D" w:rsidRDefault="00E21DE7">
      <w:pPr>
        <w:pStyle w:val="a3"/>
        <w:ind w:right="702"/>
      </w:pPr>
      <w:r>
        <w:rPr>
          <w:color w:val="171717"/>
        </w:rPr>
        <w:t>Понятие об электронных таблицах. Типы данных в ячейках электронной таблицы. Редак- 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E3C4D" w:rsidRDefault="00E21DE7">
      <w:pPr>
        <w:pStyle w:val="a3"/>
        <w:ind w:left="981" w:firstLine="0"/>
      </w:pPr>
      <w:r>
        <w:rPr>
          <w:color w:val="171717"/>
        </w:rPr>
        <w:t>Преобразование</w:t>
      </w:r>
      <w:r>
        <w:rPr>
          <w:color w:val="171717"/>
          <w:spacing w:val="-3"/>
        </w:rPr>
        <w:t xml:space="preserve"> </w:t>
      </w:r>
      <w:r>
        <w:rPr>
          <w:color w:val="171717"/>
        </w:rPr>
        <w:t>формул</w:t>
      </w:r>
      <w:r>
        <w:rPr>
          <w:color w:val="171717"/>
          <w:spacing w:val="1"/>
        </w:rPr>
        <w:t xml:space="preserve"> </w:t>
      </w:r>
      <w:r>
        <w:rPr>
          <w:color w:val="171717"/>
        </w:rPr>
        <w:t>при</w:t>
      </w:r>
      <w:r>
        <w:rPr>
          <w:color w:val="171717"/>
          <w:spacing w:val="2"/>
        </w:rPr>
        <w:t xml:space="preserve"> </w:t>
      </w:r>
      <w:r>
        <w:rPr>
          <w:color w:val="171717"/>
        </w:rPr>
        <w:t>копировании.</w:t>
      </w:r>
      <w:r>
        <w:rPr>
          <w:color w:val="171717"/>
          <w:spacing w:val="1"/>
        </w:rPr>
        <w:t xml:space="preserve"> </w:t>
      </w:r>
      <w:r>
        <w:rPr>
          <w:color w:val="171717"/>
        </w:rPr>
        <w:t>Относительная, абсолютная</w:t>
      </w:r>
      <w:r>
        <w:rPr>
          <w:color w:val="171717"/>
          <w:spacing w:val="1"/>
        </w:rPr>
        <w:t xml:space="preserve"> </w:t>
      </w:r>
      <w:r>
        <w:rPr>
          <w:color w:val="171717"/>
        </w:rPr>
        <w:t>и</w:t>
      </w:r>
      <w:r>
        <w:rPr>
          <w:color w:val="171717"/>
          <w:spacing w:val="2"/>
        </w:rPr>
        <w:t xml:space="preserve"> </w:t>
      </w:r>
      <w:r>
        <w:rPr>
          <w:color w:val="171717"/>
        </w:rPr>
        <w:t>смешанная</w:t>
      </w:r>
      <w:r>
        <w:rPr>
          <w:color w:val="171717"/>
          <w:spacing w:val="1"/>
        </w:rPr>
        <w:t xml:space="preserve"> </w:t>
      </w:r>
      <w:r>
        <w:rPr>
          <w:color w:val="171717"/>
          <w:spacing w:val="-2"/>
        </w:rPr>
        <w:t>адре-</w:t>
      </w:r>
    </w:p>
    <w:p w:rsidR="00AE3C4D" w:rsidRDefault="00E21DE7">
      <w:pPr>
        <w:pStyle w:val="a3"/>
        <w:spacing w:line="275" w:lineRule="exact"/>
        <w:ind w:firstLine="0"/>
        <w:jc w:val="left"/>
      </w:pPr>
      <w:r>
        <w:rPr>
          <w:color w:val="171717"/>
          <w:spacing w:val="-2"/>
        </w:rPr>
        <w:t>сация.</w:t>
      </w:r>
    </w:p>
    <w:p w:rsidR="00AE3C4D" w:rsidRDefault="00AE3C4D">
      <w:pPr>
        <w:spacing w:line="275" w:lineRule="exact"/>
        <w:sectPr w:rsidR="00AE3C4D">
          <w:pgSz w:w="11910" w:h="16850"/>
          <w:pgMar w:top="1060" w:right="0" w:bottom="440" w:left="860" w:header="0" w:footer="256" w:gutter="0"/>
          <w:cols w:space="720"/>
        </w:sectPr>
      </w:pPr>
    </w:p>
    <w:p w:rsidR="00AE3C4D" w:rsidRDefault="00E21DE7">
      <w:pPr>
        <w:pStyle w:val="a3"/>
        <w:spacing w:before="64"/>
        <w:ind w:right="706"/>
      </w:pPr>
      <w:r>
        <w:rPr>
          <w:color w:val="171717"/>
        </w:rPr>
        <w:lastRenderedPageBreak/>
        <w:t>Условные вычисления в электронных таблицах. Суммирование и подсчёт значений, отве- чающих заданному условию. Обработка больших наборов данных. Численное моделирование в электронных таблицах.</w:t>
      </w:r>
    </w:p>
    <w:p w:rsidR="00AE3C4D" w:rsidRDefault="00E21DE7">
      <w:pPr>
        <w:pStyle w:val="3"/>
      </w:pPr>
      <w:r>
        <w:rPr>
          <w:color w:val="171717"/>
        </w:rPr>
        <w:t>Информационные</w:t>
      </w:r>
      <w:r>
        <w:rPr>
          <w:color w:val="171717"/>
          <w:spacing w:val="-10"/>
        </w:rPr>
        <w:t xml:space="preserve"> </w:t>
      </w:r>
      <w:r>
        <w:rPr>
          <w:color w:val="171717"/>
        </w:rPr>
        <w:t>технологии</w:t>
      </w:r>
      <w:r>
        <w:rPr>
          <w:color w:val="171717"/>
          <w:spacing w:val="-3"/>
        </w:rPr>
        <w:t xml:space="preserve"> </w:t>
      </w:r>
      <w:r>
        <w:rPr>
          <w:color w:val="171717"/>
        </w:rPr>
        <w:t>в</w:t>
      </w:r>
      <w:r>
        <w:rPr>
          <w:color w:val="171717"/>
          <w:spacing w:val="-4"/>
        </w:rPr>
        <w:t xml:space="preserve"> </w:t>
      </w:r>
      <w:r>
        <w:rPr>
          <w:color w:val="171717"/>
        </w:rPr>
        <w:t>современном</w:t>
      </w:r>
      <w:r>
        <w:rPr>
          <w:color w:val="171717"/>
          <w:spacing w:val="-3"/>
        </w:rPr>
        <w:t xml:space="preserve"> </w:t>
      </w:r>
      <w:r>
        <w:rPr>
          <w:color w:val="171717"/>
          <w:spacing w:val="-2"/>
        </w:rPr>
        <w:t>обществе</w:t>
      </w:r>
    </w:p>
    <w:p w:rsidR="00AE3C4D" w:rsidRDefault="00E21DE7">
      <w:pPr>
        <w:pStyle w:val="a3"/>
        <w:ind w:right="706"/>
      </w:pPr>
      <w:r>
        <w:rPr>
          <w:color w:val="171717"/>
        </w:rPr>
        <w:t>Роль информационных технологий в развитии экономики мира, страны, региона. Откры- тые образовательные ресурсы.</w:t>
      </w:r>
    </w:p>
    <w:p w:rsidR="00AE3C4D" w:rsidRDefault="00E21DE7">
      <w:pPr>
        <w:pStyle w:val="a3"/>
        <w:ind w:right="702"/>
      </w:pPr>
      <w:r>
        <w:rPr>
          <w:color w:val="171717"/>
        </w:rPr>
        <w:t>Профессии,</w:t>
      </w:r>
      <w:r>
        <w:rPr>
          <w:color w:val="171717"/>
          <w:spacing w:val="-1"/>
        </w:rPr>
        <w:t xml:space="preserve"> </w:t>
      </w:r>
      <w:r>
        <w:rPr>
          <w:color w:val="171717"/>
        </w:rPr>
        <w:t>связанные с</w:t>
      </w:r>
      <w:r>
        <w:rPr>
          <w:color w:val="171717"/>
          <w:spacing w:val="-2"/>
        </w:rPr>
        <w:t xml:space="preserve"> </w:t>
      </w:r>
      <w:r>
        <w:rPr>
          <w:color w:val="171717"/>
        </w:rPr>
        <w:t>информатикой и</w:t>
      </w:r>
      <w:r>
        <w:rPr>
          <w:color w:val="171717"/>
          <w:spacing w:val="-3"/>
        </w:rPr>
        <w:t xml:space="preserve"> </w:t>
      </w:r>
      <w:r>
        <w:rPr>
          <w:color w:val="171717"/>
        </w:rPr>
        <w:t>информационными технологиями:</w:t>
      </w:r>
      <w:r>
        <w:rPr>
          <w:color w:val="171717"/>
          <w:spacing w:val="-1"/>
        </w:rPr>
        <w:t xml:space="preserve"> </w:t>
      </w:r>
      <w:r>
        <w:rPr>
          <w:color w:val="171717"/>
        </w:rPr>
        <w:t>веб-дизайнер, программист, разработчик мобильных приложений, тестировщик, архитектор програм много обеспечения, специалист по анализу данных, системный администратор.</w:t>
      </w:r>
    </w:p>
    <w:p w:rsidR="00AE3C4D" w:rsidRDefault="00AE3C4D">
      <w:pPr>
        <w:pStyle w:val="a3"/>
        <w:spacing w:before="2"/>
        <w:ind w:left="0" w:firstLine="0"/>
        <w:jc w:val="left"/>
      </w:pPr>
    </w:p>
    <w:p w:rsidR="00AE3C4D" w:rsidRDefault="00E21DE7" w:rsidP="00AA7C8F">
      <w:pPr>
        <w:pStyle w:val="1"/>
        <w:numPr>
          <w:ilvl w:val="0"/>
          <w:numId w:val="142"/>
        </w:numPr>
        <w:tabs>
          <w:tab w:val="left" w:pos="1241"/>
        </w:tabs>
        <w:ind w:left="272" w:right="704" w:firstLine="708"/>
        <w:jc w:val="both"/>
      </w:pPr>
      <w:r>
        <w:rPr>
          <w:color w:val="171717"/>
        </w:rPr>
        <w:t xml:space="preserve">ПЛАНИРУЕМЫЕ РЕЗУЛЬТАТЫ ОСВОЕНИЯ УЧЕБНОГО ПРЕДМЕТА «ИН- ФОРМАТИКА» НА УРОВНЕ ОСНОВНОГО ОБЩЕГО ОБРАЗОВАНИЯ (БАЗОВЫЙ </w:t>
      </w:r>
      <w:r>
        <w:rPr>
          <w:color w:val="171717"/>
          <w:spacing w:val="-2"/>
        </w:rPr>
        <w:t>УРОВЕНЬ)</w:t>
      </w:r>
    </w:p>
    <w:p w:rsidR="00AE3C4D" w:rsidRDefault="00AE3C4D">
      <w:pPr>
        <w:pStyle w:val="a3"/>
        <w:spacing w:before="1"/>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ind w:left="272" w:right="706" w:firstLine="708"/>
        <w:jc w:val="both"/>
        <w:rPr>
          <w:i/>
          <w:sz w:val="24"/>
        </w:rPr>
      </w:pPr>
      <w:r>
        <w:rPr>
          <w:i/>
          <w:color w:val="171717"/>
          <w:sz w:val="24"/>
        </w:rPr>
        <w:t>Личностные</w:t>
      </w:r>
      <w:r>
        <w:rPr>
          <w:i/>
          <w:color w:val="171717"/>
          <w:spacing w:val="-3"/>
          <w:sz w:val="24"/>
        </w:rPr>
        <w:t xml:space="preserve"> </w:t>
      </w:r>
      <w:r>
        <w:rPr>
          <w:i/>
          <w:color w:val="171717"/>
          <w:sz w:val="24"/>
        </w:rPr>
        <w:t>результаты</w:t>
      </w:r>
      <w:r>
        <w:rPr>
          <w:i/>
          <w:color w:val="171717"/>
          <w:spacing w:val="-2"/>
          <w:sz w:val="24"/>
        </w:rPr>
        <w:t xml:space="preserve"> </w:t>
      </w:r>
      <w:r>
        <w:rPr>
          <w:i/>
          <w:color w:val="171717"/>
          <w:sz w:val="24"/>
        </w:rPr>
        <w:t>имеют</w:t>
      </w:r>
      <w:r>
        <w:rPr>
          <w:i/>
          <w:color w:val="171717"/>
          <w:spacing w:val="-3"/>
          <w:sz w:val="24"/>
        </w:rPr>
        <w:t xml:space="preserve"> </w:t>
      </w:r>
      <w:r>
        <w:rPr>
          <w:i/>
          <w:color w:val="171717"/>
          <w:sz w:val="24"/>
        </w:rPr>
        <w:t>направленность</w:t>
      </w:r>
      <w:r>
        <w:rPr>
          <w:i/>
          <w:color w:val="171717"/>
          <w:spacing w:val="-2"/>
          <w:sz w:val="24"/>
        </w:rPr>
        <w:t xml:space="preserve"> </w:t>
      </w:r>
      <w:r>
        <w:rPr>
          <w:i/>
          <w:color w:val="171717"/>
          <w:sz w:val="24"/>
        </w:rPr>
        <w:t>на</w:t>
      </w:r>
      <w:r>
        <w:rPr>
          <w:i/>
          <w:color w:val="171717"/>
          <w:spacing w:val="-2"/>
          <w:sz w:val="24"/>
        </w:rPr>
        <w:t xml:space="preserve"> </w:t>
      </w:r>
      <w:r>
        <w:rPr>
          <w:i/>
          <w:color w:val="171717"/>
          <w:sz w:val="24"/>
        </w:rPr>
        <w:t>решение</w:t>
      </w:r>
      <w:r>
        <w:rPr>
          <w:i/>
          <w:color w:val="171717"/>
          <w:spacing w:val="-3"/>
          <w:sz w:val="24"/>
        </w:rPr>
        <w:t xml:space="preserve"> </w:t>
      </w:r>
      <w:r>
        <w:rPr>
          <w:i/>
          <w:color w:val="171717"/>
          <w:sz w:val="24"/>
        </w:rPr>
        <w:t>задач</w:t>
      </w:r>
      <w:r>
        <w:rPr>
          <w:i/>
          <w:color w:val="171717"/>
          <w:spacing w:val="-2"/>
          <w:sz w:val="24"/>
        </w:rPr>
        <w:t xml:space="preserve"> </w:t>
      </w:r>
      <w:r>
        <w:rPr>
          <w:i/>
          <w:color w:val="171717"/>
          <w:sz w:val="24"/>
        </w:rPr>
        <w:t>воспитания,</w:t>
      </w:r>
      <w:r>
        <w:rPr>
          <w:i/>
          <w:color w:val="171717"/>
          <w:spacing w:val="-3"/>
          <w:sz w:val="24"/>
        </w:rPr>
        <w:t xml:space="preserve"> </w:t>
      </w:r>
      <w:r>
        <w:rPr>
          <w:i/>
          <w:color w:val="171717"/>
          <w:sz w:val="24"/>
        </w:rPr>
        <w:t>развития и социализации обучающихся средствами предмета.</w:t>
      </w:r>
    </w:p>
    <w:p w:rsidR="00AE3C4D" w:rsidRDefault="00E21DE7">
      <w:pPr>
        <w:pStyle w:val="3"/>
        <w:spacing w:before="3"/>
      </w:pPr>
      <w:r>
        <w:rPr>
          <w:color w:val="171717"/>
        </w:rPr>
        <w:t>Патриотическое</w:t>
      </w:r>
      <w:r>
        <w:rPr>
          <w:color w:val="171717"/>
          <w:spacing w:val="-6"/>
        </w:rPr>
        <w:t xml:space="preserve"> </w:t>
      </w:r>
      <w:r>
        <w:rPr>
          <w:color w:val="171717"/>
          <w:spacing w:val="-2"/>
        </w:rPr>
        <w:t>воспитание:</w:t>
      </w:r>
    </w:p>
    <w:p w:rsidR="00AE3C4D" w:rsidRDefault="00E21DE7" w:rsidP="00AA7C8F">
      <w:pPr>
        <w:pStyle w:val="a4"/>
        <w:numPr>
          <w:ilvl w:val="1"/>
          <w:numId w:val="146"/>
        </w:numPr>
        <w:tabs>
          <w:tab w:val="left" w:pos="1121"/>
        </w:tabs>
        <w:ind w:right="703" w:firstLine="708"/>
        <w:rPr>
          <w:sz w:val="24"/>
        </w:rPr>
      </w:pPr>
      <w:r>
        <w:rPr>
          <w:color w:val="171717"/>
          <w:sz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 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 вой трансформации современного общества.</w:t>
      </w:r>
    </w:p>
    <w:p w:rsidR="00AE3C4D" w:rsidRDefault="00E21DE7">
      <w:pPr>
        <w:pStyle w:val="3"/>
        <w:spacing w:before="3"/>
      </w:pPr>
      <w:r>
        <w:rPr>
          <w:color w:val="171717"/>
        </w:rPr>
        <w:t>Духовно-нравственное</w:t>
      </w:r>
      <w:r>
        <w:rPr>
          <w:color w:val="171717"/>
          <w:spacing w:val="-8"/>
        </w:rPr>
        <w:t xml:space="preserve"> </w:t>
      </w:r>
      <w:r>
        <w:rPr>
          <w:color w:val="171717"/>
          <w:spacing w:val="-2"/>
        </w:rPr>
        <w:t>воспитание:</w:t>
      </w:r>
    </w:p>
    <w:p w:rsidR="00AE3C4D" w:rsidRDefault="00E21DE7" w:rsidP="00AA7C8F">
      <w:pPr>
        <w:pStyle w:val="a4"/>
        <w:numPr>
          <w:ilvl w:val="1"/>
          <w:numId w:val="146"/>
        </w:numPr>
        <w:tabs>
          <w:tab w:val="left" w:pos="1121"/>
        </w:tabs>
        <w:ind w:right="699" w:firstLine="708"/>
        <w:rPr>
          <w:sz w:val="24"/>
        </w:rPr>
      </w:pPr>
      <w:r>
        <w:rPr>
          <w:color w:val="171717"/>
          <w:sz w:val="24"/>
        </w:rPr>
        <w:t>ориентация на моральные ценности и нормы в ситуациях нравственного выбора; готов- ность оценивать своё поведение и поступки, а также поведение и поступки других людей с пози- ции нравственных и правовых норм с учётом осознания последствий поступков; активное непри- ятие асоциальных поступков, в т.ч. в сети Интернет.</w:t>
      </w:r>
    </w:p>
    <w:p w:rsidR="00AE3C4D" w:rsidRDefault="00E21DE7">
      <w:pPr>
        <w:pStyle w:val="3"/>
        <w:spacing w:before="2"/>
      </w:pPr>
      <w:r>
        <w:rPr>
          <w:color w:val="171717"/>
        </w:rPr>
        <w:t>Гражданское</w:t>
      </w:r>
      <w:r>
        <w:rPr>
          <w:color w:val="171717"/>
          <w:spacing w:val="-2"/>
        </w:rPr>
        <w:t xml:space="preserve"> воспитание:</w:t>
      </w:r>
    </w:p>
    <w:p w:rsidR="00AE3C4D" w:rsidRDefault="00E21DE7" w:rsidP="00AA7C8F">
      <w:pPr>
        <w:pStyle w:val="a4"/>
        <w:numPr>
          <w:ilvl w:val="1"/>
          <w:numId w:val="146"/>
        </w:numPr>
        <w:tabs>
          <w:tab w:val="left" w:pos="1121"/>
        </w:tabs>
        <w:ind w:right="699" w:firstLine="708"/>
        <w:rPr>
          <w:sz w:val="24"/>
        </w:rPr>
      </w:pPr>
      <w:r>
        <w:rPr>
          <w:color w:val="171717"/>
          <w:sz w:val="24"/>
        </w:rPr>
        <w:t>представление о социальных нормах и правилах межличностных отношений в коллекти- ве, в т.ч. в социальных сообществах; соблюдение правил безопасности, в т.ч. навыков безопасно- го поведения в интернет-среде; готовность к разно образной совместной деятельности при вы- полнении учебных, познавательных задач, создании учебных проектов; стремление к взаимопо- ниманию и взаимопомощи в процессе этой учебной деятельности; готовность оценивать своё по- ведение и поступки своих товарищей с позиции нравственных и правовых норм с учётом осозна- ния последствий поступков.</w:t>
      </w:r>
    </w:p>
    <w:p w:rsidR="00AE3C4D" w:rsidRDefault="00E21DE7">
      <w:pPr>
        <w:pStyle w:val="3"/>
        <w:spacing w:before="3"/>
      </w:pPr>
      <w:r>
        <w:rPr>
          <w:color w:val="171717"/>
        </w:rPr>
        <w:t>Ценности</w:t>
      </w:r>
      <w:r>
        <w:rPr>
          <w:color w:val="171717"/>
          <w:spacing w:val="-3"/>
        </w:rPr>
        <w:t xml:space="preserve"> </w:t>
      </w:r>
      <w:r>
        <w:rPr>
          <w:color w:val="171717"/>
        </w:rPr>
        <w:t>научного</w:t>
      </w:r>
      <w:r>
        <w:rPr>
          <w:color w:val="171717"/>
          <w:spacing w:val="-2"/>
        </w:rPr>
        <w:t xml:space="preserve"> познания:</w:t>
      </w:r>
    </w:p>
    <w:p w:rsidR="00AE3C4D" w:rsidRDefault="00E21DE7" w:rsidP="00AA7C8F">
      <w:pPr>
        <w:pStyle w:val="a4"/>
        <w:numPr>
          <w:ilvl w:val="1"/>
          <w:numId w:val="146"/>
        </w:numPr>
        <w:tabs>
          <w:tab w:val="left" w:pos="1121"/>
        </w:tabs>
        <w:ind w:right="704" w:firstLine="708"/>
        <w:rPr>
          <w:sz w:val="24"/>
        </w:rPr>
      </w:pPr>
      <w:r>
        <w:rPr>
          <w:color w:val="171717"/>
          <w:sz w:val="24"/>
        </w:rPr>
        <w:t>сформированность мировоззренческих представлений об</w:t>
      </w:r>
      <w:r>
        <w:rPr>
          <w:color w:val="171717"/>
          <w:spacing w:val="-2"/>
          <w:sz w:val="24"/>
        </w:rPr>
        <w:t xml:space="preserve"> </w:t>
      </w:r>
      <w:r>
        <w:rPr>
          <w:color w:val="171717"/>
          <w:sz w:val="24"/>
        </w:rPr>
        <w:t>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AE3C4D" w:rsidRDefault="00E21DE7" w:rsidP="00AA7C8F">
      <w:pPr>
        <w:pStyle w:val="a4"/>
        <w:numPr>
          <w:ilvl w:val="1"/>
          <w:numId w:val="146"/>
        </w:numPr>
        <w:tabs>
          <w:tab w:val="left" w:pos="1121"/>
        </w:tabs>
        <w:ind w:right="705" w:firstLine="708"/>
        <w:rPr>
          <w:sz w:val="24"/>
        </w:rPr>
      </w:pPr>
      <w:r>
        <w:rPr>
          <w:color w:val="171717"/>
          <w:sz w:val="24"/>
        </w:rPr>
        <w:t>интерес к обучению и познанию; любознательность; готовность и способность к самооб- разованию, осознанному выбору направленности и уровня обучения в дальнейшем;</w:t>
      </w:r>
    </w:p>
    <w:p w:rsidR="00AE3C4D" w:rsidRDefault="00E21DE7" w:rsidP="00AA7C8F">
      <w:pPr>
        <w:pStyle w:val="a4"/>
        <w:numPr>
          <w:ilvl w:val="1"/>
          <w:numId w:val="146"/>
        </w:numPr>
        <w:tabs>
          <w:tab w:val="left" w:pos="1121"/>
        </w:tabs>
        <w:ind w:right="702" w:firstLine="708"/>
        <w:rPr>
          <w:sz w:val="24"/>
        </w:rPr>
      </w:pPr>
      <w:r>
        <w:rPr>
          <w:color w:val="171717"/>
          <w:sz w:val="24"/>
        </w:rPr>
        <w:t>овладение основными навыками исследовательской деятельности, установка на осмыс- ление опыта, наблюдений, поступков и стремление совершенствовать пути достижения индиви- дуального и коллективного благополучия;</w:t>
      </w:r>
    </w:p>
    <w:p w:rsidR="00AE3C4D" w:rsidRDefault="00E21DE7" w:rsidP="00AA7C8F">
      <w:pPr>
        <w:pStyle w:val="a4"/>
        <w:numPr>
          <w:ilvl w:val="1"/>
          <w:numId w:val="146"/>
        </w:numPr>
        <w:tabs>
          <w:tab w:val="left" w:pos="1121"/>
        </w:tabs>
        <w:ind w:right="702" w:firstLine="708"/>
        <w:rPr>
          <w:sz w:val="24"/>
        </w:rPr>
      </w:pPr>
      <w:r>
        <w:rPr>
          <w:color w:val="171717"/>
          <w:sz w:val="24"/>
        </w:rPr>
        <w:t>сформированность информационной культуры, в т.ч.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 лировать для себя новые задачи в учёбе и познавательной деятельности, развивать мотивы и ин- тересы своей познавательной деятельности.</w:t>
      </w:r>
    </w:p>
    <w:p w:rsidR="00AE3C4D" w:rsidRDefault="00E21DE7">
      <w:pPr>
        <w:pStyle w:val="3"/>
        <w:spacing w:before="3" w:line="240" w:lineRule="auto"/>
      </w:pPr>
      <w:r>
        <w:rPr>
          <w:color w:val="171717"/>
        </w:rPr>
        <w:t>Формирование</w:t>
      </w:r>
      <w:r>
        <w:rPr>
          <w:color w:val="171717"/>
          <w:spacing w:val="-5"/>
        </w:rPr>
        <w:t xml:space="preserve"> </w:t>
      </w:r>
      <w:r>
        <w:rPr>
          <w:color w:val="171717"/>
        </w:rPr>
        <w:t>культуры</w:t>
      </w:r>
      <w:r>
        <w:rPr>
          <w:color w:val="171717"/>
          <w:spacing w:val="-5"/>
        </w:rPr>
        <w:t xml:space="preserve"> </w:t>
      </w:r>
      <w:r>
        <w:rPr>
          <w:color w:val="171717"/>
          <w:spacing w:val="-2"/>
        </w:rPr>
        <w:t>здоровья:</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1"/>
          <w:numId w:val="146"/>
        </w:numPr>
        <w:tabs>
          <w:tab w:val="left" w:pos="1121"/>
        </w:tabs>
        <w:spacing w:before="64"/>
        <w:ind w:right="701" w:firstLine="708"/>
        <w:rPr>
          <w:sz w:val="24"/>
        </w:rPr>
      </w:pPr>
      <w:r>
        <w:rPr>
          <w:color w:val="171717"/>
          <w:sz w:val="24"/>
        </w:rPr>
        <w:lastRenderedPageBreak/>
        <w:t>осознание ценности жизни; ответственное отношение к своему здоровью; установка на здоровый образ жизни, в т.ч. и за счёт освоения и соблюдения требований безопасной эксплуата- ции средств информационных и коммуникационных технологий (ИКТ).</w:t>
      </w:r>
    </w:p>
    <w:p w:rsidR="00AE3C4D" w:rsidRDefault="00E21DE7">
      <w:pPr>
        <w:pStyle w:val="3"/>
      </w:pPr>
      <w:r>
        <w:rPr>
          <w:color w:val="171717"/>
        </w:rPr>
        <w:t>Трудовое</w:t>
      </w:r>
      <w:r>
        <w:rPr>
          <w:color w:val="171717"/>
          <w:spacing w:val="-3"/>
        </w:rPr>
        <w:t xml:space="preserve"> </w:t>
      </w:r>
      <w:r>
        <w:rPr>
          <w:color w:val="171717"/>
          <w:spacing w:val="-2"/>
        </w:rPr>
        <w:t>воспитание:</w:t>
      </w:r>
    </w:p>
    <w:p w:rsidR="00AE3C4D" w:rsidRDefault="00E21DE7" w:rsidP="00AA7C8F">
      <w:pPr>
        <w:pStyle w:val="a4"/>
        <w:numPr>
          <w:ilvl w:val="1"/>
          <w:numId w:val="146"/>
        </w:numPr>
        <w:tabs>
          <w:tab w:val="left" w:pos="1121"/>
        </w:tabs>
        <w:ind w:right="700" w:firstLine="708"/>
        <w:rPr>
          <w:sz w:val="24"/>
        </w:rPr>
      </w:pPr>
      <w:r>
        <w:rPr>
          <w:color w:val="171717"/>
          <w:sz w:val="24"/>
        </w:rPr>
        <w:t>интерес к практическому изучению профессий и труда в сферах профессиональной дея- 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E3C4D" w:rsidRDefault="00E21DE7" w:rsidP="00AA7C8F">
      <w:pPr>
        <w:pStyle w:val="a4"/>
        <w:numPr>
          <w:ilvl w:val="1"/>
          <w:numId w:val="146"/>
        </w:numPr>
        <w:tabs>
          <w:tab w:val="left" w:pos="1121"/>
        </w:tabs>
        <w:ind w:right="708" w:firstLine="708"/>
        <w:rPr>
          <w:sz w:val="24"/>
        </w:rPr>
      </w:pPr>
      <w:r>
        <w:rPr>
          <w:color w:val="171717"/>
          <w:sz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E3C4D" w:rsidRDefault="00E21DE7">
      <w:pPr>
        <w:pStyle w:val="3"/>
        <w:spacing w:before="2"/>
      </w:pPr>
      <w:r>
        <w:rPr>
          <w:color w:val="171717"/>
        </w:rPr>
        <w:t>Экологическое</w:t>
      </w:r>
      <w:r>
        <w:rPr>
          <w:color w:val="171717"/>
          <w:spacing w:val="-5"/>
        </w:rPr>
        <w:t xml:space="preserve"> </w:t>
      </w:r>
      <w:r>
        <w:rPr>
          <w:color w:val="171717"/>
          <w:spacing w:val="-2"/>
        </w:rPr>
        <w:t>воспитание:</w:t>
      </w:r>
    </w:p>
    <w:p w:rsidR="00AE3C4D" w:rsidRDefault="00E21DE7" w:rsidP="00AA7C8F">
      <w:pPr>
        <w:pStyle w:val="a4"/>
        <w:numPr>
          <w:ilvl w:val="1"/>
          <w:numId w:val="146"/>
        </w:numPr>
        <w:tabs>
          <w:tab w:val="left" w:pos="1121"/>
        </w:tabs>
        <w:ind w:right="703" w:firstLine="708"/>
        <w:rPr>
          <w:sz w:val="24"/>
        </w:rPr>
      </w:pPr>
      <w:r>
        <w:rPr>
          <w:color w:val="171717"/>
          <w:sz w:val="24"/>
        </w:rPr>
        <w:t>осознание глобального характера экологических проблем и путей их решения, в т.ч. с учётом возможностей ИКТ.</w:t>
      </w:r>
    </w:p>
    <w:p w:rsidR="00AE3C4D" w:rsidRDefault="00E21DE7">
      <w:pPr>
        <w:pStyle w:val="3"/>
        <w:spacing w:before="0" w:line="240" w:lineRule="auto"/>
        <w:rPr>
          <w:b w:val="0"/>
          <w:i w:val="0"/>
        </w:rPr>
      </w:pPr>
      <w:r>
        <w:rPr>
          <w:color w:val="171717"/>
        </w:rPr>
        <w:t>Адаптация</w:t>
      </w:r>
      <w:r>
        <w:rPr>
          <w:color w:val="171717"/>
          <w:spacing w:val="-7"/>
        </w:rPr>
        <w:t xml:space="preserve"> </w:t>
      </w:r>
      <w:r>
        <w:rPr>
          <w:color w:val="171717"/>
        </w:rPr>
        <w:t>обучающегося</w:t>
      </w:r>
      <w:r>
        <w:rPr>
          <w:color w:val="171717"/>
          <w:spacing w:val="-4"/>
        </w:rPr>
        <w:t xml:space="preserve"> </w:t>
      </w:r>
      <w:r>
        <w:rPr>
          <w:color w:val="171717"/>
        </w:rPr>
        <w:t>к</w:t>
      </w:r>
      <w:r>
        <w:rPr>
          <w:color w:val="171717"/>
          <w:spacing w:val="-4"/>
        </w:rPr>
        <w:t xml:space="preserve"> </w:t>
      </w:r>
      <w:r>
        <w:rPr>
          <w:color w:val="171717"/>
        </w:rPr>
        <w:t>изменяющимся</w:t>
      </w:r>
      <w:r>
        <w:rPr>
          <w:color w:val="171717"/>
          <w:spacing w:val="-4"/>
        </w:rPr>
        <w:t xml:space="preserve"> </w:t>
      </w:r>
      <w:r>
        <w:rPr>
          <w:color w:val="171717"/>
        </w:rPr>
        <w:t>условиям</w:t>
      </w:r>
      <w:r>
        <w:rPr>
          <w:color w:val="171717"/>
          <w:spacing w:val="-4"/>
        </w:rPr>
        <w:t xml:space="preserve"> </w:t>
      </w:r>
      <w:r>
        <w:rPr>
          <w:color w:val="171717"/>
        </w:rPr>
        <w:t>социальной</w:t>
      </w:r>
      <w:r>
        <w:rPr>
          <w:color w:val="171717"/>
          <w:spacing w:val="-4"/>
        </w:rPr>
        <w:t xml:space="preserve"> </w:t>
      </w:r>
      <w:r>
        <w:rPr>
          <w:color w:val="171717"/>
          <w:spacing w:val="-2"/>
        </w:rPr>
        <w:t>среды</w:t>
      </w:r>
      <w:r>
        <w:rPr>
          <w:b w:val="0"/>
          <w:i w:val="0"/>
          <w:color w:val="171717"/>
          <w:spacing w:val="-2"/>
        </w:rPr>
        <w:t>:</w:t>
      </w:r>
    </w:p>
    <w:p w:rsidR="00AE3C4D" w:rsidRDefault="00E21DE7" w:rsidP="00AA7C8F">
      <w:pPr>
        <w:pStyle w:val="a4"/>
        <w:numPr>
          <w:ilvl w:val="1"/>
          <w:numId w:val="146"/>
        </w:numPr>
        <w:tabs>
          <w:tab w:val="left" w:pos="1121"/>
        </w:tabs>
        <w:ind w:right="702" w:firstLine="708"/>
        <w:rPr>
          <w:sz w:val="24"/>
        </w:rPr>
      </w:pPr>
      <w:r>
        <w:rPr>
          <w:color w:val="171717"/>
          <w:sz w:val="24"/>
        </w:rPr>
        <w:t>освоение обучающимися социального опыта, основных социальных ролей, соответству- ющих ведущей деятельности возраста, норм и правил общественного поведения, форм социаль- ной жизни в группах и сообществах, в т.ч. существующих в виртуальном пространстве.</w:t>
      </w:r>
    </w:p>
    <w:p w:rsidR="00AE3C4D" w:rsidRDefault="00AE3C4D">
      <w:pPr>
        <w:pStyle w:val="a3"/>
        <w:spacing w:before="3"/>
        <w:ind w:left="0" w:firstLine="0"/>
        <w:jc w:val="left"/>
      </w:pPr>
    </w:p>
    <w:p w:rsidR="00AE3C4D" w:rsidRDefault="00E21DE7">
      <w:pPr>
        <w:pStyle w:val="1"/>
        <w:spacing w:before="1" w:line="274" w:lineRule="exact"/>
        <w:ind w:left="654" w:right="1082"/>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a3"/>
        <w:ind w:right="700"/>
      </w:pPr>
      <w:r>
        <w:rPr>
          <w:color w:val="171717"/>
        </w:rPr>
        <w:t>Метапредметные результаты освоения образовательной программы по информатике от- ражают овладение универсальными учебными действиями - познавательными, коммуникатив- ными, регулятивными.</w:t>
      </w:r>
    </w:p>
    <w:p w:rsidR="00AE3C4D" w:rsidRDefault="00E21DE7">
      <w:pPr>
        <w:pStyle w:val="3"/>
        <w:spacing w:before="2"/>
      </w:pPr>
      <w:r>
        <w:rPr>
          <w:color w:val="171717"/>
        </w:rPr>
        <w:t>Познавательные</w:t>
      </w:r>
      <w:r>
        <w:rPr>
          <w:color w:val="171717"/>
          <w:spacing w:val="-4"/>
        </w:rPr>
        <w:t xml:space="preserve"> УУД:</w:t>
      </w:r>
    </w:p>
    <w:p w:rsidR="00AE3C4D" w:rsidRDefault="00E21DE7">
      <w:pPr>
        <w:spacing w:line="274" w:lineRule="exact"/>
        <w:ind w:left="981"/>
        <w:jc w:val="both"/>
        <w:rPr>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r>
        <w:rPr>
          <w:color w:val="171717"/>
          <w:spacing w:val="-2"/>
          <w:sz w:val="24"/>
        </w:rPr>
        <w:t>:</w:t>
      </w:r>
    </w:p>
    <w:p w:rsidR="00AE3C4D" w:rsidRDefault="00E21DE7" w:rsidP="00AA7C8F">
      <w:pPr>
        <w:pStyle w:val="a4"/>
        <w:numPr>
          <w:ilvl w:val="1"/>
          <w:numId w:val="146"/>
        </w:numPr>
        <w:tabs>
          <w:tab w:val="left" w:pos="1123"/>
        </w:tabs>
        <w:spacing w:before="1"/>
        <w:ind w:right="699" w:firstLine="708"/>
        <w:rPr>
          <w:sz w:val="24"/>
        </w:rPr>
      </w:pPr>
      <w:r>
        <w:rPr>
          <w:color w:val="171717"/>
          <w:sz w:val="24"/>
        </w:rPr>
        <w:t>умение определять понятия, создавать обобщения, устанавливать аналогии, классифици- ровать, самостоятельно выбирать основания и критерии для классификации, устанавливать при- чинно-следственные связи, строить логические рассуждения, делать умозаключения (индуктив- ные, дедуктивные и по аналогии) и выводы;</w:t>
      </w:r>
    </w:p>
    <w:p w:rsidR="00AE3C4D" w:rsidRDefault="00E21DE7" w:rsidP="00AA7C8F">
      <w:pPr>
        <w:pStyle w:val="a4"/>
        <w:numPr>
          <w:ilvl w:val="1"/>
          <w:numId w:val="146"/>
        </w:numPr>
        <w:tabs>
          <w:tab w:val="left" w:pos="1123"/>
        </w:tabs>
        <w:ind w:right="714" w:firstLine="708"/>
        <w:rPr>
          <w:sz w:val="24"/>
        </w:rPr>
      </w:pPr>
      <w:r>
        <w:rPr>
          <w:color w:val="171717"/>
          <w:sz w:val="24"/>
        </w:rPr>
        <w:t>умение создавать, применять и преобразовывать знаки и символы, модели и схемы для решения учебных и познавательных задач;</w:t>
      </w:r>
    </w:p>
    <w:p w:rsidR="00AE3C4D" w:rsidRDefault="00E21DE7" w:rsidP="00AA7C8F">
      <w:pPr>
        <w:pStyle w:val="a4"/>
        <w:numPr>
          <w:ilvl w:val="1"/>
          <w:numId w:val="146"/>
        </w:numPr>
        <w:tabs>
          <w:tab w:val="left" w:pos="1121"/>
        </w:tabs>
        <w:ind w:right="702" w:firstLine="708"/>
        <w:rPr>
          <w:sz w:val="24"/>
        </w:rPr>
      </w:pPr>
      <w:r>
        <w:rPr>
          <w:color w:val="171717"/>
          <w:sz w:val="24"/>
        </w:rPr>
        <w:t xml:space="preserve">самостоятельно выбирать способ решения учебной задачи (сравнивать несколько вари- антов решения, выбирать наиболее подходящий с учётом самостоятельно выделенных критери- </w:t>
      </w:r>
      <w:r>
        <w:rPr>
          <w:color w:val="171717"/>
          <w:spacing w:val="-4"/>
          <w:sz w:val="24"/>
        </w:rPr>
        <w:t>ев).</w:t>
      </w:r>
    </w:p>
    <w:p w:rsidR="00AE3C4D" w:rsidRDefault="00E21DE7">
      <w:pPr>
        <w:ind w:left="981"/>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AA7C8F">
      <w:pPr>
        <w:pStyle w:val="a4"/>
        <w:numPr>
          <w:ilvl w:val="1"/>
          <w:numId w:val="146"/>
        </w:numPr>
        <w:tabs>
          <w:tab w:val="left" w:pos="1121"/>
        </w:tabs>
        <w:ind w:right="708" w:firstLine="708"/>
        <w:jc w:val="left"/>
        <w:rPr>
          <w:sz w:val="24"/>
        </w:rPr>
      </w:pPr>
      <w:r>
        <w:rPr>
          <w:color w:val="171717"/>
          <w:sz w:val="24"/>
        </w:rPr>
        <w:t>формулировать вопросы, фиксирующие разрыв между реальным и желательным состоя- нием ситуации, объекта, и самостоятельно устанавливать искомое и данное;</w:t>
      </w:r>
    </w:p>
    <w:p w:rsidR="00AE3C4D" w:rsidRDefault="00E21DE7" w:rsidP="00AA7C8F">
      <w:pPr>
        <w:pStyle w:val="a4"/>
        <w:numPr>
          <w:ilvl w:val="1"/>
          <w:numId w:val="146"/>
        </w:numPr>
        <w:tabs>
          <w:tab w:val="left" w:pos="1121"/>
        </w:tabs>
        <w:ind w:left="1120"/>
        <w:jc w:val="left"/>
        <w:rPr>
          <w:sz w:val="24"/>
        </w:rPr>
      </w:pPr>
      <w:r>
        <w:rPr>
          <w:color w:val="171717"/>
          <w:sz w:val="24"/>
        </w:rPr>
        <w:t>оценивать</w:t>
      </w:r>
      <w:r>
        <w:rPr>
          <w:color w:val="171717"/>
          <w:spacing w:val="5"/>
          <w:sz w:val="24"/>
        </w:rPr>
        <w:t xml:space="preserve"> </w:t>
      </w:r>
      <w:r>
        <w:rPr>
          <w:color w:val="171717"/>
          <w:sz w:val="24"/>
        </w:rPr>
        <w:t>на</w:t>
      </w:r>
      <w:r>
        <w:rPr>
          <w:color w:val="171717"/>
          <w:spacing w:val="2"/>
          <w:sz w:val="24"/>
        </w:rPr>
        <w:t xml:space="preserve"> </w:t>
      </w:r>
      <w:r>
        <w:rPr>
          <w:color w:val="171717"/>
          <w:sz w:val="24"/>
        </w:rPr>
        <w:t>применимость</w:t>
      </w:r>
      <w:r>
        <w:rPr>
          <w:color w:val="171717"/>
          <w:spacing w:val="5"/>
          <w:sz w:val="24"/>
        </w:rPr>
        <w:t xml:space="preserve"> </w:t>
      </w:r>
      <w:r>
        <w:rPr>
          <w:color w:val="171717"/>
          <w:sz w:val="24"/>
        </w:rPr>
        <w:t>и</w:t>
      </w:r>
      <w:r>
        <w:rPr>
          <w:color w:val="171717"/>
          <w:spacing w:val="5"/>
          <w:sz w:val="24"/>
        </w:rPr>
        <w:t xml:space="preserve"> </w:t>
      </w:r>
      <w:r>
        <w:rPr>
          <w:color w:val="171717"/>
          <w:sz w:val="24"/>
        </w:rPr>
        <w:t>достоверность</w:t>
      </w:r>
      <w:r>
        <w:rPr>
          <w:color w:val="171717"/>
          <w:spacing w:val="5"/>
          <w:sz w:val="24"/>
        </w:rPr>
        <w:t xml:space="preserve"> </w:t>
      </w:r>
      <w:r>
        <w:rPr>
          <w:color w:val="171717"/>
          <w:sz w:val="24"/>
        </w:rPr>
        <w:t>информацию,</w:t>
      </w:r>
      <w:r>
        <w:rPr>
          <w:color w:val="171717"/>
          <w:spacing w:val="3"/>
          <w:sz w:val="24"/>
        </w:rPr>
        <w:t xml:space="preserve"> </w:t>
      </w:r>
      <w:r>
        <w:rPr>
          <w:color w:val="171717"/>
          <w:sz w:val="24"/>
        </w:rPr>
        <w:t>полученную</w:t>
      </w:r>
      <w:r>
        <w:rPr>
          <w:color w:val="171717"/>
          <w:spacing w:val="5"/>
          <w:sz w:val="24"/>
        </w:rPr>
        <w:t xml:space="preserve"> </w:t>
      </w:r>
      <w:r>
        <w:rPr>
          <w:color w:val="171717"/>
          <w:sz w:val="24"/>
        </w:rPr>
        <w:t>в</w:t>
      </w:r>
      <w:r>
        <w:rPr>
          <w:color w:val="171717"/>
          <w:spacing w:val="4"/>
          <w:sz w:val="24"/>
        </w:rPr>
        <w:t xml:space="preserve"> </w:t>
      </w:r>
      <w:r>
        <w:rPr>
          <w:color w:val="171717"/>
          <w:sz w:val="24"/>
        </w:rPr>
        <w:t>ходе</w:t>
      </w:r>
      <w:r>
        <w:rPr>
          <w:color w:val="171717"/>
          <w:spacing w:val="3"/>
          <w:sz w:val="24"/>
        </w:rPr>
        <w:t xml:space="preserve"> </w:t>
      </w:r>
      <w:r>
        <w:rPr>
          <w:color w:val="171717"/>
          <w:spacing w:val="-2"/>
          <w:sz w:val="24"/>
        </w:rPr>
        <w:t>исследо-</w:t>
      </w:r>
    </w:p>
    <w:p w:rsidR="00AE3C4D" w:rsidRDefault="00E21DE7">
      <w:pPr>
        <w:pStyle w:val="a3"/>
        <w:ind w:firstLine="0"/>
        <w:jc w:val="left"/>
      </w:pPr>
      <w:r>
        <w:rPr>
          <w:color w:val="171717"/>
          <w:spacing w:val="-2"/>
        </w:rPr>
        <w:t>вания;</w:t>
      </w:r>
    </w:p>
    <w:p w:rsidR="00AE3C4D" w:rsidRDefault="00E21DE7" w:rsidP="00AA7C8F">
      <w:pPr>
        <w:pStyle w:val="a4"/>
        <w:numPr>
          <w:ilvl w:val="1"/>
          <w:numId w:val="146"/>
        </w:numPr>
        <w:tabs>
          <w:tab w:val="left" w:pos="1121"/>
        </w:tabs>
        <w:ind w:left="1120"/>
        <w:jc w:val="left"/>
        <w:rPr>
          <w:sz w:val="24"/>
        </w:rPr>
      </w:pPr>
      <w:r>
        <w:rPr>
          <w:color w:val="171717"/>
          <w:sz w:val="24"/>
        </w:rPr>
        <w:t>прогнозировать</w:t>
      </w:r>
      <w:r>
        <w:rPr>
          <w:color w:val="171717"/>
          <w:spacing w:val="-4"/>
          <w:sz w:val="24"/>
        </w:rPr>
        <w:t xml:space="preserve"> </w:t>
      </w:r>
      <w:r>
        <w:rPr>
          <w:color w:val="171717"/>
          <w:sz w:val="24"/>
        </w:rPr>
        <w:t>возможное</w:t>
      </w:r>
      <w:r>
        <w:rPr>
          <w:color w:val="171717"/>
          <w:spacing w:val="-4"/>
          <w:sz w:val="24"/>
        </w:rPr>
        <w:t xml:space="preserve"> </w:t>
      </w:r>
      <w:r>
        <w:rPr>
          <w:color w:val="171717"/>
          <w:sz w:val="24"/>
        </w:rPr>
        <w:t>дальнейшее</w:t>
      </w:r>
      <w:r>
        <w:rPr>
          <w:color w:val="171717"/>
          <w:spacing w:val="-5"/>
          <w:sz w:val="24"/>
        </w:rPr>
        <w:t xml:space="preserve"> </w:t>
      </w:r>
      <w:r>
        <w:rPr>
          <w:color w:val="171717"/>
          <w:sz w:val="24"/>
        </w:rPr>
        <w:t>развитие</w:t>
      </w:r>
      <w:r>
        <w:rPr>
          <w:color w:val="171717"/>
          <w:spacing w:val="-5"/>
          <w:sz w:val="24"/>
        </w:rPr>
        <w:t xml:space="preserve"> </w:t>
      </w:r>
      <w:r>
        <w:rPr>
          <w:color w:val="171717"/>
          <w:sz w:val="24"/>
        </w:rPr>
        <w:t>процессов,</w:t>
      </w:r>
      <w:r>
        <w:rPr>
          <w:color w:val="171717"/>
          <w:spacing w:val="-5"/>
          <w:sz w:val="24"/>
        </w:rPr>
        <w:t xml:space="preserve"> </w:t>
      </w:r>
      <w:r>
        <w:rPr>
          <w:color w:val="171717"/>
          <w:sz w:val="24"/>
        </w:rPr>
        <w:t>событий</w:t>
      </w:r>
      <w:r>
        <w:rPr>
          <w:color w:val="171717"/>
          <w:spacing w:val="-3"/>
          <w:sz w:val="24"/>
        </w:rPr>
        <w:t xml:space="preserve"> </w:t>
      </w:r>
      <w:r>
        <w:rPr>
          <w:color w:val="171717"/>
          <w:sz w:val="24"/>
        </w:rPr>
        <w:t>и</w:t>
      </w:r>
      <w:r>
        <w:rPr>
          <w:color w:val="171717"/>
          <w:spacing w:val="-6"/>
          <w:sz w:val="24"/>
        </w:rPr>
        <w:t xml:space="preserve"> </w:t>
      </w:r>
      <w:r>
        <w:rPr>
          <w:color w:val="171717"/>
          <w:sz w:val="24"/>
        </w:rPr>
        <w:t>их</w:t>
      </w:r>
      <w:r>
        <w:rPr>
          <w:color w:val="171717"/>
          <w:spacing w:val="-4"/>
          <w:sz w:val="24"/>
        </w:rPr>
        <w:t xml:space="preserve"> </w:t>
      </w:r>
      <w:r>
        <w:rPr>
          <w:color w:val="171717"/>
          <w:sz w:val="24"/>
        </w:rPr>
        <w:t>последствия</w:t>
      </w:r>
      <w:r>
        <w:rPr>
          <w:color w:val="171717"/>
          <w:spacing w:val="-4"/>
          <w:sz w:val="24"/>
        </w:rPr>
        <w:t xml:space="preserve"> </w:t>
      </w:r>
      <w:r>
        <w:rPr>
          <w:color w:val="171717"/>
          <w:spacing w:val="-10"/>
          <w:sz w:val="24"/>
        </w:rPr>
        <w:t>в</w:t>
      </w:r>
    </w:p>
    <w:p w:rsidR="00AE3C4D" w:rsidRDefault="00E21DE7">
      <w:pPr>
        <w:pStyle w:val="a3"/>
        <w:ind w:firstLine="0"/>
        <w:jc w:val="left"/>
      </w:pPr>
      <w:r>
        <w:rPr>
          <w:color w:val="171717"/>
        </w:rPr>
        <w:t>аналогичных или сходных ситуациях, а также выдвигать предположения об их развитии в новых условиях и контекстах.</w:t>
      </w:r>
    </w:p>
    <w:p w:rsidR="00AE3C4D" w:rsidRDefault="00E21DE7">
      <w:pPr>
        <w:spacing w:before="1"/>
        <w:ind w:left="981"/>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AA7C8F">
      <w:pPr>
        <w:pStyle w:val="a4"/>
        <w:numPr>
          <w:ilvl w:val="1"/>
          <w:numId w:val="146"/>
        </w:numPr>
        <w:tabs>
          <w:tab w:val="left" w:pos="1121"/>
        </w:tabs>
        <w:ind w:left="1120"/>
        <w:jc w:val="left"/>
        <w:rPr>
          <w:sz w:val="24"/>
        </w:rPr>
      </w:pPr>
      <w:r>
        <w:rPr>
          <w:color w:val="171717"/>
          <w:sz w:val="24"/>
        </w:rPr>
        <w:t>выявлять</w:t>
      </w:r>
      <w:r>
        <w:rPr>
          <w:color w:val="171717"/>
          <w:spacing w:val="9"/>
          <w:sz w:val="24"/>
        </w:rPr>
        <w:t xml:space="preserve"> </w:t>
      </w:r>
      <w:r>
        <w:rPr>
          <w:color w:val="171717"/>
          <w:sz w:val="24"/>
        </w:rPr>
        <w:t>дефицит</w:t>
      </w:r>
      <w:r>
        <w:rPr>
          <w:color w:val="171717"/>
          <w:spacing w:val="6"/>
          <w:sz w:val="24"/>
        </w:rPr>
        <w:t xml:space="preserve"> </w:t>
      </w:r>
      <w:r>
        <w:rPr>
          <w:color w:val="171717"/>
          <w:sz w:val="24"/>
        </w:rPr>
        <w:t>информации,</w:t>
      </w:r>
      <w:r>
        <w:rPr>
          <w:color w:val="171717"/>
          <w:spacing w:val="8"/>
          <w:sz w:val="24"/>
        </w:rPr>
        <w:t xml:space="preserve"> </w:t>
      </w:r>
      <w:r>
        <w:rPr>
          <w:color w:val="171717"/>
          <w:sz w:val="24"/>
        </w:rPr>
        <w:t>данных,</w:t>
      </w:r>
      <w:r>
        <w:rPr>
          <w:color w:val="171717"/>
          <w:spacing w:val="6"/>
          <w:sz w:val="24"/>
        </w:rPr>
        <w:t xml:space="preserve"> </w:t>
      </w:r>
      <w:r>
        <w:rPr>
          <w:color w:val="171717"/>
          <w:sz w:val="24"/>
        </w:rPr>
        <w:t>необходимых</w:t>
      </w:r>
      <w:r>
        <w:rPr>
          <w:color w:val="171717"/>
          <w:spacing w:val="10"/>
          <w:sz w:val="24"/>
        </w:rPr>
        <w:t xml:space="preserve"> </w:t>
      </w:r>
      <w:r>
        <w:rPr>
          <w:color w:val="171717"/>
          <w:sz w:val="24"/>
        </w:rPr>
        <w:t>для</w:t>
      </w:r>
      <w:r>
        <w:rPr>
          <w:color w:val="171717"/>
          <w:spacing w:val="8"/>
          <w:sz w:val="24"/>
        </w:rPr>
        <w:t xml:space="preserve"> </w:t>
      </w:r>
      <w:r>
        <w:rPr>
          <w:color w:val="171717"/>
          <w:sz w:val="24"/>
        </w:rPr>
        <w:t>решения</w:t>
      </w:r>
      <w:r>
        <w:rPr>
          <w:color w:val="171717"/>
          <w:spacing w:val="6"/>
          <w:sz w:val="24"/>
        </w:rPr>
        <w:t xml:space="preserve"> </w:t>
      </w:r>
      <w:r>
        <w:rPr>
          <w:color w:val="171717"/>
          <w:sz w:val="24"/>
        </w:rPr>
        <w:t>поставленной</w:t>
      </w:r>
      <w:r>
        <w:rPr>
          <w:color w:val="171717"/>
          <w:spacing w:val="9"/>
          <w:sz w:val="24"/>
        </w:rPr>
        <w:t xml:space="preserve"> </w:t>
      </w:r>
      <w:r>
        <w:rPr>
          <w:color w:val="171717"/>
          <w:spacing w:val="-2"/>
          <w:sz w:val="24"/>
        </w:rPr>
        <w:t>зада-</w:t>
      </w:r>
    </w:p>
    <w:p w:rsidR="00AE3C4D" w:rsidRDefault="00E21DE7">
      <w:pPr>
        <w:pStyle w:val="a3"/>
        <w:ind w:firstLine="0"/>
        <w:jc w:val="left"/>
      </w:pPr>
      <w:r>
        <w:rPr>
          <w:color w:val="171717"/>
          <w:spacing w:val="-5"/>
        </w:rPr>
        <w:t>чи;</w:t>
      </w:r>
    </w:p>
    <w:p w:rsidR="00AE3C4D" w:rsidRDefault="00E21DE7" w:rsidP="00AA7C8F">
      <w:pPr>
        <w:pStyle w:val="a4"/>
        <w:numPr>
          <w:ilvl w:val="1"/>
          <w:numId w:val="146"/>
        </w:numPr>
        <w:tabs>
          <w:tab w:val="left" w:pos="1121"/>
        </w:tabs>
        <w:ind w:left="1120"/>
        <w:jc w:val="left"/>
        <w:rPr>
          <w:sz w:val="24"/>
        </w:rPr>
      </w:pPr>
      <w:r>
        <w:rPr>
          <w:color w:val="171717"/>
          <w:sz w:val="24"/>
        </w:rPr>
        <w:t>применять</w:t>
      </w:r>
      <w:r>
        <w:rPr>
          <w:color w:val="171717"/>
          <w:spacing w:val="-1"/>
          <w:sz w:val="24"/>
        </w:rPr>
        <w:t xml:space="preserve"> </w:t>
      </w:r>
      <w:r>
        <w:rPr>
          <w:color w:val="171717"/>
          <w:sz w:val="24"/>
        </w:rPr>
        <w:t>различные</w:t>
      </w:r>
      <w:r>
        <w:rPr>
          <w:color w:val="171717"/>
          <w:spacing w:val="-4"/>
          <w:sz w:val="24"/>
        </w:rPr>
        <w:t xml:space="preserve"> </w:t>
      </w:r>
      <w:r>
        <w:rPr>
          <w:color w:val="171717"/>
          <w:sz w:val="24"/>
        </w:rPr>
        <w:t>методы,</w:t>
      </w:r>
      <w:r>
        <w:rPr>
          <w:color w:val="171717"/>
          <w:spacing w:val="-1"/>
          <w:sz w:val="24"/>
        </w:rPr>
        <w:t xml:space="preserve"> </w:t>
      </w:r>
      <w:r>
        <w:rPr>
          <w:color w:val="171717"/>
          <w:sz w:val="24"/>
        </w:rPr>
        <w:t>инструменты и</w:t>
      </w:r>
      <w:r>
        <w:rPr>
          <w:color w:val="171717"/>
          <w:spacing w:val="-1"/>
          <w:sz w:val="24"/>
        </w:rPr>
        <w:t xml:space="preserve"> </w:t>
      </w:r>
      <w:r>
        <w:rPr>
          <w:color w:val="171717"/>
          <w:sz w:val="24"/>
        </w:rPr>
        <w:t>запросы</w:t>
      </w:r>
      <w:r>
        <w:rPr>
          <w:color w:val="171717"/>
          <w:spacing w:val="-1"/>
          <w:sz w:val="24"/>
        </w:rPr>
        <w:t xml:space="preserve"> </w:t>
      </w:r>
      <w:r>
        <w:rPr>
          <w:color w:val="171717"/>
          <w:sz w:val="24"/>
        </w:rPr>
        <w:t>при</w:t>
      </w:r>
      <w:r>
        <w:rPr>
          <w:color w:val="171717"/>
          <w:spacing w:val="-1"/>
          <w:sz w:val="24"/>
        </w:rPr>
        <w:t xml:space="preserve"> </w:t>
      </w:r>
      <w:r>
        <w:rPr>
          <w:color w:val="171717"/>
          <w:sz w:val="24"/>
        </w:rPr>
        <w:t>поиске</w:t>
      </w:r>
      <w:r>
        <w:rPr>
          <w:color w:val="171717"/>
          <w:spacing w:val="-3"/>
          <w:sz w:val="24"/>
        </w:rPr>
        <w:t xml:space="preserve"> </w:t>
      </w:r>
      <w:r>
        <w:rPr>
          <w:color w:val="171717"/>
          <w:sz w:val="24"/>
        </w:rPr>
        <w:t>и</w:t>
      </w:r>
      <w:r>
        <w:rPr>
          <w:color w:val="171717"/>
          <w:spacing w:val="-2"/>
          <w:sz w:val="24"/>
        </w:rPr>
        <w:t xml:space="preserve"> </w:t>
      </w:r>
      <w:r>
        <w:rPr>
          <w:color w:val="171717"/>
          <w:sz w:val="24"/>
        </w:rPr>
        <w:t>отборе</w:t>
      </w:r>
      <w:r>
        <w:rPr>
          <w:color w:val="171717"/>
          <w:spacing w:val="-1"/>
          <w:sz w:val="24"/>
        </w:rPr>
        <w:t xml:space="preserve"> </w:t>
      </w:r>
      <w:r>
        <w:rPr>
          <w:color w:val="171717"/>
          <w:spacing w:val="-2"/>
          <w:sz w:val="24"/>
        </w:rPr>
        <w:t>информации</w:t>
      </w:r>
    </w:p>
    <w:p w:rsidR="00AE3C4D" w:rsidRDefault="00E21DE7">
      <w:pPr>
        <w:pStyle w:val="a3"/>
        <w:ind w:firstLine="0"/>
      </w:pPr>
      <w:r>
        <w:rPr>
          <w:color w:val="171717"/>
        </w:rPr>
        <w:t>или</w:t>
      </w:r>
      <w:r>
        <w:rPr>
          <w:color w:val="171717"/>
          <w:spacing w:val="-4"/>
        </w:rPr>
        <w:t xml:space="preserve"> </w:t>
      </w:r>
      <w:r>
        <w:rPr>
          <w:color w:val="171717"/>
        </w:rPr>
        <w:t>данных</w:t>
      </w:r>
      <w:r>
        <w:rPr>
          <w:color w:val="171717"/>
          <w:spacing w:val="-1"/>
        </w:rPr>
        <w:t xml:space="preserve"> </w:t>
      </w:r>
      <w:r>
        <w:rPr>
          <w:color w:val="171717"/>
        </w:rPr>
        <w:t>из</w:t>
      </w:r>
      <w:r>
        <w:rPr>
          <w:color w:val="171717"/>
          <w:spacing w:val="-3"/>
        </w:rPr>
        <w:t xml:space="preserve"> </w:t>
      </w:r>
      <w:r>
        <w:rPr>
          <w:color w:val="171717"/>
        </w:rPr>
        <w:t>источников</w:t>
      </w:r>
      <w:r>
        <w:rPr>
          <w:color w:val="171717"/>
          <w:spacing w:val="-3"/>
        </w:rPr>
        <w:t xml:space="preserve"> </w:t>
      </w:r>
      <w:r>
        <w:rPr>
          <w:color w:val="171717"/>
        </w:rPr>
        <w:t>с</w:t>
      </w:r>
      <w:r>
        <w:rPr>
          <w:color w:val="171717"/>
          <w:spacing w:val="-3"/>
        </w:rPr>
        <w:t xml:space="preserve"> </w:t>
      </w:r>
      <w:r>
        <w:rPr>
          <w:color w:val="171717"/>
        </w:rPr>
        <w:t>учётом</w:t>
      </w:r>
      <w:r>
        <w:rPr>
          <w:color w:val="171717"/>
          <w:spacing w:val="-2"/>
        </w:rPr>
        <w:t xml:space="preserve"> </w:t>
      </w:r>
      <w:r>
        <w:rPr>
          <w:color w:val="171717"/>
        </w:rPr>
        <w:t>предложенной учебной</w:t>
      </w:r>
      <w:r>
        <w:rPr>
          <w:color w:val="171717"/>
          <w:spacing w:val="-3"/>
        </w:rPr>
        <w:t xml:space="preserve"> </w:t>
      </w:r>
      <w:r>
        <w:rPr>
          <w:color w:val="171717"/>
        </w:rPr>
        <w:t>задачи</w:t>
      </w:r>
      <w:r>
        <w:rPr>
          <w:color w:val="171717"/>
          <w:spacing w:val="-3"/>
        </w:rPr>
        <w:t xml:space="preserve"> </w:t>
      </w:r>
      <w:r>
        <w:rPr>
          <w:color w:val="171717"/>
        </w:rPr>
        <w:t>и</w:t>
      </w:r>
      <w:r>
        <w:rPr>
          <w:color w:val="171717"/>
          <w:spacing w:val="-3"/>
        </w:rPr>
        <w:t xml:space="preserve"> </w:t>
      </w:r>
      <w:r>
        <w:rPr>
          <w:color w:val="171717"/>
        </w:rPr>
        <w:t xml:space="preserve">заданных </w:t>
      </w:r>
      <w:r>
        <w:rPr>
          <w:color w:val="171717"/>
          <w:spacing w:val="-2"/>
        </w:rPr>
        <w:t>критериев;</w:t>
      </w:r>
    </w:p>
    <w:p w:rsidR="00AE3C4D" w:rsidRDefault="00E21DE7" w:rsidP="00AA7C8F">
      <w:pPr>
        <w:pStyle w:val="a4"/>
        <w:numPr>
          <w:ilvl w:val="1"/>
          <w:numId w:val="146"/>
        </w:numPr>
        <w:tabs>
          <w:tab w:val="left" w:pos="1121"/>
        </w:tabs>
        <w:ind w:right="703" w:firstLine="708"/>
        <w:rPr>
          <w:sz w:val="24"/>
        </w:rPr>
      </w:pPr>
      <w:r>
        <w:rPr>
          <w:color w:val="171717"/>
          <w:sz w:val="24"/>
        </w:rPr>
        <w:t>выбирать, анализировать, систематизировать и интерпретировать информацию различ- ных видов и форм представления;</w:t>
      </w:r>
    </w:p>
    <w:p w:rsidR="00AE3C4D" w:rsidRDefault="00E21DE7" w:rsidP="00AA7C8F">
      <w:pPr>
        <w:pStyle w:val="a4"/>
        <w:numPr>
          <w:ilvl w:val="1"/>
          <w:numId w:val="146"/>
        </w:numPr>
        <w:tabs>
          <w:tab w:val="left" w:pos="1121"/>
        </w:tabs>
        <w:ind w:right="699" w:firstLine="708"/>
        <w:rPr>
          <w:sz w:val="24"/>
        </w:rPr>
      </w:pPr>
      <w:r>
        <w:rPr>
          <w:color w:val="171717"/>
          <w:sz w:val="24"/>
        </w:rPr>
        <w:t xml:space="preserve">самостоятельно выбирать оптимальную форму представления информации и иллюстри- ровать решаемые задачи несложными схемами, диаграммами, иной графикой и их комбинация- </w:t>
      </w:r>
      <w:r>
        <w:rPr>
          <w:color w:val="171717"/>
          <w:spacing w:val="-4"/>
          <w:sz w:val="24"/>
        </w:rPr>
        <w:t>ми;</w:t>
      </w:r>
    </w:p>
    <w:p w:rsidR="00AE3C4D" w:rsidRDefault="00E21DE7" w:rsidP="00AA7C8F">
      <w:pPr>
        <w:pStyle w:val="a4"/>
        <w:numPr>
          <w:ilvl w:val="1"/>
          <w:numId w:val="146"/>
        </w:numPr>
        <w:tabs>
          <w:tab w:val="left" w:pos="1121"/>
        </w:tabs>
        <w:ind w:right="712" w:firstLine="708"/>
        <w:jc w:val="left"/>
        <w:rPr>
          <w:sz w:val="24"/>
        </w:rPr>
      </w:pPr>
      <w:r>
        <w:rPr>
          <w:color w:val="171717"/>
          <w:sz w:val="24"/>
        </w:rPr>
        <w:t>оценивать надёжность информации по</w:t>
      </w:r>
      <w:r>
        <w:rPr>
          <w:color w:val="171717"/>
          <w:spacing w:val="-1"/>
          <w:sz w:val="24"/>
        </w:rPr>
        <w:t xml:space="preserve"> </w:t>
      </w:r>
      <w:r>
        <w:rPr>
          <w:color w:val="171717"/>
          <w:sz w:val="24"/>
        </w:rPr>
        <w:t>критериям, предложенным учителем или сформу- лированным самостоятельно; 6</w:t>
      </w:r>
      <w:r>
        <w:rPr>
          <w:color w:val="171717"/>
          <w:spacing w:val="-3"/>
          <w:sz w:val="24"/>
        </w:rPr>
        <w:t xml:space="preserve"> </w:t>
      </w:r>
      <w:r>
        <w:rPr>
          <w:color w:val="171717"/>
          <w:sz w:val="24"/>
        </w:rPr>
        <w:t>эффективно запоминать и систематизировать информацию.</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3"/>
        <w:spacing w:before="68"/>
        <w:jc w:val="left"/>
      </w:pPr>
      <w:r>
        <w:rPr>
          <w:color w:val="171717"/>
        </w:rPr>
        <w:lastRenderedPageBreak/>
        <w:t>Коммуникативные</w:t>
      </w:r>
      <w:r>
        <w:rPr>
          <w:color w:val="171717"/>
          <w:spacing w:val="-7"/>
        </w:rPr>
        <w:t xml:space="preserve"> </w:t>
      </w:r>
      <w:r>
        <w:rPr>
          <w:color w:val="171717"/>
          <w:spacing w:val="-4"/>
        </w:rPr>
        <w:t>УУД:</w:t>
      </w:r>
    </w:p>
    <w:p w:rsidR="00AE3C4D" w:rsidRDefault="00E21DE7">
      <w:pPr>
        <w:spacing w:line="274" w:lineRule="exact"/>
        <w:ind w:left="981"/>
        <w:rPr>
          <w:sz w:val="24"/>
        </w:rPr>
      </w:pPr>
      <w:r>
        <w:rPr>
          <w:i/>
          <w:color w:val="171717"/>
          <w:spacing w:val="-2"/>
          <w:sz w:val="24"/>
        </w:rPr>
        <w:t>Общение</w:t>
      </w:r>
      <w:r>
        <w:rPr>
          <w:color w:val="171717"/>
          <w:spacing w:val="-2"/>
          <w:sz w:val="24"/>
        </w:rPr>
        <w:t>:</w:t>
      </w:r>
    </w:p>
    <w:p w:rsidR="00AE3C4D" w:rsidRDefault="00E21DE7" w:rsidP="00AA7C8F">
      <w:pPr>
        <w:pStyle w:val="a4"/>
        <w:numPr>
          <w:ilvl w:val="1"/>
          <w:numId w:val="146"/>
        </w:numPr>
        <w:tabs>
          <w:tab w:val="left" w:pos="1121"/>
        </w:tabs>
        <w:ind w:right="716" w:firstLine="708"/>
        <w:rPr>
          <w:sz w:val="24"/>
        </w:rPr>
      </w:pPr>
      <w:r>
        <w:rPr>
          <w:color w:val="171717"/>
          <w:sz w:val="24"/>
        </w:rPr>
        <w:t>сопоставлять свои суждения с суждениями других участников диалога, обнаруживать различие и сходство позиций;</w:t>
      </w:r>
    </w:p>
    <w:p w:rsidR="00AE3C4D" w:rsidRDefault="00E21DE7" w:rsidP="00AA7C8F">
      <w:pPr>
        <w:pStyle w:val="a4"/>
        <w:numPr>
          <w:ilvl w:val="1"/>
          <w:numId w:val="146"/>
        </w:numPr>
        <w:tabs>
          <w:tab w:val="left" w:pos="1121"/>
        </w:tabs>
        <w:spacing w:before="1"/>
        <w:ind w:right="711" w:firstLine="708"/>
        <w:rPr>
          <w:sz w:val="24"/>
        </w:rPr>
      </w:pPr>
      <w:r>
        <w:rPr>
          <w:color w:val="171717"/>
          <w:sz w:val="24"/>
        </w:rPr>
        <w:t xml:space="preserve">публично представлять результаты выполненного опыта (эксперимента, исследования, </w:t>
      </w:r>
      <w:r>
        <w:rPr>
          <w:color w:val="171717"/>
          <w:spacing w:val="-2"/>
          <w:sz w:val="24"/>
        </w:rPr>
        <w:t>проекта);</w:t>
      </w:r>
    </w:p>
    <w:p w:rsidR="00AE3C4D" w:rsidRDefault="00E21DE7" w:rsidP="00AA7C8F">
      <w:pPr>
        <w:pStyle w:val="a4"/>
        <w:numPr>
          <w:ilvl w:val="1"/>
          <w:numId w:val="146"/>
        </w:numPr>
        <w:tabs>
          <w:tab w:val="left" w:pos="1121"/>
        </w:tabs>
        <w:ind w:right="699" w:firstLine="708"/>
        <w:rPr>
          <w:sz w:val="24"/>
        </w:rPr>
      </w:pPr>
      <w:r>
        <w:rPr>
          <w:color w:val="171717"/>
          <w:sz w:val="24"/>
        </w:rPr>
        <w:t>самостоятельно выбирать формат выступления с учётом задач презентации и особенно- стей аудитории и в соответствии с ним составлять устные и письменные тексты с использовани- ем иллюстративных материалов.</w:t>
      </w:r>
    </w:p>
    <w:p w:rsidR="00AE3C4D" w:rsidRDefault="00E21DE7">
      <w:pPr>
        <w:ind w:left="981"/>
        <w:jc w:val="both"/>
        <w:rPr>
          <w:i/>
          <w:sz w:val="24"/>
        </w:rPr>
      </w:pPr>
      <w:r>
        <w:rPr>
          <w:i/>
          <w:color w:val="171717"/>
          <w:sz w:val="24"/>
        </w:rPr>
        <w:t>Совместная</w:t>
      </w:r>
      <w:r>
        <w:rPr>
          <w:i/>
          <w:color w:val="171717"/>
          <w:spacing w:val="-8"/>
          <w:sz w:val="24"/>
        </w:rPr>
        <w:t xml:space="preserve"> </w:t>
      </w:r>
      <w:r>
        <w:rPr>
          <w:i/>
          <w:color w:val="171717"/>
          <w:sz w:val="24"/>
        </w:rPr>
        <w:t>деятельность</w:t>
      </w:r>
      <w:r>
        <w:rPr>
          <w:i/>
          <w:color w:val="171717"/>
          <w:spacing w:val="-8"/>
          <w:sz w:val="24"/>
        </w:rPr>
        <w:t xml:space="preserve"> </w:t>
      </w:r>
      <w:r>
        <w:rPr>
          <w:i/>
          <w:color w:val="171717"/>
          <w:spacing w:val="-2"/>
          <w:sz w:val="24"/>
        </w:rPr>
        <w:t>(сотрудничество):</w:t>
      </w:r>
    </w:p>
    <w:p w:rsidR="00AE3C4D" w:rsidRDefault="00E21DE7" w:rsidP="00AA7C8F">
      <w:pPr>
        <w:pStyle w:val="a4"/>
        <w:numPr>
          <w:ilvl w:val="1"/>
          <w:numId w:val="146"/>
        </w:numPr>
        <w:tabs>
          <w:tab w:val="left" w:pos="1121"/>
        </w:tabs>
        <w:ind w:right="704" w:firstLine="708"/>
        <w:rPr>
          <w:sz w:val="24"/>
        </w:rPr>
      </w:pPr>
      <w:r>
        <w:rPr>
          <w:color w:val="171717"/>
          <w:sz w:val="24"/>
        </w:rPr>
        <w:t>понимать и использовать преимущества командной и индивидуальной работы при реше- нии конкретной проблемы, в т.ч. при создании информационного продукта;</w:t>
      </w:r>
    </w:p>
    <w:p w:rsidR="00AE3C4D" w:rsidRDefault="00E21DE7" w:rsidP="00AA7C8F">
      <w:pPr>
        <w:pStyle w:val="a4"/>
        <w:numPr>
          <w:ilvl w:val="1"/>
          <w:numId w:val="146"/>
        </w:numPr>
        <w:tabs>
          <w:tab w:val="left" w:pos="1121"/>
        </w:tabs>
        <w:ind w:right="703" w:firstLine="708"/>
        <w:rPr>
          <w:sz w:val="24"/>
        </w:rPr>
      </w:pPr>
      <w:r>
        <w:rPr>
          <w:color w:val="171717"/>
          <w:sz w:val="24"/>
        </w:rPr>
        <w:t>принимать цель совместной информационной деятельности по сбору, обработке, переда- 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E3C4D" w:rsidRDefault="00E21DE7" w:rsidP="00AA7C8F">
      <w:pPr>
        <w:pStyle w:val="a4"/>
        <w:numPr>
          <w:ilvl w:val="1"/>
          <w:numId w:val="146"/>
        </w:numPr>
        <w:tabs>
          <w:tab w:val="left" w:pos="1121"/>
        </w:tabs>
        <w:ind w:right="699" w:firstLine="708"/>
        <w:rPr>
          <w:sz w:val="24"/>
        </w:rPr>
      </w:pPr>
      <w:r>
        <w:rPr>
          <w:color w:val="171717"/>
          <w:sz w:val="24"/>
        </w:rPr>
        <w:t>выполнять свою часть работы с информацией или информационным продуктом, дости- гая качественного результата по своему направлению и координируя свои действия с другими членами команды; оценивать качество своего вклада в общий информационный продукт по кри- териям, самостоятельно сформулированным участниками взаимодействия;</w:t>
      </w:r>
    </w:p>
    <w:p w:rsidR="00AE3C4D" w:rsidRDefault="00E21DE7" w:rsidP="00AA7C8F">
      <w:pPr>
        <w:pStyle w:val="a4"/>
        <w:numPr>
          <w:ilvl w:val="1"/>
          <w:numId w:val="146"/>
        </w:numPr>
        <w:tabs>
          <w:tab w:val="left" w:pos="1121"/>
        </w:tabs>
        <w:ind w:right="704" w:firstLine="708"/>
        <w:rPr>
          <w:sz w:val="24"/>
        </w:rPr>
      </w:pPr>
      <w:r>
        <w:rPr>
          <w:color w:val="171717"/>
          <w:sz w:val="24"/>
        </w:rPr>
        <w:t>сравнивать результаты</w:t>
      </w:r>
      <w:r>
        <w:rPr>
          <w:color w:val="171717"/>
          <w:spacing w:val="-1"/>
          <w:sz w:val="24"/>
        </w:rPr>
        <w:t xml:space="preserve"> </w:t>
      </w:r>
      <w:r>
        <w:rPr>
          <w:color w:val="171717"/>
          <w:sz w:val="24"/>
        </w:rPr>
        <w:t>с</w:t>
      </w:r>
      <w:r>
        <w:rPr>
          <w:color w:val="171717"/>
          <w:spacing w:val="-1"/>
          <w:sz w:val="24"/>
        </w:rPr>
        <w:t xml:space="preserve"> </w:t>
      </w:r>
      <w:r>
        <w:rPr>
          <w:color w:val="171717"/>
          <w:sz w:val="24"/>
        </w:rPr>
        <w:t>исходной</w:t>
      </w:r>
      <w:r>
        <w:rPr>
          <w:color w:val="171717"/>
          <w:spacing w:val="-2"/>
          <w:sz w:val="24"/>
        </w:rPr>
        <w:t xml:space="preserve"> </w:t>
      </w:r>
      <w:r>
        <w:rPr>
          <w:color w:val="171717"/>
          <w:sz w:val="24"/>
        </w:rPr>
        <w:t>задачей и вклад каждого члена</w:t>
      </w:r>
      <w:r>
        <w:rPr>
          <w:color w:val="171717"/>
          <w:spacing w:val="-1"/>
          <w:sz w:val="24"/>
        </w:rPr>
        <w:t xml:space="preserve"> </w:t>
      </w:r>
      <w:r>
        <w:rPr>
          <w:color w:val="171717"/>
          <w:sz w:val="24"/>
        </w:rPr>
        <w:t>команды в</w:t>
      </w:r>
      <w:r>
        <w:rPr>
          <w:color w:val="171717"/>
          <w:spacing w:val="-1"/>
          <w:sz w:val="24"/>
        </w:rPr>
        <w:t xml:space="preserve"> </w:t>
      </w:r>
      <w:r>
        <w:rPr>
          <w:color w:val="171717"/>
          <w:sz w:val="24"/>
        </w:rPr>
        <w:t>достижение результатов, разделять сферу ответственности и проявлять готовность к предоставлению отчёта перед группой.</w:t>
      </w:r>
    </w:p>
    <w:p w:rsidR="00AE3C4D" w:rsidRDefault="00AE3C4D">
      <w:pPr>
        <w:pStyle w:val="a3"/>
        <w:spacing w:before="6"/>
        <w:ind w:left="0" w:firstLine="0"/>
        <w:jc w:val="left"/>
      </w:pPr>
    </w:p>
    <w:p w:rsidR="00AE3C4D" w:rsidRDefault="00E21DE7">
      <w:pPr>
        <w:pStyle w:val="3"/>
        <w:spacing w:before="0"/>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sz w:val="24"/>
        </w:rPr>
      </w:pPr>
      <w:r>
        <w:rPr>
          <w:i/>
          <w:color w:val="171717"/>
          <w:spacing w:val="-2"/>
          <w:sz w:val="24"/>
        </w:rPr>
        <w:t>Самоорганизация</w:t>
      </w:r>
      <w:r>
        <w:rPr>
          <w:color w:val="171717"/>
          <w:spacing w:val="-2"/>
          <w:sz w:val="24"/>
        </w:rPr>
        <w:t>:</w:t>
      </w:r>
    </w:p>
    <w:p w:rsidR="00AE3C4D" w:rsidRDefault="00E21DE7" w:rsidP="00AA7C8F">
      <w:pPr>
        <w:pStyle w:val="a4"/>
        <w:numPr>
          <w:ilvl w:val="1"/>
          <w:numId w:val="146"/>
        </w:numPr>
        <w:tabs>
          <w:tab w:val="left" w:pos="1121"/>
        </w:tabs>
        <w:ind w:left="1120"/>
        <w:rPr>
          <w:sz w:val="24"/>
        </w:rPr>
      </w:pPr>
      <w:r>
        <w:rPr>
          <w:color w:val="171717"/>
          <w:sz w:val="24"/>
        </w:rPr>
        <w:t>выявлять</w:t>
      </w:r>
      <w:r>
        <w:rPr>
          <w:color w:val="171717"/>
          <w:spacing w:val="-11"/>
          <w:sz w:val="24"/>
        </w:rPr>
        <w:t xml:space="preserve"> </w:t>
      </w:r>
      <w:r>
        <w:rPr>
          <w:color w:val="171717"/>
          <w:sz w:val="24"/>
        </w:rPr>
        <w:t>в</w:t>
      </w:r>
      <w:r>
        <w:rPr>
          <w:color w:val="171717"/>
          <w:spacing w:val="-13"/>
          <w:sz w:val="24"/>
        </w:rPr>
        <w:t xml:space="preserve"> </w:t>
      </w:r>
      <w:r>
        <w:rPr>
          <w:color w:val="171717"/>
          <w:sz w:val="24"/>
        </w:rPr>
        <w:t>жизненных</w:t>
      </w:r>
      <w:r>
        <w:rPr>
          <w:color w:val="171717"/>
          <w:spacing w:val="-11"/>
          <w:sz w:val="24"/>
        </w:rPr>
        <w:t xml:space="preserve"> </w:t>
      </w:r>
      <w:r>
        <w:rPr>
          <w:color w:val="171717"/>
          <w:sz w:val="24"/>
        </w:rPr>
        <w:t>и</w:t>
      </w:r>
      <w:r>
        <w:rPr>
          <w:color w:val="171717"/>
          <w:spacing w:val="-9"/>
          <w:sz w:val="24"/>
        </w:rPr>
        <w:t xml:space="preserve"> </w:t>
      </w:r>
      <w:r>
        <w:rPr>
          <w:color w:val="171717"/>
          <w:sz w:val="24"/>
        </w:rPr>
        <w:t>учебных</w:t>
      </w:r>
      <w:r>
        <w:rPr>
          <w:color w:val="171717"/>
          <w:spacing w:val="-11"/>
          <w:sz w:val="24"/>
        </w:rPr>
        <w:t xml:space="preserve"> </w:t>
      </w:r>
      <w:r>
        <w:rPr>
          <w:color w:val="171717"/>
          <w:sz w:val="24"/>
        </w:rPr>
        <w:t>ситуациях</w:t>
      </w:r>
      <w:r>
        <w:rPr>
          <w:color w:val="171717"/>
          <w:spacing w:val="-12"/>
          <w:sz w:val="24"/>
        </w:rPr>
        <w:t xml:space="preserve"> </w:t>
      </w:r>
      <w:r>
        <w:rPr>
          <w:color w:val="171717"/>
          <w:sz w:val="24"/>
        </w:rPr>
        <w:t>проблемы,</w:t>
      </w:r>
      <w:r>
        <w:rPr>
          <w:color w:val="171717"/>
          <w:spacing w:val="-12"/>
          <w:sz w:val="24"/>
        </w:rPr>
        <w:t xml:space="preserve"> </w:t>
      </w:r>
      <w:r>
        <w:rPr>
          <w:color w:val="171717"/>
          <w:sz w:val="24"/>
        </w:rPr>
        <w:t>требующие</w:t>
      </w:r>
      <w:r>
        <w:rPr>
          <w:color w:val="171717"/>
          <w:spacing w:val="-11"/>
          <w:sz w:val="24"/>
        </w:rPr>
        <w:t xml:space="preserve"> </w:t>
      </w:r>
      <w:r>
        <w:rPr>
          <w:color w:val="171717"/>
          <w:spacing w:val="-2"/>
          <w:sz w:val="24"/>
        </w:rPr>
        <w:t>решения;</w:t>
      </w:r>
    </w:p>
    <w:p w:rsidR="00AE3C4D" w:rsidRDefault="00E21DE7" w:rsidP="00AA7C8F">
      <w:pPr>
        <w:pStyle w:val="a4"/>
        <w:numPr>
          <w:ilvl w:val="1"/>
          <w:numId w:val="146"/>
        </w:numPr>
        <w:tabs>
          <w:tab w:val="left" w:pos="1121"/>
        </w:tabs>
        <w:ind w:right="702" w:firstLine="708"/>
        <w:rPr>
          <w:sz w:val="24"/>
        </w:rPr>
      </w:pPr>
      <w:r>
        <w:rPr>
          <w:color w:val="171717"/>
          <w:sz w:val="24"/>
        </w:rPr>
        <w:t>ориентироваться в различных подходах к принятию решений (индивидуальное принятие решений, принятие решений в группе);</w:t>
      </w:r>
    </w:p>
    <w:p w:rsidR="00AE3C4D" w:rsidRDefault="00E21DE7" w:rsidP="00AA7C8F">
      <w:pPr>
        <w:pStyle w:val="a4"/>
        <w:numPr>
          <w:ilvl w:val="1"/>
          <w:numId w:val="146"/>
        </w:numPr>
        <w:tabs>
          <w:tab w:val="left" w:pos="1121"/>
        </w:tabs>
        <w:ind w:right="704" w:firstLine="708"/>
        <w:rPr>
          <w:sz w:val="24"/>
        </w:rPr>
      </w:pPr>
      <w:r>
        <w:rPr>
          <w:color w:val="171717"/>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 тировать предлагаемые варианты решений;</w:t>
      </w:r>
    </w:p>
    <w:p w:rsidR="00AE3C4D" w:rsidRDefault="00E21DE7" w:rsidP="00AA7C8F">
      <w:pPr>
        <w:pStyle w:val="a4"/>
        <w:numPr>
          <w:ilvl w:val="1"/>
          <w:numId w:val="146"/>
        </w:numPr>
        <w:tabs>
          <w:tab w:val="left" w:pos="1121"/>
        </w:tabs>
        <w:ind w:right="702" w:firstLine="708"/>
        <w:rPr>
          <w:sz w:val="24"/>
        </w:rPr>
      </w:pPr>
      <w:r>
        <w:rPr>
          <w:color w:val="171717"/>
          <w:sz w:val="24"/>
        </w:rPr>
        <w:t>составлять план действий (план реализации намеченного алгоритма решения), корректи- ровать предложенный алгоритм с учётом получения новых знаний об изучаемом объекте;</w:t>
      </w:r>
    </w:p>
    <w:p w:rsidR="00AE3C4D" w:rsidRDefault="00E21DE7" w:rsidP="00AA7C8F">
      <w:pPr>
        <w:pStyle w:val="a4"/>
        <w:numPr>
          <w:ilvl w:val="1"/>
          <w:numId w:val="146"/>
        </w:numPr>
        <w:tabs>
          <w:tab w:val="left" w:pos="1121"/>
        </w:tabs>
        <w:ind w:left="1120"/>
        <w:rPr>
          <w:sz w:val="24"/>
        </w:rPr>
      </w:pPr>
      <w:r>
        <w:rPr>
          <w:color w:val="171717"/>
          <w:sz w:val="24"/>
        </w:rPr>
        <w:t>делать</w:t>
      </w:r>
      <w:r>
        <w:rPr>
          <w:color w:val="171717"/>
          <w:spacing w:val="2"/>
          <w:sz w:val="24"/>
        </w:rPr>
        <w:t xml:space="preserve"> </w:t>
      </w:r>
      <w:r>
        <w:rPr>
          <w:color w:val="171717"/>
          <w:sz w:val="24"/>
        </w:rPr>
        <w:t>выбор</w:t>
      </w:r>
      <w:r>
        <w:rPr>
          <w:color w:val="171717"/>
          <w:spacing w:val="1"/>
          <w:sz w:val="24"/>
        </w:rPr>
        <w:t xml:space="preserve"> </w:t>
      </w:r>
      <w:r>
        <w:rPr>
          <w:color w:val="171717"/>
          <w:sz w:val="24"/>
        </w:rPr>
        <w:t>в</w:t>
      </w:r>
      <w:r>
        <w:rPr>
          <w:color w:val="171717"/>
          <w:spacing w:val="5"/>
          <w:sz w:val="24"/>
        </w:rPr>
        <w:t xml:space="preserve"> </w:t>
      </w:r>
      <w:r>
        <w:rPr>
          <w:color w:val="171717"/>
          <w:sz w:val="24"/>
        </w:rPr>
        <w:t>условиях противоречивой</w:t>
      </w:r>
      <w:r>
        <w:rPr>
          <w:color w:val="171717"/>
          <w:spacing w:val="2"/>
          <w:sz w:val="24"/>
        </w:rPr>
        <w:t xml:space="preserve"> </w:t>
      </w:r>
      <w:r>
        <w:rPr>
          <w:color w:val="171717"/>
          <w:sz w:val="24"/>
        </w:rPr>
        <w:t>информации</w:t>
      </w:r>
      <w:r>
        <w:rPr>
          <w:color w:val="171717"/>
          <w:spacing w:val="1"/>
          <w:sz w:val="24"/>
        </w:rPr>
        <w:t xml:space="preserve"> </w:t>
      </w:r>
      <w:r>
        <w:rPr>
          <w:color w:val="171717"/>
          <w:sz w:val="24"/>
        </w:rPr>
        <w:t>и</w:t>
      </w:r>
      <w:r>
        <w:rPr>
          <w:color w:val="171717"/>
          <w:spacing w:val="1"/>
          <w:sz w:val="24"/>
        </w:rPr>
        <w:t xml:space="preserve"> </w:t>
      </w:r>
      <w:r>
        <w:rPr>
          <w:color w:val="171717"/>
          <w:sz w:val="24"/>
        </w:rPr>
        <w:t>брать</w:t>
      </w:r>
      <w:r>
        <w:rPr>
          <w:color w:val="171717"/>
          <w:spacing w:val="2"/>
          <w:sz w:val="24"/>
        </w:rPr>
        <w:t xml:space="preserve"> </w:t>
      </w:r>
      <w:r>
        <w:rPr>
          <w:color w:val="171717"/>
          <w:sz w:val="24"/>
        </w:rPr>
        <w:t>ответственность</w:t>
      </w:r>
      <w:r>
        <w:rPr>
          <w:color w:val="171717"/>
          <w:spacing w:val="2"/>
          <w:sz w:val="24"/>
        </w:rPr>
        <w:t xml:space="preserve"> </w:t>
      </w:r>
      <w:r>
        <w:rPr>
          <w:color w:val="171717"/>
          <w:sz w:val="24"/>
        </w:rPr>
        <w:t xml:space="preserve">за </w:t>
      </w:r>
      <w:r>
        <w:rPr>
          <w:color w:val="171717"/>
          <w:spacing w:val="-2"/>
          <w:sz w:val="24"/>
        </w:rPr>
        <w:t>реше-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4"/>
        </w:rPr>
        <w:lastRenderedPageBreak/>
        <w:t>ние.</w:t>
      </w:r>
    </w:p>
    <w:p w:rsidR="00AE3C4D" w:rsidRDefault="00E21DE7">
      <w:pPr>
        <w:rPr>
          <w:sz w:val="24"/>
        </w:rPr>
      </w:pPr>
      <w:r>
        <w:br w:type="column"/>
      </w:r>
    </w:p>
    <w:p w:rsidR="00AE3C4D" w:rsidRDefault="00E21DE7">
      <w:pPr>
        <w:spacing w:before="1"/>
        <w:ind w:left="244"/>
        <w:rPr>
          <w:i/>
          <w:sz w:val="24"/>
        </w:rPr>
      </w:pPr>
      <w:r>
        <w:rPr>
          <w:i/>
          <w:color w:val="171717"/>
          <w:sz w:val="24"/>
        </w:rPr>
        <w:t>Самоконтроль</w:t>
      </w:r>
      <w:r>
        <w:rPr>
          <w:i/>
          <w:color w:val="171717"/>
          <w:spacing w:val="-5"/>
          <w:sz w:val="24"/>
        </w:rPr>
        <w:t xml:space="preserve"> </w:t>
      </w:r>
      <w:r>
        <w:rPr>
          <w:i/>
          <w:color w:val="171717"/>
          <w:spacing w:val="-2"/>
          <w:sz w:val="24"/>
        </w:rPr>
        <w:t>(рефлексия):</w:t>
      </w:r>
    </w:p>
    <w:p w:rsidR="00AE3C4D" w:rsidRDefault="00E21DE7" w:rsidP="00AA7C8F">
      <w:pPr>
        <w:pStyle w:val="a4"/>
        <w:numPr>
          <w:ilvl w:val="0"/>
          <w:numId w:val="146"/>
        </w:numPr>
        <w:tabs>
          <w:tab w:val="left" w:pos="384"/>
        </w:tabs>
        <w:ind w:left="383"/>
        <w:jc w:val="left"/>
        <w:rPr>
          <w:color w:val="171717"/>
          <w:sz w:val="24"/>
        </w:rPr>
      </w:pPr>
      <w:r>
        <w:rPr>
          <w:color w:val="171717"/>
          <w:sz w:val="24"/>
        </w:rPr>
        <w:t>владеть</w:t>
      </w:r>
      <w:r>
        <w:rPr>
          <w:color w:val="171717"/>
          <w:spacing w:val="-13"/>
          <w:sz w:val="24"/>
        </w:rPr>
        <w:t xml:space="preserve"> </w:t>
      </w:r>
      <w:r>
        <w:rPr>
          <w:color w:val="171717"/>
          <w:sz w:val="24"/>
        </w:rPr>
        <w:t>способами</w:t>
      </w:r>
      <w:r>
        <w:rPr>
          <w:color w:val="171717"/>
          <w:spacing w:val="-14"/>
          <w:sz w:val="24"/>
        </w:rPr>
        <w:t xml:space="preserve"> </w:t>
      </w:r>
      <w:r>
        <w:rPr>
          <w:color w:val="171717"/>
          <w:sz w:val="24"/>
        </w:rPr>
        <w:t>самоконтроля,</w:t>
      </w:r>
      <w:r>
        <w:rPr>
          <w:color w:val="171717"/>
          <w:spacing w:val="-14"/>
          <w:sz w:val="24"/>
        </w:rPr>
        <w:t xml:space="preserve"> </w:t>
      </w:r>
      <w:r>
        <w:rPr>
          <w:color w:val="171717"/>
          <w:sz w:val="24"/>
        </w:rPr>
        <w:t>самомотивации</w:t>
      </w:r>
      <w:r>
        <w:rPr>
          <w:color w:val="171717"/>
          <w:spacing w:val="-15"/>
          <w:sz w:val="24"/>
        </w:rPr>
        <w:t xml:space="preserve"> </w:t>
      </w:r>
      <w:r>
        <w:rPr>
          <w:color w:val="171717"/>
          <w:sz w:val="24"/>
        </w:rPr>
        <w:t>и</w:t>
      </w:r>
      <w:r>
        <w:rPr>
          <w:color w:val="171717"/>
          <w:spacing w:val="-13"/>
          <w:sz w:val="24"/>
        </w:rPr>
        <w:t xml:space="preserve"> </w:t>
      </w:r>
      <w:r>
        <w:rPr>
          <w:color w:val="171717"/>
          <w:spacing w:val="-2"/>
          <w:sz w:val="24"/>
        </w:rPr>
        <w:t>рефлексии;</w:t>
      </w:r>
    </w:p>
    <w:p w:rsidR="00AE3C4D" w:rsidRDefault="00E21DE7" w:rsidP="00AA7C8F">
      <w:pPr>
        <w:pStyle w:val="a4"/>
        <w:numPr>
          <w:ilvl w:val="0"/>
          <w:numId w:val="146"/>
        </w:numPr>
        <w:tabs>
          <w:tab w:val="left" w:pos="384"/>
        </w:tabs>
        <w:ind w:left="383"/>
        <w:jc w:val="left"/>
        <w:rPr>
          <w:color w:val="171717"/>
          <w:sz w:val="24"/>
        </w:rPr>
      </w:pPr>
      <w:r>
        <w:rPr>
          <w:color w:val="171717"/>
          <w:sz w:val="24"/>
        </w:rPr>
        <w:t>давать</w:t>
      </w:r>
      <w:r>
        <w:rPr>
          <w:color w:val="171717"/>
          <w:spacing w:val="-9"/>
          <w:sz w:val="24"/>
        </w:rPr>
        <w:t xml:space="preserve"> </w:t>
      </w:r>
      <w:r>
        <w:rPr>
          <w:color w:val="171717"/>
          <w:sz w:val="24"/>
        </w:rPr>
        <w:t>адекватную</w:t>
      </w:r>
      <w:r>
        <w:rPr>
          <w:color w:val="171717"/>
          <w:spacing w:val="-10"/>
          <w:sz w:val="24"/>
        </w:rPr>
        <w:t xml:space="preserve"> </w:t>
      </w:r>
      <w:r>
        <w:rPr>
          <w:color w:val="171717"/>
          <w:sz w:val="24"/>
        </w:rPr>
        <w:t>оценку</w:t>
      </w:r>
      <w:r>
        <w:rPr>
          <w:color w:val="171717"/>
          <w:spacing w:val="-13"/>
          <w:sz w:val="24"/>
        </w:rPr>
        <w:t xml:space="preserve"> </w:t>
      </w:r>
      <w:r>
        <w:rPr>
          <w:color w:val="171717"/>
          <w:sz w:val="24"/>
        </w:rPr>
        <w:t>ситуации</w:t>
      </w:r>
      <w:r>
        <w:rPr>
          <w:color w:val="171717"/>
          <w:spacing w:val="-10"/>
          <w:sz w:val="24"/>
        </w:rPr>
        <w:t xml:space="preserve"> </w:t>
      </w:r>
      <w:r>
        <w:rPr>
          <w:color w:val="171717"/>
          <w:sz w:val="24"/>
        </w:rPr>
        <w:t>и</w:t>
      </w:r>
      <w:r>
        <w:rPr>
          <w:color w:val="171717"/>
          <w:spacing w:val="-10"/>
          <w:sz w:val="24"/>
        </w:rPr>
        <w:t xml:space="preserve"> </w:t>
      </w:r>
      <w:r>
        <w:rPr>
          <w:color w:val="171717"/>
          <w:sz w:val="24"/>
        </w:rPr>
        <w:t>предлагать</w:t>
      </w:r>
      <w:r>
        <w:rPr>
          <w:color w:val="171717"/>
          <w:spacing w:val="-8"/>
          <w:sz w:val="24"/>
        </w:rPr>
        <w:t xml:space="preserve"> </w:t>
      </w:r>
      <w:r>
        <w:rPr>
          <w:color w:val="171717"/>
          <w:sz w:val="24"/>
        </w:rPr>
        <w:t>план</w:t>
      </w:r>
      <w:r>
        <w:rPr>
          <w:color w:val="171717"/>
          <w:spacing w:val="-10"/>
          <w:sz w:val="24"/>
        </w:rPr>
        <w:t xml:space="preserve"> </w:t>
      </w:r>
      <w:r>
        <w:rPr>
          <w:color w:val="171717"/>
          <w:sz w:val="24"/>
        </w:rPr>
        <w:t>её</w:t>
      </w:r>
      <w:r>
        <w:rPr>
          <w:color w:val="171717"/>
          <w:spacing w:val="-10"/>
          <w:sz w:val="24"/>
        </w:rPr>
        <w:t xml:space="preserve"> </w:t>
      </w:r>
      <w:r>
        <w:rPr>
          <w:color w:val="171717"/>
          <w:spacing w:val="-2"/>
          <w:sz w:val="24"/>
        </w:rPr>
        <w:t>изменения;</w:t>
      </w:r>
    </w:p>
    <w:p w:rsidR="00AE3C4D" w:rsidRDefault="00E21DE7" w:rsidP="00AA7C8F">
      <w:pPr>
        <w:pStyle w:val="a4"/>
        <w:numPr>
          <w:ilvl w:val="0"/>
          <w:numId w:val="146"/>
        </w:numPr>
        <w:tabs>
          <w:tab w:val="left" w:pos="386"/>
        </w:tabs>
        <w:ind w:left="385" w:hanging="142"/>
        <w:jc w:val="left"/>
        <w:rPr>
          <w:color w:val="171717"/>
          <w:sz w:val="24"/>
        </w:rPr>
      </w:pPr>
      <w:r>
        <w:rPr>
          <w:color w:val="171717"/>
          <w:sz w:val="24"/>
        </w:rPr>
        <w:t>учитывать</w:t>
      </w:r>
      <w:r>
        <w:rPr>
          <w:color w:val="171717"/>
          <w:spacing w:val="33"/>
          <w:sz w:val="24"/>
        </w:rPr>
        <w:t xml:space="preserve"> </w:t>
      </w:r>
      <w:r>
        <w:rPr>
          <w:color w:val="171717"/>
          <w:sz w:val="24"/>
        </w:rPr>
        <w:t>контекст</w:t>
      </w:r>
      <w:r>
        <w:rPr>
          <w:color w:val="171717"/>
          <w:spacing w:val="30"/>
          <w:sz w:val="24"/>
        </w:rPr>
        <w:t xml:space="preserve"> </w:t>
      </w:r>
      <w:r>
        <w:rPr>
          <w:color w:val="171717"/>
          <w:sz w:val="24"/>
        </w:rPr>
        <w:t>и</w:t>
      </w:r>
      <w:r>
        <w:rPr>
          <w:color w:val="171717"/>
          <w:spacing w:val="32"/>
          <w:sz w:val="24"/>
        </w:rPr>
        <w:t xml:space="preserve"> </w:t>
      </w:r>
      <w:r>
        <w:rPr>
          <w:color w:val="171717"/>
          <w:sz w:val="24"/>
        </w:rPr>
        <w:t>предвидеть</w:t>
      </w:r>
      <w:r>
        <w:rPr>
          <w:color w:val="171717"/>
          <w:spacing w:val="33"/>
          <w:sz w:val="24"/>
        </w:rPr>
        <w:t xml:space="preserve"> </w:t>
      </w:r>
      <w:r>
        <w:rPr>
          <w:color w:val="171717"/>
          <w:sz w:val="24"/>
        </w:rPr>
        <w:t>трудности,</w:t>
      </w:r>
      <w:r>
        <w:rPr>
          <w:color w:val="171717"/>
          <w:spacing w:val="32"/>
          <w:sz w:val="24"/>
        </w:rPr>
        <w:t xml:space="preserve"> </w:t>
      </w:r>
      <w:r>
        <w:rPr>
          <w:color w:val="171717"/>
          <w:sz w:val="24"/>
        </w:rPr>
        <w:t>которые</w:t>
      </w:r>
      <w:r>
        <w:rPr>
          <w:color w:val="171717"/>
          <w:spacing w:val="32"/>
          <w:sz w:val="24"/>
        </w:rPr>
        <w:t xml:space="preserve"> </w:t>
      </w:r>
      <w:r>
        <w:rPr>
          <w:color w:val="171717"/>
          <w:sz w:val="24"/>
        </w:rPr>
        <w:t>могут</w:t>
      </w:r>
      <w:r>
        <w:rPr>
          <w:color w:val="171717"/>
          <w:spacing w:val="33"/>
          <w:sz w:val="24"/>
        </w:rPr>
        <w:t xml:space="preserve"> </w:t>
      </w:r>
      <w:r>
        <w:rPr>
          <w:color w:val="171717"/>
          <w:sz w:val="24"/>
        </w:rPr>
        <w:t>возникнуть</w:t>
      </w:r>
      <w:r>
        <w:rPr>
          <w:color w:val="171717"/>
          <w:spacing w:val="33"/>
          <w:sz w:val="24"/>
        </w:rPr>
        <w:t xml:space="preserve"> </w:t>
      </w:r>
      <w:r>
        <w:rPr>
          <w:color w:val="171717"/>
          <w:sz w:val="24"/>
        </w:rPr>
        <w:t>при</w:t>
      </w:r>
      <w:r>
        <w:rPr>
          <w:color w:val="171717"/>
          <w:spacing w:val="33"/>
          <w:sz w:val="24"/>
        </w:rPr>
        <w:t xml:space="preserve"> </w:t>
      </w:r>
      <w:r>
        <w:rPr>
          <w:color w:val="171717"/>
          <w:spacing w:val="-2"/>
          <w:sz w:val="24"/>
        </w:rPr>
        <w:t>решении</w:t>
      </w:r>
    </w:p>
    <w:p w:rsidR="00AE3C4D" w:rsidRDefault="00AE3C4D">
      <w:pPr>
        <w:rPr>
          <w:sz w:val="24"/>
        </w:rPr>
        <w:sectPr w:rsidR="00AE3C4D">
          <w:type w:val="continuous"/>
          <w:pgSz w:w="11910" w:h="16850"/>
          <w:pgMar w:top="1140" w:right="0" w:bottom="440" w:left="860" w:header="0" w:footer="256" w:gutter="0"/>
          <w:cols w:num="2" w:space="720" w:equalWidth="0">
            <w:col w:w="698" w:space="40"/>
            <w:col w:w="10312"/>
          </w:cols>
        </w:sectPr>
      </w:pPr>
    </w:p>
    <w:p w:rsidR="00AE3C4D" w:rsidRDefault="00E21DE7">
      <w:pPr>
        <w:pStyle w:val="a3"/>
        <w:ind w:firstLine="0"/>
      </w:pPr>
      <w:r>
        <w:rPr>
          <w:color w:val="171717"/>
        </w:rPr>
        <w:lastRenderedPageBreak/>
        <w:t>учебной</w:t>
      </w:r>
      <w:r>
        <w:rPr>
          <w:color w:val="171717"/>
          <w:spacing w:val="-5"/>
        </w:rPr>
        <w:t xml:space="preserve"> </w:t>
      </w:r>
      <w:r>
        <w:rPr>
          <w:color w:val="171717"/>
        </w:rPr>
        <w:t>задачи,</w:t>
      </w:r>
      <w:r>
        <w:rPr>
          <w:color w:val="171717"/>
          <w:spacing w:val="-2"/>
        </w:rPr>
        <w:t xml:space="preserve"> </w:t>
      </w:r>
      <w:r>
        <w:rPr>
          <w:color w:val="171717"/>
        </w:rPr>
        <w:t>адаптировать</w:t>
      </w:r>
      <w:r>
        <w:rPr>
          <w:color w:val="171717"/>
          <w:spacing w:val="-2"/>
        </w:rPr>
        <w:t xml:space="preserve"> </w:t>
      </w:r>
      <w:r>
        <w:rPr>
          <w:color w:val="171717"/>
        </w:rPr>
        <w:t>решение</w:t>
      </w:r>
      <w:r>
        <w:rPr>
          <w:color w:val="171717"/>
          <w:spacing w:val="-3"/>
        </w:rPr>
        <w:t xml:space="preserve"> </w:t>
      </w:r>
      <w:r>
        <w:rPr>
          <w:color w:val="171717"/>
        </w:rPr>
        <w:t>к</w:t>
      </w:r>
      <w:r>
        <w:rPr>
          <w:color w:val="171717"/>
          <w:spacing w:val="-2"/>
        </w:rPr>
        <w:t xml:space="preserve"> </w:t>
      </w:r>
      <w:r>
        <w:rPr>
          <w:color w:val="171717"/>
        </w:rPr>
        <w:t>меняющимся</w:t>
      </w:r>
      <w:r>
        <w:rPr>
          <w:color w:val="171717"/>
          <w:spacing w:val="-2"/>
        </w:rPr>
        <w:t xml:space="preserve"> обстоятельствам;</w:t>
      </w:r>
    </w:p>
    <w:p w:rsidR="00AE3C4D" w:rsidRDefault="00E21DE7" w:rsidP="00AA7C8F">
      <w:pPr>
        <w:pStyle w:val="a4"/>
        <w:numPr>
          <w:ilvl w:val="1"/>
          <w:numId w:val="146"/>
        </w:numPr>
        <w:tabs>
          <w:tab w:val="left" w:pos="1121"/>
        </w:tabs>
        <w:ind w:right="704" w:firstLine="708"/>
        <w:rPr>
          <w:sz w:val="24"/>
        </w:rPr>
      </w:pPr>
      <w:r>
        <w:rPr>
          <w:color w:val="171717"/>
          <w:sz w:val="24"/>
        </w:rPr>
        <w:t xml:space="preserve">объяснять причины достижения (недостижения) результатов информационной деятель- ности, давать оценку приобретённому опыту, уметь находить позитивное в произошедшей ситу- </w:t>
      </w:r>
      <w:r>
        <w:rPr>
          <w:color w:val="171717"/>
          <w:spacing w:val="-2"/>
          <w:sz w:val="24"/>
        </w:rPr>
        <w:t>ации;</w:t>
      </w:r>
    </w:p>
    <w:p w:rsidR="00AE3C4D" w:rsidRDefault="00E21DE7" w:rsidP="00AA7C8F">
      <w:pPr>
        <w:pStyle w:val="a4"/>
        <w:numPr>
          <w:ilvl w:val="1"/>
          <w:numId w:val="146"/>
        </w:numPr>
        <w:tabs>
          <w:tab w:val="left" w:pos="1121"/>
        </w:tabs>
        <w:ind w:right="715" w:firstLine="708"/>
        <w:jc w:val="left"/>
        <w:rPr>
          <w:sz w:val="24"/>
        </w:rPr>
      </w:pPr>
      <w:r>
        <w:rPr>
          <w:color w:val="171717"/>
          <w:sz w:val="24"/>
        </w:rPr>
        <w:t>вносить коррективы в деятельность на основе новых обстоятельств, изменившихся ситу- аций, установленных ошибок, возникших трудностей;</w:t>
      </w:r>
    </w:p>
    <w:p w:rsidR="00AE3C4D" w:rsidRDefault="00E21DE7" w:rsidP="00AA7C8F">
      <w:pPr>
        <w:pStyle w:val="a4"/>
        <w:numPr>
          <w:ilvl w:val="1"/>
          <w:numId w:val="146"/>
        </w:numPr>
        <w:tabs>
          <w:tab w:val="left" w:pos="1121"/>
        </w:tabs>
        <w:ind w:left="1120"/>
        <w:jc w:val="left"/>
        <w:rPr>
          <w:sz w:val="24"/>
        </w:rPr>
      </w:pPr>
      <w:r>
        <w:rPr>
          <w:color w:val="171717"/>
          <w:sz w:val="24"/>
        </w:rPr>
        <w:t>оценивать</w:t>
      </w:r>
      <w:r>
        <w:rPr>
          <w:color w:val="171717"/>
          <w:spacing w:val="-11"/>
          <w:sz w:val="24"/>
        </w:rPr>
        <w:t xml:space="preserve"> </w:t>
      </w:r>
      <w:r>
        <w:rPr>
          <w:color w:val="171717"/>
          <w:sz w:val="24"/>
        </w:rPr>
        <w:t>соответствие</w:t>
      </w:r>
      <w:r>
        <w:rPr>
          <w:color w:val="171717"/>
          <w:spacing w:val="-12"/>
          <w:sz w:val="24"/>
        </w:rPr>
        <w:t xml:space="preserve"> </w:t>
      </w:r>
      <w:r>
        <w:rPr>
          <w:color w:val="171717"/>
          <w:sz w:val="24"/>
        </w:rPr>
        <w:t>результата</w:t>
      </w:r>
      <w:r>
        <w:rPr>
          <w:color w:val="171717"/>
          <w:spacing w:val="-11"/>
          <w:sz w:val="24"/>
        </w:rPr>
        <w:t xml:space="preserve"> </w:t>
      </w:r>
      <w:r>
        <w:rPr>
          <w:color w:val="171717"/>
          <w:sz w:val="24"/>
        </w:rPr>
        <w:t>цели</w:t>
      </w:r>
      <w:r>
        <w:rPr>
          <w:color w:val="171717"/>
          <w:spacing w:val="-11"/>
          <w:sz w:val="24"/>
        </w:rPr>
        <w:t xml:space="preserve"> </w:t>
      </w:r>
      <w:r>
        <w:rPr>
          <w:color w:val="171717"/>
          <w:sz w:val="24"/>
        </w:rPr>
        <w:t>и</w:t>
      </w:r>
      <w:r>
        <w:rPr>
          <w:color w:val="171717"/>
          <w:spacing w:val="-8"/>
          <w:sz w:val="24"/>
        </w:rPr>
        <w:t xml:space="preserve"> </w:t>
      </w:r>
      <w:r>
        <w:rPr>
          <w:color w:val="171717"/>
          <w:spacing w:val="-2"/>
          <w:sz w:val="24"/>
        </w:rPr>
        <w:t>условиям.</w:t>
      </w:r>
    </w:p>
    <w:p w:rsidR="00AE3C4D" w:rsidRDefault="00E21DE7">
      <w:pPr>
        <w:ind w:left="981"/>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AA7C8F">
      <w:pPr>
        <w:pStyle w:val="a4"/>
        <w:numPr>
          <w:ilvl w:val="1"/>
          <w:numId w:val="146"/>
        </w:numPr>
        <w:tabs>
          <w:tab w:val="left" w:pos="1121"/>
        </w:tabs>
        <w:ind w:left="1120"/>
        <w:jc w:val="left"/>
        <w:rPr>
          <w:sz w:val="24"/>
        </w:rPr>
      </w:pPr>
      <w:r>
        <w:rPr>
          <w:color w:val="171717"/>
          <w:sz w:val="24"/>
        </w:rPr>
        <w:t>ставить</w:t>
      </w:r>
      <w:r>
        <w:rPr>
          <w:color w:val="171717"/>
          <w:spacing w:val="-9"/>
          <w:sz w:val="24"/>
        </w:rPr>
        <w:t xml:space="preserve"> </w:t>
      </w:r>
      <w:r>
        <w:rPr>
          <w:color w:val="171717"/>
          <w:sz w:val="24"/>
        </w:rPr>
        <w:t>себя</w:t>
      </w:r>
      <w:r>
        <w:rPr>
          <w:color w:val="171717"/>
          <w:spacing w:val="-9"/>
          <w:sz w:val="24"/>
        </w:rPr>
        <w:t xml:space="preserve"> </w:t>
      </w:r>
      <w:r>
        <w:rPr>
          <w:color w:val="171717"/>
          <w:sz w:val="24"/>
        </w:rPr>
        <w:t>на</w:t>
      </w:r>
      <w:r>
        <w:rPr>
          <w:color w:val="171717"/>
          <w:spacing w:val="-10"/>
          <w:sz w:val="24"/>
        </w:rPr>
        <w:t xml:space="preserve"> </w:t>
      </w:r>
      <w:r>
        <w:rPr>
          <w:color w:val="171717"/>
          <w:sz w:val="24"/>
        </w:rPr>
        <w:t>место</w:t>
      </w:r>
      <w:r>
        <w:rPr>
          <w:color w:val="171717"/>
          <w:spacing w:val="-7"/>
          <w:sz w:val="24"/>
        </w:rPr>
        <w:t xml:space="preserve"> </w:t>
      </w:r>
      <w:r>
        <w:rPr>
          <w:color w:val="171717"/>
          <w:sz w:val="24"/>
        </w:rPr>
        <w:t>другого</w:t>
      </w:r>
      <w:r>
        <w:rPr>
          <w:color w:val="171717"/>
          <w:spacing w:val="-10"/>
          <w:sz w:val="24"/>
        </w:rPr>
        <w:t xml:space="preserve"> </w:t>
      </w:r>
      <w:r>
        <w:rPr>
          <w:color w:val="171717"/>
          <w:sz w:val="24"/>
        </w:rPr>
        <w:t>человека,</w:t>
      </w:r>
      <w:r>
        <w:rPr>
          <w:color w:val="171717"/>
          <w:spacing w:val="-10"/>
          <w:sz w:val="24"/>
        </w:rPr>
        <w:t xml:space="preserve"> </w:t>
      </w:r>
      <w:r>
        <w:rPr>
          <w:color w:val="171717"/>
          <w:sz w:val="24"/>
        </w:rPr>
        <w:t>понимать</w:t>
      </w:r>
      <w:r>
        <w:rPr>
          <w:color w:val="171717"/>
          <w:spacing w:val="-8"/>
          <w:sz w:val="24"/>
        </w:rPr>
        <w:t xml:space="preserve"> </w:t>
      </w:r>
      <w:r>
        <w:rPr>
          <w:color w:val="171717"/>
          <w:sz w:val="24"/>
        </w:rPr>
        <w:t>мотивы</w:t>
      </w:r>
      <w:r>
        <w:rPr>
          <w:color w:val="171717"/>
          <w:spacing w:val="-10"/>
          <w:sz w:val="24"/>
        </w:rPr>
        <w:t xml:space="preserve"> </w:t>
      </w:r>
      <w:r>
        <w:rPr>
          <w:color w:val="171717"/>
          <w:sz w:val="24"/>
        </w:rPr>
        <w:t>и</w:t>
      </w:r>
      <w:r>
        <w:rPr>
          <w:color w:val="171717"/>
          <w:spacing w:val="-9"/>
          <w:sz w:val="24"/>
        </w:rPr>
        <w:t xml:space="preserve"> </w:t>
      </w:r>
      <w:r>
        <w:rPr>
          <w:color w:val="171717"/>
          <w:sz w:val="24"/>
        </w:rPr>
        <w:t>намерения</w:t>
      </w:r>
      <w:r>
        <w:rPr>
          <w:color w:val="171717"/>
          <w:spacing w:val="-9"/>
          <w:sz w:val="24"/>
        </w:rPr>
        <w:t xml:space="preserve"> </w:t>
      </w:r>
      <w:r>
        <w:rPr>
          <w:color w:val="171717"/>
          <w:spacing w:val="-2"/>
          <w:sz w:val="24"/>
        </w:rPr>
        <w:t>другого.</w:t>
      </w:r>
    </w:p>
    <w:p w:rsidR="00AE3C4D" w:rsidRDefault="00E21DE7">
      <w:pPr>
        <w:ind w:left="981"/>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E21DE7" w:rsidP="00AA7C8F">
      <w:pPr>
        <w:pStyle w:val="a4"/>
        <w:numPr>
          <w:ilvl w:val="1"/>
          <w:numId w:val="146"/>
        </w:numPr>
        <w:tabs>
          <w:tab w:val="left" w:pos="1121"/>
        </w:tabs>
        <w:ind w:right="710" w:firstLine="708"/>
        <w:jc w:val="left"/>
        <w:rPr>
          <w:sz w:val="24"/>
        </w:rPr>
      </w:pPr>
      <w:r>
        <w:rPr>
          <w:color w:val="171717"/>
          <w:sz w:val="24"/>
        </w:rPr>
        <w:t>осознавать невозможность контролировать всё вокруг даже в условиях открытого досту- па к любым объёмам информации.</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pPr>
        <w:pStyle w:val="1"/>
        <w:spacing w:before="68" w:line="480" w:lineRule="auto"/>
        <w:ind w:left="5133" w:right="2520" w:hanging="2274"/>
      </w:pPr>
      <w:r>
        <w:rPr>
          <w:color w:val="171717"/>
        </w:rPr>
        <w:lastRenderedPageBreak/>
        <w:t>ПЛАНИРУЕМЫЕ</w:t>
      </w:r>
      <w:r>
        <w:rPr>
          <w:color w:val="171717"/>
          <w:spacing w:val="-15"/>
        </w:rPr>
        <w:t xml:space="preserve"> </w:t>
      </w:r>
      <w:r>
        <w:rPr>
          <w:color w:val="171717"/>
        </w:rPr>
        <w:t>ПРЕДМЕТНЫЕ</w:t>
      </w:r>
      <w:r>
        <w:rPr>
          <w:color w:val="171717"/>
          <w:spacing w:val="-15"/>
        </w:rPr>
        <w:t xml:space="preserve"> </w:t>
      </w:r>
      <w:r>
        <w:rPr>
          <w:color w:val="171717"/>
        </w:rPr>
        <w:t>РЕЗУЛЬТАТЫ 7 КЛАСС</w:t>
      </w:r>
    </w:p>
    <w:p w:rsidR="00AE3C4D" w:rsidRDefault="00E21DE7">
      <w:pPr>
        <w:ind w:left="272" w:right="705" w:firstLine="708"/>
        <w:jc w:val="both"/>
        <w:rPr>
          <w:i/>
          <w:sz w:val="24"/>
        </w:rPr>
      </w:pPr>
      <w:r>
        <w:rPr>
          <w:i/>
          <w:color w:val="171717"/>
          <w:sz w:val="24"/>
        </w:rPr>
        <w:t xml:space="preserve">Предметные результаты освоения обязательного предметного содержания, установ- ленного данной примерной рабочей программой, отражают сформированность у обучающихся </w:t>
      </w:r>
      <w:r>
        <w:rPr>
          <w:i/>
          <w:color w:val="171717"/>
          <w:spacing w:val="-2"/>
          <w:sz w:val="24"/>
        </w:rPr>
        <w:t>умений:</w:t>
      </w:r>
    </w:p>
    <w:p w:rsidR="00AE3C4D" w:rsidRDefault="00E21DE7" w:rsidP="00AA7C8F">
      <w:pPr>
        <w:pStyle w:val="a4"/>
        <w:numPr>
          <w:ilvl w:val="1"/>
          <w:numId w:val="146"/>
        </w:numPr>
        <w:tabs>
          <w:tab w:val="left" w:pos="1121"/>
        </w:tabs>
        <w:ind w:right="707" w:firstLine="708"/>
        <w:rPr>
          <w:sz w:val="24"/>
        </w:rPr>
      </w:pPr>
      <w:r>
        <w:rPr>
          <w:color w:val="171717"/>
          <w:sz w:val="24"/>
        </w:rPr>
        <w:t>пояснять на примерах смысл понятий «информация», «информационный процесс», «об- работка информации», «хранение информации», «передача информации»;</w:t>
      </w:r>
    </w:p>
    <w:p w:rsidR="00AE3C4D" w:rsidRDefault="00E21DE7" w:rsidP="00AA7C8F">
      <w:pPr>
        <w:pStyle w:val="a4"/>
        <w:numPr>
          <w:ilvl w:val="1"/>
          <w:numId w:val="146"/>
        </w:numPr>
        <w:tabs>
          <w:tab w:val="left" w:pos="1121"/>
        </w:tabs>
        <w:ind w:right="702" w:firstLine="708"/>
        <w:rPr>
          <w:sz w:val="24"/>
        </w:rPr>
      </w:pPr>
      <w:r>
        <w:rPr>
          <w:color w:val="171717"/>
          <w:sz w:val="24"/>
        </w:rPr>
        <w:t>кодировать и декодировать сообщения по заданным правилам, демонстрировать пони- мание основных принципов кодирования информации различной природы (текстовой, графиче- ской, аудио);</w:t>
      </w:r>
    </w:p>
    <w:p w:rsidR="00AE3C4D" w:rsidRDefault="00E21DE7" w:rsidP="00AA7C8F">
      <w:pPr>
        <w:pStyle w:val="a4"/>
        <w:numPr>
          <w:ilvl w:val="1"/>
          <w:numId w:val="146"/>
        </w:numPr>
        <w:tabs>
          <w:tab w:val="left" w:pos="1121"/>
        </w:tabs>
        <w:ind w:right="702" w:firstLine="708"/>
        <w:rPr>
          <w:sz w:val="24"/>
        </w:rPr>
      </w:pPr>
      <w:r>
        <w:rPr>
          <w:color w:val="171717"/>
          <w:sz w:val="24"/>
        </w:rPr>
        <w:t>сравнивать длины сообщений, записанных в различных алфавитах, оперировать едини- цами измерения информационного объёма и скорости передачи данных;</w:t>
      </w:r>
    </w:p>
    <w:p w:rsidR="00AE3C4D" w:rsidRDefault="00E21DE7" w:rsidP="00AA7C8F">
      <w:pPr>
        <w:pStyle w:val="a4"/>
        <w:numPr>
          <w:ilvl w:val="1"/>
          <w:numId w:val="146"/>
        </w:numPr>
        <w:tabs>
          <w:tab w:val="left" w:pos="1121"/>
        </w:tabs>
        <w:ind w:left="1120"/>
        <w:rPr>
          <w:sz w:val="24"/>
        </w:rPr>
      </w:pPr>
      <w:r>
        <w:rPr>
          <w:color w:val="171717"/>
          <w:sz w:val="24"/>
        </w:rPr>
        <w:t>оценивать</w:t>
      </w:r>
      <w:r>
        <w:rPr>
          <w:color w:val="171717"/>
          <w:spacing w:val="3"/>
          <w:sz w:val="24"/>
        </w:rPr>
        <w:t xml:space="preserve"> </w:t>
      </w:r>
      <w:r>
        <w:rPr>
          <w:color w:val="171717"/>
          <w:sz w:val="24"/>
        </w:rPr>
        <w:t>и</w:t>
      </w:r>
      <w:r>
        <w:rPr>
          <w:color w:val="171717"/>
          <w:spacing w:val="3"/>
          <w:sz w:val="24"/>
        </w:rPr>
        <w:t xml:space="preserve"> </w:t>
      </w:r>
      <w:r>
        <w:rPr>
          <w:color w:val="171717"/>
          <w:sz w:val="24"/>
        </w:rPr>
        <w:t>сравнивать</w:t>
      </w:r>
      <w:r>
        <w:rPr>
          <w:color w:val="171717"/>
          <w:spacing w:val="3"/>
          <w:sz w:val="24"/>
        </w:rPr>
        <w:t xml:space="preserve"> </w:t>
      </w:r>
      <w:r>
        <w:rPr>
          <w:color w:val="171717"/>
          <w:sz w:val="24"/>
        </w:rPr>
        <w:t>размеры</w:t>
      </w:r>
      <w:r>
        <w:rPr>
          <w:color w:val="171717"/>
          <w:spacing w:val="1"/>
          <w:sz w:val="24"/>
        </w:rPr>
        <w:t xml:space="preserve"> </w:t>
      </w:r>
      <w:r>
        <w:rPr>
          <w:color w:val="171717"/>
          <w:sz w:val="24"/>
        </w:rPr>
        <w:t>текстовых, графических, звуковых</w:t>
      </w:r>
      <w:r>
        <w:rPr>
          <w:color w:val="171717"/>
          <w:spacing w:val="3"/>
          <w:sz w:val="24"/>
        </w:rPr>
        <w:t xml:space="preserve"> </w:t>
      </w:r>
      <w:r>
        <w:rPr>
          <w:color w:val="171717"/>
          <w:sz w:val="24"/>
        </w:rPr>
        <w:t>файлов</w:t>
      </w:r>
      <w:r>
        <w:rPr>
          <w:color w:val="171717"/>
          <w:spacing w:val="1"/>
          <w:sz w:val="24"/>
        </w:rPr>
        <w:t xml:space="preserve"> </w:t>
      </w:r>
      <w:r>
        <w:rPr>
          <w:color w:val="171717"/>
          <w:sz w:val="24"/>
        </w:rPr>
        <w:t>и</w:t>
      </w:r>
      <w:r>
        <w:rPr>
          <w:color w:val="171717"/>
          <w:spacing w:val="3"/>
          <w:sz w:val="24"/>
        </w:rPr>
        <w:t xml:space="preserve"> </w:t>
      </w:r>
      <w:r>
        <w:rPr>
          <w:color w:val="171717"/>
          <w:spacing w:val="-2"/>
          <w:sz w:val="24"/>
        </w:rPr>
        <w:t>видеофай-</w:t>
      </w:r>
    </w:p>
    <w:p w:rsidR="00AE3C4D" w:rsidRDefault="00E21DE7">
      <w:pPr>
        <w:pStyle w:val="a3"/>
        <w:spacing w:line="273" w:lineRule="exact"/>
        <w:ind w:firstLine="0"/>
        <w:jc w:val="left"/>
      </w:pPr>
      <w:r>
        <w:rPr>
          <w:color w:val="171717"/>
          <w:spacing w:val="-4"/>
        </w:rPr>
        <w:t>лов;</w:t>
      </w:r>
    </w:p>
    <w:p w:rsidR="00AE3C4D" w:rsidRDefault="00E21DE7" w:rsidP="00AA7C8F">
      <w:pPr>
        <w:pStyle w:val="a4"/>
        <w:numPr>
          <w:ilvl w:val="1"/>
          <w:numId w:val="146"/>
        </w:numPr>
        <w:tabs>
          <w:tab w:val="left" w:pos="1121"/>
        </w:tabs>
        <w:ind w:left="1120"/>
        <w:jc w:val="left"/>
        <w:rPr>
          <w:sz w:val="24"/>
        </w:rPr>
      </w:pPr>
      <w:r>
        <w:rPr>
          <w:color w:val="171717"/>
          <w:sz w:val="24"/>
        </w:rPr>
        <w:t>приводить</w:t>
      </w:r>
      <w:r>
        <w:rPr>
          <w:color w:val="171717"/>
          <w:spacing w:val="10"/>
          <w:sz w:val="24"/>
        </w:rPr>
        <w:t xml:space="preserve"> </w:t>
      </w:r>
      <w:r>
        <w:rPr>
          <w:color w:val="171717"/>
          <w:sz w:val="24"/>
        </w:rPr>
        <w:t>примеры</w:t>
      </w:r>
      <w:r>
        <w:rPr>
          <w:color w:val="171717"/>
          <w:spacing w:val="10"/>
          <w:sz w:val="24"/>
        </w:rPr>
        <w:t xml:space="preserve"> </w:t>
      </w:r>
      <w:r>
        <w:rPr>
          <w:color w:val="171717"/>
          <w:sz w:val="24"/>
        </w:rPr>
        <w:t>современных</w:t>
      </w:r>
      <w:r>
        <w:rPr>
          <w:color w:val="171717"/>
          <w:spacing w:val="13"/>
          <w:sz w:val="24"/>
        </w:rPr>
        <w:t xml:space="preserve"> </w:t>
      </w:r>
      <w:r>
        <w:rPr>
          <w:color w:val="171717"/>
          <w:sz w:val="24"/>
        </w:rPr>
        <w:t>устройств</w:t>
      </w:r>
      <w:r>
        <w:rPr>
          <w:color w:val="171717"/>
          <w:spacing w:val="13"/>
          <w:sz w:val="24"/>
        </w:rPr>
        <w:t xml:space="preserve"> </w:t>
      </w:r>
      <w:r>
        <w:rPr>
          <w:color w:val="171717"/>
          <w:sz w:val="24"/>
        </w:rPr>
        <w:t>хранения</w:t>
      </w:r>
      <w:r>
        <w:rPr>
          <w:color w:val="171717"/>
          <w:spacing w:val="10"/>
          <w:sz w:val="24"/>
        </w:rPr>
        <w:t xml:space="preserve"> </w:t>
      </w:r>
      <w:r>
        <w:rPr>
          <w:color w:val="171717"/>
          <w:sz w:val="24"/>
        </w:rPr>
        <w:t>и</w:t>
      </w:r>
      <w:r>
        <w:rPr>
          <w:color w:val="171717"/>
          <w:spacing w:val="11"/>
          <w:sz w:val="24"/>
        </w:rPr>
        <w:t xml:space="preserve"> </w:t>
      </w:r>
      <w:r>
        <w:rPr>
          <w:color w:val="171717"/>
          <w:sz w:val="24"/>
        </w:rPr>
        <w:t>передачи</w:t>
      </w:r>
      <w:r>
        <w:rPr>
          <w:color w:val="171717"/>
          <w:spacing w:val="10"/>
          <w:sz w:val="24"/>
        </w:rPr>
        <w:t xml:space="preserve"> </w:t>
      </w:r>
      <w:r>
        <w:rPr>
          <w:color w:val="171717"/>
          <w:sz w:val="24"/>
        </w:rPr>
        <w:t>информации,</w:t>
      </w:r>
      <w:r>
        <w:rPr>
          <w:color w:val="171717"/>
          <w:spacing w:val="10"/>
          <w:sz w:val="24"/>
        </w:rPr>
        <w:t xml:space="preserve"> </w:t>
      </w:r>
      <w:r>
        <w:rPr>
          <w:color w:val="171717"/>
          <w:spacing w:val="-2"/>
          <w:sz w:val="24"/>
        </w:rPr>
        <w:t>сравни-</w:t>
      </w:r>
    </w:p>
    <w:p w:rsidR="00AE3C4D" w:rsidRDefault="00E21DE7">
      <w:pPr>
        <w:pStyle w:val="a3"/>
        <w:ind w:firstLine="0"/>
      </w:pPr>
      <w:r>
        <w:rPr>
          <w:color w:val="171717"/>
        </w:rPr>
        <w:t>вать</w:t>
      </w:r>
      <w:r>
        <w:rPr>
          <w:color w:val="171717"/>
          <w:spacing w:val="-3"/>
        </w:rPr>
        <w:t xml:space="preserve"> </w:t>
      </w:r>
      <w:r>
        <w:rPr>
          <w:color w:val="171717"/>
        </w:rPr>
        <w:t>их</w:t>
      </w:r>
      <w:r>
        <w:rPr>
          <w:color w:val="171717"/>
          <w:spacing w:val="-2"/>
        </w:rPr>
        <w:t xml:space="preserve"> </w:t>
      </w:r>
      <w:r>
        <w:rPr>
          <w:color w:val="171717"/>
        </w:rPr>
        <w:t>количественные</w:t>
      </w:r>
      <w:r>
        <w:rPr>
          <w:color w:val="171717"/>
          <w:spacing w:val="-5"/>
        </w:rPr>
        <w:t xml:space="preserve"> </w:t>
      </w:r>
      <w:r>
        <w:rPr>
          <w:color w:val="171717"/>
          <w:spacing w:val="-2"/>
        </w:rPr>
        <w:t>характеристики;</w:t>
      </w:r>
    </w:p>
    <w:p w:rsidR="00AE3C4D" w:rsidRDefault="00E21DE7" w:rsidP="00AA7C8F">
      <w:pPr>
        <w:pStyle w:val="a4"/>
        <w:numPr>
          <w:ilvl w:val="1"/>
          <w:numId w:val="146"/>
        </w:numPr>
        <w:tabs>
          <w:tab w:val="left" w:pos="1121"/>
        </w:tabs>
        <w:ind w:right="703" w:firstLine="708"/>
        <w:rPr>
          <w:sz w:val="24"/>
        </w:rPr>
      </w:pPr>
      <w:r>
        <w:rPr>
          <w:color w:val="171717"/>
          <w:sz w:val="24"/>
        </w:rPr>
        <w:t>выделять основные</w:t>
      </w:r>
      <w:r>
        <w:rPr>
          <w:color w:val="171717"/>
          <w:spacing w:val="-2"/>
          <w:sz w:val="24"/>
        </w:rPr>
        <w:t xml:space="preserve"> </w:t>
      </w:r>
      <w:r>
        <w:rPr>
          <w:color w:val="171717"/>
          <w:sz w:val="24"/>
        </w:rPr>
        <w:t>этапы</w:t>
      </w:r>
      <w:r>
        <w:rPr>
          <w:color w:val="171717"/>
          <w:spacing w:val="-1"/>
          <w:sz w:val="24"/>
        </w:rPr>
        <w:t xml:space="preserve"> </w:t>
      </w:r>
      <w:r>
        <w:rPr>
          <w:color w:val="171717"/>
          <w:sz w:val="24"/>
        </w:rPr>
        <w:t>в</w:t>
      </w:r>
      <w:r>
        <w:rPr>
          <w:color w:val="171717"/>
          <w:spacing w:val="-1"/>
          <w:sz w:val="24"/>
        </w:rPr>
        <w:t xml:space="preserve"> </w:t>
      </w:r>
      <w:r>
        <w:rPr>
          <w:color w:val="171717"/>
          <w:sz w:val="24"/>
        </w:rPr>
        <w:t>истории и</w:t>
      </w:r>
      <w:r>
        <w:rPr>
          <w:color w:val="171717"/>
          <w:spacing w:val="-2"/>
          <w:sz w:val="24"/>
        </w:rPr>
        <w:t xml:space="preserve"> </w:t>
      </w:r>
      <w:r>
        <w:rPr>
          <w:color w:val="171717"/>
          <w:sz w:val="24"/>
        </w:rPr>
        <w:t>понимать тенденции развития</w:t>
      </w:r>
      <w:r>
        <w:rPr>
          <w:color w:val="171717"/>
          <w:spacing w:val="-3"/>
          <w:sz w:val="24"/>
        </w:rPr>
        <w:t xml:space="preserve"> </w:t>
      </w:r>
      <w:r>
        <w:rPr>
          <w:color w:val="171717"/>
          <w:sz w:val="24"/>
        </w:rPr>
        <w:t>компьютеров</w:t>
      </w:r>
      <w:r>
        <w:rPr>
          <w:color w:val="171717"/>
          <w:spacing w:val="-1"/>
          <w:sz w:val="24"/>
        </w:rPr>
        <w:t xml:space="preserve"> </w:t>
      </w:r>
      <w:r>
        <w:rPr>
          <w:color w:val="171717"/>
          <w:sz w:val="24"/>
        </w:rPr>
        <w:t>и про- граммного обеспечения;</w:t>
      </w:r>
    </w:p>
    <w:p w:rsidR="00AE3C4D" w:rsidRDefault="00E21DE7" w:rsidP="00AA7C8F">
      <w:pPr>
        <w:pStyle w:val="a4"/>
        <w:numPr>
          <w:ilvl w:val="1"/>
          <w:numId w:val="146"/>
        </w:numPr>
        <w:tabs>
          <w:tab w:val="left" w:pos="1121"/>
        </w:tabs>
        <w:ind w:right="708" w:firstLine="708"/>
        <w:rPr>
          <w:sz w:val="24"/>
        </w:rPr>
      </w:pPr>
      <w:r>
        <w:rPr>
          <w:color w:val="171717"/>
          <w:sz w:val="24"/>
        </w:rPr>
        <w:t xml:space="preserve">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 ства </w:t>
      </w:r>
      <w:r>
        <w:rPr>
          <w:color w:val="171717"/>
          <w:spacing w:val="-2"/>
          <w:sz w:val="24"/>
        </w:rPr>
        <w:t>ввода-вывода);</w:t>
      </w:r>
    </w:p>
    <w:p w:rsidR="00AE3C4D" w:rsidRDefault="00E21DE7" w:rsidP="00AA7C8F">
      <w:pPr>
        <w:pStyle w:val="a4"/>
        <w:numPr>
          <w:ilvl w:val="1"/>
          <w:numId w:val="146"/>
        </w:numPr>
        <w:tabs>
          <w:tab w:val="left" w:pos="1121"/>
        </w:tabs>
        <w:ind w:left="1120"/>
        <w:rPr>
          <w:sz w:val="24"/>
        </w:rPr>
      </w:pPr>
      <w:r>
        <w:rPr>
          <w:color w:val="171717"/>
          <w:sz w:val="24"/>
        </w:rPr>
        <w:t>соотносить</w:t>
      </w:r>
      <w:r>
        <w:rPr>
          <w:color w:val="171717"/>
          <w:spacing w:val="-12"/>
          <w:sz w:val="24"/>
        </w:rPr>
        <w:t xml:space="preserve"> </w:t>
      </w:r>
      <w:r>
        <w:rPr>
          <w:color w:val="171717"/>
          <w:sz w:val="24"/>
        </w:rPr>
        <w:t>характеристики</w:t>
      </w:r>
      <w:r>
        <w:rPr>
          <w:color w:val="171717"/>
          <w:spacing w:val="-12"/>
          <w:sz w:val="24"/>
        </w:rPr>
        <w:t xml:space="preserve"> </w:t>
      </w:r>
      <w:r>
        <w:rPr>
          <w:color w:val="171717"/>
          <w:sz w:val="24"/>
        </w:rPr>
        <w:t>компьютера</w:t>
      </w:r>
      <w:r>
        <w:rPr>
          <w:color w:val="171717"/>
          <w:spacing w:val="-13"/>
          <w:sz w:val="24"/>
        </w:rPr>
        <w:t xml:space="preserve"> </w:t>
      </w:r>
      <w:r>
        <w:rPr>
          <w:color w:val="171717"/>
          <w:sz w:val="24"/>
        </w:rPr>
        <w:t>с</w:t>
      </w:r>
      <w:r>
        <w:rPr>
          <w:color w:val="171717"/>
          <w:spacing w:val="-11"/>
          <w:sz w:val="24"/>
        </w:rPr>
        <w:t xml:space="preserve"> </w:t>
      </w:r>
      <w:r>
        <w:rPr>
          <w:color w:val="171717"/>
          <w:sz w:val="24"/>
        </w:rPr>
        <w:t>задачами,</w:t>
      </w:r>
      <w:r>
        <w:rPr>
          <w:color w:val="171717"/>
          <w:spacing w:val="-11"/>
          <w:sz w:val="24"/>
        </w:rPr>
        <w:t xml:space="preserve"> </w:t>
      </w:r>
      <w:r>
        <w:rPr>
          <w:color w:val="171717"/>
          <w:sz w:val="24"/>
        </w:rPr>
        <w:t>решаемыми</w:t>
      </w:r>
      <w:r>
        <w:rPr>
          <w:color w:val="171717"/>
          <w:spacing w:val="-11"/>
          <w:sz w:val="24"/>
        </w:rPr>
        <w:t xml:space="preserve"> </w:t>
      </w:r>
      <w:r>
        <w:rPr>
          <w:color w:val="171717"/>
          <w:sz w:val="24"/>
        </w:rPr>
        <w:t>с</w:t>
      </w:r>
      <w:r>
        <w:rPr>
          <w:color w:val="171717"/>
          <w:spacing w:val="-11"/>
          <w:sz w:val="24"/>
        </w:rPr>
        <w:t xml:space="preserve"> </w:t>
      </w:r>
      <w:r>
        <w:rPr>
          <w:color w:val="171717"/>
          <w:sz w:val="24"/>
        </w:rPr>
        <w:t>его</w:t>
      </w:r>
      <w:r>
        <w:rPr>
          <w:color w:val="171717"/>
          <w:spacing w:val="-11"/>
          <w:sz w:val="24"/>
        </w:rPr>
        <w:t xml:space="preserve"> </w:t>
      </w:r>
      <w:r>
        <w:rPr>
          <w:color w:val="171717"/>
          <w:spacing w:val="-2"/>
          <w:sz w:val="24"/>
        </w:rPr>
        <w:t>помощью;</w:t>
      </w:r>
    </w:p>
    <w:p w:rsidR="00AE3C4D" w:rsidRDefault="00E21DE7" w:rsidP="00AA7C8F">
      <w:pPr>
        <w:pStyle w:val="a4"/>
        <w:numPr>
          <w:ilvl w:val="1"/>
          <w:numId w:val="146"/>
        </w:numPr>
        <w:tabs>
          <w:tab w:val="left" w:pos="1121"/>
        </w:tabs>
        <w:ind w:right="703" w:firstLine="708"/>
        <w:rPr>
          <w:sz w:val="24"/>
        </w:rPr>
      </w:pPr>
      <w:r>
        <w:rPr>
          <w:color w:val="171717"/>
          <w:sz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 торого информационного носителя); работать с файловой системой персонального компьютера с использованием графического интерфейса, а именно: создавать, копировать, перемещать, пере- именовывать,</w:t>
      </w:r>
      <w:r>
        <w:rPr>
          <w:color w:val="171717"/>
          <w:spacing w:val="-1"/>
          <w:sz w:val="24"/>
        </w:rPr>
        <w:t xml:space="preserve"> </w:t>
      </w:r>
      <w:r>
        <w:rPr>
          <w:color w:val="171717"/>
          <w:sz w:val="24"/>
        </w:rPr>
        <w:t>удалять</w:t>
      </w:r>
      <w:r>
        <w:rPr>
          <w:color w:val="171717"/>
          <w:spacing w:val="-3"/>
          <w:sz w:val="24"/>
        </w:rPr>
        <w:t xml:space="preserve"> </w:t>
      </w:r>
      <w:r>
        <w:rPr>
          <w:color w:val="171717"/>
          <w:sz w:val="24"/>
        </w:rPr>
        <w:t>и архивировать</w:t>
      </w:r>
      <w:r>
        <w:rPr>
          <w:color w:val="171717"/>
          <w:spacing w:val="-4"/>
          <w:sz w:val="24"/>
        </w:rPr>
        <w:t xml:space="preserve"> </w:t>
      </w:r>
      <w:r>
        <w:rPr>
          <w:color w:val="171717"/>
          <w:sz w:val="24"/>
        </w:rPr>
        <w:t>файлы</w:t>
      </w:r>
      <w:r>
        <w:rPr>
          <w:color w:val="171717"/>
          <w:spacing w:val="-4"/>
          <w:sz w:val="24"/>
        </w:rPr>
        <w:t xml:space="preserve"> </w:t>
      </w:r>
      <w:r>
        <w:rPr>
          <w:color w:val="171717"/>
          <w:sz w:val="24"/>
        </w:rPr>
        <w:t>и</w:t>
      </w:r>
      <w:r>
        <w:rPr>
          <w:color w:val="171717"/>
          <w:spacing w:val="-5"/>
          <w:sz w:val="24"/>
        </w:rPr>
        <w:t xml:space="preserve"> </w:t>
      </w:r>
      <w:r>
        <w:rPr>
          <w:color w:val="171717"/>
          <w:sz w:val="24"/>
        </w:rPr>
        <w:t>каталоги;</w:t>
      </w:r>
      <w:r>
        <w:rPr>
          <w:color w:val="171717"/>
          <w:spacing w:val="-3"/>
          <w:sz w:val="24"/>
        </w:rPr>
        <w:t xml:space="preserve"> </w:t>
      </w:r>
      <w:r>
        <w:rPr>
          <w:color w:val="171717"/>
          <w:sz w:val="24"/>
        </w:rPr>
        <w:t>использовать</w:t>
      </w:r>
      <w:r>
        <w:rPr>
          <w:color w:val="171717"/>
          <w:spacing w:val="-4"/>
          <w:sz w:val="24"/>
        </w:rPr>
        <w:t xml:space="preserve"> </w:t>
      </w:r>
      <w:r>
        <w:rPr>
          <w:color w:val="171717"/>
          <w:sz w:val="24"/>
        </w:rPr>
        <w:t>антивирусную</w:t>
      </w:r>
      <w:r>
        <w:rPr>
          <w:color w:val="171717"/>
          <w:spacing w:val="-3"/>
          <w:sz w:val="24"/>
        </w:rPr>
        <w:t xml:space="preserve"> </w:t>
      </w:r>
      <w:r>
        <w:rPr>
          <w:color w:val="171717"/>
          <w:sz w:val="24"/>
        </w:rPr>
        <w:t>программу;</w:t>
      </w:r>
    </w:p>
    <w:p w:rsidR="00AE3C4D" w:rsidRDefault="00E21DE7" w:rsidP="00AA7C8F">
      <w:pPr>
        <w:pStyle w:val="a4"/>
        <w:numPr>
          <w:ilvl w:val="1"/>
          <w:numId w:val="146"/>
        </w:numPr>
        <w:tabs>
          <w:tab w:val="left" w:pos="1121"/>
        </w:tabs>
        <w:ind w:right="699" w:firstLine="708"/>
        <w:rPr>
          <w:sz w:val="24"/>
        </w:rPr>
      </w:pPr>
      <w:r>
        <w:rPr>
          <w:color w:val="171717"/>
          <w:sz w:val="24"/>
        </w:rPr>
        <w:t>представлять результаты своей деятельности в виде структурированных иллюстрирован- ных документов, мультимедийных презентаций;</w:t>
      </w:r>
    </w:p>
    <w:p w:rsidR="00AE3C4D" w:rsidRDefault="00E21DE7" w:rsidP="00AA7C8F">
      <w:pPr>
        <w:pStyle w:val="a4"/>
        <w:numPr>
          <w:ilvl w:val="1"/>
          <w:numId w:val="146"/>
        </w:numPr>
        <w:tabs>
          <w:tab w:val="left" w:pos="1121"/>
        </w:tabs>
        <w:ind w:right="701" w:firstLine="708"/>
        <w:rPr>
          <w:sz w:val="24"/>
        </w:rPr>
      </w:pPr>
      <w:r>
        <w:rPr>
          <w:color w:val="171717"/>
          <w:sz w:val="24"/>
        </w:rPr>
        <w:t xml:space="preserve">искать информацию в сети Интернет (в т.ч. по ключевым словам, по изображению), кри- тически относиться к найденной информации, осознавая опасность для личности и общества распространения вредоносной информации, в т.ч. экстремистского и террористического характе- </w:t>
      </w:r>
      <w:r>
        <w:rPr>
          <w:color w:val="171717"/>
          <w:spacing w:val="-4"/>
          <w:sz w:val="24"/>
        </w:rPr>
        <w:t>ра;</w:t>
      </w:r>
    </w:p>
    <w:p w:rsidR="00AE3C4D" w:rsidRDefault="00E21DE7" w:rsidP="00AA7C8F">
      <w:pPr>
        <w:pStyle w:val="a4"/>
        <w:numPr>
          <w:ilvl w:val="1"/>
          <w:numId w:val="146"/>
        </w:numPr>
        <w:tabs>
          <w:tab w:val="left" w:pos="1121"/>
        </w:tabs>
        <w:spacing w:before="1"/>
        <w:ind w:left="1120"/>
        <w:rPr>
          <w:sz w:val="24"/>
        </w:rPr>
      </w:pPr>
      <w:r>
        <w:rPr>
          <w:color w:val="171717"/>
          <w:sz w:val="24"/>
        </w:rPr>
        <w:t>понимать</w:t>
      </w:r>
      <w:r>
        <w:rPr>
          <w:color w:val="171717"/>
          <w:spacing w:val="-15"/>
          <w:sz w:val="24"/>
        </w:rPr>
        <w:t xml:space="preserve"> </w:t>
      </w:r>
      <w:r>
        <w:rPr>
          <w:color w:val="171717"/>
          <w:sz w:val="24"/>
        </w:rPr>
        <w:t>структуру</w:t>
      </w:r>
      <w:r>
        <w:rPr>
          <w:color w:val="171717"/>
          <w:spacing w:val="-15"/>
          <w:sz w:val="24"/>
        </w:rPr>
        <w:t xml:space="preserve"> </w:t>
      </w:r>
      <w:r>
        <w:rPr>
          <w:color w:val="171717"/>
          <w:sz w:val="24"/>
        </w:rPr>
        <w:t>адресов</w:t>
      </w:r>
      <w:r>
        <w:rPr>
          <w:color w:val="171717"/>
          <w:spacing w:val="-14"/>
          <w:sz w:val="24"/>
        </w:rPr>
        <w:t xml:space="preserve"> </w:t>
      </w:r>
      <w:r>
        <w:rPr>
          <w:color w:val="171717"/>
          <w:sz w:val="24"/>
        </w:rPr>
        <w:t>веб-</w:t>
      </w:r>
      <w:r>
        <w:rPr>
          <w:color w:val="171717"/>
          <w:spacing w:val="-2"/>
          <w:sz w:val="24"/>
        </w:rPr>
        <w:t>ресурсов;</w:t>
      </w:r>
    </w:p>
    <w:p w:rsidR="00AE3C4D" w:rsidRDefault="00E21DE7" w:rsidP="00AA7C8F">
      <w:pPr>
        <w:pStyle w:val="a4"/>
        <w:numPr>
          <w:ilvl w:val="1"/>
          <w:numId w:val="146"/>
        </w:numPr>
        <w:tabs>
          <w:tab w:val="left" w:pos="1121"/>
        </w:tabs>
        <w:ind w:left="1120"/>
        <w:rPr>
          <w:sz w:val="24"/>
        </w:rPr>
      </w:pPr>
      <w:r>
        <w:rPr>
          <w:color w:val="171717"/>
          <w:w w:val="95"/>
          <w:sz w:val="24"/>
        </w:rPr>
        <w:t>использовать</w:t>
      </w:r>
      <w:r>
        <w:rPr>
          <w:color w:val="171717"/>
          <w:spacing w:val="58"/>
          <w:sz w:val="24"/>
        </w:rPr>
        <w:t xml:space="preserve"> </w:t>
      </w:r>
      <w:r>
        <w:rPr>
          <w:color w:val="171717"/>
          <w:w w:val="95"/>
          <w:sz w:val="24"/>
        </w:rPr>
        <w:t>современные</w:t>
      </w:r>
      <w:r>
        <w:rPr>
          <w:color w:val="171717"/>
          <w:spacing w:val="53"/>
          <w:sz w:val="24"/>
        </w:rPr>
        <w:t xml:space="preserve"> </w:t>
      </w:r>
      <w:r>
        <w:rPr>
          <w:color w:val="171717"/>
          <w:w w:val="95"/>
          <w:sz w:val="24"/>
        </w:rPr>
        <w:t>сервисы</w:t>
      </w:r>
      <w:r>
        <w:rPr>
          <w:color w:val="171717"/>
          <w:spacing w:val="57"/>
          <w:sz w:val="24"/>
        </w:rPr>
        <w:t xml:space="preserve"> </w:t>
      </w:r>
      <w:r>
        <w:rPr>
          <w:color w:val="171717"/>
          <w:w w:val="95"/>
          <w:sz w:val="24"/>
        </w:rPr>
        <w:t>интернет-</w:t>
      </w:r>
      <w:r>
        <w:rPr>
          <w:color w:val="171717"/>
          <w:spacing w:val="-2"/>
          <w:w w:val="95"/>
          <w:sz w:val="24"/>
        </w:rPr>
        <w:t>коммуникаций;</w:t>
      </w:r>
    </w:p>
    <w:p w:rsidR="00AE3C4D" w:rsidRDefault="00E21DE7" w:rsidP="00AA7C8F">
      <w:pPr>
        <w:pStyle w:val="a4"/>
        <w:numPr>
          <w:ilvl w:val="1"/>
          <w:numId w:val="146"/>
        </w:numPr>
        <w:tabs>
          <w:tab w:val="left" w:pos="1121"/>
        </w:tabs>
        <w:ind w:right="706" w:firstLine="708"/>
        <w:rPr>
          <w:sz w:val="24"/>
        </w:rPr>
      </w:pPr>
      <w:r>
        <w:rPr>
          <w:color w:val="171717"/>
          <w:sz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E3C4D" w:rsidRDefault="00E21DE7" w:rsidP="00AA7C8F">
      <w:pPr>
        <w:pStyle w:val="a4"/>
        <w:numPr>
          <w:ilvl w:val="1"/>
          <w:numId w:val="146"/>
        </w:numPr>
        <w:tabs>
          <w:tab w:val="left" w:pos="1121"/>
        </w:tabs>
        <w:ind w:right="711" w:firstLine="708"/>
        <w:rPr>
          <w:sz w:val="24"/>
        </w:rPr>
      </w:pPr>
      <w:r>
        <w:rPr>
          <w:color w:val="171717"/>
          <w:sz w:val="24"/>
        </w:rPr>
        <w:t>иметь представление о влиянии использования средств ИКТ на здоровье пользователя и уметь применять методы профилактики.</w:t>
      </w:r>
    </w:p>
    <w:p w:rsidR="00AE3C4D" w:rsidRDefault="00AE3C4D">
      <w:pPr>
        <w:pStyle w:val="a3"/>
        <w:spacing w:before="5"/>
        <w:ind w:left="0" w:firstLine="0"/>
        <w:jc w:val="left"/>
      </w:pPr>
    </w:p>
    <w:p w:rsidR="00AE3C4D" w:rsidRDefault="00E21DE7" w:rsidP="00AA7C8F">
      <w:pPr>
        <w:pStyle w:val="1"/>
        <w:numPr>
          <w:ilvl w:val="0"/>
          <w:numId w:val="138"/>
        </w:numPr>
        <w:tabs>
          <w:tab w:val="left" w:pos="4959"/>
        </w:tabs>
        <w:spacing w:line="274" w:lineRule="exact"/>
        <w:ind w:right="433" w:hanging="4959"/>
      </w:pPr>
      <w:r>
        <w:rPr>
          <w:color w:val="171717"/>
          <w:spacing w:val="-2"/>
        </w:rPr>
        <w:t>КЛАСС</w:t>
      </w:r>
    </w:p>
    <w:p w:rsidR="00AE3C4D" w:rsidRDefault="00E21DE7">
      <w:pPr>
        <w:pStyle w:val="a3"/>
        <w:ind w:right="705"/>
      </w:pPr>
      <w:r>
        <w:rPr>
          <w:color w:val="171717"/>
        </w:rPr>
        <w:t xml:space="preserve">Предметные результаты освоения обязательного предметного содержания, установленно- го данной примерной рабочей программой, отражают сформированность у обучающихся уме- </w:t>
      </w:r>
      <w:r>
        <w:rPr>
          <w:color w:val="171717"/>
          <w:spacing w:val="-4"/>
        </w:rPr>
        <w:t>ний:</w:t>
      </w:r>
    </w:p>
    <w:p w:rsidR="00AE3C4D" w:rsidRDefault="00E21DE7" w:rsidP="00AA7C8F">
      <w:pPr>
        <w:pStyle w:val="a4"/>
        <w:numPr>
          <w:ilvl w:val="1"/>
          <w:numId w:val="146"/>
        </w:numPr>
        <w:tabs>
          <w:tab w:val="left" w:pos="1121"/>
        </w:tabs>
        <w:ind w:right="714" w:firstLine="708"/>
        <w:jc w:val="left"/>
        <w:rPr>
          <w:sz w:val="24"/>
        </w:rPr>
      </w:pPr>
      <w:r>
        <w:rPr>
          <w:color w:val="171717"/>
          <w:sz w:val="24"/>
        </w:rPr>
        <w:t>пояснять</w:t>
      </w:r>
      <w:r>
        <w:rPr>
          <w:color w:val="171717"/>
          <w:spacing w:val="40"/>
          <w:sz w:val="24"/>
        </w:rPr>
        <w:t xml:space="preserve"> </w:t>
      </w:r>
      <w:r>
        <w:rPr>
          <w:color w:val="171717"/>
          <w:sz w:val="24"/>
        </w:rPr>
        <w:t>на</w:t>
      </w:r>
      <w:r>
        <w:rPr>
          <w:color w:val="171717"/>
          <w:spacing w:val="40"/>
          <w:sz w:val="24"/>
        </w:rPr>
        <w:t xml:space="preserve"> </w:t>
      </w:r>
      <w:r>
        <w:rPr>
          <w:color w:val="171717"/>
          <w:sz w:val="24"/>
        </w:rPr>
        <w:t>примерах</w:t>
      </w:r>
      <w:r>
        <w:rPr>
          <w:color w:val="171717"/>
          <w:spacing w:val="40"/>
          <w:sz w:val="24"/>
        </w:rPr>
        <w:t xml:space="preserve"> </w:t>
      </w:r>
      <w:r>
        <w:rPr>
          <w:color w:val="171717"/>
          <w:sz w:val="24"/>
        </w:rPr>
        <w:t>различия</w:t>
      </w:r>
      <w:r>
        <w:rPr>
          <w:color w:val="171717"/>
          <w:spacing w:val="40"/>
          <w:sz w:val="24"/>
        </w:rPr>
        <w:t xml:space="preserve"> </w:t>
      </w:r>
      <w:r>
        <w:rPr>
          <w:color w:val="171717"/>
          <w:sz w:val="24"/>
        </w:rPr>
        <w:t>между</w:t>
      </w:r>
      <w:r>
        <w:rPr>
          <w:color w:val="171717"/>
          <w:spacing w:val="40"/>
          <w:sz w:val="24"/>
        </w:rPr>
        <w:t xml:space="preserve"> </w:t>
      </w:r>
      <w:r>
        <w:rPr>
          <w:color w:val="171717"/>
          <w:sz w:val="24"/>
        </w:rPr>
        <w:t>позиционными</w:t>
      </w:r>
      <w:r>
        <w:rPr>
          <w:color w:val="171717"/>
          <w:spacing w:val="40"/>
          <w:sz w:val="24"/>
        </w:rPr>
        <w:t xml:space="preserve"> </w:t>
      </w:r>
      <w:r>
        <w:rPr>
          <w:color w:val="171717"/>
          <w:sz w:val="24"/>
        </w:rPr>
        <w:t>и</w:t>
      </w:r>
      <w:r>
        <w:rPr>
          <w:color w:val="171717"/>
          <w:spacing w:val="40"/>
          <w:sz w:val="24"/>
        </w:rPr>
        <w:t xml:space="preserve"> </w:t>
      </w:r>
      <w:r>
        <w:rPr>
          <w:color w:val="171717"/>
          <w:sz w:val="24"/>
        </w:rPr>
        <w:t>непозиционными</w:t>
      </w:r>
      <w:r>
        <w:rPr>
          <w:color w:val="171717"/>
          <w:spacing w:val="40"/>
          <w:sz w:val="24"/>
        </w:rPr>
        <w:t xml:space="preserve"> </w:t>
      </w:r>
      <w:r>
        <w:rPr>
          <w:color w:val="171717"/>
          <w:sz w:val="24"/>
        </w:rPr>
        <w:t xml:space="preserve">системами </w:t>
      </w:r>
      <w:r>
        <w:rPr>
          <w:color w:val="171717"/>
          <w:spacing w:val="-2"/>
          <w:sz w:val="24"/>
        </w:rPr>
        <w:t>счисления;</w:t>
      </w:r>
    </w:p>
    <w:p w:rsidR="00AE3C4D" w:rsidRDefault="00E21DE7" w:rsidP="00AA7C8F">
      <w:pPr>
        <w:pStyle w:val="a4"/>
        <w:numPr>
          <w:ilvl w:val="1"/>
          <w:numId w:val="146"/>
        </w:numPr>
        <w:tabs>
          <w:tab w:val="left" w:pos="1121"/>
        </w:tabs>
        <w:ind w:right="706" w:firstLine="708"/>
        <w:jc w:val="left"/>
        <w:rPr>
          <w:sz w:val="24"/>
        </w:rPr>
      </w:pPr>
      <w:r>
        <w:rPr>
          <w:color w:val="171717"/>
          <w:sz w:val="24"/>
        </w:rPr>
        <w:t>записывать и сравнивать целые числа от 0 до 1024 в различных позиционных системах</w:t>
      </w:r>
      <w:r>
        <w:rPr>
          <w:color w:val="171717"/>
          <w:spacing w:val="40"/>
          <w:sz w:val="24"/>
        </w:rPr>
        <w:t xml:space="preserve"> </w:t>
      </w:r>
      <w:r>
        <w:rPr>
          <w:color w:val="171717"/>
          <w:sz w:val="24"/>
        </w:rPr>
        <w:t>счисления (с основаниями 2, 8, 16); выполнять арифметические операции над ними;</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1"/>
          <w:numId w:val="146"/>
        </w:numPr>
        <w:tabs>
          <w:tab w:val="left" w:pos="1121"/>
        </w:tabs>
        <w:spacing w:before="64"/>
        <w:ind w:right="706" w:firstLine="708"/>
        <w:rPr>
          <w:sz w:val="24"/>
        </w:rPr>
      </w:pPr>
      <w:r>
        <w:rPr>
          <w:color w:val="171717"/>
          <w:sz w:val="24"/>
        </w:rPr>
        <w:lastRenderedPageBreak/>
        <w:t xml:space="preserve">раскрывать смысл понятий «высказывание», «логическая операция», «логическое выра- </w:t>
      </w:r>
      <w:r>
        <w:rPr>
          <w:color w:val="171717"/>
          <w:spacing w:val="-2"/>
          <w:sz w:val="24"/>
        </w:rPr>
        <w:t>жение»;</w:t>
      </w:r>
    </w:p>
    <w:p w:rsidR="00AE3C4D" w:rsidRDefault="00E21DE7" w:rsidP="00AA7C8F">
      <w:pPr>
        <w:pStyle w:val="a4"/>
        <w:numPr>
          <w:ilvl w:val="1"/>
          <w:numId w:val="146"/>
        </w:numPr>
        <w:tabs>
          <w:tab w:val="left" w:pos="1121"/>
        </w:tabs>
        <w:ind w:right="699" w:firstLine="708"/>
        <w:rPr>
          <w:sz w:val="24"/>
        </w:rPr>
      </w:pPr>
      <w:r>
        <w:rPr>
          <w:color w:val="171717"/>
          <w:sz w:val="24"/>
        </w:rPr>
        <w:t>записывать логические выражения с использованием дизъюнкции, конъюнкции и отри- цания, определять истинность логических выражений, если известны значения истинности вхо- дящих в него переменных, строить таблицы истинности для логических выражений;</w:t>
      </w:r>
    </w:p>
    <w:p w:rsidR="00AE3C4D" w:rsidRDefault="00E21DE7" w:rsidP="00AA7C8F">
      <w:pPr>
        <w:pStyle w:val="a4"/>
        <w:numPr>
          <w:ilvl w:val="1"/>
          <w:numId w:val="146"/>
        </w:numPr>
        <w:tabs>
          <w:tab w:val="left" w:pos="1121"/>
        </w:tabs>
        <w:ind w:right="700" w:firstLine="708"/>
        <w:rPr>
          <w:sz w:val="24"/>
        </w:rPr>
      </w:pPr>
      <w:r>
        <w:rPr>
          <w:color w:val="171717"/>
          <w:sz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E3C4D" w:rsidRDefault="00E21DE7" w:rsidP="00AA7C8F">
      <w:pPr>
        <w:pStyle w:val="a4"/>
        <w:numPr>
          <w:ilvl w:val="1"/>
          <w:numId w:val="146"/>
        </w:numPr>
        <w:tabs>
          <w:tab w:val="left" w:pos="1121"/>
        </w:tabs>
        <w:ind w:left="1120"/>
        <w:rPr>
          <w:sz w:val="24"/>
        </w:rPr>
      </w:pPr>
      <w:r>
        <w:rPr>
          <w:color w:val="171717"/>
          <w:sz w:val="24"/>
        </w:rPr>
        <w:t>описывать</w:t>
      </w:r>
      <w:r>
        <w:rPr>
          <w:color w:val="171717"/>
          <w:spacing w:val="-10"/>
          <w:sz w:val="24"/>
        </w:rPr>
        <w:t xml:space="preserve"> </w:t>
      </w:r>
      <w:r>
        <w:rPr>
          <w:color w:val="171717"/>
          <w:sz w:val="24"/>
        </w:rPr>
        <w:t>алгоритм</w:t>
      </w:r>
      <w:r>
        <w:rPr>
          <w:color w:val="171717"/>
          <w:spacing w:val="-10"/>
          <w:sz w:val="24"/>
        </w:rPr>
        <w:t xml:space="preserve"> </w:t>
      </w:r>
      <w:r>
        <w:rPr>
          <w:color w:val="171717"/>
          <w:sz w:val="24"/>
        </w:rPr>
        <w:t>решения</w:t>
      </w:r>
      <w:r>
        <w:rPr>
          <w:color w:val="171717"/>
          <w:spacing w:val="-9"/>
          <w:sz w:val="24"/>
        </w:rPr>
        <w:t xml:space="preserve"> </w:t>
      </w:r>
      <w:r>
        <w:rPr>
          <w:color w:val="171717"/>
          <w:sz w:val="24"/>
        </w:rPr>
        <w:t>задачи</w:t>
      </w:r>
      <w:r>
        <w:rPr>
          <w:color w:val="171717"/>
          <w:spacing w:val="-10"/>
          <w:sz w:val="24"/>
        </w:rPr>
        <w:t xml:space="preserve"> </w:t>
      </w:r>
      <w:r>
        <w:rPr>
          <w:color w:val="171717"/>
          <w:sz w:val="24"/>
        </w:rPr>
        <w:t>различными</w:t>
      </w:r>
      <w:r>
        <w:rPr>
          <w:color w:val="171717"/>
          <w:spacing w:val="-10"/>
          <w:sz w:val="24"/>
        </w:rPr>
        <w:t xml:space="preserve"> </w:t>
      </w:r>
      <w:r>
        <w:rPr>
          <w:color w:val="171717"/>
          <w:sz w:val="24"/>
        </w:rPr>
        <w:t>способами,</w:t>
      </w:r>
      <w:r>
        <w:rPr>
          <w:color w:val="171717"/>
          <w:spacing w:val="-7"/>
          <w:sz w:val="24"/>
        </w:rPr>
        <w:t xml:space="preserve"> </w:t>
      </w:r>
      <w:r>
        <w:rPr>
          <w:color w:val="171717"/>
          <w:sz w:val="24"/>
        </w:rPr>
        <w:t>в</w:t>
      </w:r>
      <w:r>
        <w:rPr>
          <w:color w:val="171717"/>
          <w:spacing w:val="-11"/>
          <w:sz w:val="24"/>
        </w:rPr>
        <w:t xml:space="preserve"> </w:t>
      </w:r>
      <w:r>
        <w:rPr>
          <w:color w:val="171717"/>
          <w:sz w:val="24"/>
        </w:rPr>
        <w:t>т.ч.</w:t>
      </w:r>
      <w:r>
        <w:rPr>
          <w:color w:val="171717"/>
          <w:spacing w:val="-10"/>
          <w:sz w:val="24"/>
        </w:rPr>
        <w:t xml:space="preserve"> </w:t>
      </w:r>
      <w:r>
        <w:rPr>
          <w:color w:val="171717"/>
          <w:sz w:val="24"/>
        </w:rPr>
        <w:t>в</w:t>
      </w:r>
      <w:r>
        <w:rPr>
          <w:color w:val="171717"/>
          <w:spacing w:val="-9"/>
          <w:sz w:val="24"/>
        </w:rPr>
        <w:t xml:space="preserve"> </w:t>
      </w:r>
      <w:r>
        <w:rPr>
          <w:color w:val="171717"/>
          <w:sz w:val="24"/>
        </w:rPr>
        <w:t>виде</w:t>
      </w:r>
      <w:r>
        <w:rPr>
          <w:color w:val="171717"/>
          <w:spacing w:val="-11"/>
          <w:sz w:val="24"/>
        </w:rPr>
        <w:t xml:space="preserve"> </w:t>
      </w:r>
      <w:r>
        <w:rPr>
          <w:color w:val="171717"/>
          <w:sz w:val="24"/>
        </w:rPr>
        <w:t>блок-</w:t>
      </w:r>
      <w:r>
        <w:rPr>
          <w:color w:val="171717"/>
          <w:spacing w:val="-2"/>
          <w:sz w:val="24"/>
        </w:rPr>
        <w:t>схемы;</w:t>
      </w:r>
    </w:p>
    <w:p w:rsidR="00AE3C4D" w:rsidRDefault="00E21DE7" w:rsidP="00AA7C8F">
      <w:pPr>
        <w:pStyle w:val="a4"/>
        <w:numPr>
          <w:ilvl w:val="1"/>
          <w:numId w:val="146"/>
        </w:numPr>
        <w:tabs>
          <w:tab w:val="left" w:pos="1121"/>
        </w:tabs>
        <w:ind w:right="699" w:firstLine="708"/>
        <w:rPr>
          <w:sz w:val="24"/>
        </w:rPr>
      </w:pPr>
      <w:r>
        <w:rPr>
          <w:color w:val="171717"/>
          <w:sz w:val="24"/>
        </w:rPr>
        <w:t xml:space="preserve">составлять, выполнять вручную и на компьютере несложные алгоритмы с использовани- ем ветвлений и циклов для управления исполнителями, такими как Робот, Черепашка, Чертёж- </w:t>
      </w:r>
      <w:r>
        <w:rPr>
          <w:color w:val="171717"/>
          <w:spacing w:val="-4"/>
          <w:sz w:val="24"/>
        </w:rPr>
        <w:t>ник;</w:t>
      </w:r>
    </w:p>
    <w:p w:rsidR="00AE3C4D" w:rsidRDefault="00E21DE7" w:rsidP="00AA7C8F">
      <w:pPr>
        <w:pStyle w:val="a4"/>
        <w:numPr>
          <w:ilvl w:val="1"/>
          <w:numId w:val="146"/>
        </w:numPr>
        <w:tabs>
          <w:tab w:val="left" w:pos="1121"/>
        </w:tabs>
        <w:ind w:right="703" w:firstLine="708"/>
        <w:jc w:val="left"/>
        <w:rPr>
          <w:sz w:val="24"/>
        </w:rPr>
      </w:pPr>
      <w:r>
        <w:rPr>
          <w:color w:val="171717"/>
          <w:sz w:val="24"/>
        </w:rPr>
        <w:t>использовать</w:t>
      </w:r>
      <w:r>
        <w:rPr>
          <w:color w:val="171717"/>
          <w:spacing w:val="40"/>
          <w:sz w:val="24"/>
        </w:rPr>
        <w:t xml:space="preserve"> </w:t>
      </w:r>
      <w:r>
        <w:rPr>
          <w:color w:val="171717"/>
          <w:sz w:val="24"/>
        </w:rPr>
        <w:t>константы</w:t>
      </w:r>
      <w:r>
        <w:rPr>
          <w:color w:val="171717"/>
          <w:spacing w:val="40"/>
          <w:sz w:val="24"/>
        </w:rPr>
        <w:t xml:space="preserve"> </w:t>
      </w:r>
      <w:r>
        <w:rPr>
          <w:color w:val="171717"/>
          <w:sz w:val="24"/>
        </w:rPr>
        <w:t>и</w:t>
      </w:r>
      <w:r>
        <w:rPr>
          <w:color w:val="171717"/>
          <w:spacing w:val="40"/>
          <w:sz w:val="24"/>
        </w:rPr>
        <w:t xml:space="preserve"> </w:t>
      </w:r>
      <w:r>
        <w:rPr>
          <w:color w:val="171717"/>
          <w:sz w:val="24"/>
        </w:rPr>
        <w:t>переменные</w:t>
      </w:r>
      <w:r>
        <w:rPr>
          <w:color w:val="171717"/>
          <w:spacing w:val="40"/>
          <w:sz w:val="24"/>
        </w:rPr>
        <w:t xml:space="preserve"> </w:t>
      </w:r>
      <w:r>
        <w:rPr>
          <w:color w:val="171717"/>
          <w:sz w:val="24"/>
        </w:rPr>
        <w:t>различных</w:t>
      </w:r>
      <w:r>
        <w:rPr>
          <w:color w:val="171717"/>
          <w:spacing w:val="40"/>
          <w:sz w:val="24"/>
        </w:rPr>
        <w:t xml:space="preserve"> </w:t>
      </w:r>
      <w:r>
        <w:rPr>
          <w:color w:val="171717"/>
          <w:sz w:val="24"/>
        </w:rPr>
        <w:t>типов</w:t>
      </w:r>
      <w:r>
        <w:rPr>
          <w:color w:val="171717"/>
          <w:spacing w:val="40"/>
          <w:sz w:val="24"/>
        </w:rPr>
        <w:t xml:space="preserve"> </w:t>
      </w:r>
      <w:r>
        <w:rPr>
          <w:color w:val="171717"/>
          <w:sz w:val="24"/>
        </w:rPr>
        <w:t>(числовых,</w:t>
      </w:r>
      <w:r>
        <w:rPr>
          <w:color w:val="171717"/>
          <w:spacing w:val="40"/>
          <w:sz w:val="24"/>
        </w:rPr>
        <w:t xml:space="preserve"> </w:t>
      </w:r>
      <w:r>
        <w:rPr>
          <w:color w:val="171717"/>
          <w:sz w:val="24"/>
        </w:rPr>
        <w:t>логических,</w:t>
      </w:r>
      <w:r>
        <w:rPr>
          <w:color w:val="171717"/>
          <w:spacing w:val="40"/>
          <w:sz w:val="24"/>
        </w:rPr>
        <w:t xml:space="preserve"> </w:t>
      </w:r>
      <w:r>
        <w:rPr>
          <w:color w:val="171717"/>
          <w:sz w:val="24"/>
        </w:rPr>
        <w:t>сим- вольных), а также содержащие их выражения; использовать оператор присваивания;</w:t>
      </w:r>
    </w:p>
    <w:p w:rsidR="00AE3C4D" w:rsidRDefault="00E21DE7" w:rsidP="00AA7C8F">
      <w:pPr>
        <w:pStyle w:val="a4"/>
        <w:numPr>
          <w:ilvl w:val="1"/>
          <w:numId w:val="146"/>
        </w:numPr>
        <w:tabs>
          <w:tab w:val="left" w:pos="1121"/>
        </w:tabs>
        <w:spacing w:before="1"/>
        <w:ind w:left="1120"/>
        <w:jc w:val="left"/>
        <w:rPr>
          <w:sz w:val="24"/>
        </w:rPr>
      </w:pPr>
      <w:r>
        <w:rPr>
          <w:color w:val="171717"/>
          <w:sz w:val="24"/>
        </w:rPr>
        <w:t>использовать</w:t>
      </w:r>
      <w:r>
        <w:rPr>
          <w:color w:val="171717"/>
          <w:spacing w:val="23"/>
          <w:sz w:val="24"/>
        </w:rPr>
        <w:t xml:space="preserve"> </w:t>
      </w:r>
      <w:r>
        <w:rPr>
          <w:color w:val="171717"/>
          <w:sz w:val="24"/>
        </w:rPr>
        <w:t>при</w:t>
      </w:r>
      <w:r>
        <w:rPr>
          <w:color w:val="171717"/>
          <w:spacing w:val="25"/>
          <w:sz w:val="24"/>
        </w:rPr>
        <w:t xml:space="preserve"> </w:t>
      </w:r>
      <w:r>
        <w:rPr>
          <w:color w:val="171717"/>
          <w:sz w:val="24"/>
        </w:rPr>
        <w:t>разработке</w:t>
      </w:r>
      <w:r>
        <w:rPr>
          <w:color w:val="171717"/>
          <w:spacing w:val="26"/>
          <w:sz w:val="24"/>
        </w:rPr>
        <w:t xml:space="preserve"> </w:t>
      </w:r>
      <w:r>
        <w:rPr>
          <w:color w:val="171717"/>
          <w:sz w:val="24"/>
        </w:rPr>
        <w:t>программ</w:t>
      </w:r>
      <w:r>
        <w:rPr>
          <w:color w:val="171717"/>
          <w:spacing w:val="23"/>
          <w:sz w:val="24"/>
        </w:rPr>
        <w:t xml:space="preserve"> </w:t>
      </w:r>
      <w:r>
        <w:rPr>
          <w:color w:val="171717"/>
          <w:sz w:val="24"/>
        </w:rPr>
        <w:t>логические</w:t>
      </w:r>
      <w:r>
        <w:rPr>
          <w:color w:val="171717"/>
          <w:spacing w:val="24"/>
          <w:sz w:val="24"/>
        </w:rPr>
        <w:t xml:space="preserve"> </w:t>
      </w:r>
      <w:r>
        <w:rPr>
          <w:color w:val="171717"/>
          <w:sz w:val="24"/>
        </w:rPr>
        <w:t>значения,</w:t>
      </w:r>
      <w:r>
        <w:rPr>
          <w:color w:val="171717"/>
          <w:spacing w:val="24"/>
          <w:sz w:val="24"/>
        </w:rPr>
        <w:t xml:space="preserve"> </w:t>
      </w:r>
      <w:r>
        <w:rPr>
          <w:color w:val="171717"/>
          <w:sz w:val="24"/>
        </w:rPr>
        <w:t>операции</w:t>
      </w:r>
      <w:r>
        <w:rPr>
          <w:color w:val="171717"/>
          <w:spacing w:val="22"/>
          <w:sz w:val="24"/>
        </w:rPr>
        <w:t xml:space="preserve"> </w:t>
      </w:r>
      <w:r>
        <w:rPr>
          <w:color w:val="171717"/>
          <w:sz w:val="24"/>
        </w:rPr>
        <w:t>и</w:t>
      </w:r>
      <w:r>
        <w:rPr>
          <w:color w:val="171717"/>
          <w:spacing w:val="26"/>
          <w:sz w:val="24"/>
        </w:rPr>
        <w:t xml:space="preserve"> </w:t>
      </w:r>
      <w:r>
        <w:rPr>
          <w:color w:val="171717"/>
          <w:sz w:val="24"/>
        </w:rPr>
        <w:t>выражения</w:t>
      </w:r>
      <w:r>
        <w:rPr>
          <w:color w:val="171717"/>
          <w:spacing w:val="24"/>
          <w:sz w:val="24"/>
        </w:rPr>
        <w:t xml:space="preserve"> </w:t>
      </w:r>
      <w:r>
        <w:rPr>
          <w:color w:val="171717"/>
          <w:spacing w:val="-10"/>
          <w:sz w:val="24"/>
        </w:rPr>
        <w:t>с</w:t>
      </w:r>
    </w:p>
    <w:p w:rsidR="00AE3C4D" w:rsidRDefault="00E21DE7">
      <w:pPr>
        <w:pStyle w:val="a3"/>
        <w:ind w:firstLine="0"/>
        <w:jc w:val="left"/>
      </w:pPr>
      <w:r>
        <w:rPr>
          <w:color w:val="171717"/>
          <w:spacing w:val="-4"/>
        </w:rPr>
        <w:t>ними;</w:t>
      </w:r>
    </w:p>
    <w:p w:rsidR="00AE3C4D" w:rsidRDefault="00E21DE7" w:rsidP="00AA7C8F">
      <w:pPr>
        <w:pStyle w:val="a4"/>
        <w:numPr>
          <w:ilvl w:val="1"/>
          <w:numId w:val="146"/>
        </w:numPr>
        <w:tabs>
          <w:tab w:val="left" w:pos="1121"/>
        </w:tabs>
        <w:ind w:left="1120"/>
        <w:jc w:val="left"/>
        <w:rPr>
          <w:sz w:val="24"/>
        </w:rPr>
      </w:pPr>
      <w:r>
        <w:rPr>
          <w:color w:val="171717"/>
          <w:sz w:val="24"/>
        </w:rPr>
        <w:t>анализировать</w:t>
      </w:r>
      <w:r>
        <w:rPr>
          <w:color w:val="171717"/>
          <w:spacing w:val="3"/>
          <w:sz w:val="24"/>
        </w:rPr>
        <w:t xml:space="preserve"> </w:t>
      </w:r>
      <w:r>
        <w:rPr>
          <w:color w:val="171717"/>
          <w:sz w:val="24"/>
        </w:rPr>
        <w:t>предложенные</w:t>
      </w:r>
      <w:r>
        <w:rPr>
          <w:color w:val="171717"/>
          <w:spacing w:val="1"/>
          <w:sz w:val="24"/>
        </w:rPr>
        <w:t xml:space="preserve"> </w:t>
      </w:r>
      <w:r>
        <w:rPr>
          <w:color w:val="171717"/>
          <w:sz w:val="24"/>
        </w:rPr>
        <w:t>алгоритмы,</w:t>
      </w:r>
      <w:r>
        <w:rPr>
          <w:color w:val="171717"/>
          <w:spacing w:val="5"/>
          <w:sz w:val="24"/>
        </w:rPr>
        <w:t xml:space="preserve"> </w:t>
      </w:r>
      <w:r>
        <w:rPr>
          <w:color w:val="171717"/>
          <w:sz w:val="24"/>
        </w:rPr>
        <w:t>в</w:t>
      </w:r>
      <w:r>
        <w:rPr>
          <w:color w:val="171717"/>
          <w:spacing w:val="2"/>
          <w:sz w:val="24"/>
        </w:rPr>
        <w:t xml:space="preserve"> </w:t>
      </w:r>
      <w:r>
        <w:rPr>
          <w:color w:val="171717"/>
          <w:sz w:val="24"/>
        </w:rPr>
        <w:t>т.ч.</w:t>
      </w:r>
      <w:r>
        <w:rPr>
          <w:color w:val="171717"/>
          <w:spacing w:val="2"/>
          <w:sz w:val="24"/>
        </w:rPr>
        <w:t xml:space="preserve"> </w:t>
      </w:r>
      <w:r>
        <w:rPr>
          <w:color w:val="171717"/>
          <w:sz w:val="24"/>
        </w:rPr>
        <w:t>определять,</w:t>
      </w:r>
      <w:r>
        <w:rPr>
          <w:color w:val="171717"/>
          <w:spacing w:val="3"/>
          <w:sz w:val="24"/>
        </w:rPr>
        <w:t xml:space="preserve"> </w:t>
      </w:r>
      <w:r>
        <w:rPr>
          <w:color w:val="171717"/>
          <w:sz w:val="24"/>
        </w:rPr>
        <w:t>какие</w:t>
      </w:r>
      <w:r>
        <w:rPr>
          <w:color w:val="171717"/>
          <w:spacing w:val="2"/>
          <w:sz w:val="24"/>
        </w:rPr>
        <w:t xml:space="preserve"> </w:t>
      </w:r>
      <w:r>
        <w:rPr>
          <w:color w:val="171717"/>
          <w:sz w:val="24"/>
        </w:rPr>
        <w:t>результаты</w:t>
      </w:r>
      <w:r>
        <w:rPr>
          <w:color w:val="171717"/>
          <w:spacing w:val="2"/>
          <w:sz w:val="24"/>
        </w:rPr>
        <w:t xml:space="preserve"> </w:t>
      </w:r>
      <w:r>
        <w:rPr>
          <w:color w:val="171717"/>
          <w:spacing w:val="-2"/>
          <w:sz w:val="24"/>
        </w:rPr>
        <w:t>возможны</w:t>
      </w:r>
    </w:p>
    <w:p w:rsidR="00AE3C4D" w:rsidRDefault="00E21DE7">
      <w:pPr>
        <w:pStyle w:val="a3"/>
        <w:ind w:firstLine="0"/>
      </w:pPr>
      <w:r>
        <w:rPr>
          <w:color w:val="171717"/>
        </w:rPr>
        <w:t>при</w:t>
      </w:r>
      <w:r>
        <w:rPr>
          <w:color w:val="171717"/>
          <w:spacing w:val="-3"/>
        </w:rPr>
        <w:t xml:space="preserve"> </w:t>
      </w:r>
      <w:r>
        <w:rPr>
          <w:color w:val="171717"/>
        </w:rPr>
        <w:t>заданном</w:t>
      </w:r>
      <w:r>
        <w:rPr>
          <w:color w:val="171717"/>
          <w:spacing w:val="-3"/>
        </w:rPr>
        <w:t xml:space="preserve"> </w:t>
      </w:r>
      <w:r>
        <w:rPr>
          <w:color w:val="171717"/>
        </w:rPr>
        <w:t>множестве</w:t>
      </w:r>
      <w:r>
        <w:rPr>
          <w:color w:val="171717"/>
          <w:spacing w:val="-3"/>
        </w:rPr>
        <w:t xml:space="preserve"> </w:t>
      </w:r>
      <w:r>
        <w:rPr>
          <w:color w:val="171717"/>
        </w:rPr>
        <w:t>исходных</w:t>
      </w:r>
      <w:r>
        <w:rPr>
          <w:color w:val="171717"/>
          <w:spacing w:val="-3"/>
        </w:rPr>
        <w:t xml:space="preserve"> </w:t>
      </w:r>
      <w:r>
        <w:rPr>
          <w:color w:val="171717"/>
          <w:spacing w:val="-2"/>
        </w:rPr>
        <w:t>значений;</w:t>
      </w:r>
    </w:p>
    <w:p w:rsidR="00AE3C4D" w:rsidRDefault="00E21DE7" w:rsidP="00AA7C8F">
      <w:pPr>
        <w:pStyle w:val="a4"/>
        <w:numPr>
          <w:ilvl w:val="1"/>
          <w:numId w:val="146"/>
        </w:numPr>
        <w:tabs>
          <w:tab w:val="left" w:pos="1121"/>
        </w:tabs>
        <w:ind w:right="701" w:firstLine="708"/>
        <w:rPr>
          <w:sz w:val="24"/>
        </w:rPr>
      </w:pPr>
      <w:r>
        <w:rPr>
          <w:color w:val="171717"/>
          <w:sz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 работки числовых данных с использованием циклов и ветвлений, в т.ч. реализующие проверку делимости одного целого числа на другое, проверку натурального числа на простоту, выделения цифр из натурального числа.</w:t>
      </w:r>
    </w:p>
    <w:p w:rsidR="00AE3C4D" w:rsidRDefault="00E21DE7" w:rsidP="00AA7C8F">
      <w:pPr>
        <w:pStyle w:val="1"/>
        <w:numPr>
          <w:ilvl w:val="0"/>
          <w:numId w:val="138"/>
        </w:numPr>
        <w:tabs>
          <w:tab w:val="left" w:pos="4959"/>
        </w:tabs>
        <w:spacing w:before="5" w:line="274" w:lineRule="exact"/>
        <w:ind w:right="433" w:hanging="4959"/>
      </w:pPr>
      <w:r>
        <w:rPr>
          <w:color w:val="171717"/>
          <w:spacing w:val="-2"/>
        </w:rPr>
        <w:t>КЛАСС</w:t>
      </w:r>
    </w:p>
    <w:p w:rsidR="00AE3C4D" w:rsidRDefault="00E21DE7">
      <w:pPr>
        <w:pStyle w:val="a3"/>
        <w:ind w:right="705"/>
      </w:pPr>
      <w:r>
        <w:rPr>
          <w:color w:val="171717"/>
        </w:rPr>
        <w:t xml:space="preserve">Предметные результаты освоения обязательного предметного содержания, установленно- го данной примерной рабочей программой, отражают сформированность у обучающихся уме- </w:t>
      </w:r>
      <w:r>
        <w:rPr>
          <w:color w:val="171717"/>
          <w:spacing w:val="-4"/>
        </w:rPr>
        <w:t>ний:</w:t>
      </w:r>
    </w:p>
    <w:p w:rsidR="00AE3C4D" w:rsidRDefault="00E21DE7" w:rsidP="00AA7C8F">
      <w:pPr>
        <w:pStyle w:val="a4"/>
        <w:numPr>
          <w:ilvl w:val="1"/>
          <w:numId w:val="146"/>
        </w:numPr>
        <w:tabs>
          <w:tab w:val="left" w:pos="1121"/>
        </w:tabs>
        <w:ind w:right="704" w:firstLine="708"/>
        <w:rPr>
          <w:sz w:val="24"/>
        </w:rPr>
      </w:pPr>
      <w:r>
        <w:rPr>
          <w:color w:val="171717"/>
          <w:sz w:val="24"/>
        </w:rPr>
        <w:t>разбивать задачи на подзадачи; составлять, выполнять вручную и на компьютере не- 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E3C4D" w:rsidRDefault="00E21DE7" w:rsidP="00AA7C8F">
      <w:pPr>
        <w:pStyle w:val="a4"/>
        <w:numPr>
          <w:ilvl w:val="1"/>
          <w:numId w:val="146"/>
        </w:numPr>
        <w:tabs>
          <w:tab w:val="left" w:pos="1121"/>
        </w:tabs>
        <w:ind w:right="704" w:firstLine="708"/>
        <w:rPr>
          <w:sz w:val="24"/>
        </w:rPr>
      </w:pPr>
      <w:r>
        <w:rPr>
          <w:color w:val="171717"/>
          <w:sz w:val="24"/>
        </w:rPr>
        <w:t>составлять и отлаживать программы, реализующие типовые алгоритмы обработки чис- ловых последовательностей или одномерных числовых массивов (поиск максимумов, миниму- мов, суммы или количества элементов с заданными свойствами) на одном из языков программи- рования (Python, C++, Паскаль, Java, C#, Школьный Алгоритмический Язык);</w:t>
      </w:r>
    </w:p>
    <w:p w:rsidR="00AE3C4D" w:rsidRDefault="00E21DE7" w:rsidP="00AA7C8F">
      <w:pPr>
        <w:pStyle w:val="a4"/>
        <w:numPr>
          <w:ilvl w:val="1"/>
          <w:numId w:val="146"/>
        </w:numPr>
        <w:tabs>
          <w:tab w:val="left" w:pos="1121"/>
        </w:tabs>
        <w:ind w:right="701" w:firstLine="708"/>
        <w:rPr>
          <w:sz w:val="24"/>
        </w:rPr>
      </w:pPr>
      <w:r>
        <w:rPr>
          <w:color w:val="171717"/>
          <w:sz w:val="24"/>
        </w:rPr>
        <w:t>раскрывать смысл понятий «модель», «моделирование», определять виды моделей; оце- нивать адекватность модели моделируемому объекту и целям моделирования;</w:t>
      </w:r>
    </w:p>
    <w:p w:rsidR="00AE3C4D" w:rsidRDefault="00E21DE7" w:rsidP="00AA7C8F">
      <w:pPr>
        <w:pStyle w:val="a4"/>
        <w:numPr>
          <w:ilvl w:val="1"/>
          <w:numId w:val="146"/>
        </w:numPr>
        <w:tabs>
          <w:tab w:val="left" w:pos="1121"/>
        </w:tabs>
        <w:ind w:right="713" w:firstLine="708"/>
        <w:rPr>
          <w:sz w:val="24"/>
        </w:rPr>
      </w:pPr>
      <w:r>
        <w:rPr>
          <w:color w:val="171717"/>
          <w:sz w:val="24"/>
        </w:rPr>
        <w:t>использовать графы и деревья для моделирования систем сетевой и иерархической структуры; находить кратчайший путь в графе;</w:t>
      </w:r>
    </w:p>
    <w:p w:rsidR="00AE3C4D" w:rsidRDefault="00E21DE7" w:rsidP="00AA7C8F">
      <w:pPr>
        <w:pStyle w:val="a4"/>
        <w:numPr>
          <w:ilvl w:val="1"/>
          <w:numId w:val="146"/>
        </w:numPr>
        <w:tabs>
          <w:tab w:val="left" w:pos="1121"/>
        </w:tabs>
        <w:ind w:right="702" w:firstLine="708"/>
        <w:rPr>
          <w:sz w:val="24"/>
        </w:rPr>
      </w:pPr>
      <w:r>
        <w:rPr>
          <w:color w:val="171717"/>
          <w:sz w:val="24"/>
        </w:rPr>
        <w:t>выбирать способ представления данных в соответствии с поставленной задачей (табли- цы, схемы, графики, диаграммы) с использованием соответствующих программных средств об- работки данных;</w:t>
      </w:r>
    </w:p>
    <w:p w:rsidR="00AE3C4D" w:rsidRDefault="00E21DE7" w:rsidP="00AA7C8F">
      <w:pPr>
        <w:pStyle w:val="a4"/>
        <w:numPr>
          <w:ilvl w:val="1"/>
          <w:numId w:val="146"/>
        </w:numPr>
        <w:tabs>
          <w:tab w:val="left" w:pos="1121"/>
        </w:tabs>
        <w:ind w:right="702" w:firstLine="708"/>
        <w:rPr>
          <w:sz w:val="24"/>
        </w:rPr>
      </w:pPr>
      <w:r>
        <w:rPr>
          <w:color w:val="171717"/>
          <w:sz w:val="24"/>
        </w:rPr>
        <w:t xml:space="preserve">использовать электронные таблицы для обработки, анализа и визуализации числовых данных, в т.ч. с выделением диапазона таблицы и упорядочиванием (сортировкой) его элемен- </w:t>
      </w:r>
      <w:r>
        <w:rPr>
          <w:color w:val="171717"/>
          <w:spacing w:val="-4"/>
          <w:sz w:val="24"/>
        </w:rPr>
        <w:t>тов;</w:t>
      </w:r>
    </w:p>
    <w:p w:rsidR="00AE3C4D" w:rsidRDefault="00E21DE7" w:rsidP="00AA7C8F">
      <w:pPr>
        <w:pStyle w:val="a4"/>
        <w:numPr>
          <w:ilvl w:val="1"/>
          <w:numId w:val="146"/>
        </w:numPr>
        <w:tabs>
          <w:tab w:val="left" w:pos="1121"/>
        </w:tabs>
        <w:ind w:right="703" w:firstLine="708"/>
        <w:rPr>
          <w:sz w:val="24"/>
        </w:rPr>
      </w:pPr>
      <w:r>
        <w:rPr>
          <w:color w:val="171717"/>
          <w:sz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 му условию, среднее арифметическое, поиск максимального и минимального значения), абсо- лютной, относительной, смешанной адресации;</w:t>
      </w:r>
    </w:p>
    <w:p w:rsidR="00AE3C4D" w:rsidRDefault="00E21DE7" w:rsidP="00AA7C8F">
      <w:pPr>
        <w:pStyle w:val="a4"/>
        <w:numPr>
          <w:ilvl w:val="1"/>
          <w:numId w:val="146"/>
        </w:numPr>
        <w:tabs>
          <w:tab w:val="left" w:pos="1121"/>
        </w:tabs>
        <w:ind w:right="706" w:firstLine="708"/>
        <w:rPr>
          <w:sz w:val="24"/>
        </w:rPr>
      </w:pPr>
      <w:r>
        <w:rPr>
          <w:color w:val="171717"/>
          <w:sz w:val="24"/>
        </w:rPr>
        <w:t>использовать электронные</w:t>
      </w:r>
      <w:r>
        <w:rPr>
          <w:color w:val="171717"/>
          <w:spacing w:val="-1"/>
          <w:sz w:val="24"/>
        </w:rPr>
        <w:t xml:space="preserve"> </w:t>
      </w:r>
      <w:r>
        <w:rPr>
          <w:color w:val="171717"/>
          <w:sz w:val="24"/>
        </w:rPr>
        <w:t>таблицы для численного моделирования в простых задачах из разных предметных областей;</w:t>
      </w:r>
    </w:p>
    <w:p w:rsidR="00AE3C4D" w:rsidRDefault="00E21DE7" w:rsidP="00AA7C8F">
      <w:pPr>
        <w:pStyle w:val="a4"/>
        <w:numPr>
          <w:ilvl w:val="1"/>
          <w:numId w:val="146"/>
        </w:numPr>
        <w:tabs>
          <w:tab w:val="left" w:pos="1121"/>
        </w:tabs>
        <w:ind w:right="703" w:firstLine="708"/>
        <w:rPr>
          <w:sz w:val="24"/>
        </w:rPr>
      </w:pPr>
      <w:r>
        <w:rPr>
          <w:color w:val="171717"/>
          <w:sz w:val="24"/>
        </w:rPr>
        <w:t>использовать современные интернет-сервисы (в т.ч. коммуникационные сервисы, облач- ные хранилища данных, онлайн-программы (текстовые и графические редакторы, среды разра- ботки)) в учебной и повседневной деятельности;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146"/>
        </w:numPr>
        <w:tabs>
          <w:tab w:val="left" w:pos="1121"/>
        </w:tabs>
        <w:spacing w:before="64"/>
        <w:ind w:right="703" w:firstLine="708"/>
        <w:rPr>
          <w:sz w:val="24"/>
        </w:rPr>
      </w:pPr>
      <w:r>
        <w:rPr>
          <w:color w:val="171717"/>
          <w:sz w:val="24"/>
        </w:rPr>
        <w:lastRenderedPageBreak/>
        <w:t xml:space="preserve">приводить примеры использования геоинформационных сервисов, сервисов государ- ственных услуг, образовательных сервисов сети Интернет в учебной и повседневной деятельно- </w:t>
      </w:r>
      <w:r>
        <w:rPr>
          <w:color w:val="171717"/>
          <w:spacing w:val="-4"/>
          <w:sz w:val="24"/>
        </w:rPr>
        <w:t>сти;</w:t>
      </w:r>
    </w:p>
    <w:p w:rsidR="00AE3C4D" w:rsidRDefault="00E21DE7" w:rsidP="00AA7C8F">
      <w:pPr>
        <w:pStyle w:val="a4"/>
        <w:numPr>
          <w:ilvl w:val="1"/>
          <w:numId w:val="146"/>
        </w:numPr>
        <w:tabs>
          <w:tab w:val="left" w:pos="1121"/>
        </w:tabs>
        <w:ind w:right="700" w:firstLine="708"/>
        <w:rPr>
          <w:sz w:val="24"/>
        </w:rPr>
      </w:pPr>
      <w:r>
        <w:rPr>
          <w:color w:val="171717"/>
          <w:sz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 глашения, подмены, утраты данных) с учётом основных технологических и социально- 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E3C4D" w:rsidRDefault="00E21DE7" w:rsidP="00AA7C8F">
      <w:pPr>
        <w:pStyle w:val="a4"/>
        <w:numPr>
          <w:ilvl w:val="1"/>
          <w:numId w:val="146"/>
        </w:numPr>
        <w:tabs>
          <w:tab w:val="left" w:pos="1121"/>
        </w:tabs>
        <w:ind w:right="712" w:firstLine="708"/>
        <w:rPr>
          <w:sz w:val="24"/>
        </w:rPr>
      </w:pPr>
      <w:r>
        <w:rPr>
          <w:color w:val="171717"/>
          <w:sz w:val="24"/>
        </w:rPr>
        <w:t>распознавать</w:t>
      </w:r>
      <w:r>
        <w:rPr>
          <w:color w:val="171717"/>
          <w:spacing w:val="-4"/>
          <w:sz w:val="24"/>
        </w:rPr>
        <w:t xml:space="preserve"> </w:t>
      </w:r>
      <w:r>
        <w:rPr>
          <w:color w:val="171717"/>
          <w:sz w:val="24"/>
        </w:rPr>
        <w:t>попытки</w:t>
      </w:r>
      <w:r>
        <w:rPr>
          <w:color w:val="171717"/>
          <w:spacing w:val="-7"/>
          <w:sz w:val="24"/>
        </w:rPr>
        <w:t xml:space="preserve"> </w:t>
      </w:r>
      <w:r>
        <w:rPr>
          <w:color w:val="171717"/>
          <w:sz w:val="24"/>
        </w:rPr>
        <w:t>и</w:t>
      </w:r>
      <w:r>
        <w:rPr>
          <w:color w:val="171717"/>
          <w:spacing w:val="-5"/>
          <w:sz w:val="24"/>
        </w:rPr>
        <w:t xml:space="preserve"> </w:t>
      </w:r>
      <w:r>
        <w:rPr>
          <w:color w:val="171717"/>
          <w:sz w:val="24"/>
        </w:rPr>
        <w:t>предупреждать</w:t>
      </w:r>
      <w:r>
        <w:rPr>
          <w:color w:val="171717"/>
          <w:spacing w:val="-4"/>
          <w:sz w:val="24"/>
        </w:rPr>
        <w:t xml:space="preserve"> </w:t>
      </w:r>
      <w:r>
        <w:rPr>
          <w:color w:val="171717"/>
          <w:sz w:val="24"/>
        </w:rPr>
        <w:t>вовлечение</w:t>
      </w:r>
      <w:r>
        <w:rPr>
          <w:color w:val="171717"/>
          <w:spacing w:val="-6"/>
          <w:sz w:val="24"/>
        </w:rPr>
        <w:t xml:space="preserve"> </w:t>
      </w:r>
      <w:r>
        <w:rPr>
          <w:color w:val="171717"/>
          <w:sz w:val="24"/>
        </w:rPr>
        <w:t>себя</w:t>
      </w:r>
      <w:r>
        <w:rPr>
          <w:color w:val="171717"/>
          <w:spacing w:val="-5"/>
          <w:sz w:val="24"/>
        </w:rPr>
        <w:t xml:space="preserve"> </w:t>
      </w:r>
      <w:r>
        <w:rPr>
          <w:color w:val="171717"/>
          <w:sz w:val="24"/>
        </w:rPr>
        <w:t>и</w:t>
      </w:r>
      <w:r>
        <w:rPr>
          <w:color w:val="171717"/>
          <w:spacing w:val="-4"/>
          <w:sz w:val="24"/>
        </w:rPr>
        <w:t xml:space="preserve"> </w:t>
      </w:r>
      <w:r>
        <w:rPr>
          <w:color w:val="171717"/>
          <w:sz w:val="24"/>
        </w:rPr>
        <w:t>окружающих</w:t>
      </w:r>
      <w:r>
        <w:rPr>
          <w:color w:val="171717"/>
          <w:spacing w:val="-3"/>
          <w:sz w:val="24"/>
        </w:rPr>
        <w:t xml:space="preserve"> </w:t>
      </w:r>
      <w:r>
        <w:rPr>
          <w:color w:val="171717"/>
          <w:sz w:val="24"/>
        </w:rPr>
        <w:t>в</w:t>
      </w:r>
      <w:r>
        <w:rPr>
          <w:color w:val="171717"/>
          <w:spacing w:val="-6"/>
          <w:sz w:val="24"/>
        </w:rPr>
        <w:t xml:space="preserve"> </w:t>
      </w:r>
      <w:r>
        <w:rPr>
          <w:color w:val="171717"/>
          <w:sz w:val="24"/>
        </w:rPr>
        <w:t>деструктивные и криминальные фор- мы сетевой активности (в т.ч. кибербуллинг, фишинг).</w:t>
      </w:r>
    </w:p>
    <w:p w:rsidR="00AE3C4D" w:rsidRDefault="00AE3C4D">
      <w:pPr>
        <w:pStyle w:val="a3"/>
        <w:spacing w:before="5"/>
        <w:ind w:left="0" w:firstLine="0"/>
        <w:jc w:val="left"/>
      </w:pPr>
    </w:p>
    <w:p w:rsidR="00AE3C4D" w:rsidRDefault="00E21DE7" w:rsidP="00AA7C8F">
      <w:pPr>
        <w:pStyle w:val="1"/>
        <w:numPr>
          <w:ilvl w:val="2"/>
          <w:numId w:val="277"/>
        </w:numPr>
        <w:tabs>
          <w:tab w:val="left" w:pos="1702"/>
        </w:tabs>
        <w:ind w:right="702" w:firstLine="708"/>
        <w:jc w:val="both"/>
      </w:pPr>
      <w:r>
        <w:rPr>
          <w:color w:val="171717"/>
        </w:rPr>
        <w:t xml:space="preserve">РАБОЧАЯ ПРОГРАММА УЧЕБНОГО ПРЕДМЕТА «ФИЗИКА» (БАЗОВЫЙ </w:t>
      </w:r>
      <w:r>
        <w:rPr>
          <w:color w:val="171717"/>
          <w:spacing w:val="-2"/>
        </w:rPr>
        <w:t>УРОВЕНЬ)</w:t>
      </w:r>
    </w:p>
    <w:p w:rsidR="00AE3C4D" w:rsidRDefault="00AE3C4D">
      <w:pPr>
        <w:pStyle w:val="a3"/>
        <w:spacing w:before="1"/>
        <w:ind w:left="0" w:firstLine="0"/>
        <w:jc w:val="left"/>
        <w:rPr>
          <w:b/>
        </w:rPr>
      </w:pPr>
    </w:p>
    <w:p w:rsidR="00AE3C4D" w:rsidRDefault="00E21DE7" w:rsidP="00AA7C8F">
      <w:pPr>
        <w:pStyle w:val="a4"/>
        <w:numPr>
          <w:ilvl w:val="0"/>
          <w:numId w:val="137"/>
        </w:numPr>
        <w:tabs>
          <w:tab w:val="left" w:pos="1241"/>
        </w:tabs>
        <w:spacing w:line="274" w:lineRule="exact"/>
        <w:jc w:val="both"/>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136"/>
        </w:numPr>
        <w:tabs>
          <w:tab w:val="left" w:pos="1121"/>
        </w:tabs>
        <w:ind w:left="1120"/>
        <w:rPr>
          <w:i/>
          <w:sz w:val="24"/>
        </w:rPr>
      </w:pPr>
      <w:r>
        <w:rPr>
          <w:i/>
          <w:color w:val="171717"/>
          <w:sz w:val="24"/>
        </w:rPr>
        <w:t>Концепции</w:t>
      </w:r>
      <w:r>
        <w:rPr>
          <w:i/>
          <w:color w:val="171717"/>
          <w:spacing w:val="-15"/>
          <w:sz w:val="24"/>
        </w:rPr>
        <w:t xml:space="preserve"> </w:t>
      </w:r>
      <w:r>
        <w:rPr>
          <w:i/>
          <w:color w:val="171717"/>
          <w:sz w:val="24"/>
        </w:rPr>
        <w:t>преподавания</w:t>
      </w:r>
      <w:r>
        <w:rPr>
          <w:i/>
          <w:color w:val="171717"/>
          <w:spacing w:val="-15"/>
          <w:sz w:val="24"/>
        </w:rPr>
        <w:t xml:space="preserve"> </w:t>
      </w:r>
      <w:r>
        <w:rPr>
          <w:i/>
          <w:color w:val="171717"/>
          <w:sz w:val="24"/>
        </w:rPr>
        <w:t>учебного</w:t>
      </w:r>
      <w:r>
        <w:rPr>
          <w:i/>
          <w:color w:val="171717"/>
          <w:spacing w:val="-15"/>
          <w:sz w:val="24"/>
        </w:rPr>
        <w:t xml:space="preserve"> </w:t>
      </w:r>
      <w:r>
        <w:rPr>
          <w:i/>
          <w:color w:val="171717"/>
          <w:sz w:val="24"/>
        </w:rPr>
        <w:t>предмета</w:t>
      </w:r>
      <w:r>
        <w:rPr>
          <w:i/>
          <w:color w:val="171717"/>
          <w:spacing w:val="-12"/>
          <w:sz w:val="24"/>
        </w:rPr>
        <w:t xml:space="preserve"> </w:t>
      </w:r>
      <w:r>
        <w:rPr>
          <w:i/>
          <w:color w:val="171717"/>
          <w:spacing w:val="-2"/>
          <w:sz w:val="24"/>
        </w:rPr>
        <w:t>«Физика»;</w:t>
      </w:r>
    </w:p>
    <w:p w:rsidR="00AE3C4D" w:rsidRDefault="00E21DE7" w:rsidP="00AA7C8F">
      <w:pPr>
        <w:pStyle w:val="a4"/>
        <w:numPr>
          <w:ilvl w:val="0"/>
          <w:numId w:val="136"/>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AA7C8F">
      <w:pPr>
        <w:pStyle w:val="a4"/>
        <w:numPr>
          <w:ilvl w:val="0"/>
          <w:numId w:val="136"/>
        </w:numPr>
        <w:tabs>
          <w:tab w:val="left" w:pos="1121"/>
        </w:tabs>
        <w:ind w:right="703" w:firstLine="708"/>
        <w:rPr>
          <w:i/>
          <w:sz w:val="24"/>
        </w:rPr>
      </w:pPr>
      <w:r>
        <w:rPr>
          <w:i/>
          <w:color w:val="171717"/>
          <w:sz w:val="24"/>
        </w:rPr>
        <w:t>Примерной рабочей программы основного общего образования по физике (базовый уро- вень) (одобренной решением федерального учебно-методического объединения по общему обра- зованию,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5"/>
          <w:sz w:val="24"/>
        </w:rPr>
        <w:t xml:space="preserve"> </w:t>
      </w:r>
      <w:r>
        <w:rPr>
          <w:i/>
          <w:color w:val="171717"/>
          <w:sz w:val="24"/>
        </w:rPr>
        <w:t>программа</w:t>
      </w:r>
      <w:r>
        <w:rPr>
          <w:i/>
          <w:color w:val="171717"/>
          <w:spacing w:val="-1"/>
          <w:sz w:val="24"/>
        </w:rPr>
        <w:t xml:space="preserve"> </w:t>
      </w:r>
      <w:r>
        <w:rPr>
          <w:i/>
          <w:color w:val="171717"/>
          <w:sz w:val="24"/>
        </w:rPr>
        <w:t>учебного</w:t>
      </w:r>
      <w:r>
        <w:rPr>
          <w:i/>
          <w:color w:val="171717"/>
          <w:spacing w:val="-1"/>
          <w:sz w:val="24"/>
        </w:rPr>
        <w:t xml:space="preserve"> </w:t>
      </w:r>
      <w:r>
        <w:rPr>
          <w:i/>
          <w:color w:val="171717"/>
          <w:sz w:val="24"/>
        </w:rPr>
        <w:t>предмета</w:t>
      </w:r>
      <w:r>
        <w:rPr>
          <w:i/>
          <w:color w:val="171717"/>
          <w:spacing w:val="-1"/>
          <w:sz w:val="24"/>
        </w:rPr>
        <w:t xml:space="preserve"> </w:t>
      </w:r>
      <w:r>
        <w:rPr>
          <w:i/>
          <w:color w:val="171717"/>
          <w:sz w:val="24"/>
        </w:rPr>
        <w:t>«Физика» (далее</w:t>
      </w:r>
      <w:r>
        <w:rPr>
          <w:i/>
          <w:color w:val="171717"/>
          <w:spacing w:val="-2"/>
          <w:sz w:val="24"/>
        </w:rPr>
        <w:t xml:space="preserve"> </w:t>
      </w:r>
      <w:r>
        <w:rPr>
          <w:i/>
          <w:color w:val="171717"/>
          <w:sz w:val="24"/>
        </w:rPr>
        <w:t>-</w:t>
      </w:r>
      <w:r>
        <w:rPr>
          <w:i/>
          <w:color w:val="171717"/>
          <w:spacing w:val="-2"/>
          <w:sz w:val="24"/>
        </w:rPr>
        <w:t xml:space="preserve"> </w:t>
      </w:r>
      <w:r>
        <w:rPr>
          <w:i/>
          <w:color w:val="171717"/>
          <w:sz w:val="24"/>
        </w:rPr>
        <w:t>рабочая</w:t>
      </w:r>
      <w:r>
        <w:rPr>
          <w:i/>
          <w:color w:val="171717"/>
          <w:spacing w:val="-3"/>
          <w:sz w:val="24"/>
        </w:rPr>
        <w:t xml:space="preserve"> </w:t>
      </w:r>
      <w:r>
        <w:rPr>
          <w:i/>
          <w:color w:val="171717"/>
          <w:sz w:val="24"/>
        </w:rPr>
        <w:t>программа)</w:t>
      </w:r>
      <w:r>
        <w:rPr>
          <w:i/>
          <w:color w:val="171717"/>
          <w:spacing w:val="-3"/>
          <w:sz w:val="24"/>
        </w:rPr>
        <w:t xml:space="preserve"> </w:t>
      </w:r>
      <w:r>
        <w:rPr>
          <w:i/>
          <w:color w:val="171717"/>
          <w:spacing w:val="-2"/>
          <w:sz w:val="24"/>
        </w:rPr>
        <w:t>включает:</w:t>
      </w:r>
    </w:p>
    <w:p w:rsidR="00AE3C4D" w:rsidRDefault="00E21DE7" w:rsidP="00AA7C8F">
      <w:pPr>
        <w:pStyle w:val="a4"/>
        <w:numPr>
          <w:ilvl w:val="0"/>
          <w:numId w:val="135"/>
        </w:numPr>
        <w:tabs>
          <w:tab w:val="left" w:pos="1121"/>
        </w:tabs>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135"/>
        </w:numPr>
        <w:tabs>
          <w:tab w:val="left" w:pos="1121"/>
        </w:tabs>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135"/>
        </w:numPr>
        <w:tabs>
          <w:tab w:val="left" w:pos="1121"/>
        </w:tabs>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135"/>
        </w:numPr>
        <w:tabs>
          <w:tab w:val="left" w:pos="1121"/>
        </w:tabs>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«Физика»</w:t>
      </w:r>
    </w:p>
    <w:p w:rsidR="00AE3C4D" w:rsidRDefault="00E21DE7">
      <w:pPr>
        <w:pStyle w:val="a3"/>
        <w:ind w:right="703"/>
      </w:pPr>
      <w:r>
        <w:rPr>
          <w:color w:val="171717"/>
        </w:rPr>
        <w:t>Курс физики - системообразующий для естественно-научных учебных предметов, по- 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 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E3C4D" w:rsidRDefault="00E21DE7">
      <w:pPr>
        <w:pStyle w:val="a3"/>
        <w:ind w:right="699"/>
      </w:pPr>
      <w:r>
        <w:rPr>
          <w:color w:val="171717"/>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 ющихся, которые в дальнейшем будут заняты в самых разнообразных сферах деятельности. Но</w:t>
      </w:r>
      <w:r>
        <w:rPr>
          <w:color w:val="171717"/>
          <w:spacing w:val="40"/>
        </w:rPr>
        <w:t xml:space="preserve"> </w:t>
      </w:r>
      <w:r>
        <w:rPr>
          <w:color w:val="171717"/>
        </w:rPr>
        <w:t>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 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 мать активную гражданскую позицию по общественно значимым вопросам, связанным с есте- 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 щихся к естественным наукам и технологиям, что требует от него следующих компетентностей:</w:t>
      </w:r>
    </w:p>
    <w:p w:rsidR="00AE3C4D" w:rsidRDefault="00E21DE7" w:rsidP="00AA7C8F">
      <w:pPr>
        <w:pStyle w:val="a4"/>
        <w:numPr>
          <w:ilvl w:val="0"/>
          <w:numId w:val="135"/>
        </w:numPr>
        <w:tabs>
          <w:tab w:val="left" w:pos="1121"/>
        </w:tabs>
        <w:rPr>
          <w:sz w:val="24"/>
        </w:rPr>
      </w:pPr>
      <w:r>
        <w:rPr>
          <w:color w:val="171717"/>
          <w:sz w:val="24"/>
        </w:rPr>
        <w:t>научно</w:t>
      </w:r>
      <w:r>
        <w:rPr>
          <w:color w:val="171717"/>
          <w:spacing w:val="-13"/>
          <w:sz w:val="24"/>
        </w:rPr>
        <w:t xml:space="preserve"> </w:t>
      </w:r>
      <w:r>
        <w:rPr>
          <w:color w:val="171717"/>
          <w:sz w:val="24"/>
        </w:rPr>
        <w:t>объяснять</w:t>
      </w:r>
      <w:r>
        <w:rPr>
          <w:color w:val="171717"/>
          <w:spacing w:val="-11"/>
          <w:sz w:val="24"/>
        </w:rPr>
        <w:t xml:space="preserve"> </w:t>
      </w:r>
      <w:r>
        <w:rPr>
          <w:color w:val="171717"/>
          <w:spacing w:val="-2"/>
          <w:sz w:val="24"/>
        </w:rPr>
        <w:t>явления,</w:t>
      </w:r>
    </w:p>
    <w:p w:rsidR="00AE3C4D" w:rsidRDefault="00E21DE7" w:rsidP="00AA7C8F">
      <w:pPr>
        <w:pStyle w:val="a4"/>
        <w:numPr>
          <w:ilvl w:val="0"/>
          <w:numId w:val="135"/>
        </w:numPr>
        <w:tabs>
          <w:tab w:val="left" w:pos="1121"/>
        </w:tabs>
        <w:rPr>
          <w:sz w:val="24"/>
        </w:rPr>
      </w:pPr>
      <w:r>
        <w:rPr>
          <w:color w:val="171717"/>
          <w:sz w:val="24"/>
        </w:rPr>
        <w:t>оценивать</w:t>
      </w:r>
      <w:r>
        <w:rPr>
          <w:color w:val="171717"/>
          <w:spacing w:val="-12"/>
          <w:sz w:val="24"/>
        </w:rPr>
        <w:t xml:space="preserve"> </w:t>
      </w:r>
      <w:r>
        <w:rPr>
          <w:color w:val="171717"/>
          <w:sz w:val="24"/>
        </w:rPr>
        <w:t>и</w:t>
      </w:r>
      <w:r>
        <w:rPr>
          <w:color w:val="171717"/>
          <w:spacing w:val="-14"/>
          <w:sz w:val="24"/>
        </w:rPr>
        <w:t xml:space="preserve"> </w:t>
      </w:r>
      <w:r>
        <w:rPr>
          <w:color w:val="171717"/>
          <w:sz w:val="24"/>
        </w:rPr>
        <w:t>понимать</w:t>
      </w:r>
      <w:r>
        <w:rPr>
          <w:color w:val="171717"/>
          <w:spacing w:val="-13"/>
          <w:sz w:val="24"/>
        </w:rPr>
        <w:t xml:space="preserve"> </w:t>
      </w:r>
      <w:r>
        <w:rPr>
          <w:color w:val="171717"/>
          <w:sz w:val="24"/>
        </w:rPr>
        <w:t>особенности</w:t>
      </w:r>
      <w:r>
        <w:rPr>
          <w:color w:val="171717"/>
          <w:spacing w:val="-11"/>
          <w:sz w:val="24"/>
        </w:rPr>
        <w:t xml:space="preserve"> </w:t>
      </w:r>
      <w:r>
        <w:rPr>
          <w:color w:val="171717"/>
          <w:sz w:val="24"/>
        </w:rPr>
        <w:t>научного</w:t>
      </w:r>
      <w:r>
        <w:rPr>
          <w:color w:val="171717"/>
          <w:spacing w:val="-12"/>
          <w:sz w:val="24"/>
        </w:rPr>
        <w:t xml:space="preserve"> </w:t>
      </w:r>
      <w:r>
        <w:rPr>
          <w:color w:val="171717"/>
          <w:spacing w:val="-2"/>
          <w:sz w:val="24"/>
        </w:rPr>
        <w:t>исследования,</w:t>
      </w:r>
    </w:p>
    <w:p w:rsidR="00AE3C4D" w:rsidRDefault="00AE3C4D">
      <w:pPr>
        <w:jc w:val="both"/>
        <w:rPr>
          <w:sz w:val="24"/>
        </w:rPr>
        <w:sectPr w:rsidR="00AE3C4D">
          <w:pgSz w:w="11910" w:h="16850"/>
          <w:pgMar w:top="1060" w:right="0" w:bottom="440" w:left="860" w:header="0" w:footer="256" w:gutter="0"/>
          <w:cols w:space="720"/>
        </w:sectPr>
      </w:pPr>
    </w:p>
    <w:p w:rsidR="00AE3C4D" w:rsidRDefault="00AE3C4D">
      <w:pPr>
        <w:pStyle w:val="a3"/>
        <w:spacing w:before="6"/>
        <w:ind w:left="0" w:firstLine="0"/>
        <w:jc w:val="left"/>
        <w:rPr>
          <w:sz w:val="29"/>
        </w:rPr>
      </w:pPr>
    </w:p>
    <w:p w:rsidR="00AE3C4D" w:rsidRDefault="00E21DE7">
      <w:pPr>
        <w:pStyle w:val="a3"/>
        <w:spacing w:before="1"/>
        <w:ind w:firstLine="0"/>
        <w:jc w:val="left"/>
      </w:pPr>
      <w:r>
        <w:rPr>
          <w:color w:val="171717"/>
          <w:spacing w:val="-2"/>
        </w:rPr>
        <w:t>дов.»</w:t>
      </w:r>
    </w:p>
    <w:p w:rsidR="00AE3C4D" w:rsidRDefault="00E21DE7" w:rsidP="00AA7C8F">
      <w:pPr>
        <w:pStyle w:val="a4"/>
        <w:numPr>
          <w:ilvl w:val="0"/>
          <w:numId w:val="134"/>
        </w:numPr>
        <w:tabs>
          <w:tab w:val="left" w:pos="268"/>
        </w:tabs>
        <w:spacing w:before="64"/>
        <w:jc w:val="left"/>
        <w:rPr>
          <w:sz w:val="24"/>
        </w:rPr>
      </w:pPr>
      <w:r>
        <w:rPr>
          <w:color w:val="171717"/>
          <w:w w:val="99"/>
          <w:sz w:val="24"/>
        </w:rPr>
        <w:br w:type="column"/>
      </w:r>
      <w:r>
        <w:rPr>
          <w:color w:val="171717"/>
          <w:sz w:val="24"/>
        </w:rPr>
        <w:lastRenderedPageBreak/>
        <w:t>интерпретировать</w:t>
      </w:r>
      <w:r>
        <w:rPr>
          <w:color w:val="171717"/>
          <w:spacing w:val="11"/>
          <w:sz w:val="24"/>
        </w:rPr>
        <w:t xml:space="preserve"> </w:t>
      </w:r>
      <w:r>
        <w:rPr>
          <w:color w:val="171717"/>
          <w:sz w:val="24"/>
        </w:rPr>
        <w:t>данные</w:t>
      </w:r>
      <w:r>
        <w:rPr>
          <w:color w:val="171717"/>
          <w:spacing w:val="11"/>
          <w:sz w:val="24"/>
        </w:rPr>
        <w:t xml:space="preserve"> </w:t>
      </w:r>
      <w:r>
        <w:rPr>
          <w:color w:val="171717"/>
          <w:sz w:val="24"/>
        </w:rPr>
        <w:t>и</w:t>
      </w:r>
      <w:r>
        <w:rPr>
          <w:color w:val="171717"/>
          <w:spacing w:val="13"/>
          <w:sz w:val="24"/>
        </w:rPr>
        <w:t xml:space="preserve"> </w:t>
      </w:r>
      <w:r>
        <w:rPr>
          <w:color w:val="171717"/>
          <w:sz w:val="24"/>
        </w:rPr>
        <w:t>использовать</w:t>
      </w:r>
      <w:r>
        <w:rPr>
          <w:color w:val="171717"/>
          <w:spacing w:val="12"/>
          <w:sz w:val="24"/>
        </w:rPr>
        <w:t xml:space="preserve"> </w:t>
      </w:r>
      <w:r>
        <w:rPr>
          <w:color w:val="171717"/>
          <w:sz w:val="24"/>
        </w:rPr>
        <w:t>научные</w:t>
      </w:r>
      <w:r>
        <w:rPr>
          <w:color w:val="171717"/>
          <w:spacing w:val="10"/>
          <w:sz w:val="24"/>
        </w:rPr>
        <w:t xml:space="preserve"> </w:t>
      </w:r>
      <w:r>
        <w:rPr>
          <w:color w:val="171717"/>
          <w:sz w:val="24"/>
        </w:rPr>
        <w:t>доказательства</w:t>
      </w:r>
      <w:r>
        <w:rPr>
          <w:color w:val="171717"/>
          <w:spacing w:val="14"/>
          <w:sz w:val="24"/>
        </w:rPr>
        <w:t xml:space="preserve"> </w:t>
      </w:r>
      <w:r>
        <w:rPr>
          <w:color w:val="171717"/>
          <w:sz w:val="24"/>
        </w:rPr>
        <w:t>для</w:t>
      </w:r>
      <w:r>
        <w:rPr>
          <w:color w:val="171717"/>
          <w:spacing w:val="12"/>
          <w:sz w:val="24"/>
        </w:rPr>
        <w:t xml:space="preserve"> </w:t>
      </w:r>
      <w:r>
        <w:rPr>
          <w:color w:val="171717"/>
          <w:sz w:val="24"/>
        </w:rPr>
        <w:t>получения</w:t>
      </w:r>
      <w:r>
        <w:rPr>
          <w:color w:val="171717"/>
          <w:spacing w:val="12"/>
          <w:sz w:val="24"/>
        </w:rPr>
        <w:t xml:space="preserve"> </w:t>
      </w:r>
      <w:r>
        <w:rPr>
          <w:color w:val="171717"/>
          <w:spacing w:val="-2"/>
          <w:sz w:val="24"/>
        </w:rPr>
        <w:t>выво-</w:t>
      </w:r>
    </w:p>
    <w:p w:rsidR="00AE3C4D" w:rsidRDefault="00AE3C4D">
      <w:pPr>
        <w:pStyle w:val="a3"/>
        <w:ind w:left="0" w:firstLine="0"/>
        <w:jc w:val="left"/>
      </w:pPr>
    </w:p>
    <w:p w:rsidR="00AE3C4D" w:rsidRDefault="00E21DE7">
      <w:pPr>
        <w:pStyle w:val="a3"/>
        <w:ind w:left="128" w:firstLine="0"/>
        <w:jc w:val="left"/>
      </w:pPr>
      <w:r>
        <w:rPr>
          <w:color w:val="171717"/>
        </w:rPr>
        <w:t>Изучение</w:t>
      </w:r>
      <w:r>
        <w:rPr>
          <w:color w:val="171717"/>
          <w:spacing w:val="-3"/>
        </w:rPr>
        <w:t xml:space="preserve"> </w:t>
      </w:r>
      <w:r>
        <w:rPr>
          <w:color w:val="171717"/>
        </w:rPr>
        <w:t>физики</w:t>
      </w:r>
      <w:r>
        <w:rPr>
          <w:color w:val="171717"/>
          <w:spacing w:val="-2"/>
        </w:rPr>
        <w:t xml:space="preserve"> </w:t>
      </w:r>
      <w:r>
        <w:rPr>
          <w:color w:val="171717"/>
        </w:rPr>
        <w:t>способно внести</w:t>
      </w:r>
      <w:r>
        <w:rPr>
          <w:color w:val="171717"/>
          <w:spacing w:val="-1"/>
        </w:rPr>
        <w:t xml:space="preserve"> </w:t>
      </w:r>
      <w:r>
        <w:rPr>
          <w:color w:val="171717"/>
        </w:rPr>
        <w:t>решающий</w:t>
      </w:r>
      <w:r>
        <w:rPr>
          <w:color w:val="171717"/>
          <w:spacing w:val="-3"/>
        </w:rPr>
        <w:t xml:space="preserve"> </w:t>
      </w:r>
      <w:r>
        <w:rPr>
          <w:color w:val="171717"/>
        </w:rPr>
        <w:t>вклад в</w:t>
      </w:r>
      <w:r>
        <w:rPr>
          <w:color w:val="171717"/>
          <w:spacing w:val="-1"/>
        </w:rPr>
        <w:t xml:space="preserve"> </w:t>
      </w:r>
      <w:r>
        <w:rPr>
          <w:color w:val="171717"/>
        </w:rPr>
        <w:t>формирование</w:t>
      </w:r>
      <w:r>
        <w:rPr>
          <w:color w:val="171717"/>
          <w:spacing w:val="-5"/>
        </w:rPr>
        <w:t xml:space="preserve"> </w:t>
      </w:r>
      <w:r>
        <w:rPr>
          <w:color w:val="171717"/>
        </w:rPr>
        <w:t>естественно-</w:t>
      </w:r>
      <w:r>
        <w:rPr>
          <w:color w:val="171717"/>
          <w:spacing w:val="-2"/>
        </w:rPr>
        <w:t>научной</w:t>
      </w:r>
    </w:p>
    <w:p w:rsidR="00AE3C4D" w:rsidRDefault="00AE3C4D">
      <w:pPr>
        <w:sectPr w:rsidR="00AE3C4D">
          <w:pgSz w:w="11910" w:h="16850"/>
          <w:pgMar w:top="1060" w:right="0" w:bottom="440" w:left="860" w:header="0" w:footer="256" w:gutter="0"/>
          <w:cols w:num="2" w:space="720" w:equalWidth="0">
            <w:col w:w="813" w:space="40"/>
            <w:col w:w="10197"/>
          </w:cols>
        </w:sectPr>
      </w:pPr>
    </w:p>
    <w:p w:rsidR="00AE3C4D" w:rsidRDefault="00E21DE7">
      <w:pPr>
        <w:pStyle w:val="a3"/>
        <w:ind w:firstLine="0"/>
      </w:pPr>
      <w:r>
        <w:rPr>
          <w:color w:val="171717"/>
        </w:rPr>
        <w:lastRenderedPageBreak/>
        <w:t>грамотности</w:t>
      </w:r>
      <w:r>
        <w:rPr>
          <w:color w:val="171717"/>
          <w:spacing w:val="-3"/>
        </w:rPr>
        <w:t xml:space="preserve"> </w:t>
      </w:r>
      <w:r>
        <w:rPr>
          <w:color w:val="171717"/>
          <w:spacing w:val="-2"/>
        </w:rPr>
        <w:t>обучающихся.</w:t>
      </w:r>
    </w:p>
    <w:p w:rsidR="00AE3C4D" w:rsidRDefault="00E21DE7">
      <w:pPr>
        <w:pStyle w:val="3"/>
      </w:pPr>
      <w:r>
        <w:rPr>
          <w:color w:val="171717"/>
        </w:rPr>
        <w:t>Цели</w:t>
      </w:r>
      <w:r>
        <w:rPr>
          <w:color w:val="171717"/>
          <w:spacing w:val="-3"/>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2"/>
        </w:rPr>
        <w:t xml:space="preserve"> «Физика»</w:t>
      </w:r>
    </w:p>
    <w:p w:rsidR="00AE3C4D" w:rsidRDefault="00E21DE7">
      <w:pPr>
        <w:pStyle w:val="a3"/>
        <w:ind w:right="703"/>
      </w:pPr>
      <w:r>
        <w:rPr>
          <w:color w:val="171717"/>
        </w:rPr>
        <w:t>Цели изучения физики</w:t>
      </w:r>
      <w:r>
        <w:rPr>
          <w:color w:val="171717"/>
          <w:spacing w:val="-2"/>
        </w:rPr>
        <w:t xml:space="preserve"> </w:t>
      </w:r>
      <w:r>
        <w:rPr>
          <w:color w:val="171717"/>
        </w:rPr>
        <w:t>на уровне</w:t>
      </w:r>
      <w:r>
        <w:rPr>
          <w:color w:val="171717"/>
          <w:spacing w:val="-1"/>
        </w:rPr>
        <w:t xml:space="preserve"> </w:t>
      </w:r>
      <w:r>
        <w:rPr>
          <w:color w:val="171717"/>
        </w:rPr>
        <w:t>основного общего образования определены</w:t>
      </w:r>
      <w:r>
        <w:rPr>
          <w:color w:val="171717"/>
          <w:spacing w:val="-1"/>
        </w:rPr>
        <w:t xml:space="preserve"> </w:t>
      </w:r>
      <w:r>
        <w:rPr>
          <w:color w:val="171717"/>
        </w:rPr>
        <w:t>в</w:t>
      </w:r>
      <w:r>
        <w:rPr>
          <w:color w:val="171717"/>
          <w:spacing w:val="-1"/>
        </w:rPr>
        <w:t xml:space="preserve"> </w:t>
      </w:r>
      <w:r>
        <w:rPr>
          <w:color w:val="171717"/>
        </w:rPr>
        <w:t>Концепции преподавания учебного предмета «Физика» в образовательных организациях Российской Феде- рации, реализующих основные общеобразовательные программы, утверждённой решением Кол- легии</w:t>
      </w:r>
      <w:r>
        <w:rPr>
          <w:color w:val="171717"/>
          <w:spacing w:val="40"/>
        </w:rPr>
        <w:t xml:space="preserve"> </w:t>
      </w:r>
      <w:r>
        <w:rPr>
          <w:color w:val="171717"/>
        </w:rPr>
        <w:t>Министерства</w:t>
      </w:r>
      <w:r>
        <w:rPr>
          <w:color w:val="171717"/>
          <w:spacing w:val="40"/>
        </w:rPr>
        <w:t xml:space="preserve"> </w:t>
      </w:r>
      <w:r>
        <w:rPr>
          <w:color w:val="171717"/>
        </w:rPr>
        <w:t>просвещения</w:t>
      </w:r>
      <w:r>
        <w:rPr>
          <w:color w:val="171717"/>
          <w:spacing w:val="40"/>
        </w:rPr>
        <w:t xml:space="preserve"> </w:t>
      </w:r>
      <w:r>
        <w:rPr>
          <w:color w:val="171717"/>
        </w:rPr>
        <w:t>Российской</w:t>
      </w:r>
      <w:r>
        <w:rPr>
          <w:color w:val="171717"/>
          <w:spacing w:val="40"/>
        </w:rPr>
        <w:t xml:space="preserve"> </w:t>
      </w:r>
      <w:r>
        <w:rPr>
          <w:color w:val="171717"/>
        </w:rPr>
        <w:t>Федерации,</w:t>
      </w:r>
      <w:r>
        <w:rPr>
          <w:color w:val="171717"/>
          <w:spacing w:val="40"/>
        </w:rPr>
        <w:t xml:space="preserve"> </w:t>
      </w:r>
      <w:r>
        <w:rPr>
          <w:color w:val="171717"/>
        </w:rPr>
        <w:t>протокол</w:t>
      </w:r>
      <w:r>
        <w:rPr>
          <w:color w:val="171717"/>
          <w:spacing w:val="40"/>
        </w:rPr>
        <w:t xml:space="preserve"> </w:t>
      </w:r>
      <w:r>
        <w:rPr>
          <w:color w:val="171717"/>
        </w:rPr>
        <w:t>от</w:t>
      </w:r>
      <w:r>
        <w:rPr>
          <w:color w:val="171717"/>
          <w:spacing w:val="40"/>
        </w:rPr>
        <w:t xml:space="preserve"> </w:t>
      </w:r>
      <w:r>
        <w:rPr>
          <w:color w:val="171717"/>
        </w:rPr>
        <w:t>3</w:t>
      </w:r>
      <w:r>
        <w:rPr>
          <w:color w:val="171717"/>
          <w:spacing w:val="40"/>
        </w:rPr>
        <w:t xml:space="preserve"> </w:t>
      </w:r>
      <w:r>
        <w:rPr>
          <w:color w:val="171717"/>
        </w:rPr>
        <w:t>декабря</w:t>
      </w:r>
      <w:r>
        <w:rPr>
          <w:color w:val="171717"/>
          <w:spacing w:val="40"/>
        </w:rPr>
        <w:t xml:space="preserve"> </w:t>
      </w:r>
      <w:r>
        <w:rPr>
          <w:color w:val="171717"/>
        </w:rPr>
        <w:t>2019</w:t>
      </w:r>
      <w:r>
        <w:rPr>
          <w:color w:val="171717"/>
          <w:spacing w:val="40"/>
        </w:rPr>
        <w:t xml:space="preserve"> </w:t>
      </w:r>
      <w:r>
        <w:rPr>
          <w:color w:val="171717"/>
        </w:rPr>
        <w:t>г.</w:t>
      </w:r>
      <w:r>
        <w:rPr>
          <w:color w:val="171717"/>
          <w:spacing w:val="40"/>
        </w:rPr>
        <w:t xml:space="preserve"> </w:t>
      </w:r>
      <w:r>
        <w:rPr>
          <w:color w:val="171717"/>
        </w:rPr>
        <w:t>№ ПК-4вн. Цели изучения физики:</w:t>
      </w:r>
    </w:p>
    <w:p w:rsidR="00AE3C4D" w:rsidRDefault="00E21DE7" w:rsidP="00AA7C8F">
      <w:pPr>
        <w:pStyle w:val="a4"/>
        <w:numPr>
          <w:ilvl w:val="0"/>
          <w:numId w:val="133"/>
        </w:numPr>
        <w:tabs>
          <w:tab w:val="left" w:pos="1121"/>
        </w:tabs>
        <w:ind w:right="704" w:firstLine="708"/>
        <w:jc w:val="left"/>
        <w:rPr>
          <w:sz w:val="24"/>
        </w:rPr>
      </w:pPr>
      <w:r>
        <w:rPr>
          <w:color w:val="171717"/>
          <w:sz w:val="24"/>
        </w:rPr>
        <w:t>приобретение интереса и стремления обучающихся к научному изучению природы, раз- витие их интеллектуальных и творческих способностей;</w:t>
      </w:r>
    </w:p>
    <w:p w:rsidR="00AE3C4D" w:rsidRDefault="00E21DE7" w:rsidP="00AA7C8F">
      <w:pPr>
        <w:pStyle w:val="a4"/>
        <w:numPr>
          <w:ilvl w:val="0"/>
          <w:numId w:val="133"/>
        </w:numPr>
        <w:tabs>
          <w:tab w:val="left" w:pos="1121"/>
        </w:tabs>
        <w:ind w:right="706" w:firstLine="708"/>
        <w:jc w:val="left"/>
        <w:rPr>
          <w:sz w:val="24"/>
        </w:rPr>
      </w:pPr>
      <w:r>
        <w:rPr>
          <w:color w:val="171717"/>
          <w:sz w:val="24"/>
        </w:rPr>
        <w:t>развитие</w:t>
      </w:r>
      <w:r>
        <w:rPr>
          <w:color w:val="171717"/>
          <w:spacing w:val="-5"/>
          <w:sz w:val="24"/>
        </w:rPr>
        <w:t xml:space="preserve"> </w:t>
      </w:r>
      <w:r>
        <w:rPr>
          <w:color w:val="171717"/>
          <w:sz w:val="24"/>
        </w:rPr>
        <w:t>представлений</w:t>
      </w:r>
      <w:r>
        <w:rPr>
          <w:color w:val="171717"/>
          <w:spacing w:val="-4"/>
          <w:sz w:val="24"/>
        </w:rPr>
        <w:t xml:space="preserve"> </w:t>
      </w:r>
      <w:r>
        <w:rPr>
          <w:color w:val="171717"/>
          <w:sz w:val="24"/>
        </w:rPr>
        <w:t>о</w:t>
      </w:r>
      <w:r>
        <w:rPr>
          <w:color w:val="171717"/>
          <w:spacing w:val="-4"/>
          <w:sz w:val="24"/>
        </w:rPr>
        <w:t xml:space="preserve"> </w:t>
      </w:r>
      <w:r>
        <w:rPr>
          <w:color w:val="171717"/>
          <w:sz w:val="24"/>
        </w:rPr>
        <w:t>научном</w:t>
      </w:r>
      <w:r>
        <w:rPr>
          <w:color w:val="171717"/>
          <w:spacing w:val="-5"/>
          <w:sz w:val="24"/>
        </w:rPr>
        <w:t xml:space="preserve"> </w:t>
      </w:r>
      <w:r>
        <w:rPr>
          <w:color w:val="171717"/>
          <w:sz w:val="24"/>
        </w:rPr>
        <w:t>методе</w:t>
      </w:r>
      <w:r>
        <w:rPr>
          <w:color w:val="171717"/>
          <w:spacing w:val="-5"/>
          <w:sz w:val="24"/>
        </w:rPr>
        <w:t xml:space="preserve"> </w:t>
      </w:r>
      <w:r>
        <w:rPr>
          <w:color w:val="171717"/>
          <w:sz w:val="24"/>
        </w:rPr>
        <w:t>познания</w:t>
      </w:r>
      <w:r>
        <w:rPr>
          <w:color w:val="171717"/>
          <w:spacing w:val="-4"/>
          <w:sz w:val="24"/>
        </w:rPr>
        <w:t xml:space="preserve"> </w:t>
      </w:r>
      <w:r>
        <w:rPr>
          <w:color w:val="171717"/>
          <w:sz w:val="24"/>
        </w:rPr>
        <w:t>и</w:t>
      </w:r>
      <w:r>
        <w:rPr>
          <w:color w:val="171717"/>
          <w:spacing w:val="-4"/>
          <w:sz w:val="24"/>
        </w:rPr>
        <w:t xml:space="preserve"> </w:t>
      </w:r>
      <w:r>
        <w:rPr>
          <w:color w:val="171717"/>
          <w:sz w:val="24"/>
        </w:rPr>
        <w:t>формирование</w:t>
      </w:r>
      <w:r>
        <w:rPr>
          <w:color w:val="171717"/>
          <w:spacing w:val="-5"/>
          <w:sz w:val="24"/>
        </w:rPr>
        <w:t xml:space="preserve"> </w:t>
      </w:r>
      <w:r>
        <w:rPr>
          <w:color w:val="171717"/>
          <w:sz w:val="24"/>
        </w:rPr>
        <w:t>исследовательского отношения к окружающим явлениям;</w:t>
      </w:r>
    </w:p>
    <w:p w:rsidR="00AE3C4D" w:rsidRDefault="00E21DE7" w:rsidP="00AA7C8F">
      <w:pPr>
        <w:pStyle w:val="a4"/>
        <w:numPr>
          <w:ilvl w:val="0"/>
          <w:numId w:val="133"/>
        </w:numPr>
        <w:tabs>
          <w:tab w:val="left" w:pos="1121"/>
        </w:tabs>
        <w:ind w:right="717" w:firstLine="708"/>
        <w:jc w:val="left"/>
        <w:rPr>
          <w:sz w:val="24"/>
        </w:rPr>
      </w:pPr>
      <w:r>
        <w:rPr>
          <w:color w:val="171717"/>
          <w:sz w:val="24"/>
        </w:rPr>
        <w:t>формирование</w:t>
      </w:r>
      <w:r>
        <w:rPr>
          <w:color w:val="171717"/>
          <w:spacing w:val="-3"/>
          <w:sz w:val="24"/>
        </w:rPr>
        <w:t xml:space="preserve"> </w:t>
      </w:r>
      <w:r>
        <w:rPr>
          <w:color w:val="171717"/>
          <w:sz w:val="24"/>
        </w:rPr>
        <w:t>научного</w:t>
      </w:r>
      <w:r>
        <w:rPr>
          <w:color w:val="171717"/>
          <w:spacing w:val="-2"/>
          <w:sz w:val="24"/>
        </w:rPr>
        <w:t xml:space="preserve"> </w:t>
      </w:r>
      <w:r>
        <w:rPr>
          <w:color w:val="171717"/>
          <w:sz w:val="24"/>
        </w:rPr>
        <w:t>мировоззрения</w:t>
      </w:r>
      <w:r>
        <w:rPr>
          <w:color w:val="171717"/>
          <w:spacing w:val="-2"/>
          <w:sz w:val="24"/>
        </w:rPr>
        <w:t xml:space="preserve"> </w:t>
      </w:r>
      <w:r>
        <w:rPr>
          <w:color w:val="171717"/>
          <w:sz w:val="24"/>
        </w:rPr>
        <w:t>как</w:t>
      </w:r>
      <w:r>
        <w:rPr>
          <w:color w:val="171717"/>
          <w:spacing w:val="-2"/>
          <w:sz w:val="24"/>
        </w:rPr>
        <w:t xml:space="preserve"> </w:t>
      </w:r>
      <w:r>
        <w:rPr>
          <w:color w:val="171717"/>
          <w:sz w:val="24"/>
        </w:rPr>
        <w:t>результата</w:t>
      </w:r>
      <w:r>
        <w:rPr>
          <w:color w:val="171717"/>
          <w:spacing w:val="-3"/>
          <w:sz w:val="24"/>
        </w:rPr>
        <w:t xml:space="preserve"> </w:t>
      </w:r>
      <w:r>
        <w:rPr>
          <w:color w:val="171717"/>
          <w:sz w:val="24"/>
        </w:rPr>
        <w:t>изучения</w:t>
      </w:r>
      <w:r>
        <w:rPr>
          <w:color w:val="171717"/>
          <w:spacing w:val="-2"/>
          <w:sz w:val="24"/>
        </w:rPr>
        <w:t xml:space="preserve"> </w:t>
      </w:r>
      <w:r>
        <w:rPr>
          <w:color w:val="171717"/>
          <w:sz w:val="24"/>
        </w:rPr>
        <w:t>основ</w:t>
      </w:r>
      <w:r>
        <w:rPr>
          <w:color w:val="171717"/>
          <w:spacing w:val="-3"/>
          <w:sz w:val="24"/>
        </w:rPr>
        <w:t xml:space="preserve"> </w:t>
      </w:r>
      <w:r>
        <w:rPr>
          <w:color w:val="171717"/>
          <w:sz w:val="24"/>
        </w:rPr>
        <w:t>строения</w:t>
      </w:r>
      <w:r>
        <w:rPr>
          <w:color w:val="171717"/>
          <w:spacing w:val="-2"/>
          <w:sz w:val="24"/>
        </w:rPr>
        <w:t xml:space="preserve"> </w:t>
      </w:r>
      <w:r>
        <w:rPr>
          <w:color w:val="171717"/>
          <w:sz w:val="24"/>
        </w:rPr>
        <w:t>материи и фундаментальных законов физики;</w:t>
      </w:r>
    </w:p>
    <w:p w:rsidR="00AE3C4D" w:rsidRDefault="00E21DE7" w:rsidP="00AA7C8F">
      <w:pPr>
        <w:pStyle w:val="a4"/>
        <w:numPr>
          <w:ilvl w:val="0"/>
          <w:numId w:val="133"/>
        </w:numPr>
        <w:tabs>
          <w:tab w:val="left" w:pos="1121"/>
        </w:tabs>
        <w:ind w:right="712" w:firstLine="708"/>
        <w:jc w:val="left"/>
        <w:rPr>
          <w:sz w:val="24"/>
        </w:rPr>
      </w:pPr>
      <w:r>
        <w:rPr>
          <w:color w:val="171717"/>
          <w:sz w:val="24"/>
        </w:rPr>
        <w:t>формирование</w:t>
      </w:r>
      <w:r>
        <w:rPr>
          <w:color w:val="171717"/>
          <w:spacing w:val="39"/>
          <w:sz w:val="24"/>
        </w:rPr>
        <w:t xml:space="preserve"> </w:t>
      </w:r>
      <w:r>
        <w:rPr>
          <w:color w:val="171717"/>
          <w:sz w:val="24"/>
        </w:rPr>
        <w:t>представлений</w:t>
      </w:r>
      <w:r>
        <w:rPr>
          <w:color w:val="171717"/>
          <w:spacing w:val="40"/>
          <w:sz w:val="24"/>
        </w:rPr>
        <w:t xml:space="preserve"> </w:t>
      </w:r>
      <w:r>
        <w:rPr>
          <w:color w:val="171717"/>
          <w:sz w:val="24"/>
        </w:rPr>
        <w:t>о</w:t>
      </w:r>
      <w:r>
        <w:rPr>
          <w:color w:val="171717"/>
          <w:spacing w:val="40"/>
          <w:sz w:val="24"/>
        </w:rPr>
        <w:t xml:space="preserve"> </w:t>
      </w:r>
      <w:r>
        <w:rPr>
          <w:color w:val="171717"/>
          <w:sz w:val="24"/>
        </w:rPr>
        <w:t>роли</w:t>
      </w:r>
      <w:r>
        <w:rPr>
          <w:color w:val="171717"/>
          <w:spacing w:val="40"/>
          <w:sz w:val="24"/>
        </w:rPr>
        <w:t xml:space="preserve"> </w:t>
      </w:r>
      <w:r>
        <w:rPr>
          <w:color w:val="171717"/>
          <w:sz w:val="24"/>
        </w:rPr>
        <w:t>физики</w:t>
      </w:r>
      <w:r>
        <w:rPr>
          <w:color w:val="171717"/>
          <w:spacing w:val="40"/>
          <w:sz w:val="24"/>
        </w:rPr>
        <w:t xml:space="preserve"> </w:t>
      </w:r>
      <w:r>
        <w:rPr>
          <w:color w:val="171717"/>
          <w:sz w:val="24"/>
        </w:rPr>
        <w:t>для</w:t>
      </w:r>
      <w:r>
        <w:rPr>
          <w:color w:val="171717"/>
          <w:spacing w:val="40"/>
          <w:sz w:val="24"/>
        </w:rPr>
        <w:t xml:space="preserve"> </w:t>
      </w:r>
      <w:r>
        <w:rPr>
          <w:color w:val="171717"/>
          <w:sz w:val="24"/>
        </w:rPr>
        <w:t>развития</w:t>
      </w:r>
      <w:r>
        <w:rPr>
          <w:color w:val="171717"/>
          <w:spacing w:val="37"/>
          <w:sz w:val="24"/>
        </w:rPr>
        <w:t xml:space="preserve"> </w:t>
      </w:r>
      <w:r>
        <w:rPr>
          <w:color w:val="171717"/>
          <w:sz w:val="24"/>
        </w:rPr>
        <w:t>других</w:t>
      </w:r>
      <w:r>
        <w:rPr>
          <w:color w:val="171717"/>
          <w:spacing w:val="40"/>
          <w:sz w:val="24"/>
        </w:rPr>
        <w:t xml:space="preserve"> </w:t>
      </w:r>
      <w:r>
        <w:rPr>
          <w:color w:val="171717"/>
          <w:sz w:val="24"/>
        </w:rPr>
        <w:t>естественных</w:t>
      </w:r>
      <w:r>
        <w:rPr>
          <w:color w:val="171717"/>
          <w:spacing w:val="40"/>
          <w:sz w:val="24"/>
        </w:rPr>
        <w:t xml:space="preserve"> </w:t>
      </w:r>
      <w:r>
        <w:rPr>
          <w:color w:val="171717"/>
          <w:sz w:val="24"/>
        </w:rPr>
        <w:t>наук, техники и технологий;</w:t>
      </w:r>
    </w:p>
    <w:p w:rsidR="00AE3C4D" w:rsidRDefault="00E21DE7" w:rsidP="00AA7C8F">
      <w:pPr>
        <w:pStyle w:val="a4"/>
        <w:numPr>
          <w:ilvl w:val="0"/>
          <w:numId w:val="133"/>
        </w:numPr>
        <w:tabs>
          <w:tab w:val="left" w:pos="1121"/>
        </w:tabs>
        <w:ind w:right="709" w:firstLine="708"/>
        <w:jc w:val="left"/>
        <w:rPr>
          <w:sz w:val="24"/>
        </w:rPr>
      </w:pPr>
      <w:r>
        <w:rPr>
          <w:color w:val="171717"/>
          <w:sz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E3C4D" w:rsidRDefault="00E21DE7">
      <w:pPr>
        <w:ind w:left="272" w:right="723" w:firstLine="708"/>
        <w:rPr>
          <w:i/>
          <w:sz w:val="24"/>
        </w:rPr>
      </w:pPr>
      <w:r>
        <w:rPr>
          <w:i/>
          <w:color w:val="171717"/>
          <w:sz w:val="24"/>
        </w:rPr>
        <w:t>Достижение этих целей на уровне основного общего образования обеспечивается реше- нием следующих задач:</w:t>
      </w:r>
    </w:p>
    <w:p w:rsidR="00AE3C4D" w:rsidRDefault="00E21DE7" w:rsidP="00AA7C8F">
      <w:pPr>
        <w:pStyle w:val="a4"/>
        <w:numPr>
          <w:ilvl w:val="0"/>
          <w:numId w:val="133"/>
        </w:numPr>
        <w:tabs>
          <w:tab w:val="left" w:pos="1121"/>
        </w:tabs>
        <w:ind w:right="702" w:firstLine="708"/>
        <w:jc w:val="left"/>
        <w:rPr>
          <w:sz w:val="24"/>
        </w:rPr>
      </w:pPr>
      <w:r>
        <w:rPr>
          <w:color w:val="171717"/>
          <w:sz w:val="24"/>
        </w:rPr>
        <w:t>приобретение знаний о дискретном строении вещества, о механических, тепловых, элек- трических, магнитных и квантовых явлениях;</w:t>
      </w:r>
    </w:p>
    <w:p w:rsidR="00AE3C4D" w:rsidRDefault="00E21DE7" w:rsidP="00AA7C8F">
      <w:pPr>
        <w:pStyle w:val="a4"/>
        <w:numPr>
          <w:ilvl w:val="0"/>
          <w:numId w:val="133"/>
        </w:numPr>
        <w:tabs>
          <w:tab w:val="left" w:pos="1121"/>
        </w:tabs>
        <w:ind w:right="703" w:firstLine="708"/>
        <w:jc w:val="left"/>
        <w:rPr>
          <w:sz w:val="24"/>
        </w:rPr>
      </w:pPr>
      <w:r>
        <w:rPr>
          <w:color w:val="171717"/>
          <w:sz w:val="24"/>
        </w:rPr>
        <w:t>приобретение умений описывать и объяснять физические явления с использованием по- лученных знаний;</w:t>
      </w:r>
    </w:p>
    <w:p w:rsidR="00AE3C4D" w:rsidRDefault="00E21DE7" w:rsidP="00AA7C8F">
      <w:pPr>
        <w:pStyle w:val="a4"/>
        <w:numPr>
          <w:ilvl w:val="0"/>
          <w:numId w:val="133"/>
        </w:numPr>
        <w:tabs>
          <w:tab w:val="left" w:pos="1121"/>
        </w:tabs>
        <w:ind w:right="712" w:firstLine="708"/>
        <w:jc w:val="left"/>
        <w:rPr>
          <w:sz w:val="24"/>
        </w:rPr>
      </w:pPr>
      <w:r>
        <w:rPr>
          <w:color w:val="171717"/>
          <w:sz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AE3C4D" w:rsidRDefault="00E21DE7" w:rsidP="00AA7C8F">
      <w:pPr>
        <w:pStyle w:val="a4"/>
        <w:numPr>
          <w:ilvl w:val="0"/>
          <w:numId w:val="133"/>
        </w:numPr>
        <w:tabs>
          <w:tab w:val="left" w:pos="1121"/>
        </w:tabs>
        <w:ind w:right="706" w:firstLine="708"/>
        <w:jc w:val="left"/>
        <w:rPr>
          <w:sz w:val="24"/>
        </w:rPr>
      </w:pPr>
      <w:r>
        <w:rPr>
          <w:color w:val="171717"/>
          <w:sz w:val="24"/>
        </w:rPr>
        <w:t>развитие умений наблюдать природные явления и</w:t>
      </w:r>
      <w:r>
        <w:rPr>
          <w:color w:val="171717"/>
          <w:spacing w:val="29"/>
          <w:sz w:val="24"/>
        </w:rPr>
        <w:t xml:space="preserve"> </w:t>
      </w:r>
      <w:r>
        <w:rPr>
          <w:color w:val="171717"/>
          <w:sz w:val="24"/>
        </w:rPr>
        <w:t>выполнять опыты, лабораторные ра- боты и экспериментальные исследования с использованием измерительных приборов;</w:t>
      </w:r>
    </w:p>
    <w:p w:rsidR="00AE3C4D" w:rsidRDefault="00E21DE7" w:rsidP="00AA7C8F">
      <w:pPr>
        <w:pStyle w:val="a4"/>
        <w:numPr>
          <w:ilvl w:val="0"/>
          <w:numId w:val="133"/>
        </w:numPr>
        <w:tabs>
          <w:tab w:val="left" w:pos="1121"/>
        </w:tabs>
        <w:ind w:right="704" w:firstLine="708"/>
        <w:jc w:val="left"/>
        <w:rPr>
          <w:sz w:val="24"/>
        </w:rPr>
      </w:pPr>
      <w:r>
        <w:rPr>
          <w:color w:val="171717"/>
          <w:sz w:val="24"/>
        </w:rPr>
        <w:t>освоение приёмов работы с информацией</w:t>
      </w:r>
      <w:r>
        <w:rPr>
          <w:color w:val="171717"/>
          <w:spacing w:val="30"/>
          <w:sz w:val="24"/>
        </w:rPr>
        <w:t xml:space="preserve"> </w:t>
      </w:r>
      <w:r>
        <w:rPr>
          <w:color w:val="171717"/>
          <w:sz w:val="24"/>
        </w:rPr>
        <w:t>физического содержания, включая информа- цию о современных достижениях физики; анализ и критическое оценивание информации;</w:t>
      </w:r>
    </w:p>
    <w:p w:rsidR="00AE3C4D" w:rsidRDefault="00E21DE7" w:rsidP="00AA7C8F">
      <w:pPr>
        <w:pStyle w:val="a4"/>
        <w:numPr>
          <w:ilvl w:val="0"/>
          <w:numId w:val="133"/>
        </w:numPr>
        <w:tabs>
          <w:tab w:val="left" w:pos="1121"/>
        </w:tabs>
        <w:ind w:right="703" w:firstLine="708"/>
        <w:jc w:val="left"/>
        <w:rPr>
          <w:sz w:val="24"/>
        </w:rPr>
      </w:pPr>
      <w:r>
        <w:rPr>
          <w:color w:val="171717"/>
          <w:sz w:val="24"/>
        </w:rPr>
        <w:t>знакомство</w:t>
      </w:r>
      <w:r>
        <w:rPr>
          <w:color w:val="171717"/>
          <w:spacing w:val="35"/>
          <w:sz w:val="24"/>
        </w:rPr>
        <w:t xml:space="preserve"> </w:t>
      </w:r>
      <w:r>
        <w:rPr>
          <w:color w:val="171717"/>
          <w:sz w:val="24"/>
        </w:rPr>
        <w:t>со</w:t>
      </w:r>
      <w:r>
        <w:rPr>
          <w:color w:val="171717"/>
          <w:spacing w:val="35"/>
          <w:sz w:val="24"/>
        </w:rPr>
        <w:t xml:space="preserve"> </w:t>
      </w:r>
      <w:r>
        <w:rPr>
          <w:color w:val="171717"/>
          <w:sz w:val="24"/>
        </w:rPr>
        <w:t>сферами</w:t>
      </w:r>
      <w:r>
        <w:rPr>
          <w:color w:val="171717"/>
          <w:spacing w:val="36"/>
          <w:sz w:val="24"/>
        </w:rPr>
        <w:t xml:space="preserve"> </w:t>
      </w:r>
      <w:r>
        <w:rPr>
          <w:color w:val="171717"/>
          <w:sz w:val="24"/>
        </w:rPr>
        <w:t>профессиональной</w:t>
      </w:r>
      <w:r>
        <w:rPr>
          <w:color w:val="171717"/>
          <w:spacing w:val="33"/>
          <w:sz w:val="24"/>
        </w:rPr>
        <w:t xml:space="preserve"> </w:t>
      </w:r>
      <w:r>
        <w:rPr>
          <w:color w:val="171717"/>
          <w:sz w:val="24"/>
        </w:rPr>
        <w:t>деятельности,</w:t>
      </w:r>
      <w:r>
        <w:rPr>
          <w:color w:val="171717"/>
          <w:spacing w:val="35"/>
          <w:sz w:val="24"/>
        </w:rPr>
        <w:t xml:space="preserve"> </w:t>
      </w:r>
      <w:r>
        <w:rPr>
          <w:color w:val="171717"/>
          <w:sz w:val="24"/>
        </w:rPr>
        <w:t>связанными</w:t>
      </w:r>
      <w:r>
        <w:rPr>
          <w:color w:val="171717"/>
          <w:spacing w:val="36"/>
          <w:sz w:val="24"/>
        </w:rPr>
        <w:t xml:space="preserve"> </w:t>
      </w:r>
      <w:r>
        <w:rPr>
          <w:color w:val="171717"/>
          <w:sz w:val="24"/>
        </w:rPr>
        <w:t>с</w:t>
      </w:r>
      <w:r>
        <w:rPr>
          <w:color w:val="171717"/>
          <w:spacing w:val="34"/>
          <w:sz w:val="24"/>
        </w:rPr>
        <w:t xml:space="preserve"> </w:t>
      </w:r>
      <w:r>
        <w:rPr>
          <w:color w:val="171717"/>
          <w:sz w:val="24"/>
        </w:rPr>
        <w:t>физикой,</w:t>
      </w:r>
      <w:r>
        <w:rPr>
          <w:color w:val="171717"/>
          <w:spacing w:val="35"/>
          <w:sz w:val="24"/>
        </w:rPr>
        <w:t xml:space="preserve"> </w:t>
      </w:r>
      <w:r>
        <w:rPr>
          <w:color w:val="171717"/>
          <w:sz w:val="24"/>
        </w:rPr>
        <w:t>и</w:t>
      </w:r>
      <w:r>
        <w:rPr>
          <w:color w:val="171717"/>
          <w:spacing w:val="36"/>
          <w:sz w:val="24"/>
        </w:rPr>
        <w:t xml:space="preserve"> </w:t>
      </w:r>
      <w:r>
        <w:rPr>
          <w:color w:val="171717"/>
          <w:sz w:val="24"/>
        </w:rPr>
        <w:t>со- временными технологиями, основанными на достижениях физической науки.</w:t>
      </w:r>
    </w:p>
    <w:p w:rsidR="00AE3C4D" w:rsidRDefault="00AE3C4D">
      <w:pPr>
        <w:pStyle w:val="a3"/>
        <w:ind w:left="0" w:firstLine="0"/>
        <w:jc w:val="left"/>
        <w:rPr>
          <w:sz w:val="26"/>
        </w:rPr>
      </w:pPr>
    </w:p>
    <w:p w:rsidR="00AE3C4D" w:rsidRDefault="00AE3C4D">
      <w:pPr>
        <w:pStyle w:val="a3"/>
        <w:spacing w:before="4"/>
        <w:ind w:left="0" w:firstLine="0"/>
        <w:jc w:val="left"/>
        <w:rPr>
          <w:sz w:val="22"/>
        </w:rPr>
      </w:pPr>
    </w:p>
    <w:p w:rsidR="00AE3C4D" w:rsidRDefault="00E21DE7">
      <w:pPr>
        <w:pStyle w:val="3"/>
        <w:spacing w:before="1"/>
      </w:pPr>
      <w:r>
        <w:rPr>
          <w:color w:val="171717"/>
        </w:rPr>
        <w:t>Место</w:t>
      </w:r>
      <w:r>
        <w:rPr>
          <w:color w:val="171717"/>
          <w:spacing w:val="-4"/>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«Физика»</w:t>
      </w:r>
      <w:r>
        <w:rPr>
          <w:color w:val="171717"/>
          <w:spacing w:val="-2"/>
        </w:rPr>
        <w:t xml:space="preserve"> </w:t>
      </w:r>
      <w:r>
        <w:rPr>
          <w:color w:val="171717"/>
        </w:rPr>
        <w:t>в</w:t>
      </w:r>
      <w:r>
        <w:rPr>
          <w:color w:val="171717"/>
          <w:spacing w:val="-2"/>
        </w:rPr>
        <w:t xml:space="preserve"> </w:t>
      </w:r>
      <w:r>
        <w:rPr>
          <w:color w:val="171717"/>
        </w:rPr>
        <w:t>учебном</w:t>
      </w:r>
      <w:r>
        <w:rPr>
          <w:color w:val="171717"/>
          <w:spacing w:val="-2"/>
        </w:rPr>
        <w:t xml:space="preserve"> плане</w:t>
      </w:r>
    </w:p>
    <w:p w:rsidR="00AE3C4D" w:rsidRDefault="00E21DE7">
      <w:pPr>
        <w:pStyle w:val="a3"/>
        <w:ind w:right="706"/>
      </w:pPr>
      <w:r>
        <w:rPr>
          <w:color w:val="171717"/>
        </w:rPr>
        <w:t>В соответствии с ФГОС ООО физика является обязательным предметом на уровне основ- ного общего образования.</w:t>
      </w:r>
    </w:p>
    <w:p w:rsidR="00AE3C4D" w:rsidRDefault="00E21DE7">
      <w:pPr>
        <w:pStyle w:val="a3"/>
        <w:ind w:right="702"/>
      </w:pPr>
      <w:r>
        <w:t>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 зовать по своему усмотрению, а в 9 классе - повторительно-обобщающий модуль.</w:t>
      </w:r>
    </w:p>
    <w:p w:rsidR="00AE3C4D" w:rsidRDefault="00AE3C4D">
      <w:pPr>
        <w:pStyle w:val="a3"/>
        <w:spacing w:before="2"/>
        <w:ind w:left="0" w:firstLine="0"/>
        <w:jc w:val="left"/>
      </w:pPr>
    </w:p>
    <w:p w:rsidR="00AE3C4D" w:rsidRDefault="00E21DE7" w:rsidP="00AA7C8F">
      <w:pPr>
        <w:pStyle w:val="1"/>
        <w:numPr>
          <w:ilvl w:val="0"/>
          <w:numId w:val="137"/>
        </w:numPr>
        <w:tabs>
          <w:tab w:val="left" w:pos="1241"/>
        </w:tabs>
      </w:pPr>
      <w:r>
        <w:rPr>
          <w:color w:val="171717"/>
          <w:spacing w:val="-2"/>
        </w:rPr>
        <w:t>СОДЕРЖАНИЕ</w:t>
      </w:r>
      <w:r>
        <w:rPr>
          <w:color w:val="171717"/>
          <w:spacing w:val="-3"/>
        </w:rPr>
        <w:t xml:space="preserve"> </w:t>
      </w:r>
      <w:r>
        <w:rPr>
          <w:color w:val="171717"/>
          <w:spacing w:val="-2"/>
        </w:rPr>
        <w:t>УЧЕБНОГО ПРЕДМЕТА</w:t>
      </w:r>
      <w:r>
        <w:rPr>
          <w:color w:val="171717"/>
          <w:spacing w:val="-3"/>
        </w:rPr>
        <w:t xml:space="preserve"> </w:t>
      </w:r>
      <w:r>
        <w:rPr>
          <w:color w:val="171717"/>
          <w:spacing w:val="-2"/>
        </w:rPr>
        <w:t>«ФИЗИКА»</w:t>
      </w:r>
      <w:r>
        <w:rPr>
          <w:color w:val="171717"/>
          <w:spacing w:val="1"/>
        </w:rPr>
        <w:t xml:space="preserve"> </w:t>
      </w:r>
      <w:r>
        <w:rPr>
          <w:color w:val="171717"/>
          <w:spacing w:val="-2"/>
        </w:rPr>
        <w:t>(БАЗОВЫЙ УРОВЕНЬ)</w:t>
      </w:r>
    </w:p>
    <w:p w:rsidR="00AE3C4D" w:rsidRDefault="00AE3C4D">
      <w:pPr>
        <w:pStyle w:val="a3"/>
        <w:spacing w:before="1"/>
        <w:ind w:left="0" w:firstLine="0"/>
        <w:jc w:val="left"/>
        <w:rPr>
          <w:b/>
        </w:rPr>
      </w:pPr>
    </w:p>
    <w:p w:rsidR="00AE3C4D" w:rsidRDefault="00E21DE7" w:rsidP="00AA7C8F">
      <w:pPr>
        <w:pStyle w:val="a4"/>
        <w:numPr>
          <w:ilvl w:val="0"/>
          <w:numId w:val="132"/>
        </w:numPr>
        <w:tabs>
          <w:tab w:val="left" w:pos="4959"/>
        </w:tabs>
        <w:ind w:right="433" w:hanging="4959"/>
        <w:rPr>
          <w:b/>
          <w:sz w:val="24"/>
        </w:rPr>
      </w:pPr>
      <w:r>
        <w:rPr>
          <w:b/>
          <w:color w:val="171717"/>
          <w:spacing w:val="-2"/>
          <w:sz w:val="24"/>
        </w:rPr>
        <w:t>КЛАСС</w:t>
      </w:r>
    </w:p>
    <w:p w:rsidR="00AE3C4D" w:rsidRDefault="00E21DE7">
      <w:pPr>
        <w:pStyle w:val="2"/>
        <w:jc w:val="left"/>
      </w:pPr>
      <w:r>
        <w:rPr>
          <w:color w:val="171717"/>
        </w:rPr>
        <w:t>Раздел</w:t>
      </w:r>
      <w:r>
        <w:rPr>
          <w:color w:val="171717"/>
          <w:spacing w:val="-3"/>
        </w:rPr>
        <w:t xml:space="preserve"> </w:t>
      </w:r>
      <w:r>
        <w:rPr>
          <w:color w:val="171717"/>
        </w:rPr>
        <w:t>1.</w:t>
      </w:r>
      <w:r>
        <w:rPr>
          <w:color w:val="171717"/>
          <w:spacing w:val="-2"/>
        </w:rPr>
        <w:t xml:space="preserve"> </w:t>
      </w:r>
      <w:r>
        <w:rPr>
          <w:color w:val="171717"/>
        </w:rPr>
        <w:t>Физика</w:t>
      </w:r>
      <w:r>
        <w:rPr>
          <w:color w:val="171717"/>
          <w:spacing w:val="-1"/>
        </w:rPr>
        <w:t xml:space="preserve"> </w:t>
      </w:r>
      <w:r>
        <w:rPr>
          <w:color w:val="171717"/>
        </w:rPr>
        <w:t>и</w:t>
      </w:r>
      <w:r>
        <w:rPr>
          <w:color w:val="171717"/>
          <w:spacing w:val="-2"/>
        </w:rPr>
        <w:t xml:space="preserve"> </w:t>
      </w:r>
      <w:r>
        <w:rPr>
          <w:color w:val="171717"/>
        </w:rPr>
        <w:t>её роль</w:t>
      </w:r>
      <w:r>
        <w:rPr>
          <w:color w:val="171717"/>
          <w:spacing w:val="-1"/>
        </w:rPr>
        <w:t xml:space="preserve"> </w:t>
      </w:r>
      <w:r>
        <w:rPr>
          <w:color w:val="171717"/>
        </w:rPr>
        <w:t>в</w:t>
      </w:r>
      <w:r>
        <w:rPr>
          <w:color w:val="171717"/>
          <w:spacing w:val="-2"/>
        </w:rPr>
        <w:t xml:space="preserve"> </w:t>
      </w:r>
      <w:r>
        <w:rPr>
          <w:color w:val="171717"/>
        </w:rPr>
        <w:t>познании</w:t>
      </w:r>
      <w:r>
        <w:rPr>
          <w:color w:val="171717"/>
          <w:spacing w:val="-2"/>
        </w:rPr>
        <w:t xml:space="preserve"> </w:t>
      </w:r>
      <w:r>
        <w:rPr>
          <w:color w:val="171717"/>
        </w:rPr>
        <w:t>окружающего</w:t>
      </w:r>
      <w:r>
        <w:rPr>
          <w:color w:val="171717"/>
          <w:spacing w:val="-1"/>
        </w:rPr>
        <w:t xml:space="preserve"> </w:t>
      </w:r>
      <w:r>
        <w:rPr>
          <w:color w:val="171717"/>
          <w:spacing w:val="-4"/>
        </w:rPr>
        <w:t>мира</w:t>
      </w:r>
    </w:p>
    <w:p w:rsidR="00AE3C4D" w:rsidRDefault="00E21DE7">
      <w:pPr>
        <w:pStyle w:val="a3"/>
        <w:jc w:val="left"/>
      </w:pPr>
      <w:r>
        <w:rPr>
          <w:color w:val="171717"/>
        </w:rPr>
        <w:t>Физика</w:t>
      </w:r>
      <w:r>
        <w:rPr>
          <w:color w:val="171717"/>
          <w:spacing w:val="31"/>
        </w:rPr>
        <w:t xml:space="preserve"> </w:t>
      </w:r>
      <w:r>
        <w:rPr>
          <w:color w:val="171717"/>
        </w:rPr>
        <w:t>-</w:t>
      </w:r>
      <w:r>
        <w:rPr>
          <w:color w:val="171717"/>
          <w:spacing w:val="31"/>
        </w:rPr>
        <w:t xml:space="preserve"> </w:t>
      </w:r>
      <w:r>
        <w:rPr>
          <w:color w:val="171717"/>
        </w:rPr>
        <w:t>наука</w:t>
      </w:r>
      <w:r>
        <w:rPr>
          <w:color w:val="171717"/>
          <w:spacing w:val="30"/>
        </w:rPr>
        <w:t xml:space="preserve"> </w:t>
      </w:r>
      <w:r>
        <w:rPr>
          <w:color w:val="171717"/>
        </w:rPr>
        <w:t>о</w:t>
      </w:r>
      <w:r>
        <w:rPr>
          <w:color w:val="171717"/>
          <w:spacing w:val="31"/>
        </w:rPr>
        <w:t xml:space="preserve"> </w:t>
      </w:r>
      <w:r>
        <w:rPr>
          <w:color w:val="171717"/>
        </w:rPr>
        <w:t>природе.</w:t>
      </w:r>
      <w:r>
        <w:rPr>
          <w:color w:val="171717"/>
          <w:spacing w:val="31"/>
        </w:rPr>
        <w:t xml:space="preserve"> </w:t>
      </w:r>
      <w:r>
        <w:rPr>
          <w:color w:val="171717"/>
        </w:rPr>
        <w:t>Явления</w:t>
      </w:r>
      <w:r>
        <w:rPr>
          <w:color w:val="171717"/>
          <w:spacing w:val="29"/>
        </w:rPr>
        <w:t xml:space="preserve"> </w:t>
      </w:r>
      <w:r>
        <w:rPr>
          <w:color w:val="171717"/>
        </w:rPr>
        <w:t>природы</w:t>
      </w:r>
      <w:r>
        <w:rPr>
          <w:color w:val="171717"/>
          <w:spacing w:val="29"/>
        </w:rPr>
        <w:t xml:space="preserve"> </w:t>
      </w:r>
      <w:r>
        <w:rPr>
          <w:color w:val="171717"/>
        </w:rPr>
        <w:t>(МС).</w:t>
      </w:r>
      <w:r>
        <w:rPr>
          <w:color w:val="171717"/>
          <w:spacing w:val="31"/>
        </w:rPr>
        <w:t xml:space="preserve"> </w:t>
      </w:r>
      <w:r>
        <w:rPr>
          <w:color w:val="171717"/>
        </w:rPr>
        <w:t>Физические</w:t>
      </w:r>
      <w:r>
        <w:rPr>
          <w:color w:val="171717"/>
          <w:spacing w:val="30"/>
        </w:rPr>
        <w:t xml:space="preserve"> </w:t>
      </w:r>
      <w:r>
        <w:rPr>
          <w:color w:val="171717"/>
        </w:rPr>
        <w:t>явления:</w:t>
      </w:r>
      <w:r>
        <w:rPr>
          <w:color w:val="171717"/>
          <w:spacing w:val="32"/>
        </w:rPr>
        <w:t xml:space="preserve"> </w:t>
      </w:r>
      <w:r>
        <w:rPr>
          <w:color w:val="171717"/>
        </w:rPr>
        <w:t>механические, тепловые, электрические, магнитные, световые, звуковые.</w:t>
      </w:r>
    </w:p>
    <w:p w:rsidR="00AE3C4D" w:rsidRDefault="00E21DE7">
      <w:pPr>
        <w:pStyle w:val="a3"/>
        <w:ind w:right="723"/>
        <w:jc w:val="left"/>
      </w:pPr>
      <w:r>
        <w:rPr>
          <w:color w:val="171717"/>
        </w:rPr>
        <w:t>Физические</w:t>
      </w:r>
      <w:r>
        <w:rPr>
          <w:color w:val="171717"/>
          <w:spacing w:val="40"/>
        </w:rPr>
        <w:t xml:space="preserve"> </w:t>
      </w:r>
      <w:r>
        <w:rPr>
          <w:color w:val="171717"/>
        </w:rPr>
        <w:t>величины.</w:t>
      </w:r>
      <w:r>
        <w:rPr>
          <w:color w:val="171717"/>
          <w:spacing w:val="40"/>
        </w:rPr>
        <w:t xml:space="preserve"> </w:t>
      </w:r>
      <w:r>
        <w:rPr>
          <w:color w:val="171717"/>
        </w:rPr>
        <w:t>Измерение</w:t>
      </w:r>
      <w:r>
        <w:rPr>
          <w:color w:val="171717"/>
          <w:spacing w:val="40"/>
        </w:rPr>
        <w:t xml:space="preserve"> </w:t>
      </w:r>
      <w:r>
        <w:rPr>
          <w:color w:val="171717"/>
        </w:rPr>
        <w:t>физических</w:t>
      </w:r>
      <w:r>
        <w:rPr>
          <w:color w:val="171717"/>
          <w:spacing w:val="40"/>
        </w:rPr>
        <w:t xml:space="preserve"> </w:t>
      </w:r>
      <w:r>
        <w:rPr>
          <w:color w:val="171717"/>
        </w:rPr>
        <w:t>величин.</w:t>
      </w:r>
      <w:r>
        <w:rPr>
          <w:color w:val="171717"/>
          <w:spacing w:val="40"/>
        </w:rPr>
        <w:t xml:space="preserve"> </w:t>
      </w:r>
      <w:r>
        <w:rPr>
          <w:color w:val="171717"/>
        </w:rPr>
        <w:t>Физические</w:t>
      </w:r>
      <w:r>
        <w:rPr>
          <w:color w:val="171717"/>
          <w:spacing w:val="40"/>
        </w:rPr>
        <w:t xml:space="preserve"> </w:t>
      </w:r>
      <w:r>
        <w:rPr>
          <w:color w:val="171717"/>
        </w:rPr>
        <w:t>приборы.</w:t>
      </w:r>
      <w:r>
        <w:rPr>
          <w:color w:val="171717"/>
          <w:spacing w:val="40"/>
        </w:rPr>
        <w:t xml:space="preserve"> </w:t>
      </w:r>
      <w:r>
        <w:rPr>
          <w:color w:val="171717"/>
        </w:rPr>
        <w:t>Погреш- ность измерений. Международная система единиц.</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0"/>
      </w:pPr>
      <w:r>
        <w:rPr>
          <w:color w:val="171717"/>
        </w:rPr>
        <w:lastRenderedPageBreak/>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 верке гипотез, объяснение наблюдаемого явления. Описание физических явлений с помощью </w:t>
      </w:r>
      <w:r>
        <w:rPr>
          <w:color w:val="171717"/>
          <w:spacing w:val="-2"/>
        </w:rPr>
        <w:t>моделей.</w:t>
      </w:r>
    </w:p>
    <w:p w:rsidR="00AE3C4D" w:rsidRDefault="00E21DE7">
      <w:pPr>
        <w:pStyle w:val="3"/>
        <w:jc w:val="left"/>
      </w:pPr>
      <w:r>
        <w:rPr>
          <w:color w:val="171717"/>
          <w:spacing w:val="-2"/>
        </w:rPr>
        <w:t>Демонстрации</w:t>
      </w:r>
    </w:p>
    <w:p w:rsidR="00AE3C4D" w:rsidRDefault="00E21DE7" w:rsidP="00AA7C8F">
      <w:pPr>
        <w:pStyle w:val="a4"/>
        <w:numPr>
          <w:ilvl w:val="0"/>
          <w:numId w:val="131"/>
        </w:numPr>
        <w:tabs>
          <w:tab w:val="left" w:pos="1222"/>
        </w:tabs>
        <w:spacing w:line="274" w:lineRule="exact"/>
        <w:ind w:hanging="241"/>
        <w:rPr>
          <w:sz w:val="24"/>
        </w:rPr>
      </w:pPr>
      <w:r>
        <w:rPr>
          <w:color w:val="171717"/>
          <w:sz w:val="24"/>
        </w:rPr>
        <w:t>Механические,</w:t>
      </w:r>
      <w:r>
        <w:rPr>
          <w:color w:val="171717"/>
          <w:spacing w:val="-8"/>
          <w:sz w:val="24"/>
        </w:rPr>
        <w:t xml:space="preserve"> </w:t>
      </w:r>
      <w:r>
        <w:rPr>
          <w:color w:val="171717"/>
          <w:sz w:val="24"/>
        </w:rPr>
        <w:t>тепловые,</w:t>
      </w:r>
      <w:r>
        <w:rPr>
          <w:color w:val="171717"/>
          <w:spacing w:val="-6"/>
          <w:sz w:val="24"/>
        </w:rPr>
        <w:t xml:space="preserve"> </w:t>
      </w:r>
      <w:r>
        <w:rPr>
          <w:color w:val="171717"/>
          <w:sz w:val="24"/>
        </w:rPr>
        <w:t>электрические,</w:t>
      </w:r>
      <w:r>
        <w:rPr>
          <w:color w:val="171717"/>
          <w:spacing w:val="-5"/>
          <w:sz w:val="24"/>
        </w:rPr>
        <w:t xml:space="preserve"> </w:t>
      </w:r>
      <w:r>
        <w:rPr>
          <w:color w:val="171717"/>
          <w:sz w:val="24"/>
        </w:rPr>
        <w:t>магнитные,</w:t>
      </w:r>
      <w:r>
        <w:rPr>
          <w:color w:val="171717"/>
          <w:spacing w:val="-6"/>
          <w:sz w:val="24"/>
        </w:rPr>
        <w:t xml:space="preserve"> </w:t>
      </w:r>
      <w:r>
        <w:rPr>
          <w:color w:val="171717"/>
          <w:sz w:val="24"/>
        </w:rPr>
        <w:t>световые</w:t>
      </w:r>
      <w:r>
        <w:rPr>
          <w:color w:val="171717"/>
          <w:spacing w:val="-7"/>
          <w:sz w:val="24"/>
        </w:rPr>
        <w:t xml:space="preserve"> </w:t>
      </w:r>
      <w:r>
        <w:rPr>
          <w:color w:val="171717"/>
          <w:spacing w:val="-2"/>
          <w:sz w:val="24"/>
        </w:rPr>
        <w:t>явления.</w:t>
      </w:r>
    </w:p>
    <w:p w:rsidR="00AE3C4D" w:rsidRDefault="00E21DE7" w:rsidP="00AA7C8F">
      <w:pPr>
        <w:pStyle w:val="a4"/>
        <w:numPr>
          <w:ilvl w:val="0"/>
          <w:numId w:val="131"/>
        </w:numPr>
        <w:tabs>
          <w:tab w:val="left" w:pos="1222"/>
        </w:tabs>
        <w:ind w:hanging="241"/>
        <w:rPr>
          <w:sz w:val="24"/>
        </w:rPr>
      </w:pPr>
      <w:r>
        <w:rPr>
          <w:color w:val="171717"/>
          <w:sz w:val="24"/>
        </w:rPr>
        <w:t>Физические</w:t>
      </w:r>
      <w:r>
        <w:rPr>
          <w:color w:val="171717"/>
          <w:spacing w:val="18"/>
          <w:sz w:val="24"/>
        </w:rPr>
        <w:t xml:space="preserve"> </w:t>
      </w:r>
      <w:r>
        <w:rPr>
          <w:color w:val="171717"/>
          <w:sz w:val="24"/>
        </w:rPr>
        <w:t>приборы</w:t>
      </w:r>
      <w:r>
        <w:rPr>
          <w:color w:val="171717"/>
          <w:spacing w:val="21"/>
          <w:sz w:val="24"/>
        </w:rPr>
        <w:t xml:space="preserve"> </w:t>
      </w:r>
      <w:r>
        <w:rPr>
          <w:color w:val="171717"/>
          <w:sz w:val="24"/>
        </w:rPr>
        <w:t>и</w:t>
      </w:r>
      <w:r>
        <w:rPr>
          <w:color w:val="171717"/>
          <w:spacing w:val="23"/>
          <w:sz w:val="24"/>
        </w:rPr>
        <w:t xml:space="preserve"> </w:t>
      </w:r>
      <w:r>
        <w:rPr>
          <w:color w:val="171717"/>
          <w:sz w:val="24"/>
        </w:rPr>
        <w:t>процедура</w:t>
      </w:r>
      <w:r>
        <w:rPr>
          <w:color w:val="171717"/>
          <w:spacing w:val="23"/>
          <w:sz w:val="24"/>
        </w:rPr>
        <w:t xml:space="preserve"> </w:t>
      </w:r>
      <w:r>
        <w:rPr>
          <w:color w:val="171717"/>
          <w:sz w:val="24"/>
        </w:rPr>
        <w:t>прямых</w:t>
      </w:r>
      <w:r>
        <w:rPr>
          <w:color w:val="171717"/>
          <w:spacing w:val="23"/>
          <w:sz w:val="24"/>
        </w:rPr>
        <w:t xml:space="preserve"> </w:t>
      </w:r>
      <w:r>
        <w:rPr>
          <w:color w:val="171717"/>
          <w:sz w:val="24"/>
        </w:rPr>
        <w:t>измерений</w:t>
      </w:r>
      <w:r>
        <w:rPr>
          <w:color w:val="171717"/>
          <w:spacing w:val="23"/>
          <w:sz w:val="24"/>
        </w:rPr>
        <w:t xml:space="preserve"> </w:t>
      </w:r>
      <w:r>
        <w:rPr>
          <w:color w:val="171717"/>
          <w:sz w:val="24"/>
        </w:rPr>
        <w:t>аналоговым</w:t>
      </w:r>
      <w:r>
        <w:rPr>
          <w:color w:val="171717"/>
          <w:spacing w:val="23"/>
          <w:sz w:val="24"/>
        </w:rPr>
        <w:t xml:space="preserve"> </w:t>
      </w:r>
      <w:r>
        <w:rPr>
          <w:color w:val="171717"/>
          <w:sz w:val="24"/>
        </w:rPr>
        <w:t>и</w:t>
      </w:r>
      <w:r>
        <w:rPr>
          <w:color w:val="171717"/>
          <w:spacing w:val="22"/>
          <w:sz w:val="24"/>
        </w:rPr>
        <w:t xml:space="preserve"> </w:t>
      </w:r>
      <w:r>
        <w:rPr>
          <w:color w:val="171717"/>
          <w:sz w:val="24"/>
        </w:rPr>
        <w:t>цифровым</w:t>
      </w:r>
      <w:r>
        <w:rPr>
          <w:color w:val="171717"/>
          <w:spacing w:val="23"/>
          <w:sz w:val="24"/>
        </w:rPr>
        <w:t xml:space="preserve"> </w:t>
      </w:r>
      <w:r>
        <w:rPr>
          <w:color w:val="171717"/>
          <w:spacing w:val="-2"/>
          <w:sz w:val="24"/>
        </w:rPr>
        <w:t>прибо-</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4"/>
        </w:rPr>
        <w:lastRenderedPageBreak/>
        <w:t>ром.</w:t>
      </w:r>
    </w:p>
    <w:p w:rsidR="00AE3C4D" w:rsidRDefault="00E21DE7">
      <w:pPr>
        <w:spacing w:before="5"/>
        <w:rPr>
          <w:sz w:val="24"/>
        </w:rPr>
      </w:pPr>
      <w:r>
        <w:br w:type="column"/>
      </w:r>
    </w:p>
    <w:p w:rsidR="00AE3C4D" w:rsidRDefault="00E21DE7">
      <w:pPr>
        <w:pStyle w:val="3"/>
        <w:spacing w:before="0"/>
        <w:ind w:left="217"/>
        <w:jc w:val="left"/>
      </w:pPr>
      <w:r>
        <w:rPr>
          <w:color w:val="171717"/>
        </w:rPr>
        <w:t>Лабораторные</w:t>
      </w:r>
      <w:r>
        <w:rPr>
          <w:color w:val="171717"/>
          <w:spacing w:val="-3"/>
        </w:rPr>
        <w:t xml:space="preserve"> </w:t>
      </w:r>
      <w:r>
        <w:rPr>
          <w:color w:val="171717"/>
        </w:rPr>
        <w:t>работы</w:t>
      </w:r>
      <w:r>
        <w:rPr>
          <w:color w:val="171717"/>
          <w:spacing w:val="-2"/>
        </w:rPr>
        <w:t xml:space="preserve"> </w:t>
      </w:r>
      <w:r>
        <w:rPr>
          <w:color w:val="171717"/>
        </w:rPr>
        <w:t>и</w:t>
      </w:r>
      <w:r>
        <w:rPr>
          <w:color w:val="171717"/>
          <w:spacing w:val="-2"/>
        </w:rPr>
        <w:t xml:space="preserve"> </w:t>
      </w:r>
      <w:r>
        <w:rPr>
          <w:color w:val="171717"/>
          <w:spacing w:val="-4"/>
        </w:rPr>
        <w:t>опыты</w:t>
      </w:r>
    </w:p>
    <w:p w:rsidR="00AE3C4D" w:rsidRDefault="00E21DE7" w:rsidP="00AA7C8F">
      <w:pPr>
        <w:pStyle w:val="a4"/>
        <w:numPr>
          <w:ilvl w:val="0"/>
          <w:numId w:val="130"/>
        </w:numPr>
        <w:tabs>
          <w:tab w:val="left" w:pos="458"/>
        </w:tabs>
        <w:spacing w:line="274" w:lineRule="exact"/>
        <w:ind w:hanging="241"/>
        <w:rPr>
          <w:sz w:val="24"/>
        </w:rPr>
      </w:pPr>
      <w:r>
        <w:rPr>
          <w:color w:val="171717"/>
          <w:sz w:val="24"/>
        </w:rPr>
        <w:t>Определение</w:t>
      </w:r>
      <w:r>
        <w:rPr>
          <w:color w:val="171717"/>
          <w:spacing w:val="-6"/>
          <w:sz w:val="24"/>
        </w:rPr>
        <w:t xml:space="preserve"> </w:t>
      </w:r>
      <w:r>
        <w:rPr>
          <w:color w:val="171717"/>
          <w:sz w:val="24"/>
        </w:rPr>
        <w:t>цены</w:t>
      </w:r>
      <w:r>
        <w:rPr>
          <w:color w:val="171717"/>
          <w:spacing w:val="-3"/>
          <w:sz w:val="24"/>
        </w:rPr>
        <w:t xml:space="preserve"> </w:t>
      </w:r>
      <w:r>
        <w:rPr>
          <w:color w:val="171717"/>
          <w:sz w:val="24"/>
        </w:rPr>
        <w:t>деления</w:t>
      </w:r>
      <w:r>
        <w:rPr>
          <w:color w:val="171717"/>
          <w:spacing w:val="-3"/>
          <w:sz w:val="24"/>
        </w:rPr>
        <w:t xml:space="preserve"> </w:t>
      </w:r>
      <w:r>
        <w:rPr>
          <w:color w:val="171717"/>
          <w:sz w:val="24"/>
        </w:rPr>
        <w:t>шкалы</w:t>
      </w:r>
      <w:r>
        <w:rPr>
          <w:color w:val="171717"/>
          <w:spacing w:val="-4"/>
          <w:sz w:val="24"/>
        </w:rPr>
        <w:t xml:space="preserve"> </w:t>
      </w:r>
      <w:r>
        <w:rPr>
          <w:color w:val="171717"/>
          <w:sz w:val="24"/>
        </w:rPr>
        <w:t>измерительного</w:t>
      </w:r>
      <w:r>
        <w:rPr>
          <w:color w:val="171717"/>
          <w:spacing w:val="-2"/>
          <w:sz w:val="24"/>
        </w:rPr>
        <w:t xml:space="preserve"> прибора.</w:t>
      </w:r>
    </w:p>
    <w:p w:rsidR="00AE3C4D" w:rsidRDefault="00E21DE7" w:rsidP="00AA7C8F">
      <w:pPr>
        <w:pStyle w:val="a4"/>
        <w:numPr>
          <w:ilvl w:val="0"/>
          <w:numId w:val="130"/>
        </w:numPr>
        <w:tabs>
          <w:tab w:val="left" w:pos="458"/>
        </w:tabs>
        <w:ind w:hanging="241"/>
        <w:rPr>
          <w:sz w:val="24"/>
        </w:rPr>
      </w:pPr>
      <w:r>
        <w:rPr>
          <w:color w:val="171717"/>
          <w:sz w:val="24"/>
        </w:rPr>
        <w:t>Измерение</w:t>
      </w:r>
      <w:r>
        <w:rPr>
          <w:color w:val="171717"/>
          <w:spacing w:val="-5"/>
          <w:sz w:val="24"/>
        </w:rPr>
        <w:t xml:space="preserve"> </w:t>
      </w:r>
      <w:r>
        <w:rPr>
          <w:color w:val="171717"/>
          <w:spacing w:val="-2"/>
          <w:sz w:val="24"/>
        </w:rPr>
        <w:t>расстояний.</w:t>
      </w:r>
    </w:p>
    <w:p w:rsidR="00AE3C4D" w:rsidRDefault="00E21DE7" w:rsidP="00AA7C8F">
      <w:pPr>
        <w:pStyle w:val="a4"/>
        <w:numPr>
          <w:ilvl w:val="0"/>
          <w:numId w:val="130"/>
        </w:numPr>
        <w:tabs>
          <w:tab w:val="left" w:pos="458"/>
        </w:tabs>
        <w:ind w:hanging="241"/>
        <w:rPr>
          <w:sz w:val="24"/>
        </w:rPr>
      </w:pPr>
      <w:r>
        <w:rPr>
          <w:color w:val="171717"/>
          <w:sz w:val="24"/>
        </w:rPr>
        <w:t>Измерение</w:t>
      </w:r>
      <w:r>
        <w:rPr>
          <w:color w:val="171717"/>
          <w:spacing w:val="-3"/>
          <w:sz w:val="24"/>
        </w:rPr>
        <w:t xml:space="preserve"> </w:t>
      </w:r>
      <w:r>
        <w:rPr>
          <w:color w:val="171717"/>
          <w:sz w:val="24"/>
        </w:rPr>
        <w:t>объёма</w:t>
      </w:r>
      <w:r>
        <w:rPr>
          <w:color w:val="171717"/>
          <w:spacing w:val="-2"/>
          <w:sz w:val="24"/>
        </w:rPr>
        <w:t xml:space="preserve"> </w:t>
      </w:r>
      <w:r>
        <w:rPr>
          <w:color w:val="171717"/>
          <w:sz w:val="24"/>
        </w:rPr>
        <w:t>жидкости</w:t>
      </w:r>
      <w:r>
        <w:rPr>
          <w:color w:val="171717"/>
          <w:spacing w:val="-2"/>
          <w:sz w:val="24"/>
        </w:rPr>
        <w:t xml:space="preserve"> </w:t>
      </w:r>
      <w:r>
        <w:rPr>
          <w:color w:val="171717"/>
          <w:sz w:val="24"/>
        </w:rPr>
        <w:t>и</w:t>
      </w:r>
      <w:r>
        <w:rPr>
          <w:color w:val="171717"/>
          <w:spacing w:val="-1"/>
          <w:sz w:val="24"/>
        </w:rPr>
        <w:t xml:space="preserve"> </w:t>
      </w:r>
      <w:r>
        <w:rPr>
          <w:color w:val="171717"/>
          <w:sz w:val="24"/>
        </w:rPr>
        <w:t>твёрдого</w:t>
      </w:r>
      <w:r>
        <w:rPr>
          <w:color w:val="171717"/>
          <w:spacing w:val="-1"/>
          <w:sz w:val="24"/>
        </w:rPr>
        <w:t xml:space="preserve"> </w:t>
      </w:r>
      <w:r>
        <w:rPr>
          <w:color w:val="171717"/>
          <w:spacing w:val="-4"/>
          <w:sz w:val="24"/>
        </w:rPr>
        <w:t>тела.</w:t>
      </w:r>
    </w:p>
    <w:p w:rsidR="00AE3C4D" w:rsidRDefault="00E21DE7" w:rsidP="00AA7C8F">
      <w:pPr>
        <w:pStyle w:val="a4"/>
        <w:numPr>
          <w:ilvl w:val="0"/>
          <w:numId w:val="130"/>
        </w:numPr>
        <w:tabs>
          <w:tab w:val="left" w:pos="458"/>
        </w:tabs>
        <w:ind w:hanging="241"/>
        <w:rPr>
          <w:sz w:val="24"/>
        </w:rPr>
      </w:pPr>
      <w:r>
        <w:rPr>
          <w:color w:val="171717"/>
          <w:sz w:val="24"/>
        </w:rPr>
        <w:t>Определение</w:t>
      </w:r>
      <w:r>
        <w:rPr>
          <w:color w:val="171717"/>
          <w:spacing w:val="-4"/>
          <w:sz w:val="24"/>
        </w:rPr>
        <w:t xml:space="preserve"> </w:t>
      </w:r>
      <w:r>
        <w:rPr>
          <w:color w:val="171717"/>
          <w:sz w:val="24"/>
        </w:rPr>
        <w:t>размеров</w:t>
      </w:r>
      <w:r>
        <w:rPr>
          <w:color w:val="171717"/>
          <w:spacing w:val="-3"/>
          <w:sz w:val="24"/>
        </w:rPr>
        <w:t xml:space="preserve"> </w:t>
      </w:r>
      <w:r>
        <w:rPr>
          <w:color w:val="171717"/>
          <w:sz w:val="24"/>
        </w:rPr>
        <w:t>малых</w:t>
      </w:r>
      <w:r>
        <w:rPr>
          <w:color w:val="171717"/>
          <w:spacing w:val="-1"/>
          <w:sz w:val="24"/>
        </w:rPr>
        <w:t xml:space="preserve"> </w:t>
      </w:r>
      <w:r>
        <w:rPr>
          <w:color w:val="171717"/>
          <w:spacing w:val="-4"/>
          <w:sz w:val="24"/>
        </w:rPr>
        <w:t>тел.</w:t>
      </w:r>
    </w:p>
    <w:p w:rsidR="00AE3C4D" w:rsidRDefault="00E21DE7" w:rsidP="00AA7C8F">
      <w:pPr>
        <w:pStyle w:val="a4"/>
        <w:numPr>
          <w:ilvl w:val="0"/>
          <w:numId w:val="130"/>
        </w:numPr>
        <w:tabs>
          <w:tab w:val="left" w:pos="458"/>
        </w:tabs>
        <w:ind w:hanging="241"/>
        <w:rPr>
          <w:sz w:val="24"/>
        </w:rPr>
      </w:pPr>
      <w:r>
        <w:rPr>
          <w:color w:val="171717"/>
          <w:sz w:val="24"/>
        </w:rPr>
        <w:t>Измерение</w:t>
      </w:r>
      <w:r>
        <w:rPr>
          <w:color w:val="171717"/>
          <w:spacing w:val="-5"/>
          <w:sz w:val="24"/>
        </w:rPr>
        <w:t xml:space="preserve"> </w:t>
      </w:r>
      <w:r>
        <w:rPr>
          <w:color w:val="171717"/>
          <w:sz w:val="24"/>
        </w:rPr>
        <w:t>температуры</w:t>
      </w:r>
      <w:r>
        <w:rPr>
          <w:color w:val="171717"/>
          <w:spacing w:val="-2"/>
          <w:sz w:val="24"/>
        </w:rPr>
        <w:t xml:space="preserve"> </w:t>
      </w:r>
      <w:r>
        <w:rPr>
          <w:color w:val="171717"/>
          <w:sz w:val="24"/>
        </w:rPr>
        <w:t>при</w:t>
      </w:r>
      <w:r>
        <w:rPr>
          <w:color w:val="171717"/>
          <w:spacing w:val="-2"/>
          <w:sz w:val="24"/>
        </w:rPr>
        <w:t xml:space="preserve"> </w:t>
      </w:r>
      <w:r>
        <w:rPr>
          <w:color w:val="171717"/>
          <w:sz w:val="24"/>
        </w:rPr>
        <w:t>помощи</w:t>
      </w:r>
      <w:r>
        <w:rPr>
          <w:color w:val="171717"/>
          <w:spacing w:val="-1"/>
          <w:sz w:val="24"/>
        </w:rPr>
        <w:t xml:space="preserve"> </w:t>
      </w:r>
      <w:r>
        <w:rPr>
          <w:color w:val="171717"/>
          <w:sz w:val="24"/>
        </w:rPr>
        <w:t>жидкостного</w:t>
      </w:r>
      <w:r>
        <w:rPr>
          <w:color w:val="171717"/>
          <w:spacing w:val="-2"/>
          <w:sz w:val="24"/>
        </w:rPr>
        <w:t xml:space="preserve"> </w:t>
      </w:r>
      <w:r>
        <w:rPr>
          <w:color w:val="171717"/>
          <w:sz w:val="24"/>
        </w:rPr>
        <w:t>термометра</w:t>
      </w:r>
      <w:r>
        <w:rPr>
          <w:color w:val="171717"/>
          <w:spacing w:val="-2"/>
          <w:sz w:val="24"/>
        </w:rPr>
        <w:t xml:space="preserve"> </w:t>
      </w:r>
      <w:r>
        <w:rPr>
          <w:color w:val="171717"/>
          <w:sz w:val="24"/>
        </w:rPr>
        <w:t>и</w:t>
      </w:r>
      <w:r>
        <w:rPr>
          <w:color w:val="171717"/>
          <w:spacing w:val="-2"/>
          <w:sz w:val="24"/>
        </w:rPr>
        <w:t xml:space="preserve"> </w:t>
      </w:r>
      <w:r>
        <w:rPr>
          <w:color w:val="171717"/>
          <w:sz w:val="24"/>
        </w:rPr>
        <w:t>датчика</w:t>
      </w:r>
      <w:r>
        <w:rPr>
          <w:color w:val="171717"/>
          <w:spacing w:val="-2"/>
          <w:sz w:val="24"/>
        </w:rPr>
        <w:t xml:space="preserve"> температуры.</w:t>
      </w:r>
    </w:p>
    <w:p w:rsidR="00AE3C4D" w:rsidRDefault="00E21DE7" w:rsidP="00AA7C8F">
      <w:pPr>
        <w:pStyle w:val="a4"/>
        <w:numPr>
          <w:ilvl w:val="0"/>
          <w:numId w:val="130"/>
        </w:numPr>
        <w:tabs>
          <w:tab w:val="left" w:pos="458"/>
        </w:tabs>
        <w:spacing w:before="1"/>
        <w:ind w:hanging="241"/>
        <w:rPr>
          <w:sz w:val="24"/>
        </w:rPr>
      </w:pPr>
      <w:r>
        <w:rPr>
          <w:color w:val="171717"/>
          <w:sz w:val="24"/>
        </w:rPr>
        <w:t>Проведение</w:t>
      </w:r>
      <w:r>
        <w:rPr>
          <w:color w:val="171717"/>
          <w:spacing w:val="13"/>
          <w:sz w:val="24"/>
        </w:rPr>
        <w:t xml:space="preserve"> </w:t>
      </w:r>
      <w:r>
        <w:rPr>
          <w:color w:val="171717"/>
          <w:sz w:val="24"/>
        </w:rPr>
        <w:t>исследования</w:t>
      </w:r>
      <w:r>
        <w:rPr>
          <w:color w:val="171717"/>
          <w:spacing w:val="16"/>
          <w:sz w:val="24"/>
        </w:rPr>
        <w:t xml:space="preserve"> </w:t>
      </w:r>
      <w:r>
        <w:rPr>
          <w:color w:val="171717"/>
          <w:sz w:val="24"/>
        </w:rPr>
        <w:t>по</w:t>
      </w:r>
      <w:r>
        <w:rPr>
          <w:color w:val="171717"/>
          <w:spacing w:val="16"/>
          <w:sz w:val="24"/>
        </w:rPr>
        <w:t xml:space="preserve"> </w:t>
      </w:r>
      <w:r>
        <w:rPr>
          <w:color w:val="171717"/>
          <w:sz w:val="24"/>
        </w:rPr>
        <w:t>проверке</w:t>
      </w:r>
      <w:r>
        <w:rPr>
          <w:color w:val="171717"/>
          <w:spacing w:val="16"/>
          <w:sz w:val="24"/>
        </w:rPr>
        <w:t xml:space="preserve"> </w:t>
      </w:r>
      <w:r>
        <w:rPr>
          <w:color w:val="171717"/>
          <w:sz w:val="24"/>
        </w:rPr>
        <w:t>гипотезы:</w:t>
      </w:r>
      <w:r>
        <w:rPr>
          <w:color w:val="171717"/>
          <w:spacing w:val="17"/>
          <w:sz w:val="24"/>
        </w:rPr>
        <w:t xml:space="preserve"> </w:t>
      </w:r>
      <w:r>
        <w:rPr>
          <w:color w:val="171717"/>
          <w:sz w:val="24"/>
        </w:rPr>
        <w:t>дальность</w:t>
      </w:r>
      <w:r>
        <w:rPr>
          <w:color w:val="171717"/>
          <w:spacing w:val="16"/>
          <w:sz w:val="24"/>
        </w:rPr>
        <w:t xml:space="preserve"> </w:t>
      </w:r>
      <w:r>
        <w:rPr>
          <w:color w:val="171717"/>
          <w:sz w:val="24"/>
        </w:rPr>
        <w:t>полёта</w:t>
      </w:r>
      <w:r>
        <w:rPr>
          <w:color w:val="171717"/>
          <w:spacing w:val="16"/>
          <w:sz w:val="24"/>
        </w:rPr>
        <w:t xml:space="preserve"> </w:t>
      </w:r>
      <w:r>
        <w:rPr>
          <w:color w:val="171717"/>
          <w:sz w:val="24"/>
        </w:rPr>
        <w:t>шарика,</w:t>
      </w:r>
      <w:r>
        <w:rPr>
          <w:color w:val="171717"/>
          <w:spacing w:val="16"/>
          <w:sz w:val="24"/>
        </w:rPr>
        <w:t xml:space="preserve"> </w:t>
      </w:r>
      <w:r>
        <w:rPr>
          <w:color w:val="171717"/>
          <w:spacing w:val="-2"/>
          <w:sz w:val="24"/>
        </w:rPr>
        <w:t>пущенного</w:t>
      </w:r>
    </w:p>
    <w:p w:rsidR="00AE3C4D" w:rsidRDefault="00AE3C4D">
      <w:pPr>
        <w:rPr>
          <w:sz w:val="24"/>
        </w:rPr>
        <w:sectPr w:rsidR="00AE3C4D">
          <w:type w:val="continuous"/>
          <w:pgSz w:w="11910" w:h="16850"/>
          <w:pgMar w:top="1140" w:right="0" w:bottom="440" w:left="860" w:header="0" w:footer="256" w:gutter="0"/>
          <w:cols w:num="2" w:space="720" w:equalWidth="0">
            <w:col w:w="724" w:space="40"/>
            <w:col w:w="10286"/>
          </w:cols>
        </w:sectPr>
      </w:pPr>
    </w:p>
    <w:p w:rsidR="00AE3C4D" w:rsidRDefault="00E21DE7">
      <w:pPr>
        <w:pStyle w:val="a3"/>
        <w:ind w:firstLine="0"/>
        <w:jc w:val="left"/>
      </w:pPr>
      <w:r>
        <w:rPr>
          <w:color w:val="171717"/>
        </w:rPr>
        <w:lastRenderedPageBreak/>
        <w:t>горизонтально,</w:t>
      </w:r>
      <w:r>
        <w:rPr>
          <w:color w:val="171717"/>
          <w:spacing w:val="-7"/>
        </w:rPr>
        <w:t xml:space="preserve"> </w:t>
      </w:r>
      <w:r>
        <w:rPr>
          <w:color w:val="171717"/>
        </w:rPr>
        <w:t>тем</w:t>
      </w:r>
      <w:r>
        <w:rPr>
          <w:color w:val="171717"/>
          <w:spacing w:val="-2"/>
        </w:rPr>
        <w:t xml:space="preserve"> </w:t>
      </w:r>
      <w:r>
        <w:rPr>
          <w:color w:val="171717"/>
        </w:rPr>
        <w:t>больше,</w:t>
      </w:r>
      <w:r>
        <w:rPr>
          <w:color w:val="171717"/>
          <w:spacing w:val="-1"/>
        </w:rPr>
        <w:t xml:space="preserve"> </w:t>
      </w:r>
      <w:r>
        <w:rPr>
          <w:color w:val="171717"/>
        </w:rPr>
        <w:t>чем</w:t>
      </w:r>
      <w:r>
        <w:rPr>
          <w:color w:val="171717"/>
          <w:spacing w:val="-2"/>
        </w:rPr>
        <w:t xml:space="preserve"> </w:t>
      </w:r>
      <w:r>
        <w:rPr>
          <w:color w:val="171717"/>
        </w:rPr>
        <w:t>больше</w:t>
      </w:r>
      <w:r>
        <w:rPr>
          <w:color w:val="171717"/>
          <w:spacing w:val="-2"/>
        </w:rPr>
        <w:t xml:space="preserve"> </w:t>
      </w:r>
      <w:r>
        <w:rPr>
          <w:color w:val="171717"/>
        </w:rPr>
        <w:t>высота</w:t>
      </w:r>
      <w:r>
        <w:rPr>
          <w:color w:val="171717"/>
          <w:spacing w:val="-1"/>
        </w:rPr>
        <w:t xml:space="preserve"> </w:t>
      </w:r>
      <w:r>
        <w:rPr>
          <w:color w:val="171717"/>
          <w:spacing w:val="-2"/>
        </w:rPr>
        <w:t>пуска.</w:t>
      </w:r>
    </w:p>
    <w:p w:rsidR="00AE3C4D" w:rsidRDefault="00AE3C4D">
      <w:pPr>
        <w:pStyle w:val="a3"/>
        <w:spacing w:before="4"/>
        <w:ind w:left="0" w:firstLine="0"/>
        <w:jc w:val="left"/>
      </w:pPr>
    </w:p>
    <w:p w:rsidR="00AE3C4D" w:rsidRDefault="00E21DE7">
      <w:pPr>
        <w:pStyle w:val="2"/>
      </w:pPr>
      <w:r>
        <w:rPr>
          <w:color w:val="171717"/>
        </w:rPr>
        <w:t>Раздел</w:t>
      </w:r>
      <w:r>
        <w:rPr>
          <w:color w:val="171717"/>
          <w:spacing w:val="-5"/>
        </w:rPr>
        <w:t xml:space="preserve"> </w:t>
      </w:r>
      <w:r>
        <w:rPr>
          <w:color w:val="171717"/>
        </w:rPr>
        <w:t>2.</w:t>
      </w:r>
      <w:r>
        <w:rPr>
          <w:color w:val="171717"/>
          <w:spacing w:val="-1"/>
        </w:rPr>
        <w:t xml:space="preserve"> </w:t>
      </w:r>
      <w:r>
        <w:rPr>
          <w:color w:val="171717"/>
        </w:rPr>
        <w:t>Первоначальные</w:t>
      </w:r>
      <w:r>
        <w:rPr>
          <w:color w:val="171717"/>
          <w:spacing w:val="-3"/>
        </w:rPr>
        <w:t xml:space="preserve"> </w:t>
      </w:r>
      <w:r>
        <w:rPr>
          <w:color w:val="171717"/>
        </w:rPr>
        <w:t>сведения</w:t>
      </w:r>
      <w:r>
        <w:rPr>
          <w:color w:val="171717"/>
          <w:spacing w:val="-2"/>
        </w:rPr>
        <w:t xml:space="preserve"> </w:t>
      </w:r>
      <w:r>
        <w:rPr>
          <w:color w:val="171717"/>
        </w:rPr>
        <w:t>о</w:t>
      </w:r>
      <w:r>
        <w:rPr>
          <w:color w:val="171717"/>
          <w:spacing w:val="-1"/>
        </w:rPr>
        <w:t xml:space="preserve"> </w:t>
      </w:r>
      <w:r>
        <w:rPr>
          <w:color w:val="171717"/>
        </w:rPr>
        <w:t>строении</w:t>
      </w:r>
      <w:r>
        <w:rPr>
          <w:color w:val="171717"/>
          <w:spacing w:val="-1"/>
        </w:rPr>
        <w:t xml:space="preserve"> </w:t>
      </w:r>
      <w:r>
        <w:rPr>
          <w:color w:val="171717"/>
          <w:spacing w:val="-2"/>
        </w:rPr>
        <w:t>вещества</w:t>
      </w:r>
    </w:p>
    <w:p w:rsidR="00AE3C4D" w:rsidRDefault="00E21DE7">
      <w:pPr>
        <w:pStyle w:val="a3"/>
        <w:ind w:right="710"/>
      </w:pPr>
      <w:r>
        <w:rPr>
          <w:color w:val="171717"/>
        </w:rPr>
        <w:t>Строение вещества: атомы и молекулы, их размеры. Опыты, доказывающие дискретное строение вещества.</w:t>
      </w:r>
    </w:p>
    <w:p w:rsidR="00AE3C4D" w:rsidRDefault="00E21DE7">
      <w:pPr>
        <w:pStyle w:val="a3"/>
        <w:ind w:right="708"/>
      </w:pPr>
      <w:r>
        <w:rPr>
          <w:color w:val="171717"/>
        </w:rPr>
        <w:t>Движение частиц вещества. Связь скорости движения частиц с температурой. Броунов- ское движение, диффузия. Взаимодействие частиц вещества: притяжение и отталкивание.</w:t>
      </w:r>
    </w:p>
    <w:p w:rsidR="00AE3C4D" w:rsidRDefault="00E21DE7">
      <w:pPr>
        <w:pStyle w:val="a3"/>
        <w:ind w:right="701"/>
      </w:pPr>
      <w:r>
        <w:rPr>
          <w:color w:val="171717"/>
        </w:rPr>
        <w:t>Агрегатные состояния вещества: строение газов, жидкостей и твёрдых (кристаллических) тел.</w:t>
      </w:r>
      <w:r>
        <w:rPr>
          <w:color w:val="171717"/>
          <w:spacing w:val="80"/>
        </w:rPr>
        <w:t xml:space="preserve"> </w:t>
      </w:r>
      <w:r>
        <w:rPr>
          <w:color w:val="171717"/>
        </w:rPr>
        <w:t>Взаимосвязь</w:t>
      </w:r>
      <w:r>
        <w:rPr>
          <w:color w:val="171717"/>
          <w:spacing w:val="80"/>
        </w:rPr>
        <w:t xml:space="preserve"> </w:t>
      </w:r>
      <w:r>
        <w:rPr>
          <w:color w:val="171717"/>
        </w:rPr>
        <w:t>между</w:t>
      </w:r>
      <w:r>
        <w:rPr>
          <w:color w:val="171717"/>
          <w:spacing w:val="78"/>
        </w:rPr>
        <w:t xml:space="preserve"> </w:t>
      </w:r>
      <w:r>
        <w:rPr>
          <w:color w:val="171717"/>
        </w:rPr>
        <w:t>свойствами</w:t>
      </w:r>
      <w:r>
        <w:rPr>
          <w:color w:val="171717"/>
          <w:spacing w:val="80"/>
        </w:rPr>
        <w:t xml:space="preserve"> </w:t>
      </w:r>
      <w:r>
        <w:rPr>
          <w:color w:val="171717"/>
        </w:rPr>
        <w:t>веществ</w:t>
      </w:r>
      <w:r>
        <w:rPr>
          <w:color w:val="171717"/>
          <w:spacing w:val="80"/>
        </w:rPr>
        <w:t xml:space="preserve"> </w:t>
      </w:r>
      <w:r>
        <w:rPr>
          <w:color w:val="171717"/>
        </w:rPr>
        <w:t>в</w:t>
      </w:r>
      <w:r>
        <w:rPr>
          <w:color w:val="171717"/>
          <w:spacing w:val="80"/>
        </w:rPr>
        <w:t xml:space="preserve"> </w:t>
      </w:r>
      <w:r>
        <w:rPr>
          <w:color w:val="171717"/>
        </w:rPr>
        <w:t>разных</w:t>
      </w:r>
      <w:r>
        <w:rPr>
          <w:color w:val="171717"/>
          <w:spacing w:val="80"/>
        </w:rPr>
        <w:t xml:space="preserve"> </w:t>
      </w:r>
      <w:r>
        <w:rPr>
          <w:color w:val="171717"/>
        </w:rPr>
        <w:t>агрегатных</w:t>
      </w:r>
      <w:r>
        <w:rPr>
          <w:color w:val="171717"/>
          <w:spacing w:val="80"/>
        </w:rPr>
        <w:t xml:space="preserve"> </w:t>
      </w:r>
      <w:r>
        <w:rPr>
          <w:color w:val="171717"/>
        </w:rPr>
        <w:t>состояниях</w:t>
      </w:r>
      <w:r>
        <w:rPr>
          <w:color w:val="171717"/>
          <w:spacing w:val="80"/>
        </w:rPr>
        <w:t xml:space="preserve"> </w:t>
      </w:r>
      <w:r>
        <w:rPr>
          <w:color w:val="171717"/>
        </w:rPr>
        <w:t>и</w:t>
      </w:r>
      <w:r>
        <w:rPr>
          <w:color w:val="171717"/>
          <w:spacing w:val="80"/>
        </w:rPr>
        <w:t xml:space="preserve"> </w:t>
      </w:r>
      <w:r>
        <w:rPr>
          <w:color w:val="171717"/>
        </w:rPr>
        <w:t>их</w:t>
      </w:r>
      <w:r>
        <w:rPr>
          <w:color w:val="171717"/>
          <w:spacing w:val="80"/>
        </w:rPr>
        <w:t xml:space="preserve"> </w:t>
      </w:r>
      <w:r>
        <w:rPr>
          <w:color w:val="171717"/>
        </w:rPr>
        <w:t>атом- но-молекулярным строением. Особенности агрегатных состояний воды.</w:t>
      </w:r>
    </w:p>
    <w:p w:rsidR="00AE3C4D" w:rsidRDefault="00E21DE7">
      <w:pPr>
        <w:ind w:left="981"/>
        <w:rPr>
          <w:i/>
          <w:sz w:val="24"/>
        </w:rPr>
      </w:pPr>
      <w:r>
        <w:rPr>
          <w:i/>
          <w:color w:val="171717"/>
          <w:spacing w:val="-2"/>
          <w:sz w:val="24"/>
        </w:rPr>
        <w:t>Демонстрации</w:t>
      </w:r>
    </w:p>
    <w:p w:rsidR="00AE3C4D" w:rsidRDefault="00E21DE7" w:rsidP="00AA7C8F">
      <w:pPr>
        <w:pStyle w:val="a4"/>
        <w:numPr>
          <w:ilvl w:val="0"/>
          <w:numId w:val="129"/>
        </w:numPr>
        <w:tabs>
          <w:tab w:val="left" w:pos="1121"/>
        </w:tabs>
        <w:jc w:val="left"/>
        <w:rPr>
          <w:sz w:val="24"/>
        </w:rPr>
      </w:pPr>
      <w:r>
        <w:rPr>
          <w:color w:val="171717"/>
          <w:spacing w:val="-2"/>
          <w:sz w:val="24"/>
        </w:rPr>
        <w:t>Наблюдение</w:t>
      </w:r>
      <w:r>
        <w:rPr>
          <w:color w:val="171717"/>
          <w:spacing w:val="3"/>
          <w:sz w:val="24"/>
        </w:rPr>
        <w:t xml:space="preserve"> </w:t>
      </w:r>
      <w:r>
        <w:rPr>
          <w:color w:val="171717"/>
          <w:spacing w:val="-2"/>
          <w:sz w:val="24"/>
        </w:rPr>
        <w:t>броуновского</w:t>
      </w:r>
      <w:r>
        <w:rPr>
          <w:color w:val="171717"/>
          <w:spacing w:val="5"/>
          <w:sz w:val="24"/>
        </w:rPr>
        <w:t xml:space="preserve"> </w:t>
      </w:r>
      <w:r>
        <w:rPr>
          <w:color w:val="171717"/>
          <w:spacing w:val="-2"/>
          <w:sz w:val="24"/>
        </w:rPr>
        <w:t>движения.</w:t>
      </w:r>
    </w:p>
    <w:p w:rsidR="00AE3C4D" w:rsidRDefault="00E21DE7" w:rsidP="00AA7C8F">
      <w:pPr>
        <w:pStyle w:val="a4"/>
        <w:numPr>
          <w:ilvl w:val="0"/>
          <w:numId w:val="129"/>
        </w:numPr>
        <w:tabs>
          <w:tab w:val="left" w:pos="1121"/>
        </w:tabs>
        <w:jc w:val="left"/>
        <w:rPr>
          <w:sz w:val="24"/>
        </w:rPr>
      </w:pPr>
      <w:r>
        <w:rPr>
          <w:color w:val="171717"/>
          <w:spacing w:val="-2"/>
          <w:sz w:val="24"/>
        </w:rPr>
        <w:t>Наблюдение</w:t>
      </w:r>
      <w:r>
        <w:rPr>
          <w:color w:val="171717"/>
          <w:spacing w:val="2"/>
          <w:sz w:val="24"/>
        </w:rPr>
        <w:t xml:space="preserve"> </w:t>
      </w:r>
      <w:r>
        <w:rPr>
          <w:color w:val="171717"/>
          <w:spacing w:val="-2"/>
          <w:sz w:val="24"/>
        </w:rPr>
        <w:t>диффузии.</w:t>
      </w:r>
    </w:p>
    <w:p w:rsidR="00AE3C4D" w:rsidRDefault="00E21DE7" w:rsidP="00AA7C8F">
      <w:pPr>
        <w:pStyle w:val="a4"/>
        <w:numPr>
          <w:ilvl w:val="0"/>
          <w:numId w:val="129"/>
        </w:numPr>
        <w:tabs>
          <w:tab w:val="left" w:pos="1121"/>
        </w:tabs>
        <w:jc w:val="left"/>
        <w:rPr>
          <w:sz w:val="24"/>
        </w:rPr>
      </w:pPr>
      <w:r>
        <w:rPr>
          <w:color w:val="171717"/>
          <w:sz w:val="24"/>
        </w:rPr>
        <w:t>Наблюдение</w:t>
      </w:r>
      <w:r>
        <w:rPr>
          <w:color w:val="171717"/>
          <w:spacing w:val="36"/>
          <w:sz w:val="24"/>
        </w:rPr>
        <w:t xml:space="preserve"> </w:t>
      </w:r>
      <w:r>
        <w:rPr>
          <w:color w:val="171717"/>
          <w:sz w:val="24"/>
        </w:rPr>
        <w:t>явлений,</w:t>
      </w:r>
      <w:r>
        <w:rPr>
          <w:color w:val="171717"/>
          <w:spacing w:val="37"/>
          <w:sz w:val="24"/>
        </w:rPr>
        <w:t xml:space="preserve"> </w:t>
      </w:r>
      <w:r>
        <w:rPr>
          <w:color w:val="171717"/>
          <w:sz w:val="24"/>
        </w:rPr>
        <w:t>объясняющихся</w:t>
      </w:r>
      <w:r>
        <w:rPr>
          <w:color w:val="171717"/>
          <w:spacing w:val="38"/>
          <w:sz w:val="24"/>
        </w:rPr>
        <w:t xml:space="preserve"> </w:t>
      </w:r>
      <w:r>
        <w:rPr>
          <w:color w:val="171717"/>
          <w:sz w:val="24"/>
        </w:rPr>
        <w:t>притяжением</w:t>
      </w:r>
      <w:r>
        <w:rPr>
          <w:color w:val="171717"/>
          <w:spacing w:val="36"/>
          <w:sz w:val="24"/>
        </w:rPr>
        <w:t xml:space="preserve"> </w:t>
      </w:r>
      <w:r>
        <w:rPr>
          <w:color w:val="171717"/>
          <w:sz w:val="24"/>
        </w:rPr>
        <w:t>или</w:t>
      </w:r>
      <w:r>
        <w:rPr>
          <w:color w:val="171717"/>
          <w:spacing w:val="38"/>
          <w:sz w:val="24"/>
        </w:rPr>
        <w:t xml:space="preserve"> </w:t>
      </w:r>
      <w:r>
        <w:rPr>
          <w:color w:val="171717"/>
          <w:sz w:val="24"/>
        </w:rPr>
        <w:t>отталкиванием</w:t>
      </w:r>
      <w:r>
        <w:rPr>
          <w:color w:val="171717"/>
          <w:spacing w:val="37"/>
          <w:sz w:val="24"/>
        </w:rPr>
        <w:t xml:space="preserve"> </w:t>
      </w:r>
      <w:r>
        <w:rPr>
          <w:color w:val="171717"/>
          <w:sz w:val="24"/>
        </w:rPr>
        <w:t>частиц</w:t>
      </w:r>
      <w:r>
        <w:rPr>
          <w:color w:val="171717"/>
          <w:spacing w:val="38"/>
          <w:sz w:val="24"/>
        </w:rPr>
        <w:t xml:space="preserve"> </w:t>
      </w:r>
      <w:r>
        <w:rPr>
          <w:color w:val="171717"/>
          <w:spacing w:val="-2"/>
          <w:sz w:val="24"/>
        </w:rPr>
        <w:t>веще-</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pPr>
        <w:pStyle w:val="a3"/>
        <w:spacing w:line="275" w:lineRule="exact"/>
        <w:ind w:firstLine="0"/>
        <w:jc w:val="left"/>
      </w:pPr>
      <w:r>
        <w:rPr>
          <w:color w:val="171717"/>
          <w:spacing w:val="-4"/>
        </w:rPr>
        <w:lastRenderedPageBreak/>
        <w:t>ства.</w:t>
      </w:r>
    </w:p>
    <w:p w:rsidR="00AE3C4D" w:rsidRDefault="00E21DE7">
      <w:pPr>
        <w:spacing w:before="10"/>
        <w:rPr>
          <w:sz w:val="23"/>
        </w:rPr>
      </w:pPr>
      <w:r>
        <w:br w:type="column"/>
      </w:r>
    </w:p>
    <w:p w:rsidR="00AE3C4D" w:rsidRDefault="00E21DE7">
      <w:pPr>
        <w:pStyle w:val="a3"/>
        <w:ind w:left="178" w:firstLine="0"/>
        <w:jc w:val="left"/>
      </w:pPr>
      <w:r>
        <w:rPr>
          <w:color w:val="171717"/>
        </w:rPr>
        <w:t>Лабораторные</w:t>
      </w:r>
      <w:r>
        <w:rPr>
          <w:color w:val="171717"/>
          <w:spacing w:val="-5"/>
        </w:rPr>
        <w:t xml:space="preserve"> </w:t>
      </w:r>
      <w:r>
        <w:rPr>
          <w:color w:val="171717"/>
        </w:rPr>
        <w:t>работы</w:t>
      </w:r>
      <w:r>
        <w:rPr>
          <w:color w:val="171717"/>
          <w:spacing w:val="-2"/>
        </w:rPr>
        <w:t xml:space="preserve"> </w:t>
      </w:r>
      <w:r>
        <w:rPr>
          <w:color w:val="171717"/>
        </w:rPr>
        <w:t>и</w:t>
      </w:r>
      <w:r>
        <w:rPr>
          <w:color w:val="171717"/>
          <w:spacing w:val="-2"/>
        </w:rPr>
        <w:t xml:space="preserve"> опыты</w:t>
      </w:r>
    </w:p>
    <w:p w:rsidR="00AE3C4D" w:rsidRDefault="00E21DE7" w:rsidP="00AA7C8F">
      <w:pPr>
        <w:pStyle w:val="a4"/>
        <w:numPr>
          <w:ilvl w:val="0"/>
          <w:numId w:val="134"/>
        </w:numPr>
        <w:tabs>
          <w:tab w:val="left" w:pos="319"/>
        </w:tabs>
        <w:ind w:left="318" w:hanging="141"/>
        <w:jc w:val="left"/>
        <w:rPr>
          <w:sz w:val="24"/>
        </w:rPr>
      </w:pPr>
      <w:r>
        <w:rPr>
          <w:color w:val="171717"/>
          <w:sz w:val="24"/>
        </w:rPr>
        <w:t>Оценка</w:t>
      </w:r>
      <w:r>
        <w:rPr>
          <w:color w:val="171717"/>
          <w:spacing w:val="-11"/>
          <w:sz w:val="24"/>
        </w:rPr>
        <w:t xml:space="preserve"> </w:t>
      </w:r>
      <w:r>
        <w:rPr>
          <w:color w:val="171717"/>
          <w:sz w:val="24"/>
        </w:rPr>
        <w:t>диаметра</w:t>
      </w:r>
      <w:r>
        <w:rPr>
          <w:color w:val="171717"/>
          <w:spacing w:val="-10"/>
          <w:sz w:val="24"/>
        </w:rPr>
        <w:t xml:space="preserve"> </w:t>
      </w:r>
      <w:r>
        <w:rPr>
          <w:color w:val="171717"/>
          <w:sz w:val="24"/>
        </w:rPr>
        <w:t>атома</w:t>
      </w:r>
      <w:r>
        <w:rPr>
          <w:color w:val="171717"/>
          <w:spacing w:val="-11"/>
          <w:sz w:val="24"/>
        </w:rPr>
        <w:t xml:space="preserve"> </w:t>
      </w:r>
      <w:r>
        <w:rPr>
          <w:color w:val="171717"/>
          <w:sz w:val="24"/>
        </w:rPr>
        <w:t>методом</w:t>
      </w:r>
      <w:r>
        <w:rPr>
          <w:color w:val="171717"/>
          <w:spacing w:val="-11"/>
          <w:sz w:val="24"/>
        </w:rPr>
        <w:t xml:space="preserve"> </w:t>
      </w:r>
      <w:r>
        <w:rPr>
          <w:color w:val="171717"/>
          <w:sz w:val="24"/>
        </w:rPr>
        <w:t>рядов</w:t>
      </w:r>
      <w:r>
        <w:rPr>
          <w:color w:val="171717"/>
          <w:spacing w:val="-10"/>
          <w:sz w:val="24"/>
        </w:rPr>
        <w:t xml:space="preserve"> </w:t>
      </w:r>
      <w:r>
        <w:rPr>
          <w:color w:val="171717"/>
          <w:sz w:val="24"/>
        </w:rPr>
        <w:t>(с</w:t>
      </w:r>
      <w:r>
        <w:rPr>
          <w:color w:val="171717"/>
          <w:spacing w:val="-11"/>
          <w:sz w:val="24"/>
        </w:rPr>
        <w:t xml:space="preserve"> </w:t>
      </w:r>
      <w:r>
        <w:rPr>
          <w:color w:val="171717"/>
          <w:sz w:val="24"/>
        </w:rPr>
        <w:t>использованием</w:t>
      </w:r>
      <w:r>
        <w:rPr>
          <w:color w:val="171717"/>
          <w:spacing w:val="-11"/>
          <w:sz w:val="24"/>
        </w:rPr>
        <w:t xml:space="preserve"> </w:t>
      </w:r>
      <w:r>
        <w:rPr>
          <w:color w:val="171717"/>
          <w:spacing w:val="-2"/>
          <w:sz w:val="24"/>
        </w:rPr>
        <w:t>фотографий).</w:t>
      </w:r>
    </w:p>
    <w:p w:rsidR="00AE3C4D" w:rsidRDefault="00E21DE7" w:rsidP="00AA7C8F">
      <w:pPr>
        <w:pStyle w:val="a4"/>
        <w:numPr>
          <w:ilvl w:val="0"/>
          <w:numId w:val="134"/>
        </w:numPr>
        <w:tabs>
          <w:tab w:val="left" w:pos="319"/>
        </w:tabs>
        <w:ind w:left="318" w:hanging="141"/>
        <w:jc w:val="left"/>
        <w:rPr>
          <w:sz w:val="24"/>
        </w:rPr>
      </w:pPr>
      <w:r>
        <w:rPr>
          <w:color w:val="171717"/>
          <w:sz w:val="24"/>
        </w:rPr>
        <w:t>Опыты</w:t>
      </w:r>
      <w:r>
        <w:rPr>
          <w:color w:val="171717"/>
          <w:spacing w:val="-13"/>
          <w:sz w:val="24"/>
        </w:rPr>
        <w:t xml:space="preserve"> </w:t>
      </w:r>
      <w:r>
        <w:rPr>
          <w:color w:val="171717"/>
          <w:sz w:val="24"/>
        </w:rPr>
        <w:t>по</w:t>
      </w:r>
      <w:r>
        <w:rPr>
          <w:color w:val="171717"/>
          <w:spacing w:val="-13"/>
          <w:sz w:val="24"/>
        </w:rPr>
        <w:t xml:space="preserve"> </w:t>
      </w:r>
      <w:r>
        <w:rPr>
          <w:color w:val="171717"/>
          <w:sz w:val="24"/>
        </w:rPr>
        <w:t>наблюдению</w:t>
      </w:r>
      <w:r>
        <w:rPr>
          <w:color w:val="171717"/>
          <w:spacing w:val="-13"/>
          <w:sz w:val="24"/>
        </w:rPr>
        <w:t xml:space="preserve"> </w:t>
      </w:r>
      <w:r>
        <w:rPr>
          <w:color w:val="171717"/>
          <w:sz w:val="24"/>
        </w:rPr>
        <w:t>теплового</w:t>
      </w:r>
      <w:r>
        <w:rPr>
          <w:color w:val="171717"/>
          <w:spacing w:val="-13"/>
          <w:sz w:val="24"/>
        </w:rPr>
        <w:t xml:space="preserve"> </w:t>
      </w:r>
      <w:r>
        <w:rPr>
          <w:color w:val="171717"/>
          <w:sz w:val="24"/>
        </w:rPr>
        <w:t>расширения</w:t>
      </w:r>
      <w:r>
        <w:rPr>
          <w:color w:val="171717"/>
          <w:spacing w:val="-13"/>
          <w:sz w:val="24"/>
        </w:rPr>
        <w:t xml:space="preserve"> </w:t>
      </w:r>
      <w:r>
        <w:rPr>
          <w:color w:val="171717"/>
          <w:spacing w:val="-2"/>
          <w:sz w:val="24"/>
        </w:rPr>
        <w:t>газов.</w:t>
      </w:r>
    </w:p>
    <w:p w:rsidR="00AE3C4D" w:rsidRDefault="00E21DE7" w:rsidP="00AA7C8F">
      <w:pPr>
        <w:pStyle w:val="a4"/>
        <w:numPr>
          <w:ilvl w:val="0"/>
          <w:numId w:val="134"/>
        </w:numPr>
        <w:tabs>
          <w:tab w:val="left" w:pos="319"/>
        </w:tabs>
        <w:ind w:left="318" w:hanging="141"/>
        <w:jc w:val="left"/>
        <w:rPr>
          <w:sz w:val="24"/>
        </w:rPr>
      </w:pPr>
      <w:r>
        <w:rPr>
          <w:color w:val="171717"/>
          <w:sz w:val="24"/>
        </w:rPr>
        <w:t>Опыты</w:t>
      </w:r>
      <w:r>
        <w:rPr>
          <w:color w:val="171717"/>
          <w:spacing w:val="-12"/>
          <w:sz w:val="24"/>
        </w:rPr>
        <w:t xml:space="preserve"> </w:t>
      </w:r>
      <w:r>
        <w:rPr>
          <w:color w:val="171717"/>
          <w:sz w:val="24"/>
        </w:rPr>
        <w:t>по</w:t>
      </w:r>
      <w:r>
        <w:rPr>
          <w:color w:val="171717"/>
          <w:spacing w:val="-12"/>
          <w:sz w:val="24"/>
        </w:rPr>
        <w:t xml:space="preserve"> </w:t>
      </w:r>
      <w:r>
        <w:rPr>
          <w:color w:val="171717"/>
          <w:sz w:val="24"/>
        </w:rPr>
        <w:t>обнаружению</w:t>
      </w:r>
      <w:r>
        <w:rPr>
          <w:color w:val="171717"/>
          <w:spacing w:val="-12"/>
          <w:sz w:val="24"/>
        </w:rPr>
        <w:t xml:space="preserve"> </w:t>
      </w:r>
      <w:r>
        <w:rPr>
          <w:color w:val="171717"/>
          <w:sz w:val="24"/>
        </w:rPr>
        <w:t>действия</w:t>
      </w:r>
      <w:r>
        <w:rPr>
          <w:color w:val="171717"/>
          <w:spacing w:val="-12"/>
          <w:sz w:val="24"/>
        </w:rPr>
        <w:t xml:space="preserve"> </w:t>
      </w:r>
      <w:r>
        <w:rPr>
          <w:color w:val="171717"/>
          <w:sz w:val="24"/>
        </w:rPr>
        <w:t>сил</w:t>
      </w:r>
      <w:r>
        <w:rPr>
          <w:color w:val="171717"/>
          <w:spacing w:val="-13"/>
          <w:sz w:val="24"/>
        </w:rPr>
        <w:t xml:space="preserve"> </w:t>
      </w:r>
      <w:r>
        <w:rPr>
          <w:color w:val="171717"/>
          <w:sz w:val="24"/>
        </w:rPr>
        <w:t>молекулярного</w:t>
      </w:r>
      <w:r>
        <w:rPr>
          <w:color w:val="171717"/>
          <w:spacing w:val="-11"/>
          <w:sz w:val="24"/>
        </w:rPr>
        <w:t xml:space="preserve"> </w:t>
      </w:r>
      <w:r>
        <w:rPr>
          <w:color w:val="171717"/>
          <w:spacing w:val="-2"/>
          <w:sz w:val="24"/>
        </w:rPr>
        <w:t>притяжения.</w:t>
      </w:r>
    </w:p>
    <w:p w:rsidR="00AE3C4D" w:rsidRDefault="00AE3C4D">
      <w:pPr>
        <w:rPr>
          <w:sz w:val="24"/>
        </w:rPr>
        <w:sectPr w:rsidR="00AE3C4D">
          <w:type w:val="continuous"/>
          <w:pgSz w:w="11910" w:h="16850"/>
          <w:pgMar w:top="1140" w:right="0" w:bottom="440" w:left="860" w:header="0" w:footer="256" w:gutter="0"/>
          <w:cols w:num="2" w:space="720" w:equalWidth="0">
            <w:col w:w="763" w:space="40"/>
            <w:col w:w="10247"/>
          </w:cols>
        </w:sectPr>
      </w:pPr>
    </w:p>
    <w:p w:rsidR="00AE3C4D" w:rsidRDefault="00AE3C4D">
      <w:pPr>
        <w:pStyle w:val="a3"/>
        <w:spacing w:before="8"/>
        <w:ind w:left="0" w:firstLine="0"/>
        <w:jc w:val="left"/>
        <w:rPr>
          <w:sz w:val="16"/>
        </w:rPr>
      </w:pPr>
    </w:p>
    <w:p w:rsidR="00AE3C4D" w:rsidRDefault="00E21DE7">
      <w:pPr>
        <w:pStyle w:val="2"/>
        <w:spacing w:before="90"/>
      </w:pPr>
      <w:r>
        <w:rPr>
          <w:color w:val="171717"/>
        </w:rPr>
        <w:t>Раздел</w:t>
      </w:r>
      <w:r>
        <w:rPr>
          <w:color w:val="171717"/>
          <w:spacing w:val="-2"/>
        </w:rPr>
        <w:t xml:space="preserve"> </w:t>
      </w:r>
      <w:r>
        <w:rPr>
          <w:color w:val="171717"/>
        </w:rPr>
        <w:t>3.</w:t>
      </w:r>
      <w:r>
        <w:rPr>
          <w:color w:val="171717"/>
          <w:spacing w:val="-1"/>
        </w:rPr>
        <w:t xml:space="preserve"> </w:t>
      </w:r>
      <w:r>
        <w:rPr>
          <w:color w:val="171717"/>
        </w:rPr>
        <w:t>Движение</w:t>
      </w:r>
      <w:r>
        <w:rPr>
          <w:color w:val="171717"/>
          <w:spacing w:val="-2"/>
        </w:rPr>
        <w:t xml:space="preserve"> </w:t>
      </w:r>
      <w:r>
        <w:rPr>
          <w:color w:val="171717"/>
        </w:rPr>
        <w:t>и</w:t>
      </w:r>
      <w:r>
        <w:rPr>
          <w:color w:val="171717"/>
          <w:spacing w:val="-1"/>
        </w:rPr>
        <w:t xml:space="preserve"> </w:t>
      </w:r>
      <w:r>
        <w:rPr>
          <w:color w:val="171717"/>
        </w:rPr>
        <w:t>взаимодействие</w:t>
      </w:r>
      <w:r>
        <w:rPr>
          <w:color w:val="171717"/>
          <w:spacing w:val="-4"/>
        </w:rPr>
        <w:t xml:space="preserve"> </w:t>
      </w:r>
      <w:r>
        <w:rPr>
          <w:color w:val="171717"/>
          <w:spacing w:val="-5"/>
        </w:rPr>
        <w:t>тел</w:t>
      </w:r>
    </w:p>
    <w:p w:rsidR="00AE3C4D" w:rsidRDefault="00E21DE7">
      <w:pPr>
        <w:pStyle w:val="a3"/>
        <w:ind w:right="710"/>
      </w:pPr>
      <w:r>
        <w:rPr>
          <w:color w:val="171717"/>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E3C4D" w:rsidRDefault="00E21DE7">
      <w:pPr>
        <w:pStyle w:val="a3"/>
        <w:ind w:right="708"/>
      </w:pPr>
      <w:r>
        <w:rPr>
          <w:color w:val="171717"/>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 ством молекул в единице объёма вещества.</w:t>
      </w:r>
    </w:p>
    <w:p w:rsidR="00AE3C4D" w:rsidRDefault="00E21DE7">
      <w:pPr>
        <w:pStyle w:val="a3"/>
        <w:ind w:right="702"/>
      </w:pPr>
      <w:r>
        <w:rPr>
          <w:color w:val="171717"/>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 нетах (МС). Вес тела. Невесомость. Сложение сил, направленных по одной прямой. Равнодей- ствующая сил. Сила трения. Трение скольжения и трение покоя. Трение в природе и технике </w:t>
      </w:r>
      <w:r>
        <w:rPr>
          <w:color w:val="171717"/>
          <w:spacing w:val="-2"/>
        </w:rPr>
        <w:t>(МС).</w:t>
      </w:r>
    </w:p>
    <w:p w:rsidR="00AE3C4D" w:rsidRDefault="00E21DE7">
      <w:pPr>
        <w:spacing w:line="274" w:lineRule="exact"/>
        <w:ind w:left="981"/>
        <w:rPr>
          <w:i/>
          <w:sz w:val="24"/>
        </w:rPr>
      </w:pPr>
      <w:r>
        <w:rPr>
          <w:i/>
          <w:color w:val="171717"/>
          <w:spacing w:val="-2"/>
          <w:sz w:val="24"/>
        </w:rPr>
        <w:t>Демонстрации</w:t>
      </w:r>
    </w:p>
    <w:p w:rsidR="00AE3C4D" w:rsidRDefault="00E21DE7" w:rsidP="00AA7C8F">
      <w:pPr>
        <w:pStyle w:val="a4"/>
        <w:numPr>
          <w:ilvl w:val="1"/>
          <w:numId w:val="130"/>
        </w:numPr>
        <w:tabs>
          <w:tab w:val="left" w:pos="1222"/>
        </w:tabs>
        <w:ind w:hanging="241"/>
        <w:rPr>
          <w:sz w:val="24"/>
        </w:rPr>
      </w:pPr>
      <w:r>
        <w:rPr>
          <w:color w:val="171717"/>
          <w:sz w:val="24"/>
        </w:rPr>
        <w:t>Наблюдение</w:t>
      </w:r>
      <w:r>
        <w:rPr>
          <w:color w:val="171717"/>
          <w:spacing w:val="-5"/>
          <w:sz w:val="24"/>
        </w:rPr>
        <w:t xml:space="preserve"> </w:t>
      </w:r>
      <w:r>
        <w:rPr>
          <w:color w:val="171717"/>
          <w:sz w:val="24"/>
        </w:rPr>
        <w:t>механического</w:t>
      </w:r>
      <w:r>
        <w:rPr>
          <w:color w:val="171717"/>
          <w:spacing w:val="-4"/>
          <w:sz w:val="24"/>
        </w:rPr>
        <w:t xml:space="preserve"> </w:t>
      </w:r>
      <w:r>
        <w:rPr>
          <w:color w:val="171717"/>
          <w:sz w:val="24"/>
        </w:rPr>
        <w:t>движения</w:t>
      </w:r>
      <w:r>
        <w:rPr>
          <w:color w:val="171717"/>
          <w:spacing w:val="-4"/>
          <w:sz w:val="24"/>
        </w:rPr>
        <w:t xml:space="preserve"> </w:t>
      </w:r>
      <w:r>
        <w:rPr>
          <w:color w:val="171717"/>
          <w:spacing w:val="-2"/>
          <w:sz w:val="24"/>
        </w:rPr>
        <w:t>тела.</w:t>
      </w:r>
    </w:p>
    <w:p w:rsidR="00AE3C4D" w:rsidRDefault="00E21DE7" w:rsidP="00AA7C8F">
      <w:pPr>
        <w:pStyle w:val="a4"/>
        <w:numPr>
          <w:ilvl w:val="1"/>
          <w:numId w:val="130"/>
        </w:numPr>
        <w:tabs>
          <w:tab w:val="left" w:pos="1222"/>
        </w:tabs>
        <w:ind w:hanging="241"/>
        <w:rPr>
          <w:sz w:val="24"/>
        </w:rPr>
      </w:pPr>
      <w:r>
        <w:rPr>
          <w:color w:val="171717"/>
          <w:sz w:val="24"/>
        </w:rPr>
        <w:t>Измерение</w:t>
      </w:r>
      <w:r>
        <w:rPr>
          <w:color w:val="171717"/>
          <w:spacing w:val="-4"/>
          <w:sz w:val="24"/>
        </w:rPr>
        <w:t xml:space="preserve"> </w:t>
      </w:r>
      <w:r>
        <w:rPr>
          <w:color w:val="171717"/>
          <w:sz w:val="24"/>
        </w:rPr>
        <w:t>скорости</w:t>
      </w:r>
      <w:r>
        <w:rPr>
          <w:color w:val="171717"/>
          <w:spacing w:val="-2"/>
          <w:sz w:val="24"/>
        </w:rPr>
        <w:t xml:space="preserve"> </w:t>
      </w:r>
      <w:r>
        <w:rPr>
          <w:color w:val="171717"/>
          <w:sz w:val="24"/>
        </w:rPr>
        <w:t>прямолинейного</w:t>
      </w:r>
      <w:r>
        <w:rPr>
          <w:color w:val="171717"/>
          <w:spacing w:val="-3"/>
          <w:sz w:val="24"/>
        </w:rPr>
        <w:t xml:space="preserve"> </w:t>
      </w:r>
      <w:r>
        <w:rPr>
          <w:color w:val="171717"/>
          <w:spacing w:val="-2"/>
          <w:sz w:val="24"/>
        </w:rPr>
        <w:t>движения.</w:t>
      </w:r>
    </w:p>
    <w:p w:rsidR="00AE3C4D" w:rsidRDefault="00E21DE7" w:rsidP="00AA7C8F">
      <w:pPr>
        <w:pStyle w:val="a4"/>
        <w:numPr>
          <w:ilvl w:val="1"/>
          <w:numId w:val="130"/>
        </w:numPr>
        <w:tabs>
          <w:tab w:val="left" w:pos="1222"/>
        </w:tabs>
        <w:ind w:hanging="241"/>
        <w:rPr>
          <w:sz w:val="24"/>
        </w:rPr>
      </w:pPr>
      <w:r>
        <w:rPr>
          <w:color w:val="171717"/>
          <w:sz w:val="24"/>
        </w:rPr>
        <w:t>Наблюдение</w:t>
      </w:r>
      <w:r>
        <w:rPr>
          <w:color w:val="171717"/>
          <w:spacing w:val="-4"/>
          <w:sz w:val="24"/>
        </w:rPr>
        <w:t xml:space="preserve"> </w:t>
      </w:r>
      <w:r>
        <w:rPr>
          <w:color w:val="171717"/>
          <w:sz w:val="24"/>
        </w:rPr>
        <w:t>явления</w:t>
      </w:r>
      <w:r>
        <w:rPr>
          <w:color w:val="171717"/>
          <w:spacing w:val="-5"/>
          <w:sz w:val="24"/>
        </w:rPr>
        <w:t xml:space="preserve"> </w:t>
      </w:r>
      <w:r>
        <w:rPr>
          <w:color w:val="171717"/>
          <w:spacing w:val="-2"/>
          <w:sz w:val="24"/>
        </w:rPr>
        <w:t>инерции.</w:t>
      </w:r>
    </w:p>
    <w:p w:rsidR="00AE3C4D" w:rsidRDefault="00E21DE7" w:rsidP="00AA7C8F">
      <w:pPr>
        <w:pStyle w:val="a4"/>
        <w:numPr>
          <w:ilvl w:val="1"/>
          <w:numId w:val="130"/>
        </w:numPr>
        <w:tabs>
          <w:tab w:val="left" w:pos="1222"/>
        </w:tabs>
        <w:ind w:hanging="241"/>
        <w:rPr>
          <w:sz w:val="24"/>
        </w:rPr>
      </w:pPr>
      <w:r>
        <w:rPr>
          <w:color w:val="171717"/>
          <w:sz w:val="24"/>
        </w:rPr>
        <w:t>Наблюдение</w:t>
      </w:r>
      <w:r>
        <w:rPr>
          <w:color w:val="171717"/>
          <w:spacing w:val="-7"/>
          <w:sz w:val="24"/>
        </w:rPr>
        <w:t xml:space="preserve"> </w:t>
      </w:r>
      <w:r>
        <w:rPr>
          <w:color w:val="171717"/>
          <w:sz w:val="24"/>
        </w:rPr>
        <w:t>изменения</w:t>
      </w:r>
      <w:r>
        <w:rPr>
          <w:color w:val="171717"/>
          <w:spacing w:val="-4"/>
          <w:sz w:val="24"/>
        </w:rPr>
        <w:t xml:space="preserve"> </w:t>
      </w:r>
      <w:r>
        <w:rPr>
          <w:color w:val="171717"/>
          <w:sz w:val="24"/>
        </w:rPr>
        <w:t>скорости</w:t>
      </w:r>
      <w:r>
        <w:rPr>
          <w:color w:val="171717"/>
          <w:spacing w:val="-3"/>
          <w:sz w:val="24"/>
        </w:rPr>
        <w:t xml:space="preserve"> </w:t>
      </w:r>
      <w:r>
        <w:rPr>
          <w:color w:val="171717"/>
          <w:sz w:val="24"/>
        </w:rPr>
        <w:t>при</w:t>
      </w:r>
      <w:r>
        <w:rPr>
          <w:color w:val="171717"/>
          <w:spacing w:val="-4"/>
          <w:sz w:val="24"/>
        </w:rPr>
        <w:t xml:space="preserve"> </w:t>
      </w:r>
      <w:r>
        <w:rPr>
          <w:color w:val="171717"/>
          <w:sz w:val="24"/>
        </w:rPr>
        <w:t>взаимодействии</w:t>
      </w:r>
      <w:r>
        <w:rPr>
          <w:color w:val="171717"/>
          <w:spacing w:val="-4"/>
          <w:sz w:val="24"/>
        </w:rPr>
        <w:t xml:space="preserve"> тел.</w:t>
      </w:r>
    </w:p>
    <w:p w:rsidR="00AE3C4D" w:rsidRDefault="00E21DE7" w:rsidP="00AA7C8F">
      <w:pPr>
        <w:pStyle w:val="a4"/>
        <w:numPr>
          <w:ilvl w:val="1"/>
          <w:numId w:val="130"/>
        </w:numPr>
        <w:tabs>
          <w:tab w:val="left" w:pos="1222"/>
        </w:tabs>
        <w:ind w:hanging="241"/>
        <w:rPr>
          <w:sz w:val="24"/>
        </w:rPr>
      </w:pPr>
      <w:r>
        <w:rPr>
          <w:color w:val="171717"/>
          <w:sz w:val="24"/>
        </w:rPr>
        <w:t>Сравнение</w:t>
      </w:r>
      <w:r>
        <w:rPr>
          <w:color w:val="171717"/>
          <w:spacing w:val="-4"/>
          <w:sz w:val="24"/>
        </w:rPr>
        <w:t xml:space="preserve"> </w:t>
      </w:r>
      <w:r>
        <w:rPr>
          <w:color w:val="171717"/>
          <w:sz w:val="24"/>
        </w:rPr>
        <w:t>масс</w:t>
      </w:r>
      <w:r>
        <w:rPr>
          <w:color w:val="171717"/>
          <w:spacing w:val="-3"/>
          <w:sz w:val="24"/>
        </w:rPr>
        <w:t xml:space="preserve"> </w:t>
      </w:r>
      <w:r>
        <w:rPr>
          <w:color w:val="171717"/>
          <w:sz w:val="24"/>
        </w:rPr>
        <w:t>по</w:t>
      </w:r>
      <w:r>
        <w:rPr>
          <w:color w:val="171717"/>
          <w:spacing w:val="-3"/>
          <w:sz w:val="24"/>
        </w:rPr>
        <w:t xml:space="preserve"> </w:t>
      </w:r>
      <w:r>
        <w:rPr>
          <w:color w:val="171717"/>
          <w:sz w:val="24"/>
        </w:rPr>
        <w:t>взаимодействию</w:t>
      </w:r>
      <w:r>
        <w:rPr>
          <w:color w:val="171717"/>
          <w:spacing w:val="-2"/>
          <w:sz w:val="24"/>
        </w:rPr>
        <w:t xml:space="preserve"> </w:t>
      </w:r>
      <w:r>
        <w:rPr>
          <w:color w:val="171717"/>
          <w:spacing w:val="-4"/>
          <w:sz w:val="24"/>
        </w:rPr>
        <w:t>тел.</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130"/>
        </w:numPr>
        <w:tabs>
          <w:tab w:val="left" w:pos="1222"/>
        </w:tabs>
        <w:spacing w:before="64"/>
        <w:ind w:hanging="241"/>
        <w:rPr>
          <w:sz w:val="24"/>
        </w:rPr>
      </w:pPr>
      <w:r>
        <w:rPr>
          <w:color w:val="171717"/>
          <w:sz w:val="24"/>
        </w:rPr>
        <w:lastRenderedPageBreak/>
        <w:t>Сложение</w:t>
      </w:r>
      <w:r>
        <w:rPr>
          <w:color w:val="171717"/>
          <w:spacing w:val="-4"/>
          <w:sz w:val="24"/>
        </w:rPr>
        <w:t xml:space="preserve"> </w:t>
      </w:r>
      <w:r>
        <w:rPr>
          <w:color w:val="171717"/>
          <w:sz w:val="24"/>
        </w:rPr>
        <w:t>сил,</w:t>
      </w:r>
      <w:r>
        <w:rPr>
          <w:color w:val="171717"/>
          <w:spacing w:val="-3"/>
          <w:sz w:val="24"/>
        </w:rPr>
        <w:t xml:space="preserve"> </w:t>
      </w:r>
      <w:r>
        <w:rPr>
          <w:color w:val="171717"/>
          <w:sz w:val="24"/>
        </w:rPr>
        <w:t>направленных</w:t>
      </w:r>
      <w:r>
        <w:rPr>
          <w:color w:val="171717"/>
          <w:spacing w:val="-3"/>
          <w:sz w:val="24"/>
        </w:rPr>
        <w:t xml:space="preserve"> </w:t>
      </w:r>
      <w:r>
        <w:rPr>
          <w:color w:val="171717"/>
          <w:sz w:val="24"/>
        </w:rPr>
        <w:t>по</w:t>
      </w:r>
      <w:r>
        <w:rPr>
          <w:color w:val="171717"/>
          <w:spacing w:val="-2"/>
          <w:sz w:val="24"/>
        </w:rPr>
        <w:t xml:space="preserve"> </w:t>
      </w:r>
      <w:r>
        <w:rPr>
          <w:color w:val="171717"/>
          <w:sz w:val="24"/>
        </w:rPr>
        <w:t>одной</w:t>
      </w:r>
      <w:r>
        <w:rPr>
          <w:color w:val="171717"/>
          <w:spacing w:val="-2"/>
          <w:sz w:val="24"/>
        </w:rPr>
        <w:t xml:space="preserve"> прямой.</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AA7C8F">
      <w:pPr>
        <w:pStyle w:val="a4"/>
        <w:numPr>
          <w:ilvl w:val="0"/>
          <w:numId w:val="128"/>
        </w:numPr>
        <w:tabs>
          <w:tab w:val="left" w:pos="1222"/>
        </w:tabs>
        <w:ind w:right="704" w:firstLine="708"/>
        <w:jc w:val="left"/>
        <w:rPr>
          <w:sz w:val="24"/>
        </w:rPr>
      </w:pPr>
      <w:r>
        <w:rPr>
          <w:color w:val="171717"/>
          <w:sz w:val="24"/>
        </w:rPr>
        <w:t>Определение скорости равномерного движения (шарика в жидкости, модели электриче- ского автомобиля и т. п.).</w:t>
      </w:r>
    </w:p>
    <w:p w:rsidR="00AE3C4D" w:rsidRDefault="00E21DE7" w:rsidP="00AA7C8F">
      <w:pPr>
        <w:pStyle w:val="a4"/>
        <w:numPr>
          <w:ilvl w:val="0"/>
          <w:numId w:val="128"/>
        </w:numPr>
        <w:tabs>
          <w:tab w:val="left" w:pos="1222"/>
        </w:tabs>
        <w:ind w:left="1221" w:hanging="241"/>
        <w:jc w:val="left"/>
        <w:rPr>
          <w:sz w:val="24"/>
        </w:rPr>
      </w:pPr>
      <w:r>
        <w:rPr>
          <w:color w:val="171717"/>
          <w:sz w:val="24"/>
        </w:rPr>
        <w:t>Определение</w:t>
      </w:r>
      <w:r>
        <w:rPr>
          <w:color w:val="171717"/>
          <w:spacing w:val="28"/>
          <w:sz w:val="24"/>
        </w:rPr>
        <w:t xml:space="preserve"> </w:t>
      </w:r>
      <w:r>
        <w:rPr>
          <w:color w:val="171717"/>
          <w:sz w:val="24"/>
        </w:rPr>
        <w:t>средней</w:t>
      </w:r>
      <w:r>
        <w:rPr>
          <w:color w:val="171717"/>
          <w:spacing w:val="32"/>
          <w:sz w:val="24"/>
        </w:rPr>
        <w:t xml:space="preserve"> </w:t>
      </w:r>
      <w:r>
        <w:rPr>
          <w:color w:val="171717"/>
          <w:sz w:val="24"/>
        </w:rPr>
        <w:t>скорости</w:t>
      </w:r>
      <w:r>
        <w:rPr>
          <w:color w:val="171717"/>
          <w:spacing w:val="34"/>
          <w:sz w:val="24"/>
        </w:rPr>
        <w:t xml:space="preserve"> </w:t>
      </w:r>
      <w:r>
        <w:rPr>
          <w:color w:val="171717"/>
          <w:sz w:val="24"/>
        </w:rPr>
        <w:t>скольжения</w:t>
      </w:r>
      <w:r>
        <w:rPr>
          <w:color w:val="171717"/>
          <w:spacing w:val="28"/>
          <w:sz w:val="24"/>
        </w:rPr>
        <w:t xml:space="preserve"> </w:t>
      </w:r>
      <w:r>
        <w:rPr>
          <w:color w:val="171717"/>
          <w:sz w:val="24"/>
        </w:rPr>
        <w:t>бруска</w:t>
      </w:r>
      <w:r>
        <w:rPr>
          <w:color w:val="171717"/>
          <w:spacing w:val="31"/>
          <w:sz w:val="24"/>
        </w:rPr>
        <w:t xml:space="preserve"> </w:t>
      </w:r>
      <w:r>
        <w:rPr>
          <w:color w:val="171717"/>
          <w:sz w:val="24"/>
        </w:rPr>
        <w:t>или</w:t>
      </w:r>
      <w:r>
        <w:rPr>
          <w:color w:val="171717"/>
          <w:spacing w:val="32"/>
          <w:sz w:val="24"/>
        </w:rPr>
        <w:t xml:space="preserve"> </w:t>
      </w:r>
      <w:r>
        <w:rPr>
          <w:color w:val="171717"/>
          <w:sz w:val="24"/>
        </w:rPr>
        <w:t>шарика</w:t>
      </w:r>
      <w:r>
        <w:rPr>
          <w:color w:val="171717"/>
          <w:spacing w:val="31"/>
          <w:sz w:val="24"/>
        </w:rPr>
        <w:t xml:space="preserve"> </w:t>
      </w:r>
      <w:r>
        <w:rPr>
          <w:color w:val="171717"/>
          <w:sz w:val="24"/>
        </w:rPr>
        <w:t>по</w:t>
      </w:r>
      <w:r>
        <w:rPr>
          <w:color w:val="171717"/>
          <w:spacing w:val="31"/>
          <w:sz w:val="24"/>
        </w:rPr>
        <w:t xml:space="preserve"> </w:t>
      </w:r>
      <w:r>
        <w:rPr>
          <w:color w:val="171717"/>
          <w:sz w:val="24"/>
        </w:rPr>
        <w:t>наклонной</w:t>
      </w:r>
      <w:r>
        <w:rPr>
          <w:color w:val="171717"/>
          <w:spacing w:val="33"/>
          <w:sz w:val="24"/>
        </w:rPr>
        <w:t xml:space="preserve"> </w:t>
      </w:r>
      <w:r>
        <w:rPr>
          <w:color w:val="171717"/>
          <w:spacing w:val="-2"/>
          <w:sz w:val="24"/>
        </w:rPr>
        <w:t>плоско-</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4"/>
        </w:rPr>
        <w:lastRenderedPageBreak/>
        <w:t>сти.</w:t>
      </w:r>
    </w:p>
    <w:p w:rsidR="00AE3C4D" w:rsidRDefault="00E21DE7">
      <w:pPr>
        <w:rPr>
          <w:sz w:val="24"/>
        </w:rPr>
      </w:pPr>
      <w:r>
        <w:br w:type="column"/>
      </w:r>
    </w:p>
    <w:p w:rsidR="00AE3C4D" w:rsidRDefault="00E21DE7" w:rsidP="00AA7C8F">
      <w:pPr>
        <w:pStyle w:val="a4"/>
        <w:numPr>
          <w:ilvl w:val="0"/>
          <w:numId w:val="128"/>
        </w:numPr>
        <w:tabs>
          <w:tab w:val="left" w:pos="508"/>
        </w:tabs>
        <w:ind w:left="507" w:hanging="241"/>
        <w:jc w:val="left"/>
        <w:rPr>
          <w:sz w:val="24"/>
        </w:rPr>
      </w:pPr>
      <w:r>
        <w:rPr>
          <w:color w:val="171717"/>
          <w:sz w:val="24"/>
        </w:rPr>
        <w:t>Определение</w:t>
      </w:r>
      <w:r>
        <w:rPr>
          <w:color w:val="171717"/>
          <w:spacing w:val="-4"/>
          <w:sz w:val="24"/>
        </w:rPr>
        <w:t xml:space="preserve"> </w:t>
      </w:r>
      <w:r>
        <w:rPr>
          <w:color w:val="171717"/>
          <w:sz w:val="24"/>
        </w:rPr>
        <w:t>плотности</w:t>
      </w:r>
      <w:r>
        <w:rPr>
          <w:color w:val="171717"/>
          <w:spacing w:val="-2"/>
          <w:sz w:val="24"/>
        </w:rPr>
        <w:t xml:space="preserve"> </w:t>
      </w:r>
      <w:r>
        <w:rPr>
          <w:color w:val="171717"/>
          <w:sz w:val="24"/>
        </w:rPr>
        <w:t>твёрдого</w:t>
      </w:r>
      <w:r>
        <w:rPr>
          <w:color w:val="171717"/>
          <w:spacing w:val="-3"/>
          <w:sz w:val="24"/>
        </w:rPr>
        <w:t xml:space="preserve"> </w:t>
      </w:r>
      <w:r>
        <w:rPr>
          <w:color w:val="171717"/>
          <w:spacing w:val="-4"/>
          <w:sz w:val="24"/>
        </w:rPr>
        <w:t>тела.</w:t>
      </w:r>
    </w:p>
    <w:p w:rsidR="00AE3C4D" w:rsidRDefault="00E21DE7" w:rsidP="00AA7C8F">
      <w:pPr>
        <w:pStyle w:val="a4"/>
        <w:numPr>
          <w:ilvl w:val="0"/>
          <w:numId w:val="128"/>
        </w:numPr>
        <w:tabs>
          <w:tab w:val="left" w:pos="508"/>
        </w:tabs>
        <w:ind w:left="507" w:hanging="241"/>
        <w:jc w:val="left"/>
        <w:rPr>
          <w:sz w:val="24"/>
        </w:rPr>
      </w:pPr>
      <w:r>
        <w:rPr>
          <w:color w:val="171717"/>
          <w:sz w:val="24"/>
        </w:rPr>
        <w:t>Опыты,</w:t>
      </w:r>
      <w:r>
        <w:rPr>
          <w:color w:val="171717"/>
          <w:spacing w:val="27"/>
          <w:sz w:val="24"/>
        </w:rPr>
        <w:t xml:space="preserve"> </w:t>
      </w:r>
      <w:r>
        <w:rPr>
          <w:color w:val="171717"/>
          <w:sz w:val="24"/>
        </w:rPr>
        <w:t>демонстрирующие</w:t>
      </w:r>
      <w:r>
        <w:rPr>
          <w:color w:val="171717"/>
          <w:spacing w:val="28"/>
          <w:sz w:val="24"/>
        </w:rPr>
        <w:t xml:space="preserve"> </w:t>
      </w:r>
      <w:r>
        <w:rPr>
          <w:color w:val="171717"/>
          <w:sz w:val="24"/>
        </w:rPr>
        <w:t>зависимость</w:t>
      </w:r>
      <w:r>
        <w:rPr>
          <w:color w:val="171717"/>
          <w:spacing w:val="29"/>
          <w:sz w:val="24"/>
        </w:rPr>
        <w:t xml:space="preserve"> </w:t>
      </w:r>
      <w:r>
        <w:rPr>
          <w:color w:val="171717"/>
          <w:sz w:val="24"/>
        </w:rPr>
        <w:t>растяжения</w:t>
      </w:r>
      <w:r>
        <w:rPr>
          <w:color w:val="171717"/>
          <w:spacing w:val="28"/>
          <w:sz w:val="24"/>
        </w:rPr>
        <w:t xml:space="preserve"> </w:t>
      </w:r>
      <w:r>
        <w:rPr>
          <w:color w:val="171717"/>
          <w:sz w:val="24"/>
        </w:rPr>
        <w:t>(деформации)</w:t>
      </w:r>
      <w:r>
        <w:rPr>
          <w:color w:val="171717"/>
          <w:spacing w:val="24"/>
          <w:sz w:val="24"/>
        </w:rPr>
        <w:t xml:space="preserve"> </w:t>
      </w:r>
      <w:r>
        <w:rPr>
          <w:color w:val="171717"/>
          <w:sz w:val="24"/>
        </w:rPr>
        <w:t>пружины</w:t>
      </w:r>
      <w:r>
        <w:rPr>
          <w:color w:val="171717"/>
          <w:spacing w:val="28"/>
          <w:sz w:val="24"/>
        </w:rPr>
        <w:t xml:space="preserve"> </w:t>
      </w:r>
      <w:r>
        <w:rPr>
          <w:color w:val="171717"/>
          <w:sz w:val="24"/>
        </w:rPr>
        <w:t>от</w:t>
      </w:r>
      <w:r>
        <w:rPr>
          <w:color w:val="171717"/>
          <w:spacing w:val="29"/>
          <w:sz w:val="24"/>
        </w:rPr>
        <w:t xml:space="preserve"> </w:t>
      </w:r>
      <w:r>
        <w:rPr>
          <w:color w:val="171717"/>
          <w:spacing w:val="-2"/>
          <w:sz w:val="24"/>
        </w:rPr>
        <w:t>прило-</w:t>
      </w:r>
    </w:p>
    <w:p w:rsidR="00AE3C4D" w:rsidRDefault="00AE3C4D">
      <w:pPr>
        <w:rPr>
          <w:sz w:val="24"/>
        </w:rPr>
        <w:sectPr w:rsidR="00AE3C4D">
          <w:type w:val="continuous"/>
          <w:pgSz w:w="11910" w:h="16850"/>
          <w:pgMar w:top="1140" w:right="0" w:bottom="440" w:left="860" w:header="0" w:footer="256" w:gutter="0"/>
          <w:cols w:num="2" w:space="720" w:equalWidth="0">
            <w:col w:w="674" w:space="40"/>
            <w:col w:w="10336"/>
          </w:cols>
        </w:sectPr>
      </w:pPr>
    </w:p>
    <w:p w:rsidR="00AE3C4D" w:rsidRDefault="00E21DE7">
      <w:pPr>
        <w:pStyle w:val="a3"/>
        <w:ind w:firstLine="0"/>
      </w:pPr>
      <w:r>
        <w:rPr>
          <w:color w:val="171717"/>
        </w:rPr>
        <w:lastRenderedPageBreak/>
        <w:t>женной</w:t>
      </w:r>
      <w:r>
        <w:rPr>
          <w:color w:val="171717"/>
          <w:spacing w:val="-2"/>
        </w:rPr>
        <w:t xml:space="preserve"> силы.</w:t>
      </w:r>
    </w:p>
    <w:p w:rsidR="00AE3C4D" w:rsidRDefault="00E21DE7" w:rsidP="00AA7C8F">
      <w:pPr>
        <w:pStyle w:val="a4"/>
        <w:numPr>
          <w:ilvl w:val="0"/>
          <w:numId w:val="128"/>
        </w:numPr>
        <w:tabs>
          <w:tab w:val="left" w:pos="1222"/>
        </w:tabs>
        <w:ind w:right="712" w:firstLine="708"/>
        <w:jc w:val="left"/>
        <w:rPr>
          <w:sz w:val="24"/>
        </w:rPr>
      </w:pPr>
      <w:r>
        <w:rPr>
          <w:color w:val="171717"/>
          <w:sz w:val="24"/>
        </w:rPr>
        <w:t>Опыты,</w:t>
      </w:r>
      <w:r>
        <w:rPr>
          <w:color w:val="171717"/>
          <w:spacing w:val="35"/>
          <w:sz w:val="24"/>
        </w:rPr>
        <w:t xml:space="preserve"> </w:t>
      </w:r>
      <w:r>
        <w:rPr>
          <w:color w:val="171717"/>
          <w:sz w:val="24"/>
        </w:rPr>
        <w:t>демонстрирующие</w:t>
      </w:r>
      <w:r>
        <w:rPr>
          <w:color w:val="171717"/>
          <w:spacing w:val="34"/>
          <w:sz w:val="24"/>
        </w:rPr>
        <w:t xml:space="preserve"> </w:t>
      </w:r>
      <w:r>
        <w:rPr>
          <w:color w:val="171717"/>
          <w:sz w:val="24"/>
        </w:rPr>
        <w:t>зависимость</w:t>
      </w:r>
      <w:r>
        <w:rPr>
          <w:color w:val="171717"/>
          <w:spacing w:val="37"/>
          <w:sz w:val="24"/>
        </w:rPr>
        <w:t xml:space="preserve"> </w:t>
      </w:r>
      <w:r>
        <w:rPr>
          <w:color w:val="171717"/>
          <w:sz w:val="24"/>
        </w:rPr>
        <w:t>силы</w:t>
      </w:r>
      <w:r>
        <w:rPr>
          <w:color w:val="171717"/>
          <w:spacing w:val="35"/>
          <w:sz w:val="24"/>
        </w:rPr>
        <w:t xml:space="preserve"> </w:t>
      </w:r>
      <w:r>
        <w:rPr>
          <w:color w:val="171717"/>
          <w:sz w:val="24"/>
        </w:rPr>
        <w:t>трения</w:t>
      </w:r>
      <w:r>
        <w:rPr>
          <w:color w:val="171717"/>
          <w:spacing w:val="34"/>
          <w:sz w:val="24"/>
        </w:rPr>
        <w:t xml:space="preserve"> </w:t>
      </w:r>
      <w:r>
        <w:rPr>
          <w:color w:val="171717"/>
          <w:sz w:val="24"/>
        </w:rPr>
        <w:t>скольжения</w:t>
      </w:r>
      <w:r>
        <w:rPr>
          <w:color w:val="171717"/>
          <w:spacing w:val="34"/>
          <w:sz w:val="24"/>
        </w:rPr>
        <w:t xml:space="preserve"> </w:t>
      </w:r>
      <w:r>
        <w:rPr>
          <w:color w:val="171717"/>
          <w:sz w:val="24"/>
        </w:rPr>
        <w:t>от</w:t>
      </w:r>
      <w:r>
        <w:rPr>
          <w:color w:val="171717"/>
          <w:spacing w:val="36"/>
          <w:sz w:val="24"/>
        </w:rPr>
        <w:t xml:space="preserve"> </w:t>
      </w:r>
      <w:r>
        <w:rPr>
          <w:color w:val="171717"/>
          <w:sz w:val="24"/>
        </w:rPr>
        <w:t>силы</w:t>
      </w:r>
      <w:r>
        <w:rPr>
          <w:color w:val="171717"/>
          <w:spacing w:val="33"/>
          <w:sz w:val="24"/>
        </w:rPr>
        <w:t xml:space="preserve"> </w:t>
      </w:r>
      <w:r>
        <w:rPr>
          <w:color w:val="171717"/>
          <w:sz w:val="24"/>
        </w:rPr>
        <w:t>давления</w:t>
      </w:r>
      <w:r>
        <w:rPr>
          <w:color w:val="171717"/>
          <w:spacing w:val="34"/>
          <w:sz w:val="24"/>
        </w:rPr>
        <w:t xml:space="preserve"> </w:t>
      </w:r>
      <w:r>
        <w:rPr>
          <w:color w:val="171717"/>
          <w:sz w:val="24"/>
        </w:rPr>
        <w:t>и характера соприкасающихся поверхностей.</w:t>
      </w:r>
    </w:p>
    <w:p w:rsidR="00AE3C4D" w:rsidRDefault="00AE3C4D">
      <w:pPr>
        <w:pStyle w:val="a3"/>
        <w:spacing w:before="6"/>
        <w:ind w:left="0" w:firstLine="0"/>
        <w:jc w:val="left"/>
      </w:pPr>
    </w:p>
    <w:p w:rsidR="00AE3C4D" w:rsidRDefault="00E21DE7">
      <w:pPr>
        <w:pStyle w:val="2"/>
      </w:pPr>
      <w:r>
        <w:rPr>
          <w:color w:val="171717"/>
        </w:rPr>
        <w:t>Раздел</w:t>
      </w:r>
      <w:r>
        <w:rPr>
          <w:color w:val="171717"/>
          <w:spacing w:val="-3"/>
        </w:rPr>
        <w:t xml:space="preserve"> </w:t>
      </w:r>
      <w:r>
        <w:rPr>
          <w:color w:val="171717"/>
        </w:rPr>
        <w:t>4.</w:t>
      </w:r>
      <w:r>
        <w:rPr>
          <w:color w:val="171717"/>
          <w:spacing w:val="-2"/>
        </w:rPr>
        <w:t xml:space="preserve"> </w:t>
      </w:r>
      <w:r>
        <w:rPr>
          <w:color w:val="171717"/>
        </w:rPr>
        <w:t>Давление</w:t>
      </w:r>
      <w:r>
        <w:rPr>
          <w:color w:val="171717"/>
          <w:spacing w:val="-1"/>
        </w:rPr>
        <w:t xml:space="preserve"> </w:t>
      </w:r>
      <w:r>
        <w:rPr>
          <w:color w:val="171717"/>
        </w:rPr>
        <w:t>твёрдых</w:t>
      </w:r>
      <w:r>
        <w:rPr>
          <w:color w:val="171717"/>
          <w:spacing w:val="-2"/>
        </w:rPr>
        <w:t xml:space="preserve"> </w:t>
      </w:r>
      <w:r>
        <w:rPr>
          <w:color w:val="171717"/>
        </w:rPr>
        <w:t>тел,</w:t>
      </w:r>
      <w:r>
        <w:rPr>
          <w:color w:val="171717"/>
          <w:spacing w:val="-2"/>
        </w:rPr>
        <w:t xml:space="preserve"> </w:t>
      </w:r>
      <w:r>
        <w:rPr>
          <w:color w:val="171717"/>
        </w:rPr>
        <w:t>жидкостей</w:t>
      </w:r>
      <w:r>
        <w:rPr>
          <w:color w:val="171717"/>
          <w:spacing w:val="-4"/>
        </w:rPr>
        <w:t xml:space="preserve"> </w:t>
      </w:r>
      <w:r>
        <w:rPr>
          <w:color w:val="171717"/>
        </w:rPr>
        <w:t>и</w:t>
      </w:r>
      <w:r>
        <w:rPr>
          <w:color w:val="171717"/>
          <w:spacing w:val="-1"/>
        </w:rPr>
        <w:t xml:space="preserve"> </w:t>
      </w:r>
      <w:r>
        <w:rPr>
          <w:color w:val="171717"/>
          <w:spacing w:val="-2"/>
        </w:rPr>
        <w:t>газов</w:t>
      </w:r>
    </w:p>
    <w:p w:rsidR="00AE3C4D" w:rsidRDefault="00E21DE7">
      <w:pPr>
        <w:pStyle w:val="a3"/>
        <w:ind w:right="703"/>
      </w:pPr>
      <w:r>
        <w:rPr>
          <w:color w:val="171717"/>
        </w:rPr>
        <w:t>Давление. Способы уменьшения и увеличения давления. Давление газа. Зависимость дав- 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 статический парадокс. Сообщающиеся сосуды. Гидравлические механизмы.</w:t>
      </w:r>
    </w:p>
    <w:p w:rsidR="00AE3C4D" w:rsidRDefault="00E21DE7">
      <w:pPr>
        <w:pStyle w:val="a3"/>
        <w:ind w:right="704"/>
      </w:pPr>
      <w:r>
        <w:rPr>
          <w:color w:val="171717"/>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 ния от высоты над уровнем моря. Приборы для измерения атмосферного давления.</w:t>
      </w:r>
    </w:p>
    <w:p w:rsidR="00AE3C4D" w:rsidRDefault="00E21DE7">
      <w:pPr>
        <w:pStyle w:val="a3"/>
        <w:ind w:left="981" w:firstLine="0"/>
      </w:pPr>
      <w:r>
        <w:rPr>
          <w:color w:val="171717"/>
        </w:rPr>
        <w:t>Действие</w:t>
      </w:r>
      <w:r>
        <w:rPr>
          <w:color w:val="171717"/>
          <w:spacing w:val="-1"/>
        </w:rPr>
        <w:t xml:space="preserve"> </w:t>
      </w:r>
      <w:r>
        <w:rPr>
          <w:color w:val="171717"/>
        </w:rPr>
        <w:t>жидкости</w:t>
      </w:r>
      <w:r>
        <w:rPr>
          <w:color w:val="171717"/>
          <w:spacing w:val="5"/>
        </w:rPr>
        <w:t xml:space="preserve"> </w:t>
      </w:r>
      <w:r>
        <w:rPr>
          <w:color w:val="171717"/>
        </w:rPr>
        <w:t>и</w:t>
      </w:r>
      <w:r>
        <w:rPr>
          <w:color w:val="171717"/>
          <w:spacing w:val="4"/>
        </w:rPr>
        <w:t xml:space="preserve"> </w:t>
      </w:r>
      <w:r>
        <w:rPr>
          <w:color w:val="171717"/>
        </w:rPr>
        <w:t>газа</w:t>
      </w:r>
      <w:r>
        <w:rPr>
          <w:color w:val="171717"/>
          <w:spacing w:val="2"/>
        </w:rPr>
        <w:t xml:space="preserve"> </w:t>
      </w:r>
      <w:r>
        <w:rPr>
          <w:color w:val="171717"/>
        </w:rPr>
        <w:t>на</w:t>
      </w:r>
      <w:r>
        <w:rPr>
          <w:color w:val="171717"/>
          <w:spacing w:val="2"/>
        </w:rPr>
        <w:t xml:space="preserve"> </w:t>
      </w:r>
      <w:r>
        <w:rPr>
          <w:color w:val="171717"/>
        </w:rPr>
        <w:t>погружённое</w:t>
      </w:r>
      <w:r>
        <w:rPr>
          <w:color w:val="171717"/>
          <w:spacing w:val="2"/>
        </w:rPr>
        <w:t xml:space="preserve"> </w:t>
      </w:r>
      <w:r>
        <w:rPr>
          <w:color w:val="171717"/>
        </w:rPr>
        <w:t>в</w:t>
      </w:r>
      <w:r>
        <w:rPr>
          <w:color w:val="171717"/>
          <w:spacing w:val="3"/>
        </w:rPr>
        <w:t xml:space="preserve"> </w:t>
      </w:r>
      <w:r>
        <w:rPr>
          <w:color w:val="171717"/>
        </w:rPr>
        <w:t>них</w:t>
      </w:r>
      <w:r>
        <w:rPr>
          <w:color w:val="171717"/>
          <w:spacing w:val="3"/>
        </w:rPr>
        <w:t xml:space="preserve"> </w:t>
      </w:r>
      <w:r>
        <w:rPr>
          <w:color w:val="171717"/>
        </w:rPr>
        <w:t>тело.</w:t>
      </w:r>
      <w:r>
        <w:rPr>
          <w:color w:val="171717"/>
          <w:spacing w:val="3"/>
        </w:rPr>
        <w:t xml:space="preserve"> </w:t>
      </w:r>
      <w:r>
        <w:rPr>
          <w:color w:val="171717"/>
        </w:rPr>
        <w:t>Выталкивающая</w:t>
      </w:r>
      <w:r>
        <w:rPr>
          <w:color w:val="171717"/>
          <w:spacing w:val="3"/>
        </w:rPr>
        <w:t xml:space="preserve"> </w:t>
      </w:r>
      <w:r>
        <w:rPr>
          <w:color w:val="171717"/>
        </w:rPr>
        <w:t>(архимедова)</w:t>
      </w:r>
      <w:r>
        <w:rPr>
          <w:color w:val="171717"/>
          <w:spacing w:val="5"/>
        </w:rPr>
        <w:t xml:space="preserve"> </w:t>
      </w:r>
      <w:r>
        <w:rPr>
          <w:color w:val="171717"/>
          <w:spacing w:val="-2"/>
        </w:rPr>
        <w:t>сила.</w:t>
      </w:r>
    </w:p>
    <w:p w:rsidR="00AE3C4D" w:rsidRDefault="00E21DE7">
      <w:pPr>
        <w:pStyle w:val="a3"/>
        <w:ind w:firstLine="0"/>
      </w:pPr>
      <w:r>
        <w:rPr>
          <w:color w:val="171717"/>
        </w:rPr>
        <w:t>Закон</w:t>
      </w:r>
      <w:r>
        <w:rPr>
          <w:color w:val="171717"/>
          <w:spacing w:val="-4"/>
        </w:rPr>
        <w:t xml:space="preserve"> </w:t>
      </w:r>
      <w:r>
        <w:rPr>
          <w:color w:val="171717"/>
        </w:rPr>
        <w:t>Архимеда.</w:t>
      </w:r>
      <w:r>
        <w:rPr>
          <w:color w:val="171717"/>
          <w:spacing w:val="-3"/>
        </w:rPr>
        <w:t xml:space="preserve"> </w:t>
      </w:r>
      <w:r>
        <w:rPr>
          <w:color w:val="171717"/>
        </w:rPr>
        <w:t>Плавание</w:t>
      </w:r>
      <w:r>
        <w:rPr>
          <w:color w:val="171717"/>
          <w:spacing w:val="-4"/>
        </w:rPr>
        <w:t xml:space="preserve"> </w:t>
      </w:r>
      <w:r>
        <w:rPr>
          <w:color w:val="171717"/>
        </w:rPr>
        <w:t>тел.</w:t>
      </w:r>
      <w:r>
        <w:rPr>
          <w:color w:val="171717"/>
          <w:spacing w:val="-3"/>
        </w:rPr>
        <w:t xml:space="preserve"> </w:t>
      </w:r>
      <w:r>
        <w:rPr>
          <w:color w:val="171717"/>
          <w:spacing w:val="-2"/>
        </w:rPr>
        <w:t>Воздухоплавание.</w:t>
      </w:r>
    </w:p>
    <w:p w:rsidR="00AE3C4D" w:rsidRDefault="00AE3C4D">
      <w:pPr>
        <w:pStyle w:val="a3"/>
        <w:spacing w:before="9"/>
        <w:ind w:left="0" w:firstLine="0"/>
        <w:jc w:val="left"/>
        <w:rPr>
          <w:sz w:val="23"/>
        </w:rPr>
      </w:pPr>
    </w:p>
    <w:p w:rsidR="00AE3C4D" w:rsidRDefault="00E21DE7">
      <w:pPr>
        <w:ind w:left="981"/>
        <w:rPr>
          <w:i/>
          <w:sz w:val="24"/>
        </w:rPr>
      </w:pPr>
      <w:r>
        <w:rPr>
          <w:i/>
          <w:color w:val="171717"/>
          <w:spacing w:val="-2"/>
          <w:sz w:val="24"/>
        </w:rPr>
        <w:t>Демонстрации</w:t>
      </w:r>
    </w:p>
    <w:p w:rsidR="00AE3C4D" w:rsidRDefault="00E21DE7" w:rsidP="00AA7C8F">
      <w:pPr>
        <w:pStyle w:val="a4"/>
        <w:numPr>
          <w:ilvl w:val="0"/>
          <w:numId w:val="127"/>
        </w:numPr>
        <w:tabs>
          <w:tab w:val="left" w:pos="1222"/>
        </w:tabs>
        <w:ind w:hanging="241"/>
        <w:rPr>
          <w:sz w:val="24"/>
        </w:rPr>
      </w:pPr>
      <w:r>
        <w:rPr>
          <w:color w:val="171717"/>
          <w:sz w:val="24"/>
        </w:rPr>
        <w:t>Зависимость</w:t>
      </w:r>
      <w:r>
        <w:rPr>
          <w:color w:val="171717"/>
          <w:spacing w:val="-2"/>
          <w:sz w:val="24"/>
        </w:rPr>
        <w:t xml:space="preserve"> </w:t>
      </w:r>
      <w:r>
        <w:rPr>
          <w:color w:val="171717"/>
          <w:sz w:val="24"/>
        </w:rPr>
        <w:t>давления</w:t>
      </w:r>
      <w:r>
        <w:rPr>
          <w:color w:val="171717"/>
          <w:spacing w:val="-3"/>
          <w:sz w:val="24"/>
        </w:rPr>
        <w:t xml:space="preserve"> </w:t>
      </w:r>
      <w:r>
        <w:rPr>
          <w:color w:val="171717"/>
          <w:sz w:val="24"/>
        </w:rPr>
        <w:t>газа</w:t>
      </w:r>
      <w:r>
        <w:rPr>
          <w:color w:val="171717"/>
          <w:spacing w:val="-3"/>
          <w:sz w:val="24"/>
        </w:rPr>
        <w:t xml:space="preserve"> </w:t>
      </w:r>
      <w:r>
        <w:rPr>
          <w:color w:val="171717"/>
          <w:sz w:val="24"/>
        </w:rPr>
        <w:t>от</w:t>
      </w:r>
      <w:r>
        <w:rPr>
          <w:color w:val="171717"/>
          <w:spacing w:val="-2"/>
          <w:sz w:val="24"/>
        </w:rPr>
        <w:t xml:space="preserve"> температуры.</w:t>
      </w:r>
    </w:p>
    <w:p w:rsidR="00AE3C4D" w:rsidRDefault="00E21DE7" w:rsidP="00AA7C8F">
      <w:pPr>
        <w:pStyle w:val="a4"/>
        <w:numPr>
          <w:ilvl w:val="0"/>
          <w:numId w:val="127"/>
        </w:numPr>
        <w:tabs>
          <w:tab w:val="left" w:pos="1222"/>
        </w:tabs>
        <w:spacing w:before="1"/>
        <w:ind w:hanging="241"/>
        <w:rPr>
          <w:sz w:val="24"/>
        </w:rPr>
      </w:pPr>
      <w:r>
        <w:rPr>
          <w:color w:val="171717"/>
          <w:sz w:val="24"/>
        </w:rPr>
        <w:t>Передача</w:t>
      </w:r>
      <w:r>
        <w:rPr>
          <w:color w:val="171717"/>
          <w:spacing w:val="-3"/>
          <w:sz w:val="24"/>
        </w:rPr>
        <w:t xml:space="preserve"> </w:t>
      </w:r>
      <w:r>
        <w:rPr>
          <w:color w:val="171717"/>
          <w:sz w:val="24"/>
        </w:rPr>
        <w:t>давления</w:t>
      </w:r>
      <w:r>
        <w:rPr>
          <w:color w:val="171717"/>
          <w:spacing w:val="-2"/>
          <w:sz w:val="24"/>
        </w:rPr>
        <w:t xml:space="preserve"> </w:t>
      </w:r>
      <w:r>
        <w:rPr>
          <w:color w:val="171717"/>
          <w:sz w:val="24"/>
        </w:rPr>
        <w:t>жидкостью</w:t>
      </w:r>
      <w:r>
        <w:rPr>
          <w:color w:val="171717"/>
          <w:spacing w:val="-2"/>
          <w:sz w:val="24"/>
        </w:rPr>
        <w:t xml:space="preserve"> </w:t>
      </w:r>
      <w:r>
        <w:rPr>
          <w:color w:val="171717"/>
          <w:sz w:val="24"/>
        </w:rPr>
        <w:t>и</w:t>
      </w:r>
      <w:r>
        <w:rPr>
          <w:color w:val="171717"/>
          <w:spacing w:val="-1"/>
          <w:sz w:val="24"/>
        </w:rPr>
        <w:t xml:space="preserve"> </w:t>
      </w:r>
      <w:r>
        <w:rPr>
          <w:color w:val="171717"/>
          <w:spacing w:val="-2"/>
          <w:sz w:val="24"/>
        </w:rPr>
        <w:t>газом.</w:t>
      </w:r>
    </w:p>
    <w:p w:rsidR="00AE3C4D" w:rsidRDefault="00E21DE7" w:rsidP="00AA7C8F">
      <w:pPr>
        <w:pStyle w:val="a4"/>
        <w:numPr>
          <w:ilvl w:val="0"/>
          <w:numId w:val="127"/>
        </w:numPr>
        <w:tabs>
          <w:tab w:val="left" w:pos="1222"/>
        </w:tabs>
        <w:ind w:hanging="241"/>
        <w:rPr>
          <w:sz w:val="24"/>
        </w:rPr>
      </w:pPr>
      <w:r>
        <w:rPr>
          <w:color w:val="171717"/>
          <w:sz w:val="24"/>
        </w:rPr>
        <w:t>Сообщающиеся</w:t>
      </w:r>
      <w:r>
        <w:rPr>
          <w:color w:val="171717"/>
          <w:spacing w:val="-3"/>
          <w:sz w:val="24"/>
        </w:rPr>
        <w:t xml:space="preserve"> </w:t>
      </w:r>
      <w:r>
        <w:rPr>
          <w:color w:val="171717"/>
          <w:spacing w:val="-2"/>
          <w:sz w:val="24"/>
        </w:rPr>
        <w:t>сосуды.</w:t>
      </w:r>
    </w:p>
    <w:p w:rsidR="00AE3C4D" w:rsidRDefault="00E21DE7" w:rsidP="00AA7C8F">
      <w:pPr>
        <w:pStyle w:val="a4"/>
        <w:numPr>
          <w:ilvl w:val="0"/>
          <w:numId w:val="127"/>
        </w:numPr>
        <w:tabs>
          <w:tab w:val="left" w:pos="1222"/>
        </w:tabs>
        <w:ind w:hanging="241"/>
        <w:rPr>
          <w:sz w:val="24"/>
        </w:rPr>
      </w:pPr>
      <w:r>
        <w:rPr>
          <w:color w:val="171717"/>
          <w:sz w:val="24"/>
        </w:rPr>
        <w:t>Гидравлический</w:t>
      </w:r>
      <w:r>
        <w:rPr>
          <w:color w:val="171717"/>
          <w:spacing w:val="-8"/>
          <w:sz w:val="24"/>
        </w:rPr>
        <w:t xml:space="preserve"> </w:t>
      </w:r>
      <w:r>
        <w:rPr>
          <w:color w:val="171717"/>
          <w:spacing w:val="-2"/>
          <w:sz w:val="24"/>
        </w:rPr>
        <w:t>пресс.</w:t>
      </w:r>
    </w:p>
    <w:p w:rsidR="00AE3C4D" w:rsidRDefault="00E21DE7" w:rsidP="00AA7C8F">
      <w:pPr>
        <w:pStyle w:val="a4"/>
        <w:numPr>
          <w:ilvl w:val="0"/>
          <w:numId w:val="127"/>
        </w:numPr>
        <w:tabs>
          <w:tab w:val="left" w:pos="1222"/>
        </w:tabs>
        <w:ind w:hanging="241"/>
        <w:rPr>
          <w:sz w:val="24"/>
        </w:rPr>
      </w:pPr>
      <w:r>
        <w:rPr>
          <w:color w:val="171717"/>
          <w:sz w:val="24"/>
        </w:rPr>
        <w:t>Проявление</w:t>
      </w:r>
      <w:r>
        <w:rPr>
          <w:color w:val="171717"/>
          <w:spacing w:val="-4"/>
          <w:sz w:val="24"/>
        </w:rPr>
        <w:t xml:space="preserve"> </w:t>
      </w:r>
      <w:r>
        <w:rPr>
          <w:color w:val="171717"/>
          <w:sz w:val="24"/>
        </w:rPr>
        <w:t>действия</w:t>
      </w:r>
      <w:r>
        <w:rPr>
          <w:color w:val="171717"/>
          <w:spacing w:val="-3"/>
          <w:sz w:val="24"/>
        </w:rPr>
        <w:t xml:space="preserve"> </w:t>
      </w:r>
      <w:r>
        <w:rPr>
          <w:color w:val="171717"/>
          <w:sz w:val="24"/>
        </w:rPr>
        <w:t>атмосферного</w:t>
      </w:r>
      <w:r>
        <w:rPr>
          <w:color w:val="171717"/>
          <w:spacing w:val="-3"/>
          <w:sz w:val="24"/>
        </w:rPr>
        <w:t xml:space="preserve"> </w:t>
      </w:r>
      <w:r>
        <w:rPr>
          <w:color w:val="171717"/>
          <w:spacing w:val="-2"/>
          <w:sz w:val="24"/>
        </w:rPr>
        <w:t>давления.</w:t>
      </w:r>
    </w:p>
    <w:p w:rsidR="00AE3C4D" w:rsidRDefault="00E21DE7" w:rsidP="00AA7C8F">
      <w:pPr>
        <w:pStyle w:val="a4"/>
        <w:numPr>
          <w:ilvl w:val="0"/>
          <w:numId w:val="127"/>
        </w:numPr>
        <w:tabs>
          <w:tab w:val="left" w:pos="1222"/>
        </w:tabs>
        <w:ind w:left="272" w:right="711" w:firstLine="708"/>
        <w:rPr>
          <w:sz w:val="24"/>
        </w:rPr>
      </w:pPr>
      <w:r>
        <w:rPr>
          <w:color w:val="171717"/>
          <w:sz w:val="24"/>
        </w:rPr>
        <w:t>Зависимость</w:t>
      </w:r>
      <w:r>
        <w:rPr>
          <w:color w:val="171717"/>
          <w:spacing w:val="40"/>
          <w:sz w:val="24"/>
        </w:rPr>
        <w:t xml:space="preserve"> </w:t>
      </w:r>
      <w:r>
        <w:rPr>
          <w:color w:val="171717"/>
          <w:sz w:val="24"/>
        </w:rPr>
        <w:t>выталкивающей</w:t>
      </w:r>
      <w:r>
        <w:rPr>
          <w:color w:val="171717"/>
          <w:spacing w:val="40"/>
          <w:sz w:val="24"/>
        </w:rPr>
        <w:t xml:space="preserve"> </w:t>
      </w:r>
      <w:r>
        <w:rPr>
          <w:color w:val="171717"/>
          <w:sz w:val="24"/>
        </w:rPr>
        <w:t>силы</w:t>
      </w:r>
      <w:r>
        <w:rPr>
          <w:color w:val="171717"/>
          <w:spacing w:val="40"/>
          <w:sz w:val="24"/>
        </w:rPr>
        <w:t xml:space="preserve"> </w:t>
      </w:r>
      <w:r>
        <w:rPr>
          <w:color w:val="171717"/>
          <w:sz w:val="24"/>
        </w:rPr>
        <w:t>от</w:t>
      </w:r>
      <w:r>
        <w:rPr>
          <w:color w:val="171717"/>
          <w:spacing w:val="40"/>
          <w:sz w:val="24"/>
        </w:rPr>
        <w:t xml:space="preserve"> </w:t>
      </w:r>
      <w:r>
        <w:rPr>
          <w:color w:val="171717"/>
          <w:sz w:val="24"/>
        </w:rPr>
        <w:t>объёма</w:t>
      </w:r>
      <w:r>
        <w:rPr>
          <w:color w:val="171717"/>
          <w:spacing w:val="40"/>
          <w:sz w:val="24"/>
        </w:rPr>
        <w:t xml:space="preserve"> </w:t>
      </w:r>
      <w:r>
        <w:rPr>
          <w:color w:val="171717"/>
          <w:sz w:val="24"/>
        </w:rPr>
        <w:t>погружённой</w:t>
      </w:r>
      <w:r>
        <w:rPr>
          <w:color w:val="171717"/>
          <w:spacing w:val="40"/>
          <w:sz w:val="24"/>
        </w:rPr>
        <w:t xml:space="preserve"> </w:t>
      </w:r>
      <w:r>
        <w:rPr>
          <w:color w:val="171717"/>
          <w:sz w:val="24"/>
        </w:rPr>
        <w:t>части</w:t>
      </w:r>
      <w:r>
        <w:rPr>
          <w:color w:val="171717"/>
          <w:spacing w:val="40"/>
          <w:sz w:val="24"/>
        </w:rPr>
        <w:t xml:space="preserve"> </w:t>
      </w:r>
      <w:r>
        <w:rPr>
          <w:color w:val="171717"/>
          <w:sz w:val="24"/>
        </w:rPr>
        <w:t>тела</w:t>
      </w:r>
      <w:r>
        <w:rPr>
          <w:color w:val="171717"/>
          <w:spacing w:val="40"/>
          <w:sz w:val="24"/>
        </w:rPr>
        <w:t xml:space="preserve"> </w:t>
      </w:r>
      <w:r>
        <w:rPr>
          <w:color w:val="171717"/>
          <w:sz w:val="24"/>
        </w:rPr>
        <w:t>и</w:t>
      </w:r>
      <w:r>
        <w:rPr>
          <w:color w:val="171717"/>
          <w:spacing w:val="40"/>
          <w:sz w:val="24"/>
        </w:rPr>
        <w:t xml:space="preserve"> </w:t>
      </w:r>
      <w:r>
        <w:rPr>
          <w:color w:val="171717"/>
          <w:sz w:val="24"/>
        </w:rPr>
        <w:t xml:space="preserve">плотности </w:t>
      </w:r>
      <w:r>
        <w:rPr>
          <w:color w:val="171717"/>
          <w:spacing w:val="-2"/>
          <w:sz w:val="24"/>
        </w:rPr>
        <w:t>жидкости.</w:t>
      </w:r>
    </w:p>
    <w:p w:rsidR="00AE3C4D" w:rsidRDefault="00E21DE7" w:rsidP="00AA7C8F">
      <w:pPr>
        <w:pStyle w:val="a4"/>
        <w:numPr>
          <w:ilvl w:val="0"/>
          <w:numId w:val="127"/>
        </w:numPr>
        <w:tabs>
          <w:tab w:val="left" w:pos="1222"/>
        </w:tabs>
        <w:ind w:hanging="241"/>
        <w:rPr>
          <w:sz w:val="24"/>
        </w:rPr>
      </w:pPr>
      <w:r>
        <w:rPr>
          <w:color w:val="171717"/>
          <w:sz w:val="24"/>
        </w:rPr>
        <w:t>Равенство</w:t>
      </w:r>
      <w:r>
        <w:rPr>
          <w:color w:val="171717"/>
          <w:spacing w:val="-6"/>
          <w:sz w:val="24"/>
        </w:rPr>
        <w:t xml:space="preserve"> </w:t>
      </w:r>
      <w:r>
        <w:rPr>
          <w:color w:val="171717"/>
          <w:sz w:val="24"/>
        </w:rPr>
        <w:t>выталкивающей</w:t>
      </w:r>
      <w:r>
        <w:rPr>
          <w:color w:val="171717"/>
          <w:spacing w:val="-3"/>
          <w:sz w:val="24"/>
        </w:rPr>
        <w:t xml:space="preserve"> </w:t>
      </w:r>
      <w:r>
        <w:rPr>
          <w:color w:val="171717"/>
          <w:sz w:val="24"/>
        </w:rPr>
        <w:t>силы</w:t>
      </w:r>
      <w:r>
        <w:rPr>
          <w:color w:val="171717"/>
          <w:spacing w:val="-4"/>
          <w:sz w:val="24"/>
        </w:rPr>
        <w:t xml:space="preserve"> </w:t>
      </w:r>
      <w:r>
        <w:rPr>
          <w:color w:val="171717"/>
          <w:sz w:val="24"/>
        </w:rPr>
        <w:t>весу</w:t>
      </w:r>
      <w:r>
        <w:rPr>
          <w:color w:val="171717"/>
          <w:spacing w:val="-7"/>
          <w:sz w:val="24"/>
        </w:rPr>
        <w:t xml:space="preserve"> </w:t>
      </w:r>
      <w:r>
        <w:rPr>
          <w:color w:val="171717"/>
          <w:sz w:val="24"/>
        </w:rPr>
        <w:t>вытесненной</w:t>
      </w:r>
      <w:r>
        <w:rPr>
          <w:color w:val="171717"/>
          <w:spacing w:val="-3"/>
          <w:sz w:val="24"/>
        </w:rPr>
        <w:t xml:space="preserve"> </w:t>
      </w:r>
      <w:r>
        <w:rPr>
          <w:color w:val="171717"/>
          <w:spacing w:val="-2"/>
          <w:sz w:val="24"/>
        </w:rPr>
        <w:t>жидкости.</w:t>
      </w:r>
    </w:p>
    <w:p w:rsidR="00AE3C4D" w:rsidRDefault="00E21DE7" w:rsidP="00AA7C8F">
      <w:pPr>
        <w:pStyle w:val="a4"/>
        <w:numPr>
          <w:ilvl w:val="0"/>
          <w:numId w:val="127"/>
        </w:numPr>
        <w:tabs>
          <w:tab w:val="left" w:pos="1222"/>
        </w:tabs>
        <w:ind w:left="272" w:right="710" w:firstLine="708"/>
        <w:rPr>
          <w:sz w:val="24"/>
        </w:rPr>
      </w:pPr>
      <w:r>
        <w:rPr>
          <w:color w:val="171717"/>
          <w:sz w:val="24"/>
        </w:rPr>
        <w:t>Условие</w:t>
      </w:r>
      <w:r>
        <w:rPr>
          <w:color w:val="171717"/>
          <w:spacing w:val="40"/>
          <w:sz w:val="24"/>
        </w:rPr>
        <w:t xml:space="preserve"> </w:t>
      </w:r>
      <w:r>
        <w:rPr>
          <w:color w:val="171717"/>
          <w:sz w:val="24"/>
        </w:rPr>
        <w:t>плавания</w:t>
      </w:r>
      <w:r>
        <w:rPr>
          <w:color w:val="171717"/>
          <w:spacing w:val="40"/>
          <w:sz w:val="24"/>
        </w:rPr>
        <w:t xml:space="preserve"> </w:t>
      </w:r>
      <w:r>
        <w:rPr>
          <w:color w:val="171717"/>
          <w:sz w:val="24"/>
        </w:rPr>
        <w:t>тел:</w:t>
      </w:r>
      <w:r>
        <w:rPr>
          <w:color w:val="171717"/>
          <w:spacing w:val="40"/>
          <w:sz w:val="24"/>
        </w:rPr>
        <w:t xml:space="preserve"> </w:t>
      </w:r>
      <w:r>
        <w:rPr>
          <w:color w:val="171717"/>
          <w:sz w:val="24"/>
        </w:rPr>
        <w:t>плавание</w:t>
      </w:r>
      <w:r>
        <w:rPr>
          <w:color w:val="171717"/>
          <w:spacing w:val="40"/>
          <w:sz w:val="24"/>
        </w:rPr>
        <w:t xml:space="preserve"> </w:t>
      </w:r>
      <w:r>
        <w:rPr>
          <w:color w:val="171717"/>
          <w:sz w:val="24"/>
        </w:rPr>
        <w:t>или</w:t>
      </w:r>
      <w:r>
        <w:rPr>
          <w:color w:val="171717"/>
          <w:spacing w:val="40"/>
          <w:sz w:val="24"/>
        </w:rPr>
        <w:t xml:space="preserve"> </w:t>
      </w:r>
      <w:r>
        <w:rPr>
          <w:color w:val="171717"/>
          <w:sz w:val="24"/>
        </w:rPr>
        <w:t>погружение</w:t>
      </w:r>
      <w:r>
        <w:rPr>
          <w:color w:val="171717"/>
          <w:spacing w:val="40"/>
          <w:sz w:val="24"/>
        </w:rPr>
        <w:t xml:space="preserve"> </w:t>
      </w:r>
      <w:r>
        <w:rPr>
          <w:color w:val="171717"/>
          <w:sz w:val="24"/>
        </w:rPr>
        <w:t>тел</w:t>
      </w:r>
      <w:r>
        <w:rPr>
          <w:color w:val="171717"/>
          <w:spacing w:val="40"/>
          <w:sz w:val="24"/>
        </w:rPr>
        <w:t xml:space="preserve"> </w:t>
      </w:r>
      <w:r>
        <w:rPr>
          <w:color w:val="171717"/>
          <w:sz w:val="24"/>
        </w:rPr>
        <w:t>в</w:t>
      </w:r>
      <w:r>
        <w:rPr>
          <w:color w:val="171717"/>
          <w:spacing w:val="40"/>
          <w:sz w:val="24"/>
        </w:rPr>
        <w:t xml:space="preserve"> </w:t>
      </w:r>
      <w:r>
        <w:rPr>
          <w:color w:val="171717"/>
          <w:sz w:val="24"/>
        </w:rPr>
        <w:t>зависимости</w:t>
      </w:r>
      <w:r>
        <w:rPr>
          <w:color w:val="171717"/>
          <w:spacing w:val="40"/>
          <w:sz w:val="24"/>
        </w:rPr>
        <w:t xml:space="preserve"> </w:t>
      </w:r>
      <w:r>
        <w:rPr>
          <w:color w:val="171717"/>
          <w:sz w:val="24"/>
        </w:rPr>
        <w:t>от</w:t>
      </w:r>
      <w:r>
        <w:rPr>
          <w:color w:val="171717"/>
          <w:spacing w:val="40"/>
          <w:sz w:val="24"/>
        </w:rPr>
        <w:t xml:space="preserve"> </w:t>
      </w:r>
      <w:r>
        <w:rPr>
          <w:color w:val="171717"/>
          <w:sz w:val="24"/>
        </w:rPr>
        <w:t>соотношения плотностей тела и жидкости.</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AA7C8F">
      <w:pPr>
        <w:pStyle w:val="a4"/>
        <w:numPr>
          <w:ilvl w:val="0"/>
          <w:numId w:val="126"/>
        </w:numPr>
        <w:tabs>
          <w:tab w:val="left" w:pos="1222"/>
        </w:tabs>
        <w:ind w:hanging="241"/>
        <w:jc w:val="left"/>
        <w:rPr>
          <w:sz w:val="24"/>
        </w:rPr>
      </w:pPr>
      <w:r>
        <w:rPr>
          <w:color w:val="171717"/>
          <w:sz w:val="24"/>
        </w:rPr>
        <w:t>Исследование</w:t>
      </w:r>
      <w:r>
        <w:rPr>
          <w:color w:val="171717"/>
          <w:spacing w:val="22"/>
          <w:sz w:val="24"/>
        </w:rPr>
        <w:t xml:space="preserve"> </w:t>
      </w:r>
      <w:r>
        <w:rPr>
          <w:color w:val="171717"/>
          <w:sz w:val="24"/>
        </w:rPr>
        <w:t>зависимости</w:t>
      </w:r>
      <w:r>
        <w:rPr>
          <w:color w:val="171717"/>
          <w:spacing w:val="28"/>
          <w:sz w:val="24"/>
        </w:rPr>
        <w:t xml:space="preserve"> </w:t>
      </w:r>
      <w:r>
        <w:rPr>
          <w:color w:val="171717"/>
          <w:sz w:val="24"/>
        </w:rPr>
        <w:t>веса</w:t>
      </w:r>
      <w:r>
        <w:rPr>
          <w:color w:val="171717"/>
          <w:spacing w:val="24"/>
          <w:sz w:val="24"/>
        </w:rPr>
        <w:t xml:space="preserve"> </w:t>
      </w:r>
      <w:r>
        <w:rPr>
          <w:color w:val="171717"/>
          <w:sz w:val="24"/>
        </w:rPr>
        <w:t>тела</w:t>
      </w:r>
      <w:r>
        <w:rPr>
          <w:color w:val="171717"/>
          <w:spacing w:val="25"/>
          <w:sz w:val="24"/>
        </w:rPr>
        <w:t xml:space="preserve"> </w:t>
      </w:r>
      <w:r>
        <w:rPr>
          <w:color w:val="171717"/>
          <w:sz w:val="24"/>
        </w:rPr>
        <w:t>в</w:t>
      </w:r>
      <w:r>
        <w:rPr>
          <w:color w:val="171717"/>
          <w:spacing w:val="26"/>
          <w:sz w:val="24"/>
        </w:rPr>
        <w:t xml:space="preserve"> </w:t>
      </w:r>
      <w:r>
        <w:rPr>
          <w:color w:val="171717"/>
          <w:sz w:val="24"/>
        </w:rPr>
        <w:t>воде</w:t>
      </w:r>
      <w:r>
        <w:rPr>
          <w:color w:val="171717"/>
          <w:spacing w:val="26"/>
          <w:sz w:val="24"/>
        </w:rPr>
        <w:t xml:space="preserve"> </w:t>
      </w:r>
      <w:r>
        <w:rPr>
          <w:color w:val="171717"/>
          <w:sz w:val="24"/>
        </w:rPr>
        <w:t>от</w:t>
      </w:r>
      <w:r>
        <w:rPr>
          <w:color w:val="171717"/>
          <w:spacing w:val="27"/>
          <w:sz w:val="24"/>
        </w:rPr>
        <w:t xml:space="preserve"> </w:t>
      </w:r>
      <w:r>
        <w:rPr>
          <w:color w:val="171717"/>
          <w:sz w:val="24"/>
        </w:rPr>
        <w:t>объёма</w:t>
      </w:r>
      <w:r>
        <w:rPr>
          <w:color w:val="171717"/>
          <w:spacing w:val="25"/>
          <w:sz w:val="24"/>
        </w:rPr>
        <w:t xml:space="preserve"> </w:t>
      </w:r>
      <w:r>
        <w:rPr>
          <w:color w:val="171717"/>
          <w:sz w:val="24"/>
        </w:rPr>
        <w:t>погружённой</w:t>
      </w:r>
      <w:r>
        <w:rPr>
          <w:color w:val="171717"/>
          <w:spacing w:val="26"/>
          <w:sz w:val="24"/>
        </w:rPr>
        <w:t xml:space="preserve"> </w:t>
      </w:r>
      <w:r>
        <w:rPr>
          <w:color w:val="171717"/>
          <w:sz w:val="24"/>
        </w:rPr>
        <w:t>в</w:t>
      </w:r>
      <w:r>
        <w:rPr>
          <w:color w:val="171717"/>
          <w:spacing w:val="26"/>
          <w:sz w:val="24"/>
        </w:rPr>
        <w:t xml:space="preserve"> </w:t>
      </w:r>
      <w:r>
        <w:rPr>
          <w:color w:val="171717"/>
          <w:sz w:val="24"/>
        </w:rPr>
        <w:t>жидкость</w:t>
      </w:r>
      <w:r>
        <w:rPr>
          <w:color w:val="171717"/>
          <w:spacing w:val="25"/>
          <w:sz w:val="24"/>
        </w:rPr>
        <w:t xml:space="preserve"> </w:t>
      </w:r>
      <w:r>
        <w:rPr>
          <w:color w:val="171717"/>
          <w:spacing w:val="-2"/>
          <w:sz w:val="24"/>
        </w:rPr>
        <w:t>части</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pPr>
        <w:pStyle w:val="a3"/>
        <w:ind w:firstLine="0"/>
        <w:jc w:val="left"/>
      </w:pPr>
      <w:r>
        <w:rPr>
          <w:color w:val="171717"/>
          <w:spacing w:val="-2"/>
        </w:rPr>
        <w:lastRenderedPageBreak/>
        <w:t>тела.</w:t>
      </w:r>
    </w:p>
    <w:p w:rsidR="00AE3C4D" w:rsidRDefault="00E21DE7">
      <w:pPr>
        <w:rPr>
          <w:sz w:val="24"/>
        </w:rPr>
      </w:pPr>
      <w:r>
        <w:br w:type="column"/>
      </w:r>
    </w:p>
    <w:p w:rsidR="00AE3C4D" w:rsidRDefault="00E21DE7" w:rsidP="00AA7C8F">
      <w:pPr>
        <w:pStyle w:val="a4"/>
        <w:numPr>
          <w:ilvl w:val="0"/>
          <w:numId w:val="126"/>
        </w:numPr>
        <w:tabs>
          <w:tab w:val="left" w:pos="412"/>
        </w:tabs>
        <w:ind w:left="411" w:hanging="241"/>
        <w:jc w:val="left"/>
        <w:rPr>
          <w:sz w:val="24"/>
        </w:rPr>
      </w:pPr>
      <w:r>
        <w:rPr>
          <w:color w:val="171717"/>
          <w:sz w:val="24"/>
        </w:rPr>
        <w:t>Определение</w:t>
      </w:r>
      <w:r>
        <w:rPr>
          <w:color w:val="171717"/>
          <w:spacing w:val="-3"/>
          <w:sz w:val="24"/>
        </w:rPr>
        <w:t xml:space="preserve"> </w:t>
      </w:r>
      <w:r>
        <w:rPr>
          <w:color w:val="171717"/>
          <w:sz w:val="24"/>
        </w:rPr>
        <w:t>выталкивающей</w:t>
      </w:r>
      <w:r>
        <w:rPr>
          <w:color w:val="171717"/>
          <w:spacing w:val="-2"/>
          <w:sz w:val="24"/>
        </w:rPr>
        <w:t xml:space="preserve"> </w:t>
      </w:r>
      <w:r>
        <w:rPr>
          <w:color w:val="171717"/>
          <w:sz w:val="24"/>
        </w:rPr>
        <w:t>силы,</w:t>
      </w:r>
      <w:r>
        <w:rPr>
          <w:color w:val="171717"/>
          <w:spacing w:val="-3"/>
          <w:sz w:val="24"/>
        </w:rPr>
        <w:t xml:space="preserve"> </w:t>
      </w:r>
      <w:r>
        <w:rPr>
          <w:color w:val="171717"/>
          <w:sz w:val="24"/>
        </w:rPr>
        <w:t>действующей</w:t>
      </w:r>
      <w:r>
        <w:rPr>
          <w:color w:val="171717"/>
          <w:spacing w:val="-2"/>
          <w:sz w:val="24"/>
        </w:rPr>
        <w:t xml:space="preserve"> </w:t>
      </w:r>
      <w:r>
        <w:rPr>
          <w:color w:val="171717"/>
          <w:sz w:val="24"/>
        </w:rPr>
        <w:t>на</w:t>
      </w:r>
      <w:r>
        <w:rPr>
          <w:color w:val="171717"/>
          <w:spacing w:val="-2"/>
          <w:sz w:val="24"/>
        </w:rPr>
        <w:t xml:space="preserve"> </w:t>
      </w:r>
      <w:r>
        <w:rPr>
          <w:color w:val="171717"/>
          <w:sz w:val="24"/>
        </w:rPr>
        <w:t>тело,</w:t>
      </w:r>
      <w:r>
        <w:rPr>
          <w:color w:val="171717"/>
          <w:spacing w:val="-2"/>
          <w:sz w:val="24"/>
        </w:rPr>
        <w:t xml:space="preserve"> </w:t>
      </w:r>
      <w:r>
        <w:rPr>
          <w:color w:val="171717"/>
          <w:sz w:val="24"/>
        </w:rPr>
        <w:t>погружённое</w:t>
      </w:r>
      <w:r>
        <w:rPr>
          <w:color w:val="171717"/>
          <w:spacing w:val="-3"/>
          <w:sz w:val="24"/>
        </w:rPr>
        <w:t xml:space="preserve"> </w:t>
      </w:r>
      <w:r>
        <w:rPr>
          <w:color w:val="171717"/>
          <w:sz w:val="24"/>
        </w:rPr>
        <w:t>в</w:t>
      </w:r>
      <w:r>
        <w:rPr>
          <w:color w:val="171717"/>
          <w:spacing w:val="-2"/>
          <w:sz w:val="24"/>
        </w:rPr>
        <w:t xml:space="preserve"> жидкость.</w:t>
      </w:r>
    </w:p>
    <w:p w:rsidR="00AE3C4D" w:rsidRDefault="00E21DE7" w:rsidP="00AA7C8F">
      <w:pPr>
        <w:pStyle w:val="a4"/>
        <w:numPr>
          <w:ilvl w:val="0"/>
          <w:numId w:val="126"/>
        </w:numPr>
        <w:tabs>
          <w:tab w:val="left" w:pos="412"/>
        </w:tabs>
        <w:ind w:left="411" w:hanging="241"/>
        <w:jc w:val="left"/>
        <w:rPr>
          <w:sz w:val="24"/>
        </w:rPr>
      </w:pPr>
      <w:r>
        <w:rPr>
          <w:color w:val="171717"/>
          <w:sz w:val="24"/>
        </w:rPr>
        <w:t>Проверка</w:t>
      </w:r>
      <w:r>
        <w:rPr>
          <w:color w:val="171717"/>
          <w:spacing w:val="32"/>
          <w:sz w:val="24"/>
        </w:rPr>
        <w:t xml:space="preserve"> </w:t>
      </w:r>
      <w:r>
        <w:rPr>
          <w:color w:val="171717"/>
          <w:sz w:val="24"/>
        </w:rPr>
        <w:t>независимости</w:t>
      </w:r>
      <w:r>
        <w:rPr>
          <w:color w:val="171717"/>
          <w:spacing w:val="36"/>
          <w:sz w:val="24"/>
        </w:rPr>
        <w:t xml:space="preserve"> </w:t>
      </w:r>
      <w:r>
        <w:rPr>
          <w:color w:val="171717"/>
          <w:sz w:val="24"/>
        </w:rPr>
        <w:t>выталкивающей</w:t>
      </w:r>
      <w:r>
        <w:rPr>
          <w:color w:val="171717"/>
          <w:spacing w:val="37"/>
          <w:sz w:val="24"/>
        </w:rPr>
        <w:t xml:space="preserve"> </w:t>
      </w:r>
      <w:r>
        <w:rPr>
          <w:color w:val="171717"/>
          <w:sz w:val="24"/>
        </w:rPr>
        <w:t>силы,</w:t>
      </w:r>
      <w:r>
        <w:rPr>
          <w:color w:val="171717"/>
          <w:spacing w:val="34"/>
          <w:sz w:val="24"/>
        </w:rPr>
        <w:t xml:space="preserve"> </w:t>
      </w:r>
      <w:r>
        <w:rPr>
          <w:color w:val="171717"/>
          <w:sz w:val="24"/>
        </w:rPr>
        <w:t>действующей</w:t>
      </w:r>
      <w:r>
        <w:rPr>
          <w:color w:val="171717"/>
          <w:spacing w:val="37"/>
          <w:sz w:val="24"/>
        </w:rPr>
        <w:t xml:space="preserve"> </w:t>
      </w:r>
      <w:r>
        <w:rPr>
          <w:color w:val="171717"/>
          <w:sz w:val="24"/>
        </w:rPr>
        <w:t>на</w:t>
      </w:r>
      <w:r>
        <w:rPr>
          <w:color w:val="171717"/>
          <w:spacing w:val="36"/>
          <w:sz w:val="24"/>
        </w:rPr>
        <w:t xml:space="preserve"> </w:t>
      </w:r>
      <w:r>
        <w:rPr>
          <w:color w:val="171717"/>
          <w:sz w:val="24"/>
        </w:rPr>
        <w:t>тело</w:t>
      </w:r>
      <w:r>
        <w:rPr>
          <w:color w:val="171717"/>
          <w:spacing w:val="36"/>
          <w:sz w:val="24"/>
        </w:rPr>
        <w:t xml:space="preserve"> </w:t>
      </w:r>
      <w:r>
        <w:rPr>
          <w:color w:val="171717"/>
          <w:sz w:val="24"/>
        </w:rPr>
        <w:t>в</w:t>
      </w:r>
      <w:r>
        <w:rPr>
          <w:color w:val="171717"/>
          <w:spacing w:val="34"/>
          <w:sz w:val="24"/>
        </w:rPr>
        <w:t xml:space="preserve"> </w:t>
      </w:r>
      <w:r>
        <w:rPr>
          <w:color w:val="171717"/>
          <w:sz w:val="24"/>
        </w:rPr>
        <w:t>жидкости,</w:t>
      </w:r>
      <w:r>
        <w:rPr>
          <w:color w:val="171717"/>
          <w:spacing w:val="36"/>
          <w:sz w:val="24"/>
        </w:rPr>
        <w:t xml:space="preserve"> </w:t>
      </w:r>
      <w:r>
        <w:rPr>
          <w:color w:val="171717"/>
          <w:spacing w:val="-5"/>
          <w:sz w:val="24"/>
        </w:rPr>
        <w:t>от</w:t>
      </w:r>
    </w:p>
    <w:p w:rsidR="00AE3C4D" w:rsidRDefault="00AE3C4D">
      <w:pPr>
        <w:rPr>
          <w:sz w:val="24"/>
        </w:rPr>
        <w:sectPr w:rsidR="00AE3C4D">
          <w:type w:val="continuous"/>
          <w:pgSz w:w="11910" w:h="16850"/>
          <w:pgMar w:top="1140" w:right="0" w:bottom="440" w:left="860" w:header="0" w:footer="256" w:gutter="0"/>
          <w:cols w:num="2" w:space="720" w:equalWidth="0">
            <w:col w:w="770" w:space="40"/>
            <w:col w:w="10240"/>
          </w:cols>
        </w:sectPr>
      </w:pPr>
    </w:p>
    <w:p w:rsidR="00AE3C4D" w:rsidRDefault="00E21DE7">
      <w:pPr>
        <w:pStyle w:val="a3"/>
        <w:ind w:firstLine="0"/>
        <w:jc w:val="left"/>
      </w:pPr>
      <w:r>
        <w:rPr>
          <w:color w:val="171717"/>
        </w:rPr>
        <w:lastRenderedPageBreak/>
        <w:t>массы</w:t>
      </w:r>
      <w:r>
        <w:rPr>
          <w:color w:val="171717"/>
          <w:spacing w:val="-2"/>
        </w:rPr>
        <w:t xml:space="preserve"> тела.</w:t>
      </w:r>
    </w:p>
    <w:p w:rsidR="00AE3C4D" w:rsidRDefault="00E21DE7" w:rsidP="00AA7C8F">
      <w:pPr>
        <w:pStyle w:val="a4"/>
        <w:numPr>
          <w:ilvl w:val="0"/>
          <w:numId w:val="126"/>
        </w:numPr>
        <w:tabs>
          <w:tab w:val="left" w:pos="1222"/>
        </w:tabs>
        <w:ind w:left="272" w:right="704" w:firstLine="708"/>
        <w:jc w:val="left"/>
        <w:rPr>
          <w:sz w:val="24"/>
        </w:rPr>
      </w:pPr>
      <w:r>
        <w:rPr>
          <w:color w:val="171717"/>
          <w:sz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AE3C4D" w:rsidRDefault="00E21DE7" w:rsidP="00AA7C8F">
      <w:pPr>
        <w:pStyle w:val="a4"/>
        <w:numPr>
          <w:ilvl w:val="0"/>
          <w:numId w:val="126"/>
        </w:numPr>
        <w:tabs>
          <w:tab w:val="left" w:pos="1222"/>
        </w:tabs>
        <w:spacing w:before="1"/>
        <w:ind w:left="272" w:right="704" w:firstLine="708"/>
        <w:jc w:val="left"/>
        <w:rPr>
          <w:sz w:val="24"/>
        </w:rPr>
      </w:pPr>
      <w:r>
        <w:rPr>
          <w:color w:val="171717"/>
          <w:sz w:val="24"/>
        </w:rPr>
        <w:t>Конструирование ареометра</w:t>
      </w:r>
      <w:r>
        <w:rPr>
          <w:color w:val="171717"/>
          <w:spacing w:val="29"/>
          <w:sz w:val="24"/>
        </w:rPr>
        <w:t xml:space="preserve"> </w:t>
      </w:r>
      <w:r>
        <w:rPr>
          <w:color w:val="171717"/>
          <w:sz w:val="24"/>
        </w:rPr>
        <w:t>или</w:t>
      </w:r>
      <w:r>
        <w:rPr>
          <w:color w:val="171717"/>
          <w:spacing w:val="30"/>
          <w:sz w:val="24"/>
        </w:rPr>
        <w:t xml:space="preserve"> </w:t>
      </w:r>
      <w:r>
        <w:rPr>
          <w:color w:val="171717"/>
          <w:sz w:val="24"/>
        </w:rPr>
        <w:t>конструирование лодки и</w:t>
      </w:r>
      <w:r>
        <w:rPr>
          <w:color w:val="171717"/>
          <w:spacing w:val="30"/>
          <w:sz w:val="24"/>
        </w:rPr>
        <w:t xml:space="preserve"> </w:t>
      </w:r>
      <w:r>
        <w:rPr>
          <w:color w:val="171717"/>
          <w:sz w:val="24"/>
        </w:rPr>
        <w:t xml:space="preserve">определение её грузоподъ- </w:t>
      </w:r>
      <w:r>
        <w:rPr>
          <w:color w:val="171717"/>
          <w:spacing w:val="-2"/>
          <w:sz w:val="24"/>
        </w:rPr>
        <w:t>ёмности.</w:t>
      </w:r>
    </w:p>
    <w:p w:rsidR="00AE3C4D" w:rsidRDefault="00AE3C4D">
      <w:pPr>
        <w:pStyle w:val="a3"/>
        <w:spacing w:before="4"/>
        <w:ind w:left="0" w:firstLine="0"/>
        <w:jc w:val="left"/>
      </w:pPr>
    </w:p>
    <w:p w:rsidR="00AE3C4D" w:rsidRDefault="00E21DE7">
      <w:pPr>
        <w:pStyle w:val="2"/>
      </w:pPr>
      <w:r>
        <w:rPr>
          <w:color w:val="171717"/>
        </w:rPr>
        <w:t>Раздел</w:t>
      </w:r>
      <w:r>
        <w:rPr>
          <w:color w:val="171717"/>
          <w:spacing w:val="-6"/>
        </w:rPr>
        <w:t xml:space="preserve"> </w:t>
      </w:r>
      <w:r>
        <w:rPr>
          <w:color w:val="171717"/>
        </w:rPr>
        <w:t>5. Работа</w:t>
      </w:r>
      <w:r>
        <w:rPr>
          <w:color w:val="171717"/>
          <w:spacing w:val="-3"/>
        </w:rPr>
        <w:t xml:space="preserve"> </w:t>
      </w:r>
      <w:r>
        <w:rPr>
          <w:color w:val="171717"/>
        </w:rPr>
        <w:t>и</w:t>
      </w:r>
      <w:r>
        <w:rPr>
          <w:color w:val="171717"/>
          <w:spacing w:val="-2"/>
        </w:rPr>
        <w:t xml:space="preserve"> </w:t>
      </w:r>
      <w:r>
        <w:rPr>
          <w:color w:val="171717"/>
        </w:rPr>
        <w:t>мощность.</w:t>
      </w:r>
      <w:r>
        <w:rPr>
          <w:color w:val="171717"/>
          <w:spacing w:val="-2"/>
        </w:rPr>
        <w:t xml:space="preserve"> </w:t>
      </w:r>
      <w:r>
        <w:rPr>
          <w:color w:val="171717"/>
        </w:rPr>
        <w:t>Энергия</w:t>
      </w:r>
      <w:r>
        <w:rPr>
          <w:color w:val="171717"/>
          <w:spacing w:val="-3"/>
        </w:rPr>
        <w:t xml:space="preserve"> </w:t>
      </w:r>
      <w:r>
        <w:rPr>
          <w:color w:val="171717"/>
        </w:rPr>
        <w:t>Механическая</w:t>
      </w:r>
      <w:r>
        <w:rPr>
          <w:color w:val="171717"/>
          <w:spacing w:val="-2"/>
        </w:rPr>
        <w:t xml:space="preserve"> </w:t>
      </w:r>
      <w:r>
        <w:rPr>
          <w:color w:val="171717"/>
        </w:rPr>
        <w:t>работа.</w:t>
      </w:r>
      <w:r>
        <w:rPr>
          <w:color w:val="171717"/>
          <w:spacing w:val="-2"/>
        </w:rPr>
        <w:t xml:space="preserve"> Мощность</w:t>
      </w:r>
    </w:p>
    <w:p w:rsidR="00AE3C4D" w:rsidRDefault="00E21DE7">
      <w:pPr>
        <w:pStyle w:val="a3"/>
        <w:ind w:right="714"/>
      </w:pPr>
      <w:r>
        <w:rPr>
          <w:color w:val="171717"/>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E3C4D" w:rsidRDefault="00E21DE7">
      <w:pPr>
        <w:pStyle w:val="a3"/>
        <w:ind w:right="707"/>
      </w:pPr>
      <w:r>
        <w:rPr>
          <w:color w:val="171717"/>
        </w:rPr>
        <w:t>Механическая энергия.</w:t>
      </w:r>
      <w:r>
        <w:rPr>
          <w:color w:val="171717"/>
          <w:spacing w:val="-1"/>
        </w:rPr>
        <w:t xml:space="preserve"> </w:t>
      </w:r>
      <w:r>
        <w:rPr>
          <w:color w:val="171717"/>
        </w:rPr>
        <w:t>Кинетическая и потенциальная энергия. Превращение</w:t>
      </w:r>
      <w:r>
        <w:rPr>
          <w:color w:val="171717"/>
          <w:spacing w:val="-1"/>
        </w:rPr>
        <w:t xml:space="preserve"> </w:t>
      </w:r>
      <w:r>
        <w:rPr>
          <w:color w:val="171717"/>
        </w:rPr>
        <w:t>одного вида механической энергии в другой.</w:t>
      </w:r>
    </w:p>
    <w:p w:rsidR="00AE3C4D" w:rsidRDefault="00E21DE7">
      <w:pPr>
        <w:pStyle w:val="a3"/>
        <w:ind w:left="981" w:firstLine="0"/>
      </w:pPr>
      <w:r>
        <w:rPr>
          <w:color w:val="171717"/>
        </w:rPr>
        <w:t>Закон</w:t>
      </w:r>
      <w:r>
        <w:rPr>
          <w:color w:val="171717"/>
          <w:spacing w:val="-3"/>
        </w:rPr>
        <w:t xml:space="preserve"> </w:t>
      </w:r>
      <w:r>
        <w:rPr>
          <w:color w:val="171717"/>
        </w:rPr>
        <w:t>сохранения</w:t>
      </w:r>
      <w:r>
        <w:rPr>
          <w:color w:val="171717"/>
          <w:spacing w:val="-2"/>
        </w:rPr>
        <w:t xml:space="preserve"> </w:t>
      </w:r>
      <w:r>
        <w:rPr>
          <w:color w:val="171717"/>
        </w:rPr>
        <w:t>энергии</w:t>
      </w:r>
      <w:r>
        <w:rPr>
          <w:color w:val="171717"/>
          <w:spacing w:val="-2"/>
        </w:rPr>
        <w:t xml:space="preserve"> </w:t>
      </w:r>
      <w:r>
        <w:rPr>
          <w:color w:val="171717"/>
        </w:rPr>
        <w:t>в</w:t>
      </w:r>
      <w:r>
        <w:rPr>
          <w:color w:val="171717"/>
          <w:spacing w:val="-3"/>
        </w:rPr>
        <w:t xml:space="preserve"> </w:t>
      </w:r>
      <w:r>
        <w:rPr>
          <w:color w:val="171717"/>
          <w:spacing w:val="-2"/>
        </w:rPr>
        <w:t>механике.</w:t>
      </w:r>
    </w:p>
    <w:p w:rsidR="00AE3C4D" w:rsidRDefault="00AE3C4D">
      <w:pPr>
        <w:sectPr w:rsidR="00AE3C4D">
          <w:type w:val="continuous"/>
          <w:pgSz w:w="11910" w:h="16850"/>
          <w:pgMar w:top="1140" w:right="0" w:bottom="440" w:left="860" w:header="0" w:footer="256" w:gutter="0"/>
          <w:cols w:space="720"/>
        </w:sectPr>
      </w:pPr>
    </w:p>
    <w:p w:rsidR="00AE3C4D" w:rsidRDefault="00E21DE7">
      <w:pPr>
        <w:spacing w:before="64"/>
        <w:ind w:left="981"/>
        <w:rPr>
          <w:i/>
          <w:sz w:val="24"/>
        </w:rPr>
      </w:pPr>
      <w:r>
        <w:rPr>
          <w:i/>
          <w:color w:val="171717"/>
          <w:spacing w:val="-2"/>
          <w:sz w:val="24"/>
        </w:rPr>
        <w:lastRenderedPageBreak/>
        <w:t>Демонстрации</w:t>
      </w:r>
    </w:p>
    <w:p w:rsidR="00AE3C4D" w:rsidRDefault="00E21DE7">
      <w:pPr>
        <w:pStyle w:val="a3"/>
        <w:ind w:left="981" w:firstLine="0"/>
        <w:jc w:val="left"/>
      </w:pPr>
      <w:r>
        <w:rPr>
          <w:color w:val="171717"/>
        </w:rPr>
        <w:t>1.</w:t>
      </w:r>
      <w:r>
        <w:rPr>
          <w:color w:val="171717"/>
          <w:spacing w:val="-3"/>
        </w:rPr>
        <w:t xml:space="preserve"> </w:t>
      </w:r>
      <w:r>
        <w:rPr>
          <w:color w:val="171717"/>
        </w:rPr>
        <w:t>Примеры</w:t>
      </w:r>
      <w:r>
        <w:rPr>
          <w:color w:val="171717"/>
          <w:spacing w:val="-2"/>
        </w:rPr>
        <w:t xml:space="preserve"> </w:t>
      </w:r>
      <w:r>
        <w:rPr>
          <w:color w:val="171717"/>
        </w:rPr>
        <w:t>простых</w:t>
      </w:r>
      <w:r>
        <w:rPr>
          <w:color w:val="171717"/>
          <w:spacing w:val="1"/>
        </w:rPr>
        <w:t xml:space="preserve"> </w:t>
      </w:r>
      <w:r>
        <w:rPr>
          <w:color w:val="171717"/>
          <w:spacing w:val="-2"/>
        </w:rPr>
        <w:t>механизмов.</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AA7C8F">
      <w:pPr>
        <w:pStyle w:val="a4"/>
        <w:numPr>
          <w:ilvl w:val="0"/>
          <w:numId w:val="125"/>
        </w:numPr>
        <w:tabs>
          <w:tab w:val="left" w:pos="1222"/>
        </w:tabs>
        <w:ind w:right="703" w:firstLine="708"/>
        <w:rPr>
          <w:sz w:val="24"/>
        </w:rPr>
      </w:pPr>
      <w:r>
        <w:rPr>
          <w:color w:val="171717"/>
          <w:sz w:val="24"/>
        </w:rPr>
        <w:t xml:space="preserve">Определение работы силы трения при равномерном движении тела по горизонтальной </w:t>
      </w:r>
      <w:r>
        <w:rPr>
          <w:color w:val="171717"/>
          <w:spacing w:val="-2"/>
          <w:sz w:val="24"/>
        </w:rPr>
        <w:t>поверхности.</w:t>
      </w:r>
    </w:p>
    <w:p w:rsidR="00AE3C4D" w:rsidRDefault="00E21DE7" w:rsidP="00AA7C8F">
      <w:pPr>
        <w:pStyle w:val="a4"/>
        <w:numPr>
          <w:ilvl w:val="0"/>
          <w:numId w:val="125"/>
        </w:numPr>
        <w:tabs>
          <w:tab w:val="left" w:pos="1222"/>
        </w:tabs>
        <w:ind w:left="1221" w:hanging="241"/>
        <w:rPr>
          <w:sz w:val="24"/>
        </w:rPr>
      </w:pPr>
      <w:r>
        <w:rPr>
          <w:color w:val="171717"/>
          <w:sz w:val="24"/>
        </w:rPr>
        <w:t>Исследование</w:t>
      </w:r>
      <w:r>
        <w:rPr>
          <w:color w:val="171717"/>
          <w:spacing w:val="-6"/>
          <w:sz w:val="24"/>
        </w:rPr>
        <w:t xml:space="preserve"> </w:t>
      </w:r>
      <w:r>
        <w:rPr>
          <w:color w:val="171717"/>
          <w:sz w:val="24"/>
        </w:rPr>
        <w:t>условий</w:t>
      </w:r>
      <w:r>
        <w:rPr>
          <w:color w:val="171717"/>
          <w:spacing w:val="-5"/>
          <w:sz w:val="24"/>
        </w:rPr>
        <w:t xml:space="preserve"> </w:t>
      </w:r>
      <w:r>
        <w:rPr>
          <w:color w:val="171717"/>
          <w:sz w:val="24"/>
        </w:rPr>
        <w:t>равновесия</w:t>
      </w:r>
      <w:r>
        <w:rPr>
          <w:color w:val="171717"/>
          <w:spacing w:val="-4"/>
          <w:sz w:val="24"/>
        </w:rPr>
        <w:t xml:space="preserve"> </w:t>
      </w:r>
      <w:r>
        <w:rPr>
          <w:color w:val="171717"/>
          <w:spacing w:val="-2"/>
          <w:sz w:val="24"/>
        </w:rPr>
        <w:t>рычага.</w:t>
      </w:r>
    </w:p>
    <w:p w:rsidR="00AE3C4D" w:rsidRDefault="00E21DE7" w:rsidP="00AA7C8F">
      <w:pPr>
        <w:pStyle w:val="a4"/>
        <w:numPr>
          <w:ilvl w:val="0"/>
          <w:numId w:val="125"/>
        </w:numPr>
        <w:tabs>
          <w:tab w:val="left" w:pos="1222"/>
        </w:tabs>
        <w:ind w:left="1221" w:hanging="241"/>
        <w:rPr>
          <w:sz w:val="24"/>
        </w:rPr>
      </w:pPr>
      <w:r>
        <w:rPr>
          <w:color w:val="171717"/>
          <w:sz w:val="24"/>
        </w:rPr>
        <w:t>Измерение</w:t>
      </w:r>
      <w:r>
        <w:rPr>
          <w:color w:val="171717"/>
          <w:spacing w:val="-3"/>
          <w:sz w:val="24"/>
        </w:rPr>
        <w:t xml:space="preserve"> </w:t>
      </w:r>
      <w:r>
        <w:rPr>
          <w:color w:val="171717"/>
          <w:sz w:val="24"/>
        </w:rPr>
        <w:t>КПД</w:t>
      </w:r>
      <w:r>
        <w:rPr>
          <w:color w:val="171717"/>
          <w:spacing w:val="-3"/>
          <w:sz w:val="24"/>
        </w:rPr>
        <w:t xml:space="preserve"> </w:t>
      </w:r>
      <w:r>
        <w:rPr>
          <w:color w:val="171717"/>
          <w:sz w:val="24"/>
        </w:rPr>
        <w:t>наклонной</w:t>
      </w:r>
      <w:r>
        <w:rPr>
          <w:color w:val="171717"/>
          <w:spacing w:val="-3"/>
          <w:sz w:val="24"/>
        </w:rPr>
        <w:t xml:space="preserve"> </w:t>
      </w:r>
      <w:r>
        <w:rPr>
          <w:color w:val="171717"/>
          <w:spacing w:val="-2"/>
          <w:sz w:val="24"/>
        </w:rPr>
        <w:t>плоскости.</w:t>
      </w:r>
    </w:p>
    <w:p w:rsidR="00AE3C4D" w:rsidRDefault="00E21DE7" w:rsidP="00AA7C8F">
      <w:pPr>
        <w:pStyle w:val="a4"/>
        <w:numPr>
          <w:ilvl w:val="0"/>
          <w:numId w:val="125"/>
        </w:numPr>
        <w:tabs>
          <w:tab w:val="left" w:pos="1222"/>
        </w:tabs>
        <w:ind w:left="1221" w:hanging="241"/>
        <w:rPr>
          <w:sz w:val="24"/>
        </w:rPr>
      </w:pPr>
      <w:r>
        <w:rPr>
          <w:color w:val="171717"/>
          <w:sz w:val="24"/>
        </w:rPr>
        <w:t>Изучение</w:t>
      </w:r>
      <w:r>
        <w:rPr>
          <w:color w:val="171717"/>
          <w:spacing w:val="-7"/>
          <w:sz w:val="24"/>
        </w:rPr>
        <w:t xml:space="preserve"> </w:t>
      </w:r>
      <w:r>
        <w:rPr>
          <w:color w:val="171717"/>
          <w:sz w:val="24"/>
        </w:rPr>
        <w:t>закона</w:t>
      </w:r>
      <w:r>
        <w:rPr>
          <w:color w:val="171717"/>
          <w:spacing w:val="-4"/>
          <w:sz w:val="24"/>
        </w:rPr>
        <w:t xml:space="preserve"> </w:t>
      </w:r>
      <w:r>
        <w:rPr>
          <w:color w:val="171717"/>
          <w:sz w:val="24"/>
        </w:rPr>
        <w:t>сохранения</w:t>
      </w:r>
      <w:r>
        <w:rPr>
          <w:color w:val="171717"/>
          <w:spacing w:val="-4"/>
          <w:sz w:val="24"/>
        </w:rPr>
        <w:t xml:space="preserve"> </w:t>
      </w:r>
      <w:r>
        <w:rPr>
          <w:color w:val="171717"/>
          <w:sz w:val="24"/>
        </w:rPr>
        <w:t>механической</w:t>
      </w:r>
      <w:r>
        <w:rPr>
          <w:color w:val="171717"/>
          <w:spacing w:val="-3"/>
          <w:sz w:val="24"/>
        </w:rPr>
        <w:t xml:space="preserve"> </w:t>
      </w:r>
      <w:r>
        <w:rPr>
          <w:color w:val="171717"/>
          <w:spacing w:val="-2"/>
          <w:sz w:val="24"/>
        </w:rPr>
        <w:t>энергии.</w:t>
      </w:r>
    </w:p>
    <w:p w:rsidR="00AE3C4D" w:rsidRDefault="00AE3C4D">
      <w:pPr>
        <w:pStyle w:val="a3"/>
        <w:spacing w:before="7"/>
        <w:ind w:left="0" w:firstLine="0"/>
        <w:jc w:val="left"/>
        <w:rPr>
          <w:sz w:val="16"/>
        </w:rPr>
      </w:pPr>
    </w:p>
    <w:p w:rsidR="00AE3C4D" w:rsidRDefault="00E21DE7" w:rsidP="00AA7C8F">
      <w:pPr>
        <w:pStyle w:val="1"/>
        <w:numPr>
          <w:ilvl w:val="0"/>
          <w:numId w:val="132"/>
        </w:numPr>
        <w:tabs>
          <w:tab w:val="left" w:pos="4959"/>
        </w:tabs>
        <w:spacing w:before="90"/>
        <w:ind w:right="433" w:hanging="4959"/>
      </w:pPr>
      <w:r>
        <w:rPr>
          <w:color w:val="171717"/>
          <w:spacing w:val="-2"/>
        </w:rPr>
        <w:t>КЛАСС</w:t>
      </w:r>
    </w:p>
    <w:p w:rsidR="00AE3C4D" w:rsidRDefault="00E21DE7">
      <w:pPr>
        <w:pStyle w:val="2"/>
        <w:spacing w:line="240" w:lineRule="auto"/>
        <w:jc w:val="left"/>
      </w:pPr>
      <w:r>
        <w:rPr>
          <w:color w:val="171717"/>
        </w:rPr>
        <w:t>Раздел</w:t>
      </w:r>
      <w:r>
        <w:rPr>
          <w:color w:val="171717"/>
          <w:spacing w:val="-2"/>
        </w:rPr>
        <w:t xml:space="preserve"> </w:t>
      </w:r>
      <w:r>
        <w:rPr>
          <w:color w:val="171717"/>
        </w:rPr>
        <w:t>6.</w:t>
      </w:r>
      <w:r>
        <w:rPr>
          <w:color w:val="171717"/>
          <w:spacing w:val="-1"/>
        </w:rPr>
        <w:t xml:space="preserve"> </w:t>
      </w:r>
      <w:r>
        <w:rPr>
          <w:color w:val="171717"/>
        </w:rPr>
        <w:t>Тепловые</w:t>
      </w:r>
      <w:r>
        <w:rPr>
          <w:color w:val="171717"/>
          <w:spacing w:val="-2"/>
        </w:rPr>
        <w:t xml:space="preserve"> явления</w:t>
      </w:r>
    </w:p>
    <w:p w:rsidR="00AE3C4D" w:rsidRDefault="00E21DE7">
      <w:pPr>
        <w:pStyle w:val="a3"/>
        <w:ind w:right="703"/>
      </w:pPr>
      <w:r>
        <w:rPr>
          <w:color w:val="171717"/>
        </w:rPr>
        <w:t>Основные положения молекулярно-кинетической теории строения вещества. Масса и раз- меры</w:t>
      </w:r>
      <w:r>
        <w:rPr>
          <w:color w:val="171717"/>
          <w:spacing w:val="40"/>
        </w:rPr>
        <w:t xml:space="preserve">  </w:t>
      </w:r>
      <w:r>
        <w:rPr>
          <w:color w:val="171717"/>
        </w:rPr>
        <w:t>атомов</w:t>
      </w:r>
      <w:r>
        <w:rPr>
          <w:color w:val="171717"/>
          <w:spacing w:val="40"/>
        </w:rPr>
        <w:t xml:space="preserve">  </w:t>
      </w:r>
      <w:r>
        <w:rPr>
          <w:color w:val="171717"/>
        </w:rPr>
        <w:t>и</w:t>
      </w:r>
      <w:r>
        <w:rPr>
          <w:color w:val="171717"/>
          <w:spacing w:val="40"/>
        </w:rPr>
        <w:t xml:space="preserve">  </w:t>
      </w:r>
      <w:r>
        <w:rPr>
          <w:color w:val="171717"/>
        </w:rPr>
        <w:t>молекул.</w:t>
      </w:r>
      <w:r>
        <w:rPr>
          <w:color w:val="171717"/>
          <w:spacing w:val="40"/>
        </w:rPr>
        <w:t xml:space="preserve">  </w:t>
      </w:r>
      <w:r>
        <w:rPr>
          <w:color w:val="171717"/>
        </w:rPr>
        <w:t>Опыты,</w:t>
      </w:r>
      <w:r>
        <w:rPr>
          <w:color w:val="171717"/>
          <w:spacing w:val="40"/>
        </w:rPr>
        <w:t xml:space="preserve">  </w:t>
      </w:r>
      <w:r>
        <w:rPr>
          <w:color w:val="171717"/>
        </w:rPr>
        <w:t>подтверждающие</w:t>
      </w:r>
      <w:r>
        <w:rPr>
          <w:color w:val="171717"/>
          <w:spacing w:val="40"/>
        </w:rPr>
        <w:t xml:space="preserve">  </w:t>
      </w:r>
      <w:r>
        <w:rPr>
          <w:color w:val="171717"/>
        </w:rPr>
        <w:t>основные</w:t>
      </w:r>
      <w:r>
        <w:rPr>
          <w:color w:val="171717"/>
          <w:spacing w:val="40"/>
        </w:rPr>
        <w:t xml:space="preserve">  </w:t>
      </w:r>
      <w:r>
        <w:rPr>
          <w:color w:val="171717"/>
        </w:rPr>
        <w:t>положения</w:t>
      </w:r>
      <w:r>
        <w:rPr>
          <w:color w:val="171717"/>
          <w:spacing w:val="40"/>
        </w:rPr>
        <w:t xml:space="preserve">  </w:t>
      </w:r>
      <w:r>
        <w:rPr>
          <w:color w:val="171717"/>
        </w:rPr>
        <w:t>молекуляр- но-кинетической теории.</w:t>
      </w:r>
    </w:p>
    <w:p w:rsidR="00AE3C4D" w:rsidRDefault="00E21DE7">
      <w:pPr>
        <w:pStyle w:val="a3"/>
        <w:ind w:right="706"/>
      </w:pPr>
      <w:r>
        <w:rPr>
          <w:color w:val="171717"/>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 кулярно-кинетической теории. Смачивание и капиллярные явления.</w:t>
      </w:r>
      <w:r>
        <w:rPr>
          <w:color w:val="171717"/>
          <w:spacing w:val="-1"/>
        </w:rPr>
        <w:t xml:space="preserve"> </w:t>
      </w:r>
      <w:r>
        <w:rPr>
          <w:color w:val="171717"/>
        </w:rPr>
        <w:t xml:space="preserve">Тепловое расширение и сжа- </w:t>
      </w:r>
      <w:r>
        <w:rPr>
          <w:color w:val="171717"/>
          <w:spacing w:val="-4"/>
        </w:rPr>
        <w:t>тие.</w:t>
      </w:r>
    </w:p>
    <w:p w:rsidR="00AE3C4D" w:rsidRDefault="00E21DE7">
      <w:pPr>
        <w:pStyle w:val="a3"/>
        <w:spacing w:line="272" w:lineRule="exact"/>
        <w:ind w:left="981" w:firstLine="0"/>
      </w:pPr>
      <w:r>
        <w:rPr>
          <w:color w:val="171717"/>
        </w:rPr>
        <w:t>Температура.</w:t>
      </w:r>
      <w:r>
        <w:rPr>
          <w:color w:val="171717"/>
          <w:spacing w:val="-5"/>
        </w:rPr>
        <w:t xml:space="preserve"> </w:t>
      </w:r>
      <w:r>
        <w:rPr>
          <w:color w:val="171717"/>
        </w:rPr>
        <w:t>Связь</w:t>
      </w:r>
      <w:r>
        <w:rPr>
          <w:color w:val="171717"/>
          <w:spacing w:val="-3"/>
        </w:rPr>
        <w:t xml:space="preserve"> </w:t>
      </w:r>
      <w:r>
        <w:rPr>
          <w:color w:val="171717"/>
        </w:rPr>
        <w:t>температуры</w:t>
      </w:r>
      <w:r>
        <w:rPr>
          <w:color w:val="171717"/>
          <w:spacing w:val="-3"/>
        </w:rPr>
        <w:t xml:space="preserve"> </w:t>
      </w:r>
      <w:r>
        <w:rPr>
          <w:color w:val="171717"/>
        </w:rPr>
        <w:t>со</w:t>
      </w:r>
      <w:r>
        <w:rPr>
          <w:color w:val="171717"/>
          <w:spacing w:val="-3"/>
        </w:rPr>
        <w:t xml:space="preserve"> </w:t>
      </w:r>
      <w:r>
        <w:rPr>
          <w:color w:val="171717"/>
        </w:rPr>
        <w:t>скоростью</w:t>
      </w:r>
      <w:r>
        <w:rPr>
          <w:color w:val="171717"/>
          <w:spacing w:val="-3"/>
        </w:rPr>
        <w:t xml:space="preserve"> </w:t>
      </w:r>
      <w:r>
        <w:rPr>
          <w:color w:val="171717"/>
        </w:rPr>
        <w:t>теплового</w:t>
      </w:r>
      <w:r>
        <w:rPr>
          <w:color w:val="171717"/>
          <w:spacing w:val="-3"/>
        </w:rPr>
        <w:t xml:space="preserve"> </w:t>
      </w:r>
      <w:r>
        <w:rPr>
          <w:color w:val="171717"/>
        </w:rPr>
        <w:t>движения</w:t>
      </w:r>
      <w:r>
        <w:rPr>
          <w:color w:val="171717"/>
          <w:spacing w:val="-3"/>
        </w:rPr>
        <w:t xml:space="preserve"> </w:t>
      </w:r>
      <w:r>
        <w:rPr>
          <w:color w:val="171717"/>
          <w:spacing w:val="-2"/>
        </w:rPr>
        <w:t>частиц.</w:t>
      </w:r>
    </w:p>
    <w:p w:rsidR="00AE3C4D" w:rsidRDefault="00E21DE7">
      <w:pPr>
        <w:pStyle w:val="a3"/>
        <w:ind w:right="706"/>
      </w:pPr>
      <w:r>
        <w:rPr>
          <w:color w:val="171717"/>
        </w:rPr>
        <w:t>Внутренняя энергия. Способы изменения внутренней энер гии: теплопередача и соверше- ние работы. Виды теплопередачи: теплопроводность, конвекция, излучение.</w:t>
      </w:r>
    </w:p>
    <w:p w:rsidR="00AE3C4D" w:rsidRDefault="00E21DE7">
      <w:pPr>
        <w:pStyle w:val="a3"/>
        <w:ind w:right="706"/>
      </w:pPr>
      <w:r>
        <w:rPr>
          <w:color w:val="171717"/>
        </w:rPr>
        <w:t>Количество теплоты. Удельная теплоёмкость вещества. Теплообмен и тепловое равнове- сие. Уравнение теплового баланса.</w:t>
      </w:r>
    </w:p>
    <w:p w:rsidR="00AE3C4D" w:rsidRDefault="00E21DE7">
      <w:pPr>
        <w:pStyle w:val="a3"/>
        <w:ind w:right="708"/>
      </w:pPr>
      <w:r>
        <w:rPr>
          <w:color w:val="171717"/>
        </w:rPr>
        <w:t>Плавление и отвердевание кристаллических веществ. Удельная теплота плавления. Паро- образование и конденсация. Испарение (МС). Кипение. Удельная теплота парообразования. За- висимость температуры кипения от атмосферного давления.</w:t>
      </w:r>
    </w:p>
    <w:p w:rsidR="00AE3C4D" w:rsidRDefault="00E21DE7">
      <w:pPr>
        <w:pStyle w:val="a3"/>
        <w:ind w:left="981" w:firstLine="0"/>
      </w:pPr>
      <w:r>
        <w:rPr>
          <w:color w:val="171717"/>
        </w:rPr>
        <w:t>Влажность</w:t>
      </w:r>
      <w:r>
        <w:rPr>
          <w:color w:val="171717"/>
          <w:spacing w:val="-3"/>
        </w:rPr>
        <w:t xml:space="preserve"> </w:t>
      </w:r>
      <w:r>
        <w:rPr>
          <w:color w:val="171717"/>
          <w:spacing w:val="-2"/>
        </w:rPr>
        <w:t>воздуха.</w:t>
      </w:r>
    </w:p>
    <w:p w:rsidR="00AE3C4D" w:rsidRDefault="00E21DE7">
      <w:pPr>
        <w:pStyle w:val="a3"/>
        <w:ind w:left="981" w:firstLine="0"/>
      </w:pPr>
      <w:r>
        <w:rPr>
          <w:color w:val="171717"/>
        </w:rPr>
        <w:t>Энергия</w:t>
      </w:r>
      <w:r>
        <w:rPr>
          <w:color w:val="171717"/>
          <w:spacing w:val="-3"/>
        </w:rPr>
        <w:t xml:space="preserve"> </w:t>
      </w:r>
      <w:r>
        <w:rPr>
          <w:color w:val="171717"/>
        </w:rPr>
        <w:t>топлива.</w:t>
      </w:r>
      <w:r>
        <w:rPr>
          <w:color w:val="171717"/>
          <w:spacing w:val="-2"/>
        </w:rPr>
        <w:t xml:space="preserve"> </w:t>
      </w:r>
      <w:r>
        <w:rPr>
          <w:color w:val="171717"/>
        </w:rPr>
        <w:t>Удельная</w:t>
      </w:r>
      <w:r>
        <w:rPr>
          <w:color w:val="171717"/>
          <w:spacing w:val="-2"/>
        </w:rPr>
        <w:t xml:space="preserve"> </w:t>
      </w:r>
      <w:r>
        <w:rPr>
          <w:color w:val="171717"/>
        </w:rPr>
        <w:t>теплота</w:t>
      </w:r>
      <w:r>
        <w:rPr>
          <w:color w:val="171717"/>
          <w:spacing w:val="-3"/>
        </w:rPr>
        <w:t xml:space="preserve"> </w:t>
      </w:r>
      <w:r>
        <w:rPr>
          <w:color w:val="171717"/>
          <w:spacing w:val="-2"/>
        </w:rPr>
        <w:t>сгорания.</w:t>
      </w:r>
    </w:p>
    <w:p w:rsidR="00AE3C4D" w:rsidRDefault="00E21DE7">
      <w:pPr>
        <w:pStyle w:val="a3"/>
        <w:ind w:right="706"/>
      </w:pPr>
      <w:r>
        <w:rPr>
          <w:color w:val="171717"/>
        </w:rPr>
        <w:t>Принципы работы тепловых двигателей. КПД теплового двигателя. Тепловые двигатели и защита окружающей среды (МС).</w:t>
      </w:r>
    </w:p>
    <w:p w:rsidR="00AE3C4D" w:rsidRDefault="00E21DE7">
      <w:pPr>
        <w:pStyle w:val="a3"/>
        <w:ind w:left="981" w:firstLine="0"/>
      </w:pPr>
      <w:r>
        <w:rPr>
          <w:color w:val="171717"/>
        </w:rPr>
        <w:t>Закон</w:t>
      </w:r>
      <w:r>
        <w:rPr>
          <w:color w:val="171717"/>
          <w:spacing w:val="-3"/>
        </w:rPr>
        <w:t xml:space="preserve"> </w:t>
      </w:r>
      <w:r>
        <w:rPr>
          <w:color w:val="171717"/>
        </w:rPr>
        <w:t>сохранения</w:t>
      </w:r>
      <w:r>
        <w:rPr>
          <w:color w:val="171717"/>
          <w:spacing w:val="-3"/>
        </w:rPr>
        <w:t xml:space="preserve"> </w:t>
      </w:r>
      <w:r>
        <w:rPr>
          <w:color w:val="171717"/>
        </w:rPr>
        <w:t>и</w:t>
      </w:r>
      <w:r>
        <w:rPr>
          <w:color w:val="171717"/>
          <w:spacing w:val="-5"/>
        </w:rPr>
        <w:t xml:space="preserve"> </w:t>
      </w:r>
      <w:r>
        <w:rPr>
          <w:color w:val="171717"/>
        </w:rPr>
        <w:t>превращения</w:t>
      </w:r>
      <w:r>
        <w:rPr>
          <w:color w:val="171717"/>
          <w:spacing w:val="-2"/>
        </w:rPr>
        <w:t xml:space="preserve"> </w:t>
      </w:r>
      <w:r>
        <w:rPr>
          <w:color w:val="171717"/>
        </w:rPr>
        <w:t>энергии</w:t>
      </w:r>
      <w:r>
        <w:rPr>
          <w:color w:val="171717"/>
          <w:spacing w:val="-3"/>
        </w:rPr>
        <w:t xml:space="preserve"> </w:t>
      </w:r>
      <w:r>
        <w:rPr>
          <w:color w:val="171717"/>
        </w:rPr>
        <w:t>в</w:t>
      </w:r>
      <w:r>
        <w:rPr>
          <w:color w:val="171717"/>
          <w:spacing w:val="-4"/>
        </w:rPr>
        <w:t xml:space="preserve"> </w:t>
      </w:r>
      <w:r>
        <w:rPr>
          <w:color w:val="171717"/>
        </w:rPr>
        <w:t>тепловых</w:t>
      </w:r>
      <w:r>
        <w:rPr>
          <w:color w:val="171717"/>
          <w:spacing w:val="-2"/>
        </w:rPr>
        <w:t xml:space="preserve"> </w:t>
      </w:r>
      <w:r>
        <w:rPr>
          <w:color w:val="171717"/>
        </w:rPr>
        <w:t xml:space="preserve">процессах </w:t>
      </w:r>
      <w:r>
        <w:rPr>
          <w:color w:val="171717"/>
          <w:spacing w:val="-2"/>
        </w:rPr>
        <w:t>(МС).</w:t>
      </w:r>
    </w:p>
    <w:p w:rsidR="00AE3C4D" w:rsidRDefault="00E21DE7">
      <w:pPr>
        <w:ind w:left="981"/>
        <w:rPr>
          <w:i/>
          <w:sz w:val="24"/>
        </w:rPr>
      </w:pPr>
      <w:r>
        <w:rPr>
          <w:i/>
          <w:color w:val="171717"/>
          <w:spacing w:val="-2"/>
          <w:sz w:val="24"/>
        </w:rPr>
        <w:t>Демонстрации</w:t>
      </w:r>
    </w:p>
    <w:p w:rsidR="00AE3C4D" w:rsidRDefault="00E21DE7" w:rsidP="00AA7C8F">
      <w:pPr>
        <w:pStyle w:val="a4"/>
        <w:numPr>
          <w:ilvl w:val="0"/>
          <w:numId w:val="124"/>
        </w:numPr>
        <w:tabs>
          <w:tab w:val="left" w:pos="1222"/>
        </w:tabs>
        <w:ind w:hanging="241"/>
        <w:rPr>
          <w:sz w:val="24"/>
        </w:rPr>
      </w:pPr>
      <w:r>
        <w:rPr>
          <w:color w:val="171717"/>
          <w:sz w:val="24"/>
        </w:rPr>
        <w:t>Наблюдение</w:t>
      </w:r>
      <w:r>
        <w:rPr>
          <w:color w:val="171717"/>
          <w:spacing w:val="-6"/>
          <w:sz w:val="24"/>
        </w:rPr>
        <w:t xml:space="preserve"> </w:t>
      </w:r>
      <w:r>
        <w:rPr>
          <w:color w:val="171717"/>
          <w:sz w:val="24"/>
        </w:rPr>
        <w:t>броуновского</w:t>
      </w:r>
      <w:r>
        <w:rPr>
          <w:color w:val="171717"/>
          <w:spacing w:val="-4"/>
          <w:sz w:val="24"/>
        </w:rPr>
        <w:t xml:space="preserve"> </w:t>
      </w:r>
      <w:r>
        <w:rPr>
          <w:color w:val="171717"/>
          <w:spacing w:val="-2"/>
          <w:sz w:val="24"/>
        </w:rPr>
        <w:t>движения.</w:t>
      </w:r>
    </w:p>
    <w:p w:rsidR="00AE3C4D" w:rsidRDefault="00E21DE7" w:rsidP="00AA7C8F">
      <w:pPr>
        <w:pStyle w:val="a4"/>
        <w:numPr>
          <w:ilvl w:val="0"/>
          <w:numId w:val="124"/>
        </w:numPr>
        <w:tabs>
          <w:tab w:val="left" w:pos="1222"/>
        </w:tabs>
        <w:ind w:hanging="241"/>
        <w:rPr>
          <w:sz w:val="24"/>
        </w:rPr>
      </w:pPr>
      <w:r>
        <w:rPr>
          <w:color w:val="171717"/>
          <w:sz w:val="24"/>
        </w:rPr>
        <w:t>Наблюдение</w:t>
      </w:r>
      <w:r>
        <w:rPr>
          <w:color w:val="171717"/>
          <w:spacing w:val="-4"/>
          <w:sz w:val="24"/>
        </w:rPr>
        <w:t xml:space="preserve"> </w:t>
      </w:r>
      <w:r>
        <w:rPr>
          <w:color w:val="171717"/>
          <w:spacing w:val="-2"/>
          <w:sz w:val="24"/>
        </w:rPr>
        <w:t>диффузии.</w:t>
      </w:r>
    </w:p>
    <w:p w:rsidR="00AE3C4D" w:rsidRDefault="00E21DE7" w:rsidP="00AA7C8F">
      <w:pPr>
        <w:pStyle w:val="a4"/>
        <w:numPr>
          <w:ilvl w:val="0"/>
          <w:numId w:val="124"/>
        </w:numPr>
        <w:tabs>
          <w:tab w:val="left" w:pos="1222"/>
        </w:tabs>
        <w:ind w:hanging="241"/>
        <w:rPr>
          <w:sz w:val="24"/>
        </w:rPr>
      </w:pPr>
      <w:r>
        <w:rPr>
          <w:color w:val="171717"/>
          <w:sz w:val="24"/>
        </w:rPr>
        <w:t>Наблюдение</w:t>
      </w:r>
      <w:r>
        <w:rPr>
          <w:color w:val="171717"/>
          <w:spacing w:val="-4"/>
          <w:sz w:val="24"/>
        </w:rPr>
        <w:t xml:space="preserve"> </w:t>
      </w:r>
      <w:r>
        <w:rPr>
          <w:color w:val="171717"/>
          <w:sz w:val="24"/>
        </w:rPr>
        <w:t>явлений</w:t>
      </w:r>
      <w:r>
        <w:rPr>
          <w:color w:val="171717"/>
          <w:spacing w:val="-3"/>
          <w:sz w:val="24"/>
        </w:rPr>
        <w:t xml:space="preserve"> </w:t>
      </w:r>
      <w:r>
        <w:rPr>
          <w:color w:val="171717"/>
          <w:sz w:val="24"/>
        </w:rPr>
        <w:t>смачивания</w:t>
      </w:r>
      <w:r>
        <w:rPr>
          <w:color w:val="171717"/>
          <w:spacing w:val="-3"/>
          <w:sz w:val="24"/>
        </w:rPr>
        <w:t xml:space="preserve"> </w:t>
      </w:r>
      <w:r>
        <w:rPr>
          <w:color w:val="171717"/>
          <w:sz w:val="24"/>
        </w:rPr>
        <w:t>и</w:t>
      </w:r>
      <w:r>
        <w:rPr>
          <w:color w:val="171717"/>
          <w:spacing w:val="-3"/>
          <w:sz w:val="24"/>
        </w:rPr>
        <w:t xml:space="preserve"> </w:t>
      </w:r>
      <w:r>
        <w:rPr>
          <w:color w:val="171717"/>
          <w:sz w:val="24"/>
        </w:rPr>
        <w:t>капиллярных</w:t>
      </w:r>
      <w:r>
        <w:rPr>
          <w:color w:val="171717"/>
          <w:spacing w:val="-1"/>
          <w:sz w:val="24"/>
        </w:rPr>
        <w:t xml:space="preserve"> </w:t>
      </w:r>
      <w:r>
        <w:rPr>
          <w:color w:val="171717"/>
          <w:spacing w:val="-2"/>
          <w:sz w:val="24"/>
        </w:rPr>
        <w:t>явлений.</w:t>
      </w:r>
    </w:p>
    <w:p w:rsidR="00AE3C4D" w:rsidRDefault="00E21DE7" w:rsidP="00AA7C8F">
      <w:pPr>
        <w:pStyle w:val="a4"/>
        <w:numPr>
          <w:ilvl w:val="0"/>
          <w:numId w:val="124"/>
        </w:numPr>
        <w:tabs>
          <w:tab w:val="left" w:pos="1222"/>
        </w:tabs>
        <w:spacing w:before="1"/>
        <w:ind w:hanging="241"/>
        <w:rPr>
          <w:sz w:val="24"/>
        </w:rPr>
      </w:pPr>
      <w:r>
        <w:rPr>
          <w:color w:val="171717"/>
          <w:sz w:val="24"/>
        </w:rPr>
        <w:t>Наблюдение</w:t>
      </w:r>
      <w:r>
        <w:rPr>
          <w:color w:val="171717"/>
          <w:spacing w:val="-7"/>
          <w:sz w:val="24"/>
        </w:rPr>
        <w:t xml:space="preserve"> </w:t>
      </w:r>
      <w:r>
        <w:rPr>
          <w:color w:val="171717"/>
          <w:sz w:val="24"/>
        </w:rPr>
        <w:t>теплового</w:t>
      </w:r>
      <w:r>
        <w:rPr>
          <w:color w:val="171717"/>
          <w:spacing w:val="-5"/>
          <w:sz w:val="24"/>
        </w:rPr>
        <w:t xml:space="preserve"> </w:t>
      </w:r>
      <w:r>
        <w:rPr>
          <w:color w:val="171717"/>
          <w:sz w:val="24"/>
        </w:rPr>
        <w:t>расширения</w:t>
      </w:r>
      <w:r>
        <w:rPr>
          <w:color w:val="171717"/>
          <w:spacing w:val="-4"/>
          <w:sz w:val="24"/>
        </w:rPr>
        <w:t xml:space="preserve"> тел.</w:t>
      </w:r>
    </w:p>
    <w:p w:rsidR="00AE3C4D" w:rsidRDefault="00E21DE7" w:rsidP="00AA7C8F">
      <w:pPr>
        <w:pStyle w:val="a4"/>
        <w:numPr>
          <w:ilvl w:val="0"/>
          <w:numId w:val="124"/>
        </w:numPr>
        <w:tabs>
          <w:tab w:val="left" w:pos="1222"/>
        </w:tabs>
        <w:ind w:hanging="241"/>
        <w:rPr>
          <w:sz w:val="24"/>
        </w:rPr>
      </w:pPr>
      <w:r>
        <w:rPr>
          <w:color w:val="171717"/>
          <w:sz w:val="24"/>
        </w:rPr>
        <w:t>Изменение</w:t>
      </w:r>
      <w:r>
        <w:rPr>
          <w:color w:val="171717"/>
          <w:spacing w:val="-7"/>
          <w:sz w:val="24"/>
        </w:rPr>
        <w:t xml:space="preserve"> </w:t>
      </w:r>
      <w:r>
        <w:rPr>
          <w:color w:val="171717"/>
          <w:sz w:val="24"/>
        </w:rPr>
        <w:t>давления</w:t>
      </w:r>
      <w:r>
        <w:rPr>
          <w:color w:val="171717"/>
          <w:spacing w:val="-3"/>
          <w:sz w:val="24"/>
        </w:rPr>
        <w:t xml:space="preserve"> </w:t>
      </w:r>
      <w:r>
        <w:rPr>
          <w:color w:val="171717"/>
          <w:sz w:val="24"/>
        </w:rPr>
        <w:t>газа</w:t>
      </w:r>
      <w:r>
        <w:rPr>
          <w:color w:val="171717"/>
          <w:spacing w:val="-4"/>
          <w:sz w:val="24"/>
        </w:rPr>
        <w:t xml:space="preserve"> </w:t>
      </w:r>
      <w:r>
        <w:rPr>
          <w:color w:val="171717"/>
          <w:sz w:val="24"/>
        </w:rPr>
        <w:t>при</w:t>
      </w:r>
      <w:r>
        <w:rPr>
          <w:color w:val="171717"/>
          <w:spacing w:val="-4"/>
          <w:sz w:val="24"/>
        </w:rPr>
        <w:t xml:space="preserve"> </w:t>
      </w:r>
      <w:r>
        <w:rPr>
          <w:color w:val="171717"/>
          <w:sz w:val="24"/>
        </w:rPr>
        <w:t>изменении</w:t>
      </w:r>
      <w:r>
        <w:rPr>
          <w:color w:val="171717"/>
          <w:spacing w:val="-3"/>
          <w:sz w:val="24"/>
        </w:rPr>
        <w:t xml:space="preserve"> </w:t>
      </w:r>
      <w:r>
        <w:rPr>
          <w:color w:val="171717"/>
          <w:sz w:val="24"/>
        </w:rPr>
        <w:t>объёма</w:t>
      </w:r>
      <w:r>
        <w:rPr>
          <w:color w:val="171717"/>
          <w:spacing w:val="-4"/>
          <w:sz w:val="24"/>
        </w:rPr>
        <w:t xml:space="preserve"> </w:t>
      </w:r>
      <w:r>
        <w:rPr>
          <w:color w:val="171717"/>
          <w:sz w:val="24"/>
        </w:rPr>
        <w:t>и</w:t>
      </w:r>
      <w:r>
        <w:rPr>
          <w:color w:val="171717"/>
          <w:spacing w:val="-4"/>
          <w:sz w:val="24"/>
        </w:rPr>
        <w:t xml:space="preserve"> </w:t>
      </w:r>
      <w:r>
        <w:rPr>
          <w:color w:val="171717"/>
          <w:sz w:val="24"/>
        </w:rPr>
        <w:t>нагревании</w:t>
      </w:r>
      <w:r>
        <w:rPr>
          <w:color w:val="171717"/>
          <w:spacing w:val="-3"/>
          <w:sz w:val="24"/>
        </w:rPr>
        <w:t xml:space="preserve"> </w:t>
      </w:r>
      <w:r>
        <w:rPr>
          <w:color w:val="171717"/>
          <w:sz w:val="24"/>
        </w:rPr>
        <w:t>или</w:t>
      </w:r>
      <w:r>
        <w:rPr>
          <w:color w:val="171717"/>
          <w:spacing w:val="-3"/>
          <w:sz w:val="24"/>
        </w:rPr>
        <w:t xml:space="preserve"> </w:t>
      </w:r>
      <w:r>
        <w:rPr>
          <w:color w:val="171717"/>
          <w:spacing w:val="-2"/>
          <w:sz w:val="24"/>
        </w:rPr>
        <w:t>охлаждении.</w:t>
      </w:r>
    </w:p>
    <w:p w:rsidR="00AE3C4D" w:rsidRDefault="00E21DE7" w:rsidP="00AA7C8F">
      <w:pPr>
        <w:pStyle w:val="a4"/>
        <w:numPr>
          <w:ilvl w:val="0"/>
          <w:numId w:val="124"/>
        </w:numPr>
        <w:tabs>
          <w:tab w:val="left" w:pos="1222"/>
        </w:tabs>
        <w:ind w:hanging="241"/>
        <w:rPr>
          <w:sz w:val="24"/>
        </w:rPr>
      </w:pPr>
      <w:r>
        <w:rPr>
          <w:color w:val="171717"/>
          <w:sz w:val="24"/>
        </w:rPr>
        <w:t>Правила</w:t>
      </w:r>
      <w:r>
        <w:rPr>
          <w:color w:val="171717"/>
          <w:spacing w:val="-5"/>
          <w:sz w:val="24"/>
        </w:rPr>
        <w:t xml:space="preserve"> </w:t>
      </w:r>
      <w:r>
        <w:rPr>
          <w:color w:val="171717"/>
          <w:sz w:val="24"/>
        </w:rPr>
        <w:t>измерения</w:t>
      </w:r>
      <w:r>
        <w:rPr>
          <w:color w:val="171717"/>
          <w:spacing w:val="-4"/>
          <w:sz w:val="24"/>
        </w:rPr>
        <w:t xml:space="preserve"> </w:t>
      </w:r>
      <w:r>
        <w:rPr>
          <w:color w:val="171717"/>
          <w:spacing w:val="-2"/>
          <w:sz w:val="24"/>
        </w:rPr>
        <w:t>температуры.</w:t>
      </w:r>
    </w:p>
    <w:p w:rsidR="00AE3C4D" w:rsidRDefault="00E21DE7" w:rsidP="00AA7C8F">
      <w:pPr>
        <w:pStyle w:val="a4"/>
        <w:numPr>
          <w:ilvl w:val="0"/>
          <w:numId w:val="124"/>
        </w:numPr>
        <w:tabs>
          <w:tab w:val="left" w:pos="1222"/>
        </w:tabs>
        <w:ind w:hanging="241"/>
        <w:rPr>
          <w:sz w:val="24"/>
        </w:rPr>
      </w:pPr>
      <w:r>
        <w:rPr>
          <w:color w:val="171717"/>
          <w:sz w:val="24"/>
        </w:rPr>
        <w:t>Виды</w:t>
      </w:r>
      <w:r>
        <w:rPr>
          <w:color w:val="171717"/>
          <w:spacing w:val="-2"/>
          <w:sz w:val="24"/>
        </w:rPr>
        <w:t xml:space="preserve"> теплопередачи.</w:t>
      </w:r>
    </w:p>
    <w:p w:rsidR="00AE3C4D" w:rsidRDefault="00E21DE7" w:rsidP="00AA7C8F">
      <w:pPr>
        <w:pStyle w:val="a4"/>
        <w:numPr>
          <w:ilvl w:val="0"/>
          <w:numId w:val="124"/>
        </w:numPr>
        <w:tabs>
          <w:tab w:val="left" w:pos="1222"/>
        </w:tabs>
        <w:ind w:hanging="241"/>
        <w:rPr>
          <w:sz w:val="24"/>
        </w:rPr>
      </w:pPr>
      <w:r>
        <w:rPr>
          <w:color w:val="171717"/>
          <w:sz w:val="24"/>
        </w:rPr>
        <w:t>Охлаждение</w:t>
      </w:r>
      <w:r>
        <w:rPr>
          <w:color w:val="171717"/>
          <w:spacing w:val="-4"/>
          <w:sz w:val="24"/>
        </w:rPr>
        <w:t xml:space="preserve"> </w:t>
      </w:r>
      <w:r>
        <w:rPr>
          <w:color w:val="171717"/>
          <w:sz w:val="24"/>
        </w:rPr>
        <w:t>при</w:t>
      </w:r>
      <w:r>
        <w:rPr>
          <w:color w:val="171717"/>
          <w:spacing w:val="-3"/>
          <w:sz w:val="24"/>
        </w:rPr>
        <w:t xml:space="preserve"> </w:t>
      </w:r>
      <w:r>
        <w:rPr>
          <w:color w:val="171717"/>
          <w:sz w:val="24"/>
        </w:rPr>
        <w:t>совершении</w:t>
      </w:r>
      <w:r>
        <w:rPr>
          <w:color w:val="171717"/>
          <w:spacing w:val="-3"/>
          <w:sz w:val="24"/>
        </w:rPr>
        <w:t xml:space="preserve"> </w:t>
      </w:r>
      <w:r>
        <w:rPr>
          <w:color w:val="171717"/>
          <w:spacing w:val="-2"/>
          <w:sz w:val="24"/>
        </w:rPr>
        <w:t>работы.</w:t>
      </w:r>
    </w:p>
    <w:p w:rsidR="00AE3C4D" w:rsidRDefault="00E21DE7" w:rsidP="00AA7C8F">
      <w:pPr>
        <w:pStyle w:val="a4"/>
        <w:numPr>
          <w:ilvl w:val="0"/>
          <w:numId w:val="124"/>
        </w:numPr>
        <w:tabs>
          <w:tab w:val="left" w:pos="1222"/>
        </w:tabs>
        <w:ind w:hanging="241"/>
        <w:rPr>
          <w:sz w:val="24"/>
        </w:rPr>
      </w:pPr>
      <w:r>
        <w:rPr>
          <w:color w:val="171717"/>
          <w:sz w:val="24"/>
        </w:rPr>
        <w:t>Нагревание</w:t>
      </w:r>
      <w:r>
        <w:rPr>
          <w:color w:val="171717"/>
          <w:spacing w:val="-7"/>
          <w:sz w:val="24"/>
        </w:rPr>
        <w:t xml:space="preserve"> </w:t>
      </w:r>
      <w:r>
        <w:rPr>
          <w:color w:val="171717"/>
          <w:sz w:val="24"/>
        </w:rPr>
        <w:t>при</w:t>
      </w:r>
      <w:r>
        <w:rPr>
          <w:color w:val="171717"/>
          <w:spacing w:val="-4"/>
          <w:sz w:val="24"/>
        </w:rPr>
        <w:t xml:space="preserve"> </w:t>
      </w:r>
      <w:r>
        <w:rPr>
          <w:color w:val="171717"/>
          <w:sz w:val="24"/>
        </w:rPr>
        <w:t>совершении</w:t>
      </w:r>
      <w:r>
        <w:rPr>
          <w:color w:val="171717"/>
          <w:spacing w:val="-3"/>
          <w:sz w:val="24"/>
        </w:rPr>
        <w:t xml:space="preserve"> </w:t>
      </w:r>
      <w:r>
        <w:rPr>
          <w:color w:val="171717"/>
          <w:sz w:val="24"/>
        </w:rPr>
        <w:t>работы</w:t>
      </w:r>
      <w:r>
        <w:rPr>
          <w:color w:val="171717"/>
          <w:spacing w:val="-4"/>
          <w:sz w:val="24"/>
        </w:rPr>
        <w:t xml:space="preserve"> </w:t>
      </w:r>
      <w:r>
        <w:rPr>
          <w:color w:val="171717"/>
          <w:sz w:val="24"/>
        </w:rPr>
        <w:t>внешними</w:t>
      </w:r>
      <w:r>
        <w:rPr>
          <w:color w:val="171717"/>
          <w:spacing w:val="-3"/>
          <w:sz w:val="24"/>
        </w:rPr>
        <w:t xml:space="preserve"> </w:t>
      </w:r>
      <w:r>
        <w:rPr>
          <w:color w:val="171717"/>
          <w:spacing w:val="-2"/>
          <w:sz w:val="24"/>
        </w:rPr>
        <w:t>силами.</w:t>
      </w:r>
    </w:p>
    <w:p w:rsidR="00AE3C4D" w:rsidRDefault="00E21DE7" w:rsidP="00AA7C8F">
      <w:pPr>
        <w:pStyle w:val="a4"/>
        <w:numPr>
          <w:ilvl w:val="0"/>
          <w:numId w:val="124"/>
        </w:numPr>
        <w:tabs>
          <w:tab w:val="left" w:pos="1342"/>
        </w:tabs>
        <w:ind w:left="1341" w:hanging="361"/>
        <w:rPr>
          <w:sz w:val="24"/>
        </w:rPr>
      </w:pPr>
      <w:r>
        <w:rPr>
          <w:color w:val="171717"/>
          <w:sz w:val="24"/>
        </w:rPr>
        <w:t>Сравнение</w:t>
      </w:r>
      <w:r>
        <w:rPr>
          <w:color w:val="171717"/>
          <w:spacing w:val="-5"/>
          <w:sz w:val="24"/>
        </w:rPr>
        <w:t xml:space="preserve"> </w:t>
      </w:r>
      <w:r>
        <w:rPr>
          <w:color w:val="171717"/>
          <w:sz w:val="24"/>
        </w:rPr>
        <w:t>теплоёмкостей</w:t>
      </w:r>
      <w:r>
        <w:rPr>
          <w:color w:val="171717"/>
          <w:spacing w:val="-3"/>
          <w:sz w:val="24"/>
        </w:rPr>
        <w:t xml:space="preserve"> </w:t>
      </w:r>
      <w:r>
        <w:rPr>
          <w:color w:val="171717"/>
          <w:sz w:val="24"/>
        </w:rPr>
        <w:t>различных</w:t>
      </w:r>
      <w:r>
        <w:rPr>
          <w:color w:val="171717"/>
          <w:spacing w:val="-1"/>
          <w:sz w:val="24"/>
        </w:rPr>
        <w:t xml:space="preserve"> </w:t>
      </w:r>
      <w:r>
        <w:rPr>
          <w:color w:val="171717"/>
          <w:spacing w:val="-2"/>
          <w:sz w:val="24"/>
        </w:rPr>
        <w:t>веществ.</w:t>
      </w:r>
    </w:p>
    <w:p w:rsidR="00AE3C4D" w:rsidRDefault="00E21DE7" w:rsidP="00AA7C8F">
      <w:pPr>
        <w:pStyle w:val="a4"/>
        <w:numPr>
          <w:ilvl w:val="0"/>
          <w:numId w:val="124"/>
        </w:numPr>
        <w:tabs>
          <w:tab w:val="left" w:pos="1342"/>
        </w:tabs>
        <w:ind w:left="1341" w:hanging="361"/>
        <w:rPr>
          <w:sz w:val="24"/>
        </w:rPr>
      </w:pPr>
      <w:r>
        <w:rPr>
          <w:color w:val="171717"/>
          <w:sz w:val="24"/>
        </w:rPr>
        <w:t>Наблюдение</w:t>
      </w:r>
      <w:r>
        <w:rPr>
          <w:color w:val="171717"/>
          <w:spacing w:val="-4"/>
          <w:sz w:val="24"/>
        </w:rPr>
        <w:t xml:space="preserve"> </w:t>
      </w:r>
      <w:r>
        <w:rPr>
          <w:color w:val="171717"/>
          <w:spacing w:val="-2"/>
          <w:sz w:val="24"/>
        </w:rPr>
        <w:t>кипения.</w:t>
      </w:r>
    </w:p>
    <w:p w:rsidR="00AE3C4D" w:rsidRDefault="00E21DE7" w:rsidP="00AA7C8F">
      <w:pPr>
        <w:pStyle w:val="a4"/>
        <w:numPr>
          <w:ilvl w:val="0"/>
          <w:numId w:val="124"/>
        </w:numPr>
        <w:tabs>
          <w:tab w:val="left" w:pos="1342"/>
        </w:tabs>
        <w:ind w:left="1341" w:hanging="361"/>
        <w:rPr>
          <w:sz w:val="24"/>
        </w:rPr>
      </w:pPr>
      <w:r>
        <w:rPr>
          <w:color w:val="171717"/>
          <w:sz w:val="24"/>
        </w:rPr>
        <w:t>Наблюдение</w:t>
      </w:r>
      <w:r>
        <w:rPr>
          <w:color w:val="171717"/>
          <w:spacing w:val="-6"/>
          <w:sz w:val="24"/>
        </w:rPr>
        <w:t xml:space="preserve"> </w:t>
      </w:r>
      <w:r>
        <w:rPr>
          <w:color w:val="171717"/>
          <w:sz w:val="24"/>
        </w:rPr>
        <w:t>постоянства</w:t>
      </w:r>
      <w:r>
        <w:rPr>
          <w:color w:val="171717"/>
          <w:spacing w:val="-3"/>
          <w:sz w:val="24"/>
        </w:rPr>
        <w:t xml:space="preserve"> </w:t>
      </w:r>
      <w:r>
        <w:rPr>
          <w:color w:val="171717"/>
          <w:sz w:val="24"/>
        </w:rPr>
        <w:t>температуры</w:t>
      </w:r>
      <w:r>
        <w:rPr>
          <w:color w:val="171717"/>
          <w:spacing w:val="-3"/>
          <w:sz w:val="24"/>
        </w:rPr>
        <w:t xml:space="preserve"> </w:t>
      </w:r>
      <w:r>
        <w:rPr>
          <w:color w:val="171717"/>
          <w:sz w:val="24"/>
        </w:rPr>
        <w:t>при</w:t>
      </w:r>
      <w:r>
        <w:rPr>
          <w:color w:val="171717"/>
          <w:spacing w:val="-2"/>
          <w:sz w:val="24"/>
        </w:rPr>
        <w:t xml:space="preserve"> плавлении.</w:t>
      </w:r>
    </w:p>
    <w:p w:rsidR="00AE3C4D" w:rsidRDefault="00E21DE7" w:rsidP="00AA7C8F">
      <w:pPr>
        <w:pStyle w:val="a4"/>
        <w:numPr>
          <w:ilvl w:val="0"/>
          <w:numId w:val="124"/>
        </w:numPr>
        <w:tabs>
          <w:tab w:val="left" w:pos="1342"/>
        </w:tabs>
        <w:ind w:left="1341" w:hanging="361"/>
        <w:rPr>
          <w:sz w:val="24"/>
        </w:rPr>
      </w:pPr>
      <w:r>
        <w:rPr>
          <w:color w:val="171717"/>
          <w:sz w:val="24"/>
        </w:rPr>
        <w:t>Модели</w:t>
      </w:r>
      <w:r>
        <w:rPr>
          <w:color w:val="171717"/>
          <w:spacing w:val="-3"/>
          <w:sz w:val="24"/>
        </w:rPr>
        <w:t xml:space="preserve"> </w:t>
      </w:r>
      <w:r>
        <w:rPr>
          <w:color w:val="171717"/>
          <w:sz w:val="24"/>
        </w:rPr>
        <w:t>тепловых</w:t>
      </w:r>
      <w:r>
        <w:rPr>
          <w:color w:val="171717"/>
          <w:spacing w:val="-3"/>
          <w:sz w:val="24"/>
        </w:rPr>
        <w:t xml:space="preserve"> </w:t>
      </w:r>
      <w:r>
        <w:rPr>
          <w:color w:val="171717"/>
          <w:spacing w:val="-2"/>
          <w:sz w:val="24"/>
        </w:rPr>
        <w:t>двигателей.</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AA7C8F">
      <w:pPr>
        <w:pStyle w:val="a4"/>
        <w:numPr>
          <w:ilvl w:val="0"/>
          <w:numId w:val="123"/>
        </w:numPr>
        <w:tabs>
          <w:tab w:val="left" w:pos="1222"/>
        </w:tabs>
        <w:spacing w:before="1"/>
        <w:ind w:hanging="241"/>
        <w:rPr>
          <w:sz w:val="24"/>
        </w:rPr>
      </w:pPr>
      <w:r>
        <w:rPr>
          <w:color w:val="171717"/>
          <w:sz w:val="24"/>
        </w:rPr>
        <w:t>Опыты</w:t>
      </w:r>
      <w:r>
        <w:rPr>
          <w:color w:val="171717"/>
          <w:spacing w:val="-3"/>
          <w:sz w:val="24"/>
        </w:rPr>
        <w:t xml:space="preserve"> </w:t>
      </w:r>
      <w:r>
        <w:rPr>
          <w:color w:val="171717"/>
          <w:sz w:val="24"/>
        </w:rPr>
        <w:t>по</w:t>
      </w:r>
      <w:r>
        <w:rPr>
          <w:color w:val="171717"/>
          <w:spacing w:val="-3"/>
          <w:sz w:val="24"/>
        </w:rPr>
        <w:t xml:space="preserve"> </w:t>
      </w:r>
      <w:r>
        <w:rPr>
          <w:color w:val="171717"/>
          <w:sz w:val="24"/>
        </w:rPr>
        <w:t>обнаружению</w:t>
      </w:r>
      <w:r>
        <w:rPr>
          <w:color w:val="171717"/>
          <w:spacing w:val="-2"/>
          <w:sz w:val="24"/>
        </w:rPr>
        <w:t xml:space="preserve"> </w:t>
      </w:r>
      <w:r>
        <w:rPr>
          <w:color w:val="171717"/>
          <w:sz w:val="24"/>
        </w:rPr>
        <w:t>действия</w:t>
      </w:r>
      <w:r>
        <w:rPr>
          <w:color w:val="171717"/>
          <w:spacing w:val="-3"/>
          <w:sz w:val="24"/>
        </w:rPr>
        <w:t xml:space="preserve"> </w:t>
      </w:r>
      <w:r>
        <w:rPr>
          <w:color w:val="171717"/>
          <w:sz w:val="24"/>
        </w:rPr>
        <w:t>сил</w:t>
      </w:r>
      <w:r>
        <w:rPr>
          <w:color w:val="171717"/>
          <w:spacing w:val="-3"/>
          <w:sz w:val="24"/>
        </w:rPr>
        <w:t xml:space="preserve"> </w:t>
      </w:r>
      <w:r>
        <w:rPr>
          <w:color w:val="171717"/>
          <w:sz w:val="24"/>
        </w:rPr>
        <w:t>молекулярного</w:t>
      </w:r>
      <w:r>
        <w:rPr>
          <w:color w:val="171717"/>
          <w:spacing w:val="-2"/>
          <w:sz w:val="24"/>
        </w:rPr>
        <w:t xml:space="preserve"> притяжения.</w:t>
      </w:r>
    </w:p>
    <w:p w:rsidR="00AE3C4D" w:rsidRDefault="00E21DE7" w:rsidP="00AA7C8F">
      <w:pPr>
        <w:pStyle w:val="a4"/>
        <w:numPr>
          <w:ilvl w:val="0"/>
          <w:numId w:val="123"/>
        </w:numPr>
        <w:tabs>
          <w:tab w:val="left" w:pos="1222"/>
        </w:tabs>
        <w:ind w:hanging="241"/>
        <w:rPr>
          <w:sz w:val="24"/>
        </w:rPr>
      </w:pPr>
      <w:r>
        <w:rPr>
          <w:color w:val="171717"/>
          <w:sz w:val="24"/>
        </w:rPr>
        <w:t>Опыты</w:t>
      </w:r>
      <w:r>
        <w:rPr>
          <w:color w:val="171717"/>
          <w:spacing w:val="-5"/>
          <w:sz w:val="24"/>
        </w:rPr>
        <w:t xml:space="preserve"> </w:t>
      </w:r>
      <w:r>
        <w:rPr>
          <w:color w:val="171717"/>
          <w:sz w:val="24"/>
        </w:rPr>
        <w:t>по</w:t>
      </w:r>
      <w:r>
        <w:rPr>
          <w:color w:val="171717"/>
          <w:spacing w:val="-3"/>
          <w:sz w:val="24"/>
        </w:rPr>
        <w:t xml:space="preserve"> </w:t>
      </w:r>
      <w:r>
        <w:rPr>
          <w:color w:val="171717"/>
          <w:sz w:val="24"/>
        </w:rPr>
        <w:t>выращиванию</w:t>
      </w:r>
      <w:r>
        <w:rPr>
          <w:color w:val="171717"/>
          <w:spacing w:val="-4"/>
          <w:sz w:val="24"/>
        </w:rPr>
        <w:t xml:space="preserve"> </w:t>
      </w:r>
      <w:r>
        <w:rPr>
          <w:color w:val="171717"/>
          <w:sz w:val="24"/>
        </w:rPr>
        <w:t>кристаллов</w:t>
      </w:r>
      <w:r>
        <w:rPr>
          <w:color w:val="171717"/>
          <w:spacing w:val="-3"/>
          <w:sz w:val="24"/>
        </w:rPr>
        <w:t xml:space="preserve"> </w:t>
      </w:r>
      <w:r>
        <w:rPr>
          <w:color w:val="171717"/>
          <w:sz w:val="24"/>
        </w:rPr>
        <w:t>поваренной</w:t>
      </w:r>
      <w:r>
        <w:rPr>
          <w:color w:val="171717"/>
          <w:spacing w:val="-2"/>
          <w:sz w:val="24"/>
        </w:rPr>
        <w:t xml:space="preserve"> </w:t>
      </w:r>
      <w:r>
        <w:rPr>
          <w:color w:val="171717"/>
          <w:sz w:val="24"/>
        </w:rPr>
        <w:t>соли</w:t>
      </w:r>
      <w:r>
        <w:rPr>
          <w:color w:val="171717"/>
          <w:spacing w:val="-3"/>
          <w:sz w:val="24"/>
        </w:rPr>
        <w:t xml:space="preserve"> </w:t>
      </w:r>
      <w:r>
        <w:rPr>
          <w:color w:val="171717"/>
          <w:sz w:val="24"/>
        </w:rPr>
        <w:t>или</w:t>
      </w:r>
      <w:r>
        <w:rPr>
          <w:color w:val="171717"/>
          <w:spacing w:val="-2"/>
          <w:sz w:val="24"/>
        </w:rPr>
        <w:t xml:space="preserve"> сахара.</w:t>
      </w:r>
    </w:p>
    <w:p w:rsidR="00AE3C4D" w:rsidRDefault="00E21DE7" w:rsidP="00AA7C8F">
      <w:pPr>
        <w:pStyle w:val="a4"/>
        <w:numPr>
          <w:ilvl w:val="0"/>
          <w:numId w:val="123"/>
        </w:numPr>
        <w:tabs>
          <w:tab w:val="left" w:pos="1222"/>
        </w:tabs>
        <w:ind w:hanging="241"/>
        <w:rPr>
          <w:sz w:val="24"/>
        </w:rPr>
      </w:pPr>
      <w:r>
        <w:rPr>
          <w:color w:val="171717"/>
          <w:sz w:val="24"/>
        </w:rPr>
        <w:t>Опыты</w:t>
      </w:r>
      <w:r>
        <w:rPr>
          <w:color w:val="171717"/>
          <w:spacing w:val="-5"/>
          <w:sz w:val="24"/>
        </w:rPr>
        <w:t xml:space="preserve"> </w:t>
      </w:r>
      <w:r>
        <w:rPr>
          <w:color w:val="171717"/>
          <w:sz w:val="24"/>
        </w:rPr>
        <w:t>по</w:t>
      </w:r>
      <w:r>
        <w:rPr>
          <w:color w:val="171717"/>
          <w:spacing w:val="-2"/>
          <w:sz w:val="24"/>
        </w:rPr>
        <w:t xml:space="preserve"> </w:t>
      </w:r>
      <w:r>
        <w:rPr>
          <w:color w:val="171717"/>
          <w:sz w:val="24"/>
        </w:rPr>
        <w:t>наблюдению</w:t>
      </w:r>
      <w:r>
        <w:rPr>
          <w:color w:val="171717"/>
          <w:spacing w:val="-3"/>
          <w:sz w:val="24"/>
        </w:rPr>
        <w:t xml:space="preserve"> </w:t>
      </w:r>
      <w:r>
        <w:rPr>
          <w:color w:val="171717"/>
          <w:sz w:val="24"/>
        </w:rPr>
        <w:t>теплового</w:t>
      </w:r>
      <w:r>
        <w:rPr>
          <w:color w:val="171717"/>
          <w:spacing w:val="-3"/>
          <w:sz w:val="24"/>
        </w:rPr>
        <w:t xml:space="preserve"> </w:t>
      </w:r>
      <w:r>
        <w:rPr>
          <w:color w:val="171717"/>
          <w:sz w:val="24"/>
        </w:rPr>
        <w:t>расширения</w:t>
      </w:r>
      <w:r>
        <w:rPr>
          <w:color w:val="171717"/>
          <w:spacing w:val="-2"/>
          <w:sz w:val="24"/>
        </w:rPr>
        <w:t xml:space="preserve"> </w:t>
      </w:r>
      <w:r>
        <w:rPr>
          <w:color w:val="171717"/>
          <w:sz w:val="24"/>
        </w:rPr>
        <w:t>газов,</w:t>
      </w:r>
      <w:r>
        <w:rPr>
          <w:color w:val="171717"/>
          <w:spacing w:val="-3"/>
          <w:sz w:val="24"/>
        </w:rPr>
        <w:t xml:space="preserve"> </w:t>
      </w:r>
      <w:r>
        <w:rPr>
          <w:color w:val="171717"/>
          <w:sz w:val="24"/>
        </w:rPr>
        <w:t>жидкостей</w:t>
      </w:r>
      <w:r>
        <w:rPr>
          <w:color w:val="171717"/>
          <w:spacing w:val="-2"/>
          <w:sz w:val="24"/>
        </w:rPr>
        <w:t xml:space="preserve"> </w:t>
      </w:r>
      <w:r>
        <w:rPr>
          <w:color w:val="171717"/>
          <w:sz w:val="24"/>
        </w:rPr>
        <w:t>и</w:t>
      </w:r>
      <w:r>
        <w:rPr>
          <w:color w:val="171717"/>
          <w:spacing w:val="-4"/>
          <w:sz w:val="24"/>
        </w:rPr>
        <w:t xml:space="preserve"> </w:t>
      </w:r>
      <w:r>
        <w:rPr>
          <w:color w:val="171717"/>
          <w:sz w:val="24"/>
        </w:rPr>
        <w:t>твёрдых</w:t>
      </w:r>
      <w:r>
        <w:rPr>
          <w:color w:val="171717"/>
          <w:spacing w:val="-1"/>
          <w:sz w:val="24"/>
        </w:rPr>
        <w:t xml:space="preserve"> </w:t>
      </w:r>
      <w:r>
        <w:rPr>
          <w:color w:val="171717"/>
          <w:spacing w:val="-4"/>
          <w:sz w:val="24"/>
        </w:rPr>
        <w:t>тел.</w:t>
      </w:r>
    </w:p>
    <w:p w:rsidR="00AE3C4D" w:rsidRDefault="00E21DE7" w:rsidP="00AA7C8F">
      <w:pPr>
        <w:pStyle w:val="a4"/>
        <w:numPr>
          <w:ilvl w:val="0"/>
          <w:numId w:val="123"/>
        </w:numPr>
        <w:tabs>
          <w:tab w:val="left" w:pos="1222"/>
        </w:tabs>
        <w:ind w:hanging="241"/>
        <w:rPr>
          <w:sz w:val="24"/>
        </w:rPr>
      </w:pPr>
      <w:r>
        <w:rPr>
          <w:color w:val="171717"/>
          <w:sz w:val="24"/>
        </w:rPr>
        <w:t>Определение</w:t>
      </w:r>
      <w:r>
        <w:rPr>
          <w:color w:val="171717"/>
          <w:spacing w:val="-5"/>
          <w:sz w:val="24"/>
        </w:rPr>
        <w:t xml:space="preserve"> </w:t>
      </w:r>
      <w:r>
        <w:rPr>
          <w:color w:val="171717"/>
          <w:sz w:val="24"/>
        </w:rPr>
        <w:t>давления</w:t>
      </w:r>
      <w:r>
        <w:rPr>
          <w:color w:val="171717"/>
          <w:spacing w:val="-3"/>
          <w:sz w:val="24"/>
        </w:rPr>
        <w:t xml:space="preserve"> </w:t>
      </w:r>
      <w:r>
        <w:rPr>
          <w:color w:val="171717"/>
          <w:sz w:val="24"/>
        </w:rPr>
        <w:t>воздуха</w:t>
      </w:r>
      <w:r>
        <w:rPr>
          <w:color w:val="171717"/>
          <w:spacing w:val="-4"/>
          <w:sz w:val="24"/>
        </w:rPr>
        <w:t xml:space="preserve"> </w:t>
      </w:r>
      <w:r>
        <w:rPr>
          <w:color w:val="171717"/>
          <w:sz w:val="24"/>
        </w:rPr>
        <w:t>в</w:t>
      </w:r>
      <w:r>
        <w:rPr>
          <w:color w:val="171717"/>
          <w:spacing w:val="-4"/>
          <w:sz w:val="24"/>
        </w:rPr>
        <w:t xml:space="preserve"> </w:t>
      </w:r>
      <w:r>
        <w:rPr>
          <w:color w:val="171717"/>
          <w:sz w:val="24"/>
        </w:rPr>
        <w:t>баллоне</w:t>
      </w:r>
      <w:r>
        <w:rPr>
          <w:color w:val="171717"/>
          <w:spacing w:val="-4"/>
          <w:sz w:val="24"/>
        </w:rPr>
        <w:t xml:space="preserve"> </w:t>
      </w:r>
      <w:r>
        <w:rPr>
          <w:color w:val="171717"/>
          <w:spacing w:val="-2"/>
          <w:sz w:val="24"/>
        </w:rPr>
        <w:t>шприца.</w:t>
      </w:r>
    </w:p>
    <w:p w:rsidR="00AE3C4D" w:rsidRDefault="00E21DE7" w:rsidP="00AA7C8F">
      <w:pPr>
        <w:pStyle w:val="a4"/>
        <w:numPr>
          <w:ilvl w:val="0"/>
          <w:numId w:val="123"/>
        </w:numPr>
        <w:tabs>
          <w:tab w:val="left" w:pos="1222"/>
        </w:tabs>
        <w:ind w:left="272" w:right="713" w:firstLine="708"/>
        <w:rPr>
          <w:sz w:val="24"/>
        </w:rPr>
      </w:pPr>
      <w:r>
        <w:rPr>
          <w:color w:val="171717"/>
          <w:sz w:val="24"/>
        </w:rPr>
        <w:t>Опыты,</w:t>
      </w:r>
      <w:r>
        <w:rPr>
          <w:color w:val="171717"/>
          <w:spacing w:val="28"/>
          <w:sz w:val="24"/>
        </w:rPr>
        <w:t xml:space="preserve"> </w:t>
      </w:r>
      <w:r>
        <w:rPr>
          <w:color w:val="171717"/>
          <w:sz w:val="24"/>
        </w:rPr>
        <w:t>демонстрирующие зависимость</w:t>
      </w:r>
      <w:r>
        <w:rPr>
          <w:color w:val="171717"/>
          <w:spacing w:val="29"/>
          <w:sz w:val="24"/>
        </w:rPr>
        <w:t xml:space="preserve"> </w:t>
      </w:r>
      <w:r>
        <w:rPr>
          <w:color w:val="171717"/>
          <w:sz w:val="24"/>
        </w:rPr>
        <w:t>давления</w:t>
      </w:r>
      <w:r>
        <w:rPr>
          <w:color w:val="171717"/>
          <w:spacing w:val="28"/>
          <w:sz w:val="24"/>
        </w:rPr>
        <w:t xml:space="preserve"> </w:t>
      </w:r>
      <w:r>
        <w:rPr>
          <w:color w:val="171717"/>
          <w:sz w:val="24"/>
        </w:rPr>
        <w:t>воздуха от</w:t>
      </w:r>
      <w:r>
        <w:rPr>
          <w:color w:val="171717"/>
          <w:spacing w:val="29"/>
          <w:sz w:val="24"/>
        </w:rPr>
        <w:t xml:space="preserve"> </w:t>
      </w:r>
      <w:r>
        <w:rPr>
          <w:color w:val="171717"/>
          <w:sz w:val="24"/>
        </w:rPr>
        <w:t>его</w:t>
      </w:r>
      <w:r>
        <w:rPr>
          <w:color w:val="171717"/>
          <w:spacing w:val="28"/>
          <w:sz w:val="24"/>
        </w:rPr>
        <w:t xml:space="preserve"> </w:t>
      </w:r>
      <w:r>
        <w:rPr>
          <w:color w:val="171717"/>
          <w:sz w:val="24"/>
        </w:rPr>
        <w:t>объёма и</w:t>
      </w:r>
      <w:r>
        <w:rPr>
          <w:color w:val="171717"/>
          <w:spacing w:val="29"/>
          <w:sz w:val="24"/>
        </w:rPr>
        <w:t xml:space="preserve"> </w:t>
      </w:r>
      <w:r>
        <w:rPr>
          <w:color w:val="171717"/>
          <w:sz w:val="24"/>
        </w:rPr>
        <w:t>нагревания или охлаждения.</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123"/>
        </w:numPr>
        <w:tabs>
          <w:tab w:val="left" w:pos="1222"/>
        </w:tabs>
        <w:spacing w:before="64"/>
        <w:ind w:left="272" w:right="706" w:firstLine="708"/>
        <w:rPr>
          <w:sz w:val="24"/>
        </w:rPr>
      </w:pPr>
      <w:r>
        <w:rPr>
          <w:color w:val="171717"/>
          <w:sz w:val="24"/>
        </w:rPr>
        <w:lastRenderedPageBreak/>
        <w:t>Проверка гипотезы линейной зависимости длины столбика жидкости в термометриче- ской трубке от температуры.</w:t>
      </w:r>
    </w:p>
    <w:p w:rsidR="00AE3C4D" w:rsidRDefault="00E21DE7" w:rsidP="00AA7C8F">
      <w:pPr>
        <w:pStyle w:val="a4"/>
        <w:numPr>
          <w:ilvl w:val="0"/>
          <w:numId w:val="123"/>
        </w:numPr>
        <w:tabs>
          <w:tab w:val="left" w:pos="1222"/>
        </w:tabs>
        <w:ind w:left="272" w:right="704" w:firstLine="708"/>
        <w:rPr>
          <w:sz w:val="24"/>
        </w:rPr>
      </w:pPr>
      <w:r>
        <w:rPr>
          <w:color w:val="171717"/>
          <w:sz w:val="24"/>
        </w:rPr>
        <w:t>Наблюдение изменения внутренней энергии тела в результате теплопередачи и работы внешних сил.</w:t>
      </w:r>
    </w:p>
    <w:p w:rsidR="00AE3C4D" w:rsidRDefault="00E21DE7" w:rsidP="00AA7C8F">
      <w:pPr>
        <w:pStyle w:val="a4"/>
        <w:numPr>
          <w:ilvl w:val="0"/>
          <w:numId w:val="123"/>
        </w:numPr>
        <w:tabs>
          <w:tab w:val="left" w:pos="1222"/>
        </w:tabs>
        <w:ind w:hanging="241"/>
        <w:rPr>
          <w:sz w:val="24"/>
        </w:rPr>
      </w:pPr>
      <w:r>
        <w:rPr>
          <w:color w:val="171717"/>
          <w:sz w:val="24"/>
        </w:rPr>
        <w:t>Исследование</w:t>
      </w:r>
      <w:r>
        <w:rPr>
          <w:color w:val="171717"/>
          <w:spacing w:val="-4"/>
          <w:sz w:val="24"/>
        </w:rPr>
        <w:t xml:space="preserve"> </w:t>
      </w:r>
      <w:r>
        <w:rPr>
          <w:color w:val="171717"/>
          <w:sz w:val="24"/>
        </w:rPr>
        <w:t>явления</w:t>
      </w:r>
      <w:r>
        <w:rPr>
          <w:color w:val="171717"/>
          <w:spacing w:val="-3"/>
          <w:sz w:val="24"/>
        </w:rPr>
        <w:t xml:space="preserve"> </w:t>
      </w:r>
      <w:r>
        <w:rPr>
          <w:color w:val="171717"/>
          <w:sz w:val="24"/>
        </w:rPr>
        <w:t>теплообмена</w:t>
      </w:r>
      <w:r>
        <w:rPr>
          <w:color w:val="171717"/>
          <w:spacing w:val="-3"/>
          <w:sz w:val="24"/>
        </w:rPr>
        <w:t xml:space="preserve"> </w:t>
      </w:r>
      <w:r>
        <w:rPr>
          <w:color w:val="171717"/>
          <w:sz w:val="24"/>
        </w:rPr>
        <w:t>при</w:t>
      </w:r>
      <w:r>
        <w:rPr>
          <w:color w:val="171717"/>
          <w:spacing w:val="-3"/>
          <w:sz w:val="24"/>
        </w:rPr>
        <w:t xml:space="preserve"> </w:t>
      </w:r>
      <w:r>
        <w:rPr>
          <w:color w:val="171717"/>
          <w:sz w:val="24"/>
        </w:rPr>
        <w:t>смешивании</w:t>
      </w:r>
      <w:r>
        <w:rPr>
          <w:color w:val="171717"/>
          <w:spacing w:val="-5"/>
          <w:sz w:val="24"/>
        </w:rPr>
        <w:t xml:space="preserve"> </w:t>
      </w:r>
      <w:r>
        <w:rPr>
          <w:color w:val="171717"/>
          <w:sz w:val="24"/>
        </w:rPr>
        <w:t>холодной</w:t>
      </w:r>
      <w:r>
        <w:rPr>
          <w:color w:val="171717"/>
          <w:spacing w:val="-4"/>
          <w:sz w:val="24"/>
        </w:rPr>
        <w:t xml:space="preserve"> </w:t>
      </w:r>
      <w:r>
        <w:rPr>
          <w:color w:val="171717"/>
          <w:sz w:val="24"/>
        </w:rPr>
        <w:t>и</w:t>
      </w:r>
      <w:r>
        <w:rPr>
          <w:color w:val="171717"/>
          <w:spacing w:val="-3"/>
          <w:sz w:val="24"/>
        </w:rPr>
        <w:t xml:space="preserve"> </w:t>
      </w:r>
      <w:r>
        <w:rPr>
          <w:color w:val="171717"/>
          <w:sz w:val="24"/>
        </w:rPr>
        <w:t>горячей</w:t>
      </w:r>
      <w:r>
        <w:rPr>
          <w:color w:val="171717"/>
          <w:spacing w:val="-2"/>
          <w:sz w:val="24"/>
        </w:rPr>
        <w:t xml:space="preserve"> воды.</w:t>
      </w:r>
    </w:p>
    <w:p w:rsidR="00AE3C4D" w:rsidRDefault="00E21DE7" w:rsidP="00AA7C8F">
      <w:pPr>
        <w:pStyle w:val="a4"/>
        <w:numPr>
          <w:ilvl w:val="0"/>
          <w:numId w:val="123"/>
        </w:numPr>
        <w:tabs>
          <w:tab w:val="left" w:pos="1222"/>
        </w:tabs>
        <w:ind w:left="272" w:right="706" w:firstLine="708"/>
        <w:rPr>
          <w:sz w:val="24"/>
        </w:rPr>
      </w:pPr>
      <w:r>
        <w:rPr>
          <w:color w:val="171717"/>
          <w:sz w:val="24"/>
        </w:rPr>
        <w:t>Определение количества теплоты, полученного водой при теплообмене с нагретым ме- таллическим цилиндром.</w:t>
      </w:r>
    </w:p>
    <w:p w:rsidR="00AE3C4D" w:rsidRDefault="00E21DE7" w:rsidP="00AA7C8F">
      <w:pPr>
        <w:pStyle w:val="a4"/>
        <w:numPr>
          <w:ilvl w:val="0"/>
          <w:numId w:val="123"/>
        </w:numPr>
        <w:tabs>
          <w:tab w:val="left" w:pos="1342"/>
        </w:tabs>
        <w:ind w:left="1341" w:hanging="361"/>
        <w:rPr>
          <w:sz w:val="24"/>
        </w:rPr>
      </w:pPr>
      <w:r>
        <w:rPr>
          <w:color w:val="171717"/>
          <w:sz w:val="24"/>
        </w:rPr>
        <w:t>Определение</w:t>
      </w:r>
      <w:r>
        <w:rPr>
          <w:color w:val="171717"/>
          <w:spacing w:val="-4"/>
          <w:sz w:val="24"/>
        </w:rPr>
        <w:t xml:space="preserve"> </w:t>
      </w:r>
      <w:r>
        <w:rPr>
          <w:color w:val="171717"/>
          <w:sz w:val="24"/>
        </w:rPr>
        <w:t>удельной</w:t>
      </w:r>
      <w:r>
        <w:rPr>
          <w:color w:val="171717"/>
          <w:spacing w:val="-4"/>
          <w:sz w:val="24"/>
        </w:rPr>
        <w:t xml:space="preserve"> </w:t>
      </w:r>
      <w:r>
        <w:rPr>
          <w:color w:val="171717"/>
          <w:sz w:val="24"/>
        </w:rPr>
        <w:t>теплоёмкости</w:t>
      </w:r>
      <w:r>
        <w:rPr>
          <w:color w:val="171717"/>
          <w:spacing w:val="-3"/>
          <w:sz w:val="24"/>
        </w:rPr>
        <w:t xml:space="preserve"> </w:t>
      </w:r>
      <w:r>
        <w:rPr>
          <w:color w:val="171717"/>
          <w:spacing w:val="-2"/>
          <w:sz w:val="24"/>
        </w:rPr>
        <w:t>вещества.</w:t>
      </w:r>
    </w:p>
    <w:p w:rsidR="00AE3C4D" w:rsidRDefault="00E21DE7" w:rsidP="00AA7C8F">
      <w:pPr>
        <w:pStyle w:val="a4"/>
        <w:numPr>
          <w:ilvl w:val="0"/>
          <w:numId w:val="123"/>
        </w:numPr>
        <w:tabs>
          <w:tab w:val="left" w:pos="1342"/>
        </w:tabs>
        <w:ind w:left="1341" w:hanging="361"/>
        <w:rPr>
          <w:sz w:val="24"/>
        </w:rPr>
      </w:pPr>
      <w:r>
        <w:rPr>
          <w:color w:val="171717"/>
          <w:sz w:val="24"/>
        </w:rPr>
        <w:t>Исследование</w:t>
      </w:r>
      <w:r>
        <w:rPr>
          <w:color w:val="171717"/>
          <w:spacing w:val="-5"/>
          <w:sz w:val="24"/>
        </w:rPr>
        <w:t xml:space="preserve"> </w:t>
      </w:r>
      <w:r>
        <w:rPr>
          <w:color w:val="171717"/>
          <w:sz w:val="24"/>
        </w:rPr>
        <w:t>процесса</w:t>
      </w:r>
      <w:r>
        <w:rPr>
          <w:color w:val="171717"/>
          <w:spacing w:val="-5"/>
          <w:sz w:val="24"/>
        </w:rPr>
        <w:t xml:space="preserve"> </w:t>
      </w:r>
      <w:r>
        <w:rPr>
          <w:color w:val="171717"/>
          <w:spacing w:val="-2"/>
          <w:sz w:val="24"/>
        </w:rPr>
        <w:t>испарения.</w:t>
      </w:r>
    </w:p>
    <w:p w:rsidR="00AE3C4D" w:rsidRDefault="00E21DE7" w:rsidP="00AA7C8F">
      <w:pPr>
        <w:pStyle w:val="a4"/>
        <w:numPr>
          <w:ilvl w:val="0"/>
          <w:numId w:val="123"/>
        </w:numPr>
        <w:tabs>
          <w:tab w:val="left" w:pos="1342"/>
        </w:tabs>
        <w:ind w:left="1341" w:hanging="361"/>
        <w:rPr>
          <w:sz w:val="24"/>
        </w:rPr>
      </w:pPr>
      <w:r>
        <w:rPr>
          <w:color w:val="171717"/>
          <w:sz w:val="24"/>
        </w:rPr>
        <w:t>Определение</w:t>
      </w:r>
      <w:r>
        <w:rPr>
          <w:color w:val="171717"/>
          <w:spacing w:val="-5"/>
          <w:sz w:val="24"/>
        </w:rPr>
        <w:t xml:space="preserve"> </w:t>
      </w:r>
      <w:r>
        <w:rPr>
          <w:color w:val="171717"/>
          <w:sz w:val="24"/>
        </w:rPr>
        <w:t>относительной</w:t>
      </w:r>
      <w:r>
        <w:rPr>
          <w:color w:val="171717"/>
          <w:spacing w:val="-4"/>
          <w:sz w:val="24"/>
        </w:rPr>
        <w:t xml:space="preserve"> </w:t>
      </w:r>
      <w:r>
        <w:rPr>
          <w:color w:val="171717"/>
          <w:sz w:val="24"/>
        </w:rPr>
        <w:t>влажности</w:t>
      </w:r>
      <w:r>
        <w:rPr>
          <w:color w:val="171717"/>
          <w:spacing w:val="-3"/>
          <w:sz w:val="24"/>
        </w:rPr>
        <w:t xml:space="preserve"> </w:t>
      </w:r>
      <w:r>
        <w:rPr>
          <w:color w:val="171717"/>
          <w:spacing w:val="-2"/>
          <w:sz w:val="24"/>
        </w:rPr>
        <w:t>воздуха.</w:t>
      </w:r>
    </w:p>
    <w:p w:rsidR="00AE3C4D" w:rsidRDefault="00E21DE7" w:rsidP="00AA7C8F">
      <w:pPr>
        <w:pStyle w:val="a4"/>
        <w:numPr>
          <w:ilvl w:val="0"/>
          <w:numId w:val="123"/>
        </w:numPr>
        <w:tabs>
          <w:tab w:val="left" w:pos="1342"/>
        </w:tabs>
        <w:ind w:left="1341" w:hanging="361"/>
        <w:rPr>
          <w:sz w:val="24"/>
        </w:rPr>
      </w:pPr>
      <w:r>
        <w:rPr>
          <w:color w:val="171717"/>
          <w:sz w:val="24"/>
        </w:rPr>
        <w:t>Определение</w:t>
      </w:r>
      <w:r>
        <w:rPr>
          <w:color w:val="171717"/>
          <w:spacing w:val="-3"/>
          <w:sz w:val="24"/>
        </w:rPr>
        <w:t xml:space="preserve"> </w:t>
      </w:r>
      <w:r>
        <w:rPr>
          <w:color w:val="171717"/>
          <w:sz w:val="24"/>
        </w:rPr>
        <w:t>удельной</w:t>
      </w:r>
      <w:r>
        <w:rPr>
          <w:color w:val="171717"/>
          <w:spacing w:val="-4"/>
          <w:sz w:val="24"/>
        </w:rPr>
        <w:t xml:space="preserve"> </w:t>
      </w:r>
      <w:r>
        <w:rPr>
          <w:color w:val="171717"/>
          <w:sz w:val="24"/>
        </w:rPr>
        <w:t>теплоты</w:t>
      </w:r>
      <w:r>
        <w:rPr>
          <w:color w:val="171717"/>
          <w:spacing w:val="-3"/>
          <w:sz w:val="24"/>
        </w:rPr>
        <w:t xml:space="preserve"> </w:t>
      </w:r>
      <w:r>
        <w:rPr>
          <w:color w:val="171717"/>
          <w:sz w:val="24"/>
        </w:rPr>
        <w:t>плавления</w:t>
      </w:r>
      <w:r>
        <w:rPr>
          <w:color w:val="171717"/>
          <w:spacing w:val="-6"/>
          <w:sz w:val="24"/>
        </w:rPr>
        <w:t xml:space="preserve"> </w:t>
      </w:r>
      <w:r>
        <w:rPr>
          <w:color w:val="171717"/>
          <w:spacing w:val="-4"/>
          <w:sz w:val="24"/>
        </w:rPr>
        <w:t>льда.</w:t>
      </w:r>
    </w:p>
    <w:p w:rsidR="00AE3C4D" w:rsidRDefault="00AE3C4D">
      <w:pPr>
        <w:pStyle w:val="a3"/>
        <w:spacing w:before="6"/>
        <w:ind w:left="0" w:firstLine="0"/>
        <w:jc w:val="left"/>
      </w:pPr>
    </w:p>
    <w:p w:rsidR="00AE3C4D" w:rsidRDefault="00E21DE7">
      <w:pPr>
        <w:pStyle w:val="2"/>
      </w:pPr>
      <w:r>
        <w:rPr>
          <w:color w:val="171717"/>
        </w:rPr>
        <w:t>Раздел</w:t>
      </w:r>
      <w:r>
        <w:rPr>
          <w:color w:val="171717"/>
          <w:spacing w:val="-6"/>
        </w:rPr>
        <w:t xml:space="preserve"> </w:t>
      </w:r>
      <w:r>
        <w:rPr>
          <w:color w:val="171717"/>
        </w:rPr>
        <w:t>7.</w:t>
      </w:r>
      <w:r>
        <w:rPr>
          <w:color w:val="171717"/>
          <w:spacing w:val="-2"/>
        </w:rPr>
        <w:t xml:space="preserve"> </w:t>
      </w:r>
      <w:r>
        <w:rPr>
          <w:color w:val="171717"/>
        </w:rPr>
        <w:t>Электрические</w:t>
      </w:r>
      <w:r>
        <w:rPr>
          <w:color w:val="171717"/>
          <w:spacing w:val="-4"/>
        </w:rPr>
        <w:t xml:space="preserve"> </w:t>
      </w:r>
      <w:r>
        <w:rPr>
          <w:color w:val="171717"/>
        </w:rPr>
        <w:t>и</w:t>
      </w:r>
      <w:r>
        <w:rPr>
          <w:color w:val="171717"/>
          <w:spacing w:val="-2"/>
        </w:rPr>
        <w:t xml:space="preserve"> </w:t>
      </w:r>
      <w:r>
        <w:rPr>
          <w:color w:val="171717"/>
        </w:rPr>
        <w:t>магнитные</w:t>
      </w:r>
      <w:r>
        <w:rPr>
          <w:color w:val="171717"/>
          <w:spacing w:val="-4"/>
        </w:rPr>
        <w:t xml:space="preserve"> </w:t>
      </w:r>
      <w:r>
        <w:rPr>
          <w:color w:val="171717"/>
          <w:spacing w:val="-2"/>
        </w:rPr>
        <w:t>явления</w:t>
      </w:r>
    </w:p>
    <w:p w:rsidR="00AE3C4D" w:rsidRDefault="00E21DE7">
      <w:pPr>
        <w:pStyle w:val="a3"/>
        <w:ind w:right="701"/>
      </w:pPr>
      <w:r>
        <w:rPr>
          <w:color w:val="171717"/>
        </w:rPr>
        <w:t>Электризация тел. Два рода электрических зарядов. Взаимодействие заряженных тел. За- кон Кулона (зависимость силы взаимодействия заряженных тел от величины зарядов и расстоя- ния между телами).</w:t>
      </w:r>
    </w:p>
    <w:p w:rsidR="00AE3C4D" w:rsidRDefault="00E21DE7">
      <w:pPr>
        <w:pStyle w:val="a3"/>
        <w:ind w:right="702"/>
      </w:pPr>
      <w:r>
        <w:rPr>
          <w:color w:val="171717"/>
        </w:rPr>
        <w:t>Электрическое поле. Напряжённость электрического поля. Принцип суперпозиции элек- трических полей (на качественном уровне).</w:t>
      </w:r>
    </w:p>
    <w:p w:rsidR="00AE3C4D" w:rsidRDefault="00E21DE7">
      <w:pPr>
        <w:pStyle w:val="a3"/>
        <w:ind w:left="981" w:firstLine="0"/>
      </w:pPr>
      <w:r>
        <w:rPr>
          <w:color w:val="171717"/>
        </w:rPr>
        <w:t>Носители</w:t>
      </w:r>
      <w:r>
        <w:rPr>
          <w:color w:val="171717"/>
          <w:spacing w:val="41"/>
        </w:rPr>
        <w:t xml:space="preserve"> </w:t>
      </w:r>
      <w:r>
        <w:rPr>
          <w:color w:val="171717"/>
        </w:rPr>
        <w:t>электрических</w:t>
      </w:r>
      <w:r>
        <w:rPr>
          <w:color w:val="171717"/>
          <w:spacing w:val="43"/>
        </w:rPr>
        <w:t xml:space="preserve"> </w:t>
      </w:r>
      <w:r>
        <w:rPr>
          <w:color w:val="171717"/>
        </w:rPr>
        <w:t>зарядов.</w:t>
      </w:r>
      <w:r>
        <w:rPr>
          <w:color w:val="171717"/>
          <w:spacing w:val="43"/>
        </w:rPr>
        <w:t xml:space="preserve"> </w:t>
      </w:r>
      <w:r>
        <w:rPr>
          <w:color w:val="171717"/>
        </w:rPr>
        <w:t>Элементарный</w:t>
      </w:r>
      <w:r>
        <w:rPr>
          <w:color w:val="171717"/>
          <w:spacing w:val="43"/>
        </w:rPr>
        <w:t xml:space="preserve"> </w:t>
      </w:r>
      <w:r>
        <w:rPr>
          <w:color w:val="171717"/>
        </w:rPr>
        <w:t>электрический</w:t>
      </w:r>
      <w:r>
        <w:rPr>
          <w:color w:val="171717"/>
          <w:spacing w:val="44"/>
        </w:rPr>
        <w:t xml:space="preserve"> </w:t>
      </w:r>
      <w:r>
        <w:rPr>
          <w:color w:val="171717"/>
        </w:rPr>
        <w:t>заряд.</w:t>
      </w:r>
      <w:r>
        <w:rPr>
          <w:color w:val="171717"/>
          <w:spacing w:val="44"/>
        </w:rPr>
        <w:t xml:space="preserve"> </w:t>
      </w:r>
      <w:r>
        <w:rPr>
          <w:color w:val="171717"/>
        </w:rPr>
        <w:t>Строение</w:t>
      </w:r>
      <w:r>
        <w:rPr>
          <w:color w:val="171717"/>
          <w:spacing w:val="42"/>
        </w:rPr>
        <w:t xml:space="preserve"> </w:t>
      </w:r>
      <w:r>
        <w:rPr>
          <w:color w:val="171717"/>
          <w:spacing w:val="-2"/>
        </w:rPr>
        <w:t>атома.</w:t>
      </w:r>
    </w:p>
    <w:p w:rsidR="00AE3C4D" w:rsidRDefault="00E21DE7">
      <w:pPr>
        <w:pStyle w:val="a3"/>
        <w:ind w:firstLine="0"/>
      </w:pPr>
      <w:r>
        <w:rPr>
          <w:color w:val="171717"/>
        </w:rPr>
        <w:t>Проводники</w:t>
      </w:r>
      <w:r>
        <w:rPr>
          <w:color w:val="171717"/>
          <w:spacing w:val="-8"/>
        </w:rPr>
        <w:t xml:space="preserve"> </w:t>
      </w:r>
      <w:r>
        <w:rPr>
          <w:color w:val="171717"/>
        </w:rPr>
        <w:t>и</w:t>
      </w:r>
      <w:r>
        <w:rPr>
          <w:color w:val="171717"/>
          <w:spacing w:val="-5"/>
        </w:rPr>
        <w:t xml:space="preserve"> </w:t>
      </w:r>
      <w:r>
        <w:rPr>
          <w:color w:val="171717"/>
        </w:rPr>
        <w:t>диэлектрики.</w:t>
      </w:r>
      <w:r>
        <w:rPr>
          <w:color w:val="171717"/>
          <w:spacing w:val="-5"/>
        </w:rPr>
        <w:t xml:space="preserve"> </w:t>
      </w:r>
      <w:r>
        <w:rPr>
          <w:color w:val="171717"/>
        </w:rPr>
        <w:t>Закон</w:t>
      </w:r>
      <w:r>
        <w:rPr>
          <w:color w:val="171717"/>
          <w:spacing w:val="-5"/>
        </w:rPr>
        <w:t xml:space="preserve"> </w:t>
      </w:r>
      <w:r>
        <w:rPr>
          <w:color w:val="171717"/>
        </w:rPr>
        <w:t>сохранения</w:t>
      </w:r>
      <w:r>
        <w:rPr>
          <w:color w:val="171717"/>
          <w:spacing w:val="-8"/>
        </w:rPr>
        <w:t xml:space="preserve"> </w:t>
      </w:r>
      <w:r>
        <w:rPr>
          <w:color w:val="171717"/>
        </w:rPr>
        <w:t>электрического</w:t>
      </w:r>
      <w:r>
        <w:rPr>
          <w:color w:val="171717"/>
          <w:spacing w:val="-5"/>
        </w:rPr>
        <w:t xml:space="preserve"> </w:t>
      </w:r>
      <w:r>
        <w:rPr>
          <w:color w:val="171717"/>
          <w:spacing w:val="-2"/>
        </w:rPr>
        <w:t>заряда.</w:t>
      </w:r>
    </w:p>
    <w:p w:rsidR="00AE3C4D" w:rsidRDefault="00E21DE7">
      <w:pPr>
        <w:pStyle w:val="a3"/>
        <w:ind w:right="703"/>
      </w:pPr>
      <w:r>
        <w:rPr>
          <w:color w:val="171717"/>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E3C4D" w:rsidRDefault="00E21DE7">
      <w:pPr>
        <w:pStyle w:val="a3"/>
        <w:ind w:right="699"/>
      </w:pPr>
      <w:r>
        <w:rPr>
          <w:color w:val="171717"/>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 ное соединение проводников.</w:t>
      </w:r>
    </w:p>
    <w:p w:rsidR="00AE3C4D" w:rsidRDefault="00E21DE7">
      <w:pPr>
        <w:pStyle w:val="a3"/>
        <w:ind w:right="706"/>
      </w:pPr>
      <w:r>
        <w:rPr>
          <w:color w:val="171717"/>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AE3C4D" w:rsidRDefault="00E21DE7">
      <w:pPr>
        <w:pStyle w:val="a3"/>
        <w:ind w:right="703"/>
      </w:pPr>
      <w:r>
        <w:rPr>
          <w:color w:val="171717"/>
        </w:rPr>
        <w:t>Постоянные</w:t>
      </w:r>
      <w:r>
        <w:rPr>
          <w:color w:val="171717"/>
          <w:spacing w:val="-4"/>
        </w:rPr>
        <w:t xml:space="preserve"> </w:t>
      </w:r>
      <w:r>
        <w:rPr>
          <w:color w:val="171717"/>
        </w:rPr>
        <w:t>магниты.</w:t>
      </w:r>
      <w:r>
        <w:rPr>
          <w:color w:val="171717"/>
          <w:spacing w:val="-4"/>
        </w:rPr>
        <w:t xml:space="preserve"> </w:t>
      </w:r>
      <w:r>
        <w:rPr>
          <w:color w:val="171717"/>
        </w:rPr>
        <w:t>Взаимодействие</w:t>
      </w:r>
      <w:r>
        <w:rPr>
          <w:color w:val="171717"/>
          <w:spacing w:val="-3"/>
        </w:rPr>
        <w:t xml:space="preserve"> </w:t>
      </w:r>
      <w:r>
        <w:rPr>
          <w:color w:val="171717"/>
        </w:rPr>
        <w:t>постоянных магнитов.</w:t>
      </w:r>
      <w:r>
        <w:rPr>
          <w:color w:val="171717"/>
          <w:spacing w:val="-2"/>
        </w:rPr>
        <w:t xml:space="preserve"> </w:t>
      </w:r>
      <w:r>
        <w:rPr>
          <w:color w:val="171717"/>
        </w:rPr>
        <w:t>Магнитное</w:t>
      </w:r>
      <w:r>
        <w:rPr>
          <w:color w:val="171717"/>
          <w:spacing w:val="-3"/>
        </w:rPr>
        <w:t xml:space="preserve"> </w:t>
      </w:r>
      <w:r>
        <w:rPr>
          <w:color w:val="171717"/>
        </w:rPr>
        <w:t>поле.</w:t>
      </w:r>
      <w:r>
        <w:rPr>
          <w:color w:val="171717"/>
          <w:spacing w:val="-2"/>
        </w:rPr>
        <w:t xml:space="preserve"> </w:t>
      </w:r>
      <w:r>
        <w:rPr>
          <w:color w:val="171717"/>
        </w:rPr>
        <w:t>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 рой- ствах и на транспорте.</w:t>
      </w:r>
    </w:p>
    <w:p w:rsidR="00AE3C4D" w:rsidRDefault="00E21DE7">
      <w:pPr>
        <w:pStyle w:val="a3"/>
        <w:ind w:right="706"/>
      </w:pPr>
      <w:r>
        <w:rPr>
          <w:color w:val="171717"/>
        </w:rPr>
        <w:t>Опыты Фарадея. Явление электромагнитной индукции. Пра вило Ленца. Электрогенера- тор.</w:t>
      </w:r>
      <w:r>
        <w:rPr>
          <w:color w:val="171717"/>
          <w:spacing w:val="-2"/>
        </w:rPr>
        <w:t xml:space="preserve"> </w:t>
      </w:r>
      <w:r>
        <w:rPr>
          <w:color w:val="171717"/>
        </w:rPr>
        <w:t>Способы</w:t>
      </w:r>
      <w:r>
        <w:rPr>
          <w:color w:val="171717"/>
          <w:spacing w:val="-4"/>
        </w:rPr>
        <w:t xml:space="preserve"> </w:t>
      </w:r>
      <w:r>
        <w:rPr>
          <w:color w:val="171717"/>
        </w:rPr>
        <w:t>получения</w:t>
      </w:r>
      <w:r>
        <w:rPr>
          <w:color w:val="171717"/>
          <w:spacing w:val="-2"/>
        </w:rPr>
        <w:t xml:space="preserve"> </w:t>
      </w:r>
      <w:r>
        <w:rPr>
          <w:color w:val="171717"/>
        </w:rPr>
        <w:t>электрической</w:t>
      </w:r>
      <w:r>
        <w:rPr>
          <w:color w:val="171717"/>
          <w:spacing w:val="-4"/>
        </w:rPr>
        <w:t xml:space="preserve"> </w:t>
      </w:r>
      <w:r>
        <w:rPr>
          <w:color w:val="171717"/>
        </w:rPr>
        <w:t>энергии.</w:t>
      </w:r>
      <w:r>
        <w:rPr>
          <w:color w:val="171717"/>
          <w:spacing w:val="-2"/>
        </w:rPr>
        <w:t xml:space="preserve"> </w:t>
      </w:r>
      <w:r>
        <w:rPr>
          <w:color w:val="171717"/>
        </w:rPr>
        <w:t>Электростанции</w:t>
      </w:r>
      <w:r>
        <w:rPr>
          <w:color w:val="171717"/>
          <w:spacing w:val="-2"/>
        </w:rPr>
        <w:t xml:space="preserve"> </w:t>
      </w:r>
      <w:r>
        <w:rPr>
          <w:color w:val="171717"/>
        </w:rPr>
        <w:t>на</w:t>
      </w:r>
      <w:r>
        <w:rPr>
          <w:color w:val="171717"/>
          <w:spacing w:val="-3"/>
        </w:rPr>
        <w:t xml:space="preserve"> </w:t>
      </w:r>
      <w:r>
        <w:rPr>
          <w:color w:val="171717"/>
        </w:rPr>
        <w:t>возобновляемых</w:t>
      </w:r>
      <w:r>
        <w:rPr>
          <w:color w:val="171717"/>
          <w:spacing w:val="-3"/>
        </w:rPr>
        <w:t xml:space="preserve"> </w:t>
      </w:r>
      <w:r>
        <w:rPr>
          <w:color w:val="171717"/>
        </w:rPr>
        <w:t xml:space="preserve">источниках </w:t>
      </w:r>
      <w:r>
        <w:rPr>
          <w:color w:val="171717"/>
          <w:spacing w:val="-2"/>
        </w:rPr>
        <w:t>энергии.</w:t>
      </w:r>
    </w:p>
    <w:p w:rsidR="00AE3C4D" w:rsidRDefault="00E21DE7">
      <w:pPr>
        <w:ind w:left="981"/>
        <w:rPr>
          <w:i/>
          <w:sz w:val="24"/>
        </w:rPr>
      </w:pPr>
      <w:r>
        <w:rPr>
          <w:i/>
          <w:color w:val="171717"/>
          <w:spacing w:val="-2"/>
          <w:sz w:val="24"/>
        </w:rPr>
        <w:t>Демонстрации</w:t>
      </w:r>
    </w:p>
    <w:p w:rsidR="00AE3C4D" w:rsidRDefault="00E21DE7" w:rsidP="00AA7C8F">
      <w:pPr>
        <w:pStyle w:val="a4"/>
        <w:numPr>
          <w:ilvl w:val="0"/>
          <w:numId w:val="122"/>
        </w:numPr>
        <w:tabs>
          <w:tab w:val="left" w:pos="1222"/>
        </w:tabs>
        <w:ind w:hanging="241"/>
        <w:rPr>
          <w:sz w:val="24"/>
        </w:rPr>
      </w:pPr>
      <w:r>
        <w:rPr>
          <w:color w:val="171717"/>
          <w:sz w:val="24"/>
        </w:rPr>
        <w:t>Электризация</w:t>
      </w:r>
      <w:r>
        <w:rPr>
          <w:color w:val="171717"/>
          <w:spacing w:val="-5"/>
          <w:sz w:val="24"/>
        </w:rPr>
        <w:t xml:space="preserve"> </w:t>
      </w:r>
      <w:r>
        <w:rPr>
          <w:color w:val="171717"/>
          <w:spacing w:val="-4"/>
          <w:sz w:val="24"/>
        </w:rPr>
        <w:t>тел.</w:t>
      </w:r>
    </w:p>
    <w:p w:rsidR="00AE3C4D" w:rsidRDefault="00E21DE7" w:rsidP="00AA7C8F">
      <w:pPr>
        <w:pStyle w:val="a4"/>
        <w:numPr>
          <w:ilvl w:val="0"/>
          <w:numId w:val="122"/>
        </w:numPr>
        <w:tabs>
          <w:tab w:val="left" w:pos="1222"/>
        </w:tabs>
        <w:ind w:hanging="241"/>
        <w:rPr>
          <w:sz w:val="24"/>
        </w:rPr>
      </w:pPr>
      <w:r>
        <w:rPr>
          <w:color w:val="171717"/>
          <w:sz w:val="24"/>
        </w:rPr>
        <w:t>Два</w:t>
      </w:r>
      <w:r>
        <w:rPr>
          <w:color w:val="171717"/>
          <w:spacing w:val="-6"/>
          <w:sz w:val="24"/>
        </w:rPr>
        <w:t xml:space="preserve"> </w:t>
      </w:r>
      <w:r>
        <w:rPr>
          <w:color w:val="171717"/>
          <w:sz w:val="24"/>
        </w:rPr>
        <w:t>рода</w:t>
      </w:r>
      <w:r>
        <w:rPr>
          <w:color w:val="171717"/>
          <w:spacing w:val="-4"/>
          <w:sz w:val="24"/>
        </w:rPr>
        <w:t xml:space="preserve"> </w:t>
      </w:r>
      <w:r>
        <w:rPr>
          <w:color w:val="171717"/>
          <w:sz w:val="24"/>
        </w:rPr>
        <w:t>электрических</w:t>
      </w:r>
      <w:r>
        <w:rPr>
          <w:color w:val="171717"/>
          <w:spacing w:val="-1"/>
          <w:sz w:val="24"/>
        </w:rPr>
        <w:t xml:space="preserve"> </w:t>
      </w:r>
      <w:r>
        <w:rPr>
          <w:color w:val="171717"/>
          <w:sz w:val="24"/>
        </w:rPr>
        <w:t>зарядов</w:t>
      </w:r>
      <w:r>
        <w:rPr>
          <w:color w:val="171717"/>
          <w:spacing w:val="-3"/>
          <w:sz w:val="24"/>
        </w:rPr>
        <w:t xml:space="preserve"> </w:t>
      </w:r>
      <w:r>
        <w:rPr>
          <w:color w:val="171717"/>
          <w:sz w:val="24"/>
        </w:rPr>
        <w:t>и</w:t>
      </w:r>
      <w:r>
        <w:rPr>
          <w:color w:val="171717"/>
          <w:spacing w:val="-3"/>
          <w:sz w:val="24"/>
        </w:rPr>
        <w:t xml:space="preserve"> </w:t>
      </w:r>
      <w:r>
        <w:rPr>
          <w:color w:val="171717"/>
          <w:sz w:val="24"/>
        </w:rPr>
        <w:t>взаимодействие</w:t>
      </w:r>
      <w:r>
        <w:rPr>
          <w:color w:val="171717"/>
          <w:spacing w:val="-4"/>
          <w:sz w:val="24"/>
        </w:rPr>
        <w:t xml:space="preserve"> </w:t>
      </w:r>
      <w:r>
        <w:rPr>
          <w:color w:val="171717"/>
          <w:sz w:val="24"/>
        </w:rPr>
        <w:t>заряженных</w:t>
      </w:r>
      <w:r>
        <w:rPr>
          <w:color w:val="171717"/>
          <w:spacing w:val="-1"/>
          <w:sz w:val="24"/>
        </w:rPr>
        <w:t xml:space="preserve"> </w:t>
      </w:r>
      <w:r>
        <w:rPr>
          <w:color w:val="171717"/>
          <w:spacing w:val="-4"/>
          <w:sz w:val="24"/>
        </w:rPr>
        <w:t>тел.</w:t>
      </w:r>
    </w:p>
    <w:p w:rsidR="00AE3C4D" w:rsidRDefault="00E21DE7" w:rsidP="00AA7C8F">
      <w:pPr>
        <w:pStyle w:val="a4"/>
        <w:numPr>
          <w:ilvl w:val="0"/>
          <w:numId w:val="122"/>
        </w:numPr>
        <w:tabs>
          <w:tab w:val="left" w:pos="1222"/>
        </w:tabs>
        <w:ind w:hanging="241"/>
        <w:rPr>
          <w:sz w:val="24"/>
        </w:rPr>
      </w:pPr>
      <w:r>
        <w:rPr>
          <w:color w:val="171717"/>
          <w:sz w:val="24"/>
        </w:rPr>
        <w:t>Устройство</w:t>
      </w:r>
      <w:r>
        <w:rPr>
          <w:color w:val="171717"/>
          <w:spacing w:val="-2"/>
          <w:sz w:val="24"/>
        </w:rPr>
        <w:t xml:space="preserve"> </w:t>
      </w:r>
      <w:r>
        <w:rPr>
          <w:color w:val="171717"/>
          <w:sz w:val="24"/>
        </w:rPr>
        <w:t>и</w:t>
      </w:r>
      <w:r>
        <w:rPr>
          <w:color w:val="171717"/>
          <w:spacing w:val="-1"/>
          <w:sz w:val="24"/>
        </w:rPr>
        <w:t xml:space="preserve"> </w:t>
      </w:r>
      <w:r>
        <w:rPr>
          <w:color w:val="171717"/>
          <w:sz w:val="24"/>
        </w:rPr>
        <w:t>действие</w:t>
      </w:r>
      <w:r>
        <w:rPr>
          <w:color w:val="171717"/>
          <w:spacing w:val="-2"/>
          <w:sz w:val="24"/>
        </w:rPr>
        <w:t xml:space="preserve"> электроскопа.</w:t>
      </w:r>
    </w:p>
    <w:p w:rsidR="00AE3C4D" w:rsidRDefault="00E21DE7" w:rsidP="00AA7C8F">
      <w:pPr>
        <w:pStyle w:val="a4"/>
        <w:numPr>
          <w:ilvl w:val="0"/>
          <w:numId w:val="122"/>
        </w:numPr>
        <w:tabs>
          <w:tab w:val="left" w:pos="1222"/>
        </w:tabs>
        <w:ind w:hanging="241"/>
        <w:rPr>
          <w:sz w:val="24"/>
        </w:rPr>
      </w:pPr>
      <w:r>
        <w:rPr>
          <w:color w:val="171717"/>
          <w:sz w:val="24"/>
        </w:rPr>
        <w:t>Электростатическая</w:t>
      </w:r>
      <w:r>
        <w:rPr>
          <w:color w:val="171717"/>
          <w:spacing w:val="-6"/>
          <w:sz w:val="24"/>
        </w:rPr>
        <w:t xml:space="preserve"> </w:t>
      </w:r>
      <w:r>
        <w:rPr>
          <w:color w:val="171717"/>
          <w:spacing w:val="-2"/>
          <w:sz w:val="24"/>
        </w:rPr>
        <w:t>индукция.</w:t>
      </w:r>
    </w:p>
    <w:p w:rsidR="00AE3C4D" w:rsidRDefault="00E21DE7" w:rsidP="00AA7C8F">
      <w:pPr>
        <w:pStyle w:val="a4"/>
        <w:numPr>
          <w:ilvl w:val="0"/>
          <w:numId w:val="122"/>
        </w:numPr>
        <w:tabs>
          <w:tab w:val="left" w:pos="1222"/>
        </w:tabs>
        <w:ind w:hanging="241"/>
        <w:rPr>
          <w:sz w:val="24"/>
        </w:rPr>
      </w:pPr>
      <w:r>
        <w:rPr>
          <w:color w:val="171717"/>
          <w:sz w:val="24"/>
        </w:rPr>
        <w:t>Закон</w:t>
      </w:r>
      <w:r>
        <w:rPr>
          <w:color w:val="171717"/>
          <w:spacing w:val="-7"/>
          <w:sz w:val="24"/>
        </w:rPr>
        <w:t xml:space="preserve"> </w:t>
      </w:r>
      <w:r>
        <w:rPr>
          <w:color w:val="171717"/>
          <w:sz w:val="24"/>
        </w:rPr>
        <w:t>сохранения</w:t>
      </w:r>
      <w:r>
        <w:rPr>
          <w:color w:val="171717"/>
          <w:spacing w:val="-4"/>
          <w:sz w:val="24"/>
        </w:rPr>
        <w:t xml:space="preserve"> </w:t>
      </w:r>
      <w:r>
        <w:rPr>
          <w:color w:val="171717"/>
          <w:sz w:val="24"/>
        </w:rPr>
        <w:t>электрических</w:t>
      </w:r>
      <w:r>
        <w:rPr>
          <w:color w:val="171717"/>
          <w:spacing w:val="-2"/>
          <w:sz w:val="24"/>
        </w:rPr>
        <w:t xml:space="preserve"> зарядов.</w:t>
      </w:r>
    </w:p>
    <w:p w:rsidR="00AE3C4D" w:rsidRDefault="00E21DE7" w:rsidP="00AA7C8F">
      <w:pPr>
        <w:pStyle w:val="a4"/>
        <w:numPr>
          <w:ilvl w:val="0"/>
          <w:numId w:val="122"/>
        </w:numPr>
        <w:tabs>
          <w:tab w:val="left" w:pos="1222"/>
        </w:tabs>
        <w:ind w:hanging="241"/>
        <w:rPr>
          <w:sz w:val="24"/>
        </w:rPr>
      </w:pPr>
      <w:r>
        <w:rPr>
          <w:color w:val="171717"/>
          <w:sz w:val="24"/>
        </w:rPr>
        <w:t>Проводники</w:t>
      </w:r>
      <w:r>
        <w:rPr>
          <w:color w:val="171717"/>
          <w:spacing w:val="-3"/>
          <w:sz w:val="24"/>
        </w:rPr>
        <w:t xml:space="preserve"> </w:t>
      </w:r>
      <w:r>
        <w:rPr>
          <w:color w:val="171717"/>
          <w:sz w:val="24"/>
        </w:rPr>
        <w:t>и</w:t>
      </w:r>
      <w:r>
        <w:rPr>
          <w:color w:val="171717"/>
          <w:spacing w:val="-2"/>
          <w:sz w:val="24"/>
        </w:rPr>
        <w:t xml:space="preserve"> диэлектрики.</w:t>
      </w:r>
    </w:p>
    <w:p w:rsidR="00AE3C4D" w:rsidRDefault="00E21DE7" w:rsidP="00AA7C8F">
      <w:pPr>
        <w:pStyle w:val="a4"/>
        <w:numPr>
          <w:ilvl w:val="0"/>
          <w:numId w:val="122"/>
        </w:numPr>
        <w:tabs>
          <w:tab w:val="left" w:pos="1222"/>
        </w:tabs>
        <w:ind w:hanging="241"/>
        <w:rPr>
          <w:sz w:val="24"/>
        </w:rPr>
      </w:pPr>
      <w:r>
        <w:rPr>
          <w:color w:val="171717"/>
          <w:sz w:val="24"/>
        </w:rPr>
        <w:t>Моделирование</w:t>
      </w:r>
      <w:r>
        <w:rPr>
          <w:color w:val="171717"/>
          <w:spacing w:val="-8"/>
          <w:sz w:val="24"/>
        </w:rPr>
        <w:t xml:space="preserve"> </w:t>
      </w:r>
      <w:r>
        <w:rPr>
          <w:color w:val="171717"/>
          <w:sz w:val="24"/>
        </w:rPr>
        <w:t>силовых</w:t>
      </w:r>
      <w:r>
        <w:rPr>
          <w:color w:val="171717"/>
          <w:spacing w:val="-5"/>
          <w:sz w:val="24"/>
        </w:rPr>
        <w:t xml:space="preserve"> </w:t>
      </w:r>
      <w:r>
        <w:rPr>
          <w:color w:val="171717"/>
          <w:sz w:val="24"/>
        </w:rPr>
        <w:t>линий</w:t>
      </w:r>
      <w:r>
        <w:rPr>
          <w:color w:val="171717"/>
          <w:spacing w:val="-6"/>
          <w:sz w:val="24"/>
        </w:rPr>
        <w:t xml:space="preserve"> </w:t>
      </w:r>
      <w:r>
        <w:rPr>
          <w:color w:val="171717"/>
          <w:sz w:val="24"/>
        </w:rPr>
        <w:t>электрического</w:t>
      </w:r>
      <w:r>
        <w:rPr>
          <w:color w:val="171717"/>
          <w:spacing w:val="-6"/>
          <w:sz w:val="24"/>
        </w:rPr>
        <w:t xml:space="preserve"> </w:t>
      </w:r>
      <w:r>
        <w:rPr>
          <w:color w:val="171717"/>
          <w:spacing w:val="-2"/>
          <w:sz w:val="24"/>
        </w:rPr>
        <w:t>поля.</w:t>
      </w:r>
    </w:p>
    <w:p w:rsidR="00AE3C4D" w:rsidRDefault="00E21DE7" w:rsidP="00AA7C8F">
      <w:pPr>
        <w:pStyle w:val="a4"/>
        <w:numPr>
          <w:ilvl w:val="0"/>
          <w:numId w:val="122"/>
        </w:numPr>
        <w:tabs>
          <w:tab w:val="left" w:pos="1222"/>
        </w:tabs>
        <w:ind w:hanging="241"/>
        <w:rPr>
          <w:sz w:val="24"/>
        </w:rPr>
      </w:pPr>
      <w:r>
        <w:rPr>
          <w:color w:val="171717"/>
          <w:sz w:val="24"/>
        </w:rPr>
        <w:t>Источники</w:t>
      </w:r>
      <w:r>
        <w:rPr>
          <w:color w:val="171717"/>
          <w:spacing w:val="-4"/>
          <w:sz w:val="24"/>
        </w:rPr>
        <w:t xml:space="preserve"> </w:t>
      </w:r>
      <w:r>
        <w:rPr>
          <w:color w:val="171717"/>
          <w:sz w:val="24"/>
        </w:rPr>
        <w:t>постоянного</w:t>
      </w:r>
      <w:r>
        <w:rPr>
          <w:color w:val="171717"/>
          <w:spacing w:val="-3"/>
          <w:sz w:val="24"/>
        </w:rPr>
        <w:t xml:space="preserve"> </w:t>
      </w:r>
      <w:r>
        <w:rPr>
          <w:color w:val="171717"/>
          <w:spacing w:val="-2"/>
          <w:sz w:val="24"/>
        </w:rPr>
        <w:t>тока.</w:t>
      </w:r>
    </w:p>
    <w:p w:rsidR="00AE3C4D" w:rsidRDefault="00E21DE7" w:rsidP="00AA7C8F">
      <w:pPr>
        <w:pStyle w:val="a4"/>
        <w:numPr>
          <w:ilvl w:val="0"/>
          <w:numId w:val="122"/>
        </w:numPr>
        <w:tabs>
          <w:tab w:val="left" w:pos="1222"/>
        </w:tabs>
        <w:ind w:hanging="241"/>
        <w:rPr>
          <w:sz w:val="24"/>
        </w:rPr>
      </w:pPr>
      <w:r>
        <w:rPr>
          <w:color w:val="171717"/>
          <w:sz w:val="24"/>
        </w:rPr>
        <w:t>Действия</w:t>
      </w:r>
      <w:r>
        <w:rPr>
          <w:color w:val="171717"/>
          <w:spacing w:val="-5"/>
          <w:sz w:val="24"/>
        </w:rPr>
        <w:t xml:space="preserve"> </w:t>
      </w:r>
      <w:r>
        <w:rPr>
          <w:color w:val="171717"/>
          <w:sz w:val="24"/>
        </w:rPr>
        <w:t>электрического</w:t>
      </w:r>
      <w:r>
        <w:rPr>
          <w:color w:val="171717"/>
          <w:spacing w:val="-5"/>
          <w:sz w:val="24"/>
        </w:rPr>
        <w:t xml:space="preserve"> </w:t>
      </w:r>
      <w:r>
        <w:rPr>
          <w:color w:val="171717"/>
          <w:spacing w:val="-2"/>
          <w:sz w:val="24"/>
        </w:rPr>
        <w:t>тока.</w:t>
      </w:r>
    </w:p>
    <w:p w:rsidR="00AE3C4D" w:rsidRDefault="00E21DE7" w:rsidP="00AA7C8F">
      <w:pPr>
        <w:pStyle w:val="a4"/>
        <w:numPr>
          <w:ilvl w:val="0"/>
          <w:numId w:val="122"/>
        </w:numPr>
        <w:tabs>
          <w:tab w:val="left" w:pos="1342"/>
        </w:tabs>
        <w:ind w:left="1341" w:hanging="361"/>
        <w:rPr>
          <w:sz w:val="24"/>
        </w:rPr>
      </w:pPr>
      <w:r>
        <w:rPr>
          <w:color w:val="171717"/>
          <w:sz w:val="24"/>
        </w:rPr>
        <w:t>Электрический</w:t>
      </w:r>
      <w:r>
        <w:rPr>
          <w:color w:val="171717"/>
          <w:spacing w:val="-3"/>
          <w:sz w:val="24"/>
        </w:rPr>
        <w:t xml:space="preserve"> </w:t>
      </w:r>
      <w:r>
        <w:rPr>
          <w:color w:val="171717"/>
          <w:sz w:val="24"/>
        </w:rPr>
        <w:t>ток</w:t>
      </w:r>
      <w:r>
        <w:rPr>
          <w:color w:val="171717"/>
          <w:spacing w:val="-4"/>
          <w:sz w:val="24"/>
        </w:rPr>
        <w:t xml:space="preserve"> </w:t>
      </w:r>
      <w:r>
        <w:rPr>
          <w:color w:val="171717"/>
          <w:sz w:val="24"/>
        </w:rPr>
        <w:t>в</w:t>
      </w:r>
      <w:r>
        <w:rPr>
          <w:color w:val="171717"/>
          <w:spacing w:val="-3"/>
          <w:sz w:val="24"/>
        </w:rPr>
        <w:t xml:space="preserve"> </w:t>
      </w:r>
      <w:r>
        <w:rPr>
          <w:color w:val="171717"/>
          <w:spacing w:val="-2"/>
          <w:sz w:val="24"/>
        </w:rPr>
        <w:t>жидкости.</w:t>
      </w:r>
    </w:p>
    <w:p w:rsidR="00AE3C4D" w:rsidRDefault="00E21DE7" w:rsidP="00AA7C8F">
      <w:pPr>
        <w:pStyle w:val="a4"/>
        <w:numPr>
          <w:ilvl w:val="0"/>
          <w:numId w:val="122"/>
        </w:numPr>
        <w:tabs>
          <w:tab w:val="left" w:pos="1342"/>
        </w:tabs>
        <w:ind w:left="1341" w:hanging="361"/>
        <w:rPr>
          <w:sz w:val="24"/>
        </w:rPr>
      </w:pPr>
      <w:r>
        <w:rPr>
          <w:color w:val="171717"/>
          <w:sz w:val="24"/>
        </w:rPr>
        <w:t>Газовый</w:t>
      </w:r>
      <w:r>
        <w:rPr>
          <w:color w:val="171717"/>
          <w:spacing w:val="-6"/>
          <w:sz w:val="24"/>
        </w:rPr>
        <w:t xml:space="preserve"> </w:t>
      </w:r>
      <w:r>
        <w:rPr>
          <w:color w:val="171717"/>
          <w:spacing w:val="-2"/>
          <w:sz w:val="24"/>
        </w:rPr>
        <w:t>разряд.</w:t>
      </w:r>
    </w:p>
    <w:p w:rsidR="00AE3C4D" w:rsidRDefault="00E21DE7" w:rsidP="00AA7C8F">
      <w:pPr>
        <w:pStyle w:val="a4"/>
        <w:numPr>
          <w:ilvl w:val="0"/>
          <w:numId w:val="122"/>
        </w:numPr>
        <w:tabs>
          <w:tab w:val="left" w:pos="1342"/>
        </w:tabs>
        <w:ind w:left="1341" w:hanging="361"/>
        <w:rPr>
          <w:sz w:val="24"/>
        </w:rPr>
      </w:pPr>
      <w:r>
        <w:rPr>
          <w:color w:val="171717"/>
          <w:sz w:val="24"/>
        </w:rPr>
        <w:t>Измерение</w:t>
      </w:r>
      <w:r>
        <w:rPr>
          <w:color w:val="171717"/>
          <w:spacing w:val="-3"/>
          <w:sz w:val="24"/>
        </w:rPr>
        <w:t xml:space="preserve"> </w:t>
      </w:r>
      <w:r>
        <w:rPr>
          <w:color w:val="171717"/>
          <w:sz w:val="24"/>
        </w:rPr>
        <w:t>силы</w:t>
      </w:r>
      <w:r>
        <w:rPr>
          <w:color w:val="171717"/>
          <w:spacing w:val="-3"/>
          <w:sz w:val="24"/>
        </w:rPr>
        <w:t xml:space="preserve"> </w:t>
      </w:r>
      <w:r>
        <w:rPr>
          <w:color w:val="171717"/>
          <w:sz w:val="24"/>
        </w:rPr>
        <w:t>тока</w:t>
      </w:r>
      <w:r>
        <w:rPr>
          <w:color w:val="171717"/>
          <w:spacing w:val="-2"/>
          <w:sz w:val="24"/>
        </w:rPr>
        <w:t xml:space="preserve"> амперметром.</w:t>
      </w:r>
    </w:p>
    <w:p w:rsidR="00AE3C4D" w:rsidRDefault="00E21DE7" w:rsidP="00AA7C8F">
      <w:pPr>
        <w:pStyle w:val="a4"/>
        <w:numPr>
          <w:ilvl w:val="0"/>
          <w:numId w:val="122"/>
        </w:numPr>
        <w:tabs>
          <w:tab w:val="left" w:pos="1342"/>
        </w:tabs>
        <w:ind w:left="1341" w:hanging="361"/>
        <w:rPr>
          <w:sz w:val="24"/>
        </w:rPr>
      </w:pPr>
      <w:r>
        <w:rPr>
          <w:color w:val="171717"/>
          <w:sz w:val="24"/>
        </w:rPr>
        <w:t>Измерение</w:t>
      </w:r>
      <w:r>
        <w:rPr>
          <w:color w:val="171717"/>
          <w:spacing w:val="-9"/>
          <w:sz w:val="24"/>
        </w:rPr>
        <w:t xml:space="preserve"> </w:t>
      </w:r>
      <w:r>
        <w:rPr>
          <w:color w:val="171717"/>
          <w:sz w:val="24"/>
        </w:rPr>
        <w:t>электрического</w:t>
      </w:r>
      <w:r>
        <w:rPr>
          <w:color w:val="171717"/>
          <w:spacing w:val="-5"/>
          <w:sz w:val="24"/>
        </w:rPr>
        <w:t xml:space="preserve"> </w:t>
      </w:r>
      <w:r>
        <w:rPr>
          <w:color w:val="171717"/>
          <w:sz w:val="24"/>
        </w:rPr>
        <w:t>напряжения</w:t>
      </w:r>
      <w:r>
        <w:rPr>
          <w:color w:val="171717"/>
          <w:spacing w:val="-5"/>
          <w:sz w:val="24"/>
        </w:rPr>
        <w:t xml:space="preserve"> </w:t>
      </w:r>
      <w:r>
        <w:rPr>
          <w:color w:val="171717"/>
          <w:spacing w:val="-2"/>
          <w:sz w:val="24"/>
        </w:rPr>
        <w:t>вольтметром.</w:t>
      </w:r>
    </w:p>
    <w:p w:rsidR="00AE3C4D" w:rsidRDefault="00E21DE7" w:rsidP="00AA7C8F">
      <w:pPr>
        <w:pStyle w:val="a4"/>
        <w:numPr>
          <w:ilvl w:val="0"/>
          <w:numId w:val="122"/>
        </w:numPr>
        <w:tabs>
          <w:tab w:val="left" w:pos="1342"/>
        </w:tabs>
        <w:ind w:left="1341" w:hanging="361"/>
        <w:rPr>
          <w:sz w:val="24"/>
        </w:rPr>
      </w:pPr>
      <w:r>
        <w:rPr>
          <w:color w:val="171717"/>
          <w:sz w:val="24"/>
        </w:rPr>
        <w:t>Реостат</w:t>
      </w:r>
      <w:r>
        <w:rPr>
          <w:color w:val="171717"/>
          <w:spacing w:val="-2"/>
          <w:sz w:val="24"/>
        </w:rPr>
        <w:t xml:space="preserve"> </w:t>
      </w:r>
      <w:r>
        <w:rPr>
          <w:color w:val="171717"/>
          <w:sz w:val="24"/>
        </w:rPr>
        <w:t>и</w:t>
      </w:r>
      <w:r>
        <w:rPr>
          <w:color w:val="171717"/>
          <w:spacing w:val="-2"/>
          <w:sz w:val="24"/>
        </w:rPr>
        <w:t xml:space="preserve"> </w:t>
      </w:r>
      <w:r>
        <w:rPr>
          <w:color w:val="171717"/>
          <w:sz w:val="24"/>
        </w:rPr>
        <w:t>магазин</w:t>
      </w:r>
      <w:r>
        <w:rPr>
          <w:color w:val="171717"/>
          <w:spacing w:val="-1"/>
          <w:sz w:val="24"/>
        </w:rPr>
        <w:t xml:space="preserve"> </w:t>
      </w:r>
      <w:r>
        <w:rPr>
          <w:color w:val="171717"/>
          <w:spacing w:val="-2"/>
          <w:sz w:val="24"/>
        </w:rPr>
        <w:t>сопротивлений.</w:t>
      </w:r>
    </w:p>
    <w:p w:rsidR="00AE3C4D" w:rsidRDefault="00E21DE7" w:rsidP="00AA7C8F">
      <w:pPr>
        <w:pStyle w:val="a4"/>
        <w:numPr>
          <w:ilvl w:val="0"/>
          <w:numId w:val="122"/>
        </w:numPr>
        <w:tabs>
          <w:tab w:val="left" w:pos="1342"/>
        </w:tabs>
        <w:ind w:left="1341" w:hanging="361"/>
        <w:rPr>
          <w:sz w:val="24"/>
        </w:rPr>
      </w:pPr>
      <w:r>
        <w:rPr>
          <w:color w:val="171717"/>
          <w:sz w:val="24"/>
        </w:rPr>
        <w:t>Взаимодействие</w:t>
      </w:r>
      <w:r>
        <w:rPr>
          <w:color w:val="171717"/>
          <w:spacing w:val="-4"/>
          <w:sz w:val="24"/>
        </w:rPr>
        <w:t xml:space="preserve"> </w:t>
      </w:r>
      <w:r>
        <w:rPr>
          <w:color w:val="171717"/>
          <w:sz w:val="24"/>
        </w:rPr>
        <w:t>постоянных</w:t>
      </w:r>
      <w:r>
        <w:rPr>
          <w:color w:val="171717"/>
          <w:spacing w:val="-2"/>
          <w:sz w:val="24"/>
        </w:rPr>
        <w:t xml:space="preserve"> магнитов.</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122"/>
        </w:numPr>
        <w:tabs>
          <w:tab w:val="left" w:pos="1342"/>
        </w:tabs>
        <w:spacing w:before="64"/>
        <w:ind w:left="1341" w:hanging="361"/>
        <w:rPr>
          <w:sz w:val="24"/>
        </w:rPr>
      </w:pPr>
      <w:r>
        <w:rPr>
          <w:color w:val="171717"/>
          <w:sz w:val="24"/>
        </w:rPr>
        <w:lastRenderedPageBreak/>
        <w:t>Моделирование</w:t>
      </w:r>
      <w:r>
        <w:rPr>
          <w:color w:val="171717"/>
          <w:spacing w:val="-9"/>
          <w:sz w:val="24"/>
        </w:rPr>
        <w:t xml:space="preserve"> </w:t>
      </w:r>
      <w:r>
        <w:rPr>
          <w:color w:val="171717"/>
          <w:sz w:val="24"/>
        </w:rPr>
        <w:t>невозможности</w:t>
      </w:r>
      <w:r>
        <w:rPr>
          <w:color w:val="171717"/>
          <w:spacing w:val="-4"/>
          <w:sz w:val="24"/>
        </w:rPr>
        <w:t xml:space="preserve"> </w:t>
      </w:r>
      <w:r>
        <w:rPr>
          <w:color w:val="171717"/>
          <w:sz w:val="24"/>
        </w:rPr>
        <w:t>разделения</w:t>
      </w:r>
      <w:r>
        <w:rPr>
          <w:color w:val="171717"/>
          <w:spacing w:val="-8"/>
          <w:sz w:val="24"/>
        </w:rPr>
        <w:t xml:space="preserve"> </w:t>
      </w:r>
      <w:r>
        <w:rPr>
          <w:color w:val="171717"/>
          <w:sz w:val="24"/>
        </w:rPr>
        <w:t>полюсов</w:t>
      </w:r>
      <w:r>
        <w:rPr>
          <w:color w:val="171717"/>
          <w:spacing w:val="-5"/>
          <w:sz w:val="24"/>
        </w:rPr>
        <w:t xml:space="preserve"> </w:t>
      </w:r>
      <w:r>
        <w:rPr>
          <w:color w:val="171717"/>
          <w:sz w:val="24"/>
        </w:rPr>
        <w:t>маг-</w:t>
      </w:r>
      <w:r>
        <w:rPr>
          <w:color w:val="171717"/>
          <w:spacing w:val="-2"/>
          <w:sz w:val="24"/>
        </w:rPr>
        <w:t>нита.</w:t>
      </w:r>
    </w:p>
    <w:p w:rsidR="00AE3C4D" w:rsidRDefault="00E21DE7" w:rsidP="00AA7C8F">
      <w:pPr>
        <w:pStyle w:val="a4"/>
        <w:numPr>
          <w:ilvl w:val="0"/>
          <w:numId w:val="122"/>
        </w:numPr>
        <w:tabs>
          <w:tab w:val="left" w:pos="1342"/>
        </w:tabs>
        <w:ind w:left="1341" w:hanging="361"/>
        <w:rPr>
          <w:sz w:val="24"/>
        </w:rPr>
      </w:pPr>
      <w:r>
        <w:rPr>
          <w:color w:val="171717"/>
          <w:sz w:val="24"/>
        </w:rPr>
        <w:t>Моделирование</w:t>
      </w:r>
      <w:r>
        <w:rPr>
          <w:color w:val="171717"/>
          <w:spacing w:val="-6"/>
          <w:sz w:val="24"/>
        </w:rPr>
        <w:t xml:space="preserve"> </w:t>
      </w:r>
      <w:r>
        <w:rPr>
          <w:color w:val="171717"/>
          <w:sz w:val="24"/>
        </w:rPr>
        <w:t>магнитных</w:t>
      </w:r>
      <w:r>
        <w:rPr>
          <w:color w:val="171717"/>
          <w:spacing w:val="-3"/>
          <w:sz w:val="24"/>
        </w:rPr>
        <w:t xml:space="preserve"> </w:t>
      </w:r>
      <w:r>
        <w:rPr>
          <w:color w:val="171717"/>
          <w:sz w:val="24"/>
        </w:rPr>
        <w:t>полей</w:t>
      </w:r>
      <w:r>
        <w:rPr>
          <w:color w:val="171717"/>
          <w:spacing w:val="-7"/>
          <w:sz w:val="24"/>
        </w:rPr>
        <w:t xml:space="preserve"> </w:t>
      </w:r>
      <w:r>
        <w:rPr>
          <w:color w:val="171717"/>
          <w:sz w:val="24"/>
        </w:rPr>
        <w:t>постоянных</w:t>
      </w:r>
      <w:r>
        <w:rPr>
          <w:color w:val="171717"/>
          <w:spacing w:val="-3"/>
          <w:sz w:val="24"/>
        </w:rPr>
        <w:t xml:space="preserve"> </w:t>
      </w:r>
      <w:r>
        <w:rPr>
          <w:color w:val="171717"/>
          <w:spacing w:val="-2"/>
          <w:sz w:val="24"/>
        </w:rPr>
        <w:t>магнитов.</w:t>
      </w:r>
    </w:p>
    <w:p w:rsidR="00AE3C4D" w:rsidRDefault="00E21DE7" w:rsidP="00AA7C8F">
      <w:pPr>
        <w:pStyle w:val="a4"/>
        <w:numPr>
          <w:ilvl w:val="0"/>
          <w:numId w:val="122"/>
        </w:numPr>
        <w:tabs>
          <w:tab w:val="left" w:pos="1342"/>
        </w:tabs>
        <w:ind w:left="1341" w:hanging="361"/>
        <w:rPr>
          <w:sz w:val="24"/>
        </w:rPr>
      </w:pPr>
      <w:r>
        <w:rPr>
          <w:color w:val="171717"/>
          <w:sz w:val="24"/>
        </w:rPr>
        <w:t>Опыт</w:t>
      </w:r>
      <w:r>
        <w:rPr>
          <w:color w:val="171717"/>
          <w:spacing w:val="-1"/>
          <w:sz w:val="24"/>
        </w:rPr>
        <w:t xml:space="preserve"> </w:t>
      </w:r>
      <w:r>
        <w:rPr>
          <w:color w:val="171717"/>
          <w:spacing w:val="-2"/>
          <w:sz w:val="24"/>
        </w:rPr>
        <w:t>Эрстеда.</w:t>
      </w:r>
    </w:p>
    <w:p w:rsidR="00AE3C4D" w:rsidRDefault="00E21DE7" w:rsidP="00AA7C8F">
      <w:pPr>
        <w:pStyle w:val="a4"/>
        <w:numPr>
          <w:ilvl w:val="0"/>
          <w:numId w:val="122"/>
        </w:numPr>
        <w:tabs>
          <w:tab w:val="left" w:pos="1342"/>
        </w:tabs>
        <w:ind w:left="1341" w:hanging="361"/>
        <w:rPr>
          <w:sz w:val="24"/>
        </w:rPr>
      </w:pPr>
      <w:r>
        <w:rPr>
          <w:color w:val="171717"/>
          <w:sz w:val="24"/>
        </w:rPr>
        <w:t>Магнитное</w:t>
      </w:r>
      <w:r>
        <w:rPr>
          <w:color w:val="171717"/>
          <w:spacing w:val="-4"/>
          <w:sz w:val="24"/>
        </w:rPr>
        <w:t xml:space="preserve"> </w:t>
      </w:r>
      <w:r>
        <w:rPr>
          <w:color w:val="171717"/>
          <w:sz w:val="24"/>
        </w:rPr>
        <w:t>поле</w:t>
      </w:r>
      <w:r>
        <w:rPr>
          <w:color w:val="171717"/>
          <w:spacing w:val="-3"/>
          <w:sz w:val="24"/>
        </w:rPr>
        <w:t xml:space="preserve"> </w:t>
      </w:r>
      <w:r>
        <w:rPr>
          <w:color w:val="171717"/>
          <w:sz w:val="24"/>
        </w:rPr>
        <w:t>тока.</w:t>
      </w:r>
      <w:r>
        <w:rPr>
          <w:color w:val="171717"/>
          <w:spacing w:val="-2"/>
          <w:sz w:val="24"/>
        </w:rPr>
        <w:t xml:space="preserve"> Электромагнит.</w:t>
      </w:r>
    </w:p>
    <w:p w:rsidR="00AE3C4D" w:rsidRDefault="00E21DE7" w:rsidP="00AA7C8F">
      <w:pPr>
        <w:pStyle w:val="a4"/>
        <w:numPr>
          <w:ilvl w:val="0"/>
          <w:numId w:val="122"/>
        </w:numPr>
        <w:tabs>
          <w:tab w:val="left" w:pos="1342"/>
        </w:tabs>
        <w:ind w:left="1341" w:hanging="361"/>
        <w:rPr>
          <w:sz w:val="24"/>
        </w:rPr>
      </w:pPr>
      <w:r>
        <w:rPr>
          <w:color w:val="171717"/>
          <w:sz w:val="24"/>
        </w:rPr>
        <w:t>Действие</w:t>
      </w:r>
      <w:r>
        <w:rPr>
          <w:color w:val="171717"/>
          <w:spacing w:val="-3"/>
          <w:sz w:val="24"/>
        </w:rPr>
        <w:t xml:space="preserve"> </w:t>
      </w:r>
      <w:r>
        <w:rPr>
          <w:color w:val="171717"/>
          <w:sz w:val="24"/>
        </w:rPr>
        <w:t>магнитного</w:t>
      </w:r>
      <w:r>
        <w:rPr>
          <w:color w:val="171717"/>
          <w:spacing w:val="-1"/>
          <w:sz w:val="24"/>
        </w:rPr>
        <w:t xml:space="preserve"> </w:t>
      </w:r>
      <w:r>
        <w:rPr>
          <w:color w:val="171717"/>
          <w:sz w:val="24"/>
        </w:rPr>
        <w:t>поля</w:t>
      </w:r>
      <w:r>
        <w:rPr>
          <w:color w:val="171717"/>
          <w:spacing w:val="-2"/>
          <w:sz w:val="24"/>
        </w:rPr>
        <w:t xml:space="preserve"> </w:t>
      </w:r>
      <w:r>
        <w:rPr>
          <w:color w:val="171717"/>
          <w:sz w:val="24"/>
        </w:rPr>
        <w:t>на</w:t>
      </w:r>
      <w:r>
        <w:rPr>
          <w:color w:val="171717"/>
          <w:spacing w:val="-2"/>
          <w:sz w:val="24"/>
        </w:rPr>
        <w:t xml:space="preserve"> </w:t>
      </w:r>
      <w:r>
        <w:rPr>
          <w:color w:val="171717"/>
          <w:sz w:val="24"/>
        </w:rPr>
        <w:t>проводник</w:t>
      </w:r>
      <w:r>
        <w:rPr>
          <w:color w:val="171717"/>
          <w:spacing w:val="-2"/>
          <w:sz w:val="24"/>
        </w:rPr>
        <w:t xml:space="preserve"> </w:t>
      </w:r>
      <w:r>
        <w:rPr>
          <w:color w:val="171717"/>
          <w:sz w:val="24"/>
        </w:rPr>
        <w:t>с</w:t>
      </w:r>
      <w:r>
        <w:rPr>
          <w:color w:val="171717"/>
          <w:spacing w:val="-2"/>
          <w:sz w:val="24"/>
        </w:rPr>
        <w:t xml:space="preserve"> током.</w:t>
      </w:r>
    </w:p>
    <w:p w:rsidR="00AE3C4D" w:rsidRDefault="00E21DE7" w:rsidP="00AA7C8F">
      <w:pPr>
        <w:pStyle w:val="a4"/>
        <w:numPr>
          <w:ilvl w:val="0"/>
          <w:numId w:val="122"/>
        </w:numPr>
        <w:tabs>
          <w:tab w:val="left" w:pos="1342"/>
        </w:tabs>
        <w:ind w:left="1341" w:hanging="361"/>
        <w:rPr>
          <w:sz w:val="24"/>
        </w:rPr>
      </w:pPr>
      <w:r>
        <w:rPr>
          <w:color w:val="171717"/>
          <w:sz w:val="24"/>
        </w:rPr>
        <w:t>Электродвигатель</w:t>
      </w:r>
      <w:r>
        <w:rPr>
          <w:color w:val="171717"/>
          <w:spacing w:val="-3"/>
          <w:sz w:val="24"/>
        </w:rPr>
        <w:t xml:space="preserve"> </w:t>
      </w:r>
      <w:r>
        <w:rPr>
          <w:color w:val="171717"/>
          <w:sz w:val="24"/>
        </w:rPr>
        <w:t>постоянного</w:t>
      </w:r>
      <w:r>
        <w:rPr>
          <w:color w:val="171717"/>
          <w:spacing w:val="-3"/>
          <w:sz w:val="24"/>
        </w:rPr>
        <w:t xml:space="preserve"> </w:t>
      </w:r>
      <w:r>
        <w:rPr>
          <w:color w:val="171717"/>
          <w:spacing w:val="-4"/>
          <w:sz w:val="24"/>
        </w:rPr>
        <w:t>тока.</w:t>
      </w:r>
    </w:p>
    <w:p w:rsidR="00AE3C4D" w:rsidRDefault="00E21DE7" w:rsidP="00AA7C8F">
      <w:pPr>
        <w:pStyle w:val="a4"/>
        <w:numPr>
          <w:ilvl w:val="0"/>
          <w:numId w:val="122"/>
        </w:numPr>
        <w:tabs>
          <w:tab w:val="left" w:pos="1342"/>
        </w:tabs>
        <w:ind w:left="1341" w:hanging="361"/>
        <w:rPr>
          <w:i/>
          <w:sz w:val="24"/>
        </w:rPr>
      </w:pPr>
      <w:r>
        <w:rPr>
          <w:color w:val="171717"/>
          <w:sz w:val="24"/>
        </w:rPr>
        <w:t>Исследование</w:t>
      </w:r>
      <w:r>
        <w:rPr>
          <w:color w:val="171717"/>
          <w:spacing w:val="-6"/>
          <w:sz w:val="24"/>
        </w:rPr>
        <w:t xml:space="preserve"> </w:t>
      </w:r>
      <w:r>
        <w:rPr>
          <w:color w:val="171717"/>
          <w:sz w:val="24"/>
        </w:rPr>
        <w:t>явления</w:t>
      </w:r>
      <w:r>
        <w:rPr>
          <w:color w:val="171717"/>
          <w:spacing w:val="-6"/>
          <w:sz w:val="24"/>
        </w:rPr>
        <w:t xml:space="preserve"> </w:t>
      </w:r>
      <w:r>
        <w:rPr>
          <w:color w:val="171717"/>
          <w:sz w:val="24"/>
        </w:rPr>
        <w:t>электромагнитной</w:t>
      </w:r>
      <w:r>
        <w:rPr>
          <w:color w:val="171717"/>
          <w:spacing w:val="-6"/>
          <w:sz w:val="24"/>
        </w:rPr>
        <w:t xml:space="preserve"> </w:t>
      </w:r>
      <w:r>
        <w:rPr>
          <w:color w:val="171717"/>
          <w:spacing w:val="-2"/>
          <w:sz w:val="24"/>
        </w:rPr>
        <w:t>индукции</w:t>
      </w:r>
      <w:r>
        <w:rPr>
          <w:i/>
          <w:color w:val="171717"/>
          <w:spacing w:val="-2"/>
          <w:sz w:val="24"/>
        </w:rPr>
        <w:t>.</w:t>
      </w:r>
    </w:p>
    <w:p w:rsidR="00AE3C4D" w:rsidRDefault="00E21DE7" w:rsidP="00AA7C8F">
      <w:pPr>
        <w:pStyle w:val="a4"/>
        <w:numPr>
          <w:ilvl w:val="0"/>
          <w:numId w:val="122"/>
        </w:numPr>
        <w:tabs>
          <w:tab w:val="left" w:pos="1342"/>
        </w:tabs>
        <w:ind w:left="1341" w:hanging="361"/>
        <w:rPr>
          <w:sz w:val="24"/>
        </w:rPr>
      </w:pPr>
      <w:r>
        <w:rPr>
          <w:color w:val="171717"/>
          <w:sz w:val="24"/>
        </w:rPr>
        <w:t>Опыты</w:t>
      </w:r>
      <w:r>
        <w:rPr>
          <w:color w:val="171717"/>
          <w:spacing w:val="-1"/>
          <w:sz w:val="24"/>
        </w:rPr>
        <w:t xml:space="preserve"> </w:t>
      </w:r>
      <w:r>
        <w:rPr>
          <w:color w:val="171717"/>
          <w:spacing w:val="-2"/>
          <w:sz w:val="24"/>
        </w:rPr>
        <w:t>Фарадея.</w:t>
      </w:r>
    </w:p>
    <w:p w:rsidR="00AE3C4D" w:rsidRDefault="00E21DE7" w:rsidP="00AA7C8F">
      <w:pPr>
        <w:pStyle w:val="a4"/>
        <w:numPr>
          <w:ilvl w:val="0"/>
          <w:numId w:val="122"/>
        </w:numPr>
        <w:tabs>
          <w:tab w:val="left" w:pos="1342"/>
        </w:tabs>
        <w:ind w:left="1341" w:hanging="361"/>
        <w:rPr>
          <w:sz w:val="24"/>
        </w:rPr>
      </w:pPr>
      <w:r>
        <w:rPr>
          <w:color w:val="171717"/>
          <w:sz w:val="24"/>
        </w:rPr>
        <w:t>Зависимость</w:t>
      </w:r>
      <w:r>
        <w:rPr>
          <w:color w:val="171717"/>
          <w:spacing w:val="-6"/>
          <w:sz w:val="24"/>
        </w:rPr>
        <w:t xml:space="preserve"> </w:t>
      </w:r>
      <w:r>
        <w:rPr>
          <w:color w:val="171717"/>
          <w:sz w:val="24"/>
        </w:rPr>
        <w:t>направления</w:t>
      </w:r>
      <w:r>
        <w:rPr>
          <w:color w:val="171717"/>
          <w:spacing w:val="-4"/>
          <w:sz w:val="24"/>
        </w:rPr>
        <w:t xml:space="preserve"> </w:t>
      </w:r>
      <w:r>
        <w:rPr>
          <w:color w:val="171717"/>
          <w:sz w:val="24"/>
        </w:rPr>
        <w:t>индукционного</w:t>
      </w:r>
      <w:r>
        <w:rPr>
          <w:color w:val="171717"/>
          <w:spacing w:val="-4"/>
          <w:sz w:val="24"/>
        </w:rPr>
        <w:t xml:space="preserve"> </w:t>
      </w:r>
      <w:r>
        <w:rPr>
          <w:color w:val="171717"/>
          <w:sz w:val="24"/>
        </w:rPr>
        <w:t>тока</w:t>
      </w:r>
      <w:r>
        <w:rPr>
          <w:color w:val="171717"/>
          <w:spacing w:val="-6"/>
          <w:sz w:val="24"/>
        </w:rPr>
        <w:t xml:space="preserve"> </w:t>
      </w:r>
      <w:r>
        <w:rPr>
          <w:color w:val="171717"/>
          <w:sz w:val="24"/>
        </w:rPr>
        <w:t>от</w:t>
      </w:r>
      <w:r>
        <w:rPr>
          <w:color w:val="171717"/>
          <w:spacing w:val="-2"/>
          <w:sz w:val="24"/>
        </w:rPr>
        <w:t xml:space="preserve"> </w:t>
      </w:r>
      <w:r>
        <w:rPr>
          <w:color w:val="171717"/>
          <w:sz w:val="24"/>
        </w:rPr>
        <w:t>условий</w:t>
      </w:r>
      <w:r>
        <w:rPr>
          <w:color w:val="171717"/>
          <w:spacing w:val="-4"/>
          <w:sz w:val="24"/>
        </w:rPr>
        <w:t xml:space="preserve"> </w:t>
      </w:r>
      <w:r>
        <w:rPr>
          <w:color w:val="171717"/>
          <w:sz w:val="24"/>
        </w:rPr>
        <w:t>его</w:t>
      </w:r>
      <w:r>
        <w:rPr>
          <w:color w:val="171717"/>
          <w:spacing w:val="-5"/>
          <w:sz w:val="24"/>
        </w:rPr>
        <w:t xml:space="preserve"> </w:t>
      </w:r>
      <w:r>
        <w:rPr>
          <w:color w:val="171717"/>
          <w:spacing w:val="-2"/>
          <w:sz w:val="24"/>
        </w:rPr>
        <w:t>возникновения.</w:t>
      </w:r>
    </w:p>
    <w:p w:rsidR="00AE3C4D" w:rsidRDefault="00E21DE7" w:rsidP="00AA7C8F">
      <w:pPr>
        <w:pStyle w:val="a4"/>
        <w:numPr>
          <w:ilvl w:val="0"/>
          <w:numId w:val="122"/>
        </w:numPr>
        <w:tabs>
          <w:tab w:val="left" w:pos="1342"/>
        </w:tabs>
        <w:ind w:left="1341" w:hanging="361"/>
        <w:rPr>
          <w:sz w:val="24"/>
        </w:rPr>
      </w:pPr>
      <w:r>
        <w:rPr>
          <w:color w:val="171717"/>
          <w:sz w:val="24"/>
        </w:rPr>
        <w:t>Электрогенератор</w:t>
      </w:r>
      <w:r>
        <w:rPr>
          <w:color w:val="171717"/>
          <w:spacing w:val="-2"/>
          <w:sz w:val="24"/>
        </w:rPr>
        <w:t xml:space="preserve"> </w:t>
      </w:r>
      <w:r>
        <w:rPr>
          <w:color w:val="171717"/>
          <w:sz w:val="24"/>
        </w:rPr>
        <w:t>постоянного</w:t>
      </w:r>
      <w:r>
        <w:rPr>
          <w:color w:val="171717"/>
          <w:spacing w:val="-2"/>
          <w:sz w:val="24"/>
        </w:rPr>
        <w:t xml:space="preserve"> </w:t>
      </w:r>
      <w:r>
        <w:rPr>
          <w:color w:val="171717"/>
          <w:spacing w:val="-4"/>
          <w:sz w:val="24"/>
        </w:rPr>
        <w:t>тока.</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AA7C8F">
      <w:pPr>
        <w:pStyle w:val="a4"/>
        <w:numPr>
          <w:ilvl w:val="0"/>
          <w:numId w:val="121"/>
        </w:numPr>
        <w:tabs>
          <w:tab w:val="left" w:pos="1222"/>
        </w:tabs>
        <w:ind w:hanging="241"/>
        <w:rPr>
          <w:sz w:val="24"/>
        </w:rPr>
      </w:pPr>
      <w:r>
        <w:rPr>
          <w:color w:val="171717"/>
          <w:sz w:val="24"/>
        </w:rPr>
        <w:t>Опыты</w:t>
      </w:r>
      <w:r>
        <w:rPr>
          <w:color w:val="171717"/>
          <w:spacing w:val="-5"/>
          <w:sz w:val="24"/>
        </w:rPr>
        <w:t xml:space="preserve"> </w:t>
      </w:r>
      <w:r>
        <w:rPr>
          <w:color w:val="171717"/>
          <w:sz w:val="24"/>
        </w:rPr>
        <w:t>по</w:t>
      </w:r>
      <w:r>
        <w:rPr>
          <w:color w:val="171717"/>
          <w:spacing w:val="-3"/>
          <w:sz w:val="24"/>
        </w:rPr>
        <w:t xml:space="preserve"> </w:t>
      </w:r>
      <w:r>
        <w:rPr>
          <w:color w:val="171717"/>
          <w:sz w:val="24"/>
        </w:rPr>
        <w:t>наблюдению</w:t>
      </w:r>
      <w:r>
        <w:rPr>
          <w:color w:val="171717"/>
          <w:spacing w:val="-3"/>
          <w:sz w:val="24"/>
        </w:rPr>
        <w:t xml:space="preserve"> </w:t>
      </w:r>
      <w:r>
        <w:rPr>
          <w:color w:val="171717"/>
          <w:sz w:val="24"/>
        </w:rPr>
        <w:t>электризации</w:t>
      </w:r>
      <w:r>
        <w:rPr>
          <w:color w:val="171717"/>
          <w:spacing w:val="-5"/>
          <w:sz w:val="24"/>
        </w:rPr>
        <w:t xml:space="preserve"> </w:t>
      </w:r>
      <w:r>
        <w:rPr>
          <w:color w:val="171717"/>
          <w:sz w:val="24"/>
        </w:rPr>
        <w:t>тел</w:t>
      </w:r>
      <w:r>
        <w:rPr>
          <w:color w:val="171717"/>
          <w:spacing w:val="-3"/>
          <w:sz w:val="24"/>
        </w:rPr>
        <w:t xml:space="preserve"> </w:t>
      </w:r>
      <w:r>
        <w:rPr>
          <w:color w:val="171717"/>
          <w:sz w:val="24"/>
        </w:rPr>
        <w:t>индукцией</w:t>
      </w:r>
      <w:r>
        <w:rPr>
          <w:color w:val="171717"/>
          <w:spacing w:val="-3"/>
          <w:sz w:val="24"/>
        </w:rPr>
        <w:t xml:space="preserve"> </w:t>
      </w:r>
      <w:r>
        <w:rPr>
          <w:color w:val="171717"/>
          <w:sz w:val="24"/>
        </w:rPr>
        <w:t>и</w:t>
      </w:r>
      <w:r>
        <w:rPr>
          <w:color w:val="171717"/>
          <w:spacing w:val="-3"/>
          <w:sz w:val="24"/>
        </w:rPr>
        <w:t xml:space="preserve"> </w:t>
      </w:r>
      <w:r>
        <w:rPr>
          <w:color w:val="171717"/>
          <w:sz w:val="24"/>
        </w:rPr>
        <w:t>при</w:t>
      </w:r>
      <w:r>
        <w:rPr>
          <w:color w:val="171717"/>
          <w:spacing w:val="-2"/>
          <w:sz w:val="24"/>
        </w:rPr>
        <w:t xml:space="preserve"> соприкосновении.</w:t>
      </w:r>
    </w:p>
    <w:p w:rsidR="00AE3C4D" w:rsidRDefault="00E21DE7" w:rsidP="00AA7C8F">
      <w:pPr>
        <w:pStyle w:val="a4"/>
        <w:numPr>
          <w:ilvl w:val="0"/>
          <w:numId w:val="121"/>
        </w:numPr>
        <w:tabs>
          <w:tab w:val="left" w:pos="1222"/>
        </w:tabs>
        <w:spacing w:before="1"/>
        <w:ind w:hanging="241"/>
        <w:rPr>
          <w:sz w:val="24"/>
        </w:rPr>
      </w:pPr>
      <w:r>
        <w:rPr>
          <w:color w:val="171717"/>
          <w:sz w:val="24"/>
        </w:rPr>
        <w:t>Исследование</w:t>
      </w:r>
      <w:r>
        <w:rPr>
          <w:color w:val="171717"/>
          <w:spacing w:val="-6"/>
          <w:sz w:val="24"/>
        </w:rPr>
        <w:t xml:space="preserve"> </w:t>
      </w:r>
      <w:r>
        <w:rPr>
          <w:color w:val="171717"/>
          <w:sz w:val="24"/>
        </w:rPr>
        <w:t>действия</w:t>
      </w:r>
      <w:r>
        <w:rPr>
          <w:color w:val="171717"/>
          <w:spacing w:val="-2"/>
          <w:sz w:val="24"/>
        </w:rPr>
        <w:t xml:space="preserve"> </w:t>
      </w:r>
      <w:r>
        <w:rPr>
          <w:color w:val="171717"/>
          <w:sz w:val="24"/>
        </w:rPr>
        <w:t>электрического</w:t>
      </w:r>
      <w:r>
        <w:rPr>
          <w:color w:val="171717"/>
          <w:spacing w:val="-2"/>
          <w:sz w:val="24"/>
        </w:rPr>
        <w:t xml:space="preserve"> </w:t>
      </w:r>
      <w:r>
        <w:rPr>
          <w:color w:val="171717"/>
          <w:sz w:val="24"/>
        </w:rPr>
        <w:t>поля</w:t>
      </w:r>
      <w:r>
        <w:rPr>
          <w:color w:val="171717"/>
          <w:spacing w:val="-5"/>
          <w:sz w:val="24"/>
        </w:rPr>
        <w:t xml:space="preserve"> </w:t>
      </w:r>
      <w:r>
        <w:rPr>
          <w:color w:val="171717"/>
          <w:sz w:val="24"/>
        </w:rPr>
        <w:t>на</w:t>
      </w:r>
      <w:r>
        <w:rPr>
          <w:color w:val="171717"/>
          <w:spacing w:val="-3"/>
          <w:sz w:val="24"/>
        </w:rPr>
        <w:t xml:space="preserve"> </w:t>
      </w:r>
      <w:r>
        <w:rPr>
          <w:color w:val="171717"/>
          <w:sz w:val="24"/>
        </w:rPr>
        <w:t>проводники</w:t>
      </w:r>
      <w:r>
        <w:rPr>
          <w:color w:val="171717"/>
          <w:spacing w:val="-4"/>
          <w:sz w:val="24"/>
        </w:rPr>
        <w:t xml:space="preserve"> </w:t>
      </w:r>
      <w:r>
        <w:rPr>
          <w:color w:val="171717"/>
          <w:sz w:val="24"/>
        </w:rPr>
        <w:t>и</w:t>
      </w:r>
      <w:r>
        <w:rPr>
          <w:color w:val="171717"/>
          <w:spacing w:val="-2"/>
          <w:sz w:val="24"/>
        </w:rPr>
        <w:t xml:space="preserve"> диэлектрики.</w:t>
      </w:r>
    </w:p>
    <w:p w:rsidR="00AE3C4D" w:rsidRDefault="00E21DE7" w:rsidP="00AA7C8F">
      <w:pPr>
        <w:pStyle w:val="a4"/>
        <w:numPr>
          <w:ilvl w:val="0"/>
          <w:numId w:val="121"/>
        </w:numPr>
        <w:tabs>
          <w:tab w:val="left" w:pos="1222"/>
        </w:tabs>
        <w:ind w:hanging="241"/>
        <w:rPr>
          <w:sz w:val="24"/>
        </w:rPr>
      </w:pPr>
      <w:r>
        <w:rPr>
          <w:color w:val="171717"/>
          <w:sz w:val="24"/>
        </w:rPr>
        <w:t>Сборка</w:t>
      </w:r>
      <w:r>
        <w:rPr>
          <w:color w:val="171717"/>
          <w:spacing w:val="-5"/>
          <w:sz w:val="24"/>
        </w:rPr>
        <w:t xml:space="preserve"> </w:t>
      </w:r>
      <w:r>
        <w:rPr>
          <w:color w:val="171717"/>
          <w:sz w:val="24"/>
        </w:rPr>
        <w:t>и</w:t>
      </w:r>
      <w:r>
        <w:rPr>
          <w:color w:val="171717"/>
          <w:spacing w:val="-3"/>
          <w:sz w:val="24"/>
        </w:rPr>
        <w:t xml:space="preserve"> </w:t>
      </w:r>
      <w:r>
        <w:rPr>
          <w:color w:val="171717"/>
          <w:sz w:val="24"/>
        </w:rPr>
        <w:t>проверка</w:t>
      </w:r>
      <w:r>
        <w:rPr>
          <w:color w:val="171717"/>
          <w:spacing w:val="-2"/>
          <w:sz w:val="24"/>
        </w:rPr>
        <w:t xml:space="preserve"> </w:t>
      </w:r>
      <w:r>
        <w:rPr>
          <w:color w:val="171717"/>
          <w:sz w:val="24"/>
        </w:rPr>
        <w:t>работы</w:t>
      </w:r>
      <w:r>
        <w:rPr>
          <w:color w:val="171717"/>
          <w:spacing w:val="-3"/>
          <w:sz w:val="24"/>
        </w:rPr>
        <w:t xml:space="preserve"> </w:t>
      </w:r>
      <w:r>
        <w:rPr>
          <w:color w:val="171717"/>
          <w:sz w:val="24"/>
        </w:rPr>
        <w:t>электрической</w:t>
      </w:r>
      <w:r>
        <w:rPr>
          <w:color w:val="171717"/>
          <w:spacing w:val="-2"/>
          <w:sz w:val="24"/>
        </w:rPr>
        <w:t xml:space="preserve"> </w:t>
      </w:r>
      <w:r>
        <w:rPr>
          <w:color w:val="171717"/>
          <w:sz w:val="24"/>
        </w:rPr>
        <w:t>цепи</w:t>
      </w:r>
      <w:r>
        <w:rPr>
          <w:color w:val="171717"/>
          <w:spacing w:val="-2"/>
          <w:sz w:val="24"/>
        </w:rPr>
        <w:t xml:space="preserve"> </w:t>
      </w:r>
      <w:r>
        <w:rPr>
          <w:color w:val="171717"/>
          <w:sz w:val="24"/>
        </w:rPr>
        <w:t>постоянного</w:t>
      </w:r>
      <w:r>
        <w:rPr>
          <w:color w:val="171717"/>
          <w:spacing w:val="-4"/>
          <w:sz w:val="24"/>
        </w:rPr>
        <w:t xml:space="preserve"> </w:t>
      </w:r>
      <w:r>
        <w:rPr>
          <w:color w:val="171717"/>
          <w:spacing w:val="-2"/>
          <w:sz w:val="24"/>
        </w:rPr>
        <w:t>тока.</w:t>
      </w:r>
    </w:p>
    <w:p w:rsidR="00AE3C4D" w:rsidRDefault="00E21DE7" w:rsidP="00AA7C8F">
      <w:pPr>
        <w:pStyle w:val="a4"/>
        <w:numPr>
          <w:ilvl w:val="0"/>
          <w:numId w:val="121"/>
        </w:numPr>
        <w:tabs>
          <w:tab w:val="left" w:pos="1222"/>
        </w:tabs>
        <w:ind w:hanging="241"/>
        <w:rPr>
          <w:sz w:val="24"/>
        </w:rPr>
      </w:pPr>
      <w:r>
        <w:rPr>
          <w:color w:val="171717"/>
          <w:sz w:val="24"/>
        </w:rPr>
        <w:t>Измерение</w:t>
      </w:r>
      <w:r>
        <w:rPr>
          <w:color w:val="171717"/>
          <w:spacing w:val="-4"/>
          <w:sz w:val="24"/>
        </w:rPr>
        <w:t xml:space="preserve"> </w:t>
      </w:r>
      <w:r>
        <w:rPr>
          <w:color w:val="171717"/>
          <w:sz w:val="24"/>
        </w:rPr>
        <w:t>и</w:t>
      </w:r>
      <w:r>
        <w:rPr>
          <w:color w:val="171717"/>
          <w:spacing w:val="-2"/>
          <w:sz w:val="24"/>
        </w:rPr>
        <w:t xml:space="preserve"> </w:t>
      </w:r>
      <w:r>
        <w:rPr>
          <w:color w:val="171717"/>
          <w:sz w:val="24"/>
        </w:rPr>
        <w:t>регулирование</w:t>
      </w:r>
      <w:r>
        <w:rPr>
          <w:color w:val="171717"/>
          <w:spacing w:val="-3"/>
          <w:sz w:val="24"/>
        </w:rPr>
        <w:t xml:space="preserve"> </w:t>
      </w:r>
      <w:r>
        <w:rPr>
          <w:color w:val="171717"/>
          <w:sz w:val="24"/>
        </w:rPr>
        <w:t>силы</w:t>
      </w:r>
      <w:r>
        <w:rPr>
          <w:color w:val="171717"/>
          <w:spacing w:val="-3"/>
          <w:sz w:val="24"/>
        </w:rPr>
        <w:t xml:space="preserve"> </w:t>
      </w:r>
      <w:r>
        <w:rPr>
          <w:color w:val="171717"/>
          <w:spacing w:val="-4"/>
          <w:sz w:val="24"/>
        </w:rPr>
        <w:t>тока.</w:t>
      </w:r>
    </w:p>
    <w:p w:rsidR="00AE3C4D" w:rsidRDefault="00E21DE7" w:rsidP="00AA7C8F">
      <w:pPr>
        <w:pStyle w:val="a4"/>
        <w:numPr>
          <w:ilvl w:val="0"/>
          <w:numId w:val="121"/>
        </w:numPr>
        <w:tabs>
          <w:tab w:val="left" w:pos="1222"/>
        </w:tabs>
        <w:ind w:hanging="241"/>
        <w:rPr>
          <w:sz w:val="24"/>
        </w:rPr>
      </w:pPr>
      <w:r>
        <w:rPr>
          <w:color w:val="171717"/>
          <w:sz w:val="24"/>
        </w:rPr>
        <w:t>Измерение</w:t>
      </w:r>
      <w:r>
        <w:rPr>
          <w:color w:val="171717"/>
          <w:spacing w:val="-5"/>
          <w:sz w:val="24"/>
        </w:rPr>
        <w:t xml:space="preserve"> </w:t>
      </w:r>
      <w:r>
        <w:rPr>
          <w:color w:val="171717"/>
          <w:sz w:val="24"/>
        </w:rPr>
        <w:t>и</w:t>
      </w:r>
      <w:r>
        <w:rPr>
          <w:color w:val="171717"/>
          <w:spacing w:val="-3"/>
          <w:sz w:val="24"/>
        </w:rPr>
        <w:t xml:space="preserve"> </w:t>
      </w:r>
      <w:r>
        <w:rPr>
          <w:color w:val="171717"/>
          <w:sz w:val="24"/>
        </w:rPr>
        <w:t>регулирование</w:t>
      </w:r>
      <w:r>
        <w:rPr>
          <w:color w:val="171717"/>
          <w:spacing w:val="-2"/>
          <w:sz w:val="24"/>
        </w:rPr>
        <w:t xml:space="preserve"> напряжения.</w:t>
      </w:r>
    </w:p>
    <w:p w:rsidR="00AE3C4D" w:rsidRDefault="00E21DE7" w:rsidP="00AA7C8F">
      <w:pPr>
        <w:pStyle w:val="a4"/>
        <w:numPr>
          <w:ilvl w:val="0"/>
          <w:numId w:val="121"/>
        </w:numPr>
        <w:tabs>
          <w:tab w:val="left" w:pos="1222"/>
        </w:tabs>
        <w:ind w:left="272" w:right="702" w:firstLine="708"/>
        <w:rPr>
          <w:sz w:val="24"/>
        </w:rPr>
      </w:pPr>
      <w:r>
        <w:rPr>
          <w:color w:val="171717"/>
          <w:sz w:val="24"/>
        </w:rPr>
        <w:t>Исследование зависимости силы тока, идущего через ре-зистор, от сопротивления рези- стора и напряжения на резисторе.</w:t>
      </w:r>
    </w:p>
    <w:p w:rsidR="00AE3C4D" w:rsidRDefault="00E21DE7" w:rsidP="00AA7C8F">
      <w:pPr>
        <w:pStyle w:val="a4"/>
        <w:numPr>
          <w:ilvl w:val="0"/>
          <w:numId w:val="121"/>
        </w:numPr>
        <w:tabs>
          <w:tab w:val="left" w:pos="1222"/>
        </w:tabs>
        <w:ind w:left="272" w:right="709" w:firstLine="708"/>
        <w:rPr>
          <w:sz w:val="24"/>
        </w:rPr>
      </w:pPr>
      <w:r>
        <w:rPr>
          <w:color w:val="171717"/>
          <w:sz w:val="24"/>
        </w:rPr>
        <w:t>Опыты,</w:t>
      </w:r>
      <w:r>
        <w:rPr>
          <w:color w:val="171717"/>
          <w:spacing w:val="29"/>
          <w:sz w:val="24"/>
        </w:rPr>
        <w:t xml:space="preserve"> </w:t>
      </w:r>
      <w:r>
        <w:rPr>
          <w:color w:val="171717"/>
          <w:sz w:val="24"/>
        </w:rPr>
        <w:t>демонстрирующие</w:t>
      </w:r>
      <w:r>
        <w:rPr>
          <w:color w:val="171717"/>
          <w:spacing w:val="28"/>
          <w:sz w:val="24"/>
        </w:rPr>
        <w:t xml:space="preserve"> </w:t>
      </w:r>
      <w:r>
        <w:rPr>
          <w:color w:val="171717"/>
          <w:sz w:val="24"/>
        </w:rPr>
        <w:t>зависимость</w:t>
      </w:r>
      <w:r>
        <w:rPr>
          <w:color w:val="171717"/>
          <w:spacing w:val="31"/>
          <w:sz w:val="24"/>
        </w:rPr>
        <w:t xml:space="preserve"> </w:t>
      </w:r>
      <w:r>
        <w:rPr>
          <w:color w:val="171717"/>
          <w:sz w:val="24"/>
        </w:rPr>
        <w:t>электрического</w:t>
      </w:r>
      <w:r>
        <w:rPr>
          <w:color w:val="171717"/>
          <w:spacing w:val="29"/>
          <w:sz w:val="24"/>
        </w:rPr>
        <w:t xml:space="preserve"> </w:t>
      </w:r>
      <w:r>
        <w:rPr>
          <w:color w:val="171717"/>
          <w:sz w:val="24"/>
        </w:rPr>
        <w:t>сопротивления</w:t>
      </w:r>
      <w:r>
        <w:rPr>
          <w:color w:val="171717"/>
          <w:spacing w:val="29"/>
          <w:sz w:val="24"/>
        </w:rPr>
        <w:t xml:space="preserve"> </w:t>
      </w:r>
      <w:r>
        <w:rPr>
          <w:color w:val="171717"/>
          <w:sz w:val="24"/>
        </w:rPr>
        <w:t>проводника</w:t>
      </w:r>
      <w:r>
        <w:rPr>
          <w:color w:val="171717"/>
          <w:spacing w:val="28"/>
          <w:sz w:val="24"/>
        </w:rPr>
        <w:t xml:space="preserve"> </w:t>
      </w:r>
      <w:r>
        <w:rPr>
          <w:color w:val="171717"/>
          <w:sz w:val="24"/>
        </w:rPr>
        <w:t>от его длины, площади поперечного сечения и материала.</w:t>
      </w:r>
    </w:p>
    <w:p w:rsidR="00AE3C4D" w:rsidRDefault="00E21DE7" w:rsidP="00AA7C8F">
      <w:pPr>
        <w:pStyle w:val="a4"/>
        <w:numPr>
          <w:ilvl w:val="0"/>
          <w:numId w:val="121"/>
        </w:numPr>
        <w:tabs>
          <w:tab w:val="left" w:pos="1222"/>
        </w:tabs>
        <w:ind w:left="272" w:right="699" w:firstLine="708"/>
        <w:rPr>
          <w:sz w:val="24"/>
        </w:rPr>
      </w:pPr>
      <w:r>
        <w:rPr>
          <w:color w:val="171717"/>
          <w:sz w:val="24"/>
        </w:rPr>
        <w:t xml:space="preserve">Проверка правила сложения напряжений при последовательном соединении двух рези- </w:t>
      </w:r>
      <w:r>
        <w:rPr>
          <w:color w:val="171717"/>
          <w:spacing w:val="-2"/>
          <w:sz w:val="24"/>
        </w:rPr>
        <w:t>сторов.</w:t>
      </w:r>
    </w:p>
    <w:p w:rsidR="00AE3C4D" w:rsidRDefault="00E21DE7" w:rsidP="00AA7C8F">
      <w:pPr>
        <w:pStyle w:val="a4"/>
        <w:numPr>
          <w:ilvl w:val="0"/>
          <w:numId w:val="121"/>
        </w:numPr>
        <w:tabs>
          <w:tab w:val="left" w:pos="1222"/>
        </w:tabs>
        <w:ind w:hanging="241"/>
        <w:rPr>
          <w:sz w:val="24"/>
        </w:rPr>
      </w:pPr>
      <w:r>
        <w:rPr>
          <w:color w:val="171717"/>
          <w:sz w:val="24"/>
        </w:rPr>
        <w:t>Проверка</w:t>
      </w:r>
      <w:r>
        <w:rPr>
          <w:color w:val="171717"/>
          <w:spacing w:val="-5"/>
          <w:sz w:val="24"/>
        </w:rPr>
        <w:t xml:space="preserve"> </w:t>
      </w:r>
      <w:r>
        <w:rPr>
          <w:color w:val="171717"/>
          <w:sz w:val="24"/>
        </w:rPr>
        <w:t>правила</w:t>
      </w:r>
      <w:r>
        <w:rPr>
          <w:color w:val="171717"/>
          <w:spacing w:val="-2"/>
          <w:sz w:val="24"/>
        </w:rPr>
        <w:t xml:space="preserve"> </w:t>
      </w:r>
      <w:r>
        <w:rPr>
          <w:color w:val="171717"/>
          <w:sz w:val="24"/>
        </w:rPr>
        <w:t>для</w:t>
      </w:r>
      <w:r>
        <w:rPr>
          <w:color w:val="171717"/>
          <w:spacing w:val="-2"/>
          <w:sz w:val="24"/>
        </w:rPr>
        <w:t xml:space="preserve"> </w:t>
      </w:r>
      <w:r>
        <w:rPr>
          <w:color w:val="171717"/>
          <w:sz w:val="24"/>
        </w:rPr>
        <w:t>силы</w:t>
      </w:r>
      <w:r>
        <w:rPr>
          <w:color w:val="171717"/>
          <w:spacing w:val="-2"/>
          <w:sz w:val="24"/>
        </w:rPr>
        <w:t xml:space="preserve"> </w:t>
      </w:r>
      <w:r>
        <w:rPr>
          <w:color w:val="171717"/>
          <w:sz w:val="24"/>
        </w:rPr>
        <w:t>тока</w:t>
      </w:r>
      <w:r>
        <w:rPr>
          <w:color w:val="171717"/>
          <w:spacing w:val="-2"/>
          <w:sz w:val="24"/>
        </w:rPr>
        <w:t xml:space="preserve"> </w:t>
      </w:r>
      <w:r>
        <w:rPr>
          <w:color w:val="171717"/>
          <w:sz w:val="24"/>
        </w:rPr>
        <w:t>при</w:t>
      </w:r>
      <w:r>
        <w:rPr>
          <w:color w:val="171717"/>
          <w:spacing w:val="-4"/>
          <w:sz w:val="24"/>
        </w:rPr>
        <w:t xml:space="preserve"> </w:t>
      </w:r>
      <w:r>
        <w:rPr>
          <w:color w:val="171717"/>
          <w:sz w:val="24"/>
        </w:rPr>
        <w:t>параллельном</w:t>
      </w:r>
      <w:r>
        <w:rPr>
          <w:color w:val="171717"/>
          <w:spacing w:val="-2"/>
          <w:sz w:val="24"/>
        </w:rPr>
        <w:t xml:space="preserve"> </w:t>
      </w:r>
      <w:r>
        <w:rPr>
          <w:color w:val="171717"/>
          <w:sz w:val="24"/>
        </w:rPr>
        <w:t>соединении</w:t>
      </w:r>
      <w:r>
        <w:rPr>
          <w:color w:val="171717"/>
          <w:spacing w:val="-1"/>
          <w:sz w:val="24"/>
        </w:rPr>
        <w:t xml:space="preserve"> </w:t>
      </w:r>
      <w:r>
        <w:rPr>
          <w:color w:val="171717"/>
          <w:spacing w:val="-2"/>
          <w:sz w:val="24"/>
        </w:rPr>
        <w:t>резисторов.</w:t>
      </w:r>
    </w:p>
    <w:p w:rsidR="00AE3C4D" w:rsidRDefault="00E21DE7" w:rsidP="00AA7C8F">
      <w:pPr>
        <w:pStyle w:val="a4"/>
        <w:numPr>
          <w:ilvl w:val="0"/>
          <w:numId w:val="121"/>
        </w:numPr>
        <w:tabs>
          <w:tab w:val="left" w:pos="1342"/>
        </w:tabs>
        <w:spacing w:before="1"/>
        <w:ind w:left="1341" w:hanging="361"/>
        <w:rPr>
          <w:sz w:val="24"/>
        </w:rPr>
      </w:pPr>
      <w:r>
        <w:rPr>
          <w:color w:val="171717"/>
          <w:sz w:val="24"/>
        </w:rPr>
        <w:t>Определение</w:t>
      </w:r>
      <w:r>
        <w:rPr>
          <w:color w:val="171717"/>
          <w:spacing w:val="-6"/>
          <w:sz w:val="24"/>
        </w:rPr>
        <w:t xml:space="preserve"> </w:t>
      </w:r>
      <w:r>
        <w:rPr>
          <w:color w:val="171717"/>
          <w:sz w:val="24"/>
        </w:rPr>
        <w:t>работы</w:t>
      </w:r>
      <w:r>
        <w:rPr>
          <w:color w:val="171717"/>
          <w:spacing w:val="-3"/>
          <w:sz w:val="24"/>
        </w:rPr>
        <w:t xml:space="preserve"> </w:t>
      </w:r>
      <w:r>
        <w:rPr>
          <w:color w:val="171717"/>
          <w:sz w:val="24"/>
        </w:rPr>
        <w:t>электрического</w:t>
      </w:r>
      <w:r>
        <w:rPr>
          <w:color w:val="171717"/>
          <w:spacing w:val="-3"/>
          <w:sz w:val="24"/>
        </w:rPr>
        <w:t xml:space="preserve"> </w:t>
      </w:r>
      <w:r>
        <w:rPr>
          <w:color w:val="171717"/>
          <w:sz w:val="24"/>
        </w:rPr>
        <w:t>тока,</w:t>
      </w:r>
      <w:r>
        <w:rPr>
          <w:color w:val="171717"/>
          <w:spacing w:val="-4"/>
          <w:sz w:val="24"/>
        </w:rPr>
        <w:t xml:space="preserve"> </w:t>
      </w:r>
      <w:r>
        <w:rPr>
          <w:color w:val="171717"/>
          <w:sz w:val="24"/>
        </w:rPr>
        <w:t>идущего</w:t>
      </w:r>
      <w:r>
        <w:rPr>
          <w:color w:val="171717"/>
          <w:spacing w:val="-3"/>
          <w:sz w:val="24"/>
        </w:rPr>
        <w:t xml:space="preserve"> </w:t>
      </w:r>
      <w:r>
        <w:rPr>
          <w:color w:val="171717"/>
          <w:sz w:val="24"/>
        </w:rPr>
        <w:t>через</w:t>
      </w:r>
      <w:r>
        <w:rPr>
          <w:color w:val="171717"/>
          <w:spacing w:val="-3"/>
          <w:sz w:val="24"/>
        </w:rPr>
        <w:t xml:space="preserve"> </w:t>
      </w:r>
      <w:r>
        <w:rPr>
          <w:color w:val="171717"/>
          <w:spacing w:val="-2"/>
          <w:sz w:val="24"/>
        </w:rPr>
        <w:t>резистор.</w:t>
      </w:r>
    </w:p>
    <w:p w:rsidR="00AE3C4D" w:rsidRDefault="00E21DE7" w:rsidP="00AA7C8F">
      <w:pPr>
        <w:pStyle w:val="a4"/>
        <w:numPr>
          <w:ilvl w:val="0"/>
          <w:numId w:val="121"/>
        </w:numPr>
        <w:tabs>
          <w:tab w:val="left" w:pos="1342"/>
        </w:tabs>
        <w:ind w:left="1341" w:hanging="361"/>
        <w:rPr>
          <w:sz w:val="24"/>
        </w:rPr>
      </w:pPr>
      <w:r>
        <w:rPr>
          <w:color w:val="171717"/>
          <w:sz w:val="24"/>
        </w:rPr>
        <w:t>Определение</w:t>
      </w:r>
      <w:r>
        <w:rPr>
          <w:color w:val="171717"/>
          <w:spacing w:val="-7"/>
          <w:sz w:val="24"/>
        </w:rPr>
        <w:t xml:space="preserve"> </w:t>
      </w:r>
      <w:r>
        <w:rPr>
          <w:color w:val="171717"/>
          <w:sz w:val="24"/>
        </w:rPr>
        <w:t>мощности</w:t>
      </w:r>
      <w:r>
        <w:rPr>
          <w:color w:val="171717"/>
          <w:spacing w:val="-3"/>
          <w:sz w:val="24"/>
        </w:rPr>
        <w:t xml:space="preserve"> </w:t>
      </w:r>
      <w:r>
        <w:rPr>
          <w:color w:val="171717"/>
          <w:sz w:val="24"/>
        </w:rPr>
        <w:t>электрического</w:t>
      </w:r>
      <w:r>
        <w:rPr>
          <w:color w:val="171717"/>
          <w:spacing w:val="-4"/>
          <w:sz w:val="24"/>
        </w:rPr>
        <w:t xml:space="preserve"> </w:t>
      </w:r>
      <w:r>
        <w:rPr>
          <w:color w:val="171717"/>
          <w:sz w:val="24"/>
        </w:rPr>
        <w:t>тока,</w:t>
      </w:r>
      <w:r>
        <w:rPr>
          <w:color w:val="171717"/>
          <w:spacing w:val="-3"/>
          <w:sz w:val="24"/>
        </w:rPr>
        <w:t xml:space="preserve"> </w:t>
      </w:r>
      <w:r>
        <w:rPr>
          <w:color w:val="171717"/>
          <w:sz w:val="24"/>
        </w:rPr>
        <w:t>выделяемой</w:t>
      </w:r>
      <w:r>
        <w:rPr>
          <w:color w:val="171717"/>
          <w:spacing w:val="-4"/>
          <w:sz w:val="24"/>
        </w:rPr>
        <w:t xml:space="preserve"> </w:t>
      </w:r>
      <w:r>
        <w:rPr>
          <w:color w:val="171717"/>
          <w:sz w:val="24"/>
        </w:rPr>
        <w:t>на</w:t>
      </w:r>
      <w:r>
        <w:rPr>
          <w:color w:val="171717"/>
          <w:spacing w:val="-4"/>
          <w:sz w:val="24"/>
        </w:rPr>
        <w:t xml:space="preserve"> </w:t>
      </w:r>
      <w:r>
        <w:rPr>
          <w:color w:val="171717"/>
          <w:spacing w:val="-2"/>
          <w:sz w:val="24"/>
        </w:rPr>
        <w:t>резисторе.</w:t>
      </w:r>
    </w:p>
    <w:p w:rsidR="00AE3C4D" w:rsidRDefault="00E21DE7" w:rsidP="00AA7C8F">
      <w:pPr>
        <w:pStyle w:val="a4"/>
        <w:numPr>
          <w:ilvl w:val="0"/>
          <w:numId w:val="121"/>
        </w:numPr>
        <w:tabs>
          <w:tab w:val="left" w:pos="1342"/>
        </w:tabs>
        <w:ind w:left="1341" w:hanging="361"/>
        <w:rPr>
          <w:sz w:val="24"/>
        </w:rPr>
      </w:pPr>
      <w:r>
        <w:rPr>
          <w:color w:val="171717"/>
          <w:sz w:val="24"/>
        </w:rPr>
        <w:t>Исследование</w:t>
      </w:r>
      <w:r>
        <w:rPr>
          <w:color w:val="171717"/>
          <w:spacing w:val="-3"/>
          <w:sz w:val="24"/>
        </w:rPr>
        <w:t xml:space="preserve"> </w:t>
      </w:r>
      <w:r>
        <w:rPr>
          <w:color w:val="171717"/>
          <w:sz w:val="24"/>
        </w:rPr>
        <w:t>зависимости</w:t>
      </w:r>
      <w:r>
        <w:rPr>
          <w:color w:val="171717"/>
          <w:spacing w:val="-1"/>
          <w:sz w:val="24"/>
        </w:rPr>
        <w:t xml:space="preserve"> </w:t>
      </w:r>
      <w:r>
        <w:rPr>
          <w:color w:val="171717"/>
          <w:sz w:val="24"/>
        </w:rPr>
        <w:t>силы</w:t>
      </w:r>
      <w:r>
        <w:rPr>
          <w:color w:val="171717"/>
          <w:spacing w:val="-2"/>
          <w:sz w:val="24"/>
        </w:rPr>
        <w:t xml:space="preserve"> </w:t>
      </w:r>
      <w:r>
        <w:rPr>
          <w:color w:val="171717"/>
          <w:sz w:val="24"/>
        </w:rPr>
        <w:t>тока,</w:t>
      </w:r>
      <w:r>
        <w:rPr>
          <w:color w:val="171717"/>
          <w:spacing w:val="-2"/>
          <w:sz w:val="24"/>
        </w:rPr>
        <w:t xml:space="preserve"> </w:t>
      </w:r>
      <w:r>
        <w:rPr>
          <w:color w:val="171717"/>
          <w:sz w:val="24"/>
        </w:rPr>
        <w:t>идущего</w:t>
      </w:r>
      <w:r>
        <w:rPr>
          <w:color w:val="171717"/>
          <w:spacing w:val="-3"/>
          <w:sz w:val="24"/>
        </w:rPr>
        <w:t xml:space="preserve"> </w:t>
      </w:r>
      <w:r>
        <w:rPr>
          <w:color w:val="171717"/>
          <w:sz w:val="24"/>
        </w:rPr>
        <w:t>через</w:t>
      </w:r>
      <w:r>
        <w:rPr>
          <w:color w:val="171717"/>
          <w:spacing w:val="-1"/>
          <w:sz w:val="24"/>
        </w:rPr>
        <w:t xml:space="preserve"> </w:t>
      </w:r>
      <w:r>
        <w:rPr>
          <w:color w:val="171717"/>
          <w:sz w:val="24"/>
        </w:rPr>
        <w:t>лампочку,</w:t>
      </w:r>
      <w:r>
        <w:rPr>
          <w:color w:val="171717"/>
          <w:spacing w:val="-2"/>
          <w:sz w:val="24"/>
        </w:rPr>
        <w:t xml:space="preserve"> </w:t>
      </w:r>
      <w:r>
        <w:rPr>
          <w:color w:val="171717"/>
          <w:sz w:val="24"/>
        </w:rPr>
        <w:t>от</w:t>
      </w:r>
      <w:r>
        <w:rPr>
          <w:color w:val="171717"/>
          <w:spacing w:val="-1"/>
          <w:sz w:val="24"/>
        </w:rPr>
        <w:t xml:space="preserve"> </w:t>
      </w:r>
      <w:r>
        <w:rPr>
          <w:color w:val="171717"/>
          <w:sz w:val="24"/>
        </w:rPr>
        <w:t>напряжения</w:t>
      </w:r>
      <w:r>
        <w:rPr>
          <w:color w:val="171717"/>
          <w:spacing w:val="-5"/>
          <w:sz w:val="24"/>
        </w:rPr>
        <w:t xml:space="preserve"> </w:t>
      </w:r>
      <w:r>
        <w:rPr>
          <w:color w:val="171717"/>
          <w:sz w:val="24"/>
        </w:rPr>
        <w:t>на</w:t>
      </w:r>
      <w:r>
        <w:rPr>
          <w:color w:val="171717"/>
          <w:spacing w:val="-2"/>
          <w:sz w:val="24"/>
        </w:rPr>
        <w:t xml:space="preserve"> </w:t>
      </w:r>
      <w:r>
        <w:rPr>
          <w:color w:val="171717"/>
          <w:spacing w:val="-4"/>
          <w:sz w:val="24"/>
        </w:rPr>
        <w:t>ней.</w:t>
      </w:r>
    </w:p>
    <w:p w:rsidR="00AE3C4D" w:rsidRDefault="00E21DE7" w:rsidP="00AA7C8F">
      <w:pPr>
        <w:pStyle w:val="a4"/>
        <w:numPr>
          <w:ilvl w:val="0"/>
          <w:numId w:val="121"/>
        </w:numPr>
        <w:tabs>
          <w:tab w:val="left" w:pos="1342"/>
        </w:tabs>
        <w:ind w:left="1341" w:hanging="361"/>
        <w:rPr>
          <w:sz w:val="24"/>
        </w:rPr>
      </w:pPr>
      <w:r>
        <w:rPr>
          <w:color w:val="171717"/>
          <w:sz w:val="24"/>
        </w:rPr>
        <w:t>Определение</w:t>
      </w:r>
      <w:r>
        <w:rPr>
          <w:color w:val="171717"/>
          <w:spacing w:val="-4"/>
          <w:sz w:val="24"/>
        </w:rPr>
        <w:t xml:space="preserve"> </w:t>
      </w:r>
      <w:r>
        <w:rPr>
          <w:color w:val="171717"/>
          <w:sz w:val="24"/>
        </w:rPr>
        <w:t>КПД</w:t>
      </w:r>
      <w:r>
        <w:rPr>
          <w:color w:val="171717"/>
          <w:spacing w:val="-3"/>
          <w:sz w:val="24"/>
        </w:rPr>
        <w:t xml:space="preserve"> </w:t>
      </w:r>
      <w:r>
        <w:rPr>
          <w:color w:val="171717"/>
          <w:spacing w:val="-2"/>
          <w:sz w:val="24"/>
        </w:rPr>
        <w:t>нагревателя.</w:t>
      </w:r>
    </w:p>
    <w:p w:rsidR="00AE3C4D" w:rsidRDefault="00E21DE7" w:rsidP="00AA7C8F">
      <w:pPr>
        <w:pStyle w:val="a4"/>
        <w:numPr>
          <w:ilvl w:val="0"/>
          <w:numId w:val="121"/>
        </w:numPr>
        <w:tabs>
          <w:tab w:val="left" w:pos="1342"/>
        </w:tabs>
        <w:ind w:left="1341" w:hanging="361"/>
        <w:rPr>
          <w:sz w:val="24"/>
        </w:rPr>
      </w:pPr>
      <w:r>
        <w:rPr>
          <w:color w:val="171717"/>
          <w:sz w:val="24"/>
        </w:rPr>
        <w:t>Исследование</w:t>
      </w:r>
      <w:r>
        <w:rPr>
          <w:color w:val="171717"/>
          <w:spacing w:val="-7"/>
          <w:sz w:val="24"/>
        </w:rPr>
        <w:t xml:space="preserve"> </w:t>
      </w:r>
      <w:r>
        <w:rPr>
          <w:color w:val="171717"/>
          <w:sz w:val="24"/>
        </w:rPr>
        <w:t>магнитного</w:t>
      </w:r>
      <w:r>
        <w:rPr>
          <w:color w:val="171717"/>
          <w:spacing w:val="-4"/>
          <w:sz w:val="24"/>
        </w:rPr>
        <w:t xml:space="preserve"> </w:t>
      </w:r>
      <w:r>
        <w:rPr>
          <w:color w:val="171717"/>
          <w:sz w:val="24"/>
        </w:rPr>
        <w:t>взаимодействия</w:t>
      </w:r>
      <w:r>
        <w:rPr>
          <w:color w:val="171717"/>
          <w:spacing w:val="-7"/>
          <w:sz w:val="24"/>
        </w:rPr>
        <w:t xml:space="preserve"> </w:t>
      </w:r>
      <w:r>
        <w:rPr>
          <w:color w:val="171717"/>
          <w:sz w:val="24"/>
        </w:rPr>
        <w:t>постоянных</w:t>
      </w:r>
      <w:r>
        <w:rPr>
          <w:color w:val="171717"/>
          <w:spacing w:val="-2"/>
          <w:sz w:val="24"/>
        </w:rPr>
        <w:t xml:space="preserve"> магнитов.</w:t>
      </w:r>
    </w:p>
    <w:p w:rsidR="00AE3C4D" w:rsidRDefault="00E21DE7" w:rsidP="00AA7C8F">
      <w:pPr>
        <w:pStyle w:val="a4"/>
        <w:numPr>
          <w:ilvl w:val="0"/>
          <w:numId w:val="121"/>
        </w:numPr>
        <w:tabs>
          <w:tab w:val="left" w:pos="1342"/>
        </w:tabs>
        <w:ind w:left="1341" w:hanging="361"/>
        <w:rPr>
          <w:sz w:val="24"/>
        </w:rPr>
      </w:pPr>
      <w:r>
        <w:rPr>
          <w:color w:val="171717"/>
          <w:sz w:val="24"/>
        </w:rPr>
        <w:t>Изучение</w:t>
      </w:r>
      <w:r>
        <w:rPr>
          <w:color w:val="171717"/>
          <w:spacing w:val="-6"/>
          <w:sz w:val="24"/>
        </w:rPr>
        <w:t xml:space="preserve"> </w:t>
      </w:r>
      <w:r>
        <w:rPr>
          <w:color w:val="171717"/>
          <w:sz w:val="24"/>
        </w:rPr>
        <w:t>магнитного</w:t>
      </w:r>
      <w:r>
        <w:rPr>
          <w:color w:val="171717"/>
          <w:spacing w:val="-4"/>
          <w:sz w:val="24"/>
        </w:rPr>
        <w:t xml:space="preserve"> </w:t>
      </w:r>
      <w:r>
        <w:rPr>
          <w:color w:val="171717"/>
          <w:sz w:val="24"/>
        </w:rPr>
        <w:t>поля</w:t>
      </w:r>
      <w:r>
        <w:rPr>
          <w:color w:val="171717"/>
          <w:spacing w:val="-3"/>
          <w:sz w:val="24"/>
        </w:rPr>
        <w:t xml:space="preserve"> </w:t>
      </w:r>
      <w:r>
        <w:rPr>
          <w:color w:val="171717"/>
          <w:sz w:val="24"/>
        </w:rPr>
        <w:t>постоянных</w:t>
      </w:r>
      <w:r>
        <w:rPr>
          <w:color w:val="171717"/>
          <w:spacing w:val="-1"/>
          <w:sz w:val="24"/>
        </w:rPr>
        <w:t xml:space="preserve"> </w:t>
      </w:r>
      <w:r>
        <w:rPr>
          <w:color w:val="171717"/>
          <w:sz w:val="24"/>
        </w:rPr>
        <w:t>магнитов</w:t>
      </w:r>
      <w:r>
        <w:rPr>
          <w:color w:val="171717"/>
          <w:spacing w:val="-3"/>
          <w:sz w:val="24"/>
        </w:rPr>
        <w:t xml:space="preserve"> </w:t>
      </w:r>
      <w:r>
        <w:rPr>
          <w:color w:val="171717"/>
          <w:sz w:val="24"/>
        </w:rPr>
        <w:t>при</w:t>
      </w:r>
      <w:r>
        <w:rPr>
          <w:color w:val="171717"/>
          <w:spacing w:val="-3"/>
          <w:sz w:val="24"/>
        </w:rPr>
        <w:t xml:space="preserve"> </w:t>
      </w:r>
      <w:r>
        <w:rPr>
          <w:color w:val="171717"/>
          <w:sz w:val="24"/>
        </w:rPr>
        <w:t>их</w:t>
      </w:r>
      <w:r>
        <w:rPr>
          <w:color w:val="171717"/>
          <w:spacing w:val="-2"/>
          <w:sz w:val="24"/>
        </w:rPr>
        <w:t xml:space="preserve"> </w:t>
      </w:r>
      <w:r>
        <w:rPr>
          <w:color w:val="171717"/>
          <w:sz w:val="24"/>
        </w:rPr>
        <w:t>объединении</w:t>
      </w:r>
      <w:r>
        <w:rPr>
          <w:color w:val="171717"/>
          <w:spacing w:val="-4"/>
          <w:sz w:val="24"/>
        </w:rPr>
        <w:t xml:space="preserve"> </w:t>
      </w:r>
      <w:r>
        <w:rPr>
          <w:color w:val="171717"/>
          <w:sz w:val="24"/>
        </w:rPr>
        <w:t>и</w:t>
      </w:r>
      <w:r>
        <w:rPr>
          <w:color w:val="171717"/>
          <w:spacing w:val="-3"/>
          <w:sz w:val="24"/>
        </w:rPr>
        <w:t xml:space="preserve"> </w:t>
      </w:r>
      <w:r>
        <w:rPr>
          <w:color w:val="171717"/>
          <w:spacing w:val="-2"/>
          <w:sz w:val="24"/>
        </w:rPr>
        <w:t>разделении.</w:t>
      </w:r>
    </w:p>
    <w:p w:rsidR="00AE3C4D" w:rsidRDefault="00E21DE7" w:rsidP="00AA7C8F">
      <w:pPr>
        <w:pStyle w:val="a4"/>
        <w:numPr>
          <w:ilvl w:val="0"/>
          <w:numId w:val="121"/>
        </w:numPr>
        <w:tabs>
          <w:tab w:val="left" w:pos="1342"/>
        </w:tabs>
        <w:ind w:left="1341" w:hanging="361"/>
        <w:rPr>
          <w:sz w:val="24"/>
        </w:rPr>
      </w:pPr>
      <w:r>
        <w:rPr>
          <w:color w:val="171717"/>
          <w:sz w:val="24"/>
        </w:rPr>
        <w:t>Исследование</w:t>
      </w:r>
      <w:r>
        <w:rPr>
          <w:color w:val="171717"/>
          <w:spacing w:val="-7"/>
          <w:sz w:val="24"/>
        </w:rPr>
        <w:t xml:space="preserve"> </w:t>
      </w:r>
      <w:r>
        <w:rPr>
          <w:color w:val="171717"/>
          <w:sz w:val="24"/>
        </w:rPr>
        <w:t>действия</w:t>
      </w:r>
      <w:r>
        <w:rPr>
          <w:color w:val="171717"/>
          <w:spacing w:val="-4"/>
          <w:sz w:val="24"/>
        </w:rPr>
        <w:t xml:space="preserve"> </w:t>
      </w:r>
      <w:r>
        <w:rPr>
          <w:color w:val="171717"/>
          <w:sz w:val="24"/>
        </w:rPr>
        <w:t>электрического</w:t>
      </w:r>
      <w:r>
        <w:rPr>
          <w:color w:val="171717"/>
          <w:spacing w:val="-4"/>
          <w:sz w:val="24"/>
        </w:rPr>
        <w:t xml:space="preserve"> </w:t>
      </w:r>
      <w:r>
        <w:rPr>
          <w:color w:val="171717"/>
          <w:sz w:val="24"/>
        </w:rPr>
        <w:t>тока</w:t>
      </w:r>
      <w:r>
        <w:rPr>
          <w:color w:val="171717"/>
          <w:spacing w:val="-4"/>
          <w:sz w:val="24"/>
        </w:rPr>
        <w:t xml:space="preserve"> </w:t>
      </w:r>
      <w:r>
        <w:rPr>
          <w:color w:val="171717"/>
          <w:sz w:val="24"/>
        </w:rPr>
        <w:t>на</w:t>
      </w:r>
      <w:r>
        <w:rPr>
          <w:color w:val="171717"/>
          <w:spacing w:val="-5"/>
          <w:sz w:val="24"/>
        </w:rPr>
        <w:t xml:space="preserve"> </w:t>
      </w:r>
      <w:r>
        <w:rPr>
          <w:color w:val="171717"/>
          <w:sz w:val="24"/>
        </w:rPr>
        <w:t>магнитную</w:t>
      </w:r>
      <w:r>
        <w:rPr>
          <w:color w:val="171717"/>
          <w:spacing w:val="-3"/>
          <w:sz w:val="24"/>
        </w:rPr>
        <w:t xml:space="preserve"> </w:t>
      </w:r>
      <w:r>
        <w:rPr>
          <w:color w:val="171717"/>
          <w:spacing w:val="-2"/>
          <w:sz w:val="24"/>
        </w:rPr>
        <w:t>стрелку.</w:t>
      </w:r>
    </w:p>
    <w:p w:rsidR="00AE3C4D" w:rsidRDefault="00E21DE7" w:rsidP="00AA7C8F">
      <w:pPr>
        <w:pStyle w:val="a4"/>
        <w:numPr>
          <w:ilvl w:val="0"/>
          <w:numId w:val="121"/>
        </w:numPr>
        <w:tabs>
          <w:tab w:val="left" w:pos="1342"/>
        </w:tabs>
        <w:ind w:left="272" w:right="705" w:firstLine="708"/>
        <w:rPr>
          <w:sz w:val="24"/>
        </w:rPr>
      </w:pPr>
      <w:r>
        <w:rPr>
          <w:color w:val="171717"/>
          <w:sz w:val="24"/>
        </w:rPr>
        <w:t>Опыты, демонстрирующие зависимость силы взаимодействия катушки с током и маг- нита от силы тока и направления тока в катушке.</w:t>
      </w:r>
    </w:p>
    <w:p w:rsidR="00AE3C4D" w:rsidRDefault="00E21DE7" w:rsidP="00AA7C8F">
      <w:pPr>
        <w:pStyle w:val="a4"/>
        <w:numPr>
          <w:ilvl w:val="0"/>
          <w:numId w:val="121"/>
        </w:numPr>
        <w:tabs>
          <w:tab w:val="left" w:pos="1342"/>
        </w:tabs>
        <w:ind w:left="1341" w:hanging="361"/>
        <w:rPr>
          <w:sz w:val="24"/>
        </w:rPr>
      </w:pPr>
      <w:r>
        <w:rPr>
          <w:color w:val="171717"/>
          <w:sz w:val="24"/>
        </w:rPr>
        <w:t>Изучение</w:t>
      </w:r>
      <w:r>
        <w:rPr>
          <w:color w:val="171717"/>
          <w:spacing w:val="-6"/>
          <w:sz w:val="24"/>
        </w:rPr>
        <w:t xml:space="preserve"> </w:t>
      </w:r>
      <w:r>
        <w:rPr>
          <w:color w:val="171717"/>
          <w:sz w:val="24"/>
        </w:rPr>
        <w:t>действия</w:t>
      </w:r>
      <w:r>
        <w:rPr>
          <w:color w:val="171717"/>
          <w:spacing w:val="-3"/>
          <w:sz w:val="24"/>
        </w:rPr>
        <w:t xml:space="preserve"> </w:t>
      </w:r>
      <w:r>
        <w:rPr>
          <w:color w:val="171717"/>
          <w:sz w:val="24"/>
        </w:rPr>
        <w:t>магнитного</w:t>
      </w:r>
      <w:r>
        <w:rPr>
          <w:color w:val="171717"/>
          <w:spacing w:val="-2"/>
          <w:sz w:val="24"/>
        </w:rPr>
        <w:t xml:space="preserve"> </w:t>
      </w:r>
      <w:r>
        <w:rPr>
          <w:color w:val="171717"/>
          <w:sz w:val="24"/>
        </w:rPr>
        <w:t>поля</w:t>
      </w:r>
      <w:r>
        <w:rPr>
          <w:color w:val="171717"/>
          <w:spacing w:val="-4"/>
          <w:sz w:val="24"/>
        </w:rPr>
        <w:t xml:space="preserve"> </w:t>
      </w:r>
      <w:r>
        <w:rPr>
          <w:color w:val="171717"/>
          <w:sz w:val="24"/>
        </w:rPr>
        <w:t>на</w:t>
      </w:r>
      <w:r>
        <w:rPr>
          <w:color w:val="171717"/>
          <w:spacing w:val="-3"/>
          <w:sz w:val="24"/>
        </w:rPr>
        <w:t xml:space="preserve"> </w:t>
      </w:r>
      <w:r>
        <w:rPr>
          <w:color w:val="171717"/>
          <w:sz w:val="24"/>
        </w:rPr>
        <w:t>проводник</w:t>
      </w:r>
      <w:r>
        <w:rPr>
          <w:color w:val="171717"/>
          <w:spacing w:val="-3"/>
          <w:sz w:val="24"/>
        </w:rPr>
        <w:t xml:space="preserve"> </w:t>
      </w:r>
      <w:r>
        <w:rPr>
          <w:color w:val="171717"/>
          <w:sz w:val="24"/>
        </w:rPr>
        <w:t>с</w:t>
      </w:r>
      <w:r>
        <w:rPr>
          <w:color w:val="171717"/>
          <w:spacing w:val="-3"/>
          <w:sz w:val="24"/>
        </w:rPr>
        <w:t xml:space="preserve"> </w:t>
      </w:r>
      <w:r>
        <w:rPr>
          <w:color w:val="171717"/>
          <w:spacing w:val="-2"/>
          <w:sz w:val="24"/>
        </w:rPr>
        <w:t>током.</w:t>
      </w:r>
    </w:p>
    <w:p w:rsidR="00AE3C4D" w:rsidRDefault="00E21DE7" w:rsidP="00AA7C8F">
      <w:pPr>
        <w:pStyle w:val="a4"/>
        <w:numPr>
          <w:ilvl w:val="0"/>
          <w:numId w:val="121"/>
        </w:numPr>
        <w:tabs>
          <w:tab w:val="left" w:pos="1342"/>
        </w:tabs>
        <w:ind w:left="1341" w:hanging="361"/>
        <w:rPr>
          <w:sz w:val="24"/>
        </w:rPr>
      </w:pPr>
      <w:r>
        <w:rPr>
          <w:color w:val="171717"/>
          <w:sz w:val="24"/>
        </w:rPr>
        <w:t>Конструирование</w:t>
      </w:r>
      <w:r>
        <w:rPr>
          <w:color w:val="171717"/>
          <w:spacing w:val="-5"/>
          <w:sz w:val="24"/>
        </w:rPr>
        <w:t xml:space="preserve"> </w:t>
      </w:r>
      <w:r>
        <w:rPr>
          <w:color w:val="171717"/>
          <w:sz w:val="24"/>
        </w:rPr>
        <w:t>и</w:t>
      </w:r>
      <w:r>
        <w:rPr>
          <w:color w:val="171717"/>
          <w:spacing w:val="-4"/>
          <w:sz w:val="24"/>
        </w:rPr>
        <w:t xml:space="preserve"> </w:t>
      </w:r>
      <w:r>
        <w:rPr>
          <w:color w:val="171717"/>
          <w:sz w:val="24"/>
        </w:rPr>
        <w:t>изучение</w:t>
      </w:r>
      <w:r>
        <w:rPr>
          <w:color w:val="171717"/>
          <w:spacing w:val="-5"/>
          <w:sz w:val="24"/>
        </w:rPr>
        <w:t xml:space="preserve"> </w:t>
      </w:r>
      <w:r>
        <w:rPr>
          <w:color w:val="171717"/>
          <w:sz w:val="24"/>
        </w:rPr>
        <w:t>работы</w:t>
      </w:r>
      <w:r>
        <w:rPr>
          <w:color w:val="171717"/>
          <w:spacing w:val="-3"/>
          <w:sz w:val="24"/>
        </w:rPr>
        <w:t xml:space="preserve"> </w:t>
      </w:r>
      <w:r>
        <w:rPr>
          <w:color w:val="171717"/>
          <w:spacing w:val="-2"/>
          <w:sz w:val="24"/>
        </w:rPr>
        <w:t>электродвигателя.</w:t>
      </w:r>
    </w:p>
    <w:p w:rsidR="00AE3C4D" w:rsidRDefault="00E21DE7" w:rsidP="00AA7C8F">
      <w:pPr>
        <w:pStyle w:val="a4"/>
        <w:numPr>
          <w:ilvl w:val="0"/>
          <w:numId w:val="121"/>
        </w:numPr>
        <w:tabs>
          <w:tab w:val="left" w:pos="1342"/>
        </w:tabs>
        <w:ind w:left="1341" w:hanging="361"/>
        <w:rPr>
          <w:sz w:val="24"/>
        </w:rPr>
      </w:pPr>
      <w:r>
        <w:rPr>
          <w:color w:val="171717"/>
          <w:sz w:val="24"/>
        </w:rPr>
        <w:t>Измерение</w:t>
      </w:r>
      <w:r>
        <w:rPr>
          <w:color w:val="171717"/>
          <w:spacing w:val="-5"/>
          <w:sz w:val="24"/>
        </w:rPr>
        <w:t xml:space="preserve"> </w:t>
      </w:r>
      <w:r>
        <w:rPr>
          <w:color w:val="171717"/>
          <w:sz w:val="24"/>
        </w:rPr>
        <w:t>КПД</w:t>
      </w:r>
      <w:r>
        <w:rPr>
          <w:color w:val="171717"/>
          <w:spacing w:val="-5"/>
          <w:sz w:val="24"/>
        </w:rPr>
        <w:t xml:space="preserve"> </w:t>
      </w:r>
      <w:r>
        <w:rPr>
          <w:color w:val="171717"/>
          <w:sz w:val="24"/>
        </w:rPr>
        <w:t xml:space="preserve">электродвигательной </w:t>
      </w:r>
      <w:r>
        <w:rPr>
          <w:color w:val="171717"/>
          <w:spacing w:val="-2"/>
          <w:sz w:val="24"/>
        </w:rPr>
        <w:t>установки.</w:t>
      </w:r>
    </w:p>
    <w:p w:rsidR="00AE3C4D" w:rsidRDefault="00E21DE7" w:rsidP="00AA7C8F">
      <w:pPr>
        <w:pStyle w:val="a4"/>
        <w:numPr>
          <w:ilvl w:val="0"/>
          <w:numId w:val="121"/>
        </w:numPr>
        <w:tabs>
          <w:tab w:val="left" w:pos="1342"/>
        </w:tabs>
        <w:ind w:left="272" w:right="704" w:firstLine="708"/>
        <w:rPr>
          <w:sz w:val="24"/>
        </w:rPr>
      </w:pPr>
      <w:r>
        <w:rPr>
          <w:color w:val="171717"/>
          <w:sz w:val="24"/>
        </w:rPr>
        <w:t>Опыты по исследованию явления электромагнитной индукции: исследование измене- ний значения и направления индукционного тока.</w:t>
      </w:r>
    </w:p>
    <w:p w:rsidR="00AE3C4D" w:rsidRDefault="00AE3C4D">
      <w:pPr>
        <w:pStyle w:val="a3"/>
        <w:spacing w:before="7"/>
        <w:ind w:left="0" w:firstLine="0"/>
        <w:jc w:val="left"/>
        <w:rPr>
          <w:sz w:val="16"/>
        </w:rPr>
      </w:pPr>
    </w:p>
    <w:p w:rsidR="00AE3C4D" w:rsidRDefault="00E21DE7" w:rsidP="00AA7C8F">
      <w:pPr>
        <w:pStyle w:val="1"/>
        <w:numPr>
          <w:ilvl w:val="0"/>
          <w:numId w:val="132"/>
        </w:numPr>
        <w:tabs>
          <w:tab w:val="left" w:pos="4959"/>
        </w:tabs>
        <w:spacing w:before="90"/>
        <w:ind w:right="433" w:hanging="4959"/>
      </w:pPr>
      <w:r>
        <w:rPr>
          <w:color w:val="171717"/>
          <w:spacing w:val="-2"/>
        </w:rPr>
        <w:t>КЛАСС</w:t>
      </w:r>
    </w:p>
    <w:p w:rsidR="00AE3C4D" w:rsidRDefault="00E21DE7">
      <w:pPr>
        <w:pStyle w:val="2"/>
        <w:spacing w:line="240" w:lineRule="auto"/>
        <w:jc w:val="left"/>
      </w:pPr>
      <w:r>
        <w:rPr>
          <w:color w:val="171717"/>
        </w:rPr>
        <w:t>Раздел</w:t>
      </w:r>
      <w:r>
        <w:rPr>
          <w:color w:val="171717"/>
          <w:spacing w:val="-5"/>
        </w:rPr>
        <w:t xml:space="preserve"> </w:t>
      </w:r>
      <w:r>
        <w:rPr>
          <w:color w:val="171717"/>
        </w:rPr>
        <w:t>8.</w:t>
      </w:r>
      <w:r>
        <w:rPr>
          <w:color w:val="171717"/>
          <w:spacing w:val="-1"/>
        </w:rPr>
        <w:t xml:space="preserve"> </w:t>
      </w:r>
      <w:r>
        <w:rPr>
          <w:color w:val="171717"/>
        </w:rPr>
        <w:t>Механические</w:t>
      </w:r>
      <w:r>
        <w:rPr>
          <w:color w:val="171717"/>
          <w:spacing w:val="-2"/>
        </w:rPr>
        <w:t xml:space="preserve"> явления</w:t>
      </w:r>
    </w:p>
    <w:p w:rsidR="00AE3C4D" w:rsidRDefault="00E21DE7">
      <w:pPr>
        <w:pStyle w:val="a3"/>
        <w:ind w:right="700"/>
      </w:pPr>
      <w:r>
        <w:rPr>
          <w:color w:val="171717"/>
        </w:rPr>
        <w:t>Механическое движение. Материальная точка. Система отсчёта. Относительность меха- 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E3C4D" w:rsidRDefault="00E21DE7">
      <w:pPr>
        <w:pStyle w:val="a3"/>
        <w:ind w:left="981" w:firstLine="0"/>
      </w:pPr>
      <w:r>
        <w:rPr>
          <w:color w:val="171717"/>
        </w:rPr>
        <w:t>Ускорение.</w:t>
      </w:r>
      <w:r>
        <w:rPr>
          <w:color w:val="171717"/>
          <w:spacing w:val="23"/>
        </w:rPr>
        <w:t xml:space="preserve"> </w:t>
      </w:r>
      <w:r>
        <w:rPr>
          <w:color w:val="171717"/>
        </w:rPr>
        <w:t>Равноускоренное</w:t>
      </w:r>
      <w:r>
        <w:rPr>
          <w:color w:val="171717"/>
          <w:spacing w:val="25"/>
        </w:rPr>
        <w:t xml:space="preserve"> </w:t>
      </w:r>
      <w:r>
        <w:rPr>
          <w:color w:val="171717"/>
        </w:rPr>
        <w:t>прямолинейное</w:t>
      </w:r>
      <w:r>
        <w:rPr>
          <w:color w:val="171717"/>
          <w:spacing w:val="22"/>
        </w:rPr>
        <w:t xml:space="preserve"> </w:t>
      </w:r>
      <w:r>
        <w:rPr>
          <w:color w:val="171717"/>
        </w:rPr>
        <w:t>движение.</w:t>
      </w:r>
      <w:r>
        <w:rPr>
          <w:color w:val="171717"/>
          <w:spacing w:val="26"/>
        </w:rPr>
        <w:t xml:space="preserve"> </w:t>
      </w:r>
      <w:r>
        <w:rPr>
          <w:color w:val="171717"/>
        </w:rPr>
        <w:t>Сво</w:t>
      </w:r>
      <w:r>
        <w:rPr>
          <w:color w:val="171717"/>
          <w:spacing w:val="25"/>
        </w:rPr>
        <w:t xml:space="preserve"> </w:t>
      </w:r>
      <w:r>
        <w:rPr>
          <w:color w:val="171717"/>
        </w:rPr>
        <w:t>бодное</w:t>
      </w:r>
      <w:r>
        <w:rPr>
          <w:color w:val="171717"/>
          <w:spacing w:val="25"/>
        </w:rPr>
        <w:t xml:space="preserve"> </w:t>
      </w:r>
      <w:r>
        <w:rPr>
          <w:color w:val="171717"/>
        </w:rPr>
        <w:t>падение.</w:t>
      </w:r>
      <w:r>
        <w:rPr>
          <w:color w:val="171717"/>
          <w:spacing w:val="25"/>
        </w:rPr>
        <w:t xml:space="preserve"> </w:t>
      </w:r>
      <w:r>
        <w:rPr>
          <w:color w:val="171717"/>
        </w:rPr>
        <w:t>Опыты</w:t>
      </w:r>
      <w:r>
        <w:rPr>
          <w:color w:val="171717"/>
          <w:spacing w:val="26"/>
        </w:rPr>
        <w:t xml:space="preserve"> </w:t>
      </w:r>
      <w:r>
        <w:rPr>
          <w:color w:val="171717"/>
          <w:spacing w:val="-5"/>
        </w:rPr>
        <w:t>Га-</w:t>
      </w:r>
    </w:p>
    <w:p w:rsidR="00AE3C4D" w:rsidRDefault="00E21DE7">
      <w:pPr>
        <w:pStyle w:val="a3"/>
        <w:spacing w:line="272" w:lineRule="exact"/>
        <w:ind w:firstLine="0"/>
        <w:jc w:val="left"/>
      </w:pPr>
      <w:r>
        <w:rPr>
          <w:color w:val="171717"/>
          <w:spacing w:val="-2"/>
        </w:rPr>
        <w:t>лилея.</w:t>
      </w:r>
    </w:p>
    <w:p w:rsidR="00AE3C4D" w:rsidRDefault="00E21DE7">
      <w:pPr>
        <w:pStyle w:val="a3"/>
        <w:ind w:left="981" w:firstLine="0"/>
        <w:jc w:val="left"/>
      </w:pPr>
      <w:r>
        <w:rPr>
          <w:color w:val="171717"/>
        </w:rPr>
        <w:t>Равномерное</w:t>
      </w:r>
      <w:r>
        <w:rPr>
          <w:color w:val="171717"/>
          <w:spacing w:val="8"/>
        </w:rPr>
        <w:t xml:space="preserve"> </w:t>
      </w:r>
      <w:r>
        <w:rPr>
          <w:color w:val="171717"/>
        </w:rPr>
        <w:t>движение</w:t>
      </w:r>
      <w:r>
        <w:rPr>
          <w:color w:val="171717"/>
          <w:spacing w:val="6"/>
        </w:rPr>
        <w:t xml:space="preserve"> </w:t>
      </w:r>
      <w:r>
        <w:rPr>
          <w:color w:val="171717"/>
        </w:rPr>
        <w:t>по</w:t>
      </w:r>
      <w:r>
        <w:rPr>
          <w:color w:val="171717"/>
          <w:spacing w:val="9"/>
        </w:rPr>
        <w:t xml:space="preserve"> </w:t>
      </w:r>
      <w:r>
        <w:rPr>
          <w:color w:val="171717"/>
        </w:rPr>
        <w:t>окружности.</w:t>
      </w:r>
      <w:r>
        <w:rPr>
          <w:color w:val="171717"/>
          <w:spacing w:val="9"/>
        </w:rPr>
        <w:t xml:space="preserve"> </w:t>
      </w:r>
      <w:r>
        <w:rPr>
          <w:color w:val="171717"/>
        </w:rPr>
        <w:t>Период</w:t>
      </w:r>
      <w:r>
        <w:rPr>
          <w:color w:val="171717"/>
          <w:spacing w:val="11"/>
        </w:rPr>
        <w:t xml:space="preserve"> </w:t>
      </w:r>
      <w:r>
        <w:rPr>
          <w:color w:val="171717"/>
        </w:rPr>
        <w:t>и</w:t>
      </w:r>
      <w:r>
        <w:rPr>
          <w:color w:val="171717"/>
          <w:spacing w:val="10"/>
        </w:rPr>
        <w:t xml:space="preserve"> </w:t>
      </w:r>
      <w:r>
        <w:rPr>
          <w:color w:val="171717"/>
        </w:rPr>
        <w:t>частота</w:t>
      </w:r>
      <w:r>
        <w:rPr>
          <w:color w:val="171717"/>
          <w:spacing w:val="8"/>
        </w:rPr>
        <w:t xml:space="preserve"> </w:t>
      </w:r>
      <w:r>
        <w:rPr>
          <w:color w:val="171717"/>
        </w:rPr>
        <w:t>обращения.</w:t>
      </w:r>
      <w:r>
        <w:rPr>
          <w:color w:val="171717"/>
          <w:spacing w:val="7"/>
        </w:rPr>
        <w:t xml:space="preserve"> </w:t>
      </w:r>
      <w:r>
        <w:rPr>
          <w:color w:val="171717"/>
        </w:rPr>
        <w:t>Линейная</w:t>
      </w:r>
      <w:r>
        <w:rPr>
          <w:color w:val="171717"/>
          <w:spacing w:val="7"/>
        </w:rPr>
        <w:t xml:space="preserve"> </w:t>
      </w:r>
      <w:r>
        <w:rPr>
          <w:color w:val="171717"/>
        </w:rPr>
        <w:t>и</w:t>
      </w:r>
      <w:r>
        <w:rPr>
          <w:color w:val="171717"/>
          <w:spacing w:val="14"/>
        </w:rPr>
        <w:t xml:space="preserve"> </w:t>
      </w:r>
      <w:r>
        <w:rPr>
          <w:color w:val="171717"/>
          <w:spacing w:val="-2"/>
        </w:rPr>
        <w:t>угловая</w:t>
      </w:r>
    </w:p>
    <w:p w:rsidR="00AE3C4D" w:rsidRDefault="00E21DE7">
      <w:pPr>
        <w:pStyle w:val="a3"/>
        <w:ind w:firstLine="0"/>
        <w:jc w:val="left"/>
      </w:pPr>
      <w:r>
        <w:rPr>
          <w:color w:val="171717"/>
        </w:rPr>
        <w:t>скорости.</w:t>
      </w:r>
      <w:r>
        <w:rPr>
          <w:color w:val="171717"/>
          <w:spacing w:val="-3"/>
        </w:rPr>
        <w:t xml:space="preserve"> </w:t>
      </w:r>
      <w:r>
        <w:rPr>
          <w:color w:val="171717"/>
        </w:rPr>
        <w:t>Центростремительное</w:t>
      </w:r>
      <w:r>
        <w:rPr>
          <w:color w:val="171717"/>
          <w:spacing w:val="-2"/>
        </w:rPr>
        <w:t xml:space="preserve"> ускорение.</w:t>
      </w:r>
    </w:p>
    <w:p w:rsidR="00AE3C4D" w:rsidRDefault="00E21DE7">
      <w:pPr>
        <w:pStyle w:val="a3"/>
        <w:ind w:right="723"/>
        <w:jc w:val="left"/>
      </w:pPr>
      <w:r>
        <w:rPr>
          <w:color w:val="171717"/>
        </w:rPr>
        <w:t>Первый закон Ньютона. Второй закон Ньютона. Третий закон Ньютона. Принцип супер- позиции сил.</w:t>
      </w:r>
    </w:p>
    <w:p w:rsidR="00AE3C4D" w:rsidRDefault="00E21DE7">
      <w:pPr>
        <w:pStyle w:val="a3"/>
        <w:ind w:right="702"/>
        <w:jc w:val="left"/>
      </w:pPr>
      <w:r>
        <w:rPr>
          <w:color w:val="171717"/>
        </w:rPr>
        <w:t>Сила</w:t>
      </w:r>
      <w:r>
        <w:rPr>
          <w:color w:val="171717"/>
          <w:spacing w:val="35"/>
        </w:rPr>
        <w:t xml:space="preserve"> </w:t>
      </w:r>
      <w:r>
        <w:rPr>
          <w:color w:val="171717"/>
        </w:rPr>
        <w:t>упругости.</w:t>
      </w:r>
      <w:r>
        <w:rPr>
          <w:color w:val="171717"/>
          <w:spacing w:val="34"/>
        </w:rPr>
        <w:t xml:space="preserve"> </w:t>
      </w:r>
      <w:r>
        <w:rPr>
          <w:color w:val="171717"/>
        </w:rPr>
        <w:t>Закон</w:t>
      </w:r>
      <w:r>
        <w:rPr>
          <w:color w:val="171717"/>
          <w:spacing w:val="35"/>
        </w:rPr>
        <w:t xml:space="preserve"> </w:t>
      </w:r>
      <w:r>
        <w:rPr>
          <w:color w:val="171717"/>
        </w:rPr>
        <w:t>Гука.</w:t>
      </w:r>
      <w:r>
        <w:rPr>
          <w:color w:val="171717"/>
          <w:spacing w:val="34"/>
        </w:rPr>
        <w:t xml:space="preserve"> </w:t>
      </w:r>
      <w:r>
        <w:rPr>
          <w:color w:val="171717"/>
        </w:rPr>
        <w:t>Сила</w:t>
      </w:r>
      <w:r>
        <w:rPr>
          <w:color w:val="171717"/>
          <w:spacing w:val="33"/>
        </w:rPr>
        <w:t xml:space="preserve"> </w:t>
      </w:r>
      <w:r>
        <w:rPr>
          <w:color w:val="171717"/>
        </w:rPr>
        <w:t>трения:</w:t>
      </w:r>
      <w:r>
        <w:rPr>
          <w:color w:val="171717"/>
          <w:spacing w:val="34"/>
        </w:rPr>
        <w:t xml:space="preserve"> </w:t>
      </w:r>
      <w:r>
        <w:rPr>
          <w:color w:val="171717"/>
        </w:rPr>
        <w:t>сила</w:t>
      </w:r>
      <w:r>
        <w:rPr>
          <w:color w:val="171717"/>
          <w:spacing w:val="33"/>
        </w:rPr>
        <w:t xml:space="preserve"> </w:t>
      </w:r>
      <w:r>
        <w:rPr>
          <w:color w:val="171717"/>
        </w:rPr>
        <w:t>трения</w:t>
      </w:r>
      <w:r>
        <w:rPr>
          <w:color w:val="171717"/>
          <w:spacing w:val="34"/>
        </w:rPr>
        <w:t xml:space="preserve"> </w:t>
      </w:r>
      <w:r>
        <w:rPr>
          <w:color w:val="171717"/>
        </w:rPr>
        <w:t>скольжения,</w:t>
      </w:r>
      <w:r>
        <w:rPr>
          <w:color w:val="171717"/>
          <w:spacing w:val="31"/>
        </w:rPr>
        <w:t xml:space="preserve"> </w:t>
      </w:r>
      <w:r>
        <w:rPr>
          <w:color w:val="171717"/>
        </w:rPr>
        <w:t>сила</w:t>
      </w:r>
      <w:r>
        <w:rPr>
          <w:color w:val="171717"/>
          <w:spacing w:val="33"/>
        </w:rPr>
        <w:t xml:space="preserve"> </w:t>
      </w:r>
      <w:r>
        <w:rPr>
          <w:color w:val="171717"/>
        </w:rPr>
        <w:t>трения</w:t>
      </w:r>
      <w:r>
        <w:rPr>
          <w:color w:val="171717"/>
          <w:spacing w:val="31"/>
        </w:rPr>
        <w:t xml:space="preserve"> </w:t>
      </w:r>
      <w:r>
        <w:rPr>
          <w:color w:val="171717"/>
        </w:rPr>
        <w:t>покоя, другие виды трения.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5"/>
      </w:pPr>
      <w:r>
        <w:rPr>
          <w:color w:val="171717"/>
        </w:rPr>
        <w:lastRenderedPageBreak/>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AE3C4D" w:rsidRDefault="00E21DE7">
      <w:pPr>
        <w:pStyle w:val="a3"/>
        <w:ind w:right="706"/>
      </w:pPr>
      <w:r>
        <w:rPr>
          <w:color w:val="171717"/>
        </w:rPr>
        <w:t>Равновесие материальной точки. Абсолютно твёрдое тело. Равновесие твёрдого тела с за- креплённой осью вращения. Момент силы. Центр тяжести.</w:t>
      </w:r>
    </w:p>
    <w:p w:rsidR="00AE3C4D" w:rsidRDefault="00E21DE7">
      <w:pPr>
        <w:pStyle w:val="a3"/>
        <w:ind w:right="703"/>
      </w:pPr>
      <w:r>
        <w:rPr>
          <w:color w:val="171717"/>
        </w:rPr>
        <w:t>Импульс тела. Изменение импульса. Импульс силы. Закон сохранения импульса. Реактив- ное движение (МС).</w:t>
      </w:r>
    </w:p>
    <w:p w:rsidR="00AE3C4D" w:rsidRDefault="00E21DE7">
      <w:pPr>
        <w:pStyle w:val="a3"/>
        <w:ind w:right="705"/>
      </w:pPr>
      <w:r>
        <w:rPr>
          <w:color w:val="171717"/>
        </w:rPr>
        <w:t>Механическая</w:t>
      </w:r>
      <w:r>
        <w:rPr>
          <w:color w:val="171717"/>
          <w:spacing w:val="-3"/>
        </w:rPr>
        <w:t xml:space="preserve"> </w:t>
      </w:r>
      <w:r>
        <w:rPr>
          <w:color w:val="171717"/>
        </w:rPr>
        <w:t>работа</w:t>
      </w:r>
      <w:r>
        <w:rPr>
          <w:color w:val="171717"/>
          <w:spacing w:val="-4"/>
        </w:rPr>
        <w:t xml:space="preserve"> </w:t>
      </w:r>
      <w:r>
        <w:rPr>
          <w:color w:val="171717"/>
        </w:rPr>
        <w:t>и</w:t>
      </w:r>
      <w:r>
        <w:rPr>
          <w:color w:val="171717"/>
          <w:spacing w:val="-3"/>
        </w:rPr>
        <w:t xml:space="preserve"> </w:t>
      </w:r>
      <w:r>
        <w:rPr>
          <w:color w:val="171717"/>
        </w:rPr>
        <w:t>мощность.</w:t>
      </w:r>
      <w:r>
        <w:rPr>
          <w:color w:val="171717"/>
          <w:spacing w:val="-3"/>
        </w:rPr>
        <w:t xml:space="preserve"> </w:t>
      </w:r>
      <w:r>
        <w:rPr>
          <w:color w:val="171717"/>
        </w:rPr>
        <w:t>Работа</w:t>
      </w:r>
      <w:r>
        <w:rPr>
          <w:color w:val="171717"/>
          <w:spacing w:val="-4"/>
        </w:rPr>
        <w:t xml:space="preserve"> </w:t>
      </w:r>
      <w:r>
        <w:rPr>
          <w:color w:val="171717"/>
        </w:rPr>
        <w:t>сил</w:t>
      </w:r>
      <w:r>
        <w:rPr>
          <w:color w:val="171717"/>
          <w:spacing w:val="-6"/>
        </w:rPr>
        <w:t xml:space="preserve"> </w:t>
      </w:r>
      <w:r>
        <w:rPr>
          <w:color w:val="171717"/>
        </w:rPr>
        <w:t>тяжести,</w:t>
      </w:r>
      <w:r>
        <w:rPr>
          <w:color w:val="171717"/>
          <w:spacing w:val="-1"/>
        </w:rPr>
        <w:t xml:space="preserve"> </w:t>
      </w:r>
      <w:r>
        <w:rPr>
          <w:color w:val="171717"/>
        </w:rPr>
        <w:t>упругости,</w:t>
      </w:r>
      <w:r>
        <w:rPr>
          <w:color w:val="171717"/>
          <w:spacing w:val="-3"/>
        </w:rPr>
        <w:t xml:space="preserve"> </w:t>
      </w:r>
      <w:r>
        <w:rPr>
          <w:color w:val="171717"/>
        </w:rPr>
        <w:t>трения.</w:t>
      </w:r>
      <w:r>
        <w:rPr>
          <w:color w:val="171717"/>
          <w:spacing w:val="-3"/>
        </w:rPr>
        <w:t xml:space="preserve"> </w:t>
      </w:r>
      <w:r>
        <w:rPr>
          <w:color w:val="171717"/>
        </w:rPr>
        <w:t>Связь</w:t>
      </w:r>
      <w:r>
        <w:rPr>
          <w:color w:val="171717"/>
          <w:spacing w:val="-3"/>
        </w:rPr>
        <w:t xml:space="preserve"> </w:t>
      </w:r>
      <w:r>
        <w:rPr>
          <w:color w:val="171717"/>
        </w:rPr>
        <w:t>энергии</w:t>
      </w:r>
      <w:r>
        <w:rPr>
          <w:color w:val="171717"/>
          <w:spacing w:val="-3"/>
        </w:rPr>
        <w:t xml:space="preserve"> </w:t>
      </w:r>
      <w:r>
        <w:rPr>
          <w:color w:val="171717"/>
        </w:rPr>
        <w:t>и работы. Потенциальная энергия тела, поднятого над поверхностью земли. Потенциальная энер- гия сжатой пружины. Кинетическая энергия. Теорема о кинетической энергии. Закон сохранения механической энергии.</w:t>
      </w:r>
    </w:p>
    <w:p w:rsidR="00AE3C4D" w:rsidRDefault="00E21DE7">
      <w:pPr>
        <w:ind w:left="981"/>
        <w:rPr>
          <w:i/>
          <w:sz w:val="24"/>
        </w:rPr>
      </w:pPr>
      <w:r>
        <w:rPr>
          <w:i/>
          <w:color w:val="171717"/>
          <w:spacing w:val="-2"/>
          <w:sz w:val="24"/>
        </w:rPr>
        <w:t>Демонстрации</w:t>
      </w:r>
    </w:p>
    <w:p w:rsidR="00AE3C4D" w:rsidRDefault="00E21DE7" w:rsidP="00AA7C8F">
      <w:pPr>
        <w:pStyle w:val="a4"/>
        <w:numPr>
          <w:ilvl w:val="0"/>
          <w:numId w:val="120"/>
        </w:numPr>
        <w:tabs>
          <w:tab w:val="left" w:pos="1222"/>
        </w:tabs>
        <w:ind w:hanging="241"/>
        <w:rPr>
          <w:sz w:val="24"/>
        </w:rPr>
      </w:pPr>
      <w:r>
        <w:rPr>
          <w:color w:val="171717"/>
          <w:sz w:val="24"/>
        </w:rPr>
        <w:t>Наблюдение</w:t>
      </w:r>
      <w:r>
        <w:rPr>
          <w:color w:val="171717"/>
          <w:spacing w:val="-6"/>
          <w:sz w:val="24"/>
        </w:rPr>
        <w:t xml:space="preserve"> </w:t>
      </w:r>
      <w:r>
        <w:rPr>
          <w:color w:val="171717"/>
          <w:sz w:val="24"/>
        </w:rPr>
        <w:t>механического</w:t>
      </w:r>
      <w:r>
        <w:rPr>
          <w:color w:val="171717"/>
          <w:spacing w:val="-3"/>
          <w:sz w:val="24"/>
        </w:rPr>
        <w:t xml:space="preserve"> </w:t>
      </w:r>
      <w:r>
        <w:rPr>
          <w:color w:val="171717"/>
          <w:sz w:val="24"/>
        </w:rPr>
        <w:t>движения</w:t>
      </w:r>
      <w:r>
        <w:rPr>
          <w:color w:val="171717"/>
          <w:spacing w:val="-3"/>
          <w:sz w:val="24"/>
        </w:rPr>
        <w:t xml:space="preserve"> </w:t>
      </w:r>
      <w:r>
        <w:rPr>
          <w:color w:val="171717"/>
          <w:sz w:val="24"/>
        </w:rPr>
        <w:t>тела</w:t>
      </w:r>
      <w:r>
        <w:rPr>
          <w:color w:val="171717"/>
          <w:spacing w:val="-4"/>
          <w:sz w:val="24"/>
        </w:rPr>
        <w:t xml:space="preserve"> </w:t>
      </w:r>
      <w:r>
        <w:rPr>
          <w:color w:val="171717"/>
          <w:sz w:val="24"/>
        </w:rPr>
        <w:t>относительно</w:t>
      </w:r>
      <w:r>
        <w:rPr>
          <w:color w:val="171717"/>
          <w:spacing w:val="-3"/>
          <w:sz w:val="24"/>
        </w:rPr>
        <w:t xml:space="preserve"> </w:t>
      </w:r>
      <w:r>
        <w:rPr>
          <w:color w:val="171717"/>
          <w:sz w:val="24"/>
        </w:rPr>
        <w:t>разных</w:t>
      </w:r>
      <w:r>
        <w:rPr>
          <w:color w:val="171717"/>
          <w:spacing w:val="-2"/>
          <w:sz w:val="24"/>
        </w:rPr>
        <w:t xml:space="preserve"> </w:t>
      </w:r>
      <w:r>
        <w:rPr>
          <w:color w:val="171717"/>
          <w:sz w:val="24"/>
        </w:rPr>
        <w:t>тел</w:t>
      </w:r>
      <w:r>
        <w:rPr>
          <w:color w:val="171717"/>
          <w:spacing w:val="-3"/>
          <w:sz w:val="24"/>
        </w:rPr>
        <w:t xml:space="preserve"> </w:t>
      </w:r>
      <w:r>
        <w:rPr>
          <w:color w:val="171717"/>
          <w:spacing w:val="-2"/>
          <w:sz w:val="24"/>
        </w:rPr>
        <w:t>отсчёта.</w:t>
      </w:r>
    </w:p>
    <w:p w:rsidR="00AE3C4D" w:rsidRDefault="00E21DE7" w:rsidP="00AA7C8F">
      <w:pPr>
        <w:pStyle w:val="a4"/>
        <w:numPr>
          <w:ilvl w:val="0"/>
          <w:numId w:val="120"/>
        </w:numPr>
        <w:tabs>
          <w:tab w:val="left" w:pos="1222"/>
        </w:tabs>
        <w:spacing w:before="1"/>
        <w:ind w:left="272" w:right="710" w:firstLine="708"/>
        <w:rPr>
          <w:sz w:val="24"/>
        </w:rPr>
      </w:pPr>
      <w:r>
        <w:rPr>
          <w:color w:val="171717"/>
          <w:sz w:val="24"/>
        </w:rPr>
        <w:t>Сравнение</w:t>
      </w:r>
      <w:r>
        <w:rPr>
          <w:color w:val="171717"/>
          <w:spacing w:val="29"/>
          <w:sz w:val="24"/>
        </w:rPr>
        <w:t xml:space="preserve"> </w:t>
      </w:r>
      <w:r>
        <w:rPr>
          <w:color w:val="171717"/>
          <w:sz w:val="24"/>
        </w:rPr>
        <w:t>путей</w:t>
      </w:r>
      <w:r>
        <w:rPr>
          <w:color w:val="171717"/>
          <w:spacing w:val="30"/>
          <w:sz w:val="24"/>
        </w:rPr>
        <w:t xml:space="preserve"> </w:t>
      </w:r>
      <w:r>
        <w:rPr>
          <w:color w:val="171717"/>
          <w:sz w:val="24"/>
        </w:rPr>
        <w:t>и</w:t>
      </w:r>
      <w:r>
        <w:rPr>
          <w:color w:val="171717"/>
          <w:spacing w:val="30"/>
          <w:sz w:val="24"/>
        </w:rPr>
        <w:t xml:space="preserve"> </w:t>
      </w:r>
      <w:r>
        <w:rPr>
          <w:color w:val="171717"/>
          <w:sz w:val="24"/>
        </w:rPr>
        <w:t>траекторий</w:t>
      </w:r>
      <w:r>
        <w:rPr>
          <w:color w:val="171717"/>
          <w:spacing w:val="30"/>
          <w:sz w:val="24"/>
        </w:rPr>
        <w:t xml:space="preserve"> </w:t>
      </w:r>
      <w:r>
        <w:rPr>
          <w:color w:val="171717"/>
          <w:sz w:val="24"/>
        </w:rPr>
        <w:t>движения</w:t>
      </w:r>
      <w:r>
        <w:rPr>
          <w:color w:val="171717"/>
          <w:spacing w:val="29"/>
          <w:sz w:val="24"/>
        </w:rPr>
        <w:t xml:space="preserve"> </w:t>
      </w:r>
      <w:r>
        <w:rPr>
          <w:color w:val="171717"/>
          <w:sz w:val="24"/>
        </w:rPr>
        <w:t>одного</w:t>
      </w:r>
      <w:r>
        <w:rPr>
          <w:color w:val="171717"/>
          <w:spacing w:val="29"/>
          <w:sz w:val="24"/>
        </w:rPr>
        <w:t xml:space="preserve"> </w:t>
      </w:r>
      <w:r>
        <w:rPr>
          <w:color w:val="171717"/>
          <w:sz w:val="24"/>
        </w:rPr>
        <w:t>и</w:t>
      </w:r>
      <w:r>
        <w:rPr>
          <w:color w:val="171717"/>
          <w:spacing w:val="28"/>
          <w:sz w:val="24"/>
        </w:rPr>
        <w:t xml:space="preserve"> </w:t>
      </w:r>
      <w:r>
        <w:rPr>
          <w:color w:val="171717"/>
          <w:sz w:val="24"/>
        </w:rPr>
        <w:t>того</w:t>
      </w:r>
      <w:r>
        <w:rPr>
          <w:color w:val="171717"/>
          <w:spacing w:val="30"/>
          <w:sz w:val="24"/>
        </w:rPr>
        <w:t xml:space="preserve"> </w:t>
      </w:r>
      <w:r>
        <w:rPr>
          <w:color w:val="171717"/>
          <w:sz w:val="24"/>
        </w:rPr>
        <w:t>же</w:t>
      </w:r>
      <w:r>
        <w:rPr>
          <w:color w:val="171717"/>
          <w:spacing w:val="28"/>
          <w:sz w:val="24"/>
        </w:rPr>
        <w:t xml:space="preserve"> </w:t>
      </w:r>
      <w:r>
        <w:rPr>
          <w:color w:val="171717"/>
          <w:sz w:val="24"/>
        </w:rPr>
        <w:t>тела</w:t>
      </w:r>
      <w:r>
        <w:rPr>
          <w:color w:val="171717"/>
          <w:spacing w:val="28"/>
          <w:sz w:val="24"/>
        </w:rPr>
        <w:t xml:space="preserve"> </w:t>
      </w:r>
      <w:r>
        <w:rPr>
          <w:color w:val="171717"/>
          <w:sz w:val="24"/>
        </w:rPr>
        <w:t>относительно</w:t>
      </w:r>
      <w:r>
        <w:rPr>
          <w:color w:val="171717"/>
          <w:spacing w:val="29"/>
          <w:sz w:val="24"/>
        </w:rPr>
        <w:t xml:space="preserve"> </w:t>
      </w:r>
      <w:r>
        <w:rPr>
          <w:color w:val="171717"/>
          <w:sz w:val="24"/>
        </w:rPr>
        <w:t>разных тел отсчёта.</w:t>
      </w:r>
    </w:p>
    <w:p w:rsidR="00AE3C4D" w:rsidRDefault="00E21DE7" w:rsidP="00AA7C8F">
      <w:pPr>
        <w:pStyle w:val="a4"/>
        <w:numPr>
          <w:ilvl w:val="0"/>
          <w:numId w:val="120"/>
        </w:numPr>
        <w:tabs>
          <w:tab w:val="left" w:pos="1222"/>
        </w:tabs>
        <w:ind w:hanging="241"/>
        <w:rPr>
          <w:sz w:val="24"/>
        </w:rPr>
      </w:pPr>
      <w:r>
        <w:rPr>
          <w:color w:val="171717"/>
          <w:sz w:val="24"/>
        </w:rPr>
        <w:t>Измерение</w:t>
      </w:r>
      <w:r>
        <w:rPr>
          <w:color w:val="171717"/>
          <w:spacing w:val="-7"/>
          <w:sz w:val="24"/>
        </w:rPr>
        <w:t xml:space="preserve"> </w:t>
      </w:r>
      <w:r>
        <w:rPr>
          <w:color w:val="171717"/>
          <w:sz w:val="24"/>
        </w:rPr>
        <w:t>скорости</w:t>
      </w:r>
      <w:r>
        <w:rPr>
          <w:color w:val="171717"/>
          <w:spacing w:val="-2"/>
          <w:sz w:val="24"/>
        </w:rPr>
        <w:t xml:space="preserve"> </w:t>
      </w:r>
      <w:r>
        <w:rPr>
          <w:color w:val="171717"/>
          <w:sz w:val="24"/>
        </w:rPr>
        <w:t>и</w:t>
      </w:r>
      <w:r>
        <w:rPr>
          <w:color w:val="171717"/>
          <w:spacing w:val="-1"/>
          <w:sz w:val="24"/>
        </w:rPr>
        <w:t xml:space="preserve"> </w:t>
      </w:r>
      <w:r>
        <w:rPr>
          <w:color w:val="171717"/>
          <w:sz w:val="24"/>
        </w:rPr>
        <w:t>ускорения</w:t>
      </w:r>
      <w:r>
        <w:rPr>
          <w:color w:val="171717"/>
          <w:spacing w:val="-3"/>
          <w:sz w:val="24"/>
        </w:rPr>
        <w:t xml:space="preserve"> </w:t>
      </w:r>
      <w:r>
        <w:rPr>
          <w:color w:val="171717"/>
          <w:sz w:val="24"/>
        </w:rPr>
        <w:t>прямолинейного</w:t>
      </w:r>
      <w:r>
        <w:rPr>
          <w:color w:val="171717"/>
          <w:spacing w:val="-3"/>
          <w:sz w:val="24"/>
        </w:rPr>
        <w:t xml:space="preserve"> </w:t>
      </w:r>
      <w:r>
        <w:rPr>
          <w:color w:val="171717"/>
          <w:spacing w:val="-2"/>
          <w:sz w:val="24"/>
        </w:rPr>
        <w:t>движения.</w:t>
      </w:r>
    </w:p>
    <w:p w:rsidR="00AE3C4D" w:rsidRDefault="00E21DE7" w:rsidP="00AA7C8F">
      <w:pPr>
        <w:pStyle w:val="a4"/>
        <w:numPr>
          <w:ilvl w:val="0"/>
          <w:numId w:val="120"/>
        </w:numPr>
        <w:tabs>
          <w:tab w:val="left" w:pos="1222"/>
        </w:tabs>
        <w:ind w:hanging="241"/>
        <w:rPr>
          <w:sz w:val="24"/>
        </w:rPr>
      </w:pPr>
      <w:r>
        <w:rPr>
          <w:color w:val="171717"/>
          <w:sz w:val="24"/>
        </w:rPr>
        <w:t>Исследование</w:t>
      </w:r>
      <w:r>
        <w:rPr>
          <w:color w:val="171717"/>
          <w:spacing w:val="-7"/>
          <w:sz w:val="24"/>
        </w:rPr>
        <w:t xml:space="preserve"> </w:t>
      </w:r>
      <w:r>
        <w:rPr>
          <w:color w:val="171717"/>
          <w:sz w:val="24"/>
        </w:rPr>
        <w:t>признаков</w:t>
      </w:r>
      <w:r>
        <w:rPr>
          <w:color w:val="171717"/>
          <w:spacing w:val="-5"/>
          <w:sz w:val="24"/>
        </w:rPr>
        <w:t xml:space="preserve"> </w:t>
      </w:r>
      <w:r>
        <w:rPr>
          <w:color w:val="171717"/>
          <w:sz w:val="24"/>
        </w:rPr>
        <w:t>равноускоренного</w:t>
      </w:r>
      <w:r>
        <w:rPr>
          <w:color w:val="171717"/>
          <w:spacing w:val="-5"/>
          <w:sz w:val="24"/>
        </w:rPr>
        <w:t xml:space="preserve"> </w:t>
      </w:r>
      <w:r>
        <w:rPr>
          <w:color w:val="171717"/>
          <w:spacing w:val="-2"/>
          <w:sz w:val="24"/>
        </w:rPr>
        <w:t>движения.</w:t>
      </w:r>
    </w:p>
    <w:p w:rsidR="00AE3C4D" w:rsidRDefault="00E21DE7" w:rsidP="00AA7C8F">
      <w:pPr>
        <w:pStyle w:val="a4"/>
        <w:numPr>
          <w:ilvl w:val="0"/>
          <w:numId w:val="120"/>
        </w:numPr>
        <w:tabs>
          <w:tab w:val="left" w:pos="1222"/>
        </w:tabs>
        <w:ind w:hanging="241"/>
        <w:rPr>
          <w:sz w:val="24"/>
        </w:rPr>
      </w:pPr>
      <w:r>
        <w:rPr>
          <w:color w:val="171717"/>
          <w:sz w:val="24"/>
        </w:rPr>
        <w:t>Наблюдение</w:t>
      </w:r>
      <w:r>
        <w:rPr>
          <w:color w:val="171717"/>
          <w:spacing w:val="-3"/>
          <w:sz w:val="24"/>
        </w:rPr>
        <w:t xml:space="preserve"> </w:t>
      </w:r>
      <w:r>
        <w:rPr>
          <w:color w:val="171717"/>
          <w:sz w:val="24"/>
        </w:rPr>
        <w:t>движения</w:t>
      </w:r>
      <w:r>
        <w:rPr>
          <w:color w:val="171717"/>
          <w:spacing w:val="-2"/>
          <w:sz w:val="24"/>
        </w:rPr>
        <w:t xml:space="preserve"> </w:t>
      </w:r>
      <w:r>
        <w:rPr>
          <w:color w:val="171717"/>
          <w:sz w:val="24"/>
        </w:rPr>
        <w:t>тела</w:t>
      </w:r>
      <w:r>
        <w:rPr>
          <w:color w:val="171717"/>
          <w:spacing w:val="-3"/>
          <w:sz w:val="24"/>
        </w:rPr>
        <w:t xml:space="preserve"> </w:t>
      </w:r>
      <w:r>
        <w:rPr>
          <w:color w:val="171717"/>
          <w:sz w:val="24"/>
        </w:rPr>
        <w:t>по</w:t>
      </w:r>
      <w:r>
        <w:rPr>
          <w:color w:val="171717"/>
          <w:spacing w:val="-1"/>
          <w:sz w:val="24"/>
        </w:rPr>
        <w:t xml:space="preserve"> </w:t>
      </w:r>
      <w:r>
        <w:rPr>
          <w:color w:val="171717"/>
          <w:spacing w:val="-2"/>
          <w:sz w:val="24"/>
        </w:rPr>
        <w:t>окружности.</w:t>
      </w:r>
    </w:p>
    <w:p w:rsidR="00AE3C4D" w:rsidRDefault="00E21DE7" w:rsidP="00AA7C8F">
      <w:pPr>
        <w:pStyle w:val="a4"/>
        <w:numPr>
          <w:ilvl w:val="0"/>
          <w:numId w:val="120"/>
        </w:numPr>
        <w:tabs>
          <w:tab w:val="left" w:pos="1222"/>
        </w:tabs>
        <w:ind w:left="272" w:right="706" w:firstLine="708"/>
        <w:rPr>
          <w:sz w:val="24"/>
        </w:rPr>
      </w:pPr>
      <w:r>
        <w:rPr>
          <w:color w:val="171717"/>
          <w:sz w:val="24"/>
        </w:rPr>
        <w:t>Наблюдение</w:t>
      </w:r>
      <w:r>
        <w:rPr>
          <w:color w:val="171717"/>
          <w:spacing w:val="-1"/>
          <w:sz w:val="24"/>
        </w:rPr>
        <w:t xml:space="preserve"> </w:t>
      </w:r>
      <w:r>
        <w:rPr>
          <w:color w:val="171717"/>
          <w:sz w:val="24"/>
        </w:rPr>
        <w:t>механических явлений, происходящих в системе</w:t>
      </w:r>
      <w:r>
        <w:rPr>
          <w:color w:val="171717"/>
          <w:spacing w:val="-1"/>
          <w:sz w:val="24"/>
        </w:rPr>
        <w:t xml:space="preserve"> </w:t>
      </w:r>
      <w:r>
        <w:rPr>
          <w:color w:val="171717"/>
          <w:sz w:val="24"/>
        </w:rPr>
        <w:t>отсчёта «Тележка»</w:t>
      </w:r>
      <w:r>
        <w:rPr>
          <w:color w:val="171717"/>
          <w:spacing w:val="-4"/>
          <w:sz w:val="24"/>
        </w:rPr>
        <w:t xml:space="preserve"> </w:t>
      </w:r>
      <w:r>
        <w:rPr>
          <w:color w:val="171717"/>
          <w:sz w:val="24"/>
        </w:rPr>
        <w:t>при её равномерном и ускоренном движении относительно кабинета физики.</w:t>
      </w:r>
    </w:p>
    <w:p w:rsidR="00AE3C4D" w:rsidRDefault="00E21DE7" w:rsidP="00AA7C8F">
      <w:pPr>
        <w:pStyle w:val="a4"/>
        <w:numPr>
          <w:ilvl w:val="0"/>
          <w:numId w:val="120"/>
        </w:numPr>
        <w:tabs>
          <w:tab w:val="left" w:pos="1222"/>
        </w:tabs>
        <w:ind w:hanging="241"/>
        <w:rPr>
          <w:sz w:val="24"/>
        </w:rPr>
      </w:pPr>
      <w:r>
        <w:rPr>
          <w:color w:val="171717"/>
          <w:sz w:val="24"/>
        </w:rPr>
        <w:t>Зависимость</w:t>
      </w:r>
      <w:r>
        <w:rPr>
          <w:color w:val="171717"/>
          <w:spacing w:val="-2"/>
          <w:sz w:val="24"/>
        </w:rPr>
        <w:t xml:space="preserve"> </w:t>
      </w:r>
      <w:r>
        <w:rPr>
          <w:color w:val="171717"/>
          <w:sz w:val="24"/>
        </w:rPr>
        <w:t>ускорения</w:t>
      </w:r>
      <w:r>
        <w:rPr>
          <w:color w:val="171717"/>
          <w:spacing w:val="-2"/>
          <w:sz w:val="24"/>
        </w:rPr>
        <w:t xml:space="preserve"> </w:t>
      </w:r>
      <w:r>
        <w:rPr>
          <w:color w:val="171717"/>
          <w:sz w:val="24"/>
        </w:rPr>
        <w:t>тела</w:t>
      </w:r>
      <w:r>
        <w:rPr>
          <w:color w:val="171717"/>
          <w:spacing w:val="-3"/>
          <w:sz w:val="24"/>
        </w:rPr>
        <w:t xml:space="preserve"> </w:t>
      </w:r>
      <w:r>
        <w:rPr>
          <w:color w:val="171717"/>
          <w:sz w:val="24"/>
        </w:rPr>
        <w:t>от</w:t>
      </w:r>
      <w:r>
        <w:rPr>
          <w:color w:val="171717"/>
          <w:spacing w:val="-2"/>
          <w:sz w:val="24"/>
        </w:rPr>
        <w:t xml:space="preserve"> </w:t>
      </w:r>
      <w:r>
        <w:rPr>
          <w:color w:val="171717"/>
          <w:sz w:val="24"/>
        </w:rPr>
        <w:t>массы</w:t>
      </w:r>
      <w:r>
        <w:rPr>
          <w:color w:val="171717"/>
          <w:spacing w:val="-2"/>
          <w:sz w:val="24"/>
        </w:rPr>
        <w:t xml:space="preserve"> </w:t>
      </w:r>
      <w:r>
        <w:rPr>
          <w:color w:val="171717"/>
          <w:sz w:val="24"/>
        </w:rPr>
        <w:t>тела</w:t>
      </w:r>
      <w:r>
        <w:rPr>
          <w:color w:val="171717"/>
          <w:spacing w:val="-3"/>
          <w:sz w:val="24"/>
        </w:rPr>
        <w:t xml:space="preserve"> </w:t>
      </w:r>
      <w:r>
        <w:rPr>
          <w:color w:val="171717"/>
          <w:sz w:val="24"/>
        </w:rPr>
        <w:t>и</w:t>
      </w:r>
      <w:r>
        <w:rPr>
          <w:color w:val="171717"/>
          <w:spacing w:val="-2"/>
          <w:sz w:val="24"/>
        </w:rPr>
        <w:t xml:space="preserve"> </w:t>
      </w:r>
      <w:r>
        <w:rPr>
          <w:color w:val="171717"/>
          <w:sz w:val="24"/>
        </w:rPr>
        <w:t>действующей</w:t>
      </w:r>
      <w:r>
        <w:rPr>
          <w:color w:val="171717"/>
          <w:spacing w:val="-2"/>
          <w:sz w:val="24"/>
        </w:rPr>
        <w:t xml:space="preserve"> </w:t>
      </w:r>
      <w:r>
        <w:rPr>
          <w:color w:val="171717"/>
          <w:sz w:val="24"/>
        </w:rPr>
        <w:t>на</w:t>
      </w:r>
      <w:r>
        <w:rPr>
          <w:color w:val="171717"/>
          <w:spacing w:val="-3"/>
          <w:sz w:val="24"/>
        </w:rPr>
        <w:t xml:space="preserve"> </w:t>
      </w:r>
      <w:r>
        <w:rPr>
          <w:color w:val="171717"/>
          <w:sz w:val="24"/>
        </w:rPr>
        <w:t>него</w:t>
      </w:r>
      <w:r>
        <w:rPr>
          <w:color w:val="171717"/>
          <w:spacing w:val="-3"/>
          <w:sz w:val="24"/>
        </w:rPr>
        <w:t xml:space="preserve"> </w:t>
      </w:r>
      <w:r>
        <w:rPr>
          <w:color w:val="171717"/>
          <w:spacing w:val="-2"/>
          <w:sz w:val="24"/>
        </w:rPr>
        <w:t>силы.</w:t>
      </w:r>
    </w:p>
    <w:p w:rsidR="00AE3C4D" w:rsidRDefault="00E21DE7" w:rsidP="00AA7C8F">
      <w:pPr>
        <w:pStyle w:val="a4"/>
        <w:numPr>
          <w:ilvl w:val="0"/>
          <w:numId w:val="120"/>
        </w:numPr>
        <w:tabs>
          <w:tab w:val="left" w:pos="1222"/>
        </w:tabs>
        <w:ind w:hanging="241"/>
        <w:rPr>
          <w:sz w:val="24"/>
        </w:rPr>
      </w:pPr>
      <w:r>
        <w:rPr>
          <w:color w:val="171717"/>
          <w:sz w:val="24"/>
        </w:rPr>
        <w:t>Наблюдение</w:t>
      </w:r>
      <w:r>
        <w:rPr>
          <w:color w:val="171717"/>
          <w:spacing w:val="-5"/>
          <w:sz w:val="24"/>
        </w:rPr>
        <w:t xml:space="preserve"> </w:t>
      </w:r>
      <w:r>
        <w:rPr>
          <w:color w:val="171717"/>
          <w:sz w:val="24"/>
        </w:rPr>
        <w:t>равенства</w:t>
      </w:r>
      <w:r>
        <w:rPr>
          <w:color w:val="171717"/>
          <w:spacing w:val="-4"/>
          <w:sz w:val="24"/>
        </w:rPr>
        <w:t xml:space="preserve"> </w:t>
      </w:r>
      <w:r>
        <w:rPr>
          <w:color w:val="171717"/>
          <w:sz w:val="24"/>
        </w:rPr>
        <w:t>сил</w:t>
      </w:r>
      <w:r>
        <w:rPr>
          <w:color w:val="171717"/>
          <w:spacing w:val="-4"/>
          <w:sz w:val="24"/>
        </w:rPr>
        <w:t xml:space="preserve"> </w:t>
      </w:r>
      <w:r>
        <w:rPr>
          <w:color w:val="171717"/>
          <w:sz w:val="24"/>
        </w:rPr>
        <w:t>при</w:t>
      </w:r>
      <w:r>
        <w:rPr>
          <w:color w:val="171717"/>
          <w:spacing w:val="-3"/>
          <w:sz w:val="24"/>
        </w:rPr>
        <w:t xml:space="preserve"> </w:t>
      </w:r>
      <w:r>
        <w:rPr>
          <w:color w:val="171717"/>
          <w:sz w:val="24"/>
        </w:rPr>
        <w:t>взаимодействии</w:t>
      </w:r>
      <w:r>
        <w:rPr>
          <w:color w:val="171717"/>
          <w:spacing w:val="-3"/>
          <w:sz w:val="24"/>
        </w:rPr>
        <w:t xml:space="preserve"> </w:t>
      </w:r>
      <w:r>
        <w:rPr>
          <w:color w:val="171717"/>
          <w:spacing w:val="-4"/>
          <w:sz w:val="24"/>
        </w:rPr>
        <w:t>тел.</w:t>
      </w:r>
    </w:p>
    <w:p w:rsidR="00AE3C4D" w:rsidRDefault="00E21DE7" w:rsidP="00AA7C8F">
      <w:pPr>
        <w:pStyle w:val="a4"/>
        <w:numPr>
          <w:ilvl w:val="0"/>
          <w:numId w:val="120"/>
        </w:numPr>
        <w:tabs>
          <w:tab w:val="left" w:pos="1222"/>
        </w:tabs>
        <w:ind w:hanging="241"/>
        <w:rPr>
          <w:sz w:val="24"/>
        </w:rPr>
      </w:pPr>
      <w:r>
        <w:rPr>
          <w:color w:val="171717"/>
          <w:sz w:val="24"/>
        </w:rPr>
        <w:t>Изменение</w:t>
      </w:r>
      <w:r>
        <w:rPr>
          <w:color w:val="171717"/>
          <w:spacing w:val="-7"/>
          <w:sz w:val="24"/>
        </w:rPr>
        <w:t xml:space="preserve"> </w:t>
      </w:r>
      <w:r>
        <w:rPr>
          <w:color w:val="171717"/>
          <w:sz w:val="24"/>
        </w:rPr>
        <w:t>веса</w:t>
      </w:r>
      <w:r>
        <w:rPr>
          <w:color w:val="171717"/>
          <w:spacing w:val="-4"/>
          <w:sz w:val="24"/>
        </w:rPr>
        <w:t xml:space="preserve"> </w:t>
      </w:r>
      <w:r>
        <w:rPr>
          <w:color w:val="171717"/>
          <w:sz w:val="24"/>
        </w:rPr>
        <w:t>тела</w:t>
      </w:r>
      <w:r>
        <w:rPr>
          <w:color w:val="171717"/>
          <w:spacing w:val="-2"/>
          <w:sz w:val="24"/>
        </w:rPr>
        <w:t xml:space="preserve"> </w:t>
      </w:r>
      <w:r>
        <w:rPr>
          <w:color w:val="171717"/>
          <w:sz w:val="24"/>
        </w:rPr>
        <w:t>при ускоренном</w:t>
      </w:r>
      <w:r>
        <w:rPr>
          <w:color w:val="171717"/>
          <w:spacing w:val="-4"/>
          <w:sz w:val="24"/>
        </w:rPr>
        <w:t xml:space="preserve"> </w:t>
      </w:r>
      <w:r>
        <w:rPr>
          <w:color w:val="171717"/>
          <w:spacing w:val="-2"/>
          <w:sz w:val="24"/>
        </w:rPr>
        <w:t>движении.</w:t>
      </w:r>
    </w:p>
    <w:p w:rsidR="00AE3C4D" w:rsidRDefault="00E21DE7" w:rsidP="00AA7C8F">
      <w:pPr>
        <w:pStyle w:val="a4"/>
        <w:numPr>
          <w:ilvl w:val="0"/>
          <w:numId w:val="120"/>
        </w:numPr>
        <w:tabs>
          <w:tab w:val="left" w:pos="1342"/>
        </w:tabs>
        <w:ind w:left="1341" w:hanging="361"/>
        <w:rPr>
          <w:sz w:val="24"/>
        </w:rPr>
      </w:pPr>
      <w:r>
        <w:rPr>
          <w:color w:val="171717"/>
          <w:sz w:val="24"/>
        </w:rPr>
        <w:t>Передача</w:t>
      </w:r>
      <w:r>
        <w:rPr>
          <w:color w:val="171717"/>
          <w:spacing w:val="-6"/>
          <w:sz w:val="24"/>
        </w:rPr>
        <w:t xml:space="preserve"> </w:t>
      </w:r>
      <w:r>
        <w:rPr>
          <w:color w:val="171717"/>
          <w:sz w:val="24"/>
        </w:rPr>
        <w:t>импульса</w:t>
      </w:r>
      <w:r>
        <w:rPr>
          <w:color w:val="171717"/>
          <w:spacing w:val="-2"/>
          <w:sz w:val="24"/>
        </w:rPr>
        <w:t xml:space="preserve"> </w:t>
      </w:r>
      <w:r>
        <w:rPr>
          <w:color w:val="171717"/>
          <w:sz w:val="24"/>
        </w:rPr>
        <w:t>при</w:t>
      </w:r>
      <w:r>
        <w:rPr>
          <w:color w:val="171717"/>
          <w:spacing w:val="-3"/>
          <w:sz w:val="24"/>
        </w:rPr>
        <w:t xml:space="preserve"> </w:t>
      </w:r>
      <w:r>
        <w:rPr>
          <w:color w:val="171717"/>
          <w:sz w:val="24"/>
        </w:rPr>
        <w:t>взаимодействии</w:t>
      </w:r>
      <w:r>
        <w:rPr>
          <w:color w:val="171717"/>
          <w:spacing w:val="-3"/>
          <w:sz w:val="24"/>
        </w:rPr>
        <w:t xml:space="preserve"> </w:t>
      </w:r>
      <w:r>
        <w:rPr>
          <w:color w:val="171717"/>
          <w:spacing w:val="-4"/>
          <w:sz w:val="24"/>
        </w:rPr>
        <w:t>тел.</w:t>
      </w:r>
    </w:p>
    <w:p w:rsidR="00AE3C4D" w:rsidRDefault="00E21DE7" w:rsidP="00AA7C8F">
      <w:pPr>
        <w:pStyle w:val="a4"/>
        <w:numPr>
          <w:ilvl w:val="0"/>
          <w:numId w:val="120"/>
        </w:numPr>
        <w:tabs>
          <w:tab w:val="left" w:pos="1342"/>
        </w:tabs>
        <w:spacing w:before="1"/>
        <w:ind w:left="1341" w:hanging="361"/>
        <w:rPr>
          <w:sz w:val="24"/>
        </w:rPr>
      </w:pPr>
      <w:r>
        <w:rPr>
          <w:color w:val="171717"/>
          <w:sz w:val="24"/>
        </w:rPr>
        <w:t>Преобразования</w:t>
      </w:r>
      <w:r>
        <w:rPr>
          <w:color w:val="171717"/>
          <w:spacing w:val="-7"/>
          <w:sz w:val="24"/>
        </w:rPr>
        <w:t xml:space="preserve"> </w:t>
      </w:r>
      <w:r>
        <w:rPr>
          <w:color w:val="171717"/>
          <w:sz w:val="24"/>
        </w:rPr>
        <w:t>энергии</w:t>
      </w:r>
      <w:r>
        <w:rPr>
          <w:color w:val="171717"/>
          <w:spacing w:val="-5"/>
          <w:sz w:val="24"/>
        </w:rPr>
        <w:t xml:space="preserve"> </w:t>
      </w:r>
      <w:r>
        <w:rPr>
          <w:color w:val="171717"/>
          <w:sz w:val="24"/>
        </w:rPr>
        <w:t>при</w:t>
      </w:r>
      <w:r>
        <w:rPr>
          <w:color w:val="171717"/>
          <w:spacing w:val="-5"/>
          <w:sz w:val="24"/>
        </w:rPr>
        <w:t xml:space="preserve"> </w:t>
      </w:r>
      <w:r>
        <w:rPr>
          <w:color w:val="171717"/>
          <w:sz w:val="24"/>
        </w:rPr>
        <w:t>взаимодействии</w:t>
      </w:r>
      <w:r>
        <w:rPr>
          <w:color w:val="171717"/>
          <w:spacing w:val="-4"/>
          <w:sz w:val="24"/>
        </w:rPr>
        <w:t xml:space="preserve"> тел.</w:t>
      </w:r>
    </w:p>
    <w:p w:rsidR="00AE3C4D" w:rsidRDefault="00E21DE7" w:rsidP="00AA7C8F">
      <w:pPr>
        <w:pStyle w:val="a4"/>
        <w:numPr>
          <w:ilvl w:val="0"/>
          <w:numId w:val="120"/>
        </w:numPr>
        <w:tabs>
          <w:tab w:val="left" w:pos="1342"/>
        </w:tabs>
        <w:ind w:left="1341" w:hanging="361"/>
        <w:rPr>
          <w:sz w:val="24"/>
        </w:rPr>
      </w:pPr>
      <w:r>
        <w:rPr>
          <w:color w:val="171717"/>
          <w:sz w:val="24"/>
        </w:rPr>
        <w:t>Сохранение</w:t>
      </w:r>
      <w:r>
        <w:rPr>
          <w:color w:val="171717"/>
          <w:spacing w:val="-5"/>
          <w:sz w:val="24"/>
        </w:rPr>
        <w:t xml:space="preserve"> </w:t>
      </w:r>
      <w:r>
        <w:rPr>
          <w:color w:val="171717"/>
          <w:sz w:val="24"/>
        </w:rPr>
        <w:t>импульса</w:t>
      </w:r>
      <w:r>
        <w:rPr>
          <w:color w:val="171717"/>
          <w:spacing w:val="-5"/>
          <w:sz w:val="24"/>
        </w:rPr>
        <w:t xml:space="preserve"> </w:t>
      </w:r>
      <w:r>
        <w:rPr>
          <w:color w:val="171717"/>
          <w:sz w:val="24"/>
        </w:rPr>
        <w:t>при</w:t>
      </w:r>
      <w:r>
        <w:rPr>
          <w:color w:val="171717"/>
          <w:spacing w:val="-5"/>
          <w:sz w:val="24"/>
        </w:rPr>
        <w:t xml:space="preserve"> </w:t>
      </w:r>
      <w:r>
        <w:rPr>
          <w:color w:val="171717"/>
          <w:sz w:val="24"/>
        </w:rPr>
        <w:t>неупругом</w:t>
      </w:r>
      <w:r>
        <w:rPr>
          <w:color w:val="171717"/>
          <w:spacing w:val="-4"/>
          <w:sz w:val="24"/>
        </w:rPr>
        <w:t xml:space="preserve"> </w:t>
      </w:r>
      <w:r>
        <w:rPr>
          <w:color w:val="171717"/>
          <w:spacing w:val="-2"/>
          <w:sz w:val="24"/>
        </w:rPr>
        <w:t>взаимодействии.</w:t>
      </w:r>
    </w:p>
    <w:p w:rsidR="00AE3C4D" w:rsidRDefault="00E21DE7" w:rsidP="00AA7C8F">
      <w:pPr>
        <w:pStyle w:val="a4"/>
        <w:numPr>
          <w:ilvl w:val="0"/>
          <w:numId w:val="120"/>
        </w:numPr>
        <w:tabs>
          <w:tab w:val="left" w:pos="1342"/>
        </w:tabs>
        <w:ind w:left="1341" w:hanging="361"/>
        <w:rPr>
          <w:sz w:val="24"/>
        </w:rPr>
      </w:pPr>
      <w:r>
        <w:rPr>
          <w:color w:val="171717"/>
          <w:sz w:val="24"/>
        </w:rPr>
        <w:t>Сохранение</w:t>
      </w:r>
      <w:r>
        <w:rPr>
          <w:color w:val="171717"/>
          <w:spacing w:val="-7"/>
          <w:sz w:val="24"/>
        </w:rPr>
        <w:t xml:space="preserve"> </w:t>
      </w:r>
      <w:r>
        <w:rPr>
          <w:color w:val="171717"/>
          <w:sz w:val="24"/>
        </w:rPr>
        <w:t>импульса</w:t>
      </w:r>
      <w:r>
        <w:rPr>
          <w:color w:val="171717"/>
          <w:spacing w:val="-5"/>
          <w:sz w:val="24"/>
        </w:rPr>
        <w:t xml:space="preserve"> </w:t>
      </w:r>
      <w:r>
        <w:rPr>
          <w:color w:val="171717"/>
          <w:sz w:val="24"/>
        </w:rPr>
        <w:t>при</w:t>
      </w:r>
      <w:r>
        <w:rPr>
          <w:color w:val="171717"/>
          <w:spacing w:val="-4"/>
          <w:sz w:val="24"/>
        </w:rPr>
        <w:t xml:space="preserve"> </w:t>
      </w:r>
      <w:r>
        <w:rPr>
          <w:color w:val="171717"/>
          <w:sz w:val="24"/>
        </w:rPr>
        <w:t>абсолютно</w:t>
      </w:r>
      <w:r>
        <w:rPr>
          <w:color w:val="171717"/>
          <w:spacing w:val="-2"/>
          <w:sz w:val="24"/>
        </w:rPr>
        <w:t xml:space="preserve"> </w:t>
      </w:r>
      <w:r>
        <w:rPr>
          <w:color w:val="171717"/>
          <w:sz w:val="24"/>
        </w:rPr>
        <w:t>упругом</w:t>
      </w:r>
      <w:r>
        <w:rPr>
          <w:color w:val="171717"/>
          <w:spacing w:val="-4"/>
          <w:sz w:val="24"/>
        </w:rPr>
        <w:t xml:space="preserve"> </w:t>
      </w:r>
      <w:r>
        <w:rPr>
          <w:color w:val="171717"/>
          <w:spacing w:val="-2"/>
          <w:sz w:val="24"/>
        </w:rPr>
        <w:t>взаимодействии.</w:t>
      </w:r>
    </w:p>
    <w:p w:rsidR="00AE3C4D" w:rsidRDefault="00E21DE7" w:rsidP="00AA7C8F">
      <w:pPr>
        <w:pStyle w:val="a4"/>
        <w:numPr>
          <w:ilvl w:val="0"/>
          <w:numId w:val="120"/>
        </w:numPr>
        <w:tabs>
          <w:tab w:val="left" w:pos="1342"/>
        </w:tabs>
        <w:ind w:left="1341" w:hanging="361"/>
        <w:rPr>
          <w:sz w:val="24"/>
        </w:rPr>
      </w:pPr>
      <w:r>
        <w:rPr>
          <w:color w:val="171717"/>
          <w:sz w:val="24"/>
        </w:rPr>
        <w:t>Наблюдение</w:t>
      </w:r>
      <w:r>
        <w:rPr>
          <w:color w:val="171717"/>
          <w:spacing w:val="-4"/>
          <w:sz w:val="24"/>
        </w:rPr>
        <w:t xml:space="preserve"> </w:t>
      </w:r>
      <w:r>
        <w:rPr>
          <w:color w:val="171717"/>
          <w:sz w:val="24"/>
        </w:rPr>
        <w:t>реактивного</w:t>
      </w:r>
      <w:r>
        <w:rPr>
          <w:color w:val="171717"/>
          <w:spacing w:val="-3"/>
          <w:sz w:val="24"/>
        </w:rPr>
        <w:t xml:space="preserve"> </w:t>
      </w:r>
      <w:r>
        <w:rPr>
          <w:color w:val="171717"/>
          <w:spacing w:val="-2"/>
          <w:sz w:val="24"/>
        </w:rPr>
        <w:t>движения.</w:t>
      </w:r>
    </w:p>
    <w:p w:rsidR="00AE3C4D" w:rsidRDefault="00E21DE7" w:rsidP="00AA7C8F">
      <w:pPr>
        <w:pStyle w:val="a4"/>
        <w:numPr>
          <w:ilvl w:val="0"/>
          <w:numId w:val="120"/>
        </w:numPr>
        <w:tabs>
          <w:tab w:val="left" w:pos="1342"/>
        </w:tabs>
        <w:ind w:left="1341" w:hanging="361"/>
        <w:rPr>
          <w:sz w:val="24"/>
        </w:rPr>
      </w:pPr>
      <w:r>
        <w:rPr>
          <w:color w:val="171717"/>
          <w:sz w:val="24"/>
        </w:rPr>
        <w:t>Сохранение</w:t>
      </w:r>
      <w:r>
        <w:rPr>
          <w:color w:val="171717"/>
          <w:spacing w:val="-7"/>
          <w:sz w:val="24"/>
        </w:rPr>
        <w:t xml:space="preserve"> </w:t>
      </w:r>
      <w:r>
        <w:rPr>
          <w:color w:val="171717"/>
          <w:sz w:val="24"/>
        </w:rPr>
        <w:t>механической</w:t>
      </w:r>
      <w:r>
        <w:rPr>
          <w:color w:val="171717"/>
          <w:spacing w:val="-4"/>
          <w:sz w:val="24"/>
        </w:rPr>
        <w:t xml:space="preserve"> </w:t>
      </w:r>
      <w:r>
        <w:rPr>
          <w:color w:val="171717"/>
          <w:sz w:val="24"/>
        </w:rPr>
        <w:t>энергии</w:t>
      </w:r>
      <w:r>
        <w:rPr>
          <w:color w:val="171717"/>
          <w:spacing w:val="-3"/>
          <w:sz w:val="24"/>
        </w:rPr>
        <w:t xml:space="preserve"> </w:t>
      </w:r>
      <w:r>
        <w:rPr>
          <w:color w:val="171717"/>
          <w:sz w:val="24"/>
        </w:rPr>
        <w:t>при</w:t>
      </w:r>
      <w:r>
        <w:rPr>
          <w:color w:val="171717"/>
          <w:spacing w:val="-4"/>
          <w:sz w:val="24"/>
        </w:rPr>
        <w:t xml:space="preserve"> </w:t>
      </w:r>
      <w:r>
        <w:rPr>
          <w:color w:val="171717"/>
          <w:sz w:val="24"/>
        </w:rPr>
        <w:t>свободном</w:t>
      </w:r>
      <w:r>
        <w:rPr>
          <w:color w:val="171717"/>
          <w:spacing w:val="-4"/>
          <w:sz w:val="24"/>
        </w:rPr>
        <w:t xml:space="preserve"> </w:t>
      </w:r>
      <w:r>
        <w:rPr>
          <w:color w:val="171717"/>
          <w:spacing w:val="-2"/>
          <w:sz w:val="24"/>
        </w:rPr>
        <w:t>падении.</w:t>
      </w:r>
    </w:p>
    <w:p w:rsidR="00AE3C4D" w:rsidRDefault="00E21DE7" w:rsidP="00AA7C8F">
      <w:pPr>
        <w:pStyle w:val="a4"/>
        <w:numPr>
          <w:ilvl w:val="0"/>
          <w:numId w:val="120"/>
        </w:numPr>
        <w:tabs>
          <w:tab w:val="left" w:pos="1342"/>
        </w:tabs>
        <w:ind w:left="1341" w:hanging="361"/>
        <w:rPr>
          <w:sz w:val="24"/>
        </w:rPr>
      </w:pPr>
      <w:r>
        <w:rPr>
          <w:color w:val="171717"/>
          <w:sz w:val="24"/>
        </w:rPr>
        <w:t>Сохранение</w:t>
      </w:r>
      <w:r>
        <w:rPr>
          <w:color w:val="171717"/>
          <w:spacing w:val="-6"/>
          <w:sz w:val="24"/>
        </w:rPr>
        <w:t xml:space="preserve"> </w:t>
      </w:r>
      <w:r>
        <w:rPr>
          <w:color w:val="171717"/>
          <w:sz w:val="24"/>
        </w:rPr>
        <w:t>механической</w:t>
      </w:r>
      <w:r>
        <w:rPr>
          <w:color w:val="171717"/>
          <w:spacing w:val="-3"/>
          <w:sz w:val="24"/>
        </w:rPr>
        <w:t xml:space="preserve"> </w:t>
      </w:r>
      <w:r>
        <w:rPr>
          <w:color w:val="171717"/>
          <w:sz w:val="24"/>
        </w:rPr>
        <w:t>энергии</w:t>
      </w:r>
      <w:r>
        <w:rPr>
          <w:color w:val="171717"/>
          <w:spacing w:val="-3"/>
          <w:sz w:val="24"/>
        </w:rPr>
        <w:t xml:space="preserve"> </w:t>
      </w:r>
      <w:r>
        <w:rPr>
          <w:color w:val="171717"/>
          <w:sz w:val="24"/>
        </w:rPr>
        <w:t>при</w:t>
      </w:r>
      <w:r>
        <w:rPr>
          <w:color w:val="171717"/>
          <w:spacing w:val="-3"/>
          <w:sz w:val="24"/>
        </w:rPr>
        <w:t xml:space="preserve"> </w:t>
      </w:r>
      <w:r>
        <w:rPr>
          <w:color w:val="171717"/>
          <w:sz w:val="24"/>
        </w:rPr>
        <w:t>движении</w:t>
      </w:r>
      <w:r>
        <w:rPr>
          <w:color w:val="171717"/>
          <w:spacing w:val="-2"/>
          <w:sz w:val="24"/>
        </w:rPr>
        <w:t xml:space="preserve"> </w:t>
      </w:r>
      <w:r>
        <w:rPr>
          <w:color w:val="171717"/>
          <w:sz w:val="24"/>
        </w:rPr>
        <w:t>тела</w:t>
      </w:r>
      <w:r>
        <w:rPr>
          <w:color w:val="171717"/>
          <w:spacing w:val="-4"/>
          <w:sz w:val="24"/>
        </w:rPr>
        <w:t xml:space="preserve"> </w:t>
      </w:r>
      <w:r>
        <w:rPr>
          <w:color w:val="171717"/>
          <w:sz w:val="24"/>
        </w:rPr>
        <w:t>под</w:t>
      </w:r>
      <w:r>
        <w:rPr>
          <w:color w:val="171717"/>
          <w:spacing w:val="-3"/>
          <w:sz w:val="24"/>
        </w:rPr>
        <w:t xml:space="preserve"> </w:t>
      </w:r>
      <w:r>
        <w:rPr>
          <w:color w:val="171717"/>
          <w:sz w:val="24"/>
        </w:rPr>
        <w:t>действием</w:t>
      </w:r>
      <w:r>
        <w:rPr>
          <w:color w:val="171717"/>
          <w:spacing w:val="-3"/>
          <w:sz w:val="24"/>
        </w:rPr>
        <w:t xml:space="preserve"> </w:t>
      </w:r>
      <w:r>
        <w:rPr>
          <w:color w:val="171717"/>
          <w:spacing w:val="-2"/>
          <w:sz w:val="24"/>
        </w:rPr>
        <w:t>пружины.</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AA7C8F">
      <w:pPr>
        <w:pStyle w:val="a4"/>
        <w:numPr>
          <w:ilvl w:val="0"/>
          <w:numId w:val="119"/>
        </w:numPr>
        <w:tabs>
          <w:tab w:val="left" w:pos="1222"/>
        </w:tabs>
        <w:ind w:right="708" w:firstLine="708"/>
        <w:rPr>
          <w:sz w:val="24"/>
        </w:rPr>
      </w:pPr>
      <w:r>
        <w:rPr>
          <w:color w:val="171717"/>
          <w:sz w:val="24"/>
        </w:rPr>
        <w:t>Конструирование</w:t>
      </w:r>
      <w:r>
        <w:rPr>
          <w:color w:val="171717"/>
          <w:spacing w:val="40"/>
          <w:sz w:val="24"/>
        </w:rPr>
        <w:t xml:space="preserve"> </w:t>
      </w:r>
      <w:r>
        <w:rPr>
          <w:color w:val="171717"/>
          <w:sz w:val="24"/>
        </w:rPr>
        <w:t>тракта</w:t>
      </w:r>
      <w:r>
        <w:rPr>
          <w:color w:val="171717"/>
          <w:spacing w:val="40"/>
          <w:sz w:val="24"/>
        </w:rPr>
        <w:t xml:space="preserve"> </w:t>
      </w:r>
      <w:r>
        <w:rPr>
          <w:color w:val="171717"/>
          <w:sz w:val="24"/>
        </w:rPr>
        <w:t>для</w:t>
      </w:r>
      <w:r>
        <w:rPr>
          <w:color w:val="171717"/>
          <w:spacing w:val="40"/>
          <w:sz w:val="24"/>
        </w:rPr>
        <w:t xml:space="preserve"> </w:t>
      </w:r>
      <w:r>
        <w:rPr>
          <w:color w:val="171717"/>
          <w:sz w:val="24"/>
        </w:rPr>
        <w:t>разгона</w:t>
      </w:r>
      <w:r>
        <w:rPr>
          <w:color w:val="171717"/>
          <w:spacing w:val="40"/>
          <w:sz w:val="24"/>
        </w:rPr>
        <w:t xml:space="preserve"> </w:t>
      </w:r>
      <w:r>
        <w:rPr>
          <w:color w:val="171717"/>
          <w:sz w:val="24"/>
        </w:rPr>
        <w:t>и</w:t>
      </w:r>
      <w:r>
        <w:rPr>
          <w:color w:val="171717"/>
          <w:spacing w:val="40"/>
          <w:sz w:val="24"/>
        </w:rPr>
        <w:t xml:space="preserve"> </w:t>
      </w:r>
      <w:r>
        <w:rPr>
          <w:color w:val="171717"/>
          <w:sz w:val="24"/>
        </w:rPr>
        <w:t>дальнейшего</w:t>
      </w:r>
      <w:r>
        <w:rPr>
          <w:color w:val="171717"/>
          <w:spacing w:val="40"/>
          <w:sz w:val="24"/>
        </w:rPr>
        <w:t xml:space="preserve"> </w:t>
      </w:r>
      <w:r>
        <w:rPr>
          <w:color w:val="171717"/>
          <w:sz w:val="24"/>
        </w:rPr>
        <w:t>равномерного</w:t>
      </w:r>
      <w:r>
        <w:rPr>
          <w:color w:val="171717"/>
          <w:spacing w:val="40"/>
          <w:sz w:val="24"/>
        </w:rPr>
        <w:t xml:space="preserve"> </w:t>
      </w:r>
      <w:r>
        <w:rPr>
          <w:color w:val="171717"/>
          <w:sz w:val="24"/>
        </w:rPr>
        <w:t>движения</w:t>
      </w:r>
      <w:r>
        <w:rPr>
          <w:color w:val="171717"/>
          <w:spacing w:val="40"/>
          <w:sz w:val="24"/>
        </w:rPr>
        <w:t xml:space="preserve"> </w:t>
      </w:r>
      <w:r>
        <w:rPr>
          <w:color w:val="171717"/>
          <w:sz w:val="24"/>
        </w:rPr>
        <w:t>шарика или тележки.</w:t>
      </w:r>
    </w:p>
    <w:p w:rsidR="00AE3C4D" w:rsidRDefault="00E21DE7" w:rsidP="00AA7C8F">
      <w:pPr>
        <w:pStyle w:val="a4"/>
        <w:numPr>
          <w:ilvl w:val="0"/>
          <w:numId w:val="119"/>
        </w:numPr>
        <w:tabs>
          <w:tab w:val="left" w:pos="1222"/>
        </w:tabs>
        <w:ind w:right="714" w:firstLine="708"/>
        <w:rPr>
          <w:sz w:val="24"/>
        </w:rPr>
      </w:pPr>
      <w:r>
        <w:rPr>
          <w:color w:val="171717"/>
          <w:sz w:val="24"/>
        </w:rPr>
        <w:t xml:space="preserve">Определение средней скорости скольжения бруска или движения шарика по наклонной </w:t>
      </w:r>
      <w:r>
        <w:rPr>
          <w:color w:val="171717"/>
          <w:spacing w:val="-2"/>
          <w:sz w:val="24"/>
        </w:rPr>
        <w:t>плоскости.</w:t>
      </w:r>
    </w:p>
    <w:p w:rsidR="00AE3C4D" w:rsidRDefault="00E21DE7" w:rsidP="00AA7C8F">
      <w:pPr>
        <w:pStyle w:val="a4"/>
        <w:numPr>
          <w:ilvl w:val="0"/>
          <w:numId w:val="119"/>
        </w:numPr>
        <w:tabs>
          <w:tab w:val="left" w:pos="1222"/>
        </w:tabs>
        <w:ind w:left="1221" w:hanging="241"/>
        <w:rPr>
          <w:sz w:val="24"/>
        </w:rPr>
      </w:pPr>
      <w:r>
        <w:rPr>
          <w:color w:val="171717"/>
          <w:sz w:val="24"/>
        </w:rPr>
        <w:t>Определение</w:t>
      </w:r>
      <w:r>
        <w:rPr>
          <w:color w:val="171717"/>
          <w:spacing w:val="-3"/>
          <w:sz w:val="24"/>
        </w:rPr>
        <w:t xml:space="preserve"> </w:t>
      </w:r>
      <w:r>
        <w:rPr>
          <w:color w:val="171717"/>
          <w:sz w:val="24"/>
        </w:rPr>
        <w:t>ускорения</w:t>
      </w:r>
      <w:r>
        <w:rPr>
          <w:color w:val="171717"/>
          <w:spacing w:val="-2"/>
          <w:sz w:val="24"/>
        </w:rPr>
        <w:t xml:space="preserve"> </w:t>
      </w:r>
      <w:r>
        <w:rPr>
          <w:color w:val="171717"/>
          <w:sz w:val="24"/>
        </w:rPr>
        <w:t>тела</w:t>
      </w:r>
      <w:r>
        <w:rPr>
          <w:color w:val="171717"/>
          <w:spacing w:val="-3"/>
          <w:sz w:val="24"/>
        </w:rPr>
        <w:t xml:space="preserve"> </w:t>
      </w:r>
      <w:r>
        <w:rPr>
          <w:color w:val="171717"/>
          <w:sz w:val="24"/>
        </w:rPr>
        <w:t>при</w:t>
      </w:r>
      <w:r>
        <w:rPr>
          <w:color w:val="171717"/>
          <w:spacing w:val="-2"/>
          <w:sz w:val="24"/>
        </w:rPr>
        <w:t xml:space="preserve"> </w:t>
      </w:r>
      <w:r>
        <w:rPr>
          <w:color w:val="171717"/>
          <w:sz w:val="24"/>
        </w:rPr>
        <w:t>равноускоренном</w:t>
      </w:r>
      <w:r>
        <w:rPr>
          <w:color w:val="171717"/>
          <w:spacing w:val="-3"/>
          <w:sz w:val="24"/>
        </w:rPr>
        <w:t xml:space="preserve"> </w:t>
      </w:r>
      <w:r>
        <w:rPr>
          <w:color w:val="171717"/>
          <w:sz w:val="24"/>
        </w:rPr>
        <w:t>движении</w:t>
      </w:r>
      <w:r>
        <w:rPr>
          <w:color w:val="171717"/>
          <w:spacing w:val="-2"/>
          <w:sz w:val="24"/>
        </w:rPr>
        <w:t xml:space="preserve"> </w:t>
      </w:r>
      <w:r>
        <w:rPr>
          <w:color w:val="171717"/>
          <w:sz w:val="24"/>
        </w:rPr>
        <w:t>по</w:t>
      </w:r>
      <w:r>
        <w:rPr>
          <w:color w:val="171717"/>
          <w:spacing w:val="-5"/>
          <w:sz w:val="24"/>
        </w:rPr>
        <w:t xml:space="preserve"> </w:t>
      </w:r>
      <w:r>
        <w:rPr>
          <w:color w:val="171717"/>
          <w:sz w:val="24"/>
        </w:rPr>
        <w:t>наклонной</w:t>
      </w:r>
      <w:r>
        <w:rPr>
          <w:color w:val="171717"/>
          <w:spacing w:val="-1"/>
          <w:sz w:val="24"/>
        </w:rPr>
        <w:t xml:space="preserve"> </w:t>
      </w:r>
      <w:r>
        <w:rPr>
          <w:color w:val="171717"/>
          <w:spacing w:val="-2"/>
          <w:sz w:val="24"/>
        </w:rPr>
        <w:t>плоскости.</w:t>
      </w:r>
    </w:p>
    <w:p w:rsidR="00AE3C4D" w:rsidRDefault="00E21DE7" w:rsidP="00AA7C8F">
      <w:pPr>
        <w:pStyle w:val="a4"/>
        <w:numPr>
          <w:ilvl w:val="0"/>
          <w:numId w:val="119"/>
        </w:numPr>
        <w:tabs>
          <w:tab w:val="left" w:pos="1222"/>
        </w:tabs>
        <w:ind w:right="707" w:firstLine="708"/>
        <w:rPr>
          <w:sz w:val="24"/>
        </w:rPr>
      </w:pPr>
      <w:r>
        <w:rPr>
          <w:color w:val="171717"/>
          <w:sz w:val="24"/>
        </w:rPr>
        <w:t>Исследование</w:t>
      </w:r>
      <w:r>
        <w:rPr>
          <w:color w:val="171717"/>
          <w:spacing w:val="80"/>
          <w:sz w:val="24"/>
        </w:rPr>
        <w:t xml:space="preserve"> </w:t>
      </w:r>
      <w:r>
        <w:rPr>
          <w:color w:val="171717"/>
          <w:sz w:val="24"/>
        </w:rPr>
        <w:t>зависимости</w:t>
      </w:r>
      <w:r>
        <w:rPr>
          <w:color w:val="171717"/>
          <w:spacing w:val="80"/>
          <w:sz w:val="24"/>
        </w:rPr>
        <w:t xml:space="preserve"> </w:t>
      </w:r>
      <w:r>
        <w:rPr>
          <w:color w:val="171717"/>
          <w:sz w:val="24"/>
        </w:rPr>
        <w:t>пути</w:t>
      </w:r>
      <w:r>
        <w:rPr>
          <w:color w:val="171717"/>
          <w:spacing w:val="80"/>
          <w:sz w:val="24"/>
        </w:rPr>
        <w:t xml:space="preserve"> </w:t>
      </w:r>
      <w:r>
        <w:rPr>
          <w:color w:val="171717"/>
          <w:sz w:val="24"/>
        </w:rPr>
        <w:t>от</w:t>
      </w:r>
      <w:r>
        <w:rPr>
          <w:color w:val="171717"/>
          <w:spacing w:val="80"/>
          <w:sz w:val="24"/>
        </w:rPr>
        <w:t xml:space="preserve"> </w:t>
      </w:r>
      <w:r>
        <w:rPr>
          <w:color w:val="171717"/>
          <w:sz w:val="24"/>
        </w:rPr>
        <w:t>времени</w:t>
      </w:r>
      <w:r>
        <w:rPr>
          <w:color w:val="171717"/>
          <w:spacing w:val="80"/>
          <w:sz w:val="24"/>
        </w:rPr>
        <w:t xml:space="preserve"> </w:t>
      </w:r>
      <w:r>
        <w:rPr>
          <w:color w:val="171717"/>
          <w:sz w:val="24"/>
        </w:rPr>
        <w:t>при</w:t>
      </w:r>
      <w:r>
        <w:rPr>
          <w:color w:val="171717"/>
          <w:spacing w:val="80"/>
          <w:sz w:val="24"/>
        </w:rPr>
        <w:t xml:space="preserve"> </w:t>
      </w:r>
      <w:r>
        <w:rPr>
          <w:color w:val="171717"/>
          <w:sz w:val="24"/>
        </w:rPr>
        <w:t>равноускоренном</w:t>
      </w:r>
      <w:r>
        <w:rPr>
          <w:color w:val="171717"/>
          <w:spacing w:val="80"/>
          <w:sz w:val="24"/>
        </w:rPr>
        <w:t xml:space="preserve"> </w:t>
      </w:r>
      <w:r>
        <w:rPr>
          <w:color w:val="171717"/>
          <w:sz w:val="24"/>
        </w:rPr>
        <w:t>движении</w:t>
      </w:r>
      <w:r>
        <w:rPr>
          <w:color w:val="171717"/>
          <w:spacing w:val="80"/>
          <w:sz w:val="24"/>
        </w:rPr>
        <w:t xml:space="preserve"> </w:t>
      </w:r>
      <w:r>
        <w:rPr>
          <w:color w:val="171717"/>
          <w:sz w:val="24"/>
        </w:rPr>
        <w:t>без начальной скорости.</w:t>
      </w:r>
    </w:p>
    <w:p w:rsidR="00AE3C4D" w:rsidRDefault="00E21DE7" w:rsidP="00AA7C8F">
      <w:pPr>
        <w:pStyle w:val="a4"/>
        <w:numPr>
          <w:ilvl w:val="0"/>
          <w:numId w:val="119"/>
        </w:numPr>
        <w:tabs>
          <w:tab w:val="left" w:pos="1222"/>
        </w:tabs>
        <w:spacing w:before="1"/>
        <w:ind w:right="717" w:firstLine="708"/>
        <w:rPr>
          <w:sz w:val="24"/>
        </w:rPr>
      </w:pPr>
      <w:r>
        <w:rPr>
          <w:color w:val="171717"/>
          <w:sz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E3C4D" w:rsidRDefault="00E21DE7" w:rsidP="00AA7C8F">
      <w:pPr>
        <w:pStyle w:val="a4"/>
        <w:numPr>
          <w:ilvl w:val="0"/>
          <w:numId w:val="119"/>
        </w:numPr>
        <w:tabs>
          <w:tab w:val="left" w:pos="1222"/>
        </w:tabs>
        <w:ind w:left="1221" w:hanging="241"/>
        <w:rPr>
          <w:sz w:val="24"/>
        </w:rPr>
      </w:pPr>
      <w:r>
        <w:rPr>
          <w:color w:val="171717"/>
          <w:sz w:val="24"/>
        </w:rPr>
        <w:t>Исследование</w:t>
      </w:r>
      <w:r>
        <w:rPr>
          <w:color w:val="171717"/>
          <w:spacing w:val="-6"/>
          <w:sz w:val="24"/>
        </w:rPr>
        <w:t xml:space="preserve"> </w:t>
      </w:r>
      <w:r>
        <w:rPr>
          <w:color w:val="171717"/>
          <w:sz w:val="24"/>
        </w:rPr>
        <w:t>зависимости</w:t>
      </w:r>
      <w:r>
        <w:rPr>
          <w:color w:val="171717"/>
          <w:spacing w:val="1"/>
          <w:sz w:val="24"/>
        </w:rPr>
        <w:t xml:space="preserve"> </w:t>
      </w:r>
      <w:r>
        <w:rPr>
          <w:color w:val="171717"/>
          <w:sz w:val="24"/>
        </w:rPr>
        <w:t>силы</w:t>
      </w:r>
      <w:r>
        <w:rPr>
          <w:color w:val="171717"/>
          <w:spacing w:val="-3"/>
          <w:sz w:val="24"/>
        </w:rPr>
        <w:t xml:space="preserve"> </w:t>
      </w:r>
      <w:r>
        <w:rPr>
          <w:color w:val="171717"/>
          <w:sz w:val="24"/>
        </w:rPr>
        <w:t>трения</w:t>
      </w:r>
      <w:r>
        <w:rPr>
          <w:color w:val="171717"/>
          <w:spacing w:val="-3"/>
          <w:sz w:val="24"/>
        </w:rPr>
        <w:t xml:space="preserve"> </w:t>
      </w:r>
      <w:r>
        <w:rPr>
          <w:color w:val="171717"/>
          <w:sz w:val="24"/>
        </w:rPr>
        <w:t>скольжения</w:t>
      </w:r>
      <w:r>
        <w:rPr>
          <w:color w:val="171717"/>
          <w:spacing w:val="-2"/>
          <w:sz w:val="24"/>
        </w:rPr>
        <w:t xml:space="preserve"> </w:t>
      </w:r>
      <w:r>
        <w:rPr>
          <w:color w:val="171717"/>
          <w:sz w:val="24"/>
        </w:rPr>
        <w:t>от</w:t>
      </w:r>
      <w:r>
        <w:rPr>
          <w:color w:val="171717"/>
          <w:spacing w:val="-2"/>
          <w:sz w:val="24"/>
        </w:rPr>
        <w:t xml:space="preserve"> </w:t>
      </w:r>
      <w:r>
        <w:rPr>
          <w:color w:val="171717"/>
          <w:sz w:val="24"/>
        </w:rPr>
        <w:t>силы</w:t>
      </w:r>
      <w:r>
        <w:rPr>
          <w:color w:val="171717"/>
          <w:spacing w:val="-5"/>
          <w:sz w:val="24"/>
        </w:rPr>
        <w:t xml:space="preserve"> </w:t>
      </w:r>
      <w:r>
        <w:rPr>
          <w:color w:val="171717"/>
          <w:sz w:val="24"/>
        </w:rPr>
        <w:t>нормального</w:t>
      </w:r>
      <w:r>
        <w:rPr>
          <w:color w:val="171717"/>
          <w:spacing w:val="-2"/>
          <w:sz w:val="24"/>
        </w:rPr>
        <w:t xml:space="preserve"> давления.</w:t>
      </w:r>
    </w:p>
    <w:p w:rsidR="00AE3C4D" w:rsidRDefault="00E21DE7" w:rsidP="00AA7C8F">
      <w:pPr>
        <w:pStyle w:val="a4"/>
        <w:numPr>
          <w:ilvl w:val="0"/>
          <w:numId w:val="119"/>
        </w:numPr>
        <w:tabs>
          <w:tab w:val="left" w:pos="1222"/>
        </w:tabs>
        <w:ind w:left="1221" w:hanging="241"/>
        <w:rPr>
          <w:sz w:val="24"/>
        </w:rPr>
      </w:pPr>
      <w:r>
        <w:rPr>
          <w:color w:val="171717"/>
          <w:sz w:val="24"/>
        </w:rPr>
        <w:t>Определение</w:t>
      </w:r>
      <w:r>
        <w:rPr>
          <w:color w:val="171717"/>
          <w:spacing w:val="-4"/>
          <w:sz w:val="24"/>
        </w:rPr>
        <w:t xml:space="preserve"> </w:t>
      </w:r>
      <w:r>
        <w:rPr>
          <w:color w:val="171717"/>
          <w:sz w:val="24"/>
        </w:rPr>
        <w:t>коэффициента</w:t>
      </w:r>
      <w:r>
        <w:rPr>
          <w:color w:val="171717"/>
          <w:spacing w:val="-3"/>
          <w:sz w:val="24"/>
        </w:rPr>
        <w:t xml:space="preserve"> </w:t>
      </w:r>
      <w:r>
        <w:rPr>
          <w:color w:val="171717"/>
          <w:sz w:val="24"/>
        </w:rPr>
        <w:t>трения</w:t>
      </w:r>
      <w:r>
        <w:rPr>
          <w:color w:val="171717"/>
          <w:spacing w:val="-3"/>
          <w:sz w:val="24"/>
        </w:rPr>
        <w:t xml:space="preserve"> </w:t>
      </w:r>
      <w:r>
        <w:rPr>
          <w:color w:val="171717"/>
          <w:spacing w:val="-2"/>
          <w:sz w:val="24"/>
        </w:rPr>
        <w:t>скольжения.</w:t>
      </w:r>
    </w:p>
    <w:p w:rsidR="00AE3C4D" w:rsidRDefault="00E21DE7" w:rsidP="00AA7C8F">
      <w:pPr>
        <w:pStyle w:val="a4"/>
        <w:numPr>
          <w:ilvl w:val="0"/>
          <w:numId w:val="119"/>
        </w:numPr>
        <w:tabs>
          <w:tab w:val="left" w:pos="1222"/>
        </w:tabs>
        <w:ind w:left="1221" w:hanging="241"/>
        <w:rPr>
          <w:sz w:val="24"/>
        </w:rPr>
      </w:pPr>
      <w:r>
        <w:rPr>
          <w:color w:val="171717"/>
          <w:sz w:val="24"/>
        </w:rPr>
        <w:t>Определение</w:t>
      </w:r>
      <w:r>
        <w:rPr>
          <w:color w:val="171717"/>
          <w:spacing w:val="-5"/>
          <w:sz w:val="24"/>
        </w:rPr>
        <w:t xml:space="preserve"> </w:t>
      </w:r>
      <w:r>
        <w:rPr>
          <w:color w:val="171717"/>
          <w:sz w:val="24"/>
        </w:rPr>
        <w:t>жёсткости</w:t>
      </w:r>
      <w:r>
        <w:rPr>
          <w:color w:val="171717"/>
          <w:spacing w:val="-2"/>
          <w:sz w:val="24"/>
        </w:rPr>
        <w:t xml:space="preserve"> пружины.</w:t>
      </w:r>
    </w:p>
    <w:p w:rsidR="00AE3C4D" w:rsidRDefault="00E21DE7" w:rsidP="00AA7C8F">
      <w:pPr>
        <w:pStyle w:val="a4"/>
        <w:numPr>
          <w:ilvl w:val="0"/>
          <w:numId w:val="119"/>
        </w:numPr>
        <w:tabs>
          <w:tab w:val="left" w:pos="1222"/>
        </w:tabs>
        <w:ind w:right="711" w:firstLine="708"/>
        <w:rPr>
          <w:sz w:val="24"/>
        </w:rPr>
      </w:pPr>
      <w:r>
        <w:rPr>
          <w:color w:val="171717"/>
          <w:sz w:val="24"/>
        </w:rPr>
        <w:t xml:space="preserve">Определение работы силы трения при равномерном движении тела по горизонтальной </w:t>
      </w:r>
      <w:r>
        <w:rPr>
          <w:color w:val="171717"/>
          <w:spacing w:val="-2"/>
          <w:sz w:val="24"/>
        </w:rPr>
        <w:t>поверхности.</w:t>
      </w:r>
    </w:p>
    <w:p w:rsidR="00AE3C4D" w:rsidRDefault="00E21DE7" w:rsidP="00AA7C8F">
      <w:pPr>
        <w:pStyle w:val="a4"/>
        <w:numPr>
          <w:ilvl w:val="0"/>
          <w:numId w:val="119"/>
        </w:numPr>
        <w:tabs>
          <w:tab w:val="left" w:pos="1342"/>
        </w:tabs>
        <w:ind w:right="701" w:firstLine="708"/>
        <w:rPr>
          <w:sz w:val="24"/>
        </w:rPr>
      </w:pPr>
      <w:r>
        <w:rPr>
          <w:color w:val="171717"/>
          <w:sz w:val="24"/>
        </w:rPr>
        <w:t>Определение работы силы упругости при подъёме груза с использованием неподвиж- ного и подвижного блоков.</w:t>
      </w:r>
    </w:p>
    <w:p w:rsidR="00AE3C4D" w:rsidRDefault="00E21DE7" w:rsidP="00AA7C8F">
      <w:pPr>
        <w:pStyle w:val="a4"/>
        <w:numPr>
          <w:ilvl w:val="0"/>
          <w:numId w:val="119"/>
        </w:numPr>
        <w:tabs>
          <w:tab w:val="left" w:pos="1342"/>
        </w:tabs>
        <w:ind w:left="1341" w:hanging="361"/>
        <w:rPr>
          <w:sz w:val="24"/>
        </w:rPr>
      </w:pPr>
      <w:r>
        <w:rPr>
          <w:color w:val="171717"/>
          <w:sz w:val="24"/>
        </w:rPr>
        <w:t>Изучение</w:t>
      </w:r>
      <w:r>
        <w:rPr>
          <w:color w:val="171717"/>
          <w:spacing w:val="-4"/>
          <w:sz w:val="24"/>
        </w:rPr>
        <w:t xml:space="preserve"> </w:t>
      </w:r>
      <w:r>
        <w:rPr>
          <w:color w:val="171717"/>
          <w:sz w:val="24"/>
        </w:rPr>
        <w:t>закона</w:t>
      </w:r>
      <w:r>
        <w:rPr>
          <w:color w:val="171717"/>
          <w:spacing w:val="-4"/>
          <w:sz w:val="24"/>
        </w:rPr>
        <w:t xml:space="preserve"> </w:t>
      </w:r>
      <w:r>
        <w:rPr>
          <w:color w:val="171717"/>
          <w:sz w:val="24"/>
        </w:rPr>
        <w:t>сохранения</w:t>
      </w:r>
      <w:r>
        <w:rPr>
          <w:color w:val="171717"/>
          <w:spacing w:val="-2"/>
          <w:sz w:val="24"/>
        </w:rPr>
        <w:t xml:space="preserve"> энергии.</w:t>
      </w:r>
    </w:p>
    <w:p w:rsidR="00AE3C4D" w:rsidRDefault="00AE3C4D">
      <w:pPr>
        <w:pStyle w:val="a3"/>
        <w:spacing w:before="5"/>
        <w:ind w:left="0" w:firstLine="0"/>
        <w:jc w:val="left"/>
      </w:pPr>
    </w:p>
    <w:p w:rsidR="00AE3C4D" w:rsidRDefault="00E21DE7">
      <w:pPr>
        <w:pStyle w:val="2"/>
      </w:pPr>
      <w:r>
        <w:rPr>
          <w:color w:val="171717"/>
        </w:rPr>
        <w:t>Раздел</w:t>
      </w:r>
      <w:r>
        <w:rPr>
          <w:color w:val="171717"/>
          <w:spacing w:val="-3"/>
        </w:rPr>
        <w:t xml:space="preserve"> </w:t>
      </w:r>
      <w:r>
        <w:rPr>
          <w:color w:val="171717"/>
        </w:rPr>
        <w:t>9. Механические</w:t>
      </w:r>
      <w:r>
        <w:rPr>
          <w:color w:val="171717"/>
          <w:spacing w:val="-2"/>
        </w:rPr>
        <w:t xml:space="preserve"> </w:t>
      </w:r>
      <w:r>
        <w:rPr>
          <w:color w:val="171717"/>
        </w:rPr>
        <w:t>колебания</w:t>
      </w:r>
      <w:r>
        <w:rPr>
          <w:color w:val="171717"/>
          <w:spacing w:val="-2"/>
        </w:rPr>
        <w:t xml:space="preserve"> </w:t>
      </w:r>
      <w:r>
        <w:rPr>
          <w:color w:val="171717"/>
        </w:rPr>
        <w:t>и</w:t>
      </w:r>
      <w:r>
        <w:rPr>
          <w:color w:val="171717"/>
          <w:spacing w:val="-1"/>
        </w:rPr>
        <w:t xml:space="preserve"> </w:t>
      </w:r>
      <w:r>
        <w:rPr>
          <w:color w:val="171717"/>
          <w:spacing w:val="-2"/>
        </w:rPr>
        <w:t>волны</w:t>
      </w:r>
    </w:p>
    <w:p w:rsidR="00AE3C4D" w:rsidRDefault="00E21DE7">
      <w:pPr>
        <w:pStyle w:val="a3"/>
        <w:ind w:right="704"/>
      </w:pPr>
      <w:r>
        <w:rPr>
          <w:color w:val="171717"/>
        </w:rPr>
        <w:t xml:space="preserve">Колебательное движение. Основные характеристики колебаний: период, частота, ампли- туда. Математический и пружинный маятники. Превращение энергии при колебательном движе- </w:t>
      </w:r>
      <w:r>
        <w:rPr>
          <w:color w:val="171717"/>
          <w:spacing w:val="-4"/>
        </w:rPr>
        <w:t>нии.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firstLine="0"/>
      </w:pPr>
      <w:r>
        <w:rPr>
          <w:color w:val="171717"/>
        </w:rPr>
        <w:lastRenderedPageBreak/>
        <w:t>Затухающие</w:t>
      </w:r>
      <w:r>
        <w:rPr>
          <w:color w:val="171717"/>
          <w:spacing w:val="-7"/>
        </w:rPr>
        <w:t xml:space="preserve"> </w:t>
      </w:r>
      <w:r>
        <w:rPr>
          <w:color w:val="171717"/>
        </w:rPr>
        <w:t>колебания.</w:t>
      </w:r>
      <w:r>
        <w:rPr>
          <w:color w:val="171717"/>
          <w:spacing w:val="-6"/>
        </w:rPr>
        <w:t xml:space="preserve"> </w:t>
      </w:r>
      <w:r>
        <w:rPr>
          <w:color w:val="171717"/>
        </w:rPr>
        <w:t>Вынужденные</w:t>
      </w:r>
      <w:r>
        <w:rPr>
          <w:color w:val="171717"/>
          <w:spacing w:val="-5"/>
        </w:rPr>
        <w:t xml:space="preserve"> </w:t>
      </w:r>
      <w:r>
        <w:rPr>
          <w:color w:val="171717"/>
        </w:rPr>
        <w:t>колебания.</w:t>
      </w:r>
      <w:r>
        <w:rPr>
          <w:color w:val="171717"/>
          <w:spacing w:val="-3"/>
        </w:rPr>
        <w:t xml:space="preserve"> </w:t>
      </w:r>
      <w:r>
        <w:rPr>
          <w:color w:val="171717"/>
          <w:spacing w:val="-2"/>
        </w:rPr>
        <w:t>Резонанс.</w:t>
      </w:r>
    </w:p>
    <w:p w:rsidR="00AE3C4D" w:rsidRDefault="00E21DE7">
      <w:pPr>
        <w:pStyle w:val="a3"/>
        <w:ind w:right="708"/>
      </w:pPr>
      <w:r>
        <w:rPr>
          <w:color w:val="171717"/>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AE3C4D" w:rsidRDefault="00E21DE7">
      <w:pPr>
        <w:pStyle w:val="a3"/>
        <w:ind w:left="981" w:firstLine="0"/>
      </w:pPr>
      <w:r>
        <w:rPr>
          <w:color w:val="171717"/>
        </w:rPr>
        <w:t>Звук.</w:t>
      </w:r>
      <w:r>
        <w:rPr>
          <w:color w:val="171717"/>
          <w:spacing w:val="-6"/>
        </w:rPr>
        <w:t xml:space="preserve"> </w:t>
      </w:r>
      <w:r>
        <w:rPr>
          <w:color w:val="171717"/>
        </w:rPr>
        <w:t>Громкость</w:t>
      </w:r>
      <w:r>
        <w:rPr>
          <w:color w:val="171717"/>
          <w:spacing w:val="-2"/>
        </w:rPr>
        <w:t xml:space="preserve"> </w:t>
      </w:r>
      <w:r>
        <w:rPr>
          <w:color w:val="171717"/>
        </w:rPr>
        <w:t>звука</w:t>
      </w:r>
      <w:r>
        <w:rPr>
          <w:color w:val="171717"/>
          <w:spacing w:val="-2"/>
        </w:rPr>
        <w:t xml:space="preserve"> </w:t>
      </w:r>
      <w:r>
        <w:rPr>
          <w:color w:val="171717"/>
        </w:rPr>
        <w:t>и</w:t>
      </w:r>
      <w:r>
        <w:rPr>
          <w:color w:val="171717"/>
          <w:spacing w:val="-3"/>
        </w:rPr>
        <w:t xml:space="preserve"> </w:t>
      </w:r>
      <w:r>
        <w:rPr>
          <w:color w:val="171717"/>
        </w:rPr>
        <w:t>высота</w:t>
      </w:r>
      <w:r>
        <w:rPr>
          <w:color w:val="171717"/>
          <w:spacing w:val="-4"/>
        </w:rPr>
        <w:t xml:space="preserve"> </w:t>
      </w:r>
      <w:r>
        <w:rPr>
          <w:color w:val="171717"/>
        </w:rPr>
        <w:t>тона.</w:t>
      </w:r>
      <w:r>
        <w:rPr>
          <w:color w:val="171717"/>
          <w:spacing w:val="-3"/>
        </w:rPr>
        <w:t xml:space="preserve"> </w:t>
      </w:r>
      <w:r>
        <w:rPr>
          <w:color w:val="171717"/>
        </w:rPr>
        <w:t>Отражение</w:t>
      </w:r>
      <w:r>
        <w:rPr>
          <w:color w:val="171717"/>
          <w:spacing w:val="-4"/>
        </w:rPr>
        <w:t xml:space="preserve"> </w:t>
      </w:r>
      <w:r>
        <w:rPr>
          <w:color w:val="171717"/>
        </w:rPr>
        <w:t>звука.</w:t>
      </w:r>
      <w:r>
        <w:rPr>
          <w:color w:val="171717"/>
          <w:spacing w:val="-3"/>
        </w:rPr>
        <w:t xml:space="preserve"> </w:t>
      </w:r>
      <w:r>
        <w:rPr>
          <w:color w:val="171717"/>
        </w:rPr>
        <w:t>Инфразвук</w:t>
      </w:r>
      <w:r>
        <w:rPr>
          <w:color w:val="171717"/>
          <w:spacing w:val="-3"/>
        </w:rPr>
        <w:t xml:space="preserve"> </w:t>
      </w:r>
      <w:r>
        <w:rPr>
          <w:color w:val="171717"/>
        </w:rPr>
        <w:t>и</w:t>
      </w:r>
      <w:r>
        <w:rPr>
          <w:color w:val="171717"/>
          <w:spacing w:val="-3"/>
        </w:rPr>
        <w:t xml:space="preserve"> </w:t>
      </w:r>
      <w:r>
        <w:rPr>
          <w:color w:val="171717"/>
          <w:spacing w:val="-2"/>
        </w:rPr>
        <w:t>ультразвук.</w:t>
      </w:r>
    </w:p>
    <w:p w:rsidR="00AE3C4D" w:rsidRDefault="00E21DE7">
      <w:pPr>
        <w:ind w:left="981"/>
        <w:rPr>
          <w:i/>
          <w:sz w:val="24"/>
        </w:rPr>
      </w:pPr>
      <w:r>
        <w:rPr>
          <w:i/>
          <w:color w:val="171717"/>
          <w:spacing w:val="-2"/>
          <w:sz w:val="24"/>
        </w:rPr>
        <w:t>Демонстрации</w:t>
      </w:r>
    </w:p>
    <w:p w:rsidR="00AE3C4D" w:rsidRDefault="00E21DE7" w:rsidP="00AA7C8F">
      <w:pPr>
        <w:pStyle w:val="a4"/>
        <w:numPr>
          <w:ilvl w:val="0"/>
          <w:numId w:val="118"/>
        </w:numPr>
        <w:tabs>
          <w:tab w:val="left" w:pos="1222"/>
        </w:tabs>
        <w:ind w:hanging="241"/>
        <w:rPr>
          <w:sz w:val="24"/>
        </w:rPr>
      </w:pPr>
      <w:r>
        <w:rPr>
          <w:color w:val="171717"/>
          <w:sz w:val="24"/>
        </w:rPr>
        <w:t>Наблюдение</w:t>
      </w:r>
      <w:r>
        <w:rPr>
          <w:color w:val="171717"/>
          <w:spacing w:val="-5"/>
          <w:sz w:val="24"/>
        </w:rPr>
        <w:t xml:space="preserve"> </w:t>
      </w:r>
      <w:r>
        <w:rPr>
          <w:color w:val="171717"/>
          <w:sz w:val="24"/>
        </w:rPr>
        <w:t>колебаний</w:t>
      </w:r>
      <w:r>
        <w:rPr>
          <w:color w:val="171717"/>
          <w:spacing w:val="-2"/>
          <w:sz w:val="24"/>
        </w:rPr>
        <w:t xml:space="preserve"> </w:t>
      </w:r>
      <w:r>
        <w:rPr>
          <w:color w:val="171717"/>
          <w:sz w:val="24"/>
        </w:rPr>
        <w:t>тел</w:t>
      </w:r>
      <w:r>
        <w:rPr>
          <w:color w:val="171717"/>
          <w:spacing w:val="-2"/>
          <w:sz w:val="24"/>
        </w:rPr>
        <w:t xml:space="preserve"> </w:t>
      </w:r>
      <w:r>
        <w:rPr>
          <w:color w:val="171717"/>
          <w:sz w:val="24"/>
        </w:rPr>
        <w:t>под</w:t>
      </w:r>
      <w:r>
        <w:rPr>
          <w:color w:val="171717"/>
          <w:spacing w:val="-2"/>
          <w:sz w:val="24"/>
        </w:rPr>
        <w:t xml:space="preserve"> </w:t>
      </w:r>
      <w:r>
        <w:rPr>
          <w:color w:val="171717"/>
          <w:sz w:val="24"/>
        </w:rPr>
        <w:t>действием</w:t>
      </w:r>
      <w:r>
        <w:rPr>
          <w:color w:val="171717"/>
          <w:spacing w:val="-3"/>
          <w:sz w:val="24"/>
        </w:rPr>
        <w:t xml:space="preserve"> </w:t>
      </w:r>
      <w:r>
        <w:rPr>
          <w:color w:val="171717"/>
          <w:sz w:val="24"/>
        </w:rPr>
        <w:t>силы</w:t>
      </w:r>
      <w:r>
        <w:rPr>
          <w:color w:val="171717"/>
          <w:spacing w:val="-3"/>
          <w:sz w:val="24"/>
        </w:rPr>
        <w:t xml:space="preserve"> </w:t>
      </w:r>
      <w:r>
        <w:rPr>
          <w:color w:val="171717"/>
          <w:sz w:val="24"/>
        </w:rPr>
        <w:t>тяжести</w:t>
      </w:r>
      <w:r>
        <w:rPr>
          <w:color w:val="171717"/>
          <w:spacing w:val="-1"/>
          <w:sz w:val="24"/>
        </w:rPr>
        <w:t xml:space="preserve"> </w:t>
      </w:r>
      <w:r>
        <w:rPr>
          <w:color w:val="171717"/>
          <w:sz w:val="24"/>
        </w:rPr>
        <w:t>и</w:t>
      </w:r>
      <w:r>
        <w:rPr>
          <w:color w:val="171717"/>
          <w:spacing w:val="-2"/>
          <w:sz w:val="24"/>
        </w:rPr>
        <w:t xml:space="preserve"> </w:t>
      </w:r>
      <w:r>
        <w:rPr>
          <w:color w:val="171717"/>
          <w:sz w:val="24"/>
        </w:rPr>
        <w:t xml:space="preserve">силы </w:t>
      </w:r>
      <w:r>
        <w:rPr>
          <w:color w:val="171717"/>
          <w:spacing w:val="-2"/>
          <w:sz w:val="24"/>
        </w:rPr>
        <w:t>упругости.</w:t>
      </w:r>
    </w:p>
    <w:p w:rsidR="00AE3C4D" w:rsidRDefault="00E21DE7" w:rsidP="00AA7C8F">
      <w:pPr>
        <w:pStyle w:val="a4"/>
        <w:numPr>
          <w:ilvl w:val="0"/>
          <w:numId w:val="118"/>
        </w:numPr>
        <w:tabs>
          <w:tab w:val="left" w:pos="1222"/>
        </w:tabs>
        <w:ind w:hanging="241"/>
        <w:rPr>
          <w:sz w:val="24"/>
        </w:rPr>
      </w:pPr>
      <w:r>
        <w:rPr>
          <w:color w:val="171717"/>
          <w:sz w:val="24"/>
        </w:rPr>
        <w:t>Наблюдение</w:t>
      </w:r>
      <w:r>
        <w:rPr>
          <w:color w:val="171717"/>
          <w:spacing w:val="-3"/>
          <w:sz w:val="24"/>
        </w:rPr>
        <w:t xml:space="preserve"> </w:t>
      </w:r>
      <w:r>
        <w:rPr>
          <w:color w:val="171717"/>
          <w:sz w:val="24"/>
        </w:rPr>
        <w:t>колебаний</w:t>
      </w:r>
      <w:r>
        <w:rPr>
          <w:color w:val="171717"/>
          <w:spacing w:val="-2"/>
          <w:sz w:val="24"/>
        </w:rPr>
        <w:t xml:space="preserve"> </w:t>
      </w:r>
      <w:r>
        <w:rPr>
          <w:color w:val="171717"/>
          <w:sz w:val="24"/>
        </w:rPr>
        <w:t>груза</w:t>
      </w:r>
      <w:r>
        <w:rPr>
          <w:color w:val="171717"/>
          <w:spacing w:val="-2"/>
          <w:sz w:val="24"/>
        </w:rPr>
        <w:t xml:space="preserve"> </w:t>
      </w:r>
      <w:r>
        <w:rPr>
          <w:color w:val="171717"/>
          <w:sz w:val="24"/>
        </w:rPr>
        <w:t>на</w:t>
      </w:r>
      <w:r>
        <w:rPr>
          <w:color w:val="171717"/>
          <w:spacing w:val="-3"/>
          <w:sz w:val="24"/>
        </w:rPr>
        <w:t xml:space="preserve"> </w:t>
      </w:r>
      <w:r>
        <w:rPr>
          <w:color w:val="171717"/>
          <w:sz w:val="24"/>
        </w:rPr>
        <w:t>нити</w:t>
      </w:r>
      <w:r>
        <w:rPr>
          <w:color w:val="171717"/>
          <w:spacing w:val="-1"/>
          <w:sz w:val="24"/>
        </w:rPr>
        <w:t xml:space="preserve"> </w:t>
      </w:r>
      <w:r>
        <w:rPr>
          <w:color w:val="171717"/>
          <w:sz w:val="24"/>
        </w:rPr>
        <w:t>и</w:t>
      </w:r>
      <w:r>
        <w:rPr>
          <w:color w:val="171717"/>
          <w:spacing w:val="-4"/>
          <w:sz w:val="24"/>
        </w:rPr>
        <w:t xml:space="preserve"> </w:t>
      </w:r>
      <w:r>
        <w:rPr>
          <w:color w:val="171717"/>
          <w:sz w:val="24"/>
        </w:rPr>
        <w:t>на</w:t>
      </w:r>
      <w:r>
        <w:rPr>
          <w:color w:val="171717"/>
          <w:spacing w:val="-2"/>
          <w:sz w:val="24"/>
        </w:rPr>
        <w:t xml:space="preserve"> пружине.</w:t>
      </w:r>
    </w:p>
    <w:p w:rsidR="00AE3C4D" w:rsidRDefault="00E21DE7" w:rsidP="00AA7C8F">
      <w:pPr>
        <w:pStyle w:val="a4"/>
        <w:numPr>
          <w:ilvl w:val="0"/>
          <w:numId w:val="118"/>
        </w:numPr>
        <w:tabs>
          <w:tab w:val="left" w:pos="1222"/>
        </w:tabs>
        <w:ind w:hanging="241"/>
        <w:rPr>
          <w:sz w:val="24"/>
        </w:rPr>
      </w:pPr>
      <w:r>
        <w:rPr>
          <w:color w:val="171717"/>
          <w:sz w:val="24"/>
        </w:rPr>
        <w:t>Наблюдение</w:t>
      </w:r>
      <w:r>
        <w:rPr>
          <w:color w:val="171717"/>
          <w:spacing w:val="-4"/>
          <w:sz w:val="24"/>
        </w:rPr>
        <w:t xml:space="preserve"> </w:t>
      </w:r>
      <w:r>
        <w:rPr>
          <w:color w:val="171717"/>
          <w:sz w:val="24"/>
        </w:rPr>
        <w:t>вынужденных</w:t>
      </w:r>
      <w:r>
        <w:rPr>
          <w:color w:val="171717"/>
          <w:spacing w:val="-3"/>
          <w:sz w:val="24"/>
        </w:rPr>
        <w:t xml:space="preserve"> </w:t>
      </w:r>
      <w:r>
        <w:rPr>
          <w:color w:val="171717"/>
          <w:sz w:val="24"/>
        </w:rPr>
        <w:t>колебаний</w:t>
      </w:r>
      <w:r>
        <w:rPr>
          <w:color w:val="171717"/>
          <w:spacing w:val="-3"/>
          <w:sz w:val="24"/>
        </w:rPr>
        <w:t xml:space="preserve"> </w:t>
      </w:r>
      <w:r>
        <w:rPr>
          <w:color w:val="171717"/>
          <w:sz w:val="24"/>
        </w:rPr>
        <w:t>и</w:t>
      </w:r>
      <w:r>
        <w:rPr>
          <w:color w:val="171717"/>
          <w:spacing w:val="-2"/>
          <w:sz w:val="24"/>
        </w:rPr>
        <w:t xml:space="preserve"> резонанса.</w:t>
      </w:r>
    </w:p>
    <w:p w:rsidR="00AE3C4D" w:rsidRDefault="00E21DE7" w:rsidP="00AA7C8F">
      <w:pPr>
        <w:pStyle w:val="a4"/>
        <w:numPr>
          <w:ilvl w:val="0"/>
          <w:numId w:val="118"/>
        </w:numPr>
        <w:tabs>
          <w:tab w:val="left" w:pos="1222"/>
        </w:tabs>
        <w:ind w:hanging="241"/>
        <w:rPr>
          <w:sz w:val="24"/>
        </w:rPr>
      </w:pPr>
      <w:r>
        <w:rPr>
          <w:color w:val="171717"/>
          <w:sz w:val="24"/>
        </w:rPr>
        <w:t>Распространение</w:t>
      </w:r>
      <w:r>
        <w:rPr>
          <w:color w:val="171717"/>
          <w:spacing w:val="-6"/>
          <w:sz w:val="24"/>
        </w:rPr>
        <w:t xml:space="preserve"> </w:t>
      </w:r>
      <w:r>
        <w:rPr>
          <w:color w:val="171717"/>
          <w:sz w:val="24"/>
        </w:rPr>
        <w:t>продольных</w:t>
      </w:r>
      <w:r>
        <w:rPr>
          <w:color w:val="171717"/>
          <w:spacing w:val="-2"/>
          <w:sz w:val="24"/>
        </w:rPr>
        <w:t xml:space="preserve"> </w:t>
      </w:r>
      <w:r>
        <w:rPr>
          <w:color w:val="171717"/>
          <w:sz w:val="24"/>
        </w:rPr>
        <w:t>и</w:t>
      </w:r>
      <w:r>
        <w:rPr>
          <w:color w:val="171717"/>
          <w:spacing w:val="-4"/>
          <w:sz w:val="24"/>
        </w:rPr>
        <w:t xml:space="preserve"> </w:t>
      </w:r>
      <w:r>
        <w:rPr>
          <w:color w:val="171717"/>
          <w:sz w:val="24"/>
        </w:rPr>
        <w:t>поперечных</w:t>
      </w:r>
      <w:r>
        <w:rPr>
          <w:color w:val="171717"/>
          <w:spacing w:val="-4"/>
          <w:sz w:val="24"/>
        </w:rPr>
        <w:t xml:space="preserve"> </w:t>
      </w:r>
      <w:r>
        <w:rPr>
          <w:color w:val="171717"/>
          <w:sz w:val="24"/>
        </w:rPr>
        <w:t>волн</w:t>
      </w:r>
      <w:r>
        <w:rPr>
          <w:color w:val="171717"/>
          <w:spacing w:val="-3"/>
          <w:sz w:val="24"/>
        </w:rPr>
        <w:t xml:space="preserve"> </w:t>
      </w:r>
      <w:r>
        <w:rPr>
          <w:color w:val="171717"/>
          <w:sz w:val="24"/>
        </w:rPr>
        <w:t>(на</w:t>
      </w:r>
      <w:r>
        <w:rPr>
          <w:color w:val="171717"/>
          <w:spacing w:val="-3"/>
          <w:sz w:val="24"/>
        </w:rPr>
        <w:t xml:space="preserve"> </w:t>
      </w:r>
      <w:r>
        <w:rPr>
          <w:color w:val="171717"/>
          <w:spacing w:val="-2"/>
          <w:sz w:val="24"/>
        </w:rPr>
        <w:t>модели).</w:t>
      </w:r>
    </w:p>
    <w:p w:rsidR="00AE3C4D" w:rsidRDefault="00E21DE7" w:rsidP="00AA7C8F">
      <w:pPr>
        <w:pStyle w:val="a4"/>
        <w:numPr>
          <w:ilvl w:val="0"/>
          <w:numId w:val="118"/>
        </w:numPr>
        <w:tabs>
          <w:tab w:val="left" w:pos="1222"/>
        </w:tabs>
        <w:ind w:hanging="241"/>
        <w:rPr>
          <w:sz w:val="24"/>
        </w:rPr>
      </w:pPr>
      <w:r>
        <w:rPr>
          <w:color w:val="171717"/>
          <w:sz w:val="24"/>
        </w:rPr>
        <w:t>Наблюдение</w:t>
      </w:r>
      <w:r>
        <w:rPr>
          <w:color w:val="171717"/>
          <w:spacing w:val="-4"/>
          <w:sz w:val="24"/>
        </w:rPr>
        <w:t xml:space="preserve"> </w:t>
      </w:r>
      <w:r>
        <w:rPr>
          <w:color w:val="171717"/>
          <w:sz w:val="24"/>
        </w:rPr>
        <w:t>зависимости</w:t>
      </w:r>
      <w:r>
        <w:rPr>
          <w:color w:val="171717"/>
          <w:spacing w:val="-2"/>
          <w:sz w:val="24"/>
        </w:rPr>
        <w:t xml:space="preserve"> </w:t>
      </w:r>
      <w:r>
        <w:rPr>
          <w:color w:val="171717"/>
          <w:sz w:val="24"/>
        </w:rPr>
        <w:t>высоты</w:t>
      </w:r>
      <w:r>
        <w:rPr>
          <w:color w:val="171717"/>
          <w:spacing w:val="-3"/>
          <w:sz w:val="24"/>
        </w:rPr>
        <w:t xml:space="preserve"> </w:t>
      </w:r>
      <w:r>
        <w:rPr>
          <w:color w:val="171717"/>
          <w:sz w:val="24"/>
        </w:rPr>
        <w:t>звука</w:t>
      </w:r>
      <w:r>
        <w:rPr>
          <w:color w:val="171717"/>
          <w:spacing w:val="-4"/>
          <w:sz w:val="24"/>
        </w:rPr>
        <w:t xml:space="preserve"> </w:t>
      </w:r>
      <w:r>
        <w:rPr>
          <w:color w:val="171717"/>
          <w:sz w:val="24"/>
        </w:rPr>
        <w:t>от</w:t>
      </w:r>
      <w:r>
        <w:rPr>
          <w:color w:val="171717"/>
          <w:spacing w:val="-2"/>
          <w:sz w:val="24"/>
        </w:rPr>
        <w:t xml:space="preserve"> частоты.</w:t>
      </w:r>
    </w:p>
    <w:p w:rsidR="00AE3C4D" w:rsidRDefault="00E21DE7" w:rsidP="00AA7C8F">
      <w:pPr>
        <w:pStyle w:val="a4"/>
        <w:numPr>
          <w:ilvl w:val="0"/>
          <w:numId w:val="118"/>
        </w:numPr>
        <w:tabs>
          <w:tab w:val="left" w:pos="1222"/>
        </w:tabs>
        <w:ind w:hanging="241"/>
        <w:rPr>
          <w:sz w:val="24"/>
        </w:rPr>
      </w:pPr>
      <w:r>
        <w:rPr>
          <w:color w:val="171717"/>
          <w:sz w:val="24"/>
        </w:rPr>
        <w:t>Акустический</w:t>
      </w:r>
      <w:r>
        <w:rPr>
          <w:color w:val="171717"/>
          <w:spacing w:val="-5"/>
          <w:sz w:val="24"/>
        </w:rPr>
        <w:t xml:space="preserve"> </w:t>
      </w:r>
      <w:r>
        <w:rPr>
          <w:color w:val="171717"/>
          <w:spacing w:val="-2"/>
          <w:sz w:val="24"/>
        </w:rPr>
        <w:t>резонанс.</w:t>
      </w:r>
    </w:p>
    <w:p w:rsidR="00AE3C4D" w:rsidRDefault="00E21DE7">
      <w:pPr>
        <w:spacing w:before="1"/>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AA7C8F">
      <w:pPr>
        <w:pStyle w:val="a4"/>
        <w:numPr>
          <w:ilvl w:val="0"/>
          <w:numId w:val="117"/>
        </w:numPr>
        <w:tabs>
          <w:tab w:val="left" w:pos="1222"/>
        </w:tabs>
        <w:ind w:hanging="241"/>
        <w:jc w:val="left"/>
        <w:rPr>
          <w:sz w:val="24"/>
        </w:rPr>
      </w:pPr>
      <w:r>
        <w:rPr>
          <w:color w:val="171717"/>
          <w:sz w:val="24"/>
        </w:rPr>
        <w:t>Определение</w:t>
      </w:r>
      <w:r>
        <w:rPr>
          <w:color w:val="171717"/>
          <w:spacing w:val="-5"/>
          <w:sz w:val="24"/>
        </w:rPr>
        <w:t xml:space="preserve"> </w:t>
      </w:r>
      <w:r>
        <w:rPr>
          <w:color w:val="171717"/>
          <w:sz w:val="24"/>
        </w:rPr>
        <w:t>частоты</w:t>
      </w:r>
      <w:r>
        <w:rPr>
          <w:color w:val="171717"/>
          <w:spacing w:val="-3"/>
          <w:sz w:val="24"/>
        </w:rPr>
        <w:t xml:space="preserve"> </w:t>
      </w:r>
      <w:r>
        <w:rPr>
          <w:color w:val="171717"/>
          <w:sz w:val="24"/>
        </w:rPr>
        <w:t>и</w:t>
      </w:r>
      <w:r>
        <w:rPr>
          <w:color w:val="171717"/>
          <w:spacing w:val="-2"/>
          <w:sz w:val="24"/>
        </w:rPr>
        <w:t xml:space="preserve"> </w:t>
      </w:r>
      <w:r>
        <w:rPr>
          <w:color w:val="171717"/>
          <w:sz w:val="24"/>
        </w:rPr>
        <w:t>периода</w:t>
      </w:r>
      <w:r>
        <w:rPr>
          <w:color w:val="171717"/>
          <w:spacing w:val="-3"/>
          <w:sz w:val="24"/>
        </w:rPr>
        <w:t xml:space="preserve"> </w:t>
      </w:r>
      <w:r>
        <w:rPr>
          <w:color w:val="171717"/>
          <w:sz w:val="24"/>
        </w:rPr>
        <w:t>колебаний</w:t>
      </w:r>
      <w:r>
        <w:rPr>
          <w:color w:val="171717"/>
          <w:spacing w:val="-3"/>
          <w:sz w:val="24"/>
        </w:rPr>
        <w:t xml:space="preserve"> </w:t>
      </w:r>
      <w:r>
        <w:rPr>
          <w:color w:val="171717"/>
          <w:sz w:val="24"/>
        </w:rPr>
        <w:t>математического</w:t>
      </w:r>
      <w:r>
        <w:rPr>
          <w:color w:val="171717"/>
          <w:spacing w:val="-2"/>
          <w:sz w:val="24"/>
        </w:rPr>
        <w:t xml:space="preserve"> маятника.</w:t>
      </w:r>
    </w:p>
    <w:p w:rsidR="00AE3C4D" w:rsidRDefault="00E21DE7" w:rsidP="00AA7C8F">
      <w:pPr>
        <w:pStyle w:val="a4"/>
        <w:numPr>
          <w:ilvl w:val="0"/>
          <w:numId w:val="117"/>
        </w:numPr>
        <w:tabs>
          <w:tab w:val="left" w:pos="1222"/>
        </w:tabs>
        <w:ind w:hanging="241"/>
        <w:jc w:val="left"/>
        <w:rPr>
          <w:sz w:val="24"/>
        </w:rPr>
      </w:pPr>
      <w:r>
        <w:rPr>
          <w:color w:val="171717"/>
          <w:sz w:val="24"/>
        </w:rPr>
        <w:t>Определение</w:t>
      </w:r>
      <w:r>
        <w:rPr>
          <w:color w:val="171717"/>
          <w:spacing w:val="-5"/>
          <w:sz w:val="24"/>
        </w:rPr>
        <w:t xml:space="preserve"> </w:t>
      </w:r>
      <w:r>
        <w:rPr>
          <w:color w:val="171717"/>
          <w:sz w:val="24"/>
        </w:rPr>
        <w:t>частоты</w:t>
      </w:r>
      <w:r>
        <w:rPr>
          <w:color w:val="171717"/>
          <w:spacing w:val="-3"/>
          <w:sz w:val="24"/>
        </w:rPr>
        <w:t xml:space="preserve"> </w:t>
      </w:r>
      <w:r>
        <w:rPr>
          <w:color w:val="171717"/>
          <w:sz w:val="24"/>
        </w:rPr>
        <w:t>и</w:t>
      </w:r>
      <w:r>
        <w:rPr>
          <w:color w:val="171717"/>
          <w:spacing w:val="-2"/>
          <w:sz w:val="24"/>
        </w:rPr>
        <w:t xml:space="preserve"> </w:t>
      </w:r>
      <w:r>
        <w:rPr>
          <w:color w:val="171717"/>
          <w:sz w:val="24"/>
        </w:rPr>
        <w:t>периода</w:t>
      </w:r>
      <w:r>
        <w:rPr>
          <w:color w:val="171717"/>
          <w:spacing w:val="-3"/>
          <w:sz w:val="24"/>
        </w:rPr>
        <w:t xml:space="preserve"> </w:t>
      </w:r>
      <w:r>
        <w:rPr>
          <w:color w:val="171717"/>
          <w:sz w:val="24"/>
        </w:rPr>
        <w:t>колебаний</w:t>
      </w:r>
      <w:r>
        <w:rPr>
          <w:color w:val="171717"/>
          <w:spacing w:val="-3"/>
          <w:sz w:val="24"/>
        </w:rPr>
        <w:t xml:space="preserve"> </w:t>
      </w:r>
      <w:r>
        <w:rPr>
          <w:color w:val="171717"/>
          <w:sz w:val="24"/>
        </w:rPr>
        <w:t>пружинного</w:t>
      </w:r>
      <w:r>
        <w:rPr>
          <w:color w:val="171717"/>
          <w:spacing w:val="-2"/>
          <w:sz w:val="24"/>
        </w:rPr>
        <w:t xml:space="preserve"> маятника.</w:t>
      </w:r>
    </w:p>
    <w:p w:rsidR="00AE3C4D" w:rsidRDefault="00E21DE7" w:rsidP="00AA7C8F">
      <w:pPr>
        <w:pStyle w:val="a4"/>
        <w:numPr>
          <w:ilvl w:val="0"/>
          <w:numId w:val="117"/>
        </w:numPr>
        <w:tabs>
          <w:tab w:val="left" w:pos="1222"/>
        </w:tabs>
        <w:ind w:hanging="241"/>
        <w:jc w:val="left"/>
        <w:rPr>
          <w:sz w:val="24"/>
        </w:rPr>
      </w:pPr>
      <w:r>
        <w:rPr>
          <w:color w:val="171717"/>
          <w:sz w:val="24"/>
        </w:rPr>
        <w:t>Исследование</w:t>
      </w:r>
      <w:r>
        <w:rPr>
          <w:color w:val="171717"/>
          <w:spacing w:val="-2"/>
          <w:sz w:val="24"/>
        </w:rPr>
        <w:t xml:space="preserve"> </w:t>
      </w:r>
      <w:r>
        <w:rPr>
          <w:color w:val="171717"/>
          <w:sz w:val="24"/>
        </w:rPr>
        <w:t>зависимости</w:t>
      </w:r>
      <w:r>
        <w:rPr>
          <w:color w:val="171717"/>
          <w:spacing w:val="1"/>
          <w:sz w:val="24"/>
        </w:rPr>
        <w:t xml:space="preserve"> </w:t>
      </w:r>
      <w:r>
        <w:rPr>
          <w:color w:val="171717"/>
          <w:sz w:val="24"/>
        </w:rPr>
        <w:t>периода</w:t>
      </w:r>
      <w:r>
        <w:rPr>
          <w:color w:val="171717"/>
          <w:spacing w:val="-1"/>
          <w:sz w:val="24"/>
        </w:rPr>
        <w:t xml:space="preserve"> </w:t>
      </w:r>
      <w:r>
        <w:rPr>
          <w:color w:val="171717"/>
          <w:sz w:val="24"/>
        </w:rPr>
        <w:t>колебаний подвешенного к нити груза</w:t>
      </w:r>
      <w:r>
        <w:rPr>
          <w:color w:val="171717"/>
          <w:spacing w:val="-1"/>
          <w:sz w:val="24"/>
        </w:rPr>
        <w:t xml:space="preserve"> </w:t>
      </w:r>
      <w:r>
        <w:rPr>
          <w:color w:val="171717"/>
          <w:sz w:val="24"/>
        </w:rPr>
        <w:t>от длины</w:t>
      </w:r>
      <w:r>
        <w:rPr>
          <w:color w:val="171717"/>
          <w:spacing w:val="-1"/>
          <w:sz w:val="24"/>
        </w:rPr>
        <w:t xml:space="preserve"> </w:t>
      </w:r>
      <w:r>
        <w:rPr>
          <w:color w:val="171717"/>
          <w:spacing w:val="-5"/>
          <w:sz w:val="24"/>
        </w:rPr>
        <w:t>ни-</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5"/>
        </w:rPr>
        <w:lastRenderedPageBreak/>
        <w:t>ти.</w:t>
      </w:r>
    </w:p>
    <w:p w:rsidR="00AE3C4D" w:rsidRDefault="00AE3C4D">
      <w:pPr>
        <w:pStyle w:val="a3"/>
        <w:ind w:left="0" w:firstLine="0"/>
        <w:jc w:val="left"/>
        <w:rPr>
          <w:sz w:val="26"/>
        </w:rPr>
      </w:pPr>
    </w:p>
    <w:p w:rsidR="00AE3C4D" w:rsidRDefault="00AE3C4D">
      <w:pPr>
        <w:pStyle w:val="a3"/>
        <w:ind w:left="0" w:firstLine="0"/>
        <w:jc w:val="left"/>
        <w:rPr>
          <w:sz w:val="22"/>
        </w:rPr>
      </w:pPr>
    </w:p>
    <w:p w:rsidR="00AE3C4D" w:rsidRDefault="00E21DE7">
      <w:pPr>
        <w:pStyle w:val="a3"/>
        <w:ind w:firstLine="0"/>
        <w:jc w:val="left"/>
      </w:pPr>
      <w:r>
        <w:rPr>
          <w:color w:val="171717"/>
          <w:spacing w:val="-5"/>
        </w:rPr>
        <w:t>за.</w:t>
      </w:r>
    </w:p>
    <w:p w:rsidR="00AE3C4D" w:rsidRDefault="00E21DE7">
      <w:pPr>
        <w:rPr>
          <w:sz w:val="24"/>
        </w:rPr>
      </w:pPr>
      <w:r>
        <w:br w:type="column"/>
      </w:r>
    </w:p>
    <w:p w:rsidR="00AE3C4D" w:rsidRDefault="00E21DE7" w:rsidP="00AA7C8F">
      <w:pPr>
        <w:pStyle w:val="a4"/>
        <w:numPr>
          <w:ilvl w:val="0"/>
          <w:numId w:val="117"/>
        </w:numPr>
        <w:tabs>
          <w:tab w:val="left" w:pos="513"/>
        </w:tabs>
        <w:ind w:left="512" w:hanging="241"/>
        <w:jc w:val="left"/>
        <w:rPr>
          <w:sz w:val="24"/>
        </w:rPr>
      </w:pPr>
      <w:r>
        <w:rPr>
          <w:color w:val="171717"/>
          <w:sz w:val="24"/>
        </w:rPr>
        <w:t>Исследование</w:t>
      </w:r>
      <w:r>
        <w:rPr>
          <w:color w:val="171717"/>
          <w:spacing w:val="-6"/>
          <w:sz w:val="24"/>
        </w:rPr>
        <w:t xml:space="preserve"> </w:t>
      </w:r>
      <w:r>
        <w:rPr>
          <w:color w:val="171717"/>
          <w:sz w:val="24"/>
        </w:rPr>
        <w:t>зависимости</w:t>
      </w:r>
      <w:r>
        <w:rPr>
          <w:color w:val="171717"/>
          <w:spacing w:val="-2"/>
          <w:sz w:val="24"/>
        </w:rPr>
        <w:t xml:space="preserve"> </w:t>
      </w:r>
      <w:r>
        <w:rPr>
          <w:color w:val="171717"/>
          <w:sz w:val="24"/>
        </w:rPr>
        <w:t>периода</w:t>
      </w:r>
      <w:r>
        <w:rPr>
          <w:color w:val="171717"/>
          <w:spacing w:val="-4"/>
          <w:sz w:val="24"/>
        </w:rPr>
        <w:t xml:space="preserve"> </w:t>
      </w:r>
      <w:r>
        <w:rPr>
          <w:color w:val="171717"/>
          <w:sz w:val="24"/>
        </w:rPr>
        <w:t>колебаний</w:t>
      </w:r>
      <w:r>
        <w:rPr>
          <w:color w:val="171717"/>
          <w:spacing w:val="-2"/>
          <w:sz w:val="24"/>
        </w:rPr>
        <w:t xml:space="preserve"> </w:t>
      </w:r>
      <w:r>
        <w:rPr>
          <w:color w:val="171717"/>
          <w:sz w:val="24"/>
        </w:rPr>
        <w:t>пружинного</w:t>
      </w:r>
      <w:r>
        <w:rPr>
          <w:color w:val="171717"/>
          <w:spacing w:val="-3"/>
          <w:sz w:val="24"/>
        </w:rPr>
        <w:t xml:space="preserve"> </w:t>
      </w:r>
      <w:r>
        <w:rPr>
          <w:color w:val="171717"/>
          <w:sz w:val="24"/>
        </w:rPr>
        <w:t>маятника</w:t>
      </w:r>
      <w:r>
        <w:rPr>
          <w:color w:val="171717"/>
          <w:spacing w:val="-4"/>
          <w:sz w:val="24"/>
        </w:rPr>
        <w:t xml:space="preserve"> </w:t>
      </w:r>
      <w:r>
        <w:rPr>
          <w:color w:val="171717"/>
          <w:sz w:val="24"/>
        </w:rPr>
        <w:t>от</w:t>
      </w:r>
      <w:r>
        <w:rPr>
          <w:color w:val="171717"/>
          <w:spacing w:val="-3"/>
          <w:sz w:val="24"/>
        </w:rPr>
        <w:t xml:space="preserve"> </w:t>
      </w:r>
      <w:r>
        <w:rPr>
          <w:color w:val="171717"/>
          <w:sz w:val="24"/>
        </w:rPr>
        <w:t>массы</w:t>
      </w:r>
      <w:r>
        <w:rPr>
          <w:color w:val="171717"/>
          <w:spacing w:val="-2"/>
          <w:sz w:val="24"/>
        </w:rPr>
        <w:t xml:space="preserve"> груза.</w:t>
      </w:r>
    </w:p>
    <w:p w:rsidR="00AE3C4D" w:rsidRDefault="00E21DE7" w:rsidP="00AA7C8F">
      <w:pPr>
        <w:pStyle w:val="a4"/>
        <w:numPr>
          <w:ilvl w:val="0"/>
          <w:numId w:val="117"/>
        </w:numPr>
        <w:tabs>
          <w:tab w:val="left" w:pos="513"/>
        </w:tabs>
        <w:ind w:left="512" w:hanging="241"/>
        <w:jc w:val="left"/>
        <w:rPr>
          <w:sz w:val="24"/>
        </w:rPr>
      </w:pPr>
      <w:r>
        <w:rPr>
          <w:color w:val="171717"/>
          <w:sz w:val="24"/>
        </w:rPr>
        <w:t>Проверка</w:t>
      </w:r>
      <w:r>
        <w:rPr>
          <w:color w:val="171717"/>
          <w:spacing w:val="2"/>
          <w:sz w:val="24"/>
        </w:rPr>
        <w:t xml:space="preserve"> </w:t>
      </w:r>
      <w:r>
        <w:rPr>
          <w:color w:val="171717"/>
          <w:sz w:val="24"/>
        </w:rPr>
        <w:t>независимости</w:t>
      </w:r>
      <w:r>
        <w:rPr>
          <w:color w:val="171717"/>
          <w:spacing w:val="7"/>
          <w:sz w:val="24"/>
        </w:rPr>
        <w:t xml:space="preserve"> </w:t>
      </w:r>
      <w:r>
        <w:rPr>
          <w:color w:val="171717"/>
          <w:sz w:val="24"/>
        </w:rPr>
        <w:t>периода</w:t>
      </w:r>
      <w:r>
        <w:rPr>
          <w:color w:val="171717"/>
          <w:spacing w:val="3"/>
          <w:sz w:val="24"/>
        </w:rPr>
        <w:t xml:space="preserve"> </w:t>
      </w:r>
      <w:r>
        <w:rPr>
          <w:color w:val="171717"/>
          <w:sz w:val="24"/>
        </w:rPr>
        <w:t>колебаний</w:t>
      </w:r>
      <w:r>
        <w:rPr>
          <w:color w:val="171717"/>
          <w:spacing w:val="6"/>
          <w:sz w:val="24"/>
        </w:rPr>
        <w:t xml:space="preserve"> </w:t>
      </w:r>
      <w:r>
        <w:rPr>
          <w:color w:val="171717"/>
          <w:sz w:val="24"/>
        </w:rPr>
        <w:t>груза,</w:t>
      </w:r>
      <w:r>
        <w:rPr>
          <w:color w:val="171717"/>
          <w:spacing w:val="6"/>
          <w:sz w:val="24"/>
        </w:rPr>
        <w:t xml:space="preserve"> </w:t>
      </w:r>
      <w:r>
        <w:rPr>
          <w:color w:val="171717"/>
          <w:sz w:val="24"/>
        </w:rPr>
        <w:t>подвешенного</w:t>
      </w:r>
      <w:r>
        <w:rPr>
          <w:color w:val="171717"/>
          <w:spacing w:val="5"/>
          <w:sz w:val="24"/>
        </w:rPr>
        <w:t xml:space="preserve"> </w:t>
      </w:r>
      <w:r>
        <w:rPr>
          <w:color w:val="171717"/>
          <w:sz w:val="24"/>
        </w:rPr>
        <w:t>к</w:t>
      </w:r>
      <w:r>
        <w:rPr>
          <w:color w:val="171717"/>
          <w:spacing w:val="7"/>
          <w:sz w:val="24"/>
        </w:rPr>
        <w:t xml:space="preserve"> </w:t>
      </w:r>
      <w:r>
        <w:rPr>
          <w:color w:val="171717"/>
          <w:sz w:val="24"/>
        </w:rPr>
        <w:t>нити,</w:t>
      </w:r>
      <w:r>
        <w:rPr>
          <w:color w:val="171717"/>
          <w:spacing w:val="5"/>
          <w:sz w:val="24"/>
        </w:rPr>
        <w:t xml:space="preserve"> </w:t>
      </w:r>
      <w:r>
        <w:rPr>
          <w:color w:val="171717"/>
          <w:sz w:val="24"/>
        </w:rPr>
        <w:t>от</w:t>
      </w:r>
      <w:r>
        <w:rPr>
          <w:color w:val="171717"/>
          <w:spacing w:val="4"/>
          <w:sz w:val="24"/>
        </w:rPr>
        <w:t xml:space="preserve"> </w:t>
      </w:r>
      <w:r>
        <w:rPr>
          <w:color w:val="171717"/>
          <w:sz w:val="24"/>
        </w:rPr>
        <w:t>массы</w:t>
      </w:r>
      <w:r>
        <w:rPr>
          <w:color w:val="171717"/>
          <w:spacing w:val="5"/>
          <w:sz w:val="24"/>
        </w:rPr>
        <w:t xml:space="preserve"> </w:t>
      </w:r>
      <w:r>
        <w:rPr>
          <w:color w:val="171717"/>
          <w:spacing w:val="-4"/>
          <w:sz w:val="24"/>
        </w:rPr>
        <w:t>гру-</w:t>
      </w:r>
    </w:p>
    <w:p w:rsidR="00AE3C4D" w:rsidRDefault="00AE3C4D">
      <w:pPr>
        <w:pStyle w:val="a3"/>
        <w:ind w:left="0" w:firstLine="0"/>
        <w:jc w:val="left"/>
      </w:pPr>
    </w:p>
    <w:p w:rsidR="00AE3C4D" w:rsidRDefault="00E21DE7" w:rsidP="00AA7C8F">
      <w:pPr>
        <w:pStyle w:val="a4"/>
        <w:numPr>
          <w:ilvl w:val="0"/>
          <w:numId w:val="117"/>
        </w:numPr>
        <w:tabs>
          <w:tab w:val="left" w:pos="513"/>
        </w:tabs>
        <w:ind w:left="512" w:hanging="241"/>
        <w:jc w:val="left"/>
        <w:rPr>
          <w:sz w:val="24"/>
        </w:rPr>
      </w:pPr>
      <w:r>
        <w:rPr>
          <w:color w:val="171717"/>
          <w:sz w:val="24"/>
        </w:rPr>
        <w:t>Опыты,</w:t>
      </w:r>
      <w:r>
        <w:rPr>
          <w:color w:val="171717"/>
          <w:spacing w:val="45"/>
          <w:sz w:val="24"/>
        </w:rPr>
        <w:t xml:space="preserve"> </w:t>
      </w:r>
      <w:r>
        <w:rPr>
          <w:color w:val="171717"/>
          <w:sz w:val="24"/>
        </w:rPr>
        <w:t>демонстрирующие</w:t>
      </w:r>
      <w:r>
        <w:rPr>
          <w:color w:val="171717"/>
          <w:spacing w:val="47"/>
          <w:sz w:val="24"/>
        </w:rPr>
        <w:t xml:space="preserve"> </w:t>
      </w:r>
      <w:r>
        <w:rPr>
          <w:color w:val="171717"/>
          <w:sz w:val="24"/>
        </w:rPr>
        <w:t>зависимость</w:t>
      </w:r>
      <w:r>
        <w:rPr>
          <w:color w:val="171717"/>
          <w:spacing w:val="50"/>
          <w:sz w:val="24"/>
        </w:rPr>
        <w:t xml:space="preserve"> </w:t>
      </w:r>
      <w:r>
        <w:rPr>
          <w:color w:val="171717"/>
          <w:sz w:val="24"/>
        </w:rPr>
        <w:t>периода</w:t>
      </w:r>
      <w:r>
        <w:rPr>
          <w:color w:val="171717"/>
          <w:spacing w:val="46"/>
          <w:sz w:val="24"/>
        </w:rPr>
        <w:t xml:space="preserve"> </w:t>
      </w:r>
      <w:r>
        <w:rPr>
          <w:color w:val="171717"/>
          <w:sz w:val="24"/>
        </w:rPr>
        <w:t>колебаний</w:t>
      </w:r>
      <w:r>
        <w:rPr>
          <w:color w:val="171717"/>
          <w:spacing w:val="47"/>
          <w:sz w:val="24"/>
        </w:rPr>
        <w:t xml:space="preserve"> </w:t>
      </w:r>
      <w:r>
        <w:rPr>
          <w:color w:val="171717"/>
          <w:sz w:val="24"/>
        </w:rPr>
        <w:t>пружинного</w:t>
      </w:r>
      <w:r>
        <w:rPr>
          <w:color w:val="171717"/>
          <w:spacing w:val="46"/>
          <w:sz w:val="24"/>
        </w:rPr>
        <w:t xml:space="preserve"> </w:t>
      </w:r>
      <w:r>
        <w:rPr>
          <w:color w:val="171717"/>
          <w:sz w:val="24"/>
        </w:rPr>
        <w:t>маятника</w:t>
      </w:r>
      <w:r>
        <w:rPr>
          <w:color w:val="171717"/>
          <w:spacing w:val="47"/>
          <w:sz w:val="24"/>
        </w:rPr>
        <w:t xml:space="preserve"> </w:t>
      </w:r>
      <w:r>
        <w:rPr>
          <w:color w:val="171717"/>
          <w:spacing w:val="-5"/>
          <w:sz w:val="24"/>
        </w:rPr>
        <w:t>от</w:t>
      </w:r>
    </w:p>
    <w:p w:rsidR="00AE3C4D" w:rsidRDefault="00AE3C4D">
      <w:pPr>
        <w:rPr>
          <w:sz w:val="24"/>
        </w:rPr>
        <w:sectPr w:rsidR="00AE3C4D">
          <w:type w:val="continuous"/>
          <w:pgSz w:w="11910" w:h="16850"/>
          <w:pgMar w:top="1140" w:right="0" w:bottom="440" w:left="860" w:header="0" w:footer="256" w:gutter="0"/>
          <w:cols w:num="2" w:space="720" w:equalWidth="0">
            <w:col w:w="608" w:space="100"/>
            <w:col w:w="10342"/>
          </w:cols>
        </w:sectPr>
      </w:pPr>
    </w:p>
    <w:p w:rsidR="00AE3C4D" w:rsidRDefault="00E21DE7">
      <w:pPr>
        <w:pStyle w:val="a3"/>
        <w:ind w:firstLine="0"/>
        <w:jc w:val="left"/>
      </w:pPr>
      <w:r>
        <w:rPr>
          <w:color w:val="171717"/>
        </w:rPr>
        <w:lastRenderedPageBreak/>
        <w:t>массы</w:t>
      </w:r>
      <w:r>
        <w:rPr>
          <w:color w:val="171717"/>
          <w:spacing w:val="-2"/>
        </w:rPr>
        <w:t xml:space="preserve"> </w:t>
      </w:r>
      <w:r>
        <w:rPr>
          <w:color w:val="171717"/>
        </w:rPr>
        <w:t>груза</w:t>
      </w:r>
      <w:r>
        <w:rPr>
          <w:color w:val="171717"/>
          <w:spacing w:val="-3"/>
        </w:rPr>
        <w:t xml:space="preserve"> </w:t>
      </w:r>
      <w:r>
        <w:rPr>
          <w:color w:val="171717"/>
        </w:rPr>
        <w:t>и</w:t>
      </w:r>
      <w:r>
        <w:rPr>
          <w:color w:val="171717"/>
          <w:spacing w:val="-2"/>
        </w:rPr>
        <w:t xml:space="preserve"> </w:t>
      </w:r>
      <w:r>
        <w:rPr>
          <w:color w:val="171717"/>
        </w:rPr>
        <w:t xml:space="preserve">жёсткости </w:t>
      </w:r>
      <w:r>
        <w:rPr>
          <w:color w:val="171717"/>
          <w:spacing w:val="-2"/>
        </w:rPr>
        <w:t>пружины.</w:t>
      </w:r>
    </w:p>
    <w:p w:rsidR="00AE3C4D" w:rsidRDefault="00E21DE7" w:rsidP="00AA7C8F">
      <w:pPr>
        <w:pStyle w:val="a4"/>
        <w:numPr>
          <w:ilvl w:val="0"/>
          <w:numId w:val="117"/>
        </w:numPr>
        <w:tabs>
          <w:tab w:val="left" w:pos="1222"/>
        </w:tabs>
        <w:ind w:hanging="241"/>
        <w:jc w:val="left"/>
        <w:rPr>
          <w:sz w:val="24"/>
        </w:rPr>
      </w:pPr>
      <w:r>
        <w:rPr>
          <w:color w:val="171717"/>
          <w:sz w:val="24"/>
        </w:rPr>
        <w:t>Измерение</w:t>
      </w:r>
      <w:r>
        <w:rPr>
          <w:color w:val="171717"/>
          <w:spacing w:val="-3"/>
          <w:sz w:val="24"/>
        </w:rPr>
        <w:t xml:space="preserve"> </w:t>
      </w:r>
      <w:r>
        <w:rPr>
          <w:color w:val="171717"/>
          <w:sz w:val="24"/>
        </w:rPr>
        <w:t>ускорения</w:t>
      </w:r>
      <w:r>
        <w:rPr>
          <w:color w:val="171717"/>
          <w:spacing w:val="-3"/>
          <w:sz w:val="24"/>
        </w:rPr>
        <w:t xml:space="preserve"> </w:t>
      </w:r>
      <w:r>
        <w:rPr>
          <w:color w:val="171717"/>
          <w:sz w:val="24"/>
        </w:rPr>
        <w:t>свободного</w:t>
      </w:r>
      <w:r>
        <w:rPr>
          <w:color w:val="171717"/>
          <w:spacing w:val="-2"/>
          <w:sz w:val="24"/>
        </w:rPr>
        <w:t xml:space="preserve"> падения.</w:t>
      </w:r>
    </w:p>
    <w:p w:rsidR="00AE3C4D" w:rsidRDefault="00AE3C4D">
      <w:pPr>
        <w:pStyle w:val="a3"/>
        <w:spacing w:before="5"/>
        <w:ind w:left="0" w:firstLine="0"/>
        <w:jc w:val="left"/>
      </w:pPr>
    </w:p>
    <w:p w:rsidR="00AE3C4D" w:rsidRDefault="00E21DE7">
      <w:pPr>
        <w:pStyle w:val="2"/>
        <w:jc w:val="left"/>
      </w:pPr>
      <w:r>
        <w:rPr>
          <w:color w:val="171717"/>
        </w:rPr>
        <w:t>Раздел</w:t>
      </w:r>
      <w:r>
        <w:rPr>
          <w:color w:val="171717"/>
          <w:spacing w:val="-6"/>
        </w:rPr>
        <w:t xml:space="preserve"> </w:t>
      </w:r>
      <w:r>
        <w:rPr>
          <w:color w:val="171717"/>
        </w:rPr>
        <w:t>10.</w:t>
      </w:r>
      <w:r>
        <w:rPr>
          <w:color w:val="171717"/>
          <w:spacing w:val="-3"/>
        </w:rPr>
        <w:t xml:space="preserve"> </w:t>
      </w:r>
      <w:r>
        <w:rPr>
          <w:color w:val="171717"/>
        </w:rPr>
        <w:t>Электромагнитное</w:t>
      </w:r>
      <w:r>
        <w:rPr>
          <w:color w:val="171717"/>
          <w:spacing w:val="-3"/>
        </w:rPr>
        <w:t xml:space="preserve"> </w:t>
      </w:r>
      <w:r>
        <w:rPr>
          <w:color w:val="171717"/>
        </w:rPr>
        <w:t>поле</w:t>
      </w:r>
      <w:r>
        <w:rPr>
          <w:color w:val="171717"/>
          <w:spacing w:val="-4"/>
        </w:rPr>
        <w:t xml:space="preserve"> </w:t>
      </w:r>
      <w:r>
        <w:rPr>
          <w:color w:val="171717"/>
        </w:rPr>
        <w:t>и</w:t>
      </w:r>
      <w:r>
        <w:rPr>
          <w:color w:val="171717"/>
          <w:spacing w:val="-3"/>
        </w:rPr>
        <w:t xml:space="preserve"> </w:t>
      </w:r>
      <w:r>
        <w:rPr>
          <w:color w:val="171717"/>
        </w:rPr>
        <w:t>электромагнитные</w:t>
      </w:r>
      <w:r>
        <w:rPr>
          <w:color w:val="171717"/>
          <w:spacing w:val="-4"/>
        </w:rPr>
        <w:t xml:space="preserve"> </w:t>
      </w:r>
      <w:r>
        <w:rPr>
          <w:color w:val="171717"/>
          <w:spacing w:val="-2"/>
        </w:rPr>
        <w:t>волны</w:t>
      </w:r>
    </w:p>
    <w:p w:rsidR="00AE3C4D" w:rsidRDefault="00E21DE7">
      <w:pPr>
        <w:pStyle w:val="a3"/>
        <w:spacing w:line="274" w:lineRule="exact"/>
        <w:ind w:left="981" w:firstLine="0"/>
        <w:jc w:val="left"/>
      </w:pPr>
      <w:r>
        <w:rPr>
          <w:color w:val="171717"/>
        </w:rPr>
        <w:t>Электромагнитное</w:t>
      </w:r>
      <w:r>
        <w:rPr>
          <w:color w:val="171717"/>
          <w:spacing w:val="70"/>
        </w:rPr>
        <w:t xml:space="preserve"> </w:t>
      </w:r>
      <w:r>
        <w:rPr>
          <w:color w:val="171717"/>
        </w:rPr>
        <w:t>поле.</w:t>
      </w:r>
      <w:r>
        <w:rPr>
          <w:color w:val="171717"/>
          <w:spacing w:val="72"/>
        </w:rPr>
        <w:t xml:space="preserve"> </w:t>
      </w:r>
      <w:r>
        <w:rPr>
          <w:color w:val="171717"/>
        </w:rPr>
        <w:t>Электромагнитные</w:t>
      </w:r>
      <w:r>
        <w:rPr>
          <w:color w:val="171717"/>
          <w:spacing w:val="70"/>
        </w:rPr>
        <w:t xml:space="preserve"> </w:t>
      </w:r>
      <w:r>
        <w:rPr>
          <w:color w:val="171717"/>
        </w:rPr>
        <w:t>волны.</w:t>
      </w:r>
      <w:r>
        <w:rPr>
          <w:color w:val="171717"/>
          <w:spacing w:val="72"/>
        </w:rPr>
        <w:t xml:space="preserve"> </w:t>
      </w:r>
      <w:r>
        <w:rPr>
          <w:color w:val="171717"/>
        </w:rPr>
        <w:t>Свойства</w:t>
      </w:r>
      <w:r>
        <w:rPr>
          <w:color w:val="171717"/>
          <w:spacing w:val="70"/>
        </w:rPr>
        <w:t xml:space="preserve"> </w:t>
      </w:r>
      <w:r>
        <w:rPr>
          <w:color w:val="171717"/>
        </w:rPr>
        <w:t>электромагнитных</w:t>
      </w:r>
      <w:r>
        <w:rPr>
          <w:color w:val="171717"/>
          <w:spacing w:val="74"/>
        </w:rPr>
        <w:t xml:space="preserve"> </w:t>
      </w:r>
      <w:r>
        <w:rPr>
          <w:color w:val="171717"/>
          <w:spacing w:val="-2"/>
        </w:rPr>
        <w:t>волн.</w:t>
      </w:r>
    </w:p>
    <w:p w:rsidR="00AE3C4D" w:rsidRDefault="00E21DE7">
      <w:pPr>
        <w:pStyle w:val="a3"/>
        <w:ind w:firstLine="0"/>
        <w:jc w:val="left"/>
      </w:pPr>
      <w:r>
        <w:rPr>
          <w:color w:val="171717"/>
        </w:rPr>
        <w:t>Шкала</w:t>
      </w:r>
      <w:r>
        <w:rPr>
          <w:color w:val="171717"/>
          <w:spacing w:val="-5"/>
        </w:rPr>
        <w:t xml:space="preserve"> </w:t>
      </w:r>
      <w:r>
        <w:rPr>
          <w:color w:val="171717"/>
        </w:rPr>
        <w:t>электромагнитных</w:t>
      </w:r>
      <w:r>
        <w:rPr>
          <w:color w:val="171717"/>
          <w:spacing w:val="-2"/>
        </w:rPr>
        <w:t xml:space="preserve"> </w:t>
      </w:r>
      <w:r>
        <w:rPr>
          <w:color w:val="171717"/>
        </w:rPr>
        <w:t>волн.</w:t>
      </w:r>
      <w:r>
        <w:rPr>
          <w:color w:val="171717"/>
          <w:spacing w:val="-3"/>
        </w:rPr>
        <w:t xml:space="preserve"> </w:t>
      </w:r>
      <w:r>
        <w:rPr>
          <w:color w:val="171717"/>
        </w:rPr>
        <w:t>Использование</w:t>
      </w:r>
      <w:r>
        <w:rPr>
          <w:color w:val="171717"/>
          <w:spacing w:val="-5"/>
        </w:rPr>
        <w:t xml:space="preserve"> </w:t>
      </w:r>
      <w:r>
        <w:rPr>
          <w:color w:val="171717"/>
        </w:rPr>
        <w:t>электромагнитных</w:t>
      </w:r>
      <w:r>
        <w:rPr>
          <w:color w:val="171717"/>
          <w:spacing w:val="-2"/>
        </w:rPr>
        <w:t xml:space="preserve"> </w:t>
      </w:r>
      <w:r>
        <w:rPr>
          <w:color w:val="171717"/>
        </w:rPr>
        <w:t>волн</w:t>
      </w:r>
      <w:r>
        <w:rPr>
          <w:color w:val="171717"/>
          <w:spacing w:val="-2"/>
        </w:rPr>
        <w:t xml:space="preserve"> </w:t>
      </w:r>
      <w:r>
        <w:rPr>
          <w:color w:val="171717"/>
        </w:rPr>
        <w:t>для</w:t>
      </w:r>
      <w:r>
        <w:rPr>
          <w:color w:val="171717"/>
          <w:spacing w:val="-4"/>
        </w:rPr>
        <w:t xml:space="preserve"> </w:t>
      </w:r>
      <w:r>
        <w:rPr>
          <w:color w:val="171717"/>
        </w:rPr>
        <w:t>сотовой</w:t>
      </w:r>
      <w:r>
        <w:rPr>
          <w:color w:val="171717"/>
          <w:spacing w:val="-3"/>
        </w:rPr>
        <w:t xml:space="preserve"> </w:t>
      </w:r>
      <w:r>
        <w:rPr>
          <w:color w:val="171717"/>
          <w:spacing w:val="-2"/>
        </w:rPr>
        <w:t>связи.</w:t>
      </w:r>
    </w:p>
    <w:p w:rsidR="00AE3C4D" w:rsidRDefault="00E21DE7">
      <w:pPr>
        <w:pStyle w:val="a3"/>
        <w:ind w:left="981" w:firstLine="0"/>
        <w:jc w:val="left"/>
      </w:pPr>
      <w:r>
        <w:rPr>
          <w:color w:val="171717"/>
        </w:rPr>
        <w:t>Электромагнитная</w:t>
      </w:r>
      <w:r>
        <w:rPr>
          <w:color w:val="171717"/>
          <w:spacing w:val="-6"/>
        </w:rPr>
        <w:t xml:space="preserve"> </w:t>
      </w:r>
      <w:r>
        <w:rPr>
          <w:color w:val="171717"/>
        </w:rPr>
        <w:t>природа</w:t>
      </w:r>
      <w:r>
        <w:rPr>
          <w:color w:val="171717"/>
          <w:spacing w:val="-3"/>
        </w:rPr>
        <w:t xml:space="preserve"> </w:t>
      </w:r>
      <w:r>
        <w:rPr>
          <w:color w:val="171717"/>
        </w:rPr>
        <w:t>света.</w:t>
      </w:r>
      <w:r>
        <w:rPr>
          <w:color w:val="171717"/>
          <w:spacing w:val="-2"/>
        </w:rPr>
        <w:t xml:space="preserve"> </w:t>
      </w:r>
      <w:r>
        <w:rPr>
          <w:color w:val="171717"/>
        </w:rPr>
        <w:t>Скорость</w:t>
      </w:r>
      <w:r>
        <w:rPr>
          <w:color w:val="171717"/>
          <w:spacing w:val="-2"/>
        </w:rPr>
        <w:t xml:space="preserve"> </w:t>
      </w:r>
      <w:r>
        <w:rPr>
          <w:color w:val="171717"/>
        </w:rPr>
        <w:t>света.</w:t>
      </w:r>
      <w:r>
        <w:rPr>
          <w:color w:val="171717"/>
          <w:spacing w:val="-2"/>
        </w:rPr>
        <w:t xml:space="preserve"> </w:t>
      </w:r>
      <w:r>
        <w:rPr>
          <w:color w:val="171717"/>
        </w:rPr>
        <w:t>Волновые</w:t>
      </w:r>
      <w:r>
        <w:rPr>
          <w:color w:val="171717"/>
          <w:spacing w:val="-1"/>
        </w:rPr>
        <w:t xml:space="preserve"> </w:t>
      </w:r>
      <w:r>
        <w:rPr>
          <w:color w:val="171717"/>
        </w:rPr>
        <w:t>свойства</w:t>
      </w:r>
      <w:r>
        <w:rPr>
          <w:color w:val="171717"/>
          <w:spacing w:val="-1"/>
        </w:rPr>
        <w:t xml:space="preserve"> </w:t>
      </w:r>
      <w:r>
        <w:rPr>
          <w:color w:val="171717"/>
          <w:spacing w:val="-2"/>
        </w:rPr>
        <w:t>света.</w:t>
      </w:r>
    </w:p>
    <w:p w:rsidR="00AE3C4D" w:rsidRDefault="00E21DE7">
      <w:pPr>
        <w:ind w:left="981"/>
        <w:rPr>
          <w:i/>
          <w:sz w:val="24"/>
        </w:rPr>
      </w:pPr>
      <w:r>
        <w:rPr>
          <w:i/>
          <w:color w:val="171717"/>
          <w:spacing w:val="-2"/>
          <w:sz w:val="24"/>
        </w:rPr>
        <w:t>Демонстрации</w:t>
      </w:r>
    </w:p>
    <w:p w:rsidR="00AE3C4D" w:rsidRDefault="00E21DE7" w:rsidP="00AA7C8F">
      <w:pPr>
        <w:pStyle w:val="a4"/>
        <w:numPr>
          <w:ilvl w:val="0"/>
          <w:numId w:val="116"/>
        </w:numPr>
        <w:tabs>
          <w:tab w:val="left" w:pos="1222"/>
        </w:tabs>
        <w:ind w:hanging="241"/>
        <w:rPr>
          <w:sz w:val="24"/>
        </w:rPr>
      </w:pPr>
      <w:r>
        <w:rPr>
          <w:color w:val="171717"/>
          <w:sz w:val="24"/>
        </w:rPr>
        <w:t>Свойства</w:t>
      </w:r>
      <w:r>
        <w:rPr>
          <w:color w:val="171717"/>
          <w:spacing w:val="-9"/>
          <w:sz w:val="24"/>
        </w:rPr>
        <w:t xml:space="preserve"> </w:t>
      </w:r>
      <w:r>
        <w:rPr>
          <w:color w:val="171717"/>
          <w:sz w:val="24"/>
        </w:rPr>
        <w:t>электромагнитных</w:t>
      </w:r>
      <w:r>
        <w:rPr>
          <w:color w:val="171717"/>
          <w:spacing w:val="-5"/>
          <w:sz w:val="24"/>
        </w:rPr>
        <w:t xml:space="preserve"> </w:t>
      </w:r>
      <w:r>
        <w:rPr>
          <w:color w:val="171717"/>
          <w:spacing w:val="-2"/>
          <w:sz w:val="24"/>
        </w:rPr>
        <w:t>волн.</w:t>
      </w:r>
    </w:p>
    <w:p w:rsidR="00AE3C4D" w:rsidRDefault="00E21DE7" w:rsidP="00AA7C8F">
      <w:pPr>
        <w:pStyle w:val="a4"/>
        <w:numPr>
          <w:ilvl w:val="0"/>
          <w:numId w:val="116"/>
        </w:numPr>
        <w:tabs>
          <w:tab w:val="left" w:pos="1222"/>
        </w:tabs>
        <w:spacing w:before="1"/>
        <w:ind w:hanging="241"/>
        <w:rPr>
          <w:sz w:val="24"/>
        </w:rPr>
      </w:pPr>
      <w:r>
        <w:rPr>
          <w:color w:val="171717"/>
          <w:sz w:val="24"/>
        </w:rPr>
        <w:t>Волновые</w:t>
      </w:r>
      <w:r>
        <w:rPr>
          <w:color w:val="171717"/>
          <w:spacing w:val="-3"/>
          <w:sz w:val="24"/>
        </w:rPr>
        <w:t xml:space="preserve"> </w:t>
      </w:r>
      <w:r>
        <w:rPr>
          <w:color w:val="171717"/>
          <w:sz w:val="24"/>
        </w:rPr>
        <w:t>свойства</w:t>
      </w:r>
      <w:r>
        <w:rPr>
          <w:color w:val="171717"/>
          <w:spacing w:val="-3"/>
          <w:sz w:val="24"/>
        </w:rPr>
        <w:t xml:space="preserve"> </w:t>
      </w:r>
      <w:r>
        <w:rPr>
          <w:color w:val="171717"/>
          <w:spacing w:val="-2"/>
          <w:sz w:val="24"/>
        </w:rPr>
        <w:t>света.</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pPr>
        <w:pStyle w:val="a3"/>
        <w:ind w:left="981" w:firstLine="0"/>
        <w:jc w:val="left"/>
      </w:pPr>
      <w:r>
        <w:rPr>
          <w:color w:val="171717"/>
        </w:rPr>
        <w:t>1.</w:t>
      </w:r>
      <w:r>
        <w:rPr>
          <w:color w:val="171717"/>
          <w:spacing w:val="-4"/>
        </w:rPr>
        <w:t xml:space="preserve"> </w:t>
      </w:r>
      <w:r>
        <w:rPr>
          <w:color w:val="171717"/>
        </w:rPr>
        <w:t>Изучение</w:t>
      </w:r>
      <w:r>
        <w:rPr>
          <w:color w:val="171717"/>
          <w:spacing w:val="-4"/>
        </w:rPr>
        <w:t xml:space="preserve"> </w:t>
      </w:r>
      <w:r>
        <w:rPr>
          <w:color w:val="171717"/>
        </w:rPr>
        <w:t>свойств</w:t>
      </w:r>
      <w:r>
        <w:rPr>
          <w:color w:val="171717"/>
          <w:spacing w:val="-3"/>
        </w:rPr>
        <w:t xml:space="preserve"> </w:t>
      </w:r>
      <w:r>
        <w:rPr>
          <w:color w:val="171717"/>
        </w:rPr>
        <w:t>электромагнитных</w:t>
      </w:r>
      <w:r>
        <w:rPr>
          <w:color w:val="171717"/>
          <w:spacing w:val="-1"/>
        </w:rPr>
        <w:t xml:space="preserve"> </w:t>
      </w:r>
      <w:r>
        <w:rPr>
          <w:color w:val="171717"/>
        </w:rPr>
        <w:t>волн</w:t>
      </w:r>
      <w:r>
        <w:rPr>
          <w:color w:val="171717"/>
          <w:spacing w:val="-3"/>
        </w:rPr>
        <w:t xml:space="preserve"> </w:t>
      </w:r>
      <w:r>
        <w:rPr>
          <w:color w:val="171717"/>
        </w:rPr>
        <w:t>с</w:t>
      </w:r>
      <w:r>
        <w:rPr>
          <w:color w:val="171717"/>
          <w:spacing w:val="-4"/>
        </w:rPr>
        <w:t xml:space="preserve"> </w:t>
      </w:r>
      <w:r>
        <w:rPr>
          <w:color w:val="171717"/>
        </w:rPr>
        <w:t>помощью</w:t>
      </w:r>
      <w:r>
        <w:rPr>
          <w:color w:val="171717"/>
          <w:spacing w:val="-3"/>
        </w:rPr>
        <w:t xml:space="preserve"> </w:t>
      </w:r>
      <w:r>
        <w:rPr>
          <w:color w:val="171717"/>
        </w:rPr>
        <w:t>мобильного</w:t>
      </w:r>
      <w:r>
        <w:rPr>
          <w:color w:val="171717"/>
          <w:spacing w:val="-5"/>
        </w:rPr>
        <w:t xml:space="preserve"> </w:t>
      </w:r>
      <w:r>
        <w:rPr>
          <w:color w:val="171717"/>
          <w:spacing w:val="-2"/>
        </w:rPr>
        <w:t>телефона.</w:t>
      </w:r>
    </w:p>
    <w:p w:rsidR="00AE3C4D" w:rsidRDefault="00AE3C4D">
      <w:pPr>
        <w:pStyle w:val="a3"/>
        <w:spacing w:before="4"/>
        <w:ind w:left="0" w:firstLine="0"/>
        <w:jc w:val="left"/>
      </w:pPr>
    </w:p>
    <w:p w:rsidR="00AE3C4D" w:rsidRDefault="00E21DE7">
      <w:pPr>
        <w:pStyle w:val="2"/>
        <w:jc w:val="left"/>
      </w:pPr>
      <w:r>
        <w:rPr>
          <w:color w:val="171717"/>
        </w:rPr>
        <w:t>Раздел</w:t>
      </w:r>
      <w:r>
        <w:rPr>
          <w:color w:val="171717"/>
          <w:spacing w:val="-3"/>
        </w:rPr>
        <w:t xml:space="preserve"> </w:t>
      </w:r>
      <w:r>
        <w:rPr>
          <w:color w:val="171717"/>
        </w:rPr>
        <w:t>11.</w:t>
      </w:r>
      <w:r>
        <w:rPr>
          <w:color w:val="171717"/>
          <w:spacing w:val="-1"/>
        </w:rPr>
        <w:t xml:space="preserve"> </w:t>
      </w:r>
      <w:r>
        <w:rPr>
          <w:color w:val="171717"/>
        </w:rPr>
        <w:t>Световые</w:t>
      </w:r>
      <w:r>
        <w:rPr>
          <w:color w:val="171717"/>
          <w:spacing w:val="-1"/>
        </w:rPr>
        <w:t xml:space="preserve"> </w:t>
      </w:r>
      <w:r>
        <w:rPr>
          <w:color w:val="171717"/>
          <w:spacing w:val="-2"/>
        </w:rPr>
        <w:t>явления</w:t>
      </w:r>
    </w:p>
    <w:p w:rsidR="00AE3C4D" w:rsidRDefault="00E21DE7">
      <w:pPr>
        <w:pStyle w:val="a3"/>
        <w:ind w:right="702"/>
        <w:jc w:val="left"/>
      </w:pPr>
      <w:r>
        <w:rPr>
          <w:color w:val="171717"/>
        </w:rPr>
        <w:t>Лучевая модель света. Источники</w:t>
      </w:r>
      <w:r>
        <w:rPr>
          <w:color w:val="171717"/>
          <w:spacing w:val="-1"/>
        </w:rPr>
        <w:t xml:space="preserve"> </w:t>
      </w:r>
      <w:r>
        <w:rPr>
          <w:color w:val="171717"/>
        </w:rPr>
        <w:t>света. Прямолинейное распространение света. Затмения Солнца и Луны. Отражение света. Плоское зеркало. Закон отражения света.</w:t>
      </w:r>
    </w:p>
    <w:p w:rsidR="00AE3C4D" w:rsidRDefault="00E21DE7">
      <w:pPr>
        <w:pStyle w:val="a3"/>
        <w:jc w:val="left"/>
      </w:pPr>
      <w:r>
        <w:rPr>
          <w:color w:val="171717"/>
        </w:rPr>
        <w:t>Преломление света. Закон преломления света. Полное вну треннее отражение света. Ис-</w:t>
      </w:r>
      <w:r>
        <w:rPr>
          <w:color w:val="171717"/>
          <w:spacing w:val="40"/>
        </w:rPr>
        <w:t xml:space="preserve"> </w:t>
      </w:r>
      <w:r>
        <w:rPr>
          <w:color w:val="171717"/>
        </w:rPr>
        <w:t>пользование полного внутреннего отражения в оптических световодах.</w:t>
      </w:r>
    </w:p>
    <w:p w:rsidR="00AE3C4D" w:rsidRDefault="00E21DE7">
      <w:pPr>
        <w:pStyle w:val="a3"/>
        <w:ind w:right="723"/>
        <w:jc w:val="left"/>
      </w:pPr>
      <w:r>
        <w:rPr>
          <w:color w:val="171717"/>
        </w:rPr>
        <w:t>Линза.</w:t>
      </w:r>
      <w:r>
        <w:rPr>
          <w:color w:val="171717"/>
          <w:spacing w:val="40"/>
        </w:rPr>
        <w:t xml:space="preserve"> </w:t>
      </w:r>
      <w:r>
        <w:rPr>
          <w:color w:val="171717"/>
        </w:rPr>
        <w:t>Ход</w:t>
      </w:r>
      <w:r>
        <w:rPr>
          <w:color w:val="171717"/>
          <w:spacing w:val="40"/>
        </w:rPr>
        <w:t xml:space="preserve"> </w:t>
      </w:r>
      <w:r>
        <w:rPr>
          <w:color w:val="171717"/>
        </w:rPr>
        <w:t>лучей</w:t>
      </w:r>
      <w:r>
        <w:rPr>
          <w:color w:val="171717"/>
          <w:spacing w:val="40"/>
        </w:rPr>
        <w:t xml:space="preserve"> </w:t>
      </w:r>
      <w:r>
        <w:rPr>
          <w:color w:val="171717"/>
        </w:rPr>
        <w:t>в</w:t>
      </w:r>
      <w:r>
        <w:rPr>
          <w:color w:val="171717"/>
          <w:spacing w:val="40"/>
        </w:rPr>
        <w:t xml:space="preserve"> </w:t>
      </w:r>
      <w:r>
        <w:rPr>
          <w:color w:val="171717"/>
        </w:rPr>
        <w:t>линзе.</w:t>
      </w:r>
      <w:r>
        <w:rPr>
          <w:color w:val="171717"/>
          <w:spacing w:val="40"/>
        </w:rPr>
        <w:t xml:space="preserve"> </w:t>
      </w:r>
      <w:r>
        <w:rPr>
          <w:color w:val="171717"/>
        </w:rPr>
        <w:t>Оптическая</w:t>
      </w:r>
      <w:r>
        <w:rPr>
          <w:color w:val="171717"/>
          <w:spacing w:val="40"/>
        </w:rPr>
        <w:t xml:space="preserve"> </w:t>
      </w:r>
      <w:r>
        <w:rPr>
          <w:color w:val="171717"/>
        </w:rPr>
        <w:t>система</w:t>
      </w:r>
      <w:r>
        <w:rPr>
          <w:color w:val="171717"/>
          <w:spacing w:val="40"/>
        </w:rPr>
        <w:t xml:space="preserve"> </w:t>
      </w:r>
      <w:r>
        <w:rPr>
          <w:color w:val="171717"/>
        </w:rPr>
        <w:t>фотоаппарата,</w:t>
      </w:r>
      <w:r>
        <w:rPr>
          <w:color w:val="171717"/>
          <w:spacing w:val="40"/>
        </w:rPr>
        <w:t xml:space="preserve"> </w:t>
      </w:r>
      <w:r>
        <w:rPr>
          <w:color w:val="171717"/>
        </w:rPr>
        <w:t>микроскопа</w:t>
      </w:r>
      <w:r>
        <w:rPr>
          <w:color w:val="171717"/>
          <w:spacing w:val="40"/>
        </w:rPr>
        <w:t xml:space="preserve"> </w:t>
      </w:r>
      <w:r>
        <w:rPr>
          <w:color w:val="171717"/>
        </w:rPr>
        <w:t>и</w:t>
      </w:r>
      <w:r>
        <w:rPr>
          <w:color w:val="171717"/>
          <w:spacing w:val="40"/>
        </w:rPr>
        <w:t xml:space="preserve"> </w:t>
      </w:r>
      <w:r>
        <w:rPr>
          <w:color w:val="171717"/>
        </w:rPr>
        <w:t>телескопа (МС). Глаз как оптическая система.</w:t>
      </w:r>
    </w:p>
    <w:p w:rsidR="00AE3C4D" w:rsidRDefault="00E21DE7">
      <w:pPr>
        <w:pStyle w:val="a3"/>
        <w:ind w:left="981" w:firstLine="0"/>
        <w:jc w:val="left"/>
      </w:pPr>
      <w:r>
        <w:rPr>
          <w:color w:val="171717"/>
        </w:rPr>
        <w:t>Близорукость</w:t>
      </w:r>
      <w:r>
        <w:rPr>
          <w:color w:val="171717"/>
          <w:spacing w:val="-4"/>
        </w:rPr>
        <w:t xml:space="preserve"> </w:t>
      </w:r>
      <w:r>
        <w:rPr>
          <w:color w:val="171717"/>
        </w:rPr>
        <w:t>и</w:t>
      </w:r>
      <w:r>
        <w:rPr>
          <w:color w:val="171717"/>
          <w:spacing w:val="-3"/>
        </w:rPr>
        <w:t xml:space="preserve"> </w:t>
      </w:r>
      <w:r>
        <w:rPr>
          <w:color w:val="171717"/>
          <w:spacing w:val="-2"/>
        </w:rPr>
        <w:t>дальнозоркость.</w:t>
      </w:r>
    </w:p>
    <w:p w:rsidR="00AE3C4D" w:rsidRDefault="00E21DE7">
      <w:pPr>
        <w:pStyle w:val="a3"/>
        <w:ind w:right="723"/>
        <w:jc w:val="left"/>
      </w:pPr>
      <w:r>
        <w:rPr>
          <w:color w:val="171717"/>
        </w:rPr>
        <w:t>Разложение белого света в спектр. Опыты Ньютона. Сложение спектральных цветов. Дис- персия света.</w:t>
      </w:r>
    </w:p>
    <w:p w:rsidR="00AE3C4D" w:rsidRDefault="00E21DE7">
      <w:pPr>
        <w:ind w:left="981"/>
        <w:rPr>
          <w:i/>
          <w:sz w:val="24"/>
        </w:rPr>
      </w:pPr>
      <w:r>
        <w:rPr>
          <w:i/>
          <w:color w:val="171717"/>
          <w:spacing w:val="-2"/>
          <w:sz w:val="24"/>
        </w:rPr>
        <w:t>Демонстрации</w:t>
      </w:r>
    </w:p>
    <w:p w:rsidR="00AE3C4D" w:rsidRDefault="00E21DE7" w:rsidP="00AA7C8F">
      <w:pPr>
        <w:pStyle w:val="a4"/>
        <w:numPr>
          <w:ilvl w:val="0"/>
          <w:numId w:val="115"/>
        </w:numPr>
        <w:tabs>
          <w:tab w:val="left" w:pos="1222"/>
        </w:tabs>
        <w:ind w:hanging="241"/>
        <w:rPr>
          <w:sz w:val="24"/>
        </w:rPr>
      </w:pPr>
      <w:r>
        <w:rPr>
          <w:color w:val="171717"/>
          <w:sz w:val="24"/>
        </w:rPr>
        <w:t>Прямолинейное</w:t>
      </w:r>
      <w:r>
        <w:rPr>
          <w:color w:val="171717"/>
          <w:spacing w:val="-6"/>
          <w:sz w:val="24"/>
        </w:rPr>
        <w:t xml:space="preserve"> </w:t>
      </w:r>
      <w:r>
        <w:rPr>
          <w:color w:val="171717"/>
          <w:sz w:val="24"/>
        </w:rPr>
        <w:t>распространение</w:t>
      </w:r>
      <w:r>
        <w:rPr>
          <w:color w:val="171717"/>
          <w:spacing w:val="-5"/>
          <w:sz w:val="24"/>
        </w:rPr>
        <w:t xml:space="preserve"> </w:t>
      </w:r>
      <w:r>
        <w:rPr>
          <w:color w:val="171717"/>
          <w:spacing w:val="-2"/>
          <w:sz w:val="24"/>
        </w:rPr>
        <w:t>света.</w:t>
      </w:r>
    </w:p>
    <w:p w:rsidR="00AE3C4D" w:rsidRDefault="00E21DE7" w:rsidP="00AA7C8F">
      <w:pPr>
        <w:pStyle w:val="a4"/>
        <w:numPr>
          <w:ilvl w:val="0"/>
          <w:numId w:val="115"/>
        </w:numPr>
        <w:tabs>
          <w:tab w:val="left" w:pos="1222"/>
        </w:tabs>
        <w:ind w:hanging="241"/>
        <w:rPr>
          <w:sz w:val="24"/>
        </w:rPr>
      </w:pPr>
      <w:r>
        <w:rPr>
          <w:color w:val="171717"/>
          <w:sz w:val="24"/>
        </w:rPr>
        <w:t>Отражение</w:t>
      </w:r>
      <w:r>
        <w:rPr>
          <w:color w:val="171717"/>
          <w:spacing w:val="-7"/>
          <w:sz w:val="24"/>
        </w:rPr>
        <w:t xml:space="preserve"> </w:t>
      </w:r>
      <w:r>
        <w:rPr>
          <w:color w:val="171717"/>
          <w:spacing w:val="-2"/>
          <w:sz w:val="24"/>
        </w:rPr>
        <w:t>света.</w:t>
      </w:r>
    </w:p>
    <w:p w:rsidR="00AE3C4D" w:rsidRDefault="00E21DE7" w:rsidP="00AA7C8F">
      <w:pPr>
        <w:pStyle w:val="a4"/>
        <w:numPr>
          <w:ilvl w:val="0"/>
          <w:numId w:val="115"/>
        </w:numPr>
        <w:tabs>
          <w:tab w:val="left" w:pos="1222"/>
        </w:tabs>
        <w:ind w:hanging="241"/>
        <w:rPr>
          <w:sz w:val="24"/>
        </w:rPr>
      </w:pPr>
      <w:r>
        <w:rPr>
          <w:color w:val="171717"/>
          <w:sz w:val="24"/>
        </w:rPr>
        <w:t>Получение</w:t>
      </w:r>
      <w:r>
        <w:rPr>
          <w:color w:val="171717"/>
          <w:spacing w:val="-7"/>
          <w:sz w:val="24"/>
        </w:rPr>
        <w:t xml:space="preserve"> </w:t>
      </w:r>
      <w:r>
        <w:rPr>
          <w:color w:val="171717"/>
          <w:sz w:val="24"/>
        </w:rPr>
        <w:t>изображений</w:t>
      </w:r>
      <w:r>
        <w:rPr>
          <w:color w:val="171717"/>
          <w:spacing w:val="-3"/>
          <w:sz w:val="24"/>
        </w:rPr>
        <w:t xml:space="preserve"> </w:t>
      </w:r>
      <w:r>
        <w:rPr>
          <w:color w:val="171717"/>
          <w:sz w:val="24"/>
        </w:rPr>
        <w:t>в</w:t>
      </w:r>
      <w:r>
        <w:rPr>
          <w:color w:val="171717"/>
          <w:spacing w:val="-6"/>
          <w:sz w:val="24"/>
        </w:rPr>
        <w:t xml:space="preserve"> </w:t>
      </w:r>
      <w:r>
        <w:rPr>
          <w:color w:val="171717"/>
          <w:sz w:val="24"/>
        </w:rPr>
        <w:t>плоском,</w:t>
      </w:r>
      <w:r>
        <w:rPr>
          <w:color w:val="171717"/>
          <w:spacing w:val="-4"/>
          <w:sz w:val="24"/>
        </w:rPr>
        <w:t xml:space="preserve"> </w:t>
      </w:r>
      <w:r>
        <w:rPr>
          <w:color w:val="171717"/>
          <w:sz w:val="24"/>
        </w:rPr>
        <w:t>вогнутом</w:t>
      </w:r>
      <w:r>
        <w:rPr>
          <w:color w:val="171717"/>
          <w:spacing w:val="-4"/>
          <w:sz w:val="24"/>
        </w:rPr>
        <w:t xml:space="preserve"> </w:t>
      </w:r>
      <w:r>
        <w:rPr>
          <w:color w:val="171717"/>
          <w:sz w:val="24"/>
        </w:rPr>
        <w:t>и</w:t>
      </w:r>
      <w:r>
        <w:rPr>
          <w:color w:val="171717"/>
          <w:spacing w:val="-3"/>
          <w:sz w:val="24"/>
        </w:rPr>
        <w:t xml:space="preserve"> </w:t>
      </w:r>
      <w:r>
        <w:rPr>
          <w:color w:val="171717"/>
          <w:sz w:val="24"/>
        </w:rPr>
        <w:t>выпуклом</w:t>
      </w:r>
      <w:r>
        <w:rPr>
          <w:color w:val="171717"/>
          <w:spacing w:val="-4"/>
          <w:sz w:val="24"/>
        </w:rPr>
        <w:t xml:space="preserve"> </w:t>
      </w:r>
      <w:r>
        <w:rPr>
          <w:color w:val="171717"/>
          <w:spacing w:val="-2"/>
          <w:sz w:val="24"/>
        </w:rPr>
        <w:t>зеркалах.</w:t>
      </w:r>
    </w:p>
    <w:p w:rsidR="00AE3C4D" w:rsidRDefault="00E21DE7" w:rsidP="00AA7C8F">
      <w:pPr>
        <w:pStyle w:val="a4"/>
        <w:numPr>
          <w:ilvl w:val="0"/>
          <w:numId w:val="115"/>
        </w:numPr>
        <w:tabs>
          <w:tab w:val="left" w:pos="1222"/>
        </w:tabs>
        <w:ind w:hanging="241"/>
        <w:rPr>
          <w:sz w:val="24"/>
        </w:rPr>
      </w:pPr>
      <w:r>
        <w:rPr>
          <w:color w:val="171717"/>
          <w:sz w:val="24"/>
        </w:rPr>
        <w:t>Преломление</w:t>
      </w:r>
      <w:r>
        <w:rPr>
          <w:color w:val="171717"/>
          <w:spacing w:val="-7"/>
          <w:sz w:val="24"/>
        </w:rPr>
        <w:t xml:space="preserve"> </w:t>
      </w:r>
      <w:r>
        <w:rPr>
          <w:color w:val="171717"/>
          <w:spacing w:val="-2"/>
          <w:sz w:val="24"/>
        </w:rPr>
        <w:t>света.</w:t>
      </w:r>
    </w:p>
    <w:p w:rsidR="00AE3C4D" w:rsidRDefault="00E21DE7" w:rsidP="00AA7C8F">
      <w:pPr>
        <w:pStyle w:val="a4"/>
        <w:numPr>
          <w:ilvl w:val="0"/>
          <w:numId w:val="115"/>
        </w:numPr>
        <w:tabs>
          <w:tab w:val="left" w:pos="1222"/>
        </w:tabs>
        <w:ind w:hanging="241"/>
        <w:rPr>
          <w:sz w:val="24"/>
        </w:rPr>
      </w:pPr>
      <w:r>
        <w:rPr>
          <w:color w:val="171717"/>
          <w:sz w:val="24"/>
        </w:rPr>
        <w:t>Оптический</w:t>
      </w:r>
      <w:r>
        <w:rPr>
          <w:color w:val="171717"/>
          <w:spacing w:val="-3"/>
          <w:sz w:val="24"/>
        </w:rPr>
        <w:t xml:space="preserve"> </w:t>
      </w:r>
      <w:r>
        <w:rPr>
          <w:color w:val="171717"/>
          <w:spacing w:val="-2"/>
          <w:sz w:val="24"/>
        </w:rPr>
        <w:t>световод.</w:t>
      </w:r>
    </w:p>
    <w:p w:rsidR="00AE3C4D" w:rsidRDefault="00E21DE7" w:rsidP="00AA7C8F">
      <w:pPr>
        <w:pStyle w:val="a4"/>
        <w:numPr>
          <w:ilvl w:val="0"/>
          <w:numId w:val="115"/>
        </w:numPr>
        <w:tabs>
          <w:tab w:val="left" w:pos="1222"/>
        </w:tabs>
        <w:ind w:hanging="241"/>
        <w:rPr>
          <w:sz w:val="24"/>
        </w:rPr>
      </w:pPr>
      <w:r>
        <w:rPr>
          <w:color w:val="171717"/>
          <w:sz w:val="24"/>
        </w:rPr>
        <w:t>Ход</w:t>
      </w:r>
      <w:r>
        <w:rPr>
          <w:color w:val="171717"/>
          <w:spacing w:val="-3"/>
          <w:sz w:val="24"/>
        </w:rPr>
        <w:t xml:space="preserve"> </w:t>
      </w:r>
      <w:r>
        <w:rPr>
          <w:color w:val="171717"/>
          <w:sz w:val="24"/>
        </w:rPr>
        <w:t>лучей</w:t>
      </w:r>
      <w:r>
        <w:rPr>
          <w:color w:val="171717"/>
          <w:spacing w:val="-1"/>
          <w:sz w:val="24"/>
        </w:rPr>
        <w:t xml:space="preserve"> </w:t>
      </w:r>
      <w:r>
        <w:rPr>
          <w:color w:val="171717"/>
          <w:sz w:val="24"/>
        </w:rPr>
        <w:t>в</w:t>
      </w:r>
      <w:r>
        <w:rPr>
          <w:color w:val="171717"/>
          <w:spacing w:val="-3"/>
          <w:sz w:val="24"/>
        </w:rPr>
        <w:t xml:space="preserve"> </w:t>
      </w:r>
      <w:r>
        <w:rPr>
          <w:color w:val="171717"/>
          <w:sz w:val="24"/>
        </w:rPr>
        <w:t>собирающей</w:t>
      </w:r>
      <w:r>
        <w:rPr>
          <w:color w:val="171717"/>
          <w:spacing w:val="-1"/>
          <w:sz w:val="24"/>
        </w:rPr>
        <w:t xml:space="preserve"> </w:t>
      </w:r>
      <w:r>
        <w:rPr>
          <w:color w:val="171717"/>
          <w:spacing w:val="-2"/>
          <w:sz w:val="24"/>
        </w:rPr>
        <w:t>линзе.</w:t>
      </w:r>
    </w:p>
    <w:p w:rsidR="00AE3C4D" w:rsidRDefault="00E21DE7" w:rsidP="00AA7C8F">
      <w:pPr>
        <w:pStyle w:val="a4"/>
        <w:numPr>
          <w:ilvl w:val="0"/>
          <w:numId w:val="115"/>
        </w:numPr>
        <w:tabs>
          <w:tab w:val="left" w:pos="1222"/>
        </w:tabs>
        <w:ind w:hanging="241"/>
        <w:rPr>
          <w:sz w:val="24"/>
        </w:rPr>
      </w:pPr>
      <w:r>
        <w:rPr>
          <w:color w:val="171717"/>
          <w:sz w:val="24"/>
        </w:rPr>
        <w:t>Ход</w:t>
      </w:r>
      <w:r>
        <w:rPr>
          <w:color w:val="171717"/>
          <w:spacing w:val="-4"/>
          <w:sz w:val="24"/>
        </w:rPr>
        <w:t xml:space="preserve"> </w:t>
      </w:r>
      <w:r>
        <w:rPr>
          <w:color w:val="171717"/>
          <w:sz w:val="24"/>
        </w:rPr>
        <w:t>лучей</w:t>
      </w:r>
      <w:r>
        <w:rPr>
          <w:color w:val="171717"/>
          <w:spacing w:val="-2"/>
          <w:sz w:val="24"/>
        </w:rPr>
        <w:t xml:space="preserve"> </w:t>
      </w:r>
      <w:r>
        <w:rPr>
          <w:color w:val="171717"/>
          <w:sz w:val="24"/>
        </w:rPr>
        <w:t>в</w:t>
      </w:r>
      <w:r>
        <w:rPr>
          <w:color w:val="171717"/>
          <w:spacing w:val="-4"/>
          <w:sz w:val="24"/>
        </w:rPr>
        <w:t xml:space="preserve"> </w:t>
      </w:r>
      <w:r>
        <w:rPr>
          <w:color w:val="171717"/>
          <w:sz w:val="24"/>
        </w:rPr>
        <w:t>рассеивающей</w:t>
      </w:r>
      <w:r>
        <w:rPr>
          <w:color w:val="171717"/>
          <w:spacing w:val="-2"/>
          <w:sz w:val="24"/>
        </w:rPr>
        <w:t xml:space="preserve"> линзе.</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0"/>
          <w:numId w:val="115"/>
        </w:numPr>
        <w:tabs>
          <w:tab w:val="left" w:pos="1222"/>
        </w:tabs>
        <w:spacing w:before="64"/>
        <w:ind w:hanging="241"/>
        <w:rPr>
          <w:sz w:val="24"/>
        </w:rPr>
      </w:pPr>
      <w:r>
        <w:rPr>
          <w:color w:val="171717"/>
          <w:sz w:val="24"/>
        </w:rPr>
        <w:lastRenderedPageBreak/>
        <w:t>Получение</w:t>
      </w:r>
      <w:r>
        <w:rPr>
          <w:color w:val="171717"/>
          <w:spacing w:val="-4"/>
          <w:sz w:val="24"/>
        </w:rPr>
        <w:t xml:space="preserve"> </w:t>
      </w:r>
      <w:r>
        <w:rPr>
          <w:color w:val="171717"/>
          <w:sz w:val="24"/>
        </w:rPr>
        <w:t>изображений</w:t>
      </w:r>
      <w:r>
        <w:rPr>
          <w:color w:val="171717"/>
          <w:spacing w:val="-3"/>
          <w:sz w:val="24"/>
        </w:rPr>
        <w:t xml:space="preserve"> </w:t>
      </w:r>
      <w:r>
        <w:rPr>
          <w:color w:val="171717"/>
          <w:sz w:val="24"/>
        </w:rPr>
        <w:t>с</w:t>
      </w:r>
      <w:r>
        <w:rPr>
          <w:color w:val="171717"/>
          <w:spacing w:val="-6"/>
          <w:sz w:val="24"/>
        </w:rPr>
        <w:t xml:space="preserve"> </w:t>
      </w:r>
      <w:r>
        <w:rPr>
          <w:color w:val="171717"/>
          <w:sz w:val="24"/>
        </w:rPr>
        <w:t>помощью</w:t>
      </w:r>
      <w:r>
        <w:rPr>
          <w:color w:val="171717"/>
          <w:spacing w:val="-2"/>
          <w:sz w:val="24"/>
        </w:rPr>
        <w:t xml:space="preserve"> линз.</w:t>
      </w:r>
    </w:p>
    <w:p w:rsidR="00AE3C4D" w:rsidRDefault="00E21DE7" w:rsidP="00AA7C8F">
      <w:pPr>
        <w:pStyle w:val="a4"/>
        <w:numPr>
          <w:ilvl w:val="0"/>
          <w:numId w:val="115"/>
        </w:numPr>
        <w:tabs>
          <w:tab w:val="left" w:pos="1222"/>
        </w:tabs>
        <w:ind w:hanging="241"/>
        <w:rPr>
          <w:sz w:val="24"/>
        </w:rPr>
      </w:pPr>
      <w:r>
        <w:rPr>
          <w:color w:val="171717"/>
          <w:sz w:val="24"/>
        </w:rPr>
        <w:t>Принцип</w:t>
      </w:r>
      <w:r>
        <w:rPr>
          <w:color w:val="171717"/>
          <w:spacing w:val="-6"/>
          <w:sz w:val="24"/>
        </w:rPr>
        <w:t xml:space="preserve"> </w:t>
      </w:r>
      <w:r>
        <w:rPr>
          <w:color w:val="171717"/>
          <w:sz w:val="24"/>
        </w:rPr>
        <w:t>действия</w:t>
      </w:r>
      <w:r>
        <w:rPr>
          <w:color w:val="171717"/>
          <w:spacing w:val="-3"/>
          <w:sz w:val="24"/>
        </w:rPr>
        <w:t xml:space="preserve"> </w:t>
      </w:r>
      <w:r>
        <w:rPr>
          <w:color w:val="171717"/>
          <w:sz w:val="24"/>
        </w:rPr>
        <w:t>фотоаппарата,</w:t>
      </w:r>
      <w:r>
        <w:rPr>
          <w:color w:val="171717"/>
          <w:spacing w:val="-4"/>
          <w:sz w:val="24"/>
        </w:rPr>
        <w:t xml:space="preserve"> </w:t>
      </w:r>
      <w:r>
        <w:rPr>
          <w:color w:val="171717"/>
          <w:sz w:val="24"/>
        </w:rPr>
        <w:t>микроскопа</w:t>
      </w:r>
      <w:r>
        <w:rPr>
          <w:color w:val="171717"/>
          <w:spacing w:val="-4"/>
          <w:sz w:val="24"/>
        </w:rPr>
        <w:t xml:space="preserve"> </w:t>
      </w:r>
      <w:r>
        <w:rPr>
          <w:color w:val="171717"/>
          <w:sz w:val="24"/>
        </w:rPr>
        <w:t>и</w:t>
      </w:r>
      <w:r>
        <w:rPr>
          <w:color w:val="171717"/>
          <w:spacing w:val="-3"/>
          <w:sz w:val="24"/>
        </w:rPr>
        <w:t xml:space="preserve"> </w:t>
      </w:r>
      <w:r>
        <w:rPr>
          <w:color w:val="171717"/>
          <w:spacing w:val="-2"/>
          <w:sz w:val="24"/>
        </w:rPr>
        <w:t>телескопа.</w:t>
      </w:r>
    </w:p>
    <w:p w:rsidR="00AE3C4D" w:rsidRDefault="00E21DE7" w:rsidP="00AA7C8F">
      <w:pPr>
        <w:pStyle w:val="a4"/>
        <w:numPr>
          <w:ilvl w:val="0"/>
          <w:numId w:val="115"/>
        </w:numPr>
        <w:tabs>
          <w:tab w:val="left" w:pos="1342"/>
        </w:tabs>
        <w:ind w:left="1341" w:hanging="361"/>
        <w:rPr>
          <w:sz w:val="24"/>
        </w:rPr>
      </w:pPr>
      <w:r>
        <w:rPr>
          <w:color w:val="171717"/>
          <w:sz w:val="24"/>
        </w:rPr>
        <w:t>Модель</w:t>
      </w:r>
      <w:r>
        <w:rPr>
          <w:color w:val="171717"/>
          <w:spacing w:val="-6"/>
          <w:sz w:val="24"/>
        </w:rPr>
        <w:t xml:space="preserve"> </w:t>
      </w:r>
      <w:r>
        <w:rPr>
          <w:color w:val="171717"/>
          <w:spacing w:val="-2"/>
          <w:sz w:val="24"/>
        </w:rPr>
        <w:t>глаза.</w:t>
      </w:r>
    </w:p>
    <w:p w:rsidR="00AE3C4D" w:rsidRDefault="00E21DE7" w:rsidP="00AA7C8F">
      <w:pPr>
        <w:pStyle w:val="a4"/>
        <w:numPr>
          <w:ilvl w:val="0"/>
          <w:numId w:val="115"/>
        </w:numPr>
        <w:tabs>
          <w:tab w:val="left" w:pos="1342"/>
        </w:tabs>
        <w:ind w:left="1341" w:hanging="361"/>
        <w:rPr>
          <w:sz w:val="24"/>
        </w:rPr>
      </w:pPr>
      <w:r>
        <w:rPr>
          <w:color w:val="171717"/>
          <w:sz w:val="24"/>
        </w:rPr>
        <w:t>Разложение</w:t>
      </w:r>
      <w:r>
        <w:rPr>
          <w:color w:val="171717"/>
          <w:spacing w:val="-4"/>
          <w:sz w:val="24"/>
        </w:rPr>
        <w:t xml:space="preserve"> </w:t>
      </w:r>
      <w:r>
        <w:rPr>
          <w:color w:val="171717"/>
          <w:sz w:val="24"/>
        </w:rPr>
        <w:t>белого</w:t>
      </w:r>
      <w:r>
        <w:rPr>
          <w:color w:val="171717"/>
          <w:spacing w:val="-3"/>
          <w:sz w:val="24"/>
        </w:rPr>
        <w:t xml:space="preserve"> </w:t>
      </w:r>
      <w:r>
        <w:rPr>
          <w:color w:val="171717"/>
          <w:sz w:val="24"/>
        </w:rPr>
        <w:t>света</w:t>
      </w:r>
      <w:r>
        <w:rPr>
          <w:color w:val="171717"/>
          <w:spacing w:val="-3"/>
          <w:sz w:val="24"/>
        </w:rPr>
        <w:t xml:space="preserve"> </w:t>
      </w:r>
      <w:r>
        <w:rPr>
          <w:color w:val="171717"/>
          <w:sz w:val="24"/>
        </w:rPr>
        <w:t>в</w:t>
      </w:r>
      <w:r>
        <w:rPr>
          <w:color w:val="171717"/>
          <w:spacing w:val="-1"/>
          <w:sz w:val="24"/>
        </w:rPr>
        <w:t xml:space="preserve"> </w:t>
      </w:r>
      <w:r>
        <w:rPr>
          <w:color w:val="171717"/>
          <w:spacing w:val="-2"/>
          <w:sz w:val="24"/>
        </w:rPr>
        <w:t>спектр.</w:t>
      </w:r>
    </w:p>
    <w:p w:rsidR="00AE3C4D" w:rsidRDefault="00E21DE7" w:rsidP="00AA7C8F">
      <w:pPr>
        <w:pStyle w:val="a4"/>
        <w:numPr>
          <w:ilvl w:val="0"/>
          <w:numId w:val="115"/>
        </w:numPr>
        <w:tabs>
          <w:tab w:val="left" w:pos="1342"/>
        </w:tabs>
        <w:ind w:left="1341" w:hanging="361"/>
        <w:rPr>
          <w:sz w:val="24"/>
        </w:rPr>
      </w:pPr>
      <w:r>
        <w:rPr>
          <w:color w:val="171717"/>
          <w:sz w:val="24"/>
        </w:rPr>
        <w:t>Получение</w:t>
      </w:r>
      <w:r>
        <w:rPr>
          <w:color w:val="171717"/>
          <w:spacing w:val="-6"/>
          <w:sz w:val="24"/>
        </w:rPr>
        <w:t xml:space="preserve"> </w:t>
      </w:r>
      <w:r>
        <w:rPr>
          <w:color w:val="171717"/>
          <w:sz w:val="24"/>
        </w:rPr>
        <w:t>белого</w:t>
      </w:r>
      <w:r>
        <w:rPr>
          <w:color w:val="171717"/>
          <w:spacing w:val="-4"/>
          <w:sz w:val="24"/>
        </w:rPr>
        <w:t xml:space="preserve"> </w:t>
      </w:r>
      <w:r>
        <w:rPr>
          <w:color w:val="171717"/>
          <w:sz w:val="24"/>
        </w:rPr>
        <w:t>света</w:t>
      </w:r>
      <w:r>
        <w:rPr>
          <w:color w:val="171717"/>
          <w:spacing w:val="-3"/>
          <w:sz w:val="24"/>
        </w:rPr>
        <w:t xml:space="preserve"> </w:t>
      </w:r>
      <w:r>
        <w:rPr>
          <w:color w:val="171717"/>
          <w:sz w:val="24"/>
        </w:rPr>
        <w:t>при</w:t>
      </w:r>
      <w:r>
        <w:rPr>
          <w:color w:val="171717"/>
          <w:spacing w:val="-3"/>
          <w:sz w:val="24"/>
        </w:rPr>
        <w:t xml:space="preserve"> </w:t>
      </w:r>
      <w:r>
        <w:rPr>
          <w:color w:val="171717"/>
          <w:sz w:val="24"/>
        </w:rPr>
        <w:t>сложении</w:t>
      </w:r>
      <w:r>
        <w:rPr>
          <w:color w:val="171717"/>
          <w:spacing w:val="-3"/>
          <w:sz w:val="24"/>
        </w:rPr>
        <w:t xml:space="preserve"> </w:t>
      </w:r>
      <w:r>
        <w:rPr>
          <w:color w:val="171717"/>
          <w:sz w:val="24"/>
        </w:rPr>
        <w:t>света</w:t>
      </w:r>
      <w:r>
        <w:rPr>
          <w:color w:val="171717"/>
          <w:spacing w:val="-3"/>
          <w:sz w:val="24"/>
        </w:rPr>
        <w:t xml:space="preserve"> </w:t>
      </w:r>
      <w:r>
        <w:rPr>
          <w:color w:val="171717"/>
          <w:sz w:val="24"/>
        </w:rPr>
        <w:t>разных</w:t>
      </w:r>
      <w:r>
        <w:rPr>
          <w:color w:val="171717"/>
          <w:spacing w:val="-1"/>
          <w:sz w:val="24"/>
        </w:rPr>
        <w:t xml:space="preserve"> </w:t>
      </w:r>
      <w:r>
        <w:rPr>
          <w:color w:val="171717"/>
          <w:spacing w:val="-2"/>
          <w:sz w:val="24"/>
        </w:rPr>
        <w:t>цветов.</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AA7C8F">
      <w:pPr>
        <w:pStyle w:val="a4"/>
        <w:numPr>
          <w:ilvl w:val="0"/>
          <w:numId w:val="114"/>
        </w:numPr>
        <w:tabs>
          <w:tab w:val="left" w:pos="1222"/>
        </w:tabs>
        <w:ind w:hanging="241"/>
        <w:rPr>
          <w:sz w:val="24"/>
        </w:rPr>
      </w:pPr>
      <w:r>
        <w:rPr>
          <w:color w:val="171717"/>
          <w:sz w:val="24"/>
        </w:rPr>
        <w:t>Исследование</w:t>
      </w:r>
      <w:r>
        <w:rPr>
          <w:color w:val="171717"/>
          <w:spacing w:val="-7"/>
          <w:sz w:val="24"/>
        </w:rPr>
        <w:t xml:space="preserve"> </w:t>
      </w:r>
      <w:r>
        <w:rPr>
          <w:color w:val="171717"/>
          <w:sz w:val="24"/>
        </w:rPr>
        <w:t>зависимости</w:t>
      </w:r>
      <w:r>
        <w:rPr>
          <w:color w:val="171717"/>
          <w:spacing w:val="-1"/>
          <w:sz w:val="24"/>
        </w:rPr>
        <w:t xml:space="preserve"> </w:t>
      </w:r>
      <w:r>
        <w:rPr>
          <w:color w:val="171717"/>
          <w:sz w:val="24"/>
        </w:rPr>
        <w:t>угла</w:t>
      </w:r>
      <w:r>
        <w:rPr>
          <w:color w:val="171717"/>
          <w:spacing w:val="-5"/>
          <w:sz w:val="24"/>
        </w:rPr>
        <w:t xml:space="preserve"> </w:t>
      </w:r>
      <w:r>
        <w:rPr>
          <w:color w:val="171717"/>
          <w:sz w:val="24"/>
        </w:rPr>
        <w:t>отражения</w:t>
      </w:r>
      <w:r>
        <w:rPr>
          <w:color w:val="171717"/>
          <w:spacing w:val="-3"/>
          <w:sz w:val="24"/>
        </w:rPr>
        <w:t xml:space="preserve"> </w:t>
      </w:r>
      <w:r>
        <w:rPr>
          <w:color w:val="171717"/>
          <w:sz w:val="24"/>
        </w:rPr>
        <w:t>светового</w:t>
      </w:r>
      <w:r>
        <w:rPr>
          <w:color w:val="171717"/>
          <w:spacing w:val="-4"/>
          <w:sz w:val="24"/>
        </w:rPr>
        <w:t xml:space="preserve"> </w:t>
      </w:r>
      <w:r>
        <w:rPr>
          <w:color w:val="171717"/>
          <w:sz w:val="24"/>
        </w:rPr>
        <w:t>луча</w:t>
      </w:r>
      <w:r>
        <w:rPr>
          <w:color w:val="171717"/>
          <w:spacing w:val="-5"/>
          <w:sz w:val="24"/>
        </w:rPr>
        <w:t xml:space="preserve"> </w:t>
      </w:r>
      <w:r>
        <w:rPr>
          <w:color w:val="171717"/>
          <w:sz w:val="24"/>
        </w:rPr>
        <w:t>от</w:t>
      </w:r>
      <w:r>
        <w:rPr>
          <w:color w:val="171717"/>
          <w:spacing w:val="1"/>
          <w:sz w:val="24"/>
        </w:rPr>
        <w:t xml:space="preserve"> </w:t>
      </w:r>
      <w:r>
        <w:rPr>
          <w:color w:val="171717"/>
          <w:sz w:val="24"/>
        </w:rPr>
        <w:t>угла</w:t>
      </w:r>
      <w:r>
        <w:rPr>
          <w:color w:val="171717"/>
          <w:spacing w:val="-4"/>
          <w:sz w:val="24"/>
        </w:rPr>
        <w:t xml:space="preserve"> </w:t>
      </w:r>
      <w:r>
        <w:rPr>
          <w:color w:val="171717"/>
          <w:spacing w:val="-2"/>
          <w:sz w:val="24"/>
        </w:rPr>
        <w:t>падения.</w:t>
      </w:r>
    </w:p>
    <w:p w:rsidR="00AE3C4D" w:rsidRDefault="00E21DE7" w:rsidP="00AA7C8F">
      <w:pPr>
        <w:pStyle w:val="a4"/>
        <w:numPr>
          <w:ilvl w:val="0"/>
          <w:numId w:val="114"/>
        </w:numPr>
        <w:tabs>
          <w:tab w:val="left" w:pos="1222"/>
        </w:tabs>
        <w:ind w:hanging="241"/>
        <w:rPr>
          <w:sz w:val="24"/>
        </w:rPr>
      </w:pPr>
      <w:r>
        <w:rPr>
          <w:color w:val="171717"/>
          <w:sz w:val="24"/>
        </w:rPr>
        <w:t>Изучение</w:t>
      </w:r>
      <w:r>
        <w:rPr>
          <w:color w:val="171717"/>
          <w:spacing w:val="-6"/>
          <w:sz w:val="24"/>
        </w:rPr>
        <w:t xml:space="preserve"> </w:t>
      </w:r>
      <w:r>
        <w:rPr>
          <w:color w:val="171717"/>
          <w:sz w:val="24"/>
        </w:rPr>
        <w:t>характеристик</w:t>
      </w:r>
      <w:r>
        <w:rPr>
          <w:color w:val="171717"/>
          <w:spacing w:val="-4"/>
          <w:sz w:val="24"/>
        </w:rPr>
        <w:t xml:space="preserve"> </w:t>
      </w:r>
      <w:r>
        <w:rPr>
          <w:color w:val="171717"/>
          <w:sz w:val="24"/>
        </w:rPr>
        <w:t>изображения</w:t>
      </w:r>
      <w:r>
        <w:rPr>
          <w:color w:val="171717"/>
          <w:spacing w:val="-5"/>
          <w:sz w:val="24"/>
        </w:rPr>
        <w:t xml:space="preserve"> </w:t>
      </w:r>
      <w:r>
        <w:rPr>
          <w:color w:val="171717"/>
          <w:sz w:val="24"/>
        </w:rPr>
        <w:t>предмета</w:t>
      </w:r>
      <w:r>
        <w:rPr>
          <w:color w:val="171717"/>
          <w:spacing w:val="-2"/>
          <w:sz w:val="24"/>
        </w:rPr>
        <w:t xml:space="preserve"> </w:t>
      </w:r>
      <w:r>
        <w:rPr>
          <w:color w:val="171717"/>
          <w:sz w:val="24"/>
        </w:rPr>
        <w:t>в</w:t>
      </w:r>
      <w:r>
        <w:rPr>
          <w:color w:val="171717"/>
          <w:spacing w:val="-3"/>
          <w:sz w:val="24"/>
        </w:rPr>
        <w:t xml:space="preserve"> </w:t>
      </w:r>
      <w:r>
        <w:rPr>
          <w:color w:val="171717"/>
          <w:sz w:val="24"/>
        </w:rPr>
        <w:t>плоском</w:t>
      </w:r>
      <w:r>
        <w:rPr>
          <w:color w:val="171717"/>
          <w:spacing w:val="-3"/>
          <w:sz w:val="24"/>
        </w:rPr>
        <w:t xml:space="preserve"> </w:t>
      </w:r>
      <w:r>
        <w:rPr>
          <w:color w:val="171717"/>
          <w:spacing w:val="-2"/>
          <w:sz w:val="24"/>
        </w:rPr>
        <w:t>зеркале.</w:t>
      </w:r>
    </w:p>
    <w:p w:rsidR="00AE3C4D" w:rsidRDefault="00E21DE7" w:rsidP="00AA7C8F">
      <w:pPr>
        <w:pStyle w:val="a4"/>
        <w:numPr>
          <w:ilvl w:val="0"/>
          <w:numId w:val="114"/>
        </w:numPr>
        <w:tabs>
          <w:tab w:val="left" w:pos="1222"/>
        </w:tabs>
        <w:ind w:left="272" w:right="702" w:firstLine="708"/>
        <w:rPr>
          <w:sz w:val="24"/>
        </w:rPr>
      </w:pPr>
      <w:r>
        <w:rPr>
          <w:color w:val="171717"/>
          <w:sz w:val="24"/>
        </w:rPr>
        <w:t>Исследование зависимости угла преломления светового луча от угла падения на грани- це «воздух-стекло».</w:t>
      </w:r>
    </w:p>
    <w:p w:rsidR="00AE3C4D" w:rsidRDefault="00E21DE7" w:rsidP="00AA7C8F">
      <w:pPr>
        <w:pStyle w:val="a4"/>
        <w:numPr>
          <w:ilvl w:val="0"/>
          <w:numId w:val="114"/>
        </w:numPr>
        <w:tabs>
          <w:tab w:val="left" w:pos="1222"/>
        </w:tabs>
        <w:ind w:hanging="241"/>
        <w:rPr>
          <w:sz w:val="24"/>
        </w:rPr>
      </w:pPr>
      <w:r>
        <w:rPr>
          <w:color w:val="171717"/>
          <w:sz w:val="24"/>
        </w:rPr>
        <w:t>Получение</w:t>
      </w:r>
      <w:r>
        <w:rPr>
          <w:color w:val="171717"/>
          <w:spacing w:val="-6"/>
          <w:sz w:val="24"/>
        </w:rPr>
        <w:t xml:space="preserve"> </w:t>
      </w:r>
      <w:r>
        <w:rPr>
          <w:color w:val="171717"/>
          <w:sz w:val="24"/>
        </w:rPr>
        <w:t>изображений</w:t>
      </w:r>
      <w:r>
        <w:rPr>
          <w:color w:val="171717"/>
          <w:spacing w:val="-4"/>
          <w:sz w:val="24"/>
        </w:rPr>
        <w:t xml:space="preserve"> </w:t>
      </w:r>
      <w:r>
        <w:rPr>
          <w:color w:val="171717"/>
          <w:sz w:val="24"/>
        </w:rPr>
        <w:t>с</w:t>
      </w:r>
      <w:r>
        <w:rPr>
          <w:color w:val="171717"/>
          <w:spacing w:val="-6"/>
          <w:sz w:val="24"/>
        </w:rPr>
        <w:t xml:space="preserve"> </w:t>
      </w:r>
      <w:r>
        <w:rPr>
          <w:color w:val="171717"/>
          <w:sz w:val="24"/>
        </w:rPr>
        <w:t>помощью</w:t>
      </w:r>
      <w:r>
        <w:rPr>
          <w:color w:val="171717"/>
          <w:spacing w:val="-3"/>
          <w:sz w:val="24"/>
        </w:rPr>
        <w:t xml:space="preserve"> </w:t>
      </w:r>
      <w:r>
        <w:rPr>
          <w:color w:val="171717"/>
          <w:sz w:val="24"/>
        </w:rPr>
        <w:t>собирающей</w:t>
      </w:r>
      <w:r>
        <w:rPr>
          <w:color w:val="171717"/>
          <w:spacing w:val="-3"/>
          <w:sz w:val="24"/>
        </w:rPr>
        <w:t xml:space="preserve"> </w:t>
      </w:r>
      <w:r>
        <w:rPr>
          <w:color w:val="171717"/>
          <w:spacing w:val="-2"/>
          <w:sz w:val="24"/>
        </w:rPr>
        <w:t>линзы.</w:t>
      </w:r>
    </w:p>
    <w:p w:rsidR="00AE3C4D" w:rsidRDefault="00E21DE7" w:rsidP="00AA7C8F">
      <w:pPr>
        <w:pStyle w:val="a4"/>
        <w:numPr>
          <w:ilvl w:val="0"/>
          <w:numId w:val="114"/>
        </w:numPr>
        <w:tabs>
          <w:tab w:val="left" w:pos="1222"/>
        </w:tabs>
        <w:ind w:hanging="241"/>
        <w:rPr>
          <w:sz w:val="24"/>
        </w:rPr>
      </w:pPr>
      <w:r>
        <w:rPr>
          <w:color w:val="171717"/>
          <w:sz w:val="24"/>
        </w:rPr>
        <w:t>Определение</w:t>
      </w:r>
      <w:r>
        <w:rPr>
          <w:color w:val="171717"/>
          <w:spacing w:val="-6"/>
          <w:sz w:val="24"/>
        </w:rPr>
        <w:t xml:space="preserve"> </w:t>
      </w:r>
      <w:r>
        <w:rPr>
          <w:color w:val="171717"/>
          <w:sz w:val="24"/>
        </w:rPr>
        <w:t>фокусного</w:t>
      </w:r>
      <w:r>
        <w:rPr>
          <w:color w:val="171717"/>
          <w:spacing w:val="-3"/>
          <w:sz w:val="24"/>
        </w:rPr>
        <w:t xml:space="preserve"> </w:t>
      </w:r>
      <w:r>
        <w:rPr>
          <w:color w:val="171717"/>
          <w:sz w:val="24"/>
        </w:rPr>
        <w:t>расстояния</w:t>
      </w:r>
      <w:r>
        <w:rPr>
          <w:color w:val="171717"/>
          <w:spacing w:val="-3"/>
          <w:sz w:val="24"/>
        </w:rPr>
        <w:t xml:space="preserve"> </w:t>
      </w:r>
      <w:r>
        <w:rPr>
          <w:color w:val="171717"/>
          <w:sz w:val="24"/>
        </w:rPr>
        <w:t>и</w:t>
      </w:r>
      <w:r>
        <w:rPr>
          <w:color w:val="171717"/>
          <w:spacing w:val="-2"/>
          <w:sz w:val="24"/>
        </w:rPr>
        <w:t xml:space="preserve"> </w:t>
      </w:r>
      <w:r>
        <w:rPr>
          <w:color w:val="171717"/>
          <w:sz w:val="24"/>
        </w:rPr>
        <w:t>оптической</w:t>
      </w:r>
      <w:r>
        <w:rPr>
          <w:color w:val="171717"/>
          <w:spacing w:val="-3"/>
          <w:sz w:val="24"/>
        </w:rPr>
        <w:t xml:space="preserve"> </w:t>
      </w:r>
      <w:r>
        <w:rPr>
          <w:color w:val="171717"/>
          <w:sz w:val="24"/>
        </w:rPr>
        <w:t>силы</w:t>
      </w:r>
      <w:r>
        <w:rPr>
          <w:color w:val="171717"/>
          <w:spacing w:val="-4"/>
          <w:sz w:val="24"/>
        </w:rPr>
        <w:t xml:space="preserve"> </w:t>
      </w:r>
      <w:r>
        <w:rPr>
          <w:color w:val="171717"/>
          <w:sz w:val="24"/>
        </w:rPr>
        <w:t>собирающей</w:t>
      </w:r>
      <w:r>
        <w:rPr>
          <w:color w:val="171717"/>
          <w:spacing w:val="-2"/>
          <w:sz w:val="24"/>
        </w:rPr>
        <w:t xml:space="preserve"> линзы.</w:t>
      </w:r>
    </w:p>
    <w:p w:rsidR="00AE3C4D" w:rsidRDefault="00E21DE7" w:rsidP="00AA7C8F">
      <w:pPr>
        <w:pStyle w:val="a4"/>
        <w:numPr>
          <w:ilvl w:val="0"/>
          <w:numId w:val="114"/>
        </w:numPr>
        <w:tabs>
          <w:tab w:val="left" w:pos="1222"/>
        </w:tabs>
        <w:spacing w:before="1"/>
        <w:ind w:hanging="241"/>
        <w:rPr>
          <w:sz w:val="24"/>
        </w:rPr>
      </w:pPr>
      <w:r>
        <w:rPr>
          <w:color w:val="171717"/>
          <w:sz w:val="24"/>
        </w:rPr>
        <w:t>Опыты</w:t>
      </w:r>
      <w:r>
        <w:rPr>
          <w:color w:val="171717"/>
          <w:spacing w:val="-3"/>
          <w:sz w:val="24"/>
        </w:rPr>
        <w:t xml:space="preserve"> </w:t>
      </w:r>
      <w:r>
        <w:rPr>
          <w:color w:val="171717"/>
          <w:sz w:val="24"/>
        </w:rPr>
        <w:t>по</w:t>
      </w:r>
      <w:r>
        <w:rPr>
          <w:color w:val="171717"/>
          <w:spacing w:val="-2"/>
          <w:sz w:val="24"/>
        </w:rPr>
        <w:t xml:space="preserve"> </w:t>
      </w:r>
      <w:r>
        <w:rPr>
          <w:color w:val="171717"/>
          <w:sz w:val="24"/>
        </w:rPr>
        <w:t>разложению</w:t>
      </w:r>
      <w:r>
        <w:rPr>
          <w:color w:val="171717"/>
          <w:spacing w:val="-2"/>
          <w:sz w:val="24"/>
        </w:rPr>
        <w:t xml:space="preserve"> </w:t>
      </w:r>
      <w:r>
        <w:rPr>
          <w:color w:val="171717"/>
          <w:sz w:val="24"/>
        </w:rPr>
        <w:t>белого</w:t>
      </w:r>
      <w:r>
        <w:rPr>
          <w:color w:val="171717"/>
          <w:spacing w:val="-3"/>
          <w:sz w:val="24"/>
        </w:rPr>
        <w:t xml:space="preserve"> </w:t>
      </w:r>
      <w:r>
        <w:rPr>
          <w:color w:val="171717"/>
          <w:sz w:val="24"/>
        </w:rPr>
        <w:t>света</w:t>
      </w:r>
      <w:r>
        <w:rPr>
          <w:color w:val="171717"/>
          <w:spacing w:val="-2"/>
          <w:sz w:val="24"/>
        </w:rPr>
        <w:t xml:space="preserve"> </w:t>
      </w:r>
      <w:r>
        <w:rPr>
          <w:color w:val="171717"/>
          <w:sz w:val="24"/>
        </w:rPr>
        <w:t>в</w:t>
      </w:r>
      <w:r>
        <w:rPr>
          <w:color w:val="171717"/>
          <w:spacing w:val="-1"/>
          <w:sz w:val="24"/>
        </w:rPr>
        <w:t xml:space="preserve"> </w:t>
      </w:r>
      <w:r>
        <w:rPr>
          <w:color w:val="171717"/>
          <w:spacing w:val="-2"/>
          <w:sz w:val="24"/>
        </w:rPr>
        <w:t>спектр.</w:t>
      </w:r>
    </w:p>
    <w:p w:rsidR="00AE3C4D" w:rsidRDefault="00E21DE7" w:rsidP="00AA7C8F">
      <w:pPr>
        <w:pStyle w:val="a4"/>
        <w:numPr>
          <w:ilvl w:val="0"/>
          <w:numId w:val="114"/>
        </w:numPr>
        <w:tabs>
          <w:tab w:val="left" w:pos="1222"/>
        </w:tabs>
        <w:ind w:hanging="241"/>
        <w:rPr>
          <w:sz w:val="24"/>
        </w:rPr>
      </w:pPr>
      <w:r>
        <w:rPr>
          <w:color w:val="171717"/>
          <w:sz w:val="24"/>
        </w:rPr>
        <w:t>Опыты</w:t>
      </w:r>
      <w:r>
        <w:rPr>
          <w:color w:val="171717"/>
          <w:spacing w:val="-5"/>
          <w:sz w:val="24"/>
        </w:rPr>
        <w:t xml:space="preserve"> </w:t>
      </w:r>
      <w:r>
        <w:rPr>
          <w:color w:val="171717"/>
          <w:sz w:val="24"/>
        </w:rPr>
        <w:t>по</w:t>
      </w:r>
      <w:r>
        <w:rPr>
          <w:color w:val="171717"/>
          <w:spacing w:val="-2"/>
          <w:sz w:val="24"/>
        </w:rPr>
        <w:t xml:space="preserve"> </w:t>
      </w:r>
      <w:r>
        <w:rPr>
          <w:color w:val="171717"/>
          <w:sz w:val="24"/>
        </w:rPr>
        <w:t>восприятию</w:t>
      </w:r>
      <w:r>
        <w:rPr>
          <w:color w:val="171717"/>
          <w:spacing w:val="-2"/>
          <w:sz w:val="24"/>
        </w:rPr>
        <w:t xml:space="preserve"> </w:t>
      </w:r>
      <w:r>
        <w:rPr>
          <w:color w:val="171717"/>
          <w:sz w:val="24"/>
        </w:rPr>
        <w:t>цвета</w:t>
      </w:r>
      <w:r>
        <w:rPr>
          <w:color w:val="171717"/>
          <w:spacing w:val="-2"/>
          <w:sz w:val="24"/>
        </w:rPr>
        <w:t xml:space="preserve"> </w:t>
      </w:r>
      <w:r>
        <w:rPr>
          <w:color w:val="171717"/>
          <w:sz w:val="24"/>
        </w:rPr>
        <w:t>предметов</w:t>
      </w:r>
      <w:r>
        <w:rPr>
          <w:color w:val="171717"/>
          <w:spacing w:val="-3"/>
          <w:sz w:val="24"/>
        </w:rPr>
        <w:t xml:space="preserve"> </w:t>
      </w:r>
      <w:r>
        <w:rPr>
          <w:color w:val="171717"/>
          <w:sz w:val="24"/>
        </w:rPr>
        <w:t>при</w:t>
      </w:r>
      <w:r>
        <w:rPr>
          <w:color w:val="171717"/>
          <w:spacing w:val="-4"/>
          <w:sz w:val="24"/>
        </w:rPr>
        <w:t xml:space="preserve"> </w:t>
      </w:r>
      <w:r>
        <w:rPr>
          <w:color w:val="171717"/>
          <w:sz w:val="24"/>
        </w:rPr>
        <w:t>их</w:t>
      </w:r>
      <w:r>
        <w:rPr>
          <w:color w:val="171717"/>
          <w:spacing w:val="-3"/>
          <w:sz w:val="24"/>
        </w:rPr>
        <w:t xml:space="preserve"> </w:t>
      </w:r>
      <w:r>
        <w:rPr>
          <w:color w:val="171717"/>
          <w:sz w:val="24"/>
        </w:rPr>
        <w:t>наблюдении</w:t>
      </w:r>
      <w:r>
        <w:rPr>
          <w:color w:val="171717"/>
          <w:spacing w:val="-2"/>
          <w:sz w:val="24"/>
        </w:rPr>
        <w:t xml:space="preserve"> </w:t>
      </w:r>
      <w:r>
        <w:rPr>
          <w:color w:val="171717"/>
          <w:sz w:val="24"/>
        </w:rPr>
        <w:t>через</w:t>
      </w:r>
      <w:r>
        <w:rPr>
          <w:color w:val="171717"/>
          <w:spacing w:val="-2"/>
          <w:sz w:val="24"/>
        </w:rPr>
        <w:t xml:space="preserve"> </w:t>
      </w:r>
      <w:r>
        <w:rPr>
          <w:color w:val="171717"/>
          <w:sz w:val="24"/>
        </w:rPr>
        <w:t>цветовые</w:t>
      </w:r>
      <w:r>
        <w:rPr>
          <w:color w:val="171717"/>
          <w:spacing w:val="-3"/>
          <w:sz w:val="24"/>
        </w:rPr>
        <w:t xml:space="preserve"> </w:t>
      </w:r>
      <w:r>
        <w:rPr>
          <w:color w:val="171717"/>
          <w:spacing w:val="-2"/>
          <w:sz w:val="24"/>
        </w:rPr>
        <w:t>фильтры.</w:t>
      </w:r>
    </w:p>
    <w:p w:rsidR="00AE3C4D" w:rsidRDefault="00AE3C4D">
      <w:pPr>
        <w:pStyle w:val="a3"/>
        <w:spacing w:before="5"/>
        <w:ind w:left="0" w:firstLine="0"/>
        <w:jc w:val="left"/>
      </w:pPr>
    </w:p>
    <w:p w:rsidR="00AE3C4D" w:rsidRDefault="00E21DE7">
      <w:pPr>
        <w:pStyle w:val="2"/>
      </w:pPr>
      <w:r>
        <w:rPr>
          <w:color w:val="171717"/>
        </w:rPr>
        <w:t>Раздел</w:t>
      </w:r>
      <w:r>
        <w:rPr>
          <w:color w:val="171717"/>
          <w:spacing w:val="-2"/>
        </w:rPr>
        <w:t xml:space="preserve"> </w:t>
      </w:r>
      <w:r>
        <w:rPr>
          <w:color w:val="171717"/>
        </w:rPr>
        <w:t>12.</w:t>
      </w:r>
      <w:r>
        <w:rPr>
          <w:color w:val="171717"/>
          <w:spacing w:val="-1"/>
        </w:rPr>
        <w:t xml:space="preserve"> </w:t>
      </w:r>
      <w:r>
        <w:rPr>
          <w:color w:val="171717"/>
        </w:rPr>
        <w:t>Квантовые</w:t>
      </w:r>
      <w:r>
        <w:rPr>
          <w:color w:val="171717"/>
          <w:spacing w:val="-2"/>
        </w:rPr>
        <w:t xml:space="preserve"> явления</w:t>
      </w:r>
    </w:p>
    <w:p w:rsidR="00AE3C4D" w:rsidRDefault="00E21DE7">
      <w:pPr>
        <w:pStyle w:val="a3"/>
        <w:ind w:right="708"/>
      </w:pPr>
      <w:r>
        <w:rPr>
          <w:color w:val="171717"/>
        </w:rPr>
        <w:t>Опыты Резерфорда и планетарная модель атома. Модель атома Бора. Испускание и по- глощение света атомом. Кванты. Линейчатые спектры.</w:t>
      </w:r>
    </w:p>
    <w:p w:rsidR="00AE3C4D" w:rsidRDefault="00E21DE7">
      <w:pPr>
        <w:pStyle w:val="a3"/>
        <w:ind w:right="704"/>
      </w:pPr>
      <w:r>
        <w:rPr>
          <w:color w:val="171717"/>
        </w:rPr>
        <w:t>Радиоактивность. Альфа-, бета- и гамма-излучения. Строение атомного ядра. Нуклонная модель атомного ядра. Изотопы.</w:t>
      </w:r>
    </w:p>
    <w:p w:rsidR="00AE3C4D" w:rsidRDefault="00E21DE7">
      <w:pPr>
        <w:pStyle w:val="a3"/>
        <w:ind w:left="981" w:firstLine="0"/>
      </w:pPr>
      <w:r>
        <w:rPr>
          <w:color w:val="171717"/>
        </w:rPr>
        <w:t>Радиоактивные</w:t>
      </w:r>
      <w:r>
        <w:rPr>
          <w:color w:val="171717"/>
          <w:spacing w:val="-8"/>
        </w:rPr>
        <w:t xml:space="preserve"> </w:t>
      </w:r>
      <w:r>
        <w:rPr>
          <w:color w:val="171717"/>
        </w:rPr>
        <w:t>превращения.</w:t>
      </w:r>
      <w:r>
        <w:rPr>
          <w:color w:val="171717"/>
          <w:spacing w:val="-3"/>
        </w:rPr>
        <w:t xml:space="preserve"> </w:t>
      </w:r>
      <w:r>
        <w:rPr>
          <w:color w:val="171717"/>
        </w:rPr>
        <w:t>Период</w:t>
      </w:r>
      <w:r>
        <w:rPr>
          <w:color w:val="171717"/>
          <w:spacing w:val="-4"/>
        </w:rPr>
        <w:t xml:space="preserve"> </w:t>
      </w:r>
      <w:r>
        <w:rPr>
          <w:color w:val="171717"/>
        </w:rPr>
        <w:t>полураспада</w:t>
      </w:r>
      <w:r>
        <w:rPr>
          <w:color w:val="171717"/>
          <w:spacing w:val="-4"/>
        </w:rPr>
        <w:t xml:space="preserve"> </w:t>
      </w:r>
      <w:r>
        <w:rPr>
          <w:color w:val="171717"/>
        </w:rPr>
        <w:t>атомных</w:t>
      </w:r>
      <w:r>
        <w:rPr>
          <w:color w:val="171717"/>
          <w:spacing w:val="-2"/>
        </w:rPr>
        <w:t xml:space="preserve"> ядер.</w:t>
      </w:r>
    </w:p>
    <w:p w:rsidR="00AE3C4D" w:rsidRDefault="00E21DE7">
      <w:pPr>
        <w:pStyle w:val="a3"/>
        <w:ind w:right="703"/>
      </w:pPr>
      <w:r>
        <w:rPr>
          <w:color w:val="171717"/>
        </w:rPr>
        <w:t>Ядерные реакции. Законы сохранения зарядового и массового чисел. Энергия связи атом- ных ядер. Связь массы и энергии. Реакции синтеза и деления ядер. Источники энергии Солнца и звёзд (МС).</w:t>
      </w:r>
    </w:p>
    <w:p w:rsidR="00AE3C4D" w:rsidRDefault="00E21DE7">
      <w:pPr>
        <w:pStyle w:val="a3"/>
        <w:ind w:left="981" w:firstLine="0"/>
      </w:pPr>
      <w:r>
        <w:rPr>
          <w:color w:val="171717"/>
        </w:rPr>
        <w:t>Ядерная</w:t>
      </w:r>
      <w:r>
        <w:rPr>
          <w:color w:val="171717"/>
          <w:spacing w:val="-5"/>
        </w:rPr>
        <w:t xml:space="preserve"> </w:t>
      </w:r>
      <w:r>
        <w:rPr>
          <w:color w:val="171717"/>
        </w:rPr>
        <w:t>энергетика.</w:t>
      </w:r>
      <w:r>
        <w:rPr>
          <w:color w:val="171717"/>
          <w:spacing w:val="-2"/>
        </w:rPr>
        <w:t xml:space="preserve"> </w:t>
      </w:r>
      <w:r>
        <w:rPr>
          <w:color w:val="171717"/>
        </w:rPr>
        <w:t>Действия</w:t>
      </w:r>
      <w:r>
        <w:rPr>
          <w:color w:val="171717"/>
          <w:spacing w:val="-2"/>
        </w:rPr>
        <w:t xml:space="preserve"> </w:t>
      </w:r>
      <w:r>
        <w:rPr>
          <w:color w:val="171717"/>
        </w:rPr>
        <w:t>радиоактивных</w:t>
      </w:r>
      <w:r>
        <w:rPr>
          <w:color w:val="171717"/>
          <w:spacing w:val="-3"/>
        </w:rPr>
        <w:t xml:space="preserve"> </w:t>
      </w:r>
      <w:r>
        <w:rPr>
          <w:color w:val="171717"/>
        </w:rPr>
        <w:t>излучений</w:t>
      </w:r>
      <w:r>
        <w:rPr>
          <w:color w:val="171717"/>
          <w:spacing w:val="-2"/>
        </w:rPr>
        <w:t xml:space="preserve"> </w:t>
      </w:r>
      <w:r>
        <w:rPr>
          <w:color w:val="171717"/>
        </w:rPr>
        <w:t>на</w:t>
      </w:r>
      <w:r>
        <w:rPr>
          <w:color w:val="171717"/>
          <w:spacing w:val="-2"/>
        </w:rPr>
        <w:t xml:space="preserve"> </w:t>
      </w:r>
      <w:r>
        <w:rPr>
          <w:color w:val="171717"/>
        </w:rPr>
        <w:t>живые</w:t>
      </w:r>
      <w:r>
        <w:rPr>
          <w:color w:val="171717"/>
          <w:spacing w:val="-3"/>
        </w:rPr>
        <w:t xml:space="preserve"> </w:t>
      </w:r>
      <w:r>
        <w:rPr>
          <w:color w:val="171717"/>
        </w:rPr>
        <w:t>организмы</w:t>
      </w:r>
      <w:r>
        <w:rPr>
          <w:color w:val="171717"/>
          <w:spacing w:val="-2"/>
        </w:rPr>
        <w:t xml:space="preserve"> (МС).</w:t>
      </w:r>
    </w:p>
    <w:p w:rsidR="00AE3C4D" w:rsidRDefault="00E21DE7">
      <w:pPr>
        <w:ind w:left="981"/>
        <w:rPr>
          <w:i/>
          <w:sz w:val="24"/>
        </w:rPr>
      </w:pPr>
      <w:r>
        <w:rPr>
          <w:i/>
          <w:color w:val="171717"/>
          <w:spacing w:val="-2"/>
          <w:sz w:val="24"/>
        </w:rPr>
        <w:t>Демонстрации</w:t>
      </w:r>
    </w:p>
    <w:p w:rsidR="00AE3C4D" w:rsidRDefault="00E21DE7" w:rsidP="00AA7C8F">
      <w:pPr>
        <w:pStyle w:val="a4"/>
        <w:numPr>
          <w:ilvl w:val="0"/>
          <w:numId w:val="113"/>
        </w:numPr>
        <w:tabs>
          <w:tab w:val="left" w:pos="1222"/>
        </w:tabs>
        <w:ind w:hanging="241"/>
        <w:rPr>
          <w:sz w:val="24"/>
        </w:rPr>
      </w:pPr>
      <w:r>
        <w:rPr>
          <w:color w:val="171717"/>
          <w:sz w:val="24"/>
        </w:rPr>
        <w:t>Спектры</w:t>
      </w:r>
      <w:r>
        <w:rPr>
          <w:color w:val="171717"/>
          <w:spacing w:val="-3"/>
          <w:sz w:val="24"/>
        </w:rPr>
        <w:t xml:space="preserve"> </w:t>
      </w:r>
      <w:r>
        <w:rPr>
          <w:color w:val="171717"/>
          <w:sz w:val="24"/>
        </w:rPr>
        <w:t>излучения</w:t>
      </w:r>
      <w:r>
        <w:rPr>
          <w:color w:val="171717"/>
          <w:spacing w:val="-3"/>
          <w:sz w:val="24"/>
        </w:rPr>
        <w:t xml:space="preserve"> </w:t>
      </w:r>
      <w:r>
        <w:rPr>
          <w:color w:val="171717"/>
          <w:sz w:val="24"/>
        </w:rPr>
        <w:t>и</w:t>
      </w:r>
      <w:r>
        <w:rPr>
          <w:color w:val="171717"/>
          <w:spacing w:val="-4"/>
          <w:sz w:val="24"/>
        </w:rPr>
        <w:t xml:space="preserve"> </w:t>
      </w:r>
      <w:r>
        <w:rPr>
          <w:color w:val="171717"/>
          <w:spacing w:val="-2"/>
          <w:sz w:val="24"/>
        </w:rPr>
        <w:t>поглощения.</w:t>
      </w:r>
    </w:p>
    <w:p w:rsidR="00AE3C4D" w:rsidRDefault="00E21DE7" w:rsidP="00AA7C8F">
      <w:pPr>
        <w:pStyle w:val="a4"/>
        <w:numPr>
          <w:ilvl w:val="0"/>
          <w:numId w:val="113"/>
        </w:numPr>
        <w:tabs>
          <w:tab w:val="left" w:pos="1222"/>
        </w:tabs>
        <w:ind w:hanging="241"/>
        <w:rPr>
          <w:sz w:val="24"/>
        </w:rPr>
      </w:pPr>
      <w:r>
        <w:rPr>
          <w:color w:val="171717"/>
          <w:sz w:val="24"/>
        </w:rPr>
        <w:t>Спектры</w:t>
      </w:r>
      <w:r>
        <w:rPr>
          <w:color w:val="171717"/>
          <w:spacing w:val="-5"/>
          <w:sz w:val="24"/>
        </w:rPr>
        <w:t xml:space="preserve"> </w:t>
      </w:r>
      <w:r>
        <w:rPr>
          <w:color w:val="171717"/>
          <w:sz w:val="24"/>
        </w:rPr>
        <w:t>различных</w:t>
      </w:r>
      <w:r>
        <w:rPr>
          <w:color w:val="171717"/>
          <w:spacing w:val="-2"/>
          <w:sz w:val="24"/>
        </w:rPr>
        <w:t xml:space="preserve"> газов.</w:t>
      </w:r>
    </w:p>
    <w:p w:rsidR="00AE3C4D" w:rsidRDefault="00E21DE7" w:rsidP="00AA7C8F">
      <w:pPr>
        <w:pStyle w:val="a4"/>
        <w:numPr>
          <w:ilvl w:val="0"/>
          <w:numId w:val="113"/>
        </w:numPr>
        <w:tabs>
          <w:tab w:val="left" w:pos="1222"/>
        </w:tabs>
        <w:ind w:hanging="241"/>
        <w:rPr>
          <w:sz w:val="24"/>
        </w:rPr>
      </w:pPr>
      <w:r>
        <w:rPr>
          <w:color w:val="171717"/>
          <w:sz w:val="24"/>
        </w:rPr>
        <w:t>Спектр</w:t>
      </w:r>
      <w:r>
        <w:rPr>
          <w:color w:val="171717"/>
          <w:spacing w:val="-1"/>
          <w:sz w:val="24"/>
        </w:rPr>
        <w:t xml:space="preserve"> </w:t>
      </w:r>
      <w:r>
        <w:rPr>
          <w:color w:val="171717"/>
          <w:spacing w:val="-2"/>
          <w:sz w:val="24"/>
        </w:rPr>
        <w:t>водорода.</w:t>
      </w:r>
    </w:p>
    <w:p w:rsidR="00AE3C4D" w:rsidRDefault="00E21DE7" w:rsidP="00AA7C8F">
      <w:pPr>
        <w:pStyle w:val="a4"/>
        <w:numPr>
          <w:ilvl w:val="0"/>
          <w:numId w:val="113"/>
        </w:numPr>
        <w:tabs>
          <w:tab w:val="left" w:pos="1222"/>
        </w:tabs>
        <w:ind w:hanging="241"/>
        <w:rPr>
          <w:sz w:val="24"/>
        </w:rPr>
      </w:pPr>
      <w:r>
        <w:rPr>
          <w:color w:val="171717"/>
          <w:sz w:val="24"/>
        </w:rPr>
        <w:t>Наблюдение</w:t>
      </w:r>
      <w:r>
        <w:rPr>
          <w:color w:val="171717"/>
          <w:spacing w:val="-3"/>
          <w:sz w:val="24"/>
        </w:rPr>
        <w:t xml:space="preserve"> </w:t>
      </w:r>
      <w:r>
        <w:rPr>
          <w:color w:val="171717"/>
          <w:sz w:val="24"/>
        </w:rPr>
        <w:t>треков</w:t>
      </w:r>
      <w:r>
        <w:rPr>
          <w:color w:val="171717"/>
          <w:spacing w:val="-1"/>
          <w:sz w:val="24"/>
        </w:rPr>
        <w:t xml:space="preserve"> </w:t>
      </w:r>
      <w:r>
        <w:rPr>
          <w:color w:val="171717"/>
          <w:sz w:val="24"/>
        </w:rPr>
        <w:t>в</w:t>
      </w:r>
      <w:r>
        <w:rPr>
          <w:color w:val="171717"/>
          <w:spacing w:val="-2"/>
          <w:sz w:val="24"/>
        </w:rPr>
        <w:t xml:space="preserve"> </w:t>
      </w:r>
      <w:r>
        <w:rPr>
          <w:color w:val="171717"/>
          <w:sz w:val="24"/>
        </w:rPr>
        <w:t xml:space="preserve">камере </w:t>
      </w:r>
      <w:r>
        <w:rPr>
          <w:color w:val="171717"/>
          <w:spacing w:val="-2"/>
          <w:sz w:val="24"/>
        </w:rPr>
        <w:t>Вильсона.</w:t>
      </w:r>
    </w:p>
    <w:p w:rsidR="00AE3C4D" w:rsidRDefault="00E21DE7" w:rsidP="00AA7C8F">
      <w:pPr>
        <w:pStyle w:val="a4"/>
        <w:numPr>
          <w:ilvl w:val="0"/>
          <w:numId w:val="113"/>
        </w:numPr>
        <w:tabs>
          <w:tab w:val="left" w:pos="1222"/>
        </w:tabs>
        <w:ind w:hanging="241"/>
        <w:rPr>
          <w:sz w:val="24"/>
        </w:rPr>
      </w:pPr>
      <w:r>
        <w:rPr>
          <w:color w:val="171717"/>
          <w:sz w:val="24"/>
        </w:rPr>
        <w:t>Работа</w:t>
      </w:r>
      <w:r>
        <w:rPr>
          <w:color w:val="171717"/>
          <w:spacing w:val="-4"/>
          <w:sz w:val="24"/>
        </w:rPr>
        <w:t xml:space="preserve"> </w:t>
      </w:r>
      <w:r>
        <w:rPr>
          <w:color w:val="171717"/>
          <w:sz w:val="24"/>
        </w:rPr>
        <w:t>счётчика</w:t>
      </w:r>
      <w:r>
        <w:rPr>
          <w:color w:val="171717"/>
          <w:spacing w:val="-5"/>
          <w:sz w:val="24"/>
        </w:rPr>
        <w:t xml:space="preserve"> </w:t>
      </w:r>
      <w:r>
        <w:rPr>
          <w:color w:val="171717"/>
          <w:sz w:val="24"/>
        </w:rPr>
        <w:t>ионизирующих</w:t>
      </w:r>
      <w:r>
        <w:rPr>
          <w:color w:val="171717"/>
          <w:spacing w:val="-4"/>
          <w:sz w:val="24"/>
        </w:rPr>
        <w:t xml:space="preserve"> </w:t>
      </w:r>
      <w:r>
        <w:rPr>
          <w:color w:val="171717"/>
          <w:spacing w:val="-2"/>
          <w:sz w:val="24"/>
        </w:rPr>
        <w:t>излучений.</w:t>
      </w:r>
    </w:p>
    <w:p w:rsidR="00AE3C4D" w:rsidRDefault="00E21DE7" w:rsidP="00AA7C8F">
      <w:pPr>
        <w:pStyle w:val="a4"/>
        <w:numPr>
          <w:ilvl w:val="0"/>
          <w:numId w:val="113"/>
        </w:numPr>
        <w:tabs>
          <w:tab w:val="left" w:pos="1222"/>
        </w:tabs>
        <w:ind w:hanging="241"/>
        <w:rPr>
          <w:sz w:val="24"/>
        </w:rPr>
      </w:pPr>
      <w:r>
        <w:rPr>
          <w:color w:val="171717"/>
          <w:sz w:val="24"/>
        </w:rPr>
        <w:t>Регистрация</w:t>
      </w:r>
      <w:r>
        <w:rPr>
          <w:color w:val="171717"/>
          <w:spacing w:val="-7"/>
          <w:sz w:val="24"/>
        </w:rPr>
        <w:t xml:space="preserve"> </w:t>
      </w:r>
      <w:r>
        <w:rPr>
          <w:color w:val="171717"/>
          <w:sz w:val="24"/>
        </w:rPr>
        <w:t>излучения</w:t>
      </w:r>
      <w:r>
        <w:rPr>
          <w:color w:val="171717"/>
          <w:spacing w:val="-5"/>
          <w:sz w:val="24"/>
        </w:rPr>
        <w:t xml:space="preserve"> </w:t>
      </w:r>
      <w:r>
        <w:rPr>
          <w:color w:val="171717"/>
          <w:sz w:val="24"/>
        </w:rPr>
        <w:t>природных</w:t>
      </w:r>
      <w:r>
        <w:rPr>
          <w:color w:val="171717"/>
          <w:spacing w:val="-2"/>
          <w:sz w:val="24"/>
        </w:rPr>
        <w:t xml:space="preserve"> </w:t>
      </w:r>
      <w:r>
        <w:rPr>
          <w:color w:val="171717"/>
          <w:sz w:val="24"/>
        </w:rPr>
        <w:t>минералов</w:t>
      </w:r>
      <w:r>
        <w:rPr>
          <w:color w:val="171717"/>
          <w:spacing w:val="-6"/>
          <w:sz w:val="24"/>
        </w:rPr>
        <w:t xml:space="preserve"> </w:t>
      </w:r>
      <w:r>
        <w:rPr>
          <w:color w:val="171717"/>
          <w:sz w:val="24"/>
        </w:rPr>
        <w:t>и</w:t>
      </w:r>
      <w:r>
        <w:rPr>
          <w:color w:val="171717"/>
          <w:spacing w:val="-4"/>
          <w:sz w:val="24"/>
        </w:rPr>
        <w:t xml:space="preserve"> </w:t>
      </w:r>
      <w:r>
        <w:rPr>
          <w:color w:val="171717"/>
          <w:spacing w:val="-2"/>
          <w:sz w:val="24"/>
        </w:rPr>
        <w:t>продуктов.</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AA7C8F">
      <w:pPr>
        <w:pStyle w:val="a4"/>
        <w:numPr>
          <w:ilvl w:val="0"/>
          <w:numId w:val="112"/>
        </w:numPr>
        <w:tabs>
          <w:tab w:val="left" w:pos="1222"/>
        </w:tabs>
        <w:ind w:hanging="241"/>
        <w:rPr>
          <w:sz w:val="24"/>
        </w:rPr>
      </w:pPr>
      <w:r>
        <w:rPr>
          <w:color w:val="171717"/>
          <w:sz w:val="24"/>
        </w:rPr>
        <w:t>Наблюдение</w:t>
      </w:r>
      <w:r>
        <w:rPr>
          <w:color w:val="171717"/>
          <w:spacing w:val="-7"/>
          <w:sz w:val="24"/>
        </w:rPr>
        <w:t xml:space="preserve"> </w:t>
      </w:r>
      <w:r>
        <w:rPr>
          <w:color w:val="171717"/>
          <w:sz w:val="24"/>
        </w:rPr>
        <w:t>сплошных</w:t>
      </w:r>
      <w:r>
        <w:rPr>
          <w:color w:val="171717"/>
          <w:spacing w:val="-1"/>
          <w:sz w:val="24"/>
        </w:rPr>
        <w:t xml:space="preserve"> </w:t>
      </w:r>
      <w:r>
        <w:rPr>
          <w:color w:val="171717"/>
          <w:sz w:val="24"/>
        </w:rPr>
        <w:t>и</w:t>
      </w:r>
      <w:r>
        <w:rPr>
          <w:color w:val="171717"/>
          <w:spacing w:val="-4"/>
          <w:sz w:val="24"/>
        </w:rPr>
        <w:t xml:space="preserve"> </w:t>
      </w:r>
      <w:r>
        <w:rPr>
          <w:color w:val="171717"/>
          <w:sz w:val="24"/>
        </w:rPr>
        <w:t>линейчатых</w:t>
      </w:r>
      <w:r>
        <w:rPr>
          <w:color w:val="171717"/>
          <w:spacing w:val="-1"/>
          <w:sz w:val="24"/>
        </w:rPr>
        <w:t xml:space="preserve"> </w:t>
      </w:r>
      <w:r>
        <w:rPr>
          <w:color w:val="171717"/>
          <w:sz w:val="24"/>
        </w:rPr>
        <w:t>спектров</w:t>
      </w:r>
      <w:r>
        <w:rPr>
          <w:color w:val="171717"/>
          <w:spacing w:val="-3"/>
          <w:sz w:val="24"/>
        </w:rPr>
        <w:t xml:space="preserve"> </w:t>
      </w:r>
      <w:r>
        <w:rPr>
          <w:color w:val="171717"/>
          <w:spacing w:val="-2"/>
          <w:sz w:val="24"/>
        </w:rPr>
        <w:t>излучения.</w:t>
      </w:r>
    </w:p>
    <w:p w:rsidR="00AE3C4D" w:rsidRDefault="00E21DE7" w:rsidP="00AA7C8F">
      <w:pPr>
        <w:pStyle w:val="a4"/>
        <w:numPr>
          <w:ilvl w:val="0"/>
          <w:numId w:val="112"/>
        </w:numPr>
        <w:tabs>
          <w:tab w:val="left" w:pos="1222"/>
        </w:tabs>
        <w:ind w:hanging="241"/>
        <w:rPr>
          <w:sz w:val="24"/>
        </w:rPr>
      </w:pPr>
      <w:r>
        <w:rPr>
          <w:color w:val="171717"/>
          <w:sz w:val="24"/>
        </w:rPr>
        <w:t>Исследование</w:t>
      </w:r>
      <w:r>
        <w:rPr>
          <w:color w:val="171717"/>
          <w:spacing w:val="13"/>
          <w:sz w:val="24"/>
        </w:rPr>
        <w:t xml:space="preserve"> </w:t>
      </w:r>
      <w:r>
        <w:rPr>
          <w:color w:val="171717"/>
          <w:sz w:val="24"/>
        </w:rPr>
        <w:t>треков:</w:t>
      </w:r>
      <w:r>
        <w:rPr>
          <w:color w:val="171717"/>
          <w:spacing w:val="17"/>
          <w:sz w:val="24"/>
        </w:rPr>
        <w:t xml:space="preserve"> </w:t>
      </w:r>
      <w:r>
        <w:rPr>
          <w:color w:val="171717"/>
          <w:sz w:val="24"/>
        </w:rPr>
        <w:t>измерение</w:t>
      </w:r>
      <w:r>
        <w:rPr>
          <w:color w:val="171717"/>
          <w:spacing w:val="15"/>
          <w:sz w:val="24"/>
        </w:rPr>
        <w:t xml:space="preserve"> </w:t>
      </w:r>
      <w:r>
        <w:rPr>
          <w:color w:val="171717"/>
          <w:sz w:val="24"/>
        </w:rPr>
        <w:t>энергии</w:t>
      </w:r>
      <w:r>
        <w:rPr>
          <w:color w:val="171717"/>
          <w:spacing w:val="17"/>
          <w:sz w:val="24"/>
        </w:rPr>
        <w:t xml:space="preserve"> </w:t>
      </w:r>
      <w:r>
        <w:rPr>
          <w:color w:val="171717"/>
          <w:sz w:val="24"/>
        </w:rPr>
        <w:t>частицы</w:t>
      </w:r>
      <w:r>
        <w:rPr>
          <w:color w:val="171717"/>
          <w:spacing w:val="16"/>
          <w:sz w:val="24"/>
        </w:rPr>
        <w:t xml:space="preserve"> </w:t>
      </w:r>
      <w:r>
        <w:rPr>
          <w:color w:val="171717"/>
          <w:sz w:val="24"/>
        </w:rPr>
        <w:t>по</w:t>
      </w:r>
      <w:r>
        <w:rPr>
          <w:color w:val="171717"/>
          <w:spacing w:val="13"/>
          <w:sz w:val="24"/>
        </w:rPr>
        <w:t xml:space="preserve"> </w:t>
      </w:r>
      <w:r>
        <w:rPr>
          <w:color w:val="171717"/>
          <w:sz w:val="24"/>
        </w:rPr>
        <w:t>тормозному</w:t>
      </w:r>
      <w:r>
        <w:rPr>
          <w:color w:val="171717"/>
          <w:spacing w:val="12"/>
          <w:sz w:val="24"/>
        </w:rPr>
        <w:t xml:space="preserve"> </w:t>
      </w:r>
      <w:r>
        <w:rPr>
          <w:color w:val="171717"/>
          <w:sz w:val="24"/>
        </w:rPr>
        <w:t>пути</w:t>
      </w:r>
      <w:r>
        <w:rPr>
          <w:color w:val="171717"/>
          <w:spacing w:val="18"/>
          <w:sz w:val="24"/>
        </w:rPr>
        <w:t xml:space="preserve"> </w:t>
      </w:r>
      <w:r>
        <w:rPr>
          <w:color w:val="171717"/>
          <w:sz w:val="24"/>
        </w:rPr>
        <w:t>(по</w:t>
      </w:r>
      <w:r>
        <w:rPr>
          <w:color w:val="171717"/>
          <w:spacing w:val="17"/>
          <w:sz w:val="24"/>
        </w:rPr>
        <w:t xml:space="preserve"> </w:t>
      </w:r>
      <w:r>
        <w:rPr>
          <w:color w:val="171717"/>
          <w:spacing w:val="-2"/>
          <w:sz w:val="24"/>
        </w:rPr>
        <w:t>фотографи-</w:t>
      </w:r>
    </w:p>
    <w:p w:rsidR="00AE3C4D" w:rsidRDefault="00E21DE7">
      <w:pPr>
        <w:pStyle w:val="a3"/>
        <w:spacing w:line="275" w:lineRule="exact"/>
        <w:ind w:firstLine="0"/>
        <w:jc w:val="left"/>
      </w:pPr>
      <w:r>
        <w:rPr>
          <w:color w:val="171717"/>
          <w:spacing w:val="-4"/>
        </w:rPr>
        <w:t>ям).</w:t>
      </w:r>
    </w:p>
    <w:p w:rsidR="00AE3C4D" w:rsidRDefault="00E21DE7" w:rsidP="00AA7C8F">
      <w:pPr>
        <w:pStyle w:val="a4"/>
        <w:numPr>
          <w:ilvl w:val="0"/>
          <w:numId w:val="112"/>
        </w:numPr>
        <w:tabs>
          <w:tab w:val="left" w:pos="1222"/>
        </w:tabs>
        <w:ind w:hanging="241"/>
        <w:rPr>
          <w:sz w:val="24"/>
        </w:rPr>
      </w:pPr>
      <w:r>
        <w:rPr>
          <w:color w:val="171717"/>
          <w:sz w:val="24"/>
        </w:rPr>
        <w:t>Измерение</w:t>
      </w:r>
      <w:r>
        <w:rPr>
          <w:color w:val="171717"/>
          <w:spacing w:val="-4"/>
          <w:sz w:val="24"/>
        </w:rPr>
        <w:t xml:space="preserve"> </w:t>
      </w:r>
      <w:r>
        <w:rPr>
          <w:color w:val="171717"/>
          <w:sz w:val="24"/>
        </w:rPr>
        <w:t>радиоактивного</w:t>
      </w:r>
      <w:r>
        <w:rPr>
          <w:color w:val="171717"/>
          <w:spacing w:val="-2"/>
          <w:sz w:val="24"/>
        </w:rPr>
        <w:t xml:space="preserve"> </w:t>
      </w:r>
      <w:r>
        <w:rPr>
          <w:color w:val="171717"/>
          <w:spacing w:val="-4"/>
          <w:sz w:val="24"/>
        </w:rPr>
        <w:t>фона.</w:t>
      </w:r>
    </w:p>
    <w:p w:rsidR="00AE3C4D" w:rsidRDefault="00AE3C4D">
      <w:pPr>
        <w:pStyle w:val="a3"/>
        <w:spacing w:before="7"/>
        <w:ind w:left="0" w:firstLine="0"/>
        <w:jc w:val="left"/>
        <w:rPr>
          <w:sz w:val="16"/>
        </w:rPr>
      </w:pPr>
    </w:p>
    <w:p w:rsidR="00AE3C4D" w:rsidRDefault="00E21DE7">
      <w:pPr>
        <w:pStyle w:val="2"/>
        <w:spacing w:before="90"/>
      </w:pPr>
      <w:r>
        <w:rPr>
          <w:color w:val="171717"/>
        </w:rPr>
        <w:t>Повторительно-обобщающий</w:t>
      </w:r>
      <w:r>
        <w:rPr>
          <w:color w:val="171717"/>
          <w:spacing w:val="-10"/>
        </w:rPr>
        <w:t xml:space="preserve"> </w:t>
      </w:r>
      <w:r>
        <w:rPr>
          <w:color w:val="171717"/>
          <w:spacing w:val="-2"/>
        </w:rPr>
        <w:t>модуль</w:t>
      </w:r>
    </w:p>
    <w:p w:rsidR="00AE3C4D" w:rsidRDefault="00E21DE7">
      <w:pPr>
        <w:pStyle w:val="a3"/>
        <w:ind w:right="696"/>
      </w:pPr>
      <w:r>
        <w:rPr>
          <w:color w:val="171717"/>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 ки, а также для подготовки к Основному государственному экзамену по физике для обучающих- ся, выбравших этот учебный предмет.</w:t>
      </w:r>
    </w:p>
    <w:p w:rsidR="00AE3C4D" w:rsidRDefault="00E21DE7">
      <w:pPr>
        <w:pStyle w:val="a3"/>
        <w:ind w:right="704"/>
      </w:pPr>
      <w:r>
        <w:rPr>
          <w:color w:val="171717"/>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 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т.ч. качественные и экспериментальные.</w:t>
      </w:r>
    </w:p>
    <w:p w:rsidR="00AE3C4D" w:rsidRDefault="00E21DE7">
      <w:pPr>
        <w:pStyle w:val="a3"/>
        <w:ind w:right="712"/>
      </w:pPr>
      <w:r>
        <w:rPr>
          <w:color w:val="171717"/>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AE3C4D" w:rsidRDefault="00E21DE7" w:rsidP="00AA7C8F">
      <w:pPr>
        <w:pStyle w:val="a4"/>
        <w:numPr>
          <w:ilvl w:val="1"/>
          <w:numId w:val="134"/>
        </w:numPr>
        <w:tabs>
          <w:tab w:val="left" w:pos="1121"/>
        </w:tabs>
        <w:ind w:right="714" w:firstLine="708"/>
        <w:rPr>
          <w:sz w:val="24"/>
        </w:rPr>
      </w:pPr>
      <w:r>
        <w:rPr>
          <w:color w:val="171717"/>
          <w:sz w:val="24"/>
        </w:rPr>
        <w:t>на основе полученных знаний распознавать и научно объяс нять физические явления в окружающей природе и повседневной жизни;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134"/>
        </w:numPr>
        <w:tabs>
          <w:tab w:val="left" w:pos="1121"/>
        </w:tabs>
        <w:spacing w:before="64"/>
        <w:ind w:right="705" w:firstLine="708"/>
        <w:rPr>
          <w:sz w:val="24"/>
        </w:rPr>
      </w:pPr>
      <w:r>
        <w:rPr>
          <w:color w:val="171717"/>
          <w:sz w:val="24"/>
        </w:rPr>
        <w:lastRenderedPageBreak/>
        <w:t>использовать научные методы исследования физических явлений, в т.ч. для проверки гипотез и получения теоретических выводов;</w:t>
      </w:r>
    </w:p>
    <w:p w:rsidR="00AE3C4D" w:rsidRDefault="00E21DE7" w:rsidP="00AA7C8F">
      <w:pPr>
        <w:pStyle w:val="a4"/>
        <w:numPr>
          <w:ilvl w:val="1"/>
          <w:numId w:val="134"/>
        </w:numPr>
        <w:tabs>
          <w:tab w:val="left" w:pos="1121"/>
        </w:tabs>
        <w:ind w:right="704" w:firstLine="708"/>
        <w:rPr>
          <w:sz w:val="24"/>
        </w:rPr>
      </w:pPr>
      <w:r>
        <w:rPr>
          <w:color w:val="171717"/>
          <w:sz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 вращения и сохранения всех известных видов энергии.</w:t>
      </w:r>
    </w:p>
    <w:p w:rsidR="00AE3C4D" w:rsidRDefault="00E21DE7">
      <w:pPr>
        <w:pStyle w:val="a3"/>
        <w:ind w:right="703"/>
      </w:pPr>
      <w:r>
        <w:rPr>
          <w:color w:val="171717"/>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 ной школы.</w:t>
      </w:r>
    </w:p>
    <w:p w:rsidR="00AE3C4D" w:rsidRDefault="00AE3C4D">
      <w:pPr>
        <w:pStyle w:val="a3"/>
        <w:ind w:left="0" w:firstLine="0"/>
        <w:jc w:val="left"/>
      </w:pPr>
    </w:p>
    <w:p w:rsidR="00AE3C4D" w:rsidRDefault="00E21DE7" w:rsidP="00AA7C8F">
      <w:pPr>
        <w:pStyle w:val="1"/>
        <w:numPr>
          <w:ilvl w:val="0"/>
          <w:numId w:val="137"/>
        </w:numPr>
        <w:tabs>
          <w:tab w:val="left" w:pos="1241"/>
        </w:tabs>
        <w:spacing w:line="244" w:lineRule="auto"/>
        <w:ind w:left="272" w:right="702" w:firstLine="708"/>
        <w:jc w:val="both"/>
      </w:pPr>
      <w:r>
        <w:rPr>
          <w:color w:val="171717"/>
        </w:rPr>
        <w:t>ПЛАНИРУЕМЫЕ РЕЗУЛЬТАТЫ ОСВОЕНИЯ УЧЕБНОГО ПРЕДМЕТА «ФИ- ЗИКА» НА УРОВНЕ ОСНОВНОГО ОБЩЕГО ОБРАЗОВАНИЯ (БАЗОВЫЙ УРОВЕНЬ)</w:t>
      </w:r>
    </w:p>
    <w:p w:rsidR="00AE3C4D" w:rsidRDefault="00AE3C4D">
      <w:pPr>
        <w:pStyle w:val="a3"/>
        <w:spacing w:before="8"/>
        <w:ind w:left="0" w:firstLine="0"/>
        <w:jc w:val="left"/>
        <w:rPr>
          <w:b/>
          <w:sz w:val="15"/>
        </w:rPr>
      </w:pPr>
    </w:p>
    <w:p w:rsidR="00AE3C4D" w:rsidRDefault="00AE3C4D">
      <w:pPr>
        <w:rPr>
          <w:sz w:val="15"/>
        </w:rPr>
        <w:sectPr w:rsidR="00AE3C4D">
          <w:pgSz w:w="11910" w:h="16850"/>
          <w:pgMar w:top="106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ind w:left="0" w:firstLine="0"/>
        <w:jc w:val="left"/>
        <w:rPr>
          <w:b/>
          <w:sz w:val="26"/>
        </w:rPr>
      </w:pPr>
    </w:p>
    <w:p w:rsidR="00AE3C4D" w:rsidRDefault="00AE3C4D">
      <w:pPr>
        <w:pStyle w:val="a3"/>
        <w:spacing w:before="5"/>
        <w:ind w:left="0" w:firstLine="0"/>
        <w:jc w:val="left"/>
        <w:rPr>
          <w:b/>
          <w:sz w:val="27"/>
        </w:rPr>
      </w:pPr>
    </w:p>
    <w:p w:rsidR="00AE3C4D" w:rsidRDefault="00E21DE7">
      <w:pPr>
        <w:pStyle w:val="a3"/>
        <w:ind w:firstLine="0"/>
        <w:jc w:val="left"/>
      </w:pPr>
      <w:r>
        <w:rPr>
          <w:color w:val="171717"/>
          <w:spacing w:val="-2"/>
        </w:rPr>
        <w:t>науки;</w:t>
      </w:r>
    </w:p>
    <w:p w:rsidR="00AE3C4D" w:rsidRDefault="00E21DE7">
      <w:pPr>
        <w:pStyle w:val="1"/>
        <w:spacing w:before="90"/>
        <w:ind w:left="2547"/>
      </w:pPr>
      <w:r>
        <w:rPr>
          <w:b w:val="0"/>
        </w:rPr>
        <w:br w:type="column"/>
      </w:r>
      <w:r>
        <w:rPr>
          <w:color w:val="171717"/>
        </w:rPr>
        <w:lastRenderedPageBreak/>
        <w:t xml:space="preserve">ЛИЧНОСТНЫЕ </w:t>
      </w:r>
      <w:r>
        <w:rPr>
          <w:color w:val="171717"/>
          <w:spacing w:val="-2"/>
        </w:rPr>
        <w:t>РЕЗУЛЬТАТЫ</w:t>
      </w:r>
    </w:p>
    <w:p w:rsidR="00AE3C4D" w:rsidRDefault="00E21DE7">
      <w:pPr>
        <w:pStyle w:val="3"/>
        <w:spacing w:before="0"/>
        <w:ind w:left="5"/>
        <w:jc w:val="left"/>
      </w:pPr>
      <w:r>
        <w:rPr>
          <w:color w:val="171717"/>
        </w:rPr>
        <w:t>Патриотическое</w:t>
      </w:r>
      <w:r>
        <w:rPr>
          <w:color w:val="171717"/>
          <w:spacing w:val="-6"/>
        </w:rPr>
        <w:t xml:space="preserve"> </w:t>
      </w:r>
      <w:r>
        <w:rPr>
          <w:color w:val="171717"/>
          <w:spacing w:val="-2"/>
        </w:rPr>
        <w:t>воспитание:</w:t>
      </w:r>
    </w:p>
    <w:p w:rsidR="00AE3C4D" w:rsidRDefault="00E21DE7" w:rsidP="00AA7C8F">
      <w:pPr>
        <w:pStyle w:val="a4"/>
        <w:numPr>
          <w:ilvl w:val="0"/>
          <w:numId w:val="271"/>
        </w:numPr>
        <w:tabs>
          <w:tab w:val="left" w:pos="145"/>
        </w:tabs>
        <w:spacing w:line="274" w:lineRule="exact"/>
        <w:ind w:left="144"/>
        <w:jc w:val="left"/>
        <w:rPr>
          <w:sz w:val="24"/>
        </w:rPr>
      </w:pPr>
      <w:r>
        <w:rPr>
          <w:color w:val="171717"/>
          <w:sz w:val="24"/>
        </w:rPr>
        <w:t>проявление</w:t>
      </w:r>
      <w:r>
        <w:rPr>
          <w:color w:val="171717"/>
          <w:spacing w:val="61"/>
          <w:sz w:val="24"/>
        </w:rPr>
        <w:t xml:space="preserve"> </w:t>
      </w:r>
      <w:r>
        <w:rPr>
          <w:color w:val="171717"/>
          <w:sz w:val="24"/>
        </w:rPr>
        <w:t>интереса</w:t>
      </w:r>
      <w:r>
        <w:rPr>
          <w:color w:val="171717"/>
          <w:spacing w:val="61"/>
          <w:sz w:val="24"/>
        </w:rPr>
        <w:t xml:space="preserve"> </w:t>
      </w:r>
      <w:r>
        <w:rPr>
          <w:color w:val="171717"/>
          <w:sz w:val="24"/>
        </w:rPr>
        <w:t>к</w:t>
      </w:r>
      <w:r>
        <w:rPr>
          <w:color w:val="171717"/>
          <w:spacing w:val="63"/>
          <w:sz w:val="24"/>
        </w:rPr>
        <w:t xml:space="preserve"> </w:t>
      </w:r>
      <w:r>
        <w:rPr>
          <w:color w:val="171717"/>
          <w:sz w:val="24"/>
        </w:rPr>
        <w:t>истории</w:t>
      </w:r>
      <w:r>
        <w:rPr>
          <w:color w:val="171717"/>
          <w:spacing w:val="60"/>
          <w:sz w:val="24"/>
        </w:rPr>
        <w:t xml:space="preserve"> </w:t>
      </w:r>
      <w:r>
        <w:rPr>
          <w:color w:val="171717"/>
          <w:sz w:val="24"/>
        </w:rPr>
        <w:t>и</w:t>
      </w:r>
      <w:r>
        <w:rPr>
          <w:color w:val="171717"/>
          <w:spacing w:val="67"/>
          <w:sz w:val="24"/>
        </w:rPr>
        <w:t xml:space="preserve"> </w:t>
      </w:r>
      <w:r>
        <w:rPr>
          <w:color w:val="171717"/>
          <w:sz w:val="24"/>
        </w:rPr>
        <w:t>современному</w:t>
      </w:r>
      <w:r>
        <w:rPr>
          <w:color w:val="171717"/>
          <w:spacing w:val="58"/>
          <w:sz w:val="24"/>
        </w:rPr>
        <w:t xml:space="preserve"> </w:t>
      </w:r>
      <w:r>
        <w:rPr>
          <w:color w:val="171717"/>
          <w:sz w:val="24"/>
        </w:rPr>
        <w:t>состоянию</w:t>
      </w:r>
      <w:r>
        <w:rPr>
          <w:color w:val="171717"/>
          <w:spacing w:val="62"/>
          <w:sz w:val="24"/>
        </w:rPr>
        <w:t xml:space="preserve"> </w:t>
      </w:r>
      <w:r>
        <w:rPr>
          <w:color w:val="171717"/>
          <w:sz w:val="24"/>
        </w:rPr>
        <w:t>российской</w:t>
      </w:r>
      <w:r>
        <w:rPr>
          <w:color w:val="171717"/>
          <w:spacing w:val="63"/>
          <w:sz w:val="24"/>
        </w:rPr>
        <w:t xml:space="preserve"> </w:t>
      </w:r>
      <w:r>
        <w:rPr>
          <w:color w:val="171717"/>
          <w:spacing w:val="-2"/>
          <w:sz w:val="24"/>
        </w:rPr>
        <w:t>физической</w:t>
      </w:r>
    </w:p>
    <w:p w:rsidR="00AE3C4D" w:rsidRDefault="00AE3C4D">
      <w:pPr>
        <w:pStyle w:val="a3"/>
        <w:ind w:left="0" w:firstLine="0"/>
        <w:jc w:val="left"/>
      </w:pPr>
    </w:p>
    <w:p w:rsidR="00AE3C4D" w:rsidRDefault="00E21DE7" w:rsidP="00AA7C8F">
      <w:pPr>
        <w:pStyle w:val="a4"/>
        <w:numPr>
          <w:ilvl w:val="0"/>
          <w:numId w:val="271"/>
        </w:numPr>
        <w:tabs>
          <w:tab w:val="left" w:pos="145"/>
        </w:tabs>
        <w:ind w:left="144"/>
        <w:jc w:val="left"/>
        <w:rPr>
          <w:sz w:val="24"/>
        </w:rPr>
      </w:pPr>
      <w:r>
        <w:rPr>
          <w:color w:val="171717"/>
          <w:spacing w:val="-2"/>
          <w:sz w:val="24"/>
        </w:rPr>
        <w:t>ценностное</w:t>
      </w:r>
      <w:r>
        <w:rPr>
          <w:color w:val="171717"/>
          <w:spacing w:val="1"/>
          <w:sz w:val="24"/>
        </w:rPr>
        <w:t xml:space="preserve"> </w:t>
      </w:r>
      <w:r>
        <w:rPr>
          <w:color w:val="171717"/>
          <w:spacing w:val="-2"/>
          <w:sz w:val="24"/>
        </w:rPr>
        <w:t>отношение</w:t>
      </w:r>
      <w:r>
        <w:rPr>
          <w:color w:val="171717"/>
          <w:spacing w:val="2"/>
          <w:sz w:val="24"/>
        </w:rPr>
        <w:t xml:space="preserve"> </w:t>
      </w:r>
      <w:r>
        <w:rPr>
          <w:color w:val="171717"/>
          <w:spacing w:val="-2"/>
          <w:sz w:val="24"/>
        </w:rPr>
        <w:t>к</w:t>
      </w:r>
      <w:r>
        <w:rPr>
          <w:color w:val="171717"/>
          <w:spacing w:val="3"/>
          <w:sz w:val="24"/>
        </w:rPr>
        <w:t xml:space="preserve"> </w:t>
      </w:r>
      <w:r>
        <w:rPr>
          <w:color w:val="171717"/>
          <w:spacing w:val="-2"/>
          <w:sz w:val="24"/>
        </w:rPr>
        <w:t>достижениям</w:t>
      </w:r>
      <w:r>
        <w:rPr>
          <w:color w:val="171717"/>
          <w:spacing w:val="2"/>
          <w:sz w:val="24"/>
        </w:rPr>
        <w:t xml:space="preserve"> </w:t>
      </w:r>
      <w:r>
        <w:rPr>
          <w:color w:val="171717"/>
          <w:spacing w:val="-2"/>
          <w:sz w:val="24"/>
        </w:rPr>
        <w:t>российских</w:t>
      </w:r>
      <w:r>
        <w:rPr>
          <w:color w:val="171717"/>
          <w:spacing w:val="7"/>
          <w:sz w:val="24"/>
        </w:rPr>
        <w:t xml:space="preserve"> </w:t>
      </w:r>
      <w:r>
        <w:rPr>
          <w:color w:val="171717"/>
          <w:spacing w:val="-2"/>
          <w:sz w:val="24"/>
        </w:rPr>
        <w:t>учёных-физиков.</w:t>
      </w:r>
    </w:p>
    <w:p w:rsidR="00AE3C4D" w:rsidRDefault="00E21DE7">
      <w:pPr>
        <w:pStyle w:val="3"/>
        <w:ind w:left="5"/>
        <w:jc w:val="left"/>
      </w:pPr>
      <w:r>
        <w:rPr>
          <w:color w:val="171717"/>
        </w:rPr>
        <w:t>Гражданское</w:t>
      </w:r>
      <w:r>
        <w:rPr>
          <w:color w:val="171717"/>
          <w:spacing w:val="-5"/>
        </w:rPr>
        <w:t xml:space="preserve"> </w:t>
      </w:r>
      <w:r>
        <w:rPr>
          <w:color w:val="171717"/>
        </w:rPr>
        <w:t>и</w:t>
      </w:r>
      <w:r>
        <w:rPr>
          <w:color w:val="171717"/>
          <w:spacing w:val="-2"/>
        </w:rPr>
        <w:t xml:space="preserve"> </w:t>
      </w:r>
      <w:r>
        <w:rPr>
          <w:color w:val="171717"/>
        </w:rPr>
        <w:t>духовно-нравственное</w:t>
      </w:r>
      <w:r>
        <w:rPr>
          <w:color w:val="171717"/>
          <w:spacing w:val="-2"/>
        </w:rPr>
        <w:t xml:space="preserve"> воспитание:</w:t>
      </w:r>
    </w:p>
    <w:p w:rsidR="00AE3C4D" w:rsidRDefault="00E21DE7" w:rsidP="00AA7C8F">
      <w:pPr>
        <w:pStyle w:val="a4"/>
        <w:numPr>
          <w:ilvl w:val="0"/>
          <w:numId w:val="271"/>
        </w:numPr>
        <w:tabs>
          <w:tab w:val="left" w:pos="145"/>
        </w:tabs>
        <w:spacing w:line="274" w:lineRule="exact"/>
        <w:ind w:left="144"/>
        <w:jc w:val="left"/>
        <w:rPr>
          <w:sz w:val="24"/>
        </w:rPr>
      </w:pPr>
      <w:r>
        <w:rPr>
          <w:color w:val="171717"/>
          <w:sz w:val="24"/>
        </w:rPr>
        <w:t>готовность</w:t>
      </w:r>
      <w:r>
        <w:rPr>
          <w:color w:val="171717"/>
          <w:spacing w:val="4"/>
          <w:sz w:val="24"/>
        </w:rPr>
        <w:t xml:space="preserve"> </w:t>
      </w:r>
      <w:r>
        <w:rPr>
          <w:color w:val="171717"/>
          <w:sz w:val="24"/>
        </w:rPr>
        <w:t>к</w:t>
      </w:r>
      <w:r>
        <w:rPr>
          <w:color w:val="171717"/>
          <w:spacing w:val="4"/>
          <w:sz w:val="24"/>
        </w:rPr>
        <w:t xml:space="preserve"> </w:t>
      </w:r>
      <w:r>
        <w:rPr>
          <w:color w:val="171717"/>
          <w:sz w:val="24"/>
        </w:rPr>
        <w:t>активному</w:t>
      </w:r>
      <w:r>
        <w:rPr>
          <w:color w:val="171717"/>
          <w:spacing w:val="3"/>
          <w:sz w:val="24"/>
        </w:rPr>
        <w:t xml:space="preserve"> </w:t>
      </w:r>
      <w:r>
        <w:rPr>
          <w:color w:val="171717"/>
          <w:sz w:val="24"/>
        </w:rPr>
        <w:t>участию</w:t>
      </w:r>
      <w:r>
        <w:rPr>
          <w:color w:val="171717"/>
          <w:spacing w:val="3"/>
          <w:sz w:val="24"/>
        </w:rPr>
        <w:t xml:space="preserve"> </w:t>
      </w:r>
      <w:r>
        <w:rPr>
          <w:color w:val="171717"/>
          <w:sz w:val="24"/>
        </w:rPr>
        <w:t>в</w:t>
      </w:r>
      <w:r>
        <w:rPr>
          <w:color w:val="171717"/>
          <w:spacing w:val="3"/>
          <w:sz w:val="24"/>
        </w:rPr>
        <w:t xml:space="preserve"> </w:t>
      </w:r>
      <w:r>
        <w:rPr>
          <w:color w:val="171717"/>
          <w:sz w:val="24"/>
        </w:rPr>
        <w:t>обсуждении</w:t>
      </w:r>
      <w:r>
        <w:rPr>
          <w:color w:val="171717"/>
          <w:spacing w:val="2"/>
          <w:sz w:val="24"/>
        </w:rPr>
        <w:t xml:space="preserve"> </w:t>
      </w:r>
      <w:r>
        <w:rPr>
          <w:color w:val="171717"/>
          <w:sz w:val="24"/>
        </w:rPr>
        <w:t>общественнозначимых</w:t>
      </w:r>
      <w:r>
        <w:rPr>
          <w:color w:val="171717"/>
          <w:spacing w:val="5"/>
          <w:sz w:val="24"/>
        </w:rPr>
        <w:t xml:space="preserve"> </w:t>
      </w:r>
      <w:r>
        <w:rPr>
          <w:color w:val="171717"/>
          <w:sz w:val="24"/>
        </w:rPr>
        <w:t>и</w:t>
      </w:r>
      <w:r>
        <w:rPr>
          <w:color w:val="171717"/>
          <w:spacing w:val="4"/>
          <w:sz w:val="24"/>
        </w:rPr>
        <w:t xml:space="preserve"> </w:t>
      </w:r>
      <w:r>
        <w:rPr>
          <w:color w:val="171717"/>
          <w:sz w:val="24"/>
        </w:rPr>
        <w:t>этических</w:t>
      </w:r>
      <w:r>
        <w:rPr>
          <w:color w:val="171717"/>
          <w:spacing w:val="4"/>
          <w:sz w:val="24"/>
        </w:rPr>
        <w:t xml:space="preserve"> </w:t>
      </w:r>
      <w:r>
        <w:rPr>
          <w:color w:val="171717"/>
          <w:spacing w:val="-4"/>
          <w:sz w:val="24"/>
        </w:rPr>
        <w:t>про-</w:t>
      </w:r>
    </w:p>
    <w:p w:rsidR="00AE3C4D" w:rsidRDefault="00AE3C4D">
      <w:pPr>
        <w:spacing w:line="274" w:lineRule="exact"/>
        <w:rPr>
          <w:sz w:val="24"/>
        </w:rPr>
        <w:sectPr w:rsidR="00AE3C4D">
          <w:type w:val="continuous"/>
          <w:pgSz w:w="11910" w:h="16850"/>
          <w:pgMar w:top="1140" w:right="0" w:bottom="440" w:left="860" w:header="0" w:footer="256" w:gutter="0"/>
          <w:cols w:num="2" w:space="720" w:equalWidth="0">
            <w:col w:w="937" w:space="40"/>
            <w:col w:w="10073"/>
          </w:cols>
        </w:sectPr>
      </w:pPr>
    </w:p>
    <w:p w:rsidR="00AE3C4D" w:rsidRDefault="00E21DE7">
      <w:pPr>
        <w:pStyle w:val="a3"/>
        <w:ind w:firstLine="0"/>
      </w:pPr>
      <w:r>
        <w:rPr>
          <w:color w:val="171717"/>
        </w:rPr>
        <w:lastRenderedPageBreak/>
        <w:t>блем,</w:t>
      </w:r>
      <w:r>
        <w:rPr>
          <w:color w:val="171717"/>
          <w:spacing w:val="-6"/>
        </w:rPr>
        <w:t xml:space="preserve"> </w:t>
      </w:r>
      <w:r>
        <w:rPr>
          <w:color w:val="171717"/>
        </w:rPr>
        <w:t>связанных</w:t>
      </w:r>
      <w:r>
        <w:rPr>
          <w:color w:val="171717"/>
          <w:spacing w:val="-2"/>
        </w:rPr>
        <w:t xml:space="preserve"> </w:t>
      </w:r>
      <w:r>
        <w:rPr>
          <w:color w:val="171717"/>
        </w:rPr>
        <w:t>с</w:t>
      </w:r>
      <w:r>
        <w:rPr>
          <w:color w:val="171717"/>
          <w:spacing w:val="-4"/>
        </w:rPr>
        <w:t xml:space="preserve"> </w:t>
      </w:r>
      <w:r>
        <w:rPr>
          <w:color w:val="171717"/>
        </w:rPr>
        <w:t>практическим</w:t>
      </w:r>
      <w:r>
        <w:rPr>
          <w:color w:val="171717"/>
          <w:spacing w:val="-4"/>
        </w:rPr>
        <w:t xml:space="preserve"> </w:t>
      </w:r>
      <w:r>
        <w:rPr>
          <w:color w:val="171717"/>
        </w:rPr>
        <w:t>применением</w:t>
      </w:r>
      <w:r>
        <w:rPr>
          <w:color w:val="171717"/>
          <w:spacing w:val="-4"/>
        </w:rPr>
        <w:t xml:space="preserve"> </w:t>
      </w:r>
      <w:r>
        <w:rPr>
          <w:color w:val="171717"/>
        </w:rPr>
        <w:t>достижений</w:t>
      </w:r>
      <w:r>
        <w:rPr>
          <w:color w:val="171717"/>
          <w:spacing w:val="-4"/>
        </w:rPr>
        <w:t xml:space="preserve"> </w:t>
      </w:r>
      <w:r>
        <w:rPr>
          <w:color w:val="171717"/>
          <w:spacing w:val="-2"/>
        </w:rPr>
        <w:t>физики;</w:t>
      </w:r>
    </w:p>
    <w:p w:rsidR="00AE3C4D" w:rsidRDefault="00E21DE7" w:rsidP="00AA7C8F">
      <w:pPr>
        <w:pStyle w:val="a4"/>
        <w:numPr>
          <w:ilvl w:val="1"/>
          <w:numId w:val="271"/>
        </w:numPr>
        <w:tabs>
          <w:tab w:val="left" w:pos="1121"/>
        </w:tabs>
        <w:ind w:left="1120"/>
        <w:rPr>
          <w:sz w:val="24"/>
        </w:rPr>
      </w:pPr>
      <w:r>
        <w:rPr>
          <w:color w:val="171717"/>
          <w:spacing w:val="-2"/>
          <w:sz w:val="24"/>
        </w:rPr>
        <w:t>осознание</w:t>
      </w:r>
      <w:r>
        <w:rPr>
          <w:color w:val="171717"/>
          <w:spacing w:val="2"/>
          <w:sz w:val="24"/>
        </w:rPr>
        <w:t xml:space="preserve"> </w:t>
      </w:r>
      <w:r>
        <w:rPr>
          <w:color w:val="171717"/>
          <w:spacing w:val="-2"/>
          <w:sz w:val="24"/>
        </w:rPr>
        <w:t>важности</w:t>
      </w:r>
      <w:r>
        <w:rPr>
          <w:color w:val="171717"/>
          <w:spacing w:val="5"/>
          <w:sz w:val="24"/>
        </w:rPr>
        <w:t xml:space="preserve"> </w:t>
      </w:r>
      <w:r>
        <w:rPr>
          <w:color w:val="171717"/>
          <w:spacing w:val="-2"/>
          <w:sz w:val="24"/>
        </w:rPr>
        <w:t>морально-этических</w:t>
      </w:r>
      <w:r>
        <w:rPr>
          <w:color w:val="171717"/>
          <w:spacing w:val="6"/>
          <w:sz w:val="24"/>
        </w:rPr>
        <w:t xml:space="preserve"> </w:t>
      </w:r>
      <w:r>
        <w:rPr>
          <w:color w:val="171717"/>
          <w:spacing w:val="-2"/>
          <w:sz w:val="24"/>
        </w:rPr>
        <w:t>принципов</w:t>
      </w:r>
      <w:r>
        <w:rPr>
          <w:color w:val="171717"/>
          <w:spacing w:val="4"/>
          <w:sz w:val="24"/>
        </w:rPr>
        <w:t xml:space="preserve"> </w:t>
      </w:r>
      <w:r>
        <w:rPr>
          <w:color w:val="171717"/>
          <w:spacing w:val="-2"/>
          <w:sz w:val="24"/>
        </w:rPr>
        <w:t>в</w:t>
      </w:r>
      <w:r>
        <w:rPr>
          <w:color w:val="171717"/>
          <w:spacing w:val="2"/>
          <w:sz w:val="24"/>
        </w:rPr>
        <w:t xml:space="preserve"> </w:t>
      </w:r>
      <w:r>
        <w:rPr>
          <w:color w:val="171717"/>
          <w:spacing w:val="-2"/>
          <w:sz w:val="24"/>
        </w:rPr>
        <w:t>деятельности</w:t>
      </w:r>
      <w:r>
        <w:rPr>
          <w:color w:val="171717"/>
          <w:spacing w:val="3"/>
          <w:sz w:val="24"/>
        </w:rPr>
        <w:t xml:space="preserve"> </w:t>
      </w:r>
      <w:r>
        <w:rPr>
          <w:color w:val="171717"/>
          <w:spacing w:val="-2"/>
          <w:sz w:val="24"/>
        </w:rPr>
        <w:t>учёного.</w:t>
      </w:r>
    </w:p>
    <w:p w:rsidR="00AE3C4D" w:rsidRDefault="00E21DE7">
      <w:pPr>
        <w:pStyle w:val="3"/>
      </w:pPr>
      <w:r>
        <w:rPr>
          <w:color w:val="171717"/>
        </w:rPr>
        <w:t>Эстетическое</w:t>
      </w:r>
      <w:r>
        <w:rPr>
          <w:color w:val="171717"/>
          <w:spacing w:val="-7"/>
        </w:rPr>
        <w:t xml:space="preserve"> </w:t>
      </w:r>
      <w:r>
        <w:rPr>
          <w:color w:val="171717"/>
          <w:spacing w:val="-2"/>
        </w:rPr>
        <w:t>воспитание:</w:t>
      </w:r>
    </w:p>
    <w:p w:rsidR="00AE3C4D" w:rsidRDefault="00E21DE7" w:rsidP="00AA7C8F">
      <w:pPr>
        <w:pStyle w:val="a4"/>
        <w:numPr>
          <w:ilvl w:val="1"/>
          <w:numId w:val="271"/>
        </w:numPr>
        <w:tabs>
          <w:tab w:val="left" w:pos="1121"/>
        </w:tabs>
        <w:ind w:right="700" w:firstLine="708"/>
        <w:rPr>
          <w:sz w:val="24"/>
        </w:rPr>
      </w:pPr>
      <w:r>
        <w:rPr>
          <w:color w:val="171717"/>
          <w:sz w:val="24"/>
        </w:rPr>
        <w:t>восприятие эстетических качеств физической науки: её гармоничного построения, стро- гости, точности, лаконичности.</w:t>
      </w:r>
    </w:p>
    <w:p w:rsidR="00AE3C4D" w:rsidRDefault="00E21DE7">
      <w:pPr>
        <w:pStyle w:val="3"/>
        <w:spacing w:before="3"/>
      </w:pPr>
      <w:r>
        <w:rPr>
          <w:color w:val="171717"/>
        </w:rPr>
        <w:t>Ценности</w:t>
      </w:r>
      <w:r>
        <w:rPr>
          <w:color w:val="171717"/>
          <w:spacing w:val="-3"/>
        </w:rPr>
        <w:t xml:space="preserve"> </w:t>
      </w:r>
      <w:r>
        <w:rPr>
          <w:color w:val="171717"/>
        </w:rPr>
        <w:t>научного</w:t>
      </w:r>
      <w:r>
        <w:rPr>
          <w:color w:val="171717"/>
          <w:spacing w:val="-2"/>
        </w:rPr>
        <w:t xml:space="preserve"> познания:</w:t>
      </w:r>
    </w:p>
    <w:p w:rsidR="00AE3C4D" w:rsidRDefault="00E21DE7" w:rsidP="00AA7C8F">
      <w:pPr>
        <w:pStyle w:val="a4"/>
        <w:numPr>
          <w:ilvl w:val="1"/>
          <w:numId w:val="271"/>
        </w:numPr>
        <w:tabs>
          <w:tab w:val="left" w:pos="1121"/>
        </w:tabs>
        <w:ind w:right="706" w:firstLine="708"/>
        <w:rPr>
          <w:sz w:val="24"/>
        </w:rPr>
      </w:pPr>
      <w:r>
        <w:rPr>
          <w:color w:val="171717"/>
          <w:sz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AE3C4D" w:rsidRDefault="00E21DE7" w:rsidP="00AA7C8F">
      <w:pPr>
        <w:pStyle w:val="a4"/>
        <w:numPr>
          <w:ilvl w:val="1"/>
          <w:numId w:val="271"/>
        </w:numPr>
        <w:tabs>
          <w:tab w:val="left" w:pos="1121"/>
        </w:tabs>
        <w:ind w:left="1120"/>
        <w:rPr>
          <w:sz w:val="24"/>
        </w:rPr>
      </w:pPr>
      <w:r>
        <w:rPr>
          <w:color w:val="171717"/>
          <w:spacing w:val="-2"/>
          <w:sz w:val="24"/>
        </w:rPr>
        <w:t>развитие</w:t>
      </w:r>
      <w:r>
        <w:rPr>
          <w:color w:val="171717"/>
          <w:spacing w:val="2"/>
          <w:sz w:val="24"/>
        </w:rPr>
        <w:t xml:space="preserve"> </w:t>
      </w:r>
      <w:r>
        <w:rPr>
          <w:color w:val="171717"/>
          <w:spacing w:val="-2"/>
          <w:sz w:val="24"/>
        </w:rPr>
        <w:t>научной</w:t>
      </w:r>
      <w:r>
        <w:rPr>
          <w:color w:val="171717"/>
          <w:spacing w:val="4"/>
          <w:sz w:val="24"/>
        </w:rPr>
        <w:t xml:space="preserve"> </w:t>
      </w:r>
      <w:r>
        <w:rPr>
          <w:color w:val="171717"/>
          <w:spacing w:val="-2"/>
          <w:sz w:val="24"/>
        </w:rPr>
        <w:t>любознательности,</w:t>
      </w:r>
      <w:r>
        <w:rPr>
          <w:color w:val="171717"/>
          <w:spacing w:val="3"/>
          <w:sz w:val="24"/>
        </w:rPr>
        <w:t xml:space="preserve"> </w:t>
      </w:r>
      <w:r>
        <w:rPr>
          <w:color w:val="171717"/>
          <w:spacing w:val="-2"/>
          <w:sz w:val="24"/>
        </w:rPr>
        <w:t>интереса</w:t>
      </w:r>
      <w:r>
        <w:rPr>
          <w:color w:val="171717"/>
          <w:spacing w:val="3"/>
          <w:sz w:val="24"/>
        </w:rPr>
        <w:t xml:space="preserve"> </w:t>
      </w:r>
      <w:r>
        <w:rPr>
          <w:color w:val="171717"/>
          <w:spacing w:val="-2"/>
          <w:sz w:val="24"/>
        </w:rPr>
        <w:t>к</w:t>
      </w:r>
      <w:r>
        <w:rPr>
          <w:color w:val="171717"/>
          <w:spacing w:val="3"/>
          <w:sz w:val="24"/>
        </w:rPr>
        <w:t xml:space="preserve"> </w:t>
      </w:r>
      <w:r>
        <w:rPr>
          <w:color w:val="171717"/>
          <w:spacing w:val="-2"/>
          <w:sz w:val="24"/>
        </w:rPr>
        <w:t>исследовательской</w:t>
      </w:r>
      <w:r>
        <w:rPr>
          <w:color w:val="171717"/>
          <w:spacing w:val="4"/>
          <w:sz w:val="24"/>
        </w:rPr>
        <w:t xml:space="preserve"> </w:t>
      </w:r>
      <w:r>
        <w:rPr>
          <w:color w:val="171717"/>
          <w:spacing w:val="-2"/>
          <w:sz w:val="24"/>
        </w:rPr>
        <w:t>деятельности.</w:t>
      </w:r>
    </w:p>
    <w:p w:rsidR="00AE3C4D" w:rsidRDefault="00E21DE7">
      <w:pPr>
        <w:pStyle w:val="3"/>
        <w:spacing w:before="2"/>
      </w:pPr>
      <w:r>
        <w:rPr>
          <w:color w:val="171717"/>
        </w:rPr>
        <w:t>Формирование</w:t>
      </w:r>
      <w:r>
        <w:rPr>
          <w:color w:val="171717"/>
          <w:spacing w:val="-5"/>
        </w:rPr>
        <w:t xml:space="preserve"> </w:t>
      </w:r>
      <w:r>
        <w:rPr>
          <w:color w:val="171717"/>
        </w:rPr>
        <w:t>культуры</w:t>
      </w:r>
      <w:r>
        <w:rPr>
          <w:color w:val="171717"/>
          <w:spacing w:val="-5"/>
        </w:rPr>
        <w:t xml:space="preserve"> </w:t>
      </w:r>
      <w:r>
        <w:rPr>
          <w:color w:val="171717"/>
        </w:rPr>
        <w:t>здоровья</w:t>
      </w:r>
      <w:r>
        <w:rPr>
          <w:color w:val="171717"/>
          <w:spacing w:val="-3"/>
        </w:rPr>
        <w:t xml:space="preserve"> </w:t>
      </w:r>
      <w:r>
        <w:rPr>
          <w:color w:val="171717"/>
        </w:rPr>
        <w:t>и</w:t>
      </w:r>
      <w:r>
        <w:rPr>
          <w:color w:val="171717"/>
          <w:spacing w:val="-6"/>
        </w:rPr>
        <w:t xml:space="preserve"> </w:t>
      </w:r>
      <w:r>
        <w:rPr>
          <w:color w:val="171717"/>
        </w:rPr>
        <w:t>эмоционального</w:t>
      </w:r>
      <w:r>
        <w:rPr>
          <w:color w:val="171717"/>
          <w:spacing w:val="-3"/>
        </w:rPr>
        <w:t xml:space="preserve"> </w:t>
      </w:r>
      <w:r>
        <w:rPr>
          <w:color w:val="171717"/>
          <w:spacing w:val="-2"/>
        </w:rPr>
        <w:t>благополучия:</w:t>
      </w:r>
    </w:p>
    <w:p w:rsidR="00AE3C4D" w:rsidRDefault="00E21DE7" w:rsidP="00AA7C8F">
      <w:pPr>
        <w:pStyle w:val="a4"/>
        <w:numPr>
          <w:ilvl w:val="1"/>
          <w:numId w:val="271"/>
        </w:numPr>
        <w:tabs>
          <w:tab w:val="left" w:pos="1121"/>
        </w:tabs>
        <w:ind w:right="709" w:firstLine="708"/>
        <w:rPr>
          <w:sz w:val="24"/>
        </w:rPr>
      </w:pPr>
      <w:r>
        <w:rPr>
          <w:color w:val="171717"/>
          <w:sz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E3C4D" w:rsidRDefault="00E21DE7" w:rsidP="00AA7C8F">
      <w:pPr>
        <w:pStyle w:val="a4"/>
        <w:numPr>
          <w:ilvl w:val="1"/>
          <w:numId w:val="271"/>
        </w:numPr>
        <w:tabs>
          <w:tab w:val="left" w:pos="1121"/>
        </w:tabs>
        <w:ind w:right="712" w:firstLine="708"/>
        <w:rPr>
          <w:sz w:val="24"/>
        </w:rPr>
      </w:pPr>
      <w:r>
        <w:rPr>
          <w:color w:val="171717"/>
          <w:sz w:val="24"/>
        </w:rPr>
        <w:t>сформированность навыка рефлексии, признание своего права на ошибку и такого же права у другого человека.</w:t>
      </w:r>
    </w:p>
    <w:p w:rsidR="00AE3C4D" w:rsidRDefault="00E21DE7">
      <w:pPr>
        <w:pStyle w:val="3"/>
        <w:spacing w:before="3"/>
      </w:pPr>
      <w:r>
        <w:rPr>
          <w:color w:val="171717"/>
        </w:rPr>
        <w:t>Трудовое</w:t>
      </w:r>
      <w:r>
        <w:rPr>
          <w:color w:val="171717"/>
          <w:spacing w:val="-3"/>
        </w:rPr>
        <w:t xml:space="preserve"> </w:t>
      </w:r>
      <w:r>
        <w:rPr>
          <w:color w:val="171717"/>
          <w:spacing w:val="-2"/>
        </w:rPr>
        <w:t>воспитание:</w:t>
      </w:r>
    </w:p>
    <w:p w:rsidR="00AE3C4D" w:rsidRDefault="00E21DE7" w:rsidP="00AA7C8F">
      <w:pPr>
        <w:pStyle w:val="a4"/>
        <w:numPr>
          <w:ilvl w:val="1"/>
          <w:numId w:val="271"/>
        </w:numPr>
        <w:tabs>
          <w:tab w:val="left" w:pos="1121"/>
        </w:tabs>
        <w:ind w:right="716" w:firstLine="708"/>
        <w:rPr>
          <w:sz w:val="24"/>
        </w:rPr>
      </w:pPr>
      <w:r>
        <w:rPr>
          <w:color w:val="171717"/>
          <w:sz w:val="24"/>
        </w:rPr>
        <w:t>активное участие в решении практических задач (в рамках семьи, школы, города, края) технологической и социальной направленности, требующих в т.ч. и физических знаний;</w:t>
      </w:r>
    </w:p>
    <w:p w:rsidR="00AE3C4D" w:rsidRDefault="00E21DE7" w:rsidP="00AA7C8F">
      <w:pPr>
        <w:pStyle w:val="a4"/>
        <w:numPr>
          <w:ilvl w:val="1"/>
          <w:numId w:val="271"/>
        </w:numPr>
        <w:tabs>
          <w:tab w:val="left" w:pos="1121"/>
        </w:tabs>
        <w:ind w:left="1120"/>
        <w:rPr>
          <w:sz w:val="24"/>
        </w:rPr>
      </w:pPr>
      <w:r>
        <w:rPr>
          <w:color w:val="171717"/>
          <w:sz w:val="24"/>
        </w:rPr>
        <w:t>интерес</w:t>
      </w:r>
      <w:r>
        <w:rPr>
          <w:color w:val="171717"/>
          <w:spacing w:val="-14"/>
          <w:sz w:val="24"/>
        </w:rPr>
        <w:t xml:space="preserve"> </w:t>
      </w:r>
      <w:r>
        <w:rPr>
          <w:color w:val="171717"/>
          <w:sz w:val="24"/>
        </w:rPr>
        <w:t>к</w:t>
      </w:r>
      <w:r>
        <w:rPr>
          <w:color w:val="171717"/>
          <w:spacing w:val="-12"/>
          <w:sz w:val="24"/>
        </w:rPr>
        <w:t xml:space="preserve"> </w:t>
      </w:r>
      <w:r>
        <w:rPr>
          <w:color w:val="171717"/>
          <w:sz w:val="24"/>
        </w:rPr>
        <w:t>практическому</w:t>
      </w:r>
      <w:r>
        <w:rPr>
          <w:color w:val="171717"/>
          <w:spacing w:val="-15"/>
          <w:sz w:val="24"/>
        </w:rPr>
        <w:t xml:space="preserve"> </w:t>
      </w:r>
      <w:r>
        <w:rPr>
          <w:color w:val="171717"/>
          <w:sz w:val="24"/>
        </w:rPr>
        <w:t>изучению</w:t>
      </w:r>
      <w:r>
        <w:rPr>
          <w:color w:val="171717"/>
          <w:spacing w:val="-11"/>
          <w:sz w:val="24"/>
        </w:rPr>
        <w:t xml:space="preserve"> </w:t>
      </w:r>
      <w:r>
        <w:rPr>
          <w:color w:val="171717"/>
          <w:sz w:val="24"/>
        </w:rPr>
        <w:t>профессий,</w:t>
      </w:r>
      <w:r>
        <w:rPr>
          <w:color w:val="171717"/>
          <w:spacing w:val="-12"/>
          <w:sz w:val="24"/>
        </w:rPr>
        <w:t xml:space="preserve"> </w:t>
      </w:r>
      <w:r>
        <w:rPr>
          <w:color w:val="171717"/>
          <w:sz w:val="24"/>
        </w:rPr>
        <w:t>связанных</w:t>
      </w:r>
      <w:r>
        <w:rPr>
          <w:color w:val="171717"/>
          <w:spacing w:val="-10"/>
          <w:sz w:val="24"/>
        </w:rPr>
        <w:t xml:space="preserve"> </w:t>
      </w:r>
      <w:r>
        <w:rPr>
          <w:color w:val="171717"/>
          <w:sz w:val="24"/>
        </w:rPr>
        <w:t>с</w:t>
      </w:r>
      <w:r>
        <w:rPr>
          <w:color w:val="171717"/>
          <w:spacing w:val="-13"/>
          <w:sz w:val="24"/>
        </w:rPr>
        <w:t xml:space="preserve"> </w:t>
      </w:r>
      <w:r>
        <w:rPr>
          <w:color w:val="171717"/>
          <w:spacing w:val="-2"/>
          <w:sz w:val="24"/>
        </w:rPr>
        <w:t>физикой.</w:t>
      </w:r>
    </w:p>
    <w:p w:rsidR="00AE3C4D" w:rsidRDefault="00E21DE7">
      <w:pPr>
        <w:pStyle w:val="3"/>
        <w:spacing w:before="3"/>
      </w:pPr>
      <w:r>
        <w:rPr>
          <w:color w:val="171717"/>
        </w:rPr>
        <w:t>Экологическое</w:t>
      </w:r>
      <w:r>
        <w:rPr>
          <w:color w:val="171717"/>
          <w:spacing w:val="-5"/>
        </w:rPr>
        <w:t xml:space="preserve"> </w:t>
      </w:r>
      <w:r>
        <w:rPr>
          <w:color w:val="171717"/>
          <w:spacing w:val="-2"/>
        </w:rPr>
        <w:t>воспитание:</w:t>
      </w:r>
    </w:p>
    <w:p w:rsidR="00AE3C4D" w:rsidRDefault="00E21DE7" w:rsidP="00AA7C8F">
      <w:pPr>
        <w:pStyle w:val="a4"/>
        <w:numPr>
          <w:ilvl w:val="1"/>
          <w:numId w:val="271"/>
        </w:numPr>
        <w:tabs>
          <w:tab w:val="left" w:pos="1121"/>
        </w:tabs>
        <w:ind w:right="704" w:firstLine="708"/>
        <w:rPr>
          <w:sz w:val="24"/>
        </w:rPr>
      </w:pPr>
      <w:r>
        <w:rPr>
          <w:color w:val="171717"/>
          <w:sz w:val="24"/>
        </w:rPr>
        <w:t xml:space="preserve">ориентация на применение физических знаний для решения задач в области окружаю- щей среды, планирования поступков и оценки их возможных последствий для окружающей сре- </w:t>
      </w:r>
      <w:r>
        <w:rPr>
          <w:color w:val="171717"/>
          <w:spacing w:val="-4"/>
          <w:sz w:val="24"/>
        </w:rPr>
        <w:t>ды;</w:t>
      </w:r>
    </w:p>
    <w:p w:rsidR="00AE3C4D" w:rsidRDefault="00E21DE7" w:rsidP="00AA7C8F">
      <w:pPr>
        <w:pStyle w:val="a4"/>
        <w:numPr>
          <w:ilvl w:val="1"/>
          <w:numId w:val="271"/>
        </w:numPr>
        <w:tabs>
          <w:tab w:val="left" w:pos="1121"/>
        </w:tabs>
        <w:spacing w:line="274" w:lineRule="exact"/>
        <w:ind w:left="1120"/>
        <w:jc w:val="left"/>
        <w:rPr>
          <w:sz w:val="24"/>
        </w:rPr>
      </w:pPr>
      <w:r>
        <w:rPr>
          <w:color w:val="171717"/>
          <w:sz w:val="24"/>
        </w:rPr>
        <w:t>осознание</w:t>
      </w:r>
      <w:r>
        <w:rPr>
          <w:color w:val="171717"/>
          <w:spacing w:val="-13"/>
          <w:sz w:val="24"/>
        </w:rPr>
        <w:t xml:space="preserve"> </w:t>
      </w:r>
      <w:r>
        <w:rPr>
          <w:color w:val="171717"/>
          <w:sz w:val="24"/>
        </w:rPr>
        <w:t>глобального</w:t>
      </w:r>
      <w:r>
        <w:rPr>
          <w:color w:val="171717"/>
          <w:spacing w:val="-12"/>
          <w:sz w:val="24"/>
        </w:rPr>
        <w:t xml:space="preserve"> </w:t>
      </w:r>
      <w:r>
        <w:rPr>
          <w:color w:val="171717"/>
          <w:sz w:val="24"/>
        </w:rPr>
        <w:t>характера</w:t>
      </w:r>
      <w:r>
        <w:rPr>
          <w:color w:val="171717"/>
          <w:spacing w:val="-14"/>
          <w:sz w:val="24"/>
        </w:rPr>
        <w:t xml:space="preserve"> </w:t>
      </w:r>
      <w:r>
        <w:rPr>
          <w:color w:val="171717"/>
          <w:sz w:val="24"/>
        </w:rPr>
        <w:t>экологических</w:t>
      </w:r>
      <w:r>
        <w:rPr>
          <w:color w:val="171717"/>
          <w:spacing w:val="-11"/>
          <w:sz w:val="24"/>
        </w:rPr>
        <w:t xml:space="preserve"> </w:t>
      </w:r>
      <w:r>
        <w:rPr>
          <w:color w:val="171717"/>
          <w:sz w:val="24"/>
        </w:rPr>
        <w:t>проблем</w:t>
      </w:r>
      <w:r>
        <w:rPr>
          <w:color w:val="171717"/>
          <w:spacing w:val="-13"/>
          <w:sz w:val="24"/>
        </w:rPr>
        <w:t xml:space="preserve"> </w:t>
      </w:r>
      <w:r>
        <w:rPr>
          <w:color w:val="171717"/>
          <w:sz w:val="24"/>
        </w:rPr>
        <w:t>и</w:t>
      </w:r>
      <w:r>
        <w:rPr>
          <w:color w:val="171717"/>
          <w:spacing w:val="-12"/>
          <w:sz w:val="24"/>
        </w:rPr>
        <w:t xml:space="preserve"> </w:t>
      </w:r>
      <w:r>
        <w:rPr>
          <w:color w:val="171717"/>
          <w:sz w:val="24"/>
        </w:rPr>
        <w:t>путей</w:t>
      </w:r>
      <w:r>
        <w:rPr>
          <w:color w:val="171717"/>
          <w:spacing w:val="-12"/>
          <w:sz w:val="24"/>
        </w:rPr>
        <w:t xml:space="preserve"> </w:t>
      </w:r>
      <w:r>
        <w:rPr>
          <w:color w:val="171717"/>
          <w:sz w:val="24"/>
        </w:rPr>
        <w:t>их</w:t>
      </w:r>
      <w:r>
        <w:rPr>
          <w:color w:val="171717"/>
          <w:spacing w:val="-12"/>
          <w:sz w:val="24"/>
        </w:rPr>
        <w:t xml:space="preserve"> </w:t>
      </w:r>
      <w:r>
        <w:rPr>
          <w:color w:val="171717"/>
          <w:spacing w:val="-2"/>
          <w:sz w:val="24"/>
        </w:rPr>
        <w:t>решения.</w:t>
      </w:r>
    </w:p>
    <w:p w:rsidR="00AE3C4D" w:rsidRDefault="00E21DE7">
      <w:pPr>
        <w:pStyle w:val="3"/>
        <w:jc w:val="left"/>
      </w:pPr>
      <w:r>
        <w:rPr>
          <w:color w:val="171717"/>
        </w:rPr>
        <w:t>Адаптация</w:t>
      </w:r>
      <w:r>
        <w:rPr>
          <w:color w:val="171717"/>
          <w:spacing w:val="-5"/>
        </w:rPr>
        <w:t xml:space="preserve"> </w:t>
      </w:r>
      <w:r>
        <w:rPr>
          <w:color w:val="171717"/>
        </w:rPr>
        <w:t>обучающегося</w:t>
      </w:r>
      <w:r>
        <w:rPr>
          <w:color w:val="171717"/>
          <w:spacing w:val="-3"/>
        </w:rPr>
        <w:t xml:space="preserve"> </w:t>
      </w:r>
      <w:r>
        <w:rPr>
          <w:color w:val="171717"/>
        </w:rPr>
        <w:t>к</w:t>
      </w:r>
      <w:r>
        <w:rPr>
          <w:color w:val="171717"/>
          <w:spacing w:val="-2"/>
        </w:rPr>
        <w:t xml:space="preserve"> </w:t>
      </w:r>
      <w:r>
        <w:rPr>
          <w:color w:val="171717"/>
        </w:rPr>
        <w:t>изменяющимся</w:t>
      </w:r>
      <w:r>
        <w:rPr>
          <w:color w:val="171717"/>
          <w:spacing w:val="-3"/>
        </w:rPr>
        <w:t xml:space="preserve"> </w:t>
      </w:r>
      <w:r>
        <w:rPr>
          <w:color w:val="171717"/>
        </w:rPr>
        <w:t>условиям</w:t>
      </w:r>
      <w:r>
        <w:rPr>
          <w:color w:val="171717"/>
          <w:spacing w:val="-2"/>
        </w:rPr>
        <w:t xml:space="preserve"> </w:t>
      </w:r>
      <w:r>
        <w:rPr>
          <w:color w:val="171717"/>
        </w:rPr>
        <w:t>социальной</w:t>
      </w:r>
      <w:r>
        <w:rPr>
          <w:color w:val="171717"/>
          <w:spacing w:val="-5"/>
        </w:rPr>
        <w:t xml:space="preserve"> </w:t>
      </w:r>
      <w:r>
        <w:rPr>
          <w:color w:val="171717"/>
        </w:rPr>
        <w:t>и</w:t>
      </w:r>
      <w:r>
        <w:rPr>
          <w:color w:val="171717"/>
          <w:spacing w:val="-4"/>
        </w:rPr>
        <w:t xml:space="preserve"> </w:t>
      </w:r>
      <w:r>
        <w:rPr>
          <w:color w:val="171717"/>
        </w:rPr>
        <w:t>природной</w:t>
      </w:r>
      <w:r>
        <w:rPr>
          <w:color w:val="171717"/>
          <w:spacing w:val="-2"/>
        </w:rPr>
        <w:t xml:space="preserve"> среды:</w:t>
      </w:r>
    </w:p>
    <w:p w:rsidR="00AE3C4D" w:rsidRDefault="00E21DE7" w:rsidP="00AA7C8F">
      <w:pPr>
        <w:pStyle w:val="a4"/>
        <w:numPr>
          <w:ilvl w:val="1"/>
          <w:numId w:val="271"/>
        </w:numPr>
        <w:tabs>
          <w:tab w:val="left" w:pos="1121"/>
        </w:tabs>
        <w:ind w:right="707" w:firstLine="708"/>
        <w:jc w:val="left"/>
        <w:rPr>
          <w:sz w:val="24"/>
        </w:rPr>
      </w:pPr>
      <w:r>
        <w:rPr>
          <w:color w:val="171717"/>
          <w:sz w:val="24"/>
        </w:rPr>
        <w:t>потребность во взаимодействии при</w:t>
      </w:r>
      <w:r>
        <w:rPr>
          <w:color w:val="171717"/>
          <w:spacing w:val="32"/>
          <w:sz w:val="24"/>
        </w:rPr>
        <w:t xml:space="preserve"> </w:t>
      </w:r>
      <w:r>
        <w:rPr>
          <w:color w:val="171717"/>
          <w:sz w:val="24"/>
        </w:rPr>
        <w:t>выполнении исследований и проектов физической направленности, открытость опыту и знаниям других;</w:t>
      </w:r>
    </w:p>
    <w:p w:rsidR="00AE3C4D" w:rsidRDefault="00E21DE7" w:rsidP="00AA7C8F">
      <w:pPr>
        <w:pStyle w:val="a4"/>
        <w:numPr>
          <w:ilvl w:val="1"/>
          <w:numId w:val="271"/>
        </w:numPr>
        <w:tabs>
          <w:tab w:val="left" w:pos="1121"/>
        </w:tabs>
        <w:ind w:left="1120"/>
        <w:jc w:val="left"/>
        <w:rPr>
          <w:sz w:val="24"/>
        </w:rPr>
      </w:pPr>
      <w:r>
        <w:rPr>
          <w:color w:val="171717"/>
          <w:sz w:val="24"/>
        </w:rPr>
        <w:t>повышение</w:t>
      </w:r>
      <w:r>
        <w:rPr>
          <w:color w:val="171717"/>
          <w:spacing w:val="-14"/>
          <w:sz w:val="24"/>
        </w:rPr>
        <w:t xml:space="preserve"> </w:t>
      </w:r>
      <w:r>
        <w:rPr>
          <w:color w:val="171717"/>
          <w:sz w:val="24"/>
        </w:rPr>
        <w:t>уровня</w:t>
      </w:r>
      <w:r>
        <w:rPr>
          <w:color w:val="171717"/>
          <w:spacing w:val="-15"/>
          <w:sz w:val="24"/>
        </w:rPr>
        <w:t xml:space="preserve"> </w:t>
      </w:r>
      <w:r>
        <w:rPr>
          <w:color w:val="171717"/>
          <w:sz w:val="24"/>
        </w:rPr>
        <w:t>своей</w:t>
      </w:r>
      <w:r>
        <w:rPr>
          <w:color w:val="171717"/>
          <w:spacing w:val="-15"/>
          <w:sz w:val="24"/>
        </w:rPr>
        <w:t xml:space="preserve"> </w:t>
      </w:r>
      <w:r>
        <w:rPr>
          <w:color w:val="171717"/>
          <w:sz w:val="24"/>
        </w:rPr>
        <w:t>компетентности</w:t>
      </w:r>
      <w:r>
        <w:rPr>
          <w:color w:val="171717"/>
          <w:spacing w:val="-14"/>
          <w:sz w:val="24"/>
        </w:rPr>
        <w:t xml:space="preserve"> </w:t>
      </w:r>
      <w:r>
        <w:rPr>
          <w:color w:val="171717"/>
          <w:sz w:val="24"/>
        </w:rPr>
        <w:t>через</w:t>
      </w:r>
      <w:r>
        <w:rPr>
          <w:color w:val="171717"/>
          <w:spacing w:val="-15"/>
          <w:sz w:val="24"/>
        </w:rPr>
        <w:t xml:space="preserve"> </w:t>
      </w:r>
      <w:r>
        <w:rPr>
          <w:color w:val="171717"/>
          <w:sz w:val="24"/>
        </w:rPr>
        <w:t>практическую</w:t>
      </w:r>
      <w:r>
        <w:rPr>
          <w:color w:val="171717"/>
          <w:spacing w:val="-14"/>
          <w:sz w:val="24"/>
        </w:rPr>
        <w:t xml:space="preserve"> </w:t>
      </w:r>
      <w:r>
        <w:rPr>
          <w:color w:val="171717"/>
          <w:spacing w:val="-2"/>
          <w:sz w:val="24"/>
        </w:rPr>
        <w:t>деятельность;</w:t>
      </w:r>
    </w:p>
    <w:p w:rsidR="00AE3C4D" w:rsidRDefault="00E21DE7" w:rsidP="00AA7C8F">
      <w:pPr>
        <w:pStyle w:val="a4"/>
        <w:numPr>
          <w:ilvl w:val="1"/>
          <w:numId w:val="271"/>
        </w:numPr>
        <w:tabs>
          <w:tab w:val="left" w:pos="1121"/>
        </w:tabs>
        <w:ind w:right="706" w:firstLine="708"/>
        <w:jc w:val="left"/>
        <w:rPr>
          <w:sz w:val="24"/>
        </w:rPr>
      </w:pPr>
      <w:r>
        <w:rPr>
          <w:color w:val="171717"/>
          <w:sz w:val="24"/>
        </w:rPr>
        <w:t>потребность в</w:t>
      </w:r>
      <w:r>
        <w:rPr>
          <w:color w:val="171717"/>
          <w:spacing w:val="-3"/>
          <w:sz w:val="24"/>
        </w:rPr>
        <w:t xml:space="preserve"> </w:t>
      </w:r>
      <w:r>
        <w:rPr>
          <w:color w:val="171717"/>
          <w:sz w:val="24"/>
        </w:rPr>
        <w:t>формировании</w:t>
      </w:r>
      <w:r>
        <w:rPr>
          <w:color w:val="171717"/>
          <w:spacing w:val="-1"/>
          <w:sz w:val="24"/>
        </w:rPr>
        <w:t xml:space="preserve"> </w:t>
      </w:r>
      <w:r>
        <w:rPr>
          <w:color w:val="171717"/>
          <w:sz w:val="24"/>
        </w:rPr>
        <w:t>новых знаний, в</w:t>
      </w:r>
      <w:r>
        <w:rPr>
          <w:color w:val="171717"/>
          <w:spacing w:val="-3"/>
          <w:sz w:val="24"/>
        </w:rPr>
        <w:t xml:space="preserve"> </w:t>
      </w:r>
      <w:r>
        <w:rPr>
          <w:color w:val="171717"/>
          <w:sz w:val="24"/>
        </w:rPr>
        <w:t>т.ч. формулировать идеи, понятия, гипоте- зы о физических объектах и явлениях;</w:t>
      </w:r>
    </w:p>
    <w:p w:rsidR="00AE3C4D" w:rsidRDefault="00E21DE7" w:rsidP="00AA7C8F">
      <w:pPr>
        <w:pStyle w:val="a4"/>
        <w:numPr>
          <w:ilvl w:val="1"/>
          <w:numId w:val="271"/>
        </w:numPr>
        <w:tabs>
          <w:tab w:val="left" w:pos="1121"/>
        </w:tabs>
        <w:ind w:left="1120"/>
        <w:jc w:val="left"/>
        <w:rPr>
          <w:sz w:val="24"/>
        </w:rPr>
      </w:pPr>
      <w:r>
        <w:rPr>
          <w:color w:val="171717"/>
          <w:sz w:val="24"/>
        </w:rPr>
        <w:t>осознание</w:t>
      </w:r>
      <w:r>
        <w:rPr>
          <w:color w:val="171717"/>
          <w:spacing w:val="-13"/>
          <w:sz w:val="24"/>
        </w:rPr>
        <w:t xml:space="preserve"> </w:t>
      </w:r>
      <w:r>
        <w:rPr>
          <w:color w:val="171717"/>
          <w:sz w:val="24"/>
        </w:rPr>
        <w:t>дефицитов</w:t>
      </w:r>
      <w:r>
        <w:rPr>
          <w:color w:val="171717"/>
          <w:spacing w:val="-14"/>
          <w:sz w:val="24"/>
        </w:rPr>
        <w:t xml:space="preserve"> </w:t>
      </w:r>
      <w:r>
        <w:rPr>
          <w:color w:val="171717"/>
          <w:sz w:val="24"/>
        </w:rPr>
        <w:t>собственных</w:t>
      </w:r>
      <w:r>
        <w:rPr>
          <w:color w:val="171717"/>
          <w:spacing w:val="-11"/>
          <w:sz w:val="24"/>
        </w:rPr>
        <w:t xml:space="preserve"> </w:t>
      </w:r>
      <w:r>
        <w:rPr>
          <w:color w:val="171717"/>
          <w:sz w:val="24"/>
        </w:rPr>
        <w:t>знаний</w:t>
      </w:r>
      <w:r>
        <w:rPr>
          <w:color w:val="171717"/>
          <w:spacing w:val="-12"/>
          <w:sz w:val="24"/>
        </w:rPr>
        <w:t xml:space="preserve"> </w:t>
      </w:r>
      <w:r>
        <w:rPr>
          <w:color w:val="171717"/>
          <w:sz w:val="24"/>
        </w:rPr>
        <w:t>и</w:t>
      </w:r>
      <w:r>
        <w:rPr>
          <w:color w:val="171717"/>
          <w:spacing w:val="-14"/>
          <w:sz w:val="24"/>
        </w:rPr>
        <w:t xml:space="preserve"> </w:t>
      </w:r>
      <w:r>
        <w:rPr>
          <w:color w:val="171717"/>
          <w:sz w:val="24"/>
        </w:rPr>
        <w:t>компетентностей</w:t>
      </w:r>
      <w:r>
        <w:rPr>
          <w:color w:val="171717"/>
          <w:spacing w:val="-12"/>
          <w:sz w:val="24"/>
        </w:rPr>
        <w:t xml:space="preserve"> </w:t>
      </w:r>
      <w:r>
        <w:rPr>
          <w:color w:val="171717"/>
          <w:sz w:val="24"/>
        </w:rPr>
        <w:t>в</w:t>
      </w:r>
      <w:r>
        <w:rPr>
          <w:color w:val="171717"/>
          <w:spacing w:val="-12"/>
          <w:sz w:val="24"/>
        </w:rPr>
        <w:t xml:space="preserve"> </w:t>
      </w:r>
      <w:r>
        <w:rPr>
          <w:color w:val="171717"/>
          <w:sz w:val="24"/>
        </w:rPr>
        <w:t>области</w:t>
      </w:r>
      <w:r>
        <w:rPr>
          <w:color w:val="171717"/>
          <w:spacing w:val="-11"/>
          <w:sz w:val="24"/>
        </w:rPr>
        <w:t xml:space="preserve"> </w:t>
      </w:r>
      <w:r>
        <w:rPr>
          <w:color w:val="171717"/>
          <w:spacing w:val="-2"/>
          <w:sz w:val="24"/>
        </w:rPr>
        <w:t>физики;</w:t>
      </w:r>
    </w:p>
    <w:p w:rsidR="00AE3C4D" w:rsidRDefault="00E21DE7" w:rsidP="00AA7C8F">
      <w:pPr>
        <w:pStyle w:val="a4"/>
        <w:numPr>
          <w:ilvl w:val="1"/>
          <w:numId w:val="271"/>
        </w:numPr>
        <w:tabs>
          <w:tab w:val="left" w:pos="1121"/>
        </w:tabs>
        <w:ind w:left="1120"/>
        <w:jc w:val="left"/>
        <w:rPr>
          <w:sz w:val="24"/>
        </w:rPr>
      </w:pPr>
      <w:r>
        <w:rPr>
          <w:color w:val="171717"/>
          <w:sz w:val="24"/>
        </w:rPr>
        <w:t>планирование</w:t>
      </w:r>
      <w:r>
        <w:rPr>
          <w:color w:val="171717"/>
          <w:spacing w:val="-15"/>
          <w:sz w:val="24"/>
        </w:rPr>
        <w:t xml:space="preserve"> </w:t>
      </w:r>
      <w:r>
        <w:rPr>
          <w:color w:val="171717"/>
          <w:sz w:val="24"/>
        </w:rPr>
        <w:t>своего</w:t>
      </w:r>
      <w:r>
        <w:rPr>
          <w:color w:val="171717"/>
          <w:spacing w:val="-14"/>
          <w:sz w:val="24"/>
        </w:rPr>
        <w:t xml:space="preserve"> </w:t>
      </w:r>
      <w:r>
        <w:rPr>
          <w:color w:val="171717"/>
          <w:sz w:val="24"/>
        </w:rPr>
        <w:t>развития</w:t>
      </w:r>
      <w:r>
        <w:rPr>
          <w:color w:val="171717"/>
          <w:spacing w:val="-13"/>
          <w:sz w:val="24"/>
        </w:rPr>
        <w:t xml:space="preserve"> </w:t>
      </w:r>
      <w:r>
        <w:rPr>
          <w:color w:val="171717"/>
          <w:sz w:val="24"/>
        </w:rPr>
        <w:t>в</w:t>
      </w:r>
      <w:r>
        <w:rPr>
          <w:color w:val="171717"/>
          <w:spacing w:val="-15"/>
          <w:sz w:val="24"/>
        </w:rPr>
        <w:t xml:space="preserve"> </w:t>
      </w:r>
      <w:r>
        <w:rPr>
          <w:color w:val="171717"/>
          <w:sz w:val="24"/>
        </w:rPr>
        <w:t>приобретении</w:t>
      </w:r>
      <w:r>
        <w:rPr>
          <w:color w:val="171717"/>
          <w:spacing w:val="-13"/>
          <w:sz w:val="24"/>
        </w:rPr>
        <w:t xml:space="preserve"> </w:t>
      </w:r>
      <w:r>
        <w:rPr>
          <w:color w:val="171717"/>
          <w:sz w:val="24"/>
        </w:rPr>
        <w:t>новых</w:t>
      </w:r>
      <w:r>
        <w:rPr>
          <w:color w:val="171717"/>
          <w:spacing w:val="-12"/>
          <w:sz w:val="24"/>
        </w:rPr>
        <w:t xml:space="preserve"> </w:t>
      </w:r>
      <w:r>
        <w:rPr>
          <w:color w:val="171717"/>
          <w:sz w:val="24"/>
        </w:rPr>
        <w:t>физических</w:t>
      </w:r>
      <w:r>
        <w:rPr>
          <w:color w:val="171717"/>
          <w:spacing w:val="-12"/>
          <w:sz w:val="24"/>
        </w:rPr>
        <w:t xml:space="preserve"> </w:t>
      </w:r>
      <w:r>
        <w:rPr>
          <w:color w:val="171717"/>
          <w:spacing w:val="-2"/>
          <w:sz w:val="24"/>
        </w:rPr>
        <w:t>знаний;</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271"/>
        </w:numPr>
        <w:tabs>
          <w:tab w:val="left" w:pos="1121"/>
        </w:tabs>
        <w:spacing w:before="64"/>
        <w:ind w:right="703" w:firstLine="708"/>
        <w:jc w:val="left"/>
        <w:rPr>
          <w:sz w:val="24"/>
        </w:rPr>
      </w:pPr>
      <w:r>
        <w:rPr>
          <w:color w:val="171717"/>
          <w:sz w:val="24"/>
        </w:rPr>
        <w:lastRenderedPageBreak/>
        <w:t>стремление</w:t>
      </w:r>
      <w:r>
        <w:rPr>
          <w:color w:val="171717"/>
          <w:spacing w:val="30"/>
          <w:sz w:val="24"/>
        </w:rPr>
        <w:t xml:space="preserve"> </w:t>
      </w:r>
      <w:r>
        <w:rPr>
          <w:color w:val="171717"/>
          <w:sz w:val="24"/>
        </w:rPr>
        <w:t>анализировать</w:t>
      </w:r>
      <w:r>
        <w:rPr>
          <w:color w:val="171717"/>
          <w:spacing w:val="33"/>
          <w:sz w:val="24"/>
        </w:rPr>
        <w:t xml:space="preserve"> </w:t>
      </w:r>
      <w:r>
        <w:rPr>
          <w:color w:val="171717"/>
          <w:sz w:val="24"/>
        </w:rPr>
        <w:t>и</w:t>
      </w:r>
      <w:r>
        <w:rPr>
          <w:color w:val="171717"/>
          <w:spacing w:val="32"/>
          <w:sz w:val="24"/>
        </w:rPr>
        <w:t xml:space="preserve"> </w:t>
      </w:r>
      <w:r>
        <w:rPr>
          <w:color w:val="171717"/>
          <w:sz w:val="24"/>
        </w:rPr>
        <w:t>выявлять</w:t>
      </w:r>
      <w:r>
        <w:rPr>
          <w:color w:val="171717"/>
          <w:spacing w:val="32"/>
          <w:sz w:val="24"/>
        </w:rPr>
        <w:t xml:space="preserve"> </w:t>
      </w:r>
      <w:r>
        <w:rPr>
          <w:color w:val="171717"/>
          <w:sz w:val="24"/>
        </w:rPr>
        <w:t>взаимосвязи</w:t>
      </w:r>
      <w:r>
        <w:rPr>
          <w:color w:val="171717"/>
          <w:spacing w:val="32"/>
          <w:sz w:val="24"/>
        </w:rPr>
        <w:t xml:space="preserve"> </w:t>
      </w:r>
      <w:r>
        <w:rPr>
          <w:color w:val="171717"/>
          <w:sz w:val="24"/>
        </w:rPr>
        <w:t>природы,</w:t>
      </w:r>
      <w:r>
        <w:rPr>
          <w:color w:val="171717"/>
          <w:spacing w:val="31"/>
          <w:sz w:val="24"/>
        </w:rPr>
        <w:t xml:space="preserve"> </w:t>
      </w:r>
      <w:r>
        <w:rPr>
          <w:color w:val="171717"/>
          <w:sz w:val="24"/>
        </w:rPr>
        <w:t>общества</w:t>
      </w:r>
      <w:r>
        <w:rPr>
          <w:color w:val="171717"/>
          <w:spacing w:val="38"/>
          <w:sz w:val="24"/>
        </w:rPr>
        <w:t xml:space="preserve"> </w:t>
      </w:r>
      <w:r>
        <w:rPr>
          <w:color w:val="171717"/>
          <w:sz w:val="24"/>
        </w:rPr>
        <w:t>и</w:t>
      </w:r>
      <w:r>
        <w:rPr>
          <w:color w:val="171717"/>
          <w:spacing w:val="32"/>
          <w:sz w:val="24"/>
        </w:rPr>
        <w:t xml:space="preserve"> </w:t>
      </w:r>
      <w:r>
        <w:rPr>
          <w:color w:val="171717"/>
          <w:sz w:val="24"/>
        </w:rPr>
        <w:t>экономики,</w:t>
      </w:r>
      <w:r>
        <w:rPr>
          <w:color w:val="171717"/>
          <w:spacing w:val="33"/>
          <w:sz w:val="24"/>
        </w:rPr>
        <w:t xml:space="preserve"> </w:t>
      </w:r>
      <w:r>
        <w:rPr>
          <w:color w:val="171717"/>
          <w:sz w:val="24"/>
        </w:rPr>
        <w:t>в т.ч. с использованием физических знаний;</w:t>
      </w:r>
    </w:p>
    <w:p w:rsidR="00AE3C4D" w:rsidRDefault="00E21DE7" w:rsidP="00AA7C8F">
      <w:pPr>
        <w:pStyle w:val="a4"/>
        <w:numPr>
          <w:ilvl w:val="1"/>
          <w:numId w:val="271"/>
        </w:numPr>
        <w:tabs>
          <w:tab w:val="left" w:pos="1121"/>
        </w:tabs>
        <w:ind w:right="705" w:firstLine="708"/>
        <w:jc w:val="left"/>
        <w:rPr>
          <w:sz w:val="24"/>
        </w:rPr>
      </w:pPr>
      <w:r>
        <w:rPr>
          <w:color w:val="171717"/>
          <w:sz w:val="24"/>
        </w:rPr>
        <w:t>оценка своих действий с учётом влияния на</w:t>
      </w:r>
      <w:r>
        <w:rPr>
          <w:color w:val="171717"/>
          <w:spacing w:val="-2"/>
          <w:sz w:val="24"/>
        </w:rPr>
        <w:t xml:space="preserve"> </w:t>
      </w:r>
      <w:r>
        <w:rPr>
          <w:color w:val="171717"/>
          <w:sz w:val="24"/>
        </w:rPr>
        <w:t xml:space="preserve">окружающую среду, возможных глобальных </w:t>
      </w:r>
      <w:r>
        <w:rPr>
          <w:color w:val="171717"/>
          <w:spacing w:val="-2"/>
          <w:sz w:val="24"/>
        </w:rPr>
        <w:t>последствий.</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5"/>
        <w:ind w:left="0" w:firstLine="0"/>
        <w:jc w:val="left"/>
        <w:rPr>
          <w:sz w:val="23"/>
        </w:rPr>
      </w:pPr>
    </w:p>
    <w:p w:rsidR="00AE3C4D" w:rsidRDefault="00E21DE7">
      <w:pPr>
        <w:pStyle w:val="a3"/>
        <w:ind w:firstLine="0"/>
        <w:jc w:val="left"/>
      </w:pPr>
      <w:r>
        <w:rPr>
          <w:color w:val="171717"/>
          <w:spacing w:val="-2"/>
        </w:rPr>
        <w:t>нения;</w:t>
      </w:r>
    </w:p>
    <w:p w:rsidR="00AE3C4D" w:rsidRDefault="00E21DE7">
      <w:pPr>
        <w:pStyle w:val="1"/>
        <w:spacing w:before="90"/>
        <w:ind w:left="2201"/>
      </w:pPr>
      <w:r>
        <w:rPr>
          <w:b w:val="0"/>
        </w:rPr>
        <w:br w:type="column"/>
      </w:r>
      <w:r>
        <w:rPr>
          <w:color w:val="171717"/>
        </w:rPr>
        <w:lastRenderedPageBreak/>
        <w:t>МЕТАПРЕДМЕТНЫЕ</w:t>
      </w:r>
      <w:r>
        <w:rPr>
          <w:color w:val="171717"/>
          <w:spacing w:val="-6"/>
        </w:rPr>
        <w:t xml:space="preserve"> </w:t>
      </w:r>
      <w:r>
        <w:rPr>
          <w:color w:val="171717"/>
          <w:spacing w:val="-2"/>
        </w:rPr>
        <w:t>РЕЗУЛЬТАТЫ</w:t>
      </w:r>
    </w:p>
    <w:p w:rsidR="00AE3C4D" w:rsidRDefault="00E21DE7">
      <w:pPr>
        <w:pStyle w:val="3"/>
        <w:spacing w:before="0"/>
        <w:ind w:left="-3"/>
        <w:jc w:val="left"/>
      </w:pPr>
      <w:r>
        <w:rPr>
          <w:color w:val="171717"/>
        </w:rPr>
        <w:t>Познавательные</w:t>
      </w:r>
      <w:r>
        <w:rPr>
          <w:color w:val="171717"/>
          <w:spacing w:val="-4"/>
        </w:rPr>
        <w:t xml:space="preserve"> УУД:</w:t>
      </w:r>
    </w:p>
    <w:p w:rsidR="00AE3C4D" w:rsidRDefault="00E21DE7">
      <w:pPr>
        <w:spacing w:line="274" w:lineRule="exact"/>
        <w:ind w:left="-3"/>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AA7C8F">
      <w:pPr>
        <w:pStyle w:val="a4"/>
        <w:numPr>
          <w:ilvl w:val="0"/>
          <w:numId w:val="271"/>
        </w:numPr>
        <w:tabs>
          <w:tab w:val="left" w:pos="137"/>
        </w:tabs>
        <w:ind w:left="136"/>
        <w:jc w:val="left"/>
        <w:rPr>
          <w:sz w:val="24"/>
        </w:rPr>
      </w:pPr>
      <w:r>
        <w:rPr>
          <w:color w:val="171717"/>
          <w:sz w:val="24"/>
        </w:rPr>
        <w:t>выявлять</w:t>
      </w:r>
      <w:r>
        <w:rPr>
          <w:color w:val="171717"/>
          <w:spacing w:val="-13"/>
          <w:sz w:val="24"/>
        </w:rPr>
        <w:t xml:space="preserve"> </w:t>
      </w:r>
      <w:r>
        <w:rPr>
          <w:color w:val="171717"/>
          <w:sz w:val="24"/>
        </w:rPr>
        <w:t>и</w:t>
      </w:r>
      <w:r>
        <w:rPr>
          <w:color w:val="171717"/>
          <w:spacing w:val="-13"/>
          <w:sz w:val="24"/>
        </w:rPr>
        <w:t xml:space="preserve"> </w:t>
      </w:r>
      <w:r>
        <w:rPr>
          <w:color w:val="171717"/>
          <w:sz w:val="24"/>
        </w:rPr>
        <w:t>характеризовать</w:t>
      </w:r>
      <w:r>
        <w:rPr>
          <w:color w:val="171717"/>
          <w:spacing w:val="-13"/>
          <w:sz w:val="24"/>
        </w:rPr>
        <w:t xml:space="preserve"> </w:t>
      </w:r>
      <w:r>
        <w:rPr>
          <w:color w:val="171717"/>
          <w:sz w:val="24"/>
        </w:rPr>
        <w:t>существенные</w:t>
      </w:r>
      <w:r>
        <w:rPr>
          <w:color w:val="171717"/>
          <w:spacing w:val="-15"/>
          <w:sz w:val="24"/>
        </w:rPr>
        <w:t xml:space="preserve"> </w:t>
      </w:r>
      <w:r>
        <w:rPr>
          <w:color w:val="171717"/>
          <w:sz w:val="24"/>
        </w:rPr>
        <w:t>признаки</w:t>
      </w:r>
      <w:r>
        <w:rPr>
          <w:color w:val="171717"/>
          <w:spacing w:val="-13"/>
          <w:sz w:val="24"/>
        </w:rPr>
        <w:t xml:space="preserve"> </w:t>
      </w:r>
      <w:r>
        <w:rPr>
          <w:color w:val="171717"/>
          <w:sz w:val="24"/>
        </w:rPr>
        <w:t>объектов</w:t>
      </w:r>
      <w:r>
        <w:rPr>
          <w:color w:val="171717"/>
          <w:spacing w:val="-13"/>
          <w:sz w:val="24"/>
        </w:rPr>
        <w:t xml:space="preserve"> </w:t>
      </w:r>
      <w:r>
        <w:rPr>
          <w:color w:val="171717"/>
          <w:spacing w:val="-2"/>
          <w:sz w:val="24"/>
        </w:rPr>
        <w:t>(явлений);</w:t>
      </w:r>
    </w:p>
    <w:p w:rsidR="00AE3C4D" w:rsidRDefault="00E21DE7" w:rsidP="00AA7C8F">
      <w:pPr>
        <w:pStyle w:val="a4"/>
        <w:numPr>
          <w:ilvl w:val="0"/>
          <w:numId w:val="271"/>
        </w:numPr>
        <w:tabs>
          <w:tab w:val="left" w:pos="140"/>
        </w:tabs>
        <w:ind w:left="139" w:hanging="143"/>
        <w:jc w:val="left"/>
        <w:rPr>
          <w:sz w:val="24"/>
        </w:rPr>
      </w:pPr>
      <w:r>
        <w:rPr>
          <w:color w:val="171717"/>
          <w:sz w:val="24"/>
        </w:rPr>
        <w:t>устанавливать</w:t>
      </w:r>
      <w:r>
        <w:rPr>
          <w:color w:val="171717"/>
          <w:spacing w:val="-2"/>
          <w:sz w:val="24"/>
        </w:rPr>
        <w:t xml:space="preserve"> </w:t>
      </w:r>
      <w:r>
        <w:rPr>
          <w:color w:val="171717"/>
          <w:sz w:val="24"/>
        </w:rPr>
        <w:t>существенный</w:t>
      </w:r>
      <w:r>
        <w:rPr>
          <w:color w:val="171717"/>
          <w:spacing w:val="-2"/>
          <w:sz w:val="24"/>
        </w:rPr>
        <w:t xml:space="preserve"> </w:t>
      </w:r>
      <w:r>
        <w:rPr>
          <w:color w:val="171717"/>
          <w:sz w:val="24"/>
        </w:rPr>
        <w:t>признак</w:t>
      </w:r>
      <w:r>
        <w:rPr>
          <w:color w:val="171717"/>
          <w:spacing w:val="-4"/>
          <w:sz w:val="24"/>
        </w:rPr>
        <w:t xml:space="preserve"> </w:t>
      </w:r>
      <w:r>
        <w:rPr>
          <w:color w:val="171717"/>
          <w:sz w:val="24"/>
        </w:rPr>
        <w:t>классификации,</w:t>
      </w:r>
      <w:r>
        <w:rPr>
          <w:color w:val="171717"/>
          <w:spacing w:val="-3"/>
          <w:sz w:val="24"/>
        </w:rPr>
        <w:t xml:space="preserve"> </w:t>
      </w:r>
      <w:r>
        <w:rPr>
          <w:color w:val="171717"/>
          <w:sz w:val="24"/>
        </w:rPr>
        <w:t>основания</w:t>
      </w:r>
      <w:r>
        <w:rPr>
          <w:color w:val="171717"/>
          <w:spacing w:val="-2"/>
          <w:sz w:val="24"/>
        </w:rPr>
        <w:t xml:space="preserve"> </w:t>
      </w:r>
      <w:r>
        <w:rPr>
          <w:color w:val="171717"/>
          <w:sz w:val="24"/>
        </w:rPr>
        <w:t>для</w:t>
      </w:r>
      <w:r>
        <w:rPr>
          <w:color w:val="171717"/>
          <w:spacing w:val="-3"/>
          <w:sz w:val="24"/>
        </w:rPr>
        <w:t xml:space="preserve"> </w:t>
      </w:r>
      <w:r>
        <w:rPr>
          <w:color w:val="171717"/>
          <w:sz w:val="24"/>
        </w:rPr>
        <w:t>обобщения</w:t>
      </w:r>
      <w:r>
        <w:rPr>
          <w:color w:val="171717"/>
          <w:spacing w:val="-3"/>
          <w:sz w:val="24"/>
        </w:rPr>
        <w:t xml:space="preserve"> </w:t>
      </w:r>
      <w:r>
        <w:rPr>
          <w:color w:val="171717"/>
          <w:sz w:val="24"/>
        </w:rPr>
        <w:t>и</w:t>
      </w:r>
      <w:r>
        <w:rPr>
          <w:color w:val="171717"/>
          <w:spacing w:val="-2"/>
          <w:sz w:val="24"/>
        </w:rPr>
        <w:t xml:space="preserve"> срав-</w:t>
      </w:r>
    </w:p>
    <w:p w:rsidR="00AE3C4D" w:rsidRDefault="00AE3C4D">
      <w:pPr>
        <w:pStyle w:val="a3"/>
        <w:ind w:left="0" w:firstLine="0"/>
        <w:jc w:val="left"/>
      </w:pPr>
    </w:p>
    <w:p w:rsidR="00AE3C4D" w:rsidRDefault="00E21DE7" w:rsidP="00AA7C8F">
      <w:pPr>
        <w:pStyle w:val="a4"/>
        <w:numPr>
          <w:ilvl w:val="0"/>
          <w:numId w:val="271"/>
        </w:numPr>
        <w:tabs>
          <w:tab w:val="left" w:pos="137"/>
        </w:tabs>
        <w:ind w:left="136"/>
        <w:jc w:val="left"/>
        <w:rPr>
          <w:sz w:val="24"/>
        </w:rPr>
      </w:pPr>
      <w:r>
        <w:rPr>
          <w:color w:val="171717"/>
          <w:sz w:val="24"/>
        </w:rPr>
        <w:t>выявлять</w:t>
      </w:r>
      <w:r>
        <w:rPr>
          <w:color w:val="171717"/>
          <w:spacing w:val="11"/>
          <w:sz w:val="24"/>
        </w:rPr>
        <w:t xml:space="preserve"> </w:t>
      </w:r>
      <w:r>
        <w:rPr>
          <w:color w:val="171717"/>
          <w:sz w:val="24"/>
        </w:rPr>
        <w:t>закономерности</w:t>
      </w:r>
      <w:r>
        <w:rPr>
          <w:color w:val="171717"/>
          <w:spacing w:val="12"/>
          <w:sz w:val="24"/>
        </w:rPr>
        <w:t xml:space="preserve"> </w:t>
      </w:r>
      <w:r>
        <w:rPr>
          <w:color w:val="171717"/>
          <w:sz w:val="24"/>
        </w:rPr>
        <w:t>и</w:t>
      </w:r>
      <w:r>
        <w:rPr>
          <w:color w:val="171717"/>
          <w:spacing w:val="10"/>
          <w:sz w:val="24"/>
        </w:rPr>
        <w:t xml:space="preserve"> </w:t>
      </w:r>
      <w:r>
        <w:rPr>
          <w:color w:val="171717"/>
          <w:sz w:val="24"/>
        </w:rPr>
        <w:t>противоречия</w:t>
      </w:r>
      <w:r>
        <w:rPr>
          <w:color w:val="171717"/>
          <w:spacing w:val="11"/>
          <w:sz w:val="24"/>
        </w:rPr>
        <w:t xml:space="preserve"> </w:t>
      </w:r>
      <w:r>
        <w:rPr>
          <w:color w:val="171717"/>
          <w:sz w:val="24"/>
        </w:rPr>
        <w:t>в</w:t>
      </w:r>
      <w:r>
        <w:rPr>
          <w:color w:val="171717"/>
          <w:spacing w:val="8"/>
          <w:sz w:val="24"/>
        </w:rPr>
        <w:t xml:space="preserve"> </w:t>
      </w:r>
      <w:r>
        <w:rPr>
          <w:color w:val="171717"/>
          <w:sz w:val="24"/>
        </w:rPr>
        <w:t>рассматриваемых</w:t>
      </w:r>
      <w:r>
        <w:rPr>
          <w:color w:val="171717"/>
          <w:spacing w:val="13"/>
          <w:sz w:val="24"/>
        </w:rPr>
        <w:t xml:space="preserve"> </w:t>
      </w:r>
      <w:r>
        <w:rPr>
          <w:color w:val="171717"/>
          <w:sz w:val="24"/>
        </w:rPr>
        <w:t>фактах,</w:t>
      </w:r>
      <w:r>
        <w:rPr>
          <w:color w:val="171717"/>
          <w:spacing w:val="10"/>
          <w:sz w:val="24"/>
        </w:rPr>
        <w:t xml:space="preserve"> </w:t>
      </w:r>
      <w:r>
        <w:rPr>
          <w:color w:val="171717"/>
          <w:sz w:val="24"/>
        </w:rPr>
        <w:t>данных</w:t>
      </w:r>
      <w:r>
        <w:rPr>
          <w:color w:val="171717"/>
          <w:spacing w:val="11"/>
          <w:sz w:val="24"/>
        </w:rPr>
        <w:t xml:space="preserve"> </w:t>
      </w:r>
      <w:r>
        <w:rPr>
          <w:color w:val="171717"/>
          <w:sz w:val="24"/>
        </w:rPr>
        <w:t>и</w:t>
      </w:r>
      <w:r>
        <w:rPr>
          <w:color w:val="171717"/>
          <w:spacing w:val="10"/>
          <w:sz w:val="24"/>
        </w:rPr>
        <w:t xml:space="preserve"> </w:t>
      </w:r>
      <w:r>
        <w:rPr>
          <w:color w:val="171717"/>
          <w:spacing w:val="-2"/>
          <w:sz w:val="24"/>
        </w:rPr>
        <w:t>наблю-</w:t>
      </w:r>
    </w:p>
    <w:p w:rsidR="00AE3C4D" w:rsidRDefault="00AE3C4D">
      <w:pPr>
        <w:rPr>
          <w:sz w:val="24"/>
        </w:rPr>
        <w:sectPr w:rsidR="00AE3C4D">
          <w:type w:val="continuous"/>
          <w:pgSz w:w="11910" w:h="16850"/>
          <w:pgMar w:top="1140" w:right="0" w:bottom="440" w:left="860" w:header="0" w:footer="256" w:gutter="0"/>
          <w:cols w:num="2" w:space="720" w:equalWidth="0">
            <w:col w:w="944" w:space="40"/>
            <w:col w:w="10066"/>
          </w:cols>
        </w:sectPr>
      </w:pPr>
    </w:p>
    <w:p w:rsidR="00AE3C4D" w:rsidRDefault="00E21DE7">
      <w:pPr>
        <w:pStyle w:val="a3"/>
        <w:spacing w:before="1"/>
        <w:ind w:firstLine="0"/>
      </w:pPr>
      <w:r>
        <w:rPr>
          <w:color w:val="171717"/>
        </w:rPr>
        <w:lastRenderedPageBreak/>
        <w:t>дениях,</w:t>
      </w:r>
      <w:r>
        <w:rPr>
          <w:color w:val="171717"/>
          <w:spacing w:val="-3"/>
        </w:rPr>
        <w:t xml:space="preserve"> </w:t>
      </w:r>
      <w:r>
        <w:rPr>
          <w:color w:val="171717"/>
        </w:rPr>
        <w:t>относящихся</w:t>
      </w:r>
      <w:r>
        <w:rPr>
          <w:color w:val="171717"/>
          <w:spacing w:val="-3"/>
        </w:rPr>
        <w:t xml:space="preserve"> </w:t>
      </w:r>
      <w:r>
        <w:rPr>
          <w:color w:val="171717"/>
        </w:rPr>
        <w:t>к</w:t>
      </w:r>
      <w:r>
        <w:rPr>
          <w:color w:val="171717"/>
          <w:spacing w:val="-4"/>
        </w:rPr>
        <w:t xml:space="preserve"> </w:t>
      </w:r>
      <w:r>
        <w:rPr>
          <w:color w:val="171717"/>
        </w:rPr>
        <w:t>физическим</w:t>
      </w:r>
      <w:r>
        <w:rPr>
          <w:color w:val="171717"/>
          <w:spacing w:val="-3"/>
        </w:rPr>
        <w:t xml:space="preserve"> </w:t>
      </w:r>
      <w:r>
        <w:rPr>
          <w:color w:val="171717"/>
          <w:spacing w:val="-2"/>
        </w:rPr>
        <w:t>явлениям;</w:t>
      </w:r>
    </w:p>
    <w:p w:rsidR="00AE3C4D" w:rsidRDefault="00E21DE7" w:rsidP="00AA7C8F">
      <w:pPr>
        <w:pStyle w:val="a4"/>
        <w:numPr>
          <w:ilvl w:val="1"/>
          <w:numId w:val="271"/>
        </w:numPr>
        <w:tabs>
          <w:tab w:val="left" w:pos="1121"/>
        </w:tabs>
        <w:ind w:right="700" w:firstLine="708"/>
        <w:rPr>
          <w:sz w:val="24"/>
        </w:rPr>
      </w:pPr>
      <w:r>
        <w:rPr>
          <w:color w:val="171717"/>
          <w:sz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 тезы о взаимосвязях физических величин;</w:t>
      </w:r>
    </w:p>
    <w:p w:rsidR="00AE3C4D" w:rsidRDefault="00E21DE7" w:rsidP="00AA7C8F">
      <w:pPr>
        <w:pStyle w:val="a4"/>
        <w:numPr>
          <w:ilvl w:val="1"/>
          <w:numId w:val="271"/>
        </w:numPr>
        <w:tabs>
          <w:tab w:val="left" w:pos="1121"/>
        </w:tabs>
        <w:ind w:right="702" w:firstLine="708"/>
        <w:rPr>
          <w:sz w:val="24"/>
        </w:rPr>
      </w:pPr>
      <w:r>
        <w:rPr>
          <w:color w:val="171717"/>
          <w:sz w:val="24"/>
        </w:rPr>
        <w:t>самостоятельно выбирать способ решения учебной физической задачи (сравнение не- скольких вариантов решения, выбор наиболее подходящего с учётом самостоятельно выделен- ных критериев).</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AA7C8F">
      <w:pPr>
        <w:pStyle w:val="a4"/>
        <w:numPr>
          <w:ilvl w:val="1"/>
          <w:numId w:val="271"/>
        </w:numPr>
        <w:tabs>
          <w:tab w:val="left" w:pos="1121"/>
        </w:tabs>
        <w:ind w:left="1120"/>
        <w:jc w:val="left"/>
        <w:rPr>
          <w:sz w:val="24"/>
        </w:rPr>
      </w:pPr>
      <w:r>
        <w:rPr>
          <w:color w:val="171717"/>
          <w:spacing w:val="-2"/>
          <w:sz w:val="24"/>
        </w:rPr>
        <w:t>использовать</w:t>
      </w:r>
      <w:r>
        <w:rPr>
          <w:color w:val="171717"/>
          <w:spacing w:val="4"/>
          <w:sz w:val="24"/>
        </w:rPr>
        <w:t xml:space="preserve"> </w:t>
      </w:r>
      <w:r>
        <w:rPr>
          <w:color w:val="171717"/>
          <w:spacing w:val="-2"/>
          <w:sz w:val="24"/>
        </w:rPr>
        <w:t>вопросы</w:t>
      </w:r>
      <w:r>
        <w:rPr>
          <w:color w:val="171717"/>
          <w:spacing w:val="4"/>
          <w:sz w:val="24"/>
        </w:rPr>
        <w:t xml:space="preserve"> </w:t>
      </w:r>
      <w:r>
        <w:rPr>
          <w:color w:val="171717"/>
          <w:spacing w:val="-2"/>
          <w:sz w:val="24"/>
        </w:rPr>
        <w:t>как</w:t>
      </w:r>
      <w:r>
        <w:rPr>
          <w:color w:val="171717"/>
          <w:spacing w:val="3"/>
          <w:sz w:val="24"/>
        </w:rPr>
        <w:t xml:space="preserve"> </w:t>
      </w:r>
      <w:r>
        <w:rPr>
          <w:color w:val="171717"/>
          <w:spacing w:val="-2"/>
          <w:sz w:val="24"/>
        </w:rPr>
        <w:t>исследовательский</w:t>
      </w:r>
      <w:r>
        <w:rPr>
          <w:color w:val="171717"/>
          <w:spacing w:val="2"/>
          <w:sz w:val="24"/>
        </w:rPr>
        <w:t xml:space="preserve"> </w:t>
      </w:r>
      <w:r>
        <w:rPr>
          <w:color w:val="171717"/>
          <w:spacing w:val="-2"/>
          <w:sz w:val="24"/>
        </w:rPr>
        <w:t>инструмент</w:t>
      </w:r>
      <w:r>
        <w:rPr>
          <w:color w:val="171717"/>
          <w:spacing w:val="3"/>
          <w:sz w:val="24"/>
        </w:rPr>
        <w:t xml:space="preserve"> </w:t>
      </w:r>
      <w:r>
        <w:rPr>
          <w:color w:val="171717"/>
          <w:spacing w:val="-2"/>
          <w:sz w:val="24"/>
        </w:rPr>
        <w:t>познания;</w:t>
      </w:r>
    </w:p>
    <w:p w:rsidR="00AE3C4D" w:rsidRDefault="00E21DE7" w:rsidP="00AA7C8F">
      <w:pPr>
        <w:pStyle w:val="a4"/>
        <w:numPr>
          <w:ilvl w:val="1"/>
          <w:numId w:val="271"/>
        </w:numPr>
        <w:tabs>
          <w:tab w:val="left" w:pos="1121"/>
        </w:tabs>
        <w:ind w:right="704" w:firstLine="708"/>
        <w:jc w:val="left"/>
        <w:rPr>
          <w:sz w:val="24"/>
        </w:rPr>
      </w:pPr>
      <w:r>
        <w:rPr>
          <w:color w:val="171717"/>
          <w:sz w:val="24"/>
        </w:rPr>
        <w:t>проводить по самостоятельно составленному плану</w:t>
      </w:r>
      <w:r>
        <w:rPr>
          <w:color w:val="171717"/>
          <w:spacing w:val="-1"/>
          <w:sz w:val="24"/>
        </w:rPr>
        <w:t xml:space="preserve"> </w:t>
      </w:r>
      <w:r>
        <w:rPr>
          <w:color w:val="171717"/>
          <w:sz w:val="24"/>
        </w:rPr>
        <w:t>опыт, несложный физический экспе- римент, небольшое исследование физического явления;</w:t>
      </w:r>
    </w:p>
    <w:p w:rsidR="00AE3C4D" w:rsidRDefault="00E21DE7" w:rsidP="00AA7C8F">
      <w:pPr>
        <w:pStyle w:val="a4"/>
        <w:numPr>
          <w:ilvl w:val="1"/>
          <w:numId w:val="271"/>
        </w:numPr>
        <w:tabs>
          <w:tab w:val="left" w:pos="1121"/>
        </w:tabs>
        <w:ind w:right="705" w:firstLine="708"/>
        <w:jc w:val="left"/>
        <w:rPr>
          <w:sz w:val="24"/>
        </w:rPr>
      </w:pPr>
      <w:r>
        <w:rPr>
          <w:color w:val="171717"/>
          <w:sz w:val="24"/>
        </w:rPr>
        <w:t>оценивать на применимость и достоверность информацию, полученную в ходе исследо- вания или эксперимента;</w:t>
      </w:r>
    </w:p>
    <w:p w:rsidR="00AE3C4D" w:rsidRDefault="00E21DE7" w:rsidP="00AA7C8F">
      <w:pPr>
        <w:pStyle w:val="a4"/>
        <w:numPr>
          <w:ilvl w:val="1"/>
          <w:numId w:val="271"/>
        </w:numPr>
        <w:tabs>
          <w:tab w:val="left" w:pos="1121"/>
        </w:tabs>
        <w:ind w:right="708" w:firstLine="708"/>
        <w:jc w:val="left"/>
        <w:rPr>
          <w:sz w:val="24"/>
        </w:rPr>
      </w:pPr>
      <w:r>
        <w:rPr>
          <w:color w:val="171717"/>
          <w:sz w:val="24"/>
        </w:rPr>
        <w:t>самостоятельно</w:t>
      </w:r>
      <w:r>
        <w:rPr>
          <w:color w:val="171717"/>
          <w:spacing w:val="80"/>
          <w:sz w:val="24"/>
        </w:rPr>
        <w:t xml:space="preserve"> </w:t>
      </w:r>
      <w:r>
        <w:rPr>
          <w:color w:val="171717"/>
          <w:sz w:val="24"/>
        </w:rPr>
        <w:t>формулировать</w:t>
      </w:r>
      <w:r>
        <w:rPr>
          <w:color w:val="171717"/>
          <w:spacing w:val="80"/>
          <w:sz w:val="24"/>
        </w:rPr>
        <w:t xml:space="preserve"> </w:t>
      </w:r>
      <w:r>
        <w:rPr>
          <w:color w:val="171717"/>
          <w:sz w:val="24"/>
        </w:rPr>
        <w:t>обобщения</w:t>
      </w:r>
      <w:r>
        <w:rPr>
          <w:color w:val="171717"/>
          <w:spacing w:val="80"/>
          <w:sz w:val="24"/>
        </w:rPr>
        <w:t xml:space="preserve"> </w:t>
      </w:r>
      <w:r>
        <w:rPr>
          <w:color w:val="171717"/>
          <w:sz w:val="24"/>
        </w:rPr>
        <w:t>и</w:t>
      </w:r>
      <w:r>
        <w:rPr>
          <w:color w:val="171717"/>
          <w:spacing w:val="80"/>
          <w:sz w:val="24"/>
        </w:rPr>
        <w:t xml:space="preserve"> </w:t>
      </w:r>
      <w:r>
        <w:rPr>
          <w:color w:val="171717"/>
          <w:sz w:val="24"/>
        </w:rPr>
        <w:t>выводы</w:t>
      </w:r>
      <w:r>
        <w:rPr>
          <w:color w:val="171717"/>
          <w:spacing w:val="40"/>
          <w:sz w:val="24"/>
        </w:rPr>
        <w:t xml:space="preserve"> </w:t>
      </w:r>
      <w:r>
        <w:rPr>
          <w:color w:val="171717"/>
          <w:sz w:val="24"/>
        </w:rPr>
        <w:t>по</w:t>
      </w:r>
      <w:r>
        <w:rPr>
          <w:color w:val="171717"/>
          <w:spacing w:val="80"/>
          <w:sz w:val="24"/>
        </w:rPr>
        <w:t xml:space="preserve"> </w:t>
      </w:r>
      <w:r>
        <w:rPr>
          <w:color w:val="171717"/>
          <w:sz w:val="24"/>
        </w:rPr>
        <w:t>результатам</w:t>
      </w:r>
      <w:r>
        <w:rPr>
          <w:color w:val="171717"/>
          <w:spacing w:val="40"/>
          <w:sz w:val="24"/>
        </w:rPr>
        <w:t xml:space="preserve"> </w:t>
      </w:r>
      <w:r>
        <w:rPr>
          <w:color w:val="171717"/>
          <w:sz w:val="24"/>
        </w:rPr>
        <w:t>проведённого наблюдения, опыта, исследования;</w:t>
      </w:r>
    </w:p>
    <w:p w:rsidR="00AE3C4D" w:rsidRDefault="00E21DE7" w:rsidP="00AA7C8F">
      <w:pPr>
        <w:pStyle w:val="a4"/>
        <w:numPr>
          <w:ilvl w:val="1"/>
          <w:numId w:val="271"/>
        </w:numPr>
        <w:tabs>
          <w:tab w:val="left" w:pos="1121"/>
        </w:tabs>
        <w:ind w:right="702" w:firstLine="708"/>
        <w:jc w:val="left"/>
        <w:rPr>
          <w:sz w:val="24"/>
        </w:rPr>
      </w:pPr>
      <w:r>
        <w:rPr>
          <w:color w:val="171717"/>
          <w:sz w:val="24"/>
        </w:rPr>
        <w:t>прогнозировать возможное дальнейшее развитие физических процессов, а также выдви- гать предположения об их развитии в новых условиях и контекстах.</w:t>
      </w:r>
    </w:p>
    <w:p w:rsidR="00AE3C4D" w:rsidRDefault="00E21DE7">
      <w:pPr>
        <w:ind w:left="981"/>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AA7C8F">
      <w:pPr>
        <w:pStyle w:val="a4"/>
        <w:numPr>
          <w:ilvl w:val="1"/>
          <w:numId w:val="271"/>
        </w:numPr>
        <w:tabs>
          <w:tab w:val="left" w:pos="1121"/>
        </w:tabs>
        <w:spacing w:before="1"/>
        <w:ind w:right="703" w:firstLine="708"/>
        <w:rPr>
          <w:sz w:val="24"/>
        </w:rPr>
      </w:pPr>
      <w:r>
        <w:rPr>
          <w:color w:val="171717"/>
          <w:sz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E3C4D" w:rsidRDefault="00E21DE7" w:rsidP="00AA7C8F">
      <w:pPr>
        <w:pStyle w:val="a4"/>
        <w:numPr>
          <w:ilvl w:val="1"/>
          <w:numId w:val="271"/>
        </w:numPr>
        <w:tabs>
          <w:tab w:val="left" w:pos="1121"/>
        </w:tabs>
        <w:ind w:right="703" w:firstLine="708"/>
        <w:rPr>
          <w:sz w:val="24"/>
        </w:rPr>
      </w:pPr>
      <w:r>
        <w:rPr>
          <w:color w:val="171717"/>
          <w:sz w:val="24"/>
        </w:rPr>
        <w:t>анализировать, систематизировать и интерпретировать информацию различных видов и форм представления;</w:t>
      </w:r>
    </w:p>
    <w:p w:rsidR="00AE3C4D" w:rsidRDefault="00E21DE7" w:rsidP="00AA7C8F">
      <w:pPr>
        <w:pStyle w:val="a4"/>
        <w:numPr>
          <w:ilvl w:val="1"/>
          <w:numId w:val="271"/>
        </w:numPr>
        <w:tabs>
          <w:tab w:val="left" w:pos="1121"/>
        </w:tabs>
        <w:ind w:right="699" w:firstLine="708"/>
        <w:rPr>
          <w:sz w:val="24"/>
        </w:rPr>
      </w:pPr>
      <w:r>
        <w:rPr>
          <w:color w:val="171717"/>
          <w:sz w:val="24"/>
        </w:rPr>
        <w:t xml:space="preserve">самостоятельно выбирать оптимальную форму представления информации и иллюстри- ровать решаемые задачи несложными схемами, диаграммами, иной графикой и их комбинация- </w:t>
      </w:r>
      <w:r>
        <w:rPr>
          <w:color w:val="171717"/>
          <w:spacing w:val="-4"/>
          <w:sz w:val="24"/>
        </w:rPr>
        <w:t>ми.</w:t>
      </w:r>
    </w:p>
    <w:p w:rsidR="00AE3C4D" w:rsidRDefault="00E21DE7">
      <w:pPr>
        <w:pStyle w:val="3"/>
        <w:jc w:val="left"/>
      </w:pPr>
      <w:r>
        <w:rPr>
          <w:color w:val="171717"/>
        </w:rPr>
        <w:t>Коммуникативные</w:t>
      </w:r>
      <w:r>
        <w:rPr>
          <w:color w:val="171717"/>
          <w:spacing w:val="-5"/>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AA7C8F">
      <w:pPr>
        <w:pStyle w:val="a4"/>
        <w:numPr>
          <w:ilvl w:val="1"/>
          <w:numId w:val="271"/>
        </w:numPr>
        <w:tabs>
          <w:tab w:val="left" w:pos="1121"/>
        </w:tabs>
        <w:ind w:right="704" w:firstLine="708"/>
        <w:rPr>
          <w:sz w:val="24"/>
        </w:rPr>
      </w:pPr>
      <w:r>
        <w:rPr>
          <w:color w:val="171717"/>
          <w:sz w:val="24"/>
        </w:rPr>
        <w:t>в ходе обсуждения учебного материала, результатов лабораторных работ и проектов за- давать вопросы по существу обсуждаемой темы и высказывать идеи, нацеленные на решение за- дачи и поддержание благожелательности общения;</w:t>
      </w:r>
    </w:p>
    <w:p w:rsidR="00AE3C4D" w:rsidRDefault="00E21DE7" w:rsidP="00AA7C8F">
      <w:pPr>
        <w:pStyle w:val="a4"/>
        <w:numPr>
          <w:ilvl w:val="1"/>
          <w:numId w:val="271"/>
        </w:numPr>
        <w:tabs>
          <w:tab w:val="left" w:pos="1121"/>
        </w:tabs>
        <w:ind w:right="716" w:firstLine="708"/>
        <w:rPr>
          <w:sz w:val="24"/>
        </w:rPr>
      </w:pPr>
      <w:r>
        <w:rPr>
          <w:color w:val="171717"/>
          <w:sz w:val="24"/>
        </w:rPr>
        <w:t>сопоставлять свои суждения с суждениями других участников диалога, обнаруживать различие и сходство позиций;</w:t>
      </w:r>
    </w:p>
    <w:p w:rsidR="00AE3C4D" w:rsidRDefault="00E21DE7" w:rsidP="00AA7C8F">
      <w:pPr>
        <w:pStyle w:val="a4"/>
        <w:numPr>
          <w:ilvl w:val="1"/>
          <w:numId w:val="271"/>
        </w:numPr>
        <w:tabs>
          <w:tab w:val="left" w:pos="1121"/>
        </w:tabs>
        <w:ind w:left="1120"/>
        <w:rPr>
          <w:sz w:val="24"/>
        </w:rPr>
      </w:pPr>
      <w:r>
        <w:rPr>
          <w:color w:val="171717"/>
          <w:sz w:val="24"/>
        </w:rPr>
        <w:t>выражать</w:t>
      </w:r>
      <w:r>
        <w:rPr>
          <w:color w:val="171717"/>
          <w:spacing w:val="-8"/>
          <w:sz w:val="24"/>
        </w:rPr>
        <w:t xml:space="preserve"> </w:t>
      </w:r>
      <w:r>
        <w:rPr>
          <w:color w:val="171717"/>
          <w:sz w:val="24"/>
        </w:rPr>
        <w:t>свою</w:t>
      </w:r>
      <w:r>
        <w:rPr>
          <w:color w:val="171717"/>
          <w:spacing w:val="-10"/>
          <w:sz w:val="24"/>
        </w:rPr>
        <w:t xml:space="preserve"> </w:t>
      </w:r>
      <w:r>
        <w:rPr>
          <w:color w:val="171717"/>
          <w:sz w:val="24"/>
        </w:rPr>
        <w:t>точку</w:t>
      </w:r>
      <w:r>
        <w:rPr>
          <w:color w:val="171717"/>
          <w:spacing w:val="-11"/>
          <w:sz w:val="24"/>
        </w:rPr>
        <w:t xml:space="preserve"> </w:t>
      </w:r>
      <w:r>
        <w:rPr>
          <w:color w:val="171717"/>
          <w:sz w:val="24"/>
        </w:rPr>
        <w:t>зрения</w:t>
      </w:r>
      <w:r>
        <w:rPr>
          <w:color w:val="171717"/>
          <w:spacing w:val="-9"/>
          <w:sz w:val="24"/>
        </w:rPr>
        <w:t xml:space="preserve"> </w:t>
      </w:r>
      <w:r>
        <w:rPr>
          <w:color w:val="171717"/>
          <w:sz w:val="24"/>
        </w:rPr>
        <w:t>в</w:t>
      </w:r>
      <w:r>
        <w:rPr>
          <w:color w:val="171717"/>
          <w:spacing w:val="-8"/>
          <w:sz w:val="24"/>
        </w:rPr>
        <w:t xml:space="preserve"> </w:t>
      </w:r>
      <w:r>
        <w:rPr>
          <w:color w:val="171717"/>
          <w:sz w:val="24"/>
        </w:rPr>
        <w:t>устных</w:t>
      </w:r>
      <w:r>
        <w:rPr>
          <w:color w:val="171717"/>
          <w:spacing w:val="-10"/>
          <w:sz w:val="24"/>
        </w:rPr>
        <w:t xml:space="preserve"> </w:t>
      </w:r>
      <w:r>
        <w:rPr>
          <w:color w:val="171717"/>
          <w:sz w:val="24"/>
        </w:rPr>
        <w:t>и</w:t>
      </w:r>
      <w:r>
        <w:rPr>
          <w:color w:val="171717"/>
          <w:spacing w:val="-9"/>
          <w:sz w:val="24"/>
        </w:rPr>
        <w:t xml:space="preserve"> </w:t>
      </w:r>
      <w:r>
        <w:rPr>
          <w:color w:val="171717"/>
          <w:sz w:val="24"/>
        </w:rPr>
        <w:t>письменных</w:t>
      </w:r>
      <w:r>
        <w:rPr>
          <w:color w:val="171717"/>
          <w:spacing w:val="-8"/>
          <w:sz w:val="24"/>
        </w:rPr>
        <w:t xml:space="preserve"> </w:t>
      </w:r>
      <w:r>
        <w:rPr>
          <w:color w:val="171717"/>
          <w:spacing w:val="-2"/>
          <w:sz w:val="24"/>
        </w:rPr>
        <w:t>текстах;</w:t>
      </w:r>
    </w:p>
    <w:p w:rsidR="00AE3C4D" w:rsidRDefault="00E21DE7" w:rsidP="00AA7C8F">
      <w:pPr>
        <w:pStyle w:val="a4"/>
        <w:numPr>
          <w:ilvl w:val="1"/>
          <w:numId w:val="271"/>
        </w:numPr>
        <w:tabs>
          <w:tab w:val="left" w:pos="1121"/>
        </w:tabs>
        <w:ind w:right="706" w:firstLine="708"/>
        <w:rPr>
          <w:sz w:val="24"/>
        </w:rPr>
      </w:pPr>
      <w:r>
        <w:rPr>
          <w:color w:val="171717"/>
          <w:sz w:val="24"/>
        </w:rPr>
        <w:t>публично представлять результаты выполненного физического опыта (эксперимента, ис- следования, проекта).</w:t>
      </w:r>
    </w:p>
    <w:p w:rsidR="00AE3C4D" w:rsidRDefault="00E21DE7">
      <w:pPr>
        <w:spacing w:before="1"/>
        <w:ind w:left="981"/>
        <w:jc w:val="both"/>
        <w:rPr>
          <w:i/>
          <w:sz w:val="24"/>
        </w:rPr>
      </w:pPr>
      <w:r>
        <w:rPr>
          <w:i/>
          <w:color w:val="171717"/>
          <w:sz w:val="24"/>
        </w:rPr>
        <w:t>Совместная</w:t>
      </w:r>
      <w:r>
        <w:rPr>
          <w:i/>
          <w:color w:val="171717"/>
          <w:spacing w:val="-8"/>
          <w:sz w:val="24"/>
        </w:rPr>
        <w:t xml:space="preserve"> </w:t>
      </w:r>
      <w:r>
        <w:rPr>
          <w:i/>
          <w:color w:val="171717"/>
          <w:sz w:val="24"/>
        </w:rPr>
        <w:t>деятельность</w:t>
      </w:r>
      <w:r>
        <w:rPr>
          <w:i/>
          <w:color w:val="171717"/>
          <w:spacing w:val="-8"/>
          <w:sz w:val="24"/>
        </w:rPr>
        <w:t xml:space="preserve"> </w:t>
      </w:r>
      <w:r>
        <w:rPr>
          <w:i/>
          <w:color w:val="171717"/>
          <w:spacing w:val="-2"/>
          <w:sz w:val="24"/>
        </w:rPr>
        <w:t>(сотрудничество):</w:t>
      </w:r>
    </w:p>
    <w:p w:rsidR="00AE3C4D" w:rsidRDefault="00E21DE7" w:rsidP="00AA7C8F">
      <w:pPr>
        <w:pStyle w:val="a4"/>
        <w:numPr>
          <w:ilvl w:val="1"/>
          <w:numId w:val="271"/>
        </w:numPr>
        <w:tabs>
          <w:tab w:val="left" w:pos="1121"/>
        </w:tabs>
        <w:ind w:right="704" w:firstLine="708"/>
        <w:rPr>
          <w:sz w:val="24"/>
        </w:rPr>
      </w:pPr>
      <w:r>
        <w:rPr>
          <w:color w:val="171717"/>
          <w:sz w:val="24"/>
        </w:rPr>
        <w:t>понимать и использовать преимущества командной и индивидуальной работы при реше- нии конкретной физической проблемы;</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271"/>
        </w:numPr>
        <w:tabs>
          <w:tab w:val="left" w:pos="1121"/>
        </w:tabs>
        <w:spacing w:before="64"/>
        <w:ind w:right="704" w:firstLine="708"/>
        <w:rPr>
          <w:sz w:val="24"/>
        </w:rPr>
      </w:pPr>
      <w:r>
        <w:rPr>
          <w:color w:val="171717"/>
          <w:sz w:val="24"/>
        </w:rP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 скольких людей;</w:t>
      </w:r>
    </w:p>
    <w:p w:rsidR="00AE3C4D" w:rsidRDefault="00E21DE7" w:rsidP="00AA7C8F">
      <w:pPr>
        <w:pStyle w:val="a4"/>
        <w:numPr>
          <w:ilvl w:val="1"/>
          <w:numId w:val="271"/>
        </w:numPr>
        <w:tabs>
          <w:tab w:val="left" w:pos="1121"/>
        </w:tabs>
        <w:ind w:right="706" w:firstLine="708"/>
        <w:rPr>
          <w:sz w:val="24"/>
        </w:rPr>
      </w:pPr>
      <w:r>
        <w:rPr>
          <w:color w:val="171717"/>
          <w:sz w:val="24"/>
        </w:rPr>
        <w:t>выполнять свою часть работы, достигая качественного результата по своему направле- нию и координируя свои действия с другими членами команды;</w:t>
      </w:r>
    </w:p>
    <w:p w:rsidR="00AE3C4D" w:rsidRDefault="00E21DE7" w:rsidP="00AA7C8F">
      <w:pPr>
        <w:pStyle w:val="a4"/>
        <w:numPr>
          <w:ilvl w:val="1"/>
          <w:numId w:val="271"/>
        </w:numPr>
        <w:tabs>
          <w:tab w:val="left" w:pos="1121"/>
        </w:tabs>
        <w:ind w:right="705" w:firstLine="708"/>
        <w:rPr>
          <w:sz w:val="24"/>
        </w:rPr>
      </w:pPr>
      <w:r>
        <w:rPr>
          <w:color w:val="171717"/>
          <w:sz w:val="24"/>
        </w:rPr>
        <w:t>оценивать качество своего вклада в общий продукт по критериям, самостоятельно сфор- мулированным участниками взаимодействия.</w:t>
      </w:r>
    </w:p>
    <w:p w:rsidR="00AE3C4D" w:rsidRDefault="00E21DE7">
      <w:pPr>
        <w:pStyle w:val="3"/>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AA7C8F">
      <w:pPr>
        <w:pStyle w:val="a4"/>
        <w:numPr>
          <w:ilvl w:val="1"/>
          <w:numId w:val="271"/>
        </w:numPr>
        <w:tabs>
          <w:tab w:val="left" w:pos="1121"/>
        </w:tabs>
        <w:ind w:right="699" w:firstLine="708"/>
        <w:rPr>
          <w:sz w:val="24"/>
        </w:rPr>
      </w:pPr>
      <w:r>
        <w:rPr>
          <w:color w:val="171717"/>
          <w:sz w:val="24"/>
        </w:rPr>
        <w:t>выявлять проблемы в жизненных и учебных ситуациях, требующих для решения физи- ческих знаний;</w:t>
      </w:r>
    </w:p>
    <w:p w:rsidR="00AE3C4D" w:rsidRDefault="00E21DE7" w:rsidP="00AA7C8F">
      <w:pPr>
        <w:pStyle w:val="a4"/>
        <w:numPr>
          <w:ilvl w:val="1"/>
          <w:numId w:val="271"/>
        </w:numPr>
        <w:tabs>
          <w:tab w:val="left" w:pos="1121"/>
        </w:tabs>
        <w:ind w:right="712" w:firstLine="708"/>
        <w:rPr>
          <w:sz w:val="24"/>
        </w:rPr>
      </w:pPr>
      <w:r>
        <w:rPr>
          <w:color w:val="171717"/>
          <w:sz w:val="24"/>
        </w:rPr>
        <w:t>ориентироваться в различных подходах принятия решений (индивидуальное, принятие решения в группе, принятие решений группой);</w:t>
      </w:r>
    </w:p>
    <w:p w:rsidR="00AE3C4D" w:rsidRDefault="00E21DE7" w:rsidP="00AA7C8F">
      <w:pPr>
        <w:pStyle w:val="a4"/>
        <w:numPr>
          <w:ilvl w:val="1"/>
          <w:numId w:val="271"/>
        </w:numPr>
        <w:tabs>
          <w:tab w:val="left" w:pos="1121"/>
        </w:tabs>
        <w:spacing w:before="1"/>
        <w:ind w:right="706" w:firstLine="708"/>
        <w:rPr>
          <w:sz w:val="24"/>
        </w:rPr>
      </w:pPr>
      <w:r>
        <w:rPr>
          <w:color w:val="171717"/>
          <w:sz w:val="24"/>
        </w:rPr>
        <w:t>самостоятельно составлять алгоритм решения физической задачи или плана исследова- ния с учётом имеющихся ресурсов и собственных возможностей, аргументировать предлагаемые варианты решений;</w:t>
      </w:r>
    </w:p>
    <w:p w:rsidR="00AE3C4D" w:rsidRDefault="00E21DE7" w:rsidP="00AA7C8F">
      <w:pPr>
        <w:pStyle w:val="a4"/>
        <w:numPr>
          <w:ilvl w:val="1"/>
          <w:numId w:val="271"/>
        </w:numPr>
        <w:tabs>
          <w:tab w:val="left" w:pos="1121"/>
        </w:tabs>
        <w:ind w:left="1120"/>
        <w:rPr>
          <w:sz w:val="24"/>
        </w:rPr>
      </w:pPr>
      <w:r>
        <w:rPr>
          <w:color w:val="171717"/>
          <w:sz w:val="24"/>
        </w:rPr>
        <w:t>делать</w:t>
      </w:r>
      <w:r>
        <w:rPr>
          <w:color w:val="171717"/>
          <w:spacing w:val="-8"/>
          <w:sz w:val="24"/>
        </w:rPr>
        <w:t xml:space="preserve"> </w:t>
      </w:r>
      <w:r>
        <w:rPr>
          <w:color w:val="171717"/>
          <w:sz w:val="24"/>
        </w:rPr>
        <w:t>выбор</w:t>
      </w:r>
      <w:r>
        <w:rPr>
          <w:color w:val="171717"/>
          <w:spacing w:val="-8"/>
          <w:sz w:val="24"/>
        </w:rPr>
        <w:t xml:space="preserve"> </w:t>
      </w:r>
      <w:r>
        <w:rPr>
          <w:color w:val="171717"/>
          <w:sz w:val="24"/>
        </w:rPr>
        <w:t>и</w:t>
      </w:r>
      <w:r>
        <w:rPr>
          <w:color w:val="171717"/>
          <w:spacing w:val="-8"/>
          <w:sz w:val="24"/>
        </w:rPr>
        <w:t xml:space="preserve"> </w:t>
      </w:r>
      <w:r>
        <w:rPr>
          <w:color w:val="171717"/>
          <w:sz w:val="24"/>
        </w:rPr>
        <w:t>брать</w:t>
      </w:r>
      <w:r>
        <w:rPr>
          <w:color w:val="171717"/>
          <w:spacing w:val="-7"/>
          <w:sz w:val="24"/>
        </w:rPr>
        <w:t xml:space="preserve"> </w:t>
      </w:r>
      <w:r>
        <w:rPr>
          <w:color w:val="171717"/>
          <w:sz w:val="24"/>
        </w:rPr>
        <w:t>ответственность</w:t>
      </w:r>
      <w:r>
        <w:rPr>
          <w:color w:val="171717"/>
          <w:spacing w:val="-8"/>
          <w:sz w:val="24"/>
        </w:rPr>
        <w:t xml:space="preserve"> </w:t>
      </w:r>
      <w:r>
        <w:rPr>
          <w:color w:val="171717"/>
          <w:sz w:val="24"/>
        </w:rPr>
        <w:t>за</w:t>
      </w:r>
      <w:r>
        <w:rPr>
          <w:color w:val="171717"/>
          <w:spacing w:val="-9"/>
          <w:sz w:val="24"/>
        </w:rPr>
        <w:t xml:space="preserve"> </w:t>
      </w:r>
      <w:r>
        <w:rPr>
          <w:color w:val="171717"/>
          <w:spacing w:val="-2"/>
          <w:sz w:val="24"/>
        </w:rPr>
        <w:t>решение.</w:t>
      </w:r>
    </w:p>
    <w:p w:rsidR="00AE3C4D" w:rsidRDefault="00E21DE7">
      <w:pPr>
        <w:ind w:left="981"/>
        <w:jc w:val="both"/>
        <w:rPr>
          <w:i/>
          <w:sz w:val="24"/>
        </w:rPr>
      </w:pPr>
      <w:r>
        <w:rPr>
          <w:i/>
          <w:color w:val="171717"/>
          <w:sz w:val="24"/>
        </w:rPr>
        <w:t>Самоконтроль</w:t>
      </w:r>
      <w:r>
        <w:rPr>
          <w:i/>
          <w:color w:val="171717"/>
          <w:spacing w:val="-4"/>
          <w:sz w:val="24"/>
        </w:rPr>
        <w:t xml:space="preserve"> </w:t>
      </w:r>
      <w:r>
        <w:rPr>
          <w:i/>
          <w:color w:val="171717"/>
          <w:spacing w:val="-2"/>
          <w:sz w:val="24"/>
        </w:rPr>
        <w:t>(рефлексия):</w:t>
      </w:r>
    </w:p>
    <w:p w:rsidR="00AE3C4D" w:rsidRDefault="00E21DE7" w:rsidP="00AA7C8F">
      <w:pPr>
        <w:pStyle w:val="a4"/>
        <w:numPr>
          <w:ilvl w:val="1"/>
          <w:numId w:val="271"/>
        </w:numPr>
        <w:tabs>
          <w:tab w:val="left" w:pos="1121"/>
        </w:tabs>
        <w:ind w:left="1120"/>
        <w:rPr>
          <w:sz w:val="24"/>
        </w:rPr>
      </w:pPr>
      <w:r>
        <w:rPr>
          <w:color w:val="171717"/>
          <w:sz w:val="24"/>
        </w:rPr>
        <w:t>давать</w:t>
      </w:r>
      <w:r>
        <w:rPr>
          <w:color w:val="171717"/>
          <w:spacing w:val="-9"/>
          <w:sz w:val="24"/>
        </w:rPr>
        <w:t xml:space="preserve"> </w:t>
      </w:r>
      <w:r>
        <w:rPr>
          <w:color w:val="171717"/>
          <w:sz w:val="24"/>
        </w:rPr>
        <w:t>адекватную</w:t>
      </w:r>
      <w:r>
        <w:rPr>
          <w:color w:val="171717"/>
          <w:spacing w:val="-10"/>
          <w:sz w:val="24"/>
        </w:rPr>
        <w:t xml:space="preserve"> </w:t>
      </w:r>
      <w:r>
        <w:rPr>
          <w:color w:val="171717"/>
          <w:sz w:val="24"/>
        </w:rPr>
        <w:t>оценку</w:t>
      </w:r>
      <w:r>
        <w:rPr>
          <w:color w:val="171717"/>
          <w:spacing w:val="-13"/>
          <w:sz w:val="24"/>
        </w:rPr>
        <w:t xml:space="preserve"> </w:t>
      </w:r>
      <w:r>
        <w:rPr>
          <w:color w:val="171717"/>
          <w:sz w:val="24"/>
        </w:rPr>
        <w:t>ситуации</w:t>
      </w:r>
      <w:r>
        <w:rPr>
          <w:color w:val="171717"/>
          <w:spacing w:val="-10"/>
          <w:sz w:val="24"/>
        </w:rPr>
        <w:t xml:space="preserve"> </w:t>
      </w:r>
      <w:r>
        <w:rPr>
          <w:color w:val="171717"/>
          <w:sz w:val="24"/>
        </w:rPr>
        <w:t>и</w:t>
      </w:r>
      <w:r>
        <w:rPr>
          <w:color w:val="171717"/>
          <w:spacing w:val="-10"/>
          <w:sz w:val="24"/>
        </w:rPr>
        <w:t xml:space="preserve"> </w:t>
      </w:r>
      <w:r>
        <w:rPr>
          <w:color w:val="171717"/>
          <w:sz w:val="24"/>
        </w:rPr>
        <w:t>предлагать</w:t>
      </w:r>
      <w:r>
        <w:rPr>
          <w:color w:val="171717"/>
          <w:spacing w:val="-8"/>
          <w:sz w:val="24"/>
        </w:rPr>
        <w:t xml:space="preserve"> </w:t>
      </w:r>
      <w:r>
        <w:rPr>
          <w:color w:val="171717"/>
          <w:sz w:val="24"/>
        </w:rPr>
        <w:t>план</w:t>
      </w:r>
      <w:r>
        <w:rPr>
          <w:color w:val="171717"/>
          <w:spacing w:val="-10"/>
          <w:sz w:val="24"/>
        </w:rPr>
        <w:t xml:space="preserve"> </w:t>
      </w:r>
      <w:r>
        <w:rPr>
          <w:color w:val="171717"/>
          <w:sz w:val="24"/>
        </w:rPr>
        <w:t>её</w:t>
      </w:r>
      <w:r>
        <w:rPr>
          <w:color w:val="171717"/>
          <w:spacing w:val="-10"/>
          <w:sz w:val="24"/>
        </w:rPr>
        <w:t xml:space="preserve"> </w:t>
      </w:r>
      <w:r>
        <w:rPr>
          <w:color w:val="171717"/>
          <w:spacing w:val="-2"/>
          <w:sz w:val="24"/>
        </w:rPr>
        <w:t>изменения;</w:t>
      </w:r>
    </w:p>
    <w:p w:rsidR="00AE3C4D" w:rsidRDefault="00E21DE7" w:rsidP="00AA7C8F">
      <w:pPr>
        <w:pStyle w:val="a4"/>
        <w:numPr>
          <w:ilvl w:val="1"/>
          <w:numId w:val="271"/>
        </w:numPr>
        <w:tabs>
          <w:tab w:val="left" w:pos="1121"/>
        </w:tabs>
        <w:ind w:right="702" w:firstLine="708"/>
        <w:rPr>
          <w:sz w:val="24"/>
        </w:rPr>
      </w:pPr>
      <w:r>
        <w:rPr>
          <w:color w:val="171717"/>
          <w:sz w:val="24"/>
        </w:rPr>
        <w:t>объяснять причины достижения (недостижения) результатов деятельности, давать оцен- ку приобретённому опыту;</w:t>
      </w:r>
    </w:p>
    <w:p w:rsidR="00AE3C4D" w:rsidRDefault="00E21DE7" w:rsidP="00AA7C8F">
      <w:pPr>
        <w:pStyle w:val="a4"/>
        <w:numPr>
          <w:ilvl w:val="1"/>
          <w:numId w:val="271"/>
        </w:numPr>
        <w:tabs>
          <w:tab w:val="left" w:pos="1121"/>
        </w:tabs>
        <w:ind w:right="704" w:firstLine="708"/>
        <w:rPr>
          <w:sz w:val="24"/>
        </w:rPr>
      </w:pPr>
      <w:r>
        <w:rPr>
          <w:color w:val="171717"/>
          <w:sz w:val="24"/>
        </w:rPr>
        <w:t>вносить коррективы в деятельность (в т.ч.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E3C4D" w:rsidRDefault="00E21DE7" w:rsidP="00AA7C8F">
      <w:pPr>
        <w:pStyle w:val="a4"/>
        <w:numPr>
          <w:ilvl w:val="1"/>
          <w:numId w:val="271"/>
        </w:numPr>
        <w:tabs>
          <w:tab w:val="left" w:pos="1121"/>
        </w:tabs>
        <w:ind w:left="1120"/>
        <w:rPr>
          <w:sz w:val="24"/>
        </w:rPr>
      </w:pPr>
      <w:r>
        <w:rPr>
          <w:color w:val="171717"/>
          <w:sz w:val="24"/>
        </w:rPr>
        <w:t>оценивать</w:t>
      </w:r>
      <w:r>
        <w:rPr>
          <w:color w:val="171717"/>
          <w:spacing w:val="-11"/>
          <w:sz w:val="24"/>
        </w:rPr>
        <w:t xml:space="preserve"> </w:t>
      </w:r>
      <w:r>
        <w:rPr>
          <w:color w:val="171717"/>
          <w:sz w:val="24"/>
        </w:rPr>
        <w:t>соответствие</w:t>
      </w:r>
      <w:r>
        <w:rPr>
          <w:color w:val="171717"/>
          <w:spacing w:val="-12"/>
          <w:sz w:val="24"/>
        </w:rPr>
        <w:t xml:space="preserve"> </w:t>
      </w:r>
      <w:r>
        <w:rPr>
          <w:color w:val="171717"/>
          <w:sz w:val="24"/>
        </w:rPr>
        <w:t>результата</w:t>
      </w:r>
      <w:r>
        <w:rPr>
          <w:color w:val="171717"/>
          <w:spacing w:val="-11"/>
          <w:sz w:val="24"/>
        </w:rPr>
        <w:t xml:space="preserve"> </w:t>
      </w:r>
      <w:r>
        <w:rPr>
          <w:color w:val="171717"/>
          <w:sz w:val="24"/>
        </w:rPr>
        <w:t>цели</w:t>
      </w:r>
      <w:r>
        <w:rPr>
          <w:color w:val="171717"/>
          <w:spacing w:val="-11"/>
          <w:sz w:val="24"/>
        </w:rPr>
        <w:t xml:space="preserve"> </w:t>
      </w:r>
      <w:r>
        <w:rPr>
          <w:color w:val="171717"/>
          <w:sz w:val="24"/>
        </w:rPr>
        <w:t>и</w:t>
      </w:r>
      <w:r>
        <w:rPr>
          <w:color w:val="171717"/>
          <w:spacing w:val="-8"/>
          <w:sz w:val="24"/>
        </w:rPr>
        <w:t xml:space="preserve"> </w:t>
      </w:r>
      <w:r>
        <w:rPr>
          <w:color w:val="171717"/>
          <w:spacing w:val="-2"/>
          <w:sz w:val="24"/>
        </w:rPr>
        <w:t>условиям.</w:t>
      </w:r>
    </w:p>
    <w:p w:rsidR="00AE3C4D" w:rsidRDefault="00E21DE7">
      <w:pPr>
        <w:ind w:left="981"/>
        <w:jc w:val="both"/>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AA7C8F">
      <w:pPr>
        <w:pStyle w:val="a4"/>
        <w:numPr>
          <w:ilvl w:val="1"/>
          <w:numId w:val="271"/>
        </w:numPr>
        <w:tabs>
          <w:tab w:val="left" w:pos="1121"/>
        </w:tabs>
        <w:ind w:right="712" w:firstLine="708"/>
        <w:rPr>
          <w:sz w:val="24"/>
        </w:rPr>
      </w:pPr>
      <w:r>
        <w:rPr>
          <w:color w:val="171717"/>
          <w:sz w:val="24"/>
        </w:rPr>
        <w:t>ставить себя на место другого человека в ходе спора или дискуссии на научную тему, понимать мотивы, намерения и логику другого.</w:t>
      </w:r>
    </w:p>
    <w:p w:rsidR="00AE3C4D" w:rsidRDefault="00E21DE7">
      <w:pPr>
        <w:ind w:left="981"/>
        <w:jc w:val="both"/>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E21DE7" w:rsidP="00AA7C8F">
      <w:pPr>
        <w:pStyle w:val="a4"/>
        <w:numPr>
          <w:ilvl w:val="1"/>
          <w:numId w:val="271"/>
        </w:numPr>
        <w:tabs>
          <w:tab w:val="left" w:pos="1121"/>
        </w:tabs>
        <w:ind w:right="711" w:firstLine="708"/>
        <w:rPr>
          <w:sz w:val="24"/>
        </w:rPr>
      </w:pPr>
      <w:r>
        <w:rPr>
          <w:color w:val="171717"/>
          <w:sz w:val="24"/>
        </w:rPr>
        <w:t>признавать своё право на ошибку</w:t>
      </w:r>
      <w:r>
        <w:rPr>
          <w:color w:val="171717"/>
          <w:spacing w:val="-4"/>
          <w:sz w:val="24"/>
        </w:rPr>
        <w:t xml:space="preserve"> </w:t>
      </w:r>
      <w:r>
        <w:rPr>
          <w:color w:val="171717"/>
          <w:sz w:val="24"/>
        </w:rPr>
        <w:t>при решении физических задач или в утверждениях на научные темы и такое же право другого.</w:t>
      </w:r>
    </w:p>
    <w:p w:rsidR="00AE3C4D" w:rsidRDefault="00E21DE7">
      <w:pPr>
        <w:pStyle w:val="1"/>
        <w:spacing w:before="7" w:line="550" w:lineRule="atLeast"/>
        <w:ind w:left="3544" w:right="3972"/>
        <w:jc w:val="center"/>
      </w:pPr>
      <w:r>
        <w:rPr>
          <w:color w:val="171717"/>
        </w:rPr>
        <w:t>ПРЕДМЕТНЫЕ</w:t>
      </w:r>
      <w:r>
        <w:rPr>
          <w:color w:val="171717"/>
          <w:spacing w:val="-15"/>
        </w:rPr>
        <w:t xml:space="preserve"> </w:t>
      </w:r>
      <w:r>
        <w:rPr>
          <w:color w:val="171717"/>
        </w:rPr>
        <w:t>РЕЗУЛЬТАТЫ 7 КЛАСС</w:t>
      </w:r>
    </w:p>
    <w:p w:rsidR="00AE3C4D" w:rsidRDefault="00E21DE7">
      <w:pPr>
        <w:ind w:left="272" w:right="712" w:firstLine="708"/>
        <w:jc w:val="both"/>
        <w:rPr>
          <w:i/>
          <w:sz w:val="24"/>
        </w:rPr>
      </w:pPr>
      <w:r>
        <w:rPr>
          <w:i/>
          <w:color w:val="171717"/>
          <w:sz w:val="24"/>
        </w:rPr>
        <w:t>Предметные результаты на базовом уровне должны отражать сформированность у обучающихся умений:</w:t>
      </w:r>
    </w:p>
    <w:p w:rsidR="00AE3C4D" w:rsidRDefault="00E21DE7" w:rsidP="00AA7C8F">
      <w:pPr>
        <w:pStyle w:val="a4"/>
        <w:numPr>
          <w:ilvl w:val="1"/>
          <w:numId w:val="271"/>
        </w:numPr>
        <w:tabs>
          <w:tab w:val="left" w:pos="1121"/>
        </w:tabs>
        <w:ind w:right="705" w:firstLine="708"/>
        <w:rPr>
          <w:sz w:val="24"/>
        </w:rPr>
      </w:pPr>
      <w:r>
        <w:rPr>
          <w:color w:val="171717"/>
          <w:sz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 линейное), траектория, равнодействующая сил, деформация (упругая, пластическая), невесо- мость, сообщающиеся сосуды;</w:t>
      </w:r>
    </w:p>
    <w:p w:rsidR="00AE3C4D" w:rsidRDefault="00E21DE7" w:rsidP="00AA7C8F">
      <w:pPr>
        <w:pStyle w:val="a4"/>
        <w:numPr>
          <w:ilvl w:val="1"/>
          <w:numId w:val="271"/>
        </w:numPr>
        <w:tabs>
          <w:tab w:val="left" w:pos="1121"/>
        </w:tabs>
        <w:ind w:right="702" w:firstLine="708"/>
        <w:rPr>
          <w:sz w:val="24"/>
        </w:rPr>
      </w:pPr>
      <w:r>
        <w:rPr>
          <w:color w:val="171717"/>
          <w:sz w:val="24"/>
        </w:rPr>
        <w:t>различать явления (диффузия; тепловое движение частиц вещества; равномерное движе- ние; неравномерное движение; инерция; взаимодействие тел; равновесие твёрдых тел с закреп- лённой осью вращения;</w:t>
      </w:r>
      <w:r>
        <w:rPr>
          <w:color w:val="171717"/>
          <w:spacing w:val="-1"/>
          <w:sz w:val="24"/>
        </w:rPr>
        <w:t xml:space="preserve"> </w:t>
      </w:r>
      <w:r>
        <w:rPr>
          <w:color w:val="171717"/>
          <w:sz w:val="24"/>
        </w:rPr>
        <w:t>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E3C4D" w:rsidRDefault="00E21DE7" w:rsidP="00AA7C8F">
      <w:pPr>
        <w:pStyle w:val="a4"/>
        <w:numPr>
          <w:ilvl w:val="1"/>
          <w:numId w:val="271"/>
        </w:numPr>
        <w:tabs>
          <w:tab w:val="left" w:pos="1121"/>
        </w:tabs>
        <w:ind w:right="702" w:firstLine="708"/>
        <w:rPr>
          <w:sz w:val="24"/>
        </w:rPr>
      </w:pPr>
      <w:r>
        <w:rPr>
          <w:color w:val="171717"/>
          <w:sz w:val="24"/>
        </w:rPr>
        <w:t>распознавать проявление изученных физических явлений в окружающем мире, в т.ч. фи- 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1"/>
        </w:tabs>
        <w:spacing w:before="64"/>
        <w:ind w:right="699" w:firstLine="708"/>
        <w:rPr>
          <w:sz w:val="24"/>
        </w:rPr>
      </w:pPr>
      <w:r>
        <w:rPr>
          <w:color w:val="171717"/>
          <w:sz w:val="24"/>
        </w:rPr>
        <w:lastRenderedPageBreak/>
        <w:t>описывать изученные свойства тел и физические явления, используя физические вели- чины (масса, объём, плотность вещества, время, путь, скорость, средняя скорость, сила упруго- сти, сила тяжести, вес тела, сила трения, давление (твёрдого тела, жидкости, газа), выталкиваю- 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 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E3C4D" w:rsidRDefault="00E21DE7" w:rsidP="00AA7C8F">
      <w:pPr>
        <w:pStyle w:val="a4"/>
        <w:numPr>
          <w:ilvl w:val="1"/>
          <w:numId w:val="271"/>
        </w:numPr>
        <w:tabs>
          <w:tab w:val="left" w:pos="1121"/>
        </w:tabs>
        <w:ind w:right="703" w:firstLine="708"/>
        <w:rPr>
          <w:sz w:val="24"/>
        </w:rPr>
      </w:pPr>
      <w:r>
        <w:rPr>
          <w:color w:val="171717"/>
          <w:sz w:val="24"/>
        </w:rPr>
        <w:t>характеризовать свойства тел, физические явления и процессы, используя правила сло- жения сил (вдоль одной прямой), закон Гука, закон Паскаля, закон Архимеда, правило равнове- 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E3C4D" w:rsidRDefault="00E21DE7" w:rsidP="00AA7C8F">
      <w:pPr>
        <w:pStyle w:val="a4"/>
        <w:numPr>
          <w:ilvl w:val="1"/>
          <w:numId w:val="271"/>
        </w:numPr>
        <w:tabs>
          <w:tab w:val="left" w:pos="1121"/>
        </w:tabs>
        <w:spacing w:before="1"/>
        <w:ind w:right="704" w:firstLine="708"/>
        <w:rPr>
          <w:sz w:val="24"/>
        </w:rPr>
      </w:pPr>
      <w:r>
        <w:rPr>
          <w:color w:val="171717"/>
          <w:sz w:val="24"/>
        </w:rPr>
        <w:t>объяснять физические явления, процессы и свойства тел, в т.ч. и в контексте ситуаций практико-ориентированного характера: выявлять причинно-следственные связи, строить объяс- нение</w:t>
      </w:r>
      <w:r>
        <w:rPr>
          <w:color w:val="171717"/>
          <w:spacing w:val="-1"/>
          <w:sz w:val="24"/>
        </w:rPr>
        <w:t xml:space="preserve"> </w:t>
      </w:r>
      <w:r>
        <w:rPr>
          <w:color w:val="171717"/>
          <w:sz w:val="24"/>
        </w:rPr>
        <w:t>из 1-2</w:t>
      </w:r>
      <w:r>
        <w:rPr>
          <w:color w:val="171717"/>
          <w:spacing w:val="-1"/>
          <w:sz w:val="24"/>
        </w:rPr>
        <w:t xml:space="preserve"> </w:t>
      </w:r>
      <w:r>
        <w:rPr>
          <w:color w:val="171717"/>
          <w:sz w:val="24"/>
        </w:rPr>
        <w:t>логических шагов</w:t>
      </w:r>
      <w:r>
        <w:rPr>
          <w:color w:val="171717"/>
          <w:spacing w:val="-1"/>
          <w:sz w:val="24"/>
        </w:rPr>
        <w:t xml:space="preserve"> </w:t>
      </w:r>
      <w:r>
        <w:rPr>
          <w:color w:val="171717"/>
          <w:sz w:val="24"/>
        </w:rPr>
        <w:t>с</w:t>
      </w:r>
      <w:r>
        <w:rPr>
          <w:color w:val="171717"/>
          <w:spacing w:val="-1"/>
          <w:sz w:val="24"/>
        </w:rPr>
        <w:t xml:space="preserve"> </w:t>
      </w:r>
      <w:r>
        <w:rPr>
          <w:color w:val="171717"/>
          <w:sz w:val="24"/>
        </w:rPr>
        <w:t>опорой на</w:t>
      </w:r>
      <w:r>
        <w:rPr>
          <w:color w:val="171717"/>
          <w:spacing w:val="-1"/>
          <w:sz w:val="24"/>
        </w:rPr>
        <w:t xml:space="preserve"> </w:t>
      </w:r>
      <w:r>
        <w:rPr>
          <w:color w:val="171717"/>
          <w:sz w:val="24"/>
        </w:rPr>
        <w:t>1-2</w:t>
      </w:r>
      <w:r>
        <w:rPr>
          <w:color w:val="171717"/>
          <w:spacing w:val="-1"/>
          <w:sz w:val="24"/>
        </w:rPr>
        <w:t xml:space="preserve"> </w:t>
      </w:r>
      <w:r>
        <w:rPr>
          <w:color w:val="171717"/>
          <w:sz w:val="24"/>
        </w:rPr>
        <w:t>изученных свойства</w:t>
      </w:r>
      <w:r>
        <w:rPr>
          <w:color w:val="171717"/>
          <w:spacing w:val="-1"/>
          <w:sz w:val="24"/>
        </w:rPr>
        <w:t xml:space="preserve"> </w:t>
      </w:r>
      <w:r>
        <w:rPr>
          <w:color w:val="171717"/>
          <w:sz w:val="24"/>
        </w:rPr>
        <w:t>физических явлений,</w:t>
      </w:r>
      <w:r>
        <w:rPr>
          <w:color w:val="171717"/>
          <w:spacing w:val="-1"/>
          <w:sz w:val="24"/>
        </w:rPr>
        <w:t xml:space="preserve"> </w:t>
      </w:r>
      <w:r>
        <w:rPr>
          <w:color w:val="171717"/>
          <w:sz w:val="24"/>
        </w:rPr>
        <w:t>физиче- ских закона или закономерности;</w:t>
      </w:r>
    </w:p>
    <w:p w:rsidR="00AE3C4D" w:rsidRDefault="00E21DE7" w:rsidP="00AA7C8F">
      <w:pPr>
        <w:pStyle w:val="a4"/>
        <w:numPr>
          <w:ilvl w:val="1"/>
          <w:numId w:val="271"/>
        </w:numPr>
        <w:tabs>
          <w:tab w:val="left" w:pos="1121"/>
        </w:tabs>
        <w:ind w:right="705" w:firstLine="708"/>
        <w:rPr>
          <w:sz w:val="24"/>
        </w:rPr>
      </w:pPr>
      <w:r>
        <w:rPr>
          <w:color w:val="171717"/>
          <w:sz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 лять физические величины в формулы и проводить расчёты, находить справочные данные, необ- ходимые для решения задач, оценивать реалистичность полученной физической величины;</w:t>
      </w:r>
    </w:p>
    <w:p w:rsidR="00AE3C4D" w:rsidRDefault="00E21DE7" w:rsidP="00AA7C8F">
      <w:pPr>
        <w:pStyle w:val="a4"/>
        <w:numPr>
          <w:ilvl w:val="1"/>
          <w:numId w:val="271"/>
        </w:numPr>
        <w:tabs>
          <w:tab w:val="left" w:pos="1121"/>
        </w:tabs>
        <w:ind w:right="704" w:firstLine="708"/>
        <w:rPr>
          <w:sz w:val="24"/>
        </w:rPr>
      </w:pPr>
      <w:r>
        <w:rPr>
          <w:color w:val="171717"/>
          <w:sz w:val="24"/>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 тировать полученный результат, находить ошибки в ходе опыта, делать выводы по его результа- </w:t>
      </w:r>
      <w:r>
        <w:rPr>
          <w:color w:val="171717"/>
          <w:spacing w:val="-4"/>
          <w:sz w:val="24"/>
        </w:rPr>
        <w:t>там;</w:t>
      </w:r>
    </w:p>
    <w:p w:rsidR="00AE3C4D" w:rsidRDefault="00E21DE7" w:rsidP="00AA7C8F">
      <w:pPr>
        <w:pStyle w:val="a4"/>
        <w:numPr>
          <w:ilvl w:val="1"/>
          <w:numId w:val="271"/>
        </w:numPr>
        <w:tabs>
          <w:tab w:val="left" w:pos="1121"/>
        </w:tabs>
        <w:spacing w:before="1"/>
        <w:ind w:right="704" w:firstLine="708"/>
        <w:rPr>
          <w:sz w:val="24"/>
        </w:rPr>
      </w:pPr>
      <w:r>
        <w:rPr>
          <w:color w:val="171717"/>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 ния, записывать ход опыта и формулировать выводы;</w:t>
      </w:r>
    </w:p>
    <w:p w:rsidR="00AE3C4D" w:rsidRDefault="00E21DE7" w:rsidP="00AA7C8F">
      <w:pPr>
        <w:pStyle w:val="a4"/>
        <w:numPr>
          <w:ilvl w:val="1"/>
          <w:numId w:val="271"/>
        </w:numPr>
        <w:tabs>
          <w:tab w:val="left" w:pos="1121"/>
        </w:tabs>
        <w:ind w:right="706" w:firstLine="708"/>
        <w:rPr>
          <w:sz w:val="24"/>
        </w:rPr>
      </w:pPr>
      <w:r>
        <w:rPr>
          <w:color w:val="171717"/>
          <w:sz w:val="24"/>
        </w:rPr>
        <w:t>выполнять прямые измерения расстояния, времени, массы тела, объёма, силы и темпера- туры с использованием аналоговых и цифровых приборов; записывать показания приборов с учётом заданной абсолютной погрешности измерений;</w:t>
      </w:r>
    </w:p>
    <w:p w:rsidR="00AE3C4D" w:rsidRDefault="00E21DE7" w:rsidP="00AA7C8F">
      <w:pPr>
        <w:pStyle w:val="a4"/>
        <w:numPr>
          <w:ilvl w:val="1"/>
          <w:numId w:val="271"/>
        </w:numPr>
        <w:tabs>
          <w:tab w:val="left" w:pos="1121"/>
        </w:tabs>
        <w:ind w:right="703" w:firstLine="708"/>
        <w:rPr>
          <w:sz w:val="24"/>
        </w:rPr>
      </w:pPr>
      <w:r>
        <w:rPr>
          <w:color w:val="171717"/>
          <w:sz w:val="24"/>
        </w:rPr>
        <w:t>проводить исследование зависимости одной физической величины</w:t>
      </w:r>
      <w:r>
        <w:rPr>
          <w:color w:val="171717"/>
          <w:spacing w:val="-1"/>
          <w:sz w:val="24"/>
        </w:rPr>
        <w:t xml:space="preserve"> </w:t>
      </w:r>
      <w:r>
        <w:rPr>
          <w:color w:val="171717"/>
          <w:sz w:val="24"/>
        </w:rPr>
        <w:t>от другой с использо- ванием прямых измерений (зависимости пути равномерно движущегося тела от времени движе- ния тела; силы трения скольжения от силы давления, качества обработки поверхностей тел и не- зависимости силы трения от площади соприкосновения тел; силы упругости от удлинения пру- жины; выталкивающей силы от объёма погружённой части тела и от плотности жидкости, её не- 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 бирать установку и выполнять измерения, следуя предложенному плану, фиксировать результа- ты полученной зависимости физических величин в виде предложенных таблиц и графиков, де- лать выводы по результатам исследования;</w:t>
      </w:r>
    </w:p>
    <w:p w:rsidR="00AE3C4D" w:rsidRDefault="00E21DE7" w:rsidP="00AA7C8F">
      <w:pPr>
        <w:pStyle w:val="a4"/>
        <w:numPr>
          <w:ilvl w:val="1"/>
          <w:numId w:val="271"/>
        </w:numPr>
        <w:tabs>
          <w:tab w:val="left" w:pos="1121"/>
        </w:tabs>
        <w:spacing w:before="1"/>
        <w:ind w:right="699" w:firstLine="708"/>
        <w:rPr>
          <w:sz w:val="24"/>
        </w:rPr>
      </w:pPr>
      <w:r>
        <w:rPr>
          <w:color w:val="171717"/>
          <w:sz w:val="24"/>
        </w:rPr>
        <w:t>проводить косвенные измерения физических величин (плотность вещества жидкости и твёрдого тела; сила</w:t>
      </w:r>
      <w:r>
        <w:rPr>
          <w:color w:val="171717"/>
          <w:spacing w:val="-1"/>
          <w:sz w:val="24"/>
        </w:rPr>
        <w:t xml:space="preserve"> </w:t>
      </w:r>
      <w:r>
        <w:rPr>
          <w:color w:val="171717"/>
          <w:sz w:val="24"/>
        </w:rPr>
        <w:t>трения скольжения; давление</w:t>
      </w:r>
      <w:r>
        <w:rPr>
          <w:color w:val="171717"/>
          <w:spacing w:val="-1"/>
          <w:sz w:val="24"/>
        </w:rPr>
        <w:t xml:space="preserve"> </w:t>
      </w:r>
      <w:r>
        <w:rPr>
          <w:color w:val="171717"/>
          <w:sz w:val="24"/>
        </w:rPr>
        <w:t>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E3C4D" w:rsidRDefault="00E21DE7" w:rsidP="00AA7C8F">
      <w:pPr>
        <w:pStyle w:val="a4"/>
        <w:numPr>
          <w:ilvl w:val="1"/>
          <w:numId w:val="271"/>
        </w:numPr>
        <w:tabs>
          <w:tab w:val="left" w:pos="1121"/>
        </w:tabs>
        <w:ind w:left="1120"/>
        <w:rPr>
          <w:sz w:val="24"/>
        </w:rPr>
      </w:pPr>
      <w:r>
        <w:rPr>
          <w:color w:val="171717"/>
          <w:sz w:val="24"/>
        </w:rPr>
        <w:t>соблюдать</w:t>
      </w:r>
      <w:r>
        <w:rPr>
          <w:color w:val="171717"/>
          <w:spacing w:val="-11"/>
          <w:sz w:val="24"/>
        </w:rPr>
        <w:t xml:space="preserve"> </w:t>
      </w:r>
      <w:r>
        <w:rPr>
          <w:color w:val="171717"/>
          <w:sz w:val="24"/>
        </w:rPr>
        <w:t>правила</w:t>
      </w:r>
      <w:r>
        <w:rPr>
          <w:color w:val="171717"/>
          <w:spacing w:val="-12"/>
          <w:sz w:val="24"/>
        </w:rPr>
        <w:t xml:space="preserve"> </w:t>
      </w:r>
      <w:r>
        <w:rPr>
          <w:color w:val="171717"/>
          <w:sz w:val="24"/>
        </w:rPr>
        <w:t>техники</w:t>
      </w:r>
      <w:r>
        <w:rPr>
          <w:color w:val="171717"/>
          <w:spacing w:val="-12"/>
          <w:sz w:val="24"/>
        </w:rPr>
        <w:t xml:space="preserve"> </w:t>
      </w:r>
      <w:r>
        <w:rPr>
          <w:color w:val="171717"/>
          <w:sz w:val="24"/>
        </w:rPr>
        <w:t>безопасности</w:t>
      </w:r>
      <w:r>
        <w:rPr>
          <w:color w:val="171717"/>
          <w:spacing w:val="-11"/>
          <w:sz w:val="24"/>
        </w:rPr>
        <w:t xml:space="preserve"> </w:t>
      </w:r>
      <w:r>
        <w:rPr>
          <w:color w:val="171717"/>
          <w:sz w:val="24"/>
        </w:rPr>
        <w:t>при</w:t>
      </w:r>
      <w:r>
        <w:rPr>
          <w:color w:val="171717"/>
          <w:spacing w:val="-11"/>
          <w:sz w:val="24"/>
        </w:rPr>
        <w:t xml:space="preserve"> </w:t>
      </w:r>
      <w:r>
        <w:rPr>
          <w:color w:val="171717"/>
          <w:sz w:val="24"/>
        </w:rPr>
        <w:t>работе</w:t>
      </w:r>
      <w:r>
        <w:rPr>
          <w:color w:val="171717"/>
          <w:spacing w:val="-12"/>
          <w:sz w:val="24"/>
        </w:rPr>
        <w:t xml:space="preserve"> </w:t>
      </w:r>
      <w:r>
        <w:rPr>
          <w:color w:val="171717"/>
          <w:sz w:val="24"/>
        </w:rPr>
        <w:t>с</w:t>
      </w:r>
      <w:r>
        <w:rPr>
          <w:color w:val="171717"/>
          <w:spacing w:val="-13"/>
          <w:sz w:val="24"/>
        </w:rPr>
        <w:t xml:space="preserve"> </w:t>
      </w:r>
      <w:r>
        <w:rPr>
          <w:color w:val="171717"/>
          <w:sz w:val="24"/>
        </w:rPr>
        <w:t>лабораторным</w:t>
      </w:r>
      <w:r>
        <w:rPr>
          <w:color w:val="171717"/>
          <w:spacing w:val="-13"/>
          <w:sz w:val="24"/>
        </w:rPr>
        <w:t xml:space="preserve"> </w:t>
      </w:r>
      <w:r>
        <w:rPr>
          <w:color w:val="171717"/>
          <w:spacing w:val="-2"/>
          <w:sz w:val="24"/>
        </w:rPr>
        <w:t>оборудованием;</w:t>
      </w:r>
    </w:p>
    <w:p w:rsidR="00AE3C4D" w:rsidRDefault="00E21DE7" w:rsidP="00AA7C8F">
      <w:pPr>
        <w:pStyle w:val="a4"/>
        <w:numPr>
          <w:ilvl w:val="1"/>
          <w:numId w:val="271"/>
        </w:numPr>
        <w:tabs>
          <w:tab w:val="left" w:pos="1123"/>
        </w:tabs>
        <w:ind w:right="702" w:firstLine="708"/>
        <w:rPr>
          <w:sz w:val="24"/>
        </w:rPr>
      </w:pPr>
      <w:r>
        <w:rPr>
          <w:color w:val="171717"/>
          <w:sz w:val="24"/>
        </w:rPr>
        <w:t xml:space="preserve">указывать принципы действия приборов и технических устройств: весы, термометр, ди- намометр, сообщающиеся сосуды, барометр, рычаг, подвижный и неподвижный блок, наклонная </w:t>
      </w:r>
      <w:r>
        <w:rPr>
          <w:color w:val="171717"/>
          <w:spacing w:val="-2"/>
          <w:sz w:val="24"/>
        </w:rPr>
        <w:t>плоскость;</w:t>
      </w:r>
    </w:p>
    <w:p w:rsidR="00AE3C4D" w:rsidRDefault="00E21DE7" w:rsidP="00AA7C8F">
      <w:pPr>
        <w:pStyle w:val="a4"/>
        <w:numPr>
          <w:ilvl w:val="1"/>
          <w:numId w:val="271"/>
        </w:numPr>
        <w:tabs>
          <w:tab w:val="left" w:pos="1121"/>
        </w:tabs>
        <w:ind w:right="706" w:firstLine="708"/>
        <w:rPr>
          <w:sz w:val="24"/>
        </w:rPr>
      </w:pPr>
      <w:r>
        <w:rPr>
          <w:color w:val="171717"/>
          <w:sz w:val="24"/>
        </w:rPr>
        <w:t>характеризовать принципы действия изученных приборов и технических устройств с опорой на их описания (в т.ч.: подшипники, устройство водопровода, гидравлический пресс, ма-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3" w:firstLine="0"/>
      </w:pPr>
      <w:r>
        <w:rPr>
          <w:color w:val="171717"/>
        </w:rPr>
        <w:lastRenderedPageBreak/>
        <w:t>нометр, высотомер, поршневой насос, ареометр), используя знания о свойствах физических яв- лений и необходимые физические законы и закономерности;</w:t>
      </w:r>
    </w:p>
    <w:p w:rsidR="00AE3C4D" w:rsidRDefault="00E21DE7" w:rsidP="00AA7C8F">
      <w:pPr>
        <w:pStyle w:val="a4"/>
        <w:numPr>
          <w:ilvl w:val="1"/>
          <w:numId w:val="271"/>
        </w:numPr>
        <w:tabs>
          <w:tab w:val="left" w:pos="1121"/>
        </w:tabs>
        <w:ind w:right="697" w:firstLine="708"/>
        <w:rPr>
          <w:sz w:val="24"/>
        </w:rPr>
      </w:pPr>
      <w:r>
        <w:rPr>
          <w:color w:val="171717"/>
          <w:sz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 борами и техническими устройствами, сохранения здоровья и соблюдения норм экологического поведения в окружающей среде;</w:t>
      </w:r>
    </w:p>
    <w:p w:rsidR="00AE3C4D" w:rsidRDefault="00E21DE7" w:rsidP="00AA7C8F">
      <w:pPr>
        <w:pStyle w:val="a4"/>
        <w:numPr>
          <w:ilvl w:val="1"/>
          <w:numId w:val="271"/>
        </w:numPr>
        <w:tabs>
          <w:tab w:val="left" w:pos="1121"/>
        </w:tabs>
        <w:ind w:right="704" w:firstLine="708"/>
        <w:rPr>
          <w:sz w:val="24"/>
        </w:rPr>
      </w:pPr>
      <w:r>
        <w:rPr>
          <w:color w:val="171717"/>
          <w:sz w:val="24"/>
        </w:rPr>
        <w:t>осуществлять отбор источников</w:t>
      </w:r>
      <w:r>
        <w:rPr>
          <w:color w:val="171717"/>
          <w:spacing w:val="-1"/>
          <w:sz w:val="24"/>
        </w:rPr>
        <w:t xml:space="preserve"> </w:t>
      </w:r>
      <w:r>
        <w:rPr>
          <w:color w:val="171717"/>
          <w:sz w:val="24"/>
        </w:rPr>
        <w:t>информации</w:t>
      </w:r>
      <w:r>
        <w:rPr>
          <w:color w:val="171717"/>
          <w:spacing w:val="-2"/>
          <w:sz w:val="24"/>
        </w:rPr>
        <w:t xml:space="preserve"> </w:t>
      </w:r>
      <w:r>
        <w:rPr>
          <w:color w:val="171717"/>
          <w:sz w:val="24"/>
        </w:rPr>
        <w:t>в</w:t>
      </w:r>
      <w:r>
        <w:rPr>
          <w:color w:val="171717"/>
          <w:spacing w:val="-1"/>
          <w:sz w:val="24"/>
        </w:rPr>
        <w:t xml:space="preserve"> </w:t>
      </w:r>
      <w:r>
        <w:rPr>
          <w:color w:val="171717"/>
          <w:sz w:val="24"/>
        </w:rPr>
        <w:t>сети Интернет в</w:t>
      </w:r>
      <w:r>
        <w:rPr>
          <w:color w:val="171717"/>
          <w:spacing w:val="-1"/>
          <w:sz w:val="24"/>
        </w:rPr>
        <w:t xml:space="preserve"> </w:t>
      </w:r>
      <w:r>
        <w:rPr>
          <w:color w:val="171717"/>
          <w:sz w:val="24"/>
        </w:rPr>
        <w:t>соответствии с</w:t>
      </w:r>
      <w:r>
        <w:rPr>
          <w:color w:val="171717"/>
          <w:spacing w:val="-1"/>
          <w:sz w:val="24"/>
        </w:rPr>
        <w:t xml:space="preserve"> </w:t>
      </w:r>
      <w:r>
        <w:rPr>
          <w:color w:val="171717"/>
          <w:sz w:val="24"/>
        </w:rPr>
        <w:t>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E3C4D" w:rsidRDefault="00E21DE7" w:rsidP="00AA7C8F">
      <w:pPr>
        <w:pStyle w:val="a4"/>
        <w:numPr>
          <w:ilvl w:val="1"/>
          <w:numId w:val="271"/>
        </w:numPr>
        <w:tabs>
          <w:tab w:val="left" w:pos="1121"/>
        </w:tabs>
        <w:ind w:right="699" w:firstLine="708"/>
        <w:rPr>
          <w:sz w:val="24"/>
        </w:rPr>
      </w:pPr>
      <w:r>
        <w:rPr>
          <w:color w:val="171717"/>
          <w:sz w:val="24"/>
        </w:rPr>
        <w:t>использовать при выполнении учебных заданий научно-популярную литературу</w:t>
      </w:r>
      <w:r>
        <w:rPr>
          <w:color w:val="171717"/>
          <w:spacing w:val="-1"/>
          <w:sz w:val="24"/>
        </w:rPr>
        <w:t xml:space="preserve"> </w:t>
      </w:r>
      <w:r>
        <w:rPr>
          <w:color w:val="171717"/>
          <w:sz w:val="24"/>
        </w:rPr>
        <w:t>физиче- ского содержания, справочные материалы, ресурсы сети Интернет; владеть приёмами конспекти- рования текста, преобразования информации из одной знаковой системы в другую;</w:t>
      </w:r>
    </w:p>
    <w:p w:rsidR="00AE3C4D" w:rsidRDefault="00E21DE7" w:rsidP="00AA7C8F">
      <w:pPr>
        <w:pStyle w:val="a4"/>
        <w:numPr>
          <w:ilvl w:val="1"/>
          <w:numId w:val="271"/>
        </w:numPr>
        <w:tabs>
          <w:tab w:val="left" w:pos="1121"/>
        </w:tabs>
        <w:spacing w:before="1"/>
        <w:ind w:right="699" w:firstLine="708"/>
        <w:rPr>
          <w:sz w:val="24"/>
        </w:rPr>
      </w:pPr>
      <w:r>
        <w:rPr>
          <w:color w:val="171717"/>
          <w:sz w:val="24"/>
        </w:rPr>
        <w:t>создавать собственные краткие письменные и устные сообщения на основе 2-3 источни- ков информации физического содержания, в т.ч. публично делать краткие сообщения о результа- тах проектов или учебных исследований; при этом грамотно использовать изученный понятий- ный аппарат курса физики, сопровождать выступление презентацией;</w:t>
      </w:r>
    </w:p>
    <w:p w:rsidR="00AE3C4D" w:rsidRDefault="00E21DE7" w:rsidP="00AA7C8F">
      <w:pPr>
        <w:pStyle w:val="a4"/>
        <w:numPr>
          <w:ilvl w:val="1"/>
          <w:numId w:val="271"/>
        </w:numPr>
        <w:tabs>
          <w:tab w:val="left" w:pos="1121"/>
        </w:tabs>
        <w:ind w:right="702" w:firstLine="708"/>
        <w:rPr>
          <w:sz w:val="24"/>
        </w:rPr>
      </w:pPr>
      <w:r>
        <w:rPr>
          <w:color w:val="171717"/>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 ствие, учитывая мнение окружающих.</w:t>
      </w:r>
    </w:p>
    <w:p w:rsidR="00AE3C4D" w:rsidRDefault="00AE3C4D">
      <w:pPr>
        <w:pStyle w:val="a3"/>
        <w:spacing w:before="5"/>
        <w:ind w:left="0" w:firstLine="0"/>
        <w:jc w:val="left"/>
      </w:pPr>
    </w:p>
    <w:p w:rsidR="00AE3C4D" w:rsidRDefault="00E21DE7" w:rsidP="00AA7C8F">
      <w:pPr>
        <w:pStyle w:val="1"/>
        <w:numPr>
          <w:ilvl w:val="0"/>
          <w:numId w:val="111"/>
        </w:numPr>
        <w:tabs>
          <w:tab w:val="left" w:pos="4959"/>
        </w:tabs>
        <w:spacing w:line="274" w:lineRule="exact"/>
        <w:ind w:right="433" w:hanging="4959"/>
      </w:pPr>
      <w:r>
        <w:rPr>
          <w:color w:val="171717"/>
          <w:spacing w:val="-2"/>
        </w:rPr>
        <w:t>КЛАСС</w:t>
      </w:r>
    </w:p>
    <w:p w:rsidR="00AE3C4D" w:rsidRDefault="00E21DE7">
      <w:pPr>
        <w:ind w:left="272" w:right="711" w:firstLine="708"/>
        <w:jc w:val="both"/>
        <w:rPr>
          <w:i/>
          <w:sz w:val="24"/>
        </w:rPr>
      </w:pPr>
      <w:r>
        <w:rPr>
          <w:i/>
          <w:color w:val="171717"/>
          <w:sz w:val="24"/>
        </w:rPr>
        <w:t>Предметные результаты на базовом уровне должны отражать сформированность у обучающихся умений:</w:t>
      </w:r>
    </w:p>
    <w:p w:rsidR="00AE3C4D" w:rsidRDefault="00E21DE7" w:rsidP="00AA7C8F">
      <w:pPr>
        <w:pStyle w:val="a4"/>
        <w:numPr>
          <w:ilvl w:val="1"/>
          <w:numId w:val="271"/>
        </w:numPr>
        <w:tabs>
          <w:tab w:val="left" w:pos="1121"/>
        </w:tabs>
        <w:ind w:right="699" w:firstLine="708"/>
        <w:rPr>
          <w:sz w:val="24"/>
        </w:rPr>
      </w:pPr>
      <w:r>
        <w:rPr>
          <w:color w:val="171717"/>
          <w:sz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 ный пар, влажность воздуха; температура, внутренняя энергия, тепловой двигатель; элементар- ный электрический заряд, электрическое поле, проводники и диэлектрики, постоянный электри- ческий ток, магнитное поле;</w:t>
      </w:r>
    </w:p>
    <w:p w:rsidR="00AE3C4D" w:rsidRDefault="00E21DE7" w:rsidP="00AA7C8F">
      <w:pPr>
        <w:pStyle w:val="a4"/>
        <w:numPr>
          <w:ilvl w:val="1"/>
          <w:numId w:val="271"/>
        </w:numPr>
        <w:tabs>
          <w:tab w:val="left" w:pos="1121"/>
        </w:tabs>
        <w:ind w:right="702" w:firstLine="708"/>
        <w:rPr>
          <w:sz w:val="24"/>
        </w:rPr>
      </w:pPr>
      <w:r>
        <w:rPr>
          <w:color w:val="171717"/>
          <w:sz w:val="24"/>
        </w:rPr>
        <w:t xml:space="preserve">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 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 санию их характерных свойств и на основе опытов, демонстрирующих данное физическое явле- </w:t>
      </w:r>
      <w:r>
        <w:rPr>
          <w:color w:val="171717"/>
          <w:spacing w:val="-4"/>
          <w:sz w:val="24"/>
        </w:rPr>
        <w:t>ние;</w:t>
      </w:r>
    </w:p>
    <w:p w:rsidR="00AE3C4D" w:rsidRDefault="00E21DE7" w:rsidP="00AA7C8F">
      <w:pPr>
        <w:pStyle w:val="a4"/>
        <w:numPr>
          <w:ilvl w:val="1"/>
          <w:numId w:val="271"/>
        </w:numPr>
        <w:tabs>
          <w:tab w:val="left" w:pos="1121"/>
        </w:tabs>
        <w:ind w:right="699" w:firstLine="708"/>
        <w:rPr>
          <w:sz w:val="24"/>
        </w:rPr>
      </w:pPr>
      <w:r>
        <w:rPr>
          <w:color w:val="171717"/>
          <w:sz w:val="24"/>
        </w:rPr>
        <w:t>распознавать проявление изученных физических явлений в окружающем мире, в т.ч. фи- зические явления в природе: поверхностное натяжение и капиллярные явления в природе, кри- 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 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 ства/признаки физических явлений;</w:t>
      </w:r>
    </w:p>
    <w:p w:rsidR="00AE3C4D" w:rsidRDefault="00E21DE7" w:rsidP="00AA7C8F">
      <w:pPr>
        <w:pStyle w:val="a4"/>
        <w:numPr>
          <w:ilvl w:val="1"/>
          <w:numId w:val="271"/>
        </w:numPr>
        <w:tabs>
          <w:tab w:val="left" w:pos="1121"/>
        </w:tabs>
        <w:ind w:right="699" w:firstLine="708"/>
        <w:rPr>
          <w:sz w:val="24"/>
        </w:rPr>
      </w:pPr>
      <w:r>
        <w:rPr>
          <w:color w:val="171717"/>
          <w:sz w:val="24"/>
        </w:rPr>
        <w:t>описывать изученные свойства тел и физические явления, используя физические вели- 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 лива, коэффициент полезного действия тепловой машины, относительная влажность воздуха, электрический</w:t>
      </w:r>
      <w:r>
        <w:rPr>
          <w:color w:val="171717"/>
          <w:spacing w:val="-5"/>
          <w:sz w:val="24"/>
        </w:rPr>
        <w:t xml:space="preserve"> </w:t>
      </w:r>
      <w:r>
        <w:rPr>
          <w:color w:val="171717"/>
          <w:sz w:val="24"/>
        </w:rPr>
        <w:t>заряд,</w:t>
      </w:r>
      <w:r>
        <w:rPr>
          <w:color w:val="171717"/>
          <w:spacing w:val="-3"/>
          <w:sz w:val="24"/>
        </w:rPr>
        <w:t xml:space="preserve"> </w:t>
      </w:r>
      <w:r>
        <w:rPr>
          <w:color w:val="171717"/>
          <w:sz w:val="24"/>
        </w:rPr>
        <w:t>сила</w:t>
      </w:r>
      <w:r>
        <w:rPr>
          <w:color w:val="171717"/>
          <w:spacing w:val="-4"/>
          <w:sz w:val="24"/>
        </w:rPr>
        <w:t xml:space="preserve"> </w:t>
      </w:r>
      <w:r>
        <w:rPr>
          <w:color w:val="171717"/>
          <w:sz w:val="24"/>
        </w:rPr>
        <w:t>тока,</w:t>
      </w:r>
      <w:r>
        <w:rPr>
          <w:color w:val="171717"/>
          <w:spacing w:val="-3"/>
          <w:sz w:val="24"/>
        </w:rPr>
        <w:t xml:space="preserve"> </w:t>
      </w:r>
      <w:r>
        <w:rPr>
          <w:color w:val="171717"/>
          <w:sz w:val="24"/>
        </w:rPr>
        <w:t>электрическое</w:t>
      </w:r>
      <w:r>
        <w:rPr>
          <w:color w:val="171717"/>
          <w:spacing w:val="-4"/>
          <w:sz w:val="24"/>
        </w:rPr>
        <w:t xml:space="preserve"> </w:t>
      </w:r>
      <w:r>
        <w:rPr>
          <w:color w:val="171717"/>
          <w:sz w:val="24"/>
        </w:rPr>
        <w:t>напряжение,</w:t>
      </w:r>
      <w:r>
        <w:rPr>
          <w:color w:val="171717"/>
          <w:spacing w:val="-3"/>
          <w:sz w:val="24"/>
        </w:rPr>
        <w:t xml:space="preserve"> </w:t>
      </w:r>
      <w:r>
        <w:rPr>
          <w:color w:val="171717"/>
          <w:sz w:val="24"/>
        </w:rPr>
        <w:t>сопротивление</w:t>
      </w:r>
      <w:r>
        <w:rPr>
          <w:color w:val="171717"/>
          <w:spacing w:val="-4"/>
          <w:sz w:val="24"/>
        </w:rPr>
        <w:t xml:space="preserve"> </w:t>
      </w:r>
      <w:r>
        <w:rPr>
          <w:color w:val="171717"/>
          <w:sz w:val="24"/>
        </w:rPr>
        <w:t>проводника,</w:t>
      </w:r>
      <w:r>
        <w:rPr>
          <w:color w:val="171717"/>
          <w:spacing w:val="-1"/>
          <w:sz w:val="24"/>
        </w:rPr>
        <w:t xml:space="preserve"> </w:t>
      </w:r>
      <w:r>
        <w:rPr>
          <w:color w:val="171717"/>
          <w:sz w:val="24"/>
        </w:rPr>
        <w:t>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 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1"/>
        </w:tabs>
        <w:spacing w:before="64"/>
        <w:ind w:right="704" w:firstLine="708"/>
        <w:rPr>
          <w:sz w:val="24"/>
        </w:rPr>
      </w:pPr>
      <w:r>
        <w:rPr>
          <w:color w:val="171717"/>
          <w:sz w:val="24"/>
        </w:rPr>
        <w:lastRenderedPageBreak/>
        <w:t>характеризовать свойства тел, физические явления и процессы, используя основные по- ложения молекулярно-кинетической теории строения вещества, принцип суперпозиции полей</w:t>
      </w:r>
      <w:r>
        <w:rPr>
          <w:color w:val="171717"/>
          <w:spacing w:val="80"/>
          <w:sz w:val="24"/>
        </w:rPr>
        <w:t xml:space="preserve"> </w:t>
      </w:r>
      <w:r>
        <w:rPr>
          <w:color w:val="171717"/>
          <w:sz w:val="24"/>
        </w:rPr>
        <w:t>(на</w:t>
      </w:r>
      <w:r>
        <w:rPr>
          <w:color w:val="171717"/>
          <w:spacing w:val="-2"/>
          <w:sz w:val="24"/>
        </w:rPr>
        <w:t xml:space="preserve"> </w:t>
      </w:r>
      <w:r>
        <w:rPr>
          <w:color w:val="171717"/>
          <w:sz w:val="24"/>
        </w:rPr>
        <w:t>качественном уровне),</w:t>
      </w:r>
      <w:r>
        <w:rPr>
          <w:color w:val="171717"/>
          <w:spacing w:val="-2"/>
          <w:sz w:val="24"/>
        </w:rPr>
        <w:t xml:space="preserve"> </w:t>
      </w:r>
      <w:r>
        <w:rPr>
          <w:color w:val="171717"/>
          <w:sz w:val="24"/>
        </w:rPr>
        <w:t>закон сохранения</w:t>
      </w:r>
      <w:r>
        <w:rPr>
          <w:color w:val="171717"/>
          <w:spacing w:val="-4"/>
          <w:sz w:val="24"/>
        </w:rPr>
        <w:t xml:space="preserve"> </w:t>
      </w:r>
      <w:r>
        <w:rPr>
          <w:color w:val="171717"/>
          <w:sz w:val="24"/>
        </w:rPr>
        <w:t>заряда,</w:t>
      </w:r>
      <w:r>
        <w:rPr>
          <w:color w:val="171717"/>
          <w:spacing w:val="-1"/>
          <w:sz w:val="24"/>
        </w:rPr>
        <w:t xml:space="preserve"> </w:t>
      </w:r>
      <w:r>
        <w:rPr>
          <w:color w:val="171717"/>
          <w:sz w:val="24"/>
        </w:rPr>
        <w:t>закон Ома</w:t>
      </w:r>
      <w:r>
        <w:rPr>
          <w:color w:val="171717"/>
          <w:spacing w:val="-2"/>
          <w:sz w:val="24"/>
        </w:rPr>
        <w:t xml:space="preserve"> </w:t>
      </w:r>
      <w:r>
        <w:rPr>
          <w:color w:val="171717"/>
          <w:sz w:val="24"/>
        </w:rPr>
        <w:t>для участка</w:t>
      </w:r>
      <w:r>
        <w:rPr>
          <w:color w:val="171717"/>
          <w:spacing w:val="-2"/>
          <w:sz w:val="24"/>
        </w:rPr>
        <w:t xml:space="preserve"> </w:t>
      </w:r>
      <w:r>
        <w:rPr>
          <w:color w:val="171717"/>
          <w:sz w:val="24"/>
        </w:rPr>
        <w:t>цепи,</w:t>
      </w:r>
      <w:r>
        <w:rPr>
          <w:color w:val="171717"/>
          <w:spacing w:val="-3"/>
          <w:sz w:val="24"/>
        </w:rPr>
        <w:t xml:space="preserve"> </w:t>
      </w:r>
      <w:r>
        <w:rPr>
          <w:color w:val="171717"/>
          <w:sz w:val="24"/>
        </w:rPr>
        <w:t>закон</w:t>
      </w:r>
      <w:r>
        <w:rPr>
          <w:color w:val="171717"/>
          <w:spacing w:val="-3"/>
          <w:sz w:val="24"/>
        </w:rPr>
        <w:t xml:space="preserve"> </w:t>
      </w:r>
      <w:r>
        <w:rPr>
          <w:color w:val="171717"/>
          <w:sz w:val="24"/>
        </w:rPr>
        <w:t>Джоуля— Ленца,</w:t>
      </w:r>
      <w:r>
        <w:rPr>
          <w:color w:val="171717"/>
          <w:spacing w:val="-2"/>
          <w:sz w:val="24"/>
        </w:rPr>
        <w:t xml:space="preserve"> </w:t>
      </w:r>
      <w:r>
        <w:rPr>
          <w:color w:val="171717"/>
          <w:sz w:val="24"/>
        </w:rPr>
        <w:t>закон</w:t>
      </w:r>
      <w:r>
        <w:rPr>
          <w:color w:val="171717"/>
          <w:spacing w:val="-2"/>
          <w:sz w:val="24"/>
        </w:rPr>
        <w:t xml:space="preserve"> </w:t>
      </w:r>
      <w:r>
        <w:rPr>
          <w:color w:val="171717"/>
          <w:sz w:val="24"/>
        </w:rPr>
        <w:t>сохранения</w:t>
      </w:r>
      <w:r>
        <w:rPr>
          <w:color w:val="171717"/>
          <w:spacing w:val="-2"/>
          <w:sz w:val="24"/>
        </w:rPr>
        <w:t xml:space="preserve"> </w:t>
      </w:r>
      <w:r>
        <w:rPr>
          <w:color w:val="171717"/>
          <w:sz w:val="24"/>
        </w:rPr>
        <w:t>энергии;</w:t>
      </w:r>
      <w:r>
        <w:rPr>
          <w:color w:val="171717"/>
          <w:spacing w:val="-4"/>
          <w:sz w:val="24"/>
        </w:rPr>
        <w:t xml:space="preserve"> </w:t>
      </w:r>
      <w:r>
        <w:rPr>
          <w:color w:val="171717"/>
          <w:sz w:val="24"/>
        </w:rPr>
        <w:t>при</w:t>
      </w:r>
      <w:r>
        <w:rPr>
          <w:color w:val="171717"/>
          <w:spacing w:val="-2"/>
          <w:sz w:val="24"/>
        </w:rPr>
        <w:t xml:space="preserve"> </w:t>
      </w:r>
      <w:r>
        <w:rPr>
          <w:color w:val="171717"/>
          <w:sz w:val="24"/>
        </w:rPr>
        <w:t>этом</w:t>
      </w:r>
      <w:r>
        <w:rPr>
          <w:color w:val="171717"/>
          <w:spacing w:val="-3"/>
          <w:sz w:val="24"/>
        </w:rPr>
        <w:t xml:space="preserve"> </w:t>
      </w:r>
      <w:r>
        <w:rPr>
          <w:color w:val="171717"/>
          <w:sz w:val="24"/>
        </w:rPr>
        <w:t>давать</w:t>
      </w:r>
      <w:r>
        <w:rPr>
          <w:color w:val="171717"/>
          <w:spacing w:val="-1"/>
          <w:sz w:val="24"/>
        </w:rPr>
        <w:t xml:space="preserve"> </w:t>
      </w:r>
      <w:r>
        <w:rPr>
          <w:color w:val="171717"/>
          <w:sz w:val="24"/>
        </w:rPr>
        <w:t>словесную формулировку</w:t>
      </w:r>
      <w:r>
        <w:rPr>
          <w:color w:val="171717"/>
          <w:spacing w:val="-10"/>
          <w:sz w:val="24"/>
        </w:rPr>
        <w:t xml:space="preserve"> </w:t>
      </w:r>
      <w:r>
        <w:rPr>
          <w:color w:val="171717"/>
          <w:sz w:val="24"/>
        </w:rPr>
        <w:t>закона</w:t>
      </w:r>
      <w:r>
        <w:rPr>
          <w:color w:val="171717"/>
          <w:spacing w:val="-3"/>
          <w:sz w:val="24"/>
        </w:rPr>
        <w:t xml:space="preserve"> </w:t>
      </w:r>
      <w:r>
        <w:rPr>
          <w:color w:val="171717"/>
          <w:sz w:val="24"/>
        </w:rPr>
        <w:t>и</w:t>
      </w:r>
      <w:r>
        <w:rPr>
          <w:color w:val="171717"/>
          <w:spacing w:val="-2"/>
          <w:sz w:val="24"/>
        </w:rPr>
        <w:t xml:space="preserve"> </w:t>
      </w:r>
      <w:r>
        <w:rPr>
          <w:color w:val="171717"/>
          <w:sz w:val="24"/>
        </w:rPr>
        <w:t>записывать его математическое выражение;</w:t>
      </w:r>
    </w:p>
    <w:p w:rsidR="00AE3C4D" w:rsidRDefault="00E21DE7" w:rsidP="00AA7C8F">
      <w:pPr>
        <w:pStyle w:val="a4"/>
        <w:numPr>
          <w:ilvl w:val="1"/>
          <w:numId w:val="271"/>
        </w:numPr>
        <w:tabs>
          <w:tab w:val="left" w:pos="1121"/>
        </w:tabs>
        <w:ind w:right="702" w:firstLine="708"/>
        <w:rPr>
          <w:sz w:val="24"/>
        </w:rPr>
      </w:pPr>
      <w:r>
        <w:rPr>
          <w:color w:val="171717"/>
          <w:sz w:val="24"/>
        </w:rPr>
        <w:t>объяснять</w:t>
      </w:r>
      <w:r>
        <w:rPr>
          <w:color w:val="171717"/>
          <w:spacing w:val="34"/>
          <w:sz w:val="24"/>
        </w:rPr>
        <w:t xml:space="preserve"> </w:t>
      </w:r>
      <w:r>
        <w:rPr>
          <w:color w:val="171717"/>
          <w:sz w:val="24"/>
        </w:rPr>
        <w:t>физические процессы и свойства тел,</w:t>
      </w:r>
      <w:r>
        <w:rPr>
          <w:color w:val="171717"/>
          <w:spacing w:val="37"/>
          <w:sz w:val="24"/>
        </w:rPr>
        <w:t xml:space="preserve"> </w:t>
      </w:r>
      <w:r>
        <w:rPr>
          <w:color w:val="171717"/>
          <w:sz w:val="24"/>
        </w:rPr>
        <w:t>в т.ч. и в контексте ситуаций практи-</w:t>
      </w:r>
      <w:r>
        <w:rPr>
          <w:color w:val="171717"/>
          <w:spacing w:val="40"/>
          <w:sz w:val="24"/>
        </w:rPr>
        <w:t xml:space="preserve"> </w:t>
      </w:r>
      <w:r>
        <w:rPr>
          <w:color w:val="171717"/>
          <w:sz w:val="24"/>
        </w:rPr>
        <w:t>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 конов или закономерностей;</w:t>
      </w:r>
    </w:p>
    <w:p w:rsidR="00AE3C4D" w:rsidRDefault="00E21DE7" w:rsidP="00AA7C8F">
      <w:pPr>
        <w:pStyle w:val="a4"/>
        <w:numPr>
          <w:ilvl w:val="1"/>
          <w:numId w:val="271"/>
        </w:numPr>
        <w:tabs>
          <w:tab w:val="left" w:pos="1121"/>
        </w:tabs>
        <w:ind w:right="704" w:firstLine="708"/>
        <w:rPr>
          <w:sz w:val="24"/>
        </w:rPr>
      </w:pPr>
      <w:r>
        <w:rPr>
          <w:color w:val="171717"/>
          <w:sz w:val="24"/>
        </w:rP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 ния, проводить расчёты и сравнивать полученное значение физической величины с известными </w:t>
      </w:r>
      <w:r>
        <w:rPr>
          <w:color w:val="171717"/>
          <w:spacing w:val="-2"/>
          <w:sz w:val="24"/>
        </w:rPr>
        <w:t>данными;</w:t>
      </w:r>
    </w:p>
    <w:p w:rsidR="00AE3C4D" w:rsidRDefault="00E21DE7" w:rsidP="00AA7C8F">
      <w:pPr>
        <w:pStyle w:val="a4"/>
        <w:numPr>
          <w:ilvl w:val="1"/>
          <w:numId w:val="271"/>
        </w:numPr>
        <w:tabs>
          <w:tab w:val="left" w:pos="1121"/>
        </w:tabs>
        <w:spacing w:before="1"/>
        <w:ind w:right="704" w:firstLine="708"/>
        <w:rPr>
          <w:sz w:val="24"/>
        </w:rPr>
      </w:pPr>
      <w:r>
        <w:rPr>
          <w:color w:val="171717"/>
          <w:sz w:val="24"/>
        </w:rPr>
        <w:t>распознавать проблемы, которые можно решить при помощи физических методов; ис- пользуя описание исследования, выделять проверяемое предположение, оценивать правильность порядка проведения исследования, делать выводы;</w:t>
      </w:r>
    </w:p>
    <w:p w:rsidR="00AE3C4D" w:rsidRDefault="00E21DE7" w:rsidP="00AA7C8F">
      <w:pPr>
        <w:pStyle w:val="a4"/>
        <w:numPr>
          <w:ilvl w:val="1"/>
          <w:numId w:val="271"/>
        </w:numPr>
        <w:tabs>
          <w:tab w:val="left" w:pos="1121"/>
        </w:tabs>
        <w:ind w:right="700" w:firstLine="708"/>
        <w:rPr>
          <w:sz w:val="24"/>
        </w:rPr>
      </w:pPr>
      <w:r>
        <w:rPr>
          <w:color w:val="171717"/>
          <w:sz w:val="24"/>
        </w:rPr>
        <w:t>проводить опыты по наблюдению физических явлений или физических свойств тел (ка- пиллярные явления, зависимость давления воздуха от его объёма, температуры; скорости про- 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 ства</w:t>
      </w:r>
      <w:r>
        <w:rPr>
          <w:color w:val="171717"/>
          <w:spacing w:val="-2"/>
          <w:sz w:val="24"/>
        </w:rPr>
        <w:t xml:space="preserve"> </w:t>
      </w:r>
      <w:r>
        <w:rPr>
          <w:color w:val="171717"/>
          <w:sz w:val="24"/>
        </w:rPr>
        <w:t>электромагнита,</w:t>
      </w:r>
      <w:r>
        <w:rPr>
          <w:color w:val="171717"/>
          <w:spacing w:val="-2"/>
          <w:sz w:val="24"/>
        </w:rPr>
        <w:t xml:space="preserve"> </w:t>
      </w:r>
      <w:r>
        <w:rPr>
          <w:color w:val="171717"/>
          <w:sz w:val="24"/>
        </w:rPr>
        <w:t>свойства</w:t>
      </w:r>
      <w:r>
        <w:rPr>
          <w:color w:val="171717"/>
          <w:spacing w:val="-2"/>
          <w:sz w:val="24"/>
        </w:rPr>
        <w:t xml:space="preserve"> </w:t>
      </w:r>
      <w:r>
        <w:rPr>
          <w:color w:val="171717"/>
          <w:sz w:val="24"/>
        </w:rPr>
        <w:t>электродвигателя</w:t>
      </w:r>
      <w:r>
        <w:rPr>
          <w:color w:val="171717"/>
          <w:spacing w:val="-1"/>
          <w:sz w:val="24"/>
        </w:rPr>
        <w:t xml:space="preserve"> </w:t>
      </w:r>
      <w:r>
        <w:rPr>
          <w:color w:val="171717"/>
          <w:sz w:val="24"/>
        </w:rPr>
        <w:t>постоянного</w:t>
      </w:r>
      <w:r>
        <w:rPr>
          <w:color w:val="171717"/>
          <w:spacing w:val="-1"/>
          <w:sz w:val="24"/>
        </w:rPr>
        <w:t xml:space="preserve"> </w:t>
      </w:r>
      <w:r>
        <w:rPr>
          <w:color w:val="171717"/>
          <w:sz w:val="24"/>
        </w:rPr>
        <w:t>тока):</w:t>
      </w:r>
      <w:r>
        <w:rPr>
          <w:color w:val="171717"/>
          <w:spacing w:val="-2"/>
          <w:sz w:val="24"/>
        </w:rPr>
        <w:t xml:space="preserve"> </w:t>
      </w:r>
      <w:r>
        <w:rPr>
          <w:color w:val="171717"/>
          <w:sz w:val="24"/>
        </w:rPr>
        <w:t>формулировать проверяемые предположения, собирать установку из предложенного оборудования; описывать ход опыта и формулировать выводы;</w:t>
      </w:r>
    </w:p>
    <w:p w:rsidR="00AE3C4D" w:rsidRDefault="00E21DE7" w:rsidP="00AA7C8F">
      <w:pPr>
        <w:pStyle w:val="a4"/>
        <w:numPr>
          <w:ilvl w:val="1"/>
          <w:numId w:val="271"/>
        </w:numPr>
        <w:tabs>
          <w:tab w:val="left" w:pos="1121"/>
        </w:tabs>
        <w:spacing w:before="1"/>
        <w:ind w:right="702" w:firstLine="708"/>
        <w:rPr>
          <w:sz w:val="24"/>
        </w:rPr>
      </w:pPr>
      <w:r>
        <w:rPr>
          <w:color w:val="171717"/>
          <w:sz w:val="24"/>
        </w:rPr>
        <w:t>выполнять прямые измерения температуры, относительной влажности воздуха, силы то- ка, напряжения с использованием аналоговых приборов и датчиков физических величин; сравни- вать результаты измерений с учётом заданной абсолютной погрешности;</w:t>
      </w:r>
    </w:p>
    <w:p w:rsidR="00AE3C4D" w:rsidRDefault="00E21DE7" w:rsidP="00AA7C8F">
      <w:pPr>
        <w:pStyle w:val="a4"/>
        <w:numPr>
          <w:ilvl w:val="1"/>
          <w:numId w:val="271"/>
        </w:numPr>
        <w:tabs>
          <w:tab w:val="left" w:pos="1121"/>
        </w:tabs>
        <w:ind w:right="703" w:firstLine="708"/>
        <w:rPr>
          <w:sz w:val="24"/>
        </w:rPr>
      </w:pPr>
      <w:r>
        <w:rPr>
          <w:color w:val="171717"/>
          <w:sz w:val="24"/>
        </w:rPr>
        <w:t>проводить исследование зависимости одной физической величины</w:t>
      </w:r>
      <w:r>
        <w:rPr>
          <w:color w:val="171717"/>
          <w:spacing w:val="-2"/>
          <w:sz w:val="24"/>
        </w:rPr>
        <w:t xml:space="preserve"> </w:t>
      </w:r>
      <w:r>
        <w:rPr>
          <w:color w:val="171717"/>
          <w:sz w:val="24"/>
        </w:rPr>
        <w:t>от другой с использо- ванием прямых измерений (зависимость сопротивления проводника от его длины, площади по- 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 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E3C4D" w:rsidRDefault="00E21DE7" w:rsidP="00AA7C8F">
      <w:pPr>
        <w:pStyle w:val="a4"/>
        <w:numPr>
          <w:ilvl w:val="1"/>
          <w:numId w:val="271"/>
        </w:numPr>
        <w:tabs>
          <w:tab w:val="left" w:pos="1121"/>
        </w:tabs>
        <w:ind w:right="704" w:firstLine="708"/>
        <w:rPr>
          <w:sz w:val="24"/>
        </w:rPr>
      </w:pPr>
      <w:r>
        <w:rPr>
          <w:color w:val="171717"/>
          <w:sz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 ние величины;</w:t>
      </w:r>
    </w:p>
    <w:p w:rsidR="00AE3C4D" w:rsidRDefault="00E21DE7" w:rsidP="00AA7C8F">
      <w:pPr>
        <w:pStyle w:val="a4"/>
        <w:numPr>
          <w:ilvl w:val="1"/>
          <w:numId w:val="271"/>
        </w:numPr>
        <w:tabs>
          <w:tab w:val="left" w:pos="1121"/>
        </w:tabs>
        <w:spacing w:before="1"/>
        <w:ind w:left="1120"/>
        <w:rPr>
          <w:sz w:val="24"/>
        </w:rPr>
      </w:pPr>
      <w:r>
        <w:rPr>
          <w:color w:val="171717"/>
          <w:sz w:val="24"/>
        </w:rPr>
        <w:t>соблюдать</w:t>
      </w:r>
      <w:r>
        <w:rPr>
          <w:color w:val="171717"/>
          <w:spacing w:val="-11"/>
          <w:sz w:val="24"/>
        </w:rPr>
        <w:t xml:space="preserve"> </w:t>
      </w:r>
      <w:r>
        <w:rPr>
          <w:color w:val="171717"/>
          <w:sz w:val="24"/>
        </w:rPr>
        <w:t>правила</w:t>
      </w:r>
      <w:r>
        <w:rPr>
          <w:color w:val="171717"/>
          <w:spacing w:val="-12"/>
          <w:sz w:val="24"/>
        </w:rPr>
        <w:t xml:space="preserve"> </w:t>
      </w:r>
      <w:r>
        <w:rPr>
          <w:color w:val="171717"/>
          <w:sz w:val="24"/>
        </w:rPr>
        <w:t>техники</w:t>
      </w:r>
      <w:r>
        <w:rPr>
          <w:color w:val="171717"/>
          <w:spacing w:val="-12"/>
          <w:sz w:val="24"/>
        </w:rPr>
        <w:t xml:space="preserve"> </w:t>
      </w:r>
      <w:r>
        <w:rPr>
          <w:color w:val="171717"/>
          <w:sz w:val="24"/>
        </w:rPr>
        <w:t>безопасности</w:t>
      </w:r>
      <w:r>
        <w:rPr>
          <w:color w:val="171717"/>
          <w:spacing w:val="-11"/>
          <w:sz w:val="24"/>
        </w:rPr>
        <w:t xml:space="preserve"> </w:t>
      </w:r>
      <w:r>
        <w:rPr>
          <w:color w:val="171717"/>
          <w:sz w:val="24"/>
        </w:rPr>
        <w:t>при</w:t>
      </w:r>
      <w:r>
        <w:rPr>
          <w:color w:val="171717"/>
          <w:spacing w:val="-11"/>
          <w:sz w:val="24"/>
        </w:rPr>
        <w:t xml:space="preserve"> </w:t>
      </w:r>
      <w:r>
        <w:rPr>
          <w:color w:val="171717"/>
          <w:sz w:val="24"/>
        </w:rPr>
        <w:t>работе</w:t>
      </w:r>
      <w:r>
        <w:rPr>
          <w:color w:val="171717"/>
          <w:spacing w:val="-12"/>
          <w:sz w:val="24"/>
        </w:rPr>
        <w:t xml:space="preserve"> </w:t>
      </w:r>
      <w:r>
        <w:rPr>
          <w:color w:val="171717"/>
          <w:sz w:val="24"/>
        </w:rPr>
        <w:t>с</w:t>
      </w:r>
      <w:r>
        <w:rPr>
          <w:color w:val="171717"/>
          <w:spacing w:val="-13"/>
          <w:sz w:val="24"/>
        </w:rPr>
        <w:t xml:space="preserve"> </w:t>
      </w:r>
      <w:r>
        <w:rPr>
          <w:color w:val="171717"/>
          <w:sz w:val="24"/>
        </w:rPr>
        <w:t>лабораторным</w:t>
      </w:r>
      <w:r>
        <w:rPr>
          <w:color w:val="171717"/>
          <w:spacing w:val="-13"/>
          <w:sz w:val="24"/>
        </w:rPr>
        <w:t xml:space="preserve"> </w:t>
      </w:r>
      <w:r>
        <w:rPr>
          <w:color w:val="171717"/>
          <w:spacing w:val="-2"/>
          <w:sz w:val="24"/>
        </w:rPr>
        <w:t>оборудованием;</w:t>
      </w:r>
    </w:p>
    <w:p w:rsidR="00AE3C4D" w:rsidRDefault="00E21DE7" w:rsidP="00AA7C8F">
      <w:pPr>
        <w:pStyle w:val="a4"/>
        <w:numPr>
          <w:ilvl w:val="1"/>
          <w:numId w:val="271"/>
        </w:numPr>
        <w:tabs>
          <w:tab w:val="left" w:pos="1121"/>
        </w:tabs>
        <w:ind w:right="704" w:firstLine="708"/>
        <w:rPr>
          <w:sz w:val="24"/>
        </w:rPr>
      </w:pPr>
      <w:r>
        <w:rPr>
          <w:color w:val="171717"/>
          <w:sz w:val="24"/>
        </w:rPr>
        <w:t>характеризовать принципы действия изученных приборов и технических устройств с опорой на</w:t>
      </w:r>
      <w:r>
        <w:rPr>
          <w:color w:val="171717"/>
          <w:spacing w:val="-1"/>
          <w:sz w:val="24"/>
        </w:rPr>
        <w:t xml:space="preserve"> </w:t>
      </w:r>
      <w:r>
        <w:rPr>
          <w:color w:val="171717"/>
          <w:sz w:val="24"/>
        </w:rPr>
        <w:t>их описания</w:t>
      </w:r>
      <w:r>
        <w:rPr>
          <w:color w:val="171717"/>
          <w:spacing w:val="-2"/>
          <w:sz w:val="24"/>
        </w:rPr>
        <w:t xml:space="preserve"> </w:t>
      </w:r>
      <w:r>
        <w:rPr>
          <w:color w:val="171717"/>
          <w:sz w:val="24"/>
        </w:rPr>
        <w:t>(в</w:t>
      </w:r>
      <w:r>
        <w:rPr>
          <w:color w:val="171717"/>
          <w:spacing w:val="-1"/>
          <w:sz w:val="24"/>
        </w:rPr>
        <w:t xml:space="preserve"> </w:t>
      </w:r>
      <w:r>
        <w:rPr>
          <w:color w:val="171717"/>
          <w:sz w:val="24"/>
        </w:rPr>
        <w:t>т.ч.: система</w:t>
      </w:r>
      <w:r>
        <w:rPr>
          <w:color w:val="171717"/>
          <w:spacing w:val="-1"/>
          <w:sz w:val="24"/>
        </w:rPr>
        <w:t xml:space="preserve"> </w:t>
      </w:r>
      <w:r>
        <w:rPr>
          <w:color w:val="171717"/>
          <w:sz w:val="24"/>
        </w:rPr>
        <w:t>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 ские закономерности;</w:t>
      </w:r>
    </w:p>
    <w:p w:rsidR="00AE3C4D" w:rsidRDefault="00E21DE7" w:rsidP="00AA7C8F">
      <w:pPr>
        <w:pStyle w:val="a4"/>
        <w:numPr>
          <w:ilvl w:val="1"/>
          <w:numId w:val="271"/>
        </w:numPr>
        <w:tabs>
          <w:tab w:val="left" w:pos="1121"/>
        </w:tabs>
        <w:ind w:right="703" w:firstLine="708"/>
        <w:rPr>
          <w:sz w:val="24"/>
        </w:rPr>
      </w:pPr>
      <w:r>
        <w:rPr>
          <w:color w:val="171717"/>
          <w:sz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 вательным и параллельным соединением элементов, различая условные обозначения элементов электрических цепей;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1"/>
        </w:tabs>
        <w:spacing w:before="64"/>
        <w:ind w:right="697" w:firstLine="708"/>
        <w:rPr>
          <w:sz w:val="24"/>
        </w:rPr>
      </w:pPr>
      <w:r>
        <w:rPr>
          <w:color w:val="171717"/>
          <w:sz w:val="24"/>
        </w:rPr>
        <w:lastRenderedPageBreak/>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 борами и техническими устройствами, сохранения здоровья и соблюдения норм экологического поведения в окружающей среде;</w:t>
      </w:r>
    </w:p>
    <w:p w:rsidR="00AE3C4D" w:rsidRDefault="00E21DE7" w:rsidP="00AA7C8F">
      <w:pPr>
        <w:pStyle w:val="a4"/>
        <w:numPr>
          <w:ilvl w:val="1"/>
          <w:numId w:val="271"/>
        </w:numPr>
        <w:tabs>
          <w:tab w:val="left" w:pos="1121"/>
        </w:tabs>
        <w:ind w:right="703" w:firstLine="708"/>
        <w:rPr>
          <w:sz w:val="24"/>
        </w:rPr>
      </w:pPr>
      <w:r>
        <w:rPr>
          <w:color w:val="171717"/>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 торая является противоречивой или может быть недостоверной;</w:t>
      </w:r>
    </w:p>
    <w:p w:rsidR="00AE3C4D" w:rsidRDefault="00E21DE7" w:rsidP="00AA7C8F">
      <w:pPr>
        <w:pStyle w:val="a4"/>
        <w:numPr>
          <w:ilvl w:val="1"/>
          <w:numId w:val="271"/>
        </w:numPr>
        <w:tabs>
          <w:tab w:val="left" w:pos="1121"/>
        </w:tabs>
        <w:ind w:right="699" w:firstLine="708"/>
        <w:rPr>
          <w:sz w:val="24"/>
        </w:rPr>
      </w:pPr>
      <w:r>
        <w:rPr>
          <w:color w:val="171717"/>
          <w:sz w:val="24"/>
        </w:rPr>
        <w:t>использовать при выполнении учебных заданий научно-популярную литературу</w:t>
      </w:r>
      <w:r>
        <w:rPr>
          <w:color w:val="171717"/>
          <w:spacing w:val="-1"/>
          <w:sz w:val="24"/>
        </w:rPr>
        <w:t xml:space="preserve"> </w:t>
      </w:r>
      <w:r>
        <w:rPr>
          <w:color w:val="171717"/>
          <w:sz w:val="24"/>
        </w:rPr>
        <w:t>физиче- ского содержания, справочные материалы, ресурсы сети Интернет; владеть приёмами конспекти- рования текста, преобразования информации из одной знаковой системы в другую;</w:t>
      </w:r>
    </w:p>
    <w:p w:rsidR="00AE3C4D" w:rsidRDefault="00E21DE7" w:rsidP="00AA7C8F">
      <w:pPr>
        <w:pStyle w:val="a4"/>
        <w:numPr>
          <w:ilvl w:val="1"/>
          <w:numId w:val="271"/>
        </w:numPr>
        <w:tabs>
          <w:tab w:val="left" w:pos="1121"/>
        </w:tabs>
        <w:ind w:right="703" w:firstLine="708"/>
        <w:rPr>
          <w:sz w:val="24"/>
        </w:rPr>
      </w:pPr>
      <w:r>
        <w:rPr>
          <w:color w:val="171717"/>
          <w:sz w:val="24"/>
        </w:rPr>
        <w:t>создавать собственные письменные и краткие устные сообщения, обобщая информацию из нескольких источников физического содержания, в т.ч. публично представлять результаты проектной или исследовательской деятельности; при этом грамотно использовать изученный по- нятийный аппарат курса физики, сопровождать выступление презентацией;</w:t>
      </w:r>
    </w:p>
    <w:p w:rsidR="00AE3C4D" w:rsidRDefault="00E21DE7" w:rsidP="00AA7C8F">
      <w:pPr>
        <w:pStyle w:val="a4"/>
        <w:numPr>
          <w:ilvl w:val="1"/>
          <w:numId w:val="271"/>
        </w:numPr>
        <w:tabs>
          <w:tab w:val="left" w:pos="1121"/>
        </w:tabs>
        <w:spacing w:before="1"/>
        <w:ind w:right="706" w:firstLine="708"/>
        <w:rPr>
          <w:sz w:val="24"/>
        </w:rPr>
      </w:pPr>
      <w:r>
        <w:rPr>
          <w:color w:val="171717"/>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E3C4D" w:rsidRDefault="00AE3C4D">
      <w:pPr>
        <w:pStyle w:val="a3"/>
        <w:spacing w:before="5"/>
        <w:ind w:left="0" w:firstLine="0"/>
        <w:jc w:val="left"/>
      </w:pPr>
    </w:p>
    <w:p w:rsidR="00AE3C4D" w:rsidRDefault="00E21DE7" w:rsidP="00AA7C8F">
      <w:pPr>
        <w:pStyle w:val="1"/>
        <w:numPr>
          <w:ilvl w:val="0"/>
          <w:numId w:val="111"/>
        </w:numPr>
        <w:tabs>
          <w:tab w:val="left" w:pos="4959"/>
        </w:tabs>
        <w:spacing w:line="274" w:lineRule="exact"/>
        <w:ind w:right="433" w:hanging="4959"/>
      </w:pPr>
      <w:r>
        <w:rPr>
          <w:color w:val="171717"/>
          <w:spacing w:val="-2"/>
        </w:rPr>
        <w:t>КЛАСС</w:t>
      </w:r>
    </w:p>
    <w:p w:rsidR="00AE3C4D" w:rsidRDefault="00E21DE7">
      <w:pPr>
        <w:ind w:left="272" w:right="712" w:firstLine="708"/>
        <w:jc w:val="both"/>
        <w:rPr>
          <w:i/>
          <w:sz w:val="24"/>
        </w:rPr>
      </w:pPr>
      <w:r>
        <w:rPr>
          <w:i/>
          <w:color w:val="171717"/>
          <w:sz w:val="24"/>
        </w:rPr>
        <w:t>Предметные результаты на базовом уровне должны отражать сформированность у обучающихся умений:</w:t>
      </w:r>
    </w:p>
    <w:p w:rsidR="00AE3C4D" w:rsidRDefault="00E21DE7" w:rsidP="00AA7C8F">
      <w:pPr>
        <w:pStyle w:val="a4"/>
        <w:numPr>
          <w:ilvl w:val="1"/>
          <w:numId w:val="271"/>
        </w:numPr>
        <w:tabs>
          <w:tab w:val="left" w:pos="1121"/>
        </w:tabs>
        <w:ind w:right="699" w:firstLine="708"/>
        <w:rPr>
          <w:sz w:val="24"/>
        </w:rPr>
      </w:pPr>
      <w:r>
        <w:rPr>
          <w:color w:val="171717"/>
          <w:sz w:val="24"/>
        </w:rPr>
        <w:t>использовать понятия: система отсчёта, материальная точка, траектория, относитель- ность механического движения, деформация (упругая, пластическая), трение, центростремитель- ное ускорение,</w:t>
      </w:r>
      <w:r>
        <w:rPr>
          <w:color w:val="171717"/>
          <w:spacing w:val="-1"/>
          <w:sz w:val="24"/>
        </w:rPr>
        <w:t xml:space="preserve"> </w:t>
      </w:r>
      <w:r>
        <w:rPr>
          <w:color w:val="171717"/>
          <w:sz w:val="24"/>
        </w:rPr>
        <w:t>невесомость и</w:t>
      </w:r>
      <w:r>
        <w:rPr>
          <w:color w:val="171717"/>
          <w:spacing w:val="-3"/>
          <w:sz w:val="24"/>
        </w:rPr>
        <w:t xml:space="preserve"> </w:t>
      </w:r>
      <w:r>
        <w:rPr>
          <w:color w:val="171717"/>
          <w:sz w:val="24"/>
        </w:rPr>
        <w:t>перегрузки;</w:t>
      </w:r>
      <w:r>
        <w:rPr>
          <w:color w:val="171717"/>
          <w:spacing w:val="-1"/>
          <w:sz w:val="24"/>
        </w:rPr>
        <w:t xml:space="preserve"> </w:t>
      </w:r>
      <w:r>
        <w:rPr>
          <w:color w:val="171717"/>
          <w:sz w:val="24"/>
        </w:rPr>
        <w:t>центр</w:t>
      </w:r>
      <w:r>
        <w:rPr>
          <w:color w:val="171717"/>
          <w:spacing w:val="-1"/>
          <w:sz w:val="24"/>
        </w:rPr>
        <w:t xml:space="preserve"> </w:t>
      </w:r>
      <w:r>
        <w:rPr>
          <w:color w:val="171717"/>
          <w:sz w:val="24"/>
        </w:rPr>
        <w:t>тяжести;</w:t>
      </w:r>
      <w:r>
        <w:rPr>
          <w:color w:val="171717"/>
          <w:spacing w:val="-1"/>
          <w:sz w:val="24"/>
        </w:rPr>
        <w:t xml:space="preserve"> </w:t>
      </w:r>
      <w:r>
        <w:rPr>
          <w:color w:val="171717"/>
          <w:sz w:val="24"/>
        </w:rPr>
        <w:t>абсолютно</w:t>
      </w:r>
      <w:r>
        <w:rPr>
          <w:color w:val="171717"/>
          <w:spacing w:val="-1"/>
          <w:sz w:val="24"/>
        </w:rPr>
        <w:t xml:space="preserve"> </w:t>
      </w:r>
      <w:r>
        <w:rPr>
          <w:color w:val="171717"/>
          <w:sz w:val="24"/>
        </w:rPr>
        <w:t>твёрдое</w:t>
      </w:r>
      <w:r>
        <w:rPr>
          <w:color w:val="171717"/>
          <w:spacing w:val="-2"/>
          <w:sz w:val="24"/>
        </w:rPr>
        <w:t xml:space="preserve"> </w:t>
      </w:r>
      <w:r>
        <w:rPr>
          <w:color w:val="171717"/>
          <w:sz w:val="24"/>
        </w:rPr>
        <w:t>тело,</w:t>
      </w:r>
      <w:r>
        <w:rPr>
          <w:color w:val="171717"/>
          <w:spacing w:val="-1"/>
          <w:sz w:val="24"/>
        </w:rPr>
        <w:t xml:space="preserve"> </w:t>
      </w:r>
      <w:r>
        <w:rPr>
          <w:color w:val="171717"/>
          <w:sz w:val="24"/>
        </w:rPr>
        <w:t>центр</w:t>
      </w:r>
      <w:r>
        <w:rPr>
          <w:color w:val="171717"/>
          <w:spacing w:val="-1"/>
          <w:sz w:val="24"/>
        </w:rPr>
        <w:t xml:space="preserve"> </w:t>
      </w:r>
      <w:r>
        <w:rPr>
          <w:color w:val="171717"/>
          <w:sz w:val="24"/>
        </w:rPr>
        <w:t>тяжести твёрдого тела, равновесие; механические</w:t>
      </w:r>
      <w:r>
        <w:rPr>
          <w:color w:val="171717"/>
          <w:spacing w:val="-1"/>
          <w:sz w:val="24"/>
        </w:rPr>
        <w:t xml:space="preserve"> </w:t>
      </w:r>
      <w:r>
        <w:rPr>
          <w:color w:val="171717"/>
          <w:sz w:val="24"/>
        </w:rPr>
        <w:t>колебания и волны,</w:t>
      </w:r>
      <w:r>
        <w:rPr>
          <w:color w:val="171717"/>
          <w:spacing w:val="-1"/>
          <w:sz w:val="24"/>
        </w:rPr>
        <w:t xml:space="preserve"> </w:t>
      </w:r>
      <w:r>
        <w:rPr>
          <w:color w:val="171717"/>
          <w:sz w:val="24"/>
        </w:rPr>
        <w:t>звук, инфразвук и ультразвук; элек- тромагнитные волны, шкала электромагнитных волн, свет, близорукость и дальнозоркость, спек- тры испускания и поглощения; альфа-, бета- и гамма-излучения, изотопы, ядерная энергетика;</w:t>
      </w:r>
    </w:p>
    <w:p w:rsidR="00AE3C4D" w:rsidRDefault="00E21DE7" w:rsidP="00AA7C8F">
      <w:pPr>
        <w:pStyle w:val="a4"/>
        <w:numPr>
          <w:ilvl w:val="1"/>
          <w:numId w:val="271"/>
        </w:numPr>
        <w:tabs>
          <w:tab w:val="left" w:pos="1121"/>
        </w:tabs>
        <w:ind w:right="702" w:firstLine="708"/>
        <w:rPr>
          <w:sz w:val="24"/>
        </w:rPr>
      </w:pPr>
      <w:r>
        <w:rPr>
          <w:color w:val="171717"/>
          <w:sz w:val="24"/>
        </w:rPr>
        <w:t>различать явления (равномерное и неравномерное прямолинейное движение, равноуско- ренное</w:t>
      </w:r>
      <w:r>
        <w:rPr>
          <w:color w:val="171717"/>
          <w:spacing w:val="-2"/>
          <w:sz w:val="24"/>
        </w:rPr>
        <w:t xml:space="preserve"> </w:t>
      </w:r>
      <w:r>
        <w:rPr>
          <w:color w:val="171717"/>
          <w:sz w:val="24"/>
        </w:rPr>
        <w:t>прямолинейное</w:t>
      </w:r>
      <w:r>
        <w:rPr>
          <w:color w:val="171717"/>
          <w:spacing w:val="-4"/>
          <w:sz w:val="24"/>
        </w:rPr>
        <w:t xml:space="preserve"> </w:t>
      </w:r>
      <w:r>
        <w:rPr>
          <w:color w:val="171717"/>
          <w:sz w:val="24"/>
        </w:rPr>
        <w:t>движение,</w:t>
      </w:r>
      <w:r>
        <w:rPr>
          <w:color w:val="171717"/>
          <w:spacing w:val="-1"/>
          <w:sz w:val="24"/>
        </w:rPr>
        <w:t xml:space="preserve"> </w:t>
      </w:r>
      <w:r>
        <w:rPr>
          <w:color w:val="171717"/>
          <w:sz w:val="24"/>
        </w:rPr>
        <w:t>свободное</w:t>
      </w:r>
      <w:r>
        <w:rPr>
          <w:color w:val="171717"/>
          <w:spacing w:val="-2"/>
          <w:sz w:val="24"/>
        </w:rPr>
        <w:t xml:space="preserve"> </w:t>
      </w:r>
      <w:r>
        <w:rPr>
          <w:color w:val="171717"/>
          <w:sz w:val="24"/>
        </w:rPr>
        <w:t>падение</w:t>
      </w:r>
      <w:r>
        <w:rPr>
          <w:color w:val="171717"/>
          <w:spacing w:val="-2"/>
          <w:sz w:val="24"/>
        </w:rPr>
        <w:t xml:space="preserve"> </w:t>
      </w:r>
      <w:r>
        <w:rPr>
          <w:color w:val="171717"/>
          <w:sz w:val="24"/>
        </w:rPr>
        <w:t>тел,</w:t>
      </w:r>
      <w:r>
        <w:rPr>
          <w:color w:val="171717"/>
          <w:spacing w:val="-1"/>
          <w:sz w:val="24"/>
        </w:rPr>
        <w:t xml:space="preserve"> </w:t>
      </w:r>
      <w:r>
        <w:rPr>
          <w:color w:val="171717"/>
          <w:sz w:val="24"/>
        </w:rPr>
        <w:t>равномерное</w:t>
      </w:r>
      <w:r>
        <w:rPr>
          <w:color w:val="171717"/>
          <w:spacing w:val="-2"/>
          <w:sz w:val="24"/>
        </w:rPr>
        <w:t xml:space="preserve"> </w:t>
      </w:r>
      <w:r>
        <w:rPr>
          <w:color w:val="171717"/>
          <w:sz w:val="24"/>
        </w:rPr>
        <w:t>движение</w:t>
      </w:r>
      <w:r>
        <w:rPr>
          <w:color w:val="171717"/>
          <w:spacing w:val="-2"/>
          <w:sz w:val="24"/>
        </w:rPr>
        <w:t xml:space="preserve"> </w:t>
      </w:r>
      <w:r>
        <w:rPr>
          <w:color w:val="171717"/>
          <w:sz w:val="24"/>
        </w:rPr>
        <w:t>по</w:t>
      </w:r>
      <w:r>
        <w:rPr>
          <w:color w:val="171717"/>
          <w:spacing w:val="-1"/>
          <w:sz w:val="24"/>
        </w:rPr>
        <w:t xml:space="preserve"> </w:t>
      </w:r>
      <w:r>
        <w:rPr>
          <w:color w:val="171717"/>
          <w:sz w:val="24"/>
        </w:rPr>
        <w:t>окружности, взаимодействие тел, реактивное движение, колебательное движение (затухающие и вынужден- ные колебания), резонанс, волновое движение, отражение звука, прямолинейное распростране- 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 ве опытов, демонстрирующих данное физическое явление;</w:t>
      </w:r>
    </w:p>
    <w:p w:rsidR="00AE3C4D" w:rsidRDefault="00E21DE7" w:rsidP="00AA7C8F">
      <w:pPr>
        <w:pStyle w:val="a4"/>
        <w:numPr>
          <w:ilvl w:val="1"/>
          <w:numId w:val="271"/>
        </w:numPr>
        <w:tabs>
          <w:tab w:val="left" w:pos="1121"/>
        </w:tabs>
        <w:ind w:right="702" w:firstLine="708"/>
        <w:rPr>
          <w:sz w:val="24"/>
        </w:rPr>
      </w:pPr>
      <w:r>
        <w:rPr>
          <w:color w:val="171717"/>
          <w:sz w:val="24"/>
        </w:rPr>
        <w:t>распознавать проявление изученных физических явлений в окружающем мире (в т.ч. фи- зические явления в природе: приливы и отливы, движение планет Солнечной системы, реактив- 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 ные свойства/признаки физических явлений;</w:t>
      </w:r>
    </w:p>
    <w:p w:rsidR="00AE3C4D" w:rsidRDefault="00E21DE7" w:rsidP="00AA7C8F">
      <w:pPr>
        <w:pStyle w:val="a4"/>
        <w:numPr>
          <w:ilvl w:val="1"/>
          <w:numId w:val="271"/>
        </w:numPr>
        <w:tabs>
          <w:tab w:val="left" w:pos="1121"/>
        </w:tabs>
        <w:ind w:right="699" w:firstLine="708"/>
        <w:rPr>
          <w:sz w:val="24"/>
        </w:rPr>
      </w:pPr>
      <w:r>
        <w:rPr>
          <w:color w:val="171717"/>
          <w:sz w:val="24"/>
        </w:rPr>
        <w:t>описывать изученные свойства тел и физические явления, используя физические вели- чины (средняя и мгновенная скорость тела при неравномерном движении, ускорение, перемеще- 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 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w:t>
      </w:r>
      <w:r>
        <w:rPr>
          <w:color w:val="171717"/>
          <w:spacing w:val="8"/>
          <w:sz w:val="24"/>
        </w:rPr>
        <w:t xml:space="preserve"> </w:t>
      </w:r>
      <w:r>
        <w:rPr>
          <w:color w:val="171717"/>
          <w:sz w:val="24"/>
        </w:rPr>
        <w:t>трактовать</w:t>
      </w:r>
      <w:r>
        <w:rPr>
          <w:color w:val="171717"/>
          <w:spacing w:val="9"/>
          <w:sz w:val="24"/>
        </w:rPr>
        <w:t xml:space="preserve"> </w:t>
      </w:r>
      <w:r>
        <w:rPr>
          <w:color w:val="171717"/>
          <w:sz w:val="24"/>
        </w:rPr>
        <w:t>физический</w:t>
      </w:r>
      <w:r>
        <w:rPr>
          <w:color w:val="171717"/>
          <w:spacing w:val="9"/>
          <w:sz w:val="24"/>
        </w:rPr>
        <w:t xml:space="preserve"> </w:t>
      </w:r>
      <w:r>
        <w:rPr>
          <w:color w:val="171717"/>
          <w:sz w:val="24"/>
        </w:rPr>
        <w:t>смысл</w:t>
      </w:r>
      <w:r>
        <w:rPr>
          <w:color w:val="171717"/>
          <w:spacing w:val="8"/>
          <w:sz w:val="24"/>
        </w:rPr>
        <w:t xml:space="preserve"> </w:t>
      </w:r>
      <w:r>
        <w:rPr>
          <w:color w:val="171717"/>
          <w:sz w:val="24"/>
        </w:rPr>
        <w:t>используемых</w:t>
      </w:r>
      <w:r>
        <w:rPr>
          <w:color w:val="171717"/>
          <w:spacing w:val="10"/>
          <w:sz w:val="24"/>
        </w:rPr>
        <w:t xml:space="preserve"> </w:t>
      </w:r>
      <w:r>
        <w:rPr>
          <w:color w:val="171717"/>
          <w:sz w:val="24"/>
        </w:rPr>
        <w:t>величин,</w:t>
      </w:r>
      <w:r>
        <w:rPr>
          <w:color w:val="171717"/>
          <w:spacing w:val="8"/>
          <w:sz w:val="24"/>
        </w:rPr>
        <w:t xml:space="preserve"> </w:t>
      </w:r>
      <w:r>
        <w:rPr>
          <w:color w:val="171717"/>
          <w:sz w:val="24"/>
        </w:rPr>
        <w:t>обозначения</w:t>
      </w:r>
      <w:r>
        <w:rPr>
          <w:color w:val="171717"/>
          <w:spacing w:val="8"/>
          <w:sz w:val="24"/>
        </w:rPr>
        <w:t xml:space="preserve"> </w:t>
      </w:r>
      <w:r>
        <w:rPr>
          <w:color w:val="171717"/>
          <w:sz w:val="24"/>
        </w:rPr>
        <w:t>и</w:t>
      </w:r>
      <w:r>
        <w:rPr>
          <w:color w:val="171717"/>
          <w:spacing w:val="9"/>
          <w:sz w:val="24"/>
        </w:rPr>
        <w:t xml:space="preserve"> </w:t>
      </w:r>
      <w:r>
        <w:rPr>
          <w:color w:val="171717"/>
          <w:sz w:val="24"/>
        </w:rPr>
        <w:t>единицы</w:t>
      </w:r>
      <w:r>
        <w:rPr>
          <w:color w:val="171717"/>
          <w:spacing w:val="8"/>
          <w:sz w:val="24"/>
        </w:rPr>
        <w:t xml:space="preserve"> </w:t>
      </w:r>
      <w:r>
        <w:rPr>
          <w:color w:val="171717"/>
          <w:spacing w:val="-2"/>
          <w:sz w:val="24"/>
        </w:rPr>
        <w:t>физи-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4" w:firstLine="0"/>
      </w:pPr>
      <w:r>
        <w:rPr>
          <w:color w:val="171717"/>
        </w:rPr>
        <w:lastRenderedPageBreak/>
        <w:t>ческих величин, находить формулы, связывающие данную физическую величину с другими ве- личинами, строить графики изученных зависимостей физических величин;</w:t>
      </w:r>
    </w:p>
    <w:p w:rsidR="00AE3C4D" w:rsidRDefault="00E21DE7" w:rsidP="00AA7C8F">
      <w:pPr>
        <w:pStyle w:val="a4"/>
        <w:numPr>
          <w:ilvl w:val="1"/>
          <w:numId w:val="271"/>
        </w:numPr>
        <w:tabs>
          <w:tab w:val="left" w:pos="1121"/>
        </w:tabs>
        <w:ind w:right="703" w:firstLine="708"/>
        <w:rPr>
          <w:sz w:val="24"/>
        </w:rPr>
      </w:pPr>
      <w:r>
        <w:rPr>
          <w:color w:val="171717"/>
          <w:sz w:val="24"/>
        </w:rPr>
        <w:t>характеризовать свойства тел, физические явления и процессы, используя закон сохра- нения энергии, закон всемирного тяготения, принцип суперпозиции сил, принцип относительно- 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E3C4D" w:rsidRDefault="00E21DE7" w:rsidP="00AA7C8F">
      <w:pPr>
        <w:pStyle w:val="a4"/>
        <w:numPr>
          <w:ilvl w:val="1"/>
          <w:numId w:val="271"/>
        </w:numPr>
        <w:tabs>
          <w:tab w:val="left" w:pos="1121"/>
        </w:tabs>
        <w:ind w:right="702" w:firstLine="708"/>
        <w:rPr>
          <w:sz w:val="24"/>
        </w:rPr>
      </w:pPr>
      <w:r>
        <w:rPr>
          <w:color w:val="171717"/>
          <w:sz w:val="24"/>
        </w:rPr>
        <w:t>объяснять</w:t>
      </w:r>
      <w:r>
        <w:rPr>
          <w:color w:val="171717"/>
          <w:spacing w:val="34"/>
          <w:sz w:val="24"/>
        </w:rPr>
        <w:t xml:space="preserve"> </w:t>
      </w:r>
      <w:r>
        <w:rPr>
          <w:color w:val="171717"/>
          <w:sz w:val="24"/>
        </w:rPr>
        <w:t>физические процессы и свойства тел,</w:t>
      </w:r>
      <w:r>
        <w:rPr>
          <w:color w:val="171717"/>
          <w:spacing w:val="37"/>
          <w:sz w:val="24"/>
        </w:rPr>
        <w:t xml:space="preserve"> </w:t>
      </w:r>
      <w:r>
        <w:rPr>
          <w:color w:val="171717"/>
          <w:sz w:val="24"/>
        </w:rPr>
        <w:t>в т.ч. и в контексте ситуаций практи-</w:t>
      </w:r>
      <w:r>
        <w:rPr>
          <w:color w:val="171717"/>
          <w:spacing w:val="40"/>
          <w:sz w:val="24"/>
        </w:rPr>
        <w:t xml:space="preserve"> </w:t>
      </w:r>
      <w:r>
        <w:rPr>
          <w:color w:val="171717"/>
          <w:sz w:val="24"/>
        </w:rPr>
        <w:t>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 конов или закономерностей;</w:t>
      </w:r>
    </w:p>
    <w:p w:rsidR="00AE3C4D" w:rsidRDefault="00E21DE7" w:rsidP="00AA7C8F">
      <w:pPr>
        <w:pStyle w:val="a4"/>
        <w:numPr>
          <w:ilvl w:val="1"/>
          <w:numId w:val="271"/>
        </w:numPr>
        <w:tabs>
          <w:tab w:val="left" w:pos="1121"/>
        </w:tabs>
        <w:ind w:right="704" w:firstLine="708"/>
        <w:rPr>
          <w:sz w:val="24"/>
        </w:rPr>
      </w:pPr>
      <w:r>
        <w:rPr>
          <w:color w:val="171717"/>
          <w:sz w:val="24"/>
        </w:rPr>
        <w:t>решать расчётные задачи (опирающиеся на систему</w:t>
      </w:r>
      <w:r>
        <w:rPr>
          <w:color w:val="171717"/>
          <w:spacing w:val="-3"/>
          <w:sz w:val="24"/>
        </w:rPr>
        <w:t xml:space="preserve"> </w:t>
      </w:r>
      <w:r>
        <w:rPr>
          <w:color w:val="171717"/>
          <w:sz w:val="24"/>
        </w:rPr>
        <w:t>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 ния физической величины;</w:t>
      </w:r>
    </w:p>
    <w:p w:rsidR="00AE3C4D" w:rsidRDefault="00E21DE7" w:rsidP="00AA7C8F">
      <w:pPr>
        <w:pStyle w:val="a4"/>
        <w:numPr>
          <w:ilvl w:val="1"/>
          <w:numId w:val="271"/>
        </w:numPr>
        <w:tabs>
          <w:tab w:val="left" w:pos="1121"/>
        </w:tabs>
        <w:spacing w:before="1"/>
        <w:ind w:right="704" w:firstLine="708"/>
        <w:rPr>
          <w:sz w:val="24"/>
        </w:rPr>
      </w:pPr>
      <w:r>
        <w:rPr>
          <w:color w:val="171717"/>
          <w:sz w:val="24"/>
        </w:rPr>
        <w:t xml:space="preserve">распознавать проблемы, которые можно решить при помощи физических методов; ис- 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w:t>
      </w:r>
      <w:r>
        <w:rPr>
          <w:color w:val="171717"/>
          <w:spacing w:val="-2"/>
          <w:sz w:val="24"/>
        </w:rPr>
        <w:t>опытов;</w:t>
      </w:r>
    </w:p>
    <w:p w:rsidR="00AE3C4D" w:rsidRDefault="00E21DE7" w:rsidP="00AA7C8F">
      <w:pPr>
        <w:pStyle w:val="a4"/>
        <w:numPr>
          <w:ilvl w:val="1"/>
          <w:numId w:val="271"/>
        </w:numPr>
        <w:tabs>
          <w:tab w:val="left" w:pos="1121"/>
        </w:tabs>
        <w:ind w:right="699" w:firstLine="708"/>
        <w:rPr>
          <w:sz w:val="24"/>
        </w:rPr>
      </w:pPr>
      <w:r>
        <w:rPr>
          <w:color w:val="171717"/>
          <w:sz w:val="24"/>
        </w:rPr>
        <w:t>проводить опыты по наблюдению физических явлений или физических свойств тел (изу- 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 лых колебаний; прямолинейное распространение света, разложение белого света в спектр; изуче- ние</w:t>
      </w:r>
      <w:r>
        <w:rPr>
          <w:color w:val="171717"/>
          <w:spacing w:val="-1"/>
          <w:sz w:val="24"/>
        </w:rPr>
        <w:t xml:space="preserve"> </w:t>
      </w:r>
      <w:r>
        <w:rPr>
          <w:color w:val="171717"/>
          <w:sz w:val="24"/>
        </w:rPr>
        <w:t>свойств изображения в</w:t>
      </w:r>
      <w:r>
        <w:rPr>
          <w:color w:val="171717"/>
          <w:spacing w:val="-1"/>
          <w:sz w:val="24"/>
        </w:rPr>
        <w:t xml:space="preserve"> </w:t>
      </w:r>
      <w:r>
        <w:rPr>
          <w:color w:val="171717"/>
          <w:sz w:val="24"/>
        </w:rPr>
        <w:t>плоском</w:t>
      </w:r>
      <w:r>
        <w:rPr>
          <w:color w:val="171717"/>
          <w:spacing w:val="-1"/>
          <w:sz w:val="24"/>
        </w:rPr>
        <w:t xml:space="preserve"> </w:t>
      </w:r>
      <w:r>
        <w:rPr>
          <w:color w:val="171717"/>
          <w:sz w:val="24"/>
        </w:rPr>
        <w:t>зеркале</w:t>
      </w:r>
      <w:r>
        <w:rPr>
          <w:color w:val="171717"/>
          <w:spacing w:val="-1"/>
          <w:sz w:val="24"/>
        </w:rPr>
        <w:t xml:space="preserve"> </w:t>
      </w:r>
      <w:r>
        <w:rPr>
          <w:color w:val="171717"/>
          <w:sz w:val="24"/>
        </w:rPr>
        <w:t>и свойств изображения предмета в</w:t>
      </w:r>
      <w:r>
        <w:rPr>
          <w:color w:val="171717"/>
          <w:spacing w:val="-1"/>
          <w:sz w:val="24"/>
        </w:rPr>
        <w:t xml:space="preserve"> </w:t>
      </w:r>
      <w:r>
        <w:rPr>
          <w:color w:val="171717"/>
          <w:sz w:val="24"/>
        </w:rPr>
        <w:t xml:space="preserve">собирающей лин- зе; наблюдение сплошных и линейчатых спектров излучения): самостоятельно собирать установ- ку из избыточного набора оборудования; описывать ход опыта и его результаты, формулировать </w:t>
      </w:r>
      <w:r>
        <w:rPr>
          <w:color w:val="171717"/>
          <w:spacing w:val="-2"/>
          <w:sz w:val="24"/>
        </w:rPr>
        <w:t>выводы;</w:t>
      </w:r>
    </w:p>
    <w:p w:rsidR="00AE3C4D" w:rsidRDefault="00E21DE7" w:rsidP="00AA7C8F">
      <w:pPr>
        <w:pStyle w:val="a4"/>
        <w:numPr>
          <w:ilvl w:val="1"/>
          <w:numId w:val="271"/>
        </w:numPr>
        <w:tabs>
          <w:tab w:val="left" w:pos="1121"/>
        </w:tabs>
        <w:spacing w:before="1"/>
        <w:ind w:right="705" w:firstLine="708"/>
        <w:rPr>
          <w:sz w:val="24"/>
        </w:rPr>
      </w:pPr>
      <w:r>
        <w:rPr>
          <w:color w:val="171717"/>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E3C4D" w:rsidRDefault="00E21DE7" w:rsidP="00AA7C8F">
      <w:pPr>
        <w:pStyle w:val="a4"/>
        <w:numPr>
          <w:ilvl w:val="1"/>
          <w:numId w:val="271"/>
        </w:numPr>
        <w:tabs>
          <w:tab w:val="left" w:pos="1121"/>
        </w:tabs>
        <w:ind w:right="702" w:firstLine="708"/>
        <w:rPr>
          <w:sz w:val="24"/>
        </w:rPr>
      </w:pPr>
      <w:r>
        <w:rPr>
          <w:color w:val="171717"/>
          <w:sz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 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 ятельно собирать установку, фиксировать результаты полученной зависимости физических вели- чин с учётом заданной погрешности измерений в виде таблиц и графиков, делать выводы по ре- зультатам исследования;</w:t>
      </w:r>
    </w:p>
    <w:p w:rsidR="00AE3C4D" w:rsidRDefault="00E21DE7" w:rsidP="00AA7C8F">
      <w:pPr>
        <w:pStyle w:val="a4"/>
        <w:numPr>
          <w:ilvl w:val="1"/>
          <w:numId w:val="271"/>
        </w:numPr>
        <w:tabs>
          <w:tab w:val="left" w:pos="1121"/>
        </w:tabs>
        <w:spacing w:before="1"/>
        <w:ind w:right="702" w:firstLine="708"/>
        <w:rPr>
          <w:sz w:val="24"/>
        </w:rPr>
      </w:pPr>
      <w:r>
        <w:rPr>
          <w:color w:val="171717"/>
          <w:sz w:val="24"/>
        </w:rPr>
        <w:t xml:space="preserve">проводить косвенные измерения физических величин (средняя скорость и ускорение те- ла при равноускоренном движении, ускорение свободного падения, жёсткость пружины, коэф- фициент трения скольжения, механическая работа и мощность, частота и период колебаний ма- 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w:t>
      </w:r>
      <w:r>
        <w:rPr>
          <w:color w:val="171717"/>
          <w:spacing w:val="-2"/>
          <w:sz w:val="24"/>
        </w:rPr>
        <w:t>результаты;</w:t>
      </w:r>
    </w:p>
    <w:p w:rsidR="00AE3C4D" w:rsidRDefault="00E21DE7" w:rsidP="00AA7C8F">
      <w:pPr>
        <w:pStyle w:val="a4"/>
        <w:numPr>
          <w:ilvl w:val="1"/>
          <w:numId w:val="271"/>
        </w:numPr>
        <w:tabs>
          <w:tab w:val="left" w:pos="1121"/>
        </w:tabs>
        <w:ind w:left="1120"/>
        <w:rPr>
          <w:sz w:val="24"/>
        </w:rPr>
      </w:pPr>
      <w:r>
        <w:rPr>
          <w:color w:val="171717"/>
          <w:sz w:val="24"/>
        </w:rPr>
        <w:t>соблюдать</w:t>
      </w:r>
      <w:r>
        <w:rPr>
          <w:color w:val="171717"/>
          <w:spacing w:val="-11"/>
          <w:sz w:val="24"/>
        </w:rPr>
        <w:t xml:space="preserve"> </w:t>
      </w:r>
      <w:r>
        <w:rPr>
          <w:color w:val="171717"/>
          <w:sz w:val="24"/>
        </w:rPr>
        <w:t>правила</w:t>
      </w:r>
      <w:r>
        <w:rPr>
          <w:color w:val="171717"/>
          <w:spacing w:val="-12"/>
          <w:sz w:val="24"/>
        </w:rPr>
        <w:t xml:space="preserve"> </w:t>
      </w:r>
      <w:r>
        <w:rPr>
          <w:color w:val="171717"/>
          <w:sz w:val="24"/>
        </w:rPr>
        <w:t>техники</w:t>
      </w:r>
      <w:r>
        <w:rPr>
          <w:color w:val="171717"/>
          <w:spacing w:val="-12"/>
          <w:sz w:val="24"/>
        </w:rPr>
        <w:t xml:space="preserve"> </w:t>
      </w:r>
      <w:r>
        <w:rPr>
          <w:color w:val="171717"/>
          <w:sz w:val="24"/>
        </w:rPr>
        <w:t>безопасности</w:t>
      </w:r>
      <w:r>
        <w:rPr>
          <w:color w:val="171717"/>
          <w:spacing w:val="-11"/>
          <w:sz w:val="24"/>
        </w:rPr>
        <w:t xml:space="preserve"> </w:t>
      </w:r>
      <w:r>
        <w:rPr>
          <w:color w:val="171717"/>
          <w:sz w:val="24"/>
        </w:rPr>
        <w:t>при</w:t>
      </w:r>
      <w:r>
        <w:rPr>
          <w:color w:val="171717"/>
          <w:spacing w:val="-11"/>
          <w:sz w:val="24"/>
        </w:rPr>
        <w:t xml:space="preserve"> </w:t>
      </w:r>
      <w:r>
        <w:rPr>
          <w:color w:val="171717"/>
          <w:sz w:val="24"/>
        </w:rPr>
        <w:t>работе</w:t>
      </w:r>
      <w:r>
        <w:rPr>
          <w:color w:val="171717"/>
          <w:spacing w:val="-12"/>
          <w:sz w:val="24"/>
        </w:rPr>
        <w:t xml:space="preserve"> </w:t>
      </w:r>
      <w:r>
        <w:rPr>
          <w:color w:val="171717"/>
          <w:sz w:val="24"/>
        </w:rPr>
        <w:t>с</w:t>
      </w:r>
      <w:r>
        <w:rPr>
          <w:color w:val="171717"/>
          <w:spacing w:val="-13"/>
          <w:sz w:val="24"/>
        </w:rPr>
        <w:t xml:space="preserve"> </w:t>
      </w:r>
      <w:r>
        <w:rPr>
          <w:color w:val="171717"/>
          <w:sz w:val="24"/>
        </w:rPr>
        <w:t>лабораторным</w:t>
      </w:r>
      <w:r>
        <w:rPr>
          <w:color w:val="171717"/>
          <w:spacing w:val="-13"/>
          <w:sz w:val="24"/>
        </w:rPr>
        <w:t xml:space="preserve"> </w:t>
      </w:r>
      <w:r>
        <w:rPr>
          <w:color w:val="171717"/>
          <w:spacing w:val="-2"/>
          <w:sz w:val="24"/>
        </w:rPr>
        <w:t>оборудованием;</w:t>
      </w:r>
    </w:p>
    <w:p w:rsidR="00AE3C4D" w:rsidRDefault="00E21DE7" w:rsidP="00AA7C8F">
      <w:pPr>
        <w:pStyle w:val="a4"/>
        <w:numPr>
          <w:ilvl w:val="1"/>
          <w:numId w:val="271"/>
        </w:numPr>
        <w:tabs>
          <w:tab w:val="left" w:pos="1121"/>
        </w:tabs>
        <w:ind w:right="705" w:firstLine="708"/>
        <w:rPr>
          <w:sz w:val="24"/>
        </w:rPr>
      </w:pPr>
      <w:r>
        <w:rPr>
          <w:color w:val="171717"/>
          <w:sz w:val="24"/>
        </w:rPr>
        <w:t>различать основные признаки изученных физических моделей: материальная точка, аб- солютно твёрдое тело, точечный источник света, луч, тонкая линза, планетарная модель атома, нуклонная модель атомного ядра;</w:t>
      </w:r>
    </w:p>
    <w:p w:rsidR="00AE3C4D" w:rsidRDefault="00E21DE7" w:rsidP="00AA7C8F">
      <w:pPr>
        <w:pStyle w:val="a4"/>
        <w:numPr>
          <w:ilvl w:val="1"/>
          <w:numId w:val="271"/>
        </w:numPr>
        <w:tabs>
          <w:tab w:val="left" w:pos="1121"/>
        </w:tabs>
        <w:ind w:right="709" w:firstLine="708"/>
        <w:rPr>
          <w:sz w:val="24"/>
        </w:rPr>
      </w:pPr>
      <w:r>
        <w:rPr>
          <w:color w:val="171717"/>
          <w:sz w:val="24"/>
        </w:rPr>
        <w:t>характеризовать принципы действия изученных приборов и технических устройств с опорой на их описания (в т.ч.: спидометр, датчики положения, расстояния и ускорения, ракета, эхолот,</w:t>
      </w:r>
      <w:r>
        <w:rPr>
          <w:color w:val="171717"/>
          <w:spacing w:val="65"/>
          <w:sz w:val="24"/>
        </w:rPr>
        <w:t xml:space="preserve"> </w:t>
      </w:r>
      <w:r>
        <w:rPr>
          <w:color w:val="171717"/>
          <w:sz w:val="24"/>
        </w:rPr>
        <w:t>очки,</w:t>
      </w:r>
      <w:r>
        <w:rPr>
          <w:color w:val="171717"/>
          <w:spacing w:val="65"/>
          <w:sz w:val="24"/>
        </w:rPr>
        <w:t xml:space="preserve"> </w:t>
      </w:r>
      <w:r>
        <w:rPr>
          <w:color w:val="171717"/>
          <w:sz w:val="24"/>
        </w:rPr>
        <w:t>перископ,</w:t>
      </w:r>
      <w:r>
        <w:rPr>
          <w:color w:val="171717"/>
          <w:spacing w:val="67"/>
          <w:sz w:val="24"/>
        </w:rPr>
        <w:t xml:space="preserve"> </w:t>
      </w:r>
      <w:r>
        <w:rPr>
          <w:color w:val="171717"/>
          <w:sz w:val="24"/>
        </w:rPr>
        <w:t>фотоаппарат,</w:t>
      </w:r>
      <w:r>
        <w:rPr>
          <w:color w:val="171717"/>
          <w:spacing w:val="68"/>
          <w:sz w:val="24"/>
        </w:rPr>
        <w:t xml:space="preserve"> </w:t>
      </w:r>
      <w:r>
        <w:rPr>
          <w:color w:val="171717"/>
          <w:sz w:val="24"/>
        </w:rPr>
        <w:t>оптические</w:t>
      </w:r>
      <w:r>
        <w:rPr>
          <w:color w:val="171717"/>
          <w:spacing w:val="66"/>
          <w:sz w:val="24"/>
        </w:rPr>
        <w:t xml:space="preserve"> </w:t>
      </w:r>
      <w:r>
        <w:rPr>
          <w:color w:val="171717"/>
          <w:sz w:val="24"/>
        </w:rPr>
        <w:t>световоды,</w:t>
      </w:r>
      <w:r>
        <w:rPr>
          <w:color w:val="171717"/>
          <w:spacing w:val="67"/>
          <w:sz w:val="24"/>
        </w:rPr>
        <w:t xml:space="preserve"> </w:t>
      </w:r>
      <w:r>
        <w:rPr>
          <w:color w:val="171717"/>
          <w:sz w:val="24"/>
        </w:rPr>
        <w:t>спектроскоп,</w:t>
      </w:r>
      <w:r>
        <w:rPr>
          <w:color w:val="171717"/>
          <w:spacing w:val="67"/>
          <w:sz w:val="24"/>
        </w:rPr>
        <w:t xml:space="preserve"> </w:t>
      </w:r>
      <w:r>
        <w:rPr>
          <w:color w:val="171717"/>
          <w:sz w:val="24"/>
        </w:rPr>
        <w:t>дозиметр,</w:t>
      </w:r>
      <w:r>
        <w:rPr>
          <w:color w:val="171717"/>
          <w:spacing w:val="66"/>
          <w:sz w:val="24"/>
        </w:rPr>
        <w:t xml:space="preserve"> </w:t>
      </w:r>
      <w:r>
        <w:rPr>
          <w:color w:val="171717"/>
          <w:sz w:val="24"/>
        </w:rPr>
        <w:t>камера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3" w:firstLine="0"/>
      </w:pPr>
      <w:r>
        <w:rPr>
          <w:color w:val="171717"/>
        </w:rPr>
        <w:lastRenderedPageBreak/>
        <w:t xml:space="preserve">Вильсона), используя знания о свойствах физических явлений и необходимые физические зако- </w:t>
      </w:r>
      <w:r>
        <w:rPr>
          <w:color w:val="171717"/>
          <w:spacing w:val="-2"/>
        </w:rPr>
        <w:t>номерности;</w:t>
      </w:r>
    </w:p>
    <w:p w:rsidR="00AE3C4D" w:rsidRDefault="00E21DE7" w:rsidP="00AA7C8F">
      <w:pPr>
        <w:pStyle w:val="a4"/>
        <w:numPr>
          <w:ilvl w:val="1"/>
          <w:numId w:val="271"/>
        </w:numPr>
        <w:tabs>
          <w:tab w:val="left" w:pos="1121"/>
        </w:tabs>
        <w:ind w:right="699" w:firstLine="708"/>
        <w:rPr>
          <w:sz w:val="24"/>
        </w:rPr>
      </w:pPr>
      <w:r>
        <w:rPr>
          <w:color w:val="171717"/>
          <w:sz w:val="24"/>
        </w:rPr>
        <w:t>использовать схемы и схематичные рисунки изученных технических устройств, измери- тельных приборов и технологических процессов при решении учебно-практических задач; опти- ческие схемы для построения изображений в плоском зеркале и собирающей линзе;</w:t>
      </w:r>
    </w:p>
    <w:p w:rsidR="00AE3C4D" w:rsidRDefault="00E21DE7" w:rsidP="00AA7C8F">
      <w:pPr>
        <w:pStyle w:val="a4"/>
        <w:numPr>
          <w:ilvl w:val="1"/>
          <w:numId w:val="271"/>
        </w:numPr>
        <w:tabs>
          <w:tab w:val="left" w:pos="1121"/>
        </w:tabs>
        <w:ind w:right="697" w:firstLine="708"/>
        <w:rPr>
          <w:sz w:val="24"/>
        </w:rPr>
      </w:pPr>
      <w:r>
        <w:rPr>
          <w:color w:val="171717"/>
          <w:sz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 борами и техническими устройствами, сохранения здоровья и соблюдения норм экологического поведения в окружающей среде;</w:t>
      </w:r>
    </w:p>
    <w:p w:rsidR="00AE3C4D" w:rsidRDefault="00E21DE7" w:rsidP="00AA7C8F">
      <w:pPr>
        <w:pStyle w:val="a4"/>
        <w:numPr>
          <w:ilvl w:val="1"/>
          <w:numId w:val="271"/>
        </w:numPr>
        <w:tabs>
          <w:tab w:val="left" w:pos="1121"/>
        </w:tabs>
        <w:ind w:right="704" w:firstLine="708"/>
        <w:rPr>
          <w:sz w:val="24"/>
        </w:rPr>
      </w:pPr>
      <w:r>
        <w:rPr>
          <w:color w:val="171717"/>
          <w:sz w:val="24"/>
        </w:rPr>
        <w:t>осуществлять поиск информации физического содержания в сети Интернет, самостоя- 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E3C4D" w:rsidRDefault="00E21DE7" w:rsidP="00AA7C8F">
      <w:pPr>
        <w:pStyle w:val="a4"/>
        <w:numPr>
          <w:ilvl w:val="1"/>
          <w:numId w:val="271"/>
        </w:numPr>
        <w:tabs>
          <w:tab w:val="left" w:pos="1121"/>
        </w:tabs>
        <w:spacing w:before="1"/>
        <w:ind w:right="699" w:firstLine="708"/>
        <w:rPr>
          <w:sz w:val="24"/>
        </w:rPr>
      </w:pPr>
      <w:r>
        <w:rPr>
          <w:color w:val="171717"/>
          <w:sz w:val="24"/>
        </w:rPr>
        <w:t>использовать при выполнении учебных заданий научно-популярную литературу</w:t>
      </w:r>
      <w:r>
        <w:rPr>
          <w:color w:val="171717"/>
          <w:spacing w:val="-1"/>
          <w:sz w:val="24"/>
        </w:rPr>
        <w:t xml:space="preserve"> </w:t>
      </w:r>
      <w:r>
        <w:rPr>
          <w:color w:val="171717"/>
          <w:sz w:val="24"/>
        </w:rPr>
        <w:t>физиче- ского содержания, справочные материалы, ресурсы сети Интернет; владеть приёмами конспекти- рования текста, преобразования информации из одной знаковой системы в другую;</w:t>
      </w:r>
    </w:p>
    <w:p w:rsidR="00AE3C4D" w:rsidRDefault="00E21DE7" w:rsidP="00AA7C8F">
      <w:pPr>
        <w:pStyle w:val="a4"/>
        <w:numPr>
          <w:ilvl w:val="1"/>
          <w:numId w:val="271"/>
        </w:numPr>
        <w:tabs>
          <w:tab w:val="left" w:pos="1121"/>
        </w:tabs>
        <w:ind w:right="702" w:firstLine="708"/>
        <w:rPr>
          <w:sz w:val="24"/>
        </w:rPr>
      </w:pPr>
      <w:r>
        <w:rPr>
          <w:color w:val="171717"/>
          <w:sz w:val="24"/>
        </w:rPr>
        <w:t>создавать собственные письменные и устные сообщения на основе информации из не- скольких источников физического содержания, публично представлять результаты проектной</w:t>
      </w:r>
      <w:r>
        <w:rPr>
          <w:color w:val="171717"/>
          <w:spacing w:val="40"/>
          <w:sz w:val="24"/>
        </w:rPr>
        <w:t xml:space="preserve"> </w:t>
      </w:r>
      <w:r>
        <w:rPr>
          <w:color w:val="171717"/>
          <w:sz w:val="24"/>
        </w:rPr>
        <w:t>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 ностей аудитории сверстников.</w:t>
      </w:r>
    </w:p>
    <w:p w:rsidR="00AE3C4D" w:rsidRDefault="00AE3C4D">
      <w:pPr>
        <w:pStyle w:val="a3"/>
        <w:spacing w:before="5"/>
        <w:ind w:left="0" w:firstLine="0"/>
        <w:jc w:val="left"/>
      </w:pPr>
    </w:p>
    <w:p w:rsidR="00AE3C4D" w:rsidRDefault="00E21DE7" w:rsidP="00AA7C8F">
      <w:pPr>
        <w:pStyle w:val="1"/>
        <w:numPr>
          <w:ilvl w:val="2"/>
          <w:numId w:val="277"/>
        </w:numPr>
        <w:tabs>
          <w:tab w:val="left" w:pos="1702"/>
        </w:tabs>
        <w:ind w:right="700" w:firstLine="708"/>
        <w:jc w:val="both"/>
      </w:pPr>
      <w:r>
        <w:rPr>
          <w:color w:val="171717"/>
        </w:rPr>
        <w:t>РАБОЧАЯ ПРОГРАММА УЧЕБНОГО ПРЕДМЕТА «БИОЛОГИЯ» (БАЗО- ВЫЙ УРОВЕНЬ)</w:t>
      </w:r>
    </w:p>
    <w:p w:rsidR="00AE3C4D" w:rsidRDefault="00AE3C4D">
      <w:pPr>
        <w:pStyle w:val="a3"/>
        <w:ind w:left="0" w:firstLine="0"/>
        <w:jc w:val="left"/>
        <w:rPr>
          <w:b/>
        </w:rPr>
      </w:pPr>
    </w:p>
    <w:p w:rsidR="00AE3C4D" w:rsidRDefault="00E21DE7" w:rsidP="00AA7C8F">
      <w:pPr>
        <w:pStyle w:val="a4"/>
        <w:numPr>
          <w:ilvl w:val="0"/>
          <w:numId w:val="110"/>
        </w:numPr>
        <w:tabs>
          <w:tab w:val="left" w:pos="1241"/>
        </w:tabs>
        <w:spacing w:line="274" w:lineRule="exact"/>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109"/>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AA7C8F">
      <w:pPr>
        <w:pStyle w:val="a4"/>
        <w:numPr>
          <w:ilvl w:val="0"/>
          <w:numId w:val="109"/>
        </w:numPr>
        <w:tabs>
          <w:tab w:val="left" w:pos="1121"/>
        </w:tabs>
        <w:ind w:right="706" w:firstLine="708"/>
        <w:rPr>
          <w:i/>
          <w:sz w:val="24"/>
        </w:rPr>
      </w:pPr>
      <w:r>
        <w:rPr>
          <w:i/>
          <w:color w:val="171717"/>
          <w:sz w:val="24"/>
        </w:rPr>
        <w:t>Примерной рабочей программы основного общего образования по биологии (базовый уровень) (одобренной решением федерального учебно-методического объединения по общему об- разованию, протокол 3/21 от 27.09.2021 г.).</w:t>
      </w:r>
    </w:p>
    <w:p w:rsidR="00AE3C4D" w:rsidRDefault="00E21DE7">
      <w:pPr>
        <w:spacing w:before="1"/>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17"/>
          <w:sz w:val="24"/>
        </w:rPr>
        <w:t xml:space="preserve"> </w:t>
      </w:r>
      <w:r>
        <w:rPr>
          <w:i/>
          <w:color w:val="171717"/>
          <w:sz w:val="24"/>
        </w:rPr>
        <w:t>программа</w:t>
      </w:r>
      <w:r>
        <w:rPr>
          <w:i/>
          <w:color w:val="171717"/>
          <w:spacing w:val="20"/>
          <w:sz w:val="24"/>
        </w:rPr>
        <w:t xml:space="preserve"> </w:t>
      </w:r>
      <w:r>
        <w:rPr>
          <w:i/>
          <w:color w:val="171717"/>
          <w:sz w:val="24"/>
        </w:rPr>
        <w:t>учебного</w:t>
      </w:r>
      <w:r>
        <w:rPr>
          <w:i/>
          <w:color w:val="171717"/>
          <w:spacing w:val="20"/>
          <w:sz w:val="24"/>
        </w:rPr>
        <w:t xml:space="preserve"> </w:t>
      </w:r>
      <w:r>
        <w:rPr>
          <w:i/>
          <w:color w:val="171717"/>
          <w:sz w:val="24"/>
        </w:rPr>
        <w:t>предмета</w:t>
      </w:r>
      <w:r>
        <w:rPr>
          <w:i/>
          <w:color w:val="171717"/>
          <w:spacing w:val="20"/>
          <w:sz w:val="24"/>
        </w:rPr>
        <w:t xml:space="preserve"> </w:t>
      </w:r>
      <w:r>
        <w:rPr>
          <w:i/>
          <w:color w:val="171717"/>
          <w:sz w:val="24"/>
        </w:rPr>
        <w:t>«Биология»</w:t>
      </w:r>
      <w:r>
        <w:rPr>
          <w:i/>
          <w:color w:val="171717"/>
          <w:spacing w:val="22"/>
          <w:sz w:val="24"/>
        </w:rPr>
        <w:t xml:space="preserve"> </w:t>
      </w:r>
      <w:r>
        <w:rPr>
          <w:i/>
          <w:color w:val="171717"/>
          <w:sz w:val="24"/>
        </w:rPr>
        <w:t>(далее</w:t>
      </w:r>
      <w:r>
        <w:rPr>
          <w:i/>
          <w:color w:val="171717"/>
          <w:spacing w:val="23"/>
          <w:sz w:val="24"/>
        </w:rPr>
        <w:t xml:space="preserve"> </w:t>
      </w:r>
      <w:r>
        <w:rPr>
          <w:i/>
          <w:color w:val="171717"/>
          <w:sz w:val="24"/>
        </w:rPr>
        <w:t>-</w:t>
      </w:r>
      <w:r>
        <w:rPr>
          <w:i/>
          <w:color w:val="171717"/>
          <w:spacing w:val="19"/>
          <w:sz w:val="24"/>
        </w:rPr>
        <w:t xml:space="preserve"> </w:t>
      </w:r>
      <w:r>
        <w:rPr>
          <w:i/>
          <w:color w:val="171717"/>
          <w:sz w:val="24"/>
        </w:rPr>
        <w:t>рабочая</w:t>
      </w:r>
      <w:r>
        <w:rPr>
          <w:i/>
          <w:color w:val="171717"/>
          <w:spacing w:val="19"/>
          <w:sz w:val="24"/>
        </w:rPr>
        <w:t xml:space="preserve"> </w:t>
      </w:r>
      <w:r>
        <w:rPr>
          <w:i/>
          <w:color w:val="171717"/>
          <w:sz w:val="24"/>
        </w:rPr>
        <w:t>программа)</w:t>
      </w:r>
      <w:r>
        <w:rPr>
          <w:i/>
          <w:color w:val="171717"/>
          <w:spacing w:val="18"/>
          <w:sz w:val="24"/>
        </w:rPr>
        <w:t xml:space="preserve"> </w:t>
      </w:r>
      <w:r>
        <w:rPr>
          <w:i/>
          <w:color w:val="171717"/>
          <w:spacing w:val="-2"/>
          <w:sz w:val="24"/>
        </w:rPr>
        <w:t>включа-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ind w:left="272"/>
        <w:rPr>
          <w:i/>
          <w:sz w:val="24"/>
        </w:rPr>
      </w:pPr>
      <w:r>
        <w:rPr>
          <w:i/>
          <w:color w:val="171717"/>
          <w:spacing w:val="-5"/>
          <w:sz w:val="24"/>
        </w:rPr>
        <w:lastRenderedPageBreak/>
        <w:t>ет:</w:t>
      </w:r>
    </w:p>
    <w:p w:rsidR="00AE3C4D" w:rsidRDefault="00E21DE7">
      <w:pPr>
        <w:rPr>
          <w:i/>
          <w:sz w:val="24"/>
        </w:rPr>
      </w:pPr>
      <w:r>
        <w:br w:type="column"/>
      </w:r>
    </w:p>
    <w:p w:rsidR="00AE3C4D" w:rsidRDefault="00E21DE7" w:rsidP="00AA7C8F">
      <w:pPr>
        <w:pStyle w:val="a4"/>
        <w:numPr>
          <w:ilvl w:val="0"/>
          <w:numId w:val="108"/>
        </w:numPr>
        <w:tabs>
          <w:tab w:val="left" w:pos="412"/>
        </w:tabs>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108"/>
        </w:numPr>
        <w:tabs>
          <w:tab w:val="left" w:pos="412"/>
        </w:tabs>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108"/>
        </w:numPr>
        <w:tabs>
          <w:tab w:val="left" w:pos="412"/>
        </w:tabs>
        <w:jc w:val="left"/>
        <w:rPr>
          <w:sz w:val="24"/>
        </w:rPr>
      </w:pPr>
      <w:r>
        <w:rPr>
          <w:color w:val="171717"/>
          <w:sz w:val="24"/>
        </w:rPr>
        <w:t>планируемые</w:t>
      </w:r>
      <w:r>
        <w:rPr>
          <w:color w:val="171717"/>
          <w:spacing w:val="-15"/>
          <w:sz w:val="24"/>
        </w:rPr>
        <w:t xml:space="preserve"> </w:t>
      </w:r>
      <w:r>
        <w:rPr>
          <w:color w:val="171717"/>
          <w:sz w:val="24"/>
        </w:rPr>
        <w:t>результаты</w:t>
      </w:r>
      <w:r>
        <w:rPr>
          <w:color w:val="171717"/>
          <w:spacing w:val="-15"/>
          <w:sz w:val="24"/>
        </w:rPr>
        <w:t xml:space="preserve"> </w:t>
      </w:r>
      <w:r>
        <w:rPr>
          <w:color w:val="171717"/>
          <w:sz w:val="24"/>
        </w:rPr>
        <w:t>освоения</w:t>
      </w:r>
      <w:r>
        <w:rPr>
          <w:color w:val="171717"/>
          <w:spacing w:val="-15"/>
          <w:sz w:val="24"/>
        </w:rPr>
        <w:t xml:space="preserve"> </w:t>
      </w:r>
      <w:r>
        <w:rPr>
          <w:color w:val="171717"/>
          <w:sz w:val="24"/>
        </w:rPr>
        <w:t>программы</w:t>
      </w:r>
      <w:r>
        <w:rPr>
          <w:color w:val="171717"/>
          <w:spacing w:val="-15"/>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108"/>
        </w:numPr>
        <w:tabs>
          <w:tab w:val="left" w:pos="412"/>
        </w:tabs>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ind w:left="272"/>
        <w:jc w:val="left"/>
      </w:pPr>
      <w:r>
        <w:rPr>
          <w:color w:val="171717"/>
        </w:rPr>
        <w:t>Общая</w:t>
      </w:r>
      <w:r>
        <w:rPr>
          <w:color w:val="171717"/>
          <w:spacing w:val="-3"/>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«Биология»</w:t>
      </w:r>
    </w:p>
    <w:p w:rsidR="00AE3C4D" w:rsidRDefault="00E21DE7">
      <w:pPr>
        <w:pStyle w:val="a3"/>
        <w:spacing w:line="274" w:lineRule="exact"/>
        <w:ind w:firstLine="0"/>
        <w:jc w:val="left"/>
      </w:pPr>
      <w:r>
        <w:rPr>
          <w:color w:val="171717"/>
        </w:rPr>
        <w:t>Учебный</w:t>
      </w:r>
      <w:r>
        <w:rPr>
          <w:color w:val="171717"/>
          <w:spacing w:val="-1"/>
        </w:rPr>
        <w:t xml:space="preserve"> </w:t>
      </w:r>
      <w:r>
        <w:rPr>
          <w:color w:val="171717"/>
        </w:rPr>
        <w:t>предмет</w:t>
      </w:r>
      <w:r>
        <w:rPr>
          <w:color w:val="171717"/>
          <w:spacing w:val="2"/>
        </w:rPr>
        <w:t xml:space="preserve"> </w:t>
      </w:r>
      <w:r>
        <w:rPr>
          <w:color w:val="171717"/>
        </w:rPr>
        <w:t>«Биология»</w:t>
      </w:r>
      <w:r>
        <w:rPr>
          <w:color w:val="171717"/>
          <w:spacing w:val="-8"/>
        </w:rPr>
        <w:t xml:space="preserve"> </w:t>
      </w:r>
      <w:r>
        <w:rPr>
          <w:color w:val="171717"/>
        </w:rPr>
        <w:t>развивает представления</w:t>
      </w:r>
      <w:r>
        <w:rPr>
          <w:color w:val="171717"/>
          <w:spacing w:val="-1"/>
        </w:rPr>
        <w:t xml:space="preserve"> </w:t>
      </w:r>
      <w:r>
        <w:rPr>
          <w:color w:val="171717"/>
        </w:rPr>
        <w:t>о познаваемости живой</w:t>
      </w:r>
      <w:r>
        <w:rPr>
          <w:color w:val="171717"/>
          <w:spacing w:val="1"/>
        </w:rPr>
        <w:t xml:space="preserve"> </w:t>
      </w:r>
      <w:r>
        <w:rPr>
          <w:color w:val="171717"/>
        </w:rPr>
        <w:t>природы</w:t>
      </w:r>
      <w:r>
        <w:rPr>
          <w:color w:val="171717"/>
          <w:spacing w:val="-1"/>
        </w:rPr>
        <w:t xml:space="preserve"> </w:t>
      </w:r>
      <w:r>
        <w:rPr>
          <w:color w:val="171717"/>
          <w:spacing w:val="-10"/>
        </w:rPr>
        <w:t>и</w:t>
      </w:r>
    </w:p>
    <w:p w:rsidR="00AE3C4D" w:rsidRDefault="00AE3C4D">
      <w:pPr>
        <w:spacing w:line="274" w:lineRule="exact"/>
        <w:sectPr w:rsidR="00AE3C4D">
          <w:type w:val="continuous"/>
          <w:pgSz w:w="11910" w:h="16850"/>
          <w:pgMar w:top="1140" w:right="0" w:bottom="440" w:left="860" w:header="0" w:footer="256" w:gutter="0"/>
          <w:cols w:num="2" w:space="720" w:equalWidth="0">
            <w:col w:w="632" w:space="76"/>
            <w:col w:w="10342"/>
          </w:cols>
        </w:sectPr>
      </w:pPr>
    </w:p>
    <w:p w:rsidR="00AE3C4D" w:rsidRDefault="00E21DE7">
      <w:pPr>
        <w:pStyle w:val="a3"/>
        <w:ind w:right="708" w:firstLine="0"/>
      </w:pPr>
      <w:r>
        <w:rPr>
          <w:color w:val="171717"/>
        </w:rPr>
        <w:lastRenderedPageBreak/>
        <w:t>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AE3C4D" w:rsidRDefault="00E21DE7">
      <w:pPr>
        <w:pStyle w:val="a3"/>
        <w:ind w:right="708"/>
      </w:pPr>
      <w:r>
        <w:rPr>
          <w:color w:val="171717"/>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E3C4D" w:rsidRDefault="00E21DE7">
      <w:pPr>
        <w:pStyle w:val="3"/>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2"/>
        </w:rPr>
        <w:t>«Биология»</w:t>
      </w:r>
    </w:p>
    <w:p w:rsidR="00AE3C4D" w:rsidRDefault="00E21DE7">
      <w:pPr>
        <w:spacing w:line="274" w:lineRule="exact"/>
        <w:ind w:left="981"/>
        <w:jc w:val="both"/>
        <w:rPr>
          <w:i/>
          <w:sz w:val="24"/>
        </w:rPr>
      </w:pPr>
      <w:r>
        <w:rPr>
          <w:i/>
          <w:color w:val="171717"/>
          <w:sz w:val="24"/>
        </w:rPr>
        <w:t>Целями</w:t>
      </w:r>
      <w:r>
        <w:rPr>
          <w:i/>
          <w:color w:val="171717"/>
          <w:spacing w:val="-5"/>
          <w:sz w:val="24"/>
        </w:rPr>
        <w:t xml:space="preserve"> </w:t>
      </w:r>
      <w:r>
        <w:rPr>
          <w:i/>
          <w:color w:val="171717"/>
          <w:sz w:val="24"/>
        </w:rPr>
        <w:t>изучения</w:t>
      </w:r>
      <w:r>
        <w:rPr>
          <w:i/>
          <w:color w:val="171717"/>
          <w:spacing w:val="-3"/>
          <w:sz w:val="24"/>
        </w:rPr>
        <w:t xml:space="preserve"> </w:t>
      </w:r>
      <w:r>
        <w:rPr>
          <w:i/>
          <w:color w:val="171717"/>
          <w:sz w:val="24"/>
        </w:rPr>
        <w:t>биологии</w:t>
      </w:r>
      <w:r>
        <w:rPr>
          <w:i/>
          <w:color w:val="171717"/>
          <w:spacing w:val="-3"/>
          <w:sz w:val="24"/>
        </w:rPr>
        <w:t xml:space="preserve"> </w:t>
      </w:r>
      <w:r>
        <w:rPr>
          <w:i/>
          <w:color w:val="171717"/>
          <w:sz w:val="24"/>
        </w:rPr>
        <w:t>на</w:t>
      </w:r>
      <w:r>
        <w:rPr>
          <w:i/>
          <w:color w:val="171717"/>
          <w:spacing w:val="-2"/>
          <w:sz w:val="24"/>
        </w:rPr>
        <w:t xml:space="preserve"> </w:t>
      </w:r>
      <w:r>
        <w:rPr>
          <w:i/>
          <w:color w:val="171717"/>
          <w:sz w:val="24"/>
        </w:rPr>
        <w:t>уровне</w:t>
      </w:r>
      <w:r>
        <w:rPr>
          <w:i/>
          <w:color w:val="171717"/>
          <w:spacing w:val="-3"/>
          <w:sz w:val="24"/>
        </w:rPr>
        <w:t xml:space="preserve"> </w:t>
      </w:r>
      <w:r>
        <w:rPr>
          <w:i/>
          <w:color w:val="171717"/>
          <w:sz w:val="24"/>
        </w:rPr>
        <w:t>основного общего</w:t>
      </w:r>
      <w:r>
        <w:rPr>
          <w:i/>
          <w:color w:val="171717"/>
          <w:spacing w:val="-3"/>
          <w:sz w:val="24"/>
        </w:rPr>
        <w:t xml:space="preserve"> </w:t>
      </w:r>
      <w:r>
        <w:rPr>
          <w:i/>
          <w:color w:val="171717"/>
          <w:sz w:val="24"/>
        </w:rPr>
        <w:t>образования</w:t>
      </w:r>
      <w:r>
        <w:rPr>
          <w:i/>
          <w:color w:val="171717"/>
          <w:spacing w:val="-2"/>
          <w:sz w:val="24"/>
        </w:rPr>
        <w:t xml:space="preserve"> являются:</w:t>
      </w:r>
    </w:p>
    <w:p w:rsidR="00AE3C4D" w:rsidRDefault="00E21DE7" w:rsidP="00AA7C8F">
      <w:pPr>
        <w:pStyle w:val="a4"/>
        <w:numPr>
          <w:ilvl w:val="1"/>
          <w:numId w:val="108"/>
        </w:numPr>
        <w:tabs>
          <w:tab w:val="left" w:pos="1121"/>
        </w:tabs>
        <w:ind w:right="704" w:firstLine="708"/>
        <w:rPr>
          <w:sz w:val="24"/>
        </w:rPr>
      </w:pPr>
      <w:r>
        <w:rPr>
          <w:color w:val="171717"/>
          <w:sz w:val="24"/>
        </w:rPr>
        <w:t>формирование системы знаний о признаках и процессах жизнедеятельности биологиче- ских систем разного уровня организации;</w:t>
      </w:r>
    </w:p>
    <w:p w:rsidR="00AE3C4D" w:rsidRDefault="00E21DE7" w:rsidP="00AA7C8F">
      <w:pPr>
        <w:pStyle w:val="a4"/>
        <w:numPr>
          <w:ilvl w:val="1"/>
          <w:numId w:val="108"/>
        </w:numPr>
        <w:tabs>
          <w:tab w:val="left" w:pos="1121"/>
        </w:tabs>
        <w:spacing w:before="1"/>
        <w:ind w:right="704" w:firstLine="708"/>
        <w:rPr>
          <w:sz w:val="24"/>
        </w:rPr>
      </w:pPr>
      <w:r>
        <w:rPr>
          <w:color w:val="171717"/>
          <w:sz w:val="24"/>
        </w:rPr>
        <w:t>формирование системы знаний об особенностях строения, жизнедеятельности организма человека, условиях сохранения его здоровья;</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108"/>
        </w:numPr>
        <w:tabs>
          <w:tab w:val="left" w:pos="1121"/>
        </w:tabs>
        <w:spacing w:before="64"/>
        <w:ind w:right="706" w:firstLine="708"/>
        <w:rPr>
          <w:sz w:val="24"/>
        </w:rPr>
      </w:pPr>
      <w:r>
        <w:rPr>
          <w:color w:val="171717"/>
          <w:sz w:val="24"/>
        </w:rPr>
        <w:lastRenderedPageBreak/>
        <w:t>формирование умений применять методы биологической науки для изучения биологиче- ских систем, в т.ч. и организма человека;</w:t>
      </w:r>
    </w:p>
    <w:p w:rsidR="00AE3C4D" w:rsidRDefault="00E21DE7" w:rsidP="00AA7C8F">
      <w:pPr>
        <w:pStyle w:val="a4"/>
        <w:numPr>
          <w:ilvl w:val="1"/>
          <w:numId w:val="108"/>
        </w:numPr>
        <w:tabs>
          <w:tab w:val="left" w:pos="1121"/>
        </w:tabs>
        <w:ind w:right="704" w:firstLine="708"/>
        <w:rPr>
          <w:sz w:val="24"/>
        </w:rPr>
      </w:pPr>
      <w:r>
        <w:rPr>
          <w:color w:val="171717"/>
          <w:sz w:val="24"/>
        </w:rPr>
        <w:t>формирование</w:t>
      </w:r>
      <w:r>
        <w:rPr>
          <w:color w:val="171717"/>
          <w:spacing w:val="-1"/>
          <w:sz w:val="24"/>
        </w:rPr>
        <w:t xml:space="preserve"> </w:t>
      </w:r>
      <w:r>
        <w:rPr>
          <w:color w:val="171717"/>
          <w:sz w:val="24"/>
        </w:rPr>
        <w:t>умений</w:t>
      </w:r>
      <w:r>
        <w:rPr>
          <w:color w:val="171717"/>
          <w:spacing w:val="-1"/>
          <w:sz w:val="24"/>
        </w:rPr>
        <w:t xml:space="preserve"> </w:t>
      </w:r>
      <w:r>
        <w:rPr>
          <w:color w:val="171717"/>
          <w:sz w:val="24"/>
        </w:rPr>
        <w:t>использовать</w:t>
      </w:r>
      <w:r>
        <w:rPr>
          <w:color w:val="171717"/>
          <w:spacing w:val="-3"/>
          <w:sz w:val="24"/>
        </w:rPr>
        <w:t xml:space="preserve"> </w:t>
      </w:r>
      <w:r>
        <w:rPr>
          <w:color w:val="171717"/>
          <w:sz w:val="24"/>
        </w:rPr>
        <w:t>информацию</w:t>
      </w:r>
      <w:r>
        <w:rPr>
          <w:color w:val="171717"/>
          <w:spacing w:val="-2"/>
          <w:sz w:val="24"/>
        </w:rPr>
        <w:t xml:space="preserve"> </w:t>
      </w:r>
      <w:r>
        <w:rPr>
          <w:color w:val="171717"/>
          <w:sz w:val="24"/>
        </w:rPr>
        <w:t>о</w:t>
      </w:r>
      <w:r>
        <w:rPr>
          <w:color w:val="171717"/>
          <w:spacing w:val="-2"/>
          <w:sz w:val="24"/>
        </w:rPr>
        <w:t xml:space="preserve"> </w:t>
      </w:r>
      <w:r>
        <w:rPr>
          <w:color w:val="171717"/>
          <w:sz w:val="24"/>
        </w:rPr>
        <w:t>современных</w:t>
      </w:r>
      <w:r>
        <w:rPr>
          <w:color w:val="171717"/>
          <w:spacing w:val="-1"/>
          <w:sz w:val="24"/>
        </w:rPr>
        <w:t xml:space="preserve"> </w:t>
      </w:r>
      <w:r>
        <w:rPr>
          <w:color w:val="171717"/>
          <w:sz w:val="24"/>
        </w:rPr>
        <w:t>достижениях</w:t>
      </w:r>
      <w:r>
        <w:rPr>
          <w:color w:val="171717"/>
          <w:spacing w:val="-1"/>
          <w:sz w:val="24"/>
        </w:rPr>
        <w:t xml:space="preserve"> </w:t>
      </w:r>
      <w:r>
        <w:rPr>
          <w:color w:val="171717"/>
          <w:sz w:val="24"/>
        </w:rPr>
        <w:t>в</w:t>
      </w:r>
      <w:r>
        <w:rPr>
          <w:color w:val="171717"/>
          <w:spacing w:val="-3"/>
          <w:sz w:val="24"/>
        </w:rPr>
        <w:t xml:space="preserve"> </w:t>
      </w:r>
      <w:r>
        <w:rPr>
          <w:color w:val="171717"/>
          <w:sz w:val="24"/>
        </w:rPr>
        <w:t>области биологии для объяснения процессов</w:t>
      </w:r>
      <w:r>
        <w:rPr>
          <w:color w:val="171717"/>
          <w:spacing w:val="-1"/>
          <w:sz w:val="24"/>
        </w:rPr>
        <w:t xml:space="preserve"> </w:t>
      </w:r>
      <w:r>
        <w:rPr>
          <w:color w:val="171717"/>
          <w:sz w:val="24"/>
        </w:rPr>
        <w:t>и явлений живой природы</w:t>
      </w:r>
      <w:r>
        <w:rPr>
          <w:color w:val="171717"/>
          <w:spacing w:val="-1"/>
          <w:sz w:val="24"/>
        </w:rPr>
        <w:t xml:space="preserve"> </w:t>
      </w:r>
      <w:r>
        <w:rPr>
          <w:color w:val="171717"/>
          <w:sz w:val="24"/>
        </w:rPr>
        <w:t>и жизнедеятельности собственно- го организма;</w:t>
      </w:r>
    </w:p>
    <w:p w:rsidR="00AE3C4D" w:rsidRDefault="00E21DE7" w:rsidP="00AA7C8F">
      <w:pPr>
        <w:pStyle w:val="a4"/>
        <w:numPr>
          <w:ilvl w:val="1"/>
          <w:numId w:val="108"/>
        </w:numPr>
        <w:tabs>
          <w:tab w:val="left" w:pos="1121"/>
        </w:tabs>
        <w:ind w:right="704" w:firstLine="708"/>
        <w:rPr>
          <w:sz w:val="24"/>
        </w:rPr>
      </w:pPr>
      <w:r>
        <w:rPr>
          <w:color w:val="171717"/>
          <w:sz w:val="24"/>
        </w:rPr>
        <w:t>формирование умений объяснять роль биологии в практической деятельности людей, значение биологического разно- образия для сохранения биосферы, последствия деятельности человека в природе;</w:t>
      </w:r>
    </w:p>
    <w:p w:rsidR="00AE3C4D" w:rsidRDefault="00E21DE7" w:rsidP="00AA7C8F">
      <w:pPr>
        <w:pStyle w:val="a4"/>
        <w:numPr>
          <w:ilvl w:val="1"/>
          <w:numId w:val="108"/>
        </w:numPr>
        <w:tabs>
          <w:tab w:val="left" w:pos="1121"/>
        </w:tabs>
        <w:ind w:right="710" w:firstLine="708"/>
        <w:rPr>
          <w:sz w:val="24"/>
        </w:rPr>
      </w:pPr>
      <w:r>
        <w:rPr>
          <w:color w:val="171717"/>
          <w:sz w:val="24"/>
        </w:rPr>
        <w:t>формирование экологической культуры в целях сохранения собственного здоровья и охраны окружающей среды.</w:t>
      </w:r>
    </w:p>
    <w:p w:rsidR="00AE3C4D" w:rsidRDefault="00E21DE7">
      <w:pPr>
        <w:ind w:left="981"/>
        <w:jc w:val="both"/>
        <w:rPr>
          <w:i/>
          <w:sz w:val="24"/>
        </w:rPr>
      </w:pPr>
      <w:r>
        <w:rPr>
          <w:i/>
          <w:color w:val="171717"/>
          <w:sz w:val="24"/>
        </w:rPr>
        <w:t>Достижение</w:t>
      </w:r>
      <w:r>
        <w:rPr>
          <w:i/>
          <w:color w:val="171717"/>
          <w:spacing w:val="-7"/>
          <w:sz w:val="24"/>
        </w:rPr>
        <w:t xml:space="preserve"> </w:t>
      </w:r>
      <w:r>
        <w:rPr>
          <w:i/>
          <w:color w:val="171717"/>
          <w:sz w:val="24"/>
        </w:rPr>
        <w:t>целей</w:t>
      </w:r>
      <w:r>
        <w:rPr>
          <w:i/>
          <w:color w:val="171717"/>
          <w:spacing w:val="-4"/>
          <w:sz w:val="24"/>
        </w:rPr>
        <w:t xml:space="preserve"> </w:t>
      </w:r>
      <w:r>
        <w:rPr>
          <w:i/>
          <w:color w:val="171717"/>
          <w:sz w:val="24"/>
        </w:rPr>
        <w:t>обеспечивается</w:t>
      </w:r>
      <w:r>
        <w:rPr>
          <w:i/>
          <w:color w:val="171717"/>
          <w:spacing w:val="-5"/>
          <w:sz w:val="24"/>
        </w:rPr>
        <w:t xml:space="preserve"> </w:t>
      </w:r>
      <w:r>
        <w:rPr>
          <w:i/>
          <w:color w:val="171717"/>
          <w:sz w:val="24"/>
        </w:rPr>
        <w:t>решением</w:t>
      </w:r>
      <w:r>
        <w:rPr>
          <w:i/>
          <w:color w:val="171717"/>
          <w:spacing w:val="-2"/>
          <w:sz w:val="24"/>
        </w:rPr>
        <w:t xml:space="preserve"> </w:t>
      </w:r>
      <w:r>
        <w:rPr>
          <w:i/>
          <w:color w:val="171717"/>
          <w:sz w:val="24"/>
        </w:rPr>
        <w:t xml:space="preserve">следующих </w:t>
      </w:r>
      <w:r>
        <w:rPr>
          <w:i/>
          <w:color w:val="171717"/>
          <w:spacing w:val="-2"/>
          <w:sz w:val="24"/>
        </w:rPr>
        <w:t>задач:</w:t>
      </w:r>
    </w:p>
    <w:p w:rsidR="00AE3C4D" w:rsidRDefault="00E21DE7" w:rsidP="00AA7C8F">
      <w:pPr>
        <w:pStyle w:val="a4"/>
        <w:numPr>
          <w:ilvl w:val="1"/>
          <w:numId w:val="108"/>
        </w:numPr>
        <w:tabs>
          <w:tab w:val="left" w:pos="1121"/>
        </w:tabs>
        <w:ind w:right="702" w:firstLine="708"/>
        <w:rPr>
          <w:sz w:val="24"/>
        </w:rPr>
      </w:pPr>
      <w:r>
        <w:rPr>
          <w:color w:val="171717"/>
          <w:sz w:val="24"/>
        </w:rPr>
        <w:t>приобретение знаний обучающимися о живой природе, закономерностях строения, жиз- 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E3C4D" w:rsidRDefault="00E21DE7" w:rsidP="00AA7C8F">
      <w:pPr>
        <w:pStyle w:val="a4"/>
        <w:numPr>
          <w:ilvl w:val="1"/>
          <w:numId w:val="108"/>
        </w:numPr>
        <w:tabs>
          <w:tab w:val="left" w:pos="1121"/>
        </w:tabs>
        <w:spacing w:before="1"/>
        <w:ind w:right="712" w:firstLine="708"/>
        <w:rPr>
          <w:sz w:val="24"/>
        </w:rPr>
      </w:pPr>
      <w:r>
        <w:rPr>
          <w:color w:val="171717"/>
          <w:sz w:val="24"/>
        </w:rPr>
        <w:t>овладение умениями проводить исследования с использованием биологического обору- дования и наблюдения за состоянием собственного организма;</w:t>
      </w:r>
    </w:p>
    <w:p w:rsidR="00AE3C4D" w:rsidRDefault="00E21DE7" w:rsidP="00AA7C8F">
      <w:pPr>
        <w:pStyle w:val="a4"/>
        <w:numPr>
          <w:ilvl w:val="1"/>
          <w:numId w:val="108"/>
        </w:numPr>
        <w:tabs>
          <w:tab w:val="left" w:pos="1121"/>
        </w:tabs>
        <w:ind w:right="704" w:firstLine="708"/>
        <w:rPr>
          <w:sz w:val="24"/>
        </w:rPr>
      </w:pPr>
      <w:r>
        <w:rPr>
          <w:color w:val="171717"/>
          <w:sz w:val="24"/>
        </w:rPr>
        <w:t>освоение приёмов работы с биологической информацией, в т.ч. о современных достиже- ниях в области биологии, её анализ и критическое оценивание;</w:t>
      </w:r>
    </w:p>
    <w:p w:rsidR="00AE3C4D" w:rsidRDefault="00E21DE7" w:rsidP="00AA7C8F">
      <w:pPr>
        <w:pStyle w:val="a4"/>
        <w:numPr>
          <w:ilvl w:val="1"/>
          <w:numId w:val="108"/>
        </w:numPr>
        <w:tabs>
          <w:tab w:val="left" w:pos="1121"/>
        </w:tabs>
        <w:ind w:right="713" w:firstLine="708"/>
        <w:rPr>
          <w:sz w:val="24"/>
        </w:rPr>
      </w:pPr>
      <w:r>
        <w:rPr>
          <w:color w:val="171717"/>
          <w:sz w:val="24"/>
        </w:rPr>
        <w:t>воспитание биологически и экологически грамотной личности, готовой к сохранению собственного здоровья и охраны окружающей среды.</w:t>
      </w:r>
    </w:p>
    <w:p w:rsidR="00AE3C4D" w:rsidRDefault="00E21DE7">
      <w:pPr>
        <w:pStyle w:val="3"/>
      </w:pPr>
      <w:r>
        <w:rPr>
          <w:color w:val="171717"/>
        </w:rPr>
        <w:t>Место</w:t>
      </w:r>
      <w:r>
        <w:rPr>
          <w:color w:val="171717"/>
          <w:spacing w:val="-4"/>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«Биология»</w:t>
      </w:r>
      <w:r>
        <w:rPr>
          <w:color w:val="171717"/>
          <w:spacing w:val="-3"/>
        </w:rPr>
        <w:t xml:space="preserve"> </w:t>
      </w:r>
      <w:r>
        <w:rPr>
          <w:color w:val="171717"/>
        </w:rPr>
        <w:t>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06"/>
      </w:pPr>
      <w:r>
        <w:rPr>
          <w:color w:val="171717"/>
        </w:rPr>
        <w:t xml:space="preserve">В соответствии с ФГОС ООО биология является обязательным предметом на уровне ос- новного общего образования. </w:t>
      </w:r>
      <w:r>
        <w:t>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Для каждого класса предлагается резерв времени, который учитель может использовать по своему усмотрению, в т.ч. для контрольных, самостоятельных работ и обобщающих уроков.</w:t>
      </w:r>
    </w:p>
    <w:p w:rsidR="00AE3C4D" w:rsidRDefault="00AE3C4D">
      <w:pPr>
        <w:pStyle w:val="a3"/>
        <w:spacing w:before="9"/>
        <w:ind w:left="0" w:firstLine="0"/>
        <w:jc w:val="left"/>
        <w:rPr>
          <w:sz w:val="23"/>
        </w:rPr>
      </w:pPr>
    </w:p>
    <w:p w:rsidR="00AE3C4D" w:rsidRDefault="00E21DE7" w:rsidP="00AA7C8F">
      <w:pPr>
        <w:pStyle w:val="1"/>
        <w:numPr>
          <w:ilvl w:val="0"/>
          <w:numId w:val="110"/>
        </w:numPr>
        <w:tabs>
          <w:tab w:val="left" w:pos="1241"/>
        </w:tabs>
        <w:spacing w:before="1"/>
        <w:jc w:val="both"/>
      </w:pPr>
      <w:r>
        <w:rPr>
          <w:color w:val="171717"/>
          <w:w w:val="95"/>
        </w:rPr>
        <w:t>СОДЕРЖАНИЕ</w:t>
      </w:r>
      <w:r>
        <w:rPr>
          <w:color w:val="171717"/>
          <w:spacing w:val="55"/>
        </w:rPr>
        <w:t xml:space="preserve"> </w:t>
      </w:r>
      <w:r>
        <w:rPr>
          <w:color w:val="171717"/>
          <w:w w:val="95"/>
        </w:rPr>
        <w:t>УЧЕБНОГО</w:t>
      </w:r>
      <w:r>
        <w:rPr>
          <w:color w:val="171717"/>
          <w:spacing w:val="56"/>
        </w:rPr>
        <w:t xml:space="preserve"> </w:t>
      </w:r>
      <w:r>
        <w:rPr>
          <w:color w:val="171717"/>
          <w:w w:val="95"/>
        </w:rPr>
        <w:t>ПРЕДМЕТА</w:t>
      </w:r>
      <w:r>
        <w:rPr>
          <w:color w:val="171717"/>
          <w:spacing w:val="53"/>
        </w:rPr>
        <w:t xml:space="preserve"> </w:t>
      </w:r>
      <w:r>
        <w:rPr>
          <w:color w:val="171717"/>
          <w:spacing w:val="-2"/>
          <w:w w:val="95"/>
        </w:rPr>
        <w:t>«БИОЛОГИЯ»</w:t>
      </w:r>
    </w:p>
    <w:p w:rsidR="00AE3C4D" w:rsidRDefault="00AE3C4D">
      <w:pPr>
        <w:pStyle w:val="a3"/>
        <w:spacing w:before="4"/>
        <w:ind w:left="0" w:firstLine="0"/>
        <w:jc w:val="left"/>
        <w:rPr>
          <w:b/>
        </w:rPr>
      </w:pPr>
    </w:p>
    <w:p w:rsidR="00AE3C4D" w:rsidRDefault="00E21DE7" w:rsidP="00AA7C8F">
      <w:pPr>
        <w:pStyle w:val="a4"/>
        <w:numPr>
          <w:ilvl w:val="0"/>
          <w:numId w:val="107"/>
        </w:numPr>
        <w:tabs>
          <w:tab w:val="left" w:pos="4959"/>
        </w:tabs>
        <w:ind w:right="433" w:hanging="4959"/>
        <w:rPr>
          <w:b/>
          <w:sz w:val="24"/>
        </w:rPr>
      </w:pPr>
      <w:r>
        <w:rPr>
          <w:b/>
          <w:color w:val="171717"/>
          <w:spacing w:val="-2"/>
          <w:sz w:val="24"/>
        </w:rPr>
        <w:t>КЛАСС</w:t>
      </w:r>
    </w:p>
    <w:p w:rsidR="00AE3C4D" w:rsidRDefault="00E21DE7" w:rsidP="00AA7C8F">
      <w:pPr>
        <w:pStyle w:val="2"/>
        <w:numPr>
          <w:ilvl w:val="0"/>
          <w:numId w:val="106"/>
        </w:numPr>
        <w:tabs>
          <w:tab w:val="left" w:pos="1222"/>
        </w:tabs>
        <w:ind w:hanging="241"/>
        <w:jc w:val="both"/>
      </w:pPr>
      <w:r>
        <w:rPr>
          <w:color w:val="171717"/>
        </w:rPr>
        <w:t>Биология</w:t>
      </w:r>
      <w:r>
        <w:rPr>
          <w:color w:val="171717"/>
          <w:spacing w:val="-2"/>
        </w:rPr>
        <w:t xml:space="preserve"> </w:t>
      </w:r>
      <w:r>
        <w:rPr>
          <w:color w:val="171717"/>
        </w:rPr>
        <w:t>-</w:t>
      </w:r>
      <w:r>
        <w:rPr>
          <w:color w:val="171717"/>
          <w:spacing w:val="-2"/>
        </w:rPr>
        <w:t xml:space="preserve"> </w:t>
      </w:r>
      <w:r>
        <w:rPr>
          <w:color w:val="171717"/>
        </w:rPr>
        <w:t>наука</w:t>
      </w:r>
      <w:r>
        <w:rPr>
          <w:color w:val="171717"/>
          <w:spacing w:val="-1"/>
        </w:rPr>
        <w:t xml:space="preserve"> </w:t>
      </w:r>
      <w:r>
        <w:rPr>
          <w:color w:val="171717"/>
        </w:rPr>
        <w:t>о</w:t>
      </w:r>
      <w:r>
        <w:rPr>
          <w:color w:val="171717"/>
          <w:spacing w:val="-3"/>
        </w:rPr>
        <w:t xml:space="preserve"> </w:t>
      </w:r>
      <w:r>
        <w:rPr>
          <w:color w:val="171717"/>
        </w:rPr>
        <w:t>живой</w:t>
      </w:r>
      <w:r>
        <w:rPr>
          <w:color w:val="171717"/>
          <w:spacing w:val="-1"/>
        </w:rPr>
        <w:t xml:space="preserve"> </w:t>
      </w:r>
      <w:r>
        <w:rPr>
          <w:color w:val="171717"/>
          <w:spacing w:val="-2"/>
        </w:rPr>
        <w:t>природе</w:t>
      </w:r>
    </w:p>
    <w:p w:rsidR="00AE3C4D" w:rsidRDefault="00E21DE7">
      <w:pPr>
        <w:pStyle w:val="a3"/>
        <w:ind w:right="702"/>
      </w:pPr>
      <w:r>
        <w:rPr>
          <w:color w:val="171717"/>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 ное целое.</w:t>
      </w:r>
    </w:p>
    <w:p w:rsidR="00AE3C4D" w:rsidRDefault="00E21DE7">
      <w:pPr>
        <w:pStyle w:val="a3"/>
        <w:ind w:right="702"/>
      </w:pPr>
      <w:r>
        <w:rPr>
          <w:color w:val="171717"/>
        </w:rPr>
        <w:t>Биология - система наук о живой природе. Основные разделы биологии (ботаника, зооло- 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 матика, география и др.). Роль биологии в познании окружающего мира и практической деятель- ности современного человека.</w:t>
      </w:r>
    </w:p>
    <w:p w:rsidR="00AE3C4D" w:rsidRDefault="00E21DE7">
      <w:pPr>
        <w:pStyle w:val="a3"/>
        <w:ind w:right="703"/>
      </w:pPr>
      <w:r>
        <w:rPr>
          <w:color w:val="171717"/>
        </w:rPr>
        <w:t>Кабинет биологии. Правила поведения и работы в кабинете с биологическими приборами и инструментами.</w:t>
      </w:r>
    </w:p>
    <w:p w:rsidR="00AE3C4D" w:rsidRDefault="00E21DE7">
      <w:pPr>
        <w:pStyle w:val="a3"/>
        <w:ind w:right="702"/>
      </w:pPr>
      <w:r>
        <w:rPr>
          <w:color w:val="171717"/>
        </w:rPr>
        <w:t>Биологические термины, понятия, символы. Источники биологических знаний. Поиск ин- формации с использованием различных источников (научно-популярная литература, справочни- ки, Интернет).</w:t>
      </w:r>
    </w:p>
    <w:p w:rsidR="00AE3C4D" w:rsidRDefault="00AE3C4D">
      <w:pPr>
        <w:pStyle w:val="a3"/>
        <w:spacing w:before="4"/>
        <w:ind w:left="0" w:firstLine="0"/>
        <w:jc w:val="left"/>
      </w:pPr>
    </w:p>
    <w:p w:rsidR="00AE3C4D" w:rsidRDefault="00E21DE7" w:rsidP="00AA7C8F">
      <w:pPr>
        <w:pStyle w:val="2"/>
        <w:numPr>
          <w:ilvl w:val="0"/>
          <w:numId w:val="106"/>
        </w:numPr>
        <w:tabs>
          <w:tab w:val="left" w:pos="1222"/>
        </w:tabs>
        <w:ind w:hanging="241"/>
        <w:jc w:val="both"/>
      </w:pPr>
      <w:r>
        <w:rPr>
          <w:color w:val="171717"/>
        </w:rPr>
        <w:t>Методы</w:t>
      </w:r>
      <w:r>
        <w:rPr>
          <w:color w:val="171717"/>
          <w:spacing w:val="-3"/>
        </w:rPr>
        <w:t xml:space="preserve"> </w:t>
      </w:r>
      <w:r>
        <w:rPr>
          <w:color w:val="171717"/>
        </w:rPr>
        <w:t>изучения</w:t>
      </w:r>
      <w:r>
        <w:rPr>
          <w:color w:val="171717"/>
          <w:spacing w:val="-3"/>
        </w:rPr>
        <w:t xml:space="preserve"> </w:t>
      </w:r>
      <w:r>
        <w:rPr>
          <w:color w:val="171717"/>
        </w:rPr>
        <w:t>живой</w:t>
      </w:r>
      <w:r>
        <w:rPr>
          <w:color w:val="171717"/>
          <w:spacing w:val="-2"/>
        </w:rPr>
        <w:t xml:space="preserve"> природы</w:t>
      </w:r>
    </w:p>
    <w:p w:rsidR="00AE3C4D" w:rsidRDefault="00E21DE7">
      <w:pPr>
        <w:pStyle w:val="a3"/>
        <w:ind w:right="706"/>
      </w:pPr>
      <w:r>
        <w:rPr>
          <w:color w:val="171717"/>
        </w:rPr>
        <w:t>Научные методы изучения живой природы: наблюдение, эксперимент, описание, измере- ние,</w:t>
      </w:r>
      <w:r>
        <w:rPr>
          <w:color w:val="171717"/>
          <w:spacing w:val="-1"/>
        </w:rPr>
        <w:t xml:space="preserve"> </w:t>
      </w:r>
      <w:r>
        <w:rPr>
          <w:color w:val="171717"/>
        </w:rPr>
        <w:t>классификация.</w:t>
      </w:r>
      <w:r>
        <w:rPr>
          <w:color w:val="171717"/>
          <w:spacing w:val="-1"/>
        </w:rPr>
        <w:t xml:space="preserve"> </w:t>
      </w:r>
      <w:r>
        <w:rPr>
          <w:color w:val="171717"/>
        </w:rPr>
        <w:t>Устройство увеличительных</w:t>
      </w:r>
      <w:r>
        <w:rPr>
          <w:color w:val="171717"/>
          <w:spacing w:val="-1"/>
        </w:rPr>
        <w:t xml:space="preserve"> </w:t>
      </w:r>
      <w:r>
        <w:rPr>
          <w:color w:val="171717"/>
        </w:rPr>
        <w:t>приборов:</w:t>
      </w:r>
      <w:r>
        <w:rPr>
          <w:color w:val="171717"/>
          <w:spacing w:val="-1"/>
        </w:rPr>
        <w:t xml:space="preserve"> </w:t>
      </w:r>
      <w:r>
        <w:rPr>
          <w:color w:val="171717"/>
        </w:rPr>
        <w:t>лупы</w:t>
      </w:r>
      <w:r>
        <w:rPr>
          <w:color w:val="171717"/>
          <w:spacing w:val="-2"/>
        </w:rPr>
        <w:t xml:space="preserve"> </w:t>
      </w:r>
      <w:r>
        <w:rPr>
          <w:color w:val="171717"/>
        </w:rPr>
        <w:t>и</w:t>
      </w:r>
      <w:r>
        <w:rPr>
          <w:color w:val="171717"/>
          <w:spacing w:val="-1"/>
        </w:rPr>
        <w:t xml:space="preserve"> </w:t>
      </w:r>
      <w:r>
        <w:rPr>
          <w:color w:val="171717"/>
        </w:rPr>
        <w:t>микроскопа.</w:t>
      </w:r>
      <w:r>
        <w:rPr>
          <w:color w:val="171717"/>
          <w:spacing w:val="-1"/>
        </w:rPr>
        <w:t xml:space="preserve"> </w:t>
      </w:r>
      <w:r>
        <w:rPr>
          <w:color w:val="171717"/>
        </w:rPr>
        <w:t>Правила</w:t>
      </w:r>
      <w:r>
        <w:rPr>
          <w:color w:val="171717"/>
          <w:spacing w:val="-2"/>
        </w:rPr>
        <w:t xml:space="preserve"> </w:t>
      </w:r>
      <w:r>
        <w:rPr>
          <w:color w:val="171717"/>
        </w:rPr>
        <w:t>работы с увеличительными приборами.</w:t>
      </w:r>
    </w:p>
    <w:p w:rsidR="00AE3C4D" w:rsidRDefault="00E21DE7">
      <w:pPr>
        <w:pStyle w:val="a3"/>
        <w:ind w:right="703"/>
      </w:pPr>
      <w:r>
        <w:rPr>
          <w:color w:val="171717"/>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 </w:t>
      </w:r>
      <w:r>
        <w:rPr>
          <w:color w:val="171717"/>
          <w:spacing w:val="-2"/>
        </w:rPr>
        <w:t>ганизмов.</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firstLine="0"/>
      </w:pPr>
      <w:r>
        <w:rPr>
          <w:color w:val="171717"/>
        </w:rPr>
        <w:lastRenderedPageBreak/>
        <w:t>Наблюдение</w:t>
      </w:r>
      <w:r>
        <w:rPr>
          <w:color w:val="171717"/>
          <w:spacing w:val="-6"/>
        </w:rPr>
        <w:t xml:space="preserve"> </w:t>
      </w:r>
      <w:r>
        <w:rPr>
          <w:color w:val="171717"/>
        </w:rPr>
        <w:t>и</w:t>
      </w:r>
      <w:r>
        <w:rPr>
          <w:color w:val="171717"/>
          <w:spacing w:val="-3"/>
        </w:rPr>
        <w:t xml:space="preserve"> </w:t>
      </w:r>
      <w:r>
        <w:rPr>
          <w:color w:val="171717"/>
        </w:rPr>
        <w:t>эксперимент</w:t>
      </w:r>
      <w:r>
        <w:rPr>
          <w:color w:val="171717"/>
          <w:spacing w:val="-2"/>
        </w:rPr>
        <w:t xml:space="preserve"> </w:t>
      </w:r>
      <w:r>
        <w:rPr>
          <w:color w:val="171717"/>
        </w:rPr>
        <w:t>как</w:t>
      </w:r>
      <w:r>
        <w:rPr>
          <w:color w:val="171717"/>
          <w:spacing w:val="-3"/>
        </w:rPr>
        <w:t xml:space="preserve"> </w:t>
      </w:r>
      <w:r>
        <w:rPr>
          <w:color w:val="171717"/>
        </w:rPr>
        <w:t>ведущие</w:t>
      </w:r>
      <w:r>
        <w:rPr>
          <w:color w:val="171717"/>
          <w:spacing w:val="-4"/>
        </w:rPr>
        <w:t xml:space="preserve"> </w:t>
      </w:r>
      <w:r>
        <w:rPr>
          <w:color w:val="171717"/>
        </w:rPr>
        <w:t>методы</w:t>
      </w:r>
      <w:r>
        <w:rPr>
          <w:color w:val="171717"/>
          <w:spacing w:val="-2"/>
        </w:rPr>
        <w:t xml:space="preserve"> биологии.</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105"/>
        </w:numPr>
        <w:tabs>
          <w:tab w:val="left" w:pos="1222"/>
        </w:tabs>
        <w:ind w:right="708" w:firstLine="708"/>
        <w:jc w:val="both"/>
        <w:rPr>
          <w:sz w:val="24"/>
        </w:rPr>
      </w:pPr>
      <w:r>
        <w:rPr>
          <w:color w:val="171717"/>
          <w:sz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AE3C4D" w:rsidRDefault="00E21DE7" w:rsidP="00AA7C8F">
      <w:pPr>
        <w:pStyle w:val="a4"/>
        <w:numPr>
          <w:ilvl w:val="0"/>
          <w:numId w:val="105"/>
        </w:numPr>
        <w:tabs>
          <w:tab w:val="left" w:pos="1222"/>
        </w:tabs>
        <w:ind w:left="1221" w:hanging="241"/>
        <w:jc w:val="both"/>
        <w:rPr>
          <w:sz w:val="24"/>
        </w:rPr>
      </w:pPr>
      <w:r>
        <w:rPr>
          <w:color w:val="171717"/>
          <w:sz w:val="24"/>
        </w:rPr>
        <w:t>Ознакомление</w:t>
      </w:r>
      <w:r>
        <w:rPr>
          <w:color w:val="171717"/>
          <w:spacing w:val="-5"/>
          <w:sz w:val="24"/>
        </w:rPr>
        <w:t xml:space="preserve"> </w:t>
      </w:r>
      <w:r>
        <w:rPr>
          <w:color w:val="171717"/>
          <w:sz w:val="24"/>
        </w:rPr>
        <w:t>с</w:t>
      </w:r>
      <w:r>
        <w:rPr>
          <w:color w:val="171717"/>
          <w:spacing w:val="-1"/>
          <w:sz w:val="24"/>
        </w:rPr>
        <w:t xml:space="preserve"> </w:t>
      </w:r>
      <w:r>
        <w:rPr>
          <w:color w:val="171717"/>
          <w:sz w:val="24"/>
        </w:rPr>
        <w:t>устройством лупы,</w:t>
      </w:r>
      <w:r>
        <w:rPr>
          <w:color w:val="171717"/>
          <w:spacing w:val="-1"/>
          <w:sz w:val="24"/>
        </w:rPr>
        <w:t xml:space="preserve"> </w:t>
      </w:r>
      <w:r>
        <w:rPr>
          <w:color w:val="171717"/>
          <w:sz w:val="24"/>
        </w:rPr>
        <w:t>светового</w:t>
      </w:r>
      <w:r>
        <w:rPr>
          <w:color w:val="171717"/>
          <w:spacing w:val="-2"/>
          <w:sz w:val="24"/>
        </w:rPr>
        <w:t xml:space="preserve"> </w:t>
      </w:r>
      <w:r>
        <w:rPr>
          <w:color w:val="171717"/>
          <w:sz w:val="24"/>
        </w:rPr>
        <w:t>микроскопа,</w:t>
      </w:r>
      <w:r>
        <w:rPr>
          <w:color w:val="171717"/>
          <w:spacing w:val="-2"/>
          <w:sz w:val="24"/>
        </w:rPr>
        <w:t xml:space="preserve"> </w:t>
      </w:r>
      <w:r>
        <w:rPr>
          <w:color w:val="171717"/>
          <w:sz w:val="24"/>
        </w:rPr>
        <w:t>правила</w:t>
      </w:r>
      <w:r>
        <w:rPr>
          <w:color w:val="171717"/>
          <w:spacing w:val="-5"/>
          <w:sz w:val="24"/>
        </w:rPr>
        <w:t xml:space="preserve"> </w:t>
      </w:r>
      <w:r>
        <w:rPr>
          <w:color w:val="171717"/>
          <w:sz w:val="24"/>
        </w:rPr>
        <w:t>работы</w:t>
      </w:r>
      <w:r>
        <w:rPr>
          <w:color w:val="171717"/>
          <w:spacing w:val="-2"/>
          <w:sz w:val="24"/>
        </w:rPr>
        <w:t xml:space="preserve"> </w:t>
      </w:r>
      <w:r>
        <w:rPr>
          <w:color w:val="171717"/>
          <w:sz w:val="24"/>
        </w:rPr>
        <w:t>с</w:t>
      </w:r>
      <w:r>
        <w:rPr>
          <w:color w:val="171717"/>
          <w:spacing w:val="-3"/>
          <w:sz w:val="24"/>
        </w:rPr>
        <w:t xml:space="preserve"> </w:t>
      </w:r>
      <w:r>
        <w:rPr>
          <w:color w:val="171717"/>
          <w:spacing w:val="-2"/>
          <w:sz w:val="24"/>
        </w:rPr>
        <w:t>ними.</w:t>
      </w:r>
    </w:p>
    <w:p w:rsidR="00AE3C4D" w:rsidRDefault="00E21DE7" w:rsidP="00AA7C8F">
      <w:pPr>
        <w:pStyle w:val="a4"/>
        <w:numPr>
          <w:ilvl w:val="0"/>
          <w:numId w:val="105"/>
        </w:numPr>
        <w:tabs>
          <w:tab w:val="left" w:pos="1222"/>
        </w:tabs>
        <w:ind w:right="703" w:firstLine="708"/>
        <w:jc w:val="both"/>
        <w:rPr>
          <w:sz w:val="24"/>
        </w:rPr>
      </w:pPr>
      <w:r>
        <w:rPr>
          <w:color w:val="171717"/>
          <w:sz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 вого микроскопа.</w:t>
      </w:r>
    </w:p>
    <w:p w:rsidR="00AE3C4D" w:rsidRDefault="00E21DE7">
      <w:pPr>
        <w:ind w:left="981"/>
        <w:jc w:val="both"/>
        <w:rPr>
          <w:i/>
          <w:sz w:val="24"/>
        </w:rPr>
      </w:pPr>
      <w:r>
        <w:rPr>
          <w:i/>
          <w:color w:val="171717"/>
          <w:sz w:val="24"/>
        </w:rPr>
        <w:t>Экскурсии</w:t>
      </w:r>
      <w:r>
        <w:rPr>
          <w:i/>
          <w:color w:val="171717"/>
          <w:spacing w:val="-2"/>
          <w:sz w:val="24"/>
        </w:rPr>
        <w:t xml:space="preserve"> </w:t>
      </w:r>
      <w:r>
        <w:rPr>
          <w:i/>
          <w:color w:val="171717"/>
          <w:sz w:val="24"/>
        </w:rPr>
        <w:t>или</w:t>
      </w:r>
      <w:r>
        <w:rPr>
          <w:i/>
          <w:color w:val="171717"/>
          <w:spacing w:val="-2"/>
          <w:sz w:val="24"/>
        </w:rPr>
        <w:t xml:space="preserve"> видеоэкскурсии</w:t>
      </w:r>
    </w:p>
    <w:p w:rsidR="00AE3C4D" w:rsidRDefault="00E21DE7">
      <w:pPr>
        <w:pStyle w:val="a3"/>
        <w:ind w:left="981" w:firstLine="0"/>
      </w:pPr>
      <w:r>
        <w:rPr>
          <w:color w:val="171717"/>
        </w:rPr>
        <w:t>Овладение</w:t>
      </w:r>
      <w:r>
        <w:rPr>
          <w:color w:val="171717"/>
          <w:spacing w:val="-6"/>
        </w:rPr>
        <w:t xml:space="preserve"> </w:t>
      </w:r>
      <w:r>
        <w:rPr>
          <w:color w:val="171717"/>
        </w:rPr>
        <w:t>методами</w:t>
      </w:r>
      <w:r>
        <w:rPr>
          <w:color w:val="171717"/>
          <w:spacing w:val="-2"/>
        </w:rPr>
        <w:t xml:space="preserve"> </w:t>
      </w:r>
      <w:r>
        <w:rPr>
          <w:color w:val="171717"/>
        </w:rPr>
        <w:t>изучения</w:t>
      </w:r>
      <w:r>
        <w:rPr>
          <w:color w:val="171717"/>
          <w:spacing w:val="-2"/>
        </w:rPr>
        <w:t xml:space="preserve"> </w:t>
      </w:r>
      <w:r>
        <w:rPr>
          <w:color w:val="171717"/>
        </w:rPr>
        <w:t>живой</w:t>
      </w:r>
      <w:r>
        <w:rPr>
          <w:color w:val="171717"/>
          <w:spacing w:val="-2"/>
        </w:rPr>
        <w:t xml:space="preserve"> </w:t>
      </w:r>
      <w:r>
        <w:rPr>
          <w:color w:val="171717"/>
        </w:rPr>
        <w:t>природы</w:t>
      </w:r>
      <w:r>
        <w:rPr>
          <w:color w:val="171717"/>
          <w:spacing w:val="-1"/>
        </w:rPr>
        <w:t xml:space="preserve"> </w:t>
      </w:r>
      <w:r>
        <w:rPr>
          <w:color w:val="171717"/>
        </w:rPr>
        <w:t>-</w:t>
      </w:r>
      <w:r>
        <w:rPr>
          <w:color w:val="171717"/>
          <w:spacing w:val="-3"/>
        </w:rPr>
        <w:t xml:space="preserve"> </w:t>
      </w:r>
      <w:r>
        <w:rPr>
          <w:color w:val="171717"/>
        </w:rPr>
        <w:t>наблюдением</w:t>
      </w:r>
      <w:r>
        <w:rPr>
          <w:color w:val="171717"/>
          <w:spacing w:val="-3"/>
        </w:rPr>
        <w:t xml:space="preserve"> </w:t>
      </w:r>
      <w:r>
        <w:rPr>
          <w:color w:val="171717"/>
        </w:rPr>
        <w:t>и</w:t>
      </w:r>
      <w:r>
        <w:rPr>
          <w:color w:val="171717"/>
          <w:spacing w:val="-2"/>
        </w:rPr>
        <w:t xml:space="preserve"> экспериментом.</w:t>
      </w:r>
    </w:p>
    <w:p w:rsidR="00AE3C4D" w:rsidRDefault="00AE3C4D">
      <w:pPr>
        <w:pStyle w:val="a3"/>
        <w:spacing w:before="5"/>
        <w:ind w:left="0" w:firstLine="0"/>
        <w:jc w:val="left"/>
      </w:pPr>
    </w:p>
    <w:p w:rsidR="00AE3C4D" w:rsidRDefault="00E21DE7">
      <w:pPr>
        <w:pStyle w:val="2"/>
      </w:pPr>
      <w:r>
        <w:rPr>
          <w:color w:val="171717"/>
        </w:rPr>
        <w:t>3.</w:t>
      </w:r>
      <w:r>
        <w:rPr>
          <w:color w:val="171717"/>
          <w:spacing w:val="-1"/>
        </w:rPr>
        <w:t xml:space="preserve"> </w:t>
      </w:r>
      <w:r>
        <w:rPr>
          <w:color w:val="171717"/>
        </w:rPr>
        <w:t>Организмы</w:t>
      </w:r>
      <w:r>
        <w:rPr>
          <w:color w:val="171717"/>
          <w:spacing w:val="-2"/>
        </w:rPr>
        <w:t xml:space="preserve"> </w:t>
      </w:r>
      <w:r>
        <w:rPr>
          <w:color w:val="171717"/>
        </w:rPr>
        <w:t>-</w:t>
      </w:r>
      <w:r>
        <w:rPr>
          <w:color w:val="171717"/>
          <w:spacing w:val="-1"/>
        </w:rPr>
        <w:t xml:space="preserve"> </w:t>
      </w:r>
      <w:r>
        <w:rPr>
          <w:color w:val="171717"/>
        </w:rPr>
        <w:t>тела</w:t>
      </w:r>
      <w:r>
        <w:rPr>
          <w:color w:val="171717"/>
          <w:spacing w:val="-2"/>
        </w:rPr>
        <w:t xml:space="preserve"> </w:t>
      </w:r>
      <w:r>
        <w:rPr>
          <w:color w:val="171717"/>
        </w:rPr>
        <w:t xml:space="preserve">живой </w:t>
      </w:r>
      <w:r>
        <w:rPr>
          <w:color w:val="171717"/>
          <w:spacing w:val="-2"/>
        </w:rPr>
        <w:t>природы</w:t>
      </w:r>
    </w:p>
    <w:p w:rsidR="00AE3C4D" w:rsidRDefault="00E21DE7">
      <w:pPr>
        <w:pStyle w:val="a3"/>
        <w:spacing w:line="274" w:lineRule="exact"/>
        <w:ind w:left="981" w:firstLine="0"/>
      </w:pPr>
      <w:r>
        <w:rPr>
          <w:color w:val="171717"/>
        </w:rPr>
        <w:t>Понятие</w:t>
      </w:r>
      <w:r>
        <w:rPr>
          <w:color w:val="171717"/>
          <w:spacing w:val="-4"/>
        </w:rPr>
        <w:t xml:space="preserve"> </w:t>
      </w:r>
      <w:r>
        <w:rPr>
          <w:color w:val="171717"/>
        </w:rPr>
        <w:t>об</w:t>
      </w:r>
      <w:r>
        <w:rPr>
          <w:color w:val="171717"/>
          <w:spacing w:val="-2"/>
        </w:rPr>
        <w:t xml:space="preserve"> </w:t>
      </w:r>
      <w:r>
        <w:rPr>
          <w:color w:val="171717"/>
        </w:rPr>
        <w:t>организме.</w:t>
      </w:r>
      <w:r>
        <w:rPr>
          <w:color w:val="171717"/>
          <w:spacing w:val="-2"/>
        </w:rPr>
        <w:t xml:space="preserve"> </w:t>
      </w:r>
      <w:r>
        <w:rPr>
          <w:color w:val="171717"/>
        </w:rPr>
        <w:t>Доядерные</w:t>
      </w:r>
      <w:r>
        <w:rPr>
          <w:color w:val="171717"/>
          <w:spacing w:val="-4"/>
        </w:rPr>
        <w:t xml:space="preserve"> </w:t>
      </w:r>
      <w:r>
        <w:rPr>
          <w:color w:val="171717"/>
        </w:rPr>
        <w:t>и</w:t>
      </w:r>
      <w:r>
        <w:rPr>
          <w:color w:val="171717"/>
          <w:spacing w:val="-2"/>
        </w:rPr>
        <w:t xml:space="preserve"> </w:t>
      </w:r>
      <w:r>
        <w:rPr>
          <w:color w:val="171717"/>
        </w:rPr>
        <w:t>ядерные</w:t>
      </w:r>
      <w:r>
        <w:rPr>
          <w:color w:val="171717"/>
          <w:spacing w:val="-4"/>
        </w:rPr>
        <w:t xml:space="preserve"> </w:t>
      </w:r>
      <w:r>
        <w:rPr>
          <w:color w:val="171717"/>
          <w:spacing w:val="-2"/>
        </w:rPr>
        <w:t>организмы.</w:t>
      </w:r>
    </w:p>
    <w:p w:rsidR="00AE3C4D" w:rsidRDefault="00E21DE7">
      <w:pPr>
        <w:pStyle w:val="a3"/>
        <w:ind w:right="703"/>
      </w:pPr>
      <w:r>
        <w:rPr>
          <w:color w:val="171717"/>
        </w:rPr>
        <w:t>Клетка и её открытие. Клеточное строение организмов. Цитология - наука о клетке. Клет- ка -</w:t>
      </w:r>
      <w:r>
        <w:rPr>
          <w:color w:val="171717"/>
          <w:spacing w:val="-1"/>
        </w:rPr>
        <w:t xml:space="preserve"> </w:t>
      </w:r>
      <w:r>
        <w:rPr>
          <w:color w:val="171717"/>
        </w:rPr>
        <w:t>наименьшая единица</w:t>
      </w:r>
      <w:r>
        <w:rPr>
          <w:color w:val="171717"/>
          <w:spacing w:val="-1"/>
        </w:rPr>
        <w:t xml:space="preserve"> </w:t>
      </w:r>
      <w:r>
        <w:rPr>
          <w:color w:val="171717"/>
        </w:rPr>
        <w:t>строения и жизнедеятельности организмов.</w:t>
      </w:r>
      <w:r>
        <w:rPr>
          <w:color w:val="171717"/>
          <w:spacing w:val="-1"/>
        </w:rPr>
        <w:t xml:space="preserve"> </w:t>
      </w:r>
      <w:r>
        <w:rPr>
          <w:color w:val="171717"/>
        </w:rPr>
        <w:t>Строение</w:t>
      </w:r>
      <w:r>
        <w:rPr>
          <w:color w:val="171717"/>
          <w:spacing w:val="-1"/>
        </w:rPr>
        <w:t xml:space="preserve"> </w:t>
      </w:r>
      <w:r>
        <w:rPr>
          <w:color w:val="171717"/>
        </w:rPr>
        <w:t>клетки под свето- вым микроскопом: клеточная оболочка, цитоплазма, ядро.</w:t>
      </w:r>
    </w:p>
    <w:p w:rsidR="00AE3C4D" w:rsidRDefault="00E21DE7">
      <w:pPr>
        <w:pStyle w:val="a3"/>
        <w:ind w:left="981" w:firstLine="0"/>
      </w:pPr>
      <w:r>
        <w:rPr>
          <w:color w:val="171717"/>
        </w:rPr>
        <w:t>Одноклеточные</w:t>
      </w:r>
      <w:r>
        <w:rPr>
          <w:color w:val="171717"/>
          <w:spacing w:val="-4"/>
        </w:rPr>
        <w:t xml:space="preserve"> </w:t>
      </w:r>
      <w:r>
        <w:rPr>
          <w:color w:val="171717"/>
        </w:rPr>
        <w:t>и</w:t>
      </w:r>
      <w:r>
        <w:rPr>
          <w:color w:val="171717"/>
          <w:spacing w:val="-2"/>
        </w:rPr>
        <w:t xml:space="preserve"> </w:t>
      </w:r>
      <w:r>
        <w:rPr>
          <w:color w:val="171717"/>
        </w:rPr>
        <w:t>многоклеточные</w:t>
      </w:r>
      <w:r>
        <w:rPr>
          <w:color w:val="171717"/>
          <w:spacing w:val="-4"/>
        </w:rPr>
        <w:t xml:space="preserve"> </w:t>
      </w:r>
      <w:r>
        <w:rPr>
          <w:color w:val="171717"/>
        </w:rPr>
        <w:t>организмы.</w:t>
      </w:r>
      <w:r>
        <w:rPr>
          <w:color w:val="171717"/>
          <w:spacing w:val="-5"/>
        </w:rPr>
        <w:t xml:space="preserve"> </w:t>
      </w:r>
      <w:r>
        <w:rPr>
          <w:color w:val="171717"/>
        </w:rPr>
        <w:t>Клетки,</w:t>
      </w:r>
      <w:r>
        <w:rPr>
          <w:color w:val="171717"/>
          <w:spacing w:val="-2"/>
        </w:rPr>
        <w:t xml:space="preserve"> </w:t>
      </w:r>
      <w:r>
        <w:rPr>
          <w:color w:val="171717"/>
        </w:rPr>
        <w:t>ткани,</w:t>
      </w:r>
      <w:r>
        <w:rPr>
          <w:color w:val="171717"/>
          <w:spacing w:val="-2"/>
        </w:rPr>
        <w:t xml:space="preserve"> </w:t>
      </w:r>
      <w:r>
        <w:rPr>
          <w:color w:val="171717"/>
        </w:rPr>
        <w:t>органы,</w:t>
      </w:r>
      <w:r>
        <w:rPr>
          <w:color w:val="171717"/>
          <w:spacing w:val="-2"/>
        </w:rPr>
        <w:t xml:space="preserve"> </w:t>
      </w:r>
      <w:r>
        <w:rPr>
          <w:color w:val="171717"/>
        </w:rPr>
        <w:t>системы</w:t>
      </w:r>
      <w:r>
        <w:rPr>
          <w:color w:val="171717"/>
          <w:spacing w:val="-2"/>
        </w:rPr>
        <w:t xml:space="preserve"> органов.</w:t>
      </w:r>
    </w:p>
    <w:p w:rsidR="00AE3C4D" w:rsidRDefault="00E21DE7">
      <w:pPr>
        <w:pStyle w:val="a3"/>
        <w:ind w:right="699"/>
      </w:pPr>
      <w:r>
        <w:rPr>
          <w:color w:val="171717"/>
        </w:rPr>
        <w:t>Жизнедеятельность организмов. Особенности строения и процессов жизнедеятельности у растений, животных, бактерий и грибов.</w:t>
      </w:r>
    </w:p>
    <w:p w:rsidR="00AE3C4D" w:rsidRDefault="00E21DE7">
      <w:pPr>
        <w:pStyle w:val="a3"/>
        <w:ind w:right="716"/>
      </w:pPr>
      <w:r>
        <w:rPr>
          <w:color w:val="171717"/>
        </w:rPr>
        <w:t>Свойства организмов: питание, дыхание, выделение, движение, размножение, развитие, раздражимость, приспособленность.</w:t>
      </w:r>
    </w:p>
    <w:p w:rsidR="00AE3C4D" w:rsidRDefault="00E21DE7">
      <w:pPr>
        <w:pStyle w:val="a3"/>
        <w:ind w:left="981" w:firstLine="0"/>
      </w:pPr>
      <w:r>
        <w:rPr>
          <w:color w:val="171717"/>
        </w:rPr>
        <w:t>Организм</w:t>
      </w:r>
      <w:r>
        <w:rPr>
          <w:color w:val="171717"/>
          <w:spacing w:val="-2"/>
        </w:rPr>
        <w:t xml:space="preserve"> </w:t>
      </w:r>
      <w:r>
        <w:rPr>
          <w:color w:val="171717"/>
        </w:rPr>
        <w:t>-</w:t>
      </w:r>
      <w:r>
        <w:rPr>
          <w:color w:val="171717"/>
          <w:spacing w:val="-3"/>
        </w:rPr>
        <w:t xml:space="preserve"> </w:t>
      </w:r>
      <w:r>
        <w:rPr>
          <w:color w:val="171717"/>
        </w:rPr>
        <w:t>единое</w:t>
      </w:r>
      <w:r>
        <w:rPr>
          <w:color w:val="171717"/>
          <w:spacing w:val="-2"/>
        </w:rPr>
        <w:t xml:space="preserve"> целое.</w:t>
      </w:r>
    </w:p>
    <w:p w:rsidR="00AE3C4D" w:rsidRDefault="00E21DE7">
      <w:pPr>
        <w:pStyle w:val="a3"/>
        <w:ind w:right="701"/>
      </w:pPr>
      <w:r>
        <w:rPr>
          <w:color w:val="171717"/>
        </w:rPr>
        <w:t>Разнообразие организмов и их классификация (таксоны в биологии: царства, типы (отде- лы), классы, отряды (порядки), семейства, роды, виды. Бактерии и вирусы как формы жизни. Значение бактерий и вирусов в природе и в жизни человека.</w:t>
      </w:r>
    </w:p>
    <w:p w:rsidR="00AE3C4D" w:rsidRDefault="00E21DE7">
      <w:pPr>
        <w:spacing w:before="1"/>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104"/>
        </w:numPr>
        <w:tabs>
          <w:tab w:val="left" w:pos="1222"/>
        </w:tabs>
        <w:ind w:right="708" w:firstLine="708"/>
        <w:rPr>
          <w:color w:val="171717"/>
          <w:sz w:val="24"/>
        </w:rPr>
      </w:pPr>
      <w:r>
        <w:rPr>
          <w:color w:val="171717"/>
          <w:sz w:val="24"/>
        </w:rPr>
        <w:t>Изучение клеток кожицы чешуи лука под лупой и микроскопом (на примере самостоя- тельно приготовленного микропрепарата).</w:t>
      </w:r>
    </w:p>
    <w:p w:rsidR="00AE3C4D" w:rsidRDefault="00E21DE7" w:rsidP="00AA7C8F">
      <w:pPr>
        <w:pStyle w:val="a4"/>
        <w:numPr>
          <w:ilvl w:val="0"/>
          <w:numId w:val="104"/>
        </w:numPr>
        <w:tabs>
          <w:tab w:val="left" w:pos="1222"/>
        </w:tabs>
        <w:ind w:left="1221" w:hanging="241"/>
        <w:rPr>
          <w:color w:val="171717"/>
          <w:sz w:val="24"/>
        </w:rPr>
      </w:pPr>
      <w:r>
        <w:rPr>
          <w:color w:val="171717"/>
          <w:sz w:val="24"/>
        </w:rPr>
        <w:t>Ознакомление</w:t>
      </w:r>
      <w:r>
        <w:rPr>
          <w:color w:val="171717"/>
          <w:spacing w:val="-7"/>
          <w:sz w:val="24"/>
        </w:rPr>
        <w:t xml:space="preserve"> </w:t>
      </w:r>
      <w:r>
        <w:rPr>
          <w:color w:val="171717"/>
          <w:sz w:val="24"/>
        </w:rPr>
        <w:t>с</w:t>
      </w:r>
      <w:r>
        <w:rPr>
          <w:color w:val="171717"/>
          <w:spacing w:val="-5"/>
          <w:sz w:val="24"/>
        </w:rPr>
        <w:t xml:space="preserve"> </w:t>
      </w:r>
      <w:r>
        <w:rPr>
          <w:color w:val="171717"/>
          <w:sz w:val="24"/>
        </w:rPr>
        <w:t>принципами</w:t>
      </w:r>
      <w:r>
        <w:rPr>
          <w:color w:val="171717"/>
          <w:spacing w:val="-4"/>
          <w:sz w:val="24"/>
        </w:rPr>
        <w:t xml:space="preserve"> </w:t>
      </w:r>
      <w:r>
        <w:rPr>
          <w:color w:val="171717"/>
          <w:sz w:val="24"/>
        </w:rPr>
        <w:t>систематики</w:t>
      </w:r>
      <w:r>
        <w:rPr>
          <w:color w:val="171717"/>
          <w:spacing w:val="-3"/>
          <w:sz w:val="24"/>
        </w:rPr>
        <w:t xml:space="preserve"> </w:t>
      </w:r>
      <w:r>
        <w:rPr>
          <w:color w:val="171717"/>
          <w:spacing w:val="-2"/>
          <w:sz w:val="24"/>
        </w:rPr>
        <w:t>организмов.</w:t>
      </w:r>
    </w:p>
    <w:p w:rsidR="00AE3C4D" w:rsidRDefault="00E21DE7" w:rsidP="00AA7C8F">
      <w:pPr>
        <w:pStyle w:val="a4"/>
        <w:numPr>
          <w:ilvl w:val="0"/>
          <w:numId w:val="104"/>
        </w:numPr>
        <w:tabs>
          <w:tab w:val="left" w:pos="1222"/>
        </w:tabs>
        <w:ind w:left="1221" w:hanging="241"/>
        <w:rPr>
          <w:color w:val="171717"/>
          <w:sz w:val="24"/>
        </w:rPr>
      </w:pPr>
      <w:r>
        <w:rPr>
          <w:color w:val="171717"/>
          <w:sz w:val="24"/>
        </w:rPr>
        <w:t>Наблюдение</w:t>
      </w:r>
      <w:r>
        <w:rPr>
          <w:color w:val="171717"/>
          <w:spacing w:val="-4"/>
          <w:sz w:val="24"/>
        </w:rPr>
        <w:t xml:space="preserve"> </w:t>
      </w:r>
      <w:r>
        <w:rPr>
          <w:color w:val="171717"/>
          <w:sz w:val="24"/>
        </w:rPr>
        <w:t>за</w:t>
      </w:r>
      <w:r>
        <w:rPr>
          <w:color w:val="171717"/>
          <w:spacing w:val="-3"/>
          <w:sz w:val="24"/>
        </w:rPr>
        <w:t xml:space="preserve"> </w:t>
      </w:r>
      <w:r>
        <w:rPr>
          <w:color w:val="171717"/>
          <w:sz w:val="24"/>
        </w:rPr>
        <w:t>потреблением</w:t>
      </w:r>
      <w:r>
        <w:rPr>
          <w:color w:val="171717"/>
          <w:spacing w:val="-4"/>
          <w:sz w:val="24"/>
        </w:rPr>
        <w:t xml:space="preserve"> </w:t>
      </w:r>
      <w:r>
        <w:rPr>
          <w:color w:val="171717"/>
          <w:sz w:val="24"/>
        </w:rPr>
        <w:t>воды</w:t>
      </w:r>
      <w:r>
        <w:rPr>
          <w:color w:val="171717"/>
          <w:spacing w:val="-3"/>
          <w:sz w:val="24"/>
        </w:rPr>
        <w:t xml:space="preserve"> </w:t>
      </w:r>
      <w:r>
        <w:rPr>
          <w:color w:val="171717"/>
          <w:spacing w:val="-2"/>
          <w:sz w:val="24"/>
        </w:rPr>
        <w:t>растением.</w:t>
      </w:r>
    </w:p>
    <w:p w:rsidR="00AE3C4D" w:rsidRDefault="00AE3C4D">
      <w:pPr>
        <w:pStyle w:val="a3"/>
        <w:spacing w:before="5"/>
        <w:ind w:left="0" w:firstLine="0"/>
        <w:jc w:val="left"/>
      </w:pPr>
    </w:p>
    <w:p w:rsidR="00AE3C4D" w:rsidRDefault="00E21DE7" w:rsidP="00AA7C8F">
      <w:pPr>
        <w:pStyle w:val="2"/>
        <w:numPr>
          <w:ilvl w:val="0"/>
          <w:numId w:val="104"/>
        </w:numPr>
        <w:tabs>
          <w:tab w:val="left" w:pos="1222"/>
        </w:tabs>
        <w:ind w:left="1221" w:hanging="241"/>
        <w:jc w:val="both"/>
        <w:rPr>
          <w:color w:val="171717"/>
        </w:rPr>
      </w:pPr>
      <w:r>
        <w:rPr>
          <w:color w:val="171717"/>
        </w:rPr>
        <w:t>Организмы</w:t>
      </w:r>
      <w:r>
        <w:rPr>
          <w:color w:val="171717"/>
          <w:spacing w:val="-4"/>
        </w:rPr>
        <w:t xml:space="preserve"> </w:t>
      </w:r>
      <w:r>
        <w:rPr>
          <w:color w:val="171717"/>
        </w:rPr>
        <w:t>и</w:t>
      </w:r>
      <w:r>
        <w:rPr>
          <w:color w:val="171717"/>
          <w:spacing w:val="-1"/>
        </w:rPr>
        <w:t xml:space="preserve"> </w:t>
      </w:r>
      <w:r>
        <w:rPr>
          <w:color w:val="171717"/>
        </w:rPr>
        <w:t>среда</w:t>
      </w:r>
      <w:r>
        <w:rPr>
          <w:color w:val="171717"/>
          <w:spacing w:val="-3"/>
        </w:rPr>
        <w:t xml:space="preserve"> </w:t>
      </w:r>
      <w:r>
        <w:rPr>
          <w:color w:val="171717"/>
          <w:spacing w:val="-2"/>
        </w:rPr>
        <w:t>обитания</w:t>
      </w:r>
    </w:p>
    <w:p w:rsidR="00AE3C4D" w:rsidRDefault="00E21DE7">
      <w:pPr>
        <w:pStyle w:val="a3"/>
        <w:ind w:right="700"/>
      </w:pPr>
      <w:r>
        <w:rPr>
          <w:color w:val="171717"/>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 собления организмов к среде обитания. Сезонные изменения в жизни организмов.</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 xml:space="preserve">практические </w:t>
      </w:r>
      <w:r>
        <w:rPr>
          <w:i/>
          <w:color w:val="171717"/>
          <w:spacing w:val="-2"/>
          <w:sz w:val="24"/>
        </w:rPr>
        <w:t>работы</w:t>
      </w:r>
    </w:p>
    <w:p w:rsidR="00AE3C4D" w:rsidRDefault="00E21DE7">
      <w:pPr>
        <w:pStyle w:val="a3"/>
        <w:ind w:left="981" w:firstLine="0"/>
        <w:jc w:val="left"/>
      </w:pPr>
      <w:r>
        <w:rPr>
          <w:color w:val="171717"/>
        </w:rPr>
        <w:t>Выявление</w:t>
      </w:r>
      <w:r>
        <w:rPr>
          <w:color w:val="171717"/>
          <w:spacing w:val="-3"/>
        </w:rPr>
        <w:t xml:space="preserve"> </w:t>
      </w:r>
      <w:r>
        <w:rPr>
          <w:color w:val="171717"/>
        </w:rPr>
        <w:t>приспособлений</w:t>
      </w:r>
      <w:r>
        <w:rPr>
          <w:color w:val="171717"/>
          <w:spacing w:val="-2"/>
        </w:rPr>
        <w:t xml:space="preserve"> </w:t>
      </w:r>
      <w:r>
        <w:rPr>
          <w:color w:val="171717"/>
        </w:rPr>
        <w:t>организмов</w:t>
      </w:r>
      <w:r>
        <w:rPr>
          <w:color w:val="171717"/>
          <w:spacing w:val="-2"/>
        </w:rPr>
        <w:t xml:space="preserve"> </w:t>
      </w:r>
      <w:r>
        <w:rPr>
          <w:color w:val="171717"/>
        </w:rPr>
        <w:t>к</w:t>
      </w:r>
      <w:r>
        <w:rPr>
          <w:color w:val="171717"/>
          <w:spacing w:val="-2"/>
        </w:rPr>
        <w:t xml:space="preserve"> </w:t>
      </w:r>
      <w:r>
        <w:rPr>
          <w:color w:val="171717"/>
        </w:rPr>
        <w:t>среде</w:t>
      </w:r>
      <w:r>
        <w:rPr>
          <w:color w:val="171717"/>
          <w:spacing w:val="-3"/>
        </w:rPr>
        <w:t xml:space="preserve"> </w:t>
      </w:r>
      <w:r>
        <w:rPr>
          <w:color w:val="171717"/>
        </w:rPr>
        <w:t>обитания</w:t>
      </w:r>
      <w:r>
        <w:rPr>
          <w:color w:val="171717"/>
          <w:spacing w:val="-2"/>
        </w:rPr>
        <w:t xml:space="preserve"> </w:t>
      </w:r>
      <w:r>
        <w:rPr>
          <w:color w:val="171717"/>
        </w:rPr>
        <w:t>(на</w:t>
      </w:r>
      <w:r>
        <w:rPr>
          <w:color w:val="171717"/>
          <w:spacing w:val="-2"/>
        </w:rPr>
        <w:t xml:space="preserve"> </w:t>
      </w:r>
      <w:r>
        <w:rPr>
          <w:color w:val="171717"/>
        </w:rPr>
        <w:t>конкретных</w:t>
      </w:r>
      <w:r>
        <w:rPr>
          <w:color w:val="171717"/>
          <w:spacing w:val="-2"/>
        </w:rPr>
        <w:t xml:space="preserve"> примерах).</w:t>
      </w:r>
    </w:p>
    <w:p w:rsidR="00AE3C4D" w:rsidRDefault="00E21DE7">
      <w:pPr>
        <w:ind w:left="981"/>
        <w:rPr>
          <w:i/>
          <w:sz w:val="24"/>
        </w:rPr>
      </w:pPr>
      <w:r>
        <w:rPr>
          <w:i/>
          <w:color w:val="171717"/>
          <w:sz w:val="24"/>
        </w:rPr>
        <w:t>Экскурсии</w:t>
      </w:r>
      <w:r>
        <w:rPr>
          <w:i/>
          <w:color w:val="171717"/>
          <w:spacing w:val="-2"/>
          <w:sz w:val="24"/>
        </w:rPr>
        <w:t xml:space="preserve"> </w:t>
      </w:r>
      <w:r>
        <w:rPr>
          <w:i/>
          <w:color w:val="171717"/>
          <w:sz w:val="24"/>
        </w:rPr>
        <w:t>или</w:t>
      </w:r>
      <w:r>
        <w:rPr>
          <w:i/>
          <w:color w:val="171717"/>
          <w:spacing w:val="-2"/>
          <w:sz w:val="24"/>
        </w:rPr>
        <w:t xml:space="preserve"> видеоэкскурсии</w:t>
      </w:r>
    </w:p>
    <w:p w:rsidR="00AE3C4D" w:rsidRDefault="00E21DE7">
      <w:pPr>
        <w:pStyle w:val="a3"/>
        <w:ind w:left="981" w:firstLine="0"/>
        <w:jc w:val="left"/>
      </w:pPr>
      <w:r>
        <w:rPr>
          <w:color w:val="171717"/>
        </w:rPr>
        <w:t>Растительный</w:t>
      </w:r>
      <w:r>
        <w:rPr>
          <w:color w:val="171717"/>
          <w:spacing w:val="-4"/>
        </w:rPr>
        <w:t xml:space="preserve"> </w:t>
      </w:r>
      <w:r>
        <w:rPr>
          <w:color w:val="171717"/>
        </w:rPr>
        <w:t>и</w:t>
      </w:r>
      <w:r>
        <w:rPr>
          <w:color w:val="171717"/>
          <w:spacing w:val="-2"/>
        </w:rPr>
        <w:t xml:space="preserve"> </w:t>
      </w:r>
      <w:r>
        <w:rPr>
          <w:color w:val="171717"/>
        </w:rPr>
        <w:t>животный</w:t>
      </w:r>
      <w:r>
        <w:rPr>
          <w:color w:val="171717"/>
          <w:spacing w:val="-2"/>
        </w:rPr>
        <w:t xml:space="preserve"> </w:t>
      </w:r>
      <w:r>
        <w:rPr>
          <w:color w:val="171717"/>
        </w:rPr>
        <w:t>мир</w:t>
      </w:r>
      <w:r>
        <w:rPr>
          <w:color w:val="171717"/>
          <w:spacing w:val="-2"/>
        </w:rPr>
        <w:t xml:space="preserve"> </w:t>
      </w:r>
      <w:r>
        <w:rPr>
          <w:color w:val="171717"/>
        </w:rPr>
        <w:t>родного</w:t>
      </w:r>
      <w:r>
        <w:rPr>
          <w:color w:val="171717"/>
          <w:spacing w:val="-2"/>
        </w:rPr>
        <w:t xml:space="preserve"> </w:t>
      </w:r>
      <w:r>
        <w:rPr>
          <w:color w:val="171717"/>
        </w:rPr>
        <w:t>края</w:t>
      </w:r>
      <w:r>
        <w:rPr>
          <w:color w:val="171717"/>
          <w:spacing w:val="-2"/>
        </w:rPr>
        <w:t xml:space="preserve"> (краеведение).</w:t>
      </w:r>
    </w:p>
    <w:p w:rsidR="00AE3C4D" w:rsidRDefault="00AE3C4D">
      <w:pPr>
        <w:pStyle w:val="a3"/>
        <w:spacing w:before="3"/>
        <w:ind w:left="0" w:firstLine="0"/>
        <w:jc w:val="left"/>
      </w:pPr>
    </w:p>
    <w:p w:rsidR="00AE3C4D" w:rsidRDefault="00E21DE7" w:rsidP="00AA7C8F">
      <w:pPr>
        <w:pStyle w:val="2"/>
        <w:numPr>
          <w:ilvl w:val="0"/>
          <w:numId w:val="104"/>
        </w:numPr>
        <w:tabs>
          <w:tab w:val="left" w:pos="1222"/>
        </w:tabs>
        <w:ind w:left="1221" w:hanging="241"/>
        <w:jc w:val="both"/>
        <w:rPr>
          <w:color w:val="171717"/>
        </w:rPr>
      </w:pPr>
      <w:r>
        <w:rPr>
          <w:color w:val="171717"/>
        </w:rPr>
        <w:t>Природные</w:t>
      </w:r>
      <w:r>
        <w:rPr>
          <w:color w:val="171717"/>
          <w:spacing w:val="-4"/>
        </w:rPr>
        <w:t xml:space="preserve"> </w:t>
      </w:r>
      <w:r>
        <w:rPr>
          <w:color w:val="171717"/>
          <w:spacing w:val="-2"/>
        </w:rPr>
        <w:t>сообщества</w:t>
      </w:r>
    </w:p>
    <w:p w:rsidR="00AE3C4D" w:rsidRDefault="00E21DE7">
      <w:pPr>
        <w:pStyle w:val="a3"/>
        <w:ind w:right="700"/>
      </w:pPr>
      <w:r>
        <w:rPr>
          <w:color w:val="171717"/>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 тели и разрушители органических веществ в природных сообществах. Примеры природных со- обществ (лес, пруд, озеро и др.).</w:t>
      </w:r>
    </w:p>
    <w:p w:rsidR="00AE3C4D" w:rsidRDefault="00E21DE7">
      <w:pPr>
        <w:pStyle w:val="a3"/>
        <w:ind w:right="704"/>
      </w:pPr>
      <w:r>
        <w:rPr>
          <w:color w:val="171717"/>
        </w:rPr>
        <w:t xml:space="preserve">Искусственные сообщества, их отличительные признаки от природных сообществ. При- чины неустойчивости искусственных сообществ. Роль искусственных сообществ в жизни чело- </w:t>
      </w:r>
      <w:r>
        <w:rPr>
          <w:color w:val="171717"/>
          <w:spacing w:val="-2"/>
        </w:rPr>
        <w:t>века.</w:t>
      </w:r>
    </w:p>
    <w:p w:rsidR="00AE3C4D" w:rsidRDefault="00E21DE7">
      <w:pPr>
        <w:pStyle w:val="a3"/>
        <w:ind w:right="723"/>
        <w:jc w:val="left"/>
      </w:pPr>
      <w:r>
        <w:rPr>
          <w:color w:val="171717"/>
        </w:rPr>
        <w:t>Природные зоны Земли, их обитатели. Флора и фауна природных зон. Ландшафты: при-</w:t>
      </w:r>
      <w:r>
        <w:rPr>
          <w:color w:val="171717"/>
          <w:spacing w:val="40"/>
        </w:rPr>
        <w:t xml:space="preserve"> </w:t>
      </w:r>
      <w:r>
        <w:rPr>
          <w:color w:val="171717"/>
        </w:rPr>
        <w:t>родные и культурные.</w:t>
      </w:r>
    </w:p>
    <w:p w:rsidR="00AE3C4D" w:rsidRDefault="00E21DE7">
      <w:pPr>
        <w:ind w:left="981"/>
        <w:rPr>
          <w:i/>
          <w:sz w:val="24"/>
        </w:rPr>
      </w:pPr>
      <w:r>
        <w:rPr>
          <w:i/>
          <w:color w:val="171717"/>
          <w:sz w:val="24"/>
        </w:rPr>
        <w:t>Лабораторные</w:t>
      </w:r>
      <w:r>
        <w:rPr>
          <w:i/>
          <w:color w:val="171717"/>
          <w:spacing w:val="-3"/>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left="981" w:firstLine="0"/>
        <w:jc w:val="left"/>
      </w:pPr>
      <w:r>
        <w:rPr>
          <w:color w:val="171717"/>
        </w:rPr>
        <w:t>Изучение</w:t>
      </w:r>
      <w:r>
        <w:rPr>
          <w:color w:val="171717"/>
          <w:spacing w:val="-5"/>
        </w:rPr>
        <w:t xml:space="preserve"> </w:t>
      </w:r>
      <w:r>
        <w:rPr>
          <w:color w:val="171717"/>
        </w:rPr>
        <w:t>искусственных</w:t>
      </w:r>
      <w:r>
        <w:rPr>
          <w:color w:val="171717"/>
          <w:spacing w:val="-1"/>
        </w:rPr>
        <w:t xml:space="preserve"> </w:t>
      </w:r>
      <w:r>
        <w:rPr>
          <w:color w:val="171717"/>
        </w:rPr>
        <w:t>сообществ</w:t>
      </w:r>
      <w:r>
        <w:rPr>
          <w:color w:val="171717"/>
          <w:spacing w:val="-2"/>
        </w:rPr>
        <w:t xml:space="preserve"> </w:t>
      </w:r>
      <w:r>
        <w:rPr>
          <w:color w:val="171717"/>
        </w:rPr>
        <w:t>и</w:t>
      </w:r>
      <w:r>
        <w:rPr>
          <w:color w:val="171717"/>
          <w:spacing w:val="-2"/>
        </w:rPr>
        <w:t xml:space="preserve"> </w:t>
      </w:r>
      <w:r>
        <w:rPr>
          <w:color w:val="171717"/>
        </w:rPr>
        <w:t>их обитателей</w:t>
      </w:r>
      <w:r>
        <w:rPr>
          <w:color w:val="171717"/>
          <w:spacing w:val="-2"/>
        </w:rPr>
        <w:t xml:space="preserve"> </w:t>
      </w:r>
      <w:r>
        <w:rPr>
          <w:color w:val="171717"/>
        </w:rPr>
        <w:t>(на</w:t>
      </w:r>
      <w:r>
        <w:rPr>
          <w:color w:val="171717"/>
          <w:spacing w:val="-2"/>
        </w:rPr>
        <w:t xml:space="preserve"> </w:t>
      </w:r>
      <w:r>
        <w:rPr>
          <w:color w:val="171717"/>
        </w:rPr>
        <w:t>примере</w:t>
      </w:r>
      <w:r>
        <w:rPr>
          <w:color w:val="171717"/>
          <w:spacing w:val="-3"/>
        </w:rPr>
        <w:t xml:space="preserve"> </w:t>
      </w:r>
      <w:r>
        <w:rPr>
          <w:color w:val="171717"/>
        </w:rPr>
        <w:t>аквариума</w:t>
      </w:r>
      <w:r>
        <w:rPr>
          <w:color w:val="171717"/>
          <w:spacing w:val="-2"/>
        </w:rPr>
        <w:t xml:space="preserve"> </w:t>
      </w:r>
      <w:r>
        <w:rPr>
          <w:color w:val="171717"/>
        </w:rPr>
        <w:t>и</w:t>
      </w:r>
      <w:r>
        <w:rPr>
          <w:color w:val="171717"/>
          <w:spacing w:val="-2"/>
        </w:rPr>
        <w:t xml:space="preserve"> др.).</w:t>
      </w:r>
    </w:p>
    <w:p w:rsidR="00AE3C4D" w:rsidRDefault="00AE3C4D">
      <w:pPr>
        <w:sectPr w:rsidR="00AE3C4D">
          <w:pgSz w:w="11910" w:h="16850"/>
          <w:pgMar w:top="1060" w:right="0" w:bottom="440" w:left="860" w:header="0" w:footer="256" w:gutter="0"/>
          <w:cols w:space="720"/>
        </w:sectPr>
      </w:pPr>
    </w:p>
    <w:p w:rsidR="00AE3C4D" w:rsidRDefault="00E21DE7">
      <w:pPr>
        <w:spacing w:before="64"/>
        <w:ind w:left="981"/>
        <w:rPr>
          <w:i/>
          <w:sz w:val="24"/>
        </w:rPr>
      </w:pPr>
      <w:r>
        <w:rPr>
          <w:i/>
          <w:color w:val="171717"/>
          <w:sz w:val="24"/>
        </w:rPr>
        <w:lastRenderedPageBreak/>
        <w:t>Экскурсии</w:t>
      </w:r>
      <w:r>
        <w:rPr>
          <w:i/>
          <w:color w:val="171717"/>
          <w:spacing w:val="-2"/>
          <w:sz w:val="24"/>
        </w:rPr>
        <w:t xml:space="preserve"> </w:t>
      </w:r>
      <w:r>
        <w:rPr>
          <w:i/>
          <w:color w:val="171717"/>
          <w:sz w:val="24"/>
        </w:rPr>
        <w:t>или</w:t>
      </w:r>
      <w:r>
        <w:rPr>
          <w:i/>
          <w:color w:val="171717"/>
          <w:spacing w:val="-2"/>
          <w:sz w:val="24"/>
        </w:rPr>
        <w:t xml:space="preserve"> видеоэкскурсии</w:t>
      </w:r>
    </w:p>
    <w:p w:rsidR="00AE3C4D" w:rsidRDefault="00E21DE7" w:rsidP="00AA7C8F">
      <w:pPr>
        <w:pStyle w:val="a4"/>
        <w:numPr>
          <w:ilvl w:val="0"/>
          <w:numId w:val="103"/>
        </w:numPr>
        <w:tabs>
          <w:tab w:val="left" w:pos="1222"/>
        </w:tabs>
        <w:ind w:hanging="241"/>
        <w:rPr>
          <w:sz w:val="24"/>
        </w:rPr>
      </w:pPr>
      <w:r>
        <w:rPr>
          <w:color w:val="171717"/>
          <w:sz w:val="24"/>
        </w:rPr>
        <w:t>Изучение</w:t>
      </w:r>
      <w:r>
        <w:rPr>
          <w:color w:val="171717"/>
          <w:spacing w:val="-3"/>
          <w:sz w:val="24"/>
        </w:rPr>
        <w:t xml:space="preserve"> </w:t>
      </w:r>
      <w:r>
        <w:rPr>
          <w:color w:val="171717"/>
          <w:sz w:val="24"/>
        </w:rPr>
        <w:t>природных</w:t>
      </w:r>
      <w:r>
        <w:rPr>
          <w:color w:val="171717"/>
          <w:spacing w:val="-2"/>
          <w:sz w:val="24"/>
        </w:rPr>
        <w:t xml:space="preserve"> </w:t>
      </w:r>
      <w:r>
        <w:rPr>
          <w:color w:val="171717"/>
          <w:sz w:val="24"/>
        </w:rPr>
        <w:t>сообществ</w:t>
      </w:r>
      <w:r>
        <w:rPr>
          <w:color w:val="171717"/>
          <w:spacing w:val="-2"/>
          <w:sz w:val="24"/>
        </w:rPr>
        <w:t xml:space="preserve"> </w:t>
      </w:r>
      <w:r>
        <w:rPr>
          <w:color w:val="171717"/>
          <w:sz w:val="24"/>
        </w:rPr>
        <w:t>(на</w:t>
      </w:r>
      <w:r>
        <w:rPr>
          <w:color w:val="171717"/>
          <w:spacing w:val="-2"/>
          <w:sz w:val="24"/>
        </w:rPr>
        <w:t xml:space="preserve"> </w:t>
      </w:r>
      <w:r>
        <w:rPr>
          <w:color w:val="171717"/>
          <w:sz w:val="24"/>
        </w:rPr>
        <w:t>примере</w:t>
      </w:r>
      <w:r>
        <w:rPr>
          <w:color w:val="171717"/>
          <w:spacing w:val="-1"/>
          <w:sz w:val="24"/>
        </w:rPr>
        <w:t xml:space="preserve"> </w:t>
      </w:r>
      <w:r>
        <w:rPr>
          <w:color w:val="171717"/>
          <w:sz w:val="24"/>
        </w:rPr>
        <w:t>леса,</w:t>
      </w:r>
      <w:r>
        <w:rPr>
          <w:color w:val="171717"/>
          <w:spacing w:val="-2"/>
          <w:sz w:val="24"/>
        </w:rPr>
        <w:t xml:space="preserve"> </w:t>
      </w:r>
      <w:r>
        <w:rPr>
          <w:color w:val="171717"/>
          <w:sz w:val="24"/>
        </w:rPr>
        <w:t>озера,</w:t>
      </w:r>
      <w:r>
        <w:rPr>
          <w:color w:val="171717"/>
          <w:spacing w:val="-2"/>
          <w:sz w:val="24"/>
        </w:rPr>
        <w:t xml:space="preserve"> </w:t>
      </w:r>
      <w:r>
        <w:rPr>
          <w:color w:val="171717"/>
          <w:sz w:val="24"/>
        </w:rPr>
        <w:t>пруда,</w:t>
      </w:r>
      <w:r>
        <w:rPr>
          <w:color w:val="171717"/>
          <w:spacing w:val="-2"/>
          <w:sz w:val="24"/>
        </w:rPr>
        <w:t xml:space="preserve"> </w:t>
      </w:r>
      <w:r>
        <w:rPr>
          <w:color w:val="171717"/>
          <w:sz w:val="24"/>
        </w:rPr>
        <w:t>луга</w:t>
      </w:r>
      <w:r>
        <w:rPr>
          <w:color w:val="171717"/>
          <w:spacing w:val="-1"/>
          <w:sz w:val="24"/>
        </w:rPr>
        <w:t xml:space="preserve"> </w:t>
      </w:r>
      <w:r>
        <w:rPr>
          <w:color w:val="171717"/>
          <w:sz w:val="24"/>
        </w:rPr>
        <w:t>и</w:t>
      </w:r>
      <w:r>
        <w:rPr>
          <w:color w:val="171717"/>
          <w:spacing w:val="-2"/>
          <w:sz w:val="24"/>
        </w:rPr>
        <w:t xml:space="preserve"> др.).</w:t>
      </w:r>
    </w:p>
    <w:p w:rsidR="00AE3C4D" w:rsidRDefault="00E21DE7" w:rsidP="00AA7C8F">
      <w:pPr>
        <w:pStyle w:val="a4"/>
        <w:numPr>
          <w:ilvl w:val="0"/>
          <w:numId w:val="103"/>
        </w:numPr>
        <w:tabs>
          <w:tab w:val="left" w:pos="1222"/>
        </w:tabs>
        <w:ind w:hanging="241"/>
        <w:rPr>
          <w:sz w:val="24"/>
        </w:rPr>
      </w:pPr>
      <w:r>
        <w:rPr>
          <w:color w:val="171717"/>
          <w:sz w:val="24"/>
        </w:rPr>
        <w:t>Изучение</w:t>
      </w:r>
      <w:r>
        <w:rPr>
          <w:color w:val="171717"/>
          <w:spacing w:val="-7"/>
          <w:sz w:val="24"/>
        </w:rPr>
        <w:t xml:space="preserve"> </w:t>
      </w:r>
      <w:r>
        <w:rPr>
          <w:color w:val="171717"/>
          <w:sz w:val="24"/>
        </w:rPr>
        <w:t>сезонных</w:t>
      </w:r>
      <w:r>
        <w:rPr>
          <w:color w:val="171717"/>
          <w:spacing w:val="-2"/>
          <w:sz w:val="24"/>
        </w:rPr>
        <w:t xml:space="preserve"> </w:t>
      </w:r>
      <w:r>
        <w:rPr>
          <w:color w:val="171717"/>
          <w:sz w:val="24"/>
        </w:rPr>
        <w:t>явлений</w:t>
      </w:r>
      <w:r>
        <w:rPr>
          <w:color w:val="171717"/>
          <w:spacing w:val="-3"/>
          <w:sz w:val="24"/>
        </w:rPr>
        <w:t xml:space="preserve"> </w:t>
      </w:r>
      <w:r>
        <w:rPr>
          <w:color w:val="171717"/>
          <w:sz w:val="24"/>
        </w:rPr>
        <w:t>в</w:t>
      </w:r>
      <w:r>
        <w:rPr>
          <w:color w:val="171717"/>
          <w:spacing w:val="-4"/>
          <w:sz w:val="24"/>
        </w:rPr>
        <w:t xml:space="preserve"> </w:t>
      </w:r>
      <w:r>
        <w:rPr>
          <w:color w:val="171717"/>
          <w:sz w:val="24"/>
        </w:rPr>
        <w:t>жизни</w:t>
      </w:r>
      <w:r>
        <w:rPr>
          <w:color w:val="171717"/>
          <w:spacing w:val="-4"/>
          <w:sz w:val="24"/>
        </w:rPr>
        <w:t xml:space="preserve"> </w:t>
      </w:r>
      <w:r>
        <w:rPr>
          <w:color w:val="171717"/>
          <w:sz w:val="24"/>
        </w:rPr>
        <w:t>природных</w:t>
      </w:r>
      <w:r>
        <w:rPr>
          <w:color w:val="171717"/>
          <w:spacing w:val="-2"/>
          <w:sz w:val="24"/>
        </w:rPr>
        <w:t xml:space="preserve"> сообществ.</w:t>
      </w:r>
    </w:p>
    <w:p w:rsidR="00AE3C4D" w:rsidRDefault="00AE3C4D">
      <w:pPr>
        <w:pStyle w:val="a3"/>
        <w:spacing w:before="5"/>
        <w:ind w:left="0" w:firstLine="0"/>
        <w:jc w:val="left"/>
      </w:pPr>
    </w:p>
    <w:p w:rsidR="00AE3C4D" w:rsidRDefault="00E21DE7">
      <w:pPr>
        <w:pStyle w:val="2"/>
      </w:pPr>
      <w:r>
        <w:rPr>
          <w:color w:val="171717"/>
        </w:rPr>
        <w:t>6.</w:t>
      </w:r>
      <w:r>
        <w:rPr>
          <w:color w:val="171717"/>
          <w:spacing w:val="-1"/>
        </w:rPr>
        <w:t xml:space="preserve"> </w:t>
      </w:r>
      <w:r>
        <w:rPr>
          <w:color w:val="171717"/>
        </w:rPr>
        <w:t>Живая</w:t>
      </w:r>
      <w:r>
        <w:rPr>
          <w:color w:val="171717"/>
          <w:spacing w:val="-3"/>
        </w:rPr>
        <w:t xml:space="preserve"> </w:t>
      </w:r>
      <w:r>
        <w:rPr>
          <w:color w:val="171717"/>
        </w:rPr>
        <w:t>природа</w:t>
      </w:r>
      <w:r>
        <w:rPr>
          <w:color w:val="171717"/>
          <w:spacing w:val="-4"/>
        </w:rPr>
        <w:t xml:space="preserve"> </w:t>
      </w:r>
      <w:r>
        <w:rPr>
          <w:color w:val="171717"/>
        </w:rPr>
        <w:t xml:space="preserve">и </w:t>
      </w:r>
      <w:r>
        <w:rPr>
          <w:color w:val="171717"/>
          <w:spacing w:val="-2"/>
        </w:rPr>
        <w:t>человек</w:t>
      </w:r>
    </w:p>
    <w:p w:rsidR="00AE3C4D" w:rsidRDefault="00E21DE7">
      <w:pPr>
        <w:pStyle w:val="a3"/>
        <w:ind w:right="697"/>
      </w:pPr>
      <w:r>
        <w:rPr>
          <w:color w:val="171717"/>
        </w:rPr>
        <w:t>Изменения в природе в связи с развитием сельского хозяйства, производства и ростом численности населения. Влияние человека на живую природу</w:t>
      </w:r>
      <w:r>
        <w:rPr>
          <w:color w:val="171717"/>
          <w:spacing w:val="-4"/>
        </w:rPr>
        <w:t xml:space="preserve"> </w:t>
      </w:r>
      <w:r>
        <w:rPr>
          <w:color w:val="171717"/>
        </w:rPr>
        <w:t>в ходе истории. Глобальные эколо- гические проблемы. Загрязнение воздушной и водной оболочек Земли, потери почв, их предот- вращение. Пути сохранения биологического разнообразия. Охраняемые территории (заповедни- ки, заказники, национальные парки, памятники природы). Красная книга РФ.</w:t>
      </w:r>
    </w:p>
    <w:p w:rsidR="00AE3C4D" w:rsidRDefault="00E21DE7">
      <w:pPr>
        <w:pStyle w:val="a3"/>
        <w:ind w:left="981" w:firstLine="0"/>
      </w:pPr>
      <w:r>
        <w:rPr>
          <w:color w:val="171717"/>
        </w:rPr>
        <w:t>Осознание</w:t>
      </w:r>
      <w:r>
        <w:rPr>
          <w:color w:val="171717"/>
          <w:spacing w:val="-4"/>
        </w:rPr>
        <w:t xml:space="preserve"> </w:t>
      </w:r>
      <w:r>
        <w:rPr>
          <w:color w:val="171717"/>
        </w:rPr>
        <w:t>жизни</w:t>
      </w:r>
      <w:r>
        <w:rPr>
          <w:color w:val="171717"/>
          <w:spacing w:val="-4"/>
        </w:rPr>
        <w:t xml:space="preserve"> </w:t>
      </w:r>
      <w:r>
        <w:rPr>
          <w:color w:val="171717"/>
        </w:rPr>
        <w:t>как</w:t>
      </w:r>
      <w:r>
        <w:rPr>
          <w:color w:val="171717"/>
          <w:spacing w:val="-3"/>
        </w:rPr>
        <w:t xml:space="preserve"> </w:t>
      </w:r>
      <w:r>
        <w:rPr>
          <w:color w:val="171717"/>
        </w:rPr>
        <w:t>великой</w:t>
      </w:r>
      <w:r>
        <w:rPr>
          <w:color w:val="171717"/>
          <w:spacing w:val="-4"/>
        </w:rPr>
        <w:t xml:space="preserve"> </w:t>
      </w:r>
      <w:r>
        <w:rPr>
          <w:color w:val="171717"/>
          <w:spacing w:val="-2"/>
        </w:rPr>
        <w:t>ценности.</w:t>
      </w:r>
    </w:p>
    <w:p w:rsidR="00AE3C4D" w:rsidRDefault="00E21DE7">
      <w:pPr>
        <w:ind w:left="981"/>
        <w:jc w:val="both"/>
        <w:rPr>
          <w:i/>
          <w:sz w:val="24"/>
        </w:rPr>
      </w:pPr>
      <w:r>
        <w:rPr>
          <w:i/>
          <w:color w:val="171717"/>
          <w:sz w:val="24"/>
        </w:rPr>
        <w:t>Практические</w:t>
      </w:r>
      <w:r>
        <w:rPr>
          <w:i/>
          <w:color w:val="171717"/>
          <w:spacing w:val="-10"/>
          <w:sz w:val="24"/>
        </w:rPr>
        <w:t xml:space="preserve"> </w:t>
      </w:r>
      <w:r>
        <w:rPr>
          <w:i/>
          <w:color w:val="171717"/>
          <w:spacing w:val="-2"/>
          <w:sz w:val="24"/>
        </w:rPr>
        <w:t>работы</w:t>
      </w:r>
    </w:p>
    <w:p w:rsidR="00AE3C4D" w:rsidRDefault="00E21DE7">
      <w:pPr>
        <w:pStyle w:val="a3"/>
        <w:ind w:right="702"/>
      </w:pPr>
      <w:r>
        <w:rPr>
          <w:color w:val="171717"/>
        </w:rPr>
        <w:t>Проведение акции по уборке мусора в ближайшем лесу, парке, сквере или на пришколь- ной территории.</w:t>
      </w:r>
    </w:p>
    <w:p w:rsidR="00AE3C4D" w:rsidRDefault="00AE3C4D">
      <w:pPr>
        <w:pStyle w:val="a3"/>
        <w:spacing w:before="5"/>
        <w:ind w:left="0" w:firstLine="0"/>
        <w:jc w:val="left"/>
        <w:rPr>
          <w:sz w:val="16"/>
        </w:rPr>
      </w:pPr>
    </w:p>
    <w:p w:rsidR="00AE3C4D" w:rsidRDefault="00E21DE7" w:rsidP="00AA7C8F">
      <w:pPr>
        <w:pStyle w:val="1"/>
        <w:numPr>
          <w:ilvl w:val="0"/>
          <w:numId w:val="107"/>
        </w:numPr>
        <w:tabs>
          <w:tab w:val="left" w:pos="4959"/>
        </w:tabs>
        <w:spacing w:before="90"/>
        <w:ind w:right="433" w:hanging="4959"/>
      </w:pPr>
      <w:r>
        <w:rPr>
          <w:color w:val="171717"/>
          <w:spacing w:val="-2"/>
        </w:rPr>
        <w:t>КЛАСС</w:t>
      </w:r>
    </w:p>
    <w:p w:rsidR="00AE3C4D" w:rsidRDefault="00E21DE7">
      <w:pPr>
        <w:pStyle w:val="2"/>
        <w:spacing w:line="240" w:lineRule="auto"/>
        <w:jc w:val="left"/>
      </w:pPr>
      <w:r>
        <w:rPr>
          <w:color w:val="171717"/>
        </w:rPr>
        <w:t>1.</w:t>
      </w:r>
      <w:r>
        <w:rPr>
          <w:color w:val="171717"/>
          <w:spacing w:val="-2"/>
        </w:rPr>
        <w:t xml:space="preserve"> </w:t>
      </w:r>
      <w:r>
        <w:rPr>
          <w:color w:val="171717"/>
        </w:rPr>
        <w:t>Растительный</w:t>
      </w:r>
      <w:r>
        <w:rPr>
          <w:color w:val="171717"/>
          <w:spacing w:val="-1"/>
        </w:rPr>
        <w:t xml:space="preserve"> </w:t>
      </w:r>
      <w:r>
        <w:rPr>
          <w:color w:val="171717"/>
          <w:spacing w:val="-2"/>
        </w:rPr>
        <w:t>организм</w:t>
      </w:r>
    </w:p>
    <w:p w:rsidR="00AE3C4D" w:rsidRDefault="00E21DE7">
      <w:pPr>
        <w:pStyle w:val="a3"/>
        <w:ind w:right="715"/>
      </w:pPr>
      <w:r>
        <w:rPr>
          <w:color w:val="171717"/>
        </w:rPr>
        <w:t>Ботаника - наука о растениях. Разделы ботаники. Связь ботаники с другими науками и техникой. Общие признаки растений.</w:t>
      </w:r>
    </w:p>
    <w:p w:rsidR="00AE3C4D" w:rsidRDefault="00E21DE7">
      <w:pPr>
        <w:pStyle w:val="a3"/>
        <w:ind w:right="702"/>
      </w:pPr>
      <w:r>
        <w:rPr>
          <w:color w:val="171717"/>
        </w:rPr>
        <w:t>Разнообразие растений. Уровни организации растительного организма. Высшие и низшие растения. Споровые и семенные растения.</w:t>
      </w:r>
    </w:p>
    <w:p w:rsidR="00AE3C4D" w:rsidRDefault="00E21DE7">
      <w:pPr>
        <w:pStyle w:val="a3"/>
        <w:ind w:right="701"/>
      </w:pPr>
      <w:r>
        <w:rPr>
          <w:color w:val="171717"/>
        </w:rPr>
        <w:t>Растительная клетка. Изучение растительной клетки под световым микроскопом: клеточ- ная оболочка, ядро, цитоплазма (пластиды, митохондрии, вакуоли с клеточным соком). Расти- тельные ткани. Функции растительных тканей.</w:t>
      </w:r>
    </w:p>
    <w:p w:rsidR="00AE3C4D" w:rsidRDefault="00E21DE7">
      <w:pPr>
        <w:pStyle w:val="a3"/>
        <w:ind w:right="706"/>
      </w:pPr>
      <w:r>
        <w:rPr>
          <w:color w:val="171717"/>
        </w:rPr>
        <w:t>Органы и системы органов растений. Строение органов растительного организма, их роль и связь между собой.</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102"/>
        </w:numPr>
        <w:tabs>
          <w:tab w:val="left" w:pos="1222"/>
        </w:tabs>
        <w:ind w:hanging="241"/>
        <w:jc w:val="both"/>
        <w:rPr>
          <w:sz w:val="24"/>
        </w:rPr>
      </w:pPr>
      <w:r>
        <w:rPr>
          <w:color w:val="171717"/>
          <w:sz w:val="24"/>
        </w:rPr>
        <w:t>Изучение</w:t>
      </w:r>
      <w:r>
        <w:rPr>
          <w:color w:val="171717"/>
          <w:spacing w:val="-6"/>
          <w:sz w:val="24"/>
        </w:rPr>
        <w:t xml:space="preserve"> </w:t>
      </w:r>
      <w:r>
        <w:rPr>
          <w:color w:val="171717"/>
          <w:sz w:val="24"/>
        </w:rPr>
        <w:t>микроскопического</w:t>
      </w:r>
      <w:r>
        <w:rPr>
          <w:color w:val="171717"/>
          <w:spacing w:val="-3"/>
          <w:sz w:val="24"/>
        </w:rPr>
        <w:t xml:space="preserve"> </w:t>
      </w:r>
      <w:r>
        <w:rPr>
          <w:color w:val="171717"/>
          <w:sz w:val="24"/>
        </w:rPr>
        <w:t>строения</w:t>
      </w:r>
      <w:r>
        <w:rPr>
          <w:color w:val="171717"/>
          <w:spacing w:val="-3"/>
          <w:sz w:val="24"/>
        </w:rPr>
        <w:t xml:space="preserve"> </w:t>
      </w:r>
      <w:r>
        <w:rPr>
          <w:color w:val="171717"/>
          <w:sz w:val="24"/>
        </w:rPr>
        <w:t>листа</w:t>
      </w:r>
      <w:r>
        <w:rPr>
          <w:color w:val="171717"/>
          <w:spacing w:val="-4"/>
          <w:sz w:val="24"/>
        </w:rPr>
        <w:t xml:space="preserve"> </w:t>
      </w:r>
      <w:r>
        <w:rPr>
          <w:color w:val="171717"/>
          <w:sz w:val="24"/>
        </w:rPr>
        <w:t>водного</w:t>
      </w:r>
      <w:r>
        <w:rPr>
          <w:color w:val="171717"/>
          <w:spacing w:val="-3"/>
          <w:sz w:val="24"/>
        </w:rPr>
        <w:t xml:space="preserve"> </w:t>
      </w:r>
      <w:r>
        <w:rPr>
          <w:color w:val="171717"/>
          <w:sz w:val="24"/>
        </w:rPr>
        <w:t>растения</w:t>
      </w:r>
      <w:r>
        <w:rPr>
          <w:color w:val="171717"/>
          <w:spacing w:val="-2"/>
          <w:sz w:val="24"/>
        </w:rPr>
        <w:t xml:space="preserve"> элодеи.</w:t>
      </w:r>
    </w:p>
    <w:p w:rsidR="00AE3C4D" w:rsidRDefault="00E21DE7" w:rsidP="00AA7C8F">
      <w:pPr>
        <w:pStyle w:val="a4"/>
        <w:numPr>
          <w:ilvl w:val="0"/>
          <w:numId w:val="102"/>
        </w:numPr>
        <w:tabs>
          <w:tab w:val="left" w:pos="1222"/>
        </w:tabs>
        <w:ind w:hanging="241"/>
        <w:jc w:val="both"/>
        <w:rPr>
          <w:sz w:val="24"/>
        </w:rPr>
      </w:pPr>
      <w:r>
        <w:rPr>
          <w:color w:val="171717"/>
          <w:sz w:val="24"/>
        </w:rPr>
        <w:t>Изучение</w:t>
      </w:r>
      <w:r>
        <w:rPr>
          <w:color w:val="171717"/>
          <w:spacing w:val="-7"/>
          <w:sz w:val="24"/>
        </w:rPr>
        <w:t xml:space="preserve"> </w:t>
      </w:r>
      <w:r>
        <w:rPr>
          <w:color w:val="171717"/>
          <w:sz w:val="24"/>
        </w:rPr>
        <w:t>строения</w:t>
      </w:r>
      <w:r>
        <w:rPr>
          <w:color w:val="171717"/>
          <w:spacing w:val="-4"/>
          <w:sz w:val="24"/>
        </w:rPr>
        <w:t xml:space="preserve"> </w:t>
      </w:r>
      <w:r>
        <w:rPr>
          <w:color w:val="171717"/>
          <w:sz w:val="24"/>
        </w:rPr>
        <w:t>растительных</w:t>
      </w:r>
      <w:r>
        <w:rPr>
          <w:color w:val="171717"/>
          <w:spacing w:val="-2"/>
          <w:sz w:val="24"/>
        </w:rPr>
        <w:t xml:space="preserve"> </w:t>
      </w:r>
      <w:r>
        <w:rPr>
          <w:color w:val="171717"/>
          <w:sz w:val="24"/>
        </w:rPr>
        <w:t>тканей</w:t>
      </w:r>
      <w:r>
        <w:rPr>
          <w:color w:val="171717"/>
          <w:spacing w:val="-4"/>
          <w:sz w:val="24"/>
        </w:rPr>
        <w:t xml:space="preserve"> </w:t>
      </w:r>
      <w:r>
        <w:rPr>
          <w:color w:val="171717"/>
          <w:sz w:val="24"/>
        </w:rPr>
        <w:t>(использование</w:t>
      </w:r>
      <w:r>
        <w:rPr>
          <w:color w:val="171717"/>
          <w:spacing w:val="-4"/>
          <w:sz w:val="24"/>
        </w:rPr>
        <w:t xml:space="preserve"> </w:t>
      </w:r>
      <w:r>
        <w:rPr>
          <w:color w:val="171717"/>
          <w:spacing w:val="-2"/>
          <w:sz w:val="24"/>
        </w:rPr>
        <w:t>микропрепаратов).</w:t>
      </w:r>
    </w:p>
    <w:p w:rsidR="00AE3C4D" w:rsidRDefault="00E21DE7" w:rsidP="00AA7C8F">
      <w:pPr>
        <w:pStyle w:val="a4"/>
        <w:numPr>
          <w:ilvl w:val="0"/>
          <w:numId w:val="102"/>
        </w:numPr>
        <w:tabs>
          <w:tab w:val="left" w:pos="1222"/>
        </w:tabs>
        <w:ind w:left="272" w:right="703" w:firstLine="708"/>
        <w:jc w:val="both"/>
        <w:rPr>
          <w:sz w:val="24"/>
        </w:rPr>
      </w:pPr>
      <w:r>
        <w:rPr>
          <w:color w:val="171717"/>
          <w:sz w:val="24"/>
        </w:rPr>
        <w:t>Изучение внешнего строения травянистого цветкового растения (на живых или гербар- ных экземплярах растений): пастушья сумка, редька дикая, лютик едкий и др.).</w:t>
      </w:r>
    </w:p>
    <w:p w:rsidR="00AE3C4D" w:rsidRDefault="00E21DE7">
      <w:pPr>
        <w:ind w:left="981"/>
        <w:jc w:val="both"/>
        <w:rPr>
          <w:i/>
          <w:sz w:val="24"/>
        </w:rPr>
      </w:pPr>
      <w:r>
        <w:rPr>
          <w:i/>
          <w:color w:val="171717"/>
          <w:sz w:val="24"/>
        </w:rPr>
        <w:t>Экскурсии</w:t>
      </w:r>
      <w:r>
        <w:rPr>
          <w:i/>
          <w:color w:val="171717"/>
          <w:spacing w:val="-2"/>
          <w:sz w:val="24"/>
        </w:rPr>
        <w:t xml:space="preserve"> </w:t>
      </w:r>
      <w:r>
        <w:rPr>
          <w:i/>
          <w:color w:val="171717"/>
          <w:sz w:val="24"/>
        </w:rPr>
        <w:t>или</w:t>
      </w:r>
      <w:r>
        <w:rPr>
          <w:i/>
          <w:color w:val="171717"/>
          <w:spacing w:val="-2"/>
          <w:sz w:val="24"/>
        </w:rPr>
        <w:t xml:space="preserve"> видеоэкскурсии</w:t>
      </w:r>
    </w:p>
    <w:p w:rsidR="00AE3C4D" w:rsidRDefault="00E21DE7">
      <w:pPr>
        <w:pStyle w:val="a3"/>
        <w:ind w:left="981" w:firstLine="0"/>
      </w:pPr>
      <w:r>
        <w:rPr>
          <w:color w:val="171717"/>
        </w:rPr>
        <w:t>Ознакомление</w:t>
      </w:r>
      <w:r>
        <w:rPr>
          <w:color w:val="171717"/>
          <w:spacing w:val="-4"/>
        </w:rPr>
        <w:t xml:space="preserve"> </w:t>
      </w:r>
      <w:r>
        <w:rPr>
          <w:color w:val="171717"/>
        </w:rPr>
        <w:t>в</w:t>
      </w:r>
      <w:r>
        <w:rPr>
          <w:color w:val="171717"/>
          <w:spacing w:val="-4"/>
        </w:rPr>
        <w:t xml:space="preserve"> </w:t>
      </w:r>
      <w:r>
        <w:rPr>
          <w:color w:val="171717"/>
        </w:rPr>
        <w:t>природе</w:t>
      </w:r>
      <w:r>
        <w:rPr>
          <w:color w:val="171717"/>
          <w:spacing w:val="-4"/>
        </w:rPr>
        <w:t xml:space="preserve"> </w:t>
      </w:r>
      <w:r>
        <w:rPr>
          <w:color w:val="171717"/>
        </w:rPr>
        <w:t>с</w:t>
      </w:r>
      <w:r>
        <w:rPr>
          <w:color w:val="171717"/>
          <w:spacing w:val="-4"/>
        </w:rPr>
        <w:t xml:space="preserve"> </w:t>
      </w:r>
      <w:r>
        <w:rPr>
          <w:color w:val="171717"/>
        </w:rPr>
        <w:t>цветковыми</w:t>
      </w:r>
      <w:r>
        <w:rPr>
          <w:color w:val="171717"/>
          <w:spacing w:val="-2"/>
        </w:rPr>
        <w:t xml:space="preserve"> растениями.</w:t>
      </w:r>
    </w:p>
    <w:p w:rsidR="00AE3C4D" w:rsidRDefault="00AE3C4D">
      <w:pPr>
        <w:pStyle w:val="a3"/>
        <w:spacing w:before="1"/>
        <w:ind w:left="0" w:firstLine="0"/>
        <w:jc w:val="left"/>
      </w:pPr>
    </w:p>
    <w:p w:rsidR="00AE3C4D" w:rsidRDefault="00E21DE7">
      <w:pPr>
        <w:pStyle w:val="2"/>
      </w:pPr>
      <w:r>
        <w:rPr>
          <w:color w:val="171717"/>
        </w:rPr>
        <w:t>2.</w:t>
      </w:r>
      <w:r>
        <w:rPr>
          <w:color w:val="171717"/>
          <w:spacing w:val="-5"/>
        </w:rPr>
        <w:t xml:space="preserve"> </w:t>
      </w:r>
      <w:r>
        <w:rPr>
          <w:color w:val="171717"/>
        </w:rPr>
        <w:t>Строение</w:t>
      </w:r>
      <w:r>
        <w:rPr>
          <w:color w:val="171717"/>
          <w:spacing w:val="-3"/>
        </w:rPr>
        <w:t xml:space="preserve"> </w:t>
      </w:r>
      <w:r>
        <w:rPr>
          <w:color w:val="171717"/>
        </w:rPr>
        <w:t>и</w:t>
      </w:r>
      <w:r>
        <w:rPr>
          <w:color w:val="171717"/>
          <w:spacing w:val="-2"/>
        </w:rPr>
        <w:t xml:space="preserve"> </w:t>
      </w:r>
      <w:r>
        <w:rPr>
          <w:color w:val="171717"/>
        </w:rPr>
        <w:t>жизнедеятельность</w:t>
      </w:r>
      <w:r>
        <w:rPr>
          <w:color w:val="171717"/>
          <w:spacing w:val="54"/>
        </w:rPr>
        <w:t xml:space="preserve"> </w:t>
      </w:r>
      <w:r>
        <w:rPr>
          <w:color w:val="171717"/>
        </w:rPr>
        <w:t>растительного</w:t>
      </w:r>
      <w:r>
        <w:rPr>
          <w:color w:val="171717"/>
          <w:spacing w:val="-2"/>
        </w:rPr>
        <w:t xml:space="preserve"> организма</w:t>
      </w:r>
    </w:p>
    <w:p w:rsidR="00AE3C4D" w:rsidRDefault="00E21DE7">
      <w:pPr>
        <w:pStyle w:val="a3"/>
        <w:spacing w:line="274" w:lineRule="exact"/>
        <w:ind w:left="981" w:firstLine="0"/>
      </w:pPr>
      <w:r>
        <w:rPr>
          <w:color w:val="171717"/>
        </w:rPr>
        <w:t>Питание</w:t>
      </w:r>
      <w:r>
        <w:rPr>
          <w:color w:val="171717"/>
          <w:spacing w:val="-2"/>
        </w:rPr>
        <w:t xml:space="preserve"> растения</w:t>
      </w:r>
    </w:p>
    <w:p w:rsidR="00AE3C4D" w:rsidRDefault="00E21DE7">
      <w:pPr>
        <w:pStyle w:val="a3"/>
        <w:ind w:right="699"/>
      </w:pPr>
      <w:r>
        <w:rPr>
          <w:color w:val="171717"/>
        </w:rPr>
        <w:t>Корень - орган почвенного (минерального) питания. Корни и корневые системы. Виды корней и типы</w:t>
      </w:r>
      <w:r>
        <w:rPr>
          <w:color w:val="171717"/>
          <w:spacing w:val="-1"/>
        </w:rPr>
        <w:t xml:space="preserve"> </w:t>
      </w:r>
      <w:r>
        <w:rPr>
          <w:color w:val="171717"/>
        </w:rPr>
        <w:t>корневых систем. Внешнее и внутреннее строение</w:t>
      </w:r>
      <w:r>
        <w:rPr>
          <w:color w:val="171717"/>
          <w:spacing w:val="-1"/>
        </w:rPr>
        <w:t xml:space="preserve"> </w:t>
      </w:r>
      <w:r>
        <w:rPr>
          <w:color w:val="171717"/>
        </w:rPr>
        <w:t>корня в</w:t>
      </w:r>
      <w:r>
        <w:rPr>
          <w:color w:val="171717"/>
          <w:spacing w:val="-1"/>
        </w:rPr>
        <w:t xml:space="preserve"> </w:t>
      </w:r>
      <w:r>
        <w:rPr>
          <w:color w:val="171717"/>
        </w:rPr>
        <w:t>связи с</w:t>
      </w:r>
      <w:r>
        <w:rPr>
          <w:color w:val="171717"/>
          <w:spacing w:val="-1"/>
        </w:rPr>
        <w:t xml:space="preserve"> </w:t>
      </w:r>
      <w:r>
        <w:rPr>
          <w:color w:val="171717"/>
        </w:rPr>
        <w:t>его функциями. Корневой чехлик. Зоны корня. Корневые волоски. Рост корня. Поглощение корнями воды и ми- 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 вания проростков, полива для жизни культурных растений. Гидропоника.</w:t>
      </w:r>
    </w:p>
    <w:p w:rsidR="00AE3C4D" w:rsidRDefault="00E21DE7">
      <w:pPr>
        <w:pStyle w:val="a3"/>
        <w:ind w:right="703"/>
      </w:pPr>
      <w:r>
        <w:rPr>
          <w:color w:val="171717"/>
        </w:rPr>
        <w:t>Побег и почки. Листорасположение и листовая мозаика. Строение и функции листа. Про- стые и сложные листья. Видоизменения листьев. Особенности внутреннего строения листа в свя- зи с его функциями (кожица и устьица, основная ткань листа, проводящие пучки). Лист - орган воздушного питания. Фотосинтез.</w:t>
      </w:r>
    </w:p>
    <w:p w:rsidR="00AE3C4D" w:rsidRDefault="00E21DE7">
      <w:pPr>
        <w:pStyle w:val="a3"/>
        <w:spacing w:before="1"/>
        <w:ind w:left="981" w:firstLine="0"/>
      </w:pPr>
      <w:r>
        <w:rPr>
          <w:color w:val="171717"/>
        </w:rPr>
        <w:t>Значение</w:t>
      </w:r>
      <w:r>
        <w:rPr>
          <w:color w:val="171717"/>
          <w:spacing w:val="-5"/>
        </w:rPr>
        <w:t xml:space="preserve"> </w:t>
      </w:r>
      <w:r>
        <w:rPr>
          <w:color w:val="171717"/>
        </w:rPr>
        <w:t>фотосинтеза</w:t>
      </w:r>
      <w:r>
        <w:rPr>
          <w:color w:val="171717"/>
          <w:spacing w:val="-2"/>
        </w:rPr>
        <w:t xml:space="preserve"> </w:t>
      </w:r>
      <w:r>
        <w:rPr>
          <w:color w:val="171717"/>
        </w:rPr>
        <w:t>в</w:t>
      </w:r>
      <w:r>
        <w:rPr>
          <w:color w:val="171717"/>
          <w:spacing w:val="-4"/>
        </w:rPr>
        <w:t xml:space="preserve"> </w:t>
      </w:r>
      <w:r>
        <w:rPr>
          <w:color w:val="171717"/>
        </w:rPr>
        <w:t>природе</w:t>
      </w:r>
      <w:r>
        <w:rPr>
          <w:color w:val="171717"/>
          <w:spacing w:val="-2"/>
        </w:rPr>
        <w:t xml:space="preserve"> </w:t>
      </w:r>
      <w:r>
        <w:rPr>
          <w:color w:val="171717"/>
        </w:rPr>
        <w:t>и</w:t>
      </w:r>
      <w:r>
        <w:rPr>
          <w:color w:val="171717"/>
          <w:spacing w:val="-1"/>
        </w:rPr>
        <w:t xml:space="preserve"> </w:t>
      </w:r>
      <w:r>
        <w:rPr>
          <w:color w:val="171717"/>
        </w:rPr>
        <w:t>в</w:t>
      </w:r>
      <w:r>
        <w:rPr>
          <w:color w:val="171717"/>
          <w:spacing w:val="-2"/>
        </w:rPr>
        <w:t xml:space="preserve"> </w:t>
      </w:r>
      <w:r>
        <w:rPr>
          <w:color w:val="171717"/>
        </w:rPr>
        <w:t>жизни</w:t>
      </w:r>
      <w:r>
        <w:rPr>
          <w:color w:val="171717"/>
          <w:spacing w:val="-1"/>
        </w:rPr>
        <w:t xml:space="preserve"> </w:t>
      </w:r>
      <w:r>
        <w:rPr>
          <w:color w:val="171717"/>
          <w:spacing w:val="-2"/>
        </w:rPr>
        <w:t>человека.</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101"/>
        </w:numPr>
        <w:tabs>
          <w:tab w:val="left" w:pos="1222"/>
        </w:tabs>
        <w:ind w:right="708" w:firstLine="708"/>
        <w:jc w:val="both"/>
        <w:rPr>
          <w:sz w:val="24"/>
        </w:rPr>
      </w:pPr>
      <w:r>
        <w:rPr>
          <w:color w:val="171717"/>
          <w:sz w:val="24"/>
        </w:rPr>
        <w:t>Изучение строения корневых систем (стержневой и мочковатой) на примере гербарных экземпляров или живых растений.</w:t>
      </w:r>
    </w:p>
    <w:p w:rsidR="00AE3C4D" w:rsidRDefault="00E21DE7" w:rsidP="00AA7C8F">
      <w:pPr>
        <w:pStyle w:val="a4"/>
        <w:numPr>
          <w:ilvl w:val="0"/>
          <w:numId w:val="101"/>
        </w:numPr>
        <w:tabs>
          <w:tab w:val="left" w:pos="1222"/>
        </w:tabs>
        <w:ind w:left="1221" w:hanging="241"/>
        <w:jc w:val="both"/>
        <w:rPr>
          <w:sz w:val="24"/>
        </w:rPr>
      </w:pPr>
      <w:r>
        <w:rPr>
          <w:color w:val="171717"/>
          <w:sz w:val="24"/>
        </w:rPr>
        <w:t>Изучение</w:t>
      </w:r>
      <w:r>
        <w:rPr>
          <w:color w:val="171717"/>
          <w:spacing w:val="-7"/>
          <w:sz w:val="24"/>
        </w:rPr>
        <w:t xml:space="preserve"> </w:t>
      </w:r>
      <w:r>
        <w:rPr>
          <w:color w:val="171717"/>
          <w:sz w:val="24"/>
        </w:rPr>
        <w:t>микропрепарата</w:t>
      </w:r>
      <w:r>
        <w:rPr>
          <w:color w:val="171717"/>
          <w:spacing w:val="-4"/>
          <w:sz w:val="24"/>
        </w:rPr>
        <w:t xml:space="preserve"> </w:t>
      </w:r>
      <w:r>
        <w:rPr>
          <w:color w:val="171717"/>
          <w:sz w:val="24"/>
        </w:rPr>
        <w:t>клеток</w:t>
      </w:r>
      <w:r>
        <w:rPr>
          <w:color w:val="171717"/>
          <w:spacing w:val="-2"/>
          <w:sz w:val="24"/>
        </w:rPr>
        <w:t xml:space="preserve"> корня.</w:t>
      </w:r>
    </w:p>
    <w:p w:rsidR="00AE3C4D" w:rsidRDefault="00AE3C4D">
      <w:pPr>
        <w:jc w:val="both"/>
        <w:rPr>
          <w:sz w:val="24"/>
        </w:rPr>
        <w:sectPr w:rsidR="00AE3C4D">
          <w:pgSz w:w="11910" w:h="16850"/>
          <w:pgMar w:top="1060" w:right="0" w:bottom="440" w:left="860" w:header="0" w:footer="256" w:gutter="0"/>
          <w:cols w:space="720"/>
        </w:sectPr>
      </w:pPr>
    </w:p>
    <w:p w:rsidR="00AE3C4D" w:rsidRDefault="00AE3C4D">
      <w:pPr>
        <w:pStyle w:val="a3"/>
        <w:spacing w:before="6"/>
        <w:ind w:left="0" w:firstLine="0"/>
        <w:jc w:val="left"/>
        <w:rPr>
          <w:sz w:val="29"/>
        </w:rPr>
      </w:pPr>
    </w:p>
    <w:p w:rsidR="00AE3C4D" w:rsidRDefault="00E21DE7">
      <w:pPr>
        <w:pStyle w:val="a3"/>
        <w:spacing w:before="1"/>
        <w:ind w:firstLine="0"/>
        <w:jc w:val="left"/>
      </w:pPr>
      <w:r>
        <w:rPr>
          <w:color w:val="171717"/>
          <w:spacing w:val="-2"/>
        </w:rPr>
        <w:t>др.).</w:t>
      </w:r>
    </w:p>
    <w:p w:rsidR="00AE3C4D" w:rsidRDefault="00E21DE7" w:rsidP="00AA7C8F">
      <w:pPr>
        <w:pStyle w:val="a4"/>
        <w:numPr>
          <w:ilvl w:val="0"/>
          <w:numId w:val="101"/>
        </w:numPr>
        <w:tabs>
          <w:tab w:val="left" w:pos="467"/>
        </w:tabs>
        <w:spacing w:before="64"/>
        <w:ind w:left="466" w:hanging="241"/>
        <w:jc w:val="left"/>
        <w:rPr>
          <w:sz w:val="24"/>
        </w:rPr>
      </w:pPr>
      <w:r>
        <w:rPr>
          <w:color w:val="171717"/>
          <w:spacing w:val="-1"/>
          <w:sz w:val="24"/>
        </w:rPr>
        <w:br w:type="column"/>
      </w:r>
      <w:r>
        <w:rPr>
          <w:color w:val="171717"/>
          <w:sz w:val="24"/>
        </w:rPr>
        <w:lastRenderedPageBreak/>
        <w:t>Изучение</w:t>
      </w:r>
      <w:r>
        <w:rPr>
          <w:color w:val="171717"/>
          <w:spacing w:val="23"/>
          <w:sz w:val="24"/>
        </w:rPr>
        <w:t xml:space="preserve"> </w:t>
      </w:r>
      <w:r>
        <w:rPr>
          <w:color w:val="171717"/>
          <w:sz w:val="24"/>
        </w:rPr>
        <w:t>строения</w:t>
      </w:r>
      <w:r>
        <w:rPr>
          <w:color w:val="171717"/>
          <w:spacing w:val="26"/>
          <w:sz w:val="24"/>
        </w:rPr>
        <w:t xml:space="preserve"> </w:t>
      </w:r>
      <w:r>
        <w:rPr>
          <w:color w:val="171717"/>
          <w:sz w:val="24"/>
        </w:rPr>
        <w:t>вегетативных</w:t>
      </w:r>
      <w:r>
        <w:rPr>
          <w:color w:val="171717"/>
          <w:spacing w:val="28"/>
          <w:sz w:val="24"/>
        </w:rPr>
        <w:t xml:space="preserve"> </w:t>
      </w:r>
      <w:r>
        <w:rPr>
          <w:color w:val="171717"/>
          <w:sz w:val="24"/>
        </w:rPr>
        <w:t>и</w:t>
      </w:r>
      <w:r>
        <w:rPr>
          <w:color w:val="171717"/>
          <w:spacing w:val="27"/>
          <w:sz w:val="24"/>
        </w:rPr>
        <w:t xml:space="preserve"> </w:t>
      </w:r>
      <w:r>
        <w:rPr>
          <w:color w:val="171717"/>
          <w:sz w:val="24"/>
        </w:rPr>
        <w:t>генеративных</w:t>
      </w:r>
      <w:r>
        <w:rPr>
          <w:color w:val="171717"/>
          <w:spacing w:val="27"/>
          <w:sz w:val="24"/>
        </w:rPr>
        <w:t xml:space="preserve"> </w:t>
      </w:r>
      <w:r>
        <w:rPr>
          <w:color w:val="171717"/>
          <w:sz w:val="24"/>
        </w:rPr>
        <w:t>почек</w:t>
      </w:r>
      <w:r>
        <w:rPr>
          <w:color w:val="171717"/>
          <w:spacing w:val="27"/>
          <w:sz w:val="24"/>
        </w:rPr>
        <w:t xml:space="preserve"> </w:t>
      </w:r>
      <w:r>
        <w:rPr>
          <w:color w:val="171717"/>
          <w:sz w:val="24"/>
        </w:rPr>
        <w:t>(на</w:t>
      </w:r>
      <w:r>
        <w:rPr>
          <w:color w:val="171717"/>
          <w:spacing w:val="26"/>
          <w:sz w:val="24"/>
        </w:rPr>
        <w:t xml:space="preserve"> </w:t>
      </w:r>
      <w:r>
        <w:rPr>
          <w:color w:val="171717"/>
          <w:sz w:val="24"/>
        </w:rPr>
        <w:t>примере</w:t>
      </w:r>
      <w:r>
        <w:rPr>
          <w:color w:val="171717"/>
          <w:spacing w:val="25"/>
          <w:sz w:val="24"/>
        </w:rPr>
        <w:t xml:space="preserve"> </w:t>
      </w:r>
      <w:r>
        <w:rPr>
          <w:color w:val="171717"/>
          <w:sz w:val="24"/>
        </w:rPr>
        <w:t>сирени,</w:t>
      </w:r>
      <w:r>
        <w:rPr>
          <w:color w:val="171717"/>
          <w:spacing w:val="27"/>
          <w:sz w:val="24"/>
        </w:rPr>
        <w:t xml:space="preserve"> </w:t>
      </w:r>
      <w:r>
        <w:rPr>
          <w:color w:val="171717"/>
          <w:sz w:val="24"/>
        </w:rPr>
        <w:t>тополя</w:t>
      </w:r>
      <w:r>
        <w:rPr>
          <w:color w:val="171717"/>
          <w:spacing w:val="26"/>
          <w:sz w:val="24"/>
        </w:rPr>
        <w:t xml:space="preserve"> </w:t>
      </w:r>
      <w:r>
        <w:rPr>
          <w:color w:val="171717"/>
          <w:spacing w:val="-10"/>
          <w:sz w:val="24"/>
        </w:rPr>
        <w:t>и</w:t>
      </w:r>
    </w:p>
    <w:p w:rsidR="00AE3C4D" w:rsidRDefault="00AE3C4D">
      <w:pPr>
        <w:pStyle w:val="a3"/>
        <w:ind w:left="0" w:firstLine="0"/>
        <w:jc w:val="left"/>
      </w:pPr>
    </w:p>
    <w:p w:rsidR="00AE3C4D" w:rsidRDefault="00E21DE7" w:rsidP="00AA7C8F">
      <w:pPr>
        <w:pStyle w:val="a4"/>
        <w:numPr>
          <w:ilvl w:val="0"/>
          <w:numId w:val="101"/>
        </w:numPr>
        <w:tabs>
          <w:tab w:val="left" w:pos="467"/>
        </w:tabs>
        <w:ind w:left="466" w:hanging="241"/>
        <w:jc w:val="left"/>
        <w:rPr>
          <w:sz w:val="24"/>
        </w:rPr>
      </w:pPr>
      <w:r>
        <w:rPr>
          <w:color w:val="171717"/>
          <w:sz w:val="24"/>
        </w:rPr>
        <w:t>Ознакомление</w:t>
      </w:r>
      <w:r>
        <w:rPr>
          <w:color w:val="171717"/>
          <w:spacing w:val="52"/>
          <w:sz w:val="24"/>
        </w:rPr>
        <w:t xml:space="preserve"> </w:t>
      </w:r>
      <w:r>
        <w:rPr>
          <w:color w:val="171717"/>
          <w:sz w:val="24"/>
        </w:rPr>
        <w:t>с</w:t>
      </w:r>
      <w:r>
        <w:rPr>
          <w:color w:val="171717"/>
          <w:spacing w:val="55"/>
          <w:sz w:val="24"/>
        </w:rPr>
        <w:t xml:space="preserve"> </w:t>
      </w:r>
      <w:r>
        <w:rPr>
          <w:color w:val="171717"/>
          <w:sz w:val="24"/>
        </w:rPr>
        <w:t>внешним</w:t>
      </w:r>
      <w:r>
        <w:rPr>
          <w:color w:val="171717"/>
          <w:spacing w:val="56"/>
          <w:sz w:val="24"/>
        </w:rPr>
        <w:t xml:space="preserve"> </w:t>
      </w:r>
      <w:r>
        <w:rPr>
          <w:color w:val="171717"/>
          <w:sz w:val="24"/>
        </w:rPr>
        <w:t>строением</w:t>
      </w:r>
      <w:r>
        <w:rPr>
          <w:color w:val="171717"/>
          <w:spacing w:val="56"/>
          <w:sz w:val="24"/>
        </w:rPr>
        <w:t xml:space="preserve"> </w:t>
      </w:r>
      <w:r>
        <w:rPr>
          <w:color w:val="171717"/>
          <w:sz w:val="24"/>
        </w:rPr>
        <w:t>листьев</w:t>
      </w:r>
      <w:r>
        <w:rPr>
          <w:color w:val="171717"/>
          <w:spacing w:val="56"/>
          <w:sz w:val="24"/>
        </w:rPr>
        <w:t xml:space="preserve"> </w:t>
      </w:r>
      <w:r>
        <w:rPr>
          <w:color w:val="171717"/>
          <w:sz w:val="24"/>
        </w:rPr>
        <w:t>и</w:t>
      </w:r>
      <w:r>
        <w:rPr>
          <w:color w:val="171717"/>
          <w:spacing w:val="57"/>
          <w:sz w:val="24"/>
        </w:rPr>
        <w:t xml:space="preserve"> </w:t>
      </w:r>
      <w:r>
        <w:rPr>
          <w:color w:val="171717"/>
          <w:sz w:val="24"/>
        </w:rPr>
        <w:t>листорасположением</w:t>
      </w:r>
      <w:r>
        <w:rPr>
          <w:color w:val="171717"/>
          <w:spacing w:val="56"/>
          <w:sz w:val="24"/>
        </w:rPr>
        <w:t xml:space="preserve"> </w:t>
      </w:r>
      <w:r>
        <w:rPr>
          <w:color w:val="171717"/>
          <w:sz w:val="24"/>
        </w:rPr>
        <w:t>(на</w:t>
      </w:r>
      <w:r>
        <w:rPr>
          <w:color w:val="171717"/>
          <w:spacing w:val="56"/>
          <w:sz w:val="24"/>
        </w:rPr>
        <w:t xml:space="preserve"> </w:t>
      </w:r>
      <w:r>
        <w:rPr>
          <w:color w:val="171717"/>
          <w:spacing w:val="-2"/>
          <w:sz w:val="24"/>
        </w:rPr>
        <w:t>комнатных</w:t>
      </w:r>
    </w:p>
    <w:p w:rsidR="00AE3C4D" w:rsidRDefault="00AE3C4D">
      <w:pPr>
        <w:rPr>
          <w:sz w:val="24"/>
        </w:rPr>
        <w:sectPr w:rsidR="00AE3C4D">
          <w:pgSz w:w="11910" w:h="16850"/>
          <w:pgMar w:top="1060" w:right="0" w:bottom="440" w:left="860" w:header="0" w:footer="256" w:gutter="0"/>
          <w:cols w:num="2" w:space="720" w:equalWidth="0">
            <w:col w:w="716" w:space="40"/>
            <w:col w:w="10294"/>
          </w:cols>
        </w:sectPr>
      </w:pPr>
    </w:p>
    <w:p w:rsidR="00AE3C4D" w:rsidRDefault="00E21DE7">
      <w:pPr>
        <w:pStyle w:val="a3"/>
        <w:ind w:firstLine="0"/>
        <w:jc w:val="left"/>
      </w:pPr>
      <w:r>
        <w:rPr>
          <w:color w:val="171717"/>
          <w:spacing w:val="-2"/>
        </w:rPr>
        <w:lastRenderedPageBreak/>
        <w:t>растениях).</w:t>
      </w:r>
    </w:p>
    <w:p w:rsidR="00AE3C4D" w:rsidRDefault="00E21DE7" w:rsidP="00AA7C8F">
      <w:pPr>
        <w:pStyle w:val="a4"/>
        <w:numPr>
          <w:ilvl w:val="0"/>
          <w:numId w:val="101"/>
        </w:numPr>
        <w:tabs>
          <w:tab w:val="left" w:pos="1222"/>
        </w:tabs>
        <w:ind w:left="1221" w:hanging="241"/>
        <w:jc w:val="left"/>
        <w:rPr>
          <w:sz w:val="24"/>
        </w:rPr>
      </w:pPr>
      <w:r>
        <w:rPr>
          <w:color w:val="171717"/>
          <w:sz w:val="24"/>
        </w:rPr>
        <w:t>Изучение</w:t>
      </w:r>
      <w:r>
        <w:rPr>
          <w:color w:val="171717"/>
          <w:spacing w:val="-7"/>
          <w:sz w:val="24"/>
        </w:rPr>
        <w:t xml:space="preserve"> </w:t>
      </w:r>
      <w:r>
        <w:rPr>
          <w:color w:val="171717"/>
          <w:sz w:val="24"/>
        </w:rPr>
        <w:t>микроскопического</w:t>
      </w:r>
      <w:r>
        <w:rPr>
          <w:color w:val="171717"/>
          <w:spacing w:val="-3"/>
          <w:sz w:val="24"/>
        </w:rPr>
        <w:t xml:space="preserve"> </w:t>
      </w:r>
      <w:r>
        <w:rPr>
          <w:color w:val="171717"/>
          <w:sz w:val="24"/>
        </w:rPr>
        <w:t>строения</w:t>
      </w:r>
      <w:r>
        <w:rPr>
          <w:color w:val="171717"/>
          <w:spacing w:val="-3"/>
          <w:sz w:val="24"/>
        </w:rPr>
        <w:t xml:space="preserve"> </w:t>
      </w:r>
      <w:r>
        <w:rPr>
          <w:color w:val="171717"/>
          <w:sz w:val="24"/>
        </w:rPr>
        <w:t>листа</w:t>
      </w:r>
      <w:r>
        <w:rPr>
          <w:color w:val="171717"/>
          <w:spacing w:val="-5"/>
          <w:sz w:val="24"/>
        </w:rPr>
        <w:t xml:space="preserve"> </w:t>
      </w:r>
      <w:r>
        <w:rPr>
          <w:color w:val="171717"/>
          <w:sz w:val="24"/>
        </w:rPr>
        <w:t>(на</w:t>
      </w:r>
      <w:r>
        <w:rPr>
          <w:color w:val="171717"/>
          <w:spacing w:val="-3"/>
          <w:sz w:val="24"/>
        </w:rPr>
        <w:t xml:space="preserve"> </w:t>
      </w:r>
      <w:r>
        <w:rPr>
          <w:color w:val="171717"/>
          <w:sz w:val="24"/>
        </w:rPr>
        <w:t>готовых</w:t>
      </w:r>
      <w:r>
        <w:rPr>
          <w:color w:val="171717"/>
          <w:spacing w:val="-2"/>
          <w:sz w:val="24"/>
        </w:rPr>
        <w:t xml:space="preserve"> микропрепаратах).</w:t>
      </w:r>
    </w:p>
    <w:p w:rsidR="00AE3C4D" w:rsidRDefault="00E21DE7" w:rsidP="00AA7C8F">
      <w:pPr>
        <w:pStyle w:val="a4"/>
        <w:numPr>
          <w:ilvl w:val="0"/>
          <w:numId w:val="101"/>
        </w:numPr>
        <w:tabs>
          <w:tab w:val="left" w:pos="1222"/>
        </w:tabs>
        <w:ind w:left="1221" w:hanging="241"/>
        <w:jc w:val="left"/>
        <w:rPr>
          <w:sz w:val="24"/>
        </w:rPr>
      </w:pPr>
      <w:r>
        <w:rPr>
          <w:color w:val="171717"/>
          <w:sz w:val="24"/>
        </w:rPr>
        <w:t>Наблюдение</w:t>
      </w:r>
      <w:r>
        <w:rPr>
          <w:color w:val="171717"/>
          <w:spacing w:val="-7"/>
          <w:sz w:val="24"/>
        </w:rPr>
        <w:t xml:space="preserve"> </w:t>
      </w:r>
      <w:r>
        <w:rPr>
          <w:color w:val="171717"/>
          <w:sz w:val="24"/>
        </w:rPr>
        <w:t>процесса</w:t>
      </w:r>
      <w:r>
        <w:rPr>
          <w:color w:val="171717"/>
          <w:spacing w:val="-4"/>
          <w:sz w:val="24"/>
        </w:rPr>
        <w:t xml:space="preserve"> </w:t>
      </w:r>
      <w:r>
        <w:rPr>
          <w:color w:val="171717"/>
          <w:sz w:val="24"/>
        </w:rPr>
        <w:t>выделения</w:t>
      </w:r>
      <w:r>
        <w:rPr>
          <w:color w:val="171717"/>
          <w:spacing w:val="-4"/>
          <w:sz w:val="24"/>
        </w:rPr>
        <w:t xml:space="preserve"> </w:t>
      </w:r>
      <w:r>
        <w:rPr>
          <w:color w:val="171717"/>
          <w:sz w:val="24"/>
        </w:rPr>
        <w:t>кислорода</w:t>
      </w:r>
      <w:r>
        <w:rPr>
          <w:color w:val="171717"/>
          <w:spacing w:val="-4"/>
          <w:sz w:val="24"/>
        </w:rPr>
        <w:t xml:space="preserve"> </w:t>
      </w:r>
      <w:r>
        <w:rPr>
          <w:color w:val="171717"/>
          <w:sz w:val="24"/>
        </w:rPr>
        <w:t>на</w:t>
      </w:r>
      <w:r>
        <w:rPr>
          <w:color w:val="171717"/>
          <w:spacing w:val="-4"/>
          <w:sz w:val="24"/>
        </w:rPr>
        <w:t xml:space="preserve"> </w:t>
      </w:r>
      <w:r>
        <w:rPr>
          <w:color w:val="171717"/>
          <w:sz w:val="24"/>
        </w:rPr>
        <w:t>свету</w:t>
      </w:r>
      <w:r>
        <w:rPr>
          <w:color w:val="171717"/>
          <w:spacing w:val="-9"/>
          <w:sz w:val="24"/>
        </w:rPr>
        <w:t xml:space="preserve"> </w:t>
      </w:r>
      <w:r>
        <w:rPr>
          <w:color w:val="171717"/>
          <w:sz w:val="24"/>
        </w:rPr>
        <w:t>аквариумными</w:t>
      </w:r>
      <w:r>
        <w:rPr>
          <w:color w:val="171717"/>
          <w:spacing w:val="5"/>
          <w:sz w:val="24"/>
        </w:rPr>
        <w:t xml:space="preserve"> </w:t>
      </w:r>
      <w:r>
        <w:rPr>
          <w:color w:val="171717"/>
          <w:spacing w:val="-2"/>
          <w:sz w:val="24"/>
        </w:rPr>
        <w:t>растениями.</w:t>
      </w:r>
    </w:p>
    <w:p w:rsidR="00AE3C4D" w:rsidRDefault="00AE3C4D">
      <w:pPr>
        <w:pStyle w:val="a3"/>
        <w:spacing w:before="5"/>
        <w:ind w:left="0" w:firstLine="0"/>
        <w:jc w:val="left"/>
      </w:pPr>
    </w:p>
    <w:p w:rsidR="00AE3C4D" w:rsidRDefault="00E21DE7">
      <w:pPr>
        <w:pStyle w:val="2"/>
      </w:pPr>
      <w:r>
        <w:rPr>
          <w:color w:val="171717"/>
        </w:rPr>
        <w:t>Дыхание</w:t>
      </w:r>
      <w:r>
        <w:rPr>
          <w:color w:val="171717"/>
          <w:spacing w:val="-1"/>
        </w:rPr>
        <w:t xml:space="preserve"> </w:t>
      </w:r>
      <w:r>
        <w:rPr>
          <w:color w:val="171717"/>
          <w:spacing w:val="-2"/>
        </w:rPr>
        <w:t>растения</w:t>
      </w:r>
    </w:p>
    <w:p w:rsidR="00AE3C4D" w:rsidRDefault="00E21DE7">
      <w:pPr>
        <w:pStyle w:val="a3"/>
        <w:ind w:right="702"/>
      </w:pPr>
      <w:r>
        <w:rPr>
          <w:color w:val="171717"/>
        </w:rPr>
        <w:t>Дыхание корня. Рыхление почвы для улучшения дыхания корней. Условия, препятствую- щие дыханию корней. Лист как орган дыхания (устьичный аппарат). Поступление в лист атмо- 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 мосвязь дыхания растения с фотосинтезом.</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left="981" w:firstLine="0"/>
      </w:pPr>
      <w:r>
        <w:rPr>
          <w:color w:val="171717"/>
        </w:rPr>
        <w:t>Изучение</w:t>
      </w:r>
      <w:r>
        <w:rPr>
          <w:color w:val="171717"/>
          <w:spacing w:val="-5"/>
        </w:rPr>
        <w:t xml:space="preserve"> </w:t>
      </w:r>
      <w:r>
        <w:rPr>
          <w:color w:val="171717"/>
        </w:rPr>
        <w:t>роли</w:t>
      </w:r>
      <w:r>
        <w:rPr>
          <w:color w:val="171717"/>
          <w:spacing w:val="-2"/>
        </w:rPr>
        <w:t xml:space="preserve"> </w:t>
      </w:r>
      <w:r>
        <w:rPr>
          <w:color w:val="171717"/>
        </w:rPr>
        <w:t>рыхления</w:t>
      </w:r>
      <w:r>
        <w:rPr>
          <w:color w:val="171717"/>
          <w:spacing w:val="-2"/>
        </w:rPr>
        <w:t xml:space="preserve"> </w:t>
      </w:r>
      <w:r>
        <w:rPr>
          <w:color w:val="171717"/>
        </w:rPr>
        <w:t>для</w:t>
      </w:r>
      <w:r>
        <w:rPr>
          <w:color w:val="171717"/>
          <w:spacing w:val="-2"/>
        </w:rPr>
        <w:t xml:space="preserve"> </w:t>
      </w:r>
      <w:r>
        <w:rPr>
          <w:color w:val="171717"/>
        </w:rPr>
        <w:t>дыхания</w:t>
      </w:r>
      <w:r>
        <w:rPr>
          <w:color w:val="171717"/>
          <w:spacing w:val="-4"/>
        </w:rPr>
        <w:t xml:space="preserve"> </w:t>
      </w:r>
      <w:r>
        <w:rPr>
          <w:color w:val="171717"/>
          <w:spacing w:val="-2"/>
        </w:rPr>
        <w:t>корней.</w:t>
      </w:r>
    </w:p>
    <w:p w:rsidR="00AE3C4D" w:rsidRDefault="00AE3C4D">
      <w:pPr>
        <w:pStyle w:val="a3"/>
        <w:spacing w:before="3"/>
        <w:ind w:left="0" w:firstLine="0"/>
        <w:jc w:val="left"/>
      </w:pPr>
    </w:p>
    <w:p w:rsidR="00AE3C4D" w:rsidRDefault="00E21DE7">
      <w:pPr>
        <w:pStyle w:val="2"/>
      </w:pPr>
      <w:r>
        <w:rPr>
          <w:color w:val="171717"/>
        </w:rPr>
        <w:t>Транспорт</w:t>
      </w:r>
      <w:r>
        <w:rPr>
          <w:color w:val="171717"/>
          <w:spacing w:val="-2"/>
        </w:rPr>
        <w:t xml:space="preserve"> </w:t>
      </w:r>
      <w:r>
        <w:rPr>
          <w:color w:val="171717"/>
        </w:rPr>
        <w:t>веществ</w:t>
      </w:r>
      <w:r>
        <w:rPr>
          <w:color w:val="171717"/>
          <w:spacing w:val="-4"/>
        </w:rPr>
        <w:t xml:space="preserve"> </w:t>
      </w:r>
      <w:r>
        <w:rPr>
          <w:color w:val="171717"/>
        </w:rPr>
        <w:t>в</w:t>
      </w:r>
      <w:r>
        <w:rPr>
          <w:color w:val="171717"/>
          <w:spacing w:val="-3"/>
        </w:rPr>
        <w:t xml:space="preserve"> </w:t>
      </w:r>
      <w:r>
        <w:rPr>
          <w:color w:val="171717"/>
          <w:spacing w:val="-2"/>
        </w:rPr>
        <w:t>растении</w:t>
      </w:r>
    </w:p>
    <w:p w:rsidR="00AE3C4D" w:rsidRDefault="00E21DE7">
      <w:pPr>
        <w:pStyle w:val="a3"/>
        <w:ind w:right="700"/>
      </w:pPr>
      <w:r>
        <w:rPr>
          <w:color w:val="171717"/>
        </w:rPr>
        <w:t>Неорганические (вода, минеральные соли) и органические вещества (белки, жиры, угле- 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 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 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 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w:t>
      </w:r>
      <w:r>
        <w:rPr>
          <w:color w:val="171717"/>
          <w:spacing w:val="80"/>
        </w:rPr>
        <w:t xml:space="preserve"> </w:t>
      </w:r>
      <w:r>
        <w:rPr>
          <w:color w:val="171717"/>
        </w:rPr>
        <w:t>и хозяйственное значение.</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100"/>
        </w:numPr>
        <w:tabs>
          <w:tab w:val="left" w:pos="1222"/>
        </w:tabs>
        <w:ind w:hanging="241"/>
        <w:jc w:val="both"/>
        <w:rPr>
          <w:sz w:val="24"/>
        </w:rPr>
      </w:pPr>
      <w:r>
        <w:rPr>
          <w:color w:val="171717"/>
          <w:sz w:val="24"/>
        </w:rPr>
        <w:t>Обнаружение</w:t>
      </w:r>
      <w:r>
        <w:rPr>
          <w:color w:val="171717"/>
          <w:spacing w:val="-7"/>
          <w:sz w:val="24"/>
        </w:rPr>
        <w:t xml:space="preserve"> </w:t>
      </w:r>
      <w:r>
        <w:rPr>
          <w:color w:val="171717"/>
          <w:sz w:val="24"/>
        </w:rPr>
        <w:t>неорганических</w:t>
      </w:r>
      <w:r>
        <w:rPr>
          <w:color w:val="171717"/>
          <w:spacing w:val="-3"/>
          <w:sz w:val="24"/>
        </w:rPr>
        <w:t xml:space="preserve"> </w:t>
      </w:r>
      <w:r>
        <w:rPr>
          <w:color w:val="171717"/>
          <w:sz w:val="24"/>
        </w:rPr>
        <w:t>и</w:t>
      </w:r>
      <w:r>
        <w:rPr>
          <w:color w:val="171717"/>
          <w:spacing w:val="-3"/>
          <w:sz w:val="24"/>
        </w:rPr>
        <w:t xml:space="preserve"> </w:t>
      </w:r>
      <w:r>
        <w:rPr>
          <w:color w:val="171717"/>
          <w:sz w:val="24"/>
        </w:rPr>
        <w:t>органических</w:t>
      </w:r>
      <w:r>
        <w:rPr>
          <w:color w:val="171717"/>
          <w:spacing w:val="-3"/>
          <w:sz w:val="24"/>
        </w:rPr>
        <w:t xml:space="preserve"> </w:t>
      </w:r>
      <w:r>
        <w:rPr>
          <w:color w:val="171717"/>
          <w:sz w:val="24"/>
        </w:rPr>
        <w:t>веществ</w:t>
      </w:r>
      <w:r>
        <w:rPr>
          <w:color w:val="171717"/>
          <w:spacing w:val="-4"/>
          <w:sz w:val="24"/>
        </w:rPr>
        <w:t xml:space="preserve"> </w:t>
      </w:r>
      <w:r>
        <w:rPr>
          <w:color w:val="171717"/>
          <w:sz w:val="24"/>
        </w:rPr>
        <w:t>в</w:t>
      </w:r>
      <w:r>
        <w:rPr>
          <w:color w:val="171717"/>
          <w:spacing w:val="-4"/>
          <w:sz w:val="24"/>
        </w:rPr>
        <w:t xml:space="preserve"> </w:t>
      </w:r>
      <w:r>
        <w:rPr>
          <w:color w:val="171717"/>
          <w:spacing w:val="-2"/>
          <w:sz w:val="24"/>
        </w:rPr>
        <w:t>растении.</w:t>
      </w:r>
    </w:p>
    <w:p w:rsidR="00AE3C4D" w:rsidRDefault="00E21DE7" w:rsidP="00AA7C8F">
      <w:pPr>
        <w:pStyle w:val="a4"/>
        <w:numPr>
          <w:ilvl w:val="0"/>
          <w:numId w:val="100"/>
        </w:numPr>
        <w:tabs>
          <w:tab w:val="left" w:pos="1222"/>
        </w:tabs>
        <w:ind w:hanging="241"/>
        <w:jc w:val="both"/>
        <w:rPr>
          <w:sz w:val="24"/>
        </w:rPr>
      </w:pPr>
      <w:r>
        <w:rPr>
          <w:color w:val="171717"/>
          <w:sz w:val="24"/>
        </w:rPr>
        <w:t>Рассматривание</w:t>
      </w:r>
      <w:r>
        <w:rPr>
          <w:color w:val="171717"/>
          <w:spacing w:val="18"/>
          <w:sz w:val="24"/>
        </w:rPr>
        <w:t xml:space="preserve"> </w:t>
      </w:r>
      <w:r>
        <w:rPr>
          <w:color w:val="171717"/>
          <w:sz w:val="24"/>
        </w:rPr>
        <w:t>микроскопического</w:t>
      </w:r>
      <w:r>
        <w:rPr>
          <w:color w:val="171717"/>
          <w:spacing w:val="21"/>
          <w:sz w:val="24"/>
        </w:rPr>
        <w:t xml:space="preserve"> </w:t>
      </w:r>
      <w:r>
        <w:rPr>
          <w:color w:val="171717"/>
          <w:sz w:val="24"/>
        </w:rPr>
        <w:t>строения</w:t>
      </w:r>
      <w:r>
        <w:rPr>
          <w:color w:val="171717"/>
          <w:spacing w:val="21"/>
          <w:sz w:val="24"/>
        </w:rPr>
        <w:t xml:space="preserve"> </w:t>
      </w:r>
      <w:r>
        <w:rPr>
          <w:color w:val="171717"/>
          <w:sz w:val="24"/>
        </w:rPr>
        <w:t>ветки</w:t>
      </w:r>
      <w:r>
        <w:rPr>
          <w:color w:val="171717"/>
          <w:spacing w:val="22"/>
          <w:sz w:val="24"/>
        </w:rPr>
        <w:t xml:space="preserve"> </w:t>
      </w:r>
      <w:r>
        <w:rPr>
          <w:color w:val="171717"/>
          <w:sz w:val="24"/>
        </w:rPr>
        <w:t>дерева</w:t>
      </w:r>
      <w:r>
        <w:rPr>
          <w:color w:val="171717"/>
          <w:spacing w:val="22"/>
          <w:sz w:val="24"/>
        </w:rPr>
        <w:t xml:space="preserve"> </w:t>
      </w:r>
      <w:r>
        <w:rPr>
          <w:color w:val="171717"/>
          <w:sz w:val="24"/>
        </w:rPr>
        <w:t>(на</w:t>
      </w:r>
      <w:r>
        <w:rPr>
          <w:color w:val="171717"/>
          <w:spacing w:val="21"/>
          <w:sz w:val="24"/>
        </w:rPr>
        <w:t xml:space="preserve"> </w:t>
      </w:r>
      <w:r>
        <w:rPr>
          <w:color w:val="171717"/>
          <w:sz w:val="24"/>
        </w:rPr>
        <w:t>готовом</w:t>
      </w:r>
      <w:r>
        <w:rPr>
          <w:color w:val="171717"/>
          <w:spacing w:val="21"/>
          <w:sz w:val="24"/>
        </w:rPr>
        <w:t xml:space="preserve"> </w:t>
      </w:r>
      <w:r>
        <w:rPr>
          <w:color w:val="171717"/>
          <w:spacing w:val="-2"/>
          <w:sz w:val="24"/>
        </w:rPr>
        <w:t>микропрепара-</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pStyle w:val="a3"/>
        <w:spacing w:line="275" w:lineRule="exact"/>
        <w:ind w:firstLine="0"/>
        <w:jc w:val="left"/>
      </w:pPr>
      <w:r>
        <w:rPr>
          <w:color w:val="171717"/>
          <w:spacing w:val="-4"/>
        </w:rPr>
        <w:lastRenderedPageBreak/>
        <w:t>те).</w:t>
      </w:r>
    </w:p>
    <w:p w:rsidR="00AE3C4D" w:rsidRDefault="00E21DE7">
      <w:pPr>
        <w:spacing w:before="10"/>
        <w:rPr>
          <w:sz w:val="23"/>
        </w:rPr>
      </w:pPr>
      <w:r>
        <w:br w:type="column"/>
      </w:r>
    </w:p>
    <w:p w:rsidR="00AE3C4D" w:rsidRDefault="00E21DE7" w:rsidP="00AA7C8F">
      <w:pPr>
        <w:pStyle w:val="a4"/>
        <w:numPr>
          <w:ilvl w:val="0"/>
          <w:numId w:val="100"/>
        </w:numPr>
        <w:tabs>
          <w:tab w:val="left" w:pos="513"/>
        </w:tabs>
        <w:ind w:left="512" w:hanging="241"/>
        <w:jc w:val="left"/>
        <w:rPr>
          <w:sz w:val="24"/>
        </w:rPr>
      </w:pPr>
      <w:r>
        <w:rPr>
          <w:color w:val="171717"/>
          <w:sz w:val="24"/>
        </w:rPr>
        <w:t>Выявление</w:t>
      </w:r>
      <w:r>
        <w:rPr>
          <w:color w:val="171717"/>
          <w:spacing w:val="-6"/>
          <w:sz w:val="24"/>
        </w:rPr>
        <w:t xml:space="preserve"> </w:t>
      </w:r>
      <w:r>
        <w:rPr>
          <w:color w:val="171717"/>
          <w:sz w:val="24"/>
        </w:rPr>
        <w:t>передвижения</w:t>
      </w:r>
      <w:r>
        <w:rPr>
          <w:color w:val="171717"/>
          <w:spacing w:val="-3"/>
          <w:sz w:val="24"/>
        </w:rPr>
        <w:t xml:space="preserve"> </w:t>
      </w:r>
      <w:r>
        <w:rPr>
          <w:color w:val="171717"/>
          <w:sz w:val="24"/>
        </w:rPr>
        <w:t>воды</w:t>
      </w:r>
      <w:r>
        <w:rPr>
          <w:color w:val="171717"/>
          <w:spacing w:val="-4"/>
          <w:sz w:val="24"/>
        </w:rPr>
        <w:t xml:space="preserve"> </w:t>
      </w:r>
      <w:r>
        <w:rPr>
          <w:color w:val="171717"/>
          <w:sz w:val="24"/>
        </w:rPr>
        <w:t>и</w:t>
      </w:r>
      <w:r>
        <w:rPr>
          <w:color w:val="171717"/>
          <w:spacing w:val="-3"/>
          <w:sz w:val="24"/>
        </w:rPr>
        <w:t xml:space="preserve"> </w:t>
      </w:r>
      <w:r>
        <w:rPr>
          <w:color w:val="171717"/>
          <w:sz w:val="24"/>
        </w:rPr>
        <w:t>минеральных</w:t>
      </w:r>
      <w:r>
        <w:rPr>
          <w:color w:val="171717"/>
          <w:spacing w:val="-2"/>
          <w:sz w:val="24"/>
        </w:rPr>
        <w:t xml:space="preserve"> </w:t>
      </w:r>
      <w:r>
        <w:rPr>
          <w:color w:val="171717"/>
          <w:sz w:val="24"/>
        </w:rPr>
        <w:t>веществ</w:t>
      </w:r>
      <w:r>
        <w:rPr>
          <w:color w:val="171717"/>
          <w:spacing w:val="-3"/>
          <w:sz w:val="24"/>
        </w:rPr>
        <w:t xml:space="preserve"> </w:t>
      </w:r>
      <w:r>
        <w:rPr>
          <w:color w:val="171717"/>
          <w:sz w:val="24"/>
        </w:rPr>
        <w:t>по</w:t>
      </w:r>
      <w:r>
        <w:rPr>
          <w:color w:val="171717"/>
          <w:spacing w:val="-2"/>
          <w:sz w:val="24"/>
        </w:rPr>
        <w:t xml:space="preserve"> древесине.</w:t>
      </w:r>
    </w:p>
    <w:p w:rsidR="00AE3C4D" w:rsidRDefault="00E21DE7" w:rsidP="00AA7C8F">
      <w:pPr>
        <w:pStyle w:val="a4"/>
        <w:numPr>
          <w:ilvl w:val="0"/>
          <w:numId w:val="100"/>
        </w:numPr>
        <w:tabs>
          <w:tab w:val="left" w:pos="513"/>
        </w:tabs>
        <w:ind w:left="512" w:hanging="241"/>
        <w:jc w:val="left"/>
        <w:rPr>
          <w:sz w:val="24"/>
        </w:rPr>
      </w:pPr>
      <w:r>
        <w:rPr>
          <w:color w:val="171717"/>
          <w:sz w:val="24"/>
        </w:rPr>
        <w:t>Исследование</w:t>
      </w:r>
      <w:r>
        <w:rPr>
          <w:color w:val="171717"/>
          <w:spacing w:val="-5"/>
          <w:sz w:val="24"/>
        </w:rPr>
        <w:t xml:space="preserve"> </w:t>
      </w:r>
      <w:r>
        <w:rPr>
          <w:color w:val="171717"/>
          <w:sz w:val="24"/>
        </w:rPr>
        <w:t>строения</w:t>
      </w:r>
      <w:r>
        <w:rPr>
          <w:color w:val="171717"/>
          <w:spacing w:val="-3"/>
          <w:sz w:val="24"/>
        </w:rPr>
        <w:t xml:space="preserve"> </w:t>
      </w:r>
      <w:r>
        <w:rPr>
          <w:color w:val="171717"/>
          <w:sz w:val="24"/>
        </w:rPr>
        <w:t>корневища,</w:t>
      </w:r>
      <w:r>
        <w:rPr>
          <w:color w:val="171717"/>
          <w:spacing w:val="-4"/>
          <w:sz w:val="24"/>
        </w:rPr>
        <w:t xml:space="preserve"> </w:t>
      </w:r>
      <w:r>
        <w:rPr>
          <w:color w:val="171717"/>
          <w:sz w:val="24"/>
        </w:rPr>
        <w:t>клубня,</w:t>
      </w:r>
      <w:r>
        <w:rPr>
          <w:color w:val="171717"/>
          <w:spacing w:val="-3"/>
          <w:sz w:val="24"/>
        </w:rPr>
        <w:t xml:space="preserve"> </w:t>
      </w:r>
      <w:r>
        <w:rPr>
          <w:color w:val="171717"/>
          <w:spacing w:val="-2"/>
          <w:sz w:val="24"/>
        </w:rPr>
        <w:t>луковицы.</w:t>
      </w:r>
    </w:p>
    <w:p w:rsidR="00AE3C4D" w:rsidRDefault="00AE3C4D">
      <w:pPr>
        <w:rPr>
          <w:sz w:val="24"/>
        </w:rPr>
        <w:sectPr w:rsidR="00AE3C4D">
          <w:type w:val="continuous"/>
          <w:pgSz w:w="11910" w:h="16850"/>
          <w:pgMar w:top="1140" w:right="0" w:bottom="440" w:left="860" w:header="0" w:footer="256" w:gutter="0"/>
          <w:cols w:num="2" w:space="720" w:equalWidth="0">
            <w:col w:w="664" w:space="45"/>
            <w:col w:w="10341"/>
          </w:cols>
        </w:sectPr>
      </w:pPr>
    </w:p>
    <w:p w:rsidR="00AE3C4D" w:rsidRDefault="00AE3C4D">
      <w:pPr>
        <w:pStyle w:val="a3"/>
        <w:spacing w:before="8"/>
        <w:ind w:left="0" w:firstLine="0"/>
        <w:jc w:val="left"/>
        <w:rPr>
          <w:sz w:val="16"/>
        </w:rPr>
      </w:pPr>
    </w:p>
    <w:p w:rsidR="00AE3C4D" w:rsidRDefault="00E21DE7">
      <w:pPr>
        <w:pStyle w:val="2"/>
        <w:spacing w:before="90"/>
      </w:pPr>
      <w:r>
        <w:rPr>
          <w:color w:val="171717"/>
        </w:rPr>
        <w:t>Рост</w:t>
      </w:r>
      <w:r>
        <w:rPr>
          <w:color w:val="171717"/>
          <w:spacing w:val="-5"/>
        </w:rPr>
        <w:t xml:space="preserve"> </w:t>
      </w:r>
      <w:r>
        <w:rPr>
          <w:color w:val="171717"/>
          <w:spacing w:val="-2"/>
        </w:rPr>
        <w:t>растения</w:t>
      </w:r>
    </w:p>
    <w:p w:rsidR="00AE3C4D" w:rsidRDefault="00E21DE7">
      <w:pPr>
        <w:pStyle w:val="a3"/>
        <w:ind w:right="702"/>
      </w:pPr>
      <w:r>
        <w:rPr>
          <w:color w:val="171717"/>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 весных растений. Влияние фитогормонов на рост растения. Ростовые движения растений. Разви- 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E3C4D" w:rsidRDefault="00E21DE7">
      <w:pPr>
        <w:ind w:left="981"/>
        <w:jc w:val="both"/>
        <w:rPr>
          <w:i/>
          <w:sz w:val="24"/>
        </w:rPr>
      </w:pPr>
      <w:r>
        <w:rPr>
          <w:i/>
          <w:color w:val="171717"/>
          <w:sz w:val="24"/>
        </w:rPr>
        <w:t>Лабораторные</w:t>
      </w:r>
      <w:r>
        <w:rPr>
          <w:i/>
          <w:color w:val="171717"/>
          <w:spacing w:val="-4"/>
          <w:sz w:val="24"/>
        </w:rPr>
        <w:t xml:space="preserve"> </w:t>
      </w:r>
      <w:r>
        <w:rPr>
          <w:i/>
          <w:color w:val="171717"/>
          <w:sz w:val="24"/>
        </w:rPr>
        <w:t>и</w:t>
      </w:r>
      <w:r>
        <w:rPr>
          <w:i/>
          <w:color w:val="171717"/>
          <w:spacing w:val="-2"/>
          <w:sz w:val="24"/>
        </w:rPr>
        <w:t xml:space="preserve"> </w:t>
      </w:r>
      <w:r>
        <w:rPr>
          <w:i/>
          <w:color w:val="171717"/>
          <w:sz w:val="24"/>
        </w:rPr>
        <w:t>практические</w:t>
      </w:r>
      <w:r>
        <w:rPr>
          <w:i/>
          <w:color w:val="171717"/>
          <w:spacing w:val="-2"/>
          <w:sz w:val="24"/>
        </w:rPr>
        <w:t xml:space="preserve"> работы</w:t>
      </w:r>
    </w:p>
    <w:p w:rsidR="00AE3C4D" w:rsidRDefault="00E21DE7" w:rsidP="00AA7C8F">
      <w:pPr>
        <w:pStyle w:val="a4"/>
        <w:numPr>
          <w:ilvl w:val="1"/>
          <w:numId w:val="100"/>
        </w:numPr>
        <w:tabs>
          <w:tab w:val="left" w:pos="1222"/>
        </w:tabs>
        <w:ind w:hanging="241"/>
        <w:rPr>
          <w:sz w:val="24"/>
        </w:rPr>
      </w:pPr>
      <w:r>
        <w:rPr>
          <w:color w:val="171717"/>
          <w:sz w:val="24"/>
        </w:rPr>
        <w:t>Наблюдение</w:t>
      </w:r>
      <w:r>
        <w:rPr>
          <w:color w:val="171717"/>
          <w:spacing w:val="-3"/>
          <w:sz w:val="24"/>
        </w:rPr>
        <w:t xml:space="preserve"> </w:t>
      </w:r>
      <w:r>
        <w:rPr>
          <w:color w:val="171717"/>
          <w:sz w:val="24"/>
        </w:rPr>
        <w:t>за</w:t>
      </w:r>
      <w:r>
        <w:rPr>
          <w:color w:val="171717"/>
          <w:spacing w:val="-2"/>
          <w:sz w:val="24"/>
        </w:rPr>
        <w:t xml:space="preserve"> </w:t>
      </w:r>
      <w:r>
        <w:rPr>
          <w:color w:val="171717"/>
          <w:sz w:val="24"/>
        </w:rPr>
        <w:t>ростом</w:t>
      </w:r>
      <w:r>
        <w:rPr>
          <w:color w:val="171717"/>
          <w:spacing w:val="-1"/>
          <w:sz w:val="24"/>
        </w:rPr>
        <w:t xml:space="preserve"> </w:t>
      </w:r>
      <w:r>
        <w:rPr>
          <w:color w:val="171717"/>
          <w:spacing w:val="-2"/>
          <w:sz w:val="24"/>
        </w:rPr>
        <w:t>корня.</w:t>
      </w:r>
    </w:p>
    <w:p w:rsidR="00AE3C4D" w:rsidRDefault="00E21DE7" w:rsidP="00AA7C8F">
      <w:pPr>
        <w:pStyle w:val="a4"/>
        <w:numPr>
          <w:ilvl w:val="1"/>
          <w:numId w:val="100"/>
        </w:numPr>
        <w:tabs>
          <w:tab w:val="left" w:pos="1222"/>
        </w:tabs>
        <w:ind w:hanging="241"/>
        <w:rPr>
          <w:sz w:val="24"/>
        </w:rPr>
      </w:pPr>
      <w:r>
        <w:rPr>
          <w:color w:val="171717"/>
          <w:sz w:val="24"/>
        </w:rPr>
        <w:t>Наблюдение</w:t>
      </w:r>
      <w:r>
        <w:rPr>
          <w:color w:val="171717"/>
          <w:spacing w:val="-3"/>
          <w:sz w:val="24"/>
        </w:rPr>
        <w:t xml:space="preserve"> </w:t>
      </w:r>
      <w:r>
        <w:rPr>
          <w:color w:val="171717"/>
          <w:sz w:val="24"/>
        </w:rPr>
        <w:t>за</w:t>
      </w:r>
      <w:r>
        <w:rPr>
          <w:color w:val="171717"/>
          <w:spacing w:val="-2"/>
          <w:sz w:val="24"/>
        </w:rPr>
        <w:t xml:space="preserve"> </w:t>
      </w:r>
      <w:r>
        <w:rPr>
          <w:color w:val="171717"/>
          <w:sz w:val="24"/>
        </w:rPr>
        <w:t>ростом</w:t>
      </w:r>
      <w:r>
        <w:rPr>
          <w:color w:val="171717"/>
          <w:spacing w:val="-1"/>
          <w:sz w:val="24"/>
        </w:rPr>
        <w:t xml:space="preserve"> </w:t>
      </w:r>
      <w:r>
        <w:rPr>
          <w:color w:val="171717"/>
          <w:spacing w:val="-2"/>
          <w:sz w:val="24"/>
        </w:rPr>
        <w:t>побега.</w:t>
      </w:r>
    </w:p>
    <w:p w:rsidR="00AE3C4D" w:rsidRDefault="00E21DE7" w:rsidP="00AA7C8F">
      <w:pPr>
        <w:pStyle w:val="a4"/>
        <w:numPr>
          <w:ilvl w:val="1"/>
          <w:numId w:val="100"/>
        </w:numPr>
        <w:tabs>
          <w:tab w:val="left" w:pos="1222"/>
        </w:tabs>
        <w:ind w:hanging="241"/>
        <w:rPr>
          <w:sz w:val="24"/>
        </w:rPr>
      </w:pPr>
      <w:r>
        <w:rPr>
          <w:color w:val="171717"/>
          <w:sz w:val="24"/>
        </w:rPr>
        <w:t>Определение</w:t>
      </w:r>
      <w:r>
        <w:rPr>
          <w:color w:val="171717"/>
          <w:spacing w:val="-4"/>
          <w:sz w:val="24"/>
        </w:rPr>
        <w:t xml:space="preserve"> </w:t>
      </w:r>
      <w:r>
        <w:rPr>
          <w:color w:val="171717"/>
          <w:sz w:val="24"/>
        </w:rPr>
        <w:t>возраста</w:t>
      </w:r>
      <w:r>
        <w:rPr>
          <w:color w:val="171717"/>
          <w:spacing w:val="-2"/>
          <w:sz w:val="24"/>
        </w:rPr>
        <w:t xml:space="preserve"> </w:t>
      </w:r>
      <w:r>
        <w:rPr>
          <w:color w:val="171717"/>
          <w:sz w:val="24"/>
        </w:rPr>
        <w:t>дерева</w:t>
      </w:r>
      <w:r>
        <w:rPr>
          <w:color w:val="171717"/>
          <w:spacing w:val="-3"/>
          <w:sz w:val="24"/>
        </w:rPr>
        <w:t xml:space="preserve"> </w:t>
      </w:r>
      <w:r>
        <w:rPr>
          <w:color w:val="171717"/>
          <w:sz w:val="24"/>
        </w:rPr>
        <w:t>по</w:t>
      </w:r>
      <w:r>
        <w:rPr>
          <w:color w:val="171717"/>
          <w:spacing w:val="-2"/>
          <w:sz w:val="24"/>
        </w:rPr>
        <w:t xml:space="preserve"> спилу.</w:t>
      </w:r>
    </w:p>
    <w:p w:rsidR="00AE3C4D" w:rsidRDefault="00AE3C4D">
      <w:pPr>
        <w:pStyle w:val="a3"/>
        <w:spacing w:before="2"/>
        <w:ind w:left="0" w:firstLine="0"/>
        <w:jc w:val="left"/>
      </w:pPr>
    </w:p>
    <w:p w:rsidR="00AE3C4D" w:rsidRDefault="00E21DE7">
      <w:pPr>
        <w:pStyle w:val="2"/>
        <w:spacing w:before="1"/>
      </w:pPr>
      <w:r>
        <w:rPr>
          <w:color w:val="171717"/>
        </w:rPr>
        <w:t>Размножение</w:t>
      </w:r>
      <w:r>
        <w:rPr>
          <w:color w:val="171717"/>
          <w:spacing w:val="-6"/>
        </w:rPr>
        <w:t xml:space="preserve"> </w:t>
      </w:r>
      <w:r>
        <w:rPr>
          <w:color w:val="171717"/>
          <w:spacing w:val="-2"/>
        </w:rPr>
        <w:t>растения</w:t>
      </w:r>
    </w:p>
    <w:p w:rsidR="00AE3C4D" w:rsidRDefault="00E21DE7">
      <w:pPr>
        <w:pStyle w:val="a3"/>
        <w:ind w:right="706"/>
      </w:pPr>
      <w:r>
        <w:rPr>
          <w:color w:val="171717"/>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w:t>
      </w:r>
      <w:r>
        <w:rPr>
          <w:color w:val="171717"/>
          <w:spacing w:val="-1"/>
        </w:rPr>
        <w:t xml:space="preserve"> </w:t>
      </w:r>
      <w:r>
        <w:rPr>
          <w:color w:val="171717"/>
        </w:rPr>
        <w:t>вегетативного размножения. Семенное</w:t>
      </w:r>
      <w:r>
        <w:rPr>
          <w:color w:val="171717"/>
          <w:spacing w:val="-1"/>
        </w:rPr>
        <w:t xml:space="preserve"> </w:t>
      </w:r>
      <w:r>
        <w:rPr>
          <w:color w:val="171717"/>
        </w:rPr>
        <w:t>(генеративное)</w:t>
      </w:r>
      <w:r>
        <w:rPr>
          <w:color w:val="171717"/>
          <w:spacing w:val="-1"/>
        </w:rPr>
        <w:t xml:space="preserve"> </w:t>
      </w:r>
      <w:r>
        <w:rPr>
          <w:color w:val="171717"/>
        </w:rPr>
        <w:t>размножение</w:t>
      </w:r>
      <w:r>
        <w:rPr>
          <w:color w:val="171717"/>
          <w:spacing w:val="-1"/>
        </w:rPr>
        <w:t xml:space="preserve"> </w:t>
      </w:r>
      <w:r>
        <w:rPr>
          <w:color w:val="171717"/>
        </w:rPr>
        <w:t>растений. Цветки</w:t>
      </w:r>
      <w:r>
        <w:rPr>
          <w:color w:val="171717"/>
          <w:spacing w:val="-1"/>
        </w:rPr>
        <w:t xml:space="preserve"> </w:t>
      </w:r>
      <w:r>
        <w:rPr>
          <w:color w:val="171717"/>
        </w:rPr>
        <w:t>и соцветия. Опыление. Перекрёстное опыление (ветром, животными, водой) и самоопыление. Двойное</w:t>
      </w:r>
      <w:r>
        <w:rPr>
          <w:color w:val="171717"/>
          <w:spacing w:val="36"/>
        </w:rPr>
        <w:t xml:space="preserve"> </w:t>
      </w:r>
      <w:r>
        <w:rPr>
          <w:color w:val="171717"/>
        </w:rPr>
        <w:t>оплодотворение.</w:t>
      </w:r>
      <w:r>
        <w:rPr>
          <w:color w:val="171717"/>
          <w:spacing w:val="37"/>
        </w:rPr>
        <w:t xml:space="preserve"> </w:t>
      </w:r>
      <w:r>
        <w:rPr>
          <w:color w:val="171717"/>
        </w:rPr>
        <w:t>Наследование</w:t>
      </w:r>
      <w:r>
        <w:rPr>
          <w:color w:val="171717"/>
          <w:spacing w:val="36"/>
        </w:rPr>
        <w:t xml:space="preserve"> </w:t>
      </w:r>
      <w:r>
        <w:rPr>
          <w:color w:val="171717"/>
        </w:rPr>
        <w:t>признаков</w:t>
      </w:r>
      <w:r>
        <w:rPr>
          <w:color w:val="171717"/>
          <w:spacing w:val="37"/>
        </w:rPr>
        <w:t xml:space="preserve"> </w:t>
      </w:r>
      <w:r>
        <w:rPr>
          <w:color w:val="171717"/>
        </w:rPr>
        <w:t>обоих</w:t>
      </w:r>
      <w:r>
        <w:rPr>
          <w:color w:val="171717"/>
          <w:spacing w:val="39"/>
        </w:rPr>
        <w:t xml:space="preserve"> </w:t>
      </w:r>
      <w:r>
        <w:rPr>
          <w:color w:val="171717"/>
        </w:rPr>
        <w:t>растений.</w:t>
      </w:r>
      <w:r>
        <w:rPr>
          <w:color w:val="171717"/>
          <w:spacing w:val="35"/>
        </w:rPr>
        <w:t xml:space="preserve"> </w:t>
      </w:r>
      <w:r>
        <w:rPr>
          <w:color w:val="171717"/>
        </w:rPr>
        <w:t>Образование</w:t>
      </w:r>
      <w:r>
        <w:rPr>
          <w:color w:val="171717"/>
          <w:spacing w:val="36"/>
        </w:rPr>
        <w:t xml:space="preserve"> </w:t>
      </w:r>
      <w:r>
        <w:rPr>
          <w:color w:val="171717"/>
        </w:rPr>
        <w:t>плодов</w:t>
      </w:r>
      <w:r>
        <w:rPr>
          <w:color w:val="171717"/>
          <w:spacing w:val="35"/>
        </w:rPr>
        <w:t xml:space="preserve"> </w:t>
      </w:r>
      <w:r>
        <w:rPr>
          <w:color w:val="171717"/>
        </w:rPr>
        <w:t>и</w:t>
      </w:r>
      <w:r>
        <w:rPr>
          <w:color w:val="171717"/>
          <w:spacing w:val="38"/>
        </w:rPr>
        <w:t xml:space="preserve"> </w:t>
      </w:r>
      <w:r>
        <w:rPr>
          <w:color w:val="171717"/>
        </w:rPr>
        <w:t>се-</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3" w:firstLine="0"/>
      </w:pPr>
      <w:r>
        <w:rPr>
          <w:color w:val="171717"/>
        </w:rPr>
        <w:lastRenderedPageBreak/>
        <w:t>мян. Типы плодов. Распространение плодов и семян в природе. Состав и строение семян. Усло- вия прорастания семян. Подготовка семян к посеву. Развитие проростков.</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99"/>
        </w:numPr>
        <w:tabs>
          <w:tab w:val="left" w:pos="1222"/>
        </w:tabs>
        <w:ind w:right="704" w:firstLine="708"/>
        <w:jc w:val="both"/>
        <w:rPr>
          <w:sz w:val="24"/>
        </w:rPr>
      </w:pPr>
      <w:r>
        <w:rPr>
          <w:color w:val="171717"/>
          <w:sz w:val="24"/>
        </w:rPr>
        <w:t>Овладение приёмами вегетативного размножения растений (черенкование побегов, че- ренкование листьев и др.) на примере комнатных растений (традесканция, сенполия, бегония, сансевьера и др.).</w:t>
      </w:r>
    </w:p>
    <w:p w:rsidR="00AE3C4D" w:rsidRDefault="00E21DE7" w:rsidP="00AA7C8F">
      <w:pPr>
        <w:pStyle w:val="a4"/>
        <w:numPr>
          <w:ilvl w:val="0"/>
          <w:numId w:val="99"/>
        </w:numPr>
        <w:tabs>
          <w:tab w:val="left" w:pos="1222"/>
        </w:tabs>
        <w:ind w:left="1221" w:hanging="241"/>
        <w:jc w:val="both"/>
        <w:rPr>
          <w:sz w:val="24"/>
        </w:rPr>
      </w:pPr>
      <w:r>
        <w:rPr>
          <w:color w:val="171717"/>
          <w:sz w:val="24"/>
        </w:rPr>
        <w:t>Изучение</w:t>
      </w:r>
      <w:r>
        <w:rPr>
          <w:color w:val="171717"/>
          <w:spacing w:val="-5"/>
          <w:sz w:val="24"/>
        </w:rPr>
        <w:t xml:space="preserve"> </w:t>
      </w:r>
      <w:r>
        <w:rPr>
          <w:color w:val="171717"/>
          <w:sz w:val="24"/>
        </w:rPr>
        <w:t>строения</w:t>
      </w:r>
      <w:r>
        <w:rPr>
          <w:color w:val="171717"/>
          <w:spacing w:val="-3"/>
          <w:sz w:val="24"/>
        </w:rPr>
        <w:t xml:space="preserve"> </w:t>
      </w:r>
      <w:r>
        <w:rPr>
          <w:color w:val="171717"/>
          <w:spacing w:val="-2"/>
          <w:sz w:val="24"/>
        </w:rPr>
        <w:t>цветков.</w:t>
      </w:r>
    </w:p>
    <w:p w:rsidR="00AE3C4D" w:rsidRDefault="00E21DE7" w:rsidP="00AA7C8F">
      <w:pPr>
        <w:pStyle w:val="a4"/>
        <w:numPr>
          <w:ilvl w:val="0"/>
          <w:numId w:val="99"/>
        </w:numPr>
        <w:tabs>
          <w:tab w:val="left" w:pos="1222"/>
        </w:tabs>
        <w:ind w:left="1221" w:hanging="241"/>
        <w:jc w:val="both"/>
        <w:rPr>
          <w:sz w:val="24"/>
        </w:rPr>
      </w:pPr>
      <w:r>
        <w:rPr>
          <w:color w:val="171717"/>
          <w:sz w:val="24"/>
        </w:rPr>
        <w:t>Ознакомление</w:t>
      </w:r>
      <w:r>
        <w:rPr>
          <w:color w:val="171717"/>
          <w:spacing w:val="-4"/>
          <w:sz w:val="24"/>
        </w:rPr>
        <w:t xml:space="preserve"> </w:t>
      </w:r>
      <w:r>
        <w:rPr>
          <w:color w:val="171717"/>
          <w:sz w:val="24"/>
        </w:rPr>
        <w:t>с</w:t>
      </w:r>
      <w:r>
        <w:rPr>
          <w:color w:val="171717"/>
          <w:spacing w:val="-4"/>
          <w:sz w:val="24"/>
        </w:rPr>
        <w:t xml:space="preserve"> </w:t>
      </w:r>
      <w:r>
        <w:rPr>
          <w:color w:val="171717"/>
          <w:sz w:val="24"/>
        </w:rPr>
        <w:t>различными</w:t>
      </w:r>
      <w:r>
        <w:rPr>
          <w:color w:val="171717"/>
          <w:spacing w:val="-3"/>
          <w:sz w:val="24"/>
        </w:rPr>
        <w:t xml:space="preserve"> </w:t>
      </w:r>
      <w:r>
        <w:rPr>
          <w:color w:val="171717"/>
          <w:sz w:val="24"/>
        </w:rPr>
        <w:t>типами</w:t>
      </w:r>
      <w:r>
        <w:rPr>
          <w:color w:val="171717"/>
          <w:spacing w:val="-3"/>
          <w:sz w:val="24"/>
        </w:rPr>
        <w:t xml:space="preserve"> </w:t>
      </w:r>
      <w:r>
        <w:rPr>
          <w:color w:val="171717"/>
          <w:spacing w:val="-2"/>
          <w:sz w:val="24"/>
        </w:rPr>
        <w:t>соцветий.</w:t>
      </w:r>
    </w:p>
    <w:p w:rsidR="00AE3C4D" w:rsidRDefault="00E21DE7" w:rsidP="00AA7C8F">
      <w:pPr>
        <w:pStyle w:val="a4"/>
        <w:numPr>
          <w:ilvl w:val="0"/>
          <w:numId w:val="99"/>
        </w:numPr>
        <w:tabs>
          <w:tab w:val="left" w:pos="1222"/>
        </w:tabs>
        <w:ind w:left="1221" w:hanging="241"/>
        <w:jc w:val="both"/>
        <w:rPr>
          <w:sz w:val="24"/>
        </w:rPr>
      </w:pPr>
      <w:r>
        <w:rPr>
          <w:color w:val="171717"/>
          <w:sz w:val="24"/>
        </w:rPr>
        <w:t>Изучение</w:t>
      </w:r>
      <w:r>
        <w:rPr>
          <w:color w:val="171717"/>
          <w:spacing w:val="-4"/>
          <w:sz w:val="24"/>
        </w:rPr>
        <w:t xml:space="preserve"> </w:t>
      </w:r>
      <w:r>
        <w:rPr>
          <w:color w:val="171717"/>
          <w:sz w:val="24"/>
        </w:rPr>
        <w:t>строения</w:t>
      </w:r>
      <w:r>
        <w:rPr>
          <w:color w:val="171717"/>
          <w:spacing w:val="-3"/>
          <w:sz w:val="24"/>
        </w:rPr>
        <w:t xml:space="preserve"> </w:t>
      </w:r>
      <w:r>
        <w:rPr>
          <w:color w:val="171717"/>
          <w:sz w:val="24"/>
        </w:rPr>
        <w:t>семян</w:t>
      </w:r>
      <w:r>
        <w:rPr>
          <w:color w:val="171717"/>
          <w:spacing w:val="-3"/>
          <w:sz w:val="24"/>
        </w:rPr>
        <w:t xml:space="preserve"> </w:t>
      </w:r>
      <w:r>
        <w:rPr>
          <w:color w:val="171717"/>
          <w:sz w:val="24"/>
        </w:rPr>
        <w:t>двудольных</w:t>
      </w:r>
      <w:r>
        <w:rPr>
          <w:color w:val="171717"/>
          <w:spacing w:val="-1"/>
          <w:sz w:val="24"/>
        </w:rPr>
        <w:t xml:space="preserve"> </w:t>
      </w:r>
      <w:r>
        <w:rPr>
          <w:color w:val="171717"/>
          <w:spacing w:val="-2"/>
          <w:sz w:val="24"/>
        </w:rPr>
        <w:t>растений.</w:t>
      </w:r>
    </w:p>
    <w:p w:rsidR="00AE3C4D" w:rsidRDefault="00E21DE7" w:rsidP="00AA7C8F">
      <w:pPr>
        <w:pStyle w:val="a4"/>
        <w:numPr>
          <w:ilvl w:val="0"/>
          <w:numId w:val="99"/>
        </w:numPr>
        <w:tabs>
          <w:tab w:val="left" w:pos="1222"/>
        </w:tabs>
        <w:ind w:left="1221" w:hanging="241"/>
        <w:jc w:val="both"/>
        <w:rPr>
          <w:sz w:val="24"/>
        </w:rPr>
      </w:pPr>
      <w:r>
        <w:rPr>
          <w:color w:val="171717"/>
          <w:sz w:val="24"/>
        </w:rPr>
        <w:t>Изучение</w:t>
      </w:r>
      <w:r>
        <w:rPr>
          <w:color w:val="171717"/>
          <w:spacing w:val="-3"/>
          <w:sz w:val="24"/>
        </w:rPr>
        <w:t xml:space="preserve"> </w:t>
      </w:r>
      <w:r>
        <w:rPr>
          <w:color w:val="171717"/>
          <w:sz w:val="24"/>
        </w:rPr>
        <w:t>строения</w:t>
      </w:r>
      <w:r>
        <w:rPr>
          <w:color w:val="171717"/>
          <w:spacing w:val="-2"/>
          <w:sz w:val="24"/>
        </w:rPr>
        <w:t xml:space="preserve"> </w:t>
      </w:r>
      <w:r>
        <w:rPr>
          <w:color w:val="171717"/>
          <w:sz w:val="24"/>
        </w:rPr>
        <w:t>семян</w:t>
      </w:r>
      <w:r>
        <w:rPr>
          <w:color w:val="171717"/>
          <w:spacing w:val="-2"/>
          <w:sz w:val="24"/>
        </w:rPr>
        <w:t xml:space="preserve"> </w:t>
      </w:r>
      <w:r>
        <w:rPr>
          <w:color w:val="171717"/>
          <w:sz w:val="24"/>
        </w:rPr>
        <w:t xml:space="preserve">однодольных </w:t>
      </w:r>
      <w:r>
        <w:rPr>
          <w:color w:val="171717"/>
          <w:spacing w:val="-2"/>
          <w:sz w:val="24"/>
        </w:rPr>
        <w:t>растений.</w:t>
      </w:r>
    </w:p>
    <w:p w:rsidR="00AE3C4D" w:rsidRDefault="00E21DE7" w:rsidP="00AA7C8F">
      <w:pPr>
        <w:pStyle w:val="a4"/>
        <w:numPr>
          <w:ilvl w:val="0"/>
          <w:numId w:val="99"/>
        </w:numPr>
        <w:tabs>
          <w:tab w:val="left" w:pos="1222"/>
        </w:tabs>
        <w:ind w:left="1221" w:hanging="241"/>
        <w:jc w:val="both"/>
        <w:rPr>
          <w:sz w:val="24"/>
        </w:rPr>
      </w:pPr>
      <w:r>
        <w:rPr>
          <w:color w:val="171717"/>
          <w:sz w:val="24"/>
        </w:rPr>
        <w:t>Определение</w:t>
      </w:r>
      <w:r>
        <w:rPr>
          <w:color w:val="171717"/>
          <w:spacing w:val="-6"/>
          <w:sz w:val="24"/>
        </w:rPr>
        <w:t xml:space="preserve"> </w:t>
      </w:r>
      <w:r>
        <w:rPr>
          <w:color w:val="171717"/>
          <w:sz w:val="24"/>
        </w:rPr>
        <w:t>всхожести</w:t>
      </w:r>
      <w:r>
        <w:rPr>
          <w:color w:val="171717"/>
          <w:spacing w:val="-1"/>
          <w:sz w:val="24"/>
        </w:rPr>
        <w:t xml:space="preserve"> </w:t>
      </w:r>
      <w:r>
        <w:rPr>
          <w:color w:val="171717"/>
          <w:sz w:val="24"/>
        </w:rPr>
        <w:t>семян</w:t>
      </w:r>
      <w:r>
        <w:rPr>
          <w:color w:val="171717"/>
          <w:spacing w:val="-2"/>
          <w:sz w:val="24"/>
        </w:rPr>
        <w:t xml:space="preserve"> </w:t>
      </w:r>
      <w:r>
        <w:rPr>
          <w:color w:val="171717"/>
          <w:sz w:val="24"/>
        </w:rPr>
        <w:t>культурных</w:t>
      </w:r>
      <w:r>
        <w:rPr>
          <w:color w:val="171717"/>
          <w:spacing w:val="-1"/>
          <w:sz w:val="24"/>
        </w:rPr>
        <w:t xml:space="preserve"> </w:t>
      </w:r>
      <w:r>
        <w:rPr>
          <w:color w:val="171717"/>
          <w:sz w:val="24"/>
        </w:rPr>
        <w:t>растений</w:t>
      </w:r>
      <w:r>
        <w:rPr>
          <w:color w:val="171717"/>
          <w:spacing w:val="-3"/>
          <w:sz w:val="24"/>
        </w:rPr>
        <w:t xml:space="preserve"> </w:t>
      </w:r>
      <w:r>
        <w:rPr>
          <w:color w:val="171717"/>
          <w:sz w:val="24"/>
        </w:rPr>
        <w:t>и</w:t>
      </w:r>
      <w:r>
        <w:rPr>
          <w:color w:val="171717"/>
          <w:spacing w:val="-4"/>
          <w:sz w:val="24"/>
        </w:rPr>
        <w:t xml:space="preserve"> </w:t>
      </w:r>
      <w:r>
        <w:rPr>
          <w:color w:val="171717"/>
          <w:sz w:val="24"/>
        </w:rPr>
        <w:t>посев</w:t>
      </w:r>
      <w:r>
        <w:rPr>
          <w:color w:val="171717"/>
          <w:spacing w:val="-3"/>
          <w:sz w:val="24"/>
        </w:rPr>
        <w:t xml:space="preserve"> </w:t>
      </w:r>
      <w:r>
        <w:rPr>
          <w:color w:val="171717"/>
          <w:sz w:val="24"/>
        </w:rPr>
        <w:t>их в</w:t>
      </w:r>
      <w:r>
        <w:rPr>
          <w:color w:val="171717"/>
          <w:spacing w:val="-3"/>
          <w:sz w:val="24"/>
        </w:rPr>
        <w:t xml:space="preserve"> </w:t>
      </w:r>
      <w:r>
        <w:rPr>
          <w:color w:val="171717"/>
          <w:spacing w:val="-2"/>
          <w:sz w:val="24"/>
        </w:rPr>
        <w:t>грунт.</w:t>
      </w:r>
    </w:p>
    <w:p w:rsidR="00AE3C4D" w:rsidRDefault="00AE3C4D">
      <w:pPr>
        <w:pStyle w:val="a3"/>
        <w:spacing w:before="6"/>
        <w:ind w:left="0" w:firstLine="0"/>
        <w:jc w:val="left"/>
      </w:pPr>
    </w:p>
    <w:p w:rsidR="00AE3C4D" w:rsidRDefault="00E21DE7">
      <w:pPr>
        <w:pStyle w:val="2"/>
      </w:pPr>
      <w:r>
        <w:rPr>
          <w:color w:val="171717"/>
        </w:rPr>
        <w:t>Развитие</w:t>
      </w:r>
      <w:r>
        <w:rPr>
          <w:color w:val="171717"/>
          <w:spacing w:val="-2"/>
        </w:rPr>
        <w:t xml:space="preserve"> растения</w:t>
      </w:r>
    </w:p>
    <w:p w:rsidR="00AE3C4D" w:rsidRDefault="00E21DE7">
      <w:pPr>
        <w:pStyle w:val="a3"/>
        <w:ind w:right="709"/>
      </w:pPr>
      <w:r>
        <w:rPr>
          <w:color w:val="171717"/>
        </w:rPr>
        <w:t>Развитие цветкового растения. Основные периоды развития. Цикл развития цветкового растения.</w:t>
      </w:r>
      <w:r>
        <w:rPr>
          <w:color w:val="171717"/>
          <w:spacing w:val="-2"/>
        </w:rPr>
        <w:t xml:space="preserve"> </w:t>
      </w:r>
      <w:r>
        <w:rPr>
          <w:color w:val="171717"/>
        </w:rPr>
        <w:t>Влияние</w:t>
      </w:r>
      <w:r>
        <w:rPr>
          <w:color w:val="171717"/>
          <w:spacing w:val="-3"/>
        </w:rPr>
        <w:t xml:space="preserve"> </w:t>
      </w:r>
      <w:r>
        <w:rPr>
          <w:color w:val="171717"/>
        </w:rPr>
        <w:t>факторов</w:t>
      </w:r>
      <w:r>
        <w:rPr>
          <w:color w:val="171717"/>
          <w:spacing w:val="-2"/>
        </w:rPr>
        <w:t xml:space="preserve"> </w:t>
      </w:r>
      <w:r>
        <w:rPr>
          <w:color w:val="171717"/>
        </w:rPr>
        <w:t>внешней</w:t>
      </w:r>
      <w:r>
        <w:rPr>
          <w:color w:val="171717"/>
          <w:spacing w:val="-1"/>
        </w:rPr>
        <w:t xml:space="preserve"> </w:t>
      </w:r>
      <w:r>
        <w:rPr>
          <w:color w:val="171717"/>
        </w:rPr>
        <w:t>среды</w:t>
      </w:r>
      <w:r>
        <w:rPr>
          <w:color w:val="171717"/>
          <w:spacing w:val="-2"/>
        </w:rPr>
        <w:t xml:space="preserve"> </w:t>
      </w:r>
      <w:r>
        <w:rPr>
          <w:color w:val="171717"/>
        </w:rPr>
        <w:t>на</w:t>
      </w:r>
      <w:r>
        <w:rPr>
          <w:color w:val="171717"/>
          <w:spacing w:val="-3"/>
        </w:rPr>
        <w:t xml:space="preserve"> </w:t>
      </w:r>
      <w:r>
        <w:rPr>
          <w:color w:val="171717"/>
        </w:rPr>
        <w:t>развитие</w:t>
      </w:r>
      <w:r>
        <w:rPr>
          <w:color w:val="171717"/>
          <w:spacing w:val="-3"/>
        </w:rPr>
        <w:t xml:space="preserve"> </w:t>
      </w:r>
      <w:r>
        <w:rPr>
          <w:color w:val="171717"/>
        </w:rPr>
        <w:t>цветковых растений.</w:t>
      </w:r>
      <w:r>
        <w:rPr>
          <w:color w:val="171717"/>
          <w:spacing w:val="-2"/>
        </w:rPr>
        <w:t xml:space="preserve"> </w:t>
      </w:r>
      <w:r>
        <w:rPr>
          <w:color w:val="171717"/>
        </w:rPr>
        <w:t>Жизненные</w:t>
      </w:r>
      <w:r>
        <w:rPr>
          <w:color w:val="171717"/>
          <w:spacing w:val="-4"/>
        </w:rPr>
        <w:t xml:space="preserve"> </w:t>
      </w:r>
      <w:r>
        <w:rPr>
          <w:color w:val="171717"/>
        </w:rPr>
        <w:t>формы цветковых растений.</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98"/>
        </w:numPr>
        <w:tabs>
          <w:tab w:val="left" w:pos="1222"/>
        </w:tabs>
        <w:ind w:right="714" w:firstLine="708"/>
        <w:jc w:val="both"/>
        <w:rPr>
          <w:sz w:val="24"/>
        </w:rPr>
      </w:pPr>
      <w:r>
        <w:rPr>
          <w:color w:val="171717"/>
          <w:sz w:val="24"/>
        </w:rPr>
        <w:t>Наблюдение за ростом и развитием цветкового растения в комнатных условиях (на примере фасоли или посевного гороха).</w:t>
      </w:r>
    </w:p>
    <w:p w:rsidR="00AE3C4D" w:rsidRDefault="00E21DE7" w:rsidP="00AA7C8F">
      <w:pPr>
        <w:pStyle w:val="a4"/>
        <w:numPr>
          <w:ilvl w:val="0"/>
          <w:numId w:val="98"/>
        </w:numPr>
        <w:tabs>
          <w:tab w:val="left" w:pos="1222"/>
        </w:tabs>
        <w:ind w:left="1221" w:hanging="241"/>
        <w:jc w:val="both"/>
        <w:rPr>
          <w:sz w:val="24"/>
        </w:rPr>
      </w:pPr>
      <w:r>
        <w:rPr>
          <w:color w:val="171717"/>
          <w:sz w:val="24"/>
        </w:rPr>
        <w:t>Определение</w:t>
      </w:r>
      <w:r>
        <w:rPr>
          <w:color w:val="171717"/>
          <w:spacing w:val="-3"/>
          <w:sz w:val="24"/>
        </w:rPr>
        <w:t xml:space="preserve"> </w:t>
      </w:r>
      <w:r>
        <w:rPr>
          <w:color w:val="171717"/>
          <w:sz w:val="24"/>
        </w:rPr>
        <w:t>условий</w:t>
      </w:r>
      <w:r>
        <w:rPr>
          <w:color w:val="171717"/>
          <w:spacing w:val="-4"/>
          <w:sz w:val="24"/>
        </w:rPr>
        <w:t xml:space="preserve"> </w:t>
      </w:r>
      <w:r>
        <w:rPr>
          <w:color w:val="171717"/>
          <w:sz w:val="24"/>
        </w:rPr>
        <w:t>прорастания</w:t>
      </w:r>
      <w:r>
        <w:rPr>
          <w:color w:val="171717"/>
          <w:spacing w:val="-3"/>
          <w:sz w:val="24"/>
        </w:rPr>
        <w:t xml:space="preserve"> </w:t>
      </w:r>
      <w:r>
        <w:rPr>
          <w:color w:val="171717"/>
          <w:spacing w:val="-2"/>
          <w:sz w:val="24"/>
        </w:rPr>
        <w:t>семян.</w:t>
      </w:r>
    </w:p>
    <w:p w:rsidR="00AE3C4D" w:rsidRDefault="00AE3C4D">
      <w:pPr>
        <w:pStyle w:val="a3"/>
        <w:spacing w:before="2"/>
        <w:ind w:left="0" w:firstLine="0"/>
        <w:jc w:val="left"/>
      </w:pPr>
    </w:p>
    <w:p w:rsidR="00AE3C4D" w:rsidRDefault="00E21DE7" w:rsidP="00AA7C8F">
      <w:pPr>
        <w:pStyle w:val="1"/>
        <w:numPr>
          <w:ilvl w:val="0"/>
          <w:numId w:val="107"/>
        </w:numPr>
        <w:tabs>
          <w:tab w:val="left" w:pos="4959"/>
        </w:tabs>
        <w:ind w:right="433" w:hanging="4959"/>
      </w:pPr>
      <w:r>
        <w:rPr>
          <w:color w:val="171717"/>
          <w:spacing w:val="-2"/>
        </w:rPr>
        <w:t>КЛАСС</w:t>
      </w:r>
    </w:p>
    <w:p w:rsidR="00AE3C4D" w:rsidRDefault="00E21DE7">
      <w:pPr>
        <w:pStyle w:val="2"/>
      </w:pPr>
      <w:r>
        <w:rPr>
          <w:color w:val="171717"/>
        </w:rPr>
        <w:t>1.</w:t>
      </w:r>
      <w:r>
        <w:rPr>
          <w:color w:val="171717"/>
          <w:spacing w:val="-4"/>
        </w:rPr>
        <w:t xml:space="preserve"> </w:t>
      </w:r>
      <w:r>
        <w:rPr>
          <w:color w:val="171717"/>
        </w:rPr>
        <w:t>Систематические</w:t>
      </w:r>
      <w:r>
        <w:rPr>
          <w:color w:val="171717"/>
          <w:spacing w:val="-3"/>
        </w:rPr>
        <w:t xml:space="preserve"> </w:t>
      </w:r>
      <w:r>
        <w:rPr>
          <w:color w:val="171717"/>
        </w:rPr>
        <w:t>группы</w:t>
      </w:r>
      <w:r>
        <w:rPr>
          <w:color w:val="171717"/>
          <w:spacing w:val="-3"/>
        </w:rPr>
        <w:t xml:space="preserve"> </w:t>
      </w:r>
      <w:r>
        <w:rPr>
          <w:color w:val="171717"/>
          <w:spacing w:val="-2"/>
        </w:rPr>
        <w:t>растений</w:t>
      </w:r>
    </w:p>
    <w:p w:rsidR="00AE3C4D" w:rsidRDefault="00E21DE7">
      <w:pPr>
        <w:pStyle w:val="a3"/>
        <w:ind w:right="702"/>
      </w:pPr>
      <w:r>
        <w:rPr>
          <w:b/>
          <w:i/>
          <w:color w:val="171717"/>
        </w:rPr>
        <w:t xml:space="preserve">Классификация растений. </w:t>
      </w:r>
      <w:r>
        <w:rPr>
          <w:color w:val="171717"/>
        </w:rPr>
        <w:t>Вид как основная систематическая категория. Система расти- тельного мира. Низшие, высшие споровые, высшие</w:t>
      </w:r>
      <w:r>
        <w:rPr>
          <w:color w:val="171717"/>
          <w:spacing w:val="-1"/>
        </w:rPr>
        <w:t xml:space="preserve"> </w:t>
      </w:r>
      <w:r>
        <w:rPr>
          <w:color w:val="171717"/>
        </w:rPr>
        <w:t>семенные</w:t>
      </w:r>
      <w:r>
        <w:rPr>
          <w:color w:val="171717"/>
          <w:spacing w:val="-2"/>
        </w:rPr>
        <w:t xml:space="preserve"> </w:t>
      </w:r>
      <w:r>
        <w:rPr>
          <w:color w:val="171717"/>
        </w:rPr>
        <w:t>растения. Основные</w:t>
      </w:r>
      <w:r>
        <w:rPr>
          <w:color w:val="171717"/>
          <w:spacing w:val="-2"/>
        </w:rPr>
        <w:t xml:space="preserve"> </w:t>
      </w:r>
      <w:r>
        <w:rPr>
          <w:color w:val="171717"/>
        </w:rPr>
        <w:t>таксоны (кате- гории) систематики растений (царство, отдел, класс, порядок, семейство, род, вид). История раз- вития систематики, описание видов, открытие новых видов. Роль систематики в биологии.</w:t>
      </w:r>
    </w:p>
    <w:p w:rsidR="00AE3C4D" w:rsidRDefault="00E21DE7">
      <w:pPr>
        <w:pStyle w:val="a3"/>
        <w:ind w:right="699"/>
      </w:pPr>
      <w:r>
        <w:rPr>
          <w:b/>
          <w:i/>
          <w:color w:val="171717"/>
        </w:rPr>
        <w:t xml:space="preserve">Низшие растения. Водоросли. </w:t>
      </w:r>
      <w:r>
        <w:rPr>
          <w:color w:val="171717"/>
        </w:rPr>
        <w:t>Общая характеристика водорослей. Одноклеточные и многоклеточные зелёные водоросли. Строение и жизнедеятельность зелёных водорослей. Раз- 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E3C4D" w:rsidRDefault="00E21DE7">
      <w:pPr>
        <w:pStyle w:val="a3"/>
        <w:ind w:right="703"/>
      </w:pPr>
      <w:r>
        <w:rPr>
          <w:b/>
          <w:i/>
          <w:color w:val="171717"/>
        </w:rPr>
        <w:t xml:space="preserve">Высшие споровые растения. Моховидные (Мхи). </w:t>
      </w:r>
      <w:r>
        <w:rPr>
          <w:color w:val="171717"/>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 реработки в хозяйственной деятельности человека.</w:t>
      </w:r>
    </w:p>
    <w:p w:rsidR="00AE3C4D" w:rsidRDefault="00E21DE7">
      <w:pPr>
        <w:pStyle w:val="a3"/>
        <w:spacing w:before="4"/>
        <w:ind w:right="705"/>
      </w:pPr>
      <w:r>
        <w:rPr>
          <w:b/>
          <w:i/>
          <w:color w:val="171717"/>
        </w:rPr>
        <w:t xml:space="preserve">Плауновидные (Плауны). Хвощевидные (Хвощи), Папоротниковидные (Папоротники). </w:t>
      </w:r>
      <w:r>
        <w:rPr>
          <w:color w:val="171717"/>
        </w:rPr>
        <w:t>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 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E3C4D" w:rsidRDefault="00E21DE7">
      <w:pPr>
        <w:pStyle w:val="a3"/>
        <w:ind w:right="705"/>
      </w:pPr>
      <w:r>
        <w:rPr>
          <w:b/>
          <w:i/>
          <w:color w:val="171717"/>
        </w:rPr>
        <w:t>Высшие семенные растения. Голосеменные</w:t>
      </w:r>
      <w:r>
        <w:rPr>
          <w:b/>
          <w:color w:val="171717"/>
        </w:rPr>
        <w:t xml:space="preserve">. </w:t>
      </w:r>
      <w:r>
        <w:rPr>
          <w:color w:val="171717"/>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E3C4D" w:rsidRDefault="00E21DE7">
      <w:pPr>
        <w:pStyle w:val="a3"/>
        <w:ind w:right="704"/>
      </w:pPr>
      <w:r>
        <w:rPr>
          <w:b/>
          <w:i/>
          <w:color w:val="171717"/>
        </w:rPr>
        <w:t xml:space="preserve">Покрытосеменные (цветковые) растения. </w:t>
      </w:r>
      <w:r>
        <w:rPr>
          <w:color w:val="171717"/>
        </w:rPr>
        <w:t>Общая характеристика. Особенности строе- ния и жизнедеятельности покрытосеменных как наиболее высокоорганизованной группы расте- 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E3C4D" w:rsidRDefault="00E21DE7">
      <w:pPr>
        <w:pStyle w:val="a3"/>
        <w:ind w:right="707"/>
      </w:pPr>
      <w:r>
        <w:rPr>
          <w:b/>
          <w:i/>
          <w:color w:val="171717"/>
        </w:rPr>
        <w:t>Семейства</w:t>
      </w:r>
      <w:r>
        <w:rPr>
          <w:b/>
          <w:i/>
          <w:color w:val="171717"/>
          <w:spacing w:val="-2"/>
        </w:rPr>
        <w:t xml:space="preserve"> </w:t>
      </w:r>
      <w:r>
        <w:rPr>
          <w:b/>
          <w:i/>
          <w:color w:val="171717"/>
        </w:rPr>
        <w:t>покрытосеменных*</w:t>
      </w:r>
      <w:r>
        <w:rPr>
          <w:b/>
          <w:i/>
          <w:color w:val="171717"/>
          <w:spacing w:val="-2"/>
        </w:rPr>
        <w:t xml:space="preserve"> </w:t>
      </w:r>
      <w:r>
        <w:rPr>
          <w:b/>
          <w:i/>
          <w:color w:val="171717"/>
        </w:rPr>
        <w:t>(цветковых)</w:t>
      </w:r>
      <w:r>
        <w:rPr>
          <w:b/>
          <w:i/>
          <w:color w:val="171717"/>
          <w:spacing w:val="-5"/>
        </w:rPr>
        <w:t xml:space="preserve"> </w:t>
      </w:r>
      <w:r>
        <w:rPr>
          <w:b/>
          <w:i/>
          <w:color w:val="171717"/>
        </w:rPr>
        <w:t xml:space="preserve">растений. </w:t>
      </w:r>
      <w:r>
        <w:rPr>
          <w:color w:val="171717"/>
        </w:rPr>
        <w:t>Характерные</w:t>
      </w:r>
      <w:r>
        <w:rPr>
          <w:color w:val="171717"/>
          <w:spacing w:val="-3"/>
        </w:rPr>
        <w:t xml:space="preserve"> </w:t>
      </w:r>
      <w:r>
        <w:rPr>
          <w:color w:val="171717"/>
        </w:rPr>
        <w:t>признаки</w:t>
      </w:r>
      <w:r>
        <w:rPr>
          <w:color w:val="171717"/>
          <w:spacing w:val="-3"/>
        </w:rPr>
        <w:t xml:space="preserve"> </w:t>
      </w:r>
      <w:r>
        <w:rPr>
          <w:color w:val="171717"/>
        </w:rPr>
        <w:t>семейств класса Двудольные (Крестоцветные, или Капустные, Розоцветные, или Розовые, Мотыльковые, или</w:t>
      </w:r>
      <w:r>
        <w:rPr>
          <w:color w:val="171717"/>
          <w:spacing w:val="32"/>
        </w:rPr>
        <w:t xml:space="preserve"> </w:t>
      </w:r>
      <w:r>
        <w:rPr>
          <w:color w:val="171717"/>
        </w:rPr>
        <w:t>Бобовые,</w:t>
      </w:r>
      <w:r>
        <w:rPr>
          <w:color w:val="171717"/>
          <w:spacing w:val="36"/>
        </w:rPr>
        <w:t xml:space="preserve"> </w:t>
      </w:r>
      <w:r>
        <w:rPr>
          <w:color w:val="171717"/>
        </w:rPr>
        <w:t>Паслёновые,</w:t>
      </w:r>
      <w:r>
        <w:rPr>
          <w:color w:val="171717"/>
          <w:spacing w:val="36"/>
        </w:rPr>
        <w:t xml:space="preserve"> </w:t>
      </w:r>
      <w:r>
        <w:rPr>
          <w:color w:val="171717"/>
        </w:rPr>
        <w:t>Сложноцветные,</w:t>
      </w:r>
      <w:r>
        <w:rPr>
          <w:color w:val="171717"/>
          <w:spacing w:val="33"/>
        </w:rPr>
        <w:t xml:space="preserve"> </w:t>
      </w:r>
      <w:r>
        <w:rPr>
          <w:color w:val="171717"/>
        </w:rPr>
        <w:t>или</w:t>
      </w:r>
      <w:r>
        <w:rPr>
          <w:color w:val="171717"/>
          <w:spacing w:val="34"/>
        </w:rPr>
        <w:t xml:space="preserve"> </w:t>
      </w:r>
      <w:r>
        <w:rPr>
          <w:color w:val="171717"/>
        </w:rPr>
        <w:t>Астровые)</w:t>
      </w:r>
      <w:r>
        <w:rPr>
          <w:color w:val="171717"/>
          <w:spacing w:val="35"/>
        </w:rPr>
        <w:t xml:space="preserve"> </w:t>
      </w:r>
      <w:r>
        <w:rPr>
          <w:color w:val="171717"/>
        </w:rPr>
        <w:t>и</w:t>
      </w:r>
      <w:r>
        <w:rPr>
          <w:color w:val="171717"/>
          <w:spacing w:val="37"/>
        </w:rPr>
        <w:t xml:space="preserve"> </w:t>
      </w:r>
      <w:r>
        <w:rPr>
          <w:color w:val="171717"/>
        </w:rPr>
        <w:t>класса</w:t>
      </w:r>
      <w:r>
        <w:rPr>
          <w:color w:val="171717"/>
          <w:spacing w:val="35"/>
        </w:rPr>
        <w:t xml:space="preserve"> </w:t>
      </w:r>
      <w:r>
        <w:rPr>
          <w:color w:val="171717"/>
        </w:rPr>
        <w:t>Однодольные</w:t>
      </w:r>
      <w:r>
        <w:rPr>
          <w:color w:val="171717"/>
          <w:spacing w:val="34"/>
        </w:rPr>
        <w:t xml:space="preserve"> </w:t>
      </w:r>
      <w:r>
        <w:rPr>
          <w:color w:val="171717"/>
          <w:spacing w:val="-2"/>
        </w:rPr>
        <w:t>(Лилейные,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15" w:firstLine="0"/>
      </w:pPr>
      <w:r>
        <w:rPr>
          <w:color w:val="171717"/>
        </w:rPr>
        <w:lastRenderedPageBreak/>
        <w:t>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E3C4D" w:rsidRDefault="00E21DE7">
      <w:pPr>
        <w:ind w:left="272" w:right="705" w:firstLine="708"/>
        <w:jc w:val="both"/>
        <w:rPr>
          <w:i/>
          <w:sz w:val="24"/>
        </w:rPr>
      </w:pPr>
      <w:r>
        <w:rPr>
          <w:i/>
          <w:color w:val="171717"/>
          <w:sz w:val="24"/>
        </w:rPr>
        <w:t>*-</w:t>
      </w:r>
      <w:r>
        <w:rPr>
          <w:i/>
          <w:color w:val="171717"/>
          <w:spacing w:val="-3"/>
          <w:sz w:val="24"/>
        </w:rPr>
        <w:t xml:space="preserve"> </w:t>
      </w:r>
      <w:r>
        <w:rPr>
          <w:i/>
          <w:color w:val="171717"/>
          <w:sz w:val="24"/>
        </w:rPr>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 странёнными в данном регионе.</w:t>
      </w:r>
    </w:p>
    <w:p w:rsidR="00AE3C4D" w:rsidRDefault="00E21DE7">
      <w:pPr>
        <w:ind w:left="272" w:right="706" w:firstLine="708"/>
        <w:jc w:val="both"/>
        <w:rPr>
          <w:i/>
          <w:sz w:val="24"/>
        </w:rPr>
      </w:pPr>
      <w:r>
        <w:rPr>
          <w:i/>
          <w:color w:val="171717"/>
          <w:sz w:val="24"/>
        </w:rPr>
        <w:t>**-</w:t>
      </w:r>
      <w:r>
        <w:rPr>
          <w:i/>
          <w:color w:val="171717"/>
          <w:spacing w:val="-3"/>
          <w:sz w:val="24"/>
        </w:rPr>
        <w:t xml:space="preserve"> </w:t>
      </w:r>
      <w:r>
        <w:rPr>
          <w:i/>
          <w:color w:val="171717"/>
          <w:sz w:val="24"/>
        </w:rPr>
        <w:t>Морфологическая характеристика и определение семейств класса Двудольные и се- мейств класса Однодольные осуществляется на лабораторных и практических работах.</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97"/>
        </w:numPr>
        <w:tabs>
          <w:tab w:val="left" w:pos="1222"/>
        </w:tabs>
        <w:ind w:hanging="241"/>
        <w:jc w:val="both"/>
        <w:rPr>
          <w:sz w:val="24"/>
        </w:rPr>
      </w:pPr>
      <w:r>
        <w:rPr>
          <w:color w:val="171717"/>
          <w:sz w:val="24"/>
        </w:rPr>
        <w:t>Изучение</w:t>
      </w:r>
      <w:r>
        <w:rPr>
          <w:color w:val="171717"/>
          <w:spacing w:val="22"/>
          <w:sz w:val="24"/>
        </w:rPr>
        <w:t xml:space="preserve"> </w:t>
      </w:r>
      <w:r>
        <w:rPr>
          <w:color w:val="171717"/>
          <w:sz w:val="24"/>
        </w:rPr>
        <w:t>строения</w:t>
      </w:r>
      <w:r>
        <w:rPr>
          <w:color w:val="171717"/>
          <w:spacing w:val="23"/>
          <w:sz w:val="24"/>
        </w:rPr>
        <w:t xml:space="preserve"> </w:t>
      </w:r>
      <w:r>
        <w:rPr>
          <w:color w:val="171717"/>
          <w:sz w:val="24"/>
        </w:rPr>
        <w:t>одноклеточных</w:t>
      </w:r>
      <w:r>
        <w:rPr>
          <w:color w:val="171717"/>
          <w:spacing w:val="26"/>
          <w:sz w:val="24"/>
        </w:rPr>
        <w:t xml:space="preserve"> </w:t>
      </w:r>
      <w:r>
        <w:rPr>
          <w:color w:val="171717"/>
          <w:sz w:val="24"/>
        </w:rPr>
        <w:t>водорослей</w:t>
      </w:r>
      <w:r>
        <w:rPr>
          <w:color w:val="171717"/>
          <w:spacing w:val="24"/>
          <w:sz w:val="24"/>
        </w:rPr>
        <w:t xml:space="preserve"> </w:t>
      </w:r>
      <w:r>
        <w:rPr>
          <w:color w:val="171717"/>
          <w:sz w:val="24"/>
        </w:rPr>
        <w:t>(на</w:t>
      </w:r>
      <w:r>
        <w:rPr>
          <w:color w:val="171717"/>
          <w:spacing w:val="22"/>
          <w:sz w:val="24"/>
        </w:rPr>
        <w:t xml:space="preserve"> </w:t>
      </w:r>
      <w:r>
        <w:rPr>
          <w:color w:val="171717"/>
          <w:sz w:val="24"/>
        </w:rPr>
        <w:t>примере</w:t>
      </w:r>
      <w:r>
        <w:rPr>
          <w:color w:val="171717"/>
          <w:spacing w:val="23"/>
          <w:sz w:val="24"/>
        </w:rPr>
        <w:t xml:space="preserve"> </w:t>
      </w:r>
      <w:r>
        <w:rPr>
          <w:color w:val="171717"/>
          <w:sz w:val="24"/>
        </w:rPr>
        <w:t>хламидомонады</w:t>
      </w:r>
      <w:r>
        <w:rPr>
          <w:color w:val="171717"/>
          <w:spacing w:val="22"/>
          <w:sz w:val="24"/>
        </w:rPr>
        <w:t xml:space="preserve"> </w:t>
      </w:r>
      <w:r>
        <w:rPr>
          <w:color w:val="171717"/>
          <w:sz w:val="24"/>
        </w:rPr>
        <w:t>и</w:t>
      </w:r>
      <w:r>
        <w:rPr>
          <w:color w:val="171717"/>
          <w:spacing w:val="25"/>
          <w:sz w:val="24"/>
        </w:rPr>
        <w:t xml:space="preserve"> </w:t>
      </w:r>
      <w:r>
        <w:rPr>
          <w:color w:val="171717"/>
          <w:spacing w:val="-2"/>
          <w:sz w:val="24"/>
        </w:rPr>
        <w:t>хлорел-</w:t>
      </w:r>
    </w:p>
    <w:p w:rsidR="00AE3C4D" w:rsidRDefault="00E21DE7">
      <w:pPr>
        <w:pStyle w:val="a3"/>
        <w:ind w:firstLine="0"/>
        <w:jc w:val="left"/>
      </w:pPr>
      <w:r>
        <w:rPr>
          <w:color w:val="171717"/>
          <w:spacing w:val="-4"/>
        </w:rPr>
        <w:t>лы).</w:t>
      </w:r>
    </w:p>
    <w:p w:rsidR="00AE3C4D" w:rsidRDefault="00E21DE7" w:rsidP="00AA7C8F">
      <w:pPr>
        <w:pStyle w:val="a4"/>
        <w:numPr>
          <w:ilvl w:val="0"/>
          <w:numId w:val="97"/>
        </w:numPr>
        <w:tabs>
          <w:tab w:val="left" w:pos="1222"/>
        </w:tabs>
        <w:ind w:hanging="241"/>
        <w:rPr>
          <w:sz w:val="24"/>
        </w:rPr>
      </w:pPr>
      <w:r>
        <w:rPr>
          <w:color w:val="171717"/>
          <w:sz w:val="24"/>
        </w:rPr>
        <w:t>Изучение</w:t>
      </w:r>
      <w:r>
        <w:rPr>
          <w:color w:val="171717"/>
          <w:spacing w:val="50"/>
          <w:sz w:val="24"/>
        </w:rPr>
        <w:t xml:space="preserve"> </w:t>
      </w:r>
      <w:r>
        <w:rPr>
          <w:color w:val="171717"/>
          <w:sz w:val="24"/>
        </w:rPr>
        <w:t>строения</w:t>
      </w:r>
      <w:r>
        <w:rPr>
          <w:color w:val="171717"/>
          <w:spacing w:val="51"/>
          <w:sz w:val="24"/>
        </w:rPr>
        <w:t xml:space="preserve"> </w:t>
      </w:r>
      <w:r>
        <w:rPr>
          <w:color w:val="171717"/>
          <w:sz w:val="24"/>
        </w:rPr>
        <w:t>многоклеточных</w:t>
      </w:r>
      <w:r>
        <w:rPr>
          <w:color w:val="171717"/>
          <w:spacing w:val="53"/>
          <w:sz w:val="24"/>
        </w:rPr>
        <w:t xml:space="preserve"> </w:t>
      </w:r>
      <w:r>
        <w:rPr>
          <w:color w:val="171717"/>
          <w:sz w:val="24"/>
        </w:rPr>
        <w:t>нитчатых</w:t>
      </w:r>
      <w:r>
        <w:rPr>
          <w:color w:val="171717"/>
          <w:spacing w:val="54"/>
          <w:sz w:val="24"/>
        </w:rPr>
        <w:t xml:space="preserve"> </w:t>
      </w:r>
      <w:r>
        <w:rPr>
          <w:color w:val="171717"/>
          <w:sz w:val="24"/>
        </w:rPr>
        <w:t>водорослей</w:t>
      </w:r>
      <w:r>
        <w:rPr>
          <w:color w:val="171717"/>
          <w:spacing w:val="52"/>
          <w:sz w:val="24"/>
        </w:rPr>
        <w:t xml:space="preserve"> </w:t>
      </w:r>
      <w:r>
        <w:rPr>
          <w:color w:val="171717"/>
          <w:sz w:val="24"/>
        </w:rPr>
        <w:t>(на</w:t>
      </w:r>
      <w:r>
        <w:rPr>
          <w:color w:val="171717"/>
          <w:spacing w:val="50"/>
          <w:sz w:val="24"/>
        </w:rPr>
        <w:t xml:space="preserve"> </w:t>
      </w:r>
      <w:r>
        <w:rPr>
          <w:color w:val="171717"/>
          <w:sz w:val="24"/>
        </w:rPr>
        <w:t>примере</w:t>
      </w:r>
      <w:r>
        <w:rPr>
          <w:color w:val="171717"/>
          <w:spacing w:val="51"/>
          <w:sz w:val="24"/>
        </w:rPr>
        <w:t xml:space="preserve"> </w:t>
      </w:r>
      <w:r>
        <w:rPr>
          <w:color w:val="171717"/>
          <w:sz w:val="24"/>
        </w:rPr>
        <w:t>спирогиры</w:t>
      </w:r>
      <w:r>
        <w:rPr>
          <w:color w:val="171717"/>
          <w:spacing w:val="51"/>
          <w:sz w:val="24"/>
        </w:rPr>
        <w:t xml:space="preserve"> </w:t>
      </w:r>
      <w:r>
        <w:rPr>
          <w:color w:val="171717"/>
          <w:spacing w:val="-10"/>
          <w:sz w:val="24"/>
        </w:rPr>
        <w:t>и</w:t>
      </w:r>
    </w:p>
    <w:p w:rsidR="00AE3C4D" w:rsidRDefault="00E21DE7">
      <w:pPr>
        <w:pStyle w:val="a3"/>
        <w:ind w:firstLine="0"/>
        <w:jc w:val="left"/>
      </w:pPr>
      <w:r>
        <w:rPr>
          <w:color w:val="171717"/>
          <w:spacing w:val="-2"/>
        </w:rPr>
        <w:t>улотрикса).</w:t>
      </w:r>
    </w:p>
    <w:p w:rsidR="00AE3C4D" w:rsidRDefault="00E21DE7" w:rsidP="00AA7C8F">
      <w:pPr>
        <w:pStyle w:val="a4"/>
        <w:numPr>
          <w:ilvl w:val="0"/>
          <w:numId w:val="97"/>
        </w:numPr>
        <w:tabs>
          <w:tab w:val="left" w:pos="1222"/>
        </w:tabs>
        <w:spacing w:before="1"/>
        <w:ind w:hanging="241"/>
        <w:rPr>
          <w:sz w:val="24"/>
        </w:rPr>
      </w:pPr>
      <w:r>
        <w:rPr>
          <w:color w:val="171717"/>
          <w:sz w:val="24"/>
        </w:rPr>
        <w:t>Изучение</w:t>
      </w:r>
      <w:r>
        <w:rPr>
          <w:color w:val="171717"/>
          <w:spacing w:val="-4"/>
          <w:sz w:val="24"/>
        </w:rPr>
        <w:t xml:space="preserve"> </w:t>
      </w:r>
      <w:r>
        <w:rPr>
          <w:color w:val="171717"/>
          <w:sz w:val="24"/>
        </w:rPr>
        <w:t>внешнего</w:t>
      </w:r>
      <w:r>
        <w:rPr>
          <w:color w:val="171717"/>
          <w:spacing w:val="-3"/>
          <w:sz w:val="24"/>
        </w:rPr>
        <w:t xml:space="preserve"> </w:t>
      </w:r>
      <w:r>
        <w:rPr>
          <w:color w:val="171717"/>
          <w:sz w:val="24"/>
        </w:rPr>
        <w:t>строения</w:t>
      </w:r>
      <w:r>
        <w:rPr>
          <w:color w:val="171717"/>
          <w:spacing w:val="-2"/>
          <w:sz w:val="24"/>
        </w:rPr>
        <w:t xml:space="preserve"> </w:t>
      </w:r>
      <w:r>
        <w:rPr>
          <w:color w:val="171717"/>
          <w:sz w:val="24"/>
        </w:rPr>
        <w:t>мхов</w:t>
      </w:r>
      <w:r>
        <w:rPr>
          <w:color w:val="171717"/>
          <w:spacing w:val="-3"/>
          <w:sz w:val="24"/>
        </w:rPr>
        <w:t xml:space="preserve"> </w:t>
      </w:r>
      <w:r>
        <w:rPr>
          <w:color w:val="171717"/>
          <w:sz w:val="24"/>
        </w:rPr>
        <w:t>(на</w:t>
      </w:r>
      <w:r>
        <w:rPr>
          <w:color w:val="171717"/>
          <w:spacing w:val="-3"/>
          <w:sz w:val="24"/>
        </w:rPr>
        <w:t xml:space="preserve"> </w:t>
      </w:r>
      <w:r>
        <w:rPr>
          <w:color w:val="171717"/>
          <w:sz w:val="24"/>
        </w:rPr>
        <w:t>местных</w:t>
      </w:r>
      <w:r>
        <w:rPr>
          <w:color w:val="171717"/>
          <w:spacing w:val="-1"/>
          <w:sz w:val="24"/>
        </w:rPr>
        <w:t xml:space="preserve"> </w:t>
      </w:r>
      <w:r>
        <w:rPr>
          <w:color w:val="171717"/>
          <w:spacing w:val="-2"/>
          <w:sz w:val="24"/>
        </w:rPr>
        <w:t>видах).</w:t>
      </w:r>
    </w:p>
    <w:p w:rsidR="00AE3C4D" w:rsidRDefault="00E21DE7" w:rsidP="00AA7C8F">
      <w:pPr>
        <w:pStyle w:val="a4"/>
        <w:numPr>
          <w:ilvl w:val="0"/>
          <w:numId w:val="97"/>
        </w:numPr>
        <w:tabs>
          <w:tab w:val="left" w:pos="1222"/>
        </w:tabs>
        <w:ind w:hanging="241"/>
        <w:rPr>
          <w:sz w:val="24"/>
        </w:rPr>
      </w:pPr>
      <w:r>
        <w:rPr>
          <w:color w:val="171717"/>
          <w:sz w:val="24"/>
        </w:rPr>
        <w:t>Изучение</w:t>
      </w:r>
      <w:r>
        <w:rPr>
          <w:color w:val="171717"/>
          <w:spacing w:val="-6"/>
          <w:sz w:val="24"/>
        </w:rPr>
        <w:t xml:space="preserve"> </w:t>
      </w:r>
      <w:r>
        <w:rPr>
          <w:color w:val="171717"/>
          <w:sz w:val="24"/>
        </w:rPr>
        <w:t>внешнего</w:t>
      </w:r>
      <w:r>
        <w:rPr>
          <w:color w:val="171717"/>
          <w:spacing w:val="-4"/>
          <w:sz w:val="24"/>
        </w:rPr>
        <w:t xml:space="preserve"> </w:t>
      </w:r>
      <w:r>
        <w:rPr>
          <w:color w:val="171717"/>
          <w:sz w:val="24"/>
        </w:rPr>
        <w:t>строения</w:t>
      </w:r>
      <w:r>
        <w:rPr>
          <w:color w:val="171717"/>
          <w:spacing w:val="-4"/>
          <w:sz w:val="24"/>
        </w:rPr>
        <w:t xml:space="preserve"> </w:t>
      </w:r>
      <w:r>
        <w:rPr>
          <w:color w:val="171717"/>
          <w:sz w:val="24"/>
        </w:rPr>
        <w:t>папоротника</w:t>
      </w:r>
      <w:r>
        <w:rPr>
          <w:color w:val="171717"/>
          <w:spacing w:val="-4"/>
          <w:sz w:val="24"/>
        </w:rPr>
        <w:t xml:space="preserve"> </w:t>
      </w:r>
      <w:r>
        <w:rPr>
          <w:color w:val="171717"/>
          <w:sz w:val="24"/>
        </w:rPr>
        <w:t>или</w:t>
      </w:r>
      <w:r>
        <w:rPr>
          <w:color w:val="171717"/>
          <w:spacing w:val="-4"/>
          <w:sz w:val="24"/>
        </w:rPr>
        <w:t xml:space="preserve"> </w:t>
      </w:r>
      <w:r>
        <w:rPr>
          <w:color w:val="171717"/>
          <w:spacing w:val="-2"/>
          <w:sz w:val="24"/>
        </w:rPr>
        <w:t>хвоща.</w:t>
      </w:r>
    </w:p>
    <w:p w:rsidR="00AE3C4D" w:rsidRDefault="00E21DE7" w:rsidP="00AA7C8F">
      <w:pPr>
        <w:pStyle w:val="a4"/>
        <w:numPr>
          <w:ilvl w:val="0"/>
          <w:numId w:val="97"/>
        </w:numPr>
        <w:tabs>
          <w:tab w:val="left" w:pos="1222"/>
        </w:tabs>
        <w:ind w:left="272" w:right="713" w:firstLine="708"/>
        <w:jc w:val="both"/>
        <w:rPr>
          <w:sz w:val="24"/>
        </w:rPr>
      </w:pPr>
      <w:r>
        <w:rPr>
          <w:color w:val="171717"/>
          <w:sz w:val="24"/>
        </w:rPr>
        <w:t>Изучение внешнего строения веток, хвои, шишек и семян голосеменных растений (на примере ели, сосны или лиственницы).</w:t>
      </w:r>
    </w:p>
    <w:p w:rsidR="00AE3C4D" w:rsidRDefault="00E21DE7" w:rsidP="00AA7C8F">
      <w:pPr>
        <w:pStyle w:val="a4"/>
        <w:numPr>
          <w:ilvl w:val="0"/>
          <w:numId w:val="97"/>
        </w:numPr>
        <w:tabs>
          <w:tab w:val="left" w:pos="1222"/>
        </w:tabs>
        <w:ind w:hanging="241"/>
        <w:jc w:val="both"/>
        <w:rPr>
          <w:sz w:val="24"/>
        </w:rPr>
      </w:pPr>
      <w:r>
        <w:rPr>
          <w:color w:val="171717"/>
          <w:sz w:val="24"/>
        </w:rPr>
        <w:t>Изучение</w:t>
      </w:r>
      <w:r>
        <w:rPr>
          <w:color w:val="171717"/>
          <w:spacing w:val="-6"/>
          <w:sz w:val="24"/>
        </w:rPr>
        <w:t xml:space="preserve"> </w:t>
      </w:r>
      <w:r>
        <w:rPr>
          <w:color w:val="171717"/>
          <w:sz w:val="24"/>
        </w:rPr>
        <w:t>внешнего</w:t>
      </w:r>
      <w:r>
        <w:rPr>
          <w:color w:val="171717"/>
          <w:spacing w:val="-4"/>
          <w:sz w:val="24"/>
        </w:rPr>
        <w:t xml:space="preserve"> </w:t>
      </w:r>
      <w:r>
        <w:rPr>
          <w:color w:val="171717"/>
          <w:sz w:val="24"/>
        </w:rPr>
        <w:t>строения</w:t>
      </w:r>
      <w:r>
        <w:rPr>
          <w:color w:val="171717"/>
          <w:spacing w:val="-3"/>
          <w:sz w:val="24"/>
        </w:rPr>
        <w:t xml:space="preserve"> </w:t>
      </w:r>
      <w:r>
        <w:rPr>
          <w:color w:val="171717"/>
          <w:sz w:val="24"/>
        </w:rPr>
        <w:t>покрытосеменных</w:t>
      </w:r>
      <w:r>
        <w:rPr>
          <w:color w:val="171717"/>
          <w:spacing w:val="-1"/>
          <w:sz w:val="24"/>
        </w:rPr>
        <w:t xml:space="preserve"> </w:t>
      </w:r>
      <w:r>
        <w:rPr>
          <w:color w:val="171717"/>
          <w:spacing w:val="-2"/>
          <w:sz w:val="24"/>
        </w:rPr>
        <w:t>растений.</w:t>
      </w:r>
    </w:p>
    <w:p w:rsidR="00AE3C4D" w:rsidRDefault="00E21DE7" w:rsidP="00AA7C8F">
      <w:pPr>
        <w:pStyle w:val="a4"/>
        <w:numPr>
          <w:ilvl w:val="0"/>
          <w:numId w:val="97"/>
        </w:numPr>
        <w:tabs>
          <w:tab w:val="left" w:pos="1222"/>
        </w:tabs>
        <w:ind w:left="272" w:right="704" w:firstLine="708"/>
        <w:jc w:val="both"/>
        <w:rPr>
          <w:sz w:val="24"/>
        </w:rPr>
      </w:pPr>
      <w:r>
        <w:rPr>
          <w:color w:val="171717"/>
          <w:sz w:val="24"/>
        </w:rPr>
        <w:t>Изучение признаков представителей семейств: Крестоцветные (Капустные), Розоцвет- ные (Розовые), Мотыльковые (Бобовые), Паслёновые, Сложноцветные (Астровые), Лилейные, Злаки (Мятликовые) на гербарных и натуральных образцах.</w:t>
      </w:r>
    </w:p>
    <w:p w:rsidR="00AE3C4D" w:rsidRDefault="00E21DE7" w:rsidP="00AA7C8F">
      <w:pPr>
        <w:pStyle w:val="a4"/>
        <w:numPr>
          <w:ilvl w:val="0"/>
          <w:numId w:val="97"/>
        </w:numPr>
        <w:tabs>
          <w:tab w:val="left" w:pos="1222"/>
        </w:tabs>
        <w:ind w:left="272" w:right="706" w:firstLine="708"/>
        <w:jc w:val="both"/>
        <w:rPr>
          <w:sz w:val="24"/>
        </w:rPr>
      </w:pPr>
      <w:r>
        <w:rPr>
          <w:color w:val="171717"/>
          <w:sz w:val="24"/>
        </w:rPr>
        <w:t>Определение видов растений (на примере трёх семейств) с использованием определите- лей растений или определительных карточек.</w:t>
      </w:r>
    </w:p>
    <w:p w:rsidR="00AE3C4D" w:rsidRDefault="00AE3C4D">
      <w:pPr>
        <w:pStyle w:val="a3"/>
        <w:spacing w:before="5"/>
        <w:ind w:left="0" w:firstLine="0"/>
        <w:jc w:val="left"/>
      </w:pPr>
    </w:p>
    <w:p w:rsidR="00AE3C4D" w:rsidRDefault="00E21DE7" w:rsidP="00AA7C8F">
      <w:pPr>
        <w:pStyle w:val="2"/>
        <w:numPr>
          <w:ilvl w:val="0"/>
          <w:numId w:val="96"/>
        </w:numPr>
        <w:tabs>
          <w:tab w:val="left" w:pos="1222"/>
        </w:tabs>
        <w:ind w:hanging="241"/>
        <w:jc w:val="both"/>
      </w:pPr>
      <w:r>
        <w:rPr>
          <w:color w:val="171717"/>
        </w:rPr>
        <w:t>Развитие</w:t>
      </w:r>
      <w:r>
        <w:rPr>
          <w:color w:val="171717"/>
          <w:spacing w:val="-3"/>
        </w:rPr>
        <w:t xml:space="preserve"> </w:t>
      </w:r>
      <w:r>
        <w:rPr>
          <w:color w:val="171717"/>
        </w:rPr>
        <w:t>растительного</w:t>
      </w:r>
      <w:r>
        <w:rPr>
          <w:color w:val="171717"/>
          <w:spacing w:val="-2"/>
        </w:rPr>
        <w:t xml:space="preserve"> </w:t>
      </w:r>
      <w:r>
        <w:rPr>
          <w:color w:val="171717"/>
        </w:rPr>
        <w:t>мира</w:t>
      </w:r>
      <w:r>
        <w:rPr>
          <w:color w:val="171717"/>
          <w:spacing w:val="-2"/>
        </w:rPr>
        <w:t xml:space="preserve"> </w:t>
      </w:r>
      <w:r>
        <w:rPr>
          <w:color w:val="171717"/>
        </w:rPr>
        <w:t>на</w:t>
      </w:r>
      <w:r>
        <w:rPr>
          <w:color w:val="171717"/>
          <w:spacing w:val="-2"/>
        </w:rPr>
        <w:t xml:space="preserve"> </w:t>
      </w:r>
      <w:r>
        <w:rPr>
          <w:color w:val="171717"/>
          <w:spacing w:val="-4"/>
        </w:rPr>
        <w:t>Земле</w:t>
      </w:r>
    </w:p>
    <w:p w:rsidR="00AE3C4D" w:rsidRDefault="00E21DE7">
      <w:pPr>
        <w:pStyle w:val="a3"/>
        <w:ind w:right="704"/>
      </w:pPr>
      <w:r>
        <w:rPr>
          <w:color w:val="171717"/>
        </w:rPr>
        <w:t>Эволюционное развитие растительного мира на Земле. Сохранение в земной коре расти- 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 ний основных систематических групп.</w:t>
      </w:r>
    </w:p>
    <w:p w:rsidR="00AE3C4D" w:rsidRDefault="00E21DE7">
      <w:pPr>
        <w:pStyle w:val="a3"/>
        <w:ind w:left="981" w:firstLine="0"/>
      </w:pPr>
      <w:r>
        <w:rPr>
          <w:color w:val="171717"/>
        </w:rPr>
        <w:t>Вымершие</w:t>
      </w:r>
      <w:r>
        <w:rPr>
          <w:color w:val="171717"/>
          <w:spacing w:val="-5"/>
        </w:rPr>
        <w:t xml:space="preserve"> </w:t>
      </w:r>
      <w:r>
        <w:rPr>
          <w:color w:val="171717"/>
          <w:spacing w:val="-2"/>
        </w:rPr>
        <w:t>растения.</w:t>
      </w:r>
    </w:p>
    <w:p w:rsidR="00AE3C4D" w:rsidRDefault="00E21DE7">
      <w:pPr>
        <w:ind w:left="981"/>
        <w:jc w:val="both"/>
        <w:rPr>
          <w:i/>
          <w:sz w:val="24"/>
        </w:rPr>
      </w:pPr>
      <w:r>
        <w:rPr>
          <w:i/>
          <w:color w:val="171717"/>
          <w:sz w:val="24"/>
        </w:rPr>
        <w:t>Экскурсии</w:t>
      </w:r>
      <w:r>
        <w:rPr>
          <w:i/>
          <w:color w:val="171717"/>
          <w:spacing w:val="-2"/>
          <w:sz w:val="24"/>
        </w:rPr>
        <w:t xml:space="preserve"> </w:t>
      </w:r>
      <w:r>
        <w:rPr>
          <w:i/>
          <w:color w:val="171717"/>
          <w:sz w:val="24"/>
        </w:rPr>
        <w:t>или</w:t>
      </w:r>
      <w:r>
        <w:rPr>
          <w:i/>
          <w:color w:val="171717"/>
          <w:spacing w:val="-2"/>
          <w:sz w:val="24"/>
        </w:rPr>
        <w:t xml:space="preserve"> видеоэкскурсии</w:t>
      </w:r>
    </w:p>
    <w:p w:rsidR="00AE3C4D" w:rsidRDefault="00E21DE7">
      <w:pPr>
        <w:pStyle w:val="a3"/>
        <w:ind w:right="701"/>
      </w:pPr>
      <w:r>
        <w:rPr>
          <w:color w:val="171717"/>
        </w:rPr>
        <w:t>Развитие растительного мира на Земле (экскурсия в палеонтологический или краеведче- ский музей).</w:t>
      </w:r>
    </w:p>
    <w:p w:rsidR="00AE3C4D" w:rsidRDefault="00AE3C4D">
      <w:pPr>
        <w:pStyle w:val="a3"/>
        <w:spacing w:before="3"/>
        <w:ind w:left="0" w:firstLine="0"/>
        <w:jc w:val="left"/>
      </w:pPr>
    </w:p>
    <w:p w:rsidR="00AE3C4D" w:rsidRDefault="00E21DE7" w:rsidP="00AA7C8F">
      <w:pPr>
        <w:pStyle w:val="2"/>
        <w:numPr>
          <w:ilvl w:val="0"/>
          <w:numId w:val="96"/>
        </w:numPr>
        <w:tabs>
          <w:tab w:val="left" w:pos="1222"/>
        </w:tabs>
        <w:ind w:hanging="241"/>
        <w:jc w:val="both"/>
      </w:pPr>
      <w:r>
        <w:rPr>
          <w:color w:val="171717"/>
        </w:rPr>
        <w:t>Растения</w:t>
      </w:r>
      <w:r>
        <w:rPr>
          <w:color w:val="171717"/>
          <w:spacing w:val="-4"/>
        </w:rPr>
        <w:t xml:space="preserve"> </w:t>
      </w:r>
      <w:r>
        <w:rPr>
          <w:color w:val="171717"/>
        </w:rPr>
        <w:t>в</w:t>
      </w:r>
      <w:r>
        <w:rPr>
          <w:color w:val="171717"/>
          <w:spacing w:val="-3"/>
        </w:rPr>
        <w:t xml:space="preserve"> </w:t>
      </w:r>
      <w:r>
        <w:rPr>
          <w:color w:val="171717"/>
        </w:rPr>
        <w:t>природных</w:t>
      </w:r>
      <w:r>
        <w:rPr>
          <w:color w:val="171717"/>
          <w:spacing w:val="-3"/>
        </w:rPr>
        <w:t xml:space="preserve"> </w:t>
      </w:r>
      <w:r>
        <w:rPr>
          <w:color w:val="171717"/>
          <w:spacing w:val="-2"/>
        </w:rPr>
        <w:t>сообществах</w:t>
      </w:r>
    </w:p>
    <w:p w:rsidR="00AE3C4D" w:rsidRDefault="00E21DE7">
      <w:pPr>
        <w:pStyle w:val="a3"/>
        <w:ind w:right="703"/>
      </w:pPr>
      <w:r>
        <w:rPr>
          <w:color w:val="171717"/>
        </w:rPr>
        <w:t>Растения и среда обитания. Экологические факторы. Растения и условия неживой приро- 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E3C4D" w:rsidRDefault="00E21DE7">
      <w:pPr>
        <w:pStyle w:val="a3"/>
        <w:ind w:right="703"/>
      </w:pPr>
      <w:r>
        <w:rPr>
          <w:color w:val="171717"/>
        </w:rPr>
        <w:t>Растительные сообщества. Видовой состав растительных сообществ, преобладающие в</w:t>
      </w:r>
      <w:r>
        <w:rPr>
          <w:color w:val="171717"/>
          <w:spacing w:val="40"/>
        </w:rPr>
        <w:t xml:space="preserve"> </w:t>
      </w:r>
      <w:r>
        <w:rPr>
          <w:color w:val="171717"/>
        </w:rPr>
        <w:t>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 кров) природных зон Земли. Флора.</w:t>
      </w:r>
    </w:p>
    <w:p w:rsidR="00AE3C4D" w:rsidRDefault="00AE3C4D">
      <w:pPr>
        <w:pStyle w:val="a3"/>
        <w:spacing w:before="3"/>
        <w:ind w:left="0" w:firstLine="0"/>
        <w:jc w:val="left"/>
      </w:pPr>
    </w:p>
    <w:p w:rsidR="00AE3C4D" w:rsidRDefault="00E21DE7" w:rsidP="00AA7C8F">
      <w:pPr>
        <w:pStyle w:val="2"/>
        <w:numPr>
          <w:ilvl w:val="0"/>
          <w:numId w:val="96"/>
        </w:numPr>
        <w:tabs>
          <w:tab w:val="left" w:pos="1222"/>
        </w:tabs>
        <w:ind w:hanging="241"/>
        <w:jc w:val="both"/>
      </w:pPr>
      <w:r>
        <w:rPr>
          <w:color w:val="171717"/>
        </w:rPr>
        <w:t>Растения</w:t>
      </w:r>
      <w:r>
        <w:rPr>
          <w:color w:val="171717"/>
          <w:spacing w:val="-2"/>
        </w:rPr>
        <w:t xml:space="preserve"> </w:t>
      </w:r>
      <w:r>
        <w:rPr>
          <w:color w:val="171717"/>
        </w:rPr>
        <w:t>и</w:t>
      </w:r>
      <w:r>
        <w:rPr>
          <w:color w:val="171717"/>
          <w:spacing w:val="-2"/>
        </w:rPr>
        <w:t xml:space="preserve"> человек</w:t>
      </w:r>
    </w:p>
    <w:p w:rsidR="00AE3C4D" w:rsidRDefault="00E21DE7">
      <w:pPr>
        <w:pStyle w:val="a3"/>
        <w:ind w:right="703"/>
      </w:pPr>
      <w:r>
        <w:rPr>
          <w:color w:val="171717"/>
        </w:rPr>
        <w:t>Культурные растения и их происхождение. Центры многообразия и происхождения куль- 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 водство. Последствия деятельности человека в экосистемах. Охрана растительного мира. Восста- новление численности редких видов растений: особо охраняемые природные территории</w:t>
      </w:r>
      <w:r>
        <w:rPr>
          <w:color w:val="171717"/>
          <w:spacing w:val="40"/>
        </w:rPr>
        <w:t xml:space="preserve"> </w:t>
      </w:r>
      <w:r>
        <w:rPr>
          <w:color w:val="171717"/>
          <w:spacing w:val="-2"/>
        </w:rPr>
        <w:t>(ООПТ).</w:t>
      </w:r>
    </w:p>
    <w:p w:rsidR="00AE3C4D" w:rsidRDefault="00E21DE7">
      <w:pPr>
        <w:pStyle w:val="a3"/>
        <w:ind w:left="981" w:firstLine="0"/>
        <w:jc w:val="left"/>
      </w:pPr>
      <w:r>
        <w:rPr>
          <w:color w:val="171717"/>
        </w:rPr>
        <w:t>Красная</w:t>
      </w:r>
      <w:r>
        <w:rPr>
          <w:color w:val="171717"/>
          <w:spacing w:val="-4"/>
        </w:rPr>
        <w:t xml:space="preserve"> </w:t>
      </w:r>
      <w:r>
        <w:rPr>
          <w:color w:val="171717"/>
        </w:rPr>
        <w:t>книга</w:t>
      </w:r>
      <w:r>
        <w:rPr>
          <w:color w:val="171717"/>
          <w:spacing w:val="-3"/>
        </w:rPr>
        <w:t xml:space="preserve"> </w:t>
      </w:r>
      <w:r>
        <w:rPr>
          <w:color w:val="171717"/>
        </w:rPr>
        <w:t>России.</w:t>
      </w:r>
      <w:r>
        <w:rPr>
          <w:color w:val="171717"/>
          <w:spacing w:val="-5"/>
        </w:rPr>
        <w:t xml:space="preserve"> </w:t>
      </w:r>
      <w:r>
        <w:rPr>
          <w:color w:val="171717"/>
        </w:rPr>
        <w:t>Меры</w:t>
      </w:r>
      <w:r>
        <w:rPr>
          <w:color w:val="171717"/>
          <w:spacing w:val="-2"/>
        </w:rPr>
        <w:t xml:space="preserve"> </w:t>
      </w:r>
      <w:r>
        <w:rPr>
          <w:color w:val="171717"/>
        </w:rPr>
        <w:t>сохранения</w:t>
      </w:r>
      <w:r>
        <w:rPr>
          <w:color w:val="171717"/>
          <w:spacing w:val="-2"/>
        </w:rPr>
        <w:t xml:space="preserve"> </w:t>
      </w:r>
      <w:r>
        <w:rPr>
          <w:color w:val="171717"/>
        </w:rPr>
        <w:t>растительного</w:t>
      </w:r>
      <w:r>
        <w:rPr>
          <w:color w:val="171717"/>
          <w:spacing w:val="-1"/>
        </w:rPr>
        <w:t xml:space="preserve"> </w:t>
      </w:r>
      <w:r>
        <w:rPr>
          <w:color w:val="171717"/>
          <w:spacing w:val="-2"/>
        </w:rPr>
        <w:t>мира.</w:t>
      </w:r>
    </w:p>
    <w:p w:rsidR="00AE3C4D" w:rsidRDefault="00AE3C4D">
      <w:pPr>
        <w:sectPr w:rsidR="00AE3C4D">
          <w:pgSz w:w="11910" w:h="16850"/>
          <w:pgMar w:top="1060" w:right="0" w:bottom="440" w:left="860" w:header="0" w:footer="256" w:gutter="0"/>
          <w:cols w:space="720"/>
        </w:sectPr>
      </w:pPr>
    </w:p>
    <w:p w:rsidR="00AE3C4D" w:rsidRDefault="00E21DE7">
      <w:pPr>
        <w:spacing w:before="64"/>
        <w:ind w:left="981"/>
        <w:rPr>
          <w:i/>
          <w:sz w:val="24"/>
        </w:rPr>
      </w:pPr>
      <w:r>
        <w:rPr>
          <w:i/>
          <w:color w:val="171717"/>
          <w:sz w:val="24"/>
        </w:rPr>
        <w:lastRenderedPageBreak/>
        <w:t>Экскурсии</w:t>
      </w:r>
      <w:r>
        <w:rPr>
          <w:i/>
          <w:color w:val="171717"/>
          <w:spacing w:val="-2"/>
          <w:sz w:val="24"/>
        </w:rPr>
        <w:t xml:space="preserve"> </w:t>
      </w:r>
      <w:r>
        <w:rPr>
          <w:i/>
          <w:color w:val="171717"/>
          <w:sz w:val="24"/>
        </w:rPr>
        <w:t>или</w:t>
      </w:r>
      <w:r>
        <w:rPr>
          <w:i/>
          <w:color w:val="171717"/>
          <w:spacing w:val="-2"/>
          <w:sz w:val="24"/>
        </w:rPr>
        <w:t xml:space="preserve"> видеоэкскурсии</w:t>
      </w:r>
    </w:p>
    <w:p w:rsidR="00AE3C4D" w:rsidRDefault="00E21DE7" w:rsidP="00AA7C8F">
      <w:pPr>
        <w:pStyle w:val="a4"/>
        <w:numPr>
          <w:ilvl w:val="0"/>
          <w:numId w:val="95"/>
        </w:numPr>
        <w:tabs>
          <w:tab w:val="left" w:pos="1222"/>
        </w:tabs>
        <w:ind w:hanging="241"/>
        <w:rPr>
          <w:sz w:val="24"/>
        </w:rPr>
      </w:pPr>
      <w:r>
        <w:rPr>
          <w:color w:val="171717"/>
          <w:sz w:val="24"/>
        </w:rPr>
        <w:t>Изучение</w:t>
      </w:r>
      <w:r>
        <w:rPr>
          <w:color w:val="171717"/>
          <w:spacing w:val="-8"/>
          <w:sz w:val="24"/>
        </w:rPr>
        <w:t xml:space="preserve"> </w:t>
      </w:r>
      <w:r>
        <w:rPr>
          <w:color w:val="171717"/>
          <w:sz w:val="24"/>
        </w:rPr>
        <w:t>сельскохозяйственных</w:t>
      </w:r>
      <w:r>
        <w:rPr>
          <w:color w:val="171717"/>
          <w:spacing w:val="-3"/>
          <w:sz w:val="24"/>
        </w:rPr>
        <w:t xml:space="preserve"> </w:t>
      </w:r>
      <w:r>
        <w:rPr>
          <w:color w:val="171717"/>
          <w:sz w:val="24"/>
        </w:rPr>
        <w:t>растений</w:t>
      </w:r>
      <w:r>
        <w:rPr>
          <w:color w:val="171717"/>
          <w:spacing w:val="-4"/>
          <w:sz w:val="24"/>
        </w:rPr>
        <w:t xml:space="preserve"> </w:t>
      </w:r>
      <w:r>
        <w:rPr>
          <w:color w:val="171717"/>
          <w:spacing w:val="-2"/>
          <w:sz w:val="24"/>
        </w:rPr>
        <w:t>региона.</w:t>
      </w:r>
    </w:p>
    <w:p w:rsidR="00AE3C4D" w:rsidRDefault="00E21DE7" w:rsidP="00AA7C8F">
      <w:pPr>
        <w:pStyle w:val="a4"/>
        <w:numPr>
          <w:ilvl w:val="0"/>
          <w:numId w:val="95"/>
        </w:numPr>
        <w:tabs>
          <w:tab w:val="left" w:pos="1222"/>
        </w:tabs>
        <w:ind w:hanging="241"/>
        <w:rPr>
          <w:sz w:val="24"/>
        </w:rPr>
      </w:pPr>
      <w:r>
        <w:rPr>
          <w:color w:val="171717"/>
          <w:sz w:val="24"/>
        </w:rPr>
        <w:t>Изучение</w:t>
      </w:r>
      <w:r>
        <w:rPr>
          <w:color w:val="171717"/>
          <w:spacing w:val="-4"/>
          <w:sz w:val="24"/>
        </w:rPr>
        <w:t xml:space="preserve"> </w:t>
      </w:r>
      <w:r>
        <w:rPr>
          <w:color w:val="171717"/>
          <w:sz w:val="24"/>
        </w:rPr>
        <w:t>сорных</w:t>
      </w:r>
      <w:r>
        <w:rPr>
          <w:color w:val="171717"/>
          <w:spacing w:val="-1"/>
          <w:sz w:val="24"/>
        </w:rPr>
        <w:t xml:space="preserve"> </w:t>
      </w:r>
      <w:r>
        <w:rPr>
          <w:color w:val="171717"/>
          <w:sz w:val="24"/>
        </w:rPr>
        <w:t>растений</w:t>
      </w:r>
      <w:r>
        <w:rPr>
          <w:color w:val="171717"/>
          <w:spacing w:val="-2"/>
          <w:sz w:val="24"/>
        </w:rPr>
        <w:t xml:space="preserve"> региона.</w:t>
      </w:r>
    </w:p>
    <w:p w:rsidR="00AE3C4D" w:rsidRDefault="00AE3C4D">
      <w:pPr>
        <w:pStyle w:val="a3"/>
        <w:spacing w:before="5"/>
        <w:ind w:left="0" w:firstLine="0"/>
        <w:jc w:val="left"/>
      </w:pPr>
    </w:p>
    <w:p w:rsidR="00AE3C4D" w:rsidRDefault="00E21DE7">
      <w:pPr>
        <w:pStyle w:val="2"/>
      </w:pPr>
      <w:r>
        <w:rPr>
          <w:color w:val="171717"/>
        </w:rPr>
        <w:t>5.</w:t>
      </w:r>
      <w:r>
        <w:rPr>
          <w:color w:val="171717"/>
          <w:spacing w:val="-2"/>
        </w:rPr>
        <w:t xml:space="preserve"> </w:t>
      </w:r>
      <w:r>
        <w:rPr>
          <w:color w:val="171717"/>
        </w:rPr>
        <w:t>Грибы.</w:t>
      </w:r>
      <w:r>
        <w:rPr>
          <w:color w:val="171717"/>
          <w:spacing w:val="-5"/>
        </w:rPr>
        <w:t xml:space="preserve"> </w:t>
      </w:r>
      <w:r>
        <w:rPr>
          <w:color w:val="171717"/>
        </w:rPr>
        <w:t>Лишайники.</w:t>
      </w:r>
      <w:r>
        <w:rPr>
          <w:color w:val="171717"/>
          <w:spacing w:val="-1"/>
        </w:rPr>
        <w:t xml:space="preserve"> </w:t>
      </w:r>
      <w:r>
        <w:rPr>
          <w:color w:val="171717"/>
          <w:spacing w:val="-2"/>
        </w:rPr>
        <w:t>Бактерии</w:t>
      </w:r>
    </w:p>
    <w:p w:rsidR="00AE3C4D" w:rsidRDefault="00E21DE7">
      <w:pPr>
        <w:pStyle w:val="a3"/>
        <w:ind w:right="702"/>
      </w:pPr>
      <w:r>
        <w:rPr>
          <w:color w:val="171717"/>
        </w:rPr>
        <w:t>Грибы. Общая характеристика. Шляпочные грибы, их строение, питание, рост, размноже- ние. Съедобные и ядовитые грибы. Меры профилактики заболеваний, связанных с грибами. Зна- чение шляпочных грибов в природных сообществах и жизни человека. Промышленное выращи- вание шляпочных грибов (шампиньоны).</w:t>
      </w:r>
    </w:p>
    <w:p w:rsidR="00AE3C4D" w:rsidRDefault="00E21DE7">
      <w:pPr>
        <w:pStyle w:val="a3"/>
        <w:ind w:right="707"/>
      </w:pPr>
      <w:r>
        <w:rPr>
          <w:color w:val="171717"/>
        </w:rPr>
        <w:t>Плесневые</w:t>
      </w:r>
      <w:r>
        <w:rPr>
          <w:color w:val="171717"/>
          <w:spacing w:val="-4"/>
        </w:rPr>
        <w:t xml:space="preserve"> </w:t>
      </w:r>
      <w:r>
        <w:rPr>
          <w:color w:val="171717"/>
        </w:rPr>
        <w:t>грибы.</w:t>
      </w:r>
      <w:r>
        <w:rPr>
          <w:color w:val="171717"/>
          <w:spacing w:val="-3"/>
        </w:rPr>
        <w:t xml:space="preserve"> </w:t>
      </w:r>
      <w:r>
        <w:rPr>
          <w:color w:val="171717"/>
        </w:rPr>
        <w:t>Дрожжевые</w:t>
      </w:r>
      <w:r>
        <w:rPr>
          <w:color w:val="171717"/>
          <w:spacing w:val="-2"/>
        </w:rPr>
        <w:t xml:space="preserve"> </w:t>
      </w:r>
      <w:r>
        <w:rPr>
          <w:color w:val="171717"/>
        </w:rPr>
        <w:t>грибы.</w:t>
      </w:r>
      <w:r>
        <w:rPr>
          <w:color w:val="171717"/>
          <w:spacing w:val="-3"/>
        </w:rPr>
        <w:t xml:space="preserve"> </w:t>
      </w:r>
      <w:r>
        <w:rPr>
          <w:color w:val="171717"/>
        </w:rPr>
        <w:t>Значение</w:t>
      </w:r>
      <w:r>
        <w:rPr>
          <w:color w:val="171717"/>
          <w:spacing w:val="-4"/>
        </w:rPr>
        <w:t xml:space="preserve"> </w:t>
      </w:r>
      <w:r>
        <w:rPr>
          <w:color w:val="171717"/>
        </w:rPr>
        <w:t>плесневых</w:t>
      </w:r>
      <w:r>
        <w:rPr>
          <w:color w:val="171717"/>
          <w:spacing w:val="-1"/>
        </w:rPr>
        <w:t xml:space="preserve"> </w:t>
      </w:r>
      <w:r>
        <w:rPr>
          <w:color w:val="171717"/>
        </w:rPr>
        <w:t>и</w:t>
      </w:r>
      <w:r>
        <w:rPr>
          <w:color w:val="171717"/>
          <w:spacing w:val="-3"/>
        </w:rPr>
        <w:t xml:space="preserve"> </w:t>
      </w:r>
      <w:r>
        <w:rPr>
          <w:color w:val="171717"/>
        </w:rPr>
        <w:t>дрожжевых</w:t>
      </w:r>
      <w:r>
        <w:rPr>
          <w:color w:val="171717"/>
          <w:spacing w:val="-1"/>
        </w:rPr>
        <w:t xml:space="preserve"> </w:t>
      </w:r>
      <w:r>
        <w:rPr>
          <w:color w:val="171717"/>
        </w:rPr>
        <w:t>грибов</w:t>
      </w:r>
      <w:r>
        <w:rPr>
          <w:color w:val="171717"/>
          <w:spacing w:val="-3"/>
        </w:rPr>
        <w:t xml:space="preserve"> </w:t>
      </w:r>
      <w:r>
        <w:rPr>
          <w:color w:val="171717"/>
        </w:rPr>
        <w:t>в</w:t>
      </w:r>
      <w:r>
        <w:rPr>
          <w:color w:val="171717"/>
          <w:spacing w:val="-4"/>
        </w:rPr>
        <w:t xml:space="preserve"> </w:t>
      </w:r>
      <w:r>
        <w:rPr>
          <w:color w:val="171717"/>
        </w:rPr>
        <w:t>природе и жизни человека (пищевая и фармацевтическая промышленность и др.).</w:t>
      </w:r>
    </w:p>
    <w:p w:rsidR="00AE3C4D" w:rsidRDefault="00E21DE7">
      <w:pPr>
        <w:pStyle w:val="a3"/>
        <w:ind w:right="705"/>
      </w:pPr>
      <w:r>
        <w:rPr>
          <w:color w:val="171717"/>
        </w:rPr>
        <w:t xml:space="preserve">Паразитические грибы. Разнообразие и значение паразитических грибов (головня, спо- рынья, фитофтора, трутовик и др.). Борьба с заболеваниями, вызываемыми паразитическими </w:t>
      </w:r>
      <w:r>
        <w:rPr>
          <w:color w:val="171717"/>
          <w:spacing w:val="-2"/>
        </w:rPr>
        <w:t>грибами.</w:t>
      </w:r>
    </w:p>
    <w:p w:rsidR="00AE3C4D" w:rsidRDefault="00E21DE7">
      <w:pPr>
        <w:pStyle w:val="a3"/>
        <w:ind w:right="706"/>
      </w:pPr>
      <w:r>
        <w:rPr>
          <w:color w:val="171717"/>
        </w:rPr>
        <w:t>Лишайники - комплексные организмы. Строение лишайников. Питание, рост и размноже- ние лишайников. Значение лишайников в природе и жизни человека.</w:t>
      </w:r>
    </w:p>
    <w:p w:rsidR="00AE3C4D" w:rsidRDefault="00E21DE7">
      <w:pPr>
        <w:pStyle w:val="a3"/>
        <w:ind w:right="702"/>
      </w:pPr>
      <w:r>
        <w:rPr>
          <w:color w:val="171717"/>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 емых бактериями. Бактерии на службе у человека (в сельском хозяйстве, промышленности).</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94"/>
        </w:numPr>
        <w:tabs>
          <w:tab w:val="left" w:pos="1222"/>
        </w:tabs>
        <w:ind w:right="712" w:firstLine="708"/>
        <w:rPr>
          <w:sz w:val="24"/>
        </w:rPr>
      </w:pPr>
      <w:r>
        <w:rPr>
          <w:color w:val="171717"/>
          <w:sz w:val="24"/>
        </w:rPr>
        <w:t>Изучение</w:t>
      </w:r>
      <w:r>
        <w:rPr>
          <w:color w:val="171717"/>
          <w:spacing w:val="40"/>
          <w:sz w:val="24"/>
        </w:rPr>
        <w:t xml:space="preserve"> </w:t>
      </w:r>
      <w:r>
        <w:rPr>
          <w:color w:val="171717"/>
          <w:sz w:val="24"/>
        </w:rPr>
        <w:t>строения</w:t>
      </w:r>
      <w:r>
        <w:rPr>
          <w:color w:val="171717"/>
          <w:spacing w:val="40"/>
          <w:sz w:val="24"/>
        </w:rPr>
        <w:t xml:space="preserve"> </w:t>
      </w:r>
      <w:r>
        <w:rPr>
          <w:color w:val="171717"/>
          <w:sz w:val="24"/>
        </w:rPr>
        <w:t>одноклеточных</w:t>
      </w:r>
      <w:r>
        <w:rPr>
          <w:color w:val="171717"/>
          <w:spacing w:val="40"/>
          <w:sz w:val="24"/>
        </w:rPr>
        <w:t xml:space="preserve"> </w:t>
      </w:r>
      <w:r>
        <w:rPr>
          <w:color w:val="171717"/>
          <w:sz w:val="24"/>
        </w:rPr>
        <w:t>(мукор)</w:t>
      </w:r>
      <w:r>
        <w:rPr>
          <w:color w:val="171717"/>
          <w:spacing w:val="40"/>
          <w:sz w:val="24"/>
        </w:rPr>
        <w:t xml:space="preserve"> </w:t>
      </w:r>
      <w:r>
        <w:rPr>
          <w:color w:val="171717"/>
          <w:sz w:val="24"/>
        </w:rPr>
        <w:t>и</w:t>
      </w:r>
      <w:r>
        <w:rPr>
          <w:color w:val="171717"/>
          <w:spacing w:val="40"/>
          <w:sz w:val="24"/>
        </w:rPr>
        <w:t xml:space="preserve"> </w:t>
      </w:r>
      <w:r>
        <w:rPr>
          <w:color w:val="171717"/>
          <w:sz w:val="24"/>
        </w:rPr>
        <w:t>многоклеточных</w:t>
      </w:r>
      <w:r>
        <w:rPr>
          <w:color w:val="171717"/>
          <w:spacing w:val="40"/>
          <w:sz w:val="24"/>
        </w:rPr>
        <w:t xml:space="preserve"> </w:t>
      </w:r>
      <w:r>
        <w:rPr>
          <w:color w:val="171717"/>
          <w:sz w:val="24"/>
        </w:rPr>
        <w:t>(пеницилл)</w:t>
      </w:r>
      <w:r>
        <w:rPr>
          <w:color w:val="171717"/>
          <w:spacing w:val="40"/>
          <w:sz w:val="24"/>
        </w:rPr>
        <w:t xml:space="preserve"> </w:t>
      </w:r>
      <w:r>
        <w:rPr>
          <w:color w:val="171717"/>
          <w:sz w:val="24"/>
        </w:rPr>
        <w:t xml:space="preserve">плесневых </w:t>
      </w:r>
      <w:r>
        <w:rPr>
          <w:color w:val="171717"/>
          <w:spacing w:val="-2"/>
          <w:sz w:val="24"/>
        </w:rPr>
        <w:t>грибов.</w:t>
      </w:r>
    </w:p>
    <w:p w:rsidR="00AE3C4D" w:rsidRDefault="00E21DE7" w:rsidP="00AA7C8F">
      <w:pPr>
        <w:pStyle w:val="a4"/>
        <w:numPr>
          <w:ilvl w:val="0"/>
          <w:numId w:val="94"/>
        </w:numPr>
        <w:tabs>
          <w:tab w:val="left" w:pos="1222"/>
        </w:tabs>
        <w:ind w:right="704" w:firstLine="708"/>
        <w:rPr>
          <w:sz w:val="24"/>
        </w:rPr>
      </w:pPr>
      <w:r>
        <w:rPr>
          <w:color w:val="171717"/>
          <w:sz w:val="24"/>
        </w:rPr>
        <w:t>Изучение строения плодовых тел шляпочных грибов (или изучение шляпочных грибов на муляжах).</w:t>
      </w:r>
    </w:p>
    <w:p w:rsidR="00AE3C4D" w:rsidRDefault="00E21DE7" w:rsidP="00AA7C8F">
      <w:pPr>
        <w:pStyle w:val="a4"/>
        <w:numPr>
          <w:ilvl w:val="0"/>
          <w:numId w:val="94"/>
        </w:numPr>
        <w:tabs>
          <w:tab w:val="left" w:pos="1222"/>
        </w:tabs>
        <w:ind w:left="1221" w:hanging="241"/>
        <w:rPr>
          <w:sz w:val="24"/>
        </w:rPr>
      </w:pPr>
      <w:r>
        <w:rPr>
          <w:color w:val="171717"/>
          <w:sz w:val="24"/>
        </w:rPr>
        <w:t>Изучение</w:t>
      </w:r>
      <w:r>
        <w:rPr>
          <w:color w:val="171717"/>
          <w:spacing w:val="-5"/>
          <w:sz w:val="24"/>
        </w:rPr>
        <w:t xml:space="preserve"> </w:t>
      </w:r>
      <w:r>
        <w:rPr>
          <w:color w:val="171717"/>
          <w:sz w:val="24"/>
        </w:rPr>
        <w:t>строения</w:t>
      </w:r>
      <w:r>
        <w:rPr>
          <w:color w:val="171717"/>
          <w:spacing w:val="-3"/>
          <w:sz w:val="24"/>
        </w:rPr>
        <w:t xml:space="preserve"> </w:t>
      </w:r>
      <w:r>
        <w:rPr>
          <w:color w:val="171717"/>
          <w:spacing w:val="-2"/>
          <w:sz w:val="24"/>
        </w:rPr>
        <w:t>лишайников.</w:t>
      </w:r>
    </w:p>
    <w:p w:rsidR="00AE3C4D" w:rsidRDefault="00E21DE7" w:rsidP="00AA7C8F">
      <w:pPr>
        <w:pStyle w:val="a4"/>
        <w:numPr>
          <w:ilvl w:val="0"/>
          <w:numId w:val="94"/>
        </w:numPr>
        <w:tabs>
          <w:tab w:val="left" w:pos="1222"/>
        </w:tabs>
        <w:ind w:left="1221" w:hanging="241"/>
        <w:rPr>
          <w:sz w:val="24"/>
        </w:rPr>
      </w:pPr>
      <w:r>
        <w:rPr>
          <w:color w:val="171717"/>
          <w:sz w:val="24"/>
        </w:rPr>
        <w:t>Изучение</w:t>
      </w:r>
      <w:r>
        <w:rPr>
          <w:color w:val="171717"/>
          <w:spacing w:val="-7"/>
          <w:sz w:val="24"/>
        </w:rPr>
        <w:t xml:space="preserve"> </w:t>
      </w:r>
      <w:r>
        <w:rPr>
          <w:color w:val="171717"/>
          <w:sz w:val="24"/>
        </w:rPr>
        <w:t>строения</w:t>
      </w:r>
      <w:r>
        <w:rPr>
          <w:color w:val="171717"/>
          <w:spacing w:val="-3"/>
          <w:sz w:val="24"/>
        </w:rPr>
        <w:t xml:space="preserve"> </w:t>
      </w:r>
      <w:r>
        <w:rPr>
          <w:color w:val="171717"/>
          <w:sz w:val="24"/>
        </w:rPr>
        <w:t>бактерий</w:t>
      </w:r>
      <w:r>
        <w:rPr>
          <w:color w:val="171717"/>
          <w:spacing w:val="-4"/>
          <w:sz w:val="24"/>
        </w:rPr>
        <w:t xml:space="preserve"> </w:t>
      </w:r>
      <w:r>
        <w:rPr>
          <w:color w:val="171717"/>
          <w:sz w:val="24"/>
        </w:rPr>
        <w:t>(на</w:t>
      </w:r>
      <w:r>
        <w:rPr>
          <w:color w:val="171717"/>
          <w:spacing w:val="-3"/>
          <w:sz w:val="24"/>
        </w:rPr>
        <w:t xml:space="preserve"> </w:t>
      </w:r>
      <w:r>
        <w:rPr>
          <w:color w:val="171717"/>
          <w:sz w:val="24"/>
        </w:rPr>
        <w:t>готовых</w:t>
      </w:r>
      <w:r>
        <w:rPr>
          <w:color w:val="171717"/>
          <w:spacing w:val="-1"/>
          <w:sz w:val="24"/>
        </w:rPr>
        <w:t xml:space="preserve"> </w:t>
      </w:r>
      <w:r>
        <w:rPr>
          <w:color w:val="171717"/>
          <w:spacing w:val="-2"/>
          <w:sz w:val="24"/>
        </w:rPr>
        <w:t>микропрепаратах).</w:t>
      </w:r>
    </w:p>
    <w:p w:rsidR="00AE3C4D" w:rsidRDefault="00AE3C4D">
      <w:pPr>
        <w:pStyle w:val="a3"/>
        <w:ind w:left="0" w:firstLine="0"/>
        <w:jc w:val="left"/>
        <w:rPr>
          <w:sz w:val="20"/>
        </w:rPr>
      </w:pPr>
    </w:p>
    <w:p w:rsidR="00AE3C4D" w:rsidRDefault="00AE3C4D">
      <w:pPr>
        <w:pStyle w:val="a3"/>
        <w:spacing w:before="6"/>
        <w:ind w:left="0" w:firstLine="0"/>
        <w:jc w:val="left"/>
        <w:rPr>
          <w:sz w:val="20"/>
        </w:rPr>
      </w:pPr>
    </w:p>
    <w:p w:rsidR="00AE3C4D" w:rsidRDefault="00E21DE7" w:rsidP="00AA7C8F">
      <w:pPr>
        <w:pStyle w:val="1"/>
        <w:numPr>
          <w:ilvl w:val="0"/>
          <w:numId w:val="107"/>
        </w:numPr>
        <w:tabs>
          <w:tab w:val="left" w:pos="4959"/>
        </w:tabs>
        <w:spacing w:before="90"/>
        <w:ind w:right="433" w:hanging="4959"/>
      </w:pPr>
      <w:r>
        <w:rPr>
          <w:color w:val="171717"/>
          <w:spacing w:val="-2"/>
        </w:rPr>
        <w:t>КЛАСС</w:t>
      </w:r>
    </w:p>
    <w:p w:rsidR="00AE3C4D" w:rsidRDefault="00E21DE7" w:rsidP="00AA7C8F">
      <w:pPr>
        <w:pStyle w:val="2"/>
        <w:numPr>
          <w:ilvl w:val="0"/>
          <w:numId w:val="93"/>
        </w:numPr>
        <w:tabs>
          <w:tab w:val="left" w:pos="1222"/>
        </w:tabs>
        <w:spacing w:line="240" w:lineRule="auto"/>
        <w:ind w:hanging="241"/>
      </w:pPr>
      <w:r>
        <w:rPr>
          <w:color w:val="171717"/>
        </w:rPr>
        <w:t>Животный</w:t>
      </w:r>
      <w:r>
        <w:rPr>
          <w:color w:val="171717"/>
          <w:spacing w:val="-2"/>
        </w:rPr>
        <w:t xml:space="preserve"> организм</w:t>
      </w:r>
    </w:p>
    <w:p w:rsidR="00AE3C4D" w:rsidRDefault="00E21DE7">
      <w:pPr>
        <w:pStyle w:val="a3"/>
        <w:ind w:right="717"/>
      </w:pPr>
      <w:r>
        <w:rPr>
          <w:color w:val="171717"/>
        </w:rPr>
        <w:t xml:space="preserve">Зоология - наука о животных. Разделы зоологии. Связь зоологии с другими науками и </w:t>
      </w:r>
      <w:r>
        <w:rPr>
          <w:color w:val="171717"/>
          <w:spacing w:val="-2"/>
        </w:rPr>
        <w:t>техникой.</w:t>
      </w:r>
    </w:p>
    <w:p w:rsidR="00AE3C4D" w:rsidRDefault="00E21DE7">
      <w:pPr>
        <w:pStyle w:val="a3"/>
        <w:ind w:right="704"/>
      </w:pPr>
      <w:r>
        <w:rPr>
          <w:color w:val="171717"/>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E3C4D" w:rsidRDefault="00E21DE7">
      <w:pPr>
        <w:pStyle w:val="a3"/>
        <w:ind w:right="703"/>
      </w:pPr>
      <w:r>
        <w:rPr>
          <w:color w:val="171717"/>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 дящие в клетке. Деление клетки. Ткани животных, их разнообразие. Органы и системы органов животных. Организм - единое целое.</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left="981" w:firstLine="0"/>
      </w:pPr>
      <w:r>
        <w:rPr>
          <w:color w:val="171717"/>
        </w:rPr>
        <w:t>Исследование</w:t>
      </w:r>
      <w:r>
        <w:rPr>
          <w:color w:val="171717"/>
          <w:spacing w:val="-7"/>
        </w:rPr>
        <w:t xml:space="preserve"> </w:t>
      </w:r>
      <w:r>
        <w:rPr>
          <w:color w:val="171717"/>
        </w:rPr>
        <w:t>под</w:t>
      </w:r>
      <w:r>
        <w:rPr>
          <w:color w:val="171717"/>
          <w:spacing w:val="-3"/>
        </w:rPr>
        <w:t xml:space="preserve"> </w:t>
      </w:r>
      <w:r>
        <w:rPr>
          <w:color w:val="171717"/>
        </w:rPr>
        <w:t>микроскопом</w:t>
      </w:r>
      <w:r>
        <w:rPr>
          <w:color w:val="171717"/>
          <w:spacing w:val="-5"/>
        </w:rPr>
        <w:t xml:space="preserve"> </w:t>
      </w:r>
      <w:r>
        <w:rPr>
          <w:color w:val="171717"/>
        </w:rPr>
        <w:t>готовых</w:t>
      </w:r>
      <w:r>
        <w:rPr>
          <w:color w:val="171717"/>
          <w:spacing w:val="-2"/>
        </w:rPr>
        <w:t xml:space="preserve"> </w:t>
      </w:r>
      <w:r>
        <w:rPr>
          <w:color w:val="171717"/>
        </w:rPr>
        <w:t>микропрепаратов</w:t>
      </w:r>
      <w:r>
        <w:rPr>
          <w:color w:val="171717"/>
          <w:spacing w:val="-4"/>
        </w:rPr>
        <w:t xml:space="preserve"> </w:t>
      </w:r>
      <w:r>
        <w:rPr>
          <w:color w:val="171717"/>
        </w:rPr>
        <w:t>клеток</w:t>
      </w:r>
      <w:r>
        <w:rPr>
          <w:color w:val="171717"/>
          <w:spacing w:val="-2"/>
        </w:rPr>
        <w:t xml:space="preserve"> </w:t>
      </w:r>
      <w:r>
        <w:rPr>
          <w:color w:val="171717"/>
        </w:rPr>
        <w:t>и</w:t>
      </w:r>
      <w:r>
        <w:rPr>
          <w:color w:val="171717"/>
          <w:spacing w:val="-4"/>
        </w:rPr>
        <w:t xml:space="preserve"> </w:t>
      </w:r>
      <w:r>
        <w:rPr>
          <w:color w:val="171717"/>
        </w:rPr>
        <w:t>тканей</w:t>
      </w:r>
      <w:r>
        <w:rPr>
          <w:color w:val="171717"/>
          <w:spacing w:val="-3"/>
        </w:rPr>
        <w:t xml:space="preserve"> </w:t>
      </w:r>
      <w:r>
        <w:rPr>
          <w:color w:val="171717"/>
          <w:spacing w:val="-2"/>
        </w:rPr>
        <w:t>животных.</w:t>
      </w:r>
    </w:p>
    <w:p w:rsidR="00AE3C4D" w:rsidRDefault="00AE3C4D">
      <w:pPr>
        <w:pStyle w:val="a3"/>
        <w:spacing w:before="1"/>
        <w:ind w:left="0" w:firstLine="0"/>
        <w:jc w:val="left"/>
      </w:pPr>
    </w:p>
    <w:p w:rsidR="00AE3C4D" w:rsidRDefault="00E21DE7" w:rsidP="00AA7C8F">
      <w:pPr>
        <w:pStyle w:val="2"/>
        <w:numPr>
          <w:ilvl w:val="0"/>
          <w:numId w:val="93"/>
        </w:numPr>
        <w:tabs>
          <w:tab w:val="left" w:pos="1222"/>
        </w:tabs>
        <w:ind w:hanging="241"/>
        <w:jc w:val="both"/>
      </w:pPr>
      <w:r>
        <w:rPr>
          <w:color w:val="171717"/>
        </w:rPr>
        <w:t>Строение</w:t>
      </w:r>
      <w:r>
        <w:rPr>
          <w:color w:val="171717"/>
          <w:spacing w:val="-4"/>
        </w:rPr>
        <w:t xml:space="preserve"> </w:t>
      </w:r>
      <w:r>
        <w:rPr>
          <w:color w:val="171717"/>
        </w:rPr>
        <w:t>и</w:t>
      </w:r>
      <w:r>
        <w:rPr>
          <w:color w:val="171717"/>
          <w:spacing w:val="-2"/>
        </w:rPr>
        <w:t xml:space="preserve"> </w:t>
      </w:r>
      <w:r>
        <w:rPr>
          <w:color w:val="171717"/>
        </w:rPr>
        <w:t>жизнедеятельность</w:t>
      </w:r>
      <w:r>
        <w:rPr>
          <w:color w:val="171717"/>
          <w:spacing w:val="-3"/>
        </w:rPr>
        <w:t xml:space="preserve"> </w:t>
      </w:r>
      <w:r>
        <w:rPr>
          <w:color w:val="171717"/>
        </w:rPr>
        <w:t>организма</w:t>
      </w:r>
      <w:r>
        <w:rPr>
          <w:color w:val="171717"/>
          <w:spacing w:val="-3"/>
        </w:rPr>
        <w:t xml:space="preserve"> </w:t>
      </w:r>
      <w:r>
        <w:rPr>
          <w:color w:val="171717"/>
          <w:spacing w:val="-2"/>
        </w:rPr>
        <w:t>животного*</w:t>
      </w:r>
    </w:p>
    <w:p w:rsidR="00AE3C4D" w:rsidRDefault="00E21DE7">
      <w:pPr>
        <w:ind w:left="272" w:right="708" w:firstLine="708"/>
        <w:jc w:val="both"/>
        <w:rPr>
          <w:i/>
          <w:sz w:val="24"/>
        </w:rPr>
      </w:pPr>
      <w:r>
        <w:rPr>
          <w:b/>
          <w:i/>
          <w:color w:val="171717"/>
          <w:sz w:val="24"/>
        </w:rPr>
        <w:t>*</w:t>
      </w:r>
      <w:r>
        <w:rPr>
          <w:i/>
          <w:color w:val="171717"/>
          <w:sz w:val="24"/>
        </w:rPr>
        <w:t>(Темы 2 и 3 возможно менять местами по усмотрению учителя, рассматривая содер- жание темы 2 в качестве обобщения учебного материала)</w:t>
      </w:r>
    </w:p>
    <w:p w:rsidR="00AE3C4D" w:rsidRDefault="00E21DE7">
      <w:pPr>
        <w:pStyle w:val="a3"/>
        <w:ind w:right="703"/>
      </w:pPr>
      <w:r>
        <w:rPr>
          <w:b/>
          <w:i/>
          <w:color w:val="171717"/>
        </w:rPr>
        <w:t xml:space="preserve">Опора и движение животных. </w:t>
      </w:r>
      <w:r>
        <w:rPr>
          <w:color w:val="171717"/>
        </w:rPr>
        <w:t>Особенности гидростатического, наружного и внутренне- 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 ночных животных (ползание, бег, ходьба и др.). Рычажные конечности.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b/>
          <w:i/>
          <w:color w:val="171717"/>
        </w:rPr>
        <w:lastRenderedPageBreak/>
        <w:t xml:space="preserve">Питание и пищеварение у животных. </w:t>
      </w:r>
      <w:r>
        <w:rPr>
          <w:color w:val="171717"/>
        </w:rPr>
        <w:t>Значение питания. Питание</w:t>
      </w:r>
      <w:r>
        <w:rPr>
          <w:color w:val="171717"/>
          <w:spacing w:val="-2"/>
        </w:rPr>
        <w:t xml:space="preserve"> </w:t>
      </w:r>
      <w:r>
        <w:rPr>
          <w:color w:val="171717"/>
        </w:rPr>
        <w:t>и</w:t>
      </w:r>
      <w:r>
        <w:rPr>
          <w:color w:val="171717"/>
          <w:spacing w:val="-1"/>
        </w:rPr>
        <w:t xml:space="preserve"> </w:t>
      </w:r>
      <w:r>
        <w:rPr>
          <w:color w:val="171717"/>
        </w:rPr>
        <w:t>пищеварение у</w:t>
      </w:r>
      <w:r>
        <w:rPr>
          <w:color w:val="171717"/>
          <w:spacing w:val="-4"/>
        </w:rPr>
        <w:t xml:space="preserve"> </w:t>
      </w:r>
      <w:r>
        <w:rPr>
          <w:color w:val="171717"/>
        </w:rPr>
        <w:t xml:space="preserve">про- стейших. Внутриполостное и внутриклеточное пищеварение, замкнутая и сквозная пищевари- 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 </w:t>
      </w:r>
      <w:r>
        <w:rPr>
          <w:color w:val="171717"/>
          <w:spacing w:val="-2"/>
        </w:rPr>
        <w:t>тающих.</w:t>
      </w:r>
    </w:p>
    <w:p w:rsidR="00AE3C4D" w:rsidRDefault="00E21DE7">
      <w:pPr>
        <w:pStyle w:val="a3"/>
        <w:ind w:right="704"/>
      </w:pPr>
      <w:r>
        <w:rPr>
          <w:b/>
          <w:i/>
          <w:color w:val="171717"/>
        </w:rPr>
        <w:t xml:space="preserve">Дыхание животных. </w:t>
      </w:r>
      <w:r>
        <w:rPr>
          <w:color w:val="171717"/>
        </w:rPr>
        <w:t>Значение дыхания. Газообмен через всю поверхность клетки. Жа- берное дыхание. Наружные и внутренние жабры. Кожное, трахейное, лёгочное дыхание у обита- телей суши.</w:t>
      </w:r>
    </w:p>
    <w:p w:rsidR="00AE3C4D" w:rsidRDefault="00E21DE7">
      <w:pPr>
        <w:pStyle w:val="a3"/>
        <w:ind w:left="981" w:firstLine="0"/>
      </w:pPr>
      <w:r>
        <w:rPr>
          <w:color w:val="171717"/>
        </w:rPr>
        <w:t>Особенности</w:t>
      </w:r>
      <w:r>
        <w:rPr>
          <w:color w:val="171717"/>
          <w:spacing w:val="-2"/>
        </w:rPr>
        <w:t xml:space="preserve"> </w:t>
      </w:r>
      <w:r>
        <w:rPr>
          <w:color w:val="171717"/>
        </w:rPr>
        <w:t>кожного</w:t>
      </w:r>
      <w:r>
        <w:rPr>
          <w:color w:val="171717"/>
          <w:spacing w:val="-4"/>
        </w:rPr>
        <w:t xml:space="preserve"> </w:t>
      </w:r>
      <w:r>
        <w:rPr>
          <w:color w:val="171717"/>
        </w:rPr>
        <w:t>дыхания.</w:t>
      </w:r>
      <w:r>
        <w:rPr>
          <w:color w:val="171717"/>
          <w:spacing w:val="-5"/>
        </w:rPr>
        <w:t xml:space="preserve"> </w:t>
      </w:r>
      <w:r>
        <w:rPr>
          <w:color w:val="171717"/>
        </w:rPr>
        <w:t>Роль</w:t>
      </w:r>
      <w:r>
        <w:rPr>
          <w:color w:val="171717"/>
          <w:spacing w:val="-2"/>
        </w:rPr>
        <w:t xml:space="preserve"> </w:t>
      </w:r>
      <w:r>
        <w:rPr>
          <w:color w:val="171717"/>
        </w:rPr>
        <w:t>воздушных</w:t>
      </w:r>
      <w:r>
        <w:rPr>
          <w:color w:val="171717"/>
          <w:spacing w:val="-2"/>
        </w:rPr>
        <w:t xml:space="preserve"> </w:t>
      </w:r>
      <w:r>
        <w:rPr>
          <w:color w:val="171717"/>
        </w:rPr>
        <w:t>мешков</w:t>
      </w:r>
      <w:r>
        <w:rPr>
          <w:color w:val="171717"/>
          <w:spacing w:val="-1"/>
        </w:rPr>
        <w:t xml:space="preserve"> </w:t>
      </w:r>
      <w:r>
        <w:rPr>
          <w:color w:val="171717"/>
        </w:rPr>
        <w:t>у</w:t>
      </w:r>
      <w:r>
        <w:rPr>
          <w:color w:val="171717"/>
          <w:spacing w:val="-6"/>
        </w:rPr>
        <w:t xml:space="preserve"> </w:t>
      </w:r>
      <w:r>
        <w:rPr>
          <w:color w:val="171717"/>
          <w:spacing w:val="-2"/>
        </w:rPr>
        <w:t>птиц.</w:t>
      </w:r>
    </w:p>
    <w:p w:rsidR="00AE3C4D" w:rsidRDefault="00E21DE7">
      <w:pPr>
        <w:pStyle w:val="a3"/>
        <w:ind w:right="701"/>
      </w:pPr>
      <w:r>
        <w:rPr>
          <w:b/>
          <w:i/>
          <w:color w:val="171717"/>
        </w:rPr>
        <w:t xml:space="preserve">Транспорт веществ у животных. </w:t>
      </w:r>
      <w:r>
        <w:rPr>
          <w:color w:val="171717"/>
        </w:rPr>
        <w:t>Роль транспорта веществ в организме животных. За- 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w:t>
      </w:r>
      <w:r>
        <w:rPr>
          <w:color w:val="171717"/>
          <w:spacing w:val="-1"/>
        </w:rPr>
        <w:t xml:space="preserve"> </w:t>
      </w:r>
      <w:r>
        <w:rPr>
          <w:color w:val="171717"/>
        </w:rPr>
        <w:t>незамкнутой кровеносной системы у</w:t>
      </w:r>
      <w:r>
        <w:rPr>
          <w:color w:val="171717"/>
          <w:spacing w:val="-6"/>
        </w:rPr>
        <w:t xml:space="preserve"> </w:t>
      </w:r>
      <w:r>
        <w:rPr>
          <w:color w:val="171717"/>
        </w:rPr>
        <w:t>моллюсков</w:t>
      </w:r>
      <w:r>
        <w:rPr>
          <w:color w:val="171717"/>
          <w:spacing w:val="-2"/>
        </w:rPr>
        <w:t xml:space="preserve"> </w:t>
      </w:r>
      <w:r>
        <w:rPr>
          <w:color w:val="171717"/>
        </w:rPr>
        <w:t>и</w:t>
      </w:r>
      <w:r>
        <w:rPr>
          <w:color w:val="171717"/>
          <w:spacing w:val="-3"/>
        </w:rPr>
        <w:t xml:space="preserve"> </w:t>
      </w:r>
      <w:r>
        <w:rPr>
          <w:color w:val="171717"/>
        </w:rPr>
        <w:t>насекомых.</w:t>
      </w:r>
      <w:r>
        <w:rPr>
          <w:color w:val="171717"/>
          <w:spacing w:val="-3"/>
        </w:rPr>
        <w:t xml:space="preserve"> </w:t>
      </w:r>
      <w:r>
        <w:rPr>
          <w:color w:val="171717"/>
        </w:rPr>
        <w:t>Круги кровообращения</w:t>
      </w:r>
      <w:r>
        <w:rPr>
          <w:color w:val="171717"/>
          <w:spacing w:val="-3"/>
        </w:rPr>
        <w:t xml:space="preserve"> </w:t>
      </w:r>
      <w:r>
        <w:rPr>
          <w:color w:val="171717"/>
        </w:rPr>
        <w:t>и особенности строения сердец у позвоночных, усложнение системы кровообращения.</w:t>
      </w:r>
    </w:p>
    <w:p w:rsidR="00AE3C4D" w:rsidRDefault="00E21DE7">
      <w:pPr>
        <w:pStyle w:val="a3"/>
        <w:spacing w:before="1"/>
        <w:ind w:right="699"/>
      </w:pPr>
      <w:r>
        <w:rPr>
          <w:b/>
          <w:i/>
          <w:color w:val="171717"/>
        </w:rPr>
        <w:t xml:space="preserve">Выделение у животных. </w:t>
      </w:r>
      <w:r>
        <w:rPr>
          <w:color w:val="171717"/>
        </w:rPr>
        <w:t>Значение выделения конечных продуктов обмена веществ. Со- кратительные вакуоли у простейших. Звёздчатые клетки и канальцы у плоских червей, выдели- тельные трубочки и воронки у кольчатых червей. Мальпигиевы сосуды у насекомых. Почки (ту- ловищные и тазовые), мочеточники, мочевой пузырь у</w:t>
      </w:r>
      <w:r>
        <w:rPr>
          <w:color w:val="171717"/>
          <w:spacing w:val="-3"/>
        </w:rPr>
        <w:t xml:space="preserve"> </w:t>
      </w:r>
      <w:r>
        <w:rPr>
          <w:color w:val="171717"/>
        </w:rPr>
        <w:t>позвоночных животных. Особенности вы- деления у птиц, связанные с полётом.</w:t>
      </w:r>
    </w:p>
    <w:p w:rsidR="00AE3C4D" w:rsidRDefault="00E21DE7">
      <w:pPr>
        <w:pStyle w:val="a3"/>
        <w:ind w:right="702"/>
      </w:pPr>
      <w:r>
        <w:rPr>
          <w:b/>
          <w:i/>
          <w:color w:val="171717"/>
        </w:rPr>
        <w:t xml:space="preserve">Покровы тела у животных. </w:t>
      </w:r>
      <w:r>
        <w:rPr>
          <w:color w:val="171717"/>
        </w:rPr>
        <w:t>Покровы у беспозвоночных. Усложнение строения кожи у позвоночных.</w:t>
      </w:r>
      <w:r>
        <w:rPr>
          <w:color w:val="171717"/>
          <w:spacing w:val="-2"/>
        </w:rPr>
        <w:t xml:space="preserve"> </w:t>
      </w:r>
      <w:r>
        <w:rPr>
          <w:color w:val="171717"/>
        </w:rPr>
        <w:t>Кожа</w:t>
      </w:r>
      <w:r>
        <w:rPr>
          <w:color w:val="171717"/>
          <w:spacing w:val="-4"/>
        </w:rPr>
        <w:t xml:space="preserve"> </w:t>
      </w:r>
      <w:r>
        <w:rPr>
          <w:color w:val="171717"/>
        </w:rPr>
        <w:t>как</w:t>
      </w:r>
      <w:r>
        <w:rPr>
          <w:color w:val="171717"/>
          <w:spacing w:val="-4"/>
        </w:rPr>
        <w:t xml:space="preserve"> </w:t>
      </w:r>
      <w:r>
        <w:rPr>
          <w:color w:val="171717"/>
        </w:rPr>
        <w:t>орган</w:t>
      </w:r>
      <w:r>
        <w:rPr>
          <w:color w:val="171717"/>
          <w:spacing w:val="-2"/>
        </w:rPr>
        <w:t xml:space="preserve"> </w:t>
      </w:r>
      <w:r>
        <w:rPr>
          <w:color w:val="171717"/>
        </w:rPr>
        <w:t>выделения.</w:t>
      </w:r>
      <w:r>
        <w:rPr>
          <w:color w:val="171717"/>
          <w:spacing w:val="-2"/>
        </w:rPr>
        <w:t xml:space="preserve"> </w:t>
      </w:r>
      <w:r>
        <w:rPr>
          <w:color w:val="171717"/>
        </w:rPr>
        <w:t>Роль</w:t>
      </w:r>
      <w:r>
        <w:rPr>
          <w:color w:val="171717"/>
          <w:spacing w:val="-4"/>
        </w:rPr>
        <w:t xml:space="preserve"> </w:t>
      </w:r>
      <w:r>
        <w:rPr>
          <w:color w:val="171717"/>
        </w:rPr>
        <w:t>кожи</w:t>
      </w:r>
      <w:r>
        <w:rPr>
          <w:color w:val="171717"/>
          <w:spacing w:val="-2"/>
        </w:rPr>
        <w:t xml:space="preserve"> </w:t>
      </w:r>
      <w:r>
        <w:rPr>
          <w:color w:val="171717"/>
        </w:rPr>
        <w:t>в</w:t>
      </w:r>
      <w:r>
        <w:rPr>
          <w:color w:val="171717"/>
          <w:spacing w:val="-3"/>
        </w:rPr>
        <w:t xml:space="preserve"> </w:t>
      </w:r>
      <w:r>
        <w:rPr>
          <w:color w:val="171717"/>
        </w:rPr>
        <w:t>теплоотдаче.</w:t>
      </w:r>
      <w:r>
        <w:rPr>
          <w:color w:val="171717"/>
          <w:spacing w:val="-2"/>
        </w:rPr>
        <w:t xml:space="preserve"> </w:t>
      </w:r>
      <w:r>
        <w:rPr>
          <w:color w:val="171717"/>
        </w:rPr>
        <w:t>Производные</w:t>
      </w:r>
      <w:r>
        <w:rPr>
          <w:color w:val="171717"/>
          <w:spacing w:val="-4"/>
        </w:rPr>
        <w:t xml:space="preserve"> </w:t>
      </w:r>
      <w:r>
        <w:rPr>
          <w:color w:val="171717"/>
        </w:rPr>
        <w:t>кожи.</w:t>
      </w:r>
      <w:r>
        <w:rPr>
          <w:color w:val="171717"/>
          <w:spacing w:val="-2"/>
        </w:rPr>
        <w:t xml:space="preserve"> </w:t>
      </w:r>
      <w:r>
        <w:rPr>
          <w:color w:val="171717"/>
        </w:rPr>
        <w:t>Средства пассивной и активной защиты у животных.</w:t>
      </w:r>
    </w:p>
    <w:p w:rsidR="00AE3C4D" w:rsidRDefault="00E21DE7">
      <w:pPr>
        <w:pStyle w:val="a3"/>
        <w:ind w:right="703"/>
      </w:pPr>
      <w:r>
        <w:rPr>
          <w:b/>
          <w:i/>
          <w:color w:val="171717"/>
        </w:rPr>
        <w:t>Координация и регуляция жизнедеятельности у</w:t>
      </w:r>
      <w:r>
        <w:rPr>
          <w:b/>
          <w:i/>
          <w:color w:val="171717"/>
          <w:spacing w:val="-1"/>
        </w:rPr>
        <w:t xml:space="preserve"> </w:t>
      </w:r>
      <w:r>
        <w:rPr>
          <w:b/>
          <w:i/>
          <w:color w:val="171717"/>
        </w:rPr>
        <w:t xml:space="preserve">животных. </w:t>
      </w:r>
      <w:r>
        <w:rPr>
          <w:color w:val="171717"/>
        </w:rPr>
        <w:t>Раздражимость у</w:t>
      </w:r>
      <w:r>
        <w:rPr>
          <w:color w:val="171717"/>
          <w:spacing w:val="-1"/>
        </w:rPr>
        <w:t xml:space="preserve"> </w:t>
      </w:r>
      <w:r>
        <w:rPr>
          <w:color w:val="171717"/>
        </w:rPr>
        <w:t>однокле- 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 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 са и осязания у беспозвоночных и позвоночных животных.</w:t>
      </w:r>
    </w:p>
    <w:p w:rsidR="00AE3C4D" w:rsidRDefault="00E21DE7">
      <w:pPr>
        <w:pStyle w:val="a3"/>
        <w:spacing w:before="1"/>
        <w:ind w:left="981" w:firstLine="0"/>
      </w:pPr>
      <w:r>
        <w:rPr>
          <w:color w:val="171717"/>
        </w:rPr>
        <w:t>Орган</w:t>
      </w:r>
      <w:r>
        <w:rPr>
          <w:color w:val="171717"/>
          <w:spacing w:val="-2"/>
        </w:rPr>
        <w:t xml:space="preserve"> </w:t>
      </w:r>
      <w:r>
        <w:rPr>
          <w:color w:val="171717"/>
        </w:rPr>
        <w:t>боковой</w:t>
      </w:r>
      <w:r>
        <w:rPr>
          <w:color w:val="171717"/>
          <w:spacing w:val="-2"/>
        </w:rPr>
        <w:t xml:space="preserve"> </w:t>
      </w:r>
      <w:r>
        <w:rPr>
          <w:color w:val="171717"/>
        </w:rPr>
        <w:t>линии</w:t>
      </w:r>
      <w:r>
        <w:rPr>
          <w:color w:val="171717"/>
          <w:spacing w:val="1"/>
        </w:rPr>
        <w:t xml:space="preserve"> </w:t>
      </w:r>
      <w:r>
        <w:rPr>
          <w:color w:val="171717"/>
        </w:rPr>
        <w:t>у</w:t>
      </w:r>
      <w:r>
        <w:rPr>
          <w:color w:val="171717"/>
          <w:spacing w:val="-6"/>
        </w:rPr>
        <w:t xml:space="preserve"> </w:t>
      </w:r>
      <w:r>
        <w:rPr>
          <w:color w:val="171717"/>
          <w:spacing w:val="-4"/>
        </w:rPr>
        <w:t>рыб.</w:t>
      </w:r>
    </w:p>
    <w:p w:rsidR="00AE3C4D" w:rsidRDefault="00E21DE7">
      <w:pPr>
        <w:pStyle w:val="a3"/>
        <w:ind w:right="705"/>
      </w:pPr>
      <w:r>
        <w:rPr>
          <w:b/>
          <w:i/>
          <w:color w:val="171717"/>
        </w:rPr>
        <w:t xml:space="preserve">Поведение животных. </w:t>
      </w:r>
      <w:r>
        <w:rPr>
          <w:color w:val="171717"/>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E3C4D" w:rsidRDefault="00E21DE7">
      <w:pPr>
        <w:pStyle w:val="a3"/>
        <w:ind w:right="700"/>
      </w:pPr>
      <w:r>
        <w:rPr>
          <w:b/>
          <w:i/>
          <w:color w:val="171717"/>
        </w:rPr>
        <w:t xml:space="preserve">Размножение и развитие животных. </w:t>
      </w:r>
      <w:r>
        <w:rPr>
          <w:color w:val="171717"/>
        </w:rPr>
        <w:t>Бесполое размножение: деление клетки однокле- точного организма на две, почкование, фрагментация. Половое размножение. Преимущество по- ло вого размножения. Половые железы. Яичники и семенники. По ловые клетки (гаметы). Опло- дотворение. Зигота. Партеногенез. Зародышевое развитие. Строение яйца птицы. Внутриутроб- ное развитие млекопитающих. Зародышевые оболочки. Плацента (детское место). Пупочный ка- натик (пуповина). Постэмбриональное развитие: прямое, непрямое. Метаморфоз (развитие с пре- вращением): полный и неполный.</w:t>
      </w:r>
    </w:p>
    <w:p w:rsidR="00AE3C4D" w:rsidRDefault="00E21DE7">
      <w:pPr>
        <w:spacing w:before="1"/>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92"/>
        </w:numPr>
        <w:tabs>
          <w:tab w:val="left" w:pos="1222"/>
        </w:tabs>
        <w:ind w:hanging="241"/>
        <w:rPr>
          <w:sz w:val="24"/>
        </w:rPr>
      </w:pPr>
      <w:r>
        <w:rPr>
          <w:color w:val="171717"/>
          <w:sz w:val="24"/>
        </w:rPr>
        <w:t>Ознакомление</w:t>
      </w:r>
      <w:r>
        <w:rPr>
          <w:color w:val="171717"/>
          <w:spacing w:val="-5"/>
          <w:sz w:val="24"/>
        </w:rPr>
        <w:t xml:space="preserve"> </w:t>
      </w:r>
      <w:r>
        <w:rPr>
          <w:color w:val="171717"/>
          <w:sz w:val="24"/>
        </w:rPr>
        <w:t>с</w:t>
      </w:r>
      <w:r>
        <w:rPr>
          <w:color w:val="171717"/>
          <w:spacing w:val="-3"/>
          <w:sz w:val="24"/>
        </w:rPr>
        <w:t xml:space="preserve"> </w:t>
      </w:r>
      <w:r>
        <w:rPr>
          <w:color w:val="171717"/>
          <w:sz w:val="24"/>
        </w:rPr>
        <w:t>органами</w:t>
      </w:r>
      <w:r>
        <w:rPr>
          <w:color w:val="171717"/>
          <w:spacing w:val="-2"/>
          <w:sz w:val="24"/>
        </w:rPr>
        <w:t xml:space="preserve"> </w:t>
      </w:r>
      <w:r>
        <w:rPr>
          <w:color w:val="171717"/>
          <w:sz w:val="24"/>
        </w:rPr>
        <w:t>опоры</w:t>
      </w:r>
      <w:r>
        <w:rPr>
          <w:color w:val="171717"/>
          <w:spacing w:val="-2"/>
          <w:sz w:val="24"/>
        </w:rPr>
        <w:t xml:space="preserve"> </w:t>
      </w:r>
      <w:r>
        <w:rPr>
          <w:color w:val="171717"/>
          <w:sz w:val="24"/>
        </w:rPr>
        <w:t>и</w:t>
      </w:r>
      <w:r>
        <w:rPr>
          <w:color w:val="171717"/>
          <w:spacing w:val="-2"/>
          <w:sz w:val="24"/>
        </w:rPr>
        <w:t xml:space="preserve"> </w:t>
      </w:r>
      <w:r>
        <w:rPr>
          <w:color w:val="171717"/>
          <w:sz w:val="24"/>
        </w:rPr>
        <w:t>движения у</w:t>
      </w:r>
      <w:r>
        <w:rPr>
          <w:color w:val="171717"/>
          <w:spacing w:val="-6"/>
          <w:sz w:val="24"/>
        </w:rPr>
        <w:t xml:space="preserve"> </w:t>
      </w:r>
      <w:r>
        <w:rPr>
          <w:color w:val="171717"/>
          <w:spacing w:val="-2"/>
          <w:sz w:val="24"/>
        </w:rPr>
        <w:t>животных.</w:t>
      </w:r>
    </w:p>
    <w:p w:rsidR="00AE3C4D" w:rsidRDefault="00E21DE7" w:rsidP="00AA7C8F">
      <w:pPr>
        <w:pStyle w:val="a4"/>
        <w:numPr>
          <w:ilvl w:val="0"/>
          <w:numId w:val="92"/>
        </w:numPr>
        <w:tabs>
          <w:tab w:val="left" w:pos="1222"/>
        </w:tabs>
        <w:ind w:hanging="241"/>
        <w:rPr>
          <w:sz w:val="24"/>
        </w:rPr>
      </w:pPr>
      <w:r>
        <w:rPr>
          <w:color w:val="171717"/>
          <w:sz w:val="24"/>
        </w:rPr>
        <w:t>Изучение</w:t>
      </w:r>
      <w:r>
        <w:rPr>
          <w:color w:val="171717"/>
          <w:spacing w:val="-5"/>
          <w:sz w:val="24"/>
        </w:rPr>
        <w:t xml:space="preserve"> </w:t>
      </w:r>
      <w:r>
        <w:rPr>
          <w:color w:val="171717"/>
          <w:sz w:val="24"/>
        </w:rPr>
        <w:t>способов</w:t>
      </w:r>
      <w:r>
        <w:rPr>
          <w:color w:val="171717"/>
          <w:spacing w:val="-2"/>
          <w:sz w:val="24"/>
        </w:rPr>
        <w:t xml:space="preserve"> </w:t>
      </w:r>
      <w:r>
        <w:rPr>
          <w:color w:val="171717"/>
          <w:sz w:val="24"/>
        </w:rPr>
        <w:t>поглощения</w:t>
      </w:r>
      <w:r>
        <w:rPr>
          <w:color w:val="171717"/>
          <w:spacing w:val="-1"/>
          <w:sz w:val="24"/>
        </w:rPr>
        <w:t xml:space="preserve"> </w:t>
      </w:r>
      <w:r>
        <w:rPr>
          <w:color w:val="171717"/>
          <w:sz w:val="24"/>
        </w:rPr>
        <w:t>пищи</w:t>
      </w:r>
      <w:r>
        <w:rPr>
          <w:color w:val="171717"/>
          <w:spacing w:val="1"/>
          <w:sz w:val="24"/>
        </w:rPr>
        <w:t xml:space="preserve"> </w:t>
      </w:r>
      <w:r>
        <w:rPr>
          <w:color w:val="171717"/>
          <w:sz w:val="24"/>
        </w:rPr>
        <w:t>у</w:t>
      </w:r>
      <w:r>
        <w:rPr>
          <w:color w:val="171717"/>
          <w:spacing w:val="-9"/>
          <w:sz w:val="24"/>
        </w:rPr>
        <w:t xml:space="preserve"> </w:t>
      </w:r>
      <w:r>
        <w:rPr>
          <w:color w:val="171717"/>
          <w:spacing w:val="-2"/>
          <w:sz w:val="24"/>
        </w:rPr>
        <w:t>животных.</w:t>
      </w:r>
    </w:p>
    <w:p w:rsidR="00AE3C4D" w:rsidRDefault="00E21DE7" w:rsidP="00AA7C8F">
      <w:pPr>
        <w:pStyle w:val="a4"/>
        <w:numPr>
          <w:ilvl w:val="0"/>
          <w:numId w:val="92"/>
        </w:numPr>
        <w:tabs>
          <w:tab w:val="left" w:pos="1222"/>
        </w:tabs>
        <w:ind w:hanging="241"/>
        <w:rPr>
          <w:sz w:val="24"/>
        </w:rPr>
      </w:pPr>
      <w:r>
        <w:rPr>
          <w:color w:val="171717"/>
          <w:sz w:val="24"/>
        </w:rPr>
        <w:t>Изучение</w:t>
      </w:r>
      <w:r>
        <w:rPr>
          <w:color w:val="171717"/>
          <w:spacing w:val="-5"/>
          <w:sz w:val="24"/>
        </w:rPr>
        <w:t xml:space="preserve"> </w:t>
      </w:r>
      <w:r>
        <w:rPr>
          <w:color w:val="171717"/>
          <w:sz w:val="24"/>
        </w:rPr>
        <w:t>способов</w:t>
      </w:r>
      <w:r>
        <w:rPr>
          <w:color w:val="171717"/>
          <w:spacing w:val="-2"/>
          <w:sz w:val="24"/>
        </w:rPr>
        <w:t xml:space="preserve"> </w:t>
      </w:r>
      <w:r>
        <w:rPr>
          <w:color w:val="171717"/>
          <w:sz w:val="24"/>
        </w:rPr>
        <w:t>дыхания</w:t>
      </w:r>
      <w:r>
        <w:rPr>
          <w:color w:val="171717"/>
          <w:spacing w:val="1"/>
          <w:sz w:val="24"/>
        </w:rPr>
        <w:t xml:space="preserve"> </w:t>
      </w:r>
      <w:r>
        <w:rPr>
          <w:color w:val="171717"/>
          <w:sz w:val="24"/>
        </w:rPr>
        <w:t>у</w:t>
      </w:r>
      <w:r>
        <w:rPr>
          <w:color w:val="171717"/>
          <w:spacing w:val="-9"/>
          <w:sz w:val="24"/>
        </w:rPr>
        <w:t xml:space="preserve"> </w:t>
      </w:r>
      <w:r>
        <w:rPr>
          <w:color w:val="171717"/>
          <w:spacing w:val="-2"/>
          <w:sz w:val="24"/>
        </w:rPr>
        <w:t>животных.</w:t>
      </w:r>
    </w:p>
    <w:p w:rsidR="00AE3C4D" w:rsidRDefault="00E21DE7" w:rsidP="00AA7C8F">
      <w:pPr>
        <w:pStyle w:val="a4"/>
        <w:numPr>
          <w:ilvl w:val="0"/>
          <w:numId w:val="92"/>
        </w:numPr>
        <w:tabs>
          <w:tab w:val="left" w:pos="1222"/>
        </w:tabs>
        <w:ind w:hanging="241"/>
        <w:rPr>
          <w:sz w:val="24"/>
        </w:rPr>
      </w:pPr>
      <w:r>
        <w:rPr>
          <w:color w:val="171717"/>
          <w:sz w:val="24"/>
        </w:rPr>
        <w:t>Ознакомление</w:t>
      </w:r>
      <w:r>
        <w:rPr>
          <w:color w:val="171717"/>
          <w:spacing w:val="-5"/>
          <w:sz w:val="24"/>
        </w:rPr>
        <w:t xml:space="preserve"> </w:t>
      </w:r>
      <w:r>
        <w:rPr>
          <w:color w:val="171717"/>
          <w:sz w:val="24"/>
        </w:rPr>
        <w:t>с</w:t>
      </w:r>
      <w:r>
        <w:rPr>
          <w:color w:val="171717"/>
          <w:spacing w:val="-3"/>
          <w:sz w:val="24"/>
        </w:rPr>
        <w:t xml:space="preserve"> </w:t>
      </w:r>
      <w:r>
        <w:rPr>
          <w:color w:val="171717"/>
          <w:sz w:val="24"/>
        </w:rPr>
        <w:t>системами</w:t>
      </w:r>
      <w:r>
        <w:rPr>
          <w:color w:val="171717"/>
          <w:spacing w:val="-2"/>
          <w:sz w:val="24"/>
        </w:rPr>
        <w:t xml:space="preserve"> </w:t>
      </w:r>
      <w:r>
        <w:rPr>
          <w:color w:val="171717"/>
          <w:sz w:val="24"/>
        </w:rPr>
        <w:t>органов</w:t>
      </w:r>
      <w:r>
        <w:rPr>
          <w:color w:val="171717"/>
          <w:spacing w:val="-2"/>
          <w:sz w:val="24"/>
        </w:rPr>
        <w:t xml:space="preserve"> </w:t>
      </w:r>
      <w:r>
        <w:rPr>
          <w:color w:val="171717"/>
          <w:sz w:val="24"/>
        </w:rPr>
        <w:t>транспорта</w:t>
      </w:r>
      <w:r>
        <w:rPr>
          <w:color w:val="171717"/>
          <w:spacing w:val="-2"/>
          <w:sz w:val="24"/>
        </w:rPr>
        <w:t xml:space="preserve"> </w:t>
      </w:r>
      <w:r>
        <w:rPr>
          <w:color w:val="171717"/>
          <w:sz w:val="24"/>
        </w:rPr>
        <w:t>веществ</w:t>
      </w:r>
      <w:r>
        <w:rPr>
          <w:color w:val="171717"/>
          <w:spacing w:val="1"/>
          <w:sz w:val="24"/>
        </w:rPr>
        <w:t xml:space="preserve"> </w:t>
      </w:r>
      <w:r>
        <w:rPr>
          <w:color w:val="171717"/>
          <w:sz w:val="24"/>
        </w:rPr>
        <w:t>у</w:t>
      </w:r>
      <w:r>
        <w:rPr>
          <w:color w:val="171717"/>
          <w:spacing w:val="-4"/>
          <w:sz w:val="24"/>
        </w:rPr>
        <w:t xml:space="preserve"> </w:t>
      </w:r>
      <w:r>
        <w:rPr>
          <w:color w:val="171717"/>
          <w:spacing w:val="-2"/>
          <w:sz w:val="24"/>
        </w:rPr>
        <w:t>животных.</w:t>
      </w:r>
    </w:p>
    <w:p w:rsidR="00AE3C4D" w:rsidRDefault="00E21DE7" w:rsidP="00AA7C8F">
      <w:pPr>
        <w:pStyle w:val="a4"/>
        <w:numPr>
          <w:ilvl w:val="0"/>
          <w:numId w:val="92"/>
        </w:numPr>
        <w:tabs>
          <w:tab w:val="left" w:pos="1222"/>
        </w:tabs>
        <w:ind w:hanging="241"/>
        <w:rPr>
          <w:sz w:val="24"/>
        </w:rPr>
      </w:pPr>
      <w:r>
        <w:rPr>
          <w:color w:val="171717"/>
          <w:sz w:val="24"/>
        </w:rPr>
        <w:t>Изучение</w:t>
      </w:r>
      <w:r>
        <w:rPr>
          <w:color w:val="171717"/>
          <w:spacing w:val="-3"/>
          <w:sz w:val="24"/>
        </w:rPr>
        <w:t xml:space="preserve"> </w:t>
      </w:r>
      <w:r>
        <w:rPr>
          <w:color w:val="171717"/>
          <w:sz w:val="24"/>
        </w:rPr>
        <w:t>покровов</w:t>
      </w:r>
      <w:r>
        <w:rPr>
          <w:color w:val="171717"/>
          <w:spacing w:val="-2"/>
          <w:sz w:val="24"/>
        </w:rPr>
        <w:t xml:space="preserve"> </w:t>
      </w:r>
      <w:r>
        <w:rPr>
          <w:color w:val="171717"/>
          <w:sz w:val="24"/>
        </w:rPr>
        <w:t>тела</w:t>
      </w:r>
      <w:r>
        <w:rPr>
          <w:color w:val="171717"/>
          <w:spacing w:val="1"/>
          <w:sz w:val="24"/>
        </w:rPr>
        <w:t xml:space="preserve"> </w:t>
      </w:r>
      <w:r>
        <w:rPr>
          <w:color w:val="171717"/>
          <w:sz w:val="24"/>
        </w:rPr>
        <w:t>у</w:t>
      </w:r>
      <w:r>
        <w:rPr>
          <w:color w:val="171717"/>
          <w:spacing w:val="-6"/>
          <w:sz w:val="24"/>
        </w:rPr>
        <w:t xml:space="preserve"> </w:t>
      </w:r>
      <w:r>
        <w:rPr>
          <w:color w:val="171717"/>
          <w:spacing w:val="-2"/>
          <w:sz w:val="24"/>
        </w:rPr>
        <w:t>животных.</w:t>
      </w:r>
    </w:p>
    <w:p w:rsidR="00AE3C4D" w:rsidRDefault="00E21DE7" w:rsidP="00AA7C8F">
      <w:pPr>
        <w:pStyle w:val="a4"/>
        <w:numPr>
          <w:ilvl w:val="0"/>
          <w:numId w:val="92"/>
        </w:numPr>
        <w:tabs>
          <w:tab w:val="left" w:pos="1222"/>
        </w:tabs>
        <w:ind w:hanging="241"/>
        <w:rPr>
          <w:sz w:val="24"/>
        </w:rPr>
      </w:pPr>
      <w:r>
        <w:rPr>
          <w:color w:val="171717"/>
          <w:sz w:val="24"/>
        </w:rPr>
        <w:t>Изучение</w:t>
      </w:r>
      <w:r>
        <w:rPr>
          <w:color w:val="171717"/>
          <w:spacing w:val="-4"/>
          <w:sz w:val="24"/>
        </w:rPr>
        <w:t xml:space="preserve"> </w:t>
      </w:r>
      <w:r>
        <w:rPr>
          <w:color w:val="171717"/>
          <w:sz w:val="24"/>
        </w:rPr>
        <w:t>органов</w:t>
      </w:r>
      <w:r>
        <w:rPr>
          <w:color w:val="171717"/>
          <w:spacing w:val="-2"/>
          <w:sz w:val="24"/>
        </w:rPr>
        <w:t xml:space="preserve"> </w:t>
      </w:r>
      <w:r>
        <w:rPr>
          <w:color w:val="171717"/>
          <w:sz w:val="24"/>
        </w:rPr>
        <w:t>чувств</w:t>
      </w:r>
      <w:r>
        <w:rPr>
          <w:color w:val="171717"/>
          <w:spacing w:val="1"/>
          <w:sz w:val="24"/>
        </w:rPr>
        <w:t xml:space="preserve"> </w:t>
      </w:r>
      <w:r>
        <w:rPr>
          <w:color w:val="171717"/>
          <w:sz w:val="24"/>
        </w:rPr>
        <w:t>у</w:t>
      </w:r>
      <w:r>
        <w:rPr>
          <w:color w:val="171717"/>
          <w:spacing w:val="-7"/>
          <w:sz w:val="24"/>
        </w:rPr>
        <w:t xml:space="preserve"> </w:t>
      </w:r>
      <w:r>
        <w:rPr>
          <w:color w:val="171717"/>
          <w:spacing w:val="-2"/>
          <w:sz w:val="24"/>
        </w:rPr>
        <w:t>животных.</w:t>
      </w:r>
    </w:p>
    <w:p w:rsidR="00AE3C4D" w:rsidRDefault="00E21DE7" w:rsidP="00AA7C8F">
      <w:pPr>
        <w:pStyle w:val="a4"/>
        <w:numPr>
          <w:ilvl w:val="0"/>
          <w:numId w:val="92"/>
        </w:numPr>
        <w:tabs>
          <w:tab w:val="left" w:pos="1222"/>
        </w:tabs>
        <w:ind w:hanging="241"/>
        <w:rPr>
          <w:sz w:val="24"/>
        </w:rPr>
      </w:pPr>
      <w:r>
        <w:rPr>
          <w:color w:val="171717"/>
          <w:sz w:val="24"/>
        </w:rPr>
        <w:t>Формирование</w:t>
      </w:r>
      <w:r>
        <w:rPr>
          <w:color w:val="171717"/>
          <w:spacing w:val="-2"/>
          <w:sz w:val="24"/>
        </w:rPr>
        <w:t xml:space="preserve"> </w:t>
      </w:r>
      <w:r>
        <w:rPr>
          <w:color w:val="171717"/>
          <w:sz w:val="24"/>
        </w:rPr>
        <w:t>условных</w:t>
      </w:r>
      <w:r>
        <w:rPr>
          <w:color w:val="171717"/>
          <w:spacing w:val="-2"/>
          <w:sz w:val="24"/>
        </w:rPr>
        <w:t xml:space="preserve"> </w:t>
      </w:r>
      <w:r>
        <w:rPr>
          <w:color w:val="171717"/>
          <w:sz w:val="24"/>
        </w:rPr>
        <w:t>рефлексов</w:t>
      </w:r>
      <w:r>
        <w:rPr>
          <w:color w:val="171717"/>
          <w:spacing w:val="-2"/>
          <w:sz w:val="24"/>
        </w:rPr>
        <w:t xml:space="preserve"> </w:t>
      </w:r>
      <w:r>
        <w:rPr>
          <w:color w:val="171717"/>
          <w:sz w:val="24"/>
        </w:rPr>
        <w:t>у</w:t>
      </w:r>
      <w:r>
        <w:rPr>
          <w:color w:val="171717"/>
          <w:spacing w:val="-9"/>
          <w:sz w:val="24"/>
        </w:rPr>
        <w:t xml:space="preserve"> </w:t>
      </w:r>
      <w:r>
        <w:rPr>
          <w:color w:val="171717"/>
          <w:sz w:val="24"/>
        </w:rPr>
        <w:t>аквариумных</w:t>
      </w:r>
      <w:r>
        <w:rPr>
          <w:color w:val="171717"/>
          <w:spacing w:val="-1"/>
          <w:sz w:val="24"/>
        </w:rPr>
        <w:t xml:space="preserve"> </w:t>
      </w:r>
      <w:r>
        <w:rPr>
          <w:color w:val="171717"/>
          <w:spacing w:val="-4"/>
          <w:sz w:val="24"/>
        </w:rPr>
        <w:t>рыб.</w:t>
      </w:r>
    </w:p>
    <w:p w:rsidR="00AE3C4D" w:rsidRDefault="00E21DE7" w:rsidP="00AA7C8F">
      <w:pPr>
        <w:pStyle w:val="a4"/>
        <w:numPr>
          <w:ilvl w:val="0"/>
          <w:numId w:val="92"/>
        </w:numPr>
        <w:tabs>
          <w:tab w:val="left" w:pos="1222"/>
        </w:tabs>
        <w:ind w:hanging="241"/>
        <w:rPr>
          <w:sz w:val="24"/>
        </w:rPr>
      </w:pPr>
      <w:r>
        <w:rPr>
          <w:color w:val="171717"/>
          <w:sz w:val="24"/>
        </w:rPr>
        <w:t>Строение</w:t>
      </w:r>
      <w:r>
        <w:rPr>
          <w:color w:val="171717"/>
          <w:spacing w:val="-5"/>
          <w:sz w:val="24"/>
        </w:rPr>
        <w:t xml:space="preserve"> </w:t>
      </w:r>
      <w:r>
        <w:rPr>
          <w:color w:val="171717"/>
          <w:sz w:val="24"/>
        </w:rPr>
        <w:t>яйца</w:t>
      </w:r>
      <w:r>
        <w:rPr>
          <w:color w:val="171717"/>
          <w:spacing w:val="-2"/>
          <w:sz w:val="24"/>
        </w:rPr>
        <w:t xml:space="preserve"> </w:t>
      </w:r>
      <w:r>
        <w:rPr>
          <w:color w:val="171717"/>
          <w:sz w:val="24"/>
        </w:rPr>
        <w:t>и</w:t>
      </w:r>
      <w:r>
        <w:rPr>
          <w:color w:val="171717"/>
          <w:spacing w:val="-2"/>
          <w:sz w:val="24"/>
        </w:rPr>
        <w:t xml:space="preserve"> </w:t>
      </w:r>
      <w:r>
        <w:rPr>
          <w:color w:val="171717"/>
          <w:sz w:val="24"/>
        </w:rPr>
        <w:t>развитие</w:t>
      </w:r>
      <w:r>
        <w:rPr>
          <w:color w:val="171717"/>
          <w:spacing w:val="-2"/>
          <w:sz w:val="24"/>
        </w:rPr>
        <w:t xml:space="preserve"> </w:t>
      </w:r>
      <w:r>
        <w:rPr>
          <w:color w:val="171717"/>
          <w:sz w:val="24"/>
        </w:rPr>
        <w:t>зародыша</w:t>
      </w:r>
      <w:r>
        <w:rPr>
          <w:color w:val="171717"/>
          <w:spacing w:val="-3"/>
          <w:sz w:val="24"/>
        </w:rPr>
        <w:t xml:space="preserve"> </w:t>
      </w:r>
      <w:r>
        <w:rPr>
          <w:color w:val="171717"/>
          <w:sz w:val="24"/>
        </w:rPr>
        <w:t>птицы</w:t>
      </w:r>
      <w:r>
        <w:rPr>
          <w:color w:val="171717"/>
          <w:spacing w:val="-1"/>
          <w:sz w:val="24"/>
        </w:rPr>
        <w:t xml:space="preserve"> </w:t>
      </w:r>
      <w:r>
        <w:rPr>
          <w:color w:val="171717"/>
          <w:spacing w:val="-2"/>
          <w:sz w:val="24"/>
        </w:rPr>
        <w:t>(курицы).</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2"/>
        <w:spacing w:before="68"/>
      </w:pPr>
      <w:r>
        <w:rPr>
          <w:color w:val="171717"/>
        </w:rPr>
        <w:lastRenderedPageBreak/>
        <w:t>3.</w:t>
      </w:r>
      <w:r>
        <w:rPr>
          <w:color w:val="171717"/>
          <w:spacing w:val="-4"/>
        </w:rPr>
        <w:t xml:space="preserve"> </w:t>
      </w:r>
      <w:r>
        <w:rPr>
          <w:color w:val="171717"/>
        </w:rPr>
        <w:t>Систематические</w:t>
      </w:r>
      <w:r>
        <w:rPr>
          <w:color w:val="171717"/>
          <w:spacing w:val="-4"/>
        </w:rPr>
        <w:t xml:space="preserve"> </w:t>
      </w:r>
      <w:r>
        <w:rPr>
          <w:color w:val="171717"/>
        </w:rPr>
        <w:t>группы</w:t>
      </w:r>
      <w:r>
        <w:rPr>
          <w:color w:val="171717"/>
          <w:spacing w:val="-3"/>
        </w:rPr>
        <w:t xml:space="preserve"> </w:t>
      </w:r>
      <w:r>
        <w:rPr>
          <w:color w:val="171717"/>
          <w:spacing w:val="-2"/>
        </w:rPr>
        <w:t>животных</w:t>
      </w:r>
    </w:p>
    <w:p w:rsidR="00AE3C4D" w:rsidRDefault="00E21DE7">
      <w:pPr>
        <w:pStyle w:val="a3"/>
        <w:ind w:right="702"/>
      </w:pPr>
      <w:r>
        <w:rPr>
          <w:b/>
          <w:i/>
          <w:color w:val="171717"/>
        </w:rPr>
        <w:t>Основные</w:t>
      </w:r>
      <w:r>
        <w:rPr>
          <w:b/>
          <w:i/>
          <w:color w:val="171717"/>
          <w:spacing w:val="-2"/>
        </w:rPr>
        <w:t xml:space="preserve"> </w:t>
      </w:r>
      <w:r>
        <w:rPr>
          <w:b/>
          <w:i/>
          <w:color w:val="171717"/>
        </w:rPr>
        <w:t xml:space="preserve">категории систематики животных. </w:t>
      </w:r>
      <w:r>
        <w:rPr>
          <w:color w:val="171717"/>
        </w:rPr>
        <w:t>Вид</w:t>
      </w:r>
      <w:r>
        <w:rPr>
          <w:color w:val="171717"/>
          <w:spacing w:val="-1"/>
        </w:rPr>
        <w:t xml:space="preserve"> </w:t>
      </w:r>
      <w:r>
        <w:rPr>
          <w:color w:val="171717"/>
        </w:rPr>
        <w:t>как основная</w:t>
      </w:r>
      <w:r>
        <w:rPr>
          <w:color w:val="171717"/>
          <w:spacing w:val="-1"/>
        </w:rPr>
        <w:t xml:space="preserve"> </w:t>
      </w:r>
      <w:r>
        <w:rPr>
          <w:color w:val="171717"/>
        </w:rPr>
        <w:t>систематическая</w:t>
      </w:r>
      <w:r>
        <w:rPr>
          <w:color w:val="171717"/>
          <w:spacing w:val="-1"/>
        </w:rPr>
        <w:t xml:space="preserve"> </w:t>
      </w:r>
      <w:r>
        <w:rPr>
          <w:color w:val="171717"/>
        </w:rPr>
        <w:t>кате- гория животных. Классификация животных. Система животного мира. Систематические катего- рии животных (царство, тип, класс, отряд, семейство, род, вид), их соподчинение. Бинарная но- менклатура. Отражение современных знаний о происхождении и родстве животных в классифи- кации животных.</w:t>
      </w:r>
    </w:p>
    <w:p w:rsidR="00AE3C4D" w:rsidRDefault="00E21DE7">
      <w:pPr>
        <w:pStyle w:val="a3"/>
        <w:ind w:right="700"/>
      </w:pPr>
      <w:r>
        <w:rPr>
          <w:b/>
          <w:i/>
          <w:color w:val="171717"/>
        </w:rPr>
        <w:t xml:space="preserve">Одноклеточные животные - простейшие. </w:t>
      </w:r>
      <w:r>
        <w:rPr>
          <w:color w:val="171717"/>
        </w:rPr>
        <w:t>Строение и жизнедеятельность простейших. Местообитание и образ жизни. Образование цисты при неблагоприятных условиях среды. Мно- гообразие простейших. Значение простейших в природе и жизни человека (образование осадоч- 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91"/>
        </w:numPr>
        <w:tabs>
          <w:tab w:val="left" w:pos="1222"/>
        </w:tabs>
        <w:ind w:right="712" w:firstLine="708"/>
        <w:rPr>
          <w:sz w:val="24"/>
        </w:rPr>
      </w:pPr>
      <w:r>
        <w:rPr>
          <w:color w:val="171717"/>
          <w:sz w:val="24"/>
        </w:rPr>
        <w:t>Исследование строения инфузории-туфельки и наблюдение за её передвижением. Изу- чение хемотаксиса.</w:t>
      </w:r>
    </w:p>
    <w:p w:rsidR="00AE3C4D" w:rsidRDefault="00E21DE7" w:rsidP="00AA7C8F">
      <w:pPr>
        <w:pStyle w:val="a4"/>
        <w:numPr>
          <w:ilvl w:val="0"/>
          <w:numId w:val="91"/>
        </w:numPr>
        <w:tabs>
          <w:tab w:val="left" w:pos="1222"/>
        </w:tabs>
        <w:ind w:left="1221" w:hanging="241"/>
        <w:rPr>
          <w:sz w:val="24"/>
        </w:rPr>
      </w:pPr>
      <w:r>
        <w:rPr>
          <w:color w:val="171717"/>
          <w:sz w:val="24"/>
        </w:rPr>
        <w:t>Многообразие</w:t>
      </w:r>
      <w:r>
        <w:rPr>
          <w:color w:val="171717"/>
          <w:spacing w:val="-4"/>
          <w:sz w:val="24"/>
        </w:rPr>
        <w:t xml:space="preserve"> </w:t>
      </w:r>
      <w:r>
        <w:rPr>
          <w:color w:val="171717"/>
          <w:sz w:val="24"/>
        </w:rPr>
        <w:t>простейших</w:t>
      </w:r>
      <w:r>
        <w:rPr>
          <w:color w:val="171717"/>
          <w:spacing w:val="-1"/>
          <w:sz w:val="24"/>
        </w:rPr>
        <w:t xml:space="preserve"> </w:t>
      </w:r>
      <w:r>
        <w:rPr>
          <w:color w:val="171717"/>
          <w:sz w:val="24"/>
        </w:rPr>
        <w:t>(на</w:t>
      </w:r>
      <w:r>
        <w:rPr>
          <w:color w:val="171717"/>
          <w:spacing w:val="-3"/>
          <w:sz w:val="24"/>
        </w:rPr>
        <w:t xml:space="preserve"> </w:t>
      </w:r>
      <w:r>
        <w:rPr>
          <w:color w:val="171717"/>
          <w:sz w:val="24"/>
        </w:rPr>
        <w:t>готовых</w:t>
      </w:r>
      <w:r>
        <w:rPr>
          <w:color w:val="171717"/>
          <w:spacing w:val="-3"/>
          <w:sz w:val="24"/>
        </w:rPr>
        <w:t xml:space="preserve"> </w:t>
      </w:r>
      <w:r>
        <w:rPr>
          <w:color w:val="171717"/>
          <w:spacing w:val="-2"/>
          <w:sz w:val="24"/>
        </w:rPr>
        <w:t>препаратах).</w:t>
      </w:r>
    </w:p>
    <w:p w:rsidR="00AE3C4D" w:rsidRDefault="00E21DE7" w:rsidP="00AA7C8F">
      <w:pPr>
        <w:pStyle w:val="a4"/>
        <w:numPr>
          <w:ilvl w:val="0"/>
          <w:numId w:val="91"/>
        </w:numPr>
        <w:tabs>
          <w:tab w:val="left" w:pos="1222"/>
        </w:tabs>
        <w:ind w:left="1221" w:hanging="241"/>
        <w:rPr>
          <w:sz w:val="24"/>
        </w:rPr>
      </w:pPr>
      <w:r>
        <w:rPr>
          <w:color w:val="171717"/>
          <w:sz w:val="24"/>
        </w:rPr>
        <w:t>Изготовление</w:t>
      </w:r>
      <w:r>
        <w:rPr>
          <w:color w:val="171717"/>
          <w:spacing w:val="-7"/>
          <w:sz w:val="24"/>
        </w:rPr>
        <w:t xml:space="preserve"> </w:t>
      </w:r>
      <w:r>
        <w:rPr>
          <w:color w:val="171717"/>
          <w:sz w:val="24"/>
        </w:rPr>
        <w:t>модели</w:t>
      </w:r>
      <w:r>
        <w:rPr>
          <w:color w:val="171717"/>
          <w:spacing w:val="-3"/>
          <w:sz w:val="24"/>
        </w:rPr>
        <w:t xml:space="preserve"> </w:t>
      </w:r>
      <w:r>
        <w:rPr>
          <w:color w:val="171717"/>
          <w:sz w:val="24"/>
        </w:rPr>
        <w:t>клетки</w:t>
      </w:r>
      <w:r>
        <w:rPr>
          <w:color w:val="171717"/>
          <w:spacing w:val="-4"/>
          <w:sz w:val="24"/>
        </w:rPr>
        <w:t xml:space="preserve"> </w:t>
      </w:r>
      <w:r>
        <w:rPr>
          <w:color w:val="171717"/>
          <w:sz w:val="24"/>
        </w:rPr>
        <w:t>простейшего</w:t>
      </w:r>
      <w:r>
        <w:rPr>
          <w:color w:val="171717"/>
          <w:spacing w:val="-4"/>
          <w:sz w:val="24"/>
        </w:rPr>
        <w:t xml:space="preserve"> </w:t>
      </w:r>
      <w:r>
        <w:rPr>
          <w:color w:val="171717"/>
          <w:sz w:val="24"/>
        </w:rPr>
        <w:t>(амёбы,</w:t>
      </w:r>
      <w:r>
        <w:rPr>
          <w:color w:val="171717"/>
          <w:spacing w:val="-4"/>
          <w:sz w:val="24"/>
        </w:rPr>
        <w:t xml:space="preserve"> </w:t>
      </w:r>
      <w:r>
        <w:rPr>
          <w:color w:val="171717"/>
          <w:sz w:val="24"/>
        </w:rPr>
        <w:t>инфузории-туфельки</w:t>
      </w:r>
      <w:r>
        <w:rPr>
          <w:color w:val="171717"/>
          <w:spacing w:val="-4"/>
          <w:sz w:val="24"/>
        </w:rPr>
        <w:t xml:space="preserve"> </w:t>
      </w:r>
      <w:r>
        <w:rPr>
          <w:color w:val="171717"/>
          <w:sz w:val="24"/>
        </w:rPr>
        <w:t>и</w:t>
      </w:r>
      <w:r>
        <w:rPr>
          <w:color w:val="171717"/>
          <w:spacing w:val="-5"/>
          <w:sz w:val="24"/>
        </w:rPr>
        <w:t xml:space="preserve"> </w:t>
      </w:r>
      <w:r>
        <w:rPr>
          <w:color w:val="171717"/>
          <w:spacing w:val="-2"/>
          <w:sz w:val="24"/>
        </w:rPr>
        <w:t>др.).</w:t>
      </w:r>
    </w:p>
    <w:p w:rsidR="00AE3C4D" w:rsidRDefault="00E21DE7">
      <w:pPr>
        <w:pStyle w:val="a3"/>
        <w:ind w:right="700"/>
      </w:pPr>
      <w:r>
        <w:rPr>
          <w:b/>
          <w:i/>
          <w:color w:val="171717"/>
        </w:rPr>
        <w:t xml:space="preserve">Многоклеточные животные. Кишечнополостные. </w:t>
      </w:r>
      <w:r>
        <w:rPr>
          <w:color w:val="171717"/>
        </w:rPr>
        <w:t>Общая характеристика. Местооби- тание. Особенности строения и жизне деятельности. Эктодерма и энтодерма. Внутриполостное и кле 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 липы и их роль в рифообразовании.</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90"/>
        </w:numPr>
        <w:tabs>
          <w:tab w:val="left" w:pos="1222"/>
        </w:tabs>
        <w:ind w:hanging="241"/>
        <w:rPr>
          <w:sz w:val="24"/>
        </w:rPr>
      </w:pPr>
      <w:r>
        <w:rPr>
          <w:color w:val="171717"/>
          <w:sz w:val="24"/>
        </w:rPr>
        <w:t>Исследование</w:t>
      </w:r>
      <w:r>
        <w:rPr>
          <w:color w:val="171717"/>
          <w:spacing w:val="-5"/>
          <w:sz w:val="24"/>
        </w:rPr>
        <w:t xml:space="preserve"> </w:t>
      </w:r>
      <w:r>
        <w:rPr>
          <w:color w:val="171717"/>
          <w:sz w:val="24"/>
        </w:rPr>
        <w:t>строения</w:t>
      </w:r>
      <w:r>
        <w:rPr>
          <w:color w:val="171717"/>
          <w:spacing w:val="-1"/>
          <w:sz w:val="24"/>
        </w:rPr>
        <w:t xml:space="preserve"> </w:t>
      </w:r>
      <w:r>
        <w:rPr>
          <w:color w:val="171717"/>
          <w:sz w:val="24"/>
        </w:rPr>
        <w:t>пресноводной</w:t>
      </w:r>
      <w:r>
        <w:rPr>
          <w:color w:val="171717"/>
          <w:spacing w:val="-2"/>
          <w:sz w:val="24"/>
        </w:rPr>
        <w:t xml:space="preserve"> </w:t>
      </w:r>
      <w:r>
        <w:rPr>
          <w:color w:val="171717"/>
          <w:sz w:val="24"/>
        </w:rPr>
        <w:t>гидры</w:t>
      </w:r>
      <w:r>
        <w:rPr>
          <w:color w:val="171717"/>
          <w:spacing w:val="-4"/>
          <w:sz w:val="24"/>
        </w:rPr>
        <w:t xml:space="preserve"> </w:t>
      </w:r>
      <w:r>
        <w:rPr>
          <w:color w:val="171717"/>
          <w:sz w:val="24"/>
        </w:rPr>
        <w:t>и</w:t>
      </w:r>
      <w:r>
        <w:rPr>
          <w:color w:val="171717"/>
          <w:spacing w:val="-2"/>
          <w:sz w:val="24"/>
        </w:rPr>
        <w:t xml:space="preserve"> </w:t>
      </w:r>
      <w:r>
        <w:rPr>
          <w:color w:val="171717"/>
          <w:sz w:val="24"/>
        </w:rPr>
        <w:t>её</w:t>
      </w:r>
      <w:r>
        <w:rPr>
          <w:color w:val="171717"/>
          <w:spacing w:val="-2"/>
          <w:sz w:val="24"/>
        </w:rPr>
        <w:t xml:space="preserve"> </w:t>
      </w:r>
      <w:r>
        <w:rPr>
          <w:color w:val="171717"/>
          <w:sz w:val="24"/>
        </w:rPr>
        <w:t>передвижения</w:t>
      </w:r>
      <w:r>
        <w:rPr>
          <w:color w:val="171717"/>
          <w:spacing w:val="-2"/>
          <w:sz w:val="24"/>
        </w:rPr>
        <w:t xml:space="preserve"> </w:t>
      </w:r>
      <w:r>
        <w:rPr>
          <w:color w:val="171717"/>
          <w:sz w:val="24"/>
        </w:rPr>
        <w:t>(школьный</w:t>
      </w:r>
      <w:r>
        <w:rPr>
          <w:color w:val="171717"/>
          <w:spacing w:val="-1"/>
          <w:sz w:val="24"/>
        </w:rPr>
        <w:t xml:space="preserve"> </w:t>
      </w:r>
      <w:r>
        <w:rPr>
          <w:color w:val="171717"/>
          <w:spacing w:val="-2"/>
          <w:sz w:val="24"/>
        </w:rPr>
        <w:t>аквариум).</w:t>
      </w:r>
    </w:p>
    <w:p w:rsidR="00AE3C4D" w:rsidRDefault="00E21DE7" w:rsidP="00AA7C8F">
      <w:pPr>
        <w:pStyle w:val="a4"/>
        <w:numPr>
          <w:ilvl w:val="0"/>
          <w:numId w:val="90"/>
        </w:numPr>
        <w:tabs>
          <w:tab w:val="left" w:pos="1222"/>
        </w:tabs>
        <w:ind w:hanging="241"/>
        <w:rPr>
          <w:sz w:val="24"/>
        </w:rPr>
      </w:pPr>
      <w:r>
        <w:rPr>
          <w:color w:val="171717"/>
          <w:sz w:val="24"/>
        </w:rPr>
        <w:t>Исследование</w:t>
      </w:r>
      <w:r>
        <w:rPr>
          <w:color w:val="171717"/>
          <w:spacing w:val="-6"/>
          <w:sz w:val="24"/>
        </w:rPr>
        <w:t xml:space="preserve"> </w:t>
      </w:r>
      <w:r>
        <w:rPr>
          <w:color w:val="171717"/>
          <w:sz w:val="24"/>
        </w:rPr>
        <w:t>питания</w:t>
      </w:r>
      <w:r>
        <w:rPr>
          <w:color w:val="171717"/>
          <w:spacing w:val="-3"/>
          <w:sz w:val="24"/>
        </w:rPr>
        <w:t xml:space="preserve"> </w:t>
      </w:r>
      <w:r>
        <w:rPr>
          <w:color w:val="171717"/>
          <w:sz w:val="24"/>
        </w:rPr>
        <w:t>гидры</w:t>
      </w:r>
      <w:r>
        <w:rPr>
          <w:color w:val="171717"/>
          <w:spacing w:val="-3"/>
          <w:sz w:val="24"/>
        </w:rPr>
        <w:t xml:space="preserve"> </w:t>
      </w:r>
      <w:r>
        <w:rPr>
          <w:color w:val="171717"/>
          <w:sz w:val="24"/>
        </w:rPr>
        <w:t>дафниями</w:t>
      </w:r>
      <w:r>
        <w:rPr>
          <w:color w:val="171717"/>
          <w:spacing w:val="-2"/>
          <w:sz w:val="24"/>
        </w:rPr>
        <w:t xml:space="preserve"> </w:t>
      </w:r>
      <w:r>
        <w:rPr>
          <w:color w:val="171717"/>
          <w:sz w:val="24"/>
        </w:rPr>
        <w:t>и</w:t>
      </w:r>
      <w:r>
        <w:rPr>
          <w:color w:val="171717"/>
          <w:spacing w:val="-5"/>
          <w:sz w:val="24"/>
        </w:rPr>
        <w:t xml:space="preserve"> </w:t>
      </w:r>
      <w:r>
        <w:rPr>
          <w:color w:val="171717"/>
          <w:sz w:val="24"/>
        </w:rPr>
        <w:t>циклопами</w:t>
      </w:r>
      <w:r>
        <w:rPr>
          <w:color w:val="171717"/>
          <w:spacing w:val="-3"/>
          <w:sz w:val="24"/>
        </w:rPr>
        <w:t xml:space="preserve"> </w:t>
      </w:r>
      <w:r>
        <w:rPr>
          <w:color w:val="171717"/>
          <w:sz w:val="24"/>
        </w:rPr>
        <w:t>(школьный</w:t>
      </w:r>
      <w:r>
        <w:rPr>
          <w:color w:val="171717"/>
          <w:spacing w:val="-2"/>
          <w:sz w:val="24"/>
        </w:rPr>
        <w:t xml:space="preserve"> аквариум).</w:t>
      </w:r>
    </w:p>
    <w:p w:rsidR="00AE3C4D" w:rsidRDefault="00E21DE7" w:rsidP="00AA7C8F">
      <w:pPr>
        <w:pStyle w:val="a4"/>
        <w:numPr>
          <w:ilvl w:val="0"/>
          <w:numId w:val="90"/>
        </w:numPr>
        <w:tabs>
          <w:tab w:val="left" w:pos="1222"/>
        </w:tabs>
        <w:ind w:hanging="241"/>
        <w:rPr>
          <w:sz w:val="24"/>
        </w:rPr>
      </w:pPr>
      <w:r>
        <w:rPr>
          <w:color w:val="171717"/>
          <w:sz w:val="24"/>
        </w:rPr>
        <w:t>Изготовление</w:t>
      </w:r>
      <w:r>
        <w:rPr>
          <w:color w:val="171717"/>
          <w:spacing w:val="-6"/>
          <w:sz w:val="24"/>
        </w:rPr>
        <w:t xml:space="preserve"> </w:t>
      </w:r>
      <w:r>
        <w:rPr>
          <w:color w:val="171717"/>
          <w:sz w:val="24"/>
        </w:rPr>
        <w:t>модели</w:t>
      </w:r>
      <w:r>
        <w:rPr>
          <w:color w:val="171717"/>
          <w:spacing w:val="-4"/>
          <w:sz w:val="24"/>
        </w:rPr>
        <w:t xml:space="preserve"> </w:t>
      </w:r>
      <w:r>
        <w:rPr>
          <w:color w:val="171717"/>
          <w:sz w:val="24"/>
        </w:rPr>
        <w:t>пресноводной</w:t>
      </w:r>
      <w:r>
        <w:rPr>
          <w:color w:val="171717"/>
          <w:spacing w:val="-5"/>
          <w:sz w:val="24"/>
        </w:rPr>
        <w:t xml:space="preserve"> </w:t>
      </w:r>
      <w:r>
        <w:rPr>
          <w:color w:val="171717"/>
          <w:spacing w:val="-2"/>
          <w:sz w:val="24"/>
        </w:rPr>
        <w:t>гидры.</w:t>
      </w:r>
    </w:p>
    <w:p w:rsidR="00AE3C4D" w:rsidRDefault="00E21DE7">
      <w:pPr>
        <w:pStyle w:val="a3"/>
        <w:ind w:right="700"/>
      </w:pPr>
      <w:r>
        <w:rPr>
          <w:b/>
          <w:i/>
          <w:color w:val="171717"/>
        </w:rPr>
        <w:t xml:space="preserve">Плоские, круглые, кольчатые черви. </w:t>
      </w:r>
      <w:r>
        <w:rPr>
          <w:color w:val="171717"/>
        </w:rPr>
        <w:t>Общая характеристика. Особенности строения и жизнедеятельности плоских, круглых и кольчатых червей. Многообразие червей. Паразитиче- ские плоские и круглые черви. Циклы развития печёночного сосальщика, бычьего цепня, челове- ческой аскариды. Черви, их приспособления к паразитизму, вред, наносимый человеку, сельско- хозяйственным растениям и животным. Меры по предупреждению заражения паразитическими червями. Роль червей как почвообразователей.</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89"/>
        </w:numPr>
        <w:tabs>
          <w:tab w:val="left" w:pos="1222"/>
        </w:tabs>
        <w:ind w:right="706" w:firstLine="708"/>
        <w:rPr>
          <w:sz w:val="24"/>
        </w:rPr>
      </w:pPr>
      <w:r>
        <w:rPr>
          <w:color w:val="171717"/>
          <w:sz w:val="24"/>
        </w:rPr>
        <w:t>Исследование внешнего строения дождевого червя. Наблюдение за реакцией дождевого червя на раздражители.</w:t>
      </w:r>
    </w:p>
    <w:p w:rsidR="00AE3C4D" w:rsidRDefault="00E21DE7" w:rsidP="00AA7C8F">
      <w:pPr>
        <w:pStyle w:val="a4"/>
        <w:numPr>
          <w:ilvl w:val="0"/>
          <w:numId w:val="89"/>
        </w:numPr>
        <w:tabs>
          <w:tab w:val="left" w:pos="1222"/>
        </w:tabs>
        <w:spacing w:before="1"/>
        <w:ind w:right="711" w:firstLine="708"/>
        <w:rPr>
          <w:sz w:val="24"/>
        </w:rPr>
      </w:pPr>
      <w:r>
        <w:rPr>
          <w:color w:val="171717"/>
          <w:sz w:val="24"/>
        </w:rPr>
        <w:t xml:space="preserve">Исследование внутреннего строения дождевого червя (на готовом влажном препарате и </w:t>
      </w:r>
      <w:r>
        <w:rPr>
          <w:color w:val="171717"/>
          <w:spacing w:val="-2"/>
          <w:sz w:val="24"/>
        </w:rPr>
        <w:t>микропрепарате).</w:t>
      </w:r>
    </w:p>
    <w:p w:rsidR="00AE3C4D" w:rsidRDefault="00E21DE7" w:rsidP="00AA7C8F">
      <w:pPr>
        <w:pStyle w:val="a4"/>
        <w:numPr>
          <w:ilvl w:val="0"/>
          <w:numId w:val="89"/>
        </w:numPr>
        <w:tabs>
          <w:tab w:val="left" w:pos="1222"/>
        </w:tabs>
        <w:ind w:right="704" w:firstLine="708"/>
        <w:rPr>
          <w:sz w:val="24"/>
        </w:rPr>
      </w:pPr>
      <w:r>
        <w:rPr>
          <w:color w:val="171717"/>
          <w:sz w:val="24"/>
        </w:rPr>
        <w:t>Изучение приспособлений паразитических червей к паразитизму (на готовых влажных</w:t>
      </w:r>
      <w:r>
        <w:rPr>
          <w:color w:val="171717"/>
          <w:spacing w:val="80"/>
          <w:sz w:val="24"/>
        </w:rPr>
        <w:t xml:space="preserve"> </w:t>
      </w:r>
      <w:r>
        <w:rPr>
          <w:color w:val="171717"/>
          <w:sz w:val="24"/>
        </w:rPr>
        <w:t>и микропрепаратах).</w:t>
      </w:r>
    </w:p>
    <w:p w:rsidR="00AE3C4D" w:rsidRDefault="00E21DE7">
      <w:pPr>
        <w:pStyle w:val="a3"/>
        <w:ind w:right="713"/>
      </w:pPr>
      <w:r>
        <w:rPr>
          <w:b/>
          <w:i/>
          <w:color w:val="171717"/>
        </w:rPr>
        <w:t xml:space="preserve">Членистоногие. </w:t>
      </w:r>
      <w:r>
        <w:rPr>
          <w:color w:val="171717"/>
        </w:rPr>
        <w:t>Общая характеристика. Среды жизни. Внешнее и внутреннее строение членистоногих. Многообразие членистоногих. Представители классов.</w:t>
      </w:r>
    </w:p>
    <w:p w:rsidR="00AE3C4D" w:rsidRDefault="00E21DE7">
      <w:pPr>
        <w:pStyle w:val="a3"/>
        <w:ind w:right="708"/>
      </w:pPr>
      <w:r>
        <w:rPr>
          <w:i/>
          <w:color w:val="171717"/>
        </w:rPr>
        <w:t xml:space="preserve">Ракообразные. </w:t>
      </w:r>
      <w:r>
        <w:rPr>
          <w:color w:val="171717"/>
        </w:rPr>
        <w:t>Особенности строения и жизнедеятельности. Значение ракообразных в природе и жизни человека.</w:t>
      </w:r>
    </w:p>
    <w:p w:rsidR="00AE3C4D" w:rsidRDefault="00E21DE7">
      <w:pPr>
        <w:pStyle w:val="a3"/>
        <w:ind w:right="708"/>
      </w:pPr>
      <w:r>
        <w:rPr>
          <w:i/>
          <w:color w:val="171717"/>
        </w:rPr>
        <w:t xml:space="preserve">Паукообразные. </w:t>
      </w:r>
      <w:r>
        <w:rPr>
          <w:color w:val="171717"/>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 дители и переносчики опасных болезней. Меры защиты от клещей.</w:t>
      </w:r>
    </w:p>
    <w:p w:rsidR="00AE3C4D" w:rsidRDefault="00E21DE7">
      <w:pPr>
        <w:pStyle w:val="a3"/>
        <w:ind w:left="981" w:firstLine="0"/>
      </w:pPr>
      <w:r>
        <w:rPr>
          <w:color w:val="171717"/>
        </w:rPr>
        <w:t>Роль</w:t>
      </w:r>
      <w:r>
        <w:rPr>
          <w:color w:val="171717"/>
          <w:spacing w:val="-1"/>
        </w:rPr>
        <w:t xml:space="preserve"> </w:t>
      </w:r>
      <w:r>
        <w:rPr>
          <w:color w:val="171717"/>
        </w:rPr>
        <w:t>клещей</w:t>
      </w:r>
      <w:r>
        <w:rPr>
          <w:color w:val="171717"/>
          <w:spacing w:val="-1"/>
        </w:rPr>
        <w:t xml:space="preserve"> </w:t>
      </w:r>
      <w:r>
        <w:rPr>
          <w:color w:val="171717"/>
        </w:rPr>
        <w:t>в</w:t>
      </w:r>
      <w:r>
        <w:rPr>
          <w:color w:val="171717"/>
          <w:spacing w:val="-1"/>
        </w:rPr>
        <w:t xml:space="preserve"> </w:t>
      </w:r>
      <w:r>
        <w:rPr>
          <w:color w:val="171717"/>
          <w:spacing w:val="-2"/>
        </w:rPr>
        <w:t>почвообразовании.</w:t>
      </w:r>
    </w:p>
    <w:p w:rsidR="00AE3C4D" w:rsidRDefault="00E21DE7">
      <w:pPr>
        <w:pStyle w:val="a3"/>
        <w:ind w:right="705"/>
      </w:pPr>
      <w:r>
        <w:rPr>
          <w:i/>
          <w:color w:val="171717"/>
        </w:rPr>
        <w:t xml:space="preserve">Насекомые. </w:t>
      </w:r>
      <w:r>
        <w:rPr>
          <w:color w:val="171717"/>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 комые, снижающие численность вредителей растений. Поведение насекомых, инстинкты. Меры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 xml:space="preserve">по сокращению численности насекомых-вредителей. Значение насекомых в природе и жизни че- </w:t>
      </w:r>
      <w:r>
        <w:rPr>
          <w:color w:val="171717"/>
          <w:spacing w:val="-2"/>
        </w:rPr>
        <w:t>ловека.</w:t>
      </w:r>
    </w:p>
    <w:p w:rsidR="00AE3C4D" w:rsidRDefault="00E21DE7">
      <w:pPr>
        <w:ind w:left="272" w:right="705" w:firstLine="708"/>
        <w:jc w:val="both"/>
        <w:rPr>
          <w:i/>
          <w:sz w:val="24"/>
        </w:rPr>
      </w:pPr>
      <w:r>
        <w:rPr>
          <w:i/>
          <w:color w:val="171717"/>
          <w:sz w:val="24"/>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88"/>
        </w:numPr>
        <w:tabs>
          <w:tab w:val="left" w:pos="1222"/>
        </w:tabs>
        <w:ind w:right="715" w:firstLine="708"/>
        <w:jc w:val="both"/>
        <w:rPr>
          <w:sz w:val="24"/>
        </w:rPr>
      </w:pPr>
      <w:r>
        <w:rPr>
          <w:color w:val="171717"/>
          <w:sz w:val="24"/>
        </w:rPr>
        <w:t>Исследование внешнего строения насекомого (на примере майского жука или других крупных насекомых-вредителей).</w:t>
      </w:r>
    </w:p>
    <w:p w:rsidR="00AE3C4D" w:rsidRDefault="00E21DE7" w:rsidP="00AA7C8F">
      <w:pPr>
        <w:pStyle w:val="a4"/>
        <w:numPr>
          <w:ilvl w:val="0"/>
          <w:numId w:val="88"/>
        </w:numPr>
        <w:tabs>
          <w:tab w:val="left" w:pos="1222"/>
        </w:tabs>
        <w:ind w:left="1221" w:hanging="241"/>
        <w:jc w:val="both"/>
        <w:rPr>
          <w:sz w:val="24"/>
        </w:rPr>
      </w:pPr>
      <w:r>
        <w:rPr>
          <w:color w:val="171717"/>
          <w:sz w:val="24"/>
        </w:rPr>
        <w:t>Ознакомление</w:t>
      </w:r>
      <w:r>
        <w:rPr>
          <w:color w:val="171717"/>
          <w:spacing w:val="-6"/>
          <w:sz w:val="24"/>
        </w:rPr>
        <w:t xml:space="preserve"> </w:t>
      </w:r>
      <w:r>
        <w:rPr>
          <w:color w:val="171717"/>
          <w:sz w:val="24"/>
        </w:rPr>
        <w:t>с</w:t>
      </w:r>
      <w:r>
        <w:rPr>
          <w:color w:val="171717"/>
          <w:spacing w:val="-4"/>
          <w:sz w:val="24"/>
        </w:rPr>
        <w:t xml:space="preserve"> </w:t>
      </w:r>
      <w:r>
        <w:rPr>
          <w:color w:val="171717"/>
          <w:sz w:val="24"/>
        </w:rPr>
        <w:t>различными</w:t>
      </w:r>
      <w:r>
        <w:rPr>
          <w:color w:val="171717"/>
          <w:spacing w:val="-3"/>
          <w:sz w:val="24"/>
        </w:rPr>
        <w:t xml:space="preserve"> </w:t>
      </w:r>
      <w:r>
        <w:rPr>
          <w:color w:val="171717"/>
          <w:sz w:val="24"/>
        </w:rPr>
        <w:t>типами</w:t>
      </w:r>
      <w:r>
        <w:rPr>
          <w:color w:val="171717"/>
          <w:spacing w:val="-3"/>
          <w:sz w:val="24"/>
        </w:rPr>
        <w:t xml:space="preserve"> </w:t>
      </w:r>
      <w:r>
        <w:rPr>
          <w:color w:val="171717"/>
          <w:sz w:val="24"/>
        </w:rPr>
        <w:t>развития</w:t>
      </w:r>
      <w:r>
        <w:rPr>
          <w:color w:val="171717"/>
          <w:spacing w:val="-3"/>
          <w:sz w:val="24"/>
        </w:rPr>
        <w:t xml:space="preserve"> </w:t>
      </w:r>
      <w:r>
        <w:rPr>
          <w:color w:val="171717"/>
          <w:sz w:val="24"/>
        </w:rPr>
        <w:t>насекомых</w:t>
      </w:r>
      <w:r>
        <w:rPr>
          <w:color w:val="171717"/>
          <w:spacing w:val="-3"/>
          <w:sz w:val="24"/>
        </w:rPr>
        <w:t xml:space="preserve"> </w:t>
      </w:r>
      <w:r>
        <w:rPr>
          <w:color w:val="171717"/>
          <w:sz w:val="24"/>
        </w:rPr>
        <w:t>(на</w:t>
      </w:r>
      <w:r>
        <w:rPr>
          <w:color w:val="171717"/>
          <w:spacing w:val="-3"/>
          <w:sz w:val="24"/>
        </w:rPr>
        <w:t xml:space="preserve"> </w:t>
      </w:r>
      <w:r>
        <w:rPr>
          <w:color w:val="171717"/>
          <w:sz w:val="24"/>
        </w:rPr>
        <w:t>примере</w:t>
      </w:r>
      <w:r>
        <w:rPr>
          <w:color w:val="171717"/>
          <w:spacing w:val="-3"/>
          <w:sz w:val="24"/>
        </w:rPr>
        <w:t xml:space="preserve"> </w:t>
      </w:r>
      <w:r>
        <w:rPr>
          <w:color w:val="171717"/>
          <w:spacing w:val="-2"/>
          <w:sz w:val="24"/>
        </w:rPr>
        <w:t>коллекций).</w:t>
      </w:r>
    </w:p>
    <w:p w:rsidR="00AE3C4D" w:rsidRDefault="00E21DE7">
      <w:pPr>
        <w:pStyle w:val="a3"/>
        <w:ind w:right="703"/>
      </w:pPr>
      <w:r>
        <w:rPr>
          <w:b/>
          <w:i/>
          <w:color w:val="171717"/>
        </w:rPr>
        <w:t xml:space="preserve">Моллюски. </w:t>
      </w:r>
      <w:r>
        <w:rPr>
          <w:color w:val="171717"/>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 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E3C4D" w:rsidRDefault="00E21DE7">
      <w:pPr>
        <w:spacing w:before="1"/>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right="704"/>
      </w:pPr>
      <w:r>
        <w:rPr>
          <w:color w:val="171717"/>
        </w:rPr>
        <w:t>Исследование</w:t>
      </w:r>
      <w:r>
        <w:rPr>
          <w:color w:val="171717"/>
          <w:spacing w:val="-5"/>
        </w:rPr>
        <w:t xml:space="preserve"> </w:t>
      </w:r>
      <w:r>
        <w:rPr>
          <w:color w:val="171717"/>
        </w:rPr>
        <w:t>внешнего</w:t>
      </w:r>
      <w:r>
        <w:rPr>
          <w:color w:val="171717"/>
          <w:spacing w:val="-4"/>
        </w:rPr>
        <w:t xml:space="preserve"> </w:t>
      </w:r>
      <w:r>
        <w:rPr>
          <w:color w:val="171717"/>
        </w:rPr>
        <w:t>строения</w:t>
      </w:r>
      <w:r>
        <w:rPr>
          <w:color w:val="171717"/>
          <w:spacing w:val="-4"/>
        </w:rPr>
        <w:t xml:space="preserve"> </w:t>
      </w:r>
      <w:r>
        <w:rPr>
          <w:color w:val="171717"/>
        </w:rPr>
        <w:t>раковин</w:t>
      </w:r>
      <w:r>
        <w:rPr>
          <w:color w:val="171717"/>
          <w:spacing w:val="-4"/>
        </w:rPr>
        <w:t xml:space="preserve"> </w:t>
      </w:r>
      <w:r>
        <w:rPr>
          <w:color w:val="171717"/>
        </w:rPr>
        <w:t>пресноводных</w:t>
      </w:r>
      <w:r>
        <w:rPr>
          <w:color w:val="171717"/>
          <w:spacing w:val="-5"/>
        </w:rPr>
        <w:t xml:space="preserve"> </w:t>
      </w:r>
      <w:r>
        <w:rPr>
          <w:color w:val="171717"/>
        </w:rPr>
        <w:t>и</w:t>
      </w:r>
      <w:r>
        <w:rPr>
          <w:color w:val="171717"/>
          <w:spacing w:val="-4"/>
        </w:rPr>
        <w:t xml:space="preserve"> </w:t>
      </w:r>
      <w:r>
        <w:rPr>
          <w:color w:val="171717"/>
        </w:rPr>
        <w:t>морских</w:t>
      </w:r>
      <w:r>
        <w:rPr>
          <w:color w:val="171717"/>
          <w:spacing w:val="-2"/>
        </w:rPr>
        <w:t xml:space="preserve"> </w:t>
      </w:r>
      <w:r>
        <w:rPr>
          <w:color w:val="171717"/>
        </w:rPr>
        <w:t>моллюсков</w:t>
      </w:r>
      <w:r>
        <w:rPr>
          <w:color w:val="171717"/>
          <w:spacing w:val="-4"/>
        </w:rPr>
        <w:t xml:space="preserve"> </w:t>
      </w:r>
      <w:r>
        <w:rPr>
          <w:color w:val="171717"/>
        </w:rPr>
        <w:t>(раковины беззубки, перловицы, прудовика, катушки и др.).</w:t>
      </w:r>
    </w:p>
    <w:p w:rsidR="00AE3C4D" w:rsidRDefault="00E21DE7">
      <w:pPr>
        <w:pStyle w:val="a3"/>
        <w:ind w:right="709"/>
      </w:pPr>
      <w:r>
        <w:rPr>
          <w:b/>
          <w:i/>
          <w:color w:val="171717"/>
        </w:rPr>
        <w:t xml:space="preserve">Хордовые. </w:t>
      </w:r>
      <w:r>
        <w:rPr>
          <w:color w:val="171717"/>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E3C4D" w:rsidRDefault="00E21DE7">
      <w:pPr>
        <w:pStyle w:val="a3"/>
        <w:ind w:right="699"/>
      </w:pPr>
      <w:r>
        <w:rPr>
          <w:b/>
          <w:i/>
          <w:color w:val="171717"/>
        </w:rPr>
        <w:t xml:space="preserve">Рыбы. </w:t>
      </w:r>
      <w:r>
        <w:rPr>
          <w:color w:val="171717"/>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 тания. Отличия хрящевых рыб от костных рыб. Размножение, развитие и миграция рыб в приро- де. Многообразие рыб, основные систематические группы рыб. Значение рыб в природе и жизни </w:t>
      </w:r>
      <w:r>
        <w:rPr>
          <w:color w:val="171717"/>
          <w:spacing w:val="-2"/>
        </w:rPr>
        <w:t>человека.</w:t>
      </w:r>
    </w:p>
    <w:p w:rsidR="00AE3C4D" w:rsidRDefault="00E21DE7">
      <w:pPr>
        <w:pStyle w:val="a3"/>
        <w:ind w:left="981" w:firstLine="0"/>
      </w:pPr>
      <w:r>
        <w:rPr>
          <w:color w:val="171717"/>
        </w:rPr>
        <w:t>Хозяйственное</w:t>
      </w:r>
      <w:r>
        <w:rPr>
          <w:color w:val="171717"/>
          <w:spacing w:val="-6"/>
        </w:rPr>
        <w:t xml:space="preserve"> </w:t>
      </w:r>
      <w:r>
        <w:rPr>
          <w:color w:val="171717"/>
        </w:rPr>
        <w:t>значение</w:t>
      </w:r>
      <w:r>
        <w:rPr>
          <w:color w:val="171717"/>
          <w:spacing w:val="-5"/>
        </w:rPr>
        <w:t xml:space="preserve"> </w:t>
      </w:r>
      <w:r>
        <w:rPr>
          <w:color w:val="171717"/>
          <w:spacing w:val="-4"/>
        </w:rPr>
        <w:t>рыб.</w:t>
      </w:r>
    </w:p>
    <w:p w:rsidR="00AE3C4D" w:rsidRDefault="00E21DE7">
      <w:pPr>
        <w:spacing w:before="1"/>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87"/>
        </w:numPr>
        <w:tabs>
          <w:tab w:val="left" w:pos="1222"/>
        </w:tabs>
        <w:ind w:right="702" w:firstLine="708"/>
        <w:jc w:val="both"/>
        <w:rPr>
          <w:sz w:val="24"/>
        </w:rPr>
      </w:pPr>
      <w:r>
        <w:rPr>
          <w:color w:val="171717"/>
          <w:sz w:val="24"/>
        </w:rPr>
        <w:t>Исследование внешнего строения и особенностей передвижения рыбы (на примере жи- вой рыбы в банке с водой).</w:t>
      </w:r>
    </w:p>
    <w:p w:rsidR="00AE3C4D" w:rsidRDefault="00E21DE7" w:rsidP="00AA7C8F">
      <w:pPr>
        <w:pStyle w:val="a4"/>
        <w:numPr>
          <w:ilvl w:val="0"/>
          <w:numId w:val="87"/>
        </w:numPr>
        <w:tabs>
          <w:tab w:val="left" w:pos="1222"/>
        </w:tabs>
        <w:ind w:left="1221" w:hanging="241"/>
        <w:jc w:val="both"/>
        <w:rPr>
          <w:sz w:val="24"/>
        </w:rPr>
      </w:pPr>
      <w:r>
        <w:rPr>
          <w:color w:val="171717"/>
          <w:sz w:val="24"/>
        </w:rPr>
        <w:t>Исследование</w:t>
      </w:r>
      <w:r>
        <w:rPr>
          <w:color w:val="171717"/>
          <w:spacing w:val="-6"/>
          <w:sz w:val="24"/>
        </w:rPr>
        <w:t xml:space="preserve"> </w:t>
      </w:r>
      <w:r>
        <w:rPr>
          <w:color w:val="171717"/>
          <w:sz w:val="24"/>
        </w:rPr>
        <w:t>внутреннего</w:t>
      </w:r>
      <w:r>
        <w:rPr>
          <w:color w:val="171717"/>
          <w:spacing w:val="-4"/>
          <w:sz w:val="24"/>
        </w:rPr>
        <w:t xml:space="preserve"> </w:t>
      </w:r>
      <w:r>
        <w:rPr>
          <w:color w:val="171717"/>
          <w:sz w:val="24"/>
        </w:rPr>
        <w:t>строения</w:t>
      </w:r>
      <w:r>
        <w:rPr>
          <w:color w:val="171717"/>
          <w:spacing w:val="-2"/>
          <w:sz w:val="24"/>
        </w:rPr>
        <w:t xml:space="preserve"> </w:t>
      </w:r>
      <w:r>
        <w:rPr>
          <w:color w:val="171717"/>
          <w:sz w:val="24"/>
        </w:rPr>
        <w:t>рыбы</w:t>
      </w:r>
      <w:r>
        <w:rPr>
          <w:color w:val="171717"/>
          <w:spacing w:val="-3"/>
          <w:sz w:val="24"/>
        </w:rPr>
        <w:t xml:space="preserve"> </w:t>
      </w:r>
      <w:r>
        <w:rPr>
          <w:color w:val="171717"/>
          <w:sz w:val="24"/>
        </w:rPr>
        <w:t>(на</w:t>
      </w:r>
      <w:r>
        <w:rPr>
          <w:color w:val="171717"/>
          <w:spacing w:val="-4"/>
          <w:sz w:val="24"/>
        </w:rPr>
        <w:t xml:space="preserve"> </w:t>
      </w:r>
      <w:r>
        <w:rPr>
          <w:color w:val="171717"/>
          <w:sz w:val="24"/>
        </w:rPr>
        <w:t>примере</w:t>
      </w:r>
      <w:r>
        <w:rPr>
          <w:color w:val="171717"/>
          <w:spacing w:val="-3"/>
          <w:sz w:val="24"/>
        </w:rPr>
        <w:t xml:space="preserve"> </w:t>
      </w:r>
      <w:r>
        <w:rPr>
          <w:color w:val="171717"/>
          <w:sz w:val="24"/>
        </w:rPr>
        <w:t>готового</w:t>
      </w:r>
      <w:r>
        <w:rPr>
          <w:color w:val="171717"/>
          <w:spacing w:val="-4"/>
          <w:sz w:val="24"/>
        </w:rPr>
        <w:t xml:space="preserve"> </w:t>
      </w:r>
      <w:r>
        <w:rPr>
          <w:color w:val="171717"/>
          <w:sz w:val="24"/>
        </w:rPr>
        <w:t>влажного</w:t>
      </w:r>
      <w:r>
        <w:rPr>
          <w:color w:val="171717"/>
          <w:spacing w:val="-2"/>
          <w:sz w:val="24"/>
        </w:rPr>
        <w:t xml:space="preserve"> препарата).</w:t>
      </w:r>
    </w:p>
    <w:p w:rsidR="00AE3C4D" w:rsidRDefault="00E21DE7">
      <w:pPr>
        <w:pStyle w:val="a3"/>
        <w:ind w:right="705"/>
      </w:pPr>
      <w:r>
        <w:rPr>
          <w:b/>
          <w:i/>
          <w:color w:val="171717"/>
        </w:rPr>
        <w:t xml:space="preserve">Земноводные. </w:t>
      </w:r>
      <w:r>
        <w:rPr>
          <w:color w:val="171717"/>
        </w:rPr>
        <w:t>Общая характеристика. Местообитание земноводных. Особенности внеш- 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w:t>
      </w:r>
    </w:p>
    <w:p w:rsidR="00AE3C4D" w:rsidRDefault="00E21DE7">
      <w:pPr>
        <w:pStyle w:val="a3"/>
        <w:ind w:left="981" w:firstLine="0"/>
      </w:pPr>
      <w:r>
        <w:rPr>
          <w:color w:val="171717"/>
        </w:rPr>
        <w:t>Размножение</w:t>
      </w:r>
      <w:r>
        <w:rPr>
          <w:color w:val="171717"/>
          <w:spacing w:val="-4"/>
        </w:rPr>
        <w:t xml:space="preserve"> </w:t>
      </w:r>
      <w:r>
        <w:rPr>
          <w:color w:val="171717"/>
        </w:rPr>
        <w:t>и</w:t>
      </w:r>
      <w:r>
        <w:rPr>
          <w:color w:val="171717"/>
          <w:spacing w:val="-2"/>
        </w:rPr>
        <w:t xml:space="preserve"> </w:t>
      </w:r>
      <w:r>
        <w:rPr>
          <w:color w:val="171717"/>
        </w:rPr>
        <w:t>развитие</w:t>
      </w:r>
      <w:r>
        <w:rPr>
          <w:color w:val="171717"/>
          <w:spacing w:val="-4"/>
        </w:rPr>
        <w:t xml:space="preserve"> </w:t>
      </w:r>
      <w:r>
        <w:rPr>
          <w:color w:val="171717"/>
          <w:spacing w:val="-2"/>
        </w:rPr>
        <w:t>земноводных.</w:t>
      </w:r>
    </w:p>
    <w:p w:rsidR="00AE3C4D" w:rsidRDefault="00E21DE7">
      <w:pPr>
        <w:pStyle w:val="a3"/>
        <w:ind w:left="981" w:firstLine="0"/>
      </w:pPr>
      <w:r>
        <w:rPr>
          <w:color w:val="171717"/>
        </w:rPr>
        <w:t>Многообразие</w:t>
      </w:r>
      <w:r>
        <w:rPr>
          <w:color w:val="171717"/>
          <w:spacing w:val="6"/>
        </w:rPr>
        <w:t xml:space="preserve"> </w:t>
      </w:r>
      <w:r>
        <w:rPr>
          <w:color w:val="171717"/>
        </w:rPr>
        <w:t>земноводных</w:t>
      </w:r>
      <w:r>
        <w:rPr>
          <w:color w:val="171717"/>
          <w:spacing w:val="9"/>
        </w:rPr>
        <w:t xml:space="preserve"> </w:t>
      </w:r>
      <w:r>
        <w:rPr>
          <w:color w:val="171717"/>
        </w:rPr>
        <w:t>и</w:t>
      </w:r>
      <w:r>
        <w:rPr>
          <w:color w:val="171717"/>
          <w:spacing w:val="8"/>
        </w:rPr>
        <w:t xml:space="preserve"> </w:t>
      </w:r>
      <w:r>
        <w:rPr>
          <w:color w:val="171717"/>
        </w:rPr>
        <w:t>их</w:t>
      </w:r>
      <w:r>
        <w:rPr>
          <w:color w:val="171717"/>
          <w:spacing w:val="9"/>
        </w:rPr>
        <w:t xml:space="preserve"> </w:t>
      </w:r>
      <w:r>
        <w:rPr>
          <w:color w:val="171717"/>
        </w:rPr>
        <w:t>охрана.</w:t>
      </w:r>
      <w:r>
        <w:rPr>
          <w:color w:val="171717"/>
          <w:spacing w:val="9"/>
        </w:rPr>
        <w:t xml:space="preserve"> </w:t>
      </w:r>
      <w:r>
        <w:rPr>
          <w:color w:val="171717"/>
        </w:rPr>
        <w:t>Значение</w:t>
      </w:r>
      <w:r>
        <w:rPr>
          <w:color w:val="171717"/>
          <w:spacing w:val="8"/>
        </w:rPr>
        <w:t xml:space="preserve"> </w:t>
      </w:r>
      <w:r>
        <w:rPr>
          <w:color w:val="171717"/>
        </w:rPr>
        <w:t>земноводных</w:t>
      </w:r>
      <w:r>
        <w:rPr>
          <w:color w:val="171717"/>
          <w:spacing w:val="9"/>
        </w:rPr>
        <w:t xml:space="preserve"> </w:t>
      </w:r>
      <w:r>
        <w:rPr>
          <w:color w:val="171717"/>
        </w:rPr>
        <w:t>в</w:t>
      </w:r>
      <w:r>
        <w:rPr>
          <w:color w:val="171717"/>
          <w:spacing w:val="9"/>
        </w:rPr>
        <w:t xml:space="preserve"> </w:t>
      </w:r>
      <w:r>
        <w:rPr>
          <w:color w:val="171717"/>
        </w:rPr>
        <w:t>природе</w:t>
      </w:r>
      <w:r>
        <w:rPr>
          <w:color w:val="171717"/>
          <w:spacing w:val="8"/>
        </w:rPr>
        <w:t xml:space="preserve"> </w:t>
      </w:r>
      <w:r>
        <w:rPr>
          <w:color w:val="171717"/>
        </w:rPr>
        <w:t>и</w:t>
      </w:r>
      <w:r>
        <w:rPr>
          <w:color w:val="171717"/>
          <w:spacing w:val="8"/>
        </w:rPr>
        <w:t xml:space="preserve"> </w:t>
      </w:r>
      <w:r>
        <w:rPr>
          <w:color w:val="171717"/>
        </w:rPr>
        <w:t>жизни</w:t>
      </w:r>
      <w:r>
        <w:rPr>
          <w:color w:val="171717"/>
          <w:spacing w:val="9"/>
        </w:rPr>
        <w:t xml:space="preserve"> </w:t>
      </w:r>
      <w:r>
        <w:rPr>
          <w:color w:val="171717"/>
          <w:spacing w:val="-2"/>
        </w:rPr>
        <w:t>чело-</w:t>
      </w:r>
    </w:p>
    <w:p w:rsidR="00AE3C4D" w:rsidRDefault="00E21DE7">
      <w:pPr>
        <w:pStyle w:val="a3"/>
        <w:ind w:firstLine="0"/>
        <w:jc w:val="left"/>
      </w:pPr>
      <w:r>
        <w:rPr>
          <w:color w:val="171717"/>
          <w:spacing w:val="-2"/>
        </w:rPr>
        <w:t>века.</w:t>
      </w:r>
    </w:p>
    <w:p w:rsidR="00AE3C4D" w:rsidRDefault="00E21DE7">
      <w:pPr>
        <w:ind w:left="981"/>
        <w:rPr>
          <w:sz w:val="24"/>
        </w:rPr>
      </w:pPr>
      <w:r>
        <w:rPr>
          <w:b/>
          <w:i/>
          <w:color w:val="171717"/>
          <w:sz w:val="24"/>
        </w:rPr>
        <w:t>Пресмыкающиеся.</w:t>
      </w:r>
      <w:r>
        <w:rPr>
          <w:b/>
          <w:i/>
          <w:color w:val="171717"/>
          <w:spacing w:val="23"/>
          <w:sz w:val="24"/>
        </w:rPr>
        <w:t xml:space="preserve"> </w:t>
      </w:r>
      <w:r>
        <w:rPr>
          <w:color w:val="171717"/>
          <w:sz w:val="24"/>
        </w:rPr>
        <w:t>Общая</w:t>
      </w:r>
      <w:r>
        <w:rPr>
          <w:color w:val="171717"/>
          <w:spacing w:val="24"/>
          <w:sz w:val="24"/>
        </w:rPr>
        <w:t xml:space="preserve"> </w:t>
      </w:r>
      <w:r>
        <w:rPr>
          <w:color w:val="171717"/>
          <w:sz w:val="24"/>
        </w:rPr>
        <w:t>характеристика.</w:t>
      </w:r>
      <w:r>
        <w:rPr>
          <w:color w:val="171717"/>
          <w:spacing w:val="23"/>
          <w:sz w:val="24"/>
        </w:rPr>
        <w:t xml:space="preserve"> </w:t>
      </w:r>
      <w:r>
        <w:rPr>
          <w:color w:val="171717"/>
          <w:sz w:val="24"/>
        </w:rPr>
        <w:t>Местообитание</w:t>
      </w:r>
      <w:r>
        <w:rPr>
          <w:color w:val="171717"/>
          <w:spacing w:val="23"/>
          <w:sz w:val="24"/>
        </w:rPr>
        <w:t xml:space="preserve"> </w:t>
      </w:r>
      <w:r>
        <w:rPr>
          <w:color w:val="171717"/>
          <w:sz w:val="24"/>
        </w:rPr>
        <w:t>пресмыкающихся.</w:t>
      </w:r>
      <w:r>
        <w:rPr>
          <w:color w:val="171717"/>
          <w:spacing w:val="24"/>
          <w:sz w:val="24"/>
        </w:rPr>
        <w:t xml:space="preserve"> </w:t>
      </w:r>
      <w:r>
        <w:rPr>
          <w:color w:val="171717"/>
          <w:spacing w:val="-2"/>
          <w:sz w:val="24"/>
        </w:rPr>
        <w:t>Особенно-</w:t>
      </w:r>
    </w:p>
    <w:p w:rsidR="00AE3C4D" w:rsidRDefault="00E21DE7">
      <w:pPr>
        <w:pStyle w:val="a3"/>
        <w:ind w:right="701" w:firstLine="0"/>
      </w:pPr>
      <w:r>
        <w:rPr>
          <w:color w:val="171717"/>
        </w:rPr>
        <w:t>сти внешнего и внутреннего строения пресмыкающихся. Процессы жизнедеятельности. Приспо- собленность пресмыкающихся к жизни на суше. Размножение и развитие пресмыкающихся. Ре- генерация. Многообразие пресмыкающихся и их охрана. Значение пресмыкающихся в природе и жизни человека.</w:t>
      </w:r>
    </w:p>
    <w:p w:rsidR="00AE3C4D" w:rsidRDefault="00E21DE7">
      <w:pPr>
        <w:pStyle w:val="a3"/>
        <w:spacing w:before="1"/>
        <w:ind w:right="702"/>
      </w:pPr>
      <w:r>
        <w:rPr>
          <w:b/>
          <w:i/>
          <w:color w:val="171717"/>
        </w:rPr>
        <w:t xml:space="preserve">Птицы. </w:t>
      </w:r>
      <w:r>
        <w:rPr>
          <w:color w:val="171717"/>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 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 ность птиц к различным условиям среды. Значение птиц в природе и жизни человека.</w:t>
      </w:r>
    </w:p>
    <w:p w:rsidR="00AE3C4D" w:rsidRDefault="00E21DE7">
      <w:pPr>
        <w:ind w:left="272" w:right="712" w:firstLine="708"/>
        <w:jc w:val="both"/>
        <w:rPr>
          <w:i/>
          <w:sz w:val="24"/>
        </w:rPr>
      </w:pPr>
      <w:r>
        <w:rPr>
          <w:i/>
          <w:color w:val="171717"/>
          <w:sz w:val="24"/>
        </w:rPr>
        <w:t>*Многообразие</w:t>
      </w:r>
      <w:r>
        <w:rPr>
          <w:i/>
          <w:color w:val="171717"/>
          <w:spacing w:val="-2"/>
          <w:sz w:val="24"/>
        </w:rPr>
        <w:t xml:space="preserve"> </w:t>
      </w:r>
      <w:r>
        <w:rPr>
          <w:i/>
          <w:color w:val="171717"/>
          <w:sz w:val="24"/>
        </w:rPr>
        <w:t>птиц</w:t>
      </w:r>
      <w:r>
        <w:rPr>
          <w:i/>
          <w:color w:val="171717"/>
          <w:spacing w:val="-2"/>
          <w:sz w:val="24"/>
        </w:rPr>
        <w:t xml:space="preserve"> </w:t>
      </w:r>
      <w:r>
        <w:rPr>
          <w:i/>
          <w:color w:val="171717"/>
          <w:sz w:val="24"/>
        </w:rPr>
        <w:t>изучается</w:t>
      </w:r>
      <w:r>
        <w:rPr>
          <w:i/>
          <w:color w:val="171717"/>
          <w:spacing w:val="-2"/>
          <w:sz w:val="24"/>
        </w:rPr>
        <w:t xml:space="preserve"> </w:t>
      </w:r>
      <w:r>
        <w:rPr>
          <w:i/>
          <w:color w:val="171717"/>
          <w:sz w:val="24"/>
        </w:rPr>
        <w:t>по</w:t>
      </w:r>
      <w:r>
        <w:rPr>
          <w:i/>
          <w:color w:val="171717"/>
          <w:spacing w:val="-1"/>
          <w:sz w:val="24"/>
        </w:rPr>
        <w:t xml:space="preserve"> </w:t>
      </w:r>
      <w:r>
        <w:rPr>
          <w:i/>
          <w:color w:val="171717"/>
          <w:sz w:val="24"/>
        </w:rPr>
        <w:t>выбору учителя</w:t>
      </w:r>
      <w:r>
        <w:rPr>
          <w:i/>
          <w:color w:val="171717"/>
          <w:spacing w:val="-2"/>
          <w:sz w:val="24"/>
        </w:rPr>
        <w:t xml:space="preserve"> </w:t>
      </w:r>
      <w:r>
        <w:rPr>
          <w:i/>
          <w:color w:val="171717"/>
          <w:sz w:val="24"/>
        </w:rPr>
        <w:t>на</w:t>
      </w:r>
      <w:r>
        <w:rPr>
          <w:i/>
          <w:color w:val="171717"/>
          <w:spacing w:val="-1"/>
          <w:sz w:val="24"/>
        </w:rPr>
        <w:t xml:space="preserve"> </w:t>
      </w:r>
      <w:r>
        <w:rPr>
          <w:i/>
          <w:color w:val="171717"/>
          <w:sz w:val="24"/>
        </w:rPr>
        <w:t>примере</w:t>
      </w:r>
      <w:r>
        <w:rPr>
          <w:i/>
          <w:color w:val="171717"/>
          <w:spacing w:val="-3"/>
          <w:sz w:val="24"/>
        </w:rPr>
        <w:t xml:space="preserve"> </w:t>
      </w:r>
      <w:r>
        <w:rPr>
          <w:i/>
          <w:color w:val="171717"/>
          <w:sz w:val="24"/>
        </w:rPr>
        <w:t>трёх</w:t>
      </w:r>
      <w:r>
        <w:rPr>
          <w:i/>
          <w:color w:val="171717"/>
          <w:spacing w:val="-2"/>
          <w:sz w:val="24"/>
        </w:rPr>
        <w:t xml:space="preserve"> </w:t>
      </w:r>
      <w:r>
        <w:rPr>
          <w:i/>
          <w:color w:val="171717"/>
          <w:sz w:val="24"/>
        </w:rPr>
        <w:t>экологических</w:t>
      </w:r>
      <w:r>
        <w:rPr>
          <w:i/>
          <w:color w:val="171717"/>
          <w:spacing w:val="-2"/>
          <w:sz w:val="24"/>
        </w:rPr>
        <w:t xml:space="preserve"> </w:t>
      </w:r>
      <w:r>
        <w:rPr>
          <w:i/>
          <w:color w:val="171717"/>
          <w:sz w:val="24"/>
        </w:rPr>
        <w:t>групп</w:t>
      </w:r>
      <w:r>
        <w:rPr>
          <w:i/>
          <w:color w:val="171717"/>
          <w:spacing w:val="-1"/>
          <w:sz w:val="24"/>
        </w:rPr>
        <w:t xml:space="preserve"> </w:t>
      </w:r>
      <w:r>
        <w:rPr>
          <w:i/>
          <w:color w:val="171717"/>
          <w:sz w:val="24"/>
        </w:rPr>
        <w:t>с учётом распространения птиц в своём регионе.</w:t>
      </w:r>
    </w:p>
    <w:p w:rsidR="00AE3C4D" w:rsidRDefault="00E21DE7">
      <w:pPr>
        <w:ind w:left="981"/>
        <w:jc w:val="both"/>
        <w:rPr>
          <w:i/>
          <w:sz w:val="24"/>
        </w:rPr>
      </w:pPr>
      <w:r>
        <w:rPr>
          <w:i/>
          <w:color w:val="171717"/>
          <w:sz w:val="24"/>
        </w:rPr>
        <w:t>Лабораторные</w:t>
      </w:r>
      <w:r>
        <w:rPr>
          <w:i/>
          <w:color w:val="171717"/>
          <w:spacing w:val="-4"/>
          <w:sz w:val="24"/>
        </w:rPr>
        <w:t xml:space="preserve"> </w:t>
      </w:r>
      <w:r>
        <w:rPr>
          <w:i/>
          <w:color w:val="171717"/>
          <w:sz w:val="24"/>
        </w:rPr>
        <w:t>и</w:t>
      </w:r>
      <w:r>
        <w:rPr>
          <w:i/>
          <w:color w:val="171717"/>
          <w:spacing w:val="-2"/>
          <w:sz w:val="24"/>
        </w:rPr>
        <w:t xml:space="preserve"> </w:t>
      </w:r>
      <w:r>
        <w:rPr>
          <w:i/>
          <w:color w:val="171717"/>
          <w:sz w:val="24"/>
        </w:rPr>
        <w:t>практические</w:t>
      </w:r>
      <w:r>
        <w:rPr>
          <w:i/>
          <w:color w:val="171717"/>
          <w:spacing w:val="-2"/>
          <w:sz w:val="24"/>
        </w:rPr>
        <w:t xml:space="preserve"> работы</w:t>
      </w:r>
    </w:p>
    <w:p w:rsidR="00AE3C4D" w:rsidRDefault="00E21DE7">
      <w:pPr>
        <w:pStyle w:val="a3"/>
        <w:ind w:right="712"/>
      </w:pPr>
      <w:r>
        <w:rPr>
          <w:color w:val="171717"/>
        </w:rPr>
        <w:t>Исследование внешнего строения и перьевого покрова птиц (на примере чучела птиц и набора перьев: контурных, пуховых и пуха). 2. Исследование особенностей скелета птицы.</w:t>
      </w:r>
    </w:p>
    <w:p w:rsidR="00AE3C4D" w:rsidRDefault="00E21DE7">
      <w:pPr>
        <w:pStyle w:val="a3"/>
        <w:ind w:right="700"/>
      </w:pPr>
      <w:r>
        <w:rPr>
          <w:b/>
          <w:i/>
          <w:color w:val="171717"/>
        </w:rPr>
        <w:t xml:space="preserve">Млекопитающие. </w:t>
      </w:r>
      <w:r>
        <w:rPr>
          <w:color w:val="171717"/>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 сти. Усложнение нервной системы. Поведение млекопитающих. Размножение и развитие. Забота о потомстве.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 це- образные. Хищные. Ластоногие и Китообразные. Парнокопытные и Непарнокопытные. При- маты*. Семейства отряда Хищные: собачьи, кошачьи, куньи, медвежьи.</w:t>
      </w:r>
    </w:p>
    <w:p w:rsidR="00AE3C4D" w:rsidRDefault="00E21DE7">
      <w:pPr>
        <w:pStyle w:val="a3"/>
        <w:ind w:right="703"/>
      </w:pPr>
      <w:r>
        <w:rPr>
          <w:color w:val="171717"/>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E3C4D" w:rsidRDefault="00E21DE7">
      <w:pPr>
        <w:ind w:left="272" w:right="702" w:firstLine="708"/>
        <w:jc w:val="both"/>
        <w:rPr>
          <w:i/>
          <w:sz w:val="24"/>
        </w:rPr>
      </w:pPr>
      <w:r>
        <w:rPr>
          <w:i/>
          <w:color w:val="171717"/>
          <w:sz w:val="24"/>
        </w:rPr>
        <w:t>*Изучаются 6 отрядов млекопитающих на примере двух видов из каждого отряда по вы- бору учителя.</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86"/>
        </w:numPr>
        <w:tabs>
          <w:tab w:val="left" w:pos="1222"/>
        </w:tabs>
        <w:ind w:hanging="241"/>
        <w:jc w:val="both"/>
        <w:rPr>
          <w:sz w:val="24"/>
        </w:rPr>
      </w:pPr>
      <w:r>
        <w:rPr>
          <w:color w:val="171717"/>
          <w:sz w:val="24"/>
        </w:rPr>
        <w:t>Исследование</w:t>
      </w:r>
      <w:r>
        <w:rPr>
          <w:color w:val="171717"/>
          <w:spacing w:val="-7"/>
          <w:sz w:val="24"/>
        </w:rPr>
        <w:t xml:space="preserve"> </w:t>
      </w:r>
      <w:r>
        <w:rPr>
          <w:color w:val="171717"/>
          <w:sz w:val="24"/>
        </w:rPr>
        <w:t>особенностей</w:t>
      </w:r>
      <w:r>
        <w:rPr>
          <w:color w:val="171717"/>
          <w:spacing w:val="-4"/>
          <w:sz w:val="24"/>
        </w:rPr>
        <w:t xml:space="preserve"> </w:t>
      </w:r>
      <w:r>
        <w:rPr>
          <w:color w:val="171717"/>
          <w:sz w:val="24"/>
        </w:rPr>
        <w:t>скелета</w:t>
      </w:r>
      <w:r>
        <w:rPr>
          <w:color w:val="171717"/>
          <w:spacing w:val="-3"/>
          <w:sz w:val="24"/>
        </w:rPr>
        <w:t xml:space="preserve"> </w:t>
      </w:r>
      <w:r>
        <w:rPr>
          <w:color w:val="171717"/>
          <w:spacing w:val="-2"/>
          <w:sz w:val="24"/>
        </w:rPr>
        <w:t>млекопитающих.</w:t>
      </w:r>
    </w:p>
    <w:p w:rsidR="00AE3C4D" w:rsidRDefault="00E21DE7" w:rsidP="00AA7C8F">
      <w:pPr>
        <w:pStyle w:val="a4"/>
        <w:numPr>
          <w:ilvl w:val="0"/>
          <w:numId w:val="86"/>
        </w:numPr>
        <w:tabs>
          <w:tab w:val="left" w:pos="1222"/>
        </w:tabs>
        <w:ind w:hanging="241"/>
        <w:jc w:val="both"/>
        <w:rPr>
          <w:sz w:val="24"/>
        </w:rPr>
      </w:pPr>
      <w:r>
        <w:rPr>
          <w:color w:val="171717"/>
          <w:sz w:val="24"/>
        </w:rPr>
        <w:t>Исследование</w:t>
      </w:r>
      <w:r>
        <w:rPr>
          <w:color w:val="171717"/>
          <w:spacing w:val="-7"/>
          <w:sz w:val="24"/>
        </w:rPr>
        <w:t xml:space="preserve"> </w:t>
      </w:r>
      <w:r>
        <w:rPr>
          <w:color w:val="171717"/>
          <w:sz w:val="24"/>
        </w:rPr>
        <w:t>особенностей</w:t>
      </w:r>
      <w:r>
        <w:rPr>
          <w:color w:val="171717"/>
          <w:spacing w:val="-4"/>
          <w:sz w:val="24"/>
        </w:rPr>
        <w:t xml:space="preserve"> </w:t>
      </w:r>
      <w:r>
        <w:rPr>
          <w:color w:val="171717"/>
          <w:sz w:val="24"/>
        </w:rPr>
        <w:t>зубной</w:t>
      </w:r>
      <w:r>
        <w:rPr>
          <w:color w:val="171717"/>
          <w:spacing w:val="-4"/>
          <w:sz w:val="24"/>
        </w:rPr>
        <w:t xml:space="preserve"> </w:t>
      </w:r>
      <w:r>
        <w:rPr>
          <w:color w:val="171717"/>
          <w:sz w:val="24"/>
        </w:rPr>
        <w:t>системы</w:t>
      </w:r>
      <w:r>
        <w:rPr>
          <w:color w:val="171717"/>
          <w:spacing w:val="-2"/>
          <w:sz w:val="24"/>
        </w:rPr>
        <w:t xml:space="preserve"> млекопитающих.</w:t>
      </w:r>
    </w:p>
    <w:p w:rsidR="00AE3C4D" w:rsidRDefault="00AE3C4D">
      <w:pPr>
        <w:pStyle w:val="a3"/>
        <w:spacing w:before="1"/>
        <w:ind w:left="0" w:firstLine="0"/>
        <w:jc w:val="left"/>
      </w:pPr>
    </w:p>
    <w:p w:rsidR="00AE3C4D" w:rsidRDefault="00E21DE7" w:rsidP="00AA7C8F">
      <w:pPr>
        <w:pStyle w:val="2"/>
        <w:numPr>
          <w:ilvl w:val="0"/>
          <w:numId w:val="85"/>
        </w:numPr>
        <w:tabs>
          <w:tab w:val="left" w:pos="1222"/>
        </w:tabs>
        <w:spacing w:line="240" w:lineRule="auto"/>
        <w:ind w:hanging="241"/>
        <w:jc w:val="both"/>
      </w:pPr>
      <w:r>
        <w:rPr>
          <w:color w:val="171717"/>
        </w:rPr>
        <w:t>Развитие</w:t>
      </w:r>
      <w:r>
        <w:rPr>
          <w:color w:val="171717"/>
          <w:spacing w:val="-4"/>
        </w:rPr>
        <w:t xml:space="preserve"> </w:t>
      </w:r>
      <w:r>
        <w:rPr>
          <w:color w:val="171717"/>
        </w:rPr>
        <w:t>животного</w:t>
      </w:r>
      <w:r>
        <w:rPr>
          <w:color w:val="171717"/>
          <w:spacing w:val="-2"/>
        </w:rPr>
        <w:t xml:space="preserve"> </w:t>
      </w:r>
      <w:r>
        <w:rPr>
          <w:color w:val="171717"/>
        </w:rPr>
        <w:t>мира</w:t>
      </w:r>
      <w:r>
        <w:rPr>
          <w:color w:val="171717"/>
          <w:spacing w:val="-2"/>
        </w:rPr>
        <w:t xml:space="preserve"> </w:t>
      </w:r>
      <w:r>
        <w:rPr>
          <w:color w:val="171717"/>
        </w:rPr>
        <w:t>на</w:t>
      </w:r>
      <w:r>
        <w:rPr>
          <w:color w:val="171717"/>
          <w:spacing w:val="-2"/>
        </w:rPr>
        <w:t xml:space="preserve"> </w:t>
      </w:r>
      <w:r>
        <w:rPr>
          <w:color w:val="171717"/>
          <w:spacing w:val="-4"/>
        </w:rPr>
        <w:t>Земле</w:t>
      </w:r>
    </w:p>
    <w:p w:rsidR="00AE3C4D" w:rsidRDefault="00E21DE7">
      <w:pPr>
        <w:pStyle w:val="a3"/>
        <w:ind w:right="706"/>
      </w:pPr>
      <w:r>
        <w:rPr>
          <w:color w:val="171717"/>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 мые остатки животных, их изучение. Методы изучения ископаемых остатков. Реставрация древ- них животных. «Живые ископаемые» животного мира.</w:t>
      </w:r>
    </w:p>
    <w:p w:rsidR="00AE3C4D" w:rsidRDefault="00E21DE7">
      <w:pPr>
        <w:pStyle w:val="a3"/>
        <w:ind w:right="702"/>
      </w:pPr>
      <w:r>
        <w:rPr>
          <w:color w:val="171717"/>
        </w:rPr>
        <w:t>Жизнь животных в воде. Одноклеточные животные. Происхождение многоклеточных жи- вотных. Основные этапы эволюции беспозвоночных. Основные этапы эволюции позвоночных животных. Вымершие животные.</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left="981" w:firstLine="0"/>
      </w:pPr>
      <w:r>
        <w:rPr>
          <w:color w:val="171717"/>
        </w:rPr>
        <w:t>Исследование</w:t>
      </w:r>
      <w:r>
        <w:rPr>
          <w:color w:val="171717"/>
          <w:spacing w:val="-6"/>
        </w:rPr>
        <w:t xml:space="preserve"> </w:t>
      </w:r>
      <w:r>
        <w:rPr>
          <w:color w:val="171717"/>
        </w:rPr>
        <w:t>ископаемых</w:t>
      </w:r>
      <w:r>
        <w:rPr>
          <w:color w:val="171717"/>
          <w:spacing w:val="-2"/>
        </w:rPr>
        <w:t xml:space="preserve"> </w:t>
      </w:r>
      <w:r>
        <w:rPr>
          <w:color w:val="171717"/>
        </w:rPr>
        <w:t>остатков</w:t>
      </w:r>
      <w:r>
        <w:rPr>
          <w:color w:val="171717"/>
          <w:spacing w:val="-3"/>
        </w:rPr>
        <w:t xml:space="preserve"> </w:t>
      </w:r>
      <w:r>
        <w:rPr>
          <w:color w:val="171717"/>
        </w:rPr>
        <w:t xml:space="preserve">вымерших </w:t>
      </w:r>
      <w:r>
        <w:rPr>
          <w:color w:val="171717"/>
          <w:spacing w:val="-2"/>
        </w:rPr>
        <w:t>животных.</w:t>
      </w:r>
    </w:p>
    <w:p w:rsidR="00AE3C4D" w:rsidRDefault="00AE3C4D">
      <w:pPr>
        <w:pStyle w:val="a3"/>
        <w:spacing w:before="5"/>
        <w:ind w:left="0" w:firstLine="0"/>
        <w:jc w:val="left"/>
      </w:pPr>
    </w:p>
    <w:p w:rsidR="00AE3C4D" w:rsidRDefault="00E21DE7" w:rsidP="00AA7C8F">
      <w:pPr>
        <w:pStyle w:val="2"/>
        <w:numPr>
          <w:ilvl w:val="0"/>
          <w:numId w:val="85"/>
        </w:numPr>
        <w:tabs>
          <w:tab w:val="left" w:pos="1222"/>
        </w:tabs>
        <w:ind w:hanging="241"/>
        <w:jc w:val="both"/>
      </w:pPr>
      <w:r>
        <w:rPr>
          <w:color w:val="171717"/>
        </w:rPr>
        <w:t>Животные</w:t>
      </w:r>
      <w:r>
        <w:rPr>
          <w:color w:val="171717"/>
          <w:spacing w:val="-4"/>
        </w:rPr>
        <w:t xml:space="preserve"> </w:t>
      </w:r>
      <w:r>
        <w:rPr>
          <w:color w:val="171717"/>
        </w:rPr>
        <w:t>в</w:t>
      </w:r>
      <w:r>
        <w:rPr>
          <w:color w:val="171717"/>
          <w:spacing w:val="-3"/>
        </w:rPr>
        <w:t xml:space="preserve"> </w:t>
      </w:r>
      <w:r>
        <w:rPr>
          <w:color w:val="171717"/>
        </w:rPr>
        <w:t>природных</w:t>
      </w:r>
      <w:r>
        <w:rPr>
          <w:color w:val="171717"/>
          <w:spacing w:val="-2"/>
        </w:rPr>
        <w:t xml:space="preserve"> сообществах</w:t>
      </w:r>
    </w:p>
    <w:p w:rsidR="00AE3C4D" w:rsidRDefault="00E21DE7">
      <w:pPr>
        <w:pStyle w:val="a3"/>
        <w:ind w:right="699"/>
      </w:pPr>
      <w:r>
        <w:rPr>
          <w:color w:val="171717"/>
        </w:rPr>
        <w:t>Животные</w:t>
      </w:r>
      <w:r>
        <w:rPr>
          <w:color w:val="171717"/>
          <w:spacing w:val="-2"/>
        </w:rPr>
        <w:t xml:space="preserve"> </w:t>
      </w:r>
      <w:r>
        <w:rPr>
          <w:color w:val="171717"/>
        </w:rPr>
        <w:t>и среда обитания. Влияние света, температуры и влажности на животных. При- способленность животных к условиям среды обитания.</w:t>
      </w:r>
    </w:p>
    <w:p w:rsidR="00AE3C4D" w:rsidRDefault="00E21DE7">
      <w:pPr>
        <w:pStyle w:val="a3"/>
        <w:ind w:right="703"/>
      </w:pPr>
      <w:r>
        <w:rPr>
          <w:color w:val="171717"/>
        </w:rPr>
        <w:t>Популяции животных, их характеристики. Одиночный и групповой образ жизни. Взаимо- связи животных между собой и с другими организмами. Пищевые связи в природном сообще- стве. Пищевые уровни, экологическая пирамида. Экосистема.</w:t>
      </w:r>
    </w:p>
    <w:p w:rsidR="00AE3C4D" w:rsidRDefault="00E21DE7">
      <w:pPr>
        <w:pStyle w:val="a3"/>
        <w:ind w:right="702"/>
      </w:pPr>
      <w:r>
        <w:rPr>
          <w:color w:val="171717"/>
        </w:rPr>
        <w:t>Животный мир природных зон Земли. Основные закономерности распределения живот- ных на планете. Фауна.</w:t>
      </w:r>
    </w:p>
    <w:p w:rsidR="00AE3C4D" w:rsidRDefault="00AE3C4D">
      <w:pPr>
        <w:pStyle w:val="a3"/>
        <w:spacing w:before="3"/>
        <w:ind w:left="0" w:firstLine="0"/>
        <w:jc w:val="left"/>
      </w:pPr>
    </w:p>
    <w:p w:rsidR="00AE3C4D" w:rsidRDefault="00E21DE7" w:rsidP="00AA7C8F">
      <w:pPr>
        <w:pStyle w:val="2"/>
        <w:numPr>
          <w:ilvl w:val="0"/>
          <w:numId w:val="85"/>
        </w:numPr>
        <w:tabs>
          <w:tab w:val="left" w:pos="1222"/>
        </w:tabs>
        <w:ind w:hanging="241"/>
        <w:jc w:val="both"/>
      </w:pPr>
      <w:r>
        <w:rPr>
          <w:color w:val="171717"/>
        </w:rPr>
        <w:t>Животные</w:t>
      </w:r>
      <w:r>
        <w:rPr>
          <w:color w:val="171717"/>
          <w:spacing w:val="-3"/>
        </w:rPr>
        <w:t xml:space="preserve"> </w:t>
      </w:r>
      <w:r>
        <w:rPr>
          <w:color w:val="171717"/>
        </w:rPr>
        <w:t>и</w:t>
      </w:r>
      <w:r>
        <w:rPr>
          <w:color w:val="171717"/>
          <w:spacing w:val="-1"/>
        </w:rPr>
        <w:t xml:space="preserve"> </w:t>
      </w:r>
      <w:r>
        <w:rPr>
          <w:color w:val="171717"/>
          <w:spacing w:val="-2"/>
        </w:rPr>
        <w:t>человек</w:t>
      </w:r>
    </w:p>
    <w:p w:rsidR="00AE3C4D" w:rsidRDefault="00E21DE7">
      <w:pPr>
        <w:pStyle w:val="a3"/>
        <w:ind w:right="704"/>
      </w:pPr>
      <w:r>
        <w:rPr>
          <w:color w:val="171717"/>
        </w:rPr>
        <w:t>Воздействие человека на животных в природе: прямое и косвенное. Промысловые живот- ные (рыболовство, охота). Ведение промысла животных на основе научного подхода. Загрязне- ние окружающей среды.</w:t>
      </w:r>
    </w:p>
    <w:p w:rsidR="00AE3C4D" w:rsidRDefault="00E21DE7">
      <w:pPr>
        <w:pStyle w:val="a3"/>
        <w:ind w:right="699"/>
      </w:pPr>
      <w:r>
        <w:rPr>
          <w:color w:val="171717"/>
        </w:rPr>
        <w:t>Одомашнивание животных. Селекция, породы, искусственный отбор, дикие предки до- машних животных. Значение домашних животных в жизни человека. Животные сельскохозяй- ственных угодий. Методы борьбы с животными-вредителями.</w:t>
      </w:r>
    </w:p>
    <w:p w:rsidR="00AE3C4D" w:rsidRDefault="00E21DE7">
      <w:pPr>
        <w:pStyle w:val="a3"/>
        <w:ind w:right="700"/>
      </w:pPr>
      <w:r>
        <w:rPr>
          <w:color w:val="171717"/>
        </w:rPr>
        <w:t>Город как особая искусственная среда, созданная человеком. Синантропные виды живот- ных. Условия их обитания. Беспозвоночные и позвоночные животные города. Адаптация живот- ных к новым условиям. Рекреационный пресс на животных диких видов в условиях города. Без- надзорные домашние животные. Питомники. Восстановление численности редких видов живот- ных: особо охраняемые природные территории (ООПТ). Красная книга России. Меры сохране- ния животного мира.</w:t>
      </w:r>
    </w:p>
    <w:p w:rsidR="00AE3C4D" w:rsidRDefault="00AE3C4D">
      <w:pPr>
        <w:pStyle w:val="a3"/>
        <w:spacing w:before="6"/>
        <w:ind w:left="0" w:firstLine="0"/>
        <w:jc w:val="left"/>
        <w:rPr>
          <w:sz w:val="16"/>
        </w:rPr>
      </w:pPr>
    </w:p>
    <w:p w:rsidR="00AE3C4D" w:rsidRDefault="00E21DE7" w:rsidP="00AA7C8F">
      <w:pPr>
        <w:pStyle w:val="1"/>
        <w:numPr>
          <w:ilvl w:val="0"/>
          <w:numId w:val="107"/>
        </w:numPr>
        <w:tabs>
          <w:tab w:val="left" w:pos="4959"/>
        </w:tabs>
        <w:spacing w:before="90"/>
        <w:ind w:right="433" w:hanging="4959"/>
      </w:pPr>
      <w:r>
        <w:rPr>
          <w:color w:val="171717"/>
          <w:spacing w:val="-2"/>
        </w:rPr>
        <w:t>КЛАСС</w:t>
      </w:r>
    </w:p>
    <w:p w:rsidR="00AE3C4D" w:rsidRDefault="00E21DE7" w:rsidP="00AA7C8F">
      <w:pPr>
        <w:pStyle w:val="2"/>
        <w:numPr>
          <w:ilvl w:val="0"/>
          <w:numId w:val="84"/>
        </w:numPr>
        <w:tabs>
          <w:tab w:val="left" w:pos="1222"/>
        </w:tabs>
        <w:spacing w:line="240" w:lineRule="auto"/>
        <w:ind w:hanging="241"/>
      </w:pPr>
      <w:r>
        <w:rPr>
          <w:color w:val="171717"/>
        </w:rPr>
        <w:t>Человек</w:t>
      </w:r>
      <w:r>
        <w:rPr>
          <w:color w:val="171717"/>
          <w:spacing w:val="-2"/>
        </w:rPr>
        <w:t xml:space="preserve"> </w:t>
      </w:r>
      <w:r>
        <w:rPr>
          <w:color w:val="171717"/>
        </w:rPr>
        <w:t>-</w:t>
      </w:r>
      <w:r>
        <w:rPr>
          <w:color w:val="171717"/>
          <w:spacing w:val="-3"/>
        </w:rPr>
        <w:t xml:space="preserve"> </w:t>
      </w:r>
      <w:r>
        <w:rPr>
          <w:color w:val="171717"/>
        </w:rPr>
        <w:t>биосоциальный</w:t>
      </w:r>
      <w:r>
        <w:rPr>
          <w:color w:val="171717"/>
          <w:spacing w:val="-1"/>
        </w:rPr>
        <w:t xml:space="preserve"> </w:t>
      </w:r>
      <w:r>
        <w:rPr>
          <w:color w:val="171717"/>
          <w:spacing w:val="-5"/>
        </w:rPr>
        <w:t>вид</w:t>
      </w:r>
    </w:p>
    <w:p w:rsidR="00AE3C4D" w:rsidRDefault="00E21DE7">
      <w:pPr>
        <w:pStyle w:val="a3"/>
        <w:ind w:right="706"/>
      </w:pPr>
      <w:r>
        <w:rPr>
          <w:color w:val="171717"/>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 мопознания и сохранения здоровья. Особенности человека как биосоциального существа.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1"/>
      </w:pPr>
      <w:r>
        <w:rPr>
          <w:color w:val="171717"/>
        </w:rPr>
        <w:lastRenderedPageBreak/>
        <w:t>Место человека в системе органического мира. Человек как часть природы. Систематиче- ское положение современного человека. Сходство человека с млекопитающими. Отличие чело- века от приматов. Доказательства животного происхождения человека. Человек разумный. Ан- тропогенез, его этапы. Биологические и социальные факторы становления человека. Человече- ские расы.</w:t>
      </w:r>
    </w:p>
    <w:p w:rsidR="00AE3C4D" w:rsidRDefault="00AE3C4D">
      <w:pPr>
        <w:pStyle w:val="a3"/>
        <w:spacing w:before="5"/>
        <w:ind w:left="0" w:firstLine="0"/>
        <w:jc w:val="left"/>
      </w:pPr>
    </w:p>
    <w:p w:rsidR="00AE3C4D" w:rsidRDefault="00E21DE7" w:rsidP="00AA7C8F">
      <w:pPr>
        <w:pStyle w:val="2"/>
        <w:numPr>
          <w:ilvl w:val="0"/>
          <w:numId w:val="84"/>
        </w:numPr>
        <w:tabs>
          <w:tab w:val="left" w:pos="1222"/>
        </w:tabs>
        <w:ind w:hanging="241"/>
        <w:jc w:val="both"/>
      </w:pPr>
      <w:r>
        <w:rPr>
          <w:color w:val="171717"/>
        </w:rPr>
        <w:t>Структура</w:t>
      </w:r>
      <w:r>
        <w:rPr>
          <w:color w:val="171717"/>
          <w:spacing w:val="-5"/>
        </w:rPr>
        <w:t xml:space="preserve"> </w:t>
      </w:r>
      <w:r>
        <w:rPr>
          <w:color w:val="171717"/>
        </w:rPr>
        <w:t>организма</w:t>
      </w:r>
      <w:r>
        <w:rPr>
          <w:color w:val="171717"/>
          <w:spacing w:val="-5"/>
        </w:rPr>
        <w:t xml:space="preserve"> </w:t>
      </w:r>
      <w:r>
        <w:rPr>
          <w:color w:val="171717"/>
          <w:spacing w:val="-2"/>
        </w:rPr>
        <w:t>человека</w:t>
      </w:r>
    </w:p>
    <w:p w:rsidR="00AE3C4D" w:rsidRDefault="00E21DE7">
      <w:pPr>
        <w:pStyle w:val="a3"/>
        <w:ind w:right="711"/>
      </w:pPr>
      <w:r>
        <w:rPr>
          <w:color w:val="171717"/>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E3C4D" w:rsidRDefault="00E21DE7">
      <w:pPr>
        <w:pStyle w:val="a3"/>
        <w:ind w:right="703"/>
      </w:pPr>
      <w:r>
        <w:rPr>
          <w:color w:val="171717"/>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 связь органов и систем как основа гомеостаза.</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83"/>
        </w:numPr>
        <w:tabs>
          <w:tab w:val="left" w:pos="1222"/>
        </w:tabs>
        <w:ind w:hanging="241"/>
        <w:rPr>
          <w:sz w:val="24"/>
        </w:rPr>
      </w:pPr>
      <w:r>
        <w:rPr>
          <w:color w:val="171717"/>
          <w:sz w:val="24"/>
        </w:rPr>
        <w:t>Изучение</w:t>
      </w:r>
      <w:r>
        <w:rPr>
          <w:color w:val="171717"/>
          <w:spacing w:val="-5"/>
          <w:sz w:val="24"/>
        </w:rPr>
        <w:t xml:space="preserve"> </w:t>
      </w:r>
      <w:r>
        <w:rPr>
          <w:color w:val="171717"/>
          <w:sz w:val="24"/>
        </w:rPr>
        <w:t>клеток</w:t>
      </w:r>
      <w:r>
        <w:rPr>
          <w:color w:val="171717"/>
          <w:spacing w:val="-1"/>
          <w:sz w:val="24"/>
        </w:rPr>
        <w:t xml:space="preserve"> </w:t>
      </w:r>
      <w:r>
        <w:rPr>
          <w:color w:val="171717"/>
          <w:sz w:val="24"/>
        </w:rPr>
        <w:t>слизистой</w:t>
      </w:r>
      <w:r>
        <w:rPr>
          <w:color w:val="171717"/>
          <w:spacing w:val="-2"/>
          <w:sz w:val="24"/>
        </w:rPr>
        <w:t xml:space="preserve"> </w:t>
      </w:r>
      <w:r>
        <w:rPr>
          <w:color w:val="171717"/>
          <w:sz w:val="24"/>
        </w:rPr>
        <w:t>оболочки</w:t>
      </w:r>
      <w:r>
        <w:rPr>
          <w:color w:val="171717"/>
          <w:spacing w:val="-2"/>
          <w:sz w:val="24"/>
        </w:rPr>
        <w:t xml:space="preserve"> </w:t>
      </w:r>
      <w:r>
        <w:rPr>
          <w:color w:val="171717"/>
          <w:sz w:val="24"/>
        </w:rPr>
        <w:t>полости</w:t>
      </w:r>
      <w:r>
        <w:rPr>
          <w:color w:val="171717"/>
          <w:spacing w:val="-1"/>
          <w:sz w:val="24"/>
        </w:rPr>
        <w:t xml:space="preserve"> </w:t>
      </w:r>
      <w:r>
        <w:rPr>
          <w:color w:val="171717"/>
          <w:sz w:val="24"/>
        </w:rPr>
        <w:t>рта</w:t>
      </w:r>
      <w:r>
        <w:rPr>
          <w:color w:val="171717"/>
          <w:spacing w:val="-2"/>
          <w:sz w:val="24"/>
        </w:rPr>
        <w:t xml:space="preserve"> человека.</w:t>
      </w:r>
    </w:p>
    <w:p w:rsidR="00AE3C4D" w:rsidRDefault="00E21DE7" w:rsidP="00AA7C8F">
      <w:pPr>
        <w:pStyle w:val="a4"/>
        <w:numPr>
          <w:ilvl w:val="0"/>
          <w:numId w:val="83"/>
        </w:numPr>
        <w:tabs>
          <w:tab w:val="left" w:pos="1222"/>
        </w:tabs>
        <w:ind w:hanging="241"/>
        <w:rPr>
          <w:sz w:val="24"/>
        </w:rPr>
      </w:pPr>
      <w:r>
        <w:rPr>
          <w:color w:val="171717"/>
          <w:sz w:val="24"/>
        </w:rPr>
        <w:t>Изучение</w:t>
      </w:r>
      <w:r>
        <w:rPr>
          <w:color w:val="171717"/>
          <w:spacing w:val="-7"/>
          <w:sz w:val="24"/>
        </w:rPr>
        <w:t xml:space="preserve"> </w:t>
      </w:r>
      <w:r>
        <w:rPr>
          <w:color w:val="171717"/>
          <w:sz w:val="24"/>
        </w:rPr>
        <w:t>микроскопического</w:t>
      </w:r>
      <w:r>
        <w:rPr>
          <w:color w:val="171717"/>
          <w:spacing w:val="-3"/>
          <w:sz w:val="24"/>
        </w:rPr>
        <w:t xml:space="preserve"> </w:t>
      </w:r>
      <w:r>
        <w:rPr>
          <w:color w:val="171717"/>
          <w:sz w:val="24"/>
        </w:rPr>
        <w:t>строения</w:t>
      </w:r>
      <w:r>
        <w:rPr>
          <w:color w:val="171717"/>
          <w:spacing w:val="-4"/>
          <w:sz w:val="24"/>
        </w:rPr>
        <w:t xml:space="preserve"> </w:t>
      </w:r>
      <w:r>
        <w:rPr>
          <w:color w:val="171717"/>
          <w:sz w:val="24"/>
        </w:rPr>
        <w:t>тканей</w:t>
      </w:r>
      <w:r>
        <w:rPr>
          <w:color w:val="171717"/>
          <w:spacing w:val="-3"/>
          <w:sz w:val="24"/>
        </w:rPr>
        <w:t xml:space="preserve"> </w:t>
      </w:r>
      <w:r>
        <w:rPr>
          <w:color w:val="171717"/>
          <w:sz w:val="24"/>
        </w:rPr>
        <w:t>(на</w:t>
      </w:r>
      <w:r>
        <w:rPr>
          <w:color w:val="171717"/>
          <w:spacing w:val="-4"/>
          <w:sz w:val="24"/>
        </w:rPr>
        <w:t xml:space="preserve"> </w:t>
      </w:r>
      <w:r>
        <w:rPr>
          <w:color w:val="171717"/>
          <w:sz w:val="24"/>
        </w:rPr>
        <w:t>готовых</w:t>
      </w:r>
      <w:r>
        <w:rPr>
          <w:color w:val="171717"/>
          <w:spacing w:val="-2"/>
          <w:sz w:val="24"/>
        </w:rPr>
        <w:t xml:space="preserve"> микропрепаратах).</w:t>
      </w:r>
    </w:p>
    <w:p w:rsidR="00AE3C4D" w:rsidRDefault="00E21DE7" w:rsidP="00AA7C8F">
      <w:pPr>
        <w:pStyle w:val="a4"/>
        <w:numPr>
          <w:ilvl w:val="0"/>
          <w:numId w:val="83"/>
        </w:numPr>
        <w:tabs>
          <w:tab w:val="left" w:pos="1222"/>
        </w:tabs>
        <w:ind w:hanging="241"/>
        <w:rPr>
          <w:sz w:val="24"/>
        </w:rPr>
      </w:pPr>
      <w:r>
        <w:rPr>
          <w:color w:val="171717"/>
          <w:sz w:val="24"/>
        </w:rPr>
        <w:t>Распознавание</w:t>
      </w:r>
      <w:r>
        <w:rPr>
          <w:color w:val="171717"/>
          <w:spacing w:val="-6"/>
          <w:sz w:val="24"/>
        </w:rPr>
        <w:t xml:space="preserve"> </w:t>
      </w:r>
      <w:r>
        <w:rPr>
          <w:color w:val="171717"/>
          <w:sz w:val="24"/>
        </w:rPr>
        <w:t>органов</w:t>
      </w:r>
      <w:r>
        <w:rPr>
          <w:color w:val="171717"/>
          <w:spacing w:val="-2"/>
          <w:sz w:val="24"/>
        </w:rPr>
        <w:t xml:space="preserve"> </w:t>
      </w:r>
      <w:r>
        <w:rPr>
          <w:color w:val="171717"/>
          <w:sz w:val="24"/>
        </w:rPr>
        <w:t>и</w:t>
      </w:r>
      <w:r>
        <w:rPr>
          <w:color w:val="171717"/>
          <w:spacing w:val="-2"/>
          <w:sz w:val="24"/>
        </w:rPr>
        <w:t xml:space="preserve"> </w:t>
      </w:r>
      <w:r>
        <w:rPr>
          <w:color w:val="171717"/>
          <w:sz w:val="24"/>
        </w:rPr>
        <w:t>систем</w:t>
      </w:r>
      <w:r>
        <w:rPr>
          <w:color w:val="171717"/>
          <w:spacing w:val="-3"/>
          <w:sz w:val="24"/>
        </w:rPr>
        <w:t xml:space="preserve"> </w:t>
      </w:r>
      <w:r>
        <w:rPr>
          <w:color w:val="171717"/>
          <w:sz w:val="24"/>
        </w:rPr>
        <w:t>органов</w:t>
      </w:r>
      <w:r>
        <w:rPr>
          <w:color w:val="171717"/>
          <w:spacing w:val="-2"/>
          <w:sz w:val="24"/>
        </w:rPr>
        <w:t xml:space="preserve"> </w:t>
      </w:r>
      <w:r>
        <w:rPr>
          <w:color w:val="171717"/>
          <w:sz w:val="24"/>
        </w:rPr>
        <w:t>человека</w:t>
      </w:r>
      <w:r>
        <w:rPr>
          <w:color w:val="171717"/>
          <w:spacing w:val="-3"/>
          <w:sz w:val="24"/>
        </w:rPr>
        <w:t xml:space="preserve"> </w:t>
      </w:r>
      <w:r>
        <w:rPr>
          <w:color w:val="171717"/>
          <w:sz w:val="24"/>
        </w:rPr>
        <w:t>(по</w:t>
      </w:r>
      <w:r>
        <w:rPr>
          <w:color w:val="171717"/>
          <w:spacing w:val="-2"/>
          <w:sz w:val="24"/>
        </w:rPr>
        <w:t xml:space="preserve"> таблицам).</w:t>
      </w:r>
    </w:p>
    <w:p w:rsidR="00AE3C4D" w:rsidRDefault="00AE3C4D">
      <w:pPr>
        <w:pStyle w:val="a3"/>
        <w:spacing w:before="3"/>
        <w:ind w:left="0" w:firstLine="0"/>
        <w:jc w:val="left"/>
      </w:pPr>
    </w:p>
    <w:p w:rsidR="00AE3C4D" w:rsidRDefault="00E21DE7">
      <w:pPr>
        <w:pStyle w:val="2"/>
      </w:pPr>
      <w:r>
        <w:rPr>
          <w:color w:val="171717"/>
        </w:rPr>
        <w:t>3.</w:t>
      </w:r>
      <w:r>
        <w:rPr>
          <w:color w:val="171717"/>
          <w:spacing w:val="-1"/>
        </w:rPr>
        <w:t xml:space="preserve"> </w:t>
      </w:r>
      <w:r>
        <w:rPr>
          <w:color w:val="171717"/>
        </w:rPr>
        <w:t>Нейрогуморальная</w:t>
      </w:r>
      <w:r>
        <w:rPr>
          <w:color w:val="171717"/>
          <w:spacing w:val="-3"/>
        </w:rPr>
        <w:t xml:space="preserve"> </w:t>
      </w:r>
      <w:r>
        <w:rPr>
          <w:color w:val="171717"/>
          <w:spacing w:val="-2"/>
        </w:rPr>
        <w:t>регуляция</w:t>
      </w:r>
    </w:p>
    <w:p w:rsidR="00AE3C4D" w:rsidRDefault="00E21DE7">
      <w:pPr>
        <w:pStyle w:val="a3"/>
        <w:spacing w:line="274" w:lineRule="exact"/>
        <w:ind w:left="981" w:firstLine="0"/>
      </w:pPr>
      <w:r>
        <w:rPr>
          <w:color w:val="171717"/>
        </w:rPr>
        <w:t>Нервная</w:t>
      </w:r>
      <w:r>
        <w:rPr>
          <w:color w:val="171717"/>
          <w:spacing w:val="-4"/>
        </w:rPr>
        <w:t xml:space="preserve"> </w:t>
      </w:r>
      <w:r>
        <w:rPr>
          <w:color w:val="171717"/>
        </w:rPr>
        <w:t>система</w:t>
      </w:r>
      <w:r>
        <w:rPr>
          <w:color w:val="171717"/>
          <w:spacing w:val="-2"/>
        </w:rPr>
        <w:t xml:space="preserve"> </w:t>
      </w:r>
      <w:r>
        <w:rPr>
          <w:color w:val="171717"/>
        </w:rPr>
        <w:t>человека,</w:t>
      </w:r>
      <w:r>
        <w:rPr>
          <w:color w:val="171717"/>
          <w:spacing w:val="-1"/>
        </w:rPr>
        <w:t xml:space="preserve"> </w:t>
      </w:r>
      <w:r>
        <w:rPr>
          <w:color w:val="171717"/>
        </w:rPr>
        <w:t>её</w:t>
      </w:r>
      <w:r>
        <w:rPr>
          <w:color w:val="171717"/>
          <w:spacing w:val="-2"/>
        </w:rPr>
        <w:t xml:space="preserve"> </w:t>
      </w:r>
      <w:r>
        <w:rPr>
          <w:color w:val="171717"/>
        </w:rPr>
        <w:t>организация</w:t>
      </w:r>
      <w:r>
        <w:rPr>
          <w:color w:val="171717"/>
          <w:spacing w:val="-3"/>
        </w:rPr>
        <w:t xml:space="preserve"> </w:t>
      </w:r>
      <w:r>
        <w:rPr>
          <w:color w:val="171717"/>
        </w:rPr>
        <w:t>и</w:t>
      </w:r>
      <w:r>
        <w:rPr>
          <w:color w:val="171717"/>
          <w:spacing w:val="-1"/>
        </w:rPr>
        <w:t xml:space="preserve"> </w:t>
      </w:r>
      <w:r>
        <w:rPr>
          <w:color w:val="171717"/>
          <w:spacing w:val="-2"/>
        </w:rPr>
        <w:t>значение.</w:t>
      </w:r>
    </w:p>
    <w:p w:rsidR="00AE3C4D" w:rsidRDefault="00E21DE7">
      <w:pPr>
        <w:pStyle w:val="a3"/>
        <w:ind w:right="709"/>
      </w:pPr>
      <w:r>
        <w:rPr>
          <w:color w:val="171717"/>
        </w:rPr>
        <w:t>Нейроны, нервы, нервные узлы. Рефлекс. Рефлекторная дуга. Рецепторы. Двухнейронные и трёхнейронные рефлекторные дуги.</w:t>
      </w:r>
    </w:p>
    <w:p w:rsidR="00AE3C4D" w:rsidRDefault="00E21DE7">
      <w:pPr>
        <w:pStyle w:val="a3"/>
        <w:ind w:right="702"/>
      </w:pPr>
      <w:r>
        <w:rPr>
          <w:color w:val="171717"/>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 ные) и условные (приобретённые) рефлексы.</w:t>
      </w:r>
    </w:p>
    <w:p w:rsidR="00AE3C4D" w:rsidRDefault="00E21DE7">
      <w:pPr>
        <w:pStyle w:val="a3"/>
        <w:spacing w:before="1"/>
        <w:ind w:right="704"/>
      </w:pPr>
      <w:r>
        <w:rPr>
          <w:color w:val="171717"/>
        </w:rPr>
        <w:t>Соматическая нервная система. Вегетативная (автономная) нервная система. Нервная си- стема как единое целое. Нарушения в работе нервной системы.</w:t>
      </w:r>
    </w:p>
    <w:p w:rsidR="00AE3C4D" w:rsidRDefault="00E21DE7">
      <w:pPr>
        <w:pStyle w:val="a3"/>
        <w:ind w:right="704"/>
      </w:pPr>
      <w:r>
        <w:rPr>
          <w:color w:val="171717"/>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 низма, роста и развития. Нарушение в работе эндокринных желёз. Особенности рефлекторной и гуморальной регуляции функций организма.</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82"/>
        </w:numPr>
        <w:tabs>
          <w:tab w:val="left" w:pos="1222"/>
        </w:tabs>
        <w:ind w:hanging="241"/>
        <w:jc w:val="both"/>
        <w:rPr>
          <w:sz w:val="24"/>
        </w:rPr>
      </w:pPr>
      <w:r>
        <w:rPr>
          <w:color w:val="171717"/>
          <w:sz w:val="24"/>
        </w:rPr>
        <w:t>Изучение</w:t>
      </w:r>
      <w:r>
        <w:rPr>
          <w:color w:val="171717"/>
          <w:spacing w:val="-5"/>
          <w:sz w:val="24"/>
        </w:rPr>
        <w:t xml:space="preserve"> </w:t>
      </w:r>
      <w:r>
        <w:rPr>
          <w:color w:val="171717"/>
          <w:sz w:val="24"/>
        </w:rPr>
        <w:t>головного</w:t>
      </w:r>
      <w:r>
        <w:rPr>
          <w:color w:val="171717"/>
          <w:spacing w:val="-1"/>
          <w:sz w:val="24"/>
        </w:rPr>
        <w:t xml:space="preserve"> </w:t>
      </w:r>
      <w:r>
        <w:rPr>
          <w:color w:val="171717"/>
          <w:sz w:val="24"/>
        </w:rPr>
        <w:t>мозга</w:t>
      </w:r>
      <w:r>
        <w:rPr>
          <w:color w:val="171717"/>
          <w:spacing w:val="-5"/>
          <w:sz w:val="24"/>
        </w:rPr>
        <w:t xml:space="preserve"> </w:t>
      </w:r>
      <w:r>
        <w:rPr>
          <w:color w:val="171717"/>
          <w:sz w:val="24"/>
        </w:rPr>
        <w:t>человека</w:t>
      </w:r>
      <w:r>
        <w:rPr>
          <w:color w:val="171717"/>
          <w:spacing w:val="-2"/>
          <w:sz w:val="24"/>
        </w:rPr>
        <w:t xml:space="preserve"> </w:t>
      </w:r>
      <w:r>
        <w:rPr>
          <w:color w:val="171717"/>
          <w:sz w:val="24"/>
        </w:rPr>
        <w:t>(по</w:t>
      </w:r>
      <w:r>
        <w:rPr>
          <w:color w:val="171717"/>
          <w:spacing w:val="-3"/>
          <w:sz w:val="24"/>
        </w:rPr>
        <w:t xml:space="preserve"> </w:t>
      </w:r>
      <w:r>
        <w:rPr>
          <w:color w:val="171717"/>
          <w:spacing w:val="-2"/>
          <w:sz w:val="24"/>
        </w:rPr>
        <w:t>муляжам).</w:t>
      </w:r>
    </w:p>
    <w:p w:rsidR="00AE3C4D" w:rsidRDefault="00E21DE7" w:rsidP="00AA7C8F">
      <w:pPr>
        <w:pStyle w:val="a4"/>
        <w:numPr>
          <w:ilvl w:val="0"/>
          <w:numId w:val="82"/>
        </w:numPr>
        <w:tabs>
          <w:tab w:val="left" w:pos="1222"/>
        </w:tabs>
        <w:ind w:hanging="241"/>
        <w:jc w:val="both"/>
        <w:rPr>
          <w:sz w:val="24"/>
        </w:rPr>
      </w:pPr>
      <w:r>
        <w:rPr>
          <w:color w:val="171717"/>
          <w:sz w:val="24"/>
        </w:rPr>
        <w:t>Изучение</w:t>
      </w:r>
      <w:r>
        <w:rPr>
          <w:color w:val="171717"/>
          <w:spacing w:val="-6"/>
          <w:sz w:val="24"/>
        </w:rPr>
        <w:t xml:space="preserve"> </w:t>
      </w:r>
      <w:r>
        <w:rPr>
          <w:color w:val="171717"/>
          <w:sz w:val="24"/>
        </w:rPr>
        <w:t>изменения</w:t>
      </w:r>
      <w:r>
        <w:rPr>
          <w:color w:val="171717"/>
          <w:spacing w:val="-2"/>
          <w:sz w:val="24"/>
        </w:rPr>
        <w:t xml:space="preserve"> </w:t>
      </w:r>
      <w:r>
        <w:rPr>
          <w:color w:val="171717"/>
          <w:sz w:val="24"/>
        </w:rPr>
        <w:t>размера</w:t>
      </w:r>
      <w:r>
        <w:rPr>
          <w:color w:val="171717"/>
          <w:spacing w:val="-3"/>
          <w:sz w:val="24"/>
        </w:rPr>
        <w:t xml:space="preserve"> </w:t>
      </w:r>
      <w:r>
        <w:rPr>
          <w:color w:val="171717"/>
          <w:sz w:val="24"/>
        </w:rPr>
        <w:t>зрачка</w:t>
      </w:r>
      <w:r>
        <w:rPr>
          <w:color w:val="171717"/>
          <w:spacing w:val="-4"/>
          <w:sz w:val="24"/>
        </w:rPr>
        <w:t xml:space="preserve"> </w:t>
      </w:r>
      <w:r>
        <w:rPr>
          <w:color w:val="171717"/>
          <w:sz w:val="24"/>
        </w:rPr>
        <w:t>в</w:t>
      </w:r>
      <w:r>
        <w:rPr>
          <w:color w:val="171717"/>
          <w:spacing w:val="-3"/>
          <w:sz w:val="24"/>
        </w:rPr>
        <w:t xml:space="preserve"> </w:t>
      </w:r>
      <w:r>
        <w:rPr>
          <w:color w:val="171717"/>
          <w:sz w:val="24"/>
        </w:rPr>
        <w:t>зависимости</w:t>
      </w:r>
      <w:r>
        <w:rPr>
          <w:color w:val="171717"/>
          <w:spacing w:val="-1"/>
          <w:sz w:val="24"/>
        </w:rPr>
        <w:t xml:space="preserve"> </w:t>
      </w:r>
      <w:r>
        <w:rPr>
          <w:color w:val="171717"/>
          <w:sz w:val="24"/>
        </w:rPr>
        <w:t>от</w:t>
      </w:r>
      <w:r>
        <w:rPr>
          <w:color w:val="171717"/>
          <w:spacing w:val="-2"/>
          <w:sz w:val="24"/>
        </w:rPr>
        <w:t xml:space="preserve"> освещённости.</w:t>
      </w:r>
    </w:p>
    <w:p w:rsidR="00AE3C4D" w:rsidRDefault="00AE3C4D">
      <w:pPr>
        <w:pStyle w:val="a3"/>
        <w:spacing w:before="5"/>
        <w:ind w:left="0" w:firstLine="0"/>
        <w:jc w:val="left"/>
      </w:pPr>
    </w:p>
    <w:p w:rsidR="00AE3C4D" w:rsidRDefault="00E21DE7">
      <w:pPr>
        <w:pStyle w:val="2"/>
      </w:pPr>
      <w:r>
        <w:rPr>
          <w:color w:val="171717"/>
        </w:rPr>
        <w:t>4.</w:t>
      </w:r>
      <w:r>
        <w:rPr>
          <w:color w:val="171717"/>
          <w:spacing w:val="-1"/>
        </w:rPr>
        <w:t xml:space="preserve"> </w:t>
      </w:r>
      <w:r>
        <w:rPr>
          <w:color w:val="171717"/>
        </w:rPr>
        <w:t>Опора и</w:t>
      </w:r>
      <w:r>
        <w:rPr>
          <w:color w:val="171717"/>
          <w:spacing w:val="-1"/>
        </w:rPr>
        <w:t xml:space="preserve"> </w:t>
      </w:r>
      <w:r>
        <w:rPr>
          <w:color w:val="171717"/>
          <w:spacing w:val="-2"/>
        </w:rPr>
        <w:t>движение</w:t>
      </w:r>
    </w:p>
    <w:p w:rsidR="00AE3C4D" w:rsidRDefault="00E21DE7">
      <w:pPr>
        <w:pStyle w:val="a3"/>
        <w:ind w:right="700"/>
      </w:pPr>
      <w:r>
        <w:rPr>
          <w:color w:val="171717"/>
        </w:rPr>
        <w:t>Значение опорно-двигательного аппарата. Скелет человека, строение его отделов и функ- ции. Кости, их химический состав, строение. Типы костей. Рост костей в длину и толщину. Со- единение костей. Скелет головы. Скелет туловища. Скелет конечностей и их поясов. Особенно- сти скелета человека, связанные с прямохождением и трудовой деятельностью.</w:t>
      </w:r>
    </w:p>
    <w:p w:rsidR="00AE3C4D" w:rsidRDefault="00E21DE7">
      <w:pPr>
        <w:pStyle w:val="a3"/>
        <w:ind w:right="704"/>
      </w:pPr>
      <w:r>
        <w:rPr>
          <w:color w:val="171717"/>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 тельной активности в сохранении здоровья.</w:t>
      </w:r>
    </w:p>
    <w:p w:rsidR="00AE3C4D" w:rsidRDefault="00E21DE7">
      <w:pPr>
        <w:pStyle w:val="a3"/>
        <w:ind w:right="703"/>
      </w:pPr>
      <w:r>
        <w:rPr>
          <w:color w:val="171717"/>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 филактика травматизма. Первая помощь при травмах опорно-двигательного аппарата.</w:t>
      </w:r>
    </w:p>
    <w:p w:rsidR="00AE3C4D" w:rsidRDefault="00E21DE7">
      <w:pPr>
        <w:ind w:left="981"/>
        <w:jc w:val="both"/>
        <w:rPr>
          <w:i/>
          <w:sz w:val="24"/>
        </w:rPr>
      </w:pPr>
      <w:r>
        <w:rPr>
          <w:i/>
          <w:color w:val="171717"/>
          <w:sz w:val="24"/>
        </w:rPr>
        <w:t>Лабораторные</w:t>
      </w:r>
      <w:r>
        <w:rPr>
          <w:i/>
          <w:color w:val="171717"/>
          <w:spacing w:val="-4"/>
          <w:sz w:val="24"/>
        </w:rPr>
        <w:t xml:space="preserve"> </w:t>
      </w:r>
      <w:r>
        <w:rPr>
          <w:i/>
          <w:color w:val="171717"/>
          <w:sz w:val="24"/>
        </w:rPr>
        <w:t>и</w:t>
      </w:r>
      <w:r>
        <w:rPr>
          <w:i/>
          <w:color w:val="171717"/>
          <w:spacing w:val="-2"/>
          <w:sz w:val="24"/>
        </w:rPr>
        <w:t xml:space="preserve"> </w:t>
      </w:r>
      <w:r>
        <w:rPr>
          <w:i/>
          <w:color w:val="171717"/>
          <w:sz w:val="24"/>
        </w:rPr>
        <w:t>практические</w:t>
      </w:r>
      <w:r>
        <w:rPr>
          <w:i/>
          <w:color w:val="171717"/>
          <w:spacing w:val="-2"/>
          <w:sz w:val="24"/>
        </w:rPr>
        <w:t xml:space="preserve"> работы</w:t>
      </w:r>
    </w:p>
    <w:p w:rsidR="00AE3C4D" w:rsidRDefault="00E21DE7" w:rsidP="00AA7C8F">
      <w:pPr>
        <w:pStyle w:val="a4"/>
        <w:numPr>
          <w:ilvl w:val="0"/>
          <w:numId w:val="81"/>
        </w:numPr>
        <w:tabs>
          <w:tab w:val="left" w:pos="1222"/>
        </w:tabs>
        <w:ind w:hanging="241"/>
        <w:rPr>
          <w:sz w:val="24"/>
        </w:rPr>
      </w:pPr>
      <w:r>
        <w:rPr>
          <w:color w:val="171717"/>
          <w:sz w:val="24"/>
        </w:rPr>
        <w:t>Исследование</w:t>
      </w:r>
      <w:r>
        <w:rPr>
          <w:color w:val="171717"/>
          <w:spacing w:val="-6"/>
          <w:sz w:val="24"/>
        </w:rPr>
        <w:t xml:space="preserve"> </w:t>
      </w:r>
      <w:r>
        <w:rPr>
          <w:color w:val="171717"/>
          <w:sz w:val="24"/>
        </w:rPr>
        <w:t>свойств</w:t>
      </w:r>
      <w:r>
        <w:rPr>
          <w:color w:val="171717"/>
          <w:spacing w:val="-4"/>
          <w:sz w:val="24"/>
        </w:rPr>
        <w:t xml:space="preserve"> </w:t>
      </w:r>
      <w:r>
        <w:rPr>
          <w:color w:val="171717"/>
          <w:spacing w:val="-2"/>
          <w:sz w:val="24"/>
        </w:rPr>
        <w:t>кости.</w:t>
      </w:r>
    </w:p>
    <w:p w:rsidR="00AE3C4D" w:rsidRDefault="00E21DE7" w:rsidP="00AA7C8F">
      <w:pPr>
        <w:pStyle w:val="a4"/>
        <w:numPr>
          <w:ilvl w:val="0"/>
          <w:numId w:val="81"/>
        </w:numPr>
        <w:tabs>
          <w:tab w:val="left" w:pos="1222"/>
        </w:tabs>
        <w:ind w:hanging="241"/>
        <w:rPr>
          <w:sz w:val="24"/>
        </w:rPr>
      </w:pPr>
      <w:r>
        <w:rPr>
          <w:color w:val="171717"/>
          <w:sz w:val="24"/>
        </w:rPr>
        <w:t>Изучение</w:t>
      </w:r>
      <w:r>
        <w:rPr>
          <w:color w:val="171717"/>
          <w:spacing w:val="-3"/>
          <w:sz w:val="24"/>
        </w:rPr>
        <w:t xml:space="preserve"> </w:t>
      </w:r>
      <w:r>
        <w:rPr>
          <w:color w:val="171717"/>
          <w:sz w:val="24"/>
        </w:rPr>
        <w:t>строения</w:t>
      </w:r>
      <w:r>
        <w:rPr>
          <w:color w:val="171717"/>
          <w:spacing w:val="-2"/>
          <w:sz w:val="24"/>
        </w:rPr>
        <w:t xml:space="preserve"> </w:t>
      </w:r>
      <w:r>
        <w:rPr>
          <w:color w:val="171717"/>
          <w:sz w:val="24"/>
        </w:rPr>
        <w:t>костей</w:t>
      </w:r>
      <w:r>
        <w:rPr>
          <w:color w:val="171717"/>
          <w:spacing w:val="-2"/>
          <w:sz w:val="24"/>
        </w:rPr>
        <w:t xml:space="preserve"> </w:t>
      </w:r>
      <w:r>
        <w:rPr>
          <w:color w:val="171717"/>
          <w:sz w:val="24"/>
        </w:rPr>
        <w:t>(на</w:t>
      </w:r>
      <w:r>
        <w:rPr>
          <w:color w:val="171717"/>
          <w:spacing w:val="-2"/>
          <w:sz w:val="24"/>
        </w:rPr>
        <w:t xml:space="preserve"> муляжах).</w:t>
      </w:r>
    </w:p>
    <w:p w:rsidR="00AE3C4D" w:rsidRDefault="00E21DE7" w:rsidP="00AA7C8F">
      <w:pPr>
        <w:pStyle w:val="a4"/>
        <w:numPr>
          <w:ilvl w:val="0"/>
          <w:numId w:val="81"/>
        </w:numPr>
        <w:tabs>
          <w:tab w:val="left" w:pos="1222"/>
        </w:tabs>
        <w:ind w:hanging="241"/>
        <w:rPr>
          <w:sz w:val="24"/>
        </w:rPr>
      </w:pPr>
      <w:r>
        <w:rPr>
          <w:color w:val="171717"/>
          <w:sz w:val="24"/>
        </w:rPr>
        <w:t>Изучение</w:t>
      </w:r>
      <w:r>
        <w:rPr>
          <w:color w:val="171717"/>
          <w:spacing w:val="-4"/>
          <w:sz w:val="24"/>
        </w:rPr>
        <w:t xml:space="preserve"> </w:t>
      </w:r>
      <w:r>
        <w:rPr>
          <w:color w:val="171717"/>
          <w:sz w:val="24"/>
        </w:rPr>
        <w:t>строения</w:t>
      </w:r>
      <w:r>
        <w:rPr>
          <w:color w:val="171717"/>
          <w:spacing w:val="-3"/>
          <w:sz w:val="24"/>
        </w:rPr>
        <w:t xml:space="preserve"> </w:t>
      </w:r>
      <w:r>
        <w:rPr>
          <w:color w:val="171717"/>
          <w:sz w:val="24"/>
        </w:rPr>
        <w:t>позвонков</w:t>
      </w:r>
      <w:r>
        <w:rPr>
          <w:color w:val="171717"/>
          <w:spacing w:val="-3"/>
          <w:sz w:val="24"/>
        </w:rPr>
        <w:t xml:space="preserve"> </w:t>
      </w:r>
      <w:r>
        <w:rPr>
          <w:color w:val="171717"/>
          <w:sz w:val="24"/>
        </w:rPr>
        <w:t>(на</w:t>
      </w:r>
      <w:r>
        <w:rPr>
          <w:color w:val="171717"/>
          <w:spacing w:val="-3"/>
          <w:sz w:val="24"/>
        </w:rPr>
        <w:t xml:space="preserve"> </w:t>
      </w:r>
      <w:r>
        <w:rPr>
          <w:color w:val="171717"/>
          <w:spacing w:val="-2"/>
          <w:sz w:val="24"/>
        </w:rPr>
        <w:t>муляжах).</w:t>
      </w:r>
    </w:p>
    <w:p w:rsidR="00AE3C4D" w:rsidRDefault="00E21DE7" w:rsidP="00AA7C8F">
      <w:pPr>
        <w:pStyle w:val="a4"/>
        <w:numPr>
          <w:ilvl w:val="0"/>
          <w:numId w:val="81"/>
        </w:numPr>
        <w:tabs>
          <w:tab w:val="left" w:pos="1222"/>
        </w:tabs>
        <w:ind w:hanging="241"/>
        <w:rPr>
          <w:sz w:val="24"/>
        </w:rPr>
      </w:pPr>
      <w:r>
        <w:rPr>
          <w:color w:val="171717"/>
          <w:sz w:val="24"/>
        </w:rPr>
        <w:t>Определение</w:t>
      </w:r>
      <w:r>
        <w:rPr>
          <w:color w:val="171717"/>
          <w:spacing w:val="-5"/>
          <w:sz w:val="24"/>
        </w:rPr>
        <w:t xml:space="preserve"> </w:t>
      </w:r>
      <w:r>
        <w:rPr>
          <w:color w:val="171717"/>
          <w:sz w:val="24"/>
        </w:rPr>
        <w:t>гибкости</w:t>
      </w:r>
      <w:r>
        <w:rPr>
          <w:color w:val="171717"/>
          <w:spacing w:val="-3"/>
          <w:sz w:val="24"/>
        </w:rPr>
        <w:t xml:space="preserve"> </w:t>
      </w:r>
      <w:r>
        <w:rPr>
          <w:color w:val="171717"/>
          <w:spacing w:val="-2"/>
          <w:sz w:val="24"/>
        </w:rPr>
        <w:t>позвоночника.</w:t>
      </w:r>
    </w:p>
    <w:p w:rsidR="00AE3C4D" w:rsidRDefault="00E21DE7" w:rsidP="00AA7C8F">
      <w:pPr>
        <w:pStyle w:val="a4"/>
        <w:numPr>
          <w:ilvl w:val="0"/>
          <w:numId w:val="81"/>
        </w:numPr>
        <w:tabs>
          <w:tab w:val="left" w:pos="1222"/>
        </w:tabs>
        <w:ind w:hanging="241"/>
        <w:rPr>
          <w:sz w:val="24"/>
        </w:rPr>
      </w:pPr>
      <w:r>
        <w:rPr>
          <w:color w:val="171717"/>
          <w:sz w:val="24"/>
        </w:rPr>
        <w:t>Измерение</w:t>
      </w:r>
      <w:r>
        <w:rPr>
          <w:color w:val="171717"/>
          <w:spacing w:val="-4"/>
          <w:sz w:val="24"/>
        </w:rPr>
        <w:t xml:space="preserve"> </w:t>
      </w:r>
      <w:r>
        <w:rPr>
          <w:color w:val="171717"/>
          <w:sz w:val="24"/>
        </w:rPr>
        <w:t>массы</w:t>
      </w:r>
      <w:r>
        <w:rPr>
          <w:color w:val="171717"/>
          <w:spacing w:val="-2"/>
          <w:sz w:val="24"/>
        </w:rPr>
        <w:t xml:space="preserve"> </w:t>
      </w:r>
      <w:r>
        <w:rPr>
          <w:color w:val="171717"/>
          <w:sz w:val="24"/>
        </w:rPr>
        <w:t>и</w:t>
      </w:r>
      <w:r>
        <w:rPr>
          <w:color w:val="171717"/>
          <w:spacing w:val="-3"/>
          <w:sz w:val="24"/>
        </w:rPr>
        <w:t xml:space="preserve"> </w:t>
      </w:r>
      <w:r>
        <w:rPr>
          <w:color w:val="171717"/>
          <w:sz w:val="24"/>
        </w:rPr>
        <w:t>роста</w:t>
      </w:r>
      <w:r>
        <w:rPr>
          <w:color w:val="171717"/>
          <w:spacing w:val="-2"/>
          <w:sz w:val="24"/>
        </w:rPr>
        <w:t xml:space="preserve"> </w:t>
      </w:r>
      <w:r>
        <w:rPr>
          <w:color w:val="171717"/>
          <w:sz w:val="24"/>
        </w:rPr>
        <w:t>своего</w:t>
      </w:r>
      <w:r>
        <w:rPr>
          <w:color w:val="171717"/>
          <w:spacing w:val="-3"/>
          <w:sz w:val="24"/>
        </w:rPr>
        <w:t xml:space="preserve"> </w:t>
      </w:r>
      <w:r>
        <w:rPr>
          <w:color w:val="171717"/>
          <w:spacing w:val="-2"/>
          <w:sz w:val="24"/>
        </w:rPr>
        <w:t>организма.</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81"/>
        </w:numPr>
        <w:tabs>
          <w:tab w:val="left" w:pos="1222"/>
        </w:tabs>
        <w:spacing w:before="64"/>
        <w:ind w:hanging="241"/>
        <w:rPr>
          <w:sz w:val="24"/>
        </w:rPr>
      </w:pPr>
      <w:r>
        <w:rPr>
          <w:color w:val="171717"/>
          <w:sz w:val="24"/>
        </w:rPr>
        <w:lastRenderedPageBreak/>
        <w:t>Изучение</w:t>
      </w:r>
      <w:r>
        <w:rPr>
          <w:color w:val="171717"/>
          <w:spacing w:val="-7"/>
          <w:sz w:val="24"/>
        </w:rPr>
        <w:t xml:space="preserve"> </w:t>
      </w:r>
      <w:r>
        <w:rPr>
          <w:color w:val="171717"/>
          <w:sz w:val="24"/>
        </w:rPr>
        <w:t>влияния</w:t>
      </w:r>
      <w:r>
        <w:rPr>
          <w:color w:val="171717"/>
          <w:spacing w:val="-4"/>
          <w:sz w:val="24"/>
        </w:rPr>
        <w:t xml:space="preserve"> </w:t>
      </w:r>
      <w:r>
        <w:rPr>
          <w:color w:val="171717"/>
          <w:sz w:val="24"/>
        </w:rPr>
        <w:t>статической</w:t>
      </w:r>
      <w:r>
        <w:rPr>
          <w:color w:val="171717"/>
          <w:spacing w:val="-3"/>
          <w:sz w:val="24"/>
        </w:rPr>
        <w:t xml:space="preserve"> </w:t>
      </w:r>
      <w:r>
        <w:rPr>
          <w:color w:val="171717"/>
          <w:sz w:val="24"/>
        </w:rPr>
        <w:t>и</w:t>
      </w:r>
      <w:r>
        <w:rPr>
          <w:color w:val="171717"/>
          <w:spacing w:val="-4"/>
          <w:sz w:val="24"/>
        </w:rPr>
        <w:t xml:space="preserve"> </w:t>
      </w:r>
      <w:r>
        <w:rPr>
          <w:color w:val="171717"/>
          <w:sz w:val="24"/>
        </w:rPr>
        <w:t>динамической</w:t>
      </w:r>
      <w:r>
        <w:rPr>
          <w:color w:val="171717"/>
          <w:spacing w:val="1"/>
          <w:sz w:val="24"/>
        </w:rPr>
        <w:t xml:space="preserve"> </w:t>
      </w:r>
      <w:r>
        <w:rPr>
          <w:color w:val="171717"/>
          <w:sz w:val="24"/>
        </w:rPr>
        <w:t>нагрузки</w:t>
      </w:r>
      <w:r>
        <w:rPr>
          <w:color w:val="171717"/>
          <w:spacing w:val="-3"/>
          <w:sz w:val="24"/>
        </w:rPr>
        <w:t xml:space="preserve"> </w:t>
      </w:r>
      <w:r>
        <w:rPr>
          <w:color w:val="171717"/>
          <w:sz w:val="24"/>
        </w:rPr>
        <w:t>на</w:t>
      </w:r>
      <w:r>
        <w:rPr>
          <w:color w:val="171717"/>
          <w:spacing w:val="-3"/>
          <w:sz w:val="24"/>
        </w:rPr>
        <w:t xml:space="preserve"> </w:t>
      </w:r>
      <w:r>
        <w:rPr>
          <w:color w:val="171717"/>
          <w:sz w:val="24"/>
        </w:rPr>
        <w:t>утомление</w:t>
      </w:r>
      <w:r>
        <w:rPr>
          <w:color w:val="171717"/>
          <w:spacing w:val="-4"/>
          <w:sz w:val="24"/>
        </w:rPr>
        <w:t xml:space="preserve"> </w:t>
      </w:r>
      <w:r>
        <w:rPr>
          <w:color w:val="171717"/>
          <w:spacing w:val="-2"/>
          <w:sz w:val="24"/>
        </w:rPr>
        <w:t>мышц.</w:t>
      </w:r>
    </w:p>
    <w:p w:rsidR="00AE3C4D" w:rsidRDefault="00E21DE7" w:rsidP="00AA7C8F">
      <w:pPr>
        <w:pStyle w:val="a4"/>
        <w:numPr>
          <w:ilvl w:val="0"/>
          <w:numId w:val="81"/>
        </w:numPr>
        <w:tabs>
          <w:tab w:val="left" w:pos="1222"/>
        </w:tabs>
        <w:ind w:hanging="241"/>
        <w:rPr>
          <w:sz w:val="24"/>
        </w:rPr>
      </w:pPr>
      <w:r>
        <w:rPr>
          <w:color w:val="171717"/>
          <w:sz w:val="24"/>
        </w:rPr>
        <w:t>Выявление</w:t>
      </w:r>
      <w:r>
        <w:rPr>
          <w:color w:val="171717"/>
          <w:spacing w:val="-3"/>
          <w:sz w:val="24"/>
        </w:rPr>
        <w:t xml:space="preserve"> </w:t>
      </w:r>
      <w:r>
        <w:rPr>
          <w:color w:val="171717"/>
          <w:sz w:val="24"/>
        </w:rPr>
        <w:t>нарушения</w:t>
      </w:r>
      <w:r>
        <w:rPr>
          <w:color w:val="171717"/>
          <w:spacing w:val="-2"/>
          <w:sz w:val="24"/>
        </w:rPr>
        <w:t xml:space="preserve"> осанки.</w:t>
      </w:r>
    </w:p>
    <w:p w:rsidR="00AE3C4D" w:rsidRDefault="00E21DE7" w:rsidP="00AA7C8F">
      <w:pPr>
        <w:pStyle w:val="a4"/>
        <w:numPr>
          <w:ilvl w:val="0"/>
          <w:numId w:val="81"/>
        </w:numPr>
        <w:tabs>
          <w:tab w:val="left" w:pos="1222"/>
        </w:tabs>
        <w:ind w:hanging="241"/>
        <w:rPr>
          <w:sz w:val="24"/>
        </w:rPr>
      </w:pPr>
      <w:r>
        <w:rPr>
          <w:color w:val="171717"/>
          <w:sz w:val="24"/>
        </w:rPr>
        <w:t>Определение</w:t>
      </w:r>
      <w:r>
        <w:rPr>
          <w:color w:val="171717"/>
          <w:spacing w:val="-5"/>
          <w:sz w:val="24"/>
        </w:rPr>
        <w:t xml:space="preserve"> </w:t>
      </w:r>
      <w:r>
        <w:rPr>
          <w:color w:val="171717"/>
          <w:sz w:val="24"/>
        </w:rPr>
        <w:t>признаков</w:t>
      </w:r>
      <w:r>
        <w:rPr>
          <w:color w:val="171717"/>
          <w:spacing w:val="-3"/>
          <w:sz w:val="24"/>
        </w:rPr>
        <w:t xml:space="preserve"> </w:t>
      </w:r>
      <w:r>
        <w:rPr>
          <w:color w:val="171717"/>
          <w:spacing w:val="-2"/>
          <w:sz w:val="24"/>
        </w:rPr>
        <w:t>плоскостопия.</w:t>
      </w:r>
    </w:p>
    <w:p w:rsidR="00AE3C4D" w:rsidRDefault="00E21DE7" w:rsidP="00AA7C8F">
      <w:pPr>
        <w:pStyle w:val="a4"/>
        <w:numPr>
          <w:ilvl w:val="0"/>
          <w:numId w:val="81"/>
        </w:numPr>
        <w:tabs>
          <w:tab w:val="left" w:pos="1222"/>
        </w:tabs>
        <w:ind w:hanging="241"/>
        <w:rPr>
          <w:sz w:val="24"/>
        </w:rPr>
      </w:pPr>
      <w:r>
        <w:rPr>
          <w:color w:val="171717"/>
          <w:sz w:val="24"/>
        </w:rPr>
        <w:t>Оказание</w:t>
      </w:r>
      <w:r>
        <w:rPr>
          <w:color w:val="171717"/>
          <w:spacing w:val="-4"/>
          <w:sz w:val="24"/>
        </w:rPr>
        <w:t xml:space="preserve"> </w:t>
      </w:r>
      <w:r>
        <w:rPr>
          <w:color w:val="171717"/>
          <w:sz w:val="24"/>
        </w:rPr>
        <w:t>первой</w:t>
      </w:r>
      <w:r>
        <w:rPr>
          <w:color w:val="171717"/>
          <w:spacing w:val="-2"/>
          <w:sz w:val="24"/>
        </w:rPr>
        <w:t xml:space="preserve"> </w:t>
      </w:r>
      <w:r>
        <w:rPr>
          <w:color w:val="171717"/>
          <w:sz w:val="24"/>
        </w:rPr>
        <w:t>помощи</w:t>
      </w:r>
      <w:r>
        <w:rPr>
          <w:color w:val="171717"/>
          <w:spacing w:val="-2"/>
          <w:sz w:val="24"/>
        </w:rPr>
        <w:t xml:space="preserve"> </w:t>
      </w:r>
      <w:r>
        <w:rPr>
          <w:color w:val="171717"/>
          <w:sz w:val="24"/>
        </w:rPr>
        <w:t>при</w:t>
      </w:r>
      <w:r>
        <w:rPr>
          <w:color w:val="171717"/>
          <w:spacing w:val="-4"/>
          <w:sz w:val="24"/>
        </w:rPr>
        <w:t xml:space="preserve"> </w:t>
      </w:r>
      <w:r>
        <w:rPr>
          <w:color w:val="171717"/>
          <w:sz w:val="24"/>
        </w:rPr>
        <w:t>повреждении</w:t>
      </w:r>
      <w:r>
        <w:rPr>
          <w:color w:val="171717"/>
          <w:spacing w:val="-4"/>
          <w:sz w:val="24"/>
        </w:rPr>
        <w:t xml:space="preserve"> </w:t>
      </w:r>
      <w:r>
        <w:rPr>
          <w:color w:val="171717"/>
          <w:sz w:val="24"/>
        </w:rPr>
        <w:t>скелета</w:t>
      </w:r>
      <w:r>
        <w:rPr>
          <w:color w:val="171717"/>
          <w:spacing w:val="-2"/>
          <w:sz w:val="24"/>
        </w:rPr>
        <w:t xml:space="preserve"> </w:t>
      </w:r>
      <w:r>
        <w:rPr>
          <w:color w:val="171717"/>
          <w:sz w:val="24"/>
        </w:rPr>
        <w:t>и</w:t>
      </w:r>
      <w:r>
        <w:rPr>
          <w:color w:val="171717"/>
          <w:spacing w:val="-2"/>
          <w:sz w:val="24"/>
        </w:rPr>
        <w:t xml:space="preserve"> мышц.</w:t>
      </w:r>
    </w:p>
    <w:p w:rsidR="00AE3C4D" w:rsidRDefault="00AE3C4D">
      <w:pPr>
        <w:pStyle w:val="a3"/>
        <w:spacing w:before="5"/>
        <w:ind w:left="0" w:firstLine="0"/>
        <w:jc w:val="left"/>
      </w:pPr>
    </w:p>
    <w:p w:rsidR="00AE3C4D" w:rsidRDefault="00E21DE7" w:rsidP="00AA7C8F">
      <w:pPr>
        <w:pStyle w:val="2"/>
        <w:numPr>
          <w:ilvl w:val="0"/>
          <w:numId w:val="80"/>
        </w:numPr>
        <w:tabs>
          <w:tab w:val="left" w:pos="1222"/>
        </w:tabs>
        <w:ind w:hanging="241"/>
        <w:jc w:val="both"/>
      </w:pPr>
      <w:r>
        <w:rPr>
          <w:color w:val="171717"/>
        </w:rPr>
        <w:t>Внутренняя</w:t>
      </w:r>
      <w:r>
        <w:rPr>
          <w:color w:val="171717"/>
          <w:spacing w:val="-3"/>
        </w:rPr>
        <w:t xml:space="preserve"> </w:t>
      </w:r>
      <w:r>
        <w:rPr>
          <w:color w:val="171717"/>
        </w:rPr>
        <w:t>среда</w:t>
      </w:r>
      <w:r>
        <w:rPr>
          <w:color w:val="171717"/>
          <w:spacing w:val="-3"/>
        </w:rPr>
        <w:t xml:space="preserve"> </w:t>
      </w:r>
      <w:r>
        <w:rPr>
          <w:color w:val="171717"/>
          <w:spacing w:val="-2"/>
        </w:rPr>
        <w:t>организма</w:t>
      </w:r>
    </w:p>
    <w:p w:rsidR="00AE3C4D" w:rsidRDefault="00E21DE7">
      <w:pPr>
        <w:pStyle w:val="a3"/>
        <w:ind w:right="703"/>
      </w:pPr>
      <w:r>
        <w:rPr>
          <w:color w:val="171717"/>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 фактор. Переливание крови. Донорство.</w:t>
      </w:r>
    </w:p>
    <w:p w:rsidR="00AE3C4D" w:rsidRDefault="00E21DE7">
      <w:pPr>
        <w:pStyle w:val="a3"/>
        <w:ind w:right="703"/>
      </w:pPr>
      <w:r>
        <w:rPr>
          <w:color w:val="171717"/>
        </w:rPr>
        <w:t>Иммунитет и его виды. Факторы, влияющие на иммунитет (приобретённые иммунодефи- циты): радиационное облучение, химическое отравление, голодание, воспаление, вирусные забо- левания, ВИЧ-инфекция. Вилочковая железа, лимфатические узлы. Вакцины и лечебные сыво- ротки. Значение работ Л. Пастера и И. И. Мечникова по изучению иммунитета.</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left="981" w:firstLine="0"/>
      </w:pPr>
      <w:r>
        <w:rPr>
          <w:color w:val="171717"/>
        </w:rPr>
        <w:t>Изучение</w:t>
      </w:r>
      <w:r>
        <w:rPr>
          <w:color w:val="171717"/>
          <w:spacing w:val="-6"/>
        </w:rPr>
        <w:t xml:space="preserve"> </w:t>
      </w:r>
      <w:r>
        <w:rPr>
          <w:color w:val="171717"/>
        </w:rPr>
        <w:t>микроскопического</w:t>
      </w:r>
      <w:r>
        <w:rPr>
          <w:color w:val="171717"/>
          <w:spacing w:val="-2"/>
        </w:rPr>
        <w:t xml:space="preserve"> </w:t>
      </w:r>
      <w:r>
        <w:rPr>
          <w:color w:val="171717"/>
        </w:rPr>
        <w:t>строения</w:t>
      </w:r>
      <w:r>
        <w:rPr>
          <w:color w:val="171717"/>
          <w:spacing w:val="-3"/>
        </w:rPr>
        <w:t xml:space="preserve"> </w:t>
      </w:r>
      <w:r>
        <w:rPr>
          <w:color w:val="171717"/>
        </w:rPr>
        <w:t>крови</w:t>
      </w:r>
      <w:r>
        <w:rPr>
          <w:color w:val="171717"/>
          <w:spacing w:val="-4"/>
        </w:rPr>
        <w:t xml:space="preserve"> </w:t>
      </w:r>
      <w:r>
        <w:rPr>
          <w:color w:val="171717"/>
        </w:rPr>
        <w:t>человека</w:t>
      </w:r>
      <w:r>
        <w:rPr>
          <w:color w:val="171717"/>
          <w:spacing w:val="-4"/>
        </w:rPr>
        <w:t xml:space="preserve"> </w:t>
      </w:r>
      <w:r>
        <w:rPr>
          <w:color w:val="171717"/>
        </w:rPr>
        <w:t>и</w:t>
      </w:r>
      <w:r>
        <w:rPr>
          <w:color w:val="171717"/>
          <w:spacing w:val="-2"/>
        </w:rPr>
        <w:t xml:space="preserve"> </w:t>
      </w:r>
      <w:r>
        <w:rPr>
          <w:color w:val="171717"/>
        </w:rPr>
        <w:t>лягушки</w:t>
      </w:r>
      <w:r>
        <w:rPr>
          <w:color w:val="171717"/>
          <w:spacing w:val="-2"/>
        </w:rPr>
        <w:t xml:space="preserve"> (сравнение).</w:t>
      </w:r>
    </w:p>
    <w:p w:rsidR="00AE3C4D" w:rsidRDefault="00AE3C4D">
      <w:pPr>
        <w:pStyle w:val="a3"/>
        <w:spacing w:before="3"/>
        <w:ind w:left="0" w:firstLine="0"/>
        <w:jc w:val="left"/>
      </w:pPr>
    </w:p>
    <w:p w:rsidR="00AE3C4D" w:rsidRDefault="00E21DE7" w:rsidP="00AA7C8F">
      <w:pPr>
        <w:pStyle w:val="2"/>
        <w:numPr>
          <w:ilvl w:val="0"/>
          <w:numId w:val="80"/>
        </w:numPr>
        <w:tabs>
          <w:tab w:val="left" w:pos="1222"/>
        </w:tabs>
        <w:ind w:hanging="241"/>
        <w:jc w:val="both"/>
      </w:pPr>
      <w:r>
        <w:rPr>
          <w:color w:val="171717"/>
          <w:spacing w:val="-2"/>
        </w:rPr>
        <w:t>Кровообращение</w:t>
      </w:r>
    </w:p>
    <w:p w:rsidR="00AE3C4D" w:rsidRDefault="00E21DE7">
      <w:pPr>
        <w:pStyle w:val="a3"/>
        <w:ind w:right="702"/>
      </w:pPr>
      <w:r>
        <w:rPr>
          <w:color w:val="171717"/>
        </w:rPr>
        <w:t>Органы</w:t>
      </w:r>
      <w:r>
        <w:rPr>
          <w:color w:val="171717"/>
          <w:spacing w:val="-2"/>
        </w:rPr>
        <w:t xml:space="preserve"> </w:t>
      </w:r>
      <w:r>
        <w:rPr>
          <w:color w:val="171717"/>
        </w:rPr>
        <w:t>кровообращения.</w:t>
      </w:r>
      <w:r>
        <w:rPr>
          <w:color w:val="171717"/>
          <w:spacing w:val="-2"/>
        </w:rPr>
        <w:t xml:space="preserve"> </w:t>
      </w:r>
      <w:r>
        <w:rPr>
          <w:color w:val="171717"/>
        </w:rPr>
        <w:t>Строение</w:t>
      </w:r>
      <w:r>
        <w:rPr>
          <w:color w:val="171717"/>
          <w:spacing w:val="-3"/>
        </w:rPr>
        <w:t xml:space="preserve"> </w:t>
      </w:r>
      <w:r>
        <w:rPr>
          <w:color w:val="171717"/>
        </w:rPr>
        <w:t>и</w:t>
      </w:r>
      <w:r>
        <w:rPr>
          <w:color w:val="171717"/>
          <w:spacing w:val="-2"/>
        </w:rPr>
        <w:t xml:space="preserve"> </w:t>
      </w:r>
      <w:r>
        <w:rPr>
          <w:color w:val="171717"/>
        </w:rPr>
        <w:t>работа</w:t>
      </w:r>
      <w:r>
        <w:rPr>
          <w:color w:val="171717"/>
          <w:spacing w:val="-3"/>
        </w:rPr>
        <w:t xml:space="preserve"> </w:t>
      </w:r>
      <w:r>
        <w:rPr>
          <w:color w:val="171717"/>
        </w:rPr>
        <w:t>сердца.</w:t>
      </w:r>
      <w:r>
        <w:rPr>
          <w:color w:val="171717"/>
          <w:spacing w:val="-2"/>
        </w:rPr>
        <w:t xml:space="preserve"> </w:t>
      </w:r>
      <w:r>
        <w:rPr>
          <w:color w:val="171717"/>
        </w:rPr>
        <w:t>Автоматизм</w:t>
      </w:r>
      <w:r>
        <w:rPr>
          <w:color w:val="171717"/>
          <w:spacing w:val="-3"/>
        </w:rPr>
        <w:t xml:space="preserve"> </w:t>
      </w:r>
      <w:r>
        <w:rPr>
          <w:color w:val="171717"/>
        </w:rPr>
        <w:t>сердца.</w:t>
      </w:r>
      <w:r>
        <w:rPr>
          <w:color w:val="171717"/>
          <w:spacing w:val="-2"/>
        </w:rPr>
        <w:t xml:space="preserve"> </w:t>
      </w:r>
      <w:r>
        <w:rPr>
          <w:color w:val="171717"/>
        </w:rPr>
        <w:t>Сердечный</w:t>
      </w:r>
      <w:r>
        <w:rPr>
          <w:color w:val="171717"/>
          <w:spacing w:val="-2"/>
        </w:rPr>
        <w:t xml:space="preserve"> </w:t>
      </w:r>
      <w:r>
        <w:rPr>
          <w:color w:val="171717"/>
        </w:rPr>
        <w:t>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 дечно-сосудистой системы. Профилактика сердечно-сосудистых заболеваний. Первая помощь при кровотечениях.</w:t>
      </w:r>
    </w:p>
    <w:p w:rsidR="00AE3C4D" w:rsidRDefault="00E21DE7">
      <w:pPr>
        <w:ind w:left="981"/>
        <w:jc w:val="both"/>
        <w:rPr>
          <w:i/>
          <w:sz w:val="24"/>
        </w:rPr>
      </w:pPr>
      <w:r>
        <w:rPr>
          <w:i/>
          <w:color w:val="171717"/>
          <w:sz w:val="24"/>
        </w:rPr>
        <w:t>Лабораторные</w:t>
      </w:r>
      <w:r>
        <w:rPr>
          <w:i/>
          <w:color w:val="171717"/>
          <w:spacing w:val="-4"/>
          <w:sz w:val="24"/>
        </w:rPr>
        <w:t xml:space="preserve"> </w:t>
      </w:r>
      <w:r>
        <w:rPr>
          <w:i/>
          <w:color w:val="171717"/>
          <w:sz w:val="24"/>
        </w:rPr>
        <w:t>и</w:t>
      </w:r>
      <w:r>
        <w:rPr>
          <w:i/>
          <w:color w:val="171717"/>
          <w:spacing w:val="-2"/>
          <w:sz w:val="24"/>
        </w:rPr>
        <w:t xml:space="preserve"> </w:t>
      </w:r>
      <w:r>
        <w:rPr>
          <w:i/>
          <w:color w:val="171717"/>
          <w:sz w:val="24"/>
        </w:rPr>
        <w:t>практические</w:t>
      </w:r>
      <w:r>
        <w:rPr>
          <w:i/>
          <w:color w:val="171717"/>
          <w:spacing w:val="-2"/>
          <w:sz w:val="24"/>
        </w:rPr>
        <w:t xml:space="preserve"> работы</w:t>
      </w:r>
    </w:p>
    <w:p w:rsidR="00AE3C4D" w:rsidRDefault="00E21DE7" w:rsidP="00AA7C8F">
      <w:pPr>
        <w:pStyle w:val="a4"/>
        <w:numPr>
          <w:ilvl w:val="0"/>
          <w:numId w:val="79"/>
        </w:numPr>
        <w:tabs>
          <w:tab w:val="left" w:pos="1222"/>
        </w:tabs>
        <w:ind w:hanging="241"/>
        <w:rPr>
          <w:sz w:val="24"/>
        </w:rPr>
      </w:pPr>
      <w:r>
        <w:rPr>
          <w:color w:val="171717"/>
          <w:sz w:val="24"/>
        </w:rPr>
        <w:t>Измерение</w:t>
      </w:r>
      <w:r>
        <w:rPr>
          <w:color w:val="171717"/>
          <w:spacing w:val="-3"/>
          <w:sz w:val="24"/>
        </w:rPr>
        <w:t xml:space="preserve"> </w:t>
      </w:r>
      <w:r>
        <w:rPr>
          <w:color w:val="171717"/>
          <w:sz w:val="24"/>
        </w:rPr>
        <w:t>кровяного</w:t>
      </w:r>
      <w:r>
        <w:rPr>
          <w:color w:val="171717"/>
          <w:spacing w:val="-2"/>
          <w:sz w:val="24"/>
        </w:rPr>
        <w:t xml:space="preserve"> давления.</w:t>
      </w:r>
    </w:p>
    <w:p w:rsidR="00AE3C4D" w:rsidRDefault="00E21DE7" w:rsidP="00AA7C8F">
      <w:pPr>
        <w:pStyle w:val="a4"/>
        <w:numPr>
          <w:ilvl w:val="0"/>
          <w:numId w:val="79"/>
        </w:numPr>
        <w:tabs>
          <w:tab w:val="left" w:pos="1222"/>
        </w:tabs>
        <w:ind w:left="272" w:right="699" w:firstLine="708"/>
        <w:rPr>
          <w:sz w:val="24"/>
        </w:rPr>
      </w:pPr>
      <w:r>
        <w:rPr>
          <w:color w:val="171717"/>
          <w:sz w:val="24"/>
        </w:rPr>
        <w:t>Определение пульса и числа сердечных сокращений в покое и после дозированных фи- зических нагрузок у человека.</w:t>
      </w:r>
    </w:p>
    <w:p w:rsidR="00AE3C4D" w:rsidRDefault="00E21DE7" w:rsidP="00AA7C8F">
      <w:pPr>
        <w:pStyle w:val="a4"/>
        <w:numPr>
          <w:ilvl w:val="0"/>
          <w:numId w:val="79"/>
        </w:numPr>
        <w:tabs>
          <w:tab w:val="left" w:pos="1222"/>
        </w:tabs>
        <w:ind w:hanging="241"/>
        <w:rPr>
          <w:sz w:val="24"/>
        </w:rPr>
      </w:pPr>
      <w:r>
        <w:rPr>
          <w:color w:val="171717"/>
          <w:sz w:val="24"/>
        </w:rPr>
        <w:t>Первая</w:t>
      </w:r>
      <w:r>
        <w:rPr>
          <w:color w:val="171717"/>
          <w:spacing w:val="-2"/>
          <w:sz w:val="24"/>
        </w:rPr>
        <w:t xml:space="preserve"> </w:t>
      </w:r>
      <w:r>
        <w:rPr>
          <w:color w:val="171717"/>
          <w:sz w:val="24"/>
        </w:rPr>
        <w:t>помощь</w:t>
      </w:r>
      <w:r>
        <w:rPr>
          <w:color w:val="171717"/>
          <w:spacing w:val="-2"/>
          <w:sz w:val="24"/>
        </w:rPr>
        <w:t xml:space="preserve"> </w:t>
      </w:r>
      <w:r>
        <w:rPr>
          <w:color w:val="171717"/>
          <w:sz w:val="24"/>
        </w:rPr>
        <w:t>при</w:t>
      </w:r>
      <w:r>
        <w:rPr>
          <w:color w:val="171717"/>
          <w:spacing w:val="-2"/>
          <w:sz w:val="24"/>
        </w:rPr>
        <w:t xml:space="preserve"> кровотечениях.</w:t>
      </w:r>
    </w:p>
    <w:p w:rsidR="00AE3C4D" w:rsidRDefault="00AE3C4D">
      <w:pPr>
        <w:pStyle w:val="a3"/>
        <w:spacing w:before="3"/>
        <w:ind w:left="0" w:firstLine="0"/>
        <w:jc w:val="left"/>
      </w:pPr>
    </w:p>
    <w:p w:rsidR="00AE3C4D" w:rsidRDefault="00E21DE7">
      <w:pPr>
        <w:pStyle w:val="2"/>
      </w:pPr>
      <w:r>
        <w:rPr>
          <w:color w:val="171717"/>
        </w:rPr>
        <w:t xml:space="preserve">7. </w:t>
      </w:r>
      <w:r>
        <w:rPr>
          <w:color w:val="171717"/>
          <w:spacing w:val="-2"/>
        </w:rPr>
        <w:t>Дыхание</w:t>
      </w:r>
    </w:p>
    <w:p w:rsidR="00AE3C4D" w:rsidRDefault="00E21DE7">
      <w:pPr>
        <w:pStyle w:val="a3"/>
        <w:ind w:right="706"/>
      </w:pPr>
      <w:r>
        <w:rPr>
          <w:color w:val="171717"/>
        </w:rPr>
        <w:t>Дыхание и его значение. Органы дыхания. Лёгкие. Взаимосвязь строения и функций орга- нов дыхания. Газообмен в лёгких и тканях. Жизненная ёмкость лёгких. Механизмы дыхания. Дыхательные движения. Регуляция дыхания.</w:t>
      </w:r>
    </w:p>
    <w:p w:rsidR="00AE3C4D" w:rsidRDefault="00E21DE7">
      <w:pPr>
        <w:pStyle w:val="a3"/>
        <w:ind w:right="704"/>
      </w:pPr>
      <w:r>
        <w:rPr>
          <w:color w:val="171717"/>
        </w:rPr>
        <w:t xml:space="preserve">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 ществ. Реанимация. Охрана воздушной среды. Оказание первой помощи при поражении органов </w:t>
      </w:r>
      <w:r>
        <w:rPr>
          <w:color w:val="171717"/>
          <w:spacing w:val="-2"/>
        </w:rPr>
        <w:t>дыхания.</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78"/>
        </w:numPr>
        <w:tabs>
          <w:tab w:val="left" w:pos="1222"/>
        </w:tabs>
        <w:ind w:hanging="241"/>
        <w:jc w:val="both"/>
        <w:rPr>
          <w:sz w:val="24"/>
        </w:rPr>
      </w:pPr>
      <w:r>
        <w:rPr>
          <w:color w:val="171717"/>
          <w:sz w:val="24"/>
        </w:rPr>
        <w:t>Измерение</w:t>
      </w:r>
      <w:r>
        <w:rPr>
          <w:color w:val="171717"/>
          <w:spacing w:val="-5"/>
          <w:sz w:val="24"/>
        </w:rPr>
        <w:t xml:space="preserve"> </w:t>
      </w:r>
      <w:r>
        <w:rPr>
          <w:color w:val="171717"/>
          <w:sz w:val="24"/>
        </w:rPr>
        <w:t>обхвата</w:t>
      </w:r>
      <w:r>
        <w:rPr>
          <w:color w:val="171717"/>
          <w:spacing w:val="-2"/>
          <w:sz w:val="24"/>
        </w:rPr>
        <w:t xml:space="preserve"> </w:t>
      </w:r>
      <w:r>
        <w:rPr>
          <w:color w:val="171717"/>
          <w:sz w:val="24"/>
        </w:rPr>
        <w:t>грудной</w:t>
      </w:r>
      <w:r>
        <w:rPr>
          <w:color w:val="171717"/>
          <w:spacing w:val="-2"/>
          <w:sz w:val="24"/>
        </w:rPr>
        <w:t xml:space="preserve"> </w:t>
      </w:r>
      <w:r>
        <w:rPr>
          <w:color w:val="171717"/>
          <w:sz w:val="24"/>
        </w:rPr>
        <w:t>клетки</w:t>
      </w:r>
      <w:r>
        <w:rPr>
          <w:color w:val="171717"/>
          <w:spacing w:val="-3"/>
          <w:sz w:val="24"/>
        </w:rPr>
        <w:t xml:space="preserve"> </w:t>
      </w:r>
      <w:r>
        <w:rPr>
          <w:color w:val="171717"/>
          <w:sz w:val="24"/>
        </w:rPr>
        <w:t>в</w:t>
      </w:r>
      <w:r>
        <w:rPr>
          <w:color w:val="171717"/>
          <w:spacing w:val="-2"/>
          <w:sz w:val="24"/>
        </w:rPr>
        <w:t xml:space="preserve"> </w:t>
      </w:r>
      <w:r>
        <w:rPr>
          <w:color w:val="171717"/>
          <w:sz w:val="24"/>
        </w:rPr>
        <w:t>состоянии</w:t>
      </w:r>
      <w:r>
        <w:rPr>
          <w:color w:val="171717"/>
          <w:spacing w:val="-2"/>
          <w:sz w:val="24"/>
        </w:rPr>
        <w:t xml:space="preserve"> </w:t>
      </w:r>
      <w:r>
        <w:rPr>
          <w:color w:val="171717"/>
          <w:sz w:val="24"/>
        </w:rPr>
        <w:t>вдоха</w:t>
      </w:r>
      <w:r>
        <w:rPr>
          <w:color w:val="171717"/>
          <w:spacing w:val="-3"/>
          <w:sz w:val="24"/>
        </w:rPr>
        <w:t xml:space="preserve"> </w:t>
      </w:r>
      <w:r>
        <w:rPr>
          <w:color w:val="171717"/>
          <w:sz w:val="24"/>
        </w:rPr>
        <w:t>и</w:t>
      </w:r>
      <w:r>
        <w:rPr>
          <w:color w:val="171717"/>
          <w:spacing w:val="-2"/>
          <w:sz w:val="24"/>
        </w:rPr>
        <w:t xml:space="preserve"> выдоха.</w:t>
      </w:r>
    </w:p>
    <w:p w:rsidR="00AE3C4D" w:rsidRDefault="00E21DE7" w:rsidP="00AA7C8F">
      <w:pPr>
        <w:pStyle w:val="a4"/>
        <w:numPr>
          <w:ilvl w:val="0"/>
          <w:numId w:val="78"/>
        </w:numPr>
        <w:tabs>
          <w:tab w:val="left" w:pos="1222"/>
        </w:tabs>
        <w:ind w:hanging="241"/>
        <w:jc w:val="both"/>
        <w:rPr>
          <w:sz w:val="24"/>
        </w:rPr>
      </w:pPr>
      <w:r>
        <w:rPr>
          <w:color w:val="171717"/>
          <w:sz w:val="24"/>
        </w:rPr>
        <w:t>Определение</w:t>
      </w:r>
      <w:r>
        <w:rPr>
          <w:color w:val="171717"/>
          <w:spacing w:val="-3"/>
          <w:sz w:val="24"/>
        </w:rPr>
        <w:t xml:space="preserve"> </w:t>
      </w:r>
      <w:r>
        <w:rPr>
          <w:color w:val="171717"/>
          <w:sz w:val="24"/>
        </w:rPr>
        <w:t>частоты</w:t>
      </w:r>
      <w:r>
        <w:rPr>
          <w:color w:val="171717"/>
          <w:spacing w:val="-2"/>
          <w:sz w:val="24"/>
        </w:rPr>
        <w:t xml:space="preserve"> </w:t>
      </w:r>
      <w:r>
        <w:rPr>
          <w:color w:val="171717"/>
          <w:sz w:val="24"/>
        </w:rPr>
        <w:t>дыхания.</w:t>
      </w:r>
      <w:r>
        <w:rPr>
          <w:color w:val="171717"/>
          <w:spacing w:val="-1"/>
          <w:sz w:val="24"/>
        </w:rPr>
        <w:t xml:space="preserve"> </w:t>
      </w:r>
      <w:r>
        <w:rPr>
          <w:color w:val="171717"/>
          <w:sz w:val="24"/>
        </w:rPr>
        <w:t>Влияние</w:t>
      </w:r>
      <w:r>
        <w:rPr>
          <w:color w:val="171717"/>
          <w:spacing w:val="-3"/>
          <w:sz w:val="24"/>
        </w:rPr>
        <w:t xml:space="preserve"> </w:t>
      </w:r>
      <w:r>
        <w:rPr>
          <w:color w:val="171717"/>
          <w:sz w:val="24"/>
        </w:rPr>
        <w:t>различных факторов</w:t>
      </w:r>
      <w:r>
        <w:rPr>
          <w:color w:val="171717"/>
          <w:spacing w:val="-1"/>
          <w:sz w:val="24"/>
        </w:rPr>
        <w:t xml:space="preserve"> </w:t>
      </w:r>
      <w:r>
        <w:rPr>
          <w:color w:val="171717"/>
          <w:sz w:val="24"/>
        </w:rPr>
        <w:t>на</w:t>
      </w:r>
      <w:r>
        <w:rPr>
          <w:color w:val="171717"/>
          <w:spacing w:val="-3"/>
          <w:sz w:val="24"/>
        </w:rPr>
        <w:t xml:space="preserve"> </w:t>
      </w:r>
      <w:r>
        <w:rPr>
          <w:color w:val="171717"/>
          <w:sz w:val="24"/>
        </w:rPr>
        <w:t>частоту</w:t>
      </w:r>
      <w:r>
        <w:rPr>
          <w:color w:val="171717"/>
          <w:spacing w:val="-6"/>
          <w:sz w:val="24"/>
        </w:rPr>
        <w:t xml:space="preserve"> </w:t>
      </w:r>
      <w:r>
        <w:rPr>
          <w:color w:val="171717"/>
          <w:spacing w:val="-2"/>
          <w:sz w:val="24"/>
        </w:rPr>
        <w:t>дыхания.</w:t>
      </w:r>
    </w:p>
    <w:p w:rsidR="00AE3C4D" w:rsidRDefault="00AE3C4D">
      <w:pPr>
        <w:pStyle w:val="a3"/>
        <w:spacing w:before="3"/>
        <w:ind w:left="0" w:firstLine="0"/>
        <w:jc w:val="left"/>
      </w:pPr>
    </w:p>
    <w:p w:rsidR="00AE3C4D" w:rsidRDefault="00E21DE7">
      <w:pPr>
        <w:pStyle w:val="2"/>
        <w:spacing w:before="1"/>
      </w:pPr>
      <w:r>
        <w:rPr>
          <w:color w:val="171717"/>
        </w:rPr>
        <w:t>8.</w:t>
      </w:r>
      <w:r>
        <w:rPr>
          <w:color w:val="171717"/>
          <w:spacing w:val="-2"/>
        </w:rPr>
        <w:t xml:space="preserve"> </w:t>
      </w:r>
      <w:r>
        <w:rPr>
          <w:color w:val="171717"/>
        </w:rPr>
        <w:t>Питание</w:t>
      </w:r>
      <w:r>
        <w:rPr>
          <w:color w:val="171717"/>
          <w:spacing w:val="-1"/>
        </w:rPr>
        <w:t xml:space="preserve"> </w:t>
      </w:r>
      <w:r>
        <w:rPr>
          <w:color w:val="171717"/>
        </w:rPr>
        <w:t>и</w:t>
      </w:r>
      <w:r>
        <w:rPr>
          <w:color w:val="171717"/>
          <w:spacing w:val="-2"/>
        </w:rPr>
        <w:t xml:space="preserve"> пищеварение</w:t>
      </w:r>
    </w:p>
    <w:p w:rsidR="00AE3C4D" w:rsidRDefault="00E21DE7">
      <w:pPr>
        <w:pStyle w:val="a3"/>
        <w:ind w:right="702"/>
      </w:pPr>
      <w:r>
        <w:rPr>
          <w:color w:val="171717"/>
        </w:rPr>
        <w:t>Питательные вещества и пищевые продукты. Питание и его значение. Пищеварение. Ор- 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 ке. Всасывание питательных веществ. Всасывание воды. Пищеварительные железы: печень и поджелудочная железа, их роль в пищеварении.</w:t>
      </w:r>
    </w:p>
    <w:p w:rsidR="00AE3C4D" w:rsidRDefault="00E21DE7">
      <w:pPr>
        <w:pStyle w:val="a3"/>
        <w:ind w:left="981" w:firstLine="0"/>
      </w:pPr>
      <w:r>
        <w:rPr>
          <w:color w:val="171717"/>
        </w:rPr>
        <w:t>Микробиом</w:t>
      </w:r>
      <w:r>
        <w:rPr>
          <w:color w:val="171717"/>
          <w:spacing w:val="27"/>
        </w:rPr>
        <w:t xml:space="preserve"> </w:t>
      </w:r>
      <w:r>
        <w:rPr>
          <w:color w:val="171717"/>
        </w:rPr>
        <w:t>человека</w:t>
      </w:r>
      <w:r>
        <w:rPr>
          <w:color w:val="171717"/>
          <w:spacing w:val="32"/>
        </w:rPr>
        <w:t xml:space="preserve"> </w:t>
      </w:r>
      <w:r>
        <w:rPr>
          <w:color w:val="171717"/>
        </w:rPr>
        <w:t>-</w:t>
      </w:r>
      <w:r>
        <w:rPr>
          <w:color w:val="171717"/>
          <w:spacing w:val="32"/>
        </w:rPr>
        <w:t xml:space="preserve"> </w:t>
      </w:r>
      <w:r>
        <w:rPr>
          <w:color w:val="171717"/>
        </w:rPr>
        <w:t>совокупность</w:t>
      </w:r>
      <w:r>
        <w:rPr>
          <w:color w:val="171717"/>
          <w:spacing w:val="31"/>
        </w:rPr>
        <w:t xml:space="preserve"> </w:t>
      </w:r>
      <w:r>
        <w:rPr>
          <w:color w:val="171717"/>
        </w:rPr>
        <w:t>микроорганизмов,</w:t>
      </w:r>
      <w:r>
        <w:rPr>
          <w:color w:val="171717"/>
          <w:spacing w:val="29"/>
        </w:rPr>
        <w:t xml:space="preserve"> </w:t>
      </w:r>
      <w:r>
        <w:rPr>
          <w:color w:val="171717"/>
        </w:rPr>
        <w:t>населяющих</w:t>
      </w:r>
      <w:r>
        <w:rPr>
          <w:color w:val="171717"/>
          <w:spacing w:val="32"/>
        </w:rPr>
        <w:t xml:space="preserve"> </w:t>
      </w:r>
      <w:r>
        <w:rPr>
          <w:color w:val="171717"/>
        </w:rPr>
        <w:t>организм</w:t>
      </w:r>
      <w:r>
        <w:rPr>
          <w:color w:val="171717"/>
          <w:spacing w:val="30"/>
        </w:rPr>
        <w:t xml:space="preserve"> </w:t>
      </w:r>
      <w:r>
        <w:rPr>
          <w:color w:val="171717"/>
          <w:spacing w:val="-2"/>
        </w:rPr>
        <w:t>человека.</w:t>
      </w:r>
    </w:p>
    <w:p w:rsidR="00AE3C4D" w:rsidRDefault="00E21DE7">
      <w:pPr>
        <w:pStyle w:val="a3"/>
        <w:ind w:firstLine="0"/>
      </w:pPr>
      <w:r>
        <w:rPr>
          <w:color w:val="171717"/>
        </w:rPr>
        <w:t>Регуляция</w:t>
      </w:r>
      <w:r>
        <w:rPr>
          <w:color w:val="171717"/>
          <w:spacing w:val="-5"/>
        </w:rPr>
        <w:t xml:space="preserve"> </w:t>
      </w:r>
      <w:r>
        <w:rPr>
          <w:color w:val="171717"/>
        </w:rPr>
        <w:t>пищеварения.</w:t>
      </w:r>
      <w:r>
        <w:rPr>
          <w:color w:val="171717"/>
          <w:spacing w:val="-2"/>
        </w:rPr>
        <w:t xml:space="preserve"> </w:t>
      </w:r>
      <w:r>
        <w:rPr>
          <w:color w:val="171717"/>
        </w:rPr>
        <w:t>Методы</w:t>
      </w:r>
      <w:r>
        <w:rPr>
          <w:color w:val="171717"/>
          <w:spacing w:val="-2"/>
        </w:rPr>
        <w:t xml:space="preserve"> </w:t>
      </w:r>
      <w:r>
        <w:rPr>
          <w:color w:val="171717"/>
        </w:rPr>
        <w:t>изучения</w:t>
      </w:r>
      <w:r>
        <w:rPr>
          <w:color w:val="171717"/>
          <w:spacing w:val="-2"/>
        </w:rPr>
        <w:t xml:space="preserve"> </w:t>
      </w:r>
      <w:r>
        <w:rPr>
          <w:color w:val="171717"/>
        </w:rPr>
        <w:t>органов</w:t>
      </w:r>
      <w:r>
        <w:rPr>
          <w:color w:val="171717"/>
          <w:spacing w:val="-3"/>
        </w:rPr>
        <w:t xml:space="preserve"> </w:t>
      </w:r>
      <w:r>
        <w:rPr>
          <w:color w:val="171717"/>
        </w:rPr>
        <w:t>пищеварения.</w:t>
      </w:r>
      <w:r>
        <w:rPr>
          <w:color w:val="171717"/>
          <w:spacing w:val="-2"/>
        </w:rPr>
        <w:t xml:space="preserve"> </w:t>
      </w:r>
      <w:r>
        <w:rPr>
          <w:color w:val="171717"/>
        </w:rPr>
        <w:t>Работы</w:t>
      </w:r>
      <w:r>
        <w:rPr>
          <w:color w:val="171717"/>
          <w:spacing w:val="-2"/>
        </w:rPr>
        <w:t xml:space="preserve"> </w:t>
      </w:r>
      <w:r>
        <w:rPr>
          <w:color w:val="171717"/>
        </w:rPr>
        <w:t>И.</w:t>
      </w:r>
      <w:r>
        <w:rPr>
          <w:color w:val="171717"/>
          <w:spacing w:val="-2"/>
        </w:rPr>
        <w:t xml:space="preserve"> </w:t>
      </w:r>
      <w:r>
        <w:rPr>
          <w:color w:val="171717"/>
        </w:rPr>
        <w:t>П.</w:t>
      </w:r>
      <w:r>
        <w:rPr>
          <w:color w:val="171717"/>
          <w:spacing w:val="-3"/>
        </w:rPr>
        <w:t xml:space="preserve"> </w:t>
      </w:r>
      <w:r>
        <w:rPr>
          <w:color w:val="171717"/>
          <w:spacing w:val="-2"/>
        </w:rPr>
        <w:t>Павлова.</w:t>
      </w:r>
    </w:p>
    <w:p w:rsidR="00AE3C4D" w:rsidRDefault="00E21DE7">
      <w:pPr>
        <w:pStyle w:val="a3"/>
        <w:ind w:right="704"/>
      </w:pPr>
      <w:r>
        <w:rPr>
          <w:color w:val="171717"/>
        </w:rPr>
        <w:t>Гигиена питания. Предупреждение глистных и желудочно-кишечных заболеваний, пище- вых отравлений. Влияние курения и алкоголя на пищеварение.</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77"/>
        </w:numPr>
        <w:tabs>
          <w:tab w:val="left" w:pos="1222"/>
        </w:tabs>
        <w:spacing w:before="64"/>
        <w:ind w:hanging="241"/>
        <w:rPr>
          <w:sz w:val="24"/>
        </w:rPr>
      </w:pPr>
      <w:r>
        <w:rPr>
          <w:color w:val="171717"/>
          <w:sz w:val="24"/>
        </w:rPr>
        <w:lastRenderedPageBreak/>
        <w:t>Исследование</w:t>
      </w:r>
      <w:r>
        <w:rPr>
          <w:color w:val="171717"/>
          <w:spacing w:val="-3"/>
          <w:sz w:val="24"/>
        </w:rPr>
        <w:t xml:space="preserve"> </w:t>
      </w:r>
      <w:r>
        <w:rPr>
          <w:color w:val="171717"/>
          <w:sz w:val="24"/>
        </w:rPr>
        <w:t>действия</w:t>
      </w:r>
      <w:r>
        <w:rPr>
          <w:color w:val="171717"/>
          <w:spacing w:val="-3"/>
          <w:sz w:val="24"/>
        </w:rPr>
        <w:t xml:space="preserve"> </w:t>
      </w:r>
      <w:r>
        <w:rPr>
          <w:color w:val="171717"/>
          <w:sz w:val="24"/>
        </w:rPr>
        <w:t>ферментов</w:t>
      </w:r>
      <w:r>
        <w:rPr>
          <w:color w:val="171717"/>
          <w:spacing w:val="-2"/>
          <w:sz w:val="24"/>
        </w:rPr>
        <w:t xml:space="preserve"> </w:t>
      </w:r>
      <w:r>
        <w:rPr>
          <w:color w:val="171717"/>
          <w:sz w:val="24"/>
        </w:rPr>
        <w:t>слюны</w:t>
      </w:r>
      <w:r>
        <w:rPr>
          <w:color w:val="171717"/>
          <w:spacing w:val="-2"/>
          <w:sz w:val="24"/>
        </w:rPr>
        <w:t xml:space="preserve"> </w:t>
      </w:r>
      <w:r>
        <w:rPr>
          <w:color w:val="171717"/>
          <w:sz w:val="24"/>
        </w:rPr>
        <w:t>на</w:t>
      </w:r>
      <w:r>
        <w:rPr>
          <w:color w:val="171717"/>
          <w:spacing w:val="-5"/>
          <w:sz w:val="24"/>
        </w:rPr>
        <w:t xml:space="preserve"> </w:t>
      </w:r>
      <w:r>
        <w:rPr>
          <w:color w:val="171717"/>
          <w:spacing w:val="-2"/>
          <w:sz w:val="24"/>
        </w:rPr>
        <w:t>крахмал.</w:t>
      </w:r>
    </w:p>
    <w:p w:rsidR="00AE3C4D" w:rsidRDefault="00E21DE7" w:rsidP="00AA7C8F">
      <w:pPr>
        <w:pStyle w:val="a4"/>
        <w:numPr>
          <w:ilvl w:val="0"/>
          <w:numId w:val="77"/>
        </w:numPr>
        <w:tabs>
          <w:tab w:val="left" w:pos="1222"/>
        </w:tabs>
        <w:ind w:hanging="241"/>
        <w:rPr>
          <w:sz w:val="24"/>
        </w:rPr>
      </w:pPr>
      <w:r>
        <w:rPr>
          <w:color w:val="171717"/>
          <w:sz w:val="24"/>
        </w:rPr>
        <w:t>Наблюдение</w:t>
      </w:r>
      <w:r>
        <w:rPr>
          <w:color w:val="171717"/>
          <w:spacing w:val="-6"/>
          <w:sz w:val="24"/>
        </w:rPr>
        <w:t xml:space="preserve"> </w:t>
      </w:r>
      <w:r>
        <w:rPr>
          <w:color w:val="171717"/>
          <w:sz w:val="24"/>
        </w:rPr>
        <w:t>действия</w:t>
      </w:r>
      <w:r>
        <w:rPr>
          <w:color w:val="171717"/>
          <w:spacing w:val="-2"/>
          <w:sz w:val="24"/>
        </w:rPr>
        <w:t xml:space="preserve"> </w:t>
      </w:r>
      <w:r>
        <w:rPr>
          <w:color w:val="171717"/>
          <w:sz w:val="24"/>
        </w:rPr>
        <w:t>желудочного</w:t>
      </w:r>
      <w:r>
        <w:rPr>
          <w:color w:val="171717"/>
          <w:spacing w:val="-2"/>
          <w:sz w:val="24"/>
        </w:rPr>
        <w:t xml:space="preserve"> </w:t>
      </w:r>
      <w:r>
        <w:rPr>
          <w:color w:val="171717"/>
          <w:sz w:val="24"/>
        </w:rPr>
        <w:t>сока</w:t>
      </w:r>
      <w:r>
        <w:rPr>
          <w:color w:val="171717"/>
          <w:spacing w:val="-3"/>
          <w:sz w:val="24"/>
        </w:rPr>
        <w:t xml:space="preserve"> </w:t>
      </w:r>
      <w:r>
        <w:rPr>
          <w:color w:val="171717"/>
          <w:sz w:val="24"/>
        </w:rPr>
        <w:t>на</w:t>
      </w:r>
      <w:r>
        <w:rPr>
          <w:color w:val="171717"/>
          <w:spacing w:val="-3"/>
          <w:sz w:val="24"/>
        </w:rPr>
        <w:t xml:space="preserve"> </w:t>
      </w:r>
      <w:r>
        <w:rPr>
          <w:color w:val="171717"/>
          <w:spacing w:val="-2"/>
          <w:sz w:val="24"/>
        </w:rPr>
        <w:t>белки.</w:t>
      </w:r>
    </w:p>
    <w:p w:rsidR="00AE3C4D" w:rsidRDefault="00AE3C4D">
      <w:pPr>
        <w:pStyle w:val="a3"/>
        <w:spacing w:before="5"/>
        <w:ind w:left="0" w:firstLine="0"/>
        <w:jc w:val="left"/>
      </w:pPr>
    </w:p>
    <w:p w:rsidR="00AE3C4D" w:rsidRDefault="00E21DE7">
      <w:pPr>
        <w:pStyle w:val="2"/>
      </w:pPr>
      <w:r>
        <w:rPr>
          <w:color w:val="171717"/>
        </w:rPr>
        <w:t>9.</w:t>
      </w:r>
      <w:r>
        <w:rPr>
          <w:color w:val="171717"/>
          <w:spacing w:val="-3"/>
        </w:rPr>
        <w:t xml:space="preserve"> </w:t>
      </w:r>
      <w:r>
        <w:rPr>
          <w:color w:val="171717"/>
        </w:rPr>
        <w:t>Обмен</w:t>
      </w:r>
      <w:r>
        <w:rPr>
          <w:color w:val="171717"/>
          <w:spacing w:val="-2"/>
        </w:rPr>
        <w:t xml:space="preserve"> </w:t>
      </w:r>
      <w:r>
        <w:rPr>
          <w:color w:val="171717"/>
        </w:rPr>
        <w:t>веществ</w:t>
      </w:r>
      <w:r>
        <w:rPr>
          <w:color w:val="171717"/>
          <w:spacing w:val="-2"/>
        </w:rPr>
        <w:t xml:space="preserve"> </w:t>
      </w:r>
      <w:r>
        <w:rPr>
          <w:color w:val="171717"/>
        </w:rPr>
        <w:t>и</w:t>
      </w:r>
      <w:r>
        <w:rPr>
          <w:color w:val="171717"/>
          <w:spacing w:val="-2"/>
        </w:rPr>
        <w:t xml:space="preserve"> </w:t>
      </w:r>
      <w:r>
        <w:rPr>
          <w:color w:val="171717"/>
        </w:rPr>
        <w:t>превращение</w:t>
      </w:r>
      <w:r>
        <w:rPr>
          <w:color w:val="171717"/>
          <w:spacing w:val="-2"/>
        </w:rPr>
        <w:t xml:space="preserve"> энергии</w:t>
      </w:r>
    </w:p>
    <w:p w:rsidR="00AE3C4D" w:rsidRDefault="00E21DE7">
      <w:pPr>
        <w:pStyle w:val="a3"/>
        <w:ind w:right="704"/>
      </w:pPr>
      <w:r>
        <w:rPr>
          <w:color w:val="171717"/>
        </w:rPr>
        <w:t>Обмен веществ</w:t>
      </w:r>
      <w:r>
        <w:rPr>
          <w:color w:val="171717"/>
          <w:spacing w:val="-1"/>
        </w:rPr>
        <w:t xml:space="preserve"> </w:t>
      </w:r>
      <w:r>
        <w:rPr>
          <w:color w:val="171717"/>
        </w:rPr>
        <w:t>и превращение</w:t>
      </w:r>
      <w:r>
        <w:rPr>
          <w:color w:val="171717"/>
          <w:spacing w:val="-2"/>
        </w:rPr>
        <w:t xml:space="preserve"> </w:t>
      </w:r>
      <w:r>
        <w:rPr>
          <w:color w:val="171717"/>
        </w:rPr>
        <w:t>энергии в</w:t>
      </w:r>
      <w:r>
        <w:rPr>
          <w:color w:val="171717"/>
          <w:spacing w:val="-2"/>
        </w:rPr>
        <w:t xml:space="preserve"> </w:t>
      </w:r>
      <w:r>
        <w:rPr>
          <w:color w:val="171717"/>
        </w:rPr>
        <w:t>организме</w:t>
      </w:r>
      <w:r>
        <w:rPr>
          <w:color w:val="171717"/>
          <w:spacing w:val="-2"/>
        </w:rPr>
        <w:t xml:space="preserve"> </w:t>
      </w:r>
      <w:r>
        <w:rPr>
          <w:color w:val="171717"/>
        </w:rPr>
        <w:t>человека. Пластический и энергетиче- ский обмен. Обмен воды и минеральных солей. Обмен белков, углеводов и жиров в организме. Регуляция обмена веществ и превращения энергии.</w:t>
      </w:r>
    </w:p>
    <w:p w:rsidR="00AE3C4D" w:rsidRDefault="00E21DE7">
      <w:pPr>
        <w:pStyle w:val="a3"/>
        <w:jc w:val="left"/>
      </w:pPr>
      <w:r>
        <w:rPr>
          <w:color w:val="171717"/>
        </w:rPr>
        <w:t>Витамины</w:t>
      </w:r>
      <w:r>
        <w:rPr>
          <w:color w:val="171717"/>
          <w:spacing w:val="-1"/>
        </w:rPr>
        <w:t xml:space="preserve"> </w:t>
      </w:r>
      <w:r>
        <w:rPr>
          <w:color w:val="171717"/>
        </w:rPr>
        <w:t>и их роль для организма. Поступление</w:t>
      </w:r>
      <w:r>
        <w:rPr>
          <w:color w:val="171717"/>
          <w:spacing w:val="-1"/>
        </w:rPr>
        <w:t xml:space="preserve"> </w:t>
      </w:r>
      <w:r>
        <w:rPr>
          <w:color w:val="171717"/>
        </w:rPr>
        <w:t>витаминов</w:t>
      </w:r>
      <w:r>
        <w:rPr>
          <w:color w:val="171717"/>
          <w:spacing w:val="-1"/>
        </w:rPr>
        <w:t xml:space="preserve"> </w:t>
      </w:r>
      <w:r>
        <w:rPr>
          <w:color w:val="171717"/>
        </w:rPr>
        <w:t>с</w:t>
      </w:r>
      <w:r>
        <w:rPr>
          <w:color w:val="171717"/>
          <w:spacing w:val="-1"/>
        </w:rPr>
        <w:t xml:space="preserve"> </w:t>
      </w:r>
      <w:r>
        <w:rPr>
          <w:color w:val="171717"/>
        </w:rPr>
        <w:t>пищей. Синтез витаминов</w:t>
      </w:r>
      <w:r>
        <w:rPr>
          <w:color w:val="171717"/>
          <w:spacing w:val="-1"/>
        </w:rPr>
        <w:t xml:space="preserve"> </w:t>
      </w:r>
      <w:r>
        <w:rPr>
          <w:color w:val="171717"/>
        </w:rPr>
        <w:t>в организме. Авитаминозы и гиповитаминозы. Сохранение витаминов в пище.</w:t>
      </w:r>
    </w:p>
    <w:p w:rsidR="00AE3C4D" w:rsidRDefault="00E21DE7">
      <w:pPr>
        <w:pStyle w:val="a3"/>
        <w:ind w:right="723"/>
        <w:jc w:val="left"/>
      </w:pPr>
      <w:r>
        <w:rPr>
          <w:color w:val="171717"/>
        </w:rPr>
        <w:t>Нормы и режим питания. Рациональное питание — фактор укрепления здоровья. Наруше- ние обмена веществ.</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76"/>
        </w:numPr>
        <w:tabs>
          <w:tab w:val="left" w:pos="1222"/>
        </w:tabs>
        <w:ind w:hanging="241"/>
        <w:rPr>
          <w:sz w:val="24"/>
        </w:rPr>
      </w:pPr>
      <w:r>
        <w:rPr>
          <w:color w:val="171717"/>
          <w:sz w:val="24"/>
        </w:rPr>
        <w:t>Исследование</w:t>
      </w:r>
      <w:r>
        <w:rPr>
          <w:color w:val="171717"/>
          <w:spacing w:val="-5"/>
          <w:sz w:val="24"/>
        </w:rPr>
        <w:t xml:space="preserve"> </w:t>
      </w:r>
      <w:r>
        <w:rPr>
          <w:color w:val="171717"/>
          <w:sz w:val="24"/>
        </w:rPr>
        <w:t>состава</w:t>
      </w:r>
      <w:r>
        <w:rPr>
          <w:color w:val="171717"/>
          <w:spacing w:val="-5"/>
          <w:sz w:val="24"/>
        </w:rPr>
        <w:t xml:space="preserve"> </w:t>
      </w:r>
      <w:r>
        <w:rPr>
          <w:color w:val="171717"/>
          <w:sz w:val="24"/>
        </w:rPr>
        <w:t>продуктов</w:t>
      </w:r>
      <w:r>
        <w:rPr>
          <w:color w:val="171717"/>
          <w:spacing w:val="-3"/>
          <w:sz w:val="24"/>
        </w:rPr>
        <w:t xml:space="preserve"> </w:t>
      </w:r>
      <w:r>
        <w:rPr>
          <w:color w:val="171717"/>
          <w:spacing w:val="-2"/>
          <w:sz w:val="24"/>
        </w:rPr>
        <w:t>питания.</w:t>
      </w:r>
    </w:p>
    <w:p w:rsidR="00AE3C4D" w:rsidRDefault="00E21DE7" w:rsidP="00AA7C8F">
      <w:pPr>
        <w:pStyle w:val="a4"/>
        <w:numPr>
          <w:ilvl w:val="0"/>
          <w:numId w:val="76"/>
        </w:numPr>
        <w:tabs>
          <w:tab w:val="left" w:pos="1222"/>
        </w:tabs>
        <w:ind w:hanging="241"/>
        <w:rPr>
          <w:sz w:val="24"/>
        </w:rPr>
      </w:pPr>
      <w:r>
        <w:rPr>
          <w:color w:val="171717"/>
          <w:sz w:val="24"/>
        </w:rPr>
        <w:t>Составление</w:t>
      </w:r>
      <w:r>
        <w:rPr>
          <w:color w:val="171717"/>
          <w:spacing w:val="-3"/>
          <w:sz w:val="24"/>
        </w:rPr>
        <w:t xml:space="preserve"> </w:t>
      </w:r>
      <w:r>
        <w:rPr>
          <w:color w:val="171717"/>
          <w:sz w:val="24"/>
        </w:rPr>
        <w:t>меню</w:t>
      </w:r>
      <w:r>
        <w:rPr>
          <w:color w:val="171717"/>
          <w:spacing w:val="-2"/>
          <w:sz w:val="24"/>
        </w:rPr>
        <w:t xml:space="preserve"> </w:t>
      </w:r>
      <w:r>
        <w:rPr>
          <w:color w:val="171717"/>
          <w:sz w:val="24"/>
        </w:rPr>
        <w:t>в</w:t>
      </w:r>
      <w:r>
        <w:rPr>
          <w:color w:val="171717"/>
          <w:spacing w:val="-3"/>
          <w:sz w:val="24"/>
        </w:rPr>
        <w:t xml:space="preserve"> </w:t>
      </w:r>
      <w:r>
        <w:rPr>
          <w:color w:val="171717"/>
          <w:sz w:val="24"/>
        </w:rPr>
        <w:t>зависимости</w:t>
      </w:r>
      <w:r>
        <w:rPr>
          <w:color w:val="171717"/>
          <w:spacing w:val="-2"/>
          <w:sz w:val="24"/>
        </w:rPr>
        <w:t xml:space="preserve"> </w:t>
      </w:r>
      <w:r>
        <w:rPr>
          <w:color w:val="171717"/>
          <w:sz w:val="24"/>
        </w:rPr>
        <w:t>от</w:t>
      </w:r>
      <w:r>
        <w:rPr>
          <w:color w:val="171717"/>
          <w:spacing w:val="-2"/>
          <w:sz w:val="24"/>
        </w:rPr>
        <w:t xml:space="preserve"> </w:t>
      </w:r>
      <w:r>
        <w:rPr>
          <w:color w:val="171717"/>
          <w:sz w:val="24"/>
        </w:rPr>
        <w:t>калорийности</w:t>
      </w:r>
      <w:r>
        <w:rPr>
          <w:color w:val="171717"/>
          <w:spacing w:val="-2"/>
          <w:sz w:val="24"/>
        </w:rPr>
        <w:t xml:space="preserve"> пищи.</w:t>
      </w:r>
    </w:p>
    <w:p w:rsidR="00AE3C4D" w:rsidRDefault="00E21DE7" w:rsidP="00AA7C8F">
      <w:pPr>
        <w:pStyle w:val="a4"/>
        <w:numPr>
          <w:ilvl w:val="0"/>
          <w:numId w:val="76"/>
        </w:numPr>
        <w:tabs>
          <w:tab w:val="left" w:pos="1222"/>
        </w:tabs>
        <w:ind w:hanging="241"/>
        <w:rPr>
          <w:sz w:val="24"/>
        </w:rPr>
      </w:pPr>
      <w:r>
        <w:rPr>
          <w:color w:val="171717"/>
          <w:sz w:val="24"/>
        </w:rPr>
        <w:t>Способы</w:t>
      </w:r>
      <w:r>
        <w:rPr>
          <w:color w:val="171717"/>
          <w:spacing w:val="-5"/>
          <w:sz w:val="24"/>
        </w:rPr>
        <w:t xml:space="preserve"> </w:t>
      </w:r>
      <w:r>
        <w:rPr>
          <w:color w:val="171717"/>
          <w:sz w:val="24"/>
        </w:rPr>
        <w:t>сохранения</w:t>
      </w:r>
      <w:r>
        <w:rPr>
          <w:color w:val="171717"/>
          <w:spacing w:val="-6"/>
          <w:sz w:val="24"/>
        </w:rPr>
        <w:t xml:space="preserve"> </w:t>
      </w:r>
      <w:r>
        <w:rPr>
          <w:color w:val="171717"/>
          <w:sz w:val="24"/>
        </w:rPr>
        <w:t>витаминов</w:t>
      </w:r>
      <w:r>
        <w:rPr>
          <w:color w:val="171717"/>
          <w:spacing w:val="-2"/>
          <w:sz w:val="24"/>
        </w:rPr>
        <w:t xml:space="preserve"> </w:t>
      </w:r>
      <w:r>
        <w:rPr>
          <w:color w:val="171717"/>
          <w:sz w:val="24"/>
        </w:rPr>
        <w:t>в</w:t>
      </w:r>
      <w:r>
        <w:rPr>
          <w:color w:val="171717"/>
          <w:spacing w:val="-4"/>
          <w:sz w:val="24"/>
        </w:rPr>
        <w:t xml:space="preserve"> </w:t>
      </w:r>
      <w:r>
        <w:rPr>
          <w:color w:val="171717"/>
          <w:sz w:val="24"/>
        </w:rPr>
        <w:t>пищевых</w:t>
      </w:r>
      <w:r>
        <w:rPr>
          <w:color w:val="171717"/>
          <w:spacing w:val="-3"/>
          <w:sz w:val="24"/>
        </w:rPr>
        <w:t xml:space="preserve"> </w:t>
      </w:r>
      <w:r>
        <w:rPr>
          <w:color w:val="171717"/>
          <w:spacing w:val="-2"/>
          <w:sz w:val="24"/>
        </w:rPr>
        <w:t>продуктах.</w:t>
      </w:r>
    </w:p>
    <w:p w:rsidR="00AE3C4D" w:rsidRDefault="00AE3C4D">
      <w:pPr>
        <w:pStyle w:val="a3"/>
        <w:spacing w:before="3"/>
        <w:ind w:left="0" w:firstLine="0"/>
        <w:jc w:val="left"/>
      </w:pPr>
    </w:p>
    <w:p w:rsidR="00AE3C4D" w:rsidRDefault="00E21DE7">
      <w:pPr>
        <w:pStyle w:val="2"/>
      </w:pPr>
      <w:r>
        <w:rPr>
          <w:color w:val="171717"/>
        </w:rPr>
        <w:t>10.</w:t>
      </w:r>
      <w:r>
        <w:rPr>
          <w:color w:val="171717"/>
          <w:spacing w:val="-1"/>
        </w:rPr>
        <w:t xml:space="preserve"> </w:t>
      </w:r>
      <w:r>
        <w:rPr>
          <w:color w:val="171717"/>
          <w:spacing w:val="-4"/>
        </w:rPr>
        <w:t>Кожа</w:t>
      </w:r>
    </w:p>
    <w:p w:rsidR="00AE3C4D" w:rsidRDefault="00E21DE7">
      <w:pPr>
        <w:pStyle w:val="a3"/>
        <w:ind w:right="714"/>
      </w:pPr>
      <w:r>
        <w:rPr>
          <w:color w:val="171717"/>
        </w:rPr>
        <w:t>Строение и функции кожи. Кожа и её производные. Кожа и терморегуляция. Влияние на кожу факторов окружающей среды.</w:t>
      </w:r>
    </w:p>
    <w:p w:rsidR="00AE3C4D" w:rsidRDefault="00E21DE7">
      <w:pPr>
        <w:pStyle w:val="a3"/>
        <w:ind w:right="709"/>
      </w:pPr>
      <w:r>
        <w:rPr>
          <w:color w:val="171717"/>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E3C4D" w:rsidRDefault="00E21DE7">
      <w:pPr>
        <w:ind w:left="981"/>
        <w:jc w:val="both"/>
        <w:rPr>
          <w:i/>
          <w:sz w:val="24"/>
        </w:rPr>
      </w:pPr>
      <w:r>
        <w:rPr>
          <w:i/>
          <w:color w:val="171717"/>
          <w:sz w:val="24"/>
        </w:rPr>
        <w:t>Лабораторные</w:t>
      </w:r>
      <w:r>
        <w:rPr>
          <w:i/>
          <w:color w:val="171717"/>
          <w:spacing w:val="-4"/>
          <w:sz w:val="24"/>
        </w:rPr>
        <w:t xml:space="preserve"> </w:t>
      </w:r>
      <w:r>
        <w:rPr>
          <w:i/>
          <w:color w:val="171717"/>
          <w:sz w:val="24"/>
        </w:rPr>
        <w:t>и</w:t>
      </w:r>
      <w:r>
        <w:rPr>
          <w:i/>
          <w:color w:val="171717"/>
          <w:spacing w:val="-2"/>
          <w:sz w:val="24"/>
        </w:rPr>
        <w:t xml:space="preserve"> </w:t>
      </w:r>
      <w:r>
        <w:rPr>
          <w:i/>
          <w:color w:val="171717"/>
          <w:sz w:val="24"/>
        </w:rPr>
        <w:t>практические</w:t>
      </w:r>
      <w:r>
        <w:rPr>
          <w:i/>
          <w:color w:val="171717"/>
          <w:spacing w:val="-2"/>
          <w:sz w:val="24"/>
        </w:rPr>
        <w:t xml:space="preserve"> работы</w:t>
      </w:r>
    </w:p>
    <w:p w:rsidR="00AE3C4D" w:rsidRDefault="00E21DE7" w:rsidP="00AA7C8F">
      <w:pPr>
        <w:pStyle w:val="a4"/>
        <w:numPr>
          <w:ilvl w:val="0"/>
          <w:numId w:val="75"/>
        </w:numPr>
        <w:tabs>
          <w:tab w:val="left" w:pos="1222"/>
        </w:tabs>
        <w:ind w:hanging="241"/>
        <w:rPr>
          <w:sz w:val="24"/>
        </w:rPr>
      </w:pPr>
      <w:r>
        <w:rPr>
          <w:color w:val="171717"/>
          <w:sz w:val="24"/>
        </w:rPr>
        <w:t>Исследование</w:t>
      </w:r>
      <w:r>
        <w:rPr>
          <w:color w:val="171717"/>
          <w:spacing w:val="-6"/>
          <w:sz w:val="24"/>
        </w:rPr>
        <w:t xml:space="preserve"> </w:t>
      </w:r>
      <w:r>
        <w:rPr>
          <w:color w:val="171717"/>
          <w:sz w:val="24"/>
        </w:rPr>
        <w:t>с</w:t>
      </w:r>
      <w:r>
        <w:rPr>
          <w:color w:val="171717"/>
          <w:spacing w:val="-3"/>
          <w:sz w:val="24"/>
        </w:rPr>
        <w:t xml:space="preserve"> </w:t>
      </w:r>
      <w:r>
        <w:rPr>
          <w:color w:val="171717"/>
          <w:sz w:val="24"/>
        </w:rPr>
        <w:t>помощью</w:t>
      </w:r>
      <w:r>
        <w:rPr>
          <w:color w:val="171717"/>
          <w:spacing w:val="-2"/>
          <w:sz w:val="24"/>
        </w:rPr>
        <w:t xml:space="preserve"> </w:t>
      </w:r>
      <w:r>
        <w:rPr>
          <w:color w:val="171717"/>
          <w:sz w:val="24"/>
        </w:rPr>
        <w:t>лупы</w:t>
      </w:r>
      <w:r>
        <w:rPr>
          <w:color w:val="171717"/>
          <w:spacing w:val="-2"/>
          <w:sz w:val="24"/>
        </w:rPr>
        <w:t xml:space="preserve"> </w:t>
      </w:r>
      <w:r>
        <w:rPr>
          <w:color w:val="171717"/>
          <w:sz w:val="24"/>
        </w:rPr>
        <w:t>тыльной</w:t>
      </w:r>
      <w:r>
        <w:rPr>
          <w:color w:val="171717"/>
          <w:spacing w:val="-3"/>
          <w:sz w:val="24"/>
        </w:rPr>
        <w:t xml:space="preserve"> </w:t>
      </w:r>
      <w:r>
        <w:rPr>
          <w:color w:val="171717"/>
          <w:sz w:val="24"/>
        </w:rPr>
        <w:t>и</w:t>
      </w:r>
      <w:r>
        <w:rPr>
          <w:color w:val="171717"/>
          <w:spacing w:val="-2"/>
          <w:sz w:val="24"/>
        </w:rPr>
        <w:t xml:space="preserve"> </w:t>
      </w:r>
      <w:r>
        <w:rPr>
          <w:color w:val="171717"/>
          <w:sz w:val="24"/>
        </w:rPr>
        <w:t>ладонной</w:t>
      </w:r>
      <w:r>
        <w:rPr>
          <w:color w:val="171717"/>
          <w:spacing w:val="-2"/>
          <w:sz w:val="24"/>
        </w:rPr>
        <w:t xml:space="preserve"> </w:t>
      </w:r>
      <w:r>
        <w:rPr>
          <w:color w:val="171717"/>
          <w:sz w:val="24"/>
        </w:rPr>
        <w:t>стороны</w:t>
      </w:r>
      <w:r>
        <w:rPr>
          <w:color w:val="171717"/>
          <w:spacing w:val="-2"/>
          <w:sz w:val="24"/>
        </w:rPr>
        <w:t xml:space="preserve"> кисти.</w:t>
      </w:r>
    </w:p>
    <w:p w:rsidR="00AE3C4D" w:rsidRDefault="00E21DE7" w:rsidP="00AA7C8F">
      <w:pPr>
        <w:pStyle w:val="a4"/>
        <w:numPr>
          <w:ilvl w:val="0"/>
          <w:numId w:val="75"/>
        </w:numPr>
        <w:tabs>
          <w:tab w:val="left" w:pos="1222"/>
        </w:tabs>
        <w:ind w:hanging="241"/>
        <w:rPr>
          <w:sz w:val="24"/>
        </w:rPr>
      </w:pPr>
      <w:r>
        <w:rPr>
          <w:color w:val="171717"/>
          <w:sz w:val="24"/>
        </w:rPr>
        <w:t>Определение</w:t>
      </w:r>
      <w:r>
        <w:rPr>
          <w:color w:val="171717"/>
          <w:spacing w:val="-7"/>
          <w:sz w:val="24"/>
        </w:rPr>
        <w:t xml:space="preserve"> </w:t>
      </w:r>
      <w:r>
        <w:rPr>
          <w:color w:val="171717"/>
          <w:sz w:val="24"/>
        </w:rPr>
        <w:t>жирности</w:t>
      </w:r>
      <w:r>
        <w:rPr>
          <w:color w:val="171717"/>
          <w:spacing w:val="-2"/>
          <w:sz w:val="24"/>
        </w:rPr>
        <w:t xml:space="preserve"> </w:t>
      </w:r>
      <w:r>
        <w:rPr>
          <w:color w:val="171717"/>
          <w:sz w:val="24"/>
        </w:rPr>
        <w:t>различных</w:t>
      </w:r>
      <w:r>
        <w:rPr>
          <w:color w:val="171717"/>
          <w:spacing w:val="-1"/>
          <w:sz w:val="24"/>
        </w:rPr>
        <w:t xml:space="preserve"> </w:t>
      </w:r>
      <w:r>
        <w:rPr>
          <w:color w:val="171717"/>
          <w:sz w:val="24"/>
        </w:rPr>
        <w:t>участков</w:t>
      </w:r>
      <w:r>
        <w:rPr>
          <w:color w:val="171717"/>
          <w:spacing w:val="-3"/>
          <w:sz w:val="24"/>
        </w:rPr>
        <w:t xml:space="preserve"> </w:t>
      </w:r>
      <w:r>
        <w:rPr>
          <w:color w:val="171717"/>
          <w:sz w:val="24"/>
        </w:rPr>
        <w:t>кожи</w:t>
      </w:r>
      <w:r>
        <w:rPr>
          <w:color w:val="171717"/>
          <w:spacing w:val="-2"/>
          <w:sz w:val="24"/>
        </w:rPr>
        <w:t xml:space="preserve"> лица.</w:t>
      </w:r>
    </w:p>
    <w:p w:rsidR="00AE3C4D" w:rsidRDefault="00E21DE7" w:rsidP="00AA7C8F">
      <w:pPr>
        <w:pStyle w:val="a4"/>
        <w:numPr>
          <w:ilvl w:val="0"/>
          <w:numId w:val="75"/>
        </w:numPr>
        <w:tabs>
          <w:tab w:val="left" w:pos="1222"/>
        </w:tabs>
        <w:ind w:hanging="241"/>
        <w:rPr>
          <w:sz w:val="24"/>
        </w:rPr>
      </w:pPr>
      <w:r>
        <w:rPr>
          <w:color w:val="171717"/>
          <w:sz w:val="24"/>
        </w:rPr>
        <w:t>Описание</w:t>
      </w:r>
      <w:r>
        <w:rPr>
          <w:color w:val="171717"/>
          <w:spacing w:val="-5"/>
          <w:sz w:val="24"/>
        </w:rPr>
        <w:t xml:space="preserve"> </w:t>
      </w:r>
      <w:r>
        <w:rPr>
          <w:color w:val="171717"/>
          <w:sz w:val="24"/>
        </w:rPr>
        <w:t>мер</w:t>
      </w:r>
      <w:r>
        <w:rPr>
          <w:color w:val="171717"/>
          <w:spacing w:val="-2"/>
          <w:sz w:val="24"/>
        </w:rPr>
        <w:t xml:space="preserve"> </w:t>
      </w:r>
      <w:r>
        <w:rPr>
          <w:color w:val="171717"/>
          <w:sz w:val="24"/>
        </w:rPr>
        <w:t>по</w:t>
      </w:r>
      <w:r>
        <w:rPr>
          <w:color w:val="171717"/>
          <w:spacing w:val="1"/>
          <w:sz w:val="24"/>
        </w:rPr>
        <w:t xml:space="preserve"> </w:t>
      </w:r>
      <w:r>
        <w:rPr>
          <w:color w:val="171717"/>
          <w:sz w:val="24"/>
        </w:rPr>
        <w:t>уходу</w:t>
      </w:r>
      <w:r>
        <w:rPr>
          <w:color w:val="171717"/>
          <w:spacing w:val="-7"/>
          <w:sz w:val="24"/>
        </w:rPr>
        <w:t xml:space="preserve"> </w:t>
      </w:r>
      <w:r>
        <w:rPr>
          <w:color w:val="171717"/>
          <w:sz w:val="24"/>
        </w:rPr>
        <w:t>за</w:t>
      </w:r>
      <w:r>
        <w:rPr>
          <w:color w:val="171717"/>
          <w:spacing w:val="-2"/>
          <w:sz w:val="24"/>
        </w:rPr>
        <w:t xml:space="preserve"> </w:t>
      </w:r>
      <w:r>
        <w:rPr>
          <w:color w:val="171717"/>
          <w:sz w:val="24"/>
        </w:rPr>
        <w:t>кожей</w:t>
      </w:r>
      <w:r>
        <w:rPr>
          <w:color w:val="171717"/>
          <w:spacing w:val="-2"/>
          <w:sz w:val="24"/>
        </w:rPr>
        <w:t xml:space="preserve"> </w:t>
      </w:r>
      <w:r>
        <w:rPr>
          <w:color w:val="171717"/>
          <w:sz w:val="24"/>
        </w:rPr>
        <w:t>лица</w:t>
      </w:r>
      <w:r>
        <w:rPr>
          <w:color w:val="171717"/>
          <w:spacing w:val="-2"/>
          <w:sz w:val="24"/>
        </w:rPr>
        <w:t xml:space="preserve"> </w:t>
      </w:r>
      <w:r>
        <w:rPr>
          <w:color w:val="171717"/>
          <w:sz w:val="24"/>
        </w:rPr>
        <w:t>и</w:t>
      </w:r>
      <w:r>
        <w:rPr>
          <w:color w:val="171717"/>
          <w:spacing w:val="-2"/>
          <w:sz w:val="24"/>
        </w:rPr>
        <w:t xml:space="preserve"> </w:t>
      </w:r>
      <w:r>
        <w:rPr>
          <w:color w:val="171717"/>
          <w:sz w:val="24"/>
        </w:rPr>
        <w:t>волосами</w:t>
      </w:r>
      <w:r>
        <w:rPr>
          <w:color w:val="171717"/>
          <w:spacing w:val="-1"/>
          <w:sz w:val="24"/>
        </w:rPr>
        <w:t xml:space="preserve"> </w:t>
      </w:r>
      <w:r>
        <w:rPr>
          <w:color w:val="171717"/>
          <w:sz w:val="24"/>
        </w:rPr>
        <w:t>в</w:t>
      </w:r>
      <w:r>
        <w:rPr>
          <w:color w:val="171717"/>
          <w:spacing w:val="-3"/>
          <w:sz w:val="24"/>
        </w:rPr>
        <w:t xml:space="preserve"> </w:t>
      </w:r>
      <w:r>
        <w:rPr>
          <w:color w:val="171717"/>
          <w:sz w:val="24"/>
        </w:rPr>
        <w:t>зависимости от</w:t>
      </w:r>
      <w:r>
        <w:rPr>
          <w:color w:val="171717"/>
          <w:spacing w:val="-2"/>
          <w:sz w:val="24"/>
        </w:rPr>
        <w:t xml:space="preserve"> </w:t>
      </w:r>
      <w:r>
        <w:rPr>
          <w:color w:val="171717"/>
          <w:sz w:val="24"/>
        </w:rPr>
        <w:t>типа</w:t>
      </w:r>
      <w:r>
        <w:rPr>
          <w:color w:val="171717"/>
          <w:spacing w:val="-2"/>
          <w:sz w:val="24"/>
        </w:rPr>
        <w:t xml:space="preserve"> кожи.</w:t>
      </w:r>
    </w:p>
    <w:p w:rsidR="00AE3C4D" w:rsidRDefault="00E21DE7" w:rsidP="00AA7C8F">
      <w:pPr>
        <w:pStyle w:val="a4"/>
        <w:numPr>
          <w:ilvl w:val="0"/>
          <w:numId w:val="75"/>
        </w:numPr>
        <w:tabs>
          <w:tab w:val="left" w:pos="1222"/>
        </w:tabs>
        <w:ind w:hanging="241"/>
        <w:rPr>
          <w:sz w:val="24"/>
        </w:rPr>
      </w:pPr>
      <w:r>
        <w:rPr>
          <w:color w:val="171717"/>
          <w:sz w:val="24"/>
        </w:rPr>
        <w:t>Описание</w:t>
      </w:r>
      <w:r>
        <w:rPr>
          <w:color w:val="171717"/>
          <w:spacing w:val="-6"/>
          <w:sz w:val="24"/>
        </w:rPr>
        <w:t xml:space="preserve"> </w:t>
      </w:r>
      <w:r>
        <w:rPr>
          <w:color w:val="171717"/>
          <w:sz w:val="24"/>
        </w:rPr>
        <w:t>основных</w:t>
      </w:r>
      <w:r>
        <w:rPr>
          <w:color w:val="171717"/>
          <w:spacing w:val="-3"/>
          <w:sz w:val="24"/>
        </w:rPr>
        <w:t xml:space="preserve"> </w:t>
      </w:r>
      <w:r>
        <w:rPr>
          <w:color w:val="171717"/>
          <w:sz w:val="24"/>
        </w:rPr>
        <w:t>гигиенических</w:t>
      </w:r>
      <w:r>
        <w:rPr>
          <w:color w:val="171717"/>
          <w:spacing w:val="-3"/>
          <w:sz w:val="24"/>
        </w:rPr>
        <w:t xml:space="preserve"> </w:t>
      </w:r>
      <w:r>
        <w:rPr>
          <w:color w:val="171717"/>
          <w:sz w:val="24"/>
        </w:rPr>
        <w:t>требований</w:t>
      </w:r>
      <w:r>
        <w:rPr>
          <w:color w:val="171717"/>
          <w:spacing w:val="-4"/>
          <w:sz w:val="24"/>
        </w:rPr>
        <w:t xml:space="preserve"> </w:t>
      </w:r>
      <w:r>
        <w:rPr>
          <w:color w:val="171717"/>
          <w:sz w:val="24"/>
        </w:rPr>
        <w:t>к</w:t>
      </w:r>
      <w:r>
        <w:rPr>
          <w:color w:val="171717"/>
          <w:spacing w:val="-2"/>
          <w:sz w:val="24"/>
        </w:rPr>
        <w:t xml:space="preserve"> </w:t>
      </w:r>
      <w:r>
        <w:rPr>
          <w:color w:val="171717"/>
          <w:sz w:val="24"/>
        </w:rPr>
        <w:t>одежде</w:t>
      </w:r>
      <w:r>
        <w:rPr>
          <w:color w:val="171717"/>
          <w:spacing w:val="-3"/>
          <w:sz w:val="24"/>
        </w:rPr>
        <w:t xml:space="preserve"> </w:t>
      </w:r>
      <w:r>
        <w:rPr>
          <w:color w:val="171717"/>
          <w:sz w:val="24"/>
        </w:rPr>
        <w:t>и</w:t>
      </w:r>
      <w:r>
        <w:rPr>
          <w:color w:val="171717"/>
          <w:spacing w:val="-2"/>
          <w:sz w:val="24"/>
        </w:rPr>
        <w:t xml:space="preserve"> обуви.</w:t>
      </w:r>
    </w:p>
    <w:p w:rsidR="00AE3C4D" w:rsidRDefault="00AE3C4D">
      <w:pPr>
        <w:pStyle w:val="a3"/>
        <w:spacing w:before="3"/>
        <w:ind w:left="0" w:firstLine="0"/>
        <w:jc w:val="left"/>
      </w:pPr>
    </w:p>
    <w:p w:rsidR="00AE3C4D" w:rsidRDefault="00E21DE7">
      <w:pPr>
        <w:pStyle w:val="2"/>
      </w:pPr>
      <w:r>
        <w:rPr>
          <w:color w:val="171717"/>
        </w:rPr>
        <w:t>11.</w:t>
      </w:r>
      <w:r>
        <w:rPr>
          <w:color w:val="171717"/>
          <w:spacing w:val="-1"/>
        </w:rPr>
        <w:t xml:space="preserve"> </w:t>
      </w:r>
      <w:r>
        <w:rPr>
          <w:color w:val="171717"/>
          <w:spacing w:val="-2"/>
        </w:rPr>
        <w:t>Выделение</w:t>
      </w:r>
    </w:p>
    <w:p w:rsidR="00AE3C4D" w:rsidRDefault="00E21DE7">
      <w:pPr>
        <w:pStyle w:val="a3"/>
        <w:ind w:right="705"/>
      </w:pPr>
      <w:r>
        <w:rPr>
          <w:color w:val="171717"/>
        </w:rPr>
        <w:t>Значение выделения. Органы выделения. Органы мочевыделительной системы, их строе- ние</w:t>
      </w:r>
      <w:r>
        <w:rPr>
          <w:color w:val="171717"/>
          <w:spacing w:val="-2"/>
        </w:rPr>
        <w:t xml:space="preserve"> </w:t>
      </w:r>
      <w:r>
        <w:rPr>
          <w:color w:val="171717"/>
        </w:rPr>
        <w:t>и функции. Микроскопическое строение</w:t>
      </w:r>
      <w:r>
        <w:rPr>
          <w:color w:val="171717"/>
          <w:spacing w:val="-2"/>
        </w:rPr>
        <w:t xml:space="preserve"> </w:t>
      </w:r>
      <w:r>
        <w:rPr>
          <w:color w:val="171717"/>
        </w:rPr>
        <w:t>почки. Нефрон.</w:t>
      </w:r>
      <w:r>
        <w:rPr>
          <w:color w:val="171717"/>
          <w:spacing w:val="-1"/>
        </w:rPr>
        <w:t xml:space="preserve"> </w:t>
      </w:r>
      <w:r>
        <w:rPr>
          <w:color w:val="171717"/>
        </w:rPr>
        <w:t xml:space="preserve">Образование мочи. Регуляция моче- образования и мочеиспускания. Заболевания органов мочевыделительной системы, их преду- </w:t>
      </w:r>
      <w:r>
        <w:rPr>
          <w:color w:val="171717"/>
          <w:spacing w:val="-2"/>
        </w:rPr>
        <w:t>преждение.</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74"/>
        </w:numPr>
        <w:tabs>
          <w:tab w:val="left" w:pos="1222"/>
        </w:tabs>
        <w:ind w:hanging="241"/>
        <w:jc w:val="both"/>
        <w:rPr>
          <w:sz w:val="24"/>
        </w:rPr>
      </w:pPr>
      <w:r>
        <w:rPr>
          <w:color w:val="171717"/>
          <w:sz w:val="24"/>
        </w:rPr>
        <w:t>Определение</w:t>
      </w:r>
      <w:r>
        <w:rPr>
          <w:color w:val="171717"/>
          <w:spacing w:val="-4"/>
          <w:sz w:val="24"/>
        </w:rPr>
        <w:t xml:space="preserve"> </w:t>
      </w:r>
      <w:r>
        <w:rPr>
          <w:color w:val="171717"/>
          <w:sz w:val="24"/>
        </w:rPr>
        <w:t>местоположения</w:t>
      </w:r>
      <w:r>
        <w:rPr>
          <w:color w:val="171717"/>
          <w:spacing w:val="-2"/>
          <w:sz w:val="24"/>
        </w:rPr>
        <w:t xml:space="preserve"> </w:t>
      </w:r>
      <w:r>
        <w:rPr>
          <w:color w:val="171717"/>
          <w:sz w:val="24"/>
        </w:rPr>
        <w:t>почек</w:t>
      </w:r>
      <w:r>
        <w:rPr>
          <w:color w:val="171717"/>
          <w:spacing w:val="-2"/>
          <w:sz w:val="24"/>
        </w:rPr>
        <w:t xml:space="preserve"> </w:t>
      </w:r>
      <w:r>
        <w:rPr>
          <w:color w:val="171717"/>
          <w:sz w:val="24"/>
        </w:rPr>
        <w:t>(на</w:t>
      </w:r>
      <w:r>
        <w:rPr>
          <w:color w:val="171717"/>
          <w:spacing w:val="-2"/>
          <w:sz w:val="24"/>
        </w:rPr>
        <w:t xml:space="preserve"> муляже).</w:t>
      </w:r>
    </w:p>
    <w:p w:rsidR="00AE3C4D" w:rsidRDefault="00E21DE7" w:rsidP="00AA7C8F">
      <w:pPr>
        <w:pStyle w:val="a4"/>
        <w:numPr>
          <w:ilvl w:val="0"/>
          <w:numId w:val="74"/>
        </w:numPr>
        <w:tabs>
          <w:tab w:val="left" w:pos="1222"/>
        </w:tabs>
        <w:ind w:hanging="241"/>
        <w:jc w:val="both"/>
        <w:rPr>
          <w:sz w:val="24"/>
        </w:rPr>
      </w:pPr>
      <w:r>
        <w:rPr>
          <w:color w:val="171717"/>
          <w:sz w:val="24"/>
        </w:rPr>
        <w:t>Описание</w:t>
      </w:r>
      <w:r>
        <w:rPr>
          <w:color w:val="171717"/>
          <w:spacing w:val="-4"/>
          <w:sz w:val="24"/>
        </w:rPr>
        <w:t xml:space="preserve"> </w:t>
      </w:r>
      <w:r>
        <w:rPr>
          <w:color w:val="171717"/>
          <w:sz w:val="24"/>
        </w:rPr>
        <w:t>мер</w:t>
      </w:r>
      <w:r>
        <w:rPr>
          <w:color w:val="171717"/>
          <w:spacing w:val="-3"/>
          <w:sz w:val="24"/>
        </w:rPr>
        <w:t xml:space="preserve"> </w:t>
      </w:r>
      <w:r>
        <w:rPr>
          <w:color w:val="171717"/>
          <w:sz w:val="24"/>
        </w:rPr>
        <w:t>профилактики</w:t>
      </w:r>
      <w:r>
        <w:rPr>
          <w:color w:val="171717"/>
          <w:spacing w:val="-3"/>
          <w:sz w:val="24"/>
        </w:rPr>
        <w:t xml:space="preserve"> </w:t>
      </w:r>
      <w:r>
        <w:rPr>
          <w:color w:val="171717"/>
          <w:sz w:val="24"/>
        </w:rPr>
        <w:t>болезней</w:t>
      </w:r>
      <w:r>
        <w:rPr>
          <w:color w:val="171717"/>
          <w:spacing w:val="-2"/>
          <w:sz w:val="24"/>
        </w:rPr>
        <w:t xml:space="preserve"> почек.</w:t>
      </w:r>
    </w:p>
    <w:p w:rsidR="00AE3C4D" w:rsidRDefault="00AE3C4D">
      <w:pPr>
        <w:pStyle w:val="a3"/>
        <w:spacing w:before="3"/>
        <w:ind w:left="0" w:firstLine="0"/>
        <w:jc w:val="left"/>
      </w:pPr>
    </w:p>
    <w:p w:rsidR="00AE3C4D" w:rsidRDefault="00E21DE7" w:rsidP="00AA7C8F">
      <w:pPr>
        <w:pStyle w:val="2"/>
        <w:numPr>
          <w:ilvl w:val="0"/>
          <w:numId w:val="73"/>
        </w:numPr>
        <w:tabs>
          <w:tab w:val="left" w:pos="1342"/>
        </w:tabs>
        <w:ind w:hanging="361"/>
        <w:jc w:val="both"/>
      </w:pPr>
      <w:r>
        <w:rPr>
          <w:color w:val="171717"/>
        </w:rPr>
        <w:t>Размножение</w:t>
      </w:r>
      <w:r>
        <w:rPr>
          <w:color w:val="171717"/>
          <w:spacing w:val="-6"/>
        </w:rPr>
        <w:t xml:space="preserve"> </w:t>
      </w:r>
      <w:r>
        <w:rPr>
          <w:color w:val="171717"/>
        </w:rPr>
        <w:t>и</w:t>
      </w:r>
      <w:r>
        <w:rPr>
          <w:color w:val="171717"/>
          <w:spacing w:val="-2"/>
        </w:rPr>
        <w:t xml:space="preserve"> развитие</w:t>
      </w:r>
    </w:p>
    <w:p w:rsidR="00AE3C4D" w:rsidRDefault="00E21DE7">
      <w:pPr>
        <w:pStyle w:val="a3"/>
        <w:ind w:right="705"/>
      </w:pPr>
      <w:r>
        <w:rPr>
          <w:color w:val="171717"/>
        </w:rPr>
        <w:t>Органы репродукции, строение и функции. Половые железы. Половые клетки. Оплодо- творение. Внутриутробное развитие. Влияние</w:t>
      </w:r>
      <w:r>
        <w:rPr>
          <w:color w:val="171717"/>
          <w:spacing w:val="-1"/>
        </w:rPr>
        <w:t xml:space="preserve"> </w:t>
      </w:r>
      <w:r>
        <w:rPr>
          <w:color w:val="171717"/>
        </w:rPr>
        <w:t>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w:t>
      </w:r>
    </w:p>
    <w:p w:rsidR="00AE3C4D" w:rsidRDefault="00E21DE7">
      <w:pPr>
        <w:pStyle w:val="a3"/>
        <w:ind w:left="981" w:firstLine="0"/>
      </w:pPr>
      <w:r>
        <w:rPr>
          <w:color w:val="171717"/>
        </w:rPr>
        <w:t>Инфекции,</w:t>
      </w:r>
      <w:r>
        <w:rPr>
          <w:color w:val="171717"/>
          <w:spacing w:val="-5"/>
        </w:rPr>
        <w:t xml:space="preserve"> </w:t>
      </w:r>
      <w:r>
        <w:rPr>
          <w:color w:val="171717"/>
        </w:rPr>
        <w:t>передающиеся</w:t>
      </w:r>
      <w:r>
        <w:rPr>
          <w:color w:val="171717"/>
          <w:spacing w:val="-2"/>
        </w:rPr>
        <w:t xml:space="preserve"> </w:t>
      </w:r>
      <w:r>
        <w:rPr>
          <w:color w:val="171717"/>
        </w:rPr>
        <w:t>половым</w:t>
      </w:r>
      <w:r>
        <w:rPr>
          <w:color w:val="171717"/>
          <w:spacing w:val="-4"/>
        </w:rPr>
        <w:t xml:space="preserve"> </w:t>
      </w:r>
      <w:r>
        <w:rPr>
          <w:color w:val="171717"/>
        </w:rPr>
        <w:t>путём,</w:t>
      </w:r>
      <w:r>
        <w:rPr>
          <w:color w:val="171717"/>
          <w:spacing w:val="-2"/>
        </w:rPr>
        <w:t xml:space="preserve"> </w:t>
      </w:r>
      <w:r>
        <w:rPr>
          <w:color w:val="171717"/>
        </w:rPr>
        <w:t>их</w:t>
      </w:r>
      <w:r>
        <w:rPr>
          <w:color w:val="171717"/>
          <w:spacing w:val="-3"/>
        </w:rPr>
        <w:t xml:space="preserve"> </w:t>
      </w:r>
      <w:r>
        <w:rPr>
          <w:color w:val="171717"/>
          <w:spacing w:val="-2"/>
        </w:rPr>
        <w:t>профилактика.</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right="706"/>
      </w:pPr>
      <w:r>
        <w:rPr>
          <w:color w:val="171717"/>
        </w:rPr>
        <w:t>Описание</w:t>
      </w:r>
      <w:r>
        <w:rPr>
          <w:color w:val="171717"/>
          <w:spacing w:val="-1"/>
        </w:rPr>
        <w:t xml:space="preserve"> </w:t>
      </w:r>
      <w:r>
        <w:rPr>
          <w:color w:val="171717"/>
        </w:rPr>
        <w:t xml:space="preserve">основных мер по профилактике инфекционных вирусных заболеваний: СПИД и </w:t>
      </w:r>
      <w:r>
        <w:rPr>
          <w:color w:val="171717"/>
          <w:spacing w:val="-2"/>
        </w:rPr>
        <w:t>гепатит.</w:t>
      </w:r>
    </w:p>
    <w:p w:rsidR="00AE3C4D" w:rsidRDefault="00AE3C4D">
      <w:pPr>
        <w:pStyle w:val="a3"/>
        <w:spacing w:before="3"/>
        <w:ind w:left="0" w:firstLine="0"/>
        <w:jc w:val="left"/>
      </w:pPr>
    </w:p>
    <w:p w:rsidR="00AE3C4D" w:rsidRDefault="00E21DE7" w:rsidP="00AA7C8F">
      <w:pPr>
        <w:pStyle w:val="2"/>
        <w:numPr>
          <w:ilvl w:val="0"/>
          <w:numId w:val="73"/>
        </w:numPr>
        <w:tabs>
          <w:tab w:val="left" w:pos="1342"/>
        </w:tabs>
        <w:spacing w:before="1"/>
        <w:ind w:hanging="361"/>
        <w:jc w:val="both"/>
      </w:pPr>
      <w:r>
        <w:rPr>
          <w:color w:val="171717"/>
        </w:rPr>
        <w:t>Органы</w:t>
      </w:r>
      <w:r>
        <w:rPr>
          <w:color w:val="171717"/>
          <w:spacing w:val="-3"/>
        </w:rPr>
        <w:t xml:space="preserve"> </w:t>
      </w:r>
      <w:r>
        <w:rPr>
          <w:color w:val="171717"/>
        </w:rPr>
        <w:t>чувств</w:t>
      </w:r>
      <w:r>
        <w:rPr>
          <w:color w:val="171717"/>
          <w:spacing w:val="-3"/>
        </w:rPr>
        <w:t xml:space="preserve"> </w:t>
      </w:r>
      <w:r>
        <w:rPr>
          <w:color w:val="171717"/>
        </w:rPr>
        <w:t>и</w:t>
      </w:r>
      <w:r>
        <w:rPr>
          <w:color w:val="171717"/>
          <w:spacing w:val="-2"/>
        </w:rPr>
        <w:t xml:space="preserve"> </w:t>
      </w:r>
      <w:r>
        <w:rPr>
          <w:color w:val="171717"/>
        </w:rPr>
        <w:t>сенсорные</w:t>
      </w:r>
      <w:r>
        <w:rPr>
          <w:color w:val="171717"/>
          <w:spacing w:val="-3"/>
        </w:rPr>
        <w:t xml:space="preserve"> </w:t>
      </w:r>
      <w:r>
        <w:rPr>
          <w:color w:val="171717"/>
          <w:spacing w:val="-2"/>
        </w:rPr>
        <w:t>системы</w:t>
      </w:r>
    </w:p>
    <w:p w:rsidR="00AE3C4D" w:rsidRDefault="00E21DE7">
      <w:pPr>
        <w:pStyle w:val="a3"/>
        <w:ind w:right="704"/>
      </w:pPr>
      <w:r>
        <w:rPr>
          <w:color w:val="171717"/>
        </w:rPr>
        <w:t>Органы чувств и их значение. Анализаторы. Сенсорные системы. Глаз и зрение. Оптиче- ская система глаза. Сетчатка. Зрительные рецепторы. Зрительное восприятие. Нарушения зрения и их причины. Гигиена зрения.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firstLine="0"/>
        <w:jc w:val="left"/>
      </w:pPr>
      <w:r>
        <w:rPr>
          <w:color w:val="171717"/>
        </w:rPr>
        <w:lastRenderedPageBreak/>
        <w:t>Ухо</w:t>
      </w:r>
      <w:r>
        <w:rPr>
          <w:color w:val="171717"/>
          <w:spacing w:val="6"/>
        </w:rPr>
        <w:t xml:space="preserve"> </w:t>
      </w:r>
      <w:r>
        <w:rPr>
          <w:color w:val="171717"/>
        </w:rPr>
        <w:t>и</w:t>
      </w:r>
      <w:r>
        <w:rPr>
          <w:color w:val="171717"/>
          <w:spacing w:val="9"/>
        </w:rPr>
        <w:t xml:space="preserve"> </w:t>
      </w:r>
      <w:r>
        <w:rPr>
          <w:color w:val="171717"/>
        </w:rPr>
        <w:t>слух.</w:t>
      </w:r>
      <w:r>
        <w:rPr>
          <w:color w:val="171717"/>
          <w:spacing w:val="9"/>
        </w:rPr>
        <w:t xml:space="preserve"> </w:t>
      </w:r>
      <w:r>
        <w:rPr>
          <w:color w:val="171717"/>
        </w:rPr>
        <w:t>Строение</w:t>
      </w:r>
      <w:r>
        <w:rPr>
          <w:color w:val="171717"/>
          <w:spacing w:val="7"/>
        </w:rPr>
        <w:t xml:space="preserve"> </w:t>
      </w:r>
      <w:r>
        <w:rPr>
          <w:color w:val="171717"/>
        </w:rPr>
        <w:t>и</w:t>
      </w:r>
      <w:r>
        <w:rPr>
          <w:color w:val="171717"/>
          <w:spacing w:val="9"/>
        </w:rPr>
        <w:t xml:space="preserve"> </w:t>
      </w:r>
      <w:r>
        <w:rPr>
          <w:color w:val="171717"/>
        </w:rPr>
        <w:t>функции</w:t>
      </w:r>
      <w:r>
        <w:rPr>
          <w:color w:val="171717"/>
          <w:spacing w:val="9"/>
        </w:rPr>
        <w:t xml:space="preserve"> </w:t>
      </w:r>
      <w:r>
        <w:rPr>
          <w:color w:val="171717"/>
        </w:rPr>
        <w:t>органа</w:t>
      </w:r>
      <w:r>
        <w:rPr>
          <w:color w:val="171717"/>
          <w:spacing w:val="8"/>
        </w:rPr>
        <w:t xml:space="preserve"> </w:t>
      </w:r>
      <w:r>
        <w:rPr>
          <w:color w:val="171717"/>
        </w:rPr>
        <w:t>слуха.</w:t>
      </w:r>
      <w:r>
        <w:rPr>
          <w:color w:val="171717"/>
          <w:spacing w:val="10"/>
        </w:rPr>
        <w:t xml:space="preserve"> </w:t>
      </w:r>
      <w:r>
        <w:rPr>
          <w:color w:val="171717"/>
        </w:rPr>
        <w:t>Механизм</w:t>
      </w:r>
      <w:r>
        <w:rPr>
          <w:color w:val="171717"/>
          <w:spacing w:val="7"/>
        </w:rPr>
        <w:t xml:space="preserve"> </w:t>
      </w:r>
      <w:r>
        <w:rPr>
          <w:color w:val="171717"/>
        </w:rPr>
        <w:t>рабо</w:t>
      </w:r>
      <w:r>
        <w:rPr>
          <w:color w:val="171717"/>
          <w:spacing w:val="9"/>
        </w:rPr>
        <w:t xml:space="preserve"> </w:t>
      </w:r>
      <w:r>
        <w:rPr>
          <w:color w:val="171717"/>
        </w:rPr>
        <w:t>ты</w:t>
      </w:r>
      <w:r>
        <w:rPr>
          <w:color w:val="171717"/>
          <w:spacing w:val="8"/>
        </w:rPr>
        <w:t xml:space="preserve"> </w:t>
      </w:r>
      <w:r>
        <w:rPr>
          <w:color w:val="171717"/>
        </w:rPr>
        <w:t>слухового</w:t>
      </w:r>
      <w:r>
        <w:rPr>
          <w:color w:val="171717"/>
          <w:spacing w:val="8"/>
        </w:rPr>
        <w:t xml:space="preserve"> </w:t>
      </w:r>
      <w:r>
        <w:rPr>
          <w:color w:val="171717"/>
          <w:spacing w:val="-2"/>
        </w:rPr>
        <w:t>анализатора.</w:t>
      </w:r>
    </w:p>
    <w:p w:rsidR="00AE3C4D" w:rsidRDefault="00E21DE7">
      <w:pPr>
        <w:pStyle w:val="a3"/>
        <w:ind w:firstLine="0"/>
        <w:jc w:val="left"/>
      </w:pPr>
      <w:r>
        <w:rPr>
          <w:color w:val="171717"/>
        </w:rPr>
        <w:t>Слуховое</w:t>
      </w:r>
      <w:r>
        <w:rPr>
          <w:color w:val="171717"/>
          <w:spacing w:val="-6"/>
        </w:rPr>
        <w:t xml:space="preserve"> </w:t>
      </w:r>
      <w:r>
        <w:rPr>
          <w:color w:val="171717"/>
        </w:rPr>
        <w:t>восприятие.</w:t>
      </w:r>
      <w:r>
        <w:rPr>
          <w:color w:val="171717"/>
          <w:spacing w:val="-2"/>
        </w:rPr>
        <w:t xml:space="preserve"> </w:t>
      </w:r>
      <w:r>
        <w:rPr>
          <w:color w:val="171717"/>
        </w:rPr>
        <w:t>Нарушения</w:t>
      </w:r>
      <w:r>
        <w:rPr>
          <w:color w:val="171717"/>
          <w:spacing w:val="-2"/>
        </w:rPr>
        <w:t xml:space="preserve"> </w:t>
      </w:r>
      <w:r>
        <w:rPr>
          <w:color w:val="171717"/>
        </w:rPr>
        <w:t>слуха</w:t>
      </w:r>
      <w:r>
        <w:rPr>
          <w:color w:val="171717"/>
          <w:spacing w:val="-2"/>
        </w:rPr>
        <w:t xml:space="preserve"> </w:t>
      </w:r>
      <w:r>
        <w:rPr>
          <w:color w:val="171717"/>
        </w:rPr>
        <w:t>и</w:t>
      </w:r>
      <w:r>
        <w:rPr>
          <w:color w:val="171717"/>
          <w:spacing w:val="-2"/>
        </w:rPr>
        <w:t xml:space="preserve"> </w:t>
      </w:r>
      <w:r>
        <w:rPr>
          <w:color w:val="171717"/>
        </w:rPr>
        <w:t>их</w:t>
      </w:r>
      <w:r>
        <w:rPr>
          <w:color w:val="171717"/>
          <w:spacing w:val="-3"/>
        </w:rPr>
        <w:t xml:space="preserve"> </w:t>
      </w:r>
      <w:r>
        <w:rPr>
          <w:color w:val="171717"/>
        </w:rPr>
        <w:t>причины.</w:t>
      </w:r>
      <w:r>
        <w:rPr>
          <w:color w:val="171717"/>
          <w:spacing w:val="-2"/>
        </w:rPr>
        <w:t xml:space="preserve"> </w:t>
      </w:r>
      <w:r>
        <w:rPr>
          <w:color w:val="171717"/>
        </w:rPr>
        <w:t>Гигиена</w:t>
      </w:r>
      <w:r>
        <w:rPr>
          <w:color w:val="171717"/>
          <w:spacing w:val="-2"/>
        </w:rPr>
        <w:t xml:space="preserve"> слуха.</w:t>
      </w:r>
    </w:p>
    <w:p w:rsidR="00AE3C4D" w:rsidRDefault="00E21DE7">
      <w:pPr>
        <w:pStyle w:val="a3"/>
        <w:jc w:val="left"/>
      </w:pPr>
      <w:r>
        <w:rPr>
          <w:color w:val="171717"/>
        </w:rPr>
        <w:t>Органы</w:t>
      </w:r>
      <w:r>
        <w:rPr>
          <w:color w:val="171717"/>
          <w:spacing w:val="40"/>
        </w:rPr>
        <w:t xml:space="preserve"> </w:t>
      </w:r>
      <w:r>
        <w:rPr>
          <w:color w:val="171717"/>
        </w:rPr>
        <w:t>равновесия,</w:t>
      </w:r>
      <w:r>
        <w:rPr>
          <w:color w:val="171717"/>
          <w:spacing w:val="40"/>
        </w:rPr>
        <w:t xml:space="preserve"> </w:t>
      </w:r>
      <w:r>
        <w:rPr>
          <w:color w:val="171717"/>
        </w:rPr>
        <w:t>мышечного</w:t>
      </w:r>
      <w:r>
        <w:rPr>
          <w:color w:val="171717"/>
          <w:spacing w:val="40"/>
        </w:rPr>
        <w:t xml:space="preserve"> </w:t>
      </w:r>
      <w:r>
        <w:rPr>
          <w:color w:val="171717"/>
        </w:rPr>
        <w:t>чувства,</w:t>
      </w:r>
      <w:r>
        <w:rPr>
          <w:color w:val="171717"/>
          <w:spacing w:val="40"/>
        </w:rPr>
        <w:t xml:space="preserve"> </w:t>
      </w:r>
      <w:r>
        <w:rPr>
          <w:color w:val="171717"/>
        </w:rPr>
        <w:t>осязания,</w:t>
      </w:r>
      <w:r>
        <w:rPr>
          <w:color w:val="171717"/>
          <w:spacing w:val="40"/>
        </w:rPr>
        <w:t xml:space="preserve"> </w:t>
      </w:r>
      <w:r>
        <w:rPr>
          <w:color w:val="171717"/>
        </w:rPr>
        <w:t>обоняния</w:t>
      </w:r>
      <w:r>
        <w:rPr>
          <w:color w:val="171717"/>
          <w:spacing w:val="40"/>
        </w:rPr>
        <w:t xml:space="preserve"> </w:t>
      </w:r>
      <w:r>
        <w:rPr>
          <w:color w:val="171717"/>
        </w:rPr>
        <w:t>и</w:t>
      </w:r>
      <w:r>
        <w:rPr>
          <w:color w:val="171717"/>
          <w:spacing w:val="40"/>
        </w:rPr>
        <w:t xml:space="preserve"> </w:t>
      </w:r>
      <w:r>
        <w:rPr>
          <w:color w:val="171717"/>
        </w:rPr>
        <w:t>вкуса.</w:t>
      </w:r>
      <w:r>
        <w:rPr>
          <w:color w:val="171717"/>
          <w:spacing w:val="40"/>
        </w:rPr>
        <w:t xml:space="preserve"> </w:t>
      </w:r>
      <w:r>
        <w:rPr>
          <w:color w:val="171717"/>
        </w:rPr>
        <w:t>Взаимодействие сенсорных систем организма.</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72"/>
        </w:numPr>
        <w:tabs>
          <w:tab w:val="left" w:pos="1222"/>
        </w:tabs>
        <w:ind w:hanging="241"/>
        <w:rPr>
          <w:sz w:val="24"/>
        </w:rPr>
      </w:pPr>
      <w:r>
        <w:rPr>
          <w:color w:val="171717"/>
          <w:sz w:val="24"/>
        </w:rPr>
        <w:t>Определение</w:t>
      </w:r>
      <w:r>
        <w:rPr>
          <w:color w:val="171717"/>
          <w:spacing w:val="-3"/>
          <w:sz w:val="24"/>
        </w:rPr>
        <w:t xml:space="preserve"> </w:t>
      </w:r>
      <w:r>
        <w:rPr>
          <w:color w:val="171717"/>
          <w:sz w:val="24"/>
        </w:rPr>
        <w:t>остроты</w:t>
      </w:r>
      <w:r>
        <w:rPr>
          <w:color w:val="171717"/>
          <w:spacing w:val="-1"/>
          <w:sz w:val="24"/>
        </w:rPr>
        <w:t xml:space="preserve"> </w:t>
      </w:r>
      <w:r>
        <w:rPr>
          <w:color w:val="171717"/>
          <w:sz w:val="24"/>
        </w:rPr>
        <w:t>зрения</w:t>
      </w:r>
      <w:r>
        <w:rPr>
          <w:color w:val="171717"/>
          <w:spacing w:val="1"/>
          <w:sz w:val="24"/>
        </w:rPr>
        <w:t xml:space="preserve"> </w:t>
      </w:r>
      <w:r>
        <w:rPr>
          <w:color w:val="171717"/>
          <w:sz w:val="24"/>
        </w:rPr>
        <w:t>у</w:t>
      </w:r>
      <w:r>
        <w:rPr>
          <w:color w:val="171717"/>
          <w:spacing w:val="-9"/>
          <w:sz w:val="24"/>
        </w:rPr>
        <w:t xml:space="preserve"> </w:t>
      </w:r>
      <w:r>
        <w:rPr>
          <w:color w:val="171717"/>
          <w:spacing w:val="-2"/>
          <w:sz w:val="24"/>
        </w:rPr>
        <w:t>человека.</w:t>
      </w:r>
    </w:p>
    <w:p w:rsidR="00AE3C4D" w:rsidRDefault="00E21DE7" w:rsidP="00AA7C8F">
      <w:pPr>
        <w:pStyle w:val="a4"/>
        <w:numPr>
          <w:ilvl w:val="0"/>
          <w:numId w:val="72"/>
        </w:numPr>
        <w:tabs>
          <w:tab w:val="left" w:pos="1222"/>
        </w:tabs>
        <w:ind w:hanging="241"/>
        <w:rPr>
          <w:sz w:val="24"/>
        </w:rPr>
      </w:pPr>
      <w:r>
        <w:rPr>
          <w:color w:val="171717"/>
          <w:sz w:val="24"/>
        </w:rPr>
        <w:t>Изучение</w:t>
      </w:r>
      <w:r>
        <w:rPr>
          <w:color w:val="171717"/>
          <w:spacing w:val="-5"/>
          <w:sz w:val="24"/>
        </w:rPr>
        <w:t xml:space="preserve"> </w:t>
      </w:r>
      <w:r>
        <w:rPr>
          <w:color w:val="171717"/>
          <w:sz w:val="24"/>
        </w:rPr>
        <w:t>строения</w:t>
      </w:r>
      <w:r>
        <w:rPr>
          <w:color w:val="171717"/>
          <w:spacing w:val="-2"/>
          <w:sz w:val="24"/>
        </w:rPr>
        <w:t xml:space="preserve"> </w:t>
      </w:r>
      <w:r>
        <w:rPr>
          <w:color w:val="171717"/>
          <w:sz w:val="24"/>
        </w:rPr>
        <w:t>органа</w:t>
      </w:r>
      <w:r>
        <w:rPr>
          <w:color w:val="171717"/>
          <w:spacing w:val="-3"/>
          <w:sz w:val="24"/>
        </w:rPr>
        <w:t xml:space="preserve"> </w:t>
      </w:r>
      <w:r>
        <w:rPr>
          <w:color w:val="171717"/>
          <w:sz w:val="24"/>
        </w:rPr>
        <w:t>зрения</w:t>
      </w:r>
      <w:r>
        <w:rPr>
          <w:color w:val="171717"/>
          <w:spacing w:val="-2"/>
          <w:sz w:val="24"/>
        </w:rPr>
        <w:t xml:space="preserve"> </w:t>
      </w:r>
      <w:r>
        <w:rPr>
          <w:color w:val="171717"/>
          <w:sz w:val="24"/>
        </w:rPr>
        <w:t>(на</w:t>
      </w:r>
      <w:r>
        <w:rPr>
          <w:color w:val="171717"/>
          <w:spacing w:val="-2"/>
          <w:sz w:val="24"/>
        </w:rPr>
        <w:t xml:space="preserve"> </w:t>
      </w:r>
      <w:r>
        <w:rPr>
          <w:color w:val="171717"/>
          <w:sz w:val="24"/>
        </w:rPr>
        <w:t>муляже</w:t>
      </w:r>
      <w:r>
        <w:rPr>
          <w:color w:val="171717"/>
          <w:spacing w:val="-3"/>
          <w:sz w:val="24"/>
        </w:rPr>
        <w:t xml:space="preserve"> </w:t>
      </w:r>
      <w:r>
        <w:rPr>
          <w:color w:val="171717"/>
          <w:sz w:val="24"/>
        </w:rPr>
        <w:t>и</w:t>
      </w:r>
      <w:r>
        <w:rPr>
          <w:color w:val="171717"/>
          <w:spacing w:val="-2"/>
          <w:sz w:val="24"/>
        </w:rPr>
        <w:t xml:space="preserve"> </w:t>
      </w:r>
      <w:r>
        <w:rPr>
          <w:color w:val="171717"/>
          <w:sz w:val="24"/>
        </w:rPr>
        <w:t>влажном</w:t>
      </w:r>
      <w:r>
        <w:rPr>
          <w:color w:val="171717"/>
          <w:spacing w:val="-2"/>
          <w:sz w:val="24"/>
        </w:rPr>
        <w:t xml:space="preserve"> препарате).</w:t>
      </w:r>
    </w:p>
    <w:p w:rsidR="00AE3C4D" w:rsidRDefault="00E21DE7" w:rsidP="00AA7C8F">
      <w:pPr>
        <w:pStyle w:val="a4"/>
        <w:numPr>
          <w:ilvl w:val="0"/>
          <w:numId w:val="72"/>
        </w:numPr>
        <w:tabs>
          <w:tab w:val="left" w:pos="1222"/>
        </w:tabs>
        <w:ind w:hanging="241"/>
        <w:rPr>
          <w:sz w:val="24"/>
        </w:rPr>
      </w:pPr>
      <w:r>
        <w:rPr>
          <w:color w:val="171717"/>
          <w:sz w:val="24"/>
        </w:rPr>
        <w:t>Изучение</w:t>
      </w:r>
      <w:r>
        <w:rPr>
          <w:color w:val="171717"/>
          <w:spacing w:val="-4"/>
          <w:sz w:val="24"/>
        </w:rPr>
        <w:t xml:space="preserve"> </w:t>
      </w:r>
      <w:r>
        <w:rPr>
          <w:color w:val="171717"/>
          <w:sz w:val="24"/>
        </w:rPr>
        <w:t>строения</w:t>
      </w:r>
      <w:r>
        <w:rPr>
          <w:color w:val="171717"/>
          <w:spacing w:val="-2"/>
          <w:sz w:val="24"/>
        </w:rPr>
        <w:t xml:space="preserve"> </w:t>
      </w:r>
      <w:r>
        <w:rPr>
          <w:color w:val="171717"/>
          <w:sz w:val="24"/>
        </w:rPr>
        <w:t>органа</w:t>
      </w:r>
      <w:r>
        <w:rPr>
          <w:color w:val="171717"/>
          <w:spacing w:val="-3"/>
          <w:sz w:val="24"/>
        </w:rPr>
        <w:t xml:space="preserve"> </w:t>
      </w:r>
      <w:r>
        <w:rPr>
          <w:color w:val="171717"/>
          <w:sz w:val="24"/>
        </w:rPr>
        <w:t>слуха</w:t>
      </w:r>
      <w:r>
        <w:rPr>
          <w:color w:val="171717"/>
          <w:spacing w:val="-3"/>
          <w:sz w:val="24"/>
        </w:rPr>
        <w:t xml:space="preserve"> </w:t>
      </w:r>
      <w:r>
        <w:rPr>
          <w:color w:val="171717"/>
          <w:sz w:val="24"/>
        </w:rPr>
        <w:t>(на</w:t>
      </w:r>
      <w:r>
        <w:rPr>
          <w:color w:val="171717"/>
          <w:spacing w:val="-1"/>
          <w:sz w:val="24"/>
        </w:rPr>
        <w:t xml:space="preserve"> </w:t>
      </w:r>
      <w:r>
        <w:rPr>
          <w:color w:val="171717"/>
          <w:spacing w:val="-2"/>
          <w:sz w:val="24"/>
        </w:rPr>
        <w:t>муляже).</w:t>
      </w:r>
    </w:p>
    <w:p w:rsidR="00AE3C4D" w:rsidRDefault="00AE3C4D">
      <w:pPr>
        <w:pStyle w:val="a3"/>
        <w:ind w:left="0" w:firstLine="0"/>
        <w:jc w:val="left"/>
      </w:pPr>
    </w:p>
    <w:p w:rsidR="00AE3C4D" w:rsidRDefault="00E21DE7">
      <w:pPr>
        <w:pStyle w:val="2"/>
        <w:spacing w:line="240" w:lineRule="auto"/>
      </w:pPr>
      <w:r>
        <w:rPr>
          <w:color w:val="171717"/>
        </w:rPr>
        <w:t>14.</w:t>
      </w:r>
      <w:r>
        <w:rPr>
          <w:color w:val="171717"/>
          <w:spacing w:val="-1"/>
        </w:rPr>
        <w:t xml:space="preserve"> </w:t>
      </w:r>
      <w:r>
        <w:rPr>
          <w:color w:val="171717"/>
        </w:rPr>
        <w:t>Поведение</w:t>
      </w:r>
      <w:r>
        <w:rPr>
          <w:color w:val="171717"/>
          <w:spacing w:val="-1"/>
        </w:rPr>
        <w:t xml:space="preserve"> </w:t>
      </w:r>
      <w:r>
        <w:rPr>
          <w:color w:val="171717"/>
        </w:rPr>
        <w:t>и</w:t>
      </w:r>
      <w:r>
        <w:rPr>
          <w:color w:val="171717"/>
          <w:spacing w:val="1"/>
        </w:rPr>
        <w:t xml:space="preserve"> </w:t>
      </w:r>
      <w:r>
        <w:rPr>
          <w:color w:val="171717"/>
          <w:spacing w:val="-2"/>
        </w:rPr>
        <w:t>психика</w:t>
      </w:r>
    </w:p>
    <w:p w:rsidR="00AE3C4D" w:rsidRDefault="00E21DE7">
      <w:pPr>
        <w:pStyle w:val="a3"/>
        <w:ind w:right="703"/>
      </w:pPr>
      <w:r>
        <w:rPr>
          <w:color w:val="171717"/>
        </w:rPr>
        <w:t>Психика и поведение человека. Потребности и мотивы поведения. Социальная обуслов- 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Pr>
          <w:color w:val="171717"/>
          <w:spacing w:val="-4"/>
        </w:rPr>
        <w:t xml:space="preserve"> </w:t>
      </w:r>
      <w:r>
        <w:rPr>
          <w:color w:val="171717"/>
        </w:rPr>
        <w:t>Наследственные</w:t>
      </w:r>
      <w:r>
        <w:rPr>
          <w:color w:val="171717"/>
          <w:spacing w:val="-1"/>
        </w:rPr>
        <w:t xml:space="preserve"> </w:t>
      </w:r>
      <w:r>
        <w:rPr>
          <w:color w:val="171717"/>
        </w:rPr>
        <w:t>и ненаслед- ственные программы поведения у человека. Приспособительный характер поведения.</w:t>
      </w:r>
    </w:p>
    <w:p w:rsidR="00AE3C4D" w:rsidRDefault="00E21DE7">
      <w:pPr>
        <w:pStyle w:val="a3"/>
        <w:spacing w:before="1"/>
        <w:ind w:right="700"/>
      </w:pPr>
      <w:r>
        <w:rPr>
          <w:color w:val="171717"/>
        </w:rPr>
        <w:t>Первая и вторая сигнальные системы. Познавательная деятельность мозга. Речь и мышле- ние. Память и внимание. Эмоции. Индивидуальные особенности личности: способности, темпе- рамент, характер, одарённость. Типы высшей нервной деятельности и темперамента. Особенно- сти психики человека. Гигиена физического и умственного труда. Режим труда и отдыха. Сон и его значение. Гигиена сна.</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AA7C8F">
      <w:pPr>
        <w:pStyle w:val="a4"/>
        <w:numPr>
          <w:ilvl w:val="0"/>
          <w:numId w:val="71"/>
        </w:numPr>
        <w:tabs>
          <w:tab w:val="left" w:pos="1222"/>
        </w:tabs>
        <w:ind w:hanging="241"/>
        <w:rPr>
          <w:sz w:val="24"/>
        </w:rPr>
      </w:pPr>
      <w:r>
        <w:rPr>
          <w:color w:val="171717"/>
          <w:sz w:val="24"/>
        </w:rPr>
        <w:t>Изучение</w:t>
      </w:r>
      <w:r>
        <w:rPr>
          <w:color w:val="171717"/>
          <w:spacing w:val="-6"/>
          <w:sz w:val="24"/>
        </w:rPr>
        <w:t xml:space="preserve"> </w:t>
      </w:r>
      <w:r>
        <w:rPr>
          <w:color w:val="171717"/>
          <w:sz w:val="24"/>
        </w:rPr>
        <w:t>кратковременной</w:t>
      </w:r>
      <w:r>
        <w:rPr>
          <w:color w:val="171717"/>
          <w:spacing w:val="-5"/>
          <w:sz w:val="24"/>
        </w:rPr>
        <w:t xml:space="preserve"> </w:t>
      </w:r>
      <w:r>
        <w:rPr>
          <w:color w:val="171717"/>
          <w:spacing w:val="-2"/>
          <w:sz w:val="24"/>
        </w:rPr>
        <w:t>памяти.</w:t>
      </w:r>
    </w:p>
    <w:p w:rsidR="00AE3C4D" w:rsidRDefault="00E21DE7" w:rsidP="00AA7C8F">
      <w:pPr>
        <w:pStyle w:val="a4"/>
        <w:numPr>
          <w:ilvl w:val="0"/>
          <w:numId w:val="71"/>
        </w:numPr>
        <w:tabs>
          <w:tab w:val="left" w:pos="1222"/>
        </w:tabs>
        <w:ind w:hanging="241"/>
        <w:rPr>
          <w:sz w:val="24"/>
        </w:rPr>
      </w:pPr>
      <w:r>
        <w:rPr>
          <w:color w:val="171717"/>
          <w:sz w:val="24"/>
        </w:rPr>
        <w:t>Определение</w:t>
      </w:r>
      <w:r>
        <w:rPr>
          <w:color w:val="171717"/>
          <w:spacing w:val="-7"/>
          <w:sz w:val="24"/>
        </w:rPr>
        <w:t xml:space="preserve"> </w:t>
      </w:r>
      <w:r>
        <w:rPr>
          <w:color w:val="171717"/>
          <w:sz w:val="24"/>
        </w:rPr>
        <w:t>объёма</w:t>
      </w:r>
      <w:r>
        <w:rPr>
          <w:color w:val="171717"/>
          <w:spacing w:val="-2"/>
          <w:sz w:val="24"/>
        </w:rPr>
        <w:t xml:space="preserve"> </w:t>
      </w:r>
      <w:r>
        <w:rPr>
          <w:color w:val="171717"/>
          <w:sz w:val="24"/>
        </w:rPr>
        <w:t>механической</w:t>
      </w:r>
      <w:r>
        <w:rPr>
          <w:color w:val="171717"/>
          <w:spacing w:val="-3"/>
          <w:sz w:val="24"/>
        </w:rPr>
        <w:t xml:space="preserve"> </w:t>
      </w:r>
      <w:r>
        <w:rPr>
          <w:color w:val="171717"/>
          <w:sz w:val="24"/>
        </w:rPr>
        <w:t>и</w:t>
      </w:r>
      <w:r>
        <w:rPr>
          <w:color w:val="171717"/>
          <w:spacing w:val="-3"/>
          <w:sz w:val="24"/>
        </w:rPr>
        <w:t xml:space="preserve"> </w:t>
      </w:r>
      <w:r>
        <w:rPr>
          <w:color w:val="171717"/>
          <w:sz w:val="24"/>
        </w:rPr>
        <w:t>логической</w:t>
      </w:r>
      <w:r>
        <w:rPr>
          <w:color w:val="171717"/>
          <w:spacing w:val="-3"/>
          <w:sz w:val="24"/>
        </w:rPr>
        <w:t xml:space="preserve"> </w:t>
      </w:r>
      <w:r>
        <w:rPr>
          <w:color w:val="171717"/>
          <w:spacing w:val="-2"/>
          <w:sz w:val="24"/>
        </w:rPr>
        <w:t>памяти.</w:t>
      </w:r>
    </w:p>
    <w:p w:rsidR="00AE3C4D" w:rsidRDefault="00E21DE7" w:rsidP="00AA7C8F">
      <w:pPr>
        <w:pStyle w:val="a4"/>
        <w:numPr>
          <w:ilvl w:val="0"/>
          <w:numId w:val="71"/>
        </w:numPr>
        <w:tabs>
          <w:tab w:val="left" w:pos="1222"/>
        </w:tabs>
        <w:spacing w:before="1"/>
        <w:ind w:hanging="241"/>
        <w:rPr>
          <w:sz w:val="24"/>
        </w:rPr>
      </w:pPr>
      <w:r>
        <w:rPr>
          <w:color w:val="171717"/>
          <w:sz w:val="24"/>
        </w:rPr>
        <w:t>Оценка</w:t>
      </w:r>
      <w:r>
        <w:rPr>
          <w:color w:val="171717"/>
          <w:spacing w:val="-4"/>
          <w:sz w:val="24"/>
        </w:rPr>
        <w:t xml:space="preserve"> </w:t>
      </w:r>
      <w:r>
        <w:rPr>
          <w:color w:val="171717"/>
          <w:sz w:val="24"/>
        </w:rPr>
        <w:t>сформированности</w:t>
      </w:r>
      <w:r>
        <w:rPr>
          <w:color w:val="171717"/>
          <w:spacing w:val="-2"/>
          <w:sz w:val="24"/>
        </w:rPr>
        <w:t xml:space="preserve"> </w:t>
      </w:r>
      <w:r>
        <w:rPr>
          <w:color w:val="171717"/>
          <w:sz w:val="24"/>
        </w:rPr>
        <w:t>навыков</w:t>
      </w:r>
      <w:r>
        <w:rPr>
          <w:color w:val="171717"/>
          <w:spacing w:val="-3"/>
          <w:sz w:val="24"/>
        </w:rPr>
        <w:t xml:space="preserve"> </w:t>
      </w:r>
      <w:r>
        <w:rPr>
          <w:color w:val="171717"/>
          <w:sz w:val="24"/>
        </w:rPr>
        <w:t>логического</w:t>
      </w:r>
      <w:r>
        <w:rPr>
          <w:color w:val="171717"/>
          <w:spacing w:val="-3"/>
          <w:sz w:val="24"/>
        </w:rPr>
        <w:t xml:space="preserve"> </w:t>
      </w:r>
      <w:r>
        <w:rPr>
          <w:color w:val="171717"/>
          <w:spacing w:val="-2"/>
          <w:sz w:val="24"/>
        </w:rPr>
        <w:t>мышления.</w:t>
      </w:r>
    </w:p>
    <w:p w:rsidR="00AE3C4D" w:rsidRDefault="00AE3C4D">
      <w:pPr>
        <w:pStyle w:val="a3"/>
        <w:spacing w:before="4"/>
        <w:ind w:left="0" w:firstLine="0"/>
        <w:jc w:val="left"/>
      </w:pPr>
    </w:p>
    <w:p w:rsidR="00AE3C4D" w:rsidRDefault="00E21DE7">
      <w:pPr>
        <w:pStyle w:val="2"/>
      </w:pPr>
      <w:r>
        <w:rPr>
          <w:color w:val="171717"/>
        </w:rPr>
        <w:t>15.</w:t>
      </w:r>
      <w:r>
        <w:rPr>
          <w:color w:val="171717"/>
          <w:spacing w:val="-4"/>
        </w:rPr>
        <w:t xml:space="preserve"> </w:t>
      </w:r>
      <w:r>
        <w:rPr>
          <w:color w:val="171717"/>
        </w:rPr>
        <w:t>Человек</w:t>
      </w:r>
      <w:r>
        <w:rPr>
          <w:color w:val="171717"/>
          <w:spacing w:val="-2"/>
        </w:rPr>
        <w:t xml:space="preserve"> </w:t>
      </w:r>
      <w:r>
        <w:rPr>
          <w:color w:val="171717"/>
        </w:rPr>
        <w:t>и</w:t>
      </w:r>
      <w:r>
        <w:rPr>
          <w:color w:val="171717"/>
          <w:spacing w:val="-2"/>
        </w:rPr>
        <w:t xml:space="preserve"> </w:t>
      </w:r>
      <w:r>
        <w:rPr>
          <w:color w:val="171717"/>
        </w:rPr>
        <w:t>окружающая</w:t>
      </w:r>
      <w:r>
        <w:rPr>
          <w:color w:val="171717"/>
          <w:spacing w:val="-2"/>
        </w:rPr>
        <w:t xml:space="preserve"> </w:t>
      </w:r>
      <w:r>
        <w:rPr>
          <w:color w:val="171717"/>
          <w:spacing w:val="-4"/>
        </w:rPr>
        <w:t>среда</w:t>
      </w:r>
    </w:p>
    <w:p w:rsidR="00AE3C4D" w:rsidRDefault="00E21DE7">
      <w:pPr>
        <w:pStyle w:val="a3"/>
        <w:ind w:right="703"/>
      </w:pPr>
      <w:r>
        <w:rPr>
          <w:color w:val="171717"/>
        </w:rPr>
        <w:t xml:space="preserve">Человек и окружающая среда. Экологические факторы и их действие на организм челове- ка. Зависимость здоровья человека от состояния окружающей среды. Микроклимат жилых по- мещений. Соблюдение правил поведения в окружающей среде, в опасных и чрезвычайных ситу- </w:t>
      </w:r>
      <w:r>
        <w:rPr>
          <w:color w:val="171717"/>
          <w:spacing w:val="-2"/>
        </w:rPr>
        <w:t>ациях.</w:t>
      </w:r>
    </w:p>
    <w:p w:rsidR="00AE3C4D" w:rsidRDefault="00E21DE7">
      <w:pPr>
        <w:pStyle w:val="a3"/>
        <w:ind w:right="701"/>
      </w:pPr>
      <w:r>
        <w:rPr>
          <w:color w:val="171717"/>
        </w:rPr>
        <w:t>Здоровье человека как социальная ценность. Факторы, нарушающие здоровье: гиподина- мия, курение, употребление алкоголя, наркотиков, несбалансированное питание, стресс. Укреп- 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 ция здравоохранения.</w:t>
      </w:r>
    </w:p>
    <w:p w:rsidR="00AE3C4D" w:rsidRDefault="00E21DE7">
      <w:pPr>
        <w:pStyle w:val="a3"/>
        <w:ind w:right="700"/>
      </w:pPr>
      <w:r>
        <w:rPr>
          <w:color w:val="171717"/>
        </w:rPr>
        <w:t>Человек как часть биосферы Земли. Антропогенные воздействия на природу. Урбаниза- ция. Цивилизация. Техногенные изменения в окружающей среде. Современные глобальные эко- логические проблемы. Значение охраны окружающей среды для сохранения человечества.</w:t>
      </w:r>
    </w:p>
    <w:p w:rsidR="00AE3C4D" w:rsidRDefault="00AE3C4D">
      <w:pPr>
        <w:pStyle w:val="a3"/>
        <w:spacing w:before="4"/>
        <w:ind w:left="0" w:firstLine="0"/>
        <w:jc w:val="left"/>
      </w:pPr>
    </w:p>
    <w:p w:rsidR="00AE3C4D" w:rsidRDefault="00E21DE7" w:rsidP="00AA7C8F">
      <w:pPr>
        <w:pStyle w:val="1"/>
        <w:numPr>
          <w:ilvl w:val="0"/>
          <w:numId w:val="110"/>
        </w:numPr>
        <w:tabs>
          <w:tab w:val="left" w:pos="1241"/>
        </w:tabs>
        <w:ind w:left="272" w:right="705" w:firstLine="708"/>
      </w:pPr>
      <w:r>
        <w:rPr>
          <w:color w:val="171717"/>
        </w:rPr>
        <w:t>ПЛАНИРУЕМЫЕ</w:t>
      </w:r>
      <w:r>
        <w:rPr>
          <w:color w:val="171717"/>
          <w:spacing w:val="33"/>
        </w:rPr>
        <w:t xml:space="preserve"> </w:t>
      </w:r>
      <w:r>
        <w:rPr>
          <w:color w:val="171717"/>
        </w:rPr>
        <w:t>РЕЗУЛЬТАТЫ</w:t>
      </w:r>
      <w:r>
        <w:rPr>
          <w:color w:val="171717"/>
          <w:spacing w:val="31"/>
        </w:rPr>
        <w:t xml:space="preserve"> </w:t>
      </w:r>
      <w:r>
        <w:rPr>
          <w:color w:val="171717"/>
        </w:rPr>
        <w:t>ОСВОЕНИЯ</w:t>
      </w:r>
      <w:r>
        <w:rPr>
          <w:color w:val="171717"/>
          <w:spacing w:val="31"/>
        </w:rPr>
        <w:t xml:space="preserve"> </w:t>
      </w:r>
      <w:r>
        <w:rPr>
          <w:color w:val="171717"/>
        </w:rPr>
        <w:t>УЧЕБНОГО</w:t>
      </w:r>
      <w:r>
        <w:rPr>
          <w:color w:val="171717"/>
          <w:spacing w:val="34"/>
        </w:rPr>
        <w:t xml:space="preserve"> </w:t>
      </w:r>
      <w:r>
        <w:rPr>
          <w:color w:val="171717"/>
        </w:rPr>
        <w:t>ПРЕДМЕТА</w:t>
      </w:r>
      <w:r>
        <w:rPr>
          <w:color w:val="171717"/>
          <w:spacing w:val="31"/>
        </w:rPr>
        <w:t xml:space="preserve"> </w:t>
      </w:r>
      <w:r>
        <w:rPr>
          <w:color w:val="171717"/>
        </w:rPr>
        <w:t>«БИО- ЛОГИЯ» НА УРОВНЕ ОСНОВНОГО ОБЩЕГО ОБРАЗОВАНИЯ (БАЗОВЫЙ УРОВЕНЬ)</w:t>
      </w:r>
    </w:p>
    <w:p w:rsidR="00AE3C4D" w:rsidRDefault="00AE3C4D">
      <w:pPr>
        <w:pStyle w:val="a3"/>
        <w:ind w:left="0" w:firstLine="0"/>
        <w:jc w:val="left"/>
        <w:rPr>
          <w:b/>
        </w:rPr>
      </w:pPr>
    </w:p>
    <w:p w:rsidR="00AE3C4D" w:rsidRDefault="00E21DE7">
      <w:pPr>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3"/>
        <w:spacing w:before="0"/>
        <w:jc w:val="left"/>
      </w:pPr>
      <w:r>
        <w:rPr>
          <w:color w:val="171717"/>
        </w:rPr>
        <w:t>Патриотическое</w:t>
      </w:r>
      <w:r>
        <w:rPr>
          <w:color w:val="171717"/>
          <w:spacing w:val="-5"/>
        </w:rPr>
        <w:t xml:space="preserve"> </w:t>
      </w:r>
      <w:r>
        <w:rPr>
          <w:color w:val="171717"/>
          <w:spacing w:val="-2"/>
        </w:rPr>
        <w:t>воспитание:</w:t>
      </w:r>
    </w:p>
    <w:p w:rsidR="00AE3C4D" w:rsidRDefault="00E21DE7" w:rsidP="00AA7C8F">
      <w:pPr>
        <w:pStyle w:val="a4"/>
        <w:numPr>
          <w:ilvl w:val="1"/>
          <w:numId w:val="108"/>
        </w:numPr>
        <w:tabs>
          <w:tab w:val="left" w:pos="1121"/>
        </w:tabs>
        <w:ind w:right="704" w:firstLine="708"/>
        <w:jc w:val="left"/>
        <w:rPr>
          <w:sz w:val="24"/>
        </w:rPr>
      </w:pPr>
      <w:r>
        <w:rPr>
          <w:color w:val="171717"/>
          <w:sz w:val="24"/>
        </w:rPr>
        <w:t>отношение к биологии как к важной составляющей культуры, гордость за вклад россий- ских и советских учёных в развитие мировой биологической науки.</w:t>
      </w:r>
    </w:p>
    <w:p w:rsidR="00AE3C4D" w:rsidRDefault="00E21DE7">
      <w:pPr>
        <w:pStyle w:val="3"/>
        <w:spacing w:before="3"/>
        <w:jc w:val="left"/>
      </w:pPr>
      <w:r>
        <w:rPr>
          <w:color w:val="171717"/>
        </w:rPr>
        <w:t>Гражданское</w:t>
      </w:r>
      <w:r>
        <w:rPr>
          <w:color w:val="171717"/>
          <w:spacing w:val="-2"/>
        </w:rPr>
        <w:t xml:space="preserve"> воспитание:</w:t>
      </w:r>
    </w:p>
    <w:p w:rsidR="00AE3C4D" w:rsidRDefault="00E21DE7" w:rsidP="00AA7C8F">
      <w:pPr>
        <w:pStyle w:val="a4"/>
        <w:numPr>
          <w:ilvl w:val="1"/>
          <w:numId w:val="108"/>
        </w:numPr>
        <w:tabs>
          <w:tab w:val="left" w:pos="1121"/>
        </w:tabs>
        <w:ind w:right="705" w:firstLine="708"/>
        <w:jc w:val="left"/>
        <w:rPr>
          <w:sz w:val="24"/>
        </w:rPr>
      </w:pPr>
      <w:r>
        <w:rPr>
          <w:color w:val="171717"/>
          <w:sz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E3C4D" w:rsidRDefault="00E21DE7">
      <w:pPr>
        <w:pStyle w:val="a3"/>
        <w:ind w:left="981" w:firstLine="0"/>
        <w:jc w:val="left"/>
      </w:pPr>
      <w:r>
        <w:rPr>
          <w:color w:val="171717"/>
        </w:rPr>
        <w:t>Духовно-нравственное</w:t>
      </w:r>
      <w:r>
        <w:rPr>
          <w:color w:val="171717"/>
          <w:spacing w:val="-7"/>
        </w:rPr>
        <w:t xml:space="preserve"> </w:t>
      </w:r>
      <w:r>
        <w:rPr>
          <w:color w:val="171717"/>
          <w:spacing w:val="-2"/>
        </w:rPr>
        <w:t>воспитание:</w:t>
      </w:r>
    </w:p>
    <w:p w:rsidR="00AE3C4D" w:rsidRDefault="00E21DE7" w:rsidP="00AA7C8F">
      <w:pPr>
        <w:pStyle w:val="a4"/>
        <w:numPr>
          <w:ilvl w:val="1"/>
          <w:numId w:val="108"/>
        </w:numPr>
        <w:tabs>
          <w:tab w:val="left" w:pos="1121"/>
        </w:tabs>
        <w:ind w:right="703" w:firstLine="708"/>
        <w:jc w:val="left"/>
        <w:rPr>
          <w:sz w:val="24"/>
        </w:rPr>
      </w:pPr>
      <w:r>
        <w:rPr>
          <w:color w:val="171717"/>
          <w:sz w:val="24"/>
        </w:rPr>
        <w:t>готовность оценивать поведение и поступки с позиции нравственных норм и норм эко-</w:t>
      </w:r>
      <w:r>
        <w:rPr>
          <w:color w:val="171717"/>
          <w:spacing w:val="40"/>
          <w:sz w:val="24"/>
        </w:rPr>
        <w:t xml:space="preserve"> </w:t>
      </w:r>
      <w:r>
        <w:rPr>
          <w:color w:val="171717"/>
          <w:sz w:val="24"/>
        </w:rPr>
        <w:t>логической культуры;</w:t>
      </w:r>
    </w:p>
    <w:p w:rsidR="00AE3C4D" w:rsidRDefault="00AE3C4D">
      <w:pPr>
        <w:rPr>
          <w:sz w:val="24"/>
        </w:rPr>
        <w:sectPr w:rsidR="00AE3C4D">
          <w:pgSz w:w="11910" w:h="16850"/>
          <w:pgMar w:top="1060" w:right="0" w:bottom="440" w:left="860" w:header="0" w:footer="256" w:gutter="0"/>
          <w:cols w:space="720"/>
        </w:sectPr>
      </w:pPr>
    </w:p>
    <w:p w:rsidR="00AE3C4D" w:rsidRDefault="00AE3C4D">
      <w:pPr>
        <w:pStyle w:val="a3"/>
        <w:spacing w:before="6"/>
        <w:ind w:left="0" w:firstLine="0"/>
        <w:jc w:val="left"/>
        <w:rPr>
          <w:sz w:val="29"/>
        </w:rPr>
      </w:pPr>
    </w:p>
    <w:p w:rsidR="00AE3C4D" w:rsidRDefault="00E21DE7">
      <w:pPr>
        <w:pStyle w:val="a3"/>
        <w:spacing w:before="1"/>
        <w:ind w:firstLine="0"/>
        <w:jc w:val="left"/>
      </w:pPr>
      <w:r>
        <w:rPr>
          <w:color w:val="171717"/>
          <w:spacing w:val="-2"/>
        </w:rPr>
        <w:t>логии.</w:t>
      </w:r>
    </w:p>
    <w:p w:rsidR="00AE3C4D" w:rsidRDefault="00E21DE7" w:rsidP="00AA7C8F">
      <w:pPr>
        <w:pStyle w:val="a4"/>
        <w:numPr>
          <w:ilvl w:val="0"/>
          <w:numId w:val="271"/>
        </w:numPr>
        <w:tabs>
          <w:tab w:val="left" w:pos="151"/>
        </w:tabs>
        <w:spacing w:before="64"/>
        <w:ind w:left="150"/>
        <w:jc w:val="left"/>
        <w:rPr>
          <w:sz w:val="24"/>
        </w:rPr>
      </w:pPr>
      <w:r>
        <w:rPr>
          <w:color w:val="171717"/>
          <w:w w:val="99"/>
          <w:sz w:val="24"/>
        </w:rPr>
        <w:br w:type="column"/>
      </w:r>
      <w:r>
        <w:rPr>
          <w:color w:val="171717"/>
          <w:sz w:val="24"/>
        </w:rPr>
        <w:lastRenderedPageBreak/>
        <w:t>понимание</w:t>
      </w:r>
      <w:r>
        <w:rPr>
          <w:color w:val="171717"/>
          <w:spacing w:val="-1"/>
          <w:sz w:val="24"/>
        </w:rPr>
        <w:t xml:space="preserve"> </w:t>
      </w:r>
      <w:r>
        <w:rPr>
          <w:color w:val="171717"/>
          <w:sz w:val="24"/>
        </w:rPr>
        <w:t>значимости</w:t>
      </w:r>
      <w:r>
        <w:rPr>
          <w:color w:val="171717"/>
          <w:spacing w:val="2"/>
          <w:sz w:val="24"/>
        </w:rPr>
        <w:t xml:space="preserve"> </w:t>
      </w:r>
      <w:r>
        <w:rPr>
          <w:color w:val="171717"/>
          <w:sz w:val="24"/>
        </w:rPr>
        <w:t>нравственного аспекта деятельности</w:t>
      </w:r>
      <w:r>
        <w:rPr>
          <w:color w:val="171717"/>
          <w:spacing w:val="2"/>
          <w:sz w:val="24"/>
        </w:rPr>
        <w:t xml:space="preserve"> </w:t>
      </w:r>
      <w:r>
        <w:rPr>
          <w:color w:val="171717"/>
          <w:sz w:val="24"/>
        </w:rPr>
        <w:t>человека в</w:t>
      </w:r>
      <w:r>
        <w:rPr>
          <w:color w:val="171717"/>
          <w:spacing w:val="2"/>
          <w:sz w:val="24"/>
        </w:rPr>
        <w:t xml:space="preserve"> </w:t>
      </w:r>
      <w:r>
        <w:rPr>
          <w:color w:val="171717"/>
          <w:sz w:val="24"/>
        </w:rPr>
        <w:t>медицине</w:t>
      </w:r>
      <w:r>
        <w:rPr>
          <w:color w:val="171717"/>
          <w:spacing w:val="-1"/>
          <w:sz w:val="24"/>
        </w:rPr>
        <w:t xml:space="preserve"> </w:t>
      </w:r>
      <w:r>
        <w:rPr>
          <w:color w:val="171717"/>
          <w:sz w:val="24"/>
        </w:rPr>
        <w:t>и</w:t>
      </w:r>
      <w:r>
        <w:rPr>
          <w:color w:val="171717"/>
          <w:spacing w:val="1"/>
          <w:sz w:val="24"/>
        </w:rPr>
        <w:t xml:space="preserve"> </w:t>
      </w:r>
      <w:r>
        <w:rPr>
          <w:color w:val="171717"/>
          <w:spacing w:val="-4"/>
          <w:sz w:val="24"/>
        </w:rPr>
        <w:t>био-</w:t>
      </w:r>
    </w:p>
    <w:p w:rsidR="00AE3C4D" w:rsidRDefault="00AE3C4D">
      <w:pPr>
        <w:pStyle w:val="a3"/>
        <w:spacing w:before="5"/>
        <w:ind w:left="0" w:firstLine="0"/>
        <w:jc w:val="left"/>
      </w:pPr>
    </w:p>
    <w:p w:rsidR="00AE3C4D" w:rsidRDefault="00E21DE7">
      <w:pPr>
        <w:pStyle w:val="3"/>
        <w:spacing w:before="0"/>
        <w:ind w:left="11"/>
        <w:jc w:val="left"/>
      </w:pPr>
      <w:r>
        <w:rPr>
          <w:color w:val="171717"/>
        </w:rPr>
        <w:t>Эстетическое</w:t>
      </w:r>
      <w:r>
        <w:rPr>
          <w:color w:val="171717"/>
          <w:spacing w:val="-7"/>
        </w:rPr>
        <w:t xml:space="preserve"> </w:t>
      </w:r>
      <w:r>
        <w:rPr>
          <w:color w:val="171717"/>
          <w:spacing w:val="-2"/>
        </w:rPr>
        <w:t>воспитание:</w:t>
      </w:r>
    </w:p>
    <w:p w:rsidR="00AE3C4D" w:rsidRDefault="00E21DE7" w:rsidP="00AA7C8F">
      <w:pPr>
        <w:pStyle w:val="a4"/>
        <w:numPr>
          <w:ilvl w:val="0"/>
          <w:numId w:val="271"/>
        </w:numPr>
        <w:tabs>
          <w:tab w:val="left" w:pos="151"/>
        </w:tabs>
        <w:spacing w:line="274" w:lineRule="exact"/>
        <w:ind w:left="150"/>
        <w:jc w:val="left"/>
        <w:rPr>
          <w:sz w:val="24"/>
        </w:rPr>
      </w:pPr>
      <w:r>
        <w:rPr>
          <w:color w:val="171717"/>
          <w:sz w:val="24"/>
        </w:rPr>
        <w:t>понимание</w:t>
      </w:r>
      <w:r>
        <w:rPr>
          <w:color w:val="171717"/>
          <w:spacing w:val="-14"/>
          <w:sz w:val="24"/>
        </w:rPr>
        <w:t xml:space="preserve"> </w:t>
      </w:r>
      <w:r>
        <w:rPr>
          <w:color w:val="171717"/>
          <w:sz w:val="24"/>
        </w:rPr>
        <w:t>роли</w:t>
      </w:r>
      <w:r>
        <w:rPr>
          <w:color w:val="171717"/>
          <w:spacing w:val="-13"/>
          <w:sz w:val="24"/>
        </w:rPr>
        <w:t xml:space="preserve"> </w:t>
      </w:r>
      <w:r>
        <w:rPr>
          <w:color w:val="171717"/>
          <w:sz w:val="24"/>
        </w:rPr>
        <w:t>биологии</w:t>
      </w:r>
      <w:r>
        <w:rPr>
          <w:color w:val="171717"/>
          <w:spacing w:val="-13"/>
          <w:sz w:val="24"/>
        </w:rPr>
        <w:t xml:space="preserve"> </w:t>
      </w:r>
      <w:r>
        <w:rPr>
          <w:color w:val="171717"/>
          <w:sz w:val="24"/>
        </w:rPr>
        <w:t>в</w:t>
      </w:r>
      <w:r>
        <w:rPr>
          <w:color w:val="171717"/>
          <w:spacing w:val="-14"/>
          <w:sz w:val="24"/>
        </w:rPr>
        <w:t xml:space="preserve"> </w:t>
      </w:r>
      <w:r>
        <w:rPr>
          <w:color w:val="171717"/>
          <w:sz w:val="24"/>
        </w:rPr>
        <w:t>формировании</w:t>
      </w:r>
      <w:r>
        <w:rPr>
          <w:color w:val="171717"/>
          <w:spacing w:val="-13"/>
          <w:sz w:val="24"/>
        </w:rPr>
        <w:t xml:space="preserve"> </w:t>
      </w:r>
      <w:r>
        <w:rPr>
          <w:color w:val="171717"/>
          <w:sz w:val="24"/>
        </w:rPr>
        <w:t>эстетической</w:t>
      </w:r>
      <w:r>
        <w:rPr>
          <w:color w:val="171717"/>
          <w:spacing w:val="-13"/>
          <w:sz w:val="24"/>
        </w:rPr>
        <w:t xml:space="preserve"> </w:t>
      </w:r>
      <w:r>
        <w:rPr>
          <w:color w:val="171717"/>
          <w:sz w:val="24"/>
        </w:rPr>
        <w:t>культуры</w:t>
      </w:r>
      <w:r>
        <w:rPr>
          <w:color w:val="171717"/>
          <w:spacing w:val="-12"/>
          <w:sz w:val="24"/>
        </w:rPr>
        <w:t xml:space="preserve"> </w:t>
      </w:r>
      <w:r>
        <w:rPr>
          <w:color w:val="171717"/>
          <w:spacing w:val="-2"/>
          <w:sz w:val="24"/>
        </w:rPr>
        <w:t>личности.</w:t>
      </w:r>
    </w:p>
    <w:p w:rsidR="00AE3C4D" w:rsidRDefault="00E21DE7">
      <w:pPr>
        <w:pStyle w:val="3"/>
        <w:ind w:left="11"/>
        <w:jc w:val="left"/>
      </w:pPr>
      <w:r>
        <w:rPr>
          <w:color w:val="171717"/>
        </w:rPr>
        <w:t>Ценности</w:t>
      </w:r>
      <w:r>
        <w:rPr>
          <w:color w:val="171717"/>
          <w:spacing w:val="-3"/>
        </w:rPr>
        <w:t xml:space="preserve"> </w:t>
      </w:r>
      <w:r>
        <w:rPr>
          <w:color w:val="171717"/>
        </w:rPr>
        <w:t>научного</w:t>
      </w:r>
      <w:r>
        <w:rPr>
          <w:color w:val="171717"/>
          <w:spacing w:val="-2"/>
        </w:rPr>
        <w:t xml:space="preserve"> познания:</w:t>
      </w:r>
    </w:p>
    <w:p w:rsidR="00AE3C4D" w:rsidRDefault="00E21DE7" w:rsidP="00AA7C8F">
      <w:pPr>
        <w:pStyle w:val="a4"/>
        <w:numPr>
          <w:ilvl w:val="0"/>
          <w:numId w:val="271"/>
        </w:numPr>
        <w:tabs>
          <w:tab w:val="left" w:pos="151"/>
        </w:tabs>
        <w:spacing w:line="274" w:lineRule="exact"/>
        <w:ind w:left="150"/>
        <w:jc w:val="left"/>
        <w:rPr>
          <w:sz w:val="24"/>
        </w:rPr>
      </w:pPr>
      <w:r>
        <w:rPr>
          <w:color w:val="171717"/>
          <w:sz w:val="24"/>
        </w:rPr>
        <w:t>ориентация</w:t>
      </w:r>
      <w:r>
        <w:rPr>
          <w:color w:val="171717"/>
          <w:spacing w:val="25"/>
          <w:sz w:val="24"/>
        </w:rPr>
        <w:t xml:space="preserve"> </w:t>
      </w:r>
      <w:r>
        <w:rPr>
          <w:color w:val="171717"/>
          <w:sz w:val="24"/>
        </w:rPr>
        <w:t>на</w:t>
      </w:r>
      <w:r>
        <w:rPr>
          <w:color w:val="171717"/>
          <w:spacing w:val="27"/>
          <w:sz w:val="24"/>
        </w:rPr>
        <w:t xml:space="preserve"> </w:t>
      </w:r>
      <w:r>
        <w:rPr>
          <w:color w:val="171717"/>
          <w:sz w:val="24"/>
        </w:rPr>
        <w:t>современную</w:t>
      </w:r>
      <w:r>
        <w:rPr>
          <w:color w:val="171717"/>
          <w:spacing w:val="30"/>
          <w:sz w:val="24"/>
        </w:rPr>
        <w:t xml:space="preserve"> </w:t>
      </w:r>
      <w:r>
        <w:rPr>
          <w:color w:val="171717"/>
          <w:sz w:val="24"/>
        </w:rPr>
        <w:t>систему</w:t>
      </w:r>
      <w:r>
        <w:rPr>
          <w:color w:val="171717"/>
          <w:spacing w:val="23"/>
          <w:sz w:val="24"/>
        </w:rPr>
        <w:t xml:space="preserve"> </w:t>
      </w:r>
      <w:r>
        <w:rPr>
          <w:color w:val="171717"/>
          <w:sz w:val="24"/>
        </w:rPr>
        <w:t>научных</w:t>
      </w:r>
      <w:r>
        <w:rPr>
          <w:color w:val="171717"/>
          <w:spacing w:val="29"/>
          <w:sz w:val="24"/>
        </w:rPr>
        <w:t xml:space="preserve"> </w:t>
      </w:r>
      <w:r>
        <w:rPr>
          <w:color w:val="171717"/>
          <w:sz w:val="24"/>
        </w:rPr>
        <w:t>представлений</w:t>
      </w:r>
      <w:r>
        <w:rPr>
          <w:color w:val="171717"/>
          <w:spacing w:val="28"/>
          <w:sz w:val="24"/>
        </w:rPr>
        <w:t xml:space="preserve"> </w:t>
      </w:r>
      <w:r>
        <w:rPr>
          <w:color w:val="171717"/>
          <w:sz w:val="24"/>
        </w:rPr>
        <w:t>об</w:t>
      </w:r>
      <w:r>
        <w:rPr>
          <w:color w:val="171717"/>
          <w:spacing w:val="26"/>
          <w:sz w:val="24"/>
        </w:rPr>
        <w:t xml:space="preserve"> </w:t>
      </w:r>
      <w:r>
        <w:rPr>
          <w:color w:val="171717"/>
          <w:sz w:val="24"/>
        </w:rPr>
        <w:t>основных</w:t>
      </w:r>
      <w:r>
        <w:rPr>
          <w:color w:val="171717"/>
          <w:spacing w:val="29"/>
          <w:sz w:val="24"/>
        </w:rPr>
        <w:t xml:space="preserve"> </w:t>
      </w:r>
      <w:r>
        <w:rPr>
          <w:color w:val="171717"/>
          <w:spacing w:val="-2"/>
          <w:sz w:val="24"/>
        </w:rPr>
        <w:t>биологиче-</w:t>
      </w:r>
    </w:p>
    <w:p w:rsidR="00AE3C4D" w:rsidRDefault="00AE3C4D">
      <w:pPr>
        <w:spacing w:line="274" w:lineRule="exact"/>
        <w:rPr>
          <w:sz w:val="24"/>
        </w:rPr>
        <w:sectPr w:rsidR="00AE3C4D">
          <w:pgSz w:w="11910" w:h="16850"/>
          <w:pgMar w:top="1060" w:right="0" w:bottom="440" w:left="860" w:header="0" w:footer="256" w:gutter="0"/>
          <w:cols w:num="2" w:space="720" w:equalWidth="0">
            <w:col w:w="930" w:space="40"/>
            <w:col w:w="10080"/>
          </w:cols>
        </w:sectPr>
      </w:pPr>
    </w:p>
    <w:p w:rsidR="00AE3C4D" w:rsidRDefault="00E21DE7">
      <w:pPr>
        <w:pStyle w:val="a3"/>
        <w:ind w:firstLine="0"/>
      </w:pPr>
      <w:r>
        <w:rPr>
          <w:color w:val="171717"/>
        </w:rPr>
        <w:lastRenderedPageBreak/>
        <w:t>ских</w:t>
      </w:r>
      <w:r>
        <w:rPr>
          <w:color w:val="171717"/>
          <w:spacing w:val="-3"/>
        </w:rPr>
        <w:t xml:space="preserve"> </w:t>
      </w:r>
      <w:r>
        <w:rPr>
          <w:color w:val="171717"/>
        </w:rPr>
        <w:t>закономерностях,</w:t>
      </w:r>
      <w:r>
        <w:rPr>
          <w:color w:val="171717"/>
          <w:spacing w:val="-5"/>
        </w:rPr>
        <w:t xml:space="preserve"> </w:t>
      </w:r>
      <w:r>
        <w:rPr>
          <w:color w:val="171717"/>
        </w:rPr>
        <w:t>взаимосвязях</w:t>
      </w:r>
      <w:r>
        <w:rPr>
          <w:color w:val="171717"/>
          <w:spacing w:val="-1"/>
        </w:rPr>
        <w:t xml:space="preserve"> </w:t>
      </w:r>
      <w:r>
        <w:rPr>
          <w:color w:val="171717"/>
        </w:rPr>
        <w:t>человека</w:t>
      </w:r>
      <w:r>
        <w:rPr>
          <w:color w:val="171717"/>
          <w:spacing w:val="-4"/>
        </w:rPr>
        <w:t xml:space="preserve"> </w:t>
      </w:r>
      <w:r>
        <w:rPr>
          <w:color w:val="171717"/>
        </w:rPr>
        <w:t>с</w:t>
      </w:r>
      <w:r>
        <w:rPr>
          <w:color w:val="171717"/>
          <w:spacing w:val="-3"/>
        </w:rPr>
        <w:t xml:space="preserve"> </w:t>
      </w:r>
      <w:r>
        <w:rPr>
          <w:color w:val="171717"/>
        </w:rPr>
        <w:t>природной</w:t>
      </w:r>
      <w:r>
        <w:rPr>
          <w:color w:val="171717"/>
          <w:spacing w:val="-2"/>
        </w:rPr>
        <w:t xml:space="preserve"> </w:t>
      </w:r>
      <w:r>
        <w:rPr>
          <w:color w:val="171717"/>
        </w:rPr>
        <w:t>и</w:t>
      </w:r>
      <w:r>
        <w:rPr>
          <w:color w:val="171717"/>
          <w:spacing w:val="-3"/>
        </w:rPr>
        <w:t xml:space="preserve"> </w:t>
      </w:r>
      <w:r>
        <w:rPr>
          <w:color w:val="171717"/>
        </w:rPr>
        <w:t>социальной</w:t>
      </w:r>
      <w:r>
        <w:rPr>
          <w:color w:val="171717"/>
          <w:spacing w:val="-2"/>
        </w:rPr>
        <w:t xml:space="preserve"> средой;</w:t>
      </w:r>
    </w:p>
    <w:p w:rsidR="00AE3C4D" w:rsidRDefault="00E21DE7" w:rsidP="00AA7C8F">
      <w:pPr>
        <w:pStyle w:val="a4"/>
        <w:numPr>
          <w:ilvl w:val="1"/>
          <w:numId w:val="271"/>
        </w:numPr>
        <w:tabs>
          <w:tab w:val="left" w:pos="1121"/>
        </w:tabs>
        <w:ind w:left="1120"/>
        <w:rPr>
          <w:sz w:val="24"/>
        </w:rPr>
      </w:pPr>
      <w:r>
        <w:rPr>
          <w:color w:val="171717"/>
          <w:sz w:val="24"/>
        </w:rPr>
        <w:t>понимание</w:t>
      </w:r>
      <w:r>
        <w:rPr>
          <w:color w:val="171717"/>
          <w:spacing w:val="-15"/>
          <w:sz w:val="24"/>
        </w:rPr>
        <w:t xml:space="preserve"> </w:t>
      </w:r>
      <w:r>
        <w:rPr>
          <w:color w:val="171717"/>
          <w:sz w:val="24"/>
        </w:rPr>
        <w:t>роли</w:t>
      </w:r>
      <w:r>
        <w:rPr>
          <w:color w:val="171717"/>
          <w:spacing w:val="-13"/>
          <w:sz w:val="24"/>
        </w:rPr>
        <w:t xml:space="preserve"> </w:t>
      </w:r>
      <w:r>
        <w:rPr>
          <w:color w:val="171717"/>
          <w:sz w:val="24"/>
        </w:rPr>
        <w:t>биологической</w:t>
      </w:r>
      <w:r>
        <w:rPr>
          <w:color w:val="171717"/>
          <w:spacing w:val="-14"/>
          <w:sz w:val="24"/>
        </w:rPr>
        <w:t xml:space="preserve"> </w:t>
      </w:r>
      <w:r>
        <w:rPr>
          <w:color w:val="171717"/>
          <w:sz w:val="24"/>
        </w:rPr>
        <w:t>науки</w:t>
      </w:r>
      <w:r>
        <w:rPr>
          <w:color w:val="171717"/>
          <w:spacing w:val="-13"/>
          <w:sz w:val="24"/>
        </w:rPr>
        <w:t xml:space="preserve"> </w:t>
      </w:r>
      <w:r>
        <w:rPr>
          <w:color w:val="171717"/>
          <w:sz w:val="24"/>
        </w:rPr>
        <w:t>в</w:t>
      </w:r>
      <w:r>
        <w:rPr>
          <w:color w:val="171717"/>
          <w:spacing w:val="-14"/>
          <w:sz w:val="24"/>
        </w:rPr>
        <w:t xml:space="preserve"> </w:t>
      </w:r>
      <w:r>
        <w:rPr>
          <w:color w:val="171717"/>
          <w:sz w:val="24"/>
        </w:rPr>
        <w:t>формировании</w:t>
      </w:r>
      <w:r>
        <w:rPr>
          <w:color w:val="171717"/>
          <w:spacing w:val="-14"/>
          <w:sz w:val="24"/>
        </w:rPr>
        <w:t xml:space="preserve"> </w:t>
      </w:r>
      <w:r>
        <w:rPr>
          <w:color w:val="171717"/>
          <w:sz w:val="24"/>
        </w:rPr>
        <w:t>научного</w:t>
      </w:r>
      <w:r>
        <w:rPr>
          <w:color w:val="171717"/>
          <w:spacing w:val="-13"/>
          <w:sz w:val="24"/>
        </w:rPr>
        <w:t xml:space="preserve"> </w:t>
      </w:r>
      <w:r>
        <w:rPr>
          <w:color w:val="171717"/>
          <w:spacing w:val="-2"/>
          <w:sz w:val="24"/>
        </w:rPr>
        <w:t>мировоззрения;</w:t>
      </w:r>
    </w:p>
    <w:p w:rsidR="00AE3C4D" w:rsidRDefault="00E21DE7" w:rsidP="00AA7C8F">
      <w:pPr>
        <w:pStyle w:val="a4"/>
        <w:numPr>
          <w:ilvl w:val="1"/>
          <w:numId w:val="271"/>
        </w:numPr>
        <w:tabs>
          <w:tab w:val="left" w:pos="1121"/>
        </w:tabs>
        <w:ind w:right="704" w:firstLine="708"/>
        <w:rPr>
          <w:sz w:val="24"/>
        </w:rPr>
      </w:pPr>
      <w:r>
        <w:rPr>
          <w:color w:val="171717"/>
          <w:sz w:val="24"/>
        </w:rPr>
        <w:t>развитие научной любознательности, интереса к биологиче ской науке, навыков иссле- довательской деятельности.</w:t>
      </w:r>
    </w:p>
    <w:p w:rsidR="00AE3C4D" w:rsidRDefault="00E21DE7">
      <w:pPr>
        <w:pStyle w:val="3"/>
      </w:pPr>
      <w:r>
        <w:rPr>
          <w:color w:val="171717"/>
        </w:rPr>
        <w:t>Формирование</w:t>
      </w:r>
      <w:r>
        <w:rPr>
          <w:color w:val="171717"/>
          <w:spacing w:val="-5"/>
        </w:rPr>
        <w:t xml:space="preserve"> </w:t>
      </w:r>
      <w:r>
        <w:rPr>
          <w:color w:val="171717"/>
        </w:rPr>
        <w:t>культуры</w:t>
      </w:r>
      <w:r>
        <w:rPr>
          <w:color w:val="171717"/>
          <w:spacing w:val="-4"/>
        </w:rPr>
        <w:t xml:space="preserve"> </w:t>
      </w:r>
      <w:r>
        <w:rPr>
          <w:color w:val="171717"/>
          <w:spacing w:val="-2"/>
        </w:rPr>
        <w:t>здоровья:</w:t>
      </w:r>
    </w:p>
    <w:p w:rsidR="00AE3C4D" w:rsidRDefault="00E21DE7" w:rsidP="00AA7C8F">
      <w:pPr>
        <w:pStyle w:val="a4"/>
        <w:numPr>
          <w:ilvl w:val="1"/>
          <w:numId w:val="271"/>
        </w:numPr>
        <w:tabs>
          <w:tab w:val="left" w:pos="1121"/>
        </w:tabs>
        <w:ind w:right="703" w:firstLine="708"/>
        <w:rPr>
          <w:sz w:val="24"/>
        </w:rPr>
      </w:pPr>
      <w:r>
        <w:rPr>
          <w:color w:val="171717"/>
          <w:sz w:val="24"/>
        </w:rPr>
        <w:t>ответственное отношение к своему</w:t>
      </w:r>
      <w:r>
        <w:rPr>
          <w:color w:val="171717"/>
          <w:spacing w:val="-1"/>
          <w:sz w:val="24"/>
        </w:rPr>
        <w:t xml:space="preserve"> </w:t>
      </w:r>
      <w:r>
        <w:rPr>
          <w:color w:val="171717"/>
          <w:sz w:val="24"/>
        </w:rPr>
        <w:t>здоровью и установка на здоровый образ жизни (здо- ровое питание, соблюдение гигиенических правил и норм, сбалансированный режим занятий и отдыха, регулярная физическая активность);</w:t>
      </w:r>
    </w:p>
    <w:p w:rsidR="00AE3C4D" w:rsidRDefault="00E21DE7" w:rsidP="00AA7C8F">
      <w:pPr>
        <w:pStyle w:val="a4"/>
        <w:numPr>
          <w:ilvl w:val="1"/>
          <w:numId w:val="271"/>
        </w:numPr>
        <w:tabs>
          <w:tab w:val="left" w:pos="1121"/>
        </w:tabs>
        <w:ind w:right="705" w:firstLine="708"/>
        <w:rPr>
          <w:sz w:val="24"/>
        </w:rPr>
      </w:pPr>
      <w:r>
        <w:rPr>
          <w:color w:val="171717"/>
          <w:sz w:val="24"/>
        </w:rPr>
        <w:t>осознание последствий и неприятие вредных привычек (употребление алкоголя, нарко- тиков, курение) и иных форм вреда для физического и психического здоровья;</w:t>
      </w:r>
    </w:p>
    <w:p w:rsidR="00AE3C4D" w:rsidRDefault="00E21DE7" w:rsidP="00AA7C8F">
      <w:pPr>
        <w:pStyle w:val="a4"/>
        <w:numPr>
          <w:ilvl w:val="1"/>
          <w:numId w:val="271"/>
        </w:numPr>
        <w:tabs>
          <w:tab w:val="left" w:pos="1121"/>
        </w:tabs>
        <w:ind w:left="1120"/>
        <w:rPr>
          <w:sz w:val="24"/>
        </w:rPr>
      </w:pPr>
      <w:r>
        <w:rPr>
          <w:color w:val="171717"/>
          <w:sz w:val="24"/>
        </w:rPr>
        <w:t>соблюдение</w:t>
      </w:r>
      <w:r>
        <w:rPr>
          <w:color w:val="171717"/>
          <w:spacing w:val="-8"/>
          <w:sz w:val="24"/>
        </w:rPr>
        <w:t xml:space="preserve"> </w:t>
      </w:r>
      <w:r>
        <w:rPr>
          <w:color w:val="171717"/>
          <w:sz w:val="24"/>
        </w:rPr>
        <w:t>правил</w:t>
      </w:r>
      <w:r>
        <w:rPr>
          <w:color w:val="171717"/>
          <w:spacing w:val="-7"/>
          <w:sz w:val="24"/>
        </w:rPr>
        <w:t xml:space="preserve"> </w:t>
      </w:r>
      <w:r>
        <w:rPr>
          <w:color w:val="171717"/>
          <w:sz w:val="24"/>
        </w:rPr>
        <w:t>безопасности,</w:t>
      </w:r>
      <w:r>
        <w:rPr>
          <w:color w:val="171717"/>
          <w:spacing w:val="-4"/>
          <w:sz w:val="24"/>
        </w:rPr>
        <w:t xml:space="preserve"> </w:t>
      </w:r>
      <w:r>
        <w:rPr>
          <w:color w:val="171717"/>
          <w:sz w:val="24"/>
        </w:rPr>
        <w:t>в</w:t>
      </w:r>
      <w:r>
        <w:rPr>
          <w:color w:val="171717"/>
          <w:spacing w:val="-6"/>
          <w:sz w:val="24"/>
        </w:rPr>
        <w:t xml:space="preserve"> </w:t>
      </w:r>
      <w:r>
        <w:rPr>
          <w:color w:val="171717"/>
          <w:sz w:val="24"/>
        </w:rPr>
        <w:t>т.ч.</w:t>
      </w:r>
      <w:r>
        <w:rPr>
          <w:color w:val="171717"/>
          <w:spacing w:val="-6"/>
          <w:sz w:val="24"/>
        </w:rPr>
        <w:t xml:space="preserve"> </w:t>
      </w:r>
      <w:r>
        <w:rPr>
          <w:color w:val="171717"/>
          <w:sz w:val="24"/>
        </w:rPr>
        <w:t>навыки</w:t>
      </w:r>
      <w:r>
        <w:rPr>
          <w:color w:val="171717"/>
          <w:spacing w:val="-6"/>
          <w:sz w:val="24"/>
        </w:rPr>
        <w:t xml:space="preserve"> </w:t>
      </w:r>
      <w:r>
        <w:rPr>
          <w:color w:val="171717"/>
          <w:sz w:val="24"/>
        </w:rPr>
        <w:t>безопасного</w:t>
      </w:r>
      <w:r>
        <w:rPr>
          <w:color w:val="171717"/>
          <w:spacing w:val="-7"/>
          <w:sz w:val="24"/>
        </w:rPr>
        <w:t xml:space="preserve"> </w:t>
      </w:r>
      <w:r>
        <w:rPr>
          <w:color w:val="171717"/>
          <w:sz w:val="24"/>
        </w:rPr>
        <w:t>поведения</w:t>
      </w:r>
      <w:r>
        <w:rPr>
          <w:color w:val="171717"/>
          <w:spacing w:val="-6"/>
          <w:sz w:val="24"/>
        </w:rPr>
        <w:t xml:space="preserve"> </w:t>
      </w:r>
      <w:r>
        <w:rPr>
          <w:color w:val="171717"/>
          <w:sz w:val="24"/>
        </w:rPr>
        <w:t>в</w:t>
      </w:r>
      <w:r>
        <w:rPr>
          <w:color w:val="171717"/>
          <w:spacing w:val="-7"/>
          <w:sz w:val="24"/>
        </w:rPr>
        <w:t xml:space="preserve"> </w:t>
      </w:r>
      <w:r>
        <w:rPr>
          <w:color w:val="171717"/>
          <w:sz w:val="24"/>
        </w:rPr>
        <w:t>природной</w:t>
      </w:r>
      <w:r>
        <w:rPr>
          <w:color w:val="171717"/>
          <w:spacing w:val="-6"/>
          <w:sz w:val="24"/>
        </w:rPr>
        <w:t xml:space="preserve"> </w:t>
      </w:r>
      <w:r>
        <w:rPr>
          <w:color w:val="171717"/>
          <w:spacing w:val="-4"/>
          <w:sz w:val="24"/>
        </w:rPr>
        <w:t>сре-</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pStyle w:val="a3"/>
        <w:spacing w:line="480" w:lineRule="auto"/>
        <w:ind w:right="-9" w:firstLine="0"/>
        <w:jc w:val="left"/>
      </w:pPr>
      <w:r>
        <w:rPr>
          <w:color w:val="171717"/>
          <w:spacing w:val="-4"/>
        </w:rPr>
        <w:lastRenderedPageBreak/>
        <w:t xml:space="preserve">де; </w:t>
      </w:r>
      <w:r>
        <w:rPr>
          <w:color w:val="171717"/>
          <w:spacing w:val="-2"/>
        </w:rPr>
        <w:t>нием.</w:t>
      </w:r>
    </w:p>
    <w:p w:rsidR="00AE3C4D" w:rsidRDefault="00E21DE7">
      <w:pPr>
        <w:spacing w:before="9"/>
        <w:rPr>
          <w:sz w:val="23"/>
        </w:rPr>
      </w:pPr>
      <w:r>
        <w:br w:type="column"/>
      </w:r>
    </w:p>
    <w:p w:rsidR="00AE3C4D" w:rsidRDefault="00E21DE7">
      <w:pPr>
        <w:pStyle w:val="a3"/>
        <w:ind w:left="92" w:firstLine="0"/>
        <w:jc w:val="left"/>
      </w:pPr>
      <w:r>
        <w:rPr>
          <w:color w:val="171717"/>
        </w:rPr>
        <w:t>-</w:t>
      </w:r>
      <w:r>
        <w:rPr>
          <w:color w:val="171717"/>
          <w:spacing w:val="-14"/>
        </w:rPr>
        <w:t xml:space="preserve"> </w:t>
      </w:r>
      <w:r>
        <w:rPr>
          <w:color w:val="171717"/>
        </w:rPr>
        <w:t>сформированность</w:t>
      </w:r>
      <w:r>
        <w:rPr>
          <w:color w:val="171717"/>
          <w:spacing w:val="2"/>
        </w:rPr>
        <w:t xml:space="preserve"> </w:t>
      </w:r>
      <w:r>
        <w:rPr>
          <w:color w:val="171717"/>
        </w:rPr>
        <w:t>навыка рефлексии,</w:t>
      </w:r>
      <w:r>
        <w:rPr>
          <w:color w:val="171717"/>
          <w:spacing w:val="2"/>
        </w:rPr>
        <w:t xml:space="preserve"> </w:t>
      </w:r>
      <w:r>
        <w:rPr>
          <w:color w:val="171717"/>
        </w:rPr>
        <w:t>управление собственным эмоциональным</w:t>
      </w:r>
      <w:r>
        <w:rPr>
          <w:color w:val="171717"/>
          <w:spacing w:val="-1"/>
        </w:rPr>
        <w:t xml:space="preserve"> </w:t>
      </w:r>
      <w:r>
        <w:rPr>
          <w:color w:val="171717"/>
          <w:spacing w:val="-2"/>
        </w:rPr>
        <w:t>состоя-</w:t>
      </w:r>
    </w:p>
    <w:p w:rsidR="00AE3C4D" w:rsidRDefault="00AE3C4D">
      <w:pPr>
        <w:pStyle w:val="a3"/>
        <w:spacing w:before="5"/>
        <w:ind w:left="0" w:firstLine="0"/>
        <w:jc w:val="left"/>
      </w:pPr>
    </w:p>
    <w:p w:rsidR="00AE3C4D" w:rsidRDefault="00E21DE7">
      <w:pPr>
        <w:pStyle w:val="3"/>
        <w:spacing w:before="0"/>
        <w:ind w:left="92"/>
        <w:jc w:val="left"/>
      </w:pPr>
      <w:r>
        <w:rPr>
          <w:color w:val="171717"/>
        </w:rPr>
        <w:t>Трудовое</w:t>
      </w:r>
      <w:r>
        <w:rPr>
          <w:color w:val="171717"/>
          <w:spacing w:val="-3"/>
        </w:rPr>
        <w:t xml:space="preserve"> </w:t>
      </w:r>
      <w:r>
        <w:rPr>
          <w:color w:val="171717"/>
          <w:spacing w:val="-2"/>
        </w:rPr>
        <w:t>воспитание:</w:t>
      </w:r>
    </w:p>
    <w:p w:rsidR="00AE3C4D" w:rsidRDefault="00E21DE7" w:rsidP="00AA7C8F">
      <w:pPr>
        <w:pStyle w:val="a4"/>
        <w:numPr>
          <w:ilvl w:val="0"/>
          <w:numId w:val="70"/>
        </w:numPr>
        <w:tabs>
          <w:tab w:val="left" w:pos="233"/>
        </w:tabs>
        <w:spacing w:line="274" w:lineRule="exact"/>
        <w:ind w:hanging="141"/>
        <w:jc w:val="left"/>
        <w:rPr>
          <w:sz w:val="24"/>
        </w:rPr>
      </w:pPr>
      <w:r>
        <w:rPr>
          <w:color w:val="171717"/>
          <w:sz w:val="24"/>
        </w:rPr>
        <w:t>активное</w:t>
      </w:r>
      <w:r>
        <w:rPr>
          <w:color w:val="171717"/>
          <w:spacing w:val="11"/>
          <w:sz w:val="24"/>
        </w:rPr>
        <w:t xml:space="preserve"> </w:t>
      </w:r>
      <w:r>
        <w:rPr>
          <w:color w:val="171717"/>
          <w:sz w:val="24"/>
        </w:rPr>
        <w:t>участие</w:t>
      </w:r>
      <w:r>
        <w:rPr>
          <w:color w:val="171717"/>
          <w:spacing w:val="10"/>
          <w:sz w:val="24"/>
        </w:rPr>
        <w:t xml:space="preserve"> </w:t>
      </w:r>
      <w:r>
        <w:rPr>
          <w:color w:val="171717"/>
          <w:sz w:val="24"/>
        </w:rPr>
        <w:t>в</w:t>
      </w:r>
      <w:r>
        <w:rPr>
          <w:color w:val="171717"/>
          <w:spacing w:val="13"/>
          <w:sz w:val="24"/>
        </w:rPr>
        <w:t xml:space="preserve"> </w:t>
      </w:r>
      <w:r>
        <w:rPr>
          <w:color w:val="171717"/>
          <w:sz w:val="24"/>
        </w:rPr>
        <w:t>решении</w:t>
      </w:r>
      <w:r>
        <w:rPr>
          <w:color w:val="171717"/>
          <w:spacing w:val="12"/>
          <w:sz w:val="24"/>
        </w:rPr>
        <w:t xml:space="preserve"> </w:t>
      </w:r>
      <w:r>
        <w:rPr>
          <w:color w:val="171717"/>
          <w:sz w:val="24"/>
        </w:rPr>
        <w:t>практических</w:t>
      </w:r>
      <w:r>
        <w:rPr>
          <w:color w:val="171717"/>
          <w:spacing w:val="12"/>
          <w:sz w:val="24"/>
        </w:rPr>
        <w:t xml:space="preserve"> </w:t>
      </w:r>
      <w:r>
        <w:rPr>
          <w:color w:val="171717"/>
          <w:sz w:val="24"/>
        </w:rPr>
        <w:t>задач</w:t>
      </w:r>
      <w:r>
        <w:rPr>
          <w:color w:val="171717"/>
          <w:spacing w:val="10"/>
          <w:sz w:val="24"/>
        </w:rPr>
        <w:t xml:space="preserve"> </w:t>
      </w:r>
      <w:r>
        <w:rPr>
          <w:color w:val="171717"/>
          <w:sz w:val="24"/>
        </w:rPr>
        <w:t>(в</w:t>
      </w:r>
      <w:r>
        <w:rPr>
          <w:color w:val="171717"/>
          <w:spacing w:val="12"/>
          <w:sz w:val="24"/>
        </w:rPr>
        <w:t xml:space="preserve"> </w:t>
      </w:r>
      <w:r>
        <w:rPr>
          <w:color w:val="171717"/>
          <w:sz w:val="24"/>
        </w:rPr>
        <w:t>рамках</w:t>
      </w:r>
      <w:r>
        <w:rPr>
          <w:color w:val="171717"/>
          <w:spacing w:val="12"/>
          <w:sz w:val="24"/>
        </w:rPr>
        <w:t xml:space="preserve"> </w:t>
      </w:r>
      <w:r>
        <w:rPr>
          <w:color w:val="171717"/>
          <w:sz w:val="24"/>
        </w:rPr>
        <w:t>семьи,</w:t>
      </w:r>
      <w:r>
        <w:rPr>
          <w:color w:val="171717"/>
          <w:spacing w:val="11"/>
          <w:sz w:val="24"/>
        </w:rPr>
        <w:t xml:space="preserve"> </w:t>
      </w:r>
      <w:r>
        <w:rPr>
          <w:color w:val="171717"/>
          <w:sz w:val="24"/>
        </w:rPr>
        <w:t>школы,</w:t>
      </w:r>
      <w:r>
        <w:rPr>
          <w:color w:val="171717"/>
          <w:spacing w:val="11"/>
          <w:sz w:val="24"/>
        </w:rPr>
        <w:t xml:space="preserve"> </w:t>
      </w:r>
      <w:r>
        <w:rPr>
          <w:color w:val="171717"/>
          <w:sz w:val="24"/>
        </w:rPr>
        <w:t>города,</w:t>
      </w:r>
      <w:r>
        <w:rPr>
          <w:color w:val="171717"/>
          <w:spacing w:val="10"/>
          <w:sz w:val="24"/>
        </w:rPr>
        <w:t xml:space="preserve"> </w:t>
      </w:r>
      <w:r>
        <w:rPr>
          <w:color w:val="171717"/>
          <w:spacing w:val="-2"/>
          <w:sz w:val="24"/>
        </w:rPr>
        <w:t>края)</w:t>
      </w:r>
    </w:p>
    <w:p w:rsidR="00AE3C4D" w:rsidRDefault="00AE3C4D">
      <w:pPr>
        <w:spacing w:line="274" w:lineRule="exact"/>
        <w:rPr>
          <w:sz w:val="24"/>
        </w:rPr>
        <w:sectPr w:rsidR="00AE3C4D">
          <w:type w:val="continuous"/>
          <w:pgSz w:w="11910" w:h="16850"/>
          <w:pgMar w:top="1140" w:right="0" w:bottom="440" w:left="860" w:header="0" w:footer="256" w:gutter="0"/>
          <w:cols w:num="2" w:space="720" w:equalWidth="0">
            <w:col w:w="849" w:space="40"/>
            <w:col w:w="10161"/>
          </w:cols>
        </w:sectPr>
      </w:pPr>
    </w:p>
    <w:p w:rsidR="00AE3C4D" w:rsidRDefault="00E21DE7">
      <w:pPr>
        <w:pStyle w:val="a3"/>
        <w:ind w:firstLine="0"/>
        <w:jc w:val="left"/>
      </w:pPr>
      <w:r>
        <w:rPr>
          <w:color w:val="171717"/>
        </w:rPr>
        <w:lastRenderedPageBreak/>
        <w:t>биологической и экологической направленности, интерес к практическому изучению профессий, связанных с биологией.</w:t>
      </w:r>
    </w:p>
    <w:p w:rsidR="00AE3C4D" w:rsidRDefault="00AE3C4D">
      <w:pPr>
        <w:pStyle w:val="a3"/>
        <w:spacing w:before="5"/>
        <w:ind w:left="0" w:firstLine="0"/>
        <w:jc w:val="left"/>
      </w:pPr>
    </w:p>
    <w:p w:rsidR="00AE3C4D" w:rsidRDefault="00E21DE7">
      <w:pPr>
        <w:pStyle w:val="3"/>
        <w:spacing w:before="1"/>
        <w:jc w:val="left"/>
      </w:pPr>
      <w:r>
        <w:rPr>
          <w:color w:val="171717"/>
        </w:rPr>
        <w:t>Экологическое</w:t>
      </w:r>
      <w:r>
        <w:rPr>
          <w:color w:val="171717"/>
          <w:spacing w:val="-5"/>
        </w:rPr>
        <w:t xml:space="preserve"> </w:t>
      </w:r>
      <w:r>
        <w:rPr>
          <w:color w:val="171717"/>
          <w:spacing w:val="-2"/>
        </w:rPr>
        <w:t>воспитание:</w:t>
      </w:r>
    </w:p>
    <w:p w:rsidR="00AE3C4D" w:rsidRDefault="00E21DE7" w:rsidP="00AA7C8F">
      <w:pPr>
        <w:pStyle w:val="a4"/>
        <w:numPr>
          <w:ilvl w:val="1"/>
          <w:numId w:val="70"/>
        </w:numPr>
        <w:tabs>
          <w:tab w:val="left" w:pos="1121"/>
        </w:tabs>
        <w:ind w:right="704" w:firstLine="708"/>
        <w:jc w:val="left"/>
        <w:rPr>
          <w:sz w:val="24"/>
        </w:rPr>
      </w:pPr>
      <w:r>
        <w:rPr>
          <w:color w:val="171717"/>
          <w:sz w:val="24"/>
        </w:rPr>
        <w:t>ориентация на применение биологических знаний при решении задач в области окружа- ющей среды;</w:t>
      </w:r>
    </w:p>
    <w:p w:rsidR="00AE3C4D" w:rsidRDefault="00E21DE7" w:rsidP="00AA7C8F">
      <w:pPr>
        <w:pStyle w:val="a4"/>
        <w:numPr>
          <w:ilvl w:val="1"/>
          <w:numId w:val="70"/>
        </w:numPr>
        <w:tabs>
          <w:tab w:val="left" w:pos="1121"/>
        </w:tabs>
        <w:ind w:left="1120"/>
        <w:jc w:val="left"/>
        <w:rPr>
          <w:sz w:val="24"/>
        </w:rPr>
      </w:pPr>
      <w:r>
        <w:rPr>
          <w:color w:val="171717"/>
          <w:sz w:val="24"/>
        </w:rPr>
        <w:t>осознание</w:t>
      </w:r>
      <w:r>
        <w:rPr>
          <w:color w:val="171717"/>
          <w:spacing w:val="-12"/>
          <w:sz w:val="24"/>
        </w:rPr>
        <w:t xml:space="preserve"> </w:t>
      </w:r>
      <w:r>
        <w:rPr>
          <w:color w:val="171717"/>
          <w:sz w:val="24"/>
        </w:rPr>
        <w:t>экологических</w:t>
      </w:r>
      <w:r>
        <w:rPr>
          <w:color w:val="171717"/>
          <w:spacing w:val="-9"/>
          <w:sz w:val="24"/>
        </w:rPr>
        <w:t xml:space="preserve"> </w:t>
      </w:r>
      <w:r>
        <w:rPr>
          <w:color w:val="171717"/>
          <w:sz w:val="24"/>
        </w:rPr>
        <w:t>проблем</w:t>
      </w:r>
      <w:r>
        <w:rPr>
          <w:color w:val="171717"/>
          <w:spacing w:val="-11"/>
          <w:sz w:val="24"/>
        </w:rPr>
        <w:t xml:space="preserve"> </w:t>
      </w:r>
      <w:r>
        <w:rPr>
          <w:color w:val="171717"/>
          <w:sz w:val="24"/>
        </w:rPr>
        <w:t>и</w:t>
      </w:r>
      <w:r>
        <w:rPr>
          <w:color w:val="171717"/>
          <w:spacing w:val="-11"/>
          <w:sz w:val="24"/>
        </w:rPr>
        <w:t xml:space="preserve"> </w:t>
      </w:r>
      <w:r>
        <w:rPr>
          <w:color w:val="171717"/>
          <w:sz w:val="24"/>
        </w:rPr>
        <w:t>путей</w:t>
      </w:r>
      <w:r>
        <w:rPr>
          <w:color w:val="171717"/>
          <w:spacing w:val="-10"/>
          <w:sz w:val="24"/>
        </w:rPr>
        <w:t xml:space="preserve"> </w:t>
      </w:r>
      <w:r>
        <w:rPr>
          <w:color w:val="171717"/>
          <w:sz w:val="24"/>
        </w:rPr>
        <w:t>их</w:t>
      </w:r>
      <w:r>
        <w:rPr>
          <w:color w:val="171717"/>
          <w:spacing w:val="-11"/>
          <w:sz w:val="24"/>
        </w:rPr>
        <w:t xml:space="preserve"> </w:t>
      </w:r>
      <w:r>
        <w:rPr>
          <w:color w:val="171717"/>
          <w:spacing w:val="-2"/>
          <w:sz w:val="24"/>
        </w:rPr>
        <w:t>решения;</w:t>
      </w:r>
    </w:p>
    <w:p w:rsidR="00AE3C4D" w:rsidRDefault="00E21DE7" w:rsidP="00AA7C8F">
      <w:pPr>
        <w:pStyle w:val="a4"/>
        <w:numPr>
          <w:ilvl w:val="1"/>
          <w:numId w:val="70"/>
        </w:numPr>
        <w:tabs>
          <w:tab w:val="left" w:pos="1121"/>
        </w:tabs>
        <w:ind w:left="1120"/>
        <w:jc w:val="left"/>
        <w:rPr>
          <w:sz w:val="24"/>
        </w:rPr>
      </w:pPr>
      <w:r>
        <w:rPr>
          <w:color w:val="171717"/>
          <w:sz w:val="24"/>
        </w:rPr>
        <w:t>готовность</w:t>
      </w:r>
      <w:r>
        <w:rPr>
          <w:color w:val="171717"/>
          <w:spacing w:val="-13"/>
          <w:sz w:val="24"/>
        </w:rPr>
        <w:t xml:space="preserve"> </w:t>
      </w:r>
      <w:r>
        <w:rPr>
          <w:color w:val="171717"/>
          <w:sz w:val="24"/>
        </w:rPr>
        <w:t>к</w:t>
      </w:r>
      <w:r>
        <w:rPr>
          <w:color w:val="171717"/>
          <w:spacing w:val="-11"/>
          <w:sz w:val="24"/>
        </w:rPr>
        <w:t xml:space="preserve"> </w:t>
      </w:r>
      <w:r>
        <w:rPr>
          <w:color w:val="171717"/>
          <w:sz w:val="24"/>
        </w:rPr>
        <w:t>участию</w:t>
      </w:r>
      <w:r>
        <w:rPr>
          <w:color w:val="171717"/>
          <w:spacing w:val="-13"/>
          <w:sz w:val="24"/>
        </w:rPr>
        <w:t xml:space="preserve"> </w:t>
      </w:r>
      <w:r>
        <w:rPr>
          <w:color w:val="171717"/>
          <w:sz w:val="24"/>
        </w:rPr>
        <w:t>в</w:t>
      </w:r>
      <w:r>
        <w:rPr>
          <w:color w:val="171717"/>
          <w:spacing w:val="-14"/>
          <w:sz w:val="24"/>
        </w:rPr>
        <w:t xml:space="preserve"> </w:t>
      </w:r>
      <w:r>
        <w:rPr>
          <w:color w:val="171717"/>
          <w:sz w:val="24"/>
        </w:rPr>
        <w:t>практической</w:t>
      </w:r>
      <w:r>
        <w:rPr>
          <w:color w:val="171717"/>
          <w:spacing w:val="-13"/>
          <w:sz w:val="24"/>
        </w:rPr>
        <w:t xml:space="preserve"> </w:t>
      </w:r>
      <w:r>
        <w:rPr>
          <w:color w:val="171717"/>
          <w:sz w:val="24"/>
        </w:rPr>
        <w:t>деятельности</w:t>
      </w:r>
      <w:r>
        <w:rPr>
          <w:color w:val="171717"/>
          <w:spacing w:val="-12"/>
          <w:sz w:val="24"/>
        </w:rPr>
        <w:t xml:space="preserve"> </w:t>
      </w:r>
      <w:r>
        <w:rPr>
          <w:color w:val="171717"/>
          <w:sz w:val="24"/>
        </w:rPr>
        <w:t>экологической</w:t>
      </w:r>
      <w:r>
        <w:rPr>
          <w:color w:val="171717"/>
          <w:spacing w:val="-13"/>
          <w:sz w:val="24"/>
        </w:rPr>
        <w:t xml:space="preserve"> </w:t>
      </w:r>
      <w:r>
        <w:rPr>
          <w:color w:val="171717"/>
          <w:spacing w:val="-2"/>
          <w:sz w:val="24"/>
        </w:rPr>
        <w:t>направленности.</w:t>
      </w:r>
    </w:p>
    <w:p w:rsidR="00AE3C4D" w:rsidRDefault="00E21DE7">
      <w:pPr>
        <w:pStyle w:val="3"/>
        <w:spacing w:before="2"/>
        <w:jc w:val="left"/>
      </w:pPr>
      <w:r>
        <w:rPr>
          <w:color w:val="171717"/>
        </w:rPr>
        <w:t>Адаптация</w:t>
      </w:r>
      <w:r>
        <w:rPr>
          <w:color w:val="171717"/>
          <w:spacing w:val="-5"/>
        </w:rPr>
        <w:t xml:space="preserve"> </w:t>
      </w:r>
      <w:r>
        <w:rPr>
          <w:color w:val="171717"/>
        </w:rPr>
        <w:t>обучающегося</w:t>
      </w:r>
      <w:r>
        <w:rPr>
          <w:color w:val="171717"/>
          <w:spacing w:val="-3"/>
        </w:rPr>
        <w:t xml:space="preserve"> </w:t>
      </w:r>
      <w:r>
        <w:rPr>
          <w:color w:val="171717"/>
        </w:rPr>
        <w:t>к</w:t>
      </w:r>
      <w:r>
        <w:rPr>
          <w:color w:val="171717"/>
          <w:spacing w:val="-2"/>
        </w:rPr>
        <w:t xml:space="preserve"> </w:t>
      </w:r>
      <w:r>
        <w:rPr>
          <w:color w:val="171717"/>
        </w:rPr>
        <w:t>изменяющимся</w:t>
      </w:r>
      <w:r>
        <w:rPr>
          <w:color w:val="171717"/>
          <w:spacing w:val="-3"/>
        </w:rPr>
        <w:t xml:space="preserve"> </w:t>
      </w:r>
      <w:r>
        <w:rPr>
          <w:color w:val="171717"/>
        </w:rPr>
        <w:t>условиям</w:t>
      </w:r>
      <w:r>
        <w:rPr>
          <w:color w:val="171717"/>
          <w:spacing w:val="-2"/>
        </w:rPr>
        <w:t xml:space="preserve"> </w:t>
      </w:r>
      <w:r>
        <w:rPr>
          <w:color w:val="171717"/>
        </w:rPr>
        <w:t>социальной</w:t>
      </w:r>
      <w:r>
        <w:rPr>
          <w:color w:val="171717"/>
          <w:spacing w:val="-5"/>
        </w:rPr>
        <w:t xml:space="preserve"> </w:t>
      </w:r>
      <w:r>
        <w:rPr>
          <w:color w:val="171717"/>
        </w:rPr>
        <w:t>и</w:t>
      </w:r>
      <w:r>
        <w:rPr>
          <w:color w:val="171717"/>
          <w:spacing w:val="-4"/>
        </w:rPr>
        <w:t xml:space="preserve"> </w:t>
      </w:r>
      <w:r>
        <w:rPr>
          <w:color w:val="171717"/>
        </w:rPr>
        <w:t>природной</w:t>
      </w:r>
      <w:r>
        <w:rPr>
          <w:color w:val="171717"/>
          <w:spacing w:val="-2"/>
        </w:rPr>
        <w:t xml:space="preserve"> среды:</w:t>
      </w:r>
    </w:p>
    <w:p w:rsidR="00AE3C4D" w:rsidRDefault="00E21DE7" w:rsidP="00AA7C8F">
      <w:pPr>
        <w:pStyle w:val="a4"/>
        <w:numPr>
          <w:ilvl w:val="1"/>
          <w:numId w:val="70"/>
        </w:numPr>
        <w:tabs>
          <w:tab w:val="left" w:pos="1121"/>
        </w:tabs>
        <w:spacing w:line="274" w:lineRule="exact"/>
        <w:ind w:left="1120"/>
        <w:jc w:val="left"/>
        <w:rPr>
          <w:sz w:val="24"/>
        </w:rPr>
      </w:pPr>
      <w:r>
        <w:rPr>
          <w:color w:val="171717"/>
          <w:spacing w:val="-2"/>
          <w:sz w:val="24"/>
        </w:rPr>
        <w:t>адекватная</w:t>
      </w:r>
      <w:r>
        <w:rPr>
          <w:color w:val="171717"/>
          <w:spacing w:val="3"/>
          <w:sz w:val="24"/>
        </w:rPr>
        <w:t xml:space="preserve"> </w:t>
      </w:r>
      <w:r>
        <w:rPr>
          <w:color w:val="171717"/>
          <w:spacing w:val="-2"/>
          <w:sz w:val="24"/>
        </w:rPr>
        <w:t>оценка</w:t>
      </w:r>
      <w:r>
        <w:rPr>
          <w:color w:val="171717"/>
          <w:spacing w:val="2"/>
          <w:sz w:val="24"/>
        </w:rPr>
        <w:t xml:space="preserve"> </w:t>
      </w:r>
      <w:r>
        <w:rPr>
          <w:color w:val="171717"/>
          <w:spacing w:val="-2"/>
          <w:sz w:val="24"/>
        </w:rPr>
        <w:t>изменяющихся</w:t>
      </w:r>
      <w:r>
        <w:rPr>
          <w:color w:val="171717"/>
          <w:spacing w:val="5"/>
          <w:sz w:val="24"/>
        </w:rPr>
        <w:t xml:space="preserve"> </w:t>
      </w:r>
      <w:r>
        <w:rPr>
          <w:color w:val="171717"/>
          <w:spacing w:val="-2"/>
          <w:sz w:val="24"/>
        </w:rPr>
        <w:t>условий;</w:t>
      </w:r>
    </w:p>
    <w:p w:rsidR="00AE3C4D" w:rsidRDefault="00E21DE7" w:rsidP="00AA7C8F">
      <w:pPr>
        <w:pStyle w:val="a4"/>
        <w:numPr>
          <w:ilvl w:val="1"/>
          <w:numId w:val="70"/>
        </w:numPr>
        <w:tabs>
          <w:tab w:val="left" w:pos="1121"/>
        </w:tabs>
        <w:ind w:right="712" w:firstLine="708"/>
        <w:jc w:val="left"/>
        <w:rPr>
          <w:sz w:val="24"/>
        </w:rPr>
      </w:pPr>
      <w:r>
        <w:rPr>
          <w:color w:val="171717"/>
          <w:sz w:val="24"/>
        </w:rPr>
        <w:t>принятие решения (индивидуальное, в группе) в изменяющихся условиях на основании анализа биологической информации;</w:t>
      </w:r>
    </w:p>
    <w:p w:rsidR="00AE3C4D" w:rsidRDefault="00E21DE7" w:rsidP="00AA7C8F">
      <w:pPr>
        <w:pStyle w:val="a4"/>
        <w:numPr>
          <w:ilvl w:val="1"/>
          <w:numId w:val="70"/>
        </w:numPr>
        <w:tabs>
          <w:tab w:val="left" w:pos="1121"/>
        </w:tabs>
        <w:ind w:right="703" w:firstLine="708"/>
        <w:jc w:val="left"/>
        <w:rPr>
          <w:sz w:val="24"/>
        </w:rPr>
      </w:pPr>
      <w:r>
        <w:rPr>
          <w:color w:val="171717"/>
          <w:sz w:val="24"/>
        </w:rPr>
        <w:t>планирование действий</w:t>
      </w:r>
      <w:r>
        <w:rPr>
          <w:color w:val="171717"/>
          <w:spacing w:val="31"/>
          <w:sz w:val="24"/>
        </w:rPr>
        <w:t xml:space="preserve"> </w:t>
      </w:r>
      <w:r>
        <w:rPr>
          <w:color w:val="171717"/>
          <w:sz w:val="24"/>
        </w:rPr>
        <w:t>в новой ситуации на основании знаний биологических законо-</w:t>
      </w:r>
      <w:r>
        <w:rPr>
          <w:color w:val="171717"/>
          <w:spacing w:val="40"/>
          <w:sz w:val="24"/>
        </w:rPr>
        <w:t xml:space="preserve"> </w:t>
      </w:r>
      <w:r>
        <w:rPr>
          <w:color w:val="171717"/>
          <w:spacing w:val="-2"/>
          <w:sz w:val="24"/>
        </w:rPr>
        <w:t>мерностей.</w:t>
      </w:r>
    </w:p>
    <w:p w:rsidR="00AE3C4D" w:rsidRDefault="00AE3C4D">
      <w:pPr>
        <w:pStyle w:val="a3"/>
        <w:spacing w:before="5"/>
        <w:ind w:left="0" w:firstLine="0"/>
        <w:jc w:val="left"/>
      </w:pPr>
    </w:p>
    <w:p w:rsidR="00AE3C4D" w:rsidRDefault="00E21DE7">
      <w:pPr>
        <w:pStyle w:val="1"/>
        <w:spacing w:before="1"/>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0"/>
      </w:pPr>
      <w:r>
        <w:rPr>
          <w:color w:val="171717"/>
        </w:rPr>
        <w:t>Познавательные</w:t>
      </w:r>
      <w:r>
        <w:rPr>
          <w:color w:val="171717"/>
          <w:spacing w:val="-4"/>
        </w:rPr>
        <w:t xml:space="preserve"> УУД:</w:t>
      </w:r>
    </w:p>
    <w:p w:rsidR="00AE3C4D" w:rsidRDefault="00E21DE7">
      <w:pPr>
        <w:spacing w:line="274" w:lineRule="exact"/>
        <w:ind w:left="981"/>
        <w:jc w:val="both"/>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AA7C8F">
      <w:pPr>
        <w:pStyle w:val="a4"/>
        <w:numPr>
          <w:ilvl w:val="1"/>
          <w:numId w:val="70"/>
        </w:numPr>
        <w:tabs>
          <w:tab w:val="left" w:pos="1121"/>
        </w:tabs>
        <w:ind w:left="1120"/>
        <w:rPr>
          <w:sz w:val="24"/>
        </w:rPr>
      </w:pPr>
      <w:r>
        <w:rPr>
          <w:color w:val="171717"/>
          <w:sz w:val="24"/>
        </w:rPr>
        <w:t>выявлять</w:t>
      </w:r>
      <w:r>
        <w:rPr>
          <w:color w:val="171717"/>
          <w:spacing w:val="-14"/>
          <w:sz w:val="24"/>
        </w:rPr>
        <w:t xml:space="preserve"> </w:t>
      </w:r>
      <w:r>
        <w:rPr>
          <w:color w:val="171717"/>
          <w:sz w:val="24"/>
        </w:rPr>
        <w:t>и</w:t>
      </w:r>
      <w:r>
        <w:rPr>
          <w:color w:val="171717"/>
          <w:spacing w:val="-13"/>
          <w:sz w:val="24"/>
        </w:rPr>
        <w:t xml:space="preserve"> </w:t>
      </w:r>
      <w:r>
        <w:rPr>
          <w:color w:val="171717"/>
          <w:sz w:val="24"/>
        </w:rPr>
        <w:t>характеризовать</w:t>
      </w:r>
      <w:r>
        <w:rPr>
          <w:color w:val="171717"/>
          <w:spacing w:val="-13"/>
          <w:sz w:val="24"/>
        </w:rPr>
        <w:t xml:space="preserve"> </w:t>
      </w:r>
      <w:r>
        <w:rPr>
          <w:color w:val="171717"/>
          <w:sz w:val="24"/>
        </w:rPr>
        <w:t>существенные</w:t>
      </w:r>
      <w:r>
        <w:rPr>
          <w:color w:val="171717"/>
          <w:spacing w:val="-15"/>
          <w:sz w:val="24"/>
        </w:rPr>
        <w:t xml:space="preserve"> </w:t>
      </w:r>
      <w:r>
        <w:rPr>
          <w:color w:val="171717"/>
          <w:sz w:val="24"/>
        </w:rPr>
        <w:t>признаки</w:t>
      </w:r>
      <w:r>
        <w:rPr>
          <w:color w:val="171717"/>
          <w:spacing w:val="-14"/>
          <w:sz w:val="24"/>
        </w:rPr>
        <w:t xml:space="preserve"> </w:t>
      </w:r>
      <w:r>
        <w:rPr>
          <w:color w:val="171717"/>
          <w:sz w:val="24"/>
        </w:rPr>
        <w:t>биологических</w:t>
      </w:r>
      <w:r>
        <w:rPr>
          <w:color w:val="171717"/>
          <w:spacing w:val="-14"/>
          <w:sz w:val="24"/>
        </w:rPr>
        <w:t xml:space="preserve"> </w:t>
      </w:r>
      <w:r>
        <w:rPr>
          <w:color w:val="171717"/>
          <w:sz w:val="24"/>
        </w:rPr>
        <w:t>объектов</w:t>
      </w:r>
      <w:r>
        <w:rPr>
          <w:color w:val="171717"/>
          <w:spacing w:val="-14"/>
          <w:sz w:val="24"/>
        </w:rPr>
        <w:t xml:space="preserve"> </w:t>
      </w:r>
      <w:r>
        <w:rPr>
          <w:color w:val="171717"/>
          <w:spacing w:val="-2"/>
          <w:sz w:val="24"/>
        </w:rPr>
        <w:t>(явлений);</w:t>
      </w:r>
    </w:p>
    <w:p w:rsidR="00AE3C4D" w:rsidRDefault="00E21DE7" w:rsidP="00AA7C8F">
      <w:pPr>
        <w:pStyle w:val="a4"/>
        <w:numPr>
          <w:ilvl w:val="1"/>
          <w:numId w:val="70"/>
        </w:numPr>
        <w:tabs>
          <w:tab w:val="left" w:pos="1123"/>
        </w:tabs>
        <w:ind w:right="702" w:firstLine="708"/>
        <w:rPr>
          <w:sz w:val="24"/>
        </w:rPr>
      </w:pPr>
      <w:r>
        <w:rPr>
          <w:color w:val="171717"/>
          <w:sz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E3C4D" w:rsidRDefault="00E21DE7" w:rsidP="00AA7C8F">
      <w:pPr>
        <w:pStyle w:val="a4"/>
        <w:numPr>
          <w:ilvl w:val="1"/>
          <w:numId w:val="70"/>
        </w:numPr>
        <w:tabs>
          <w:tab w:val="left" w:pos="1121"/>
        </w:tabs>
        <w:ind w:right="703" w:firstLine="708"/>
        <w:rPr>
          <w:sz w:val="24"/>
        </w:rPr>
      </w:pPr>
      <w:r>
        <w:rPr>
          <w:color w:val="171717"/>
          <w:sz w:val="24"/>
        </w:rPr>
        <w:t>с учётом предложенной биологической задачи выявлять за кономерности и противоре- чия в рассматриваемых фактах и наблюдениях; предлагать критерии для выявления закономер- ностей и противоречий;</w:t>
      </w:r>
    </w:p>
    <w:p w:rsidR="00AE3C4D" w:rsidRDefault="00E21DE7" w:rsidP="00AA7C8F">
      <w:pPr>
        <w:pStyle w:val="a4"/>
        <w:numPr>
          <w:ilvl w:val="1"/>
          <w:numId w:val="70"/>
        </w:numPr>
        <w:tabs>
          <w:tab w:val="left" w:pos="1121"/>
        </w:tabs>
        <w:ind w:left="1120"/>
        <w:rPr>
          <w:sz w:val="24"/>
        </w:rPr>
      </w:pPr>
      <w:r>
        <w:rPr>
          <w:color w:val="171717"/>
          <w:sz w:val="24"/>
        </w:rPr>
        <w:t>выявлять</w:t>
      </w:r>
      <w:r>
        <w:rPr>
          <w:color w:val="171717"/>
          <w:spacing w:val="17"/>
          <w:sz w:val="24"/>
        </w:rPr>
        <w:t xml:space="preserve"> </w:t>
      </w:r>
      <w:r>
        <w:rPr>
          <w:color w:val="171717"/>
          <w:sz w:val="24"/>
        </w:rPr>
        <w:t>дефициты</w:t>
      </w:r>
      <w:r>
        <w:rPr>
          <w:color w:val="171717"/>
          <w:spacing w:val="16"/>
          <w:sz w:val="24"/>
        </w:rPr>
        <w:t xml:space="preserve"> </w:t>
      </w:r>
      <w:r>
        <w:rPr>
          <w:color w:val="171717"/>
          <w:sz w:val="24"/>
        </w:rPr>
        <w:t>информации,</w:t>
      </w:r>
      <w:r>
        <w:rPr>
          <w:color w:val="171717"/>
          <w:spacing w:val="15"/>
          <w:sz w:val="24"/>
        </w:rPr>
        <w:t xml:space="preserve"> </w:t>
      </w:r>
      <w:r>
        <w:rPr>
          <w:color w:val="171717"/>
          <w:sz w:val="24"/>
        </w:rPr>
        <w:t>данных,</w:t>
      </w:r>
      <w:r>
        <w:rPr>
          <w:color w:val="171717"/>
          <w:spacing w:val="14"/>
          <w:sz w:val="24"/>
        </w:rPr>
        <w:t xml:space="preserve"> </w:t>
      </w:r>
      <w:r>
        <w:rPr>
          <w:color w:val="171717"/>
          <w:sz w:val="24"/>
        </w:rPr>
        <w:t>необходимых</w:t>
      </w:r>
      <w:r>
        <w:rPr>
          <w:color w:val="171717"/>
          <w:spacing w:val="18"/>
          <w:sz w:val="24"/>
        </w:rPr>
        <w:t xml:space="preserve"> </w:t>
      </w:r>
      <w:r>
        <w:rPr>
          <w:color w:val="171717"/>
          <w:sz w:val="24"/>
        </w:rPr>
        <w:t>для</w:t>
      </w:r>
      <w:r>
        <w:rPr>
          <w:color w:val="171717"/>
          <w:spacing w:val="16"/>
          <w:sz w:val="24"/>
        </w:rPr>
        <w:t xml:space="preserve"> </w:t>
      </w:r>
      <w:r>
        <w:rPr>
          <w:color w:val="171717"/>
          <w:sz w:val="24"/>
        </w:rPr>
        <w:t>решения</w:t>
      </w:r>
      <w:r>
        <w:rPr>
          <w:color w:val="171717"/>
          <w:spacing w:val="15"/>
          <w:sz w:val="24"/>
        </w:rPr>
        <w:t xml:space="preserve"> </w:t>
      </w:r>
      <w:r>
        <w:rPr>
          <w:color w:val="171717"/>
          <w:sz w:val="24"/>
        </w:rPr>
        <w:t>поставленной</w:t>
      </w:r>
      <w:r>
        <w:rPr>
          <w:color w:val="171717"/>
          <w:spacing w:val="17"/>
          <w:sz w:val="24"/>
        </w:rPr>
        <w:t xml:space="preserve"> </w:t>
      </w:r>
      <w:r>
        <w:rPr>
          <w:color w:val="171717"/>
          <w:spacing w:val="-5"/>
          <w:sz w:val="24"/>
        </w:rPr>
        <w:t>за-</w:t>
      </w:r>
    </w:p>
    <w:p w:rsidR="00AE3C4D" w:rsidRDefault="00E21DE7">
      <w:pPr>
        <w:pStyle w:val="a3"/>
        <w:ind w:firstLine="0"/>
        <w:jc w:val="left"/>
      </w:pPr>
      <w:r>
        <w:rPr>
          <w:color w:val="171717"/>
          <w:spacing w:val="-4"/>
        </w:rPr>
        <w:t>дачи;</w:t>
      </w:r>
    </w:p>
    <w:p w:rsidR="00AE3C4D" w:rsidRDefault="00E21DE7" w:rsidP="00AA7C8F">
      <w:pPr>
        <w:pStyle w:val="a4"/>
        <w:numPr>
          <w:ilvl w:val="1"/>
          <w:numId w:val="70"/>
        </w:numPr>
        <w:tabs>
          <w:tab w:val="left" w:pos="1121"/>
        </w:tabs>
        <w:ind w:left="1120"/>
        <w:jc w:val="left"/>
        <w:rPr>
          <w:sz w:val="24"/>
        </w:rPr>
      </w:pPr>
      <w:r>
        <w:rPr>
          <w:color w:val="171717"/>
          <w:sz w:val="24"/>
        </w:rPr>
        <w:t>выявлять</w:t>
      </w:r>
      <w:r>
        <w:rPr>
          <w:color w:val="171717"/>
          <w:spacing w:val="2"/>
          <w:sz w:val="24"/>
        </w:rPr>
        <w:t xml:space="preserve"> </w:t>
      </w:r>
      <w:r>
        <w:rPr>
          <w:color w:val="171717"/>
          <w:sz w:val="24"/>
        </w:rPr>
        <w:t>причинно-следственные связи</w:t>
      </w:r>
      <w:r>
        <w:rPr>
          <w:color w:val="171717"/>
          <w:spacing w:val="3"/>
          <w:sz w:val="24"/>
        </w:rPr>
        <w:t xml:space="preserve"> </w:t>
      </w:r>
      <w:r>
        <w:rPr>
          <w:color w:val="171717"/>
          <w:sz w:val="24"/>
        </w:rPr>
        <w:t>при изучении</w:t>
      </w:r>
      <w:r>
        <w:rPr>
          <w:color w:val="171717"/>
          <w:spacing w:val="2"/>
          <w:sz w:val="24"/>
        </w:rPr>
        <w:t xml:space="preserve"> </w:t>
      </w:r>
      <w:r>
        <w:rPr>
          <w:color w:val="171717"/>
          <w:sz w:val="24"/>
        </w:rPr>
        <w:t>биологических</w:t>
      </w:r>
      <w:r>
        <w:rPr>
          <w:color w:val="171717"/>
          <w:spacing w:val="3"/>
          <w:sz w:val="24"/>
        </w:rPr>
        <w:t xml:space="preserve"> </w:t>
      </w:r>
      <w:r>
        <w:rPr>
          <w:color w:val="171717"/>
          <w:sz w:val="24"/>
        </w:rPr>
        <w:t>явлений</w:t>
      </w:r>
      <w:r>
        <w:rPr>
          <w:color w:val="171717"/>
          <w:spacing w:val="3"/>
          <w:sz w:val="24"/>
        </w:rPr>
        <w:t xml:space="preserve"> </w:t>
      </w:r>
      <w:r>
        <w:rPr>
          <w:color w:val="171717"/>
          <w:sz w:val="24"/>
        </w:rPr>
        <w:t>и</w:t>
      </w:r>
      <w:r>
        <w:rPr>
          <w:color w:val="171717"/>
          <w:spacing w:val="2"/>
          <w:sz w:val="24"/>
        </w:rPr>
        <w:t xml:space="preserve"> </w:t>
      </w:r>
      <w:r>
        <w:rPr>
          <w:color w:val="171717"/>
          <w:spacing w:val="-2"/>
          <w:sz w:val="24"/>
        </w:rPr>
        <w:t>процес-</w:t>
      </w:r>
    </w:p>
    <w:p w:rsidR="00AE3C4D" w:rsidRDefault="00E21DE7">
      <w:pPr>
        <w:pStyle w:val="a3"/>
        <w:ind w:right="723" w:firstLine="0"/>
        <w:jc w:val="left"/>
      </w:pPr>
      <w:r>
        <w:rPr>
          <w:color w:val="171717"/>
        </w:rPr>
        <w:t>сов; делать выводы с использованием дедуктивных</w:t>
      </w:r>
      <w:r>
        <w:rPr>
          <w:color w:val="171717"/>
          <w:spacing w:val="29"/>
        </w:rPr>
        <w:t xml:space="preserve"> </w:t>
      </w:r>
      <w:r>
        <w:rPr>
          <w:color w:val="171717"/>
        </w:rPr>
        <w:t>и индуктивных умозаключений,</w:t>
      </w:r>
      <w:r>
        <w:rPr>
          <w:color w:val="171717"/>
          <w:spacing w:val="29"/>
        </w:rPr>
        <w:t xml:space="preserve"> </w:t>
      </w:r>
      <w:r>
        <w:rPr>
          <w:color w:val="171717"/>
        </w:rPr>
        <w:t>умозаклю- чений по аналогии, формулировать гипотезы о взаимосвязях;</w:t>
      </w:r>
    </w:p>
    <w:p w:rsidR="00AE3C4D" w:rsidRDefault="00AE3C4D">
      <w:pPr>
        <w:sectPr w:rsidR="00AE3C4D">
          <w:type w:val="continuous"/>
          <w:pgSz w:w="11910" w:h="16850"/>
          <w:pgMar w:top="1140" w:right="0" w:bottom="440" w:left="860" w:header="0" w:footer="256" w:gutter="0"/>
          <w:cols w:space="720"/>
        </w:sectPr>
      </w:pPr>
    </w:p>
    <w:p w:rsidR="00AE3C4D" w:rsidRDefault="00E21DE7" w:rsidP="00AA7C8F">
      <w:pPr>
        <w:pStyle w:val="a4"/>
        <w:numPr>
          <w:ilvl w:val="1"/>
          <w:numId w:val="70"/>
        </w:numPr>
        <w:tabs>
          <w:tab w:val="left" w:pos="1121"/>
        </w:tabs>
        <w:spacing w:before="64"/>
        <w:ind w:right="704" w:firstLine="708"/>
        <w:rPr>
          <w:sz w:val="24"/>
        </w:rPr>
      </w:pPr>
      <w:r>
        <w:rPr>
          <w:color w:val="171717"/>
          <w:sz w:val="24"/>
        </w:rPr>
        <w:lastRenderedPageBreak/>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 ленных критериев).</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pPr>
        <w:pStyle w:val="a3"/>
        <w:ind w:left="981" w:firstLine="0"/>
      </w:pPr>
      <w:r>
        <w:rPr>
          <w:i/>
          <w:color w:val="171717"/>
        </w:rPr>
        <w:t>-</w:t>
      </w:r>
      <w:r>
        <w:rPr>
          <w:i/>
          <w:color w:val="171717"/>
          <w:spacing w:val="-15"/>
        </w:rPr>
        <w:t xml:space="preserve"> </w:t>
      </w:r>
      <w:r>
        <w:rPr>
          <w:color w:val="171717"/>
        </w:rPr>
        <w:t>использовать</w:t>
      </w:r>
      <w:r>
        <w:rPr>
          <w:color w:val="171717"/>
          <w:spacing w:val="-13"/>
        </w:rPr>
        <w:t xml:space="preserve"> </w:t>
      </w:r>
      <w:r>
        <w:rPr>
          <w:color w:val="171717"/>
        </w:rPr>
        <w:t>вопросы</w:t>
      </w:r>
      <w:r>
        <w:rPr>
          <w:color w:val="171717"/>
          <w:spacing w:val="-14"/>
        </w:rPr>
        <w:t xml:space="preserve"> </w:t>
      </w:r>
      <w:r>
        <w:rPr>
          <w:color w:val="171717"/>
        </w:rPr>
        <w:t>как</w:t>
      </w:r>
      <w:r>
        <w:rPr>
          <w:color w:val="171717"/>
          <w:spacing w:val="-13"/>
        </w:rPr>
        <w:t xml:space="preserve"> </w:t>
      </w:r>
      <w:r>
        <w:rPr>
          <w:color w:val="171717"/>
        </w:rPr>
        <w:t>исследовательский</w:t>
      </w:r>
      <w:r>
        <w:rPr>
          <w:color w:val="171717"/>
          <w:spacing w:val="-15"/>
        </w:rPr>
        <w:t xml:space="preserve"> </w:t>
      </w:r>
      <w:r>
        <w:rPr>
          <w:color w:val="171717"/>
        </w:rPr>
        <w:t>инструмент</w:t>
      </w:r>
      <w:r>
        <w:rPr>
          <w:color w:val="171717"/>
          <w:spacing w:val="-14"/>
        </w:rPr>
        <w:t xml:space="preserve"> </w:t>
      </w:r>
      <w:r>
        <w:rPr>
          <w:color w:val="171717"/>
          <w:spacing w:val="-2"/>
        </w:rPr>
        <w:t>познания;</w:t>
      </w:r>
    </w:p>
    <w:p w:rsidR="00AE3C4D" w:rsidRDefault="00E21DE7" w:rsidP="00AA7C8F">
      <w:pPr>
        <w:pStyle w:val="a4"/>
        <w:numPr>
          <w:ilvl w:val="0"/>
          <w:numId w:val="69"/>
        </w:numPr>
        <w:tabs>
          <w:tab w:val="left" w:pos="1121"/>
        </w:tabs>
        <w:ind w:right="708" w:firstLine="708"/>
        <w:rPr>
          <w:sz w:val="24"/>
        </w:rPr>
      </w:pPr>
      <w:r>
        <w:rPr>
          <w:color w:val="171717"/>
          <w:sz w:val="24"/>
        </w:rPr>
        <w:t>формулировать вопросы, фиксирующие разрыв между реальным и желательным состоя- нием ситуации, объекта, и самостоятельно устанавливать искомое и данное;</w:t>
      </w:r>
    </w:p>
    <w:p w:rsidR="00AE3C4D" w:rsidRDefault="00E21DE7" w:rsidP="00AA7C8F">
      <w:pPr>
        <w:pStyle w:val="a4"/>
        <w:numPr>
          <w:ilvl w:val="0"/>
          <w:numId w:val="69"/>
        </w:numPr>
        <w:tabs>
          <w:tab w:val="left" w:pos="1121"/>
        </w:tabs>
        <w:ind w:right="703" w:firstLine="708"/>
        <w:rPr>
          <w:sz w:val="24"/>
        </w:rPr>
      </w:pPr>
      <w:r>
        <w:rPr>
          <w:color w:val="171717"/>
          <w:sz w:val="24"/>
        </w:rPr>
        <w:t>формировать гипотезу об истинности собственных суждений, аргументировать свою по- зицию, мнение;</w:t>
      </w:r>
    </w:p>
    <w:p w:rsidR="00AE3C4D" w:rsidRDefault="00E21DE7" w:rsidP="00AA7C8F">
      <w:pPr>
        <w:pStyle w:val="a4"/>
        <w:numPr>
          <w:ilvl w:val="0"/>
          <w:numId w:val="69"/>
        </w:numPr>
        <w:tabs>
          <w:tab w:val="left" w:pos="1121"/>
        </w:tabs>
        <w:ind w:right="699" w:firstLine="708"/>
        <w:rPr>
          <w:sz w:val="24"/>
        </w:rPr>
      </w:pPr>
      <w:r>
        <w:rPr>
          <w:color w:val="171717"/>
          <w:sz w:val="24"/>
        </w:rPr>
        <w:t>проводить по самостоятельно составленному плану наблюдение, несложный биологиче- ский эксперимент, небольшое исследование по установлению особенностей биологического объ- екта (процесса) изучения, причинно-следственных связей и зависимостей биологических объек- тов между собой;</w:t>
      </w:r>
    </w:p>
    <w:p w:rsidR="00AE3C4D" w:rsidRDefault="00E21DE7" w:rsidP="00AA7C8F">
      <w:pPr>
        <w:pStyle w:val="a4"/>
        <w:numPr>
          <w:ilvl w:val="0"/>
          <w:numId w:val="69"/>
        </w:numPr>
        <w:tabs>
          <w:tab w:val="left" w:pos="1121"/>
        </w:tabs>
        <w:spacing w:before="1"/>
        <w:ind w:right="781" w:firstLine="708"/>
        <w:rPr>
          <w:sz w:val="24"/>
        </w:rPr>
      </w:pPr>
      <w:r>
        <w:rPr>
          <w:color w:val="171717"/>
          <w:sz w:val="24"/>
        </w:rPr>
        <w:t>оценивать</w:t>
      </w:r>
      <w:r>
        <w:rPr>
          <w:color w:val="171717"/>
          <w:spacing w:val="-3"/>
          <w:sz w:val="24"/>
        </w:rPr>
        <w:t xml:space="preserve"> </w:t>
      </w:r>
      <w:r>
        <w:rPr>
          <w:color w:val="171717"/>
          <w:sz w:val="24"/>
        </w:rPr>
        <w:t>на</w:t>
      </w:r>
      <w:r>
        <w:rPr>
          <w:color w:val="171717"/>
          <w:spacing w:val="-5"/>
          <w:sz w:val="24"/>
        </w:rPr>
        <w:t xml:space="preserve"> </w:t>
      </w:r>
      <w:r>
        <w:rPr>
          <w:color w:val="171717"/>
          <w:sz w:val="24"/>
        </w:rPr>
        <w:t>применимость</w:t>
      </w:r>
      <w:r>
        <w:rPr>
          <w:color w:val="171717"/>
          <w:spacing w:val="-3"/>
          <w:sz w:val="24"/>
        </w:rPr>
        <w:t xml:space="preserve"> </w:t>
      </w:r>
      <w:r>
        <w:rPr>
          <w:color w:val="171717"/>
          <w:sz w:val="24"/>
        </w:rPr>
        <w:t>и</w:t>
      </w:r>
      <w:r>
        <w:rPr>
          <w:color w:val="171717"/>
          <w:spacing w:val="-4"/>
          <w:sz w:val="24"/>
        </w:rPr>
        <w:t xml:space="preserve"> </w:t>
      </w:r>
      <w:r>
        <w:rPr>
          <w:color w:val="171717"/>
          <w:sz w:val="24"/>
        </w:rPr>
        <w:t>достоверность</w:t>
      </w:r>
      <w:r>
        <w:rPr>
          <w:color w:val="171717"/>
          <w:spacing w:val="-5"/>
          <w:sz w:val="24"/>
        </w:rPr>
        <w:t xml:space="preserve"> </w:t>
      </w:r>
      <w:r>
        <w:rPr>
          <w:color w:val="171717"/>
          <w:sz w:val="24"/>
        </w:rPr>
        <w:t>информацию,</w:t>
      </w:r>
      <w:r>
        <w:rPr>
          <w:color w:val="171717"/>
          <w:spacing w:val="-4"/>
          <w:sz w:val="24"/>
        </w:rPr>
        <w:t xml:space="preserve"> </w:t>
      </w:r>
      <w:r>
        <w:rPr>
          <w:color w:val="171717"/>
          <w:sz w:val="24"/>
        </w:rPr>
        <w:t>полученную</w:t>
      </w:r>
      <w:r>
        <w:rPr>
          <w:color w:val="171717"/>
          <w:spacing w:val="-2"/>
          <w:sz w:val="24"/>
        </w:rPr>
        <w:t xml:space="preserve"> </w:t>
      </w:r>
      <w:r>
        <w:rPr>
          <w:color w:val="171717"/>
          <w:sz w:val="24"/>
        </w:rPr>
        <w:t>в</w:t>
      </w:r>
      <w:r>
        <w:rPr>
          <w:color w:val="171717"/>
          <w:spacing w:val="-5"/>
          <w:sz w:val="24"/>
        </w:rPr>
        <w:t xml:space="preserve"> </w:t>
      </w:r>
      <w:r>
        <w:rPr>
          <w:color w:val="171717"/>
          <w:sz w:val="24"/>
        </w:rPr>
        <w:t>ходе</w:t>
      </w:r>
      <w:r>
        <w:rPr>
          <w:color w:val="171717"/>
          <w:spacing w:val="-5"/>
          <w:sz w:val="24"/>
        </w:rPr>
        <w:t xml:space="preserve"> </w:t>
      </w:r>
      <w:r>
        <w:rPr>
          <w:color w:val="171717"/>
          <w:sz w:val="24"/>
        </w:rPr>
        <w:t>наблюде- ния и эксперимента;</w:t>
      </w:r>
    </w:p>
    <w:p w:rsidR="00AE3C4D" w:rsidRDefault="00E21DE7" w:rsidP="00AA7C8F">
      <w:pPr>
        <w:pStyle w:val="a4"/>
        <w:numPr>
          <w:ilvl w:val="0"/>
          <w:numId w:val="69"/>
        </w:numPr>
        <w:tabs>
          <w:tab w:val="left" w:pos="1121"/>
        </w:tabs>
        <w:ind w:right="852" w:firstLine="708"/>
        <w:jc w:val="left"/>
        <w:rPr>
          <w:sz w:val="24"/>
        </w:rPr>
      </w:pPr>
      <w:r>
        <w:rPr>
          <w:color w:val="171717"/>
          <w:sz w:val="24"/>
        </w:rPr>
        <w:t>самостоятельно формулировать обобщения и выводы по результатам проведённого наблюдения,</w:t>
      </w:r>
      <w:r>
        <w:rPr>
          <w:color w:val="171717"/>
          <w:spacing w:val="-5"/>
          <w:sz w:val="24"/>
        </w:rPr>
        <w:t xml:space="preserve"> </w:t>
      </w:r>
      <w:r>
        <w:rPr>
          <w:color w:val="171717"/>
          <w:sz w:val="24"/>
        </w:rPr>
        <w:t>эксперимента,</w:t>
      </w:r>
      <w:r>
        <w:rPr>
          <w:color w:val="171717"/>
          <w:spacing w:val="-5"/>
          <w:sz w:val="24"/>
        </w:rPr>
        <w:t xml:space="preserve"> </w:t>
      </w:r>
      <w:r>
        <w:rPr>
          <w:color w:val="171717"/>
          <w:sz w:val="24"/>
        </w:rPr>
        <w:t>владеть</w:t>
      </w:r>
      <w:r>
        <w:rPr>
          <w:color w:val="171717"/>
          <w:spacing w:val="-4"/>
          <w:sz w:val="24"/>
        </w:rPr>
        <w:t xml:space="preserve"> </w:t>
      </w:r>
      <w:r>
        <w:rPr>
          <w:color w:val="171717"/>
          <w:sz w:val="24"/>
        </w:rPr>
        <w:t>инструментами</w:t>
      </w:r>
      <w:r>
        <w:rPr>
          <w:color w:val="171717"/>
          <w:spacing w:val="-5"/>
          <w:sz w:val="24"/>
        </w:rPr>
        <w:t xml:space="preserve"> </w:t>
      </w:r>
      <w:r>
        <w:rPr>
          <w:color w:val="171717"/>
          <w:sz w:val="24"/>
        </w:rPr>
        <w:t>оценки</w:t>
      </w:r>
      <w:r>
        <w:rPr>
          <w:color w:val="171717"/>
          <w:spacing w:val="-5"/>
          <w:sz w:val="24"/>
        </w:rPr>
        <w:t xml:space="preserve"> </w:t>
      </w:r>
      <w:r>
        <w:rPr>
          <w:color w:val="171717"/>
          <w:sz w:val="24"/>
        </w:rPr>
        <w:t>достоверности</w:t>
      </w:r>
      <w:r>
        <w:rPr>
          <w:color w:val="171717"/>
          <w:spacing w:val="-4"/>
          <w:sz w:val="24"/>
        </w:rPr>
        <w:t xml:space="preserve"> </w:t>
      </w:r>
      <w:r>
        <w:rPr>
          <w:color w:val="171717"/>
          <w:sz w:val="24"/>
        </w:rPr>
        <w:t>полученных</w:t>
      </w:r>
      <w:r>
        <w:rPr>
          <w:color w:val="171717"/>
          <w:spacing w:val="-4"/>
          <w:sz w:val="24"/>
        </w:rPr>
        <w:t xml:space="preserve"> </w:t>
      </w:r>
      <w:r>
        <w:rPr>
          <w:color w:val="171717"/>
          <w:sz w:val="24"/>
        </w:rPr>
        <w:t>выводов и обобщений;</w:t>
      </w:r>
    </w:p>
    <w:p w:rsidR="00AE3C4D" w:rsidRDefault="00E21DE7" w:rsidP="00AA7C8F">
      <w:pPr>
        <w:pStyle w:val="a4"/>
        <w:numPr>
          <w:ilvl w:val="0"/>
          <w:numId w:val="69"/>
        </w:numPr>
        <w:tabs>
          <w:tab w:val="left" w:pos="1121"/>
        </w:tabs>
        <w:ind w:right="708" w:firstLine="708"/>
        <w:jc w:val="left"/>
        <w:rPr>
          <w:sz w:val="24"/>
        </w:rPr>
      </w:pPr>
      <w:r>
        <w:rPr>
          <w:color w:val="171717"/>
          <w:sz w:val="24"/>
        </w:rPr>
        <w:t>прогнозировать возможное дальнейшее развитие биологических процессов и их послед- ствия</w:t>
      </w:r>
      <w:r>
        <w:rPr>
          <w:color w:val="171717"/>
          <w:spacing w:val="-3"/>
          <w:sz w:val="24"/>
        </w:rPr>
        <w:t xml:space="preserve"> </w:t>
      </w:r>
      <w:r>
        <w:rPr>
          <w:color w:val="171717"/>
          <w:sz w:val="24"/>
        </w:rPr>
        <w:t>в</w:t>
      </w:r>
      <w:r>
        <w:rPr>
          <w:color w:val="171717"/>
          <w:spacing w:val="-4"/>
          <w:sz w:val="24"/>
        </w:rPr>
        <w:t xml:space="preserve"> </w:t>
      </w:r>
      <w:r>
        <w:rPr>
          <w:color w:val="171717"/>
          <w:sz w:val="24"/>
        </w:rPr>
        <w:t>аналогичных</w:t>
      </w:r>
      <w:r>
        <w:rPr>
          <w:color w:val="171717"/>
          <w:spacing w:val="-4"/>
          <w:sz w:val="24"/>
        </w:rPr>
        <w:t xml:space="preserve"> </w:t>
      </w:r>
      <w:r>
        <w:rPr>
          <w:color w:val="171717"/>
          <w:sz w:val="24"/>
        </w:rPr>
        <w:t>или</w:t>
      </w:r>
      <w:r>
        <w:rPr>
          <w:color w:val="171717"/>
          <w:spacing w:val="-3"/>
          <w:sz w:val="24"/>
        </w:rPr>
        <w:t xml:space="preserve"> </w:t>
      </w:r>
      <w:r>
        <w:rPr>
          <w:color w:val="171717"/>
          <w:sz w:val="24"/>
        </w:rPr>
        <w:t>сходных</w:t>
      </w:r>
      <w:r>
        <w:rPr>
          <w:color w:val="171717"/>
          <w:spacing w:val="-2"/>
          <w:sz w:val="24"/>
        </w:rPr>
        <w:t xml:space="preserve"> </w:t>
      </w:r>
      <w:r>
        <w:rPr>
          <w:color w:val="171717"/>
          <w:sz w:val="24"/>
        </w:rPr>
        <w:t>ситуациях,</w:t>
      </w:r>
      <w:r>
        <w:rPr>
          <w:color w:val="171717"/>
          <w:spacing w:val="-3"/>
          <w:sz w:val="24"/>
        </w:rPr>
        <w:t xml:space="preserve"> </w:t>
      </w:r>
      <w:r>
        <w:rPr>
          <w:color w:val="171717"/>
          <w:sz w:val="24"/>
        </w:rPr>
        <w:t>а</w:t>
      </w:r>
      <w:r>
        <w:rPr>
          <w:color w:val="171717"/>
          <w:spacing w:val="-7"/>
          <w:sz w:val="24"/>
        </w:rPr>
        <w:t xml:space="preserve"> </w:t>
      </w:r>
      <w:r>
        <w:rPr>
          <w:color w:val="171717"/>
          <w:sz w:val="24"/>
        </w:rPr>
        <w:t>также</w:t>
      </w:r>
      <w:r>
        <w:rPr>
          <w:color w:val="171717"/>
          <w:spacing w:val="-3"/>
          <w:sz w:val="24"/>
        </w:rPr>
        <w:t xml:space="preserve"> </w:t>
      </w:r>
      <w:r>
        <w:rPr>
          <w:color w:val="171717"/>
          <w:sz w:val="24"/>
        </w:rPr>
        <w:t>выдвигать</w:t>
      </w:r>
      <w:r>
        <w:rPr>
          <w:color w:val="171717"/>
          <w:spacing w:val="-2"/>
          <w:sz w:val="24"/>
        </w:rPr>
        <w:t xml:space="preserve"> </w:t>
      </w:r>
      <w:r>
        <w:rPr>
          <w:color w:val="171717"/>
          <w:sz w:val="24"/>
        </w:rPr>
        <w:t>предположения</w:t>
      </w:r>
      <w:r>
        <w:rPr>
          <w:color w:val="171717"/>
          <w:spacing w:val="-3"/>
          <w:sz w:val="24"/>
        </w:rPr>
        <w:t xml:space="preserve"> </w:t>
      </w:r>
      <w:r>
        <w:rPr>
          <w:color w:val="171717"/>
          <w:sz w:val="24"/>
        </w:rPr>
        <w:t>об</w:t>
      </w:r>
      <w:r>
        <w:rPr>
          <w:color w:val="171717"/>
          <w:spacing w:val="-3"/>
          <w:sz w:val="24"/>
        </w:rPr>
        <w:t xml:space="preserve"> </w:t>
      </w:r>
      <w:r>
        <w:rPr>
          <w:color w:val="171717"/>
          <w:sz w:val="24"/>
        </w:rPr>
        <w:t>их</w:t>
      </w:r>
      <w:r>
        <w:rPr>
          <w:color w:val="171717"/>
          <w:spacing w:val="-1"/>
          <w:sz w:val="24"/>
        </w:rPr>
        <w:t xml:space="preserve"> </w:t>
      </w:r>
      <w:r>
        <w:rPr>
          <w:color w:val="171717"/>
          <w:sz w:val="24"/>
        </w:rPr>
        <w:t>развитии</w:t>
      </w:r>
      <w:r>
        <w:rPr>
          <w:color w:val="171717"/>
          <w:spacing w:val="-3"/>
          <w:sz w:val="24"/>
        </w:rPr>
        <w:t xml:space="preserve"> </w:t>
      </w:r>
      <w:r>
        <w:rPr>
          <w:color w:val="171717"/>
          <w:sz w:val="24"/>
        </w:rPr>
        <w:t>в новых условиях и контекстах.</w:t>
      </w:r>
    </w:p>
    <w:p w:rsidR="00AE3C4D" w:rsidRDefault="00E21DE7">
      <w:pPr>
        <w:ind w:left="981"/>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AA7C8F">
      <w:pPr>
        <w:pStyle w:val="a4"/>
        <w:numPr>
          <w:ilvl w:val="0"/>
          <w:numId w:val="69"/>
        </w:numPr>
        <w:tabs>
          <w:tab w:val="left" w:pos="1121"/>
        </w:tabs>
        <w:ind w:right="800" w:firstLine="708"/>
        <w:jc w:val="left"/>
        <w:rPr>
          <w:sz w:val="24"/>
        </w:rPr>
      </w:pPr>
      <w:r>
        <w:rPr>
          <w:color w:val="171717"/>
          <w:sz w:val="24"/>
        </w:rPr>
        <w:t>применять различные методы, инструменты и запросы при поиске и отборе биологиче- ской</w:t>
      </w:r>
      <w:r>
        <w:rPr>
          <w:color w:val="171717"/>
          <w:spacing w:val="-2"/>
          <w:sz w:val="24"/>
        </w:rPr>
        <w:t xml:space="preserve"> </w:t>
      </w:r>
      <w:r>
        <w:rPr>
          <w:color w:val="171717"/>
          <w:sz w:val="24"/>
        </w:rPr>
        <w:t>информации</w:t>
      </w:r>
      <w:r>
        <w:rPr>
          <w:color w:val="171717"/>
          <w:spacing w:val="-4"/>
          <w:sz w:val="24"/>
        </w:rPr>
        <w:t xml:space="preserve"> </w:t>
      </w:r>
      <w:r>
        <w:rPr>
          <w:color w:val="171717"/>
          <w:sz w:val="24"/>
        </w:rPr>
        <w:t>или</w:t>
      </w:r>
      <w:r>
        <w:rPr>
          <w:color w:val="171717"/>
          <w:spacing w:val="-4"/>
          <w:sz w:val="24"/>
        </w:rPr>
        <w:t xml:space="preserve"> </w:t>
      </w:r>
      <w:r>
        <w:rPr>
          <w:color w:val="171717"/>
          <w:sz w:val="24"/>
        </w:rPr>
        <w:t>данных</w:t>
      </w:r>
      <w:r>
        <w:rPr>
          <w:color w:val="171717"/>
          <w:spacing w:val="-3"/>
          <w:sz w:val="24"/>
        </w:rPr>
        <w:t xml:space="preserve"> </w:t>
      </w:r>
      <w:r>
        <w:rPr>
          <w:color w:val="171717"/>
          <w:sz w:val="24"/>
        </w:rPr>
        <w:t>из</w:t>
      </w:r>
      <w:r>
        <w:rPr>
          <w:color w:val="171717"/>
          <w:spacing w:val="-4"/>
          <w:sz w:val="24"/>
        </w:rPr>
        <w:t xml:space="preserve"> </w:t>
      </w:r>
      <w:r>
        <w:rPr>
          <w:color w:val="171717"/>
          <w:sz w:val="24"/>
        </w:rPr>
        <w:t>источников</w:t>
      </w:r>
      <w:r>
        <w:rPr>
          <w:color w:val="171717"/>
          <w:spacing w:val="-2"/>
          <w:sz w:val="24"/>
        </w:rPr>
        <w:t xml:space="preserve"> </w:t>
      </w:r>
      <w:r>
        <w:rPr>
          <w:color w:val="171717"/>
          <w:sz w:val="24"/>
        </w:rPr>
        <w:t>с</w:t>
      </w:r>
      <w:r>
        <w:rPr>
          <w:color w:val="171717"/>
          <w:spacing w:val="-4"/>
          <w:sz w:val="24"/>
        </w:rPr>
        <w:t xml:space="preserve"> </w:t>
      </w:r>
      <w:r>
        <w:rPr>
          <w:color w:val="171717"/>
          <w:sz w:val="24"/>
        </w:rPr>
        <w:t>учётом</w:t>
      </w:r>
      <w:r>
        <w:rPr>
          <w:color w:val="171717"/>
          <w:spacing w:val="-3"/>
          <w:sz w:val="24"/>
        </w:rPr>
        <w:t xml:space="preserve"> </w:t>
      </w:r>
      <w:r>
        <w:rPr>
          <w:color w:val="171717"/>
          <w:sz w:val="24"/>
        </w:rPr>
        <w:t>предложенной</w:t>
      </w:r>
      <w:r>
        <w:rPr>
          <w:color w:val="171717"/>
          <w:spacing w:val="-4"/>
          <w:sz w:val="24"/>
        </w:rPr>
        <w:t xml:space="preserve"> </w:t>
      </w:r>
      <w:r>
        <w:rPr>
          <w:color w:val="171717"/>
          <w:sz w:val="24"/>
        </w:rPr>
        <w:t>учебной</w:t>
      </w:r>
      <w:r>
        <w:rPr>
          <w:color w:val="171717"/>
          <w:spacing w:val="-2"/>
          <w:sz w:val="24"/>
        </w:rPr>
        <w:t xml:space="preserve"> </w:t>
      </w:r>
      <w:r>
        <w:rPr>
          <w:color w:val="171717"/>
          <w:sz w:val="24"/>
        </w:rPr>
        <w:t>биологической</w:t>
      </w:r>
      <w:r>
        <w:rPr>
          <w:color w:val="171717"/>
          <w:spacing w:val="-2"/>
          <w:sz w:val="24"/>
        </w:rPr>
        <w:t xml:space="preserve"> </w:t>
      </w:r>
      <w:r>
        <w:rPr>
          <w:color w:val="171717"/>
          <w:sz w:val="24"/>
        </w:rPr>
        <w:t xml:space="preserve">за- </w:t>
      </w:r>
      <w:r>
        <w:rPr>
          <w:color w:val="171717"/>
          <w:spacing w:val="-4"/>
          <w:sz w:val="24"/>
        </w:rPr>
        <w:t>дачи;</w:t>
      </w:r>
    </w:p>
    <w:p w:rsidR="00AE3C4D" w:rsidRDefault="00E21DE7" w:rsidP="00AA7C8F">
      <w:pPr>
        <w:pStyle w:val="a4"/>
        <w:numPr>
          <w:ilvl w:val="0"/>
          <w:numId w:val="69"/>
        </w:numPr>
        <w:tabs>
          <w:tab w:val="left" w:pos="1121"/>
        </w:tabs>
        <w:spacing w:before="1"/>
        <w:ind w:right="1081" w:firstLine="708"/>
        <w:jc w:val="left"/>
        <w:rPr>
          <w:sz w:val="24"/>
        </w:rPr>
      </w:pPr>
      <w:r>
        <w:rPr>
          <w:color w:val="171717"/>
          <w:sz w:val="24"/>
        </w:rPr>
        <w:t>выбирать,</w:t>
      </w:r>
      <w:r>
        <w:rPr>
          <w:color w:val="171717"/>
          <w:spacing w:val="-5"/>
          <w:sz w:val="24"/>
        </w:rPr>
        <w:t xml:space="preserve"> </w:t>
      </w:r>
      <w:r>
        <w:rPr>
          <w:color w:val="171717"/>
          <w:sz w:val="24"/>
        </w:rPr>
        <w:t>анализировать,</w:t>
      </w:r>
      <w:r>
        <w:rPr>
          <w:color w:val="171717"/>
          <w:spacing w:val="-5"/>
          <w:sz w:val="24"/>
        </w:rPr>
        <w:t xml:space="preserve"> </w:t>
      </w:r>
      <w:r>
        <w:rPr>
          <w:color w:val="171717"/>
          <w:sz w:val="24"/>
        </w:rPr>
        <w:t>систематизировать</w:t>
      </w:r>
      <w:r>
        <w:rPr>
          <w:color w:val="171717"/>
          <w:spacing w:val="-6"/>
          <w:sz w:val="24"/>
        </w:rPr>
        <w:t xml:space="preserve"> </w:t>
      </w:r>
      <w:r>
        <w:rPr>
          <w:color w:val="171717"/>
          <w:sz w:val="24"/>
        </w:rPr>
        <w:t>и</w:t>
      </w:r>
      <w:r>
        <w:rPr>
          <w:color w:val="171717"/>
          <w:spacing w:val="-5"/>
          <w:sz w:val="24"/>
        </w:rPr>
        <w:t xml:space="preserve"> </w:t>
      </w:r>
      <w:r>
        <w:rPr>
          <w:color w:val="171717"/>
          <w:sz w:val="24"/>
        </w:rPr>
        <w:t>интерпрети</w:t>
      </w:r>
      <w:r>
        <w:rPr>
          <w:color w:val="171717"/>
          <w:spacing w:val="-4"/>
          <w:sz w:val="24"/>
        </w:rPr>
        <w:t xml:space="preserve"> </w:t>
      </w:r>
      <w:r>
        <w:rPr>
          <w:color w:val="171717"/>
          <w:sz w:val="24"/>
        </w:rPr>
        <w:t>ровать</w:t>
      </w:r>
      <w:r>
        <w:rPr>
          <w:color w:val="171717"/>
          <w:spacing w:val="-4"/>
          <w:sz w:val="24"/>
        </w:rPr>
        <w:t xml:space="preserve"> </w:t>
      </w:r>
      <w:r>
        <w:rPr>
          <w:color w:val="171717"/>
          <w:sz w:val="24"/>
        </w:rPr>
        <w:t>биологическую</w:t>
      </w:r>
      <w:r>
        <w:rPr>
          <w:color w:val="171717"/>
          <w:spacing w:val="-5"/>
          <w:sz w:val="24"/>
        </w:rPr>
        <w:t xml:space="preserve"> </w:t>
      </w:r>
      <w:r>
        <w:rPr>
          <w:color w:val="171717"/>
          <w:sz w:val="24"/>
        </w:rPr>
        <w:t>ин- формацию различных видов и форм представления;</w:t>
      </w:r>
    </w:p>
    <w:p w:rsidR="00AE3C4D" w:rsidRDefault="00E21DE7" w:rsidP="00AA7C8F">
      <w:pPr>
        <w:pStyle w:val="a4"/>
        <w:numPr>
          <w:ilvl w:val="0"/>
          <w:numId w:val="69"/>
        </w:numPr>
        <w:tabs>
          <w:tab w:val="left" w:pos="1121"/>
        </w:tabs>
        <w:ind w:right="813" w:firstLine="708"/>
        <w:jc w:val="left"/>
        <w:rPr>
          <w:sz w:val="24"/>
        </w:rPr>
      </w:pPr>
      <w:r>
        <w:rPr>
          <w:color w:val="171717"/>
          <w:sz w:val="24"/>
        </w:rPr>
        <w:t>находить</w:t>
      </w:r>
      <w:r>
        <w:rPr>
          <w:color w:val="171717"/>
          <w:spacing w:val="-2"/>
          <w:sz w:val="24"/>
        </w:rPr>
        <w:t xml:space="preserve"> </w:t>
      </w:r>
      <w:r>
        <w:rPr>
          <w:color w:val="171717"/>
          <w:sz w:val="24"/>
        </w:rPr>
        <w:t>сходные</w:t>
      </w:r>
      <w:r>
        <w:rPr>
          <w:color w:val="171717"/>
          <w:spacing w:val="-5"/>
          <w:sz w:val="24"/>
        </w:rPr>
        <w:t xml:space="preserve"> </w:t>
      </w:r>
      <w:r>
        <w:rPr>
          <w:color w:val="171717"/>
          <w:sz w:val="24"/>
        </w:rPr>
        <w:t>аргументы</w:t>
      </w:r>
      <w:r>
        <w:rPr>
          <w:color w:val="171717"/>
          <w:spacing w:val="-3"/>
          <w:sz w:val="24"/>
        </w:rPr>
        <w:t xml:space="preserve"> </w:t>
      </w:r>
      <w:r>
        <w:rPr>
          <w:color w:val="171717"/>
          <w:sz w:val="24"/>
        </w:rPr>
        <w:t>(подтверждающие</w:t>
      </w:r>
      <w:r>
        <w:rPr>
          <w:color w:val="171717"/>
          <w:spacing w:val="-4"/>
          <w:sz w:val="24"/>
        </w:rPr>
        <w:t xml:space="preserve"> </w:t>
      </w:r>
      <w:r>
        <w:rPr>
          <w:color w:val="171717"/>
          <w:sz w:val="24"/>
        </w:rPr>
        <w:t>или</w:t>
      </w:r>
      <w:r>
        <w:rPr>
          <w:color w:val="171717"/>
          <w:spacing w:val="-2"/>
          <w:sz w:val="24"/>
        </w:rPr>
        <w:t xml:space="preserve"> </w:t>
      </w:r>
      <w:r>
        <w:rPr>
          <w:color w:val="171717"/>
          <w:sz w:val="24"/>
        </w:rPr>
        <w:t>опровергающие</w:t>
      </w:r>
      <w:r>
        <w:rPr>
          <w:color w:val="171717"/>
          <w:spacing w:val="-4"/>
          <w:sz w:val="24"/>
        </w:rPr>
        <w:t xml:space="preserve"> </w:t>
      </w:r>
      <w:r>
        <w:rPr>
          <w:color w:val="171717"/>
          <w:sz w:val="24"/>
        </w:rPr>
        <w:t>одну</w:t>
      </w:r>
      <w:r>
        <w:rPr>
          <w:color w:val="171717"/>
          <w:spacing w:val="-8"/>
          <w:sz w:val="24"/>
        </w:rPr>
        <w:t xml:space="preserve"> </w:t>
      </w:r>
      <w:r>
        <w:rPr>
          <w:color w:val="171717"/>
          <w:sz w:val="24"/>
        </w:rPr>
        <w:t>и</w:t>
      </w:r>
      <w:r>
        <w:rPr>
          <w:color w:val="171717"/>
          <w:spacing w:val="-3"/>
          <w:sz w:val="24"/>
        </w:rPr>
        <w:t xml:space="preserve"> </w:t>
      </w:r>
      <w:r>
        <w:rPr>
          <w:color w:val="171717"/>
          <w:sz w:val="24"/>
        </w:rPr>
        <w:t>ту</w:t>
      </w:r>
      <w:r>
        <w:rPr>
          <w:color w:val="171717"/>
          <w:spacing w:val="-8"/>
          <w:sz w:val="24"/>
        </w:rPr>
        <w:t xml:space="preserve"> </w:t>
      </w:r>
      <w:r>
        <w:rPr>
          <w:color w:val="171717"/>
          <w:sz w:val="24"/>
        </w:rPr>
        <w:t>же</w:t>
      </w:r>
      <w:r>
        <w:rPr>
          <w:color w:val="171717"/>
          <w:spacing w:val="-4"/>
          <w:sz w:val="24"/>
        </w:rPr>
        <w:t xml:space="preserve"> </w:t>
      </w:r>
      <w:r>
        <w:rPr>
          <w:color w:val="171717"/>
          <w:sz w:val="24"/>
        </w:rPr>
        <w:t>идею, версию) в различных информационных источниках;</w:t>
      </w:r>
    </w:p>
    <w:p w:rsidR="00AE3C4D" w:rsidRDefault="00E21DE7" w:rsidP="00AA7C8F">
      <w:pPr>
        <w:pStyle w:val="a4"/>
        <w:numPr>
          <w:ilvl w:val="0"/>
          <w:numId w:val="69"/>
        </w:numPr>
        <w:tabs>
          <w:tab w:val="left" w:pos="1121"/>
        </w:tabs>
        <w:ind w:right="838" w:firstLine="708"/>
        <w:jc w:val="left"/>
        <w:rPr>
          <w:sz w:val="24"/>
        </w:rPr>
      </w:pPr>
      <w:r>
        <w:rPr>
          <w:color w:val="171717"/>
          <w:sz w:val="24"/>
        </w:rPr>
        <w:t>самостоятельно</w:t>
      </w:r>
      <w:r>
        <w:rPr>
          <w:color w:val="171717"/>
          <w:spacing w:val="-4"/>
          <w:sz w:val="24"/>
        </w:rPr>
        <w:t xml:space="preserve"> </w:t>
      </w:r>
      <w:r>
        <w:rPr>
          <w:color w:val="171717"/>
          <w:sz w:val="24"/>
        </w:rPr>
        <w:t>выбирать</w:t>
      </w:r>
      <w:r>
        <w:rPr>
          <w:color w:val="171717"/>
          <w:spacing w:val="-3"/>
          <w:sz w:val="24"/>
        </w:rPr>
        <w:t xml:space="preserve"> </w:t>
      </w:r>
      <w:r>
        <w:rPr>
          <w:color w:val="171717"/>
          <w:sz w:val="24"/>
        </w:rPr>
        <w:t>оптимальную</w:t>
      </w:r>
      <w:r>
        <w:rPr>
          <w:color w:val="171717"/>
          <w:spacing w:val="-4"/>
          <w:sz w:val="24"/>
        </w:rPr>
        <w:t xml:space="preserve"> </w:t>
      </w:r>
      <w:r>
        <w:rPr>
          <w:color w:val="171717"/>
          <w:sz w:val="24"/>
        </w:rPr>
        <w:t>форму</w:t>
      </w:r>
      <w:r>
        <w:rPr>
          <w:color w:val="171717"/>
          <w:spacing w:val="-9"/>
          <w:sz w:val="24"/>
        </w:rPr>
        <w:t xml:space="preserve"> </w:t>
      </w:r>
      <w:r>
        <w:rPr>
          <w:color w:val="171717"/>
          <w:sz w:val="24"/>
        </w:rPr>
        <w:t>представления</w:t>
      </w:r>
      <w:r>
        <w:rPr>
          <w:color w:val="171717"/>
          <w:spacing w:val="-4"/>
          <w:sz w:val="24"/>
        </w:rPr>
        <w:t xml:space="preserve"> </w:t>
      </w:r>
      <w:r>
        <w:rPr>
          <w:color w:val="171717"/>
          <w:sz w:val="24"/>
        </w:rPr>
        <w:t>информации</w:t>
      </w:r>
      <w:r>
        <w:rPr>
          <w:color w:val="171717"/>
          <w:spacing w:val="-4"/>
          <w:sz w:val="24"/>
        </w:rPr>
        <w:t xml:space="preserve"> </w:t>
      </w:r>
      <w:r>
        <w:rPr>
          <w:color w:val="171717"/>
          <w:sz w:val="24"/>
        </w:rPr>
        <w:t>и</w:t>
      </w:r>
      <w:r>
        <w:rPr>
          <w:color w:val="171717"/>
          <w:spacing w:val="-6"/>
          <w:sz w:val="24"/>
        </w:rPr>
        <w:t xml:space="preserve"> </w:t>
      </w:r>
      <w:r>
        <w:rPr>
          <w:color w:val="171717"/>
          <w:sz w:val="24"/>
        </w:rPr>
        <w:t xml:space="preserve">иллюстри- ровать решаемые задачи несложными схемами, диаграммами, иной графикой и их комбинация- </w:t>
      </w:r>
      <w:r>
        <w:rPr>
          <w:color w:val="171717"/>
          <w:spacing w:val="-4"/>
          <w:sz w:val="24"/>
        </w:rPr>
        <w:t>ми;</w:t>
      </w:r>
    </w:p>
    <w:p w:rsidR="00AE3C4D" w:rsidRDefault="00E21DE7" w:rsidP="00AA7C8F">
      <w:pPr>
        <w:pStyle w:val="a4"/>
        <w:numPr>
          <w:ilvl w:val="0"/>
          <w:numId w:val="69"/>
        </w:numPr>
        <w:tabs>
          <w:tab w:val="left" w:pos="1121"/>
        </w:tabs>
        <w:ind w:right="812" w:firstLine="708"/>
        <w:jc w:val="left"/>
        <w:rPr>
          <w:sz w:val="24"/>
        </w:rPr>
      </w:pPr>
      <w:r>
        <w:rPr>
          <w:color w:val="171717"/>
          <w:sz w:val="24"/>
        </w:rPr>
        <w:t>оценивать</w:t>
      </w:r>
      <w:r>
        <w:rPr>
          <w:color w:val="171717"/>
          <w:spacing w:val="-4"/>
          <w:sz w:val="24"/>
        </w:rPr>
        <w:t xml:space="preserve"> </w:t>
      </w:r>
      <w:r>
        <w:rPr>
          <w:color w:val="171717"/>
          <w:sz w:val="24"/>
        </w:rPr>
        <w:t>надёжность</w:t>
      </w:r>
      <w:r>
        <w:rPr>
          <w:color w:val="171717"/>
          <w:spacing w:val="-6"/>
          <w:sz w:val="24"/>
        </w:rPr>
        <w:t xml:space="preserve"> </w:t>
      </w:r>
      <w:r>
        <w:rPr>
          <w:color w:val="171717"/>
          <w:sz w:val="24"/>
        </w:rPr>
        <w:t>биологической</w:t>
      </w:r>
      <w:r>
        <w:rPr>
          <w:color w:val="171717"/>
          <w:spacing w:val="-5"/>
          <w:sz w:val="24"/>
        </w:rPr>
        <w:t xml:space="preserve"> </w:t>
      </w:r>
      <w:r>
        <w:rPr>
          <w:color w:val="171717"/>
          <w:sz w:val="24"/>
        </w:rPr>
        <w:t>информации</w:t>
      </w:r>
      <w:r>
        <w:rPr>
          <w:color w:val="171717"/>
          <w:spacing w:val="-5"/>
          <w:sz w:val="24"/>
        </w:rPr>
        <w:t xml:space="preserve"> </w:t>
      </w:r>
      <w:r>
        <w:rPr>
          <w:color w:val="171717"/>
          <w:sz w:val="24"/>
        </w:rPr>
        <w:t>по</w:t>
      </w:r>
      <w:r>
        <w:rPr>
          <w:color w:val="171717"/>
          <w:spacing w:val="-8"/>
          <w:sz w:val="24"/>
        </w:rPr>
        <w:t xml:space="preserve"> </w:t>
      </w:r>
      <w:r>
        <w:rPr>
          <w:color w:val="171717"/>
          <w:sz w:val="24"/>
        </w:rPr>
        <w:t>критериям,</w:t>
      </w:r>
      <w:r>
        <w:rPr>
          <w:color w:val="171717"/>
          <w:spacing w:val="-5"/>
          <w:sz w:val="24"/>
        </w:rPr>
        <w:t xml:space="preserve"> </w:t>
      </w:r>
      <w:r>
        <w:rPr>
          <w:color w:val="171717"/>
          <w:sz w:val="24"/>
        </w:rPr>
        <w:t>предложенным</w:t>
      </w:r>
      <w:r>
        <w:rPr>
          <w:color w:val="171717"/>
          <w:spacing w:val="-4"/>
          <w:sz w:val="24"/>
        </w:rPr>
        <w:t xml:space="preserve"> </w:t>
      </w:r>
      <w:r>
        <w:rPr>
          <w:color w:val="171717"/>
          <w:sz w:val="24"/>
        </w:rPr>
        <w:t>учите- лем или сформулированным самостоятельно;</w:t>
      </w:r>
    </w:p>
    <w:p w:rsidR="00AE3C4D" w:rsidRDefault="00E21DE7" w:rsidP="00AA7C8F">
      <w:pPr>
        <w:pStyle w:val="a4"/>
        <w:numPr>
          <w:ilvl w:val="0"/>
          <w:numId w:val="69"/>
        </w:numPr>
        <w:tabs>
          <w:tab w:val="left" w:pos="1121"/>
        </w:tabs>
        <w:ind w:left="1120"/>
        <w:jc w:val="left"/>
        <w:rPr>
          <w:sz w:val="24"/>
        </w:rPr>
      </w:pPr>
      <w:r>
        <w:rPr>
          <w:color w:val="171717"/>
          <w:spacing w:val="-2"/>
          <w:sz w:val="24"/>
        </w:rPr>
        <w:t>запоминать</w:t>
      </w:r>
      <w:r>
        <w:rPr>
          <w:color w:val="171717"/>
          <w:spacing w:val="2"/>
          <w:sz w:val="24"/>
        </w:rPr>
        <w:t xml:space="preserve"> </w:t>
      </w:r>
      <w:r>
        <w:rPr>
          <w:color w:val="171717"/>
          <w:spacing w:val="-2"/>
          <w:sz w:val="24"/>
        </w:rPr>
        <w:t>и</w:t>
      </w:r>
      <w:r>
        <w:rPr>
          <w:color w:val="171717"/>
          <w:spacing w:val="3"/>
          <w:sz w:val="24"/>
        </w:rPr>
        <w:t xml:space="preserve"> </w:t>
      </w:r>
      <w:r>
        <w:rPr>
          <w:color w:val="171717"/>
          <w:spacing w:val="-2"/>
          <w:sz w:val="24"/>
        </w:rPr>
        <w:t>систематизировать</w:t>
      </w:r>
      <w:r>
        <w:rPr>
          <w:color w:val="171717"/>
          <w:spacing w:val="4"/>
          <w:sz w:val="24"/>
        </w:rPr>
        <w:t xml:space="preserve"> </w:t>
      </w:r>
      <w:r>
        <w:rPr>
          <w:color w:val="171717"/>
          <w:spacing w:val="-2"/>
          <w:sz w:val="24"/>
        </w:rPr>
        <w:t>биологическую</w:t>
      </w:r>
      <w:r>
        <w:rPr>
          <w:color w:val="171717"/>
          <w:spacing w:val="3"/>
          <w:sz w:val="24"/>
        </w:rPr>
        <w:t xml:space="preserve"> </w:t>
      </w:r>
      <w:r>
        <w:rPr>
          <w:color w:val="171717"/>
          <w:spacing w:val="-2"/>
          <w:sz w:val="24"/>
        </w:rPr>
        <w:t>информацию.</w:t>
      </w:r>
    </w:p>
    <w:p w:rsidR="00AE3C4D" w:rsidRDefault="00E21DE7">
      <w:pPr>
        <w:pStyle w:val="3"/>
        <w:jc w:val="left"/>
      </w:pPr>
      <w:r>
        <w:rPr>
          <w:color w:val="171717"/>
        </w:rPr>
        <w:t>Коммуникативные</w:t>
      </w:r>
      <w:r>
        <w:rPr>
          <w:color w:val="171717"/>
          <w:spacing w:val="-7"/>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AA7C8F">
      <w:pPr>
        <w:pStyle w:val="a4"/>
        <w:numPr>
          <w:ilvl w:val="0"/>
          <w:numId w:val="69"/>
        </w:numPr>
        <w:tabs>
          <w:tab w:val="left" w:pos="1121"/>
        </w:tabs>
        <w:ind w:right="707" w:firstLine="708"/>
        <w:rPr>
          <w:sz w:val="24"/>
        </w:rPr>
      </w:pPr>
      <w:r>
        <w:rPr>
          <w:color w:val="171717"/>
          <w:sz w:val="24"/>
        </w:rPr>
        <w:t>воспринимать и формулировать суждения, выражать эмоции в процессе выполнения практических и лабораторных работ;</w:t>
      </w:r>
    </w:p>
    <w:p w:rsidR="00AE3C4D" w:rsidRDefault="00E21DE7" w:rsidP="00AA7C8F">
      <w:pPr>
        <w:pStyle w:val="a4"/>
        <w:numPr>
          <w:ilvl w:val="0"/>
          <w:numId w:val="69"/>
        </w:numPr>
        <w:tabs>
          <w:tab w:val="left" w:pos="1121"/>
        </w:tabs>
        <w:ind w:left="1120"/>
        <w:rPr>
          <w:sz w:val="24"/>
        </w:rPr>
      </w:pPr>
      <w:r>
        <w:rPr>
          <w:color w:val="171717"/>
          <w:sz w:val="24"/>
        </w:rPr>
        <w:t>выражать</w:t>
      </w:r>
      <w:r>
        <w:rPr>
          <w:color w:val="171717"/>
          <w:spacing w:val="-9"/>
          <w:sz w:val="24"/>
        </w:rPr>
        <w:t xml:space="preserve"> </w:t>
      </w:r>
      <w:r>
        <w:rPr>
          <w:color w:val="171717"/>
          <w:sz w:val="24"/>
        </w:rPr>
        <w:t>себя</w:t>
      </w:r>
      <w:r>
        <w:rPr>
          <w:color w:val="171717"/>
          <w:spacing w:val="-9"/>
          <w:sz w:val="24"/>
        </w:rPr>
        <w:t xml:space="preserve"> </w:t>
      </w:r>
      <w:r>
        <w:rPr>
          <w:color w:val="171717"/>
          <w:sz w:val="24"/>
        </w:rPr>
        <w:t>(свою</w:t>
      </w:r>
      <w:r>
        <w:rPr>
          <w:color w:val="171717"/>
          <w:spacing w:val="-7"/>
          <w:sz w:val="24"/>
        </w:rPr>
        <w:t xml:space="preserve"> </w:t>
      </w:r>
      <w:r>
        <w:rPr>
          <w:color w:val="171717"/>
          <w:sz w:val="24"/>
        </w:rPr>
        <w:t>точку</w:t>
      </w:r>
      <w:r>
        <w:rPr>
          <w:color w:val="171717"/>
          <w:spacing w:val="-13"/>
          <w:sz w:val="24"/>
        </w:rPr>
        <w:t xml:space="preserve"> </w:t>
      </w:r>
      <w:r>
        <w:rPr>
          <w:color w:val="171717"/>
          <w:sz w:val="24"/>
        </w:rPr>
        <w:t>зрения)</w:t>
      </w:r>
      <w:r>
        <w:rPr>
          <w:color w:val="171717"/>
          <w:spacing w:val="-10"/>
          <w:sz w:val="24"/>
        </w:rPr>
        <w:t xml:space="preserve"> </w:t>
      </w:r>
      <w:r>
        <w:rPr>
          <w:color w:val="171717"/>
          <w:sz w:val="24"/>
        </w:rPr>
        <w:t>в</w:t>
      </w:r>
      <w:r>
        <w:rPr>
          <w:color w:val="171717"/>
          <w:spacing w:val="-9"/>
          <w:sz w:val="24"/>
        </w:rPr>
        <w:t xml:space="preserve"> </w:t>
      </w:r>
      <w:r>
        <w:rPr>
          <w:color w:val="171717"/>
          <w:sz w:val="24"/>
        </w:rPr>
        <w:t>устных</w:t>
      </w:r>
      <w:r>
        <w:rPr>
          <w:color w:val="171717"/>
          <w:spacing w:val="-8"/>
          <w:sz w:val="24"/>
        </w:rPr>
        <w:t xml:space="preserve"> </w:t>
      </w:r>
      <w:r>
        <w:rPr>
          <w:color w:val="171717"/>
          <w:sz w:val="24"/>
        </w:rPr>
        <w:t>и</w:t>
      </w:r>
      <w:r>
        <w:rPr>
          <w:color w:val="171717"/>
          <w:spacing w:val="-9"/>
          <w:sz w:val="24"/>
        </w:rPr>
        <w:t xml:space="preserve"> </w:t>
      </w:r>
      <w:r>
        <w:rPr>
          <w:color w:val="171717"/>
          <w:sz w:val="24"/>
        </w:rPr>
        <w:t>письменных</w:t>
      </w:r>
      <w:r>
        <w:rPr>
          <w:color w:val="171717"/>
          <w:spacing w:val="-7"/>
          <w:sz w:val="24"/>
        </w:rPr>
        <w:t xml:space="preserve"> </w:t>
      </w:r>
      <w:r>
        <w:rPr>
          <w:color w:val="171717"/>
          <w:spacing w:val="-2"/>
          <w:sz w:val="24"/>
        </w:rPr>
        <w:t>текстах;</w:t>
      </w:r>
    </w:p>
    <w:p w:rsidR="00AE3C4D" w:rsidRDefault="00E21DE7" w:rsidP="00AA7C8F">
      <w:pPr>
        <w:pStyle w:val="a4"/>
        <w:numPr>
          <w:ilvl w:val="0"/>
          <w:numId w:val="69"/>
        </w:numPr>
        <w:tabs>
          <w:tab w:val="left" w:pos="1121"/>
        </w:tabs>
        <w:ind w:right="705" w:firstLine="708"/>
        <w:rPr>
          <w:sz w:val="24"/>
        </w:rPr>
      </w:pPr>
      <w:r>
        <w:rPr>
          <w:color w:val="171717"/>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 </w:t>
      </w:r>
      <w:r>
        <w:rPr>
          <w:color w:val="171717"/>
          <w:spacing w:val="-2"/>
          <w:sz w:val="24"/>
        </w:rPr>
        <w:t>воры;</w:t>
      </w:r>
    </w:p>
    <w:p w:rsidR="00AE3C4D" w:rsidRDefault="00E21DE7" w:rsidP="00AA7C8F">
      <w:pPr>
        <w:pStyle w:val="a4"/>
        <w:numPr>
          <w:ilvl w:val="0"/>
          <w:numId w:val="69"/>
        </w:numPr>
        <w:tabs>
          <w:tab w:val="left" w:pos="1121"/>
        </w:tabs>
        <w:ind w:right="705" w:firstLine="708"/>
        <w:rPr>
          <w:sz w:val="24"/>
        </w:rPr>
      </w:pPr>
      <w:r>
        <w:rPr>
          <w:color w:val="171717"/>
          <w:sz w:val="24"/>
        </w:rPr>
        <w:t>понимать намерения других, проявлять уважительное отношение к собеседнику и в кор- ректной форме формулировать свои возражения;</w:t>
      </w:r>
    </w:p>
    <w:p w:rsidR="00AE3C4D" w:rsidRDefault="00E21DE7" w:rsidP="00AA7C8F">
      <w:pPr>
        <w:pStyle w:val="a4"/>
        <w:numPr>
          <w:ilvl w:val="0"/>
          <w:numId w:val="69"/>
        </w:numPr>
        <w:tabs>
          <w:tab w:val="left" w:pos="1121"/>
        </w:tabs>
        <w:ind w:right="704" w:firstLine="708"/>
        <w:rPr>
          <w:sz w:val="24"/>
        </w:rPr>
      </w:pPr>
      <w:r>
        <w:rPr>
          <w:color w:val="171717"/>
          <w:sz w:val="24"/>
        </w:rPr>
        <w:t>в ходе диалога и/или дискуссии задавать вопросы по существу обсуждаемой биологиче- ской темы и высказывать идеи, нацеленные на решение биологической задачи и поддержание благожелательности общения;</w:t>
      </w:r>
    </w:p>
    <w:p w:rsidR="00AE3C4D" w:rsidRDefault="00E21DE7" w:rsidP="00AA7C8F">
      <w:pPr>
        <w:pStyle w:val="a4"/>
        <w:numPr>
          <w:ilvl w:val="0"/>
          <w:numId w:val="69"/>
        </w:numPr>
        <w:tabs>
          <w:tab w:val="left" w:pos="1121"/>
        </w:tabs>
        <w:spacing w:before="1"/>
        <w:ind w:right="716" w:firstLine="708"/>
        <w:rPr>
          <w:sz w:val="24"/>
        </w:rPr>
      </w:pPr>
      <w:r>
        <w:rPr>
          <w:color w:val="171717"/>
          <w:sz w:val="24"/>
        </w:rPr>
        <w:t>сопоставлять свои суждения с суждениями других участников диалога, обнаруживать различие и сходство позиций;</w:t>
      </w:r>
    </w:p>
    <w:p w:rsidR="00AE3C4D" w:rsidRDefault="00E21DE7" w:rsidP="00AA7C8F">
      <w:pPr>
        <w:pStyle w:val="a4"/>
        <w:numPr>
          <w:ilvl w:val="0"/>
          <w:numId w:val="69"/>
        </w:numPr>
        <w:tabs>
          <w:tab w:val="left" w:pos="1121"/>
        </w:tabs>
        <w:ind w:right="711" w:firstLine="708"/>
        <w:rPr>
          <w:sz w:val="24"/>
        </w:rPr>
      </w:pPr>
      <w:r>
        <w:rPr>
          <w:color w:val="171717"/>
          <w:sz w:val="24"/>
        </w:rPr>
        <w:t>публично представлять результаты выполненного биологического опыта (эксперимента, исследования, проекта);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69"/>
        </w:numPr>
        <w:tabs>
          <w:tab w:val="left" w:pos="1121"/>
        </w:tabs>
        <w:spacing w:before="64"/>
        <w:ind w:right="699" w:firstLine="708"/>
        <w:rPr>
          <w:sz w:val="24"/>
        </w:rPr>
      </w:pPr>
      <w:r>
        <w:rPr>
          <w:color w:val="171717"/>
          <w:sz w:val="24"/>
        </w:rPr>
        <w:lastRenderedPageBreak/>
        <w:t>самостоятельно выбирать формат выступления с учётом задач презентации и особенно- стей аудитории и в соответствии с ним составлять устные и письменные тексты с использовани- ем иллюстративных материалов.</w:t>
      </w:r>
    </w:p>
    <w:p w:rsidR="00AE3C4D" w:rsidRDefault="00E21DE7">
      <w:pPr>
        <w:ind w:left="981"/>
        <w:jc w:val="both"/>
        <w:rPr>
          <w:i/>
          <w:sz w:val="24"/>
        </w:rPr>
      </w:pPr>
      <w:r>
        <w:rPr>
          <w:i/>
          <w:color w:val="171717"/>
          <w:sz w:val="24"/>
        </w:rPr>
        <w:t>Совместная</w:t>
      </w:r>
      <w:r>
        <w:rPr>
          <w:i/>
          <w:color w:val="171717"/>
          <w:spacing w:val="-8"/>
          <w:sz w:val="24"/>
        </w:rPr>
        <w:t xml:space="preserve"> </w:t>
      </w:r>
      <w:r>
        <w:rPr>
          <w:i/>
          <w:color w:val="171717"/>
          <w:sz w:val="24"/>
        </w:rPr>
        <w:t>деятельность</w:t>
      </w:r>
      <w:r>
        <w:rPr>
          <w:i/>
          <w:color w:val="171717"/>
          <w:spacing w:val="-8"/>
          <w:sz w:val="24"/>
        </w:rPr>
        <w:t xml:space="preserve"> </w:t>
      </w:r>
      <w:r>
        <w:rPr>
          <w:i/>
          <w:color w:val="171717"/>
          <w:spacing w:val="-2"/>
          <w:sz w:val="24"/>
        </w:rPr>
        <w:t>(сотрудничество):</w:t>
      </w:r>
    </w:p>
    <w:p w:rsidR="00AE3C4D" w:rsidRDefault="00E21DE7">
      <w:pPr>
        <w:pStyle w:val="a3"/>
        <w:ind w:right="704"/>
      </w:pPr>
      <w:r>
        <w:rPr>
          <w:i/>
          <w:color w:val="171717"/>
        </w:rPr>
        <w:t>-</w:t>
      </w:r>
      <w:r>
        <w:rPr>
          <w:i/>
          <w:color w:val="171717"/>
          <w:spacing w:val="-4"/>
        </w:rPr>
        <w:t xml:space="preserve"> </w:t>
      </w:r>
      <w:r>
        <w:rPr>
          <w:color w:val="171717"/>
        </w:rPr>
        <w:t>понимать и использовать преимущества командной и индивидуальной работы при реше- нии конкретной биологической проблемы, обосновывать необходимость применения группо вых форм взаимодействия при решении поставленной учебной задачи;</w:t>
      </w:r>
    </w:p>
    <w:p w:rsidR="00AE3C4D" w:rsidRDefault="00E21DE7" w:rsidP="00AA7C8F">
      <w:pPr>
        <w:pStyle w:val="a4"/>
        <w:numPr>
          <w:ilvl w:val="0"/>
          <w:numId w:val="68"/>
        </w:numPr>
        <w:tabs>
          <w:tab w:val="left" w:pos="1121"/>
        </w:tabs>
        <w:ind w:right="704" w:firstLine="708"/>
        <w:rPr>
          <w:sz w:val="24"/>
        </w:rPr>
      </w:pPr>
      <w:r>
        <w:rPr>
          <w:color w:val="171717"/>
          <w:sz w:val="24"/>
        </w:rPr>
        <w:t>принимать цель совместной деятельности, коллективно строить действия по её достиже- 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 чения, подчиняться;</w:t>
      </w:r>
    </w:p>
    <w:p w:rsidR="00AE3C4D" w:rsidRDefault="00E21DE7" w:rsidP="00AA7C8F">
      <w:pPr>
        <w:pStyle w:val="a4"/>
        <w:numPr>
          <w:ilvl w:val="0"/>
          <w:numId w:val="68"/>
        </w:numPr>
        <w:tabs>
          <w:tab w:val="left" w:pos="1121"/>
        </w:tabs>
        <w:ind w:right="705" w:firstLine="708"/>
        <w:rPr>
          <w:sz w:val="24"/>
        </w:rPr>
      </w:pPr>
      <w:r>
        <w:rPr>
          <w:color w:val="171717"/>
          <w:sz w:val="24"/>
        </w:rPr>
        <w:t>планировать организацию совместной работы, определять свою роль (с учётом предпо- 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E3C4D" w:rsidRDefault="00E21DE7" w:rsidP="00AA7C8F">
      <w:pPr>
        <w:pStyle w:val="a4"/>
        <w:numPr>
          <w:ilvl w:val="0"/>
          <w:numId w:val="68"/>
        </w:numPr>
        <w:tabs>
          <w:tab w:val="left" w:pos="1121"/>
        </w:tabs>
        <w:spacing w:before="1"/>
        <w:ind w:right="706" w:firstLine="708"/>
        <w:rPr>
          <w:sz w:val="24"/>
        </w:rPr>
      </w:pPr>
      <w:r>
        <w:rPr>
          <w:color w:val="171717"/>
          <w:sz w:val="24"/>
        </w:rPr>
        <w:t>выполнять свою часть работы, достигать качественного результата по своему направле- нию и координировать свои действия с другими членами команды;</w:t>
      </w:r>
    </w:p>
    <w:p w:rsidR="00AE3C4D" w:rsidRDefault="00E21DE7" w:rsidP="00AA7C8F">
      <w:pPr>
        <w:pStyle w:val="a4"/>
        <w:numPr>
          <w:ilvl w:val="0"/>
          <w:numId w:val="68"/>
        </w:numPr>
        <w:tabs>
          <w:tab w:val="left" w:pos="1121"/>
        </w:tabs>
        <w:ind w:right="705" w:firstLine="708"/>
        <w:rPr>
          <w:sz w:val="24"/>
        </w:rPr>
      </w:pPr>
      <w:r>
        <w:rPr>
          <w:color w:val="171717"/>
          <w:sz w:val="24"/>
        </w:rPr>
        <w:t>оценивать качество своего вклада в общий продукт по критериям, самостоятельно сфор- 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w:t>
      </w:r>
      <w:r>
        <w:rPr>
          <w:color w:val="171717"/>
          <w:spacing w:val="-1"/>
          <w:sz w:val="24"/>
        </w:rPr>
        <w:t xml:space="preserve"> </w:t>
      </w:r>
      <w:r>
        <w:rPr>
          <w:color w:val="171717"/>
          <w:sz w:val="24"/>
        </w:rPr>
        <w:t>ответственности и проявлять готовность к предоставлению отчёта перед группой;</w:t>
      </w:r>
    </w:p>
    <w:p w:rsidR="00AE3C4D" w:rsidRDefault="00E21DE7" w:rsidP="00AA7C8F">
      <w:pPr>
        <w:pStyle w:val="a4"/>
        <w:numPr>
          <w:ilvl w:val="0"/>
          <w:numId w:val="68"/>
        </w:numPr>
        <w:tabs>
          <w:tab w:val="left" w:pos="1121"/>
        </w:tabs>
        <w:ind w:right="712" w:firstLine="708"/>
        <w:rPr>
          <w:sz w:val="24"/>
        </w:rPr>
      </w:pPr>
      <w:r>
        <w:rPr>
          <w:color w:val="171717"/>
          <w:sz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E3C4D" w:rsidRDefault="00E21DE7">
      <w:pPr>
        <w:pStyle w:val="3"/>
        <w:jc w:val="left"/>
      </w:pPr>
      <w:r>
        <w:rPr>
          <w:color w:val="171717"/>
        </w:rPr>
        <w:t>Регулятивные</w:t>
      </w:r>
      <w:r>
        <w:rPr>
          <w:color w:val="171717"/>
          <w:spacing w:val="-8"/>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AA7C8F">
      <w:pPr>
        <w:pStyle w:val="a4"/>
        <w:numPr>
          <w:ilvl w:val="0"/>
          <w:numId w:val="68"/>
        </w:numPr>
        <w:tabs>
          <w:tab w:val="left" w:pos="1121"/>
        </w:tabs>
        <w:ind w:right="702" w:firstLine="708"/>
        <w:rPr>
          <w:sz w:val="24"/>
        </w:rPr>
      </w:pPr>
      <w:r>
        <w:rPr>
          <w:color w:val="171717"/>
          <w:sz w:val="24"/>
        </w:rPr>
        <w:t>выявлять проблемы для решения в жизненных и учебных ситуациях, используя биологи- ческие знания;</w:t>
      </w:r>
    </w:p>
    <w:p w:rsidR="00AE3C4D" w:rsidRDefault="00E21DE7" w:rsidP="00AA7C8F">
      <w:pPr>
        <w:pStyle w:val="a4"/>
        <w:numPr>
          <w:ilvl w:val="0"/>
          <w:numId w:val="68"/>
        </w:numPr>
        <w:tabs>
          <w:tab w:val="left" w:pos="1121"/>
        </w:tabs>
        <w:ind w:right="712" w:firstLine="708"/>
        <w:rPr>
          <w:sz w:val="24"/>
        </w:rPr>
      </w:pPr>
      <w:r>
        <w:rPr>
          <w:color w:val="171717"/>
          <w:sz w:val="24"/>
        </w:rPr>
        <w:t>ориентироваться в различных подходах принятия решений (индивидуальное, принятие решения в группе, принятие решений группой);</w:t>
      </w:r>
    </w:p>
    <w:p w:rsidR="00AE3C4D" w:rsidRDefault="00E21DE7" w:rsidP="00AA7C8F">
      <w:pPr>
        <w:pStyle w:val="a4"/>
        <w:numPr>
          <w:ilvl w:val="0"/>
          <w:numId w:val="68"/>
        </w:numPr>
        <w:tabs>
          <w:tab w:val="left" w:pos="1121"/>
        </w:tabs>
        <w:ind w:right="705" w:firstLine="708"/>
        <w:rPr>
          <w:sz w:val="24"/>
        </w:rPr>
      </w:pPr>
      <w:r>
        <w:rPr>
          <w:color w:val="171717"/>
          <w:sz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 ностей, аргументировать предлагаемые варианты решений;</w:t>
      </w:r>
    </w:p>
    <w:p w:rsidR="00AE3C4D" w:rsidRDefault="00E21DE7" w:rsidP="00AA7C8F">
      <w:pPr>
        <w:pStyle w:val="a4"/>
        <w:numPr>
          <w:ilvl w:val="0"/>
          <w:numId w:val="68"/>
        </w:numPr>
        <w:tabs>
          <w:tab w:val="left" w:pos="1121"/>
        </w:tabs>
        <w:spacing w:before="1"/>
        <w:ind w:right="702" w:firstLine="708"/>
        <w:rPr>
          <w:sz w:val="24"/>
        </w:rPr>
      </w:pPr>
      <w:r>
        <w:rPr>
          <w:color w:val="171717"/>
          <w:sz w:val="24"/>
        </w:rPr>
        <w:t>составлять план действий (план реализации намеченного алгоритма решения), корректи- ровать предложенный алгоритм с учётом получения новых биологических знаний об изучаемом биологическом объекте;</w:t>
      </w:r>
    </w:p>
    <w:p w:rsidR="00AE3C4D" w:rsidRDefault="00E21DE7" w:rsidP="00AA7C8F">
      <w:pPr>
        <w:pStyle w:val="a4"/>
        <w:numPr>
          <w:ilvl w:val="0"/>
          <w:numId w:val="68"/>
        </w:numPr>
        <w:tabs>
          <w:tab w:val="left" w:pos="1121"/>
        </w:tabs>
        <w:ind w:left="1120"/>
        <w:rPr>
          <w:sz w:val="24"/>
        </w:rPr>
      </w:pPr>
      <w:r>
        <w:rPr>
          <w:color w:val="171717"/>
          <w:sz w:val="24"/>
        </w:rPr>
        <w:t>делать</w:t>
      </w:r>
      <w:r>
        <w:rPr>
          <w:color w:val="171717"/>
          <w:spacing w:val="-8"/>
          <w:sz w:val="24"/>
        </w:rPr>
        <w:t xml:space="preserve"> </w:t>
      </w:r>
      <w:r>
        <w:rPr>
          <w:color w:val="171717"/>
          <w:sz w:val="24"/>
        </w:rPr>
        <w:t>выбор</w:t>
      </w:r>
      <w:r>
        <w:rPr>
          <w:color w:val="171717"/>
          <w:spacing w:val="-8"/>
          <w:sz w:val="24"/>
        </w:rPr>
        <w:t xml:space="preserve"> </w:t>
      </w:r>
      <w:r>
        <w:rPr>
          <w:color w:val="171717"/>
          <w:sz w:val="24"/>
        </w:rPr>
        <w:t>и</w:t>
      </w:r>
      <w:r>
        <w:rPr>
          <w:color w:val="171717"/>
          <w:spacing w:val="-8"/>
          <w:sz w:val="24"/>
        </w:rPr>
        <w:t xml:space="preserve"> </w:t>
      </w:r>
      <w:r>
        <w:rPr>
          <w:color w:val="171717"/>
          <w:sz w:val="24"/>
        </w:rPr>
        <w:t>брать</w:t>
      </w:r>
      <w:r>
        <w:rPr>
          <w:color w:val="171717"/>
          <w:spacing w:val="-7"/>
          <w:sz w:val="24"/>
        </w:rPr>
        <w:t xml:space="preserve"> </w:t>
      </w:r>
      <w:r>
        <w:rPr>
          <w:color w:val="171717"/>
          <w:sz w:val="24"/>
        </w:rPr>
        <w:t>ответственность</w:t>
      </w:r>
      <w:r>
        <w:rPr>
          <w:color w:val="171717"/>
          <w:spacing w:val="-8"/>
          <w:sz w:val="24"/>
        </w:rPr>
        <w:t xml:space="preserve"> </w:t>
      </w:r>
      <w:r>
        <w:rPr>
          <w:color w:val="171717"/>
          <w:sz w:val="24"/>
        </w:rPr>
        <w:t>за</w:t>
      </w:r>
      <w:r>
        <w:rPr>
          <w:color w:val="171717"/>
          <w:spacing w:val="-9"/>
          <w:sz w:val="24"/>
        </w:rPr>
        <w:t xml:space="preserve"> </w:t>
      </w:r>
      <w:r>
        <w:rPr>
          <w:color w:val="171717"/>
          <w:spacing w:val="-2"/>
          <w:sz w:val="24"/>
        </w:rPr>
        <w:t>решение.</w:t>
      </w:r>
    </w:p>
    <w:p w:rsidR="00AE3C4D" w:rsidRDefault="00E21DE7">
      <w:pPr>
        <w:ind w:left="981"/>
        <w:jc w:val="both"/>
        <w:rPr>
          <w:i/>
          <w:sz w:val="24"/>
        </w:rPr>
      </w:pPr>
      <w:r>
        <w:rPr>
          <w:i/>
          <w:color w:val="171717"/>
          <w:sz w:val="24"/>
        </w:rPr>
        <w:t>Самоконтроль</w:t>
      </w:r>
      <w:r>
        <w:rPr>
          <w:i/>
          <w:color w:val="171717"/>
          <w:spacing w:val="-5"/>
          <w:sz w:val="24"/>
        </w:rPr>
        <w:t xml:space="preserve"> </w:t>
      </w:r>
      <w:r>
        <w:rPr>
          <w:i/>
          <w:color w:val="171717"/>
          <w:spacing w:val="-2"/>
          <w:sz w:val="24"/>
        </w:rPr>
        <w:t>(рефлексия):</w:t>
      </w:r>
    </w:p>
    <w:p w:rsidR="00AE3C4D" w:rsidRDefault="00E21DE7" w:rsidP="00AA7C8F">
      <w:pPr>
        <w:pStyle w:val="a4"/>
        <w:numPr>
          <w:ilvl w:val="0"/>
          <w:numId w:val="68"/>
        </w:numPr>
        <w:tabs>
          <w:tab w:val="left" w:pos="1121"/>
        </w:tabs>
        <w:ind w:left="1120"/>
        <w:rPr>
          <w:sz w:val="24"/>
        </w:rPr>
      </w:pPr>
      <w:r>
        <w:rPr>
          <w:color w:val="171717"/>
          <w:sz w:val="24"/>
        </w:rPr>
        <w:t>владеть</w:t>
      </w:r>
      <w:r>
        <w:rPr>
          <w:color w:val="171717"/>
          <w:spacing w:val="-13"/>
          <w:sz w:val="24"/>
        </w:rPr>
        <w:t xml:space="preserve"> </w:t>
      </w:r>
      <w:r>
        <w:rPr>
          <w:color w:val="171717"/>
          <w:sz w:val="24"/>
        </w:rPr>
        <w:t>способами</w:t>
      </w:r>
      <w:r>
        <w:rPr>
          <w:color w:val="171717"/>
          <w:spacing w:val="-13"/>
          <w:sz w:val="24"/>
        </w:rPr>
        <w:t xml:space="preserve"> </w:t>
      </w:r>
      <w:r>
        <w:rPr>
          <w:color w:val="171717"/>
          <w:sz w:val="24"/>
        </w:rPr>
        <w:t>самоконтроля,</w:t>
      </w:r>
      <w:r>
        <w:rPr>
          <w:color w:val="171717"/>
          <w:spacing w:val="-13"/>
          <w:sz w:val="24"/>
        </w:rPr>
        <w:t xml:space="preserve"> </w:t>
      </w:r>
      <w:r>
        <w:rPr>
          <w:color w:val="171717"/>
          <w:sz w:val="24"/>
        </w:rPr>
        <w:t>самомотивации</w:t>
      </w:r>
      <w:r>
        <w:rPr>
          <w:color w:val="171717"/>
          <w:spacing w:val="-15"/>
          <w:sz w:val="24"/>
        </w:rPr>
        <w:t xml:space="preserve"> </w:t>
      </w:r>
      <w:r>
        <w:rPr>
          <w:color w:val="171717"/>
          <w:sz w:val="24"/>
        </w:rPr>
        <w:t>и</w:t>
      </w:r>
      <w:r>
        <w:rPr>
          <w:color w:val="171717"/>
          <w:spacing w:val="-13"/>
          <w:sz w:val="24"/>
        </w:rPr>
        <w:t xml:space="preserve"> </w:t>
      </w:r>
      <w:r>
        <w:rPr>
          <w:color w:val="171717"/>
          <w:spacing w:val="-2"/>
          <w:sz w:val="24"/>
        </w:rPr>
        <w:t>рефлексии;</w:t>
      </w:r>
    </w:p>
    <w:p w:rsidR="00AE3C4D" w:rsidRDefault="00E21DE7" w:rsidP="00AA7C8F">
      <w:pPr>
        <w:pStyle w:val="a4"/>
        <w:numPr>
          <w:ilvl w:val="0"/>
          <w:numId w:val="68"/>
        </w:numPr>
        <w:tabs>
          <w:tab w:val="left" w:pos="1121"/>
        </w:tabs>
        <w:ind w:left="1120"/>
        <w:rPr>
          <w:sz w:val="24"/>
        </w:rPr>
      </w:pPr>
      <w:r>
        <w:rPr>
          <w:color w:val="171717"/>
          <w:sz w:val="24"/>
        </w:rPr>
        <w:t>давать</w:t>
      </w:r>
      <w:r>
        <w:rPr>
          <w:color w:val="171717"/>
          <w:spacing w:val="-9"/>
          <w:sz w:val="24"/>
        </w:rPr>
        <w:t xml:space="preserve"> </w:t>
      </w:r>
      <w:r>
        <w:rPr>
          <w:color w:val="171717"/>
          <w:sz w:val="24"/>
        </w:rPr>
        <w:t>адекватную</w:t>
      </w:r>
      <w:r>
        <w:rPr>
          <w:color w:val="171717"/>
          <w:spacing w:val="-10"/>
          <w:sz w:val="24"/>
        </w:rPr>
        <w:t xml:space="preserve"> </w:t>
      </w:r>
      <w:r>
        <w:rPr>
          <w:color w:val="171717"/>
          <w:sz w:val="24"/>
        </w:rPr>
        <w:t>оценку</w:t>
      </w:r>
      <w:r>
        <w:rPr>
          <w:color w:val="171717"/>
          <w:spacing w:val="-13"/>
          <w:sz w:val="24"/>
        </w:rPr>
        <w:t xml:space="preserve"> </w:t>
      </w:r>
      <w:r>
        <w:rPr>
          <w:color w:val="171717"/>
          <w:sz w:val="24"/>
        </w:rPr>
        <w:t>ситуации</w:t>
      </w:r>
      <w:r>
        <w:rPr>
          <w:color w:val="171717"/>
          <w:spacing w:val="-10"/>
          <w:sz w:val="24"/>
        </w:rPr>
        <w:t xml:space="preserve"> </w:t>
      </w:r>
      <w:r>
        <w:rPr>
          <w:color w:val="171717"/>
          <w:sz w:val="24"/>
        </w:rPr>
        <w:t>и</w:t>
      </w:r>
      <w:r>
        <w:rPr>
          <w:color w:val="171717"/>
          <w:spacing w:val="-10"/>
          <w:sz w:val="24"/>
        </w:rPr>
        <w:t xml:space="preserve"> </w:t>
      </w:r>
      <w:r>
        <w:rPr>
          <w:color w:val="171717"/>
          <w:sz w:val="24"/>
        </w:rPr>
        <w:t>предлагать</w:t>
      </w:r>
      <w:r>
        <w:rPr>
          <w:color w:val="171717"/>
          <w:spacing w:val="-8"/>
          <w:sz w:val="24"/>
        </w:rPr>
        <w:t xml:space="preserve"> </w:t>
      </w:r>
      <w:r>
        <w:rPr>
          <w:color w:val="171717"/>
          <w:sz w:val="24"/>
        </w:rPr>
        <w:t>план</w:t>
      </w:r>
      <w:r>
        <w:rPr>
          <w:color w:val="171717"/>
          <w:spacing w:val="-10"/>
          <w:sz w:val="24"/>
        </w:rPr>
        <w:t xml:space="preserve"> </w:t>
      </w:r>
      <w:r>
        <w:rPr>
          <w:color w:val="171717"/>
          <w:sz w:val="24"/>
        </w:rPr>
        <w:t>её</w:t>
      </w:r>
      <w:r>
        <w:rPr>
          <w:color w:val="171717"/>
          <w:spacing w:val="-10"/>
          <w:sz w:val="24"/>
        </w:rPr>
        <w:t xml:space="preserve"> </w:t>
      </w:r>
      <w:r>
        <w:rPr>
          <w:color w:val="171717"/>
          <w:spacing w:val="-2"/>
          <w:sz w:val="24"/>
        </w:rPr>
        <w:t>изменения;</w:t>
      </w:r>
    </w:p>
    <w:p w:rsidR="00AE3C4D" w:rsidRDefault="00E21DE7" w:rsidP="00AA7C8F">
      <w:pPr>
        <w:pStyle w:val="a4"/>
        <w:numPr>
          <w:ilvl w:val="0"/>
          <w:numId w:val="68"/>
        </w:numPr>
        <w:tabs>
          <w:tab w:val="left" w:pos="1123"/>
        </w:tabs>
        <w:ind w:right="711" w:firstLine="708"/>
        <w:jc w:val="left"/>
        <w:rPr>
          <w:sz w:val="24"/>
        </w:rPr>
      </w:pPr>
      <w:r>
        <w:rPr>
          <w:color w:val="171717"/>
          <w:sz w:val="24"/>
        </w:rPr>
        <w:t>учитывать</w:t>
      </w:r>
      <w:r>
        <w:rPr>
          <w:color w:val="171717"/>
          <w:spacing w:val="40"/>
          <w:sz w:val="24"/>
        </w:rPr>
        <w:t xml:space="preserve"> </w:t>
      </w:r>
      <w:r>
        <w:rPr>
          <w:color w:val="171717"/>
          <w:sz w:val="24"/>
        </w:rPr>
        <w:t>контекст</w:t>
      </w:r>
      <w:r>
        <w:rPr>
          <w:color w:val="171717"/>
          <w:spacing w:val="38"/>
          <w:sz w:val="24"/>
        </w:rPr>
        <w:t xml:space="preserve"> </w:t>
      </w:r>
      <w:r>
        <w:rPr>
          <w:color w:val="171717"/>
          <w:sz w:val="24"/>
        </w:rPr>
        <w:t>и</w:t>
      </w:r>
      <w:r>
        <w:rPr>
          <w:color w:val="171717"/>
          <w:spacing w:val="39"/>
          <w:sz w:val="24"/>
        </w:rPr>
        <w:t xml:space="preserve"> </w:t>
      </w:r>
      <w:r>
        <w:rPr>
          <w:color w:val="171717"/>
          <w:sz w:val="24"/>
        </w:rPr>
        <w:t>предвидеть</w:t>
      </w:r>
      <w:r>
        <w:rPr>
          <w:color w:val="171717"/>
          <w:spacing w:val="40"/>
          <w:sz w:val="24"/>
        </w:rPr>
        <w:t xml:space="preserve"> </w:t>
      </w:r>
      <w:r>
        <w:rPr>
          <w:color w:val="171717"/>
          <w:sz w:val="24"/>
        </w:rPr>
        <w:t>трудности,</w:t>
      </w:r>
      <w:r>
        <w:rPr>
          <w:color w:val="171717"/>
          <w:spacing w:val="40"/>
          <w:sz w:val="24"/>
        </w:rPr>
        <w:t xml:space="preserve"> </w:t>
      </w:r>
      <w:r>
        <w:rPr>
          <w:color w:val="171717"/>
          <w:sz w:val="24"/>
        </w:rPr>
        <w:t>которые</w:t>
      </w:r>
      <w:r>
        <w:rPr>
          <w:color w:val="171717"/>
          <w:spacing w:val="39"/>
          <w:sz w:val="24"/>
        </w:rPr>
        <w:t xml:space="preserve"> </w:t>
      </w:r>
      <w:r>
        <w:rPr>
          <w:color w:val="171717"/>
          <w:sz w:val="24"/>
        </w:rPr>
        <w:t>могут</w:t>
      </w:r>
      <w:r>
        <w:rPr>
          <w:color w:val="171717"/>
          <w:spacing w:val="40"/>
          <w:sz w:val="24"/>
        </w:rPr>
        <w:t xml:space="preserve"> </w:t>
      </w:r>
      <w:r>
        <w:rPr>
          <w:color w:val="171717"/>
          <w:sz w:val="24"/>
        </w:rPr>
        <w:t>возникнуть</w:t>
      </w:r>
      <w:r>
        <w:rPr>
          <w:color w:val="171717"/>
          <w:spacing w:val="40"/>
          <w:sz w:val="24"/>
        </w:rPr>
        <w:t xml:space="preserve"> </w:t>
      </w:r>
      <w:r>
        <w:rPr>
          <w:color w:val="171717"/>
          <w:sz w:val="24"/>
        </w:rPr>
        <w:t>при</w:t>
      </w:r>
      <w:r>
        <w:rPr>
          <w:color w:val="171717"/>
          <w:spacing w:val="40"/>
          <w:sz w:val="24"/>
        </w:rPr>
        <w:t xml:space="preserve"> </w:t>
      </w:r>
      <w:r>
        <w:rPr>
          <w:color w:val="171717"/>
          <w:sz w:val="24"/>
        </w:rPr>
        <w:t>решении учебной биологической задачи, адаптировать решение к меняющимся обстоятельствам;</w:t>
      </w:r>
    </w:p>
    <w:p w:rsidR="00AE3C4D" w:rsidRDefault="00E21DE7" w:rsidP="00AA7C8F">
      <w:pPr>
        <w:pStyle w:val="a4"/>
        <w:numPr>
          <w:ilvl w:val="0"/>
          <w:numId w:val="68"/>
        </w:numPr>
        <w:tabs>
          <w:tab w:val="left" w:pos="1121"/>
        </w:tabs>
        <w:ind w:right="702" w:firstLine="708"/>
        <w:jc w:val="left"/>
        <w:rPr>
          <w:sz w:val="24"/>
        </w:rPr>
      </w:pPr>
      <w:r>
        <w:rPr>
          <w:color w:val="171717"/>
          <w:sz w:val="24"/>
        </w:rPr>
        <w:t>объяснять причины достижения (недостижения) результатов деятельности, давать оцен- ку приобретённому опыту, уметь находить позитивное в произошедшей ситуации;</w:t>
      </w:r>
    </w:p>
    <w:p w:rsidR="00AE3C4D" w:rsidRDefault="00E21DE7" w:rsidP="00AA7C8F">
      <w:pPr>
        <w:pStyle w:val="a4"/>
        <w:numPr>
          <w:ilvl w:val="0"/>
          <w:numId w:val="68"/>
        </w:numPr>
        <w:tabs>
          <w:tab w:val="left" w:pos="1121"/>
        </w:tabs>
        <w:ind w:right="715" w:firstLine="708"/>
        <w:jc w:val="left"/>
        <w:rPr>
          <w:sz w:val="24"/>
        </w:rPr>
      </w:pPr>
      <w:r>
        <w:rPr>
          <w:color w:val="171717"/>
          <w:sz w:val="24"/>
        </w:rPr>
        <w:t>вносить коррективы в деятельность на основе новых обстоятельств, изменившихся ситу- аций, установленных ошибок, возникших трудностей;</w:t>
      </w:r>
    </w:p>
    <w:p w:rsidR="00AE3C4D" w:rsidRDefault="00E21DE7" w:rsidP="00AA7C8F">
      <w:pPr>
        <w:pStyle w:val="a4"/>
        <w:numPr>
          <w:ilvl w:val="0"/>
          <w:numId w:val="68"/>
        </w:numPr>
        <w:tabs>
          <w:tab w:val="left" w:pos="1121"/>
        </w:tabs>
        <w:ind w:left="1120"/>
        <w:jc w:val="left"/>
        <w:rPr>
          <w:sz w:val="24"/>
        </w:rPr>
      </w:pPr>
      <w:r>
        <w:rPr>
          <w:color w:val="171717"/>
          <w:sz w:val="24"/>
        </w:rPr>
        <w:t>оценивать</w:t>
      </w:r>
      <w:r>
        <w:rPr>
          <w:color w:val="171717"/>
          <w:spacing w:val="-11"/>
          <w:sz w:val="24"/>
        </w:rPr>
        <w:t xml:space="preserve"> </w:t>
      </w:r>
      <w:r>
        <w:rPr>
          <w:color w:val="171717"/>
          <w:sz w:val="24"/>
        </w:rPr>
        <w:t>соответствие</w:t>
      </w:r>
      <w:r>
        <w:rPr>
          <w:color w:val="171717"/>
          <w:spacing w:val="-12"/>
          <w:sz w:val="24"/>
        </w:rPr>
        <w:t xml:space="preserve"> </w:t>
      </w:r>
      <w:r>
        <w:rPr>
          <w:color w:val="171717"/>
          <w:sz w:val="24"/>
        </w:rPr>
        <w:t>результата</w:t>
      </w:r>
      <w:r>
        <w:rPr>
          <w:color w:val="171717"/>
          <w:spacing w:val="-11"/>
          <w:sz w:val="24"/>
        </w:rPr>
        <w:t xml:space="preserve"> </w:t>
      </w:r>
      <w:r>
        <w:rPr>
          <w:color w:val="171717"/>
          <w:sz w:val="24"/>
        </w:rPr>
        <w:t>цели</w:t>
      </w:r>
      <w:r>
        <w:rPr>
          <w:color w:val="171717"/>
          <w:spacing w:val="-11"/>
          <w:sz w:val="24"/>
        </w:rPr>
        <w:t xml:space="preserve"> </w:t>
      </w:r>
      <w:r>
        <w:rPr>
          <w:color w:val="171717"/>
          <w:sz w:val="24"/>
        </w:rPr>
        <w:t>и</w:t>
      </w:r>
      <w:r>
        <w:rPr>
          <w:color w:val="171717"/>
          <w:spacing w:val="-8"/>
          <w:sz w:val="24"/>
        </w:rPr>
        <w:t xml:space="preserve"> </w:t>
      </w:r>
      <w:r>
        <w:rPr>
          <w:color w:val="171717"/>
          <w:spacing w:val="-2"/>
          <w:sz w:val="24"/>
        </w:rPr>
        <w:t>условиям.</w:t>
      </w:r>
    </w:p>
    <w:p w:rsidR="00AE3C4D" w:rsidRDefault="00E21DE7">
      <w:pPr>
        <w:spacing w:before="1"/>
        <w:ind w:left="981"/>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AA7C8F">
      <w:pPr>
        <w:pStyle w:val="a4"/>
        <w:numPr>
          <w:ilvl w:val="0"/>
          <w:numId w:val="68"/>
        </w:numPr>
        <w:tabs>
          <w:tab w:val="left" w:pos="1121"/>
        </w:tabs>
        <w:ind w:left="1120"/>
        <w:jc w:val="left"/>
        <w:rPr>
          <w:sz w:val="24"/>
        </w:rPr>
      </w:pPr>
      <w:r>
        <w:rPr>
          <w:color w:val="171717"/>
          <w:sz w:val="24"/>
        </w:rPr>
        <w:t>различать,</w:t>
      </w:r>
      <w:r>
        <w:rPr>
          <w:color w:val="171717"/>
          <w:spacing w:val="-13"/>
          <w:sz w:val="24"/>
        </w:rPr>
        <w:t xml:space="preserve"> </w:t>
      </w:r>
      <w:r>
        <w:rPr>
          <w:color w:val="171717"/>
          <w:sz w:val="24"/>
        </w:rPr>
        <w:t>называть</w:t>
      </w:r>
      <w:r>
        <w:rPr>
          <w:color w:val="171717"/>
          <w:spacing w:val="-11"/>
          <w:sz w:val="24"/>
        </w:rPr>
        <w:t xml:space="preserve"> </w:t>
      </w:r>
      <w:r>
        <w:rPr>
          <w:color w:val="171717"/>
          <w:sz w:val="24"/>
        </w:rPr>
        <w:t>и</w:t>
      </w:r>
      <w:r>
        <w:rPr>
          <w:color w:val="171717"/>
          <w:spacing w:val="-13"/>
          <w:sz w:val="24"/>
        </w:rPr>
        <w:t xml:space="preserve"> </w:t>
      </w:r>
      <w:r>
        <w:rPr>
          <w:color w:val="171717"/>
          <w:sz w:val="24"/>
        </w:rPr>
        <w:t>управлять</w:t>
      </w:r>
      <w:r>
        <w:rPr>
          <w:color w:val="171717"/>
          <w:spacing w:val="-12"/>
          <w:sz w:val="24"/>
        </w:rPr>
        <w:t xml:space="preserve"> </w:t>
      </w:r>
      <w:r>
        <w:rPr>
          <w:color w:val="171717"/>
          <w:sz w:val="24"/>
        </w:rPr>
        <w:t>собственными</w:t>
      </w:r>
      <w:r>
        <w:rPr>
          <w:color w:val="171717"/>
          <w:spacing w:val="-12"/>
          <w:sz w:val="24"/>
        </w:rPr>
        <w:t xml:space="preserve"> </w:t>
      </w:r>
      <w:r>
        <w:rPr>
          <w:color w:val="171717"/>
          <w:sz w:val="24"/>
        </w:rPr>
        <w:t>эмоциями</w:t>
      </w:r>
      <w:r>
        <w:rPr>
          <w:color w:val="171717"/>
          <w:spacing w:val="-13"/>
          <w:sz w:val="24"/>
        </w:rPr>
        <w:t xml:space="preserve"> </w:t>
      </w:r>
      <w:r>
        <w:rPr>
          <w:color w:val="171717"/>
          <w:sz w:val="24"/>
        </w:rPr>
        <w:t>и</w:t>
      </w:r>
      <w:r>
        <w:rPr>
          <w:color w:val="171717"/>
          <w:spacing w:val="-12"/>
          <w:sz w:val="24"/>
        </w:rPr>
        <w:t xml:space="preserve"> </w:t>
      </w:r>
      <w:r>
        <w:rPr>
          <w:color w:val="171717"/>
          <w:sz w:val="24"/>
        </w:rPr>
        <w:t>эмоциями</w:t>
      </w:r>
      <w:r>
        <w:rPr>
          <w:color w:val="171717"/>
          <w:spacing w:val="-12"/>
          <w:sz w:val="24"/>
        </w:rPr>
        <w:t xml:space="preserve"> </w:t>
      </w:r>
      <w:r>
        <w:rPr>
          <w:color w:val="171717"/>
          <w:spacing w:val="-2"/>
          <w:sz w:val="24"/>
        </w:rPr>
        <w:t>других;</w:t>
      </w:r>
    </w:p>
    <w:p w:rsidR="00AE3C4D" w:rsidRDefault="00E21DE7" w:rsidP="00AA7C8F">
      <w:pPr>
        <w:pStyle w:val="a4"/>
        <w:numPr>
          <w:ilvl w:val="0"/>
          <w:numId w:val="68"/>
        </w:numPr>
        <w:tabs>
          <w:tab w:val="left" w:pos="1121"/>
        </w:tabs>
        <w:ind w:left="1120"/>
        <w:jc w:val="left"/>
        <w:rPr>
          <w:sz w:val="24"/>
        </w:rPr>
      </w:pPr>
      <w:r>
        <w:rPr>
          <w:color w:val="171717"/>
          <w:sz w:val="24"/>
        </w:rPr>
        <w:t>выявлять</w:t>
      </w:r>
      <w:r>
        <w:rPr>
          <w:color w:val="171717"/>
          <w:spacing w:val="-12"/>
          <w:sz w:val="24"/>
        </w:rPr>
        <w:t xml:space="preserve"> </w:t>
      </w:r>
      <w:r>
        <w:rPr>
          <w:color w:val="171717"/>
          <w:sz w:val="24"/>
        </w:rPr>
        <w:t>и</w:t>
      </w:r>
      <w:r>
        <w:rPr>
          <w:color w:val="171717"/>
          <w:spacing w:val="-13"/>
          <w:sz w:val="24"/>
        </w:rPr>
        <w:t xml:space="preserve"> </w:t>
      </w:r>
      <w:r>
        <w:rPr>
          <w:color w:val="171717"/>
          <w:sz w:val="24"/>
        </w:rPr>
        <w:t>анализировать</w:t>
      </w:r>
      <w:r>
        <w:rPr>
          <w:color w:val="171717"/>
          <w:spacing w:val="-12"/>
          <w:sz w:val="24"/>
        </w:rPr>
        <w:t xml:space="preserve"> </w:t>
      </w:r>
      <w:r>
        <w:rPr>
          <w:color w:val="171717"/>
          <w:sz w:val="24"/>
        </w:rPr>
        <w:t>причины</w:t>
      </w:r>
      <w:r>
        <w:rPr>
          <w:color w:val="171717"/>
          <w:spacing w:val="-13"/>
          <w:sz w:val="24"/>
        </w:rPr>
        <w:t xml:space="preserve"> </w:t>
      </w:r>
      <w:r>
        <w:rPr>
          <w:color w:val="171717"/>
          <w:spacing w:val="-2"/>
          <w:sz w:val="24"/>
        </w:rPr>
        <w:t>эмоций;</w:t>
      </w:r>
    </w:p>
    <w:p w:rsidR="00AE3C4D" w:rsidRDefault="00E21DE7" w:rsidP="00AA7C8F">
      <w:pPr>
        <w:pStyle w:val="a4"/>
        <w:numPr>
          <w:ilvl w:val="0"/>
          <w:numId w:val="68"/>
        </w:numPr>
        <w:tabs>
          <w:tab w:val="left" w:pos="1121"/>
        </w:tabs>
        <w:ind w:left="1120"/>
        <w:jc w:val="left"/>
        <w:rPr>
          <w:sz w:val="24"/>
        </w:rPr>
      </w:pPr>
      <w:r>
        <w:rPr>
          <w:color w:val="171717"/>
          <w:sz w:val="24"/>
        </w:rPr>
        <w:t>ставить</w:t>
      </w:r>
      <w:r>
        <w:rPr>
          <w:color w:val="171717"/>
          <w:spacing w:val="-9"/>
          <w:sz w:val="24"/>
        </w:rPr>
        <w:t xml:space="preserve"> </w:t>
      </w:r>
      <w:r>
        <w:rPr>
          <w:color w:val="171717"/>
          <w:sz w:val="24"/>
        </w:rPr>
        <w:t>себя</w:t>
      </w:r>
      <w:r>
        <w:rPr>
          <w:color w:val="171717"/>
          <w:spacing w:val="-10"/>
          <w:sz w:val="24"/>
        </w:rPr>
        <w:t xml:space="preserve"> </w:t>
      </w:r>
      <w:r>
        <w:rPr>
          <w:color w:val="171717"/>
          <w:sz w:val="24"/>
        </w:rPr>
        <w:t>на</w:t>
      </w:r>
      <w:r>
        <w:rPr>
          <w:color w:val="171717"/>
          <w:spacing w:val="-10"/>
          <w:sz w:val="24"/>
        </w:rPr>
        <w:t xml:space="preserve"> </w:t>
      </w:r>
      <w:r>
        <w:rPr>
          <w:color w:val="171717"/>
          <w:sz w:val="24"/>
        </w:rPr>
        <w:t>место</w:t>
      </w:r>
      <w:r>
        <w:rPr>
          <w:color w:val="171717"/>
          <w:spacing w:val="-8"/>
          <w:sz w:val="24"/>
        </w:rPr>
        <w:t xml:space="preserve"> </w:t>
      </w:r>
      <w:r>
        <w:rPr>
          <w:color w:val="171717"/>
          <w:sz w:val="24"/>
        </w:rPr>
        <w:t>другого</w:t>
      </w:r>
      <w:r>
        <w:rPr>
          <w:color w:val="171717"/>
          <w:spacing w:val="-10"/>
          <w:sz w:val="24"/>
        </w:rPr>
        <w:t xml:space="preserve"> </w:t>
      </w:r>
      <w:r>
        <w:rPr>
          <w:color w:val="171717"/>
          <w:sz w:val="24"/>
        </w:rPr>
        <w:t>человека,</w:t>
      </w:r>
      <w:r>
        <w:rPr>
          <w:color w:val="171717"/>
          <w:spacing w:val="-9"/>
          <w:sz w:val="24"/>
        </w:rPr>
        <w:t xml:space="preserve"> </w:t>
      </w:r>
      <w:r>
        <w:rPr>
          <w:color w:val="171717"/>
          <w:sz w:val="24"/>
        </w:rPr>
        <w:t>понимать</w:t>
      </w:r>
      <w:r>
        <w:rPr>
          <w:color w:val="171717"/>
          <w:spacing w:val="-9"/>
          <w:sz w:val="24"/>
        </w:rPr>
        <w:t xml:space="preserve"> </w:t>
      </w:r>
      <w:r>
        <w:rPr>
          <w:color w:val="171717"/>
          <w:sz w:val="24"/>
        </w:rPr>
        <w:t>мотивы</w:t>
      </w:r>
      <w:r>
        <w:rPr>
          <w:color w:val="171717"/>
          <w:spacing w:val="-10"/>
          <w:sz w:val="24"/>
        </w:rPr>
        <w:t xml:space="preserve"> </w:t>
      </w:r>
      <w:r>
        <w:rPr>
          <w:color w:val="171717"/>
          <w:sz w:val="24"/>
        </w:rPr>
        <w:t>и</w:t>
      </w:r>
      <w:r>
        <w:rPr>
          <w:color w:val="171717"/>
          <w:spacing w:val="-10"/>
          <w:sz w:val="24"/>
        </w:rPr>
        <w:t xml:space="preserve"> </w:t>
      </w:r>
      <w:r>
        <w:rPr>
          <w:color w:val="171717"/>
          <w:sz w:val="24"/>
        </w:rPr>
        <w:t>намерения</w:t>
      </w:r>
      <w:r>
        <w:rPr>
          <w:color w:val="171717"/>
          <w:spacing w:val="-9"/>
          <w:sz w:val="24"/>
        </w:rPr>
        <w:t xml:space="preserve"> </w:t>
      </w:r>
      <w:r>
        <w:rPr>
          <w:color w:val="171717"/>
          <w:spacing w:val="-2"/>
          <w:sz w:val="24"/>
        </w:rPr>
        <w:t>другого;</w:t>
      </w:r>
    </w:p>
    <w:p w:rsidR="00AE3C4D" w:rsidRDefault="00E21DE7" w:rsidP="00AA7C8F">
      <w:pPr>
        <w:pStyle w:val="a4"/>
        <w:numPr>
          <w:ilvl w:val="0"/>
          <w:numId w:val="68"/>
        </w:numPr>
        <w:tabs>
          <w:tab w:val="left" w:pos="1121"/>
        </w:tabs>
        <w:ind w:left="1120"/>
        <w:jc w:val="left"/>
        <w:rPr>
          <w:sz w:val="24"/>
        </w:rPr>
      </w:pPr>
      <w:r>
        <w:rPr>
          <w:color w:val="171717"/>
          <w:sz w:val="24"/>
        </w:rPr>
        <w:t>регулировать</w:t>
      </w:r>
      <w:r>
        <w:rPr>
          <w:color w:val="171717"/>
          <w:spacing w:val="-14"/>
          <w:sz w:val="24"/>
        </w:rPr>
        <w:t xml:space="preserve"> </w:t>
      </w:r>
      <w:r>
        <w:rPr>
          <w:color w:val="171717"/>
          <w:sz w:val="24"/>
        </w:rPr>
        <w:t>способ</w:t>
      </w:r>
      <w:r>
        <w:rPr>
          <w:color w:val="171717"/>
          <w:spacing w:val="-15"/>
          <w:sz w:val="24"/>
        </w:rPr>
        <w:t xml:space="preserve"> </w:t>
      </w:r>
      <w:r>
        <w:rPr>
          <w:color w:val="171717"/>
          <w:sz w:val="24"/>
        </w:rPr>
        <w:t>выражения</w:t>
      </w:r>
      <w:r>
        <w:rPr>
          <w:color w:val="171717"/>
          <w:spacing w:val="-14"/>
          <w:sz w:val="24"/>
        </w:rPr>
        <w:t xml:space="preserve"> </w:t>
      </w:r>
      <w:r>
        <w:rPr>
          <w:color w:val="171717"/>
          <w:spacing w:val="-2"/>
          <w:sz w:val="24"/>
        </w:rPr>
        <w:t>эмоций.</w:t>
      </w:r>
    </w:p>
    <w:p w:rsidR="00AE3C4D" w:rsidRDefault="00E21DE7">
      <w:pPr>
        <w:ind w:left="981"/>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68"/>
        </w:numPr>
        <w:tabs>
          <w:tab w:val="left" w:pos="1121"/>
        </w:tabs>
        <w:spacing w:before="64"/>
        <w:ind w:left="1120"/>
        <w:jc w:val="left"/>
        <w:rPr>
          <w:sz w:val="24"/>
        </w:rPr>
      </w:pPr>
      <w:r>
        <w:rPr>
          <w:color w:val="171717"/>
          <w:sz w:val="24"/>
        </w:rPr>
        <w:lastRenderedPageBreak/>
        <w:t>осознанно</w:t>
      </w:r>
      <w:r>
        <w:rPr>
          <w:color w:val="171717"/>
          <w:spacing w:val="-10"/>
          <w:sz w:val="24"/>
        </w:rPr>
        <w:t xml:space="preserve"> </w:t>
      </w:r>
      <w:r>
        <w:rPr>
          <w:color w:val="171717"/>
          <w:sz w:val="24"/>
        </w:rPr>
        <w:t>относиться</w:t>
      </w:r>
      <w:r>
        <w:rPr>
          <w:color w:val="171717"/>
          <w:spacing w:val="-12"/>
          <w:sz w:val="24"/>
        </w:rPr>
        <w:t xml:space="preserve"> </w:t>
      </w:r>
      <w:r>
        <w:rPr>
          <w:color w:val="171717"/>
          <w:sz w:val="24"/>
        </w:rPr>
        <w:t>к</w:t>
      </w:r>
      <w:r>
        <w:rPr>
          <w:color w:val="171717"/>
          <w:spacing w:val="-10"/>
          <w:sz w:val="24"/>
        </w:rPr>
        <w:t xml:space="preserve"> </w:t>
      </w:r>
      <w:r>
        <w:rPr>
          <w:color w:val="171717"/>
          <w:sz w:val="24"/>
        </w:rPr>
        <w:t>другому</w:t>
      </w:r>
      <w:r>
        <w:rPr>
          <w:color w:val="171717"/>
          <w:spacing w:val="-14"/>
          <w:sz w:val="24"/>
        </w:rPr>
        <w:t xml:space="preserve"> </w:t>
      </w:r>
      <w:r>
        <w:rPr>
          <w:color w:val="171717"/>
          <w:sz w:val="24"/>
        </w:rPr>
        <w:t>человеку,</w:t>
      </w:r>
      <w:r>
        <w:rPr>
          <w:color w:val="171717"/>
          <w:spacing w:val="-9"/>
          <w:sz w:val="24"/>
        </w:rPr>
        <w:t xml:space="preserve"> </w:t>
      </w:r>
      <w:r>
        <w:rPr>
          <w:color w:val="171717"/>
          <w:sz w:val="24"/>
        </w:rPr>
        <w:t>его</w:t>
      </w:r>
      <w:r>
        <w:rPr>
          <w:color w:val="171717"/>
          <w:spacing w:val="-10"/>
          <w:sz w:val="24"/>
        </w:rPr>
        <w:t xml:space="preserve"> </w:t>
      </w:r>
      <w:r>
        <w:rPr>
          <w:color w:val="171717"/>
          <w:spacing w:val="-2"/>
          <w:sz w:val="24"/>
        </w:rPr>
        <w:t>мнению;</w:t>
      </w:r>
    </w:p>
    <w:p w:rsidR="00AE3C4D" w:rsidRDefault="00E21DE7" w:rsidP="00AA7C8F">
      <w:pPr>
        <w:pStyle w:val="a4"/>
        <w:numPr>
          <w:ilvl w:val="0"/>
          <w:numId w:val="68"/>
        </w:numPr>
        <w:tabs>
          <w:tab w:val="left" w:pos="1121"/>
        </w:tabs>
        <w:ind w:left="1120"/>
        <w:jc w:val="left"/>
        <w:rPr>
          <w:sz w:val="24"/>
        </w:rPr>
      </w:pPr>
      <w:r>
        <w:rPr>
          <w:color w:val="171717"/>
          <w:sz w:val="24"/>
        </w:rPr>
        <w:t>признавать</w:t>
      </w:r>
      <w:r>
        <w:rPr>
          <w:color w:val="171717"/>
          <w:spacing w:val="-7"/>
          <w:sz w:val="24"/>
        </w:rPr>
        <w:t xml:space="preserve"> </w:t>
      </w:r>
      <w:r>
        <w:rPr>
          <w:color w:val="171717"/>
          <w:sz w:val="24"/>
        </w:rPr>
        <w:t>своё</w:t>
      </w:r>
      <w:r>
        <w:rPr>
          <w:color w:val="171717"/>
          <w:spacing w:val="-9"/>
          <w:sz w:val="24"/>
        </w:rPr>
        <w:t xml:space="preserve"> </w:t>
      </w:r>
      <w:r>
        <w:rPr>
          <w:color w:val="171717"/>
          <w:sz w:val="24"/>
        </w:rPr>
        <w:t>право</w:t>
      </w:r>
      <w:r>
        <w:rPr>
          <w:color w:val="171717"/>
          <w:spacing w:val="-6"/>
          <w:sz w:val="24"/>
        </w:rPr>
        <w:t xml:space="preserve"> </w:t>
      </w:r>
      <w:r>
        <w:rPr>
          <w:color w:val="171717"/>
          <w:sz w:val="24"/>
        </w:rPr>
        <w:t>на</w:t>
      </w:r>
      <w:r>
        <w:rPr>
          <w:color w:val="171717"/>
          <w:spacing w:val="-8"/>
          <w:sz w:val="24"/>
        </w:rPr>
        <w:t xml:space="preserve"> </w:t>
      </w:r>
      <w:r>
        <w:rPr>
          <w:color w:val="171717"/>
          <w:sz w:val="24"/>
        </w:rPr>
        <w:t>ошибку</w:t>
      </w:r>
      <w:r>
        <w:rPr>
          <w:color w:val="171717"/>
          <w:spacing w:val="-14"/>
          <w:sz w:val="24"/>
        </w:rPr>
        <w:t xml:space="preserve"> </w:t>
      </w:r>
      <w:r>
        <w:rPr>
          <w:color w:val="171717"/>
          <w:sz w:val="24"/>
        </w:rPr>
        <w:t>и</w:t>
      </w:r>
      <w:r>
        <w:rPr>
          <w:color w:val="171717"/>
          <w:spacing w:val="-7"/>
          <w:sz w:val="24"/>
        </w:rPr>
        <w:t xml:space="preserve"> </w:t>
      </w:r>
      <w:r>
        <w:rPr>
          <w:color w:val="171717"/>
          <w:sz w:val="24"/>
        </w:rPr>
        <w:t>такое</w:t>
      </w:r>
      <w:r>
        <w:rPr>
          <w:color w:val="171717"/>
          <w:spacing w:val="-7"/>
          <w:sz w:val="24"/>
        </w:rPr>
        <w:t xml:space="preserve"> </w:t>
      </w:r>
      <w:r>
        <w:rPr>
          <w:color w:val="171717"/>
          <w:sz w:val="24"/>
        </w:rPr>
        <w:t>же</w:t>
      </w:r>
      <w:r>
        <w:rPr>
          <w:color w:val="171717"/>
          <w:spacing w:val="-7"/>
          <w:sz w:val="24"/>
        </w:rPr>
        <w:t xml:space="preserve"> </w:t>
      </w:r>
      <w:r>
        <w:rPr>
          <w:color w:val="171717"/>
          <w:sz w:val="24"/>
        </w:rPr>
        <w:t>право</w:t>
      </w:r>
      <w:r>
        <w:rPr>
          <w:color w:val="171717"/>
          <w:spacing w:val="-8"/>
          <w:sz w:val="24"/>
        </w:rPr>
        <w:t xml:space="preserve"> </w:t>
      </w:r>
      <w:r>
        <w:rPr>
          <w:color w:val="171717"/>
          <w:spacing w:val="-2"/>
          <w:sz w:val="24"/>
        </w:rPr>
        <w:t>другого;</w:t>
      </w:r>
    </w:p>
    <w:p w:rsidR="00AE3C4D" w:rsidRDefault="00E21DE7" w:rsidP="00AA7C8F">
      <w:pPr>
        <w:pStyle w:val="a4"/>
        <w:numPr>
          <w:ilvl w:val="0"/>
          <w:numId w:val="68"/>
        </w:numPr>
        <w:tabs>
          <w:tab w:val="left" w:pos="1121"/>
        </w:tabs>
        <w:ind w:left="1120"/>
        <w:jc w:val="left"/>
        <w:rPr>
          <w:sz w:val="24"/>
        </w:rPr>
      </w:pPr>
      <w:r>
        <w:rPr>
          <w:color w:val="171717"/>
          <w:sz w:val="24"/>
        </w:rPr>
        <w:t>открытость</w:t>
      </w:r>
      <w:r>
        <w:rPr>
          <w:color w:val="171717"/>
          <w:spacing w:val="-7"/>
          <w:sz w:val="24"/>
        </w:rPr>
        <w:t xml:space="preserve"> </w:t>
      </w:r>
      <w:r>
        <w:rPr>
          <w:color w:val="171717"/>
          <w:sz w:val="24"/>
        </w:rPr>
        <w:t>себе</w:t>
      </w:r>
      <w:r>
        <w:rPr>
          <w:color w:val="171717"/>
          <w:spacing w:val="-8"/>
          <w:sz w:val="24"/>
        </w:rPr>
        <w:t xml:space="preserve"> </w:t>
      </w:r>
      <w:r>
        <w:rPr>
          <w:color w:val="171717"/>
          <w:sz w:val="24"/>
        </w:rPr>
        <w:t>и</w:t>
      </w:r>
      <w:r>
        <w:rPr>
          <w:color w:val="171717"/>
          <w:spacing w:val="-7"/>
          <w:sz w:val="24"/>
        </w:rPr>
        <w:t xml:space="preserve"> </w:t>
      </w:r>
      <w:r>
        <w:rPr>
          <w:color w:val="171717"/>
          <w:spacing w:val="-2"/>
          <w:sz w:val="24"/>
        </w:rPr>
        <w:t>другим;</w:t>
      </w:r>
    </w:p>
    <w:p w:rsidR="00AE3C4D" w:rsidRDefault="00E21DE7" w:rsidP="00AA7C8F">
      <w:pPr>
        <w:pStyle w:val="a4"/>
        <w:numPr>
          <w:ilvl w:val="0"/>
          <w:numId w:val="68"/>
        </w:numPr>
        <w:tabs>
          <w:tab w:val="left" w:pos="1121"/>
        </w:tabs>
        <w:ind w:left="1120"/>
        <w:jc w:val="left"/>
        <w:rPr>
          <w:sz w:val="24"/>
        </w:rPr>
      </w:pPr>
      <w:r>
        <w:rPr>
          <w:color w:val="171717"/>
          <w:spacing w:val="-2"/>
          <w:sz w:val="24"/>
        </w:rPr>
        <w:t>осознавать</w:t>
      </w:r>
      <w:r>
        <w:rPr>
          <w:color w:val="171717"/>
          <w:spacing w:val="4"/>
          <w:sz w:val="24"/>
        </w:rPr>
        <w:t xml:space="preserve"> </w:t>
      </w:r>
      <w:r>
        <w:rPr>
          <w:color w:val="171717"/>
          <w:spacing w:val="-2"/>
          <w:sz w:val="24"/>
        </w:rPr>
        <w:t>невозможность</w:t>
      </w:r>
      <w:r>
        <w:rPr>
          <w:color w:val="171717"/>
          <w:spacing w:val="4"/>
          <w:sz w:val="24"/>
        </w:rPr>
        <w:t xml:space="preserve"> </w:t>
      </w:r>
      <w:r>
        <w:rPr>
          <w:color w:val="171717"/>
          <w:spacing w:val="-2"/>
          <w:sz w:val="24"/>
        </w:rPr>
        <w:t>контролировать</w:t>
      </w:r>
      <w:r>
        <w:rPr>
          <w:color w:val="171717"/>
          <w:spacing w:val="5"/>
          <w:sz w:val="24"/>
        </w:rPr>
        <w:t xml:space="preserve"> </w:t>
      </w:r>
      <w:r>
        <w:rPr>
          <w:color w:val="171717"/>
          <w:spacing w:val="-2"/>
          <w:sz w:val="24"/>
        </w:rPr>
        <w:t>всё</w:t>
      </w:r>
      <w:r>
        <w:rPr>
          <w:color w:val="171717"/>
          <w:spacing w:val="2"/>
          <w:sz w:val="24"/>
        </w:rPr>
        <w:t xml:space="preserve"> </w:t>
      </w:r>
      <w:r>
        <w:rPr>
          <w:color w:val="171717"/>
          <w:spacing w:val="-2"/>
          <w:sz w:val="24"/>
        </w:rPr>
        <w:t>вокруг;</w:t>
      </w:r>
    </w:p>
    <w:p w:rsidR="00AE3C4D" w:rsidRDefault="00E21DE7" w:rsidP="00AA7C8F">
      <w:pPr>
        <w:pStyle w:val="a4"/>
        <w:numPr>
          <w:ilvl w:val="0"/>
          <w:numId w:val="68"/>
        </w:numPr>
        <w:tabs>
          <w:tab w:val="left" w:pos="1121"/>
        </w:tabs>
        <w:ind w:right="702" w:firstLine="708"/>
        <w:rPr>
          <w:sz w:val="24"/>
        </w:rPr>
      </w:pPr>
      <w:r>
        <w:rPr>
          <w:color w:val="171717"/>
          <w:sz w:val="24"/>
        </w:rPr>
        <w:t>овладеть системой универсальных учебных регулятивных действий, которая обеспечи- вает формирование смысловых установок личности (внутренняя позиция личности), и жизнен- ных навыков личности (управления собой, самодисциплины, устойчивого поведения).</w:t>
      </w:r>
    </w:p>
    <w:p w:rsidR="00AE3C4D" w:rsidRDefault="00E21DE7">
      <w:pPr>
        <w:pStyle w:val="1"/>
        <w:spacing w:before="7" w:line="550" w:lineRule="atLeast"/>
        <w:ind w:left="3542" w:right="3973"/>
        <w:jc w:val="center"/>
      </w:pPr>
      <w:r>
        <w:rPr>
          <w:color w:val="171717"/>
        </w:rPr>
        <w:t>ПРЕДМЕТНЫЕ</w:t>
      </w:r>
      <w:r>
        <w:rPr>
          <w:color w:val="171717"/>
          <w:spacing w:val="-15"/>
        </w:rPr>
        <w:t xml:space="preserve"> </w:t>
      </w:r>
      <w:r>
        <w:rPr>
          <w:color w:val="171717"/>
        </w:rPr>
        <w:t>РЕЗУЛЬТАТЫ 5 КЛАСС</w:t>
      </w:r>
    </w:p>
    <w:p w:rsidR="00AE3C4D" w:rsidRDefault="00E21DE7" w:rsidP="00AA7C8F">
      <w:pPr>
        <w:pStyle w:val="a4"/>
        <w:numPr>
          <w:ilvl w:val="0"/>
          <w:numId w:val="68"/>
        </w:numPr>
        <w:tabs>
          <w:tab w:val="left" w:pos="1121"/>
        </w:tabs>
        <w:ind w:right="703" w:firstLine="708"/>
        <w:rPr>
          <w:sz w:val="24"/>
        </w:rPr>
      </w:pPr>
      <w:r>
        <w:rPr>
          <w:color w:val="171717"/>
          <w:sz w:val="24"/>
        </w:rPr>
        <w:t>характеризовать биологию как науку о живой природе; называть признаки живого, срав- нивать объекты живой и неживой природы;</w:t>
      </w:r>
    </w:p>
    <w:p w:rsidR="00AE3C4D" w:rsidRDefault="00E21DE7" w:rsidP="00AA7C8F">
      <w:pPr>
        <w:pStyle w:val="a4"/>
        <w:numPr>
          <w:ilvl w:val="0"/>
          <w:numId w:val="68"/>
        </w:numPr>
        <w:tabs>
          <w:tab w:val="left" w:pos="1121"/>
        </w:tabs>
        <w:ind w:right="709" w:firstLine="708"/>
        <w:rPr>
          <w:sz w:val="24"/>
        </w:rPr>
      </w:pPr>
      <w:r>
        <w:rPr>
          <w:color w:val="171717"/>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E3C4D" w:rsidRDefault="00E21DE7" w:rsidP="00AA7C8F">
      <w:pPr>
        <w:pStyle w:val="a4"/>
        <w:numPr>
          <w:ilvl w:val="0"/>
          <w:numId w:val="68"/>
        </w:numPr>
        <w:tabs>
          <w:tab w:val="left" w:pos="1121"/>
        </w:tabs>
        <w:ind w:right="712" w:firstLine="708"/>
        <w:rPr>
          <w:sz w:val="24"/>
        </w:rPr>
      </w:pPr>
      <w:r>
        <w:rPr>
          <w:color w:val="171717"/>
          <w:sz w:val="24"/>
        </w:rPr>
        <w:t>приводить примеры вклада российских (в т.ч. В.И. Вернадский, А.Л.</w:t>
      </w:r>
      <w:r>
        <w:rPr>
          <w:color w:val="171717"/>
          <w:spacing w:val="-4"/>
          <w:sz w:val="24"/>
        </w:rPr>
        <w:t xml:space="preserve"> </w:t>
      </w:r>
      <w:r>
        <w:rPr>
          <w:color w:val="171717"/>
          <w:sz w:val="24"/>
        </w:rPr>
        <w:t>Чижевский) и зару- бежных (в т.ч. Аристотель, Теофраст, Гиппократ) учёных в развитие биологии;</w:t>
      </w:r>
    </w:p>
    <w:p w:rsidR="00AE3C4D" w:rsidRDefault="00E21DE7" w:rsidP="00AA7C8F">
      <w:pPr>
        <w:pStyle w:val="a4"/>
        <w:numPr>
          <w:ilvl w:val="0"/>
          <w:numId w:val="68"/>
        </w:numPr>
        <w:tabs>
          <w:tab w:val="left" w:pos="1121"/>
        </w:tabs>
        <w:ind w:right="704" w:firstLine="708"/>
        <w:rPr>
          <w:sz w:val="24"/>
        </w:rPr>
      </w:pPr>
      <w:r>
        <w:rPr>
          <w:color w:val="171717"/>
          <w:sz w:val="24"/>
        </w:rPr>
        <w:t>иметь представление о важнейших биологических процессах и явлениях: питание, дыха- ние, транспорт веществ, раздражимость, рост, развитие, движение, размножение;</w:t>
      </w:r>
    </w:p>
    <w:p w:rsidR="00AE3C4D" w:rsidRDefault="00E21DE7" w:rsidP="00AA7C8F">
      <w:pPr>
        <w:pStyle w:val="a4"/>
        <w:numPr>
          <w:ilvl w:val="0"/>
          <w:numId w:val="68"/>
        </w:numPr>
        <w:tabs>
          <w:tab w:val="left" w:pos="1121"/>
        </w:tabs>
        <w:ind w:right="703" w:firstLine="708"/>
        <w:rPr>
          <w:sz w:val="24"/>
        </w:rPr>
      </w:pPr>
      <w:r>
        <w:rPr>
          <w:color w:val="171717"/>
          <w:sz w:val="24"/>
        </w:rPr>
        <w:t>применять биологические термины и понятия (в т.ч.: живые тела, биология, экология, цитология, анатомия, физиология, биологическая систематика, клетка, ткань, орган, система ор- 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 ство) в соответствии с поставленной задачей и в контексте;</w:t>
      </w:r>
    </w:p>
    <w:p w:rsidR="00AE3C4D" w:rsidRDefault="00E21DE7" w:rsidP="00AA7C8F">
      <w:pPr>
        <w:pStyle w:val="a4"/>
        <w:numPr>
          <w:ilvl w:val="0"/>
          <w:numId w:val="68"/>
        </w:numPr>
        <w:tabs>
          <w:tab w:val="left" w:pos="1121"/>
        </w:tabs>
        <w:ind w:right="699" w:firstLine="708"/>
        <w:rPr>
          <w:sz w:val="24"/>
        </w:rPr>
      </w:pPr>
      <w:r>
        <w:rPr>
          <w:color w:val="171717"/>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 рии; природные и искусственные сообщества, взаимосвязи организмов в природном и искус- ственном сообществах; представителей флоры и фауны природных зон Земли; ландшафты при- родные и культурные;</w:t>
      </w:r>
    </w:p>
    <w:p w:rsidR="00AE3C4D" w:rsidRDefault="00E21DE7" w:rsidP="00AA7C8F">
      <w:pPr>
        <w:pStyle w:val="a4"/>
        <w:numPr>
          <w:ilvl w:val="0"/>
          <w:numId w:val="68"/>
        </w:numPr>
        <w:tabs>
          <w:tab w:val="left" w:pos="1121"/>
        </w:tabs>
        <w:ind w:right="700" w:firstLine="708"/>
        <w:rPr>
          <w:sz w:val="24"/>
        </w:rPr>
      </w:pPr>
      <w:r>
        <w:rPr>
          <w:color w:val="171717"/>
          <w:sz w:val="24"/>
        </w:rPr>
        <w:t>проводить описание организма (растения, животного) по заданному плану; выделять су- щественные признаки строения и процессов жизнедеятельности организмов, характеризовать ор- ганизмы как тела живой природы, перечислять особенности растений, животных, грибов, ли- шайников, бактерий и вирусов;</w:t>
      </w:r>
    </w:p>
    <w:p w:rsidR="00AE3C4D" w:rsidRDefault="00E21DE7" w:rsidP="00AA7C8F">
      <w:pPr>
        <w:pStyle w:val="a4"/>
        <w:numPr>
          <w:ilvl w:val="0"/>
          <w:numId w:val="68"/>
        </w:numPr>
        <w:tabs>
          <w:tab w:val="left" w:pos="1121"/>
        </w:tabs>
        <w:ind w:right="707" w:firstLine="708"/>
        <w:rPr>
          <w:sz w:val="24"/>
        </w:rPr>
      </w:pPr>
      <w:r>
        <w:rPr>
          <w:color w:val="171717"/>
          <w:sz w:val="24"/>
        </w:rPr>
        <w:t>раскрывать понятие о среде обитания (водной, наземно-воздушной, почвенной, внут- риорганизменной), условиях среды обитания;</w:t>
      </w:r>
    </w:p>
    <w:p w:rsidR="00AE3C4D" w:rsidRDefault="00E21DE7" w:rsidP="00AA7C8F">
      <w:pPr>
        <w:pStyle w:val="a4"/>
        <w:numPr>
          <w:ilvl w:val="0"/>
          <w:numId w:val="68"/>
        </w:numPr>
        <w:tabs>
          <w:tab w:val="left" w:pos="1121"/>
        </w:tabs>
        <w:ind w:right="712" w:firstLine="708"/>
        <w:rPr>
          <w:sz w:val="24"/>
        </w:rPr>
      </w:pPr>
      <w:r>
        <w:rPr>
          <w:color w:val="171717"/>
          <w:sz w:val="24"/>
        </w:rPr>
        <w:t>приводить</w:t>
      </w:r>
      <w:r>
        <w:rPr>
          <w:color w:val="171717"/>
          <w:spacing w:val="-4"/>
          <w:sz w:val="24"/>
        </w:rPr>
        <w:t xml:space="preserve"> </w:t>
      </w:r>
      <w:r>
        <w:rPr>
          <w:color w:val="171717"/>
          <w:sz w:val="24"/>
        </w:rPr>
        <w:t>примеры,</w:t>
      </w:r>
      <w:r>
        <w:rPr>
          <w:color w:val="171717"/>
          <w:spacing w:val="-4"/>
          <w:sz w:val="24"/>
        </w:rPr>
        <w:t xml:space="preserve"> </w:t>
      </w:r>
      <w:r>
        <w:rPr>
          <w:color w:val="171717"/>
          <w:sz w:val="24"/>
        </w:rPr>
        <w:t>характеризующие</w:t>
      </w:r>
      <w:r>
        <w:rPr>
          <w:color w:val="171717"/>
          <w:spacing w:val="-3"/>
          <w:sz w:val="24"/>
        </w:rPr>
        <w:t xml:space="preserve"> </w:t>
      </w:r>
      <w:r>
        <w:rPr>
          <w:color w:val="171717"/>
          <w:sz w:val="24"/>
        </w:rPr>
        <w:t>приспособленность организмов</w:t>
      </w:r>
      <w:r>
        <w:rPr>
          <w:color w:val="171717"/>
          <w:spacing w:val="-2"/>
          <w:sz w:val="24"/>
        </w:rPr>
        <w:t xml:space="preserve"> </w:t>
      </w:r>
      <w:r>
        <w:rPr>
          <w:color w:val="171717"/>
          <w:sz w:val="24"/>
        </w:rPr>
        <w:t>к</w:t>
      </w:r>
      <w:r>
        <w:rPr>
          <w:color w:val="171717"/>
          <w:spacing w:val="-1"/>
          <w:sz w:val="24"/>
        </w:rPr>
        <w:t xml:space="preserve"> </w:t>
      </w:r>
      <w:r>
        <w:rPr>
          <w:color w:val="171717"/>
          <w:sz w:val="24"/>
        </w:rPr>
        <w:t>среде</w:t>
      </w:r>
      <w:r>
        <w:rPr>
          <w:color w:val="171717"/>
          <w:spacing w:val="-3"/>
          <w:sz w:val="24"/>
        </w:rPr>
        <w:t xml:space="preserve"> </w:t>
      </w:r>
      <w:r>
        <w:rPr>
          <w:color w:val="171717"/>
          <w:sz w:val="24"/>
        </w:rPr>
        <w:t>обитания, взаимосвязи организмов в сообществах;</w:t>
      </w:r>
    </w:p>
    <w:p w:rsidR="00AE3C4D" w:rsidRDefault="00E21DE7" w:rsidP="00AA7C8F">
      <w:pPr>
        <w:pStyle w:val="a4"/>
        <w:numPr>
          <w:ilvl w:val="0"/>
          <w:numId w:val="68"/>
        </w:numPr>
        <w:tabs>
          <w:tab w:val="left" w:pos="1121"/>
        </w:tabs>
        <w:ind w:left="1120"/>
        <w:rPr>
          <w:sz w:val="24"/>
        </w:rPr>
      </w:pPr>
      <w:r>
        <w:rPr>
          <w:color w:val="171717"/>
          <w:sz w:val="24"/>
        </w:rPr>
        <w:t>выделять</w:t>
      </w:r>
      <w:r>
        <w:rPr>
          <w:color w:val="171717"/>
          <w:spacing w:val="-15"/>
          <w:sz w:val="24"/>
        </w:rPr>
        <w:t xml:space="preserve"> </w:t>
      </w:r>
      <w:r>
        <w:rPr>
          <w:color w:val="171717"/>
          <w:sz w:val="24"/>
        </w:rPr>
        <w:t>отличительные</w:t>
      </w:r>
      <w:r>
        <w:rPr>
          <w:color w:val="171717"/>
          <w:spacing w:val="-15"/>
          <w:sz w:val="24"/>
        </w:rPr>
        <w:t xml:space="preserve"> </w:t>
      </w:r>
      <w:r>
        <w:rPr>
          <w:color w:val="171717"/>
          <w:sz w:val="24"/>
        </w:rPr>
        <w:t>признаки</w:t>
      </w:r>
      <w:r>
        <w:rPr>
          <w:color w:val="171717"/>
          <w:spacing w:val="-15"/>
          <w:sz w:val="24"/>
        </w:rPr>
        <w:t xml:space="preserve"> </w:t>
      </w:r>
      <w:r>
        <w:rPr>
          <w:color w:val="171717"/>
          <w:sz w:val="24"/>
        </w:rPr>
        <w:t>природных</w:t>
      </w:r>
      <w:r>
        <w:rPr>
          <w:color w:val="171717"/>
          <w:spacing w:val="-13"/>
          <w:sz w:val="24"/>
        </w:rPr>
        <w:t xml:space="preserve"> </w:t>
      </w:r>
      <w:r>
        <w:rPr>
          <w:color w:val="171717"/>
          <w:sz w:val="24"/>
        </w:rPr>
        <w:t>и</w:t>
      </w:r>
      <w:r>
        <w:rPr>
          <w:color w:val="171717"/>
          <w:spacing w:val="-15"/>
          <w:sz w:val="24"/>
        </w:rPr>
        <w:t xml:space="preserve"> </w:t>
      </w:r>
      <w:r>
        <w:rPr>
          <w:color w:val="171717"/>
          <w:sz w:val="24"/>
        </w:rPr>
        <w:t>искусственных</w:t>
      </w:r>
      <w:r>
        <w:rPr>
          <w:color w:val="171717"/>
          <w:spacing w:val="-13"/>
          <w:sz w:val="24"/>
        </w:rPr>
        <w:t xml:space="preserve"> </w:t>
      </w:r>
      <w:r>
        <w:rPr>
          <w:color w:val="171717"/>
          <w:spacing w:val="-2"/>
          <w:sz w:val="24"/>
        </w:rPr>
        <w:t>сообществ;</w:t>
      </w:r>
    </w:p>
    <w:p w:rsidR="00AE3C4D" w:rsidRDefault="00E21DE7" w:rsidP="00AA7C8F">
      <w:pPr>
        <w:pStyle w:val="a4"/>
        <w:numPr>
          <w:ilvl w:val="0"/>
          <w:numId w:val="68"/>
        </w:numPr>
        <w:tabs>
          <w:tab w:val="left" w:pos="1121"/>
        </w:tabs>
        <w:ind w:right="704" w:firstLine="708"/>
        <w:rPr>
          <w:sz w:val="24"/>
        </w:rPr>
      </w:pPr>
      <w:r>
        <w:rPr>
          <w:color w:val="171717"/>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E3C4D" w:rsidRDefault="00E21DE7" w:rsidP="00AA7C8F">
      <w:pPr>
        <w:pStyle w:val="a4"/>
        <w:numPr>
          <w:ilvl w:val="0"/>
          <w:numId w:val="68"/>
        </w:numPr>
        <w:tabs>
          <w:tab w:val="left" w:pos="1121"/>
        </w:tabs>
        <w:ind w:left="1120"/>
        <w:rPr>
          <w:sz w:val="24"/>
        </w:rPr>
      </w:pPr>
      <w:r>
        <w:rPr>
          <w:color w:val="171717"/>
          <w:sz w:val="24"/>
        </w:rPr>
        <w:t>раскрывать</w:t>
      </w:r>
      <w:r>
        <w:rPr>
          <w:color w:val="171717"/>
          <w:spacing w:val="-11"/>
          <w:sz w:val="24"/>
        </w:rPr>
        <w:t xml:space="preserve"> </w:t>
      </w:r>
      <w:r>
        <w:rPr>
          <w:color w:val="171717"/>
          <w:sz w:val="24"/>
        </w:rPr>
        <w:t>роль</w:t>
      </w:r>
      <w:r>
        <w:rPr>
          <w:color w:val="171717"/>
          <w:spacing w:val="-12"/>
          <w:sz w:val="24"/>
        </w:rPr>
        <w:t xml:space="preserve"> </w:t>
      </w:r>
      <w:r>
        <w:rPr>
          <w:color w:val="171717"/>
          <w:sz w:val="24"/>
        </w:rPr>
        <w:t>биологии</w:t>
      </w:r>
      <w:r>
        <w:rPr>
          <w:color w:val="171717"/>
          <w:spacing w:val="-12"/>
          <w:sz w:val="24"/>
        </w:rPr>
        <w:t xml:space="preserve"> </w:t>
      </w:r>
      <w:r>
        <w:rPr>
          <w:color w:val="171717"/>
          <w:sz w:val="24"/>
        </w:rPr>
        <w:t>в</w:t>
      </w:r>
      <w:r>
        <w:rPr>
          <w:color w:val="171717"/>
          <w:spacing w:val="-12"/>
          <w:sz w:val="24"/>
        </w:rPr>
        <w:t xml:space="preserve"> </w:t>
      </w:r>
      <w:r>
        <w:rPr>
          <w:color w:val="171717"/>
          <w:sz w:val="24"/>
        </w:rPr>
        <w:t>практической</w:t>
      </w:r>
      <w:r>
        <w:rPr>
          <w:color w:val="171717"/>
          <w:spacing w:val="-12"/>
          <w:sz w:val="24"/>
        </w:rPr>
        <w:t xml:space="preserve"> </w:t>
      </w:r>
      <w:r>
        <w:rPr>
          <w:color w:val="171717"/>
          <w:sz w:val="24"/>
        </w:rPr>
        <w:t>деятельности</w:t>
      </w:r>
      <w:r>
        <w:rPr>
          <w:color w:val="171717"/>
          <w:spacing w:val="-11"/>
          <w:sz w:val="24"/>
        </w:rPr>
        <w:t xml:space="preserve"> </w:t>
      </w:r>
      <w:r>
        <w:rPr>
          <w:color w:val="171717"/>
          <w:spacing w:val="-2"/>
          <w:sz w:val="24"/>
        </w:rPr>
        <w:t>человека;</w:t>
      </w:r>
    </w:p>
    <w:p w:rsidR="00AE3C4D" w:rsidRDefault="00E21DE7" w:rsidP="00AA7C8F">
      <w:pPr>
        <w:pStyle w:val="a4"/>
        <w:numPr>
          <w:ilvl w:val="0"/>
          <w:numId w:val="68"/>
        </w:numPr>
        <w:tabs>
          <w:tab w:val="left" w:pos="1121"/>
        </w:tabs>
        <w:ind w:right="704" w:firstLine="708"/>
        <w:rPr>
          <w:sz w:val="24"/>
        </w:rPr>
      </w:pPr>
      <w:r>
        <w:rPr>
          <w:color w:val="171717"/>
          <w:sz w:val="24"/>
        </w:rPr>
        <w:t>демонстрировать на конкретных примерах связь знаний биологии со знаниями по мате- матике, предметов гуманитарного цикла, различными видами искусства;</w:t>
      </w:r>
    </w:p>
    <w:p w:rsidR="00AE3C4D" w:rsidRDefault="00E21DE7" w:rsidP="00AA7C8F">
      <w:pPr>
        <w:pStyle w:val="a4"/>
        <w:numPr>
          <w:ilvl w:val="0"/>
          <w:numId w:val="68"/>
        </w:numPr>
        <w:tabs>
          <w:tab w:val="left" w:pos="1121"/>
        </w:tabs>
        <w:ind w:right="703" w:firstLine="708"/>
        <w:rPr>
          <w:sz w:val="24"/>
        </w:rPr>
      </w:pPr>
      <w:r>
        <w:rPr>
          <w:color w:val="171717"/>
          <w:sz w:val="24"/>
        </w:rPr>
        <w:t>выполнять практические работы (поиск информации с использованием различных ис- точников; описание организма по заданному плану) и лабораторные работы (работа с микроско- пом; знакомство с различными способами измерения и сравнения живых объектов);</w:t>
      </w:r>
    </w:p>
    <w:p w:rsidR="00AE3C4D" w:rsidRDefault="00E21DE7" w:rsidP="00AA7C8F">
      <w:pPr>
        <w:pStyle w:val="a4"/>
        <w:numPr>
          <w:ilvl w:val="0"/>
          <w:numId w:val="68"/>
        </w:numPr>
        <w:tabs>
          <w:tab w:val="left" w:pos="1121"/>
        </w:tabs>
        <w:ind w:right="704" w:firstLine="708"/>
        <w:rPr>
          <w:sz w:val="24"/>
        </w:rPr>
      </w:pPr>
      <w:r>
        <w:rPr>
          <w:color w:val="171717"/>
          <w:sz w:val="24"/>
        </w:rPr>
        <w:t>применять методы биологии (наблюдение, описание, классификация, измерение, экспе- 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E3C4D" w:rsidRDefault="00E21DE7" w:rsidP="00AA7C8F">
      <w:pPr>
        <w:pStyle w:val="a4"/>
        <w:numPr>
          <w:ilvl w:val="0"/>
          <w:numId w:val="68"/>
        </w:numPr>
        <w:tabs>
          <w:tab w:val="left" w:pos="1121"/>
        </w:tabs>
        <w:ind w:right="706" w:firstLine="708"/>
        <w:rPr>
          <w:sz w:val="24"/>
        </w:rPr>
      </w:pPr>
      <w:r>
        <w:rPr>
          <w:color w:val="171717"/>
          <w:sz w:val="24"/>
        </w:rPr>
        <w:t>владеть приёмами работы с лупой, световым и цифровым микроскопами при рассматри- вании биологических объектов;</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68"/>
        </w:numPr>
        <w:tabs>
          <w:tab w:val="left" w:pos="1121"/>
        </w:tabs>
        <w:spacing w:before="64"/>
        <w:ind w:right="703" w:firstLine="708"/>
        <w:rPr>
          <w:sz w:val="24"/>
        </w:rPr>
      </w:pPr>
      <w:r>
        <w:rPr>
          <w:color w:val="171717"/>
          <w:sz w:val="24"/>
        </w:rPr>
        <w:lastRenderedPageBreak/>
        <w:t xml:space="preserve">соблюдать правила безопасного труда при работе с учебным и лабораторным оборудова- нием, химической посудой в соответствии с инструкциями на уроке, во внеурочной деятельно- </w:t>
      </w:r>
      <w:r>
        <w:rPr>
          <w:color w:val="171717"/>
          <w:spacing w:val="-4"/>
          <w:sz w:val="24"/>
        </w:rPr>
        <w:t>сти;</w:t>
      </w:r>
    </w:p>
    <w:p w:rsidR="00AE3C4D" w:rsidRDefault="00E21DE7" w:rsidP="00AA7C8F">
      <w:pPr>
        <w:pStyle w:val="a4"/>
        <w:numPr>
          <w:ilvl w:val="0"/>
          <w:numId w:val="68"/>
        </w:numPr>
        <w:tabs>
          <w:tab w:val="left" w:pos="1121"/>
        </w:tabs>
        <w:ind w:right="705" w:firstLine="708"/>
        <w:jc w:val="left"/>
        <w:rPr>
          <w:sz w:val="24"/>
        </w:rPr>
      </w:pPr>
      <w:r>
        <w:rPr>
          <w:color w:val="171717"/>
          <w:sz w:val="24"/>
        </w:rPr>
        <w:t>использовать при выполнении учебных заданий научно-популярную литературу по био- логии, справочные материалы, ресурсы Интернета;</w:t>
      </w:r>
    </w:p>
    <w:p w:rsidR="00AE3C4D" w:rsidRDefault="00E21DE7" w:rsidP="00AA7C8F">
      <w:pPr>
        <w:pStyle w:val="a4"/>
        <w:numPr>
          <w:ilvl w:val="0"/>
          <w:numId w:val="68"/>
        </w:numPr>
        <w:tabs>
          <w:tab w:val="left" w:pos="1121"/>
        </w:tabs>
        <w:ind w:right="713" w:firstLine="708"/>
        <w:rPr>
          <w:sz w:val="24"/>
        </w:rPr>
      </w:pPr>
      <w:r>
        <w:rPr>
          <w:color w:val="171717"/>
          <w:sz w:val="24"/>
        </w:rPr>
        <w:t>создавать письменные и устные сообщения, грамотно используя понятийный аппарат изучаемого раздела биологии.</w:t>
      </w:r>
    </w:p>
    <w:p w:rsidR="00AE3C4D" w:rsidRDefault="00AE3C4D">
      <w:pPr>
        <w:pStyle w:val="a3"/>
        <w:spacing w:before="5"/>
        <w:ind w:left="0" w:firstLine="0"/>
        <w:jc w:val="left"/>
      </w:pPr>
    </w:p>
    <w:p w:rsidR="00AE3C4D" w:rsidRDefault="00E21DE7">
      <w:pPr>
        <w:pStyle w:val="1"/>
        <w:tabs>
          <w:tab w:val="left" w:pos="5222"/>
        </w:tabs>
        <w:spacing w:line="274" w:lineRule="exact"/>
        <w:ind w:left="4874"/>
      </w:pPr>
      <w:r>
        <w:rPr>
          <w:color w:val="171717"/>
          <w:spacing w:val="-10"/>
        </w:rPr>
        <w:t>6</w:t>
      </w:r>
      <w:r>
        <w:rPr>
          <w:color w:val="171717"/>
        </w:rPr>
        <w:tab/>
      </w:r>
      <w:r>
        <w:rPr>
          <w:color w:val="171717"/>
          <w:spacing w:val="-2"/>
        </w:rPr>
        <w:t>КЛАСС</w:t>
      </w:r>
    </w:p>
    <w:p w:rsidR="00AE3C4D" w:rsidRDefault="00E21DE7" w:rsidP="00AA7C8F">
      <w:pPr>
        <w:pStyle w:val="a4"/>
        <w:numPr>
          <w:ilvl w:val="0"/>
          <w:numId w:val="68"/>
        </w:numPr>
        <w:tabs>
          <w:tab w:val="left" w:pos="1121"/>
        </w:tabs>
        <w:ind w:right="716" w:firstLine="708"/>
        <w:rPr>
          <w:sz w:val="24"/>
        </w:rPr>
      </w:pPr>
      <w:r>
        <w:rPr>
          <w:color w:val="171717"/>
          <w:sz w:val="24"/>
        </w:rPr>
        <w:t>характеризовать ботанику как биологическую науку, её разделы и связи с другими науками и техникой;</w:t>
      </w:r>
    </w:p>
    <w:p w:rsidR="00AE3C4D" w:rsidRDefault="00E21DE7" w:rsidP="00AA7C8F">
      <w:pPr>
        <w:pStyle w:val="a4"/>
        <w:numPr>
          <w:ilvl w:val="0"/>
          <w:numId w:val="68"/>
        </w:numPr>
        <w:tabs>
          <w:tab w:val="left" w:pos="1121"/>
        </w:tabs>
        <w:ind w:right="704" w:firstLine="708"/>
        <w:rPr>
          <w:sz w:val="24"/>
        </w:rPr>
      </w:pPr>
      <w:r>
        <w:rPr>
          <w:color w:val="171717"/>
          <w:sz w:val="24"/>
        </w:rPr>
        <w:t>приводить примеры вклада российских (в т.ч. В.В. Докучаев, К.А. Тимирязев, С.Г. Навашин) и зарубежных учёных (в т.ч. Р.Гук, М. Мальпиги) в развитие наук о растениях;</w:t>
      </w:r>
    </w:p>
    <w:p w:rsidR="00AE3C4D" w:rsidRDefault="00E21DE7" w:rsidP="00AA7C8F">
      <w:pPr>
        <w:pStyle w:val="a4"/>
        <w:numPr>
          <w:ilvl w:val="0"/>
          <w:numId w:val="68"/>
        </w:numPr>
        <w:tabs>
          <w:tab w:val="left" w:pos="1121"/>
        </w:tabs>
        <w:ind w:right="699" w:firstLine="708"/>
        <w:rPr>
          <w:sz w:val="24"/>
        </w:rPr>
      </w:pPr>
      <w:r>
        <w:rPr>
          <w:color w:val="171717"/>
          <w:sz w:val="24"/>
        </w:rPr>
        <w:t>применять биологические термины и понятия (в т.ч.: ботаника, растительная клетка, рас- тительная ткань, органы растений, система органов растения: корень, побег почка, лист, видоиз- менённые органы, цветок, плод, семя, растительный организм, минеральное питание, фотосин- тез, дыхание, рост, развитие, размножение, клон, раздражимость) в соответствии с поставленной задачей и в контексте;</w:t>
      </w:r>
    </w:p>
    <w:p w:rsidR="00AE3C4D" w:rsidRDefault="00E21DE7" w:rsidP="00AA7C8F">
      <w:pPr>
        <w:pStyle w:val="a4"/>
        <w:numPr>
          <w:ilvl w:val="0"/>
          <w:numId w:val="68"/>
        </w:numPr>
        <w:tabs>
          <w:tab w:val="left" w:pos="1121"/>
        </w:tabs>
        <w:ind w:right="703" w:firstLine="708"/>
        <w:rPr>
          <w:sz w:val="24"/>
        </w:rPr>
      </w:pPr>
      <w:r>
        <w:rPr>
          <w:color w:val="171717"/>
          <w:sz w:val="24"/>
        </w:rPr>
        <w:t>описывать строение и жизнедеятельность растительного организма (на примере покры- 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E3C4D" w:rsidRDefault="00E21DE7" w:rsidP="00AA7C8F">
      <w:pPr>
        <w:pStyle w:val="a4"/>
        <w:numPr>
          <w:ilvl w:val="0"/>
          <w:numId w:val="68"/>
        </w:numPr>
        <w:tabs>
          <w:tab w:val="left" w:pos="1121"/>
        </w:tabs>
        <w:ind w:right="716" w:firstLine="708"/>
        <w:rPr>
          <w:sz w:val="24"/>
        </w:rPr>
      </w:pPr>
      <w:r>
        <w:rPr>
          <w:color w:val="171717"/>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E3C4D" w:rsidRDefault="00E21DE7" w:rsidP="00AA7C8F">
      <w:pPr>
        <w:pStyle w:val="a4"/>
        <w:numPr>
          <w:ilvl w:val="0"/>
          <w:numId w:val="68"/>
        </w:numPr>
        <w:tabs>
          <w:tab w:val="left" w:pos="1121"/>
        </w:tabs>
        <w:ind w:right="706" w:firstLine="708"/>
        <w:rPr>
          <w:sz w:val="24"/>
        </w:rPr>
      </w:pPr>
      <w:r>
        <w:rPr>
          <w:color w:val="171717"/>
          <w:sz w:val="24"/>
        </w:rPr>
        <w:t>характеризовать</w:t>
      </w:r>
      <w:r>
        <w:rPr>
          <w:color w:val="171717"/>
          <w:spacing w:val="-7"/>
          <w:sz w:val="24"/>
        </w:rPr>
        <w:t xml:space="preserve"> </w:t>
      </w:r>
      <w:r>
        <w:rPr>
          <w:color w:val="171717"/>
          <w:sz w:val="24"/>
        </w:rPr>
        <w:t>признаки</w:t>
      </w:r>
      <w:r>
        <w:rPr>
          <w:color w:val="171717"/>
          <w:spacing w:val="-5"/>
          <w:sz w:val="24"/>
        </w:rPr>
        <w:t xml:space="preserve"> </w:t>
      </w:r>
      <w:r>
        <w:rPr>
          <w:color w:val="171717"/>
          <w:sz w:val="24"/>
        </w:rPr>
        <w:t>растений,</w:t>
      </w:r>
      <w:r>
        <w:rPr>
          <w:color w:val="171717"/>
          <w:spacing w:val="-3"/>
          <w:sz w:val="24"/>
        </w:rPr>
        <w:t xml:space="preserve"> </w:t>
      </w:r>
      <w:r>
        <w:rPr>
          <w:color w:val="171717"/>
          <w:sz w:val="24"/>
        </w:rPr>
        <w:t>уровни</w:t>
      </w:r>
      <w:r>
        <w:rPr>
          <w:color w:val="171717"/>
          <w:spacing w:val="-5"/>
          <w:sz w:val="24"/>
        </w:rPr>
        <w:t xml:space="preserve"> </w:t>
      </w:r>
      <w:r>
        <w:rPr>
          <w:color w:val="171717"/>
          <w:sz w:val="24"/>
        </w:rPr>
        <w:t>организации</w:t>
      </w:r>
      <w:r>
        <w:rPr>
          <w:color w:val="171717"/>
          <w:spacing w:val="-5"/>
          <w:sz w:val="24"/>
        </w:rPr>
        <w:t xml:space="preserve"> </w:t>
      </w:r>
      <w:r>
        <w:rPr>
          <w:color w:val="171717"/>
          <w:sz w:val="24"/>
        </w:rPr>
        <w:t>растительного</w:t>
      </w:r>
      <w:r>
        <w:rPr>
          <w:color w:val="171717"/>
          <w:spacing w:val="-5"/>
          <w:sz w:val="24"/>
        </w:rPr>
        <w:t xml:space="preserve"> </w:t>
      </w:r>
      <w:r>
        <w:rPr>
          <w:color w:val="171717"/>
          <w:sz w:val="24"/>
        </w:rPr>
        <w:t>организма,</w:t>
      </w:r>
      <w:r>
        <w:rPr>
          <w:color w:val="171717"/>
          <w:spacing w:val="-5"/>
          <w:sz w:val="24"/>
        </w:rPr>
        <w:t xml:space="preserve"> </w:t>
      </w:r>
      <w:r>
        <w:rPr>
          <w:color w:val="171717"/>
          <w:sz w:val="24"/>
        </w:rPr>
        <w:t>части растений: клетки, ткани, органы, системы органов, организм;</w:t>
      </w:r>
    </w:p>
    <w:p w:rsidR="00AE3C4D" w:rsidRDefault="00E21DE7" w:rsidP="00AA7C8F">
      <w:pPr>
        <w:pStyle w:val="a4"/>
        <w:numPr>
          <w:ilvl w:val="0"/>
          <w:numId w:val="68"/>
        </w:numPr>
        <w:tabs>
          <w:tab w:val="left" w:pos="1121"/>
        </w:tabs>
        <w:ind w:left="1120"/>
        <w:rPr>
          <w:sz w:val="24"/>
        </w:rPr>
      </w:pPr>
      <w:r>
        <w:rPr>
          <w:color w:val="171717"/>
          <w:sz w:val="24"/>
        </w:rPr>
        <w:t>сравнивать</w:t>
      </w:r>
      <w:r>
        <w:rPr>
          <w:color w:val="171717"/>
          <w:spacing w:val="-10"/>
          <w:sz w:val="24"/>
        </w:rPr>
        <w:t xml:space="preserve"> </w:t>
      </w:r>
      <w:r>
        <w:rPr>
          <w:color w:val="171717"/>
          <w:sz w:val="24"/>
        </w:rPr>
        <w:t>растительные</w:t>
      </w:r>
      <w:r>
        <w:rPr>
          <w:color w:val="171717"/>
          <w:spacing w:val="-12"/>
          <w:sz w:val="24"/>
        </w:rPr>
        <w:t xml:space="preserve"> </w:t>
      </w:r>
      <w:r>
        <w:rPr>
          <w:color w:val="171717"/>
          <w:sz w:val="24"/>
        </w:rPr>
        <w:t>ткани</w:t>
      </w:r>
      <w:r>
        <w:rPr>
          <w:color w:val="171717"/>
          <w:spacing w:val="-12"/>
          <w:sz w:val="24"/>
        </w:rPr>
        <w:t xml:space="preserve"> </w:t>
      </w:r>
      <w:r>
        <w:rPr>
          <w:color w:val="171717"/>
          <w:sz w:val="24"/>
        </w:rPr>
        <w:t>и</w:t>
      </w:r>
      <w:r>
        <w:rPr>
          <w:color w:val="171717"/>
          <w:spacing w:val="-11"/>
          <w:sz w:val="24"/>
        </w:rPr>
        <w:t xml:space="preserve"> </w:t>
      </w:r>
      <w:r>
        <w:rPr>
          <w:color w:val="171717"/>
          <w:sz w:val="24"/>
        </w:rPr>
        <w:t>органы</w:t>
      </w:r>
      <w:r>
        <w:rPr>
          <w:color w:val="171717"/>
          <w:spacing w:val="-10"/>
          <w:sz w:val="24"/>
        </w:rPr>
        <w:t xml:space="preserve"> </w:t>
      </w:r>
      <w:r>
        <w:rPr>
          <w:color w:val="171717"/>
          <w:sz w:val="24"/>
        </w:rPr>
        <w:t>растений</w:t>
      </w:r>
      <w:r>
        <w:rPr>
          <w:color w:val="171717"/>
          <w:spacing w:val="-11"/>
          <w:sz w:val="24"/>
        </w:rPr>
        <w:t xml:space="preserve"> </w:t>
      </w:r>
      <w:r>
        <w:rPr>
          <w:color w:val="171717"/>
          <w:sz w:val="24"/>
        </w:rPr>
        <w:t>между</w:t>
      </w:r>
      <w:r>
        <w:rPr>
          <w:color w:val="171717"/>
          <w:spacing w:val="-15"/>
          <w:sz w:val="24"/>
        </w:rPr>
        <w:t xml:space="preserve"> </w:t>
      </w:r>
      <w:r>
        <w:rPr>
          <w:color w:val="171717"/>
          <w:spacing w:val="-2"/>
          <w:sz w:val="24"/>
        </w:rPr>
        <w:t>собой;</w:t>
      </w:r>
    </w:p>
    <w:p w:rsidR="00AE3C4D" w:rsidRDefault="00E21DE7" w:rsidP="00AA7C8F">
      <w:pPr>
        <w:pStyle w:val="a4"/>
        <w:numPr>
          <w:ilvl w:val="0"/>
          <w:numId w:val="68"/>
        </w:numPr>
        <w:tabs>
          <w:tab w:val="left" w:pos="1121"/>
        </w:tabs>
        <w:ind w:right="702" w:firstLine="708"/>
        <w:rPr>
          <w:sz w:val="24"/>
        </w:rPr>
      </w:pPr>
      <w:r>
        <w:rPr>
          <w:color w:val="171717"/>
          <w:sz w:val="24"/>
        </w:rPr>
        <w:t>выполнять</w:t>
      </w:r>
      <w:r>
        <w:rPr>
          <w:color w:val="171717"/>
          <w:spacing w:val="-1"/>
          <w:sz w:val="24"/>
        </w:rPr>
        <w:t xml:space="preserve"> </w:t>
      </w:r>
      <w:r>
        <w:rPr>
          <w:color w:val="171717"/>
          <w:sz w:val="24"/>
        </w:rPr>
        <w:t>практические</w:t>
      </w:r>
      <w:r>
        <w:rPr>
          <w:color w:val="171717"/>
          <w:spacing w:val="-1"/>
          <w:sz w:val="24"/>
        </w:rPr>
        <w:t xml:space="preserve"> </w:t>
      </w:r>
      <w:r>
        <w:rPr>
          <w:color w:val="171717"/>
          <w:sz w:val="24"/>
        </w:rPr>
        <w:t>и лабораторные</w:t>
      </w:r>
      <w:r>
        <w:rPr>
          <w:color w:val="171717"/>
          <w:spacing w:val="-1"/>
          <w:sz w:val="24"/>
        </w:rPr>
        <w:t xml:space="preserve"> </w:t>
      </w:r>
      <w:r>
        <w:rPr>
          <w:color w:val="171717"/>
          <w:sz w:val="24"/>
        </w:rPr>
        <w:t>работы по морфологии</w:t>
      </w:r>
      <w:r>
        <w:rPr>
          <w:color w:val="171717"/>
          <w:spacing w:val="-1"/>
          <w:sz w:val="24"/>
        </w:rPr>
        <w:t xml:space="preserve"> </w:t>
      </w:r>
      <w:r>
        <w:rPr>
          <w:color w:val="171717"/>
          <w:sz w:val="24"/>
        </w:rPr>
        <w:t>и физиологии</w:t>
      </w:r>
      <w:r>
        <w:rPr>
          <w:color w:val="171717"/>
          <w:spacing w:val="-1"/>
          <w:sz w:val="24"/>
        </w:rPr>
        <w:t xml:space="preserve"> </w:t>
      </w:r>
      <w:r>
        <w:rPr>
          <w:color w:val="171717"/>
          <w:sz w:val="24"/>
        </w:rPr>
        <w:t xml:space="preserve">растений, в т.ч. работы с микроскопом с постоянными (фиксированными) и временными микропрепарата- ми, исследовательские работы с использованием приборов и инструментов цифровой лаборато- </w:t>
      </w:r>
      <w:r>
        <w:rPr>
          <w:color w:val="171717"/>
          <w:spacing w:val="-4"/>
          <w:sz w:val="24"/>
        </w:rPr>
        <w:t>рии;</w:t>
      </w:r>
    </w:p>
    <w:p w:rsidR="00AE3C4D" w:rsidRDefault="00E21DE7" w:rsidP="00AA7C8F">
      <w:pPr>
        <w:pStyle w:val="a4"/>
        <w:numPr>
          <w:ilvl w:val="0"/>
          <w:numId w:val="68"/>
        </w:numPr>
        <w:tabs>
          <w:tab w:val="left" w:pos="1121"/>
        </w:tabs>
        <w:ind w:right="699" w:firstLine="708"/>
        <w:rPr>
          <w:sz w:val="24"/>
        </w:rPr>
      </w:pPr>
      <w:r>
        <w:rPr>
          <w:color w:val="171717"/>
          <w:sz w:val="24"/>
        </w:rPr>
        <w:t>характеризовать процессы жизнедеятельности растений: поглощение воды и минераль- ное</w:t>
      </w:r>
      <w:r>
        <w:rPr>
          <w:color w:val="171717"/>
          <w:spacing w:val="-1"/>
          <w:sz w:val="24"/>
        </w:rPr>
        <w:t xml:space="preserve"> </w:t>
      </w:r>
      <w:r>
        <w:rPr>
          <w:color w:val="171717"/>
          <w:sz w:val="24"/>
        </w:rPr>
        <w:t>питание, фотосинтез, дыхание, рост, развитие, способы</w:t>
      </w:r>
      <w:r>
        <w:rPr>
          <w:color w:val="171717"/>
          <w:spacing w:val="-1"/>
          <w:sz w:val="24"/>
        </w:rPr>
        <w:t xml:space="preserve"> </w:t>
      </w:r>
      <w:r>
        <w:rPr>
          <w:color w:val="171717"/>
          <w:sz w:val="24"/>
        </w:rPr>
        <w:t>естественного и искусственного веге- тативного размножения; семенное размножение (на примере покрытосеменных, или цветковых);</w:t>
      </w:r>
    </w:p>
    <w:p w:rsidR="00AE3C4D" w:rsidRDefault="00E21DE7" w:rsidP="00AA7C8F">
      <w:pPr>
        <w:pStyle w:val="a4"/>
        <w:numPr>
          <w:ilvl w:val="0"/>
          <w:numId w:val="68"/>
        </w:numPr>
        <w:tabs>
          <w:tab w:val="left" w:pos="1121"/>
        </w:tabs>
        <w:ind w:right="706" w:firstLine="708"/>
        <w:rPr>
          <w:sz w:val="24"/>
        </w:rPr>
      </w:pPr>
      <w:r>
        <w:rPr>
          <w:color w:val="171717"/>
          <w:sz w:val="24"/>
        </w:rPr>
        <w:t>выявлять</w:t>
      </w:r>
      <w:r>
        <w:rPr>
          <w:color w:val="171717"/>
          <w:spacing w:val="-1"/>
          <w:sz w:val="24"/>
        </w:rPr>
        <w:t xml:space="preserve"> </w:t>
      </w:r>
      <w:r>
        <w:rPr>
          <w:color w:val="171717"/>
          <w:sz w:val="24"/>
        </w:rPr>
        <w:t>причинно-следственные</w:t>
      </w:r>
      <w:r>
        <w:rPr>
          <w:color w:val="171717"/>
          <w:spacing w:val="-3"/>
          <w:sz w:val="24"/>
        </w:rPr>
        <w:t xml:space="preserve"> </w:t>
      </w:r>
      <w:r>
        <w:rPr>
          <w:color w:val="171717"/>
          <w:sz w:val="24"/>
        </w:rPr>
        <w:t>связи</w:t>
      </w:r>
      <w:r>
        <w:rPr>
          <w:color w:val="171717"/>
          <w:spacing w:val="-1"/>
          <w:sz w:val="24"/>
        </w:rPr>
        <w:t xml:space="preserve"> </w:t>
      </w:r>
      <w:r>
        <w:rPr>
          <w:color w:val="171717"/>
          <w:sz w:val="24"/>
        </w:rPr>
        <w:t>между</w:t>
      </w:r>
      <w:r>
        <w:rPr>
          <w:color w:val="171717"/>
          <w:spacing w:val="-4"/>
          <w:sz w:val="24"/>
        </w:rPr>
        <w:t xml:space="preserve"> </w:t>
      </w:r>
      <w:r>
        <w:rPr>
          <w:color w:val="171717"/>
          <w:sz w:val="24"/>
        </w:rPr>
        <w:t>строением</w:t>
      </w:r>
      <w:r>
        <w:rPr>
          <w:color w:val="171717"/>
          <w:spacing w:val="-3"/>
          <w:sz w:val="24"/>
        </w:rPr>
        <w:t xml:space="preserve"> </w:t>
      </w:r>
      <w:r>
        <w:rPr>
          <w:color w:val="171717"/>
          <w:sz w:val="24"/>
        </w:rPr>
        <w:t>и</w:t>
      </w:r>
      <w:r>
        <w:rPr>
          <w:color w:val="171717"/>
          <w:spacing w:val="-1"/>
          <w:sz w:val="24"/>
        </w:rPr>
        <w:t xml:space="preserve"> </w:t>
      </w:r>
      <w:r>
        <w:rPr>
          <w:color w:val="171717"/>
          <w:sz w:val="24"/>
        </w:rPr>
        <w:t>функциями</w:t>
      </w:r>
      <w:r>
        <w:rPr>
          <w:color w:val="171717"/>
          <w:spacing w:val="-1"/>
          <w:sz w:val="24"/>
        </w:rPr>
        <w:t xml:space="preserve"> </w:t>
      </w:r>
      <w:r>
        <w:rPr>
          <w:color w:val="171717"/>
          <w:sz w:val="24"/>
        </w:rPr>
        <w:t>тканей</w:t>
      </w:r>
      <w:r>
        <w:rPr>
          <w:color w:val="171717"/>
          <w:spacing w:val="-1"/>
          <w:sz w:val="24"/>
        </w:rPr>
        <w:t xml:space="preserve"> </w:t>
      </w:r>
      <w:r>
        <w:rPr>
          <w:color w:val="171717"/>
          <w:sz w:val="24"/>
        </w:rPr>
        <w:t>и</w:t>
      </w:r>
      <w:r>
        <w:rPr>
          <w:color w:val="171717"/>
          <w:spacing w:val="-1"/>
          <w:sz w:val="24"/>
        </w:rPr>
        <w:t xml:space="preserve"> </w:t>
      </w:r>
      <w:r>
        <w:rPr>
          <w:color w:val="171717"/>
          <w:sz w:val="24"/>
        </w:rPr>
        <w:t>органов растений, строением и жизнедеятельностью растений;</w:t>
      </w:r>
    </w:p>
    <w:p w:rsidR="00AE3C4D" w:rsidRDefault="00E21DE7" w:rsidP="00AA7C8F">
      <w:pPr>
        <w:pStyle w:val="a4"/>
        <w:numPr>
          <w:ilvl w:val="0"/>
          <w:numId w:val="68"/>
        </w:numPr>
        <w:tabs>
          <w:tab w:val="left" w:pos="1121"/>
        </w:tabs>
        <w:ind w:left="1120"/>
        <w:rPr>
          <w:sz w:val="24"/>
        </w:rPr>
      </w:pPr>
      <w:r>
        <w:rPr>
          <w:color w:val="171717"/>
          <w:sz w:val="24"/>
        </w:rPr>
        <w:t>классифицировать</w:t>
      </w:r>
      <w:r>
        <w:rPr>
          <w:color w:val="171717"/>
          <w:spacing w:val="-9"/>
          <w:sz w:val="24"/>
        </w:rPr>
        <w:t xml:space="preserve"> </w:t>
      </w:r>
      <w:r>
        <w:rPr>
          <w:color w:val="171717"/>
          <w:sz w:val="24"/>
        </w:rPr>
        <w:t>растения</w:t>
      </w:r>
      <w:r>
        <w:rPr>
          <w:color w:val="171717"/>
          <w:spacing w:val="-9"/>
          <w:sz w:val="24"/>
        </w:rPr>
        <w:t xml:space="preserve"> </w:t>
      </w:r>
      <w:r>
        <w:rPr>
          <w:color w:val="171717"/>
          <w:sz w:val="24"/>
        </w:rPr>
        <w:t>и</w:t>
      </w:r>
      <w:r>
        <w:rPr>
          <w:color w:val="171717"/>
          <w:spacing w:val="-12"/>
          <w:sz w:val="24"/>
        </w:rPr>
        <w:t xml:space="preserve"> </w:t>
      </w:r>
      <w:r>
        <w:rPr>
          <w:color w:val="171717"/>
          <w:sz w:val="24"/>
        </w:rPr>
        <w:t>их</w:t>
      </w:r>
      <w:r>
        <w:rPr>
          <w:color w:val="171717"/>
          <w:spacing w:val="-7"/>
          <w:sz w:val="24"/>
        </w:rPr>
        <w:t xml:space="preserve"> </w:t>
      </w:r>
      <w:r>
        <w:rPr>
          <w:color w:val="171717"/>
          <w:sz w:val="24"/>
        </w:rPr>
        <w:t>части</w:t>
      </w:r>
      <w:r>
        <w:rPr>
          <w:color w:val="171717"/>
          <w:spacing w:val="-9"/>
          <w:sz w:val="24"/>
        </w:rPr>
        <w:t xml:space="preserve"> </w:t>
      </w:r>
      <w:r>
        <w:rPr>
          <w:color w:val="171717"/>
          <w:sz w:val="24"/>
        </w:rPr>
        <w:t>по</w:t>
      </w:r>
      <w:r>
        <w:rPr>
          <w:color w:val="171717"/>
          <w:spacing w:val="-9"/>
          <w:sz w:val="24"/>
        </w:rPr>
        <w:t xml:space="preserve"> </w:t>
      </w:r>
      <w:r>
        <w:rPr>
          <w:color w:val="171717"/>
          <w:sz w:val="24"/>
        </w:rPr>
        <w:t>разным</w:t>
      </w:r>
      <w:r>
        <w:rPr>
          <w:color w:val="171717"/>
          <w:spacing w:val="-11"/>
          <w:sz w:val="24"/>
        </w:rPr>
        <w:t xml:space="preserve"> </w:t>
      </w:r>
      <w:r>
        <w:rPr>
          <w:color w:val="171717"/>
          <w:spacing w:val="-2"/>
          <w:sz w:val="24"/>
        </w:rPr>
        <w:t>основаниям;</w:t>
      </w:r>
    </w:p>
    <w:p w:rsidR="00AE3C4D" w:rsidRDefault="00E21DE7" w:rsidP="00AA7C8F">
      <w:pPr>
        <w:pStyle w:val="a4"/>
        <w:numPr>
          <w:ilvl w:val="0"/>
          <w:numId w:val="68"/>
        </w:numPr>
        <w:tabs>
          <w:tab w:val="left" w:pos="1121"/>
        </w:tabs>
        <w:ind w:right="699" w:firstLine="708"/>
        <w:rPr>
          <w:sz w:val="24"/>
        </w:rPr>
      </w:pPr>
      <w:r>
        <w:rPr>
          <w:color w:val="171717"/>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 ственное значение вегетативного размножения;</w:t>
      </w:r>
    </w:p>
    <w:p w:rsidR="00AE3C4D" w:rsidRDefault="00E21DE7" w:rsidP="00AA7C8F">
      <w:pPr>
        <w:pStyle w:val="a4"/>
        <w:numPr>
          <w:ilvl w:val="0"/>
          <w:numId w:val="68"/>
        </w:numPr>
        <w:tabs>
          <w:tab w:val="left" w:pos="1121"/>
        </w:tabs>
        <w:ind w:left="1120"/>
        <w:rPr>
          <w:sz w:val="24"/>
        </w:rPr>
      </w:pPr>
      <w:r>
        <w:rPr>
          <w:color w:val="171717"/>
          <w:sz w:val="24"/>
        </w:rPr>
        <w:t>применять</w:t>
      </w:r>
      <w:r>
        <w:rPr>
          <w:color w:val="171717"/>
          <w:spacing w:val="-15"/>
          <w:sz w:val="24"/>
        </w:rPr>
        <w:t xml:space="preserve"> </w:t>
      </w:r>
      <w:r>
        <w:rPr>
          <w:color w:val="171717"/>
          <w:sz w:val="24"/>
        </w:rPr>
        <w:t>полученные</w:t>
      </w:r>
      <w:r>
        <w:rPr>
          <w:color w:val="171717"/>
          <w:spacing w:val="-15"/>
          <w:sz w:val="24"/>
        </w:rPr>
        <w:t xml:space="preserve"> </w:t>
      </w:r>
      <w:r>
        <w:rPr>
          <w:color w:val="171717"/>
          <w:sz w:val="24"/>
        </w:rPr>
        <w:t>знания</w:t>
      </w:r>
      <w:r>
        <w:rPr>
          <w:color w:val="171717"/>
          <w:spacing w:val="-13"/>
          <w:sz w:val="24"/>
        </w:rPr>
        <w:t xml:space="preserve"> </w:t>
      </w:r>
      <w:r>
        <w:rPr>
          <w:color w:val="171717"/>
          <w:sz w:val="24"/>
        </w:rPr>
        <w:t>для</w:t>
      </w:r>
      <w:r>
        <w:rPr>
          <w:color w:val="171717"/>
          <w:spacing w:val="-13"/>
          <w:sz w:val="24"/>
        </w:rPr>
        <w:t xml:space="preserve"> </w:t>
      </w:r>
      <w:r>
        <w:rPr>
          <w:color w:val="171717"/>
          <w:sz w:val="24"/>
        </w:rPr>
        <w:t>выращивания</w:t>
      </w:r>
      <w:r>
        <w:rPr>
          <w:color w:val="171717"/>
          <w:spacing w:val="-13"/>
          <w:sz w:val="24"/>
        </w:rPr>
        <w:t xml:space="preserve"> </w:t>
      </w:r>
      <w:r>
        <w:rPr>
          <w:color w:val="171717"/>
          <w:sz w:val="24"/>
        </w:rPr>
        <w:t>и</w:t>
      </w:r>
      <w:r>
        <w:rPr>
          <w:color w:val="171717"/>
          <w:spacing w:val="-13"/>
          <w:sz w:val="24"/>
        </w:rPr>
        <w:t xml:space="preserve"> </w:t>
      </w:r>
      <w:r>
        <w:rPr>
          <w:color w:val="171717"/>
          <w:sz w:val="24"/>
        </w:rPr>
        <w:t>размножения</w:t>
      </w:r>
      <w:r>
        <w:rPr>
          <w:color w:val="171717"/>
          <w:spacing w:val="-15"/>
          <w:sz w:val="24"/>
        </w:rPr>
        <w:t xml:space="preserve"> </w:t>
      </w:r>
      <w:r>
        <w:rPr>
          <w:color w:val="171717"/>
          <w:sz w:val="24"/>
        </w:rPr>
        <w:t>культурных</w:t>
      </w:r>
      <w:r>
        <w:rPr>
          <w:color w:val="171717"/>
          <w:spacing w:val="-12"/>
          <w:sz w:val="24"/>
        </w:rPr>
        <w:t xml:space="preserve"> </w:t>
      </w:r>
      <w:r>
        <w:rPr>
          <w:color w:val="171717"/>
          <w:spacing w:val="-2"/>
          <w:sz w:val="24"/>
        </w:rPr>
        <w:t>растений;</w:t>
      </w:r>
    </w:p>
    <w:p w:rsidR="00AE3C4D" w:rsidRDefault="00E21DE7" w:rsidP="00AA7C8F">
      <w:pPr>
        <w:pStyle w:val="a4"/>
        <w:numPr>
          <w:ilvl w:val="0"/>
          <w:numId w:val="68"/>
        </w:numPr>
        <w:tabs>
          <w:tab w:val="left" w:pos="1121"/>
        </w:tabs>
        <w:ind w:right="706" w:firstLine="708"/>
        <w:rPr>
          <w:sz w:val="24"/>
        </w:rPr>
      </w:pPr>
      <w:r>
        <w:rPr>
          <w:color w:val="171717"/>
          <w:sz w:val="24"/>
        </w:rPr>
        <w:t>использовать методы биологии: проводить наблюдения за растениями, описывать расте- ния и их части, ставить простейшие биологические опыты и эксперименты;</w:t>
      </w:r>
    </w:p>
    <w:p w:rsidR="00AE3C4D" w:rsidRDefault="00E21DE7" w:rsidP="00AA7C8F">
      <w:pPr>
        <w:pStyle w:val="a4"/>
        <w:numPr>
          <w:ilvl w:val="0"/>
          <w:numId w:val="68"/>
        </w:numPr>
        <w:tabs>
          <w:tab w:val="left" w:pos="1121"/>
        </w:tabs>
        <w:ind w:right="700" w:firstLine="708"/>
        <w:rPr>
          <w:sz w:val="24"/>
        </w:rPr>
      </w:pPr>
      <w:r>
        <w:rPr>
          <w:color w:val="171717"/>
          <w:sz w:val="24"/>
        </w:rPr>
        <w:t xml:space="preserve">соблюдать правила безопасного труда при работе с учебным и лабораторным оборудова- нием, химической посудой в соответствии с инструкциями на уроке и во внеурочной деятельно- </w:t>
      </w:r>
      <w:r>
        <w:rPr>
          <w:color w:val="171717"/>
          <w:spacing w:val="-4"/>
          <w:sz w:val="24"/>
        </w:rPr>
        <w:t>сти;</w:t>
      </w:r>
    </w:p>
    <w:p w:rsidR="00AE3C4D" w:rsidRDefault="00E21DE7" w:rsidP="00AA7C8F">
      <w:pPr>
        <w:pStyle w:val="a4"/>
        <w:numPr>
          <w:ilvl w:val="0"/>
          <w:numId w:val="68"/>
        </w:numPr>
        <w:tabs>
          <w:tab w:val="left" w:pos="1121"/>
        </w:tabs>
        <w:spacing w:before="1"/>
        <w:ind w:right="704" w:firstLine="708"/>
        <w:rPr>
          <w:sz w:val="24"/>
        </w:rPr>
      </w:pPr>
      <w:r>
        <w:rPr>
          <w:color w:val="171717"/>
          <w:sz w:val="24"/>
        </w:rPr>
        <w:t>демонстрировать на конкретных примерах связь знаний биологии со знаниями по мате- матике, географии, технологии, предметов гуманитарного цикла, различными видами искусства;</w:t>
      </w:r>
    </w:p>
    <w:p w:rsidR="00AE3C4D" w:rsidRDefault="00E21DE7" w:rsidP="00AA7C8F">
      <w:pPr>
        <w:pStyle w:val="a4"/>
        <w:numPr>
          <w:ilvl w:val="0"/>
          <w:numId w:val="68"/>
        </w:numPr>
        <w:tabs>
          <w:tab w:val="left" w:pos="1121"/>
        </w:tabs>
        <w:ind w:right="702" w:firstLine="708"/>
        <w:rPr>
          <w:sz w:val="24"/>
        </w:rPr>
      </w:pPr>
      <w:r>
        <w:rPr>
          <w:color w:val="171717"/>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 ной знаковой системы в другую;</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68"/>
        </w:numPr>
        <w:tabs>
          <w:tab w:val="left" w:pos="1121"/>
        </w:tabs>
        <w:spacing w:before="64"/>
        <w:ind w:right="713" w:firstLine="708"/>
        <w:rPr>
          <w:sz w:val="24"/>
        </w:rPr>
      </w:pPr>
      <w:r>
        <w:rPr>
          <w:color w:val="171717"/>
          <w:sz w:val="24"/>
        </w:rPr>
        <w:lastRenderedPageBreak/>
        <w:t>создавать письменные и устные сообщения, грамотно используя понятийный аппарат изучаемого раздела биологии.</w:t>
      </w:r>
    </w:p>
    <w:p w:rsidR="00AE3C4D" w:rsidRDefault="00AE3C4D">
      <w:pPr>
        <w:pStyle w:val="a3"/>
        <w:spacing w:before="5"/>
        <w:ind w:left="0" w:firstLine="0"/>
        <w:jc w:val="left"/>
      </w:pPr>
    </w:p>
    <w:p w:rsidR="00AE3C4D" w:rsidRDefault="00E21DE7">
      <w:pPr>
        <w:pStyle w:val="1"/>
        <w:spacing w:line="274" w:lineRule="exact"/>
        <w:ind w:left="654" w:right="370"/>
        <w:jc w:val="center"/>
      </w:pPr>
      <w:r>
        <w:rPr>
          <w:color w:val="171717"/>
        </w:rPr>
        <w:t xml:space="preserve">7 </w:t>
      </w:r>
      <w:r>
        <w:rPr>
          <w:color w:val="171717"/>
          <w:spacing w:val="-2"/>
        </w:rPr>
        <w:t>КЛАСС</w:t>
      </w:r>
    </w:p>
    <w:p w:rsidR="00AE3C4D" w:rsidRDefault="00E21DE7" w:rsidP="00AA7C8F">
      <w:pPr>
        <w:pStyle w:val="a4"/>
        <w:numPr>
          <w:ilvl w:val="0"/>
          <w:numId w:val="68"/>
        </w:numPr>
        <w:tabs>
          <w:tab w:val="left" w:pos="1121"/>
        </w:tabs>
        <w:ind w:right="705" w:firstLine="708"/>
        <w:rPr>
          <w:sz w:val="24"/>
        </w:rPr>
      </w:pPr>
      <w:r>
        <w:rPr>
          <w:color w:val="171717"/>
          <w:sz w:val="24"/>
        </w:rP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w:t>
      </w:r>
      <w:r>
        <w:rPr>
          <w:color w:val="171717"/>
          <w:spacing w:val="-2"/>
          <w:sz w:val="24"/>
        </w:rPr>
        <w:t>цветковые);</w:t>
      </w:r>
    </w:p>
    <w:p w:rsidR="00AE3C4D" w:rsidRDefault="00E21DE7" w:rsidP="00AA7C8F">
      <w:pPr>
        <w:pStyle w:val="a4"/>
        <w:numPr>
          <w:ilvl w:val="0"/>
          <w:numId w:val="68"/>
        </w:numPr>
        <w:tabs>
          <w:tab w:val="left" w:pos="1121"/>
        </w:tabs>
        <w:ind w:right="699" w:firstLine="708"/>
        <w:rPr>
          <w:sz w:val="24"/>
        </w:rPr>
      </w:pPr>
      <w:r>
        <w:rPr>
          <w:color w:val="171717"/>
          <w:sz w:val="24"/>
        </w:rPr>
        <w:t xml:space="preserve">приводить примеры вклада российских (в т.ч. Н.И. Вавилов, И.В. Мичурин) и зарубеж- ных (в т.ч. К. Линней, Л. Пастер) учёных в развитие наук о растениях, грибах, лишайниках, бак- </w:t>
      </w:r>
      <w:r>
        <w:rPr>
          <w:color w:val="171717"/>
          <w:spacing w:val="-2"/>
          <w:sz w:val="24"/>
        </w:rPr>
        <w:t>териях;</w:t>
      </w:r>
    </w:p>
    <w:p w:rsidR="00AE3C4D" w:rsidRDefault="00E21DE7" w:rsidP="00AA7C8F">
      <w:pPr>
        <w:pStyle w:val="a4"/>
        <w:numPr>
          <w:ilvl w:val="0"/>
          <w:numId w:val="68"/>
        </w:numPr>
        <w:tabs>
          <w:tab w:val="left" w:pos="1121"/>
        </w:tabs>
        <w:ind w:right="699" w:firstLine="708"/>
        <w:rPr>
          <w:sz w:val="24"/>
        </w:rPr>
      </w:pPr>
      <w:r>
        <w:rPr>
          <w:color w:val="171717"/>
          <w:sz w:val="24"/>
        </w:rPr>
        <w:t xml:space="preserve">применять биологические термины и понятия (в т.ч.: ботаника, экология растений, мико- 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 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 </w:t>
      </w:r>
      <w:r>
        <w:rPr>
          <w:color w:val="171717"/>
          <w:spacing w:val="-2"/>
          <w:sz w:val="24"/>
        </w:rPr>
        <w:t>тексте;</w:t>
      </w:r>
    </w:p>
    <w:p w:rsidR="00AE3C4D" w:rsidRDefault="00E21DE7" w:rsidP="00AA7C8F">
      <w:pPr>
        <w:pStyle w:val="a4"/>
        <w:numPr>
          <w:ilvl w:val="0"/>
          <w:numId w:val="68"/>
        </w:numPr>
        <w:tabs>
          <w:tab w:val="left" w:pos="1121"/>
        </w:tabs>
        <w:ind w:right="704" w:firstLine="708"/>
        <w:rPr>
          <w:sz w:val="24"/>
        </w:rPr>
      </w:pPr>
      <w:r>
        <w:rPr>
          <w:color w:val="171717"/>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 мам, муляжам; бактерии по изображениям;</w:t>
      </w:r>
    </w:p>
    <w:p w:rsidR="00AE3C4D" w:rsidRDefault="00E21DE7" w:rsidP="00AA7C8F">
      <w:pPr>
        <w:pStyle w:val="a4"/>
        <w:numPr>
          <w:ilvl w:val="0"/>
          <w:numId w:val="68"/>
        </w:numPr>
        <w:tabs>
          <w:tab w:val="left" w:pos="1121"/>
        </w:tabs>
        <w:ind w:right="710" w:firstLine="708"/>
        <w:rPr>
          <w:sz w:val="24"/>
        </w:rPr>
      </w:pPr>
      <w:r>
        <w:rPr>
          <w:color w:val="171717"/>
          <w:sz w:val="24"/>
        </w:rPr>
        <w:t>выявлять признаки классов покрытосеменных или цветковых, семейств двудольных и однодольных растений;</w:t>
      </w:r>
    </w:p>
    <w:p w:rsidR="00AE3C4D" w:rsidRDefault="00E21DE7" w:rsidP="00AA7C8F">
      <w:pPr>
        <w:pStyle w:val="a4"/>
        <w:numPr>
          <w:ilvl w:val="0"/>
          <w:numId w:val="68"/>
        </w:numPr>
        <w:tabs>
          <w:tab w:val="left" w:pos="1121"/>
        </w:tabs>
        <w:ind w:right="703" w:firstLine="708"/>
        <w:rPr>
          <w:sz w:val="24"/>
        </w:rPr>
      </w:pPr>
      <w:r>
        <w:rPr>
          <w:color w:val="171717"/>
          <w:sz w:val="24"/>
        </w:rPr>
        <w:t>определять систематическое положение растительного организма (на примере покрыто- семенных, или цветковых) с помощью определительной карточки;</w:t>
      </w:r>
    </w:p>
    <w:p w:rsidR="00AE3C4D" w:rsidRDefault="00E21DE7" w:rsidP="00AA7C8F">
      <w:pPr>
        <w:pStyle w:val="a4"/>
        <w:numPr>
          <w:ilvl w:val="0"/>
          <w:numId w:val="68"/>
        </w:numPr>
        <w:tabs>
          <w:tab w:val="left" w:pos="1121"/>
        </w:tabs>
        <w:ind w:right="700" w:firstLine="708"/>
        <w:rPr>
          <w:sz w:val="24"/>
        </w:rPr>
      </w:pPr>
      <w:r>
        <w:rPr>
          <w:color w:val="171717"/>
          <w:sz w:val="24"/>
        </w:rPr>
        <w:t>выполнять практические и лабораторные работы по систематике растений, микологии и микробиологии, в т.ч.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 ровой лаборатории;</w:t>
      </w:r>
    </w:p>
    <w:p w:rsidR="00AE3C4D" w:rsidRDefault="00E21DE7" w:rsidP="00AA7C8F">
      <w:pPr>
        <w:pStyle w:val="a4"/>
        <w:numPr>
          <w:ilvl w:val="0"/>
          <w:numId w:val="68"/>
        </w:numPr>
        <w:tabs>
          <w:tab w:val="left" w:pos="1121"/>
        </w:tabs>
        <w:ind w:right="713" w:firstLine="708"/>
        <w:rPr>
          <w:sz w:val="24"/>
        </w:rPr>
      </w:pPr>
      <w:r>
        <w:rPr>
          <w:color w:val="171717"/>
          <w:sz w:val="24"/>
        </w:rPr>
        <w:t>выделять существенные признаки строения и жизнедеятельности растений, бактерий, грибов, лишайников;</w:t>
      </w:r>
    </w:p>
    <w:p w:rsidR="00AE3C4D" w:rsidRDefault="00E21DE7" w:rsidP="00AA7C8F">
      <w:pPr>
        <w:pStyle w:val="a4"/>
        <w:numPr>
          <w:ilvl w:val="0"/>
          <w:numId w:val="68"/>
        </w:numPr>
        <w:tabs>
          <w:tab w:val="left" w:pos="1121"/>
        </w:tabs>
        <w:ind w:right="712" w:firstLine="708"/>
        <w:rPr>
          <w:sz w:val="24"/>
        </w:rPr>
      </w:pPr>
      <w:r>
        <w:rPr>
          <w:color w:val="171717"/>
          <w:sz w:val="24"/>
        </w:rPr>
        <w:t>проводить описание и сравнивать между собой растения, грибы, лишайники, бактерии</w:t>
      </w:r>
      <w:r>
        <w:rPr>
          <w:color w:val="171717"/>
          <w:spacing w:val="40"/>
          <w:sz w:val="24"/>
        </w:rPr>
        <w:t xml:space="preserve"> </w:t>
      </w:r>
      <w:r>
        <w:rPr>
          <w:color w:val="171717"/>
          <w:sz w:val="24"/>
        </w:rPr>
        <w:t>по заданному плану; делать выводы на основе сравнения;</w:t>
      </w:r>
    </w:p>
    <w:p w:rsidR="00AE3C4D" w:rsidRDefault="00E21DE7" w:rsidP="00AA7C8F">
      <w:pPr>
        <w:pStyle w:val="a4"/>
        <w:numPr>
          <w:ilvl w:val="0"/>
          <w:numId w:val="68"/>
        </w:numPr>
        <w:tabs>
          <w:tab w:val="left" w:pos="1121"/>
        </w:tabs>
        <w:ind w:left="1120"/>
        <w:rPr>
          <w:sz w:val="24"/>
        </w:rPr>
      </w:pPr>
      <w:r>
        <w:rPr>
          <w:color w:val="171717"/>
          <w:sz w:val="24"/>
        </w:rPr>
        <w:t>описывать</w:t>
      </w:r>
      <w:r>
        <w:rPr>
          <w:color w:val="171717"/>
          <w:spacing w:val="25"/>
          <w:sz w:val="24"/>
        </w:rPr>
        <w:t xml:space="preserve"> </w:t>
      </w:r>
      <w:r>
        <w:rPr>
          <w:color w:val="171717"/>
          <w:sz w:val="24"/>
        </w:rPr>
        <w:t>усложнение</w:t>
      </w:r>
      <w:r>
        <w:rPr>
          <w:color w:val="171717"/>
          <w:spacing w:val="21"/>
          <w:sz w:val="24"/>
        </w:rPr>
        <w:t xml:space="preserve"> </w:t>
      </w:r>
      <w:r>
        <w:rPr>
          <w:color w:val="171717"/>
          <w:sz w:val="24"/>
        </w:rPr>
        <w:t>организации</w:t>
      </w:r>
      <w:r>
        <w:rPr>
          <w:color w:val="171717"/>
          <w:spacing w:val="22"/>
          <w:sz w:val="24"/>
        </w:rPr>
        <w:t xml:space="preserve"> </w:t>
      </w:r>
      <w:r>
        <w:rPr>
          <w:color w:val="171717"/>
          <w:sz w:val="24"/>
        </w:rPr>
        <w:t>растений</w:t>
      </w:r>
      <w:r>
        <w:rPr>
          <w:color w:val="171717"/>
          <w:spacing w:val="23"/>
          <w:sz w:val="24"/>
        </w:rPr>
        <w:t xml:space="preserve"> </w:t>
      </w:r>
      <w:r>
        <w:rPr>
          <w:color w:val="171717"/>
          <w:sz w:val="24"/>
        </w:rPr>
        <w:t>в</w:t>
      </w:r>
      <w:r>
        <w:rPr>
          <w:color w:val="171717"/>
          <w:spacing w:val="22"/>
          <w:sz w:val="24"/>
        </w:rPr>
        <w:t xml:space="preserve"> </w:t>
      </w:r>
      <w:r>
        <w:rPr>
          <w:color w:val="171717"/>
          <w:sz w:val="24"/>
        </w:rPr>
        <w:t>ходе</w:t>
      </w:r>
      <w:r>
        <w:rPr>
          <w:color w:val="171717"/>
          <w:spacing w:val="22"/>
          <w:sz w:val="24"/>
        </w:rPr>
        <w:t xml:space="preserve"> </w:t>
      </w:r>
      <w:r>
        <w:rPr>
          <w:color w:val="171717"/>
          <w:sz w:val="24"/>
        </w:rPr>
        <w:t>эволюции</w:t>
      </w:r>
      <w:r>
        <w:rPr>
          <w:color w:val="171717"/>
          <w:spacing w:val="22"/>
          <w:sz w:val="24"/>
        </w:rPr>
        <w:t xml:space="preserve"> </w:t>
      </w:r>
      <w:r>
        <w:rPr>
          <w:color w:val="171717"/>
          <w:sz w:val="24"/>
        </w:rPr>
        <w:t>растительного</w:t>
      </w:r>
      <w:r>
        <w:rPr>
          <w:color w:val="171717"/>
          <w:spacing w:val="22"/>
          <w:sz w:val="24"/>
        </w:rPr>
        <w:t xml:space="preserve"> </w:t>
      </w:r>
      <w:r>
        <w:rPr>
          <w:color w:val="171717"/>
          <w:sz w:val="24"/>
        </w:rPr>
        <w:t>мира</w:t>
      </w:r>
      <w:r>
        <w:rPr>
          <w:color w:val="171717"/>
          <w:spacing w:val="21"/>
          <w:sz w:val="24"/>
        </w:rPr>
        <w:t xml:space="preserve"> </w:t>
      </w:r>
      <w:r>
        <w:rPr>
          <w:color w:val="171717"/>
          <w:spacing w:val="-5"/>
          <w:sz w:val="24"/>
        </w:rPr>
        <w:t>на</w:t>
      </w:r>
    </w:p>
    <w:p w:rsidR="00AE3C4D" w:rsidRDefault="00E21DE7">
      <w:pPr>
        <w:pStyle w:val="a3"/>
        <w:spacing w:line="275" w:lineRule="exact"/>
        <w:ind w:firstLine="0"/>
        <w:jc w:val="left"/>
      </w:pPr>
      <w:r>
        <w:rPr>
          <w:color w:val="171717"/>
          <w:spacing w:val="-2"/>
        </w:rPr>
        <w:t>Земле;</w:t>
      </w:r>
    </w:p>
    <w:p w:rsidR="00AE3C4D" w:rsidRDefault="00E21DE7" w:rsidP="00AA7C8F">
      <w:pPr>
        <w:pStyle w:val="a4"/>
        <w:numPr>
          <w:ilvl w:val="0"/>
          <w:numId w:val="68"/>
        </w:numPr>
        <w:tabs>
          <w:tab w:val="left" w:pos="1121"/>
        </w:tabs>
        <w:ind w:left="1120"/>
        <w:jc w:val="left"/>
        <w:rPr>
          <w:sz w:val="24"/>
        </w:rPr>
      </w:pPr>
      <w:r>
        <w:rPr>
          <w:color w:val="171717"/>
          <w:sz w:val="24"/>
        </w:rPr>
        <w:t>выявлять</w:t>
      </w:r>
      <w:r>
        <w:rPr>
          <w:color w:val="171717"/>
          <w:spacing w:val="3"/>
          <w:sz w:val="24"/>
        </w:rPr>
        <w:t xml:space="preserve"> </w:t>
      </w:r>
      <w:r>
        <w:rPr>
          <w:color w:val="171717"/>
          <w:sz w:val="24"/>
        </w:rPr>
        <w:t>черты</w:t>
      </w:r>
      <w:r>
        <w:rPr>
          <w:color w:val="171717"/>
          <w:spacing w:val="2"/>
          <w:sz w:val="24"/>
        </w:rPr>
        <w:t xml:space="preserve"> </w:t>
      </w:r>
      <w:r>
        <w:rPr>
          <w:color w:val="171717"/>
          <w:sz w:val="24"/>
        </w:rPr>
        <w:t>приспособленности</w:t>
      </w:r>
      <w:r>
        <w:rPr>
          <w:color w:val="171717"/>
          <w:spacing w:val="3"/>
          <w:sz w:val="24"/>
        </w:rPr>
        <w:t xml:space="preserve"> </w:t>
      </w:r>
      <w:r>
        <w:rPr>
          <w:color w:val="171717"/>
          <w:sz w:val="24"/>
        </w:rPr>
        <w:t>растений</w:t>
      </w:r>
      <w:r>
        <w:rPr>
          <w:color w:val="171717"/>
          <w:spacing w:val="3"/>
          <w:sz w:val="24"/>
        </w:rPr>
        <w:t xml:space="preserve"> </w:t>
      </w:r>
      <w:r>
        <w:rPr>
          <w:color w:val="171717"/>
          <w:sz w:val="24"/>
        </w:rPr>
        <w:t>к</w:t>
      </w:r>
      <w:r>
        <w:rPr>
          <w:color w:val="171717"/>
          <w:spacing w:val="2"/>
          <w:sz w:val="24"/>
        </w:rPr>
        <w:t xml:space="preserve"> </w:t>
      </w:r>
      <w:r>
        <w:rPr>
          <w:color w:val="171717"/>
          <w:sz w:val="24"/>
        </w:rPr>
        <w:t>среде</w:t>
      </w:r>
      <w:r>
        <w:rPr>
          <w:color w:val="171717"/>
          <w:spacing w:val="2"/>
          <w:sz w:val="24"/>
        </w:rPr>
        <w:t xml:space="preserve"> </w:t>
      </w:r>
      <w:r>
        <w:rPr>
          <w:color w:val="171717"/>
          <w:sz w:val="24"/>
        </w:rPr>
        <w:t>обитания,</w:t>
      </w:r>
      <w:r>
        <w:rPr>
          <w:color w:val="171717"/>
          <w:spacing w:val="2"/>
          <w:sz w:val="24"/>
        </w:rPr>
        <w:t xml:space="preserve"> </w:t>
      </w:r>
      <w:r>
        <w:rPr>
          <w:color w:val="171717"/>
          <w:sz w:val="24"/>
        </w:rPr>
        <w:t>значение</w:t>
      </w:r>
      <w:r>
        <w:rPr>
          <w:color w:val="171717"/>
          <w:spacing w:val="2"/>
          <w:sz w:val="24"/>
        </w:rPr>
        <w:t xml:space="preserve"> </w:t>
      </w:r>
      <w:r>
        <w:rPr>
          <w:color w:val="171717"/>
          <w:spacing w:val="-2"/>
          <w:sz w:val="24"/>
        </w:rPr>
        <w:t>экологических</w:t>
      </w:r>
    </w:p>
    <w:p w:rsidR="00AE3C4D" w:rsidRDefault="00E21DE7">
      <w:pPr>
        <w:pStyle w:val="a3"/>
        <w:ind w:firstLine="0"/>
      </w:pPr>
      <w:r>
        <w:rPr>
          <w:color w:val="171717"/>
        </w:rPr>
        <w:t xml:space="preserve">факторов для </w:t>
      </w:r>
      <w:r>
        <w:rPr>
          <w:color w:val="171717"/>
          <w:spacing w:val="-2"/>
        </w:rPr>
        <w:t>растений;</w:t>
      </w:r>
    </w:p>
    <w:p w:rsidR="00AE3C4D" w:rsidRDefault="00E21DE7" w:rsidP="00AA7C8F">
      <w:pPr>
        <w:pStyle w:val="a4"/>
        <w:numPr>
          <w:ilvl w:val="0"/>
          <w:numId w:val="68"/>
        </w:numPr>
        <w:tabs>
          <w:tab w:val="left" w:pos="1121"/>
        </w:tabs>
        <w:ind w:right="706" w:firstLine="708"/>
        <w:rPr>
          <w:sz w:val="24"/>
        </w:rPr>
      </w:pPr>
      <w:r>
        <w:rPr>
          <w:color w:val="171717"/>
          <w:sz w:val="24"/>
        </w:rPr>
        <w:t>характеризовать растительные сообщества, сезонные и поступательные изменения рас- тительных сообществ, растительность (растительный покров) природных зон Земли;</w:t>
      </w:r>
    </w:p>
    <w:p w:rsidR="00AE3C4D" w:rsidRDefault="00E21DE7" w:rsidP="00AA7C8F">
      <w:pPr>
        <w:pStyle w:val="a4"/>
        <w:numPr>
          <w:ilvl w:val="0"/>
          <w:numId w:val="68"/>
        </w:numPr>
        <w:tabs>
          <w:tab w:val="left" w:pos="1121"/>
        </w:tabs>
        <w:ind w:right="713" w:firstLine="708"/>
        <w:rPr>
          <w:sz w:val="24"/>
        </w:rPr>
      </w:pPr>
      <w:r>
        <w:rPr>
          <w:color w:val="171717"/>
          <w:sz w:val="24"/>
        </w:rPr>
        <w:t>приводить примеры культурных растений и их значение в жизни человека; понимать причины и знать меры охраны растительного мира Земли;</w:t>
      </w:r>
    </w:p>
    <w:p w:rsidR="00AE3C4D" w:rsidRDefault="00E21DE7" w:rsidP="00AA7C8F">
      <w:pPr>
        <w:pStyle w:val="a4"/>
        <w:numPr>
          <w:ilvl w:val="0"/>
          <w:numId w:val="68"/>
        </w:numPr>
        <w:tabs>
          <w:tab w:val="left" w:pos="1121"/>
        </w:tabs>
        <w:ind w:right="710" w:firstLine="708"/>
        <w:rPr>
          <w:sz w:val="24"/>
        </w:rPr>
      </w:pPr>
      <w:r>
        <w:rPr>
          <w:color w:val="171717"/>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E3C4D" w:rsidRDefault="00E21DE7" w:rsidP="00AA7C8F">
      <w:pPr>
        <w:pStyle w:val="a4"/>
        <w:numPr>
          <w:ilvl w:val="0"/>
          <w:numId w:val="68"/>
        </w:numPr>
        <w:tabs>
          <w:tab w:val="left" w:pos="1121"/>
        </w:tabs>
        <w:spacing w:before="1"/>
        <w:ind w:right="704" w:firstLine="708"/>
        <w:rPr>
          <w:sz w:val="24"/>
        </w:rPr>
      </w:pPr>
      <w:r>
        <w:rPr>
          <w:color w:val="171717"/>
          <w:sz w:val="24"/>
        </w:rPr>
        <w:t>демонстрировать на конкретных примерах связь знаний биологии со знаниями по мате- матике, физике, географии, технологии, литературе, и технологии, предметов гуманитарного цикла, различными видами искусства;</w:t>
      </w:r>
    </w:p>
    <w:p w:rsidR="00AE3C4D" w:rsidRDefault="00E21DE7" w:rsidP="00AA7C8F">
      <w:pPr>
        <w:pStyle w:val="a4"/>
        <w:numPr>
          <w:ilvl w:val="0"/>
          <w:numId w:val="68"/>
        </w:numPr>
        <w:tabs>
          <w:tab w:val="left" w:pos="1121"/>
        </w:tabs>
        <w:ind w:right="699" w:firstLine="708"/>
        <w:rPr>
          <w:sz w:val="24"/>
        </w:rPr>
      </w:pPr>
      <w:r>
        <w:rPr>
          <w:color w:val="171717"/>
          <w:sz w:val="24"/>
        </w:rPr>
        <w:t>использовать методы биологии: проводить наблюдения за растениями, бактериями, гри- бами, лишайниками, описывать их; ставить простейшие биологические опыты и эксперименты;</w:t>
      </w:r>
    </w:p>
    <w:p w:rsidR="00AE3C4D" w:rsidRDefault="00E21DE7" w:rsidP="00AA7C8F">
      <w:pPr>
        <w:pStyle w:val="a4"/>
        <w:numPr>
          <w:ilvl w:val="0"/>
          <w:numId w:val="68"/>
        </w:numPr>
        <w:tabs>
          <w:tab w:val="left" w:pos="1121"/>
        </w:tabs>
        <w:ind w:right="700" w:firstLine="708"/>
        <w:rPr>
          <w:sz w:val="24"/>
        </w:rPr>
      </w:pPr>
      <w:r>
        <w:rPr>
          <w:color w:val="171717"/>
          <w:sz w:val="24"/>
        </w:rPr>
        <w:t xml:space="preserve">соблюдать правила безопасного труда при работе с учебным и лабораторным оборудова- нием, химической посудой в соответствии с инструкциями на уроке и во внеурочной деятельно- </w:t>
      </w:r>
      <w:r>
        <w:rPr>
          <w:color w:val="171717"/>
          <w:spacing w:val="-4"/>
          <w:sz w:val="24"/>
        </w:rPr>
        <w:t>сти;</w:t>
      </w:r>
    </w:p>
    <w:p w:rsidR="00AE3C4D" w:rsidRDefault="00E21DE7" w:rsidP="00AA7C8F">
      <w:pPr>
        <w:pStyle w:val="a4"/>
        <w:numPr>
          <w:ilvl w:val="0"/>
          <w:numId w:val="68"/>
        </w:numPr>
        <w:tabs>
          <w:tab w:val="left" w:pos="1121"/>
        </w:tabs>
        <w:ind w:right="703" w:firstLine="708"/>
        <w:rPr>
          <w:sz w:val="24"/>
        </w:rPr>
      </w:pPr>
      <w:r>
        <w:rPr>
          <w:color w:val="171717"/>
          <w:sz w:val="24"/>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 мацию из одной знаковой системы в другую;</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68"/>
        </w:numPr>
        <w:tabs>
          <w:tab w:val="left" w:pos="1121"/>
        </w:tabs>
        <w:spacing w:before="64"/>
        <w:ind w:right="707" w:firstLine="708"/>
        <w:rPr>
          <w:sz w:val="24"/>
        </w:rPr>
      </w:pPr>
      <w:r>
        <w:rPr>
          <w:color w:val="171717"/>
          <w:sz w:val="24"/>
        </w:rPr>
        <w:lastRenderedPageBreak/>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AE3C4D" w:rsidRDefault="00AE3C4D">
      <w:pPr>
        <w:pStyle w:val="a3"/>
        <w:spacing w:before="5"/>
        <w:ind w:left="0" w:firstLine="0"/>
        <w:jc w:val="left"/>
      </w:pPr>
    </w:p>
    <w:p w:rsidR="00AE3C4D" w:rsidRDefault="00E21DE7" w:rsidP="00AA7C8F">
      <w:pPr>
        <w:pStyle w:val="1"/>
        <w:numPr>
          <w:ilvl w:val="0"/>
          <w:numId w:val="67"/>
        </w:numPr>
        <w:tabs>
          <w:tab w:val="left" w:pos="4959"/>
        </w:tabs>
        <w:spacing w:line="274" w:lineRule="exact"/>
        <w:ind w:right="433" w:hanging="4959"/>
      </w:pPr>
      <w:r>
        <w:rPr>
          <w:color w:val="171717"/>
          <w:spacing w:val="-2"/>
        </w:rPr>
        <w:t>КЛАСС</w:t>
      </w:r>
    </w:p>
    <w:p w:rsidR="00AE3C4D" w:rsidRDefault="00E21DE7" w:rsidP="00AA7C8F">
      <w:pPr>
        <w:pStyle w:val="a4"/>
        <w:numPr>
          <w:ilvl w:val="0"/>
          <w:numId w:val="68"/>
        </w:numPr>
        <w:tabs>
          <w:tab w:val="left" w:pos="1121"/>
        </w:tabs>
        <w:ind w:right="716" w:firstLine="708"/>
        <w:rPr>
          <w:sz w:val="24"/>
        </w:rPr>
      </w:pPr>
      <w:r>
        <w:rPr>
          <w:color w:val="171717"/>
          <w:sz w:val="24"/>
        </w:rPr>
        <w:t>характеризовать зоологию как биологическую науку, её разделы и связь с другими науками и техникой;</w:t>
      </w:r>
    </w:p>
    <w:p w:rsidR="00AE3C4D" w:rsidRDefault="00E21DE7" w:rsidP="00AA7C8F">
      <w:pPr>
        <w:pStyle w:val="a4"/>
        <w:numPr>
          <w:ilvl w:val="0"/>
          <w:numId w:val="68"/>
        </w:numPr>
        <w:tabs>
          <w:tab w:val="left" w:pos="1121"/>
        </w:tabs>
        <w:ind w:right="704" w:firstLine="708"/>
        <w:rPr>
          <w:sz w:val="24"/>
        </w:rPr>
      </w:pPr>
      <w:r>
        <w:rPr>
          <w:color w:val="171717"/>
          <w:sz w:val="24"/>
        </w:rPr>
        <w:t>характеризовать принципы классификации животных, вид как основную систематиче- скую категорию, основные</w:t>
      </w:r>
      <w:r>
        <w:rPr>
          <w:color w:val="171717"/>
          <w:spacing w:val="-1"/>
          <w:sz w:val="24"/>
        </w:rPr>
        <w:t xml:space="preserve"> </w:t>
      </w:r>
      <w:r>
        <w:rPr>
          <w:color w:val="171717"/>
          <w:sz w:val="24"/>
        </w:rPr>
        <w:t>систематические</w:t>
      </w:r>
      <w:r>
        <w:rPr>
          <w:color w:val="171717"/>
          <w:spacing w:val="-1"/>
          <w:sz w:val="24"/>
        </w:rPr>
        <w:t xml:space="preserve"> </w:t>
      </w:r>
      <w:r>
        <w:rPr>
          <w:color w:val="171717"/>
          <w:sz w:val="24"/>
        </w:rPr>
        <w:t>группы животных (простейшие, кишечнополостные, плоские, круглые и кольчатые черви; членистоногие, моллюски, хордовые);</w:t>
      </w:r>
    </w:p>
    <w:p w:rsidR="00AE3C4D" w:rsidRDefault="00E21DE7" w:rsidP="00AA7C8F">
      <w:pPr>
        <w:pStyle w:val="a4"/>
        <w:numPr>
          <w:ilvl w:val="0"/>
          <w:numId w:val="68"/>
        </w:numPr>
        <w:tabs>
          <w:tab w:val="left" w:pos="1121"/>
        </w:tabs>
        <w:ind w:right="715" w:firstLine="708"/>
        <w:rPr>
          <w:sz w:val="24"/>
        </w:rPr>
      </w:pPr>
      <w:r>
        <w:rPr>
          <w:color w:val="171717"/>
          <w:sz w:val="24"/>
        </w:rPr>
        <w:t>приводить примеры вклада российских (в т.ч. А.О. Ковалевский, К.И. Скрябин) и зару- бежных (в т.ч. А. Левенгук, Ж. Кювье, Э. Геккель) учёных в развитие наук о животных;</w:t>
      </w:r>
    </w:p>
    <w:p w:rsidR="00AE3C4D" w:rsidRDefault="00E21DE7" w:rsidP="00AA7C8F">
      <w:pPr>
        <w:pStyle w:val="a4"/>
        <w:numPr>
          <w:ilvl w:val="0"/>
          <w:numId w:val="68"/>
        </w:numPr>
        <w:tabs>
          <w:tab w:val="left" w:pos="1121"/>
        </w:tabs>
        <w:ind w:right="703" w:firstLine="708"/>
        <w:rPr>
          <w:sz w:val="24"/>
        </w:rPr>
      </w:pPr>
      <w:r>
        <w:rPr>
          <w:color w:val="171717"/>
          <w:sz w:val="24"/>
        </w:rPr>
        <w:t>применять биологические термины и понятия (в т.ч.: зоология, экология животных, это- 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 генез, раздражимость, рефлекс, органы чувств, поведение, среда обитания, природное сообще- ство) в соответствии с поставленной задачей и в контексте;</w:t>
      </w:r>
    </w:p>
    <w:p w:rsidR="00AE3C4D" w:rsidRDefault="00E21DE7" w:rsidP="00AA7C8F">
      <w:pPr>
        <w:pStyle w:val="a4"/>
        <w:numPr>
          <w:ilvl w:val="0"/>
          <w:numId w:val="68"/>
        </w:numPr>
        <w:tabs>
          <w:tab w:val="left" w:pos="1121"/>
        </w:tabs>
        <w:ind w:right="702" w:firstLine="708"/>
        <w:rPr>
          <w:sz w:val="24"/>
        </w:rPr>
      </w:pPr>
      <w:r>
        <w:rPr>
          <w:color w:val="171717"/>
          <w:sz w:val="24"/>
        </w:rPr>
        <w:t>раскрывать общие признаки животных, уровни организации животного организма: клет- ки, ткани, органы, системы органов, организм;</w:t>
      </w:r>
    </w:p>
    <w:p w:rsidR="00AE3C4D" w:rsidRDefault="00E21DE7" w:rsidP="00AA7C8F">
      <w:pPr>
        <w:pStyle w:val="a4"/>
        <w:numPr>
          <w:ilvl w:val="0"/>
          <w:numId w:val="68"/>
        </w:numPr>
        <w:tabs>
          <w:tab w:val="left" w:pos="1121"/>
        </w:tabs>
        <w:ind w:left="1120"/>
        <w:rPr>
          <w:sz w:val="24"/>
        </w:rPr>
      </w:pPr>
      <w:r>
        <w:rPr>
          <w:color w:val="171717"/>
          <w:sz w:val="24"/>
        </w:rPr>
        <w:t>сравнивать</w:t>
      </w:r>
      <w:r>
        <w:rPr>
          <w:color w:val="171717"/>
          <w:spacing w:val="-10"/>
          <w:sz w:val="24"/>
        </w:rPr>
        <w:t xml:space="preserve"> </w:t>
      </w:r>
      <w:r>
        <w:rPr>
          <w:color w:val="171717"/>
          <w:sz w:val="24"/>
        </w:rPr>
        <w:t>животные</w:t>
      </w:r>
      <w:r>
        <w:rPr>
          <w:color w:val="171717"/>
          <w:spacing w:val="-12"/>
          <w:sz w:val="24"/>
        </w:rPr>
        <w:t xml:space="preserve"> </w:t>
      </w:r>
      <w:r>
        <w:rPr>
          <w:color w:val="171717"/>
          <w:sz w:val="24"/>
        </w:rPr>
        <w:t>ткани</w:t>
      </w:r>
      <w:r>
        <w:rPr>
          <w:color w:val="171717"/>
          <w:spacing w:val="-12"/>
          <w:sz w:val="24"/>
        </w:rPr>
        <w:t xml:space="preserve"> </w:t>
      </w:r>
      <w:r>
        <w:rPr>
          <w:color w:val="171717"/>
          <w:sz w:val="24"/>
        </w:rPr>
        <w:t>и</w:t>
      </w:r>
      <w:r>
        <w:rPr>
          <w:color w:val="171717"/>
          <w:spacing w:val="-10"/>
          <w:sz w:val="24"/>
        </w:rPr>
        <w:t xml:space="preserve"> </w:t>
      </w:r>
      <w:r>
        <w:rPr>
          <w:color w:val="171717"/>
          <w:sz w:val="24"/>
        </w:rPr>
        <w:t>органы</w:t>
      </w:r>
      <w:r>
        <w:rPr>
          <w:color w:val="171717"/>
          <w:spacing w:val="-10"/>
          <w:sz w:val="24"/>
        </w:rPr>
        <w:t xml:space="preserve"> </w:t>
      </w:r>
      <w:r>
        <w:rPr>
          <w:color w:val="171717"/>
          <w:sz w:val="24"/>
        </w:rPr>
        <w:t>животных</w:t>
      </w:r>
      <w:r>
        <w:rPr>
          <w:color w:val="171717"/>
          <w:spacing w:val="-10"/>
          <w:sz w:val="24"/>
        </w:rPr>
        <w:t xml:space="preserve"> </w:t>
      </w:r>
      <w:r>
        <w:rPr>
          <w:color w:val="171717"/>
          <w:sz w:val="24"/>
        </w:rPr>
        <w:t>между</w:t>
      </w:r>
      <w:r>
        <w:rPr>
          <w:color w:val="171717"/>
          <w:spacing w:val="-14"/>
          <w:sz w:val="24"/>
        </w:rPr>
        <w:t xml:space="preserve"> </w:t>
      </w:r>
      <w:r>
        <w:rPr>
          <w:color w:val="171717"/>
          <w:spacing w:val="-2"/>
          <w:sz w:val="24"/>
        </w:rPr>
        <w:t>собой;</w:t>
      </w:r>
    </w:p>
    <w:p w:rsidR="00AE3C4D" w:rsidRDefault="00E21DE7" w:rsidP="00AA7C8F">
      <w:pPr>
        <w:pStyle w:val="a4"/>
        <w:numPr>
          <w:ilvl w:val="0"/>
          <w:numId w:val="68"/>
        </w:numPr>
        <w:tabs>
          <w:tab w:val="left" w:pos="1121"/>
        </w:tabs>
        <w:ind w:right="702" w:firstLine="708"/>
        <w:rPr>
          <w:sz w:val="24"/>
        </w:rPr>
      </w:pPr>
      <w:r>
        <w:rPr>
          <w:color w:val="171717"/>
          <w:sz w:val="24"/>
        </w:rPr>
        <w:t>описывать строение и жизнедеятельность животного организма: опору и движение, пи- тание и пищеварение, дыхание и транспорт веществ, выделение, регуляцию и поведение, рост, размножение и развитие;</w:t>
      </w:r>
    </w:p>
    <w:p w:rsidR="00AE3C4D" w:rsidRDefault="00E21DE7" w:rsidP="00AA7C8F">
      <w:pPr>
        <w:pStyle w:val="a4"/>
        <w:numPr>
          <w:ilvl w:val="0"/>
          <w:numId w:val="68"/>
        </w:numPr>
        <w:tabs>
          <w:tab w:val="left" w:pos="1121"/>
        </w:tabs>
        <w:ind w:right="704" w:firstLine="708"/>
        <w:rPr>
          <w:sz w:val="24"/>
        </w:rPr>
      </w:pPr>
      <w:r>
        <w:rPr>
          <w:color w:val="171717"/>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E3C4D" w:rsidRDefault="00E21DE7" w:rsidP="00AA7C8F">
      <w:pPr>
        <w:pStyle w:val="a4"/>
        <w:numPr>
          <w:ilvl w:val="0"/>
          <w:numId w:val="68"/>
        </w:numPr>
        <w:tabs>
          <w:tab w:val="left" w:pos="1121"/>
        </w:tabs>
        <w:ind w:right="704" w:firstLine="708"/>
        <w:rPr>
          <w:sz w:val="24"/>
        </w:rPr>
      </w:pPr>
      <w:r>
        <w:rPr>
          <w:color w:val="171717"/>
          <w:sz w:val="24"/>
        </w:rPr>
        <w:t>выявлять</w:t>
      </w:r>
      <w:r>
        <w:rPr>
          <w:color w:val="171717"/>
          <w:spacing w:val="-1"/>
          <w:sz w:val="24"/>
        </w:rPr>
        <w:t xml:space="preserve"> </w:t>
      </w:r>
      <w:r>
        <w:rPr>
          <w:color w:val="171717"/>
          <w:sz w:val="24"/>
        </w:rPr>
        <w:t>причинно-следственные</w:t>
      </w:r>
      <w:r>
        <w:rPr>
          <w:color w:val="171717"/>
          <w:spacing w:val="-3"/>
          <w:sz w:val="24"/>
        </w:rPr>
        <w:t xml:space="preserve"> </w:t>
      </w:r>
      <w:r>
        <w:rPr>
          <w:color w:val="171717"/>
          <w:sz w:val="24"/>
        </w:rPr>
        <w:t>связи</w:t>
      </w:r>
      <w:r>
        <w:rPr>
          <w:color w:val="171717"/>
          <w:spacing w:val="-1"/>
          <w:sz w:val="24"/>
        </w:rPr>
        <w:t xml:space="preserve"> </w:t>
      </w:r>
      <w:r>
        <w:rPr>
          <w:color w:val="171717"/>
          <w:sz w:val="24"/>
        </w:rPr>
        <w:t>между</w:t>
      </w:r>
      <w:r>
        <w:rPr>
          <w:color w:val="171717"/>
          <w:spacing w:val="-4"/>
          <w:sz w:val="24"/>
        </w:rPr>
        <w:t xml:space="preserve"> </w:t>
      </w:r>
      <w:r>
        <w:rPr>
          <w:color w:val="171717"/>
          <w:sz w:val="24"/>
        </w:rPr>
        <w:t>строением,</w:t>
      </w:r>
      <w:r>
        <w:rPr>
          <w:color w:val="171717"/>
          <w:spacing w:val="-1"/>
          <w:sz w:val="24"/>
        </w:rPr>
        <w:t xml:space="preserve"> </w:t>
      </w:r>
      <w:r>
        <w:rPr>
          <w:color w:val="171717"/>
          <w:sz w:val="24"/>
        </w:rPr>
        <w:t>жизнедеятельностью</w:t>
      </w:r>
      <w:r>
        <w:rPr>
          <w:color w:val="171717"/>
          <w:spacing w:val="-1"/>
          <w:sz w:val="24"/>
        </w:rPr>
        <w:t xml:space="preserve"> </w:t>
      </w:r>
      <w:r>
        <w:rPr>
          <w:color w:val="171717"/>
          <w:sz w:val="24"/>
        </w:rPr>
        <w:t>и</w:t>
      </w:r>
      <w:r>
        <w:rPr>
          <w:color w:val="171717"/>
          <w:spacing w:val="-1"/>
          <w:sz w:val="24"/>
        </w:rPr>
        <w:t xml:space="preserve"> </w:t>
      </w:r>
      <w:r>
        <w:rPr>
          <w:color w:val="171717"/>
          <w:sz w:val="24"/>
        </w:rPr>
        <w:t>средой обитания животных изучаемых систематических групп;</w:t>
      </w:r>
    </w:p>
    <w:p w:rsidR="00AE3C4D" w:rsidRDefault="00E21DE7" w:rsidP="00AA7C8F">
      <w:pPr>
        <w:pStyle w:val="a4"/>
        <w:numPr>
          <w:ilvl w:val="0"/>
          <w:numId w:val="68"/>
        </w:numPr>
        <w:tabs>
          <w:tab w:val="left" w:pos="1121"/>
        </w:tabs>
        <w:ind w:right="702" w:firstLine="708"/>
        <w:rPr>
          <w:sz w:val="24"/>
        </w:rPr>
      </w:pPr>
      <w:r>
        <w:rPr>
          <w:color w:val="171717"/>
          <w:sz w:val="24"/>
        </w:rPr>
        <w:t>различать и описывать животных изучаемых систематических групп, отдельные органы</w:t>
      </w:r>
      <w:r>
        <w:rPr>
          <w:color w:val="171717"/>
          <w:spacing w:val="40"/>
          <w:sz w:val="24"/>
        </w:rPr>
        <w:t xml:space="preserve"> </w:t>
      </w:r>
      <w:r>
        <w:rPr>
          <w:color w:val="171717"/>
          <w:sz w:val="24"/>
        </w:rPr>
        <w:t xml:space="preserve">и системы органов по схемам, моделям, муляжам, рельефным таблицам; простейших — по изоб- </w:t>
      </w:r>
      <w:r>
        <w:rPr>
          <w:color w:val="171717"/>
          <w:spacing w:val="-2"/>
          <w:sz w:val="24"/>
        </w:rPr>
        <w:t>ражениям;</w:t>
      </w:r>
    </w:p>
    <w:p w:rsidR="00AE3C4D" w:rsidRDefault="00E21DE7" w:rsidP="00AA7C8F">
      <w:pPr>
        <w:pStyle w:val="a4"/>
        <w:numPr>
          <w:ilvl w:val="0"/>
          <w:numId w:val="68"/>
        </w:numPr>
        <w:tabs>
          <w:tab w:val="left" w:pos="1121"/>
        </w:tabs>
        <w:ind w:right="702" w:firstLine="708"/>
        <w:rPr>
          <w:sz w:val="24"/>
        </w:rPr>
      </w:pPr>
      <w:r>
        <w:rPr>
          <w:color w:val="171717"/>
          <w:sz w:val="24"/>
        </w:rPr>
        <w:t xml:space="preserve">выявлять признаки классов членистоногих и хордовых; отрядов насекомых и млекопи- </w:t>
      </w:r>
      <w:r>
        <w:rPr>
          <w:color w:val="171717"/>
          <w:spacing w:val="-2"/>
          <w:sz w:val="24"/>
        </w:rPr>
        <w:t>тающих;</w:t>
      </w:r>
    </w:p>
    <w:p w:rsidR="00AE3C4D" w:rsidRDefault="00E21DE7" w:rsidP="00AA7C8F">
      <w:pPr>
        <w:pStyle w:val="a4"/>
        <w:numPr>
          <w:ilvl w:val="0"/>
          <w:numId w:val="68"/>
        </w:numPr>
        <w:tabs>
          <w:tab w:val="left" w:pos="1121"/>
        </w:tabs>
        <w:ind w:right="704" w:firstLine="708"/>
        <w:rPr>
          <w:sz w:val="24"/>
        </w:rPr>
      </w:pPr>
      <w:r>
        <w:rPr>
          <w:color w:val="171717"/>
          <w:sz w:val="24"/>
        </w:rPr>
        <w:t>выполнять практические и лабораторные работы по морфологии, анатомии, физиологии и поведению животных, в т.ч. работы с микроскопом с постоянными (фиксированными) и вре- менными микропрепаратами, исследовательские работы с использованием приборов и инстру- ментов цифровой лаборатории;</w:t>
      </w:r>
    </w:p>
    <w:p w:rsidR="00AE3C4D" w:rsidRDefault="00E21DE7" w:rsidP="00AA7C8F">
      <w:pPr>
        <w:pStyle w:val="a4"/>
        <w:numPr>
          <w:ilvl w:val="0"/>
          <w:numId w:val="68"/>
        </w:numPr>
        <w:tabs>
          <w:tab w:val="left" w:pos="1121"/>
        </w:tabs>
        <w:ind w:right="705" w:firstLine="708"/>
        <w:rPr>
          <w:sz w:val="24"/>
        </w:rPr>
      </w:pPr>
      <w:r>
        <w:rPr>
          <w:color w:val="171717"/>
          <w:sz w:val="24"/>
        </w:rPr>
        <w:t>сравнивать представителей отдельных систематических групп животных и делать выво- ды на основе сравнения;</w:t>
      </w:r>
    </w:p>
    <w:p w:rsidR="00AE3C4D" w:rsidRDefault="00E21DE7" w:rsidP="00AA7C8F">
      <w:pPr>
        <w:pStyle w:val="a4"/>
        <w:numPr>
          <w:ilvl w:val="0"/>
          <w:numId w:val="68"/>
        </w:numPr>
        <w:tabs>
          <w:tab w:val="left" w:pos="1121"/>
        </w:tabs>
        <w:ind w:left="1120"/>
        <w:rPr>
          <w:sz w:val="24"/>
        </w:rPr>
      </w:pPr>
      <w:r>
        <w:rPr>
          <w:color w:val="171717"/>
          <w:spacing w:val="-2"/>
          <w:sz w:val="24"/>
        </w:rPr>
        <w:t>классифицировать</w:t>
      </w:r>
      <w:r>
        <w:rPr>
          <w:color w:val="171717"/>
          <w:spacing w:val="3"/>
          <w:sz w:val="24"/>
        </w:rPr>
        <w:t xml:space="preserve"> </w:t>
      </w:r>
      <w:r>
        <w:rPr>
          <w:color w:val="171717"/>
          <w:spacing w:val="-2"/>
          <w:sz w:val="24"/>
        </w:rPr>
        <w:t>животных</w:t>
      </w:r>
      <w:r>
        <w:rPr>
          <w:color w:val="171717"/>
          <w:spacing w:val="2"/>
          <w:sz w:val="24"/>
        </w:rPr>
        <w:t xml:space="preserve"> </w:t>
      </w:r>
      <w:r>
        <w:rPr>
          <w:color w:val="171717"/>
          <w:spacing w:val="-2"/>
          <w:sz w:val="24"/>
        </w:rPr>
        <w:t>на</w:t>
      </w:r>
      <w:r>
        <w:rPr>
          <w:color w:val="171717"/>
          <w:spacing w:val="2"/>
          <w:sz w:val="24"/>
        </w:rPr>
        <w:t xml:space="preserve"> </w:t>
      </w:r>
      <w:r>
        <w:rPr>
          <w:color w:val="171717"/>
          <w:spacing w:val="-2"/>
          <w:sz w:val="24"/>
        </w:rPr>
        <w:t>основании</w:t>
      </w:r>
      <w:r>
        <w:rPr>
          <w:color w:val="171717"/>
          <w:spacing w:val="3"/>
          <w:sz w:val="24"/>
        </w:rPr>
        <w:t xml:space="preserve"> </w:t>
      </w:r>
      <w:r>
        <w:rPr>
          <w:color w:val="171717"/>
          <w:spacing w:val="-2"/>
          <w:sz w:val="24"/>
        </w:rPr>
        <w:t>особенностей</w:t>
      </w:r>
      <w:r>
        <w:rPr>
          <w:color w:val="171717"/>
          <w:spacing w:val="3"/>
          <w:sz w:val="24"/>
        </w:rPr>
        <w:t xml:space="preserve"> </w:t>
      </w:r>
      <w:r>
        <w:rPr>
          <w:color w:val="171717"/>
          <w:spacing w:val="-2"/>
          <w:sz w:val="24"/>
        </w:rPr>
        <w:t>строения;</w:t>
      </w:r>
    </w:p>
    <w:p w:rsidR="00AE3C4D" w:rsidRDefault="00E21DE7" w:rsidP="00AA7C8F">
      <w:pPr>
        <w:pStyle w:val="a4"/>
        <w:numPr>
          <w:ilvl w:val="0"/>
          <w:numId w:val="68"/>
        </w:numPr>
        <w:tabs>
          <w:tab w:val="left" w:pos="1121"/>
        </w:tabs>
        <w:ind w:left="1120"/>
        <w:rPr>
          <w:sz w:val="24"/>
        </w:rPr>
      </w:pPr>
      <w:r>
        <w:rPr>
          <w:color w:val="171717"/>
          <w:sz w:val="24"/>
        </w:rPr>
        <w:t>описывать</w:t>
      </w:r>
      <w:r>
        <w:rPr>
          <w:color w:val="171717"/>
          <w:spacing w:val="-2"/>
          <w:sz w:val="24"/>
        </w:rPr>
        <w:t xml:space="preserve"> </w:t>
      </w:r>
      <w:r>
        <w:rPr>
          <w:color w:val="171717"/>
          <w:sz w:val="24"/>
        </w:rPr>
        <w:t>усложнение</w:t>
      </w:r>
      <w:r>
        <w:rPr>
          <w:color w:val="171717"/>
          <w:spacing w:val="-5"/>
          <w:sz w:val="24"/>
        </w:rPr>
        <w:t xml:space="preserve"> </w:t>
      </w:r>
      <w:r>
        <w:rPr>
          <w:color w:val="171717"/>
          <w:sz w:val="24"/>
        </w:rPr>
        <w:t>организации</w:t>
      </w:r>
      <w:r>
        <w:rPr>
          <w:color w:val="171717"/>
          <w:spacing w:val="-5"/>
          <w:sz w:val="24"/>
        </w:rPr>
        <w:t xml:space="preserve"> </w:t>
      </w:r>
      <w:r>
        <w:rPr>
          <w:color w:val="171717"/>
          <w:sz w:val="24"/>
        </w:rPr>
        <w:t>животных</w:t>
      </w:r>
      <w:r>
        <w:rPr>
          <w:color w:val="171717"/>
          <w:spacing w:val="-2"/>
          <w:sz w:val="24"/>
        </w:rPr>
        <w:t xml:space="preserve"> </w:t>
      </w:r>
      <w:r>
        <w:rPr>
          <w:color w:val="171717"/>
          <w:sz w:val="24"/>
        </w:rPr>
        <w:t>в</w:t>
      </w:r>
      <w:r>
        <w:rPr>
          <w:color w:val="171717"/>
          <w:spacing w:val="-3"/>
          <w:sz w:val="24"/>
        </w:rPr>
        <w:t xml:space="preserve"> </w:t>
      </w:r>
      <w:r>
        <w:rPr>
          <w:color w:val="171717"/>
          <w:sz w:val="24"/>
        </w:rPr>
        <w:t>ходе</w:t>
      </w:r>
      <w:r>
        <w:rPr>
          <w:color w:val="171717"/>
          <w:spacing w:val="-5"/>
          <w:sz w:val="24"/>
        </w:rPr>
        <w:t xml:space="preserve"> </w:t>
      </w:r>
      <w:r>
        <w:rPr>
          <w:color w:val="171717"/>
          <w:sz w:val="24"/>
        </w:rPr>
        <w:t>эволюции</w:t>
      </w:r>
      <w:r>
        <w:rPr>
          <w:color w:val="171717"/>
          <w:spacing w:val="-4"/>
          <w:sz w:val="24"/>
        </w:rPr>
        <w:t xml:space="preserve"> </w:t>
      </w:r>
      <w:r>
        <w:rPr>
          <w:color w:val="171717"/>
          <w:sz w:val="24"/>
        </w:rPr>
        <w:t>животного</w:t>
      </w:r>
      <w:r>
        <w:rPr>
          <w:color w:val="171717"/>
          <w:spacing w:val="-5"/>
          <w:sz w:val="24"/>
        </w:rPr>
        <w:t xml:space="preserve"> </w:t>
      </w:r>
      <w:r>
        <w:rPr>
          <w:color w:val="171717"/>
          <w:sz w:val="24"/>
        </w:rPr>
        <w:t>мира</w:t>
      </w:r>
      <w:r>
        <w:rPr>
          <w:color w:val="171717"/>
          <w:spacing w:val="-5"/>
          <w:sz w:val="24"/>
        </w:rPr>
        <w:t xml:space="preserve"> </w:t>
      </w:r>
      <w:r>
        <w:rPr>
          <w:color w:val="171717"/>
          <w:sz w:val="24"/>
        </w:rPr>
        <w:t>на</w:t>
      </w:r>
      <w:r>
        <w:rPr>
          <w:color w:val="171717"/>
          <w:spacing w:val="-5"/>
          <w:sz w:val="24"/>
        </w:rPr>
        <w:t xml:space="preserve"> </w:t>
      </w:r>
      <w:r>
        <w:rPr>
          <w:color w:val="171717"/>
          <w:spacing w:val="-4"/>
          <w:sz w:val="24"/>
        </w:rPr>
        <w:t>Зем-</w:t>
      </w:r>
    </w:p>
    <w:p w:rsidR="00AE3C4D" w:rsidRDefault="00E21DE7">
      <w:pPr>
        <w:pStyle w:val="a3"/>
        <w:ind w:firstLine="0"/>
        <w:jc w:val="left"/>
      </w:pPr>
      <w:r>
        <w:rPr>
          <w:color w:val="171717"/>
          <w:spacing w:val="-5"/>
        </w:rPr>
        <w:t>ле;</w:t>
      </w:r>
    </w:p>
    <w:p w:rsidR="00AE3C4D" w:rsidRDefault="00E21DE7" w:rsidP="00AA7C8F">
      <w:pPr>
        <w:pStyle w:val="a4"/>
        <w:numPr>
          <w:ilvl w:val="0"/>
          <w:numId w:val="68"/>
        </w:numPr>
        <w:tabs>
          <w:tab w:val="left" w:pos="1121"/>
        </w:tabs>
        <w:ind w:left="1120"/>
        <w:jc w:val="left"/>
        <w:rPr>
          <w:sz w:val="24"/>
        </w:rPr>
      </w:pPr>
      <w:r>
        <w:rPr>
          <w:color w:val="171717"/>
          <w:sz w:val="24"/>
        </w:rPr>
        <w:t>выявлять</w:t>
      </w:r>
      <w:r>
        <w:rPr>
          <w:color w:val="171717"/>
          <w:spacing w:val="-12"/>
          <w:sz w:val="24"/>
        </w:rPr>
        <w:t xml:space="preserve"> </w:t>
      </w:r>
      <w:r>
        <w:rPr>
          <w:color w:val="171717"/>
          <w:sz w:val="24"/>
        </w:rPr>
        <w:t>черты</w:t>
      </w:r>
      <w:r>
        <w:rPr>
          <w:color w:val="171717"/>
          <w:spacing w:val="-12"/>
          <w:sz w:val="24"/>
        </w:rPr>
        <w:t xml:space="preserve"> </w:t>
      </w:r>
      <w:r>
        <w:rPr>
          <w:color w:val="171717"/>
          <w:sz w:val="24"/>
        </w:rPr>
        <w:t>приспособленности</w:t>
      </w:r>
      <w:r>
        <w:rPr>
          <w:color w:val="171717"/>
          <w:spacing w:val="-11"/>
          <w:sz w:val="24"/>
        </w:rPr>
        <w:t xml:space="preserve"> </w:t>
      </w:r>
      <w:r>
        <w:rPr>
          <w:color w:val="171717"/>
          <w:sz w:val="24"/>
        </w:rPr>
        <w:t>животных</w:t>
      </w:r>
      <w:r>
        <w:rPr>
          <w:color w:val="171717"/>
          <w:spacing w:val="-11"/>
          <w:sz w:val="24"/>
        </w:rPr>
        <w:t xml:space="preserve"> </w:t>
      </w:r>
      <w:r>
        <w:rPr>
          <w:color w:val="171717"/>
          <w:sz w:val="24"/>
        </w:rPr>
        <w:t>к</w:t>
      </w:r>
      <w:r>
        <w:rPr>
          <w:color w:val="171717"/>
          <w:spacing w:val="-12"/>
          <w:sz w:val="24"/>
        </w:rPr>
        <w:t xml:space="preserve"> </w:t>
      </w:r>
      <w:r>
        <w:rPr>
          <w:color w:val="171717"/>
          <w:sz w:val="24"/>
        </w:rPr>
        <w:t>среде</w:t>
      </w:r>
      <w:r>
        <w:rPr>
          <w:color w:val="171717"/>
          <w:spacing w:val="-13"/>
          <w:sz w:val="24"/>
        </w:rPr>
        <w:t xml:space="preserve"> </w:t>
      </w:r>
      <w:r>
        <w:rPr>
          <w:color w:val="171717"/>
          <w:sz w:val="24"/>
        </w:rPr>
        <w:t>обитания,</w:t>
      </w:r>
      <w:r>
        <w:rPr>
          <w:color w:val="171717"/>
          <w:spacing w:val="-12"/>
          <w:sz w:val="24"/>
        </w:rPr>
        <w:t xml:space="preserve"> </w:t>
      </w:r>
      <w:r>
        <w:rPr>
          <w:color w:val="171717"/>
          <w:sz w:val="24"/>
        </w:rPr>
        <w:t>значение</w:t>
      </w:r>
      <w:r>
        <w:rPr>
          <w:color w:val="171717"/>
          <w:spacing w:val="-13"/>
          <w:sz w:val="24"/>
        </w:rPr>
        <w:t xml:space="preserve"> </w:t>
      </w:r>
      <w:r>
        <w:rPr>
          <w:color w:val="171717"/>
          <w:spacing w:val="-2"/>
          <w:sz w:val="24"/>
        </w:rPr>
        <w:t>экологических</w:t>
      </w:r>
    </w:p>
    <w:p w:rsidR="00AE3C4D" w:rsidRDefault="00E21DE7">
      <w:pPr>
        <w:pStyle w:val="a3"/>
        <w:ind w:firstLine="0"/>
        <w:jc w:val="left"/>
      </w:pPr>
      <w:r>
        <w:rPr>
          <w:color w:val="171717"/>
        </w:rPr>
        <w:t xml:space="preserve">факторов для </w:t>
      </w:r>
      <w:r>
        <w:rPr>
          <w:color w:val="171717"/>
          <w:spacing w:val="-2"/>
        </w:rPr>
        <w:t>животных;</w:t>
      </w:r>
    </w:p>
    <w:p w:rsidR="00AE3C4D" w:rsidRDefault="00E21DE7" w:rsidP="00AA7C8F">
      <w:pPr>
        <w:pStyle w:val="a4"/>
        <w:numPr>
          <w:ilvl w:val="0"/>
          <w:numId w:val="68"/>
        </w:numPr>
        <w:tabs>
          <w:tab w:val="left" w:pos="1121"/>
        </w:tabs>
        <w:ind w:left="1120"/>
        <w:jc w:val="left"/>
        <w:rPr>
          <w:sz w:val="24"/>
        </w:rPr>
      </w:pPr>
      <w:r>
        <w:rPr>
          <w:color w:val="171717"/>
          <w:sz w:val="24"/>
        </w:rPr>
        <w:t>выявлять</w:t>
      </w:r>
      <w:r>
        <w:rPr>
          <w:color w:val="171717"/>
          <w:spacing w:val="-13"/>
          <w:sz w:val="24"/>
        </w:rPr>
        <w:t xml:space="preserve"> </w:t>
      </w:r>
      <w:r>
        <w:rPr>
          <w:color w:val="171717"/>
          <w:sz w:val="24"/>
        </w:rPr>
        <w:t>взаимосвязи</w:t>
      </w:r>
      <w:r>
        <w:rPr>
          <w:color w:val="171717"/>
          <w:spacing w:val="-12"/>
          <w:sz w:val="24"/>
        </w:rPr>
        <w:t xml:space="preserve"> </w:t>
      </w:r>
      <w:r>
        <w:rPr>
          <w:color w:val="171717"/>
          <w:sz w:val="24"/>
        </w:rPr>
        <w:t>животных</w:t>
      </w:r>
      <w:r>
        <w:rPr>
          <w:color w:val="171717"/>
          <w:spacing w:val="-12"/>
          <w:sz w:val="24"/>
        </w:rPr>
        <w:t xml:space="preserve"> </w:t>
      </w:r>
      <w:r>
        <w:rPr>
          <w:color w:val="171717"/>
          <w:sz w:val="24"/>
        </w:rPr>
        <w:t>в</w:t>
      </w:r>
      <w:r>
        <w:rPr>
          <w:color w:val="171717"/>
          <w:spacing w:val="-13"/>
          <w:sz w:val="24"/>
        </w:rPr>
        <w:t xml:space="preserve"> </w:t>
      </w:r>
      <w:r>
        <w:rPr>
          <w:color w:val="171717"/>
          <w:sz w:val="24"/>
        </w:rPr>
        <w:t>природных</w:t>
      </w:r>
      <w:r>
        <w:rPr>
          <w:color w:val="171717"/>
          <w:spacing w:val="-12"/>
          <w:sz w:val="24"/>
        </w:rPr>
        <w:t xml:space="preserve"> </w:t>
      </w:r>
      <w:r>
        <w:rPr>
          <w:color w:val="171717"/>
          <w:sz w:val="24"/>
        </w:rPr>
        <w:t>сообществах,</w:t>
      </w:r>
      <w:r>
        <w:rPr>
          <w:color w:val="171717"/>
          <w:spacing w:val="-13"/>
          <w:sz w:val="24"/>
        </w:rPr>
        <w:t xml:space="preserve"> </w:t>
      </w:r>
      <w:r>
        <w:rPr>
          <w:color w:val="171717"/>
          <w:sz w:val="24"/>
        </w:rPr>
        <w:t>цепи</w:t>
      </w:r>
      <w:r>
        <w:rPr>
          <w:color w:val="171717"/>
          <w:spacing w:val="-12"/>
          <w:sz w:val="24"/>
        </w:rPr>
        <w:t xml:space="preserve"> </w:t>
      </w:r>
      <w:r>
        <w:rPr>
          <w:color w:val="171717"/>
          <w:spacing w:val="-2"/>
          <w:sz w:val="24"/>
        </w:rPr>
        <w:t>питания;</w:t>
      </w:r>
    </w:p>
    <w:p w:rsidR="00AE3C4D" w:rsidRDefault="00E21DE7" w:rsidP="00AA7C8F">
      <w:pPr>
        <w:pStyle w:val="a4"/>
        <w:numPr>
          <w:ilvl w:val="0"/>
          <w:numId w:val="68"/>
        </w:numPr>
        <w:tabs>
          <w:tab w:val="left" w:pos="1123"/>
        </w:tabs>
        <w:spacing w:before="1"/>
        <w:ind w:right="703" w:firstLine="708"/>
        <w:jc w:val="left"/>
        <w:rPr>
          <w:sz w:val="24"/>
        </w:rPr>
      </w:pPr>
      <w:r>
        <w:rPr>
          <w:color w:val="171717"/>
          <w:sz w:val="24"/>
        </w:rPr>
        <w:t>устанавливать взаимосвязи животных с растениями, грибами, лишайниками и бактерия- ми в природных сообществах;</w:t>
      </w:r>
    </w:p>
    <w:p w:rsidR="00AE3C4D" w:rsidRDefault="00E21DE7" w:rsidP="00AA7C8F">
      <w:pPr>
        <w:pStyle w:val="a4"/>
        <w:numPr>
          <w:ilvl w:val="0"/>
          <w:numId w:val="68"/>
        </w:numPr>
        <w:tabs>
          <w:tab w:val="left" w:pos="1121"/>
        </w:tabs>
        <w:ind w:right="705" w:firstLine="708"/>
        <w:jc w:val="left"/>
        <w:rPr>
          <w:sz w:val="24"/>
        </w:rPr>
      </w:pPr>
      <w:r>
        <w:rPr>
          <w:color w:val="171717"/>
          <w:sz w:val="24"/>
        </w:rPr>
        <w:t>характеризовать</w:t>
      </w:r>
      <w:r>
        <w:rPr>
          <w:color w:val="171717"/>
          <w:spacing w:val="40"/>
          <w:sz w:val="24"/>
        </w:rPr>
        <w:t xml:space="preserve"> </w:t>
      </w:r>
      <w:r>
        <w:rPr>
          <w:color w:val="171717"/>
          <w:sz w:val="24"/>
        </w:rPr>
        <w:t>животных</w:t>
      </w:r>
      <w:r>
        <w:rPr>
          <w:color w:val="171717"/>
          <w:spacing w:val="40"/>
          <w:sz w:val="24"/>
        </w:rPr>
        <w:t xml:space="preserve"> </w:t>
      </w:r>
      <w:r>
        <w:rPr>
          <w:color w:val="171717"/>
          <w:sz w:val="24"/>
        </w:rPr>
        <w:t>природных</w:t>
      </w:r>
      <w:r>
        <w:rPr>
          <w:color w:val="171717"/>
          <w:spacing w:val="40"/>
          <w:sz w:val="24"/>
        </w:rPr>
        <w:t xml:space="preserve"> </w:t>
      </w:r>
      <w:r>
        <w:rPr>
          <w:color w:val="171717"/>
          <w:sz w:val="24"/>
        </w:rPr>
        <w:t>зон</w:t>
      </w:r>
      <w:r>
        <w:rPr>
          <w:color w:val="171717"/>
          <w:spacing w:val="40"/>
          <w:sz w:val="24"/>
        </w:rPr>
        <w:t xml:space="preserve"> </w:t>
      </w:r>
      <w:r>
        <w:rPr>
          <w:color w:val="171717"/>
          <w:sz w:val="24"/>
        </w:rPr>
        <w:t>Земли,</w:t>
      </w:r>
      <w:r>
        <w:rPr>
          <w:color w:val="171717"/>
          <w:spacing w:val="40"/>
          <w:sz w:val="24"/>
        </w:rPr>
        <w:t xml:space="preserve"> </w:t>
      </w:r>
      <w:r>
        <w:rPr>
          <w:color w:val="171717"/>
          <w:sz w:val="24"/>
        </w:rPr>
        <w:t>основные</w:t>
      </w:r>
      <w:r>
        <w:rPr>
          <w:color w:val="171717"/>
          <w:spacing w:val="40"/>
          <w:sz w:val="24"/>
        </w:rPr>
        <w:t xml:space="preserve"> </w:t>
      </w:r>
      <w:r>
        <w:rPr>
          <w:color w:val="171717"/>
          <w:sz w:val="24"/>
        </w:rPr>
        <w:t>закономерности</w:t>
      </w:r>
      <w:r>
        <w:rPr>
          <w:color w:val="171717"/>
          <w:spacing w:val="40"/>
          <w:sz w:val="24"/>
        </w:rPr>
        <w:t xml:space="preserve"> </w:t>
      </w:r>
      <w:r>
        <w:rPr>
          <w:color w:val="171717"/>
          <w:sz w:val="24"/>
        </w:rPr>
        <w:t>распро- странения животных по планете;</w:t>
      </w:r>
    </w:p>
    <w:p w:rsidR="00AE3C4D" w:rsidRDefault="00E21DE7" w:rsidP="00AA7C8F">
      <w:pPr>
        <w:pStyle w:val="a4"/>
        <w:numPr>
          <w:ilvl w:val="0"/>
          <w:numId w:val="68"/>
        </w:numPr>
        <w:tabs>
          <w:tab w:val="left" w:pos="1121"/>
        </w:tabs>
        <w:ind w:left="1120"/>
        <w:jc w:val="left"/>
        <w:rPr>
          <w:sz w:val="24"/>
        </w:rPr>
      </w:pPr>
      <w:r>
        <w:rPr>
          <w:color w:val="171717"/>
          <w:sz w:val="24"/>
        </w:rPr>
        <w:t>раскрывать</w:t>
      </w:r>
      <w:r>
        <w:rPr>
          <w:color w:val="171717"/>
          <w:spacing w:val="-11"/>
          <w:sz w:val="24"/>
        </w:rPr>
        <w:t xml:space="preserve"> </w:t>
      </w:r>
      <w:r>
        <w:rPr>
          <w:color w:val="171717"/>
          <w:sz w:val="24"/>
        </w:rPr>
        <w:t>роль</w:t>
      </w:r>
      <w:r>
        <w:rPr>
          <w:color w:val="171717"/>
          <w:spacing w:val="-11"/>
          <w:sz w:val="24"/>
        </w:rPr>
        <w:t xml:space="preserve"> </w:t>
      </w:r>
      <w:r>
        <w:rPr>
          <w:color w:val="171717"/>
          <w:sz w:val="24"/>
        </w:rPr>
        <w:t>животных</w:t>
      </w:r>
      <w:r>
        <w:rPr>
          <w:color w:val="171717"/>
          <w:spacing w:val="-10"/>
          <w:sz w:val="24"/>
        </w:rPr>
        <w:t xml:space="preserve"> </w:t>
      </w:r>
      <w:r>
        <w:rPr>
          <w:color w:val="171717"/>
          <w:sz w:val="24"/>
        </w:rPr>
        <w:t>в</w:t>
      </w:r>
      <w:r>
        <w:rPr>
          <w:color w:val="171717"/>
          <w:spacing w:val="-12"/>
          <w:sz w:val="24"/>
        </w:rPr>
        <w:t xml:space="preserve"> </w:t>
      </w:r>
      <w:r>
        <w:rPr>
          <w:color w:val="171717"/>
          <w:sz w:val="24"/>
        </w:rPr>
        <w:t>природных</w:t>
      </w:r>
      <w:r>
        <w:rPr>
          <w:color w:val="171717"/>
          <w:spacing w:val="-10"/>
          <w:sz w:val="24"/>
        </w:rPr>
        <w:t xml:space="preserve"> </w:t>
      </w:r>
      <w:r>
        <w:rPr>
          <w:color w:val="171717"/>
          <w:spacing w:val="-2"/>
          <w:sz w:val="24"/>
        </w:rPr>
        <w:t>сообществах;</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68"/>
        </w:numPr>
        <w:tabs>
          <w:tab w:val="left" w:pos="1121"/>
        </w:tabs>
        <w:spacing w:before="64"/>
        <w:ind w:right="703" w:firstLine="708"/>
        <w:rPr>
          <w:sz w:val="24"/>
        </w:rPr>
      </w:pPr>
      <w:r>
        <w:rPr>
          <w:color w:val="171717"/>
          <w:sz w:val="24"/>
        </w:rPr>
        <w:lastRenderedPageBreak/>
        <w:t>раскрывать роль домашних и непродуктивных животных в жизни человека; роль про- мысловых животных в хозяйственной деятельности человека и его повседневной жизни; объяс- нять значение животных в природе и жизни человека;</w:t>
      </w:r>
    </w:p>
    <w:p w:rsidR="00AE3C4D" w:rsidRDefault="00E21DE7" w:rsidP="00AA7C8F">
      <w:pPr>
        <w:pStyle w:val="a4"/>
        <w:numPr>
          <w:ilvl w:val="0"/>
          <w:numId w:val="68"/>
        </w:numPr>
        <w:tabs>
          <w:tab w:val="left" w:pos="1121"/>
        </w:tabs>
        <w:ind w:left="1120"/>
        <w:rPr>
          <w:sz w:val="24"/>
        </w:rPr>
      </w:pPr>
      <w:r>
        <w:rPr>
          <w:color w:val="171717"/>
          <w:sz w:val="24"/>
        </w:rPr>
        <w:t>понимать</w:t>
      </w:r>
      <w:r>
        <w:rPr>
          <w:color w:val="171717"/>
          <w:spacing w:val="-10"/>
          <w:sz w:val="24"/>
        </w:rPr>
        <w:t xml:space="preserve"> </w:t>
      </w:r>
      <w:r>
        <w:rPr>
          <w:color w:val="171717"/>
          <w:sz w:val="24"/>
        </w:rPr>
        <w:t>причины</w:t>
      </w:r>
      <w:r>
        <w:rPr>
          <w:color w:val="171717"/>
          <w:spacing w:val="-10"/>
          <w:sz w:val="24"/>
        </w:rPr>
        <w:t xml:space="preserve"> </w:t>
      </w:r>
      <w:r>
        <w:rPr>
          <w:color w:val="171717"/>
          <w:sz w:val="24"/>
        </w:rPr>
        <w:t>и</w:t>
      </w:r>
      <w:r>
        <w:rPr>
          <w:color w:val="171717"/>
          <w:spacing w:val="-10"/>
          <w:sz w:val="24"/>
        </w:rPr>
        <w:t xml:space="preserve"> </w:t>
      </w:r>
      <w:r>
        <w:rPr>
          <w:color w:val="171717"/>
          <w:sz w:val="24"/>
        </w:rPr>
        <w:t>знать</w:t>
      </w:r>
      <w:r>
        <w:rPr>
          <w:color w:val="171717"/>
          <w:spacing w:val="-9"/>
          <w:sz w:val="24"/>
        </w:rPr>
        <w:t xml:space="preserve"> </w:t>
      </w:r>
      <w:r>
        <w:rPr>
          <w:color w:val="171717"/>
          <w:sz w:val="24"/>
        </w:rPr>
        <w:t>меры</w:t>
      </w:r>
      <w:r>
        <w:rPr>
          <w:color w:val="171717"/>
          <w:spacing w:val="-9"/>
          <w:sz w:val="24"/>
        </w:rPr>
        <w:t xml:space="preserve"> </w:t>
      </w:r>
      <w:r>
        <w:rPr>
          <w:color w:val="171717"/>
          <w:sz w:val="24"/>
        </w:rPr>
        <w:t>охраны</w:t>
      </w:r>
      <w:r>
        <w:rPr>
          <w:color w:val="171717"/>
          <w:spacing w:val="-9"/>
          <w:sz w:val="24"/>
        </w:rPr>
        <w:t xml:space="preserve"> </w:t>
      </w:r>
      <w:r>
        <w:rPr>
          <w:color w:val="171717"/>
          <w:sz w:val="24"/>
        </w:rPr>
        <w:t>животного</w:t>
      </w:r>
      <w:r>
        <w:rPr>
          <w:color w:val="171717"/>
          <w:spacing w:val="-9"/>
          <w:sz w:val="24"/>
        </w:rPr>
        <w:t xml:space="preserve"> </w:t>
      </w:r>
      <w:r>
        <w:rPr>
          <w:color w:val="171717"/>
          <w:sz w:val="24"/>
        </w:rPr>
        <w:t>мира</w:t>
      </w:r>
      <w:r>
        <w:rPr>
          <w:color w:val="171717"/>
          <w:spacing w:val="-10"/>
          <w:sz w:val="24"/>
        </w:rPr>
        <w:t xml:space="preserve"> </w:t>
      </w:r>
      <w:r>
        <w:rPr>
          <w:color w:val="171717"/>
          <w:spacing w:val="-2"/>
          <w:sz w:val="24"/>
        </w:rPr>
        <w:t>Земли;</w:t>
      </w:r>
    </w:p>
    <w:p w:rsidR="00AE3C4D" w:rsidRDefault="00E21DE7" w:rsidP="00AA7C8F">
      <w:pPr>
        <w:pStyle w:val="a4"/>
        <w:numPr>
          <w:ilvl w:val="0"/>
          <w:numId w:val="68"/>
        </w:numPr>
        <w:tabs>
          <w:tab w:val="left" w:pos="1121"/>
        </w:tabs>
        <w:ind w:right="704" w:firstLine="708"/>
        <w:rPr>
          <w:sz w:val="24"/>
        </w:rPr>
      </w:pPr>
      <w:r>
        <w:rPr>
          <w:color w:val="171717"/>
          <w:sz w:val="24"/>
        </w:rPr>
        <w:t>демонстрировать на конкретных примерах связь знаний биологии со знаниями по мате- матике, физике, химии, географии, технологии, предметов гуманитарного циклов, различными видами искусства;</w:t>
      </w:r>
    </w:p>
    <w:p w:rsidR="00AE3C4D" w:rsidRDefault="00E21DE7" w:rsidP="00AA7C8F">
      <w:pPr>
        <w:pStyle w:val="a4"/>
        <w:numPr>
          <w:ilvl w:val="0"/>
          <w:numId w:val="68"/>
        </w:numPr>
        <w:tabs>
          <w:tab w:val="left" w:pos="1121"/>
        </w:tabs>
        <w:ind w:right="699" w:firstLine="708"/>
        <w:rPr>
          <w:sz w:val="24"/>
        </w:rPr>
      </w:pPr>
      <w:r>
        <w:rPr>
          <w:color w:val="171717"/>
          <w:sz w:val="24"/>
        </w:rPr>
        <w:t xml:space="preserve">использовать методы биологии: проводить наблюдения за животными, описывать жи- вотных, их органы и системы органов; ставить простейшие биологические опыты и эксперимен- </w:t>
      </w:r>
      <w:r>
        <w:rPr>
          <w:color w:val="171717"/>
          <w:spacing w:val="-4"/>
          <w:sz w:val="24"/>
        </w:rPr>
        <w:t>ты;</w:t>
      </w:r>
    </w:p>
    <w:p w:rsidR="00AE3C4D" w:rsidRDefault="00E21DE7" w:rsidP="00AA7C8F">
      <w:pPr>
        <w:pStyle w:val="a4"/>
        <w:numPr>
          <w:ilvl w:val="0"/>
          <w:numId w:val="68"/>
        </w:numPr>
        <w:tabs>
          <w:tab w:val="left" w:pos="1121"/>
        </w:tabs>
        <w:ind w:right="700" w:firstLine="708"/>
        <w:rPr>
          <w:sz w:val="24"/>
        </w:rPr>
      </w:pPr>
      <w:r>
        <w:rPr>
          <w:color w:val="171717"/>
          <w:sz w:val="24"/>
        </w:rPr>
        <w:t xml:space="preserve">соблюдать правила безопасного труда при работе с учебным и лабораторным оборудова- нием, химической посудой в соответствии с инструкциями на уроке и во внеурочной деятельно- </w:t>
      </w:r>
      <w:r>
        <w:rPr>
          <w:color w:val="171717"/>
          <w:spacing w:val="-4"/>
          <w:sz w:val="24"/>
        </w:rPr>
        <w:t>сти;</w:t>
      </w:r>
    </w:p>
    <w:p w:rsidR="00AE3C4D" w:rsidRDefault="00E21DE7" w:rsidP="00AA7C8F">
      <w:pPr>
        <w:pStyle w:val="a4"/>
        <w:numPr>
          <w:ilvl w:val="0"/>
          <w:numId w:val="68"/>
        </w:numPr>
        <w:tabs>
          <w:tab w:val="left" w:pos="1121"/>
        </w:tabs>
        <w:spacing w:before="1"/>
        <w:ind w:right="703" w:firstLine="708"/>
        <w:rPr>
          <w:sz w:val="24"/>
        </w:rPr>
      </w:pPr>
      <w:r>
        <w:rPr>
          <w:color w:val="171717"/>
          <w:sz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 мацию из одной знаковой системы в другую;</w:t>
      </w:r>
    </w:p>
    <w:p w:rsidR="00AE3C4D" w:rsidRDefault="00E21DE7" w:rsidP="00AA7C8F">
      <w:pPr>
        <w:pStyle w:val="a4"/>
        <w:numPr>
          <w:ilvl w:val="0"/>
          <w:numId w:val="68"/>
        </w:numPr>
        <w:tabs>
          <w:tab w:val="left" w:pos="1121"/>
        </w:tabs>
        <w:ind w:right="707" w:firstLine="708"/>
        <w:rPr>
          <w:sz w:val="24"/>
        </w:rPr>
      </w:pPr>
      <w:r>
        <w:rPr>
          <w:color w:val="171717"/>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AE3C4D" w:rsidRDefault="00E21DE7" w:rsidP="00AA7C8F">
      <w:pPr>
        <w:pStyle w:val="1"/>
        <w:numPr>
          <w:ilvl w:val="0"/>
          <w:numId w:val="67"/>
        </w:numPr>
        <w:tabs>
          <w:tab w:val="left" w:pos="4959"/>
        </w:tabs>
        <w:spacing w:before="5" w:line="274" w:lineRule="exact"/>
        <w:ind w:right="433" w:hanging="4959"/>
      </w:pPr>
      <w:r>
        <w:rPr>
          <w:color w:val="171717"/>
          <w:spacing w:val="-2"/>
        </w:rPr>
        <w:t>КЛАСС</w:t>
      </w:r>
    </w:p>
    <w:p w:rsidR="00AE3C4D" w:rsidRDefault="00E21DE7" w:rsidP="00AA7C8F">
      <w:pPr>
        <w:pStyle w:val="a4"/>
        <w:numPr>
          <w:ilvl w:val="0"/>
          <w:numId w:val="68"/>
        </w:numPr>
        <w:tabs>
          <w:tab w:val="left" w:pos="1121"/>
        </w:tabs>
        <w:ind w:right="707" w:firstLine="708"/>
        <w:rPr>
          <w:sz w:val="24"/>
        </w:rPr>
      </w:pPr>
      <w:r>
        <w:rPr>
          <w:color w:val="171717"/>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E3C4D" w:rsidRDefault="00E21DE7" w:rsidP="00AA7C8F">
      <w:pPr>
        <w:pStyle w:val="a4"/>
        <w:numPr>
          <w:ilvl w:val="0"/>
          <w:numId w:val="68"/>
        </w:numPr>
        <w:tabs>
          <w:tab w:val="left" w:pos="1121"/>
        </w:tabs>
        <w:ind w:right="701" w:firstLine="708"/>
        <w:rPr>
          <w:sz w:val="24"/>
        </w:rPr>
      </w:pPr>
      <w:r>
        <w:rPr>
          <w:color w:val="171717"/>
          <w:sz w:val="24"/>
        </w:rPr>
        <w:t>объяснять положение человека в системе органического мира, его происхождение; отли- чия человека от животных; приспособленность к различным экологическим факторам (человече- ские расы и адаптивные типы людей); родство человеческих рас;</w:t>
      </w:r>
    </w:p>
    <w:p w:rsidR="00AE3C4D" w:rsidRDefault="00E21DE7" w:rsidP="00AA7C8F">
      <w:pPr>
        <w:pStyle w:val="a4"/>
        <w:numPr>
          <w:ilvl w:val="0"/>
          <w:numId w:val="68"/>
        </w:numPr>
        <w:tabs>
          <w:tab w:val="left" w:pos="1121"/>
        </w:tabs>
        <w:ind w:right="702" w:firstLine="708"/>
        <w:rPr>
          <w:sz w:val="24"/>
        </w:rPr>
      </w:pPr>
      <w:r>
        <w:rPr>
          <w:color w:val="171717"/>
          <w:sz w:val="24"/>
        </w:rPr>
        <w:t>приводить примеры вклада российских (в т.ч. И. М. Сеченов, И.П. Павлов, И.И. Мечни- ков, А.А. Ухтомский, П.К. Анохин) и зарубежных (в т.ч. У.</w:t>
      </w:r>
      <w:r>
        <w:rPr>
          <w:color w:val="171717"/>
          <w:spacing w:val="-1"/>
          <w:sz w:val="24"/>
        </w:rPr>
        <w:t xml:space="preserve"> </w:t>
      </w:r>
      <w:r>
        <w:rPr>
          <w:color w:val="171717"/>
          <w:sz w:val="24"/>
        </w:rPr>
        <w:t>Гарвей, К. Бернар, Л. Пастер, Ч. Дар- вин) учёных в развитие представлений о происхождении, строении, жизнедеятельности, поведе- нии, экологии человека;</w:t>
      </w:r>
    </w:p>
    <w:p w:rsidR="00AE3C4D" w:rsidRDefault="00E21DE7" w:rsidP="00AA7C8F">
      <w:pPr>
        <w:pStyle w:val="a4"/>
        <w:numPr>
          <w:ilvl w:val="0"/>
          <w:numId w:val="68"/>
        </w:numPr>
        <w:tabs>
          <w:tab w:val="left" w:pos="1121"/>
        </w:tabs>
        <w:ind w:right="703" w:firstLine="708"/>
        <w:rPr>
          <w:sz w:val="24"/>
        </w:rPr>
      </w:pPr>
      <w:r>
        <w:rPr>
          <w:color w:val="171717"/>
          <w:sz w:val="24"/>
        </w:rPr>
        <w:t>применять биологические термины и понятия (в т.ч.: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 меостаз, внутренняя среда, иммунитет) в соответствии с поставленной задачей и в контексте;</w:t>
      </w:r>
    </w:p>
    <w:p w:rsidR="00AE3C4D" w:rsidRDefault="00E21DE7" w:rsidP="00AA7C8F">
      <w:pPr>
        <w:pStyle w:val="a4"/>
        <w:numPr>
          <w:ilvl w:val="0"/>
          <w:numId w:val="68"/>
        </w:numPr>
        <w:tabs>
          <w:tab w:val="left" w:pos="1121"/>
        </w:tabs>
        <w:ind w:right="706" w:firstLine="708"/>
        <w:rPr>
          <w:sz w:val="24"/>
        </w:rPr>
      </w:pPr>
      <w:r>
        <w:rPr>
          <w:color w:val="171717"/>
          <w:sz w:val="24"/>
        </w:rPr>
        <w:t>проводить описание по внешнему виду (изображению), схемам общих признаков орга- низма человека, уровней его организации: клетки, ткани, органы, системы органов, организм;</w:t>
      </w:r>
    </w:p>
    <w:p w:rsidR="00AE3C4D" w:rsidRDefault="00E21DE7" w:rsidP="00AA7C8F">
      <w:pPr>
        <w:pStyle w:val="a4"/>
        <w:numPr>
          <w:ilvl w:val="0"/>
          <w:numId w:val="68"/>
        </w:numPr>
        <w:tabs>
          <w:tab w:val="left" w:pos="1121"/>
        </w:tabs>
        <w:ind w:right="705" w:firstLine="708"/>
        <w:rPr>
          <w:sz w:val="24"/>
        </w:rPr>
      </w:pPr>
      <w:r>
        <w:rPr>
          <w:color w:val="171717"/>
          <w:sz w:val="24"/>
        </w:rPr>
        <w:t>сравнивать клетки разных тканей, групп тканей, органы, системы органов человека; про- цессы жизнедеятельности организма человека, делать выводы на основе сравнения;</w:t>
      </w:r>
    </w:p>
    <w:p w:rsidR="00AE3C4D" w:rsidRDefault="00E21DE7" w:rsidP="00AA7C8F">
      <w:pPr>
        <w:pStyle w:val="a4"/>
        <w:numPr>
          <w:ilvl w:val="0"/>
          <w:numId w:val="68"/>
        </w:numPr>
        <w:tabs>
          <w:tab w:val="left" w:pos="1121"/>
        </w:tabs>
        <w:ind w:right="712" w:firstLine="708"/>
        <w:rPr>
          <w:sz w:val="24"/>
        </w:rPr>
      </w:pPr>
      <w:r>
        <w:rPr>
          <w:color w:val="171717"/>
          <w:sz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AE3C4D" w:rsidRDefault="00E21DE7" w:rsidP="00AA7C8F">
      <w:pPr>
        <w:pStyle w:val="a4"/>
        <w:numPr>
          <w:ilvl w:val="0"/>
          <w:numId w:val="68"/>
        </w:numPr>
        <w:tabs>
          <w:tab w:val="left" w:pos="1121"/>
        </w:tabs>
        <w:ind w:right="704" w:firstLine="708"/>
        <w:rPr>
          <w:sz w:val="24"/>
        </w:rPr>
      </w:pPr>
      <w:r>
        <w:rPr>
          <w:color w:val="171717"/>
          <w:sz w:val="24"/>
        </w:rPr>
        <w:t>характеризовать биологические процессы: обмен веществ и превращение энергии, пита- ние, дыхание, выделение, транспорт веществ, движение, рост, регуляция функций, иммунитет, поведение, развитие, размножение человека;</w:t>
      </w:r>
    </w:p>
    <w:p w:rsidR="00AE3C4D" w:rsidRDefault="00E21DE7" w:rsidP="00AA7C8F">
      <w:pPr>
        <w:pStyle w:val="a4"/>
        <w:numPr>
          <w:ilvl w:val="0"/>
          <w:numId w:val="68"/>
        </w:numPr>
        <w:tabs>
          <w:tab w:val="left" w:pos="1121"/>
        </w:tabs>
        <w:ind w:right="699" w:firstLine="708"/>
        <w:rPr>
          <w:sz w:val="24"/>
        </w:rPr>
      </w:pPr>
      <w:r>
        <w:rPr>
          <w:color w:val="171717"/>
          <w:sz w:val="24"/>
        </w:rPr>
        <w:t>выявлять причинно-следственные связи между строением клеток, органов, систем орга- нов организма человека и их функциями; между строением, жизнедеятельностью и средой оби- тания человека;</w:t>
      </w:r>
    </w:p>
    <w:p w:rsidR="00AE3C4D" w:rsidRDefault="00E21DE7" w:rsidP="00AA7C8F">
      <w:pPr>
        <w:pStyle w:val="a4"/>
        <w:numPr>
          <w:ilvl w:val="0"/>
          <w:numId w:val="68"/>
        </w:numPr>
        <w:tabs>
          <w:tab w:val="left" w:pos="1121"/>
        </w:tabs>
        <w:ind w:right="699" w:firstLine="708"/>
        <w:rPr>
          <w:sz w:val="24"/>
        </w:rPr>
      </w:pPr>
      <w:r>
        <w:rPr>
          <w:color w:val="171717"/>
          <w:sz w:val="24"/>
        </w:rPr>
        <w:t>применять биологические модели для выявления особенностей строения и функциони- рования органов и систем органов человека;</w:t>
      </w:r>
    </w:p>
    <w:p w:rsidR="00AE3C4D" w:rsidRDefault="00E21DE7" w:rsidP="00AA7C8F">
      <w:pPr>
        <w:pStyle w:val="a4"/>
        <w:numPr>
          <w:ilvl w:val="0"/>
          <w:numId w:val="68"/>
        </w:numPr>
        <w:tabs>
          <w:tab w:val="left" w:pos="1121"/>
        </w:tabs>
        <w:ind w:left="1120"/>
        <w:rPr>
          <w:sz w:val="24"/>
        </w:rPr>
      </w:pPr>
      <w:r>
        <w:rPr>
          <w:color w:val="171717"/>
          <w:sz w:val="24"/>
        </w:rPr>
        <w:t>объяснять</w:t>
      </w:r>
      <w:r>
        <w:rPr>
          <w:color w:val="171717"/>
          <w:spacing w:val="-4"/>
          <w:sz w:val="24"/>
        </w:rPr>
        <w:t xml:space="preserve"> </w:t>
      </w:r>
      <w:r>
        <w:rPr>
          <w:color w:val="171717"/>
          <w:sz w:val="24"/>
        </w:rPr>
        <w:t>нейрогуморальную</w:t>
      </w:r>
      <w:r>
        <w:rPr>
          <w:color w:val="171717"/>
          <w:spacing w:val="-5"/>
          <w:sz w:val="24"/>
        </w:rPr>
        <w:t xml:space="preserve"> </w:t>
      </w:r>
      <w:r>
        <w:rPr>
          <w:color w:val="171717"/>
          <w:sz w:val="24"/>
        </w:rPr>
        <w:t>регуляцию</w:t>
      </w:r>
      <w:r>
        <w:rPr>
          <w:color w:val="171717"/>
          <w:spacing w:val="-4"/>
          <w:sz w:val="24"/>
        </w:rPr>
        <w:t xml:space="preserve"> </w:t>
      </w:r>
      <w:r>
        <w:rPr>
          <w:color w:val="171717"/>
          <w:sz w:val="24"/>
        </w:rPr>
        <w:t>процессов</w:t>
      </w:r>
      <w:r>
        <w:rPr>
          <w:color w:val="171717"/>
          <w:spacing w:val="-5"/>
          <w:sz w:val="24"/>
        </w:rPr>
        <w:t xml:space="preserve"> </w:t>
      </w:r>
      <w:r>
        <w:rPr>
          <w:color w:val="171717"/>
          <w:sz w:val="24"/>
        </w:rPr>
        <w:t>жизнедеятельности</w:t>
      </w:r>
      <w:r>
        <w:rPr>
          <w:color w:val="171717"/>
          <w:spacing w:val="-4"/>
          <w:sz w:val="24"/>
        </w:rPr>
        <w:t xml:space="preserve"> </w:t>
      </w:r>
      <w:r>
        <w:rPr>
          <w:color w:val="171717"/>
          <w:sz w:val="24"/>
        </w:rPr>
        <w:t>организма</w:t>
      </w:r>
      <w:r>
        <w:rPr>
          <w:color w:val="171717"/>
          <w:spacing w:val="-5"/>
          <w:sz w:val="24"/>
        </w:rPr>
        <w:t xml:space="preserve"> </w:t>
      </w:r>
      <w:r>
        <w:rPr>
          <w:color w:val="171717"/>
          <w:spacing w:val="-2"/>
          <w:sz w:val="24"/>
        </w:rPr>
        <w:t>чело-</w:t>
      </w:r>
    </w:p>
    <w:p w:rsidR="00AE3C4D" w:rsidRDefault="00E21DE7">
      <w:pPr>
        <w:pStyle w:val="a3"/>
        <w:ind w:firstLine="0"/>
        <w:jc w:val="left"/>
      </w:pPr>
      <w:r>
        <w:rPr>
          <w:color w:val="171717"/>
          <w:spacing w:val="-2"/>
        </w:rPr>
        <w:t>века;</w:t>
      </w:r>
    </w:p>
    <w:p w:rsidR="00AE3C4D" w:rsidRDefault="00E21DE7" w:rsidP="00AA7C8F">
      <w:pPr>
        <w:pStyle w:val="a4"/>
        <w:numPr>
          <w:ilvl w:val="0"/>
          <w:numId w:val="68"/>
        </w:numPr>
        <w:tabs>
          <w:tab w:val="left" w:pos="1121"/>
        </w:tabs>
        <w:ind w:left="1120"/>
        <w:jc w:val="left"/>
        <w:rPr>
          <w:sz w:val="24"/>
        </w:rPr>
      </w:pPr>
      <w:r>
        <w:rPr>
          <w:color w:val="171717"/>
          <w:sz w:val="24"/>
        </w:rPr>
        <w:t>характеризовать</w:t>
      </w:r>
      <w:r>
        <w:rPr>
          <w:color w:val="171717"/>
          <w:spacing w:val="8"/>
          <w:sz w:val="24"/>
        </w:rPr>
        <w:t xml:space="preserve"> </w:t>
      </w:r>
      <w:r>
        <w:rPr>
          <w:color w:val="171717"/>
          <w:sz w:val="24"/>
        </w:rPr>
        <w:t>и</w:t>
      </w:r>
      <w:r>
        <w:rPr>
          <w:color w:val="171717"/>
          <w:spacing w:val="7"/>
          <w:sz w:val="24"/>
        </w:rPr>
        <w:t xml:space="preserve"> </w:t>
      </w:r>
      <w:r>
        <w:rPr>
          <w:color w:val="171717"/>
          <w:sz w:val="24"/>
        </w:rPr>
        <w:t>сравнивать</w:t>
      </w:r>
      <w:r>
        <w:rPr>
          <w:color w:val="171717"/>
          <w:spacing w:val="9"/>
          <w:sz w:val="24"/>
        </w:rPr>
        <w:t xml:space="preserve"> </w:t>
      </w:r>
      <w:r>
        <w:rPr>
          <w:color w:val="171717"/>
          <w:sz w:val="24"/>
        </w:rPr>
        <w:t>безусловные</w:t>
      </w:r>
      <w:r>
        <w:rPr>
          <w:color w:val="171717"/>
          <w:spacing w:val="5"/>
          <w:sz w:val="24"/>
        </w:rPr>
        <w:t xml:space="preserve"> </w:t>
      </w:r>
      <w:r>
        <w:rPr>
          <w:color w:val="171717"/>
          <w:sz w:val="24"/>
        </w:rPr>
        <w:t>и</w:t>
      </w:r>
      <w:r>
        <w:rPr>
          <w:color w:val="171717"/>
          <w:spacing w:val="12"/>
          <w:sz w:val="24"/>
        </w:rPr>
        <w:t xml:space="preserve"> </w:t>
      </w:r>
      <w:r>
        <w:rPr>
          <w:color w:val="171717"/>
          <w:sz w:val="24"/>
        </w:rPr>
        <w:t>условные</w:t>
      </w:r>
      <w:r>
        <w:rPr>
          <w:color w:val="171717"/>
          <w:spacing w:val="6"/>
          <w:sz w:val="24"/>
        </w:rPr>
        <w:t xml:space="preserve"> </w:t>
      </w:r>
      <w:r>
        <w:rPr>
          <w:color w:val="171717"/>
          <w:sz w:val="24"/>
        </w:rPr>
        <w:t>рефлексы;</w:t>
      </w:r>
      <w:r>
        <w:rPr>
          <w:color w:val="171717"/>
          <w:spacing w:val="7"/>
          <w:sz w:val="24"/>
        </w:rPr>
        <w:t xml:space="preserve"> </w:t>
      </w:r>
      <w:r>
        <w:rPr>
          <w:color w:val="171717"/>
          <w:sz w:val="24"/>
        </w:rPr>
        <w:t>наследственные</w:t>
      </w:r>
      <w:r>
        <w:rPr>
          <w:color w:val="171717"/>
          <w:spacing w:val="6"/>
          <w:sz w:val="24"/>
        </w:rPr>
        <w:t xml:space="preserve"> </w:t>
      </w:r>
      <w:r>
        <w:rPr>
          <w:color w:val="171717"/>
          <w:sz w:val="24"/>
        </w:rPr>
        <w:t>и</w:t>
      </w:r>
      <w:r>
        <w:rPr>
          <w:color w:val="171717"/>
          <w:spacing w:val="7"/>
          <w:sz w:val="24"/>
        </w:rPr>
        <w:t xml:space="preserve"> </w:t>
      </w:r>
      <w:r>
        <w:rPr>
          <w:color w:val="171717"/>
          <w:spacing w:val="-5"/>
          <w:sz w:val="24"/>
        </w:rPr>
        <w:t>не-</w:t>
      </w:r>
    </w:p>
    <w:p w:rsidR="00AE3C4D" w:rsidRDefault="00E21DE7">
      <w:pPr>
        <w:pStyle w:val="a3"/>
        <w:ind w:firstLine="0"/>
        <w:jc w:val="left"/>
      </w:pPr>
      <w:r>
        <w:rPr>
          <w:color w:val="171717"/>
        </w:rPr>
        <w:t>наследственные</w:t>
      </w:r>
      <w:r>
        <w:rPr>
          <w:color w:val="171717"/>
          <w:spacing w:val="-1"/>
        </w:rPr>
        <w:t xml:space="preserve"> </w:t>
      </w:r>
      <w:r>
        <w:rPr>
          <w:color w:val="171717"/>
        </w:rPr>
        <w:t>программы</w:t>
      </w:r>
      <w:r>
        <w:rPr>
          <w:color w:val="171717"/>
          <w:spacing w:val="2"/>
        </w:rPr>
        <w:t xml:space="preserve"> </w:t>
      </w:r>
      <w:r>
        <w:rPr>
          <w:color w:val="171717"/>
        </w:rPr>
        <w:t>поведения;</w:t>
      </w:r>
      <w:r>
        <w:rPr>
          <w:color w:val="171717"/>
          <w:spacing w:val="3"/>
        </w:rPr>
        <w:t xml:space="preserve"> </w:t>
      </w:r>
      <w:r>
        <w:rPr>
          <w:color w:val="171717"/>
        </w:rPr>
        <w:t>особенности</w:t>
      </w:r>
      <w:r>
        <w:rPr>
          <w:color w:val="171717"/>
          <w:spacing w:val="5"/>
        </w:rPr>
        <w:t xml:space="preserve"> </w:t>
      </w:r>
      <w:r>
        <w:rPr>
          <w:color w:val="171717"/>
        </w:rPr>
        <w:t>высшей</w:t>
      </w:r>
      <w:r>
        <w:rPr>
          <w:color w:val="171717"/>
          <w:spacing w:val="3"/>
        </w:rPr>
        <w:t xml:space="preserve"> </w:t>
      </w:r>
      <w:r>
        <w:rPr>
          <w:color w:val="171717"/>
        </w:rPr>
        <w:t>нервной</w:t>
      </w:r>
      <w:r>
        <w:rPr>
          <w:color w:val="171717"/>
          <w:spacing w:val="3"/>
        </w:rPr>
        <w:t xml:space="preserve"> </w:t>
      </w:r>
      <w:r>
        <w:rPr>
          <w:color w:val="171717"/>
        </w:rPr>
        <w:t>деятельности</w:t>
      </w:r>
      <w:r>
        <w:rPr>
          <w:color w:val="171717"/>
          <w:spacing w:val="4"/>
        </w:rPr>
        <w:t xml:space="preserve"> </w:t>
      </w:r>
      <w:r>
        <w:rPr>
          <w:color w:val="171717"/>
        </w:rPr>
        <w:t>человека;</w:t>
      </w:r>
      <w:r>
        <w:rPr>
          <w:color w:val="171717"/>
          <w:spacing w:val="4"/>
        </w:rPr>
        <w:t xml:space="preserve"> </w:t>
      </w:r>
      <w:r>
        <w:rPr>
          <w:color w:val="171717"/>
          <w:spacing w:val="-5"/>
        </w:rPr>
        <w:t>ви-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firstLine="0"/>
      </w:pPr>
      <w:r>
        <w:rPr>
          <w:color w:val="171717"/>
        </w:rPr>
        <w:lastRenderedPageBreak/>
        <w:t xml:space="preserve">ды потребностей, памяти, мышления, речи, темпераментов, эмоций, сна; структуру функцио- нальных систем организма, направленных на достижение полезных приспособительных резуль- </w:t>
      </w:r>
      <w:r>
        <w:rPr>
          <w:color w:val="171717"/>
          <w:spacing w:val="-2"/>
        </w:rPr>
        <w:t>татов;</w:t>
      </w:r>
    </w:p>
    <w:p w:rsidR="00AE3C4D" w:rsidRDefault="00E21DE7" w:rsidP="00AA7C8F">
      <w:pPr>
        <w:pStyle w:val="a4"/>
        <w:numPr>
          <w:ilvl w:val="0"/>
          <w:numId w:val="68"/>
        </w:numPr>
        <w:tabs>
          <w:tab w:val="left" w:pos="1121"/>
        </w:tabs>
        <w:ind w:right="700" w:firstLine="708"/>
        <w:rPr>
          <w:sz w:val="24"/>
        </w:rPr>
      </w:pPr>
      <w:r>
        <w:rPr>
          <w:color w:val="171717"/>
          <w:sz w:val="24"/>
        </w:rPr>
        <w:t xml:space="preserve">различать наследственные и ненаследственные (инфекционные, неинфекционные) забо- левания человека; объяснять значение мер профилактики в предупреждении заболеваний челове- </w:t>
      </w:r>
      <w:r>
        <w:rPr>
          <w:color w:val="171717"/>
          <w:spacing w:val="-4"/>
          <w:sz w:val="24"/>
        </w:rPr>
        <w:t>ка;</w:t>
      </w:r>
    </w:p>
    <w:p w:rsidR="00AE3C4D" w:rsidRDefault="00E21DE7" w:rsidP="00AA7C8F">
      <w:pPr>
        <w:pStyle w:val="a4"/>
        <w:numPr>
          <w:ilvl w:val="0"/>
          <w:numId w:val="68"/>
        </w:numPr>
        <w:tabs>
          <w:tab w:val="left" w:pos="1121"/>
        </w:tabs>
        <w:ind w:right="702" w:firstLine="708"/>
        <w:rPr>
          <w:sz w:val="24"/>
        </w:rPr>
      </w:pPr>
      <w:r>
        <w:rPr>
          <w:color w:val="171717"/>
          <w:sz w:val="24"/>
        </w:rPr>
        <w:t>выполнять практические и лабораторные работы по морфологии, анатомии, физиологии и поведению человека, в т.ч. работы с микроскопом с постоянными (фиксированными)</w:t>
      </w:r>
      <w:r>
        <w:rPr>
          <w:color w:val="171717"/>
          <w:spacing w:val="-2"/>
          <w:sz w:val="24"/>
        </w:rPr>
        <w:t xml:space="preserve"> </w:t>
      </w:r>
      <w:r>
        <w:rPr>
          <w:color w:val="171717"/>
          <w:sz w:val="24"/>
        </w:rPr>
        <w:t>и времен- ными микропрепаратами, исследовательские работы с использованием приборов и инструментов цифровой лаборатории;</w:t>
      </w:r>
    </w:p>
    <w:p w:rsidR="00AE3C4D" w:rsidRDefault="00E21DE7" w:rsidP="00AA7C8F">
      <w:pPr>
        <w:pStyle w:val="a4"/>
        <w:numPr>
          <w:ilvl w:val="0"/>
          <w:numId w:val="68"/>
        </w:numPr>
        <w:tabs>
          <w:tab w:val="left" w:pos="1121"/>
        </w:tabs>
        <w:ind w:right="700" w:firstLine="708"/>
        <w:rPr>
          <w:sz w:val="24"/>
        </w:rPr>
      </w:pPr>
      <w:r>
        <w:rPr>
          <w:color w:val="171717"/>
          <w:sz w:val="24"/>
        </w:rPr>
        <w:t>решать качественные и количественные задачи, используя основные показатели здоро- вья человека, проводить расчёты и оценивать полученные значения;</w:t>
      </w:r>
    </w:p>
    <w:p w:rsidR="00AE3C4D" w:rsidRDefault="00E21DE7" w:rsidP="00AA7C8F">
      <w:pPr>
        <w:pStyle w:val="a4"/>
        <w:numPr>
          <w:ilvl w:val="0"/>
          <w:numId w:val="68"/>
        </w:numPr>
        <w:tabs>
          <w:tab w:val="left" w:pos="1121"/>
        </w:tabs>
        <w:spacing w:before="1"/>
        <w:ind w:right="699" w:firstLine="708"/>
        <w:rPr>
          <w:sz w:val="24"/>
        </w:rPr>
      </w:pPr>
      <w:r>
        <w:rPr>
          <w:color w:val="171717"/>
          <w:sz w:val="24"/>
        </w:rPr>
        <w:t>называть и аргументировать основные принципы здорового образа жизни, методы защи- ты и укрепления здоровья человека: сбалансированное питание, соблюдение правил личной ги- гиены, занятия физкультурой и спортом, рациональная организация труда и полноценного отды- ха, позитивное эмоционально-психическое состояние;</w:t>
      </w:r>
    </w:p>
    <w:p w:rsidR="00AE3C4D" w:rsidRDefault="00E21DE7" w:rsidP="00AA7C8F">
      <w:pPr>
        <w:pStyle w:val="a4"/>
        <w:numPr>
          <w:ilvl w:val="0"/>
          <w:numId w:val="68"/>
        </w:numPr>
        <w:tabs>
          <w:tab w:val="left" w:pos="1121"/>
        </w:tabs>
        <w:ind w:right="712" w:firstLine="708"/>
        <w:rPr>
          <w:sz w:val="24"/>
        </w:rPr>
      </w:pPr>
      <w:r>
        <w:rPr>
          <w:color w:val="171717"/>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E3C4D" w:rsidRDefault="00E21DE7" w:rsidP="00AA7C8F">
      <w:pPr>
        <w:pStyle w:val="a4"/>
        <w:numPr>
          <w:ilvl w:val="0"/>
          <w:numId w:val="68"/>
        </w:numPr>
        <w:tabs>
          <w:tab w:val="left" w:pos="1121"/>
        </w:tabs>
        <w:ind w:right="706" w:firstLine="708"/>
        <w:rPr>
          <w:sz w:val="24"/>
        </w:rPr>
      </w:pPr>
      <w:r>
        <w:rPr>
          <w:color w:val="171717"/>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E3C4D" w:rsidRDefault="00E21DE7" w:rsidP="00AA7C8F">
      <w:pPr>
        <w:pStyle w:val="a4"/>
        <w:numPr>
          <w:ilvl w:val="0"/>
          <w:numId w:val="68"/>
        </w:numPr>
        <w:tabs>
          <w:tab w:val="left" w:pos="1121"/>
        </w:tabs>
        <w:ind w:right="700" w:firstLine="708"/>
        <w:rPr>
          <w:sz w:val="24"/>
        </w:rPr>
      </w:pPr>
      <w:r>
        <w:rPr>
          <w:color w:val="171717"/>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 гии, ОБЖ, физической культуры;</w:t>
      </w:r>
    </w:p>
    <w:p w:rsidR="00AE3C4D" w:rsidRDefault="00E21DE7" w:rsidP="00AA7C8F">
      <w:pPr>
        <w:pStyle w:val="a4"/>
        <w:numPr>
          <w:ilvl w:val="0"/>
          <w:numId w:val="68"/>
        </w:numPr>
        <w:tabs>
          <w:tab w:val="left" w:pos="1121"/>
        </w:tabs>
        <w:spacing w:before="1"/>
        <w:ind w:right="706" w:firstLine="708"/>
        <w:rPr>
          <w:sz w:val="24"/>
        </w:rPr>
      </w:pPr>
      <w:r>
        <w:rPr>
          <w:color w:val="171717"/>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E3C4D" w:rsidRDefault="00E21DE7" w:rsidP="00AA7C8F">
      <w:pPr>
        <w:pStyle w:val="a4"/>
        <w:numPr>
          <w:ilvl w:val="0"/>
          <w:numId w:val="68"/>
        </w:numPr>
        <w:tabs>
          <w:tab w:val="left" w:pos="1121"/>
        </w:tabs>
        <w:ind w:right="700" w:firstLine="708"/>
        <w:rPr>
          <w:sz w:val="24"/>
        </w:rPr>
      </w:pPr>
      <w:r>
        <w:rPr>
          <w:color w:val="171717"/>
          <w:sz w:val="24"/>
        </w:rPr>
        <w:t xml:space="preserve">соблюдать правила безопасного труда при работе с учебным и лабораторным оборудова- нием, химической посудой в соответствии с инструкциями на уроке и во внеурочной деятельно- </w:t>
      </w:r>
      <w:r>
        <w:rPr>
          <w:color w:val="171717"/>
          <w:spacing w:val="-4"/>
          <w:sz w:val="24"/>
        </w:rPr>
        <w:t>сти;</w:t>
      </w:r>
    </w:p>
    <w:p w:rsidR="00AE3C4D" w:rsidRDefault="00E21DE7" w:rsidP="00AA7C8F">
      <w:pPr>
        <w:pStyle w:val="a4"/>
        <w:numPr>
          <w:ilvl w:val="0"/>
          <w:numId w:val="68"/>
        </w:numPr>
        <w:tabs>
          <w:tab w:val="left" w:pos="1121"/>
        </w:tabs>
        <w:ind w:right="703" w:firstLine="708"/>
        <w:rPr>
          <w:sz w:val="24"/>
        </w:rPr>
      </w:pPr>
      <w:r>
        <w:rPr>
          <w:color w:val="171717"/>
          <w:sz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 мацию из одной знаковой системы в другую;</w:t>
      </w:r>
    </w:p>
    <w:p w:rsidR="00AE3C4D" w:rsidRDefault="00E21DE7" w:rsidP="00AA7C8F">
      <w:pPr>
        <w:pStyle w:val="a4"/>
        <w:numPr>
          <w:ilvl w:val="0"/>
          <w:numId w:val="68"/>
        </w:numPr>
        <w:tabs>
          <w:tab w:val="left" w:pos="1121"/>
        </w:tabs>
        <w:ind w:right="705" w:firstLine="708"/>
        <w:rPr>
          <w:sz w:val="24"/>
        </w:rPr>
      </w:pPr>
      <w:r>
        <w:rPr>
          <w:color w:val="171717"/>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E3C4D" w:rsidRDefault="00AE3C4D">
      <w:pPr>
        <w:pStyle w:val="a3"/>
        <w:spacing w:before="5"/>
        <w:ind w:left="0" w:firstLine="0"/>
        <w:jc w:val="left"/>
      </w:pPr>
    </w:p>
    <w:p w:rsidR="00AE3C4D" w:rsidRDefault="00E21DE7" w:rsidP="00AA7C8F">
      <w:pPr>
        <w:pStyle w:val="1"/>
        <w:numPr>
          <w:ilvl w:val="2"/>
          <w:numId w:val="277"/>
        </w:numPr>
        <w:tabs>
          <w:tab w:val="left" w:pos="1702"/>
        </w:tabs>
        <w:ind w:right="702" w:firstLine="708"/>
        <w:jc w:val="both"/>
      </w:pPr>
      <w:r>
        <w:rPr>
          <w:color w:val="171717"/>
        </w:rPr>
        <w:t xml:space="preserve">РАБОЧАЯ ПРОГРАММА УЧЕБНОГО ПРЕДМЕТА «ХИМИЯ» (БАЗОВЫЙ </w:t>
      </w:r>
      <w:r>
        <w:rPr>
          <w:color w:val="171717"/>
          <w:spacing w:val="-2"/>
        </w:rPr>
        <w:t>УРОВЕНЬ)</w:t>
      </w:r>
    </w:p>
    <w:p w:rsidR="00AE3C4D" w:rsidRDefault="00AE3C4D">
      <w:pPr>
        <w:pStyle w:val="a3"/>
        <w:ind w:left="0" w:firstLine="0"/>
        <w:jc w:val="left"/>
        <w:rPr>
          <w:b/>
        </w:rPr>
      </w:pPr>
    </w:p>
    <w:p w:rsidR="00AE3C4D" w:rsidRDefault="00E21DE7">
      <w:pPr>
        <w:spacing w:line="274" w:lineRule="exact"/>
        <w:ind w:left="981"/>
        <w:jc w:val="both"/>
        <w:rPr>
          <w:b/>
          <w:sz w:val="24"/>
        </w:rPr>
      </w:pPr>
      <w:r>
        <w:rPr>
          <w:b/>
          <w:color w:val="171717"/>
          <w:spacing w:val="-2"/>
          <w:sz w:val="24"/>
        </w:rPr>
        <w:t>1)</w:t>
      </w:r>
      <w:r>
        <w:rPr>
          <w:b/>
          <w:color w:val="171717"/>
          <w:spacing w:val="-3"/>
          <w:sz w:val="24"/>
        </w:rPr>
        <w:t xml:space="preserve"> </w:t>
      </w:r>
      <w:r>
        <w:rPr>
          <w:b/>
          <w:color w:val="171717"/>
          <w:spacing w:val="-2"/>
          <w:sz w:val="24"/>
        </w:rPr>
        <w:t>ПОЯСНИТЕЛЬНАЯ 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66"/>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AA7C8F">
      <w:pPr>
        <w:pStyle w:val="a4"/>
        <w:numPr>
          <w:ilvl w:val="0"/>
          <w:numId w:val="66"/>
        </w:numPr>
        <w:tabs>
          <w:tab w:val="left" w:pos="1121"/>
        </w:tabs>
        <w:ind w:right="703" w:firstLine="708"/>
        <w:rPr>
          <w:i/>
          <w:sz w:val="24"/>
        </w:rPr>
      </w:pPr>
      <w:r>
        <w:rPr>
          <w:i/>
          <w:color w:val="171717"/>
          <w:sz w:val="24"/>
        </w:rPr>
        <w:t>Примерной рабочей программы основного общего образования по химии (базовый уро- вень) (одобренной решением федерального учебно-методического объединения по общему обра- зованию, протокол 3/21 от 27.09.2021 г.).</w:t>
      </w:r>
    </w:p>
    <w:p w:rsidR="00AE3C4D" w:rsidRDefault="00E21DE7">
      <w:pPr>
        <w:spacing w:before="1"/>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6"/>
          <w:sz w:val="24"/>
        </w:rPr>
        <w:t xml:space="preserve"> </w:t>
      </w:r>
      <w:r>
        <w:rPr>
          <w:i/>
          <w:color w:val="171717"/>
          <w:sz w:val="24"/>
        </w:rPr>
        <w:t>программа</w:t>
      </w:r>
      <w:r>
        <w:rPr>
          <w:i/>
          <w:color w:val="171717"/>
          <w:spacing w:val="-1"/>
          <w:sz w:val="24"/>
        </w:rPr>
        <w:t xml:space="preserve"> </w:t>
      </w:r>
      <w:r>
        <w:rPr>
          <w:i/>
          <w:color w:val="171717"/>
          <w:sz w:val="24"/>
        </w:rPr>
        <w:t>учебного</w:t>
      </w:r>
      <w:r>
        <w:rPr>
          <w:i/>
          <w:color w:val="171717"/>
          <w:spacing w:val="-2"/>
          <w:sz w:val="24"/>
        </w:rPr>
        <w:t xml:space="preserve"> </w:t>
      </w:r>
      <w:r>
        <w:rPr>
          <w:i/>
          <w:color w:val="171717"/>
          <w:sz w:val="24"/>
        </w:rPr>
        <w:t>предмета</w:t>
      </w:r>
      <w:r>
        <w:rPr>
          <w:i/>
          <w:color w:val="171717"/>
          <w:spacing w:val="-1"/>
          <w:sz w:val="24"/>
        </w:rPr>
        <w:t xml:space="preserve"> </w:t>
      </w:r>
      <w:r>
        <w:rPr>
          <w:i/>
          <w:color w:val="171717"/>
          <w:sz w:val="24"/>
        </w:rPr>
        <w:t>«Химия»</w:t>
      </w:r>
      <w:r>
        <w:rPr>
          <w:i/>
          <w:color w:val="171717"/>
          <w:spacing w:val="1"/>
          <w:sz w:val="24"/>
        </w:rPr>
        <w:t xml:space="preserve"> </w:t>
      </w:r>
      <w:r>
        <w:rPr>
          <w:i/>
          <w:color w:val="171717"/>
          <w:sz w:val="24"/>
        </w:rPr>
        <w:t>(далее</w:t>
      </w:r>
      <w:r>
        <w:rPr>
          <w:i/>
          <w:color w:val="171717"/>
          <w:spacing w:val="-3"/>
          <w:sz w:val="24"/>
        </w:rPr>
        <w:t xml:space="preserve"> </w:t>
      </w:r>
      <w:r>
        <w:rPr>
          <w:i/>
          <w:color w:val="171717"/>
          <w:sz w:val="24"/>
        </w:rPr>
        <w:t>-</w:t>
      </w:r>
      <w:r>
        <w:rPr>
          <w:i/>
          <w:color w:val="171717"/>
          <w:spacing w:val="-2"/>
          <w:sz w:val="24"/>
        </w:rPr>
        <w:t xml:space="preserve"> </w:t>
      </w:r>
      <w:r>
        <w:rPr>
          <w:i/>
          <w:color w:val="171717"/>
          <w:sz w:val="24"/>
        </w:rPr>
        <w:t>рабочая</w:t>
      </w:r>
      <w:r>
        <w:rPr>
          <w:i/>
          <w:color w:val="171717"/>
          <w:spacing w:val="-3"/>
          <w:sz w:val="24"/>
        </w:rPr>
        <w:t xml:space="preserve"> </w:t>
      </w:r>
      <w:r>
        <w:rPr>
          <w:i/>
          <w:color w:val="171717"/>
          <w:sz w:val="24"/>
        </w:rPr>
        <w:t>программа)</w:t>
      </w:r>
      <w:r>
        <w:rPr>
          <w:i/>
          <w:color w:val="171717"/>
          <w:spacing w:val="-5"/>
          <w:sz w:val="24"/>
        </w:rPr>
        <w:t xml:space="preserve"> </w:t>
      </w:r>
      <w:r>
        <w:rPr>
          <w:i/>
          <w:color w:val="171717"/>
          <w:spacing w:val="-2"/>
          <w:sz w:val="24"/>
        </w:rPr>
        <w:t>включает:</w:t>
      </w:r>
    </w:p>
    <w:p w:rsidR="00AE3C4D" w:rsidRDefault="00E21DE7" w:rsidP="00AA7C8F">
      <w:pPr>
        <w:pStyle w:val="a4"/>
        <w:numPr>
          <w:ilvl w:val="0"/>
          <w:numId w:val="65"/>
        </w:numPr>
        <w:tabs>
          <w:tab w:val="left" w:pos="1121"/>
        </w:tabs>
        <w:ind w:left="1120"/>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65"/>
        </w:numPr>
        <w:tabs>
          <w:tab w:val="left" w:pos="1121"/>
        </w:tabs>
        <w:spacing w:before="64"/>
        <w:ind w:left="1120"/>
        <w:jc w:val="left"/>
        <w:rPr>
          <w:sz w:val="24"/>
        </w:rPr>
      </w:pPr>
      <w:r>
        <w:rPr>
          <w:color w:val="171717"/>
          <w:sz w:val="24"/>
        </w:rPr>
        <w:lastRenderedPageBreak/>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65"/>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65"/>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«Химия»</w:t>
      </w:r>
    </w:p>
    <w:p w:rsidR="00AE3C4D" w:rsidRDefault="00E21DE7">
      <w:pPr>
        <w:pStyle w:val="a3"/>
        <w:ind w:right="712"/>
      </w:pPr>
      <w:r>
        <w:rPr>
          <w:color w:val="171717"/>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AE3C4D" w:rsidRDefault="00E21DE7">
      <w:pPr>
        <w:pStyle w:val="a3"/>
        <w:ind w:right="702"/>
      </w:pPr>
      <w:r>
        <w:rPr>
          <w:color w:val="171717"/>
        </w:rPr>
        <w:t>Химия как элемент системы естественных наук распространила своё влияние на все обла- сти человеческого существования, задала новое видение мира, стала неотъемлемым компонен- 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 опасности, проблем здравоохранения.</w:t>
      </w:r>
    </w:p>
    <w:p w:rsidR="00AE3C4D" w:rsidRDefault="00E21DE7">
      <w:pPr>
        <w:pStyle w:val="a3"/>
        <w:ind w:right="700"/>
      </w:pPr>
      <w:r>
        <w:rPr>
          <w:color w:val="171717"/>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 вания интеллекта личности и гармоничного её развития.</w:t>
      </w:r>
    </w:p>
    <w:p w:rsidR="00AE3C4D" w:rsidRDefault="00E21DE7">
      <w:pPr>
        <w:pStyle w:val="a3"/>
        <w:ind w:right="705"/>
      </w:pPr>
      <w:r>
        <w:rPr>
          <w:color w:val="171717"/>
        </w:rPr>
        <w:t>Современному человеку химические знания необходимы для приобретения общекультур- ного уровня, позволяющего уверенно трудиться в социуме и ответственно участвовать в много- образной жизни общества, для осознания важности разумного отношения к своему здоровью и здоровью</w:t>
      </w:r>
      <w:r>
        <w:rPr>
          <w:color w:val="171717"/>
          <w:spacing w:val="-2"/>
        </w:rPr>
        <w:t xml:space="preserve"> </w:t>
      </w:r>
      <w:r>
        <w:rPr>
          <w:color w:val="171717"/>
        </w:rPr>
        <w:t>других,</w:t>
      </w:r>
      <w:r>
        <w:rPr>
          <w:color w:val="171717"/>
          <w:spacing w:val="-2"/>
        </w:rPr>
        <w:t xml:space="preserve"> </w:t>
      </w:r>
      <w:r>
        <w:rPr>
          <w:color w:val="171717"/>
        </w:rPr>
        <w:t>к</w:t>
      </w:r>
      <w:r>
        <w:rPr>
          <w:color w:val="171717"/>
          <w:spacing w:val="-2"/>
        </w:rPr>
        <w:t xml:space="preserve"> </w:t>
      </w:r>
      <w:r>
        <w:rPr>
          <w:color w:val="171717"/>
        </w:rPr>
        <w:t>окружающей</w:t>
      </w:r>
      <w:r>
        <w:rPr>
          <w:color w:val="171717"/>
          <w:spacing w:val="-1"/>
        </w:rPr>
        <w:t xml:space="preserve"> </w:t>
      </w:r>
      <w:r>
        <w:rPr>
          <w:color w:val="171717"/>
        </w:rPr>
        <w:t>природной</w:t>
      </w:r>
      <w:r>
        <w:rPr>
          <w:color w:val="171717"/>
          <w:spacing w:val="-1"/>
        </w:rPr>
        <w:t xml:space="preserve"> </w:t>
      </w:r>
      <w:r>
        <w:rPr>
          <w:color w:val="171717"/>
        </w:rPr>
        <w:t>среде,</w:t>
      </w:r>
      <w:r>
        <w:rPr>
          <w:color w:val="171717"/>
          <w:spacing w:val="-2"/>
        </w:rPr>
        <w:t xml:space="preserve"> </w:t>
      </w:r>
      <w:r>
        <w:rPr>
          <w:color w:val="171717"/>
        </w:rPr>
        <w:t>для</w:t>
      </w:r>
      <w:r>
        <w:rPr>
          <w:color w:val="171717"/>
          <w:spacing w:val="-2"/>
        </w:rPr>
        <w:t xml:space="preserve"> </w:t>
      </w:r>
      <w:r>
        <w:rPr>
          <w:color w:val="171717"/>
        </w:rPr>
        <w:t>грамотного</w:t>
      </w:r>
      <w:r>
        <w:rPr>
          <w:color w:val="171717"/>
          <w:spacing w:val="-2"/>
        </w:rPr>
        <w:t xml:space="preserve"> </w:t>
      </w:r>
      <w:r>
        <w:rPr>
          <w:color w:val="171717"/>
        </w:rPr>
        <w:t>поведения</w:t>
      </w:r>
      <w:r>
        <w:rPr>
          <w:color w:val="171717"/>
          <w:spacing w:val="-2"/>
        </w:rPr>
        <w:t xml:space="preserve"> </w:t>
      </w:r>
      <w:r>
        <w:rPr>
          <w:color w:val="171717"/>
        </w:rPr>
        <w:t>при</w:t>
      </w:r>
      <w:r>
        <w:rPr>
          <w:color w:val="171717"/>
          <w:spacing w:val="-4"/>
        </w:rPr>
        <w:t xml:space="preserve"> </w:t>
      </w:r>
      <w:r>
        <w:rPr>
          <w:color w:val="171717"/>
        </w:rPr>
        <w:t>использовании различных материалов и химических веществ в повседневной жизни.</w:t>
      </w:r>
    </w:p>
    <w:p w:rsidR="00AE3C4D" w:rsidRDefault="00E21DE7">
      <w:pPr>
        <w:pStyle w:val="a3"/>
        <w:ind w:right="699"/>
      </w:pPr>
      <w:r>
        <w:rPr>
          <w:color w:val="171717"/>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 сущие общему химическому образованию ключевые ценности, которые отражают государствен- ные, общественные и индивидуальные потребности. Этим определяется сущность общей страте- гии обучения, воспитания и развития обучающихся средствами учебного предмета «Химия».</w:t>
      </w:r>
    </w:p>
    <w:p w:rsidR="00AE3C4D" w:rsidRDefault="00E21DE7">
      <w:pPr>
        <w:ind w:left="981"/>
        <w:jc w:val="both"/>
        <w:rPr>
          <w:i/>
          <w:sz w:val="24"/>
        </w:rPr>
      </w:pPr>
      <w:r>
        <w:rPr>
          <w:i/>
          <w:color w:val="171717"/>
          <w:sz w:val="24"/>
        </w:rPr>
        <w:t>Изучение</w:t>
      </w:r>
      <w:r>
        <w:rPr>
          <w:i/>
          <w:color w:val="171717"/>
          <w:spacing w:val="-9"/>
          <w:sz w:val="24"/>
        </w:rPr>
        <w:t xml:space="preserve"> </w:t>
      </w:r>
      <w:r>
        <w:rPr>
          <w:i/>
          <w:color w:val="171717"/>
          <w:spacing w:val="-2"/>
          <w:sz w:val="24"/>
        </w:rPr>
        <w:t>предмета:</w:t>
      </w:r>
    </w:p>
    <w:p w:rsidR="00AE3C4D" w:rsidRDefault="00E21DE7" w:rsidP="00AA7C8F">
      <w:pPr>
        <w:pStyle w:val="a4"/>
        <w:numPr>
          <w:ilvl w:val="0"/>
          <w:numId w:val="64"/>
        </w:numPr>
        <w:tabs>
          <w:tab w:val="left" w:pos="1284"/>
        </w:tabs>
        <w:ind w:right="711" w:firstLine="708"/>
        <w:jc w:val="both"/>
        <w:rPr>
          <w:sz w:val="24"/>
        </w:rPr>
      </w:pPr>
      <w:r>
        <w:rPr>
          <w:color w:val="171717"/>
          <w:sz w:val="24"/>
        </w:rPr>
        <w:t>способствует реализации возможностей для саморазвития и формирования культуры личности, её общей и функциональной грамотности;</w:t>
      </w:r>
    </w:p>
    <w:p w:rsidR="00AE3C4D" w:rsidRDefault="00E21DE7" w:rsidP="00AA7C8F">
      <w:pPr>
        <w:pStyle w:val="a4"/>
        <w:numPr>
          <w:ilvl w:val="0"/>
          <w:numId w:val="64"/>
        </w:numPr>
        <w:tabs>
          <w:tab w:val="left" w:pos="1248"/>
        </w:tabs>
        <w:ind w:right="703" w:firstLine="708"/>
        <w:jc w:val="both"/>
        <w:rPr>
          <w:sz w:val="24"/>
        </w:rPr>
      </w:pPr>
      <w:r>
        <w:rPr>
          <w:color w:val="171717"/>
          <w:sz w:val="24"/>
        </w:rPr>
        <w:t>вносит вклад в формирование мышления и творческих способностей подростков, навы- ков</w:t>
      </w:r>
      <w:r>
        <w:rPr>
          <w:color w:val="171717"/>
          <w:spacing w:val="-3"/>
          <w:sz w:val="24"/>
        </w:rPr>
        <w:t xml:space="preserve"> </w:t>
      </w:r>
      <w:r>
        <w:rPr>
          <w:color w:val="171717"/>
          <w:sz w:val="24"/>
        </w:rPr>
        <w:t>их самостоятельной учебной</w:t>
      </w:r>
      <w:r>
        <w:rPr>
          <w:color w:val="171717"/>
          <w:spacing w:val="-1"/>
          <w:sz w:val="24"/>
        </w:rPr>
        <w:t xml:space="preserve"> </w:t>
      </w:r>
      <w:r>
        <w:rPr>
          <w:color w:val="171717"/>
          <w:sz w:val="24"/>
        </w:rPr>
        <w:t>деятельности,</w:t>
      </w:r>
      <w:r>
        <w:rPr>
          <w:color w:val="171717"/>
          <w:spacing w:val="-2"/>
          <w:sz w:val="24"/>
        </w:rPr>
        <w:t xml:space="preserve"> </w:t>
      </w:r>
      <w:r>
        <w:rPr>
          <w:color w:val="171717"/>
          <w:sz w:val="24"/>
        </w:rPr>
        <w:t>экспериментальных</w:t>
      </w:r>
      <w:r>
        <w:rPr>
          <w:color w:val="171717"/>
          <w:spacing w:val="-2"/>
          <w:sz w:val="24"/>
        </w:rPr>
        <w:t xml:space="preserve"> </w:t>
      </w:r>
      <w:r>
        <w:rPr>
          <w:color w:val="171717"/>
          <w:sz w:val="24"/>
        </w:rPr>
        <w:t>и</w:t>
      </w:r>
      <w:r>
        <w:rPr>
          <w:color w:val="171717"/>
          <w:spacing w:val="-1"/>
          <w:sz w:val="24"/>
        </w:rPr>
        <w:t xml:space="preserve"> </w:t>
      </w:r>
      <w:r>
        <w:rPr>
          <w:color w:val="171717"/>
          <w:sz w:val="24"/>
        </w:rPr>
        <w:t>исследовательских умений, необходимых как в повседневной жизни, так и в профессиональной деятельности;</w:t>
      </w:r>
    </w:p>
    <w:p w:rsidR="00AE3C4D" w:rsidRDefault="00E21DE7" w:rsidP="00AA7C8F">
      <w:pPr>
        <w:pStyle w:val="a4"/>
        <w:numPr>
          <w:ilvl w:val="0"/>
          <w:numId w:val="64"/>
        </w:numPr>
        <w:tabs>
          <w:tab w:val="left" w:pos="1260"/>
        </w:tabs>
        <w:ind w:right="702" w:firstLine="708"/>
        <w:jc w:val="both"/>
        <w:rPr>
          <w:sz w:val="24"/>
        </w:rPr>
      </w:pPr>
      <w:r>
        <w:rPr>
          <w:color w:val="171717"/>
          <w:sz w:val="24"/>
        </w:rPr>
        <w:t>знакомит со спецификой научного мышления, закладывает основы целостного взгляда на</w:t>
      </w:r>
      <w:r>
        <w:rPr>
          <w:color w:val="171717"/>
          <w:spacing w:val="40"/>
          <w:sz w:val="24"/>
        </w:rPr>
        <w:t xml:space="preserve"> </w:t>
      </w:r>
      <w:r>
        <w:rPr>
          <w:color w:val="171717"/>
          <w:sz w:val="24"/>
        </w:rPr>
        <w:t>единство</w:t>
      </w:r>
      <w:r>
        <w:rPr>
          <w:color w:val="171717"/>
          <w:spacing w:val="40"/>
          <w:sz w:val="24"/>
        </w:rPr>
        <w:t xml:space="preserve"> </w:t>
      </w:r>
      <w:r>
        <w:rPr>
          <w:color w:val="171717"/>
          <w:sz w:val="24"/>
        </w:rPr>
        <w:t>природы</w:t>
      </w:r>
      <w:r>
        <w:rPr>
          <w:color w:val="171717"/>
          <w:spacing w:val="40"/>
          <w:sz w:val="24"/>
        </w:rPr>
        <w:t xml:space="preserve"> </w:t>
      </w:r>
      <w:r>
        <w:rPr>
          <w:color w:val="171717"/>
          <w:sz w:val="24"/>
        </w:rPr>
        <w:t>и</w:t>
      </w:r>
      <w:r>
        <w:rPr>
          <w:color w:val="171717"/>
          <w:spacing w:val="40"/>
          <w:sz w:val="24"/>
        </w:rPr>
        <w:t xml:space="preserve"> </w:t>
      </w:r>
      <w:r>
        <w:rPr>
          <w:color w:val="171717"/>
          <w:sz w:val="24"/>
        </w:rPr>
        <w:t>человека,</w:t>
      </w:r>
      <w:r>
        <w:rPr>
          <w:color w:val="171717"/>
          <w:spacing w:val="40"/>
          <w:sz w:val="24"/>
        </w:rPr>
        <w:t xml:space="preserve"> </w:t>
      </w:r>
      <w:r>
        <w:rPr>
          <w:color w:val="171717"/>
          <w:sz w:val="24"/>
        </w:rPr>
        <w:t>является</w:t>
      </w:r>
      <w:r>
        <w:rPr>
          <w:color w:val="171717"/>
          <w:spacing w:val="40"/>
          <w:sz w:val="24"/>
        </w:rPr>
        <w:t xml:space="preserve"> </w:t>
      </w:r>
      <w:r>
        <w:rPr>
          <w:color w:val="171717"/>
          <w:sz w:val="24"/>
        </w:rPr>
        <w:t>ответственным</w:t>
      </w:r>
      <w:r>
        <w:rPr>
          <w:color w:val="171717"/>
          <w:spacing w:val="40"/>
          <w:sz w:val="24"/>
        </w:rPr>
        <w:t xml:space="preserve"> </w:t>
      </w:r>
      <w:r>
        <w:rPr>
          <w:color w:val="171717"/>
          <w:sz w:val="24"/>
        </w:rPr>
        <w:t>этапом</w:t>
      </w:r>
      <w:r>
        <w:rPr>
          <w:color w:val="171717"/>
          <w:spacing w:val="40"/>
          <w:sz w:val="24"/>
        </w:rPr>
        <w:t xml:space="preserve"> </w:t>
      </w:r>
      <w:r>
        <w:rPr>
          <w:color w:val="171717"/>
          <w:sz w:val="24"/>
        </w:rPr>
        <w:t>в</w:t>
      </w:r>
      <w:r>
        <w:rPr>
          <w:color w:val="171717"/>
          <w:spacing w:val="40"/>
          <w:sz w:val="24"/>
        </w:rPr>
        <w:t xml:space="preserve"> </w:t>
      </w:r>
      <w:r>
        <w:rPr>
          <w:color w:val="171717"/>
          <w:sz w:val="24"/>
        </w:rPr>
        <w:t>формировании</w:t>
      </w:r>
      <w:r>
        <w:rPr>
          <w:color w:val="171717"/>
          <w:spacing w:val="40"/>
          <w:sz w:val="24"/>
        </w:rPr>
        <w:t xml:space="preserve"> </w:t>
      </w:r>
      <w:r>
        <w:rPr>
          <w:color w:val="171717"/>
          <w:sz w:val="24"/>
        </w:rPr>
        <w:t>естествен- но-научной грамотности подростков;</w:t>
      </w:r>
    </w:p>
    <w:p w:rsidR="00AE3C4D" w:rsidRDefault="00E21DE7" w:rsidP="00AA7C8F">
      <w:pPr>
        <w:pStyle w:val="a4"/>
        <w:numPr>
          <w:ilvl w:val="0"/>
          <w:numId w:val="64"/>
        </w:numPr>
        <w:tabs>
          <w:tab w:val="left" w:pos="1260"/>
        </w:tabs>
        <w:ind w:right="703" w:firstLine="708"/>
        <w:jc w:val="both"/>
        <w:rPr>
          <w:sz w:val="24"/>
        </w:rPr>
      </w:pPr>
      <w:r>
        <w:rPr>
          <w:color w:val="171717"/>
          <w:sz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E3C4D" w:rsidRDefault="00E21DE7">
      <w:pPr>
        <w:pStyle w:val="a3"/>
        <w:ind w:right="706"/>
      </w:pPr>
      <w:r>
        <w:rPr>
          <w:color w:val="171717"/>
        </w:rPr>
        <w:t>Названные направления в обучении химии обеспечиваются спецификой содержания предмета,</w:t>
      </w:r>
      <w:r>
        <w:rPr>
          <w:color w:val="171717"/>
          <w:spacing w:val="-4"/>
        </w:rPr>
        <w:t xml:space="preserve"> </w:t>
      </w:r>
      <w:r>
        <w:rPr>
          <w:color w:val="171717"/>
        </w:rPr>
        <w:t>который</w:t>
      </w:r>
      <w:r>
        <w:rPr>
          <w:color w:val="171717"/>
          <w:spacing w:val="-2"/>
        </w:rPr>
        <w:t xml:space="preserve"> </w:t>
      </w:r>
      <w:r>
        <w:rPr>
          <w:color w:val="171717"/>
        </w:rPr>
        <w:t>является</w:t>
      </w:r>
      <w:r>
        <w:rPr>
          <w:color w:val="171717"/>
          <w:spacing w:val="-4"/>
        </w:rPr>
        <w:t xml:space="preserve"> </w:t>
      </w:r>
      <w:r>
        <w:rPr>
          <w:color w:val="171717"/>
        </w:rPr>
        <w:t>педагогически</w:t>
      </w:r>
      <w:r>
        <w:rPr>
          <w:color w:val="171717"/>
          <w:spacing w:val="-2"/>
        </w:rPr>
        <w:t xml:space="preserve"> </w:t>
      </w:r>
      <w:r>
        <w:rPr>
          <w:color w:val="171717"/>
        </w:rPr>
        <w:t>адаптированным</w:t>
      </w:r>
      <w:r>
        <w:rPr>
          <w:color w:val="171717"/>
          <w:spacing w:val="-4"/>
        </w:rPr>
        <w:t xml:space="preserve"> </w:t>
      </w:r>
      <w:r>
        <w:rPr>
          <w:color w:val="171717"/>
        </w:rPr>
        <w:t>отражением</w:t>
      </w:r>
      <w:r>
        <w:rPr>
          <w:color w:val="171717"/>
          <w:spacing w:val="-4"/>
        </w:rPr>
        <w:t xml:space="preserve"> </w:t>
      </w:r>
      <w:r>
        <w:rPr>
          <w:color w:val="171717"/>
        </w:rPr>
        <w:t>базовой</w:t>
      </w:r>
      <w:r>
        <w:rPr>
          <w:color w:val="171717"/>
          <w:spacing w:val="-3"/>
        </w:rPr>
        <w:t xml:space="preserve"> </w:t>
      </w:r>
      <w:r>
        <w:rPr>
          <w:color w:val="171717"/>
        </w:rPr>
        <w:t>науки</w:t>
      </w:r>
      <w:r>
        <w:rPr>
          <w:color w:val="171717"/>
          <w:spacing w:val="-2"/>
        </w:rPr>
        <w:t xml:space="preserve"> </w:t>
      </w:r>
      <w:r>
        <w:rPr>
          <w:color w:val="171717"/>
        </w:rPr>
        <w:t>химии</w:t>
      </w:r>
      <w:r>
        <w:rPr>
          <w:color w:val="171717"/>
          <w:spacing w:val="-2"/>
        </w:rPr>
        <w:t xml:space="preserve"> </w:t>
      </w:r>
      <w:r>
        <w:rPr>
          <w:color w:val="171717"/>
        </w:rPr>
        <w:t>на определённом этапе её развития.</w:t>
      </w:r>
    </w:p>
    <w:p w:rsidR="00AE3C4D" w:rsidRDefault="00E21DE7">
      <w:pPr>
        <w:pStyle w:val="a3"/>
        <w:ind w:right="702"/>
      </w:pPr>
      <w:r>
        <w:rPr>
          <w:color w:val="171717"/>
        </w:rPr>
        <w:t>Курс химии основной школы ориентирован на освоение обучающимися основ неоргани- ческой химии и некоторых понятий и сведений об отдельных объектах органической химии.</w:t>
      </w:r>
    </w:p>
    <w:p w:rsidR="00AE3C4D" w:rsidRDefault="00E21DE7">
      <w:pPr>
        <w:pStyle w:val="a3"/>
        <w:ind w:right="700"/>
      </w:pPr>
      <w:r>
        <w:rPr>
          <w:color w:val="171717"/>
        </w:rPr>
        <w:t>Структура содержания предмета сформирована на основе системного подхода к его изу- чению. Содержание складывается из системы понятий о химическом элементе и веществе и си- 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w:t>
      </w:r>
      <w:r>
        <w:rPr>
          <w:color w:val="171717"/>
          <w:spacing w:val="27"/>
        </w:rPr>
        <w:t xml:space="preserve"> </w:t>
      </w:r>
      <w:r>
        <w:rPr>
          <w:color w:val="171717"/>
        </w:rPr>
        <w:t>на</w:t>
      </w:r>
      <w:r>
        <w:rPr>
          <w:color w:val="171717"/>
          <w:spacing w:val="29"/>
        </w:rPr>
        <w:t xml:space="preserve"> </w:t>
      </w:r>
      <w:r>
        <w:rPr>
          <w:color w:val="171717"/>
        </w:rPr>
        <w:t>основе</w:t>
      </w:r>
      <w:r>
        <w:rPr>
          <w:color w:val="171717"/>
          <w:spacing w:val="28"/>
        </w:rPr>
        <w:t xml:space="preserve"> </w:t>
      </w:r>
      <w:r>
        <w:rPr>
          <w:color w:val="171717"/>
        </w:rPr>
        <w:t>эмпирически</w:t>
      </w:r>
      <w:r>
        <w:rPr>
          <w:color w:val="171717"/>
          <w:spacing w:val="30"/>
        </w:rPr>
        <w:t xml:space="preserve"> </w:t>
      </w:r>
      <w:r>
        <w:rPr>
          <w:color w:val="171717"/>
        </w:rPr>
        <w:t>полученных</w:t>
      </w:r>
      <w:r>
        <w:rPr>
          <w:color w:val="171717"/>
          <w:spacing w:val="32"/>
        </w:rPr>
        <w:t xml:space="preserve"> </w:t>
      </w:r>
      <w:r>
        <w:rPr>
          <w:color w:val="171717"/>
        </w:rPr>
        <w:t>и</w:t>
      </w:r>
      <w:r>
        <w:rPr>
          <w:color w:val="171717"/>
          <w:spacing w:val="31"/>
        </w:rPr>
        <w:t xml:space="preserve"> </w:t>
      </w:r>
      <w:r>
        <w:rPr>
          <w:color w:val="171717"/>
        </w:rPr>
        <w:t>осмысленных</w:t>
      </w:r>
      <w:r>
        <w:rPr>
          <w:color w:val="171717"/>
          <w:spacing w:val="31"/>
        </w:rPr>
        <w:t xml:space="preserve"> </w:t>
      </w:r>
      <w:r>
        <w:rPr>
          <w:color w:val="171717"/>
        </w:rPr>
        <w:t>фактов,</w:t>
      </w:r>
      <w:r>
        <w:rPr>
          <w:color w:val="171717"/>
          <w:spacing w:val="29"/>
        </w:rPr>
        <w:t xml:space="preserve"> </w:t>
      </w:r>
      <w:r>
        <w:rPr>
          <w:color w:val="171717"/>
        </w:rPr>
        <w:t>развиваются</w:t>
      </w:r>
      <w:r>
        <w:rPr>
          <w:color w:val="171717"/>
          <w:spacing w:val="30"/>
        </w:rPr>
        <w:t xml:space="preserve"> </w:t>
      </w:r>
      <w:r>
        <w:rPr>
          <w:color w:val="171717"/>
          <w:spacing w:val="-5"/>
        </w:rPr>
        <w:t>по-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10" w:firstLine="0"/>
      </w:pPr>
      <w:r>
        <w:rPr>
          <w:color w:val="171717"/>
        </w:rPr>
        <w:lastRenderedPageBreak/>
        <w:t>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E3C4D" w:rsidRDefault="00E21DE7">
      <w:pPr>
        <w:pStyle w:val="a3"/>
        <w:ind w:right="704"/>
      </w:pPr>
      <w:r>
        <w:rPr>
          <w:color w:val="171717"/>
        </w:rPr>
        <w:t>Такая организация содержания курса способствует представлению химической составля- ющей научной картины мира в логике её системной природы. Тем самым обеспечивается воз- можность формирования у обучающихся ценностного отношения к научному знанию и методам познания в науке.</w:t>
      </w:r>
    </w:p>
    <w:p w:rsidR="00AE3C4D" w:rsidRDefault="00E21DE7">
      <w:pPr>
        <w:pStyle w:val="a3"/>
        <w:ind w:right="704"/>
      </w:pPr>
      <w:r>
        <w:rPr>
          <w:color w:val="171717"/>
        </w:rPr>
        <w:t>Важно, что освоение содержания курса происходит с использованием знаний, приобре- тенных</w:t>
      </w:r>
      <w:r>
        <w:rPr>
          <w:color w:val="171717"/>
          <w:spacing w:val="40"/>
        </w:rPr>
        <w:t xml:space="preserve"> </w:t>
      </w:r>
      <w:r>
        <w:rPr>
          <w:color w:val="171717"/>
        </w:rPr>
        <w:t>обучающимися</w:t>
      </w:r>
      <w:r>
        <w:rPr>
          <w:color w:val="171717"/>
          <w:spacing w:val="40"/>
        </w:rPr>
        <w:t xml:space="preserve"> </w:t>
      </w:r>
      <w:r>
        <w:rPr>
          <w:color w:val="171717"/>
        </w:rPr>
        <w:t>при</w:t>
      </w:r>
      <w:r>
        <w:rPr>
          <w:color w:val="171717"/>
          <w:spacing w:val="40"/>
        </w:rPr>
        <w:t xml:space="preserve"> </w:t>
      </w:r>
      <w:r>
        <w:rPr>
          <w:color w:val="171717"/>
        </w:rPr>
        <w:t>изучении</w:t>
      </w:r>
      <w:r>
        <w:rPr>
          <w:color w:val="171717"/>
          <w:spacing w:val="40"/>
        </w:rPr>
        <w:t xml:space="preserve"> </w:t>
      </w:r>
      <w:r>
        <w:rPr>
          <w:color w:val="171717"/>
        </w:rPr>
        <w:t>курсов:</w:t>
      </w:r>
      <w:r>
        <w:rPr>
          <w:color w:val="171717"/>
          <w:spacing w:val="40"/>
        </w:rPr>
        <w:t xml:space="preserve"> </w:t>
      </w:r>
      <w:r>
        <w:rPr>
          <w:color w:val="171717"/>
        </w:rPr>
        <w:t>«Окружающий</w:t>
      </w:r>
      <w:r>
        <w:rPr>
          <w:color w:val="171717"/>
          <w:spacing w:val="40"/>
        </w:rPr>
        <w:t xml:space="preserve"> </w:t>
      </w:r>
      <w:r>
        <w:rPr>
          <w:color w:val="171717"/>
        </w:rPr>
        <w:t>мир»,</w:t>
      </w:r>
      <w:r>
        <w:rPr>
          <w:color w:val="171717"/>
          <w:spacing w:val="40"/>
        </w:rPr>
        <w:t xml:space="preserve"> </w:t>
      </w:r>
      <w:r>
        <w:rPr>
          <w:color w:val="171717"/>
        </w:rPr>
        <w:t>«Биология.</w:t>
      </w:r>
      <w:r>
        <w:rPr>
          <w:color w:val="171717"/>
          <w:spacing w:val="40"/>
        </w:rPr>
        <w:t xml:space="preserve"> </w:t>
      </w:r>
      <w:r>
        <w:rPr>
          <w:color w:val="171717"/>
        </w:rPr>
        <w:t>5-7</w:t>
      </w:r>
      <w:r>
        <w:rPr>
          <w:color w:val="171717"/>
          <w:spacing w:val="40"/>
        </w:rPr>
        <w:t xml:space="preserve"> </w:t>
      </w:r>
      <w:r>
        <w:rPr>
          <w:color w:val="171717"/>
        </w:rPr>
        <w:t>классы»</w:t>
      </w:r>
      <w:r>
        <w:rPr>
          <w:color w:val="171717"/>
          <w:spacing w:val="40"/>
        </w:rPr>
        <w:t xml:space="preserve"> </w:t>
      </w:r>
      <w:r>
        <w:rPr>
          <w:color w:val="171717"/>
        </w:rPr>
        <w:t>и</w:t>
      </w:r>
    </w:p>
    <w:p w:rsidR="00AE3C4D" w:rsidRDefault="00E21DE7">
      <w:pPr>
        <w:pStyle w:val="a3"/>
        <w:ind w:firstLine="0"/>
      </w:pPr>
      <w:r>
        <w:rPr>
          <w:color w:val="171717"/>
        </w:rPr>
        <w:t>«Физика.</w:t>
      </w:r>
      <w:r>
        <w:rPr>
          <w:color w:val="171717"/>
          <w:spacing w:val="-2"/>
        </w:rPr>
        <w:t xml:space="preserve"> </w:t>
      </w:r>
      <w:r>
        <w:rPr>
          <w:color w:val="171717"/>
        </w:rPr>
        <w:t>7</w:t>
      </w:r>
      <w:r>
        <w:rPr>
          <w:color w:val="171717"/>
          <w:spacing w:val="-2"/>
        </w:rPr>
        <w:t xml:space="preserve"> класс».</w:t>
      </w:r>
    </w:p>
    <w:p w:rsidR="00AE3C4D" w:rsidRDefault="00E21DE7">
      <w:pPr>
        <w:pStyle w:val="3"/>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2"/>
        </w:rPr>
        <w:t>«Химия»</w:t>
      </w:r>
    </w:p>
    <w:p w:rsidR="00AE3C4D" w:rsidRDefault="00E21DE7">
      <w:pPr>
        <w:pStyle w:val="a3"/>
        <w:ind w:right="699"/>
      </w:pPr>
      <w:r>
        <w:rPr>
          <w:color w:val="171717"/>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 ласти современного естествознания, практической деятельности человека и как одного из компо- нентов мировой культуры. Задача предмета состоит в формировании системы химических зна- 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 мических реакций, а также в формировании и развитии умений и способов деятельности, связан- 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E3C4D" w:rsidRDefault="00E21DE7">
      <w:pPr>
        <w:pStyle w:val="a3"/>
        <w:ind w:right="700"/>
      </w:pPr>
      <w:r>
        <w:rPr>
          <w:color w:val="171717"/>
        </w:rPr>
        <w:t>Наряду с этим цели изучения предмета в программе уточнены и скорректированы с учё- 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 вание её интеллекта и общей культуры. Обучение умению учиться и продолжать своё образова- ние самостоятельно становится одной из важнейших функций учебных предметов.</w:t>
      </w:r>
    </w:p>
    <w:p w:rsidR="00AE3C4D" w:rsidRDefault="00E21DE7">
      <w:pPr>
        <w:pStyle w:val="a3"/>
        <w:ind w:right="702"/>
        <w:rPr>
          <w:b/>
          <w:i/>
        </w:rPr>
      </w:pPr>
      <w:r>
        <w:rPr>
          <w:color w:val="171717"/>
        </w:rPr>
        <w:t xml:space="preserve">В связи с этим при изучении предмета в основной школе доминирующее значение приоб- рели </w:t>
      </w:r>
      <w:r>
        <w:rPr>
          <w:b/>
          <w:i/>
          <w:color w:val="171717"/>
        </w:rPr>
        <w:t>следующие цели:</w:t>
      </w:r>
    </w:p>
    <w:p w:rsidR="00AE3C4D" w:rsidRDefault="00E21DE7" w:rsidP="00AA7C8F">
      <w:pPr>
        <w:pStyle w:val="a4"/>
        <w:numPr>
          <w:ilvl w:val="0"/>
          <w:numId w:val="65"/>
        </w:numPr>
        <w:tabs>
          <w:tab w:val="left" w:pos="1121"/>
        </w:tabs>
        <w:ind w:right="703" w:firstLine="708"/>
        <w:rPr>
          <w:sz w:val="24"/>
        </w:rPr>
      </w:pPr>
      <w:r>
        <w:rPr>
          <w:color w:val="171717"/>
          <w:sz w:val="24"/>
        </w:rPr>
        <w:t>формирование интеллектуально развитой личности, готовой к самообразованию, со- трудничеству, самостоятельному принятию решений, способной адаптироваться к быстро меня- ющимся условиям жизни;</w:t>
      </w:r>
    </w:p>
    <w:p w:rsidR="00AE3C4D" w:rsidRDefault="00E21DE7" w:rsidP="00AA7C8F">
      <w:pPr>
        <w:pStyle w:val="a4"/>
        <w:numPr>
          <w:ilvl w:val="0"/>
          <w:numId w:val="65"/>
        </w:numPr>
        <w:tabs>
          <w:tab w:val="left" w:pos="1121"/>
        </w:tabs>
        <w:ind w:right="703" w:firstLine="708"/>
        <w:rPr>
          <w:sz w:val="24"/>
        </w:rPr>
      </w:pPr>
      <w:r>
        <w:rPr>
          <w:color w:val="171717"/>
          <w:sz w:val="24"/>
        </w:rPr>
        <w:t>направленность обучения на систематическое приобщение учащихся к самостоятельной познавательной</w:t>
      </w:r>
      <w:r>
        <w:rPr>
          <w:color w:val="171717"/>
          <w:spacing w:val="-4"/>
          <w:sz w:val="24"/>
        </w:rPr>
        <w:t xml:space="preserve"> </w:t>
      </w:r>
      <w:r>
        <w:rPr>
          <w:color w:val="171717"/>
          <w:sz w:val="24"/>
        </w:rPr>
        <w:t>деятельности,</w:t>
      </w:r>
      <w:r>
        <w:rPr>
          <w:color w:val="171717"/>
          <w:spacing w:val="-4"/>
          <w:sz w:val="24"/>
        </w:rPr>
        <w:t xml:space="preserve"> </w:t>
      </w:r>
      <w:r>
        <w:rPr>
          <w:color w:val="171717"/>
          <w:sz w:val="24"/>
        </w:rPr>
        <w:t>научным</w:t>
      </w:r>
      <w:r>
        <w:rPr>
          <w:color w:val="171717"/>
          <w:spacing w:val="-3"/>
          <w:sz w:val="24"/>
        </w:rPr>
        <w:t xml:space="preserve"> </w:t>
      </w:r>
      <w:r>
        <w:rPr>
          <w:color w:val="171717"/>
          <w:sz w:val="24"/>
        </w:rPr>
        <w:t>методам</w:t>
      </w:r>
      <w:r>
        <w:rPr>
          <w:color w:val="171717"/>
          <w:spacing w:val="-5"/>
          <w:sz w:val="24"/>
        </w:rPr>
        <w:t xml:space="preserve"> </w:t>
      </w:r>
      <w:r>
        <w:rPr>
          <w:color w:val="171717"/>
          <w:sz w:val="24"/>
        </w:rPr>
        <w:t>познания,</w:t>
      </w:r>
      <w:r>
        <w:rPr>
          <w:color w:val="171717"/>
          <w:spacing w:val="-4"/>
          <w:sz w:val="24"/>
        </w:rPr>
        <w:t xml:space="preserve"> </w:t>
      </w:r>
      <w:r>
        <w:rPr>
          <w:color w:val="171717"/>
          <w:sz w:val="24"/>
        </w:rPr>
        <w:t>формирующим</w:t>
      </w:r>
      <w:r>
        <w:rPr>
          <w:color w:val="171717"/>
          <w:spacing w:val="-5"/>
          <w:sz w:val="24"/>
        </w:rPr>
        <w:t xml:space="preserve"> </w:t>
      </w:r>
      <w:r>
        <w:rPr>
          <w:color w:val="171717"/>
          <w:sz w:val="24"/>
        </w:rPr>
        <w:t>мотивацию</w:t>
      </w:r>
      <w:r>
        <w:rPr>
          <w:color w:val="171717"/>
          <w:spacing w:val="-6"/>
          <w:sz w:val="24"/>
        </w:rPr>
        <w:t xml:space="preserve"> </w:t>
      </w:r>
      <w:r>
        <w:rPr>
          <w:color w:val="171717"/>
          <w:sz w:val="24"/>
        </w:rPr>
        <w:t>и</w:t>
      </w:r>
      <w:r>
        <w:rPr>
          <w:color w:val="171717"/>
          <w:spacing w:val="-4"/>
          <w:sz w:val="24"/>
        </w:rPr>
        <w:t xml:space="preserve"> </w:t>
      </w:r>
      <w:r>
        <w:rPr>
          <w:color w:val="171717"/>
          <w:sz w:val="24"/>
        </w:rPr>
        <w:t>развитие способностей к химии;</w:t>
      </w:r>
    </w:p>
    <w:p w:rsidR="00AE3C4D" w:rsidRDefault="00E21DE7" w:rsidP="00AA7C8F">
      <w:pPr>
        <w:pStyle w:val="a4"/>
        <w:numPr>
          <w:ilvl w:val="0"/>
          <w:numId w:val="65"/>
        </w:numPr>
        <w:tabs>
          <w:tab w:val="left" w:pos="1121"/>
        </w:tabs>
        <w:ind w:right="702" w:firstLine="708"/>
        <w:rPr>
          <w:sz w:val="24"/>
        </w:rPr>
      </w:pPr>
      <w:r>
        <w:rPr>
          <w:color w:val="171717"/>
          <w:sz w:val="24"/>
        </w:rPr>
        <w:t>обеспечение условий, способствующих приобретению обучающимися опыта разнооб- 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E3C4D" w:rsidRDefault="00E21DE7" w:rsidP="00AA7C8F">
      <w:pPr>
        <w:pStyle w:val="a4"/>
        <w:numPr>
          <w:ilvl w:val="0"/>
          <w:numId w:val="65"/>
        </w:numPr>
        <w:tabs>
          <w:tab w:val="left" w:pos="1121"/>
        </w:tabs>
        <w:ind w:right="712" w:firstLine="708"/>
        <w:rPr>
          <w:sz w:val="24"/>
        </w:rPr>
      </w:pPr>
      <w:r>
        <w:rPr>
          <w:color w:val="171717"/>
          <w:sz w:val="24"/>
        </w:rPr>
        <w:t>формирование умений объяснять и оценивать явления окружающего мира на основании знаний и опыта, полученных при изучении химии;</w:t>
      </w:r>
    </w:p>
    <w:p w:rsidR="00AE3C4D" w:rsidRDefault="00E21DE7" w:rsidP="00AA7C8F">
      <w:pPr>
        <w:pStyle w:val="a4"/>
        <w:numPr>
          <w:ilvl w:val="0"/>
          <w:numId w:val="65"/>
        </w:numPr>
        <w:tabs>
          <w:tab w:val="left" w:pos="1121"/>
        </w:tabs>
        <w:ind w:right="703" w:firstLine="708"/>
        <w:rPr>
          <w:sz w:val="24"/>
        </w:rPr>
      </w:pPr>
      <w:r>
        <w:rPr>
          <w:color w:val="171717"/>
          <w:sz w:val="24"/>
        </w:rPr>
        <w:t>формирование у обучающихся гуманистических отношений, понимания ценности хими- ческих знаний для выработки экологически целесообразного поведения в быту и трудовой дея- тельности в целях сохранения своего здоровья и окружающей природной среды;</w:t>
      </w:r>
    </w:p>
    <w:p w:rsidR="00AE3C4D" w:rsidRDefault="00E21DE7" w:rsidP="00AA7C8F">
      <w:pPr>
        <w:pStyle w:val="a4"/>
        <w:numPr>
          <w:ilvl w:val="0"/>
          <w:numId w:val="65"/>
        </w:numPr>
        <w:tabs>
          <w:tab w:val="left" w:pos="1121"/>
        </w:tabs>
        <w:ind w:right="703" w:firstLine="708"/>
        <w:rPr>
          <w:sz w:val="24"/>
        </w:rPr>
      </w:pPr>
      <w:r>
        <w:rPr>
          <w:color w:val="171717"/>
          <w:sz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E3C4D" w:rsidRDefault="00E21DE7">
      <w:pPr>
        <w:pStyle w:val="3"/>
        <w:jc w:val="left"/>
      </w:pPr>
      <w:r>
        <w:rPr>
          <w:color w:val="171717"/>
        </w:rPr>
        <w:t>Место</w:t>
      </w:r>
      <w:r>
        <w:rPr>
          <w:color w:val="171717"/>
          <w:spacing w:val="-3"/>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«Химия»</w:t>
      </w:r>
      <w:r>
        <w:rPr>
          <w:color w:val="171717"/>
          <w:spacing w:val="-2"/>
        </w:rPr>
        <w:t xml:space="preserve"> </w:t>
      </w:r>
      <w:r>
        <w:rPr>
          <w:color w:val="171717"/>
        </w:rPr>
        <w:t>в</w:t>
      </w:r>
      <w:r>
        <w:rPr>
          <w:color w:val="171717"/>
          <w:spacing w:val="-2"/>
        </w:rPr>
        <w:t xml:space="preserve"> </w:t>
      </w:r>
      <w:r>
        <w:rPr>
          <w:color w:val="171717"/>
        </w:rPr>
        <w:t>учебном</w:t>
      </w:r>
      <w:r>
        <w:rPr>
          <w:color w:val="171717"/>
          <w:spacing w:val="-2"/>
        </w:rPr>
        <w:t xml:space="preserve"> плане</w:t>
      </w:r>
    </w:p>
    <w:p w:rsidR="00AE3C4D" w:rsidRDefault="00E21DE7">
      <w:pPr>
        <w:pStyle w:val="a3"/>
        <w:ind w:right="723"/>
        <w:jc w:val="left"/>
      </w:pPr>
      <w:r>
        <w:rPr>
          <w:color w:val="171717"/>
        </w:rPr>
        <w:t>В системе общего образования «Химия» признана обязательным учебным предметом, ко- торый входит в состав предметной области «Естественно-научные предметы».</w:t>
      </w:r>
    </w:p>
    <w:p w:rsidR="00AE3C4D" w:rsidRDefault="00E21DE7">
      <w:pPr>
        <w:pStyle w:val="a3"/>
        <w:ind w:left="981" w:firstLine="0"/>
        <w:jc w:val="left"/>
      </w:pPr>
      <w:r>
        <w:t>Учебным</w:t>
      </w:r>
      <w:r>
        <w:rPr>
          <w:spacing w:val="-3"/>
        </w:rPr>
        <w:t xml:space="preserve"> </w:t>
      </w:r>
      <w:r>
        <w:t>планом</w:t>
      </w:r>
      <w:r>
        <w:rPr>
          <w:spacing w:val="-2"/>
        </w:rPr>
        <w:t xml:space="preserve"> </w:t>
      </w:r>
      <w:r>
        <w:t>на</w:t>
      </w:r>
      <w:r>
        <w:rPr>
          <w:spacing w:val="-2"/>
        </w:rPr>
        <w:t xml:space="preserve"> </w:t>
      </w:r>
      <w:r>
        <w:t>её изучение</w:t>
      </w:r>
      <w:r>
        <w:rPr>
          <w:spacing w:val="-2"/>
        </w:rPr>
        <w:t xml:space="preserve"> </w:t>
      </w:r>
      <w:r>
        <w:t>отведено</w:t>
      </w:r>
      <w:r>
        <w:rPr>
          <w:spacing w:val="-1"/>
        </w:rPr>
        <w:t xml:space="preserve"> </w:t>
      </w:r>
      <w:r>
        <w:t>по</w:t>
      </w:r>
      <w:r>
        <w:rPr>
          <w:spacing w:val="-1"/>
        </w:rPr>
        <w:t xml:space="preserve"> </w:t>
      </w:r>
      <w:r>
        <w:t>2</w:t>
      </w:r>
      <w:r>
        <w:rPr>
          <w:spacing w:val="-1"/>
        </w:rPr>
        <w:t xml:space="preserve"> </w:t>
      </w:r>
      <w:r>
        <w:t>ч</w:t>
      </w:r>
      <w:r>
        <w:rPr>
          <w:spacing w:val="-2"/>
        </w:rPr>
        <w:t xml:space="preserve"> </w:t>
      </w:r>
      <w:r>
        <w:t>в</w:t>
      </w:r>
      <w:r>
        <w:rPr>
          <w:spacing w:val="-2"/>
        </w:rPr>
        <w:t xml:space="preserve"> </w:t>
      </w:r>
      <w:r>
        <w:t>неделю</w:t>
      </w:r>
      <w:r>
        <w:rPr>
          <w:spacing w:val="-1"/>
        </w:rPr>
        <w:t xml:space="preserve"> </w:t>
      </w:r>
      <w:r>
        <w:t>в</w:t>
      </w:r>
      <w:r>
        <w:rPr>
          <w:spacing w:val="-2"/>
        </w:rPr>
        <w:t xml:space="preserve"> </w:t>
      </w:r>
      <w:r>
        <w:t>8</w:t>
      </w:r>
      <w:r>
        <w:rPr>
          <w:spacing w:val="-1"/>
        </w:rPr>
        <w:t xml:space="preserve"> </w:t>
      </w:r>
      <w:r>
        <w:t>и</w:t>
      </w:r>
      <w:r>
        <w:rPr>
          <w:spacing w:val="-1"/>
        </w:rPr>
        <w:t xml:space="preserve"> </w:t>
      </w:r>
      <w:r>
        <w:t>9</w:t>
      </w:r>
      <w:r>
        <w:rPr>
          <w:spacing w:val="-1"/>
        </w:rPr>
        <w:t xml:space="preserve"> </w:t>
      </w:r>
      <w:r>
        <w:t>классах</w:t>
      </w:r>
      <w:r>
        <w:rPr>
          <w:spacing w:val="2"/>
        </w:rPr>
        <w:t xml:space="preserve"> </w:t>
      </w:r>
      <w:r>
        <w:rPr>
          <w:spacing w:val="-2"/>
        </w:rPr>
        <w:t>соответственно.</w:t>
      </w:r>
    </w:p>
    <w:p w:rsidR="00AE3C4D" w:rsidRDefault="00E21DE7">
      <w:pPr>
        <w:pStyle w:val="1"/>
        <w:spacing w:before="3"/>
        <w:ind w:left="981"/>
      </w:pPr>
      <w:r>
        <w:rPr>
          <w:color w:val="171717"/>
          <w:spacing w:val="-2"/>
        </w:rPr>
        <w:t>2)</w:t>
      </w:r>
      <w:r>
        <w:rPr>
          <w:color w:val="171717"/>
          <w:spacing w:val="-3"/>
        </w:rPr>
        <w:t xml:space="preserve"> </w:t>
      </w:r>
      <w:r>
        <w:rPr>
          <w:color w:val="171717"/>
          <w:spacing w:val="-2"/>
        </w:rPr>
        <w:t>СОДЕРЖАНИЕ УЧЕБНОГО ПРЕДМЕТА</w:t>
      </w:r>
      <w:r>
        <w:rPr>
          <w:color w:val="171717"/>
          <w:spacing w:val="-3"/>
        </w:rPr>
        <w:t xml:space="preserve"> </w:t>
      </w:r>
      <w:r>
        <w:rPr>
          <w:color w:val="171717"/>
          <w:spacing w:val="-2"/>
        </w:rPr>
        <w:t>«ХИМИЯ»</w:t>
      </w:r>
    </w:p>
    <w:p w:rsidR="00AE3C4D" w:rsidRDefault="00AE3C4D">
      <w:pPr>
        <w:pStyle w:val="a3"/>
        <w:ind w:left="0" w:firstLine="0"/>
        <w:jc w:val="left"/>
        <w:rPr>
          <w:b/>
        </w:rPr>
      </w:pPr>
    </w:p>
    <w:p w:rsidR="00AE3C4D" w:rsidRDefault="00E21DE7" w:rsidP="00AA7C8F">
      <w:pPr>
        <w:pStyle w:val="a4"/>
        <w:numPr>
          <w:ilvl w:val="0"/>
          <w:numId w:val="63"/>
        </w:numPr>
        <w:tabs>
          <w:tab w:val="left" w:pos="4959"/>
        </w:tabs>
        <w:ind w:right="433" w:hanging="4959"/>
        <w:rPr>
          <w:b/>
          <w:sz w:val="24"/>
        </w:rPr>
      </w:pPr>
      <w:r>
        <w:rPr>
          <w:b/>
          <w:color w:val="171717"/>
          <w:spacing w:val="-2"/>
          <w:sz w:val="24"/>
        </w:rPr>
        <w:t>КЛАСС</w:t>
      </w:r>
    </w:p>
    <w:p w:rsidR="00AE3C4D" w:rsidRDefault="00E21DE7">
      <w:pPr>
        <w:pStyle w:val="2"/>
        <w:spacing w:line="240" w:lineRule="auto"/>
        <w:jc w:val="left"/>
      </w:pPr>
      <w:r>
        <w:rPr>
          <w:color w:val="171717"/>
        </w:rPr>
        <w:t>Первоначальные</w:t>
      </w:r>
      <w:r>
        <w:rPr>
          <w:color w:val="171717"/>
          <w:spacing w:val="-4"/>
        </w:rPr>
        <w:t xml:space="preserve"> </w:t>
      </w:r>
      <w:r>
        <w:rPr>
          <w:color w:val="171717"/>
        </w:rPr>
        <w:t>химические</w:t>
      </w:r>
      <w:r>
        <w:rPr>
          <w:color w:val="171717"/>
          <w:spacing w:val="-3"/>
        </w:rPr>
        <w:t xml:space="preserve"> </w:t>
      </w:r>
      <w:r>
        <w:rPr>
          <w:color w:val="171717"/>
          <w:spacing w:val="-2"/>
        </w:rPr>
        <w:t>понятия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Предмет химии. Роль химии в жизни человека. Тела и вещества. Физические свойства ве- 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E3C4D" w:rsidRDefault="00E21DE7">
      <w:pPr>
        <w:pStyle w:val="a3"/>
        <w:ind w:right="713"/>
      </w:pPr>
      <w:r>
        <w:rPr>
          <w:color w:val="171717"/>
        </w:rPr>
        <w:t>Атомы и молекулы. Химические элементы. Символы химических элементов. Простые и сложные вещества. Атомно-молекулярное учение.</w:t>
      </w:r>
    </w:p>
    <w:p w:rsidR="00AE3C4D" w:rsidRDefault="00E21DE7">
      <w:pPr>
        <w:pStyle w:val="a3"/>
        <w:ind w:right="703"/>
      </w:pPr>
      <w:r>
        <w:rPr>
          <w:color w:val="171717"/>
        </w:rPr>
        <w:t>Химическая формула. Валентность атомов химических элементов. Закон постоянства со- става</w:t>
      </w:r>
      <w:r>
        <w:rPr>
          <w:color w:val="171717"/>
          <w:spacing w:val="-3"/>
        </w:rPr>
        <w:t xml:space="preserve"> </w:t>
      </w:r>
      <w:r>
        <w:rPr>
          <w:color w:val="171717"/>
        </w:rPr>
        <w:t>веществ.</w:t>
      </w:r>
      <w:r>
        <w:rPr>
          <w:color w:val="171717"/>
          <w:spacing w:val="-4"/>
        </w:rPr>
        <w:t xml:space="preserve"> </w:t>
      </w:r>
      <w:r>
        <w:rPr>
          <w:color w:val="171717"/>
        </w:rPr>
        <w:t>Относительная</w:t>
      </w:r>
      <w:r>
        <w:rPr>
          <w:color w:val="171717"/>
          <w:spacing w:val="-4"/>
        </w:rPr>
        <w:t xml:space="preserve"> </w:t>
      </w:r>
      <w:r>
        <w:rPr>
          <w:color w:val="171717"/>
        </w:rPr>
        <w:t>атомная</w:t>
      </w:r>
      <w:r>
        <w:rPr>
          <w:color w:val="171717"/>
          <w:spacing w:val="-4"/>
        </w:rPr>
        <w:t xml:space="preserve"> </w:t>
      </w:r>
      <w:r>
        <w:rPr>
          <w:color w:val="171717"/>
        </w:rPr>
        <w:t>масса. Относительная</w:t>
      </w:r>
      <w:r>
        <w:rPr>
          <w:color w:val="171717"/>
          <w:spacing w:val="-4"/>
        </w:rPr>
        <w:t xml:space="preserve"> </w:t>
      </w:r>
      <w:r>
        <w:rPr>
          <w:color w:val="171717"/>
        </w:rPr>
        <w:t>молекулярная</w:t>
      </w:r>
      <w:r>
        <w:rPr>
          <w:color w:val="171717"/>
          <w:spacing w:val="-4"/>
        </w:rPr>
        <w:t xml:space="preserve"> </w:t>
      </w:r>
      <w:r>
        <w:rPr>
          <w:color w:val="171717"/>
        </w:rPr>
        <w:t>масса.</w:t>
      </w:r>
      <w:r>
        <w:rPr>
          <w:color w:val="171717"/>
          <w:spacing w:val="-4"/>
        </w:rPr>
        <w:t xml:space="preserve"> </w:t>
      </w:r>
      <w:r>
        <w:rPr>
          <w:color w:val="171717"/>
        </w:rPr>
        <w:t>Массовая</w:t>
      </w:r>
      <w:r>
        <w:rPr>
          <w:color w:val="171717"/>
          <w:spacing w:val="-2"/>
        </w:rPr>
        <w:t xml:space="preserve"> </w:t>
      </w:r>
      <w:r>
        <w:rPr>
          <w:color w:val="171717"/>
        </w:rPr>
        <w:t>доля химического элемента в соединении.</w:t>
      </w:r>
    </w:p>
    <w:p w:rsidR="00AE3C4D" w:rsidRDefault="00E21DE7">
      <w:pPr>
        <w:pStyle w:val="a3"/>
        <w:ind w:right="704"/>
      </w:pPr>
      <w:r>
        <w:rPr>
          <w:color w:val="171717"/>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 ложения, замещения, обмена).</w:t>
      </w:r>
    </w:p>
    <w:p w:rsidR="00AE3C4D" w:rsidRDefault="00E21DE7">
      <w:pPr>
        <w:pStyle w:val="a3"/>
        <w:ind w:right="703"/>
      </w:pPr>
      <w:r>
        <w:rPr>
          <w:color w:val="171717"/>
        </w:rPr>
        <w:t>Химический эксперимент: знакомство с химической посудой, с правилами работы в лабо- ратории и приёмами обращения с лабораторным оборудованием; изучение и описание физиче- ских свойств образцов неорганических веществ; наблюдение физических (плавление воска, тая- ние льда, растирание сахара в ступке, кипение и конденсация воды) и химических (горение све- 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 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 ли; наблюдение и описание результатов проведения опыта, иллюстрирующего закон сохранения массы; создание моделей молекул (шаростержневых).</w:t>
      </w:r>
    </w:p>
    <w:p w:rsidR="00AE3C4D" w:rsidRDefault="00AE3C4D">
      <w:pPr>
        <w:pStyle w:val="a3"/>
        <w:spacing w:before="6"/>
        <w:ind w:left="0" w:firstLine="0"/>
        <w:jc w:val="left"/>
      </w:pPr>
    </w:p>
    <w:p w:rsidR="00AE3C4D" w:rsidRDefault="00E21DE7">
      <w:pPr>
        <w:pStyle w:val="2"/>
      </w:pPr>
      <w:r>
        <w:rPr>
          <w:color w:val="171717"/>
        </w:rPr>
        <w:t>Важнейшие</w:t>
      </w:r>
      <w:r>
        <w:rPr>
          <w:color w:val="171717"/>
          <w:spacing w:val="-7"/>
        </w:rPr>
        <w:t xml:space="preserve"> </w:t>
      </w:r>
      <w:r>
        <w:rPr>
          <w:color w:val="171717"/>
        </w:rPr>
        <w:t>представители</w:t>
      </w:r>
      <w:r>
        <w:rPr>
          <w:color w:val="171717"/>
          <w:spacing w:val="-6"/>
        </w:rPr>
        <w:t xml:space="preserve"> </w:t>
      </w:r>
      <w:r>
        <w:rPr>
          <w:color w:val="171717"/>
        </w:rPr>
        <w:t>неорганических</w:t>
      </w:r>
      <w:r>
        <w:rPr>
          <w:color w:val="171717"/>
          <w:spacing w:val="-4"/>
        </w:rPr>
        <w:t xml:space="preserve"> </w:t>
      </w:r>
      <w:r>
        <w:rPr>
          <w:color w:val="171717"/>
          <w:spacing w:val="-2"/>
        </w:rPr>
        <w:t>веществ</w:t>
      </w:r>
    </w:p>
    <w:p w:rsidR="00AE3C4D" w:rsidRDefault="00E21DE7">
      <w:pPr>
        <w:pStyle w:val="a3"/>
        <w:ind w:right="702"/>
      </w:pPr>
      <w:r>
        <w:rPr>
          <w:color w:val="171717"/>
        </w:rPr>
        <w:t>Воздух - смесь газов. Состав воздуха. Кислород - элемент и простое вещество. Нахожде- ние кислорода в природе, физические и химические свойства (реакции горения). Оксиды. При- менение кислорода. Способы получения кислорода в лаборатории и промышленности. Кругово- рот кислорода в природе. Озон - аллотропная модификация кислорода.</w:t>
      </w:r>
    </w:p>
    <w:p w:rsidR="00AE3C4D" w:rsidRDefault="00E21DE7">
      <w:pPr>
        <w:pStyle w:val="a3"/>
        <w:ind w:right="702"/>
      </w:pPr>
      <w:r>
        <w:rPr>
          <w:color w:val="171717"/>
        </w:rPr>
        <w:t>Тепловой эффект химической реакции, термохимические уравнения, экзо- и эндотермиче- ские реакции. Топливо: уголь и метан. Загрязнение воздуха, усиление парникового эффекта, раз- рушение озонового слоя.</w:t>
      </w:r>
    </w:p>
    <w:p w:rsidR="00AE3C4D" w:rsidRDefault="00E21DE7">
      <w:pPr>
        <w:pStyle w:val="a3"/>
        <w:ind w:right="713"/>
      </w:pPr>
      <w:r>
        <w:rPr>
          <w:color w:val="171717"/>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E3C4D" w:rsidRDefault="00E21DE7">
      <w:pPr>
        <w:pStyle w:val="a3"/>
        <w:ind w:left="981" w:right="3587" w:firstLine="0"/>
      </w:pPr>
      <w:r>
        <w:rPr>
          <w:color w:val="171717"/>
        </w:rPr>
        <w:t>Количество</w:t>
      </w:r>
      <w:r>
        <w:rPr>
          <w:color w:val="171717"/>
          <w:spacing w:val="-7"/>
        </w:rPr>
        <w:t xml:space="preserve"> </w:t>
      </w:r>
      <w:r>
        <w:rPr>
          <w:color w:val="171717"/>
        </w:rPr>
        <w:t>вещества.</w:t>
      </w:r>
      <w:r>
        <w:rPr>
          <w:color w:val="171717"/>
          <w:spacing w:val="-5"/>
        </w:rPr>
        <w:t xml:space="preserve"> </w:t>
      </w:r>
      <w:r>
        <w:rPr>
          <w:color w:val="171717"/>
        </w:rPr>
        <w:t>Моль.</w:t>
      </w:r>
      <w:r>
        <w:rPr>
          <w:color w:val="171717"/>
          <w:spacing w:val="-7"/>
        </w:rPr>
        <w:t xml:space="preserve"> </w:t>
      </w:r>
      <w:r>
        <w:rPr>
          <w:color w:val="171717"/>
        </w:rPr>
        <w:t>Молярная</w:t>
      </w:r>
      <w:r>
        <w:rPr>
          <w:color w:val="171717"/>
          <w:spacing w:val="-7"/>
        </w:rPr>
        <w:t xml:space="preserve"> </w:t>
      </w:r>
      <w:r>
        <w:rPr>
          <w:color w:val="171717"/>
        </w:rPr>
        <w:t>масса.</w:t>
      </w:r>
      <w:r>
        <w:rPr>
          <w:color w:val="171717"/>
          <w:spacing w:val="-5"/>
        </w:rPr>
        <w:t xml:space="preserve"> </w:t>
      </w:r>
      <w:r>
        <w:rPr>
          <w:color w:val="171717"/>
        </w:rPr>
        <w:t>Закон</w:t>
      </w:r>
      <w:r>
        <w:rPr>
          <w:color w:val="171717"/>
          <w:spacing w:val="-7"/>
        </w:rPr>
        <w:t xml:space="preserve"> </w:t>
      </w:r>
      <w:r>
        <w:rPr>
          <w:color w:val="171717"/>
        </w:rPr>
        <w:t>Авогадро. Молярный объём газов. Расчёты по химическим уравне ниям.</w:t>
      </w:r>
    </w:p>
    <w:p w:rsidR="00AE3C4D" w:rsidRDefault="00E21DE7">
      <w:pPr>
        <w:pStyle w:val="a3"/>
        <w:ind w:right="704"/>
      </w:pPr>
      <w:r>
        <w:rPr>
          <w:color w:val="171717"/>
        </w:rPr>
        <w:t xml:space="preserve">Физические свойства воды. Вода как растворитель. Растворы. Насыщенные и ненасыщен- ные растворы. </w:t>
      </w:r>
      <w:r>
        <w:rPr>
          <w:i/>
          <w:color w:val="171717"/>
        </w:rPr>
        <w:t xml:space="preserve">Растворимость веществ в воде. </w:t>
      </w:r>
      <w:r>
        <w:rPr>
          <w:color w:val="171717"/>
        </w:rPr>
        <w:t>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E3C4D" w:rsidRDefault="00E21DE7">
      <w:pPr>
        <w:pStyle w:val="a3"/>
        <w:ind w:right="705"/>
      </w:pPr>
      <w:r>
        <w:rPr>
          <w:color w:val="171717"/>
        </w:rPr>
        <w:t>Классификация неорганических соединений. Оксиды. Классификация оксидов: солеобра- зующие (основные, кислотные, амфотерные) и несолеобразующие. Номенклатура оксидов (меж- дународная и тривиальная). Физические и химические свойства оксидов. Получение оксидов.</w:t>
      </w:r>
    </w:p>
    <w:p w:rsidR="00AE3C4D" w:rsidRDefault="00E21DE7">
      <w:pPr>
        <w:pStyle w:val="a3"/>
        <w:ind w:right="704"/>
      </w:pPr>
      <w:r>
        <w:rPr>
          <w:color w:val="171717"/>
        </w:rPr>
        <w:t>Основания. Классификация оснований: щёлочи и нерастворимые основания. Номенклату- ра оснований (международная и тривиальная). Физические и химические свойства оснований. Получение оснований.</w:t>
      </w:r>
    </w:p>
    <w:p w:rsidR="00AE3C4D" w:rsidRDefault="00E21DE7">
      <w:pPr>
        <w:pStyle w:val="a3"/>
        <w:ind w:right="703"/>
      </w:pPr>
      <w:r>
        <w:rPr>
          <w:color w:val="171717"/>
        </w:rPr>
        <w:t xml:space="preserve">Кислоты. Классификация кислот. Номенклатура кислот (международная и тривиальная). Физические и химические свойства кислот. Ряд активности металлов Н.Н. Бекетова. Получение </w:t>
      </w:r>
      <w:r>
        <w:rPr>
          <w:color w:val="171717"/>
          <w:spacing w:val="-2"/>
        </w:rPr>
        <w:t>кислот.</w:t>
      </w:r>
    </w:p>
    <w:p w:rsidR="00AE3C4D" w:rsidRDefault="00E21DE7">
      <w:pPr>
        <w:pStyle w:val="a3"/>
        <w:ind w:left="981" w:right="3261" w:firstLine="0"/>
        <w:jc w:val="left"/>
      </w:pPr>
      <w:r>
        <w:rPr>
          <w:color w:val="171717"/>
        </w:rPr>
        <w:t>Соли. Номенклатура солей (международная и тривиальная). Физические и химические свойства солей. Получение солей. Генетическая</w:t>
      </w:r>
      <w:r>
        <w:rPr>
          <w:color w:val="171717"/>
          <w:spacing w:val="-7"/>
        </w:rPr>
        <w:t xml:space="preserve"> </w:t>
      </w:r>
      <w:r>
        <w:rPr>
          <w:color w:val="171717"/>
        </w:rPr>
        <w:t>связь</w:t>
      </w:r>
      <w:r>
        <w:rPr>
          <w:color w:val="171717"/>
          <w:spacing w:val="-7"/>
        </w:rPr>
        <w:t xml:space="preserve"> </w:t>
      </w:r>
      <w:r>
        <w:rPr>
          <w:color w:val="171717"/>
        </w:rPr>
        <w:t>между</w:t>
      </w:r>
      <w:r>
        <w:rPr>
          <w:color w:val="171717"/>
          <w:spacing w:val="-11"/>
        </w:rPr>
        <w:t xml:space="preserve"> </w:t>
      </w:r>
      <w:r>
        <w:rPr>
          <w:color w:val="171717"/>
        </w:rPr>
        <w:t>классами</w:t>
      </w:r>
      <w:r>
        <w:rPr>
          <w:color w:val="171717"/>
          <w:spacing w:val="-7"/>
        </w:rPr>
        <w:t xml:space="preserve"> </w:t>
      </w:r>
      <w:r>
        <w:rPr>
          <w:color w:val="171717"/>
        </w:rPr>
        <w:t>неорганических</w:t>
      </w:r>
      <w:r>
        <w:rPr>
          <w:color w:val="171717"/>
          <w:spacing w:val="-5"/>
        </w:rPr>
        <w:t xml:space="preserve"> </w:t>
      </w:r>
      <w:r>
        <w:rPr>
          <w:color w:val="171717"/>
        </w:rPr>
        <w:t>соединений.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1"/>
      </w:pPr>
      <w:r>
        <w:rPr>
          <w:color w:val="171717"/>
        </w:rPr>
        <w:lastRenderedPageBreak/>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 ствия веществ с кислородом и условия возникновения и прекращения горения (пожара); озна- комление с образцами оксидов и описание их свойств; получение, собирание, распознавание и изучение свойств водорода (горение); взаимодействие водорода с ок сидом меди(II) (возможно использование видеоматериалов); наблюдение образцов веществ количеством 1 моль; исследо- вание</w:t>
      </w:r>
      <w:r>
        <w:rPr>
          <w:color w:val="171717"/>
          <w:spacing w:val="-2"/>
        </w:rPr>
        <w:t xml:space="preserve"> </w:t>
      </w:r>
      <w:r>
        <w:rPr>
          <w:color w:val="171717"/>
        </w:rPr>
        <w:t>особенностей</w:t>
      </w:r>
      <w:r>
        <w:rPr>
          <w:color w:val="171717"/>
          <w:spacing w:val="-1"/>
        </w:rPr>
        <w:t xml:space="preserve"> </w:t>
      </w:r>
      <w:r>
        <w:rPr>
          <w:color w:val="171717"/>
        </w:rPr>
        <w:t>растворения</w:t>
      </w:r>
      <w:r>
        <w:rPr>
          <w:color w:val="171717"/>
          <w:spacing w:val="-1"/>
        </w:rPr>
        <w:t xml:space="preserve"> </w:t>
      </w:r>
      <w:r>
        <w:rPr>
          <w:color w:val="171717"/>
        </w:rPr>
        <w:t>веществ</w:t>
      </w:r>
      <w:r>
        <w:rPr>
          <w:color w:val="171717"/>
          <w:spacing w:val="-1"/>
        </w:rPr>
        <w:t xml:space="preserve"> </w:t>
      </w:r>
      <w:r>
        <w:rPr>
          <w:color w:val="171717"/>
        </w:rPr>
        <w:t>с различной растворимостью;</w:t>
      </w:r>
      <w:r>
        <w:rPr>
          <w:color w:val="171717"/>
          <w:spacing w:val="-1"/>
        </w:rPr>
        <w:t xml:space="preserve"> </w:t>
      </w:r>
      <w:r>
        <w:rPr>
          <w:color w:val="171717"/>
        </w:rPr>
        <w:t>приготовление</w:t>
      </w:r>
      <w:r>
        <w:rPr>
          <w:color w:val="171717"/>
          <w:spacing w:val="-2"/>
        </w:rPr>
        <w:t xml:space="preserve"> </w:t>
      </w:r>
      <w:r>
        <w:rPr>
          <w:color w:val="171717"/>
        </w:rPr>
        <w:t>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 лот и щелочей с помощью индикаторов; исследование образцов неорганических веществ различ- ных классов; наблюдение изменения окраски индикаторов в растворах кислот и щелочей; изуче- ние взаимодействия оксида меди(II) с раствором серной кислоты, кислот с металлами, реакций нейтрализации; получение</w:t>
      </w:r>
      <w:r>
        <w:rPr>
          <w:color w:val="171717"/>
          <w:spacing w:val="-1"/>
        </w:rPr>
        <w:t xml:space="preserve"> </w:t>
      </w:r>
      <w:r>
        <w:rPr>
          <w:color w:val="171717"/>
        </w:rPr>
        <w:t>нерастворимых оснований, вытеснение</w:t>
      </w:r>
      <w:r>
        <w:rPr>
          <w:color w:val="171717"/>
          <w:spacing w:val="-1"/>
        </w:rPr>
        <w:t xml:space="preserve"> </w:t>
      </w:r>
      <w:r>
        <w:rPr>
          <w:color w:val="171717"/>
        </w:rPr>
        <w:t>одного металла</w:t>
      </w:r>
      <w:r>
        <w:rPr>
          <w:color w:val="171717"/>
          <w:spacing w:val="-1"/>
        </w:rPr>
        <w:t xml:space="preserve"> </w:t>
      </w:r>
      <w:r>
        <w:rPr>
          <w:color w:val="171717"/>
        </w:rPr>
        <w:t>другим</w:t>
      </w:r>
      <w:r>
        <w:rPr>
          <w:color w:val="171717"/>
          <w:spacing w:val="-1"/>
        </w:rPr>
        <w:t xml:space="preserve"> </w:t>
      </w:r>
      <w:r>
        <w:rPr>
          <w:color w:val="171717"/>
        </w:rPr>
        <w:t xml:space="preserve">из рас- твора соли; решение экспериментальных задач по теме «Важнейшие классы неорганических со- </w:t>
      </w:r>
      <w:r>
        <w:rPr>
          <w:color w:val="171717"/>
          <w:spacing w:val="-2"/>
        </w:rPr>
        <w:t>единений».</w:t>
      </w:r>
    </w:p>
    <w:p w:rsidR="00AE3C4D" w:rsidRDefault="00AE3C4D">
      <w:pPr>
        <w:pStyle w:val="a3"/>
        <w:spacing w:before="6"/>
        <w:ind w:left="0" w:firstLine="0"/>
        <w:jc w:val="left"/>
      </w:pPr>
    </w:p>
    <w:p w:rsidR="00AE3C4D" w:rsidRDefault="00E21DE7">
      <w:pPr>
        <w:pStyle w:val="2"/>
        <w:spacing w:line="240" w:lineRule="auto"/>
        <w:ind w:left="272" w:right="705" w:firstLine="708"/>
      </w:pPr>
      <w:r>
        <w:rPr>
          <w:color w:val="171717"/>
        </w:rPr>
        <w:t>Периодический закон и Периодическая система</w:t>
      </w:r>
      <w:r>
        <w:rPr>
          <w:color w:val="171717"/>
          <w:spacing w:val="40"/>
        </w:rPr>
        <w:t xml:space="preserve"> </w:t>
      </w:r>
      <w:r>
        <w:rPr>
          <w:color w:val="171717"/>
        </w:rPr>
        <w:t xml:space="preserve">химических элементов Д.И. Менделеева. Строение атомов. Химическая связь. Окислительно-восстановительные </w:t>
      </w:r>
      <w:r>
        <w:rPr>
          <w:color w:val="171717"/>
          <w:spacing w:val="-2"/>
        </w:rPr>
        <w:t>реакции</w:t>
      </w:r>
    </w:p>
    <w:p w:rsidR="00AE3C4D" w:rsidRDefault="00E21DE7">
      <w:pPr>
        <w:pStyle w:val="a3"/>
        <w:ind w:right="704"/>
      </w:pPr>
      <w:r>
        <w:rPr>
          <w:color w:val="171717"/>
        </w:rPr>
        <w:t>Первые попытки классификации химических элементов. Понятие о группах сходных эле- ментов (щелочные и щелочноземельные металлы, галогены, инертные газы). Элементы, которые образуют амфотерные оксиды и гидроксиды.</w:t>
      </w:r>
    </w:p>
    <w:p w:rsidR="00AE3C4D" w:rsidRDefault="00E21DE7">
      <w:pPr>
        <w:pStyle w:val="a3"/>
        <w:ind w:right="706"/>
      </w:pPr>
      <w:r>
        <w:rPr>
          <w:color w:val="171717"/>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w:t>
      </w:r>
      <w:r>
        <w:rPr>
          <w:color w:val="171717"/>
          <w:spacing w:val="40"/>
        </w:rPr>
        <w:t xml:space="preserve"> </w:t>
      </w:r>
      <w:r>
        <w:rPr>
          <w:color w:val="171717"/>
        </w:rPr>
        <w:t>и группы элемента.</w:t>
      </w:r>
    </w:p>
    <w:p w:rsidR="00AE3C4D" w:rsidRDefault="00E21DE7">
      <w:pPr>
        <w:pStyle w:val="a3"/>
        <w:ind w:right="706"/>
      </w:pPr>
      <w:r>
        <w:rPr>
          <w:color w:val="171717"/>
        </w:rP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 </w:t>
      </w:r>
      <w:r>
        <w:rPr>
          <w:color w:val="171717"/>
          <w:spacing w:val="-2"/>
        </w:rPr>
        <w:t>леева.</w:t>
      </w:r>
    </w:p>
    <w:p w:rsidR="00AE3C4D" w:rsidRDefault="00E21DE7">
      <w:pPr>
        <w:pStyle w:val="a3"/>
        <w:ind w:right="703"/>
      </w:pPr>
      <w:r>
        <w:rPr>
          <w:color w:val="171717"/>
        </w:rPr>
        <w:t xml:space="preserve">Закономерности изменения радиуса атомов химических элементов, металлических и не- металлических свойств по группам и периодам. Значение Периодического закона и Периодиче- ской системы химических элементов для развития науки и практики. Д.И. Менделеев - учёный и </w:t>
      </w:r>
      <w:r>
        <w:rPr>
          <w:color w:val="171717"/>
          <w:spacing w:val="-2"/>
        </w:rPr>
        <w:t>гражданин.</w:t>
      </w:r>
    </w:p>
    <w:p w:rsidR="00AE3C4D" w:rsidRDefault="00E21DE7">
      <w:pPr>
        <w:pStyle w:val="a3"/>
        <w:ind w:right="713"/>
      </w:pPr>
      <w:r>
        <w:rPr>
          <w:color w:val="171717"/>
        </w:rPr>
        <w:t>Химическая связь. Ковалентная (полярная и неполярная) связь. Электроотрицательность химических элементов. Ионная связь.</w:t>
      </w:r>
    </w:p>
    <w:p w:rsidR="00AE3C4D" w:rsidRDefault="00E21DE7">
      <w:pPr>
        <w:pStyle w:val="a3"/>
        <w:ind w:right="709"/>
      </w:pPr>
      <w:r>
        <w:rPr>
          <w:color w:val="171717"/>
        </w:rPr>
        <w:t>Степень окисления. Окислительно-восстановительные реакции. Процессы окисления и восстановления. Окислители и восстановители.</w:t>
      </w:r>
    </w:p>
    <w:p w:rsidR="00AE3C4D" w:rsidRDefault="00E21DE7">
      <w:pPr>
        <w:pStyle w:val="a3"/>
        <w:ind w:right="704"/>
      </w:pPr>
      <w:r>
        <w:rPr>
          <w:color w:val="171717"/>
        </w:rPr>
        <w:t>Химический эксперимент: изучение образцов веществ металлов и неметаллов; взаимодей- 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E3C4D" w:rsidRDefault="00AE3C4D">
      <w:pPr>
        <w:pStyle w:val="a3"/>
        <w:spacing w:before="1"/>
        <w:ind w:left="0" w:firstLine="0"/>
        <w:jc w:val="left"/>
      </w:pPr>
    </w:p>
    <w:p w:rsidR="00AE3C4D" w:rsidRDefault="00E21DE7">
      <w:pPr>
        <w:pStyle w:val="2"/>
      </w:pPr>
      <w:r>
        <w:rPr>
          <w:color w:val="171717"/>
        </w:rPr>
        <w:t>Межпредметные</w:t>
      </w:r>
      <w:r>
        <w:rPr>
          <w:color w:val="171717"/>
          <w:spacing w:val="-9"/>
        </w:rPr>
        <w:t xml:space="preserve"> </w:t>
      </w:r>
      <w:r>
        <w:rPr>
          <w:color w:val="171717"/>
          <w:spacing w:val="-4"/>
        </w:rPr>
        <w:t>связи</w:t>
      </w:r>
    </w:p>
    <w:p w:rsidR="00AE3C4D" w:rsidRDefault="00E21DE7">
      <w:pPr>
        <w:pStyle w:val="a3"/>
        <w:ind w:right="703"/>
      </w:pPr>
      <w:r>
        <w:rPr>
          <w:color w:val="171717"/>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 ми для отдельных предметов естественно-научного цикла.</w:t>
      </w:r>
    </w:p>
    <w:p w:rsidR="00AE3C4D" w:rsidRDefault="00E21DE7">
      <w:pPr>
        <w:pStyle w:val="a3"/>
        <w:ind w:right="702"/>
      </w:pPr>
      <w:r>
        <w:rPr>
          <w:color w:val="171717"/>
        </w:rPr>
        <w:t>Общие естественно-научные понятия: научный факт, гипотеза, теория, закон, анализ, син- тез, классификация, периодичность, наблюдение, эксперимент, моделирование, измерение, мо- дель, явление.</w:t>
      </w:r>
    </w:p>
    <w:p w:rsidR="00AE3C4D" w:rsidRDefault="00E21DE7">
      <w:pPr>
        <w:pStyle w:val="a3"/>
        <w:ind w:right="703"/>
      </w:pPr>
      <w:r>
        <w:rPr>
          <w:color w:val="171717"/>
        </w:rPr>
        <w:t>Физика: материя, атом, электрон, протон, нейтрон, ион, нуклид, изотопы, радиоактив- ность, молекула, электрический заряд, вещество, тело, объём, агрегатное состояние вещества,</w:t>
      </w:r>
      <w:r>
        <w:rPr>
          <w:color w:val="171717"/>
          <w:spacing w:val="80"/>
        </w:rPr>
        <w:t xml:space="preserve"> </w:t>
      </w:r>
      <w:r>
        <w:rPr>
          <w:color w:val="171717"/>
        </w:rPr>
        <w:t>газ, физические величины, единицы измерения, космос, планеты, звёзды, Солнце.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firstLine="0"/>
        <w:jc w:val="left"/>
      </w:pPr>
      <w:r>
        <w:rPr>
          <w:color w:val="171717"/>
        </w:rPr>
        <w:lastRenderedPageBreak/>
        <w:t>Биология:</w:t>
      </w:r>
      <w:r>
        <w:rPr>
          <w:color w:val="171717"/>
          <w:spacing w:val="-2"/>
        </w:rPr>
        <w:t xml:space="preserve"> </w:t>
      </w:r>
      <w:r>
        <w:rPr>
          <w:color w:val="171717"/>
        </w:rPr>
        <w:t>фотосинтез,</w:t>
      </w:r>
      <w:r>
        <w:rPr>
          <w:color w:val="171717"/>
          <w:spacing w:val="-4"/>
        </w:rPr>
        <w:t xml:space="preserve"> </w:t>
      </w:r>
      <w:r>
        <w:rPr>
          <w:color w:val="171717"/>
        </w:rPr>
        <w:t>дыхание,</w:t>
      </w:r>
      <w:r>
        <w:rPr>
          <w:color w:val="171717"/>
          <w:spacing w:val="-1"/>
        </w:rPr>
        <w:t xml:space="preserve"> </w:t>
      </w:r>
      <w:r>
        <w:rPr>
          <w:color w:val="171717"/>
          <w:spacing w:val="-2"/>
        </w:rPr>
        <w:t>биосфера.</w:t>
      </w:r>
    </w:p>
    <w:p w:rsidR="00AE3C4D" w:rsidRDefault="00E21DE7">
      <w:pPr>
        <w:pStyle w:val="a3"/>
        <w:ind w:right="723"/>
        <w:jc w:val="left"/>
      </w:pPr>
      <w:r>
        <w:rPr>
          <w:color w:val="171717"/>
        </w:rPr>
        <w:t>География:</w:t>
      </w:r>
      <w:r>
        <w:rPr>
          <w:color w:val="171717"/>
          <w:spacing w:val="40"/>
        </w:rPr>
        <w:t xml:space="preserve"> </w:t>
      </w:r>
      <w:r>
        <w:rPr>
          <w:color w:val="171717"/>
        </w:rPr>
        <w:t>атмосфера,</w:t>
      </w:r>
      <w:r>
        <w:rPr>
          <w:color w:val="171717"/>
          <w:spacing w:val="40"/>
        </w:rPr>
        <w:t xml:space="preserve"> </w:t>
      </w:r>
      <w:r>
        <w:rPr>
          <w:color w:val="171717"/>
        </w:rPr>
        <w:t>гидросфера,</w:t>
      </w:r>
      <w:r>
        <w:rPr>
          <w:color w:val="171717"/>
          <w:spacing w:val="40"/>
        </w:rPr>
        <w:t xml:space="preserve"> </w:t>
      </w:r>
      <w:r>
        <w:rPr>
          <w:color w:val="171717"/>
        </w:rPr>
        <w:t>минералы,</w:t>
      </w:r>
      <w:r>
        <w:rPr>
          <w:color w:val="171717"/>
          <w:spacing w:val="40"/>
        </w:rPr>
        <w:t xml:space="preserve"> </w:t>
      </w:r>
      <w:r>
        <w:rPr>
          <w:color w:val="171717"/>
        </w:rPr>
        <w:t>горные</w:t>
      </w:r>
      <w:r>
        <w:rPr>
          <w:color w:val="171717"/>
          <w:spacing w:val="40"/>
        </w:rPr>
        <w:t xml:space="preserve"> </w:t>
      </w:r>
      <w:r>
        <w:rPr>
          <w:color w:val="171717"/>
        </w:rPr>
        <w:t>породы,</w:t>
      </w:r>
      <w:r>
        <w:rPr>
          <w:color w:val="171717"/>
          <w:spacing w:val="40"/>
        </w:rPr>
        <w:t xml:space="preserve"> </w:t>
      </w:r>
      <w:r>
        <w:rPr>
          <w:color w:val="171717"/>
        </w:rPr>
        <w:t>полезные</w:t>
      </w:r>
      <w:r>
        <w:rPr>
          <w:color w:val="171717"/>
          <w:spacing w:val="40"/>
        </w:rPr>
        <w:t xml:space="preserve"> </w:t>
      </w:r>
      <w:r>
        <w:rPr>
          <w:color w:val="171717"/>
        </w:rPr>
        <w:t>ископаемые, топливо, водные ресурсы.</w:t>
      </w:r>
    </w:p>
    <w:p w:rsidR="00AE3C4D" w:rsidRDefault="00AE3C4D">
      <w:pPr>
        <w:pStyle w:val="a3"/>
        <w:spacing w:before="7"/>
        <w:ind w:left="0" w:firstLine="0"/>
        <w:jc w:val="left"/>
        <w:rPr>
          <w:sz w:val="16"/>
        </w:rPr>
      </w:pPr>
    </w:p>
    <w:p w:rsidR="00AE3C4D" w:rsidRDefault="00E21DE7" w:rsidP="00AA7C8F">
      <w:pPr>
        <w:pStyle w:val="1"/>
        <w:numPr>
          <w:ilvl w:val="0"/>
          <w:numId w:val="63"/>
        </w:numPr>
        <w:tabs>
          <w:tab w:val="left" w:pos="4959"/>
        </w:tabs>
        <w:spacing w:before="90"/>
        <w:ind w:right="433" w:hanging="4959"/>
      </w:pPr>
      <w:r>
        <w:rPr>
          <w:color w:val="171717"/>
          <w:spacing w:val="-2"/>
        </w:rPr>
        <w:t>КЛАСС</w:t>
      </w:r>
    </w:p>
    <w:p w:rsidR="00AE3C4D" w:rsidRDefault="00E21DE7">
      <w:pPr>
        <w:pStyle w:val="2"/>
        <w:spacing w:line="240" w:lineRule="auto"/>
        <w:jc w:val="left"/>
      </w:pPr>
      <w:r>
        <w:rPr>
          <w:color w:val="171717"/>
        </w:rPr>
        <w:t>Вещество</w:t>
      </w:r>
      <w:r>
        <w:rPr>
          <w:color w:val="171717"/>
          <w:spacing w:val="-4"/>
        </w:rPr>
        <w:t xml:space="preserve"> </w:t>
      </w:r>
      <w:r>
        <w:rPr>
          <w:color w:val="171717"/>
        </w:rPr>
        <w:t>и</w:t>
      </w:r>
      <w:r>
        <w:rPr>
          <w:color w:val="171717"/>
          <w:spacing w:val="-3"/>
        </w:rPr>
        <w:t xml:space="preserve"> </w:t>
      </w:r>
      <w:r>
        <w:rPr>
          <w:color w:val="171717"/>
        </w:rPr>
        <w:t>химическая</w:t>
      </w:r>
      <w:r>
        <w:rPr>
          <w:color w:val="171717"/>
          <w:spacing w:val="-3"/>
        </w:rPr>
        <w:t xml:space="preserve"> </w:t>
      </w:r>
      <w:r>
        <w:rPr>
          <w:color w:val="171717"/>
          <w:spacing w:val="-2"/>
        </w:rPr>
        <w:t>реакция</w:t>
      </w:r>
    </w:p>
    <w:p w:rsidR="00AE3C4D" w:rsidRDefault="00E21DE7">
      <w:pPr>
        <w:pStyle w:val="a3"/>
        <w:ind w:right="704"/>
      </w:pPr>
      <w:r>
        <w:rPr>
          <w:color w:val="171717"/>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 риодов, калия, кальция и их соединений в соответствии с положением элементов в Периодиче- ской системе и строением их атомов.</w:t>
      </w:r>
    </w:p>
    <w:p w:rsidR="00AE3C4D" w:rsidRDefault="00E21DE7">
      <w:pPr>
        <w:pStyle w:val="a3"/>
        <w:ind w:right="704"/>
      </w:pPr>
      <w:r>
        <w:rPr>
          <w:color w:val="171717"/>
        </w:rPr>
        <w:t>Строение</w:t>
      </w:r>
      <w:r>
        <w:rPr>
          <w:color w:val="171717"/>
          <w:spacing w:val="-3"/>
        </w:rPr>
        <w:t xml:space="preserve"> </w:t>
      </w:r>
      <w:r>
        <w:rPr>
          <w:color w:val="171717"/>
        </w:rPr>
        <w:t>вещества:</w:t>
      </w:r>
      <w:r>
        <w:rPr>
          <w:color w:val="171717"/>
          <w:spacing w:val="-2"/>
        </w:rPr>
        <w:t xml:space="preserve"> </w:t>
      </w:r>
      <w:r>
        <w:rPr>
          <w:color w:val="171717"/>
        </w:rPr>
        <w:t>виды химической</w:t>
      </w:r>
      <w:r>
        <w:rPr>
          <w:color w:val="171717"/>
          <w:spacing w:val="-1"/>
        </w:rPr>
        <w:t xml:space="preserve"> </w:t>
      </w:r>
      <w:r>
        <w:rPr>
          <w:color w:val="171717"/>
        </w:rPr>
        <w:t>связи.</w:t>
      </w:r>
      <w:r>
        <w:rPr>
          <w:color w:val="171717"/>
          <w:spacing w:val="-2"/>
        </w:rPr>
        <w:t xml:space="preserve"> </w:t>
      </w:r>
      <w:r>
        <w:rPr>
          <w:color w:val="171717"/>
        </w:rPr>
        <w:t>Типы</w:t>
      </w:r>
      <w:r>
        <w:rPr>
          <w:color w:val="171717"/>
          <w:spacing w:val="-3"/>
        </w:rPr>
        <w:t xml:space="preserve"> </w:t>
      </w:r>
      <w:r>
        <w:rPr>
          <w:color w:val="171717"/>
        </w:rPr>
        <w:t>кристаллических</w:t>
      </w:r>
      <w:r>
        <w:rPr>
          <w:color w:val="171717"/>
          <w:spacing w:val="-2"/>
        </w:rPr>
        <w:t xml:space="preserve"> </w:t>
      </w:r>
      <w:r>
        <w:rPr>
          <w:color w:val="171717"/>
        </w:rPr>
        <w:t>решёток,</w:t>
      </w:r>
      <w:r>
        <w:rPr>
          <w:color w:val="171717"/>
          <w:spacing w:val="-2"/>
        </w:rPr>
        <w:t xml:space="preserve"> </w:t>
      </w:r>
      <w:r>
        <w:rPr>
          <w:color w:val="171717"/>
        </w:rPr>
        <w:t>зависимость свойств вещества от типа кристаллической решётки и вида химической связи.</w:t>
      </w:r>
    </w:p>
    <w:p w:rsidR="00AE3C4D" w:rsidRDefault="00E21DE7">
      <w:pPr>
        <w:pStyle w:val="a3"/>
        <w:ind w:right="704"/>
      </w:pPr>
      <w:r>
        <w:rPr>
          <w:color w:val="171717"/>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 единений, генетическая связь неорганических веществ.</w:t>
      </w:r>
    </w:p>
    <w:p w:rsidR="00AE3C4D" w:rsidRDefault="00E21DE7">
      <w:pPr>
        <w:pStyle w:val="a3"/>
        <w:ind w:right="705"/>
      </w:pPr>
      <w:r>
        <w:rPr>
          <w:color w:val="171717"/>
        </w:rPr>
        <w:t>Классификация химических реакций по различным призна кам (по числу и составу участ- вующих в реакции веществ, по тепловому эффекту, по изменению степеней окисления химиче- ских элементов, по обратимости, по участию катализатора). Экзо- и эндотермические реакции, термохимические уравнения.</w:t>
      </w:r>
    </w:p>
    <w:p w:rsidR="00AE3C4D" w:rsidRDefault="00E21DE7">
      <w:pPr>
        <w:tabs>
          <w:tab w:val="left" w:pos="4216"/>
          <w:tab w:val="left" w:pos="5525"/>
          <w:tab w:val="left" w:pos="7279"/>
          <w:tab w:val="left" w:pos="8384"/>
        </w:tabs>
        <w:ind w:left="272" w:right="702" w:firstLine="708"/>
        <w:jc w:val="right"/>
        <w:rPr>
          <w:sz w:val="24"/>
        </w:rPr>
      </w:pPr>
      <w:r>
        <w:rPr>
          <w:color w:val="171717"/>
          <w:sz w:val="24"/>
        </w:rPr>
        <w:t>Понятие о скорости химической реакции</w:t>
      </w:r>
      <w:r>
        <w:rPr>
          <w:i/>
          <w:color w:val="171717"/>
          <w:sz w:val="24"/>
        </w:rPr>
        <w:t xml:space="preserve">. </w:t>
      </w:r>
      <w:r>
        <w:rPr>
          <w:color w:val="171717"/>
          <w:sz w:val="24"/>
        </w:rPr>
        <w:t xml:space="preserve">Понятие об обратимых и необратимых химиче- ских реакциях. Понятие о гомогенных и гетерогенных реакциях. </w:t>
      </w:r>
      <w:r>
        <w:rPr>
          <w:i/>
          <w:color w:val="171717"/>
          <w:sz w:val="24"/>
        </w:rPr>
        <w:t xml:space="preserve">Понятие о химическом равнове- сии. Факторы, влияющие на скорость химической реакции и положение химического равновесия. </w:t>
      </w:r>
      <w:r>
        <w:rPr>
          <w:color w:val="171717"/>
          <w:spacing w:val="-2"/>
          <w:sz w:val="24"/>
        </w:rPr>
        <w:t>Окислительно-восстановительные</w:t>
      </w:r>
      <w:r>
        <w:rPr>
          <w:color w:val="171717"/>
          <w:sz w:val="24"/>
        </w:rPr>
        <w:tab/>
      </w:r>
      <w:r>
        <w:rPr>
          <w:color w:val="171717"/>
          <w:spacing w:val="-2"/>
          <w:sz w:val="24"/>
        </w:rPr>
        <w:t>реакции,</w:t>
      </w:r>
      <w:r>
        <w:rPr>
          <w:color w:val="171717"/>
          <w:sz w:val="24"/>
        </w:rPr>
        <w:tab/>
      </w:r>
      <w:r>
        <w:rPr>
          <w:color w:val="171717"/>
          <w:spacing w:val="-2"/>
          <w:sz w:val="24"/>
        </w:rPr>
        <w:t>электронный</w:t>
      </w:r>
      <w:r>
        <w:rPr>
          <w:color w:val="171717"/>
          <w:sz w:val="24"/>
        </w:rPr>
        <w:tab/>
      </w:r>
      <w:r>
        <w:rPr>
          <w:color w:val="171717"/>
          <w:spacing w:val="-2"/>
          <w:sz w:val="24"/>
        </w:rPr>
        <w:t>баланс</w:t>
      </w:r>
      <w:r>
        <w:rPr>
          <w:color w:val="171717"/>
          <w:sz w:val="24"/>
        </w:rPr>
        <w:tab/>
      </w:r>
      <w:r>
        <w:rPr>
          <w:color w:val="171717"/>
          <w:spacing w:val="-2"/>
          <w:sz w:val="24"/>
        </w:rPr>
        <w:t>окислитель-</w:t>
      </w:r>
    </w:p>
    <w:p w:rsidR="00AE3C4D" w:rsidRDefault="00E21DE7">
      <w:pPr>
        <w:pStyle w:val="a3"/>
        <w:ind w:right="704" w:firstLine="0"/>
      </w:pPr>
      <w:r>
        <w:rPr>
          <w:color w:val="171717"/>
        </w:rPr>
        <w:t>но-восстановительной реакции. Составление уравнений окислительно-восстановительных реак- ций с использованием метода электронного баланса.</w:t>
      </w:r>
    </w:p>
    <w:p w:rsidR="00AE3C4D" w:rsidRDefault="00E21DE7">
      <w:pPr>
        <w:pStyle w:val="a3"/>
        <w:ind w:right="703"/>
      </w:pPr>
      <w:r>
        <w:rPr>
          <w:color w:val="171717"/>
        </w:rPr>
        <w:t>Теория электролитической диссоциации. Электролиты и не- электролиты. Катионы, анио- ны. Механизм диссоциации веществ с различными видами химической связи. Степень диссоциа- ции. Сильные и слабые электролиты.</w:t>
      </w:r>
    </w:p>
    <w:p w:rsidR="00AE3C4D" w:rsidRDefault="00E21DE7">
      <w:pPr>
        <w:pStyle w:val="a3"/>
        <w:ind w:right="705"/>
      </w:pPr>
      <w:r>
        <w:rPr>
          <w:color w:val="171717"/>
        </w:rPr>
        <w:t xml:space="preserve">Реакции ионного обмена. Условия протекания реакций ионного обмена, полные и сокра- 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Pr>
          <w:i/>
          <w:color w:val="171717"/>
        </w:rPr>
        <w:t>Понятие о гидролизе солей</w:t>
      </w:r>
      <w:r>
        <w:rPr>
          <w:color w:val="171717"/>
        </w:rPr>
        <w:t>.</w:t>
      </w:r>
    </w:p>
    <w:p w:rsidR="00AE3C4D" w:rsidRDefault="00E21DE7">
      <w:pPr>
        <w:pStyle w:val="a3"/>
        <w:ind w:right="699"/>
      </w:pPr>
      <w:r>
        <w:rPr>
          <w:color w:val="171717"/>
        </w:rPr>
        <w:t>Химический эксперимент: ознакомление с моделями кристаллических решёток неоргани- 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 знаки протекания реакций ионного обмена (образование осадка, выделение газа, образование во- ды); опытов, иллюстрирующих примеры окислительно-восстановительных реакций (горение, ре- акции разложения, соединения); распознавание неорганических веществ с помощью качествен- ных реакций на ионы; решение экспериментальных задач.</w:t>
      </w:r>
    </w:p>
    <w:p w:rsidR="00AE3C4D" w:rsidRDefault="00AE3C4D">
      <w:pPr>
        <w:pStyle w:val="a3"/>
        <w:spacing w:before="2"/>
        <w:ind w:left="0" w:firstLine="0"/>
        <w:jc w:val="left"/>
      </w:pPr>
    </w:p>
    <w:p w:rsidR="00AE3C4D" w:rsidRDefault="00E21DE7">
      <w:pPr>
        <w:pStyle w:val="2"/>
      </w:pPr>
      <w:r>
        <w:rPr>
          <w:color w:val="171717"/>
        </w:rPr>
        <w:t>Неметаллы</w:t>
      </w:r>
      <w:r>
        <w:rPr>
          <w:color w:val="171717"/>
          <w:spacing w:val="-2"/>
        </w:rPr>
        <w:t xml:space="preserve"> </w:t>
      </w:r>
      <w:r>
        <w:rPr>
          <w:color w:val="171717"/>
        </w:rPr>
        <w:t xml:space="preserve">и их </w:t>
      </w:r>
      <w:r>
        <w:rPr>
          <w:color w:val="171717"/>
          <w:spacing w:val="-2"/>
        </w:rPr>
        <w:t>соединения</w:t>
      </w:r>
    </w:p>
    <w:p w:rsidR="00AE3C4D" w:rsidRDefault="00E21DE7">
      <w:pPr>
        <w:pStyle w:val="a3"/>
        <w:ind w:right="703"/>
      </w:pPr>
      <w:r>
        <w:rPr>
          <w:color w:val="171717"/>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 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E3C4D" w:rsidRDefault="00E21DE7">
      <w:pPr>
        <w:pStyle w:val="a3"/>
        <w:ind w:right="708"/>
      </w:pPr>
      <w:r>
        <w:rPr>
          <w:color w:val="171717"/>
        </w:rPr>
        <w:t>Общая характеристика элементов VIА-группы. Особенности строения атомов, характер- ные степени окисления.</w:t>
      </w:r>
    </w:p>
    <w:p w:rsidR="00AE3C4D" w:rsidRDefault="00E21DE7">
      <w:pPr>
        <w:pStyle w:val="a3"/>
        <w:ind w:right="700"/>
      </w:pPr>
      <w:r>
        <w:rPr>
          <w:color w:val="171717"/>
        </w:rPr>
        <w:t>Строение и физические свойства простых веществ - кислорода и серы. Аллотропные мо- 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firstLine="0"/>
      </w:pPr>
      <w:r>
        <w:rPr>
          <w:color w:val="171717"/>
        </w:rPr>
        <w:lastRenderedPageBreak/>
        <w:t>зические и химические свойства (общие как представителя класса кислот и специфические). Хи- мические реакции, лежащие в основе промышленного способа получения серной кислоты. При- менение. Соли серной кислоты, качественная реакция на сульфат-ион. Нахождение серы и её со- единений в природе. Химическое загрязнение окружающей среды соединениями серы (кислот- ные дожди, загрязнение воздуха и водоёмов), способы его предотвращения.</w:t>
      </w:r>
    </w:p>
    <w:p w:rsidR="00AE3C4D" w:rsidRDefault="00E21DE7">
      <w:pPr>
        <w:pStyle w:val="a3"/>
        <w:ind w:right="706"/>
      </w:pPr>
      <w:r>
        <w:rPr>
          <w:color w:val="171717"/>
        </w:rPr>
        <w:t>Общая</w:t>
      </w:r>
      <w:r>
        <w:rPr>
          <w:color w:val="171717"/>
          <w:spacing w:val="-4"/>
        </w:rPr>
        <w:t xml:space="preserve"> </w:t>
      </w:r>
      <w:r>
        <w:rPr>
          <w:color w:val="171717"/>
        </w:rPr>
        <w:t>характеристика</w:t>
      </w:r>
      <w:r>
        <w:rPr>
          <w:color w:val="171717"/>
          <w:spacing w:val="-5"/>
        </w:rPr>
        <w:t xml:space="preserve"> </w:t>
      </w:r>
      <w:r>
        <w:rPr>
          <w:color w:val="171717"/>
        </w:rPr>
        <w:t>элементов</w:t>
      </w:r>
      <w:r>
        <w:rPr>
          <w:color w:val="171717"/>
          <w:spacing w:val="-5"/>
        </w:rPr>
        <w:t xml:space="preserve"> </w:t>
      </w:r>
      <w:r>
        <w:rPr>
          <w:color w:val="171717"/>
        </w:rPr>
        <w:t>VА-группы.</w:t>
      </w:r>
      <w:r>
        <w:rPr>
          <w:color w:val="171717"/>
          <w:spacing w:val="-3"/>
        </w:rPr>
        <w:t xml:space="preserve"> </w:t>
      </w:r>
      <w:r>
        <w:rPr>
          <w:color w:val="171717"/>
        </w:rPr>
        <w:t>Особенности</w:t>
      </w:r>
      <w:r>
        <w:rPr>
          <w:color w:val="171717"/>
          <w:spacing w:val="-3"/>
        </w:rPr>
        <w:t xml:space="preserve"> </w:t>
      </w:r>
      <w:r>
        <w:rPr>
          <w:color w:val="171717"/>
        </w:rPr>
        <w:t>строения</w:t>
      </w:r>
      <w:r>
        <w:rPr>
          <w:color w:val="171717"/>
          <w:spacing w:val="-4"/>
        </w:rPr>
        <w:t xml:space="preserve"> </w:t>
      </w:r>
      <w:r>
        <w:rPr>
          <w:color w:val="171717"/>
        </w:rPr>
        <w:t>атомов,</w:t>
      </w:r>
      <w:r>
        <w:rPr>
          <w:color w:val="171717"/>
          <w:spacing w:val="-4"/>
        </w:rPr>
        <w:t xml:space="preserve"> </w:t>
      </w:r>
      <w:r>
        <w:rPr>
          <w:color w:val="171717"/>
        </w:rPr>
        <w:t>характерные степени окисления.</w:t>
      </w:r>
    </w:p>
    <w:p w:rsidR="00AE3C4D" w:rsidRDefault="00E21DE7">
      <w:pPr>
        <w:pStyle w:val="a3"/>
        <w:ind w:right="702"/>
      </w:pPr>
      <w:r>
        <w:rPr>
          <w:color w:val="171717"/>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 ния, их физические и химические свойства, применение. Качественная реакция на ионы аммо- ния. Азотная кислота, её получение, физические и химические свойства (общие как представите- ля класса кислот и специфические). Использование нитратов и солей аммония в качестве мине- ральных удобрений. Химическое загрязнение окружающей среды соединениями азота (кислот- ные дожди, загрязнение воздуха, почвы и водоёмов).</w:t>
      </w:r>
    </w:p>
    <w:p w:rsidR="00AE3C4D" w:rsidRDefault="00E21DE7">
      <w:pPr>
        <w:pStyle w:val="a3"/>
        <w:spacing w:before="1"/>
        <w:ind w:right="703"/>
      </w:pPr>
      <w:r>
        <w:rPr>
          <w:color w:val="171717"/>
        </w:rPr>
        <w:t>Фосфор, аллотропные модификации фосфора, физические и химические свойства. Оксид фосфора(V)</w:t>
      </w:r>
      <w:r>
        <w:rPr>
          <w:color w:val="171717"/>
          <w:spacing w:val="-3"/>
        </w:rPr>
        <w:t xml:space="preserve"> </w:t>
      </w:r>
      <w:r>
        <w:rPr>
          <w:color w:val="171717"/>
        </w:rPr>
        <w:t>и</w:t>
      </w:r>
      <w:r>
        <w:rPr>
          <w:color w:val="171717"/>
          <w:spacing w:val="-4"/>
        </w:rPr>
        <w:t xml:space="preserve"> </w:t>
      </w:r>
      <w:r>
        <w:rPr>
          <w:color w:val="171717"/>
        </w:rPr>
        <w:t>фосфорная</w:t>
      </w:r>
      <w:r>
        <w:rPr>
          <w:color w:val="171717"/>
          <w:spacing w:val="-3"/>
        </w:rPr>
        <w:t xml:space="preserve"> </w:t>
      </w:r>
      <w:r>
        <w:rPr>
          <w:color w:val="171717"/>
        </w:rPr>
        <w:t>кислота,</w:t>
      </w:r>
      <w:r>
        <w:rPr>
          <w:color w:val="171717"/>
          <w:spacing w:val="-3"/>
        </w:rPr>
        <w:t xml:space="preserve"> </w:t>
      </w:r>
      <w:r>
        <w:rPr>
          <w:color w:val="171717"/>
        </w:rPr>
        <w:t>физические</w:t>
      </w:r>
      <w:r>
        <w:rPr>
          <w:color w:val="171717"/>
          <w:spacing w:val="-7"/>
        </w:rPr>
        <w:t xml:space="preserve"> </w:t>
      </w:r>
      <w:r>
        <w:rPr>
          <w:color w:val="171717"/>
        </w:rPr>
        <w:t>и</w:t>
      </w:r>
      <w:r>
        <w:rPr>
          <w:color w:val="171717"/>
          <w:spacing w:val="-3"/>
        </w:rPr>
        <w:t xml:space="preserve"> </w:t>
      </w:r>
      <w:r>
        <w:rPr>
          <w:color w:val="171717"/>
        </w:rPr>
        <w:t>химические</w:t>
      </w:r>
      <w:r>
        <w:rPr>
          <w:color w:val="171717"/>
          <w:spacing w:val="-4"/>
        </w:rPr>
        <w:t xml:space="preserve"> </w:t>
      </w:r>
      <w:r>
        <w:rPr>
          <w:color w:val="171717"/>
        </w:rPr>
        <w:t>свойства,</w:t>
      </w:r>
      <w:r>
        <w:rPr>
          <w:color w:val="171717"/>
          <w:spacing w:val="-1"/>
        </w:rPr>
        <w:t xml:space="preserve"> </w:t>
      </w:r>
      <w:r>
        <w:rPr>
          <w:color w:val="171717"/>
        </w:rPr>
        <w:t>получение.</w:t>
      </w:r>
      <w:r>
        <w:rPr>
          <w:color w:val="171717"/>
          <w:spacing w:val="-3"/>
        </w:rPr>
        <w:t xml:space="preserve"> </w:t>
      </w:r>
      <w:r>
        <w:rPr>
          <w:color w:val="171717"/>
        </w:rPr>
        <w:t>Использование фосфатов в качестве минеральных удобрений.</w:t>
      </w:r>
    </w:p>
    <w:p w:rsidR="00AE3C4D" w:rsidRDefault="00E21DE7">
      <w:pPr>
        <w:pStyle w:val="a3"/>
        <w:ind w:right="708"/>
      </w:pPr>
      <w:r>
        <w:rPr>
          <w:color w:val="171717"/>
        </w:rPr>
        <w:t>Общая характеристика элементов IVА-группы. Особенности строения атомов, характер- ные степени окисления.</w:t>
      </w:r>
    </w:p>
    <w:p w:rsidR="00AE3C4D" w:rsidRDefault="00E21DE7">
      <w:pPr>
        <w:pStyle w:val="a3"/>
        <w:ind w:right="701"/>
      </w:pPr>
      <w:r>
        <w:rPr>
          <w:color w:val="171717"/>
        </w:rPr>
        <w:t>Углерод, аллотропные модификации, распространение в природе, физические и химиче- 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 никовый эффект. Угольная кислота и её соли, их физические и химические свойства, получение</w:t>
      </w:r>
      <w:r>
        <w:rPr>
          <w:color w:val="171717"/>
          <w:spacing w:val="80"/>
        </w:rPr>
        <w:t xml:space="preserve"> </w:t>
      </w:r>
      <w:r>
        <w:rPr>
          <w:color w:val="171717"/>
        </w:rPr>
        <w:t>и применение. Качественная реакция на карбонат-ионы. Использование карбонатов в быту, ме- дицине, промышленности и сельском хозяйстве.</w:t>
      </w:r>
    </w:p>
    <w:p w:rsidR="00AE3C4D" w:rsidRDefault="00E21DE7">
      <w:pPr>
        <w:spacing w:before="1"/>
        <w:ind w:left="272" w:right="703" w:firstLine="708"/>
        <w:jc w:val="both"/>
        <w:rPr>
          <w:i/>
          <w:sz w:val="24"/>
        </w:rPr>
      </w:pPr>
      <w:r>
        <w:rPr>
          <w:color w:val="171717"/>
          <w:sz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i/>
          <w:color w:val="171717"/>
          <w:sz w:val="24"/>
        </w:rPr>
        <w:t xml:space="preserve">Их состав и химическое строение. </w:t>
      </w:r>
      <w:r>
        <w:rPr>
          <w:color w:val="171717"/>
          <w:sz w:val="24"/>
        </w:rPr>
        <w:t xml:space="preserve">Понятие о биологически важных веществах: жирах, белках, углеводах - и их роли в жизни чело- века. </w:t>
      </w:r>
      <w:r>
        <w:rPr>
          <w:i/>
          <w:color w:val="171717"/>
          <w:sz w:val="24"/>
        </w:rPr>
        <w:t>Материальное единство органических и неорганических соединений.</w:t>
      </w:r>
    </w:p>
    <w:p w:rsidR="00AE3C4D" w:rsidRDefault="00E21DE7">
      <w:pPr>
        <w:ind w:left="272" w:right="704" w:firstLine="708"/>
        <w:jc w:val="both"/>
        <w:rPr>
          <w:i/>
          <w:sz w:val="24"/>
        </w:rPr>
      </w:pPr>
      <w:r>
        <w:rPr>
          <w:color w:val="171717"/>
          <w:sz w:val="24"/>
        </w:rPr>
        <w:t>Кремний, его физические и химические свойства, получение и применение. Соединения кремния в</w:t>
      </w:r>
      <w:r>
        <w:rPr>
          <w:color w:val="171717"/>
          <w:spacing w:val="-1"/>
          <w:sz w:val="24"/>
        </w:rPr>
        <w:t xml:space="preserve"> </w:t>
      </w:r>
      <w:r>
        <w:rPr>
          <w:color w:val="171717"/>
          <w:sz w:val="24"/>
        </w:rPr>
        <w:t>природе. Общие</w:t>
      </w:r>
      <w:r>
        <w:rPr>
          <w:color w:val="171717"/>
          <w:spacing w:val="-1"/>
          <w:sz w:val="24"/>
        </w:rPr>
        <w:t xml:space="preserve"> </w:t>
      </w:r>
      <w:r>
        <w:rPr>
          <w:color w:val="171717"/>
          <w:sz w:val="24"/>
        </w:rPr>
        <w:t>представления об оксиде</w:t>
      </w:r>
      <w:r>
        <w:rPr>
          <w:color w:val="171717"/>
          <w:spacing w:val="-1"/>
          <w:sz w:val="24"/>
        </w:rPr>
        <w:t xml:space="preserve"> </w:t>
      </w:r>
      <w:r>
        <w:rPr>
          <w:color w:val="171717"/>
          <w:sz w:val="24"/>
        </w:rPr>
        <w:t>кремния(IV)</w:t>
      </w:r>
      <w:r>
        <w:rPr>
          <w:color w:val="171717"/>
          <w:spacing w:val="-1"/>
          <w:sz w:val="24"/>
        </w:rPr>
        <w:t xml:space="preserve"> </w:t>
      </w:r>
      <w:r>
        <w:rPr>
          <w:color w:val="171717"/>
          <w:sz w:val="24"/>
        </w:rPr>
        <w:t xml:space="preserve">и кремниевой кислоте. Силика- ты, их использование в быту, медицине, промышленности. </w:t>
      </w:r>
      <w:r>
        <w:rPr>
          <w:i/>
          <w:color w:val="171717"/>
          <w:sz w:val="24"/>
        </w:rPr>
        <w:t>Важнейшие строительные материа- лы: керамика, стекло, цемент, бетон, железобетон. Проблемы безопасного использования строительных материалов в повседневной жизни.</w:t>
      </w:r>
    </w:p>
    <w:p w:rsidR="00AE3C4D" w:rsidRDefault="00E21DE7">
      <w:pPr>
        <w:pStyle w:val="a3"/>
        <w:ind w:right="701"/>
      </w:pPr>
      <w:r>
        <w:rPr>
          <w:color w:val="171717"/>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 кания; опыты, отражающие физические и химические свойства галогенов и их соединений (воз- 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w:t>
      </w:r>
      <w:r>
        <w:rPr>
          <w:color w:val="171717"/>
          <w:spacing w:val="-1"/>
        </w:rPr>
        <w:t xml:space="preserve"> </w:t>
      </w:r>
      <w:r>
        <w:rPr>
          <w:color w:val="171717"/>
        </w:rPr>
        <w:t>использование видеоматериалов), образцами азотных и фосфорных удобрений; получение, собирание, распознавание и изучение свойств аммиака; проведение</w:t>
      </w:r>
      <w:r>
        <w:rPr>
          <w:color w:val="171717"/>
          <w:spacing w:val="-1"/>
        </w:rPr>
        <w:t xml:space="preserve"> </w:t>
      </w:r>
      <w:r>
        <w:rPr>
          <w:color w:val="171717"/>
        </w:rPr>
        <w:t>качественных реакций на</w:t>
      </w:r>
      <w:r>
        <w:rPr>
          <w:color w:val="171717"/>
          <w:spacing w:val="-1"/>
        </w:rPr>
        <w:t xml:space="preserve"> </w:t>
      </w:r>
      <w:r>
        <w:rPr>
          <w:color w:val="171717"/>
        </w:rPr>
        <w:t>ион аммония и фосфат-ион и изучение</w:t>
      </w:r>
      <w:r>
        <w:rPr>
          <w:color w:val="171717"/>
          <w:spacing w:val="-1"/>
        </w:rPr>
        <w:t xml:space="preserve"> </w:t>
      </w:r>
      <w:r>
        <w:rPr>
          <w:color w:val="171717"/>
        </w:rPr>
        <w:t>признаков</w:t>
      </w:r>
      <w:r>
        <w:rPr>
          <w:color w:val="171717"/>
          <w:spacing w:val="-1"/>
        </w:rPr>
        <w:t xml:space="preserve"> </w:t>
      </w:r>
      <w:r>
        <w:rPr>
          <w:color w:val="171717"/>
        </w:rPr>
        <w:t>их проте- 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 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firstLine="0"/>
        <w:jc w:val="left"/>
      </w:pPr>
      <w:r>
        <w:rPr>
          <w:color w:val="171717"/>
        </w:rPr>
        <w:lastRenderedPageBreak/>
        <w:t>кания;</w:t>
      </w:r>
      <w:r>
        <w:rPr>
          <w:color w:val="171717"/>
          <w:spacing w:val="30"/>
        </w:rPr>
        <w:t xml:space="preserve"> </w:t>
      </w:r>
      <w:r>
        <w:rPr>
          <w:color w:val="171717"/>
        </w:rPr>
        <w:t>ознакомление с продукцией</w:t>
      </w:r>
      <w:r>
        <w:rPr>
          <w:color w:val="171717"/>
          <w:spacing w:val="31"/>
        </w:rPr>
        <w:t xml:space="preserve"> </w:t>
      </w:r>
      <w:r>
        <w:rPr>
          <w:color w:val="171717"/>
        </w:rPr>
        <w:t>силикатной</w:t>
      </w:r>
      <w:r>
        <w:rPr>
          <w:color w:val="171717"/>
          <w:spacing w:val="30"/>
        </w:rPr>
        <w:t xml:space="preserve"> </w:t>
      </w:r>
      <w:r>
        <w:rPr>
          <w:color w:val="171717"/>
        </w:rPr>
        <w:t>промышленности;</w:t>
      </w:r>
      <w:r>
        <w:rPr>
          <w:color w:val="171717"/>
          <w:spacing w:val="30"/>
        </w:rPr>
        <w:t xml:space="preserve"> </w:t>
      </w:r>
      <w:r>
        <w:rPr>
          <w:color w:val="171717"/>
        </w:rPr>
        <w:t>решение экспериментальных задач по теме «Важнейшие неметаллы и их соединения».</w:t>
      </w:r>
    </w:p>
    <w:p w:rsidR="00AE3C4D" w:rsidRDefault="00AE3C4D">
      <w:pPr>
        <w:pStyle w:val="a3"/>
        <w:spacing w:before="5"/>
        <w:ind w:left="0" w:firstLine="0"/>
        <w:jc w:val="left"/>
      </w:pPr>
    </w:p>
    <w:p w:rsidR="00AE3C4D" w:rsidRDefault="00E21DE7">
      <w:pPr>
        <w:pStyle w:val="2"/>
      </w:pPr>
      <w:r>
        <w:rPr>
          <w:color w:val="171717"/>
        </w:rPr>
        <w:t>Металлы</w:t>
      </w:r>
      <w:r>
        <w:rPr>
          <w:color w:val="171717"/>
          <w:spacing w:val="-2"/>
        </w:rPr>
        <w:t xml:space="preserve"> </w:t>
      </w:r>
      <w:r>
        <w:rPr>
          <w:color w:val="171717"/>
        </w:rPr>
        <w:t xml:space="preserve">и их </w:t>
      </w:r>
      <w:r>
        <w:rPr>
          <w:color w:val="171717"/>
          <w:spacing w:val="-2"/>
        </w:rPr>
        <w:t>соединения</w:t>
      </w:r>
    </w:p>
    <w:p w:rsidR="00AE3C4D" w:rsidRDefault="00E21DE7">
      <w:pPr>
        <w:pStyle w:val="a3"/>
        <w:ind w:right="701"/>
      </w:pPr>
      <w:r>
        <w:rPr>
          <w:color w:val="171717"/>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 чения металлов. Понятие о коррозии металлов, основные способы защиты их от коррозии. Спла- вы (сталь, чугун, дюралюминий, бронза) и их применение в быту и промышленности.</w:t>
      </w:r>
    </w:p>
    <w:p w:rsidR="00AE3C4D" w:rsidRDefault="00E21DE7">
      <w:pPr>
        <w:pStyle w:val="a3"/>
        <w:ind w:right="703"/>
      </w:pPr>
      <w:r>
        <w:rPr>
          <w:color w:val="171717"/>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w:t>
      </w:r>
      <w:r>
        <w:rPr>
          <w:color w:val="171717"/>
          <w:spacing w:val="-2"/>
        </w:rPr>
        <w:t xml:space="preserve"> </w:t>
      </w:r>
      <w:r>
        <w:rPr>
          <w:color w:val="171717"/>
        </w:rPr>
        <w:t>натрия</w:t>
      </w:r>
      <w:r>
        <w:rPr>
          <w:color w:val="171717"/>
          <w:spacing w:val="-3"/>
        </w:rPr>
        <w:t xml:space="preserve"> </w:t>
      </w:r>
      <w:r>
        <w:rPr>
          <w:color w:val="171717"/>
        </w:rPr>
        <w:t>и калия).</w:t>
      </w:r>
      <w:r>
        <w:rPr>
          <w:color w:val="171717"/>
          <w:spacing w:val="-2"/>
        </w:rPr>
        <w:t xml:space="preserve"> </w:t>
      </w:r>
      <w:r>
        <w:rPr>
          <w:color w:val="171717"/>
        </w:rPr>
        <w:t>Оксиды</w:t>
      </w:r>
      <w:r>
        <w:rPr>
          <w:color w:val="171717"/>
          <w:spacing w:val="-2"/>
        </w:rPr>
        <w:t xml:space="preserve"> </w:t>
      </w:r>
      <w:r>
        <w:rPr>
          <w:color w:val="171717"/>
        </w:rPr>
        <w:t>и гидроксиды</w:t>
      </w:r>
      <w:r>
        <w:rPr>
          <w:color w:val="171717"/>
          <w:spacing w:val="-2"/>
        </w:rPr>
        <w:t xml:space="preserve"> </w:t>
      </w:r>
      <w:r>
        <w:rPr>
          <w:color w:val="171717"/>
        </w:rPr>
        <w:t>натрия</w:t>
      </w:r>
      <w:r>
        <w:rPr>
          <w:color w:val="171717"/>
          <w:spacing w:val="-3"/>
        </w:rPr>
        <w:t xml:space="preserve"> </w:t>
      </w:r>
      <w:r>
        <w:rPr>
          <w:color w:val="171717"/>
        </w:rPr>
        <w:t>и калия.</w:t>
      </w:r>
      <w:r>
        <w:rPr>
          <w:color w:val="171717"/>
          <w:spacing w:val="-3"/>
        </w:rPr>
        <w:t xml:space="preserve"> </w:t>
      </w:r>
      <w:r>
        <w:rPr>
          <w:color w:val="171717"/>
        </w:rPr>
        <w:t>Применение</w:t>
      </w:r>
      <w:r>
        <w:rPr>
          <w:color w:val="171717"/>
          <w:spacing w:val="-2"/>
        </w:rPr>
        <w:t xml:space="preserve"> </w:t>
      </w:r>
      <w:r>
        <w:rPr>
          <w:color w:val="171717"/>
        </w:rPr>
        <w:t>щелочных металлов и их соединений.</w:t>
      </w:r>
    </w:p>
    <w:p w:rsidR="00AE3C4D" w:rsidRDefault="00E21DE7">
      <w:pPr>
        <w:pStyle w:val="a3"/>
        <w:ind w:right="702"/>
      </w:pPr>
      <w:r>
        <w:rPr>
          <w:color w:val="171717"/>
        </w:rPr>
        <w:t>Щелочноземельные металлы магний и кальций: положение в Периодической системе хи- 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 ли). Жёсткость воды и способы её устранения.</w:t>
      </w:r>
    </w:p>
    <w:p w:rsidR="00AE3C4D" w:rsidRDefault="00E21DE7">
      <w:pPr>
        <w:pStyle w:val="a3"/>
        <w:ind w:right="703"/>
      </w:pPr>
      <w:r>
        <w:rPr>
          <w:color w:val="171717"/>
        </w:rPr>
        <w:t>Алюминий: положение в Периодической системе химических элементов Д.И. Менделее- ва; строение</w:t>
      </w:r>
      <w:r>
        <w:rPr>
          <w:color w:val="171717"/>
          <w:spacing w:val="-1"/>
        </w:rPr>
        <w:t xml:space="preserve"> </w:t>
      </w:r>
      <w:r>
        <w:rPr>
          <w:color w:val="171717"/>
        </w:rPr>
        <w:t>атома; нахождение</w:t>
      </w:r>
      <w:r>
        <w:rPr>
          <w:color w:val="171717"/>
          <w:spacing w:val="-1"/>
        </w:rPr>
        <w:t xml:space="preserve"> </w:t>
      </w:r>
      <w:r>
        <w:rPr>
          <w:color w:val="171717"/>
        </w:rPr>
        <w:t>в</w:t>
      </w:r>
      <w:r>
        <w:rPr>
          <w:color w:val="171717"/>
          <w:spacing w:val="-1"/>
        </w:rPr>
        <w:t xml:space="preserve"> </w:t>
      </w:r>
      <w:r>
        <w:rPr>
          <w:color w:val="171717"/>
        </w:rPr>
        <w:t>природе. Физические</w:t>
      </w:r>
      <w:r>
        <w:rPr>
          <w:color w:val="171717"/>
          <w:spacing w:val="-1"/>
        </w:rPr>
        <w:t xml:space="preserve"> </w:t>
      </w:r>
      <w:r>
        <w:rPr>
          <w:color w:val="171717"/>
        </w:rPr>
        <w:t>и</w:t>
      </w:r>
      <w:r>
        <w:rPr>
          <w:color w:val="171717"/>
          <w:spacing w:val="-2"/>
        </w:rPr>
        <w:t xml:space="preserve"> </w:t>
      </w:r>
      <w:r>
        <w:rPr>
          <w:color w:val="171717"/>
        </w:rPr>
        <w:t>химические</w:t>
      </w:r>
      <w:r>
        <w:rPr>
          <w:color w:val="171717"/>
          <w:spacing w:val="-1"/>
        </w:rPr>
        <w:t xml:space="preserve"> </w:t>
      </w:r>
      <w:r>
        <w:rPr>
          <w:color w:val="171717"/>
        </w:rPr>
        <w:t>свойства</w:t>
      </w:r>
      <w:r>
        <w:rPr>
          <w:color w:val="171717"/>
          <w:spacing w:val="-1"/>
        </w:rPr>
        <w:t xml:space="preserve"> </w:t>
      </w:r>
      <w:r>
        <w:rPr>
          <w:color w:val="171717"/>
        </w:rPr>
        <w:t>алюминия. Амфо- терные свойства оксида и гидроксида алюминия.</w:t>
      </w:r>
    </w:p>
    <w:p w:rsidR="00AE3C4D" w:rsidRDefault="00E21DE7">
      <w:pPr>
        <w:pStyle w:val="a3"/>
        <w:ind w:right="705"/>
      </w:pPr>
      <w:r>
        <w:rPr>
          <w:color w:val="171717"/>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 роксиды и соли железа(II) и железа(III), их состав, свойства и получение.</w:t>
      </w:r>
    </w:p>
    <w:p w:rsidR="00AE3C4D" w:rsidRDefault="00E21DE7">
      <w:pPr>
        <w:pStyle w:val="a3"/>
        <w:ind w:right="698"/>
      </w:pPr>
      <w:r>
        <w:rPr>
          <w:color w:val="171717"/>
        </w:rPr>
        <w:t>Химический эксперимент: ознакомление с образцами металлов и сплавов, их физически- ми свойствами; изучение результатов коррозии металлов (возможно использование видеомате- риалов), особенностей взаимодействия оксида кальция и натрия с водой (возможно использова- ние видеоматериалов); исследо- вание свойств жёсткой воды; процесса горения железа в кисло- 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 ние и описание процессов окрашивания пламени ионами натрия, калия и кальция (возможно использо- 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E3C4D" w:rsidRDefault="00AE3C4D">
      <w:pPr>
        <w:pStyle w:val="a3"/>
        <w:spacing w:before="4"/>
        <w:ind w:left="0" w:firstLine="0"/>
        <w:jc w:val="left"/>
      </w:pPr>
    </w:p>
    <w:p w:rsidR="00AE3C4D" w:rsidRDefault="00E21DE7">
      <w:pPr>
        <w:pStyle w:val="2"/>
      </w:pPr>
      <w:r>
        <w:rPr>
          <w:color w:val="171717"/>
        </w:rPr>
        <w:t>Химия</w:t>
      </w:r>
      <w:r>
        <w:rPr>
          <w:color w:val="171717"/>
          <w:spacing w:val="-4"/>
        </w:rPr>
        <w:t xml:space="preserve"> </w:t>
      </w:r>
      <w:r>
        <w:rPr>
          <w:color w:val="171717"/>
        </w:rPr>
        <w:t>и</w:t>
      </w:r>
      <w:r>
        <w:rPr>
          <w:color w:val="171717"/>
          <w:spacing w:val="-3"/>
        </w:rPr>
        <w:t xml:space="preserve"> </w:t>
      </w:r>
      <w:r>
        <w:rPr>
          <w:color w:val="171717"/>
        </w:rPr>
        <w:t>окружающая</w:t>
      </w:r>
      <w:r>
        <w:rPr>
          <w:color w:val="171717"/>
          <w:spacing w:val="-2"/>
        </w:rPr>
        <w:t xml:space="preserve"> </w:t>
      </w:r>
      <w:r>
        <w:rPr>
          <w:color w:val="171717"/>
          <w:spacing w:val="-4"/>
        </w:rPr>
        <w:t>среда</w:t>
      </w:r>
    </w:p>
    <w:p w:rsidR="00AE3C4D" w:rsidRDefault="00E21DE7">
      <w:pPr>
        <w:pStyle w:val="a3"/>
        <w:ind w:right="703"/>
      </w:pPr>
      <w:r>
        <w:rPr>
          <w:color w:val="171717"/>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 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AE3C4D" w:rsidRDefault="00E21DE7">
      <w:pPr>
        <w:pStyle w:val="a3"/>
        <w:ind w:right="706"/>
      </w:pPr>
      <w:r>
        <w:rPr>
          <w:color w:val="171717"/>
        </w:rPr>
        <w:t>Природные источники</w:t>
      </w:r>
      <w:r>
        <w:rPr>
          <w:color w:val="171717"/>
          <w:spacing w:val="-1"/>
        </w:rPr>
        <w:t xml:space="preserve"> </w:t>
      </w:r>
      <w:r>
        <w:rPr>
          <w:color w:val="171717"/>
        </w:rPr>
        <w:t>углеводородов (уголь, природный газ, нефть), продукты их перера- ботки, их роль в быту и промышленности.</w:t>
      </w:r>
    </w:p>
    <w:p w:rsidR="00AE3C4D" w:rsidRDefault="00E21DE7">
      <w:pPr>
        <w:pStyle w:val="a3"/>
        <w:ind w:right="705"/>
      </w:pPr>
      <w:r>
        <w:rPr>
          <w:color w:val="171717"/>
        </w:rPr>
        <w:t>Химический эксперимент: изучение образцов материалов (стекло, сплавы металлов, по- лимерные материалы).</w:t>
      </w:r>
    </w:p>
    <w:p w:rsidR="00AE3C4D" w:rsidRDefault="00AE3C4D">
      <w:pPr>
        <w:pStyle w:val="a3"/>
        <w:spacing w:before="3"/>
        <w:ind w:left="0" w:firstLine="0"/>
        <w:jc w:val="left"/>
      </w:pPr>
    </w:p>
    <w:p w:rsidR="00AE3C4D" w:rsidRDefault="00E21DE7">
      <w:pPr>
        <w:pStyle w:val="2"/>
      </w:pPr>
      <w:r>
        <w:rPr>
          <w:color w:val="171717"/>
        </w:rPr>
        <w:t>Межпредметные</w:t>
      </w:r>
      <w:r>
        <w:rPr>
          <w:color w:val="171717"/>
          <w:spacing w:val="-9"/>
        </w:rPr>
        <w:t xml:space="preserve"> </w:t>
      </w:r>
      <w:r>
        <w:rPr>
          <w:color w:val="171717"/>
          <w:spacing w:val="-4"/>
        </w:rPr>
        <w:t>связи</w:t>
      </w:r>
    </w:p>
    <w:p w:rsidR="00AE3C4D" w:rsidRDefault="00E21DE7">
      <w:pPr>
        <w:pStyle w:val="a3"/>
        <w:ind w:right="703"/>
      </w:pPr>
      <w:r>
        <w:rPr>
          <w:color w:val="171717"/>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 ми для отдельных предметов естественно-научного цикла.</w:t>
      </w:r>
    </w:p>
    <w:p w:rsidR="00AE3C4D" w:rsidRDefault="00E21DE7">
      <w:pPr>
        <w:pStyle w:val="a3"/>
        <w:ind w:right="702"/>
      </w:pPr>
      <w:r>
        <w:rPr>
          <w:color w:val="171717"/>
        </w:rPr>
        <w:t>Общие естественно-научные понятия: научный факт, гипотеза, закон, теория, анализ, син- тез, классификация, периодичность, наблюдение, эксперимент, моделирование, измерение, мо- дель, явление, парниковый эффект, технология, материалы.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Физика: материя, атом, электрон, протон, нейтрон, ион, нуклид, изотопы, радиоактив- 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 ская решётка, сплавы, физические величины, единицы измерения, космическое пространство, планеты, звёзды, Солнце.</w:t>
      </w:r>
    </w:p>
    <w:p w:rsidR="00AE3C4D" w:rsidRDefault="00E21DE7">
      <w:pPr>
        <w:pStyle w:val="a3"/>
        <w:ind w:right="700"/>
      </w:pPr>
      <w:r>
        <w:rPr>
          <w:color w:val="171717"/>
        </w:rPr>
        <w:t>Биология: фотосинтез, дыхание, биосфера, экосистема, минеральные удобрения, микро- элементы, макроэлементы, питательные вещества.</w:t>
      </w:r>
    </w:p>
    <w:p w:rsidR="00AE3C4D" w:rsidRDefault="00E21DE7">
      <w:pPr>
        <w:pStyle w:val="a3"/>
        <w:ind w:right="713"/>
      </w:pPr>
      <w:r>
        <w:rPr>
          <w:color w:val="171717"/>
        </w:rPr>
        <w:t>География: атмосфера, гидросфера, минералы, горные породы, полезные ископаемые, топливо, водные ресурсы.</w:t>
      </w:r>
    </w:p>
    <w:p w:rsidR="00AE3C4D" w:rsidRDefault="00AE3C4D">
      <w:pPr>
        <w:pStyle w:val="a3"/>
        <w:spacing w:before="5"/>
        <w:ind w:left="0" w:firstLine="0"/>
        <w:jc w:val="left"/>
      </w:pPr>
    </w:p>
    <w:p w:rsidR="00AE3C4D" w:rsidRDefault="00E21DE7">
      <w:pPr>
        <w:pStyle w:val="1"/>
        <w:ind w:left="272" w:right="707" w:firstLine="708"/>
        <w:jc w:val="both"/>
      </w:pPr>
      <w:r>
        <w:rPr>
          <w:color w:val="171717"/>
        </w:rPr>
        <w:t>3.</w:t>
      </w:r>
      <w:r>
        <w:rPr>
          <w:color w:val="171717"/>
          <w:spacing w:val="-4"/>
        </w:rPr>
        <w:t xml:space="preserve"> </w:t>
      </w:r>
      <w:r>
        <w:rPr>
          <w:color w:val="171717"/>
        </w:rPr>
        <w:t>ПЛАНИРУЕМЫЕ РЕЗУЛЬТАТЫ ОСВОЕНИЯ УЧЕБНОГО ПРЕДМЕТА «ХИ- МИЯ» НА УРОВНЕ ОСНОВНОГО ОБЩЕГО ОБРАЗОВАНИЯ (БАЗОВЫЙ УРОВЕНЬ)</w:t>
      </w:r>
    </w:p>
    <w:p w:rsidR="00AE3C4D" w:rsidRDefault="00AE3C4D">
      <w:pPr>
        <w:pStyle w:val="a3"/>
        <w:spacing w:before="1"/>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0"/>
      </w:pPr>
      <w:r>
        <w:rPr>
          <w:color w:val="171717"/>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 ветствии с традиционными российскими социокультурными и духовно-нравственными ценно- стями, принятыми в обществе правилами и нормами поведения и способствуют процессам само- познания, саморазвития и социализации обучающихся.</w:t>
      </w:r>
    </w:p>
    <w:p w:rsidR="00AE3C4D" w:rsidRDefault="00E21DE7">
      <w:pPr>
        <w:pStyle w:val="a3"/>
        <w:ind w:left="981" w:firstLine="0"/>
      </w:pPr>
      <w:r>
        <w:rPr>
          <w:color w:val="171717"/>
        </w:rPr>
        <w:t>Личностные</w:t>
      </w:r>
      <w:r>
        <w:rPr>
          <w:color w:val="171717"/>
          <w:spacing w:val="-4"/>
        </w:rPr>
        <w:t xml:space="preserve"> </w:t>
      </w:r>
      <w:r>
        <w:rPr>
          <w:color w:val="171717"/>
        </w:rPr>
        <w:t>результаты</w:t>
      </w:r>
      <w:r>
        <w:rPr>
          <w:color w:val="171717"/>
          <w:spacing w:val="-1"/>
        </w:rPr>
        <w:t xml:space="preserve"> </w:t>
      </w:r>
      <w:r>
        <w:rPr>
          <w:color w:val="171717"/>
        </w:rPr>
        <w:t>отражают</w:t>
      </w:r>
      <w:r>
        <w:rPr>
          <w:color w:val="171717"/>
          <w:spacing w:val="-1"/>
        </w:rPr>
        <w:t xml:space="preserve"> </w:t>
      </w:r>
      <w:r>
        <w:rPr>
          <w:color w:val="171717"/>
        </w:rPr>
        <w:t>сформированность,</w:t>
      </w:r>
      <w:r>
        <w:rPr>
          <w:color w:val="171717"/>
          <w:spacing w:val="1"/>
        </w:rPr>
        <w:t xml:space="preserve"> </w:t>
      </w:r>
      <w:r>
        <w:rPr>
          <w:color w:val="171717"/>
        </w:rPr>
        <w:t>в</w:t>
      </w:r>
      <w:r>
        <w:rPr>
          <w:color w:val="171717"/>
          <w:spacing w:val="-2"/>
        </w:rPr>
        <w:t xml:space="preserve"> </w:t>
      </w:r>
      <w:r>
        <w:rPr>
          <w:color w:val="171717"/>
        </w:rPr>
        <w:t>т.ч.</w:t>
      </w:r>
      <w:r>
        <w:rPr>
          <w:color w:val="171717"/>
          <w:spacing w:val="-2"/>
        </w:rPr>
        <w:t xml:space="preserve"> </w:t>
      </w:r>
      <w:r>
        <w:rPr>
          <w:color w:val="171717"/>
        </w:rPr>
        <w:t>в</w:t>
      </w:r>
      <w:r>
        <w:rPr>
          <w:color w:val="171717"/>
          <w:spacing w:val="-2"/>
        </w:rPr>
        <w:t xml:space="preserve"> части:</w:t>
      </w:r>
    </w:p>
    <w:p w:rsidR="00AE3C4D" w:rsidRDefault="00E21DE7">
      <w:pPr>
        <w:pStyle w:val="3"/>
        <w:spacing w:before="2"/>
      </w:pPr>
      <w:r>
        <w:rPr>
          <w:color w:val="171717"/>
        </w:rPr>
        <w:t>Патриотического</w:t>
      </w:r>
      <w:r>
        <w:rPr>
          <w:color w:val="171717"/>
          <w:spacing w:val="-7"/>
        </w:rPr>
        <w:t xml:space="preserve"> </w:t>
      </w:r>
      <w:r>
        <w:rPr>
          <w:color w:val="171717"/>
          <w:spacing w:val="-2"/>
        </w:rPr>
        <w:t>воспитания:</w:t>
      </w:r>
    </w:p>
    <w:p w:rsidR="00AE3C4D" w:rsidRDefault="00E21DE7" w:rsidP="00AA7C8F">
      <w:pPr>
        <w:pStyle w:val="a4"/>
        <w:numPr>
          <w:ilvl w:val="0"/>
          <w:numId w:val="65"/>
        </w:numPr>
        <w:tabs>
          <w:tab w:val="left" w:pos="1121"/>
        </w:tabs>
        <w:ind w:right="705" w:firstLine="708"/>
        <w:rPr>
          <w:sz w:val="24"/>
        </w:rPr>
      </w:pPr>
      <w:r>
        <w:rPr>
          <w:color w:val="171717"/>
          <w:sz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 ственной химии, заинтересованности в научных знаниях об устройстве мира и общества;</w:t>
      </w:r>
    </w:p>
    <w:p w:rsidR="00AE3C4D" w:rsidRDefault="00E21DE7">
      <w:pPr>
        <w:pStyle w:val="3"/>
        <w:spacing w:before="3"/>
      </w:pPr>
      <w:r>
        <w:rPr>
          <w:color w:val="171717"/>
        </w:rPr>
        <w:t>Гражданского</w:t>
      </w:r>
      <w:r>
        <w:rPr>
          <w:color w:val="171717"/>
          <w:spacing w:val="-3"/>
        </w:rPr>
        <w:t xml:space="preserve"> </w:t>
      </w:r>
      <w:r>
        <w:rPr>
          <w:color w:val="171717"/>
          <w:spacing w:val="-2"/>
        </w:rPr>
        <w:t>воспитания:</w:t>
      </w:r>
    </w:p>
    <w:p w:rsidR="00AE3C4D" w:rsidRDefault="00E21DE7" w:rsidP="00AA7C8F">
      <w:pPr>
        <w:pStyle w:val="a4"/>
        <w:numPr>
          <w:ilvl w:val="0"/>
          <w:numId w:val="65"/>
        </w:numPr>
        <w:tabs>
          <w:tab w:val="left" w:pos="1121"/>
        </w:tabs>
        <w:ind w:right="699" w:firstLine="708"/>
        <w:rPr>
          <w:sz w:val="24"/>
        </w:rPr>
      </w:pPr>
      <w:r>
        <w:rPr>
          <w:color w:val="171717"/>
          <w:sz w:val="24"/>
        </w:rPr>
        <w:t>представления о социальных нормах и правилах межличностных отношений в коллекти- ве, коммуникативной компетентности в общественно полезной, учебно-исследовательской, твор- 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E3C4D" w:rsidRDefault="00E21DE7">
      <w:pPr>
        <w:pStyle w:val="3"/>
        <w:spacing w:before="3"/>
      </w:pPr>
      <w:r>
        <w:rPr>
          <w:color w:val="171717"/>
        </w:rPr>
        <w:t>Ценности</w:t>
      </w:r>
      <w:r>
        <w:rPr>
          <w:color w:val="171717"/>
          <w:spacing w:val="-3"/>
        </w:rPr>
        <w:t xml:space="preserve"> </w:t>
      </w:r>
      <w:r>
        <w:rPr>
          <w:color w:val="171717"/>
        </w:rPr>
        <w:t>научного</w:t>
      </w:r>
      <w:r>
        <w:rPr>
          <w:color w:val="171717"/>
          <w:spacing w:val="-2"/>
        </w:rPr>
        <w:t xml:space="preserve"> познания:</w:t>
      </w:r>
    </w:p>
    <w:p w:rsidR="00AE3C4D" w:rsidRDefault="00E21DE7" w:rsidP="00AA7C8F">
      <w:pPr>
        <w:pStyle w:val="a4"/>
        <w:numPr>
          <w:ilvl w:val="0"/>
          <w:numId w:val="65"/>
        </w:numPr>
        <w:tabs>
          <w:tab w:val="left" w:pos="1121"/>
        </w:tabs>
        <w:ind w:right="701" w:firstLine="708"/>
        <w:rPr>
          <w:sz w:val="24"/>
        </w:rPr>
      </w:pPr>
      <w:r>
        <w:rPr>
          <w:color w:val="171717"/>
          <w:sz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 уч- ной картины мира; представлений об основных закономерностях развития природы, взаимосвя- зях человека с природной средой, о роли химии в познании этих закономерностей;</w:t>
      </w:r>
    </w:p>
    <w:p w:rsidR="00AE3C4D" w:rsidRDefault="00E21DE7" w:rsidP="00AA7C8F">
      <w:pPr>
        <w:pStyle w:val="a4"/>
        <w:numPr>
          <w:ilvl w:val="0"/>
          <w:numId w:val="65"/>
        </w:numPr>
        <w:tabs>
          <w:tab w:val="left" w:pos="1121"/>
        </w:tabs>
        <w:ind w:right="700" w:firstLine="708"/>
        <w:rPr>
          <w:sz w:val="24"/>
        </w:rPr>
      </w:pPr>
      <w:r>
        <w:rPr>
          <w:color w:val="171717"/>
          <w:sz w:val="24"/>
        </w:rPr>
        <w:t>познавательных мотивов, направленных на получение новых знаний по химии, необхо- димых для объяснения наблюдаемых процессов и явлений;</w:t>
      </w:r>
    </w:p>
    <w:p w:rsidR="00AE3C4D" w:rsidRDefault="00E21DE7" w:rsidP="00AA7C8F">
      <w:pPr>
        <w:pStyle w:val="a4"/>
        <w:numPr>
          <w:ilvl w:val="0"/>
          <w:numId w:val="65"/>
        </w:numPr>
        <w:tabs>
          <w:tab w:val="left" w:pos="1121"/>
        </w:tabs>
        <w:ind w:right="702" w:firstLine="708"/>
        <w:rPr>
          <w:sz w:val="24"/>
        </w:rPr>
      </w:pPr>
      <w:r>
        <w:rPr>
          <w:color w:val="171717"/>
          <w:sz w:val="24"/>
        </w:rPr>
        <w:t>познавательной, информационной и читательской культуры, в т.ч. навыков самостоя- тельной работы с учебными текстами, справочной литературой, доступными техническими сред- ствами информационных технологий;</w:t>
      </w:r>
    </w:p>
    <w:p w:rsidR="00AE3C4D" w:rsidRDefault="00E21DE7" w:rsidP="00AA7C8F">
      <w:pPr>
        <w:pStyle w:val="a4"/>
        <w:numPr>
          <w:ilvl w:val="0"/>
          <w:numId w:val="65"/>
        </w:numPr>
        <w:tabs>
          <w:tab w:val="left" w:pos="1121"/>
        </w:tabs>
        <w:ind w:right="703" w:firstLine="708"/>
        <w:rPr>
          <w:sz w:val="24"/>
        </w:rPr>
      </w:pPr>
      <w:r>
        <w:rPr>
          <w:color w:val="171717"/>
          <w:sz w:val="24"/>
        </w:rPr>
        <w:t>интереса к обучению и познанию, любознательности, готовности и способности к само- образованию,</w:t>
      </w:r>
      <w:r>
        <w:rPr>
          <w:color w:val="171717"/>
          <w:spacing w:val="-1"/>
          <w:sz w:val="24"/>
        </w:rPr>
        <w:t xml:space="preserve"> </w:t>
      </w:r>
      <w:r>
        <w:rPr>
          <w:color w:val="171717"/>
          <w:sz w:val="24"/>
        </w:rPr>
        <w:t>проектной и исследовательской деятельности,</w:t>
      </w:r>
      <w:r>
        <w:rPr>
          <w:color w:val="171717"/>
          <w:spacing w:val="-1"/>
          <w:sz w:val="24"/>
        </w:rPr>
        <w:t xml:space="preserve"> </w:t>
      </w:r>
      <w:r>
        <w:rPr>
          <w:color w:val="171717"/>
          <w:sz w:val="24"/>
        </w:rPr>
        <w:t>к осознанному</w:t>
      </w:r>
      <w:r>
        <w:rPr>
          <w:color w:val="171717"/>
          <w:spacing w:val="-5"/>
          <w:sz w:val="24"/>
        </w:rPr>
        <w:t xml:space="preserve"> </w:t>
      </w:r>
      <w:r>
        <w:rPr>
          <w:color w:val="171717"/>
          <w:sz w:val="24"/>
        </w:rPr>
        <w:t>выбору</w:t>
      </w:r>
      <w:r>
        <w:rPr>
          <w:color w:val="171717"/>
          <w:spacing w:val="-4"/>
          <w:sz w:val="24"/>
        </w:rPr>
        <w:t xml:space="preserve"> </w:t>
      </w:r>
      <w:r>
        <w:rPr>
          <w:color w:val="171717"/>
          <w:sz w:val="24"/>
        </w:rPr>
        <w:t>направленно- сти и уровня обучения в дальнейшем;</w:t>
      </w:r>
    </w:p>
    <w:p w:rsidR="00AE3C4D" w:rsidRDefault="00E21DE7">
      <w:pPr>
        <w:pStyle w:val="3"/>
        <w:spacing w:before="3"/>
      </w:pPr>
      <w:r>
        <w:rPr>
          <w:color w:val="171717"/>
        </w:rPr>
        <w:t>Формирования</w:t>
      </w:r>
      <w:r>
        <w:rPr>
          <w:color w:val="171717"/>
          <w:spacing w:val="-6"/>
        </w:rPr>
        <w:t xml:space="preserve"> </w:t>
      </w:r>
      <w:r>
        <w:rPr>
          <w:color w:val="171717"/>
        </w:rPr>
        <w:t>культуры</w:t>
      </w:r>
      <w:r>
        <w:rPr>
          <w:color w:val="171717"/>
          <w:spacing w:val="-5"/>
        </w:rPr>
        <w:t xml:space="preserve"> </w:t>
      </w:r>
      <w:r>
        <w:rPr>
          <w:color w:val="171717"/>
          <w:spacing w:val="-2"/>
        </w:rPr>
        <w:t>здоровья:</w:t>
      </w:r>
    </w:p>
    <w:p w:rsidR="00AE3C4D" w:rsidRDefault="00E21DE7" w:rsidP="00AA7C8F">
      <w:pPr>
        <w:pStyle w:val="a4"/>
        <w:numPr>
          <w:ilvl w:val="0"/>
          <w:numId w:val="65"/>
        </w:numPr>
        <w:tabs>
          <w:tab w:val="left" w:pos="1121"/>
        </w:tabs>
        <w:ind w:right="706" w:firstLine="708"/>
        <w:rPr>
          <w:sz w:val="24"/>
        </w:rPr>
      </w:pPr>
      <w:r>
        <w:rPr>
          <w:color w:val="171717"/>
          <w:sz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 нии с химическими веществами в быту и реальной жизни;</w:t>
      </w:r>
    </w:p>
    <w:p w:rsidR="00AE3C4D" w:rsidRDefault="00E21DE7">
      <w:pPr>
        <w:pStyle w:val="3"/>
        <w:spacing w:before="3" w:line="240" w:lineRule="auto"/>
      </w:pPr>
      <w:r>
        <w:rPr>
          <w:color w:val="171717"/>
        </w:rPr>
        <w:t>Трудового</w:t>
      </w:r>
      <w:r>
        <w:rPr>
          <w:color w:val="171717"/>
          <w:spacing w:val="-2"/>
        </w:rPr>
        <w:t xml:space="preserve"> воспитания:</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0"/>
          <w:numId w:val="65"/>
        </w:numPr>
        <w:tabs>
          <w:tab w:val="left" w:pos="1121"/>
        </w:tabs>
        <w:spacing w:before="64"/>
        <w:ind w:right="700" w:firstLine="708"/>
        <w:rPr>
          <w:sz w:val="24"/>
        </w:rPr>
      </w:pPr>
      <w:r>
        <w:rPr>
          <w:color w:val="171717"/>
          <w:sz w:val="24"/>
        </w:rPr>
        <w:lastRenderedPageBreak/>
        <w:t>интереса к практическому изучению профессий и труда различного рода, уважение к труду и результатам трудовой деятельности, в т.ч.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 ной профессиональной деятельности и развития необходимых умений; готовность адаптировать- ся в профессиональной среде;</w:t>
      </w:r>
    </w:p>
    <w:p w:rsidR="00AE3C4D" w:rsidRDefault="00E21DE7">
      <w:pPr>
        <w:pStyle w:val="3"/>
      </w:pPr>
      <w:r>
        <w:rPr>
          <w:color w:val="171717"/>
        </w:rPr>
        <w:t>Экологического</w:t>
      </w:r>
      <w:r>
        <w:rPr>
          <w:color w:val="171717"/>
          <w:spacing w:val="-6"/>
        </w:rPr>
        <w:t xml:space="preserve"> </w:t>
      </w:r>
      <w:r>
        <w:rPr>
          <w:color w:val="171717"/>
          <w:spacing w:val="-2"/>
        </w:rPr>
        <w:t>воспитания:</w:t>
      </w:r>
    </w:p>
    <w:p w:rsidR="00AE3C4D" w:rsidRDefault="00E21DE7" w:rsidP="00AA7C8F">
      <w:pPr>
        <w:pStyle w:val="a4"/>
        <w:numPr>
          <w:ilvl w:val="0"/>
          <w:numId w:val="65"/>
        </w:numPr>
        <w:tabs>
          <w:tab w:val="left" w:pos="1121"/>
        </w:tabs>
        <w:ind w:right="704" w:firstLine="708"/>
        <w:rPr>
          <w:sz w:val="24"/>
        </w:rPr>
      </w:pPr>
      <w:r>
        <w:rPr>
          <w:color w:val="171717"/>
          <w:sz w:val="24"/>
        </w:rPr>
        <w:t>экологически целесообразного отношения к природе как источнику жизни на Земле, ос- нове её существования, понимания ценности здорового и безопасного образа жизни, ответствен- 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 жающих здоровью и жизни людей;</w:t>
      </w:r>
    </w:p>
    <w:p w:rsidR="00AE3C4D" w:rsidRDefault="00E21DE7" w:rsidP="00AA7C8F">
      <w:pPr>
        <w:pStyle w:val="a4"/>
        <w:numPr>
          <w:ilvl w:val="0"/>
          <w:numId w:val="65"/>
        </w:numPr>
        <w:tabs>
          <w:tab w:val="left" w:pos="1121"/>
        </w:tabs>
        <w:ind w:right="705" w:firstLine="708"/>
        <w:rPr>
          <w:sz w:val="24"/>
        </w:rPr>
      </w:pPr>
      <w:r>
        <w:rPr>
          <w:color w:val="171717"/>
          <w:sz w:val="24"/>
        </w:rPr>
        <w:t xml:space="preserve">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 знания глобального характера экологических проблем и путей их решения посредством методов </w:t>
      </w:r>
      <w:r>
        <w:rPr>
          <w:color w:val="171717"/>
          <w:spacing w:val="-2"/>
          <w:sz w:val="24"/>
        </w:rPr>
        <w:t>химии;</w:t>
      </w:r>
    </w:p>
    <w:p w:rsidR="00AE3C4D" w:rsidRDefault="00E21DE7" w:rsidP="00AA7C8F">
      <w:pPr>
        <w:pStyle w:val="a4"/>
        <w:numPr>
          <w:ilvl w:val="0"/>
          <w:numId w:val="65"/>
        </w:numPr>
        <w:tabs>
          <w:tab w:val="left" w:pos="1121"/>
        </w:tabs>
        <w:ind w:right="706" w:firstLine="708"/>
        <w:rPr>
          <w:sz w:val="24"/>
        </w:rPr>
      </w:pPr>
      <w:r>
        <w:rPr>
          <w:color w:val="171717"/>
          <w:sz w:val="24"/>
        </w:rPr>
        <w:t>экологического мышления, умения руководствоваться им в познавательной, коммуника- тивной и социальной практике.</w:t>
      </w:r>
    </w:p>
    <w:p w:rsidR="00AE3C4D" w:rsidRDefault="00AE3C4D">
      <w:pPr>
        <w:pStyle w:val="a3"/>
        <w:spacing w:before="3"/>
        <w:ind w:left="0" w:firstLine="0"/>
        <w:jc w:val="left"/>
      </w:pPr>
    </w:p>
    <w:p w:rsidR="00AE3C4D" w:rsidRDefault="00E21DE7">
      <w:pPr>
        <w:pStyle w:val="1"/>
        <w:spacing w:line="274" w:lineRule="exact"/>
        <w:ind w:left="654" w:right="1082"/>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a3"/>
        <w:ind w:right="701"/>
      </w:pPr>
      <w:r>
        <w:rPr>
          <w:color w:val="171717"/>
        </w:rPr>
        <w:t>В составе метапредметных результатов выделяют значимые для формирования мировоз- зрения общенаучные понятия (закон, теория, принцип, гипотеза, факт, система, процесс, экспе- 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 ра, и универсальные учебные действия (познавательные, коммуникативные, регулятивные), ко- торые обеспечивают формирование готовности к самостоятельному планированию и осуществ- лению учебной деятельности.</w:t>
      </w:r>
    </w:p>
    <w:p w:rsidR="00AE3C4D" w:rsidRDefault="00E21DE7">
      <w:pPr>
        <w:pStyle w:val="3"/>
        <w:spacing w:before="3"/>
      </w:pPr>
      <w:r>
        <w:rPr>
          <w:color w:val="171717"/>
        </w:rPr>
        <w:t>Познавательные</w:t>
      </w:r>
      <w:r>
        <w:rPr>
          <w:color w:val="171717"/>
          <w:spacing w:val="-4"/>
        </w:rPr>
        <w:t xml:space="preserve"> УУД:</w:t>
      </w:r>
    </w:p>
    <w:p w:rsidR="00AE3C4D" w:rsidRDefault="00E21DE7">
      <w:pPr>
        <w:pStyle w:val="a3"/>
        <w:spacing w:line="274" w:lineRule="exact"/>
        <w:ind w:left="981" w:firstLine="0"/>
      </w:pPr>
      <w:r>
        <w:rPr>
          <w:color w:val="171717"/>
        </w:rPr>
        <w:t>Базовые</w:t>
      </w:r>
      <w:r>
        <w:rPr>
          <w:color w:val="171717"/>
          <w:spacing w:val="-3"/>
        </w:rPr>
        <w:t xml:space="preserve"> </w:t>
      </w:r>
      <w:r>
        <w:rPr>
          <w:color w:val="171717"/>
        </w:rPr>
        <w:t>логические</w:t>
      </w:r>
      <w:r>
        <w:rPr>
          <w:color w:val="171717"/>
          <w:spacing w:val="-3"/>
        </w:rPr>
        <w:t xml:space="preserve"> </w:t>
      </w:r>
      <w:r>
        <w:rPr>
          <w:color w:val="171717"/>
          <w:spacing w:val="-2"/>
        </w:rPr>
        <w:t>действия:</w:t>
      </w:r>
    </w:p>
    <w:p w:rsidR="00AE3C4D" w:rsidRDefault="00E21DE7" w:rsidP="00AA7C8F">
      <w:pPr>
        <w:pStyle w:val="a4"/>
        <w:numPr>
          <w:ilvl w:val="0"/>
          <w:numId w:val="65"/>
        </w:numPr>
        <w:tabs>
          <w:tab w:val="left" w:pos="1123"/>
        </w:tabs>
        <w:ind w:right="701" w:firstLine="708"/>
        <w:rPr>
          <w:sz w:val="24"/>
        </w:rPr>
      </w:pPr>
      <w:r>
        <w:rPr>
          <w:color w:val="171717"/>
          <w:sz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 рать основания и критерии для</w:t>
      </w:r>
      <w:r>
        <w:rPr>
          <w:color w:val="171717"/>
          <w:spacing w:val="-1"/>
          <w:sz w:val="24"/>
        </w:rPr>
        <w:t xml:space="preserve"> </w:t>
      </w:r>
      <w:r>
        <w:rPr>
          <w:color w:val="171717"/>
          <w:sz w:val="24"/>
        </w:rPr>
        <w:t>классификации химических веществ и химических реакций; уста- навливать причинно-следственные связи между объектами изучения; строить логические рас- суждения (индуктивные, дедуктивные, по аналогии); делать выводы и заключения;</w:t>
      </w:r>
    </w:p>
    <w:p w:rsidR="00AE3C4D" w:rsidRDefault="00E21DE7" w:rsidP="00AA7C8F">
      <w:pPr>
        <w:pStyle w:val="a4"/>
        <w:numPr>
          <w:ilvl w:val="0"/>
          <w:numId w:val="65"/>
        </w:numPr>
        <w:tabs>
          <w:tab w:val="left" w:pos="1123"/>
        </w:tabs>
        <w:spacing w:before="1"/>
        <w:ind w:right="702" w:firstLine="708"/>
        <w:rPr>
          <w:sz w:val="24"/>
        </w:rPr>
      </w:pPr>
      <w:r>
        <w:rPr>
          <w:color w:val="171717"/>
          <w:sz w:val="24"/>
        </w:rPr>
        <w:t>умение применять в процессе познания</w:t>
      </w:r>
      <w:r>
        <w:rPr>
          <w:color w:val="171717"/>
          <w:spacing w:val="-1"/>
          <w:sz w:val="24"/>
        </w:rPr>
        <w:t xml:space="preserve"> </w:t>
      </w:r>
      <w:r>
        <w:rPr>
          <w:color w:val="171717"/>
          <w:sz w:val="24"/>
        </w:rPr>
        <w:t>понятия (предметные и метапредметные), симво- 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 дельных представлений выявлять и характеризовать существенные признаки изучаемых объек- тов — химических веществ и химических реакций; выявлять общие закономерно сти, причин-</w:t>
      </w:r>
      <w:r>
        <w:rPr>
          <w:color w:val="171717"/>
          <w:spacing w:val="40"/>
          <w:sz w:val="24"/>
        </w:rPr>
        <w:t xml:space="preserve"> </w:t>
      </w:r>
      <w:r>
        <w:rPr>
          <w:color w:val="171717"/>
          <w:sz w:val="24"/>
        </w:rPr>
        <w:t>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исследовательскиt</w:t>
      </w:r>
      <w:r>
        <w:rPr>
          <w:i/>
          <w:color w:val="171717"/>
          <w:spacing w:val="-3"/>
          <w:sz w:val="24"/>
        </w:rPr>
        <w:t xml:space="preserve"> </w:t>
      </w:r>
      <w:r>
        <w:rPr>
          <w:i/>
          <w:color w:val="171717"/>
          <w:spacing w:val="-2"/>
          <w:sz w:val="24"/>
        </w:rPr>
        <w:t>действия:</w:t>
      </w:r>
    </w:p>
    <w:p w:rsidR="00AE3C4D" w:rsidRDefault="00E21DE7" w:rsidP="00AA7C8F">
      <w:pPr>
        <w:pStyle w:val="a4"/>
        <w:numPr>
          <w:ilvl w:val="0"/>
          <w:numId w:val="65"/>
        </w:numPr>
        <w:tabs>
          <w:tab w:val="left" w:pos="1123"/>
        </w:tabs>
        <w:spacing w:before="1"/>
        <w:ind w:right="702" w:firstLine="708"/>
        <w:rPr>
          <w:sz w:val="24"/>
        </w:rPr>
      </w:pPr>
      <w:r>
        <w:rPr>
          <w:color w:val="171717"/>
          <w:sz w:val="24"/>
        </w:rPr>
        <w:t xml:space="preserve">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 </w:t>
      </w:r>
      <w:r>
        <w:rPr>
          <w:color w:val="171717"/>
          <w:spacing w:val="-4"/>
          <w:sz w:val="24"/>
        </w:rPr>
        <w:t>ний;</w:t>
      </w:r>
    </w:p>
    <w:p w:rsidR="00AE3C4D" w:rsidRDefault="00E21DE7" w:rsidP="00AA7C8F">
      <w:pPr>
        <w:pStyle w:val="a4"/>
        <w:numPr>
          <w:ilvl w:val="0"/>
          <w:numId w:val="65"/>
        </w:numPr>
        <w:tabs>
          <w:tab w:val="left" w:pos="1121"/>
        </w:tabs>
        <w:ind w:right="701" w:firstLine="708"/>
        <w:jc w:val="left"/>
        <w:rPr>
          <w:sz w:val="24"/>
        </w:rPr>
      </w:pPr>
      <w:r>
        <w:rPr>
          <w:color w:val="171717"/>
          <w:sz w:val="24"/>
        </w:rPr>
        <w:t>приобретение опыта по планированию, организации</w:t>
      </w:r>
      <w:r>
        <w:rPr>
          <w:color w:val="171717"/>
          <w:spacing w:val="31"/>
          <w:sz w:val="24"/>
        </w:rPr>
        <w:t xml:space="preserve"> </w:t>
      </w:r>
      <w:r>
        <w:rPr>
          <w:color w:val="171717"/>
          <w:sz w:val="24"/>
        </w:rPr>
        <w:t>и проведению</w:t>
      </w:r>
      <w:r>
        <w:rPr>
          <w:color w:val="171717"/>
          <w:spacing w:val="31"/>
          <w:sz w:val="24"/>
        </w:rPr>
        <w:t xml:space="preserve"> </w:t>
      </w:r>
      <w:r>
        <w:rPr>
          <w:color w:val="171717"/>
          <w:sz w:val="24"/>
        </w:rPr>
        <w:t>ученических экспе- риментов:</w:t>
      </w:r>
      <w:r>
        <w:rPr>
          <w:color w:val="171717"/>
          <w:spacing w:val="24"/>
          <w:sz w:val="24"/>
        </w:rPr>
        <w:t xml:space="preserve"> </w:t>
      </w:r>
      <w:r>
        <w:rPr>
          <w:color w:val="171717"/>
          <w:sz w:val="24"/>
        </w:rPr>
        <w:t>умение наблюдать</w:t>
      </w:r>
      <w:r>
        <w:rPr>
          <w:color w:val="171717"/>
          <w:spacing w:val="23"/>
          <w:sz w:val="24"/>
        </w:rPr>
        <w:t xml:space="preserve"> </w:t>
      </w:r>
      <w:r>
        <w:rPr>
          <w:color w:val="171717"/>
          <w:sz w:val="24"/>
        </w:rPr>
        <w:t>за ходом процесса,</w:t>
      </w:r>
      <w:r>
        <w:rPr>
          <w:color w:val="171717"/>
          <w:spacing w:val="24"/>
          <w:sz w:val="24"/>
        </w:rPr>
        <w:t xml:space="preserve"> </w:t>
      </w:r>
      <w:r>
        <w:rPr>
          <w:color w:val="171717"/>
          <w:sz w:val="24"/>
        </w:rPr>
        <w:t>самостоятельно прогнозировать его результат,</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формулировать обобщения и выводы по результатам проведённого опыта, исследования, состав- лять отчёт о проделанной работе;</w:t>
      </w:r>
    </w:p>
    <w:p w:rsidR="00AE3C4D" w:rsidRDefault="00E21DE7">
      <w:pPr>
        <w:ind w:left="98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1"/>
          <w:sz w:val="24"/>
        </w:rPr>
        <w:t xml:space="preserve"> </w:t>
      </w:r>
      <w:r>
        <w:rPr>
          <w:i/>
          <w:color w:val="171717"/>
          <w:spacing w:val="-2"/>
          <w:sz w:val="24"/>
        </w:rPr>
        <w:t>информацией:</w:t>
      </w:r>
    </w:p>
    <w:p w:rsidR="00AE3C4D" w:rsidRDefault="00E21DE7" w:rsidP="00AA7C8F">
      <w:pPr>
        <w:pStyle w:val="a4"/>
        <w:numPr>
          <w:ilvl w:val="0"/>
          <w:numId w:val="65"/>
        </w:numPr>
        <w:tabs>
          <w:tab w:val="left" w:pos="1123"/>
        </w:tabs>
        <w:ind w:right="700" w:firstLine="708"/>
        <w:rPr>
          <w:sz w:val="24"/>
        </w:rPr>
      </w:pPr>
      <w:r>
        <w:rPr>
          <w:color w:val="171717"/>
          <w:sz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 ческого содержания, справочные пособия, ресурсы Интернета); критически оценивать противо- речивую и недостоверную информацию;</w:t>
      </w:r>
    </w:p>
    <w:p w:rsidR="00AE3C4D" w:rsidRDefault="00E21DE7" w:rsidP="00AA7C8F">
      <w:pPr>
        <w:pStyle w:val="a4"/>
        <w:numPr>
          <w:ilvl w:val="0"/>
          <w:numId w:val="65"/>
        </w:numPr>
        <w:tabs>
          <w:tab w:val="left" w:pos="1123"/>
        </w:tabs>
        <w:ind w:right="705" w:firstLine="708"/>
        <w:rPr>
          <w:sz w:val="24"/>
        </w:rPr>
      </w:pPr>
      <w:r>
        <w:rPr>
          <w:color w:val="171717"/>
          <w:sz w:val="24"/>
        </w:rPr>
        <w:t>умение применять различные методы и запросы при поиске и отборе информации и со- ответствующих данных, необходимых для выполнения учебных и познавательных задач опреде- лённого типа; приобретение опыта в области использования информационно-коммуникативных технологий, овладение куль турой активного использования различных поисковых систем; само- стоятельно выбирать оптимальную форму представления информации и иллюстрировать решае- мые задачи несложными схемами, диаграммами, другими формами графики и их комбинациями;</w:t>
      </w:r>
    </w:p>
    <w:p w:rsidR="00AE3C4D" w:rsidRDefault="00E21DE7" w:rsidP="00AA7C8F">
      <w:pPr>
        <w:pStyle w:val="a4"/>
        <w:numPr>
          <w:ilvl w:val="0"/>
          <w:numId w:val="65"/>
        </w:numPr>
        <w:tabs>
          <w:tab w:val="left" w:pos="1123"/>
        </w:tabs>
        <w:spacing w:before="1"/>
        <w:ind w:right="702" w:firstLine="708"/>
        <w:rPr>
          <w:sz w:val="24"/>
        </w:rPr>
      </w:pPr>
      <w:r>
        <w:rPr>
          <w:color w:val="171717"/>
          <w:sz w:val="24"/>
        </w:rPr>
        <w:t>умение использовать и анализировать в процессе учебной и исследовательской деятель- ности информацию о влиянии промышленности, сельского хозяйства и транспорта на состояние окружающей природной среды;</w:t>
      </w:r>
    </w:p>
    <w:p w:rsidR="00AE3C4D" w:rsidRDefault="00E21DE7">
      <w:pPr>
        <w:pStyle w:val="3"/>
      </w:pPr>
      <w:r>
        <w:rPr>
          <w:color w:val="171717"/>
        </w:rPr>
        <w:t>Коммуникативные</w:t>
      </w:r>
      <w:r>
        <w:rPr>
          <w:color w:val="171717"/>
          <w:spacing w:val="-7"/>
        </w:rPr>
        <w:t xml:space="preserve"> </w:t>
      </w:r>
      <w:r>
        <w:rPr>
          <w:color w:val="171717"/>
          <w:spacing w:val="-4"/>
        </w:rPr>
        <w:t>УУД:</w:t>
      </w:r>
    </w:p>
    <w:p w:rsidR="00AE3C4D" w:rsidRDefault="00E21DE7" w:rsidP="00AA7C8F">
      <w:pPr>
        <w:pStyle w:val="a4"/>
        <w:numPr>
          <w:ilvl w:val="0"/>
          <w:numId w:val="65"/>
        </w:numPr>
        <w:tabs>
          <w:tab w:val="left" w:pos="1123"/>
        </w:tabs>
        <w:ind w:right="715" w:firstLine="708"/>
        <w:rPr>
          <w:sz w:val="24"/>
        </w:rPr>
      </w:pPr>
      <w:r>
        <w:rPr>
          <w:color w:val="171717"/>
          <w:sz w:val="24"/>
        </w:rPr>
        <w:t>умение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E3C4D" w:rsidRDefault="00E21DE7" w:rsidP="00AA7C8F">
      <w:pPr>
        <w:pStyle w:val="a4"/>
        <w:numPr>
          <w:ilvl w:val="0"/>
          <w:numId w:val="65"/>
        </w:numPr>
        <w:tabs>
          <w:tab w:val="left" w:pos="1121"/>
        </w:tabs>
        <w:ind w:right="712" w:firstLine="708"/>
        <w:rPr>
          <w:sz w:val="24"/>
        </w:rPr>
      </w:pPr>
      <w:r>
        <w:rPr>
          <w:color w:val="171717"/>
          <w:sz w:val="24"/>
        </w:rP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 </w:t>
      </w:r>
      <w:r>
        <w:rPr>
          <w:color w:val="171717"/>
          <w:spacing w:val="-4"/>
          <w:sz w:val="24"/>
        </w:rPr>
        <w:t>та);</w:t>
      </w:r>
    </w:p>
    <w:p w:rsidR="00AE3C4D" w:rsidRDefault="00E21DE7" w:rsidP="00AA7C8F">
      <w:pPr>
        <w:pStyle w:val="a4"/>
        <w:numPr>
          <w:ilvl w:val="0"/>
          <w:numId w:val="65"/>
        </w:numPr>
        <w:tabs>
          <w:tab w:val="left" w:pos="1121"/>
        </w:tabs>
        <w:ind w:right="702" w:firstLine="708"/>
        <w:rPr>
          <w:sz w:val="24"/>
        </w:rPr>
      </w:pPr>
      <w:r>
        <w:rPr>
          <w:color w:val="171717"/>
          <w:sz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 ния позиций (обсуждения, обмен мнениями, «мозговые штурмы», координация совместных дей- ствий, определение критериев по оценке качества выполненной работы и др.);</w:t>
      </w:r>
    </w:p>
    <w:p w:rsidR="00AE3C4D" w:rsidRDefault="00E21DE7">
      <w:pPr>
        <w:pStyle w:val="3"/>
        <w:spacing w:before="3"/>
      </w:pPr>
      <w:r>
        <w:rPr>
          <w:color w:val="171717"/>
        </w:rPr>
        <w:t>Регулятивные</w:t>
      </w:r>
      <w:r>
        <w:rPr>
          <w:color w:val="171717"/>
          <w:spacing w:val="-9"/>
        </w:rPr>
        <w:t xml:space="preserve"> </w:t>
      </w:r>
      <w:r>
        <w:rPr>
          <w:color w:val="171717"/>
          <w:spacing w:val="-4"/>
        </w:rPr>
        <w:t>УУД:</w:t>
      </w:r>
    </w:p>
    <w:p w:rsidR="00AE3C4D" w:rsidRDefault="00E21DE7" w:rsidP="00AA7C8F">
      <w:pPr>
        <w:pStyle w:val="a4"/>
        <w:numPr>
          <w:ilvl w:val="0"/>
          <w:numId w:val="65"/>
        </w:numPr>
        <w:tabs>
          <w:tab w:val="left" w:pos="1123"/>
        </w:tabs>
        <w:ind w:right="704" w:firstLine="708"/>
        <w:rPr>
          <w:sz w:val="24"/>
        </w:rPr>
      </w:pPr>
      <w:r>
        <w:rPr>
          <w:color w:val="171717"/>
          <w:sz w:val="24"/>
        </w:rPr>
        <w:t>умение самостоятельно определять цели деятельности, планировать, осуществлять, кон- тролировать и при необходимости корректировать свою деятельность, выбирать наиболее эф- 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 ченного результата заявленной цели;</w:t>
      </w:r>
    </w:p>
    <w:p w:rsidR="00AE3C4D" w:rsidRDefault="00E21DE7" w:rsidP="00AA7C8F">
      <w:pPr>
        <w:pStyle w:val="a4"/>
        <w:numPr>
          <w:ilvl w:val="0"/>
          <w:numId w:val="65"/>
        </w:numPr>
        <w:tabs>
          <w:tab w:val="left" w:pos="1123"/>
        </w:tabs>
        <w:ind w:left="1122" w:hanging="142"/>
        <w:rPr>
          <w:sz w:val="24"/>
        </w:rPr>
      </w:pPr>
      <w:r>
        <w:rPr>
          <w:color w:val="171717"/>
          <w:sz w:val="24"/>
        </w:rPr>
        <w:t>умение</w:t>
      </w:r>
      <w:r>
        <w:rPr>
          <w:color w:val="171717"/>
          <w:spacing w:val="-14"/>
          <w:sz w:val="24"/>
        </w:rPr>
        <w:t xml:space="preserve"> </w:t>
      </w:r>
      <w:r>
        <w:rPr>
          <w:color w:val="171717"/>
          <w:sz w:val="24"/>
        </w:rPr>
        <w:t>использовать</w:t>
      </w:r>
      <w:r>
        <w:rPr>
          <w:color w:val="171717"/>
          <w:spacing w:val="-13"/>
          <w:sz w:val="24"/>
        </w:rPr>
        <w:t xml:space="preserve"> </w:t>
      </w:r>
      <w:r>
        <w:rPr>
          <w:color w:val="171717"/>
          <w:sz w:val="24"/>
        </w:rPr>
        <w:t>и</w:t>
      </w:r>
      <w:r>
        <w:rPr>
          <w:color w:val="171717"/>
          <w:spacing w:val="-13"/>
          <w:sz w:val="24"/>
        </w:rPr>
        <w:t xml:space="preserve"> </w:t>
      </w:r>
      <w:r>
        <w:rPr>
          <w:color w:val="171717"/>
          <w:sz w:val="24"/>
        </w:rPr>
        <w:t>анализировать</w:t>
      </w:r>
      <w:r>
        <w:rPr>
          <w:color w:val="171717"/>
          <w:spacing w:val="-11"/>
          <w:sz w:val="24"/>
        </w:rPr>
        <w:t xml:space="preserve"> </w:t>
      </w:r>
      <w:r>
        <w:rPr>
          <w:color w:val="171717"/>
          <w:sz w:val="24"/>
        </w:rPr>
        <w:t>контексты,</w:t>
      </w:r>
      <w:r>
        <w:rPr>
          <w:color w:val="171717"/>
          <w:spacing w:val="-13"/>
          <w:sz w:val="24"/>
        </w:rPr>
        <w:t xml:space="preserve"> </w:t>
      </w:r>
      <w:r>
        <w:rPr>
          <w:color w:val="171717"/>
          <w:sz w:val="24"/>
        </w:rPr>
        <w:t>предлагаемые</w:t>
      </w:r>
      <w:r>
        <w:rPr>
          <w:color w:val="171717"/>
          <w:spacing w:val="-14"/>
          <w:sz w:val="24"/>
        </w:rPr>
        <w:t xml:space="preserve"> </w:t>
      </w:r>
      <w:r>
        <w:rPr>
          <w:color w:val="171717"/>
          <w:sz w:val="24"/>
        </w:rPr>
        <w:t>в</w:t>
      </w:r>
      <w:r>
        <w:rPr>
          <w:color w:val="171717"/>
          <w:spacing w:val="-9"/>
          <w:sz w:val="24"/>
        </w:rPr>
        <w:t xml:space="preserve"> </w:t>
      </w:r>
      <w:r>
        <w:rPr>
          <w:color w:val="171717"/>
          <w:sz w:val="24"/>
        </w:rPr>
        <w:t>условии</w:t>
      </w:r>
      <w:r>
        <w:rPr>
          <w:color w:val="171717"/>
          <w:spacing w:val="-13"/>
          <w:sz w:val="24"/>
        </w:rPr>
        <w:t xml:space="preserve"> </w:t>
      </w:r>
      <w:r>
        <w:rPr>
          <w:color w:val="171717"/>
          <w:spacing w:val="-2"/>
          <w:sz w:val="24"/>
        </w:rPr>
        <w:t>заданий.</w:t>
      </w:r>
    </w:p>
    <w:p w:rsidR="00AE3C4D" w:rsidRDefault="00AE3C4D">
      <w:pPr>
        <w:pStyle w:val="a3"/>
        <w:spacing w:before="3"/>
        <w:ind w:left="0" w:firstLine="0"/>
        <w:jc w:val="left"/>
      </w:pPr>
    </w:p>
    <w:p w:rsidR="00AE3C4D" w:rsidRDefault="00E21DE7">
      <w:pPr>
        <w:pStyle w:val="1"/>
        <w:spacing w:line="274" w:lineRule="exact"/>
        <w:ind w:left="654" w:right="1084"/>
        <w:jc w:val="center"/>
      </w:pPr>
      <w:r>
        <w:rPr>
          <w:color w:val="171717"/>
        </w:rPr>
        <w:t>ПРЕДМЕТНЫЕ</w:t>
      </w:r>
      <w:r>
        <w:rPr>
          <w:color w:val="171717"/>
          <w:spacing w:val="-3"/>
        </w:rPr>
        <w:t xml:space="preserve"> </w:t>
      </w:r>
      <w:r>
        <w:rPr>
          <w:color w:val="171717"/>
          <w:spacing w:val="-2"/>
        </w:rPr>
        <w:t>РЕЗУЛЬТАТЫ</w:t>
      </w:r>
    </w:p>
    <w:p w:rsidR="00AE3C4D" w:rsidRDefault="00E21DE7">
      <w:pPr>
        <w:pStyle w:val="a3"/>
        <w:ind w:right="702"/>
      </w:pPr>
      <w:r>
        <w:rPr>
          <w:color w:val="171717"/>
        </w:rPr>
        <w:t>В составе предметных результатов по освоению обязательного содержания, установлен- ного данной примерной рабочей программой, выделяют: освоенные обучающимися научные знания, умения</w:t>
      </w:r>
      <w:r>
        <w:rPr>
          <w:color w:val="171717"/>
          <w:spacing w:val="-1"/>
        </w:rPr>
        <w:t xml:space="preserve"> </w:t>
      </w:r>
      <w:r>
        <w:rPr>
          <w:color w:val="171717"/>
        </w:rPr>
        <w:t>и способы</w:t>
      </w:r>
      <w:r>
        <w:rPr>
          <w:color w:val="171717"/>
          <w:spacing w:val="-2"/>
        </w:rPr>
        <w:t xml:space="preserve"> </w:t>
      </w:r>
      <w:r>
        <w:rPr>
          <w:color w:val="171717"/>
        </w:rPr>
        <w:t>действий,</w:t>
      </w:r>
      <w:r>
        <w:rPr>
          <w:color w:val="171717"/>
          <w:spacing w:val="-1"/>
        </w:rPr>
        <w:t xml:space="preserve"> </w:t>
      </w:r>
      <w:r>
        <w:rPr>
          <w:color w:val="171717"/>
        </w:rPr>
        <w:t>специфические</w:t>
      </w:r>
      <w:r>
        <w:rPr>
          <w:color w:val="171717"/>
          <w:spacing w:val="-2"/>
        </w:rPr>
        <w:t xml:space="preserve"> </w:t>
      </w:r>
      <w:r>
        <w:rPr>
          <w:color w:val="171717"/>
        </w:rPr>
        <w:t>для</w:t>
      </w:r>
      <w:r>
        <w:rPr>
          <w:color w:val="171717"/>
          <w:spacing w:val="-1"/>
        </w:rPr>
        <w:t xml:space="preserve"> </w:t>
      </w:r>
      <w:r>
        <w:rPr>
          <w:color w:val="171717"/>
        </w:rPr>
        <w:t>предметной области «Химия», виды</w:t>
      </w:r>
      <w:r>
        <w:rPr>
          <w:color w:val="171717"/>
          <w:spacing w:val="-1"/>
        </w:rPr>
        <w:t xml:space="preserve"> </w:t>
      </w:r>
      <w:r>
        <w:rPr>
          <w:color w:val="171717"/>
        </w:rPr>
        <w:t>дея- тельности по получению нового знания, его интерпретации, преобразованию и применению в различных учебных и новых ситуациях.</w:t>
      </w:r>
    </w:p>
    <w:p w:rsidR="00AE3C4D" w:rsidRDefault="00E21DE7">
      <w:pPr>
        <w:pStyle w:val="a3"/>
        <w:ind w:right="703"/>
      </w:pPr>
      <w:r>
        <w:rPr>
          <w:color w:val="171717"/>
        </w:rPr>
        <w:t>Предметные результаты представлены по годам обучения и отражают сформированность</w:t>
      </w:r>
      <w:r>
        <w:rPr>
          <w:color w:val="171717"/>
          <w:spacing w:val="40"/>
        </w:rPr>
        <w:t xml:space="preserve"> </w:t>
      </w:r>
      <w:r>
        <w:rPr>
          <w:color w:val="171717"/>
        </w:rPr>
        <w:t>у обучающихся следующих умений:</w:t>
      </w:r>
    </w:p>
    <w:p w:rsidR="00AE3C4D" w:rsidRDefault="00AE3C4D">
      <w:pPr>
        <w:pStyle w:val="a3"/>
        <w:spacing w:before="2"/>
        <w:ind w:left="0" w:firstLine="0"/>
        <w:jc w:val="left"/>
      </w:pPr>
    </w:p>
    <w:p w:rsidR="00AE3C4D" w:rsidRDefault="00E21DE7" w:rsidP="00AA7C8F">
      <w:pPr>
        <w:pStyle w:val="1"/>
        <w:numPr>
          <w:ilvl w:val="0"/>
          <w:numId w:val="62"/>
        </w:numPr>
        <w:tabs>
          <w:tab w:val="left" w:pos="4959"/>
        </w:tabs>
        <w:spacing w:before="1" w:line="274" w:lineRule="exact"/>
        <w:ind w:right="433" w:hanging="4959"/>
      </w:pPr>
      <w:r>
        <w:rPr>
          <w:color w:val="171717"/>
          <w:spacing w:val="-2"/>
        </w:rPr>
        <w:t>КЛАСС</w:t>
      </w:r>
    </w:p>
    <w:p w:rsidR="00AE3C4D" w:rsidRDefault="00E21DE7" w:rsidP="00AA7C8F">
      <w:pPr>
        <w:pStyle w:val="a4"/>
        <w:numPr>
          <w:ilvl w:val="0"/>
          <w:numId w:val="61"/>
        </w:numPr>
        <w:tabs>
          <w:tab w:val="left" w:pos="1121"/>
        </w:tabs>
        <w:ind w:right="702" w:firstLine="708"/>
        <w:rPr>
          <w:sz w:val="24"/>
        </w:rPr>
      </w:pPr>
      <w:r>
        <w:rPr>
          <w:i/>
          <w:color w:val="171717"/>
          <w:sz w:val="24"/>
        </w:rPr>
        <w:t xml:space="preserve">раскрывать смысл </w:t>
      </w:r>
      <w:r>
        <w:rPr>
          <w:color w:val="171717"/>
          <w:sz w:val="24"/>
        </w:rPr>
        <w:t>основных</w:t>
      </w:r>
      <w:r>
        <w:rPr>
          <w:color w:val="171717"/>
          <w:spacing w:val="-1"/>
          <w:sz w:val="24"/>
        </w:rPr>
        <w:t xml:space="preserve"> </w:t>
      </w:r>
      <w:r>
        <w:rPr>
          <w:color w:val="171717"/>
          <w:sz w:val="24"/>
        </w:rPr>
        <w:t>химических</w:t>
      </w:r>
      <w:r>
        <w:rPr>
          <w:color w:val="171717"/>
          <w:spacing w:val="-1"/>
          <w:sz w:val="24"/>
        </w:rPr>
        <w:t xml:space="preserve"> </w:t>
      </w:r>
      <w:r>
        <w:rPr>
          <w:color w:val="171717"/>
          <w:sz w:val="24"/>
        </w:rPr>
        <w:t>понятий: атом,</w:t>
      </w:r>
      <w:r>
        <w:rPr>
          <w:color w:val="171717"/>
          <w:spacing w:val="-1"/>
          <w:sz w:val="24"/>
        </w:rPr>
        <w:t xml:space="preserve"> </w:t>
      </w:r>
      <w:r>
        <w:rPr>
          <w:color w:val="171717"/>
          <w:sz w:val="24"/>
        </w:rPr>
        <w:t>молекула, химический элемент, простое вещество, сложное вещество, смесь (однородная и неоднородная), валентность, относи- 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 ции соединения, реакции разложения, реакции замещения, реакции обмена, экзо- и эндотермиче- ские</w:t>
      </w:r>
      <w:r>
        <w:rPr>
          <w:color w:val="171717"/>
          <w:spacing w:val="-7"/>
          <w:sz w:val="24"/>
        </w:rPr>
        <w:t xml:space="preserve"> </w:t>
      </w:r>
      <w:r>
        <w:rPr>
          <w:color w:val="171717"/>
          <w:sz w:val="24"/>
        </w:rPr>
        <w:t>реакции;</w:t>
      </w:r>
      <w:r>
        <w:rPr>
          <w:color w:val="171717"/>
          <w:spacing w:val="-4"/>
          <w:sz w:val="24"/>
        </w:rPr>
        <w:t xml:space="preserve"> </w:t>
      </w:r>
      <w:r>
        <w:rPr>
          <w:color w:val="171717"/>
          <w:sz w:val="24"/>
        </w:rPr>
        <w:t>тепловой</w:t>
      </w:r>
      <w:r>
        <w:rPr>
          <w:color w:val="171717"/>
          <w:spacing w:val="-6"/>
          <w:sz w:val="24"/>
        </w:rPr>
        <w:t xml:space="preserve"> </w:t>
      </w:r>
      <w:r>
        <w:rPr>
          <w:color w:val="171717"/>
          <w:sz w:val="24"/>
        </w:rPr>
        <w:t>эффект</w:t>
      </w:r>
      <w:r>
        <w:rPr>
          <w:color w:val="171717"/>
          <w:spacing w:val="-5"/>
          <w:sz w:val="24"/>
        </w:rPr>
        <w:t xml:space="preserve"> </w:t>
      </w:r>
      <w:r>
        <w:rPr>
          <w:color w:val="171717"/>
          <w:sz w:val="24"/>
        </w:rPr>
        <w:t>реакции;</w:t>
      </w:r>
      <w:r>
        <w:rPr>
          <w:color w:val="171717"/>
          <w:spacing w:val="-4"/>
          <w:sz w:val="24"/>
        </w:rPr>
        <w:t xml:space="preserve"> </w:t>
      </w:r>
      <w:r>
        <w:rPr>
          <w:color w:val="171717"/>
          <w:sz w:val="24"/>
        </w:rPr>
        <w:t>ядро</w:t>
      </w:r>
      <w:r>
        <w:rPr>
          <w:color w:val="171717"/>
          <w:spacing w:val="-8"/>
          <w:sz w:val="24"/>
        </w:rPr>
        <w:t xml:space="preserve"> </w:t>
      </w:r>
      <w:r>
        <w:rPr>
          <w:color w:val="171717"/>
          <w:sz w:val="24"/>
        </w:rPr>
        <w:t>атома,</w:t>
      </w:r>
      <w:r>
        <w:rPr>
          <w:color w:val="171717"/>
          <w:spacing w:val="-5"/>
          <w:sz w:val="24"/>
        </w:rPr>
        <w:t xml:space="preserve"> </w:t>
      </w:r>
      <w:r>
        <w:rPr>
          <w:color w:val="171717"/>
          <w:sz w:val="24"/>
        </w:rPr>
        <w:t>электронный</w:t>
      </w:r>
      <w:r>
        <w:rPr>
          <w:color w:val="171717"/>
          <w:spacing w:val="-4"/>
          <w:sz w:val="24"/>
        </w:rPr>
        <w:t xml:space="preserve"> </w:t>
      </w:r>
      <w:r>
        <w:rPr>
          <w:color w:val="171717"/>
          <w:sz w:val="24"/>
        </w:rPr>
        <w:t>слой</w:t>
      </w:r>
      <w:r>
        <w:rPr>
          <w:color w:val="171717"/>
          <w:spacing w:val="-5"/>
          <w:sz w:val="24"/>
        </w:rPr>
        <w:t xml:space="preserve"> </w:t>
      </w:r>
      <w:r>
        <w:rPr>
          <w:color w:val="171717"/>
          <w:sz w:val="24"/>
        </w:rPr>
        <w:t>атома,</w:t>
      </w:r>
      <w:r>
        <w:rPr>
          <w:color w:val="171717"/>
          <w:spacing w:val="-5"/>
          <w:sz w:val="24"/>
        </w:rPr>
        <w:t xml:space="preserve"> </w:t>
      </w:r>
      <w:r>
        <w:rPr>
          <w:color w:val="171717"/>
          <w:sz w:val="24"/>
        </w:rPr>
        <w:t>атомная</w:t>
      </w:r>
      <w:r>
        <w:rPr>
          <w:color w:val="171717"/>
          <w:spacing w:val="-6"/>
          <w:sz w:val="24"/>
        </w:rPr>
        <w:t xml:space="preserve"> </w:t>
      </w:r>
      <w:r>
        <w:rPr>
          <w:color w:val="171717"/>
          <w:spacing w:val="-2"/>
          <w:sz w:val="24"/>
        </w:rPr>
        <w:t>орбиталь,</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5" w:firstLine="0"/>
      </w:pPr>
      <w:r>
        <w:rPr>
          <w:color w:val="171717"/>
        </w:rPr>
        <w:lastRenderedPageBreak/>
        <w:t>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E3C4D" w:rsidRDefault="00E21DE7" w:rsidP="00AA7C8F">
      <w:pPr>
        <w:pStyle w:val="a4"/>
        <w:numPr>
          <w:ilvl w:val="0"/>
          <w:numId w:val="61"/>
        </w:numPr>
        <w:tabs>
          <w:tab w:val="left" w:pos="1121"/>
        </w:tabs>
        <w:ind w:right="706" w:firstLine="708"/>
        <w:rPr>
          <w:sz w:val="24"/>
        </w:rPr>
      </w:pPr>
      <w:r>
        <w:rPr>
          <w:i/>
          <w:color w:val="171717"/>
          <w:sz w:val="24"/>
        </w:rPr>
        <w:t xml:space="preserve">иллюстрировать </w:t>
      </w:r>
      <w:r>
        <w:rPr>
          <w:color w:val="171717"/>
          <w:sz w:val="24"/>
        </w:rPr>
        <w:t>взаимосвязь основных химических понятий (см. п. 1) и применять эти понятия при описании веществ и их превращений;</w:t>
      </w:r>
    </w:p>
    <w:p w:rsidR="00AE3C4D" w:rsidRDefault="00E21DE7" w:rsidP="00AA7C8F">
      <w:pPr>
        <w:pStyle w:val="a4"/>
        <w:numPr>
          <w:ilvl w:val="0"/>
          <w:numId w:val="61"/>
        </w:numPr>
        <w:tabs>
          <w:tab w:val="left" w:pos="1121"/>
        </w:tabs>
        <w:ind w:right="699" w:firstLine="708"/>
        <w:rPr>
          <w:sz w:val="24"/>
        </w:rPr>
      </w:pPr>
      <w:r>
        <w:rPr>
          <w:i/>
          <w:color w:val="171717"/>
          <w:sz w:val="24"/>
        </w:rPr>
        <w:t xml:space="preserve">использовать </w:t>
      </w:r>
      <w:r>
        <w:rPr>
          <w:color w:val="171717"/>
          <w:sz w:val="24"/>
        </w:rPr>
        <w:t>химическую символику для составления формул веществ и уравнений хи- мических реакций;</w:t>
      </w:r>
    </w:p>
    <w:p w:rsidR="00AE3C4D" w:rsidRDefault="00E21DE7" w:rsidP="00AA7C8F">
      <w:pPr>
        <w:pStyle w:val="a4"/>
        <w:numPr>
          <w:ilvl w:val="0"/>
          <w:numId w:val="61"/>
        </w:numPr>
        <w:tabs>
          <w:tab w:val="left" w:pos="1121"/>
        </w:tabs>
        <w:ind w:right="701" w:firstLine="708"/>
        <w:rPr>
          <w:sz w:val="24"/>
        </w:rPr>
      </w:pPr>
      <w:r>
        <w:rPr>
          <w:i/>
          <w:color w:val="171717"/>
          <w:sz w:val="24"/>
        </w:rPr>
        <w:t xml:space="preserve">определять </w:t>
      </w:r>
      <w:r>
        <w:rPr>
          <w:color w:val="171717"/>
          <w:sz w:val="24"/>
        </w:rPr>
        <w:t>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 ний по формулам; вид химической связи (ковалентная и ионная) в неорганических соединениях;</w:t>
      </w:r>
    </w:p>
    <w:p w:rsidR="00AE3C4D" w:rsidRDefault="00E21DE7" w:rsidP="00AA7C8F">
      <w:pPr>
        <w:pStyle w:val="a4"/>
        <w:numPr>
          <w:ilvl w:val="0"/>
          <w:numId w:val="61"/>
        </w:numPr>
        <w:tabs>
          <w:tab w:val="left" w:pos="1121"/>
        </w:tabs>
        <w:ind w:right="701" w:firstLine="708"/>
        <w:rPr>
          <w:sz w:val="24"/>
        </w:rPr>
      </w:pPr>
      <w:r>
        <w:rPr>
          <w:i/>
          <w:color w:val="171717"/>
          <w:sz w:val="24"/>
        </w:rPr>
        <w:t xml:space="preserve">раскрывать смысл </w:t>
      </w:r>
      <w:r>
        <w:rPr>
          <w:color w:val="171717"/>
          <w:sz w:val="24"/>
        </w:rPr>
        <w:t xml:space="preserve">Периодического закона Д.И. Менделеева: демонстрировать понима- ние периодической зависимости свойств химических элементов от их положения в Периодиче- ской системе; законов сохранения массы веществ, постоянства состава, атомно-молекулярного учения, закона Авогадро; </w:t>
      </w:r>
      <w:r>
        <w:rPr>
          <w:i/>
          <w:color w:val="171717"/>
          <w:sz w:val="24"/>
        </w:rPr>
        <w:t xml:space="preserve">описывать и характеризовать </w:t>
      </w:r>
      <w:r>
        <w:rPr>
          <w:color w:val="171717"/>
          <w:sz w:val="24"/>
        </w:rPr>
        <w:t xml:space="preserve">табличную форму Периодической си- стемы химических элементов: различать понятия «главная подгруппа (А-группа)» и «побочная подгруппа (Б-группа)», малые и большие периоды; </w:t>
      </w:r>
      <w:r>
        <w:rPr>
          <w:i/>
          <w:color w:val="171717"/>
          <w:sz w:val="24"/>
        </w:rPr>
        <w:t xml:space="preserve">соотносить </w:t>
      </w:r>
      <w:r>
        <w:rPr>
          <w:color w:val="171717"/>
          <w:sz w:val="24"/>
        </w:rPr>
        <w:t>обозначения, которые имеются в таблице «Периодическая система химических элементов Д.И. Менделеева» с числовыми харак- теристиками строения атомов химических элементов (состав и заряд ядра, общее число электро- нов и распределение их по электронным слоям);</w:t>
      </w:r>
    </w:p>
    <w:p w:rsidR="00AE3C4D" w:rsidRDefault="00E21DE7" w:rsidP="00AA7C8F">
      <w:pPr>
        <w:pStyle w:val="a4"/>
        <w:numPr>
          <w:ilvl w:val="0"/>
          <w:numId w:val="61"/>
        </w:numPr>
        <w:tabs>
          <w:tab w:val="left" w:pos="1121"/>
        </w:tabs>
        <w:spacing w:before="1"/>
        <w:ind w:right="702" w:firstLine="708"/>
        <w:rPr>
          <w:sz w:val="24"/>
        </w:rPr>
      </w:pPr>
      <w:r>
        <w:rPr>
          <w:i/>
          <w:color w:val="171717"/>
          <w:sz w:val="24"/>
        </w:rPr>
        <w:t xml:space="preserve">классифицировать </w:t>
      </w:r>
      <w:r>
        <w:rPr>
          <w:color w:val="171717"/>
          <w:sz w:val="24"/>
        </w:rPr>
        <w:t>химические элементы; неорганические вещества; химические реак- ции (по числу и составу участвующих в реакции веществ, по тепловому эффекту);</w:t>
      </w:r>
    </w:p>
    <w:p w:rsidR="00AE3C4D" w:rsidRDefault="00E21DE7" w:rsidP="00AA7C8F">
      <w:pPr>
        <w:pStyle w:val="a4"/>
        <w:numPr>
          <w:ilvl w:val="0"/>
          <w:numId w:val="61"/>
        </w:numPr>
        <w:tabs>
          <w:tab w:val="left" w:pos="1121"/>
        </w:tabs>
        <w:ind w:right="704" w:firstLine="708"/>
        <w:rPr>
          <w:sz w:val="24"/>
        </w:rPr>
      </w:pPr>
      <w:r>
        <w:rPr>
          <w:i/>
          <w:color w:val="171717"/>
          <w:sz w:val="24"/>
        </w:rPr>
        <w:t xml:space="preserve">характеризовать (описывать) </w:t>
      </w:r>
      <w:r>
        <w:rPr>
          <w:color w:val="171717"/>
          <w:sz w:val="24"/>
        </w:rPr>
        <w:t xml:space="preserve">общие химические свойства веществ различных классов, подтверждая описание примерами молекулярных уравнений соответствующих химических реак- </w:t>
      </w:r>
      <w:r>
        <w:rPr>
          <w:color w:val="171717"/>
          <w:spacing w:val="-4"/>
          <w:sz w:val="24"/>
        </w:rPr>
        <w:t>ций;</w:t>
      </w:r>
    </w:p>
    <w:p w:rsidR="00AE3C4D" w:rsidRDefault="00E21DE7" w:rsidP="00AA7C8F">
      <w:pPr>
        <w:pStyle w:val="a4"/>
        <w:numPr>
          <w:ilvl w:val="0"/>
          <w:numId w:val="61"/>
        </w:numPr>
        <w:tabs>
          <w:tab w:val="left" w:pos="1121"/>
        </w:tabs>
        <w:spacing w:before="1"/>
        <w:ind w:right="705" w:firstLine="708"/>
        <w:rPr>
          <w:sz w:val="24"/>
        </w:rPr>
      </w:pPr>
      <w:r>
        <w:rPr>
          <w:i/>
          <w:color w:val="171717"/>
          <w:sz w:val="24"/>
        </w:rPr>
        <w:t xml:space="preserve">прогнозировать </w:t>
      </w:r>
      <w:r>
        <w:rPr>
          <w:color w:val="171717"/>
          <w:sz w:val="24"/>
        </w:rPr>
        <w:t>свойства веществ в зависимости от их качественного состава; возмож- ности протекания химических превращений в различных условиях;</w:t>
      </w:r>
    </w:p>
    <w:p w:rsidR="00AE3C4D" w:rsidRDefault="00E21DE7" w:rsidP="00AA7C8F">
      <w:pPr>
        <w:pStyle w:val="a4"/>
        <w:numPr>
          <w:ilvl w:val="0"/>
          <w:numId w:val="61"/>
        </w:numPr>
        <w:tabs>
          <w:tab w:val="left" w:pos="1121"/>
        </w:tabs>
        <w:ind w:right="704" w:firstLine="708"/>
        <w:rPr>
          <w:sz w:val="24"/>
        </w:rPr>
      </w:pPr>
      <w:r>
        <w:rPr>
          <w:i/>
          <w:color w:val="171717"/>
          <w:sz w:val="24"/>
        </w:rPr>
        <w:t xml:space="preserve">вычислять </w:t>
      </w:r>
      <w:r>
        <w:rPr>
          <w:color w:val="171717"/>
          <w:sz w:val="24"/>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E3C4D" w:rsidRDefault="00E21DE7" w:rsidP="00AA7C8F">
      <w:pPr>
        <w:pStyle w:val="a4"/>
        <w:numPr>
          <w:ilvl w:val="0"/>
          <w:numId w:val="61"/>
        </w:numPr>
        <w:tabs>
          <w:tab w:val="left" w:pos="1121"/>
        </w:tabs>
        <w:ind w:right="700" w:firstLine="708"/>
        <w:rPr>
          <w:sz w:val="24"/>
        </w:rPr>
      </w:pPr>
      <w:r>
        <w:rPr>
          <w:i/>
          <w:color w:val="171717"/>
          <w:sz w:val="24"/>
        </w:rPr>
        <w:t>применять</w:t>
      </w:r>
      <w:r>
        <w:rPr>
          <w:i/>
          <w:color w:val="171717"/>
          <w:spacing w:val="-1"/>
          <w:sz w:val="24"/>
        </w:rPr>
        <w:t xml:space="preserve"> </w:t>
      </w:r>
      <w:r>
        <w:rPr>
          <w:color w:val="171717"/>
          <w:sz w:val="24"/>
        </w:rPr>
        <w:t>основные</w:t>
      </w:r>
      <w:r>
        <w:rPr>
          <w:color w:val="171717"/>
          <w:spacing w:val="-4"/>
          <w:sz w:val="24"/>
        </w:rPr>
        <w:t xml:space="preserve"> </w:t>
      </w:r>
      <w:r>
        <w:rPr>
          <w:color w:val="171717"/>
          <w:sz w:val="24"/>
        </w:rPr>
        <w:t>операции</w:t>
      </w:r>
      <w:r>
        <w:rPr>
          <w:color w:val="171717"/>
          <w:spacing w:val="-4"/>
          <w:sz w:val="24"/>
        </w:rPr>
        <w:t xml:space="preserve"> </w:t>
      </w:r>
      <w:r>
        <w:rPr>
          <w:color w:val="171717"/>
          <w:sz w:val="24"/>
        </w:rPr>
        <w:t>мыслительной</w:t>
      </w:r>
      <w:r>
        <w:rPr>
          <w:color w:val="171717"/>
          <w:spacing w:val="-1"/>
          <w:sz w:val="24"/>
        </w:rPr>
        <w:t xml:space="preserve"> </w:t>
      </w:r>
      <w:r>
        <w:rPr>
          <w:color w:val="171717"/>
          <w:sz w:val="24"/>
        </w:rPr>
        <w:t>деятельности -</w:t>
      </w:r>
      <w:r>
        <w:rPr>
          <w:color w:val="171717"/>
          <w:spacing w:val="-5"/>
          <w:sz w:val="24"/>
        </w:rPr>
        <w:t xml:space="preserve"> </w:t>
      </w:r>
      <w:r>
        <w:rPr>
          <w:color w:val="171717"/>
          <w:sz w:val="24"/>
        </w:rPr>
        <w:t>анализ</w:t>
      </w:r>
      <w:r>
        <w:rPr>
          <w:color w:val="171717"/>
          <w:spacing w:val="-4"/>
          <w:sz w:val="24"/>
        </w:rPr>
        <w:t xml:space="preserve"> </w:t>
      </w:r>
      <w:r>
        <w:rPr>
          <w:color w:val="171717"/>
          <w:sz w:val="24"/>
        </w:rPr>
        <w:t>и</w:t>
      </w:r>
      <w:r>
        <w:rPr>
          <w:color w:val="171717"/>
          <w:spacing w:val="-1"/>
          <w:sz w:val="24"/>
        </w:rPr>
        <w:t xml:space="preserve"> </w:t>
      </w:r>
      <w:r>
        <w:rPr>
          <w:color w:val="171717"/>
          <w:sz w:val="24"/>
        </w:rPr>
        <w:t>синтез,</w:t>
      </w:r>
      <w:r>
        <w:rPr>
          <w:color w:val="171717"/>
          <w:spacing w:val="-5"/>
          <w:sz w:val="24"/>
        </w:rPr>
        <w:t xml:space="preserve"> </w:t>
      </w:r>
      <w:r>
        <w:rPr>
          <w:color w:val="171717"/>
          <w:sz w:val="24"/>
        </w:rPr>
        <w:t>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E3C4D" w:rsidRDefault="00E21DE7" w:rsidP="00AA7C8F">
      <w:pPr>
        <w:pStyle w:val="a4"/>
        <w:numPr>
          <w:ilvl w:val="0"/>
          <w:numId w:val="61"/>
        </w:numPr>
        <w:tabs>
          <w:tab w:val="left" w:pos="1121"/>
        </w:tabs>
        <w:ind w:right="703" w:firstLine="708"/>
        <w:rPr>
          <w:sz w:val="24"/>
        </w:rPr>
      </w:pPr>
      <w:r>
        <w:rPr>
          <w:i/>
          <w:color w:val="171717"/>
          <w:sz w:val="24"/>
        </w:rPr>
        <w:t xml:space="preserve">следовать </w:t>
      </w:r>
      <w:r>
        <w:rPr>
          <w:color w:val="171717"/>
          <w:sz w:val="24"/>
        </w:rPr>
        <w:t>правилам пользования химической посудой и лабораторным оборудованием,</w:t>
      </w:r>
      <w:r>
        <w:rPr>
          <w:color w:val="171717"/>
          <w:spacing w:val="40"/>
          <w:sz w:val="24"/>
        </w:rPr>
        <w:t xml:space="preserve"> </w:t>
      </w:r>
      <w:r>
        <w:rPr>
          <w:color w:val="171717"/>
          <w:sz w:val="24"/>
        </w:rPr>
        <w:t>а также правилам обращения с веществами в соответствии с инструкциями по выполнению</w:t>
      </w:r>
      <w:r>
        <w:rPr>
          <w:color w:val="171717"/>
          <w:spacing w:val="-1"/>
          <w:sz w:val="24"/>
        </w:rPr>
        <w:t xml:space="preserve"> </w:t>
      </w:r>
      <w:r>
        <w:rPr>
          <w:color w:val="171717"/>
          <w:sz w:val="24"/>
        </w:rPr>
        <w:t>лабо- 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E3C4D" w:rsidRDefault="00AE3C4D">
      <w:pPr>
        <w:pStyle w:val="a3"/>
        <w:spacing w:before="5"/>
        <w:ind w:left="0" w:firstLine="0"/>
        <w:jc w:val="left"/>
      </w:pPr>
    </w:p>
    <w:p w:rsidR="00AE3C4D" w:rsidRDefault="00E21DE7" w:rsidP="00AA7C8F">
      <w:pPr>
        <w:pStyle w:val="1"/>
        <w:numPr>
          <w:ilvl w:val="0"/>
          <w:numId w:val="62"/>
        </w:numPr>
        <w:tabs>
          <w:tab w:val="left" w:pos="4959"/>
        </w:tabs>
        <w:spacing w:line="274" w:lineRule="exact"/>
        <w:ind w:right="433" w:hanging="4959"/>
      </w:pPr>
      <w:r>
        <w:rPr>
          <w:color w:val="171717"/>
          <w:spacing w:val="-2"/>
        </w:rPr>
        <w:t>КЛАСС</w:t>
      </w:r>
    </w:p>
    <w:p w:rsidR="00AE3C4D" w:rsidRDefault="00E21DE7" w:rsidP="00AA7C8F">
      <w:pPr>
        <w:pStyle w:val="a4"/>
        <w:numPr>
          <w:ilvl w:val="0"/>
          <w:numId w:val="61"/>
        </w:numPr>
        <w:tabs>
          <w:tab w:val="left" w:pos="1121"/>
        </w:tabs>
        <w:ind w:right="702" w:firstLine="708"/>
        <w:rPr>
          <w:sz w:val="24"/>
        </w:rPr>
      </w:pPr>
      <w:r>
        <w:rPr>
          <w:i/>
          <w:color w:val="171717"/>
          <w:sz w:val="24"/>
        </w:rPr>
        <w:t xml:space="preserve">раскрывать смысл </w:t>
      </w:r>
      <w:r>
        <w:rPr>
          <w:color w:val="171717"/>
          <w:sz w:val="24"/>
        </w:rPr>
        <w:t>основных химических понятий:</w:t>
      </w:r>
      <w:r>
        <w:rPr>
          <w:color w:val="171717"/>
          <w:spacing w:val="-2"/>
          <w:sz w:val="24"/>
        </w:rPr>
        <w:t xml:space="preserve"> </w:t>
      </w:r>
      <w:r>
        <w:rPr>
          <w:color w:val="171717"/>
          <w:sz w:val="24"/>
        </w:rPr>
        <w:t>химический</w:t>
      </w:r>
      <w:r>
        <w:rPr>
          <w:color w:val="171717"/>
          <w:spacing w:val="-1"/>
          <w:sz w:val="24"/>
        </w:rPr>
        <w:t xml:space="preserve"> </w:t>
      </w:r>
      <w:r>
        <w:rPr>
          <w:color w:val="171717"/>
          <w:sz w:val="24"/>
        </w:rPr>
        <w:t>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 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 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 ческая решётка, коррозия металлов, сплавы; скорость химической реакции, предельно допусти- мая концентрация (ПДК) вещества;</w:t>
      </w:r>
    </w:p>
    <w:p w:rsidR="00AE3C4D" w:rsidRDefault="00E21DE7" w:rsidP="00AA7C8F">
      <w:pPr>
        <w:pStyle w:val="a4"/>
        <w:numPr>
          <w:ilvl w:val="0"/>
          <w:numId w:val="61"/>
        </w:numPr>
        <w:tabs>
          <w:tab w:val="left" w:pos="1121"/>
        </w:tabs>
        <w:ind w:right="713" w:firstLine="708"/>
        <w:rPr>
          <w:sz w:val="24"/>
        </w:rPr>
      </w:pPr>
      <w:r>
        <w:rPr>
          <w:i/>
          <w:color w:val="171717"/>
          <w:sz w:val="24"/>
        </w:rPr>
        <w:t xml:space="preserve">иллюстрировать </w:t>
      </w:r>
      <w:r>
        <w:rPr>
          <w:color w:val="171717"/>
          <w:sz w:val="24"/>
        </w:rPr>
        <w:t>взаимосвязь основных химических понятий (см. п. 1) и применять эти понятия при описании веществ и их превращений;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61"/>
        </w:numPr>
        <w:tabs>
          <w:tab w:val="left" w:pos="1121"/>
        </w:tabs>
        <w:spacing w:before="64"/>
        <w:ind w:right="699" w:firstLine="708"/>
        <w:rPr>
          <w:sz w:val="24"/>
        </w:rPr>
      </w:pPr>
      <w:r>
        <w:rPr>
          <w:i/>
          <w:color w:val="171717"/>
          <w:sz w:val="24"/>
        </w:rPr>
        <w:lastRenderedPageBreak/>
        <w:t xml:space="preserve">использовать </w:t>
      </w:r>
      <w:r>
        <w:rPr>
          <w:color w:val="171717"/>
          <w:sz w:val="24"/>
        </w:rPr>
        <w:t>химическую символику для составления формул веществ и уравнений хи- мических реакций;</w:t>
      </w:r>
    </w:p>
    <w:p w:rsidR="00AE3C4D" w:rsidRDefault="00E21DE7" w:rsidP="00AA7C8F">
      <w:pPr>
        <w:pStyle w:val="a4"/>
        <w:numPr>
          <w:ilvl w:val="0"/>
          <w:numId w:val="61"/>
        </w:numPr>
        <w:tabs>
          <w:tab w:val="left" w:pos="1121"/>
        </w:tabs>
        <w:ind w:right="699" w:firstLine="708"/>
        <w:rPr>
          <w:sz w:val="24"/>
        </w:rPr>
      </w:pPr>
      <w:r>
        <w:rPr>
          <w:i/>
          <w:color w:val="171717"/>
          <w:sz w:val="24"/>
        </w:rPr>
        <w:t xml:space="preserve">определять </w:t>
      </w:r>
      <w:r>
        <w:rPr>
          <w:color w:val="171717"/>
          <w:sz w:val="24"/>
        </w:rPr>
        <w:t>валентность и степень окисления химических элементов в соединениях раз- личного состава; принадлежность веществ к определённому классу соединений по формулам;</w:t>
      </w:r>
      <w:r>
        <w:rPr>
          <w:color w:val="171717"/>
          <w:spacing w:val="40"/>
          <w:sz w:val="24"/>
        </w:rPr>
        <w:t xml:space="preserve"> </w:t>
      </w:r>
      <w:r>
        <w:rPr>
          <w:color w:val="171717"/>
          <w:sz w:val="24"/>
        </w:rPr>
        <w:t>вид химической связи (ковалентная, ионная, металлическая) в неорганических соединениях; за- ряд иона по химической формуле; характер среды в водных растворах неорганических соедине- ний, тип кристаллической решётки конкретного вещества;</w:t>
      </w:r>
    </w:p>
    <w:p w:rsidR="00AE3C4D" w:rsidRDefault="00E21DE7" w:rsidP="00AA7C8F">
      <w:pPr>
        <w:pStyle w:val="a4"/>
        <w:numPr>
          <w:ilvl w:val="0"/>
          <w:numId w:val="61"/>
        </w:numPr>
        <w:tabs>
          <w:tab w:val="left" w:pos="1121"/>
        </w:tabs>
        <w:ind w:right="702" w:firstLine="708"/>
        <w:rPr>
          <w:sz w:val="24"/>
        </w:rPr>
      </w:pPr>
      <w:r>
        <w:rPr>
          <w:i/>
          <w:color w:val="171717"/>
          <w:sz w:val="24"/>
        </w:rPr>
        <w:t xml:space="preserve">раскрывать смысл </w:t>
      </w:r>
      <w:r>
        <w:rPr>
          <w:color w:val="171717"/>
          <w:sz w:val="24"/>
        </w:rPr>
        <w:t xml:space="preserve">Периодического закона Д.И. Менделеева и демонстрировать его по- нимание: </w:t>
      </w:r>
      <w:r>
        <w:rPr>
          <w:i/>
          <w:color w:val="171717"/>
          <w:sz w:val="24"/>
        </w:rPr>
        <w:t xml:space="preserve">описывать и характеризовать </w:t>
      </w:r>
      <w:r>
        <w:rPr>
          <w:color w:val="171717"/>
          <w:sz w:val="24"/>
        </w:rPr>
        <w:t>табличную форму Периодической системы химических элементов:</w:t>
      </w:r>
      <w:r>
        <w:rPr>
          <w:color w:val="171717"/>
          <w:spacing w:val="80"/>
          <w:w w:val="150"/>
          <w:sz w:val="24"/>
        </w:rPr>
        <w:t xml:space="preserve"> </w:t>
      </w:r>
      <w:r>
        <w:rPr>
          <w:color w:val="171717"/>
          <w:sz w:val="24"/>
        </w:rPr>
        <w:t>различать</w:t>
      </w:r>
      <w:r>
        <w:rPr>
          <w:color w:val="171717"/>
          <w:spacing w:val="80"/>
          <w:w w:val="150"/>
          <w:sz w:val="24"/>
        </w:rPr>
        <w:t xml:space="preserve"> </w:t>
      </w:r>
      <w:r>
        <w:rPr>
          <w:color w:val="171717"/>
          <w:sz w:val="24"/>
        </w:rPr>
        <w:t>понятия</w:t>
      </w:r>
      <w:r>
        <w:rPr>
          <w:color w:val="171717"/>
          <w:spacing w:val="80"/>
          <w:w w:val="150"/>
          <w:sz w:val="24"/>
        </w:rPr>
        <w:t xml:space="preserve"> </w:t>
      </w:r>
      <w:r>
        <w:rPr>
          <w:color w:val="171717"/>
          <w:sz w:val="24"/>
        </w:rPr>
        <w:t>«главная</w:t>
      </w:r>
      <w:r>
        <w:rPr>
          <w:color w:val="171717"/>
          <w:spacing w:val="80"/>
          <w:w w:val="150"/>
          <w:sz w:val="24"/>
        </w:rPr>
        <w:t xml:space="preserve"> </w:t>
      </w:r>
      <w:r>
        <w:rPr>
          <w:color w:val="171717"/>
          <w:sz w:val="24"/>
        </w:rPr>
        <w:t>подгруппа</w:t>
      </w:r>
      <w:r>
        <w:rPr>
          <w:color w:val="171717"/>
          <w:spacing w:val="80"/>
          <w:w w:val="150"/>
          <w:sz w:val="24"/>
        </w:rPr>
        <w:t xml:space="preserve"> </w:t>
      </w:r>
      <w:r>
        <w:rPr>
          <w:color w:val="171717"/>
          <w:sz w:val="24"/>
        </w:rPr>
        <w:t>(А-группа)»</w:t>
      </w:r>
      <w:r>
        <w:rPr>
          <w:color w:val="171717"/>
          <w:spacing w:val="80"/>
          <w:w w:val="150"/>
          <w:sz w:val="24"/>
        </w:rPr>
        <w:t xml:space="preserve"> </w:t>
      </w:r>
      <w:r>
        <w:rPr>
          <w:color w:val="171717"/>
          <w:sz w:val="24"/>
        </w:rPr>
        <w:t>и</w:t>
      </w:r>
      <w:r>
        <w:rPr>
          <w:color w:val="171717"/>
          <w:spacing w:val="80"/>
          <w:w w:val="150"/>
          <w:sz w:val="24"/>
        </w:rPr>
        <w:t xml:space="preserve"> </w:t>
      </w:r>
      <w:r>
        <w:rPr>
          <w:color w:val="171717"/>
          <w:sz w:val="24"/>
        </w:rPr>
        <w:t>«побочная</w:t>
      </w:r>
      <w:r>
        <w:rPr>
          <w:color w:val="171717"/>
          <w:spacing w:val="80"/>
          <w:w w:val="150"/>
          <w:sz w:val="24"/>
        </w:rPr>
        <w:t xml:space="preserve"> </w:t>
      </w:r>
      <w:r>
        <w:rPr>
          <w:color w:val="171717"/>
          <w:sz w:val="24"/>
        </w:rPr>
        <w:t xml:space="preserve">подгруппа (Б-группа)», малые и большие периоды; </w:t>
      </w:r>
      <w:r>
        <w:rPr>
          <w:i/>
          <w:color w:val="171717"/>
          <w:sz w:val="24"/>
        </w:rPr>
        <w:t xml:space="preserve">соотносить </w:t>
      </w:r>
      <w:r>
        <w:rPr>
          <w:color w:val="171717"/>
          <w:sz w:val="24"/>
        </w:rPr>
        <w:t>обозначения, которые имеются в периоди- ческой таблице, с числовыми характеристиками строения атомов химических элементов (состав</w:t>
      </w:r>
      <w:r>
        <w:rPr>
          <w:color w:val="171717"/>
          <w:spacing w:val="40"/>
          <w:sz w:val="24"/>
        </w:rPr>
        <w:t xml:space="preserve"> </w:t>
      </w:r>
      <w:r>
        <w:rPr>
          <w:color w:val="171717"/>
          <w:sz w:val="24"/>
        </w:rPr>
        <w:t xml:space="preserve">и заряд ядра, общее число электронов и распределение их по электронным слоям); </w:t>
      </w:r>
      <w:r>
        <w:rPr>
          <w:i/>
          <w:color w:val="171717"/>
          <w:sz w:val="24"/>
        </w:rPr>
        <w:t xml:space="preserve">объяснять </w:t>
      </w:r>
      <w:r>
        <w:rPr>
          <w:color w:val="171717"/>
          <w:sz w:val="24"/>
        </w:rPr>
        <w:t>общие закономерности в изменении свойств элементов и их соединений в пределах малых пери- одов и главных подгрупп с учётом строения их атомов;</w:t>
      </w:r>
    </w:p>
    <w:p w:rsidR="00AE3C4D" w:rsidRDefault="00E21DE7" w:rsidP="00AA7C8F">
      <w:pPr>
        <w:pStyle w:val="a4"/>
        <w:numPr>
          <w:ilvl w:val="0"/>
          <w:numId w:val="61"/>
        </w:numPr>
        <w:tabs>
          <w:tab w:val="left" w:pos="1121"/>
        </w:tabs>
        <w:spacing w:before="1"/>
        <w:ind w:right="702" w:firstLine="708"/>
        <w:rPr>
          <w:sz w:val="24"/>
        </w:rPr>
      </w:pPr>
      <w:r>
        <w:rPr>
          <w:i/>
          <w:color w:val="171717"/>
          <w:sz w:val="24"/>
        </w:rPr>
        <w:t xml:space="preserve">классифицировать </w:t>
      </w:r>
      <w:r>
        <w:rPr>
          <w:color w:val="171717"/>
          <w:sz w:val="24"/>
        </w:rPr>
        <w:t>химические элементы; неорганические вещества; химические реак- ции (по числу и составу участвующих в реакции веществ, по тепловому эффекту, по изменению степеней окисления химических элементов);</w:t>
      </w:r>
    </w:p>
    <w:p w:rsidR="00AE3C4D" w:rsidRDefault="00E21DE7" w:rsidP="00AA7C8F">
      <w:pPr>
        <w:pStyle w:val="a4"/>
        <w:numPr>
          <w:ilvl w:val="0"/>
          <w:numId w:val="61"/>
        </w:numPr>
        <w:tabs>
          <w:tab w:val="left" w:pos="1121"/>
        </w:tabs>
        <w:ind w:right="700" w:firstLine="708"/>
        <w:rPr>
          <w:sz w:val="24"/>
        </w:rPr>
      </w:pPr>
      <w:r>
        <w:rPr>
          <w:i/>
          <w:color w:val="171717"/>
          <w:sz w:val="24"/>
        </w:rPr>
        <w:t xml:space="preserve">характеризовать (описывать) </w:t>
      </w:r>
      <w:r>
        <w:rPr>
          <w:color w:val="171717"/>
          <w:sz w:val="24"/>
        </w:rPr>
        <w:t>общие и специфические химические свойства простых и сложных веществ, подтверждая описание примерами молекулярных и ионных уравнений соот- ветствующих химических реакций;</w:t>
      </w:r>
    </w:p>
    <w:p w:rsidR="00AE3C4D" w:rsidRDefault="00E21DE7" w:rsidP="00AA7C8F">
      <w:pPr>
        <w:pStyle w:val="a4"/>
        <w:numPr>
          <w:ilvl w:val="0"/>
          <w:numId w:val="61"/>
        </w:numPr>
        <w:tabs>
          <w:tab w:val="left" w:pos="1121"/>
        </w:tabs>
        <w:ind w:right="705" w:firstLine="708"/>
        <w:rPr>
          <w:sz w:val="24"/>
        </w:rPr>
      </w:pPr>
      <w:r>
        <w:rPr>
          <w:i/>
          <w:color w:val="171717"/>
          <w:sz w:val="24"/>
        </w:rPr>
        <w:t xml:space="preserve">составлять </w:t>
      </w:r>
      <w:r>
        <w:rPr>
          <w:color w:val="171717"/>
          <w:sz w:val="24"/>
        </w:rPr>
        <w:t>уравнения электролитической диссоциации кислот, щелочей и солей; пол- 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E3C4D" w:rsidRDefault="00E21DE7" w:rsidP="00AA7C8F">
      <w:pPr>
        <w:pStyle w:val="a4"/>
        <w:numPr>
          <w:ilvl w:val="0"/>
          <w:numId w:val="61"/>
        </w:numPr>
        <w:tabs>
          <w:tab w:val="left" w:pos="1121"/>
        </w:tabs>
        <w:spacing w:before="1"/>
        <w:ind w:right="706" w:firstLine="708"/>
        <w:rPr>
          <w:sz w:val="24"/>
        </w:rPr>
      </w:pPr>
      <w:r>
        <w:rPr>
          <w:i/>
          <w:color w:val="171717"/>
          <w:sz w:val="24"/>
        </w:rPr>
        <w:t xml:space="preserve">раскрывать </w:t>
      </w:r>
      <w:r>
        <w:rPr>
          <w:color w:val="171717"/>
          <w:sz w:val="24"/>
        </w:rPr>
        <w:t>сущность окислительно-восстановительных реакций посредством составле- ния электронного баланса этих реакций;</w:t>
      </w:r>
    </w:p>
    <w:p w:rsidR="00AE3C4D" w:rsidRDefault="00E21DE7" w:rsidP="00AA7C8F">
      <w:pPr>
        <w:pStyle w:val="a4"/>
        <w:numPr>
          <w:ilvl w:val="0"/>
          <w:numId w:val="61"/>
        </w:numPr>
        <w:tabs>
          <w:tab w:val="left" w:pos="1121"/>
        </w:tabs>
        <w:ind w:right="704" w:firstLine="708"/>
        <w:rPr>
          <w:sz w:val="24"/>
        </w:rPr>
      </w:pPr>
      <w:r>
        <w:rPr>
          <w:i/>
          <w:color w:val="171717"/>
          <w:sz w:val="24"/>
        </w:rPr>
        <w:t xml:space="preserve">прогнозировать </w:t>
      </w:r>
      <w:r>
        <w:rPr>
          <w:color w:val="171717"/>
          <w:sz w:val="24"/>
        </w:rPr>
        <w:t>свойства веществ в зависимости от их строения; возможности протека- ния химических превращений в различных условиях;</w:t>
      </w:r>
    </w:p>
    <w:p w:rsidR="00AE3C4D" w:rsidRDefault="00E21DE7" w:rsidP="00AA7C8F">
      <w:pPr>
        <w:pStyle w:val="a4"/>
        <w:numPr>
          <w:ilvl w:val="0"/>
          <w:numId w:val="61"/>
        </w:numPr>
        <w:tabs>
          <w:tab w:val="left" w:pos="1121"/>
        </w:tabs>
        <w:ind w:right="705" w:firstLine="708"/>
        <w:rPr>
          <w:sz w:val="24"/>
        </w:rPr>
      </w:pPr>
      <w:r>
        <w:rPr>
          <w:i/>
          <w:color w:val="171717"/>
          <w:sz w:val="24"/>
        </w:rPr>
        <w:t xml:space="preserve">вычислять </w:t>
      </w:r>
      <w:r>
        <w:rPr>
          <w:color w:val="171717"/>
          <w:sz w:val="24"/>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E3C4D" w:rsidRDefault="00E21DE7" w:rsidP="00AA7C8F">
      <w:pPr>
        <w:pStyle w:val="a4"/>
        <w:numPr>
          <w:ilvl w:val="0"/>
          <w:numId w:val="61"/>
        </w:numPr>
        <w:tabs>
          <w:tab w:val="left" w:pos="1121"/>
        </w:tabs>
        <w:ind w:right="700" w:firstLine="708"/>
        <w:rPr>
          <w:sz w:val="24"/>
        </w:rPr>
      </w:pPr>
      <w:r>
        <w:rPr>
          <w:i/>
          <w:color w:val="171717"/>
          <w:sz w:val="24"/>
        </w:rPr>
        <w:t xml:space="preserve">следовать </w:t>
      </w:r>
      <w:r>
        <w:rPr>
          <w:color w:val="171717"/>
          <w:sz w:val="24"/>
        </w:rPr>
        <w:t>правилам пользования химической посудой и лабораторным оборудованием,</w:t>
      </w:r>
      <w:r>
        <w:rPr>
          <w:color w:val="171717"/>
          <w:spacing w:val="80"/>
          <w:sz w:val="24"/>
        </w:rPr>
        <w:t xml:space="preserve"> </w:t>
      </w:r>
      <w:r>
        <w:rPr>
          <w:color w:val="171717"/>
          <w:sz w:val="24"/>
        </w:rPr>
        <w:t>а также правилам обращения с веществами в соответствии с инструкциями по выполнению лабо- раторных химических опытов по получению и собиранию газообразных веществ (аммиака и уг- лекислого газа);</w:t>
      </w:r>
    </w:p>
    <w:p w:rsidR="00AE3C4D" w:rsidRDefault="00E21DE7" w:rsidP="00AA7C8F">
      <w:pPr>
        <w:pStyle w:val="a4"/>
        <w:numPr>
          <w:ilvl w:val="0"/>
          <w:numId w:val="61"/>
        </w:numPr>
        <w:tabs>
          <w:tab w:val="left" w:pos="1121"/>
        </w:tabs>
        <w:ind w:right="702" w:firstLine="708"/>
        <w:rPr>
          <w:sz w:val="24"/>
        </w:rPr>
      </w:pPr>
      <w:r>
        <w:rPr>
          <w:i/>
          <w:color w:val="171717"/>
          <w:sz w:val="24"/>
        </w:rPr>
        <w:t xml:space="preserve">проводить </w:t>
      </w:r>
      <w:r>
        <w:rPr>
          <w:color w:val="171717"/>
          <w:sz w:val="24"/>
        </w:rPr>
        <w:t>реакции, подтверждающие качественный состав различных веществ: распо- знавать опытным путём хлорид- бромид-, иодид-, карбонат-, фосфат-, силикат-, сульфат-, гид- роксид-ионы, катионы аммония и ионы изученных металлов, присутствующие в водных раство- рах неорганических веществ;</w:t>
      </w:r>
    </w:p>
    <w:p w:rsidR="00AE3C4D" w:rsidRDefault="00E21DE7" w:rsidP="00AA7C8F">
      <w:pPr>
        <w:pStyle w:val="a4"/>
        <w:numPr>
          <w:ilvl w:val="0"/>
          <w:numId w:val="61"/>
        </w:numPr>
        <w:tabs>
          <w:tab w:val="left" w:pos="1121"/>
        </w:tabs>
        <w:spacing w:before="1"/>
        <w:ind w:right="702" w:firstLine="708"/>
        <w:rPr>
          <w:sz w:val="24"/>
        </w:rPr>
      </w:pPr>
      <w:r>
        <w:rPr>
          <w:i/>
          <w:color w:val="171717"/>
          <w:sz w:val="24"/>
        </w:rPr>
        <w:t>применять</w:t>
      </w:r>
      <w:r>
        <w:rPr>
          <w:i/>
          <w:color w:val="171717"/>
          <w:spacing w:val="-1"/>
          <w:sz w:val="24"/>
        </w:rPr>
        <w:t xml:space="preserve"> </w:t>
      </w:r>
      <w:r>
        <w:rPr>
          <w:color w:val="171717"/>
          <w:sz w:val="24"/>
        </w:rPr>
        <w:t>основные</w:t>
      </w:r>
      <w:r>
        <w:rPr>
          <w:color w:val="171717"/>
          <w:spacing w:val="-4"/>
          <w:sz w:val="24"/>
        </w:rPr>
        <w:t xml:space="preserve"> </w:t>
      </w:r>
      <w:r>
        <w:rPr>
          <w:color w:val="171717"/>
          <w:sz w:val="24"/>
        </w:rPr>
        <w:t>операции</w:t>
      </w:r>
      <w:r>
        <w:rPr>
          <w:color w:val="171717"/>
          <w:spacing w:val="-4"/>
          <w:sz w:val="24"/>
        </w:rPr>
        <w:t xml:space="preserve"> </w:t>
      </w:r>
      <w:r>
        <w:rPr>
          <w:color w:val="171717"/>
          <w:sz w:val="24"/>
        </w:rPr>
        <w:t>мыслительной</w:t>
      </w:r>
      <w:r>
        <w:rPr>
          <w:color w:val="171717"/>
          <w:spacing w:val="-1"/>
          <w:sz w:val="24"/>
        </w:rPr>
        <w:t xml:space="preserve"> </w:t>
      </w:r>
      <w:r>
        <w:rPr>
          <w:color w:val="171717"/>
          <w:sz w:val="24"/>
        </w:rPr>
        <w:t>деятельности -</w:t>
      </w:r>
      <w:r>
        <w:rPr>
          <w:color w:val="171717"/>
          <w:spacing w:val="-5"/>
          <w:sz w:val="24"/>
        </w:rPr>
        <w:t xml:space="preserve"> </w:t>
      </w:r>
      <w:r>
        <w:rPr>
          <w:color w:val="171717"/>
          <w:sz w:val="24"/>
        </w:rPr>
        <w:t>анализ</w:t>
      </w:r>
      <w:r>
        <w:rPr>
          <w:color w:val="171717"/>
          <w:spacing w:val="-4"/>
          <w:sz w:val="24"/>
        </w:rPr>
        <w:t xml:space="preserve"> </w:t>
      </w:r>
      <w:r>
        <w:rPr>
          <w:color w:val="171717"/>
          <w:sz w:val="24"/>
        </w:rPr>
        <w:t>и</w:t>
      </w:r>
      <w:r>
        <w:rPr>
          <w:color w:val="171717"/>
          <w:spacing w:val="-1"/>
          <w:sz w:val="24"/>
        </w:rPr>
        <w:t xml:space="preserve"> </w:t>
      </w:r>
      <w:r>
        <w:rPr>
          <w:color w:val="171717"/>
          <w:sz w:val="24"/>
        </w:rPr>
        <w:t>синтез,</w:t>
      </w:r>
      <w:r>
        <w:rPr>
          <w:color w:val="171717"/>
          <w:spacing w:val="-5"/>
          <w:sz w:val="24"/>
        </w:rPr>
        <w:t xml:space="preserve"> </w:t>
      </w:r>
      <w:r>
        <w:rPr>
          <w:color w:val="171717"/>
          <w:sz w:val="24"/>
        </w:rPr>
        <w:t>сравнение, обобщение, систематизацию, выявление причинно-следственных связей — для изучения свойств веществ</w:t>
      </w:r>
      <w:r>
        <w:rPr>
          <w:color w:val="171717"/>
          <w:spacing w:val="-2"/>
          <w:sz w:val="24"/>
        </w:rPr>
        <w:t xml:space="preserve"> </w:t>
      </w:r>
      <w:r>
        <w:rPr>
          <w:color w:val="171717"/>
          <w:sz w:val="24"/>
        </w:rPr>
        <w:t>и</w:t>
      </w:r>
      <w:r>
        <w:rPr>
          <w:color w:val="171717"/>
          <w:spacing w:val="-1"/>
          <w:sz w:val="24"/>
        </w:rPr>
        <w:t xml:space="preserve"> </w:t>
      </w:r>
      <w:r>
        <w:rPr>
          <w:color w:val="171717"/>
          <w:sz w:val="24"/>
        </w:rPr>
        <w:t>химических</w:t>
      </w:r>
      <w:r>
        <w:rPr>
          <w:color w:val="171717"/>
          <w:spacing w:val="-4"/>
          <w:sz w:val="24"/>
        </w:rPr>
        <w:t xml:space="preserve"> </w:t>
      </w:r>
      <w:r>
        <w:rPr>
          <w:color w:val="171717"/>
          <w:sz w:val="24"/>
        </w:rPr>
        <w:t>реакций;</w:t>
      </w:r>
      <w:r>
        <w:rPr>
          <w:color w:val="171717"/>
          <w:spacing w:val="-4"/>
          <w:sz w:val="24"/>
        </w:rPr>
        <w:t xml:space="preserve"> </w:t>
      </w:r>
      <w:r>
        <w:rPr>
          <w:color w:val="171717"/>
          <w:sz w:val="24"/>
        </w:rPr>
        <w:t>естественно-научные</w:t>
      </w:r>
      <w:r>
        <w:rPr>
          <w:color w:val="171717"/>
          <w:spacing w:val="-3"/>
          <w:sz w:val="24"/>
        </w:rPr>
        <w:t xml:space="preserve"> </w:t>
      </w:r>
      <w:r>
        <w:rPr>
          <w:color w:val="171717"/>
          <w:sz w:val="24"/>
        </w:rPr>
        <w:t>методы</w:t>
      </w:r>
      <w:r>
        <w:rPr>
          <w:color w:val="171717"/>
          <w:spacing w:val="-3"/>
          <w:sz w:val="24"/>
        </w:rPr>
        <w:t xml:space="preserve"> </w:t>
      </w:r>
      <w:r>
        <w:rPr>
          <w:color w:val="171717"/>
          <w:sz w:val="24"/>
        </w:rPr>
        <w:t>познания -</w:t>
      </w:r>
      <w:r>
        <w:rPr>
          <w:color w:val="171717"/>
          <w:spacing w:val="-3"/>
          <w:sz w:val="24"/>
        </w:rPr>
        <w:t xml:space="preserve"> </w:t>
      </w:r>
      <w:r>
        <w:rPr>
          <w:color w:val="171717"/>
          <w:sz w:val="24"/>
        </w:rPr>
        <w:t>наблюдение,</w:t>
      </w:r>
      <w:r>
        <w:rPr>
          <w:color w:val="171717"/>
          <w:spacing w:val="-2"/>
          <w:sz w:val="24"/>
        </w:rPr>
        <w:t xml:space="preserve"> </w:t>
      </w:r>
      <w:r>
        <w:rPr>
          <w:color w:val="171717"/>
          <w:sz w:val="24"/>
        </w:rPr>
        <w:t>измерение, моделирование, эксперимент (реальный и мысленный).</w:t>
      </w:r>
    </w:p>
    <w:p w:rsidR="00AE3C4D" w:rsidRDefault="00AE3C4D">
      <w:pPr>
        <w:pStyle w:val="a3"/>
        <w:spacing w:before="4"/>
        <w:ind w:left="0" w:firstLine="0"/>
        <w:jc w:val="left"/>
      </w:pPr>
    </w:p>
    <w:p w:rsidR="00AE3C4D" w:rsidRDefault="00E21DE7" w:rsidP="00AA7C8F">
      <w:pPr>
        <w:pStyle w:val="1"/>
        <w:numPr>
          <w:ilvl w:val="2"/>
          <w:numId w:val="277"/>
        </w:numPr>
        <w:tabs>
          <w:tab w:val="left" w:pos="1781"/>
        </w:tabs>
        <w:ind w:right="704" w:firstLine="708"/>
        <w:jc w:val="both"/>
      </w:pPr>
      <w:r>
        <w:rPr>
          <w:color w:val="171717"/>
        </w:rPr>
        <w:t>РАБОЧАЯ ПРОГРММА УЧЕБНОГО ПРЕДМЕТА «ИЗОБРАЗИТЕЛЬНОЕ ИСКУССТВО» (БАЗОВЫЙ УРОВЕНЬ)</w:t>
      </w:r>
    </w:p>
    <w:p w:rsidR="00AE3C4D" w:rsidRDefault="00AE3C4D">
      <w:pPr>
        <w:pStyle w:val="a3"/>
        <w:spacing w:before="1"/>
        <w:ind w:left="0" w:firstLine="0"/>
        <w:jc w:val="left"/>
        <w:rPr>
          <w:b/>
        </w:rPr>
      </w:pPr>
    </w:p>
    <w:p w:rsidR="00AE3C4D" w:rsidRDefault="00E21DE7" w:rsidP="00AA7C8F">
      <w:pPr>
        <w:pStyle w:val="a4"/>
        <w:numPr>
          <w:ilvl w:val="0"/>
          <w:numId w:val="60"/>
        </w:numPr>
        <w:tabs>
          <w:tab w:val="left" w:pos="1241"/>
        </w:tabs>
        <w:spacing w:line="274" w:lineRule="exact"/>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61"/>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61"/>
        </w:numPr>
        <w:tabs>
          <w:tab w:val="left" w:pos="1121"/>
        </w:tabs>
        <w:spacing w:before="64"/>
        <w:ind w:right="708" w:firstLine="708"/>
        <w:rPr>
          <w:i/>
          <w:sz w:val="24"/>
        </w:rPr>
      </w:pPr>
      <w:r>
        <w:rPr>
          <w:i/>
          <w:color w:val="171717"/>
          <w:sz w:val="24"/>
        </w:rPr>
        <w:lastRenderedPageBreak/>
        <w:t>Примерной рабочей программы основного общего образования по изобразительному ис- кусству, (одобренной решением федерального учебно-методического объединения</w:t>
      </w:r>
      <w:r>
        <w:rPr>
          <w:i/>
          <w:color w:val="171717"/>
          <w:spacing w:val="-1"/>
          <w:sz w:val="24"/>
        </w:rPr>
        <w:t xml:space="preserve"> </w:t>
      </w:r>
      <w:r>
        <w:rPr>
          <w:i/>
          <w:color w:val="171717"/>
          <w:sz w:val="24"/>
        </w:rPr>
        <w:t>по общему об- разованию,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272" w:right="705" w:firstLine="708"/>
        <w:jc w:val="both"/>
        <w:rPr>
          <w:i/>
          <w:sz w:val="24"/>
        </w:rPr>
      </w:pPr>
      <w:r>
        <w:rPr>
          <w:i/>
          <w:color w:val="171717"/>
          <w:sz w:val="24"/>
        </w:rPr>
        <w:t>Рабочая программа учебного предмета «Изобразительное искусство» (далее - рабочая программа) включает:</w:t>
      </w:r>
    </w:p>
    <w:p w:rsidR="00AE3C4D" w:rsidRDefault="00E21DE7" w:rsidP="00AA7C8F">
      <w:pPr>
        <w:pStyle w:val="a4"/>
        <w:numPr>
          <w:ilvl w:val="0"/>
          <w:numId w:val="59"/>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59"/>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59"/>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59"/>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«Изобразительное</w:t>
      </w:r>
      <w:r>
        <w:rPr>
          <w:color w:val="171717"/>
          <w:spacing w:val="-3"/>
        </w:rPr>
        <w:t xml:space="preserve"> </w:t>
      </w:r>
      <w:r>
        <w:rPr>
          <w:color w:val="171717"/>
          <w:spacing w:val="-2"/>
        </w:rPr>
        <w:t>искусство»</w:t>
      </w:r>
    </w:p>
    <w:p w:rsidR="00AE3C4D" w:rsidRDefault="00E21DE7">
      <w:pPr>
        <w:pStyle w:val="a3"/>
        <w:ind w:right="703"/>
      </w:pPr>
      <w:r>
        <w:rPr>
          <w:color w:val="171717"/>
        </w:rPr>
        <w:t>Основная</w:t>
      </w:r>
      <w:r>
        <w:rPr>
          <w:color w:val="171717"/>
          <w:spacing w:val="40"/>
        </w:rPr>
        <w:t xml:space="preserve"> </w:t>
      </w:r>
      <w:r>
        <w:rPr>
          <w:color w:val="171717"/>
        </w:rPr>
        <w:t>цель</w:t>
      </w:r>
      <w:r>
        <w:rPr>
          <w:color w:val="171717"/>
          <w:spacing w:val="40"/>
        </w:rPr>
        <w:t xml:space="preserve"> </w:t>
      </w:r>
      <w:r>
        <w:rPr>
          <w:color w:val="171717"/>
        </w:rPr>
        <w:t>школьного</w:t>
      </w:r>
      <w:r>
        <w:rPr>
          <w:color w:val="171717"/>
          <w:spacing w:val="40"/>
        </w:rPr>
        <w:t xml:space="preserve"> </w:t>
      </w:r>
      <w:r>
        <w:rPr>
          <w:color w:val="171717"/>
        </w:rPr>
        <w:t>предмета</w:t>
      </w:r>
      <w:r>
        <w:rPr>
          <w:color w:val="171717"/>
          <w:spacing w:val="40"/>
        </w:rPr>
        <w:t xml:space="preserve"> </w:t>
      </w:r>
      <w:r>
        <w:rPr>
          <w:color w:val="171717"/>
        </w:rPr>
        <w:t>«Изобразительное</w:t>
      </w:r>
      <w:r>
        <w:rPr>
          <w:color w:val="171717"/>
          <w:spacing w:val="40"/>
        </w:rPr>
        <w:t xml:space="preserve"> </w:t>
      </w:r>
      <w:r>
        <w:rPr>
          <w:color w:val="171717"/>
        </w:rPr>
        <w:t>искусство»</w:t>
      </w:r>
      <w:r>
        <w:rPr>
          <w:color w:val="171717"/>
          <w:spacing w:val="40"/>
        </w:rPr>
        <w:t xml:space="preserve"> </w:t>
      </w:r>
      <w:r>
        <w:rPr>
          <w:color w:val="171717"/>
        </w:rPr>
        <w:t>-</w:t>
      </w:r>
      <w:r>
        <w:rPr>
          <w:color w:val="171717"/>
          <w:spacing w:val="40"/>
        </w:rPr>
        <w:t xml:space="preserve"> </w:t>
      </w:r>
      <w:r>
        <w:rPr>
          <w:color w:val="171717"/>
        </w:rPr>
        <w:t>развитие</w:t>
      </w:r>
      <w:r>
        <w:rPr>
          <w:color w:val="171717"/>
          <w:spacing w:val="40"/>
        </w:rPr>
        <w:t xml:space="preserve"> </w:t>
      </w:r>
      <w:r>
        <w:rPr>
          <w:color w:val="171717"/>
        </w:rPr>
        <w:t>визуаль- но-пространственного мышления учащихся как формы эмоционально-ценностного, эстетическо- го освоения мира, формы самовыражения и ориентации в художественном и нравственном про- 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E3C4D" w:rsidRDefault="00E21DE7">
      <w:pPr>
        <w:pStyle w:val="a3"/>
        <w:ind w:right="706"/>
      </w:pPr>
      <w:r>
        <w:rPr>
          <w:color w:val="171717"/>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E3C4D" w:rsidRDefault="00E21DE7">
      <w:pPr>
        <w:pStyle w:val="a3"/>
        <w:ind w:right="699"/>
      </w:pPr>
      <w:r>
        <w:rPr>
          <w:color w:val="171717"/>
        </w:rPr>
        <w:t>Основные формы учебной деятельности - практическая художественно-творческая дея- тельность, зрительское восприятие произведений искусства и эстетическое наблюдение окружа- 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 ственности и патриотизма, уважения и бережного отношения к истории культуры своего Отече- ства, выраженной в её архитектуре, изобразительном искусстве, в национальных образах пред- метно-материальной и пространственной среды, в понимании красоты человека.</w:t>
      </w:r>
    </w:p>
    <w:p w:rsidR="00AE3C4D" w:rsidRDefault="00E21DE7">
      <w:pPr>
        <w:pStyle w:val="a3"/>
        <w:ind w:right="703"/>
      </w:pPr>
      <w:r>
        <w:rPr>
          <w:color w:val="171717"/>
        </w:rPr>
        <w:t>Программа направлена на достижение основного результата образования - развитие лич- 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E3C4D" w:rsidRDefault="00E21DE7">
      <w:pPr>
        <w:pStyle w:val="a3"/>
        <w:ind w:right="705"/>
      </w:pPr>
      <w:r>
        <w:rPr>
          <w:color w:val="171717"/>
        </w:rPr>
        <w:t>Программа</w:t>
      </w:r>
      <w:r>
        <w:rPr>
          <w:color w:val="171717"/>
          <w:spacing w:val="-3"/>
        </w:rPr>
        <w:t xml:space="preserve"> </w:t>
      </w:r>
      <w:r>
        <w:rPr>
          <w:color w:val="171717"/>
        </w:rPr>
        <w:t>ориентирована</w:t>
      </w:r>
      <w:r>
        <w:rPr>
          <w:color w:val="171717"/>
          <w:spacing w:val="-3"/>
        </w:rPr>
        <w:t xml:space="preserve"> </w:t>
      </w:r>
      <w:r>
        <w:rPr>
          <w:color w:val="171717"/>
        </w:rPr>
        <w:t>на</w:t>
      </w:r>
      <w:r>
        <w:rPr>
          <w:color w:val="171717"/>
          <w:spacing w:val="-3"/>
        </w:rPr>
        <w:t xml:space="preserve"> </w:t>
      </w:r>
      <w:r>
        <w:rPr>
          <w:color w:val="171717"/>
        </w:rPr>
        <w:t>психологовозрастные</w:t>
      </w:r>
      <w:r>
        <w:rPr>
          <w:color w:val="171717"/>
          <w:spacing w:val="-3"/>
        </w:rPr>
        <w:t xml:space="preserve"> </w:t>
      </w:r>
      <w:r>
        <w:rPr>
          <w:color w:val="171717"/>
        </w:rPr>
        <w:t>особенности</w:t>
      </w:r>
      <w:r>
        <w:rPr>
          <w:color w:val="171717"/>
          <w:spacing w:val="-1"/>
        </w:rPr>
        <w:t xml:space="preserve"> </w:t>
      </w:r>
      <w:r>
        <w:rPr>
          <w:color w:val="171717"/>
        </w:rPr>
        <w:t>развития</w:t>
      </w:r>
      <w:r>
        <w:rPr>
          <w:color w:val="171717"/>
          <w:spacing w:val="-2"/>
        </w:rPr>
        <w:t xml:space="preserve"> </w:t>
      </w:r>
      <w:r>
        <w:rPr>
          <w:color w:val="171717"/>
        </w:rPr>
        <w:t>детей</w:t>
      </w:r>
      <w:r>
        <w:rPr>
          <w:color w:val="171717"/>
          <w:spacing w:val="-2"/>
        </w:rPr>
        <w:t xml:space="preserve"> </w:t>
      </w:r>
      <w:r>
        <w:rPr>
          <w:color w:val="171717"/>
        </w:rPr>
        <w:t>11-15</w:t>
      </w:r>
      <w:r>
        <w:rPr>
          <w:color w:val="171717"/>
          <w:spacing w:val="-2"/>
        </w:rPr>
        <w:t xml:space="preserve"> </w:t>
      </w:r>
      <w:r>
        <w:rPr>
          <w:color w:val="171717"/>
        </w:rPr>
        <w:t>лет, при этом содержание занятий может быть адаптировано с учётом индивидуальных качеств обу- чающихся как для детей, проявляющих выдающиеся способности, так и для детей-инвалидов и детей с ОВЗ.</w:t>
      </w:r>
    </w:p>
    <w:p w:rsidR="00AE3C4D" w:rsidRDefault="00E21DE7">
      <w:pPr>
        <w:pStyle w:val="a3"/>
        <w:ind w:right="704"/>
      </w:pPr>
      <w:r>
        <w:rPr>
          <w:color w:val="171717"/>
        </w:rPr>
        <w:t>Для оценки качества образования по предмету «Изобразительное искусство» кроме лич- ностных и метапредметных образовательных результатов выделены и описаны предметные ре- 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AE3C4D" w:rsidRDefault="00E21DE7">
      <w:pPr>
        <w:pStyle w:val="a3"/>
        <w:ind w:right="703"/>
      </w:pPr>
      <w:r>
        <w:rPr>
          <w:color w:val="171717"/>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 димо</w:t>
      </w:r>
      <w:r>
        <w:rPr>
          <w:color w:val="171717"/>
          <w:spacing w:val="-1"/>
        </w:rPr>
        <w:t xml:space="preserve"> </w:t>
      </w:r>
      <w:r>
        <w:rPr>
          <w:color w:val="171717"/>
        </w:rPr>
        <w:t>сотворчество в</w:t>
      </w:r>
      <w:r>
        <w:rPr>
          <w:color w:val="171717"/>
          <w:spacing w:val="-2"/>
        </w:rPr>
        <w:t xml:space="preserve"> </w:t>
      </w:r>
      <w:r>
        <w:rPr>
          <w:color w:val="171717"/>
        </w:rPr>
        <w:t>команде —</w:t>
      </w:r>
      <w:r>
        <w:rPr>
          <w:color w:val="171717"/>
          <w:spacing w:val="-1"/>
        </w:rPr>
        <w:t xml:space="preserve"> </w:t>
      </w:r>
      <w:r>
        <w:rPr>
          <w:color w:val="171717"/>
        </w:rPr>
        <w:t>совместная</w:t>
      </w:r>
      <w:r>
        <w:rPr>
          <w:color w:val="171717"/>
          <w:spacing w:val="-1"/>
        </w:rPr>
        <w:t xml:space="preserve"> </w:t>
      </w:r>
      <w:r>
        <w:rPr>
          <w:color w:val="171717"/>
        </w:rPr>
        <w:t>коллективная</w:t>
      </w:r>
      <w:r>
        <w:rPr>
          <w:color w:val="171717"/>
          <w:spacing w:val="-3"/>
        </w:rPr>
        <w:t xml:space="preserve"> </w:t>
      </w:r>
      <w:r>
        <w:rPr>
          <w:color w:val="171717"/>
        </w:rPr>
        <w:t>художественная</w:t>
      </w:r>
      <w:r>
        <w:rPr>
          <w:color w:val="171717"/>
          <w:spacing w:val="-1"/>
        </w:rPr>
        <w:t xml:space="preserve"> </w:t>
      </w:r>
      <w:r>
        <w:rPr>
          <w:color w:val="171717"/>
        </w:rPr>
        <w:t>деятельность,</w:t>
      </w:r>
      <w:r>
        <w:rPr>
          <w:color w:val="171717"/>
          <w:spacing w:val="-1"/>
        </w:rPr>
        <w:t xml:space="preserve"> </w:t>
      </w:r>
      <w:r>
        <w:rPr>
          <w:color w:val="171717"/>
        </w:rPr>
        <w:t>которая предусмотрена тематическим планом и может иметь разные формы организации.</w:t>
      </w:r>
    </w:p>
    <w:p w:rsidR="00AE3C4D" w:rsidRDefault="00E21DE7">
      <w:pPr>
        <w:pStyle w:val="a3"/>
        <w:ind w:right="706"/>
      </w:pPr>
      <w:r>
        <w:rPr>
          <w:color w:val="171717"/>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 тельскую, так и художественно-творческую деятельность, а также презентацию результата.</w:t>
      </w:r>
    </w:p>
    <w:p w:rsidR="00AE3C4D" w:rsidRDefault="00E21DE7">
      <w:pPr>
        <w:pStyle w:val="a3"/>
        <w:ind w:right="703"/>
      </w:pPr>
      <w:r>
        <w:rPr>
          <w:color w:val="171717"/>
        </w:rPr>
        <w:t>Однако</w:t>
      </w:r>
      <w:r>
        <w:rPr>
          <w:color w:val="171717"/>
          <w:spacing w:val="80"/>
        </w:rPr>
        <w:t xml:space="preserve">  </w:t>
      </w:r>
      <w:r>
        <w:rPr>
          <w:color w:val="171717"/>
        </w:rPr>
        <w:t>необходимо</w:t>
      </w:r>
      <w:r>
        <w:rPr>
          <w:color w:val="171717"/>
          <w:spacing w:val="80"/>
        </w:rPr>
        <w:t xml:space="preserve">  </w:t>
      </w:r>
      <w:r>
        <w:rPr>
          <w:color w:val="171717"/>
        </w:rPr>
        <w:t>различать</w:t>
      </w:r>
      <w:r>
        <w:rPr>
          <w:color w:val="171717"/>
          <w:spacing w:val="80"/>
        </w:rPr>
        <w:t xml:space="preserve">  </w:t>
      </w:r>
      <w:r>
        <w:rPr>
          <w:color w:val="171717"/>
        </w:rPr>
        <w:t>и</w:t>
      </w:r>
      <w:r>
        <w:rPr>
          <w:color w:val="171717"/>
          <w:spacing w:val="80"/>
        </w:rPr>
        <w:t xml:space="preserve">  </w:t>
      </w:r>
      <w:r>
        <w:rPr>
          <w:color w:val="171717"/>
        </w:rPr>
        <w:t>сочетать</w:t>
      </w:r>
      <w:r>
        <w:rPr>
          <w:color w:val="171717"/>
          <w:spacing w:val="80"/>
        </w:rPr>
        <w:t xml:space="preserve">  </w:t>
      </w:r>
      <w:r>
        <w:rPr>
          <w:color w:val="171717"/>
        </w:rPr>
        <w:t>в</w:t>
      </w:r>
      <w:r>
        <w:rPr>
          <w:color w:val="171717"/>
          <w:spacing w:val="80"/>
        </w:rPr>
        <w:t xml:space="preserve">  </w:t>
      </w:r>
      <w:r>
        <w:rPr>
          <w:color w:val="171717"/>
        </w:rPr>
        <w:t>учебном</w:t>
      </w:r>
      <w:r>
        <w:rPr>
          <w:color w:val="171717"/>
          <w:spacing w:val="80"/>
        </w:rPr>
        <w:t xml:space="preserve">  </w:t>
      </w:r>
      <w:r>
        <w:rPr>
          <w:color w:val="171717"/>
        </w:rPr>
        <w:t>процессе</w:t>
      </w:r>
      <w:r>
        <w:rPr>
          <w:color w:val="171717"/>
          <w:spacing w:val="80"/>
        </w:rPr>
        <w:t xml:space="preserve">  </w:t>
      </w:r>
      <w:r>
        <w:rPr>
          <w:color w:val="171717"/>
        </w:rPr>
        <w:t>истори-</w:t>
      </w:r>
      <w:r>
        <w:rPr>
          <w:color w:val="171717"/>
          <w:spacing w:val="80"/>
        </w:rPr>
        <w:t xml:space="preserve"> </w:t>
      </w:r>
      <w:r>
        <w:rPr>
          <w:color w:val="171717"/>
        </w:rPr>
        <w:t>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 тивное, на плоскости или в объёме, макете).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 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AE3C4D" w:rsidRDefault="00E21DE7">
      <w:pPr>
        <w:pStyle w:val="3"/>
        <w:spacing w:before="0" w:line="240" w:lineRule="auto"/>
        <w:rPr>
          <w:b w:val="0"/>
          <w:i w:val="0"/>
        </w:rPr>
      </w:pPr>
      <w:r>
        <w:rPr>
          <w:color w:val="171717"/>
        </w:rPr>
        <w:t>Цель</w:t>
      </w:r>
      <w:r>
        <w:rPr>
          <w:color w:val="171717"/>
          <w:spacing w:val="-5"/>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2"/>
        </w:rPr>
        <w:t xml:space="preserve"> </w:t>
      </w:r>
      <w:r>
        <w:rPr>
          <w:color w:val="171717"/>
        </w:rPr>
        <w:t>«Изобразительное</w:t>
      </w:r>
      <w:r>
        <w:rPr>
          <w:color w:val="171717"/>
          <w:spacing w:val="-3"/>
        </w:rPr>
        <w:t xml:space="preserve"> </w:t>
      </w:r>
      <w:r>
        <w:rPr>
          <w:color w:val="171717"/>
          <w:spacing w:val="-2"/>
        </w:rPr>
        <w:t>искусство</w:t>
      </w:r>
      <w:r>
        <w:rPr>
          <w:b w:val="0"/>
          <w:i w:val="0"/>
          <w:color w:val="171717"/>
          <w:spacing w:val="-2"/>
        </w:rPr>
        <w:t>»</w:t>
      </w:r>
    </w:p>
    <w:p w:rsidR="00AE3C4D" w:rsidRDefault="00E21DE7">
      <w:pPr>
        <w:pStyle w:val="a3"/>
        <w:ind w:right="704"/>
      </w:pPr>
      <w:r>
        <w:rPr>
          <w:color w:val="171717"/>
        </w:rPr>
        <w:t>Целью изучения учебного предмета «Изобразительное искусство» является освоение раз- ных видов визуально-пространственных искусств: живописи, графики, скульптуры, дизайна, ар- хитектуры, народного и декоративно-прикладного искусства, изображения в зрелищных и экран- ных искусствах (</w:t>
      </w:r>
      <w:r>
        <w:rPr>
          <w:i/>
          <w:color w:val="171717"/>
        </w:rPr>
        <w:t>вариативно</w:t>
      </w:r>
      <w:r>
        <w:rPr>
          <w:color w:val="171717"/>
        </w:rPr>
        <w:t>).</w:t>
      </w:r>
    </w:p>
    <w:p w:rsidR="00AE3C4D" w:rsidRDefault="00E21DE7">
      <w:pPr>
        <w:pStyle w:val="a3"/>
        <w:ind w:right="706"/>
      </w:pPr>
      <w:r>
        <w:rPr>
          <w:color w:val="171717"/>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 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AE3C4D" w:rsidRDefault="00AE3C4D">
      <w:pPr>
        <w:pStyle w:val="a3"/>
        <w:spacing w:before="6"/>
        <w:ind w:left="0" w:firstLine="0"/>
        <w:jc w:val="left"/>
      </w:pPr>
    </w:p>
    <w:p w:rsidR="00AE3C4D" w:rsidRDefault="00E21DE7">
      <w:pPr>
        <w:pStyle w:val="3"/>
        <w:spacing w:before="0"/>
      </w:pPr>
      <w:r>
        <w:rPr>
          <w:color w:val="171717"/>
        </w:rPr>
        <w:t>Задачами</w:t>
      </w:r>
      <w:r>
        <w:rPr>
          <w:color w:val="171717"/>
          <w:spacing w:val="-5"/>
        </w:rPr>
        <w:t xml:space="preserve"> </w:t>
      </w:r>
      <w:r>
        <w:rPr>
          <w:color w:val="171717"/>
        </w:rPr>
        <w:t>учебного</w:t>
      </w:r>
      <w:r>
        <w:rPr>
          <w:color w:val="171717"/>
          <w:spacing w:val="-3"/>
        </w:rPr>
        <w:t xml:space="preserve"> </w:t>
      </w:r>
      <w:r>
        <w:rPr>
          <w:color w:val="171717"/>
        </w:rPr>
        <w:t>предмета</w:t>
      </w:r>
      <w:r>
        <w:rPr>
          <w:color w:val="171717"/>
          <w:spacing w:val="-2"/>
        </w:rPr>
        <w:t xml:space="preserve"> </w:t>
      </w:r>
      <w:r>
        <w:rPr>
          <w:color w:val="171717"/>
        </w:rPr>
        <w:t>«Изобразительное</w:t>
      </w:r>
      <w:r>
        <w:rPr>
          <w:color w:val="171717"/>
          <w:spacing w:val="-4"/>
        </w:rPr>
        <w:t xml:space="preserve"> </w:t>
      </w:r>
      <w:r>
        <w:rPr>
          <w:color w:val="171717"/>
        </w:rPr>
        <w:t>искусство»</w:t>
      </w:r>
      <w:r>
        <w:rPr>
          <w:color w:val="171717"/>
          <w:spacing w:val="-2"/>
        </w:rPr>
        <w:t xml:space="preserve"> являются:</w:t>
      </w:r>
    </w:p>
    <w:p w:rsidR="00AE3C4D" w:rsidRDefault="00E21DE7" w:rsidP="00AA7C8F">
      <w:pPr>
        <w:pStyle w:val="a4"/>
        <w:numPr>
          <w:ilvl w:val="0"/>
          <w:numId w:val="59"/>
        </w:numPr>
        <w:tabs>
          <w:tab w:val="left" w:pos="1121"/>
        </w:tabs>
        <w:ind w:right="702" w:firstLine="708"/>
        <w:rPr>
          <w:sz w:val="24"/>
        </w:rPr>
      </w:pPr>
      <w:r>
        <w:rPr>
          <w:color w:val="171717"/>
          <w:sz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 ности в жизни общества;</w:t>
      </w:r>
    </w:p>
    <w:p w:rsidR="00AE3C4D" w:rsidRDefault="00E21DE7" w:rsidP="00AA7C8F">
      <w:pPr>
        <w:pStyle w:val="a4"/>
        <w:numPr>
          <w:ilvl w:val="0"/>
          <w:numId w:val="59"/>
        </w:numPr>
        <w:tabs>
          <w:tab w:val="left" w:pos="1121"/>
        </w:tabs>
        <w:ind w:right="706" w:firstLine="708"/>
        <w:rPr>
          <w:sz w:val="24"/>
        </w:rPr>
      </w:pPr>
      <w:r>
        <w:rPr>
          <w:color w:val="171717"/>
          <w:sz w:val="24"/>
        </w:rPr>
        <w:t>формирование у обучающихся представлений об отечественной и мировой художе- ственной культуре во всём многообразии её видов;</w:t>
      </w:r>
    </w:p>
    <w:p w:rsidR="00AE3C4D" w:rsidRDefault="00E21DE7" w:rsidP="00AA7C8F">
      <w:pPr>
        <w:pStyle w:val="a4"/>
        <w:numPr>
          <w:ilvl w:val="0"/>
          <w:numId w:val="59"/>
        </w:numPr>
        <w:tabs>
          <w:tab w:val="left" w:pos="1121"/>
        </w:tabs>
        <w:ind w:left="1120"/>
        <w:rPr>
          <w:sz w:val="24"/>
        </w:rPr>
      </w:pPr>
      <w:r>
        <w:rPr>
          <w:color w:val="171717"/>
          <w:sz w:val="24"/>
        </w:rPr>
        <w:t>формирование</w:t>
      </w:r>
      <w:r>
        <w:rPr>
          <w:color w:val="171717"/>
          <w:spacing w:val="-14"/>
          <w:sz w:val="24"/>
        </w:rPr>
        <w:t xml:space="preserve"> </w:t>
      </w:r>
      <w:r>
        <w:rPr>
          <w:color w:val="171717"/>
          <w:sz w:val="24"/>
        </w:rPr>
        <w:t>у</w:t>
      </w:r>
      <w:r>
        <w:rPr>
          <w:color w:val="171717"/>
          <w:spacing w:val="-15"/>
          <w:sz w:val="24"/>
        </w:rPr>
        <w:t xml:space="preserve"> </w:t>
      </w:r>
      <w:r>
        <w:rPr>
          <w:color w:val="171717"/>
          <w:sz w:val="24"/>
        </w:rPr>
        <w:t>обучающихся</w:t>
      </w:r>
      <w:r>
        <w:rPr>
          <w:color w:val="171717"/>
          <w:spacing w:val="-13"/>
          <w:sz w:val="24"/>
        </w:rPr>
        <w:t xml:space="preserve"> </w:t>
      </w:r>
      <w:r>
        <w:rPr>
          <w:color w:val="171717"/>
          <w:sz w:val="24"/>
        </w:rPr>
        <w:t>навыков</w:t>
      </w:r>
      <w:r>
        <w:rPr>
          <w:color w:val="171717"/>
          <w:spacing w:val="-11"/>
          <w:sz w:val="24"/>
        </w:rPr>
        <w:t xml:space="preserve"> </w:t>
      </w:r>
      <w:r>
        <w:rPr>
          <w:color w:val="171717"/>
          <w:sz w:val="24"/>
        </w:rPr>
        <w:t>эстетического</w:t>
      </w:r>
      <w:r>
        <w:rPr>
          <w:color w:val="171717"/>
          <w:spacing w:val="-12"/>
          <w:sz w:val="24"/>
        </w:rPr>
        <w:t xml:space="preserve"> </w:t>
      </w:r>
      <w:r>
        <w:rPr>
          <w:color w:val="171717"/>
          <w:sz w:val="24"/>
        </w:rPr>
        <w:t>видения</w:t>
      </w:r>
      <w:r>
        <w:rPr>
          <w:color w:val="171717"/>
          <w:spacing w:val="-13"/>
          <w:sz w:val="24"/>
        </w:rPr>
        <w:t xml:space="preserve"> </w:t>
      </w:r>
      <w:r>
        <w:rPr>
          <w:color w:val="171717"/>
          <w:sz w:val="24"/>
        </w:rPr>
        <w:t>и</w:t>
      </w:r>
      <w:r>
        <w:rPr>
          <w:color w:val="171717"/>
          <w:spacing w:val="-14"/>
          <w:sz w:val="24"/>
        </w:rPr>
        <w:t xml:space="preserve"> </w:t>
      </w:r>
      <w:r>
        <w:rPr>
          <w:color w:val="171717"/>
          <w:sz w:val="24"/>
        </w:rPr>
        <w:t>преобразования</w:t>
      </w:r>
      <w:r>
        <w:rPr>
          <w:color w:val="171717"/>
          <w:spacing w:val="-13"/>
          <w:sz w:val="24"/>
        </w:rPr>
        <w:t xml:space="preserve"> </w:t>
      </w:r>
      <w:r>
        <w:rPr>
          <w:color w:val="171717"/>
          <w:spacing w:val="-2"/>
          <w:sz w:val="24"/>
        </w:rPr>
        <w:t>мира;</w:t>
      </w:r>
    </w:p>
    <w:p w:rsidR="00AE3C4D" w:rsidRDefault="00E21DE7" w:rsidP="00AA7C8F">
      <w:pPr>
        <w:pStyle w:val="a4"/>
        <w:numPr>
          <w:ilvl w:val="0"/>
          <w:numId w:val="59"/>
        </w:numPr>
        <w:tabs>
          <w:tab w:val="left" w:pos="1121"/>
        </w:tabs>
        <w:ind w:right="702" w:firstLine="708"/>
        <w:rPr>
          <w:sz w:val="24"/>
        </w:rPr>
      </w:pPr>
      <w:r>
        <w:rPr>
          <w:color w:val="171717"/>
          <w:sz w:val="24"/>
        </w:rPr>
        <w:t>приобретение опыта создания творческой работы посредством различных художествен- ных материалов в разных видах визуально-пространственных искусств: изобразительных (живо- пись, графика, скульптура), декоративно-прикладных, в архитектуре и дизайне, опыта художе- ственного</w:t>
      </w:r>
      <w:r>
        <w:rPr>
          <w:color w:val="171717"/>
          <w:spacing w:val="-1"/>
          <w:sz w:val="24"/>
        </w:rPr>
        <w:t xml:space="preserve"> </w:t>
      </w:r>
      <w:r>
        <w:rPr>
          <w:color w:val="171717"/>
          <w:sz w:val="24"/>
        </w:rPr>
        <w:t>творчества</w:t>
      </w:r>
      <w:r>
        <w:rPr>
          <w:color w:val="171717"/>
          <w:spacing w:val="-2"/>
          <w:sz w:val="24"/>
        </w:rPr>
        <w:t xml:space="preserve"> </w:t>
      </w:r>
      <w:r>
        <w:rPr>
          <w:color w:val="171717"/>
          <w:sz w:val="24"/>
        </w:rPr>
        <w:t>в</w:t>
      </w:r>
      <w:r>
        <w:rPr>
          <w:color w:val="171717"/>
          <w:spacing w:val="-2"/>
          <w:sz w:val="24"/>
        </w:rPr>
        <w:t xml:space="preserve"> </w:t>
      </w:r>
      <w:r>
        <w:rPr>
          <w:color w:val="171717"/>
          <w:sz w:val="24"/>
        </w:rPr>
        <w:t>компьютерной</w:t>
      </w:r>
      <w:r>
        <w:rPr>
          <w:color w:val="171717"/>
          <w:spacing w:val="-3"/>
          <w:sz w:val="24"/>
        </w:rPr>
        <w:t xml:space="preserve"> </w:t>
      </w:r>
      <w:r>
        <w:rPr>
          <w:color w:val="171717"/>
          <w:sz w:val="24"/>
        </w:rPr>
        <w:t>графике</w:t>
      </w:r>
      <w:r>
        <w:rPr>
          <w:color w:val="171717"/>
          <w:spacing w:val="-5"/>
          <w:sz w:val="24"/>
        </w:rPr>
        <w:t xml:space="preserve"> </w:t>
      </w:r>
      <w:r>
        <w:rPr>
          <w:color w:val="171717"/>
          <w:sz w:val="24"/>
        </w:rPr>
        <w:t>и анимации,</w:t>
      </w:r>
      <w:r>
        <w:rPr>
          <w:color w:val="171717"/>
          <w:spacing w:val="-1"/>
          <w:sz w:val="24"/>
        </w:rPr>
        <w:t xml:space="preserve"> </w:t>
      </w:r>
      <w:r>
        <w:rPr>
          <w:color w:val="171717"/>
          <w:sz w:val="24"/>
        </w:rPr>
        <w:t>фотографии,</w:t>
      </w:r>
      <w:r>
        <w:rPr>
          <w:color w:val="171717"/>
          <w:spacing w:val="-1"/>
          <w:sz w:val="24"/>
        </w:rPr>
        <w:t xml:space="preserve"> </w:t>
      </w:r>
      <w:r>
        <w:rPr>
          <w:color w:val="171717"/>
          <w:sz w:val="24"/>
        </w:rPr>
        <w:t>работы</w:t>
      </w:r>
      <w:r>
        <w:rPr>
          <w:color w:val="171717"/>
          <w:spacing w:val="-4"/>
          <w:sz w:val="24"/>
        </w:rPr>
        <w:t xml:space="preserve"> </w:t>
      </w:r>
      <w:r>
        <w:rPr>
          <w:color w:val="171717"/>
          <w:sz w:val="24"/>
        </w:rPr>
        <w:t>в</w:t>
      </w:r>
      <w:r>
        <w:rPr>
          <w:color w:val="171717"/>
          <w:spacing w:val="-2"/>
          <w:sz w:val="24"/>
        </w:rPr>
        <w:t xml:space="preserve"> </w:t>
      </w:r>
      <w:r>
        <w:rPr>
          <w:color w:val="171717"/>
          <w:sz w:val="24"/>
        </w:rPr>
        <w:t>синтетических искусствах (театре и кино) (</w:t>
      </w:r>
      <w:r>
        <w:rPr>
          <w:i/>
          <w:color w:val="171717"/>
          <w:sz w:val="24"/>
        </w:rPr>
        <w:t>вариативно</w:t>
      </w:r>
      <w:r>
        <w:rPr>
          <w:color w:val="171717"/>
          <w:sz w:val="24"/>
        </w:rPr>
        <w:t>);</w:t>
      </w:r>
    </w:p>
    <w:p w:rsidR="00AE3C4D" w:rsidRDefault="00E21DE7" w:rsidP="00AA7C8F">
      <w:pPr>
        <w:pStyle w:val="a4"/>
        <w:numPr>
          <w:ilvl w:val="0"/>
          <w:numId w:val="59"/>
        </w:numPr>
        <w:tabs>
          <w:tab w:val="left" w:pos="1121"/>
        </w:tabs>
        <w:ind w:left="1120"/>
        <w:rPr>
          <w:sz w:val="24"/>
        </w:rPr>
      </w:pPr>
      <w:r>
        <w:rPr>
          <w:color w:val="171717"/>
          <w:sz w:val="24"/>
        </w:rPr>
        <w:t>формирование</w:t>
      </w:r>
      <w:r>
        <w:rPr>
          <w:color w:val="171717"/>
          <w:spacing w:val="50"/>
          <w:sz w:val="24"/>
        </w:rPr>
        <w:t xml:space="preserve"> </w:t>
      </w:r>
      <w:r>
        <w:rPr>
          <w:color w:val="171717"/>
          <w:sz w:val="24"/>
        </w:rPr>
        <w:t>пространственного</w:t>
      </w:r>
      <w:r>
        <w:rPr>
          <w:color w:val="171717"/>
          <w:spacing w:val="51"/>
          <w:sz w:val="24"/>
        </w:rPr>
        <w:t xml:space="preserve"> </w:t>
      </w:r>
      <w:r>
        <w:rPr>
          <w:color w:val="171717"/>
          <w:sz w:val="24"/>
        </w:rPr>
        <w:t>мышления</w:t>
      </w:r>
      <w:r>
        <w:rPr>
          <w:color w:val="171717"/>
          <w:spacing w:val="52"/>
          <w:sz w:val="24"/>
        </w:rPr>
        <w:t xml:space="preserve"> </w:t>
      </w:r>
      <w:r>
        <w:rPr>
          <w:color w:val="171717"/>
          <w:sz w:val="24"/>
        </w:rPr>
        <w:t>и</w:t>
      </w:r>
      <w:r>
        <w:rPr>
          <w:color w:val="171717"/>
          <w:spacing w:val="52"/>
          <w:sz w:val="24"/>
        </w:rPr>
        <w:t xml:space="preserve"> </w:t>
      </w:r>
      <w:r>
        <w:rPr>
          <w:color w:val="171717"/>
          <w:sz w:val="24"/>
        </w:rPr>
        <w:t>аналитических</w:t>
      </w:r>
      <w:r>
        <w:rPr>
          <w:color w:val="171717"/>
          <w:spacing w:val="53"/>
          <w:sz w:val="24"/>
        </w:rPr>
        <w:t xml:space="preserve"> </w:t>
      </w:r>
      <w:r>
        <w:rPr>
          <w:color w:val="171717"/>
          <w:sz w:val="24"/>
        </w:rPr>
        <w:t>визуальных</w:t>
      </w:r>
      <w:r>
        <w:rPr>
          <w:color w:val="171717"/>
          <w:spacing w:val="53"/>
          <w:sz w:val="24"/>
        </w:rPr>
        <w:t xml:space="preserve"> </w:t>
      </w:r>
      <w:r>
        <w:rPr>
          <w:color w:val="171717"/>
          <w:spacing w:val="-2"/>
          <w:sz w:val="24"/>
        </w:rPr>
        <w:t>способно-</w:t>
      </w:r>
    </w:p>
    <w:p w:rsidR="00AE3C4D" w:rsidRDefault="00E21DE7">
      <w:pPr>
        <w:pStyle w:val="a3"/>
        <w:spacing w:line="274" w:lineRule="exact"/>
        <w:ind w:firstLine="0"/>
        <w:jc w:val="left"/>
      </w:pPr>
      <w:r>
        <w:rPr>
          <w:color w:val="171717"/>
          <w:spacing w:val="-2"/>
        </w:rPr>
        <w:t>стей;</w:t>
      </w:r>
    </w:p>
    <w:p w:rsidR="00AE3C4D" w:rsidRDefault="00E21DE7" w:rsidP="00AA7C8F">
      <w:pPr>
        <w:pStyle w:val="a4"/>
        <w:numPr>
          <w:ilvl w:val="0"/>
          <w:numId w:val="59"/>
        </w:numPr>
        <w:tabs>
          <w:tab w:val="left" w:pos="1121"/>
        </w:tabs>
        <w:ind w:left="1120"/>
        <w:jc w:val="left"/>
        <w:rPr>
          <w:sz w:val="24"/>
        </w:rPr>
      </w:pPr>
      <w:r>
        <w:rPr>
          <w:color w:val="171717"/>
          <w:sz w:val="24"/>
        </w:rPr>
        <w:t>овладение</w:t>
      </w:r>
      <w:r>
        <w:rPr>
          <w:color w:val="171717"/>
          <w:spacing w:val="33"/>
          <w:sz w:val="24"/>
        </w:rPr>
        <w:t xml:space="preserve"> </w:t>
      </w:r>
      <w:r>
        <w:rPr>
          <w:color w:val="171717"/>
          <w:sz w:val="24"/>
        </w:rPr>
        <w:t>представлениями</w:t>
      </w:r>
      <w:r>
        <w:rPr>
          <w:color w:val="171717"/>
          <w:spacing w:val="33"/>
          <w:sz w:val="24"/>
        </w:rPr>
        <w:t xml:space="preserve"> </w:t>
      </w:r>
      <w:r>
        <w:rPr>
          <w:color w:val="171717"/>
          <w:sz w:val="24"/>
        </w:rPr>
        <w:t>о</w:t>
      </w:r>
      <w:r>
        <w:rPr>
          <w:color w:val="171717"/>
          <w:spacing w:val="34"/>
          <w:sz w:val="24"/>
        </w:rPr>
        <w:t xml:space="preserve"> </w:t>
      </w:r>
      <w:r>
        <w:rPr>
          <w:color w:val="171717"/>
          <w:sz w:val="24"/>
        </w:rPr>
        <w:t>средствах</w:t>
      </w:r>
      <w:r>
        <w:rPr>
          <w:color w:val="171717"/>
          <w:spacing w:val="36"/>
          <w:sz w:val="24"/>
        </w:rPr>
        <w:t xml:space="preserve"> </w:t>
      </w:r>
      <w:r>
        <w:rPr>
          <w:color w:val="171717"/>
          <w:sz w:val="24"/>
        </w:rPr>
        <w:t>выразительности</w:t>
      </w:r>
      <w:r>
        <w:rPr>
          <w:color w:val="171717"/>
          <w:spacing w:val="33"/>
          <w:sz w:val="24"/>
        </w:rPr>
        <w:t xml:space="preserve"> </w:t>
      </w:r>
      <w:r>
        <w:rPr>
          <w:color w:val="171717"/>
          <w:sz w:val="24"/>
        </w:rPr>
        <w:t>изобразительного</w:t>
      </w:r>
      <w:r>
        <w:rPr>
          <w:color w:val="171717"/>
          <w:spacing w:val="33"/>
          <w:sz w:val="24"/>
        </w:rPr>
        <w:t xml:space="preserve"> </w:t>
      </w:r>
      <w:r>
        <w:rPr>
          <w:color w:val="171717"/>
          <w:spacing w:val="-2"/>
          <w:sz w:val="24"/>
        </w:rPr>
        <w:t>искусства</w:t>
      </w:r>
    </w:p>
    <w:p w:rsidR="00AE3C4D" w:rsidRDefault="00E21DE7">
      <w:pPr>
        <w:pStyle w:val="a3"/>
        <w:ind w:right="699" w:firstLine="0"/>
      </w:pPr>
      <w:r>
        <w:rPr>
          <w:color w:val="171717"/>
        </w:rPr>
        <w:t>как способах воплощения в видимых пространственных формах переживаний, чувств и мировоз- зренческих позиций человека;</w:t>
      </w:r>
    </w:p>
    <w:p w:rsidR="00AE3C4D" w:rsidRDefault="00E21DE7" w:rsidP="00AA7C8F">
      <w:pPr>
        <w:pStyle w:val="a4"/>
        <w:numPr>
          <w:ilvl w:val="0"/>
          <w:numId w:val="59"/>
        </w:numPr>
        <w:tabs>
          <w:tab w:val="left" w:pos="1121"/>
        </w:tabs>
        <w:ind w:left="1120"/>
        <w:rPr>
          <w:sz w:val="24"/>
        </w:rPr>
      </w:pPr>
      <w:r>
        <w:rPr>
          <w:color w:val="171717"/>
          <w:sz w:val="24"/>
        </w:rPr>
        <w:t>развитие</w:t>
      </w:r>
      <w:r>
        <w:rPr>
          <w:color w:val="171717"/>
          <w:spacing w:val="-15"/>
          <w:sz w:val="24"/>
        </w:rPr>
        <w:t xml:space="preserve"> </w:t>
      </w:r>
      <w:r>
        <w:rPr>
          <w:color w:val="171717"/>
          <w:sz w:val="24"/>
        </w:rPr>
        <w:t>наблюдательности,</w:t>
      </w:r>
      <w:r>
        <w:rPr>
          <w:color w:val="171717"/>
          <w:spacing w:val="-15"/>
          <w:sz w:val="24"/>
        </w:rPr>
        <w:t xml:space="preserve"> </w:t>
      </w:r>
      <w:r>
        <w:rPr>
          <w:color w:val="171717"/>
          <w:sz w:val="24"/>
        </w:rPr>
        <w:t>ассоциативного</w:t>
      </w:r>
      <w:r>
        <w:rPr>
          <w:color w:val="171717"/>
          <w:spacing w:val="-15"/>
          <w:sz w:val="24"/>
        </w:rPr>
        <w:t xml:space="preserve"> </w:t>
      </w:r>
      <w:r>
        <w:rPr>
          <w:color w:val="171717"/>
          <w:sz w:val="24"/>
        </w:rPr>
        <w:t>мышления</w:t>
      </w:r>
      <w:r>
        <w:rPr>
          <w:color w:val="171717"/>
          <w:spacing w:val="-15"/>
          <w:sz w:val="24"/>
        </w:rPr>
        <w:t xml:space="preserve"> </w:t>
      </w:r>
      <w:r>
        <w:rPr>
          <w:color w:val="171717"/>
          <w:sz w:val="24"/>
        </w:rPr>
        <w:t>и</w:t>
      </w:r>
      <w:r>
        <w:rPr>
          <w:color w:val="171717"/>
          <w:spacing w:val="-14"/>
          <w:sz w:val="24"/>
        </w:rPr>
        <w:t xml:space="preserve"> </w:t>
      </w:r>
      <w:r>
        <w:rPr>
          <w:color w:val="171717"/>
          <w:sz w:val="24"/>
        </w:rPr>
        <w:t>творческого</w:t>
      </w:r>
      <w:r>
        <w:rPr>
          <w:color w:val="171717"/>
          <w:spacing w:val="-14"/>
          <w:sz w:val="24"/>
        </w:rPr>
        <w:t xml:space="preserve"> </w:t>
      </w:r>
      <w:r>
        <w:rPr>
          <w:color w:val="171717"/>
          <w:spacing w:val="-2"/>
          <w:sz w:val="24"/>
        </w:rPr>
        <w:t>воображения;</w:t>
      </w:r>
    </w:p>
    <w:p w:rsidR="00AE3C4D" w:rsidRDefault="00E21DE7" w:rsidP="00AA7C8F">
      <w:pPr>
        <w:pStyle w:val="a4"/>
        <w:numPr>
          <w:ilvl w:val="0"/>
          <w:numId w:val="59"/>
        </w:numPr>
        <w:tabs>
          <w:tab w:val="left" w:pos="1121"/>
        </w:tabs>
        <w:ind w:right="715" w:firstLine="708"/>
        <w:rPr>
          <w:sz w:val="24"/>
        </w:rPr>
      </w:pPr>
      <w:r>
        <w:rPr>
          <w:color w:val="171717"/>
          <w:sz w:val="24"/>
        </w:rPr>
        <w:t>воспитание уважения и любви к цивилизационному наследию России через освоение отечественной художественной культуры;</w:t>
      </w:r>
    </w:p>
    <w:p w:rsidR="00AE3C4D" w:rsidRDefault="00E21DE7" w:rsidP="00AA7C8F">
      <w:pPr>
        <w:pStyle w:val="a4"/>
        <w:numPr>
          <w:ilvl w:val="0"/>
          <w:numId w:val="59"/>
        </w:numPr>
        <w:tabs>
          <w:tab w:val="left" w:pos="1121"/>
        </w:tabs>
        <w:ind w:right="704" w:firstLine="708"/>
        <w:rPr>
          <w:sz w:val="24"/>
        </w:rPr>
      </w:pPr>
      <w:r>
        <w:rPr>
          <w:color w:val="171717"/>
          <w:sz w:val="24"/>
        </w:rPr>
        <w:t>развитие потребности в общении с произведениями изобразительного искусства, форми- рование активного отношения к традициям художественной культуры как смысловой, эстетиче- ской и личностно значимой ценности.</w:t>
      </w:r>
    </w:p>
    <w:p w:rsidR="00AE3C4D" w:rsidRDefault="00E21DE7">
      <w:pPr>
        <w:pStyle w:val="3"/>
      </w:pPr>
      <w:r>
        <w:rPr>
          <w:color w:val="171717"/>
        </w:rPr>
        <w:t>Место</w:t>
      </w:r>
      <w:r>
        <w:rPr>
          <w:color w:val="171717"/>
          <w:spacing w:val="-5"/>
        </w:rPr>
        <w:t xml:space="preserve"> </w:t>
      </w:r>
      <w:r>
        <w:rPr>
          <w:color w:val="171717"/>
        </w:rPr>
        <w:t>предмета</w:t>
      </w:r>
      <w:r>
        <w:rPr>
          <w:color w:val="171717"/>
          <w:spacing w:val="-2"/>
        </w:rPr>
        <w:t xml:space="preserve"> </w:t>
      </w:r>
      <w:r>
        <w:rPr>
          <w:color w:val="171717"/>
        </w:rPr>
        <w:t>«Изобразительное</w:t>
      </w:r>
      <w:r>
        <w:rPr>
          <w:color w:val="171717"/>
          <w:spacing w:val="-3"/>
        </w:rPr>
        <w:t xml:space="preserve"> </w:t>
      </w:r>
      <w:r>
        <w:rPr>
          <w:color w:val="171717"/>
        </w:rPr>
        <w:t>искусство»</w:t>
      </w:r>
      <w:r>
        <w:rPr>
          <w:color w:val="171717"/>
          <w:spacing w:val="-3"/>
        </w:rPr>
        <w:t xml:space="preserve"> </w:t>
      </w:r>
      <w:r>
        <w:rPr>
          <w:color w:val="171717"/>
        </w:rPr>
        <w:t>в</w:t>
      </w:r>
      <w:r>
        <w:rPr>
          <w:color w:val="171717"/>
          <w:spacing w:val="-2"/>
        </w:rPr>
        <w:t xml:space="preserve"> </w:t>
      </w:r>
      <w:r>
        <w:rPr>
          <w:color w:val="171717"/>
        </w:rPr>
        <w:t>учебном</w:t>
      </w:r>
      <w:r>
        <w:rPr>
          <w:color w:val="171717"/>
          <w:spacing w:val="-2"/>
        </w:rPr>
        <w:t xml:space="preserve"> плане</w:t>
      </w:r>
    </w:p>
    <w:p w:rsidR="00AE3C4D" w:rsidRDefault="00E21DE7">
      <w:pPr>
        <w:pStyle w:val="a3"/>
        <w:ind w:right="702"/>
      </w:pPr>
      <w:r>
        <w:rPr>
          <w:color w:val="171717"/>
        </w:rPr>
        <w:t>В соответствии с ФГОС ООО учебный предмет «Изобразительное искусство» входит в предметную область «Искусство» и является обязательным для изучения.</w:t>
      </w:r>
    </w:p>
    <w:p w:rsidR="00AE3C4D" w:rsidRDefault="00E21DE7">
      <w:pPr>
        <w:pStyle w:val="a3"/>
        <w:ind w:right="702"/>
      </w:pPr>
      <w:r>
        <w:t>Содержание предмета «Изобразительное искусство» структурировано как система тема- 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 антных. Четвёртый модуль предлагается в качестве.</w:t>
      </w:r>
    </w:p>
    <w:p w:rsidR="00AE3C4D" w:rsidRDefault="00E21DE7">
      <w:pPr>
        <w:pStyle w:val="a3"/>
        <w:ind w:right="701"/>
      </w:pPr>
      <w:r>
        <w:rPr>
          <w:color w:val="171717"/>
        </w:rPr>
        <w:t>Каждый модуль обладает содержательной целостностью и организован по восходящему принципу</w:t>
      </w:r>
      <w:r>
        <w:rPr>
          <w:color w:val="171717"/>
          <w:spacing w:val="-5"/>
        </w:rPr>
        <w:t xml:space="preserve"> </w:t>
      </w:r>
      <w:r>
        <w:rPr>
          <w:color w:val="171717"/>
        </w:rPr>
        <w:t>в</w:t>
      </w:r>
      <w:r>
        <w:rPr>
          <w:color w:val="171717"/>
          <w:spacing w:val="-1"/>
        </w:rPr>
        <w:t xml:space="preserve"> </w:t>
      </w:r>
      <w:r>
        <w:rPr>
          <w:color w:val="171717"/>
        </w:rPr>
        <w:t>отношении углубления знаний по</w:t>
      </w:r>
      <w:r>
        <w:rPr>
          <w:color w:val="171717"/>
          <w:spacing w:val="-2"/>
        </w:rPr>
        <w:t xml:space="preserve"> </w:t>
      </w:r>
      <w:r>
        <w:rPr>
          <w:color w:val="171717"/>
        </w:rPr>
        <w:t>ведущей теме</w:t>
      </w:r>
      <w:r>
        <w:rPr>
          <w:color w:val="171717"/>
          <w:spacing w:val="-1"/>
        </w:rPr>
        <w:t xml:space="preserve"> </w:t>
      </w:r>
      <w:r>
        <w:rPr>
          <w:color w:val="171717"/>
        </w:rPr>
        <w:t>и усложнения умений обучающихся. Предлагаемая последовательность изучения модулей определяется психологическими возраст- ными особенностями учащихся, принципом системности обучения и опытом педагогической ра- боты. Однако при определённых педагогических условиях и установках порядок изучения моду- 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E3C4D" w:rsidRDefault="00AE3C4D">
      <w:pPr>
        <w:sectPr w:rsidR="00AE3C4D">
          <w:pgSz w:w="11910" w:h="16850"/>
          <w:pgMar w:top="1060" w:right="0" w:bottom="440" w:left="860" w:header="0" w:footer="256" w:gutter="0"/>
          <w:cols w:space="720"/>
        </w:sectPr>
      </w:pPr>
    </w:p>
    <w:p w:rsidR="00AE3C4D" w:rsidRDefault="00E21DE7" w:rsidP="00AA7C8F">
      <w:pPr>
        <w:pStyle w:val="2"/>
        <w:numPr>
          <w:ilvl w:val="0"/>
          <w:numId w:val="60"/>
        </w:numPr>
        <w:tabs>
          <w:tab w:val="left" w:pos="1241"/>
        </w:tabs>
        <w:spacing w:before="68" w:line="480" w:lineRule="auto"/>
        <w:ind w:left="981" w:right="733" w:firstLine="0"/>
      </w:pPr>
      <w:r>
        <w:rPr>
          <w:color w:val="171717"/>
        </w:rPr>
        <w:lastRenderedPageBreak/>
        <w:t>СОДЕРЖАНИЕ</w:t>
      </w:r>
      <w:r>
        <w:rPr>
          <w:color w:val="171717"/>
          <w:spacing w:val="-8"/>
        </w:rPr>
        <w:t xml:space="preserve"> </w:t>
      </w:r>
      <w:r>
        <w:rPr>
          <w:color w:val="171717"/>
        </w:rPr>
        <w:t>УЧЕБНОГО</w:t>
      </w:r>
      <w:r>
        <w:rPr>
          <w:color w:val="171717"/>
          <w:spacing w:val="-8"/>
        </w:rPr>
        <w:t xml:space="preserve"> </w:t>
      </w:r>
      <w:r>
        <w:rPr>
          <w:color w:val="171717"/>
        </w:rPr>
        <w:t>ПРЕДМЕТА</w:t>
      </w:r>
      <w:r>
        <w:rPr>
          <w:color w:val="171717"/>
          <w:spacing w:val="-6"/>
        </w:rPr>
        <w:t xml:space="preserve"> </w:t>
      </w:r>
      <w:r>
        <w:rPr>
          <w:color w:val="171717"/>
        </w:rPr>
        <w:t>«ИЗОБРАЗИТЕЛЬНОЕ</w:t>
      </w:r>
      <w:r>
        <w:rPr>
          <w:color w:val="171717"/>
          <w:spacing w:val="-8"/>
        </w:rPr>
        <w:t xml:space="preserve"> </w:t>
      </w:r>
      <w:r>
        <w:rPr>
          <w:color w:val="171717"/>
        </w:rPr>
        <w:t>ИСКУССТВО» Модуль № 1 «Декоративно-прикладное и народное искусство»</w:t>
      </w:r>
    </w:p>
    <w:p w:rsidR="00AE3C4D" w:rsidRDefault="00E21DE7">
      <w:pPr>
        <w:spacing w:before="1" w:line="274" w:lineRule="exact"/>
        <w:ind w:left="981"/>
        <w:rPr>
          <w:b/>
          <w:sz w:val="24"/>
        </w:rPr>
      </w:pPr>
      <w:r>
        <w:rPr>
          <w:b/>
          <w:color w:val="171717"/>
          <w:sz w:val="24"/>
        </w:rPr>
        <w:t>Общие</w:t>
      </w:r>
      <w:r>
        <w:rPr>
          <w:b/>
          <w:color w:val="171717"/>
          <w:spacing w:val="-2"/>
          <w:sz w:val="24"/>
        </w:rPr>
        <w:t xml:space="preserve"> </w:t>
      </w:r>
      <w:r>
        <w:rPr>
          <w:b/>
          <w:color w:val="171717"/>
          <w:sz w:val="24"/>
        </w:rPr>
        <w:t>сведения</w:t>
      </w:r>
      <w:r>
        <w:rPr>
          <w:b/>
          <w:color w:val="171717"/>
          <w:spacing w:val="-3"/>
          <w:sz w:val="24"/>
        </w:rPr>
        <w:t xml:space="preserve"> </w:t>
      </w:r>
      <w:r>
        <w:rPr>
          <w:b/>
          <w:color w:val="171717"/>
          <w:sz w:val="24"/>
        </w:rPr>
        <w:t>о</w:t>
      </w:r>
      <w:r>
        <w:rPr>
          <w:b/>
          <w:color w:val="171717"/>
          <w:spacing w:val="-3"/>
          <w:sz w:val="24"/>
        </w:rPr>
        <w:t xml:space="preserve"> </w:t>
      </w:r>
      <w:r>
        <w:rPr>
          <w:b/>
          <w:color w:val="171717"/>
          <w:sz w:val="24"/>
        </w:rPr>
        <w:t>декоративно-прикладном</w:t>
      </w:r>
      <w:r>
        <w:rPr>
          <w:b/>
          <w:color w:val="171717"/>
          <w:spacing w:val="-5"/>
          <w:sz w:val="24"/>
        </w:rPr>
        <w:t xml:space="preserve"> </w:t>
      </w:r>
      <w:r>
        <w:rPr>
          <w:b/>
          <w:color w:val="171717"/>
          <w:spacing w:val="-2"/>
          <w:sz w:val="24"/>
        </w:rPr>
        <w:t>искусстве</w:t>
      </w:r>
    </w:p>
    <w:p w:rsidR="00AE3C4D" w:rsidRDefault="00E21DE7">
      <w:pPr>
        <w:pStyle w:val="a3"/>
        <w:spacing w:line="274" w:lineRule="exact"/>
        <w:ind w:left="981" w:firstLine="0"/>
        <w:jc w:val="left"/>
      </w:pPr>
      <w:r>
        <w:rPr>
          <w:color w:val="171717"/>
        </w:rPr>
        <w:t>Декоративно-прикладное</w:t>
      </w:r>
      <w:r>
        <w:rPr>
          <w:color w:val="171717"/>
          <w:spacing w:val="-4"/>
        </w:rPr>
        <w:t xml:space="preserve"> </w:t>
      </w:r>
      <w:r>
        <w:rPr>
          <w:color w:val="171717"/>
        </w:rPr>
        <w:t>искусство</w:t>
      </w:r>
      <w:r>
        <w:rPr>
          <w:color w:val="171717"/>
          <w:spacing w:val="-3"/>
        </w:rPr>
        <w:t xml:space="preserve"> </w:t>
      </w:r>
      <w:r>
        <w:rPr>
          <w:color w:val="171717"/>
        </w:rPr>
        <w:t>и</w:t>
      </w:r>
      <w:r>
        <w:rPr>
          <w:color w:val="171717"/>
          <w:spacing w:val="-3"/>
        </w:rPr>
        <w:t xml:space="preserve"> </w:t>
      </w:r>
      <w:r>
        <w:rPr>
          <w:color w:val="171717"/>
        </w:rPr>
        <w:t>его</w:t>
      </w:r>
      <w:r>
        <w:rPr>
          <w:color w:val="171717"/>
          <w:spacing w:val="-3"/>
        </w:rPr>
        <w:t xml:space="preserve"> </w:t>
      </w:r>
      <w:r>
        <w:rPr>
          <w:color w:val="171717"/>
          <w:spacing w:val="-4"/>
        </w:rPr>
        <w:t>виды.</w:t>
      </w:r>
    </w:p>
    <w:p w:rsidR="00AE3C4D" w:rsidRDefault="00E21DE7">
      <w:pPr>
        <w:pStyle w:val="a3"/>
        <w:ind w:left="981" w:firstLine="0"/>
        <w:jc w:val="left"/>
      </w:pPr>
      <w:r>
        <w:rPr>
          <w:color w:val="171717"/>
        </w:rPr>
        <w:t>Декоративно-прикладное</w:t>
      </w:r>
      <w:r>
        <w:rPr>
          <w:color w:val="171717"/>
          <w:spacing w:val="-6"/>
        </w:rPr>
        <w:t xml:space="preserve"> </w:t>
      </w:r>
      <w:r>
        <w:rPr>
          <w:color w:val="171717"/>
        </w:rPr>
        <w:t>искусство</w:t>
      </w:r>
      <w:r>
        <w:rPr>
          <w:color w:val="171717"/>
          <w:spacing w:val="-2"/>
        </w:rPr>
        <w:t xml:space="preserve"> </w:t>
      </w:r>
      <w:r>
        <w:rPr>
          <w:color w:val="171717"/>
        </w:rPr>
        <w:t>и</w:t>
      </w:r>
      <w:r>
        <w:rPr>
          <w:color w:val="171717"/>
          <w:spacing w:val="-2"/>
        </w:rPr>
        <w:t xml:space="preserve"> </w:t>
      </w:r>
      <w:r>
        <w:rPr>
          <w:color w:val="171717"/>
        </w:rPr>
        <w:t>предметная</w:t>
      </w:r>
      <w:r>
        <w:rPr>
          <w:color w:val="171717"/>
          <w:spacing w:val="-3"/>
        </w:rPr>
        <w:t xml:space="preserve"> </w:t>
      </w:r>
      <w:r>
        <w:rPr>
          <w:color w:val="171717"/>
        </w:rPr>
        <w:t>среда</w:t>
      </w:r>
      <w:r>
        <w:rPr>
          <w:color w:val="171717"/>
          <w:spacing w:val="-3"/>
        </w:rPr>
        <w:t xml:space="preserve"> </w:t>
      </w:r>
      <w:r>
        <w:rPr>
          <w:color w:val="171717"/>
        </w:rPr>
        <w:t>жизни</w:t>
      </w:r>
      <w:r>
        <w:rPr>
          <w:color w:val="171717"/>
          <w:spacing w:val="-2"/>
        </w:rPr>
        <w:t xml:space="preserve"> людей.</w:t>
      </w:r>
    </w:p>
    <w:p w:rsidR="00AE3C4D" w:rsidRDefault="00AE3C4D">
      <w:pPr>
        <w:pStyle w:val="a3"/>
        <w:spacing w:before="5"/>
        <w:ind w:left="0" w:firstLine="0"/>
        <w:jc w:val="left"/>
      </w:pPr>
    </w:p>
    <w:p w:rsidR="00AE3C4D" w:rsidRDefault="00E21DE7">
      <w:pPr>
        <w:pStyle w:val="2"/>
        <w:jc w:val="left"/>
      </w:pPr>
      <w:r>
        <w:rPr>
          <w:color w:val="171717"/>
        </w:rPr>
        <w:t>Древние</w:t>
      </w:r>
      <w:r>
        <w:rPr>
          <w:color w:val="171717"/>
          <w:spacing w:val="-4"/>
        </w:rPr>
        <w:t xml:space="preserve"> </w:t>
      </w:r>
      <w:r>
        <w:rPr>
          <w:color w:val="171717"/>
        </w:rPr>
        <w:t>корни</w:t>
      </w:r>
      <w:r>
        <w:rPr>
          <w:color w:val="171717"/>
          <w:spacing w:val="-3"/>
        </w:rPr>
        <w:t xml:space="preserve"> </w:t>
      </w:r>
      <w:r>
        <w:rPr>
          <w:color w:val="171717"/>
        </w:rPr>
        <w:t>народного</w:t>
      </w:r>
      <w:r>
        <w:rPr>
          <w:color w:val="171717"/>
          <w:spacing w:val="-2"/>
        </w:rPr>
        <w:t xml:space="preserve"> искусства</w:t>
      </w:r>
    </w:p>
    <w:p w:rsidR="00AE3C4D" w:rsidRDefault="00E21DE7">
      <w:pPr>
        <w:pStyle w:val="a3"/>
        <w:ind w:left="981" w:right="2209" w:firstLine="0"/>
        <w:jc w:val="left"/>
      </w:pPr>
      <w:r>
        <w:rPr>
          <w:color w:val="171717"/>
        </w:rPr>
        <w:t>Истоки образного языка декоративно-прикладного искусства. Традиционные</w:t>
      </w:r>
      <w:r>
        <w:rPr>
          <w:color w:val="171717"/>
          <w:spacing w:val="-8"/>
        </w:rPr>
        <w:t xml:space="preserve"> </w:t>
      </w:r>
      <w:r>
        <w:rPr>
          <w:color w:val="171717"/>
        </w:rPr>
        <w:t>образы</w:t>
      </w:r>
      <w:r>
        <w:rPr>
          <w:color w:val="171717"/>
          <w:spacing w:val="-7"/>
        </w:rPr>
        <w:t xml:space="preserve"> </w:t>
      </w:r>
      <w:r>
        <w:rPr>
          <w:color w:val="171717"/>
        </w:rPr>
        <w:t>народного</w:t>
      </w:r>
      <w:r>
        <w:rPr>
          <w:color w:val="171717"/>
          <w:spacing w:val="-7"/>
        </w:rPr>
        <w:t xml:space="preserve"> </w:t>
      </w:r>
      <w:r>
        <w:rPr>
          <w:color w:val="171717"/>
        </w:rPr>
        <w:t>(крестьянского)</w:t>
      </w:r>
      <w:r>
        <w:rPr>
          <w:color w:val="171717"/>
          <w:spacing w:val="-8"/>
        </w:rPr>
        <w:t xml:space="preserve"> </w:t>
      </w:r>
      <w:r>
        <w:rPr>
          <w:color w:val="171717"/>
        </w:rPr>
        <w:t>прикладного</w:t>
      </w:r>
      <w:r>
        <w:rPr>
          <w:color w:val="171717"/>
          <w:spacing w:val="-9"/>
        </w:rPr>
        <w:t xml:space="preserve"> </w:t>
      </w:r>
      <w:r>
        <w:rPr>
          <w:color w:val="171717"/>
        </w:rPr>
        <w:t>искусства.</w:t>
      </w:r>
    </w:p>
    <w:p w:rsidR="00AE3C4D" w:rsidRDefault="00E21DE7">
      <w:pPr>
        <w:pStyle w:val="a3"/>
        <w:ind w:left="981" w:firstLine="0"/>
        <w:jc w:val="left"/>
      </w:pPr>
      <w:r>
        <w:rPr>
          <w:color w:val="171717"/>
        </w:rPr>
        <w:t>Связь</w:t>
      </w:r>
      <w:r>
        <w:rPr>
          <w:color w:val="171717"/>
          <w:spacing w:val="-4"/>
        </w:rPr>
        <w:t xml:space="preserve"> </w:t>
      </w:r>
      <w:r>
        <w:rPr>
          <w:color w:val="171717"/>
        </w:rPr>
        <w:t>народного</w:t>
      </w:r>
      <w:r>
        <w:rPr>
          <w:color w:val="171717"/>
          <w:spacing w:val="-2"/>
        </w:rPr>
        <w:t xml:space="preserve"> </w:t>
      </w:r>
      <w:r>
        <w:rPr>
          <w:color w:val="171717"/>
        </w:rPr>
        <w:t>искусства</w:t>
      </w:r>
      <w:r>
        <w:rPr>
          <w:color w:val="171717"/>
          <w:spacing w:val="-3"/>
        </w:rPr>
        <w:t xml:space="preserve"> </w:t>
      </w:r>
      <w:r>
        <w:rPr>
          <w:color w:val="171717"/>
        </w:rPr>
        <w:t>с</w:t>
      </w:r>
      <w:r>
        <w:rPr>
          <w:color w:val="171717"/>
          <w:spacing w:val="-3"/>
        </w:rPr>
        <w:t xml:space="preserve"> </w:t>
      </w:r>
      <w:r>
        <w:rPr>
          <w:color w:val="171717"/>
        </w:rPr>
        <w:t>природой,</w:t>
      </w:r>
      <w:r>
        <w:rPr>
          <w:color w:val="171717"/>
          <w:spacing w:val="-2"/>
        </w:rPr>
        <w:t xml:space="preserve"> </w:t>
      </w:r>
      <w:r>
        <w:rPr>
          <w:color w:val="171717"/>
        </w:rPr>
        <w:t>бытом,</w:t>
      </w:r>
      <w:r>
        <w:rPr>
          <w:color w:val="171717"/>
          <w:spacing w:val="-2"/>
        </w:rPr>
        <w:t xml:space="preserve"> </w:t>
      </w:r>
      <w:r>
        <w:rPr>
          <w:color w:val="171717"/>
        </w:rPr>
        <w:t>трудом,</w:t>
      </w:r>
      <w:r>
        <w:rPr>
          <w:color w:val="171717"/>
          <w:spacing w:val="-2"/>
        </w:rPr>
        <w:t xml:space="preserve"> </w:t>
      </w:r>
      <w:r>
        <w:rPr>
          <w:color w:val="171717"/>
        </w:rPr>
        <w:t>верованиями</w:t>
      </w:r>
      <w:r>
        <w:rPr>
          <w:color w:val="171717"/>
          <w:spacing w:val="-2"/>
        </w:rPr>
        <w:t xml:space="preserve"> </w:t>
      </w:r>
      <w:r>
        <w:rPr>
          <w:color w:val="171717"/>
        </w:rPr>
        <w:t>и</w:t>
      </w:r>
      <w:r>
        <w:rPr>
          <w:color w:val="171717"/>
          <w:spacing w:val="-1"/>
        </w:rPr>
        <w:t xml:space="preserve"> </w:t>
      </w:r>
      <w:r>
        <w:rPr>
          <w:color w:val="171717"/>
          <w:spacing w:val="-2"/>
        </w:rPr>
        <w:t>эпосом.</w:t>
      </w:r>
    </w:p>
    <w:p w:rsidR="00AE3C4D" w:rsidRDefault="00E21DE7">
      <w:pPr>
        <w:pStyle w:val="a3"/>
        <w:ind w:right="723"/>
        <w:jc w:val="left"/>
      </w:pPr>
      <w:r>
        <w:rPr>
          <w:color w:val="171717"/>
        </w:rPr>
        <w:t>Роль природных материалов в строительстве и изготовлении предметов быта, их значение в характере труда и жизненного уклада.</w:t>
      </w:r>
    </w:p>
    <w:p w:rsidR="00AE3C4D" w:rsidRDefault="00E21DE7">
      <w:pPr>
        <w:pStyle w:val="a3"/>
        <w:ind w:left="981" w:right="2850" w:firstLine="0"/>
        <w:jc w:val="left"/>
      </w:pPr>
      <w:r>
        <w:rPr>
          <w:color w:val="171717"/>
        </w:rPr>
        <w:t>Образно-символический язык народного прикладного искусства. Знаки-символы</w:t>
      </w:r>
      <w:r>
        <w:rPr>
          <w:color w:val="171717"/>
          <w:spacing w:val="-10"/>
        </w:rPr>
        <w:t xml:space="preserve"> </w:t>
      </w:r>
      <w:r>
        <w:rPr>
          <w:color w:val="171717"/>
        </w:rPr>
        <w:t>традиционного</w:t>
      </w:r>
      <w:r>
        <w:rPr>
          <w:color w:val="171717"/>
          <w:spacing w:val="-11"/>
        </w:rPr>
        <w:t xml:space="preserve"> </w:t>
      </w:r>
      <w:r>
        <w:rPr>
          <w:color w:val="171717"/>
        </w:rPr>
        <w:t>крестьянского</w:t>
      </w:r>
      <w:r>
        <w:rPr>
          <w:color w:val="171717"/>
          <w:spacing w:val="-11"/>
        </w:rPr>
        <w:t xml:space="preserve"> </w:t>
      </w:r>
      <w:r>
        <w:rPr>
          <w:color w:val="171717"/>
        </w:rPr>
        <w:t>прикладного</w:t>
      </w:r>
      <w:r>
        <w:rPr>
          <w:color w:val="171717"/>
          <w:spacing w:val="-9"/>
        </w:rPr>
        <w:t xml:space="preserve"> </w:t>
      </w:r>
      <w:r>
        <w:rPr>
          <w:color w:val="171717"/>
        </w:rPr>
        <w:t>искусства.</w:t>
      </w:r>
    </w:p>
    <w:p w:rsidR="00AE3C4D" w:rsidRDefault="00E21DE7">
      <w:pPr>
        <w:pStyle w:val="a3"/>
        <w:ind w:right="704"/>
      </w:pPr>
      <w:r>
        <w:rPr>
          <w:color w:val="171717"/>
        </w:rP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 </w:t>
      </w:r>
      <w:r>
        <w:rPr>
          <w:color w:val="171717"/>
          <w:spacing w:val="-2"/>
        </w:rPr>
        <w:t>боты.</w:t>
      </w:r>
    </w:p>
    <w:p w:rsidR="00AE3C4D" w:rsidRDefault="00AE3C4D">
      <w:pPr>
        <w:pStyle w:val="a3"/>
        <w:spacing w:before="3"/>
        <w:ind w:left="0" w:firstLine="0"/>
        <w:jc w:val="left"/>
      </w:pPr>
    </w:p>
    <w:p w:rsidR="00AE3C4D" w:rsidRDefault="00E21DE7">
      <w:pPr>
        <w:pStyle w:val="2"/>
      </w:pPr>
      <w:r>
        <w:rPr>
          <w:color w:val="171717"/>
        </w:rPr>
        <w:t>Убранство</w:t>
      </w:r>
      <w:r>
        <w:rPr>
          <w:color w:val="171717"/>
          <w:spacing w:val="-4"/>
        </w:rPr>
        <w:t xml:space="preserve"> </w:t>
      </w:r>
      <w:r>
        <w:rPr>
          <w:color w:val="171717"/>
        </w:rPr>
        <w:t>русской</w:t>
      </w:r>
      <w:r>
        <w:rPr>
          <w:color w:val="171717"/>
          <w:spacing w:val="-3"/>
        </w:rPr>
        <w:t xml:space="preserve"> </w:t>
      </w:r>
      <w:r>
        <w:rPr>
          <w:color w:val="171717"/>
          <w:spacing w:val="-4"/>
        </w:rPr>
        <w:t>избы</w:t>
      </w:r>
    </w:p>
    <w:p w:rsidR="00AE3C4D" w:rsidRDefault="00E21DE7">
      <w:pPr>
        <w:pStyle w:val="a3"/>
        <w:ind w:right="705"/>
      </w:pPr>
      <w:r>
        <w:rPr>
          <w:color w:val="171717"/>
        </w:rPr>
        <w:t>Конструкция избы, единство красоты и пользы - функционального и символического - в</w:t>
      </w:r>
      <w:r>
        <w:rPr>
          <w:color w:val="171717"/>
          <w:spacing w:val="80"/>
        </w:rPr>
        <w:t xml:space="preserve"> </w:t>
      </w:r>
      <w:r>
        <w:rPr>
          <w:color w:val="171717"/>
        </w:rPr>
        <w:t>её постройке и украшении.</w:t>
      </w:r>
    </w:p>
    <w:p w:rsidR="00AE3C4D" w:rsidRDefault="00E21DE7">
      <w:pPr>
        <w:pStyle w:val="a3"/>
        <w:ind w:right="706"/>
      </w:pPr>
      <w:r>
        <w:rPr>
          <w:color w:val="171717"/>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E3C4D" w:rsidRDefault="00E21DE7">
      <w:pPr>
        <w:pStyle w:val="a3"/>
        <w:ind w:left="981" w:firstLine="0"/>
      </w:pPr>
      <w:r>
        <w:rPr>
          <w:color w:val="171717"/>
        </w:rPr>
        <w:t>Выполнение</w:t>
      </w:r>
      <w:r>
        <w:rPr>
          <w:color w:val="171717"/>
          <w:spacing w:val="-7"/>
        </w:rPr>
        <w:t xml:space="preserve"> </w:t>
      </w:r>
      <w:r>
        <w:rPr>
          <w:color w:val="171717"/>
        </w:rPr>
        <w:t>рисунков</w:t>
      </w:r>
      <w:r>
        <w:rPr>
          <w:color w:val="171717"/>
          <w:spacing w:val="-3"/>
        </w:rPr>
        <w:t xml:space="preserve"> </w:t>
      </w:r>
      <w:r>
        <w:rPr>
          <w:color w:val="171717"/>
        </w:rPr>
        <w:t>-</w:t>
      </w:r>
      <w:r>
        <w:rPr>
          <w:color w:val="171717"/>
          <w:spacing w:val="-2"/>
        </w:rPr>
        <w:t xml:space="preserve"> </w:t>
      </w:r>
      <w:r>
        <w:rPr>
          <w:color w:val="171717"/>
        </w:rPr>
        <w:t>эскизов</w:t>
      </w:r>
      <w:r>
        <w:rPr>
          <w:color w:val="171717"/>
          <w:spacing w:val="-4"/>
        </w:rPr>
        <w:t xml:space="preserve"> </w:t>
      </w:r>
      <w:r>
        <w:rPr>
          <w:color w:val="171717"/>
        </w:rPr>
        <w:t>орнаментального</w:t>
      </w:r>
      <w:r>
        <w:rPr>
          <w:color w:val="171717"/>
          <w:spacing w:val="-4"/>
        </w:rPr>
        <w:t xml:space="preserve"> </w:t>
      </w:r>
      <w:r>
        <w:rPr>
          <w:color w:val="171717"/>
        </w:rPr>
        <w:t>декора</w:t>
      </w:r>
      <w:r>
        <w:rPr>
          <w:color w:val="171717"/>
          <w:spacing w:val="-5"/>
        </w:rPr>
        <w:t xml:space="preserve"> </w:t>
      </w:r>
      <w:r>
        <w:rPr>
          <w:color w:val="171717"/>
        </w:rPr>
        <w:t>крестьянского</w:t>
      </w:r>
      <w:r>
        <w:rPr>
          <w:color w:val="171717"/>
          <w:spacing w:val="-3"/>
        </w:rPr>
        <w:t xml:space="preserve"> </w:t>
      </w:r>
      <w:r>
        <w:rPr>
          <w:color w:val="171717"/>
          <w:spacing w:val="-2"/>
        </w:rPr>
        <w:t>дома.</w:t>
      </w:r>
    </w:p>
    <w:p w:rsidR="00AE3C4D" w:rsidRDefault="00E21DE7">
      <w:pPr>
        <w:pStyle w:val="a3"/>
        <w:ind w:right="704"/>
      </w:pPr>
      <w:r>
        <w:rPr>
          <w:color w:val="171717"/>
        </w:rPr>
        <w:t>Устройство внутреннего пространства крестьянского дома. Декоративные элементы жи- лой среды.</w:t>
      </w:r>
    </w:p>
    <w:p w:rsidR="00AE3C4D" w:rsidRDefault="00E21DE7">
      <w:pPr>
        <w:pStyle w:val="a3"/>
        <w:ind w:right="703"/>
      </w:pPr>
      <w:r>
        <w:rPr>
          <w:color w:val="171717"/>
        </w:rPr>
        <w:t>Определяющая роль природных материалов для конструкции и декора традиционной по- стройки жилого дома в любой природной среде. Мудрость соотношения характера постройки, символики её декора и уклада жизни для каждого народа.</w:t>
      </w:r>
    </w:p>
    <w:p w:rsidR="00AE3C4D" w:rsidRDefault="00E21DE7">
      <w:pPr>
        <w:pStyle w:val="a3"/>
        <w:ind w:right="708"/>
      </w:pPr>
      <w:r>
        <w:rPr>
          <w:color w:val="171717"/>
        </w:rPr>
        <w:t>Выполнение рисунков предметов народного быта, выявление мудрости их выразительной формы и орнаментально-символического оформления.</w:t>
      </w:r>
    </w:p>
    <w:p w:rsidR="00AE3C4D" w:rsidRDefault="00AE3C4D">
      <w:pPr>
        <w:pStyle w:val="a3"/>
        <w:spacing w:before="3"/>
        <w:ind w:left="0" w:firstLine="0"/>
        <w:jc w:val="left"/>
      </w:pPr>
    </w:p>
    <w:p w:rsidR="00AE3C4D" w:rsidRDefault="00E21DE7">
      <w:pPr>
        <w:pStyle w:val="2"/>
      </w:pPr>
      <w:r>
        <w:rPr>
          <w:color w:val="171717"/>
        </w:rPr>
        <w:t>Народный</w:t>
      </w:r>
      <w:r>
        <w:rPr>
          <w:color w:val="171717"/>
          <w:spacing w:val="-4"/>
        </w:rPr>
        <w:t xml:space="preserve"> </w:t>
      </w:r>
      <w:r>
        <w:rPr>
          <w:color w:val="171717"/>
        </w:rPr>
        <w:t>праздничный</w:t>
      </w:r>
      <w:r>
        <w:rPr>
          <w:color w:val="171717"/>
          <w:spacing w:val="-4"/>
        </w:rPr>
        <w:t xml:space="preserve"> </w:t>
      </w:r>
      <w:r>
        <w:rPr>
          <w:color w:val="171717"/>
          <w:spacing w:val="-2"/>
        </w:rPr>
        <w:t>костюм</w:t>
      </w:r>
    </w:p>
    <w:p w:rsidR="00AE3C4D" w:rsidRDefault="00E21DE7">
      <w:pPr>
        <w:pStyle w:val="a3"/>
        <w:spacing w:line="274" w:lineRule="exact"/>
        <w:ind w:left="981" w:firstLine="0"/>
      </w:pPr>
      <w:r>
        <w:rPr>
          <w:color w:val="171717"/>
        </w:rPr>
        <w:t>Образный</w:t>
      </w:r>
      <w:r>
        <w:rPr>
          <w:color w:val="171717"/>
          <w:spacing w:val="-5"/>
        </w:rPr>
        <w:t xml:space="preserve"> </w:t>
      </w:r>
      <w:r>
        <w:rPr>
          <w:color w:val="171717"/>
        </w:rPr>
        <w:t>строй</w:t>
      </w:r>
      <w:r>
        <w:rPr>
          <w:color w:val="171717"/>
          <w:spacing w:val="-2"/>
        </w:rPr>
        <w:t xml:space="preserve"> </w:t>
      </w:r>
      <w:r>
        <w:rPr>
          <w:color w:val="171717"/>
        </w:rPr>
        <w:t>народного</w:t>
      </w:r>
      <w:r>
        <w:rPr>
          <w:color w:val="171717"/>
          <w:spacing w:val="-2"/>
        </w:rPr>
        <w:t xml:space="preserve"> </w:t>
      </w:r>
      <w:r>
        <w:rPr>
          <w:color w:val="171717"/>
        </w:rPr>
        <w:t>праздничного</w:t>
      </w:r>
      <w:r>
        <w:rPr>
          <w:color w:val="171717"/>
          <w:spacing w:val="-5"/>
        </w:rPr>
        <w:t xml:space="preserve"> </w:t>
      </w:r>
      <w:r>
        <w:rPr>
          <w:color w:val="171717"/>
        </w:rPr>
        <w:t>костюма</w:t>
      </w:r>
      <w:r>
        <w:rPr>
          <w:color w:val="171717"/>
          <w:spacing w:val="-1"/>
        </w:rPr>
        <w:t xml:space="preserve"> </w:t>
      </w:r>
      <w:r>
        <w:rPr>
          <w:color w:val="171717"/>
        </w:rPr>
        <w:t>-</w:t>
      </w:r>
      <w:r>
        <w:rPr>
          <w:color w:val="171717"/>
          <w:spacing w:val="-3"/>
        </w:rPr>
        <w:t xml:space="preserve"> </w:t>
      </w:r>
      <w:r>
        <w:rPr>
          <w:color w:val="171717"/>
        </w:rPr>
        <w:t>женского</w:t>
      </w:r>
      <w:r>
        <w:rPr>
          <w:color w:val="171717"/>
          <w:spacing w:val="-2"/>
        </w:rPr>
        <w:t xml:space="preserve"> </w:t>
      </w:r>
      <w:r>
        <w:rPr>
          <w:color w:val="171717"/>
        </w:rPr>
        <w:t>и</w:t>
      </w:r>
      <w:r>
        <w:rPr>
          <w:color w:val="171717"/>
          <w:spacing w:val="-2"/>
        </w:rPr>
        <w:t xml:space="preserve"> мужского.</w:t>
      </w:r>
    </w:p>
    <w:p w:rsidR="00AE3C4D" w:rsidRDefault="00E21DE7">
      <w:pPr>
        <w:pStyle w:val="a3"/>
        <w:ind w:right="703"/>
      </w:pPr>
      <w:r>
        <w:rPr>
          <w:color w:val="171717"/>
        </w:rPr>
        <w:t>Традиционная конструкция русского женского костюма - северорусский (сарафан) и юж- норусский (понёва) варианты.</w:t>
      </w:r>
    </w:p>
    <w:p w:rsidR="00AE3C4D" w:rsidRDefault="00E21DE7">
      <w:pPr>
        <w:pStyle w:val="a3"/>
        <w:ind w:right="703"/>
      </w:pPr>
      <w:r>
        <w:rPr>
          <w:color w:val="171717"/>
        </w:rPr>
        <w:t>Разнообразие форм и украшений народного праздничного костюма для различных регио- нов страны.</w:t>
      </w:r>
    </w:p>
    <w:p w:rsidR="00AE3C4D" w:rsidRDefault="00E21DE7">
      <w:pPr>
        <w:pStyle w:val="a3"/>
        <w:ind w:right="700"/>
      </w:pPr>
      <w:r>
        <w:rPr>
          <w:color w:val="171717"/>
        </w:rPr>
        <w:t>Искусство народной вышивки. Вышивка в народных костюмах и обрядах. Древнее проис- хождение и присутствие всех типов орнаментов в народной вышивке. Символическое изображе- ние женских фигур и образов всадников в орнаментах вышивки. Особенности традиционных ор- наментов текстильных промыслов в разных регионах страны.</w:t>
      </w:r>
    </w:p>
    <w:p w:rsidR="00AE3C4D" w:rsidRDefault="00E21DE7">
      <w:pPr>
        <w:pStyle w:val="a3"/>
        <w:ind w:right="703"/>
      </w:pPr>
      <w:r>
        <w:rPr>
          <w:color w:val="171717"/>
        </w:rPr>
        <w:t>Выполнение рисунков традиционных праздничных костюмов, выражение в форме, цвето- вом решении, орнаментике костюма черт национального своеобразия.</w:t>
      </w:r>
    </w:p>
    <w:p w:rsidR="00AE3C4D" w:rsidRDefault="00E21DE7">
      <w:pPr>
        <w:pStyle w:val="a3"/>
        <w:spacing w:before="1"/>
        <w:ind w:left="981" w:firstLine="0"/>
      </w:pPr>
      <w:r>
        <w:rPr>
          <w:color w:val="171717"/>
        </w:rPr>
        <w:t>Народные</w:t>
      </w:r>
      <w:r>
        <w:rPr>
          <w:color w:val="171717"/>
          <w:spacing w:val="-4"/>
        </w:rPr>
        <w:t xml:space="preserve"> </w:t>
      </w:r>
      <w:r>
        <w:rPr>
          <w:color w:val="171717"/>
        </w:rPr>
        <w:t>праздники</w:t>
      </w:r>
      <w:r>
        <w:rPr>
          <w:color w:val="171717"/>
          <w:spacing w:val="-2"/>
        </w:rPr>
        <w:t xml:space="preserve"> </w:t>
      </w:r>
      <w:r>
        <w:rPr>
          <w:color w:val="171717"/>
        </w:rPr>
        <w:t>и</w:t>
      </w:r>
      <w:r>
        <w:rPr>
          <w:color w:val="171717"/>
          <w:spacing w:val="-4"/>
        </w:rPr>
        <w:t xml:space="preserve"> </w:t>
      </w:r>
      <w:r>
        <w:rPr>
          <w:color w:val="171717"/>
        </w:rPr>
        <w:t>праздничные</w:t>
      </w:r>
      <w:r>
        <w:rPr>
          <w:color w:val="171717"/>
          <w:spacing w:val="-4"/>
        </w:rPr>
        <w:t xml:space="preserve"> </w:t>
      </w:r>
      <w:r>
        <w:rPr>
          <w:color w:val="171717"/>
        </w:rPr>
        <w:t>обряды</w:t>
      </w:r>
      <w:r>
        <w:rPr>
          <w:color w:val="171717"/>
          <w:spacing w:val="-2"/>
        </w:rPr>
        <w:t xml:space="preserve"> </w:t>
      </w:r>
      <w:r>
        <w:rPr>
          <w:color w:val="171717"/>
        </w:rPr>
        <w:t>как</w:t>
      </w:r>
      <w:r>
        <w:rPr>
          <w:color w:val="171717"/>
          <w:spacing w:val="-2"/>
        </w:rPr>
        <w:t xml:space="preserve"> </w:t>
      </w:r>
      <w:r>
        <w:rPr>
          <w:color w:val="171717"/>
        </w:rPr>
        <w:t>синтез</w:t>
      </w:r>
      <w:r>
        <w:rPr>
          <w:color w:val="171717"/>
          <w:spacing w:val="-2"/>
        </w:rPr>
        <w:t xml:space="preserve"> </w:t>
      </w:r>
      <w:r>
        <w:rPr>
          <w:color w:val="171717"/>
        </w:rPr>
        <w:t>всех видов</w:t>
      </w:r>
      <w:r>
        <w:rPr>
          <w:color w:val="171717"/>
          <w:spacing w:val="-2"/>
        </w:rPr>
        <w:t xml:space="preserve"> </w:t>
      </w:r>
      <w:r>
        <w:rPr>
          <w:color w:val="171717"/>
        </w:rPr>
        <w:t>народного</w:t>
      </w:r>
      <w:r>
        <w:rPr>
          <w:color w:val="171717"/>
          <w:spacing w:val="-1"/>
        </w:rPr>
        <w:t xml:space="preserve"> </w:t>
      </w:r>
      <w:r>
        <w:rPr>
          <w:color w:val="171717"/>
          <w:spacing w:val="-2"/>
        </w:rPr>
        <w:t>творчества.</w:t>
      </w:r>
    </w:p>
    <w:p w:rsidR="00AE3C4D" w:rsidRDefault="00E21DE7">
      <w:pPr>
        <w:pStyle w:val="a3"/>
        <w:ind w:right="710"/>
      </w:pPr>
      <w:r>
        <w:rPr>
          <w:color w:val="171717"/>
        </w:rPr>
        <w:t>Выполнение сюжетной композиции или участие в работе по созданию коллективного панно на тему традиций народных праздников.</w:t>
      </w:r>
    </w:p>
    <w:p w:rsidR="00AE3C4D" w:rsidRDefault="00AE3C4D">
      <w:pPr>
        <w:pStyle w:val="a3"/>
        <w:spacing w:before="5"/>
        <w:ind w:left="0" w:firstLine="0"/>
        <w:jc w:val="left"/>
      </w:pPr>
    </w:p>
    <w:p w:rsidR="00AE3C4D" w:rsidRDefault="00E21DE7">
      <w:pPr>
        <w:pStyle w:val="2"/>
        <w:spacing w:line="240" w:lineRule="auto"/>
      </w:pPr>
      <w:r>
        <w:rPr>
          <w:color w:val="171717"/>
        </w:rPr>
        <w:t>Народные</w:t>
      </w:r>
      <w:r>
        <w:rPr>
          <w:color w:val="171717"/>
          <w:spacing w:val="-4"/>
        </w:rPr>
        <w:t xml:space="preserve"> </w:t>
      </w:r>
      <w:r>
        <w:rPr>
          <w:color w:val="171717"/>
        </w:rPr>
        <w:t>художественные</w:t>
      </w:r>
      <w:r>
        <w:rPr>
          <w:color w:val="171717"/>
          <w:spacing w:val="-3"/>
        </w:rPr>
        <w:t xml:space="preserve"> </w:t>
      </w:r>
      <w:r>
        <w:rPr>
          <w:color w:val="171717"/>
          <w:spacing w:val="-2"/>
        </w:rPr>
        <w:t>промыслы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Роль и значение народных промыслов в современной жизни. Искусство и ремесло. Тради- ции культуры, особенные для каждого региона.</w:t>
      </w:r>
    </w:p>
    <w:p w:rsidR="00AE3C4D" w:rsidRDefault="00E21DE7">
      <w:pPr>
        <w:pStyle w:val="a3"/>
        <w:ind w:right="704"/>
      </w:pPr>
      <w:r>
        <w:rPr>
          <w:color w:val="171717"/>
        </w:rPr>
        <w:t>Многообразие видов традиционных ремёсел и происхождение художественных промыс- лов народов России.</w:t>
      </w:r>
    </w:p>
    <w:p w:rsidR="00AE3C4D" w:rsidRDefault="00E21DE7">
      <w:pPr>
        <w:pStyle w:val="a3"/>
        <w:ind w:right="703"/>
      </w:pPr>
      <w:r>
        <w:rPr>
          <w:color w:val="171717"/>
        </w:rPr>
        <w:t>Разнообразие материалов народных ремёсел и их связь с регионально-национальным бы- том (дерево, береста, керамика, металл, кость, мех и кожа, шерсть и лён и др.).</w:t>
      </w:r>
    </w:p>
    <w:p w:rsidR="00AE3C4D" w:rsidRDefault="00E21DE7">
      <w:pPr>
        <w:pStyle w:val="a3"/>
        <w:ind w:right="705"/>
      </w:pPr>
      <w:r>
        <w:rPr>
          <w:color w:val="171717"/>
        </w:rPr>
        <w:t>Традиционные древние</w:t>
      </w:r>
      <w:r>
        <w:rPr>
          <w:color w:val="171717"/>
          <w:spacing w:val="-2"/>
        </w:rPr>
        <w:t xml:space="preserve"> </w:t>
      </w:r>
      <w:r>
        <w:rPr>
          <w:color w:val="171717"/>
        </w:rPr>
        <w:t>образы в современных игрушках народных промыслов. Особенно- 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E3C4D" w:rsidRDefault="00E21DE7">
      <w:pPr>
        <w:pStyle w:val="a3"/>
        <w:ind w:left="981" w:firstLine="0"/>
      </w:pPr>
      <w:r>
        <w:rPr>
          <w:color w:val="171717"/>
        </w:rPr>
        <w:t>Создание</w:t>
      </w:r>
      <w:r>
        <w:rPr>
          <w:color w:val="171717"/>
          <w:spacing w:val="-7"/>
        </w:rPr>
        <w:t xml:space="preserve"> </w:t>
      </w:r>
      <w:r>
        <w:rPr>
          <w:color w:val="171717"/>
        </w:rPr>
        <w:t>эскиза</w:t>
      </w:r>
      <w:r>
        <w:rPr>
          <w:color w:val="171717"/>
          <w:spacing w:val="-4"/>
        </w:rPr>
        <w:t xml:space="preserve"> </w:t>
      </w:r>
      <w:r>
        <w:rPr>
          <w:color w:val="171717"/>
        </w:rPr>
        <w:t>игрушки</w:t>
      </w:r>
      <w:r>
        <w:rPr>
          <w:color w:val="171717"/>
          <w:spacing w:val="-3"/>
        </w:rPr>
        <w:t xml:space="preserve"> </w:t>
      </w:r>
      <w:r>
        <w:rPr>
          <w:color w:val="171717"/>
        </w:rPr>
        <w:t>по</w:t>
      </w:r>
      <w:r>
        <w:rPr>
          <w:color w:val="171717"/>
          <w:spacing w:val="-3"/>
        </w:rPr>
        <w:t xml:space="preserve"> </w:t>
      </w:r>
      <w:r>
        <w:rPr>
          <w:color w:val="171717"/>
        </w:rPr>
        <w:t>мотивам</w:t>
      </w:r>
      <w:r>
        <w:rPr>
          <w:color w:val="171717"/>
          <w:spacing w:val="-4"/>
        </w:rPr>
        <w:t xml:space="preserve"> </w:t>
      </w:r>
      <w:r>
        <w:rPr>
          <w:color w:val="171717"/>
        </w:rPr>
        <w:t>избранного</w:t>
      </w:r>
      <w:r>
        <w:rPr>
          <w:color w:val="171717"/>
          <w:spacing w:val="-3"/>
        </w:rPr>
        <w:t xml:space="preserve"> </w:t>
      </w:r>
      <w:r>
        <w:rPr>
          <w:color w:val="171717"/>
          <w:spacing w:val="-2"/>
        </w:rPr>
        <w:t>промысла.</w:t>
      </w:r>
    </w:p>
    <w:p w:rsidR="00AE3C4D" w:rsidRDefault="00E21DE7">
      <w:pPr>
        <w:pStyle w:val="a3"/>
        <w:ind w:right="705"/>
      </w:pPr>
      <w:r>
        <w:rPr>
          <w:color w:val="171717"/>
        </w:rPr>
        <w:t>Роспись по дереву. Хохлома. Краткие сведения по истории хохломского промысла. Трав- ный узор, «травка» - основной мотив хохломского орнамента. Связь с природой. Единство фор- мы и декора в произведениях промысла. Последовательность выполнения травного орнамента. Праздничность изделий «золотой хохломы».</w:t>
      </w:r>
    </w:p>
    <w:p w:rsidR="00AE3C4D" w:rsidRDefault="00E21DE7">
      <w:pPr>
        <w:pStyle w:val="a3"/>
        <w:spacing w:before="1"/>
        <w:ind w:right="699"/>
      </w:pPr>
      <w:r>
        <w:rPr>
          <w:color w:val="171717"/>
        </w:rPr>
        <w:t xml:space="preserve">Городецкая роспись по дереву. Краткие сведения по истории. Традиционные образы горо- децкой росписи предметов быта. Птица и конь - традиционные мотивы орнаментальных компо- зиций. Сюжетные мотивы, основные приёмы и композиционные особенности городецкой роспи- </w:t>
      </w:r>
      <w:r>
        <w:rPr>
          <w:color w:val="171717"/>
          <w:spacing w:val="-4"/>
        </w:rPr>
        <w:t>си.</w:t>
      </w:r>
    </w:p>
    <w:p w:rsidR="00AE3C4D" w:rsidRDefault="00E21DE7">
      <w:pPr>
        <w:pStyle w:val="a3"/>
        <w:ind w:right="705"/>
      </w:pPr>
      <w:r>
        <w:rPr>
          <w:color w:val="171717"/>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E3C4D" w:rsidRDefault="00E21DE7">
      <w:pPr>
        <w:pStyle w:val="a3"/>
        <w:ind w:right="704"/>
      </w:pPr>
      <w:r>
        <w:rPr>
          <w:color w:val="171717"/>
        </w:rPr>
        <w:t>Роспись по металлу. Жостово. Краткие сведения по истории промысла. Разнообразие</w:t>
      </w:r>
      <w:r>
        <w:rPr>
          <w:color w:val="171717"/>
          <w:spacing w:val="40"/>
        </w:rPr>
        <w:t xml:space="preserve"> </w:t>
      </w:r>
      <w:r>
        <w:rPr>
          <w:color w:val="171717"/>
        </w:rPr>
        <w:t xml:space="preserve">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 </w:t>
      </w:r>
      <w:r>
        <w:rPr>
          <w:color w:val="171717"/>
          <w:spacing w:val="-4"/>
        </w:rPr>
        <w:t>ния.</w:t>
      </w:r>
    </w:p>
    <w:p w:rsidR="00AE3C4D" w:rsidRDefault="00E21DE7">
      <w:pPr>
        <w:pStyle w:val="a3"/>
        <w:spacing w:before="1"/>
        <w:ind w:right="703"/>
      </w:pPr>
      <w:r>
        <w:rPr>
          <w:color w:val="171717"/>
        </w:rPr>
        <w:t>Древние традиции художественной обработки металла в разных регионах страны. Разно- образие назначения предметов и художественно-технических приёмов работы с металлом.</w:t>
      </w:r>
    </w:p>
    <w:p w:rsidR="00AE3C4D" w:rsidRDefault="00E21DE7">
      <w:pPr>
        <w:pStyle w:val="a3"/>
        <w:ind w:right="708"/>
      </w:pPr>
      <w:r>
        <w:rPr>
          <w:color w:val="171717"/>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E3C4D" w:rsidRDefault="00E21DE7">
      <w:pPr>
        <w:pStyle w:val="a3"/>
        <w:ind w:left="981" w:firstLine="0"/>
      </w:pPr>
      <w:r>
        <w:rPr>
          <w:color w:val="171717"/>
        </w:rPr>
        <w:t>Мир</w:t>
      </w:r>
      <w:r>
        <w:rPr>
          <w:color w:val="171717"/>
          <w:spacing w:val="12"/>
        </w:rPr>
        <w:t xml:space="preserve"> </w:t>
      </w:r>
      <w:r>
        <w:rPr>
          <w:color w:val="171717"/>
        </w:rPr>
        <w:t>сказок</w:t>
      </w:r>
      <w:r>
        <w:rPr>
          <w:color w:val="171717"/>
          <w:spacing w:val="13"/>
        </w:rPr>
        <w:t xml:space="preserve"> </w:t>
      </w:r>
      <w:r>
        <w:rPr>
          <w:color w:val="171717"/>
        </w:rPr>
        <w:t>и</w:t>
      </w:r>
      <w:r>
        <w:rPr>
          <w:color w:val="171717"/>
          <w:spacing w:val="13"/>
        </w:rPr>
        <w:t xml:space="preserve"> </w:t>
      </w:r>
      <w:r>
        <w:rPr>
          <w:color w:val="171717"/>
        </w:rPr>
        <w:t>легенд,</w:t>
      </w:r>
      <w:r>
        <w:rPr>
          <w:color w:val="171717"/>
          <w:spacing w:val="14"/>
        </w:rPr>
        <w:t xml:space="preserve"> </w:t>
      </w:r>
      <w:r>
        <w:rPr>
          <w:color w:val="171717"/>
        </w:rPr>
        <w:t>примет</w:t>
      </w:r>
      <w:r>
        <w:rPr>
          <w:color w:val="171717"/>
          <w:spacing w:val="15"/>
        </w:rPr>
        <w:t xml:space="preserve"> </w:t>
      </w:r>
      <w:r>
        <w:rPr>
          <w:color w:val="171717"/>
        </w:rPr>
        <w:t>и</w:t>
      </w:r>
      <w:r>
        <w:rPr>
          <w:color w:val="171717"/>
          <w:spacing w:val="16"/>
        </w:rPr>
        <w:t xml:space="preserve"> </w:t>
      </w:r>
      <w:r>
        <w:rPr>
          <w:color w:val="171717"/>
        </w:rPr>
        <w:t>оберегов</w:t>
      </w:r>
      <w:r>
        <w:rPr>
          <w:color w:val="171717"/>
          <w:spacing w:val="14"/>
        </w:rPr>
        <w:t xml:space="preserve"> </w:t>
      </w:r>
      <w:r>
        <w:rPr>
          <w:color w:val="171717"/>
        </w:rPr>
        <w:t>в</w:t>
      </w:r>
      <w:r>
        <w:rPr>
          <w:color w:val="171717"/>
          <w:spacing w:val="14"/>
        </w:rPr>
        <w:t xml:space="preserve"> </w:t>
      </w:r>
      <w:r>
        <w:rPr>
          <w:color w:val="171717"/>
        </w:rPr>
        <w:t>творчестве</w:t>
      </w:r>
      <w:r>
        <w:rPr>
          <w:color w:val="171717"/>
          <w:spacing w:val="13"/>
        </w:rPr>
        <w:t xml:space="preserve"> </w:t>
      </w:r>
      <w:r>
        <w:rPr>
          <w:color w:val="171717"/>
        </w:rPr>
        <w:t>мастеров</w:t>
      </w:r>
      <w:r>
        <w:rPr>
          <w:color w:val="171717"/>
          <w:spacing w:val="13"/>
        </w:rPr>
        <w:t xml:space="preserve"> </w:t>
      </w:r>
      <w:r>
        <w:rPr>
          <w:color w:val="171717"/>
        </w:rPr>
        <w:t>художественных</w:t>
      </w:r>
      <w:r>
        <w:rPr>
          <w:color w:val="171717"/>
          <w:spacing w:val="17"/>
        </w:rPr>
        <w:t xml:space="preserve"> </w:t>
      </w:r>
      <w:r>
        <w:rPr>
          <w:color w:val="171717"/>
          <w:spacing w:val="-2"/>
        </w:rPr>
        <w:t>промыс-</w:t>
      </w:r>
    </w:p>
    <w:p w:rsidR="00AE3C4D" w:rsidRDefault="00E21DE7">
      <w:pPr>
        <w:pStyle w:val="a3"/>
        <w:ind w:firstLine="0"/>
        <w:jc w:val="left"/>
      </w:pPr>
      <w:r>
        <w:rPr>
          <w:color w:val="171717"/>
          <w:spacing w:val="-4"/>
        </w:rPr>
        <w:t>лов.</w:t>
      </w:r>
    </w:p>
    <w:p w:rsidR="00AE3C4D" w:rsidRDefault="00E21DE7">
      <w:pPr>
        <w:pStyle w:val="a3"/>
        <w:ind w:left="981" w:firstLine="0"/>
        <w:jc w:val="left"/>
      </w:pPr>
      <w:r>
        <w:rPr>
          <w:color w:val="171717"/>
        </w:rPr>
        <w:t>Отражение</w:t>
      </w:r>
      <w:r>
        <w:rPr>
          <w:color w:val="171717"/>
          <w:spacing w:val="58"/>
        </w:rPr>
        <w:t xml:space="preserve"> </w:t>
      </w:r>
      <w:r>
        <w:rPr>
          <w:color w:val="171717"/>
        </w:rPr>
        <w:t>в</w:t>
      </w:r>
      <w:r>
        <w:rPr>
          <w:color w:val="171717"/>
          <w:spacing w:val="62"/>
        </w:rPr>
        <w:t xml:space="preserve"> </w:t>
      </w:r>
      <w:r>
        <w:rPr>
          <w:color w:val="171717"/>
        </w:rPr>
        <w:t>изделиях</w:t>
      </w:r>
      <w:r>
        <w:rPr>
          <w:color w:val="171717"/>
          <w:spacing w:val="62"/>
        </w:rPr>
        <w:t xml:space="preserve"> </w:t>
      </w:r>
      <w:r>
        <w:rPr>
          <w:color w:val="171717"/>
        </w:rPr>
        <w:t>народных</w:t>
      </w:r>
      <w:r>
        <w:rPr>
          <w:color w:val="171717"/>
          <w:spacing w:val="61"/>
        </w:rPr>
        <w:t xml:space="preserve"> </w:t>
      </w:r>
      <w:r>
        <w:rPr>
          <w:color w:val="171717"/>
        </w:rPr>
        <w:t>промыслов</w:t>
      </w:r>
      <w:r>
        <w:rPr>
          <w:color w:val="171717"/>
          <w:spacing w:val="61"/>
        </w:rPr>
        <w:t xml:space="preserve"> </w:t>
      </w:r>
      <w:r>
        <w:rPr>
          <w:color w:val="171717"/>
        </w:rPr>
        <w:t>многообразия</w:t>
      </w:r>
      <w:r>
        <w:rPr>
          <w:color w:val="171717"/>
          <w:spacing w:val="62"/>
        </w:rPr>
        <w:t xml:space="preserve"> </w:t>
      </w:r>
      <w:r>
        <w:rPr>
          <w:color w:val="171717"/>
        </w:rPr>
        <w:t>исторических,</w:t>
      </w:r>
      <w:r>
        <w:rPr>
          <w:color w:val="171717"/>
          <w:spacing w:val="62"/>
        </w:rPr>
        <w:t xml:space="preserve"> </w:t>
      </w:r>
      <w:r>
        <w:rPr>
          <w:color w:val="171717"/>
        </w:rPr>
        <w:t>духовных</w:t>
      </w:r>
      <w:r>
        <w:rPr>
          <w:color w:val="171717"/>
          <w:spacing w:val="64"/>
        </w:rPr>
        <w:t xml:space="preserve"> </w:t>
      </w:r>
      <w:r>
        <w:rPr>
          <w:color w:val="171717"/>
          <w:spacing w:val="-10"/>
        </w:rPr>
        <w:t>и</w:t>
      </w:r>
    </w:p>
    <w:p w:rsidR="00AE3C4D" w:rsidRDefault="00E21DE7">
      <w:pPr>
        <w:pStyle w:val="a3"/>
        <w:ind w:firstLine="0"/>
        <w:jc w:val="left"/>
      </w:pPr>
      <w:r>
        <w:rPr>
          <w:color w:val="171717"/>
        </w:rPr>
        <w:t>культурных</w:t>
      </w:r>
      <w:r>
        <w:rPr>
          <w:color w:val="171717"/>
          <w:spacing w:val="-4"/>
        </w:rPr>
        <w:t xml:space="preserve"> </w:t>
      </w:r>
      <w:r>
        <w:rPr>
          <w:color w:val="171717"/>
          <w:spacing w:val="-2"/>
        </w:rPr>
        <w:t>традиций.</w:t>
      </w:r>
    </w:p>
    <w:p w:rsidR="00AE3C4D" w:rsidRDefault="00E21DE7">
      <w:pPr>
        <w:pStyle w:val="a3"/>
        <w:ind w:right="707"/>
      </w:pPr>
      <w:r>
        <w:rPr>
          <w:color w:val="171717"/>
        </w:rPr>
        <w:t>Народные художественные ремёсла и промыслы - материальные и духовные ценности, неотъемлемая часть культурного наследия России.</w:t>
      </w:r>
    </w:p>
    <w:p w:rsidR="00AE3C4D" w:rsidRDefault="00AE3C4D">
      <w:pPr>
        <w:pStyle w:val="a3"/>
        <w:spacing w:before="5"/>
        <w:ind w:left="0" w:firstLine="0"/>
        <w:jc w:val="left"/>
      </w:pPr>
    </w:p>
    <w:p w:rsidR="00AE3C4D" w:rsidRDefault="00E21DE7">
      <w:pPr>
        <w:pStyle w:val="2"/>
      </w:pPr>
      <w:r>
        <w:rPr>
          <w:color w:val="171717"/>
        </w:rPr>
        <w:t>Декоративно-прикладное</w:t>
      </w:r>
      <w:r>
        <w:rPr>
          <w:color w:val="171717"/>
          <w:spacing w:val="-6"/>
        </w:rPr>
        <w:t xml:space="preserve"> </w:t>
      </w:r>
      <w:r>
        <w:rPr>
          <w:color w:val="171717"/>
        </w:rPr>
        <w:t>искусство</w:t>
      </w:r>
      <w:r>
        <w:rPr>
          <w:color w:val="171717"/>
          <w:spacing w:val="-3"/>
        </w:rPr>
        <w:t xml:space="preserve"> </w:t>
      </w:r>
      <w:r>
        <w:rPr>
          <w:color w:val="171717"/>
        </w:rPr>
        <w:t>в</w:t>
      </w:r>
      <w:r>
        <w:rPr>
          <w:color w:val="171717"/>
          <w:spacing w:val="-3"/>
        </w:rPr>
        <w:t xml:space="preserve"> </w:t>
      </w:r>
      <w:r>
        <w:rPr>
          <w:color w:val="171717"/>
        </w:rPr>
        <w:t>культуре</w:t>
      </w:r>
      <w:r>
        <w:rPr>
          <w:color w:val="171717"/>
          <w:spacing w:val="-4"/>
        </w:rPr>
        <w:t xml:space="preserve"> </w:t>
      </w:r>
      <w:r>
        <w:rPr>
          <w:color w:val="171717"/>
        </w:rPr>
        <w:t>разных</w:t>
      </w:r>
      <w:r>
        <w:rPr>
          <w:color w:val="171717"/>
          <w:spacing w:val="-2"/>
        </w:rPr>
        <w:t xml:space="preserve"> </w:t>
      </w:r>
      <w:r>
        <w:rPr>
          <w:color w:val="171717"/>
        </w:rPr>
        <w:t>эпох</w:t>
      </w:r>
      <w:r>
        <w:rPr>
          <w:color w:val="171717"/>
          <w:spacing w:val="-2"/>
        </w:rPr>
        <w:t xml:space="preserve"> </w:t>
      </w:r>
      <w:r>
        <w:rPr>
          <w:color w:val="171717"/>
        </w:rPr>
        <w:t>и</w:t>
      </w:r>
      <w:r>
        <w:rPr>
          <w:color w:val="171717"/>
          <w:spacing w:val="-2"/>
        </w:rPr>
        <w:t xml:space="preserve"> народов</w:t>
      </w:r>
    </w:p>
    <w:p w:rsidR="00AE3C4D" w:rsidRDefault="00E21DE7">
      <w:pPr>
        <w:pStyle w:val="a3"/>
        <w:spacing w:line="274" w:lineRule="exact"/>
        <w:ind w:left="981" w:firstLine="0"/>
      </w:pPr>
      <w:r>
        <w:rPr>
          <w:color w:val="171717"/>
        </w:rPr>
        <w:t>Роль</w:t>
      </w:r>
      <w:r>
        <w:rPr>
          <w:color w:val="171717"/>
          <w:spacing w:val="-6"/>
        </w:rPr>
        <w:t xml:space="preserve"> </w:t>
      </w:r>
      <w:r>
        <w:rPr>
          <w:color w:val="171717"/>
        </w:rPr>
        <w:t>декоративно-прикладного</w:t>
      </w:r>
      <w:r>
        <w:rPr>
          <w:color w:val="171717"/>
          <w:spacing w:val="-3"/>
        </w:rPr>
        <w:t xml:space="preserve"> </w:t>
      </w:r>
      <w:r>
        <w:rPr>
          <w:color w:val="171717"/>
        </w:rPr>
        <w:t>искусства</w:t>
      </w:r>
      <w:r>
        <w:rPr>
          <w:color w:val="171717"/>
          <w:spacing w:val="-2"/>
        </w:rPr>
        <w:t xml:space="preserve"> </w:t>
      </w:r>
      <w:r>
        <w:rPr>
          <w:color w:val="171717"/>
        </w:rPr>
        <w:t>в</w:t>
      </w:r>
      <w:r>
        <w:rPr>
          <w:color w:val="171717"/>
          <w:spacing w:val="-4"/>
        </w:rPr>
        <w:t xml:space="preserve"> </w:t>
      </w:r>
      <w:r>
        <w:rPr>
          <w:color w:val="171717"/>
        </w:rPr>
        <w:t>культуре</w:t>
      </w:r>
      <w:r>
        <w:rPr>
          <w:color w:val="171717"/>
          <w:spacing w:val="-4"/>
        </w:rPr>
        <w:t xml:space="preserve"> </w:t>
      </w:r>
      <w:r>
        <w:rPr>
          <w:color w:val="171717"/>
        </w:rPr>
        <w:t>древних</w:t>
      </w:r>
      <w:r>
        <w:rPr>
          <w:color w:val="171717"/>
          <w:spacing w:val="-1"/>
        </w:rPr>
        <w:t xml:space="preserve"> </w:t>
      </w:r>
      <w:r>
        <w:rPr>
          <w:color w:val="171717"/>
          <w:spacing w:val="-2"/>
        </w:rPr>
        <w:t>цивилизаций.</w:t>
      </w:r>
    </w:p>
    <w:p w:rsidR="00AE3C4D" w:rsidRDefault="00E21DE7">
      <w:pPr>
        <w:pStyle w:val="a3"/>
        <w:ind w:right="704"/>
      </w:pPr>
      <w:r>
        <w:rPr>
          <w:color w:val="171717"/>
        </w:rPr>
        <w:t>Отражение в декоре мировоззрения эпохи, организации общества, традиций быта и ре- месла, уклада жизни людей.</w:t>
      </w:r>
    </w:p>
    <w:p w:rsidR="00AE3C4D" w:rsidRDefault="00E21DE7">
      <w:pPr>
        <w:pStyle w:val="a3"/>
        <w:ind w:right="708"/>
      </w:pPr>
      <w:r>
        <w:rPr>
          <w:color w:val="171717"/>
        </w:rPr>
        <w:t>Характерные признаки произведений декоративно-прикладного искусства, основные мо- тивы и символика орнаментов в культуре разных эпох.</w:t>
      </w:r>
    </w:p>
    <w:p w:rsidR="00AE3C4D" w:rsidRDefault="00E21DE7">
      <w:pPr>
        <w:pStyle w:val="a3"/>
        <w:ind w:right="702"/>
      </w:pPr>
      <w:r>
        <w:rPr>
          <w:color w:val="171717"/>
        </w:rPr>
        <w:t>Характерные</w:t>
      </w:r>
      <w:r>
        <w:rPr>
          <w:color w:val="171717"/>
          <w:spacing w:val="-1"/>
        </w:rPr>
        <w:t xml:space="preserve"> </w:t>
      </w:r>
      <w:r>
        <w:rPr>
          <w:color w:val="171717"/>
        </w:rPr>
        <w:t>особенности одежды для</w:t>
      </w:r>
      <w:r>
        <w:rPr>
          <w:color w:val="171717"/>
          <w:spacing w:val="-2"/>
        </w:rPr>
        <w:t xml:space="preserve"> </w:t>
      </w:r>
      <w:r>
        <w:rPr>
          <w:color w:val="171717"/>
        </w:rPr>
        <w:t>культуры разных эпох и</w:t>
      </w:r>
      <w:r>
        <w:rPr>
          <w:color w:val="171717"/>
          <w:spacing w:val="-1"/>
        </w:rPr>
        <w:t xml:space="preserve"> </w:t>
      </w:r>
      <w:r>
        <w:rPr>
          <w:color w:val="171717"/>
        </w:rPr>
        <w:t>народов. Выражение</w:t>
      </w:r>
      <w:r>
        <w:rPr>
          <w:color w:val="171717"/>
          <w:spacing w:val="-1"/>
        </w:rPr>
        <w:t xml:space="preserve"> </w:t>
      </w:r>
      <w:r>
        <w:rPr>
          <w:color w:val="171717"/>
        </w:rPr>
        <w:t xml:space="preserve">обра- за человека, его положения в обществе и характера деятельности в его костюме и его украшени- </w:t>
      </w:r>
      <w:r>
        <w:rPr>
          <w:color w:val="171717"/>
          <w:spacing w:val="-4"/>
        </w:rPr>
        <w:t>ях.</w:t>
      </w:r>
    </w:p>
    <w:p w:rsidR="00AE3C4D" w:rsidRDefault="00E21DE7">
      <w:pPr>
        <w:pStyle w:val="a3"/>
        <w:spacing w:before="1"/>
        <w:ind w:right="723"/>
        <w:jc w:val="left"/>
      </w:pPr>
      <w:r>
        <w:rPr>
          <w:color w:val="171717"/>
        </w:rPr>
        <w:t>Украшение жизненного пространства: построений, интерьеров, предметов быта - в куль- туре разных эпох.</w:t>
      </w:r>
    </w:p>
    <w:p w:rsidR="00AE3C4D" w:rsidRDefault="00AE3C4D">
      <w:pPr>
        <w:pStyle w:val="a3"/>
        <w:spacing w:before="5"/>
        <w:ind w:left="0" w:firstLine="0"/>
        <w:jc w:val="left"/>
      </w:pPr>
    </w:p>
    <w:p w:rsidR="00AE3C4D" w:rsidRDefault="00E21DE7">
      <w:pPr>
        <w:pStyle w:val="2"/>
        <w:spacing w:line="240" w:lineRule="auto"/>
        <w:jc w:val="left"/>
      </w:pPr>
      <w:r>
        <w:rPr>
          <w:color w:val="171717"/>
        </w:rPr>
        <w:t>Декоративно-прикладное</w:t>
      </w:r>
      <w:r>
        <w:rPr>
          <w:color w:val="171717"/>
          <w:spacing w:val="-7"/>
        </w:rPr>
        <w:t xml:space="preserve"> </w:t>
      </w:r>
      <w:r>
        <w:rPr>
          <w:color w:val="171717"/>
        </w:rPr>
        <w:t>искусство</w:t>
      </w:r>
      <w:r>
        <w:rPr>
          <w:color w:val="171717"/>
          <w:spacing w:val="-5"/>
        </w:rPr>
        <w:t xml:space="preserve"> </w:t>
      </w:r>
      <w:r>
        <w:rPr>
          <w:color w:val="171717"/>
        </w:rPr>
        <w:t>в</w:t>
      </w:r>
      <w:r>
        <w:rPr>
          <w:color w:val="171717"/>
          <w:spacing w:val="-5"/>
        </w:rPr>
        <w:t xml:space="preserve"> </w:t>
      </w:r>
      <w:r>
        <w:rPr>
          <w:color w:val="171717"/>
        </w:rPr>
        <w:t>жизни</w:t>
      </w:r>
      <w:r>
        <w:rPr>
          <w:color w:val="171717"/>
          <w:spacing w:val="-3"/>
        </w:rPr>
        <w:t xml:space="preserve"> </w:t>
      </w:r>
      <w:r>
        <w:rPr>
          <w:color w:val="171717"/>
        </w:rPr>
        <w:t>современного</w:t>
      </w:r>
      <w:r>
        <w:rPr>
          <w:color w:val="171717"/>
          <w:spacing w:val="-4"/>
        </w:rPr>
        <w:t xml:space="preserve"> </w:t>
      </w:r>
      <w:r>
        <w:rPr>
          <w:color w:val="171717"/>
          <w:spacing w:val="-2"/>
        </w:rPr>
        <w:t>человека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jc w:val="left"/>
      </w:pPr>
      <w:r>
        <w:rPr>
          <w:color w:val="171717"/>
        </w:rPr>
        <w:lastRenderedPageBreak/>
        <w:t>Многообразие</w:t>
      </w:r>
      <w:r>
        <w:rPr>
          <w:color w:val="171717"/>
          <w:spacing w:val="40"/>
        </w:rPr>
        <w:t xml:space="preserve"> </w:t>
      </w:r>
      <w:r>
        <w:rPr>
          <w:color w:val="171717"/>
        </w:rPr>
        <w:t>материалов</w:t>
      </w:r>
      <w:r>
        <w:rPr>
          <w:color w:val="171717"/>
          <w:spacing w:val="40"/>
        </w:rPr>
        <w:t xml:space="preserve"> </w:t>
      </w:r>
      <w:r>
        <w:rPr>
          <w:color w:val="171717"/>
        </w:rPr>
        <w:t>и</w:t>
      </w:r>
      <w:r>
        <w:rPr>
          <w:color w:val="171717"/>
          <w:spacing w:val="40"/>
        </w:rPr>
        <w:t xml:space="preserve"> </w:t>
      </w:r>
      <w:r>
        <w:rPr>
          <w:color w:val="171717"/>
        </w:rPr>
        <w:t>техник</w:t>
      </w:r>
      <w:r>
        <w:rPr>
          <w:color w:val="171717"/>
          <w:spacing w:val="40"/>
        </w:rPr>
        <w:t xml:space="preserve"> </w:t>
      </w:r>
      <w:r>
        <w:rPr>
          <w:color w:val="171717"/>
        </w:rPr>
        <w:t>современного</w:t>
      </w:r>
      <w:r>
        <w:rPr>
          <w:color w:val="171717"/>
          <w:spacing w:val="40"/>
        </w:rPr>
        <w:t xml:space="preserve"> </w:t>
      </w:r>
      <w:r>
        <w:rPr>
          <w:color w:val="171717"/>
        </w:rPr>
        <w:t>декоративно-прикладного</w:t>
      </w:r>
      <w:r>
        <w:rPr>
          <w:color w:val="171717"/>
          <w:spacing w:val="40"/>
        </w:rPr>
        <w:t xml:space="preserve"> </w:t>
      </w:r>
      <w:r>
        <w:rPr>
          <w:color w:val="171717"/>
        </w:rPr>
        <w:t>искусства (художественная керамика, стекло, металл, гобелен, роспись по ткани, моделирование одежды).</w:t>
      </w:r>
    </w:p>
    <w:p w:rsidR="00AE3C4D" w:rsidRDefault="00E21DE7">
      <w:pPr>
        <w:pStyle w:val="a3"/>
        <w:ind w:right="723"/>
        <w:jc w:val="left"/>
      </w:pPr>
      <w:r>
        <w:rPr>
          <w:color w:val="171717"/>
        </w:rPr>
        <w:t>Символический знак в современной жизни: эмблема, логотип, указующий или декоратив- ный знак.</w:t>
      </w:r>
    </w:p>
    <w:p w:rsidR="00AE3C4D" w:rsidRDefault="00E21DE7">
      <w:pPr>
        <w:pStyle w:val="a3"/>
        <w:ind w:left="981" w:right="3261" w:firstLine="0"/>
        <w:jc w:val="left"/>
      </w:pPr>
      <w:r>
        <w:rPr>
          <w:color w:val="171717"/>
        </w:rPr>
        <w:t>Государственная символика и традиции геральдики. Декоративные</w:t>
      </w:r>
      <w:r>
        <w:rPr>
          <w:color w:val="171717"/>
          <w:spacing w:val="-6"/>
        </w:rPr>
        <w:t xml:space="preserve"> </w:t>
      </w:r>
      <w:r>
        <w:rPr>
          <w:color w:val="171717"/>
        </w:rPr>
        <w:t>украшения</w:t>
      </w:r>
      <w:r>
        <w:rPr>
          <w:color w:val="171717"/>
          <w:spacing w:val="-6"/>
        </w:rPr>
        <w:t xml:space="preserve"> </w:t>
      </w:r>
      <w:r>
        <w:rPr>
          <w:color w:val="171717"/>
        </w:rPr>
        <w:t>предметов</w:t>
      </w:r>
      <w:r>
        <w:rPr>
          <w:color w:val="171717"/>
          <w:spacing w:val="-6"/>
        </w:rPr>
        <w:t xml:space="preserve"> </w:t>
      </w:r>
      <w:r>
        <w:rPr>
          <w:color w:val="171717"/>
        </w:rPr>
        <w:t>нашего</w:t>
      </w:r>
      <w:r>
        <w:rPr>
          <w:color w:val="171717"/>
          <w:spacing w:val="-7"/>
        </w:rPr>
        <w:t xml:space="preserve"> </w:t>
      </w:r>
      <w:r>
        <w:rPr>
          <w:color w:val="171717"/>
        </w:rPr>
        <w:t>быта</w:t>
      </w:r>
      <w:r>
        <w:rPr>
          <w:color w:val="171717"/>
          <w:spacing w:val="-6"/>
        </w:rPr>
        <w:t xml:space="preserve"> </w:t>
      </w:r>
      <w:r>
        <w:rPr>
          <w:color w:val="171717"/>
        </w:rPr>
        <w:t>и</w:t>
      </w:r>
      <w:r>
        <w:rPr>
          <w:color w:val="171717"/>
          <w:spacing w:val="-6"/>
        </w:rPr>
        <w:t xml:space="preserve"> </w:t>
      </w:r>
      <w:r>
        <w:rPr>
          <w:color w:val="171717"/>
        </w:rPr>
        <w:t>одежды.</w:t>
      </w:r>
    </w:p>
    <w:p w:rsidR="00AE3C4D" w:rsidRDefault="00E21DE7">
      <w:pPr>
        <w:pStyle w:val="a3"/>
        <w:ind w:right="723"/>
        <w:jc w:val="left"/>
      </w:pPr>
      <w:r>
        <w:rPr>
          <w:color w:val="171717"/>
        </w:rPr>
        <w:t>Значение украшений в проявлении образа человека, его характера, самопонимания, уста- новок и намерений.</w:t>
      </w:r>
    </w:p>
    <w:p w:rsidR="00AE3C4D" w:rsidRDefault="00E21DE7">
      <w:pPr>
        <w:pStyle w:val="a3"/>
        <w:ind w:left="981" w:firstLine="0"/>
        <w:jc w:val="left"/>
      </w:pPr>
      <w:r>
        <w:rPr>
          <w:color w:val="171717"/>
        </w:rPr>
        <w:t>Декор</w:t>
      </w:r>
      <w:r>
        <w:rPr>
          <w:color w:val="171717"/>
          <w:spacing w:val="-3"/>
        </w:rPr>
        <w:t xml:space="preserve"> </w:t>
      </w:r>
      <w:r>
        <w:rPr>
          <w:color w:val="171717"/>
        </w:rPr>
        <w:t>на</w:t>
      </w:r>
      <w:r>
        <w:rPr>
          <w:color w:val="171717"/>
          <w:spacing w:val="-1"/>
        </w:rPr>
        <w:t xml:space="preserve"> </w:t>
      </w:r>
      <w:r>
        <w:rPr>
          <w:color w:val="171717"/>
        </w:rPr>
        <w:t>улицах</w:t>
      </w:r>
      <w:r>
        <w:rPr>
          <w:color w:val="171717"/>
          <w:spacing w:val="-1"/>
        </w:rPr>
        <w:t xml:space="preserve"> </w:t>
      </w:r>
      <w:r>
        <w:rPr>
          <w:color w:val="171717"/>
        </w:rPr>
        <w:t>и</w:t>
      </w:r>
      <w:r>
        <w:rPr>
          <w:color w:val="171717"/>
          <w:spacing w:val="-2"/>
        </w:rPr>
        <w:t xml:space="preserve"> </w:t>
      </w:r>
      <w:r>
        <w:rPr>
          <w:color w:val="171717"/>
        </w:rPr>
        <w:t>декор</w:t>
      </w:r>
      <w:r>
        <w:rPr>
          <w:color w:val="171717"/>
          <w:spacing w:val="-2"/>
        </w:rPr>
        <w:t xml:space="preserve"> помещений.</w:t>
      </w:r>
    </w:p>
    <w:p w:rsidR="00AE3C4D" w:rsidRDefault="00E21DE7">
      <w:pPr>
        <w:pStyle w:val="a3"/>
        <w:ind w:left="981" w:firstLine="0"/>
        <w:jc w:val="left"/>
      </w:pPr>
      <w:r>
        <w:rPr>
          <w:color w:val="171717"/>
        </w:rPr>
        <w:t>Декор</w:t>
      </w:r>
      <w:r>
        <w:rPr>
          <w:color w:val="171717"/>
          <w:spacing w:val="-6"/>
        </w:rPr>
        <w:t xml:space="preserve"> </w:t>
      </w:r>
      <w:r>
        <w:rPr>
          <w:color w:val="171717"/>
        </w:rPr>
        <w:t>праздничный</w:t>
      </w:r>
      <w:r>
        <w:rPr>
          <w:color w:val="171717"/>
          <w:spacing w:val="-3"/>
        </w:rPr>
        <w:t xml:space="preserve"> </w:t>
      </w:r>
      <w:r>
        <w:rPr>
          <w:color w:val="171717"/>
        </w:rPr>
        <w:t>и</w:t>
      </w:r>
      <w:r>
        <w:rPr>
          <w:color w:val="171717"/>
          <w:spacing w:val="-4"/>
        </w:rPr>
        <w:t xml:space="preserve"> </w:t>
      </w:r>
      <w:r>
        <w:rPr>
          <w:color w:val="171717"/>
        </w:rPr>
        <w:t>повседневный.</w:t>
      </w:r>
      <w:r>
        <w:rPr>
          <w:color w:val="171717"/>
          <w:spacing w:val="-2"/>
        </w:rPr>
        <w:t xml:space="preserve"> </w:t>
      </w:r>
      <w:r>
        <w:rPr>
          <w:color w:val="171717"/>
        </w:rPr>
        <w:t>Праздничное</w:t>
      </w:r>
      <w:r>
        <w:rPr>
          <w:color w:val="171717"/>
          <w:spacing w:val="-4"/>
        </w:rPr>
        <w:t xml:space="preserve"> </w:t>
      </w:r>
      <w:r>
        <w:rPr>
          <w:color w:val="171717"/>
        </w:rPr>
        <w:t>оформление</w:t>
      </w:r>
      <w:r>
        <w:rPr>
          <w:color w:val="171717"/>
          <w:spacing w:val="-3"/>
        </w:rPr>
        <w:t xml:space="preserve"> </w:t>
      </w:r>
      <w:r>
        <w:rPr>
          <w:color w:val="171717"/>
          <w:spacing w:val="-2"/>
        </w:rPr>
        <w:t>школы.</w:t>
      </w:r>
    </w:p>
    <w:p w:rsidR="00AE3C4D" w:rsidRDefault="00AE3C4D">
      <w:pPr>
        <w:pStyle w:val="a3"/>
        <w:spacing w:before="7"/>
        <w:ind w:left="0" w:firstLine="0"/>
        <w:jc w:val="left"/>
      </w:pPr>
    </w:p>
    <w:p w:rsidR="00AE3C4D" w:rsidRDefault="00E21DE7">
      <w:pPr>
        <w:spacing w:line="237" w:lineRule="auto"/>
        <w:ind w:left="981" w:right="4482"/>
        <w:rPr>
          <w:sz w:val="24"/>
        </w:rPr>
      </w:pPr>
      <w:r>
        <w:rPr>
          <w:b/>
          <w:color w:val="171717"/>
          <w:sz w:val="24"/>
        </w:rPr>
        <w:t>Модуль</w:t>
      </w:r>
      <w:r>
        <w:rPr>
          <w:b/>
          <w:color w:val="171717"/>
          <w:spacing w:val="-7"/>
          <w:sz w:val="24"/>
        </w:rPr>
        <w:t xml:space="preserve"> </w:t>
      </w:r>
      <w:r>
        <w:rPr>
          <w:b/>
          <w:color w:val="171717"/>
          <w:sz w:val="24"/>
        </w:rPr>
        <w:t>№</w:t>
      </w:r>
      <w:r>
        <w:rPr>
          <w:b/>
          <w:color w:val="171717"/>
          <w:spacing w:val="-9"/>
          <w:sz w:val="24"/>
        </w:rPr>
        <w:t xml:space="preserve"> </w:t>
      </w:r>
      <w:r>
        <w:rPr>
          <w:b/>
          <w:color w:val="171717"/>
          <w:sz w:val="24"/>
        </w:rPr>
        <w:t>2</w:t>
      </w:r>
      <w:r>
        <w:rPr>
          <w:b/>
          <w:color w:val="171717"/>
          <w:spacing w:val="-7"/>
          <w:sz w:val="24"/>
        </w:rPr>
        <w:t xml:space="preserve"> </w:t>
      </w:r>
      <w:r>
        <w:rPr>
          <w:b/>
          <w:color w:val="171717"/>
          <w:sz w:val="24"/>
        </w:rPr>
        <w:t>«Живопись,</w:t>
      </w:r>
      <w:r>
        <w:rPr>
          <w:b/>
          <w:color w:val="171717"/>
          <w:spacing w:val="-7"/>
          <w:sz w:val="24"/>
        </w:rPr>
        <w:t xml:space="preserve"> </w:t>
      </w:r>
      <w:r>
        <w:rPr>
          <w:b/>
          <w:color w:val="171717"/>
          <w:sz w:val="24"/>
        </w:rPr>
        <w:t>графика,</w:t>
      </w:r>
      <w:r>
        <w:rPr>
          <w:b/>
          <w:color w:val="171717"/>
          <w:spacing w:val="-7"/>
          <w:sz w:val="24"/>
        </w:rPr>
        <w:t xml:space="preserve"> </w:t>
      </w:r>
      <w:r>
        <w:rPr>
          <w:b/>
          <w:color w:val="171717"/>
          <w:sz w:val="24"/>
        </w:rPr>
        <w:t xml:space="preserve">скульптура» </w:t>
      </w:r>
      <w:r>
        <w:rPr>
          <w:b/>
          <w:i/>
          <w:color w:val="171717"/>
          <w:sz w:val="24"/>
        </w:rPr>
        <w:t xml:space="preserve">Общие сведения о видах искусства </w:t>
      </w:r>
      <w:r>
        <w:rPr>
          <w:color w:val="171717"/>
          <w:sz w:val="24"/>
        </w:rPr>
        <w:t>Пространственные и временные виды искусства.</w:t>
      </w:r>
    </w:p>
    <w:p w:rsidR="00AE3C4D" w:rsidRDefault="00E21DE7">
      <w:pPr>
        <w:pStyle w:val="a3"/>
        <w:spacing w:before="2"/>
        <w:ind w:right="723"/>
        <w:jc w:val="left"/>
      </w:pPr>
      <w:r>
        <w:rPr>
          <w:color w:val="171717"/>
        </w:rPr>
        <w:t>Изобразительные, конструктивные и декоративные виды пространственных искусств, их место и назначение в жизни людей.</w:t>
      </w:r>
    </w:p>
    <w:p w:rsidR="00AE3C4D" w:rsidRDefault="00E21DE7">
      <w:pPr>
        <w:pStyle w:val="a3"/>
        <w:ind w:left="981" w:firstLine="0"/>
        <w:jc w:val="left"/>
      </w:pPr>
      <w:r>
        <w:rPr>
          <w:color w:val="171717"/>
        </w:rPr>
        <w:t>Основные</w:t>
      </w:r>
      <w:r>
        <w:rPr>
          <w:color w:val="171717"/>
          <w:spacing w:val="-5"/>
        </w:rPr>
        <w:t xml:space="preserve"> </w:t>
      </w:r>
      <w:r>
        <w:rPr>
          <w:color w:val="171717"/>
        </w:rPr>
        <w:t>виды</w:t>
      </w:r>
      <w:r>
        <w:rPr>
          <w:color w:val="171717"/>
          <w:spacing w:val="-2"/>
        </w:rPr>
        <w:t xml:space="preserve"> </w:t>
      </w:r>
      <w:r>
        <w:rPr>
          <w:color w:val="171717"/>
        </w:rPr>
        <w:t>живописи,</w:t>
      </w:r>
      <w:r>
        <w:rPr>
          <w:color w:val="171717"/>
          <w:spacing w:val="-2"/>
        </w:rPr>
        <w:t xml:space="preserve"> </w:t>
      </w:r>
      <w:r>
        <w:rPr>
          <w:color w:val="171717"/>
        </w:rPr>
        <w:t>графики</w:t>
      </w:r>
      <w:r>
        <w:rPr>
          <w:color w:val="171717"/>
          <w:spacing w:val="-2"/>
        </w:rPr>
        <w:t xml:space="preserve"> </w:t>
      </w:r>
      <w:r>
        <w:rPr>
          <w:color w:val="171717"/>
        </w:rPr>
        <w:t>и</w:t>
      </w:r>
      <w:r>
        <w:rPr>
          <w:color w:val="171717"/>
          <w:spacing w:val="-2"/>
        </w:rPr>
        <w:t xml:space="preserve"> скульптуры.</w:t>
      </w:r>
    </w:p>
    <w:p w:rsidR="00AE3C4D" w:rsidRDefault="00E21DE7">
      <w:pPr>
        <w:pStyle w:val="a3"/>
        <w:ind w:left="981" w:firstLine="0"/>
        <w:jc w:val="left"/>
      </w:pPr>
      <w:r>
        <w:rPr>
          <w:color w:val="171717"/>
        </w:rPr>
        <w:t>Художник</w:t>
      </w:r>
      <w:r>
        <w:rPr>
          <w:color w:val="171717"/>
          <w:spacing w:val="-5"/>
        </w:rPr>
        <w:t xml:space="preserve"> </w:t>
      </w:r>
      <w:r>
        <w:rPr>
          <w:color w:val="171717"/>
        </w:rPr>
        <w:t>и</w:t>
      </w:r>
      <w:r>
        <w:rPr>
          <w:color w:val="171717"/>
          <w:spacing w:val="-4"/>
        </w:rPr>
        <w:t xml:space="preserve"> </w:t>
      </w:r>
      <w:r>
        <w:rPr>
          <w:color w:val="171717"/>
        </w:rPr>
        <w:t>зритель:</w:t>
      </w:r>
      <w:r>
        <w:rPr>
          <w:color w:val="171717"/>
          <w:spacing w:val="-4"/>
        </w:rPr>
        <w:t xml:space="preserve"> </w:t>
      </w:r>
      <w:r>
        <w:rPr>
          <w:color w:val="171717"/>
        </w:rPr>
        <w:t>зрительские</w:t>
      </w:r>
      <w:r>
        <w:rPr>
          <w:color w:val="171717"/>
          <w:spacing w:val="-2"/>
        </w:rPr>
        <w:t xml:space="preserve"> </w:t>
      </w:r>
      <w:r>
        <w:rPr>
          <w:color w:val="171717"/>
        </w:rPr>
        <w:t>умения,</w:t>
      </w:r>
      <w:r>
        <w:rPr>
          <w:color w:val="171717"/>
          <w:spacing w:val="-3"/>
        </w:rPr>
        <w:t xml:space="preserve"> </w:t>
      </w:r>
      <w:r>
        <w:rPr>
          <w:color w:val="171717"/>
        </w:rPr>
        <w:t>знания</w:t>
      </w:r>
      <w:r>
        <w:rPr>
          <w:color w:val="171717"/>
          <w:spacing w:val="-3"/>
        </w:rPr>
        <w:t xml:space="preserve"> </w:t>
      </w:r>
      <w:r>
        <w:rPr>
          <w:color w:val="171717"/>
        </w:rPr>
        <w:t>и</w:t>
      </w:r>
      <w:r>
        <w:rPr>
          <w:color w:val="171717"/>
          <w:spacing w:val="-3"/>
        </w:rPr>
        <w:t xml:space="preserve"> </w:t>
      </w:r>
      <w:r>
        <w:rPr>
          <w:color w:val="171717"/>
        </w:rPr>
        <w:t>творчество</w:t>
      </w:r>
      <w:r>
        <w:rPr>
          <w:color w:val="171717"/>
          <w:spacing w:val="-3"/>
        </w:rPr>
        <w:t xml:space="preserve"> </w:t>
      </w:r>
      <w:r>
        <w:rPr>
          <w:color w:val="171717"/>
          <w:spacing w:val="-2"/>
        </w:rPr>
        <w:t>зрителя.</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spacing w:before="5"/>
        <w:ind w:left="0" w:firstLine="0"/>
        <w:jc w:val="left"/>
        <w:rPr>
          <w:sz w:val="29"/>
        </w:rPr>
      </w:pPr>
    </w:p>
    <w:p w:rsidR="00AE3C4D" w:rsidRDefault="00E21DE7">
      <w:pPr>
        <w:pStyle w:val="a3"/>
        <w:ind w:firstLine="0"/>
        <w:jc w:val="left"/>
      </w:pPr>
      <w:r>
        <w:rPr>
          <w:color w:val="171717"/>
          <w:spacing w:val="-4"/>
        </w:rPr>
        <w:t>ства.</w:t>
      </w:r>
    </w:p>
    <w:p w:rsidR="00AE3C4D" w:rsidRDefault="00E21DE7">
      <w:pPr>
        <w:pStyle w:val="2"/>
        <w:spacing w:before="90"/>
        <w:ind w:left="178"/>
        <w:jc w:val="left"/>
      </w:pPr>
      <w:r>
        <w:rPr>
          <w:b w:val="0"/>
        </w:rPr>
        <w:br w:type="column"/>
      </w:r>
      <w:r>
        <w:rPr>
          <w:color w:val="171717"/>
        </w:rPr>
        <w:lastRenderedPageBreak/>
        <w:t>Язык</w:t>
      </w:r>
      <w:r>
        <w:rPr>
          <w:color w:val="171717"/>
          <w:spacing w:val="-4"/>
        </w:rPr>
        <w:t xml:space="preserve"> </w:t>
      </w:r>
      <w:r>
        <w:rPr>
          <w:color w:val="171717"/>
        </w:rPr>
        <w:t>изобразительного</w:t>
      </w:r>
      <w:r>
        <w:rPr>
          <w:color w:val="171717"/>
          <w:spacing w:val="-2"/>
        </w:rPr>
        <w:t xml:space="preserve"> </w:t>
      </w:r>
      <w:r>
        <w:rPr>
          <w:color w:val="171717"/>
        </w:rPr>
        <w:t>искусства</w:t>
      </w:r>
      <w:r>
        <w:rPr>
          <w:color w:val="171717"/>
          <w:spacing w:val="-2"/>
        </w:rPr>
        <w:t xml:space="preserve"> </w:t>
      </w:r>
      <w:r>
        <w:rPr>
          <w:color w:val="171717"/>
        </w:rPr>
        <w:t>и</w:t>
      </w:r>
      <w:r>
        <w:rPr>
          <w:color w:val="171717"/>
          <w:spacing w:val="-2"/>
        </w:rPr>
        <w:t xml:space="preserve"> </w:t>
      </w:r>
      <w:r>
        <w:rPr>
          <w:color w:val="171717"/>
        </w:rPr>
        <w:t>его</w:t>
      </w:r>
      <w:r>
        <w:rPr>
          <w:color w:val="171717"/>
          <w:spacing w:val="-1"/>
        </w:rPr>
        <w:t xml:space="preserve"> </w:t>
      </w:r>
      <w:r>
        <w:rPr>
          <w:color w:val="171717"/>
        </w:rPr>
        <w:t>выразительные</w:t>
      </w:r>
      <w:r>
        <w:rPr>
          <w:color w:val="171717"/>
          <w:spacing w:val="-3"/>
        </w:rPr>
        <w:t xml:space="preserve"> </w:t>
      </w:r>
      <w:r>
        <w:rPr>
          <w:color w:val="171717"/>
          <w:spacing w:val="-2"/>
        </w:rPr>
        <w:t>средства</w:t>
      </w:r>
    </w:p>
    <w:p w:rsidR="00AE3C4D" w:rsidRDefault="00E21DE7">
      <w:pPr>
        <w:pStyle w:val="a3"/>
        <w:spacing w:line="274" w:lineRule="exact"/>
        <w:ind w:left="178" w:firstLine="0"/>
        <w:jc w:val="left"/>
      </w:pPr>
      <w:r>
        <w:rPr>
          <w:color w:val="171717"/>
        </w:rPr>
        <w:t>Живописные,</w:t>
      </w:r>
      <w:r>
        <w:rPr>
          <w:color w:val="171717"/>
          <w:spacing w:val="20"/>
        </w:rPr>
        <w:t xml:space="preserve"> </w:t>
      </w:r>
      <w:r>
        <w:rPr>
          <w:color w:val="171717"/>
        </w:rPr>
        <w:t>графические</w:t>
      </w:r>
      <w:r>
        <w:rPr>
          <w:color w:val="171717"/>
          <w:spacing w:val="21"/>
        </w:rPr>
        <w:t xml:space="preserve"> </w:t>
      </w:r>
      <w:r>
        <w:rPr>
          <w:color w:val="171717"/>
        </w:rPr>
        <w:t>и</w:t>
      </w:r>
      <w:r>
        <w:rPr>
          <w:color w:val="171717"/>
          <w:spacing w:val="21"/>
        </w:rPr>
        <w:t xml:space="preserve"> </w:t>
      </w:r>
      <w:r>
        <w:rPr>
          <w:color w:val="171717"/>
        </w:rPr>
        <w:t>скульптурные</w:t>
      </w:r>
      <w:r>
        <w:rPr>
          <w:color w:val="171717"/>
          <w:spacing w:val="20"/>
        </w:rPr>
        <w:t xml:space="preserve"> </w:t>
      </w:r>
      <w:r>
        <w:rPr>
          <w:color w:val="171717"/>
        </w:rPr>
        <w:t>художественные</w:t>
      </w:r>
      <w:r>
        <w:rPr>
          <w:color w:val="171717"/>
          <w:spacing w:val="21"/>
        </w:rPr>
        <w:t xml:space="preserve"> </w:t>
      </w:r>
      <w:r>
        <w:rPr>
          <w:color w:val="171717"/>
        </w:rPr>
        <w:t>материалы,</w:t>
      </w:r>
      <w:r>
        <w:rPr>
          <w:color w:val="171717"/>
          <w:spacing w:val="21"/>
        </w:rPr>
        <w:t xml:space="preserve"> </w:t>
      </w:r>
      <w:r>
        <w:rPr>
          <w:color w:val="171717"/>
        </w:rPr>
        <w:t>их</w:t>
      </w:r>
      <w:r>
        <w:rPr>
          <w:color w:val="171717"/>
          <w:spacing w:val="31"/>
        </w:rPr>
        <w:t xml:space="preserve"> </w:t>
      </w:r>
      <w:r>
        <w:rPr>
          <w:color w:val="171717"/>
        </w:rPr>
        <w:t>особые</w:t>
      </w:r>
      <w:r>
        <w:rPr>
          <w:color w:val="171717"/>
          <w:spacing w:val="21"/>
        </w:rPr>
        <w:t xml:space="preserve"> </w:t>
      </w:r>
      <w:r>
        <w:rPr>
          <w:color w:val="171717"/>
          <w:spacing w:val="-2"/>
        </w:rPr>
        <w:t>свой-</w:t>
      </w:r>
    </w:p>
    <w:p w:rsidR="00AE3C4D" w:rsidRDefault="00AE3C4D">
      <w:pPr>
        <w:pStyle w:val="a3"/>
        <w:ind w:left="0" w:firstLine="0"/>
        <w:jc w:val="left"/>
      </w:pPr>
    </w:p>
    <w:p w:rsidR="00AE3C4D" w:rsidRDefault="00E21DE7">
      <w:pPr>
        <w:pStyle w:val="a3"/>
        <w:ind w:left="178" w:right="2032" w:firstLine="0"/>
        <w:jc w:val="left"/>
      </w:pPr>
      <w:r>
        <w:rPr>
          <w:color w:val="171717"/>
        </w:rPr>
        <w:t>Рисунок — основа изобразительного искусства и мастерства художника. Виды</w:t>
      </w:r>
      <w:r>
        <w:rPr>
          <w:color w:val="171717"/>
          <w:spacing w:val="-5"/>
        </w:rPr>
        <w:t xml:space="preserve"> </w:t>
      </w:r>
      <w:r>
        <w:rPr>
          <w:color w:val="171717"/>
        </w:rPr>
        <w:t>рисунка:</w:t>
      </w:r>
      <w:r>
        <w:rPr>
          <w:color w:val="171717"/>
          <w:spacing w:val="-5"/>
        </w:rPr>
        <w:t xml:space="preserve"> </w:t>
      </w:r>
      <w:r>
        <w:rPr>
          <w:color w:val="171717"/>
        </w:rPr>
        <w:t>зарисовка,</w:t>
      </w:r>
      <w:r>
        <w:rPr>
          <w:color w:val="171717"/>
          <w:spacing w:val="-5"/>
        </w:rPr>
        <w:t xml:space="preserve"> </w:t>
      </w:r>
      <w:r>
        <w:rPr>
          <w:color w:val="171717"/>
        </w:rPr>
        <w:t>набросок,</w:t>
      </w:r>
      <w:r>
        <w:rPr>
          <w:color w:val="171717"/>
          <w:spacing w:val="-3"/>
        </w:rPr>
        <w:t xml:space="preserve"> </w:t>
      </w:r>
      <w:r>
        <w:rPr>
          <w:color w:val="171717"/>
        </w:rPr>
        <w:t>учебный</w:t>
      </w:r>
      <w:r>
        <w:rPr>
          <w:color w:val="171717"/>
          <w:spacing w:val="-3"/>
        </w:rPr>
        <w:t xml:space="preserve"> </w:t>
      </w:r>
      <w:r>
        <w:rPr>
          <w:color w:val="171717"/>
        </w:rPr>
        <w:t>рисунок</w:t>
      </w:r>
      <w:r>
        <w:rPr>
          <w:color w:val="171717"/>
          <w:spacing w:val="-5"/>
        </w:rPr>
        <w:t xml:space="preserve"> </w:t>
      </w:r>
      <w:r>
        <w:rPr>
          <w:color w:val="171717"/>
        </w:rPr>
        <w:t>и</w:t>
      </w:r>
      <w:r>
        <w:rPr>
          <w:color w:val="171717"/>
          <w:spacing w:val="-5"/>
        </w:rPr>
        <w:t xml:space="preserve"> </w:t>
      </w:r>
      <w:r>
        <w:rPr>
          <w:color w:val="171717"/>
        </w:rPr>
        <w:t>творческий</w:t>
      </w:r>
      <w:r>
        <w:rPr>
          <w:color w:val="171717"/>
          <w:spacing w:val="-5"/>
        </w:rPr>
        <w:t xml:space="preserve"> </w:t>
      </w:r>
      <w:r>
        <w:rPr>
          <w:color w:val="171717"/>
        </w:rPr>
        <w:t>рисунок. Навыки размещения рисунка в листе, выбор формата.</w:t>
      </w:r>
    </w:p>
    <w:p w:rsidR="00AE3C4D" w:rsidRDefault="00E21DE7">
      <w:pPr>
        <w:pStyle w:val="a3"/>
        <w:spacing w:before="1"/>
        <w:ind w:left="178" w:right="2032" w:firstLine="0"/>
        <w:jc w:val="left"/>
      </w:pPr>
      <w:r>
        <w:rPr>
          <w:color w:val="171717"/>
        </w:rPr>
        <w:t>Начальные</w:t>
      </w:r>
      <w:r>
        <w:rPr>
          <w:color w:val="171717"/>
          <w:spacing w:val="-3"/>
        </w:rPr>
        <w:t xml:space="preserve"> </w:t>
      </w:r>
      <w:r>
        <w:rPr>
          <w:color w:val="171717"/>
        </w:rPr>
        <w:t>умения</w:t>
      </w:r>
      <w:r>
        <w:rPr>
          <w:color w:val="171717"/>
          <w:spacing w:val="-6"/>
        </w:rPr>
        <w:t xml:space="preserve"> </w:t>
      </w:r>
      <w:r>
        <w:rPr>
          <w:color w:val="171717"/>
        </w:rPr>
        <w:t>рисунка</w:t>
      </w:r>
      <w:r>
        <w:rPr>
          <w:color w:val="171717"/>
          <w:spacing w:val="-5"/>
        </w:rPr>
        <w:t xml:space="preserve"> </w:t>
      </w:r>
      <w:r>
        <w:rPr>
          <w:color w:val="171717"/>
        </w:rPr>
        <w:t>с</w:t>
      </w:r>
      <w:r>
        <w:rPr>
          <w:color w:val="171717"/>
          <w:spacing w:val="-6"/>
        </w:rPr>
        <w:t xml:space="preserve"> </w:t>
      </w:r>
      <w:r>
        <w:rPr>
          <w:color w:val="171717"/>
        </w:rPr>
        <w:t>натуры.</w:t>
      </w:r>
      <w:r>
        <w:rPr>
          <w:color w:val="171717"/>
          <w:spacing w:val="-6"/>
        </w:rPr>
        <w:t xml:space="preserve"> </w:t>
      </w:r>
      <w:r>
        <w:rPr>
          <w:color w:val="171717"/>
        </w:rPr>
        <w:t>Зарисовки</w:t>
      </w:r>
      <w:r>
        <w:rPr>
          <w:color w:val="171717"/>
          <w:spacing w:val="-6"/>
        </w:rPr>
        <w:t xml:space="preserve"> </w:t>
      </w:r>
      <w:r>
        <w:rPr>
          <w:color w:val="171717"/>
        </w:rPr>
        <w:t>простых</w:t>
      </w:r>
      <w:r>
        <w:rPr>
          <w:color w:val="171717"/>
          <w:spacing w:val="-6"/>
        </w:rPr>
        <w:t xml:space="preserve"> </w:t>
      </w:r>
      <w:r>
        <w:rPr>
          <w:color w:val="171717"/>
        </w:rPr>
        <w:t>предметов. Линейные графические рисунки и наброски.</w:t>
      </w:r>
    </w:p>
    <w:p w:rsidR="00AE3C4D" w:rsidRDefault="00E21DE7">
      <w:pPr>
        <w:pStyle w:val="a3"/>
        <w:ind w:left="178" w:right="4607" w:firstLine="0"/>
        <w:jc w:val="left"/>
      </w:pPr>
      <w:r>
        <w:rPr>
          <w:color w:val="171717"/>
        </w:rPr>
        <w:t>Тон и тональные отношения: тёмное — светлое. Ритм</w:t>
      </w:r>
      <w:r>
        <w:rPr>
          <w:color w:val="171717"/>
          <w:spacing w:val="-8"/>
        </w:rPr>
        <w:t xml:space="preserve"> </w:t>
      </w:r>
      <w:r>
        <w:rPr>
          <w:color w:val="171717"/>
        </w:rPr>
        <w:t>и</w:t>
      </w:r>
      <w:r>
        <w:rPr>
          <w:color w:val="171717"/>
          <w:spacing w:val="-8"/>
        </w:rPr>
        <w:t xml:space="preserve"> </w:t>
      </w:r>
      <w:r>
        <w:rPr>
          <w:color w:val="171717"/>
        </w:rPr>
        <w:t>ритмическая</w:t>
      </w:r>
      <w:r>
        <w:rPr>
          <w:color w:val="171717"/>
          <w:spacing w:val="-8"/>
        </w:rPr>
        <w:t xml:space="preserve"> </w:t>
      </w:r>
      <w:r>
        <w:rPr>
          <w:color w:val="171717"/>
        </w:rPr>
        <w:t>организация</w:t>
      </w:r>
      <w:r>
        <w:rPr>
          <w:color w:val="171717"/>
          <w:spacing w:val="-8"/>
        </w:rPr>
        <w:t xml:space="preserve"> </w:t>
      </w:r>
      <w:r>
        <w:rPr>
          <w:color w:val="171717"/>
        </w:rPr>
        <w:t>плоскости</w:t>
      </w:r>
      <w:r>
        <w:rPr>
          <w:color w:val="171717"/>
          <w:spacing w:val="-8"/>
        </w:rPr>
        <w:t xml:space="preserve"> </w:t>
      </w:r>
      <w:r>
        <w:rPr>
          <w:color w:val="171717"/>
        </w:rPr>
        <w:t>листа.</w:t>
      </w:r>
    </w:p>
    <w:p w:rsidR="00AE3C4D" w:rsidRDefault="00E21DE7">
      <w:pPr>
        <w:pStyle w:val="a3"/>
        <w:ind w:left="178" w:firstLine="0"/>
        <w:jc w:val="left"/>
      </w:pPr>
      <w:r>
        <w:rPr>
          <w:color w:val="171717"/>
        </w:rPr>
        <w:t>Основы</w:t>
      </w:r>
      <w:r>
        <w:rPr>
          <w:color w:val="171717"/>
          <w:spacing w:val="10"/>
        </w:rPr>
        <w:t xml:space="preserve"> </w:t>
      </w:r>
      <w:r>
        <w:rPr>
          <w:color w:val="171717"/>
        </w:rPr>
        <w:t>цветоведения:</w:t>
      </w:r>
      <w:r>
        <w:rPr>
          <w:color w:val="171717"/>
          <w:spacing w:val="15"/>
        </w:rPr>
        <w:t xml:space="preserve"> </w:t>
      </w:r>
      <w:r>
        <w:rPr>
          <w:color w:val="171717"/>
        </w:rPr>
        <w:t>понятие</w:t>
      </w:r>
      <w:r>
        <w:rPr>
          <w:color w:val="171717"/>
          <w:spacing w:val="13"/>
        </w:rPr>
        <w:t xml:space="preserve"> </w:t>
      </w:r>
      <w:r>
        <w:rPr>
          <w:color w:val="171717"/>
        </w:rPr>
        <w:t>цвета</w:t>
      </w:r>
      <w:r>
        <w:rPr>
          <w:color w:val="171717"/>
          <w:spacing w:val="13"/>
        </w:rPr>
        <w:t xml:space="preserve"> </w:t>
      </w:r>
      <w:r>
        <w:rPr>
          <w:color w:val="171717"/>
        </w:rPr>
        <w:t>в</w:t>
      </w:r>
      <w:r>
        <w:rPr>
          <w:color w:val="171717"/>
          <w:spacing w:val="11"/>
        </w:rPr>
        <w:t xml:space="preserve"> </w:t>
      </w:r>
      <w:r>
        <w:rPr>
          <w:color w:val="171717"/>
        </w:rPr>
        <w:t>художественной</w:t>
      </w:r>
      <w:r>
        <w:rPr>
          <w:color w:val="171717"/>
          <w:spacing w:val="15"/>
        </w:rPr>
        <w:t xml:space="preserve"> </w:t>
      </w:r>
      <w:r>
        <w:rPr>
          <w:color w:val="171717"/>
        </w:rPr>
        <w:t>деятельности,</w:t>
      </w:r>
      <w:r>
        <w:rPr>
          <w:color w:val="171717"/>
          <w:spacing w:val="14"/>
        </w:rPr>
        <w:t xml:space="preserve"> </w:t>
      </w:r>
      <w:r>
        <w:rPr>
          <w:color w:val="171717"/>
        </w:rPr>
        <w:t>физическая</w:t>
      </w:r>
      <w:r>
        <w:rPr>
          <w:color w:val="171717"/>
          <w:spacing w:val="14"/>
        </w:rPr>
        <w:t xml:space="preserve"> </w:t>
      </w:r>
      <w:r>
        <w:rPr>
          <w:color w:val="171717"/>
          <w:spacing w:val="-2"/>
        </w:rPr>
        <w:t>основа</w:t>
      </w:r>
    </w:p>
    <w:p w:rsidR="00AE3C4D" w:rsidRDefault="00AE3C4D">
      <w:pPr>
        <w:sectPr w:rsidR="00AE3C4D">
          <w:type w:val="continuous"/>
          <w:pgSz w:w="11910" w:h="16850"/>
          <w:pgMar w:top="1140" w:right="0" w:bottom="440" w:left="860" w:header="0" w:footer="256" w:gutter="0"/>
          <w:cols w:num="2" w:space="720" w:equalWidth="0">
            <w:col w:w="763" w:space="40"/>
            <w:col w:w="10247"/>
          </w:cols>
        </w:sectPr>
      </w:pPr>
    </w:p>
    <w:p w:rsidR="00AE3C4D" w:rsidRDefault="00E21DE7">
      <w:pPr>
        <w:pStyle w:val="a3"/>
        <w:ind w:firstLine="0"/>
        <w:jc w:val="left"/>
      </w:pPr>
      <w:r>
        <w:rPr>
          <w:color w:val="171717"/>
        </w:rPr>
        <w:lastRenderedPageBreak/>
        <w:t>цвета,</w:t>
      </w:r>
      <w:r>
        <w:rPr>
          <w:color w:val="171717"/>
          <w:spacing w:val="-4"/>
        </w:rPr>
        <w:t xml:space="preserve"> </w:t>
      </w:r>
      <w:r>
        <w:rPr>
          <w:color w:val="171717"/>
        </w:rPr>
        <w:t>цветовой</w:t>
      </w:r>
      <w:r>
        <w:rPr>
          <w:color w:val="171717"/>
          <w:spacing w:val="-1"/>
        </w:rPr>
        <w:t xml:space="preserve"> </w:t>
      </w:r>
      <w:r>
        <w:rPr>
          <w:color w:val="171717"/>
        </w:rPr>
        <w:t>круг,</w:t>
      </w:r>
      <w:r>
        <w:rPr>
          <w:color w:val="171717"/>
          <w:spacing w:val="-1"/>
        </w:rPr>
        <w:t xml:space="preserve"> </w:t>
      </w:r>
      <w:r>
        <w:rPr>
          <w:color w:val="171717"/>
        </w:rPr>
        <w:t>основные</w:t>
      </w:r>
      <w:r>
        <w:rPr>
          <w:color w:val="171717"/>
          <w:spacing w:val="-4"/>
        </w:rPr>
        <w:t xml:space="preserve"> </w:t>
      </w:r>
      <w:r>
        <w:rPr>
          <w:color w:val="171717"/>
        </w:rPr>
        <w:t>и</w:t>
      </w:r>
      <w:r>
        <w:rPr>
          <w:color w:val="171717"/>
          <w:spacing w:val="-1"/>
        </w:rPr>
        <w:t xml:space="preserve"> </w:t>
      </w:r>
      <w:r>
        <w:rPr>
          <w:color w:val="171717"/>
        </w:rPr>
        <w:t>составные</w:t>
      </w:r>
      <w:r>
        <w:rPr>
          <w:color w:val="171717"/>
          <w:spacing w:val="-4"/>
        </w:rPr>
        <w:t xml:space="preserve"> </w:t>
      </w:r>
      <w:r>
        <w:rPr>
          <w:color w:val="171717"/>
        </w:rPr>
        <w:t>цвета,</w:t>
      </w:r>
      <w:r>
        <w:rPr>
          <w:color w:val="171717"/>
          <w:spacing w:val="-2"/>
        </w:rPr>
        <w:t xml:space="preserve"> </w:t>
      </w:r>
      <w:r>
        <w:rPr>
          <w:color w:val="171717"/>
        </w:rPr>
        <w:t>дополнительные</w:t>
      </w:r>
      <w:r>
        <w:rPr>
          <w:color w:val="171717"/>
          <w:spacing w:val="-3"/>
        </w:rPr>
        <w:t xml:space="preserve"> </w:t>
      </w:r>
      <w:r>
        <w:rPr>
          <w:color w:val="171717"/>
          <w:spacing w:val="-2"/>
        </w:rPr>
        <w:t>цвета.</w:t>
      </w:r>
    </w:p>
    <w:p w:rsidR="00AE3C4D" w:rsidRDefault="00E21DE7">
      <w:pPr>
        <w:pStyle w:val="a3"/>
        <w:ind w:right="723"/>
        <w:jc w:val="left"/>
      </w:pPr>
      <w:r>
        <w:rPr>
          <w:color w:val="171717"/>
        </w:rPr>
        <w:t>Цвет как выразительное средство в изобразительном искусстве: холодный и тёплый цвет, понятие цветовых отношений; колорит в живописи.</w:t>
      </w:r>
    </w:p>
    <w:p w:rsidR="00AE3C4D" w:rsidRDefault="00E21DE7">
      <w:pPr>
        <w:pStyle w:val="a3"/>
        <w:jc w:val="left"/>
      </w:pPr>
      <w:r>
        <w:rPr>
          <w:color w:val="171717"/>
        </w:rPr>
        <w:t>Виды скульптуры и характер материала в скульптуре. Скульптурные памятники, парковая скульптура, камерная скульптура.</w:t>
      </w:r>
    </w:p>
    <w:p w:rsidR="00AE3C4D" w:rsidRDefault="00E21DE7">
      <w:pPr>
        <w:pStyle w:val="a3"/>
        <w:spacing w:before="1"/>
        <w:ind w:left="981" w:firstLine="0"/>
        <w:jc w:val="left"/>
      </w:pPr>
      <w:r>
        <w:rPr>
          <w:color w:val="171717"/>
        </w:rPr>
        <w:t>Статика</w:t>
      </w:r>
      <w:r>
        <w:rPr>
          <w:color w:val="171717"/>
          <w:spacing w:val="24"/>
        </w:rPr>
        <w:t xml:space="preserve"> </w:t>
      </w:r>
      <w:r>
        <w:rPr>
          <w:color w:val="171717"/>
        </w:rPr>
        <w:t>и</w:t>
      </w:r>
      <w:r>
        <w:rPr>
          <w:color w:val="171717"/>
          <w:spacing w:val="28"/>
        </w:rPr>
        <w:t xml:space="preserve"> </w:t>
      </w:r>
      <w:r>
        <w:rPr>
          <w:color w:val="171717"/>
        </w:rPr>
        <w:t>движение</w:t>
      </w:r>
      <w:r>
        <w:rPr>
          <w:color w:val="171717"/>
          <w:spacing w:val="29"/>
        </w:rPr>
        <w:t xml:space="preserve"> </w:t>
      </w:r>
      <w:r>
        <w:rPr>
          <w:color w:val="171717"/>
        </w:rPr>
        <w:t>в</w:t>
      </w:r>
      <w:r>
        <w:rPr>
          <w:color w:val="171717"/>
          <w:spacing w:val="25"/>
        </w:rPr>
        <w:t xml:space="preserve"> </w:t>
      </w:r>
      <w:r>
        <w:rPr>
          <w:color w:val="171717"/>
        </w:rPr>
        <w:t>скульптуре.</w:t>
      </w:r>
      <w:r>
        <w:rPr>
          <w:color w:val="171717"/>
          <w:spacing w:val="30"/>
        </w:rPr>
        <w:t xml:space="preserve"> </w:t>
      </w:r>
      <w:r>
        <w:rPr>
          <w:color w:val="171717"/>
        </w:rPr>
        <w:t>Круглая</w:t>
      </w:r>
      <w:r>
        <w:rPr>
          <w:color w:val="171717"/>
          <w:spacing w:val="30"/>
        </w:rPr>
        <w:t xml:space="preserve"> </w:t>
      </w:r>
      <w:r>
        <w:rPr>
          <w:color w:val="171717"/>
        </w:rPr>
        <w:t>скульптура.</w:t>
      </w:r>
      <w:r>
        <w:rPr>
          <w:color w:val="171717"/>
          <w:spacing w:val="30"/>
        </w:rPr>
        <w:t xml:space="preserve"> </w:t>
      </w:r>
      <w:r>
        <w:rPr>
          <w:color w:val="171717"/>
        </w:rPr>
        <w:t>Произведения</w:t>
      </w:r>
      <w:r>
        <w:rPr>
          <w:color w:val="171717"/>
          <w:spacing w:val="30"/>
        </w:rPr>
        <w:t xml:space="preserve"> </w:t>
      </w:r>
      <w:r>
        <w:rPr>
          <w:color w:val="171717"/>
        </w:rPr>
        <w:t>мелкой</w:t>
      </w:r>
      <w:r>
        <w:rPr>
          <w:color w:val="171717"/>
          <w:spacing w:val="28"/>
        </w:rPr>
        <w:t xml:space="preserve"> </w:t>
      </w:r>
      <w:r>
        <w:rPr>
          <w:color w:val="171717"/>
          <w:spacing w:val="-2"/>
        </w:rPr>
        <w:t>пластики.</w:t>
      </w:r>
    </w:p>
    <w:p w:rsidR="00AE3C4D" w:rsidRDefault="00E21DE7">
      <w:pPr>
        <w:pStyle w:val="a3"/>
        <w:ind w:firstLine="0"/>
        <w:jc w:val="left"/>
      </w:pPr>
      <w:r>
        <w:rPr>
          <w:color w:val="171717"/>
        </w:rPr>
        <w:t>Виды</w:t>
      </w:r>
      <w:r>
        <w:rPr>
          <w:color w:val="171717"/>
          <w:spacing w:val="-2"/>
        </w:rPr>
        <w:t xml:space="preserve"> рельефа.</w:t>
      </w:r>
    </w:p>
    <w:p w:rsidR="00AE3C4D" w:rsidRDefault="00AE3C4D">
      <w:pPr>
        <w:pStyle w:val="a3"/>
        <w:spacing w:before="4"/>
        <w:ind w:left="0" w:firstLine="0"/>
        <w:jc w:val="left"/>
      </w:pPr>
    </w:p>
    <w:p w:rsidR="00AE3C4D" w:rsidRDefault="00E21DE7">
      <w:pPr>
        <w:pStyle w:val="2"/>
        <w:jc w:val="left"/>
      </w:pPr>
      <w:r>
        <w:rPr>
          <w:color w:val="171717"/>
        </w:rPr>
        <w:t>Жанры</w:t>
      </w:r>
      <w:r>
        <w:rPr>
          <w:color w:val="171717"/>
          <w:spacing w:val="-6"/>
        </w:rPr>
        <w:t xml:space="preserve"> </w:t>
      </w:r>
      <w:r>
        <w:rPr>
          <w:color w:val="171717"/>
        </w:rPr>
        <w:t>изобразительного</w:t>
      </w:r>
      <w:r>
        <w:rPr>
          <w:color w:val="171717"/>
          <w:spacing w:val="-5"/>
        </w:rPr>
        <w:t xml:space="preserve"> </w:t>
      </w:r>
      <w:r>
        <w:rPr>
          <w:color w:val="171717"/>
          <w:spacing w:val="-2"/>
        </w:rPr>
        <w:t>искусства</w:t>
      </w:r>
    </w:p>
    <w:p w:rsidR="00AE3C4D" w:rsidRDefault="00E21DE7">
      <w:pPr>
        <w:pStyle w:val="a3"/>
        <w:jc w:val="left"/>
      </w:pPr>
      <w:r>
        <w:rPr>
          <w:color w:val="171717"/>
        </w:rPr>
        <w:t>Жанровая система в изобразительном искусстве как инструмент для сравнения и анализа произведений изобразительного искусства.</w:t>
      </w:r>
    </w:p>
    <w:p w:rsidR="00AE3C4D" w:rsidRDefault="00E21DE7">
      <w:pPr>
        <w:pStyle w:val="a3"/>
        <w:ind w:left="981" w:firstLine="0"/>
        <w:jc w:val="left"/>
      </w:pPr>
      <w:r>
        <w:rPr>
          <w:color w:val="171717"/>
        </w:rPr>
        <w:t>Предмет</w:t>
      </w:r>
      <w:r>
        <w:rPr>
          <w:color w:val="171717"/>
          <w:spacing w:val="-5"/>
        </w:rPr>
        <w:t xml:space="preserve"> </w:t>
      </w:r>
      <w:r>
        <w:rPr>
          <w:color w:val="171717"/>
        </w:rPr>
        <w:t>изображения,</w:t>
      </w:r>
      <w:r>
        <w:rPr>
          <w:color w:val="171717"/>
          <w:spacing w:val="-3"/>
        </w:rPr>
        <w:t xml:space="preserve"> </w:t>
      </w:r>
      <w:r>
        <w:rPr>
          <w:color w:val="171717"/>
        </w:rPr>
        <w:t>сюжет</w:t>
      </w:r>
      <w:r>
        <w:rPr>
          <w:color w:val="171717"/>
          <w:spacing w:val="-3"/>
        </w:rPr>
        <w:t xml:space="preserve"> </w:t>
      </w:r>
      <w:r>
        <w:rPr>
          <w:color w:val="171717"/>
        </w:rPr>
        <w:t>и</w:t>
      </w:r>
      <w:r>
        <w:rPr>
          <w:color w:val="171717"/>
          <w:spacing w:val="-1"/>
        </w:rPr>
        <w:t xml:space="preserve"> </w:t>
      </w:r>
      <w:r>
        <w:rPr>
          <w:color w:val="171717"/>
        </w:rPr>
        <w:t>содержание</w:t>
      </w:r>
      <w:r>
        <w:rPr>
          <w:color w:val="171717"/>
          <w:spacing w:val="-4"/>
        </w:rPr>
        <w:t xml:space="preserve"> </w:t>
      </w:r>
      <w:r>
        <w:rPr>
          <w:color w:val="171717"/>
        </w:rPr>
        <w:t>произведения</w:t>
      </w:r>
      <w:r>
        <w:rPr>
          <w:color w:val="171717"/>
          <w:spacing w:val="-6"/>
        </w:rPr>
        <w:t xml:space="preserve"> </w:t>
      </w:r>
      <w:r>
        <w:rPr>
          <w:color w:val="171717"/>
        </w:rPr>
        <w:t>изобразительного</w:t>
      </w:r>
      <w:r>
        <w:rPr>
          <w:color w:val="171717"/>
          <w:spacing w:val="-2"/>
        </w:rPr>
        <w:t xml:space="preserve"> искусства.</w:t>
      </w:r>
    </w:p>
    <w:p w:rsidR="00AE3C4D" w:rsidRDefault="00AE3C4D">
      <w:pPr>
        <w:pStyle w:val="a3"/>
        <w:spacing w:before="3"/>
        <w:ind w:left="0" w:firstLine="0"/>
        <w:jc w:val="left"/>
      </w:pPr>
    </w:p>
    <w:p w:rsidR="00AE3C4D" w:rsidRDefault="00E21DE7">
      <w:pPr>
        <w:pStyle w:val="2"/>
        <w:jc w:val="left"/>
      </w:pPr>
      <w:r>
        <w:rPr>
          <w:color w:val="171717"/>
          <w:spacing w:val="-2"/>
        </w:rPr>
        <w:t>Натюрморт</w:t>
      </w:r>
    </w:p>
    <w:p w:rsidR="00AE3C4D" w:rsidRDefault="00E21DE7">
      <w:pPr>
        <w:pStyle w:val="a3"/>
        <w:ind w:right="723"/>
        <w:jc w:val="left"/>
      </w:pPr>
      <w:r>
        <w:rPr>
          <w:color w:val="171717"/>
        </w:rPr>
        <w:t>Изображение предметного мира в изобразительном искусстве и появление жанра натюр- морта в европейском и отечественном искусстве.</w:t>
      </w:r>
    </w:p>
    <w:p w:rsidR="00AE3C4D" w:rsidRDefault="00E21DE7">
      <w:pPr>
        <w:pStyle w:val="a3"/>
        <w:ind w:left="981" w:firstLine="0"/>
        <w:jc w:val="left"/>
      </w:pPr>
      <w:r>
        <w:rPr>
          <w:color w:val="171717"/>
        </w:rPr>
        <w:t>Основы</w:t>
      </w:r>
      <w:r>
        <w:rPr>
          <w:color w:val="171717"/>
          <w:spacing w:val="-5"/>
        </w:rPr>
        <w:t xml:space="preserve"> </w:t>
      </w:r>
      <w:r>
        <w:rPr>
          <w:color w:val="171717"/>
        </w:rPr>
        <w:t>графической</w:t>
      </w:r>
      <w:r>
        <w:rPr>
          <w:color w:val="171717"/>
          <w:spacing w:val="-2"/>
        </w:rPr>
        <w:t xml:space="preserve"> </w:t>
      </w:r>
      <w:r>
        <w:rPr>
          <w:color w:val="171717"/>
        </w:rPr>
        <w:t>грамоты:</w:t>
      </w:r>
      <w:r>
        <w:rPr>
          <w:color w:val="171717"/>
          <w:spacing w:val="-2"/>
        </w:rPr>
        <w:t xml:space="preserve"> </w:t>
      </w:r>
      <w:r>
        <w:rPr>
          <w:color w:val="171717"/>
        </w:rPr>
        <w:t>правила</w:t>
      </w:r>
      <w:r>
        <w:rPr>
          <w:color w:val="171717"/>
          <w:spacing w:val="-3"/>
        </w:rPr>
        <w:t xml:space="preserve"> </w:t>
      </w:r>
      <w:r>
        <w:rPr>
          <w:color w:val="171717"/>
        </w:rPr>
        <w:t>объёмного</w:t>
      </w:r>
      <w:r>
        <w:rPr>
          <w:color w:val="171717"/>
          <w:spacing w:val="-2"/>
        </w:rPr>
        <w:t xml:space="preserve"> </w:t>
      </w:r>
      <w:r>
        <w:rPr>
          <w:color w:val="171717"/>
        </w:rPr>
        <w:t>изображения</w:t>
      </w:r>
      <w:r>
        <w:rPr>
          <w:color w:val="171717"/>
          <w:spacing w:val="-5"/>
        </w:rPr>
        <w:t xml:space="preserve"> </w:t>
      </w:r>
      <w:r>
        <w:rPr>
          <w:color w:val="171717"/>
        </w:rPr>
        <w:t>предметов</w:t>
      </w:r>
      <w:r>
        <w:rPr>
          <w:color w:val="171717"/>
          <w:spacing w:val="-2"/>
        </w:rPr>
        <w:t xml:space="preserve"> </w:t>
      </w:r>
      <w:r>
        <w:rPr>
          <w:color w:val="171717"/>
        </w:rPr>
        <w:t>на</w:t>
      </w:r>
      <w:r>
        <w:rPr>
          <w:color w:val="171717"/>
          <w:spacing w:val="-2"/>
        </w:rPr>
        <w:t xml:space="preserve"> плоскости.</w:t>
      </w:r>
    </w:p>
    <w:p w:rsidR="00AE3C4D" w:rsidRDefault="00E21DE7">
      <w:pPr>
        <w:pStyle w:val="a3"/>
        <w:ind w:right="702"/>
        <w:jc w:val="left"/>
      </w:pPr>
      <w:r>
        <w:rPr>
          <w:color w:val="171717"/>
        </w:rPr>
        <w:t>Линейное</w:t>
      </w:r>
      <w:r>
        <w:rPr>
          <w:color w:val="171717"/>
          <w:spacing w:val="39"/>
        </w:rPr>
        <w:t xml:space="preserve"> </w:t>
      </w:r>
      <w:r>
        <w:rPr>
          <w:color w:val="171717"/>
        </w:rPr>
        <w:t>построение</w:t>
      </w:r>
      <w:r>
        <w:rPr>
          <w:color w:val="171717"/>
          <w:spacing w:val="36"/>
        </w:rPr>
        <w:t xml:space="preserve"> </w:t>
      </w:r>
      <w:r>
        <w:rPr>
          <w:color w:val="171717"/>
        </w:rPr>
        <w:t>предмета</w:t>
      </w:r>
      <w:r>
        <w:rPr>
          <w:color w:val="171717"/>
          <w:spacing w:val="39"/>
        </w:rPr>
        <w:t xml:space="preserve"> </w:t>
      </w:r>
      <w:r>
        <w:rPr>
          <w:color w:val="171717"/>
        </w:rPr>
        <w:t>в</w:t>
      </w:r>
      <w:r>
        <w:rPr>
          <w:color w:val="171717"/>
          <w:spacing w:val="39"/>
        </w:rPr>
        <w:t xml:space="preserve"> </w:t>
      </w:r>
      <w:r>
        <w:rPr>
          <w:color w:val="171717"/>
        </w:rPr>
        <w:t>пространстве:</w:t>
      </w:r>
      <w:r>
        <w:rPr>
          <w:color w:val="171717"/>
          <w:spacing w:val="40"/>
        </w:rPr>
        <w:t xml:space="preserve"> </w:t>
      </w:r>
      <w:r>
        <w:rPr>
          <w:color w:val="171717"/>
        </w:rPr>
        <w:t>линия</w:t>
      </w:r>
      <w:r>
        <w:rPr>
          <w:color w:val="171717"/>
          <w:spacing w:val="39"/>
        </w:rPr>
        <w:t xml:space="preserve"> </w:t>
      </w:r>
      <w:r>
        <w:rPr>
          <w:color w:val="171717"/>
        </w:rPr>
        <w:t>горизонта,</w:t>
      </w:r>
      <w:r>
        <w:rPr>
          <w:color w:val="171717"/>
          <w:spacing w:val="39"/>
        </w:rPr>
        <w:t xml:space="preserve"> </w:t>
      </w:r>
      <w:r>
        <w:rPr>
          <w:color w:val="171717"/>
        </w:rPr>
        <w:t>точка</w:t>
      </w:r>
      <w:r>
        <w:rPr>
          <w:color w:val="171717"/>
          <w:spacing w:val="39"/>
        </w:rPr>
        <w:t xml:space="preserve"> </w:t>
      </w:r>
      <w:r>
        <w:rPr>
          <w:color w:val="171717"/>
        </w:rPr>
        <w:t>зрения</w:t>
      </w:r>
      <w:r>
        <w:rPr>
          <w:color w:val="171717"/>
          <w:spacing w:val="39"/>
        </w:rPr>
        <w:t xml:space="preserve"> </w:t>
      </w:r>
      <w:r>
        <w:rPr>
          <w:color w:val="171717"/>
        </w:rPr>
        <w:t>и</w:t>
      </w:r>
      <w:r>
        <w:rPr>
          <w:color w:val="171717"/>
          <w:spacing w:val="38"/>
        </w:rPr>
        <w:t xml:space="preserve"> </w:t>
      </w:r>
      <w:r>
        <w:rPr>
          <w:color w:val="171717"/>
        </w:rPr>
        <w:t>точка схода, правила перспективных сокращений.</w:t>
      </w:r>
    </w:p>
    <w:p w:rsidR="00AE3C4D" w:rsidRDefault="00E21DE7">
      <w:pPr>
        <w:pStyle w:val="a3"/>
        <w:ind w:left="981" w:firstLine="0"/>
        <w:jc w:val="left"/>
      </w:pPr>
      <w:r>
        <w:rPr>
          <w:color w:val="171717"/>
        </w:rPr>
        <w:t>Изображение</w:t>
      </w:r>
      <w:r>
        <w:rPr>
          <w:color w:val="171717"/>
          <w:spacing w:val="-3"/>
        </w:rPr>
        <w:t xml:space="preserve"> </w:t>
      </w:r>
      <w:r>
        <w:rPr>
          <w:color w:val="171717"/>
        </w:rPr>
        <w:t>окружности</w:t>
      </w:r>
      <w:r>
        <w:rPr>
          <w:color w:val="171717"/>
          <w:spacing w:val="-2"/>
        </w:rPr>
        <w:t xml:space="preserve"> </w:t>
      </w:r>
      <w:r>
        <w:rPr>
          <w:color w:val="171717"/>
        </w:rPr>
        <w:t>в</w:t>
      </w:r>
      <w:r>
        <w:rPr>
          <w:color w:val="171717"/>
          <w:spacing w:val="-2"/>
        </w:rPr>
        <w:t xml:space="preserve"> перспективе.</w:t>
      </w:r>
    </w:p>
    <w:p w:rsidR="00AE3C4D" w:rsidRDefault="00E21DE7">
      <w:pPr>
        <w:pStyle w:val="a3"/>
        <w:ind w:left="981" w:right="1895" w:firstLine="0"/>
        <w:jc w:val="left"/>
      </w:pPr>
      <w:r>
        <w:rPr>
          <w:color w:val="171717"/>
        </w:rPr>
        <w:t>Рисование</w:t>
      </w:r>
      <w:r>
        <w:rPr>
          <w:color w:val="171717"/>
          <w:spacing w:val="-7"/>
        </w:rPr>
        <w:t xml:space="preserve"> </w:t>
      </w:r>
      <w:r>
        <w:rPr>
          <w:color w:val="171717"/>
        </w:rPr>
        <w:t>геометрических</w:t>
      </w:r>
      <w:r>
        <w:rPr>
          <w:color w:val="171717"/>
          <w:spacing w:val="-4"/>
        </w:rPr>
        <w:t xml:space="preserve"> </w:t>
      </w:r>
      <w:r>
        <w:rPr>
          <w:color w:val="171717"/>
        </w:rPr>
        <w:t>тел</w:t>
      </w:r>
      <w:r>
        <w:rPr>
          <w:color w:val="171717"/>
          <w:spacing w:val="-6"/>
        </w:rPr>
        <w:t xml:space="preserve"> </w:t>
      </w:r>
      <w:r>
        <w:rPr>
          <w:color w:val="171717"/>
        </w:rPr>
        <w:t>на</w:t>
      </w:r>
      <w:r>
        <w:rPr>
          <w:color w:val="171717"/>
          <w:spacing w:val="-7"/>
        </w:rPr>
        <w:t xml:space="preserve"> </w:t>
      </w:r>
      <w:r>
        <w:rPr>
          <w:color w:val="171717"/>
        </w:rPr>
        <w:t>основе</w:t>
      </w:r>
      <w:r>
        <w:rPr>
          <w:color w:val="171717"/>
          <w:spacing w:val="-8"/>
        </w:rPr>
        <w:t xml:space="preserve"> </w:t>
      </w:r>
      <w:r>
        <w:rPr>
          <w:color w:val="171717"/>
        </w:rPr>
        <w:t>правил</w:t>
      </w:r>
      <w:r>
        <w:rPr>
          <w:color w:val="171717"/>
          <w:spacing w:val="-7"/>
        </w:rPr>
        <w:t xml:space="preserve"> </w:t>
      </w:r>
      <w:r>
        <w:rPr>
          <w:color w:val="171717"/>
        </w:rPr>
        <w:t>линейной</w:t>
      </w:r>
      <w:r>
        <w:rPr>
          <w:color w:val="171717"/>
          <w:spacing w:val="-6"/>
        </w:rPr>
        <w:t xml:space="preserve"> </w:t>
      </w:r>
      <w:r>
        <w:rPr>
          <w:color w:val="171717"/>
        </w:rPr>
        <w:t>перспективы. Сложная пространственная форма и выявление её конструкции.</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left="981" w:right="723" w:firstLine="0"/>
        <w:jc w:val="left"/>
      </w:pPr>
      <w:r>
        <w:rPr>
          <w:color w:val="171717"/>
        </w:rPr>
        <w:lastRenderedPageBreak/>
        <w:t>Рисунок</w:t>
      </w:r>
      <w:r>
        <w:rPr>
          <w:color w:val="171717"/>
          <w:spacing w:val="-5"/>
        </w:rPr>
        <w:t xml:space="preserve"> </w:t>
      </w:r>
      <w:r>
        <w:rPr>
          <w:color w:val="171717"/>
        </w:rPr>
        <w:t>сложной</w:t>
      </w:r>
      <w:r>
        <w:rPr>
          <w:color w:val="171717"/>
          <w:spacing w:val="-5"/>
        </w:rPr>
        <w:t xml:space="preserve"> </w:t>
      </w:r>
      <w:r>
        <w:rPr>
          <w:color w:val="171717"/>
        </w:rPr>
        <w:t>формы</w:t>
      </w:r>
      <w:r>
        <w:rPr>
          <w:color w:val="171717"/>
          <w:spacing w:val="-5"/>
        </w:rPr>
        <w:t xml:space="preserve"> </w:t>
      </w:r>
      <w:r>
        <w:rPr>
          <w:color w:val="171717"/>
        </w:rPr>
        <w:t>предмета</w:t>
      </w:r>
      <w:r>
        <w:rPr>
          <w:color w:val="171717"/>
          <w:spacing w:val="-5"/>
        </w:rPr>
        <w:t xml:space="preserve"> </w:t>
      </w:r>
      <w:r>
        <w:rPr>
          <w:color w:val="171717"/>
        </w:rPr>
        <w:t>как</w:t>
      </w:r>
      <w:r>
        <w:rPr>
          <w:color w:val="171717"/>
          <w:spacing w:val="-5"/>
        </w:rPr>
        <w:t xml:space="preserve"> </w:t>
      </w:r>
      <w:r>
        <w:rPr>
          <w:color w:val="171717"/>
        </w:rPr>
        <w:t>соотношение</w:t>
      </w:r>
      <w:r>
        <w:rPr>
          <w:color w:val="171717"/>
          <w:spacing w:val="-6"/>
        </w:rPr>
        <w:t xml:space="preserve"> </w:t>
      </w:r>
      <w:r>
        <w:rPr>
          <w:color w:val="171717"/>
        </w:rPr>
        <w:t>простых</w:t>
      </w:r>
      <w:r>
        <w:rPr>
          <w:color w:val="171717"/>
          <w:spacing w:val="-4"/>
        </w:rPr>
        <w:t xml:space="preserve"> </w:t>
      </w:r>
      <w:r>
        <w:rPr>
          <w:color w:val="171717"/>
        </w:rPr>
        <w:t>геометрических</w:t>
      </w:r>
      <w:r>
        <w:rPr>
          <w:color w:val="171717"/>
          <w:spacing w:val="-4"/>
        </w:rPr>
        <w:t xml:space="preserve"> </w:t>
      </w:r>
      <w:r>
        <w:rPr>
          <w:color w:val="171717"/>
        </w:rPr>
        <w:t>фигур. Линейный рисунок конструкции из нескольких геометрических тел.</w:t>
      </w:r>
    </w:p>
    <w:p w:rsidR="00AE3C4D" w:rsidRDefault="00E21DE7">
      <w:pPr>
        <w:pStyle w:val="a3"/>
        <w:ind w:right="702"/>
        <w:jc w:val="left"/>
      </w:pPr>
      <w:r>
        <w:rPr>
          <w:color w:val="171717"/>
        </w:rPr>
        <w:t>Освещение</w:t>
      </w:r>
      <w:r>
        <w:rPr>
          <w:color w:val="171717"/>
          <w:spacing w:val="40"/>
        </w:rPr>
        <w:t xml:space="preserve"> </w:t>
      </w:r>
      <w:r>
        <w:rPr>
          <w:color w:val="171717"/>
        </w:rPr>
        <w:t>как</w:t>
      </w:r>
      <w:r>
        <w:rPr>
          <w:color w:val="171717"/>
          <w:spacing w:val="40"/>
        </w:rPr>
        <w:t xml:space="preserve"> </w:t>
      </w:r>
      <w:r>
        <w:rPr>
          <w:color w:val="171717"/>
        </w:rPr>
        <w:t>средство</w:t>
      </w:r>
      <w:r>
        <w:rPr>
          <w:color w:val="171717"/>
          <w:spacing w:val="40"/>
        </w:rPr>
        <w:t xml:space="preserve"> </w:t>
      </w:r>
      <w:r>
        <w:rPr>
          <w:color w:val="171717"/>
        </w:rPr>
        <w:t>выявления</w:t>
      </w:r>
      <w:r>
        <w:rPr>
          <w:color w:val="171717"/>
          <w:spacing w:val="40"/>
        </w:rPr>
        <w:t xml:space="preserve"> </w:t>
      </w:r>
      <w:r>
        <w:rPr>
          <w:color w:val="171717"/>
        </w:rPr>
        <w:t>объёма</w:t>
      </w:r>
      <w:r>
        <w:rPr>
          <w:color w:val="171717"/>
          <w:spacing w:val="40"/>
        </w:rPr>
        <w:t xml:space="preserve"> </w:t>
      </w:r>
      <w:r>
        <w:rPr>
          <w:color w:val="171717"/>
        </w:rPr>
        <w:t>предмета.</w:t>
      </w:r>
      <w:r>
        <w:rPr>
          <w:color w:val="171717"/>
          <w:spacing w:val="40"/>
        </w:rPr>
        <w:t xml:space="preserve"> </w:t>
      </w:r>
      <w:r>
        <w:rPr>
          <w:color w:val="171717"/>
        </w:rPr>
        <w:t>Понятия</w:t>
      </w:r>
      <w:r>
        <w:rPr>
          <w:color w:val="171717"/>
          <w:spacing w:val="40"/>
        </w:rPr>
        <w:t xml:space="preserve"> </w:t>
      </w:r>
      <w:r>
        <w:rPr>
          <w:color w:val="171717"/>
        </w:rPr>
        <w:t>«свет»,</w:t>
      </w:r>
      <w:r>
        <w:rPr>
          <w:color w:val="171717"/>
          <w:spacing w:val="40"/>
        </w:rPr>
        <w:t xml:space="preserve"> </w:t>
      </w:r>
      <w:r>
        <w:rPr>
          <w:color w:val="171717"/>
        </w:rPr>
        <w:t>«блик»,</w:t>
      </w:r>
      <w:r>
        <w:rPr>
          <w:color w:val="171717"/>
          <w:spacing w:val="40"/>
        </w:rPr>
        <w:t xml:space="preserve"> </w:t>
      </w:r>
      <w:r>
        <w:rPr>
          <w:color w:val="171717"/>
        </w:rPr>
        <w:t>«полу- тень»,</w:t>
      </w:r>
      <w:r>
        <w:rPr>
          <w:color w:val="171717"/>
          <w:spacing w:val="26"/>
        </w:rPr>
        <w:t xml:space="preserve"> </w:t>
      </w:r>
      <w:r>
        <w:rPr>
          <w:color w:val="171717"/>
        </w:rPr>
        <w:t>«собственная</w:t>
      </w:r>
      <w:r>
        <w:rPr>
          <w:color w:val="171717"/>
          <w:spacing w:val="23"/>
        </w:rPr>
        <w:t xml:space="preserve"> </w:t>
      </w:r>
      <w:r>
        <w:rPr>
          <w:color w:val="171717"/>
        </w:rPr>
        <w:t>тень»,</w:t>
      </w:r>
      <w:r>
        <w:rPr>
          <w:color w:val="171717"/>
          <w:spacing w:val="29"/>
        </w:rPr>
        <w:t xml:space="preserve"> </w:t>
      </w:r>
      <w:r>
        <w:rPr>
          <w:color w:val="171717"/>
        </w:rPr>
        <w:t>«рефлекс»,</w:t>
      </w:r>
      <w:r>
        <w:rPr>
          <w:color w:val="171717"/>
          <w:spacing w:val="30"/>
        </w:rPr>
        <w:t xml:space="preserve"> </w:t>
      </w:r>
      <w:r>
        <w:rPr>
          <w:color w:val="171717"/>
        </w:rPr>
        <w:t>«падающая</w:t>
      </w:r>
      <w:r>
        <w:rPr>
          <w:color w:val="171717"/>
          <w:spacing w:val="24"/>
        </w:rPr>
        <w:t xml:space="preserve"> </w:t>
      </w:r>
      <w:r>
        <w:rPr>
          <w:color w:val="171717"/>
        </w:rPr>
        <w:t>тень».</w:t>
      </w:r>
      <w:r>
        <w:rPr>
          <w:color w:val="171717"/>
          <w:spacing w:val="25"/>
        </w:rPr>
        <w:t xml:space="preserve"> </w:t>
      </w:r>
      <w:r>
        <w:rPr>
          <w:color w:val="171717"/>
        </w:rPr>
        <w:t>Особенности</w:t>
      </w:r>
      <w:r>
        <w:rPr>
          <w:color w:val="171717"/>
          <w:spacing w:val="26"/>
        </w:rPr>
        <w:t xml:space="preserve"> </w:t>
      </w:r>
      <w:r>
        <w:rPr>
          <w:color w:val="171717"/>
        </w:rPr>
        <w:t>освещения</w:t>
      </w:r>
      <w:r>
        <w:rPr>
          <w:color w:val="171717"/>
          <w:spacing w:val="28"/>
        </w:rPr>
        <w:t xml:space="preserve"> </w:t>
      </w:r>
      <w:r>
        <w:rPr>
          <w:color w:val="171717"/>
        </w:rPr>
        <w:t>«по</w:t>
      </w:r>
      <w:r>
        <w:rPr>
          <w:color w:val="171717"/>
          <w:spacing w:val="24"/>
        </w:rPr>
        <w:t xml:space="preserve"> </w:t>
      </w:r>
      <w:r>
        <w:rPr>
          <w:color w:val="171717"/>
        </w:rPr>
        <w:t>свету»</w:t>
      </w:r>
      <w:r>
        <w:rPr>
          <w:color w:val="171717"/>
          <w:spacing w:val="17"/>
        </w:rPr>
        <w:t xml:space="preserve"> </w:t>
      </w:r>
      <w:r>
        <w:rPr>
          <w:color w:val="171717"/>
          <w:spacing w:val="-10"/>
        </w:rPr>
        <w:t>и</w:t>
      </w:r>
    </w:p>
    <w:p w:rsidR="00AE3C4D" w:rsidRDefault="00E21DE7">
      <w:pPr>
        <w:pStyle w:val="a3"/>
        <w:ind w:firstLine="0"/>
        <w:jc w:val="left"/>
      </w:pPr>
      <w:r>
        <w:rPr>
          <w:color w:val="171717"/>
        </w:rPr>
        <w:t>«против</w:t>
      </w:r>
      <w:r>
        <w:rPr>
          <w:color w:val="171717"/>
          <w:spacing w:val="-2"/>
        </w:rPr>
        <w:t xml:space="preserve"> света».</w:t>
      </w:r>
    </w:p>
    <w:p w:rsidR="00AE3C4D" w:rsidRDefault="00E21DE7">
      <w:pPr>
        <w:pStyle w:val="a3"/>
        <w:ind w:left="981" w:firstLine="0"/>
        <w:jc w:val="left"/>
      </w:pPr>
      <w:r>
        <w:rPr>
          <w:color w:val="171717"/>
        </w:rPr>
        <w:t>Рисунок</w:t>
      </w:r>
      <w:r>
        <w:rPr>
          <w:color w:val="171717"/>
          <w:spacing w:val="-5"/>
        </w:rPr>
        <w:t xml:space="preserve"> </w:t>
      </w:r>
      <w:r>
        <w:rPr>
          <w:color w:val="171717"/>
        </w:rPr>
        <w:t>натюрморта</w:t>
      </w:r>
      <w:r>
        <w:rPr>
          <w:color w:val="171717"/>
          <w:spacing w:val="-3"/>
        </w:rPr>
        <w:t xml:space="preserve"> </w:t>
      </w:r>
      <w:r>
        <w:rPr>
          <w:color w:val="171717"/>
        </w:rPr>
        <w:t>графическими</w:t>
      </w:r>
      <w:r>
        <w:rPr>
          <w:color w:val="171717"/>
          <w:spacing w:val="-3"/>
        </w:rPr>
        <w:t xml:space="preserve"> </w:t>
      </w:r>
      <w:r>
        <w:rPr>
          <w:color w:val="171717"/>
        </w:rPr>
        <w:t>материалами</w:t>
      </w:r>
      <w:r>
        <w:rPr>
          <w:color w:val="171717"/>
          <w:spacing w:val="-2"/>
        </w:rPr>
        <w:t xml:space="preserve"> </w:t>
      </w:r>
      <w:r>
        <w:rPr>
          <w:color w:val="171717"/>
        </w:rPr>
        <w:t>с</w:t>
      </w:r>
      <w:r>
        <w:rPr>
          <w:color w:val="171717"/>
          <w:spacing w:val="-4"/>
        </w:rPr>
        <w:t xml:space="preserve"> </w:t>
      </w:r>
      <w:r>
        <w:rPr>
          <w:color w:val="171717"/>
        </w:rPr>
        <w:t>натуры</w:t>
      </w:r>
      <w:r>
        <w:rPr>
          <w:color w:val="171717"/>
          <w:spacing w:val="-3"/>
        </w:rPr>
        <w:t xml:space="preserve"> </w:t>
      </w:r>
      <w:r>
        <w:rPr>
          <w:color w:val="171717"/>
        </w:rPr>
        <w:t>или</w:t>
      </w:r>
      <w:r>
        <w:rPr>
          <w:color w:val="171717"/>
          <w:spacing w:val="-2"/>
        </w:rPr>
        <w:t xml:space="preserve"> </w:t>
      </w:r>
      <w:r>
        <w:rPr>
          <w:color w:val="171717"/>
        </w:rPr>
        <w:t>по</w:t>
      </w:r>
      <w:r>
        <w:rPr>
          <w:color w:val="171717"/>
          <w:spacing w:val="-2"/>
        </w:rPr>
        <w:t xml:space="preserve"> представлению.</w:t>
      </w:r>
    </w:p>
    <w:p w:rsidR="00AE3C4D" w:rsidRDefault="00E21DE7">
      <w:pPr>
        <w:pStyle w:val="a3"/>
        <w:jc w:val="left"/>
      </w:pPr>
      <w:r>
        <w:rPr>
          <w:color w:val="171717"/>
        </w:rPr>
        <w:t>Творческий</w:t>
      </w:r>
      <w:r>
        <w:rPr>
          <w:color w:val="171717"/>
          <w:spacing w:val="40"/>
        </w:rPr>
        <w:t xml:space="preserve"> </w:t>
      </w:r>
      <w:r>
        <w:rPr>
          <w:color w:val="171717"/>
        </w:rPr>
        <w:t>натюрморт</w:t>
      </w:r>
      <w:r>
        <w:rPr>
          <w:color w:val="171717"/>
          <w:spacing w:val="40"/>
        </w:rPr>
        <w:t xml:space="preserve"> </w:t>
      </w:r>
      <w:r>
        <w:rPr>
          <w:color w:val="171717"/>
        </w:rPr>
        <w:t>в</w:t>
      </w:r>
      <w:r>
        <w:rPr>
          <w:color w:val="171717"/>
          <w:spacing w:val="40"/>
        </w:rPr>
        <w:t xml:space="preserve"> </w:t>
      </w:r>
      <w:r>
        <w:rPr>
          <w:color w:val="171717"/>
        </w:rPr>
        <w:t>графике.</w:t>
      </w:r>
      <w:r>
        <w:rPr>
          <w:color w:val="171717"/>
          <w:spacing w:val="40"/>
        </w:rPr>
        <w:t xml:space="preserve"> </w:t>
      </w:r>
      <w:r>
        <w:rPr>
          <w:color w:val="171717"/>
        </w:rPr>
        <w:t>Произведения</w:t>
      </w:r>
      <w:r>
        <w:rPr>
          <w:color w:val="171717"/>
          <w:spacing w:val="40"/>
        </w:rPr>
        <w:t xml:space="preserve"> </w:t>
      </w:r>
      <w:r>
        <w:rPr>
          <w:color w:val="171717"/>
        </w:rPr>
        <w:t>художников-графиков.</w:t>
      </w:r>
      <w:r>
        <w:rPr>
          <w:color w:val="171717"/>
          <w:spacing w:val="40"/>
        </w:rPr>
        <w:t xml:space="preserve"> </w:t>
      </w:r>
      <w:r>
        <w:rPr>
          <w:color w:val="171717"/>
        </w:rPr>
        <w:t>Особенности</w:t>
      </w:r>
      <w:r>
        <w:rPr>
          <w:color w:val="171717"/>
          <w:spacing w:val="40"/>
        </w:rPr>
        <w:t xml:space="preserve"> </w:t>
      </w:r>
      <w:r>
        <w:rPr>
          <w:color w:val="171717"/>
        </w:rPr>
        <w:t>графических техник. Печатная графика.</w:t>
      </w:r>
    </w:p>
    <w:p w:rsidR="00AE3C4D" w:rsidRDefault="00E21DE7">
      <w:pPr>
        <w:pStyle w:val="a3"/>
        <w:jc w:val="left"/>
      </w:pPr>
      <w:r>
        <w:rPr>
          <w:color w:val="171717"/>
        </w:rPr>
        <w:t>Живописное</w:t>
      </w:r>
      <w:r>
        <w:rPr>
          <w:color w:val="171717"/>
          <w:spacing w:val="-4"/>
        </w:rPr>
        <w:t xml:space="preserve"> </w:t>
      </w:r>
      <w:r>
        <w:rPr>
          <w:color w:val="171717"/>
        </w:rPr>
        <w:t>изображение</w:t>
      </w:r>
      <w:r>
        <w:rPr>
          <w:color w:val="171717"/>
          <w:spacing w:val="-4"/>
        </w:rPr>
        <w:t xml:space="preserve"> </w:t>
      </w:r>
      <w:r>
        <w:rPr>
          <w:color w:val="171717"/>
        </w:rPr>
        <w:t>натюрморта.</w:t>
      </w:r>
      <w:r>
        <w:rPr>
          <w:color w:val="171717"/>
          <w:spacing w:val="-4"/>
        </w:rPr>
        <w:t xml:space="preserve"> </w:t>
      </w:r>
      <w:r>
        <w:rPr>
          <w:color w:val="171717"/>
        </w:rPr>
        <w:t>Цвет</w:t>
      </w:r>
      <w:r>
        <w:rPr>
          <w:color w:val="171717"/>
          <w:spacing w:val="-3"/>
        </w:rPr>
        <w:t xml:space="preserve"> </w:t>
      </w:r>
      <w:r>
        <w:rPr>
          <w:color w:val="171717"/>
        </w:rPr>
        <w:t>в натюрмортах</w:t>
      </w:r>
      <w:r>
        <w:rPr>
          <w:color w:val="171717"/>
          <w:spacing w:val="-1"/>
        </w:rPr>
        <w:t xml:space="preserve"> </w:t>
      </w:r>
      <w:r>
        <w:rPr>
          <w:color w:val="171717"/>
        </w:rPr>
        <w:t>европейских</w:t>
      </w:r>
      <w:r>
        <w:rPr>
          <w:color w:val="171717"/>
          <w:spacing w:val="-1"/>
        </w:rPr>
        <w:t xml:space="preserve"> </w:t>
      </w:r>
      <w:r>
        <w:rPr>
          <w:color w:val="171717"/>
        </w:rPr>
        <w:t>и</w:t>
      </w:r>
      <w:r>
        <w:rPr>
          <w:color w:val="171717"/>
          <w:spacing w:val="-2"/>
        </w:rPr>
        <w:t xml:space="preserve"> </w:t>
      </w:r>
      <w:r>
        <w:rPr>
          <w:color w:val="171717"/>
        </w:rPr>
        <w:t>отечественных живописцев. Опыт создания живописного натюрморта.</w:t>
      </w:r>
    </w:p>
    <w:p w:rsidR="00AE3C4D" w:rsidRDefault="00AE3C4D">
      <w:pPr>
        <w:pStyle w:val="a3"/>
        <w:spacing w:before="5"/>
        <w:ind w:left="0" w:firstLine="0"/>
        <w:jc w:val="left"/>
      </w:pPr>
    </w:p>
    <w:p w:rsidR="00AE3C4D" w:rsidRDefault="00E21DE7">
      <w:pPr>
        <w:pStyle w:val="2"/>
        <w:jc w:val="left"/>
      </w:pPr>
      <w:r>
        <w:rPr>
          <w:color w:val="171717"/>
          <w:spacing w:val="-2"/>
        </w:rPr>
        <w:t>Портрет</w:t>
      </w:r>
    </w:p>
    <w:p w:rsidR="00AE3C4D" w:rsidRDefault="00E21DE7">
      <w:pPr>
        <w:pStyle w:val="a3"/>
        <w:ind w:right="699"/>
      </w:pPr>
      <w:r>
        <w:rPr>
          <w:color w:val="171717"/>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 зренческих идеалов эпохи.</w:t>
      </w:r>
    </w:p>
    <w:p w:rsidR="00AE3C4D" w:rsidRDefault="00E21DE7">
      <w:pPr>
        <w:pStyle w:val="a3"/>
        <w:ind w:left="981" w:firstLine="0"/>
        <w:jc w:val="left"/>
      </w:pPr>
      <w:r>
        <w:rPr>
          <w:color w:val="171717"/>
        </w:rPr>
        <w:t>Великие</w:t>
      </w:r>
      <w:r>
        <w:rPr>
          <w:color w:val="171717"/>
          <w:spacing w:val="-3"/>
        </w:rPr>
        <w:t xml:space="preserve"> </w:t>
      </w:r>
      <w:r>
        <w:rPr>
          <w:color w:val="171717"/>
        </w:rPr>
        <w:t>портретисты</w:t>
      </w:r>
      <w:r>
        <w:rPr>
          <w:color w:val="171717"/>
          <w:spacing w:val="-3"/>
        </w:rPr>
        <w:t xml:space="preserve"> </w:t>
      </w:r>
      <w:r>
        <w:rPr>
          <w:color w:val="171717"/>
        </w:rPr>
        <w:t>в</w:t>
      </w:r>
      <w:r>
        <w:rPr>
          <w:color w:val="171717"/>
          <w:spacing w:val="-4"/>
        </w:rPr>
        <w:t xml:space="preserve"> </w:t>
      </w:r>
      <w:r>
        <w:rPr>
          <w:color w:val="171717"/>
        </w:rPr>
        <w:t>европейском</w:t>
      </w:r>
      <w:r>
        <w:rPr>
          <w:color w:val="171717"/>
          <w:spacing w:val="-3"/>
        </w:rPr>
        <w:t xml:space="preserve"> </w:t>
      </w:r>
      <w:r>
        <w:rPr>
          <w:color w:val="171717"/>
          <w:spacing w:val="-2"/>
        </w:rPr>
        <w:t>искусстве.</w:t>
      </w:r>
    </w:p>
    <w:p w:rsidR="00AE3C4D" w:rsidRDefault="00E21DE7">
      <w:pPr>
        <w:pStyle w:val="a3"/>
        <w:ind w:right="723"/>
        <w:jc w:val="left"/>
      </w:pPr>
      <w:r>
        <w:rPr>
          <w:color w:val="171717"/>
        </w:rPr>
        <w:t>Особенности развития портретного жанра в отечественном искусстве. Великие портрети- сты в русской живописи.</w:t>
      </w:r>
    </w:p>
    <w:p w:rsidR="00AE3C4D" w:rsidRDefault="00E21DE7">
      <w:pPr>
        <w:pStyle w:val="a3"/>
        <w:ind w:left="981" w:firstLine="0"/>
        <w:jc w:val="left"/>
      </w:pPr>
      <w:r>
        <w:rPr>
          <w:color w:val="171717"/>
        </w:rPr>
        <w:t>Парадный</w:t>
      </w:r>
      <w:r>
        <w:rPr>
          <w:color w:val="171717"/>
          <w:spacing w:val="-2"/>
        </w:rPr>
        <w:t xml:space="preserve"> </w:t>
      </w:r>
      <w:r>
        <w:rPr>
          <w:color w:val="171717"/>
        </w:rPr>
        <w:t>и</w:t>
      </w:r>
      <w:r>
        <w:rPr>
          <w:color w:val="171717"/>
          <w:spacing w:val="-1"/>
        </w:rPr>
        <w:t xml:space="preserve"> </w:t>
      </w:r>
      <w:r>
        <w:rPr>
          <w:color w:val="171717"/>
        </w:rPr>
        <w:t>камерный</w:t>
      </w:r>
      <w:r>
        <w:rPr>
          <w:color w:val="171717"/>
          <w:spacing w:val="-1"/>
        </w:rPr>
        <w:t xml:space="preserve"> </w:t>
      </w:r>
      <w:r>
        <w:rPr>
          <w:color w:val="171717"/>
        </w:rPr>
        <w:t>портрет</w:t>
      </w:r>
      <w:r>
        <w:rPr>
          <w:color w:val="171717"/>
          <w:spacing w:val="-1"/>
        </w:rPr>
        <w:t xml:space="preserve"> </w:t>
      </w:r>
      <w:r>
        <w:rPr>
          <w:color w:val="171717"/>
        </w:rPr>
        <w:t>в</w:t>
      </w:r>
      <w:r>
        <w:rPr>
          <w:color w:val="171717"/>
          <w:spacing w:val="-2"/>
        </w:rPr>
        <w:t xml:space="preserve"> живописи.</w:t>
      </w:r>
    </w:p>
    <w:p w:rsidR="00AE3C4D" w:rsidRDefault="00E21DE7">
      <w:pPr>
        <w:pStyle w:val="a3"/>
        <w:ind w:left="981" w:firstLine="0"/>
        <w:jc w:val="left"/>
      </w:pPr>
      <w:r>
        <w:rPr>
          <w:color w:val="171717"/>
        </w:rPr>
        <w:t>Особенности развития жанра портрета в искусстве ХХ в.— отечественном и европейском. Построение головы человека, основные пропорции лица,</w:t>
      </w:r>
      <w:r>
        <w:rPr>
          <w:color w:val="171717"/>
          <w:spacing w:val="80"/>
        </w:rPr>
        <w:t xml:space="preserve"> </w:t>
      </w:r>
      <w:r>
        <w:rPr>
          <w:color w:val="171717"/>
        </w:rPr>
        <w:t>соотношение лицевой и череп-</w:t>
      </w:r>
    </w:p>
    <w:p w:rsidR="00AE3C4D" w:rsidRDefault="00E21DE7">
      <w:pPr>
        <w:pStyle w:val="a3"/>
        <w:ind w:firstLine="0"/>
        <w:jc w:val="left"/>
      </w:pPr>
      <w:r>
        <w:rPr>
          <w:color w:val="171717"/>
        </w:rPr>
        <w:t>ной</w:t>
      </w:r>
      <w:r>
        <w:rPr>
          <w:color w:val="171717"/>
          <w:spacing w:val="-2"/>
        </w:rPr>
        <w:t xml:space="preserve"> </w:t>
      </w:r>
      <w:r>
        <w:rPr>
          <w:color w:val="171717"/>
        </w:rPr>
        <w:t>частей</w:t>
      </w:r>
      <w:r>
        <w:rPr>
          <w:color w:val="171717"/>
          <w:spacing w:val="-1"/>
        </w:rPr>
        <w:t xml:space="preserve"> </w:t>
      </w:r>
      <w:r>
        <w:rPr>
          <w:color w:val="171717"/>
          <w:spacing w:val="-2"/>
        </w:rPr>
        <w:t>головы.</w:t>
      </w:r>
    </w:p>
    <w:p w:rsidR="00AE3C4D" w:rsidRDefault="00E21DE7">
      <w:pPr>
        <w:pStyle w:val="a3"/>
        <w:ind w:right="723"/>
        <w:jc w:val="left"/>
      </w:pPr>
      <w:r>
        <w:rPr>
          <w:color w:val="171717"/>
        </w:rPr>
        <w:t>Графический</w:t>
      </w:r>
      <w:r>
        <w:rPr>
          <w:color w:val="171717"/>
          <w:spacing w:val="80"/>
        </w:rPr>
        <w:t xml:space="preserve"> </w:t>
      </w:r>
      <w:r>
        <w:rPr>
          <w:color w:val="171717"/>
        </w:rPr>
        <w:t>портрет</w:t>
      </w:r>
      <w:r>
        <w:rPr>
          <w:color w:val="171717"/>
          <w:spacing w:val="80"/>
        </w:rPr>
        <w:t xml:space="preserve"> </w:t>
      </w:r>
      <w:r>
        <w:rPr>
          <w:color w:val="171717"/>
        </w:rPr>
        <w:t>в</w:t>
      </w:r>
      <w:r>
        <w:rPr>
          <w:color w:val="171717"/>
          <w:spacing w:val="80"/>
        </w:rPr>
        <w:t xml:space="preserve"> </w:t>
      </w:r>
      <w:r>
        <w:rPr>
          <w:color w:val="171717"/>
        </w:rPr>
        <w:t>работах</w:t>
      </w:r>
      <w:r>
        <w:rPr>
          <w:color w:val="171717"/>
          <w:spacing w:val="80"/>
        </w:rPr>
        <w:t xml:space="preserve"> </w:t>
      </w:r>
      <w:r>
        <w:rPr>
          <w:color w:val="171717"/>
        </w:rPr>
        <w:t>известных</w:t>
      </w:r>
      <w:r>
        <w:rPr>
          <w:color w:val="171717"/>
          <w:spacing w:val="80"/>
        </w:rPr>
        <w:t xml:space="preserve"> </w:t>
      </w:r>
      <w:r>
        <w:rPr>
          <w:color w:val="171717"/>
        </w:rPr>
        <w:t>художников.</w:t>
      </w:r>
      <w:r>
        <w:rPr>
          <w:color w:val="171717"/>
          <w:spacing w:val="80"/>
        </w:rPr>
        <w:t xml:space="preserve"> </w:t>
      </w:r>
      <w:r>
        <w:rPr>
          <w:color w:val="171717"/>
        </w:rPr>
        <w:t>Разнообразие</w:t>
      </w:r>
      <w:r>
        <w:rPr>
          <w:color w:val="171717"/>
          <w:spacing w:val="80"/>
        </w:rPr>
        <w:t xml:space="preserve"> </w:t>
      </w:r>
      <w:r>
        <w:rPr>
          <w:color w:val="171717"/>
        </w:rPr>
        <w:t>графических средств в изображении образа человека.</w:t>
      </w:r>
    </w:p>
    <w:p w:rsidR="00AE3C4D" w:rsidRDefault="00E21DE7">
      <w:pPr>
        <w:pStyle w:val="a3"/>
        <w:ind w:left="981" w:right="3932" w:firstLine="0"/>
        <w:jc w:val="left"/>
      </w:pPr>
      <w:r>
        <w:rPr>
          <w:color w:val="171717"/>
        </w:rPr>
        <w:t>Графический</w:t>
      </w:r>
      <w:r>
        <w:rPr>
          <w:color w:val="171717"/>
          <w:spacing w:val="-5"/>
        </w:rPr>
        <w:t xml:space="preserve"> </w:t>
      </w:r>
      <w:r>
        <w:rPr>
          <w:color w:val="171717"/>
        </w:rPr>
        <w:t>портретный</w:t>
      </w:r>
      <w:r>
        <w:rPr>
          <w:color w:val="171717"/>
          <w:spacing w:val="-5"/>
        </w:rPr>
        <w:t xml:space="preserve"> </w:t>
      </w:r>
      <w:r>
        <w:rPr>
          <w:color w:val="171717"/>
        </w:rPr>
        <w:t>рисунок</w:t>
      </w:r>
      <w:r>
        <w:rPr>
          <w:color w:val="171717"/>
          <w:spacing w:val="-5"/>
        </w:rPr>
        <w:t xml:space="preserve"> </w:t>
      </w:r>
      <w:r>
        <w:rPr>
          <w:color w:val="171717"/>
        </w:rPr>
        <w:t>с</w:t>
      </w:r>
      <w:r>
        <w:rPr>
          <w:color w:val="171717"/>
          <w:spacing w:val="-6"/>
        </w:rPr>
        <w:t xml:space="preserve"> </w:t>
      </w:r>
      <w:r>
        <w:rPr>
          <w:color w:val="171717"/>
        </w:rPr>
        <w:t>натуры</w:t>
      </w:r>
      <w:r>
        <w:rPr>
          <w:color w:val="171717"/>
          <w:spacing w:val="-5"/>
        </w:rPr>
        <w:t xml:space="preserve"> </w:t>
      </w:r>
      <w:r>
        <w:rPr>
          <w:color w:val="171717"/>
        </w:rPr>
        <w:t>или</w:t>
      </w:r>
      <w:r>
        <w:rPr>
          <w:color w:val="171717"/>
          <w:spacing w:val="-5"/>
        </w:rPr>
        <w:t xml:space="preserve"> </w:t>
      </w:r>
      <w:r>
        <w:rPr>
          <w:color w:val="171717"/>
        </w:rPr>
        <w:t>по</w:t>
      </w:r>
      <w:r>
        <w:rPr>
          <w:color w:val="171717"/>
          <w:spacing w:val="-8"/>
        </w:rPr>
        <w:t xml:space="preserve"> </w:t>
      </w:r>
      <w:r>
        <w:rPr>
          <w:color w:val="171717"/>
        </w:rPr>
        <w:t>памяти. Роль освещения головы при создании портретного образа. Свет и тень в изображении головы человека.</w:t>
      </w:r>
    </w:p>
    <w:p w:rsidR="00AE3C4D" w:rsidRDefault="00E21DE7">
      <w:pPr>
        <w:pStyle w:val="a3"/>
        <w:ind w:left="981" w:firstLine="0"/>
        <w:jc w:val="left"/>
      </w:pPr>
      <w:r>
        <w:rPr>
          <w:color w:val="171717"/>
        </w:rPr>
        <w:t>Портрет</w:t>
      </w:r>
      <w:r>
        <w:rPr>
          <w:color w:val="171717"/>
          <w:spacing w:val="-4"/>
        </w:rPr>
        <w:t xml:space="preserve"> </w:t>
      </w:r>
      <w:r>
        <w:rPr>
          <w:color w:val="171717"/>
        </w:rPr>
        <w:t>в</w:t>
      </w:r>
      <w:r>
        <w:rPr>
          <w:color w:val="171717"/>
          <w:spacing w:val="-4"/>
        </w:rPr>
        <w:t xml:space="preserve"> </w:t>
      </w:r>
      <w:r>
        <w:rPr>
          <w:color w:val="171717"/>
          <w:spacing w:val="-2"/>
        </w:rPr>
        <w:t>скульптуре.</w:t>
      </w:r>
    </w:p>
    <w:p w:rsidR="00AE3C4D" w:rsidRDefault="00E21DE7">
      <w:pPr>
        <w:pStyle w:val="a3"/>
        <w:ind w:right="723"/>
        <w:jc w:val="left"/>
      </w:pPr>
      <w:r>
        <w:rPr>
          <w:color w:val="171717"/>
        </w:rPr>
        <w:t>Выражение характера человека, его социального положения и образа эпохи в скульптур- ном портрете.</w:t>
      </w:r>
    </w:p>
    <w:p w:rsidR="00AE3C4D" w:rsidRDefault="00E21DE7">
      <w:pPr>
        <w:pStyle w:val="a3"/>
        <w:ind w:left="981" w:right="723" w:firstLine="0"/>
        <w:jc w:val="left"/>
      </w:pPr>
      <w:r>
        <w:rPr>
          <w:color w:val="171717"/>
        </w:rPr>
        <w:t>Значение свойств художественных материалов в создании скульптурного портрета. Живописное изображение портрета. Роль цвета в живописном портретном образе в произ-</w:t>
      </w:r>
    </w:p>
    <w:p w:rsidR="00AE3C4D" w:rsidRDefault="00E21DE7">
      <w:pPr>
        <w:pStyle w:val="a3"/>
        <w:ind w:firstLine="0"/>
        <w:jc w:val="left"/>
      </w:pPr>
      <w:r>
        <w:rPr>
          <w:color w:val="171717"/>
        </w:rPr>
        <w:t>ведениях</w:t>
      </w:r>
      <w:r>
        <w:rPr>
          <w:color w:val="171717"/>
          <w:spacing w:val="-3"/>
        </w:rPr>
        <w:t xml:space="preserve"> </w:t>
      </w:r>
      <w:r>
        <w:rPr>
          <w:color w:val="171717"/>
        </w:rPr>
        <w:t>выдающихся</w:t>
      </w:r>
      <w:r>
        <w:rPr>
          <w:color w:val="171717"/>
          <w:spacing w:val="-6"/>
        </w:rPr>
        <w:t xml:space="preserve"> </w:t>
      </w:r>
      <w:r>
        <w:rPr>
          <w:color w:val="171717"/>
          <w:spacing w:val="-2"/>
        </w:rPr>
        <w:t>живописцев.</w:t>
      </w:r>
    </w:p>
    <w:p w:rsidR="00AE3C4D" w:rsidRDefault="00E21DE7">
      <w:pPr>
        <w:pStyle w:val="a3"/>
        <w:ind w:left="981" w:firstLine="0"/>
        <w:jc w:val="left"/>
      </w:pPr>
      <w:r>
        <w:rPr>
          <w:color w:val="171717"/>
        </w:rPr>
        <w:t>Опыт</w:t>
      </w:r>
      <w:r>
        <w:rPr>
          <w:color w:val="171717"/>
          <w:spacing w:val="-4"/>
        </w:rPr>
        <w:t xml:space="preserve"> </w:t>
      </w:r>
      <w:r>
        <w:rPr>
          <w:color w:val="171717"/>
        </w:rPr>
        <w:t>работы</w:t>
      </w:r>
      <w:r>
        <w:rPr>
          <w:color w:val="171717"/>
          <w:spacing w:val="-2"/>
        </w:rPr>
        <w:t xml:space="preserve"> </w:t>
      </w:r>
      <w:r>
        <w:rPr>
          <w:color w:val="171717"/>
        </w:rPr>
        <w:t>над</w:t>
      </w:r>
      <w:r>
        <w:rPr>
          <w:color w:val="171717"/>
          <w:spacing w:val="-2"/>
        </w:rPr>
        <w:t xml:space="preserve"> </w:t>
      </w:r>
      <w:r>
        <w:rPr>
          <w:color w:val="171717"/>
        </w:rPr>
        <w:t>созданием</w:t>
      </w:r>
      <w:r>
        <w:rPr>
          <w:color w:val="171717"/>
          <w:spacing w:val="-3"/>
        </w:rPr>
        <w:t xml:space="preserve"> </w:t>
      </w:r>
      <w:r>
        <w:rPr>
          <w:color w:val="171717"/>
        </w:rPr>
        <w:t>живописного</w:t>
      </w:r>
      <w:r>
        <w:rPr>
          <w:color w:val="171717"/>
          <w:spacing w:val="-4"/>
        </w:rPr>
        <w:t xml:space="preserve"> </w:t>
      </w:r>
      <w:r>
        <w:rPr>
          <w:color w:val="171717"/>
          <w:spacing w:val="-2"/>
        </w:rPr>
        <w:t>портрета.</w:t>
      </w:r>
    </w:p>
    <w:p w:rsidR="00AE3C4D" w:rsidRDefault="00AE3C4D">
      <w:pPr>
        <w:pStyle w:val="a3"/>
        <w:spacing w:before="4"/>
        <w:ind w:left="0" w:firstLine="0"/>
        <w:jc w:val="left"/>
      </w:pPr>
    </w:p>
    <w:p w:rsidR="00AE3C4D" w:rsidRDefault="00E21DE7">
      <w:pPr>
        <w:pStyle w:val="2"/>
        <w:jc w:val="left"/>
      </w:pPr>
      <w:r>
        <w:rPr>
          <w:color w:val="171717"/>
          <w:spacing w:val="-2"/>
        </w:rPr>
        <w:t>Пейзаж</w:t>
      </w:r>
    </w:p>
    <w:p w:rsidR="00AE3C4D" w:rsidRDefault="00E21DE7">
      <w:pPr>
        <w:pStyle w:val="a3"/>
        <w:ind w:right="723"/>
        <w:jc w:val="left"/>
      </w:pPr>
      <w:r>
        <w:rPr>
          <w:color w:val="171717"/>
        </w:rPr>
        <w:t>Особенности изображения пространства в эпоху Древнего мира, в</w:t>
      </w:r>
      <w:r>
        <w:rPr>
          <w:color w:val="171717"/>
          <w:spacing w:val="30"/>
        </w:rPr>
        <w:t xml:space="preserve"> </w:t>
      </w:r>
      <w:r>
        <w:rPr>
          <w:color w:val="171717"/>
        </w:rPr>
        <w:t>средневековом искус- стве и в эпоху Возрождения.</w:t>
      </w:r>
    </w:p>
    <w:p w:rsidR="00AE3C4D" w:rsidRDefault="00E21DE7">
      <w:pPr>
        <w:pStyle w:val="a3"/>
        <w:ind w:left="981" w:firstLine="0"/>
      </w:pPr>
      <w:r>
        <w:rPr>
          <w:color w:val="171717"/>
        </w:rPr>
        <w:t>Правила</w:t>
      </w:r>
      <w:r>
        <w:rPr>
          <w:color w:val="171717"/>
          <w:spacing w:val="-7"/>
        </w:rPr>
        <w:t xml:space="preserve"> </w:t>
      </w:r>
      <w:r>
        <w:rPr>
          <w:color w:val="171717"/>
        </w:rPr>
        <w:t>построения</w:t>
      </w:r>
      <w:r>
        <w:rPr>
          <w:color w:val="171717"/>
          <w:spacing w:val="-4"/>
        </w:rPr>
        <w:t xml:space="preserve"> </w:t>
      </w:r>
      <w:r>
        <w:rPr>
          <w:color w:val="171717"/>
        </w:rPr>
        <w:t>линейной</w:t>
      </w:r>
      <w:r>
        <w:rPr>
          <w:color w:val="171717"/>
          <w:spacing w:val="-4"/>
        </w:rPr>
        <w:t xml:space="preserve"> </w:t>
      </w:r>
      <w:r>
        <w:rPr>
          <w:color w:val="171717"/>
        </w:rPr>
        <w:t>перспективы</w:t>
      </w:r>
      <w:r>
        <w:rPr>
          <w:color w:val="171717"/>
          <w:spacing w:val="-4"/>
        </w:rPr>
        <w:t xml:space="preserve"> </w:t>
      </w:r>
      <w:r>
        <w:rPr>
          <w:color w:val="171717"/>
        </w:rPr>
        <w:t>в</w:t>
      </w:r>
      <w:r>
        <w:rPr>
          <w:color w:val="171717"/>
          <w:spacing w:val="-5"/>
        </w:rPr>
        <w:t xml:space="preserve"> </w:t>
      </w:r>
      <w:r>
        <w:rPr>
          <w:color w:val="171717"/>
        </w:rPr>
        <w:t>изображении</w:t>
      </w:r>
      <w:r>
        <w:rPr>
          <w:color w:val="171717"/>
          <w:spacing w:val="-3"/>
        </w:rPr>
        <w:t xml:space="preserve"> </w:t>
      </w:r>
      <w:r>
        <w:rPr>
          <w:color w:val="171717"/>
          <w:spacing w:val="-2"/>
        </w:rPr>
        <w:t>пространства.</w:t>
      </w:r>
    </w:p>
    <w:p w:rsidR="00AE3C4D" w:rsidRDefault="00E21DE7">
      <w:pPr>
        <w:pStyle w:val="a3"/>
        <w:ind w:right="704"/>
      </w:pPr>
      <w:r>
        <w:rPr>
          <w:color w:val="171717"/>
        </w:rPr>
        <w:t>Правила воздушной перспективы, построения переднего, среднего и дальнего планов при изображении пейзажа.</w:t>
      </w:r>
    </w:p>
    <w:p w:rsidR="00AE3C4D" w:rsidRDefault="00E21DE7">
      <w:pPr>
        <w:pStyle w:val="a3"/>
        <w:ind w:right="708"/>
      </w:pPr>
      <w:r>
        <w:rPr>
          <w:color w:val="171717"/>
        </w:rPr>
        <w:t>Особенности изображения разных состояний природы и её освещения. Романтический пейзаж. Морские пейзажи И. Айвазовского.</w:t>
      </w:r>
    </w:p>
    <w:p w:rsidR="00AE3C4D" w:rsidRDefault="00E21DE7">
      <w:pPr>
        <w:pStyle w:val="a3"/>
        <w:ind w:right="699"/>
      </w:pPr>
      <w:r>
        <w:rPr>
          <w:color w:val="171717"/>
        </w:rPr>
        <w:t>Особенности изображения природы в творчестве импрессионистов и постимпрессиони- стов. Представления о пленэрной живописи и колористической изменчивости состояний приро- ды. Живописное изображение различных состояний природы.</w:t>
      </w:r>
    </w:p>
    <w:p w:rsidR="00AE3C4D" w:rsidRDefault="00E21DE7">
      <w:pPr>
        <w:pStyle w:val="a3"/>
        <w:ind w:right="713"/>
      </w:pPr>
      <w:r>
        <w:rPr>
          <w:color w:val="171717"/>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AE3C4D" w:rsidRDefault="00E21DE7">
      <w:pPr>
        <w:pStyle w:val="a3"/>
        <w:ind w:right="706"/>
      </w:pPr>
      <w:r>
        <w:rPr>
          <w:color w:val="171717"/>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E3C4D" w:rsidRDefault="00E21DE7">
      <w:pPr>
        <w:pStyle w:val="a3"/>
        <w:ind w:left="981" w:firstLine="0"/>
      </w:pPr>
      <w:r>
        <w:rPr>
          <w:color w:val="171717"/>
        </w:rPr>
        <w:t>Творческий</w:t>
      </w:r>
      <w:r>
        <w:rPr>
          <w:color w:val="171717"/>
          <w:spacing w:val="-5"/>
        </w:rPr>
        <w:t xml:space="preserve"> </w:t>
      </w:r>
      <w:r>
        <w:rPr>
          <w:color w:val="171717"/>
        </w:rPr>
        <w:t>опыт</w:t>
      </w:r>
      <w:r>
        <w:rPr>
          <w:color w:val="171717"/>
          <w:spacing w:val="-3"/>
        </w:rPr>
        <w:t xml:space="preserve"> </w:t>
      </w:r>
      <w:r>
        <w:rPr>
          <w:color w:val="171717"/>
        </w:rPr>
        <w:t>в</w:t>
      </w:r>
      <w:r>
        <w:rPr>
          <w:color w:val="171717"/>
          <w:spacing w:val="-4"/>
        </w:rPr>
        <w:t xml:space="preserve"> </w:t>
      </w:r>
      <w:r>
        <w:rPr>
          <w:color w:val="171717"/>
        </w:rPr>
        <w:t>создании</w:t>
      </w:r>
      <w:r>
        <w:rPr>
          <w:color w:val="171717"/>
          <w:spacing w:val="-5"/>
        </w:rPr>
        <w:t xml:space="preserve"> </w:t>
      </w:r>
      <w:r>
        <w:rPr>
          <w:color w:val="171717"/>
        </w:rPr>
        <w:t>композиционного</w:t>
      </w:r>
      <w:r>
        <w:rPr>
          <w:color w:val="171717"/>
          <w:spacing w:val="-3"/>
        </w:rPr>
        <w:t xml:space="preserve"> </w:t>
      </w:r>
      <w:r>
        <w:rPr>
          <w:color w:val="171717"/>
        </w:rPr>
        <w:t>живописного</w:t>
      </w:r>
      <w:r>
        <w:rPr>
          <w:color w:val="171717"/>
          <w:spacing w:val="-6"/>
        </w:rPr>
        <w:t xml:space="preserve"> </w:t>
      </w:r>
      <w:r>
        <w:rPr>
          <w:color w:val="171717"/>
        </w:rPr>
        <w:t>пейзажа</w:t>
      </w:r>
      <w:r>
        <w:rPr>
          <w:color w:val="171717"/>
          <w:spacing w:val="-5"/>
        </w:rPr>
        <w:t xml:space="preserve"> </w:t>
      </w:r>
      <w:r>
        <w:rPr>
          <w:color w:val="171717"/>
        </w:rPr>
        <w:t>своей</w:t>
      </w:r>
      <w:r>
        <w:rPr>
          <w:color w:val="171717"/>
          <w:spacing w:val="-2"/>
        </w:rPr>
        <w:t xml:space="preserve"> Родины.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firstLine="0"/>
        <w:jc w:val="left"/>
      </w:pPr>
      <w:r>
        <w:rPr>
          <w:color w:val="171717"/>
        </w:rPr>
        <w:lastRenderedPageBreak/>
        <w:t>Графический</w:t>
      </w:r>
      <w:r>
        <w:rPr>
          <w:color w:val="171717"/>
          <w:spacing w:val="-6"/>
        </w:rPr>
        <w:t xml:space="preserve"> </w:t>
      </w:r>
      <w:r>
        <w:rPr>
          <w:color w:val="171717"/>
        </w:rPr>
        <w:t>образ</w:t>
      </w:r>
      <w:r>
        <w:rPr>
          <w:color w:val="171717"/>
          <w:spacing w:val="-3"/>
        </w:rPr>
        <w:t xml:space="preserve"> </w:t>
      </w:r>
      <w:r>
        <w:rPr>
          <w:color w:val="171717"/>
        </w:rPr>
        <w:t>пейзажа</w:t>
      </w:r>
      <w:r>
        <w:rPr>
          <w:color w:val="171717"/>
          <w:spacing w:val="-5"/>
        </w:rPr>
        <w:t xml:space="preserve"> </w:t>
      </w:r>
      <w:r>
        <w:rPr>
          <w:color w:val="171717"/>
        </w:rPr>
        <w:t>в</w:t>
      </w:r>
      <w:r>
        <w:rPr>
          <w:color w:val="171717"/>
          <w:spacing w:val="-5"/>
        </w:rPr>
        <w:t xml:space="preserve"> </w:t>
      </w:r>
      <w:r>
        <w:rPr>
          <w:color w:val="171717"/>
        </w:rPr>
        <w:t>работах</w:t>
      </w:r>
      <w:r>
        <w:rPr>
          <w:color w:val="171717"/>
          <w:spacing w:val="-1"/>
        </w:rPr>
        <w:t xml:space="preserve"> </w:t>
      </w:r>
      <w:r>
        <w:rPr>
          <w:color w:val="171717"/>
        </w:rPr>
        <w:t>выдающихся</w:t>
      </w:r>
      <w:r>
        <w:rPr>
          <w:color w:val="171717"/>
          <w:spacing w:val="-3"/>
        </w:rPr>
        <w:t xml:space="preserve"> </w:t>
      </w:r>
      <w:r>
        <w:rPr>
          <w:color w:val="171717"/>
          <w:spacing w:val="-2"/>
        </w:rPr>
        <w:t>мастеров.</w:t>
      </w:r>
    </w:p>
    <w:p w:rsidR="00AE3C4D" w:rsidRDefault="00E21DE7">
      <w:pPr>
        <w:pStyle w:val="a3"/>
        <w:ind w:left="981" w:firstLine="0"/>
        <w:jc w:val="left"/>
      </w:pPr>
      <w:r>
        <w:rPr>
          <w:color w:val="171717"/>
        </w:rPr>
        <w:t>Средства</w:t>
      </w:r>
      <w:r>
        <w:rPr>
          <w:color w:val="171717"/>
          <w:spacing w:val="-5"/>
        </w:rPr>
        <w:t xml:space="preserve"> </w:t>
      </w:r>
      <w:r>
        <w:rPr>
          <w:color w:val="171717"/>
        </w:rPr>
        <w:t>выразительности</w:t>
      </w:r>
      <w:r>
        <w:rPr>
          <w:color w:val="171717"/>
          <w:spacing w:val="-3"/>
        </w:rPr>
        <w:t xml:space="preserve"> </w:t>
      </w:r>
      <w:r>
        <w:rPr>
          <w:color w:val="171717"/>
        </w:rPr>
        <w:t>в</w:t>
      </w:r>
      <w:r>
        <w:rPr>
          <w:color w:val="171717"/>
          <w:spacing w:val="-5"/>
        </w:rPr>
        <w:t xml:space="preserve"> </w:t>
      </w:r>
      <w:r>
        <w:rPr>
          <w:color w:val="171717"/>
        </w:rPr>
        <w:t>графическом</w:t>
      </w:r>
      <w:r>
        <w:rPr>
          <w:color w:val="171717"/>
          <w:spacing w:val="-5"/>
        </w:rPr>
        <w:t xml:space="preserve"> </w:t>
      </w:r>
      <w:r>
        <w:rPr>
          <w:color w:val="171717"/>
        </w:rPr>
        <w:t>рисунке</w:t>
      </w:r>
      <w:r>
        <w:rPr>
          <w:color w:val="171717"/>
          <w:spacing w:val="-5"/>
        </w:rPr>
        <w:t xml:space="preserve"> </w:t>
      </w:r>
      <w:r>
        <w:rPr>
          <w:color w:val="171717"/>
        </w:rPr>
        <w:t>и</w:t>
      </w:r>
      <w:r>
        <w:rPr>
          <w:color w:val="171717"/>
          <w:spacing w:val="-4"/>
        </w:rPr>
        <w:t xml:space="preserve"> </w:t>
      </w:r>
      <w:r>
        <w:rPr>
          <w:color w:val="171717"/>
        </w:rPr>
        <w:t>многообразие</w:t>
      </w:r>
      <w:r>
        <w:rPr>
          <w:color w:val="171717"/>
          <w:spacing w:val="-5"/>
        </w:rPr>
        <w:t xml:space="preserve"> </w:t>
      </w:r>
      <w:r>
        <w:rPr>
          <w:color w:val="171717"/>
        </w:rPr>
        <w:t>графических</w:t>
      </w:r>
      <w:r>
        <w:rPr>
          <w:color w:val="171717"/>
          <w:spacing w:val="-5"/>
        </w:rPr>
        <w:t xml:space="preserve"> </w:t>
      </w:r>
      <w:r>
        <w:rPr>
          <w:color w:val="171717"/>
        </w:rPr>
        <w:t>техник. Графические зарисовки и графическая композиция на темы окружающей природы.</w:t>
      </w:r>
    </w:p>
    <w:p w:rsidR="00AE3C4D" w:rsidRDefault="00E21DE7">
      <w:pPr>
        <w:pStyle w:val="a3"/>
        <w:ind w:right="702"/>
        <w:jc w:val="left"/>
      </w:pPr>
      <w:r>
        <w:rPr>
          <w:color w:val="171717"/>
        </w:rPr>
        <w:t>Городской</w:t>
      </w:r>
      <w:r>
        <w:rPr>
          <w:color w:val="171717"/>
          <w:spacing w:val="37"/>
        </w:rPr>
        <w:t xml:space="preserve"> </w:t>
      </w:r>
      <w:r>
        <w:rPr>
          <w:color w:val="171717"/>
        </w:rPr>
        <w:t>пейзаж</w:t>
      </w:r>
      <w:r>
        <w:rPr>
          <w:color w:val="171717"/>
          <w:spacing w:val="34"/>
        </w:rPr>
        <w:t xml:space="preserve"> </w:t>
      </w:r>
      <w:r>
        <w:rPr>
          <w:color w:val="171717"/>
        </w:rPr>
        <w:t>в</w:t>
      </w:r>
      <w:r>
        <w:rPr>
          <w:color w:val="171717"/>
          <w:spacing w:val="34"/>
        </w:rPr>
        <w:t xml:space="preserve"> </w:t>
      </w:r>
      <w:r>
        <w:rPr>
          <w:color w:val="171717"/>
        </w:rPr>
        <w:t>творчестве</w:t>
      </w:r>
      <w:r>
        <w:rPr>
          <w:color w:val="171717"/>
          <w:spacing w:val="36"/>
        </w:rPr>
        <w:t xml:space="preserve"> </w:t>
      </w:r>
      <w:r>
        <w:rPr>
          <w:color w:val="171717"/>
        </w:rPr>
        <w:t>мастеров</w:t>
      </w:r>
      <w:r>
        <w:rPr>
          <w:color w:val="171717"/>
          <w:spacing w:val="34"/>
        </w:rPr>
        <w:t xml:space="preserve"> </w:t>
      </w:r>
      <w:r>
        <w:rPr>
          <w:color w:val="171717"/>
        </w:rPr>
        <w:t>искусства.</w:t>
      </w:r>
      <w:r>
        <w:rPr>
          <w:color w:val="171717"/>
          <w:spacing w:val="35"/>
        </w:rPr>
        <w:t xml:space="preserve"> </w:t>
      </w:r>
      <w:r>
        <w:rPr>
          <w:color w:val="171717"/>
        </w:rPr>
        <w:t>Многообразие</w:t>
      </w:r>
      <w:r>
        <w:rPr>
          <w:color w:val="171717"/>
          <w:spacing w:val="36"/>
        </w:rPr>
        <w:t xml:space="preserve"> </w:t>
      </w:r>
      <w:r>
        <w:rPr>
          <w:color w:val="171717"/>
        </w:rPr>
        <w:t>в</w:t>
      </w:r>
      <w:r>
        <w:rPr>
          <w:color w:val="171717"/>
          <w:spacing w:val="34"/>
        </w:rPr>
        <w:t xml:space="preserve"> </w:t>
      </w:r>
      <w:r>
        <w:rPr>
          <w:color w:val="171717"/>
        </w:rPr>
        <w:t>понимании</w:t>
      </w:r>
      <w:r>
        <w:rPr>
          <w:color w:val="171717"/>
          <w:spacing w:val="36"/>
        </w:rPr>
        <w:t xml:space="preserve"> </w:t>
      </w:r>
      <w:r>
        <w:rPr>
          <w:color w:val="171717"/>
        </w:rPr>
        <w:t xml:space="preserve">образа </w:t>
      </w:r>
      <w:r>
        <w:rPr>
          <w:color w:val="171717"/>
          <w:spacing w:val="-2"/>
        </w:rPr>
        <w:t>города.</w:t>
      </w:r>
    </w:p>
    <w:p w:rsidR="00AE3C4D" w:rsidRDefault="00E21DE7">
      <w:pPr>
        <w:pStyle w:val="a3"/>
        <w:ind w:right="723"/>
        <w:jc w:val="left"/>
      </w:pPr>
      <w:r>
        <w:rPr>
          <w:color w:val="171717"/>
        </w:rPr>
        <w:t>Город как материальное воплощение отечественной истории и культурного наследия. За- дачи охраны культурного наследия и исторического образа в жизни современного города.</w:t>
      </w:r>
    </w:p>
    <w:p w:rsidR="00AE3C4D" w:rsidRDefault="00E21DE7">
      <w:pPr>
        <w:pStyle w:val="a3"/>
        <w:jc w:val="left"/>
      </w:pPr>
      <w:r>
        <w:rPr>
          <w:color w:val="171717"/>
        </w:rPr>
        <w:t>Опыт изображения городского пейзажа. Наблюдательная перспектива и ритмическая ор- ганизация плоскости изображения.</w:t>
      </w:r>
    </w:p>
    <w:p w:rsidR="00AE3C4D" w:rsidRDefault="00AE3C4D">
      <w:pPr>
        <w:pStyle w:val="a3"/>
        <w:spacing w:before="5"/>
        <w:ind w:left="0" w:firstLine="0"/>
        <w:jc w:val="left"/>
      </w:pPr>
    </w:p>
    <w:p w:rsidR="00AE3C4D" w:rsidRDefault="00E21DE7">
      <w:pPr>
        <w:pStyle w:val="2"/>
      </w:pPr>
      <w:r>
        <w:rPr>
          <w:color w:val="171717"/>
        </w:rPr>
        <w:t>Бытовой</w:t>
      </w:r>
      <w:r>
        <w:rPr>
          <w:color w:val="171717"/>
          <w:spacing w:val="-2"/>
        </w:rPr>
        <w:t xml:space="preserve"> </w:t>
      </w:r>
      <w:r>
        <w:rPr>
          <w:color w:val="171717"/>
        </w:rPr>
        <w:t>жанр</w:t>
      </w:r>
      <w:r>
        <w:rPr>
          <w:color w:val="171717"/>
          <w:spacing w:val="-2"/>
        </w:rPr>
        <w:t xml:space="preserve"> </w:t>
      </w:r>
      <w:r>
        <w:rPr>
          <w:color w:val="171717"/>
        </w:rPr>
        <w:t>в</w:t>
      </w:r>
      <w:r>
        <w:rPr>
          <w:color w:val="171717"/>
          <w:spacing w:val="-2"/>
        </w:rPr>
        <w:t xml:space="preserve"> </w:t>
      </w:r>
      <w:r>
        <w:rPr>
          <w:color w:val="171717"/>
        </w:rPr>
        <w:t>изобразительном</w:t>
      </w:r>
      <w:r>
        <w:rPr>
          <w:color w:val="171717"/>
          <w:spacing w:val="-1"/>
        </w:rPr>
        <w:t xml:space="preserve"> </w:t>
      </w:r>
      <w:r>
        <w:rPr>
          <w:color w:val="171717"/>
          <w:spacing w:val="-2"/>
        </w:rPr>
        <w:t>искусстве</w:t>
      </w:r>
    </w:p>
    <w:p w:rsidR="00AE3C4D" w:rsidRDefault="00E21DE7">
      <w:pPr>
        <w:pStyle w:val="a3"/>
        <w:ind w:right="703"/>
      </w:pPr>
      <w:r>
        <w:rPr>
          <w:color w:val="171717"/>
        </w:rPr>
        <w:t>Изображение труда и бытовой жизни людей в</w:t>
      </w:r>
      <w:r>
        <w:rPr>
          <w:color w:val="171717"/>
          <w:spacing w:val="-1"/>
        </w:rPr>
        <w:t xml:space="preserve"> </w:t>
      </w:r>
      <w:r>
        <w:rPr>
          <w:color w:val="171717"/>
        </w:rPr>
        <w:t>традициях искусства разных эпох. Значение художественного изображения бытовой жизни людей в понимании истории человечества и со- временной жизни.</w:t>
      </w:r>
    </w:p>
    <w:p w:rsidR="00AE3C4D" w:rsidRDefault="00E21DE7">
      <w:pPr>
        <w:pStyle w:val="a3"/>
        <w:ind w:right="703"/>
      </w:pPr>
      <w:r>
        <w:rPr>
          <w:color w:val="171717"/>
        </w:rPr>
        <w:t>Жанровая картина как обобщение жизненных впечатлений художника. Тема, сюжет, со- держание</w:t>
      </w:r>
      <w:r>
        <w:rPr>
          <w:color w:val="171717"/>
          <w:spacing w:val="-2"/>
        </w:rPr>
        <w:t xml:space="preserve"> </w:t>
      </w:r>
      <w:r>
        <w:rPr>
          <w:color w:val="171717"/>
        </w:rPr>
        <w:t>в</w:t>
      </w:r>
      <w:r>
        <w:rPr>
          <w:color w:val="171717"/>
          <w:spacing w:val="-2"/>
        </w:rPr>
        <w:t xml:space="preserve"> </w:t>
      </w:r>
      <w:r>
        <w:rPr>
          <w:color w:val="171717"/>
        </w:rPr>
        <w:t>жанровой</w:t>
      </w:r>
      <w:r>
        <w:rPr>
          <w:color w:val="171717"/>
          <w:spacing w:val="-1"/>
        </w:rPr>
        <w:t xml:space="preserve"> </w:t>
      </w:r>
      <w:r>
        <w:rPr>
          <w:color w:val="171717"/>
        </w:rPr>
        <w:t>картине.</w:t>
      </w:r>
      <w:r>
        <w:rPr>
          <w:color w:val="171717"/>
          <w:spacing w:val="-1"/>
        </w:rPr>
        <w:t xml:space="preserve"> </w:t>
      </w:r>
      <w:r>
        <w:rPr>
          <w:color w:val="171717"/>
        </w:rPr>
        <w:t>Образ нравственных и</w:t>
      </w:r>
      <w:r>
        <w:rPr>
          <w:color w:val="171717"/>
          <w:spacing w:val="-3"/>
        </w:rPr>
        <w:t xml:space="preserve"> </w:t>
      </w:r>
      <w:r>
        <w:rPr>
          <w:color w:val="171717"/>
        </w:rPr>
        <w:t>ценностных смыслов</w:t>
      </w:r>
      <w:r>
        <w:rPr>
          <w:color w:val="171717"/>
          <w:spacing w:val="-2"/>
        </w:rPr>
        <w:t xml:space="preserve"> </w:t>
      </w:r>
      <w:r>
        <w:rPr>
          <w:color w:val="171717"/>
        </w:rPr>
        <w:t>в</w:t>
      </w:r>
      <w:r>
        <w:rPr>
          <w:color w:val="171717"/>
          <w:spacing w:val="-2"/>
        </w:rPr>
        <w:t xml:space="preserve"> </w:t>
      </w:r>
      <w:r>
        <w:rPr>
          <w:color w:val="171717"/>
        </w:rPr>
        <w:t>жанровой</w:t>
      </w:r>
      <w:r>
        <w:rPr>
          <w:color w:val="171717"/>
          <w:spacing w:val="-1"/>
        </w:rPr>
        <w:t xml:space="preserve"> </w:t>
      </w:r>
      <w:r>
        <w:rPr>
          <w:color w:val="171717"/>
        </w:rPr>
        <w:t>картине</w:t>
      </w:r>
      <w:r>
        <w:rPr>
          <w:color w:val="171717"/>
          <w:spacing w:val="-4"/>
        </w:rPr>
        <w:t xml:space="preserve"> </w:t>
      </w:r>
      <w:r>
        <w:rPr>
          <w:color w:val="171717"/>
        </w:rPr>
        <w:t>и роль картины в их утверждении.</w:t>
      </w:r>
    </w:p>
    <w:p w:rsidR="00AE3C4D" w:rsidRDefault="00E21DE7">
      <w:pPr>
        <w:pStyle w:val="a3"/>
        <w:ind w:right="709"/>
      </w:pPr>
      <w:r>
        <w:rPr>
          <w:color w:val="171717"/>
        </w:rPr>
        <w:t>Работа над сюжетной композицией. Композиция как целостность в организации художе- ственных выразительных средств и взаимосвязи всех компонентов произведения.</w:t>
      </w:r>
    </w:p>
    <w:p w:rsidR="00AE3C4D" w:rsidRDefault="00AE3C4D">
      <w:pPr>
        <w:pStyle w:val="a3"/>
        <w:spacing w:before="3"/>
        <w:ind w:left="0" w:firstLine="0"/>
        <w:jc w:val="left"/>
      </w:pPr>
    </w:p>
    <w:p w:rsidR="00AE3C4D" w:rsidRDefault="00E21DE7">
      <w:pPr>
        <w:pStyle w:val="2"/>
      </w:pPr>
      <w:r>
        <w:rPr>
          <w:color w:val="171717"/>
        </w:rPr>
        <w:t>Исторический</w:t>
      </w:r>
      <w:r>
        <w:rPr>
          <w:color w:val="171717"/>
          <w:spacing w:val="-3"/>
        </w:rPr>
        <w:t xml:space="preserve"> </w:t>
      </w:r>
      <w:r>
        <w:rPr>
          <w:color w:val="171717"/>
        </w:rPr>
        <w:t>жанр</w:t>
      </w:r>
      <w:r>
        <w:rPr>
          <w:color w:val="171717"/>
          <w:spacing w:val="-2"/>
        </w:rPr>
        <w:t xml:space="preserve"> </w:t>
      </w:r>
      <w:r>
        <w:rPr>
          <w:color w:val="171717"/>
        </w:rPr>
        <w:t>в</w:t>
      </w:r>
      <w:r>
        <w:rPr>
          <w:color w:val="171717"/>
          <w:spacing w:val="-4"/>
        </w:rPr>
        <w:t xml:space="preserve"> </w:t>
      </w:r>
      <w:r>
        <w:rPr>
          <w:color w:val="171717"/>
        </w:rPr>
        <w:t>изобразительном</w:t>
      </w:r>
      <w:r>
        <w:rPr>
          <w:color w:val="171717"/>
          <w:spacing w:val="-2"/>
        </w:rPr>
        <w:t xml:space="preserve"> искусстве</w:t>
      </w:r>
    </w:p>
    <w:p w:rsidR="00AE3C4D" w:rsidRDefault="00E21DE7">
      <w:pPr>
        <w:pStyle w:val="a3"/>
        <w:ind w:right="706"/>
      </w:pPr>
      <w:r>
        <w:rPr>
          <w:color w:val="171717"/>
        </w:rPr>
        <w:t xml:space="preserve">Историческая тема в искусстве как изображение наиболее значительных событий в жизни </w:t>
      </w:r>
      <w:r>
        <w:rPr>
          <w:color w:val="171717"/>
          <w:spacing w:val="-2"/>
        </w:rPr>
        <w:t>общества.</w:t>
      </w:r>
    </w:p>
    <w:p w:rsidR="00AE3C4D" w:rsidRDefault="00E21DE7">
      <w:pPr>
        <w:pStyle w:val="a3"/>
        <w:ind w:right="706"/>
      </w:pPr>
      <w:r>
        <w:rPr>
          <w:color w:val="171717"/>
        </w:rPr>
        <w:t>Жанровые разновидности исторической картины в зависимости от сюжета: мифологиче- ская картина, картина на библейские темы, батальная картина и др.</w:t>
      </w:r>
    </w:p>
    <w:p w:rsidR="00AE3C4D" w:rsidRDefault="00E21DE7">
      <w:pPr>
        <w:pStyle w:val="a3"/>
        <w:ind w:right="704"/>
      </w:pPr>
      <w:r>
        <w:rPr>
          <w:color w:val="171717"/>
        </w:rPr>
        <w:t>Историческая картина в русском искусстве XIX в. и её особое место в развитии отече- ственной культуры.</w:t>
      </w:r>
    </w:p>
    <w:p w:rsidR="00AE3C4D" w:rsidRDefault="00E21DE7">
      <w:pPr>
        <w:pStyle w:val="a3"/>
        <w:ind w:right="715"/>
      </w:pPr>
      <w:r>
        <w:rPr>
          <w:color w:val="171717"/>
        </w:rPr>
        <w:t>Картина К. Брюллова «Последний день Помпеи», исторические картины в творчестве В. Сурикова и др. Исторический образ России в картинах ХХ в.</w:t>
      </w:r>
    </w:p>
    <w:p w:rsidR="00AE3C4D" w:rsidRDefault="00E21DE7">
      <w:pPr>
        <w:pStyle w:val="a3"/>
        <w:ind w:right="700"/>
      </w:pPr>
      <w:r>
        <w:rPr>
          <w:color w:val="171717"/>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 зиции в эскизах, картон композиции, работа над холстом.</w:t>
      </w:r>
    </w:p>
    <w:p w:rsidR="00AE3C4D" w:rsidRDefault="00E21DE7">
      <w:pPr>
        <w:pStyle w:val="a3"/>
        <w:ind w:right="717"/>
      </w:pPr>
      <w:r>
        <w:rPr>
          <w:color w:val="171717"/>
        </w:rPr>
        <w:t>Разработка эскизов композиции на историческую тему с опорой на собранный материал</w:t>
      </w:r>
      <w:r>
        <w:rPr>
          <w:color w:val="171717"/>
          <w:spacing w:val="40"/>
        </w:rPr>
        <w:t xml:space="preserve"> </w:t>
      </w:r>
      <w:r>
        <w:rPr>
          <w:color w:val="171717"/>
        </w:rPr>
        <w:t>по задуманному сюжету.</w:t>
      </w:r>
    </w:p>
    <w:p w:rsidR="00AE3C4D" w:rsidRDefault="00AE3C4D">
      <w:pPr>
        <w:pStyle w:val="a3"/>
        <w:spacing w:before="4"/>
        <w:ind w:left="0" w:firstLine="0"/>
        <w:jc w:val="left"/>
      </w:pPr>
    </w:p>
    <w:p w:rsidR="00AE3C4D" w:rsidRDefault="00E21DE7">
      <w:pPr>
        <w:pStyle w:val="2"/>
        <w:jc w:val="left"/>
      </w:pPr>
      <w:r>
        <w:rPr>
          <w:color w:val="171717"/>
        </w:rPr>
        <w:t>Библейские</w:t>
      </w:r>
      <w:r>
        <w:rPr>
          <w:color w:val="171717"/>
          <w:spacing w:val="-4"/>
        </w:rPr>
        <w:t xml:space="preserve"> </w:t>
      </w:r>
      <w:r>
        <w:rPr>
          <w:color w:val="171717"/>
        </w:rPr>
        <w:t>темы</w:t>
      </w:r>
      <w:r>
        <w:rPr>
          <w:color w:val="171717"/>
          <w:spacing w:val="-3"/>
        </w:rPr>
        <w:t xml:space="preserve"> </w:t>
      </w:r>
      <w:r>
        <w:rPr>
          <w:color w:val="171717"/>
        </w:rPr>
        <w:t>в</w:t>
      </w:r>
      <w:r>
        <w:rPr>
          <w:color w:val="171717"/>
          <w:spacing w:val="-3"/>
        </w:rPr>
        <w:t xml:space="preserve"> </w:t>
      </w:r>
      <w:r>
        <w:rPr>
          <w:color w:val="171717"/>
        </w:rPr>
        <w:t>изобразительном</w:t>
      </w:r>
      <w:r>
        <w:rPr>
          <w:color w:val="171717"/>
          <w:spacing w:val="-4"/>
        </w:rPr>
        <w:t xml:space="preserve"> </w:t>
      </w:r>
      <w:r>
        <w:rPr>
          <w:color w:val="171717"/>
          <w:spacing w:val="-2"/>
        </w:rPr>
        <w:t>искусстве</w:t>
      </w:r>
    </w:p>
    <w:p w:rsidR="00AE3C4D" w:rsidRDefault="00E21DE7">
      <w:pPr>
        <w:pStyle w:val="a3"/>
        <w:ind w:right="723"/>
        <w:jc w:val="left"/>
      </w:pPr>
      <w:r>
        <w:rPr>
          <w:color w:val="171717"/>
        </w:rPr>
        <w:t>Исторические картины на библейские темы: место и значение сюжетов Священной исто- рии в европейской культуре.</w:t>
      </w:r>
    </w:p>
    <w:p w:rsidR="00AE3C4D" w:rsidRDefault="00E21DE7">
      <w:pPr>
        <w:pStyle w:val="a3"/>
        <w:jc w:val="left"/>
      </w:pPr>
      <w:r>
        <w:rPr>
          <w:color w:val="171717"/>
        </w:rPr>
        <w:t>Вечные темы</w:t>
      </w:r>
      <w:r>
        <w:rPr>
          <w:color w:val="171717"/>
          <w:spacing w:val="-1"/>
        </w:rPr>
        <w:t xml:space="preserve"> </w:t>
      </w:r>
      <w:r>
        <w:rPr>
          <w:color w:val="171717"/>
        </w:rPr>
        <w:t>и их нравственное</w:t>
      </w:r>
      <w:r>
        <w:rPr>
          <w:color w:val="171717"/>
          <w:spacing w:val="-1"/>
        </w:rPr>
        <w:t xml:space="preserve"> </w:t>
      </w:r>
      <w:r>
        <w:rPr>
          <w:color w:val="171717"/>
        </w:rPr>
        <w:t>и духовно-ценностное</w:t>
      </w:r>
      <w:r>
        <w:rPr>
          <w:color w:val="171717"/>
          <w:spacing w:val="-1"/>
        </w:rPr>
        <w:t xml:space="preserve"> </w:t>
      </w:r>
      <w:r>
        <w:rPr>
          <w:color w:val="171717"/>
        </w:rPr>
        <w:t>выражение</w:t>
      </w:r>
      <w:r>
        <w:rPr>
          <w:color w:val="171717"/>
          <w:spacing w:val="-1"/>
        </w:rPr>
        <w:t xml:space="preserve"> </w:t>
      </w:r>
      <w:r>
        <w:rPr>
          <w:color w:val="171717"/>
        </w:rPr>
        <w:t>как «духовная ось», со- единяющая жизненные позиции разных поколений.</w:t>
      </w:r>
    </w:p>
    <w:p w:rsidR="00AE3C4D" w:rsidRDefault="00E21DE7">
      <w:pPr>
        <w:pStyle w:val="a3"/>
        <w:ind w:right="723"/>
        <w:jc w:val="left"/>
      </w:pPr>
      <w:r>
        <w:rPr>
          <w:color w:val="171717"/>
        </w:rPr>
        <w:t>Произведения на библейские темы Леонардо да Винчи, Рафаэля, Рембрандта, в скульпту- ре «Пьета» Микеланджело и др.</w:t>
      </w:r>
    </w:p>
    <w:p w:rsidR="00AE3C4D" w:rsidRDefault="00E21DE7">
      <w:pPr>
        <w:pStyle w:val="a3"/>
        <w:ind w:right="723"/>
        <w:jc w:val="left"/>
      </w:pPr>
      <w:r>
        <w:rPr>
          <w:color w:val="171717"/>
        </w:rPr>
        <w:t>Библейские</w:t>
      </w:r>
      <w:r>
        <w:rPr>
          <w:color w:val="171717"/>
          <w:spacing w:val="-2"/>
        </w:rPr>
        <w:t xml:space="preserve"> </w:t>
      </w:r>
      <w:r>
        <w:rPr>
          <w:color w:val="171717"/>
        </w:rPr>
        <w:t>темы</w:t>
      </w:r>
      <w:r>
        <w:rPr>
          <w:color w:val="171717"/>
          <w:spacing w:val="-1"/>
        </w:rPr>
        <w:t xml:space="preserve"> </w:t>
      </w:r>
      <w:r>
        <w:rPr>
          <w:color w:val="171717"/>
        </w:rPr>
        <w:t>в</w:t>
      </w:r>
      <w:r>
        <w:rPr>
          <w:color w:val="171717"/>
          <w:spacing w:val="-1"/>
        </w:rPr>
        <w:t xml:space="preserve"> </w:t>
      </w:r>
      <w:r>
        <w:rPr>
          <w:color w:val="171717"/>
        </w:rPr>
        <w:t>отечественных картинах XIX в.</w:t>
      </w:r>
      <w:r>
        <w:rPr>
          <w:color w:val="171717"/>
          <w:spacing w:val="-1"/>
        </w:rPr>
        <w:t xml:space="preserve"> </w:t>
      </w:r>
      <w:r>
        <w:rPr>
          <w:color w:val="171717"/>
        </w:rPr>
        <w:t>(А.</w:t>
      </w:r>
      <w:r>
        <w:rPr>
          <w:color w:val="171717"/>
          <w:spacing w:val="-1"/>
        </w:rPr>
        <w:t xml:space="preserve"> </w:t>
      </w:r>
      <w:r>
        <w:rPr>
          <w:color w:val="171717"/>
        </w:rPr>
        <w:t>Иванов. «Явление</w:t>
      </w:r>
      <w:r>
        <w:rPr>
          <w:color w:val="171717"/>
          <w:spacing w:val="-2"/>
        </w:rPr>
        <w:t xml:space="preserve"> </w:t>
      </w:r>
      <w:r>
        <w:rPr>
          <w:color w:val="171717"/>
        </w:rPr>
        <w:t>Христа</w:t>
      </w:r>
      <w:r>
        <w:rPr>
          <w:color w:val="171717"/>
          <w:spacing w:val="-1"/>
        </w:rPr>
        <w:t xml:space="preserve"> </w:t>
      </w:r>
      <w:r>
        <w:rPr>
          <w:color w:val="171717"/>
        </w:rPr>
        <w:t>народу», И. Крамской. «Христос в пустыне», Н. Ге. «Тайная вечеря», В. Поленов. «Христос и грешница»).</w:t>
      </w:r>
    </w:p>
    <w:p w:rsidR="00AE3C4D" w:rsidRDefault="00E21DE7">
      <w:pPr>
        <w:pStyle w:val="a3"/>
        <w:jc w:val="left"/>
      </w:pPr>
      <w:r>
        <w:rPr>
          <w:color w:val="171717"/>
        </w:rPr>
        <w:t>Иконопись</w:t>
      </w:r>
      <w:r>
        <w:rPr>
          <w:color w:val="171717"/>
          <w:spacing w:val="34"/>
        </w:rPr>
        <w:t xml:space="preserve"> </w:t>
      </w:r>
      <w:r>
        <w:rPr>
          <w:color w:val="171717"/>
        </w:rPr>
        <w:t>как</w:t>
      </w:r>
      <w:r>
        <w:rPr>
          <w:color w:val="171717"/>
          <w:spacing w:val="34"/>
        </w:rPr>
        <w:t xml:space="preserve"> </w:t>
      </w:r>
      <w:r>
        <w:rPr>
          <w:color w:val="171717"/>
        </w:rPr>
        <w:t>великое</w:t>
      </w:r>
      <w:r>
        <w:rPr>
          <w:color w:val="171717"/>
          <w:spacing w:val="32"/>
        </w:rPr>
        <w:t xml:space="preserve"> </w:t>
      </w:r>
      <w:r>
        <w:rPr>
          <w:color w:val="171717"/>
        </w:rPr>
        <w:t>проявление</w:t>
      </w:r>
      <w:r>
        <w:rPr>
          <w:color w:val="171717"/>
          <w:spacing w:val="32"/>
        </w:rPr>
        <w:t xml:space="preserve"> </w:t>
      </w:r>
      <w:r>
        <w:rPr>
          <w:color w:val="171717"/>
        </w:rPr>
        <w:t>русской</w:t>
      </w:r>
      <w:r>
        <w:rPr>
          <w:color w:val="171717"/>
          <w:spacing w:val="34"/>
        </w:rPr>
        <w:t xml:space="preserve"> </w:t>
      </w:r>
      <w:r>
        <w:rPr>
          <w:color w:val="171717"/>
        </w:rPr>
        <w:t>культуры.</w:t>
      </w:r>
      <w:r>
        <w:rPr>
          <w:color w:val="171717"/>
          <w:spacing w:val="33"/>
        </w:rPr>
        <w:t xml:space="preserve"> </w:t>
      </w:r>
      <w:r>
        <w:rPr>
          <w:color w:val="171717"/>
        </w:rPr>
        <w:t>Язык</w:t>
      </w:r>
      <w:r>
        <w:rPr>
          <w:color w:val="171717"/>
          <w:spacing w:val="34"/>
        </w:rPr>
        <w:t xml:space="preserve"> </w:t>
      </w:r>
      <w:r>
        <w:rPr>
          <w:color w:val="171717"/>
        </w:rPr>
        <w:t>изображения</w:t>
      </w:r>
      <w:r>
        <w:rPr>
          <w:color w:val="171717"/>
          <w:spacing w:val="33"/>
        </w:rPr>
        <w:t xml:space="preserve"> </w:t>
      </w:r>
      <w:r>
        <w:rPr>
          <w:color w:val="171717"/>
        </w:rPr>
        <w:t>в</w:t>
      </w:r>
      <w:r>
        <w:rPr>
          <w:color w:val="171717"/>
          <w:spacing w:val="33"/>
        </w:rPr>
        <w:t xml:space="preserve"> </w:t>
      </w:r>
      <w:r>
        <w:rPr>
          <w:color w:val="171717"/>
        </w:rPr>
        <w:t>иконе</w:t>
      </w:r>
      <w:r>
        <w:rPr>
          <w:color w:val="171717"/>
          <w:spacing w:val="33"/>
        </w:rPr>
        <w:t xml:space="preserve"> </w:t>
      </w:r>
      <w:r>
        <w:rPr>
          <w:color w:val="171717"/>
        </w:rPr>
        <w:t>-</w:t>
      </w:r>
      <w:r>
        <w:rPr>
          <w:color w:val="171717"/>
          <w:spacing w:val="33"/>
        </w:rPr>
        <w:t xml:space="preserve"> </w:t>
      </w:r>
      <w:r>
        <w:rPr>
          <w:color w:val="171717"/>
        </w:rPr>
        <w:t>его религиозный и символический смысл.</w:t>
      </w:r>
    </w:p>
    <w:p w:rsidR="00AE3C4D" w:rsidRDefault="00E21DE7">
      <w:pPr>
        <w:pStyle w:val="a3"/>
        <w:ind w:left="981" w:firstLine="0"/>
        <w:jc w:val="left"/>
      </w:pPr>
      <w:r>
        <w:rPr>
          <w:color w:val="171717"/>
        </w:rPr>
        <w:t>Великие</w:t>
      </w:r>
      <w:r>
        <w:rPr>
          <w:color w:val="171717"/>
          <w:spacing w:val="7"/>
        </w:rPr>
        <w:t xml:space="preserve"> </w:t>
      </w:r>
      <w:r>
        <w:rPr>
          <w:color w:val="171717"/>
        </w:rPr>
        <w:t>русские</w:t>
      </w:r>
      <w:r>
        <w:rPr>
          <w:color w:val="171717"/>
          <w:spacing w:val="8"/>
        </w:rPr>
        <w:t xml:space="preserve"> </w:t>
      </w:r>
      <w:r>
        <w:rPr>
          <w:color w:val="171717"/>
        </w:rPr>
        <w:t>иконописцы:</w:t>
      </w:r>
      <w:r>
        <w:rPr>
          <w:color w:val="171717"/>
          <w:spacing w:val="9"/>
        </w:rPr>
        <w:t xml:space="preserve"> </w:t>
      </w:r>
      <w:r>
        <w:rPr>
          <w:color w:val="171717"/>
        </w:rPr>
        <w:t>духовный</w:t>
      </w:r>
      <w:r>
        <w:rPr>
          <w:color w:val="171717"/>
          <w:spacing w:val="9"/>
        </w:rPr>
        <w:t xml:space="preserve"> </w:t>
      </w:r>
      <w:r>
        <w:rPr>
          <w:color w:val="171717"/>
        </w:rPr>
        <w:t>свет</w:t>
      </w:r>
      <w:r>
        <w:rPr>
          <w:color w:val="171717"/>
          <w:spacing w:val="10"/>
        </w:rPr>
        <w:t xml:space="preserve"> </w:t>
      </w:r>
      <w:r>
        <w:rPr>
          <w:color w:val="171717"/>
        </w:rPr>
        <w:t>икон</w:t>
      </w:r>
      <w:r>
        <w:rPr>
          <w:color w:val="171717"/>
          <w:spacing w:val="10"/>
        </w:rPr>
        <w:t xml:space="preserve"> </w:t>
      </w:r>
      <w:r>
        <w:rPr>
          <w:color w:val="171717"/>
        </w:rPr>
        <w:t>Андрея</w:t>
      </w:r>
      <w:r>
        <w:rPr>
          <w:color w:val="171717"/>
          <w:spacing w:val="8"/>
        </w:rPr>
        <w:t xml:space="preserve"> </w:t>
      </w:r>
      <w:r>
        <w:rPr>
          <w:color w:val="171717"/>
        </w:rPr>
        <w:t>Рублёва,</w:t>
      </w:r>
      <w:r>
        <w:rPr>
          <w:color w:val="171717"/>
          <w:spacing w:val="12"/>
        </w:rPr>
        <w:t xml:space="preserve"> </w:t>
      </w:r>
      <w:r>
        <w:rPr>
          <w:color w:val="171717"/>
        </w:rPr>
        <w:t>Феофана</w:t>
      </w:r>
      <w:r>
        <w:rPr>
          <w:color w:val="171717"/>
          <w:spacing w:val="8"/>
        </w:rPr>
        <w:t xml:space="preserve"> </w:t>
      </w:r>
      <w:r>
        <w:rPr>
          <w:color w:val="171717"/>
        </w:rPr>
        <w:t>Грека,</w:t>
      </w:r>
      <w:r>
        <w:rPr>
          <w:color w:val="171717"/>
          <w:spacing w:val="9"/>
        </w:rPr>
        <w:t xml:space="preserve"> </w:t>
      </w:r>
      <w:r>
        <w:rPr>
          <w:color w:val="171717"/>
          <w:spacing w:val="-4"/>
        </w:rPr>
        <w:t>Дио-</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5" w:lineRule="exact"/>
        <w:ind w:firstLine="0"/>
        <w:jc w:val="left"/>
      </w:pPr>
      <w:r>
        <w:rPr>
          <w:color w:val="171717"/>
          <w:spacing w:val="-2"/>
        </w:rPr>
        <w:lastRenderedPageBreak/>
        <w:t>нисия.</w:t>
      </w:r>
    </w:p>
    <w:p w:rsidR="00AE3C4D" w:rsidRDefault="00E21DE7">
      <w:pPr>
        <w:spacing w:before="10"/>
        <w:rPr>
          <w:sz w:val="23"/>
        </w:rPr>
      </w:pPr>
      <w:r>
        <w:br w:type="column"/>
      </w:r>
    </w:p>
    <w:p w:rsidR="00AE3C4D" w:rsidRDefault="00E21DE7">
      <w:pPr>
        <w:pStyle w:val="a3"/>
        <w:ind w:left="4" w:firstLine="0"/>
        <w:jc w:val="left"/>
      </w:pPr>
      <w:r>
        <w:rPr>
          <w:color w:val="171717"/>
        </w:rPr>
        <w:t>Работа</w:t>
      </w:r>
      <w:r>
        <w:rPr>
          <w:color w:val="171717"/>
          <w:spacing w:val="-3"/>
        </w:rPr>
        <w:t xml:space="preserve"> </w:t>
      </w:r>
      <w:r>
        <w:rPr>
          <w:color w:val="171717"/>
        </w:rPr>
        <w:t>над</w:t>
      </w:r>
      <w:r>
        <w:rPr>
          <w:color w:val="171717"/>
          <w:spacing w:val="-2"/>
        </w:rPr>
        <w:t xml:space="preserve"> </w:t>
      </w:r>
      <w:r>
        <w:rPr>
          <w:color w:val="171717"/>
        </w:rPr>
        <w:t>эскизом</w:t>
      </w:r>
      <w:r>
        <w:rPr>
          <w:color w:val="171717"/>
          <w:spacing w:val="-3"/>
        </w:rPr>
        <w:t xml:space="preserve"> </w:t>
      </w:r>
      <w:r>
        <w:rPr>
          <w:color w:val="171717"/>
        </w:rPr>
        <w:t>сюжетной</w:t>
      </w:r>
      <w:r>
        <w:rPr>
          <w:color w:val="171717"/>
          <w:spacing w:val="-2"/>
        </w:rPr>
        <w:t xml:space="preserve"> композиции.</w:t>
      </w:r>
    </w:p>
    <w:p w:rsidR="00AE3C4D" w:rsidRDefault="00E21DE7">
      <w:pPr>
        <w:pStyle w:val="a3"/>
        <w:ind w:left="4" w:right="3299" w:firstLine="0"/>
        <w:jc w:val="left"/>
      </w:pPr>
      <w:r>
        <w:rPr>
          <w:color w:val="171717"/>
        </w:rPr>
        <w:t>Роль</w:t>
      </w:r>
      <w:r>
        <w:rPr>
          <w:color w:val="171717"/>
          <w:spacing w:val="-5"/>
        </w:rPr>
        <w:t xml:space="preserve"> </w:t>
      </w:r>
      <w:r>
        <w:rPr>
          <w:color w:val="171717"/>
        </w:rPr>
        <w:t>и</w:t>
      </w:r>
      <w:r>
        <w:rPr>
          <w:color w:val="171717"/>
          <w:spacing w:val="-7"/>
        </w:rPr>
        <w:t xml:space="preserve"> </w:t>
      </w:r>
      <w:r>
        <w:rPr>
          <w:color w:val="171717"/>
        </w:rPr>
        <w:t>значение</w:t>
      </w:r>
      <w:r>
        <w:rPr>
          <w:color w:val="171717"/>
          <w:spacing w:val="-6"/>
        </w:rPr>
        <w:t xml:space="preserve"> </w:t>
      </w:r>
      <w:r>
        <w:rPr>
          <w:color w:val="171717"/>
        </w:rPr>
        <w:t>изобразительного</w:t>
      </w:r>
      <w:r>
        <w:rPr>
          <w:color w:val="171717"/>
          <w:spacing w:val="-5"/>
        </w:rPr>
        <w:t xml:space="preserve"> </w:t>
      </w:r>
      <w:r>
        <w:rPr>
          <w:color w:val="171717"/>
        </w:rPr>
        <w:t>искусства</w:t>
      </w:r>
      <w:r>
        <w:rPr>
          <w:color w:val="171717"/>
          <w:spacing w:val="-6"/>
        </w:rPr>
        <w:t xml:space="preserve"> </w:t>
      </w:r>
      <w:r>
        <w:rPr>
          <w:color w:val="171717"/>
        </w:rPr>
        <w:t>в</w:t>
      </w:r>
      <w:r>
        <w:rPr>
          <w:color w:val="171717"/>
          <w:spacing w:val="-5"/>
        </w:rPr>
        <w:t xml:space="preserve"> </w:t>
      </w:r>
      <w:r>
        <w:rPr>
          <w:color w:val="171717"/>
        </w:rPr>
        <w:t>жизни</w:t>
      </w:r>
      <w:r>
        <w:rPr>
          <w:color w:val="171717"/>
          <w:spacing w:val="-5"/>
        </w:rPr>
        <w:t xml:space="preserve"> </w:t>
      </w:r>
      <w:r>
        <w:rPr>
          <w:color w:val="171717"/>
        </w:rPr>
        <w:t>людей: образ мира в изобразительном искусстве.</w:t>
      </w:r>
    </w:p>
    <w:p w:rsidR="00AE3C4D" w:rsidRDefault="00AE3C4D">
      <w:pPr>
        <w:sectPr w:rsidR="00AE3C4D">
          <w:type w:val="continuous"/>
          <w:pgSz w:w="11910" w:h="16850"/>
          <w:pgMar w:top="1140" w:right="0" w:bottom="440" w:left="860" w:header="0" w:footer="256" w:gutter="0"/>
          <w:cols w:num="2" w:space="720" w:equalWidth="0">
            <w:col w:w="937" w:space="40"/>
            <w:col w:w="10073"/>
          </w:cols>
        </w:sectPr>
      </w:pPr>
    </w:p>
    <w:p w:rsidR="00AE3C4D" w:rsidRDefault="00AE3C4D">
      <w:pPr>
        <w:pStyle w:val="a3"/>
        <w:ind w:left="0" w:firstLine="0"/>
        <w:jc w:val="left"/>
        <w:rPr>
          <w:sz w:val="26"/>
        </w:rPr>
      </w:pPr>
    </w:p>
    <w:p w:rsidR="00AE3C4D" w:rsidRDefault="00AE3C4D">
      <w:pPr>
        <w:pStyle w:val="a3"/>
        <w:spacing w:before="6"/>
        <w:ind w:left="0" w:firstLine="0"/>
        <w:jc w:val="left"/>
        <w:rPr>
          <w:sz w:val="27"/>
        </w:rPr>
      </w:pPr>
    </w:p>
    <w:p w:rsidR="00AE3C4D" w:rsidRDefault="00E21DE7">
      <w:pPr>
        <w:pStyle w:val="a3"/>
        <w:spacing w:before="1"/>
        <w:ind w:firstLine="0"/>
        <w:jc w:val="left"/>
      </w:pPr>
      <w:r>
        <w:rPr>
          <w:color w:val="171717"/>
          <w:spacing w:val="-4"/>
        </w:rPr>
        <w:t>ства.</w:t>
      </w:r>
    </w:p>
    <w:p w:rsidR="00AE3C4D" w:rsidRDefault="00E21DE7">
      <w:pPr>
        <w:pStyle w:val="2"/>
        <w:spacing w:before="68"/>
        <w:ind w:left="178"/>
        <w:jc w:val="left"/>
      </w:pPr>
      <w:r>
        <w:rPr>
          <w:b w:val="0"/>
        </w:rPr>
        <w:br w:type="column"/>
      </w:r>
      <w:r>
        <w:rPr>
          <w:color w:val="171717"/>
        </w:rPr>
        <w:lastRenderedPageBreak/>
        <w:t>Модуль</w:t>
      </w:r>
      <w:r>
        <w:rPr>
          <w:color w:val="171717"/>
          <w:spacing w:val="-1"/>
        </w:rPr>
        <w:t xml:space="preserve"> </w:t>
      </w:r>
      <w:r>
        <w:rPr>
          <w:color w:val="171717"/>
        </w:rPr>
        <w:t>№</w:t>
      </w:r>
      <w:r>
        <w:rPr>
          <w:color w:val="171717"/>
          <w:spacing w:val="-2"/>
        </w:rPr>
        <w:t xml:space="preserve"> </w:t>
      </w:r>
      <w:r>
        <w:rPr>
          <w:color w:val="171717"/>
        </w:rPr>
        <w:t>3 «Архитектура</w:t>
      </w:r>
      <w:r>
        <w:rPr>
          <w:color w:val="171717"/>
          <w:spacing w:val="-3"/>
        </w:rPr>
        <w:t xml:space="preserve"> </w:t>
      </w:r>
      <w:r>
        <w:rPr>
          <w:color w:val="171717"/>
        </w:rPr>
        <w:t xml:space="preserve">и </w:t>
      </w:r>
      <w:r>
        <w:rPr>
          <w:color w:val="171717"/>
          <w:spacing w:val="-2"/>
        </w:rPr>
        <w:t>дизайн»</w:t>
      </w:r>
    </w:p>
    <w:p w:rsidR="00AE3C4D" w:rsidRDefault="00E21DE7">
      <w:pPr>
        <w:pStyle w:val="a3"/>
        <w:spacing w:line="274" w:lineRule="exact"/>
        <w:ind w:left="178" w:firstLine="0"/>
        <w:jc w:val="left"/>
      </w:pPr>
      <w:r>
        <w:rPr>
          <w:color w:val="171717"/>
        </w:rPr>
        <w:t>Архитектура</w:t>
      </w:r>
      <w:r>
        <w:rPr>
          <w:color w:val="171717"/>
          <w:spacing w:val="37"/>
        </w:rPr>
        <w:t xml:space="preserve"> </w:t>
      </w:r>
      <w:r>
        <w:rPr>
          <w:color w:val="171717"/>
        </w:rPr>
        <w:t>и</w:t>
      </w:r>
      <w:r>
        <w:rPr>
          <w:color w:val="171717"/>
          <w:spacing w:val="41"/>
        </w:rPr>
        <w:t xml:space="preserve"> </w:t>
      </w:r>
      <w:r>
        <w:rPr>
          <w:color w:val="171717"/>
        </w:rPr>
        <w:t>дизайн</w:t>
      </w:r>
      <w:r>
        <w:rPr>
          <w:color w:val="171717"/>
          <w:spacing w:val="42"/>
        </w:rPr>
        <w:t xml:space="preserve"> </w:t>
      </w:r>
      <w:r>
        <w:rPr>
          <w:color w:val="171717"/>
        </w:rPr>
        <w:t>-</w:t>
      </w:r>
      <w:r>
        <w:rPr>
          <w:color w:val="171717"/>
          <w:spacing w:val="39"/>
        </w:rPr>
        <w:t xml:space="preserve"> </w:t>
      </w:r>
      <w:r>
        <w:rPr>
          <w:color w:val="171717"/>
        </w:rPr>
        <w:t>искусства</w:t>
      </w:r>
      <w:r>
        <w:rPr>
          <w:color w:val="171717"/>
          <w:spacing w:val="40"/>
        </w:rPr>
        <w:t xml:space="preserve"> </w:t>
      </w:r>
      <w:r>
        <w:rPr>
          <w:color w:val="171717"/>
        </w:rPr>
        <w:t>художественной</w:t>
      </w:r>
      <w:r>
        <w:rPr>
          <w:color w:val="171717"/>
          <w:spacing w:val="41"/>
        </w:rPr>
        <w:t xml:space="preserve"> </w:t>
      </w:r>
      <w:r>
        <w:rPr>
          <w:color w:val="171717"/>
        </w:rPr>
        <w:t>постройки</w:t>
      </w:r>
      <w:r>
        <w:rPr>
          <w:color w:val="171717"/>
          <w:spacing w:val="44"/>
        </w:rPr>
        <w:t xml:space="preserve"> </w:t>
      </w:r>
      <w:r>
        <w:rPr>
          <w:color w:val="171717"/>
        </w:rPr>
        <w:t>-</w:t>
      </w:r>
      <w:r>
        <w:rPr>
          <w:color w:val="171717"/>
          <w:spacing w:val="40"/>
        </w:rPr>
        <w:t xml:space="preserve"> </w:t>
      </w:r>
      <w:r>
        <w:rPr>
          <w:color w:val="171717"/>
        </w:rPr>
        <w:t>конструктивные</w:t>
      </w:r>
      <w:r>
        <w:rPr>
          <w:color w:val="171717"/>
          <w:spacing w:val="39"/>
        </w:rPr>
        <w:t xml:space="preserve"> </w:t>
      </w:r>
      <w:r>
        <w:rPr>
          <w:color w:val="171717"/>
          <w:spacing w:val="-2"/>
        </w:rPr>
        <w:t>искус-</w:t>
      </w:r>
    </w:p>
    <w:p w:rsidR="00AE3C4D" w:rsidRDefault="00AE3C4D">
      <w:pPr>
        <w:pStyle w:val="a3"/>
        <w:ind w:left="0" w:firstLine="0"/>
        <w:jc w:val="left"/>
      </w:pPr>
    </w:p>
    <w:p w:rsidR="00AE3C4D" w:rsidRDefault="00E21DE7">
      <w:pPr>
        <w:pStyle w:val="a3"/>
        <w:ind w:left="178" w:firstLine="0"/>
        <w:jc w:val="left"/>
      </w:pPr>
      <w:r>
        <w:rPr>
          <w:color w:val="171717"/>
        </w:rPr>
        <w:t>Дизайн</w:t>
      </w:r>
      <w:r>
        <w:rPr>
          <w:color w:val="171717"/>
          <w:spacing w:val="46"/>
        </w:rPr>
        <w:t xml:space="preserve"> </w:t>
      </w:r>
      <w:r>
        <w:rPr>
          <w:color w:val="171717"/>
        </w:rPr>
        <w:t>и</w:t>
      </w:r>
      <w:r>
        <w:rPr>
          <w:color w:val="171717"/>
          <w:spacing w:val="50"/>
        </w:rPr>
        <w:t xml:space="preserve"> </w:t>
      </w:r>
      <w:r>
        <w:rPr>
          <w:color w:val="171717"/>
        </w:rPr>
        <w:t>архитектура</w:t>
      </w:r>
      <w:r>
        <w:rPr>
          <w:color w:val="171717"/>
          <w:spacing w:val="55"/>
        </w:rPr>
        <w:t xml:space="preserve"> </w:t>
      </w:r>
      <w:r>
        <w:rPr>
          <w:color w:val="171717"/>
        </w:rPr>
        <w:t>как</w:t>
      </w:r>
      <w:r>
        <w:rPr>
          <w:color w:val="171717"/>
          <w:spacing w:val="50"/>
        </w:rPr>
        <w:t xml:space="preserve"> </w:t>
      </w:r>
      <w:r>
        <w:rPr>
          <w:color w:val="171717"/>
        </w:rPr>
        <w:t>создатели</w:t>
      </w:r>
      <w:r>
        <w:rPr>
          <w:color w:val="171717"/>
          <w:spacing w:val="55"/>
        </w:rPr>
        <w:t xml:space="preserve"> </w:t>
      </w:r>
      <w:r>
        <w:rPr>
          <w:color w:val="171717"/>
        </w:rPr>
        <w:t>«второй</w:t>
      </w:r>
      <w:r>
        <w:rPr>
          <w:color w:val="171717"/>
          <w:spacing w:val="51"/>
        </w:rPr>
        <w:t xml:space="preserve"> </w:t>
      </w:r>
      <w:r>
        <w:rPr>
          <w:color w:val="171717"/>
        </w:rPr>
        <w:t>природы»</w:t>
      </w:r>
      <w:r>
        <w:rPr>
          <w:color w:val="171717"/>
          <w:spacing w:val="46"/>
        </w:rPr>
        <w:t xml:space="preserve"> </w:t>
      </w:r>
      <w:r>
        <w:rPr>
          <w:color w:val="171717"/>
        </w:rPr>
        <w:t>-</w:t>
      </w:r>
      <w:r>
        <w:rPr>
          <w:color w:val="171717"/>
          <w:spacing w:val="52"/>
        </w:rPr>
        <w:t xml:space="preserve"> </w:t>
      </w:r>
      <w:r>
        <w:rPr>
          <w:color w:val="171717"/>
        </w:rPr>
        <w:t>предметно-</w:t>
      </w:r>
      <w:r>
        <w:rPr>
          <w:color w:val="171717"/>
          <w:spacing w:val="-2"/>
        </w:rPr>
        <w:t>пространственной</w:t>
      </w:r>
    </w:p>
    <w:p w:rsidR="00AE3C4D" w:rsidRDefault="00AE3C4D">
      <w:pPr>
        <w:sectPr w:rsidR="00AE3C4D">
          <w:pgSz w:w="11910" w:h="16850"/>
          <w:pgMar w:top="1060" w:right="0" w:bottom="440" w:left="860" w:header="0" w:footer="256" w:gutter="0"/>
          <w:cols w:num="2" w:space="720" w:equalWidth="0">
            <w:col w:w="763" w:space="40"/>
            <w:col w:w="10247"/>
          </w:cols>
        </w:sectPr>
      </w:pPr>
    </w:p>
    <w:p w:rsidR="00AE3C4D" w:rsidRDefault="00E21DE7">
      <w:pPr>
        <w:pStyle w:val="a3"/>
        <w:spacing w:before="1"/>
        <w:ind w:firstLine="0"/>
        <w:jc w:val="left"/>
      </w:pPr>
      <w:r>
        <w:rPr>
          <w:color w:val="171717"/>
        </w:rPr>
        <w:lastRenderedPageBreak/>
        <w:t>среды</w:t>
      </w:r>
      <w:r>
        <w:rPr>
          <w:color w:val="171717"/>
          <w:spacing w:val="-1"/>
        </w:rPr>
        <w:t xml:space="preserve"> </w:t>
      </w:r>
      <w:r>
        <w:rPr>
          <w:color w:val="171717"/>
        </w:rPr>
        <w:t>жизни</w:t>
      </w:r>
      <w:r>
        <w:rPr>
          <w:color w:val="171717"/>
          <w:spacing w:val="-1"/>
        </w:rPr>
        <w:t xml:space="preserve"> </w:t>
      </w:r>
      <w:r>
        <w:rPr>
          <w:color w:val="171717"/>
          <w:spacing w:val="-2"/>
        </w:rPr>
        <w:t>людей.</w:t>
      </w:r>
    </w:p>
    <w:p w:rsidR="00AE3C4D" w:rsidRDefault="00E21DE7">
      <w:pPr>
        <w:pStyle w:val="a3"/>
        <w:ind w:right="723"/>
        <w:jc w:val="left"/>
      </w:pPr>
      <w:r>
        <w:rPr>
          <w:color w:val="171717"/>
        </w:rPr>
        <w:t>Функциональность предметно-пространственной среды и выражение в ней мировосприя- тия, духовно-ценностных позиций общества.</w:t>
      </w:r>
    </w:p>
    <w:p w:rsidR="00AE3C4D" w:rsidRDefault="00E21DE7">
      <w:pPr>
        <w:pStyle w:val="a3"/>
        <w:ind w:right="723"/>
        <w:jc w:val="left"/>
      </w:pPr>
      <w:r>
        <w:rPr>
          <w:color w:val="171717"/>
        </w:rPr>
        <w:t>Материальная культура человечества как</w:t>
      </w:r>
      <w:r>
        <w:rPr>
          <w:color w:val="171717"/>
          <w:spacing w:val="31"/>
        </w:rPr>
        <w:t xml:space="preserve"> </w:t>
      </w:r>
      <w:r>
        <w:rPr>
          <w:color w:val="171717"/>
        </w:rPr>
        <w:t>уникальная информация о жизни людей в раз-</w:t>
      </w:r>
      <w:r>
        <w:rPr>
          <w:color w:val="171717"/>
          <w:spacing w:val="40"/>
        </w:rPr>
        <w:t xml:space="preserve"> </w:t>
      </w:r>
      <w:r>
        <w:rPr>
          <w:color w:val="171717"/>
        </w:rPr>
        <w:t>ные исторические эпохи.</w:t>
      </w:r>
    </w:p>
    <w:p w:rsidR="00AE3C4D" w:rsidRDefault="00E21DE7">
      <w:pPr>
        <w:pStyle w:val="a3"/>
        <w:ind w:right="723"/>
        <w:jc w:val="left"/>
      </w:pPr>
      <w:r>
        <w:rPr>
          <w:color w:val="171717"/>
        </w:rPr>
        <w:t>Роль архитектуры в понимании человеком своей идентичности. Задачи сохранения куль- турного наследия и природного ландшафта.</w:t>
      </w:r>
    </w:p>
    <w:p w:rsidR="00AE3C4D" w:rsidRDefault="00E21DE7">
      <w:pPr>
        <w:pStyle w:val="a3"/>
        <w:ind w:right="723"/>
        <w:jc w:val="left"/>
      </w:pPr>
      <w:r>
        <w:rPr>
          <w:color w:val="171717"/>
        </w:rPr>
        <w:t>Возникновение архитектуры и дизайна на разных этапах общественного развития. Един- ство функционального и художественного — целесообразности и красоты.</w:t>
      </w:r>
    </w:p>
    <w:p w:rsidR="00AE3C4D" w:rsidRDefault="00AE3C4D">
      <w:pPr>
        <w:pStyle w:val="a3"/>
        <w:spacing w:before="5"/>
        <w:ind w:left="0" w:firstLine="0"/>
        <w:jc w:val="left"/>
      </w:pPr>
    </w:p>
    <w:p w:rsidR="00AE3C4D" w:rsidRDefault="00E21DE7">
      <w:pPr>
        <w:pStyle w:val="2"/>
        <w:jc w:val="left"/>
      </w:pPr>
      <w:r>
        <w:rPr>
          <w:color w:val="171717"/>
        </w:rPr>
        <w:t>Графический</w:t>
      </w:r>
      <w:r>
        <w:rPr>
          <w:color w:val="171717"/>
          <w:spacing w:val="-6"/>
        </w:rPr>
        <w:t xml:space="preserve"> </w:t>
      </w:r>
      <w:r>
        <w:rPr>
          <w:color w:val="171717"/>
          <w:spacing w:val="-2"/>
        </w:rPr>
        <w:t>дизайн</w:t>
      </w:r>
    </w:p>
    <w:p w:rsidR="00AE3C4D" w:rsidRDefault="00E21DE7">
      <w:pPr>
        <w:pStyle w:val="a3"/>
        <w:jc w:val="left"/>
      </w:pPr>
      <w:r>
        <w:rPr>
          <w:color w:val="171717"/>
        </w:rPr>
        <w:t>Композиция</w:t>
      </w:r>
      <w:r>
        <w:rPr>
          <w:color w:val="171717"/>
          <w:spacing w:val="29"/>
        </w:rPr>
        <w:t xml:space="preserve"> </w:t>
      </w:r>
      <w:r>
        <w:rPr>
          <w:color w:val="171717"/>
        </w:rPr>
        <w:t>как</w:t>
      </w:r>
      <w:r>
        <w:rPr>
          <w:color w:val="171717"/>
          <w:spacing w:val="32"/>
        </w:rPr>
        <w:t xml:space="preserve"> </w:t>
      </w:r>
      <w:r>
        <w:rPr>
          <w:color w:val="171717"/>
        </w:rPr>
        <w:t>основа</w:t>
      </w:r>
      <w:r>
        <w:rPr>
          <w:color w:val="171717"/>
          <w:spacing w:val="30"/>
        </w:rPr>
        <w:t xml:space="preserve"> </w:t>
      </w:r>
      <w:r>
        <w:rPr>
          <w:color w:val="171717"/>
        </w:rPr>
        <w:t>реализации</w:t>
      </w:r>
      <w:r>
        <w:rPr>
          <w:color w:val="171717"/>
          <w:spacing w:val="32"/>
        </w:rPr>
        <w:t xml:space="preserve"> </w:t>
      </w:r>
      <w:r>
        <w:rPr>
          <w:color w:val="171717"/>
        </w:rPr>
        <w:t>замысла</w:t>
      </w:r>
      <w:r>
        <w:rPr>
          <w:color w:val="171717"/>
          <w:spacing w:val="31"/>
        </w:rPr>
        <w:t xml:space="preserve"> </w:t>
      </w:r>
      <w:r>
        <w:rPr>
          <w:color w:val="171717"/>
        </w:rPr>
        <w:t>в</w:t>
      </w:r>
      <w:r>
        <w:rPr>
          <w:color w:val="171717"/>
          <w:spacing w:val="31"/>
        </w:rPr>
        <w:t xml:space="preserve"> </w:t>
      </w:r>
      <w:r>
        <w:rPr>
          <w:color w:val="171717"/>
        </w:rPr>
        <w:t>любой</w:t>
      </w:r>
      <w:r>
        <w:rPr>
          <w:color w:val="171717"/>
          <w:spacing w:val="33"/>
        </w:rPr>
        <w:t xml:space="preserve"> </w:t>
      </w:r>
      <w:r>
        <w:rPr>
          <w:color w:val="171717"/>
        </w:rPr>
        <w:t>творческой</w:t>
      </w:r>
      <w:r>
        <w:rPr>
          <w:color w:val="171717"/>
          <w:spacing w:val="32"/>
        </w:rPr>
        <w:t xml:space="preserve"> </w:t>
      </w:r>
      <w:r>
        <w:rPr>
          <w:color w:val="171717"/>
        </w:rPr>
        <w:t>деятельности.</w:t>
      </w:r>
      <w:r>
        <w:rPr>
          <w:color w:val="171717"/>
          <w:spacing w:val="31"/>
        </w:rPr>
        <w:t xml:space="preserve"> </w:t>
      </w:r>
      <w:r>
        <w:rPr>
          <w:color w:val="171717"/>
        </w:rPr>
        <w:t>Основы формальной композиции в конструктивных искусствах.</w:t>
      </w:r>
    </w:p>
    <w:p w:rsidR="00AE3C4D" w:rsidRDefault="00E21DE7">
      <w:pPr>
        <w:pStyle w:val="a3"/>
        <w:ind w:left="981" w:firstLine="0"/>
        <w:jc w:val="left"/>
      </w:pPr>
      <w:r>
        <w:rPr>
          <w:color w:val="171717"/>
        </w:rPr>
        <w:t>Элементы</w:t>
      </w:r>
      <w:r>
        <w:rPr>
          <w:color w:val="171717"/>
          <w:spacing w:val="9"/>
        </w:rPr>
        <w:t xml:space="preserve"> </w:t>
      </w:r>
      <w:r>
        <w:rPr>
          <w:color w:val="171717"/>
        </w:rPr>
        <w:t>композиции</w:t>
      </w:r>
      <w:r>
        <w:rPr>
          <w:color w:val="171717"/>
          <w:spacing w:val="10"/>
        </w:rPr>
        <w:t xml:space="preserve"> </w:t>
      </w:r>
      <w:r>
        <w:rPr>
          <w:color w:val="171717"/>
        </w:rPr>
        <w:t>в</w:t>
      </w:r>
      <w:r>
        <w:rPr>
          <w:color w:val="171717"/>
          <w:spacing w:val="11"/>
        </w:rPr>
        <w:t xml:space="preserve"> </w:t>
      </w:r>
      <w:r>
        <w:rPr>
          <w:color w:val="171717"/>
        </w:rPr>
        <w:t>графическом</w:t>
      </w:r>
      <w:r>
        <w:rPr>
          <w:color w:val="171717"/>
          <w:spacing w:val="12"/>
        </w:rPr>
        <w:t xml:space="preserve"> </w:t>
      </w:r>
      <w:r>
        <w:rPr>
          <w:color w:val="171717"/>
        </w:rPr>
        <w:t>дизайне:</w:t>
      </w:r>
      <w:r>
        <w:rPr>
          <w:color w:val="171717"/>
          <w:spacing w:val="12"/>
        </w:rPr>
        <w:t xml:space="preserve"> </w:t>
      </w:r>
      <w:r>
        <w:rPr>
          <w:color w:val="171717"/>
        </w:rPr>
        <w:t>пятно,</w:t>
      </w:r>
      <w:r>
        <w:rPr>
          <w:color w:val="171717"/>
          <w:spacing w:val="11"/>
        </w:rPr>
        <w:t xml:space="preserve"> </w:t>
      </w:r>
      <w:r>
        <w:rPr>
          <w:color w:val="171717"/>
        </w:rPr>
        <w:t>линия,</w:t>
      </w:r>
      <w:r>
        <w:rPr>
          <w:color w:val="171717"/>
          <w:spacing w:val="12"/>
        </w:rPr>
        <w:t xml:space="preserve"> </w:t>
      </w:r>
      <w:r>
        <w:rPr>
          <w:color w:val="171717"/>
        </w:rPr>
        <w:t>цвет,</w:t>
      </w:r>
      <w:r>
        <w:rPr>
          <w:color w:val="171717"/>
          <w:spacing w:val="12"/>
        </w:rPr>
        <w:t xml:space="preserve"> </w:t>
      </w:r>
      <w:r>
        <w:rPr>
          <w:color w:val="171717"/>
        </w:rPr>
        <w:t>буква,</w:t>
      </w:r>
      <w:r>
        <w:rPr>
          <w:color w:val="171717"/>
          <w:spacing w:val="11"/>
        </w:rPr>
        <w:t xml:space="preserve"> </w:t>
      </w:r>
      <w:r>
        <w:rPr>
          <w:color w:val="171717"/>
        </w:rPr>
        <w:t>текст</w:t>
      </w:r>
      <w:r>
        <w:rPr>
          <w:color w:val="171717"/>
          <w:spacing w:val="12"/>
        </w:rPr>
        <w:t xml:space="preserve"> </w:t>
      </w:r>
      <w:r>
        <w:rPr>
          <w:color w:val="171717"/>
        </w:rPr>
        <w:t>и</w:t>
      </w:r>
      <w:r>
        <w:rPr>
          <w:color w:val="171717"/>
          <w:spacing w:val="13"/>
        </w:rPr>
        <w:t xml:space="preserve"> </w:t>
      </w:r>
      <w:r>
        <w:rPr>
          <w:color w:val="171717"/>
          <w:spacing w:val="-2"/>
        </w:rPr>
        <w:t>изобра-</w:t>
      </w:r>
    </w:p>
    <w:p w:rsidR="00AE3C4D" w:rsidRDefault="00E21DE7">
      <w:pPr>
        <w:pStyle w:val="a3"/>
        <w:spacing w:line="274" w:lineRule="exact"/>
        <w:ind w:firstLine="0"/>
        <w:jc w:val="left"/>
      </w:pPr>
      <w:r>
        <w:rPr>
          <w:color w:val="171717"/>
          <w:spacing w:val="-2"/>
        </w:rPr>
        <w:t>жение.</w:t>
      </w:r>
    </w:p>
    <w:p w:rsidR="00AE3C4D" w:rsidRDefault="00E21DE7">
      <w:pPr>
        <w:pStyle w:val="a3"/>
        <w:ind w:left="981" w:firstLine="0"/>
        <w:jc w:val="left"/>
      </w:pPr>
      <w:r>
        <w:rPr>
          <w:color w:val="171717"/>
        </w:rPr>
        <w:t>Формальная</w:t>
      </w:r>
      <w:r>
        <w:rPr>
          <w:color w:val="171717"/>
          <w:spacing w:val="15"/>
        </w:rPr>
        <w:t xml:space="preserve"> </w:t>
      </w:r>
      <w:r>
        <w:rPr>
          <w:color w:val="171717"/>
        </w:rPr>
        <w:t>композиция</w:t>
      </w:r>
      <w:r>
        <w:rPr>
          <w:color w:val="171717"/>
          <w:spacing w:val="18"/>
        </w:rPr>
        <w:t xml:space="preserve"> </w:t>
      </w:r>
      <w:r>
        <w:rPr>
          <w:color w:val="171717"/>
        </w:rPr>
        <w:t>как</w:t>
      </w:r>
      <w:r>
        <w:rPr>
          <w:color w:val="171717"/>
          <w:spacing w:val="19"/>
        </w:rPr>
        <w:t xml:space="preserve"> </w:t>
      </w:r>
      <w:r>
        <w:rPr>
          <w:color w:val="171717"/>
        </w:rPr>
        <w:t>композиционное</w:t>
      </w:r>
      <w:r>
        <w:rPr>
          <w:color w:val="171717"/>
          <w:spacing w:val="17"/>
        </w:rPr>
        <w:t xml:space="preserve"> </w:t>
      </w:r>
      <w:r>
        <w:rPr>
          <w:color w:val="171717"/>
        </w:rPr>
        <w:t>построение</w:t>
      </w:r>
      <w:r>
        <w:rPr>
          <w:color w:val="171717"/>
          <w:spacing w:val="17"/>
        </w:rPr>
        <w:t xml:space="preserve"> </w:t>
      </w:r>
      <w:r>
        <w:rPr>
          <w:color w:val="171717"/>
        </w:rPr>
        <w:t>на</w:t>
      </w:r>
      <w:r>
        <w:rPr>
          <w:color w:val="171717"/>
          <w:spacing w:val="17"/>
        </w:rPr>
        <w:t xml:space="preserve"> </w:t>
      </w:r>
      <w:r>
        <w:rPr>
          <w:color w:val="171717"/>
        </w:rPr>
        <w:t>основе</w:t>
      </w:r>
      <w:r>
        <w:rPr>
          <w:color w:val="171717"/>
          <w:spacing w:val="19"/>
        </w:rPr>
        <w:t xml:space="preserve"> </w:t>
      </w:r>
      <w:r>
        <w:rPr>
          <w:color w:val="171717"/>
        </w:rPr>
        <w:t>сочетания</w:t>
      </w:r>
      <w:r>
        <w:rPr>
          <w:color w:val="171717"/>
          <w:spacing w:val="18"/>
        </w:rPr>
        <w:t xml:space="preserve"> </w:t>
      </w:r>
      <w:r>
        <w:rPr>
          <w:color w:val="171717"/>
          <w:spacing w:val="-2"/>
        </w:rPr>
        <w:t>геометри-</w:t>
      </w:r>
    </w:p>
    <w:p w:rsidR="00AE3C4D" w:rsidRDefault="00E21DE7">
      <w:pPr>
        <w:pStyle w:val="a3"/>
        <w:ind w:firstLine="0"/>
      </w:pPr>
      <w:r>
        <w:rPr>
          <w:color w:val="171717"/>
        </w:rPr>
        <w:t>ческих</w:t>
      </w:r>
      <w:r>
        <w:rPr>
          <w:color w:val="171717"/>
          <w:spacing w:val="-1"/>
        </w:rPr>
        <w:t xml:space="preserve"> </w:t>
      </w:r>
      <w:r>
        <w:rPr>
          <w:color w:val="171717"/>
        </w:rPr>
        <w:t>фигур,</w:t>
      </w:r>
      <w:r>
        <w:rPr>
          <w:color w:val="171717"/>
          <w:spacing w:val="-3"/>
        </w:rPr>
        <w:t xml:space="preserve"> </w:t>
      </w:r>
      <w:r>
        <w:rPr>
          <w:color w:val="171717"/>
        </w:rPr>
        <w:t>без</w:t>
      </w:r>
      <w:r>
        <w:rPr>
          <w:color w:val="171717"/>
          <w:spacing w:val="-3"/>
        </w:rPr>
        <w:t xml:space="preserve"> </w:t>
      </w:r>
      <w:r>
        <w:rPr>
          <w:color w:val="171717"/>
        </w:rPr>
        <w:t>предметного</w:t>
      </w:r>
      <w:r>
        <w:rPr>
          <w:color w:val="171717"/>
          <w:spacing w:val="-2"/>
        </w:rPr>
        <w:t xml:space="preserve"> содержания.</w:t>
      </w:r>
    </w:p>
    <w:p w:rsidR="00AE3C4D" w:rsidRDefault="00E21DE7">
      <w:pPr>
        <w:pStyle w:val="a3"/>
        <w:ind w:left="981" w:firstLine="0"/>
      </w:pPr>
      <w:r>
        <w:rPr>
          <w:color w:val="171717"/>
        </w:rPr>
        <w:t>Основные</w:t>
      </w:r>
      <w:r>
        <w:rPr>
          <w:color w:val="171717"/>
          <w:spacing w:val="-5"/>
        </w:rPr>
        <w:t xml:space="preserve"> </w:t>
      </w:r>
      <w:r>
        <w:rPr>
          <w:color w:val="171717"/>
        </w:rPr>
        <w:t>свойства</w:t>
      </w:r>
      <w:r>
        <w:rPr>
          <w:color w:val="171717"/>
          <w:spacing w:val="-3"/>
        </w:rPr>
        <w:t xml:space="preserve"> </w:t>
      </w:r>
      <w:r>
        <w:rPr>
          <w:color w:val="171717"/>
        </w:rPr>
        <w:t>композиции:</w:t>
      </w:r>
      <w:r>
        <w:rPr>
          <w:color w:val="171717"/>
          <w:spacing w:val="-4"/>
        </w:rPr>
        <w:t xml:space="preserve"> </w:t>
      </w:r>
      <w:r>
        <w:rPr>
          <w:color w:val="171717"/>
        </w:rPr>
        <w:t>целостность</w:t>
      </w:r>
      <w:r>
        <w:rPr>
          <w:color w:val="171717"/>
          <w:spacing w:val="-1"/>
        </w:rPr>
        <w:t xml:space="preserve"> </w:t>
      </w:r>
      <w:r>
        <w:rPr>
          <w:color w:val="171717"/>
        </w:rPr>
        <w:t>и</w:t>
      </w:r>
      <w:r>
        <w:rPr>
          <w:color w:val="171717"/>
          <w:spacing w:val="-4"/>
        </w:rPr>
        <w:t xml:space="preserve"> </w:t>
      </w:r>
      <w:r>
        <w:rPr>
          <w:color w:val="171717"/>
        </w:rPr>
        <w:t>соподчинённость</w:t>
      </w:r>
      <w:r>
        <w:rPr>
          <w:color w:val="171717"/>
          <w:spacing w:val="-2"/>
        </w:rPr>
        <w:t xml:space="preserve"> элементов.</w:t>
      </w:r>
    </w:p>
    <w:p w:rsidR="00AE3C4D" w:rsidRDefault="00E21DE7">
      <w:pPr>
        <w:pStyle w:val="a3"/>
        <w:ind w:right="711"/>
      </w:pPr>
      <w:r>
        <w:rPr>
          <w:color w:val="171717"/>
        </w:rPr>
        <w:t xml:space="preserve">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w:t>
      </w:r>
      <w:r>
        <w:rPr>
          <w:color w:val="171717"/>
          <w:spacing w:val="-2"/>
        </w:rPr>
        <w:t>композиции.</w:t>
      </w:r>
    </w:p>
    <w:p w:rsidR="00AE3C4D" w:rsidRDefault="00E21DE7">
      <w:pPr>
        <w:pStyle w:val="a3"/>
        <w:ind w:right="700"/>
      </w:pPr>
      <w:r>
        <w:rPr>
          <w:color w:val="171717"/>
        </w:rPr>
        <w:t>Практические упражнения по созданию композиции с вариативным ритмическим распо- ложением геометрических фигур на плоскости.</w:t>
      </w:r>
    </w:p>
    <w:p w:rsidR="00AE3C4D" w:rsidRDefault="00E21DE7">
      <w:pPr>
        <w:pStyle w:val="a3"/>
        <w:ind w:left="981" w:firstLine="0"/>
      </w:pPr>
      <w:r>
        <w:rPr>
          <w:color w:val="171717"/>
        </w:rPr>
        <w:t>Роль</w:t>
      </w:r>
      <w:r>
        <w:rPr>
          <w:color w:val="171717"/>
          <w:spacing w:val="-6"/>
        </w:rPr>
        <w:t xml:space="preserve"> </w:t>
      </w:r>
      <w:r>
        <w:rPr>
          <w:color w:val="171717"/>
        </w:rPr>
        <w:t>цвета</w:t>
      </w:r>
      <w:r>
        <w:rPr>
          <w:color w:val="171717"/>
          <w:spacing w:val="-4"/>
        </w:rPr>
        <w:t xml:space="preserve"> </w:t>
      </w:r>
      <w:r>
        <w:rPr>
          <w:color w:val="171717"/>
        </w:rPr>
        <w:t>в</w:t>
      </w:r>
      <w:r>
        <w:rPr>
          <w:color w:val="171717"/>
          <w:spacing w:val="-5"/>
        </w:rPr>
        <w:t xml:space="preserve"> </w:t>
      </w:r>
      <w:r>
        <w:rPr>
          <w:color w:val="171717"/>
        </w:rPr>
        <w:t>организации</w:t>
      </w:r>
      <w:r>
        <w:rPr>
          <w:color w:val="171717"/>
          <w:spacing w:val="-4"/>
        </w:rPr>
        <w:t xml:space="preserve"> </w:t>
      </w:r>
      <w:r>
        <w:rPr>
          <w:color w:val="171717"/>
        </w:rPr>
        <w:t>композиционного</w:t>
      </w:r>
      <w:r>
        <w:rPr>
          <w:color w:val="171717"/>
          <w:spacing w:val="-6"/>
        </w:rPr>
        <w:t xml:space="preserve"> </w:t>
      </w:r>
      <w:r>
        <w:rPr>
          <w:color w:val="171717"/>
          <w:spacing w:val="-2"/>
        </w:rPr>
        <w:t>пространства.</w:t>
      </w:r>
    </w:p>
    <w:p w:rsidR="00AE3C4D" w:rsidRDefault="00E21DE7">
      <w:pPr>
        <w:pStyle w:val="a3"/>
        <w:ind w:left="981" w:firstLine="0"/>
      </w:pPr>
      <w:r>
        <w:rPr>
          <w:color w:val="171717"/>
        </w:rPr>
        <w:t>Функциональные</w:t>
      </w:r>
      <w:r>
        <w:rPr>
          <w:color w:val="171717"/>
          <w:spacing w:val="2"/>
        </w:rPr>
        <w:t xml:space="preserve"> </w:t>
      </w:r>
      <w:r>
        <w:rPr>
          <w:color w:val="171717"/>
        </w:rPr>
        <w:t>задачи</w:t>
      </w:r>
      <w:r>
        <w:rPr>
          <w:color w:val="171717"/>
          <w:spacing w:val="5"/>
        </w:rPr>
        <w:t xml:space="preserve"> </w:t>
      </w:r>
      <w:r>
        <w:rPr>
          <w:color w:val="171717"/>
        </w:rPr>
        <w:t>цвета</w:t>
      </w:r>
      <w:r>
        <w:rPr>
          <w:color w:val="171717"/>
          <w:spacing w:val="4"/>
        </w:rPr>
        <w:t xml:space="preserve"> </w:t>
      </w:r>
      <w:r>
        <w:rPr>
          <w:color w:val="171717"/>
        </w:rPr>
        <w:t>в</w:t>
      </w:r>
      <w:r>
        <w:rPr>
          <w:color w:val="171717"/>
          <w:spacing w:val="4"/>
        </w:rPr>
        <w:t xml:space="preserve"> </w:t>
      </w:r>
      <w:r>
        <w:rPr>
          <w:color w:val="171717"/>
        </w:rPr>
        <w:t>конструктивных</w:t>
      </w:r>
      <w:r>
        <w:rPr>
          <w:color w:val="171717"/>
          <w:spacing w:val="6"/>
        </w:rPr>
        <w:t xml:space="preserve"> </w:t>
      </w:r>
      <w:r>
        <w:rPr>
          <w:color w:val="171717"/>
        </w:rPr>
        <w:t>искусствах.</w:t>
      </w:r>
      <w:r>
        <w:rPr>
          <w:color w:val="171717"/>
          <w:spacing w:val="4"/>
        </w:rPr>
        <w:t xml:space="preserve"> </w:t>
      </w:r>
      <w:r>
        <w:rPr>
          <w:color w:val="171717"/>
        </w:rPr>
        <w:t>Цвет</w:t>
      </w:r>
      <w:r>
        <w:rPr>
          <w:color w:val="171717"/>
          <w:spacing w:val="5"/>
        </w:rPr>
        <w:t xml:space="preserve"> </w:t>
      </w:r>
      <w:r>
        <w:rPr>
          <w:color w:val="171717"/>
        </w:rPr>
        <w:t>и</w:t>
      </w:r>
      <w:r>
        <w:rPr>
          <w:color w:val="171717"/>
          <w:spacing w:val="8"/>
        </w:rPr>
        <w:t xml:space="preserve"> </w:t>
      </w:r>
      <w:r>
        <w:rPr>
          <w:color w:val="171717"/>
        </w:rPr>
        <w:t>законы</w:t>
      </w:r>
      <w:r>
        <w:rPr>
          <w:color w:val="171717"/>
          <w:spacing w:val="4"/>
        </w:rPr>
        <w:t xml:space="preserve"> </w:t>
      </w:r>
      <w:r>
        <w:rPr>
          <w:color w:val="171717"/>
          <w:spacing w:val="-2"/>
        </w:rPr>
        <w:t>колористики.</w:t>
      </w:r>
    </w:p>
    <w:p w:rsidR="00AE3C4D" w:rsidRDefault="00E21DE7">
      <w:pPr>
        <w:pStyle w:val="a3"/>
        <w:ind w:firstLine="0"/>
      </w:pPr>
      <w:r>
        <w:rPr>
          <w:color w:val="171717"/>
        </w:rPr>
        <w:t>Применение</w:t>
      </w:r>
      <w:r>
        <w:rPr>
          <w:color w:val="171717"/>
          <w:spacing w:val="-6"/>
        </w:rPr>
        <w:t xml:space="preserve"> </w:t>
      </w:r>
      <w:r>
        <w:rPr>
          <w:color w:val="171717"/>
        </w:rPr>
        <w:t>локального</w:t>
      </w:r>
      <w:r>
        <w:rPr>
          <w:color w:val="171717"/>
          <w:spacing w:val="-4"/>
        </w:rPr>
        <w:t xml:space="preserve"> </w:t>
      </w:r>
      <w:r>
        <w:rPr>
          <w:color w:val="171717"/>
          <w:spacing w:val="-2"/>
        </w:rPr>
        <w:t>цвета.</w:t>
      </w:r>
    </w:p>
    <w:p w:rsidR="00AE3C4D" w:rsidRDefault="00E21DE7">
      <w:pPr>
        <w:pStyle w:val="a3"/>
        <w:ind w:left="981" w:right="3932" w:firstLine="0"/>
        <w:jc w:val="left"/>
      </w:pPr>
      <w:r>
        <w:rPr>
          <w:color w:val="171717"/>
        </w:rPr>
        <w:t>Цветовой акцент, ритм цветовых форм, доминанта. Шрифты</w:t>
      </w:r>
      <w:r>
        <w:rPr>
          <w:color w:val="171717"/>
          <w:spacing w:val="-6"/>
        </w:rPr>
        <w:t xml:space="preserve"> </w:t>
      </w:r>
      <w:r>
        <w:rPr>
          <w:color w:val="171717"/>
        </w:rPr>
        <w:t>и</w:t>
      </w:r>
      <w:r>
        <w:rPr>
          <w:color w:val="171717"/>
          <w:spacing w:val="-6"/>
        </w:rPr>
        <w:t xml:space="preserve"> </w:t>
      </w:r>
      <w:r>
        <w:rPr>
          <w:color w:val="171717"/>
        </w:rPr>
        <w:t>шрифтовая</w:t>
      </w:r>
      <w:r>
        <w:rPr>
          <w:color w:val="171717"/>
          <w:spacing w:val="-9"/>
        </w:rPr>
        <w:t xml:space="preserve"> </w:t>
      </w:r>
      <w:r>
        <w:rPr>
          <w:color w:val="171717"/>
        </w:rPr>
        <w:t>композиция</w:t>
      </w:r>
      <w:r>
        <w:rPr>
          <w:color w:val="171717"/>
          <w:spacing w:val="-6"/>
        </w:rPr>
        <w:t xml:space="preserve"> </w:t>
      </w:r>
      <w:r>
        <w:rPr>
          <w:color w:val="171717"/>
        </w:rPr>
        <w:t>в</w:t>
      </w:r>
      <w:r>
        <w:rPr>
          <w:color w:val="171717"/>
          <w:spacing w:val="-7"/>
        </w:rPr>
        <w:t xml:space="preserve"> </w:t>
      </w:r>
      <w:r>
        <w:rPr>
          <w:color w:val="171717"/>
        </w:rPr>
        <w:t>графическом</w:t>
      </w:r>
      <w:r>
        <w:rPr>
          <w:color w:val="171717"/>
          <w:spacing w:val="-7"/>
        </w:rPr>
        <w:t xml:space="preserve"> </w:t>
      </w:r>
      <w:r>
        <w:rPr>
          <w:color w:val="171717"/>
        </w:rPr>
        <w:t>дизайне. Форма буквы как изобразительно-смысловой символ.</w:t>
      </w:r>
    </w:p>
    <w:p w:rsidR="00AE3C4D" w:rsidRDefault="00E21DE7">
      <w:pPr>
        <w:pStyle w:val="a3"/>
        <w:ind w:left="981" w:firstLine="0"/>
        <w:jc w:val="left"/>
      </w:pPr>
      <w:r>
        <w:rPr>
          <w:color w:val="171717"/>
        </w:rPr>
        <w:t>Шрифт</w:t>
      </w:r>
      <w:r>
        <w:rPr>
          <w:color w:val="171717"/>
          <w:spacing w:val="-3"/>
        </w:rPr>
        <w:t xml:space="preserve"> </w:t>
      </w:r>
      <w:r>
        <w:rPr>
          <w:color w:val="171717"/>
        </w:rPr>
        <w:t>и</w:t>
      </w:r>
      <w:r>
        <w:rPr>
          <w:color w:val="171717"/>
          <w:spacing w:val="-1"/>
        </w:rPr>
        <w:t xml:space="preserve"> </w:t>
      </w:r>
      <w:r>
        <w:rPr>
          <w:color w:val="171717"/>
        </w:rPr>
        <w:t>содержание</w:t>
      </w:r>
      <w:r>
        <w:rPr>
          <w:color w:val="171717"/>
          <w:spacing w:val="-2"/>
        </w:rPr>
        <w:t xml:space="preserve"> </w:t>
      </w:r>
      <w:r>
        <w:rPr>
          <w:color w:val="171717"/>
        </w:rPr>
        <w:t>текста.</w:t>
      </w:r>
      <w:r>
        <w:rPr>
          <w:color w:val="171717"/>
          <w:spacing w:val="-1"/>
        </w:rPr>
        <w:t xml:space="preserve"> </w:t>
      </w:r>
      <w:r>
        <w:rPr>
          <w:color w:val="171717"/>
        </w:rPr>
        <w:t>Стилизация</w:t>
      </w:r>
      <w:r>
        <w:rPr>
          <w:color w:val="171717"/>
          <w:spacing w:val="-1"/>
        </w:rPr>
        <w:t xml:space="preserve"> </w:t>
      </w:r>
      <w:r>
        <w:rPr>
          <w:color w:val="171717"/>
          <w:spacing w:val="-2"/>
        </w:rPr>
        <w:t>шрифта.</w:t>
      </w:r>
    </w:p>
    <w:p w:rsidR="00AE3C4D" w:rsidRDefault="00E21DE7">
      <w:pPr>
        <w:pStyle w:val="a3"/>
        <w:ind w:left="981" w:firstLine="0"/>
        <w:jc w:val="left"/>
      </w:pPr>
      <w:r>
        <w:rPr>
          <w:color w:val="171717"/>
        </w:rPr>
        <w:t>Типографика.</w:t>
      </w:r>
      <w:r>
        <w:rPr>
          <w:color w:val="171717"/>
          <w:spacing w:val="-6"/>
        </w:rPr>
        <w:t xml:space="preserve"> </w:t>
      </w:r>
      <w:r>
        <w:rPr>
          <w:color w:val="171717"/>
        </w:rPr>
        <w:t>Понимание</w:t>
      </w:r>
      <w:r>
        <w:rPr>
          <w:color w:val="171717"/>
          <w:spacing w:val="-4"/>
        </w:rPr>
        <w:t xml:space="preserve"> </w:t>
      </w:r>
      <w:r>
        <w:rPr>
          <w:color w:val="171717"/>
        </w:rPr>
        <w:t>типографской</w:t>
      </w:r>
      <w:r>
        <w:rPr>
          <w:color w:val="171717"/>
          <w:spacing w:val="-4"/>
        </w:rPr>
        <w:t xml:space="preserve"> </w:t>
      </w:r>
      <w:r>
        <w:rPr>
          <w:color w:val="171717"/>
        </w:rPr>
        <w:t>строки</w:t>
      </w:r>
      <w:r>
        <w:rPr>
          <w:color w:val="171717"/>
          <w:spacing w:val="-3"/>
        </w:rPr>
        <w:t xml:space="preserve"> </w:t>
      </w:r>
      <w:r>
        <w:rPr>
          <w:color w:val="171717"/>
        </w:rPr>
        <w:t>как</w:t>
      </w:r>
      <w:r>
        <w:rPr>
          <w:color w:val="171717"/>
          <w:spacing w:val="-3"/>
        </w:rPr>
        <w:t xml:space="preserve"> </w:t>
      </w:r>
      <w:r>
        <w:rPr>
          <w:color w:val="171717"/>
        </w:rPr>
        <w:t>элемента</w:t>
      </w:r>
      <w:r>
        <w:rPr>
          <w:color w:val="171717"/>
          <w:spacing w:val="-4"/>
        </w:rPr>
        <w:t xml:space="preserve"> </w:t>
      </w:r>
      <w:r>
        <w:rPr>
          <w:color w:val="171717"/>
        </w:rPr>
        <w:t>плоскостной</w:t>
      </w:r>
      <w:r>
        <w:rPr>
          <w:color w:val="171717"/>
          <w:spacing w:val="1"/>
        </w:rPr>
        <w:t xml:space="preserve"> </w:t>
      </w:r>
      <w:r>
        <w:rPr>
          <w:color w:val="171717"/>
          <w:spacing w:val="-2"/>
        </w:rPr>
        <w:t>композиции.</w:t>
      </w:r>
    </w:p>
    <w:p w:rsidR="00AE3C4D" w:rsidRDefault="00E21DE7">
      <w:pPr>
        <w:pStyle w:val="a3"/>
        <w:spacing w:before="1"/>
        <w:ind w:right="723"/>
        <w:jc w:val="left"/>
      </w:pPr>
      <w:r>
        <w:rPr>
          <w:color w:val="171717"/>
        </w:rPr>
        <w:t>Выполнение</w:t>
      </w:r>
      <w:r>
        <w:rPr>
          <w:color w:val="171717"/>
          <w:spacing w:val="40"/>
        </w:rPr>
        <w:t xml:space="preserve"> </w:t>
      </w:r>
      <w:r>
        <w:rPr>
          <w:color w:val="171717"/>
        </w:rPr>
        <w:t>аналитических</w:t>
      </w:r>
      <w:r>
        <w:rPr>
          <w:color w:val="171717"/>
          <w:spacing w:val="40"/>
        </w:rPr>
        <w:t xml:space="preserve"> </w:t>
      </w:r>
      <w:r>
        <w:rPr>
          <w:color w:val="171717"/>
        </w:rPr>
        <w:t>и</w:t>
      </w:r>
      <w:r>
        <w:rPr>
          <w:color w:val="171717"/>
          <w:spacing w:val="40"/>
        </w:rPr>
        <w:t xml:space="preserve"> </w:t>
      </w:r>
      <w:r>
        <w:rPr>
          <w:color w:val="171717"/>
        </w:rPr>
        <w:t>практических</w:t>
      </w:r>
      <w:r>
        <w:rPr>
          <w:color w:val="171717"/>
          <w:spacing w:val="40"/>
        </w:rPr>
        <w:t xml:space="preserve"> </w:t>
      </w:r>
      <w:r>
        <w:rPr>
          <w:color w:val="171717"/>
        </w:rPr>
        <w:t>работ</w:t>
      </w:r>
      <w:r>
        <w:rPr>
          <w:color w:val="171717"/>
          <w:spacing w:val="40"/>
        </w:rPr>
        <w:t xml:space="preserve"> </w:t>
      </w:r>
      <w:r>
        <w:rPr>
          <w:color w:val="171717"/>
        </w:rPr>
        <w:t>по</w:t>
      </w:r>
      <w:r>
        <w:rPr>
          <w:color w:val="171717"/>
          <w:spacing w:val="40"/>
        </w:rPr>
        <w:t xml:space="preserve"> </w:t>
      </w:r>
      <w:r>
        <w:rPr>
          <w:color w:val="171717"/>
        </w:rPr>
        <w:t>теме</w:t>
      </w:r>
      <w:r>
        <w:rPr>
          <w:color w:val="171717"/>
          <w:spacing w:val="40"/>
        </w:rPr>
        <w:t xml:space="preserve"> </w:t>
      </w:r>
      <w:r>
        <w:rPr>
          <w:color w:val="171717"/>
        </w:rPr>
        <w:t>«Буква</w:t>
      </w:r>
      <w:r>
        <w:rPr>
          <w:color w:val="171717"/>
          <w:spacing w:val="40"/>
        </w:rPr>
        <w:t xml:space="preserve"> </w:t>
      </w:r>
      <w:r>
        <w:rPr>
          <w:color w:val="171717"/>
        </w:rPr>
        <w:t>—</w:t>
      </w:r>
      <w:r>
        <w:rPr>
          <w:color w:val="171717"/>
          <w:spacing w:val="40"/>
        </w:rPr>
        <w:t xml:space="preserve"> </w:t>
      </w:r>
      <w:r>
        <w:rPr>
          <w:color w:val="171717"/>
        </w:rPr>
        <w:t>изобразительный элемент композиции».</w:t>
      </w:r>
    </w:p>
    <w:p w:rsidR="00AE3C4D" w:rsidRDefault="00E21DE7">
      <w:pPr>
        <w:pStyle w:val="a3"/>
        <w:ind w:right="723"/>
        <w:jc w:val="left"/>
      </w:pPr>
      <w:r>
        <w:rPr>
          <w:color w:val="171717"/>
        </w:rPr>
        <w:t>Логотип как графический знак, эмблема или стилизованный графический символ. Функ- ции логотипа. Шрифтовой логотип.</w:t>
      </w:r>
    </w:p>
    <w:p w:rsidR="00AE3C4D" w:rsidRDefault="00E21DE7">
      <w:pPr>
        <w:pStyle w:val="a3"/>
        <w:ind w:left="981" w:firstLine="0"/>
        <w:jc w:val="left"/>
      </w:pPr>
      <w:r>
        <w:rPr>
          <w:color w:val="171717"/>
        </w:rPr>
        <w:t>Знаковый</w:t>
      </w:r>
      <w:r>
        <w:rPr>
          <w:color w:val="171717"/>
          <w:spacing w:val="-2"/>
        </w:rPr>
        <w:t xml:space="preserve"> логотип.</w:t>
      </w:r>
    </w:p>
    <w:p w:rsidR="00AE3C4D" w:rsidRDefault="00E21DE7">
      <w:pPr>
        <w:pStyle w:val="a3"/>
        <w:jc w:val="left"/>
      </w:pPr>
      <w:r>
        <w:rPr>
          <w:color w:val="171717"/>
        </w:rPr>
        <w:t xml:space="preserve">Композиционные основы макетирования в графическом дизайне при соединении текста и </w:t>
      </w:r>
      <w:r>
        <w:rPr>
          <w:color w:val="171717"/>
          <w:spacing w:val="-2"/>
        </w:rPr>
        <w:t>изображения.</w:t>
      </w:r>
    </w:p>
    <w:p w:rsidR="00AE3C4D" w:rsidRDefault="00E21DE7">
      <w:pPr>
        <w:pStyle w:val="a3"/>
        <w:jc w:val="left"/>
      </w:pPr>
      <w:r>
        <w:rPr>
          <w:color w:val="171717"/>
        </w:rPr>
        <w:t>Искусство плаката. Синтез слова и изображения. Изобразительный язык плаката. Компо- зиционный монтаж изображения и текста в плакате, рекламе, поздравительной открытке.</w:t>
      </w:r>
    </w:p>
    <w:p w:rsidR="00AE3C4D" w:rsidRDefault="00E21DE7">
      <w:pPr>
        <w:pStyle w:val="a3"/>
        <w:ind w:right="723"/>
        <w:jc w:val="left"/>
      </w:pPr>
      <w:r>
        <w:rPr>
          <w:color w:val="171717"/>
        </w:rPr>
        <w:t>Многообразие форм графического дизайна. Дизайн книги и журнала. Элементы, состав-</w:t>
      </w:r>
      <w:r>
        <w:rPr>
          <w:color w:val="171717"/>
          <w:spacing w:val="40"/>
        </w:rPr>
        <w:t xml:space="preserve"> </w:t>
      </w:r>
      <w:r>
        <w:rPr>
          <w:color w:val="171717"/>
        </w:rPr>
        <w:t>ляющие конструкцию и художественное оформление книги, журнала.</w:t>
      </w:r>
    </w:p>
    <w:p w:rsidR="00AE3C4D" w:rsidRDefault="00E21DE7">
      <w:pPr>
        <w:pStyle w:val="a3"/>
        <w:spacing w:before="1"/>
        <w:jc w:val="left"/>
      </w:pPr>
      <w:r>
        <w:rPr>
          <w:color w:val="171717"/>
        </w:rPr>
        <w:t>Макет</w:t>
      </w:r>
      <w:r>
        <w:rPr>
          <w:color w:val="171717"/>
          <w:spacing w:val="35"/>
        </w:rPr>
        <w:t xml:space="preserve"> </w:t>
      </w:r>
      <w:r>
        <w:rPr>
          <w:color w:val="171717"/>
        </w:rPr>
        <w:t>разворота</w:t>
      </w:r>
      <w:r>
        <w:rPr>
          <w:color w:val="171717"/>
          <w:spacing w:val="34"/>
        </w:rPr>
        <w:t xml:space="preserve"> </w:t>
      </w:r>
      <w:r>
        <w:rPr>
          <w:color w:val="171717"/>
        </w:rPr>
        <w:t>книги</w:t>
      </w:r>
      <w:r>
        <w:rPr>
          <w:color w:val="171717"/>
          <w:spacing w:val="33"/>
        </w:rPr>
        <w:t xml:space="preserve"> </w:t>
      </w:r>
      <w:r>
        <w:rPr>
          <w:color w:val="171717"/>
        </w:rPr>
        <w:t>или</w:t>
      </w:r>
      <w:r>
        <w:rPr>
          <w:color w:val="171717"/>
          <w:spacing w:val="34"/>
        </w:rPr>
        <w:t xml:space="preserve"> </w:t>
      </w:r>
      <w:r>
        <w:rPr>
          <w:color w:val="171717"/>
        </w:rPr>
        <w:t>журнала</w:t>
      </w:r>
      <w:r>
        <w:rPr>
          <w:color w:val="171717"/>
          <w:spacing w:val="34"/>
        </w:rPr>
        <w:t xml:space="preserve"> </w:t>
      </w:r>
      <w:r>
        <w:rPr>
          <w:color w:val="171717"/>
        </w:rPr>
        <w:t>по</w:t>
      </w:r>
      <w:r>
        <w:rPr>
          <w:color w:val="171717"/>
          <w:spacing w:val="35"/>
        </w:rPr>
        <w:t xml:space="preserve"> </w:t>
      </w:r>
      <w:r>
        <w:rPr>
          <w:color w:val="171717"/>
        </w:rPr>
        <w:t>выбранной</w:t>
      </w:r>
      <w:r>
        <w:rPr>
          <w:color w:val="171717"/>
          <w:spacing w:val="33"/>
        </w:rPr>
        <w:t xml:space="preserve"> </w:t>
      </w:r>
      <w:r>
        <w:rPr>
          <w:color w:val="171717"/>
        </w:rPr>
        <w:t>теме</w:t>
      </w:r>
      <w:r>
        <w:rPr>
          <w:color w:val="171717"/>
          <w:spacing w:val="34"/>
        </w:rPr>
        <w:t xml:space="preserve"> </w:t>
      </w:r>
      <w:r>
        <w:rPr>
          <w:color w:val="171717"/>
        </w:rPr>
        <w:t>в</w:t>
      </w:r>
      <w:r>
        <w:rPr>
          <w:color w:val="171717"/>
          <w:spacing w:val="34"/>
        </w:rPr>
        <w:t xml:space="preserve"> </w:t>
      </w:r>
      <w:r>
        <w:rPr>
          <w:color w:val="171717"/>
        </w:rPr>
        <w:t>виде</w:t>
      </w:r>
      <w:r>
        <w:rPr>
          <w:color w:val="171717"/>
          <w:spacing w:val="34"/>
        </w:rPr>
        <w:t xml:space="preserve"> </w:t>
      </w:r>
      <w:r>
        <w:rPr>
          <w:color w:val="171717"/>
        </w:rPr>
        <w:t>коллажа</w:t>
      </w:r>
      <w:r>
        <w:rPr>
          <w:color w:val="171717"/>
          <w:spacing w:val="33"/>
        </w:rPr>
        <w:t xml:space="preserve"> </w:t>
      </w:r>
      <w:r>
        <w:rPr>
          <w:color w:val="171717"/>
        </w:rPr>
        <w:t>или</w:t>
      </w:r>
      <w:r>
        <w:rPr>
          <w:color w:val="171717"/>
          <w:spacing w:val="33"/>
        </w:rPr>
        <w:t xml:space="preserve"> </w:t>
      </w:r>
      <w:r>
        <w:rPr>
          <w:color w:val="171717"/>
        </w:rPr>
        <w:t>на</w:t>
      </w:r>
      <w:r>
        <w:rPr>
          <w:color w:val="171717"/>
          <w:spacing w:val="34"/>
        </w:rPr>
        <w:t xml:space="preserve"> </w:t>
      </w:r>
      <w:r>
        <w:rPr>
          <w:color w:val="171717"/>
        </w:rPr>
        <w:t>основе компьютерных программ.</w:t>
      </w:r>
    </w:p>
    <w:p w:rsidR="00AE3C4D" w:rsidRDefault="00AE3C4D">
      <w:pPr>
        <w:pStyle w:val="a3"/>
        <w:spacing w:before="4"/>
        <w:ind w:left="0" w:firstLine="0"/>
        <w:jc w:val="left"/>
      </w:pPr>
    </w:p>
    <w:p w:rsidR="00AE3C4D" w:rsidRDefault="00E21DE7">
      <w:pPr>
        <w:pStyle w:val="2"/>
        <w:spacing w:before="1"/>
        <w:jc w:val="left"/>
      </w:pPr>
      <w:r>
        <w:rPr>
          <w:color w:val="171717"/>
        </w:rPr>
        <w:t>Макетирование</w:t>
      </w:r>
      <w:r>
        <w:rPr>
          <w:color w:val="171717"/>
          <w:spacing w:val="-8"/>
        </w:rPr>
        <w:t xml:space="preserve"> </w:t>
      </w:r>
      <w:r>
        <w:rPr>
          <w:color w:val="171717"/>
        </w:rPr>
        <w:t>объёмно-пространственных</w:t>
      </w:r>
      <w:r>
        <w:rPr>
          <w:color w:val="171717"/>
          <w:spacing w:val="-9"/>
        </w:rPr>
        <w:t xml:space="preserve"> </w:t>
      </w:r>
      <w:r>
        <w:rPr>
          <w:color w:val="171717"/>
          <w:spacing w:val="-2"/>
        </w:rPr>
        <w:t>композиций</w:t>
      </w:r>
    </w:p>
    <w:p w:rsidR="00AE3C4D" w:rsidRDefault="00E21DE7">
      <w:pPr>
        <w:pStyle w:val="a3"/>
        <w:ind w:right="723"/>
        <w:jc w:val="left"/>
      </w:pPr>
      <w:r>
        <w:rPr>
          <w:color w:val="171717"/>
        </w:rPr>
        <w:t>Композиция</w:t>
      </w:r>
      <w:r>
        <w:rPr>
          <w:color w:val="171717"/>
          <w:spacing w:val="40"/>
        </w:rPr>
        <w:t xml:space="preserve"> </w:t>
      </w:r>
      <w:r>
        <w:rPr>
          <w:color w:val="171717"/>
        </w:rPr>
        <w:t>плоскостная</w:t>
      </w:r>
      <w:r>
        <w:rPr>
          <w:color w:val="171717"/>
          <w:spacing w:val="40"/>
        </w:rPr>
        <w:t xml:space="preserve"> </w:t>
      </w:r>
      <w:r>
        <w:rPr>
          <w:color w:val="171717"/>
        </w:rPr>
        <w:t>и</w:t>
      </w:r>
      <w:r>
        <w:rPr>
          <w:color w:val="171717"/>
          <w:spacing w:val="40"/>
        </w:rPr>
        <w:t xml:space="preserve"> </w:t>
      </w:r>
      <w:r>
        <w:rPr>
          <w:color w:val="171717"/>
        </w:rPr>
        <w:t>пространственная.</w:t>
      </w:r>
      <w:r>
        <w:rPr>
          <w:color w:val="171717"/>
          <w:spacing w:val="40"/>
        </w:rPr>
        <w:t xml:space="preserve"> </w:t>
      </w:r>
      <w:r>
        <w:rPr>
          <w:color w:val="171717"/>
        </w:rPr>
        <w:t>Композиционная</w:t>
      </w:r>
      <w:r>
        <w:rPr>
          <w:color w:val="171717"/>
          <w:spacing w:val="40"/>
        </w:rPr>
        <w:t xml:space="preserve"> </w:t>
      </w:r>
      <w:r>
        <w:rPr>
          <w:color w:val="171717"/>
        </w:rPr>
        <w:t>организация</w:t>
      </w:r>
      <w:r>
        <w:rPr>
          <w:color w:val="171717"/>
          <w:spacing w:val="40"/>
        </w:rPr>
        <w:t xml:space="preserve"> </w:t>
      </w:r>
      <w:r>
        <w:rPr>
          <w:color w:val="171717"/>
        </w:rPr>
        <w:t>простран- ства. Прочтение плоскостной композиции как «чертежа» пространства.</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4"/>
      </w:pPr>
      <w:r>
        <w:rPr>
          <w:color w:val="171717"/>
        </w:rPr>
        <w:lastRenderedPageBreak/>
        <w:t>Макетирование. Введение в макет понятия рельефа местности и способы его обозначения на макете.</w:t>
      </w:r>
    </w:p>
    <w:p w:rsidR="00AE3C4D" w:rsidRDefault="00E21DE7">
      <w:pPr>
        <w:pStyle w:val="a3"/>
        <w:ind w:left="981" w:firstLine="0"/>
      </w:pPr>
      <w:r>
        <w:rPr>
          <w:color w:val="171717"/>
        </w:rPr>
        <w:t>Выполнение</w:t>
      </w:r>
      <w:r>
        <w:rPr>
          <w:color w:val="171717"/>
          <w:spacing w:val="49"/>
        </w:rPr>
        <w:t xml:space="preserve"> </w:t>
      </w:r>
      <w:r>
        <w:rPr>
          <w:color w:val="171717"/>
        </w:rPr>
        <w:t>практических</w:t>
      </w:r>
      <w:r>
        <w:rPr>
          <w:color w:val="171717"/>
          <w:spacing w:val="53"/>
        </w:rPr>
        <w:t xml:space="preserve"> </w:t>
      </w:r>
      <w:r>
        <w:rPr>
          <w:color w:val="171717"/>
        </w:rPr>
        <w:t>работ</w:t>
      </w:r>
      <w:r>
        <w:rPr>
          <w:color w:val="171717"/>
          <w:spacing w:val="52"/>
        </w:rPr>
        <w:t xml:space="preserve"> </w:t>
      </w:r>
      <w:r>
        <w:rPr>
          <w:color w:val="171717"/>
        </w:rPr>
        <w:t>по</w:t>
      </w:r>
      <w:r>
        <w:rPr>
          <w:color w:val="171717"/>
          <w:spacing w:val="52"/>
        </w:rPr>
        <w:t xml:space="preserve"> </w:t>
      </w:r>
      <w:r>
        <w:rPr>
          <w:color w:val="171717"/>
        </w:rPr>
        <w:t>созданию</w:t>
      </w:r>
      <w:r>
        <w:rPr>
          <w:color w:val="171717"/>
          <w:spacing w:val="52"/>
        </w:rPr>
        <w:t xml:space="preserve"> </w:t>
      </w:r>
      <w:r>
        <w:rPr>
          <w:color w:val="171717"/>
        </w:rPr>
        <w:t>объёмно-пространственных</w:t>
      </w:r>
      <w:r>
        <w:rPr>
          <w:color w:val="171717"/>
          <w:spacing w:val="53"/>
        </w:rPr>
        <w:t xml:space="preserve"> </w:t>
      </w:r>
      <w:r>
        <w:rPr>
          <w:color w:val="171717"/>
          <w:spacing w:val="-2"/>
        </w:rPr>
        <w:t>композиций.</w:t>
      </w:r>
    </w:p>
    <w:p w:rsidR="00AE3C4D" w:rsidRDefault="00E21DE7">
      <w:pPr>
        <w:pStyle w:val="a3"/>
        <w:ind w:firstLine="0"/>
      </w:pPr>
      <w:r>
        <w:rPr>
          <w:color w:val="171717"/>
        </w:rPr>
        <w:t>Объём</w:t>
      </w:r>
      <w:r>
        <w:rPr>
          <w:color w:val="171717"/>
          <w:spacing w:val="-7"/>
        </w:rPr>
        <w:t xml:space="preserve"> </w:t>
      </w:r>
      <w:r>
        <w:rPr>
          <w:color w:val="171717"/>
        </w:rPr>
        <w:t>и</w:t>
      </w:r>
      <w:r>
        <w:rPr>
          <w:color w:val="171717"/>
          <w:spacing w:val="-3"/>
        </w:rPr>
        <w:t xml:space="preserve"> </w:t>
      </w:r>
      <w:r>
        <w:rPr>
          <w:color w:val="171717"/>
        </w:rPr>
        <w:t>пространство.</w:t>
      </w:r>
      <w:r>
        <w:rPr>
          <w:color w:val="171717"/>
          <w:spacing w:val="-3"/>
        </w:rPr>
        <w:t xml:space="preserve"> </w:t>
      </w:r>
      <w:r>
        <w:rPr>
          <w:color w:val="171717"/>
        </w:rPr>
        <w:t>Взаимосвязь</w:t>
      </w:r>
      <w:r>
        <w:rPr>
          <w:color w:val="171717"/>
          <w:spacing w:val="-2"/>
        </w:rPr>
        <w:t xml:space="preserve"> </w:t>
      </w:r>
      <w:r>
        <w:rPr>
          <w:color w:val="171717"/>
        </w:rPr>
        <w:t>объектов</w:t>
      </w:r>
      <w:r>
        <w:rPr>
          <w:color w:val="171717"/>
          <w:spacing w:val="-3"/>
        </w:rPr>
        <w:t xml:space="preserve"> </w:t>
      </w:r>
      <w:r>
        <w:rPr>
          <w:color w:val="171717"/>
        </w:rPr>
        <w:t>в</w:t>
      </w:r>
      <w:r>
        <w:rPr>
          <w:color w:val="171717"/>
          <w:spacing w:val="-4"/>
        </w:rPr>
        <w:t xml:space="preserve"> </w:t>
      </w:r>
      <w:r>
        <w:rPr>
          <w:color w:val="171717"/>
        </w:rPr>
        <w:t>архитектурном</w:t>
      </w:r>
      <w:r>
        <w:rPr>
          <w:color w:val="171717"/>
          <w:spacing w:val="-3"/>
        </w:rPr>
        <w:t xml:space="preserve"> </w:t>
      </w:r>
      <w:r>
        <w:rPr>
          <w:color w:val="171717"/>
          <w:spacing w:val="-2"/>
        </w:rPr>
        <w:t>макете.</w:t>
      </w:r>
    </w:p>
    <w:p w:rsidR="00AE3C4D" w:rsidRDefault="00E21DE7">
      <w:pPr>
        <w:pStyle w:val="a3"/>
        <w:ind w:right="704"/>
      </w:pPr>
      <w:r>
        <w:rPr>
          <w:color w:val="171717"/>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 рактер постройки.</w:t>
      </w:r>
    </w:p>
    <w:p w:rsidR="00AE3C4D" w:rsidRDefault="00E21DE7">
      <w:pPr>
        <w:pStyle w:val="a3"/>
        <w:ind w:right="716"/>
      </w:pPr>
      <w:r>
        <w:rPr>
          <w:color w:val="171717"/>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E3C4D" w:rsidRDefault="00E21DE7">
      <w:pPr>
        <w:pStyle w:val="a3"/>
        <w:ind w:right="702"/>
      </w:pPr>
      <w:r>
        <w:rPr>
          <w:color w:val="171717"/>
        </w:rPr>
        <w:t>Роль эволюции строительных материалов и строительных технологий в изменении архи- 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 ной архитектуры).</w:t>
      </w:r>
    </w:p>
    <w:p w:rsidR="00AE3C4D" w:rsidRDefault="00E21DE7">
      <w:pPr>
        <w:pStyle w:val="a3"/>
        <w:spacing w:before="1"/>
        <w:ind w:left="981" w:firstLine="0"/>
      </w:pPr>
      <w:r>
        <w:rPr>
          <w:color w:val="171717"/>
        </w:rPr>
        <w:t>Многообразие</w:t>
      </w:r>
      <w:r>
        <w:rPr>
          <w:color w:val="171717"/>
          <w:spacing w:val="43"/>
        </w:rPr>
        <w:t xml:space="preserve"> </w:t>
      </w:r>
      <w:r>
        <w:rPr>
          <w:color w:val="171717"/>
        </w:rPr>
        <w:t>предметного</w:t>
      </w:r>
      <w:r>
        <w:rPr>
          <w:color w:val="171717"/>
          <w:spacing w:val="46"/>
        </w:rPr>
        <w:t xml:space="preserve"> </w:t>
      </w:r>
      <w:r>
        <w:rPr>
          <w:color w:val="171717"/>
        </w:rPr>
        <w:t>мира,</w:t>
      </w:r>
      <w:r>
        <w:rPr>
          <w:color w:val="171717"/>
          <w:spacing w:val="47"/>
        </w:rPr>
        <w:t xml:space="preserve"> </w:t>
      </w:r>
      <w:r>
        <w:rPr>
          <w:color w:val="171717"/>
        </w:rPr>
        <w:t>создаваемого</w:t>
      </w:r>
      <w:r>
        <w:rPr>
          <w:color w:val="171717"/>
          <w:spacing w:val="46"/>
        </w:rPr>
        <w:t xml:space="preserve"> </w:t>
      </w:r>
      <w:r>
        <w:rPr>
          <w:color w:val="171717"/>
        </w:rPr>
        <w:t>человеком.</w:t>
      </w:r>
      <w:r>
        <w:rPr>
          <w:color w:val="171717"/>
          <w:spacing w:val="47"/>
        </w:rPr>
        <w:t xml:space="preserve"> </w:t>
      </w:r>
      <w:r>
        <w:rPr>
          <w:color w:val="171717"/>
        </w:rPr>
        <w:t>Функция</w:t>
      </w:r>
      <w:r>
        <w:rPr>
          <w:color w:val="171717"/>
          <w:spacing w:val="46"/>
        </w:rPr>
        <w:t xml:space="preserve"> </w:t>
      </w:r>
      <w:r>
        <w:rPr>
          <w:color w:val="171717"/>
        </w:rPr>
        <w:t>вещи</w:t>
      </w:r>
      <w:r>
        <w:rPr>
          <w:color w:val="171717"/>
          <w:spacing w:val="48"/>
        </w:rPr>
        <w:t xml:space="preserve"> </w:t>
      </w:r>
      <w:r>
        <w:rPr>
          <w:color w:val="171717"/>
        </w:rPr>
        <w:t>и</w:t>
      </w:r>
      <w:r>
        <w:rPr>
          <w:color w:val="171717"/>
          <w:spacing w:val="47"/>
        </w:rPr>
        <w:t xml:space="preserve"> </w:t>
      </w:r>
      <w:r>
        <w:rPr>
          <w:color w:val="171717"/>
        </w:rPr>
        <w:t>её</w:t>
      </w:r>
      <w:r>
        <w:rPr>
          <w:color w:val="171717"/>
          <w:spacing w:val="46"/>
        </w:rPr>
        <w:t xml:space="preserve"> </w:t>
      </w:r>
      <w:r>
        <w:rPr>
          <w:color w:val="171717"/>
          <w:spacing w:val="-2"/>
        </w:rPr>
        <w:t>форма.</w:t>
      </w:r>
    </w:p>
    <w:p w:rsidR="00AE3C4D" w:rsidRDefault="00E21DE7">
      <w:pPr>
        <w:pStyle w:val="a3"/>
        <w:ind w:firstLine="0"/>
      </w:pPr>
      <w:r>
        <w:rPr>
          <w:color w:val="171717"/>
        </w:rPr>
        <w:t>Образ</w:t>
      </w:r>
      <w:r>
        <w:rPr>
          <w:color w:val="171717"/>
          <w:spacing w:val="-4"/>
        </w:rPr>
        <w:t xml:space="preserve"> </w:t>
      </w:r>
      <w:r>
        <w:rPr>
          <w:color w:val="171717"/>
        </w:rPr>
        <w:t>времени</w:t>
      </w:r>
      <w:r>
        <w:rPr>
          <w:color w:val="171717"/>
          <w:spacing w:val="-4"/>
        </w:rPr>
        <w:t xml:space="preserve"> </w:t>
      </w:r>
      <w:r>
        <w:rPr>
          <w:color w:val="171717"/>
        </w:rPr>
        <w:t>в</w:t>
      </w:r>
      <w:r>
        <w:rPr>
          <w:color w:val="171717"/>
          <w:spacing w:val="-4"/>
        </w:rPr>
        <w:t xml:space="preserve"> </w:t>
      </w:r>
      <w:r>
        <w:rPr>
          <w:color w:val="171717"/>
        </w:rPr>
        <w:t>предметах,</w:t>
      </w:r>
      <w:r>
        <w:rPr>
          <w:color w:val="171717"/>
          <w:spacing w:val="-4"/>
        </w:rPr>
        <w:t xml:space="preserve"> </w:t>
      </w:r>
      <w:r>
        <w:rPr>
          <w:color w:val="171717"/>
        </w:rPr>
        <w:t>создаваемых</w:t>
      </w:r>
      <w:r>
        <w:rPr>
          <w:color w:val="171717"/>
          <w:spacing w:val="-2"/>
        </w:rPr>
        <w:t xml:space="preserve"> человеком.</w:t>
      </w:r>
    </w:p>
    <w:p w:rsidR="00AE3C4D" w:rsidRDefault="00E21DE7">
      <w:pPr>
        <w:pStyle w:val="a3"/>
        <w:ind w:right="703"/>
      </w:pPr>
      <w:r>
        <w:rPr>
          <w:color w:val="171717"/>
        </w:rPr>
        <w:t>Дизайн предмета как искусство и социальное проектирование. Анализ формы через выяв- ление сочетающихся объёмов. Красота — наиболее полное выявление функции предмета. Влия- ние развития технологий и материалов на изменение формы предмета.</w:t>
      </w:r>
    </w:p>
    <w:p w:rsidR="00AE3C4D" w:rsidRDefault="00E21DE7">
      <w:pPr>
        <w:pStyle w:val="a3"/>
        <w:ind w:left="981" w:firstLine="0"/>
      </w:pPr>
      <w:r>
        <w:rPr>
          <w:color w:val="171717"/>
        </w:rPr>
        <w:t>Выполнение</w:t>
      </w:r>
      <w:r>
        <w:rPr>
          <w:color w:val="171717"/>
          <w:spacing w:val="-4"/>
        </w:rPr>
        <w:t xml:space="preserve"> </w:t>
      </w:r>
      <w:r>
        <w:rPr>
          <w:color w:val="171717"/>
        </w:rPr>
        <w:t>аналитических</w:t>
      </w:r>
      <w:r>
        <w:rPr>
          <w:color w:val="171717"/>
          <w:spacing w:val="-2"/>
        </w:rPr>
        <w:t xml:space="preserve"> </w:t>
      </w:r>
      <w:r>
        <w:rPr>
          <w:color w:val="171717"/>
        </w:rPr>
        <w:t>зарисовок</w:t>
      </w:r>
      <w:r>
        <w:rPr>
          <w:color w:val="171717"/>
          <w:spacing w:val="-3"/>
        </w:rPr>
        <w:t xml:space="preserve"> </w:t>
      </w:r>
      <w:r>
        <w:rPr>
          <w:color w:val="171717"/>
        </w:rPr>
        <w:t>форм</w:t>
      </w:r>
      <w:r>
        <w:rPr>
          <w:color w:val="171717"/>
          <w:spacing w:val="-3"/>
        </w:rPr>
        <w:t xml:space="preserve"> </w:t>
      </w:r>
      <w:r>
        <w:rPr>
          <w:color w:val="171717"/>
        </w:rPr>
        <w:t>бытовых</w:t>
      </w:r>
      <w:r>
        <w:rPr>
          <w:color w:val="171717"/>
          <w:spacing w:val="-2"/>
        </w:rPr>
        <w:t xml:space="preserve"> предметов.</w:t>
      </w:r>
    </w:p>
    <w:p w:rsidR="00AE3C4D" w:rsidRDefault="00E21DE7">
      <w:pPr>
        <w:pStyle w:val="a3"/>
        <w:ind w:right="702"/>
      </w:pPr>
      <w:r>
        <w:rPr>
          <w:color w:val="171717"/>
        </w:rPr>
        <w:t xml:space="preserve">Творческое проектирование предметов быта с определением их функций и материала из- </w:t>
      </w:r>
      <w:r>
        <w:rPr>
          <w:color w:val="171717"/>
          <w:spacing w:val="-2"/>
        </w:rPr>
        <w:t>готовления</w:t>
      </w:r>
    </w:p>
    <w:p w:rsidR="00AE3C4D" w:rsidRDefault="00E21DE7">
      <w:pPr>
        <w:pStyle w:val="a3"/>
        <w:ind w:right="706"/>
      </w:pPr>
      <w:r>
        <w:rPr>
          <w:color w:val="171717"/>
        </w:rPr>
        <w:t>Цвет в архитектуре и дизайне. Эмоциональное и формообразующее значение цвета в ди- зайне и архитектуре. Влияние цвета на восприятие формы объектов архитектуры и дизайна.</w:t>
      </w:r>
    </w:p>
    <w:p w:rsidR="00AE3C4D" w:rsidRDefault="00E21DE7">
      <w:pPr>
        <w:pStyle w:val="a3"/>
        <w:spacing w:before="1"/>
        <w:ind w:left="981" w:firstLine="0"/>
      </w:pPr>
      <w:r>
        <w:rPr>
          <w:color w:val="171717"/>
        </w:rPr>
        <w:t>Конструирование</w:t>
      </w:r>
      <w:r>
        <w:rPr>
          <w:color w:val="171717"/>
          <w:spacing w:val="23"/>
        </w:rPr>
        <w:t xml:space="preserve"> </w:t>
      </w:r>
      <w:r>
        <w:rPr>
          <w:color w:val="171717"/>
        </w:rPr>
        <w:t>объектов</w:t>
      </w:r>
      <w:r>
        <w:rPr>
          <w:color w:val="171717"/>
          <w:spacing w:val="24"/>
        </w:rPr>
        <w:t xml:space="preserve"> </w:t>
      </w:r>
      <w:r>
        <w:rPr>
          <w:color w:val="171717"/>
        </w:rPr>
        <w:t>дизайна</w:t>
      </w:r>
      <w:r>
        <w:rPr>
          <w:color w:val="171717"/>
          <w:spacing w:val="23"/>
        </w:rPr>
        <w:t xml:space="preserve"> </w:t>
      </w:r>
      <w:r>
        <w:rPr>
          <w:color w:val="171717"/>
        </w:rPr>
        <w:t>или</w:t>
      </w:r>
      <w:r>
        <w:rPr>
          <w:color w:val="171717"/>
          <w:spacing w:val="24"/>
        </w:rPr>
        <w:t xml:space="preserve"> </w:t>
      </w:r>
      <w:r>
        <w:rPr>
          <w:color w:val="171717"/>
        </w:rPr>
        <w:t>архитектурное</w:t>
      </w:r>
      <w:r>
        <w:rPr>
          <w:color w:val="171717"/>
          <w:spacing w:val="23"/>
        </w:rPr>
        <w:t xml:space="preserve"> </w:t>
      </w:r>
      <w:r>
        <w:rPr>
          <w:color w:val="171717"/>
        </w:rPr>
        <w:t>макетирование</w:t>
      </w:r>
      <w:r>
        <w:rPr>
          <w:color w:val="171717"/>
          <w:spacing w:val="23"/>
        </w:rPr>
        <w:t xml:space="preserve"> </w:t>
      </w:r>
      <w:r>
        <w:rPr>
          <w:color w:val="171717"/>
        </w:rPr>
        <w:t>с</w:t>
      </w:r>
      <w:r>
        <w:rPr>
          <w:color w:val="171717"/>
          <w:spacing w:val="24"/>
        </w:rPr>
        <w:t xml:space="preserve"> </w:t>
      </w:r>
      <w:r>
        <w:rPr>
          <w:color w:val="171717"/>
          <w:spacing w:val="-2"/>
        </w:rPr>
        <w:t>использованием</w:t>
      </w:r>
    </w:p>
    <w:p w:rsidR="00AE3C4D" w:rsidRDefault="00E21DE7">
      <w:pPr>
        <w:pStyle w:val="a3"/>
        <w:ind w:firstLine="0"/>
        <w:jc w:val="left"/>
      </w:pPr>
      <w:r>
        <w:rPr>
          <w:color w:val="171717"/>
          <w:spacing w:val="-2"/>
        </w:rPr>
        <w:t>цвета.</w:t>
      </w:r>
    </w:p>
    <w:p w:rsidR="00AE3C4D" w:rsidRDefault="00AE3C4D">
      <w:pPr>
        <w:pStyle w:val="a3"/>
        <w:spacing w:before="4"/>
        <w:ind w:left="0" w:firstLine="0"/>
        <w:jc w:val="left"/>
      </w:pPr>
    </w:p>
    <w:p w:rsidR="00AE3C4D" w:rsidRDefault="00E21DE7">
      <w:pPr>
        <w:pStyle w:val="2"/>
      </w:pPr>
      <w:r>
        <w:rPr>
          <w:color w:val="171717"/>
        </w:rPr>
        <w:t>Социальное</w:t>
      </w:r>
      <w:r>
        <w:rPr>
          <w:color w:val="171717"/>
          <w:spacing w:val="-4"/>
        </w:rPr>
        <w:t xml:space="preserve"> </w:t>
      </w:r>
      <w:r>
        <w:rPr>
          <w:color w:val="171717"/>
        </w:rPr>
        <w:t>значение</w:t>
      </w:r>
      <w:r>
        <w:rPr>
          <w:color w:val="171717"/>
          <w:spacing w:val="-3"/>
        </w:rPr>
        <w:t xml:space="preserve"> </w:t>
      </w:r>
      <w:r>
        <w:rPr>
          <w:color w:val="171717"/>
        </w:rPr>
        <w:t>дизайна</w:t>
      </w:r>
      <w:r>
        <w:rPr>
          <w:color w:val="171717"/>
          <w:spacing w:val="-5"/>
        </w:rPr>
        <w:t xml:space="preserve"> </w:t>
      </w:r>
      <w:r>
        <w:rPr>
          <w:color w:val="171717"/>
        </w:rPr>
        <w:t>и</w:t>
      </w:r>
      <w:r>
        <w:rPr>
          <w:color w:val="171717"/>
          <w:spacing w:val="-2"/>
        </w:rPr>
        <w:t xml:space="preserve"> </w:t>
      </w:r>
      <w:r>
        <w:rPr>
          <w:color w:val="171717"/>
        </w:rPr>
        <w:t>архитектуры</w:t>
      </w:r>
      <w:r>
        <w:rPr>
          <w:color w:val="171717"/>
          <w:spacing w:val="-3"/>
        </w:rPr>
        <w:t xml:space="preserve"> </w:t>
      </w:r>
      <w:r>
        <w:rPr>
          <w:color w:val="171717"/>
        </w:rPr>
        <w:t>как</w:t>
      </w:r>
      <w:r>
        <w:rPr>
          <w:color w:val="171717"/>
          <w:spacing w:val="-2"/>
        </w:rPr>
        <w:t xml:space="preserve"> </w:t>
      </w:r>
      <w:r>
        <w:rPr>
          <w:color w:val="171717"/>
        </w:rPr>
        <w:t>среды</w:t>
      </w:r>
      <w:r>
        <w:rPr>
          <w:color w:val="171717"/>
          <w:spacing w:val="-2"/>
        </w:rPr>
        <w:t xml:space="preserve"> </w:t>
      </w:r>
      <w:r>
        <w:rPr>
          <w:color w:val="171717"/>
        </w:rPr>
        <w:t>жизни</w:t>
      </w:r>
      <w:r>
        <w:rPr>
          <w:color w:val="171717"/>
          <w:spacing w:val="-1"/>
        </w:rPr>
        <w:t xml:space="preserve"> </w:t>
      </w:r>
      <w:r>
        <w:rPr>
          <w:color w:val="171717"/>
          <w:spacing w:val="-2"/>
        </w:rPr>
        <w:t>человека</w:t>
      </w:r>
    </w:p>
    <w:p w:rsidR="00AE3C4D" w:rsidRDefault="00E21DE7">
      <w:pPr>
        <w:pStyle w:val="a3"/>
        <w:ind w:right="704"/>
      </w:pPr>
      <w:r>
        <w:rPr>
          <w:color w:val="171717"/>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E3C4D" w:rsidRDefault="00E21DE7">
      <w:pPr>
        <w:pStyle w:val="a3"/>
        <w:ind w:right="708"/>
      </w:pPr>
      <w:r>
        <w:rPr>
          <w:color w:val="171717"/>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E3C4D" w:rsidRDefault="00E21DE7">
      <w:pPr>
        <w:pStyle w:val="a3"/>
        <w:ind w:right="702"/>
      </w:pPr>
      <w:r>
        <w:rPr>
          <w:color w:val="171717"/>
        </w:rPr>
        <w:t>Архитектура</w:t>
      </w:r>
      <w:r>
        <w:rPr>
          <w:color w:val="171717"/>
          <w:spacing w:val="80"/>
        </w:rPr>
        <w:t xml:space="preserve"> </w:t>
      </w:r>
      <w:r>
        <w:rPr>
          <w:color w:val="171717"/>
        </w:rPr>
        <w:t>народного</w:t>
      </w:r>
      <w:r>
        <w:rPr>
          <w:color w:val="171717"/>
          <w:spacing w:val="80"/>
        </w:rPr>
        <w:t xml:space="preserve"> </w:t>
      </w:r>
      <w:r>
        <w:rPr>
          <w:color w:val="171717"/>
        </w:rPr>
        <w:t>жилища,</w:t>
      </w:r>
      <w:r>
        <w:rPr>
          <w:color w:val="171717"/>
          <w:spacing w:val="80"/>
        </w:rPr>
        <w:t xml:space="preserve"> </w:t>
      </w:r>
      <w:r>
        <w:rPr>
          <w:color w:val="171717"/>
        </w:rPr>
        <w:t>храмовая</w:t>
      </w:r>
      <w:r>
        <w:rPr>
          <w:color w:val="171717"/>
          <w:spacing w:val="80"/>
        </w:rPr>
        <w:t xml:space="preserve"> </w:t>
      </w:r>
      <w:r>
        <w:rPr>
          <w:color w:val="171717"/>
        </w:rPr>
        <w:t>архитектура,</w:t>
      </w:r>
      <w:r>
        <w:rPr>
          <w:color w:val="171717"/>
          <w:spacing w:val="80"/>
        </w:rPr>
        <w:t xml:space="preserve"> </w:t>
      </w:r>
      <w:r>
        <w:rPr>
          <w:color w:val="171717"/>
        </w:rPr>
        <w:t>частный</w:t>
      </w:r>
      <w:r>
        <w:rPr>
          <w:color w:val="171717"/>
          <w:spacing w:val="80"/>
        </w:rPr>
        <w:t xml:space="preserve"> </w:t>
      </w:r>
      <w:r>
        <w:rPr>
          <w:color w:val="171717"/>
        </w:rPr>
        <w:t>дом</w:t>
      </w:r>
      <w:r>
        <w:rPr>
          <w:color w:val="171717"/>
          <w:spacing w:val="80"/>
        </w:rPr>
        <w:t xml:space="preserve"> </w:t>
      </w:r>
      <w:r>
        <w:rPr>
          <w:color w:val="171717"/>
        </w:rPr>
        <w:t>в</w:t>
      </w:r>
      <w:r>
        <w:rPr>
          <w:color w:val="171717"/>
          <w:spacing w:val="80"/>
        </w:rPr>
        <w:t xml:space="preserve"> </w:t>
      </w:r>
      <w:r>
        <w:rPr>
          <w:color w:val="171717"/>
        </w:rPr>
        <w:t>предмет-</w:t>
      </w:r>
      <w:r>
        <w:rPr>
          <w:color w:val="171717"/>
          <w:spacing w:val="80"/>
        </w:rPr>
        <w:t xml:space="preserve"> </w:t>
      </w:r>
      <w:r>
        <w:rPr>
          <w:color w:val="171717"/>
        </w:rPr>
        <w:t>но-пространственной среде жизни разных народов.</w:t>
      </w:r>
    </w:p>
    <w:p w:rsidR="00AE3C4D" w:rsidRDefault="00E21DE7">
      <w:pPr>
        <w:pStyle w:val="a3"/>
        <w:ind w:right="706"/>
      </w:pPr>
      <w:r>
        <w:rPr>
          <w:color w:val="171717"/>
        </w:rPr>
        <w:t xml:space="preserve">Выполнение заданий по теме «Архитектурные образы прошлых эпох» в виде аналитиче- ских зарисовок известных архитектурных памятников по фотографиям и другим видам изобра- </w:t>
      </w:r>
      <w:r>
        <w:rPr>
          <w:color w:val="171717"/>
          <w:spacing w:val="-2"/>
        </w:rPr>
        <w:t>жения.</w:t>
      </w:r>
    </w:p>
    <w:p w:rsidR="00AE3C4D" w:rsidRDefault="00E21DE7">
      <w:pPr>
        <w:pStyle w:val="a3"/>
        <w:spacing w:line="275" w:lineRule="exact"/>
        <w:ind w:left="981" w:firstLine="0"/>
      </w:pPr>
      <w:r>
        <w:rPr>
          <w:color w:val="171717"/>
        </w:rPr>
        <w:t>Пути</w:t>
      </w:r>
      <w:r>
        <w:rPr>
          <w:color w:val="171717"/>
          <w:spacing w:val="-4"/>
        </w:rPr>
        <w:t xml:space="preserve"> </w:t>
      </w:r>
      <w:r>
        <w:rPr>
          <w:color w:val="171717"/>
        </w:rPr>
        <w:t>развития</w:t>
      </w:r>
      <w:r>
        <w:rPr>
          <w:color w:val="171717"/>
          <w:spacing w:val="-3"/>
        </w:rPr>
        <w:t xml:space="preserve"> </w:t>
      </w:r>
      <w:r>
        <w:rPr>
          <w:color w:val="171717"/>
        </w:rPr>
        <w:t>современной</w:t>
      </w:r>
      <w:r>
        <w:rPr>
          <w:color w:val="171717"/>
          <w:spacing w:val="-3"/>
        </w:rPr>
        <w:t xml:space="preserve"> </w:t>
      </w:r>
      <w:r>
        <w:rPr>
          <w:color w:val="171717"/>
        </w:rPr>
        <w:t>архитектуры</w:t>
      </w:r>
      <w:r>
        <w:rPr>
          <w:color w:val="171717"/>
          <w:spacing w:val="-3"/>
        </w:rPr>
        <w:t xml:space="preserve"> </w:t>
      </w:r>
      <w:r>
        <w:rPr>
          <w:color w:val="171717"/>
        </w:rPr>
        <w:t>и</w:t>
      </w:r>
      <w:r>
        <w:rPr>
          <w:color w:val="171717"/>
          <w:spacing w:val="-3"/>
        </w:rPr>
        <w:t xml:space="preserve"> </w:t>
      </w:r>
      <w:r>
        <w:rPr>
          <w:color w:val="171717"/>
        </w:rPr>
        <w:t>дизайна:</w:t>
      </w:r>
      <w:r>
        <w:rPr>
          <w:color w:val="171717"/>
          <w:spacing w:val="-3"/>
        </w:rPr>
        <w:t xml:space="preserve"> </w:t>
      </w:r>
      <w:r>
        <w:rPr>
          <w:color w:val="171717"/>
        </w:rPr>
        <w:t>город</w:t>
      </w:r>
      <w:r>
        <w:rPr>
          <w:color w:val="171717"/>
          <w:spacing w:val="-3"/>
        </w:rPr>
        <w:t xml:space="preserve"> </w:t>
      </w:r>
      <w:r>
        <w:rPr>
          <w:color w:val="171717"/>
        </w:rPr>
        <w:t>сегодня</w:t>
      </w:r>
      <w:r>
        <w:rPr>
          <w:color w:val="171717"/>
          <w:spacing w:val="-3"/>
        </w:rPr>
        <w:t xml:space="preserve"> </w:t>
      </w:r>
      <w:r>
        <w:rPr>
          <w:color w:val="171717"/>
        </w:rPr>
        <w:t>и</w:t>
      </w:r>
      <w:r>
        <w:rPr>
          <w:color w:val="171717"/>
          <w:spacing w:val="-4"/>
        </w:rPr>
        <w:t xml:space="preserve"> </w:t>
      </w:r>
      <w:r>
        <w:rPr>
          <w:color w:val="171717"/>
          <w:spacing w:val="-2"/>
        </w:rPr>
        <w:t>завтра.</w:t>
      </w:r>
    </w:p>
    <w:p w:rsidR="00AE3C4D" w:rsidRDefault="00E21DE7">
      <w:pPr>
        <w:pStyle w:val="a3"/>
        <w:ind w:right="705"/>
      </w:pPr>
      <w:r>
        <w:rPr>
          <w:color w:val="171717"/>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AE3C4D" w:rsidRDefault="00E21DE7">
      <w:pPr>
        <w:pStyle w:val="a3"/>
        <w:ind w:right="702"/>
      </w:pPr>
      <w:r>
        <w:rPr>
          <w:color w:val="171717"/>
        </w:rPr>
        <w:t>Отрицание</w:t>
      </w:r>
      <w:r>
        <w:rPr>
          <w:color w:val="171717"/>
          <w:spacing w:val="80"/>
          <w:w w:val="150"/>
        </w:rPr>
        <w:t xml:space="preserve"> </w:t>
      </w:r>
      <w:r>
        <w:rPr>
          <w:color w:val="171717"/>
        </w:rPr>
        <w:t>канонов</w:t>
      </w:r>
      <w:r>
        <w:rPr>
          <w:color w:val="171717"/>
          <w:spacing w:val="80"/>
          <w:w w:val="150"/>
        </w:rPr>
        <w:t xml:space="preserve"> </w:t>
      </w:r>
      <w:r>
        <w:rPr>
          <w:color w:val="171717"/>
        </w:rPr>
        <w:t>и</w:t>
      </w:r>
      <w:r>
        <w:rPr>
          <w:color w:val="171717"/>
          <w:spacing w:val="80"/>
          <w:w w:val="150"/>
        </w:rPr>
        <w:t xml:space="preserve"> </w:t>
      </w:r>
      <w:r>
        <w:rPr>
          <w:color w:val="171717"/>
        </w:rPr>
        <w:t>сохранение</w:t>
      </w:r>
      <w:r>
        <w:rPr>
          <w:color w:val="171717"/>
          <w:spacing w:val="80"/>
          <w:w w:val="150"/>
        </w:rPr>
        <w:t xml:space="preserve"> </w:t>
      </w:r>
      <w:r>
        <w:rPr>
          <w:color w:val="171717"/>
        </w:rPr>
        <w:t>наследия</w:t>
      </w:r>
      <w:r>
        <w:rPr>
          <w:color w:val="171717"/>
          <w:spacing w:val="80"/>
          <w:w w:val="150"/>
        </w:rPr>
        <w:t xml:space="preserve"> </w:t>
      </w:r>
      <w:r>
        <w:rPr>
          <w:color w:val="171717"/>
        </w:rPr>
        <w:t>с</w:t>
      </w:r>
      <w:r>
        <w:rPr>
          <w:color w:val="171717"/>
          <w:spacing w:val="80"/>
          <w:w w:val="150"/>
        </w:rPr>
        <w:t xml:space="preserve"> </w:t>
      </w:r>
      <w:r>
        <w:rPr>
          <w:color w:val="171717"/>
        </w:rPr>
        <w:t>учётом</w:t>
      </w:r>
      <w:r>
        <w:rPr>
          <w:color w:val="171717"/>
          <w:spacing w:val="80"/>
          <w:w w:val="150"/>
        </w:rPr>
        <w:t xml:space="preserve"> </w:t>
      </w:r>
      <w:r>
        <w:rPr>
          <w:color w:val="171717"/>
        </w:rPr>
        <w:t>нового</w:t>
      </w:r>
      <w:r>
        <w:rPr>
          <w:color w:val="171717"/>
          <w:spacing w:val="80"/>
          <w:w w:val="150"/>
        </w:rPr>
        <w:t xml:space="preserve"> </w:t>
      </w:r>
      <w:r>
        <w:rPr>
          <w:color w:val="171717"/>
        </w:rPr>
        <w:t>уровня</w:t>
      </w:r>
      <w:r>
        <w:rPr>
          <w:color w:val="171717"/>
          <w:spacing w:val="80"/>
          <w:w w:val="150"/>
        </w:rPr>
        <w:t xml:space="preserve"> </w:t>
      </w:r>
      <w:r>
        <w:rPr>
          <w:color w:val="171717"/>
        </w:rPr>
        <w:t>материаль- но-строительной техники. Приоритет функционализма. Проблема урбанизации ландшафта, без- ликости и агрессивности среды современного города.</w:t>
      </w:r>
    </w:p>
    <w:p w:rsidR="00AE3C4D" w:rsidRDefault="00E21DE7">
      <w:pPr>
        <w:pStyle w:val="a3"/>
        <w:ind w:right="711"/>
      </w:pPr>
      <w:r>
        <w:rPr>
          <w:color w:val="171717"/>
        </w:rPr>
        <w:t>Пространство городской среды. Исторические формы планировки городской среды и их связь с образом жизни людей.</w:t>
      </w:r>
    </w:p>
    <w:p w:rsidR="00AE3C4D" w:rsidRDefault="00E21DE7">
      <w:pPr>
        <w:pStyle w:val="a3"/>
        <w:ind w:left="981" w:right="2305" w:firstLine="0"/>
      </w:pPr>
      <w:r>
        <w:rPr>
          <w:color w:val="171717"/>
        </w:rPr>
        <w:t>Роль</w:t>
      </w:r>
      <w:r>
        <w:rPr>
          <w:color w:val="171717"/>
          <w:spacing w:val="-5"/>
        </w:rPr>
        <w:t xml:space="preserve"> </w:t>
      </w:r>
      <w:r>
        <w:rPr>
          <w:color w:val="171717"/>
        </w:rPr>
        <w:t>цвета</w:t>
      </w:r>
      <w:r>
        <w:rPr>
          <w:color w:val="171717"/>
          <w:spacing w:val="-5"/>
        </w:rPr>
        <w:t xml:space="preserve"> </w:t>
      </w:r>
      <w:r>
        <w:rPr>
          <w:color w:val="171717"/>
        </w:rPr>
        <w:t>в</w:t>
      </w:r>
      <w:r>
        <w:rPr>
          <w:color w:val="171717"/>
          <w:spacing w:val="-6"/>
        </w:rPr>
        <w:t xml:space="preserve"> </w:t>
      </w:r>
      <w:r>
        <w:rPr>
          <w:color w:val="171717"/>
        </w:rPr>
        <w:t>формировании</w:t>
      </w:r>
      <w:r>
        <w:rPr>
          <w:color w:val="171717"/>
          <w:spacing w:val="-7"/>
        </w:rPr>
        <w:t xml:space="preserve"> </w:t>
      </w:r>
      <w:r>
        <w:rPr>
          <w:color w:val="171717"/>
        </w:rPr>
        <w:t>пространства.</w:t>
      </w:r>
      <w:r>
        <w:rPr>
          <w:color w:val="171717"/>
          <w:spacing w:val="-5"/>
        </w:rPr>
        <w:t xml:space="preserve"> </w:t>
      </w:r>
      <w:r>
        <w:rPr>
          <w:color w:val="171717"/>
        </w:rPr>
        <w:t>Схема-планировка</w:t>
      </w:r>
      <w:r>
        <w:rPr>
          <w:color w:val="171717"/>
          <w:spacing w:val="-5"/>
        </w:rPr>
        <w:t xml:space="preserve"> </w:t>
      </w:r>
      <w:r>
        <w:rPr>
          <w:color w:val="171717"/>
        </w:rPr>
        <w:t>и</w:t>
      </w:r>
      <w:r>
        <w:rPr>
          <w:color w:val="171717"/>
          <w:spacing w:val="-5"/>
        </w:rPr>
        <w:t xml:space="preserve"> </w:t>
      </w:r>
      <w:r>
        <w:rPr>
          <w:color w:val="171717"/>
        </w:rPr>
        <w:t>реальность. Современные поиски новой эстетики в градостроительстве.</w:t>
      </w:r>
    </w:p>
    <w:p w:rsidR="00AE3C4D" w:rsidRDefault="00E21DE7">
      <w:pPr>
        <w:pStyle w:val="a3"/>
        <w:ind w:right="723"/>
        <w:jc w:val="left"/>
      </w:pPr>
      <w:r>
        <w:rPr>
          <w:color w:val="171717"/>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E3C4D" w:rsidRDefault="00E21DE7">
      <w:pPr>
        <w:pStyle w:val="a3"/>
        <w:ind w:right="723"/>
        <w:jc w:val="left"/>
      </w:pPr>
      <w:r>
        <w:rPr>
          <w:color w:val="171717"/>
        </w:rPr>
        <w:t>Индивидуальный образ каждого города. Неповторимость исторических кварталов и зна-</w:t>
      </w:r>
      <w:r>
        <w:rPr>
          <w:color w:val="171717"/>
          <w:spacing w:val="40"/>
        </w:rPr>
        <w:t xml:space="preserve"> </w:t>
      </w:r>
      <w:r>
        <w:rPr>
          <w:color w:val="171717"/>
        </w:rPr>
        <w:t>чение культурного наследия для современной жизни людей.</w:t>
      </w:r>
    </w:p>
    <w:p w:rsidR="00AE3C4D" w:rsidRDefault="00E21DE7">
      <w:pPr>
        <w:pStyle w:val="a3"/>
        <w:ind w:right="723"/>
        <w:jc w:val="left"/>
      </w:pPr>
      <w:r>
        <w:rPr>
          <w:color w:val="171717"/>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pPr>
      <w:r>
        <w:rPr>
          <w:color w:val="171717"/>
        </w:rPr>
        <w:lastRenderedPageBreak/>
        <w:t>Проектирование дизайна объектов городской среды. Устройство пешеходных зон в горо- дах, установка городской мебели (скамьи, «диваны» и пр.), киосков, информационных блоков, блоков локального озеленения и т. д.</w:t>
      </w:r>
    </w:p>
    <w:p w:rsidR="00AE3C4D" w:rsidRDefault="00E21DE7">
      <w:pPr>
        <w:pStyle w:val="a3"/>
        <w:ind w:right="702"/>
      </w:pPr>
      <w:r>
        <w:rPr>
          <w:color w:val="171717"/>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 рины магазина.</w:t>
      </w:r>
    </w:p>
    <w:p w:rsidR="00AE3C4D" w:rsidRDefault="00E21DE7">
      <w:pPr>
        <w:pStyle w:val="a3"/>
        <w:ind w:left="981" w:firstLine="0"/>
      </w:pPr>
      <w:r>
        <w:rPr>
          <w:color w:val="171717"/>
        </w:rPr>
        <w:t>Интерьер</w:t>
      </w:r>
      <w:r>
        <w:rPr>
          <w:color w:val="171717"/>
          <w:spacing w:val="12"/>
        </w:rPr>
        <w:t xml:space="preserve"> </w:t>
      </w:r>
      <w:r>
        <w:rPr>
          <w:color w:val="171717"/>
        </w:rPr>
        <w:t>и</w:t>
      </w:r>
      <w:r>
        <w:rPr>
          <w:color w:val="171717"/>
          <w:spacing w:val="16"/>
        </w:rPr>
        <w:t xml:space="preserve"> </w:t>
      </w:r>
      <w:r>
        <w:rPr>
          <w:color w:val="171717"/>
        </w:rPr>
        <w:t>предметный</w:t>
      </w:r>
      <w:r>
        <w:rPr>
          <w:color w:val="171717"/>
          <w:spacing w:val="15"/>
        </w:rPr>
        <w:t xml:space="preserve"> </w:t>
      </w:r>
      <w:r>
        <w:rPr>
          <w:color w:val="171717"/>
        </w:rPr>
        <w:t>мир</w:t>
      </w:r>
      <w:r>
        <w:rPr>
          <w:color w:val="171717"/>
          <w:spacing w:val="15"/>
        </w:rPr>
        <w:t xml:space="preserve"> </w:t>
      </w:r>
      <w:r>
        <w:rPr>
          <w:color w:val="171717"/>
        </w:rPr>
        <w:t>в</w:t>
      </w:r>
      <w:r>
        <w:rPr>
          <w:color w:val="171717"/>
          <w:spacing w:val="15"/>
        </w:rPr>
        <w:t xml:space="preserve"> </w:t>
      </w:r>
      <w:r>
        <w:rPr>
          <w:color w:val="171717"/>
        </w:rPr>
        <w:t>доме.</w:t>
      </w:r>
      <w:r>
        <w:rPr>
          <w:color w:val="171717"/>
          <w:spacing w:val="14"/>
        </w:rPr>
        <w:t xml:space="preserve"> </w:t>
      </w:r>
      <w:r>
        <w:rPr>
          <w:color w:val="171717"/>
        </w:rPr>
        <w:t>Назначение</w:t>
      </w:r>
      <w:r>
        <w:rPr>
          <w:color w:val="171717"/>
          <w:spacing w:val="14"/>
        </w:rPr>
        <w:t xml:space="preserve"> </w:t>
      </w:r>
      <w:r>
        <w:rPr>
          <w:color w:val="171717"/>
        </w:rPr>
        <w:t>помещения</w:t>
      </w:r>
      <w:r>
        <w:rPr>
          <w:color w:val="171717"/>
          <w:spacing w:val="15"/>
        </w:rPr>
        <w:t xml:space="preserve"> </w:t>
      </w:r>
      <w:r>
        <w:rPr>
          <w:color w:val="171717"/>
        </w:rPr>
        <w:t>и</w:t>
      </w:r>
      <w:r>
        <w:rPr>
          <w:color w:val="171717"/>
          <w:spacing w:val="13"/>
        </w:rPr>
        <w:t xml:space="preserve"> </w:t>
      </w:r>
      <w:r>
        <w:rPr>
          <w:color w:val="171717"/>
        </w:rPr>
        <w:t>построение</w:t>
      </w:r>
      <w:r>
        <w:rPr>
          <w:color w:val="171717"/>
          <w:spacing w:val="14"/>
        </w:rPr>
        <w:t xml:space="preserve"> </w:t>
      </w:r>
      <w:r>
        <w:rPr>
          <w:color w:val="171717"/>
        </w:rPr>
        <w:t>его</w:t>
      </w:r>
      <w:r>
        <w:rPr>
          <w:color w:val="171717"/>
          <w:spacing w:val="15"/>
        </w:rPr>
        <w:t xml:space="preserve"> </w:t>
      </w:r>
      <w:r>
        <w:rPr>
          <w:color w:val="171717"/>
          <w:spacing w:val="-2"/>
        </w:rPr>
        <w:t>интерьера.</w:t>
      </w:r>
    </w:p>
    <w:p w:rsidR="00AE3C4D" w:rsidRDefault="00E21DE7">
      <w:pPr>
        <w:pStyle w:val="a3"/>
        <w:ind w:firstLine="0"/>
      </w:pPr>
      <w:r>
        <w:rPr>
          <w:color w:val="171717"/>
        </w:rPr>
        <w:t>Дизайн</w:t>
      </w:r>
      <w:r>
        <w:rPr>
          <w:color w:val="171717"/>
          <w:spacing w:val="-7"/>
        </w:rPr>
        <w:t xml:space="preserve"> </w:t>
      </w:r>
      <w:r>
        <w:rPr>
          <w:color w:val="171717"/>
        </w:rPr>
        <w:t>пространственно-предметной</w:t>
      </w:r>
      <w:r>
        <w:rPr>
          <w:color w:val="171717"/>
          <w:spacing w:val="-3"/>
        </w:rPr>
        <w:t xml:space="preserve"> </w:t>
      </w:r>
      <w:r>
        <w:rPr>
          <w:color w:val="171717"/>
        </w:rPr>
        <w:t>среды</w:t>
      </w:r>
      <w:r>
        <w:rPr>
          <w:color w:val="171717"/>
          <w:spacing w:val="-3"/>
        </w:rPr>
        <w:t xml:space="preserve"> </w:t>
      </w:r>
      <w:r>
        <w:rPr>
          <w:color w:val="171717"/>
          <w:spacing w:val="-2"/>
        </w:rPr>
        <w:t>интерьера.</w:t>
      </w:r>
    </w:p>
    <w:p w:rsidR="00AE3C4D" w:rsidRDefault="00E21DE7">
      <w:pPr>
        <w:pStyle w:val="a3"/>
        <w:ind w:right="706"/>
      </w:pPr>
      <w:r>
        <w:rPr>
          <w:color w:val="171717"/>
        </w:rPr>
        <w:t>Образно-стилевое единство материальной культуры каждой эпохи. Интерьер как отраже- ние стиля жизни его хозяев.</w:t>
      </w:r>
    </w:p>
    <w:p w:rsidR="00AE3C4D" w:rsidRDefault="00E21DE7">
      <w:pPr>
        <w:pStyle w:val="a3"/>
        <w:ind w:right="710"/>
      </w:pPr>
      <w:r>
        <w:rPr>
          <w:color w:val="171717"/>
        </w:rPr>
        <w:t>Зонирование интерьера — создание многофункционального пространства. Отделочные материалы, введение фактуры и цвета в интерьер.</w:t>
      </w:r>
    </w:p>
    <w:p w:rsidR="00AE3C4D" w:rsidRDefault="00E21DE7">
      <w:pPr>
        <w:pStyle w:val="a3"/>
        <w:spacing w:before="1"/>
        <w:ind w:left="981" w:firstLine="0"/>
      </w:pPr>
      <w:r>
        <w:rPr>
          <w:color w:val="171717"/>
        </w:rPr>
        <w:t>Интерьеры</w:t>
      </w:r>
      <w:r>
        <w:rPr>
          <w:color w:val="171717"/>
          <w:spacing w:val="-4"/>
        </w:rPr>
        <w:t xml:space="preserve"> </w:t>
      </w:r>
      <w:r>
        <w:rPr>
          <w:color w:val="171717"/>
        </w:rPr>
        <w:t>общественных</w:t>
      </w:r>
      <w:r>
        <w:rPr>
          <w:color w:val="171717"/>
          <w:spacing w:val="-1"/>
        </w:rPr>
        <w:t xml:space="preserve"> </w:t>
      </w:r>
      <w:r>
        <w:rPr>
          <w:color w:val="171717"/>
        </w:rPr>
        <w:t>зданий</w:t>
      </w:r>
      <w:r>
        <w:rPr>
          <w:color w:val="171717"/>
          <w:spacing w:val="-2"/>
        </w:rPr>
        <w:t xml:space="preserve"> </w:t>
      </w:r>
      <w:r>
        <w:rPr>
          <w:color w:val="171717"/>
        </w:rPr>
        <w:t>(театр,</w:t>
      </w:r>
      <w:r>
        <w:rPr>
          <w:color w:val="171717"/>
          <w:spacing w:val="-2"/>
        </w:rPr>
        <w:t xml:space="preserve"> </w:t>
      </w:r>
      <w:r>
        <w:rPr>
          <w:color w:val="171717"/>
        </w:rPr>
        <w:t>кафе,</w:t>
      </w:r>
      <w:r>
        <w:rPr>
          <w:color w:val="171717"/>
          <w:spacing w:val="-5"/>
        </w:rPr>
        <w:t xml:space="preserve"> </w:t>
      </w:r>
      <w:r>
        <w:rPr>
          <w:color w:val="171717"/>
        </w:rPr>
        <w:t>вокзал,</w:t>
      </w:r>
      <w:r>
        <w:rPr>
          <w:color w:val="171717"/>
          <w:spacing w:val="-3"/>
        </w:rPr>
        <w:t xml:space="preserve"> </w:t>
      </w:r>
      <w:r>
        <w:rPr>
          <w:color w:val="171717"/>
        </w:rPr>
        <w:t>офис,</w:t>
      </w:r>
      <w:r>
        <w:rPr>
          <w:color w:val="171717"/>
          <w:spacing w:val="-2"/>
        </w:rPr>
        <w:t xml:space="preserve"> школа).</w:t>
      </w:r>
    </w:p>
    <w:p w:rsidR="00AE3C4D" w:rsidRDefault="00E21DE7">
      <w:pPr>
        <w:pStyle w:val="a3"/>
        <w:ind w:right="702"/>
      </w:pPr>
      <w:r>
        <w:rPr>
          <w:color w:val="171717"/>
        </w:rPr>
        <w:t>Выполнение</w:t>
      </w:r>
      <w:r>
        <w:rPr>
          <w:color w:val="171717"/>
          <w:spacing w:val="80"/>
        </w:rPr>
        <w:t xml:space="preserve"> </w:t>
      </w:r>
      <w:r>
        <w:rPr>
          <w:color w:val="171717"/>
        </w:rPr>
        <w:t>практической</w:t>
      </w:r>
      <w:r>
        <w:rPr>
          <w:color w:val="171717"/>
          <w:spacing w:val="80"/>
        </w:rPr>
        <w:t xml:space="preserve"> </w:t>
      </w:r>
      <w:r>
        <w:rPr>
          <w:color w:val="171717"/>
        </w:rPr>
        <w:t>и</w:t>
      </w:r>
      <w:r>
        <w:rPr>
          <w:color w:val="171717"/>
          <w:spacing w:val="80"/>
        </w:rPr>
        <w:t xml:space="preserve"> </w:t>
      </w:r>
      <w:r>
        <w:rPr>
          <w:color w:val="171717"/>
        </w:rPr>
        <w:t>аналитической</w:t>
      </w:r>
      <w:r>
        <w:rPr>
          <w:color w:val="171717"/>
          <w:spacing w:val="80"/>
        </w:rPr>
        <w:t xml:space="preserve"> </w:t>
      </w:r>
      <w:r>
        <w:rPr>
          <w:color w:val="171717"/>
        </w:rPr>
        <w:t>работы</w:t>
      </w:r>
      <w:r>
        <w:rPr>
          <w:color w:val="171717"/>
          <w:spacing w:val="80"/>
        </w:rPr>
        <w:t xml:space="preserve"> </w:t>
      </w:r>
      <w:r>
        <w:rPr>
          <w:color w:val="171717"/>
        </w:rPr>
        <w:t>по</w:t>
      </w:r>
      <w:r>
        <w:rPr>
          <w:color w:val="171717"/>
          <w:spacing w:val="80"/>
        </w:rPr>
        <w:t xml:space="preserve"> </w:t>
      </w:r>
      <w:r>
        <w:rPr>
          <w:color w:val="171717"/>
        </w:rPr>
        <w:t>теме</w:t>
      </w:r>
      <w:r>
        <w:rPr>
          <w:color w:val="171717"/>
          <w:spacing w:val="80"/>
        </w:rPr>
        <w:t xml:space="preserve"> </w:t>
      </w:r>
      <w:r>
        <w:rPr>
          <w:color w:val="171717"/>
        </w:rPr>
        <w:t>«Роль</w:t>
      </w:r>
      <w:r>
        <w:rPr>
          <w:color w:val="171717"/>
          <w:spacing w:val="80"/>
        </w:rPr>
        <w:t xml:space="preserve"> </w:t>
      </w:r>
      <w:r>
        <w:rPr>
          <w:color w:val="171717"/>
        </w:rPr>
        <w:t>вещи</w:t>
      </w:r>
      <w:r>
        <w:rPr>
          <w:color w:val="171717"/>
          <w:spacing w:val="80"/>
        </w:rPr>
        <w:t xml:space="preserve"> </w:t>
      </w:r>
      <w:r>
        <w:rPr>
          <w:color w:val="171717"/>
        </w:rPr>
        <w:t>в</w:t>
      </w:r>
      <w:r>
        <w:rPr>
          <w:color w:val="171717"/>
          <w:spacing w:val="80"/>
        </w:rPr>
        <w:t xml:space="preserve"> </w:t>
      </w:r>
      <w:r>
        <w:rPr>
          <w:color w:val="171717"/>
        </w:rPr>
        <w:t>образ- но-стилевом решении интерьера» в форме создания коллажной композиции.</w:t>
      </w:r>
    </w:p>
    <w:p w:rsidR="00AE3C4D" w:rsidRDefault="00E21DE7">
      <w:pPr>
        <w:pStyle w:val="a3"/>
        <w:ind w:right="702"/>
      </w:pPr>
      <w:r>
        <w:rPr>
          <w:color w:val="171717"/>
        </w:rPr>
        <w:t>Организация архитектурно-ландшафтного пространства. Город в единстве с ландшафт-</w:t>
      </w:r>
      <w:r>
        <w:rPr>
          <w:color w:val="171717"/>
          <w:spacing w:val="40"/>
        </w:rPr>
        <w:t xml:space="preserve"> </w:t>
      </w:r>
      <w:r>
        <w:rPr>
          <w:color w:val="171717"/>
        </w:rPr>
        <w:t>но-парковой средой.</w:t>
      </w:r>
    </w:p>
    <w:p w:rsidR="00AE3C4D" w:rsidRDefault="00E21DE7">
      <w:pPr>
        <w:pStyle w:val="a3"/>
        <w:ind w:right="702"/>
      </w:pPr>
      <w:r>
        <w:rPr>
          <w:color w:val="171717"/>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 шафтных проектов.</w:t>
      </w:r>
    </w:p>
    <w:p w:rsidR="00AE3C4D" w:rsidRDefault="00E21DE7">
      <w:pPr>
        <w:pStyle w:val="a3"/>
        <w:ind w:right="704"/>
      </w:pPr>
      <w:r>
        <w:rPr>
          <w:color w:val="171717"/>
        </w:rPr>
        <w:t>Выполнение дизайн-проекта территории парка или</w:t>
      </w:r>
      <w:r>
        <w:rPr>
          <w:color w:val="171717"/>
          <w:spacing w:val="40"/>
        </w:rPr>
        <w:t xml:space="preserve"> </w:t>
      </w:r>
      <w:r>
        <w:rPr>
          <w:color w:val="171717"/>
        </w:rPr>
        <w:t>приусадебного</w:t>
      </w:r>
      <w:r>
        <w:rPr>
          <w:color w:val="171717"/>
          <w:spacing w:val="40"/>
        </w:rPr>
        <w:t xml:space="preserve"> </w:t>
      </w:r>
      <w:r>
        <w:rPr>
          <w:color w:val="171717"/>
        </w:rPr>
        <w:t>участка в виде схе-</w:t>
      </w:r>
      <w:r>
        <w:rPr>
          <w:color w:val="171717"/>
          <w:spacing w:val="40"/>
        </w:rPr>
        <w:t xml:space="preserve"> </w:t>
      </w:r>
      <w:r>
        <w:rPr>
          <w:color w:val="171717"/>
          <w:spacing w:val="-2"/>
        </w:rPr>
        <w:t>мы-чертежа.</w:t>
      </w:r>
    </w:p>
    <w:p w:rsidR="00AE3C4D" w:rsidRDefault="00E21DE7">
      <w:pPr>
        <w:pStyle w:val="a3"/>
        <w:ind w:right="705"/>
      </w:pPr>
      <w:r>
        <w:rPr>
          <w:color w:val="171717"/>
        </w:rPr>
        <w:t>Единство эстетического и функционального в объёмно- пространственной организации среды жизнедеятельности людей.</w:t>
      </w:r>
    </w:p>
    <w:p w:rsidR="00AE3C4D" w:rsidRDefault="00AE3C4D">
      <w:pPr>
        <w:pStyle w:val="a3"/>
        <w:spacing w:before="5"/>
        <w:ind w:left="0" w:firstLine="0"/>
        <w:jc w:val="left"/>
      </w:pPr>
    </w:p>
    <w:p w:rsidR="00AE3C4D" w:rsidRDefault="00E21DE7">
      <w:pPr>
        <w:pStyle w:val="2"/>
      </w:pPr>
      <w:r>
        <w:rPr>
          <w:color w:val="171717"/>
        </w:rPr>
        <w:t>Образ</w:t>
      </w:r>
      <w:r>
        <w:rPr>
          <w:color w:val="171717"/>
          <w:spacing w:val="-3"/>
        </w:rPr>
        <w:t xml:space="preserve"> </w:t>
      </w:r>
      <w:r>
        <w:rPr>
          <w:color w:val="171717"/>
        </w:rPr>
        <w:t>человека</w:t>
      </w:r>
      <w:r>
        <w:rPr>
          <w:color w:val="171717"/>
          <w:spacing w:val="-2"/>
        </w:rPr>
        <w:t xml:space="preserve"> </w:t>
      </w:r>
      <w:r>
        <w:rPr>
          <w:color w:val="171717"/>
        </w:rPr>
        <w:t>и</w:t>
      </w:r>
      <w:r>
        <w:rPr>
          <w:color w:val="171717"/>
          <w:spacing w:val="-2"/>
        </w:rPr>
        <w:t xml:space="preserve"> </w:t>
      </w:r>
      <w:r>
        <w:rPr>
          <w:color w:val="171717"/>
        </w:rPr>
        <w:t>индивидуальное</w:t>
      </w:r>
      <w:r>
        <w:rPr>
          <w:color w:val="171717"/>
          <w:spacing w:val="-3"/>
        </w:rPr>
        <w:t xml:space="preserve"> </w:t>
      </w:r>
      <w:r>
        <w:rPr>
          <w:color w:val="171717"/>
          <w:spacing w:val="-2"/>
        </w:rPr>
        <w:t>проектирование</w:t>
      </w:r>
    </w:p>
    <w:p w:rsidR="00AE3C4D" w:rsidRDefault="00E21DE7">
      <w:pPr>
        <w:pStyle w:val="a3"/>
        <w:ind w:right="706"/>
      </w:pPr>
      <w:r>
        <w:rPr>
          <w:color w:val="171717"/>
        </w:rPr>
        <w:t>Организация пространства жилой среды как отражение социального заказа и индивиду- альности человека, его вкуса, потребностей и возможностей. Образно-личностное проектирова- ние в дизайне и архитектуре.</w:t>
      </w:r>
    </w:p>
    <w:p w:rsidR="00AE3C4D" w:rsidRDefault="00E21DE7">
      <w:pPr>
        <w:pStyle w:val="a3"/>
        <w:ind w:right="702"/>
      </w:pPr>
      <w:r>
        <w:rPr>
          <w:color w:val="171717"/>
        </w:rPr>
        <w:t>Проектные работы по созданию облика частного дома, комнаты и сада. Дизайн предмет- ной среды в интерьере частного дома.</w:t>
      </w:r>
    </w:p>
    <w:p w:rsidR="00AE3C4D" w:rsidRDefault="00E21DE7">
      <w:pPr>
        <w:pStyle w:val="a3"/>
        <w:ind w:left="981" w:right="707" w:firstLine="0"/>
      </w:pPr>
      <w:r>
        <w:rPr>
          <w:color w:val="171717"/>
        </w:rPr>
        <w:t>Мода и культура как параметры создания собственного костюма или комплекта одежды. Костюм</w:t>
      </w:r>
      <w:r>
        <w:rPr>
          <w:color w:val="171717"/>
          <w:spacing w:val="20"/>
        </w:rPr>
        <w:t xml:space="preserve"> </w:t>
      </w:r>
      <w:r>
        <w:rPr>
          <w:color w:val="171717"/>
        </w:rPr>
        <w:t>как</w:t>
      </w:r>
      <w:r>
        <w:rPr>
          <w:color w:val="171717"/>
          <w:spacing w:val="23"/>
        </w:rPr>
        <w:t xml:space="preserve"> </w:t>
      </w:r>
      <w:r>
        <w:rPr>
          <w:color w:val="171717"/>
        </w:rPr>
        <w:t>образ</w:t>
      </w:r>
      <w:r>
        <w:rPr>
          <w:color w:val="171717"/>
          <w:spacing w:val="23"/>
        </w:rPr>
        <w:t xml:space="preserve"> </w:t>
      </w:r>
      <w:r>
        <w:rPr>
          <w:color w:val="171717"/>
        </w:rPr>
        <w:t>человека.</w:t>
      </w:r>
      <w:r>
        <w:rPr>
          <w:color w:val="171717"/>
          <w:spacing w:val="22"/>
        </w:rPr>
        <w:t xml:space="preserve"> </w:t>
      </w:r>
      <w:r>
        <w:rPr>
          <w:color w:val="171717"/>
        </w:rPr>
        <w:t>Стиль</w:t>
      </w:r>
      <w:r>
        <w:rPr>
          <w:color w:val="171717"/>
          <w:spacing w:val="23"/>
        </w:rPr>
        <w:t xml:space="preserve"> </w:t>
      </w:r>
      <w:r>
        <w:rPr>
          <w:color w:val="171717"/>
        </w:rPr>
        <w:t>в</w:t>
      </w:r>
      <w:r>
        <w:rPr>
          <w:color w:val="171717"/>
          <w:spacing w:val="22"/>
        </w:rPr>
        <w:t xml:space="preserve"> </w:t>
      </w:r>
      <w:r>
        <w:rPr>
          <w:color w:val="171717"/>
        </w:rPr>
        <w:t>одежде.</w:t>
      </w:r>
      <w:r>
        <w:rPr>
          <w:color w:val="171717"/>
          <w:spacing w:val="25"/>
        </w:rPr>
        <w:t xml:space="preserve"> </w:t>
      </w:r>
      <w:r>
        <w:rPr>
          <w:color w:val="171717"/>
        </w:rPr>
        <w:t>Соответствие</w:t>
      </w:r>
      <w:r>
        <w:rPr>
          <w:color w:val="171717"/>
          <w:spacing w:val="21"/>
        </w:rPr>
        <w:t xml:space="preserve"> </w:t>
      </w:r>
      <w:r>
        <w:rPr>
          <w:color w:val="171717"/>
        </w:rPr>
        <w:t>материи</w:t>
      </w:r>
      <w:r>
        <w:rPr>
          <w:color w:val="171717"/>
          <w:spacing w:val="23"/>
        </w:rPr>
        <w:t xml:space="preserve"> </w:t>
      </w:r>
      <w:r>
        <w:rPr>
          <w:color w:val="171717"/>
        </w:rPr>
        <w:t>и</w:t>
      </w:r>
      <w:r>
        <w:rPr>
          <w:color w:val="171717"/>
          <w:spacing w:val="23"/>
        </w:rPr>
        <w:t xml:space="preserve"> </w:t>
      </w:r>
      <w:r>
        <w:rPr>
          <w:color w:val="171717"/>
        </w:rPr>
        <w:t>формы.</w:t>
      </w:r>
      <w:r>
        <w:rPr>
          <w:color w:val="171717"/>
          <w:spacing w:val="23"/>
        </w:rPr>
        <w:t xml:space="preserve"> </w:t>
      </w:r>
      <w:r>
        <w:rPr>
          <w:color w:val="171717"/>
          <w:spacing w:val="-2"/>
        </w:rPr>
        <w:t>Целесооб-</w:t>
      </w:r>
    </w:p>
    <w:p w:rsidR="00AE3C4D" w:rsidRDefault="00E21DE7">
      <w:pPr>
        <w:pStyle w:val="a3"/>
        <w:ind w:right="710" w:firstLine="0"/>
      </w:pPr>
      <w:r>
        <w:rPr>
          <w:color w:val="171717"/>
        </w:rPr>
        <w:t>разность и мода. Мода как ответ на изменения в укладе жизни, как бизнес и в качестве манипу- лирования массовым сознанием.</w:t>
      </w:r>
    </w:p>
    <w:p w:rsidR="00AE3C4D" w:rsidRDefault="00E21DE7">
      <w:pPr>
        <w:pStyle w:val="a3"/>
        <w:ind w:right="707"/>
      </w:pPr>
      <w:r>
        <w:rPr>
          <w:color w:val="171717"/>
        </w:rPr>
        <w:t>Характерные</w:t>
      </w:r>
      <w:r>
        <w:rPr>
          <w:color w:val="171717"/>
          <w:spacing w:val="-5"/>
        </w:rPr>
        <w:t xml:space="preserve"> </w:t>
      </w:r>
      <w:r>
        <w:rPr>
          <w:color w:val="171717"/>
        </w:rPr>
        <w:t>особенности</w:t>
      </w:r>
      <w:r>
        <w:rPr>
          <w:color w:val="171717"/>
          <w:spacing w:val="-3"/>
        </w:rPr>
        <w:t xml:space="preserve"> </w:t>
      </w:r>
      <w:r>
        <w:rPr>
          <w:color w:val="171717"/>
        </w:rPr>
        <w:t>современной</w:t>
      </w:r>
      <w:r>
        <w:rPr>
          <w:color w:val="171717"/>
          <w:spacing w:val="-3"/>
        </w:rPr>
        <w:t xml:space="preserve"> </w:t>
      </w:r>
      <w:r>
        <w:rPr>
          <w:color w:val="171717"/>
        </w:rPr>
        <w:t>одежды.</w:t>
      </w:r>
      <w:r>
        <w:rPr>
          <w:color w:val="171717"/>
          <w:spacing w:val="-5"/>
        </w:rPr>
        <w:t xml:space="preserve"> </w:t>
      </w:r>
      <w:r>
        <w:rPr>
          <w:color w:val="171717"/>
        </w:rPr>
        <w:t>Молодёжная</w:t>
      </w:r>
      <w:r>
        <w:rPr>
          <w:color w:val="171717"/>
          <w:spacing w:val="-5"/>
        </w:rPr>
        <w:t xml:space="preserve"> </w:t>
      </w:r>
      <w:r>
        <w:rPr>
          <w:color w:val="171717"/>
        </w:rPr>
        <w:t>субкультура</w:t>
      </w:r>
      <w:r>
        <w:rPr>
          <w:color w:val="171717"/>
          <w:spacing w:val="-5"/>
        </w:rPr>
        <w:t xml:space="preserve"> </w:t>
      </w:r>
      <w:r>
        <w:rPr>
          <w:color w:val="171717"/>
        </w:rPr>
        <w:t>и</w:t>
      </w:r>
      <w:r>
        <w:rPr>
          <w:color w:val="171717"/>
          <w:spacing w:val="-3"/>
        </w:rPr>
        <w:t xml:space="preserve"> </w:t>
      </w:r>
      <w:r>
        <w:rPr>
          <w:color w:val="171717"/>
        </w:rPr>
        <w:t>подростковая мода. Унификация одежды и индивидуальный стиль. Ансамбль в костюме. Роль фантазии и вку- са в подборе одежды.</w:t>
      </w:r>
    </w:p>
    <w:p w:rsidR="00AE3C4D" w:rsidRDefault="00E21DE7">
      <w:pPr>
        <w:pStyle w:val="a3"/>
        <w:ind w:left="981" w:right="704" w:firstLine="0"/>
      </w:pPr>
      <w:r>
        <w:rPr>
          <w:color w:val="171717"/>
        </w:rPr>
        <w:t>Выполнение практических творческих эскизов по теме «Дизайн современной одежды». Искусство</w:t>
      </w:r>
      <w:r>
        <w:rPr>
          <w:color w:val="171717"/>
          <w:spacing w:val="-2"/>
        </w:rPr>
        <w:t xml:space="preserve"> </w:t>
      </w:r>
      <w:r>
        <w:rPr>
          <w:color w:val="171717"/>
        </w:rPr>
        <w:t>грима</w:t>
      </w:r>
      <w:r>
        <w:rPr>
          <w:color w:val="171717"/>
          <w:spacing w:val="1"/>
        </w:rPr>
        <w:t xml:space="preserve"> </w:t>
      </w:r>
      <w:r>
        <w:rPr>
          <w:color w:val="171717"/>
        </w:rPr>
        <w:t>и</w:t>
      </w:r>
      <w:r>
        <w:rPr>
          <w:color w:val="171717"/>
          <w:spacing w:val="1"/>
        </w:rPr>
        <w:t xml:space="preserve"> </w:t>
      </w:r>
      <w:r>
        <w:rPr>
          <w:color w:val="171717"/>
        </w:rPr>
        <w:t>причёски. Форма лица и</w:t>
      </w:r>
      <w:r>
        <w:rPr>
          <w:color w:val="171717"/>
          <w:spacing w:val="1"/>
        </w:rPr>
        <w:t xml:space="preserve"> </w:t>
      </w:r>
      <w:r>
        <w:rPr>
          <w:color w:val="171717"/>
        </w:rPr>
        <w:t>причёска. Макияж</w:t>
      </w:r>
      <w:r>
        <w:rPr>
          <w:color w:val="171717"/>
          <w:spacing w:val="-1"/>
        </w:rPr>
        <w:t xml:space="preserve"> </w:t>
      </w:r>
      <w:r>
        <w:rPr>
          <w:color w:val="171717"/>
        </w:rPr>
        <w:t>дневной, вечерний</w:t>
      </w:r>
      <w:r>
        <w:rPr>
          <w:color w:val="171717"/>
          <w:spacing w:val="1"/>
        </w:rPr>
        <w:t xml:space="preserve"> </w:t>
      </w:r>
      <w:r>
        <w:rPr>
          <w:color w:val="171717"/>
        </w:rPr>
        <w:t>и</w:t>
      </w:r>
      <w:r>
        <w:rPr>
          <w:color w:val="171717"/>
          <w:spacing w:val="2"/>
        </w:rPr>
        <w:t xml:space="preserve"> </w:t>
      </w:r>
      <w:r>
        <w:rPr>
          <w:color w:val="171717"/>
          <w:spacing w:val="-2"/>
        </w:rPr>
        <w:t>карна-</w:t>
      </w:r>
    </w:p>
    <w:p w:rsidR="00AE3C4D" w:rsidRDefault="00E21DE7">
      <w:pPr>
        <w:pStyle w:val="a3"/>
        <w:ind w:firstLine="0"/>
      </w:pPr>
      <w:r>
        <w:rPr>
          <w:color w:val="171717"/>
        </w:rPr>
        <w:t>вальный.</w:t>
      </w:r>
      <w:r>
        <w:rPr>
          <w:color w:val="171717"/>
          <w:spacing w:val="-2"/>
        </w:rPr>
        <w:t xml:space="preserve"> </w:t>
      </w:r>
      <w:r>
        <w:rPr>
          <w:color w:val="171717"/>
        </w:rPr>
        <w:t>Грим</w:t>
      </w:r>
      <w:r>
        <w:rPr>
          <w:color w:val="171717"/>
          <w:spacing w:val="-3"/>
        </w:rPr>
        <w:t xml:space="preserve"> </w:t>
      </w:r>
      <w:r>
        <w:rPr>
          <w:color w:val="171717"/>
        </w:rPr>
        <w:t>бытовой</w:t>
      </w:r>
      <w:r>
        <w:rPr>
          <w:color w:val="171717"/>
          <w:spacing w:val="-2"/>
        </w:rPr>
        <w:t xml:space="preserve"> </w:t>
      </w:r>
      <w:r>
        <w:rPr>
          <w:color w:val="171717"/>
        </w:rPr>
        <w:t>и</w:t>
      </w:r>
      <w:r>
        <w:rPr>
          <w:color w:val="171717"/>
          <w:spacing w:val="-1"/>
        </w:rPr>
        <w:t xml:space="preserve"> </w:t>
      </w:r>
      <w:r>
        <w:rPr>
          <w:color w:val="171717"/>
          <w:spacing w:val="-2"/>
        </w:rPr>
        <w:t>сценический.</w:t>
      </w:r>
    </w:p>
    <w:p w:rsidR="00AE3C4D" w:rsidRDefault="00E21DE7">
      <w:pPr>
        <w:pStyle w:val="a3"/>
        <w:ind w:right="704"/>
      </w:pPr>
      <w:r>
        <w:rPr>
          <w:color w:val="171717"/>
        </w:rPr>
        <w:t>Имидж-дизайн и его связь с публичностью, технологией социального поведения, рекла- мой, общественной деятельностью.</w:t>
      </w:r>
    </w:p>
    <w:p w:rsidR="00AE3C4D" w:rsidRDefault="00E21DE7">
      <w:pPr>
        <w:pStyle w:val="a3"/>
        <w:ind w:left="981" w:firstLine="0"/>
      </w:pPr>
      <w:r>
        <w:rPr>
          <w:color w:val="171717"/>
        </w:rPr>
        <w:t>Дизайн</w:t>
      </w:r>
      <w:r>
        <w:rPr>
          <w:color w:val="171717"/>
          <w:spacing w:val="6"/>
        </w:rPr>
        <w:t xml:space="preserve"> </w:t>
      </w:r>
      <w:r>
        <w:rPr>
          <w:color w:val="171717"/>
        </w:rPr>
        <w:t>и</w:t>
      </w:r>
      <w:r>
        <w:rPr>
          <w:color w:val="171717"/>
          <w:spacing w:val="9"/>
        </w:rPr>
        <w:t xml:space="preserve"> </w:t>
      </w:r>
      <w:r>
        <w:rPr>
          <w:color w:val="171717"/>
        </w:rPr>
        <w:t>архитектура</w:t>
      </w:r>
      <w:r>
        <w:rPr>
          <w:color w:val="171717"/>
          <w:spacing w:val="12"/>
        </w:rPr>
        <w:t xml:space="preserve"> </w:t>
      </w:r>
      <w:r>
        <w:rPr>
          <w:color w:val="171717"/>
        </w:rPr>
        <w:t>-</w:t>
      </w:r>
      <w:r>
        <w:rPr>
          <w:color w:val="171717"/>
          <w:spacing w:val="10"/>
        </w:rPr>
        <w:t xml:space="preserve"> </w:t>
      </w:r>
      <w:r>
        <w:rPr>
          <w:color w:val="171717"/>
        </w:rPr>
        <w:t>средства</w:t>
      </w:r>
      <w:r>
        <w:rPr>
          <w:color w:val="171717"/>
          <w:spacing w:val="7"/>
        </w:rPr>
        <w:t xml:space="preserve"> </w:t>
      </w:r>
      <w:r>
        <w:rPr>
          <w:color w:val="171717"/>
        </w:rPr>
        <w:t>организации</w:t>
      </w:r>
      <w:r>
        <w:rPr>
          <w:color w:val="171717"/>
          <w:spacing w:val="7"/>
        </w:rPr>
        <w:t xml:space="preserve"> </w:t>
      </w:r>
      <w:r>
        <w:rPr>
          <w:color w:val="171717"/>
        </w:rPr>
        <w:t>среды</w:t>
      </w:r>
      <w:r>
        <w:rPr>
          <w:color w:val="171717"/>
          <w:spacing w:val="8"/>
        </w:rPr>
        <w:t xml:space="preserve"> </w:t>
      </w:r>
      <w:r>
        <w:rPr>
          <w:color w:val="171717"/>
        </w:rPr>
        <w:t>жизни</w:t>
      </w:r>
      <w:r>
        <w:rPr>
          <w:color w:val="171717"/>
          <w:spacing w:val="9"/>
        </w:rPr>
        <w:t xml:space="preserve"> </w:t>
      </w:r>
      <w:r>
        <w:rPr>
          <w:color w:val="171717"/>
        </w:rPr>
        <w:t>людей</w:t>
      </w:r>
      <w:r>
        <w:rPr>
          <w:color w:val="171717"/>
          <w:spacing w:val="6"/>
        </w:rPr>
        <w:t xml:space="preserve"> </w:t>
      </w:r>
      <w:r>
        <w:rPr>
          <w:color w:val="171717"/>
        </w:rPr>
        <w:t>и</w:t>
      </w:r>
      <w:r>
        <w:rPr>
          <w:color w:val="171717"/>
          <w:spacing w:val="9"/>
        </w:rPr>
        <w:t xml:space="preserve"> </w:t>
      </w:r>
      <w:r>
        <w:rPr>
          <w:color w:val="171717"/>
        </w:rPr>
        <w:t>строительства</w:t>
      </w:r>
      <w:r>
        <w:rPr>
          <w:color w:val="171717"/>
          <w:spacing w:val="8"/>
        </w:rPr>
        <w:t xml:space="preserve"> </w:t>
      </w:r>
      <w:r>
        <w:rPr>
          <w:color w:val="171717"/>
          <w:spacing w:val="-2"/>
        </w:rPr>
        <w:t>нового</w:t>
      </w:r>
    </w:p>
    <w:p w:rsidR="00AE3C4D" w:rsidRDefault="00E21DE7">
      <w:pPr>
        <w:pStyle w:val="a3"/>
        <w:spacing w:line="275" w:lineRule="exact"/>
        <w:ind w:firstLine="0"/>
        <w:jc w:val="left"/>
      </w:pPr>
      <w:r>
        <w:rPr>
          <w:color w:val="171717"/>
          <w:spacing w:val="-2"/>
        </w:rPr>
        <w:t>мира.</w:t>
      </w:r>
    </w:p>
    <w:p w:rsidR="00AE3C4D" w:rsidRDefault="00AE3C4D">
      <w:pPr>
        <w:pStyle w:val="a3"/>
        <w:spacing w:before="5"/>
        <w:ind w:left="0" w:firstLine="0"/>
        <w:jc w:val="left"/>
      </w:pPr>
    </w:p>
    <w:p w:rsidR="00AE3C4D" w:rsidRDefault="00E21DE7">
      <w:pPr>
        <w:pStyle w:val="2"/>
        <w:spacing w:line="240" w:lineRule="auto"/>
        <w:ind w:left="272" w:firstLine="708"/>
        <w:jc w:val="left"/>
      </w:pPr>
      <w:r>
        <w:rPr>
          <w:color w:val="171717"/>
        </w:rPr>
        <w:t>Модуль</w:t>
      </w:r>
      <w:r>
        <w:rPr>
          <w:color w:val="171717"/>
          <w:spacing w:val="38"/>
        </w:rPr>
        <w:t xml:space="preserve"> </w:t>
      </w:r>
      <w:r>
        <w:rPr>
          <w:color w:val="171717"/>
        </w:rPr>
        <w:t>№</w:t>
      </w:r>
      <w:r>
        <w:rPr>
          <w:color w:val="171717"/>
          <w:spacing w:val="37"/>
        </w:rPr>
        <w:t xml:space="preserve"> </w:t>
      </w:r>
      <w:r>
        <w:rPr>
          <w:color w:val="171717"/>
        </w:rPr>
        <w:t>4</w:t>
      </w:r>
      <w:r>
        <w:rPr>
          <w:color w:val="171717"/>
          <w:spacing w:val="38"/>
        </w:rPr>
        <w:t xml:space="preserve"> </w:t>
      </w:r>
      <w:r>
        <w:rPr>
          <w:color w:val="171717"/>
        </w:rPr>
        <w:t>«Изображение</w:t>
      </w:r>
      <w:r>
        <w:rPr>
          <w:color w:val="171717"/>
          <w:spacing w:val="37"/>
        </w:rPr>
        <w:t xml:space="preserve"> </w:t>
      </w:r>
      <w:r>
        <w:rPr>
          <w:color w:val="171717"/>
        </w:rPr>
        <w:t>в</w:t>
      </w:r>
      <w:r>
        <w:rPr>
          <w:color w:val="171717"/>
          <w:spacing w:val="38"/>
        </w:rPr>
        <w:t xml:space="preserve"> </w:t>
      </w:r>
      <w:r>
        <w:rPr>
          <w:color w:val="171717"/>
        </w:rPr>
        <w:t>синтетических,</w:t>
      </w:r>
      <w:r>
        <w:rPr>
          <w:color w:val="171717"/>
          <w:spacing w:val="38"/>
        </w:rPr>
        <w:t xml:space="preserve"> </w:t>
      </w:r>
      <w:r>
        <w:rPr>
          <w:color w:val="171717"/>
        </w:rPr>
        <w:t>экранных</w:t>
      </w:r>
      <w:r>
        <w:rPr>
          <w:color w:val="171717"/>
          <w:spacing w:val="38"/>
        </w:rPr>
        <w:t xml:space="preserve"> </w:t>
      </w:r>
      <w:r>
        <w:rPr>
          <w:color w:val="171717"/>
        </w:rPr>
        <w:t>видах</w:t>
      </w:r>
      <w:r>
        <w:rPr>
          <w:color w:val="171717"/>
          <w:spacing w:val="36"/>
        </w:rPr>
        <w:t xml:space="preserve"> </w:t>
      </w:r>
      <w:r>
        <w:rPr>
          <w:color w:val="171717"/>
        </w:rPr>
        <w:t>искусства</w:t>
      </w:r>
      <w:r>
        <w:rPr>
          <w:color w:val="171717"/>
          <w:spacing w:val="38"/>
        </w:rPr>
        <w:t xml:space="preserve"> </w:t>
      </w:r>
      <w:r>
        <w:rPr>
          <w:color w:val="171717"/>
        </w:rPr>
        <w:t>и</w:t>
      </w:r>
      <w:r>
        <w:rPr>
          <w:color w:val="171717"/>
          <w:spacing w:val="39"/>
        </w:rPr>
        <w:t xml:space="preserve"> </w:t>
      </w:r>
      <w:r>
        <w:rPr>
          <w:color w:val="171717"/>
        </w:rPr>
        <w:t>художе- ственная фотография» (</w:t>
      </w:r>
      <w:r>
        <w:rPr>
          <w:i/>
          <w:color w:val="171717"/>
        </w:rPr>
        <w:t>вариативный</w:t>
      </w:r>
      <w:r>
        <w:rPr>
          <w:color w:val="171717"/>
        </w:rPr>
        <w:t>)</w:t>
      </w:r>
    </w:p>
    <w:p w:rsidR="00AE3C4D" w:rsidRDefault="00E21DE7">
      <w:pPr>
        <w:pStyle w:val="a3"/>
        <w:jc w:val="left"/>
      </w:pPr>
      <w:r>
        <w:rPr>
          <w:color w:val="171717"/>
        </w:rPr>
        <w:t>Синтетические - пространственно-временные виды искусства. Роль изображения в синте- тических искусствах в соединении со словом, музыкой, движением.</w:t>
      </w:r>
    </w:p>
    <w:p w:rsidR="00AE3C4D" w:rsidRDefault="00E21DE7">
      <w:pPr>
        <w:pStyle w:val="a3"/>
        <w:ind w:left="981" w:firstLine="0"/>
        <w:jc w:val="left"/>
      </w:pPr>
      <w:r>
        <w:rPr>
          <w:color w:val="171717"/>
        </w:rPr>
        <w:t>Значение</w:t>
      </w:r>
      <w:r>
        <w:rPr>
          <w:color w:val="171717"/>
          <w:spacing w:val="-6"/>
        </w:rPr>
        <w:t xml:space="preserve"> </w:t>
      </w:r>
      <w:r>
        <w:rPr>
          <w:color w:val="171717"/>
        </w:rPr>
        <w:t>развития</w:t>
      </w:r>
      <w:r>
        <w:rPr>
          <w:color w:val="171717"/>
          <w:spacing w:val="-2"/>
        </w:rPr>
        <w:t xml:space="preserve"> </w:t>
      </w:r>
      <w:r>
        <w:rPr>
          <w:color w:val="171717"/>
        </w:rPr>
        <w:t>технологий</w:t>
      </w:r>
      <w:r>
        <w:rPr>
          <w:color w:val="171717"/>
          <w:spacing w:val="-2"/>
        </w:rPr>
        <w:t xml:space="preserve"> </w:t>
      </w:r>
      <w:r>
        <w:rPr>
          <w:color w:val="171717"/>
        </w:rPr>
        <w:t>в</w:t>
      </w:r>
      <w:r>
        <w:rPr>
          <w:color w:val="171717"/>
          <w:spacing w:val="-4"/>
        </w:rPr>
        <w:t xml:space="preserve"> </w:t>
      </w:r>
      <w:r>
        <w:rPr>
          <w:color w:val="171717"/>
        </w:rPr>
        <w:t>становлении</w:t>
      </w:r>
      <w:r>
        <w:rPr>
          <w:color w:val="171717"/>
          <w:spacing w:val="-2"/>
        </w:rPr>
        <w:t xml:space="preserve"> </w:t>
      </w:r>
      <w:r>
        <w:rPr>
          <w:color w:val="171717"/>
        </w:rPr>
        <w:t>новых видов</w:t>
      </w:r>
      <w:r>
        <w:rPr>
          <w:color w:val="171717"/>
          <w:spacing w:val="-2"/>
        </w:rPr>
        <w:t xml:space="preserve"> искусства.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jc w:val="left"/>
      </w:pPr>
      <w:r>
        <w:rPr>
          <w:color w:val="171717"/>
        </w:rPr>
        <w:lastRenderedPageBreak/>
        <w:t>Мультимедиа</w:t>
      </w:r>
      <w:r>
        <w:rPr>
          <w:color w:val="171717"/>
          <w:spacing w:val="40"/>
        </w:rPr>
        <w:t xml:space="preserve"> </w:t>
      </w:r>
      <w:r>
        <w:rPr>
          <w:color w:val="171717"/>
        </w:rPr>
        <w:t>и</w:t>
      </w:r>
      <w:r>
        <w:rPr>
          <w:color w:val="171717"/>
          <w:spacing w:val="40"/>
        </w:rPr>
        <w:t xml:space="preserve"> </w:t>
      </w:r>
      <w:r>
        <w:rPr>
          <w:color w:val="171717"/>
        </w:rPr>
        <w:t>объединение</w:t>
      </w:r>
      <w:r>
        <w:rPr>
          <w:color w:val="171717"/>
          <w:spacing w:val="40"/>
        </w:rPr>
        <w:t xml:space="preserve"> </w:t>
      </w:r>
      <w:r>
        <w:rPr>
          <w:color w:val="171717"/>
        </w:rPr>
        <w:t>множества</w:t>
      </w:r>
      <w:r>
        <w:rPr>
          <w:color w:val="171717"/>
          <w:spacing w:val="40"/>
        </w:rPr>
        <w:t xml:space="preserve"> </w:t>
      </w:r>
      <w:r>
        <w:rPr>
          <w:color w:val="171717"/>
        </w:rPr>
        <w:t>воспринимаемых</w:t>
      </w:r>
      <w:r>
        <w:rPr>
          <w:color w:val="171717"/>
          <w:spacing w:val="40"/>
        </w:rPr>
        <w:t xml:space="preserve"> </w:t>
      </w:r>
      <w:r>
        <w:rPr>
          <w:color w:val="171717"/>
        </w:rPr>
        <w:t>человеком</w:t>
      </w:r>
      <w:r>
        <w:rPr>
          <w:color w:val="171717"/>
          <w:spacing w:val="40"/>
        </w:rPr>
        <w:t xml:space="preserve"> </w:t>
      </w:r>
      <w:r>
        <w:rPr>
          <w:color w:val="171717"/>
        </w:rPr>
        <w:t>информационных средств на экране цифрового искусства.</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4"/>
        <w:ind w:left="0" w:firstLine="0"/>
        <w:jc w:val="left"/>
        <w:rPr>
          <w:sz w:val="27"/>
        </w:rPr>
      </w:pPr>
    </w:p>
    <w:p w:rsidR="00AE3C4D" w:rsidRDefault="00E21DE7">
      <w:pPr>
        <w:pStyle w:val="a3"/>
        <w:spacing w:before="1" w:line="480" w:lineRule="auto"/>
        <w:ind w:right="-5" w:firstLine="0"/>
        <w:jc w:val="left"/>
      </w:pPr>
      <w:r>
        <w:rPr>
          <w:color w:val="171717"/>
          <w:spacing w:val="-2"/>
        </w:rPr>
        <w:t xml:space="preserve">облик. </w:t>
      </w:r>
      <w:r>
        <w:rPr>
          <w:color w:val="171717"/>
          <w:spacing w:val="-4"/>
        </w:rPr>
        <w:t>ре.</w:t>
      </w:r>
    </w:p>
    <w:p w:rsidR="00AE3C4D" w:rsidRDefault="00E21DE7">
      <w:pPr>
        <w:pStyle w:val="2"/>
        <w:spacing w:before="90"/>
        <w:ind w:left="-1"/>
        <w:jc w:val="left"/>
      </w:pPr>
      <w:r>
        <w:rPr>
          <w:b w:val="0"/>
        </w:rPr>
        <w:br w:type="column"/>
      </w:r>
      <w:r>
        <w:rPr>
          <w:color w:val="171717"/>
        </w:rPr>
        <w:lastRenderedPageBreak/>
        <w:t>Художник</w:t>
      </w:r>
      <w:r>
        <w:rPr>
          <w:color w:val="171717"/>
          <w:spacing w:val="-5"/>
        </w:rPr>
        <w:t xml:space="preserve"> </w:t>
      </w:r>
      <w:r>
        <w:rPr>
          <w:color w:val="171717"/>
        </w:rPr>
        <w:t>и</w:t>
      </w:r>
      <w:r>
        <w:rPr>
          <w:color w:val="171717"/>
          <w:spacing w:val="-4"/>
        </w:rPr>
        <w:t xml:space="preserve"> </w:t>
      </w:r>
      <w:r>
        <w:rPr>
          <w:color w:val="171717"/>
        </w:rPr>
        <w:t>искусство</w:t>
      </w:r>
      <w:r>
        <w:rPr>
          <w:color w:val="171717"/>
          <w:spacing w:val="-4"/>
        </w:rPr>
        <w:t xml:space="preserve"> </w:t>
      </w:r>
      <w:r>
        <w:rPr>
          <w:color w:val="171717"/>
          <w:spacing w:val="-2"/>
        </w:rPr>
        <w:t>театра</w:t>
      </w:r>
    </w:p>
    <w:p w:rsidR="00AE3C4D" w:rsidRDefault="00E21DE7">
      <w:pPr>
        <w:pStyle w:val="a3"/>
        <w:spacing w:line="274" w:lineRule="exact"/>
        <w:ind w:left="-1" w:firstLine="0"/>
        <w:jc w:val="left"/>
      </w:pPr>
      <w:r>
        <w:rPr>
          <w:color w:val="171717"/>
        </w:rPr>
        <w:t>Рождение</w:t>
      </w:r>
      <w:r>
        <w:rPr>
          <w:color w:val="171717"/>
          <w:spacing w:val="-6"/>
        </w:rPr>
        <w:t xml:space="preserve"> </w:t>
      </w:r>
      <w:r>
        <w:rPr>
          <w:color w:val="171717"/>
        </w:rPr>
        <w:t>театра</w:t>
      </w:r>
      <w:r>
        <w:rPr>
          <w:color w:val="171717"/>
          <w:spacing w:val="-3"/>
        </w:rPr>
        <w:t xml:space="preserve"> </w:t>
      </w:r>
      <w:r>
        <w:rPr>
          <w:color w:val="171717"/>
        </w:rPr>
        <w:t>в</w:t>
      </w:r>
      <w:r>
        <w:rPr>
          <w:color w:val="171717"/>
          <w:spacing w:val="-4"/>
        </w:rPr>
        <w:t xml:space="preserve"> </w:t>
      </w:r>
      <w:r>
        <w:rPr>
          <w:color w:val="171717"/>
        </w:rPr>
        <w:t>древнейших</w:t>
      </w:r>
      <w:r>
        <w:rPr>
          <w:color w:val="171717"/>
          <w:spacing w:val="-1"/>
        </w:rPr>
        <w:t xml:space="preserve"> </w:t>
      </w:r>
      <w:r>
        <w:rPr>
          <w:color w:val="171717"/>
        </w:rPr>
        <w:t>обрядах.</w:t>
      </w:r>
      <w:r>
        <w:rPr>
          <w:color w:val="171717"/>
          <w:spacing w:val="-2"/>
        </w:rPr>
        <w:t xml:space="preserve"> </w:t>
      </w:r>
      <w:r>
        <w:rPr>
          <w:color w:val="171717"/>
        </w:rPr>
        <w:t>История</w:t>
      </w:r>
      <w:r>
        <w:rPr>
          <w:color w:val="171717"/>
          <w:spacing w:val="-3"/>
        </w:rPr>
        <w:t xml:space="preserve"> </w:t>
      </w:r>
      <w:r>
        <w:rPr>
          <w:color w:val="171717"/>
        </w:rPr>
        <w:t>развития</w:t>
      </w:r>
      <w:r>
        <w:rPr>
          <w:color w:val="171717"/>
          <w:spacing w:val="-3"/>
        </w:rPr>
        <w:t xml:space="preserve"> </w:t>
      </w:r>
      <w:r>
        <w:rPr>
          <w:color w:val="171717"/>
        </w:rPr>
        <w:t>искусства</w:t>
      </w:r>
      <w:r>
        <w:rPr>
          <w:color w:val="171717"/>
          <w:spacing w:val="-3"/>
        </w:rPr>
        <w:t xml:space="preserve"> </w:t>
      </w:r>
      <w:r>
        <w:rPr>
          <w:color w:val="171717"/>
          <w:spacing w:val="-2"/>
        </w:rPr>
        <w:t>театра.</w:t>
      </w:r>
    </w:p>
    <w:p w:rsidR="00AE3C4D" w:rsidRDefault="00E21DE7">
      <w:pPr>
        <w:pStyle w:val="a3"/>
        <w:ind w:left="-1" w:firstLine="0"/>
        <w:jc w:val="left"/>
      </w:pPr>
      <w:r>
        <w:rPr>
          <w:color w:val="171717"/>
        </w:rPr>
        <w:t>Жанровое</w:t>
      </w:r>
      <w:r>
        <w:rPr>
          <w:color w:val="171717"/>
          <w:spacing w:val="32"/>
        </w:rPr>
        <w:t xml:space="preserve"> </w:t>
      </w:r>
      <w:r>
        <w:rPr>
          <w:color w:val="171717"/>
        </w:rPr>
        <w:t>многообразие</w:t>
      </w:r>
      <w:r>
        <w:rPr>
          <w:color w:val="171717"/>
          <w:spacing w:val="35"/>
        </w:rPr>
        <w:t xml:space="preserve"> </w:t>
      </w:r>
      <w:r>
        <w:rPr>
          <w:color w:val="171717"/>
        </w:rPr>
        <w:t>театральных</w:t>
      </w:r>
      <w:r>
        <w:rPr>
          <w:color w:val="171717"/>
          <w:spacing w:val="38"/>
        </w:rPr>
        <w:t xml:space="preserve"> </w:t>
      </w:r>
      <w:r>
        <w:rPr>
          <w:color w:val="171717"/>
        </w:rPr>
        <w:t>представлений,</w:t>
      </w:r>
      <w:r>
        <w:rPr>
          <w:color w:val="171717"/>
          <w:spacing w:val="37"/>
        </w:rPr>
        <w:t xml:space="preserve"> </w:t>
      </w:r>
      <w:r>
        <w:rPr>
          <w:color w:val="171717"/>
        </w:rPr>
        <w:t>шоу,</w:t>
      </w:r>
      <w:r>
        <w:rPr>
          <w:color w:val="171717"/>
          <w:spacing w:val="37"/>
        </w:rPr>
        <w:t xml:space="preserve"> </w:t>
      </w:r>
      <w:r>
        <w:rPr>
          <w:color w:val="171717"/>
        </w:rPr>
        <w:t>праздников</w:t>
      </w:r>
      <w:r>
        <w:rPr>
          <w:color w:val="171717"/>
          <w:spacing w:val="36"/>
        </w:rPr>
        <w:t xml:space="preserve"> </w:t>
      </w:r>
      <w:r>
        <w:rPr>
          <w:color w:val="171717"/>
        </w:rPr>
        <w:t>и</w:t>
      </w:r>
      <w:r>
        <w:rPr>
          <w:color w:val="171717"/>
          <w:spacing w:val="38"/>
        </w:rPr>
        <w:t xml:space="preserve"> </w:t>
      </w:r>
      <w:r>
        <w:rPr>
          <w:color w:val="171717"/>
        </w:rPr>
        <w:t>их</w:t>
      </w:r>
      <w:r>
        <w:rPr>
          <w:color w:val="171717"/>
          <w:spacing w:val="39"/>
        </w:rPr>
        <w:t xml:space="preserve"> </w:t>
      </w:r>
      <w:r>
        <w:rPr>
          <w:color w:val="171717"/>
          <w:spacing w:val="-2"/>
        </w:rPr>
        <w:t>визуальный</w:t>
      </w:r>
    </w:p>
    <w:p w:rsidR="00AE3C4D" w:rsidRDefault="00E21DE7">
      <w:pPr>
        <w:pStyle w:val="a3"/>
        <w:spacing w:before="2" w:line="550" w:lineRule="atLeast"/>
        <w:ind w:left="-1" w:firstLine="0"/>
        <w:jc w:val="left"/>
      </w:pPr>
      <w:r>
        <w:rPr>
          <w:color w:val="171717"/>
        </w:rPr>
        <w:t>Роль художника и виды профессиональной деятельности художника в современном теат- Сценография</w:t>
      </w:r>
      <w:r>
        <w:rPr>
          <w:color w:val="171717"/>
          <w:spacing w:val="26"/>
        </w:rPr>
        <w:t xml:space="preserve"> </w:t>
      </w:r>
      <w:r>
        <w:rPr>
          <w:color w:val="171717"/>
        </w:rPr>
        <w:t>и</w:t>
      </w:r>
      <w:r>
        <w:rPr>
          <w:color w:val="171717"/>
          <w:spacing w:val="29"/>
        </w:rPr>
        <w:t xml:space="preserve"> </w:t>
      </w:r>
      <w:r>
        <w:rPr>
          <w:color w:val="171717"/>
        </w:rPr>
        <w:t>создание</w:t>
      </w:r>
      <w:r>
        <w:rPr>
          <w:color w:val="171717"/>
          <w:spacing w:val="28"/>
        </w:rPr>
        <w:t xml:space="preserve"> </w:t>
      </w:r>
      <w:r>
        <w:rPr>
          <w:color w:val="171717"/>
        </w:rPr>
        <w:t>сценического</w:t>
      </w:r>
      <w:r>
        <w:rPr>
          <w:color w:val="171717"/>
          <w:spacing w:val="28"/>
        </w:rPr>
        <w:t xml:space="preserve"> </w:t>
      </w:r>
      <w:r>
        <w:rPr>
          <w:color w:val="171717"/>
        </w:rPr>
        <w:t>образа.</w:t>
      </w:r>
      <w:r>
        <w:rPr>
          <w:color w:val="171717"/>
          <w:spacing w:val="28"/>
        </w:rPr>
        <w:t xml:space="preserve"> </w:t>
      </w:r>
      <w:r>
        <w:rPr>
          <w:color w:val="171717"/>
        </w:rPr>
        <w:t>Сотворчество</w:t>
      </w:r>
      <w:r>
        <w:rPr>
          <w:color w:val="171717"/>
          <w:spacing w:val="29"/>
        </w:rPr>
        <w:t xml:space="preserve"> </w:t>
      </w:r>
      <w:r>
        <w:rPr>
          <w:color w:val="171717"/>
        </w:rPr>
        <w:t>художника-постановщика</w:t>
      </w:r>
      <w:r>
        <w:rPr>
          <w:color w:val="171717"/>
          <w:spacing w:val="29"/>
        </w:rPr>
        <w:t xml:space="preserve"> </w:t>
      </w:r>
      <w:r>
        <w:rPr>
          <w:color w:val="171717"/>
          <w:spacing w:val="-10"/>
        </w:rPr>
        <w:t>с</w:t>
      </w:r>
    </w:p>
    <w:p w:rsidR="00AE3C4D" w:rsidRDefault="00AE3C4D">
      <w:pPr>
        <w:spacing w:line="550" w:lineRule="atLeast"/>
        <w:sectPr w:rsidR="00AE3C4D">
          <w:type w:val="continuous"/>
          <w:pgSz w:w="11910" w:h="16850"/>
          <w:pgMar w:top="1140" w:right="0" w:bottom="440" w:left="860" w:header="0" w:footer="256" w:gutter="0"/>
          <w:cols w:num="2" w:space="720" w:equalWidth="0">
            <w:col w:w="942" w:space="40"/>
            <w:col w:w="10068"/>
          </w:cols>
        </w:sectPr>
      </w:pPr>
    </w:p>
    <w:p w:rsidR="00AE3C4D" w:rsidRDefault="00E21DE7">
      <w:pPr>
        <w:pStyle w:val="a3"/>
        <w:ind w:firstLine="0"/>
        <w:jc w:val="left"/>
      </w:pPr>
      <w:r>
        <w:rPr>
          <w:color w:val="171717"/>
        </w:rPr>
        <w:lastRenderedPageBreak/>
        <w:t>драматургом,</w:t>
      </w:r>
      <w:r>
        <w:rPr>
          <w:color w:val="171717"/>
          <w:spacing w:val="-2"/>
        </w:rPr>
        <w:t xml:space="preserve"> </w:t>
      </w:r>
      <w:r>
        <w:rPr>
          <w:color w:val="171717"/>
        </w:rPr>
        <w:t>режиссёром</w:t>
      </w:r>
      <w:r>
        <w:rPr>
          <w:color w:val="171717"/>
          <w:spacing w:val="-2"/>
        </w:rPr>
        <w:t xml:space="preserve"> </w:t>
      </w:r>
      <w:r>
        <w:rPr>
          <w:color w:val="171717"/>
        </w:rPr>
        <w:t>и</w:t>
      </w:r>
      <w:r>
        <w:rPr>
          <w:color w:val="171717"/>
          <w:spacing w:val="-1"/>
        </w:rPr>
        <w:t xml:space="preserve"> </w:t>
      </w:r>
      <w:r>
        <w:rPr>
          <w:color w:val="171717"/>
          <w:spacing w:val="-2"/>
        </w:rPr>
        <w:t>актёрами.</w:t>
      </w:r>
    </w:p>
    <w:p w:rsidR="00AE3C4D" w:rsidRDefault="00E21DE7">
      <w:pPr>
        <w:pStyle w:val="a3"/>
        <w:jc w:val="left"/>
      </w:pPr>
      <w:r>
        <w:rPr>
          <w:color w:val="171717"/>
        </w:rPr>
        <w:t>Роль освещения в визуальном облике театрального действия. Бутафорские, пошивочные, декорационные и иные цеха в театре.</w:t>
      </w:r>
    </w:p>
    <w:p w:rsidR="00AE3C4D" w:rsidRDefault="00E21DE7">
      <w:pPr>
        <w:pStyle w:val="a3"/>
        <w:ind w:right="723"/>
        <w:jc w:val="left"/>
      </w:pPr>
      <w:r>
        <w:rPr>
          <w:color w:val="171717"/>
        </w:rPr>
        <w:t>Сценический костюм, грим и маска. Стилистическое единство в решении образа спектак- ля. Выражение в костюме характера персонажа.</w:t>
      </w:r>
    </w:p>
    <w:p w:rsidR="00AE3C4D" w:rsidRDefault="00E21DE7">
      <w:pPr>
        <w:pStyle w:val="a3"/>
        <w:ind w:right="702"/>
        <w:jc w:val="left"/>
      </w:pPr>
      <w:r>
        <w:rPr>
          <w:color w:val="171717"/>
        </w:rPr>
        <w:t>Творчество художников-постановщиков в истории отечественного искусства (К. Коровин, И. Билибин, А. Головин и др.). Школьный спектакль и работа художника по его подготовке.</w:t>
      </w:r>
    </w:p>
    <w:p w:rsidR="00AE3C4D" w:rsidRDefault="00E21DE7">
      <w:pPr>
        <w:pStyle w:val="a3"/>
        <w:spacing w:before="1"/>
        <w:jc w:val="left"/>
      </w:pPr>
      <w:r>
        <w:rPr>
          <w:color w:val="171717"/>
        </w:rPr>
        <w:t>Художник в театре кукол и его ведущая роль как соавтора режиссёра и актёра в процессе создания образа персонажа.</w:t>
      </w:r>
    </w:p>
    <w:p w:rsidR="00AE3C4D" w:rsidRDefault="00E21DE7">
      <w:pPr>
        <w:pStyle w:val="a3"/>
        <w:jc w:val="left"/>
      </w:pPr>
      <w:r>
        <w:rPr>
          <w:color w:val="171717"/>
        </w:rPr>
        <w:t>Условность и метафора в</w:t>
      </w:r>
      <w:r>
        <w:rPr>
          <w:color w:val="171717"/>
          <w:spacing w:val="-2"/>
        </w:rPr>
        <w:t xml:space="preserve"> </w:t>
      </w:r>
      <w:r>
        <w:rPr>
          <w:color w:val="171717"/>
        </w:rPr>
        <w:t>театральной постановке</w:t>
      </w:r>
      <w:r>
        <w:rPr>
          <w:color w:val="171717"/>
          <w:spacing w:val="-2"/>
        </w:rPr>
        <w:t xml:space="preserve"> </w:t>
      </w:r>
      <w:r>
        <w:rPr>
          <w:color w:val="171717"/>
        </w:rPr>
        <w:t>как</w:t>
      </w:r>
      <w:r>
        <w:rPr>
          <w:color w:val="171717"/>
          <w:spacing w:val="-1"/>
        </w:rPr>
        <w:t xml:space="preserve"> </w:t>
      </w:r>
      <w:r>
        <w:rPr>
          <w:color w:val="171717"/>
        </w:rPr>
        <w:t>образная</w:t>
      </w:r>
      <w:r>
        <w:rPr>
          <w:color w:val="171717"/>
          <w:spacing w:val="-1"/>
        </w:rPr>
        <w:t xml:space="preserve"> </w:t>
      </w:r>
      <w:r>
        <w:rPr>
          <w:color w:val="171717"/>
        </w:rPr>
        <w:t>и авторская</w:t>
      </w:r>
      <w:r>
        <w:rPr>
          <w:color w:val="171717"/>
          <w:spacing w:val="-1"/>
        </w:rPr>
        <w:t xml:space="preserve"> </w:t>
      </w:r>
      <w:r>
        <w:rPr>
          <w:color w:val="171717"/>
        </w:rPr>
        <w:t xml:space="preserve">интерпретация </w:t>
      </w:r>
      <w:r>
        <w:rPr>
          <w:color w:val="171717"/>
          <w:spacing w:val="-2"/>
        </w:rPr>
        <w:t>реальности.</w:t>
      </w:r>
    </w:p>
    <w:p w:rsidR="00AE3C4D" w:rsidRDefault="00AE3C4D">
      <w:pPr>
        <w:pStyle w:val="a3"/>
        <w:spacing w:before="4"/>
        <w:ind w:left="0" w:firstLine="0"/>
        <w:jc w:val="left"/>
      </w:pPr>
    </w:p>
    <w:p w:rsidR="00AE3C4D" w:rsidRDefault="00E21DE7">
      <w:pPr>
        <w:pStyle w:val="2"/>
        <w:jc w:val="left"/>
      </w:pPr>
      <w:r>
        <w:rPr>
          <w:color w:val="171717"/>
        </w:rPr>
        <w:t>Художественная</w:t>
      </w:r>
      <w:r>
        <w:rPr>
          <w:color w:val="171717"/>
          <w:spacing w:val="-7"/>
        </w:rPr>
        <w:t xml:space="preserve"> </w:t>
      </w:r>
      <w:r>
        <w:rPr>
          <w:color w:val="171717"/>
          <w:spacing w:val="-2"/>
        </w:rPr>
        <w:t>фотография</w:t>
      </w:r>
    </w:p>
    <w:p w:rsidR="00AE3C4D" w:rsidRDefault="00E21DE7">
      <w:pPr>
        <w:pStyle w:val="a3"/>
        <w:ind w:right="723"/>
        <w:jc w:val="left"/>
      </w:pPr>
      <w:r>
        <w:rPr>
          <w:color w:val="171717"/>
        </w:rPr>
        <w:t>Рождение фотографии как</w:t>
      </w:r>
      <w:r>
        <w:rPr>
          <w:color w:val="171717"/>
          <w:spacing w:val="29"/>
        </w:rPr>
        <w:t xml:space="preserve"> </w:t>
      </w:r>
      <w:r>
        <w:rPr>
          <w:color w:val="171717"/>
        </w:rPr>
        <w:t>технологическая</w:t>
      </w:r>
      <w:r>
        <w:rPr>
          <w:color w:val="171717"/>
          <w:spacing w:val="28"/>
        </w:rPr>
        <w:t xml:space="preserve"> </w:t>
      </w:r>
      <w:r>
        <w:rPr>
          <w:color w:val="171717"/>
        </w:rPr>
        <w:t>революция</w:t>
      </w:r>
      <w:r>
        <w:rPr>
          <w:color w:val="171717"/>
          <w:spacing w:val="28"/>
        </w:rPr>
        <w:t xml:space="preserve"> </w:t>
      </w:r>
      <w:r>
        <w:rPr>
          <w:color w:val="171717"/>
        </w:rPr>
        <w:t>запечатления</w:t>
      </w:r>
      <w:r>
        <w:rPr>
          <w:color w:val="171717"/>
          <w:spacing w:val="28"/>
        </w:rPr>
        <w:t xml:space="preserve"> </w:t>
      </w:r>
      <w:r>
        <w:rPr>
          <w:color w:val="171717"/>
        </w:rPr>
        <w:t>реальности.</w:t>
      </w:r>
      <w:r>
        <w:rPr>
          <w:color w:val="171717"/>
          <w:spacing w:val="28"/>
        </w:rPr>
        <w:t xml:space="preserve"> </w:t>
      </w:r>
      <w:r>
        <w:rPr>
          <w:color w:val="171717"/>
        </w:rPr>
        <w:t>Искус- ство и технология. История фотографии: от дагеротипа до компьютерных технологий.</w:t>
      </w:r>
    </w:p>
    <w:p w:rsidR="00AE3C4D" w:rsidRDefault="00E21DE7">
      <w:pPr>
        <w:pStyle w:val="a3"/>
        <w:ind w:left="981" w:firstLine="0"/>
        <w:jc w:val="left"/>
      </w:pPr>
      <w:r>
        <w:rPr>
          <w:color w:val="171717"/>
        </w:rPr>
        <w:t>Современные</w:t>
      </w:r>
      <w:r>
        <w:rPr>
          <w:color w:val="171717"/>
          <w:spacing w:val="-8"/>
        </w:rPr>
        <w:t xml:space="preserve"> </w:t>
      </w:r>
      <w:r>
        <w:rPr>
          <w:color w:val="171717"/>
        </w:rPr>
        <w:t>возможности</w:t>
      </w:r>
      <w:r>
        <w:rPr>
          <w:color w:val="171717"/>
          <w:spacing w:val="-2"/>
        </w:rPr>
        <w:t xml:space="preserve"> </w:t>
      </w:r>
      <w:r>
        <w:rPr>
          <w:color w:val="171717"/>
        </w:rPr>
        <w:t>художественной</w:t>
      </w:r>
      <w:r>
        <w:rPr>
          <w:color w:val="171717"/>
          <w:spacing w:val="-4"/>
        </w:rPr>
        <w:t xml:space="preserve"> </w:t>
      </w:r>
      <w:r>
        <w:rPr>
          <w:color w:val="171717"/>
        </w:rPr>
        <w:t>обработки</w:t>
      </w:r>
      <w:r>
        <w:rPr>
          <w:color w:val="171717"/>
          <w:spacing w:val="-5"/>
        </w:rPr>
        <w:t xml:space="preserve"> </w:t>
      </w:r>
      <w:r>
        <w:rPr>
          <w:color w:val="171717"/>
        </w:rPr>
        <w:t>цифровой</w:t>
      </w:r>
      <w:r>
        <w:rPr>
          <w:color w:val="171717"/>
          <w:spacing w:val="-5"/>
        </w:rPr>
        <w:t xml:space="preserve"> </w:t>
      </w:r>
      <w:r>
        <w:rPr>
          <w:color w:val="171717"/>
          <w:spacing w:val="-2"/>
        </w:rPr>
        <w:t>фотографии.</w:t>
      </w:r>
    </w:p>
    <w:p w:rsidR="00AE3C4D" w:rsidRDefault="00E21DE7">
      <w:pPr>
        <w:pStyle w:val="a3"/>
        <w:jc w:val="left"/>
      </w:pPr>
      <w:r>
        <w:rPr>
          <w:color w:val="171717"/>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AE3C4D" w:rsidRDefault="00E21DE7">
      <w:pPr>
        <w:pStyle w:val="a3"/>
        <w:ind w:left="981" w:firstLine="0"/>
        <w:jc w:val="left"/>
      </w:pPr>
      <w:r>
        <w:rPr>
          <w:color w:val="171717"/>
        </w:rPr>
        <w:t>Фотография</w:t>
      </w:r>
      <w:r>
        <w:rPr>
          <w:color w:val="171717"/>
          <w:spacing w:val="20"/>
        </w:rPr>
        <w:t xml:space="preserve"> </w:t>
      </w:r>
      <w:r>
        <w:rPr>
          <w:color w:val="171717"/>
        </w:rPr>
        <w:t>-</w:t>
      </w:r>
      <w:r>
        <w:rPr>
          <w:color w:val="171717"/>
          <w:spacing w:val="21"/>
        </w:rPr>
        <w:t xml:space="preserve"> </w:t>
      </w:r>
      <w:r>
        <w:rPr>
          <w:color w:val="171717"/>
        </w:rPr>
        <w:t>искусство</w:t>
      </w:r>
      <w:r>
        <w:rPr>
          <w:color w:val="171717"/>
          <w:spacing w:val="21"/>
        </w:rPr>
        <w:t xml:space="preserve"> </w:t>
      </w:r>
      <w:r>
        <w:rPr>
          <w:color w:val="171717"/>
        </w:rPr>
        <w:t>светописи.</w:t>
      </w:r>
      <w:r>
        <w:rPr>
          <w:color w:val="171717"/>
          <w:spacing w:val="22"/>
        </w:rPr>
        <w:t xml:space="preserve"> </w:t>
      </w:r>
      <w:r>
        <w:rPr>
          <w:color w:val="171717"/>
        </w:rPr>
        <w:t>Роль</w:t>
      </w:r>
      <w:r>
        <w:rPr>
          <w:color w:val="171717"/>
          <w:spacing w:val="22"/>
        </w:rPr>
        <w:t xml:space="preserve"> </w:t>
      </w:r>
      <w:r>
        <w:rPr>
          <w:color w:val="171717"/>
        </w:rPr>
        <w:t>света</w:t>
      </w:r>
      <w:r>
        <w:rPr>
          <w:color w:val="171717"/>
          <w:spacing w:val="21"/>
        </w:rPr>
        <w:t xml:space="preserve"> </w:t>
      </w:r>
      <w:r>
        <w:rPr>
          <w:color w:val="171717"/>
        </w:rPr>
        <w:t>в</w:t>
      </w:r>
      <w:r>
        <w:rPr>
          <w:color w:val="171717"/>
          <w:spacing w:val="21"/>
        </w:rPr>
        <w:t xml:space="preserve"> </w:t>
      </w:r>
      <w:r>
        <w:rPr>
          <w:color w:val="171717"/>
        </w:rPr>
        <w:t>выявлении</w:t>
      </w:r>
      <w:r>
        <w:rPr>
          <w:color w:val="171717"/>
          <w:spacing w:val="23"/>
        </w:rPr>
        <w:t xml:space="preserve"> </w:t>
      </w:r>
      <w:r>
        <w:rPr>
          <w:color w:val="171717"/>
        </w:rPr>
        <w:t>формы</w:t>
      </w:r>
      <w:r>
        <w:rPr>
          <w:color w:val="171717"/>
          <w:spacing w:val="18"/>
        </w:rPr>
        <w:t xml:space="preserve"> </w:t>
      </w:r>
      <w:r>
        <w:rPr>
          <w:color w:val="171717"/>
        </w:rPr>
        <w:t>и</w:t>
      </w:r>
      <w:r>
        <w:rPr>
          <w:color w:val="171717"/>
          <w:spacing w:val="22"/>
        </w:rPr>
        <w:t xml:space="preserve"> </w:t>
      </w:r>
      <w:r>
        <w:rPr>
          <w:color w:val="171717"/>
        </w:rPr>
        <w:t>фактуры</w:t>
      </w:r>
      <w:r>
        <w:rPr>
          <w:color w:val="171717"/>
          <w:spacing w:val="22"/>
        </w:rPr>
        <w:t xml:space="preserve"> </w:t>
      </w:r>
      <w:r>
        <w:rPr>
          <w:color w:val="171717"/>
          <w:spacing w:val="-2"/>
        </w:rPr>
        <w:t>предмета.</w:t>
      </w:r>
    </w:p>
    <w:p w:rsidR="00AE3C4D" w:rsidRDefault="00E21DE7">
      <w:pPr>
        <w:pStyle w:val="a3"/>
        <w:ind w:firstLine="0"/>
        <w:jc w:val="left"/>
      </w:pPr>
      <w:r>
        <w:rPr>
          <w:color w:val="171717"/>
        </w:rPr>
        <w:t>Примеры</w:t>
      </w:r>
      <w:r>
        <w:rPr>
          <w:color w:val="171717"/>
          <w:spacing w:val="-5"/>
        </w:rPr>
        <w:t xml:space="preserve"> </w:t>
      </w:r>
      <w:r>
        <w:rPr>
          <w:color w:val="171717"/>
        </w:rPr>
        <w:t>художественной</w:t>
      </w:r>
      <w:r>
        <w:rPr>
          <w:color w:val="171717"/>
          <w:spacing w:val="-3"/>
        </w:rPr>
        <w:t xml:space="preserve"> </w:t>
      </w:r>
      <w:r>
        <w:rPr>
          <w:color w:val="171717"/>
        </w:rPr>
        <w:t>фотографии</w:t>
      </w:r>
      <w:r>
        <w:rPr>
          <w:color w:val="171717"/>
          <w:spacing w:val="-2"/>
        </w:rPr>
        <w:t xml:space="preserve"> </w:t>
      </w:r>
      <w:r>
        <w:rPr>
          <w:color w:val="171717"/>
        </w:rPr>
        <w:t>в</w:t>
      </w:r>
      <w:r>
        <w:rPr>
          <w:color w:val="171717"/>
          <w:spacing w:val="-3"/>
        </w:rPr>
        <w:t xml:space="preserve"> </w:t>
      </w:r>
      <w:r>
        <w:rPr>
          <w:color w:val="171717"/>
        </w:rPr>
        <w:t>творчестве</w:t>
      </w:r>
      <w:r>
        <w:rPr>
          <w:color w:val="171717"/>
          <w:spacing w:val="-4"/>
        </w:rPr>
        <w:t xml:space="preserve"> </w:t>
      </w:r>
      <w:r>
        <w:rPr>
          <w:color w:val="171717"/>
        </w:rPr>
        <w:t>профессиональных</w:t>
      </w:r>
      <w:r>
        <w:rPr>
          <w:color w:val="171717"/>
          <w:spacing w:val="-1"/>
        </w:rPr>
        <w:t xml:space="preserve"> </w:t>
      </w:r>
      <w:r>
        <w:rPr>
          <w:color w:val="171717"/>
          <w:spacing w:val="-2"/>
        </w:rPr>
        <w:t>мастеров.</w:t>
      </w:r>
    </w:p>
    <w:p w:rsidR="00AE3C4D" w:rsidRDefault="00E21DE7">
      <w:pPr>
        <w:pStyle w:val="a3"/>
        <w:ind w:left="981" w:firstLine="0"/>
        <w:jc w:val="left"/>
      </w:pPr>
      <w:r>
        <w:rPr>
          <w:color w:val="171717"/>
        </w:rPr>
        <w:t>Композиция</w:t>
      </w:r>
      <w:r>
        <w:rPr>
          <w:color w:val="171717"/>
          <w:spacing w:val="-7"/>
        </w:rPr>
        <w:t xml:space="preserve"> </w:t>
      </w:r>
      <w:r>
        <w:rPr>
          <w:color w:val="171717"/>
        </w:rPr>
        <w:t>кадра,</w:t>
      </w:r>
      <w:r>
        <w:rPr>
          <w:color w:val="171717"/>
          <w:spacing w:val="-3"/>
        </w:rPr>
        <w:t xml:space="preserve"> </w:t>
      </w:r>
      <w:r>
        <w:rPr>
          <w:color w:val="171717"/>
        </w:rPr>
        <w:t>ракурс,</w:t>
      </w:r>
      <w:r>
        <w:rPr>
          <w:color w:val="171717"/>
          <w:spacing w:val="-4"/>
        </w:rPr>
        <w:t xml:space="preserve"> </w:t>
      </w:r>
      <w:r>
        <w:rPr>
          <w:color w:val="171717"/>
        </w:rPr>
        <w:t>плановость,</w:t>
      </w:r>
      <w:r>
        <w:rPr>
          <w:color w:val="171717"/>
          <w:spacing w:val="-3"/>
        </w:rPr>
        <w:t xml:space="preserve"> </w:t>
      </w:r>
      <w:r>
        <w:rPr>
          <w:color w:val="171717"/>
        </w:rPr>
        <w:t>графический</w:t>
      </w:r>
      <w:r>
        <w:rPr>
          <w:color w:val="171717"/>
          <w:spacing w:val="-3"/>
        </w:rPr>
        <w:t xml:space="preserve"> </w:t>
      </w:r>
      <w:r>
        <w:rPr>
          <w:color w:val="171717"/>
          <w:spacing w:val="-2"/>
        </w:rPr>
        <w:t>ритм.</w:t>
      </w:r>
    </w:p>
    <w:p w:rsidR="00AE3C4D" w:rsidRDefault="00E21DE7">
      <w:pPr>
        <w:pStyle w:val="a3"/>
        <w:jc w:val="left"/>
      </w:pPr>
      <w:r>
        <w:rPr>
          <w:color w:val="171717"/>
        </w:rPr>
        <w:t>Умения наблюдать и выявлять выразительность и красоту</w:t>
      </w:r>
      <w:r>
        <w:rPr>
          <w:color w:val="171717"/>
          <w:spacing w:val="-6"/>
        </w:rPr>
        <w:t xml:space="preserve"> </w:t>
      </w:r>
      <w:r>
        <w:rPr>
          <w:color w:val="171717"/>
        </w:rPr>
        <w:t xml:space="preserve">окружающей жизни с помощью </w:t>
      </w:r>
      <w:r>
        <w:rPr>
          <w:color w:val="171717"/>
          <w:spacing w:val="-2"/>
        </w:rPr>
        <w:t>фотографии.</w:t>
      </w:r>
    </w:p>
    <w:p w:rsidR="00AE3C4D" w:rsidRDefault="00E21DE7">
      <w:pPr>
        <w:pStyle w:val="a3"/>
        <w:ind w:left="981" w:firstLine="0"/>
        <w:jc w:val="left"/>
      </w:pPr>
      <w:r>
        <w:rPr>
          <w:color w:val="171717"/>
        </w:rPr>
        <w:t>Фотопейзаж</w:t>
      </w:r>
      <w:r>
        <w:rPr>
          <w:color w:val="171717"/>
          <w:spacing w:val="-3"/>
        </w:rPr>
        <w:t xml:space="preserve"> </w:t>
      </w:r>
      <w:r>
        <w:rPr>
          <w:color w:val="171717"/>
        </w:rPr>
        <w:t>в</w:t>
      </w:r>
      <w:r>
        <w:rPr>
          <w:color w:val="171717"/>
          <w:spacing w:val="-3"/>
        </w:rPr>
        <w:t xml:space="preserve"> </w:t>
      </w:r>
      <w:r>
        <w:rPr>
          <w:color w:val="171717"/>
        </w:rPr>
        <w:t>творчестве</w:t>
      </w:r>
      <w:r>
        <w:rPr>
          <w:color w:val="171717"/>
          <w:spacing w:val="-3"/>
        </w:rPr>
        <w:t xml:space="preserve"> </w:t>
      </w:r>
      <w:r>
        <w:rPr>
          <w:color w:val="171717"/>
        </w:rPr>
        <w:t>профессиональных</w:t>
      </w:r>
      <w:r>
        <w:rPr>
          <w:color w:val="171717"/>
          <w:spacing w:val="-3"/>
        </w:rPr>
        <w:t xml:space="preserve"> </w:t>
      </w:r>
      <w:r>
        <w:rPr>
          <w:color w:val="171717"/>
          <w:spacing w:val="-2"/>
        </w:rPr>
        <w:t>фотографов.</w:t>
      </w:r>
    </w:p>
    <w:p w:rsidR="00AE3C4D" w:rsidRDefault="00E21DE7">
      <w:pPr>
        <w:pStyle w:val="a3"/>
        <w:ind w:right="723"/>
        <w:jc w:val="left"/>
      </w:pPr>
      <w:r>
        <w:rPr>
          <w:color w:val="171717"/>
        </w:rPr>
        <w:t>Образные возможности чёрно-белой и цветной фотографии. Роль тональных контрастов и роль цвета в эмоционально-образном восприятии пейзажа.</w:t>
      </w:r>
    </w:p>
    <w:p w:rsidR="00AE3C4D" w:rsidRDefault="00E21DE7">
      <w:pPr>
        <w:pStyle w:val="a3"/>
        <w:ind w:left="981" w:firstLine="0"/>
        <w:jc w:val="left"/>
      </w:pPr>
      <w:r>
        <w:rPr>
          <w:color w:val="171717"/>
        </w:rPr>
        <w:t>Роль</w:t>
      </w:r>
      <w:r>
        <w:rPr>
          <w:color w:val="171717"/>
          <w:spacing w:val="-4"/>
        </w:rPr>
        <w:t xml:space="preserve"> </w:t>
      </w:r>
      <w:r>
        <w:rPr>
          <w:color w:val="171717"/>
        </w:rPr>
        <w:t>освещения</w:t>
      </w:r>
      <w:r>
        <w:rPr>
          <w:color w:val="171717"/>
          <w:spacing w:val="-1"/>
        </w:rPr>
        <w:t xml:space="preserve"> </w:t>
      </w:r>
      <w:r>
        <w:rPr>
          <w:color w:val="171717"/>
        </w:rPr>
        <w:t>в</w:t>
      </w:r>
      <w:r>
        <w:rPr>
          <w:color w:val="171717"/>
          <w:spacing w:val="-3"/>
        </w:rPr>
        <w:t xml:space="preserve"> </w:t>
      </w:r>
      <w:r>
        <w:rPr>
          <w:color w:val="171717"/>
        </w:rPr>
        <w:t>портретном</w:t>
      </w:r>
      <w:r>
        <w:rPr>
          <w:color w:val="171717"/>
          <w:spacing w:val="-2"/>
        </w:rPr>
        <w:t xml:space="preserve"> </w:t>
      </w:r>
      <w:r>
        <w:rPr>
          <w:color w:val="171717"/>
        </w:rPr>
        <w:t>образе.</w:t>
      </w:r>
      <w:r>
        <w:rPr>
          <w:color w:val="171717"/>
          <w:spacing w:val="-1"/>
        </w:rPr>
        <w:t xml:space="preserve"> </w:t>
      </w:r>
      <w:r>
        <w:rPr>
          <w:color w:val="171717"/>
        </w:rPr>
        <w:t>Фотография</w:t>
      </w:r>
      <w:r>
        <w:rPr>
          <w:color w:val="171717"/>
          <w:spacing w:val="-2"/>
        </w:rPr>
        <w:t xml:space="preserve"> </w:t>
      </w:r>
      <w:r>
        <w:rPr>
          <w:color w:val="171717"/>
        </w:rPr>
        <w:t>постановочная</w:t>
      </w:r>
      <w:r>
        <w:rPr>
          <w:color w:val="171717"/>
          <w:spacing w:val="-1"/>
        </w:rPr>
        <w:t xml:space="preserve"> </w:t>
      </w:r>
      <w:r>
        <w:rPr>
          <w:color w:val="171717"/>
        </w:rPr>
        <w:t>и</w:t>
      </w:r>
      <w:r>
        <w:rPr>
          <w:color w:val="171717"/>
          <w:spacing w:val="-1"/>
        </w:rPr>
        <w:t xml:space="preserve"> </w:t>
      </w:r>
      <w:r>
        <w:rPr>
          <w:color w:val="171717"/>
          <w:spacing w:val="-2"/>
        </w:rPr>
        <w:t>документальная.</w:t>
      </w:r>
    </w:p>
    <w:p w:rsidR="00AE3C4D" w:rsidRDefault="00E21DE7">
      <w:pPr>
        <w:pStyle w:val="a3"/>
        <w:jc w:val="left"/>
      </w:pPr>
      <w:r>
        <w:rPr>
          <w:color w:val="171717"/>
        </w:rPr>
        <w:t>Фотопортрет</w:t>
      </w:r>
      <w:r>
        <w:rPr>
          <w:color w:val="171717"/>
          <w:spacing w:val="40"/>
        </w:rPr>
        <w:t xml:space="preserve"> </w:t>
      </w:r>
      <w:r>
        <w:rPr>
          <w:color w:val="171717"/>
        </w:rPr>
        <w:t>в</w:t>
      </w:r>
      <w:r>
        <w:rPr>
          <w:color w:val="171717"/>
          <w:spacing w:val="40"/>
        </w:rPr>
        <w:t xml:space="preserve"> </w:t>
      </w:r>
      <w:r>
        <w:rPr>
          <w:color w:val="171717"/>
        </w:rPr>
        <w:t>истории</w:t>
      </w:r>
      <w:r>
        <w:rPr>
          <w:color w:val="171717"/>
          <w:spacing w:val="40"/>
        </w:rPr>
        <w:t xml:space="preserve"> </w:t>
      </w:r>
      <w:r>
        <w:rPr>
          <w:color w:val="171717"/>
        </w:rPr>
        <w:t>профессиональной</w:t>
      </w:r>
      <w:r>
        <w:rPr>
          <w:color w:val="171717"/>
          <w:spacing w:val="40"/>
        </w:rPr>
        <w:t xml:space="preserve"> </w:t>
      </w:r>
      <w:r>
        <w:rPr>
          <w:color w:val="171717"/>
        </w:rPr>
        <w:t>фотографии</w:t>
      </w:r>
      <w:r>
        <w:rPr>
          <w:color w:val="171717"/>
          <w:spacing w:val="40"/>
        </w:rPr>
        <w:t xml:space="preserve"> </w:t>
      </w:r>
      <w:r>
        <w:rPr>
          <w:color w:val="171717"/>
        </w:rPr>
        <w:t>и</w:t>
      </w:r>
      <w:r>
        <w:rPr>
          <w:color w:val="171717"/>
          <w:spacing w:val="40"/>
        </w:rPr>
        <w:t xml:space="preserve"> </w:t>
      </w:r>
      <w:r>
        <w:rPr>
          <w:color w:val="171717"/>
        </w:rPr>
        <w:t>его</w:t>
      </w:r>
      <w:r>
        <w:rPr>
          <w:color w:val="171717"/>
          <w:spacing w:val="40"/>
        </w:rPr>
        <w:t xml:space="preserve"> </w:t>
      </w:r>
      <w:r>
        <w:rPr>
          <w:color w:val="171717"/>
        </w:rPr>
        <w:t>связь</w:t>
      </w:r>
      <w:r>
        <w:rPr>
          <w:color w:val="171717"/>
          <w:spacing w:val="40"/>
        </w:rPr>
        <w:t xml:space="preserve"> </w:t>
      </w:r>
      <w:r>
        <w:rPr>
          <w:color w:val="171717"/>
        </w:rPr>
        <w:t>с</w:t>
      </w:r>
      <w:r>
        <w:rPr>
          <w:color w:val="171717"/>
          <w:spacing w:val="40"/>
        </w:rPr>
        <w:t xml:space="preserve"> </w:t>
      </w:r>
      <w:r>
        <w:rPr>
          <w:color w:val="171717"/>
        </w:rPr>
        <w:t>направлениями</w:t>
      </w:r>
      <w:r>
        <w:rPr>
          <w:color w:val="171717"/>
          <w:spacing w:val="40"/>
        </w:rPr>
        <w:t xml:space="preserve"> </w:t>
      </w:r>
      <w:r>
        <w:rPr>
          <w:color w:val="171717"/>
        </w:rPr>
        <w:t>в изобразительном искусстве.</w:t>
      </w:r>
    </w:p>
    <w:p w:rsidR="00AE3C4D" w:rsidRDefault="00E21DE7">
      <w:pPr>
        <w:pStyle w:val="a3"/>
        <w:ind w:right="702"/>
        <w:jc w:val="left"/>
      </w:pPr>
      <w:r>
        <w:rPr>
          <w:color w:val="171717"/>
        </w:rPr>
        <w:t>Портрет</w:t>
      </w:r>
      <w:r>
        <w:rPr>
          <w:color w:val="171717"/>
          <w:spacing w:val="28"/>
        </w:rPr>
        <w:t xml:space="preserve"> </w:t>
      </w:r>
      <w:r>
        <w:rPr>
          <w:color w:val="171717"/>
        </w:rPr>
        <w:t>в</w:t>
      </w:r>
      <w:r>
        <w:rPr>
          <w:color w:val="171717"/>
          <w:spacing w:val="28"/>
        </w:rPr>
        <w:t xml:space="preserve"> </w:t>
      </w:r>
      <w:r>
        <w:rPr>
          <w:color w:val="171717"/>
        </w:rPr>
        <w:t>фотографии,</w:t>
      </w:r>
      <w:r>
        <w:rPr>
          <w:color w:val="171717"/>
          <w:spacing w:val="26"/>
        </w:rPr>
        <w:t xml:space="preserve"> </w:t>
      </w:r>
      <w:r>
        <w:rPr>
          <w:color w:val="171717"/>
        </w:rPr>
        <w:t>его</w:t>
      </w:r>
      <w:r>
        <w:rPr>
          <w:color w:val="171717"/>
          <w:spacing w:val="28"/>
        </w:rPr>
        <w:t xml:space="preserve"> </w:t>
      </w:r>
      <w:r>
        <w:rPr>
          <w:color w:val="171717"/>
        </w:rPr>
        <w:t>общее</w:t>
      </w:r>
      <w:r>
        <w:rPr>
          <w:color w:val="171717"/>
          <w:spacing w:val="28"/>
        </w:rPr>
        <w:t xml:space="preserve"> </w:t>
      </w:r>
      <w:r>
        <w:rPr>
          <w:color w:val="171717"/>
        </w:rPr>
        <w:t>и</w:t>
      </w:r>
      <w:r>
        <w:rPr>
          <w:color w:val="171717"/>
          <w:spacing w:val="29"/>
        </w:rPr>
        <w:t xml:space="preserve"> </w:t>
      </w:r>
      <w:r>
        <w:rPr>
          <w:color w:val="171717"/>
        </w:rPr>
        <w:t>особенное</w:t>
      </w:r>
      <w:r>
        <w:rPr>
          <w:color w:val="171717"/>
          <w:spacing w:val="28"/>
        </w:rPr>
        <w:t xml:space="preserve"> </w:t>
      </w:r>
      <w:r>
        <w:rPr>
          <w:color w:val="171717"/>
        </w:rPr>
        <w:t>по</w:t>
      </w:r>
      <w:r>
        <w:rPr>
          <w:color w:val="171717"/>
          <w:spacing w:val="28"/>
        </w:rPr>
        <w:t xml:space="preserve"> </w:t>
      </w:r>
      <w:r>
        <w:rPr>
          <w:color w:val="171717"/>
        </w:rPr>
        <w:t>сравнению</w:t>
      </w:r>
      <w:r>
        <w:rPr>
          <w:color w:val="171717"/>
          <w:spacing w:val="29"/>
        </w:rPr>
        <w:t xml:space="preserve"> </w:t>
      </w:r>
      <w:r>
        <w:rPr>
          <w:color w:val="171717"/>
        </w:rPr>
        <w:t>с</w:t>
      </w:r>
      <w:r>
        <w:rPr>
          <w:color w:val="171717"/>
          <w:spacing w:val="28"/>
        </w:rPr>
        <w:t xml:space="preserve"> </w:t>
      </w:r>
      <w:r>
        <w:rPr>
          <w:color w:val="171717"/>
        </w:rPr>
        <w:t>живописным</w:t>
      </w:r>
      <w:r>
        <w:rPr>
          <w:color w:val="171717"/>
          <w:spacing w:val="27"/>
        </w:rPr>
        <w:t xml:space="preserve"> </w:t>
      </w:r>
      <w:r>
        <w:rPr>
          <w:color w:val="171717"/>
        </w:rPr>
        <w:t>и</w:t>
      </w:r>
      <w:r>
        <w:rPr>
          <w:color w:val="171717"/>
          <w:spacing w:val="29"/>
        </w:rPr>
        <w:t xml:space="preserve"> </w:t>
      </w:r>
      <w:r>
        <w:rPr>
          <w:color w:val="171717"/>
        </w:rPr>
        <w:t>графиче- ским портретом. Опыт выполнения портретных фотографий.</w:t>
      </w:r>
    </w:p>
    <w:p w:rsidR="00AE3C4D" w:rsidRDefault="00E21DE7">
      <w:pPr>
        <w:pStyle w:val="a3"/>
        <w:ind w:right="723"/>
        <w:jc w:val="left"/>
      </w:pPr>
      <w:r>
        <w:rPr>
          <w:color w:val="171717"/>
        </w:rPr>
        <w:t>Фоторепортаж. Образ события в кадре. Репортажный снимок — свидетельство истории и его значение в сохранении памяти о событии.</w:t>
      </w:r>
    </w:p>
    <w:p w:rsidR="00AE3C4D" w:rsidRDefault="00E21DE7">
      <w:pPr>
        <w:pStyle w:val="a3"/>
        <w:jc w:val="left"/>
      </w:pPr>
      <w:r>
        <w:rPr>
          <w:color w:val="171717"/>
        </w:rPr>
        <w:t>Фоторепортаж -</w:t>
      </w:r>
      <w:r>
        <w:rPr>
          <w:color w:val="171717"/>
          <w:spacing w:val="-1"/>
        </w:rPr>
        <w:t xml:space="preserve"> </w:t>
      </w:r>
      <w:r>
        <w:rPr>
          <w:color w:val="171717"/>
        </w:rPr>
        <w:t>дневник истории. Значение</w:t>
      </w:r>
      <w:r>
        <w:rPr>
          <w:color w:val="171717"/>
          <w:spacing w:val="-1"/>
        </w:rPr>
        <w:t xml:space="preserve"> </w:t>
      </w:r>
      <w:r>
        <w:rPr>
          <w:color w:val="171717"/>
        </w:rPr>
        <w:t>работы</w:t>
      </w:r>
      <w:r>
        <w:rPr>
          <w:color w:val="171717"/>
          <w:spacing w:val="-1"/>
        </w:rPr>
        <w:t xml:space="preserve"> </w:t>
      </w:r>
      <w:r>
        <w:rPr>
          <w:color w:val="171717"/>
        </w:rPr>
        <w:t>военных фотографов. Спортивные</w:t>
      </w:r>
      <w:r>
        <w:rPr>
          <w:color w:val="171717"/>
          <w:spacing w:val="-2"/>
        </w:rPr>
        <w:t xml:space="preserve"> </w:t>
      </w:r>
      <w:r>
        <w:rPr>
          <w:color w:val="171717"/>
        </w:rPr>
        <w:t>фо- тографии. Образ современности в репортажных фотографиях.</w:t>
      </w:r>
    </w:p>
    <w:p w:rsidR="00AE3C4D" w:rsidRDefault="00E21DE7">
      <w:pPr>
        <w:pStyle w:val="a3"/>
        <w:ind w:right="723"/>
        <w:jc w:val="left"/>
      </w:pPr>
      <w:r>
        <w:rPr>
          <w:color w:val="171717"/>
        </w:rPr>
        <w:t>«Работать для жизни…» — фотографии Александра Родченко, их значение и влияние на стиль эпохи.</w:t>
      </w:r>
    </w:p>
    <w:p w:rsidR="00AE3C4D" w:rsidRDefault="00E21DE7">
      <w:pPr>
        <w:pStyle w:val="a3"/>
        <w:ind w:right="776"/>
        <w:jc w:val="left"/>
      </w:pPr>
      <w:r>
        <w:rPr>
          <w:color w:val="171717"/>
        </w:rPr>
        <w:t>Возможности компьютерной обработки фотографий, задачи преобразования фотографий</w:t>
      </w:r>
      <w:r>
        <w:rPr>
          <w:color w:val="171717"/>
          <w:spacing w:val="80"/>
        </w:rPr>
        <w:t xml:space="preserve"> </w:t>
      </w:r>
      <w:r>
        <w:rPr>
          <w:color w:val="171717"/>
        </w:rPr>
        <w:t>и границы достоверности.</w:t>
      </w:r>
    </w:p>
    <w:p w:rsidR="00AE3C4D" w:rsidRDefault="00E21DE7">
      <w:pPr>
        <w:pStyle w:val="a3"/>
        <w:ind w:left="981" w:firstLine="0"/>
        <w:jc w:val="left"/>
      </w:pPr>
      <w:r>
        <w:rPr>
          <w:color w:val="171717"/>
        </w:rPr>
        <w:t>Коллаж</w:t>
      </w:r>
      <w:r>
        <w:rPr>
          <w:color w:val="171717"/>
          <w:spacing w:val="4"/>
        </w:rPr>
        <w:t xml:space="preserve"> </w:t>
      </w:r>
      <w:r>
        <w:rPr>
          <w:color w:val="171717"/>
        </w:rPr>
        <w:t>как</w:t>
      </w:r>
      <w:r>
        <w:rPr>
          <w:color w:val="171717"/>
          <w:spacing w:val="5"/>
        </w:rPr>
        <w:t xml:space="preserve"> </w:t>
      </w:r>
      <w:r>
        <w:rPr>
          <w:color w:val="171717"/>
        </w:rPr>
        <w:t>жанр</w:t>
      </w:r>
      <w:r>
        <w:rPr>
          <w:color w:val="171717"/>
          <w:spacing w:val="4"/>
        </w:rPr>
        <w:t xml:space="preserve"> </w:t>
      </w:r>
      <w:r>
        <w:rPr>
          <w:color w:val="171717"/>
        </w:rPr>
        <w:t>художественного</w:t>
      </w:r>
      <w:r>
        <w:rPr>
          <w:color w:val="171717"/>
          <w:spacing w:val="4"/>
        </w:rPr>
        <w:t xml:space="preserve"> </w:t>
      </w:r>
      <w:r>
        <w:rPr>
          <w:color w:val="171717"/>
        </w:rPr>
        <w:t>творчества</w:t>
      </w:r>
      <w:r>
        <w:rPr>
          <w:color w:val="171717"/>
          <w:spacing w:val="5"/>
        </w:rPr>
        <w:t xml:space="preserve"> </w:t>
      </w:r>
      <w:r>
        <w:rPr>
          <w:color w:val="171717"/>
        </w:rPr>
        <w:t>с</w:t>
      </w:r>
      <w:r>
        <w:rPr>
          <w:color w:val="171717"/>
          <w:spacing w:val="4"/>
        </w:rPr>
        <w:t xml:space="preserve"> </w:t>
      </w:r>
      <w:r>
        <w:rPr>
          <w:color w:val="171717"/>
        </w:rPr>
        <w:t>помощью</w:t>
      </w:r>
      <w:r>
        <w:rPr>
          <w:color w:val="171717"/>
          <w:spacing w:val="5"/>
        </w:rPr>
        <w:t xml:space="preserve"> </w:t>
      </w:r>
      <w:r>
        <w:rPr>
          <w:color w:val="171717"/>
        </w:rPr>
        <w:t>различных</w:t>
      </w:r>
      <w:r>
        <w:rPr>
          <w:color w:val="171717"/>
          <w:spacing w:val="6"/>
        </w:rPr>
        <w:t xml:space="preserve"> </w:t>
      </w:r>
      <w:r>
        <w:rPr>
          <w:color w:val="171717"/>
        </w:rPr>
        <w:t>компьютерных</w:t>
      </w:r>
      <w:r>
        <w:rPr>
          <w:color w:val="171717"/>
          <w:spacing w:val="8"/>
        </w:rPr>
        <w:t xml:space="preserve"> </w:t>
      </w:r>
      <w:r>
        <w:rPr>
          <w:color w:val="171717"/>
          <w:spacing w:val="-4"/>
        </w:rPr>
        <w:t>про-</w:t>
      </w:r>
    </w:p>
    <w:p w:rsidR="00AE3C4D" w:rsidRDefault="00E21DE7">
      <w:pPr>
        <w:pStyle w:val="a3"/>
        <w:ind w:firstLine="0"/>
        <w:jc w:val="left"/>
      </w:pPr>
      <w:r>
        <w:rPr>
          <w:color w:val="171717"/>
          <w:spacing w:val="-2"/>
        </w:rPr>
        <w:t>грамм.</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10"/>
      </w:pPr>
      <w:r>
        <w:rPr>
          <w:color w:val="171717"/>
        </w:rPr>
        <w:lastRenderedPageBreak/>
        <w:t>Художественная фотография как авторское видение мира, как образ времени и влияние фотообраза на жизнь людей.</w:t>
      </w:r>
    </w:p>
    <w:p w:rsidR="00AE3C4D" w:rsidRDefault="00AE3C4D">
      <w:pPr>
        <w:pStyle w:val="a3"/>
        <w:spacing w:before="5"/>
        <w:ind w:left="0" w:firstLine="0"/>
        <w:jc w:val="left"/>
      </w:pPr>
    </w:p>
    <w:p w:rsidR="00AE3C4D" w:rsidRDefault="00E21DE7">
      <w:pPr>
        <w:pStyle w:val="2"/>
      </w:pPr>
      <w:r>
        <w:rPr>
          <w:color w:val="171717"/>
        </w:rPr>
        <w:t>Изображение</w:t>
      </w:r>
      <w:r>
        <w:rPr>
          <w:color w:val="171717"/>
          <w:spacing w:val="-3"/>
        </w:rPr>
        <w:t xml:space="preserve"> </w:t>
      </w:r>
      <w:r>
        <w:rPr>
          <w:color w:val="171717"/>
        </w:rPr>
        <w:t>и</w:t>
      </w:r>
      <w:r>
        <w:rPr>
          <w:color w:val="171717"/>
          <w:spacing w:val="-3"/>
        </w:rPr>
        <w:t xml:space="preserve"> </w:t>
      </w:r>
      <w:r>
        <w:rPr>
          <w:color w:val="171717"/>
        </w:rPr>
        <w:t>искусство</w:t>
      </w:r>
      <w:r>
        <w:rPr>
          <w:color w:val="171717"/>
          <w:spacing w:val="-2"/>
        </w:rPr>
        <w:t xml:space="preserve"> </w:t>
      </w:r>
      <w:r>
        <w:rPr>
          <w:color w:val="171717"/>
          <w:spacing w:val="-4"/>
        </w:rPr>
        <w:t>кино</w:t>
      </w:r>
    </w:p>
    <w:p w:rsidR="00AE3C4D" w:rsidRDefault="00E21DE7">
      <w:pPr>
        <w:pStyle w:val="a3"/>
        <w:spacing w:line="274" w:lineRule="exact"/>
        <w:ind w:left="981" w:firstLine="0"/>
      </w:pPr>
      <w:r>
        <w:rPr>
          <w:color w:val="171717"/>
        </w:rPr>
        <w:t>Ожившее</w:t>
      </w:r>
      <w:r>
        <w:rPr>
          <w:color w:val="171717"/>
          <w:spacing w:val="-6"/>
        </w:rPr>
        <w:t xml:space="preserve"> </w:t>
      </w:r>
      <w:r>
        <w:rPr>
          <w:color w:val="171717"/>
        </w:rPr>
        <w:t>изображение.</w:t>
      </w:r>
      <w:r>
        <w:rPr>
          <w:color w:val="171717"/>
          <w:spacing w:val="-2"/>
        </w:rPr>
        <w:t xml:space="preserve"> </w:t>
      </w:r>
      <w:r>
        <w:rPr>
          <w:color w:val="171717"/>
        </w:rPr>
        <w:t>История</w:t>
      </w:r>
      <w:r>
        <w:rPr>
          <w:color w:val="171717"/>
          <w:spacing w:val="-2"/>
        </w:rPr>
        <w:t xml:space="preserve"> </w:t>
      </w:r>
      <w:r>
        <w:rPr>
          <w:color w:val="171717"/>
        </w:rPr>
        <w:t>кино</w:t>
      </w:r>
      <w:r>
        <w:rPr>
          <w:color w:val="171717"/>
          <w:spacing w:val="-2"/>
        </w:rPr>
        <w:t xml:space="preserve"> </w:t>
      </w:r>
      <w:r>
        <w:rPr>
          <w:color w:val="171717"/>
        </w:rPr>
        <w:t>и</w:t>
      </w:r>
      <w:r>
        <w:rPr>
          <w:color w:val="171717"/>
          <w:spacing w:val="-2"/>
        </w:rPr>
        <w:t xml:space="preserve"> </w:t>
      </w:r>
      <w:r>
        <w:rPr>
          <w:color w:val="171717"/>
        </w:rPr>
        <w:t>его</w:t>
      </w:r>
      <w:r>
        <w:rPr>
          <w:color w:val="171717"/>
          <w:spacing w:val="-3"/>
        </w:rPr>
        <w:t xml:space="preserve"> </w:t>
      </w:r>
      <w:r>
        <w:rPr>
          <w:color w:val="171717"/>
        </w:rPr>
        <w:t>эволюция</w:t>
      </w:r>
      <w:r>
        <w:rPr>
          <w:color w:val="171717"/>
          <w:spacing w:val="-5"/>
        </w:rPr>
        <w:t xml:space="preserve"> </w:t>
      </w:r>
      <w:r>
        <w:rPr>
          <w:color w:val="171717"/>
        </w:rPr>
        <w:t>как</w:t>
      </w:r>
      <w:r>
        <w:rPr>
          <w:color w:val="171717"/>
          <w:spacing w:val="-2"/>
        </w:rPr>
        <w:t xml:space="preserve"> искусства.</w:t>
      </w:r>
    </w:p>
    <w:p w:rsidR="00AE3C4D" w:rsidRDefault="00E21DE7">
      <w:pPr>
        <w:pStyle w:val="a3"/>
        <w:ind w:right="703"/>
      </w:pPr>
      <w:r>
        <w:rPr>
          <w:color w:val="171717"/>
        </w:rPr>
        <w:t>Синтетическая</w:t>
      </w:r>
      <w:r>
        <w:rPr>
          <w:color w:val="171717"/>
          <w:spacing w:val="-2"/>
        </w:rPr>
        <w:t xml:space="preserve"> </w:t>
      </w:r>
      <w:r>
        <w:rPr>
          <w:color w:val="171717"/>
        </w:rPr>
        <w:t>природа</w:t>
      </w:r>
      <w:r>
        <w:rPr>
          <w:color w:val="171717"/>
          <w:spacing w:val="-5"/>
        </w:rPr>
        <w:t xml:space="preserve"> </w:t>
      </w:r>
      <w:r>
        <w:rPr>
          <w:color w:val="171717"/>
        </w:rPr>
        <w:t>пространственно-временного</w:t>
      </w:r>
      <w:r>
        <w:rPr>
          <w:color w:val="171717"/>
          <w:spacing w:val="-2"/>
        </w:rPr>
        <w:t xml:space="preserve"> </w:t>
      </w:r>
      <w:r>
        <w:rPr>
          <w:color w:val="171717"/>
        </w:rPr>
        <w:t>искусства</w:t>
      </w:r>
      <w:r>
        <w:rPr>
          <w:color w:val="171717"/>
          <w:spacing w:val="-3"/>
        </w:rPr>
        <w:t xml:space="preserve"> </w:t>
      </w:r>
      <w:r>
        <w:rPr>
          <w:color w:val="171717"/>
        </w:rPr>
        <w:t>кино</w:t>
      </w:r>
      <w:r>
        <w:rPr>
          <w:color w:val="171717"/>
          <w:spacing w:val="-7"/>
        </w:rPr>
        <w:t xml:space="preserve"> </w:t>
      </w:r>
      <w:r>
        <w:rPr>
          <w:color w:val="171717"/>
        </w:rPr>
        <w:t>и</w:t>
      </w:r>
      <w:r>
        <w:rPr>
          <w:color w:val="171717"/>
          <w:spacing w:val="-1"/>
        </w:rPr>
        <w:t xml:space="preserve"> </w:t>
      </w:r>
      <w:r>
        <w:rPr>
          <w:color w:val="171717"/>
        </w:rPr>
        <w:t>состав</w:t>
      </w:r>
      <w:r>
        <w:rPr>
          <w:color w:val="171717"/>
          <w:spacing w:val="-3"/>
        </w:rPr>
        <w:t xml:space="preserve"> </w:t>
      </w:r>
      <w:r>
        <w:rPr>
          <w:color w:val="171717"/>
        </w:rPr>
        <w:t>творческого коллектива. Сценарист - режиссёр - художник - оператор в работе над фильмом. Сложносостав- ной язык кино.</w:t>
      </w:r>
    </w:p>
    <w:p w:rsidR="00AE3C4D" w:rsidRDefault="00E21DE7">
      <w:pPr>
        <w:pStyle w:val="a3"/>
        <w:ind w:left="981" w:firstLine="0"/>
      </w:pPr>
      <w:r>
        <w:rPr>
          <w:color w:val="171717"/>
        </w:rPr>
        <w:t>Монтаж</w:t>
      </w:r>
      <w:r>
        <w:rPr>
          <w:color w:val="171717"/>
          <w:spacing w:val="-5"/>
        </w:rPr>
        <w:t xml:space="preserve"> </w:t>
      </w:r>
      <w:r>
        <w:rPr>
          <w:color w:val="171717"/>
        </w:rPr>
        <w:t>композиционно</w:t>
      </w:r>
      <w:r>
        <w:rPr>
          <w:color w:val="171717"/>
          <w:spacing w:val="-2"/>
        </w:rPr>
        <w:t xml:space="preserve"> </w:t>
      </w:r>
      <w:r>
        <w:rPr>
          <w:color w:val="171717"/>
        </w:rPr>
        <w:t>построенных кадров</w:t>
      </w:r>
      <w:r>
        <w:rPr>
          <w:color w:val="171717"/>
          <w:spacing w:val="-1"/>
        </w:rPr>
        <w:t xml:space="preserve"> </w:t>
      </w:r>
      <w:r>
        <w:rPr>
          <w:color w:val="171717"/>
        </w:rPr>
        <w:t>-</w:t>
      </w:r>
      <w:r>
        <w:rPr>
          <w:color w:val="171717"/>
          <w:spacing w:val="-3"/>
        </w:rPr>
        <w:t xml:space="preserve"> </w:t>
      </w:r>
      <w:r>
        <w:rPr>
          <w:color w:val="171717"/>
        </w:rPr>
        <w:t>основа</w:t>
      </w:r>
      <w:r>
        <w:rPr>
          <w:color w:val="171717"/>
          <w:spacing w:val="-4"/>
        </w:rPr>
        <w:t xml:space="preserve"> </w:t>
      </w:r>
      <w:r>
        <w:rPr>
          <w:color w:val="171717"/>
        </w:rPr>
        <w:t>языка</w:t>
      </w:r>
      <w:r>
        <w:rPr>
          <w:color w:val="171717"/>
          <w:spacing w:val="-2"/>
        </w:rPr>
        <w:t xml:space="preserve"> киноискусства.</w:t>
      </w:r>
    </w:p>
    <w:p w:rsidR="00AE3C4D" w:rsidRDefault="00E21DE7">
      <w:pPr>
        <w:pStyle w:val="a3"/>
        <w:ind w:right="706"/>
      </w:pPr>
      <w:r>
        <w:rPr>
          <w:color w:val="171717"/>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 дожественного игрового фильма.</w:t>
      </w:r>
    </w:p>
    <w:p w:rsidR="00AE3C4D" w:rsidRDefault="00E21DE7">
      <w:pPr>
        <w:pStyle w:val="a3"/>
        <w:spacing w:before="1"/>
        <w:ind w:right="707"/>
      </w:pPr>
      <w:r>
        <w:rPr>
          <w:color w:val="171717"/>
        </w:rPr>
        <w:t>Создание</w:t>
      </w:r>
      <w:r>
        <w:rPr>
          <w:color w:val="171717"/>
          <w:spacing w:val="-4"/>
        </w:rPr>
        <w:t xml:space="preserve"> </w:t>
      </w:r>
      <w:r>
        <w:rPr>
          <w:color w:val="171717"/>
        </w:rPr>
        <w:t>видеоролика</w:t>
      </w:r>
      <w:r>
        <w:rPr>
          <w:color w:val="171717"/>
          <w:spacing w:val="-3"/>
        </w:rPr>
        <w:t xml:space="preserve"> </w:t>
      </w:r>
      <w:r>
        <w:rPr>
          <w:color w:val="171717"/>
        </w:rPr>
        <w:t>-</w:t>
      </w:r>
      <w:r>
        <w:rPr>
          <w:color w:val="171717"/>
          <w:spacing w:val="-1"/>
        </w:rPr>
        <w:t xml:space="preserve"> </w:t>
      </w:r>
      <w:r>
        <w:rPr>
          <w:color w:val="171717"/>
        </w:rPr>
        <w:t>от замысла</w:t>
      </w:r>
      <w:r>
        <w:rPr>
          <w:color w:val="171717"/>
          <w:spacing w:val="-1"/>
        </w:rPr>
        <w:t xml:space="preserve"> </w:t>
      </w:r>
      <w:r>
        <w:rPr>
          <w:color w:val="171717"/>
        </w:rPr>
        <w:t>до съёмки.</w:t>
      </w:r>
      <w:r>
        <w:rPr>
          <w:color w:val="171717"/>
          <w:spacing w:val="-3"/>
        </w:rPr>
        <w:t xml:space="preserve"> </w:t>
      </w:r>
      <w:r>
        <w:rPr>
          <w:color w:val="171717"/>
        </w:rPr>
        <w:t>Разные</w:t>
      </w:r>
      <w:r>
        <w:rPr>
          <w:color w:val="171717"/>
          <w:spacing w:val="-2"/>
        </w:rPr>
        <w:t xml:space="preserve"> </w:t>
      </w:r>
      <w:r>
        <w:rPr>
          <w:color w:val="171717"/>
        </w:rPr>
        <w:t>жанры -</w:t>
      </w:r>
      <w:r>
        <w:rPr>
          <w:color w:val="171717"/>
          <w:spacing w:val="-3"/>
        </w:rPr>
        <w:t xml:space="preserve"> </w:t>
      </w:r>
      <w:r>
        <w:rPr>
          <w:color w:val="171717"/>
        </w:rPr>
        <w:t>разные</w:t>
      </w:r>
      <w:r>
        <w:rPr>
          <w:color w:val="171717"/>
          <w:spacing w:val="-4"/>
        </w:rPr>
        <w:t xml:space="preserve"> </w:t>
      </w:r>
      <w:r>
        <w:rPr>
          <w:color w:val="171717"/>
        </w:rPr>
        <w:t>задачи в</w:t>
      </w:r>
      <w:r>
        <w:rPr>
          <w:color w:val="171717"/>
          <w:spacing w:val="-1"/>
        </w:rPr>
        <w:t xml:space="preserve"> </w:t>
      </w:r>
      <w:r>
        <w:rPr>
          <w:color w:val="171717"/>
        </w:rPr>
        <w:t>работе</w:t>
      </w:r>
      <w:r>
        <w:rPr>
          <w:color w:val="171717"/>
          <w:spacing w:val="-3"/>
        </w:rPr>
        <w:t xml:space="preserve"> </w:t>
      </w:r>
      <w:r>
        <w:rPr>
          <w:color w:val="171717"/>
        </w:rPr>
        <w:t>над видеороликом. Этапы создания видеоролика.</w:t>
      </w:r>
    </w:p>
    <w:p w:rsidR="00AE3C4D" w:rsidRDefault="00E21DE7">
      <w:pPr>
        <w:pStyle w:val="a3"/>
        <w:ind w:right="704"/>
      </w:pPr>
      <w:r>
        <w:rPr>
          <w:color w:val="171717"/>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w:t>
      </w:r>
      <w:r>
        <w:rPr>
          <w:color w:val="171717"/>
          <w:spacing w:val="40"/>
        </w:rPr>
        <w:t xml:space="preserve"> </w:t>
      </w:r>
      <w:r>
        <w:rPr>
          <w:color w:val="171717"/>
        </w:rPr>
        <w:t>её знаменитые создатели.</w:t>
      </w:r>
    </w:p>
    <w:p w:rsidR="00AE3C4D" w:rsidRDefault="00E21DE7">
      <w:pPr>
        <w:pStyle w:val="a3"/>
        <w:ind w:left="981" w:firstLine="0"/>
      </w:pPr>
      <w:r>
        <w:rPr>
          <w:color w:val="171717"/>
        </w:rPr>
        <w:t>Использование</w:t>
      </w:r>
      <w:r>
        <w:rPr>
          <w:color w:val="171717"/>
          <w:spacing w:val="23"/>
        </w:rPr>
        <w:t xml:space="preserve"> </w:t>
      </w:r>
      <w:r>
        <w:rPr>
          <w:color w:val="171717"/>
        </w:rPr>
        <w:t>электронно-цифровых</w:t>
      </w:r>
      <w:r>
        <w:rPr>
          <w:color w:val="171717"/>
          <w:spacing w:val="28"/>
        </w:rPr>
        <w:t xml:space="preserve"> </w:t>
      </w:r>
      <w:r>
        <w:rPr>
          <w:color w:val="171717"/>
        </w:rPr>
        <w:t>технологий</w:t>
      </w:r>
      <w:r>
        <w:rPr>
          <w:color w:val="171717"/>
          <w:spacing w:val="27"/>
        </w:rPr>
        <w:t xml:space="preserve"> </w:t>
      </w:r>
      <w:r>
        <w:rPr>
          <w:color w:val="171717"/>
        </w:rPr>
        <w:t>в</w:t>
      </w:r>
      <w:r>
        <w:rPr>
          <w:color w:val="171717"/>
          <w:spacing w:val="25"/>
        </w:rPr>
        <w:t xml:space="preserve"> </w:t>
      </w:r>
      <w:r>
        <w:rPr>
          <w:color w:val="171717"/>
        </w:rPr>
        <w:t>совре</w:t>
      </w:r>
      <w:r>
        <w:rPr>
          <w:color w:val="171717"/>
          <w:spacing w:val="27"/>
        </w:rPr>
        <w:t xml:space="preserve"> </w:t>
      </w:r>
      <w:r>
        <w:rPr>
          <w:color w:val="171717"/>
        </w:rPr>
        <w:t>менном</w:t>
      </w:r>
      <w:r>
        <w:rPr>
          <w:color w:val="171717"/>
          <w:spacing w:val="26"/>
        </w:rPr>
        <w:t xml:space="preserve"> </w:t>
      </w:r>
      <w:r>
        <w:rPr>
          <w:color w:val="171717"/>
        </w:rPr>
        <w:t>игровом</w:t>
      </w:r>
      <w:r>
        <w:rPr>
          <w:color w:val="171717"/>
          <w:spacing w:val="25"/>
        </w:rPr>
        <w:t xml:space="preserve"> </w:t>
      </w:r>
      <w:r>
        <w:rPr>
          <w:color w:val="171717"/>
          <w:spacing w:val="-2"/>
        </w:rPr>
        <w:t>кинематогра-</w:t>
      </w:r>
    </w:p>
    <w:p w:rsidR="00AE3C4D" w:rsidRDefault="00E21DE7">
      <w:pPr>
        <w:pStyle w:val="a3"/>
        <w:ind w:firstLine="0"/>
        <w:jc w:val="left"/>
      </w:pPr>
      <w:r>
        <w:rPr>
          <w:color w:val="171717"/>
          <w:spacing w:val="-5"/>
        </w:rPr>
        <w:t>фе.</w:t>
      </w:r>
    </w:p>
    <w:p w:rsidR="00AE3C4D" w:rsidRDefault="00E21DE7">
      <w:pPr>
        <w:pStyle w:val="a3"/>
        <w:ind w:left="981" w:firstLine="0"/>
        <w:jc w:val="left"/>
      </w:pPr>
      <w:r>
        <w:rPr>
          <w:color w:val="171717"/>
        </w:rPr>
        <w:t>Компьютерная</w:t>
      </w:r>
      <w:r>
        <w:rPr>
          <w:color w:val="171717"/>
          <w:spacing w:val="19"/>
        </w:rPr>
        <w:t xml:space="preserve"> </w:t>
      </w:r>
      <w:r>
        <w:rPr>
          <w:color w:val="171717"/>
        </w:rPr>
        <w:t>анимация</w:t>
      </w:r>
      <w:r>
        <w:rPr>
          <w:color w:val="171717"/>
          <w:spacing w:val="21"/>
        </w:rPr>
        <w:t xml:space="preserve"> </w:t>
      </w:r>
      <w:r>
        <w:rPr>
          <w:color w:val="171717"/>
        </w:rPr>
        <w:t>на</w:t>
      </w:r>
      <w:r>
        <w:rPr>
          <w:color w:val="171717"/>
          <w:spacing w:val="20"/>
        </w:rPr>
        <w:t xml:space="preserve"> </w:t>
      </w:r>
      <w:r>
        <w:rPr>
          <w:color w:val="171717"/>
        </w:rPr>
        <w:t>занятиях</w:t>
      </w:r>
      <w:r>
        <w:rPr>
          <w:color w:val="171717"/>
          <w:spacing w:val="24"/>
        </w:rPr>
        <w:t xml:space="preserve"> </w:t>
      </w:r>
      <w:r>
        <w:rPr>
          <w:color w:val="171717"/>
        </w:rPr>
        <w:t>в</w:t>
      </w:r>
      <w:r>
        <w:rPr>
          <w:color w:val="171717"/>
          <w:spacing w:val="21"/>
        </w:rPr>
        <w:t xml:space="preserve"> </w:t>
      </w:r>
      <w:r>
        <w:rPr>
          <w:color w:val="171717"/>
        </w:rPr>
        <w:t>школе.</w:t>
      </w:r>
      <w:r>
        <w:rPr>
          <w:color w:val="171717"/>
          <w:spacing w:val="21"/>
        </w:rPr>
        <w:t xml:space="preserve"> </w:t>
      </w:r>
      <w:r>
        <w:rPr>
          <w:color w:val="171717"/>
        </w:rPr>
        <w:t>Техническое</w:t>
      </w:r>
      <w:r>
        <w:rPr>
          <w:color w:val="171717"/>
          <w:spacing w:val="21"/>
        </w:rPr>
        <w:t xml:space="preserve"> </w:t>
      </w:r>
      <w:r>
        <w:rPr>
          <w:color w:val="171717"/>
        </w:rPr>
        <w:t>оборудование</w:t>
      </w:r>
      <w:r>
        <w:rPr>
          <w:color w:val="171717"/>
          <w:spacing w:val="20"/>
        </w:rPr>
        <w:t xml:space="preserve"> </w:t>
      </w:r>
      <w:r>
        <w:rPr>
          <w:color w:val="171717"/>
        </w:rPr>
        <w:t>и</w:t>
      </w:r>
      <w:r>
        <w:rPr>
          <w:color w:val="171717"/>
          <w:spacing w:val="22"/>
        </w:rPr>
        <w:t xml:space="preserve"> </w:t>
      </w:r>
      <w:r>
        <w:rPr>
          <w:color w:val="171717"/>
        </w:rPr>
        <w:t>его</w:t>
      </w:r>
      <w:r>
        <w:rPr>
          <w:color w:val="171717"/>
          <w:spacing w:val="22"/>
        </w:rPr>
        <w:t xml:space="preserve"> </w:t>
      </w:r>
      <w:r>
        <w:rPr>
          <w:color w:val="171717"/>
          <w:spacing w:val="-2"/>
        </w:rPr>
        <w:t>возмож-</w:t>
      </w:r>
    </w:p>
    <w:p w:rsidR="00AE3C4D" w:rsidRDefault="00E21DE7">
      <w:pPr>
        <w:pStyle w:val="a3"/>
        <w:ind w:right="700" w:firstLine="0"/>
      </w:pPr>
      <w:r>
        <w:rPr>
          <w:color w:val="171717"/>
        </w:rPr>
        <w:t xml:space="preserve">ности для создания анимации. Коллективный характер деятельности по созданию анимационно- го фильма. Выбор технологии: пластилиновые мультфильмы, бумажная перекладка, сыпучая </w:t>
      </w:r>
      <w:r>
        <w:rPr>
          <w:color w:val="171717"/>
          <w:spacing w:val="-2"/>
        </w:rPr>
        <w:t>анимация.</w:t>
      </w:r>
    </w:p>
    <w:p w:rsidR="00AE3C4D" w:rsidRDefault="00E21DE7">
      <w:pPr>
        <w:pStyle w:val="a3"/>
        <w:ind w:left="981" w:firstLine="0"/>
      </w:pPr>
      <w:r>
        <w:rPr>
          <w:color w:val="171717"/>
        </w:rPr>
        <w:t>Этапы</w:t>
      </w:r>
      <w:r>
        <w:rPr>
          <w:color w:val="171717"/>
          <w:spacing w:val="-5"/>
        </w:rPr>
        <w:t xml:space="preserve"> </w:t>
      </w:r>
      <w:r>
        <w:rPr>
          <w:color w:val="171717"/>
        </w:rPr>
        <w:t>создания</w:t>
      </w:r>
      <w:r>
        <w:rPr>
          <w:color w:val="171717"/>
          <w:spacing w:val="-3"/>
        </w:rPr>
        <w:t xml:space="preserve"> </w:t>
      </w:r>
      <w:r>
        <w:rPr>
          <w:color w:val="171717"/>
        </w:rPr>
        <w:t>анимационного</w:t>
      </w:r>
      <w:r>
        <w:rPr>
          <w:color w:val="171717"/>
          <w:spacing w:val="-6"/>
        </w:rPr>
        <w:t xml:space="preserve"> </w:t>
      </w:r>
      <w:r>
        <w:rPr>
          <w:color w:val="171717"/>
        </w:rPr>
        <w:t>фильма.</w:t>
      </w:r>
      <w:r>
        <w:rPr>
          <w:color w:val="171717"/>
          <w:spacing w:val="-2"/>
        </w:rPr>
        <w:t xml:space="preserve"> </w:t>
      </w:r>
      <w:r>
        <w:rPr>
          <w:color w:val="171717"/>
        </w:rPr>
        <w:t>Требования</w:t>
      </w:r>
      <w:r>
        <w:rPr>
          <w:color w:val="171717"/>
          <w:spacing w:val="-3"/>
        </w:rPr>
        <w:t xml:space="preserve"> </w:t>
      </w:r>
      <w:r>
        <w:rPr>
          <w:color w:val="171717"/>
        </w:rPr>
        <w:t>и</w:t>
      </w:r>
      <w:r>
        <w:rPr>
          <w:color w:val="171717"/>
          <w:spacing w:val="-3"/>
        </w:rPr>
        <w:t xml:space="preserve"> </w:t>
      </w:r>
      <w:r>
        <w:rPr>
          <w:color w:val="171717"/>
        </w:rPr>
        <w:t>критерии</w:t>
      </w:r>
      <w:r>
        <w:rPr>
          <w:color w:val="171717"/>
          <w:spacing w:val="-4"/>
        </w:rPr>
        <w:t xml:space="preserve"> </w:t>
      </w:r>
      <w:r>
        <w:rPr>
          <w:color w:val="171717"/>
          <w:spacing w:val="-2"/>
        </w:rPr>
        <w:t>художественности.</w:t>
      </w:r>
    </w:p>
    <w:p w:rsidR="00AE3C4D" w:rsidRDefault="00AE3C4D">
      <w:pPr>
        <w:pStyle w:val="a3"/>
        <w:spacing w:before="5"/>
        <w:ind w:left="0" w:firstLine="0"/>
        <w:jc w:val="left"/>
      </w:pPr>
    </w:p>
    <w:p w:rsidR="00AE3C4D" w:rsidRDefault="00E21DE7">
      <w:pPr>
        <w:pStyle w:val="2"/>
        <w:jc w:val="left"/>
      </w:pPr>
      <w:r>
        <w:rPr>
          <w:color w:val="171717"/>
        </w:rPr>
        <w:t>Изобразительное</w:t>
      </w:r>
      <w:r>
        <w:rPr>
          <w:color w:val="171717"/>
          <w:spacing w:val="-3"/>
        </w:rPr>
        <w:t xml:space="preserve"> </w:t>
      </w:r>
      <w:r>
        <w:rPr>
          <w:color w:val="171717"/>
        </w:rPr>
        <w:t>искусство</w:t>
      </w:r>
      <w:r>
        <w:rPr>
          <w:color w:val="171717"/>
          <w:spacing w:val="-3"/>
        </w:rPr>
        <w:t xml:space="preserve"> </w:t>
      </w:r>
      <w:r>
        <w:rPr>
          <w:color w:val="171717"/>
        </w:rPr>
        <w:t>на</w:t>
      </w:r>
      <w:r>
        <w:rPr>
          <w:color w:val="171717"/>
          <w:spacing w:val="-1"/>
        </w:rPr>
        <w:t xml:space="preserve"> </w:t>
      </w:r>
      <w:r>
        <w:rPr>
          <w:color w:val="171717"/>
          <w:spacing w:val="-2"/>
        </w:rPr>
        <w:t>телевидении</w:t>
      </w:r>
    </w:p>
    <w:p w:rsidR="00AE3C4D" w:rsidRDefault="00E21DE7">
      <w:pPr>
        <w:pStyle w:val="a3"/>
        <w:jc w:val="left"/>
      </w:pPr>
      <w:r>
        <w:rPr>
          <w:color w:val="171717"/>
        </w:rPr>
        <w:t>Телевидение</w:t>
      </w:r>
      <w:r>
        <w:rPr>
          <w:color w:val="171717"/>
          <w:spacing w:val="37"/>
        </w:rPr>
        <w:t xml:space="preserve"> </w:t>
      </w:r>
      <w:r>
        <w:rPr>
          <w:color w:val="171717"/>
        </w:rPr>
        <w:t>-</w:t>
      </w:r>
      <w:r>
        <w:rPr>
          <w:color w:val="171717"/>
          <w:spacing w:val="37"/>
        </w:rPr>
        <w:t xml:space="preserve"> </w:t>
      </w:r>
      <w:r>
        <w:rPr>
          <w:color w:val="171717"/>
        </w:rPr>
        <w:t>экранное</w:t>
      </w:r>
      <w:r>
        <w:rPr>
          <w:color w:val="171717"/>
          <w:spacing w:val="37"/>
        </w:rPr>
        <w:t xml:space="preserve"> </w:t>
      </w:r>
      <w:r>
        <w:rPr>
          <w:color w:val="171717"/>
        </w:rPr>
        <w:t>искусство:</w:t>
      </w:r>
      <w:r>
        <w:rPr>
          <w:color w:val="171717"/>
          <w:spacing w:val="38"/>
        </w:rPr>
        <w:t xml:space="preserve"> </w:t>
      </w:r>
      <w:r>
        <w:rPr>
          <w:color w:val="171717"/>
        </w:rPr>
        <w:t>средство</w:t>
      </w:r>
      <w:r>
        <w:rPr>
          <w:color w:val="171717"/>
          <w:spacing w:val="40"/>
        </w:rPr>
        <w:t xml:space="preserve"> </w:t>
      </w:r>
      <w:r>
        <w:rPr>
          <w:color w:val="171717"/>
        </w:rPr>
        <w:t>массовой</w:t>
      </w:r>
      <w:r>
        <w:rPr>
          <w:color w:val="171717"/>
          <w:spacing w:val="38"/>
        </w:rPr>
        <w:t xml:space="preserve"> </w:t>
      </w:r>
      <w:r>
        <w:rPr>
          <w:color w:val="171717"/>
        </w:rPr>
        <w:t>информации,</w:t>
      </w:r>
      <w:r>
        <w:rPr>
          <w:color w:val="171717"/>
          <w:spacing w:val="35"/>
        </w:rPr>
        <w:t xml:space="preserve"> </w:t>
      </w:r>
      <w:r>
        <w:rPr>
          <w:color w:val="171717"/>
        </w:rPr>
        <w:t>художественного</w:t>
      </w:r>
      <w:r>
        <w:rPr>
          <w:color w:val="171717"/>
          <w:spacing w:val="37"/>
        </w:rPr>
        <w:t xml:space="preserve"> </w:t>
      </w:r>
      <w:r>
        <w:rPr>
          <w:color w:val="171717"/>
        </w:rPr>
        <w:t>и научного просвещения, развлечения и организации досуга.</w:t>
      </w:r>
    </w:p>
    <w:p w:rsidR="00AE3C4D" w:rsidRDefault="00E21DE7">
      <w:pPr>
        <w:pStyle w:val="a3"/>
        <w:jc w:val="left"/>
      </w:pPr>
      <w:r>
        <w:rPr>
          <w:color w:val="171717"/>
        </w:rPr>
        <w:t>Искусство</w:t>
      </w:r>
      <w:r>
        <w:rPr>
          <w:color w:val="171717"/>
          <w:spacing w:val="37"/>
        </w:rPr>
        <w:t xml:space="preserve"> </w:t>
      </w:r>
      <w:r>
        <w:rPr>
          <w:color w:val="171717"/>
        </w:rPr>
        <w:t>и</w:t>
      </w:r>
      <w:r>
        <w:rPr>
          <w:color w:val="171717"/>
          <w:spacing w:val="38"/>
        </w:rPr>
        <w:t xml:space="preserve"> </w:t>
      </w:r>
      <w:r>
        <w:rPr>
          <w:color w:val="171717"/>
        </w:rPr>
        <w:t>технология.</w:t>
      </w:r>
      <w:r>
        <w:rPr>
          <w:color w:val="171717"/>
          <w:spacing w:val="37"/>
        </w:rPr>
        <w:t xml:space="preserve"> </w:t>
      </w:r>
      <w:r>
        <w:rPr>
          <w:color w:val="171717"/>
        </w:rPr>
        <w:t>Создатель</w:t>
      </w:r>
      <w:r>
        <w:rPr>
          <w:color w:val="171717"/>
          <w:spacing w:val="38"/>
        </w:rPr>
        <w:t xml:space="preserve"> </w:t>
      </w:r>
      <w:r>
        <w:rPr>
          <w:color w:val="171717"/>
        </w:rPr>
        <w:t>телевидения</w:t>
      </w:r>
      <w:r>
        <w:rPr>
          <w:color w:val="171717"/>
          <w:spacing w:val="38"/>
        </w:rPr>
        <w:t xml:space="preserve"> </w:t>
      </w:r>
      <w:r>
        <w:rPr>
          <w:color w:val="171717"/>
        </w:rPr>
        <w:t>-</w:t>
      </w:r>
      <w:r>
        <w:rPr>
          <w:color w:val="171717"/>
          <w:spacing w:val="37"/>
        </w:rPr>
        <w:t xml:space="preserve"> </w:t>
      </w:r>
      <w:r>
        <w:rPr>
          <w:color w:val="171717"/>
        </w:rPr>
        <w:t>русский</w:t>
      </w:r>
      <w:r>
        <w:rPr>
          <w:color w:val="171717"/>
          <w:spacing w:val="38"/>
        </w:rPr>
        <w:t xml:space="preserve"> </w:t>
      </w:r>
      <w:r>
        <w:rPr>
          <w:color w:val="171717"/>
        </w:rPr>
        <w:t>инженер</w:t>
      </w:r>
      <w:r>
        <w:rPr>
          <w:color w:val="171717"/>
          <w:spacing w:val="35"/>
        </w:rPr>
        <w:t xml:space="preserve"> </w:t>
      </w:r>
      <w:r>
        <w:rPr>
          <w:color w:val="171717"/>
        </w:rPr>
        <w:t>Владимир</w:t>
      </w:r>
      <w:r>
        <w:rPr>
          <w:color w:val="171717"/>
          <w:spacing w:val="37"/>
        </w:rPr>
        <w:t xml:space="preserve"> </w:t>
      </w:r>
      <w:r>
        <w:rPr>
          <w:color w:val="171717"/>
        </w:rPr>
        <w:t xml:space="preserve">Козьмич </w:t>
      </w:r>
      <w:r>
        <w:rPr>
          <w:color w:val="171717"/>
          <w:spacing w:val="-2"/>
        </w:rPr>
        <w:t>Зворыкин.</w:t>
      </w:r>
    </w:p>
    <w:p w:rsidR="00AE3C4D" w:rsidRDefault="00E21DE7">
      <w:pPr>
        <w:pStyle w:val="a3"/>
        <w:ind w:right="723"/>
        <w:jc w:val="left"/>
      </w:pPr>
      <w:r>
        <w:rPr>
          <w:color w:val="171717"/>
        </w:rPr>
        <w:t>Роль телевидения в превращении мира в единое информационное пространство. Картина мира, создаваемая телевидением.</w:t>
      </w:r>
    </w:p>
    <w:p w:rsidR="00AE3C4D" w:rsidRDefault="00E21DE7">
      <w:pPr>
        <w:pStyle w:val="a3"/>
        <w:ind w:left="981" w:firstLine="0"/>
        <w:jc w:val="left"/>
      </w:pPr>
      <w:r>
        <w:rPr>
          <w:color w:val="171717"/>
        </w:rPr>
        <w:t>Прямой</w:t>
      </w:r>
      <w:r>
        <w:rPr>
          <w:color w:val="171717"/>
          <w:spacing w:val="-2"/>
        </w:rPr>
        <w:t xml:space="preserve"> </w:t>
      </w:r>
      <w:r>
        <w:rPr>
          <w:color w:val="171717"/>
        </w:rPr>
        <w:t>эфир</w:t>
      </w:r>
      <w:r>
        <w:rPr>
          <w:color w:val="171717"/>
          <w:spacing w:val="-3"/>
        </w:rPr>
        <w:t xml:space="preserve"> </w:t>
      </w:r>
      <w:r>
        <w:rPr>
          <w:color w:val="171717"/>
        </w:rPr>
        <w:t>и</w:t>
      </w:r>
      <w:r>
        <w:rPr>
          <w:color w:val="171717"/>
          <w:spacing w:val="-2"/>
        </w:rPr>
        <w:t xml:space="preserve"> </w:t>
      </w:r>
      <w:r>
        <w:rPr>
          <w:color w:val="171717"/>
        </w:rPr>
        <w:t>его</w:t>
      </w:r>
      <w:r>
        <w:rPr>
          <w:color w:val="171717"/>
          <w:spacing w:val="-2"/>
        </w:rPr>
        <w:t xml:space="preserve"> значение.</w:t>
      </w:r>
    </w:p>
    <w:p w:rsidR="00AE3C4D" w:rsidRDefault="00E21DE7">
      <w:pPr>
        <w:pStyle w:val="a3"/>
        <w:jc w:val="left"/>
      </w:pPr>
      <w:r>
        <w:rPr>
          <w:color w:val="171717"/>
        </w:rPr>
        <w:t>Деятельность</w:t>
      </w:r>
      <w:r>
        <w:rPr>
          <w:color w:val="171717"/>
          <w:spacing w:val="39"/>
        </w:rPr>
        <w:t xml:space="preserve"> </w:t>
      </w:r>
      <w:r>
        <w:rPr>
          <w:color w:val="171717"/>
        </w:rPr>
        <w:t>художника</w:t>
      </w:r>
      <w:r>
        <w:rPr>
          <w:color w:val="171717"/>
          <w:spacing w:val="39"/>
        </w:rPr>
        <w:t xml:space="preserve"> </w:t>
      </w:r>
      <w:r>
        <w:rPr>
          <w:color w:val="171717"/>
        </w:rPr>
        <w:t>на</w:t>
      </w:r>
      <w:r>
        <w:rPr>
          <w:color w:val="171717"/>
          <w:spacing w:val="39"/>
        </w:rPr>
        <w:t xml:space="preserve"> </w:t>
      </w:r>
      <w:r>
        <w:rPr>
          <w:color w:val="171717"/>
        </w:rPr>
        <w:t>телевидении:</w:t>
      </w:r>
      <w:r>
        <w:rPr>
          <w:color w:val="171717"/>
          <w:spacing w:val="35"/>
        </w:rPr>
        <w:t xml:space="preserve"> </w:t>
      </w:r>
      <w:r>
        <w:rPr>
          <w:color w:val="171717"/>
        </w:rPr>
        <w:t>художники</w:t>
      </w:r>
      <w:r>
        <w:rPr>
          <w:color w:val="171717"/>
          <w:spacing w:val="38"/>
        </w:rPr>
        <w:t xml:space="preserve"> </w:t>
      </w:r>
      <w:r>
        <w:rPr>
          <w:color w:val="171717"/>
        </w:rPr>
        <w:t>по</w:t>
      </w:r>
      <w:r>
        <w:rPr>
          <w:color w:val="171717"/>
          <w:spacing w:val="39"/>
        </w:rPr>
        <w:t xml:space="preserve"> </w:t>
      </w:r>
      <w:r>
        <w:rPr>
          <w:color w:val="171717"/>
        </w:rPr>
        <w:t>свету,</w:t>
      </w:r>
      <w:r>
        <w:rPr>
          <w:color w:val="171717"/>
          <w:spacing w:val="39"/>
        </w:rPr>
        <w:t xml:space="preserve"> </w:t>
      </w:r>
      <w:r>
        <w:rPr>
          <w:color w:val="171717"/>
        </w:rPr>
        <w:t>костюму,</w:t>
      </w:r>
      <w:r>
        <w:rPr>
          <w:color w:val="171717"/>
          <w:spacing w:val="39"/>
        </w:rPr>
        <w:t xml:space="preserve"> </w:t>
      </w:r>
      <w:r>
        <w:rPr>
          <w:color w:val="171717"/>
        </w:rPr>
        <w:t>гриму;</w:t>
      </w:r>
      <w:r>
        <w:rPr>
          <w:color w:val="171717"/>
          <w:spacing w:val="40"/>
        </w:rPr>
        <w:t xml:space="preserve"> </w:t>
      </w:r>
      <w:r>
        <w:rPr>
          <w:color w:val="171717"/>
        </w:rPr>
        <w:t>сцено- графический дизайн и компьютерная графика.</w:t>
      </w:r>
    </w:p>
    <w:p w:rsidR="00AE3C4D" w:rsidRDefault="00E21DE7">
      <w:pPr>
        <w:pStyle w:val="a3"/>
        <w:jc w:val="left"/>
      </w:pPr>
      <w:r>
        <w:rPr>
          <w:color w:val="171717"/>
        </w:rPr>
        <w:t xml:space="preserve">Школьное телевидение и студия мультимедиа. Построение видеоряда и художественного </w:t>
      </w:r>
      <w:r>
        <w:rPr>
          <w:color w:val="171717"/>
          <w:spacing w:val="-2"/>
        </w:rPr>
        <w:t>оформления.</w:t>
      </w:r>
    </w:p>
    <w:p w:rsidR="00AE3C4D" w:rsidRDefault="00E21DE7">
      <w:pPr>
        <w:pStyle w:val="a3"/>
        <w:ind w:left="981" w:firstLine="0"/>
        <w:jc w:val="left"/>
      </w:pPr>
      <w:r>
        <w:rPr>
          <w:color w:val="171717"/>
        </w:rPr>
        <w:t>Художнические</w:t>
      </w:r>
      <w:r>
        <w:rPr>
          <w:color w:val="171717"/>
          <w:spacing w:val="-5"/>
        </w:rPr>
        <w:t xml:space="preserve"> </w:t>
      </w:r>
      <w:r>
        <w:rPr>
          <w:color w:val="171717"/>
        </w:rPr>
        <w:t>роли</w:t>
      </w:r>
      <w:r>
        <w:rPr>
          <w:color w:val="171717"/>
          <w:spacing w:val="-1"/>
        </w:rPr>
        <w:t xml:space="preserve"> </w:t>
      </w:r>
      <w:r>
        <w:rPr>
          <w:color w:val="171717"/>
        </w:rPr>
        <w:t>каждого</w:t>
      </w:r>
      <w:r>
        <w:rPr>
          <w:color w:val="171717"/>
          <w:spacing w:val="-2"/>
        </w:rPr>
        <w:t xml:space="preserve"> </w:t>
      </w:r>
      <w:r>
        <w:rPr>
          <w:color w:val="171717"/>
        </w:rPr>
        <w:t>человека</w:t>
      </w:r>
      <w:r>
        <w:rPr>
          <w:color w:val="171717"/>
          <w:spacing w:val="-3"/>
        </w:rPr>
        <w:t xml:space="preserve"> </w:t>
      </w:r>
      <w:r>
        <w:rPr>
          <w:color w:val="171717"/>
        </w:rPr>
        <w:t>в</w:t>
      </w:r>
      <w:r>
        <w:rPr>
          <w:color w:val="171717"/>
          <w:spacing w:val="-3"/>
        </w:rPr>
        <w:t xml:space="preserve"> </w:t>
      </w:r>
      <w:r>
        <w:rPr>
          <w:color w:val="171717"/>
        </w:rPr>
        <w:t>реальной</w:t>
      </w:r>
      <w:r>
        <w:rPr>
          <w:color w:val="171717"/>
          <w:spacing w:val="-2"/>
        </w:rPr>
        <w:t xml:space="preserve"> </w:t>
      </w:r>
      <w:r>
        <w:rPr>
          <w:color w:val="171717"/>
        </w:rPr>
        <w:t>бытийной</w:t>
      </w:r>
      <w:r>
        <w:rPr>
          <w:color w:val="171717"/>
          <w:spacing w:val="-1"/>
        </w:rPr>
        <w:t xml:space="preserve"> </w:t>
      </w:r>
      <w:r>
        <w:rPr>
          <w:color w:val="171717"/>
          <w:spacing w:val="-2"/>
        </w:rPr>
        <w:t>жизни.</w:t>
      </w:r>
    </w:p>
    <w:p w:rsidR="00AE3C4D" w:rsidRDefault="00E21DE7">
      <w:pPr>
        <w:pStyle w:val="a3"/>
        <w:ind w:left="981" w:firstLine="0"/>
        <w:jc w:val="left"/>
      </w:pPr>
      <w:r>
        <w:rPr>
          <w:color w:val="171717"/>
        </w:rPr>
        <w:t>Роль</w:t>
      </w:r>
      <w:r>
        <w:rPr>
          <w:color w:val="171717"/>
          <w:spacing w:val="-3"/>
        </w:rPr>
        <w:t xml:space="preserve"> </w:t>
      </w:r>
      <w:r>
        <w:rPr>
          <w:color w:val="171717"/>
        </w:rPr>
        <w:t>искусства</w:t>
      </w:r>
      <w:r>
        <w:rPr>
          <w:color w:val="171717"/>
          <w:spacing w:val="-2"/>
        </w:rPr>
        <w:t xml:space="preserve"> </w:t>
      </w:r>
      <w:r>
        <w:rPr>
          <w:color w:val="171717"/>
        </w:rPr>
        <w:t>в</w:t>
      </w:r>
      <w:r>
        <w:rPr>
          <w:color w:val="171717"/>
          <w:spacing w:val="-2"/>
        </w:rPr>
        <w:t xml:space="preserve"> </w:t>
      </w:r>
      <w:r>
        <w:rPr>
          <w:color w:val="171717"/>
        </w:rPr>
        <w:t>жизни</w:t>
      </w:r>
      <w:r>
        <w:rPr>
          <w:color w:val="171717"/>
          <w:spacing w:val="-3"/>
        </w:rPr>
        <w:t xml:space="preserve"> </w:t>
      </w:r>
      <w:r>
        <w:rPr>
          <w:color w:val="171717"/>
        </w:rPr>
        <w:t>общества</w:t>
      </w:r>
      <w:r>
        <w:rPr>
          <w:color w:val="171717"/>
          <w:spacing w:val="-2"/>
        </w:rPr>
        <w:t xml:space="preserve"> </w:t>
      </w:r>
      <w:r>
        <w:rPr>
          <w:color w:val="171717"/>
        </w:rPr>
        <w:t>и его</w:t>
      </w:r>
      <w:r>
        <w:rPr>
          <w:color w:val="171717"/>
          <w:spacing w:val="-2"/>
        </w:rPr>
        <w:t xml:space="preserve"> </w:t>
      </w:r>
      <w:r>
        <w:rPr>
          <w:color w:val="171717"/>
        </w:rPr>
        <w:t>влияние</w:t>
      </w:r>
      <w:r>
        <w:rPr>
          <w:color w:val="171717"/>
          <w:spacing w:val="-2"/>
        </w:rPr>
        <w:t xml:space="preserve"> </w:t>
      </w:r>
      <w:r>
        <w:rPr>
          <w:color w:val="171717"/>
        </w:rPr>
        <w:t>на</w:t>
      </w:r>
      <w:r>
        <w:rPr>
          <w:color w:val="171717"/>
          <w:spacing w:val="-2"/>
        </w:rPr>
        <w:t xml:space="preserve"> </w:t>
      </w:r>
      <w:r>
        <w:rPr>
          <w:color w:val="171717"/>
        </w:rPr>
        <w:t>жизнь</w:t>
      </w:r>
      <w:r>
        <w:rPr>
          <w:color w:val="171717"/>
          <w:spacing w:val="-3"/>
        </w:rPr>
        <w:t xml:space="preserve"> </w:t>
      </w:r>
      <w:r>
        <w:rPr>
          <w:color w:val="171717"/>
        </w:rPr>
        <w:t xml:space="preserve">каждого </w:t>
      </w:r>
      <w:r>
        <w:rPr>
          <w:color w:val="171717"/>
          <w:spacing w:val="-2"/>
        </w:rPr>
        <w:t>человека.</w:t>
      </w:r>
    </w:p>
    <w:p w:rsidR="00AE3C4D" w:rsidRDefault="00AE3C4D">
      <w:pPr>
        <w:pStyle w:val="a3"/>
        <w:spacing w:before="3"/>
        <w:ind w:left="0" w:firstLine="0"/>
        <w:jc w:val="left"/>
      </w:pPr>
    </w:p>
    <w:p w:rsidR="00AE3C4D" w:rsidRDefault="00E21DE7" w:rsidP="00AA7C8F">
      <w:pPr>
        <w:pStyle w:val="1"/>
        <w:numPr>
          <w:ilvl w:val="0"/>
          <w:numId w:val="60"/>
        </w:numPr>
        <w:tabs>
          <w:tab w:val="left" w:pos="1241"/>
        </w:tabs>
        <w:spacing w:before="1"/>
        <w:ind w:left="272" w:right="698" w:firstLine="708"/>
        <w:jc w:val="both"/>
      </w:pPr>
      <w:r>
        <w:rPr>
          <w:color w:val="171717"/>
        </w:rPr>
        <w:t>ПЛАНИРУЕМЫЕ РЕЗУЛЬТАТЫ ОСВОЕНИЯ УЧЕБНОГО ПРЕДМЕТА «ИЗОБ- РАЗИТЕЛЬНОЕ ИСКУССТВО» НА УРОВНЕ ОСНОВНОГО ОБЩЕГО ОБРАЗОВАНИЯ (БАЗОВЫЙ УРОВЕНЬ)</w:t>
      </w:r>
    </w:p>
    <w:p w:rsidR="00AE3C4D" w:rsidRDefault="00AE3C4D">
      <w:pPr>
        <w:pStyle w:val="a3"/>
        <w:spacing w:before="11"/>
        <w:ind w:left="0" w:firstLine="0"/>
        <w:jc w:val="left"/>
        <w:rPr>
          <w:b/>
          <w:sz w:val="23"/>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8"/>
      </w:pPr>
      <w:r>
        <w:rPr>
          <w:color w:val="171717"/>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E3C4D" w:rsidRDefault="00E21DE7">
      <w:pPr>
        <w:pStyle w:val="a3"/>
        <w:ind w:right="709"/>
      </w:pPr>
      <w:r>
        <w:rPr>
          <w:color w:val="171717"/>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Программа призвана обеспечить достижение учащимися личностных результатов, указан- ных во ФГОС: формирование у обучающихся основ российской идентичности; ценностные уста- 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 тию и активному участию в социально значимой</w:t>
      </w:r>
      <w:r>
        <w:rPr>
          <w:color w:val="171717"/>
          <w:spacing w:val="40"/>
        </w:rPr>
        <w:t xml:space="preserve"> </w:t>
      </w:r>
      <w:r>
        <w:rPr>
          <w:color w:val="171717"/>
        </w:rPr>
        <w:t>деятельности.</w:t>
      </w:r>
    </w:p>
    <w:p w:rsidR="00AE3C4D" w:rsidRDefault="00E21DE7">
      <w:pPr>
        <w:pStyle w:val="3"/>
      </w:pPr>
      <w:r>
        <w:rPr>
          <w:color w:val="171717"/>
        </w:rPr>
        <w:t>Патриотическое</w:t>
      </w:r>
      <w:r>
        <w:rPr>
          <w:color w:val="171717"/>
          <w:spacing w:val="-6"/>
        </w:rPr>
        <w:t xml:space="preserve"> </w:t>
      </w:r>
      <w:r>
        <w:rPr>
          <w:color w:val="171717"/>
          <w:spacing w:val="-2"/>
        </w:rPr>
        <w:t>воспитание</w:t>
      </w:r>
    </w:p>
    <w:p w:rsidR="00AE3C4D" w:rsidRDefault="00E21DE7">
      <w:pPr>
        <w:pStyle w:val="a3"/>
        <w:ind w:right="699"/>
      </w:pPr>
      <w:r>
        <w:rPr>
          <w:color w:val="171717"/>
        </w:rPr>
        <w:t>Осуществляется через освоение школьниками содержания традиций, истории и современ- 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 ты отечественной</w:t>
      </w:r>
      <w:r>
        <w:rPr>
          <w:color w:val="171717"/>
          <w:spacing w:val="40"/>
        </w:rPr>
        <w:t xml:space="preserve"> </w:t>
      </w:r>
      <w:r>
        <w:rPr>
          <w:color w:val="171717"/>
        </w:rPr>
        <w:t>духовной жизни, выраженной в произведениях искусства,</w:t>
      </w:r>
      <w:r>
        <w:rPr>
          <w:color w:val="171717"/>
          <w:spacing w:val="40"/>
        </w:rPr>
        <w:t xml:space="preserve"> </w:t>
      </w:r>
      <w:r>
        <w:rPr>
          <w:color w:val="171717"/>
        </w:rPr>
        <w:t>посвящённых раз- 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 ся чувственно-эмоциональному восприятию и творческому созиданию художественного образа.</w:t>
      </w:r>
    </w:p>
    <w:p w:rsidR="00AE3C4D" w:rsidRDefault="00E21DE7">
      <w:pPr>
        <w:pStyle w:val="3"/>
        <w:spacing w:before="3"/>
      </w:pPr>
      <w:r>
        <w:rPr>
          <w:color w:val="171717"/>
        </w:rPr>
        <w:t>Гражданское</w:t>
      </w:r>
      <w:r>
        <w:rPr>
          <w:color w:val="171717"/>
          <w:spacing w:val="-2"/>
        </w:rPr>
        <w:t xml:space="preserve"> воспитание</w:t>
      </w:r>
    </w:p>
    <w:p w:rsidR="00AE3C4D" w:rsidRDefault="00E21DE7">
      <w:pPr>
        <w:pStyle w:val="a3"/>
        <w:ind w:right="699"/>
      </w:pPr>
      <w:r>
        <w:rPr>
          <w:color w:val="171717"/>
        </w:rPr>
        <w:t>Программа по изобразительному искусству направлена на активное приобщение обучаю- щихся к ценностям мировой и отечественной культуры. При этом реализуются задачи социа ли- зации и гражданского воспитания школьника. Формируется чувство личной причастности к жиз- ни общества. Искусство рассматривается как особый язык, развивающий коммуникативные уме- 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w:t>
      </w:r>
      <w:r>
        <w:rPr>
          <w:color w:val="171717"/>
          <w:spacing w:val="-1"/>
        </w:rPr>
        <w:t xml:space="preserve"> </w:t>
      </w:r>
      <w:r>
        <w:rPr>
          <w:color w:val="171717"/>
        </w:rPr>
        <w:t>творческие</w:t>
      </w:r>
      <w:r>
        <w:rPr>
          <w:color w:val="171717"/>
          <w:spacing w:val="-1"/>
        </w:rPr>
        <w:t xml:space="preserve"> </w:t>
      </w:r>
      <w:r>
        <w:rPr>
          <w:color w:val="171717"/>
        </w:rPr>
        <w:t>работы, а</w:t>
      </w:r>
      <w:r>
        <w:rPr>
          <w:color w:val="171717"/>
          <w:spacing w:val="-1"/>
        </w:rPr>
        <w:t xml:space="preserve"> </w:t>
      </w:r>
      <w:r>
        <w:rPr>
          <w:color w:val="171717"/>
        </w:rPr>
        <w:t>также участие</w:t>
      </w:r>
      <w:r>
        <w:rPr>
          <w:color w:val="171717"/>
          <w:spacing w:val="-1"/>
        </w:rPr>
        <w:t xml:space="preserve"> </w:t>
      </w:r>
      <w:r>
        <w:rPr>
          <w:color w:val="171717"/>
        </w:rPr>
        <w:t>в общих художественных проектах создают условия для разнообразной совместной деятельности, спо- собствуют пониманию другого, становлению чувства личной ответственности.</w:t>
      </w:r>
    </w:p>
    <w:p w:rsidR="00AE3C4D" w:rsidRDefault="00E21DE7">
      <w:pPr>
        <w:pStyle w:val="3"/>
        <w:spacing w:before="3"/>
      </w:pPr>
      <w:r>
        <w:rPr>
          <w:color w:val="171717"/>
        </w:rPr>
        <w:t>Духовно-нравственное</w:t>
      </w:r>
      <w:r>
        <w:rPr>
          <w:color w:val="171717"/>
          <w:spacing w:val="-8"/>
        </w:rPr>
        <w:t xml:space="preserve"> </w:t>
      </w:r>
      <w:r>
        <w:rPr>
          <w:color w:val="171717"/>
          <w:spacing w:val="-2"/>
        </w:rPr>
        <w:t>воспитание</w:t>
      </w:r>
    </w:p>
    <w:p w:rsidR="00AE3C4D" w:rsidRDefault="00E21DE7">
      <w:pPr>
        <w:pStyle w:val="a3"/>
        <w:ind w:right="702"/>
      </w:pPr>
      <w:r>
        <w:rPr>
          <w:color w:val="171717"/>
        </w:rPr>
        <w:t>В искусстве воплощена духовная жизнь человечества, концентрирующая в себе эстетиче- ский, художественный и нравственный мировой опыт, раскрытие которого составляет суть школьного предмета. Учебные задания направлены на раз 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 ства. Ценностно-ориентационная и коммуникативная деятельность на занятиях по изобразитель- 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E3C4D" w:rsidRDefault="00E21DE7">
      <w:pPr>
        <w:pStyle w:val="3"/>
        <w:spacing w:before="3"/>
      </w:pPr>
      <w:r>
        <w:rPr>
          <w:color w:val="171717"/>
        </w:rPr>
        <w:t>Эстетическое</w:t>
      </w:r>
      <w:r>
        <w:rPr>
          <w:color w:val="171717"/>
          <w:spacing w:val="-7"/>
        </w:rPr>
        <w:t xml:space="preserve"> </w:t>
      </w:r>
      <w:r>
        <w:rPr>
          <w:color w:val="171717"/>
          <w:spacing w:val="-2"/>
        </w:rPr>
        <w:t>воспитание</w:t>
      </w:r>
    </w:p>
    <w:p w:rsidR="00AE3C4D" w:rsidRDefault="00E21DE7">
      <w:pPr>
        <w:pStyle w:val="a3"/>
        <w:ind w:right="699"/>
      </w:pPr>
      <w:r>
        <w:rPr>
          <w:color w:val="171717"/>
        </w:rPr>
        <w:t>Эстетическое (от греч. aisthetikos - чувствующий, чувственный) - это воспитание чув- ственной сферы обучающегося на основе всего спектра эстетических категорий: прекрасное, без- образное, трагическое, комическое, высокое, низменное. Искусство понимается как воплощение</w:t>
      </w:r>
      <w:r>
        <w:rPr>
          <w:color w:val="171717"/>
          <w:spacing w:val="40"/>
        </w:rPr>
        <w:t xml:space="preserve"> </w:t>
      </w:r>
      <w:r>
        <w:rPr>
          <w:color w:val="171717"/>
        </w:rPr>
        <w:t>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 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 лению к их пониманию, отношению к семье, к мирной жизни как главно му принципу человече- ского общежития, к самому</w:t>
      </w:r>
      <w:r>
        <w:rPr>
          <w:color w:val="171717"/>
          <w:spacing w:val="-4"/>
        </w:rPr>
        <w:t xml:space="preserve"> </w:t>
      </w:r>
      <w:r>
        <w:rPr>
          <w:color w:val="171717"/>
        </w:rPr>
        <w:t>себе как самореализующейся и ответственной личности, способной</w:t>
      </w:r>
      <w:r>
        <w:rPr>
          <w:color w:val="171717"/>
          <w:spacing w:val="-1"/>
        </w:rPr>
        <w:t xml:space="preserve"> </w:t>
      </w:r>
      <w:r>
        <w:rPr>
          <w:color w:val="171717"/>
        </w:rPr>
        <w:t>к позитивному</w:t>
      </w:r>
      <w:r>
        <w:rPr>
          <w:color w:val="171717"/>
          <w:spacing w:val="-6"/>
        </w:rPr>
        <w:t xml:space="preserve"> </w:t>
      </w:r>
      <w:r>
        <w:rPr>
          <w:color w:val="171717"/>
        </w:rPr>
        <w:t>действию</w:t>
      </w:r>
      <w:r>
        <w:rPr>
          <w:color w:val="171717"/>
          <w:spacing w:val="-2"/>
        </w:rPr>
        <w:t xml:space="preserve"> </w:t>
      </w:r>
      <w:r>
        <w:rPr>
          <w:color w:val="171717"/>
        </w:rPr>
        <w:t>в условиях соревновательной</w:t>
      </w:r>
      <w:r>
        <w:rPr>
          <w:color w:val="171717"/>
          <w:spacing w:val="-1"/>
        </w:rPr>
        <w:t xml:space="preserve"> </w:t>
      </w:r>
      <w:r>
        <w:rPr>
          <w:color w:val="171717"/>
        </w:rPr>
        <w:t>конкуренции. Способствует формированию ценностного отношения к природе, труду, искусству, культурному наследию.</w:t>
      </w:r>
    </w:p>
    <w:p w:rsidR="00AE3C4D" w:rsidRDefault="00E21DE7">
      <w:pPr>
        <w:pStyle w:val="3"/>
        <w:spacing w:before="4"/>
      </w:pPr>
      <w:r>
        <w:rPr>
          <w:color w:val="171717"/>
        </w:rPr>
        <w:t>Ценности</w:t>
      </w:r>
      <w:r>
        <w:rPr>
          <w:color w:val="171717"/>
          <w:spacing w:val="-6"/>
        </w:rPr>
        <w:t xml:space="preserve"> </w:t>
      </w:r>
      <w:r>
        <w:rPr>
          <w:color w:val="171717"/>
        </w:rPr>
        <w:t>познавательной</w:t>
      </w:r>
      <w:r>
        <w:rPr>
          <w:color w:val="171717"/>
          <w:spacing w:val="-7"/>
        </w:rPr>
        <w:t xml:space="preserve"> </w:t>
      </w:r>
      <w:r>
        <w:rPr>
          <w:color w:val="171717"/>
          <w:spacing w:val="-2"/>
        </w:rPr>
        <w:t>деятельности</w:t>
      </w:r>
    </w:p>
    <w:p w:rsidR="00AE3C4D" w:rsidRDefault="00E21DE7">
      <w:pPr>
        <w:pStyle w:val="a3"/>
        <w:ind w:right="702"/>
      </w:pPr>
      <w:r>
        <w:rPr>
          <w:color w:val="171717"/>
        </w:rPr>
        <w:t>В процессе художественной деятельности на занятиях изобразительным искусством ста- вятся</w:t>
      </w:r>
      <w:r>
        <w:rPr>
          <w:color w:val="171717"/>
          <w:spacing w:val="10"/>
        </w:rPr>
        <w:t xml:space="preserve"> </w:t>
      </w:r>
      <w:r>
        <w:rPr>
          <w:color w:val="171717"/>
        </w:rPr>
        <w:t>задачи</w:t>
      </w:r>
      <w:r>
        <w:rPr>
          <w:color w:val="171717"/>
          <w:spacing w:val="14"/>
        </w:rPr>
        <w:t xml:space="preserve"> </w:t>
      </w:r>
      <w:r>
        <w:rPr>
          <w:color w:val="171717"/>
        </w:rPr>
        <w:t>воспитания</w:t>
      </w:r>
      <w:r>
        <w:rPr>
          <w:color w:val="171717"/>
          <w:spacing w:val="12"/>
        </w:rPr>
        <w:t xml:space="preserve"> </w:t>
      </w:r>
      <w:r>
        <w:rPr>
          <w:color w:val="171717"/>
        </w:rPr>
        <w:t>наблюдательности</w:t>
      </w:r>
      <w:r>
        <w:rPr>
          <w:color w:val="171717"/>
          <w:spacing w:val="15"/>
        </w:rPr>
        <w:t xml:space="preserve"> </w:t>
      </w:r>
      <w:r>
        <w:rPr>
          <w:color w:val="171717"/>
        </w:rPr>
        <w:t>—</w:t>
      </w:r>
      <w:r>
        <w:rPr>
          <w:color w:val="171717"/>
          <w:spacing w:val="12"/>
        </w:rPr>
        <w:t xml:space="preserve"> </w:t>
      </w:r>
      <w:r>
        <w:rPr>
          <w:color w:val="171717"/>
        </w:rPr>
        <w:t>умений</w:t>
      </w:r>
      <w:r>
        <w:rPr>
          <w:color w:val="171717"/>
          <w:spacing w:val="14"/>
        </w:rPr>
        <w:t xml:space="preserve"> </w:t>
      </w:r>
      <w:r>
        <w:rPr>
          <w:color w:val="171717"/>
        </w:rPr>
        <w:t>активно,</w:t>
      </w:r>
      <w:r>
        <w:rPr>
          <w:color w:val="171717"/>
          <w:spacing w:val="12"/>
        </w:rPr>
        <w:t xml:space="preserve"> </w:t>
      </w:r>
      <w:r>
        <w:rPr>
          <w:color w:val="171717"/>
        </w:rPr>
        <w:t>т.е.</w:t>
      </w:r>
      <w:r>
        <w:rPr>
          <w:color w:val="171717"/>
          <w:spacing w:val="13"/>
        </w:rPr>
        <w:t xml:space="preserve"> </w:t>
      </w:r>
      <w:r>
        <w:rPr>
          <w:color w:val="171717"/>
        </w:rPr>
        <w:t>в</w:t>
      </w:r>
      <w:r>
        <w:rPr>
          <w:color w:val="171717"/>
          <w:spacing w:val="11"/>
        </w:rPr>
        <w:t xml:space="preserve"> </w:t>
      </w:r>
      <w:r>
        <w:rPr>
          <w:color w:val="171717"/>
        </w:rPr>
        <w:t>соответствии</w:t>
      </w:r>
      <w:r>
        <w:rPr>
          <w:color w:val="171717"/>
          <w:spacing w:val="14"/>
        </w:rPr>
        <w:t xml:space="preserve"> </w:t>
      </w:r>
      <w:r>
        <w:rPr>
          <w:color w:val="171717"/>
        </w:rPr>
        <w:t>со</w:t>
      </w:r>
      <w:r>
        <w:rPr>
          <w:color w:val="171717"/>
          <w:spacing w:val="13"/>
        </w:rPr>
        <w:t xml:space="preserve"> </w:t>
      </w:r>
      <w:r>
        <w:rPr>
          <w:color w:val="171717"/>
          <w:spacing w:val="-2"/>
        </w:rPr>
        <w:t>специаль-</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firstLine="0"/>
      </w:pPr>
      <w:r>
        <w:rPr>
          <w:color w:val="171717"/>
        </w:rPr>
        <w:lastRenderedPageBreak/>
        <w:t>ными установками,</w:t>
      </w:r>
      <w:r>
        <w:rPr>
          <w:color w:val="171717"/>
          <w:spacing w:val="-3"/>
        </w:rPr>
        <w:t xml:space="preserve"> </w:t>
      </w:r>
      <w:r>
        <w:rPr>
          <w:color w:val="171717"/>
        </w:rPr>
        <w:t>видеть</w:t>
      </w:r>
      <w:r>
        <w:rPr>
          <w:color w:val="171717"/>
          <w:spacing w:val="-2"/>
        </w:rPr>
        <w:t xml:space="preserve"> </w:t>
      </w:r>
      <w:r>
        <w:rPr>
          <w:color w:val="171717"/>
        </w:rPr>
        <w:t>окружающий</w:t>
      </w:r>
      <w:r>
        <w:rPr>
          <w:color w:val="171717"/>
          <w:spacing w:val="-2"/>
        </w:rPr>
        <w:t xml:space="preserve"> </w:t>
      </w:r>
      <w:r>
        <w:rPr>
          <w:color w:val="171717"/>
        </w:rPr>
        <w:t>мир.</w:t>
      </w:r>
      <w:r>
        <w:rPr>
          <w:color w:val="171717"/>
          <w:spacing w:val="-5"/>
        </w:rPr>
        <w:t xml:space="preserve"> </w:t>
      </w:r>
      <w:r>
        <w:rPr>
          <w:color w:val="171717"/>
        </w:rPr>
        <w:t>Воспитывается</w:t>
      </w:r>
      <w:r>
        <w:rPr>
          <w:color w:val="171717"/>
          <w:spacing w:val="-4"/>
        </w:rPr>
        <w:t xml:space="preserve"> </w:t>
      </w:r>
      <w:r>
        <w:rPr>
          <w:color w:val="171717"/>
        </w:rPr>
        <w:t>эмоционально</w:t>
      </w:r>
      <w:r>
        <w:rPr>
          <w:color w:val="171717"/>
          <w:spacing w:val="-3"/>
        </w:rPr>
        <w:t xml:space="preserve"> </w:t>
      </w:r>
      <w:r>
        <w:rPr>
          <w:color w:val="171717"/>
        </w:rPr>
        <w:t>окрашенный</w:t>
      </w:r>
      <w:r>
        <w:rPr>
          <w:color w:val="171717"/>
          <w:spacing w:val="-5"/>
        </w:rPr>
        <w:t xml:space="preserve"> </w:t>
      </w:r>
      <w:r>
        <w:rPr>
          <w:color w:val="171717"/>
        </w:rPr>
        <w:t xml:space="preserve">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 </w:t>
      </w:r>
      <w:r>
        <w:rPr>
          <w:color w:val="171717"/>
          <w:spacing w:val="-2"/>
        </w:rPr>
        <w:t>ленности.</w:t>
      </w:r>
    </w:p>
    <w:p w:rsidR="00AE3C4D" w:rsidRDefault="00E21DE7">
      <w:pPr>
        <w:pStyle w:val="3"/>
      </w:pPr>
      <w:r>
        <w:rPr>
          <w:color w:val="171717"/>
        </w:rPr>
        <w:t>Экологическое</w:t>
      </w:r>
      <w:r>
        <w:rPr>
          <w:color w:val="171717"/>
          <w:spacing w:val="-5"/>
        </w:rPr>
        <w:t xml:space="preserve"> </w:t>
      </w:r>
      <w:r>
        <w:rPr>
          <w:color w:val="171717"/>
          <w:spacing w:val="-2"/>
        </w:rPr>
        <w:t>воспитание</w:t>
      </w:r>
    </w:p>
    <w:p w:rsidR="00AE3C4D" w:rsidRDefault="00E21DE7">
      <w:pPr>
        <w:pStyle w:val="a3"/>
        <w:ind w:right="704"/>
      </w:pPr>
      <w:r>
        <w:rPr>
          <w:color w:val="171717"/>
        </w:rPr>
        <w:t>Повышение уровня экологической культуры, осознание глобального</w:t>
      </w:r>
      <w:r>
        <w:rPr>
          <w:color w:val="171717"/>
          <w:spacing w:val="-1"/>
        </w:rPr>
        <w:t xml:space="preserve"> </w:t>
      </w:r>
      <w:r>
        <w:rPr>
          <w:color w:val="171717"/>
        </w:rPr>
        <w:t>характера экологиче- ских проблем, активное неприятие действий, приносящих вред окружающей среде, воспитывает- ся в процессе художественно-эстетического наблюдения природы, её образа в произведениях ис- кусства и личной художественно-творческой работе.</w:t>
      </w:r>
    </w:p>
    <w:p w:rsidR="00AE3C4D" w:rsidRDefault="00E21DE7">
      <w:pPr>
        <w:pStyle w:val="3"/>
        <w:spacing w:before="2"/>
      </w:pPr>
      <w:r>
        <w:rPr>
          <w:color w:val="171717"/>
        </w:rPr>
        <w:t>Трудовое</w:t>
      </w:r>
      <w:r>
        <w:rPr>
          <w:color w:val="171717"/>
          <w:spacing w:val="-3"/>
        </w:rPr>
        <w:t xml:space="preserve"> </w:t>
      </w:r>
      <w:r>
        <w:rPr>
          <w:color w:val="171717"/>
          <w:spacing w:val="-2"/>
        </w:rPr>
        <w:t>воспитание</w:t>
      </w:r>
    </w:p>
    <w:p w:rsidR="00AE3C4D" w:rsidRDefault="00E21DE7">
      <w:pPr>
        <w:pStyle w:val="a3"/>
        <w:ind w:right="703"/>
      </w:pPr>
      <w:r>
        <w:rPr>
          <w:color w:val="171717"/>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w:t>
      </w:r>
      <w:r>
        <w:rPr>
          <w:color w:val="171717"/>
          <w:spacing w:val="80"/>
        </w:rPr>
        <w:t xml:space="preserve"> </w:t>
      </w:r>
      <w:r>
        <w:rPr>
          <w:color w:val="171717"/>
        </w:rPr>
        <w:t>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 лективной трудовой работы, работы в команде - обязательные требования к определённым зада- ниям программы.</w:t>
      </w:r>
    </w:p>
    <w:p w:rsidR="00AE3C4D" w:rsidRDefault="00E21DE7">
      <w:pPr>
        <w:pStyle w:val="3"/>
        <w:spacing w:before="4"/>
      </w:pPr>
      <w:r>
        <w:rPr>
          <w:color w:val="171717"/>
        </w:rPr>
        <w:t>Воспитывающая</w:t>
      </w:r>
      <w:r>
        <w:rPr>
          <w:color w:val="171717"/>
          <w:spacing w:val="-7"/>
        </w:rPr>
        <w:t xml:space="preserve"> </w:t>
      </w:r>
      <w:r>
        <w:rPr>
          <w:color w:val="171717"/>
        </w:rPr>
        <w:t>предметно-эстетическая</w:t>
      </w:r>
      <w:r>
        <w:rPr>
          <w:color w:val="171717"/>
          <w:spacing w:val="-8"/>
        </w:rPr>
        <w:t xml:space="preserve"> </w:t>
      </w:r>
      <w:r>
        <w:rPr>
          <w:color w:val="171717"/>
          <w:spacing w:val="-2"/>
        </w:rPr>
        <w:t>среда</w:t>
      </w:r>
    </w:p>
    <w:p w:rsidR="00AE3C4D" w:rsidRDefault="00E21DE7">
      <w:pPr>
        <w:pStyle w:val="a3"/>
        <w:ind w:right="704"/>
      </w:pPr>
      <w:r>
        <w:rPr>
          <w:color w:val="171717"/>
        </w:rPr>
        <w:t>В процессе художественно-эстетического воспитания обучающихся имеет значение орга- низация пространственной среды школы. При этом школьники должны быть активными участ 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 ет активное воспитательное воздействие и влияет на формирование позитивных ценностных ориентаций и восприятие жизни школьниками.</w:t>
      </w:r>
    </w:p>
    <w:p w:rsidR="00AE3C4D" w:rsidRDefault="00AE3C4D">
      <w:pPr>
        <w:pStyle w:val="a3"/>
        <w:spacing w:before="8"/>
        <w:ind w:left="0" w:firstLine="0"/>
        <w:jc w:val="left"/>
        <w:rPr>
          <w:sz w:val="25"/>
        </w:rPr>
      </w:pPr>
    </w:p>
    <w:p w:rsidR="00AE3C4D" w:rsidRDefault="00E21DE7">
      <w:pPr>
        <w:pStyle w:val="1"/>
        <w:spacing w:line="274" w:lineRule="exact"/>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a3"/>
        <w:ind w:right="723"/>
        <w:jc w:val="left"/>
      </w:pPr>
      <w:r>
        <w:rPr>
          <w:color w:val="171717"/>
        </w:rPr>
        <w:t>Метапредметные результаты освоения основной образовательной программы, формируе- мые при изучении предмета «Изобразительное искусство»:</w:t>
      </w:r>
    </w:p>
    <w:p w:rsidR="00AE3C4D" w:rsidRDefault="00E21DE7">
      <w:pPr>
        <w:pStyle w:val="2"/>
        <w:spacing w:before="2"/>
        <w:jc w:val="left"/>
      </w:pPr>
      <w:r>
        <w:rPr>
          <w:color w:val="171717"/>
        </w:rPr>
        <w:t xml:space="preserve">Познавательные </w:t>
      </w:r>
      <w:r>
        <w:rPr>
          <w:color w:val="171717"/>
          <w:spacing w:val="-4"/>
        </w:rPr>
        <w:t>УУД:</w:t>
      </w:r>
    </w:p>
    <w:p w:rsidR="00AE3C4D" w:rsidRDefault="00E21DE7">
      <w:pPr>
        <w:spacing w:line="274" w:lineRule="exact"/>
        <w:ind w:left="981"/>
        <w:rPr>
          <w:i/>
          <w:sz w:val="24"/>
        </w:rPr>
      </w:pPr>
      <w:r>
        <w:rPr>
          <w:i/>
          <w:color w:val="171717"/>
          <w:sz w:val="24"/>
        </w:rPr>
        <w:t>Формирование</w:t>
      </w:r>
      <w:r>
        <w:rPr>
          <w:i/>
          <w:color w:val="171717"/>
          <w:spacing w:val="-5"/>
          <w:sz w:val="24"/>
        </w:rPr>
        <w:t xml:space="preserve"> </w:t>
      </w:r>
      <w:r>
        <w:rPr>
          <w:i/>
          <w:color w:val="171717"/>
          <w:sz w:val="24"/>
        </w:rPr>
        <w:t>пространственных</w:t>
      </w:r>
      <w:r>
        <w:rPr>
          <w:i/>
          <w:color w:val="171717"/>
          <w:spacing w:val="-4"/>
          <w:sz w:val="24"/>
        </w:rPr>
        <w:t xml:space="preserve"> </w:t>
      </w:r>
      <w:r>
        <w:rPr>
          <w:i/>
          <w:color w:val="171717"/>
          <w:sz w:val="24"/>
        </w:rPr>
        <w:t>представлений</w:t>
      </w:r>
      <w:r>
        <w:rPr>
          <w:i/>
          <w:color w:val="171717"/>
          <w:spacing w:val="-2"/>
          <w:sz w:val="24"/>
        </w:rPr>
        <w:t xml:space="preserve"> </w:t>
      </w:r>
      <w:r>
        <w:rPr>
          <w:i/>
          <w:color w:val="171717"/>
          <w:sz w:val="24"/>
        </w:rPr>
        <w:t>и</w:t>
      </w:r>
      <w:r>
        <w:rPr>
          <w:i/>
          <w:color w:val="171717"/>
          <w:spacing w:val="-3"/>
          <w:sz w:val="24"/>
        </w:rPr>
        <w:t xml:space="preserve"> </w:t>
      </w:r>
      <w:r>
        <w:rPr>
          <w:i/>
          <w:color w:val="171717"/>
          <w:sz w:val="24"/>
        </w:rPr>
        <w:t>сенсорных</w:t>
      </w:r>
      <w:r>
        <w:rPr>
          <w:i/>
          <w:color w:val="171717"/>
          <w:spacing w:val="-3"/>
          <w:sz w:val="24"/>
        </w:rPr>
        <w:t xml:space="preserve"> </w:t>
      </w:r>
      <w:r>
        <w:rPr>
          <w:i/>
          <w:color w:val="171717"/>
          <w:spacing w:val="-2"/>
          <w:sz w:val="24"/>
        </w:rPr>
        <w:t>способностей:</w:t>
      </w:r>
    </w:p>
    <w:p w:rsidR="00AE3C4D" w:rsidRDefault="00E21DE7" w:rsidP="00AA7C8F">
      <w:pPr>
        <w:pStyle w:val="a4"/>
        <w:numPr>
          <w:ilvl w:val="0"/>
          <w:numId w:val="59"/>
        </w:numPr>
        <w:tabs>
          <w:tab w:val="left" w:pos="1121"/>
        </w:tabs>
        <w:ind w:left="1120"/>
        <w:jc w:val="left"/>
        <w:rPr>
          <w:sz w:val="24"/>
        </w:rPr>
      </w:pPr>
      <w:r>
        <w:rPr>
          <w:color w:val="171717"/>
          <w:sz w:val="24"/>
        </w:rPr>
        <w:t>сравнивать</w:t>
      </w:r>
      <w:r>
        <w:rPr>
          <w:color w:val="171717"/>
          <w:spacing w:val="-12"/>
          <w:sz w:val="24"/>
        </w:rPr>
        <w:t xml:space="preserve"> </w:t>
      </w:r>
      <w:r>
        <w:rPr>
          <w:color w:val="171717"/>
          <w:sz w:val="24"/>
        </w:rPr>
        <w:t>предметные</w:t>
      </w:r>
      <w:r>
        <w:rPr>
          <w:color w:val="171717"/>
          <w:spacing w:val="-14"/>
          <w:sz w:val="24"/>
        </w:rPr>
        <w:t xml:space="preserve"> </w:t>
      </w:r>
      <w:r>
        <w:rPr>
          <w:color w:val="171717"/>
          <w:sz w:val="24"/>
        </w:rPr>
        <w:t>и</w:t>
      </w:r>
      <w:r>
        <w:rPr>
          <w:color w:val="171717"/>
          <w:spacing w:val="-12"/>
          <w:sz w:val="24"/>
        </w:rPr>
        <w:t xml:space="preserve"> </w:t>
      </w:r>
      <w:r>
        <w:rPr>
          <w:color w:val="171717"/>
          <w:sz w:val="24"/>
        </w:rPr>
        <w:t>пространственные</w:t>
      </w:r>
      <w:r>
        <w:rPr>
          <w:color w:val="171717"/>
          <w:spacing w:val="-14"/>
          <w:sz w:val="24"/>
        </w:rPr>
        <w:t xml:space="preserve"> </w:t>
      </w:r>
      <w:r>
        <w:rPr>
          <w:color w:val="171717"/>
          <w:sz w:val="24"/>
        </w:rPr>
        <w:t>объекты</w:t>
      </w:r>
      <w:r>
        <w:rPr>
          <w:color w:val="171717"/>
          <w:spacing w:val="-12"/>
          <w:sz w:val="24"/>
        </w:rPr>
        <w:t xml:space="preserve"> </w:t>
      </w:r>
      <w:r>
        <w:rPr>
          <w:color w:val="171717"/>
          <w:sz w:val="24"/>
        </w:rPr>
        <w:t>по</w:t>
      </w:r>
      <w:r>
        <w:rPr>
          <w:color w:val="171717"/>
          <w:spacing w:val="-12"/>
          <w:sz w:val="24"/>
        </w:rPr>
        <w:t xml:space="preserve"> </w:t>
      </w:r>
      <w:r>
        <w:rPr>
          <w:color w:val="171717"/>
          <w:sz w:val="24"/>
        </w:rPr>
        <w:t>заданным</w:t>
      </w:r>
      <w:r>
        <w:rPr>
          <w:color w:val="171717"/>
          <w:spacing w:val="-14"/>
          <w:sz w:val="24"/>
        </w:rPr>
        <w:t xml:space="preserve"> </w:t>
      </w:r>
      <w:r>
        <w:rPr>
          <w:color w:val="171717"/>
          <w:spacing w:val="-2"/>
          <w:sz w:val="24"/>
        </w:rPr>
        <w:t>основаниям;</w:t>
      </w:r>
    </w:p>
    <w:p w:rsidR="00AE3C4D" w:rsidRDefault="00E21DE7" w:rsidP="00AA7C8F">
      <w:pPr>
        <w:pStyle w:val="a4"/>
        <w:numPr>
          <w:ilvl w:val="0"/>
          <w:numId w:val="59"/>
        </w:numPr>
        <w:tabs>
          <w:tab w:val="left" w:pos="1121"/>
        </w:tabs>
        <w:spacing w:before="1"/>
        <w:ind w:left="1120"/>
        <w:jc w:val="left"/>
        <w:rPr>
          <w:sz w:val="24"/>
        </w:rPr>
      </w:pPr>
      <w:r>
        <w:rPr>
          <w:color w:val="171717"/>
          <w:sz w:val="24"/>
        </w:rPr>
        <w:t>характеризовать</w:t>
      </w:r>
      <w:r>
        <w:rPr>
          <w:color w:val="171717"/>
          <w:spacing w:val="-15"/>
          <w:sz w:val="24"/>
        </w:rPr>
        <w:t xml:space="preserve"> </w:t>
      </w:r>
      <w:r>
        <w:rPr>
          <w:color w:val="171717"/>
          <w:sz w:val="24"/>
        </w:rPr>
        <w:t>форму</w:t>
      </w:r>
      <w:r>
        <w:rPr>
          <w:color w:val="171717"/>
          <w:spacing w:val="-15"/>
          <w:sz w:val="24"/>
        </w:rPr>
        <w:t xml:space="preserve"> </w:t>
      </w:r>
      <w:r>
        <w:rPr>
          <w:color w:val="171717"/>
          <w:sz w:val="24"/>
        </w:rPr>
        <w:t>предмета,</w:t>
      </w:r>
      <w:r>
        <w:rPr>
          <w:color w:val="171717"/>
          <w:spacing w:val="-15"/>
          <w:sz w:val="24"/>
        </w:rPr>
        <w:t xml:space="preserve"> </w:t>
      </w:r>
      <w:r>
        <w:rPr>
          <w:color w:val="171717"/>
          <w:spacing w:val="-2"/>
          <w:sz w:val="24"/>
        </w:rPr>
        <w:t>конструкции;</w:t>
      </w:r>
    </w:p>
    <w:p w:rsidR="00AE3C4D" w:rsidRDefault="00E21DE7" w:rsidP="00AA7C8F">
      <w:pPr>
        <w:pStyle w:val="a4"/>
        <w:numPr>
          <w:ilvl w:val="0"/>
          <w:numId w:val="59"/>
        </w:numPr>
        <w:tabs>
          <w:tab w:val="left" w:pos="1121"/>
        </w:tabs>
        <w:ind w:left="1120"/>
        <w:jc w:val="left"/>
        <w:rPr>
          <w:sz w:val="24"/>
        </w:rPr>
      </w:pPr>
      <w:r>
        <w:rPr>
          <w:color w:val="171717"/>
          <w:sz w:val="24"/>
        </w:rPr>
        <w:t>выявлять</w:t>
      </w:r>
      <w:r>
        <w:rPr>
          <w:color w:val="171717"/>
          <w:spacing w:val="-10"/>
          <w:sz w:val="24"/>
        </w:rPr>
        <w:t xml:space="preserve"> </w:t>
      </w:r>
      <w:r>
        <w:rPr>
          <w:color w:val="171717"/>
          <w:sz w:val="24"/>
        </w:rPr>
        <w:t>положение</w:t>
      </w:r>
      <w:r>
        <w:rPr>
          <w:color w:val="171717"/>
          <w:spacing w:val="-11"/>
          <w:sz w:val="24"/>
        </w:rPr>
        <w:t xml:space="preserve"> </w:t>
      </w:r>
      <w:r>
        <w:rPr>
          <w:color w:val="171717"/>
          <w:sz w:val="24"/>
        </w:rPr>
        <w:t>предметной</w:t>
      </w:r>
      <w:r>
        <w:rPr>
          <w:color w:val="171717"/>
          <w:spacing w:val="-10"/>
          <w:sz w:val="24"/>
        </w:rPr>
        <w:t xml:space="preserve"> </w:t>
      </w:r>
      <w:r>
        <w:rPr>
          <w:color w:val="171717"/>
          <w:sz w:val="24"/>
        </w:rPr>
        <w:t>формы</w:t>
      </w:r>
      <w:r>
        <w:rPr>
          <w:color w:val="171717"/>
          <w:spacing w:val="-11"/>
          <w:sz w:val="24"/>
        </w:rPr>
        <w:t xml:space="preserve"> </w:t>
      </w:r>
      <w:r>
        <w:rPr>
          <w:color w:val="171717"/>
          <w:sz w:val="24"/>
        </w:rPr>
        <w:t>в</w:t>
      </w:r>
      <w:r>
        <w:rPr>
          <w:color w:val="171717"/>
          <w:spacing w:val="-12"/>
          <w:sz w:val="24"/>
        </w:rPr>
        <w:t xml:space="preserve"> </w:t>
      </w:r>
      <w:r>
        <w:rPr>
          <w:color w:val="171717"/>
          <w:spacing w:val="-2"/>
          <w:sz w:val="24"/>
        </w:rPr>
        <w:t>пространстве;</w:t>
      </w:r>
    </w:p>
    <w:p w:rsidR="00AE3C4D" w:rsidRDefault="00E21DE7" w:rsidP="00AA7C8F">
      <w:pPr>
        <w:pStyle w:val="a4"/>
        <w:numPr>
          <w:ilvl w:val="0"/>
          <w:numId w:val="59"/>
        </w:numPr>
        <w:tabs>
          <w:tab w:val="left" w:pos="1121"/>
        </w:tabs>
        <w:ind w:left="1120"/>
        <w:jc w:val="left"/>
        <w:rPr>
          <w:sz w:val="24"/>
        </w:rPr>
      </w:pPr>
      <w:r>
        <w:rPr>
          <w:color w:val="171717"/>
          <w:sz w:val="24"/>
        </w:rPr>
        <w:t>обобщать</w:t>
      </w:r>
      <w:r>
        <w:rPr>
          <w:color w:val="171717"/>
          <w:spacing w:val="-10"/>
          <w:sz w:val="24"/>
        </w:rPr>
        <w:t xml:space="preserve"> </w:t>
      </w:r>
      <w:r>
        <w:rPr>
          <w:color w:val="171717"/>
          <w:sz w:val="24"/>
        </w:rPr>
        <w:t>форму</w:t>
      </w:r>
      <w:r>
        <w:rPr>
          <w:color w:val="171717"/>
          <w:spacing w:val="-14"/>
          <w:sz w:val="24"/>
        </w:rPr>
        <w:t xml:space="preserve"> </w:t>
      </w:r>
      <w:r>
        <w:rPr>
          <w:color w:val="171717"/>
          <w:sz w:val="24"/>
        </w:rPr>
        <w:t>составной</w:t>
      </w:r>
      <w:r>
        <w:rPr>
          <w:color w:val="171717"/>
          <w:spacing w:val="-10"/>
          <w:sz w:val="24"/>
        </w:rPr>
        <w:t xml:space="preserve"> </w:t>
      </w:r>
      <w:r>
        <w:rPr>
          <w:color w:val="171717"/>
          <w:spacing w:val="-2"/>
          <w:sz w:val="24"/>
        </w:rPr>
        <w:t>конструкции;</w:t>
      </w:r>
    </w:p>
    <w:p w:rsidR="00AE3C4D" w:rsidRDefault="00E21DE7" w:rsidP="00AA7C8F">
      <w:pPr>
        <w:pStyle w:val="a4"/>
        <w:numPr>
          <w:ilvl w:val="0"/>
          <w:numId w:val="59"/>
        </w:numPr>
        <w:tabs>
          <w:tab w:val="left" w:pos="1121"/>
        </w:tabs>
        <w:ind w:left="1120"/>
        <w:jc w:val="left"/>
        <w:rPr>
          <w:sz w:val="24"/>
        </w:rPr>
      </w:pPr>
      <w:r>
        <w:rPr>
          <w:color w:val="171717"/>
          <w:spacing w:val="-2"/>
          <w:sz w:val="24"/>
        </w:rPr>
        <w:t>анализировать</w:t>
      </w:r>
      <w:r>
        <w:rPr>
          <w:color w:val="171717"/>
          <w:spacing w:val="7"/>
          <w:sz w:val="24"/>
        </w:rPr>
        <w:t xml:space="preserve"> </w:t>
      </w:r>
      <w:r>
        <w:rPr>
          <w:color w:val="171717"/>
          <w:spacing w:val="-2"/>
          <w:sz w:val="24"/>
        </w:rPr>
        <w:t>структуру</w:t>
      </w:r>
      <w:r>
        <w:rPr>
          <w:color w:val="171717"/>
          <w:spacing w:val="3"/>
          <w:sz w:val="24"/>
        </w:rPr>
        <w:t xml:space="preserve"> </w:t>
      </w:r>
      <w:r>
        <w:rPr>
          <w:color w:val="171717"/>
          <w:spacing w:val="-2"/>
          <w:sz w:val="24"/>
        </w:rPr>
        <w:t>предмета,</w:t>
      </w:r>
      <w:r>
        <w:rPr>
          <w:color w:val="171717"/>
          <w:spacing w:val="6"/>
          <w:sz w:val="24"/>
        </w:rPr>
        <w:t xml:space="preserve"> </w:t>
      </w:r>
      <w:r>
        <w:rPr>
          <w:color w:val="171717"/>
          <w:spacing w:val="-2"/>
          <w:sz w:val="24"/>
        </w:rPr>
        <w:t>конструкции,</w:t>
      </w:r>
      <w:r>
        <w:rPr>
          <w:color w:val="171717"/>
          <w:spacing w:val="3"/>
          <w:sz w:val="24"/>
        </w:rPr>
        <w:t xml:space="preserve"> </w:t>
      </w:r>
      <w:r>
        <w:rPr>
          <w:color w:val="171717"/>
          <w:spacing w:val="-2"/>
          <w:sz w:val="24"/>
        </w:rPr>
        <w:t>пространства,</w:t>
      </w:r>
      <w:r>
        <w:rPr>
          <w:color w:val="171717"/>
          <w:spacing w:val="7"/>
          <w:sz w:val="24"/>
        </w:rPr>
        <w:t xml:space="preserve"> </w:t>
      </w:r>
      <w:r>
        <w:rPr>
          <w:color w:val="171717"/>
          <w:spacing w:val="-2"/>
          <w:sz w:val="24"/>
        </w:rPr>
        <w:t>зрительного</w:t>
      </w:r>
      <w:r>
        <w:rPr>
          <w:color w:val="171717"/>
          <w:spacing w:val="5"/>
          <w:sz w:val="24"/>
        </w:rPr>
        <w:t xml:space="preserve"> </w:t>
      </w:r>
      <w:r>
        <w:rPr>
          <w:color w:val="171717"/>
          <w:spacing w:val="-2"/>
          <w:sz w:val="24"/>
        </w:rPr>
        <w:t>образа;</w:t>
      </w:r>
    </w:p>
    <w:p w:rsidR="00AE3C4D" w:rsidRDefault="00E21DE7" w:rsidP="00AA7C8F">
      <w:pPr>
        <w:pStyle w:val="a4"/>
        <w:numPr>
          <w:ilvl w:val="0"/>
          <w:numId w:val="59"/>
        </w:numPr>
        <w:tabs>
          <w:tab w:val="left" w:pos="1121"/>
        </w:tabs>
        <w:ind w:left="1120"/>
        <w:jc w:val="left"/>
        <w:rPr>
          <w:sz w:val="24"/>
        </w:rPr>
      </w:pPr>
      <w:r>
        <w:rPr>
          <w:color w:val="171717"/>
          <w:w w:val="95"/>
          <w:sz w:val="24"/>
        </w:rPr>
        <w:t>структурировать</w:t>
      </w:r>
      <w:r>
        <w:rPr>
          <w:color w:val="171717"/>
          <w:spacing w:val="62"/>
          <w:w w:val="150"/>
          <w:sz w:val="24"/>
        </w:rPr>
        <w:t xml:space="preserve"> </w:t>
      </w:r>
      <w:r>
        <w:rPr>
          <w:color w:val="171717"/>
          <w:w w:val="95"/>
          <w:sz w:val="24"/>
        </w:rPr>
        <w:t>предметно-пространственные</w:t>
      </w:r>
      <w:r>
        <w:rPr>
          <w:color w:val="171717"/>
          <w:spacing w:val="54"/>
          <w:w w:val="150"/>
          <w:sz w:val="24"/>
        </w:rPr>
        <w:t xml:space="preserve"> </w:t>
      </w:r>
      <w:r>
        <w:rPr>
          <w:color w:val="171717"/>
          <w:spacing w:val="-2"/>
          <w:w w:val="95"/>
          <w:sz w:val="24"/>
        </w:rPr>
        <w:t>явления;</w:t>
      </w:r>
    </w:p>
    <w:p w:rsidR="00AE3C4D" w:rsidRDefault="00E21DE7" w:rsidP="00AA7C8F">
      <w:pPr>
        <w:pStyle w:val="a4"/>
        <w:numPr>
          <w:ilvl w:val="0"/>
          <w:numId w:val="59"/>
        </w:numPr>
        <w:tabs>
          <w:tab w:val="left" w:pos="1121"/>
        </w:tabs>
        <w:ind w:left="1120"/>
        <w:jc w:val="left"/>
        <w:rPr>
          <w:sz w:val="24"/>
        </w:rPr>
      </w:pPr>
      <w:r>
        <w:rPr>
          <w:color w:val="171717"/>
          <w:sz w:val="24"/>
        </w:rPr>
        <w:t>сопоставлять</w:t>
      </w:r>
      <w:r>
        <w:rPr>
          <w:color w:val="171717"/>
          <w:spacing w:val="4"/>
          <w:sz w:val="24"/>
        </w:rPr>
        <w:t xml:space="preserve"> </w:t>
      </w:r>
      <w:r>
        <w:rPr>
          <w:color w:val="171717"/>
          <w:sz w:val="24"/>
        </w:rPr>
        <w:t>пропорциональное</w:t>
      </w:r>
      <w:r>
        <w:rPr>
          <w:color w:val="171717"/>
          <w:spacing w:val="5"/>
          <w:sz w:val="24"/>
        </w:rPr>
        <w:t xml:space="preserve"> </w:t>
      </w:r>
      <w:r>
        <w:rPr>
          <w:color w:val="171717"/>
          <w:sz w:val="24"/>
        </w:rPr>
        <w:t>соотношение</w:t>
      </w:r>
      <w:r>
        <w:rPr>
          <w:color w:val="171717"/>
          <w:spacing w:val="4"/>
          <w:sz w:val="24"/>
        </w:rPr>
        <w:t xml:space="preserve"> </w:t>
      </w:r>
      <w:r>
        <w:rPr>
          <w:color w:val="171717"/>
          <w:sz w:val="24"/>
        </w:rPr>
        <w:t>частей</w:t>
      </w:r>
      <w:r>
        <w:rPr>
          <w:color w:val="171717"/>
          <w:spacing w:val="5"/>
          <w:sz w:val="24"/>
        </w:rPr>
        <w:t xml:space="preserve"> </w:t>
      </w:r>
      <w:r>
        <w:rPr>
          <w:color w:val="171717"/>
          <w:sz w:val="24"/>
        </w:rPr>
        <w:t>внутри</w:t>
      </w:r>
      <w:r>
        <w:rPr>
          <w:color w:val="171717"/>
          <w:spacing w:val="5"/>
          <w:sz w:val="24"/>
        </w:rPr>
        <w:t xml:space="preserve"> </w:t>
      </w:r>
      <w:r>
        <w:rPr>
          <w:color w:val="171717"/>
          <w:sz w:val="24"/>
        </w:rPr>
        <w:t>целого</w:t>
      </w:r>
      <w:r>
        <w:rPr>
          <w:color w:val="171717"/>
          <w:spacing w:val="5"/>
          <w:sz w:val="24"/>
        </w:rPr>
        <w:t xml:space="preserve"> </w:t>
      </w:r>
      <w:r>
        <w:rPr>
          <w:color w:val="171717"/>
          <w:sz w:val="24"/>
        </w:rPr>
        <w:t>и</w:t>
      </w:r>
      <w:r>
        <w:rPr>
          <w:color w:val="171717"/>
          <w:spacing w:val="4"/>
          <w:sz w:val="24"/>
        </w:rPr>
        <w:t xml:space="preserve"> </w:t>
      </w:r>
      <w:r>
        <w:rPr>
          <w:color w:val="171717"/>
          <w:sz w:val="24"/>
        </w:rPr>
        <w:t>предметов</w:t>
      </w:r>
      <w:r>
        <w:rPr>
          <w:color w:val="171717"/>
          <w:spacing w:val="4"/>
          <w:sz w:val="24"/>
        </w:rPr>
        <w:t xml:space="preserve"> </w:t>
      </w:r>
      <w:r>
        <w:rPr>
          <w:color w:val="171717"/>
          <w:spacing w:val="-2"/>
          <w:sz w:val="24"/>
        </w:rPr>
        <w:t>между</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line="480" w:lineRule="auto"/>
        <w:ind w:right="-7" w:firstLine="0"/>
        <w:jc w:val="left"/>
      </w:pPr>
      <w:r>
        <w:rPr>
          <w:color w:val="171717"/>
          <w:spacing w:val="-2"/>
        </w:rPr>
        <w:lastRenderedPageBreak/>
        <w:t xml:space="preserve">собой; </w:t>
      </w:r>
      <w:r>
        <w:rPr>
          <w:color w:val="171717"/>
          <w:spacing w:val="-4"/>
        </w:rPr>
        <w:t>ции.</w:t>
      </w:r>
    </w:p>
    <w:p w:rsidR="00AE3C4D" w:rsidRDefault="00E21DE7">
      <w:pPr>
        <w:rPr>
          <w:sz w:val="24"/>
        </w:rPr>
      </w:pPr>
      <w:r>
        <w:br w:type="column"/>
      </w:r>
    </w:p>
    <w:p w:rsidR="00AE3C4D" w:rsidRDefault="00E21DE7" w:rsidP="00AA7C8F">
      <w:pPr>
        <w:pStyle w:val="a4"/>
        <w:numPr>
          <w:ilvl w:val="0"/>
          <w:numId w:val="271"/>
        </w:numPr>
        <w:tabs>
          <w:tab w:val="left" w:pos="144"/>
        </w:tabs>
        <w:ind w:left="143"/>
        <w:jc w:val="left"/>
        <w:rPr>
          <w:sz w:val="24"/>
        </w:rPr>
      </w:pPr>
      <w:r>
        <w:rPr>
          <w:color w:val="171717"/>
          <w:sz w:val="24"/>
        </w:rPr>
        <w:t>абстрагировать</w:t>
      </w:r>
      <w:r>
        <w:rPr>
          <w:color w:val="171717"/>
          <w:spacing w:val="2"/>
          <w:sz w:val="24"/>
        </w:rPr>
        <w:t xml:space="preserve"> </w:t>
      </w:r>
      <w:r>
        <w:rPr>
          <w:color w:val="171717"/>
          <w:sz w:val="24"/>
        </w:rPr>
        <w:t>образ</w:t>
      </w:r>
      <w:r>
        <w:rPr>
          <w:color w:val="171717"/>
          <w:spacing w:val="5"/>
          <w:sz w:val="24"/>
        </w:rPr>
        <w:t xml:space="preserve"> </w:t>
      </w:r>
      <w:r>
        <w:rPr>
          <w:color w:val="171717"/>
          <w:sz w:val="24"/>
        </w:rPr>
        <w:t>реальности</w:t>
      </w:r>
      <w:r>
        <w:rPr>
          <w:color w:val="171717"/>
          <w:spacing w:val="3"/>
          <w:sz w:val="24"/>
        </w:rPr>
        <w:t xml:space="preserve"> </w:t>
      </w:r>
      <w:r>
        <w:rPr>
          <w:color w:val="171717"/>
          <w:sz w:val="24"/>
        </w:rPr>
        <w:t>в</w:t>
      </w:r>
      <w:r>
        <w:rPr>
          <w:color w:val="171717"/>
          <w:spacing w:val="3"/>
          <w:sz w:val="24"/>
        </w:rPr>
        <w:t xml:space="preserve"> </w:t>
      </w:r>
      <w:r>
        <w:rPr>
          <w:color w:val="171717"/>
          <w:sz w:val="24"/>
        </w:rPr>
        <w:t>построении</w:t>
      </w:r>
      <w:r>
        <w:rPr>
          <w:color w:val="171717"/>
          <w:spacing w:val="3"/>
          <w:sz w:val="24"/>
        </w:rPr>
        <w:t xml:space="preserve"> </w:t>
      </w:r>
      <w:r>
        <w:rPr>
          <w:color w:val="171717"/>
          <w:sz w:val="24"/>
        </w:rPr>
        <w:t>плоской</w:t>
      </w:r>
      <w:r>
        <w:rPr>
          <w:color w:val="171717"/>
          <w:spacing w:val="3"/>
          <w:sz w:val="24"/>
        </w:rPr>
        <w:t xml:space="preserve"> </w:t>
      </w:r>
      <w:r>
        <w:rPr>
          <w:color w:val="171717"/>
          <w:sz w:val="24"/>
        </w:rPr>
        <w:t>или пространственной</w:t>
      </w:r>
      <w:r>
        <w:rPr>
          <w:color w:val="171717"/>
          <w:spacing w:val="3"/>
          <w:sz w:val="24"/>
        </w:rPr>
        <w:t xml:space="preserve"> </w:t>
      </w:r>
      <w:r>
        <w:rPr>
          <w:color w:val="171717"/>
          <w:spacing w:val="-2"/>
          <w:sz w:val="24"/>
        </w:rPr>
        <w:t>компози-</w:t>
      </w:r>
    </w:p>
    <w:p w:rsidR="00AE3C4D" w:rsidRDefault="00AE3C4D">
      <w:pPr>
        <w:pStyle w:val="a3"/>
        <w:ind w:left="0" w:firstLine="0"/>
        <w:jc w:val="left"/>
      </w:pPr>
    </w:p>
    <w:p w:rsidR="00AE3C4D" w:rsidRDefault="00E21DE7">
      <w:pPr>
        <w:ind w:left="4"/>
        <w:rPr>
          <w:i/>
          <w:sz w:val="24"/>
        </w:rPr>
      </w:pPr>
      <w:r>
        <w:rPr>
          <w:i/>
          <w:color w:val="171717"/>
          <w:sz w:val="24"/>
        </w:rPr>
        <w:t>Базовые</w:t>
      </w:r>
      <w:r>
        <w:rPr>
          <w:i/>
          <w:color w:val="171717"/>
          <w:spacing w:val="-6"/>
          <w:sz w:val="24"/>
        </w:rPr>
        <w:t xml:space="preserve"> </w:t>
      </w:r>
      <w:r>
        <w:rPr>
          <w:i/>
          <w:color w:val="171717"/>
          <w:sz w:val="24"/>
        </w:rPr>
        <w:t>логические</w:t>
      </w:r>
      <w:r>
        <w:rPr>
          <w:i/>
          <w:color w:val="171717"/>
          <w:spacing w:val="-2"/>
          <w:sz w:val="24"/>
        </w:rPr>
        <w:t xml:space="preserve"> </w:t>
      </w:r>
      <w:r>
        <w:rPr>
          <w:i/>
          <w:color w:val="171717"/>
          <w:sz w:val="24"/>
        </w:rPr>
        <w:t>и</w:t>
      </w:r>
      <w:r>
        <w:rPr>
          <w:i/>
          <w:color w:val="171717"/>
          <w:spacing w:val="-2"/>
          <w:sz w:val="24"/>
        </w:rPr>
        <w:t xml:space="preserve"> </w:t>
      </w:r>
      <w:r>
        <w:rPr>
          <w:i/>
          <w:color w:val="171717"/>
          <w:sz w:val="24"/>
        </w:rPr>
        <w:t>исследовательские</w:t>
      </w:r>
      <w:r>
        <w:rPr>
          <w:i/>
          <w:color w:val="171717"/>
          <w:spacing w:val="-2"/>
          <w:sz w:val="24"/>
        </w:rPr>
        <w:t xml:space="preserve"> действия:</w:t>
      </w:r>
    </w:p>
    <w:p w:rsidR="00AE3C4D" w:rsidRDefault="00E21DE7" w:rsidP="00AA7C8F">
      <w:pPr>
        <w:pStyle w:val="a4"/>
        <w:numPr>
          <w:ilvl w:val="0"/>
          <w:numId w:val="271"/>
        </w:numPr>
        <w:tabs>
          <w:tab w:val="left" w:pos="144"/>
        </w:tabs>
        <w:ind w:left="143"/>
        <w:jc w:val="left"/>
        <w:rPr>
          <w:sz w:val="24"/>
        </w:rPr>
      </w:pPr>
      <w:r>
        <w:rPr>
          <w:color w:val="171717"/>
          <w:sz w:val="24"/>
        </w:rPr>
        <w:t>выявлять</w:t>
      </w:r>
      <w:r>
        <w:rPr>
          <w:color w:val="171717"/>
          <w:spacing w:val="-15"/>
          <w:sz w:val="24"/>
        </w:rPr>
        <w:t xml:space="preserve"> </w:t>
      </w:r>
      <w:r>
        <w:rPr>
          <w:color w:val="171717"/>
          <w:sz w:val="24"/>
        </w:rPr>
        <w:t>и</w:t>
      </w:r>
      <w:r>
        <w:rPr>
          <w:color w:val="171717"/>
          <w:spacing w:val="-14"/>
          <w:sz w:val="24"/>
        </w:rPr>
        <w:t xml:space="preserve"> </w:t>
      </w:r>
      <w:r>
        <w:rPr>
          <w:color w:val="171717"/>
          <w:sz w:val="24"/>
        </w:rPr>
        <w:t>характеризовать</w:t>
      </w:r>
      <w:r>
        <w:rPr>
          <w:color w:val="171717"/>
          <w:spacing w:val="-13"/>
          <w:sz w:val="24"/>
        </w:rPr>
        <w:t xml:space="preserve"> </w:t>
      </w:r>
      <w:r>
        <w:rPr>
          <w:color w:val="171717"/>
          <w:sz w:val="24"/>
        </w:rPr>
        <w:t>существенные</w:t>
      </w:r>
      <w:r>
        <w:rPr>
          <w:color w:val="171717"/>
          <w:spacing w:val="-15"/>
          <w:sz w:val="24"/>
        </w:rPr>
        <w:t xml:space="preserve"> </w:t>
      </w:r>
      <w:r>
        <w:rPr>
          <w:color w:val="171717"/>
          <w:sz w:val="24"/>
        </w:rPr>
        <w:t>признаки</w:t>
      </w:r>
      <w:r>
        <w:rPr>
          <w:color w:val="171717"/>
          <w:spacing w:val="-14"/>
          <w:sz w:val="24"/>
        </w:rPr>
        <w:t xml:space="preserve"> </w:t>
      </w:r>
      <w:r>
        <w:rPr>
          <w:color w:val="171717"/>
          <w:sz w:val="24"/>
        </w:rPr>
        <w:t>явлений</w:t>
      </w:r>
      <w:r>
        <w:rPr>
          <w:color w:val="171717"/>
          <w:spacing w:val="-15"/>
          <w:sz w:val="24"/>
        </w:rPr>
        <w:t xml:space="preserve"> </w:t>
      </w:r>
      <w:r>
        <w:rPr>
          <w:color w:val="171717"/>
          <w:sz w:val="24"/>
        </w:rPr>
        <w:t>художественной</w:t>
      </w:r>
      <w:r>
        <w:rPr>
          <w:color w:val="171717"/>
          <w:spacing w:val="-14"/>
          <w:sz w:val="24"/>
        </w:rPr>
        <w:t xml:space="preserve"> </w:t>
      </w:r>
      <w:r>
        <w:rPr>
          <w:color w:val="171717"/>
          <w:spacing w:val="-2"/>
          <w:sz w:val="24"/>
        </w:rPr>
        <w:t>культуры;</w:t>
      </w:r>
    </w:p>
    <w:p w:rsidR="00AE3C4D" w:rsidRDefault="00E21DE7" w:rsidP="00AA7C8F">
      <w:pPr>
        <w:pStyle w:val="a4"/>
        <w:numPr>
          <w:ilvl w:val="0"/>
          <w:numId w:val="271"/>
        </w:numPr>
        <w:tabs>
          <w:tab w:val="left" w:pos="144"/>
        </w:tabs>
        <w:ind w:left="143"/>
        <w:jc w:val="left"/>
        <w:rPr>
          <w:sz w:val="24"/>
        </w:rPr>
      </w:pPr>
      <w:r>
        <w:rPr>
          <w:color w:val="171717"/>
          <w:sz w:val="24"/>
        </w:rPr>
        <w:t>сопоставлять,</w:t>
      </w:r>
      <w:r>
        <w:rPr>
          <w:color w:val="171717"/>
          <w:spacing w:val="1"/>
          <w:sz w:val="24"/>
        </w:rPr>
        <w:t xml:space="preserve"> </w:t>
      </w:r>
      <w:r>
        <w:rPr>
          <w:color w:val="171717"/>
          <w:sz w:val="24"/>
        </w:rPr>
        <w:t>анализировать,</w:t>
      </w:r>
      <w:r>
        <w:rPr>
          <w:color w:val="171717"/>
          <w:spacing w:val="2"/>
          <w:sz w:val="24"/>
        </w:rPr>
        <w:t xml:space="preserve"> </w:t>
      </w:r>
      <w:r>
        <w:rPr>
          <w:color w:val="171717"/>
          <w:sz w:val="24"/>
        </w:rPr>
        <w:t>сравнивать</w:t>
      </w:r>
      <w:r>
        <w:rPr>
          <w:color w:val="171717"/>
          <w:spacing w:val="2"/>
          <w:sz w:val="24"/>
        </w:rPr>
        <w:t xml:space="preserve"> </w:t>
      </w:r>
      <w:r>
        <w:rPr>
          <w:color w:val="171717"/>
          <w:sz w:val="24"/>
        </w:rPr>
        <w:t>и</w:t>
      </w:r>
      <w:r>
        <w:rPr>
          <w:color w:val="171717"/>
          <w:spacing w:val="2"/>
          <w:sz w:val="24"/>
        </w:rPr>
        <w:t xml:space="preserve"> </w:t>
      </w:r>
      <w:r>
        <w:rPr>
          <w:color w:val="171717"/>
          <w:sz w:val="24"/>
        </w:rPr>
        <w:t>оценивать</w:t>
      </w:r>
      <w:r>
        <w:rPr>
          <w:color w:val="171717"/>
          <w:spacing w:val="3"/>
          <w:sz w:val="24"/>
        </w:rPr>
        <w:t xml:space="preserve"> </w:t>
      </w:r>
      <w:r>
        <w:rPr>
          <w:color w:val="171717"/>
          <w:sz w:val="24"/>
        </w:rPr>
        <w:t>с позиций</w:t>
      </w:r>
      <w:r>
        <w:rPr>
          <w:color w:val="171717"/>
          <w:spacing w:val="3"/>
          <w:sz w:val="24"/>
        </w:rPr>
        <w:t xml:space="preserve"> </w:t>
      </w:r>
      <w:r>
        <w:rPr>
          <w:color w:val="171717"/>
          <w:sz w:val="24"/>
        </w:rPr>
        <w:t>эстетических</w:t>
      </w:r>
      <w:r>
        <w:rPr>
          <w:color w:val="171717"/>
          <w:spacing w:val="3"/>
          <w:sz w:val="24"/>
        </w:rPr>
        <w:t xml:space="preserve"> </w:t>
      </w:r>
      <w:r>
        <w:rPr>
          <w:color w:val="171717"/>
          <w:spacing w:val="-2"/>
          <w:sz w:val="24"/>
        </w:rPr>
        <w:t>категорий</w:t>
      </w:r>
    </w:p>
    <w:p w:rsidR="00AE3C4D" w:rsidRDefault="00AE3C4D">
      <w:pPr>
        <w:rPr>
          <w:sz w:val="24"/>
        </w:rPr>
        <w:sectPr w:rsidR="00AE3C4D">
          <w:type w:val="continuous"/>
          <w:pgSz w:w="11910" w:h="16850"/>
          <w:pgMar w:top="1140" w:right="0" w:bottom="440" w:left="860" w:header="0" w:footer="256" w:gutter="0"/>
          <w:cols w:num="2" w:space="720" w:equalWidth="0">
            <w:col w:w="937" w:space="40"/>
            <w:col w:w="10073"/>
          </w:cols>
        </w:sectPr>
      </w:pPr>
    </w:p>
    <w:p w:rsidR="00AE3C4D" w:rsidRDefault="00E21DE7">
      <w:pPr>
        <w:pStyle w:val="a3"/>
        <w:spacing w:before="1"/>
        <w:ind w:firstLine="0"/>
        <w:jc w:val="left"/>
      </w:pPr>
      <w:r>
        <w:rPr>
          <w:color w:val="171717"/>
        </w:rPr>
        <w:lastRenderedPageBreak/>
        <w:t>явления</w:t>
      </w:r>
      <w:r>
        <w:rPr>
          <w:color w:val="171717"/>
          <w:spacing w:val="-3"/>
        </w:rPr>
        <w:t xml:space="preserve"> </w:t>
      </w:r>
      <w:r>
        <w:rPr>
          <w:color w:val="171717"/>
        </w:rPr>
        <w:t>искусства</w:t>
      </w:r>
      <w:r>
        <w:rPr>
          <w:color w:val="171717"/>
          <w:spacing w:val="-4"/>
        </w:rPr>
        <w:t xml:space="preserve"> </w:t>
      </w:r>
      <w:r>
        <w:rPr>
          <w:color w:val="171717"/>
        </w:rPr>
        <w:t>и</w:t>
      </w:r>
      <w:r>
        <w:rPr>
          <w:color w:val="171717"/>
          <w:spacing w:val="-2"/>
        </w:rPr>
        <w:t xml:space="preserve"> действительности;</w:t>
      </w:r>
    </w:p>
    <w:p w:rsidR="00AE3C4D" w:rsidRDefault="00E21DE7" w:rsidP="00AA7C8F">
      <w:pPr>
        <w:pStyle w:val="a4"/>
        <w:numPr>
          <w:ilvl w:val="1"/>
          <w:numId w:val="271"/>
        </w:numPr>
        <w:tabs>
          <w:tab w:val="left" w:pos="1121"/>
        </w:tabs>
        <w:ind w:right="713" w:firstLine="708"/>
        <w:jc w:val="left"/>
        <w:rPr>
          <w:sz w:val="24"/>
        </w:rPr>
      </w:pPr>
      <w:r>
        <w:rPr>
          <w:color w:val="171717"/>
          <w:sz w:val="24"/>
        </w:rPr>
        <w:t>классифицировать произведения искусства по видам и, соответственно, по назначению в жизни людей;</w:t>
      </w:r>
    </w:p>
    <w:p w:rsidR="00AE3C4D" w:rsidRDefault="00E21DE7" w:rsidP="00AA7C8F">
      <w:pPr>
        <w:pStyle w:val="a4"/>
        <w:numPr>
          <w:ilvl w:val="1"/>
          <w:numId w:val="271"/>
        </w:numPr>
        <w:tabs>
          <w:tab w:val="left" w:pos="1121"/>
        </w:tabs>
        <w:ind w:left="1120"/>
        <w:jc w:val="left"/>
        <w:rPr>
          <w:sz w:val="24"/>
        </w:rPr>
      </w:pPr>
      <w:r>
        <w:rPr>
          <w:color w:val="171717"/>
          <w:sz w:val="24"/>
        </w:rPr>
        <w:t>ставить</w:t>
      </w:r>
      <w:r>
        <w:rPr>
          <w:color w:val="171717"/>
          <w:spacing w:val="-14"/>
          <w:sz w:val="24"/>
        </w:rPr>
        <w:t xml:space="preserve"> </w:t>
      </w:r>
      <w:r>
        <w:rPr>
          <w:color w:val="171717"/>
          <w:sz w:val="24"/>
        </w:rPr>
        <w:t>и</w:t>
      </w:r>
      <w:r>
        <w:rPr>
          <w:color w:val="171717"/>
          <w:spacing w:val="-13"/>
          <w:sz w:val="24"/>
        </w:rPr>
        <w:t xml:space="preserve"> </w:t>
      </w:r>
      <w:r>
        <w:rPr>
          <w:color w:val="171717"/>
          <w:sz w:val="24"/>
        </w:rPr>
        <w:t>использовать</w:t>
      </w:r>
      <w:r>
        <w:rPr>
          <w:color w:val="171717"/>
          <w:spacing w:val="-14"/>
          <w:sz w:val="24"/>
        </w:rPr>
        <w:t xml:space="preserve"> </w:t>
      </w:r>
      <w:r>
        <w:rPr>
          <w:color w:val="171717"/>
          <w:sz w:val="24"/>
        </w:rPr>
        <w:t>вопросы</w:t>
      </w:r>
      <w:r>
        <w:rPr>
          <w:color w:val="171717"/>
          <w:spacing w:val="-14"/>
          <w:sz w:val="24"/>
        </w:rPr>
        <w:t xml:space="preserve"> </w:t>
      </w:r>
      <w:r>
        <w:rPr>
          <w:color w:val="171717"/>
          <w:sz w:val="24"/>
        </w:rPr>
        <w:t>как</w:t>
      </w:r>
      <w:r>
        <w:rPr>
          <w:color w:val="171717"/>
          <w:spacing w:val="-14"/>
          <w:sz w:val="24"/>
        </w:rPr>
        <w:t xml:space="preserve"> </w:t>
      </w:r>
      <w:r>
        <w:rPr>
          <w:color w:val="171717"/>
          <w:sz w:val="24"/>
        </w:rPr>
        <w:t>исследовательский</w:t>
      </w:r>
      <w:r>
        <w:rPr>
          <w:color w:val="171717"/>
          <w:spacing w:val="-14"/>
          <w:sz w:val="24"/>
        </w:rPr>
        <w:t xml:space="preserve"> </w:t>
      </w:r>
      <w:r>
        <w:rPr>
          <w:color w:val="171717"/>
          <w:sz w:val="24"/>
        </w:rPr>
        <w:t>инструмент</w:t>
      </w:r>
      <w:r>
        <w:rPr>
          <w:color w:val="171717"/>
          <w:spacing w:val="-14"/>
          <w:sz w:val="24"/>
        </w:rPr>
        <w:t xml:space="preserve"> </w:t>
      </w:r>
      <w:r>
        <w:rPr>
          <w:color w:val="171717"/>
          <w:spacing w:val="-2"/>
          <w:sz w:val="24"/>
        </w:rPr>
        <w:t>познания;</w:t>
      </w:r>
    </w:p>
    <w:p w:rsidR="00AE3C4D" w:rsidRDefault="00E21DE7" w:rsidP="00AA7C8F">
      <w:pPr>
        <w:pStyle w:val="a4"/>
        <w:numPr>
          <w:ilvl w:val="1"/>
          <w:numId w:val="271"/>
        </w:numPr>
        <w:tabs>
          <w:tab w:val="left" w:pos="1121"/>
        </w:tabs>
        <w:ind w:right="704" w:firstLine="708"/>
        <w:jc w:val="left"/>
        <w:rPr>
          <w:sz w:val="24"/>
        </w:rPr>
      </w:pPr>
      <w:r>
        <w:rPr>
          <w:color w:val="171717"/>
          <w:sz w:val="24"/>
        </w:rPr>
        <w:t>вести исследовательскую работу по сбору информационного материала по установлен- ной или выбранной теме;</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271"/>
        </w:numPr>
        <w:tabs>
          <w:tab w:val="left" w:pos="1121"/>
        </w:tabs>
        <w:spacing w:before="64"/>
        <w:ind w:right="711" w:firstLine="708"/>
        <w:rPr>
          <w:sz w:val="24"/>
        </w:rPr>
      </w:pPr>
      <w:r>
        <w:rPr>
          <w:color w:val="171717"/>
          <w:sz w:val="24"/>
        </w:rPr>
        <w:lastRenderedPageBreak/>
        <w:t>самостоятельно формулировать выводы и обобщения по ре зультатам наблюдения или исследования, аргументированно защищать свои позиции.</w:t>
      </w:r>
    </w:p>
    <w:p w:rsidR="00AE3C4D" w:rsidRDefault="00E21DE7">
      <w:pPr>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AA7C8F">
      <w:pPr>
        <w:pStyle w:val="a4"/>
        <w:numPr>
          <w:ilvl w:val="1"/>
          <w:numId w:val="271"/>
        </w:numPr>
        <w:tabs>
          <w:tab w:val="left" w:pos="1121"/>
        </w:tabs>
        <w:ind w:right="708" w:firstLine="708"/>
        <w:rPr>
          <w:sz w:val="24"/>
        </w:rPr>
      </w:pPr>
      <w:r>
        <w:rPr>
          <w:color w:val="171717"/>
          <w:sz w:val="24"/>
        </w:rPr>
        <w:t>использовать различные методы, в т.ч. электронные технологии, для поиска и отбора информации на основе образовательных задач и заданных критериев;</w:t>
      </w:r>
    </w:p>
    <w:p w:rsidR="00AE3C4D" w:rsidRDefault="00E21DE7" w:rsidP="00AA7C8F">
      <w:pPr>
        <w:pStyle w:val="a4"/>
        <w:numPr>
          <w:ilvl w:val="1"/>
          <w:numId w:val="271"/>
        </w:numPr>
        <w:tabs>
          <w:tab w:val="left" w:pos="1121"/>
        </w:tabs>
        <w:ind w:left="1120"/>
        <w:rPr>
          <w:sz w:val="24"/>
        </w:rPr>
      </w:pPr>
      <w:r>
        <w:rPr>
          <w:color w:val="171717"/>
          <w:w w:val="95"/>
          <w:sz w:val="24"/>
        </w:rPr>
        <w:t>использовать</w:t>
      </w:r>
      <w:r>
        <w:rPr>
          <w:color w:val="171717"/>
          <w:spacing w:val="56"/>
          <w:sz w:val="24"/>
        </w:rPr>
        <w:t xml:space="preserve"> </w:t>
      </w:r>
      <w:r>
        <w:rPr>
          <w:color w:val="171717"/>
          <w:w w:val="95"/>
          <w:sz w:val="24"/>
        </w:rPr>
        <w:t>электронные</w:t>
      </w:r>
      <w:r>
        <w:rPr>
          <w:color w:val="171717"/>
          <w:spacing w:val="51"/>
          <w:sz w:val="24"/>
        </w:rPr>
        <w:t xml:space="preserve"> </w:t>
      </w:r>
      <w:r>
        <w:rPr>
          <w:color w:val="171717"/>
          <w:w w:val="95"/>
          <w:sz w:val="24"/>
        </w:rPr>
        <w:t>образовательные</w:t>
      </w:r>
      <w:r>
        <w:rPr>
          <w:color w:val="171717"/>
          <w:spacing w:val="51"/>
          <w:sz w:val="24"/>
        </w:rPr>
        <w:t xml:space="preserve"> </w:t>
      </w:r>
      <w:r>
        <w:rPr>
          <w:color w:val="171717"/>
          <w:spacing w:val="-2"/>
          <w:w w:val="95"/>
          <w:sz w:val="24"/>
        </w:rPr>
        <w:t>ресурсы;</w:t>
      </w:r>
    </w:p>
    <w:p w:rsidR="00AE3C4D" w:rsidRDefault="00E21DE7" w:rsidP="00AA7C8F">
      <w:pPr>
        <w:pStyle w:val="a4"/>
        <w:numPr>
          <w:ilvl w:val="1"/>
          <w:numId w:val="271"/>
        </w:numPr>
        <w:tabs>
          <w:tab w:val="left" w:pos="1123"/>
        </w:tabs>
        <w:ind w:left="1122" w:hanging="142"/>
        <w:rPr>
          <w:sz w:val="24"/>
        </w:rPr>
      </w:pPr>
      <w:r>
        <w:rPr>
          <w:color w:val="171717"/>
          <w:sz w:val="24"/>
        </w:rPr>
        <w:t>уметь</w:t>
      </w:r>
      <w:r>
        <w:rPr>
          <w:color w:val="171717"/>
          <w:spacing w:val="-11"/>
          <w:sz w:val="24"/>
        </w:rPr>
        <w:t xml:space="preserve"> </w:t>
      </w:r>
      <w:r>
        <w:rPr>
          <w:color w:val="171717"/>
          <w:sz w:val="24"/>
        </w:rPr>
        <w:t>работать</w:t>
      </w:r>
      <w:r>
        <w:rPr>
          <w:color w:val="171717"/>
          <w:spacing w:val="-11"/>
          <w:sz w:val="24"/>
        </w:rPr>
        <w:t xml:space="preserve"> </w:t>
      </w:r>
      <w:r>
        <w:rPr>
          <w:color w:val="171717"/>
          <w:sz w:val="24"/>
        </w:rPr>
        <w:t>с</w:t>
      </w:r>
      <w:r>
        <w:rPr>
          <w:color w:val="171717"/>
          <w:spacing w:val="-13"/>
          <w:sz w:val="24"/>
        </w:rPr>
        <w:t xml:space="preserve"> </w:t>
      </w:r>
      <w:r>
        <w:rPr>
          <w:color w:val="171717"/>
          <w:sz w:val="24"/>
        </w:rPr>
        <w:t>электронными</w:t>
      </w:r>
      <w:r>
        <w:rPr>
          <w:color w:val="171717"/>
          <w:spacing w:val="-9"/>
          <w:sz w:val="24"/>
        </w:rPr>
        <w:t xml:space="preserve"> </w:t>
      </w:r>
      <w:r>
        <w:rPr>
          <w:color w:val="171717"/>
          <w:sz w:val="24"/>
        </w:rPr>
        <w:t>учебными</w:t>
      </w:r>
      <w:r>
        <w:rPr>
          <w:color w:val="171717"/>
          <w:spacing w:val="-11"/>
          <w:sz w:val="24"/>
        </w:rPr>
        <w:t xml:space="preserve"> </w:t>
      </w:r>
      <w:r>
        <w:rPr>
          <w:color w:val="171717"/>
          <w:sz w:val="24"/>
        </w:rPr>
        <w:t>пособиями</w:t>
      </w:r>
      <w:r>
        <w:rPr>
          <w:color w:val="171717"/>
          <w:spacing w:val="-12"/>
          <w:sz w:val="24"/>
        </w:rPr>
        <w:t xml:space="preserve"> </w:t>
      </w:r>
      <w:r>
        <w:rPr>
          <w:color w:val="171717"/>
          <w:sz w:val="24"/>
        </w:rPr>
        <w:t>и</w:t>
      </w:r>
      <w:r>
        <w:rPr>
          <w:color w:val="171717"/>
          <w:spacing w:val="-9"/>
          <w:sz w:val="24"/>
        </w:rPr>
        <w:t xml:space="preserve"> </w:t>
      </w:r>
      <w:r>
        <w:rPr>
          <w:color w:val="171717"/>
          <w:spacing w:val="-2"/>
          <w:sz w:val="24"/>
        </w:rPr>
        <w:t>учебниками;</w:t>
      </w:r>
    </w:p>
    <w:p w:rsidR="00AE3C4D" w:rsidRDefault="00E21DE7" w:rsidP="00AA7C8F">
      <w:pPr>
        <w:pStyle w:val="a4"/>
        <w:numPr>
          <w:ilvl w:val="1"/>
          <w:numId w:val="271"/>
        </w:numPr>
        <w:tabs>
          <w:tab w:val="left" w:pos="1121"/>
        </w:tabs>
        <w:ind w:right="704" w:firstLine="708"/>
        <w:rPr>
          <w:sz w:val="24"/>
        </w:rPr>
      </w:pPr>
      <w:r>
        <w:rPr>
          <w:color w:val="171717"/>
          <w:sz w:val="24"/>
        </w:rPr>
        <w:t>выбирать, анализировать, интерпретировать, обобщать и систематизировать информа- цию, представленную в произведениях искусства, в текстах, таблицах и схемах;</w:t>
      </w:r>
    </w:p>
    <w:p w:rsidR="00AE3C4D" w:rsidRDefault="00E21DE7" w:rsidP="00AA7C8F">
      <w:pPr>
        <w:pStyle w:val="a4"/>
        <w:numPr>
          <w:ilvl w:val="1"/>
          <w:numId w:val="271"/>
        </w:numPr>
        <w:tabs>
          <w:tab w:val="left" w:pos="1121"/>
        </w:tabs>
        <w:ind w:right="704" w:firstLine="708"/>
        <w:rPr>
          <w:sz w:val="24"/>
        </w:rPr>
      </w:pPr>
      <w:r>
        <w:rPr>
          <w:color w:val="171717"/>
          <w:sz w:val="24"/>
        </w:rPr>
        <w:t xml:space="preserve">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 </w:t>
      </w:r>
      <w:r>
        <w:rPr>
          <w:color w:val="171717"/>
          <w:spacing w:val="-2"/>
          <w:sz w:val="24"/>
        </w:rPr>
        <w:t>циях.</w:t>
      </w:r>
    </w:p>
    <w:p w:rsidR="00AE3C4D" w:rsidRDefault="00E21DE7">
      <w:pPr>
        <w:pStyle w:val="3"/>
        <w:spacing w:before="6"/>
      </w:pPr>
      <w:r>
        <w:rPr>
          <w:color w:val="171717"/>
        </w:rPr>
        <w:t>Коммуникативные</w:t>
      </w:r>
      <w:r>
        <w:rPr>
          <w:color w:val="171717"/>
          <w:spacing w:val="-5"/>
        </w:rPr>
        <w:t xml:space="preserve"> </w:t>
      </w:r>
      <w:r>
        <w:rPr>
          <w:color w:val="171717"/>
          <w:spacing w:val="-4"/>
        </w:rPr>
        <w:t>УУД:</w:t>
      </w:r>
    </w:p>
    <w:p w:rsidR="00AE3C4D" w:rsidRDefault="00E21DE7" w:rsidP="00AA7C8F">
      <w:pPr>
        <w:pStyle w:val="a4"/>
        <w:numPr>
          <w:ilvl w:val="1"/>
          <w:numId w:val="271"/>
        </w:numPr>
        <w:tabs>
          <w:tab w:val="left" w:pos="1121"/>
        </w:tabs>
        <w:ind w:right="702" w:firstLine="708"/>
        <w:rPr>
          <w:sz w:val="24"/>
        </w:rPr>
      </w:pPr>
      <w:r>
        <w:rPr>
          <w:color w:val="171717"/>
          <w:sz w:val="24"/>
        </w:rPr>
        <w:t>понимать искусство в качестве особого языка общения - межличностного (автор - зри- тель), между поколениями, между народами;</w:t>
      </w:r>
    </w:p>
    <w:p w:rsidR="00AE3C4D" w:rsidRDefault="00E21DE7" w:rsidP="00AA7C8F">
      <w:pPr>
        <w:pStyle w:val="a4"/>
        <w:numPr>
          <w:ilvl w:val="1"/>
          <w:numId w:val="271"/>
        </w:numPr>
        <w:tabs>
          <w:tab w:val="left" w:pos="1121"/>
        </w:tabs>
        <w:ind w:right="711" w:firstLine="708"/>
        <w:rPr>
          <w:sz w:val="24"/>
        </w:rPr>
      </w:pPr>
      <w:r>
        <w:rPr>
          <w:color w:val="171717"/>
          <w:sz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E3C4D" w:rsidRDefault="00E21DE7" w:rsidP="00AA7C8F">
      <w:pPr>
        <w:pStyle w:val="a4"/>
        <w:numPr>
          <w:ilvl w:val="1"/>
          <w:numId w:val="271"/>
        </w:numPr>
        <w:tabs>
          <w:tab w:val="left" w:pos="1121"/>
        </w:tabs>
        <w:ind w:right="699" w:firstLine="708"/>
        <w:rPr>
          <w:sz w:val="24"/>
        </w:rPr>
      </w:pPr>
      <w:r>
        <w:rPr>
          <w:color w:val="171717"/>
          <w:sz w:val="24"/>
        </w:rPr>
        <w:t>вести диалог и участвовать в дискуссии, проявляя уважительное отношение к оппонен- там, сопоставлять свои суждения с суждениями участников общения,</w:t>
      </w:r>
      <w:r>
        <w:rPr>
          <w:color w:val="171717"/>
          <w:spacing w:val="-1"/>
          <w:sz w:val="24"/>
        </w:rPr>
        <w:t xml:space="preserve"> </w:t>
      </w:r>
      <w:r>
        <w:rPr>
          <w:color w:val="171717"/>
          <w:sz w:val="24"/>
        </w:rPr>
        <w:t>выявляя и корректно, дока- 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E3C4D" w:rsidRDefault="00E21DE7" w:rsidP="00AA7C8F">
      <w:pPr>
        <w:pStyle w:val="a4"/>
        <w:numPr>
          <w:ilvl w:val="1"/>
          <w:numId w:val="271"/>
        </w:numPr>
        <w:tabs>
          <w:tab w:val="left" w:pos="1121"/>
        </w:tabs>
        <w:ind w:right="706" w:firstLine="708"/>
        <w:rPr>
          <w:sz w:val="24"/>
        </w:rPr>
      </w:pPr>
      <w:r>
        <w:rPr>
          <w:color w:val="171717"/>
          <w:sz w:val="24"/>
        </w:rPr>
        <w:t>публично представлять и объяснять результаты своего</w:t>
      </w:r>
      <w:r>
        <w:rPr>
          <w:color w:val="171717"/>
          <w:spacing w:val="40"/>
          <w:sz w:val="24"/>
        </w:rPr>
        <w:t xml:space="preserve"> </w:t>
      </w:r>
      <w:r>
        <w:rPr>
          <w:color w:val="171717"/>
          <w:sz w:val="24"/>
        </w:rPr>
        <w:t>творческого, художественного или исследовательского опыта;</w:t>
      </w:r>
    </w:p>
    <w:p w:rsidR="00AE3C4D" w:rsidRDefault="00E21DE7" w:rsidP="00AA7C8F">
      <w:pPr>
        <w:pStyle w:val="a4"/>
        <w:numPr>
          <w:ilvl w:val="1"/>
          <w:numId w:val="271"/>
        </w:numPr>
        <w:tabs>
          <w:tab w:val="left" w:pos="1121"/>
        </w:tabs>
        <w:ind w:right="703" w:firstLine="708"/>
        <w:rPr>
          <w:sz w:val="24"/>
        </w:rPr>
      </w:pPr>
      <w:r>
        <w:rPr>
          <w:color w:val="171717"/>
          <w:sz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 водить, выполнять поручения, подчиняться, ответственно относиться к задачам, своей роли в до- стижении общего результата.</w:t>
      </w:r>
    </w:p>
    <w:p w:rsidR="00AE3C4D" w:rsidRDefault="00E21DE7">
      <w:pPr>
        <w:pStyle w:val="3"/>
        <w:spacing w:before="3"/>
        <w:jc w:val="left"/>
      </w:pPr>
      <w:r>
        <w:rPr>
          <w:color w:val="171717"/>
        </w:rPr>
        <w:t>Регулятивные</w:t>
      </w:r>
      <w:r>
        <w:rPr>
          <w:color w:val="171717"/>
          <w:spacing w:val="-8"/>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AA7C8F">
      <w:pPr>
        <w:pStyle w:val="a4"/>
        <w:numPr>
          <w:ilvl w:val="1"/>
          <w:numId w:val="271"/>
        </w:numPr>
        <w:tabs>
          <w:tab w:val="left" w:pos="1121"/>
        </w:tabs>
        <w:ind w:right="699" w:firstLine="708"/>
        <w:rPr>
          <w:sz w:val="24"/>
        </w:rPr>
      </w:pPr>
      <w:r>
        <w:rPr>
          <w:color w:val="171717"/>
          <w:sz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 вы и интересы своей учебной деятельности;</w:t>
      </w:r>
    </w:p>
    <w:p w:rsidR="00AE3C4D" w:rsidRDefault="00E21DE7" w:rsidP="00AA7C8F">
      <w:pPr>
        <w:pStyle w:val="a4"/>
        <w:numPr>
          <w:ilvl w:val="1"/>
          <w:numId w:val="271"/>
        </w:numPr>
        <w:tabs>
          <w:tab w:val="left" w:pos="1121"/>
        </w:tabs>
        <w:ind w:right="703" w:firstLine="708"/>
        <w:rPr>
          <w:sz w:val="24"/>
        </w:rPr>
      </w:pPr>
      <w:r>
        <w:rPr>
          <w:color w:val="171717"/>
          <w:sz w:val="24"/>
        </w:rPr>
        <w:t>планировать пути достижения поставленных целей, составлять алгоритм действий, осо- знанно выбирать наиболее эффективные способы решения учебных, познавательных, художе- ственно-творческих задач;</w:t>
      </w:r>
    </w:p>
    <w:p w:rsidR="00AE3C4D" w:rsidRDefault="00E21DE7" w:rsidP="00AA7C8F">
      <w:pPr>
        <w:pStyle w:val="a4"/>
        <w:numPr>
          <w:ilvl w:val="1"/>
          <w:numId w:val="271"/>
        </w:numPr>
        <w:tabs>
          <w:tab w:val="left" w:pos="1123"/>
        </w:tabs>
        <w:spacing w:before="1"/>
        <w:ind w:right="704" w:firstLine="708"/>
        <w:rPr>
          <w:sz w:val="24"/>
        </w:rPr>
      </w:pPr>
      <w:r>
        <w:rPr>
          <w:color w:val="171717"/>
          <w:sz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E3C4D" w:rsidRDefault="00E21DE7">
      <w:pPr>
        <w:ind w:left="981"/>
        <w:rPr>
          <w:i/>
          <w:sz w:val="24"/>
        </w:rPr>
      </w:pPr>
      <w:r>
        <w:rPr>
          <w:i/>
          <w:color w:val="171717"/>
          <w:spacing w:val="-2"/>
          <w:sz w:val="24"/>
        </w:rPr>
        <w:t>Самоконтроль:</w:t>
      </w:r>
    </w:p>
    <w:p w:rsidR="00AE3C4D" w:rsidRDefault="00E21DE7" w:rsidP="00AA7C8F">
      <w:pPr>
        <w:pStyle w:val="a4"/>
        <w:numPr>
          <w:ilvl w:val="1"/>
          <w:numId w:val="271"/>
        </w:numPr>
        <w:tabs>
          <w:tab w:val="left" w:pos="1121"/>
        </w:tabs>
        <w:ind w:right="708" w:firstLine="708"/>
        <w:jc w:val="left"/>
        <w:rPr>
          <w:sz w:val="24"/>
        </w:rPr>
      </w:pPr>
      <w:r>
        <w:rPr>
          <w:color w:val="171717"/>
          <w:sz w:val="24"/>
        </w:rPr>
        <w:t>соотносить свои действия с планируемыми результатами, осуществлять контроль своей деятельности в процессе достижения результата;</w:t>
      </w:r>
    </w:p>
    <w:p w:rsidR="00AE3C4D" w:rsidRDefault="00E21DE7" w:rsidP="00AA7C8F">
      <w:pPr>
        <w:pStyle w:val="a4"/>
        <w:numPr>
          <w:ilvl w:val="1"/>
          <w:numId w:val="271"/>
        </w:numPr>
        <w:tabs>
          <w:tab w:val="left" w:pos="1121"/>
        </w:tabs>
        <w:ind w:right="704" w:firstLine="708"/>
        <w:jc w:val="left"/>
        <w:rPr>
          <w:sz w:val="24"/>
        </w:rPr>
      </w:pPr>
      <w:r>
        <w:rPr>
          <w:color w:val="171717"/>
          <w:sz w:val="24"/>
        </w:rPr>
        <w:t>владеть основами самоконтроля, рефлексии, самооценки на основе соответствующих це- лям критериев.</w:t>
      </w:r>
    </w:p>
    <w:p w:rsidR="00AE3C4D" w:rsidRDefault="00E21DE7">
      <w:pPr>
        <w:ind w:left="981"/>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AA7C8F">
      <w:pPr>
        <w:pStyle w:val="a4"/>
        <w:numPr>
          <w:ilvl w:val="1"/>
          <w:numId w:val="271"/>
        </w:numPr>
        <w:tabs>
          <w:tab w:val="left" w:pos="1121"/>
        </w:tabs>
        <w:ind w:right="707" w:firstLine="708"/>
        <w:jc w:val="left"/>
        <w:rPr>
          <w:sz w:val="24"/>
        </w:rPr>
      </w:pPr>
      <w:r>
        <w:rPr>
          <w:color w:val="171717"/>
          <w:sz w:val="24"/>
        </w:rPr>
        <w:t>развивать</w:t>
      </w:r>
      <w:r>
        <w:rPr>
          <w:color w:val="171717"/>
          <w:spacing w:val="40"/>
          <w:sz w:val="24"/>
        </w:rPr>
        <w:t xml:space="preserve"> </w:t>
      </w:r>
      <w:r>
        <w:rPr>
          <w:color w:val="171717"/>
          <w:sz w:val="24"/>
        </w:rPr>
        <w:t>способность</w:t>
      </w:r>
      <w:r>
        <w:rPr>
          <w:color w:val="171717"/>
          <w:spacing w:val="40"/>
          <w:sz w:val="24"/>
        </w:rPr>
        <w:t xml:space="preserve"> </w:t>
      </w:r>
      <w:r>
        <w:rPr>
          <w:color w:val="171717"/>
          <w:sz w:val="24"/>
        </w:rPr>
        <w:t>управлять</w:t>
      </w:r>
      <w:r>
        <w:rPr>
          <w:color w:val="171717"/>
          <w:spacing w:val="40"/>
          <w:sz w:val="24"/>
        </w:rPr>
        <w:t xml:space="preserve"> </w:t>
      </w:r>
      <w:r>
        <w:rPr>
          <w:color w:val="171717"/>
          <w:sz w:val="24"/>
        </w:rPr>
        <w:t>собственными</w:t>
      </w:r>
      <w:r>
        <w:rPr>
          <w:color w:val="171717"/>
          <w:spacing w:val="40"/>
          <w:sz w:val="24"/>
        </w:rPr>
        <w:t xml:space="preserve"> </w:t>
      </w:r>
      <w:r>
        <w:rPr>
          <w:color w:val="171717"/>
          <w:sz w:val="24"/>
        </w:rPr>
        <w:t>эмоциями,</w:t>
      </w:r>
      <w:r>
        <w:rPr>
          <w:color w:val="171717"/>
          <w:spacing w:val="40"/>
          <w:sz w:val="24"/>
        </w:rPr>
        <w:t xml:space="preserve"> </w:t>
      </w:r>
      <w:r>
        <w:rPr>
          <w:color w:val="171717"/>
          <w:sz w:val="24"/>
        </w:rPr>
        <w:t>стремиться</w:t>
      </w:r>
      <w:r>
        <w:rPr>
          <w:color w:val="171717"/>
          <w:spacing w:val="40"/>
          <w:sz w:val="24"/>
        </w:rPr>
        <w:t xml:space="preserve"> </w:t>
      </w:r>
      <w:r>
        <w:rPr>
          <w:color w:val="171717"/>
          <w:sz w:val="24"/>
        </w:rPr>
        <w:t>к</w:t>
      </w:r>
      <w:r>
        <w:rPr>
          <w:color w:val="171717"/>
          <w:spacing w:val="40"/>
          <w:sz w:val="24"/>
        </w:rPr>
        <w:t xml:space="preserve"> </w:t>
      </w:r>
      <w:r>
        <w:rPr>
          <w:color w:val="171717"/>
          <w:sz w:val="24"/>
        </w:rPr>
        <w:t>пониманию эмоций других;</w:t>
      </w:r>
    </w:p>
    <w:p w:rsidR="00AE3C4D" w:rsidRDefault="00E21DE7" w:rsidP="00AA7C8F">
      <w:pPr>
        <w:pStyle w:val="a4"/>
        <w:numPr>
          <w:ilvl w:val="1"/>
          <w:numId w:val="271"/>
        </w:numPr>
        <w:tabs>
          <w:tab w:val="left" w:pos="1123"/>
        </w:tabs>
        <w:ind w:right="706" w:firstLine="708"/>
        <w:jc w:val="left"/>
        <w:rPr>
          <w:sz w:val="24"/>
        </w:rPr>
      </w:pPr>
      <w:r>
        <w:rPr>
          <w:color w:val="171717"/>
          <w:sz w:val="24"/>
        </w:rPr>
        <w:t>уметь рефлексировать эмоции</w:t>
      </w:r>
      <w:r>
        <w:rPr>
          <w:color w:val="171717"/>
          <w:spacing w:val="-1"/>
          <w:sz w:val="24"/>
        </w:rPr>
        <w:t xml:space="preserve"> </w:t>
      </w:r>
      <w:r>
        <w:rPr>
          <w:color w:val="171717"/>
          <w:sz w:val="24"/>
        </w:rPr>
        <w:t>как основание</w:t>
      </w:r>
      <w:r>
        <w:rPr>
          <w:color w:val="171717"/>
          <w:spacing w:val="-3"/>
          <w:sz w:val="24"/>
        </w:rPr>
        <w:t xml:space="preserve"> </w:t>
      </w:r>
      <w:r>
        <w:rPr>
          <w:color w:val="171717"/>
          <w:sz w:val="24"/>
        </w:rPr>
        <w:t>для художественного восприятия</w:t>
      </w:r>
      <w:r>
        <w:rPr>
          <w:color w:val="171717"/>
          <w:spacing w:val="-2"/>
          <w:sz w:val="24"/>
        </w:rPr>
        <w:t xml:space="preserve"> </w:t>
      </w:r>
      <w:r>
        <w:rPr>
          <w:color w:val="171717"/>
          <w:sz w:val="24"/>
        </w:rPr>
        <w:t>искусства и собственной художественной деятельности;</w:t>
      </w:r>
    </w:p>
    <w:p w:rsidR="00AE3C4D" w:rsidRDefault="00E21DE7" w:rsidP="00AA7C8F">
      <w:pPr>
        <w:pStyle w:val="a4"/>
        <w:numPr>
          <w:ilvl w:val="1"/>
          <w:numId w:val="271"/>
        </w:numPr>
        <w:tabs>
          <w:tab w:val="left" w:pos="1121"/>
        </w:tabs>
        <w:ind w:right="704" w:firstLine="708"/>
        <w:jc w:val="left"/>
        <w:rPr>
          <w:sz w:val="24"/>
        </w:rPr>
      </w:pPr>
      <w:r>
        <w:rPr>
          <w:color w:val="171717"/>
          <w:sz w:val="24"/>
        </w:rPr>
        <w:t>развивать</w:t>
      </w:r>
      <w:r>
        <w:rPr>
          <w:color w:val="171717"/>
          <w:spacing w:val="35"/>
          <w:sz w:val="24"/>
        </w:rPr>
        <w:t xml:space="preserve"> </w:t>
      </w:r>
      <w:r>
        <w:rPr>
          <w:color w:val="171717"/>
          <w:sz w:val="24"/>
        </w:rPr>
        <w:t>свои</w:t>
      </w:r>
      <w:r>
        <w:rPr>
          <w:color w:val="171717"/>
          <w:spacing w:val="34"/>
          <w:sz w:val="24"/>
        </w:rPr>
        <w:t xml:space="preserve"> </w:t>
      </w:r>
      <w:r>
        <w:rPr>
          <w:color w:val="171717"/>
          <w:sz w:val="24"/>
        </w:rPr>
        <w:t>эмпатические</w:t>
      </w:r>
      <w:r>
        <w:rPr>
          <w:color w:val="171717"/>
          <w:spacing w:val="33"/>
          <w:sz w:val="24"/>
        </w:rPr>
        <w:t xml:space="preserve"> </w:t>
      </w:r>
      <w:r>
        <w:rPr>
          <w:color w:val="171717"/>
          <w:sz w:val="24"/>
        </w:rPr>
        <w:t>способности,</w:t>
      </w:r>
      <w:r>
        <w:rPr>
          <w:color w:val="171717"/>
          <w:spacing w:val="34"/>
          <w:sz w:val="24"/>
        </w:rPr>
        <w:t xml:space="preserve"> </w:t>
      </w:r>
      <w:r>
        <w:rPr>
          <w:color w:val="171717"/>
          <w:sz w:val="24"/>
        </w:rPr>
        <w:t>способность</w:t>
      </w:r>
      <w:r>
        <w:rPr>
          <w:color w:val="171717"/>
          <w:spacing w:val="35"/>
          <w:sz w:val="24"/>
        </w:rPr>
        <w:t xml:space="preserve"> </w:t>
      </w:r>
      <w:r>
        <w:rPr>
          <w:color w:val="171717"/>
          <w:sz w:val="24"/>
        </w:rPr>
        <w:t>сопереживать,</w:t>
      </w:r>
      <w:r>
        <w:rPr>
          <w:color w:val="171717"/>
          <w:spacing w:val="34"/>
          <w:sz w:val="24"/>
        </w:rPr>
        <w:t xml:space="preserve"> </w:t>
      </w:r>
      <w:r>
        <w:rPr>
          <w:color w:val="171717"/>
          <w:sz w:val="24"/>
        </w:rPr>
        <w:t>понимать</w:t>
      </w:r>
      <w:r>
        <w:rPr>
          <w:color w:val="171717"/>
          <w:spacing w:val="33"/>
          <w:sz w:val="24"/>
        </w:rPr>
        <w:t xml:space="preserve"> </w:t>
      </w:r>
      <w:r>
        <w:rPr>
          <w:color w:val="171717"/>
          <w:sz w:val="24"/>
        </w:rPr>
        <w:t>наме- рения и переживания свои и других;</w:t>
      </w:r>
    </w:p>
    <w:p w:rsidR="00AE3C4D" w:rsidRDefault="00E21DE7" w:rsidP="00AA7C8F">
      <w:pPr>
        <w:pStyle w:val="a4"/>
        <w:numPr>
          <w:ilvl w:val="1"/>
          <w:numId w:val="271"/>
        </w:numPr>
        <w:tabs>
          <w:tab w:val="left" w:pos="1121"/>
        </w:tabs>
        <w:ind w:left="1120"/>
        <w:jc w:val="left"/>
        <w:rPr>
          <w:sz w:val="24"/>
        </w:rPr>
      </w:pPr>
      <w:r>
        <w:rPr>
          <w:color w:val="171717"/>
          <w:sz w:val="24"/>
        </w:rPr>
        <w:t>признавать</w:t>
      </w:r>
      <w:r>
        <w:rPr>
          <w:color w:val="171717"/>
          <w:spacing w:val="-8"/>
          <w:sz w:val="24"/>
        </w:rPr>
        <w:t xml:space="preserve"> </w:t>
      </w:r>
      <w:r>
        <w:rPr>
          <w:color w:val="171717"/>
          <w:sz w:val="24"/>
        </w:rPr>
        <w:t>своё</w:t>
      </w:r>
      <w:r>
        <w:rPr>
          <w:color w:val="171717"/>
          <w:spacing w:val="-9"/>
          <w:sz w:val="24"/>
        </w:rPr>
        <w:t xml:space="preserve"> </w:t>
      </w:r>
      <w:r>
        <w:rPr>
          <w:color w:val="171717"/>
          <w:sz w:val="24"/>
        </w:rPr>
        <w:t>и</w:t>
      </w:r>
      <w:r>
        <w:rPr>
          <w:color w:val="171717"/>
          <w:spacing w:val="-8"/>
          <w:sz w:val="24"/>
        </w:rPr>
        <w:t xml:space="preserve"> </w:t>
      </w:r>
      <w:r>
        <w:rPr>
          <w:color w:val="171717"/>
          <w:sz w:val="24"/>
        </w:rPr>
        <w:t>чужое</w:t>
      </w:r>
      <w:r>
        <w:rPr>
          <w:color w:val="171717"/>
          <w:spacing w:val="-9"/>
          <w:sz w:val="24"/>
        </w:rPr>
        <w:t xml:space="preserve"> </w:t>
      </w:r>
      <w:r>
        <w:rPr>
          <w:color w:val="171717"/>
          <w:sz w:val="24"/>
        </w:rPr>
        <w:t>право</w:t>
      </w:r>
      <w:r>
        <w:rPr>
          <w:color w:val="171717"/>
          <w:spacing w:val="-9"/>
          <w:sz w:val="24"/>
        </w:rPr>
        <w:t xml:space="preserve"> </w:t>
      </w:r>
      <w:r>
        <w:rPr>
          <w:color w:val="171717"/>
          <w:sz w:val="24"/>
        </w:rPr>
        <w:t>на</w:t>
      </w:r>
      <w:r>
        <w:rPr>
          <w:color w:val="171717"/>
          <w:spacing w:val="-9"/>
          <w:sz w:val="24"/>
        </w:rPr>
        <w:t xml:space="preserve"> </w:t>
      </w:r>
      <w:r>
        <w:rPr>
          <w:color w:val="171717"/>
          <w:spacing w:val="-2"/>
          <w:sz w:val="24"/>
        </w:rPr>
        <w:t>ошибку;</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1"/>
        </w:tabs>
        <w:spacing w:before="64"/>
        <w:ind w:right="702" w:firstLine="708"/>
        <w:rPr>
          <w:sz w:val="24"/>
        </w:rPr>
      </w:pPr>
      <w:r>
        <w:rPr>
          <w:color w:val="171717"/>
          <w:sz w:val="24"/>
        </w:rPr>
        <w:lastRenderedPageBreak/>
        <w:t xml:space="preserve">работать индивидуально и в группе; продуктивно участвовать в учебном сотрудниче- стве, в совместной деятельности со сверстниками, с педагогами и межвозрастном взаимодей- </w:t>
      </w:r>
      <w:r>
        <w:rPr>
          <w:color w:val="171717"/>
          <w:spacing w:val="-2"/>
          <w:sz w:val="24"/>
        </w:rPr>
        <w:t>ствии.</w:t>
      </w:r>
    </w:p>
    <w:p w:rsidR="00AE3C4D" w:rsidRDefault="00AE3C4D">
      <w:pPr>
        <w:pStyle w:val="a3"/>
        <w:spacing w:before="5"/>
        <w:ind w:left="0" w:firstLine="0"/>
        <w:jc w:val="left"/>
      </w:pPr>
    </w:p>
    <w:p w:rsidR="00AE3C4D" w:rsidRDefault="00E21DE7">
      <w:pPr>
        <w:pStyle w:val="1"/>
        <w:spacing w:line="274" w:lineRule="exact"/>
        <w:ind w:left="654" w:right="1083"/>
        <w:jc w:val="center"/>
      </w:pPr>
      <w:r>
        <w:rPr>
          <w:color w:val="171717"/>
        </w:rPr>
        <w:t>ПРЕДМЕТНЫЕ</w:t>
      </w:r>
      <w:r>
        <w:rPr>
          <w:color w:val="171717"/>
          <w:spacing w:val="-2"/>
        </w:rPr>
        <w:t xml:space="preserve"> РЕЗУЛЬТАТЫ</w:t>
      </w:r>
    </w:p>
    <w:p w:rsidR="00AE3C4D" w:rsidRDefault="00E21DE7">
      <w:pPr>
        <w:pStyle w:val="a3"/>
        <w:ind w:right="704"/>
      </w:pPr>
      <w:r>
        <w:rPr>
          <w:color w:val="171717"/>
        </w:rPr>
        <w:t>Предметные результаты, формируемые в ходе изучения предмета «Изобразительное ис- кусство», сгруппированы по учебным модулям и должны отражать сформированность умений.</w:t>
      </w:r>
    </w:p>
    <w:p w:rsidR="00AE3C4D" w:rsidRDefault="00E21DE7">
      <w:pPr>
        <w:pStyle w:val="2"/>
        <w:spacing w:before="2"/>
      </w:pPr>
      <w:r>
        <w:rPr>
          <w:color w:val="171717"/>
        </w:rPr>
        <w:t>Модуль</w:t>
      </w:r>
      <w:r>
        <w:rPr>
          <w:color w:val="171717"/>
          <w:spacing w:val="-2"/>
        </w:rPr>
        <w:t xml:space="preserve"> </w:t>
      </w:r>
      <w:r>
        <w:rPr>
          <w:color w:val="171717"/>
        </w:rPr>
        <w:t>№</w:t>
      </w:r>
      <w:r>
        <w:rPr>
          <w:color w:val="171717"/>
          <w:spacing w:val="-3"/>
        </w:rPr>
        <w:t xml:space="preserve"> </w:t>
      </w:r>
      <w:r>
        <w:rPr>
          <w:color w:val="171717"/>
        </w:rPr>
        <w:t>1</w:t>
      </w:r>
      <w:r>
        <w:rPr>
          <w:color w:val="171717"/>
          <w:spacing w:val="-1"/>
        </w:rPr>
        <w:t xml:space="preserve"> </w:t>
      </w:r>
      <w:r>
        <w:rPr>
          <w:color w:val="171717"/>
        </w:rPr>
        <w:t>«Декоративно-прикладное</w:t>
      </w:r>
      <w:r>
        <w:rPr>
          <w:color w:val="171717"/>
          <w:spacing w:val="-2"/>
        </w:rPr>
        <w:t xml:space="preserve"> </w:t>
      </w:r>
      <w:r>
        <w:rPr>
          <w:color w:val="171717"/>
        </w:rPr>
        <w:t>и</w:t>
      </w:r>
      <w:r>
        <w:rPr>
          <w:color w:val="171717"/>
          <w:spacing w:val="-1"/>
        </w:rPr>
        <w:t xml:space="preserve"> </w:t>
      </w:r>
      <w:r>
        <w:rPr>
          <w:color w:val="171717"/>
        </w:rPr>
        <w:t>народное</w:t>
      </w:r>
      <w:r>
        <w:rPr>
          <w:color w:val="171717"/>
          <w:spacing w:val="-2"/>
        </w:rPr>
        <w:t xml:space="preserve"> искусство»:</w:t>
      </w:r>
    </w:p>
    <w:p w:rsidR="00AE3C4D" w:rsidRDefault="00E21DE7" w:rsidP="00AA7C8F">
      <w:pPr>
        <w:pStyle w:val="a4"/>
        <w:numPr>
          <w:ilvl w:val="1"/>
          <w:numId w:val="271"/>
        </w:numPr>
        <w:tabs>
          <w:tab w:val="left" w:pos="1121"/>
        </w:tabs>
        <w:ind w:right="704" w:firstLine="708"/>
        <w:rPr>
          <w:sz w:val="24"/>
        </w:rPr>
      </w:pPr>
      <w:r>
        <w:rPr>
          <w:color w:val="171717"/>
          <w:sz w:val="24"/>
        </w:rPr>
        <w:t xml:space="preserve">знать о многообразии видов декоративно-прикладного искусства: народного, классиче- ского, современного, искусства промыслов; понимать связь декоративно-прикладного искус ства с бытовыми потребностями людей, необходимость присутствия в предметном мире и жилой сре- </w:t>
      </w:r>
      <w:r>
        <w:rPr>
          <w:color w:val="171717"/>
          <w:spacing w:val="-4"/>
          <w:sz w:val="24"/>
        </w:rPr>
        <w:t>де;</w:t>
      </w:r>
    </w:p>
    <w:p w:rsidR="00AE3C4D" w:rsidRDefault="00E21DE7" w:rsidP="00AA7C8F">
      <w:pPr>
        <w:pStyle w:val="a4"/>
        <w:numPr>
          <w:ilvl w:val="1"/>
          <w:numId w:val="271"/>
        </w:numPr>
        <w:tabs>
          <w:tab w:val="left" w:pos="1121"/>
        </w:tabs>
        <w:ind w:right="704" w:firstLine="708"/>
        <w:rPr>
          <w:sz w:val="24"/>
        </w:rPr>
      </w:pPr>
      <w:r>
        <w:rPr>
          <w:color w:val="171717"/>
          <w:sz w:val="24"/>
        </w:rPr>
        <w:t>иметь представление (уметь рассуждать, приводить примеры) о мифологическом и маги- 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E3C4D" w:rsidRDefault="00E21DE7" w:rsidP="00AA7C8F">
      <w:pPr>
        <w:pStyle w:val="a4"/>
        <w:numPr>
          <w:ilvl w:val="1"/>
          <w:numId w:val="271"/>
        </w:numPr>
        <w:tabs>
          <w:tab w:val="left" w:pos="1121"/>
        </w:tabs>
        <w:ind w:right="703" w:firstLine="708"/>
        <w:rPr>
          <w:sz w:val="24"/>
        </w:rPr>
      </w:pPr>
      <w:r>
        <w:rPr>
          <w:color w:val="171717"/>
          <w:sz w:val="24"/>
        </w:rPr>
        <w:t>характеризовать коммуникативные, познавательные и культовые функции декоратив-</w:t>
      </w:r>
      <w:r>
        <w:rPr>
          <w:color w:val="171717"/>
          <w:spacing w:val="40"/>
          <w:sz w:val="24"/>
        </w:rPr>
        <w:t xml:space="preserve"> </w:t>
      </w:r>
      <w:r>
        <w:rPr>
          <w:color w:val="171717"/>
          <w:sz w:val="24"/>
        </w:rPr>
        <w:t>но-прикладного искусства;</w:t>
      </w:r>
    </w:p>
    <w:p w:rsidR="00AE3C4D" w:rsidRDefault="00E21DE7" w:rsidP="00AA7C8F">
      <w:pPr>
        <w:pStyle w:val="a4"/>
        <w:numPr>
          <w:ilvl w:val="1"/>
          <w:numId w:val="271"/>
        </w:numPr>
        <w:tabs>
          <w:tab w:val="left" w:pos="1123"/>
        </w:tabs>
        <w:ind w:right="703" w:firstLine="708"/>
        <w:rPr>
          <w:sz w:val="24"/>
        </w:rPr>
      </w:pPr>
      <w:r>
        <w:rPr>
          <w:color w:val="171717"/>
          <w:sz w:val="24"/>
        </w:rPr>
        <w:t>уметь объяснять коммуникативное значение декоративного образа в организации меж- личностных отношений, в обозначении социальной роли человека, в оформлении предметнопро- странственной среды;</w:t>
      </w:r>
    </w:p>
    <w:p w:rsidR="00AE3C4D" w:rsidRDefault="00E21DE7" w:rsidP="00AA7C8F">
      <w:pPr>
        <w:pStyle w:val="a4"/>
        <w:numPr>
          <w:ilvl w:val="1"/>
          <w:numId w:val="271"/>
        </w:numPr>
        <w:tabs>
          <w:tab w:val="left" w:pos="1121"/>
        </w:tabs>
        <w:ind w:right="715" w:firstLine="708"/>
        <w:rPr>
          <w:sz w:val="24"/>
        </w:rPr>
      </w:pPr>
      <w:r>
        <w:rPr>
          <w:color w:val="171717"/>
          <w:sz w:val="24"/>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E3C4D" w:rsidRDefault="00E21DE7" w:rsidP="00AA7C8F">
      <w:pPr>
        <w:pStyle w:val="a4"/>
        <w:numPr>
          <w:ilvl w:val="1"/>
          <w:numId w:val="271"/>
        </w:numPr>
        <w:tabs>
          <w:tab w:val="left" w:pos="1121"/>
        </w:tabs>
        <w:ind w:right="706" w:firstLine="708"/>
        <w:rPr>
          <w:sz w:val="24"/>
        </w:rPr>
      </w:pPr>
      <w:r>
        <w:rPr>
          <w:color w:val="171717"/>
          <w:sz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E3C4D" w:rsidRDefault="00E21DE7" w:rsidP="00AA7C8F">
      <w:pPr>
        <w:pStyle w:val="a4"/>
        <w:numPr>
          <w:ilvl w:val="1"/>
          <w:numId w:val="271"/>
        </w:numPr>
        <w:tabs>
          <w:tab w:val="left" w:pos="1121"/>
        </w:tabs>
        <w:ind w:right="705" w:firstLine="708"/>
        <w:rPr>
          <w:sz w:val="24"/>
        </w:rPr>
      </w:pPr>
      <w:r>
        <w:rPr>
          <w:color w:val="171717"/>
          <w:sz w:val="24"/>
        </w:rPr>
        <w:t>знать специфику образного языка декоративного искусства - его знаковую природу, ор- наментальность, стилизацию изображения;</w:t>
      </w:r>
    </w:p>
    <w:p w:rsidR="00AE3C4D" w:rsidRDefault="00E21DE7" w:rsidP="00AA7C8F">
      <w:pPr>
        <w:pStyle w:val="a4"/>
        <w:numPr>
          <w:ilvl w:val="1"/>
          <w:numId w:val="271"/>
        </w:numPr>
        <w:tabs>
          <w:tab w:val="left" w:pos="1121"/>
        </w:tabs>
        <w:ind w:right="709" w:firstLine="708"/>
        <w:jc w:val="left"/>
        <w:rPr>
          <w:sz w:val="24"/>
        </w:rPr>
      </w:pPr>
      <w:r>
        <w:rPr>
          <w:color w:val="171717"/>
          <w:sz w:val="24"/>
        </w:rPr>
        <w:t>различать разные виды орнамента по сюжетной основе: геометрический, растительный, зооморфный, антропоморфный;</w:t>
      </w:r>
    </w:p>
    <w:p w:rsidR="00AE3C4D" w:rsidRDefault="00E21DE7" w:rsidP="00AA7C8F">
      <w:pPr>
        <w:pStyle w:val="a4"/>
        <w:numPr>
          <w:ilvl w:val="1"/>
          <w:numId w:val="271"/>
        </w:numPr>
        <w:tabs>
          <w:tab w:val="left" w:pos="1121"/>
        </w:tabs>
        <w:ind w:right="714" w:firstLine="708"/>
        <w:jc w:val="left"/>
        <w:rPr>
          <w:sz w:val="24"/>
        </w:rPr>
      </w:pPr>
      <w:r>
        <w:rPr>
          <w:color w:val="171717"/>
          <w:sz w:val="24"/>
        </w:rPr>
        <w:t>владеть</w:t>
      </w:r>
      <w:r>
        <w:rPr>
          <w:color w:val="171717"/>
          <w:spacing w:val="40"/>
          <w:sz w:val="24"/>
        </w:rPr>
        <w:t xml:space="preserve"> </w:t>
      </w:r>
      <w:r>
        <w:rPr>
          <w:color w:val="171717"/>
          <w:sz w:val="24"/>
        </w:rPr>
        <w:t>практическими</w:t>
      </w:r>
      <w:r>
        <w:rPr>
          <w:color w:val="171717"/>
          <w:spacing w:val="40"/>
          <w:sz w:val="24"/>
        </w:rPr>
        <w:t xml:space="preserve"> </w:t>
      </w:r>
      <w:r>
        <w:rPr>
          <w:color w:val="171717"/>
          <w:sz w:val="24"/>
        </w:rPr>
        <w:t>навыками</w:t>
      </w:r>
      <w:r>
        <w:rPr>
          <w:color w:val="171717"/>
          <w:spacing w:val="40"/>
          <w:sz w:val="24"/>
        </w:rPr>
        <w:t xml:space="preserve"> </w:t>
      </w:r>
      <w:r>
        <w:rPr>
          <w:color w:val="171717"/>
          <w:sz w:val="24"/>
        </w:rPr>
        <w:t>самостоятельного</w:t>
      </w:r>
      <w:r>
        <w:rPr>
          <w:color w:val="171717"/>
          <w:spacing w:val="40"/>
          <w:sz w:val="24"/>
        </w:rPr>
        <w:t xml:space="preserve"> </w:t>
      </w:r>
      <w:r>
        <w:rPr>
          <w:color w:val="171717"/>
          <w:sz w:val="24"/>
        </w:rPr>
        <w:t>творческого</w:t>
      </w:r>
      <w:r>
        <w:rPr>
          <w:color w:val="171717"/>
          <w:spacing w:val="39"/>
          <w:sz w:val="24"/>
        </w:rPr>
        <w:t xml:space="preserve"> </w:t>
      </w:r>
      <w:r>
        <w:rPr>
          <w:color w:val="171717"/>
          <w:sz w:val="24"/>
        </w:rPr>
        <w:t>создания</w:t>
      </w:r>
      <w:r>
        <w:rPr>
          <w:color w:val="171717"/>
          <w:spacing w:val="40"/>
          <w:sz w:val="24"/>
        </w:rPr>
        <w:t xml:space="preserve"> </w:t>
      </w:r>
      <w:r>
        <w:rPr>
          <w:color w:val="171717"/>
          <w:sz w:val="24"/>
        </w:rPr>
        <w:t>орнаментов ленточных, сетчатых, центрических;</w:t>
      </w:r>
    </w:p>
    <w:p w:rsidR="00AE3C4D" w:rsidRDefault="00E21DE7" w:rsidP="00AA7C8F">
      <w:pPr>
        <w:pStyle w:val="a4"/>
        <w:numPr>
          <w:ilvl w:val="1"/>
          <w:numId w:val="271"/>
        </w:numPr>
        <w:tabs>
          <w:tab w:val="left" w:pos="1121"/>
        </w:tabs>
        <w:ind w:right="705" w:firstLine="708"/>
        <w:jc w:val="left"/>
        <w:rPr>
          <w:sz w:val="24"/>
        </w:rPr>
      </w:pPr>
      <w:r>
        <w:rPr>
          <w:color w:val="171717"/>
          <w:sz w:val="24"/>
        </w:rPr>
        <w:t>знать о значении ритма, раппорта, различных видов симметрии в построении орнамента</w:t>
      </w:r>
      <w:r>
        <w:rPr>
          <w:color w:val="171717"/>
          <w:spacing w:val="40"/>
          <w:sz w:val="24"/>
        </w:rPr>
        <w:t xml:space="preserve"> </w:t>
      </w:r>
      <w:r>
        <w:rPr>
          <w:color w:val="171717"/>
          <w:sz w:val="24"/>
        </w:rPr>
        <w:t>и уметь применять эти знания в собственных творческих декоративных работах;</w:t>
      </w:r>
    </w:p>
    <w:p w:rsidR="00AE3C4D" w:rsidRDefault="00E21DE7" w:rsidP="00AA7C8F">
      <w:pPr>
        <w:pStyle w:val="a4"/>
        <w:numPr>
          <w:ilvl w:val="1"/>
          <w:numId w:val="271"/>
        </w:numPr>
        <w:tabs>
          <w:tab w:val="left" w:pos="1121"/>
        </w:tabs>
        <w:ind w:right="699" w:firstLine="708"/>
        <w:rPr>
          <w:sz w:val="24"/>
        </w:rPr>
      </w:pPr>
      <w:r>
        <w:rPr>
          <w:color w:val="171717"/>
          <w:sz w:val="24"/>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w:t>
      </w:r>
      <w:r>
        <w:rPr>
          <w:color w:val="171717"/>
          <w:spacing w:val="40"/>
          <w:sz w:val="24"/>
        </w:rPr>
        <w:t xml:space="preserve"> </w:t>
      </w:r>
      <w:r>
        <w:rPr>
          <w:color w:val="171717"/>
          <w:sz w:val="24"/>
        </w:rPr>
        <w:t>лей жи- вотного мира, сказочных и мифологических персонажей с опорой на традиционные образы ми- рового искусства;</w:t>
      </w:r>
    </w:p>
    <w:p w:rsidR="00AE3C4D" w:rsidRDefault="00E21DE7" w:rsidP="00AA7C8F">
      <w:pPr>
        <w:pStyle w:val="a4"/>
        <w:numPr>
          <w:ilvl w:val="1"/>
          <w:numId w:val="271"/>
        </w:numPr>
        <w:tabs>
          <w:tab w:val="left" w:pos="1121"/>
        </w:tabs>
        <w:ind w:right="702" w:firstLine="708"/>
        <w:rPr>
          <w:sz w:val="24"/>
        </w:rPr>
      </w:pPr>
      <w:r>
        <w:rPr>
          <w:color w:val="171717"/>
          <w:sz w:val="24"/>
        </w:rPr>
        <w:t xml:space="preserve">знать особенности народного крестьянского искусства как целостного мира, в предмет- ной среде которого выражено отношение человека к труду, к природе, к добру и злу, к жизни в </w:t>
      </w:r>
      <w:r>
        <w:rPr>
          <w:color w:val="171717"/>
          <w:spacing w:val="-2"/>
          <w:sz w:val="24"/>
        </w:rPr>
        <w:t>целом;</w:t>
      </w:r>
    </w:p>
    <w:p w:rsidR="00AE3C4D" w:rsidRDefault="00E21DE7" w:rsidP="00AA7C8F">
      <w:pPr>
        <w:pStyle w:val="a4"/>
        <w:numPr>
          <w:ilvl w:val="1"/>
          <w:numId w:val="271"/>
        </w:numPr>
        <w:tabs>
          <w:tab w:val="left" w:pos="1123"/>
        </w:tabs>
        <w:ind w:right="700" w:firstLine="708"/>
        <w:rPr>
          <w:sz w:val="24"/>
        </w:rPr>
      </w:pPr>
      <w:r>
        <w:rPr>
          <w:color w:val="171717"/>
          <w:sz w:val="24"/>
        </w:rPr>
        <w:t>уметь объяснять символическое значение традиционных знаков народного крестьянско- го искусства (солярные знаки, древо жизни, конь, птица, мать-земля);</w:t>
      </w:r>
    </w:p>
    <w:p w:rsidR="00AE3C4D" w:rsidRDefault="00E21DE7" w:rsidP="00AA7C8F">
      <w:pPr>
        <w:pStyle w:val="a4"/>
        <w:numPr>
          <w:ilvl w:val="1"/>
          <w:numId w:val="271"/>
        </w:numPr>
        <w:tabs>
          <w:tab w:val="left" w:pos="1121"/>
        </w:tabs>
        <w:ind w:right="703" w:firstLine="708"/>
        <w:rPr>
          <w:sz w:val="24"/>
        </w:rPr>
      </w:pPr>
      <w:r>
        <w:rPr>
          <w:color w:val="171717"/>
          <w:sz w:val="24"/>
        </w:rPr>
        <w:t>знать и самостоятельно изображать конструкцию традиционного крестьянского дома,</w:t>
      </w:r>
      <w:r>
        <w:rPr>
          <w:color w:val="171717"/>
          <w:spacing w:val="80"/>
          <w:sz w:val="24"/>
        </w:rPr>
        <w:t xml:space="preserve"> </w:t>
      </w:r>
      <w:r>
        <w:rPr>
          <w:color w:val="171717"/>
          <w:sz w:val="24"/>
        </w:rPr>
        <w:t>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E3C4D" w:rsidRDefault="00E21DE7" w:rsidP="00AA7C8F">
      <w:pPr>
        <w:pStyle w:val="a4"/>
        <w:numPr>
          <w:ilvl w:val="1"/>
          <w:numId w:val="271"/>
        </w:numPr>
        <w:tabs>
          <w:tab w:val="left" w:pos="1121"/>
        </w:tabs>
        <w:spacing w:before="1"/>
        <w:ind w:right="704" w:firstLine="708"/>
        <w:rPr>
          <w:sz w:val="24"/>
        </w:rPr>
      </w:pPr>
      <w:r>
        <w:rPr>
          <w:color w:val="171717"/>
          <w:sz w:val="24"/>
        </w:rPr>
        <w:t>иметь практический опыт изображения характерных традиционных предметов крестьян- ского быта;</w:t>
      </w:r>
    </w:p>
    <w:p w:rsidR="00AE3C4D" w:rsidRDefault="00E21DE7" w:rsidP="00AA7C8F">
      <w:pPr>
        <w:pStyle w:val="a4"/>
        <w:numPr>
          <w:ilvl w:val="1"/>
          <w:numId w:val="271"/>
        </w:numPr>
        <w:tabs>
          <w:tab w:val="left" w:pos="1121"/>
        </w:tabs>
        <w:ind w:right="702" w:firstLine="708"/>
        <w:rPr>
          <w:sz w:val="24"/>
        </w:rPr>
      </w:pPr>
      <w:r>
        <w:rPr>
          <w:color w:val="171717"/>
          <w:sz w:val="24"/>
        </w:rPr>
        <w:t>освоить конструкцию народного праздничного костюма, его образный строй и символи- 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1"/>
        </w:tabs>
        <w:spacing w:before="64"/>
        <w:ind w:right="704" w:firstLine="708"/>
        <w:rPr>
          <w:sz w:val="24"/>
        </w:rPr>
      </w:pPr>
      <w:r>
        <w:rPr>
          <w:color w:val="171717"/>
          <w:sz w:val="24"/>
        </w:rPr>
        <w:lastRenderedPageBreak/>
        <w:t>осознавать произведения народного искусства как бесценное культурное наследие, хра- нящее в своих материальных формах глубинные духовные ценности;</w:t>
      </w:r>
    </w:p>
    <w:p w:rsidR="00AE3C4D" w:rsidRDefault="00E21DE7" w:rsidP="00AA7C8F">
      <w:pPr>
        <w:pStyle w:val="a4"/>
        <w:numPr>
          <w:ilvl w:val="1"/>
          <w:numId w:val="271"/>
        </w:numPr>
        <w:tabs>
          <w:tab w:val="left" w:pos="1121"/>
        </w:tabs>
        <w:ind w:right="702" w:firstLine="708"/>
        <w:rPr>
          <w:sz w:val="24"/>
        </w:rPr>
      </w:pPr>
      <w:r>
        <w:rPr>
          <w:color w:val="171717"/>
          <w:sz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 струкции и декора, их связь с природой, трудом и бытом;</w:t>
      </w:r>
    </w:p>
    <w:p w:rsidR="00AE3C4D" w:rsidRDefault="00E21DE7" w:rsidP="00AA7C8F">
      <w:pPr>
        <w:pStyle w:val="a4"/>
        <w:numPr>
          <w:ilvl w:val="1"/>
          <w:numId w:val="271"/>
        </w:numPr>
        <w:tabs>
          <w:tab w:val="left" w:pos="1121"/>
        </w:tabs>
        <w:ind w:right="699" w:firstLine="708"/>
        <w:rPr>
          <w:sz w:val="24"/>
        </w:rPr>
      </w:pPr>
      <w:r>
        <w:rPr>
          <w:color w:val="171717"/>
          <w:sz w:val="24"/>
        </w:rPr>
        <w:t>иметь представление и распознавать примеры декоративного оформления жизнедеятель- ности - быта, костюма разных исторических эпох и народов (например, Древний Египет, Древ- ний Китай, античные Греция и Рим, Европейское Средневековье); понимать разнообразие обра- 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E3C4D" w:rsidRDefault="00E21DE7" w:rsidP="00AA7C8F">
      <w:pPr>
        <w:pStyle w:val="a4"/>
        <w:numPr>
          <w:ilvl w:val="1"/>
          <w:numId w:val="271"/>
        </w:numPr>
        <w:tabs>
          <w:tab w:val="left" w:pos="1121"/>
        </w:tabs>
        <w:ind w:right="709" w:firstLine="708"/>
        <w:rPr>
          <w:sz w:val="24"/>
        </w:rPr>
      </w:pPr>
      <w:r>
        <w:rPr>
          <w:color w:val="171717"/>
          <w:sz w:val="24"/>
        </w:rPr>
        <w:t>объяснять значение народных промыслов и традиций художественного ремесла в совре- менной жизни;</w:t>
      </w:r>
    </w:p>
    <w:p w:rsidR="00AE3C4D" w:rsidRDefault="00E21DE7" w:rsidP="00AA7C8F">
      <w:pPr>
        <w:pStyle w:val="a4"/>
        <w:numPr>
          <w:ilvl w:val="1"/>
          <w:numId w:val="271"/>
        </w:numPr>
        <w:tabs>
          <w:tab w:val="left" w:pos="1121"/>
        </w:tabs>
        <w:spacing w:before="1"/>
        <w:ind w:right="708" w:firstLine="708"/>
        <w:rPr>
          <w:sz w:val="24"/>
        </w:rPr>
      </w:pPr>
      <w:r>
        <w:rPr>
          <w:color w:val="171717"/>
          <w:sz w:val="24"/>
        </w:rPr>
        <w:t>рассказывать о происхождении народных художественных промыслов; о соотношении ремесла и искусства;</w:t>
      </w:r>
    </w:p>
    <w:p w:rsidR="00AE3C4D" w:rsidRDefault="00E21DE7" w:rsidP="00AA7C8F">
      <w:pPr>
        <w:pStyle w:val="a4"/>
        <w:numPr>
          <w:ilvl w:val="1"/>
          <w:numId w:val="271"/>
        </w:numPr>
        <w:tabs>
          <w:tab w:val="left" w:pos="1121"/>
        </w:tabs>
        <w:ind w:right="708" w:firstLine="708"/>
        <w:rPr>
          <w:sz w:val="24"/>
        </w:rPr>
      </w:pPr>
      <w:r>
        <w:rPr>
          <w:color w:val="171717"/>
          <w:sz w:val="24"/>
        </w:rPr>
        <w:t>называть характерные черты орнаментов и изделий ряда отечественных народных худо- жественных промыслов;</w:t>
      </w:r>
    </w:p>
    <w:p w:rsidR="00AE3C4D" w:rsidRDefault="00E21DE7" w:rsidP="00AA7C8F">
      <w:pPr>
        <w:pStyle w:val="a4"/>
        <w:numPr>
          <w:ilvl w:val="1"/>
          <w:numId w:val="271"/>
        </w:numPr>
        <w:tabs>
          <w:tab w:val="left" w:pos="1121"/>
        </w:tabs>
        <w:ind w:right="716" w:firstLine="708"/>
        <w:rPr>
          <w:sz w:val="24"/>
        </w:rPr>
      </w:pPr>
      <w:r>
        <w:rPr>
          <w:color w:val="171717"/>
          <w:sz w:val="24"/>
        </w:rPr>
        <w:t>характеризовать древние образы народного искусства в произведениях современных народных промыслов;</w:t>
      </w:r>
    </w:p>
    <w:p w:rsidR="00AE3C4D" w:rsidRDefault="00E21DE7" w:rsidP="00AA7C8F">
      <w:pPr>
        <w:pStyle w:val="a4"/>
        <w:numPr>
          <w:ilvl w:val="1"/>
          <w:numId w:val="271"/>
        </w:numPr>
        <w:tabs>
          <w:tab w:val="left" w:pos="1123"/>
        </w:tabs>
        <w:ind w:right="703" w:firstLine="708"/>
        <w:rPr>
          <w:sz w:val="24"/>
        </w:rPr>
      </w:pPr>
      <w:r>
        <w:rPr>
          <w:color w:val="171717"/>
          <w:sz w:val="24"/>
        </w:rPr>
        <w:t>уметь перечислять материалы, используемые в народных художественных промыслах: дерево, глина, металл, стекло, др.; различать изделия народных художественных промыслов по материалу изготовления и технике декора;</w:t>
      </w:r>
    </w:p>
    <w:p w:rsidR="00AE3C4D" w:rsidRDefault="00E21DE7" w:rsidP="00AA7C8F">
      <w:pPr>
        <w:pStyle w:val="a4"/>
        <w:numPr>
          <w:ilvl w:val="1"/>
          <w:numId w:val="271"/>
        </w:numPr>
        <w:tabs>
          <w:tab w:val="left" w:pos="1121"/>
        </w:tabs>
        <w:ind w:right="705" w:firstLine="708"/>
        <w:rPr>
          <w:sz w:val="24"/>
        </w:rPr>
      </w:pPr>
      <w:r>
        <w:rPr>
          <w:color w:val="171717"/>
          <w:sz w:val="24"/>
        </w:rPr>
        <w:t>объяснять связь между материалом, формой и техникой декора в произведениях народ- ных промыслов;</w:t>
      </w:r>
    </w:p>
    <w:p w:rsidR="00AE3C4D" w:rsidRDefault="00E21DE7" w:rsidP="00AA7C8F">
      <w:pPr>
        <w:pStyle w:val="a4"/>
        <w:numPr>
          <w:ilvl w:val="1"/>
          <w:numId w:val="271"/>
        </w:numPr>
        <w:tabs>
          <w:tab w:val="left" w:pos="1121"/>
        </w:tabs>
        <w:spacing w:before="1"/>
        <w:ind w:right="704" w:firstLine="708"/>
        <w:rPr>
          <w:sz w:val="24"/>
        </w:rPr>
      </w:pPr>
      <w:r>
        <w:rPr>
          <w:color w:val="171717"/>
          <w:sz w:val="24"/>
        </w:rPr>
        <w:t>иметь представление о приёмах и последовательности работы при создании изделий не- которых художественных промыслов;</w:t>
      </w:r>
    </w:p>
    <w:p w:rsidR="00AE3C4D" w:rsidRDefault="00E21DE7" w:rsidP="00AA7C8F">
      <w:pPr>
        <w:pStyle w:val="a4"/>
        <w:numPr>
          <w:ilvl w:val="1"/>
          <w:numId w:val="271"/>
        </w:numPr>
        <w:tabs>
          <w:tab w:val="left" w:pos="1123"/>
        </w:tabs>
        <w:ind w:right="699" w:firstLine="708"/>
        <w:rPr>
          <w:sz w:val="24"/>
        </w:rPr>
      </w:pPr>
      <w:r>
        <w:rPr>
          <w:color w:val="171717"/>
          <w:sz w:val="24"/>
        </w:rPr>
        <w:t>уметь изображать фрагменты орнаментов, отдельные сюжеты, детали или общий вид из- делий ряда отечественных художественных промыслов;</w:t>
      </w:r>
    </w:p>
    <w:p w:rsidR="00AE3C4D" w:rsidRDefault="00E21DE7" w:rsidP="00AA7C8F">
      <w:pPr>
        <w:pStyle w:val="a4"/>
        <w:numPr>
          <w:ilvl w:val="1"/>
          <w:numId w:val="271"/>
        </w:numPr>
        <w:tabs>
          <w:tab w:val="left" w:pos="1121"/>
        </w:tabs>
        <w:ind w:right="705" w:firstLine="708"/>
        <w:rPr>
          <w:sz w:val="24"/>
        </w:rPr>
      </w:pPr>
      <w:r>
        <w:rPr>
          <w:color w:val="171717"/>
          <w:sz w:val="24"/>
        </w:rPr>
        <w:t xml:space="preserve">характеризовать роль символического знака в современной жизни (герб, эмблема, лого- тип, указующий или декоративный знак) и иметь опыт творческого создания эмблемы или лого- </w:t>
      </w:r>
      <w:r>
        <w:rPr>
          <w:color w:val="171717"/>
          <w:spacing w:val="-2"/>
          <w:sz w:val="24"/>
        </w:rPr>
        <w:t>типа;</w:t>
      </w:r>
    </w:p>
    <w:p w:rsidR="00AE3C4D" w:rsidRDefault="00E21DE7" w:rsidP="00AA7C8F">
      <w:pPr>
        <w:pStyle w:val="a4"/>
        <w:numPr>
          <w:ilvl w:val="1"/>
          <w:numId w:val="271"/>
        </w:numPr>
        <w:tabs>
          <w:tab w:val="left" w:pos="1121"/>
        </w:tabs>
        <w:ind w:right="701" w:firstLine="708"/>
        <w:rPr>
          <w:sz w:val="24"/>
        </w:rPr>
      </w:pPr>
      <w:r>
        <w:rPr>
          <w:color w:val="171717"/>
          <w:sz w:val="24"/>
        </w:rPr>
        <w:t>понимать и объяснять значение государственной символики, иметь представление о зна- чении и содержании геральдики;</w:t>
      </w:r>
    </w:p>
    <w:p w:rsidR="00AE3C4D" w:rsidRDefault="00E21DE7" w:rsidP="00AA7C8F">
      <w:pPr>
        <w:pStyle w:val="a4"/>
        <w:numPr>
          <w:ilvl w:val="1"/>
          <w:numId w:val="271"/>
        </w:numPr>
        <w:tabs>
          <w:tab w:val="left" w:pos="1123"/>
        </w:tabs>
        <w:ind w:right="703" w:firstLine="708"/>
        <w:rPr>
          <w:sz w:val="24"/>
        </w:rPr>
      </w:pPr>
      <w:r>
        <w:rPr>
          <w:color w:val="171717"/>
          <w:sz w:val="24"/>
        </w:rPr>
        <w:t>уметь определять и указывать продукты декоративно-прикладной художественной дея- тельности в окружающей предметно-пространственной среде, обычной жизненной обстановке и характеризовать их образное назначение;</w:t>
      </w:r>
    </w:p>
    <w:p w:rsidR="00AE3C4D" w:rsidRDefault="00E21DE7" w:rsidP="00AA7C8F">
      <w:pPr>
        <w:pStyle w:val="a4"/>
        <w:numPr>
          <w:ilvl w:val="1"/>
          <w:numId w:val="271"/>
        </w:numPr>
        <w:tabs>
          <w:tab w:val="left" w:pos="1121"/>
        </w:tabs>
        <w:ind w:right="704" w:firstLine="708"/>
        <w:rPr>
          <w:sz w:val="24"/>
        </w:rPr>
      </w:pPr>
      <w:r>
        <w:rPr>
          <w:color w:val="171717"/>
          <w:sz w:val="24"/>
        </w:rPr>
        <w:t>ориентироваться в широком разнообразии современного декоративно-прикладного ис- кусства; различать по материалам, технике исполнения художественное стекло, керамику, ковку, литьё, гобелен и т.д.;</w:t>
      </w:r>
    </w:p>
    <w:p w:rsidR="00AE3C4D" w:rsidRDefault="00E21DE7" w:rsidP="00AA7C8F">
      <w:pPr>
        <w:pStyle w:val="a4"/>
        <w:numPr>
          <w:ilvl w:val="1"/>
          <w:numId w:val="271"/>
        </w:numPr>
        <w:tabs>
          <w:tab w:val="left" w:pos="1121"/>
        </w:tabs>
        <w:spacing w:before="1"/>
        <w:ind w:right="709" w:firstLine="708"/>
        <w:rPr>
          <w:sz w:val="24"/>
        </w:rPr>
      </w:pPr>
      <w:r>
        <w:rPr>
          <w:color w:val="171717"/>
          <w:sz w:val="24"/>
        </w:rPr>
        <w:t>овладевать навыками коллективной практической творческой работы по оформлению пространства школы и школьных праздников.</w:t>
      </w:r>
    </w:p>
    <w:p w:rsidR="00AE3C4D" w:rsidRDefault="00AE3C4D">
      <w:pPr>
        <w:pStyle w:val="a3"/>
        <w:spacing w:before="4"/>
        <w:ind w:left="0" w:firstLine="0"/>
        <w:jc w:val="left"/>
      </w:pPr>
    </w:p>
    <w:p w:rsidR="00AE3C4D" w:rsidRDefault="00E21DE7">
      <w:pPr>
        <w:pStyle w:val="2"/>
        <w:jc w:val="left"/>
      </w:pPr>
      <w:r>
        <w:rPr>
          <w:color w:val="171717"/>
        </w:rPr>
        <w:t>Модуль</w:t>
      </w:r>
      <w:r>
        <w:rPr>
          <w:color w:val="171717"/>
          <w:spacing w:val="-2"/>
        </w:rPr>
        <w:t xml:space="preserve"> </w:t>
      </w:r>
      <w:r>
        <w:rPr>
          <w:color w:val="171717"/>
        </w:rPr>
        <w:t>№</w:t>
      </w:r>
      <w:r>
        <w:rPr>
          <w:color w:val="171717"/>
          <w:spacing w:val="-3"/>
        </w:rPr>
        <w:t xml:space="preserve"> </w:t>
      </w:r>
      <w:r>
        <w:rPr>
          <w:color w:val="171717"/>
        </w:rPr>
        <w:t>2</w:t>
      </w:r>
      <w:r>
        <w:rPr>
          <w:color w:val="171717"/>
          <w:spacing w:val="-1"/>
        </w:rPr>
        <w:t xml:space="preserve"> </w:t>
      </w:r>
      <w:r>
        <w:rPr>
          <w:color w:val="171717"/>
        </w:rPr>
        <w:t>«Живопись,</w:t>
      </w:r>
      <w:r>
        <w:rPr>
          <w:color w:val="171717"/>
          <w:spacing w:val="-1"/>
        </w:rPr>
        <w:t xml:space="preserve"> </w:t>
      </w:r>
      <w:r>
        <w:rPr>
          <w:color w:val="171717"/>
        </w:rPr>
        <w:t>графика,</w:t>
      </w:r>
      <w:r>
        <w:rPr>
          <w:color w:val="171717"/>
          <w:spacing w:val="-1"/>
        </w:rPr>
        <w:t xml:space="preserve"> </w:t>
      </w:r>
      <w:r>
        <w:rPr>
          <w:color w:val="171717"/>
          <w:spacing w:val="-2"/>
        </w:rPr>
        <w:t>скульптура»:</w:t>
      </w:r>
    </w:p>
    <w:p w:rsidR="00AE3C4D" w:rsidRDefault="00E21DE7" w:rsidP="00AA7C8F">
      <w:pPr>
        <w:pStyle w:val="a4"/>
        <w:numPr>
          <w:ilvl w:val="1"/>
          <w:numId w:val="271"/>
        </w:numPr>
        <w:tabs>
          <w:tab w:val="left" w:pos="1121"/>
        </w:tabs>
        <w:ind w:right="708" w:firstLine="708"/>
        <w:jc w:val="left"/>
        <w:rPr>
          <w:sz w:val="24"/>
        </w:rPr>
      </w:pPr>
      <w:r>
        <w:rPr>
          <w:color w:val="171717"/>
          <w:sz w:val="24"/>
        </w:rPr>
        <w:t>характеризовать различия между пространственными и временными видами искусства и их значение в жизни людей;</w:t>
      </w:r>
    </w:p>
    <w:p w:rsidR="00AE3C4D" w:rsidRDefault="00E21DE7" w:rsidP="00AA7C8F">
      <w:pPr>
        <w:pStyle w:val="a4"/>
        <w:numPr>
          <w:ilvl w:val="1"/>
          <w:numId w:val="271"/>
        </w:numPr>
        <w:tabs>
          <w:tab w:val="left" w:pos="1162"/>
        </w:tabs>
        <w:ind w:left="1161" w:hanging="181"/>
        <w:jc w:val="left"/>
        <w:rPr>
          <w:sz w:val="24"/>
        </w:rPr>
      </w:pPr>
      <w:r>
        <w:rPr>
          <w:color w:val="171717"/>
          <w:sz w:val="24"/>
        </w:rPr>
        <w:t>объяснять</w:t>
      </w:r>
      <w:r>
        <w:rPr>
          <w:color w:val="171717"/>
          <w:spacing w:val="-15"/>
          <w:sz w:val="24"/>
        </w:rPr>
        <w:t xml:space="preserve"> </w:t>
      </w:r>
      <w:r>
        <w:rPr>
          <w:color w:val="171717"/>
          <w:sz w:val="24"/>
        </w:rPr>
        <w:t>причины</w:t>
      </w:r>
      <w:r>
        <w:rPr>
          <w:color w:val="171717"/>
          <w:spacing w:val="-14"/>
          <w:sz w:val="24"/>
        </w:rPr>
        <w:t xml:space="preserve"> </w:t>
      </w:r>
      <w:r>
        <w:rPr>
          <w:color w:val="171717"/>
          <w:sz w:val="24"/>
        </w:rPr>
        <w:t>деления</w:t>
      </w:r>
      <w:r>
        <w:rPr>
          <w:color w:val="171717"/>
          <w:spacing w:val="-14"/>
          <w:sz w:val="24"/>
        </w:rPr>
        <w:t xml:space="preserve"> </w:t>
      </w:r>
      <w:r>
        <w:rPr>
          <w:color w:val="171717"/>
          <w:sz w:val="24"/>
        </w:rPr>
        <w:t>пространственных</w:t>
      </w:r>
      <w:r>
        <w:rPr>
          <w:color w:val="171717"/>
          <w:spacing w:val="-13"/>
          <w:sz w:val="24"/>
        </w:rPr>
        <w:t xml:space="preserve"> </w:t>
      </w:r>
      <w:r>
        <w:rPr>
          <w:color w:val="171717"/>
          <w:sz w:val="24"/>
        </w:rPr>
        <w:t>искусств</w:t>
      </w:r>
      <w:r>
        <w:rPr>
          <w:color w:val="171717"/>
          <w:spacing w:val="-13"/>
          <w:sz w:val="24"/>
        </w:rPr>
        <w:t xml:space="preserve"> </w:t>
      </w:r>
      <w:r>
        <w:rPr>
          <w:color w:val="171717"/>
          <w:sz w:val="24"/>
        </w:rPr>
        <w:t>на</w:t>
      </w:r>
      <w:r>
        <w:rPr>
          <w:color w:val="171717"/>
          <w:spacing w:val="-13"/>
          <w:sz w:val="24"/>
        </w:rPr>
        <w:t xml:space="preserve"> </w:t>
      </w:r>
      <w:r>
        <w:rPr>
          <w:color w:val="171717"/>
          <w:spacing w:val="-2"/>
          <w:sz w:val="24"/>
        </w:rPr>
        <w:t>виды;</w:t>
      </w:r>
    </w:p>
    <w:p w:rsidR="00AE3C4D" w:rsidRDefault="00E21DE7" w:rsidP="00AA7C8F">
      <w:pPr>
        <w:pStyle w:val="a4"/>
        <w:numPr>
          <w:ilvl w:val="1"/>
          <w:numId w:val="271"/>
        </w:numPr>
        <w:tabs>
          <w:tab w:val="left" w:pos="1121"/>
        </w:tabs>
        <w:ind w:right="702" w:firstLine="708"/>
        <w:jc w:val="left"/>
        <w:rPr>
          <w:sz w:val="24"/>
        </w:rPr>
      </w:pPr>
      <w:r>
        <w:rPr>
          <w:color w:val="171717"/>
          <w:sz w:val="24"/>
        </w:rPr>
        <w:t>знать основные виды живописи, графики и скульптуры, объяснять их назначение в жиз- ни людей.</w:t>
      </w:r>
    </w:p>
    <w:p w:rsidR="00AE3C4D" w:rsidRDefault="00E21DE7">
      <w:pPr>
        <w:ind w:left="981"/>
        <w:rPr>
          <w:i/>
          <w:sz w:val="24"/>
        </w:rPr>
      </w:pPr>
      <w:r>
        <w:rPr>
          <w:i/>
          <w:color w:val="171717"/>
          <w:sz w:val="24"/>
        </w:rPr>
        <w:t>Язык</w:t>
      </w:r>
      <w:r>
        <w:rPr>
          <w:i/>
          <w:color w:val="171717"/>
          <w:spacing w:val="-4"/>
          <w:sz w:val="24"/>
        </w:rPr>
        <w:t xml:space="preserve"> </w:t>
      </w:r>
      <w:r>
        <w:rPr>
          <w:i/>
          <w:color w:val="171717"/>
          <w:sz w:val="24"/>
        </w:rPr>
        <w:t>изобразительного</w:t>
      </w:r>
      <w:r>
        <w:rPr>
          <w:i/>
          <w:color w:val="171717"/>
          <w:spacing w:val="-5"/>
          <w:sz w:val="24"/>
        </w:rPr>
        <w:t xml:space="preserve"> </w:t>
      </w:r>
      <w:r>
        <w:rPr>
          <w:i/>
          <w:color w:val="171717"/>
          <w:sz w:val="24"/>
        </w:rPr>
        <w:t>искусства</w:t>
      </w:r>
      <w:r>
        <w:rPr>
          <w:i/>
          <w:color w:val="171717"/>
          <w:spacing w:val="-2"/>
          <w:sz w:val="24"/>
        </w:rPr>
        <w:t xml:space="preserve"> </w:t>
      </w:r>
      <w:r>
        <w:rPr>
          <w:i/>
          <w:color w:val="171717"/>
          <w:sz w:val="24"/>
        </w:rPr>
        <w:t>и</w:t>
      </w:r>
      <w:r>
        <w:rPr>
          <w:i/>
          <w:color w:val="171717"/>
          <w:spacing w:val="-2"/>
          <w:sz w:val="24"/>
        </w:rPr>
        <w:t xml:space="preserve"> </w:t>
      </w:r>
      <w:r>
        <w:rPr>
          <w:i/>
          <w:color w:val="171717"/>
          <w:sz w:val="24"/>
        </w:rPr>
        <w:t>его выразительные</w:t>
      </w:r>
      <w:r>
        <w:rPr>
          <w:i/>
          <w:color w:val="171717"/>
          <w:spacing w:val="-2"/>
          <w:sz w:val="24"/>
        </w:rPr>
        <w:t xml:space="preserve"> средства:</w:t>
      </w:r>
    </w:p>
    <w:p w:rsidR="00AE3C4D" w:rsidRDefault="00E21DE7" w:rsidP="00AA7C8F">
      <w:pPr>
        <w:pStyle w:val="a4"/>
        <w:numPr>
          <w:ilvl w:val="1"/>
          <w:numId w:val="271"/>
        </w:numPr>
        <w:tabs>
          <w:tab w:val="left" w:pos="1121"/>
        </w:tabs>
        <w:ind w:right="705" w:firstLine="708"/>
        <w:jc w:val="left"/>
        <w:rPr>
          <w:sz w:val="24"/>
        </w:rPr>
      </w:pPr>
      <w:r>
        <w:rPr>
          <w:color w:val="171717"/>
          <w:sz w:val="24"/>
        </w:rPr>
        <w:t>различать</w:t>
      </w:r>
      <w:r>
        <w:rPr>
          <w:color w:val="171717"/>
          <w:spacing w:val="40"/>
          <w:sz w:val="24"/>
        </w:rPr>
        <w:t xml:space="preserve"> </w:t>
      </w:r>
      <w:r>
        <w:rPr>
          <w:color w:val="171717"/>
          <w:sz w:val="24"/>
        </w:rPr>
        <w:t>и</w:t>
      </w:r>
      <w:r>
        <w:rPr>
          <w:color w:val="171717"/>
          <w:spacing w:val="40"/>
          <w:sz w:val="24"/>
        </w:rPr>
        <w:t xml:space="preserve"> </w:t>
      </w:r>
      <w:r>
        <w:rPr>
          <w:color w:val="171717"/>
          <w:sz w:val="24"/>
        </w:rPr>
        <w:t>характеризовать</w:t>
      </w:r>
      <w:r>
        <w:rPr>
          <w:color w:val="171717"/>
          <w:spacing w:val="40"/>
          <w:sz w:val="24"/>
        </w:rPr>
        <w:t xml:space="preserve"> </w:t>
      </w:r>
      <w:r>
        <w:rPr>
          <w:color w:val="171717"/>
          <w:sz w:val="24"/>
        </w:rPr>
        <w:t>традиционные</w:t>
      </w:r>
      <w:r>
        <w:rPr>
          <w:color w:val="171717"/>
          <w:spacing w:val="40"/>
          <w:sz w:val="24"/>
        </w:rPr>
        <w:t xml:space="preserve"> </w:t>
      </w:r>
      <w:r>
        <w:rPr>
          <w:color w:val="171717"/>
          <w:sz w:val="24"/>
        </w:rPr>
        <w:t>художественные</w:t>
      </w:r>
      <w:r>
        <w:rPr>
          <w:color w:val="171717"/>
          <w:spacing w:val="40"/>
          <w:sz w:val="24"/>
        </w:rPr>
        <w:t xml:space="preserve"> </w:t>
      </w:r>
      <w:r>
        <w:rPr>
          <w:color w:val="171717"/>
          <w:sz w:val="24"/>
        </w:rPr>
        <w:t>материалы</w:t>
      </w:r>
      <w:r>
        <w:rPr>
          <w:color w:val="171717"/>
          <w:spacing w:val="40"/>
          <w:sz w:val="24"/>
        </w:rPr>
        <w:t xml:space="preserve"> </w:t>
      </w:r>
      <w:r>
        <w:rPr>
          <w:color w:val="171717"/>
          <w:sz w:val="24"/>
        </w:rPr>
        <w:t>для</w:t>
      </w:r>
      <w:r>
        <w:rPr>
          <w:color w:val="171717"/>
          <w:spacing w:val="40"/>
          <w:sz w:val="24"/>
        </w:rPr>
        <w:t xml:space="preserve"> </w:t>
      </w:r>
      <w:r>
        <w:rPr>
          <w:color w:val="171717"/>
          <w:sz w:val="24"/>
        </w:rPr>
        <w:t>графики, живописи, скульптуры;</w:t>
      </w:r>
    </w:p>
    <w:p w:rsidR="00AE3C4D" w:rsidRDefault="00E21DE7" w:rsidP="00AA7C8F">
      <w:pPr>
        <w:pStyle w:val="a4"/>
        <w:numPr>
          <w:ilvl w:val="1"/>
          <w:numId w:val="271"/>
        </w:numPr>
        <w:tabs>
          <w:tab w:val="left" w:pos="1121"/>
        </w:tabs>
        <w:ind w:right="711" w:firstLine="708"/>
        <w:jc w:val="left"/>
        <w:rPr>
          <w:sz w:val="24"/>
        </w:rPr>
      </w:pPr>
      <w:r>
        <w:rPr>
          <w:color w:val="171717"/>
          <w:sz w:val="24"/>
        </w:rPr>
        <w:t>осознавать</w:t>
      </w:r>
      <w:r>
        <w:rPr>
          <w:color w:val="171717"/>
          <w:spacing w:val="29"/>
          <w:sz w:val="24"/>
        </w:rPr>
        <w:t xml:space="preserve"> </w:t>
      </w:r>
      <w:r>
        <w:rPr>
          <w:color w:val="171717"/>
          <w:sz w:val="24"/>
        </w:rPr>
        <w:t>значение материала в создании художественного образа;</w:t>
      </w:r>
      <w:r>
        <w:rPr>
          <w:color w:val="171717"/>
          <w:spacing w:val="31"/>
          <w:sz w:val="24"/>
        </w:rPr>
        <w:t xml:space="preserve"> </w:t>
      </w:r>
      <w:r>
        <w:rPr>
          <w:color w:val="171717"/>
          <w:sz w:val="24"/>
        </w:rPr>
        <w:t>уметь</w:t>
      </w:r>
      <w:r>
        <w:rPr>
          <w:color w:val="171717"/>
          <w:spacing w:val="29"/>
          <w:sz w:val="24"/>
        </w:rPr>
        <w:t xml:space="preserve"> </w:t>
      </w:r>
      <w:r>
        <w:rPr>
          <w:color w:val="171717"/>
          <w:sz w:val="24"/>
        </w:rPr>
        <w:t>различать и объяснять роль художественного материала в произведениях искусства;</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1"/>
        </w:tabs>
        <w:spacing w:before="64"/>
        <w:ind w:right="706" w:firstLine="708"/>
        <w:rPr>
          <w:sz w:val="24"/>
        </w:rPr>
      </w:pPr>
      <w:r>
        <w:rPr>
          <w:color w:val="171717"/>
          <w:sz w:val="24"/>
        </w:rPr>
        <w:lastRenderedPageBreak/>
        <w:t>иметь практические навыки изображения карандашами разной жёсткости, фломастера- ми, углём, пастелью и мелками, акварелью, гуашью, лепкой из пластилина, а также использовать возможности применять другие доступные художе ственные материалы;</w:t>
      </w:r>
    </w:p>
    <w:p w:rsidR="00AE3C4D" w:rsidRDefault="00E21DE7" w:rsidP="00AA7C8F">
      <w:pPr>
        <w:pStyle w:val="a4"/>
        <w:numPr>
          <w:ilvl w:val="1"/>
          <w:numId w:val="271"/>
        </w:numPr>
        <w:tabs>
          <w:tab w:val="left" w:pos="1121"/>
        </w:tabs>
        <w:ind w:right="704" w:firstLine="708"/>
        <w:rPr>
          <w:sz w:val="24"/>
        </w:rPr>
      </w:pPr>
      <w:r>
        <w:rPr>
          <w:color w:val="171717"/>
          <w:sz w:val="24"/>
        </w:rPr>
        <w:t>иметь представление о различных художественных техниках в использовании художе- ственных материалов;</w:t>
      </w:r>
    </w:p>
    <w:p w:rsidR="00AE3C4D" w:rsidRDefault="00E21DE7" w:rsidP="00AA7C8F">
      <w:pPr>
        <w:pStyle w:val="a4"/>
        <w:numPr>
          <w:ilvl w:val="1"/>
          <w:numId w:val="271"/>
        </w:numPr>
        <w:tabs>
          <w:tab w:val="left" w:pos="1121"/>
        </w:tabs>
        <w:ind w:left="1120"/>
        <w:rPr>
          <w:sz w:val="24"/>
        </w:rPr>
      </w:pPr>
      <w:r>
        <w:rPr>
          <w:color w:val="171717"/>
          <w:sz w:val="24"/>
        </w:rPr>
        <w:t>понимать</w:t>
      </w:r>
      <w:r>
        <w:rPr>
          <w:color w:val="171717"/>
          <w:spacing w:val="-12"/>
          <w:sz w:val="24"/>
        </w:rPr>
        <w:t xml:space="preserve"> </w:t>
      </w:r>
      <w:r>
        <w:rPr>
          <w:color w:val="171717"/>
          <w:sz w:val="24"/>
        </w:rPr>
        <w:t>роль</w:t>
      </w:r>
      <w:r>
        <w:rPr>
          <w:color w:val="171717"/>
          <w:spacing w:val="-13"/>
          <w:sz w:val="24"/>
        </w:rPr>
        <w:t xml:space="preserve"> </w:t>
      </w:r>
      <w:r>
        <w:rPr>
          <w:color w:val="171717"/>
          <w:sz w:val="24"/>
        </w:rPr>
        <w:t>рисунка</w:t>
      </w:r>
      <w:r>
        <w:rPr>
          <w:color w:val="171717"/>
          <w:spacing w:val="-13"/>
          <w:sz w:val="24"/>
        </w:rPr>
        <w:t xml:space="preserve"> </w:t>
      </w:r>
      <w:r>
        <w:rPr>
          <w:color w:val="171717"/>
          <w:sz w:val="24"/>
        </w:rPr>
        <w:t>как</w:t>
      </w:r>
      <w:r>
        <w:rPr>
          <w:color w:val="171717"/>
          <w:spacing w:val="-12"/>
          <w:sz w:val="24"/>
        </w:rPr>
        <w:t xml:space="preserve"> </w:t>
      </w:r>
      <w:r>
        <w:rPr>
          <w:color w:val="171717"/>
          <w:sz w:val="24"/>
        </w:rPr>
        <w:t>основы</w:t>
      </w:r>
      <w:r>
        <w:rPr>
          <w:color w:val="171717"/>
          <w:spacing w:val="-14"/>
          <w:sz w:val="24"/>
        </w:rPr>
        <w:t xml:space="preserve"> </w:t>
      </w:r>
      <w:r>
        <w:rPr>
          <w:color w:val="171717"/>
          <w:sz w:val="24"/>
        </w:rPr>
        <w:t>изобразительной</w:t>
      </w:r>
      <w:r>
        <w:rPr>
          <w:color w:val="171717"/>
          <w:spacing w:val="-12"/>
          <w:sz w:val="24"/>
        </w:rPr>
        <w:t xml:space="preserve"> </w:t>
      </w:r>
      <w:r>
        <w:rPr>
          <w:color w:val="171717"/>
          <w:spacing w:val="-2"/>
          <w:sz w:val="24"/>
        </w:rPr>
        <w:t>деятельности;</w:t>
      </w:r>
    </w:p>
    <w:p w:rsidR="00AE3C4D" w:rsidRDefault="00E21DE7" w:rsidP="00AA7C8F">
      <w:pPr>
        <w:pStyle w:val="a4"/>
        <w:numPr>
          <w:ilvl w:val="1"/>
          <w:numId w:val="271"/>
        </w:numPr>
        <w:tabs>
          <w:tab w:val="left" w:pos="1121"/>
        </w:tabs>
        <w:ind w:left="1120"/>
        <w:rPr>
          <w:sz w:val="24"/>
        </w:rPr>
      </w:pPr>
      <w:r>
        <w:rPr>
          <w:color w:val="171717"/>
          <w:sz w:val="24"/>
        </w:rPr>
        <w:t>иметь</w:t>
      </w:r>
      <w:r>
        <w:rPr>
          <w:color w:val="171717"/>
          <w:spacing w:val="-12"/>
          <w:sz w:val="24"/>
        </w:rPr>
        <w:t xml:space="preserve"> </w:t>
      </w:r>
      <w:r>
        <w:rPr>
          <w:color w:val="171717"/>
          <w:sz w:val="24"/>
        </w:rPr>
        <w:t>опыт</w:t>
      </w:r>
      <w:r>
        <w:rPr>
          <w:color w:val="171717"/>
          <w:spacing w:val="-11"/>
          <w:sz w:val="24"/>
        </w:rPr>
        <w:t xml:space="preserve"> </w:t>
      </w:r>
      <w:r>
        <w:rPr>
          <w:color w:val="171717"/>
          <w:sz w:val="24"/>
        </w:rPr>
        <w:t>учебного</w:t>
      </w:r>
      <w:r>
        <w:rPr>
          <w:color w:val="171717"/>
          <w:spacing w:val="-12"/>
          <w:sz w:val="24"/>
        </w:rPr>
        <w:t xml:space="preserve"> </w:t>
      </w:r>
      <w:r>
        <w:rPr>
          <w:color w:val="171717"/>
          <w:sz w:val="24"/>
        </w:rPr>
        <w:t>рисунка</w:t>
      </w:r>
      <w:r>
        <w:rPr>
          <w:color w:val="171717"/>
          <w:spacing w:val="-10"/>
          <w:sz w:val="24"/>
        </w:rPr>
        <w:t xml:space="preserve"> </w:t>
      </w:r>
      <w:r>
        <w:rPr>
          <w:color w:val="171717"/>
          <w:sz w:val="24"/>
        </w:rPr>
        <w:t>-</w:t>
      </w:r>
      <w:r>
        <w:rPr>
          <w:color w:val="171717"/>
          <w:spacing w:val="-13"/>
          <w:sz w:val="24"/>
        </w:rPr>
        <w:t xml:space="preserve"> </w:t>
      </w:r>
      <w:r>
        <w:rPr>
          <w:color w:val="171717"/>
          <w:sz w:val="24"/>
        </w:rPr>
        <w:t>светотеневого</w:t>
      </w:r>
      <w:r>
        <w:rPr>
          <w:color w:val="171717"/>
          <w:spacing w:val="-12"/>
          <w:sz w:val="24"/>
        </w:rPr>
        <w:t xml:space="preserve"> </w:t>
      </w:r>
      <w:r>
        <w:rPr>
          <w:color w:val="171717"/>
          <w:sz w:val="24"/>
        </w:rPr>
        <w:t>изображения</w:t>
      </w:r>
      <w:r>
        <w:rPr>
          <w:color w:val="171717"/>
          <w:spacing w:val="-13"/>
          <w:sz w:val="24"/>
        </w:rPr>
        <w:t xml:space="preserve"> </w:t>
      </w:r>
      <w:r>
        <w:rPr>
          <w:color w:val="171717"/>
          <w:sz w:val="24"/>
        </w:rPr>
        <w:t>объёмных</w:t>
      </w:r>
      <w:r>
        <w:rPr>
          <w:color w:val="171717"/>
          <w:spacing w:val="-11"/>
          <w:sz w:val="24"/>
        </w:rPr>
        <w:t xml:space="preserve"> </w:t>
      </w:r>
      <w:r>
        <w:rPr>
          <w:color w:val="171717"/>
          <w:spacing w:val="-2"/>
          <w:sz w:val="24"/>
        </w:rPr>
        <w:t>форм;</w:t>
      </w:r>
    </w:p>
    <w:p w:rsidR="00AE3C4D" w:rsidRDefault="00E21DE7" w:rsidP="00AA7C8F">
      <w:pPr>
        <w:pStyle w:val="a4"/>
        <w:numPr>
          <w:ilvl w:val="1"/>
          <w:numId w:val="271"/>
        </w:numPr>
        <w:tabs>
          <w:tab w:val="left" w:pos="1121"/>
        </w:tabs>
        <w:ind w:right="706" w:firstLine="708"/>
        <w:rPr>
          <w:sz w:val="24"/>
        </w:rPr>
      </w:pPr>
      <w:r>
        <w:rPr>
          <w:color w:val="171717"/>
          <w:sz w:val="24"/>
        </w:rPr>
        <w:t>знать основы линейной перспективы и уметь изображать объёмные геометрические тела на двухмерной плоскости;</w:t>
      </w:r>
    </w:p>
    <w:p w:rsidR="00AE3C4D" w:rsidRDefault="00E21DE7" w:rsidP="00AA7C8F">
      <w:pPr>
        <w:pStyle w:val="a4"/>
        <w:numPr>
          <w:ilvl w:val="1"/>
          <w:numId w:val="271"/>
        </w:numPr>
        <w:tabs>
          <w:tab w:val="left" w:pos="1121"/>
        </w:tabs>
        <w:ind w:left="1120"/>
        <w:rPr>
          <w:sz w:val="24"/>
        </w:rPr>
      </w:pPr>
      <w:r>
        <w:rPr>
          <w:color w:val="171717"/>
          <w:sz w:val="24"/>
        </w:rPr>
        <w:t>знать</w:t>
      </w:r>
      <w:r>
        <w:rPr>
          <w:color w:val="171717"/>
          <w:spacing w:val="-7"/>
          <w:sz w:val="24"/>
        </w:rPr>
        <w:t xml:space="preserve"> </w:t>
      </w:r>
      <w:r>
        <w:rPr>
          <w:color w:val="171717"/>
          <w:sz w:val="24"/>
        </w:rPr>
        <w:t>понятия</w:t>
      </w:r>
      <w:r>
        <w:rPr>
          <w:color w:val="171717"/>
          <w:spacing w:val="-8"/>
          <w:sz w:val="24"/>
        </w:rPr>
        <w:t xml:space="preserve"> </w:t>
      </w:r>
      <w:r>
        <w:rPr>
          <w:color w:val="171717"/>
          <w:sz w:val="24"/>
        </w:rPr>
        <w:t>графической</w:t>
      </w:r>
      <w:r>
        <w:rPr>
          <w:color w:val="171717"/>
          <w:spacing w:val="-7"/>
          <w:sz w:val="24"/>
        </w:rPr>
        <w:t xml:space="preserve"> </w:t>
      </w:r>
      <w:r>
        <w:rPr>
          <w:color w:val="171717"/>
          <w:sz w:val="24"/>
        </w:rPr>
        <w:t>грамоты</w:t>
      </w:r>
      <w:r>
        <w:rPr>
          <w:color w:val="171717"/>
          <w:spacing w:val="-7"/>
          <w:sz w:val="24"/>
        </w:rPr>
        <w:t xml:space="preserve"> </w:t>
      </w:r>
      <w:r>
        <w:rPr>
          <w:color w:val="171717"/>
          <w:sz w:val="24"/>
        </w:rPr>
        <w:t>изображения</w:t>
      </w:r>
      <w:r>
        <w:rPr>
          <w:color w:val="171717"/>
          <w:spacing w:val="-8"/>
          <w:sz w:val="24"/>
        </w:rPr>
        <w:t xml:space="preserve"> </w:t>
      </w:r>
      <w:r>
        <w:rPr>
          <w:color w:val="171717"/>
          <w:sz w:val="24"/>
        </w:rPr>
        <w:t>предмета</w:t>
      </w:r>
      <w:r>
        <w:rPr>
          <w:color w:val="171717"/>
          <w:spacing w:val="-4"/>
          <w:sz w:val="24"/>
        </w:rPr>
        <w:t xml:space="preserve"> </w:t>
      </w:r>
      <w:r>
        <w:rPr>
          <w:color w:val="171717"/>
          <w:sz w:val="24"/>
        </w:rPr>
        <w:t>«освещённая</w:t>
      </w:r>
      <w:r>
        <w:rPr>
          <w:color w:val="171717"/>
          <w:spacing w:val="-8"/>
          <w:sz w:val="24"/>
        </w:rPr>
        <w:t xml:space="preserve"> </w:t>
      </w:r>
      <w:r>
        <w:rPr>
          <w:color w:val="171717"/>
          <w:sz w:val="24"/>
        </w:rPr>
        <w:t>часть»,</w:t>
      </w:r>
      <w:r>
        <w:rPr>
          <w:color w:val="171717"/>
          <w:spacing w:val="-2"/>
          <w:sz w:val="24"/>
        </w:rPr>
        <w:t xml:space="preserve"> «блик»,</w:t>
      </w:r>
    </w:p>
    <w:p w:rsidR="00AE3C4D" w:rsidRDefault="00E21DE7">
      <w:pPr>
        <w:pStyle w:val="a3"/>
        <w:ind w:firstLine="0"/>
      </w:pPr>
      <w:r>
        <w:rPr>
          <w:color w:val="171717"/>
        </w:rPr>
        <w:t>«полутень»,</w:t>
      </w:r>
      <w:r>
        <w:rPr>
          <w:color w:val="171717"/>
          <w:spacing w:val="-2"/>
        </w:rPr>
        <w:t xml:space="preserve"> </w:t>
      </w:r>
      <w:r>
        <w:rPr>
          <w:color w:val="171717"/>
        </w:rPr>
        <w:t>«собственная</w:t>
      </w:r>
      <w:r>
        <w:rPr>
          <w:color w:val="171717"/>
          <w:spacing w:val="-2"/>
        </w:rPr>
        <w:t xml:space="preserve"> </w:t>
      </w:r>
      <w:r>
        <w:rPr>
          <w:color w:val="171717"/>
        </w:rPr>
        <w:t>тень», «падающая</w:t>
      </w:r>
      <w:r>
        <w:rPr>
          <w:color w:val="171717"/>
          <w:spacing w:val="-2"/>
        </w:rPr>
        <w:t xml:space="preserve"> </w:t>
      </w:r>
      <w:r>
        <w:rPr>
          <w:color w:val="171717"/>
        </w:rPr>
        <w:t>тень»</w:t>
      </w:r>
      <w:r>
        <w:rPr>
          <w:color w:val="171717"/>
          <w:spacing w:val="-11"/>
        </w:rPr>
        <w:t xml:space="preserve"> </w:t>
      </w:r>
      <w:r>
        <w:rPr>
          <w:color w:val="171717"/>
        </w:rPr>
        <w:t>и</w:t>
      </w:r>
      <w:r>
        <w:rPr>
          <w:color w:val="171717"/>
          <w:spacing w:val="2"/>
        </w:rPr>
        <w:t xml:space="preserve"> </w:t>
      </w:r>
      <w:r>
        <w:rPr>
          <w:color w:val="171717"/>
        </w:rPr>
        <w:t>уметь</w:t>
      </w:r>
      <w:r>
        <w:rPr>
          <w:color w:val="171717"/>
          <w:spacing w:val="-2"/>
        </w:rPr>
        <w:t xml:space="preserve"> </w:t>
      </w:r>
      <w:r>
        <w:rPr>
          <w:color w:val="171717"/>
        </w:rPr>
        <w:t>их</w:t>
      </w:r>
      <w:r>
        <w:rPr>
          <w:color w:val="171717"/>
          <w:spacing w:val="-1"/>
        </w:rPr>
        <w:t xml:space="preserve"> </w:t>
      </w:r>
      <w:r>
        <w:rPr>
          <w:color w:val="171717"/>
        </w:rPr>
        <w:t>применять</w:t>
      </w:r>
      <w:r>
        <w:rPr>
          <w:color w:val="171717"/>
          <w:spacing w:val="-2"/>
        </w:rPr>
        <w:t xml:space="preserve"> </w:t>
      </w:r>
      <w:r>
        <w:rPr>
          <w:color w:val="171717"/>
        </w:rPr>
        <w:t>в</w:t>
      </w:r>
      <w:r>
        <w:rPr>
          <w:color w:val="171717"/>
          <w:spacing w:val="-4"/>
        </w:rPr>
        <w:t xml:space="preserve"> </w:t>
      </w:r>
      <w:r>
        <w:rPr>
          <w:color w:val="171717"/>
        </w:rPr>
        <w:t>практике</w:t>
      </w:r>
      <w:r>
        <w:rPr>
          <w:color w:val="171717"/>
          <w:spacing w:val="-3"/>
        </w:rPr>
        <w:t xml:space="preserve"> </w:t>
      </w:r>
      <w:r>
        <w:rPr>
          <w:color w:val="171717"/>
          <w:spacing w:val="-2"/>
        </w:rPr>
        <w:t>рисунка;</w:t>
      </w:r>
    </w:p>
    <w:p w:rsidR="00AE3C4D" w:rsidRDefault="00E21DE7" w:rsidP="00AA7C8F">
      <w:pPr>
        <w:pStyle w:val="a4"/>
        <w:numPr>
          <w:ilvl w:val="1"/>
          <w:numId w:val="271"/>
        </w:numPr>
        <w:tabs>
          <w:tab w:val="left" w:pos="1121"/>
        </w:tabs>
        <w:ind w:right="704" w:firstLine="708"/>
        <w:jc w:val="left"/>
        <w:rPr>
          <w:sz w:val="24"/>
        </w:rPr>
      </w:pPr>
      <w:r>
        <w:rPr>
          <w:color w:val="171717"/>
          <w:sz w:val="24"/>
        </w:rPr>
        <w:t>понимать содержание понятий «тон», «тональные отношения»</w:t>
      </w:r>
      <w:r>
        <w:rPr>
          <w:color w:val="171717"/>
          <w:spacing w:val="-1"/>
          <w:sz w:val="24"/>
        </w:rPr>
        <w:t xml:space="preserve"> </w:t>
      </w:r>
      <w:r>
        <w:rPr>
          <w:color w:val="171717"/>
          <w:sz w:val="24"/>
        </w:rPr>
        <w:t>и иметь опыт их визуаль- ного анализа;</w:t>
      </w:r>
    </w:p>
    <w:p w:rsidR="00AE3C4D" w:rsidRDefault="00E21DE7" w:rsidP="00AA7C8F">
      <w:pPr>
        <w:pStyle w:val="a4"/>
        <w:numPr>
          <w:ilvl w:val="1"/>
          <w:numId w:val="271"/>
        </w:numPr>
        <w:tabs>
          <w:tab w:val="left" w:pos="1121"/>
        </w:tabs>
        <w:spacing w:before="1"/>
        <w:ind w:right="702" w:firstLine="708"/>
        <w:jc w:val="left"/>
        <w:rPr>
          <w:sz w:val="24"/>
        </w:rPr>
      </w:pPr>
      <w:r>
        <w:rPr>
          <w:color w:val="171717"/>
          <w:sz w:val="24"/>
        </w:rPr>
        <w:t>обладать</w:t>
      </w:r>
      <w:r>
        <w:rPr>
          <w:color w:val="171717"/>
          <w:spacing w:val="40"/>
          <w:sz w:val="24"/>
        </w:rPr>
        <w:t xml:space="preserve"> </w:t>
      </w:r>
      <w:r>
        <w:rPr>
          <w:color w:val="171717"/>
          <w:sz w:val="24"/>
        </w:rPr>
        <w:t>навыком</w:t>
      </w:r>
      <w:r>
        <w:rPr>
          <w:color w:val="171717"/>
          <w:spacing w:val="39"/>
          <w:sz w:val="24"/>
        </w:rPr>
        <w:t xml:space="preserve"> </w:t>
      </w:r>
      <w:r>
        <w:rPr>
          <w:color w:val="171717"/>
          <w:sz w:val="24"/>
        </w:rPr>
        <w:t>определения</w:t>
      </w:r>
      <w:r>
        <w:rPr>
          <w:color w:val="171717"/>
          <w:spacing w:val="40"/>
          <w:sz w:val="24"/>
        </w:rPr>
        <w:t xml:space="preserve"> </w:t>
      </w:r>
      <w:r>
        <w:rPr>
          <w:color w:val="171717"/>
          <w:sz w:val="24"/>
        </w:rPr>
        <w:t>конструкции</w:t>
      </w:r>
      <w:r>
        <w:rPr>
          <w:color w:val="171717"/>
          <w:spacing w:val="40"/>
          <w:sz w:val="24"/>
        </w:rPr>
        <w:t xml:space="preserve"> </w:t>
      </w:r>
      <w:r>
        <w:rPr>
          <w:color w:val="171717"/>
          <w:sz w:val="24"/>
        </w:rPr>
        <w:t>сложных</w:t>
      </w:r>
      <w:r>
        <w:rPr>
          <w:color w:val="171717"/>
          <w:spacing w:val="40"/>
          <w:sz w:val="24"/>
        </w:rPr>
        <w:t xml:space="preserve"> </w:t>
      </w:r>
      <w:r>
        <w:rPr>
          <w:color w:val="171717"/>
          <w:sz w:val="24"/>
        </w:rPr>
        <w:t>форм,</w:t>
      </w:r>
      <w:r>
        <w:rPr>
          <w:color w:val="171717"/>
          <w:spacing w:val="40"/>
          <w:sz w:val="24"/>
        </w:rPr>
        <w:t xml:space="preserve"> </w:t>
      </w:r>
      <w:r>
        <w:rPr>
          <w:color w:val="171717"/>
          <w:sz w:val="24"/>
        </w:rPr>
        <w:t>геометризации</w:t>
      </w:r>
      <w:r>
        <w:rPr>
          <w:color w:val="171717"/>
          <w:spacing w:val="38"/>
          <w:sz w:val="24"/>
        </w:rPr>
        <w:t xml:space="preserve"> </w:t>
      </w:r>
      <w:r>
        <w:rPr>
          <w:color w:val="171717"/>
          <w:sz w:val="24"/>
        </w:rPr>
        <w:t>плоскост- ных и объёмных форм, умением соотносить между собой пропорции частей внутри целого;</w:t>
      </w:r>
    </w:p>
    <w:p w:rsidR="00AE3C4D" w:rsidRDefault="00E21DE7" w:rsidP="00AA7C8F">
      <w:pPr>
        <w:pStyle w:val="a4"/>
        <w:numPr>
          <w:ilvl w:val="1"/>
          <w:numId w:val="271"/>
        </w:numPr>
        <w:tabs>
          <w:tab w:val="left" w:pos="1121"/>
        </w:tabs>
        <w:ind w:left="1120"/>
        <w:jc w:val="left"/>
        <w:rPr>
          <w:sz w:val="24"/>
        </w:rPr>
      </w:pPr>
      <w:r>
        <w:rPr>
          <w:color w:val="171717"/>
          <w:sz w:val="24"/>
        </w:rPr>
        <w:t>иметь</w:t>
      </w:r>
      <w:r>
        <w:rPr>
          <w:color w:val="171717"/>
          <w:spacing w:val="-15"/>
          <w:sz w:val="24"/>
        </w:rPr>
        <w:t xml:space="preserve"> </w:t>
      </w:r>
      <w:r>
        <w:rPr>
          <w:color w:val="171717"/>
          <w:sz w:val="24"/>
        </w:rPr>
        <w:t>опыт</w:t>
      </w:r>
      <w:r>
        <w:rPr>
          <w:color w:val="171717"/>
          <w:spacing w:val="-14"/>
          <w:sz w:val="24"/>
        </w:rPr>
        <w:t xml:space="preserve"> </w:t>
      </w:r>
      <w:r>
        <w:rPr>
          <w:color w:val="171717"/>
          <w:sz w:val="24"/>
        </w:rPr>
        <w:t>линейного</w:t>
      </w:r>
      <w:r>
        <w:rPr>
          <w:color w:val="171717"/>
          <w:spacing w:val="-15"/>
          <w:sz w:val="24"/>
        </w:rPr>
        <w:t xml:space="preserve"> </w:t>
      </w:r>
      <w:r>
        <w:rPr>
          <w:color w:val="171717"/>
          <w:sz w:val="24"/>
        </w:rPr>
        <w:t>рисунка,</w:t>
      </w:r>
      <w:r>
        <w:rPr>
          <w:color w:val="171717"/>
          <w:spacing w:val="-12"/>
          <w:sz w:val="24"/>
        </w:rPr>
        <w:t xml:space="preserve"> </w:t>
      </w:r>
      <w:r>
        <w:rPr>
          <w:color w:val="171717"/>
          <w:sz w:val="24"/>
        </w:rPr>
        <w:t>понимать</w:t>
      </w:r>
      <w:r>
        <w:rPr>
          <w:color w:val="171717"/>
          <w:spacing w:val="-14"/>
          <w:sz w:val="24"/>
        </w:rPr>
        <w:t xml:space="preserve"> </w:t>
      </w:r>
      <w:r>
        <w:rPr>
          <w:color w:val="171717"/>
          <w:sz w:val="24"/>
        </w:rPr>
        <w:t>выразительные</w:t>
      </w:r>
      <w:r>
        <w:rPr>
          <w:color w:val="171717"/>
          <w:spacing w:val="-15"/>
          <w:sz w:val="24"/>
        </w:rPr>
        <w:t xml:space="preserve"> </w:t>
      </w:r>
      <w:r>
        <w:rPr>
          <w:color w:val="171717"/>
          <w:sz w:val="24"/>
        </w:rPr>
        <w:t>возможности</w:t>
      </w:r>
      <w:r>
        <w:rPr>
          <w:color w:val="171717"/>
          <w:spacing w:val="-13"/>
          <w:sz w:val="24"/>
        </w:rPr>
        <w:t xml:space="preserve"> </w:t>
      </w:r>
      <w:r>
        <w:rPr>
          <w:color w:val="171717"/>
          <w:spacing w:val="-2"/>
          <w:sz w:val="24"/>
        </w:rPr>
        <w:t>линии;</w:t>
      </w:r>
    </w:p>
    <w:p w:rsidR="00AE3C4D" w:rsidRDefault="00E21DE7" w:rsidP="00AA7C8F">
      <w:pPr>
        <w:pStyle w:val="a4"/>
        <w:numPr>
          <w:ilvl w:val="1"/>
          <w:numId w:val="271"/>
        </w:numPr>
        <w:tabs>
          <w:tab w:val="left" w:pos="1121"/>
        </w:tabs>
        <w:ind w:right="710" w:firstLine="708"/>
        <w:jc w:val="left"/>
        <w:rPr>
          <w:sz w:val="24"/>
        </w:rPr>
      </w:pPr>
      <w:r>
        <w:rPr>
          <w:color w:val="171717"/>
          <w:sz w:val="24"/>
        </w:rPr>
        <w:t>иметь опыт творческого композиционного рисунка в ответ на заданную учебную задачу или как самостоятельное творческое действие;</w:t>
      </w:r>
    </w:p>
    <w:p w:rsidR="00AE3C4D" w:rsidRDefault="00E21DE7" w:rsidP="00AA7C8F">
      <w:pPr>
        <w:pStyle w:val="a4"/>
        <w:numPr>
          <w:ilvl w:val="1"/>
          <w:numId w:val="271"/>
        </w:numPr>
        <w:tabs>
          <w:tab w:val="left" w:pos="1121"/>
        </w:tabs>
        <w:ind w:right="699" w:firstLine="708"/>
        <w:jc w:val="left"/>
        <w:rPr>
          <w:sz w:val="24"/>
        </w:rPr>
      </w:pPr>
      <w:r>
        <w:rPr>
          <w:color w:val="171717"/>
          <w:sz w:val="24"/>
        </w:rPr>
        <w:t>знать основы цветоведения: характеризовать основные и составные цвета, дополнитель- ные цвета - и значение этих знаний для искусства живописи;</w:t>
      </w:r>
    </w:p>
    <w:p w:rsidR="00AE3C4D" w:rsidRDefault="00E21DE7" w:rsidP="00AA7C8F">
      <w:pPr>
        <w:pStyle w:val="a4"/>
        <w:numPr>
          <w:ilvl w:val="1"/>
          <w:numId w:val="271"/>
        </w:numPr>
        <w:tabs>
          <w:tab w:val="left" w:pos="1121"/>
        </w:tabs>
        <w:ind w:right="704" w:firstLine="708"/>
        <w:jc w:val="left"/>
        <w:rPr>
          <w:sz w:val="24"/>
        </w:rPr>
      </w:pPr>
      <w:r>
        <w:rPr>
          <w:color w:val="171717"/>
          <w:sz w:val="24"/>
        </w:rPr>
        <w:t>определять</w:t>
      </w:r>
      <w:r>
        <w:rPr>
          <w:color w:val="171717"/>
          <w:spacing w:val="40"/>
          <w:sz w:val="24"/>
        </w:rPr>
        <w:t xml:space="preserve"> </w:t>
      </w:r>
      <w:r>
        <w:rPr>
          <w:color w:val="171717"/>
          <w:sz w:val="24"/>
        </w:rPr>
        <w:t>содержание</w:t>
      </w:r>
      <w:r>
        <w:rPr>
          <w:color w:val="171717"/>
          <w:spacing w:val="40"/>
          <w:sz w:val="24"/>
        </w:rPr>
        <w:t xml:space="preserve"> </w:t>
      </w:r>
      <w:r>
        <w:rPr>
          <w:color w:val="171717"/>
          <w:sz w:val="24"/>
        </w:rPr>
        <w:t>понятий</w:t>
      </w:r>
      <w:r>
        <w:rPr>
          <w:color w:val="171717"/>
          <w:spacing w:val="40"/>
          <w:sz w:val="24"/>
        </w:rPr>
        <w:t xml:space="preserve"> </w:t>
      </w:r>
      <w:r>
        <w:rPr>
          <w:color w:val="171717"/>
          <w:sz w:val="24"/>
        </w:rPr>
        <w:t>«колорит»,</w:t>
      </w:r>
      <w:r>
        <w:rPr>
          <w:color w:val="171717"/>
          <w:spacing w:val="40"/>
          <w:sz w:val="24"/>
        </w:rPr>
        <w:t xml:space="preserve"> </w:t>
      </w:r>
      <w:r>
        <w:rPr>
          <w:color w:val="171717"/>
          <w:sz w:val="24"/>
        </w:rPr>
        <w:t>«цветовые</w:t>
      </w:r>
      <w:r>
        <w:rPr>
          <w:color w:val="171717"/>
          <w:spacing w:val="40"/>
          <w:sz w:val="24"/>
        </w:rPr>
        <w:t xml:space="preserve"> </w:t>
      </w:r>
      <w:r>
        <w:rPr>
          <w:color w:val="171717"/>
          <w:sz w:val="24"/>
        </w:rPr>
        <w:t>отношения»,</w:t>
      </w:r>
      <w:r>
        <w:rPr>
          <w:color w:val="171717"/>
          <w:spacing w:val="40"/>
          <w:sz w:val="24"/>
        </w:rPr>
        <w:t xml:space="preserve"> </w:t>
      </w:r>
      <w:r>
        <w:rPr>
          <w:color w:val="171717"/>
          <w:sz w:val="24"/>
        </w:rPr>
        <w:t>«цветовой</w:t>
      </w:r>
      <w:r>
        <w:rPr>
          <w:color w:val="171717"/>
          <w:spacing w:val="40"/>
          <w:sz w:val="24"/>
        </w:rPr>
        <w:t xml:space="preserve"> </w:t>
      </w:r>
      <w:r>
        <w:rPr>
          <w:color w:val="171717"/>
          <w:sz w:val="24"/>
        </w:rPr>
        <w:t>кон-</w:t>
      </w:r>
      <w:r>
        <w:rPr>
          <w:color w:val="171717"/>
          <w:spacing w:val="80"/>
          <w:sz w:val="24"/>
        </w:rPr>
        <w:t xml:space="preserve"> </w:t>
      </w:r>
      <w:r>
        <w:rPr>
          <w:color w:val="171717"/>
          <w:sz w:val="24"/>
        </w:rPr>
        <w:t>траст» и иметь навыки практической работы гуашью и акварелью;</w:t>
      </w:r>
    </w:p>
    <w:p w:rsidR="00AE3C4D" w:rsidRDefault="00E21DE7" w:rsidP="00AA7C8F">
      <w:pPr>
        <w:pStyle w:val="a4"/>
        <w:numPr>
          <w:ilvl w:val="1"/>
          <w:numId w:val="271"/>
        </w:numPr>
        <w:tabs>
          <w:tab w:val="left" w:pos="1121"/>
        </w:tabs>
        <w:ind w:right="704" w:firstLine="708"/>
        <w:jc w:val="left"/>
        <w:rPr>
          <w:sz w:val="24"/>
        </w:rPr>
      </w:pPr>
      <w:r>
        <w:rPr>
          <w:color w:val="171717"/>
          <w:sz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E3C4D" w:rsidRDefault="00E21DE7">
      <w:pPr>
        <w:spacing w:before="1"/>
        <w:ind w:left="981"/>
        <w:rPr>
          <w:i/>
          <w:sz w:val="24"/>
        </w:rPr>
      </w:pPr>
      <w:r>
        <w:rPr>
          <w:i/>
          <w:color w:val="171717"/>
          <w:sz w:val="24"/>
        </w:rPr>
        <w:t>Жанры</w:t>
      </w:r>
      <w:r>
        <w:rPr>
          <w:i/>
          <w:color w:val="171717"/>
          <w:spacing w:val="-4"/>
          <w:sz w:val="24"/>
        </w:rPr>
        <w:t xml:space="preserve"> </w:t>
      </w:r>
      <w:r>
        <w:rPr>
          <w:i/>
          <w:color w:val="171717"/>
          <w:sz w:val="24"/>
        </w:rPr>
        <w:t>изобразительного</w:t>
      </w:r>
      <w:r>
        <w:rPr>
          <w:i/>
          <w:color w:val="171717"/>
          <w:spacing w:val="-4"/>
          <w:sz w:val="24"/>
        </w:rPr>
        <w:t xml:space="preserve"> </w:t>
      </w:r>
      <w:r>
        <w:rPr>
          <w:i/>
          <w:color w:val="171717"/>
          <w:spacing w:val="-2"/>
          <w:sz w:val="24"/>
        </w:rPr>
        <w:t>искусства:</w:t>
      </w:r>
    </w:p>
    <w:p w:rsidR="00AE3C4D" w:rsidRDefault="00E21DE7" w:rsidP="00AA7C8F">
      <w:pPr>
        <w:pStyle w:val="a4"/>
        <w:numPr>
          <w:ilvl w:val="1"/>
          <w:numId w:val="271"/>
        </w:numPr>
        <w:tabs>
          <w:tab w:val="left" w:pos="1121"/>
        </w:tabs>
        <w:ind w:left="1120"/>
        <w:jc w:val="left"/>
        <w:rPr>
          <w:sz w:val="24"/>
        </w:rPr>
      </w:pPr>
      <w:r>
        <w:rPr>
          <w:color w:val="171717"/>
          <w:sz w:val="24"/>
        </w:rPr>
        <w:t>объяснять</w:t>
      </w:r>
      <w:r>
        <w:rPr>
          <w:color w:val="171717"/>
          <w:spacing w:val="-15"/>
          <w:sz w:val="24"/>
        </w:rPr>
        <w:t xml:space="preserve"> </w:t>
      </w:r>
      <w:r>
        <w:rPr>
          <w:color w:val="171717"/>
          <w:sz w:val="24"/>
        </w:rPr>
        <w:t>понятие</w:t>
      </w:r>
      <w:r>
        <w:rPr>
          <w:color w:val="171717"/>
          <w:spacing w:val="-13"/>
          <w:sz w:val="24"/>
        </w:rPr>
        <w:t xml:space="preserve"> </w:t>
      </w:r>
      <w:r>
        <w:rPr>
          <w:color w:val="171717"/>
          <w:sz w:val="24"/>
        </w:rPr>
        <w:t>«жанры</w:t>
      </w:r>
      <w:r>
        <w:rPr>
          <w:color w:val="171717"/>
          <w:spacing w:val="-14"/>
          <w:sz w:val="24"/>
        </w:rPr>
        <w:t xml:space="preserve"> </w:t>
      </w:r>
      <w:r>
        <w:rPr>
          <w:color w:val="171717"/>
          <w:sz w:val="24"/>
        </w:rPr>
        <w:t>в</w:t>
      </w:r>
      <w:r>
        <w:rPr>
          <w:color w:val="171717"/>
          <w:spacing w:val="-15"/>
          <w:sz w:val="24"/>
        </w:rPr>
        <w:t xml:space="preserve"> </w:t>
      </w:r>
      <w:r>
        <w:rPr>
          <w:color w:val="171717"/>
          <w:sz w:val="24"/>
        </w:rPr>
        <w:t>изобразительном</w:t>
      </w:r>
      <w:r>
        <w:rPr>
          <w:color w:val="171717"/>
          <w:spacing w:val="-15"/>
          <w:sz w:val="24"/>
        </w:rPr>
        <w:t xml:space="preserve"> </w:t>
      </w:r>
      <w:r>
        <w:rPr>
          <w:color w:val="171717"/>
          <w:sz w:val="24"/>
        </w:rPr>
        <w:t>искусстве»,</w:t>
      </w:r>
      <w:r>
        <w:rPr>
          <w:color w:val="171717"/>
          <w:spacing w:val="-14"/>
          <w:sz w:val="24"/>
        </w:rPr>
        <w:t xml:space="preserve"> </w:t>
      </w:r>
      <w:r>
        <w:rPr>
          <w:color w:val="171717"/>
          <w:sz w:val="24"/>
        </w:rPr>
        <w:t>перечислять</w:t>
      </w:r>
      <w:r>
        <w:rPr>
          <w:color w:val="171717"/>
          <w:spacing w:val="-14"/>
          <w:sz w:val="24"/>
        </w:rPr>
        <w:t xml:space="preserve"> </w:t>
      </w:r>
      <w:r>
        <w:rPr>
          <w:color w:val="171717"/>
          <w:spacing w:val="-2"/>
          <w:sz w:val="24"/>
        </w:rPr>
        <w:t>жанры;</w:t>
      </w:r>
    </w:p>
    <w:p w:rsidR="00AE3C4D" w:rsidRDefault="00E21DE7" w:rsidP="00AA7C8F">
      <w:pPr>
        <w:pStyle w:val="a4"/>
        <w:numPr>
          <w:ilvl w:val="1"/>
          <w:numId w:val="271"/>
        </w:numPr>
        <w:tabs>
          <w:tab w:val="left" w:pos="1121"/>
        </w:tabs>
        <w:ind w:right="706" w:firstLine="708"/>
        <w:jc w:val="left"/>
        <w:rPr>
          <w:sz w:val="24"/>
        </w:rPr>
      </w:pPr>
      <w:r>
        <w:rPr>
          <w:color w:val="171717"/>
          <w:sz w:val="24"/>
        </w:rPr>
        <w:t>объяснять разницу между предметом изображения, сюжетом и содержанием произведе- ния искусства.</w:t>
      </w:r>
    </w:p>
    <w:p w:rsidR="00AE3C4D" w:rsidRDefault="00E21DE7">
      <w:pPr>
        <w:ind w:left="981"/>
        <w:rPr>
          <w:i/>
          <w:sz w:val="24"/>
        </w:rPr>
      </w:pPr>
      <w:r>
        <w:rPr>
          <w:i/>
          <w:color w:val="171717"/>
          <w:spacing w:val="-2"/>
          <w:sz w:val="24"/>
        </w:rPr>
        <w:t>Натюрморт:</w:t>
      </w:r>
    </w:p>
    <w:p w:rsidR="00AE3C4D" w:rsidRDefault="00E21DE7" w:rsidP="00AA7C8F">
      <w:pPr>
        <w:pStyle w:val="a4"/>
        <w:numPr>
          <w:ilvl w:val="1"/>
          <w:numId w:val="271"/>
        </w:numPr>
        <w:tabs>
          <w:tab w:val="left" w:pos="1162"/>
        </w:tabs>
        <w:ind w:right="704" w:firstLine="749"/>
        <w:rPr>
          <w:sz w:val="24"/>
        </w:rPr>
      </w:pPr>
      <w:r>
        <w:rPr>
          <w:color w:val="171717"/>
          <w:sz w:val="24"/>
        </w:rPr>
        <w:t>характеризовать изображение предметного мира в различные эпохи истории человече- ства</w:t>
      </w:r>
      <w:r>
        <w:rPr>
          <w:color w:val="171717"/>
          <w:spacing w:val="-1"/>
          <w:sz w:val="24"/>
        </w:rPr>
        <w:t xml:space="preserve"> </w:t>
      </w:r>
      <w:r>
        <w:rPr>
          <w:color w:val="171717"/>
          <w:sz w:val="24"/>
        </w:rPr>
        <w:t>и приводить</w:t>
      </w:r>
      <w:r>
        <w:rPr>
          <w:color w:val="171717"/>
          <w:spacing w:val="-1"/>
          <w:sz w:val="24"/>
        </w:rPr>
        <w:t xml:space="preserve"> </w:t>
      </w:r>
      <w:r>
        <w:rPr>
          <w:color w:val="171717"/>
          <w:sz w:val="24"/>
        </w:rPr>
        <w:t>примеры натюрморта в европейской живописи Нового времени; 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E3C4D" w:rsidRDefault="00E21DE7" w:rsidP="00AA7C8F">
      <w:pPr>
        <w:pStyle w:val="a4"/>
        <w:numPr>
          <w:ilvl w:val="1"/>
          <w:numId w:val="271"/>
        </w:numPr>
        <w:tabs>
          <w:tab w:val="left" w:pos="1121"/>
        </w:tabs>
        <w:ind w:right="702" w:firstLine="708"/>
        <w:rPr>
          <w:sz w:val="24"/>
        </w:rPr>
      </w:pPr>
      <w:r>
        <w:rPr>
          <w:color w:val="171717"/>
          <w:sz w:val="24"/>
        </w:rPr>
        <w:t>знать и уметь применять в рисунке правила линейной перспективы и изображения объ- ёмного предмета в двухмерном пространстве листа;</w:t>
      </w:r>
    </w:p>
    <w:p w:rsidR="00AE3C4D" w:rsidRDefault="00E21DE7" w:rsidP="00AA7C8F">
      <w:pPr>
        <w:pStyle w:val="a4"/>
        <w:numPr>
          <w:ilvl w:val="1"/>
          <w:numId w:val="271"/>
        </w:numPr>
        <w:tabs>
          <w:tab w:val="left" w:pos="1121"/>
        </w:tabs>
        <w:ind w:left="1120"/>
        <w:rPr>
          <w:sz w:val="24"/>
        </w:rPr>
      </w:pPr>
      <w:r>
        <w:rPr>
          <w:color w:val="171717"/>
          <w:sz w:val="24"/>
        </w:rPr>
        <w:t>знать</w:t>
      </w:r>
      <w:r>
        <w:rPr>
          <w:color w:val="171717"/>
          <w:spacing w:val="-10"/>
          <w:sz w:val="24"/>
        </w:rPr>
        <w:t xml:space="preserve"> </w:t>
      </w:r>
      <w:r>
        <w:rPr>
          <w:color w:val="171717"/>
          <w:sz w:val="24"/>
        </w:rPr>
        <w:t>об</w:t>
      </w:r>
      <w:r>
        <w:rPr>
          <w:color w:val="171717"/>
          <w:spacing w:val="-10"/>
          <w:sz w:val="24"/>
        </w:rPr>
        <w:t xml:space="preserve"> </w:t>
      </w:r>
      <w:r>
        <w:rPr>
          <w:color w:val="171717"/>
          <w:sz w:val="24"/>
        </w:rPr>
        <w:t>освещении</w:t>
      </w:r>
      <w:r>
        <w:rPr>
          <w:color w:val="171717"/>
          <w:spacing w:val="-11"/>
          <w:sz w:val="24"/>
        </w:rPr>
        <w:t xml:space="preserve"> </w:t>
      </w:r>
      <w:r>
        <w:rPr>
          <w:color w:val="171717"/>
          <w:sz w:val="24"/>
        </w:rPr>
        <w:t>как</w:t>
      </w:r>
      <w:r>
        <w:rPr>
          <w:color w:val="171717"/>
          <w:spacing w:val="-10"/>
          <w:sz w:val="24"/>
        </w:rPr>
        <w:t xml:space="preserve"> </w:t>
      </w:r>
      <w:r>
        <w:rPr>
          <w:color w:val="171717"/>
          <w:sz w:val="24"/>
        </w:rPr>
        <w:t>средстве</w:t>
      </w:r>
      <w:r>
        <w:rPr>
          <w:color w:val="171717"/>
          <w:spacing w:val="-11"/>
          <w:sz w:val="24"/>
        </w:rPr>
        <w:t xml:space="preserve"> </w:t>
      </w:r>
      <w:r>
        <w:rPr>
          <w:color w:val="171717"/>
          <w:sz w:val="24"/>
        </w:rPr>
        <w:t>выявления</w:t>
      </w:r>
      <w:r>
        <w:rPr>
          <w:color w:val="171717"/>
          <w:spacing w:val="-10"/>
          <w:sz w:val="24"/>
        </w:rPr>
        <w:t xml:space="preserve"> </w:t>
      </w:r>
      <w:r>
        <w:rPr>
          <w:color w:val="171717"/>
          <w:sz w:val="24"/>
        </w:rPr>
        <w:t>объёма</w:t>
      </w:r>
      <w:r>
        <w:rPr>
          <w:color w:val="171717"/>
          <w:spacing w:val="-11"/>
          <w:sz w:val="24"/>
        </w:rPr>
        <w:t xml:space="preserve"> </w:t>
      </w:r>
      <w:r>
        <w:rPr>
          <w:color w:val="171717"/>
          <w:spacing w:val="-2"/>
          <w:sz w:val="24"/>
        </w:rPr>
        <w:t>предмета;</w:t>
      </w:r>
    </w:p>
    <w:p w:rsidR="00AE3C4D" w:rsidRDefault="00E21DE7" w:rsidP="00AA7C8F">
      <w:pPr>
        <w:pStyle w:val="a4"/>
        <w:numPr>
          <w:ilvl w:val="1"/>
          <w:numId w:val="271"/>
        </w:numPr>
        <w:tabs>
          <w:tab w:val="left" w:pos="1121"/>
        </w:tabs>
        <w:ind w:right="706" w:firstLine="708"/>
        <w:rPr>
          <w:sz w:val="24"/>
        </w:rPr>
      </w:pPr>
      <w:r>
        <w:rPr>
          <w:color w:val="171717"/>
          <w:sz w:val="24"/>
        </w:rPr>
        <w:t>иметь опыт построения композиции натюрморта: опыт разнообразного расположения предметов</w:t>
      </w:r>
      <w:r>
        <w:rPr>
          <w:color w:val="171717"/>
          <w:spacing w:val="-3"/>
          <w:sz w:val="24"/>
        </w:rPr>
        <w:t xml:space="preserve"> </w:t>
      </w:r>
      <w:r>
        <w:rPr>
          <w:color w:val="171717"/>
          <w:sz w:val="24"/>
        </w:rPr>
        <w:t>на</w:t>
      </w:r>
      <w:r>
        <w:rPr>
          <w:color w:val="171717"/>
          <w:spacing w:val="-4"/>
          <w:sz w:val="24"/>
        </w:rPr>
        <w:t xml:space="preserve"> </w:t>
      </w:r>
      <w:r>
        <w:rPr>
          <w:color w:val="171717"/>
          <w:sz w:val="24"/>
        </w:rPr>
        <w:t>листе,</w:t>
      </w:r>
      <w:r>
        <w:rPr>
          <w:color w:val="171717"/>
          <w:spacing w:val="-3"/>
          <w:sz w:val="24"/>
        </w:rPr>
        <w:t xml:space="preserve"> </w:t>
      </w:r>
      <w:r>
        <w:rPr>
          <w:color w:val="171717"/>
          <w:sz w:val="24"/>
        </w:rPr>
        <w:t>выделения</w:t>
      </w:r>
      <w:r>
        <w:rPr>
          <w:color w:val="171717"/>
          <w:spacing w:val="-3"/>
          <w:sz w:val="24"/>
        </w:rPr>
        <w:t xml:space="preserve"> </w:t>
      </w:r>
      <w:r>
        <w:rPr>
          <w:color w:val="171717"/>
          <w:sz w:val="24"/>
        </w:rPr>
        <w:t>доминанты</w:t>
      </w:r>
      <w:r>
        <w:rPr>
          <w:color w:val="171717"/>
          <w:spacing w:val="-6"/>
          <w:sz w:val="24"/>
        </w:rPr>
        <w:t xml:space="preserve"> </w:t>
      </w:r>
      <w:r>
        <w:rPr>
          <w:color w:val="171717"/>
          <w:sz w:val="24"/>
        </w:rPr>
        <w:t>и</w:t>
      </w:r>
      <w:r>
        <w:rPr>
          <w:color w:val="171717"/>
          <w:spacing w:val="-3"/>
          <w:sz w:val="24"/>
        </w:rPr>
        <w:t xml:space="preserve"> </w:t>
      </w:r>
      <w:r>
        <w:rPr>
          <w:color w:val="171717"/>
          <w:sz w:val="24"/>
        </w:rPr>
        <w:t>целостного</w:t>
      </w:r>
      <w:r>
        <w:rPr>
          <w:color w:val="171717"/>
          <w:spacing w:val="-3"/>
          <w:sz w:val="24"/>
        </w:rPr>
        <w:t xml:space="preserve"> </w:t>
      </w:r>
      <w:r>
        <w:rPr>
          <w:color w:val="171717"/>
          <w:sz w:val="24"/>
        </w:rPr>
        <w:t>соотношения</w:t>
      </w:r>
      <w:r>
        <w:rPr>
          <w:color w:val="171717"/>
          <w:spacing w:val="-6"/>
          <w:sz w:val="24"/>
        </w:rPr>
        <w:t xml:space="preserve"> </w:t>
      </w:r>
      <w:r>
        <w:rPr>
          <w:color w:val="171717"/>
          <w:sz w:val="24"/>
        </w:rPr>
        <w:t>всех</w:t>
      </w:r>
      <w:r>
        <w:rPr>
          <w:color w:val="171717"/>
          <w:spacing w:val="-1"/>
          <w:sz w:val="24"/>
        </w:rPr>
        <w:t xml:space="preserve"> </w:t>
      </w:r>
      <w:r>
        <w:rPr>
          <w:color w:val="171717"/>
          <w:sz w:val="24"/>
        </w:rPr>
        <w:t>применяемых</w:t>
      </w:r>
      <w:r>
        <w:rPr>
          <w:color w:val="171717"/>
          <w:spacing w:val="-2"/>
          <w:sz w:val="24"/>
        </w:rPr>
        <w:t xml:space="preserve"> </w:t>
      </w:r>
      <w:r>
        <w:rPr>
          <w:color w:val="171717"/>
          <w:sz w:val="24"/>
        </w:rPr>
        <w:t xml:space="preserve">средств </w:t>
      </w:r>
      <w:r>
        <w:rPr>
          <w:color w:val="171717"/>
          <w:spacing w:val="-2"/>
          <w:sz w:val="24"/>
        </w:rPr>
        <w:t>выразительности;</w:t>
      </w:r>
    </w:p>
    <w:p w:rsidR="00AE3C4D" w:rsidRDefault="00E21DE7" w:rsidP="00AA7C8F">
      <w:pPr>
        <w:pStyle w:val="a4"/>
        <w:numPr>
          <w:ilvl w:val="1"/>
          <w:numId w:val="271"/>
        </w:numPr>
        <w:tabs>
          <w:tab w:val="left" w:pos="1121"/>
        </w:tabs>
        <w:spacing w:before="1"/>
        <w:ind w:left="1120"/>
        <w:rPr>
          <w:sz w:val="24"/>
        </w:rPr>
      </w:pPr>
      <w:r>
        <w:rPr>
          <w:color w:val="171717"/>
          <w:sz w:val="24"/>
        </w:rPr>
        <w:t>иметь</w:t>
      </w:r>
      <w:r>
        <w:rPr>
          <w:color w:val="171717"/>
          <w:spacing w:val="-12"/>
          <w:sz w:val="24"/>
        </w:rPr>
        <w:t xml:space="preserve"> </w:t>
      </w:r>
      <w:r>
        <w:rPr>
          <w:color w:val="171717"/>
          <w:sz w:val="24"/>
        </w:rPr>
        <w:t>опыт</w:t>
      </w:r>
      <w:r>
        <w:rPr>
          <w:color w:val="171717"/>
          <w:spacing w:val="-12"/>
          <w:sz w:val="24"/>
        </w:rPr>
        <w:t xml:space="preserve"> </w:t>
      </w:r>
      <w:r>
        <w:rPr>
          <w:color w:val="171717"/>
          <w:sz w:val="24"/>
        </w:rPr>
        <w:t>создания</w:t>
      </w:r>
      <w:r>
        <w:rPr>
          <w:color w:val="171717"/>
          <w:spacing w:val="-12"/>
          <w:sz w:val="24"/>
        </w:rPr>
        <w:t xml:space="preserve"> </w:t>
      </w:r>
      <w:r>
        <w:rPr>
          <w:color w:val="171717"/>
          <w:sz w:val="24"/>
        </w:rPr>
        <w:t>графического</w:t>
      </w:r>
      <w:r>
        <w:rPr>
          <w:color w:val="171717"/>
          <w:spacing w:val="-12"/>
          <w:sz w:val="24"/>
        </w:rPr>
        <w:t xml:space="preserve"> </w:t>
      </w:r>
      <w:r>
        <w:rPr>
          <w:color w:val="171717"/>
          <w:spacing w:val="-2"/>
          <w:sz w:val="24"/>
        </w:rPr>
        <w:t>натюрморта;</w:t>
      </w:r>
    </w:p>
    <w:p w:rsidR="00AE3C4D" w:rsidRDefault="00E21DE7" w:rsidP="00AA7C8F">
      <w:pPr>
        <w:pStyle w:val="a4"/>
        <w:numPr>
          <w:ilvl w:val="1"/>
          <w:numId w:val="271"/>
        </w:numPr>
        <w:tabs>
          <w:tab w:val="left" w:pos="1121"/>
        </w:tabs>
        <w:ind w:left="1120"/>
        <w:rPr>
          <w:sz w:val="24"/>
        </w:rPr>
      </w:pPr>
      <w:r>
        <w:rPr>
          <w:color w:val="171717"/>
          <w:sz w:val="24"/>
        </w:rPr>
        <w:t>иметь</w:t>
      </w:r>
      <w:r>
        <w:rPr>
          <w:color w:val="171717"/>
          <w:spacing w:val="-11"/>
          <w:sz w:val="24"/>
        </w:rPr>
        <w:t xml:space="preserve"> </w:t>
      </w:r>
      <w:r>
        <w:rPr>
          <w:color w:val="171717"/>
          <w:sz w:val="24"/>
        </w:rPr>
        <w:t>опыт</w:t>
      </w:r>
      <w:r>
        <w:rPr>
          <w:color w:val="171717"/>
          <w:spacing w:val="-12"/>
          <w:sz w:val="24"/>
        </w:rPr>
        <w:t xml:space="preserve"> </w:t>
      </w:r>
      <w:r>
        <w:rPr>
          <w:color w:val="171717"/>
          <w:sz w:val="24"/>
        </w:rPr>
        <w:t>создания</w:t>
      </w:r>
      <w:r>
        <w:rPr>
          <w:color w:val="171717"/>
          <w:spacing w:val="-14"/>
          <w:sz w:val="24"/>
        </w:rPr>
        <w:t xml:space="preserve"> </w:t>
      </w:r>
      <w:r>
        <w:rPr>
          <w:color w:val="171717"/>
          <w:sz w:val="24"/>
        </w:rPr>
        <w:t>натюрморта</w:t>
      </w:r>
      <w:r>
        <w:rPr>
          <w:color w:val="171717"/>
          <w:spacing w:val="-12"/>
          <w:sz w:val="24"/>
        </w:rPr>
        <w:t xml:space="preserve"> </w:t>
      </w:r>
      <w:r>
        <w:rPr>
          <w:color w:val="171717"/>
          <w:sz w:val="24"/>
        </w:rPr>
        <w:t>средствами</w:t>
      </w:r>
      <w:r>
        <w:rPr>
          <w:color w:val="171717"/>
          <w:spacing w:val="-12"/>
          <w:sz w:val="24"/>
        </w:rPr>
        <w:t xml:space="preserve"> </w:t>
      </w:r>
      <w:r>
        <w:rPr>
          <w:color w:val="171717"/>
          <w:spacing w:val="-2"/>
          <w:sz w:val="24"/>
        </w:rPr>
        <w:t>живописи.</w:t>
      </w:r>
    </w:p>
    <w:p w:rsidR="00AE3C4D" w:rsidRDefault="00E21DE7">
      <w:pPr>
        <w:ind w:left="981"/>
        <w:rPr>
          <w:i/>
          <w:sz w:val="24"/>
        </w:rPr>
      </w:pPr>
      <w:r>
        <w:rPr>
          <w:i/>
          <w:color w:val="171717"/>
          <w:spacing w:val="-2"/>
          <w:sz w:val="24"/>
        </w:rPr>
        <w:t>Портрет:</w:t>
      </w:r>
    </w:p>
    <w:p w:rsidR="00AE3C4D" w:rsidRDefault="00E21DE7" w:rsidP="00AA7C8F">
      <w:pPr>
        <w:pStyle w:val="a4"/>
        <w:numPr>
          <w:ilvl w:val="1"/>
          <w:numId w:val="271"/>
        </w:numPr>
        <w:tabs>
          <w:tab w:val="left" w:pos="1121"/>
        </w:tabs>
        <w:ind w:right="704" w:firstLine="708"/>
        <w:jc w:val="left"/>
        <w:rPr>
          <w:sz w:val="24"/>
        </w:rPr>
      </w:pPr>
      <w:r>
        <w:rPr>
          <w:color w:val="171717"/>
          <w:sz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E3C4D" w:rsidRDefault="00E21DE7" w:rsidP="00AA7C8F">
      <w:pPr>
        <w:pStyle w:val="a4"/>
        <w:numPr>
          <w:ilvl w:val="1"/>
          <w:numId w:val="271"/>
        </w:numPr>
        <w:tabs>
          <w:tab w:val="left" w:pos="1121"/>
        </w:tabs>
        <w:ind w:right="705" w:firstLine="708"/>
        <w:jc w:val="left"/>
        <w:rPr>
          <w:sz w:val="24"/>
        </w:rPr>
      </w:pPr>
      <w:r>
        <w:rPr>
          <w:color w:val="171717"/>
          <w:sz w:val="24"/>
        </w:rPr>
        <w:t>сравнивать содержание портретного образа в искусстве Древнего Рима, эпохи Возрож-</w:t>
      </w:r>
      <w:r>
        <w:rPr>
          <w:color w:val="171717"/>
          <w:spacing w:val="40"/>
          <w:sz w:val="24"/>
        </w:rPr>
        <w:t xml:space="preserve"> </w:t>
      </w:r>
      <w:r>
        <w:rPr>
          <w:color w:val="171717"/>
          <w:sz w:val="24"/>
        </w:rPr>
        <w:t>дения и Нового времени;</w:t>
      </w:r>
    </w:p>
    <w:p w:rsidR="00AE3C4D" w:rsidRDefault="00E21DE7" w:rsidP="00AA7C8F">
      <w:pPr>
        <w:pStyle w:val="a4"/>
        <w:numPr>
          <w:ilvl w:val="1"/>
          <w:numId w:val="271"/>
        </w:numPr>
        <w:tabs>
          <w:tab w:val="left" w:pos="1121"/>
        </w:tabs>
        <w:ind w:right="711" w:firstLine="708"/>
        <w:jc w:val="left"/>
        <w:rPr>
          <w:sz w:val="24"/>
        </w:rPr>
      </w:pPr>
      <w:r>
        <w:rPr>
          <w:color w:val="171717"/>
          <w:sz w:val="24"/>
        </w:rPr>
        <w:t>понимать,</w:t>
      </w:r>
      <w:r>
        <w:rPr>
          <w:color w:val="171717"/>
          <w:spacing w:val="-2"/>
          <w:sz w:val="24"/>
        </w:rPr>
        <w:t xml:space="preserve"> </w:t>
      </w:r>
      <w:r>
        <w:rPr>
          <w:color w:val="171717"/>
          <w:sz w:val="24"/>
        </w:rPr>
        <w:t>что в</w:t>
      </w:r>
      <w:r>
        <w:rPr>
          <w:color w:val="171717"/>
          <w:spacing w:val="-3"/>
          <w:sz w:val="24"/>
        </w:rPr>
        <w:t xml:space="preserve"> </w:t>
      </w:r>
      <w:r>
        <w:rPr>
          <w:color w:val="171717"/>
          <w:sz w:val="24"/>
        </w:rPr>
        <w:t>художественном</w:t>
      </w:r>
      <w:r>
        <w:rPr>
          <w:color w:val="171717"/>
          <w:spacing w:val="-1"/>
          <w:sz w:val="24"/>
        </w:rPr>
        <w:t xml:space="preserve"> </w:t>
      </w:r>
      <w:r>
        <w:rPr>
          <w:color w:val="171717"/>
          <w:sz w:val="24"/>
        </w:rPr>
        <w:t>портрете присутствует также выражение</w:t>
      </w:r>
      <w:r>
        <w:rPr>
          <w:color w:val="171717"/>
          <w:spacing w:val="-1"/>
          <w:sz w:val="24"/>
        </w:rPr>
        <w:t xml:space="preserve"> </w:t>
      </w:r>
      <w:r>
        <w:rPr>
          <w:color w:val="171717"/>
          <w:sz w:val="24"/>
        </w:rPr>
        <w:t>идеалов эпохи и авторская позиция художника;</w:t>
      </w:r>
    </w:p>
    <w:p w:rsidR="00AE3C4D" w:rsidRDefault="00E21DE7" w:rsidP="00AA7C8F">
      <w:pPr>
        <w:pStyle w:val="a4"/>
        <w:numPr>
          <w:ilvl w:val="1"/>
          <w:numId w:val="271"/>
        </w:numPr>
        <w:tabs>
          <w:tab w:val="left" w:pos="1123"/>
        </w:tabs>
        <w:ind w:right="704" w:firstLine="708"/>
        <w:jc w:val="left"/>
        <w:rPr>
          <w:sz w:val="24"/>
        </w:rPr>
      </w:pPr>
      <w:r>
        <w:rPr>
          <w:color w:val="171717"/>
          <w:sz w:val="24"/>
        </w:rPr>
        <w:t>узнавать</w:t>
      </w:r>
      <w:r>
        <w:rPr>
          <w:color w:val="171717"/>
          <w:spacing w:val="-4"/>
          <w:sz w:val="24"/>
        </w:rPr>
        <w:t xml:space="preserve"> </w:t>
      </w:r>
      <w:r>
        <w:rPr>
          <w:color w:val="171717"/>
          <w:sz w:val="24"/>
        </w:rPr>
        <w:t>произведения</w:t>
      </w:r>
      <w:r>
        <w:rPr>
          <w:color w:val="171717"/>
          <w:spacing w:val="-5"/>
          <w:sz w:val="24"/>
        </w:rPr>
        <w:t xml:space="preserve"> </w:t>
      </w:r>
      <w:r>
        <w:rPr>
          <w:color w:val="171717"/>
          <w:sz w:val="24"/>
        </w:rPr>
        <w:t>и</w:t>
      </w:r>
      <w:r>
        <w:rPr>
          <w:color w:val="171717"/>
          <w:spacing w:val="-5"/>
          <w:sz w:val="24"/>
        </w:rPr>
        <w:t xml:space="preserve"> </w:t>
      </w:r>
      <w:r>
        <w:rPr>
          <w:color w:val="171717"/>
          <w:sz w:val="24"/>
        </w:rPr>
        <w:t>называть</w:t>
      </w:r>
      <w:r>
        <w:rPr>
          <w:color w:val="171717"/>
          <w:spacing w:val="-4"/>
          <w:sz w:val="24"/>
        </w:rPr>
        <w:t xml:space="preserve"> </w:t>
      </w:r>
      <w:r>
        <w:rPr>
          <w:color w:val="171717"/>
          <w:sz w:val="24"/>
        </w:rPr>
        <w:t>имена</w:t>
      </w:r>
      <w:r>
        <w:rPr>
          <w:color w:val="171717"/>
          <w:spacing w:val="-6"/>
          <w:sz w:val="24"/>
        </w:rPr>
        <w:t xml:space="preserve"> </w:t>
      </w:r>
      <w:r>
        <w:rPr>
          <w:color w:val="171717"/>
          <w:sz w:val="24"/>
        </w:rPr>
        <w:t>нескольких</w:t>
      </w:r>
      <w:r>
        <w:rPr>
          <w:color w:val="171717"/>
          <w:spacing w:val="-3"/>
          <w:sz w:val="24"/>
        </w:rPr>
        <w:t xml:space="preserve"> </w:t>
      </w:r>
      <w:r>
        <w:rPr>
          <w:color w:val="171717"/>
          <w:sz w:val="24"/>
        </w:rPr>
        <w:t>великих</w:t>
      </w:r>
      <w:r>
        <w:rPr>
          <w:color w:val="171717"/>
          <w:spacing w:val="-3"/>
          <w:sz w:val="24"/>
        </w:rPr>
        <w:t xml:space="preserve"> </w:t>
      </w:r>
      <w:r>
        <w:rPr>
          <w:color w:val="171717"/>
          <w:sz w:val="24"/>
        </w:rPr>
        <w:t>портретистов</w:t>
      </w:r>
      <w:r>
        <w:rPr>
          <w:color w:val="171717"/>
          <w:spacing w:val="-5"/>
          <w:sz w:val="24"/>
        </w:rPr>
        <w:t xml:space="preserve"> </w:t>
      </w:r>
      <w:r>
        <w:rPr>
          <w:color w:val="171717"/>
          <w:sz w:val="24"/>
        </w:rPr>
        <w:t>европейского искусства (Леонардо да Винчи, Рафаэль, Микеланджело, Рембрандт и др.);</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3"/>
        </w:tabs>
        <w:spacing w:before="64"/>
        <w:ind w:right="710" w:firstLine="708"/>
        <w:rPr>
          <w:sz w:val="24"/>
        </w:rPr>
      </w:pPr>
      <w:r>
        <w:rPr>
          <w:color w:val="171717"/>
          <w:sz w:val="24"/>
        </w:rPr>
        <w:lastRenderedPageBreak/>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AE3C4D" w:rsidRDefault="00E21DE7" w:rsidP="00AA7C8F">
      <w:pPr>
        <w:pStyle w:val="a4"/>
        <w:numPr>
          <w:ilvl w:val="1"/>
          <w:numId w:val="271"/>
        </w:numPr>
        <w:tabs>
          <w:tab w:val="left" w:pos="1121"/>
        </w:tabs>
        <w:ind w:right="703" w:firstLine="708"/>
        <w:rPr>
          <w:sz w:val="24"/>
        </w:rPr>
      </w:pPr>
      <w:r>
        <w:rPr>
          <w:color w:val="171717"/>
          <w:sz w:val="24"/>
        </w:rPr>
        <w:t>знать и претворять в рисунке основные позиции конструкции головы человека, пропор- ции лица, соотношение лицевой и черепной частей головы;</w:t>
      </w:r>
    </w:p>
    <w:p w:rsidR="00AE3C4D" w:rsidRDefault="00E21DE7" w:rsidP="00AA7C8F">
      <w:pPr>
        <w:pStyle w:val="a4"/>
        <w:numPr>
          <w:ilvl w:val="1"/>
          <w:numId w:val="271"/>
        </w:numPr>
        <w:tabs>
          <w:tab w:val="left" w:pos="1121"/>
        </w:tabs>
        <w:ind w:right="702" w:firstLine="708"/>
        <w:rPr>
          <w:sz w:val="24"/>
        </w:rPr>
      </w:pPr>
      <w:r>
        <w:rPr>
          <w:color w:val="171717"/>
          <w:sz w:val="24"/>
        </w:rPr>
        <w:t xml:space="preserve">иметь представление о способах объёмного изображения головы человека, создавать за- рисовки объёмной конструкции головы; понимать термин «ракурс» и определять его на практи- </w:t>
      </w:r>
      <w:r>
        <w:rPr>
          <w:color w:val="171717"/>
          <w:spacing w:val="-4"/>
          <w:sz w:val="24"/>
        </w:rPr>
        <w:t>ке;</w:t>
      </w:r>
    </w:p>
    <w:p w:rsidR="00AE3C4D" w:rsidRDefault="00E21DE7" w:rsidP="00AA7C8F">
      <w:pPr>
        <w:pStyle w:val="a4"/>
        <w:numPr>
          <w:ilvl w:val="1"/>
          <w:numId w:val="271"/>
        </w:numPr>
        <w:tabs>
          <w:tab w:val="left" w:pos="1121"/>
        </w:tabs>
        <w:ind w:right="702" w:firstLine="708"/>
        <w:jc w:val="left"/>
        <w:rPr>
          <w:sz w:val="24"/>
        </w:rPr>
      </w:pPr>
      <w:r>
        <w:rPr>
          <w:color w:val="171717"/>
          <w:sz w:val="24"/>
        </w:rPr>
        <w:t>иметь представление о скульптурном портрете в истории искусства, о выражении харак- тера человека и образа эпохи в скульптурном портрете;</w:t>
      </w:r>
    </w:p>
    <w:p w:rsidR="00AE3C4D" w:rsidRDefault="00E21DE7" w:rsidP="00AA7C8F">
      <w:pPr>
        <w:pStyle w:val="a4"/>
        <w:numPr>
          <w:ilvl w:val="1"/>
          <w:numId w:val="271"/>
        </w:numPr>
        <w:tabs>
          <w:tab w:val="left" w:pos="1121"/>
        </w:tabs>
        <w:ind w:left="1120"/>
        <w:jc w:val="left"/>
        <w:rPr>
          <w:sz w:val="24"/>
        </w:rPr>
      </w:pPr>
      <w:r>
        <w:rPr>
          <w:color w:val="171717"/>
          <w:sz w:val="24"/>
        </w:rPr>
        <w:t>иметь</w:t>
      </w:r>
      <w:r>
        <w:rPr>
          <w:color w:val="171717"/>
          <w:spacing w:val="-10"/>
          <w:sz w:val="24"/>
        </w:rPr>
        <w:t xml:space="preserve"> </w:t>
      </w:r>
      <w:r>
        <w:rPr>
          <w:color w:val="171717"/>
          <w:sz w:val="24"/>
        </w:rPr>
        <w:t>начальный</w:t>
      </w:r>
      <w:r>
        <w:rPr>
          <w:color w:val="171717"/>
          <w:spacing w:val="-11"/>
          <w:sz w:val="24"/>
        </w:rPr>
        <w:t xml:space="preserve"> </w:t>
      </w:r>
      <w:r>
        <w:rPr>
          <w:color w:val="171717"/>
          <w:sz w:val="24"/>
        </w:rPr>
        <w:t>опыт</w:t>
      </w:r>
      <w:r>
        <w:rPr>
          <w:color w:val="171717"/>
          <w:spacing w:val="-10"/>
          <w:sz w:val="24"/>
        </w:rPr>
        <w:t xml:space="preserve"> </w:t>
      </w:r>
      <w:r>
        <w:rPr>
          <w:color w:val="171717"/>
          <w:sz w:val="24"/>
        </w:rPr>
        <w:t>лепки</w:t>
      </w:r>
      <w:r>
        <w:rPr>
          <w:color w:val="171717"/>
          <w:spacing w:val="-11"/>
          <w:sz w:val="24"/>
        </w:rPr>
        <w:t xml:space="preserve"> </w:t>
      </w:r>
      <w:r>
        <w:rPr>
          <w:color w:val="171717"/>
          <w:sz w:val="24"/>
        </w:rPr>
        <w:t>головы</w:t>
      </w:r>
      <w:r>
        <w:rPr>
          <w:color w:val="171717"/>
          <w:spacing w:val="-11"/>
          <w:sz w:val="24"/>
        </w:rPr>
        <w:t xml:space="preserve"> </w:t>
      </w:r>
      <w:r>
        <w:rPr>
          <w:color w:val="171717"/>
          <w:spacing w:val="-2"/>
          <w:sz w:val="24"/>
        </w:rPr>
        <w:t>человека;</w:t>
      </w:r>
    </w:p>
    <w:p w:rsidR="00AE3C4D" w:rsidRDefault="00E21DE7" w:rsidP="00AA7C8F">
      <w:pPr>
        <w:pStyle w:val="a4"/>
        <w:numPr>
          <w:ilvl w:val="1"/>
          <w:numId w:val="271"/>
        </w:numPr>
        <w:tabs>
          <w:tab w:val="left" w:pos="1121"/>
        </w:tabs>
        <w:ind w:right="709" w:firstLine="708"/>
        <w:jc w:val="left"/>
        <w:rPr>
          <w:sz w:val="24"/>
        </w:rPr>
      </w:pPr>
      <w:r>
        <w:rPr>
          <w:color w:val="171717"/>
          <w:sz w:val="24"/>
        </w:rPr>
        <w:t>приобретать опыт графического портретного изображения как нового для себя видения индивидуальности человека;</w:t>
      </w:r>
    </w:p>
    <w:p w:rsidR="00AE3C4D" w:rsidRDefault="00E21DE7" w:rsidP="00AA7C8F">
      <w:pPr>
        <w:pStyle w:val="a4"/>
        <w:numPr>
          <w:ilvl w:val="1"/>
          <w:numId w:val="271"/>
        </w:numPr>
        <w:tabs>
          <w:tab w:val="left" w:pos="1121"/>
        </w:tabs>
        <w:spacing w:before="1"/>
        <w:ind w:right="706" w:firstLine="708"/>
        <w:jc w:val="left"/>
        <w:rPr>
          <w:sz w:val="24"/>
        </w:rPr>
      </w:pPr>
      <w:r>
        <w:rPr>
          <w:color w:val="171717"/>
          <w:sz w:val="24"/>
        </w:rPr>
        <w:t>иметь</w:t>
      </w:r>
      <w:r>
        <w:rPr>
          <w:color w:val="171717"/>
          <w:spacing w:val="40"/>
          <w:sz w:val="24"/>
        </w:rPr>
        <w:t xml:space="preserve"> </w:t>
      </w:r>
      <w:r>
        <w:rPr>
          <w:color w:val="171717"/>
          <w:sz w:val="24"/>
        </w:rPr>
        <w:t>представление</w:t>
      </w:r>
      <w:r>
        <w:rPr>
          <w:color w:val="171717"/>
          <w:spacing w:val="40"/>
          <w:sz w:val="24"/>
        </w:rPr>
        <w:t xml:space="preserve"> </w:t>
      </w:r>
      <w:r>
        <w:rPr>
          <w:color w:val="171717"/>
          <w:sz w:val="24"/>
        </w:rPr>
        <w:t>о</w:t>
      </w:r>
      <w:r>
        <w:rPr>
          <w:color w:val="171717"/>
          <w:spacing w:val="40"/>
          <w:sz w:val="24"/>
        </w:rPr>
        <w:t xml:space="preserve"> </w:t>
      </w:r>
      <w:r>
        <w:rPr>
          <w:color w:val="171717"/>
          <w:sz w:val="24"/>
        </w:rPr>
        <w:t>графических</w:t>
      </w:r>
      <w:r>
        <w:rPr>
          <w:color w:val="171717"/>
          <w:spacing w:val="40"/>
          <w:sz w:val="24"/>
        </w:rPr>
        <w:t xml:space="preserve"> </w:t>
      </w:r>
      <w:r>
        <w:rPr>
          <w:color w:val="171717"/>
          <w:sz w:val="24"/>
        </w:rPr>
        <w:t>портретах</w:t>
      </w:r>
      <w:r>
        <w:rPr>
          <w:color w:val="171717"/>
          <w:spacing w:val="40"/>
          <w:sz w:val="24"/>
        </w:rPr>
        <w:t xml:space="preserve"> </w:t>
      </w:r>
      <w:r>
        <w:rPr>
          <w:color w:val="171717"/>
          <w:sz w:val="24"/>
        </w:rPr>
        <w:t>мастеров</w:t>
      </w:r>
      <w:r>
        <w:rPr>
          <w:color w:val="171717"/>
          <w:spacing w:val="40"/>
          <w:sz w:val="24"/>
        </w:rPr>
        <w:t xml:space="preserve"> </w:t>
      </w:r>
      <w:r>
        <w:rPr>
          <w:color w:val="171717"/>
          <w:sz w:val="24"/>
        </w:rPr>
        <w:t>разных</w:t>
      </w:r>
      <w:r>
        <w:rPr>
          <w:color w:val="171717"/>
          <w:spacing w:val="40"/>
          <w:sz w:val="24"/>
        </w:rPr>
        <w:t xml:space="preserve"> </w:t>
      </w:r>
      <w:r>
        <w:rPr>
          <w:color w:val="171717"/>
          <w:sz w:val="24"/>
        </w:rPr>
        <w:t>эпох,</w:t>
      </w:r>
      <w:r>
        <w:rPr>
          <w:color w:val="171717"/>
          <w:spacing w:val="40"/>
          <w:sz w:val="24"/>
        </w:rPr>
        <w:t xml:space="preserve"> </w:t>
      </w:r>
      <w:r>
        <w:rPr>
          <w:color w:val="171717"/>
          <w:sz w:val="24"/>
        </w:rPr>
        <w:t>о</w:t>
      </w:r>
      <w:r>
        <w:rPr>
          <w:color w:val="171717"/>
          <w:spacing w:val="40"/>
          <w:sz w:val="24"/>
        </w:rPr>
        <w:t xml:space="preserve"> </w:t>
      </w:r>
      <w:r>
        <w:rPr>
          <w:color w:val="171717"/>
          <w:sz w:val="24"/>
        </w:rPr>
        <w:t>разнообразии графических средств в изображении образа человека;</w:t>
      </w:r>
    </w:p>
    <w:p w:rsidR="00AE3C4D" w:rsidRDefault="00E21DE7" w:rsidP="00AA7C8F">
      <w:pPr>
        <w:pStyle w:val="a4"/>
        <w:numPr>
          <w:ilvl w:val="1"/>
          <w:numId w:val="271"/>
        </w:numPr>
        <w:tabs>
          <w:tab w:val="left" w:pos="1123"/>
        </w:tabs>
        <w:ind w:right="705" w:firstLine="708"/>
        <w:jc w:val="left"/>
        <w:rPr>
          <w:sz w:val="24"/>
        </w:rPr>
      </w:pPr>
      <w:r>
        <w:rPr>
          <w:color w:val="171717"/>
          <w:sz w:val="24"/>
        </w:rPr>
        <w:t>уметь характеризовать роль освещения как выразительного средства при создании худо- жественного образа;</w:t>
      </w:r>
    </w:p>
    <w:p w:rsidR="00AE3C4D" w:rsidRDefault="00E21DE7" w:rsidP="00AA7C8F">
      <w:pPr>
        <w:pStyle w:val="a4"/>
        <w:numPr>
          <w:ilvl w:val="1"/>
          <w:numId w:val="271"/>
        </w:numPr>
        <w:tabs>
          <w:tab w:val="left" w:pos="1121"/>
        </w:tabs>
        <w:ind w:right="703" w:firstLine="708"/>
        <w:jc w:val="left"/>
        <w:rPr>
          <w:sz w:val="24"/>
        </w:rPr>
      </w:pPr>
      <w:r>
        <w:rPr>
          <w:color w:val="171717"/>
          <w:sz w:val="24"/>
        </w:rPr>
        <w:t>иметь опыт создания живописного портрета, понимать роль цвета в создании портретно- го образа как средства выражения настроения, характера, индивидуальности героя портрета;</w:t>
      </w:r>
    </w:p>
    <w:p w:rsidR="00AE3C4D" w:rsidRDefault="00E21DE7" w:rsidP="00AA7C8F">
      <w:pPr>
        <w:pStyle w:val="a4"/>
        <w:numPr>
          <w:ilvl w:val="1"/>
          <w:numId w:val="271"/>
        </w:numPr>
        <w:tabs>
          <w:tab w:val="left" w:pos="1121"/>
        </w:tabs>
        <w:ind w:left="1120"/>
        <w:jc w:val="left"/>
        <w:rPr>
          <w:sz w:val="24"/>
        </w:rPr>
      </w:pPr>
      <w:r>
        <w:rPr>
          <w:color w:val="171717"/>
          <w:sz w:val="24"/>
        </w:rPr>
        <w:t>иметь</w:t>
      </w:r>
      <w:r>
        <w:rPr>
          <w:color w:val="171717"/>
          <w:spacing w:val="-7"/>
          <w:sz w:val="24"/>
        </w:rPr>
        <w:t xml:space="preserve"> </w:t>
      </w:r>
      <w:r>
        <w:rPr>
          <w:color w:val="171717"/>
          <w:sz w:val="24"/>
        </w:rPr>
        <w:t>представление</w:t>
      </w:r>
      <w:r>
        <w:rPr>
          <w:color w:val="171717"/>
          <w:spacing w:val="-8"/>
          <w:sz w:val="24"/>
        </w:rPr>
        <w:t xml:space="preserve"> </w:t>
      </w:r>
      <w:r>
        <w:rPr>
          <w:color w:val="171717"/>
          <w:sz w:val="24"/>
        </w:rPr>
        <w:t>о</w:t>
      </w:r>
      <w:r>
        <w:rPr>
          <w:color w:val="171717"/>
          <w:spacing w:val="-7"/>
          <w:sz w:val="24"/>
        </w:rPr>
        <w:t xml:space="preserve"> </w:t>
      </w:r>
      <w:r>
        <w:rPr>
          <w:color w:val="171717"/>
          <w:sz w:val="24"/>
        </w:rPr>
        <w:t>жанре</w:t>
      </w:r>
      <w:r>
        <w:rPr>
          <w:color w:val="171717"/>
          <w:spacing w:val="-8"/>
          <w:sz w:val="24"/>
        </w:rPr>
        <w:t xml:space="preserve"> </w:t>
      </w:r>
      <w:r>
        <w:rPr>
          <w:color w:val="171717"/>
          <w:sz w:val="24"/>
        </w:rPr>
        <w:t>портрета</w:t>
      </w:r>
      <w:r>
        <w:rPr>
          <w:color w:val="171717"/>
          <w:spacing w:val="-7"/>
          <w:sz w:val="24"/>
        </w:rPr>
        <w:t xml:space="preserve"> </w:t>
      </w:r>
      <w:r>
        <w:rPr>
          <w:color w:val="171717"/>
          <w:sz w:val="24"/>
        </w:rPr>
        <w:t>в</w:t>
      </w:r>
      <w:r>
        <w:rPr>
          <w:color w:val="171717"/>
          <w:spacing w:val="-8"/>
          <w:sz w:val="24"/>
        </w:rPr>
        <w:t xml:space="preserve"> </w:t>
      </w:r>
      <w:r>
        <w:rPr>
          <w:color w:val="171717"/>
          <w:sz w:val="24"/>
        </w:rPr>
        <w:t>искусстве</w:t>
      </w:r>
      <w:r>
        <w:rPr>
          <w:color w:val="171717"/>
          <w:spacing w:val="-8"/>
          <w:sz w:val="24"/>
        </w:rPr>
        <w:t xml:space="preserve"> </w:t>
      </w:r>
      <w:r>
        <w:rPr>
          <w:color w:val="171717"/>
          <w:sz w:val="24"/>
        </w:rPr>
        <w:t>ХХ</w:t>
      </w:r>
      <w:r>
        <w:rPr>
          <w:color w:val="171717"/>
          <w:spacing w:val="-8"/>
          <w:sz w:val="24"/>
        </w:rPr>
        <w:t xml:space="preserve"> </w:t>
      </w:r>
      <w:r>
        <w:rPr>
          <w:color w:val="171717"/>
          <w:sz w:val="24"/>
        </w:rPr>
        <w:t>в.</w:t>
      </w:r>
      <w:r>
        <w:rPr>
          <w:color w:val="171717"/>
          <w:spacing w:val="-7"/>
          <w:sz w:val="24"/>
        </w:rPr>
        <w:t xml:space="preserve"> </w:t>
      </w:r>
      <w:r>
        <w:rPr>
          <w:color w:val="171717"/>
          <w:sz w:val="24"/>
        </w:rPr>
        <w:t>-</w:t>
      </w:r>
      <w:r>
        <w:rPr>
          <w:color w:val="171717"/>
          <w:spacing w:val="-8"/>
          <w:sz w:val="24"/>
        </w:rPr>
        <w:t xml:space="preserve"> </w:t>
      </w:r>
      <w:r>
        <w:rPr>
          <w:color w:val="171717"/>
          <w:sz w:val="24"/>
        </w:rPr>
        <w:t>западном</w:t>
      </w:r>
      <w:r>
        <w:rPr>
          <w:color w:val="171717"/>
          <w:spacing w:val="-8"/>
          <w:sz w:val="24"/>
        </w:rPr>
        <w:t xml:space="preserve"> </w:t>
      </w:r>
      <w:r>
        <w:rPr>
          <w:color w:val="171717"/>
          <w:sz w:val="24"/>
        </w:rPr>
        <w:t>и</w:t>
      </w:r>
      <w:r>
        <w:rPr>
          <w:color w:val="171717"/>
          <w:spacing w:val="-7"/>
          <w:sz w:val="24"/>
        </w:rPr>
        <w:t xml:space="preserve"> </w:t>
      </w:r>
      <w:r>
        <w:rPr>
          <w:color w:val="171717"/>
          <w:spacing w:val="-2"/>
          <w:sz w:val="24"/>
        </w:rPr>
        <w:t>отечественном.</w:t>
      </w:r>
    </w:p>
    <w:p w:rsidR="00AE3C4D" w:rsidRDefault="00E21DE7">
      <w:pPr>
        <w:ind w:left="981"/>
        <w:rPr>
          <w:i/>
          <w:sz w:val="24"/>
        </w:rPr>
      </w:pPr>
      <w:r>
        <w:rPr>
          <w:i/>
          <w:color w:val="171717"/>
          <w:spacing w:val="-2"/>
          <w:sz w:val="24"/>
        </w:rPr>
        <w:t>Пейзаж:</w:t>
      </w:r>
    </w:p>
    <w:p w:rsidR="00AE3C4D" w:rsidRDefault="00E21DE7" w:rsidP="00AA7C8F">
      <w:pPr>
        <w:pStyle w:val="a4"/>
        <w:numPr>
          <w:ilvl w:val="1"/>
          <w:numId w:val="271"/>
        </w:numPr>
        <w:tabs>
          <w:tab w:val="left" w:pos="1121"/>
        </w:tabs>
        <w:ind w:right="707" w:firstLine="708"/>
        <w:rPr>
          <w:sz w:val="24"/>
        </w:rPr>
      </w:pPr>
      <w:r>
        <w:rPr>
          <w:color w:val="171717"/>
          <w:sz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AE3C4D" w:rsidRDefault="00E21DE7" w:rsidP="00AA7C8F">
      <w:pPr>
        <w:pStyle w:val="a4"/>
        <w:numPr>
          <w:ilvl w:val="1"/>
          <w:numId w:val="271"/>
        </w:numPr>
        <w:tabs>
          <w:tab w:val="left" w:pos="1121"/>
        </w:tabs>
        <w:spacing w:before="1"/>
        <w:ind w:left="1120"/>
        <w:rPr>
          <w:sz w:val="24"/>
        </w:rPr>
      </w:pPr>
      <w:r>
        <w:rPr>
          <w:color w:val="171717"/>
          <w:sz w:val="24"/>
        </w:rPr>
        <w:t>знать</w:t>
      </w:r>
      <w:r>
        <w:rPr>
          <w:color w:val="171717"/>
          <w:spacing w:val="-10"/>
          <w:sz w:val="24"/>
        </w:rPr>
        <w:t xml:space="preserve"> </w:t>
      </w:r>
      <w:r>
        <w:rPr>
          <w:color w:val="171717"/>
          <w:sz w:val="24"/>
        </w:rPr>
        <w:t>правила</w:t>
      </w:r>
      <w:r>
        <w:rPr>
          <w:color w:val="171717"/>
          <w:spacing w:val="-11"/>
          <w:sz w:val="24"/>
        </w:rPr>
        <w:t xml:space="preserve"> </w:t>
      </w:r>
      <w:r>
        <w:rPr>
          <w:color w:val="171717"/>
          <w:sz w:val="24"/>
        </w:rPr>
        <w:t>построения</w:t>
      </w:r>
      <w:r>
        <w:rPr>
          <w:color w:val="171717"/>
          <w:spacing w:val="-11"/>
          <w:sz w:val="24"/>
        </w:rPr>
        <w:t xml:space="preserve"> </w:t>
      </w:r>
      <w:r>
        <w:rPr>
          <w:color w:val="171717"/>
          <w:sz w:val="24"/>
        </w:rPr>
        <w:t>линейной</w:t>
      </w:r>
      <w:r>
        <w:rPr>
          <w:color w:val="171717"/>
          <w:spacing w:val="-12"/>
          <w:sz w:val="24"/>
        </w:rPr>
        <w:t xml:space="preserve"> </w:t>
      </w:r>
      <w:r>
        <w:rPr>
          <w:color w:val="171717"/>
          <w:sz w:val="24"/>
        </w:rPr>
        <w:t>перспективы</w:t>
      </w:r>
      <w:r>
        <w:rPr>
          <w:color w:val="171717"/>
          <w:spacing w:val="-11"/>
          <w:sz w:val="24"/>
        </w:rPr>
        <w:t xml:space="preserve"> </w:t>
      </w:r>
      <w:r>
        <w:rPr>
          <w:color w:val="171717"/>
          <w:sz w:val="24"/>
        </w:rPr>
        <w:t>и</w:t>
      </w:r>
      <w:r>
        <w:rPr>
          <w:color w:val="171717"/>
          <w:spacing w:val="-8"/>
          <w:sz w:val="24"/>
        </w:rPr>
        <w:t xml:space="preserve"> </w:t>
      </w:r>
      <w:r>
        <w:rPr>
          <w:color w:val="171717"/>
          <w:sz w:val="24"/>
        </w:rPr>
        <w:t>уметь</w:t>
      </w:r>
      <w:r>
        <w:rPr>
          <w:color w:val="171717"/>
          <w:spacing w:val="-9"/>
          <w:sz w:val="24"/>
        </w:rPr>
        <w:t xml:space="preserve"> </w:t>
      </w:r>
      <w:r>
        <w:rPr>
          <w:color w:val="171717"/>
          <w:sz w:val="24"/>
        </w:rPr>
        <w:t>применять</w:t>
      </w:r>
      <w:r>
        <w:rPr>
          <w:color w:val="171717"/>
          <w:spacing w:val="-12"/>
          <w:sz w:val="24"/>
        </w:rPr>
        <w:t xml:space="preserve"> </w:t>
      </w:r>
      <w:r>
        <w:rPr>
          <w:color w:val="171717"/>
          <w:sz w:val="24"/>
        </w:rPr>
        <w:t>их</w:t>
      </w:r>
      <w:r>
        <w:rPr>
          <w:color w:val="171717"/>
          <w:spacing w:val="-8"/>
          <w:sz w:val="24"/>
        </w:rPr>
        <w:t xml:space="preserve"> </w:t>
      </w:r>
      <w:r>
        <w:rPr>
          <w:color w:val="171717"/>
          <w:sz w:val="24"/>
        </w:rPr>
        <w:t>в</w:t>
      </w:r>
      <w:r>
        <w:rPr>
          <w:color w:val="171717"/>
          <w:spacing w:val="-12"/>
          <w:sz w:val="24"/>
        </w:rPr>
        <w:t xml:space="preserve"> </w:t>
      </w:r>
      <w:r>
        <w:rPr>
          <w:color w:val="171717"/>
          <w:spacing w:val="-2"/>
          <w:sz w:val="24"/>
        </w:rPr>
        <w:t>рисунке;</w:t>
      </w:r>
    </w:p>
    <w:p w:rsidR="00AE3C4D" w:rsidRDefault="00E21DE7" w:rsidP="00AA7C8F">
      <w:pPr>
        <w:pStyle w:val="a4"/>
        <w:numPr>
          <w:ilvl w:val="1"/>
          <w:numId w:val="271"/>
        </w:numPr>
        <w:tabs>
          <w:tab w:val="left" w:pos="1121"/>
        </w:tabs>
        <w:ind w:right="702" w:firstLine="708"/>
        <w:rPr>
          <w:sz w:val="24"/>
        </w:rPr>
      </w:pPr>
      <w:r>
        <w:rPr>
          <w:color w:val="171717"/>
          <w:sz w:val="24"/>
        </w:rPr>
        <w:t>определять содержание понятий: линия горизонта, точка схода, низкий и высокий гори- зонт, перспективные сокращения, центральная и угловая перспектива;</w:t>
      </w:r>
    </w:p>
    <w:p w:rsidR="00AE3C4D" w:rsidRDefault="00E21DE7" w:rsidP="00AA7C8F">
      <w:pPr>
        <w:pStyle w:val="a4"/>
        <w:numPr>
          <w:ilvl w:val="1"/>
          <w:numId w:val="271"/>
        </w:numPr>
        <w:tabs>
          <w:tab w:val="left" w:pos="1121"/>
        </w:tabs>
        <w:ind w:left="1120"/>
        <w:rPr>
          <w:sz w:val="24"/>
        </w:rPr>
      </w:pPr>
      <w:r>
        <w:rPr>
          <w:color w:val="171717"/>
          <w:sz w:val="24"/>
        </w:rPr>
        <w:t>знать</w:t>
      </w:r>
      <w:r>
        <w:rPr>
          <w:color w:val="171717"/>
          <w:spacing w:val="-10"/>
          <w:sz w:val="24"/>
        </w:rPr>
        <w:t xml:space="preserve"> </w:t>
      </w:r>
      <w:r>
        <w:rPr>
          <w:color w:val="171717"/>
          <w:sz w:val="24"/>
        </w:rPr>
        <w:t>правила</w:t>
      </w:r>
      <w:r>
        <w:rPr>
          <w:color w:val="171717"/>
          <w:spacing w:val="-11"/>
          <w:sz w:val="24"/>
        </w:rPr>
        <w:t xml:space="preserve"> </w:t>
      </w:r>
      <w:r>
        <w:rPr>
          <w:color w:val="171717"/>
          <w:sz w:val="24"/>
        </w:rPr>
        <w:t>воздушной</w:t>
      </w:r>
      <w:r>
        <w:rPr>
          <w:color w:val="171717"/>
          <w:spacing w:val="-11"/>
          <w:sz w:val="24"/>
        </w:rPr>
        <w:t xml:space="preserve"> </w:t>
      </w:r>
      <w:r>
        <w:rPr>
          <w:color w:val="171717"/>
          <w:sz w:val="24"/>
        </w:rPr>
        <w:t>перспективы</w:t>
      </w:r>
      <w:r>
        <w:rPr>
          <w:color w:val="171717"/>
          <w:spacing w:val="-11"/>
          <w:sz w:val="24"/>
        </w:rPr>
        <w:t xml:space="preserve"> </w:t>
      </w:r>
      <w:r>
        <w:rPr>
          <w:color w:val="171717"/>
          <w:sz w:val="24"/>
        </w:rPr>
        <w:t>и</w:t>
      </w:r>
      <w:r>
        <w:rPr>
          <w:color w:val="171717"/>
          <w:spacing w:val="-8"/>
          <w:sz w:val="24"/>
        </w:rPr>
        <w:t xml:space="preserve"> </w:t>
      </w:r>
      <w:r>
        <w:rPr>
          <w:color w:val="171717"/>
          <w:sz w:val="24"/>
        </w:rPr>
        <w:t>уметь</w:t>
      </w:r>
      <w:r>
        <w:rPr>
          <w:color w:val="171717"/>
          <w:spacing w:val="-9"/>
          <w:sz w:val="24"/>
        </w:rPr>
        <w:t xml:space="preserve"> </w:t>
      </w:r>
      <w:r>
        <w:rPr>
          <w:color w:val="171717"/>
          <w:sz w:val="24"/>
        </w:rPr>
        <w:t>их</w:t>
      </w:r>
      <w:r>
        <w:rPr>
          <w:color w:val="171717"/>
          <w:spacing w:val="-11"/>
          <w:sz w:val="24"/>
        </w:rPr>
        <w:t xml:space="preserve"> </w:t>
      </w:r>
      <w:r>
        <w:rPr>
          <w:color w:val="171717"/>
          <w:sz w:val="24"/>
        </w:rPr>
        <w:t>применять</w:t>
      </w:r>
      <w:r>
        <w:rPr>
          <w:color w:val="171717"/>
          <w:spacing w:val="-11"/>
          <w:sz w:val="24"/>
        </w:rPr>
        <w:t xml:space="preserve"> </w:t>
      </w:r>
      <w:r>
        <w:rPr>
          <w:color w:val="171717"/>
          <w:sz w:val="24"/>
        </w:rPr>
        <w:t>на</w:t>
      </w:r>
      <w:r>
        <w:rPr>
          <w:color w:val="171717"/>
          <w:spacing w:val="-11"/>
          <w:sz w:val="24"/>
        </w:rPr>
        <w:t xml:space="preserve"> </w:t>
      </w:r>
      <w:r>
        <w:rPr>
          <w:color w:val="171717"/>
          <w:spacing w:val="-2"/>
          <w:sz w:val="24"/>
        </w:rPr>
        <w:t>практике;</w:t>
      </w:r>
    </w:p>
    <w:p w:rsidR="00AE3C4D" w:rsidRDefault="00E21DE7" w:rsidP="00AA7C8F">
      <w:pPr>
        <w:pStyle w:val="a4"/>
        <w:numPr>
          <w:ilvl w:val="1"/>
          <w:numId w:val="271"/>
        </w:numPr>
        <w:tabs>
          <w:tab w:val="left" w:pos="1121"/>
        </w:tabs>
        <w:ind w:right="713" w:firstLine="708"/>
        <w:rPr>
          <w:sz w:val="24"/>
        </w:rPr>
      </w:pPr>
      <w:r>
        <w:rPr>
          <w:color w:val="171717"/>
          <w:sz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E3C4D" w:rsidRDefault="00E21DE7" w:rsidP="00AA7C8F">
      <w:pPr>
        <w:pStyle w:val="a4"/>
        <w:numPr>
          <w:ilvl w:val="1"/>
          <w:numId w:val="271"/>
        </w:numPr>
        <w:tabs>
          <w:tab w:val="left" w:pos="1121"/>
        </w:tabs>
        <w:ind w:left="1120"/>
        <w:rPr>
          <w:sz w:val="24"/>
        </w:rPr>
      </w:pPr>
      <w:r>
        <w:rPr>
          <w:color w:val="171717"/>
          <w:sz w:val="24"/>
        </w:rPr>
        <w:t>иметь</w:t>
      </w:r>
      <w:r>
        <w:rPr>
          <w:color w:val="171717"/>
          <w:spacing w:val="-10"/>
          <w:sz w:val="24"/>
        </w:rPr>
        <w:t xml:space="preserve"> </w:t>
      </w:r>
      <w:r>
        <w:rPr>
          <w:color w:val="171717"/>
          <w:sz w:val="24"/>
        </w:rPr>
        <w:t>представление</w:t>
      </w:r>
      <w:r>
        <w:rPr>
          <w:color w:val="171717"/>
          <w:spacing w:val="-10"/>
          <w:sz w:val="24"/>
        </w:rPr>
        <w:t xml:space="preserve"> </w:t>
      </w:r>
      <w:r>
        <w:rPr>
          <w:color w:val="171717"/>
          <w:sz w:val="24"/>
        </w:rPr>
        <w:t>о</w:t>
      </w:r>
      <w:r>
        <w:rPr>
          <w:color w:val="171717"/>
          <w:spacing w:val="-10"/>
          <w:sz w:val="24"/>
        </w:rPr>
        <w:t xml:space="preserve"> </w:t>
      </w:r>
      <w:r>
        <w:rPr>
          <w:color w:val="171717"/>
          <w:sz w:val="24"/>
        </w:rPr>
        <w:t>морских</w:t>
      </w:r>
      <w:r>
        <w:rPr>
          <w:color w:val="171717"/>
          <w:spacing w:val="-11"/>
          <w:sz w:val="24"/>
        </w:rPr>
        <w:t xml:space="preserve"> </w:t>
      </w:r>
      <w:r>
        <w:rPr>
          <w:color w:val="171717"/>
          <w:sz w:val="24"/>
        </w:rPr>
        <w:t>пейзажах</w:t>
      </w:r>
      <w:r>
        <w:rPr>
          <w:color w:val="171717"/>
          <w:spacing w:val="-8"/>
          <w:sz w:val="24"/>
        </w:rPr>
        <w:t xml:space="preserve"> </w:t>
      </w:r>
      <w:r>
        <w:rPr>
          <w:color w:val="171717"/>
          <w:sz w:val="24"/>
        </w:rPr>
        <w:t>И.</w:t>
      </w:r>
      <w:r>
        <w:rPr>
          <w:color w:val="171717"/>
          <w:spacing w:val="-13"/>
          <w:sz w:val="24"/>
        </w:rPr>
        <w:t xml:space="preserve"> </w:t>
      </w:r>
      <w:r>
        <w:rPr>
          <w:color w:val="171717"/>
          <w:spacing w:val="-2"/>
          <w:sz w:val="24"/>
        </w:rPr>
        <w:t>Айвазовского;</w:t>
      </w:r>
    </w:p>
    <w:p w:rsidR="00AE3C4D" w:rsidRDefault="00E21DE7" w:rsidP="00AA7C8F">
      <w:pPr>
        <w:pStyle w:val="a4"/>
        <w:numPr>
          <w:ilvl w:val="1"/>
          <w:numId w:val="271"/>
        </w:numPr>
        <w:tabs>
          <w:tab w:val="left" w:pos="1121"/>
        </w:tabs>
        <w:ind w:right="702" w:firstLine="708"/>
        <w:rPr>
          <w:sz w:val="24"/>
        </w:rPr>
      </w:pPr>
      <w:r>
        <w:rPr>
          <w:color w:val="171717"/>
          <w:sz w:val="24"/>
        </w:rPr>
        <w:t>иметь представление об особенностях пленэрной живописи и колористической изменчи- вости состояний природы;</w:t>
      </w:r>
    </w:p>
    <w:p w:rsidR="00AE3C4D" w:rsidRDefault="00E21DE7" w:rsidP="00AA7C8F">
      <w:pPr>
        <w:pStyle w:val="a4"/>
        <w:numPr>
          <w:ilvl w:val="1"/>
          <w:numId w:val="271"/>
        </w:numPr>
        <w:tabs>
          <w:tab w:val="left" w:pos="1121"/>
        </w:tabs>
        <w:ind w:right="704" w:firstLine="708"/>
        <w:rPr>
          <w:sz w:val="24"/>
        </w:rPr>
      </w:pPr>
      <w:r>
        <w:rPr>
          <w:color w:val="171717"/>
          <w:sz w:val="24"/>
        </w:rPr>
        <w:t>знать и уметь рассказывать историю пейзажа в русской живописи, характеризуя особен- ности понимания пейзажа в творчестве А. Саврасова, И. Шишкина, И. Левитана и художников ХХ в. (по выбору);</w:t>
      </w:r>
    </w:p>
    <w:p w:rsidR="00AE3C4D" w:rsidRDefault="00E21DE7" w:rsidP="00AA7C8F">
      <w:pPr>
        <w:pStyle w:val="a4"/>
        <w:numPr>
          <w:ilvl w:val="1"/>
          <w:numId w:val="271"/>
        </w:numPr>
        <w:tabs>
          <w:tab w:val="left" w:pos="1123"/>
        </w:tabs>
        <w:ind w:right="706" w:firstLine="708"/>
        <w:rPr>
          <w:sz w:val="24"/>
        </w:rPr>
      </w:pPr>
      <w:r>
        <w:rPr>
          <w:color w:val="171717"/>
          <w:sz w:val="24"/>
        </w:rPr>
        <w:t>уметь объяснять, как в пейзажной живописи развивался образ отечественной природы и каково его значение в развитии чувства Родины;</w:t>
      </w:r>
    </w:p>
    <w:p w:rsidR="00AE3C4D" w:rsidRDefault="00E21DE7" w:rsidP="00AA7C8F">
      <w:pPr>
        <w:pStyle w:val="a4"/>
        <w:numPr>
          <w:ilvl w:val="1"/>
          <w:numId w:val="271"/>
        </w:numPr>
        <w:tabs>
          <w:tab w:val="left" w:pos="1121"/>
        </w:tabs>
        <w:spacing w:before="1"/>
        <w:ind w:left="1120"/>
        <w:rPr>
          <w:sz w:val="24"/>
        </w:rPr>
      </w:pPr>
      <w:r>
        <w:rPr>
          <w:color w:val="171717"/>
          <w:sz w:val="24"/>
        </w:rPr>
        <w:t>иметь</w:t>
      </w:r>
      <w:r>
        <w:rPr>
          <w:color w:val="171717"/>
          <w:spacing w:val="10"/>
          <w:sz w:val="24"/>
        </w:rPr>
        <w:t xml:space="preserve"> </w:t>
      </w:r>
      <w:r>
        <w:rPr>
          <w:color w:val="171717"/>
          <w:sz w:val="24"/>
        </w:rPr>
        <w:t>опыт</w:t>
      </w:r>
      <w:r>
        <w:rPr>
          <w:color w:val="171717"/>
          <w:spacing w:val="9"/>
          <w:sz w:val="24"/>
        </w:rPr>
        <w:t xml:space="preserve"> </w:t>
      </w:r>
      <w:r>
        <w:rPr>
          <w:color w:val="171717"/>
          <w:sz w:val="24"/>
        </w:rPr>
        <w:t>живописного</w:t>
      </w:r>
      <w:r>
        <w:rPr>
          <w:color w:val="171717"/>
          <w:spacing w:val="9"/>
          <w:sz w:val="24"/>
        </w:rPr>
        <w:t xml:space="preserve"> </w:t>
      </w:r>
      <w:r>
        <w:rPr>
          <w:color w:val="171717"/>
          <w:sz w:val="24"/>
        </w:rPr>
        <w:t>изображения</w:t>
      </w:r>
      <w:r>
        <w:rPr>
          <w:color w:val="171717"/>
          <w:spacing w:val="9"/>
          <w:sz w:val="24"/>
        </w:rPr>
        <w:t xml:space="preserve"> </w:t>
      </w:r>
      <w:r>
        <w:rPr>
          <w:color w:val="171717"/>
          <w:sz w:val="24"/>
        </w:rPr>
        <w:t>различных</w:t>
      </w:r>
      <w:r>
        <w:rPr>
          <w:color w:val="171717"/>
          <w:spacing w:val="10"/>
          <w:sz w:val="24"/>
        </w:rPr>
        <w:t xml:space="preserve"> </w:t>
      </w:r>
      <w:r>
        <w:rPr>
          <w:color w:val="171717"/>
          <w:sz w:val="24"/>
        </w:rPr>
        <w:t>активно</w:t>
      </w:r>
      <w:r>
        <w:rPr>
          <w:color w:val="171717"/>
          <w:spacing w:val="9"/>
          <w:sz w:val="24"/>
        </w:rPr>
        <w:t xml:space="preserve"> </w:t>
      </w:r>
      <w:r>
        <w:rPr>
          <w:color w:val="171717"/>
          <w:sz w:val="24"/>
        </w:rPr>
        <w:t>выраженных</w:t>
      </w:r>
      <w:r>
        <w:rPr>
          <w:color w:val="171717"/>
          <w:spacing w:val="10"/>
          <w:sz w:val="24"/>
        </w:rPr>
        <w:t xml:space="preserve"> </w:t>
      </w:r>
      <w:r>
        <w:rPr>
          <w:color w:val="171717"/>
          <w:sz w:val="24"/>
        </w:rPr>
        <w:t>состояний</w:t>
      </w:r>
      <w:r>
        <w:rPr>
          <w:color w:val="171717"/>
          <w:spacing w:val="9"/>
          <w:sz w:val="24"/>
        </w:rPr>
        <w:t xml:space="preserve"> </w:t>
      </w:r>
      <w:r>
        <w:rPr>
          <w:color w:val="171717"/>
          <w:spacing w:val="-4"/>
          <w:sz w:val="24"/>
        </w:rPr>
        <w:t>при-</w:t>
      </w:r>
    </w:p>
    <w:p w:rsidR="00AE3C4D" w:rsidRDefault="00E21DE7">
      <w:pPr>
        <w:pStyle w:val="a3"/>
        <w:ind w:firstLine="0"/>
        <w:jc w:val="left"/>
      </w:pPr>
      <w:r>
        <w:rPr>
          <w:color w:val="171717"/>
          <w:spacing w:val="-2"/>
        </w:rPr>
        <w:t>роды;</w:t>
      </w:r>
    </w:p>
    <w:p w:rsidR="00AE3C4D" w:rsidRDefault="00E21DE7" w:rsidP="00AA7C8F">
      <w:pPr>
        <w:pStyle w:val="a4"/>
        <w:numPr>
          <w:ilvl w:val="1"/>
          <w:numId w:val="271"/>
        </w:numPr>
        <w:tabs>
          <w:tab w:val="left" w:pos="1121"/>
        </w:tabs>
        <w:ind w:left="1120"/>
        <w:jc w:val="left"/>
        <w:rPr>
          <w:sz w:val="24"/>
        </w:rPr>
      </w:pPr>
      <w:r>
        <w:rPr>
          <w:color w:val="171717"/>
          <w:sz w:val="24"/>
        </w:rPr>
        <w:t>иметь</w:t>
      </w:r>
      <w:r>
        <w:rPr>
          <w:color w:val="171717"/>
          <w:spacing w:val="54"/>
          <w:sz w:val="24"/>
        </w:rPr>
        <w:t xml:space="preserve"> </w:t>
      </w:r>
      <w:r>
        <w:rPr>
          <w:color w:val="171717"/>
          <w:sz w:val="24"/>
        </w:rPr>
        <w:t>опыт</w:t>
      </w:r>
      <w:r>
        <w:rPr>
          <w:color w:val="171717"/>
          <w:spacing w:val="51"/>
          <w:sz w:val="24"/>
        </w:rPr>
        <w:t xml:space="preserve"> </w:t>
      </w:r>
      <w:r>
        <w:rPr>
          <w:color w:val="171717"/>
          <w:sz w:val="24"/>
        </w:rPr>
        <w:t>пейзажных</w:t>
      </w:r>
      <w:r>
        <w:rPr>
          <w:color w:val="171717"/>
          <w:spacing w:val="53"/>
          <w:sz w:val="24"/>
        </w:rPr>
        <w:t xml:space="preserve"> </w:t>
      </w:r>
      <w:r>
        <w:rPr>
          <w:color w:val="171717"/>
          <w:sz w:val="24"/>
        </w:rPr>
        <w:t>зарисовок,</w:t>
      </w:r>
      <w:r>
        <w:rPr>
          <w:color w:val="171717"/>
          <w:spacing w:val="53"/>
          <w:sz w:val="24"/>
        </w:rPr>
        <w:t xml:space="preserve"> </w:t>
      </w:r>
      <w:r>
        <w:rPr>
          <w:color w:val="171717"/>
          <w:sz w:val="24"/>
        </w:rPr>
        <w:t>графического</w:t>
      </w:r>
      <w:r>
        <w:rPr>
          <w:color w:val="171717"/>
          <w:spacing w:val="53"/>
          <w:sz w:val="24"/>
        </w:rPr>
        <w:t xml:space="preserve"> </w:t>
      </w:r>
      <w:r>
        <w:rPr>
          <w:color w:val="171717"/>
          <w:sz w:val="24"/>
        </w:rPr>
        <w:t>изображения</w:t>
      </w:r>
      <w:r>
        <w:rPr>
          <w:color w:val="171717"/>
          <w:spacing w:val="51"/>
          <w:sz w:val="24"/>
        </w:rPr>
        <w:t xml:space="preserve"> </w:t>
      </w:r>
      <w:r>
        <w:rPr>
          <w:color w:val="171717"/>
          <w:sz w:val="24"/>
        </w:rPr>
        <w:t>природы</w:t>
      </w:r>
      <w:r>
        <w:rPr>
          <w:color w:val="171717"/>
          <w:spacing w:val="53"/>
          <w:sz w:val="24"/>
        </w:rPr>
        <w:t xml:space="preserve"> </w:t>
      </w:r>
      <w:r>
        <w:rPr>
          <w:color w:val="171717"/>
          <w:sz w:val="24"/>
        </w:rPr>
        <w:t>по</w:t>
      </w:r>
      <w:r>
        <w:rPr>
          <w:color w:val="171717"/>
          <w:spacing w:val="51"/>
          <w:sz w:val="24"/>
        </w:rPr>
        <w:t xml:space="preserve"> </w:t>
      </w:r>
      <w:r>
        <w:rPr>
          <w:color w:val="171717"/>
          <w:sz w:val="24"/>
        </w:rPr>
        <w:t>памяти</w:t>
      </w:r>
      <w:r>
        <w:rPr>
          <w:color w:val="171717"/>
          <w:spacing w:val="53"/>
          <w:sz w:val="24"/>
        </w:rPr>
        <w:t xml:space="preserve"> </w:t>
      </w:r>
      <w:r>
        <w:rPr>
          <w:color w:val="171717"/>
          <w:spacing w:val="-10"/>
          <w:sz w:val="24"/>
        </w:rPr>
        <w:t>и</w:t>
      </w:r>
    </w:p>
    <w:p w:rsidR="00AE3C4D" w:rsidRDefault="00E21DE7">
      <w:pPr>
        <w:pStyle w:val="a3"/>
        <w:ind w:firstLine="0"/>
        <w:jc w:val="left"/>
      </w:pPr>
      <w:r>
        <w:rPr>
          <w:color w:val="171717"/>
          <w:spacing w:val="-2"/>
        </w:rPr>
        <w:t>представлению;</w:t>
      </w:r>
    </w:p>
    <w:p w:rsidR="00AE3C4D" w:rsidRDefault="00E21DE7" w:rsidP="00AA7C8F">
      <w:pPr>
        <w:pStyle w:val="a4"/>
        <w:numPr>
          <w:ilvl w:val="1"/>
          <w:numId w:val="271"/>
        </w:numPr>
        <w:tabs>
          <w:tab w:val="left" w:pos="1121"/>
        </w:tabs>
        <w:ind w:right="715" w:firstLine="708"/>
        <w:jc w:val="left"/>
        <w:rPr>
          <w:sz w:val="24"/>
        </w:rPr>
      </w:pPr>
      <w:r>
        <w:rPr>
          <w:color w:val="171717"/>
          <w:sz w:val="24"/>
        </w:rPr>
        <w:t>иметь</w:t>
      </w:r>
      <w:r>
        <w:rPr>
          <w:color w:val="171717"/>
          <w:spacing w:val="32"/>
          <w:sz w:val="24"/>
        </w:rPr>
        <w:t xml:space="preserve"> </w:t>
      </w:r>
      <w:r>
        <w:rPr>
          <w:color w:val="171717"/>
          <w:sz w:val="24"/>
        </w:rPr>
        <w:t>опыт художественной</w:t>
      </w:r>
      <w:r>
        <w:rPr>
          <w:color w:val="171717"/>
          <w:spacing w:val="29"/>
          <w:sz w:val="24"/>
        </w:rPr>
        <w:t xml:space="preserve"> </w:t>
      </w:r>
      <w:r>
        <w:rPr>
          <w:color w:val="171717"/>
          <w:sz w:val="24"/>
        </w:rPr>
        <w:t>наблюдательности</w:t>
      </w:r>
      <w:r>
        <w:rPr>
          <w:color w:val="171717"/>
          <w:spacing w:val="32"/>
          <w:sz w:val="24"/>
        </w:rPr>
        <w:t xml:space="preserve"> </w:t>
      </w:r>
      <w:r>
        <w:rPr>
          <w:color w:val="171717"/>
          <w:sz w:val="24"/>
        </w:rPr>
        <w:t>как</w:t>
      </w:r>
      <w:r>
        <w:rPr>
          <w:color w:val="171717"/>
          <w:spacing w:val="31"/>
          <w:sz w:val="24"/>
        </w:rPr>
        <w:t xml:space="preserve"> </w:t>
      </w:r>
      <w:r>
        <w:rPr>
          <w:color w:val="171717"/>
          <w:sz w:val="24"/>
        </w:rPr>
        <w:t>способа</w:t>
      </w:r>
      <w:r>
        <w:rPr>
          <w:color w:val="171717"/>
          <w:spacing w:val="30"/>
          <w:sz w:val="24"/>
        </w:rPr>
        <w:t xml:space="preserve"> </w:t>
      </w:r>
      <w:r>
        <w:rPr>
          <w:color w:val="171717"/>
          <w:sz w:val="24"/>
        </w:rPr>
        <w:t>развития</w:t>
      </w:r>
      <w:r>
        <w:rPr>
          <w:color w:val="171717"/>
          <w:spacing w:val="30"/>
          <w:sz w:val="24"/>
        </w:rPr>
        <w:t xml:space="preserve"> </w:t>
      </w:r>
      <w:r>
        <w:rPr>
          <w:color w:val="171717"/>
          <w:sz w:val="24"/>
        </w:rPr>
        <w:t>интереса</w:t>
      </w:r>
      <w:r>
        <w:rPr>
          <w:color w:val="171717"/>
          <w:spacing w:val="29"/>
          <w:sz w:val="24"/>
        </w:rPr>
        <w:t xml:space="preserve"> </w:t>
      </w:r>
      <w:r>
        <w:rPr>
          <w:color w:val="171717"/>
          <w:sz w:val="24"/>
        </w:rPr>
        <w:t>к</w:t>
      </w:r>
      <w:r>
        <w:rPr>
          <w:color w:val="171717"/>
          <w:spacing w:val="31"/>
          <w:sz w:val="24"/>
        </w:rPr>
        <w:t xml:space="preserve"> </w:t>
      </w:r>
      <w:r>
        <w:rPr>
          <w:color w:val="171717"/>
          <w:sz w:val="24"/>
        </w:rPr>
        <w:t>окру- жающему миру и его художественно-поэтическому видению;</w:t>
      </w:r>
    </w:p>
    <w:p w:rsidR="00AE3C4D" w:rsidRDefault="00E21DE7" w:rsidP="00AA7C8F">
      <w:pPr>
        <w:pStyle w:val="a4"/>
        <w:numPr>
          <w:ilvl w:val="1"/>
          <w:numId w:val="271"/>
        </w:numPr>
        <w:tabs>
          <w:tab w:val="left" w:pos="1121"/>
        </w:tabs>
        <w:ind w:left="1120"/>
        <w:jc w:val="left"/>
        <w:rPr>
          <w:sz w:val="24"/>
        </w:rPr>
      </w:pPr>
      <w:r>
        <w:rPr>
          <w:color w:val="171717"/>
          <w:sz w:val="24"/>
        </w:rPr>
        <w:t>иметь</w:t>
      </w:r>
      <w:r>
        <w:rPr>
          <w:color w:val="171717"/>
          <w:spacing w:val="-9"/>
          <w:sz w:val="24"/>
        </w:rPr>
        <w:t xml:space="preserve"> </w:t>
      </w:r>
      <w:r>
        <w:rPr>
          <w:color w:val="171717"/>
          <w:sz w:val="24"/>
        </w:rPr>
        <w:t>опыт</w:t>
      </w:r>
      <w:r>
        <w:rPr>
          <w:color w:val="171717"/>
          <w:spacing w:val="-10"/>
          <w:sz w:val="24"/>
        </w:rPr>
        <w:t xml:space="preserve"> </w:t>
      </w:r>
      <w:r>
        <w:rPr>
          <w:color w:val="171717"/>
          <w:sz w:val="24"/>
        </w:rPr>
        <w:t>изображения</w:t>
      </w:r>
      <w:r>
        <w:rPr>
          <w:color w:val="171717"/>
          <w:spacing w:val="-10"/>
          <w:sz w:val="24"/>
        </w:rPr>
        <w:t xml:space="preserve"> </w:t>
      </w:r>
      <w:r>
        <w:rPr>
          <w:color w:val="171717"/>
          <w:sz w:val="24"/>
        </w:rPr>
        <w:t>городского</w:t>
      </w:r>
      <w:r>
        <w:rPr>
          <w:color w:val="171717"/>
          <w:spacing w:val="-12"/>
          <w:sz w:val="24"/>
        </w:rPr>
        <w:t xml:space="preserve"> </w:t>
      </w:r>
      <w:r>
        <w:rPr>
          <w:color w:val="171717"/>
          <w:sz w:val="24"/>
        </w:rPr>
        <w:t>пейзажа</w:t>
      </w:r>
      <w:r>
        <w:rPr>
          <w:color w:val="171717"/>
          <w:spacing w:val="-8"/>
          <w:sz w:val="24"/>
        </w:rPr>
        <w:t xml:space="preserve"> </w:t>
      </w:r>
      <w:r>
        <w:rPr>
          <w:color w:val="171717"/>
          <w:sz w:val="24"/>
        </w:rPr>
        <w:t>—</w:t>
      </w:r>
      <w:r>
        <w:rPr>
          <w:color w:val="171717"/>
          <w:spacing w:val="-10"/>
          <w:sz w:val="24"/>
        </w:rPr>
        <w:t xml:space="preserve"> </w:t>
      </w:r>
      <w:r>
        <w:rPr>
          <w:color w:val="171717"/>
          <w:sz w:val="24"/>
        </w:rPr>
        <w:t>по</w:t>
      </w:r>
      <w:r>
        <w:rPr>
          <w:color w:val="171717"/>
          <w:spacing w:val="-10"/>
          <w:sz w:val="24"/>
        </w:rPr>
        <w:t xml:space="preserve"> </w:t>
      </w:r>
      <w:r>
        <w:rPr>
          <w:color w:val="171717"/>
          <w:sz w:val="24"/>
        </w:rPr>
        <w:t>памяти</w:t>
      </w:r>
      <w:r>
        <w:rPr>
          <w:color w:val="171717"/>
          <w:spacing w:val="-8"/>
          <w:sz w:val="24"/>
        </w:rPr>
        <w:t xml:space="preserve"> </w:t>
      </w:r>
      <w:r>
        <w:rPr>
          <w:color w:val="171717"/>
          <w:sz w:val="24"/>
        </w:rPr>
        <w:t>или</w:t>
      </w:r>
      <w:r>
        <w:rPr>
          <w:color w:val="171717"/>
          <w:spacing w:val="-10"/>
          <w:sz w:val="24"/>
        </w:rPr>
        <w:t xml:space="preserve"> </w:t>
      </w:r>
      <w:r>
        <w:rPr>
          <w:color w:val="171717"/>
          <w:spacing w:val="-2"/>
          <w:sz w:val="24"/>
        </w:rPr>
        <w:t>представлению;</w:t>
      </w:r>
    </w:p>
    <w:p w:rsidR="00AE3C4D" w:rsidRDefault="00E21DE7" w:rsidP="00AA7C8F">
      <w:pPr>
        <w:pStyle w:val="a4"/>
        <w:numPr>
          <w:ilvl w:val="1"/>
          <w:numId w:val="271"/>
        </w:numPr>
        <w:tabs>
          <w:tab w:val="left" w:pos="1121"/>
        </w:tabs>
        <w:ind w:right="705" w:firstLine="708"/>
        <w:jc w:val="left"/>
        <w:rPr>
          <w:sz w:val="24"/>
        </w:rPr>
      </w:pPr>
      <w:r>
        <w:rPr>
          <w:color w:val="171717"/>
          <w:sz w:val="24"/>
        </w:rPr>
        <w:t>обрести</w:t>
      </w:r>
      <w:r>
        <w:rPr>
          <w:color w:val="171717"/>
          <w:spacing w:val="34"/>
          <w:sz w:val="24"/>
        </w:rPr>
        <w:t xml:space="preserve"> </w:t>
      </w:r>
      <w:r>
        <w:rPr>
          <w:color w:val="171717"/>
          <w:sz w:val="24"/>
        </w:rPr>
        <w:t>навыки</w:t>
      </w:r>
      <w:r>
        <w:rPr>
          <w:color w:val="171717"/>
          <w:spacing w:val="33"/>
          <w:sz w:val="24"/>
        </w:rPr>
        <w:t xml:space="preserve"> </w:t>
      </w:r>
      <w:r>
        <w:rPr>
          <w:color w:val="171717"/>
          <w:sz w:val="24"/>
        </w:rPr>
        <w:t>восприятия</w:t>
      </w:r>
      <w:r>
        <w:rPr>
          <w:color w:val="171717"/>
          <w:spacing w:val="32"/>
          <w:sz w:val="24"/>
        </w:rPr>
        <w:t xml:space="preserve"> </w:t>
      </w:r>
      <w:r>
        <w:rPr>
          <w:color w:val="171717"/>
          <w:sz w:val="24"/>
        </w:rPr>
        <w:t>образности</w:t>
      </w:r>
      <w:r>
        <w:rPr>
          <w:color w:val="171717"/>
          <w:spacing w:val="33"/>
          <w:sz w:val="24"/>
        </w:rPr>
        <w:t xml:space="preserve"> </w:t>
      </w:r>
      <w:r>
        <w:rPr>
          <w:color w:val="171717"/>
          <w:sz w:val="24"/>
        </w:rPr>
        <w:t>городского</w:t>
      </w:r>
      <w:r>
        <w:rPr>
          <w:color w:val="171717"/>
          <w:spacing w:val="32"/>
          <w:sz w:val="24"/>
        </w:rPr>
        <w:t xml:space="preserve"> </w:t>
      </w:r>
      <w:r>
        <w:rPr>
          <w:color w:val="171717"/>
          <w:sz w:val="24"/>
        </w:rPr>
        <w:t>пространства</w:t>
      </w:r>
      <w:r>
        <w:rPr>
          <w:color w:val="171717"/>
          <w:spacing w:val="34"/>
          <w:sz w:val="24"/>
        </w:rPr>
        <w:t xml:space="preserve"> </w:t>
      </w:r>
      <w:r>
        <w:rPr>
          <w:color w:val="171717"/>
          <w:sz w:val="24"/>
        </w:rPr>
        <w:t>как</w:t>
      </w:r>
      <w:r>
        <w:rPr>
          <w:color w:val="171717"/>
          <w:spacing w:val="33"/>
          <w:sz w:val="24"/>
        </w:rPr>
        <w:t xml:space="preserve"> </w:t>
      </w:r>
      <w:r>
        <w:rPr>
          <w:color w:val="171717"/>
          <w:sz w:val="24"/>
        </w:rPr>
        <w:t>выражения</w:t>
      </w:r>
      <w:r>
        <w:rPr>
          <w:color w:val="171717"/>
          <w:spacing w:val="32"/>
          <w:sz w:val="24"/>
        </w:rPr>
        <w:t xml:space="preserve"> </w:t>
      </w:r>
      <w:r>
        <w:rPr>
          <w:color w:val="171717"/>
          <w:sz w:val="24"/>
        </w:rPr>
        <w:t>само- бытного лица культуры и истории народа;</w:t>
      </w:r>
    </w:p>
    <w:p w:rsidR="00AE3C4D" w:rsidRDefault="00E21DE7" w:rsidP="00AA7C8F">
      <w:pPr>
        <w:pStyle w:val="a4"/>
        <w:numPr>
          <w:ilvl w:val="1"/>
          <w:numId w:val="271"/>
        </w:numPr>
        <w:tabs>
          <w:tab w:val="left" w:pos="1121"/>
        </w:tabs>
        <w:ind w:right="707" w:firstLine="708"/>
        <w:jc w:val="left"/>
        <w:rPr>
          <w:sz w:val="24"/>
        </w:rPr>
      </w:pPr>
      <w:r>
        <w:rPr>
          <w:color w:val="171717"/>
          <w:sz w:val="24"/>
        </w:rPr>
        <w:t>понимать и объяснять роль культурного наследия в городском пространстве, задачи его охраны и сохранения.</w:t>
      </w:r>
    </w:p>
    <w:p w:rsidR="00AE3C4D" w:rsidRDefault="00E21DE7">
      <w:pPr>
        <w:ind w:left="981"/>
        <w:rPr>
          <w:i/>
          <w:sz w:val="24"/>
        </w:rPr>
      </w:pPr>
      <w:r>
        <w:rPr>
          <w:i/>
          <w:color w:val="171717"/>
          <w:sz w:val="24"/>
        </w:rPr>
        <w:t>Бытовой</w:t>
      </w:r>
      <w:r>
        <w:rPr>
          <w:i/>
          <w:color w:val="171717"/>
          <w:spacing w:val="-4"/>
          <w:sz w:val="24"/>
        </w:rPr>
        <w:t xml:space="preserve"> </w:t>
      </w:r>
      <w:r>
        <w:rPr>
          <w:i/>
          <w:color w:val="171717"/>
          <w:spacing w:val="-2"/>
          <w:sz w:val="24"/>
        </w:rPr>
        <w:t>жанр:</w:t>
      </w:r>
    </w:p>
    <w:p w:rsidR="00AE3C4D" w:rsidRDefault="00E21DE7" w:rsidP="00AA7C8F">
      <w:pPr>
        <w:pStyle w:val="a4"/>
        <w:numPr>
          <w:ilvl w:val="1"/>
          <w:numId w:val="271"/>
        </w:numPr>
        <w:tabs>
          <w:tab w:val="left" w:pos="1121"/>
        </w:tabs>
        <w:ind w:right="710" w:firstLine="708"/>
        <w:jc w:val="left"/>
        <w:rPr>
          <w:sz w:val="24"/>
        </w:rPr>
      </w:pPr>
      <w:r>
        <w:rPr>
          <w:color w:val="171717"/>
          <w:sz w:val="24"/>
        </w:rPr>
        <w:t>характеризовать</w:t>
      </w:r>
      <w:r>
        <w:rPr>
          <w:color w:val="171717"/>
          <w:spacing w:val="40"/>
          <w:sz w:val="24"/>
        </w:rPr>
        <w:t xml:space="preserve"> </w:t>
      </w:r>
      <w:r>
        <w:rPr>
          <w:color w:val="171717"/>
          <w:sz w:val="24"/>
        </w:rPr>
        <w:t>роль</w:t>
      </w:r>
      <w:r>
        <w:rPr>
          <w:color w:val="171717"/>
          <w:spacing w:val="40"/>
          <w:sz w:val="24"/>
        </w:rPr>
        <w:t xml:space="preserve"> </w:t>
      </w:r>
      <w:r>
        <w:rPr>
          <w:color w:val="171717"/>
          <w:sz w:val="24"/>
        </w:rPr>
        <w:t>изобразительного</w:t>
      </w:r>
      <w:r>
        <w:rPr>
          <w:color w:val="171717"/>
          <w:spacing w:val="40"/>
          <w:sz w:val="24"/>
        </w:rPr>
        <w:t xml:space="preserve"> </w:t>
      </w:r>
      <w:r>
        <w:rPr>
          <w:color w:val="171717"/>
          <w:sz w:val="24"/>
        </w:rPr>
        <w:t>искусства</w:t>
      </w:r>
      <w:r>
        <w:rPr>
          <w:color w:val="171717"/>
          <w:spacing w:val="40"/>
          <w:sz w:val="24"/>
        </w:rPr>
        <w:t xml:space="preserve"> </w:t>
      </w:r>
      <w:r>
        <w:rPr>
          <w:color w:val="171717"/>
          <w:sz w:val="24"/>
        </w:rPr>
        <w:t>в</w:t>
      </w:r>
      <w:r>
        <w:rPr>
          <w:color w:val="171717"/>
          <w:spacing w:val="40"/>
          <w:sz w:val="24"/>
        </w:rPr>
        <w:t xml:space="preserve"> </w:t>
      </w:r>
      <w:r>
        <w:rPr>
          <w:color w:val="171717"/>
          <w:sz w:val="24"/>
        </w:rPr>
        <w:t>формировании</w:t>
      </w:r>
      <w:r>
        <w:rPr>
          <w:color w:val="171717"/>
          <w:spacing w:val="40"/>
          <w:sz w:val="24"/>
        </w:rPr>
        <w:t xml:space="preserve"> </w:t>
      </w:r>
      <w:r>
        <w:rPr>
          <w:color w:val="171717"/>
          <w:sz w:val="24"/>
        </w:rPr>
        <w:t>представлений</w:t>
      </w:r>
      <w:r>
        <w:rPr>
          <w:color w:val="171717"/>
          <w:spacing w:val="40"/>
          <w:sz w:val="24"/>
        </w:rPr>
        <w:t xml:space="preserve"> </w:t>
      </w:r>
      <w:r>
        <w:rPr>
          <w:color w:val="171717"/>
          <w:sz w:val="24"/>
        </w:rPr>
        <w:t>о</w:t>
      </w:r>
      <w:r>
        <w:rPr>
          <w:color w:val="171717"/>
          <w:spacing w:val="40"/>
          <w:sz w:val="24"/>
        </w:rPr>
        <w:t xml:space="preserve"> </w:t>
      </w:r>
      <w:r>
        <w:rPr>
          <w:color w:val="171717"/>
          <w:sz w:val="24"/>
        </w:rPr>
        <w:t>жизни людей разных эпох и народов;</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3"/>
        </w:tabs>
        <w:spacing w:before="64"/>
        <w:ind w:right="702" w:firstLine="708"/>
        <w:rPr>
          <w:sz w:val="24"/>
        </w:rPr>
      </w:pPr>
      <w:r>
        <w:rPr>
          <w:color w:val="171717"/>
          <w:sz w:val="24"/>
        </w:rPr>
        <w:lastRenderedPageBreak/>
        <w:t>уметь объяснять понятия «тематическая картина», «станковая живопись», «монумен- тальная живопись»; перечислять основные жанры тематической картины;</w:t>
      </w:r>
    </w:p>
    <w:p w:rsidR="00AE3C4D" w:rsidRDefault="00E21DE7" w:rsidP="00AA7C8F">
      <w:pPr>
        <w:pStyle w:val="a4"/>
        <w:numPr>
          <w:ilvl w:val="1"/>
          <w:numId w:val="271"/>
        </w:numPr>
        <w:tabs>
          <w:tab w:val="left" w:pos="1121"/>
        </w:tabs>
        <w:ind w:right="711" w:firstLine="708"/>
        <w:rPr>
          <w:sz w:val="24"/>
        </w:rPr>
      </w:pPr>
      <w:r>
        <w:rPr>
          <w:color w:val="171717"/>
          <w:sz w:val="24"/>
        </w:rPr>
        <w:t>различать тему, сюжет и содержание в жанровой картине; выявлять образ нравственных и ценностных смыслов в жанровой картине;</w:t>
      </w:r>
    </w:p>
    <w:p w:rsidR="00AE3C4D" w:rsidRDefault="00E21DE7" w:rsidP="00AA7C8F">
      <w:pPr>
        <w:pStyle w:val="a4"/>
        <w:numPr>
          <w:ilvl w:val="1"/>
          <w:numId w:val="271"/>
        </w:numPr>
        <w:tabs>
          <w:tab w:val="left" w:pos="1121"/>
        </w:tabs>
        <w:ind w:right="703" w:firstLine="708"/>
        <w:rPr>
          <w:sz w:val="24"/>
        </w:rPr>
      </w:pPr>
      <w:r>
        <w:rPr>
          <w:color w:val="171717"/>
          <w:sz w:val="24"/>
        </w:rPr>
        <w:t>иметь представление о композиции как целостности в организации художественных вы- разительных средств, взаимосвязи всех компонентов художественного произведения;</w:t>
      </w:r>
    </w:p>
    <w:p w:rsidR="00AE3C4D" w:rsidRDefault="00E21DE7" w:rsidP="00AA7C8F">
      <w:pPr>
        <w:pStyle w:val="a4"/>
        <w:numPr>
          <w:ilvl w:val="1"/>
          <w:numId w:val="271"/>
        </w:numPr>
        <w:tabs>
          <w:tab w:val="left" w:pos="1121"/>
        </w:tabs>
        <w:ind w:right="711" w:firstLine="708"/>
        <w:rPr>
          <w:sz w:val="24"/>
        </w:rPr>
      </w:pPr>
      <w:r>
        <w:rPr>
          <w:color w:val="171717"/>
          <w:sz w:val="24"/>
        </w:rPr>
        <w:t>объяснять значение художественного изображения бытовой жизни людей в понимании истории человечества и современной жизни;</w:t>
      </w:r>
    </w:p>
    <w:p w:rsidR="00AE3C4D" w:rsidRDefault="00E21DE7" w:rsidP="00AA7C8F">
      <w:pPr>
        <w:pStyle w:val="a4"/>
        <w:numPr>
          <w:ilvl w:val="1"/>
          <w:numId w:val="271"/>
        </w:numPr>
        <w:tabs>
          <w:tab w:val="left" w:pos="1121"/>
        </w:tabs>
        <w:ind w:right="713" w:firstLine="708"/>
        <w:rPr>
          <w:sz w:val="24"/>
        </w:rPr>
      </w:pPr>
      <w:r>
        <w:rPr>
          <w:color w:val="171717"/>
          <w:sz w:val="24"/>
        </w:rPr>
        <w:t>осознавать многообразие форм организации бытовой жизни и одновременно единство мира людей;</w:t>
      </w:r>
    </w:p>
    <w:p w:rsidR="00AE3C4D" w:rsidRDefault="00E21DE7" w:rsidP="00AA7C8F">
      <w:pPr>
        <w:pStyle w:val="a4"/>
        <w:numPr>
          <w:ilvl w:val="1"/>
          <w:numId w:val="271"/>
        </w:numPr>
        <w:tabs>
          <w:tab w:val="left" w:pos="1121"/>
        </w:tabs>
        <w:ind w:right="699" w:firstLine="708"/>
        <w:rPr>
          <w:sz w:val="24"/>
        </w:rPr>
      </w:pPr>
      <w:r>
        <w:rPr>
          <w:color w:val="171717"/>
          <w:sz w:val="24"/>
        </w:rPr>
        <w:t>иметь представление об изображении труда и повседневных занятий человека в искус- стве разных эпох и народов; различать произведения разных культур по их стилистическим при- знакам и изобразительным традициям (Древний Египет, Китай, античный мир и др.);</w:t>
      </w:r>
    </w:p>
    <w:p w:rsidR="00AE3C4D" w:rsidRDefault="00E21DE7" w:rsidP="00AA7C8F">
      <w:pPr>
        <w:pStyle w:val="a4"/>
        <w:numPr>
          <w:ilvl w:val="1"/>
          <w:numId w:val="271"/>
        </w:numPr>
        <w:tabs>
          <w:tab w:val="left" w:pos="1121"/>
        </w:tabs>
        <w:spacing w:before="1"/>
        <w:ind w:left="1120"/>
        <w:rPr>
          <w:sz w:val="24"/>
        </w:rPr>
      </w:pPr>
      <w:r>
        <w:rPr>
          <w:color w:val="171717"/>
          <w:sz w:val="24"/>
        </w:rPr>
        <w:t>иметь</w:t>
      </w:r>
      <w:r>
        <w:rPr>
          <w:color w:val="171717"/>
          <w:spacing w:val="-7"/>
          <w:sz w:val="24"/>
        </w:rPr>
        <w:t xml:space="preserve"> </w:t>
      </w:r>
      <w:r>
        <w:rPr>
          <w:color w:val="171717"/>
          <w:sz w:val="24"/>
        </w:rPr>
        <w:t>опыт</w:t>
      </w:r>
      <w:r>
        <w:rPr>
          <w:color w:val="171717"/>
          <w:spacing w:val="-7"/>
          <w:sz w:val="24"/>
        </w:rPr>
        <w:t xml:space="preserve"> </w:t>
      </w:r>
      <w:r>
        <w:rPr>
          <w:color w:val="171717"/>
          <w:sz w:val="24"/>
        </w:rPr>
        <w:t>изображения</w:t>
      </w:r>
      <w:r>
        <w:rPr>
          <w:color w:val="171717"/>
          <w:spacing w:val="-7"/>
          <w:sz w:val="24"/>
        </w:rPr>
        <w:t xml:space="preserve"> </w:t>
      </w:r>
      <w:r>
        <w:rPr>
          <w:color w:val="171717"/>
          <w:sz w:val="24"/>
        </w:rPr>
        <w:t>бытовой</w:t>
      </w:r>
      <w:r>
        <w:rPr>
          <w:color w:val="171717"/>
          <w:spacing w:val="-7"/>
          <w:sz w:val="24"/>
        </w:rPr>
        <w:t xml:space="preserve"> </w:t>
      </w:r>
      <w:r>
        <w:rPr>
          <w:color w:val="171717"/>
          <w:sz w:val="24"/>
        </w:rPr>
        <w:t>жизни</w:t>
      </w:r>
      <w:r>
        <w:rPr>
          <w:color w:val="171717"/>
          <w:spacing w:val="-6"/>
          <w:sz w:val="24"/>
        </w:rPr>
        <w:t xml:space="preserve"> </w:t>
      </w:r>
      <w:r>
        <w:rPr>
          <w:color w:val="171717"/>
          <w:sz w:val="24"/>
        </w:rPr>
        <w:t>разных</w:t>
      </w:r>
      <w:r>
        <w:rPr>
          <w:color w:val="171717"/>
          <w:spacing w:val="-7"/>
          <w:sz w:val="24"/>
        </w:rPr>
        <w:t xml:space="preserve"> </w:t>
      </w:r>
      <w:r>
        <w:rPr>
          <w:color w:val="171717"/>
          <w:sz w:val="24"/>
        </w:rPr>
        <w:t>народов</w:t>
      </w:r>
      <w:r>
        <w:rPr>
          <w:color w:val="171717"/>
          <w:spacing w:val="-8"/>
          <w:sz w:val="24"/>
        </w:rPr>
        <w:t xml:space="preserve"> </w:t>
      </w:r>
      <w:r>
        <w:rPr>
          <w:color w:val="171717"/>
          <w:sz w:val="24"/>
        </w:rPr>
        <w:t>в</w:t>
      </w:r>
      <w:r>
        <w:rPr>
          <w:color w:val="171717"/>
          <w:spacing w:val="-8"/>
          <w:sz w:val="24"/>
        </w:rPr>
        <w:t xml:space="preserve"> </w:t>
      </w:r>
      <w:r>
        <w:rPr>
          <w:color w:val="171717"/>
          <w:sz w:val="24"/>
        </w:rPr>
        <w:t>контексте</w:t>
      </w:r>
      <w:r>
        <w:rPr>
          <w:color w:val="171717"/>
          <w:spacing w:val="-8"/>
          <w:sz w:val="24"/>
        </w:rPr>
        <w:t xml:space="preserve"> </w:t>
      </w:r>
      <w:r>
        <w:rPr>
          <w:color w:val="171717"/>
          <w:sz w:val="24"/>
        </w:rPr>
        <w:t>традиций</w:t>
      </w:r>
      <w:r>
        <w:rPr>
          <w:color w:val="171717"/>
          <w:spacing w:val="-6"/>
          <w:sz w:val="24"/>
        </w:rPr>
        <w:t xml:space="preserve"> </w:t>
      </w:r>
      <w:r>
        <w:rPr>
          <w:color w:val="171717"/>
          <w:sz w:val="24"/>
        </w:rPr>
        <w:t>их</w:t>
      </w:r>
      <w:r>
        <w:rPr>
          <w:color w:val="171717"/>
          <w:spacing w:val="-8"/>
          <w:sz w:val="24"/>
        </w:rPr>
        <w:t xml:space="preserve"> </w:t>
      </w:r>
      <w:r>
        <w:rPr>
          <w:color w:val="171717"/>
          <w:spacing w:val="-2"/>
          <w:sz w:val="24"/>
        </w:rPr>
        <w:t>искус-</w:t>
      </w:r>
    </w:p>
    <w:p w:rsidR="00AE3C4D" w:rsidRDefault="00E21DE7">
      <w:pPr>
        <w:pStyle w:val="a3"/>
        <w:ind w:firstLine="0"/>
        <w:jc w:val="left"/>
      </w:pPr>
      <w:r>
        <w:rPr>
          <w:color w:val="171717"/>
          <w:spacing w:val="-2"/>
        </w:rPr>
        <w:t>ства;</w:t>
      </w:r>
    </w:p>
    <w:p w:rsidR="00AE3C4D" w:rsidRDefault="00E21DE7" w:rsidP="00AA7C8F">
      <w:pPr>
        <w:pStyle w:val="a4"/>
        <w:numPr>
          <w:ilvl w:val="1"/>
          <w:numId w:val="271"/>
        </w:numPr>
        <w:tabs>
          <w:tab w:val="left" w:pos="1121"/>
        </w:tabs>
        <w:ind w:left="1120"/>
        <w:jc w:val="left"/>
        <w:rPr>
          <w:sz w:val="24"/>
        </w:rPr>
      </w:pPr>
      <w:r>
        <w:rPr>
          <w:color w:val="171717"/>
          <w:sz w:val="24"/>
        </w:rPr>
        <w:t>характеризовать</w:t>
      </w:r>
      <w:r>
        <w:rPr>
          <w:color w:val="171717"/>
          <w:spacing w:val="-9"/>
          <w:sz w:val="24"/>
        </w:rPr>
        <w:t xml:space="preserve"> </w:t>
      </w:r>
      <w:r>
        <w:rPr>
          <w:color w:val="171717"/>
          <w:sz w:val="24"/>
        </w:rPr>
        <w:t>понятие</w:t>
      </w:r>
      <w:r>
        <w:rPr>
          <w:color w:val="171717"/>
          <w:spacing w:val="-6"/>
          <w:sz w:val="24"/>
        </w:rPr>
        <w:t xml:space="preserve"> </w:t>
      </w:r>
      <w:r>
        <w:rPr>
          <w:color w:val="171717"/>
          <w:sz w:val="24"/>
        </w:rPr>
        <w:t>«бытовой</w:t>
      </w:r>
      <w:r>
        <w:rPr>
          <w:color w:val="171717"/>
          <w:spacing w:val="-7"/>
          <w:sz w:val="24"/>
        </w:rPr>
        <w:t xml:space="preserve"> </w:t>
      </w:r>
      <w:r>
        <w:rPr>
          <w:color w:val="171717"/>
          <w:sz w:val="24"/>
        </w:rPr>
        <w:t>жанр»</w:t>
      </w:r>
      <w:r>
        <w:rPr>
          <w:color w:val="171717"/>
          <w:spacing w:val="-13"/>
          <w:sz w:val="24"/>
        </w:rPr>
        <w:t xml:space="preserve"> </w:t>
      </w:r>
      <w:r>
        <w:rPr>
          <w:color w:val="171717"/>
          <w:sz w:val="24"/>
        </w:rPr>
        <w:t>и</w:t>
      </w:r>
      <w:r>
        <w:rPr>
          <w:color w:val="171717"/>
          <w:spacing w:val="-3"/>
          <w:sz w:val="24"/>
        </w:rPr>
        <w:t xml:space="preserve"> </w:t>
      </w:r>
      <w:r>
        <w:rPr>
          <w:color w:val="171717"/>
          <w:sz w:val="24"/>
        </w:rPr>
        <w:t>уметь</w:t>
      </w:r>
      <w:r>
        <w:rPr>
          <w:color w:val="171717"/>
          <w:spacing w:val="-6"/>
          <w:sz w:val="24"/>
        </w:rPr>
        <w:t xml:space="preserve"> </w:t>
      </w:r>
      <w:r>
        <w:rPr>
          <w:color w:val="171717"/>
          <w:sz w:val="24"/>
        </w:rPr>
        <w:t>приводить</w:t>
      </w:r>
      <w:r>
        <w:rPr>
          <w:color w:val="171717"/>
          <w:spacing w:val="-9"/>
          <w:sz w:val="24"/>
        </w:rPr>
        <w:t xml:space="preserve"> </w:t>
      </w:r>
      <w:r>
        <w:rPr>
          <w:color w:val="171717"/>
          <w:sz w:val="24"/>
        </w:rPr>
        <w:t>несколько</w:t>
      </w:r>
      <w:r>
        <w:rPr>
          <w:color w:val="171717"/>
          <w:spacing w:val="-9"/>
          <w:sz w:val="24"/>
        </w:rPr>
        <w:t xml:space="preserve"> </w:t>
      </w:r>
      <w:r>
        <w:rPr>
          <w:color w:val="171717"/>
          <w:sz w:val="24"/>
        </w:rPr>
        <w:t>примеров</w:t>
      </w:r>
      <w:r>
        <w:rPr>
          <w:color w:val="171717"/>
          <w:spacing w:val="-8"/>
          <w:sz w:val="24"/>
        </w:rPr>
        <w:t xml:space="preserve"> </w:t>
      </w:r>
      <w:r>
        <w:rPr>
          <w:color w:val="171717"/>
          <w:spacing w:val="-2"/>
          <w:sz w:val="24"/>
        </w:rPr>
        <w:t>произ-</w:t>
      </w:r>
    </w:p>
    <w:p w:rsidR="00AE3C4D" w:rsidRDefault="00E21DE7">
      <w:pPr>
        <w:pStyle w:val="a3"/>
        <w:ind w:firstLine="0"/>
      </w:pPr>
      <w:r>
        <w:rPr>
          <w:color w:val="171717"/>
        </w:rPr>
        <w:t>ведений</w:t>
      </w:r>
      <w:r>
        <w:rPr>
          <w:color w:val="171717"/>
          <w:spacing w:val="-4"/>
        </w:rPr>
        <w:t xml:space="preserve"> </w:t>
      </w:r>
      <w:r>
        <w:rPr>
          <w:color w:val="171717"/>
        </w:rPr>
        <w:t>европейского</w:t>
      </w:r>
      <w:r>
        <w:rPr>
          <w:color w:val="171717"/>
          <w:spacing w:val="-6"/>
        </w:rPr>
        <w:t xml:space="preserve"> </w:t>
      </w:r>
      <w:r>
        <w:rPr>
          <w:color w:val="171717"/>
        </w:rPr>
        <w:t>и</w:t>
      </w:r>
      <w:r>
        <w:rPr>
          <w:color w:val="171717"/>
          <w:spacing w:val="-4"/>
        </w:rPr>
        <w:t xml:space="preserve"> </w:t>
      </w:r>
      <w:r>
        <w:rPr>
          <w:color w:val="171717"/>
        </w:rPr>
        <w:t>отечественного</w:t>
      </w:r>
      <w:r>
        <w:rPr>
          <w:color w:val="171717"/>
          <w:spacing w:val="-3"/>
        </w:rPr>
        <w:t xml:space="preserve"> </w:t>
      </w:r>
      <w:r>
        <w:rPr>
          <w:color w:val="171717"/>
          <w:spacing w:val="-2"/>
        </w:rPr>
        <w:t>искусства;</w:t>
      </w:r>
    </w:p>
    <w:p w:rsidR="00AE3C4D" w:rsidRDefault="00E21DE7" w:rsidP="00AA7C8F">
      <w:pPr>
        <w:pStyle w:val="a4"/>
        <w:numPr>
          <w:ilvl w:val="1"/>
          <w:numId w:val="271"/>
        </w:numPr>
        <w:tabs>
          <w:tab w:val="left" w:pos="1121"/>
        </w:tabs>
        <w:ind w:right="704" w:firstLine="708"/>
        <w:rPr>
          <w:sz w:val="24"/>
        </w:rPr>
      </w:pPr>
      <w:r>
        <w:rPr>
          <w:color w:val="171717"/>
          <w:sz w:val="24"/>
        </w:rPr>
        <w:t>обрести опыт создания композиции на сюжеты из реальной повседневной жизни, обуча- ясь художественной наблюдательности и образному видению окружающей действительности.</w:t>
      </w:r>
    </w:p>
    <w:p w:rsidR="00AE3C4D" w:rsidRDefault="00E21DE7">
      <w:pPr>
        <w:ind w:left="981"/>
        <w:jc w:val="both"/>
        <w:rPr>
          <w:i/>
          <w:sz w:val="24"/>
        </w:rPr>
      </w:pPr>
      <w:r>
        <w:rPr>
          <w:i/>
          <w:color w:val="171717"/>
          <w:sz w:val="24"/>
        </w:rPr>
        <w:t>Исторический</w:t>
      </w:r>
      <w:r>
        <w:rPr>
          <w:i/>
          <w:color w:val="171717"/>
          <w:spacing w:val="-10"/>
          <w:sz w:val="24"/>
        </w:rPr>
        <w:t xml:space="preserve"> </w:t>
      </w:r>
      <w:r>
        <w:rPr>
          <w:i/>
          <w:color w:val="171717"/>
          <w:spacing w:val="-2"/>
          <w:sz w:val="24"/>
        </w:rPr>
        <w:t>жанр:</w:t>
      </w:r>
    </w:p>
    <w:p w:rsidR="00AE3C4D" w:rsidRDefault="00E21DE7" w:rsidP="00AA7C8F">
      <w:pPr>
        <w:pStyle w:val="a4"/>
        <w:numPr>
          <w:ilvl w:val="1"/>
          <w:numId w:val="271"/>
        </w:numPr>
        <w:tabs>
          <w:tab w:val="left" w:pos="1121"/>
        </w:tabs>
        <w:ind w:right="704" w:firstLine="708"/>
        <w:rPr>
          <w:sz w:val="24"/>
        </w:rPr>
      </w:pPr>
      <w:r>
        <w:rPr>
          <w:color w:val="171717"/>
          <w:sz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 ром произведений изобразительного искусства;</w:t>
      </w:r>
    </w:p>
    <w:p w:rsidR="00AE3C4D" w:rsidRDefault="00E21DE7" w:rsidP="00AA7C8F">
      <w:pPr>
        <w:pStyle w:val="a4"/>
        <w:numPr>
          <w:ilvl w:val="1"/>
          <w:numId w:val="271"/>
        </w:numPr>
        <w:tabs>
          <w:tab w:val="left" w:pos="1121"/>
        </w:tabs>
        <w:spacing w:before="1"/>
        <w:ind w:right="707" w:firstLine="708"/>
        <w:rPr>
          <w:sz w:val="24"/>
        </w:rPr>
      </w:pPr>
      <w:r>
        <w:rPr>
          <w:color w:val="171717"/>
          <w:sz w:val="24"/>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E3C4D" w:rsidRDefault="00E21DE7" w:rsidP="00AA7C8F">
      <w:pPr>
        <w:pStyle w:val="a4"/>
        <w:numPr>
          <w:ilvl w:val="1"/>
          <w:numId w:val="271"/>
        </w:numPr>
        <w:tabs>
          <w:tab w:val="left" w:pos="1121"/>
        </w:tabs>
        <w:ind w:right="712" w:firstLine="708"/>
        <w:rPr>
          <w:sz w:val="24"/>
        </w:rPr>
      </w:pPr>
      <w:r>
        <w:rPr>
          <w:color w:val="171717"/>
          <w:sz w:val="24"/>
        </w:rPr>
        <w:t>иметь представление о развитии исторического жанра в творчестве отечественных ху- дожников ХХ в.;</w:t>
      </w:r>
    </w:p>
    <w:p w:rsidR="00AE3C4D" w:rsidRDefault="00E21DE7" w:rsidP="00AA7C8F">
      <w:pPr>
        <w:pStyle w:val="a4"/>
        <w:numPr>
          <w:ilvl w:val="1"/>
          <w:numId w:val="271"/>
        </w:numPr>
        <w:tabs>
          <w:tab w:val="left" w:pos="1123"/>
        </w:tabs>
        <w:ind w:right="715" w:firstLine="708"/>
        <w:rPr>
          <w:sz w:val="24"/>
        </w:rPr>
      </w:pPr>
      <w:r>
        <w:rPr>
          <w:color w:val="171717"/>
          <w:sz w:val="24"/>
        </w:rPr>
        <w:t>уметь объяснять, почему произведения на библейские, мифологические темы, сюжеты</w:t>
      </w:r>
      <w:r>
        <w:rPr>
          <w:color w:val="171717"/>
          <w:spacing w:val="40"/>
          <w:sz w:val="24"/>
        </w:rPr>
        <w:t xml:space="preserve"> </w:t>
      </w:r>
      <w:r>
        <w:rPr>
          <w:color w:val="171717"/>
          <w:sz w:val="24"/>
        </w:rPr>
        <w:t>об античных героях принято относить к историческому жанру;</w:t>
      </w:r>
    </w:p>
    <w:p w:rsidR="00AE3C4D" w:rsidRDefault="00E21DE7" w:rsidP="00AA7C8F">
      <w:pPr>
        <w:pStyle w:val="a4"/>
        <w:numPr>
          <w:ilvl w:val="1"/>
          <w:numId w:val="271"/>
        </w:numPr>
        <w:tabs>
          <w:tab w:val="left" w:pos="1123"/>
        </w:tabs>
        <w:ind w:right="700" w:firstLine="708"/>
        <w:rPr>
          <w:sz w:val="24"/>
        </w:rPr>
      </w:pPr>
      <w:r>
        <w:rPr>
          <w:color w:val="171717"/>
          <w:sz w:val="24"/>
        </w:rPr>
        <w:t>узнавать и называть авторов таких произведений, как «Давид» Микеланджело, «Весна» С. Боттичелли;</w:t>
      </w:r>
    </w:p>
    <w:p w:rsidR="00AE3C4D" w:rsidRDefault="00E21DE7" w:rsidP="00AA7C8F">
      <w:pPr>
        <w:pStyle w:val="a4"/>
        <w:numPr>
          <w:ilvl w:val="1"/>
          <w:numId w:val="271"/>
        </w:numPr>
        <w:tabs>
          <w:tab w:val="left" w:pos="1121"/>
        </w:tabs>
        <w:ind w:right="706" w:firstLine="708"/>
        <w:rPr>
          <w:sz w:val="24"/>
        </w:rPr>
      </w:pPr>
      <w:r>
        <w:rPr>
          <w:color w:val="171717"/>
          <w:sz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 боты над основным холстом;</w:t>
      </w:r>
    </w:p>
    <w:p w:rsidR="00AE3C4D" w:rsidRDefault="00E21DE7" w:rsidP="00AA7C8F">
      <w:pPr>
        <w:pStyle w:val="a4"/>
        <w:numPr>
          <w:ilvl w:val="1"/>
          <w:numId w:val="271"/>
        </w:numPr>
        <w:tabs>
          <w:tab w:val="left" w:pos="1121"/>
        </w:tabs>
        <w:ind w:right="705" w:firstLine="708"/>
        <w:rPr>
          <w:sz w:val="24"/>
        </w:rPr>
      </w:pPr>
      <w:r>
        <w:rPr>
          <w:color w:val="171717"/>
          <w:sz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E3C4D" w:rsidRDefault="00E21DE7">
      <w:pPr>
        <w:spacing w:before="1"/>
        <w:ind w:left="981"/>
        <w:jc w:val="both"/>
        <w:rPr>
          <w:i/>
          <w:sz w:val="24"/>
        </w:rPr>
      </w:pPr>
      <w:r>
        <w:rPr>
          <w:i/>
          <w:color w:val="171717"/>
          <w:sz w:val="24"/>
        </w:rPr>
        <w:t>Библейские</w:t>
      </w:r>
      <w:r>
        <w:rPr>
          <w:i/>
          <w:color w:val="171717"/>
          <w:spacing w:val="-2"/>
          <w:sz w:val="24"/>
        </w:rPr>
        <w:t xml:space="preserve"> </w:t>
      </w:r>
      <w:r>
        <w:rPr>
          <w:i/>
          <w:color w:val="171717"/>
          <w:sz w:val="24"/>
        </w:rPr>
        <w:t>темы</w:t>
      </w:r>
      <w:r>
        <w:rPr>
          <w:i/>
          <w:color w:val="171717"/>
          <w:spacing w:val="-2"/>
          <w:sz w:val="24"/>
        </w:rPr>
        <w:t xml:space="preserve"> </w:t>
      </w:r>
      <w:r>
        <w:rPr>
          <w:i/>
          <w:color w:val="171717"/>
          <w:sz w:val="24"/>
        </w:rPr>
        <w:t>в</w:t>
      </w:r>
      <w:r>
        <w:rPr>
          <w:i/>
          <w:color w:val="171717"/>
          <w:spacing w:val="-2"/>
          <w:sz w:val="24"/>
        </w:rPr>
        <w:t xml:space="preserve"> </w:t>
      </w:r>
      <w:r>
        <w:rPr>
          <w:i/>
          <w:color w:val="171717"/>
          <w:sz w:val="24"/>
        </w:rPr>
        <w:t>изобразительном</w:t>
      </w:r>
      <w:r>
        <w:rPr>
          <w:i/>
          <w:color w:val="171717"/>
          <w:spacing w:val="-1"/>
          <w:sz w:val="24"/>
        </w:rPr>
        <w:t xml:space="preserve"> </w:t>
      </w:r>
      <w:r>
        <w:rPr>
          <w:i/>
          <w:color w:val="171717"/>
          <w:spacing w:val="-2"/>
          <w:sz w:val="24"/>
        </w:rPr>
        <w:t>искусстве:</w:t>
      </w:r>
    </w:p>
    <w:p w:rsidR="00AE3C4D" w:rsidRDefault="00E21DE7" w:rsidP="00AA7C8F">
      <w:pPr>
        <w:pStyle w:val="a4"/>
        <w:numPr>
          <w:ilvl w:val="1"/>
          <w:numId w:val="271"/>
        </w:numPr>
        <w:tabs>
          <w:tab w:val="left" w:pos="1121"/>
        </w:tabs>
        <w:ind w:right="704" w:firstLine="708"/>
        <w:rPr>
          <w:sz w:val="24"/>
        </w:rPr>
      </w:pPr>
      <w:r>
        <w:rPr>
          <w:color w:val="171717"/>
          <w:sz w:val="24"/>
        </w:rPr>
        <w:t>знать о значении библейских сюжетов в истории культуры и узнавать сюжеты Священ- ной истории в произведениях искусства;</w:t>
      </w:r>
    </w:p>
    <w:p w:rsidR="00AE3C4D" w:rsidRDefault="00E21DE7" w:rsidP="00AA7C8F">
      <w:pPr>
        <w:pStyle w:val="a4"/>
        <w:numPr>
          <w:ilvl w:val="1"/>
          <w:numId w:val="271"/>
        </w:numPr>
        <w:tabs>
          <w:tab w:val="left" w:pos="1121"/>
        </w:tabs>
        <w:ind w:left="1120"/>
        <w:rPr>
          <w:sz w:val="24"/>
        </w:rPr>
      </w:pPr>
      <w:r>
        <w:rPr>
          <w:color w:val="171717"/>
          <w:sz w:val="24"/>
        </w:rPr>
        <w:t>объяснять</w:t>
      </w:r>
      <w:r>
        <w:rPr>
          <w:color w:val="171717"/>
          <w:spacing w:val="29"/>
          <w:sz w:val="24"/>
        </w:rPr>
        <w:t xml:space="preserve"> </w:t>
      </w:r>
      <w:r>
        <w:rPr>
          <w:color w:val="171717"/>
          <w:sz w:val="24"/>
        </w:rPr>
        <w:t>значение</w:t>
      </w:r>
      <w:r>
        <w:rPr>
          <w:color w:val="171717"/>
          <w:spacing w:val="27"/>
          <w:sz w:val="24"/>
        </w:rPr>
        <w:t xml:space="preserve"> </w:t>
      </w:r>
      <w:r>
        <w:rPr>
          <w:color w:val="171717"/>
          <w:sz w:val="24"/>
        </w:rPr>
        <w:t>великих</w:t>
      </w:r>
      <w:r>
        <w:rPr>
          <w:color w:val="171717"/>
          <w:spacing w:val="33"/>
          <w:sz w:val="24"/>
        </w:rPr>
        <w:t xml:space="preserve"> </w:t>
      </w:r>
      <w:r>
        <w:rPr>
          <w:color w:val="171717"/>
          <w:sz w:val="24"/>
        </w:rPr>
        <w:t>-</w:t>
      </w:r>
      <w:r>
        <w:rPr>
          <w:color w:val="171717"/>
          <w:spacing w:val="27"/>
          <w:sz w:val="24"/>
        </w:rPr>
        <w:t xml:space="preserve"> </w:t>
      </w:r>
      <w:r>
        <w:rPr>
          <w:color w:val="171717"/>
          <w:sz w:val="24"/>
        </w:rPr>
        <w:t>вечных</w:t>
      </w:r>
      <w:r>
        <w:rPr>
          <w:color w:val="171717"/>
          <w:spacing w:val="28"/>
          <w:sz w:val="24"/>
        </w:rPr>
        <w:t xml:space="preserve"> </w:t>
      </w:r>
      <w:r>
        <w:rPr>
          <w:color w:val="171717"/>
          <w:sz w:val="24"/>
        </w:rPr>
        <w:t>тем</w:t>
      </w:r>
      <w:r>
        <w:rPr>
          <w:color w:val="171717"/>
          <w:spacing w:val="27"/>
          <w:sz w:val="24"/>
        </w:rPr>
        <w:t xml:space="preserve"> </w:t>
      </w:r>
      <w:r>
        <w:rPr>
          <w:color w:val="171717"/>
          <w:sz w:val="24"/>
        </w:rPr>
        <w:t>в</w:t>
      </w:r>
      <w:r>
        <w:rPr>
          <w:color w:val="171717"/>
          <w:spacing w:val="27"/>
          <w:sz w:val="24"/>
        </w:rPr>
        <w:t xml:space="preserve"> </w:t>
      </w:r>
      <w:r>
        <w:rPr>
          <w:color w:val="171717"/>
          <w:sz w:val="24"/>
        </w:rPr>
        <w:t>искусстве</w:t>
      </w:r>
      <w:r>
        <w:rPr>
          <w:color w:val="171717"/>
          <w:spacing w:val="28"/>
          <w:sz w:val="24"/>
        </w:rPr>
        <w:t xml:space="preserve"> </w:t>
      </w:r>
      <w:r>
        <w:rPr>
          <w:color w:val="171717"/>
          <w:sz w:val="24"/>
        </w:rPr>
        <w:t>на</w:t>
      </w:r>
      <w:r>
        <w:rPr>
          <w:color w:val="171717"/>
          <w:spacing w:val="27"/>
          <w:sz w:val="24"/>
        </w:rPr>
        <w:t xml:space="preserve"> </w:t>
      </w:r>
      <w:r>
        <w:rPr>
          <w:color w:val="171717"/>
          <w:sz w:val="24"/>
        </w:rPr>
        <w:t>основе</w:t>
      </w:r>
      <w:r>
        <w:rPr>
          <w:color w:val="171717"/>
          <w:spacing w:val="27"/>
          <w:sz w:val="24"/>
        </w:rPr>
        <w:t xml:space="preserve"> </w:t>
      </w:r>
      <w:r>
        <w:rPr>
          <w:color w:val="171717"/>
          <w:sz w:val="24"/>
        </w:rPr>
        <w:t>сюжетов</w:t>
      </w:r>
      <w:r>
        <w:rPr>
          <w:color w:val="171717"/>
          <w:spacing w:val="28"/>
          <w:sz w:val="24"/>
        </w:rPr>
        <w:t xml:space="preserve"> </w:t>
      </w:r>
      <w:r>
        <w:rPr>
          <w:color w:val="171717"/>
          <w:sz w:val="24"/>
        </w:rPr>
        <w:t>Библии</w:t>
      </w:r>
      <w:r>
        <w:rPr>
          <w:color w:val="171717"/>
          <w:spacing w:val="26"/>
          <w:sz w:val="24"/>
        </w:rPr>
        <w:t xml:space="preserve"> </w:t>
      </w:r>
      <w:r>
        <w:rPr>
          <w:color w:val="171717"/>
          <w:spacing w:val="-5"/>
          <w:sz w:val="24"/>
        </w:rPr>
        <w:t>как</w:t>
      </w:r>
    </w:p>
    <w:p w:rsidR="00AE3C4D" w:rsidRDefault="00E21DE7">
      <w:pPr>
        <w:pStyle w:val="a3"/>
        <w:ind w:firstLine="0"/>
      </w:pPr>
      <w:r>
        <w:rPr>
          <w:color w:val="171717"/>
        </w:rPr>
        <w:t>«духовную</w:t>
      </w:r>
      <w:r>
        <w:rPr>
          <w:color w:val="171717"/>
          <w:spacing w:val="-7"/>
        </w:rPr>
        <w:t xml:space="preserve"> </w:t>
      </w:r>
      <w:r>
        <w:rPr>
          <w:color w:val="171717"/>
        </w:rPr>
        <w:t>ось»,</w:t>
      </w:r>
      <w:r>
        <w:rPr>
          <w:color w:val="171717"/>
          <w:spacing w:val="-3"/>
        </w:rPr>
        <w:t xml:space="preserve"> </w:t>
      </w:r>
      <w:r>
        <w:rPr>
          <w:color w:val="171717"/>
        </w:rPr>
        <w:t>соединяющую</w:t>
      </w:r>
      <w:r>
        <w:rPr>
          <w:color w:val="171717"/>
          <w:spacing w:val="-4"/>
        </w:rPr>
        <w:t xml:space="preserve"> </w:t>
      </w:r>
      <w:r>
        <w:rPr>
          <w:color w:val="171717"/>
        </w:rPr>
        <w:t>жизненные</w:t>
      </w:r>
      <w:r>
        <w:rPr>
          <w:color w:val="171717"/>
          <w:spacing w:val="-6"/>
        </w:rPr>
        <w:t xml:space="preserve"> </w:t>
      </w:r>
      <w:r>
        <w:rPr>
          <w:color w:val="171717"/>
        </w:rPr>
        <w:t>позиции</w:t>
      </w:r>
      <w:r>
        <w:rPr>
          <w:color w:val="171717"/>
          <w:spacing w:val="-5"/>
        </w:rPr>
        <w:t xml:space="preserve"> </w:t>
      </w:r>
      <w:r>
        <w:rPr>
          <w:color w:val="171717"/>
        </w:rPr>
        <w:t>разных</w:t>
      </w:r>
      <w:r>
        <w:rPr>
          <w:color w:val="171717"/>
          <w:spacing w:val="-2"/>
        </w:rPr>
        <w:t xml:space="preserve"> поколений;</w:t>
      </w:r>
    </w:p>
    <w:p w:rsidR="00AE3C4D" w:rsidRDefault="00E21DE7" w:rsidP="00AA7C8F">
      <w:pPr>
        <w:pStyle w:val="a4"/>
        <w:numPr>
          <w:ilvl w:val="1"/>
          <w:numId w:val="271"/>
        </w:numPr>
        <w:tabs>
          <w:tab w:val="left" w:pos="1121"/>
        </w:tabs>
        <w:ind w:right="713" w:firstLine="708"/>
        <w:rPr>
          <w:sz w:val="24"/>
        </w:rPr>
      </w:pPr>
      <w:r>
        <w:rPr>
          <w:color w:val="171717"/>
          <w:sz w:val="24"/>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w:t>
      </w:r>
      <w:r>
        <w:rPr>
          <w:color w:val="171717"/>
          <w:spacing w:val="40"/>
          <w:sz w:val="24"/>
        </w:rPr>
        <w:t xml:space="preserve"> </w:t>
      </w:r>
      <w:r>
        <w:rPr>
          <w:color w:val="171717"/>
          <w:sz w:val="24"/>
        </w:rPr>
        <w:t>«Возвращение</w:t>
      </w:r>
      <w:r>
        <w:rPr>
          <w:color w:val="171717"/>
          <w:spacing w:val="40"/>
          <w:sz w:val="24"/>
        </w:rPr>
        <w:t xml:space="preserve"> </w:t>
      </w:r>
      <w:r>
        <w:rPr>
          <w:color w:val="171717"/>
          <w:sz w:val="24"/>
        </w:rPr>
        <w:t>блудного</w:t>
      </w:r>
      <w:r>
        <w:rPr>
          <w:color w:val="171717"/>
          <w:spacing w:val="40"/>
          <w:sz w:val="24"/>
        </w:rPr>
        <w:t xml:space="preserve"> </w:t>
      </w:r>
      <w:r>
        <w:rPr>
          <w:color w:val="171717"/>
          <w:sz w:val="24"/>
        </w:rPr>
        <w:t>сына»</w:t>
      </w:r>
      <w:r>
        <w:rPr>
          <w:color w:val="171717"/>
          <w:spacing w:val="37"/>
          <w:sz w:val="24"/>
        </w:rPr>
        <w:t xml:space="preserve"> </w:t>
      </w:r>
      <w:r>
        <w:rPr>
          <w:color w:val="171717"/>
          <w:sz w:val="24"/>
        </w:rPr>
        <w:t>и</w:t>
      </w:r>
      <w:r>
        <w:rPr>
          <w:color w:val="171717"/>
          <w:spacing w:val="40"/>
          <w:sz w:val="24"/>
        </w:rPr>
        <w:t xml:space="preserve"> </w:t>
      </w:r>
      <w:r>
        <w:rPr>
          <w:color w:val="171717"/>
          <w:sz w:val="24"/>
        </w:rPr>
        <w:t>«Святое</w:t>
      </w:r>
      <w:r>
        <w:rPr>
          <w:color w:val="171717"/>
          <w:spacing w:val="40"/>
          <w:sz w:val="24"/>
        </w:rPr>
        <w:t xml:space="preserve"> </w:t>
      </w:r>
      <w:r>
        <w:rPr>
          <w:color w:val="171717"/>
          <w:sz w:val="24"/>
        </w:rPr>
        <w:t>семейство»</w:t>
      </w:r>
      <w:r>
        <w:rPr>
          <w:color w:val="171717"/>
          <w:spacing w:val="39"/>
          <w:sz w:val="24"/>
        </w:rPr>
        <w:t xml:space="preserve"> </w:t>
      </w:r>
      <w:r>
        <w:rPr>
          <w:color w:val="171717"/>
          <w:sz w:val="24"/>
        </w:rPr>
        <w:t>Рембрандта</w:t>
      </w:r>
      <w:r>
        <w:rPr>
          <w:color w:val="171717"/>
          <w:spacing w:val="40"/>
          <w:sz w:val="24"/>
        </w:rPr>
        <w:t xml:space="preserve"> </w:t>
      </w:r>
      <w:r>
        <w:rPr>
          <w:color w:val="171717"/>
          <w:sz w:val="24"/>
        </w:rPr>
        <w:t>и</w:t>
      </w:r>
      <w:r>
        <w:rPr>
          <w:color w:val="171717"/>
          <w:spacing w:val="40"/>
          <w:sz w:val="24"/>
        </w:rPr>
        <w:t xml:space="preserve"> </w:t>
      </w:r>
      <w:r>
        <w:rPr>
          <w:color w:val="171717"/>
          <w:sz w:val="24"/>
        </w:rPr>
        <w:t>др.;</w:t>
      </w:r>
      <w:r>
        <w:rPr>
          <w:color w:val="171717"/>
          <w:spacing w:val="40"/>
          <w:sz w:val="24"/>
        </w:rPr>
        <w:t xml:space="preserve"> </w:t>
      </w:r>
      <w:r>
        <w:rPr>
          <w:color w:val="171717"/>
          <w:sz w:val="24"/>
        </w:rPr>
        <w:t>в</w:t>
      </w:r>
      <w:r>
        <w:rPr>
          <w:color w:val="171717"/>
          <w:spacing w:val="40"/>
          <w:sz w:val="24"/>
        </w:rPr>
        <w:t xml:space="preserve"> </w:t>
      </w:r>
      <w:r>
        <w:rPr>
          <w:color w:val="171717"/>
          <w:sz w:val="24"/>
        </w:rPr>
        <w:t>скульптуре</w:t>
      </w:r>
    </w:p>
    <w:p w:rsidR="00AE3C4D" w:rsidRDefault="00E21DE7">
      <w:pPr>
        <w:pStyle w:val="a3"/>
        <w:ind w:firstLine="0"/>
      </w:pPr>
      <w:r>
        <w:rPr>
          <w:color w:val="171717"/>
        </w:rPr>
        <w:t>«Пьета»</w:t>
      </w:r>
      <w:r>
        <w:rPr>
          <w:color w:val="171717"/>
          <w:spacing w:val="-8"/>
        </w:rPr>
        <w:t xml:space="preserve"> </w:t>
      </w:r>
      <w:r>
        <w:rPr>
          <w:color w:val="171717"/>
        </w:rPr>
        <w:t>Микеланджело</w:t>
      </w:r>
      <w:r>
        <w:rPr>
          <w:color w:val="171717"/>
          <w:spacing w:val="1"/>
        </w:rPr>
        <w:t xml:space="preserve"> </w:t>
      </w:r>
      <w:r>
        <w:rPr>
          <w:color w:val="171717"/>
        </w:rPr>
        <w:t>и</w:t>
      </w:r>
      <w:r>
        <w:rPr>
          <w:color w:val="171717"/>
          <w:spacing w:val="-1"/>
        </w:rPr>
        <w:t xml:space="preserve"> </w:t>
      </w:r>
      <w:r>
        <w:rPr>
          <w:color w:val="171717"/>
          <w:spacing w:val="-4"/>
        </w:rPr>
        <w:t>др.;</w:t>
      </w:r>
    </w:p>
    <w:p w:rsidR="00AE3C4D" w:rsidRDefault="00E21DE7" w:rsidP="00AA7C8F">
      <w:pPr>
        <w:pStyle w:val="a4"/>
        <w:numPr>
          <w:ilvl w:val="1"/>
          <w:numId w:val="271"/>
        </w:numPr>
        <w:tabs>
          <w:tab w:val="left" w:pos="1121"/>
        </w:tabs>
        <w:ind w:right="700" w:firstLine="708"/>
        <w:rPr>
          <w:sz w:val="24"/>
        </w:rPr>
      </w:pPr>
      <w:r>
        <w:rPr>
          <w:color w:val="171717"/>
          <w:sz w:val="24"/>
        </w:rPr>
        <w:t>знать о картинах на библейские темы в истории русского искусства; уметь рассказывать</w:t>
      </w:r>
      <w:r>
        <w:rPr>
          <w:color w:val="171717"/>
          <w:spacing w:val="40"/>
          <w:sz w:val="24"/>
        </w:rPr>
        <w:t xml:space="preserve"> </w:t>
      </w:r>
      <w:r>
        <w:rPr>
          <w:color w:val="171717"/>
          <w:sz w:val="24"/>
        </w:rPr>
        <w:t>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 иметь представление о смысловом различии между иконой и кар- тиной на библейские темы;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1"/>
        </w:tabs>
        <w:spacing w:before="64"/>
        <w:ind w:right="716" w:firstLine="708"/>
        <w:jc w:val="left"/>
        <w:rPr>
          <w:sz w:val="24"/>
        </w:rPr>
      </w:pPr>
      <w:r>
        <w:rPr>
          <w:color w:val="171717"/>
          <w:sz w:val="24"/>
        </w:rPr>
        <w:lastRenderedPageBreak/>
        <w:t>иметь</w:t>
      </w:r>
      <w:r>
        <w:rPr>
          <w:color w:val="171717"/>
          <w:spacing w:val="37"/>
          <w:sz w:val="24"/>
        </w:rPr>
        <w:t xml:space="preserve"> </w:t>
      </w:r>
      <w:r>
        <w:rPr>
          <w:color w:val="171717"/>
          <w:sz w:val="24"/>
        </w:rPr>
        <w:t>знания</w:t>
      </w:r>
      <w:r>
        <w:rPr>
          <w:color w:val="171717"/>
          <w:spacing w:val="35"/>
          <w:sz w:val="24"/>
        </w:rPr>
        <w:t xml:space="preserve"> </w:t>
      </w:r>
      <w:r>
        <w:rPr>
          <w:color w:val="171717"/>
          <w:sz w:val="24"/>
        </w:rPr>
        <w:t>о</w:t>
      </w:r>
      <w:r>
        <w:rPr>
          <w:color w:val="171717"/>
          <w:spacing w:val="35"/>
          <w:sz w:val="24"/>
        </w:rPr>
        <w:t xml:space="preserve"> </w:t>
      </w:r>
      <w:r>
        <w:rPr>
          <w:color w:val="171717"/>
          <w:sz w:val="24"/>
        </w:rPr>
        <w:t>русской</w:t>
      </w:r>
      <w:r>
        <w:rPr>
          <w:color w:val="171717"/>
          <w:spacing w:val="36"/>
          <w:sz w:val="24"/>
        </w:rPr>
        <w:t xml:space="preserve"> </w:t>
      </w:r>
      <w:r>
        <w:rPr>
          <w:color w:val="171717"/>
          <w:sz w:val="24"/>
        </w:rPr>
        <w:t>иконописи,</w:t>
      </w:r>
      <w:r>
        <w:rPr>
          <w:color w:val="171717"/>
          <w:spacing w:val="35"/>
          <w:sz w:val="24"/>
        </w:rPr>
        <w:t xml:space="preserve"> </w:t>
      </w:r>
      <w:r>
        <w:rPr>
          <w:color w:val="171717"/>
          <w:sz w:val="24"/>
        </w:rPr>
        <w:t>о</w:t>
      </w:r>
      <w:r>
        <w:rPr>
          <w:color w:val="171717"/>
          <w:spacing w:val="35"/>
          <w:sz w:val="24"/>
        </w:rPr>
        <w:t xml:space="preserve"> </w:t>
      </w:r>
      <w:r>
        <w:rPr>
          <w:color w:val="171717"/>
          <w:sz w:val="24"/>
        </w:rPr>
        <w:t>великих</w:t>
      </w:r>
      <w:r>
        <w:rPr>
          <w:color w:val="171717"/>
          <w:spacing w:val="35"/>
          <w:sz w:val="24"/>
        </w:rPr>
        <w:t xml:space="preserve"> </w:t>
      </w:r>
      <w:r>
        <w:rPr>
          <w:color w:val="171717"/>
          <w:sz w:val="24"/>
        </w:rPr>
        <w:t>русских</w:t>
      </w:r>
      <w:r>
        <w:rPr>
          <w:color w:val="171717"/>
          <w:spacing w:val="37"/>
          <w:sz w:val="24"/>
        </w:rPr>
        <w:t xml:space="preserve"> </w:t>
      </w:r>
      <w:r>
        <w:rPr>
          <w:color w:val="171717"/>
          <w:sz w:val="24"/>
        </w:rPr>
        <w:t>иконописцах:</w:t>
      </w:r>
      <w:r>
        <w:rPr>
          <w:color w:val="171717"/>
          <w:spacing w:val="36"/>
          <w:sz w:val="24"/>
        </w:rPr>
        <w:t xml:space="preserve"> </w:t>
      </w:r>
      <w:r>
        <w:rPr>
          <w:color w:val="171717"/>
          <w:sz w:val="24"/>
        </w:rPr>
        <w:t>Андрее</w:t>
      </w:r>
      <w:r>
        <w:rPr>
          <w:color w:val="171717"/>
          <w:spacing w:val="34"/>
          <w:sz w:val="24"/>
        </w:rPr>
        <w:t xml:space="preserve"> </w:t>
      </w:r>
      <w:r>
        <w:rPr>
          <w:color w:val="171717"/>
          <w:sz w:val="24"/>
        </w:rPr>
        <w:t>Рублёве, Феофане Греке, Дионисии;</w:t>
      </w:r>
    </w:p>
    <w:p w:rsidR="00AE3C4D" w:rsidRDefault="00E21DE7" w:rsidP="00AA7C8F">
      <w:pPr>
        <w:pStyle w:val="a4"/>
        <w:numPr>
          <w:ilvl w:val="1"/>
          <w:numId w:val="271"/>
        </w:numPr>
        <w:tabs>
          <w:tab w:val="left" w:pos="1121"/>
        </w:tabs>
        <w:ind w:right="706" w:firstLine="708"/>
        <w:jc w:val="left"/>
        <w:rPr>
          <w:sz w:val="24"/>
        </w:rPr>
      </w:pPr>
      <w:r>
        <w:rPr>
          <w:color w:val="171717"/>
          <w:sz w:val="24"/>
        </w:rPr>
        <w:t>воспринимать искусство древнерусской иконописи как уникальное и высокое достиже- ние отечественной культуры;</w:t>
      </w:r>
    </w:p>
    <w:p w:rsidR="00AE3C4D" w:rsidRDefault="00E21DE7" w:rsidP="00AA7C8F">
      <w:pPr>
        <w:pStyle w:val="a4"/>
        <w:numPr>
          <w:ilvl w:val="1"/>
          <w:numId w:val="271"/>
        </w:numPr>
        <w:tabs>
          <w:tab w:val="left" w:pos="1121"/>
        </w:tabs>
        <w:ind w:right="706" w:firstLine="708"/>
        <w:jc w:val="left"/>
        <w:rPr>
          <w:sz w:val="24"/>
        </w:rPr>
      </w:pPr>
      <w:r>
        <w:rPr>
          <w:color w:val="171717"/>
          <w:sz w:val="24"/>
        </w:rPr>
        <w:t>объяснять творческий и деятельный характер восприятия произведений искусства на ос- нове художественной культуры зрителя;</w:t>
      </w:r>
    </w:p>
    <w:p w:rsidR="00AE3C4D" w:rsidRDefault="00E21DE7" w:rsidP="00AA7C8F">
      <w:pPr>
        <w:pStyle w:val="a4"/>
        <w:numPr>
          <w:ilvl w:val="1"/>
          <w:numId w:val="271"/>
        </w:numPr>
        <w:tabs>
          <w:tab w:val="left" w:pos="1123"/>
        </w:tabs>
        <w:ind w:right="715" w:firstLine="708"/>
        <w:jc w:val="left"/>
        <w:rPr>
          <w:sz w:val="24"/>
        </w:rPr>
      </w:pPr>
      <w:r>
        <w:rPr>
          <w:color w:val="171717"/>
          <w:sz w:val="24"/>
        </w:rPr>
        <w:t>уметь рассуждать о месте и значении изобразительного искусства в культуре, в жизни</w:t>
      </w:r>
      <w:r>
        <w:rPr>
          <w:color w:val="171717"/>
          <w:spacing w:val="80"/>
          <w:w w:val="150"/>
          <w:sz w:val="24"/>
        </w:rPr>
        <w:t xml:space="preserve"> </w:t>
      </w:r>
      <w:r>
        <w:rPr>
          <w:color w:val="171717"/>
          <w:sz w:val="24"/>
        </w:rPr>
        <w:t>общества, в жизни человека.</w:t>
      </w:r>
    </w:p>
    <w:p w:rsidR="00AE3C4D" w:rsidRDefault="00E21DE7">
      <w:pPr>
        <w:pStyle w:val="2"/>
        <w:spacing w:before="5"/>
        <w:jc w:val="left"/>
      </w:pPr>
      <w:r>
        <w:rPr>
          <w:color w:val="171717"/>
        </w:rPr>
        <w:t>Модуль</w:t>
      </w:r>
      <w:r>
        <w:rPr>
          <w:color w:val="171717"/>
          <w:spacing w:val="-2"/>
        </w:rPr>
        <w:t xml:space="preserve"> </w:t>
      </w:r>
      <w:r>
        <w:rPr>
          <w:color w:val="171717"/>
        </w:rPr>
        <w:t>№</w:t>
      </w:r>
      <w:r>
        <w:rPr>
          <w:color w:val="171717"/>
          <w:spacing w:val="-2"/>
        </w:rPr>
        <w:t xml:space="preserve"> </w:t>
      </w:r>
      <w:r>
        <w:rPr>
          <w:color w:val="171717"/>
        </w:rPr>
        <w:t>3 «Архитектура</w:t>
      </w:r>
      <w:r>
        <w:rPr>
          <w:color w:val="171717"/>
          <w:spacing w:val="-3"/>
        </w:rPr>
        <w:t xml:space="preserve"> </w:t>
      </w:r>
      <w:r>
        <w:rPr>
          <w:color w:val="171717"/>
        </w:rPr>
        <w:t xml:space="preserve">и </w:t>
      </w:r>
      <w:r>
        <w:rPr>
          <w:color w:val="171717"/>
          <w:spacing w:val="-2"/>
        </w:rPr>
        <w:t>дизайн»:</w:t>
      </w:r>
    </w:p>
    <w:p w:rsidR="00AE3C4D" w:rsidRDefault="00E21DE7" w:rsidP="00AA7C8F">
      <w:pPr>
        <w:pStyle w:val="a4"/>
        <w:numPr>
          <w:ilvl w:val="1"/>
          <w:numId w:val="271"/>
        </w:numPr>
        <w:tabs>
          <w:tab w:val="left" w:pos="1121"/>
        </w:tabs>
        <w:ind w:right="709" w:firstLine="708"/>
        <w:jc w:val="left"/>
        <w:rPr>
          <w:sz w:val="24"/>
        </w:rPr>
      </w:pPr>
      <w:r>
        <w:rPr>
          <w:color w:val="171717"/>
          <w:sz w:val="24"/>
        </w:rPr>
        <w:t>характеризовать архитектуру и</w:t>
      </w:r>
      <w:r>
        <w:rPr>
          <w:color w:val="171717"/>
          <w:spacing w:val="30"/>
          <w:sz w:val="24"/>
        </w:rPr>
        <w:t xml:space="preserve"> </w:t>
      </w:r>
      <w:r>
        <w:rPr>
          <w:color w:val="171717"/>
          <w:sz w:val="24"/>
        </w:rPr>
        <w:t>дизайн</w:t>
      </w:r>
      <w:r>
        <w:rPr>
          <w:color w:val="171717"/>
          <w:spacing w:val="30"/>
          <w:sz w:val="24"/>
        </w:rPr>
        <w:t xml:space="preserve"> </w:t>
      </w:r>
      <w:r>
        <w:rPr>
          <w:color w:val="171717"/>
          <w:sz w:val="24"/>
        </w:rPr>
        <w:t>как конструктивные виды искусства, т.е. искус- ства художественного построения предметно-пространственной среды жизни людей;</w:t>
      </w:r>
    </w:p>
    <w:p w:rsidR="00AE3C4D" w:rsidRDefault="00E21DE7" w:rsidP="00AA7C8F">
      <w:pPr>
        <w:pStyle w:val="a4"/>
        <w:numPr>
          <w:ilvl w:val="1"/>
          <w:numId w:val="271"/>
        </w:numPr>
        <w:tabs>
          <w:tab w:val="left" w:pos="1121"/>
        </w:tabs>
        <w:ind w:right="704" w:firstLine="708"/>
        <w:jc w:val="left"/>
        <w:rPr>
          <w:sz w:val="24"/>
        </w:rPr>
      </w:pPr>
      <w:r>
        <w:rPr>
          <w:color w:val="171717"/>
          <w:sz w:val="24"/>
        </w:rPr>
        <w:t>объяснять</w:t>
      </w:r>
      <w:r>
        <w:rPr>
          <w:color w:val="171717"/>
          <w:spacing w:val="-1"/>
          <w:sz w:val="24"/>
        </w:rPr>
        <w:t xml:space="preserve"> </w:t>
      </w:r>
      <w:r>
        <w:rPr>
          <w:color w:val="171717"/>
          <w:sz w:val="24"/>
        </w:rPr>
        <w:t>роль</w:t>
      </w:r>
      <w:r>
        <w:rPr>
          <w:color w:val="171717"/>
          <w:spacing w:val="-2"/>
          <w:sz w:val="24"/>
        </w:rPr>
        <w:t xml:space="preserve"> </w:t>
      </w:r>
      <w:r>
        <w:rPr>
          <w:color w:val="171717"/>
          <w:sz w:val="24"/>
        </w:rPr>
        <w:t>архитектуры</w:t>
      </w:r>
      <w:r>
        <w:rPr>
          <w:color w:val="171717"/>
          <w:spacing w:val="-3"/>
          <w:sz w:val="24"/>
        </w:rPr>
        <w:t xml:space="preserve"> </w:t>
      </w:r>
      <w:r>
        <w:rPr>
          <w:color w:val="171717"/>
          <w:sz w:val="24"/>
        </w:rPr>
        <w:t>и</w:t>
      </w:r>
      <w:r>
        <w:rPr>
          <w:color w:val="171717"/>
          <w:spacing w:val="-1"/>
          <w:sz w:val="24"/>
        </w:rPr>
        <w:t xml:space="preserve"> </w:t>
      </w:r>
      <w:r>
        <w:rPr>
          <w:color w:val="171717"/>
          <w:sz w:val="24"/>
        </w:rPr>
        <w:t>дизайна</w:t>
      </w:r>
      <w:r>
        <w:rPr>
          <w:color w:val="171717"/>
          <w:spacing w:val="-3"/>
          <w:sz w:val="24"/>
        </w:rPr>
        <w:t xml:space="preserve"> </w:t>
      </w:r>
      <w:r>
        <w:rPr>
          <w:color w:val="171717"/>
          <w:sz w:val="24"/>
        </w:rPr>
        <w:t>в</w:t>
      </w:r>
      <w:r>
        <w:rPr>
          <w:color w:val="171717"/>
          <w:spacing w:val="-3"/>
          <w:sz w:val="24"/>
        </w:rPr>
        <w:t xml:space="preserve"> </w:t>
      </w:r>
      <w:r>
        <w:rPr>
          <w:color w:val="171717"/>
          <w:sz w:val="24"/>
        </w:rPr>
        <w:t>построении</w:t>
      </w:r>
      <w:r>
        <w:rPr>
          <w:color w:val="171717"/>
          <w:spacing w:val="-4"/>
          <w:sz w:val="24"/>
        </w:rPr>
        <w:t xml:space="preserve"> </w:t>
      </w:r>
      <w:r>
        <w:rPr>
          <w:color w:val="171717"/>
          <w:sz w:val="24"/>
        </w:rPr>
        <w:t>предметно-пространственной</w:t>
      </w:r>
      <w:r>
        <w:rPr>
          <w:color w:val="171717"/>
          <w:spacing w:val="-1"/>
          <w:sz w:val="24"/>
        </w:rPr>
        <w:t xml:space="preserve"> </w:t>
      </w:r>
      <w:r>
        <w:rPr>
          <w:color w:val="171717"/>
          <w:sz w:val="24"/>
        </w:rPr>
        <w:t>среды жизнедеятельности человека;</w:t>
      </w:r>
    </w:p>
    <w:p w:rsidR="00AE3C4D" w:rsidRDefault="00E21DE7" w:rsidP="00AA7C8F">
      <w:pPr>
        <w:pStyle w:val="a4"/>
        <w:numPr>
          <w:ilvl w:val="1"/>
          <w:numId w:val="271"/>
        </w:numPr>
        <w:tabs>
          <w:tab w:val="left" w:pos="1121"/>
        </w:tabs>
        <w:ind w:right="706" w:firstLine="708"/>
        <w:jc w:val="left"/>
        <w:rPr>
          <w:sz w:val="24"/>
        </w:rPr>
      </w:pPr>
      <w:r>
        <w:rPr>
          <w:color w:val="171717"/>
          <w:sz w:val="24"/>
        </w:rPr>
        <w:t>рассуждать о влиянии предметно-пространственной среды на чувства, установки и пове- дение человека;</w:t>
      </w:r>
    </w:p>
    <w:p w:rsidR="00AE3C4D" w:rsidRDefault="00E21DE7" w:rsidP="00AA7C8F">
      <w:pPr>
        <w:pStyle w:val="a4"/>
        <w:numPr>
          <w:ilvl w:val="1"/>
          <w:numId w:val="271"/>
        </w:numPr>
        <w:tabs>
          <w:tab w:val="left" w:pos="1121"/>
        </w:tabs>
        <w:ind w:right="703" w:firstLine="708"/>
        <w:jc w:val="left"/>
        <w:rPr>
          <w:sz w:val="24"/>
        </w:rPr>
      </w:pPr>
      <w:r>
        <w:rPr>
          <w:color w:val="171717"/>
          <w:sz w:val="24"/>
        </w:rPr>
        <w:t>рассуждать о том, как предметно-пространственная среда организует деятельность чело- века и представления о самом себе;</w:t>
      </w:r>
    </w:p>
    <w:p w:rsidR="00AE3C4D" w:rsidRDefault="00E21DE7" w:rsidP="00AA7C8F">
      <w:pPr>
        <w:pStyle w:val="a4"/>
        <w:numPr>
          <w:ilvl w:val="1"/>
          <w:numId w:val="271"/>
        </w:numPr>
        <w:tabs>
          <w:tab w:val="left" w:pos="1121"/>
        </w:tabs>
        <w:ind w:right="715" w:firstLine="708"/>
        <w:jc w:val="left"/>
        <w:rPr>
          <w:sz w:val="24"/>
        </w:rPr>
      </w:pPr>
      <w:r>
        <w:rPr>
          <w:color w:val="171717"/>
          <w:sz w:val="24"/>
        </w:rPr>
        <w:t>объяснять</w:t>
      </w:r>
      <w:r>
        <w:rPr>
          <w:color w:val="171717"/>
          <w:spacing w:val="40"/>
          <w:sz w:val="24"/>
        </w:rPr>
        <w:t xml:space="preserve"> </w:t>
      </w:r>
      <w:r>
        <w:rPr>
          <w:color w:val="171717"/>
          <w:sz w:val="24"/>
        </w:rPr>
        <w:t>ценность</w:t>
      </w:r>
      <w:r>
        <w:rPr>
          <w:color w:val="171717"/>
          <w:spacing w:val="40"/>
          <w:sz w:val="24"/>
        </w:rPr>
        <w:t xml:space="preserve"> </w:t>
      </w:r>
      <w:r>
        <w:rPr>
          <w:color w:val="171717"/>
          <w:sz w:val="24"/>
        </w:rPr>
        <w:t>сохранения</w:t>
      </w:r>
      <w:r>
        <w:rPr>
          <w:color w:val="171717"/>
          <w:spacing w:val="40"/>
          <w:sz w:val="24"/>
        </w:rPr>
        <w:t xml:space="preserve"> </w:t>
      </w:r>
      <w:r>
        <w:rPr>
          <w:color w:val="171717"/>
          <w:sz w:val="24"/>
        </w:rPr>
        <w:t>культурного</w:t>
      </w:r>
      <w:r>
        <w:rPr>
          <w:color w:val="171717"/>
          <w:spacing w:val="40"/>
          <w:sz w:val="24"/>
        </w:rPr>
        <w:t xml:space="preserve"> </w:t>
      </w:r>
      <w:r>
        <w:rPr>
          <w:color w:val="171717"/>
          <w:sz w:val="24"/>
        </w:rPr>
        <w:t>наследия,</w:t>
      </w:r>
      <w:r>
        <w:rPr>
          <w:color w:val="171717"/>
          <w:spacing w:val="40"/>
          <w:sz w:val="24"/>
        </w:rPr>
        <w:t xml:space="preserve"> </w:t>
      </w:r>
      <w:r>
        <w:rPr>
          <w:color w:val="171717"/>
          <w:sz w:val="24"/>
        </w:rPr>
        <w:t>выраженного</w:t>
      </w:r>
      <w:r>
        <w:rPr>
          <w:color w:val="171717"/>
          <w:spacing w:val="40"/>
          <w:sz w:val="24"/>
        </w:rPr>
        <w:t xml:space="preserve"> </w:t>
      </w:r>
      <w:r>
        <w:rPr>
          <w:color w:val="171717"/>
          <w:sz w:val="24"/>
        </w:rPr>
        <w:t>в</w:t>
      </w:r>
      <w:r>
        <w:rPr>
          <w:color w:val="171717"/>
          <w:spacing w:val="40"/>
          <w:sz w:val="24"/>
        </w:rPr>
        <w:t xml:space="preserve"> </w:t>
      </w:r>
      <w:r>
        <w:rPr>
          <w:color w:val="171717"/>
          <w:sz w:val="24"/>
        </w:rPr>
        <w:t>архитектуре,</w:t>
      </w:r>
      <w:r>
        <w:rPr>
          <w:color w:val="171717"/>
          <w:spacing w:val="80"/>
          <w:sz w:val="24"/>
        </w:rPr>
        <w:t xml:space="preserve"> </w:t>
      </w:r>
      <w:r>
        <w:rPr>
          <w:color w:val="171717"/>
          <w:sz w:val="24"/>
        </w:rPr>
        <w:t>предметах труда и быта разных эпох.</w:t>
      </w:r>
    </w:p>
    <w:p w:rsidR="00AE3C4D" w:rsidRDefault="00E21DE7">
      <w:pPr>
        <w:ind w:left="981"/>
        <w:rPr>
          <w:i/>
          <w:sz w:val="24"/>
        </w:rPr>
      </w:pPr>
      <w:r>
        <w:rPr>
          <w:i/>
          <w:color w:val="171717"/>
          <w:sz w:val="24"/>
        </w:rPr>
        <w:t>Графический</w:t>
      </w:r>
      <w:r>
        <w:rPr>
          <w:i/>
          <w:color w:val="171717"/>
          <w:spacing w:val="-2"/>
          <w:sz w:val="24"/>
        </w:rPr>
        <w:t xml:space="preserve"> дизайн:</w:t>
      </w:r>
    </w:p>
    <w:p w:rsidR="00AE3C4D" w:rsidRDefault="00E21DE7" w:rsidP="00AA7C8F">
      <w:pPr>
        <w:pStyle w:val="a4"/>
        <w:numPr>
          <w:ilvl w:val="1"/>
          <w:numId w:val="271"/>
        </w:numPr>
        <w:tabs>
          <w:tab w:val="left" w:pos="1121"/>
        </w:tabs>
        <w:ind w:right="704" w:firstLine="708"/>
        <w:jc w:val="left"/>
        <w:rPr>
          <w:sz w:val="24"/>
        </w:rPr>
      </w:pPr>
      <w:r>
        <w:rPr>
          <w:color w:val="171717"/>
          <w:sz w:val="24"/>
        </w:rPr>
        <w:t>объяснять понятие формальной композиции и её значение как основы языка конструк-</w:t>
      </w:r>
      <w:r>
        <w:rPr>
          <w:color w:val="171717"/>
          <w:spacing w:val="80"/>
          <w:sz w:val="24"/>
        </w:rPr>
        <w:t xml:space="preserve"> </w:t>
      </w:r>
      <w:r>
        <w:rPr>
          <w:color w:val="171717"/>
          <w:sz w:val="24"/>
        </w:rPr>
        <w:t>тивных искусств;</w:t>
      </w:r>
    </w:p>
    <w:p w:rsidR="00AE3C4D" w:rsidRDefault="00E21DE7" w:rsidP="00AA7C8F">
      <w:pPr>
        <w:pStyle w:val="a4"/>
        <w:numPr>
          <w:ilvl w:val="1"/>
          <w:numId w:val="271"/>
        </w:numPr>
        <w:tabs>
          <w:tab w:val="left" w:pos="1121"/>
        </w:tabs>
        <w:ind w:left="1120"/>
        <w:jc w:val="left"/>
        <w:rPr>
          <w:sz w:val="24"/>
        </w:rPr>
      </w:pPr>
      <w:r>
        <w:rPr>
          <w:color w:val="171717"/>
          <w:sz w:val="24"/>
        </w:rPr>
        <w:t>объяснять</w:t>
      </w:r>
      <w:r>
        <w:rPr>
          <w:color w:val="171717"/>
          <w:spacing w:val="-8"/>
          <w:sz w:val="24"/>
        </w:rPr>
        <w:t xml:space="preserve"> </w:t>
      </w:r>
      <w:r>
        <w:rPr>
          <w:color w:val="171717"/>
          <w:sz w:val="24"/>
        </w:rPr>
        <w:t>основные</w:t>
      </w:r>
      <w:r>
        <w:rPr>
          <w:color w:val="171717"/>
          <w:spacing w:val="-9"/>
          <w:sz w:val="24"/>
        </w:rPr>
        <w:t xml:space="preserve"> </w:t>
      </w:r>
      <w:r>
        <w:rPr>
          <w:color w:val="171717"/>
          <w:sz w:val="24"/>
        </w:rPr>
        <w:t>средства</w:t>
      </w:r>
      <w:r>
        <w:rPr>
          <w:color w:val="171717"/>
          <w:spacing w:val="42"/>
          <w:sz w:val="24"/>
        </w:rPr>
        <w:t xml:space="preserve"> </w:t>
      </w:r>
      <w:r>
        <w:rPr>
          <w:color w:val="171717"/>
          <w:sz w:val="24"/>
        </w:rPr>
        <w:t>требования</w:t>
      </w:r>
      <w:r>
        <w:rPr>
          <w:color w:val="171717"/>
          <w:spacing w:val="-8"/>
          <w:sz w:val="24"/>
        </w:rPr>
        <w:t xml:space="preserve"> </w:t>
      </w:r>
      <w:r>
        <w:rPr>
          <w:color w:val="171717"/>
          <w:sz w:val="24"/>
        </w:rPr>
        <w:t>к</w:t>
      </w:r>
      <w:r>
        <w:rPr>
          <w:color w:val="171717"/>
          <w:spacing w:val="-8"/>
          <w:sz w:val="24"/>
        </w:rPr>
        <w:t xml:space="preserve"> </w:t>
      </w:r>
      <w:r>
        <w:rPr>
          <w:color w:val="171717"/>
          <w:spacing w:val="-2"/>
          <w:sz w:val="24"/>
        </w:rPr>
        <w:t>композиции;</w:t>
      </w:r>
    </w:p>
    <w:p w:rsidR="00AE3C4D" w:rsidRDefault="00E21DE7" w:rsidP="00AA7C8F">
      <w:pPr>
        <w:pStyle w:val="a4"/>
        <w:numPr>
          <w:ilvl w:val="1"/>
          <w:numId w:val="271"/>
        </w:numPr>
        <w:tabs>
          <w:tab w:val="left" w:pos="1123"/>
        </w:tabs>
        <w:ind w:left="1122" w:hanging="142"/>
        <w:jc w:val="left"/>
        <w:rPr>
          <w:sz w:val="24"/>
        </w:rPr>
      </w:pPr>
      <w:r>
        <w:rPr>
          <w:color w:val="171717"/>
          <w:sz w:val="24"/>
        </w:rPr>
        <w:t>уметь</w:t>
      </w:r>
      <w:r>
        <w:rPr>
          <w:color w:val="171717"/>
          <w:spacing w:val="-11"/>
          <w:sz w:val="24"/>
        </w:rPr>
        <w:t xml:space="preserve"> </w:t>
      </w:r>
      <w:r>
        <w:rPr>
          <w:color w:val="171717"/>
          <w:sz w:val="24"/>
        </w:rPr>
        <w:t>перечислять</w:t>
      </w:r>
      <w:r>
        <w:rPr>
          <w:color w:val="171717"/>
          <w:spacing w:val="-11"/>
          <w:sz w:val="24"/>
        </w:rPr>
        <w:t xml:space="preserve"> </w:t>
      </w:r>
      <w:r>
        <w:rPr>
          <w:color w:val="171717"/>
          <w:sz w:val="24"/>
        </w:rPr>
        <w:t>и</w:t>
      </w:r>
      <w:r>
        <w:rPr>
          <w:color w:val="171717"/>
          <w:spacing w:val="-12"/>
          <w:sz w:val="24"/>
        </w:rPr>
        <w:t xml:space="preserve"> </w:t>
      </w:r>
      <w:r>
        <w:rPr>
          <w:color w:val="171717"/>
          <w:sz w:val="24"/>
        </w:rPr>
        <w:t>объяснять</w:t>
      </w:r>
      <w:r>
        <w:rPr>
          <w:color w:val="171717"/>
          <w:spacing w:val="-10"/>
          <w:sz w:val="24"/>
        </w:rPr>
        <w:t xml:space="preserve"> </w:t>
      </w:r>
      <w:r>
        <w:rPr>
          <w:color w:val="171717"/>
          <w:sz w:val="24"/>
        </w:rPr>
        <w:t>основные</w:t>
      </w:r>
      <w:r>
        <w:rPr>
          <w:color w:val="171717"/>
          <w:spacing w:val="-13"/>
          <w:sz w:val="24"/>
        </w:rPr>
        <w:t xml:space="preserve"> </w:t>
      </w:r>
      <w:r>
        <w:rPr>
          <w:color w:val="171717"/>
          <w:sz w:val="24"/>
        </w:rPr>
        <w:t>типы</w:t>
      </w:r>
      <w:r>
        <w:rPr>
          <w:color w:val="171717"/>
          <w:spacing w:val="-11"/>
          <w:sz w:val="24"/>
        </w:rPr>
        <w:t xml:space="preserve"> </w:t>
      </w:r>
      <w:r>
        <w:rPr>
          <w:color w:val="171717"/>
          <w:sz w:val="24"/>
        </w:rPr>
        <w:t>формальной</w:t>
      </w:r>
      <w:r>
        <w:rPr>
          <w:color w:val="171717"/>
          <w:spacing w:val="-12"/>
          <w:sz w:val="24"/>
        </w:rPr>
        <w:t xml:space="preserve"> </w:t>
      </w:r>
      <w:r>
        <w:rPr>
          <w:color w:val="171717"/>
          <w:spacing w:val="-2"/>
          <w:sz w:val="24"/>
        </w:rPr>
        <w:t>композиции;</w:t>
      </w:r>
    </w:p>
    <w:p w:rsidR="00AE3C4D" w:rsidRDefault="00E21DE7" w:rsidP="00AA7C8F">
      <w:pPr>
        <w:pStyle w:val="a4"/>
        <w:numPr>
          <w:ilvl w:val="1"/>
          <w:numId w:val="271"/>
        </w:numPr>
        <w:tabs>
          <w:tab w:val="left" w:pos="1121"/>
        </w:tabs>
        <w:ind w:right="703" w:firstLine="708"/>
        <w:jc w:val="left"/>
        <w:rPr>
          <w:sz w:val="24"/>
        </w:rPr>
      </w:pPr>
      <w:r>
        <w:rPr>
          <w:color w:val="171717"/>
          <w:sz w:val="24"/>
        </w:rPr>
        <w:t>составлять различные формальные композиции на плоскости в зависимости от постав-</w:t>
      </w:r>
      <w:r>
        <w:rPr>
          <w:color w:val="171717"/>
          <w:spacing w:val="80"/>
          <w:sz w:val="24"/>
        </w:rPr>
        <w:t xml:space="preserve"> </w:t>
      </w:r>
      <w:r>
        <w:rPr>
          <w:color w:val="171717"/>
          <w:sz w:val="24"/>
        </w:rPr>
        <w:t>ленных задач;</w:t>
      </w:r>
    </w:p>
    <w:p w:rsidR="00AE3C4D" w:rsidRDefault="00E21DE7" w:rsidP="00AA7C8F">
      <w:pPr>
        <w:pStyle w:val="a4"/>
        <w:numPr>
          <w:ilvl w:val="1"/>
          <w:numId w:val="271"/>
        </w:numPr>
        <w:tabs>
          <w:tab w:val="left" w:pos="1121"/>
        </w:tabs>
        <w:ind w:left="1120"/>
        <w:jc w:val="left"/>
        <w:rPr>
          <w:sz w:val="24"/>
        </w:rPr>
      </w:pPr>
      <w:r>
        <w:rPr>
          <w:color w:val="171717"/>
          <w:spacing w:val="-2"/>
          <w:sz w:val="24"/>
        </w:rPr>
        <w:t>выделять</w:t>
      </w:r>
      <w:r>
        <w:rPr>
          <w:color w:val="171717"/>
          <w:spacing w:val="2"/>
          <w:sz w:val="24"/>
        </w:rPr>
        <w:t xml:space="preserve"> </w:t>
      </w:r>
      <w:r>
        <w:rPr>
          <w:color w:val="171717"/>
          <w:spacing w:val="-2"/>
          <w:sz w:val="24"/>
        </w:rPr>
        <w:t>при</w:t>
      </w:r>
      <w:r>
        <w:rPr>
          <w:color w:val="171717"/>
          <w:spacing w:val="2"/>
          <w:sz w:val="24"/>
        </w:rPr>
        <w:t xml:space="preserve"> </w:t>
      </w:r>
      <w:r>
        <w:rPr>
          <w:color w:val="171717"/>
          <w:spacing w:val="-2"/>
          <w:sz w:val="24"/>
        </w:rPr>
        <w:t>творческом</w:t>
      </w:r>
      <w:r>
        <w:rPr>
          <w:color w:val="171717"/>
          <w:spacing w:val="1"/>
          <w:sz w:val="24"/>
        </w:rPr>
        <w:t xml:space="preserve"> </w:t>
      </w:r>
      <w:r>
        <w:rPr>
          <w:color w:val="171717"/>
          <w:spacing w:val="-2"/>
          <w:sz w:val="24"/>
        </w:rPr>
        <w:t>построении</w:t>
      </w:r>
      <w:r>
        <w:rPr>
          <w:color w:val="171717"/>
          <w:spacing w:val="2"/>
          <w:sz w:val="24"/>
        </w:rPr>
        <w:t xml:space="preserve"> </w:t>
      </w:r>
      <w:r>
        <w:rPr>
          <w:color w:val="171717"/>
          <w:spacing w:val="-2"/>
          <w:sz w:val="24"/>
        </w:rPr>
        <w:t>композиции</w:t>
      </w:r>
      <w:r>
        <w:rPr>
          <w:color w:val="171717"/>
          <w:spacing w:val="2"/>
          <w:sz w:val="24"/>
        </w:rPr>
        <w:t xml:space="preserve"> </w:t>
      </w:r>
      <w:r>
        <w:rPr>
          <w:color w:val="171717"/>
          <w:spacing w:val="-2"/>
          <w:sz w:val="24"/>
        </w:rPr>
        <w:t>листа</w:t>
      </w:r>
      <w:r>
        <w:rPr>
          <w:color w:val="171717"/>
          <w:spacing w:val="2"/>
          <w:sz w:val="24"/>
        </w:rPr>
        <w:t xml:space="preserve"> </w:t>
      </w:r>
      <w:r>
        <w:rPr>
          <w:color w:val="171717"/>
          <w:spacing w:val="-2"/>
          <w:sz w:val="24"/>
        </w:rPr>
        <w:t>композиционную</w:t>
      </w:r>
      <w:r>
        <w:rPr>
          <w:color w:val="171717"/>
          <w:spacing w:val="2"/>
          <w:sz w:val="24"/>
        </w:rPr>
        <w:t xml:space="preserve"> </w:t>
      </w:r>
      <w:r>
        <w:rPr>
          <w:color w:val="171717"/>
          <w:spacing w:val="-2"/>
          <w:sz w:val="24"/>
        </w:rPr>
        <w:t>доминанту;</w:t>
      </w:r>
    </w:p>
    <w:p w:rsidR="00AE3C4D" w:rsidRDefault="00E21DE7" w:rsidP="00AA7C8F">
      <w:pPr>
        <w:pStyle w:val="a4"/>
        <w:numPr>
          <w:ilvl w:val="1"/>
          <w:numId w:val="271"/>
        </w:numPr>
        <w:tabs>
          <w:tab w:val="left" w:pos="1121"/>
        </w:tabs>
        <w:ind w:left="1120"/>
        <w:jc w:val="left"/>
        <w:rPr>
          <w:sz w:val="24"/>
        </w:rPr>
      </w:pPr>
      <w:r>
        <w:rPr>
          <w:color w:val="171717"/>
          <w:sz w:val="24"/>
        </w:rPr>
        <w:t>составлять</w:t>
      </w:r>
      <w:r>
        <w:rPr>
          <w:color w:val="171717"/>
          <w:spacing w:val="-11"/>
          <w:sz w:val="24"/>
        </w:rPr>
        <w:t xml:space="preserve"> </w:t>
      </w:r>
      <w:r>
        <w:rPr>
          <w:color w:val="171717"/>
          <w:sz w:val="24"/>
        </w:rPr>
        <w:t>формальные</w:t>
      </w:r>
      <w:r>
        <w:rPr>
          <w:color w:val="171717"/>
          <w:spacing w:val="-12"/>
          <w:sz w:val="24"/>
        </w:rPr>
        <w:t xml:space="preserve"> </w:t>
      </w:r>
      <w:r>
        <w:rPr>
          <w:color w:val="171717"/>
          <w:sz w:val="24"/>
        </w:rPr>
        <w:t>композиции</w:t>
      </w:r>
      <w:r>
        <w:rPr>
          <w:color w:val="171717"/>
          <w:spacing w:val="-11"/>
          <w:sz w:val="24"/>
        </w:rPr>
        <w:t xml:space="preserve"> </w:t>
      </w:r>
      <w:r>
        <w:rPr>
          <w:color w:val="171717"/>
          <w:sz w:val="24"/>
        </w:rPr>
        <w:t>на</w:t>
      </w:r>
      <w:r>
        <w:rPr>
          <w:color w:val="171717"/>
          <w:spacing w:val="-12"/>
          <w:sz w:val="24"/>
        </w:rPr>
        <w:t xml:space="preserve"> </w:t>
      </w:r>
      <w:r>
        <w:rPr>
          <w:color w:val="171717"/>
          <w:sz w:val="24"/>
        </w:rPr>
        <w:t>выражение</w:t>
      </w:r>
      <w:r>
        <w:rPr>
          <w:color w:val="171717"/>
          <w:spacing w:val="-11"/>
          <w:sz w:val="24"/>
        </w:rPr>
        <w:t xml:space="preserve"> </w:t>
      </w:r>
      <w:r>
        <w:rPr>
          <w:color w:val="171717"/>
          <w:sz w:val="24"/>
        </w:rPr>
        <w:t>в</w:t>
      </w:r>
      <w:r>
        <w:rPr>
          <w:color w:val="171717"/>
          <w:spacing w:val="-11"/>
          <w:sz w:val="24"/>
        </w:rPr>
        <w:t xml:space="preserve"> </w:t>
      </w:r>
      <w:r>
        <w:rPr>
          <w:color w:val="171717"/>
          <w:sz w:val="24"/>
        </w:rPr>
        <w:t>них</w:t>
      </w:r>
      <w:r>
        <w:rPr>
          <w:color w:val="171717"/>
          <w:spacing w:val="-8"/>
          <w:sz w:val="24"/>
        </w:rPr>
        <w:t xml:space="preserve"> </w:t>
      </w:r>
      <w:r>
        <w:rPr>
          <w:color w:val="171717"/>
          <w:sz w:val="24"/>
        </w:rPr>
        <w:t>движения</w:t>
      </w:r>
      <w:r>
        <w:rPr>
          <w:color w:val="171717"/>
          <w:spacing w:val="-13"/>
          <w:sz w:val="24"/>
        </w:rPr>
        <w:t xml:space="preserve"> </w:t>
      </w:r>
      <w:r>
        <w:rPr>
          <w:color w:val="171717"/>
          <w:sz w:val="24"/>
        </w:rPr>
        <w:t>и</w:t>
      </w:r>
      <w:r>
        <w:rPr>
          <w:color w:val="171717"/>
          <w:spacing w:val="-10"/>
          <w:sz w:val="24"/>
        </w:rPr>
        <w:t xml:space="preserve"> </w:t>
      </w:r>
      <w:r>
        <w:rPr>
          <w:color w:val="171717"/>
          <w:spacing w:val="-2"/>
          <w:sz w:val="24"/>
        </w:rPr>
        <w:t>статики;</w:t>
      </w:r>
    </w:p>
    <w:p w:rsidR="00AE3C4D" w:rsidRDefault="00E21DE7" w:rsidP="00AA7C8F">
      <w:pPr>
        <w:pStyle w:val="a4"/>
        <w:numPr>
          <w:ilvl w:val="1"/>
          <w:numId w:val="271"/>
        </w:numPr>
        <w:tabs>
          <w:tab w:val="left" w:pos="1121"/>
        </w:tabs>
        <w:ind w:left="1120"/>
        <w:jc w:val="left"/>
        <w:rPr>
          <w:sz w:val="24"/>
        </w:rPr>
      </w:pPr>
      <w:r>
        <w:rPr>
          <w:color w:val="171717"/>
          <w:sz w:val="24"/>
        </w:rPr>
        <w:t>осваивать</w:t>
      </w:r>
      <w:r>
        <w:rPr>
          <w:color w:val="171717"/>
          <w:spacing w:val="-15"/>
          <w:sz w:val="24"/>
        </w:rPr>
        <w:t xml:space="preserve"> </w:t>
      </w:r>
      <w:r>
        <w:rPr>
          <w:color w:val="171717"/>
          <w:sz w:val="24"/>
        </w:rPr>
        <w:t>навыки</w:t>
      </w:r>
      <w:r>
        <w:rPr>
          <w:color w:val="171717"/>
          <w:spacing w:val="-14"/>
          <w:sz w:val="24"/>
        </w:rPr>
        <w:t xml:space="preserve"> </w:t>
      </w:r>
      <w:r>
        <w:rPr>
          <w:color w:val="171717"/>
          <w:sz w:val="24"/>
        </w:rPr>
        <w:t>вариативности</w:t>
      </w:r>
      <w:r>
        <w:rPr>
          <w:color w:val="171717"/>
          <w:spacing w:val="-15"/>
          <w:sz w:val="24"/>
        </w:rPr>
        <w:t xml:space="preserve"> </w:t>
      </w:r>
      <w:r>
        <w:rPr>
          <w:color w:val="171717"/>
          <w:sz w:val="24"/>
        </w:rPr>
        <w:t>в</w:t>
      </w:r>
      <w:r>
        <w:rPr>
          <w:color w:val="171717"/>
          <w:spacing w:val="-15"/>
          <w:sz w:val="24"/>
        </w:rPr>
        <w:t xml:space="preserve"> </w:t>
      </w:r>
      <w:r>
        <w:rPr>
          <w:color w:val="171717"/>
          <w:sz w:val="24"/>
        </w:rPr>
        <w:t>ритмической</w:t>
      </w:r>
      <w:r>
        <w:rPr>
          <w:color w:val="171717"/>
          <w:spacing w:val="-15"/>
          <w:sz w:val="24"/>
        </w:rPr>
        <w:t xml:space="preserve"> </w:t>
      </w:r>
      <w:r>
        <w:rPr>
          <w:color w:val="171717"/>
          <w:sz w:val="24"/>
        </w:rPr>
        <w:t>организации</w:t>
      </w:r>
      <w:r>
        <w:rPr>
          <w:color w:val="171717"/>
          <w:spacing w:val="-14"/>
          <w:sz w:val="24"/>
        </w:rPr>
        <w:t xml:space="preserve"> </w:t>
      </w:r>
      <w:r>
        <w:rPr>
          <w:color w:val="171717"/>
          <w:spacing w:val="-2"/>
          <w:sz w:val="24"/>
        </w:rPr>
        <w:t>листа;</w:t>
      </w:r>
    </w:p>
    <w:p w:rsidR="00AE3C4D" w:rsidRDefault="00E21DE7" w:rsidP="00AA7C8F">
      <w:pPr>
        <w:pStyle w:val="a4"/>
        <w:numPr>
          <w:ilvl w:val="1"/>
          <w:numId w:val="271"/>
        </w:numPr>
        <w:tabs>
          <w:tab w:val="left" w:pos="1121"/>
        </w:tabs>
        <w:ind w:left="1120"/>
        <w:jc w:val="left"/>
        <w:rPr>
          <w:sz w:val="24"/>
        </w:rPr>
      </w:pPr>
      <w:r>
        <w:rPr>
          <w:color w:val="171717"/>
          <w:sz w:val="24"/>
        </w:rPr>
        <w:t>объяснять</w:t>
      </w:r>
      <w:r>
        <w:rPr>
          <w:color w:val="171717"/>
          <w:spacing w:val="-10"/>
          <w:sz w:val="24"/>
        </w:rPr>
        <w:t xml:space="preserve"> </w:t>
      </w:r>
      <w:r>
        <w:rPr>
          <w:color w:val="171717"/>
          <w:sz w:val="24"/>
        </w:rPr>
        <w:t>роль</w:t>
      </w:r>
      <w:r>
        <w:rPr>
          <w:color w:val="171717"/>
          <w:spacing w:val="-12"/>
          <w:sz w:val="24"/>
        </w:rPr>
        <w:t xml:space="preserve"> </w:t>
      </w:r>
      <w:r>
        <w:rPr>
          <w:color w:val="171717"/>
          <w:sz w:val="24"/>
        </w:rPr>
        <w:t>цвета</w:t>
      </w:r>
      <w:r>
        <w:rPr>
          <w:color w:val="171717"/>
          <w:spacing w:val="-11"/>
          <w:sz w:val="24"/>
        </w:rPr>
        <w:t xml:space="preserve"> </w:t>
      </w:r>
      <w:r>
        <w:rPr>
          <w:color w:val="171717"/>
          <w:sz w:val="24"/>
        </w:rPr>
        <w:t>в</w:t>
      </w:r>
      <w:r>
        <w:rPr>
          <w:color w:val="171717"/>
          <w:spacing w:val="-11"/>
          <w:sz w:val="24"/>
        </w:rPr>
        <w:t xml:space="preserve"> </w:t>
      </w:r>
      <w:r>
        <w:rPr>
          <w:color w:val="171717"/>
          <w:sz w:val="24"/>
        </w:rPr>
        <w:t>конструктивных</w:t>
      </w:r>
      <w:r>
        <w:rPr>
          <w:color w:val="171717"/>
          <w:spacing w:val="-10"/>
          <w:sz w:val="24"/>
        </w:rPr>
        <w:t xml:space="preserve"> </w:t>
      </w:r>
      <w:r>
        <w:rPr>
          <w:color w:val="171717"/>
          <w:spacing w:val="-2"/>
          <w:sz w:val="24"/>
        </w:rPr>
        <w:t>искусствах;</w:t>
      </w:r>
    </w:p>
    <w:p w:rsidR="00AE3C4D" w:rsidRDefault="00E21DE7" w:rsidP="00AA7C8F">
      <w:pPr>
        <w:pStyle w:val="a4"/>
        <w:numPr>
          <w:ilvl w:val="1"/>
          <w:numId w:val="271"/>
        </w:numPr>
        <w:tabs>
          <w:tab w:val="left" w:pos="1121"/>
        </w:tabs>
        <w:ind w:left="1120"/>
        <w:jc w:val="left"/>
        <w:rPr>
          <w:sz w:val="24"/>
        </w:rPr>
      </w:pPr>
      <w:r>
        <w:rPr>
          <w:color w:val="171717"/>
          <w:sz w:val="24"/>
        </w:rPr>
        <w:t>различать</w:t>
      </w:r>
      <w:r>
        <w:rPr>
          <w:color w:val="171717"/>
          <w:spacing w:val="-10"/>
          <w:sz w:val="24"/>
        </w:rPr>
        <w:t xml:space="preserve"> </w:t>
      </w:r>
      <w:r>
        <w:rPr>
          <w:color w:val="171717"/>
          <w:sz w:val="24"/>
        </w:rPr>
        <w:t>технологию</w:t>
      </w:r>
      <w:r>
        <w:rPr>
          <w:color w:val="171717"/>
          <w:spacing w:val="-12"/>
          <w:sz w:val="24"/>
        </w:rPr>
        <w:t xml:space="preserve"> </w:t>
      </w:r>
      <w:r>
        <w:rPr>
          <w:color w:val="171717"/>
          <w:sz w:val="24"/>
        </w:rPr>
        <w:t>использования</w:t>
      </w:r>
      <w:r>
        <w:rPr>
          <w:color w:val="171717"/>
          <w:spacing w:val="-11"/>
          <w:sz w:val="24"/>
        </w:rPr>
        <w:t xml:space="preserve"> </w:t>
      </w:r>
      <w:r>
        <w:rPr>
          <w:color w:val="171717"/>
          <w:sz w:val="24"/>
        </w:rPr>
        <w:t>цвета</w:t>
      </w:r>
      <w:r>
        <w:rPr>
          <w:color w:val="171717"/>
          <w:spacing w:val="-10"/>
          <w:sz w:val="24"/>
        </w:rPr>
        <w:t xml:space="preserve"> </w:t>
      </w:r>
      <w:r>
        <w:rPr>
          <w:color w:val="171717"/>
          <w:sz w:val="24"/>
        </w:rPr>
        <w:t>в</w:t>
      </w:r>
      <w:r>
        <w:rPr>
          <w:color w:val="171717"/>
          <w:spacing w:val="-12"/>
          <w:sz w:val="24"/>
        </w:rPr>
        <w:t xml:space="preserve"> </w:t>
      </w:r>
      <w:r>
        <w:rPr>
          <w:color w:val="171717"/>
          <w:sz w:val="24"/>
        </w:rPr>
        <w:t>живописи</w:t>
      </w:r>
      <w:r>
        <w:rPr>
          <w:color w:val="171717"/>
          <w:spacing w:val="-12"/>
          <w:sz w:val="24"/>
        </w:rPr>
        <w:t xml:space="preserve"> </w:t>
      </w:r>
      <w:r>
        <w:rPr>
          <w:color w:val="171717"/>
          <w:sz w:val="24"/>
        </w:rPr>
        <w:t>и</w:t>
      </w:r>
      <w:r>
        <w:rPr>
          <w:color w:val="171717"/>
          <w:spacing w:val="-10"/>
          <w:sz w:val="24"/>
        </w:rPr>
        <w:t xml:space="preserve"> </w:t>
      </w:r>
      <w:r>
        <w:rPr>
          <w:color w:val="171717"/>
          <w:sz w:val="24"/>
        </w:rPr>
        <w:t>в</w:t>
      </w:r>
      <w:r>
        <w:rPr>
          <w:color w:val="171717"/>
          <w:spacing w:val="-12"/>
          <w:sz w:val="24"/>
        </w:rPr>
        <w:t xml:space="preserve"> </w:t>
      </w:r>
      <w:r>
        <w:rPr>
          <w:color w:val="171717"/>
          <w:sz w:val="24"/>
        </w:rPr>
        <w:t>конструктивных</w:t>
      </w:r>
      <w:r>
        <w:rPr>
          <w:color w:val="171717"/>
          <w:spacing w:val="-9"/>
          <w:sz w:val="24"/>
        </w:rPr>
        <w:t xml:space="preserve"> </w:t>
      </w:r>
      <w:r>
        <w:rPr>
          <w:color w:val="171717"/>
          <w:spacing w:val="-2"/>
          <w:sz w:val="24"/>
        </w:rPr>
        <w:t>искусствах;</w:t>
      </w:r>
    </w:p>
    <w:p w:rsidR="00AE3C4D" w:rsidRDefault="00E21DE7" w:rsidP="00AA7C8F">
      <w:pPr>
        <w:pStyle w:val="a4"/>
        <w:numPr>
          <w:ilvl w:val="1"/>
          <w:numId w:val="271"/>
        </w:numPr>
        <w:tabs>
          <w:tab w:val="left" w:pos="1121"/>
        </w:tabs>
        <w:ind w:left="1120"/>
        <w:jc w:val="left"/>
        <w:rPr>
          <w:sz w:val="24"/>
        </w:rPr>
      </w:pPr>
      <w:r>
        <w:rPr>
          <w:color w:val="171717"/>
          <w:sz w:val="24"/>
        </w:rPr>
        <w:t>объяснять</w:t>
      </w:r>
      <w:r>
        <w:rPr>
          <w:color w:val="171717"/>
          <w:spacing w:val="-15"/>
          <w:sz w:val="24"/>
        </w:rPr>
        <w:t xml:space="preserve"> </w:t>
      </w:r>
      <w:r>
        <w:rPr>
          <w:color w:val="171717"/>
          <w:sz w:val="24"/>
        </w:rPr>
        <w:t>выражение</w:t>
      </w:r>
      <w:r>
        <w:rPr>
          <w:color w:val="171717"/>
          <w:spacing w:val="-15"/>
          <w:sz w:val="24"/>
        </w:rPr>
        <w:t xml:space="preserve"> </w:t>
      </w:r>
      <w:r>
        <w:rPr>
          <w:color w:val="171717"/>
          <w:sz w:val="24"/>
        </w:rPr>
        <w:t>«цветовой</w:t>
      </w:r>
      <w:r>
        <w:rPr>
          <w:color w:val="171717"/>
          <w:spacing w:val="-15"/>
          <w:sz w:val="24"/>
        </w:rPr>
        <w:t xml:space="preserve"> </w:t>
      </w:r>
      <w:r>
        <w:rPr>
          <w:color w:val="171717"/>
          <w:spacing w:val="-2"/>
          <w:sz w:val="24"/>
        </w:rPr>
        <w:t>образ»;</w:t>
      </w:r>
    </w:p>
    <w:p w:rsidR="00AE3C4D" w:rsidRDefault="00E21DE7" w:rsidP="00AA7C8F">
      <w:pPr>
        <w:pStyle w:val="a4"/>
        <w:numPr>
          <w:ilvl w:val="1"/>
          <w:numId w:val="271"/>
        </w:numPr>
        <w:tabs>
          <w:tab w:val="left" w:pos="1121"/>
        </w:tabs>
        <w:ind w:right="712" w:firstLine="708"/>
        <w:jc w:val="left"/>
        <w:rPr>
          <w:sz w:val="24"/>
        </w:rPr>
      </w:pPr>
      <w:r>
        <w:rPr>
          <w:color w:val="171717"/>
          <w:sz w:val="24"/>
        </w:rPr>
        <w:t>применять цвет</w:t>
      </w:r>
      <w:r>
        <w:rPr>
          <w:color w:val="171717"/>
          <w:spacing w:val="30"/>
          <w:sz w:val="24"/>
        </w:rPr>
        <w:t xml:space="preserve"> </w:t>
      </w:r>
      <w:r>
        <w:rPr>
          <w:color w:val="171717"/>
          <w:sz w:val="24"/>
        </w:rPr>
        <w:t>в графических композициях как</w:t>
      </w:r>
      <w:r>
        <w:rPr>
          <w:color w:val="171717"/>
          <w:spacing w:val="30"/>
          <w:sz w:val="24"/>
        </w:rPr>
        <w:t xml:space="preserve"> </w:t>
      </w:r>
      <w:r>
        <w:rPr>
          <w:color w:val="171717"/>
          <w:sz w:val="24"/>
        </w:rPr>
        <w:t>акцент</w:t>
      </w:r>
      <w:r>
        <w:rPr>
          <w:color w:val="171717"/>
          <w:spacing w:val="30"/>
          <w:sz w:val="24"/>
        </w:rPr>
        <w:t xml:space="preserve"> </w:t>
      </w:r>
      <w:r>
        <w:rPr>
          <w:color w:val="171717"/>
          <w:sz w:val="24"/>
        </w:rPr>
        <w:t>или</w:t>
      </w:r>
      <w:r>
        <w:rPr>
          <w:color w:val="171717"/>
          <w:spacing w:val="30"/>
          <w:sz w:val="24"/>
        </w:rPr>
        <w:t xml:space="preserve"> </w:t>
      </w:r>
      <w:r>
        <w:rPr>
          <w:color w:val="171717"/>
          <w:sz w:val="24"/>
        </w:rPr>
        <w:t>доминанту, объединённые одним стилем;</w:t>
      </w:r>
    </w:p>
    <w:p w:rsidR="00AE3C4D" w:rsidRDefault="00E21DE7" w:rsidP="00AA7C8F">
      <w:pPr>
        <w:pStyle w:val="a4"/>
        <w:numPr>
          <w:ilvl w:val="1"/>
          <w:numId w:val="271"/>
        </w:numPr>
        <w:tabs>
          <w:tab w:val="left" w:pos="1121"/>
        </w:tabs>
        <w:ind w:right="703" w:firstLine="708"/>
        <w:jc w:val="left"/>
        <w:rPr>
          <w:sz w:val="24"/>
        </w:rPr>
      </w:pPr>
      <w:r>
        <w:rPr>
          <w:color w:val="171717"/>
          <w:sz w:val="24"/>
        </w:rPr>
        <w:t>определять</w:t>
      </w:r>
      <w:r>
        <w:rPr>
          <w:color w:val="171717"/>
          <w:spacing w:val="40"/>
          <w:sz w:val="24"/>
        </w:rPr>
        <w:t xml:space="preserve"> </w:t>
      </w:r>
      <w:r>
        <w:rPr>
          <w:color w:val="171717"/>
          <w:sz w:val="24"/>
        </w:rPr>
        <w:t>шрифт</w:t>
      </w:r>
      <w:r>
        <w:rPr>
          <w:color w:val="171717"/>
          <w:spacing w:val="40"/>
          <w:sz w:val="24"/>
        </w:rPr>
        <w:t xml:space="preserve"> </w:t>
      </w:r>
      <w:r>
        <w:rPr>
          <w:color w:val="171717"/>
          <w:sz w:val="24"/>
        </w:rPr>
        <w:t>как</w:t>
      </w:r>
      <w:r>
        <w:rPr>
          <w:color w:val="171717"/>
          <w:spacing w:val="40"/>
          <w:sz w:val="24"/>
        </w:rPr>
        <w:t xml:space="preserve"> </w:t>
      </w:r>
      <w:r>
        <w:rPr>
          <w:color w:val="171717"/>
          <w:sz w:val="24"/>
        </w:rPr>
        <w:t>графический</w:t>
      </w:r>
      <w:r>
        <w:rPr>
          <w:color w:val="171717"/>
          <w:spacing w:val="40"/>
          <w:sz w:val="24"/>
        </w:rPr>
        <w:t xml:space="preserve"> </w:t>
      </w:r>
      <w:r>
        <w:rPr>
          <w:color w:val="171717"/>
          <w:sz w:val="24"/>
        </w:rPr>
        <w:t>рисунок</w:t>
      </w:r>
      <w:r>
        <w:rPr>
          <w:color w:val="171717"/>
          <w:spacing w:val="40"/>
          <w:sz w:val="24"/>
        </w:rPr>
        <w:t xml:space="preserve"> </w:t>
      </w:r>
      <w:r>
        <w:rPr>
          <w:color w:val="171717"/>
          <w:sz w:val="24"/>
        </w:rPr>
        <w:t>начертания</w:t>
      </w:r>
      <w:r>
        <w:rPr>
          <w:color w:val="171717"/>
          <w:spacing w:val="40"/>
          <w:sz w:val="24"/>
        </w:rPr>
        <w:t xml:space="preserve"> </w:t>
      </w:r>
      <w:r>
        <w:rPr>
          <w:color w:val="171717"/>
          <w:sz w:val="24"/>
        </w:rPr>
        <w:t>букв,</w:t>
      </w:r>
      <w:r>
        <w:rPr>
          <w:color w:val="171717"/>
          <w:spacing w:val="40"/>
          <w:sz w:val="24"/>
        </w:rPr>
        <w:t xml:space="preserve"> </w:t>
      </w:r>
      <w:r>
        <w:rPr>
          <w:color w:val="171717"/>
          <w:sz w:val="24"/>
        </w:rPr>
        <w:t>объединённых</w:t>
      </w:r>
      <w:r>
        <w:rPr>
          <w:color w:val="171717"/>
          <w:spacing w:val="40"/>
          <w:sz w:val="24"/>
        </w:rPr>
        <w:t xml:space="preserve"> </w:t>
      </w:r>
      <w:r>
        <w:rPr>
          <w:color w:val="171717"/>
          <w:sz w:val="24"/>
        </w:rPr>
        <w:t>общим стилем, отвечающий законам художественной композиции;</w:t>
      </w:r>
    </w:p>
    <w:p w:rsidR="00AE3C4D" w:rsidRDefault="00E21DE7" w:rsidP="00AA7C8F">
      <w:pPr>
        <w:pStyle w:val="a4"/>
        <w:numPr>
          <w:ilvl w:val="1"/>
          <w:numId w:val="271"/>
        </w:numPr>
        <w:tabs>
          <w:tab w:val="left" w:pos="1121"/>
        </w:tabs>
        <w:ind w:left="1120"/>
        <w:jc w:val="left"/>
        <w:rPr>
          <w:sz w:val="24"/>
        </w:rPr>
      </w:pPr>
      <w:r>
        <w:rPr>
          <w:color w:val="171717"/>
          <w:sz w:val="24"/>
        </w:rPr>
        <w:t>соотносить</w:t>
      </w:r>
      <w:r>
        <w:rPr>
          <w:color w:val="171717"/>
          <w:spacing w:val="40"/>
          <w:sz w:val="24"/>
        </w:rPr>
        <w:t xml:space="preserve"> </w:t>
      </w:r>
      <w:r>
        <w:rPr>
          <w:color w:val="171717"/>
          <w:sz w:val="24"/>
        </w:rPr>
        <w:t>особенности</w:t>
      </w:r>
      <w:r>
        <w:rPr>
          <w:color w:val="171717"/>
          <w:spacing w:val="41"/>
          <w:sz w:val="24"/>
        </w:rPr>
        <w:t xml:space="preserve"> </w:t>
      </w:r>
      <w:r>
        <w:rPr>
          <w:color w:val="171717"/>
          <w:sz w:val="24"/>
        </w:rPr>
        <w:t>стилизации</w:t>
      </w:r>
      <w:r>
        <w:rPr>
          <w:color w:val="171717"/>
          <w:spacing w:val="40"/>
          <w:sz w:val="24"/>
        </w:rPr>
        <w:t xml:space="preserve"> </w:t>
      </w:r>
      <w:r>
        <w:rPr>
          <w:color w:val="171717"/>
          <w:sz w:val="24"/>
        </w:rPr>
        <w:t>рисунка</w:t>
      </w:r>
      <w:r>
        <w:rPr>
          <w:color w:val="171717"/>
          <w:spacing w:val="38"/>
          <w:sz w:val="24"/>
        </w:rPr>
        <w:t xml:space="preserve"> </w:t>
      </w:r>
      <w:r>
        <w:rPr>
          <w:color w:val="171717"/>
          <w:sz w:val="24"/>
        </w:rPr>
        <w:t>шрифта</w:t>
      </w:r>
      <w:r>
        <w:rPr>
          <w:color w:val="171717"/>
          <w:spacing w:val="38"/>
          <w:sz w:val="24"/>
        </w:rPr>
        <w:t xml:space="preserve"> </w:t>
      </w:r>
      <w:r>
        <w:rPr>
          <w:color w:val="171717"/>
          <w:sz w:val="24"/>
        </w:rPr>
        <w:t>и</w:t>
      </w:r>
      <w:r>
        <w:rPr>
          <w:color w:val="171717"/>
          <w:spacing w:val="40"/>
          <w:sz w:val="24"/>
        </w:rPr>
        <w:t xml:space="preserve"> </w:t>
      </w:r>
      <w:r>
        <w:rPr>
          <w:color w:val="171717"/>
          <w:sz w:val="24"/>
        </w:rPr>
        <w:t>содержание</w:t>
      </w:r>
      <w:r>
        <w:rPr>
          <w:color w:val="171717"/>
          <w:spacing w:val="38"/>
          <w:sz w:val="24"/>
        </w:rPr>
        <w:t xml:space="preserve"> </w:t>
      </w:r>
      <w:r>
        <w:rPr>
          <w:color w:val="171717"/>
          <w:sz w:val="24"/>
        </w:rPr>
        <w:t>текста;</w:t>
      </w:r>
      <w:r>
        <w:rPr>
          <w:color w:val="171717"/>
          <w:spacing w:val="39"/>
          <w:sz w:val="24"/>
        </w:rPr>
        <w:t xml:space="preserve"> </w:t>
      </w:r>
      <w:r>
        <w:rPr>
          <w:color w:val="171717"/>
          <w:spacing w:val="-2"/>
          <w:sz w:val="24"/>
        </w:rPr>
        <w:t>различать</w:t>
      </w:r>
    </w:p>
    <w:p w:rsidR="00AE3C4D" w:rsidRDefault="00E21DE7">
      <w:pPr>
        <w:pStyle w:val="a3"/>
        <w:ind w:right="723" w:firstLine="0"/>
        <w:jc w:val="left"/>
      </w:pPr>
      <w:r>
        <w:rPr>
          <w:color w:val="171717"/>
        </w:rPr>
        <w:t>«архитектуру» шрифта и особенности шрифтовых гарнитур; иметь опыт творческого воплоще-</w:t>
      </w:r>
      <w:r>
        <w:rPr>
          <w:color w:val="171717"/>
          <w:spacing w:val="40"/>
        </w:rPr>
        <w:t xml:space="preserve"> </w:t>
      </w:r>
      <w:r>
        <w:rPr>
          <w:color w:val="171717"/>
        </w:rPr>
        <w:t>ния шрифтовой композиции (буквицы);</w:t>
      </w:r>
    </w:p>
    <w:p w:rsidR="00AE3C4D" w:rsidRDefault="00E21DE7" w:rsidP="00AA7C8F">
      <w:pPr>
        <w:pStyle w:val="a4"/>
        <w:numPr>
          <w:ilvl w:val="1"/>
          <w:numId w:val="271"/>
        </w:numPr>
        <w:tabs>
          <w:tab w:val="left" w:pos="1121"/>
        </w:tabs>
        <w:ind w:right="715" w:firstLine="708"/>
        <w:rPr>
          <w:sz w:val="24"/>
        </w:rPr>
      </w:pPr>
      <w:r>
        <w:rPr>
          <w:color w:val="171717"/>
          <w:sz w:val="24"/>
        </w:rPr>
        <w:t xml:space="preserve">применять печатное слово, типографскую строку в качестве элементов графической </w:t>
      </w:r>
      <w:r>
        <w:rPr>
          <w:color w:val="171717"/>
          <w:spacing w:val="-2"/>
          <w:sz w:val="24"/>
        </w:rPr>
        <w:t>композиции;</w:t>
      </w:r>
    </w:p>
    <w:p w:rsidR="00AE3C4D" w:rsidRDefault="00E21DE7" w:rsidP="00AA7C8F">
      <w:pPr>
        <w:pStyle w:val="a4"/>
        <w:numPr>
          <w:ilvl w:val="1"/>
          <w:numId w:val="271"/>
        </w:numPr>
        <w:tabs>
          <w:tab w:val="left" w:pos="1121"/>
        </w:tabs>
        <w:ind w:right="704" w:firstLine="708"/>
        <w:rPr>
          <w:sz w:val="24"/>
        </w:rPr>
      </w:pPr>
      <w:r>
        <w:rPr>
          <w:color w:val="171717"/>
          <w:sz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E3C4D" w:rsidRDefault="00E21DE7" w:rsidP="00AA7C8F">
      <w:pPr>
        <w:pStyle w:val="a4"/>
        <w:numPr>
          <w:ilvl w:val="1"/>
          <w:numId w:val="271"/>
        </w:numPr>
        <w:tabs>
          <w:tab w:val="left" w:pos="1121"/>
        </w:tabs>
        <w:ind w:right="702" w:firstLine="708"/>
        <w:rPr>
          <w:sz w:val="24"/>
        </w:rPr>
      </w:pPr>
      <w:r>
        <w:rPr>
          <w:color w:val="171717"/>
          <w:sz w:val="24"/>
        </w:rPr>
        <w:t>приобрести творческий опыт построения композиции плаката, поздравительной открыт- ки или рекламы на основе соединения текста и изображения;</w:t>
      </w:r>
    </w:p>
    <w:p w:rsidR="00AE3C4D" w:rsidRDefault="00E21DE7" w:rsidP="00AA7C8F">
      <w:pPr>
        <w:pStyle w:val="a4"/>
        <w:numPr>
          <w:ilvl w:val="1"/>
          <w:numId w:val="271"/>
        </w:numPr>
        <w:tabs>
          <w:tab w:val="left" w:pos="1121"/>
        </w:tabs>
        <w:spacing w:before="1"/>
        <w:ind w:right="706" w:firstLine="708"/>
        <w:rPr>
          <w:sz w:val="24"/>
        </w:rPr>
      </w:pPr>
      <w:r>
        <w:rPr>
          <w:color w:val="171717"/>
          <w:sz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 честве графических композиций.</w:t>
      </w:r>
    </w:p>
    <w:p w:rsidR="00AE3C4D" w:rsidRDefault="00E21DE7">
      <w:pPr>
        <w:ind w:left="981"/>
        <w:jc w:val="both"/>
        <w:rPr>
          <w:i/>
          <w:sz w:val="24"/>
        </w:rPr>
      </w:pPr>
      <w:r>
        <w:rPr>
          <w:i/>
          <w:color w:val="171717"/>
          <w:sz w:val="24"/>
        </w:rPr>
        <w:t>Социальное</w:t>
      </w:r>
      <w:r>
        <w:rPr>
          <w:i/>
          <w:color w:val="171717"/>
          <w:spacing w:val="-5"/>
          <w:sz w:val="24"/>
        </w:rPr>
        <w:t xml:space="preserve"> </w:t>
      </w:r>
      <w:r>
        <w:rPr>
          <w:i/>
          <w:color w:val="171717"/>
          <w:sz w:val="24"/>
        </w:rPr>
        <w:t>значение</w:t>
      </w:r>
      <w:r>
        <w:rPr>
          <w:i/>
          <w:color w:val="171717"/>
          <w:spacing w:val="-3"/>
          <w:sz w:val="24"/>
        </w:rPr>
        <w:t xml:space="preserve"> </w:t>
      </w:r>
      <w:r>
        <w:rPr>
          <w:i/>
          <w:color w:val="171717"/>
          <w:sz w:val="24"/>
        </w:rPr>
        <w:t>дизайна</w:t>
      </w:r>
      <w:r>
        <w:rPr>
          <w:i/>
          <w:color w:val="171717"/>
          <w:spacing w:val="-2"/>
          <w:sz w:val="24"/>
        </w:rPr>
        <w:t xml:space="preserve"> </w:t>
      </w:r>
      <w:r>
        <w:rPr>
          <w:i/>
          <w:color w:val="171717"/>
          <w:sz w:val="24"/>
        </w:rPr>
        <w:t>и</w:t>
      </w:r>
      <w:r>
        <w:rPr>
          <w:i/>
          <w:color w:val="171717"/>
          <w:spacing w:val="-2"/>
          <w:sz w:val="24"/>
        </w:rPr>
        <w:t xml:space="preserve"> </w:t>
      </w:r>
      <w:r>
        <w:rPr>
          <w:i/>
          <w:color w:val="171717"/>
          <w:sz w:val="24"/>
        </w:rPr>
        <w:t>архитектуры как</w:t>
      </w:r>
      <w:r>
        <w:rPr>
          <w:i/>
          <w:color w:val="171717"/>
          <w:spacing w:val="-2"/>
          <w:sz w:val="24"/>
        </w:rPr>
        <w:t xml:space="preserve"> </w:t>
      </w:r>
      <w:r>
        <w:rPr>
          <w:i/>
          <w:color w:val="171717"/>
          <w:sz w:val="24"/>
        </w:rPr>
        <w:t>среды</w:t>
      </w:r>
      <w:r>
        <w:rPr>
          <w:i/>
          <w:color w:val="171717"/>
          <w:spacing w:val="-2"/>
          <w:sz w:val="24"/>
        </w:rPr>
        <w:t xml:space="preserve"> </w:t>
      </w:r>
      <w:r>
        <w:rPr>
          <w:i/>
          <w:color w:val="171717"/>
          <w:sz w:val="24"/>
        </w:rPr>
        <w:t>жизни</w:t>
      </w:r>
      <w:r>
        <w:rPr>
          <w:i/>
          <w:color w:val="171717"/>
          <w:spacing w:val="-1"/>
          <w:sz w:val="24"/>
        </w:rPr>
        <w:t xml:space="preserve"> </w:t>
      </w:r>
      <w:r>
        <w:rPr>
          <w:i/>
          <w:color w:val="171717"/>
          <w:spacing w:val="-2"/>
          <w:sz w:val="24"/>
        </w:rPr>
        <w:t>человека:</w:t>
      </w:r>
    </w:p>
    <w:p w:rsidR="00AE3C4D" w:rsidRDefault="00E21DE7" w:rsidP="00AA7C8F">
      <w:pPr>
        <w:pStyle w:val="a4"/>
        <w:numPr>
          <w:ilvl w:val="1"/>
          <w:numId w:val="271"/>
        </w:numPr>
        <w:tabs>
          <w:tab w:val="left" w:pos="1121"/>
        </w:tabs>
        <w:ind w:right="705" w:firstLine="708"/>
        <w:rPr>
          <w:sz w:val="24"/>
        </w:rPr>
      </w:pPr>
      <w:r>
        <w:rPr>
          <w:color w:val="171717"/>
          <w:sz w:val="24"/>
        </w:rPr>
        <w:t>иметь опыт построения объёмно-пространственной композиции как макета архитектур- ного пространства в реальной жизни;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1"/>
        </w:tabs>
        <w:spacing w:before="64"/>
        <w:ind w:left="1120"/>
        <w:rPr>
          <w:sz w:val="24"/>
        </w:rPr>
      </w:pPr>
      <w:r>
        <w:rPr>
          <w:color w:val="171717"/>
          <w:sz w:val="24"/>
        </w:rPr>
        <w:lastRenderedPageBreak/>
        <w:t>выполнять</w:t>
      </w:r>
      <w:r>
        <w:rPr>
          <w:color w:val="171717"/>
          <w:spacing w:val="-15"/>
          <w:sz w:val="24"/>
        </w:rPr>
        <w:t xml:space="preserve"> </w:t>
      </w:r>
      <w:r>
        <w:rPr>
          <w:color w:val="171717"/>
          <w:sz w:val="24"/>
        </w:rPr>
        <w:t>построение</w:t>
      </w:r>
      <w:r>
        <w:rPr>
          <w:color w:val="171717"/>
          <w:spacing w:val="-15"/>
          <w:sz w:val="24"/>
        </w:rPr>
        <w:t xml:space="preserve"> </w:t>
      </w:r>
      <w:r>
        <w:rPr>
          <w:color w:val="171717"/>
          <w:sz w:val="24"/>
        </w:rPr>
        <w:t>макета</w:t>
      </w:r>
      <w:r>
        <w:rPr>
          <w:color w:val="171717"/>
          <w:spacing w:val="-14"/>
          <w:sz w:val="24"/>
        </w:rPr>
        <w:t xml:space="preserve"> </w:t>
      </w:r>
      <w:r>
        <w:rPr>
          <w:color w:val="171717"/>
          <w:sz w:val="24"/>
        </w:rPr>
        <w:t>пространственно-объёмной</w:t>
      </w:r>
      <w:r>
        <w:rPr>
          <w:color w:val="171717"/>
          <w:spacing w:val="-15"/>
          <w:sz w:val="24"/>
        </w:rPr>
        <w:t xml:space="preserve"> </w:t>
      </w:r>
      <w:r>
        <w:rPr>
          <w:color w:val="171717"/>
          <w:sz w:val="24"/>
        </w:rPr>
        <w:t>композиции</w:t>
      </w:r>
      <w:r>
        <w:rPr>
          <w:color w:val="171717"/>
          <w:spacing w:val="-14"/>
          <w:sz w:val="24"/>
        </w:rPr>
        <w:t xml:space="preserve"> </w:t>
      </w:r>
      <w:r>
        <w:rPr>
          <w:color w:val="171717"/>
          <w:sz w:val="24"/>
        </w:rPr>
        <w:t>по</w:t>
      </w:r>
      <w:r>
        <w:rPr>
          <w:color w:val="171717"/>
          <w:spacing w:val="-15"/>
          <w:sz w:val="24"/>
        </w:rPr>
        <w:t xml:space="preserve"> </w:t>
      </w:r>
      <w:r>
        <w:rPr>
          <w:color w:val="171717"/>
          <w:sz w:val="24"/>
        </w:rPr>
        <w:t>его</w:t>
      </w:r>
      <w:r>
        <w:rPr>
          <w:color w:val="171717"/>
          <w:spacing w:val="-15"/>
          <w:sz w:val="24"/>
        </w:rPr>
        <w:t xml:space="preserve"> </w:t>
      </w:r>
      <w:r>
        <w:rPr>
          <w:color w:val="171717"/>
          <w:spacing w:val="-2"/>
          <w:sz w:val="24"/>
        </w:rPr>
        <w:t>чертежу;</w:t>
      </w:r>
    </w:p>
    <w:p w:rsidR="00AE3C4D" w:rsidRDefault="00E21DE7" w:rsidP="00AA7C8F">
      <w:pPr>
        <w:pStyle w:val="a4"/>
        <w:numPr>
          <w:ilvl w:val="1"/>
          <w:numId w:val="271"/>
        </w:numPr>
        <w:tabs>
          <w:tab w:val="left" w:pos="1121"/>
        </w:tabs>
        <w:ind w:right="710" w:firstLine="708"/>
        <w:rPr>
          <w:sz w:val="24"/>
        </w:rPr>
      </w:pPr>
      <w:r>
        <w:rPr>
          <w:color w:val="171717"/>
          <w:sz w:val="24"/>
        </w:rPr>
        <w:t xml:space="preserve">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w:t>
      </w:r>
      <w:r>
        <w:rPr>
          <w:color w:val="171717"/>
          <w:spacing w:val="-2"/>
          <w:sz w:val="24"/>
        </w:rPr>
        <w:t>людей;</w:t>
      </w:r>
    </w:p>
    <w:p w:rsidR="00AE3C4D" w:rsidRDefault="00E21DE7" w:rsidP="00AA7C8F">
      <w:pPr>
        <w:pStyle w:val="a4"/>
        <w:numPr>
          <w:ilvl w:val="1"/>
          <w:numId w:val="271"/>
        </w:numPr>
        <w:tabs>
          <w:tab w:val="left" w:pos="1121"/>
        </w:tabs>
        <w:ind w:right="699" w:firstLine="708"/>
        <w:rPr>
          <w:sz w:val="24"/>
        </w:rPr>
      </w:pPr>
      <w:r>
        <w:rPr>
          <w:color w:val="171717"/>
          <w:sz w:val="24"/>
        </w:rPr>
        <w:t>знать о роли строительного материала в эволюции архитектурных конструкций и изме- нении облика архитектурных сооружений; иметь представление, как в архитектуре проявляются мировоззренческие изменения в жизни общества и как изменение архитектуры влияет на харак- тер организации и жизнедеятельности людей;</w:t>
      </w:r>
    </w:p>
    <w:p w:rsidR="00AE3C4D" w:rsidRDefault="00E21DE7" w:rsidP="00AA7C8F">
      <w:pPr>
        <w:pStyle w:val="a4"/>
        <w:numPr>
          <w:ilvl w:val="1"/>
          <w:numId w:val="271"/>
        </w:numPr>
        <w:tabs>
          <w:tab w:val="left" w:pos="1121"/>
        </w:tabs>
        <w:ind w:right="704" w:firstLine="708"/>
        <w:rPr>
          <w:sz w:val="24"/>
        </w:rPr>
      </w:pPr>
      <w:r>
        <w:rPr>
          <w:color w:val="171717"/>
          <w:sz w:val="24"/>
        </w:rPr>
        <w:t>иметь знания и опыт изображения особенностей архитектур 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E3C4D" w:rsidRDefault="00E21DE7" w:rsidP="00AA7C8F">
      <w:pPr>
        <w:pStyle w:val="a4"/>
        <w:numPr>
          <w:ilvl w:val="1"/>
          <w:numId w:val="271"/>
        </w:numPr>
        <w:tabs>
          <w:tab w:val="left" w:pos="1121"/>
        </w:tabs>
        <w:ind w:right="705" w:firstLine="708"/>
        <w:rPr>
          <w:sz w:val="24"/>
        </w:rPr>
      </w:pPr>
      <w:r>
        <w:rPr>
          <w:color w:val="171717"/>
          <w:sz w:val="24"/>
        </w:rPr>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 ных противоречиях в организации современной городской среды и поисках путей их преодоле- </w:t>
      </w:r>
      <w:r>
        <w:rPr>
          <w:color w:val="171717"/>
          <w:spacing w:val="-4"/>
          <w:sz w:val="24"/>
        </w:rPr>
        <w:t>ния;</w:t>
      </w:r>
    </w:p>
    <w:p w:rsidR="00AE3C4D" w:rsidRDefault="00E21DE7" w:rsidP="00AA7C8F">
      <w:pPr>
        <w:pStyle w:val="a4"/>
        <w:numPr>
          <w:ilvl w:val="1"/>
          <w:numId w:val="271"/>
        </w:numPr>
        <w:tabs>
          <w:tab w:val="left" w:pos="1121"/>
        </w:tabs>
        <w:spacing w:before="1"/>
        <w:ind w:right="705" w:firstLine="708"/>
        <w:rPr>
          <w:sz w:val="24"/>
        </w:rPr>
      </w:pPr>
      <w:r>
        <w:rPr>
          <w:color w:val="171717"/>
          <w:sz w:val="24"/>
        </w:rPr>
        <w:t>знать о значении сохранения исторического облика города для современной жизни, со- хранения архитектурного наследия как важнейшего фактора исторической памяти и понимания своей идентичности;</w:t>
      </w:r>
    </w:p>
    <w:p w:rsidR="00AE3C4D" w:rsidRDefault="00E21DE7" w:rsidP="00AA7C8F">
      <w:pPr>
        <w:pStyle w:val="a4"/>
        <w:numPr>
          <w:ilvl w:val="1"/>
          <w:numId w:val="271"/>
        </w:numPr>
        <w:tabs>
          <w:tab w:val="left" w:pos="1121"/>
        </w:tabs>
        <w:ind w:right="715" w:firstLine="708"/>
        <w:rPr>
          <w:sz w:val="24"/>
        </w:rPr>
      </w:pPr>
      <w:r>
        <w:rPr>
          <w:color w:val="171717"/>
          <w:sz w:val="24"/>
        </w:rPr>
        <w:t>определять понятие «городская среда»; рассматривать и объяснять планировку города как способ организации образа жизни людей;</w:t>
      </w:r>
    </w:p>
    <w:p w:rsidR="00AE3C4D" w:rsidRDefault="00E21DE7" w:rsidP="00AA7C8F">
      <w:pPr>
        <w:pStyle w:val="a4"/>
        <w:numPr>
          <w:ilvl w:val="1"/>
          <w:numId w:val="271"/>
        </w:numPr>
        <w:tabs>
          <w:tab w:val="left" w:pos="1121"/>
        </w:tabs>
        <w:ind w:right="700" w:firstLine="708"/>
        <w:rPr>
          <w:sz w:val="24"/>
        </w:rPr>
      </w:pPr>
      <w:r>
        <w:rPr>
          <w:color w:val="171717"/>
          <w:sz w:val="24"/>
        </w:rPr>
        <w:t>знать различные виды планировки города; иметь опыт разработки построения городско- го пространства в виде макетной или графической схемы;</w:t>
      </w:r>
    </w:p>
    <w:p w:rsidR="00AE3C4D" w:rsidRDefault="00E21DE7" w:rsidP="00AA7C8F">
      <w:pPr>
        <w:pStyle w:val="a4"/>
        <w:numPr>
          <w:ilvl w:val="1"/>
          <w:numId w:val="271"/>
        </w:numPr>
        <w:tabs>
          <w:tab w:val="left" w:pos="1121"/>
        </w:tabs>
        <w:ind w:right="700" w:firstLine="708"/>
        <w:rPr>
          <w:sz w:val="24"/>
        </w:rPr>
      </w:pPr>
      <w:r>
        <w:rPr>
          <w:color w:val="171717"/>
          <w:sz w:val="24"/>
        </w:rPr>
        <w:t>характеризовать эстетическое и экологическое взаимное сосуществование природы и ар- хитектуры; иметь представление о традициях ландшафтно-парковой архитектуры и школах ландшафтного дизайна;</w:t>
      </w:r>
    </w:p>
    <w:p w:rsidR="00AE3C4D" w:rsidRDefault="00E21DE7" w:rsidP="00AA7C8F">
      <w:pPr>
        <w:pStyle w:val="a4"/>
        <w:numPr>
          <w:ilvl w:val="1"/>
          <w:numId w:val="271"/>
        </w:numPr>
        <w:tabs>
          <w:tab w:val="left" w:pos="1121"/>
        </w:tabs>
        <w:spacing w:before="1"/>
        <w:ind w:right="705" w:firstLine="708"/>
        <w:rPr>
          <w:sz w:val="24"/>
        </w:rPr>
      </w:pPr>
      <w:r>
        <w:rPr>
          <w:color w:val="171717"/>
          <w:sz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E3C4D" w:rsidRDefault="00E21DE7" w:rsidP="00AA7C8F">
      <w:pPr>
        <w:pStyle w:val="a4"/>
        <w:numPr>
          <w:ilvl w:val="1"/>
          <w:numId w:val="271"/>
        </w:numPr>
        <w:tabs>
          <w:tab w:val="left" w:pos="1121"/>
        </w:tabs>
        <w:ind w:right="704" w:firstLine="708"/>
        <w:rPr>
          <w:sz w:val="24"/>
        </w:rPr>
      </w:pPr>
      <w:r>
        <w:rPr>
          <w:color w:val="171717"/>
          <w:sz w:val="24"/>
        </w:rPr>
        <w:t>иметь представление о</w:t>
      </w:r>
      <w:r>
        <w:rPr>
          <w:color w:val="171717"/>
          <w:spacing w:val="-1"/>
          <w:sz w:val="24"/>
        </w:rPr>
        <w:t xml:space="preserve"> </w:t>
      </w:r>
      <w:r>
        <w:rPr>
          <w:color w:val="171717"/>
          <w:sz w:val="24"/>
        </w:rPr>
        <w:t>задачах соотношения</w:t>
      </w:r>
      <w:r>
        <w:rPr>
          <w:color w:val="171717"/>
          <w:spacing w:val="-1"/>
          <w:sz w:val="24"/>
        </w:rPr>
        <w:t xml:space="preserve"> </w:t>
      </w:r>
      <w:r>
        <w:rPr>
          <w:color w:val="171717"/>
          <w:sz w:val="24"/>
        </w:rPr>
        <w:t>функционального</w:t>
      </w:r>
      <w:r>
        <w:rPr>
          <w:color w:val="171717"/>
          <w:spacing w:val="-1"/>
          <w:sz w:val="24"/>
        </w:rPr>
        <w:t xml:space="preserve"> </w:t>
      </w:r>
      <w:r>
        <w:rPr>
          <w:color w:val="171717"/>
          <w:sz w:val="24"/>
        </w:rPr>
        <w:t>и образного</w:t>
      </w:r>
      <w:r>
        <w:rPr>
          <w:color w:val="171717"/>
          <w:spacing w:val="-1"/>
          <w:sz w:val="24"/>
        </w:rPr>
        <w:t xml:space="preserve"> </w:t>
      </w:r>
      <w:r>
        <w:rPr>
          <w:color w:val="171717"/>
          <w:sz w:val="24"/>
        </w:rPr>
        <w:t>в</w:t>
      </w:r>
      <w:r>
        <w:rPr>
          <w:color w:val="171717"/>
          <w:spacing w:val="-2"/>
          <w:sz w:val="24"/>
        </w:rPr>
        <w:t xml:space="preserve"> </w:t>
      </w:r>
      <w:r>
        <w:rPr>
          <w:color w:val="171717"/>
          <w:sz w:val="24"/>
        </w:rPr>
        <w:t>построении формы предметов, создаваемых людьми; видеть образ времени и характер жизнедеятельности человека в предметах его быта;</w:t>
      </w:r>
    </w:p>
    <w:p w:rsidR="00AE3C4D" w:rsidRDefault="00E21DE7" w:rsidP="00AA7C8F">
      <w:pPr>
        <w:pStyle w:val="a4"/>
        <w:numPr>
          <w:ilvl w:val="1"/>
          <w:numId w:val="271"/>
        </w:numPr>
        <w:tabs>
          <w:tab w:val="left" w:pos="1121"/>
        </w:tabs>
        <w:ind w:right="702" w:firstLine="708"/>
        <w:rPr>
          <w:sz w:val="24"/>
        </w:rPr>
      </w:pPr>
      <w:r>
        <w:rPr>
          <w:color w:val="171717"/>
          <w:sz w:val="24"/>
        </w:rPr>
        <w:t>объяснять, в чём заключается взаимосвязь формы и материала при построении предмет- ного мира; объяснять</w:t>
      </w:r>
      <w:r>
        <w:rPr>
          <w:color w:val="171717"/>
          <w:spacing w:val="-1"/>
          <w:sz w:val="24"/>
        </w:rPr>
        <w:t xml:space="preserve"> </w:t>
      </w:r>
      <w:r>
        <w:rPr>
          <w:color w:val="171717"/>
          <w:sz w:val="24"/>
        </w:rPr>
        <w:t>характер</w:t>
      </w:r>
      <w:r>
        <w:rPr>
          <w:color w:val="171717"/>
          <w:spacing w:val="-1"/>
          <w:sz w:val="24"/>
        </w:rPr>
        <w:t xml:space="preserve"> </w:t>
      </w:r>
      <w:r>
        <w:rPr>
          <w:color w:val="171717"/>
          <w:sz w:val="24"/>
        </w:rPr>
        <w:t>влияния цвета</w:t>
      </w:r>
      <w:r>
        <w:rPr>
          <w:color w:val="171717"/>
          <w:spacing w:val="-1"/>
          <w:sz w:val="24"/>
        </w:rPr>
        <w:t xml:space="preserve"> </w:t>
      </w:r>
      <w:r>
        <w:rPr>
          <w:color w:val="171717"/>
          <w:sz w:val="24"/>
        </w:rPr>
        <w:t>на</w:t>
      </w:r>
      <w:r>
        <w:rPr>
          <w:color w:val="171717"/>
          <w:spacing w:val="-1"/>
          <w:sz w:val="24"/>
        </w:rPr>
        <w:t xml:space="preserve"> </w:t>
      </w:r>
      <w:r>
        <w:rPr>
          <w:color w:val="171717"/>
          <w:sz w:val="24"/>
        </w:rPr>
        <w:t>восприятие</w:t>
      </w:r>
      <w:r>
        <w:rPr>
          <w:color w:val="171717"/>
          <w:spacing w:val="-1"/>
          <w:sz w:val="24"/>
        </w:rPr>
        <w:t xml:space="preserve"> </w:t>
      </w:r>
      <w:r>
        <w:rPr>
          <w:color w:val="171717"/>
          <w:sz w:val="24"/>
        </w:rPr>
        <w:t>человеком</w:t>
      </w:r>
      <w:r>
        <w:rPr>
          <w:color w:val="171717"/>
          <w:spacing w:val="-1"/>
          <w:sz w:val="24"/>
        </w:rPr>
        <w:t xml:space="preserve"> </w:t>
      </w:r>
      <w:r>
        <w:rPr>
          <w:color w:val="171717"/>
          <w:sz w:val="24"/>
        </w:rPr>
        <w:t>формы</w:t>
      </w:r>
      <w:r>
        <w:rPr>
          <w:color w:val="171717"/>
          <w:spacing w:val="-1"/>
          <w:sz w:val="24"/>
        </w:rPr>
        <w:t xml:space="preserve"> </w:t>
      </w:r>
      <w:r>
        <w:rPr>
          <w:color w:val="171717"/>
          <w:sz w:val="24"/>
        </w:rPr>
        <w:t>объектов архитек- туры и дизайна;</w:t>
      </w:r>
    </w:p>
    <w:p w:rsidR="00AE3C4D" w:rsidRDefault="00E21DE7" w:rsidP="00AA7C8F">
      <w:pPr>
        <w:pStyle w:val="a4"/>
        <w:numPr>
          <w:ilvl w:val="1"/>
          <w:numId w:val="271"/>
        </w:numPr>
        <w:tabs>
          <w:tab w:val="left" w:pos="1121"/>
        </w:tabs>
        <w:ind w:right="706" w:firstLine="708"/>
        <w:rPr>
          <w:sz w:val="24"/>
        </w:rPr>
      </w:pPr>
      <w:r>
        <w:rPr>
          <w:color w:val="171717"/>
          <w:sz w:val="24"/>
        </w:rPr>
        <w:t>иметь опыт творческого проектирования интерьерного пространства для конкретных за- дач жизнедеятельности человека;</w:t>
      </w:r>
    </w:p>
    <w:p w:rsidR="00AE3C4D" w:rsidRDefault="00E21DE7" w:rsidP="00AA7C8F">
      <w:pPr>
        <w:pStyle w:val="a4"/>
        <w:numPr>
          <w:ilvl w:val="1"/>
          <w:numId w:val="271"/>
        </w:numPr>
        <w:tabs>
          <w:tab w:val="left" w:pos="1121"/>
        </w:tabs>
        <w:ind w:right="702" w:firstLine="708"/>
        <w:rPr>
          <w:sz w:val="24"/>
        </w:rPr>
      </w:pPr>
      <w:r>
        <w:rPr>
          <w:color w:val="171717"/>
          <w:sz w:val="24"/>
        </w:rPr>
        <w:t>объяснять, как в одежде проявляются характер человека, его ценностные позиции и кон- кретные намерения действий; объяснять, что такое стиль в одежде;</w:t>
      </w:r>
    </w:p>
    <w:p w:rsidR="00AE3C4D" w:rsidRDefault="00E21DE7" w:rsidP="00AA7C8F">
      <w:pPr>
        <w:pStyle w:val="a4"/>
        <w:numPr>
          <w:ilvl w:val="1"/>
          <w:numId w:val="271"/>
        </w:numPr>
        <w:tabs>
          <w:tab w:val="left" w:pos="1121"/>
        </w:tabs>
        <w:spacing w:before="1"/>
        <w:ind w:right="699" w:firstLine="708"/>
        <w:rPr>
          <w:sz w:val="24"/>
        </w:rPr>
      </w:pPr>
      <w:r>
        <w:rPr>
          <w:color w:val="171717"/>
          <w:sz w:val="24"/>
        </w:rPr>
        <w:t>иметь представление об истории костюма в истории разных эпох; характеризовать поня- тие моды в одежде; объяснять, как в одежде проявляются социальный статус человека, его цен- ностные ориентации, мировоззренческие идеалы и характер деятельности;</w:t>
      </w:r>
    </w:p>
    <w:p w:rsidR="00AE3C4D" w:rsidRDefault="00E21DE7" w:rsidP="00AA7C8F">
      <w:pPr>
        <w:pStyle w:val="a4"/>
        <w:numPr>
          <w:ilvl w:val="1"/>
          <w:numId w:val="271"/>
        </w:numPr>
        <w:tabs>
          <w:tab w:val="left" w:pos="1121"/>
        </w:tabs>
        <w:ind w:right="703" w:firstLine="708"/>
        <w:rPr>
          <w:sz w:val="24"/>
        </w:rPr>
      </w:pPr>
      <w:r>
        <w:rPr>
          <w:color w:val="171717"/>
          <w:sz w:val="24"/>
        </w:rPr>
        <w:t>иметь представление о конструкции костюма и применении законов композиции в про- ектировании одежды, ансамбле в костюме;</w:t>
      </w:r>
    </w:p>
    <w:p w:rsidR="00AE3C4D" w:rsidRDefault="00E21DE7" w:rsidP="00AA7C8F">
      <w:pPr>
        <w:pStyle w:val="a4"/>
        <w:numPr>
          <w:ilvl w:val="1"/>
          <w:numId w:val="271"/>
        </w:numPr>
        <w:tabs>
          <w:tab w:val="left" w:pos="1123"/>
        </w:tabs>
        <w:ind w:right="703" w:firstLine="708"/>
        <w:rPr>
          <w:sz w:val="24"/>
        </w:rPr>
      </w:pPr>
      <w:r>
        <w:rPr>
          <w:color w:val="171717"/>
          <w:sz w:val="24"/>
        </w:rPr>
        <w:t>уметь рассуждать о характерных особенностях современной моды, сравнивать функцио- нальные</w:t>
      </w:r>
      <w:r>
        <w:rPr>
          <w:color w:val="171717"/>
          <w:spacing w:val="-3"/>
          <w:sz w:val="24"/>
        </w:rPr>
        <w:t xml:space="preserve"> </w:t>
      </w:r>
      <w:r>
        <w:rPr>
          <w:color w:val="171717"/>
          <w:sz w:val="24"/>
        </w:rPr>
        <w:t>особенности современной</w:t>
      </w:r>
      <w:r>
        <w:rPr>
          <w:color w:val="171717"/>
          <w:spacing w:val="-1"/>
          <w:sz w:val="24"/>
        </w:rPr>
        <w:t xml:space="preserve"> </w:t>
      </w:r>
      <w:r>
        <w:rPr>
          <w:color w:val="171717"/>
          <w:sz w:val="24"/>
        </w:rPr>
        <w:t>одежды</w:t>
      </w:r>
      <w:r>
        <w:rPr>
          <w:color w:val="171717"/>
          <w:spacing w:val="-1"/>
          <w:sz w:val="24"/>
        </w:rPr>
        <w:t xml:space="preserve"> </w:t>
      </w:r>
      <w:r>
        <w:rPr>
          <w:color w:val="171717"/>
          <w:sz w:val="24"/>
        </w:rPr>
        <w:t>с</w:t>
      </w:r>
      <w:r>
        <w:rPr>
          <w:color w:val="171717"/>
          <w:spacing w:val="-3"/>
          <w:sz w:val="24"/>
        </w:rPr>
        <w:t xml:space="preserve"> </w:t>
      </w:r>
      <w:r>
        <w:rPr>
          <w:color w:val="171717"/>
          <w:sz w:val="24"/>
        </w:rPr>
        <w:t>традиционными</w:t>
      </w:r>
      <w:r>
        <w:rPr>
          <w:color w:val="171717"/>
          <w:spacing w:val="-1"/>
          <w:sz w:val="24"/>
        </w:rPr>
        <w:t xml:space="preserve"> </w:t>
      </w:r>
      <w:r>
        <w:rPr>
          <w:color w:val="171717"/>
          <w:sz w:val="24"/>
        </w:rPr>
        <w:t>функциями</w:t>
      </w:r>
      <w:r>
        <w:rPr>
          <w:color w:val="171717"/>
          <w:spacing w:val="-1"/>
          <w:sz w:val="24"/>
        </w:rPr>
        <w:t xml:space="preserve"> </w:t>
      </w:r>
      <w:r>
        <w:rPr>
          <w:color w:val="171717"/>
          <w:sz w:val="24"/>
        </w:rPr>
        <w:t>одежды</w:t>
      </w:r>
      <w:r>
        <w:rPr>
          <w:color w:val="171717"/>
          <w:spacing w:val="-1"/>
          <w:sz w:val="24"/>
        </w:rPr>
        <w:t xml:space="preserve"> </w:t>
      </w:r>
      <w:r>
        <w:rPr>
          <w:color w:val="171717"/>
          <w:sz w:val="24"/>
        </w:rPr>
        <w:t>прошлых эпох;</w:t>
      </w:r>
    </w:p>
    <w:p w:rsidR="00AE3C4D" w:rsidRDefault="00E21DE7" w:rsidP="00AA7C8F">
      <w:pPr>
        <w:pStyle w:val="a4"/>
        <w:numPr>
          <w:ilvl w:val="1"/>
          <w:numId w:val="271"/>
        </w:numPr>
        <w:tabs>
          <w:tab w:val="left" w:pos="1121"/>
        </w:tabs>
        <w:ind w:right="706" w:firstLine="708"/>
        <w:rPr>
          <w:sz w:val="24"/>
        </w:rPr>
      </w:pPr>
      <w:r>
        <w:rPr>
          <w:color w:val="171717"/>
          <w:sz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AE3C4D" w:rsidRDefault="00E21DE7" w:rsidP="00AA7C8F">
      <w:pPr>
        <w:pStyle w:val="a4"/>
        <w:numPr>
          <w:ilvl w:val="1"/>
          <w:numId w:val="271"/>
        </w:numPr>
        <w:tabs>
          <w:tab w:val="left" w:pos="1121"/>
        </w:tabs>
        <w:ind w:right="706" w:firstLine="708"/>
        <w:rPr>
          <w:sz w:val="24"/>
        </w:rPr>
      </w:pPr>
      <w:r>
        <w:rPr>
          <w:color w:val="171717"/>
          <w:sz w:val="24"/>
        </w:rPr>
        <w:t>различать задачи искусства театрального грима и бытового макияжа; иметь представле- 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 ки в повседневном быту.</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2"/>
        <w:spacing w:before="68" w:line="240" w:lineRule="auto"/>
        <w:ind w:left="272" w:right="704" w:firstLine="708"/>
      </w:pPr>
      <w:r>
        <w:rPr>
          <w:color w:val="171717"/>
        </w:rPr>
        <w:lastRenderedPageBreak/>
        <w:t>Модуль № 4 «Изображение в синтетических, экранных видах искусства и художе- ственная фотография» (</w:t>
      </w:r>
      <w:r>
        <w:rPr>
          <w:i/>
          <w:color w:val="171717"/>
        </w:rPr>
        <w:t>вариативный</w:t>
      </w:r>
      <w:r>
        <w:rPr>
          <w:color w:val="171717"/>
        </w:rPr>
        <w:t>):</w:t>
      </w:r>
    </w:p>
    <w:p w:rsidR="00AE3C4D" w:rsidRDefault="00E21DE7" w:rsidP="00AA7C8F">
      <w:pPr>
        <w:pStyle w:val="a4"/>
        <w:numPr>
          <w:ilvl w:val="1"/>
          <w:numId w:val="271"/>
        </w:numPr>
        <w:tabs>
          <w:tab w:val="left" w:pos="1121"/>
        </w:tabs>
        <w:ind w:right="708" w:firstLine="708"/>
        <w:rPr>
          <w:sz w:val="24"/>
        </w:rPr>
      </w:pPr>
      <w:r>
        <w:rPr>
          <w:color w:val="171717"/>
          <w:sz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E3C4D" w:rsidRDefault="00E21DE7" w:rsidP="00AA7C8F">
      <w:pPr>
        <w:pStyle w:val="a4"/>
        <w:numPr>
          <w:ilvl w:val="1"/>
          <w:numId w:val="271"/>
        </w:numPr>
        <w:tabs>
          <w:tab w:val="left" w:pos="1121"/>
        </w:tabs>
        <w:ind w:left="1120"/>
        <w:rPr>
          <w:sz w:val="24"/>
        </w:rPr>
      </w:pPr>
      <w:r>
        <w:rPr>
          <w:color w:val="171717"/>
          <w:sz w:val="24"/>
        </w:rPr>
        <w:t>понимать</w:t>
      </w:r>
      <w:r>
        <w:rPr>
          <w:color w:val="171717"/>
          <w:spacing w:val="-13"/>
          <w:sz w:val="24"/>
        </w:rPr>
        <w:t xml:space="preserve"> </w:t>
      </w:r>
      <w:r>
        <w:rPr>
          <w:color w:val="171717"/>
          <w:sz w:val="24"/>
        </w:rPr>
        <w:t>и</w:t>
      </w:r>
      <w:r>
        <w:rPr>
          <w:color w:val="171717"/>
          <w:spacing w:val="-13"/>
          <w:sz w:val="24"/>
        </w:rPr>
        <w:t xml:space="preserve"> </w:t>
      </w:r>
      <w:r>
        <w:rPr>
          <w:color w:val="171717"/>
          <w:sz w:val="24"/>
        </w:rPr>
        <w:t>характеризовать</w:t>
      </w:r>
      <w:r>
        <w:rPr>
          <w:color w:val="171717"/>
          <w:spacing w:val="-10"/>
          <w:sz w:val="24"/>
        </w:rPr>
        <w:t xml:space="preserve"> </w:t>
      </w:r>
      <w:r>
        <w:rPr>
          <w:color w:val="171717"/>
          <w:sz w:val="24"/>
        </w:rPr>
        <w:t>роль</w:t>
      </w:r>
      <w:r>
        <w:rPr>
          <w:color w:val="171717"/>
          <w:spacing w:val="-11"/>
          <w:sz w:val="24"/>
        </w:rPr>
        <w:t xml:space="preserve"> </w:t>
      </w:r>
      <w:r>
        <w:rPr>
          <w:color w:val="171717"/>
          <w:sz w:val="24"/>
        </w:rPr>
        <w:t>визуального</w:t>
      </w:r>
      <w:r>
        <w:rPr>
          <w:color w:val="171717"/>
          <w:spacing w:val="-12"/>
          <w:sz w:val="24"/>
        </w:rPr>
        <w:t xml:space="preserve"> </w:t>
      </w:r>
      <w:r>
        <w:rPr>
          <w:color w:val="171717"/>
          <w:sz w:val="24"/>
        </w:rPr>
        <w:t>образа</w:t>
      </w:r>
      <w:r>
        <w:rPr>
          <w:color w:val="171717"/>
          <w:spacing w:val="-12"/>
          <w:sz w:val="24"/>
        </w:rPr>
        <w:t xml:space="preserve"> </w:t>
      </w:r>
      <w:r>
        <w:rPr>
          <w:color w:val="171717"/>
          <w:sz w:val="24"/>
        </w:rPr>
        <w:t>в</w:t>
      </w:r>
      <w:r>
        <w:rPr>
          <w:color w:val="171717"/>
          <w:spacing w:val="-12"/>
          <w:sz w:val="24"/>
        </w:rPr>
        <w:t xml:space="preserve"> </w:t>
      </w:r>
      <w:r>
        <w:rPr>
          <w:color w:val="171717"/>
          <w:sz w:val="24"/>
        </w:rPr>
        <w:t>синтетических</w:t>
      </w:r>
      <w:r>
        <w:rPr>
          <w:color w:val="171717"/>
          <w:spacing w:val="-12"/>
          <w:sz w:val="24"/>
        </w:rPr>
        <w:t xml:space="preserve"> </w:t>
      </w:r>
      <w:r>
        <w:rPr>
          <w:color w:val="171717"/>
          <w:spacing w:val="-2"/>
          <w:sz w:val="24"/>
        </w:rPr>
        <w:t>искусствах;</w:t>
      </w:r>
    </w:p>
    <w:p w:rsidR="00AE3C4D" w:rsidRDefault="00E21DE7" w:rsidP="00AA7C8F">
      <w:pPr>
        <w:pStyle w:val="a4"/>
        <w:numPr>
          <w:ilvl w:val="1"/>
          <w:numId w:val="271"/>
        </w:numPr>
        <w:tabs>
          <w:tab w:val="left" w:pos="1121"/>
        </w:tabs>
        <w:ind w:right="704" w:firstLine="708"/>
        <w:rPr>
          <w:sz w:val="24"/>
        </w:rPr>
      </w:pPr>
      <w:r>
        <w:rPr>
          <w:color w:val="171717"/>
          <w:sz w:val="24"/>
        </w:rPr>
        <w:t>иметь представление о влиянии развития технологий на появление новых видов художе- ственного творчества и их развитии параллельно с традиционными видами искусства.</w:t>
      </w:r>
    </w:p>
    <w:p w:rsidR="00AE3C4D" w:rsidRDefault="00E21DE7">
      <w:pPr>
        <w:ind w:left="981"/>
        <w:jc w:val="both"/>
        <w:rPr>
          <w:i/>
          <w:sz w:val="24"/>
        </w:rPr>
      </w:pPr>
      <w:r>
        <w:rPr>
          <w:i/>
          <w:color w:val="171717"/>
          <w:sz w:val="24"/>
        </w:rPr>
        <w:t>Художник</w:t>
      </w:r>
      <w:r>
        <w:rPr>
          <w:i/>
          <w:color w:val="171717"/>
          <w:spacing w:val="-3"/>
          <w:sz w:val="24"/>
        </w:rPr>
        <w:t xml:space="preserve"> </w:t>
      </w:r>
      <w:r>
        <w:rPr>
          <w:i/>
          <w:color w:val="171717"/>
          <w:sz w:val="24"/>
        </w:rPr>
        <w:t>и</w:t>
      </w:r>
      <w:r>
        <w:rPr>
          <w:i/>
          <w:color w:val="171717"/>
          <w:spacing w:val="-3"/>
          <w:sz w:val="24"/>
        </w:rPr>
        <w:t xml:space="preserve"> </w:t>
      </w:r>
      <w:r>
        <w:rPr>
          <w:i/>
          <w:color w:val="171717"/>
          <w:sz w:val="24"/>
        </w:rPr>
        <w:t xml:space="preserve">искусство </w:t>
      </w:r>
      <w:r>
        <w:rPr>
          <w:i/>
          <w:color w:val="171717"/>
          <w:spacing w:val="-2"/>
          <w:sz w:val="24"/>
        </w:rPr>
        <w:t>театра:</w:t>
      </w:r>
    </w:p>
    <w:p w:rsidR="00AE3C4D" w:rsidRDefault="00E21DE7" w:rsidP="00AA7C8F">
      <w:pPr>
        <w:pStyle w:val="a4"/>
        <w:numPr>
          <w:ilvl w:val="1"/>
          <w:numId w:val="271"/>
        </w:numPr>
        <w:tabs>
          <w:tab w:val="left" w:pos="1121"/>
        </w:tabs>
        <w:ind w:right="705" w:firstLine="708"/>
        <w:rPr>
          <w:sz w:val="24"/>
        </w:rPr>
      </w:pPr>
      <w:r>
        <w:rPr>
          <w:color w:val="171717"/>
          <w:sz w:val="24"/>
        </w:rPr>
        <w:t xml:space="preserve">иметь представление об истории развития театра и жанровом многообразии театральных </w:t>
      </w:r>
      <w:r>
        <w:rPr>
          <w:color w:val="171717"/>
          <w:spacing w:val="-2"/>
          <w:sz w:val="24"/>
        </w:rPr>
        <w:t>представлений;</w:t>
      </w:r>
    </w:p>
    <w:p w:rsidR="00AE3C4D" w:rsidRDefault="00E21DE7" w:rsidP="00AA7C8F">
      <w:pPr>
        <w:pStyle w:val="a4"/>
        <w:numPr>
          <w:ilvl w:val="1"/>
          <w:numId w:val="271"/>
        </w:numPr>
        <w:tabs>
          <w:tab w:val="left" w:pos="1121"/>
        </w:tabs>
        <w:ind w:right="703" w:firstLine="708"/>
        <w:rPr>
          <w:sz w:val="24"/>
        </w:rPr>
      </w:pPr>
      <w:r>
        <w:rPr>
          <w:color w:val="171717"/>
          <w:sz w:val="24"/>
        </w:rPr>
        <w:t>знать о роли художника и видах профессиональной художнической деятельности в со- временном театре;</w:t>
      </w:r>
    </w:p>
    <w:p w:rsidR="00AE3C4D" w:rsidRDefault="00E21DE7" w:rsidP="00AA7C8F">
      <w:pPr>
        <w:pStyle w:val="a4"/>
        <w:numPr>
          <w:ilvl w:val="1"/>
          <w:numId w:val="271"/>
        </w:numPr>
        <w:tabs>
          <w:tab w:val="left" w:pos="1121"/>
        </w:tabs>
        <w:ind w:right="704" w:firstLine="708"/>
        <w:rPr>
          <w:sz w:val="24"/>
        </w:rPr>
      </w:pPr>
      <w:r>
        <w:rPr>
          <w:color w:val="171717"/>
          <w:sz w:val="24"/>
        </w:rPr>
        <w:t xml:space="preserve">иметь представление о сценографии и символическом характере сценического образа; 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w:t>
      </w:r>
      <w:r>
        <w:rPr>
          <w:color w:val="171717"/>
          <w:spacing w:val="-2"/>
          <w:sz w:val="24"/>
        </w:rPr>
        <w:t>спектакля;</w:t>
      </w:r>
    </w:p>
    <w:p w:rsidR="00AE3C4D" w:rsidRDefault="00E21DE7" w:rsidP="00AA7C8F">
      <w:pPr>
        <w:pStyle w:val="a4"/>
        <w:numPr>
          <w:ilvl w:val="1"/>
          <w:numId w:val="271"/>
        </w:numPr>
        <w:tabs>
          <w:tab w:val="left" w:pos="1121"/>
        </w:tabs>
        <w:ind w:right="706" w:firstLine="708"/>
        <w:rPr>
          <w:sz w:val="24"/>
        </w:rPr>
      </w:pPr>
      <w:r>
        <w:rPr>
          <w:color w:val="171717"/>
          <w:sz w:val="24"/>
        </w:rPr>
        <w:t>иметь представление о творчестве наиболее известных ху дожников-постановщиков в истории отечественного искусства (эскизы костюмов и декораций в творчестве К. Коровина, И. Билибина, А. Головина и др.);</w:t>
      </w:r>
    </w:p>
    <w:p w:rsidR="00AE3C4D" w:rsidRDefault="00E21DE7" w:rsidP="00AA7C8F">
      <w:pPr>
        <w:pStyle w:val="a4"/>
        <w:numPr>
          <w:ilvl w:val="1"/>
          <w:numId w:val="271"/>
        </w:numPr>
        <w:tabs>
          <w:tab w:val="left" w:pos="1121"/>
        </w:tabs>
        <w:ind w:right="708" w:firstLine="708"/>
        <w:rPr>
          <w:sz w:val="24"/>
        </w:rPr>
      </w:pPr>
      <w:r>
        <w:rPr>
          <w:color w:val="171717"/>
          <w:sz w:val="24"/>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E3C4D" w:rsidRDefault="00E21DE7" w:rsidP="00AA7C8F">
      <w:pPr>
        <w:pStyle w:val="a4"/>
        <w:numPr>
          <w:ilvl w:val="1"/>
          <w:numId w:val="271"/>
        </w:numPr>
        <w:tabs>
          <w:tab w:val="left" w:pos="1121"/>
        </w:tabs>
        <w:ind w:right="707" w:firstLine="708"/>
        <w:rPr>
          <w:sz w:val="24"/>
        </w:rPr>
      </w:pPr>
      <w:r>
        <w:rPr>
          <w:color w:val="171717"/>
          <w:sz w:val="24"/>
        </w:rPr>
        <w:t>объяснять ведущую роль художника кукольного спектакля как соавтора режиссёра и ак- тёра в процессе создания образа персонажа;</w:t>
      </w:r>
    </w:p>
    <w:p w:rsidR="00AE3C4D" w:rsidRDefault="00E21DE7" w:rsidP="00AA7C8F">
      <w:pPr>
        <w:pStyle w:val="a4"/>
        <w:numPr>
          <w:ilvl w:val="1"/>
          <w:numId w:val="271"/>
        </w:numPr>
        <w:tabs>
          <w:tab w:val="left" w:pos="1121"/>
        </w:tabs>
        <w:ind w:left="1120"/>
        <w:rPr>
          <w:sz w:val="24"/>
        </w:rPr>
      </w:pPr>
      <w:r>
        <w:rPr>
          <w:color w:val="171717"/>
          <w:sz w:val="24"/>
        </w:rPr>
        <w:t>иметь</w:t>
      </w:r>
      <w:r>
        <w:rPr>
          <w:color w:val="171717"/>
          <w:spacing w:val="22"/>
          <w:sz w:val="24"/>
        </w:rPr>
        <w:t xml:space="preserve"> </w:t>
      </w:r>
      <w:r>
        <w:rPr>
          <w:color w:val="171717"/>
          <w:sz w:val="24"/>
        </w:rPr>
        <w:t>практический</w:t>
      </w:r>
      <w:r>
        <w:rPr>
          <w:color w:val="171717"/>
          <w:spacing w:val="21"/>
          <w:sz w:val="24"/>
        </w:rPr>
        <w:t xml:space="preserve"> </w:t>
      </w:r>
      <w:r>
        <w:rPr>
          <w:color w:val="171717"/>
          <w:sz w:val="24"/>
        </w:rPr>
        <w:t>навык</w:t>
      </w:r>
      <w:r>
        <w:rPr>
          <w:color w:val="171717"/>
          <w:spacing w:val="22"/>
          <w:sz w:val="24"/>
        </w:rPr>
        <w:t xml:space="preserve"> </w:t>
      </w:r>
      <w:r>
        <w:rPr>
          <w:color w:val="171717"/>
          <w:sz w:val="24"/>
        </w:rPr>
        <w:t>игрового</w:t>
      </w:r>
      <w:r>
        <w:rPr>
          <w:color w:val="171717"/>
          <w:spacing w:val="21"/>
          <w:sz w:val="24"/>
        </w:rPr>
        <w:t xml:space="preserve"> </w:t>
      </w:r>
      <w:r>
        <w:rPr>
          <w:color w:val="171717"/>
          <w:sz w:val="24"/>
        </w:rPr>
        <w:t>одушевления</w:t>
      </w:r>
      <w:r>
        <w:rPr>
          <w:color w:val="171717"/>
          <w:spacing w:val="21"/>
          <w:sz w:val="24"/>
        </w:rPr>
        <w:t xml:space="preserve"> </w:t>
      </w:r>
      <w:r>
        <w:rPr>
          <w:color w:val="171717"/>
          <w:sz w:val="24"/>
        </w:rPr>
        <w:t>куклы</w:t>
      </w:r>
      <w:r>
        <w:rPr>
          <w:color w:val="171717"/>
          <w:spacing w:val="21"/>
          <w:sz w:val="24"/>
        </w:rPr>
        <w:t xml:space="preserve"> </w:t>
      </w:r>
      <w:r>
        <w:rPr>
          <w:color w:val="171717"/>
          <w:sz w:val="24"/>
        </w:rPr>
        <w:t>из</w:t>
      </w:r>
      <w:r>
        <w:rPr>
          <w:color w:val="171717"/>
          <w:spacing w:val="22"/>
          <w:sz w:val="24"/>
        </w:rPr>
        <w:t xml:space="preserve"> </w:t>
      </w:r>
      <w:r>
        <w:rPr>
          <w:color w:val="171717"/>
          <w:sz w:val="24"/>
        </w:rPr>
        <w:t>простых</w:t>
      </w:r>
      <w:r>
        <w:rPr>
          <w:color w:val="171717"/>
          <w:spacing w:val="23"/>
          <w:sz w:val="24"/>
        </w:rPr>
        <w:t xml:space="preserve"> </w:t>
      </w:r>
      <w:r>
        <w:rPr>
          <w:color w:val="171717"/>
          <w:sz w:val="24"/>
        </w:rPr>
        <w:t>бытовых</w:t>
      </w:r>
      <w:r>
        <w:rPr>
          <w:color w:val="171717"/>
          <w:spacing w:val="23"/>
          <w:sz w:val="24"/>
        </w:rPr>
        <w:t xml:space="preserve"> </w:t>
      </w:r>
      <w:r>
        <w:rPr>
          <w:color w:val="171717"/>
          <w:spacing w:val="-2"/>
          <w:sz w:val="24"/>
        </w:rPr>
        <w:t>предме-</w:t>
      </w:r>
    </w:p>
    <w:p w:rsidR="00AE3C4D" w:rsidRDefault="00E21DE7">
      <w:pPr>
        <w:pStyle w:val="a3"/>
        <w:spacing w:line="274" w:lineRule="exact"/>
        <w:ind w:firstLine="0"/>
        <w:jc w:val="left"/>
      </w:pPr>
      <w:r>
        <w:rPr>
          <w:color w:val="171717"/>
          <w:spacing w:val="-4"/>
        </w:rPr>
        <w:t>тов;</w:t>
      </w:r>
    </w:p>
    <w:p w:rsidR="00AE3C4D" w:rsidRDefault="00E21DE7" w:rsidP="00AA7C8F">
      <w:pPr>
        <w:pStyle w:val="a4"/>
        <w:numPr>
          <w:ilvl w:val="1"/>
          <w:numId w:val="271"/>
        </w:numPr>
        <w:tabs>
          <w:tab w:val="left" w:pos="1121"/>
        </w:tabs>
        <w:ind w:left="1120"/>
        <w:jc w:val="left"/>
        <w:rPr>
          <w:sz w:val="24"/>
        </w:rPr>
      </w:pPr>
      <w:r>
        <w:rPr>
          <w:color w:val="171717"/>
          <w:sz w:val="24"/>
        </w:rPr>
        <w:t>понимать</w:t>
      </w:r>
      <w:r>
        <w:rPr>
          <w:color w:val="171717"/>
          <w:spacing w:val="-3"/>
          <w:sz w:val="24"/>
        </w:rPr>
        <w:t xml:space="preserve"> </w:t>
      </w:r>
      <w:r>
        <w:rPr>
          <w:color w:val="171717"/>
          <w:sz w:val="24"/>
        </w:rPr>
        <w:t>необходимость</w:t>
      </w:r>
      <w:r>
        <w:rPr>
          <w:color w:val="171717"/>
          <w:spacing w:val="1"/>
          <w:sz w:val="24"/>
        </w:rPr>
        <w:t xml:space="preserve"> </w:t>
      </w:r>
      <w:r>
        <w:rPr>
          <w:color w:val="171717"/>
          <w:sz w:val="24"/>
        </w:rPr>
        <w:t>зрительских</w:t>
      </w:r>
      <w:r>
        <w:rPr>
          <w:color w:val="171717"/>
          <w:spacing w:val="-1"/>
          <w:sz w:val="24"/>
        </w:rPr>
        <w:t xml:space="preserve"> </w:t>
      </w:r>
      <w:r>
        <w:rPr>
          <w:color w:val="171717"/>
          <w:sz w:val="24"/>
        </w:rPr>
        <w:t>знаний</w:t>
      </w:r>
      <w:r>
        <w:rPr>
          <w:color w:val="171717"/>
          <w:spacing w:val="-2"/>
          <w:sz w:val="24"/>
        </w:rPr>
        <w:t xml:space="preserve"> </w:t>
      </w:r>
      <w:r>
        <w:rPr>
          <w:color w:val="171717"/>
          <w:sz w:val="24"/>
        </w:rPr>
        <w:t>и</w:t>
      </w:r>
      <w:r>
        <w:rPr>
          <w:color w:val="171717"/>
          <w:spacing w:val="2"/>
          <w:sz w:val="24"/>
        </w:rPr>
        <w:t xml:space="preserve"> </w:t>
      </w:r>
      <w:r>
        <w:rPr>
          <w:color w:val="171717"/>
          <w:sz w:val="24"/>
        </w:rPr>
        <w:t>умений</w:t>
      </w:r>
      <w:r>
        <w:rPr>
          <w:color w:val="171717"/>
          <w:spacing w:val="4"/>
          <w:sz w:val="24"/>
        </w:rPr>
        <w:t xml:space="preserve"> </w:t>
      </w:r>
      <w:r>
        <w:rPr>
          <w:color w:val="171717"/>
          <w:sz w:val="24"/>
        </w:rPr>
        <w:t>-</w:t>
      </w:r>
      <w:r>
        <w:rPr>
          <w:color w:val="171717"/>
          <w:spacing w:val="-2"/>
          <w:sz w:val="24"/>
        </w:rPr>
        <w:t xml:space="preserve"> </w:t>
      </w:r>
      <w:r>
        <w:rPr>
          <w:color w:val="171717"/>
          <w:sz w:val="24"/>
        </w:rPr>
        <w:t>обладания</w:t>
      </w:r>
      <w:r>
        <w:rPr>
          <w:color w:val="171717"/>
          <w:spacing w:val="-3"/>
          <w:sz w:val="24"/>
        </w:rPr>
        <w:t xml:space="preserve"> </w:t>
      </w:r>
      <w:r>
        <w:rPr>
          <w:color w:val="171717"/>
          <w:sz w:val="24"/>
        </w:rPr>
        <w:t xml:space="preserve">зрительской </w:t>
      </w:r>
      <w:r>
        <w:rPr>
          <w:color w:val="171717"/>
          <w:spacing w:val="-2"/>
          <w:sz w:val="24"/>
        </w:rPr>
        <w:t>культу-</w:t>
      </w:r>
    </w:p>
    <w:p w:rsidR="00AE3C4D" w:rsidRDefault="00E21DE7">
      <w:pPr>
        <w:pStyle w:val="a3"/>
        <w:ind w:right="699" w:firstLine="0"/>
      </w:pPr>
      <w:r>
        <w:rPr>
          <w:color w:val="171717"/>
        </w:rPr>
        <w:t>рой для восприятия произведений художественного творчества и понимания их значения в ин- терпретации явлений жизни.</w:t>
      </w:r>
    </w:p>
    <w:p w:rsidR="00AE3C4D" w:rsidRDefault="00E21DE7">
      <w:pPr>
        <w:ind w:left="981"/>
        <w:jc w:val="both"/>
        <w:rPr>
          <w:i/>
          <w:sz w:val="24"/>
        </w:rPr>
      </w:pPr>
      <w:r>
        <w:rPr>
          <w:i/>
          <w:color w:val="171717"/>
          <w:sz w:val="24"/>
        </w:rPr>
        <w:t>Художественная</w:t>
      </w:r>
      <w:r>
        <w:rPr>
          <w:i/>
          <w:color w:val="171717"/>
          <w:spacing w:val="-7"/>
          <w:sz w:val="24"/>
        </w:rPr>
        <w:t xml:space="preserve"> </w:t>
      </w:r>
      <w:r>
        <w:rPr>
          <w:i/>
          <w:color w:val="171717"/>
          <w:spacing w:val="-2"/>
          <w:sz w:val="24"/>
        </w:rPr>
        <w:t>фотография:</w:t>
      </w:r>
    </w:p>
    <w:p w:rsidR="00AE3C4D" w:rsidRDefault="00E21DE7" w:rsidP="00AA7C8F">
      <w:pPr>
        <w:pStyle w:val="a4"/>
        <w:numPr>
          <w:ilvl w:val="1"/>
          <w:numId w:val="271"/>
        </w:numPr>
        <w:tabs>
          <w:tab w:val="left" w:pos="1121"/>
        </w:tabs>
        <w:ind w:right="700" w:firstLine="708"/>
        <w:rPr>
          <w:sz w:val="24"/>
        </w:rPr>
      </w:pPr>
      <w:r>
        <w:rPr>
          <w:color w:val="171717"/>
          <w:sz w:val="24"/>
        </w:rPr>
        <w:t>иметь представление о рождении и истории фотографии, о соотношении прогресса тех- нологий и развитии искусства запечатления реальности в зримых образах;</w:t>
      </w:r>
    </w:p>
    <w:p w:rsidR="00AE3C4D" w:rsidRDefault="00E21DE7" w:rsidP="00AA7C8F">
      <w:pPr>
        <w:pStyle w:val="a4"/>
        <w:numPr>
          <w:ilvl w:val="1"/>
          <w:numId w:val="271"/>
        </w:numPr>
        <w:tabs>
          <w:tab w:val="left" w:pos="1123"/>
        </w:tabs>
        <w:ind w:left="1122" w:hanging="142"/>
        <w:rPr>
          <w:sz w:val="24"/>
        </w:rPr>
      </w:pPr>
      <w:r>
        <w:rPr>
          <w:color w:val="171717"/>
          <w:spacing w:val="-2"/>
          <w:sz w:val="24"/>
        </w:rPr>
        <w:t>уметь</w:t>
      </w:r>
      <w:r>
        <w:rPr>
          <w:color w:val="171717"/>
          <w:spacing w:val="1"/>
          <w:sz w:val="24"/>
        </w:rPr>
        <w:t xml:space="preserve"> </w:t>
      </w:r>
      <w:r>
        <w:rPr>
          <w:color w:val="171717"/>
          <w:spacing w:val="-2"/>
          <w:sz w:val="24"/>
        </w:rPr>
        <w:t>объяснять</w:t>
      </w:r>
      <w:r>
        <w:rPr>
          <w:color w:val="171717"/>
          <w:spacing w:val="2"/>
          <w:sz w:val="24"/>
        </w:rPr>
        <w:t xml:space="preserve"> </w:t>
      </w:r>
      <w:r>
        <w:rPr>
          <w:color w:val="171717"/>
          <w:spacing w:val="-2"/>
          <w:sz w:val="24"/>
        </w:rPr>
        <w:t>понятия</w:t>
      </w:r>
      <w:r>
        <w:rPr>
          <w:color w:val="171717"/>
          <w:spacing w:val="3"/>
          <w:sz w:val="24"/>
        </w:rPr>
        <w:t xml:space="preserve"> </w:t>
      </w:r>
      <w:r>
        <w:rPr>
          <w:color w:val="171717"/>
          <w:spacing w:val="-2"/>
          <w:sz w:val="24"/>
        </w:rPr>
        <w:t>«длительность</w:t>
      </w:r>
      <w:r>
        <w:rPr>
          <w:color w:val="171717"/>
          <w:spacing w:val="2"/>
          <w:sz w:val="24"/>
        </w:rPr>
        <w:t xml:space="preserve"> </w:t>
      </w:r>
      <w:r>
        <w:rPr>
          <w:color w:val="171717"/>
          <w:spacing w:val="-2"/>
          <w:sz w:val="24"/>
        </w:rPr>
        <w:t>экспозиции»,</w:t>
      </w:r>
      <w:r>
        <w:rPr>
          <w:color w:val="171717"/>
          <w:spacing w:val="5"/>
          <w:sz w:val="24"/>
        </w:rPr>
        <w:t xml:space="preserve"> </w:t>
      </w:r>
      <w:r>
        <w:rPr>
          <w:color w:val="171717"/>
          <w:spacing w:val="-2"/>
          <w:sz w:val="24"/>
        </w:rPr>
        <w:t>«выдержка»,</w:t>
      </w:r>
      <w:r>
        <w:rPr>
          <w:color w:val="171717"/>
          <w:spacing w:val="5"/>
          <w:sz w:val="24"/>
        </w:rPr>
        <w:t xml:space="preserve"> </w:t>
      </w:r>
      <w:r>
        <w:rPr>
          <w:color w:val="171717"/>
          <w:spacing w:val="-2"/>
          <w:sz w:val="24"/>
        </w:rPr>
        <w:t>«диафрагма»;</w:t>
      </w:r>
    </w:p>
    <w:p w:rsidR="00AE3C4D" w:rsidRDefault="00E21DE7" w:rsidP="00AA7C8F">
      <w:pPr>
        <w:pStyle w:val="a4"/>
        <w:numPr>
          <w:ilvl w:val="1"/>
          <w:numId w:val="271"/>
        </w:numPr>
        <w:tabs>
          <w:tab w:val="left" w:pos="1121"/>
        </w:tabs>
        <w:ind w:right="702" w:firstLine="708"/>
        <w:rPr>
          <w:sz w:val="24"/>
        </w:rPr>
      </w:pPr>
      <w:r>
        <w:rPr>
          <w:color w:val="171717"/>
          <w:sz w:val="24"/>
        </w:rPr>
        <w:t>иметь навыки фотографирования и обработки цифровых фотографий с помощью компь- ютерных графических редакторов;</w:t>
      </w:r>
    </w:p>
    <w:p w:rsidR="00AE3C4D" w:rsidRDefault="00E21DE7" w:rsidP="00AA7C8F">
      <w:pPr>
        <w:pStyle w:val="a4"/>
        <w:numPr>
          <w:ilvl w:val="1"/>
          <w:numId w:val="271"/>
        </w:numPr>
        <w:tabs>
          <w:tab w:val="left" w:pos="1123"/>
        </w:tabs>
        <w:ind w:right="706" w:firstLine="708"/>
        <w:rPr>
          <w:sz w:val="24"/>
        </w:rPr>
      </w:pPr>
      <w:r>
        <w:rPr>
          <w:color w:val="171717"/>
          <w:sz w:val="24"/>
        </w:rPr>
        <w:t>уметь объяснять значение фотографий «Родиноведения» С.М. Прокудина-Горского для современных представлений об истории жизни в нашей стране;</w:t>
      </w:r>
    </w:p>
    <w:p w:rsidR="00AE3C4D" w:rsidRDefault="00E21DE7" w:rsidP="00AA7C8F">
      <w:pPr>
        <w:pStyle w:val="a4"/>
        <w:numPr>
          <w:ilvl w:val="1"/>
          <w:numId w:val="271"/>
        </w:numPr>
        <w:tabs>
          <w:tab w:val="left" w:pos="1121"/>
        </w:tabs>
        <w:spacing w:before="1"/>
        <w:ind w:left="1120"/>
        <w:rPr>
          <w:sz w:val="24"/>
        </w:rPr>
      </w:pPr>
      <w:r>
        <w:rPr>
          <w:color w:val="171717"/>
          <w:sz w:val="24"/>
        </w:rPr>
        <w:t>различать</w:t>
      </w:r>
      <w:r>
        <w:rPr>
          <w:color w:val="171717"/>
          <w:spacing w:val="-15"/>
          <w:sz w:val="24"/>
        </w:rPr>
        <w:t xml:space="preserve"> </w:t>
      </w:r>
      <w:r>
        <w:rPr>
          <w:color w:val="171717"/>
          <w:sz w:val="24"/>
        </w:rPr>
        <w:t>и</w:t>
      </w:r>
      <w:r>
        <w:rPr>
          <w:color w:val="171717"/>
          <w:spacing w:val="-15"/>
          <w:sz w:val="24"/>
        </w:rPr>
        <w:t xml:space="preserve"> </w:t>
      </w:r>
      <w:r>
        <w:rPr>
          <w:color w:val="171717"/>
          <w:sz w:val="24"/>
        </w:rPr>
        <w:t>характеризовать</w:t>
      </w:r>
      <w:r>
        <w:rPr>
          <w:color w:val="171717"/>
          <w:spacing w:val="-13"/>
          <w:sz w:val="24"/>
        </w:rPr>
        <w:t xml:space="preserve"> </w:t>
      </w:r>
      <w:r>
        <w:rPr>
          <w:color w:val="171717"/>
          <w:sz w:val="24"/>
        </w:rPr>
        <w:t>различные</w:t>
      </w:r>
      <w:r>
        <w:rPr>
          <w:color w:val="171717"/>
          <w:spacing w:val="-15"/>
          <w:sz w:val="24"/>
        </w:rPr>
        <w:t xml:space="preserve"> </w:t>
      </w:r>
      <w:r>
        <w:rPr>
          <w:color w:val="171717"/>
          <w:sz w:val="24"/>
        </w:rPr>
        <w:t>жанры</w:t>
      </w:r>
      <w:r>
        <w:rPr>
          <w:color w:val="171717"/>
          <w:spacing w:val="-14"/>
          <w:sz w:val="24"/>
        </w:rPr>
        <w:t xml:space="preserve"> </w:t>
      </w:r>
      <w:r>
        <w:rPr>
          <w:color w:val="171717"/>
          <w:sz w:val="24"/>
        </w:rPr>
        <w:t>художественной</w:t>
      </w:r>
      <w:r>
        <w:rPr>
          <w:color w:val="171717"/>
          <w:spacing w:val="-14"/>
          <w:sz w:val="24"/>
        </w:rPr>
        <w:t xml:space="preserve"> </w:t>
      </w:r>
      <w:r>
        <w:rPr>
          <w:color w:val="171717"/>
          <w:spacing w:val="-2"/>
          <w:sz w:val="24"/>
        </w:rPr>
        <w:t>фотографии;</w:t>
      </w:r>
    </w:p>
    <w:p w:rsidR="00AE3C4D" w:rsidRDefault="00E21DE7" w:rsidP="00AA7C8F">
      <w:pPr>
        <w:pStyle w:val="a4"/>
        <w:numPr>
          <w:ilvl w:val="1"/>
          <w:numId w:val="271"/>
        </w:numPr>
        <w:tabs>
          <w:tab w:val="left" w:pos="1121"/>
        </w:tabs>
        <w:ind w:left="1120"/>
        <w:rPr>
          <w:sz w:val="24"/>
        </w:rPr>
      </w:pPr>
      <w:r>
        <w:rPr>
          <w:color w:val="171717"/>
          <w:sz w:val="24"/>
        </w:rPr>
        <w:t>объяснять</w:t>
      </w:r>
      <w:r>
        <w:rPr>
          <w:color w:val="171717"/>
          <w:spacing w:val="-10"/>
          <w:sz w:val="24"/>
        </w:rPr>
        <w:t xml:space="preserve"> </w:t>
      </w:r>
      <w:r>
        <w:rPr>
          <w:color w:val="171717"/>
          <w:sz w:val="24"/>
        </w:rPr>
        <w:t>роль</w:t>
      </w:r>
      <w:r>
        <w:rPr>
          <w:color w:val="171717"/>
          <w:spacing w:val="-10"/>
          <w:sz w:val="24"/>
        </w:rPr>
        <w:t xml:space="preserve"> </w:t>
      </w:r>
      <w:r>
        <w:rPr>
          <w:color w:val="171717"/>
          <w:sz w:val="24"/>
        </w:rPr>
        <w:t>света</w:t>
      </w:r>
      <w:r>
        <w:rPr>
          <w:color w:val="171717"/>
          <w:spacing w:val="-10"/>
          <w:sz w:val="24"/>
        </w:rPr>
        <w:t xml:space="preserve"> </w:t>
      </w:r>
      <w:r>
        <w:rPr>
          <w:color w:val="171717"/>
          <w:sz w:val="24"/>
        </w:rPr>
        <w:t>как</w:t>
      </w:r>
      <w:r>
        <w:rPr>
          <w:color w:val="171717"/>
          <w:spacing w:val="-10"/>
          <w:sz w:val="24"/>
        </w:rPr>
        <w:t xml:space="preserve"> </w:t>
      </w:r>
      <w:r>
        <w:rPr>
          <w:color w:val="171717"/>
          <w:sz w:val="24"/>
        </w:rPr>
        <w:t>художественного</w:t>
      </w:r>
      <w:r>
        <w:rPr>
          <w:color w:val="171717"/>
          <w:spacing w:val="-10"/>
          <w:sz w:val="24"/>
        </w:rPr>
        <w:t xml:space="preserve"> </w:t>
      </w:r>
      <w:r>
        <w:rPr>
          <w:color w:val="171717"/>
          <w:sz w:val="24"/>
        </w:rPr>
        <w:t>средства</w:t>
      </w:r>
      <w:r>
        <w:rPr>
          <w:color w:val="171717"/>
          <w:spacing w:val="-10"/>
          <w:sz w:val="24"/>
        </w:rPr>
        <w:t xml:space="preserve"> </w:t>
      </w:r>
      <w:r>
        <w:rPr>
          <w:color w:val="171717"/>
          <w:sz w:val="24"/>
        </w:rPr>
        <w:t>в</w:t>
      </w:r>
      <w:r>
        <w:rPr>
          <w:color w:val="171717"/>
          <w:spacing w:val="-11"/>
          <w:sz w:val="24"/>
        </w:rPr>
        <w:t xml:space="preserve"> </w:t>
      </w:r>
      <w:r>
        <w:rPr>
          <w:color w:val="171717"/>
          <w:sz w:val="24"/>
        </w:rPr>
        <w:t>искусстве</w:t>
      </w:r>
      <w:r>
        <w:rPr>
          <w:color w:val="171717"/>
          <w:spacing w:val="-11"/>
          <w:sz w:val="24"/>
        </w:rPr>
        <w:t xml:space="preserve"> </w:t>
      </w:r>
      <w:r>
        <w:rPr>
          <w:color w:val="171717"/>
          <w:spacing w:val="-2"/>
          <w:sz w:val="24"/>
        </w:rPr>
        <w:t>фотографии;</w:t>
      </w:r>
    </w:p>
    <w:p w:rsidR="00AE3C4D" w:rsidRDefault="00E21DE7" w:rsidP="00AA7C8F">
      <w:pPr>
        <w:pStyle w:val="a4"/>
        <w:numPr>
          <w:ilvl w:val="1"/>
          <w:numId w:val="271"/>
        </w:numPr>
        <w:tabs>
          <w:tab w:val="left" w:pos="1121"/>
        </w:tabs>
        <w:ind w:right="705" w:firstLine="708"/>
        <w:rPr>
          <w:sz w:val="24"/>
        </w:rPr>
      </w:pPr>
      <w:r>
        <w:rPr>
          <w:color w:val="171717"/>
          <w:sz w:val="24"/>
        </w:rPr>
        <w:t>понимать, как в художественной фотографии проявляются средства выразительности изобразительного</w:t>
      </w:r>
      <w:r>
        <w:rPr>
          <w:color w:val="171717"/>
          <w:spacing w:val="-3"/>
          <w:sz w:val="24"/>
        </w:rPr>
        <w:t xml:space="preserve"> </w:t>
      </w:r>
      <w:r>
        <w:rPr>
          <w:color w:val="171717"/>
          <w:sz w:val="24"/>
        </w:rPr>
        <w:t>искусства,</w:t>
      </w:r>
      <w:r>
        <w:rPr>
          <w:color w:val="171717"/>
          <w:spacing w:val="-3"/>
          <w:sz w:val="24"/>
        </w:rPr>
        <w:t xml:space="preserve"> </w:t>
      </w:r>
      <w:r>
        <w:rPr>
          <w:color w:val="171717"/>
          <w:sz w:val="24"/>
        </w:rPr>
        <w:t>и</w:t>
      </w:r>
      <w:r>
        <w:rPr>
          <w:color w:val="171717"/>
          <w:spacing w:val="-3"/>
          <w:sz w:val="24"/>
        </w:rPr>
        <w:t xml:space="preserve"> </w:t>
      </w:r>
      <w:r>
        <w:rPr>
          <w:color w:val="171717"/>
          <w:sz w:val="24"/>
        </w:rPr>
        <w:t>стремиться</w:t>
      </w:r>
      <w:r>
        <w:rPr>
          <w:color w:val="171717"/>
          <w:spacing w:val="-3"/>
          <w:sz w:val="24"/>
        </w:rPr>
        <w:t xml:space="preserve"> </w:t>
      </w:r>
      <w:r>
        <w:rPr>
          <w:color w:val="171717"/>
          <w:sz w:val="24"/>
        </w:rPr>
        <w:t>к</w:t>
      </w:r>
      <w:r>
        <w:rPr>
          <w:color w:val="171717"/>
          <w:spacing w:val="-3"/>
          <w:sz w:val="24"/>
        </w:rPr>
        <w:t xml:space="preserve"> </w:t>
      </w:r>
      <w:r>
        <w:rPr>
          <w:color w:val="171717"/>
          <w:sz w:val="24"/>
        </w:rPr>
        <w:t>их</w:t>
      </w:r>
      <w:r>
        <w:rPr>
          <w:color w:val="171717"/>
          <w:spacing w:val="-1"/>
          <w:sz w:val="24"/>
        </w:rPr>
        <w:t xml:space="preserve"> </w:t>
      </w:r>
      <w:r>
        <w:rPr>
          <w:color w:val="171717"/>
          <w:sz w:val="24"/>
        </w:rPr>
        <w:t>применению</w:t>
      </w:r>
      <w:r>
        <w:rPr>
          <w:color w:val="171717"/>
          <w:spacing w:val="-3"/>
          <w:sz w:val="24"/>
        </w:rPr>
        <w:t xml:space="preserve"> </w:t>
      </w:r>
      <w:r>
        <w:rPr>
          <w:color w:val="171717"/>
          <w:sz w:val="24"/>
        </w:rPr>
        <w:t>в</w:t>
      </w:r>
      <w:r>
        <w:rPr>
          <w:color w:val="171717"/>
          <w:spacing w:val="-4"/>
          <w:sz w:val="24"/>
        </w:rPr>
        <w:t xml:space="preserve"> </w:t>
      </w:r>
      <w:r>
        <w:rPr>
          <w:color w:val="171717"/>
          <w:sz w:val="24"/>
        </w:rPr>
        <w:t>своей</w:t>
      </w:r>
      <w:r>
        <w:rPr>
          <w:color w:val="171717"/>
          <w:spacing w:val="-3"/>
          <w:sz w:val="24"/>
        </w:rPr>
        <w:t xml:space="preserve"> </w:t>
      </w:r>
      <w:r>
        <w:rPr>
          <w:color w:val="171717"/>
          <w:sz w:val="24"/>
        </w:rPr>
        <w:t>практике</w:t>
      </w:r>
      <w:r>
        <w:rPr>
          <w:color w:val="171717"/>
          <w:spacing w:val="-3"/>
          <w:sz w:val="24"/>
        </w:rPr>
        <w:t xml:space="preserve"> </w:t>
      </w:r>
      <w:r>
        <w:rPr>
          <w:color w:val="171717"/>
          <w:sz w:val="24"/>
        </w:rPr>
        <w:t>фотографирования;</w:t>
      </w:r>
    </w:p>
    <w:p w:rsidR="00AE3C4D" w:rsidRDefault="00E21DE7" w:rsidP="00AA7C8F">
      <w:pPr>
        <w:pStyle w:val="a4"/>
        <w:numPr>
          <w:ilvl w:val="1"/>
          <w:numId w:val="271"/>
        </w:numPr>
        <w:tabs>
          <w:tab w:val="left" w:pos="1121"/>
        </w:tabs>
        <w:ind w:right="700" w:firstLine="708"/>
        <w:rPr>
          <w:sz w:val="24"/>
        </w:rPr>
      </w:pPr>
      <w:r>
        <w:rPr>
          <w:color w:val="171717"/>
          <w:sz w:val="24"/>
        </w:rPr>
        <w:t>иметь опыт наблюдения и художественно-эстетического анализа художественных фото- графий известных профессиональных мастеров фотографии;</w:t>
      </w:r>
    </w:p>
    <w:p w:rsidR="00AE3C4D" w:rsidRDefault="00E21DE7" w:rsidP="00AA7C8F">
      <w:pPr>
        <w:pStyle w:val="a4"/>
        <w:numPr>
          <w:ilvl w:val="1"/>
          <w:numId w:val="271"/>
        </w:numPr>
        <w:tabs>
          <w:tab w:val="left" w:pos="1121"/>
        </w:tabs>
        <w:ind w:right="712" w:firstLine="708"/>
        <w:rPr>
          <w:sz w:val="24"/>
        </w:rPr>
      </w:pPr>
      <w:r>
        <w:rPr>
          <w:color w:val="171717"/>
          <w:sz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E3C4D" w:rsidRDefault="00E21DE7" w:rsidP="00AA7C8F">
      <w:pPr>
        <w:pStyle w:val="a4"/>
        <w:numPr>
          <w:ilvl w:val="1"/>
          <w:numId w:val="271"/>
        </w:numPr>
        <w:tabs>
          <w:tab w:val="left" w:pos="1121"/>
        </w:tabs>
        <w:ind w:right="704" w:firstLine="708"/>
        <w:rPr>
          <w:sz w:val="24"/>
        </w:rPr>
      </w:pPr>
      <w:r>
        <w:rPr>
          <w:color w:val="171717"/>
          <w:sz w:val="24"/>
        </w:rPr>
        <w:t>обретать опыт художественного наблюдения жизни, развивая познавательный интерес и внимание к окружающему миру, к людям;</w:t>
      </w:r>
    </w:p>
    <w:p w:rsidR="00AE3C4D" w:rsidRDefault="00E21DE7" w:rsidP="00AA7C8F">
      <w:pPr>
        <w:pStyle w:val="a4"/>
        <w:numPr>
          <w:ilvl w:val="1"/>
          <w:numId w:val="271"/>
        </w:numPr>
        <w:tabs>
          <w:tab w:val="left" w:pos="1123"/>
        </w:tabs>
        <w:ind w:right="704" w:firstLine="708"/>
        <w:rPr>
          <w:sz w:val="24"/>
        </w:rPr>
      </w:pPr>
      <w:r>
        <w:rPr>
          <w:color w:val="171717"/>
          <w:sz w:val="24"/>
        </w:rPr>
        <w:t>уметь объяснять разницу в содержании искусства живопис ной картины, графического рисунка и фотоснимка, возможности их одновременного существования и актуальности в совре- менной художественной культуре;</w:t>
      </w:r>
    </w:p>
    <w:p w:rsidR="00AE3C4D" w:rsidRDefault="00E21DE7" w:rsidP="00AA7C8F">
      <w:pPr>
        <w:pStyle w:val="a4"/>
        <w:numPr>
          <w:ilvl w:val="1"/>
          <w:numId w:val="271"/>
        </w:numPr>
        <w:tabs>
          <w:tab w:val="left" w:pos="1121"/>
        </w:tabs>
        <w:ind w:right="704" w:firstLine="708"/>
        <w:rPr>
          <w:sz w:val="24"/>
        </w:rPr>
      </w:pPr>
      <w:r>
        <w:rPr>
          <w:color w:val="171717"/>
          <w:sz w:val="24"/>
        </w:rPr>
        <w:t>понимать значение репортажного жанра, роли журналистовфотографов в истории ХХ в.</w:t>
      </w:r>
      <w:r>
        <w:rPr>
          <w:color w:val="171717"/>
          <w:spacing w:val="40"/>
          <w:sz w:val="24"/>
        </w:rPr>
        <w:t xml:space="preserve"> </w:t>
      </w:r>
      <w:r>
        <w:rPr>
          <w:color w:val="171717"/>
          <w:sz w:val="24"/>
        </w:rPr>
        <w:t>и современном мире;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1"/>
        </w:tabs>
        <w:spacing w:before="64"/>
        <w:ind w:right="709" w:firstLine="708"/>
        <w:rPr>
          <w:sz w:val="24"/>
        </w:rPr>
      </w:pPr>
      <w:r>
        <w:rPr>
          <w:color w:val="171717"/>
          <w:sz w:val="24"/>
        </w:rPr>
        <w:lastRenderedPageBreak/>
        <w:t>иметь представление о фототворчестве А. Родченко, о том, как его фотографии выража- ют образ эпохи, его авторскую позицию, и о влиянии его фотографий на стиль эпохи;</w:t>
      </w:r>
    </w:p>
    <w:p w:rsidR="00AE3C4D" w:rsidRDefault="00E21DE7" w:rsidP="00AA7C8F">
      <w:pPr>
        <w:pStyle w:val="a4"/>
        <w:numPr>
          <w:ilvl w:val="1"/>
          <w:numId w:val="271"/>
        </w:numPr>
        <w:tabs>
          <w:tab w:val="left" w:pos="1121"/>
        </w:tabs>
        <w:ind w:left="1120"/>
        <w:rPr>
          <w:sz w:val="24"/>
        </w:rPr>
      </w:pPr>
      <w:r>
        <w:rPr>
          <w:color w:val="171717"/>
          <w:sz w:val="24"/>
        </w:rPr>
        <w:t>иметь</w:t>
      </w:r>
      <w:r>
        <w:rPr>
          <w:color w:val="171717"/>
          <w:spacing w:val="-13"/>
          <w:sz w:val="24"/>
        </w:rPr>
        <w:t xml:space="preserve"> </w:t>
      </w:r>
      <w:r>
        <w:rPr>
          <w:color w:val="171717"/>
          <w:sz w:val="24"/>
        </w:rPr>
        <w:t>навыки</w:t>
      </w:r>
      <w:r>
        <w:rPr>
          <w:color w:val="171717"/>
          <w:spacing w:val="-13"/>
          <w:sz w:val="24"/>
        </w:rPr>
        <w:t xml:space="preserve"> </w:t>
      </w:r>
      <w:r>
        <w:rPr>
          <w:color w:val="171717"/>
          <w:sz w:val="24"/>
        </w:rPr>
        <w:t>компьютерной</w:t>
      </w:r>
      <w:r>
        <w:rPr>
          <w:color w:val="171717"/>
          <w:spacing w:val="-13"/>
          <w:sz w:val="24"/>
        </w:rPr>
        <w:t xml:space="preserve"> </w:t>
      </w:r>
      <w:r>
        <w:rPr>
          <w:color w:val="171717"/>
          <w:sz w:val="24"/>
        </w:rPr>
        <w:t>обработки</w:t>
      </w:r>
      <w:r>
        <w:rPr>
          <w:color w:val="171717"/>
          <w:spacing w:val="-12"/>
          <w:sz w:val="24"/>
        </w:rPr>
        <w:t xml:space="preserve"> </w:t>
      </w:r>
      <w:r>
        <w:rPr>
          <w:color w:val="171717"/>
          <w:sz w:val="24"/>
        </w:rPr>
        <w:t>и</w:t>
      </w:r>
      <w:r>
        <w:rPr>
          <w:color w:val="171717"/>
          <w:spacing w:val="-15"/>
          <w:sz w:val="24"/>
        </w:rPr>
        <w:t xml:space="preserve"> </w:t>
      </w:r>
      <w:r>
        <w:rPr>
          <w:color w:val="171717"/>
          <w:sz w:val="24"/>
        </w:rPr>
        <w:t>преобразования</w:t>
      </w:r>
      <w:r>
        <w:rPr>
          <w:color w:val="171717"/>
          <w:spacing w:val="-13"/>
          <w:sz w:val="24"/>
        </w:rPr>
        <w:t xml:space="preserve"> </w:t>
      </w:r>
      <w:r>
        <w:rPr>
          <w:color w:val="171717"/>
          <w:spacing w:val="-2"/>
          <w:sz w:val="24"/>
        </w:rPr>
        <w:t>фотографий.</w:t>
      </w:r>
    </w:p>
    <w:p w:rsidR="00AE3C4D" w:rsidRDefault="00E21DE7">
      <w:pPr>
        <w:ind w:left="981"/>
        <w:jc w:val="both"/>
        <w:rPr>
          <w:i/>
          <w:sz w:val="24"/>
        </w:rPr>
      </w:pPr>
      <w:r>
        <w:rPr>
          <w:i/>
          <w:color w:val="171717"/>
          <w:sz w:val="24"/>
        </w:rPr>
        <w:t>Изображение</w:t>
      </w:r>
      <w:r>
        <w:rPr>
          <w:i/>
          <w:color w:val="171717"/>
          <w:spacing w:val="-4"/>
          <w:sz w:val="24"/>
        </w:rPr>
        <w:t xml:space="preserve"> </w:t>
      </w:r>
      <w:r>
        <w:rPr>
          <w:i/>
          <w:color w:val="171717"/>
          <w:sz w:val="24"/>
        </w:rPr>
        <w:t>и</w:t>
      </w:r>
      <w:r>
        <w:rPr>
          <w:i/>
          <w:color w:val="171717"/>
          <w:spacing w:val="-3"/>
          <w:sz w:val="24"/>
        </w:rPr>
        <w:t xml:space="preserve"> </w:t>
      </w:r>
      <w:r>
        <w:rPr>
          <w:i/>
          <w:color w:val="171717"/>
          <w:sz w:val="24"/>
        </w:rPr>
        <w:t>искусство</w:t>
      </w:r>
      <w:r>
        <w:rPr>
          <w:i/>
          <w:color w:val="171717"/>
          <w:spacing w:val="-3"/>
          <w:sz w:val="24"/>
        </w:rPr>
        <w:t xml:space="preserve"> </w:t>
      </w:r>
      <w:r>
        <w:rPr>
          <w:i/>
          <w:color w:val="171717"/>
          <w:spacing w:val="-4"/>
          <w:sz w:val="24"/>
        </w:rPr>
        <w:t>кино:</w:t>
      </w:r>
    </w:p>
    <w:p w:rsidR="00AE3C4D" w:rsidRDefault="00E21DE7" w:rsidP="00AA7C8F">
      <w:pPr>
        <w:pStyle w:val="a4"/>
        <w:numPr>
          <w:ilvl w:val="1"/>
          <w:numId w:val="271"/>
        </w:numPr>
        <w:tabs>
          <w:tab w:val="left" w:pos="1121"/>
        </w:tabs>
        <w:ind w:left="1120"/>
        <w:rPr>
          <w:sz w:val="24"/>
        </w:rPr>
      </w:pPr>
      <w:r>
        <w:rPr>
          <w:color w:val="171717"/>
          <w:sz w:val="24"/>
        </w:rPr>
        <w:t>иметь</w:t>
      </w:r>
      <w:r>
        <w:rPr>
          <w:color w:val="171717"/>
          <w:spacing w:val="-8"/>
          <w:sz w:val="24"/>
        </w:rPr>
        <w:t xml:space="preserve"> </w:t>
      </w:r>
      <w:r>
        <w:rPr>
          <w:color w:val="171717"/>
          <w:sz w:val="24"/>
        </w:rPr>
        <w:t>представление</w:t>
      </w:r>
      <w:r>
        <w:rPr>
          <w:color w:val="171717"/>
          <w:spacing w:val="-9"/>
          <w:sz w:val="24"/>
        </w:rPr>
        <w:t xml:space="preserve"> </w:t>
      </w:r>
      <w:r>
        <w:rPr>
          <w:color w:val="171717"/>
          <w:sz w:val="24"/>
        </w:rPr>
        <w:t>об</w:t>
      </w:r>
      <w:r>
        <w:rPr>
          <w:color w:val="171717"/>
          <w:spacing w:val="-9"/>
          <w:sz w:val="24"/>
        </w:rPr>
        <w:t xml:space="preserve"> </w:t>
      </w:r>
      <w:r>
        <w:rPr>
          <w:color w:val="171717"/>
          <w:sz w:val="24"/>
        </w:rPr>
        <w:t>этапах</w:t>
      </w:r>
      <w:r>
        <w:rPr>
          <w:color w:val="171717"/>
          <w:spacing w:val="-7"/>
          <w:sz w:val="24"/>
        </w:rPr>
        <w:t xml:space="preserve"> </w:t>
      </w:r>
      <w:r>
        <w:rPr>
          <w:color w:val="171717"/>
          <w:sz w:val="24"/>
        </w:rPr>
        <w:t>в</w:t>
      </w:r>
      <w:r>
        <w:rPr>
          <w:color w:val="171717"/>
          <w:spacing w:val="-9"/>
          <w:sz w:val="24"/>
        </w:rPr>
        <w:t xml:space="preserve"> </w:t>
      </w:r>
      <w:r>
        <w:rPr>
          <w:color w:val="171717"/>
          <w:sz w:val="24"/>
        </w:rPr>
        <w:t>истории</w:t>
      </w:r>
      <w:r>
        <w:rPr>
          <w:color w:val="171717"/>
          <w:spacing w:val="-10"/>
          <w:sz w:val="24"/>
        </w:rPr>
        <w:t xml:space="preserve"> </w:t>
      </w:r>
      <w:r>
        <w:rPr>
          <w:color w:val="171717"/>
          <w:sz w:val="24"/>
        </w:rPr>
        <w:t>кино</w:t>
      </w:r>
      <w:r>
        <w:rPr>
          <w:color w:val="171717"/>
          <w:spacing w:val="-9"/>
          <w:sz w:val="24"/>
        </w:rPr>
        <w:t xml:space="preserve"> </w:t>
      </w:r>
      <w:r>
        <w:rPr>
          <w:color w:val="171717"/>
          <w:sz w:val="24"/>
        </w:rPr>
        <w:t>и</w:t>
      </w:r>
      <w:r>
        <w:rPr>
          <w:color w:val="171717"/>
          <w:spacing w:val="-8"/>
          <w:sz w:val="24"/>
        </w:rPr>
        <w:t xml:space="preserve"> </w:t>
      </w:r>
      <w:r>
        <w:rPr>
          <w:color w:val="171717"/>
          <w:sz w:val="24"/>
        </w:rPr>
        <w:t>его</w:t>
      </w:r>
      <w:r>
        <w:rPr>
          <w:color w:val="171717"/>
          <w:spacing w:val="-9"/>
          <w:sz w:val="24"/>
        </w:rPr>
        <w:t xml:space="preserve"> </w:t>
      </w:r>
      <w:r>
        <w:rPr>
          <w:color w:val="171717"/>
          <w:sz w:val="24"/>
        </w:rPr>
        <w:t>эволюции</w:t>
      </w:r>
      <w:r>
        <w:rPr>
          <w:color w:val="171717"/>
          <w:spacing w:val="-11"/>
          <w:sz w:val="24"/>
        </w:rPr>
        <w:t xml:space="preserve"> </w:t>
      </w:r>
      <w:r>
        <w:rPr>
          <w:color w:val="171717"/>
          <w:sz w:val="24"/>
        </w:rPr>
        <w:t>как</w:t>
      </w:r>
      <w:r>
        <w:rPr>
          <w:color w:val="171717"/>
          <w:spacing w:val="-10"/>
          <w:sz w:val="24"/>
        </w:rPr>
        <w:t xml:space="preserve"> </w:t>
      </w:r>
      <w:r>
        <w:rPr>
          <w:color w:val="171717"/>
          <w:spacing w:val="-2"/>
          <w:sz w:val="24"/>
        </w:rPr>
        <w:t>искусства;</w:t>
      </w:r>
    </w:p>
    <w:p w:rsidR="00AE3C4D" w:rsidRDefault="00E21DE7" w:rsidP="00AA7C8F">
      <w:pPr>
        <w:pStyle w:val="a4"/>
        <w:numPr>
          <w:ilvl w:val="1"/>
          <w:numId w:val="271"/>
        </w:numPr>
        <w:tabs>
          <w:tab w:val="left" w:pos="1123"/>
        </w:tabs>
        <w:ind w:right="708" w:firstLine="708"/>
        <w:rPr>
          <w:sz w:val="24"/>
        </w:rPr>
      </w:pPr>
      <w:r>
        <w:rPr>
          <w:color w:val="171717"/>
          <w:sz w:val="24"/>
        </w:rPr>
        <w:t>уметь объяснять,</w:t>
      </w:r>
      <w:r>
        <w:rPr>
          <w:color w:val="171717"/>
          <w:spacing w:val="-1"/>
          <w:sz w:val="24"/>
        </w:rPr>
        <w:t xml:space="preserve"> </w:t>
      </w:r>
      <w:r>
        <w:rPr>
          <w:color w:val="171717"/>
          <w:sz w:val="24"/>
        </w:rPr>
        <w:t>почему</w:t>
      </w:r>
      <w:r>
        <w:rPr>
          <w:color w:val="171717"/>
          <w:spacing w:val="-4"/>
          <w:sz w:val="24"/>
        </w:rPr>
        <w:t xml:space="preserve"> </w:t>
      </w:r>
      <w:r>
        <w:rPr>
          <w:color w:val="171717"/>
          <w:sz w:val="24"/>
        </w:rPr>
        <w:t>экранное время и всё изображаемое в фильме, являясь условно- стью, формирует у людей восприятие реального мира;</w:t>
      </w:r>
    </w:p>
    <w:p w:rsidR="00AE3C4D" w:rsidRDefault="00E21DE7" w:rsidP="00AA7C8F">
      <w:pPr>
        <w:pStyle w:val="a4"/>
        <w:numPr>
          <w:ilvl w:val="1"/>
          <w:numId w:val="271"/>
        </w:numPr>
        <w:tabs>
          <w:tab w:val="left" w:pos="1121"/>
        </w:tabs>
        <w:ind w:right="707" w:firstLine="708"/>
        <w:rPr>
          <w:sz w:val="24"/>
        </w:rPr>
      </w:pPr>
      <w:r>
        <w:rPr>
          <w:color w:val="171717"/>
          <w:sz w:val="24"/>
        </w:rPr>
        <w:t xml:space="preserve">иметь представление об экранных искусствах как монтаже композиционно построенных </w:t>
      </w:r>
      <w:r>
        <w:rPr>
          <w:color w:val="171717"/>
          <w:spacing w:val="-2"/>
          <w:sz w:val="24"/>
        </w:rPr>
        <w:t>кадров;</w:t>
      </w:r>
    </w:p>
    <w:p w:rsidR="00AE3C4D" w:rsidRDefault="00E21DE7" w:rsidP="00AA7C8F">
      <w:pPr>
        <w:pStyle w:val="a4"/>
        <w:numPr>
          <w:ilvl w:val="1"/>
          <w:numId w:val="271"/>
        </w:numPr>
        <w:tabs>
          <w:tab w:val="left" w:pos="1190"/>
        </w:tabs>
        <w:ind w:right="712" w:firstLine="708"/>
        <w:rPr>
          <w:sz w:val="24"/>
        </w:rPr>
      </w:pPr>
      <w:r>
        <w:rPr>
          <w:color w:val="171717"/>
          <w:sz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E3C4D" w:rsidRDefault="00E21DE7" w:rsidP="00AA7C8F">
      <w:pPr>
        <w:pStyle w:val="a4"/>
        <w:numPr>
          <w:ilvl w:val="1"/>
          <w:numId w:val="271"/>
        </w:numPr>
        <w:tabs>
          <w:tab w:val="left" w:pos="1121"/>
        </w:tabs>
        <w:ind w:left="1120"/>
        <w:rPr>
          <w:sz w:val="24"/>
        </w:rPr>
      </w:pPr>
      <w:r>
        <w:rPr>
          <w:color w:val="171717"/>
          <w:sz w:val="24"/>
        </w:rPr>
        <w:t>объяснять</w:t>
      </w:r>
      <w:r>
        <w:rPr>
          <w:color w:val="171717"/>
          <w:spacing w:val="-9"/>
          <w:sz w:val="24"/>
        </w:rPr>
        <w:t xml:space="preserve"> </w:t>
      </w:r>
      <w:r>
        <w:rPr>
          <w:color w:val="171717"/>
          <w:sz w:val="24"/>
        </w:rPr>
        <w:t>роль</w:t>
      </w:r>
      <w:r>
        <w:rPr>
          <w:color w:val="171717"/>
          <w:spacing w:val="-9"/>
          <w:sz w:val="24"/>
        </w:rPr>
        <w:t xml:space="preserve"> </w:t>
      </w:r>
      <w:r>
        <w:rPr>
          <w:color w:val="171717"/>
          <w:sz w:val="24"/>
        </w:rPr>
        <w:t>видео</w:t>
      </w:r>
      <w:r>
        <w:rPr>
          <w:color w:val="171717"/>
          <w:spacing w:val="-9"/>
          <w:sz w:val="24"/>
        </w:rPr>
        <w:t xml:space="preserve"> </w:t>
      </w:r>
      <w:r>
        <w:rPr>
          <w:color w:val="171717"/>
          <w:sz w:val="24"/>
        </w:rPr>
        <w:t>в</w:t>
      </w:r>
      <w:r>
        <w:rPr>
          <w:color w:val="171717"/>
          <w:spacing w:val="-10"/>
          <w:sz w:val="24"/>
        </w:rPr>
        <w:t xml:space="preserve"> </w:t>
      </w:r>
      <w:r>
        <w:rPr>
          <w:color w:val="171717"/>
          <w:sz w:val="24"/>
        </w:rPr>
        <w:t>современной</w:t>
      </w:r>
      <w:r>
        <w:rPr>
          <w:color w:val="171717"/>
          <w:spacing w:val="-9"/>
          <w:sz w:val="24"/>
        </w:rPr>
        <w:t xml:space="preserve"> </w:t>
      </w:r>
      <w:r>
        <w:rPr>
          <w:color w:val="171717"/>
          <w:sz w:val="24"/>
        </w:rPr>
        <w:t>бытовой</w:t>
      </w:r>
      <w:r>
        <w:rPr>
          <w:color w:val="171717"/>
          <w:spacing w:val="-11"/>
          <w:sz w:val="24"/>
        </w:rPr>
        <w:t xml:space="preserve"> </w:t>
      </w:r>
      <w:r>
        <w:rPr>
          <w:color w:val="171717"/>
          <w:spacing w:val="-2"/>
          <w:sz w:val="24"/>
        </w:rPr>
        <w:t>культуре;</w:t>
      </w:r>
    </w:p>
    <w:p w:rsidR="00AE3C4D" w:rsidRDefault="00E21DE7" w:rsidP="00AA7C8F">
      <w:pPr>
        <w:pStyle w:val="a4"/>
        <w:numPr>
          <w:ilvl w:val="1"/>
          <w:numId w:val="271"/>
        </w:numPr>
        <w:tabs>
          <w:tab w:val="left" w:pos="1121"/>
        </w:tabs>
        <w:spacing w:before="1"/>
        <w:ind w:right="702" w:firstLine="708"/>
        <w:rPr>
          <w:sz w:val="24"/>
        </w:rPr>
      </w:pPr>
      <w:r>
        <w:rPr>
          <w:color w:val="171717"/>
          <w:sz w:val="24"/>
        </w:rPr>
        <w:t>приобрести опыт создания видеоролика; осваивать основные этапы создания видеороли- ка и планировать свою работу по созданию видеоролика;</w:t>
      </w:r>
    </w:p>
    <w:p w:rsidR="00AE3C4D" w:rsidRDefault="00E21DE7" w:rsidP="00AA7C8F">
      <w:pPr>
        <w:pStyle w:val="a4"/>
        <w:numPr>
          <w:ilvl w:val="1"/>
          <w:numId w:val="271"/>
        </w:numPr>
        <w:tabs>
          <w:tab w:val="left" w:pos="1121"/>
        </w:tabs>
        <w:ind w:right="704" w:firstLine="708"/>
        <w:rPr>
          <w:sz w:val="24"/>
        </w:rPr>
      </w:pPr>
      <w:r>
        <w:rPr>
          <w:color w:val="171717"/>
          <w:sz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 ного клипа, документального фильма;</w:t>
      </w:r>
    </w:p>
    <w:p w:rsidR="00AE3C4D" w:rsidRDefault="00E21DE7" w:rsidP="00AA7C8F">
      <w:pPr>
        <w:pStyle w:val="a4"/>
        <w:numPr>
          <w:ilvl w:val="1"/>
          <w:numId w:val="271"/>
        </w:numPr>
        <w:tabs>
          <w:tab w:val="left" w:pos="1121"/>
        </w:tabs>
        <w:ind w:right="704" w:firstLine="708"/>
        <w:rPr>
          <w:sz w:val="24"/>
        </w:rPr>
      </w:pPr>
      <w:r>
        <w:rPr>
          <w:color w:val="171717"/>
          <w:sz w:val="24"/>
        </w:rPr>
        <w:t>осваивать начальные навыки практической работы по видеомонтажу на основе соответ- ствующих компьютерных программ;</w:t>
      </w:r>
    </w:p>
    <w:p w:rsidR="00AE3C4D" w:rsidRDefault="00E21DE7" w:rsidP="00AA7C8F">
      <w:pPr>
        <w:pStyle w:val="a4"/>
        <w:numPr>
          <w:ilvl w:val="1"/>
          <w:numId w:val="271"/>
        </w:numPr>
        <w:tabs>
          <w:tab w:val="left" w:pos="1121"/>
        </w:tabs>
        <w:ind w:left="1120"/>
        <w:rPr>
          <w:sz w:val="24"/>
        </w:rPr>
      </w:pPr>
      <w:r>
        <w:rPr>
          <w:color w:val="171717"/>
          <w:sz w:val="24"/>
        </w:rPr>
        <w:t>обрести</w:t>
      </w:r>
      <w:r>
        <w:rPr>
          <w:color w:val="171717"/>
          <w:spacing w:val="-12"/>
          <w:sz w:val="24"/>
        </w:rPr>
        <w:t xml:space="preserve"> </w:t>
      </w:r>
      <w:r>
        <w:rPr>
          <w:color w:val="171717"/>
          <w:sz w:val="24"/>
        </w:rPr>
        <w:t>навык</w:t>
      </w:r>
      <w:r>
        <w:rPr>
          <w:color w:val="171717"/>
          <w:spacing w:val="-13"/>
          <w:sz w:val="24"/>
        </w:rPr>
        <w:t xml:space="preserve"> </w:t>
      </w:r>
      <w:r>
        <w:rPr>
          <w:color w:val="171717"/>
          <w:sz w:val="24"/>
        </w:rPr>
        <w:t>критического</w:t>
      </w:r>
      <w:r>
        <w:rPr>
          <w:color w:val="171717"/>
          <w:spacing w:val="-13"/>
          <w:sz w:val="24"/>
        </w:rPr>
        <w:t xml:space="preserve"> </w:t>
      </w:r>
      <w:r>
        <w:rPr>
          <w:color w:val="171717"/>
          <w:sz w:val="24"/>
        </w:rPr>
        <w:t>осмысления</w:t>
      </w:r>
      <w:r>
        <w:rPr>
          <w:color w:val="171717"/>
          <w:spacing w:val="-12"/>
          <w:sz w:val="24"/>
        </w:rPr>
        <w:t xml:space="preserve"> </w:t>
      </w:r>
      <w:r>
        <w:rPr>
          <w:color w:val="171717"/>
          <w:sz w:val="24"/>
        </w:rPr>
        <w:t>качества</w:t>
      </w:r>
      <w:r>
        <w:rPr>
          <w:color w:val="171717"/>
          <w:spacing w:val="-14"/>
          <w:sz w:val="24"/>
        </w:rPr>
        <w:t xml:space="preserve"> </w:t>
      </w:r>
      <w:r>
        <w:rPr>
          <w:color w:val="171717"/>
          <w:sz w:val="24"/>
        </w:rPr>
        <w:t>снятых</w:t>
      </w:r>
      <w:r>
        <w:rPr>
          <w:color w:val="171717"/>
          <w:spacing w:val="-11"/>
          <w:sz w:val="24"/>
        </w:rPr>
        <w:t xml:space="preserve"> </w:t>
      </w:r>
      <w:r>
        <w:rPr>
          <w:color w:val="171717"/>
          <w:spacing w:val="-2"/>
          <w:sz w:val="24"/>
        </w:rPr>
        <w:t>роликов;</w:t>
      </w:r>
    </w:p>
    <w:p w:rsidR="00AE3C4D" w:rsidRDefault="00E21DE7" w:rsidP="00AA7C8F">
      <w:pPr>
        <w:pStyle w:val="a4"/>
        <w:numPr>
          <w:ilvl w:val="1"/>
          <w:numId w:val="271"/>
        </w:numPr>
        <w:tabs>
          <w:tab w:val="left" w:pos="1121"/>
        </w:tabs>
        <w:ind w:right="705" w:firstLine="708"/>
        <w:rPr>
          <w:sz w:val="24"/>
        </w:rPr>
      </w:pPr>
      <w:r>
        <w:rPr>
          <w:color w:val="171717"/>
          <w:sz w:val="24"/>
        </w:rPr>
        <w:t xml:space="preserve">иметь знания по истории мультипликации и уметь приводить примеры использования электронно-цифровых технологий в современном игровом кинематографе; иметь опыт анализа художественного образа и средств его достижения в лучших отечественных мультфильмах; осо- знавать многообразие подходов, поэзию и уникальность художественных образов отечественной </w:t>
      </w:r>
      <w:r>
        <w:rPr>
          <w:color w:val="171717"/>
          <w:spacing w:val="-2"/>
          <w:sz w:val="24"/>
        </w:rPr>
        <w:t>мультипликации;</w:t>
      </w:r>
    </w:p>
    <w:p w:rsidR="00AE3C4D" w:rsidRDefault="00E21DE7" w:rsidP="00AA7C8F">
      <w:pPr>
        <w:pStyle w:val="a4"/>
        <w:numPr>
          <w:ilvl w:val="1"/>
          <w:numId w:val="271"/>
        </w:numPr>
        <w:tabs>
          <w:tab w:val="left" w:pos="1121"/>
        </w:tabs>
        <w:spacing w:before="1"/>
        <w:ind w:right="700" w:firstLine="708"/>
        <w:rPr>
          <w:sz w:val="24"/>
        </w:rPr>
      </w:pPr>
      <w:r>
        <w:rPr>
          <w:color w:val="171717"/>
          <w:sz w:val="24"/>
        </w:rPr>
        <w:t>осваивать опыт создания компьютерной анимации в выбран ной технике и в соответ- ствующей компьютерной программе;</w:t>
      </w:r>
    </w:p>
    <w:p w:rsidR="00AE3C4D" w:rsidRDefault="00E21DE7" w:rsidP="00AA7C8F">
      <w:pPr>
        <w:pStyle w:val="a4"/>
        <w:numPr>
          <w:ilvl w:val="1"/>
          <w:numId w:val="271"/>
        </w:numPr>
        <w:tabs>
          <w:tab w:val="left" w:pos="1121"/>
        </w:tabs>
        <w:ind w:right="712" w:firstLine="708"/>
        <w:rPr>
          <w:sz w:val="24"/>
        </w:rPr>
      </w:pPr>
      <w:r>
        <w:rPr>
          <w:color w:val="171717"/>
          <w:sz w:val="24"/>
        </w:rPr>
        <w:t xml:space="preserve">иметь опыт совместной творческой коллективной работы по созданию анимационного </w:t>
      </w:r>
      <w:r>
        <w:rPr>
          <w:color w:val="171717"/>
          <w:spacing w:val="-2"/>
          <w:sz w:val="24"/>
        </w:rPr>
        <w:t>фильма.</w:t>
      </w:r>
    </w:p>
    <w:p w:rsidR="00AE3C4D" w:rsidRDefault="00E21DE7">
      <w:pPr>
        <w:ind w:left="981"/>
        <w:jc w:val="both"/>
        <w:rPr>
          <w:i/>
          <w:sz w:val="24"/>
        </w:rPr>
      </w:pPr>
      <w:r>
        <w:rPr>
          <w:i/>
          <w:color w:val="171717"/>
          <w:sz w:val="24"/>
        </w:rPr>
        <w:t>Изобразительное</w:t>
      </w:r>
      <w:r>
        <w:rPr>
          <w:i/>
          <w:color w:val="171717"/>
          <w:spacing w:val="-5"/>
          <w:sz w:val="24"/>
        </w:rPr>
        <w:t xml:space="preserve"> </w:t>
      </w:r>
      <w:r>
        <w:rPr>
          <w:i/>
          <w:color w:val="171717"/>
          <w:sz w:val="24"/>
        </w:rPr>
        <w:t>искусство</w:t>
      </w:r>
      <w:r>
        <w:rPr>
          <w:i/>
          <w:color w:val="171717"/>
          <w:spacing w:val="-4"/>
          <w:sz w:val="24"/>
        </w:rPr>
        <w:t xml:space="preserve"> </w:t>
      </w:r>
      <w:r>
        <w:rPr>
          <w:i/>
          <w:color w:val="171717"/>
          <w:sz w:val="24"/>
        </w:rPr>
        <w:t>на</w:t>
      </w:r>
      <w:r>
        <w:rPr>
          <w:i/>
          <w:color w:val="171717"/>
          <w:spacing w:val="-4"/>
          <w:sz w:val="24"/>
        </w:rPr>
        <w:t xml:space="preserve"> </w:t>
      </w:r>
      <w:r>
        <w:rPr>
          <w:i/>
          <w:color w:val="171717"/>
          <w:spacing w:val="-2"/>
          <w:sz w:val="24"/>
        </w:rPr>
        <w:t>телевидении:</w:t>
      </w:r>
    </w:p>
    <w:p w:rsidR="00AE3C4D" w:rsidRDefault="00E21DE7" w:rsidP="00AA7C8F">
      <w:pPr>
        <w:pStyle w:val="a4"/>
        <w:numPr>
          <w:ilvl w:val="1"/>
          <w:numId w:val="271"/>
        </w:numPr>
        <w:tabs>
          <w:tab w:val="left" w:pos="1121"/>
        </w:tabs>
        <w:ind w:right="704" w:firstLine="708"/>
        <w:rPr>
          <w:sz w:val="24"/>
        </w:rPr>
      </w:pPr>
      <w:r>
        <w:rPr>
          <w:color w:val="171717"/>
          <w:sz w:val="24"/>
        </w:rPr>
        <w:t>объяснять особую роль и функции телевидения в жизни общества как экранного искус- ства и средства массовой информации, художественного и научного просвещения, развлечения</w:t>
      </w:r>
      <w:r>
        <w:rPr>
          <w:color w:val="171717"/>
          <w:spacing w:val="-1"/>
          <w:sz w:val="24"/>
        </w:rPr>
        <w:t xml:space="preserve"> </w:t>
      </w:r>
      <w:r>
        <w:rPr>
          <w:color w:val="171717"/>
          <w:sz w:val="24"/>
        </w:rPr>
        <w:t>и организации досуга;</w:t>
      </w:r>
    </w:p>
    <w:p w:rsidR="00AE3C4D" w:rsidRDefault="00E21DE7" w:rsidP="00AA7C8F">
      <w:pPr>
        <w:pStyle w:val="a4"/>
        <w:numPr>
          <w:ilvl w:val="1"/>
          <w:numId w:val="271"/>
        </w:numPr>
        <w:tabs>
          <w:tab w:val="left" w:pos="1121"/>
        </w:tabs>
        <w:ind w:left="1120"/>
        <w:rPr>
          <w:sz w:val="24"/>
        </w:rPr>
      </w:pPr>
      <w:r>
        <w:rPr>
          <w:color w:val="171717"/>
          <w:sz w:val="24"/>
        </w:rPr>
        <w:t>знать</w:t>
      </w:r>
      <w:r>
        <w:rPr>
          <w:color w:val="171717"/>
          <w:spacing w:val="-10"/>
          <w:sz w:val="24"/>
        </w:rPr>
        <w:t xml:space="preserve"> </w:t>
      </w:r>
      <w:r>
        <w:rPr>
          <w:color w:val="171717"/>
          <w:sz w:val="24"/>
        </w:rPr>
        <w:t>о</w:t>
      </w:r>
      <w:r>
        <w:rPr>
          <w:color w:val="171717"/>
          <w:spacing w:val="-10"/>
          <w:sz w:val="24"/>
        </w:rPr>
        <w:t xml:space="preserve"> </w:t>
      </w:r>
      <w:r>
        <w:rPr>
          <w:color w:val="171717"/>
          <w:sz w:val="24"/>
        </w:rPr>
        <w:t>создателе</w:t>
      </w:r>
      <w:r>
        <w:rPr>
          <w:color w:val="171717"/>
          <w:spacing w:val="-10"/>
          <w:sz w:val="24"/>
        </w:rPr>
        <w:t xml:space="preserve"> </w:t>
      </w:r>
      <w:r>
        <w:rPr>
          <w:color w:val="171717"/>
          <w:sz w:val="24"/>
        </w:rPr>
        <w:t>телевидения</w:t>
      </w:r>
      <w:r>
        <w:rPr>
          <w:color w:val="171717"/>
          <w:spacing w:val="-9"/>
          <w:sz w:val="24"/>
        </w:rPr>
        <w:t xml:space="preserve"> </w:t>
      </w:r>
      <w:r>
        <w:rPr>
          <w:color w:val="171717"/>
          <w:sz w:val="24"/>
        </w:rPr>
        <w:t>-</w:t>
      </w:r>
      <w:r>
        <w:rPr>
          <w:color w:val="171717"/>
          <w:spacing w:val="-11"/>
          <w:sz w:val="24"/>
        </w:rPr>
        <w:t xml:space="preserve"> </w:t>
      </w:r>
      <w:r>
        <w:rPr>
          <w:color w:val="171717"/>
          <w:sz w:val="24"/>
        </w:rPr>
        <w:t>русском</w:t>
      </w:r>
      <w:r>
        <w:rPr>
          <w:color w:val="171717"/>
          <w:spacing w:val="-10"/>
          <w:sz w:val="24"/>
        </w:rPr>
        <w:t xml:space="preserve"> </w:t>
      </w:r>
      <w:r>
        <w:rPr>
          <w:color w:val="171717"/>
          <w:sz w:val="24"/>
        </w:rPr>
        <w:t>инженере</w:t>
      </w:r>
      <w:r>
        <w:rPr>
          <w:color w:val="171717"/>
          <w:spacing w:val="-11"/>
          <w:sz w:val="24"/>
        </w:rPr>
        <w:t xml:space="preserve"> </w:t>
      </w:r>
      <w:r>
        <w:rPr>
          <w:color w:val="171717"/>
          <w:sz w:val="24"/>
        </w:rPr>
        <w:t>Владимире</w:t>
      </w:r>
      <w:r>
        <w:rPr>
          <w:color w:val="171717"/>
          <w:spacing w:val="-11"/>
          <w:sz w:val="24"/>
        </w:rPr>
        <w:t xml:space="preserve"> </w:t>
      </w:r>
      <w:r>
        <w:rPr>
          <w:color w:val="171717"/>
          <w:spacing w:val="-2"/>
          <w:sz w:val="24"/>
        </w:rPr>
        <w:t>Зворыкине;</w:t>
      </w:r>
    </w:p>
    <w:p w:rsidR="00AE3C4D" w:rsidRDefault="00E21DE7" w:rsidP="00AA7C8F">
      <w:pPr>
        <w:pStyle w:val="a4"/>
        <w:numPr>
          <w:ilvl w:val="1"/>
          <w:numId w:val="271"/>
        </w:numPr>
        <w:tabs>
          <w:tab w:val="left" w:pos="1121"/>
        </w:tabs>
        <w:ind w:left="1120"/>
        <w:rPr>
          <w:sz w:val="24"/>
        </w:rPr>
      </w:pPr>
      <w:r>
        <w:rPr>
          <w:color w:val="171717"/>
          <w:sz w:val="24"/>
        </w:rPr>
        <w:t>осознавать</w:t>
      </w:r>
      <w:r>
        <w:rPr>
          <w:color w:val="171717"/>
          <w:spacing w:val="13"/>
          <w:sz w:val="24"/>
        </w:rPr>
        <w:t xml:space="preserve"> </w:t>
      </w:r>
      <w:r>
        <w:rPr>
          <w:color w:val="171717"/>
          <w:sz w:val="24"/>
        </w:rPr>
        <w:t>роль</w:t>
      </w:r>
      <w:r>
        <w:rPr>
          <w:color w:val="171717"/>
          <w:spacing w:val="13"/>
          <w:sz w:val="24"/>
        </w:rPr>
        <w:t xml:space="preserve"> </w:t>
      </w:r>
      <w:r>
        <w:rPr>
          <w:color w:val="171717"/>
          <w:sz w:val="24"/>
        </w:rPr>
        <w:t>телевидения</w:t>
      </w:r>
      <w:r>
        <w:rPr>
          <w:color w:val="171717"/>
          <w:spacing w:val="12"/>
          <w:sz w:val="24"/>
        </w:rPr>
        <w:t xml:space="preserve"> </w:t>
      </w:r>
      <w:r>
        <w:rPr>
          <w:color w:val="171717"/>
          <w:sz w:val="24"/>
        </w:rPr>
        <w:t>в</w:t>
      </w:r>
      <w:r>
        <w:rPr>
          <w:color w:val="171717"/>
          <w:spacing w:val="12"/>
          <w:sz w:val="24"/>
        </w:rPr>
        <w:t xml:space="preserve"> </w:t>
      </w:r>
      <w:r>
        <w:rPr>
          <w:color w:val="171717"/>
          <w:sz w:val="24"/>
        </w:rPr>
        <w:t>превращении</w:t>
      </w:r>
      <w:r>
        <w:rPr>
          <w:color w:val="171717"/>
          <w:spacing w:val="11"/>
          <w:sz w:val="24"/>
        </w:rPr>
        <w:t xml:space="preserve"> </w:t>
      </w:r>
      <w:r>
        <w:rPr>
          <w:color w:val="171717"/>
          <w:sz w:val="24"/>
        </w:rPr>
        <w:t>мира</w:t>
      </w:r>
      <w:r>
        <w:rPr>
          <w:color w:val="171717"/>
          <w:spacing w:val="11"/>
          <w:sz w:val="24"/>
        </w:rPr>
        <w:t xml:space="preserve"> </w:t>
      </w:r>
      <w:r>
        <w:rPr>
          <w:color w:val="171717"/>
          <w:sz w:val="24"/>
        </w:rPr>
        <w:t>в</w:t>
      </w:r>
      <w:r>
        <w:rPr>
          <w:color w:val="171717"/>
          <w:spacing w:val="12"/>
          <w:sz w:val="24"/>
        </w:rPr>
        <w:t xml:space="preserve"> </w:t>
      </w:r>
      <w:r>
        <w:rPr>
          <w:color w:val="171717"/>
          <w:sz w:val="24"/>
        </w:rPr>
        <w:t>единое</w:t>
      </w:r>
      <w:r>
        <w:rPr>
          <w:color w:val="171717"/>
          <w:spacing w:val="12"/>
          <w:sz w:val="24"/>
        </w:rPr>
        <w:t xml:space="preserve"> </w:t>
      </w:r>
      <w:r>
        <w:rPr>
          <w:color w:val="171717"/>
          <w:sz w:val="24"/>
        </w:rPr>
        <w:t>информационное</w:t>
      </w:r>
      <w:r>
        <w:rPr>
          <w:color w:val="171717"/>
          <w:spacing w:val="11"/>
          <w:sz w:val="24"/>
        </w:rPr>
        <w:t xml:space="preserve"> </w:t>
      </w:r>
      <w:r>
        <w:rPr>
          <w:color w:val="171717"/>
          <w:spacing w:val="-2"/>
          <w:sz w:val="24"/>
        </w:rPr>
        <w:t>простран-</w:t>
      </w:r>
    </w:p>
    <w:p w:rsidR="00AE3C4D" w:rsidRDefault="00E21DE7">
      <w:pPr>
        <w:pStyle w:val="a3"/>
        <w:ind w:firstLine="0"/>
        <w:jc w:val="left"/>
      </w:pPr>
      <w:r>
        <w:rPr>
          <w:color w:val="171717"/>
          <w:spacing w:val="-2"/>
        </w:rPr>
        <w:t>ство;</w:t>
      </w:r>
    </w:p>
    <w:p w:rsidR="00AE3C4D" w:rsidRDefault="00E21DE7" w:rsidP="00AA7C8F">
      <w:pPr>
        <w:pStyle w:val="a4"/>
        <w:numPr>
          <w:ilvl w:val="1"/>
          <w:numId w:val="271"/>
        </w:numPr>
        <w:tabs>
          <w:tab w:val="left" w:pos="1121"/>
        </w:tabs>
        <w:ind w:left="1120"/>
        <w:jc w:val="left"/>
        <w:rPr>
          <w:sz w:val="24"/>
        </w:rPr>
      </w:pPr>
      <w:r>
        <w:rPr>
          <w:color w:val="171717"/>
          <w:sz w:val="24"/>
        </w:rPr>
        <w:t>иметь</w:t>
      </w:r>
      <w:r>
        <w:rPr>
          <w:color w:val="171717"/>
          <w:spacing w:val="13"/>
          <w:sz w:val="24"/>
        </w:rPr>
        <w:t xml:space="preserve"> </w:t>
      </w:r>
      <w:r>
        <w:rPr>
          <w:color w:val="171717"/>
          <w:sz w:val="24"/>
        </w:rPr>
        <w:t>представление</w:t>
      </w:r>
      <w:r>
        <w:rPr>
          <w:color w:val="171717"/>
          <w:spacing w:val="13"/>
          <w:sz w:val="24"/>
        </w:rPr>
        <w:t xml:space="preserve"> </w:t>
      </w:r>
      <w:r>
        <w:rPr>
          <w:color w:val="171717"/>
          <w:sz w:val="24"/>
        </w:rPr>
        <w:t>о</w:t>
      </w:r>
      <w:r>
        <w:rPr>
          <w:color w:val="171717"/>
          <w:spacing w:val="13"/>
          <w:sz w:val="24"/>
        </w:rPr>
        <w:t xml:space="preserve"> </w:t>
      </w:r>
      <w:r>
        <w:rPr>
          <w:color w:val="171717"/>
          <w:sz w:val="24"/>
        </w:rPr>
        <w:t>многих</w:t>
      </w:r>
      <w:r>
        <w:rPr>
          <w:color w:val="171717"/>
          <w:spacing w:val="12"/>
          <w:sz w:val="24"/>
        </w:rPr>
        <w:t xml:space="preserve"> </w:t>
      </w:r>
      <w:r>
        <w:rPr>
          <w:color w:val="171717"/>
          <w:sz w:val="24"/>
        </w:rPr>
        <w:t>направлениях</w:t>
      </w:r>
      <w:r>
        <w:rPr>
          <w:color w:val="171717"/>
          <w:spacing w:val="13"/>
          <w:sz w:val="24"/>
        </w:rPr>
        <w:t xml:space="preserve"> </w:t>
      </w:r>
      <w:r>
        <w:rPr>
          <w:color w:val="171717"/>
          <w:sz w:val="24"/>
        </w:rPr>
        <w:t>деятельности</w:t>
      </w:r>
      <w:r>
        <w:rPr>
          <w:color w:val="171717"/>
          <w:spacing w:val="12"/>
          <w:sz w:val="24"/>
        </w:rPr>
        <w:t xml:space="preserve"> </w:t>
      </w:r>
      <w:r>
        <w:rPr>
          <w:color w:val="171717"/>
          <w:sz w:val="24"/>
        </w:rPr>
        <w:t>и</w:t>
      </w:r>
      <w:r>
        <w:rPr>
          <w:color w:val="171717"/>
          <w:spacing w:val="12"/>
          <w:sz w:val="24"/>
        </w:rPr>
        <w:t xml:space="preserve"> </w:t>
      </w:r>
      <w:r>
        <w:rPr>
          <w:color w:val="171717"/>
          <w:sz w:val="24"/>
        </w:rPr>
        <w:t>профессиях</w:t>
      </w:r>
      <w:r>
        <w:rPr>
          <w:color w:val="171717"/>
          <w:spacing w:val="12"/>
          <w:sz w:val="24"/>
        </w:rPr>
        <w:t xml:space="preserve"> </w:t>
      </w:r>
      <w:r>
        <w:rPr>
          <w:color w:val="171717"/>
          <w:sz w:val="24"/>
        </w:rPr>
        <w:t>художника</w:t>
      </w:r>
      <w:r>
        <w:rPr>
          <w:color w:val="171717"/>
          <w:spacing w:val="12"/>
          <w:sz w:val="24"/>
        </w:rPr>
        <w:t xml:space="preserve"> </w:t>
      </w:r>
      <w:r>
        <w:rPr>
          <w:color w:val="171717"/>
          <w:spacing w:val="-5"/>
          <w:sz w:val="24"/>
        </w:rPr>
        <w:t>на</w:t>
      </w:r>
    </w:p>
    <w:p w:rsidR="00AE3C4D" w:rsidRDefault="00E21DE7">
      <w:pPr>
        <w:pStyle w:val="a3"/>
        <w:spacing w:before="1"/>
        <w:ind w:firstLine="0"/>
        <w:jc w:val="left"/>
      </w:pPr>
      <w:r>
        <w:rPr>
          <w:color w:val="171717"/>
          <w:spacing w:val="-2"/>
        </w:rPr>
        <w:t>телевидении;</w:t>
      </w:r>
    </w:p>
    <w:p w:rsidR="00AE3C4D" w:rsidRDefault="00E21DE7" w:rsidP="00AA7C8F">
      <w:pPr>
        <w:pStyle w:val="a4"/>
        <w:numPr>
          <w:ilvl w:val="1"/>
          <w:numId w:val="271"/>
        </w:numPr>
        <w:tabs>
          <w:tab w:val="left" w:pos="1121"/>
        </w:tabs>
        <w:ind w:right="715" w:firstLine="708"/>
        <w:rPr>
          <w:sz w:val="24"/>
        </w:rPr>
      </w:pPr>
      <w:r>
        <w:rPr>
          <w:color w:val="171717"/>
          <w:sz w:val="24"/>
        </w:rPr>
        <w:t>применять полученные знания</w:t>
      </w:r>
      <w:r>
        <w:rPr>
          <w:color w:val="171717"/>
          <w:spacing w:val="-1"/>
          <w:sz w:val="24"/>
        </w:rPr>
        <w:t xml:space="preserve"> </w:t>
      </w:r>
      <w:r>
        <w:rPr>
          <w:color w:val="171717"/>
          <w:sz w:val="24"/>
        </w:rPr>
        <w:t>и опыт</w:t>
      </w:r>
      <w:r>
        <w:rPr>
          <w:color w:val="171717"/>
          <w:spacing w:val="-1"/>
          <w:sz w:val="24"/>
        </w:rPr>
        <w:t xml:space="preserve"> </w:t>
      </w:r>
      <w:r>
        <w:rPr>
          <w:color w:val="171717"/>
          <w:sz w:val="24"/>
        </w:rPr>
        <w:t>творчества в работе школьного телевидения</w:t>
      </w:r>
      <w:r>
        <w:rPr>
          <w:color w:val="171717"/>
          <w:spacing w:val="-1"/>
          <w:sz w:val="24"/>
        </w:rPr>
        <w:t xml:space="preserve"> </w:t>
      </w:r>
      <w:r>
        <w:rPr>
          <w:color w:val="171717"/>
          <w:sz w:val="24"/>
        </w:rPr>
        <w:t>и сту- дии мультимедиа;</w:t>
      </w:r>
    </w:p>
    <w:p w:rsidR="00AE3C4D" w:rsidRDefault="00E21DE7" w:rsidP="00AA7C8F">
      <w:pPr>
        <w:pStyle w:val="a4"/>
        <w:numPr>
          <w:ilvl w:val="1"/>
          <w:numId w:val="271"/>
        </w:numPr>
        <w:tabs>
          <w:tab w:val="left" w:pos="1121"/>
        </w:tabs>
        <w:ind w:right="706" w:firstLine="708"/>
        <w:rPr>
          <w:sz w:val="24"/>
        </w:rPr>
      </w:pPr>
      <w:r>
        <w:rPr>
          <w:color w:val="171717"/>
          <w:sz w:val="24"/>
        </w:rPr>
        <w:t xml:space="preserve">понимать образовательные задачи зрительской культуры и необходимость зрительских </w:t>
      </w:r>
      <w:r>
        <w:rPr>
          <w:color w:val="171717"/>
          <w:spacing w:val="-2"/>
          <w:sz w:val="24"/>
        </w:rPr>
        <w:t>умений;</w:t>
      </w:r>
    </w:p>
    <w:p w:rsidR="00AE3C4D" w:rsidRDefault="00E21DE7" w:rsidP="00AA7C8F">
      <w:pPr>
        <w:pStyle w:val="a4"/>
        <w:numPr>
          <w:ilvl w:val="1"/>
          <w:numId w:val="271"/>
        </w:numPr>
        <w:tabs>
          <w:tab w:val="left" w:pos="1121"/>
        </w:tabs>
        <w:ind w:right="697" w:firstLine="708"/>
        <w:rPr>
          <w:sz w:val="24"/>
        </w:rPr>
      </w:pPr>
      <w:r>
        <w:rPr>
          <w:color w:val="171717"/>
          <w:sz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 ни и в жизни общества.</w:t>
      </w:r>
    </w:p>
    <w:p w:rsidR="00AE3C4D" w:rsidRDefault="00AE3C4D">
      <w:pPr>
        <w:pStyle w:val="a3"/>
        <w:spacing w:before="5"/>
        <w:ind w:left="0" w:firstLine="0"/>
        <w:jc w:val="left"/>
      </w:pPr>
    </w:p>
    <w:p w:rsidR="00AE3C4D" w:rsidRDefault="00E21DE7" w:rsidP="00AA7C8F">
      <w:pPr>
        <w:pStyle w:val="1"/>
        <w:numPr>
          <w:ilvl w:val="2"/>
          <w:numId w:val="277"/>
        </w:numPr>
        <w:tabs>
          <w:tab w:val="left" w:pos="1702"/>
        </w:tabs>
        <w:ind w:right="702" w:firstLine="708"/>
        <w:jc w:val="both"/>
      </w:pPr>
      <w:r>
        <w:rPr>
          <w:color w:val="171717"/>
        </w:rPr>
        <w:t xml:space="preserve">РАБОЧАЯ ПРОГРАММА УЧЕБНОГО ПРЕДМЕТА «МУЗЫКА» (БАЗОВЫЙ </w:t>
      </w:r>
      <w:r>
        <w:rPr>
          <w:color w:val="171717"/>
          <w:spacing w:val="-2"/>
        </w:rPr>
        <w:t>УРОВЕНЬ)</w:t>
      </w:r>
    </w:p>
    <w:p w:rsidR="00AE3C4D" w:rsidRDefault="00AE3C4D">
      <w:pPr>
        <w:pStyle w:val="a3"/>
        <w:ind w:left="0" w:firstLine="0"/>
        <w:jc w:val="left"/>
        <w:rPr>
          <w:b/>
        </w:rPr>
      </w:pPr>
    </w:p>
    <w:p w:rsidR="00AE3C4D" w:rsidRDefault="00E21DE7" w:rsidP="00AA7C8F">
      <w:pPr>
        <w:pStyle w:val="a4"/>
        <w:numPr>
          <w:ilvl w:val="0"/>
          <w:numId w:val="58"/>
        </w:numPr>
        <w:tabs>
          <w:tab w:val="left" w:pos="1241"/>
        </w:tabs>
        <w:spacing w:line="274" w:lineRule="exact"/>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AE3C4D">
      <w:pPr>
        <w:spacing w:line="274" w:lineRule="exact"/>
        <w:rPr>
          <w:sz w:val="24"/>
        </w:rPr>
        <w:sectPr w:rsidR="00AE3C4D">
          <w:pgSz w:w="11910" w:h="16850"/>
          <w:pgMar w:top="1060" w:right="0" w:bottom="440" w:left="860" w:header="0" w:footer="256" w:gutter="0"/>
          <w:cols w:space="720"/>
        </w:sectPr>
      </w:pPr>
    </w:p>
    <w:p w:rsidR="00AE3C4D" w:rsidRDefault="00E21DE7" w:rsidP="00AA7C8F">
      <w:pPr>
        <w:pStyle w:val="a4"/>
        <w:numPr>
          <w:ilvl w:val="0"/>
          <w:numId w:val="57"/>
        </w:numPr>
        <w:tabs>
          <w:tab w:val="left" w:pos="1121"/>
        </w:tabs>
        <w:spacing w:before="64"/>
        <w:ind w:right="702" w:firstLine="708"/>
        <w:rPr>
          <w:i/>
          <w:sz w:val="24"/>
        </w:rPr>
      </w:pPr>
      <w:r>
        <w:rPr>
          <w:i/>
          <w:color w:val="171717"/>
          <w:sz w:val="24"/>
        </w:rPr>
        <w:lastRenderedPageBreak/>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AA7C8F">
      <w:pPr>
        <w:pStyle w:val="a4"/>
        <w:numPr>
          <w:ilvl w:val="0"/>
          <w:numId w:val="57"/>
        </w:numPr>
        <w:tabs>
          <w:tab w:val="left" w:pos="1121"/>
        </w:tabs>
        <w:ind w:right="704" w:firstLine="708"/>
        <w:rPr>
          <w:i/>
          <w:sz w:val="24"/>
        </w:rPr>
      </w:pPr>
      <w:r>
        <w:rPr>
          <w:i/>
          <w:color w:val="171717"/>
          <w:sz w:val="24"/>
        </w:rPr>
        <w:t>Примерной рабочей программы основного общего образования по музыке, (одобренной решением федерального учебно-методического объединения по общему образованию,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5"/>
          <w:sz w:val="24"/>
        </w:rPr>
        <w:t xml:space="preserve"> </w:t>
      </w:r>
      <w:r>
        <w:rPr>
          <w:i/>
          <w:color w:val="171717"/>
          <w:sz w:val="24"/>
        </w:rPr>
        <w:t>программа</w:t>
      </w:r>
      <w:r>
        <w:rPr>
          <w:i/>
          <w:color w:val="171717"/>
          <w:spacing w:val="-1"/>
          <w:sz w:val="24"/>
        </w:rPr>
        <w:t xml:space="preserve"> </w:t>
      </w:r>
      <w:r>
        <w:rPr>
          <w:i/>
          <w:color w:val="171717"/>
          <w:sz w:val="24"/>
        </w:rPr>
        <w:t>учебного</w:t>
      </w:r>
      <w:r>
        <w:rPr>
          <w:i/>
          <w:color w:val="171717"/>
          <w:spacing w:val="-2"/>
          <w:sz w:val="24"/>
        </w:rPr>
        <w:t xml:space="preserve"> </w:t>
      </w:r>
      <w:r>
        <w:rPr>
          <w:i/>
          <w:color w:val="171717"/>
          <w:sz w:val="24"/>
        </w:rPr>
        <w:t>предмета</w:t>
      </w:r>
      <w:r>
        <w:rPr>
          <w:i/>
          <w:color w:val="171717"/>
          <w:spacing w:val="-1"/>
          <w:sz w:val="24"/>
        </w:rPr>
        <w:t xml:space="preserve"> </w:t>
      </w:r>
      <w:r>
        <w:rPr>
          <w:i/>
          <w:color w:val="171717"/>
          <w:sz w:val="24"/>
        </w:rPr>
        <w:t>«Музыка»</w:t>
      </w:r>
      <w:r>
        <w:rPr>
          <w:i/>
          <w:color w:val="171717"/>
          <w:spacing w:val="-1"/>
          <w:sz w:val="24"/>
        </w:rPr>
        <w:t xml:space="preserve"> </w:t>
      </w:r>
      <w:r>
        <w:rPr>
          <w:i/>
          <w:color w:val="171717"/>
          <w:sz w:val="24"/>
        </w:rPr>
        <w:t>(далее</w:t>
      </w:r>
      <w:r>
        <w:rPr>
          <w:i/>
          <w:color w:val="171717"/>
          <w:spacing w:val="-2"/>
          <w:sz w:val="24"/>
        </w:rPr>
        <w:t xml:space="preserve"> </w:t>
      </w:r>
      <w:r>
        <w:rPr>
          <w:i/>
          <w:color w:val="171717"/>
          <w:sz w:val="24"/>
        </w:rPr>
        <w:t>-</w:t>
      </w:r>
      <w:r>
        <w:rPr>
          <w:i/>
          <w:color w:val="171717"/>
          <w:spacing w:val="-2"/>
          <w:sz w:val="24"/>
        </w:rPr>
        <w:t xml:space="preserve"> </w:t>
      </w:r>
      <w:r>
        <w:rPr>
          <w:i/>
          <w:color w:val="171717"/>
          <w:sz w:val="24"/>
        </w:rPr>
        <w:t>рабочая</w:t>
      </w:r>
      <w:r>
        <w:rPr>
          <w:i/>
          <w:color w:val="171717"/>
          <w:spacing w:val="-3"/>
          <w:sz w:val="24"/>
        </w:rPr>
        <w:t xml:space="preserve"> </w:t>
      </w:r>
      <w:r>
        <w:rPr>
          <w:i/>
          <w:color w:val="171717"/>
          <w:sz w:val="24"/>
        </w:rPr>
        <w:t>программа)</w:t>
      </w:r>
      <w:r>
        <w:rPr>
          <w:i/>
          <w:color w:val="171717"/>
          <w:spacing w:val="-3"/>
          <w:sz w:val="24"/>
        </w:rPr>
        <w:t xml:space="preserve"> </w:t>
      </w:r>
      <w:r>
        <w:rPr>
          <w:i/>
          <w:color w:val="171717"/>
          <w:spacing w:val="-2"/>
          <w:sz w:val="24"/>
        </w:rPr>
        <w:t>включает:</w:t>
      </w:r>
    </w:p>
    <w:p w:rsidR="00AE3C4D" w:rsidRDefault="00E21DE7" w:rsidP="00AA7C8F">
      <w:pPr>
        <w:pStyle w:val="a4"/>
        <w:numPr>
          <w:ilvl w:val="0"/>
          <w:numId w:val="56"/>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56"/>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56"/>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56"/>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spacing w:before="6"/>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«Музыка»</w:t>
      </w:r>
    </w:p>
    <w:p w:rsidR="00AE3C4D" w:rsidRDefault="00E21DE7">
      <w:pPr>
        <w:pStyle w:val="a3"/>
        <w:ind w:right="697"/>
      </w:pPr>
      <w:r>
        <w:rPr>
          <w:color w:val="171717"/>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 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 сокий уровень обобщённости, с другой - глубокая степень психологической вовлечённости лич- ности. Эта особенность открывает уникальный потенциал для развития внутреннего мира чело- века, гармонизации его взаимоотношений с самим собой, другими людьми, окружающим миром через занятия музыкальным искусством.</w:t>
      </w:r>
    </w:p>
    <w:p w:rsidR="00AE3C4D" w:rsidRDefault="00E21DE7">
      <w:pPr>
        <w:pStyle w:val="a3"/>
        <w:ind w:right="702"/>
      </w:pPr>
      <w:r>
        <w:rPr>
          <w:color w:val="171717"/>
        </w:rPr>
        <w:t>Музыка действует на невербальном уровне и развивает такие важнейшие качества и свой- 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 вителей других народов и культур.</w:t>
      </w:r>
    </w:p>
    <w:p w:rsidR="00AE3C4D" w:rsidRDefault="00E21DE7">
      <w:pPr>
        <w:pStyle w:val="a3"/>
        <w:ind w:right="702"/>
      </w:pPr>
      <w:r>
        <w:rPr>
          <w:color w:val="171717"/>
        </w:rPr>
        <w:t>Музыка, являясь эффективным способом коммуникации, обеспечивает межличностное и социальное взаимодействие людей, в т.ч. является средством сохранения и передачи идей и смыслов, рождённых в предыдущие века и отражённых в народной, духовной музыке, произве- 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w:t>
      </w:r>
      <w:r>
        <w:rPr>
          <w:color w:val="171717"/>
          <w:spacing w:val="-2"/>
        </w:rPr>
        <w:t xml:space="preserve"> </w:t>
      </w:r>
      <w:r>
        <w:rPr>
          <w:color w:val="171717"/>
        </w:rPr>
        <w:t>являются</w:t>
      </w:r>
      <w:r>
        <w:rPr>
          <w:color w:val="171717"/>
          <w:spacing w:val="-1"/>
        </w:rPr>
        <w:t xml:space="preserve"> </w:t>
      </w:r>
      <w:r>
        <w:rPr>
          <w:color w:val="171717"/>
        </w:rPr>
        <w:t>квинтэссенцией культурного</w:t>
      </w:r>
      <w:r>
        <w:rPr>
          <w:color w:val="171717"/>
          <w:spacing w:val="-1"/>
        </w:rPr>
        <w:t xml:space="preserve"> </w:t>
      </w:r>
      <w:r>
        <w:rPr>
          <w:color w:val="171717"/>
        </w:rPr>
        <w:t>кода,</w:t>
      </w:r>
      <w:r>
        <w:rPr>
          <w:color w:val="171717"/>
          <w:spacing w:val="-1"/>
        </w:rPr>
        <w:t xml:space="preserve"> </w:t>
      </w:r>
      <w:r>
        <w:rPr>
          <w:color w:val="171717"/>
        </w:rPr>
        <w:t>сохраняющего</w:t>
      </w:r>
      <w:r>
        <w:rPr>
          <w:color w:val="171717"/>
          <w:spacing w:val="-1"/>
        </w:rPr>
        <w:t xml:space="preserve"> </w:t>
      </w:r>
      <w:r>
        <w:rPr>
          <w:color w:val="171717"/>
        </w:rPr>
        <w:t>в</w:t>
      </w:r>
      <w:r>
        <w:rPr>
          <w:color w:val="171717"/>
          <w:spacing w:val="-2"/>
        </w:rPr>
        <w:t xml:space="preserve"> </w:t>
      </w:r>
      <w:r>
        <w:rPr>
          <w:color w:val="171717"/>
        </w:rPr>
        <w:t>свёрнутом</w:t>
      </w:r>
      <w:r>
        <w:rPr>
          <w:color w:val="171717"/>
          <w:spacing w:val="-1"/>
        </w:rPr>
        <w:t xml:space="preserve"> </w:t>
      </w:r>
      <w:r>
        <w:rPr>
          <w:color w:val="171717"/>
        </w:rPr>
        <w:t>виде всю</w:t>
      </w:r>
      <w:r>
        <w:rPr>
          <w:color w:val="171717"/>
          <w:spacing w:val="-1"/>
        </w:rPr>
        <w:t xml:space="preserve"> </w:t>
      </w:r>
      <w:r>
        <w:rPr>
          <w:color w:val="171717"/>
        </w:rPr>
        <w:t>систему мировоззрения предков, передаваемую музыкой не только через сознание, но и на более глубо- ком - подсознательном - уровне.</w:t>
      </w:r>
    </w:p>
    <w:p w:rsidR="00AE3C4D" w:rsidRDefault="00E21DE7">
      <w:pPr>
        <w:pStyle w:val="a3"/>
        <w:ind w:right="700"/>
      </w:pPr>
      <w:r>
        <w:rPr>
          <w:color w:val="171717"/>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 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E3C4D" w:rsidRDefault="00E21DE7">
      <w:pPr>
        <w:pStyle w:val="a3"/>
        <w:ind w:right="706"/>
      </w:pPr>
      <w:r>
        <w:rPr>
          <w:color w:val="171717"/>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 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 ственное развитие ребёнка, формирование всей системы ценностей.</w:t>
      </w:r>
    </w:p>
    <w:p w:rsidR="00AE3C4D" w:rsidRDefault="00E21DE7">
      <w:pPr>
        <w:pStyle w:val="3"/>
        <w:spacing w:before="4"/>
      </w:pPr>
      <w:r>
        <w:rPr>
          <w:color w:val="171717"/>
        </w:rPr>
        <w:t>Цель</w:t>
      </w:r>
      <w:r>
        <w:rPr>
          <w:color w:val="171717"/>
          <w:spacing w:val="-6"/>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2"/>
        </w:rPr>
        <w:t>«Музыка»</w:t>
      </w:r>
    </w:p>
    <w:p w:rsidR="00AE3C4D" w:rsidRDefault="00E21DE7">
      <w:pPr>
        <w:pStyle w:val="a3"/>
        <w:ind w:right="701"/>
      </w:pPr>
      <w:r>
        <w:rPr>
          <w:color w:val="171717"/>
        </w:rPr>
        <w:t>Музыка жизненно необходима для полноценного образования и воспитания ребёнка, раз- вития его психики, эмоциональной и интеллектуальной сфер, творческого потенциала. Призна- 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AE3C4D" w:rsidRDefault="00E21DE7">
      <w:pPr>
        <w:pStyle w:val="a3"/>
        <w:ind w:right="700"/>
      </w:pPr>
      <w:r>
        <w:rPr>
          <w:b/>
          <w:i/>
          <w:color w:val="171717"/>
        </w:rPr>
        <w:t xml:space="preserve">Основная цель реализации программы </w:t>
      </w:r>
      <w:r>
        <w:rPr>
          <w:color w:val="171717"/>
        </w:rPr>
        <w:t>- воспитание музыкальной культуры как части всей духовной культуры обучающихся. Основным содержанием музыкального обучения и вос- питания является личный и коллективный опыт проживания и осознания специфического ком- плекса эмоций, чувств,</w:t>
      </w:r>
      <w:r>
        <w:rPr>
          <w:color w:val="171717"/>
          <w:spacing w:val="23"/>
        </w:rPr>
        <w:t xml:space="preserve"> </w:t>
      </w:r>
      <w:r>
        <w:rPr>
          <w:color w:val="171717"/>
        </w:rPr>
        <w:t>образов, идей, порождаемых</w:t>
      </w:r>
      <w:r>
        <w:rPr>
          <w:color w:val="171717"/>
          <w:spacing w:val="22"/>
        </w:rPr>
        <w:t xml:space="preserve"> </w:t>
      </w:r>
      <w:r>
        <w:rPr>
          <w:color w:val="171717"/>
        </w:rPr>
        <w:t>ситуациями эстетического восприятия (по-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 xml:space="preserve">стижение мира через переживание, интонационно-смысловое обобщение, содержательный ана- лиз произведений, моделирование художественно-творческого процесса, самовыражение через </w:t>
      </w:r>
      <w:r>
        <w:rPr>
          <w:color w:val="171717"/>
          <w:spacing w:val="-2"/>
        </w:rPr>
        <w:t>творчество).</w:t>
      </w:r>
    </w:p>
    <w:p w:rsidR="00AE3C4D" w:rsidRDefault="00E21DE7">
      <w:pPr>
        <w:ind w:left="272" w:right="712" w:firstLine="708"/>
        <w:jc w:val="both"/>
        <w:rPr>
          <w:sz w:val="24"/>
        </w:rPr>
      </w:pPr>
      <w:r>
        <w:rPr>
          <w:i/>
          <w:color w:val="171717"/>
          <w:sz w:val="24"/>
        </w:rPr>
        <w:t xml:space="preserve">В процессе конкретизации учебных целей их реализация осуществляется по следующим </w:t>
      </w:r>
      <w:r>
        <w:rPr>
          <w:i/>
          <w:color w:val="171717"/>
          <w:spacing w:val="-2"/>
          <w:sz w:val="24"/>
        </w:rPr>
        <w:t>направлениям</w:t>
      </w:r>
      <w:r>
        <w:rPr>
          <w:color w:val="171717"/>
          <w:spacing w:val="-2"/>
          <w:sz w:val="24"/>
        </w:rPr>
        <w:t>:</w:t>
      </w:r>
    </w:p>
    <w:p w:rsidR="00AE3C4D" w:rsidRDefault="00E21DE7" w:rsidP="00AA7C8F">
      <w:pPr>
        <w:pStyle w:val="a4"/>
        <w:numPr>
          <w:ilvl w:val="0"/>
          <w:numId w:val="56"/>
        </w:numPr>
        <w:tabs>
          <w:tab w:val="left" w:pos="1121"/>
        </w:tabs>
        <w:ind w:right="712" w:firstLine="708"/>
        <w:rPr>
          <w:sz w:val="24"/>
        </w:rPr>
      </w:pPr>
      <w:r>
        <w:rPr>
          <w:color w:val="171717"/>
          <w:sz w:val="24"/>
        </w:rPr>
        <w:t>становление системы ценностей обучающихся, развитие целостного миропонимания в единстве эмоциональной и познавательной сферы;</w:t>
      </w:r>
    </w:p>
    <w:p w:rsidR="00AE3C4D" w:rsidRDefault="00E21DE7" w:rsidP="00AA7C8F">
      <w:pPr>
        <w:pStyle w:val="a4"/>
        <w:numPr>
          <w:ilvl w:val="0"/>
          <w:numId w:val="56"/>
        </w:numPr>
        <w:tabs>
          <w:tab w:val="left" w:pos="1121"/>
        </w:tabs>
        <w:ind w:right="708" w:firstLine="708"/>
        <w:rPr>
          <w:sz w:val="24"/>
        </w:rPr>
      </w:pPr>
      <w:r>
        <w:rPr>
          <w:color w:val="171717"/>
          <w:sz w:val="24"/>
        </w:rPr>
        <w:t>развитие потребности в общении с произведениями искусства, осознание значения му- 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E3C4D" w:rsidRDefault="00E21DE7" w:rsidP="00AA7C8F">
      <w:pPr>
        <w:pStyle w:val="a4"/>
        <w:numPr>
          <w:ilvl w:val="0"/>
          <w:numId w:val="56"/>
        </w:numPr>
        <w:tabs>
          <w:tab w:val="left" w:pos="1121"/>
        </w:tabs>
        <w:ind w:right="702" w:firstLine="708"/>
        <w:rPr>
          <w:sz w:val="24"/>
        </w:rPr>
      </w:pPr>
      <w:r>
        <w:rPr>
          <w:color w:val="171717"/>
          <w:sz w:val="24"/>
        </w:rPr>
        <w:t>формирование творческих способностей ребёнка, развитие внутренней мотивации к ин- тонационно-содержательной деятельности.</w:t>
      </w:r>
    </w:p>
    <w:p w:rsidR="00AE3C4D" w:rsidRDefault="00E21DE7">
      <w:pPr>
        <w:pStyle w:val="a3"/>
        <w:spacing w:before="1"/>
        <w:ind w:left="981" w:firstLine="0"/>
      </w:pPr>
      <w:r>
        <w:rPr>
          <w:color w:val="171717"/>
        </w:rPr>
        <w:t>Важнейшими</w:t>
      </w:r>
      <w:r>
        <w:rPr>
          <w:color w:val="171717"/>
          <w:spacing w:val="-5"/>
        </w:rPr>
        <w:t xml:space="preserve"> </w:t>
      </w:r>
      <w:r>
        <w:rPr>
          <w:color w:val="171717"/>
        </w:rPr>
        <w:t>задачами</w:t>
      </w:r>
      <w:r>
        <w:rPr>
          <w:color w:val="171717"/>
          <w:spacing w:val="-1"/>
        </w:rPr>
        <w:t xml:space="preserve"> </w:t>
      </w:r>
      <w:r>
        <w:rPr>
          <w:color w:val="171717"/>
        </w:rPr>
        <w:t>изучения</w:t>
      </w:r>
      <w:r>
        <w:rPr>
          <w:color w:val="171717"/>
          <w:spacing w:val="-3"/>
        </w:rPr>
        <w:t xml:space="preserve"> </w:t>
      </w:r>
      <w:r>
        <w:rPr>
          <w:color w:val="171717"/>
        </w:rPr>
        <w:t>предмета</w:t>
      </w:r>
      <w:r>
        <w:rPr>
          <w:color w:val="171717"/>
          <w:spacing w:val="1"/>
        </w:rPr>
        <w:t xml:space="preserve"> </w:t>
      </w:r>
      <w:r>
        <w:rPr>
          <w:color w:val="171717"/>
        </w:rPr>
        <w:t>«Музыка»</w:t>
      </w:r>
      <w:r>
        <w:rPr>
          <w:color w:val="171717"/>
          <w:spacing w:val="-9"/>
        </w:rPr>
        <w:t xml:space="preserve"> </w:t>
      </w:r>
      <w:r>
        <w:rPr>
          <w:color w:val="171717"/>
        </w:rPr>
        <w:t>в</w:t>
      </w:r>
      <w:r>
        <w:rPr>
          <w:color w:val="171717"/>
          <w:spacing w:val="-4"/>
        </w:rPr>
        <w:t xml:space="preserve"> </w:t>
      </w:r>
      <w:r>
        <w:rPr>
          <w:color w:val="171717"/>
        </w:rPr>
        <w:t>основной</w:t>
      </w:r>
      <w:r>
        <w:rPr>
          <w:color w:val="171717"/>
          <w:spacing w:val="-3"/>
        </w:rPr>
        <w:t xml:space="preserve"> </w:t>
      </w:r>
      <w:r>
        <w:rPr>
          <w:color w:val="171717"/>
        </w:rPr>
        <w:t>школе</w:t>
      </w:r>
      <w:r>
        <w:rPr>
          <w:color w:val="171717"/>
          <w:spacing w:val="-3"/>
        </w:rPr>
        <w:t xml:space="preserve"> </w:t>
      </w:r>
      <w:r>
        <w:rPr>
          <w:color w:val="171717"/>
          <w:spacing w:val="-2"/>
        </w:rPr>
        <w:t>являются:</w:t>
      </w:r>
    </w:p>
    <w:p w:rsidR="00AE3C4D" w:rsidRDefault="00E21DE7" w:rsidP="00AA7C8F">
      <w:pPr>
        <w:pStyle w:val="a4"/>
        <w:numPr>
          <w:ilvl w:val="0"/>
          <w:numId w:val="55"/>
        </w:numPr>
        <w:tabs>
          <w:tab w:val="left" w:pos="1222"/>
        </w:tabs>
        <w:ind w:right="705" w:firstLine="708"/>
        <w:jc w:val="both"/>
        <w:rPr>
          <w:sz w:val="24"/>
        </w:rPr>
      </w:pPr>
      <w:r>
        <w:rPr>
          <w:color w:val="171717"/>
          <w:sz w:val="24"/>
        </w:rPr>
        <w:t>Приобщение к общечеловеческим духовным ценностям через личный психологический опыт эмоционально-эстетического переживания.</w:t>
      </w:r>
    </w:p>
    <w:p w:rsidR="00AE3C4D" w:rsidRDefault="00E21DE7" w:rsidP="00AA7C8F">
      <w:pPr>
        <w:pStyle w:val="a4"/>
        <w:numPr>
          <w:ilvl w:val="0"/>
          <w:numId w:val="55"/>
        </w:numPr>
        <w:tabs>
          <w:tab w:val="left" w:pos="1222"/>
        </w:tabs>
        <w:ind w:right="702" w:firstLine="708"/>
        <w:jc w:val="both"/>
        <w:rPr>
          <w:sz w:val="24"/>
        </w:rPr>
      </w:pPr>
      <w:r>
        <w:rPr>
          <w:color w:val="171717"/>
          <w:sz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 ском обществе, специфики её воздействия на человека.</w:t>
      </w:r>
    </w:p>
    <w:p w:rsidR="00AE3C4D" w:rsidRDefault="00E21DE7" w:rsidP="00AA7C8F">
      <w:pPr>
        <w:pStyle w:val="a4"/>
        <w:numPr>
          <w:ilvl w:val="0"/>
          <w:numId w:val="55"/>
        </w:numPr>
        <w:tabs>
          <w:tab w:val="left" w:pos="1222"/>
        </w:tabs>
        <w:ind w:right="705" w:firstLine="708"/>
        <w:jc w:val="both"/>
        <w:rPr>
          <w:sz w:val="24"/>
        </w:rPr>
      </w:pPr>
      <w:r>
        <w:rPr>
          <w:color w:val="171717"/>
          <w:sz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 женность парадигме сохранения и развития культурного многообразия.</w:t>
      </w:r>
    </w:p>
    <w:p w:rsidR="00AE3C4D" w:rsidRDefault="00E21DE7" w:rsidP="00AA7C8F">
      <w:pPr>
        <w:pStyle w:val="a4"/>
        <w:numPr>
          <w:ilvl w:val="0"/>
          <w:numId w:val="55"/>
        </w:numPr>
        <w:tabs>
          <w:tab w:val="left" w:pos="1222"/>
        </w:tabs>
        <w:ind w:right="702" w:firstLine="708"/>
        <w:jc w:val="both"/>
        <w:rPr>
          <w:sz w:val="24"/>
        </w:rPr>
      </w:pPr>
      <w:r>
        <w:rPr>
          <w:color w:val="171717"/>
          <w:sz w:val="24"/>
        </w:rPr>
        <w:t>Формирование целостного представления о комплексе выразительных средств музы- кального искусства. Освоение ключевых элементов музыкального языка, характерных для раз- личных музыкальных стилей.</w:t>
      </w:r>
    </w:p>
    <w:p w:rsidR="00AE3C4D" w:rsidRDefault="00E21DE7" w:rsidP="00AA7C8F">
      <w:pPr>
        <w:pStyle w:val="a4"/>
        <w:numPr>
          <w:ilvl w:val="0"/>
          <w:numId w:val="55"/>
        </w:numPr>
        <w:tabs>
          <w:tab w:val="left" w:pos="1222"/>
        </w:tabs>
        <w:spacing w:before="1"/>
        <w:ind w:right="714" w:firstLine="708"/>
        <w:jc w:val="both"/>
        <w:rPr>
          <w:sz w:val="24"/>
        </w:rPr>
      </w:pPr>
      <w:r>
        <w:rPr>
          <w:color w:val="171717"/>
          <w:sz w:val="24"/>
        </w:rPr>
        <w:t>Развитие общих и специальных музыкальных способностей, совершенствование в предметных умениях и навыках, в т.ч.:</w:t>
      </w:r>
    </w:p>
    <w:p w:rsidR="00AE3C4D" w:rsidRDefault="00E21DE7">
      <w:pPr>
        <w:pStyle w:val="a3"/>
        <w:ind w:right="708"/>
      </w:pPr>
      <w:r>
        <w:rPr>
          <w:color w:val="171717"/>
        </w:rPr>
        <w:t>а) слушание (расширение приёмов и навыков вдумчивого, осмысленного восприятия му- зыки; аналитической, оценочной, рефлексивной деятельности в связи с прослушанным музы- кальным произведением);</w:t>
      </w:r>
    </w:p>
    <w:p w:rsidR="00AE3C4D" w:rsidRDefault="00E21DE7">
      <w:pPr>
        <w:pStyle w:val="a3"/>
        <w:ind w:right="708"/>
      </w:pPr>
      <w:r>
        <w:rPr>
          <w:color w:val="171717"/>
        </w:rPr>
        <w:t>б) исполнение (пение в различных манерах, составах, стилях; игра на доступных музы- кальных инструментах, опыт исполнительской деятельности на электронных и виртуальных му- зыкальных инструментах);</w:t>
      </w:r>
    </w:p>
    <w:p w:rsidR="00AE3C4D" w:rsidRDefault="00E21DE7">
      <w:pPr>
        <w:pStyle w:val="a3"/>
        <w:ind w:right="714"/>
      </w:pPr>
      <w:r>
        <w:rPr>
          <w:color w:val="171717"/>
        </w:rPr>
        <w:t>в) сочинение (элементы вокальной и инструментальной импровизации, композиции, аранжировки, в т.ч. с использованием цифровых программных продуктов);</w:t>
      </w:r>
    </w:p>
    <w:p w:rsidR="00AE3C4D" w:rsidRDefault="00E21DE7">
      <w:pPr>
        <w:pStyle w:val="a3"/>
        <w:ind w:right="702"/>
      </w:pPr>
      <w:r>
        <w:rPr>
          <w:color w:val="171717"/>
        </w:rPr>
        <w:t>г) музыкальное движение (пластическое интонирование, инсценировка, танец, двигатель- ное моделирование и др.);</w:t>
      </w:r>
    </w:p>
    <w:p w:rsidR="00AE3C4D" w:rsidRDefault="00E21DE7">
      <w:pPr>
        <w:pStyle w:val="a3"/>
        <w:ind w:right="706"/>
      </w:pPr>
      <w:r>
        <w:rPr>
          <w:color w:val="171717"/>
        </w:rPr>
        <w:t xml:space="preserve">д) творческие проекты, музыкально-театральная деятельность (концерты, фестивали, </w:t>
      </w:r>
      <w:r>
        <w:rPr>
          <w:color w:val="171717"/>
          <w:spacing w:val="-2"/>
        </w:rPr>
        <w:t>представления);</w:t>
      </w:r>
    </w:p>
    <w:p w:rsidR="00AE3C4D" w:rsidRDefault="00E21DE7">
      <w:pPr>
        <w:pStyle w:val="a3"/>
        <w:spacing w:before="1"/>
        <w:ind w:left="981" w:firstLine="0"/>
      </w:pPr>
      <w:r>
        <w:rPr>
          <w:color w:val="171717"/>
        </w:rPr>
        <w:t>е)</w:t>
      </w:r>
      <w:r>
        <w:rPr>
          <w:color w:val="171717"/>
          <w:spacing w:val="-5"/>
        </w:rPr>
        <w:t xml:space="preserve"> </w:t>
      </w:r>
      <w:r>
        <w:rPr>
          <w:color w:val="171717"/>
        </w:rPr>
        <w:t>исследовательская</w:t>
      </w:r>
      <w:r>
        <w:rPr>
          <w:color w:val="171717"/>
          <w:spacing w:val="-2"/>
        </w:rPr>
        <w:t xml:space="preserve"> </w:t>
      </w:r>
      <w:r>
        <w:rPr>
          <w:color w:val="171717"/>
        </w:rPr>
        <w:t>деятельность</w:t>
      </w:r>
      <w:r>
        <w:rPr>
          <w:color w:val="171717"/>
          <w:spacing w:val="-3"/>
        </w:rPr>
        <w:t xml:space="preserve"> </w:t>
      </w:r>
      <w:r>
        <w:rPr>
          <w:color w:val="171717"/>
        </w:rPr>
        <w:t>на</w:t>
      </w:r>
      <w:r>
        <w:rPr>
          <w:color w:val="171717"/>
          <w:spacing w:val="-4"/>
        </w:rPr>
        <w:t xml:space="preserve"> </w:t>
      </w:r>
      <w:r>
        <w:rPr>
          <w:color w:val="171717"/>
        </w:rPr>
        <w:t>материале</w:t>
      </w:r>
      <w:r>
        <w:rPr>
          <w:color w:val="171717"/>
          <w:spacing w:val="-3"/>
        </w:rPr>
        <w:t xml:space="preserve"> </w:t>
      </w:r>
      <w:r>
        <w:rPr>
          <w:color w:val="171717"/>
        </w:rPr>
        <w:t>музыкального</w:t>
      </w:r>
      <w:r>
        <w:rPr>
          <w:color w:val="171717"/>
          <w:spacing w:val="-2"/>
        </w:rPr>
        <w:t xml:space="preserve"> искусства.</w:t>
      </w:r>
    </w:p>
    <w:p w:rsidR="00AE3C4D" w:rsidRDefault="00E21DE7" w:rsidP="00AA7C8F">
      <w:pPr>
        <w:pStyle w:val="a4"/>
        <w:numPr>
          <w:ilvl w:val="0"/>
          <w:numId w:val="55"/>
        </w:numPr>
        <w:tabs>
          <w:tab w:val="left" w:pos="1222"/>
        </w:tabs>
        <w:ind w:right="700" w:firstLine="708"/>
        <w:jc w:val="both"/>
        <w:rPr>
          <w:sz w:val="24"/>
        </w:rPr>
      </w:pPr>
      <w:r>
        <w:rPr>
          <w:color w:val="171717"/>
          <w:sz w:val="24"/>
        </w:rPr>
        <w:t>Расширение культурного кругозора, накопление знаний о музыке и музыкантах, доста- точное для активного, осознанного восприятия лучших образцов народного и профессионально- го искусства родной страны и мира, ориентации в истории развития музыкального искусства и современной музыкальной культуре.</w:t>
      </w:r>
    </w:p>
    <w:p w:rsidR="00AE3C4D" w:rsidRDefault="00E21DE7">
      <w:pPr>
        <w:pStyle w:val="a3"/>
        <w:ind w:right="705"/>
      </w:pPr>
      <w:r>
        <w:rPr>
          <w:color w:val="171717"/>
        </w:rPr>
        <w:t xml:space="preserve">Изучение предмета «Музыка» предполагает активную социокультурную деятельность обучающихся, участие в исследовательских и творческих проектах, в т.ч. основанных на меж- 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w:t>
      </w:r>
      <w:r>
        <w:rPr>
          <w:color w:val="171717"/>
          <w:spacing w:val="-4"/>
        </w:rPr>
        <w:t>др.</w:t>
      </w:r>
    </w:p>
    <w:p w:rsidR="00AE3C4D" w:rsidRDefault="00E21DE7">
      <w:pPr>
        <w:pStyle w:val="a3"/>
        <w:ind w:right="705"/>
      </w:pPr>
      <w:r>
        <w:rPr>
          <w:color w:val="171717"/>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 ных тем, форм и методов освоения содержания.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Содержание предмета «Музыка» структурно представлено девятью модулями (тематиче- 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w:t>
      </w:r>
      <w:r>
        <w:rPr>
          <w:color w:val="171717"/>
          <w:spacing w:val="31"/>
        </w:rPr>
        <w:t xml:space="preserve"> </w:t>
      </w:r>
      <w:r>
        <w:rPr>
          <w:color w:val="171717"/>
        </w:rPr>
        <w:t>всего</w:t>
      </w:r>
      <w:r>
        <w:rPr>
          <w:color w:val="171717"/>
          <w:spacing w:val="30"/>
        </w:rPr>
        <w:t xml:space="preserve"> </w:t>
      </w:r>
      <w:r>
        <w:rPr>
          <w:color w:val="171717"/>
        </w:rPr>
        <w:t>курса</w:t>
      </w:r>
      <w:r>
        <w:rPr>
          <w:color w:val="171717"/>
          <w:spacing w:val="29"/>
        </w:rPr>
        <w:t xml:space="preserve"> </w:t>
      </w:r>
      <w:r>
        <w:rPr>
          <w:color w:val="171717"/>
        </w:rPr>
        <w:t>школьного</w:t>
      </w:r>
      <w:r>
        <w:rPr>
          <w:color w:val="171717"/>
          <w:spacing w:val="30"/>
        </w:rPr>
        <w:t xml:space="preserve"> </w:t>
      </w:r>
      <w:r>
        <w:rPr>
          <w:color w:val="171717"/>
        </w:rPr>
        <w:t>обучения:</w:t>
      </w:r>
      <w:r>
        <w:rPr>
          <w:color w:val="171717"/>
          <w:spacing w:val="30"/>
        </w:rPr>
        <w:t xml:space="preserve"> </w:t>
      </w:r>
      <w:r>
        <w:rPr>
          <w:color w:val="171717"/>
        </w:rPr>
        <w:t>модуль</w:t>
      </w:r>
      <w:r>
        <w:rPr>
          <w:color w:val="171717"/>
          <w:spacing w:val="31"/>
        </w:rPr>
        <w:t xml:space="preserve"> </w:t>
      </w:r>
      <w:r>
        <w:rPr>
          <w:color w:val="171717"/>
        </w:rPr>
        <w:t>№</w:t>
      </w:r>
      <w:r>
        <w:rPr>
          <w:color w:val="171717"/>
          <w:spacing w:val="29"/>
        </w:rPr>
        <w:t xml:space="preserve"> </w:t>
      </w:r>
      <w:r>
        <w:rPr>
          <w:color w:val="171717"/>
        </w:rPr>
        <w:t>1</w:t>
      </w:r>
      <w:r>
        <w:rPr>
          <w:color w:val="171717"/>
          <w:spacing w:val="35"/>
        </w:rPr>
        <w:t xml:space="preserve"> </w:t>
      </w:r>
      <w:r>
        <w:rPr>
          <w:color w:val="171717"/>
        </w:rPr>
        <w:t>«Музыка</w:t>
      </w:r>
      <w:r>
        <w:rPr>
          <w:color w:val="171717"/>
          <w:spacing w:val="32"/>
        </w:rPr>
        <w:t xml:space="preserve"> </w:t>
      </w:r>
      <w:r>
        <w:rPr>
          <w:color w:val="171717"/>
        </w:rPr>
        <w:t>моего</w:t>
      </w:r>
      <w:r>
        <w:rPr>
          <w:color w:val="171717"/>
          <w:spacing w:val="30"/>
        </w:rPr>
        <w:t xml:space="preserve"> </w:t>
      </w:r>
      <w:r>
        <w:rPr>
          <w:color w:val="171717"/>
        </w:rPr>
        <w:t>края»;</w:t>
      </w:r>
      <w:r>
        <w:rPr>
          <w:color w:val="171717"/>
          <w:spacing w:val="41"/>
        </w:rPr>
        <w:t xml:space="preserve"> </w:t>
      </w:r>
      <w:r>
        <w:rPr>
          <w:color w:val="171717"/>
        </w:rPr>
        <w:t>модуль</w:t>
      </w:r>
      <w:r>
        <w:rPr>
          <w:color w:val="171717"/>
          <w:spacing w:val="33"/>
        </w:rPr>
        <w:t xml:space="preserve"> </w:t>
      </w:r>
      <w:r>
        <w:rPr>
          <w:color w:val="171717"/>
        </w:rPr>
        <w:t>№</w:t>
      </w:r>
      <w:r>
        <w:rPr>
          <w:color w:val="171717"/>
          <w:spacing w:val="30"/>
        </w:rPr>
        <w:t xml:space="preserve"> </w:t>
      </w:r>
      <w:r>
        <w:rPr>
          <w:color w:val="171717"/>
          <w:spacing w:val="-10"/>
        </w:rPr>
        <w:t>2</w:t>
      </w:r>
    </w:p>
    <w:p w:rsidR="00AE3C4D" w:rsidRDefault="00E21DE7">
      <w:pPr>
        <w:pStyle w:val="a3"/>
        <w:ind w:firstLine="0"/>
      </w:pPr>
      <w:r>
        <w:rPr>
          <w:color w:val="171717"/>
        </w:rPr>
        <w:t>«Народное</w:t>
      </w:r>
      <w:r>
        <w:rPr>
          <w:color w:val="171717"/>
          <w:spacing w:val="12"/>
        </w:rPr>
        <w:t xml:space="preserve"> </w:t>
      </w:r>
      <w:r>
        <w:rPr>
          <w:color w:val="171717"/>
        </w:rPr>
        <w:t>музыкальное</w:t>
      </w:r>
      <w:r>
        <w:rPr>
          <w:color w:val="171717"/>
          <w:spacing w:val="13"/>
        </w:rPr>
        <w:t xml:space="preserve"> </w:t>
      </w:r>
      <w:r>
        <w:rPr>
          <w:color w:val="171717"/>
        </w:rPr>
        <w:t>творчество</w:t>
      </w:r>
      <w:r>
        <w:rPr>
          <w:color w:val="171717"/>
          <w:spacing w:val="14"/>
        </w:rPr>
        <w:t xml:space="preserve"> </w:t>
      </w:r>
      <w:r>
        <w:rPr>
          <w:color w:val="171717"/>
        </w:rPr>
        <w:t>России»;</w:t>
      </w:r>
      <w:r>
        <w:rPr>
          <w:color w:val="171717"/>
          <w:spacing w:val="23"/>
        </w:rPr>
        <w:t xml:space="preserve"> </w:t>
      </w:r>
      <w:r>
        <w:rPr>
          <w:color w:val="171717"/>
        </w:rPr>
        <w:t>модуль</w:t>
      </w:r>
      <w:r>
        <w:rPr>
          <w:color w:val="171717"/>
          <w:spacing w:val="15"/>
        </w:rPr>
        <w:t xml:space="preserve"> </w:t>
      </w:r>
      <w:r>
        <w:rPr>
          <w:color w:val="171717"/>
        </w:rPr>
        <w:t>№</w:t>
      </w:r>
      <w:r>
        <w:rPr>
          <w:color w:val="171717"/>
          <w:spacing w:val="15"/>
        </w:rPr>
        <w:t xml:space="preserve"> </w:t>
      </w:r>
      <w:r>
        <w:rPr>
          <w:color w:val="171717"/>
        </w:rPr>
        <w:t>3</w:t>
      </w:r>
      <w:r>
        <w:rPr>
          <w:color w:val="171717"/>
          <w:spacing w:val="18"/>
        </w:rPr>
        <w:t xml:space="preserve"> </w:t>
      </w:r>
      <w:r>
        <w:rPr>
          <w:color w:val="171717"/>
        </w:rPr>
        <w:t>«Музыка</w:t>
      </w:r>
      <w:r>
        <w:rPr>
          <w:color w:val="171717"/>
          <w:spacing w:val="16"/>
        </w:rPr>
        <w:t xml:space="preserve"> </w:t>
      </w:r>
      <w:r>
        <w:rPr>
          <w:color w:val="171717"/>
        </w:rPr>
        <w:t>народов</w:t>
      </w:r>
      <w:r>
        <w:rPr>
          <w:color w:val="171717"/>
          <w:spacing w:val="13"/>
        </w:rPr>
        <w:t xml:space="preserve"> </w:t>
      </w:r>
      <w:r>
        <w:rPr>
          <w:color w:val="171717"/>
        </w:rPr>
        <w:t>мира»;</w:t>
      </w:r>
      <w:r>
        <w:rPr>
          <w:color w:val="171717"/>
          <w:spacing w:val="17"/>
        </w:rPr>
        <w:t xml:space="preserve"> </w:t>
      </w:r>
      <w:r>
        <w:rPr>
          <w:color w:val="171717"/>
        </w:rPr>
        <w:t>модуль</w:t>
      </w:r>
      <w:r>
        <w:rPr>
          <w:color w:val="171717"/>
          <w:spacing w:val="15"/>
        </w:rPr>
        <w:t xml:space="preserve"> </w:t>
      </w:r>
      <w:r>
        <w:rPr>
          <w:color w:val="171717"/>
        </w:rPr>
        <w:t>№</w:t>
      </w:r>
      <w:r>
        <w:rPr>
          <w:color w:val="171717"/>
          <w:spacing w:val="13"/>
        </w:rPr>
        <w:t xml:space="preserve"> </w:t>
      </w:r>
      <w:r>
        <w:rPr>
          <w:color w:val="171717"/>
          <w:spacing w:val="-10"/>
        </w:rPr>
        <w:t>4</w:t>
      </w:r>
    </w:p>
    <w:p w:rsidR="00AE3C4D" w:rsidRDefault="00E21DE7">
      <w:pPr>
        <w:pStyle w:val="a3"/>
        <w:ind w:firstLine="0"/>
      </w:pPr>
      <w:r>
        <w:rPr>
          <w:color w:val="171717"/>
        </w:rPr>
        <w:t>«Европейская</w:t>
      </w:r>
      <w:r>
        <w:rPr>
          <w:color w:val="171717"/>
          <w:spacing w:val="21"/>
        </w:rPr>
        <w:t xml:space="preserve"> </w:t>
      </w:r>
      <w:r>
        <w:rPr>
          <w:color w:val="171717"/>
        </w:rPr>
        <w:t>классическая</w:t>
      </w:r>
      <w:r>
        <w:rPr>
          <w:color w:val="171717"/>
          <w:spacing w:val="23"/>
        </w:rPr>
        <w:t xml:space="preserve"> </w:t>
      </w:r>
      <w:r>
        <w:rPr>
          <w:color w:val="171717"/>
        </w:rPr>
        <w:t>музыка»;</w:t>
      </w:r>
      <w:r>
        <w:rPr>
          <w:color w:val="171717"/>
          <w:spacing w:val="25"/>
        </w:rPr>
        <w:t xml:space="preserve"> </w:t>
      </w:r>
      <w:r>
        <w:rPr>
          <w:color w:val="171717"/>
        </w:rPr>
        <w:t>модуль</w:t>
      </w:r>
      <w:r>
        <w:rPr>
          <w:color w:val="171717"/>
          <w:spacing w:val="26"/>
        </w:rPr>
        <w:t xml:space="preserve"> </w:t>
      </w:r>
      <w:r>
        <w:rPr>
          <w:color w:val="171717"/>
        </w:rPr>
        <w:t>№</w:t>
      </w:r>
      <w:r>
        <w:rPr>
          <w:color w:val="171717"/>
          <w:spacing w:val="22"/>
        </w:rPr>
        <w:t xml:space="preserve"> </w:t>
      </w:r>
      <w:r>
        <w:rPr>
          <w:color w:val="171717"/>
        </w:rPr>
        <w:t>5</w:t>
      </w:r>
      <w:r>
        <w:rPr>
          <w:color w:val="171717"/>
          <w:spacing w:val="27"/>
        </w:rPr>
        <w:t xml:space="preserve"> </w:t>
      </w:r>
      <w:r>
        <w:rPr>
          <w:color w:val="171717"/>
        </w:rPr>
        <w:t>«Русская</w:t>
      </w:r>
      <w:r>
        <w:rPr>
          <w:color w:val="171717"/>
          <w:spacing w:val="25"/>
        </w:rPr>
        <w:t xml:space="preserve"> </w:t>
      </w:r>
      <w:r>
        <w:rPr>
          <w:color w:val="171717"/>
        </w:rPr>
        <w:t>классическая</w:t>
      </w:r>
      <w:r>
        <w:rPr>
          <w:color w:val="171717"/>
          <w:spacing w:val="23"/>
        </w:rPr>
        <w:t xml:space="preserve"> </w:t>
      </w:r>
      <w:r>
        <w:rPr>
          <w:color w:val="171717"/>
        </w:rPr>
        <w:t>музыка»;</w:t>
      </w:r>
      <w:r>
        <w:rPr>
          <w:color w:val="171717"/>
          <w:spacing w:val="25"/>
        </w:rPr>
        <w:t xml:space="preserve"> </w:t>
      </w:r>
      <w:r>
        <w:rPr>
          <w:color w:val="171717"/>
        </w:rPr>
        <w:t>модуль</w:t>
      </w:r>
      <w:r>
        <w:rPr>
          <w:color w:val="171717"/>
          <w:spacing w:val="26"/>
        </w:rPr>
        <w:t xml:space="preserve"> </w:t>
      </w:r>
      <w:r>
        <w:rPr>
          <w:color w:val="171717"/>
        </w:rPr>
        <w:t>№</w:t>
      </w:r>
      <w:r>
        <w:rPr>
          <w:color w:val="171717"/>
          <w:spacing w:val="23"/>
        </w:rPr>
        <w:t xml:space="preserve"> </w:t>
      </w:r>
      <w:r>
        <w:rPr>
          <w:color w:val="171717"/>
          <w:spacing w:val="-10"/>
        </w:rPr>
        <w:t>6</w:t>
      </w:r>
    </w:p>
    <w:p w:rsidR="00AE3C4D" w:rsidRDefault="00E21DE7">
      <w:pPr>
        <w:pStyle w:val="a3"/>
        <w:ind w:right="705" w:firstLine="0"/>
      </w:pPr>
      <w:r>
        <w:rPr>
          <w:color w:val="171717"/>
        </w:rPr>
        <w:t>«Истоки и образы русской</w:t>
      </w:r>
      <w:r>
        <w:rPr>
          <w:color w:val="171717"/>
          <w:spacing w:val="-1"/>
        </w:rPr>
        <w:t xml:space="preserve"> </w:t>
      </w:r>
      <w:r>
        <w:rPr>
          <w:color w:val="171717"/>
        </w:rPr>
        <w:t>и европейской</w:t>
      </w:r>
      <w:r>
        <w:rPr>
          <w:color w:val="171717"/>
          <w:spacing w:val="-1"/>
        </w:rPr>
        <w:t xml:space="preserve"> </w:t>
      </w:r>
      <w:r>
        <w:rPr>
          <w:color w:val="171717"/>
        </w:rPr>
        <w:t>ду-ховной музыки»;модуль №</w:t>
      </w:r>
      <w:r>
        <w:rPr>
          <w:color w:val="171717"/>
          <w:spacing w:val="-1"/>
        </w:rPr>
        <w:t xml:space="preserve"> </w:t>
      </w:r>
      <w:r>
        <w:rPr>
          <w:color w:val="171717"/>
        </w:rPr>
        <w:t>7 «Современная музыка: основные жанры и на-правления»; модуль № 8 «Связь музыки с другими видами искусства»; мо- дуль № 9 «Жанры музыкального искусства».</w:t>
      </w:r>
    </w:p>
    <w:p w:rsidR="00AE3C4D" w:rsidRDefault="00E21DE7">
      <w:pPr>
        <w:pStyle w:val="3"/>
      </w:pPr>
      <w:r>
        <w:rPr>
          <w:color w:val="171717"/>
        </w:rPr>
        <w:t>Место</w:t>
      </w:r>
      <w:r>
        <w:rPr>
          <w:color w:val="171717"/>
          <w:spacing w:val="-2"/>
        </w:rPr>
        <w:t xml:space="preserve"> </w:t>
      </w:r>
      <w:r>
        <w:rPr>
          <w:color w:val="171717"/>
        </w:rPr>
        <w:t>предмета</w:t>
      </w:r>
      <w:r>
        <w:rPr>
          <w:color w:val="171717"/>
          <w:spacing w:val="-3"/>
        </w:rPr>
        <w:t xml:space="preserve"> </w:t>
      </w:r>
      <w:r>
        <w:rPr>
          <w:color w:val="171717"/>
        </w:rPr>
        <w:t>в</w:t>
      </w:r>
      <w:r>
        <w:rPr>
          <w:color w:val="171717"/>
          <w:spacing w:val="-1"/>
        </w:rPr>
        <w:t xml:space="preserve"> </w:t>
      </w:r>
      <w:r>
        <w:rPr>
          <w:color w:val="171717"/>
        </w:rPr>
        <w:t>учебном</w:t>
      </w:r>
      <w:r>
        <w:rPr>
          <w:color w:val="171717"/>
          <w:spacing w:val="-1"/>
        </w:rPr>
        <w:t xml:space="preserve"> </w:t>
      </w:r>
      <w:r>
        <w:rPr>
          <w:color w:val="171717"/>
          <w:spacing w:val="-4"/>
        </w:rPr>
        <w:t>плане</w:t>
      </w:r>
    </w:p>
    <w:p w:rsidR="00AE3C4D" w:rsidRDefault="00E21DE7">
      <w:pPr>
        <w:pStyle w:val="a3"/>
        <w:spacing w:line="274" w:lineRule="exact"/>
        <w:ind w:left="981" w:firstLine="0"/>
      </w:pPr>
      <w:r>
        <w:t>В</w:t>
      </w:r>
      <w:r>
        <w:rPr>
          <w:spacing w:val="14"/>
        </w:rPr>
        <w:t xml:space="preserve"> </w:t>
      </w:r>
      <w:r>
        <w:t>соответствии</w:t>
      </w:r>
      <w:r>
        <w:rPr>
          <w:spacing w:val="19"/>
        </w:rPr>
        <w:t xml:space="preserve"> </w:t>
      </w:r>
      <w:r>
        <w:t>с</w:t>
      </w:r>
      <w:r>
        <w:rPr>
          <w:spacing w:val="18"/>
        </w:rPr>
        <w:t xml:space="preserve"> </w:t>
      </w:r>
      <w:r>
        <w:t>ФГОС</w:t>
      </w:r>
      <w:r>
        <w:rPr>
          <w:spacing w:val="18"/>
        </w:rPr>
        <w:t xml:space="preserve"> </w:t>
      </w:r>
      <w:r>
        <w:t>ООО</w:t>
      </w:r>
      <w:r>
        <w:rPr>
          <w:spacing w:val="21"/>
        </w:rPr>
        <w:t xml:space="preserve"> </w:t>
      </w:r>
      <w:r>
        <w:t>учебный</w:t>
      </w:r>
      <w:r>
        <w:rPr>
          <w:spacing w:val="18"/>
        </w:rPr>
        <w:t xml:space="preserve"> </w:t>
      </w:r>
      <w:r>
        <w:t>предмет</w:t>
      </w:r>
      <w:r>
        <w:rPr>
          <w:spacing w:val="23"/>
        </w:rPr>
        <w:t xml:space="preserve"> </w:t>
      </w:r>
      <w:r>
        <w:t>«Музыка»</w:t>
      </w:r>
      <w:r>
        <w:rPr>
          <w:spacing w:val="14"/>
        </w:rPr>
        <w:t xml:space="preserve"> </w:t>
      </w:r>
      <w:r>
        <w:t>входит</w:t>
      </w:r>
      <w:r>
        <w:rPr>
          <w:spacing w:val="20"/>
        </w:rPr>
        <w:t xml:space="preserve"> </w:t>
      </w:r>
      <w:r>
        <w:t>в</w:t>
      </w:r>
      <w:r>
        <w:rPr>
          <w:spacing w:val="15"/>
        </w:rPr>
        <w:t xml:space="preserve"> </w:t>
      </w:r>
      <w:r>
        <w:t>предметную</w:t>
      </w:r>
      <w:r>
        <w:rPr>
          <w:spacing w:val="19"/>
        </w:rPr>
        <w:t xml:space="preserve"> </w:t>
      </w:r>
      <w:r>
        <w:rPr>
          <w:spacing w:val="-2"/>
        </w:rPr>
        <w:t>область</w:t>
      </w:r>
    </w:p>
    <w:p w:rsidR="00AE3C4D" w:rsidRDefault="00E21DE7">
      <w:pPr>
        <w:pStyle w:val="a3"/>
        <w:ind w:right="705" w:firstLine="0"/>
      </w:pPr>
      <w:r>
        <w:t>«Искусство», является обязательным для изучения и преподаётся в основной школе с 5 по 8</w:t>
      </w:r>
      <w:r>
        <w:rPr>
          <w:spacing w:val="40"/>
        </w:rPr>
        <w:t xml:space="preserve"> </w:t>
      </w:r>
      <w:r>
        <w:t>класс включительно по 1 часу в неделю.</w:t>
      </w:r>
    </w:p>
    <w:p w:rsidR="00AE3C4D" w:rsidRDefault="00E21DE7" w:rsidP="00AA7C8F">
      <w:pPr>
        <w:pStyle w:val="1"/>
        <w:numPr>
          <w:ilvl w:val="0"/>
          <w:numId w:val="58"/>
        </w:numPr>
        <w:tabs>
          <w:tab w:val="left" w:pos="1241"/>
        </w:tabs>
        <w:spacing w:before="6" w:line="274" w:lineRule="exact"/>
      </w:pPr>
      <w:r>
        <w:rPr>
          <w:color w:val="171717"/>
          <w:w w:val="95"/>
        </w:rPr>
        <w:t>СОДЕРЖАНИЕ</w:t>
      </w:r>
      <w:r>
        <w:rPr>
          <w:color w:val="171717"/>
          <w:spacing w:val="55"/>
        </w:rPr>
        <w:t xml:space="preserve"> </w:t>
      </w:r>
      <w:r>
        <w:rPr>
          <w:color w:val="171717"/>
          <w:w w:val="95"/>
        </w:rPr>
        <w:t>УЧЕБНОГО</w:t>
      </w:r>
      <w:r>
        <w:rPr>
          <w:color w:val="171717"/>
          <w:spacing w:val="56"/>
        </w:rPr>
        <w:t xml:space="preserve"> </w:t>
      </w:r>
      <w:r>
        <w:rPr>
          <w:color w:val="171717"/>
          <w:w w:val="95"/>
        </w:rPr>
        <w:t>ПРЕДМЕТА</w:t>
      </w:r>
      <w:r>
        <w:rPr>
          <w:color w:val="171717"/>
          <w:spacing w:val="53"/>
        </w:rPr>
        <w:t xml:space="preserve"> </w:t>
      </w:r>
      <w:r>
        <w:rPr>
          <w:color w:val="171717"/>
          <w:spacing w:val="-2"/>
          <w:w w:val="95"/>
        </w:rPr>
        <w:t>«МУЗЫКА»</w:t>
      </w:r>
    </w:p>
    <w:p w:rsidR="00AE3C4D" w:rsidRDefault="00E21DE7">
      <w:pPr>
        <w:pStyle w:val="a3"/>
        <w:ind w:right="705"/>
      </w:pPr>
      <w:r>
        <w:rPr>
          <w:color w:val="171717"/>
        </w:rPr>
        <w:t>Каждый модуль состоит из нескольких тематических блоков, рассчитанных на 3-6 часов учебного</w:t>
      </w:r>
      <w:r>
        <w:rPr>
          <w:color w:val="171717"/>
          <w:spacing w:val="-2"/>
        </w:rPr>
        <w:t xml:space="preserve"> </w:t>
      </w:r>
      <w:r>
        <w:rPr>
          <w:color w:val="171717"/>
        </w:rPr>
        <w:t>времени.</w:t>
      </w:r>
      <w:r>
        <w:rPr>
          <w:color w:val="171717"/>
          <w:spacing w:val="-2"/>
        </w:rPr>
        <w:t xml:space="preserve"> </w:t>
      </w:r>
      <w:r>
        <w:rPr>
          <w:color w:val="171717"/>
        </w:rPr>
        <w:t>Для</w:t>
      </w:r>
      <w:r>
        <w:rPr>
          <w:color w:val="171717"/>
          <w:spacing w:val="-3"/>
        </w:rPr>
        <w:t xml:space="preserve"> </w:t>
      </w:r>
      <w:r>
        <w:rPr>
          <w:color w:val="171717"/>
        </w:rPr>
        <w:t>удобства</w:t>
      </w:r>
      <w:r>
        <w:rPr>
          <w:color w:val="171717"/>
          <w:spacing w:val="-1"/>
        </w:rPr>
        <w:t xml:space="preserve"> </w:t>
      </w:r>
      <w:r>
        <w:rPr>
          <w:color w:val="171717"/>
        </w:rPr>
        <w:t>вариативного распределения</w:t>
      </w:r>
      <w:r>
        <w:rPr>
          <w:color w:val="171717"/>
          <w:spacing w:val="-2"/>
        </w:rPr>
        <w:t xml:space="preserve"> </w:t>
      </w:r>
      <w:r>
        <w:rPr>
          <w:color w:val="171717"/>
        </w:rPr>
        <w:t>в</w:t>
      </w:r>
      <w:r>
        <w:rPr>
          <w:color w:val="171717"/>
          <w:spacing w:val="-3"/>
        </w:rPr>
        <w:t xml:space="preserve"> </w:t>
      </w:r>
      <w:r>
        <w:rPr>
          <w:color w:val="171717"/>
        </w:rPr>
        <w:t>рамках календарнотематического планирования они имеют буквенную маркировку (А, Б, В, Г). Модульный принцип допускает перестановку</w:t>
      </w:r>
      <w:r>
        <w:rPr>
          <w:color w:val="171717"/>
          <w:spacing w:val="-6"/>
        </w:rPr>
        <w:t xml:space="preserve"> </w:t>
      </w:r>
      <w:r>
        <w:rPr>
          <w:color w:val="171717"/>
        </w:rPr>
        <w:t>блоков</w:t>
      </w:r>
      <w:r>
        <w:rPr>
          <w:color w:val="171717"/>
          <w:spacing w:val="-2"/>
        </w:rPr>
        <w:t xml:space="preserve"> </w:t>
      </w:r>
      <w:r>
        <w:rPr>
          <w:color w:val="171717"/>
        </w:rPr>
        <w:t>(например:</w:t>
      </w:r>
      <w:r>
        <w:rPr>
          <w:color w:val="171717"/>
          <w:spacing w:val="-1"/>
        </w:rPr>
        <w:t xml:space="preserve"> </w:t>
      </w:r>
      <w:r>
        <w:rPr>
          <w:color w:val="171717"/>
        </w:rPr>
        <w:t>А,</w:t>
      </w:r>
      <w:r>
        <w:rPr>
          <w:color w:val="171717"/>
          <w:spacing w:val="-2"/>
        </w:rPr>
        <w:t xml:space="preserve"> </w:t>
      </w:r>
      <w:r>
        <w:rPr>
          <w:color w:val="171717"/>
        </w:rPr>
        <w:t>В,</w:t>
      </w:r>
      <w:r>
        <w:rPr>
          <w:color w:val="171717"/>
          <w:spacing w:val="-1"/>
        </w:rPr>
        <w:t xml:space="preserve"> </w:t>
      </w:r>
      <w:r>
        <w:rPr>
          <w:color w:val="171717"/>
        </w:rPr>
        <w:t>Б,</w:t>
      </w:r>
      <w:r>
        <w:rPr>
          <w:color w:val="171717"/>
          <w:spacing w:val="-1"/>
        </w:rPr>
        <w:t xml:space="preserve"> </w:t>
      </w:r>
      <w:r>
        <w:rPr>
          <w:color w:val="171717"/>
        </w:rPr>
        <w:t>Г);</w:t>
      </w:r>
      <w:r>
        <w:rPr>
          <w:color w:val="171717"/>
          <w:spacing w:val="-1"/>
        </w:rPr>
        <w:t xml:space="preserve"> </w:t>
      </w:r>
      <w:r>
        <w:rPr>
          <w:color w:val="171717"/>
        </w:rPr>
        <w:t>перераспределение</w:t>
      </w:r>
      <w:r>
        <w:rPr>
          <w:color w:val="171717"/>
          <w:spacing w:val="-2"/>
        </w:rPr>
        <w:t xml:space="preserve"> </w:t>
      </w:r>
      <w:r>
        <w:rPr>
          <w:color w:val="171717"/>
        </w:rPr>
        <w:t>количества учебных часов</w:t>
      </w:r>
      <w:r>
        <w:rPr>
          <w:color w:val="171717"/>
          <w:spacing w:val="-2"/>
        </w:rPr>
        <w:t xml:space="preserve"> </w:t>
      </w:r>
      <w:r>
        <w:rPr>
          <w:color w:val="171717"/>
        </w:rPr>
        <w:t>между блоками. Могут быть полностью опущены отдельные тематические блоки в случае, если данный материал был хорошо освоен в начальной школе.</w:t>
      </w:r>
    </w:p>
    <w:p w:rsidR="00AE3C4D" w:rsidRDefault="00E21DE7">
      <w:pPr>
        <w:pStyle w:val="a3"/>
        <w:ind w:right="703"/>
      </w:pPr>
      <w:r>
        <w:rPr>
          <w:color w:val="171717"/>
        </w:rPr>
        <w:t>Вариативная компоновка тематических блоков позволяет существенно расширить формы и виды деятельности за</w:t>
      </w:r>
      <w:r>
        <w:rPr>
          <w:color w:val="171717"/>
          <w:spacing w:val="-2"/>
        </w:rPr>
        <w:t xml:space="preserve"> </w:t>
      </w:r>
      <w:r>
        <w:rPr>
          <w:color w:val="171717"/>
        </w:rPr>
        <w:t>счёт внеурочных и внеклассных мероприятий</w:t>
      </w:r>
      <w:r>
        <w:rPr>
          <w:color w:val="171717"/>
          <w:spacing w:val="-2"/>
        </w:rPr>
        <w:t xml:space="preserve"> </w:t>
      </w:r>
      <w:r>
        <w:rPr>
          <w:color w:val="171717"/>
        </w:rPr>
        <w:t>- посещений театров, музе- ев, концертных залов; работы над исследовательскими и творческими проектами. В</w:t>
      </w:r>
      <w:r>
        <w:rPr>
          <w:color w:val="171717"/>
          <w:spacing w:val="-1"/>
        </w:rPr>
        <w:t xml:space="preserve"> </w:t>
      </w:r>
      <w:r>
        <w:rPr>
          <w:color w:val="171717"/>
        </w:rPr>
        <w:t>таком случае количество часов, отводимых на изучение данной темы, увеличивается за счёт внеурочной дея- тельности в рамках часов, предусмотренных эстетическим направлением плана внеурочной дея- тельности образовательной организации (п. 25.3 ФГОС ООО). Виды деятельности, которые мо- жет использовать в т.ч. (но не исключительно) учитель для планирования внеурочной, внекласс- ной работы, обозначены в подразделе «На выбор или факультативно».</w:t>
      </w:r>
    </w:p>
    <w:p w:rsidR="00AE3C4D" w:rsidRDefault="00AE3C4D">
      <w:pPr>
        <w:pStyle w:val="a3"/>
        <w:spacing w:before="2"/>
        <w:ind w:left="0" w:firstLine="0"/>
        <w:jc w:val="left"/>
      </w:pPr>
    </w:p>
    <w:p w:rsidR="00AE3C4D" w:rsidRDefault="00E21DE7">
      <w:pPr>
        <w:pStyle w:val="2"/>
        <w:spacing w:before="1" w:line="240" w:lineRule="auto"/>
        <w:jc w:val="left"/>
      </w:pPr>
      <w:r>
        <w:rPr>
          <w:color w:val="171717"/>
        </w:rPr>
        <w:t>Модуль</w:t>
      </w:r>
      <w:r>
        <w:rPr>
          <w:color w:val="171717"/>
          <w:spacing w:val="-2"/>
        </w:rPr>
        <w:t xml:space="preserve"> </w:t>
      </w:r>
      <w:r>
        <w:rPr>
          <w:color w:val="171717"/>
        </w:rPr>
        <w:t>№</w:t>
      </w:r>
      <w:r>
        <w:rPr>
          <w:color w:val="171717"/>
          <w:spacing w:val="-4"/>
        </w:rPr>
        <w:t xml:space="preserve"> </w:t>
      </w:r>
      <w:r>
        <w:rPr>
          <w:color w:val="171717"/>
        </w:rPr>
        <w:t>1</w:t>
      </w:r>
      <w:r>
        <w:rPr>
          <w:color w:val="171717"/>
          <w:spacing w:val="-1"/>
        </w:rPr>
        <w:t xml:space="preserve"> </w:t>
      </w:r>
      <w:r>
        <w:rPr>
          <w:color w:val="171717"/>
        </w:rPr>
        <w:t>«Музыка моего</w:t>
      </w:r>
      <w:r>
        <w:rPr>
          <w:color w:val="171717"/>
          <w:spacing w:val="-1"/>
        </w:rPr>
        <w:t xml:space="preserve"> </w:t>
      </w:r>
      <w:r>
        <w:rPr>
          <w:color w:val="171717"/>
          <w:spacing w:val="-2"/>
        </w:rPr>
        <w:t>края»</w:t>
      </w:r>
    </w:p>
    <w:p w:rsidR="00AE3C4D" w:rsidRDefault="00E21DE7">
      <w:pPr>
        <w:pStyle w:val="3"/>
        <w:spacing w:before="0" w:line="240" w:lineRule="auto"/>
        <w:jc w:val="left"/>
      </w:pPr>
      <w:r>
        <w:rPr>
          <w:color w:val="171717"/>
        </w:rPr>
        <w:t>Фольклор</w:t>
      </w:r>
      <w:r>
        <w:rPr>
          <w:color w:val="171717"/>
          <w:spacing w:val="-2"/>
        </w:rPr>
        <w:t xml:space="preserve"> </w:t>
      </w:r>
      <w:r>
        <w:rPr>
          <w:color w:val="171717"/>
        </w:rPr>
        <w:t>-</w:t>
      </w:r>
      <w:r>
        <w:rPr>
          <w:color w:val="171717"/>
          <w:spacing w:val="57"/>
        </w:rPr>
        <w:t xml:space="preserve"> </w:t>
      </w:r>
      <w:r>
        <w:rPr>
          <w:color w:val="171717"/>
        </w:rPr>
        <w:t>народное</w:t>
      </w:r>
      <w:r>
        <w:rPr>
          <w:color w:val="171717"/>
          <w:spacing w:val="-4"/>
        </w:rPr>
        <w:t xml:space="preserve"> </w:t>
      </w:r>
      <w:r>
        <w:rPr>
          <w:color w:val="171717"/>
          <w:spacing w:val="-2"/>
        </w:rPr>
        <w:t>творчество.</w:t>
      </w:r>
    </w:p>
    <w:p w:rsidR="00AE3C4D" w:rsidRDefault="00E21DE7">
      <w:pPr>
        <w:pStyle w:val="a3"/>
        <w:spacing w:before="9" w:line="232" w:lineRule="auto"/>
        <w:ind w:right="723"/>
        <w:jc w:val="left"/>
      </w:pPr>
      <w:r>
        <w:rPr>
          <w:color w:val="171717"/>
        </w:rPr>
        <w:t xml:space="preserve">Традиционная </w:t>
      </w:r>
      <w:r>
        <w:rPr>
          <w:rFonts w:ascii="Calibri" w:hAnsi="Calibri"/>
          <w:color w:val="171717"/>
        </w:rPr>
        <w:t>му</w:t>
      </w:r>
      <w:r>
        <w:rPr>
          <w:color w:val="171717"/>
        </w:rPr>
        <w:t xml:space="preserve">зыка </w:t>
      </w:r>
      <w:r>
        <w:rPr>
          <w:rFonts w:ascii="Calibri" w:hAnsi="Calibri"/>
          <w:color w:val="171717"/>
        </w:rPr>
        <w:t xml:space="preserve">- </w:t>
      </w:r>
      <w:r>
        <w:rPr>
          <w:color w:val="171717"/>
        </w:rPr>
        <w:t>отражение жизни народа</w:t>
      </w:r>
      <w:r>
        <w:rPr>
          <w:rFonts w:ascii="Calibri" w:hAnsi="Calibri"/>
          <w:color w:val="171717"/>
        </w:rPr>
        <w:t xml:space="preserve">. </w:t>
      </w:r>
      <w:r>
        <w:rPr>
          <w:color w:val="171717"/>
        </w:rPr>
        <w:t>Жанры детского и игрового фольклора (игры, пляски, хороводы и др .)</w:t>
      </w:r>
    </w:p>
    <w:p w:rsidR="00AE3C4D" w:rsidRDefault="00E21DE7">
      <w:pPr>
        <w:pStyle w:val="3"/>
        <w:spacing w:before="8"/>
        <w:jc w:val="left"/>
      </w:pPr>
      <w:r>
        <w:rPr>
          <w:color w:val="171717"/>
        </w:rPr>
        <w:t>Календарный</w:t>
      </w:r>
      <w:r>
        <w:rPr>
          <w:color w:val="171717"/>
          <w:spacing w:val="-6"/>
        </w:rPr>
        <w:t xml:space="preserve"> </w:t>
      </w:r>
      <w:r>
        <w:rPr>
          <w:color w:val="171717"/>
          <w:spacing w:val="-2"/>
        </w:rPr>
        <w:t>фольклор.</w:t>
      </w:r>
    </w:p>
    <w:p w:rsidR="00AE3C4D" w:rsidRDefault="00E21DE7">
      <w:pPr>
        <w:pStyle w:val="a3"/>
        <w:ind w:right="723"/>
        <w:jc w:val="left"/>
      </w:pPr>
      <w:r>
        <w:rPr>
          <w:color w:val="171717"/>
        </w:rPr>
        <w:t>Календарные обряды, традиционные для данной местности (осенние, зим- ние, весенние - на выбор учителя).</w:t>
      </w:r>
    </w:p>
    <w:p w:rsidR="00AE3C4D" w:rsidRDefault="00E21DE7">
      <w:pPr>
        <w:pStyle w:val="3"/>
        <w:spacing w:before="2"/>
        <w:jc w:val="left"/>
      </w:pPr>
      <w:r>
        <w:rPr>
          <w:color w:val="171717"/>
        </w:rPr>
        <w:t>Семейный</w:t>
      </w:r>
      <w:r>
        <w:rPr>
          <w:color w:val="171717"/>
          <w:spacing w:val="-3"/>
        </w:rPr>
        <w:t xml:space="preserve"> </w:t>
      </w:r>
      <w:r>
        <w:rPr>
          <w:color w:val="171717"/>
          <w:spacing w:val="-2"/>
        </w:rPr>
        <w:t>фольклор</w:t>
      </w:r>
    </w:p>
    <w:p w:rsidR="00AE3C4D" w:rsidRDefault="00E21DE7">
      <w:pPr>
        <w:pStyle w:val="a3"/>
        <w:ind w:right="705"/>
        <w:jc w:val="left"/>
      </w:pPr>
      <w:r>
        <w:rPr>
          <w:color w:val="171717"/>
        </w:rPr>
        <w:t xml:space="preserve">Фольклорные жанры, связанные с жизнью человека: свадебный обряд, рекрутские песни, </w:t>
      </w:r>
      <w:r>
        <w:rPr>
          <w:color w:val="171717"/>
          <w:spacing w:val="-2"/>
        </w:rPr>
        <w:t>плачи-причитания.</w:t>
      </w:r>
    </w:p>
    <w:p w:rsidR="00AE3C4D" w:rsidRDefault="00E21DE7">
      <w:pPr>
        <w:pStyle w:val="3"/>
        <w:spacing w:before="3"/>
        <w:jc w:val="left"/>
      </w:pPr>
      <w:r>
        <w:rPr>
          <w:color w:val="171717"/>
        </w:rPr>
        <w:t>Наш край</w:t>
      </w:r>
      <w:r>
        <w:rPr>
          <w:color w:val="171717"/>
          <w:spacing w:val="1"/>
        </w:rPr>
        <w:t xml:space="preserve"> </w:t>
      </w:r>
      <w:r>
        <w:rPr>
          <w:color w:val="171717"/>
          <w:spacing w:val="-2"/>
        </w:rPr>
        <w:t>сегодня</w:t>
      </w:r>
    </w:p>
    <w:p w:rsidR="00AE3C4D" w:rsidRDefault="00E21DE7">
      <w:pPr>
        <w:pStyle w:val="a3"/>
        <w:spacing w:line="274" w:lineRule="exact"/>
        <w:ind w:left="981" w:firstLine="0"/>
        <w:jc w:val="left"/>
      </w:pPr>
      <w:r>
        <w:rPr>
          <w:color w:val="171717"/>
        </w:rPr>
        <w:t>Современная</w:t>
      </w:r>
      <w:r>
        <w:rPr>
          <w:color w:val="171717"/>
          <w:spacing w:val="-6"/>
        </w:rPr>
        <w:t xml:space="preserve"> </w:t>
      </w:r>
      <w:r>
        <w:rPr>
          <w:color w:val="171717"/>
        </w:rPr>
        <w:t>музыкальная</w:t>
      </w:r>
      <w:r>
        <w:rPr>
          <w:color w:val="171717"/>
          <w:spacing w:val="-3"/>
        </w:rPr>
        <w:t xml:space="preserve"> </w:t>
      </w:r>
      <w:r>
        <w:rPr>
          <w:color w:val="171717"/>
        </w:rPr>
        <w:t>культура</w:t>
      </w:r>
      <w:r>
        <w:rPr>
          <w:color w:val="171717"/>
          <w:spacing w:val="-4"/>
        </w:rPr>
        <w:t xml:space="preserve"> </w:t>
      </w:r>
      <w:r>
        <w:rPr>
          <w:color w:val="171717"/>
        </w:rPr>
        <w:t>родного</w:t>
      </w:r>
      <w:r>
        <w:rPr>
          <w:color w:val="171717"/>
          <w:spacing w:val="-3"/>
        </w:rPr>
        <w:t xml:space="preserve"> </w:t>
      </w:r>
      <w:r>
        <w:rPr>
          <w:color w:val="171717"/>
          <w:spacing w:val="-4"/>
        </w:rPr>
        <w:t>края.</w:t>
      </w:r>
    </w:p>
    <w:p w:rsidR="00AE3C4D" w:rsidRDefault="00E21DE7">
      <w:pPr>
        <w:pStyle w:val="a3"/>
        <w:jc w:val="left"/>
      </w:pPr>
      <w:r>
        <w:rPr>
          <w:color w:val="171717"/>
        </w:rPr>
        <w:t>Гимн республики, города (при наличии). Земляки - композиторы, ис- полнители, деятели культуры. Театр, филармония, консерватория.</w:t>
      </w:r>
    </w:p>
    <w:p w:rsidR="00AE3C4D" w:rsidRDefault="00AE3C4D">
      <w:pPr>
        <w:pStyle w:val="a3"/>
        <w:spacing w:before="5"/>
        <w:ind w:left="0" w:firstLine="0"/>
        <w:jc w:val="left"/>
      </w:pPr>
    </w:p>
    <w:p w:rsidR="00AE3C4D" w:rsidRDefault="00E21DE7">
      <w:pPr>
        <w:pStyle w:val="2"/>
        <w:spacing w:line="240" w:lineRule="auto"/>
        <w:jc w:val="left"/>
      </w:pPr>
      <w:r>
        <w:rPr>
          <w:color w:val="171717"/>
        </w:rPr>
        <w:t>Модуль</w:t>
      </w:r>
      <w:r>
        <w:rPr>
          <w:color w:val="171717"/>
          <w:spacing w:val="-2"/>
        </w:rPr>
        <w:t xml:space="preserve"> </w:t>
      </w:r>
      <w:r>
        <w:rPr>
          <w:color w:val="171717"/>
        </w:rPr>
        <w:t>№</w:t>
      </w:r>
      <w:r>
        <w:rPr>
          <w:color w:val="171717"/>
          <w:spacing w:val="-3"/>
        </w:rPr>
        <w:t xml:space="preserve"> </w:t>
      </w:r>
      <w:r>
        <w:rPr>
          <w:color w:val="171717"/>
        </w:rPr>
        <w:t>2</w:t>
      </w:r>
      <w:r>
        <w:rPr>
          <w:color w:val="171717"/>
          <w:spacing w:val="-2"/>
        </w:rPr>
        <w:t xml:space="preserve"> </w:t>
      </w:r>
      <w:r>
        <w:rPr>
          <w:color w:val="171717"/>
        </w:rPr>
        <w:t>«Народное</w:t>
      </w:r>
      <w:r>
        <w:rPr>
          <w:color w:val="171717"/>
          <w:spacing w:val="-2"/>
        </w:rPr>
        <w:t xml:space="preserve"> </w:t>
      </w:r>
      <w:r>
        <w:rPr>
          <w:color w:val="171717"/>
        </w:rPr>
        <w:t>музыкальное</w:t>
      </w:r>
      <w:r>
        <w:rPr>
          <w:color w:val="171717"/>
          <w:spacing w:val="-3"/>
        </w:rPr>
        <w:t xml:space="preserve"> </w:t>
      </w:r>
      <w:r>
        <w:rPr>
          <w:color w:val="171717"/>
        </w:rPr>
        <w:t>творчество</w:t>
      </w:r>
      <w:r>
        <w:rPr>
          <w:color w:val="171717"/>
          <w:spacing w:val="-2"/>
        </w:rPr>
        <w:t xml:space="preserve"> России»</w:t>
      </w:r>
    </w:p>
    <w:p w:rsidR="00AE3C4D" w:rsidRDefault="00E21DE7">
      <w:pPr>
        <w:pStyle w:val="3"/>
        <w:spacing w:before="0"/>
        <w:jc w:val="left"/>
      </w:pPr>
      <w:r>
        <w:rPr>
          <w:color w:val="171717"/>
        </w:rPr>
        <w:t>Россия</w:t>
      </w:r>
      <w:r>
        <w:rPr>
          <w:color w:val="171717"/>
          <w:spacing w:val="-1"/>
        </w:rPr>
        <w:t xml:space="preserve"> </w:t>
      </w:r>
      <w:r>
        <w:rPr>
          <w:color w:val="171717"/>
        </w:rPr>
        <w:t>-</w:t>
      </w:r>
      <w:r>
        <w:rPr>
          <w:color w:val="171717"/>
          <w:spacing w:val="-1"/>
        </w:rPr>
        <w:t xml:space="preserve"> </w:t>
      </w:r>
      <w:r>
        <w:rPr>
          <w:color w:val="171717"/>
        </w:rPr>
        <w:t>наш</w:t>
      </w:r>
      <w:r>
        <w:rPr>
          <w:color w:val="171717"/>
          <w:spacing w:val="-2"/>
        </w:rPr>
        <w:t xml:space="preserve"> </w:t>
      </w:r>
      <w:r>
        <w:rPr>
          <w:color w:val="171717"/>
        </w:rPr>
        <w:t>общий</w:t>
      </w:r>
      <w:r>
        <w:rPr>
          <w:color w:val="171717"/>
          <w:spacing w:val="-1"/>
        </w:rPr>
        <w:t xml:space="preserve"> </w:t>
      </w:r>
      <w:r>
        <w:rPr>
          <w:color w:val="171717"/>
          <w:spacing w:val="-5"/>
        </w:rPr>
        <w:t>дом</w:t>
      </w:r>
    </w:p>
    <w:p w:rsidR="00AE3C4D" w:rsidRDefault="00E21DE7">
      <w:pPr>
        <w:pStyle w:val="a3"/>
        <w:ind w:left="981" w:right="1895" w:firstLine="0"/>
        <w:jc w:val="left"/>
      </w:pPr>
      <w:r>
        <w:rPr>
          <w:color w:val="171717"/>
        </w:rPr>
        <w:t>Богатство</w:t>
      </w:r>
      <w:r>
        <w:rPr>
          <w:color w:val="171717"/>
          <w:spacing w:val="-5"/>
        </w:rPr>
        <w:t xml:space="preserve"> </w:t>
      </w:r>
      <w:r>
        <w:rPr>
          <w:color w:val="171717"/>
        </w:rPr>
        <w:t>и</w:t>
      </w:r>
      <w:r>
        <w:rPr>
          <w:color w:val="171717"/>
          <w:spacing w:val="-5"/>
        </w:rPr>
        <w:t xml:space="preserve"> </w:t>
      </w:r>
      <w:r>
        <w:rPr>
          <w:color w:val="171717"/>
        </w:rPr>
        <w:t>разнообразие</w:t>
      </w:r>
      <w:r>
        <w:rPr>
          <w:color w:val="171717"/>
          <w:spacing w:val="-6"/>
        </w:rPr>
        <w:t xml:space="preserve"> </w:t>
      </w:r>
      <w:r>
        <w:rPr>
          <w:color w:val="171717"/>
        </w:rPr>
        <w:t>фольклорных</w:t>
      </w:r>
      <w:r>
        <w:rPr>
          <w:color w:val="171717"/>
          <w:spacing w:val="-3"/>
        </w:rPr>
        <w:t xml:space="preserve"> </w:t>
      </w:r>
      <w:r>
        <w:rPr>
          <w:color w:val="171717"/>
        </w:rPr>
        <w:t>традиций</w:t>
      </w:r>
      <w:r>
        <w:rPr>
          <w:color w:val="171717"/>
          <w:spacing w:val="-5"/>
        </w:rPr>
        <w:t xml:space="preserve"> </w:t>
      </w:r>
      <w:r>
        <w:rPr>
          <w:color w:val="171717"/>
        </w:rPr>
        <w:t>народов</w:t>
      </w:r>
      <w:r>
        <w:rPr>
          <w:color w:val="171717"/>
          <w:spacing w:val="-5"/>
        </w:rPr>
        <w:t xml:space="preserve"> </w:t>
      </w:r>
      <w:r>
        <w:rPr>
          <w:color w:val="171717"/>
        </w:rPr>
        <w:t>нашей</w:t>
      </w:r>
      <w:r>
        <w:rPr>
          <w:color w:val="171717"/>
          <w:spacing w:val="-5"/>
        </w:rPr>
        <w:t xml:space="preserve"> </w:t>
      </w:r>
      <w:r>
        <w:rPr>
          <w:color w:val="171717"/>
        </w:rPr>
        <w:t>страны</w:t>
      </w:r>
      <w:r>
        <w:rPr>
          <w:color w:val="171717"/>
          <w:spacing w:val="-5"/>
        </w:rPr>
        <w:t xml:space="preserve"> </w:t>
      </w:r>
      <w:r>
        <w:rPr>
          <w:color w:val="171717"/>
        </w:rPr>
        <w:t>. Музыка наших соседей, музыка других регионов6</w:t>
      </w:r>
    </w:p>
    <w:p w:rsidR="00AE3C4D" w:rsidRDefault="00E21DE7">
      <w:pPr>
        <w:pStyle w:val="3"/>
        <w:spacing w:before="2"/>
        <w:jc w:val="left"/>
      </w:pPr>
      <w:r>
        <w:rPr>
          <w:color w:val="171717"/>
        </w:rPr>
        <w:t>Фольклорные</w:t>
      </w:r>
      <w:r>
        <w:rPr>
          <w:color w:val="171717"/>
          <w:spacing w:val="-5"/>
        </w:rPr>
        <w:t xml:space="preserve"> </w:t>
      </w:r>
      <w:r>
        <w:rPr>
          <w:color w:val="171717"/>
          <w:spacing w:val="-2"/>
        </w:rPr>
        <w:t>жанры</w:t>
      </w:r>
    </w:p>
    <w:p w:rsidR="00AE3C4D" w:rsidRDefault="00E21DE7">
      <w:pPr>
        <w:pStyle w:val="a3"/>
        <w:spacing w:line="274" w:lineRule="exact"/>
        <w:ind w:left="981" w:firstLine="0"/>
        <w:jc w:val="left"/>
      </w:pPr>
      <w:r>
        <w:rPr>
          <w:color w:val="171717"/>
        </w:rPr>
        <w:t>Общее</w:t>
      </w:r>
      <w:r>
        <w:rPr>
          <w:color w:val="171717"/>
          <w:spacing w:val="-5"/>
        </w:rPr>
        <w:t xml:space="preserve"> </w:t>
      </w:r>
      <w:r>
        <w:rPr>
          <w:color w:val="171717"/>
        </w:rPr>
        <w:t>и</w:t>
      </w:r>
      <w:r>
        <w:rPr>
          <w:color w:val="171717"/>
          <w:spacing w:val="-1"/>
        </w:rPr>
        <w:t xml:space="preserve"> </w:t>
      </w:r>
      <w:r>
        <w:rPr>
          <w:color w:val="171717"/>
        </w:rPr>
        <w:t>особенное</w:t>
      </w:r>
      <w:r>
        <w:rPr>
          <w:color w:val="171717"/>
          <w:spacing w:val="-2"/>
        </w:rPr>
        <w:t xml:space="preserve"> </w:t>
      </w:r>
      <w:r>
        <w:rPr>
          <w:color w:val="171717"/>
        </w:rPr>
        <w:t>в</w:t>
      </w:r>
      <w:r>
        <w:rPr>
          <w:color w:val="171717"/>
          <w:spacing w:val="-3"/>
        </w:rPr>
        <w:t xml:space="preserve"> </w:t>
      </w:r>
      <w:r>
        <w:rPr>
          <w:color w:val="171717"/>
        </w:rPr>
        <w:t>фольклоре</w:t>
      </w:r>
      <w:r>
        <w:rPr>
          <w:color w:val="171717"/>
          <w:spacing w:val="-2"/>
        </w:rPr>
        <w:t xml:space="preserve"> </w:t>
      </w:r>
      <w:r>
        <w:rPr>
          <w:color w:val="171717"/>
        </w:rPr>
        <w:t>народов</w:t>
      </w:r>
      <w:r>
        <w:rPr>
          <w:color w:val="171717"/>
          <w:spacing w:val="-1"/>
        </w:rPr>
        <w:t xml:space="preserve"> </w:t>
      </w:r>
      <w:r>
        <w:rPr>
          <w:color w:val="171717"/>
        </w:rPr>
        <w:t>России:</w:t>
      </w:r>
      <w:r>
        <w:rPr>
          <w:color w:val="171717"/>
          <w:spacing w:val="-2"/>
        </w:rPr>
        <w:t xml:space="preserve"> </w:t>
      </w:r>
      <w:r>
        <w:rPr>
          <w:color w:val="171717"/>
        </w:rPr>
        <w:t>лирика,</w:t>
      </w:r>
      <w:r>
        <w:rPr>
          <w:color w:val="171717"/>
          <w:spacing w:val="-1"/>
        </w:rPr>
        <w:t xml:space="preserve"> </w:t>
      </w:r>
      <w:r>
        <w:rPr>
          <w:color w:val="171717"/>
        </w:rPr>
        <w:t>эпос,</w:t>
      </w:r>
      <w:r>
        <w:rPr>
          <w:color w:val="171717"/>
          <w:spacing w:val="-1"/>
        </w:rPr>
        <w:t xml:space="preserve"> </w:t>
      </w:r>
      <w:r>
        <w:rPr>
          <w:color w:val="171717"/>
          <w:spacing w:val="-2"/>
        </w:rPr>
        <w:t>танец.</w:t>
      </w:r>
    </w:p>
    <w:p w:rsidR="00AE3C4D" w:rsidRDefault="00E21DE7">
      <w:pPr>
        <w:pStyle w:val="3"/>
        <w:spacing w:line="240" w:lineRule="auto"/>
        <w:jc w:val="left"/>
      </w:pPr>
      <w:r>
        <w:rPr>
          <w:color w:val="171717"/>
        </w:rPr>
        <w:t>Фольклор</w:t>
      </w:r>
      <w:r>
        <w:rPr>
          <w:color w:val="171717"/>
          <w:spacing w:val="-5"/>
        </w:rPr>
        <w:t xml:space="preserve"> </w:t>
      </w:r>
      <w:r>
        <w:rPr>
          <w:color w:val="171717"/>
        </w:rPr>
        <w:t>в</w:t>
      </w:r>
      <w:r>
        <w:rPr>
          <w:color w:val="171717"/>
          <w:spacing w:val="-3"/>
        </w:rPr>
        <w:t xml:space="preserve"> </w:t>
      </w:r>
      <w:r>
        <w:rPr>
          <w:color w:val="171717"/>
        </w:rPr>
        <w:t>творчестве</w:t>
      </w:r>
      <w:r>
        <w:rPr>
          <w:color w:val="171717"/>
          <w:spacing w:val="-4"/>
        </w:rPr>
        <w:t xml:space="preserve"> </w:t>
      </w:r>
      <w:r>
        <w:rPr>
          <w:color w:val="171717"/>
        </w:rPr>
        <w:t>профессиональных</w:t>
      </w:r>
      <w:r>
        <w:rPr>
          <w:color w:val="171717"/>
          <w:spacing w:val="-2"/>
        </w:rPr>
        <w:t xml:space="preserve"> композиторов</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jc w:val="left"/>
      </w:pPr>
      <w:r>
        <w:rPr>
          <w:color w:val="171717"/>
        </w:rPr>
        <w:lastRenderedPageBreak/>
        <w:t>Народные</w:t>
      </w:r>
      <w:r>
        <w:rPr>
          <w:color w:val="171717"/>
          <w:spacing w:val="40"/>
        </w:rPr>
        <w:t xml:space="preserve"> </w:t>
      </w:r>
      <w:r>
        <w:rPr>
          <w:color w:val="171717"/>
        </w:rPr>
        <w:t>истоки</w:t>
      </w:r>
      <w:r>
        <w:rPr>
          <w:color w:val="171717"/>
          <w:spacing w:val="40"/>
        </w:rPr>
        <w:t xml:space="preserve"> </w:t>
      </w:r>
      <w:r>
        <w:rPr>
          <w:color w:val="171717"/>
        </w:rPr>
        <w:t>композиторского</w:t>
      </w:r>
      <w:r>
        <w:rPr>
          <w:color w:val="171717"/>
          <w:spacing w:val="40"/>
        </w:rPr>
        <w:t xml:space="preserve"> </w:t>
      </w:r>
      <w:r>
        <w:rPr>
          <w:color w:val="171717"/>
        </w:rPr>
        <w:t>творчества:</w:t>
      </w:r>
      <w:r>
        <w:rPr>
          <w:color w:val="171717"/>
          <w:spacing w:val="40"/>
        </w:rPr>
        <w:t xml:space="preserve"> </w:t>
      </w:r>
      <w:r>
        <w:rPr>
          <w:color w:val="171717"/>
        </w:rPr>
        <w:t>обработки</w:t>
      </w:r>
      <w:r>
        <w:rPr>
          <w:color w:val="171717"/>
          <w:spacing w:val="40"/>
        </w:rPr>
        <w:t xml:space="preserve"> </w:t>
      </w:r>
      <w:r>
        <w:rPr>
          <w:color w:val="171717"/>
        </w:rPr>
        <w:t>фольклора,</w:t>
      </w:r>
      <w:r>
        <w:rPr>
          <w:color w:val="171717"/>
          <w:spacing w:val="40"/>
        </w:rPr>
        <w:t xml:space="preserve"> </w:t>
      </w:r>
      <w:r>
        <w:rPr>
          <w:color w:val="171717"/>
        </w:rPr>
        <w:t>цитаты;</w:t>
      </w:r>
      <w:r>
        <w:rPr>
          <w:color w:val="171717"/>
          <w:spacing w:val="40"/>
        </w:rPr>
        <w:t xml:space="preserve"> </w:t>
      </w:r>
      <w:r>
        <w:rPr>
          <w:color w:val="171717"/>
        </w:rPr>
        <w:t>картины родной природы и отражение типичных образов, характеров, важных исторических событий.</w:t>
      </w:r>
    </w:p>
    <w:p w:rsidR="00AE3C4D" w:rsidRDefault="00E21DE7">
      <w:pPr>
        <w:pStyle w:val="a3"/>
        <w:ind w:left="981" w:firstLine="0"/>
        <w:jc w:val="left"/>
      </w:pPr>
      <w:r>
        <w:rPr>
          <w:color w:val="171717"/>
        </w:rPr>
        <w:t>Внутреннее</w:t>
      </w:r>
      <w:r>
        <w:rPr>
          <w:color w:val="171717"/>
          <w:spacing w:val="-5"/>
        </w:rPr>
        <w:t xml:space="preserve"> </w:t>
      </w:r>
      <w:r>
        <w:rPr>
          <w:color w:val="171717"/>
        </w:rPr>
        <w:t>родство</w:t>
      </w:r>
      <w:r>
        <w:rPr>
          <w:color w:val="171717"/>
          <w:spacing w:val="-1"/>
        </w:rPr>
        <w:t xml:space="preserve"> </w:t>
      </w:r>
      <w:r>
        <w:rPr>
          <w:color w:val="171717"/>
        </w:rPr>
        <w:t>композиторского</w:t>
      </w:r>
      <w:r>
        <w:rPr>
          <w:color w:val="171717"/>
          <w:spacing w:val="-4"/>
        </w:rPr>
        <w:t xml:space="preserve"> </w:t>
      </w:r>
      <w:r>
        <w:rPr>
          <w:color w:val="171717"/>
        </w:rPr>
        <w:t>и</w:t>
      </w:r>
      <w:r>
        <w:rPr>
          <w:color w:val="171717"/>
          <w:spacing w:val="-1"/>
        </w:rPr>
        <w:t xml:space="preserve"> </w:t>
      </w:r>
      <w:r>
        <w:rPr>
          <w:color w:val="171717"/>
        </w:rPr>
        <w:t>народного</w:t>
      </w:r>
      <w:r>
        <w:rPr>
          <w:color w:val="171717"/>
          <w:spacing w:val="-1"/>
        </w:rPr>
        <w:t xml:space="preserve"> </w:t>
      </w:r>
      <w:r>
        <w:rPr>
          <w:color w:val="171717"/>
        </w:rPr>
        <w:t>творчества</w:t>
      </w:r>
      <w:r>
        <w:rPr>
          <w:color w:val="171717"/>
          <w:spacing w:val="-3"/>
        </w:rPr>
        <w:t xml:space="preserve"> </w:t>
      </w:r>
      <w:r>
        <w:rPr>
          <w:color w:val="171717"/>
        </w:rPr>
        <w:t>на</w:t>
      </w:r>
      <w:r>
        <w:rPr>
          <w:color w:val="171717"/>
          <w:spacing w:val="-2"/>
        </w:rPr>
        <w:t xml:space="preserve"> </w:t>
      </w:r>
      <w:r>
        <w:rPr>
          <w:color w:val="171717"/>
        </w:rPr>
        <w:t xml:space="preserve">интонационном </w:t>
      </w:r>
      <w:r>
        <w:rPr>
          <w:color w:val="171717"/>
          <w:spacing w:val="-2"/>
        </w:rPr>
        <w:t>уровне.</w:t>
      </w:r>
    </w:p>
    <w:p w:rsidR="00AE3C4D" w:rsidRDefault="00E21DE7">
      <w:pPr>
        <w:pStyle w:val="3"/>
        <w:jc w:val="left"/>
      </w:pPr>
      <w:r>
        <w:rPr>
          <w:color w:val="171717"/>
        </w:rPr>
        <w:t>На</w:t>
      </w:r>
      <w:r>
        <w:rPr>
          <w:color w:val="171717"/>
          <w:spacing w:val="-3"/>
        </w:rPr>
        <w:t xml:space="preserve"> </w:t>
      </w:r>
      <w:r>
        <w:rPr>
          <w:color w:val="171717"/>
        </w:rPr>
        <w:t>рубежах</w:t>
      </w:r>
      <w:r>
        <w:rPr>
          <w:color w:val="171717"/>
          <w:spacing w:val="-2"/>
        </w:rPr>
        <w:t xml:space="preserve"> культур</w:t>
      </w:r>
    </w:p>
    <w:p w:rsidR="00AE3C4D" w:rsidRDefault="00E21DE7">
      <w:pPr>
        <w:pStyle w:val="a3"/>
        <w:jc w:val="left"/>
      </w:pPr>
      <w:r>
        <w:rPr>
          <w:color w:val="171717"/>
        </w:rPr>
        <w:t>Взаимное влияние фольклорных традиций друг на друга. Этнографические экспедиции и фестивали. Современная жизнь фольклора</w:t>
      </w:r>
    </w:p>
    <w:p w:rsidR="00AE3C4D" w:rsidRDefault="00AE3C4D">
      <w:pPr>
        <w:pStyle w:val="a3"/>
        <w:spacing w:before="2"/>
        <w:ind w:left="0" w:firstLine="0"/>
        <w:jc w:val="left"/>
      </w:pPr>
    </w:p>
    <w:p w:rsidR="00AE3C4D" w:rsidRDefault="00E21DE7">
      <w:pPr>
        <w:pStyle w:val="2"/>
        <w:spacing w:line="240" w:lineRule="auto"/>
        <w:jc w:val="left"/>
      </w:pPr>
      <w:r>
        <w:rPr>
          <w:color w:val="171717"/>
        </w:rPr>
        <w:t>Модуль</w:t>
      </w:r>
      <w:r>
        <w:rPr>
          <w:color w:val="171717"/>
          <w:spacing w:val="-3"/>
        </w:rPr>
        <w:t xml:space="preserve"> </w:t>
      </w:r>
      <w:r>
        <w:rPr>
          <w:color w:val="171717"/>
        </w:rPr>
        <w:t>№</w:t>
      </w:r>
      <w:r>
        <w:rPr>
          <w:color w:val="171717"/>
          <w:spacing w:val="-3"/>
        </w:rPr>
        <w:t xml:space="preserve"> </w:t>
      </w:r>
      <w:r>
        <w:rPr>
          <w:color w:val="171717"/>
        </w:rPr>
        <w:t>3 «Музыка</w:t>
      </w:r>
      <w:r>
        <w:rPr>
          <w:color w:val="171717"/>
          <w:spacing w:val="1"/>
        </w:rPr>
        <w:t xml:space="preserve"> </w:t>
      </w:r>
      <w:r>
        <w:rPr>
          <w:color w:val="171717"/>
        </w:rPr>
        <w:t xml:space="preserve">народов </w:t>
      </w:r>
      <w:r>
        <w:rPr>
          <w:color w:val="171717"/>
          <w:spacing w:val="-2"/>
        </w:rPr>
        <w:t>мира»</w:t>
      </w:r>
    </w:p>
    <w:p w:rsidR="00AE3C4D" w:rsidRDefault="00E21DE7">
      <w:pPr>
        <w:pStyle w:val="3"/>
        <w:spacing w:before="0"/>
        <w:jc w:val="left"/>
      </w:pPr>
      <w:r>
        <w:rPr>
          <w:color w:val="171717"/>
        </w:rPr>
        <w:t>Музыка</w:t>
      </w:r>
      <w:r>
        <w:rPr>
          <w:color w:val="171717"/>
          <w:spacing w:val="-3"/>
        </w:rPr>
        <w:t xml:space="preserve"> </w:t>
      </w:r>
      <w:r>
        <w:rPr>
          <w:color w:val="171717"/>
        </w:rPr>
        <w:t>-</w:t>
      </w:r>
      <w:r>
        <w:rPr>
          <w:color w:val="171717"/>
          <w:spacing w:val="-3"/>
        </w:rPr>
        <w:t xml:space="preserve"> </w:t>
      </w:r>
      <w:r>
        <w:rPr>
          <w:color w:val="171717"/>
        </w:rPr>
        <w:t>древнейший</w:t>
      </w:r>
      <w:r>
        <w:rPr>
          <w:color w:val="171717"/>
          <w:spacing w:val="-4"/>
        </w:rPr>
        <w:t xml:space="preserve"> </w:t>
      </w:r>
      <w:r>
        <w:rPr>
          <w:color w:val="171717"/>
        </w:rPr>
        <w:t>язык</w:t>
      </w:r>
      <w:r>
        <w:rPr>
          <w:color w:val="171717"/>
          <w:spacing w:val="-2"/>
        </w:rPr>
        <w:t xml:space="preserve"> человечества</w:t>
      </w:r>
    </w:p>
    <w:p w:rsidR="00AE3C4D" w:rsidRDefault="00E21DE7">
      <w:pPr>
        <w:pStyle w:val="a3"/>
        <w:spacing w:line="274" w:lineRule="exact"/>
        <w:ind w:left="981" w:firstLine="0"/>
        <w:jc w:val="left"/>
      </w:pPr>
      <w:r>
        <w:rPr>
          <w:color w:val="171717"/>
        </w:rPr>
        <w:t>Археологические</w:t>
      </w:r>
      <w:r>
        <w:rPr>
          <w:color w:val="171717"/>
          <w:spacing w:val="-6"/>
        </w:rPr>
        <w:t xml:space="preserve"> </w:t>
      </w:r>
      <w:r>
        <w:rPr>
          <w:color w:val="171717"/>
        </w:rPr>
        <w:t>находки,</w:t>
      </w:r>
      <w:r>
        <w:rPr>
          <w:color w:val="171717"/>
          <w:spacing w:val="-3"/>
        </w:rPr>
        <w:t xml:space="preserve"> </w:t>
      </w:r>
      <w:r>
        <w:rPr>
          <w:color w:val="171717"/>
        </w:rPr>
        <w:t>легенды</w:t>
      </w:r>
      <w:r>
        <w:rPr>
          <w:color w:val="171717"/>
          <w:spacing w:val="-3"/>
        </w:rPr>
        <w:t xml:space="preserve"> </w:t>
      </w:r>
      <w:r>
        <w:rPr>
          <w:color w:val="171717"/>
        </w:rPr>
        <w:t>и</w:t>
      </w:r>
      <w:r>
        <w:rPr>
          <w:color w:val="171717"/>
          <w:spacing w:val="-3"/>
        </w:rPr>
        <w:t xml:space="preserve"> </w:t>
      </w:r>
      <w:r>
        <w:rPr>
          <w:color w:val="171717"/>
        </w:rPr>
        <w:t>сказания</w:t>
      </w:r>
      <w:r>
        <w:rPr>
          <w:color w:val="171717"/>
          <w:spacing w:val="-6"/>
        </w:rPr>
        <w:t xml:space="preserve"> </w:t>
      </w:r>
      <w:r>
        <w:rPr>
          <w:color w:val="171717"/>
        </w:rPr>
        <w:t>о</w:t>
      </w:r>
      <w:r>
        <w:rPr>
          <w:color w:val="171717"/>
          <w:spacing w:val="-3"/>
        </w:rPr>
        <w:t xml:space="preserve"> </w:t>
      </w:r>
      <w:r>
        <w:rPr>
          <w:color w:val="171717"/>
        </w:rPr>
        <w:t>музыке</w:t>
      </w:r>
      <w:r>
        <w:rPr>
          <w:color w:val="171717"/>
          <w:spacing w:val="-3"/>
        </w:rPr>
        <w:t xml:space="preserve"> </w:t>
      </w:r>
      <w:r>
        <w:rPr>
          <w:color w:val="171717"/>
        </w:rPr>
        <w:t>древних</w:t>
      </w:r>
      <w:r>
        <w:rPr>
          <w:color w:val="171717"/>
          <w:spacing w:val="-1"/>
        </w:rPr>
        <w:t xml:space="preserve"> </w:t>
      </w:r>
      <w:r>
        <w:rPr>
          <w:color w:val="171717"/>
          <w:spacing w:val="-10"/>
        </w:rPr>
        <w:t>.</w:t>
      </w:r>
    </w:p>
    <w:p w:rsidR="00AE3C4D" w:rsidRDefault="00E21DE7">
      <w:pPr>
        <w:pStyle w:val="a3"/>
        <w:jc w:val="left"/>
      </w:pPr>
      <w:r>
        <w:rPr>
          <w:color w:val="171717"/>
        </w:rPr>
        <w:t>Древняя</w:t>
      </w:r>
      <w:r>
        <w:rPr>
          <w:color w:val="171717"/>
          <w:spacing w:val="34"/>
        </w:rPr>
        <w:t xml:space="preserve"> </w:t>
      </w:r>
      <w:r>
        <w:rPr>
          <w:color w:val="171717"/>
        </w:rPr>
        <w:t>Греция</w:t>
      </w:r>
      <w:r>
        <w:rPr>
          <w:color w:val="171717"/>
          <w:spacing w:val="35"/>
        </w:rPr>
        <w:t xml:space="preserve"> </w:t>
      </w:r>
      <w:r>
        <w:rPr>
          <w:color w:val="171717"/>
        </w:rPr>
        <w:t>-</w:t>
      </w:r>
      <w:r>
        <w:rPr>
          <w:color w:val="171717"/>
          <w:spacing w:val="34"/>
        </w:rPr>
        <w:t xml:space="preserve"> </w:t>
      </w:r>
      <w:r>
        <w:rPr>
          <w:color w:val="171717"/>
        </w:rPr>
        <w:t>колыбель</w:t>
      </w:r>
      <w:r>
        <w:rPr>
          <w:color w:val="171717"/>
          <w:spacing w:val="35"/>
        </w:rPr>
        <w:t xml:space="preserve"> </w:t>
      </w:r>
      <w:r>
        <w:rPr>
          <w:color w:val="171717"/>
        </w:rPr>
        <w:t>европейской</w:t>
      </w:r>
      <w:r>
        <w:rPr>
          <w:color w:val="171717"/>
          <w:spacing w:val="35"/>
        </w:rPr>
        <w:t xml:space="preserve"> </w:t>
      </w:r>
      <w:r>
        <w:rPr>
          <w:color w:val="171717"/>
        </w:rPr>
        <w:t>культуры</w:t>
      </w:r>
      <w:r>
        <w:rPr>
          <w:color w:val="171717"/>
          <w:spacing w:val="35"/>
        </w:rPr>
        <w:t xml:space="preserve"> </w:t>
      </w:r>
      <w:r>
        <w:rPr>
          <w:color w:val="171717"/>
        </w:rPr>
        <w:t>(театр,</w:t>
      </w:r>
      <w:r>
        <w:rPr>
          <w:color w:val="171717"/>
          <w:spacing w:val="39"/>
        </w:rPr>
        <w:t xml:space="preserve"> </w:t>
      </w:r>
      <w:r>
        <w:rPr>
          <w:color w:val="171717"/>
        </w:rPr>
        <w:t>хор,</w:t>
      </w:r>
      <w:r>
        <w:rPr>
          <w:color w:val="171717"/>
          <w:spacing w:val="34"/>
        </w:rPr>
        <w:t xml:space="preserve"> </w:t>
      </w:r>
      <w:r>
        <w:rPr>
          <w:color w:val="171717"/>
        </w:rPr>
        <w:t>оркестр,</w:t>
      </w:r>
      <w:r>
        <w:rPr>
          <w:color w:val="171717"/>
          <w:spacing w:val="34"/>
        </w:rPr>
        <w:t xml:space="preserve"> </w:t>
      </w:r>
      <w:r>
        <w:rPr>
          <w:color w:val="171717"/>
        </w:rPr>
        <w:t>лады,</w:t>
      </w:r>
      <w:r>
        <w:rPr>
          <w:color w:val="171717"/>
          <w:spacing w:val="38"/>
        </w:rPr>
        <w:t xml:space="preserve"> </w:t>
      </w:r>
      <w:r>
        <w:rPr>
          <w:color w:val="171717"/>
        </w:rPr>
        <w:t>учение</w:t>
      </w:r>
      <w:r>
        <w:rPr>
          <w:color w:val="171717"/>
          <w:spacing w:val="33"/>
        </w:rPr>
        <w:t xml:space="preserve"> </w:t>
      </w:r>
      <w:r>
        <w:rPr>
          <w:color w:val="171717"/>
        </w:rPr>
        <w:t>о гармонии и др.).</w:t>
      </w:r>
    </w:p>
    <w:p w:rsidR="00AE3C4D" w:rsidRDefault="00E21DE7">
      <w:pPr>
        <w:pStyle w:val="3"/>
        <w:spacing w:before="6"/>
        <w:jc w:val="left"/>
      </w:pPr>
      <w:r>
        <w:rPr>
          <w:color w:val="171717"/>
        </w:rPr>
        <w:t>Музыкальный</w:t>
      </w:r>
      <w:r>
        <w:rPr>
          <w:color w:val="171717"/>
          <w:spacing w:val="-3"/>
        </w:rPr>
        <w:t xml:space="preserve"> </w:t>
      </w:r>
      <w:r>
        <w:rPr>
          <w:color w:val="171717"/>
        </w:rPr>
        <w:t>фольклор</w:t>
      </w:r>
      <w:r>
        <w:rPr>
          <w:color w:val="171717"/>
          <w:spacing w:val="-2"/>
        </w:rPr>
        <w:t xml:space="preserve"> </w:t>
      </w:r>
      <w:r>
        <w:rPr>
          <w:color w:val="171717"/>
        </w:rPr>
        <w:t>народов</w:t>
      </w:r>
      <w:r>
        <w:rPr>
          <w:color w:val="171717"/>
          <w:spacing w:val="-2"/>
        </w:rPr>
        <w:t xml:space="preserve"> Европы.</w:t>
      </w:r>
    </w:p>
    <w:p w:rsidR="00AE3C4D" w:rsidRDefault="00E21DE7">
      <w:pPr>
        <w:pStyle w:val="a3"/>
        <w:spacing w:line="274" w:lineRule="exact"/>
        <w:ind w:left="981" w:firstLine="0"/>
        <w:jc w:val="left"/>
      </w:pPr>
      <w:r>
        <w:rPr>
          <w:color w:val="171717"/>
        </w:rPr>
        <w:t>Интонации</w:t>
      </w:r>
      <w:r>
        <w:rPr>
          <w:color w:val="171717"/>
          <w:spacing w:val="-7"/>
        </w:rPr>
        <w:t xml:space="preserve"> </w:t>
      </w:r>
      <w:r>
        <w:rPr>
          <w:color w:val="171717"/>
        </w:rPr>
        <w:t>и</w:t>
      </w:r>
      <w:r>
        <w:rPr>
          <w:color w:val="171717"/>
          <w:spacing w:val="-2"/>
        </w:rPr>
        <w:t xml:space="preserve"> </w:t>
      </w:r>
      <w:r>
        <w:rPr>
          <w:color w:val="171717"/>
        </w:rPr>
        <w:t>ритмы,</w:t>
      </w:r>
      <w:r>
        <w:rPr>
          <w:color w:val="171717"/>
          <w:spacing w:val="-2"/>
        </w:rPr>
        <w:t xml:space="preserve"> </w:t>
      </w:r>
      <w:r>
        <w:rPr>
          <w:color w:val="171717"/>
        </w:rPr>
        <w:t>формы</w:t>
      </w:r>
      <w:r>
        <w:rPr>
          <w:color w:val="171717"/>
          <w:spacing w:val="-3"/>
        </w:rPr>
        <w:t xml:space="preserve"> </w:t>
      </w:r>
      <w:r>
        <w:rPr>
          <w:color w:val="171717"/>
        </w:rPr>
        <w:t>и</w:t>
      </w:r>
      <w:r>
        <w:rPr>
          <w:color w:val="171717"/>
          <w:spacing w:val="-2"/>
        </w:rPr>
        <w:t xml:space="preserve"> </w:t>
      </w:r>
      <w:r>
        <w:rPr>
          <w:color w:val="171717"/>
        </w:rPr>
        <w:t>жанры</w:t>
      </w:r>
      <w:r>
        <w:rPr>
          <w:color w:val="171717"/>
          <w:spacing w:val="-2"/>
        </w:rPr>
        <w:t xml:space="preserve"> </w:t>
      </w:r>
      <w:r>
        <w:rPr>
          <w:color w:val="171717"/>
        </w:rPr>
        <w:t>европейского</w:t>
      </w:r>
      <w:r>
        <w:rPr>
          <w:color w:val="171717"/>
          <w:spacing w:val="-2"/>
        </w:rPr>
        <w:t xml:space="preserve"> фольклора.</w:t>
      </w:r>
    </w:p>
    <w:p w:rsidR="00AE3C4D" w:rsidRDefault="00E21DE7">
      <w:pPr>
        <w:pStyle w:val="a3"/>
        <w:ind w:left="981" w:firstLine="0"/>
        <w:jc w:val="left"/>
      </w:pPr>
      <w:r>
        <w:rPr>
          <w:color w:val="171717"/>
        </w:rPr>
        <w:t>Отражение</w:t>
      </w:r>
      <w:r>
        <w:rPr>
          <w:color w:val="171717"/>
          <w:spacing w:val="-7"/>
        </w:rPr>
        <w:t xml:space="preserve"> </w:t>
      </w:r>
      <w:r>
        <w:rPr>
          <w:color w:val="171717"/>
        </w:rPr>
        <w:t>европейского</w:t>
      </w:r>
      <w:r>
        <w:rPr>
          <w:color w:val="171717"/>
          <w:spacing w:val="-4"/>
        </w:rPr>
        <w:t xml:space="preserve"> </w:t>
      </w:r>
      <w:r>
        <w:rPr>
          <w:color w:val="171717"/>
        </w:rPr>
        <w:t>фольклора</w:t>
      </w:r>
      <w:r>
        <w:rPr>
          <w:color w:val="171717"/>
          <w:spacing w:val="-4"/>
        </w:rPr>
        <w:t xml:space="preserve"> </w:t>
      </w:r>
      <w:r>
        <w:rPr>
          <w:color w:val="171717"/>
        </w:rPr>
        <w:t>в</w:t>
      </w:r>
      <w:r>
        <w:rPr>
          <w:color w:val="171717"/>
          <w:spacing w:val="-5"/>
        </w:rPr>
        <w:t xml:space="preserve"> </w:t>
      </w:r>
      <w:r>
        <w:rPr>
          <w:color w:val="171717"/>
        </w:rPr>
        <w:t>творчестве</w:t>
      </w:r>
      <w:r>
        <w:rPr>
          <w:color w:val="171717"/>
          <w:spacing w:val="-4"/>
        </w:rPr>
        <w:t xml:space="preserve"> </w:t>
      </w:r>
      <w:r>
        <w:rPr>
          <w:color w:val="171717"/>
        </w:rPr>
        <w:t>профессиональных</w:t>
      </w:r>
      <w:r>
        <w:rPr>
          <w:color w:val="171717"/>
          <w:spacing w:val="-4"/>
        </w:rPr>
        <w:t xml:space="preserve"> </w:t>
      </w:r>
      <w:r>
        <w:rPr>
          <w:color w:val="171717"/>
          <w:spacing w:val="-2"/>
        </w:rPr>
        <w:t>композиторов.</w:t>
      </w:r>
    </w:p>
    <w:p w:rsidR="00AE3C4D" w:rsidRDefault="00E21DE7">
      <w:pPr>
        <w:pStyle w:val="3"/>
        <w:jc w:val="left"/>
      </w:pPr>
      <w:r>
        <w:rPr>
          <w:color w:val="171717"/>
        </w:rPr>
        <w:t>Музыкальный</w:t>
      </w:r>
      <w:r>
        <w:rPr>
          <w:color w:val="171717"/>
          <w:spacing w:val="-3"/>
        </w:rPr>
        <w:t xml:space="preserve"> </w:t>
      </w:r>
      <w:r>
        <w:rPr>
          <w:color w:val="171717"/>
        </w:rPr>
        <w:t>фольклор</w:t>
      </w:r>
      <w:r>
        <w:rPr>
          <w:color w:val="171717"/>
          <w:spacing w:val="-2"/>
        </w:rPr>
        <w:t xml:space="preserve"> </w:t>
      </w:r>
      <w:r>
        <w:rPr>
          <w:color w:val="171717"/>
        </w:rPr>
        <w:t>народов</w:t>
      </w:r>
      <w:r>
        <w:rPr>
          <w:color w:val="171717"/>
          <w:spacing w:val="-2"/>
        </w:rPr>
        <w:t xml:space="preserve"> </w:t>
      </w:r>
      <w:r>
        <w:rPr>
          <w:color w:val="171717"/>
        </w:rPr>
        <w:t>Азии</w:t>
      </w:r>
      <w:r>
        <w:rPr>
          <w:color w:val="171717"/>
          <w:spacing w:val="-3"/>
        </w:rPr>
        <w:t xml:space="preserve"> </w:t>
      </w:r>
      <w:r>
        <w:rPr>
          <w:color w:val="171717"/>
        </w:rPr>
        <w:t>и</w:t>
      </w:r>
      <w:r>
        <w:rPr>
          <w:color w:val="171717"/>
          <w:spacing w:val="-2"/>
        </w:rPr>
        <w:t xml:space="preserve"> Африки</w:t>
      </w:r>
    </w:p>
    <w:p w:rsidR="00AE3C4D" w:rsidRDefault="00E21DE7">
      <w:pPr>
        <w:pStyle w:val="a3"/>
        <w:spacing w:line="274" w:lineRule="exact"/>
        <w:ind w:left="981" w:firstLine="0"/>
        <w:jc w:val="left"/>
      </w:pPr>
      <w:r>
        <w:rPr>
          <w:color w:val="171717"/>
        </w:rPr>
        <w:t>Африканская</w:t>
      </w:r>
      <w:r>
        <w:rPr>
          <w:color w:val="171717"/>
          <w:spacing w:val="-4"/>
        </w:rPr>
        <w:t xml:space="preserve"> </w:t>
      </w:r>
      <w:r>
        <w:rPr>
          <w:color w:val="171717"/>
        </w:rPr>
        <w:t>музыка -</w:t>
      </w:r>
      <w:r>
        <w:rPr>
          <w:color w:val="171717"/>
          <w:spacing w:val="-2"/>
        </w:rPr>
        <w:t xml:space="preserve"> </w:t>
      </w:r>
      <w:r>
        <w:rPr>
          <w:color w:val="171717"/>
        </w:rPr>
        <w:t>стихия</w:t>
      </w:r>
      <w:r>
        <w:rPr>
          <w:color w:val="171717"/>
          <w:spacing w:val="-3"/>
        </w:rPr>
        <w:t xml:space="preserve"> </w:t>
      </w:r>
      <w:r>
        <w:rPr>
          <w:color w:val="171717"/>
          <w:spacing w:val="-2"/>
        </w:rPr>
        <w:t>ритма.</w:t>
      </w:r>
    </w:p>
    <w:p w:rsidR="00AE3C4D" w:rsidRDefault="00E21DE7">
      <w:pPr>
        <w:pStyle w:val="a3"/>
        <w:jc w:val="left"/>
      </w:pPr>
      <w:r>
        <w:rPr>
          <w:color w:val="171717"/>
        </w:rPr>
        <w:t>Интонационно-ладовая</w:t>
      </w:r>
      <w:r>
        <w:rPr>
          <w:color w:val="171717"/>
          <w:spacing w:val="28"/>
        </w:rPr>
        <w:t xml:space="preserve"> </w:t>
      </w:r>
      <w:r>
        <w:rPr>
          <w:color w:val="171717"/>
        </w:rPr>
        <w:t>основа музыки стран Азии,</w:t>
      </w:r>
      <w:r>
        <w:rPr>
          <w:color w:val="171717"/>
          <w:spacing w:val="28"/>
        </w:rPr>
        <w:t xml:space="preserve"> </w:t>
      </w:r>
      <w:r>
        <w:rPr>
          <w:color w:val="171717"/>
        </w:rPr>
        <w:t xml:space="preserve">уникальные тради-ции, музыкальные </w:t>
      </w:r>
      <w:r>
        <w:rPr>
          <w:color w:val="171717"/>
          <w:spacing w:val="-2"/>
        </w:rPr>
        <w:t>инструменты.</w:t>
      </w:r>
    </w:p>
    <w:p w:rsidR="00AE3C4D" w:rsidRDefault="00E21DE7">
      <w:pPr>
        <w:pStyle w:val="a3"/>
        <w:ind w:left="981" w:firstLine="0"/>
        <w:jc w:val="left"/>
      </w:pPr>
      <w:r>
        <w:rPr>
          <w:color w:val="171717"/>
        </w:rPr>
        <w:t>Представления</w:t>
      </w:r>
      <w:r>
        <w:rPr>
          <w:color w:val="171717"/>
          <w:spacing w:val="-2"/>
        </w:rPr>
        <w:t xml:space="preserve"> </w:t>
      </w:r>
      <w:r>
        <w:rPr>
          <w:color w:val="171717"/>
        </w:rPr>
        <w:t>о</w:t>
      </w:r>
      <w:r>
        <w:rPr>
          <w:color w:val="171717"/>
          <w:spacing w:val="-2"/>
        </w:rPr>
        <w:t xml:space="preserve"> </w:t>
      </w:r>
      <w:r>
        <w:rPr>
          <w:color w:val="171717"/>
        </w:rPr>
        <w:t>роли</w:t>
      </w:r>
      <w:r>
        <w:rPr>
          <w:color w:val="171717"/>
          <w:spacing w:val="-2"/>
        </w:rPr>
        <w:t xml:space="preserve"> </w:t>
      </w:r>
      <w:r>
        <w:rPr>
          <w:color w:val="171717"/>
        </w:rPr>
        <w:t>музыки</w:t>
      </w:r>
      <w:r>
        <w:rPr>
          <w:color w:val="171717"/>
          <w:spacing w:val="-1"/>
        </w:rPr>
        <w:t xml:space="preserve"> </w:t>
      </w:r>
      <w:r>
        <w:rPr>
          <w:color w:val="171717"/>
        </w:rPr>
        <w:t>в</w:t>
      </w:r>
      <w:r>
        <w:rPr>
          <w:color w:val="171717"/>
          <w:spacing w:val="-2"/>
        </w:rPr>
        <w:t xml:space="preserve"> </w:t>
      </w:r>
      <w:r>
        <w:rPr>
          <w:color w:val="171717"/>
        </w:rPr>
        <w:t>жизни</w:t>
      </w:r>
      <w:r>
        <w:rPr>
          <w:color w:val="171717"/>
          <w:spacing w:val="-2"/>
        </w:rPr>
        <w:t xml:space="preserve"> людей.</w:t>
      </w:r>
    </w:p>
    <w:p w:rsidR="00AE3C4D" w:rsidRDefault="00E21DE7">
      <w:pPr>
        <w:pStyle w:val="3"/>
        <w:jc w:val="left"/>
      </w:pPr>
      <w:r>
        <w:rPr>
          <w:color w:val="171717"/>
        </w:rPr>
        <w:t>Народная</w:t>
      </w:r>
      <w:r>
        <w:rPr>
          <w:color w:val="171717"/>
          <w:spacing w:val="-4"/>
        </w:rPr>
        <w:t xml:space="preserve"> </w:t>
      </w:r>
      <w:r>
        <w:rPr>
          <w:color w:val="171717"/>
        </w:rPr>
        <w:t>музыка</w:t>
      </w:r>
      <w:r>
        <w:rPr>
          <w:color w:val="171717"/>
          <w:spacing w:val="-3"/>
        </w:rPr>
        <w:t xml:space="preserve"> </w:t>
      </w:r>
      <w:r>
        <w:rPr>
          <w:color w:val="171717"/>
        </w:rPr>
        <w:t>Амери</w:t>
      </w:r>
      <w:r>
        <w:rPr>
          <w:color w:val="171717"/>
          <w:spacing w:val="-5"/>
        </w:rPr>
        <w:t xml:space="preserve"> </w:t>
      </w:r>
      <w:r>
        <w:rPr>
          <w:color w:val="171717"/>
        </w:rPr>
        <w:t>канского</w:t>
      </w:r>
      <w:r>
        <w:rPr>
          <w:color w:val="171717"/>
          <w:spacing w:val="-4"/>
        </w:rPr>
        <w:t xml:space="preserve"> </w:t>
      </w:r>
      <w:r>
        <w:rPr>
          <w:color w:val="171717"/>
          <w:spacing w:val="-2"/>
        </w:rPr>
        <w:t>континента.</w:t>
      </w:r>
    </w:p>
    <w:p w:rsidR="00AE3C4D" w:rsidRDefault="00E21DE7">
      <w:pPr>
        <w:pStyle w:val="a3"/>
        <w:jc w:val="left"/>
      </w:pPr>
      <w:r>
        <w:rPr>
          <w:color w:val="171717"/>
        </w:rPr>
        <w:t>Стили</w:t>
      </w:r>
      <w:r>
        <w:rPr>
          <w:color w:val="171717"/>
          <w:spacing w:val="40"/>
        </w:rPr>
        <w:t xml:space="preserve"> </w:t>
      </w:r>
      <w:r>
        <w:rPr>
          <w:color w:val="171717"/>
        </w:rPr>
        <w:t>и</w:t>
      </w:r>
      <w:r>
        <w:rPr>
          <w:color w:val="171717"/>
          <w:spacing w:val="40"/>
        </w:rPr>
        <w:t xml:space="preserve"> </w:t>
      </w:r>
      <w:r>
        <w:rPr>
          <w:color w:val="171717"/>
        </w:rPr>
        <w:t>жанры</w:t>
      </w:r>
      <w:r>
        <w:rPr>
          <w:color w:val="171717"/>
          <w:spacing w:val="40"/>
        </w:rPr>
        <w:t xml:space="preserve"> </w:t>
      </w:r>
      <w:r>
        <w:rPr>
          <w:color w:val="171717"/>
        </w:rPr>
        <w:t>американской</w:t>
      </w:r>
      <w:r>
        <w:rPr>
          <w:color w:val="171717"/>
          <w:spacing w:val="40"/>
        </w:rPr>
        <w:t xml:space="preserve"> </w:t>
      </w:r>
      <w:r>
        <w:rPr>
          <w:color w:val="171717"/>
        </w:rPr>
        <w:t>музыки</w:t>
      </w:r>
      <w:r>
        <w:rPr>
          <w:color w:val="171717"/>
          <w:spacing w:val="40"/>
        </w:rPr>
        <w:t xml:space="preserve"> </w:t>
      </w:r>
      <w:r>
        <w:rPr>
          <w:color w:val="171717"/>
        </w:rPr>
        <w:t>(кантри,</w:t>
      </w:r>
      <w:r>
        <w:rPr>
          <w:color w:val="171717"/>
          <w:spacing w:val="40"/>
        </w:rPr>
        <w:t xml:space="preserve"> </w:t>
      </w:r>
      <w:r>
        <w:rPr>
          <w:color w:val="171717"/>
        </w:rPr>
        <w:t>блюз,</w:t>
      </w:r>
      <w:r>
        <w:rPr>
          <w:color w:val="171717"/>
          <w:spacing w:val="40"/>
        </w:rPr>
        <w:t xml:space="preserve"> </w:t>
      </w:r>
      <w:r>
        <w:rPr>
          <w:color w:val="171717"/>
        </w:rPr>
        <w:t>спиричуэлс,</w:t>
      </w:r>
      <w:r>
        <w:rPr>
          <w:color w:val="171717"/>
          <w:spacing w:val="40"/>
        </w:rPr>
        <w:t xml:space="preserve"> </w:t>
      </w:r>
      <w:r>
        <w:rPr>
          <w:color w:val="171717"/>
        </w:rPr>
        <w:t>самба,</w:t>
      </w:r>
      <w:r>
        <w:rPr>
          <w:color w:val="171717"/>
          <w:spacing w:val="40"/>
        </w:rPr>
        <w:t xml:space="preserve"> </w:t>
      </w:r>
      <w:r>
        <w:rPr>
          <w:color w:val="171717"/>
        </w:rPr>
        <w:t>босса-нова</w:t>
      </w:r>
      <w:r>
        <w:rPr>
          <w:color w:val="171717"/>
          <w:spacing w:val="40"/>
        </w:rPr>
        <w:t xml:space="preserve"> </w:t>
      </w:r>
      <w:r>
        <w:rPr>
          <w:color w:val="171717"/>
        </w:rPr>
        <w:t>и др.).Смешение интонаций и ритмов различного происхождения.</w:t>
      </w:r>
    </w:p>
    <w:p w:rsidR="00AE3C4D" w:rsidRDefault="00AE3C4D">
      <w:pPr>
        <w:pStyle w:val="a3"/>
        <w:spacing w:before="2"/>
        <w:ind w:left="0" w:firstLine="0"/>
        <w:jc w:val="left"/>
      </w:pPr>
    </w:p>
    <w:p w:rsidR="00AE3C4D" w:rsidRDefault="00E21DE7">
      <w:pPr>
        <w:pStyle w:val="2"/>
        <w:spacing w:before="1" w:line="240" w:lineRule="auto"/>
        <w:jc w:val="left"/>
      </w:pPr>
      <w:r>
        <w:rPr>
          <w:color w:val="171717"/>
        </w:rPr>
        <w:t>Модуль</w:t>
      </w:r>
      <w:r>
        <w:rPr>
          <w:color w:val="171717"/>
          <w:spacing w:val="-3"/>
        </w:rPr>
        <w:t xml:space="preserve"> </w:t>
      </w:r>
      <w:r>
        <w:rPr>
          <w:color w:val="171717"/>
        </w:rPr>
        <w:t>№</w:t>
      </w:r>
      <w:r>
        <w:rPr>
          <w:color w:val="171717"/>
          <w:spacing w:val="-5"/>
        </w:rPr>
        <w:t xml:space="preserve"> </w:t>
      </w:r>
      <w:r>
        <w:rPr>
          <w:color w:val="171717"/>
        </w:rPr>
        <w:t>4</w:t>
      </w:r>
      <w:r>
        <w:rPr>
          <w:color w:val="171717"/>
          <w:spacing w:val="-3"/>
        </w:rPr>
        <w:t xml:space="preserve"> </w:t>
      </w:r>
      <w:r>
        <w:rPr>
          <w:color w:val="171717"/>
        </w:rPr>
        <w:t>«Европейская</w:t>
      </w:r>
      <w:r>
        <w:rPr>
          <w:color w:val="171717"/>
          <w:spacing w:val="-3"/>
        </w:rPr>
        <w:t xml:space="preserve"> </w:t>
      </w:r>
      <w:r>
        <w:rPr>
          <w:color w:val="171717"/>
        </w:rPr>
        <w:t>классическая</w:t>
      </w:r>
      <w:r>
        <w:rPr>
          <w:color w:val="171717"/>
          <w:spacing w:val="-2"/>
        </w:rPr>
        <w:t xml:space="preserve"> музыка»</w:t>
      </w:r>
    </w:p>
    <w:p w:rsidR="00AE3C4D" w:rsidRDefault="00E21DE7">
      <w:pPr>
        <w:pStyle w:val="3"/>
        <w:spacing w:before="0"/>
        <w:jc w:val="left"/>
      </w:pPr>
      <w:r>
        <w:rPr>
          <w:color w:val="171717"/>
        </w:rPr>
        <w:t>Национальные</w:t>
      </w:r>
      <w:r>
        <w:rPr>
          <w:color w:val="171717"/>
          <w:spacing w:val="-4"/>
        </w:rPr>
        <w:t xml:space="preserve"> </w:t>
      </w:r>
      <w:r>
        <w:rPr>
          <w:color w:val="171717"/>
        </w:rPr>
        <w:t>истоки</w:t>
      </w:r>
      <w:r>
        <w:rPr>
          <w:color w:val="171717"/>
          <w:spacing w:val="-4"/>
        </w:rPr>
        <w:t xml:space="preserve"> </w:t>
      </w:r>
      <w:r>
        <w:rPr>
          <w:color w:val="171717"/>
        </w:rPr>
        <w:t>классической</w:t>
      </w:r>
      <w:r>
        <w:rPr>
          <w:color w:val="171717"/>
          <w:spacing w:val="-3"/>
        </w:rPr>
        <w:t xml:space="preserve"> </w:t>
      </w:r>
      <w:r>
        <w:rPr>
          <w:color w:val="171717"/>
          <w:spacing w:val="-2"/>
        </w:rPr>
        <w:t>музыки.</w:t>
      </w:r>
    </w:p>
    <w:p w:rsidR="00AE3C4D" w:rsidRDefault="00E21DE7">
      <w:pPr>
        <w:pStyle w:val="a3"/>
        <w:ind w:left="981" w:right="723" w:firstLine="0"/>
        <w:jc w:val="left"/>
      </w:pPr>
      <w:r>
        <w:rPr>
          <w:color w:val="171717"/>
        </w:rPr>
        <w:t>Национальный музыкальный стиль на примере творчества Ф. Шопена, Э. Грига и др. Значение</w:t>
      </w:r>
      <w:r>
        <w:rPr>
          <w:color w:val="171717"/>
          <w:spacing w:val="-5"/>
        </w:rPr>
        <w:t xml:space="preserve"> </w:t>
      </w:r>
      <w:r>
        <w:rPr>
          <w:color w:val="171717"/>
        </w:rPr>
        <w:t>и</w:t>
      </w:r>
      <w:r>
        <w:rPr>
          <w:color w:val="171717"/>
          <w:spacing w:val="-4"/>
        </w:rPr>
        <w:t xml:space="preserve"> </w:t>
      </w:r>
      <w:r>
        <w:rPr>
          <w:color w:val="171717"/>
        </w:rPr>
        <w:t>роль</w:t>
      </w:r>
      <w:r>
        <w:rPr>
          <w:color w:val="171717"/>
          <w:spacing w:val="-4"/>
        </w:rPr>
        <w:t xml:space="preserve"> </w:t>
      </w:r>
      <w:r>
        <w:rPr>
          <w:color w:val="171717"/>
        </w:rPr>
        <w:t>композитора</w:t>
      </w:r>
      <w:r>
        <w:rPr>
          <w:color w:val="171717"/>
          <w:spacing w:val="-2"/>
        </w:rPr>
        <w:t xml:space="preserve"> </w:t>
      </w:r>
      <w:r>
        <w:rPr>
          <w:color w:val="171717"/>
        </w:rPr>
        <w:t>-</w:t>
      </w:r>
      <w:r>
        <w:rPr>
          <w:color w:val="171717"/>
          <w:spacing w:val="-5"/>
        </w:rPr>
        <w:t xml:space="preserve"> </w:t>
      </w:r>
      <w:r>
        <w:rPr>
          <w:color w:val="171717"/>
        </w:rPr>
        <w:t>основоположника</w:t>
      </w:r>
      <w:r>
        <w:rPr>
          <w:color w:val="171717"/>
          <w:spacing w:val="-5"/>
        </w:rPr>
        <w:t xml:space="preserve"> </w:t>
      </w:r>
      <w:r>
        <w:rPr>
          <w:color w:val="171717"/>
        </w:rPr>
        <w:t>национальной</w:t>
      </w:r>
      <w:r>
        <w:rPr>
          <w:color w:val="171717"/>
          <w:spacing w:val="-4"/>
        </w:rPr>
        <w:t xml:space="preserve"> </w:t>
      </w:r>
      <w:r>
        <w:rPr>
          <w:color w:val="171717"/>
        </w:rPr>
        <w:t>классической</w:t>
      </w:r>
      <w:r>
        <w:rPr>
          <w:color w:val="171717"/>
          <w:spacing w:val="-4"/>
        </w:rPr>
        <w:t xml:space="preserve"> </w:t>
      </w:r>
      <w:r>
        <w:rPr>
          <w:color w:val="171717"/>
        </w:rPr>
        <w:t>музыки</w:t>
      </w:r>
      <w:r>
        <w:rPr>
          <w:color w:val="171717"/>
          <w:spacing w:val="-3"/>
        </w:rPr>
        <w:t xml:space="preserve"> </w:t>
      </w:r>
      <w:r>
        <w:rPr>
          <w:color w:val="171717"/>
        </w:rPr>
        <w:t>. Характерные жанры, образы, элементы музыкального языка</w:t>
      </w:r>
    </w:p>
    <w:p w:rsidR="00AE3C4D" w:rsidRDefault="00E21DE7">
      <w:pPr>
        <w:pStyle w:val="3"/>
        <w:spacing w:before="2"/>
        <w:jc w:val="left"/>
      </w:pPr>
      <w:r>
        <w:rPr>
          <w:color w:val="171717"/>
        </w:rPr>
        <w:t>Музыкант</w:t>
      </w:r>
      <w:r>
        <w:rPr>
          <w:color w:val="171717"/>
          <w:spacing w:val="-2"/>
        </w:rPr>
        <w:t xml:space="preserve"> </w:t>
      </w:r>
      <w:r>
        <w:rPr>
          <w:color w:val="171717"/>
        </w:rPr>
        <w:t>и</w:t>
      </w:r>
      <w:r>
        <w:rPr>
          <w:color w:val="171717"/>
          <w:spacing w:val="-2"/>
        </w:rPr>
        <w:t xml:space="preserve"> публика.</w:t>
      </w:r>
    </w:p>
    <w:p w:rsidR="00AE3C4D" w:rsidRDefault="00E21DE7">
      <w:pPr>
        <w:pStyle w:val="a3"/>
        <w:ind w:left="981" w:firstLine="0"/>
        <w:jc w:val="left"/>
      </w:pPr>
      <w:r>
        <w:rPr>
          <w:color w:val="171717"/>
        </w:rPr>
        <w:t>Кумиры</w:t>
      </w:r>
      <w:r>
        <w:rPr>
          <w:color w:val="171717"/>
          <w:spacing w:val="-4"/>
        </w:rPr>
        <w:t xml:space="preserve"> </w:t>
      </w:r>
      <w:r>
        <w:rPr>
          <w:color w:val="171717"/>
        </w:rPr>
        <w:t>публики</w:t>
      </w:r>
      <w:r>
        <w:rPr>
          <w:color w:val="171717"/>
          <w:spacing w:val="-4"/>
        </w:rPr>
        <w:t xml:space="preserve"> </w:t>
      </w:r>
      <w:r>
        <w:rPr>
          <w:color w:val="171717"/>
        </w:rPr>
        <w:t>(на</w:t>
      </w:r>
      <w:r>
        <w:rPr>
          <w:color w:val="171717"/>
          <w:spacing w:val="-4"/>
        </w:rPr>
        <w:t xml:space="preserve"> </w:t>
      </w:r>
      <w:r>
        <w:rPr>
          <w:color w:val="171717"/>
        </w:rPr>
        <w:t>примере</w:t>
      </w:r>
      <w:r>
        <w:rPr>
          <w:color w:val="171717"/>
          <w:spacing w:val="-5"/>
        </w:rPr>
        <w:t xml:space="preserve"> </w:t>
      </w:r>
      <w:r>
        <w:rPr>
          <w:color w:val="171717"/>
        </w:rPr>
        <w:t>творчества</w:t>
      </w:r>
      <w:r>
        <w:rPr>
          <w:color w:val="171717"/>
          <w:spacing w:val="-3"/>
        </w:rPr>
        <w:t xml:space="preserve"> </w:t>
      </w:r>
      <w:r>
        <w:rPr>
          <w:color w:val="171717"/>
        </w:rPr>
        <w:t>В.А.</w:t>
      </w:r>
      <w:r>
        <w:rPr>
          <w:color w:val="171717"/>
          <w:spacing w:val="-3"/>
        </w:rPr>
        <w:t xml:space="preserve"> </w:t>
      </w:r>
      <w:r>
        <w:rPr>
          <w:color w:val="171717"/>
        </w:rPr>
        <w:t>Моцарта,</w:t>
      </w:r>
      <w:r>
        <w:rPr>
          <w:color w:val="171717"/>
          <w:spacing w:val="-4"/>
        </w:rPr>
        <w:t xml:space="preserve"> </w:t>
      </w:r>
      <w:r>
        <w:rPr>
          <w:color w:val="171717"/>
        </w:rPr>
        <w:t>Н.</w:t>
      </w:r>
      <w:r>
        <w:rPr>
          <w:color w:val="171717"/>
          <w:spacing w:val="-4"/>
        </w:rPr>
        <w:t xml:space="preserve"> </w:t>
      </w:r>
      <w:r>
        <w:rPr>
          <w:color w:val="171717"/>
        </w:rPr>
        <w:t>Паганини,</w:t>
      </w:r>
      <w:r>
        <w:rPr>
          <w:color w:val="171717"/>
          <w:spacing w:val="-7"/>
        </w:rPr>
        <w:t xml:space="preserve"> </w:t>
      </w:r>
      <w:r>
        <w:rPr>
          <w:color w:val="171717"/>
        </w:rPr>
        <w:t>Ф.Листа</w:t>
      </w:r>
      <w:r>
        <w:rPr>
          <w:color w:val="171717"/>
          <w:spacing w:val="-4"/>
        </w:rPr>
        <w:t xml:space="preserve"> </w:t>
      </w:r>
      <w:r>
        <w:rPr>
          <w:color w:val="171717"/>
        </w:rPr>
        <w:t>и</w:t>
      </w:r>
      <w:r>
        <w:rPr>
          <w:color w:val="171717"/>
          <w:spacing w:val="-4"/>
        </w:rPr>
        <w:t xml:space="preserve"> </w:t>
      </w:r>
      <w:r>
        <w:rPr>
          <w:color w:val="171717"/>
        </w:rPr>
        <w:t>др.). Виртуозность. Талант,труд, миссиякомпозитора, исполнителя.</w:t>
      </w:r>
    </w:p>
    <w:p w:rsidR="00AE3C4D" w:rsidRDefault="00E21DE7">
      <w:pPr>
        <w:pStyle w:val="a3"/>
        <w:ind w:right="723"/>
        <w:jc w:val="left"/>
      </w:pPr>
      <w:r>
        <w:rPr>
          <w:color w:val="171717"/>
        </w:rPr>
        <w:t xml:space="preserve">Признание публики. Культура слушателя. Традиции слушания музыки в прошлые века и </w:t>
      </w:r>
      <w:r>
        <w:rPr>
          <w:color w:val="171717"/>
          <w:spacing w:val="-2"/>
        </w:rPr>
        <w:t>сегодня.</w:t>
      </w:r>
    </w:p>
    <w:p w:rsidR="00AE3C4D" w:rsidRDefault="00E21DE7">
      <w:pPr>
        <w:pStyle w:val="3"/>
        <w:spacing w:before="3"/>
        <w:jc w:val="left"/>
      </w:pPr>
      <w:r>
        <w:rPr>
          <w:color w:val="171717"/>
        </w:rPr>
        <w:t>Музыка</w:t>
      </w:r>
      <w:r>
        <w:rPr>
          <w:color w:val="171717"/>
          <w:spacing w:val="-3"/>
        </w:rPr>
        <w:t xml:space="preserve"> </w:t>
      </w:r>
      <w:r>
        <w:rPr>
          <w:color w:val="171717"/>
        </w:rPr>
        <w:t>-</w:t>
      </w:r>
      <w:r>
        <w:rPr>
          <w:color w:val="171717"/>
          <w:spacing w:val="-3"/>
        </w:rPr>
        <w:t xml:space="preserve"> </w:t>
      </w:r>
      <w:r>
        <w:rPr>
          <w:color w:val="171717"/>
        </w:rPr>
        <w:t>зеркало</w:t>
      </w:r>
      <w:r>
        <w:rPr>
          <w:color w:val="171717"/>
          <w:spacing w:val="-2"/>
        </w:rPr>
        <w:t xml:space="preserve"> эпохи.</w:t>
      </w:r>
    </w:p>
    <w:p w:rsidR="00AE3C4D" w:rsidRDefault="00E21DE7">
      <w:pPr>
        <w:pStyle w:val="a3"/>
        <w:jc w:val="left"/>
      </w:pPr>
      <w:r>
        <w:rPr>
          <w:color w:val="171717"/>
        </w:rPr>
        <w:t>Искусство как отражение, с одной стороны - образа жизни, с другой = главных ценностей, идеалов конкретной эпохи.</w:t>
      </w:r>
    </w:p>
    <w:p w:rsidR="00AE3C4D" w:rsidRDefault="00E21DE7">
      <w:pPr>
        <w:pStyle w:val="a3"/>
        <w:ind w:left="981" w:firstLine="0"/>
        <w:jc w:val="left"/>
      </w:pPr>
      <w:r>
        <w:rPr>
          <w:color w:val="171717"/>
        </w:rPr>
        <w:t>Стили барокко и классицизм (круг основных образов, характерных инто- наций, жанров). Полифонический и гомофонно-гармонический склад на примере творче- ства И.С. Баха и</w:t>
      </w:r>
    </w:p>
    <w:p w:rsidR="00AE3C4D" w:rsidRDefault="00E21DE7">
      <w:pPr>
        <w:pStyle w:val="a3"/>
        <w:ind w:firstLine="0"/>
        <w:jc w:val="left"/>
      </w:pPr>
      <w:r>
        <w:rPr>
          <w:color w:val="171717"/>
        </w:rPr>
        <w:t>Л.</w:t>
      </w:r>
      <w:r>
        <w:rPr>
          <w:color w:val="171717"/>
          <w:spacing w:val="-2"/>
        </w:rPr>
        <w:t xml:space="preserve"> </w:t>
      </w:r>
      <w:r>
        <w:rPr>
          <w:color w:val="171717"/>
        </w:rPr>
        <w:t>ван</w:t>
      </w:r>
      <w:r>
        <w:rPr>
          <w:color w:val="171717"/>
          <w:spacing w:val="-1"/>
        </w:rPr>
        <w:t xml:space="preserve"> </w:t>
      </w:r>
      <w:r>
        <w:rPr>
          <w:color w:val="171717"/>
          <w:spacing w:val="-2"/>
        </w:rPr>
        <w:t>Бетховена.</w:t>
      </w:r>
    </w:p>
    <w:p w:rsidR="00AE3C4D" w:rsidRDefault="00E21DE7">
      <w:pPr>
        <w:pStyle w:val="3"/>
        <w:spacing w:before="2"/>
        <w:jc w:val="left"/>
      </w:pPr>
      <w:r>
        <w:rPr>
          <w:color w:val="171717"/>
        </w:rPr>
        <w:t>Музыкальный</w:t>
      </w:r>
      <w:r>
        <w:rPr>
          <w:color w:val="171717"/>
          <w:spacing w:val="-6"/>
        </w:rPr>
        <w:t xml:space="preserve"> </w:t>
      </w:r>
      <w:r>
        <w:rPr>
          <w:color w:val="171717"/>
          <w:spacing w:val="-2"/>
        </w:rPr>
        <w:t>образ.</w:t>
      </w:r>
    </w:p>
    <w:p w:rsidR="00AE3C4D" w:rsidRDefault="00E21DE7">
      <w:pPr>
        <w:pStyle w:val="a3"/>
        <w:spacing w:line="274" w:lineRule="exact"/>
        <w:ind w:left="981" w:firstLine="0"/>
        <w:jc w:val="left"/>
      </w:pPr>
      <w:r>
        <w:rPr>
          <w:color w:val="171717"/>
        </w:rPr>
        <w:t>Героические</w:t>
      </w:r>
      <w:r>
        <w:rPr>
          <w:color w:val="171717"/>
          <w:spacing w:val="-6"/>
        </w:rPr>
        <w:t xml:space="preserve"> </w:t>
      </w:r>
      <w:r>
        <w:rPr>
          <w:color w:val="171717"/>
        </w:rPr>
        <w:t>образы</w:t>
      </w:r>
      <w:r>
        <w:rPr>
          <w:color w:val="171717"/>
          <w:spacing w:val="-3"/>
        </w:rPr>
        <w:t xml:space="preserve"> </w:t>
      </w:r>
      <w:r>
        <w:rPr>
          <w:color w:val="171717"/>
        </w:rPr>
        <w:t>в</w:t>
      </w:r>
      <w:r>
        <w:rPr>
          <w:color w:val="171717"/>
          <w:spacing w:val="-2"/>
        </w:rPr>
        <w:t xml:space="preserve"> </w:t>
      </w:r>
      <w:r>
        <w:rPr>
          <w:color w:val="171717"/>
        </w:rPr>
        <w:t>музыке.</w:t>
      </w:r>
      <w:r>
        <w:rPr>
          <w:color w:val="171717"/>
          <w:spacing w:val="-3"/>
        </w:rPr>
        <w:t xml:space="preserve"> </w:t>
      </w:r>
      <w:r>
        <w:rPr>
          <w:color w:val="171717"/>
        </w:rPr>
        <w:t>Лирический</w:t>
      </w:r>
      <w:r>
        <w:rPr>
          <w:color w:val="171717"/>
          <w:spacing w:val="-3"/>
        </w:rPr>
        <w:t xml:space="preserve"> </w:t>
      </w:r>
      <w:r>
        <w:rPr>
          <w:color w:val="171717"/>
        </w:rPr>
        <w:t>герой</w:t>
      </w:r>
      <w:r>
        <w:rPr>
          <w:color w:val="171717"/>
          <w:spacing w:val="-3"/>
        </w:rPr>
        <w:t xml:space="preserve"> </w:t>
      </w:r>
      <w:r>
        <w:rPr>
          <w:color w:val="171717"/>
        </w:rPr>
        <w:t>музыкального</w:t>
      </w:r>
      <w:r>
        <w:rPr>
          <w:color w:val="171717"/>
          <w:spacing w:val="-3"/>
        </w:rPr>
        <w:t xml:space="preserve"> </w:t>
      </w:r>
      <w:r>
        <w:rPr>
          <w:color w:val="171717"/>
          <w:spacing w:val="-2"/>
        </w:rPr>
        <w:t>произведения.</w:t>
      </w:r>
    </w:p>
    <w:p w:rsidR="00AE3C4D" w:rsidRDefault="00E21DE7">
      <w:pPr>
        <w:pStyle w:val="a3"/>
        <w:ind w:right="703"/>
      </w:pPr>
      <w:r>
        <w:rPr>
          <w:color w:val="171717"/>
        </w:rPr>
        <w:t xml:space="preserve">Судьба человека - судьба человечества (на примере творчества Л. ван Бетховена, Ф. Шу- берта и др.). Стили классицизм и романтизм (круг основных образов, характерных интонаций, </w:t>
      </w:r>
      <w:r>
        <w:rPr>
          <w:color w:val="171717"/>
          <w:spacing w:val="-2"/>
        </w:rPr>
        <w:t>жанров).</w:t>
      </w:r>
    </w:p>
    <w:p w:rsidR="00AE3C4D" w:rsidRDefault="00E21DE7">
      <w:pPr>
        <w:pStyle w:val="3"/>
      </w:pPr>
      <w:r>
        <w:rPr>
          <w:color w:val="171717"/>
        </w:rPr>
        <w:t>Музыкальная</w:t>
      </w:r>
      <w:r>
        <w:rPr>
          <w:color w:val="171717"/>
          <w:spacing w:val="-5"/>
        </w:rPr>
        <w:t xml:space="preserve"> </w:t>
      </w:r>
      <w:r>
        <w:rPr>
          <w:color w:val="171717"/>
          <w:spacing w:val="-2"/>
        </w:rPr>
        <w:t>драматургия.</w:t>
      </w:r>
    </w:p>
    <w:p w:rsidR="00AE3C4D" w:rsidRDefault="00E21DE7">
      <w:pPr>
        <w:pStyle w:val="a3"/>
        <w:ind w:right="712"/>
      </w:pPr>
      <w:r>
        <w:rPr>
          <w:color w:val="171717"/>
        </w:rPr>
        <w:t>Развитие музыкальных образов. Музыкальная тема. Принципы музыкального развития: повтор, контраст, разработка.</w:t>
      </w:r>
    </w:p>
    <w:p w:rsidR="00AE3C4D" w:rsidRDefault="00E21DE7">
      <w:pPr>
        <w:pStyle w:val="a3"/>
        <w:ind w:left="981" w:firstLine="0"/>
      </w:pPr>
      <w:r>
        <w:rPr>
          <w:color w:val="171717"/>
        </w:rPr>
        <w:t>Музыкальная</w:t>
      </w:r>
      <w:r>
        <w:rPr>
          <w:color w:val="171717"/>
          <w:spacing w:val="-4"/>
        </w:rPr>
        <w:t xml:space="preserve"> </w:t>
      </w:r>
      <w:r>
        <w:rPr>
          <w:color w:val="171717"/>
        </w:rPr>
        <w:t>форма</w:t>
      </w:r>
      <w:r>
        <w:rPr>
          <w:color w:val="171717"/>
          <w:spacing w:val="-1"/>
        </w:rPr>
        <w:t xml:space="preserve"> </w:t>
      </w:r>
      <w:r>
        <w:rPr>
          <w:color w:val="171717"/>
        </w:rPr>
        <w:t>-</w:t>
      </w:r>
      <w:r>
        <w:rPr>
          <w:color w:val="171717"/>
          <w:spacing w:val="-2"/>
        </w:rPr>
        <w:t xml:space="preserve"> </w:t>
      </w:r>
      <w:r>
        <w:rPr>
          <w:color w:val="171717"/>
        </w:rPr>
        <w:t>строение</w:t>
      </w:r>
      <w:r>
        <w:rPr>
          <w:color w:val="171717"/>
          <w:spacing w:val="-2"/>
        </w:rPr>
        <w:t xml:space="preserve"> </w:t>
      </w:r>
      <w:r>
        <w:rPr>
          <w:color w:val="171717"/>
        </w:rPr>
        <w:t>музыкального</w:t>
      </w:r>
      <w:r>
        <w:rPr>
          <w:color w:val="171717"/>
          <w:spacing w:val="-1"/>
        </w:rPr>
        <w:t xml:space="preserve"> </w:t>
      </w:r>
      <w:r>
        <w:rPr>
          <w:color w:val="171717"/>
          <w:spacing w:val="-2"/>
        </w:rPr>
        <w:t>произведения</w:t>
      </w:r>
    </w:p>
    <w:p w:rsidR="00AE3C4D" w:rsidRDefault="00E21DE7">
      <w:pPr>
        <w:pStyle w:val="3"/>
        <w:spacing w:before="3"/>
      </w:pPr>
      <w:r>
        <w:rPr>
          <w:color w:val="171717"/>
        </w:rPr>
        <w:t>Музыкальный</w:t>
      </w:r>
      <w:r>
        <w:rPr>
          <w:color w:val="171717"/>
          <w:spacing w:val="-6"/>
        </w:rPr>
        <w:t xml:space="preserve"> </w:t>
      </w:r>
      <w:r>
        <w:rPr>
          <w:color w:val="171717"/>
          <w:spacing w:val="-2"/>
        </w:rPr>
        <w:t>стиль.</w:t>
      </w:r>
    </w:p>
    <w:p w:rsidR="00AE3C4D" w:rsidRDefault="00E21DE7">
      <w:pPr>
        <w:pStyle w:val="a3"/>
        <w:ind w:right="712"/>
      </w:pPr>
      <w:r>
        <w:rPr>
          <w:color w:val="171717"/>
        </w:rPr>
        <w:t>Стиль как единство эстетических идеалов, круга образов, драматургических приёмов, му- зыкального языка. (На примере творчества В.А. Моцарта, К.Дебюсси, А. Шёнберга и др .)</w:t>
      </w:r>
    </w:p>
    <w:p w:rsidR="00AE3C4D" w:rsidRDefault="00AE3C4D">
      <w:pPr>
        <w:sectPr w:rsidR="00AE3C4D">
          <w:pgSz w:w="11910" w:h="16850"/>
          <w:pgMar w:top="1060" w:right="0" w:bottom="440" w:left="860" w:header="0" w:footer="256" w:gutter="0"/>
          <w:cols w:space="720"/>
        </w:sectPr>
      </w:pPr>
    </w:p>
    <w:p w:rsidR="00AE3C4D" w:rsidRDefault="00E21DE7">
      <w:pPr>
        <w:pStyle w:val="2"/>
        <w:spacing w:before="65" w:line="240" w:lineRule="auto"/>
      </w:pPr>
      <w:r>
        <w:rPr>
          <w:color w:val="171717"/>
        </w:rPr>
        <w:lastRenderedPageBreak/>
        <w:t>Модуль</w:t>
      </w:r>
      <w:r>
        <w:rPr>
          <w:color w:val="171717"/>
          <w:spacing w:val="-2"/>
        </w:rPr>
        <w:t xml:space="preserve"> </w:t>
      </w:r>
      <w:r>
        <w:rPr>
          <w:color w:val="171717"/>
        </w:rPr>
        <w:t>№</w:t>
      </w:r>
      <w:r>
        <w:rPr>
          <w:color w:val="171717"/>
          <w:spacing w:val="-4"/>
        </w:rPr>
        <w:t xml:space="preserve"> </w:t>
      </w:r>
      <w:r>
        <w:rPr>
          <w:color w:val="171717"/>
        </w:rPr>
        <w:t>5</w:t>
      </w:r>
      <w:r>
        <w:rPr>
          <w:color w:val="171717"/>
          <w:spacing w:val="-2"/>
        </w:rPr>
        <w:t xml:space="preserve"> </w:t>
      </w:r>
      <w:r>
        <w:rPr>
          <w:color w:val="171717"/>
        </w:rPr>
        <w:t>«Русская</w:t>
      </w:r>
      <w:r>
        <w:rPr>
          <w:color w:val="171717"/>
          <w:spacing w:val="-1"/>
        </w:rPr>
        <w:t xml:space="preserve"> </w:t>
      </w:r>
      <w:r>
        <w:rPr>
          <w:color w:val="171717"/>
        </w:rPr>
        <w:t>классическая</w:t>
      </w:r>
      <w:r>
        <w:rPr>
          <w:color w:val="171717"/>
          <w:spacing w:val="-2"/>
        </w:rPr>
        <w:t xml:space="preserve"> музыка»</w:t>
      </w:r>
    </w:p>
    <w:p w:rsidR="00AE3C4D" w:rsidRDefault="00E21DE7">
      <w:pPr>
        <w:pStyle w:val="3"/>
        <w:spacing w:before="0"/>
      </w:pPr>
      <w:r>
        <w:rPr>
          <w:color w:val="171717"/>
        </w:rPr>
        <w:t>Образы</w:t>
      </w:r>
      <w:r>
        <w:rPr>
          <w:color w:val="171717"/>
          <w:spacing w:val="-5"/>
        </w:rPr>
        <w:t xml:space="preserve"> </w:t>
      </w:r>
      <w:r>
        <w:rPr>
          <w:color w:val="171717"/>
        </w:rPr>
        <w:t>родной</w:t>
      </w:r>
      <w:r>
        <w:rPr>
          <w:color w:val="171717"/>
          <w:spacing w:val="-2"/>
        </w:rPr>
        <w:t xml:space="preserve"> земли.</w:t>
      </w:r>
    </w:p>
    <w:p w:rsidR="00AE3C4D" w:rsidRDefault="00E21DE7">
      <w:pPr>
        <w:pStyle w:val="a3"/>
        <w:ind w:right="704"/>
      </w:pPr>
      <w:r>
        <w:rPr>
          <w:color w:val="171717"/>
        </w:rPr>
        <w:t>Вокальная музыка на стихи русских поэтов, программные инстру-ментальные произведе- ния, посвящённые картинам русской природы, народ-ного быта, сказкам, легендам (на примере творчества М.И. Глинки, С.В. Рахманинова, В.А. Гаврилина и др .)</w:t>
      </w:r>
    </w:p>
    <w:p w:rsidR="00AE3C4D" w:rsidRDefault="00E21DE7">
      <w:pPr>
        <w:pStyle w:val="3"/>
        <w:spacing w:before="2"/>
      </w:pPr>
      <w:r>
        <w:rPr>
          <w:color w:val="171717"/>
        </w:rPr>
        <w:t>Золотой</w:t>
      </w:r>
      <w:r>
        <w:rPr>
          <w:color w:val="171717"/>
          <w:spacing w:val="-3"/>
        </w:rPr>
        <w:t xml:space="preserve"> </w:t>
      </w:r>
      <w:r>
        <w:rPr>
          <w:color w:val="171717"/>
        </w:rPr>
        <w:t xml:space="preserve">век русской </w:t>
      </w:r>
      <w:r>
        <w:rPr>
          <w:color w:val="171717"/>
          <w:spacing w:val="-2"/>
        </w:rPr>
        <w:t>культуры.</w:t>
      </w:r>
    </w:p>
    <w:p w:rsidR="00AE3C4D" w:rsidRDefault="00E21DE7">
      <w:pPr>
        <w:pStyle w:val="a3"/>
        <w:ind w:right="705"/>
      </w:pPr>
      <w:r>
        <w:rPr>
          <w:color w:val="171717"/>
        </w:rPr>
        <w:t>Светская музыка российского дворянства XIX века: музыкальные салоны, домашнее му- 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 ства М.И. Глинки, П. И. Чайковского, Н.А. Римского-Корсакова и др .)</w:t>
      </w:r>
    </w:p>
    <w:p w:rsidR="00AE3C4D" w:rsidRDefault="00E21DE7">
      <w:pPr>
        <w:pStyle w:val="3"/>
        <w:spacing w:before="3"/>
      </w:pPr>
      <w:r>
        <w:rPr>
          <w:color w:val="171717"/>
        </w:rPr>
        <w:t>История</w:t>
      </w:r>
      <w:r>
        <w:rPr>
          <w:color w:val="171717"/>
          <w:spacing w:val="-2"/>
        </w:rPr>
        <w:t xml:space="preserve"> </w:t>
      </w:r>
      <w:r>
        <w:rPr>
          <w:color w:val="171717"/>
        </w:rPr>
        <w:t>страны</w:t>
      </w:r>
      <w:r>
        <w:rPr>
          <w:color w:val="171717"/>
          <w:spacing w:val="-2"/>
        </w:rPr>
        <w:t xml:space="preserve"> </w:t>
      </w:r>
      <w:r>
        <w:rPr>
          <w:color w:val="171717"/>
        </w:rPr>
        <w:t>и</w:t>
      </w:r>
      <w:r>
        <w:rPr>
          <w:color w:val="171717"/>
          <w:spacing w:val="-3"/>
        </w:rPr>
        <w:t xml:space="preserve"> </w:t>
      </w:r>
      <w:r>
        <w:rPr>
          <w:color w:val="171717"/>
        </w:rPr>
        <w:t>народа</w:t>
      </w:r>
      <w:r>
        <w:rPr>
          <w:color w:val="171717"/>
          <w:spacing w:val="-2"/>
        </w:rPr>
        <w:t xml:space="preserve"> </w:t>
      </w:r>
      <w:r>
        <w:rPr>
          <w:color w:val="171717"/>
        </w:rPr>
        <w:t>в</w:t>
      </w:r>
      <w:r>
        <w:rPr>
          <w:color w:val="171717"/>
          <w:spacing w:val="-1"/>
        </w:rPr>
        <w:t xml:space="preserve"> </w:t>
      </w:r>
      <w:r>
        <w:rPr>
          <w:color w:val="171717"/>
        </w:rPr>
        <w:t>музыке</w:t>
      </w:r>
      <w:r>
        <w:rPr>
          <w:color w:val="171717"/>
          <w:spacing w:val="-2"/>
        </w:rPr>
        <w:t xml:space="preserve"> </w:t>
      </w:r>
      <w:r>
        <w:rPr>
          <w:color w:val="171717"/>
        </w:rPr>
        <w:t>русских</w:t>
      </w:r>
      <w:r>
        <w:rPr>
          <w:color w:val="171717"/>
          <w:spacing w:val="-1"/>
        </w:rPr>
        <w:t xml:space="preserve"> </w:t>
      </w:r>
      <w:r>
        <w:rPr>
          <w:color w:val="171717"/>
          <w:spacing w:val="-2"/>
        </w:rPr>
        <w:t>композиторов.</w:t>
      </w:r>
    </w:p>
    <w:p w:rsidR="00AE3C4D" w:rsidRDefault="00E21DE7">
      <w:pPr>
        <w:pStyle w:val="a3"/>
        <w:ind w:right="699"/>
      </w:pPr>
      <w:r>
        <w:rPr>
          <w:color w:val="171717"/>
        </w:rPr>
        <w:t>Образы народных героев, тема служения Отечеству в крупных теа- тральных и симфони- ческих</w:t>
      </w:r>
      <w:r>
        <w:rPr>
          <w:color w:val="171717"/>
          <w:spacing w:val="37"/>
        </w:rPr>
        <w:t xml:space="preserve"> </w:t>
      </w:r>
      <w:r>
        <w:rPr>
          <w:color w:val="171717"/>
        </w:rPr>
        <w:t>произведениях</w:t>
      </w:r>
      <w:r>
        <w:rPr>
          <w:color w:val="171717"/>
          <w:spacing w:val="37"/>
        </w:rPr>
        <w:t xml:space="preserve"> </w:t>
      </w:r>
      <w:r>
        <w:rPr>
          <w:color w:val="171717"/>
        </w:rPr>
        <w:t>русских</w:t>
      </w:r>
      <w:r>
        <w:rPr>
          <w:color w:val="171717"/>
          <w:spacing w:val="37"/>
        </w:rPr>
        <w:t xml:space="preserve"> </w:t>
      </w:r>
      <w:r>
        <w:rPr>
          <w:color w:val="171717"/>
        </w:rPr>
        <w:t>композиторов</w:t>
      </w:r>
      <w:r>
        <w:rPr>
          <w:color w:val="171717"/>
          <w:spacing w:val="35"/>
        </w:rPr>
        <w:t xml:space="preserve"> </w:t>
      </w:r>
      <w:r>
        <w:rPr>
          <w:color w:val="171717"/>
        </w:rPr>
        <w:t>(на</w:t>
      </w:r>
      <w:r>
        <w:rPr>
          <w:color w:val="171717"/>
          <w:spacing w:val="37"/>
        </w:rPr>
        <w:t xml:space="preserve"> </w:t>
      </w:r>
      <w:r>
        <w:rPr>
          <w:color w:val="171717"/>
        </w:rPr>
        <w:t>приме-</w:t>
      </w:r>
      <w:r>
        <w:rPr>
          <w:color w:val="171717"/>
          <w:spacing w:val="37"/>
        </w:rPr>
        <w:t xml:space="preserve"> </w:t>
      </w:r>
      <w:r>
        <w:rPr>
          <w:color w:val="171717"/>
        </w:rPr>
        <w:t>ре</w:t>
      </w:r>
      <w:r>
        <w:rPr>
          <w:color w:val="171717"/>
          <w:spacing w:val="36"/>
        </w:rPr>
        <w:t xml:space="preserve"> </w:t>
      </w:r>
      <w:r>
        <w:rPr>
          <w:color w:val="171717"/>
        </w:rPr>
        <w:t>сочинений</w:t>
      </w:r>
      <w:r>
        <w:rPr>
          <w:color w:val="171717"/>
          <w:spacing w:val="36"/>
        </w:rPr>
        <w:t xml:space="preserve"> </w:t>
      </w:r>
      <w:r>
        <w:rPr>
          <w:color w:val="171717"/>
        </w:rPr>
        <w:t>композиторов</w:t>
      </w:r>
      <w:r>
        <w:rPr>
          <w:color w:val="171717"/>
          <w:spacing w:val="40"/>
        </w:rPr>
        <w:t xml:space="preserve"> </w:t>
      </w:r>
      <w:r>
        <w:rPr>
          <w:color w:val="171717"/>
        </w:rPr>
        <w:t>-</w:t>
      </w:r>
      <w:r>
        <w:rPr>
          <w:color w:val="171717"/>
          <w:spacing w:val="37"/>
        </w:rPr>
        <w:t xml:space="preserve"> </w:t>
      </w:r>
      <w:r>
        <w:rPr>
          <w:color w:val="171717"/>
        </w:rPr>
        <w:t>членов</w:t>
      </w:r>
    </w:p>
    <w:p w:rsidR="00AE3C4D" w:rsidRDefault="00E21DE7">
      <w:pPr>
        <w:pStyle w:val="a3"/>
        <w:ind w:firstLine="0"/>
      </w:pPr>
      <w:r>
        <w:rPr>
          <w:color w:val="171717"/>
        </w:rPr>
        <w:t>«Могучей</w:t>
      </w:r>
      <w:r>
        <w:rPr>
          <w:color w:val="171717"/>
          <w:spacing w:val="-3"/>
        </w:rPr>
        <w:t xml:space="preserve"> </w:t>
      </w:r>
      <w:r>
        <w:rPr>
          <w:color w:val="171717"/>
        </w:rPr>
        <w:t>кучки»,</w:t>
      </w:r>
      <w:r>
        <w:rPr>
          <w:color w:val="171717"/>
          <w:spacing w:val="-2"/>
        </w:rPr>
        <w:t xml:space="preserve"> </w:t>
      </w:r>
      <w:r>
        <w:rPr>
          <w:color w:val="171717"/>
        </w:rPr>
        <w:t>С.С.</w:t>
      </w:r>
      <w:r>
        <w:rPr>
          <w:color w:val="171717"/>
          <w:spacing w:val="-1"/>
        </w:rPr>
        <w:t xml:space="preserve"> </w:t>
      </w:r>
      <w:r>
        <w:rPr>
          <w:color w:val="171717"/>
        </w:rPr>
        <w:t>Прокофьева,</w:t>
      </w:r>
      <w:r>
        <w:rPr>
          <w:color w:val="171717"/>
          <w:spacing w:val="-3"/>
        </w:rPr>
        <w:t xml:space="preserve"> </w:t>
      </w:r>
      <w:r>
        <w:rPr>
          <w:color w:val="171717"/>
        </w:rPr>
        <w:t>Г.В.</w:t>
      </w:r>
      <w:r>
        <w:rPr>
          <w:color w:val="171717"/>
          <w:spacing w:val="-2"/>
        </w:rPr>
        <w:t xml:space="preserve"> </w:t>
      </w:r>
      <w:r>
        <w:rPr>
          <w:color w:val="171717"/>
        </w:rPr>
        <w:t>Свиридова</w:t>
      </w:r>
      <w:r>
        <w:rPr>
          <w:color w:val="171717"/>
          <w:spacing w:val="-4"/>
        </w:rPr>
        <w:t xml:space="preserve"> </w:t>
      </w:r>
      <w:r>
        <w:rPr>
          <w:color w:val="171717"/>
        </w:rPr>
        <w:t>и</w:t>
      </w:r>
      <w:r>
        <w:rPr>
          <w:color w:val="171717"/>
          <w:spacing w:val="-2"/>
        </w:rPr>
        <w:t xml:space="preserve"> </w:t>
      </w:r>
      <w:r>
        <w:rPr>
          <w:color w:val="171717"/>
        </w:rPr>
        <w:t>др</w:t>
      </w:r>
      <w:r>
        <w:rPr>
          <w:color w:val="171717"/>
          <w:spacing w:val="-2"/>
        </w:rPr>
        <w:t xml:space="preserve"> </w:t>
      </w:r>
      <w:r>
        <w:rPr>
          <w:color w:val="171717"/>
          <w:spacing w:val="-5"/>
        </w:rPr>
        <w:t>.).</w:t>
      </w:r>
    </w:p>
    <w:p w:rsidR="00AE3C4D" w:rsidRDefault="00E21DE7">
      <w:pPr>
        <w:pStyle w:val="3"/>
        <w:spacing w:before="3"/>
      </w:pPr>
      <w:r>
        <w:rPr>
          <w:color w:val="171717"/>
        </w:rPr>
        <w:t>Русский</w:t>
      </w:r>
      <w:r>
        <w:rPr>
          <w:color w:val="171717"/>
          <w:spacing w:val="-3"/>
        </w:rPr>
        <w:t xml:space="preserve"> </w:t>
      </w:r>
      <w:r>
        <w:rPr>
          <w:color w:val="171717"/>
          <w:spacing w:val="-2"/>
        </w:rPr>
        <w:t>балет.</w:t>
      </w:r>
    </w:p>
    <w:p w:rsidR="00AE3C4D" w:rsidRDefault="00E21DE7">
      <w:pPr>
        <w:pStyle w:val="a3"/>
        <w:ind w:right="703"/>
      </w:pPr>
      <w:r>
        <w:rPr>
          <w:color w:val="171717"/>
        </w:rPr>
        <w:t>Мировая слава русского балета. Творчество композиторов (П.И. Чайков- ский, С.С. Про- кофьев,</w:t>
      </w:r>
      <w:r>
        <w:rPr>
          <w:color w:val="171717"/>
          <w:spacing w:val="-3"/>
        </w:rPr>
        <w:t xml:space="preserve"> </w:t>
      </w:r>
      <w:r>
        <w:rPr>
          <w:color w:val="171717"/>
        </w:rPr>
        <w:t>И.</w:t>
      </w:r>
      <w:r>
        <w:rPr>
          <w:color w:val="171717"/>
          <w:spacing w:val="-2"/>
        </w:rPr>
        <w:t xml:space="preserve"> </w:t>
      </w:r>
      <w:r>
        <w:rPr>
          <w:color w:val="171717"/>
        </w:rPr>
        <w:t>Ф.</w:t>
      </w:r>
      <w:r>
        <w:rPr>
          <w:color w:val="171717"/>
          <w:spacing w:val="-3"/>
        </w:rPr>
        <w:t xml:space="preserve"> </w:t>
      </w:r>
      <w:r>
        <w:rPr>
          <w:color w:val="171717"/>
        </w:rPr>
        <w:t>Стравинский,</w:t>
      </w:r>
      <w:r>
        <w:rPr>
          <w:color w:val="171717"/>
          <w:spacing w:val="-5"/>
        </w:rPr>
        <w:t xml:space="preserve"> </w:t>
      </w:r>
      <w:r>
        <w:rPr>
          <w:color w:val="171717"/>
        </w:rPr>
        <w:t>Р.К.</w:t>
      </w:r>
      <w:r>
        <w:rPr>
          <w:color w:val="171717"/>
          <w:spacing w:val="-2"/>
        </w:rPr>
        <w:t xml:space="preserve"> </w:t>
      </w:r>
      <w:r>
        <w:rPr>
          <w:color w:val="171717"/>
        </w:rPr>
        <w:t>Щедрин),</w:t>
      </w:r>
      <w:r>
        <w:rPr>
          <w:color w:val="171717"/>
          <w:spacing w:val="-2"/>
        </w:rPr>
        <w:t xml:space="preserve"> </w:t>
      </w:r>
      <w:r>
        <w:rPr>
          <w:color w:val="171717"/>
        </w:rPr>
        <w:t>балетмейстеров,</w:t>
      </w:r>
      <w:r>
        <w:rPr>
          <w:color w:val="171717"/>
          <w:spacing w:val="-2"/>
        </w:rPr>
        <w:t xml:space="preserve"> </w:t>
      </w:r>
      <w:r>
        <w:rPr>
          <w:color w:val="171717"/>
        </w:rPr>
        <w:t>артистов балета.</w:t>
      </w:r>
      <w:r>
        <w:rPr>
          <w:color w:val="171717"/>
          <w:spacing w:val="-2"/>
        </w:rPr>
        <w:t xml:space="preserve"> </w:t>
      </w:r>
      <w:r>
        <w:rPr>
          <w:color w:val="171717"/>
        </w:rPr>
        <w:t>Дягилевские</w:t>
      </w:r>
      <w:r>
        <w:rPr>
          <w:color w:val="171717"/>
          <w:spacing w:val="-3"/>
        </w:rPr>
        <w:t xml:space="preserve"> </w:t>
      </w:r>
      <w:r>
        <w:rPr>
          <w:color w:val="171717"/>
        </w:rPr>
        <w:t>сезоны.</w:t>
      </w:r>
    </w:p>
    <w:p w:rsidR="00AE3C4D" w:rsidRDefault="00E21DE7">
      <w:pPr>
        <w:pStyle w:val="3"/>
        <w:spacing w:before="2"/>
      </w:pPr>
      <w:r>
        <w:rPr>
          <w:color w:val="171717"/>
        </w:rPr>
        <w:t>Русская</w:t>
      </w:r>
      <w:r>
        <w:rPr>
          <w:color w:val="171717"/>
          <w:spacing w:val="-5"/>
        </w:rPr>
        <w:t xml:space="preserve"> </w:t>
      </w:r>
      <w:r>
        <w:rPr>
          <w:color w:val="171717"/>
        </w:rPr>
        <w:t>исполнительская</w:t>
      </w:r>
      <w:r>
        <w:rPr>
          <w:color w:val="171717"/>
          <w:spacing w:val="-4"/>
        </w:rPr>
        <w:t xml:space="preserve"> </w:t>
      </w:r>
      <w:r>
        <w:rPr>
          <w:color w:val="171717"/>
          <w:spacing w:val="-2"/>
        </w:rPr>
        <w:t>школа.</w:t>
      </w:r>
    </w:p>
    <w:p w:rsidR="00AE3C4D" w:rsidRDefault="00E21DE7">
      <w:pPr>
        <w:pStyle w:val="a3"/>
        <w:ind w:right="703"/>
      </w:pPr>
      <w:r>
        <w:rPr>
          <w:color w:val="171717"/>
        </w:rPr>
        <w:t>Творчество выдающихся отечественных исполнителей (С. Рихтер, Л. Ко- ган, М. Ростро- пович, Е. Мравинский и др.). Консерватории в Москве и Санкт- Петербурге, родном городе. Конкурс имени П.И. Чайковского.</w:t>
      </w:r>
    </w:p>
    <w:p w:rsidR="00AE3C4D" w:rsidRDefault="00E21DE7">
      <w:pPr>
        <w:pStyle w:val="3"/>
        <w:spacing w:before="3"/>
      </w:pPr>
      <w:r>
        <w:rPr>
          <w:color w:val="171717"/>
        </w:rPr>
        <w:t>Русская</w:t>
      </w:r>
      <w:r>
        <w:rPr>
          <w:color w:val="171717"/>
          <w:spacing w:val="-4"/>
        </w:rPr>
        <w:t xml:space="preserve"> </w:t>
      </w:r>
      <w:r>
        <w:rPr>
          <w:color w:val="171717"/>
        </w:rPr>
        <w:t>музыка</w:t>
      </w:r>
      <w:r>
        <w:rPr>
          <w:color w:val="171717"/>
          <w:spacing w:val="-2"/>
        </w:rPr>
        <w:t xml:space="preserve"> </w:t>
      </w:r>
      <w:r>
        <w:rPr>
          <w:color w:val="171717"/>
        </w:rPr>
        <w:t>-</w:t>
      </w:r>
      <w:r>
        <w:rPr>
          <w:color w:val="171717"/>
          <w:spacing w:val="-2"/>
        </w:rPr>
        <w:t xml:space="preserve"> </w:t>
      </w:r>
      <w:r>
        <w:rPr>
          <w:color w:val="171717"/>
        </w:rPr>
        <w:t>взгляд</w:t>
      </w:r>
      <w:r>
        <w:rPr>
          <w:color w:val="171717"/>
          <w:spacing w:val="-2"/>
        </w:rPr>
        <w:t xml:space="preserve"> </w:t>
      </w:r>
      <w:r>
        <w:rPr>
          <w:color w:val="171717"/>
        </w:rPr>
        <w:t>в</w:t>
      </w:r>
      <w:r>
        <w:rPr>
          <w:color w:val="171717"/>
          <w:spacing w:val="-2"/>
        </w:rPr>
        <w:t xml:space="preserve"> будущее.</w:t>
      </w:r>
    </w:p>
    <w:p w:rsidR="00AE3C4D" w:rsidRDefault="00E21DE7">
      <w:pPr>
        <w:pStyle w:val="a3"/>
        <w:ind w:right="702"/>
      </w:pPr>
      <w:r>
        <w:rPr>
          <w:color w:val="171717"/>
        </w:rPr>
        <w:t>Идея светомузыки. Мистерии А.Н. Скрябина. Терменвокс, синтезатор Е.</w:t>
      </w:r>
      <w:r>
        <w:rPr>
          <w:color w:val="171717"/>
          <w:spacing w:val="-1"/>
        </w:rPr>
        <w:t xml:space="preserve"> </w:t>
      </w:r>
      <w:r>
        <w:rPr>
          <w:color w:val="171717"/>
        </w:rPr>
        <w:t>Мурзина, элек- тронная музыка (на примере творчества А.Г. Шнитке, Э.Н. Артемьева и др .)</w:t>
      </w:r>
    </w:p>
    <w:p w:rsidR="00AE3C4D" w:rsidRDefault="00AE3C4D">
      <w:pPr>
        <w:pStyle w:val="a3"/>
        <w:ind w:left="0" w:firstLine="0"/>
        <w:jc w:val="left"/>
        <w:rPr>
          <w:sz w:val="26"/>
        </w:rPr>
      </w:pPr>
    </w:p>
    <w:p w:rsidR="00AE3C4D" w:rsidRDefault="00AE3C4D">
      <w:pPr>
        <w:pStyle w:val="a3"/>
        <w:spacing w:before="2"/>
        <w:ind w:left="0" w:firstLine="0"/>
        <w:jc w:val="left"/>
        <w:rPr>
          <w:sz w:val="22"/>
        </w:rPr>
      </w:pPr>
    </w:p>
    <w:p w:rsidR="00AE3C4D" w:rsidRDefault="00E21DE7">
      <w:pPr>
        <w:pStyle w:val="2"/>
        <w:spacing w:line="240" w:lineRule="auto"/>
        <w:jc w:val="left"/>
      </w:pPr>
      <w:r>
        <w:rPr>
          <w:color w:val="171717"/>
        </w:rPr>
        <w:t>Модуль</w:t>
      </w:r>
      <w:r>
        <w:rPr>
          <w:color w:val="171717"/>
          <w:spacing w:val="-4"/>
        </w:rPr>
        <w:t xml:space="preserve"> </w:t>
      </w:r>
      <w:r>
        <w:rPr>
          <w:color w:val="171717"/>
        </w:rPr>
        <w:t>№</w:t>
      </w:r>
      <w:r>
        <w:rPr>
          <w:color w:val="171717"/>
          <w:spacing w:val="-3"/>
        </w:rPr>
        <w:t xml:space="preserve"> </w:t>
      </w:r>
      <w:r>
        <w:rPr>
          <w:color w:val="171717"/>
        </w:rPr>
        <w:t>6</w:t>
      </w:r>
      <w:r>
        <w:rPr>
          <w:color w:val="171717"/>
          <w:spacing w:val="-2"/>
        </w:rPr>
        <w:t xml:space="preserve"> </w:t>
      </w:r>
      <w:r>
        <w:rPr>
          <w:color w:val="171717"/>
        </w:rPr>
        <w:t>«Образы</w:t>
      </w:r>
      <w:r>
        <w:rPr>
          <w:color w:val="171717"/>
          <w:spacing w:val="-2"/>
        </w:rPr>
        <w:t xml:space="preserve"> </w:t>
      </w:r>
      <w:r>
        <w:rPr>
          <w:color w:val="171717"/>
        </w:rPr>
        <w:t>русской</w:t>
      </w:r>
      <w:r>
        <w:rPr>
          <w:color w:val="171717"/>
          <w:spacing w:val="-1"/>
        </w:rPr>
        <w:t xml:space="preserve"> </w:t>
      </w:r>
      <w:r>
        <w:rPr>
          <w:color w:val="171717"/>
        </w:rPr>
        <w:t>и</w:t>
      </w:r>
      <w:r>
        <w:rPr>
          <w:color w:val="171717"/>
          <w:spacing w:val="-2"/>
        </w:rPr>
        <w:t xml:space="preserve"> </w:t>
      </w:r>
      <w:r>
        <w:rPr>
          <w:color w:val="171717"/>
        </w:rPr>
        <w:t>европейской</w:t>
      </w:r>
      <w:r>
        <w:rPr>
          <w:color w:val="171717"/>
          <w:spacing w:val="-1"/>
        </w:rPr>
        <w:t xml:space="preserve"> </w:t>
      </w:r>
      <w:r>
        <w:rPr>
          <w:color w:val="171717"/>
        </w:rPr>
        <w:t>духовной</w:t>
      </w:r>
      <w:r>
        <w:rPr>
          <w:color w:val="171717"/>
          <w:spacing w:val="-1"/>
        </w:rPr>
        <w:t xml:space="preserve"> </w:t>
      </w:r>
      <w:r>
        <w:rPr>
          <w:color w:val="171717"/>
          <w:spacing w:val="-2"/>
        </w:rPr>
        <w:t>музыки»</w:t>
      </w:r>
    </w:p>
    <w:p w:rsidR="00AE3C4D" w:rsidRDefault="00E21DE7">
      <w:pPr>
        <w:pStyle w:val="3"/>
        <w:spacing w:before="0"/>
        <w:jc w:val="left"/>
      </w:pPr>
      <w:r>
        <w:rPr>
          <w:color w:val="171717"/>
        </w:rPr>
        <w:t>Храмовый</w:t>
      </w:r>
      <w:r>
        <w:rPr>
          <w:color w:val="171717"/>
          <w:spacing w:val="-3"/>
        </w:rPr>
        <w:t xml:space="preserve"> </w:t>
      </w:r>
      <w:r>
        <w:rPr>
          <w:color w:val="171717"/>
        </w:rPr>
        <w:t>синтез</w:t>
      </w:r>
      <w:r>
        <w:rPr>
          <w:color w:val="171717"/>
          <w:spacing w:val="-3"/>
        </w:rPr>
        <w:t xml:space="preserve"> </w:t>
      </w:r>
      <w:r>
        <w:rPr>
          <w:color w:val="171717"/>
          <w:spacing w:val="-2"/>
        </w:rPr>
        <w:t>искусств.</w:t>
      </w:r>
    </w:p>
    <w:p w:rsidR="00AE3C4D" w:rsidRDefault="00E21DE7">
      <w:pPr>
        <w:pStyle w:val="a3"/>
        <w:ind w:left="333" w:right="1895" w:firstLine="648"/>
        <w:jc w:val="left"/>
      </w:pPr>
      <w:r>
        <w:rPr>
          <w:color w:val="171717"/>
        </w:rPr>
        <w:t>Музыка</w:t>
      </w:r>
      <w:r>
        <w:rPr>
          <w:color w:val="171717"/>
          <w:spacing w:val="-5"/>
        </w:rPr>
        <w:t xml:space="preserve"> </w:t>
      </w:r>
      <w:r>
        <w:rPr>
          <w:color w:val="171717"/>
        </w:rPr>
        <w:t>православного</w:t>
      </w:r>
      <w:r>
        <w:rPr>
          <w:color w:val="171717"/>
          <w:spacing w:val="-5"/>
        </w:rPr>
        <w:t xml:space="preserve"> </w:t>
      </w:r>
      <w:r>
        <w:rPr>
          <w:color w:val="171717"/>
        </w:rPr>
        <w:t>и</w:t>
      </w:r>
      <w:r>
        <w:rPr>
          <w:color w:val="171717"/>
          <w:spacing w:val="-5"/>
        </w:rPr>
        <w:t xml:space="preserve"> </w:t>
      </w:r>
      <w:r>
        <w:rPr>
          <w:color w:val="171717"/>
        </w:rPr>
        <w:t>католического</w:t>
      </w:r>
      <w:r>
        <w:rPr>
          <w:color w:val="171717"/>
          <w:spacing w:val="-5"/>
        </w:rPr>
        <w:t xml:space="preserve"> </w:t>
      </w:r>
      <w:r>
        <w:rPr>
          <w:color w:val="171717"/>
        </w:rPr>
        <w:t>богослужения</w:t>
      </w:r>
      <w:r>
        <w:rPr>
          <w:color w:val="171717"/>
          <w:spacing w:val="-5"/>
        </w:rPr>
        <w:t xml:space="preserve"> </w:t>
      </w:r>
      <w:r>
        <w:rPr>
          <w:color w:val="171717"/>
        </w:rPr>
        <w:t>(колокола,</w:t>
      </w:r>
      <w:r>
        <w:rPr>
          <w:color w:val="171717"/>
          <w:spacing w:val="-5"/>
        </w:rPr>
        <w:t xml:space="preserve"> </w:t>
      </w:r>
      <w:r>
        <w:rPr>
          <w:color w:val="171717"/>
        </w:rPr>
        <w:t>пение</w:t>
      </w:r>
      <w:r>
        <w:rPr>
          <w:color w:val="171717"/>
          <w:spacing w:val="-6"/>
        </w:rPr>
        <w:t xml:space="preserve"> </w:t>
      </w:r>
      <w:r>
        <w:rPr>
          <w:color w:val="171717"/>
        </w:rPr>
        <w:t>a capella / пение в сопровождении органа). Основные жанры, традиции.</w:t>
      </w:r>
    </w:p>
    <w:p w:rsidR="00AE3C4D" w:rsidRDefault="00E21DE7">
      <w:pPr>
        <w:pStyle w:val="a3"/>
        <w:ind w:left="981" w:firstLine="0"/>
        <w:jc w:val="left"/>
      </w:pPr>
      <w:r>
        <w:rPr>
          <w:color w:val="171717"/>
        </w:rPr>
        <w:t>Образы</w:t>
      </w:r>
      <w:r>
        <w:rPr>
          <w:color w:val="171717"/>
          <w:spacing w:val="-4"/>
        </w:rPr>
        <w:t xml:space="preserve"> </w:t>
      </w:r>
      <w:r>
        <w:rPr>
          <w:color w:val="171717"/>
        </w:rPr>
        <w:t>Христа,</w:t>
      </w:r>
      <w:r>
        <w:rPr>
          <w:color w:val="171717"/>
          <w:spacing w:val="-3"/>
        </w:rPr>
        <w:t xml:space="preserve"> </w:t>
      </w:r>
      <w:r>
        <w:rPr>
          <w:color w:val="171717"/>
        </w:rPr>
        <w:t>Богородицы,</w:t>
      </w:r>
      <w:r>
        <w:rPr>
          <w:color w:val="171717"/>
          <w:spacing w:val="-4"/>
        </w:rPr>
        <w:t xml:space="preserve"> </w:t>
      </w:r>
      <w:r>
        <w:rPr>
          <w:color w:val="171717"/>
        </w:rPr>
        <w:t>Рождества,</w:t>
      </w:r>
      <w:r>
        <w:rPr>
          <w:color w:val="171717"/>
          <w:spacing w:val="-3"/>
        </w:rPr>
        <w:t xml:space="preserve"> </w:t>
      </w:r>
      <w:r>
        <w:rPr>
          <w:color w:val="171717"/>
          <w:spacing w:val="-2"/>
        </w:rPr>
        <w:t>Воскресения</w:t>
      </w:r>
    </w:p>
    <w:p w:rsidR="00AE3C4D" w:rsidRDefault="00E21DE7">
      <w:pPr>
        <w:pStyle w:val="3"/>
        <w:spacing w:before="3"/>
        <w:jc w:val="left"/>
      </w:pPr>
      <w:r>
        <w:rPr>
          <w:color w:val="171717"/>
        </w:rPr>
        <w:t>Развитие</w:t>
      </w:r>
      <w:r>
        <w:rPr>
          <w:color w:val="171717"/>
          <w:spacing w:val="-2"/>
        </w:rPr>
        <w:t xml:space="preserve"> </w:t>
      </w:r>
      <w:r>
        <w:rPr>
          <w:color w:val="171717"/>
        </w:rPr>
        <w:t>церковной</w:t>
      </w:r>
      <w:r>
        <w:rPr>
          <w:color w:val="171717"/>
          <w:spacing w:val="-3"/>
        </w:rPr>
        <w:t xml:space="preserve"> </w:t>
      </w:r>
      <w:r>
        <w:rPr>
          <w:color w:val="171717"/>
          <w:spacing w:val="-2"/>
        </w:rPr>
        <w:t>музыки.</w:t>
      </w:r>
    </w:p>
    <w:p w:rsidR="00AE3C4D" w:rsidRDefault="00E21DE7">
      <w:pPr>
        <w:pStyle w:val="a3"/>
        <w:ind w:right="723"/>
        <w:jc w:val="left"/>
      </w:pPr>
      <w:r>
        <w:rPr>
          <w:color w:val="171717"/>
        </w:rPr>
        <w:t>Европейская</w:t>
      </w:r>
      <w:r>
        <w:rPr>
          <w:color w:val="171717"/>
          <w:spacing w:val="40"/>
        </w:rPr>
        <w:t xml:space="preserve"> </w:t>
      </w:r>
      <w:r>
        <w:rPr>
          <w:color w:val="171717"/>
        </w:rPr>
        <w:t>музыка</w:t>
      </w:r>
      <w:r>
        <w:rPr>
          <w:color w:val="171717"/>
          <w:spacing w:val="40"/>
        </w:rPr>
        <w:t xml:space="preserve"> </w:t>
      </w:r>
      <w:r>
        <w:rPr>
          <w:color w:val="171717"/>
        </w:rPr>
        <w:t>религиозной</w:t>
      </w:r>
      <w:r>
        <w:rPr>
          <w:color w:val="171717"/>
          <w:spacing w:val="40"/>
        </w:rPr>
        <w:t xml:space="preserve"> </w:t>
      </w:r>
      <w:r>
        <w:rPr>
          <w:color w:val="171717"/>
        </w:rPr>
        <w:t>традиции</w:t>
      </w:r>
      <w:r>
        <w:rPr>
          <w:color w:val="171717"/>
          <w:spacing w:val="40"/>
        </w:rPr>
        <w:t xml:space="preserve"> </w:t>
      </w:r>
      <w:r>
        <w:rPr>
          <w:color w:val="171717"/>
        </w:rPr>
        <w:t>(григорианский</w:t>
      </w:r>
      <w:r>
        <w:rPr>
          <w:color w:val="171717"/>
          <w:spacing w:val="40"/>
        </w:rPr>
        <w:t xml:space="preserve"> </w:t>
      </w:r>
      <w:r>
        <w:rPr>
          <w:color w:val="171717"/>
        </w:rPr>
        <w:t>хорал,</w:t>
      </w:r>
      <w:r>
        <w:rPr>
          <w:color w:val="171717"/>
          <w:spacing w:val="40"/>
        </w:rPr>
        <w:t xml:space="preserve"> </w:t>
      </w:r>
      <w:r>
        <w:rPr>
          <w:color w:val="171717"/>
        </w:rPr>
        <w:t>изобретение</w:t>
      </w:r>
      <w:r>
        <w:rPr>
          <w:color w:val="171717"/>
          <w:spacing w:val="40"/>
        </w:rPr>
        <w:t xml:space="preserve"> </w:t>
      </w:r>
      <w:r>
        <w:rPr>
          <w:color w:val="171717"/>
        </w:rPr>
        <w:t>нотной записи Гвидо д’Ареццо, протестантский хорал).</w:t>
      </w:r>
    </w:p>
    <w:p w:rsidR="00AE3C4D" w:rsidRDefault="00E21DE7">
      <w:pPr>
        <w:pStyle w:val="a3"/>
        <w:ind w:right="707"/>
      </w:pPr>
      <w:r>
        <w:rPr>
          <w:color w:val="171717"/>
        </w:rPr>
        <w:t xml:space="preserve">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w:t>
      </w:r>
      <w:r>
        <w:rPr>
          <w:color w:val="171717"/>
          <w:spacing w:val="-2"/>
        </w:rPr>
        <w:t>реквием.</w:t>
      </w:r>
    </w:p>
    <w:p w:rsidR="00AE3C4D" w:rsidRDefault="00E21DE7">
      <w:pPr>
        <w:pStyle w:val="3"/>
        <w:spacing w:before="3"/>
      </w:pPr>
      <w:r>
        <w:rPr>
          <w:color w:val="171717"/>
        </w:rPr>
        <w:t>Религиозные</w:t>
      </w:r>
      <w:r>
        <w:rPr>
          <w:color w:val="171717"/>
          <w:spacing w:val="-3"/>
        </w:rPr>
        <w:t xml:space="preserve"> </w:t>
      </w:r>
      <w:r>
        <w:rPr>
          <w:color w:val="171717"/>
        </w:rPr>
        <w:t>темы</w:t>
      </w:r>
      <w:r>
        <w:rPr>
          <w:color w:val="171717"/>
          <w:spacing w:val="-2"/>
        </w:rPr>
        <w:t xml:space="preserve"> </w:t>
      </w:r>
      <w:r>
        <w:rPr>
          <w:color w:val="171717"/>
        </w:rPr>
        <w:t>и</w:t>
      </w:r>
      <w:r>
        <w:rPr>
          <w:color w:val="171717"/>
          <w:spacing w:val="-1"/>
        </w:rPr>
        <w:t xml:space="preserve"> </w:t>
      </w:r>
      <w:r>
        <w:rPr>
          <w:color w:val="171717"/>
        </w:rPr>
        <w:t>образы</w:t>
      </w:r>
      <w:r>
        <w:rPr>
          <w:color w:val="171717"/>
          <w:spacing w:val="-3"/>
        </w:rPr>
        <w:t xml:space="preserve"> </w:t>
      </w:r>
      <w:r>
        <w:rPr>
          <w:color w:val="171717"/>
        </w:rPr>
        <w:t>в</w:t>
      </w:r>
      <w:r>
        <w:rPr>
          <w:color w:val="171717"/>
          <w:spacing w:val="-1"/>
        </w:rPr>
        <w:t xml:space="preserve"> </w:t>
      </w:r>
      <w:r>
        <w:rPr>
          <w:color w:val="171717"/>
        </w:rPr>
        <w:t>совре</w:t>
      </w:r>
      <w:r>
        <w:rPr>
          <w:color w:val="171717"/>
          <w:spacing w:val="-5"/>
        </w:rPr>
        <w:t xml:space="preserve"> </w:t>
      </w:r>
      <w:r>
        <w:rPr>
          <w:color w:val="171717"/>
        </w:rPr>
        <w:t>менной</w:t>
      </w:r>
      <w:r>
        <w:rPr>
          <w:color w:val="171717"/>
          <w:spacing w:val="-3"/>
        </w:rPr>
        <w:t xml:space="preserve"> </w:t>
      </w:r>
      <w:r>
        <w:rPr>
          <w:color w:val="171717"/>
          <w:spacing w:val="-2"/>
        </w:rPr>
        <w:t>музыке.</w:t>
      </w:r>
    </w:p>
    <w:p w:rsidR="00AE3C4D" w:rsidRDefault="00E21DE7">
      <w:pPr>
        <w:pStyle w:val="a3"/>
        <w:ind w:right="714"/>
      </w:pPr>
      <w:r>
        <w:rPr>
          <w:color w:val="171717"/>
        </w:rPr>
        <w:t>Сохранение традиций духовной музыки сегодня. Переосмысление религиозной темы в творчестве композиторов XX-XXI веков. Религиозная тематика в контексте поп-культуры.</w:t>
      </w:r>
    </w:p>
    <w:p w:rsidR="00AE3C4D" w:rsidRDefault="00AE3C4D">
      <w:pPr>
        <w:pStyle w:val="a3"/>
        <w:spacing w:before="2"/>
        <w:ind w:left="0" w:firstLine="0"/>
        <w:jc w:val="left"/>
      </w:pPr>
    </w:p>
    <w:p w:rsidR="00AE3C4D" w:rsidRDefault="00E21DE7">
      <w:pPr>
        <w:pStyle w:val="2"/>
        <w:spacing w:line="240" w:lineRule="auto"/>
        <w:jc w:val="left"/>
      </w:pPr>
      <w:r>
        <w:rPr>
          <w:color w:val="171717"/>
        </w:rPr>
        <w:t>Модуль</w:t>
      </w:r>
      <w:r>
        <w:rPr>
          <w:color w:val="171717"/>
          <w:spacing w:val="-3"/>
        </w:rPr>
        <w:t xml:space="preserve"> </w:t>
      </w:r>
      <w:r>
        <w:rPr>
          <w:color w:val="171717"/>
        </w:rPr>
        <w:t>№</w:t>
      </w:r>
      <w:r>
        <w:rPr>
          <w:color w:val="171717"/>
          <w:spacing w:val="-3"/>
        </w:rPr>
        <w:t xml:space="preserve"> </w:t>
      </w:r>
      <w:r>
        <w:rPr>
          <w:color w:val="171717"/>
        </w:rPr>
        <w:t>7</w:t>
      </w:r>
      <w:r>
        <w:rPr>
          <w:color w:val="171717"/>
          <w:spacing w:val="-1"/>
        </w:rPr>
        <w:t xml:space="preserve"> </w:t>
      </w:r>
      <w:r>
        <w:rPr>
          <w:color w:val="171717"/>
        </w:rPr>
        <w:t>«Жанры</w:t>
      </w:r>
      <w:r>
        <w:rPr>
          <w:color w:val="171717"/>
          <w:spacing w:val="-4"/>
        </w:rPr>
        <w:t xml:space="preserve"> </w:t>
      </w:r>
      <w:r>
        <w:rPr>
          <w:color w:val="171717"/>
        </w:rPr>
        <w:t xml:space="preserve">музыкального </w:t>
      </w:r>
      <w:r>
        <w:rPr>
          <w:color w:val="171717"/>
          <w:spacing w:val="-2"/>
        </w:rPr>
        <w:t>искусства».</w:t>
      </w:r>
    </w:p>
    <w:p w:rsidR="00AE3C4D" w:rsidRDefault="00E21DE7">
      <w:pPr>
        <w:pStyle w:val="3"/>
        <w:spacing w:before="0"/>
        <w:jc w:val="left"/>
      </w:pPr>
      <w:r>
        <w:rPr>
          <w:color w:val="171717"/>
        </w:rPr>
        <w:t>Камерная</w:t>
      </w:r>
      <w:r>
        <w:rPr>
          <w:color w:val="171717"/>
          <w:spacing w:val="-4"/>
        </w:rPr>
        <w:t xml:space="preserve"> </w:t>
      </w:r>
      <w:r>
        <w:rPr>
          <w:color w:val="171717"/>
          <w:spacing w:val="-2"/>
        </w:rPr>
        <w:t>музыка.</w:t>
      </w:r>
    </w:p>
    <w:p w:rsidR="00AE3C4D" w:rsidRDefault="00E21DE7">
      <w:pPr>
        <w:pStyle w:val="a3"/>
        <w:jc w:val="left"/>
      </w:pPr>
      <w:r>
        <w:rPr>
          <w:color w:val="171717"/>
        </w:rPr>
        <w:t>Жанры</w:t>
      </w:r>
      <w:r>
        <w:rPr>
          <w:color w:val="171717"/>
          <w:spacing w:val="40"/>
        </w:rPr>
        <w:t xml:space="preserve"> </w:t>
      </w:r>
      <w:r>
        <w:rPr>
          <w:color w:val="171717"/>
        </w:rPr>
        <w:t>камерной</w:t>
      </w:r>
      <w:r>
        <w:rPr>
          <w:color w:val="171717"/>
          <w:spacing w:val="40"/>
        </w:rPr>
        <w:t xml:space="preserve"> </w:t>
      </w:r>
      <w:r>
        <w:rPr>
          <w:color w:val="171717"/>
        </w:rPr>
        <w:t>вокальной</w:t>
      </w:r>
      <w:r>
        <w:rPr>
          <w:color w:val="171717"/>
          <w:spacing w:val="40"/>
        </w:rPr>
        <w:t xml:space="preserve"> </w:t>
      </w:r>
      <w:r>
        <w:rPr>
          <w:color w:val="171717"/>
        </w:rPr>
        <w:t>музыки</w:t>
      </w:r>
      <w:r>
        <w:rPr>
          <w:color w:val="171717"/>
          <w:spacing w:val="40"/>
        </w:rPr>
        <w:t xml:space="preserve"> </w:t>
      </w:r>
      <w:r>
        <w:rPr>
          <w:color w:val="171717"/>
        </w:rPr>
        <w:t>(песня,</w:t>
      </w:r>
      <w:r>
        <w:rPr>
          <w:color w:val="171717"/>
          <w:spacing w:val="40"/>
        </w:rPr>
        <w:t xml:space="preserve"> </w:t>
      </w:r>
      <w:r>
        <w:rPr>
          <w:color w:val="171717"/>
        </w:rPr>
        <w:t>романс,</w:t>
      </w:r>
      <w:r>
        <w:rPr>
          <w:color w:val="171717"/>
          <w:spacing w:val="40"/>
        </w:rPr>
        <w:t xml:space="preserve"> </w:t>
      </w:r>
      <w:r>
        <w:rPr>
          <w:color w:val="171717"/>
        </w:rPr>
        <w:t>вокализ</w:t>
      </w:r>
      <w:r>
        <w:rPr>
          <w:color w:val="171717"/>
          <w:spacing w:val="40"/>
        </w:rPr>
        <w:t xml:space="preserve"> </w:t>
      </w:r>
      <w:r>
        <w:rPr>
          <w:color w:val="171717"/>
        </w:rPr>
        <w:t>и</w:t>
      </w:r>
      <w:r>
        <w:rPr>
          <w:color w:val="171717"/>
          <w:spacing w:val="40"/>
        </w:rPr>
        <w:t xml:space="preserve"> </w:t>
      </w:r>
      <w:r>
        <w:rPr>
          <w:color w:val="171717"/>
        </w:rPr>
        <w:t>др.).</w:t>
      </w:r>
      <w:r>
        <w:rPr>
          <w:color w:val="171717"/>
          <w:spacing w:val="40"/>
        </w:rPr>
        <w:t xml:space="preserve"> </w:t>
      </w:r>
      <w:r>
        <w:rPr>
          <w:color w:val="171717"/>
        </w:rPr>
        <w:t>Инструментальная миниатюра (вальс, ноктюрн, прелюдия, каприс и др.).</w:t>
      </w:r>
    </w:p>
    <w:p w:rsidR="00AE3C4D" w:rsidRDefault="00E21DE7">
      <w:pPr>
        <w:pStyle w:val="a3"/>
        <w:ind w:left="981" w:right="3261" w:firstLine="0"/>
        <w:jc w:val="left"/>
      </w:pPr>
      <w:r>
        <w:rPr>
          <w:color w:val="171717"/>
        </w:rPr>
        <w:t>Одночастная,</w:t>
      </w:r>
      <w:r>
        <w:rPr>
          <w:color w:val="171717"/>
          <w:spacing w:val="-10"/>
        </w:rPr>
        <w:t xml:space="preserve"> </w:t>
      </w:r>
      <w:r>
        <w:rPr>
          <w:color w:val="171717"/>
        </w:rPr>
        <w:t>двухчастная,</w:t>
      </w:r>
      <w:r>
        <w:rPr>
          <w:color w:val="171717"/>
          <w:spacing w:val="-10"/>
        </w:rPr>
        <w:t xml:space="preserve"> </w:t>
      </w:r>
      <w:r>
        <w:rPr>
          <w:color w:val="171717"/>
        </w:rPr>
        <w:t>трёхчастная</w:t>
      </w:r>
      <w:r>
        <w:rPr>
          <w:color w:val="171717"/>
          <w:spacing w:val="-10"/>
        </w:rPr>
        <w:t xml:space="preserve"> </w:t>
      </w:r>
      <w:r>
        <w:rPr>
          <w:color w:val="171717"/>
        </w:rPr>
        <w:t>репризная</w:t>
      </w:r>
      <w:r>
        <w:rPr>
          <w:color w:val="171717"/>
          <w:spacing w:val="-10"/>
        </w:rPr>
        <w:t xml:space="preserve"> </w:t>
      </w:r>
      <w:r>
        <w:rPr>
          <w:color w:val="171717"/>
        </w:rPr>
        <w:t>форма. Куплетная форма.</w:t>
      </w:r>
    </w:p>
    <w:p w:rsidR="00AE3C4D" w:rsidRDefault="00E21DE7">
      <w:pPr>
        <w:pStyle w:val="3"/>
        <w:spacing w:before="3"/>
        <w:jc w:val="left"/>
      </w:pPr>
      <w:r>
        <w:rPr>
          <w:color w:val="171717"/>
        </w:rPr>
        <w:t>Циклические</w:t>
      </w:r>
      <w:r>
        <w:rPr>
          <w:color w:val="171717"/>
          <w:spacing w:val="-2"/>
        </w:rPr>
        <w:t xml:space="preserve"> </w:t>
      </w:r>
      <w:r>
        <w:rPr>
          <w:color w:val="171717"/>
        </w:rPr>
        <w:t>формы</w:t>
      </w:r>
      <w:r>
        <w:rPr>
          <w:color w:val="171717"/>
          <w:spacing w:val="-2"/>
        </w:rPr>
        <w:t xml:space="preserve"> </w:t>
      </w:r>
      <w:r>
        <w:rPr>
          <w:color w:val="171717"/>
        </w:rPr>
        <w:t>и</w:t>
      </w:r>
      <w:r>
        <w:rPr>
          <w:color w:val="171717"/>
          <w:spacing w:val="-2"/>
        </w:rPr>
        <w:t xml:space="preserve"> жанры.</w:t>
      </w:r>
    </w:p>
    <w:p w:rsidR="00AE3C4D" w:rsidRDefault="00E21DE7">
      <w:pPr>
        <w:pStyle w:val="a3"/>
        <w:ind w:left="981" w:right="3932" w:firstLine="0"/>
        <w:jc w:val="left"/>
      </w:pPr>
      <w:r>
        <w:rPr>
          <w:color w:val="171717"/>
        </w:rPr>
        <w:t>Сюита,</w:t>
      </w:r>
      <w:r>
        <w:rPr>
          <w:color w:val="171717"/>
          <w:spacing w:val="-8"/>
        </w:rPr>
        <w:t xml:space="preserve"> </w:t>
      </w:r>
      <w:r>
        <w:rPr>
          <w:color w:val="171717"/>
        </w:rPr>
        <w:t>цикл</w:t>
      </w:r>
      <w:r>
        <w:rPr>
          <w:color w:val="171717"/>
          <w:spacing w:val="-9"/>
        </w:rPr>
        <w:t xml:space="preserve"> </w:t>
      </w:r>
      <w:r>
        <w:rPr>
          <w:color w:val="171717"/>
        </w:rPr>
        <w:t>миниатюр</w:t>
      </w:r>
      <w:r>
        <w:rPr>
          <w:color w:val="171717"/>
          <w:spacing w:val="-11"/>
        </w:rPr>
        <w:t xml:space="preserve"> </w:t>
      </w:r>
      <w:r>
        <w:rPr>
          <w:color w:val="171717"/>
        </w:rPr>
        <w:t>(вокальных,</w:t>
      </w:r>
      <w:r>
        <w:rPr>
          <w:color w:val="171717"/>
          <w:spacing w:val="-11"/>
        </w:rPr>
        <w:t xml:space="preserve"> </w:t>
      </w:r>
      <w:r>
        <w:rPr>
          <w:color w:val="171717"/>
        </w:rPr>
        <w:t>инструментальных). Принцип контраста. Прелюдия и фуга.</w:t>
      </w:r>
    </w:p>
    <w:p w:rsidR="00AE3C4D" w:rsidRDefault="00AE3C4D">
      <w:pPr>
        <w:sectPr w:rsidR="00AE3C4D">
          <w:pgSz w:w="11910" w:h="16850"/>
          <w:pgMar w:top="1340" w:right="0" w:bottom="440" w:left="860" w:header="0" w:footer="256" w:gutter="0"/>
          <w:cols w:space="720"/>
        </w:sectPr>
      </w:pPr>
    </w:p>
    <w:p w:rsidR="00AE3C4D" w:rsidRDefault="00E21DE7">
      <w:pPr>
        <w:pStyle w:val="a3"/>
        <w:spacing w:before="64"/>
        <w:jc w:val="left"/>
      </w:pPr>
      <w:r>
        <w:rPr>
          <w:color w:val="171717"/>
        </w:rPr>
        <w:lastRenderedPageBreak/>
        <w:t>Соната,</w:t>
      </w:r>
      <w:r>
        <w:rPr>
          <w:color w:val="171717"/>
          <w:spacing w:val="40"/>
        </w:rPr>
        <w:t xml:space="preserve"> </w:t>
      </w:r>
      <w:r>
        <w:rPr>
          <w:color w:val="171717"/>
        </w:rPr>
        <w:t>концерт:</w:t>
      </w:r>
      <w:r>
        <w:rPr>
          <w:color w:val="171717"/>
          <w:spacing w:val="40"/>
        </w:rPr>
        <w:t xml:space="preserve"> </w:t>
      </w:r>
      <w:r>
        <w:rPr>
          <w:color w:val="171717"/>
        </w:rPr>
        <w:t>трёхчастная</w:t>
      </w:r>
      <w:r>
        <w:rPr>
          <w:color w:val="171717"/>
          <w:spacing w:val="40"/>
        </w:rPr>
        <w:t xml:space="preserve"> </w:t>
      </w:r>
      <w:r>
        <w:rPr>
          <w:color w:val="171717"/>
        </w:rPr>
        <w:t>форма,</w:t>
      </w:r>
      <w:r>
        <w:rPr>
          <w:color w:val="171717"/>
          <w:spacing w:val="40"/>
        </w:rPr>
        <w:t xml:space="preserve"> </w:t>
      </w:r>
      <w:r>
        <w:rPr>
          <w:color w:val="171717"/>
        </w:rPr>
        <w:t>контраст</w:t>
      </w:r>
      <w:r>
        <w:rPr>
          <w:color w:val="171717"/>
          <w:spacing w:val="40"/>
        </w:rPr>
        <w:t xml:space="preserve"> </w:t>
      </w:r>
      <w:r>
        <w:rPr>
          <w:color w:val="171717"/>
        </w:rPr>
        <w:t>основных</w:t>
      </w:r>
      <w:r>
        <w:rPr>
          <w:color w:val="171717"/>
          <w:spacing w:val="40"/>
        </w:rPr>
        <w:t xml:space="preserve"> </w:t>
      </w:r>
      <w:r>
        <w:rPr>
          <w:color w:val="171717"/>
        </w:rPr>
        <w:t>тем,</w:t>
      </w:r>
      <w:r>
        <w:rPr>
          <w:color w:val="171717"/>
          <w:spacing w:val="40"/>
        </w:rPr>
        <w:t xml:space="preserve"> </w:t>
      </w:r>
      <w:r>
        <w:rPr>
          <w:color w:val="171717"/>
        </w:rPr>
        <w:t>раз-работочный</w:t>
      </w:r>
      <w:r>
        <w:rPr>
          <w:color w:val="171717"/>
          <w:spacing w:val="40"/>
        </w:rPr>
        <w:t xml:space="preserve"> </w:t>
      </w:r>
      <w:r>
        <w:rPr>
          <w:color w:val="171717"/>
        </w:rPr>
        <w:t xml:space="preserve">принцип </w:t>
      </w:r>
      <w:r>
        <w:rPr>
          <w:color w:val="171717"/>
          <w:spacing w:val="-2"/>
        </w:rPr>
        <w:t>развития.</w:t>
      </w:r>
    </w:p>
    <w:p w:rsidR="00AE3C4D" w:rsidRDefault="00E21DE7">
      <w:pPr>
        <w:pStyle w:val="3"/>
        <w:jc w:val="left"/>
      </w:pPr>
      <w:r>
        <w:rPr>
          <w:color w:val="171717"/>
        </w:rPr>
        <w:t>Симфоническая</w:t>
      </w:r>
      <w:r>
        <w:rPr>
          <w:color w:val="171717"/>
          <w:spacing w:val="-6"/>
        </w:rPr>
        <w:t xml:space="preserve"> </w:t>
      </w:r>
      <w:r>
        <w:rPr>
          <w:color w:val="171717"/>
          <w:spacing w:val="-2"/>
        </w:rPr>
        <w:t>музыка</w:t>
      </w:r>
    </w:p>
    <w:p w:rsidR="00AE3C4D" w:rsidRDefault="00E21DE7">
      <w:pPr>
        <w:pStyle w:val="a3"/>
        <w:spacing w:line="274" w:lineRule="exact"/>
        <w:ind w:left="981" w:firstLine="0"/>
        <w:jc w:val="left"/>
      </w:pPr>
      <w:r>
        <w:rPr>
          <w:color w:val="171717"/>
        </w:rPr>
        <w:t>Одночастные</w:t>
      </w:r>
      <w:r>
        <w:rPr>
          <w:color w:val="171717"/>
          <w:spacing w:val="-7"/>
        </w:rPr>
        <w:t xml:space="preserve"> </w:t>
      </w:r>
      <w:r>
        <w:rPr>
          <w:color w:val="171717"/>
        </w:rPr>
        <w:t>симфонические</w:t>
      </w:r>
      <w:r>
        <w:rPr>
          <w:color w:val="171717"/>
          <w:spacing w:val="-4"/>
        </w:rPr>
        <w:t xml:space="preserve"> </w:t>
      </w:r>
      <w:r>
        <w:rPr>
          <w:color w:val="171717"/>
        </w:rPr>
        <w:t>жанры</w:t>
      </w:r>
      <w:r>
        <w:rPr>
          <w:color w:val="171717"/>
          <w:spacing w:val="-2"/>
        </w:rPr>
        <w:t xml:space="preserve"> </w:t>
      </w:r>
      <w:r>
        <w:rPr>
          <w:color w:val="171717"/>
        </w:rPr>
        <w:t>(увертюра,</w:t>
      </w:r>
      <w:r>
        <w:rPr>
          <w:color w:val="171717"/>
          <w:spacing w:val="-3"/>
        </w:rPr>
        <w:t xml:space="preserve"> </w:t>
      </w:r>
      <w:r>
        <w:rPr>
          <w:color w:val="171717"/>
        </w:rPr>
        <w:t>картина).</w:t>
      </w:r>
      <w:r>
        <w:rPr>
          <w:color w:val="171717"/>
          <w:spacing w:val="-2"/>
        </w:rPr>
        <w:t xml:space="preserve"> Симфония.</w:t>
      </w:r>
    </w:p>
    <w:p w:rsidR="00AE3C4D" w:rsidRDefault="00E21DE7">
      <w:pPr>
        <w:pStyle w:val="3"/>
        <w:jc w:val="left"/>
      </w:pPr>
      <w:r>
        <w:rPr>
          <w:color w:val="171717"/>
        </w:rPr>
        <w:t>Театральные</w:t>
      </w:r>
      <w:r>
        <w:rPr>
          <w:color w:val="171717"/>
          <w:spacing w:val="-3"/>
        </w:rPr>
        <w:t xml:space="preserve"> </w:t>
      </w:r>
      <w:r>
        <w:rPr>
          <w:color w:val="171717"/>
          <w:spacing w:val="-2"/>
        </w:rPr>
        <w:t>жанры.</w:t>
      </w:r>
    </w:p>
    <w:p w:rsidR="00AE3C4D" w:rsidRDefault="00E21DE7">
      <w:pPr>
        <w:pStyle w:val="a3"/>
        <w:spacing w:line="274" w:lineRule="exact"/>
        <w:ind w:left="981" w:firstLine="0"/>
        <w:jc w:val="left"/>
      </w:pPr>
      <w:r>
        <w:rPr>
          <w:color w:val="171717"/>
        </w:rPr>
        <w:t>Опера,</w:t>
      </w:r>
      <w:r>
        <w:rPr>
          <w:color w:val="171717"/>
          <w:spacing w:val="-1"/>
        </w:rPr>
        <w:t xml:space="preserve"> </w:t>
      </w:r>
      <w:r>
        <w:rPr>
          <w:color w:val="171717"/>
        </w:rPr>
        <w:t>балет.</w:t>
      </w:r>
      <w:r>
        <w:rPr>
          <w:color w:val="171717"/>
          <w:spacing w:val="-1"/>
        </w:rPr>
        <w:t xml:space="preserve"> </w:t>
      </w:r>
      <w:r>
        <w:rPr>
          <w:color w:val="171717"/>
        </w:rPr>
        <w:t>Либретто.</w:t>
      </w:r>
      <w:r>
        <w:rPr>
          <w:color w:val="171717"/>
          <w:spacing w:val="-1"/>
        </w:rPr>
        <w:t xml:space="preserve"> </w:t>
      </w:r>
      <w:r>
        <w:rPr>
          <w:color w:val="171717"/>
        </w:rPr>
        <w:t>Строение</w:t>
      </w:r>
      <w:r>
        <w:rPr>
          <w:color w:val="171717"/>
          <w:spacing w:val="-2"/>
        </w:rPr>
        <w:t xml:space="preserve"> </w:t>
      </w:r>
      <w:r>
        <w:rPr>
          <w:color w:val="171717"/>
        </w:rPr>
        <w:t>музыкального</w:t>
      </w:r>
      <w:r>
        <w:rPr>
          <w:color w:val="171717"/>
          <w:spacing w:val="-1"/>
        </w:rPr>
        <w:t xml:space="preserve"> </w:t>
      </w:r>
      <w:r>
        <w:rPr>
          <w:color w:val="171717"/>
        </w:rPr>
        <w:t>спектакля:</w:t>
      </w:r>
      <w:r>
        <w:rPr>
          <w:color w:val="171717"/>
          <w:spacing w:val="1"/>
        </w:rPr>
        <w:t xml:space="preserve"> </w:t>
      </w:r>
      <w:r>
        <w:rPr>
          <w:color w:val="171717"/>
        </w:rPr>
        <w:t>увертюра,</w:t>
      </w:r>
      <w:r>
        <w:rPr>
          <w:color w:val="171717"/>
          <w:spacing w:val="-1"/>
        </w:rPr>
        <w:t xml:space="preserve"> </w:t>
      </w:r>
      <w:r>
        <w:rPr>
          <w:color w:val="171717"/>
        </w:rPr>
        <w:t>действия,</w:t>
      </w:r>
      <w:r>
        <w:rPr>
          <w:color w:val="171717"/>
          <w:spacing w:val="-1"/>
        </w:rPr>
        <w:t xml:space="preserve"> </w:t>
      </w:r>
      <w:r>
        <w:rPr>
          <w:color w:val="171717"/>
          <w:spacing w:val="-2"/>
        </w:rPr>
        <w:t>антракты,</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финал.</w:t>
      </w:r>
    </w:p>
    <w:p w:rsidR="00AE3C4D" w:rsidRDefault="00E21DE7">
      <w:pPr>
        <w:rPr>
          <w:sz w:val="24"/>
        </w:rPr>
      </w:pPr>
      <w:r>
        <w:br w:type="column"/>
      </w:r>
    </w:p>
    <w:p w:rsidR="00AE3C4D" w:rsidRDefault="00E21DE7">
      <w:pPr>
        <w:pStyle w:val="a3"/>
        <w:ind w:left="-32" w:right="3835" w:firstLine="0"/>
        <w:jc w:val="left"/>
      </w:pPr>
      <w:r>
        <w:rPr>
          <w:color w:val="171717"/>
        </w:rPr>
        <w:t>Массовые сцены. Сольные номера главных героев. Номерная структура и сквозное развитие сюжета. Лейтмотивы.</w:t>
      </w:r>
      <w:r>
        <w:rPr>
          <w:color w:val="171717"/>
          <w:spacing w:val="-8"/>
        </w:rPr>
        <w:t xml:space="preserve"> </w:t>
      </w:r>
      <w:r>
        <w:rPr>
          <w:color w:val="171717"/>
        </w:rPr>
        <w:t>Роль</w:t>
      </w:r>
      <w:r>
        <w:rPr>
          <w:color w:val="171717"/>
          <w:spacing w:val="-8"/>
        </w:rPr>
        <w:t xml:space="preserve"> </w:t>
      </w:r>
      <w:r>
        <w:rPr>
          <w:color w:val="171717"/>
        </w:rPr>
        <w:t>оркестра</w:t>
      </w:r>
      <w:r>
        <w:rPr>
          <w:color w:val="171717"/>
          <w:spacing w:val="-8"/>
        </w:rPr>
        <w:t xml:space="preserve"> </w:t>
      </w:r>
      <w:r>
        <w:rPr>
          <w:color w:val="171717"/>
        </w:rPr>
        <w:t>в</w:t>
      </w:r>
      <w:r>
        <w:rPr>
          <w:color w:val="171717"/>
          <w:spacing w:val="-9"/>
        </w:rPr>
        <w:t xml:space="preserve"> </w:t>
      </w:r>
      <w:r>
        <w:rPr>
          <w:color w:val="171717"/>
        </w:rPr>
        <w:t>музыкальном</w:t>
      </w:r>
      <w:r>
        <w:rPr>
          <w:color w:val="171717"/>
          <w:spacing w:val="-9"/>
        </w:rPr>
        <w:t xml:space="preserve"> </w:t>
      </w:r>
      <w:r>
        <w:rPr>
          <w:color w:val="171717"/>
        </w:rPr>
        <w:t>спектакле.</w:t>
      </w:r>
    </w:p>
    <w:p w:rsidR="00AE3C4D" w:rsidRDefault="00AE3C4D">
      <w:pPr>
        <w:sectPr w:rsidR="00AE3C4D">
          <w:type w:val="continuous"/>
          <w:pgSz w:w="11910" w:h="16850"/>
          <w:pgMar w:top="1140" w:right="0" w:bottom="440" w:left="860" w:header="0" w:footer="256" w:gutter="0"/>
          <w:cols w:num="2" w:space="720" w:equalWidth="0">
            <w:col w:w="973" w:space="40"/>
            <w:col w:w="10037"/>
          </w:cols>
        </w:sectPr>
      </w:pPr>
    </w:p>
    <w:p w:rsidR="00AE3C4D" w:rsidRDefault="00AE3C4D">
      <w:pPr>
        <w:pStyle w:val="a3"/>
        <w:spacing w:before="7"/>
        <w:ind w:left="0" w:firstLine="0"/>
        <w:jc w:val="left"/>
        <w:rPr>
          <w:sz w:val="16"/>
        </w:rPr>
      </w:pPr>
    </w:p>
    <w:p w:rsidR="00AE3C4D" w:rsidRDefault="00E21DE7">
      <w:pPr>
        <w:pStyle w:val="2"/>
        <w:spacing w:before="90" w:line="240" w:lineRule="auto"/>
      </w:pPr>
      <w:r>
        <w:rPr>
          <w:color w:val="171717"/>
        </w:rPr>
        <w:t>Модуль</w:t>
      </w:r>
      <w:r>
        <w:rPr>
          <w:color w:val="171717"/>
          <w:spacing w:val="-4"/>
        </w:rPr>
        <w:t xml:space="preserve"> </w:t>
      </w:r>
      <w:r>
        <w:rPr>
          <w:color w:val="171717"/>
        </w:rPr>
        <w:t>№</w:t>
      </w:r>
      <w:r>
        <w:rPr>
          <w:color w:val="171717"/>
          <w:spacing w:val="-3"/>
        </w:rPr>
        <w:t xml:space="preserve"> </w:t>
      </w:r>
      <w:r>
        <w:rPr>
          <w:color w:val="171717"/>
        </w:rPr>
        <w:t>8</w:t>
      </w:r>
      <w:r>
        <w:rPr>
          <w:color w:val="171717"/>
          <w:spacing w:val="-1"/>
        </w:rPr>
        <w:t xml:space="preserve"> </w:t>
      </w:r>
      <w:r>
        <w:rPr>
          <w:color w:val="171717"/>
        </w:rPr>
        <w:t>«Связь</w:t>
      </w:r>
      <w:r>
        <w:rPr>
          <w:color w:val="171717"/>
          <w:spacing w:val="-1"/>
        </w:rPr>
        <w:t xml:space="preserve"> </w:t>
      </w:r>
      <w:r>
        <w:rPr>
          <w:color w:val="171717"/>
        </w:rPr>
        <w:t>музыки</w:t>
      </w:r>
      <w:r>
        <w:rPr>
          <w:color w:val="171717"/>
          <w:spacing w:val="-2"/>
        </w:rPr>
        <w:t xml:space="preserve"> </w:t>
      </w:r>
      <w:r>
        <w:rPr>
          <w:color w:val="171717"/>
        </w:rPr>
        <w:t>с</w:t>
      </w:r>
      <w:r>
        <w:rPr>
          <w:color w:val="171717"/>
          <w:spacing w:val="-2"/>
        </w:rPr>
        <w:t xml:space="preserve"> </w:t>
      </w:r>
      <w:r>
        <w:rPr>
          <w:color w:val="171717"/>
        </w:rPr>
        <w:t>другими</w:t>
      </w:r>
      <w:r>
        <w:rPr>
          <w:color w:val="171717"/>
          <w:spacing w:val="-1"/>
        </w:rPr>
        <w:t xml:space="preserve"> </w:t>
      </w:r>
      <w:r>
        <w:rPr>
          <w:color w:val="171717"/>
        </w:rPr>
        <w:t>видами</w:t>
      </w:r>
      <w:r>
        <w:rPr>
          <w:color w:val="171717"/>
          <w:spacing w:val="2"/>
        </w:rPr>
        <w:t xml:space="preserve"> </w:t>
      </w:r>
      <w:r>
        <w:rPr>
          <w:color w:val="171717"/>
          <w:spacing w:val="-2"/>
        </w:rPr>
        <w:t>искусства»</w:t>
      </w:r>
    </w:p>
    <w:p w:rsidR="00AE3C4D" w:rsidRDefault="00E21DE7">
      <w:pPr>
        <w:pStyle w:val="3"/>
        <w:spacing w:before="0"/>
      </w:pPr>
      <w:r>
        <w:rPr>
          <w:color w:val="171717"/>
        </w:rPr>
        <w:t>Музыка</w:t>
      </w:r>
      <w:r>
        <w:rPr>
          <w:color w:val="171717"/>
          <w:spacing w:val="-2"/>
        </w:rPr>
        <w:t xml:space="preserve"> </w:t>
      </w:r>
      <w:r>
        <w:rPr>
          <w:color w:val="171717"/>
        </w:rPr>
        <w:t>и</w:t>
      </w:r>
      <w:r>
        <w:rPr>
          <w:color w:val="171717"/>
          <w:spacing w:val="-2"/>
        </w:rPr>
        <w:t xml:space="preserve"> литература.</w:t>
      </w:r>
    </w:p>
    <w:p w:rsidR="00AE3C4D" w:rsidRDefault="00E21DE7">
      <w:pPr>
        <w:pStyle w:val="a3"/>
        <w:ind w:right="703"/>
      </w:pPr>
      <w:r>
        <w:rPr>
          <w:color w:val="171717"/>
        </w:rPr>
        <w:t>Единство слова и музыки в вокальных жанрах (песня, романс, кантата, ноктюрн, баркаро- ла, былина и др.). Интонации рассказа, повествования в инструментальной музыке (поэма, бал- лада и др.). Программная музыка.</w:t>
      </w:r>
    </w:p>
    <w:p w:rsidR="00AE3C4D" w:rsidRDefault="00E21DE7">
      <w:pPr>
        <w:pStyle w:val="3"/>
        <w:spacing w:before="3"/>
      </w:pPr>
      <w:r>
        <w:rPr>
          <w:color w:val="171717"/>
        </w:rPr>
        <w:t>Музыка</w:t>
      </w:r>
      <w:r>
        <w:rPr>
          <w:color w:val="171717"/>
          <w:spacing w:val="-2"/>
        </w:rPr>
        <w:t xml:space="preserve"> </w:t>
      </w:r>
      <w:r>
        <w:rPr>
          <w:color w:val="171717"/>
        </w:rPr>
        <w:t>и</w:t>
      </w:r>
      <w:r>
        <w:rPr>
          <w:color w:val="171717"/>
          <w:spacing w:val="-2"/>
        </w:rPr>
        <w:t xml:space="preserve"> живопись.</w:t>
      </w:r>
    </w:p>
    <w:p w:rsidR="00AE3C4D" w:rsidRDefault="00E21DE7">
      <w:pPr>
        <w:pStyle w:val="a3"/>
        <w:spacing w:line="274" w:lineRule="exact"/>
        <w:ind w:left="981" w:firstLine="0"/>
      </w:pPr>
      <w:r>
        <w:rPr>
          <w:color w:val="171717"/>
        </w:rPr>
        <w:t>Выразительные</w:t>
      </w:r>
      <w:r>
        <w:rPr>
          <w:color w:val="171717"/>
          <w:spacing w:val="-7"/>
        </w:rPr>
        <w:t xml:space="preserve"> </w:t>
      </w:r>
      <w:r>
        <w:rPr>
          <w:color w:val="171717"/>
        </w:rPr>
        <w:t>средства</w:t>
      </w:r>
      <w:r>
        <w:rPr>
          <w:color w:val="171717"/>
          <w:spacing w:val="-3"/>
        </w:rPr>
        <w:t xml:space="preserve"> </w:t>
      </w:r>
      <w:r>
        <w:rPr>
          <w:color w:val="171717"/>
        </w:rPr>
        <w:t>музыкального</w:t>
      </w:r>
      <w:r>
        <w:rPr>
          <w:color w:val="171717"/>
          <w:spacing w:val="-2"/>
        </w:rPr>
        <w:t xml:space="preserve"> </w:t>
      </w:r>
      <w:r>
        <w:rPr>
          <w:color w:val="171717"/>
        </w:rPr>
        <w:t>и</w:t>
      </w:r>
      <w:r>
        <w:rPr>
          <w:color w:val="171717"/>
          <w:spacing w:val="-3"/>
        </w:rPr>
        <w:t xml:space="preserve"> </w:t>
      </w:r>
      <w:r>
        <w:rPr>
          <w:color w:val="171717"/>
        </w:rPr>
        <w:t>изобразительного</w:t>
      </w:r>
      <w:r>
        <w:rPr>
          <w:color w:val="171717"/>
          <w:spacing w:val="-5"/>
        </w:rPr>
        <w:t xml:space="preserve"> </w:t>
      </w:r>
      <w:r>
        <w:rPr>
          <w:color w:val="171717"/>
          <w:spacing w:val="-2"/>
        </w:rPr>
        <w:t>искусства.</w:t>
      </w:r>
    </w:p>
    <w:p w:rsidR="00AE3C4D" w:rsidRDefault="00E21DE7">
      <w:pPr>
        <w:pStyle w:val="a3"/>
        <w:ind w:right="704"/>
      </w:pPr>
      <w:r>
        <w:rPr>
          <w:color w:val="171717"/>
        </w:rPr>
        <w:t>Аналогии: ритм, композиция, линия - мелодия, пятно - созвучие, колорит - тембр, свет- лотность - ди- намика и т.д .</w:t>
      </w:r>
    </w:p>
    <w:p w:rsidR="00AE3C4D" w:rsidRDefault="00E21DE7">
      <w:pPr>
        <w:pStyle w:val="a3"/>
        <w:ind w:right="702"/>
      </w:pPr>
      <w:r>
        <w:rPr>
          <w:color w:val="171717"/>
        </w:rPr>
        <w:t>Программная музыка. Импрессионизм (на примере творчества французских клавесини- стов, К. Дебюсси, А.К. Лядова и др.).</w:t>
      </w:r>
    </w:p>
    <w:p w:rsidR="00AE3C4D" w:rsidRDefault="00E21DE7">
      <w:pPr>
        <w:pStyle w:val="3"/>
      </w:pPr>
      <w:r>
        <w:rPr>
          <w:color w:val="171717"/>
        </w:rPr>
        <w:t>Музыка</w:t>
      </w:r>
      <w:r>
        <w:rPr>
          <w:color w:val="171717"/>
          <w:spacing w:val="-2"/>
        </w:rPr>
        <w:t xml:space="preserve"> </w:t>
      </w:r>
      <w:r>
        <w:rPr>
          <w:color w:val="171717"/>
        </w:rPr>
        <w:t>и</w:t>
      </w:r>
      <w:r>
        <w:rPr>
          <w:color w:val="171717"/>
          <w:spacing w:val="-2"/>
        </w:rPr>
        <w:t xml:space="preserve"> театр.</w:t>
      </w:r>
    </w:p>
    <w:p w:rsidR="00AE3C4D" w:rsidRDefault="00E21DE7">
      <w:pPr>
        <w:pStyle w:val="a3"/>
        <w:ind w:right="705"/>
      </w:pPr>
      <w:r>
        <w:rPr>
          <w:color w:val="171717"/>
        </w:rPr>
        <w:t>Музыка к драматическому спектаклю (на примере творчества Э. Грига, Л. ван Бетховена, А. Г. Шнитке, Д.Д . Шостаковича и др .).</w:t>
      </w:r>
    </w:p>
    <w:p w:rsidR="00AE3C4D" w:rsidRDefault="00E21DE7">
      <w:pPr>
        <w:pStyle w:val="a3"/>
        <w:ind w:left="981" w:firstLine="0"/>
      </w:pPr>
      <w:r>
        <w:rPr>
          <w:color w:val="171717"/>
        </w:rPr>
        <w:t>Единство</w:t>
      </w:r>
      <w:r>
        <w:rPr>
          <w:color w:val="171717"/>
          <w:spacing w:val="-6"/>
        </w:rPr>
        <w:t xml:space="preserve"> </w:t>
      </w:r>
      <w:r>
        <w:rPr>
          <w:color w:val="171717"/>
        </w:rPr>
        <w:t>музыки,</w:t>
      </w:r>
      <w:r>
        <w:rPr>
          <w:color w:val="171717"/>
          <w:spacing w:val="-4"/>
        </w:rPr>
        <w:t xml:space="preserve"> </w:t>
      </w:r>
      <w:r>
        <w:rPr>
          <w:color w:val="171717"/>
        </w:rPr>
        <w:t>драматургии,</w:t>
      </w:r>
      <w:r>
        <w:rPr>
          <w:color w:val="171717"/>
          <w:spacing w:val="-3"/>
        </w:rPr>
        <w:t xml:space="preserve"> </w:t>
      </w:r>
      <w:r>
        <w:rPr>
          <w:color w:val="171717"/>
        </w:rPr>
        <w:t>сценической</w:t>
      </w:r>
      <w:r>
        <w:rPr>
          <w:color w:val="171717"/>
          <w:spacing w:val="-4"/>
        </w:rPr>
        <w:t xml:space="preserve"> </w:t>
      </w:r>
      <w:r>
        <w:rPr>
          <w:color w:val="171717"/>
        </w:rPr>
        <w:t>живописи,</w:t>
      </w:r>
      <w:r>
        <w:rPr>
          <w:color w:val="171717"/>
          <w:spacing w:val="-6"/>
        </w:rPr>
        <w:t xml:space="preserve"> </w:t>
      </w:r>
      <w:r>
        <w:rPr>
          <w:color w:val="171717"/>
          <w:spacing w:val="-2"/>
        </w:rPr>
        <w:t>хореографии.</w:t>
      </w:r>
    </w:p>
    <w:p w:rsidR="00AE3C4D" w:rsidRDefault="00E21DE7">
      <w:pPr>
        <w:pStyle w:val="3"/>
        <w:spacing w:before="2"/>
      </w:pPr>
      <w:r>
        <w:rPr>
          <w:color w:val="171717"/>
        </w:rPr>
        <w:t>Музыка</w:t>
      </w:r>
      <w:r>
        <w:rPr>
          <w:color w:val="171717"/>
          <w:spacing w:val="-2"/>
        </w:rPr>
        <w:t xml:space="preserve"> </w:t>
      </w:r>
      <w:r>
        <w:rPr>
          <w:color w:val="171717"/>
        </w:rPr>
        <w:t>кино</w:t>
      </w:r>
      <w:r>
        <w:rPr>
          <w:color w:val="171717"/>
          <w:spacing w:val="-1"/>
        </w:rPr>
        <w:t xml:space="preserve"> </w:t>
      </w:r>
      <w:r>
        <w:rPr>
          <w:color w:val="171717"/>
        </w:rPr>
        <w:t>и</w:t>
      </w:r>
      <w:r>
        <w:rPr>
          <w:color w:val="171717"/>
          <w:spacing w:val="-2"/>
        </w:rPr>
        <w:t xml:space="preserve"> телевидения.</w:t>
      </w:r>
    </w:p>
    <w:p w:rsidR="00AE3C4D" w:rsidRDefault="00E21DE7">
      <w:pPr>
        <w:pStyle w:val="a3"/>
        <w:spacing w:line="274" w:lineRule="exact"/>
        <w:ind w:left="981" w:firstLine="0"/>
      </w:pPr>
      <w:r>
        <w:rPr>
          <w:color w:val="171717"/>
        </w:rPr>
        <w:t>Музыка</w:t>
      </w:r>
      <w:r>
        <w:rPr>
          <w:color w:val="171717"/>
          <w:spacing w:val="-2"/>
        </w:rPr>
        <w:t xml:space="preserve"> </w:t>
      </w:r>
      <w:r>
        <w:rPr>
          <w:color w:val="171717"/>
        </w:rPr>
        <w:t>в</w:t>
      </w:r>
      <w:r>
        <w:rPr>
          <w:color w:val="171717"/>
          <w:spacing w:val="-2"/>
        </w:rPr>
        <w:t xml:space="preserve"> </w:t>
      </w:r>
      <w:r>
        <w:rPr>
          <w:color w:val="171717"/>
        </w:rPr>
        <w:t>немом</w:t>
      </w:r>
      <w:r>
        <w:rPr>
          <w:color w:val="171717"/>
          <w:spacing w:val="-2"/>
        </w:rPr>
        <w:t xml:space="preserve"> </w:t>
      </w:r>
      <w:r>
        <w:rPr>
          <w:color w:val="171717"/>
        </w:rPr>
        <w:t>и</w:t>
      </w:r>
      <w:r>
        <w:rPr>
          <w:color w:val="171717"/>
          <w:spacing w:val="-1"/>
        </w:rPr>
        <w:t xml:space="preserve"> </w:t>
      </w:r>
      <w:r>
        <w:rPr>
          <w:color w:val="171717"/>
        </w:rPr>
        <w:t>звуковом</w:t>
      </w:r>
      <w:r>
        <w:rPr>
          <w:color w:val="171717"/>
          <w:spacing w:val="-3"/>
        </w:rPr>
        <w:t xml:space="preserve"> </w:t>
      </w:r>
      <w:r>
        <w:rPr>
          <w:color w:val="171717"/>
          <w:spacing w:val="-2"/>
        </w:rPr>
        <w:t>кино.</w:t>
      </w:r>
    </w:p>
    <w:p w:rsidR="00AE3C4D" w:rsidRDefault="00E21DE7">
      <w:pPr>
        <w:pStyle w:val="a3"/>
        <w:ind w:right="703"/>
      </w:pPr>
      <w:r>
        <w:rPr>
          <w:color w:val="171717"/>
        </w:rPr>
        <w:t>Внутрикадровая и закадровая музык. Жанры фильма-оперы, фильма-ба-лета, фильма- мюзикла, музыкального мультфильма (на примере произведений Р. Роджерса, Ф. Лоу, Г. Гладко- ва, А. Шнитке).</w:t>
      </w:r>
    </w:p>
    <w:p w:rsidR="00AE3C4D" w:rsidRDefault="00AE3C4D">
      <w:pPr>
        <w:pStyle w:val="a3"/>
        <w:spacing w:before="5"/>
        <w:ind w:left="0" w:firstLine="0"/>
        <w:jc w:val="left"/>
      </w:pPr>
    </w:p>
    <w:p w:rsidR="00AE3C4D" w:rsidRDefault="00E21DE7">
      <w:pPr>
        <w:pStyle w:val="2"/>
        <w:spacing w:line="240" w:lineRule="auto"/>
        <w:jc w:val="left"/>
      </w:pPr>
      <w:r>
        <w:rPr>
          <w:color w:val="171717"/>
        </w:rPr>
        <w:t>Модуль</w:t>
      </w:r>
      <w:r>
        <w:rPr>
          <w:color w:val="171717"/>
          <w:spacing w:val="-2"/>
        </w:rPr>
        <w:t xml:space="preserve"> </w:t>
      </w:r>
      <w:r>
        <w:rPr>
          <w:color w:val="171717"/>
        </w:rPr>
        <w:t>№</w:t>
      </w:r>
      <w:r>
        <w:rPr>
          <w:color w:val="171717"/>
          <w:spacing w:val="-3"/>
        </w:rPr>
        <w:t xml:space="preserve"> </w:t>
      </w:r>
      <w:r>
        <w:rPr>
          <w:color w:val="171717"/>
        </w:rPr>
        <w:t>9</w:t>
      </w:r>
      <w:r>
        <w:rPr>
          <w:color w:val="171717"/>
          <w:spacing w:val="-1"/>
        </w:rPr>
        <w:t xml:space="preserve"> </w:t>
      </w:r>
      <w:r>
        <w:rPr>
          <w:color w:val="171717"/>
        </w:rPr>
        <w:t>«Современная</w:t>
      </w:r>
      <w:r>
        <w:rPr>
          <w:color w:val="171717"/>
          <w:spacing w:val="-1"/>
        </w:rPr>
        <w:t xml:space="preserve"> </w:t>
      </w:r>
      <w:r>
        <w:rPr>
          <w:color w:val="171717"/>
        </w:rPr>
        <w:t>музыка:</w:t>
      </w:r>
      <w:r>
        <w:rPr>
          <w:color w:val="171717"/>
          <w:spacing w:val="-2"/>
        </w:rPr>
        <w:t xml:space="preserve"> </w:t>
      </w:r>
      <w:r>
        <w:rPr>
          <w:color w:val="171717"/>
        </w:rPr>
        <w:t>основные жанры</w:t>
      </w:r>
      <w:r>
        <w:rPr>
          <w:color w:val="171717"/>
          <w:spacing w:val="-1"/>
        </w:rPr>
        <w:t xml:space="preserve"> </w:t>
      </w:r>
      <w:r>
        <w:rPr>
          <w:color w:val="171717"/>
        </w:rPr>
        <w:t>и</w:t>
      </w:r>
      <w:r>
        <w:rPr>
          <w:color w:val="171717"/>
          <w:spacing w:val="-2"/>
        </w:rPr>
        <w:t xml:space="preserve"> направления»</w:t>
      </w:r>
    </w:p>
    <w:p w:rsidR="00AE3C4D" w:rsidRDefault="00E21DE7">
      <w:pPr>
        <w:pStyle w:val="3"/>
        <w:spacing w:before="0"/>
        <w:jc w:val="left"/>
      </w:pPr>
      <w:r>
        <w:rPr>
          <w:color w:val="171717"/>
          <w:spacing w:val="-2"/>
        </w:rPr>
        <w:t>Джаз.</w:t>
      </w:r>
    </w:p>
    <w:p w:rsidR="00AE3C4D" w:rsidRDefault="00E21DE7">
      <w:pPr>
        <w:pStyle w:val="a3"/>
        <w:ind w:right="703"/>
      </w:pPr>
      <w:r>
        <w:rPr>
          <w:color w:val="171717"/>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p w:rsidR="00AE3C4D" w:rsidRDefault="00E21DE7">
      <w:pPr>
        <w:pStyle w:val="3"/>
        <w:spacing w:before="3"/>
        <w:jc w:val="left"/>
      </w:pPr>
      <w:r>
        <w:rPr>
          <w:color w:val="171717"/>
          <w:spacing w:val="-2"/>
        </w:rPr>
        <w:t>Мюзикл.</w:t>
      </w:r>
    </w:p>
    <w:p w:rsidR="00AE3C4D" w:rsidRDefault="00E21DE7">
      <w:pPr>
        <w:pStyle w:val="a3"/>
        <w:ind w:right="723"/>
        <w:jc w:val="left"/>
      </w:pPr>
      <w:r>
        <w:rPr>
          <w:color w:val="171717"/>
        </w:rPr>
        <w:t>Особенности</w:t>
      </w:r>
      <w:r>
        <w:rPr>
          <w:color w:val="171717"/>
          <w:spacing w:val="29"/>
        </w:rPr>
        <w:t xml:space="preserve"> </w:t>
      </w:r>
      <w:r>
        <w:rPr>
          <w:color w:val="171717"/>
        </w:rPr>
        <w:t>жанра. Классика жанра</w:t>
      </w:r>
      <w:r>
        <w:rPr>
          <w:color w:val="171717"/>
          <w:spacing w:val="30"/>
        </w:rPr>
        <w:t xml:space="preserve"> </w:t>
      </w:r>
      <w:r>
        <w:rPr>
          <w:color w:val="171717"/>
        </w:rPr>
        <w:t>- мюзиклы середины XX века</w:t>
      </w:r>
      <w:r>
        <w:rPr>
          <w:color w:val="171717"/>
          <w:spacing w:val="29"/>
        </w:rPr>
        <w:t xml:space="preserve"> </w:t>
      </w:r>
      <w:r>
        <w:rPr>
          <w:color w:val="171717"/>
        </w:rPr>
        <w:t>(на примере творче-</w:t>
      </w:r>
      <w:r>
        <w:rPr>
          <w:color w:val="171717"/>
          <w:spacing w:val="40"/>
        </w:rPr>
        <w:t xml:space="preserve"> </w:t>
      </w:r>
      <w:r>
        <w:rPr>
          <w:color w:val="171717"/>
        </w:rPr>
        <w:t>ства Ф. Лоу, Р. Роджерса, Э.Л. Уэббера и др.).</w:t>
      </w:r>
    </w:p>
    <w:p w:rsidR="00AE3C4D" w:rsidRDefault="00E21DE7">
      <w:pPr>
        <w:pStyle w:val="3"/>
        <w:spacing w:before="3"/>
      </w:pPr>
      <w:r>
        <w:rPr>
          <w:color w:val="171717"/>
        </w:rPr>
        <w:t>Молодёжная</w:t>
      </w:r>
      <w:r>
        <w:rPr>
          <w:color w:val="171717"/>
          <w:spacing w:val="-6"/>
        </w:rPr>
        <w:t xml:space="preserve"> </w:t>
      </w:r>
      <w:r>
        <w:rPr>
          <w:color w:val="171717"/>
        </w:rPr>
        <w:t>музыкальная</w:t>
      </w:r>
      <w:r>
        <w:rPr>
          <w:color w:val="171717"/>
          <w:spacing w:val="-7"/>
        </w:rPr>
        <w:t xml:space="preserve"> </w:t>
      </w:r>
      <w:r>
        <w:rPr>
          <w:color w:val="171717"/>
          <w:spacing w:val="-2"/>
        </w:rPr>
        <w:t>культура.</w:t>
      </w:r>
    </w:p>
    <w:p w:rsidR="00AE3C4D" w:rsidRDefault="00E21DE7">
      <w:pPr>
        <w:pStyle w:val="a3"/>
        <w:ind w:right="704"/>
      </w:pPr>
      <w:r>
        <w:rPr>
          <w:color w:val="171717"/>
        </w:rPr>
        <w:t>Направления и стили молодёжной музыкальной культуры XX-XXI</w:t>
      </w:r>
      <w:r>
        <w:rPr>
          <w:color w:val="171717"/>
          <w:spacing w:val="-2"/>
        </w:rPr>
        <w:t xml:space="preserve"> </w:t>
      </w:r>
      <w:r>
        <w:rPr>
          <w:color w:val="171717"/>
        </w:rPr>
        <w:t xml:space="preserve">веков (рок-н-ролл, рок, панк, рэп, хип-хопи др.). Социальный и коммерческий контекст массовой музыкальной культу- </w:t>
      </w:r>
      <w:r>
        <w:rPr>
          <w:color w:val="171717"/>
          <w:spacing w:val="-4"/>
        </w:rPr>
        <w:t>ры.</w:t>
      </w:r>
    </w:p>
    <w:p w:rsidR="00AE3C4D" w:rsidRDefault="00E21DE7">
      <w:pPr>
        <w:pStyle w:val="3"/>
        <w:spacing w:before="2"/>
      </w:pPr>
      <w:r>
        <w:rPr>
          <w:color w:val="171717"/>
        </w:rPr>
        <w:t>Музыка</w:t>
      </w:r>
      <w:r>
        <w:rPr>
          <w:color w:val="171717"/>
          <w:spacing w:val="-3"/>
        </w:rPr>
        <w:t xml:space="preserve"> </w:t>
      </w:r>
      <w:r>
        <w:rPr>
          <w:color w:val="171717"/>
        </w:rPr>
        <w:t>цифрового</w:t>
      </w:r>
      <w:r>
        <w:rPr>
          <w:color w:val="171717"/>
          <w:spacing w:val="-4"/>
        </w:rPr>
        <w:t xml:space="preserve"> </w:t>
      </w:r>
      <w:r>
        <w:rPr>
          <w:color w:val="171717"/>
          <w:spacing w:val="-2"/>
        </w:rPr>
        <w:t>мира.</w:t>
      </w:r>
    </w:p>
    <w:p w:rsidR="00AE3C4D" w:rsidRDefault="00E21DE7">
      <w:pPr>
        <w:pStyle w:val="a3"/>
        <w:ind w:right="702"/>
      </w:pPr>
      <w:r>
        <w:rPr>
          <w:color w:val="171717"/>
        </w:rPr>
        <w:t xml:space="preserve">Музыка повсюду (радио, телевидение, Интернет, наушники). Музыка на любой вкус (без- граничный вы-бор, персональные плей-листы). Музыкальное творчество в условиях цифровой </w:t>
      </w:r>
      <w:r>
        <w:rPr>
          <w:color w:val="171717"/>
          <w:spacing w:val="-2"/>
        </w:rPr>
        <w:t>среды.</w:t>
      </w:r>
    </w:p>
    <w:p w:rsidR="00AE3C4D" w:rsidRDefault="00AE3C4D">
      <w:pPr>
        <w:sectPr w:rsidR="00AE3C4D">
          <w:type w:val="continuous"/>
          <w:pgSz w:w="11910" w:h="16850"/>
          <w:pgMar w:top="1140" w:right="0" w:bottom="440" w:left="860" w:header="0" w:footer="256" w:gutter="0"/>
          <w:cols w:space="720"/>
        </w:sectPr>
      </w:pPr>
    </w:p>
    <w:p w:rsidR="00AE3C4D" w:rsidRDefault="00E21DE7" w:rsidP="00AA7C8F">
      <w:pPr>
        <w:pStyle w:val="1"/>
        <w:numPr>
          <w:ilvl w:val="0"/>
          <w:numId w:val="58"/>
        </w:numPr>
        <w:tabs>
          <w:tab w:val="left" w:pos="1241"/>
        </w:tabs>
        <w:spacing w:before="68"/>
        <w:ind w:left="272" w:right="704" w:firstLine="708"/>
      </w:pPr>
      <w:r>
        <w:rPr>
          <w:color w:val="171717"/>
        </w:rPr>
        <w:lastRenderedPageBreak/>
        <w:t>ПЛАНИРУЕМЫЕ</w:t>
      </w:r>
      <w:r>
        <w:rPr>
          <w:color w:val="171717"/>
          <w:spacing w:val="40"/>
        </w:rPr>
        <w:t xml:space="preserve"> </w:t>
      </w:r>
      <w:r>
        <w:rPr>
          <w:color w:val="171717"/>
        </w:rPr>
        <w:t>РЕЗУЛЬТАТЫ</w:t>
      </w:r>
      <w:r>
        <w:rPr>
          <w:color w:val="171717"/>
          <w:spacing w:val="40"/>
        </w:rPr>
        <w:t xml:space="preserve"> </w:t>
      </w:r>
      <w:r>
        <w:rPr>
          <w:color w:val="171717"/>
        </w:rPr>
        <w:t>ОСВОЕНИЯ</w:t>
      </w:r>
      <w:r>
        <w:rPr>
          <w:color w:val="171717"/>
          <w:spacing w:val="40"/>
        </w:rPr>
        <w:t xml:space="preserve"> </w:t>
      </w:r>
      <w:r>
        <w:rPr>
          <w:color w:val="171717"/>
        </w:rPr>
        <w:t>УЧЕБНОГО</w:t>
      </w:r>
      <w:r>
        <w:rPr>
          <w:color w:val="171717"/>
          <w:spacing w:val="40"/>
        </w:rPr>
        <w:t xml:space="preserve"> </w:t>
      </w:r>
      <w:r>
        <w:rPr>
          <w:color w:val="171717"/>
        </w:rPr>
        <w:t>ПРЕДМЕТА</w:t>
      </w:r>
      <w:r>
        <w:rPr>
          <w:color w:val="171717"/>
          <w:spacing w:val="40"/>
        </w:rPr>
        <w:t xml:space="preserve"> </w:t>
      </w:r>
      <w:r>
        <w:rPr>
          <w:color w:val="171717"/>
        </w:rPr>
        <w:t>«МУ- ЗЫКА» НА УРОВНЕ ОСНОВНОГО ОБЩЕГО ОБРАЗОВАНИЯ</w:t>
      </w:r>
    </w:p>
    <w:p w:rsidR="00AE3C4D" w:rsidRDefault="00AE3C4D">
      <w:pPr>
        <w:pStyle w:val="a3"/>
        <w:spacing w:before="7"/>
        <w:ind w:left="0" w:firstLine="0"/>
        <w:jc w:val="left"/>
        <w:rPr>
          <w:b/>
          <w:sz w:val="23"/>
        </w:rPr>
      </w:pPr>
    </w:p>
    <w:p w:rsidR="00AE3C4D" w:rsidRDefault="00E21DE7">
      <w:pPr>
        <w:pStyle w:val="a3"/>
        <w:spacing w:before="1"/>
        <w:ind w:right="704"/>
      </w:pPr>
      <w:r>
        <w:rPr>
          <w:color w:val="171717"/>
        </w:rPr>
        <w:t xml:space="preserve">Специфика эстетического содержания предмета «Музыка» обусловливает тесное взаимо- действие, смысловое единство трёх групп результатов: личностных, метапредметных и предмет- </w:t>
      </w:r>
      <w:r>
        <w:rPr>
          <w:color w:val="171717"/>
          <w:spacing w:val="-4"/>
        </w:rPr>
        <w:t>ных.</w:t>
      </w:r>
    </w:p>
    <w:p w:rsidR="00AE3C4D" w:rsidRDefault="00AE3C4D">
      <w:pPr>
        <w:pStyle w:val="a3"/>
        <w:spacing w:before="4"/>
        <w:ind w:left="0" w:firstLine="0"/>
        <w:jc w:val="left"/>
      </w:pPr>
    </w:p>
    <w:p w:rsidR="00AE3C4D" w:rsidRDefault="00E21DE7">
      <w:pPr>
        <w:pStyle w:val="1"/>
        <w:spacing w:before="1" w:line="274" w:lineRule="exact"/>
        <w:ind w:left="654" w:right="1084"/>
        <w:jc w:val="center"/>
      </w:pPr>
      <w:r>
        <w:rPr>
          <w:color w:val="171717"/>
        </w:rPr>
        <w:t xml:space="preserve">ЛИЧНОСТНЫЕ </w:t>
      </w:r>
      <w:r>
        <w:rPr>
          <w:color w:val="171717"/>
          <w:spacing w:val="-2"/>
        </w:rPr>
        <w:t>РЕЗУЛЬТАТЫ</w:t>
      </w:r>
    </w:p>
    <w:p w:rsidR="00AE3C4D" w:rsidRDefault="00E21DE7">
      <w:pPr>
        <w:pStyle w:val="a3"/>
        <w:ind w:right="704"/>
      </w:pPr>
      <w:r>
        <w:rPr>
          <w:color w:val="171717"/>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 урочной деятельности. Они должны отражать готовность обучающихся руководствоваться си- стемой позитивных ценностных ориентаций, в т.ч. в части:</w:t>
      </w:r>
    </w:p>
    <w:p w:rsidR="00AE3C4D" w:rsidRDefault="00E21DE7">
      <w:pPr>
        <w:pStyle w:val="a3"/>
        <w:ind w:right="699"/>
      </w:pPr>
      <w:r>
        <w:rPr>
          <w:b/>
          <w:i/>
          <w:color w:val="171717"/>
        </w:rPr>
        <w:t xml:space="preserve">Патриотического воспитания: </w:t>
      </w:r>
      <w:r>
        <w:rPr>
          <w:color w:val="171717"/>
        </w:rPr>
        <w:t>осознание российской гражданской идентичности в по- ликультурном и многоконфессиональном обществе; знание Гимна России и традиций его испол- 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 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E3C4D" w:rsidRDefault="00E21DE7">
      <w:pPr>
        <w:pStyle w:val="a3"/>
        <w:ind w:right="701"/>
      </w:pPr>
      <w:r>
        <w:rPr>
          <w:b/>
          <w:i/>
          <w:color w:val="171717"/>
        </w:rPr>
        <w:t>Гражданского</w:t>
      </w:r>
      <w:r>
        <w:rPr>
          <w:b/>
          <w:i/>
          <w:color w:val="171717"/>
          <w:spacing w:val="-1"/>
        </w:rPr>
        <w:t xml:space="preserve"> </w:t>
      </w:r>
      <w:r>
        <w:rPr>
          <w:b/>
          <w:i/>
          <w:color w:val="171717"/>
        </w:rPr>
        <w:t xml:space="preserve">воспитания: </w:t>
      </w:r>
      <w:r>
        <w:rPr>
          <w:color w:val="171717"/>
        </w:rPr>
        <w:t>готовность</w:t>
      </w:r>
      <w:r>
        <w:rPr>
          <w:color w:val="171717"/>
          <w:spacing w:val="-1"/>
        </w:rPr>
        <w:t xml:space="preserve"> </w:t>
      </w:r>
      <w:r>
        <w:rPr>
          <w:color w:val="171717"/>
        </w:rPr>
        <w:t>к</w:t>
      </w:r>
      <w:r>
        <w:rPr>
          <w:color w:val="171717"/>
          <w:spacing w:val="-1"/>
        </w:rPr>
        <w:t xml:space="preserve"> </w:t>
      </w:r>
      <w:r>
        <w:rPr>
          <w:color w:val="171717"/>
        </w:rPr>
        <w:t>выполнению</w:t>
      </w:r>
      <w:r>
        <w:rPr>
          <w:color w:val="171717"/>
          <w:spacing w:val="-1"/>
        </w:rPr>
        <w:t xml:space="preserve"> </w:t>
      </w:r>
      <w:r>
        <w:rPr>
          <w:color w:val="171717"/>
        </w:rPr>
        <w:t>обязанностей</w:t>
      </w:r>
      <w:r>
        <w:rPr>
          <w:color w:val="171717"/>
          <w:spacing w:val="-3"/>
        </w:rPr>
        <w:t xml:space="preserve"> </w:t>
      </w:r>
      <w:r>
        <w:rPr>
          <w:color w:val="171717"/>
        </w:rPr>
        <w:t>гражданина</w:t>
      </w:r>
      <w:r>
        <w:rPr>
          <w:color w:val="171717"/>
          <w:spacing w:val="-2"/>
        </w:rPr>
        <w:t xml:space="preserve"> </w:t>
      </w:r>
      <w:r>
        <w:rPr>
          <w:color w:val="171717"/>
        </w:rPr>
        <w:t>и реали- зации</w:t>
      </w:r>
      <w:r>
        <w:rPr>
          <w:color w:val="171717"/>
          <w:spacing w:val="-2"/>
        </w:rPr>
        <w:t xml:space="preserve"> </w:t>
      </w:r>
      <w:r>
        <w:rPr>
          <w:color w:val="171717"/>
        </w:rPr>
        <w:t>его</w:t>
      </w:r>
      <w:r>
        <w:rPr>
          <w:color w:val="171717"/>
          <w:spacing w:val="-3"/>
        </w:rPr>
        <w:t xml:space="preserve"> </w:t>
      </w:r>
      <w:r>
        <w:rPr>
          <w:color w:val="171717"/>
        </w:rPr>
        <w:t>прав, уважение</w:t>
      </w:r>
      <w:r>
        <w:rPr>
          <w:color w:val="171717"/>
          <w:spacing w:val="-3"/>
        </w:rPr>
        <w:t xml:space="preserve"> </w:t>
      </w:r>
      <w:r>
        <w:rPr>
          <w:color w:val="171717"/>
        </w:rPr>
        <w:t>прав,</w:t>
      </w:r>
      <w:r>
        <w:rPr>
          <w:color w:val="171717"/>
          <w:spacing w:val="-3"/>
        </w:rPr>
        <w:t xml:space="preserve"> </w:t>
      </w:r>
      <w:r>
        <w:rPr>
          <w:color w:val="171717"/>
        </w:rPr>
        <w:t>свобод</w:t>
      </w:r>
      <w:r>
        <w:rPr>
          <w:color w:val="171717"/>
          <w:spacing w:val="-3"/>
        </w:rPr>
        <w:t xml:space="preserve"> </w:t>
      </w:r>
      <w:r>
        <w:rPr>
          <w:color w:val="171717"/>
        </w:rPr>
        <w:t>и</w:t>
      </w:r>
      <w:r>
        <w:rPr>
          <w:color w:val="171717"/>
          <w:spacing w:val="-2"/>
        </w:rPr>
        <w:t xml:space="preserve"> </w:t>
      </w:r>
      <w:r>
        <w:rPr>
          <w:color w:val="171717"/>
        </w:rPr>
        <w:t>законных</w:t>
      </w:r>
      <w:r>
        <w:rPr>
          <w:color w:val="171717"/>
          <w:spacing w:val="-1"/>
        </w:rPr>
        <w:t xml:space="preserve"> </w:t>
      </w:r>
      <w:r>
        <w:rPr>
          <w:color w:val="171717"/>
        </w:rPr>
        <w:t>интересов</w:t>
      </w:r>
      <w:r>
        <w:rPr>
          <w:color w:val="171717"/>
          <w:spacing w:val="-2"/>
        </w:rPr>
        <w:t xml:space="preserve"> </w:t>
      </w:r>
      <w:r>
        <w:rPr>
          <w:color w:val="171717"/>
        </w:rPr>
        <w:t>других людей;</w:t>
      </w:r>
      <w:r>
        <w:rPr>
          <w:color w:val="171717"/>
          <w:spacing w:val="-2"/>
        </w:rPr>
        <w:t xml:space="preserve"> </w:t>
      </w:r>
      <w:r>
        <w:rPr>
          <w:color w:val="171717"/>
        </w:rPr>
        <w:t>осознание</w:t>
      </w:r>
      <w:r>
        <w:rPr>
          <w:color w:val="171717"/>
          <w:spacing w:val="-3"/>
        </w:rPr>
        <w:t xml:space="preserve"> </w:t>
      </w:r>
      <w:r>
        <w:rPr>
          <w:color w:val="171717"/>
        </w:rPr>
        <w:t>комплекса идей и моделей поведения, отражённых в лучших произведениях мировой музыкальной класси- ки, готовность поступать в своей жизни в соответствии с эталонами нравственного самоопреде- ления, отражёнными в них; активное участие в музыкально-культурной жизни семьи, образова- тельной организации, местного сообщества, родного края, страны, в т.ч.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E3C4D" w:rsidRDefault="00E21DE7">
      <w:pPr>
        <w:pStyle w:val="a3"/>
        <w:ind w:right="702"/>
      </w:pPr>
      <w:r>
        <w:rPr>
          <w:b/>
          <w:i/>
          <w:color w:val="171717"/>
        </w:rPr>
        <w:t xml:space="preserve">Духовно-нравственного воспитания: </w:t>
      </w:r>
      <w:r>
        <w:rPr>
          <w:color w:val="171717"/>
        </w:rPr>
        <w:t>ориентация на моральные ценности и нормы в си- туациях нравственного выбора; готовность воспринимать музыкальное искусство с учётом мо- 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E3C4D" w:rsidRDefault="00E21DE7">
      <w:pPr>
        <w:pStyle w:val="a3"/>
        <w:ind w:right="702"/>
      </w:pPr>
      <w:r>
        <w:rPr>
          <w:b/>
          <w:i/>
          <w:color w:val="171717"/>
        </w:rPr>
        <w:t xml:space="preserve">Эстетического воспитания: </w:t>
      </w:r>
      <w:r>
        <w:rPr>
          <w:color w:val="171717"/>
        </w:rPr>
        <w:t>восприимчивость к различным видам искусства, умение видеть прекрасное в окружающей действительности, готовность прислушиваться к природе, лю- 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E3C4D" w:rsidRDefault="00E21DE7">
      <w:pPr>
        <w:pStyle w:val="a3"/>
        <w:ind w:right="699"/>
      </w:pPr>
      <w:r>
        <w:rPr>
          <w:b/>
          <w:i/>
          <w:color w:val="171717"/>
        </w:rPr>
        <w:t xml:space="preserve">Ценности научного познания: </w:t>
      </w:r>
      <w:r>
        <w:rPr>
          <w:color w:val="171717"/>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w:t>
      </w:r>
      <w:r>
        <w:rPr>
          <w:color w:val="171717"/>
          <w:spacing w:val="-2"/>
        </w:rPr>
        <w:t xml:space="preserve"> </w:t>
      </w:r>
      <w:r>
        <w:rPr>
          <w:color w:val="171717"/>
        </w:rPr>
        <w:t>навыками познания</w:t>
      </w:r>
      <w:r>
        <w:rPr>
          <w:color w:val="171717"/>
          <w:spacing w:val="-1"/>
        </w:rPr>
        <w:t xml:space="preserve"> </w:t>
      </w:r>
      <w:r>
        <w:rPr>
          <w:color w:val="171717"/>
        </w:rPr>
        <w:t>музыки как</w:t>
      </w:r>
      <w:r>
        <w:rPr>
          <w:color w:val="171717"/>
          <w:spacing w:val="-1"/>
        </w:rPr>
        <w:t xml:space="preserve"> </w:t>
      </w:r>
      <w:r>
        <w:rPr>
          <w:color w:val="171717"/>
        </w:rPr>
        <w:t>искусства</w:t>
      </w:r>
      <w:r>
        <w:rPr>
          <w:color w:val="171717"/>
          <w:spacing w:val="-2"/>
        </w:rPr>
        <w:t xml:space="preserve"> </w:t>
      </w:r>
      <w:r>
        <w:rPr>
          <w:color w:val="171717"/>
        </w:rPr>
        <w:t>интонируемого смысла;</w:t>
      </w:r>
      <w:r>
        <w:rPr>
          <w:color w:val="171717"/>
          <w:spacing w:val="-1"/>
        </w:rPr>
        <w:t xml:space="preserve"> </w:t>
      </w:r>
      <w:r>
        <w:rPr>
          <w:color w:val="171717"/>
        </w:rPr>
        <w:t>овладение</w:t>
      </w:r>
      <w:r>
        <w:rPr>
          <w:color w:val="171717"/>
          <w:spacing w:val="-2"/>
        </w:rPr>
        <w:t xml:space="preserve"> </w:t>
      </w:r>
      <w:r>
        <w:rPr>
          <w:color w:val="171717"/>
        </w:rPr>
        <w:t>основными способами исследовательской деятельности на</w:t>
      </w:r>
      <w:r>
        <w:rPr>
          <w:color w:val="171717"/>
          <w:spacing w:val="-2"/>
        </w:rPr>
        <w:t xml:space="preserve"> </w:t>
      </w:r>
      <w:r>
        <w:rPr>
          <w:color w:val="171717"/>
        </w:rPr>
        <w:t>звуковом материале самой музыки, а также на ма- териале искусствоведческой, исторической, публицистической информации о различных явлени- ях музыкального искусства, использование доступного объёма специальной терминологии.</w:t>
      </w:r>
    </w:p>
    <w:p w:rsidR="00AE3C4D" w:rsidRDefault="00E21DE7">
      <w:pPr>
        <w:pStyle w:val="a3"/>
        <w:spacing w:before="5"/>
        <w:ind w:right="700"/>
      </w:pPr>
      <w:r>
        <w:rPr>
          <w:b/>
          <w:i/>
          <w:color w:val="171717"/>
        </w:rPr>
        <w:t xml:space="preserve">Физического воспитания, формирования культуры здоровья и эмоционального благо- получия: </w:t>
      </w:r>
      <w:r>
        <w:rPr>
          <w:color w:val="171717"/>
        </w:rPr>
        <w:t>осознание ценности жизни с опорой на собственный жизненный опыт и опыт восприя- тия произведений искусства; соблюдение правил личной безопасности и гигиены, в т.ч. в про- цессе музыкально-исполнительской, творческой, исследовательской деятельности; умение осо- знавать своё эмоциональное состояние и эмоциональное состояние других, использовать адек- ватные интонационные средства для выражения своего состояния, в т.ч. в процессе повседневно-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firstLine="0"/>
      </w:pPr>
      <w:r>
        <w:rPr>
          <w:color w:val="171717"/>
        </w:rPr>
        <w:lastRenderedPageBreak/>
        <w:t>го общения; сформированность навыков рефлексии, признание своего права на ошибку и такого же права другого человека.</w:t>
      </w:r>
    </w:p>
    <w:p w:rsidR="00AE3C4D" w:rsidRDefault="00E21DE7">
      <w:pPr>
        <w:pStyle w:val="a3"/>
        <w:ind w:right="704"/>
      </w:pPr>
      <w:r>
        <w:rPr>
          <w:b/>
          <w:i/>
          <w:color w:val="171717"/>
        </w:rPr>
        <w:t xml:space="preserve">Трудового воспитания: </w:t>
      </w:r>
      <w:r>
        <w:rPr>
          <w:color w:val="171717"/>
        </w:rPr>
        <w:t>установка на посильное активное участие в практической дея- тельности; трудолюбие в учёбе, настойчивость в достижении поставленных целей; интерес к практическому</w:t>
      </w:r>
      <w:r>
        <w:rPr>
          <w:color w:val="171717"/>
          <w:spacing w:val="-5"/>
        </w:rPr>
        <w:t xml:space="preserve"> </w:t>
      </w:r>
      <w:r>
        <w:rPr>
          <w:color w:val="171717"/>
        </w:rPr>
        <w:t>изучению профессий в</w:t>
      </w:r>
      <w:r>
        <w:rPr>
          <w:color w:val="171717"/>
          <w:spacing w:val="-1"/>
        </w:rPr>
        <w:t xml:space="preserve"> </w:t>
      </w:r>
      <w:r>
        <w:rPr>
          <w:color w:val="171717"/>
        </w:rPr>
        <w:t>сфере культуры и искусства; уважение</w:t>
      </w:r>
      <w:r>
        <w:rPr>
          <w:color w:val="171717"/>
          <w:spacing w:val="-1"/>
        </w:rPr>
        <w:t xml:space="preserve"> </w:t>
      </w:r>
      <w:r>
        <w:rPr>
          <w:color w:val="171717"/>
        </w:rPr>
        <w:t>к труду</w:t>
      </w:r>
      <w:r>
        <w:rPr>
          <w:color w:val="171717"/>
          <w:spacing w:val="-5"/>
        </w:rPr>
        <w:t xml:space="preserve"> </w:t>
      </w:r>
      <w:r>
        <w:rPr>
          <w:color w:val="171717"/>
        </w:rPr>
        <w:t>и результа- там трудовой деятельности.</w:t>
      </w:r>
    </w:p>
    <w:p w:rsidR="00AE3C4D" w:rsidRDefault="00E21DE7">
      <w:pPr>
        <w:pStyle w:val="a3"/>
        <w:ind w:right="708"/>
      </w:pPr>
      <w:r>
        <w:rPr>
          <w:b/>
          <w:i/>
          <w:color w:val="171717"/>
        </w:rPr>
        <w:t xml:space="preserve">Экологического воспитания: </w:t>
      </w:r>
      <w:r>
        <w:rPr>
          <w:color w:val="171717"/>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E3C4D" w:rsidRDefault="00E21DE7">
      <w:pPr>
        <w:pStyle w:val="3"/>
        <w:spacing w:line="240" w:lineRule="auto"/>
        <w:ind w:left="272" w:right="699" w:firstLine="708"/>
      </w:pPr>
      <w:r>
        <w:rPr>
          <w:color w:val="171717"/>
        </w:rPr>
        <w:t>Личностные результаты, обеспечивающие адаптацию обучающегося к изменяющим- ся условиям социальной и природной среды:</w:t>
      </w:r>
    </w:p>
    <w:p w:rsidR="00AE3C4D" w:rsidRDefault="00E21DE7" w:rsidP="00AA7C8F">
      <w:pPr>
        <w:pStyle w:val="a4"/>
        <w:numPr>
          <w:ilvl w:val="0"/>
          <w:numId w:val="56"/>
        </w:numPr>
        <w:tabs>
          <w:tab w:val="left" w:pos="1121"/>
        </w:tabs>
        <w:ind w:right="702" w:firstLine="708"/>
        <w:rPr>
          <w:sz w:val="24"/>
        </w:rPr>
      </w:pPr>
      <w:r>
        <w:rPr>
          <w:color w:val="171717"/>
          <w:sz w:val="24"/>
        </w:rPr>
        <w:t>освоение обучающимися социального опыта, основных социальных ролей, норм и пра- вил общественного поведения, форм социальной жизни, включая семью, группы, сформирован- ные в учебной исследовательской и творческой деятельности, а также в рамках социального вза- имодействия с людьми из другой культурной среды;</w:t>
      </w:r>
    </w:p>
    <w:p w:rsidR="00AE3C4D" w:rsidRDefault="00E21DE7" w:rsidP="00AA7C8F">
      <w:pPr>
        <w:pStyle w:val="a4"/>
        <w:numPr>
          <w:ilvl w:val="0"/>
          <w:numId w:val="56"/>
        </w:numPr>
        <w:tabs>
          <w:tab w:val="left" w:pos="1121"/>
        </w:tabs>
        <w:ind w:right="704" w:firstLine="708"/>
        <w:rPr>
          <w:sz w:val="24"/>
        </w:rPr>
      </w:pPr>
      <w:r>
        <w:rPr>
          <w:color w:val="171717"/>
          <w:sz w:val="24"/>
        </w:rPr>
        <w:t>стремление перенимать опыт, учиться у</w:t>
      </w:r>
      <w:r>
        <w:rPr>
          <w:color w:val="171717"/>
          <w:spacing w:val="-4"/>
          <w:sz w:val="24"/>
        </w:rPr>
        <w:t xml:space="preserve"> </w:t>
      </w:r>
      <w:r>
        <w:rPr>
          <w:color w:val="171717"/>
          <w:sz w:val="24"/>
        </w:rPr>
        <w:t>других людей - как взрослых,</w:t>
      </w:r>
      <w:r>
        <w:rPr>
          <w:color w:val="171717"/>
          <w:spacing w:val="-1"/>
          <w:sz w:val="24"/>
        </w:rPr>
        <w:t xml:space="preserve"> </w:t>
      </w:r>
      <w:r>
        <w:rPr>
          <w:color w:val="171717"/>
          <w:sz w:val="24"/>
        </w:rPr>
        <w:t>так и сверстников, в т.ч. в разнообразных проявлениях творчества, овладения различными навыками в сфере музы- кального и других видов искусства;</w:t>
      </w:r>
    </w:p>
    <w:p w:rsidR="00AE3C4D" w:rsidRDefault="00E21DE7" w:rsidP="00AA7C8F">
      <w:pPr>
        <w:pStyle w:val="a4"/>
        <w:numPr>
          <w:ilvl w:val="0"/>
          <w:numId w:val="56"/>
        </w:numPr>
        <w:tabs>
          <w:tab w:val="left" w:pos="1121"/>
        </w:tabs>
        <w:ind w:right="708" w:firstLine="708"/>
        <w:rPr>
          <w:sz w:val="24"/>
        </w:rPr>
      </w:pPr>
      <w:r>
        <w:rPr>
          <w:color w:val="171717"/>
          <w:sz w:val="24"/>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E3C4D" w:rsidRDefault="00E21DE7" w:rsidP="00AA7C8F">
      <w:pPr>
        <w:pStyle w:val="a4"/>
        <w:numPr>
          <w:ilvl w:val="0"/>
          <w:numId w:val="56"/>
        </w:numPr>
        <w:tabs>
          <w:tab w:val="left" w:pos="1121"/>
        </w:tabs>
        <w:ind w:right="707" w:firstLine="708"/>
        <w:rPr>
          <w:sz w:val="24"/>
        </w:rPr>
      </w:pPr>
      <w:r>
        <w:rPr>
          <w:color w:val="171717"/>
          <w:sz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E3C4D" w:rsidRDefault="00AE3C4D">
      <w:pPr>
        <w:pStyle w:val="a3"/>
        <w:spacing w:before="1"/>
        <w:ind w:left="0" w:firstLine="0"/>
        <w:jc w:val="left"/>
      </w:pPr>
    </w:p>
    <w:p w:rsidR="00AE3C4D" w:rsidRDefault="00E21DE7">
      <w:pPr>
        <w:pStyle w:val="1"/>
        <w:spacing w:line="274" w:lineRule="exact"/>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a3"/>
        <w:ind w:right="723"/>
        <w:jc w:val="left"/>
      </w:pPr>
      <w:r>
        <w:rPr>
          <w:color w:val="171717"/>
        </w:rPr>
        <w:t>Метапредметные результаты освоения основной образовательной программы, формируе- мые при изучении предмета «Музыка»:</w:t>
      </w:r>
    </w:p>
    <w:p w:rsidR="00AE3C4D" w:rsidRDefault="00E21DE7">
      <w:pPr>
        <w:pStyle w:val="3"/>
        <w:spacing w:before="3"/>
        <w:jc w:val="left"/>
      </w:pPr>
      <w:r>
        <w:rPr>
          <w:color w:val="171717"/>
        </w:rPr>
        <w:t>Познавательные</w:t>
      </w:r>
      <w:r>
        <w:rPr>
          <w:color w:val="171717"/>
          <w:spacing w:val="-4"/>
        </w:rPr>
        <w:t xml:space="preserve"> УУД:</w:t>
      </w:r>
    </w:p>
    <w:p w:rsidR="00AE3C4D" w:rsidRDefault="00E21DE7">
      <w:pPr>
        <w:spacing w:line="274" w:lineRule="exact"/>
        <w:ind w:left="981"/>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AA7C8F">
      <w:pPr>
        <w:pStyle w:val="a4"/>
        <w:numPr>
          <w:ilvl w:val="0"/>
          <w:numId w:val="56"/>
        </w:numPr>
        <w:tabs>
          <w:tab w:val="left" w:pos="1123"/>
        </w:tabs>
        <w:ind w:right="702" w:firstLine="708"/>
        <w:rPr>
          <w:sz w:val="24"/>
        </w:rPr>
      </w:pPr>
      <w:r>
        <w:rPr>
          <w:color w:val="171717"/>
          <w:sz w:val="24"/>
        </w:rPr>
        <w:t>устанавливать существенные признаки для классификации музыкальных явлений, выби- рать основания для анализа, сравнения и обобщения отдельных интонаций, мелодий и ритмов, других элементов музыкального языка;</w:t>
      </w:r>
    </w:p>
    <w:p w:rsidR="00AE3C4D" w:rsidRDefault="00E21DE7" w:rsidP="00AA7C8F">
      <w:pPr>
        <w:pStyle w:val="a4"/>
        <w:numPr>
          <w:ilvl w:val="0"/>
          <w:numId w:val="56"/>
        </w:numPr>
        <w:tabs>
          <w:tab w:val="left" w:pos="1121"/>
        </w:tabs>
        <w:ind w:right="706" w:firstLine="708"/>
        <w:rPr>
          <w:sz w:val="24"/>
        </w:rPr>
      </w:pPr>
      <w:r>
        <w:rPr>
          <w:color w:val="171717"/>
          <w:sz w:val="24"/>
        </w:rPr>
        <w:t>сопоставлять, сравнивать на основании существенных признаков произведения, жанры и стили музыкального и других видов искусства;</w:t>
      </w:r>
    </w:p>
    <w:p w:rsidR="00AE3C4D" w:rsidRDefault="00E21DE7" w:rsidP="00AA7C8F">
      <w:pPr>
        <w:pStyle w:val="a4"/>
        <w:numPr>
          <w:ilvl w:val="0"/>
          <w:numId w:val="56"/>
        </w:numPr>
        <w:tabs>
          <w:tab w:val="left" w:pos="1121"/>
        </w:tabs>
        <w:spacing w:before="1"/>
        <w:ind w:right="712" w:firstLine="708"/>
        <w:rPr>
          <w:sz w:val="24"/>
        </w:rPr>
      </w:pPr>
      <w:r>
        <w:rPr>
          <w:color w:val="171717"/>
          <w:sz w:val="24"/>
        </w:rPr>
        <w:t>обнаруживать взаимные</w:t>
      </w:r>
      <w:r>
        <w:rPr>
          <w:color w:val="171717"/>
          <w:spacing w:val="-1"/>
          <w:sz w:val="24"/>
        </w:rPr>
        <w:t xml:space="preserve"> </w:t>
      </w:r>
      <w:r>
        <w:rPr>
          <w:color w:val="171717"/>
          <w:sz w:val="24"/>
        </w:rPr>
        <w:t>влияния отдельных</w:t>
      </w:r>
      <w:r>
        <w:rPr>
          <w:color w:val="171717"/>
          <w:spacing w:val="-2"/>
          <w:sz w:val="24"/>
        </w:rPr>
        <w:t xml:space="preserve"> </w:t>
      </w:r>
      <w:r>
        <w:rPr>
          <w:color w:val="171717"/>
          <w:sz w:val="24"/>
        </w:rPr>
        <w:t>видов, жанров и</w:t>
      </w:r>
      <w:r>
        <w:rPr>
          <w:color w:val="171717"/>
          <w:spacing w:val="-1"/>
          <w:sz w:val="24"/>
        </w:rPr>
        <w:t xml:space="preserve"> </w:t>
      </w:r>
      <w:r>
        <w:rPr>
          <w:color w:val="171717"/>
          <w:sz w:val="24"/>
        </w:rPr>
        <w:t>стилей</w:t>
      </w:r>
      <w:r>
        <w:rPr>
          <w:color w:val="171717"/>
          <w:spacing w:val="-1"/>
          <w:sz w:val="24"/>
        </w:rPr>
        <w:t xml:space="preserve"> </w:t>
      </w:r>
      <w:r>
        <w:rPr>
          <w:color w:val="171717"/>
          <w:sz w:val="24"/>
        </w:rPr>
        <w:t>музыки друг на</w:t>
      </w:r>
      <w:r>
        <w:rPr>
          <w:color w:val="171717"/>
          <w:spacing w:val="-1"/>
          <w:sz w:val="24"/>
        </w:rPr>
        <w:t xml:space="preserve"> </w:t>
      </w:r>
      <w:r>
        <w:rPr>
          <w:color w:val="171717"/>
          <w:sz w:val="24"/>
        </w:rPr>
        <w:t>дру- га, формулировать гипотезы о взаимосвязях;</w:t>
      </w:r>
    </w:p>
    <w:p w:rsidR="00AE3C4D" w:rsidRDefault="00E21DE7" w:rsidP="00AA7C8F">
      <w:pPr>
        <w:pStyle w:val="a4"/>
        <w:numPr>
          <w:ilvl w:val="0"/>
          <w:numId w:val="56"/>
        </w:numPr>
        <w:tabs>
          <w:tab w:val="left" w:pos="1121"/>
        </w:tabs>
        <w:ind w:right="702" w:firstLine="708"/>
        <w:rPr>
          <w:sz w:val="24"/>
        </w:rPr>
      </w:pPr>
      <w:r>
        <w:rPr>
          <w:color w:val="171717"/>
          <w:sz w:val="24"/>
        </w:rPr>
        <w:t>выявлять общее и особенное, закономерности и противоречия в комплексе выразитель- ных средств, используемых при создании музыкального образа конкретного произведения, жан- ра, стиля;</w:t>
      </w:r>
    </w:p>
    <w:p w:rsidR="00AE3C4D" w:rsidRDefault="00E21DE7" w:rsidP="00AA7C8F">
      <w:pPr>
        <w:pStyle w:val="a4"/>
        <w:numPr>
          <w:ilvl w:val="0"/>
          <w:numId w:val="56"/>
        </w:numPr>
        <w:tabs>
          <w:tab w:val="left" w:pos="1121"/>
        </w:tabs>
        <w:ind w:right="708" w:firstLine="708"/>
        <w:rPr>
          <w:sz w:val="24"/>
        </w:rPr>
      </w:pPr>
      <w:r>
        <w:rPr>
          <w:color w:val="171717"/>
          <w:sz w:val="24"/>
        </w:rPr>
        <w:t>выявлять и характеризовать существенные признаки конкретного музыкального звуча- ния;</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обобщать и формулировать выводы</w:t>
      </w:r>
      <w:r>
        <w:rPr>
          <w:color w:val="171717"/>
          <w:spacing w:val="-2"/>
          <w:sz w:val="24"/>
        </w:rPr>
        <w:t xml:space="preserve"> </w:t>
      </w:r>
      <w:r>
        <w:rPr>
          <w:color w:val="171717"/>
          <w:sz w:val="24"/>
        </w:rPr>
        <w:t>по</w:t>
      </w:r>
      <w:r>
        <w:rPr>
          <w:color w:val="171717"/>
          <w:spacing w:val="-1"/>
          <w:sz w:val="24"/>
        </w:rPr>
        <w:t xml:space="preserve"> </w:t>
      </w:r>
      <w:r>
        <w:rPr>
          <w:color w:val="171717"/>
          <w:sz w:val="24"/>
        </w:rPr>
        <w:t>результатам</w:t>
      </w:r>
      <w:r>
        <w:rPr>
          <w:color w:val="171717"/>
          <w:spacing w:val="-3"/>
          <w:sz w:val="24"/>
        </w:rPr>
        <w:t xml:space="preserve"> </w:t>
      </w:r>
      <w:r>
        <w:rPr>
          <w:color w:val="171717"/>
          <w:sz w:val="24"/>
        </w:rPr>
        <w:t>проведённого</w:t>
      </w:r>
      <w:r>
        <w:rPr>
          <w:color w:val="171717"/>
          <w:spacing w:val="-1"/>
          <w:sz w:val="24"/>
        </w:rPr>
        <w:t xml:space="preserve"> </w:t>
      </w:r>
      <w:r>
        <w:rPr>
          <w:color w:val="171717"/>
          <w:sz w:val="24"/>
        </w:rPr>
        <w:t xml:space="preserve">слухового </w:t>
      </w:r>
      <w:r>
        <w:rPr>
          <w:color w:val="171717"/>
          <w:spacing w:val="-2"/>
          <w:sz w:val="24"/>
        </w:rPr>
        <w:t>наблюдения-исследования.</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AA7C8F">
      <w:pPr>
        <w:pStyle w:val="a4"/>
        <w:numPr>
          <w:ilvl w:val="0"/>
          <w:numId w:val="56"/>
        </w:numPr>
        <w:tabs>
          <w:tab w:val="left" w:pos="1121"/>
        </w:tabs>
        <w:ind w:right="704" w:firstLine="708"/>
        <w:jc w:val="left"/>
        <w:rPr>
          <w:sz w:val="24"/>
        </w:rPr>
      </w:pPr>
      <w:r>
        <w:rPr>
          <w:color w:val="171717"/>
          <w:sz w:val="24"/>
        </w:rPr>
        <w:t>следовать внутренним слухом за развитием музыкального процесса, «наблюдать» звуча- ние музыки;</w:t>
      </w:r>
    </w:p>
    <w:p w:rsidR="00AE3C4D" w:rsidRDefault="00E21DE7" w:rsidP="00AA7C8F">
      <w:pPr>
        <w:pStyle w:val="a4"/>
        <w:numPr>
          <w:ilvl w:val="0"/>
          <w:numId w:val="56"/>
        </w:numPr>
        <w:tabs>
          <w:tab w:val="left" w:pos="1121"/>
        </w:tabs>
        <w:ind w:left="1120"/>
        <w:jc w:val="left"/>
        <w:rPr>
          <w:sz w:val="24"/>
        </w:rPr>
      </w:pPr>
      <w:r>
        <w:rPr>
          <w:color w:val="171717"/>
          <w:spacing w:val="-2"/>
          <w:sz w:val="24"/>
        </w:rPr>
        <w:t>использовать</w:t>
      </w:r>
      <w:r>
        <w:rPr>
          <w:color w:val="171717"/>
          <w:spacing w:val="5"/>
          <w:sz w:val="24"/>
        </w:rPr>
        <w:t xml:space="preserve"> </w:t>
      </w:r>
      <w:r>
        <w:rPr>
          <w:color w:val="171717"/>
          <w:spacing w:val="-2"/>
          <w:sz w:val="24"/>
        </w:rPr>
        <w:t>вопросы</w:t>
      </w:r>
      <w:r>
        <w:rPr>
          <w:color w:val="171717"/>
          <w:spacing w:val="4"/>
          <w:sz w:val="24"/>
        </w:rPr>
        <w:t xml:space="preserve"> </w:t>
      </w:r>
      <w:r>
        <w:rPr>
          <w:color w:val="171717"/>
          <w:spacing w:val="-2"/>
          <w:sz w:val="24"/>
        </w:rPr>
        <w:t>как</w:t>
      </w:r>
      <w:r>
        <w:rPr>
          <w:color w:val="171717"/>
          <w:spacing w:val="5"/>
          <w:sz w:val="24"/>
        </w:rPr>
        <w:t xml:space="preserve"> </w:t>
      </w:r>
      <w:r>
        <w:rPr>
          <w:color w:val="171717"/>
          <w:spacing w:val="-2"/>
          <w:sz w:val="24"/>
        </w:rPr>
        <w:t>исследовательский</w:t>
      </w:r>
      <w:r>
        <w:rPr>
          <w:color w:val="171717"/>
          <w:spacing w:val="2"/>
          <w:sz w:val="24"/>
        </w:rPr>
        <w:t xml:space="preserve"> </w:t>
      </w:r>
      <w:r>
        <w:rPr>
          <w:color w:val="171717"/>
          <w:spacing w:val="-2"/>
          <w:sz w:val="24"/>
        </w:rPr>
        <w:t>инструментпознания;</w:t>
      </w:r>
    </w:p>
    <w:p w:rsidR="00AE3C4D" w:rsidRDefault="00E21DE7" w:rsidP="00AA7C8F">
      <w:pPr>
        <w:pStyle w:val="a4"/>
        <w:numPr>
          <w:ilvl w:val="0"/>
          <w:numId w:val="56"/>
        </w:numPr>
        <w:tabs>
          <w:tab w:val="left" w:pos="1121"/>
        </w:tabs>
        <w:ind w:right="707" w:firstLine="708"/>
        <w:jc w:val="left"/>
        <w:rPr>
          <w:sz w:val="24"/>
        </w:rPr>
      </w:pPr>
      <w:r>
        <w:rPr>
          <w:color w:val="171717"/>
          <w:sz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E3C4D" w:rsidRDefault="00E21DE7" w:rsidP="00AA7C8F">
      <w:pPr>
        <w:pStyle w:val="a4"/>
        <w:numPr>
          <w:ilvl w:val="0"/>
          <w:numId w:val="56"/>
        </w:numPr>
        <w:tabs>
          <w:tab w:val="left" w:pos="1121"/>
        </w:tabs>
        <w:ind w:right="699" w:firstLine="708"/>
        <w:jc w:val="left"/>
        <w:rPr>
          <w:sz w:val="24"/>
        </w:rPr>
      </w:pPr>
      <w:r>
        <w:rPr>
          <w:color w:val="171717"/>
          <w:sz w:val="24"/>
        </w:rPr>
        <w:t>составлять алгоритм действий и использовать его для решения учебных, в т.ч. исполни- тельских и творческих задач;</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56"/>
        </w:numPr>
        <w:tabs>
          <w:tab w:val="left" w:pos="1121"/>
        </w:tabs>
        <w:spacing w:before="64"/>
        <w:ind w:right="706" w:firstLine="708"/>
        <w:rPr>
          <w:sz w:val="24"/>
        </w:rPr>
      </w:pPr>
      <w:r>
        <w:rPr>
          <w:color w:val="171717"/>
          <w:sz w:val="24"/>
        </w:rPr>
        <w:lastRenderedPageBreak/>
        <w:t>проводить по самостоятельно составленному плану небольшое исследование по уста- новлению особенностей музыкально-языковых единиц, сравнению художественных процессов, музыкальных явлений, культурных объектов между собой;</w:t>
      </w:r>
    </w:p>
    <w:p w:rsidR="00AE3C4D" w:rsidRDefault="00E21DE7" w:rsidP="00AA7C8F">
      <w:pPr>
        <w:pStyle w:val="a4"/>
        <w:numPr>
          <w:ilvl w:val="0"/>
          <w:numId w:val="56"/>
        </w:numPr>
        <w:tabs>
          <w:tab w:val="left" w:pos="1121"/>
        </w:tabs>
        <w:ind w:right="711" w:firstLine="708"/>
        <w:rPr>
          <w:sz w:val="24"/>
        </w:rPr>
      </w:pPr>
      <w:r>
        <w:rPr>
          <w:color w:val="171717"/>
          <w:sz w:val="24"/>
        </w:rPr>
        <w:t>самостоятельно формулировать обобщения и выводы по результатам проведённого наблюдения, слухового исследования.</w:t>
      </w:r>
    </w:p>
    <w:p w:rsidR="00AE3C4D" w:rsidRDefault="00E21DE7">
      <w:pPr>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AA7C8F">
      <w:pPr>
        <w:pStyle w:val="a4"/>
        <w:numPr>
          <w:ilvl w:val="0"/>
          <w:numId w:val="56"/>
        </w:numPr>
        <w:tabs>
          <w:tab w:val="left" w:pos="1121"/>
        </w:tabs>
        <w:ind w:right="703" w:firstLine="708"/>
        <w:rPr>
          <w:sz w:val="24"/>
        </w:rPr>
      </w:pPr>
      <w:r>
        <w:rPr>
          <w:color w:val="171717"/>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E3C4D" w:rsidRDefault="00E21DE7" w:rsidP="00AA7C8F">
      <w:pPr>
        <w:pStyle w:val="a4"/>
        <w:numPr>
          <w:ilvl w:val="0"/>
          <w:numId w:val="56"/>
        </w:numPr>
        <w:tabs>
          <w:tab w:val="left" w:pos="1121"/>
        </w:tabs>
        <w:ind w:left="1120"/>
        <w:rPr>
          <w:sz w:val="24"/>
        </w:rPr>
      </w:pPr>
      <w:r>
        <w:rPr>
          <w:color w:val="171717"/>
          <w:spacing w:val="-2"/>
          <w:sz w:val="24"/>
        </w:rPr>
        <w:t>понимать</w:t>
      </w:r>
      <w:r>
        <w:rPr>
          <w:color w:val="171717"/>
          <w:spacing w:val="4"/>
          <w:sz w:val="24"/>
        </w:rPr>
        <w:t xml:space="preserve"> </w:t>
      </w:r>
      <w:r>
        <w:rPr>
          <w:color w:val="171717"/>
          <w:spacing w:val="-2"/>
          <w:sz w:val="24"/>
        </w:rPr>
        <w:t>специфику</w:t>
      </w:r>
      <w:r>
        <w:rPr>
          <w:color w:val="171717"/>
          <w:sz w:val="24"/>
        </w:rPr>
        <w:t xml:space="preserve"> </w:t>
      </w:r>
      <w:r>
        <w:rPr>
          <w:color w:val="171717"/>
          <w:spacing w:val="-2"/>
          <w:sz w:val="24"/>
        </w:rPr>
        <w:t>работы</w:t>
      </w:r>
      <w:r>
        <w:rPr>
          <w:color w:val="171717"/>
          <w:spacing w:val="3"/>
          <w:sz w:val="24"/>
        </w:rPr>
        <w:t xml:space="preserve"> </w:t>
      </w:r>
      <w:r>
        <w:rPr>
          <w:color w:val="171717"/>
          <w:spacing w:val="-2"/>
          <w:sz w:val="24"/>
        </w:rPr>
        <w:t>с</w:t>
      </w:r>
      <w:r>
        <w:rPr>
          <w:color w:val="171717"/>
          <w:spacing w:val="2"/>
          <w:sz w:val="24"/>
        </w:rPr>
        <w:t xml:space="preserve"> </w:t>
      </w:r>
      <w:r>
        <w:rPr>
          <w:color w:val="171717"/>
          <w:spacing w:val="-2"/>
          <w:sz w:val="24"/>
        </w:rPr>
        <w:t>аудиоинформацией,</w:t>
      </w:r>
      <w:r>
        <w:rPr>
          <w:color w:val="171717"/>
          <w:spacing w:val="3"/>
          <w:sz w:val="24"/>
        </w:rPr>
        <w:t xml:space="preserve"> </w:t>
      </w:r>
      <w:r>
        <w:rPr>
          <w:color w:val="171717"/>
          <w:spacing w:val="-2"/>
          <w:sz w:val="24"/>
        </w:rPr>
        <w:t>музыкальными</w:t>
      </w:r>
      <w:r>
        <w:rPr>
          <w:color w:val="171717"/>
          <w:spacing w:val="3"/>
          <w:sz w:val="24"/>
        </w:rPr>
        <w:t xml:space="preserve"> </w:t>
      </w:r>
      <w:r>
        <w:rPr>
          <w:color w:val="171717"/>
          <w:spacing w:val="-2"/>
          <w:sz w:val="24"/>
        </w:rPr>
        <w:t>записями;</w:t>
      </w:r>
    </w:p>
    <w:p w:rsidR="00AE3C4D" w:rsidRDefault="00E21DE7" w:rsidP="00AA7C8F">
      <w:pPr>
        <w:pStyle w:val="a4"/>
        <w:numPr>
          <w:ilvl w:val="0"/>
          <w:numId w:val="56"/>
        </w:numPr>
        <w:tabs>
          <w:tab w:val="left" w:pos="1121"/>
        </w:tabs>
        <w:ind w:right="703" w:firstLine="708"/>
        <w:rPr>
          <w:sz w:val="24"/>
        </w:rPr>
      </w:pPr>
      <w:r>
        <w:rPr>
          <w:color w:val="171717"/>
          <w:sz w:val="24"/>
        </w:rPr>
        <w:t xml:space="preserve">использовать интонирование для запоминания звуковой информации, музыкальных про- </w:t>
      </w:r>
      <w:r>
        <w:rPr>
          <w:color w:val="171717"/>
          <w:spacing w:val="-2"/>
          <w:sz w:val="24"/>
        </w:rPr>
        <w:t>изведений;</w:t>
      </w:r>
    </w:p>
    <w:p w:rsidR="00AE3C4D" w:rsidRDefault="00E21DE7" w:rsidP="00AA7C8F">
      <w:pPr>
        <w:pStyle w:val="a4"/>
        <w:numPr>
          <w:ilvl w:val="0"/>
          <w:numId w:val="56"/>
        </w:numPr>
        <w:tabs>
          <w:tab w:val="left" w:pos="1121"/>
        </w:tabs>
        <w:ind w:right="704" w:firstLine="708"/>
        <w:rPr>
          <w:sz w:val="24"/>
        </w:rPr>
      </w:pPr>
      <w:r>
        <w:rPr>
          <w:color w:val="171717"/>
          <w:sz w:val="24"/>
        </w:rPr>
        <w:t>выбирать, анализировать, интерпретировать, обобщать и систематизировать информа- цию, представленную в аудио- и видеоформатах, текстах, таблицах, схемах;</w:t>
      </w:r>
    </w:p>
    <w:p w:rsidR="00AE3C4D" w:rsidRDefault="00E21DE7" w:rsidP="00AA7C8F">
      <w:pPr>
        <w:pStyle w:val="a4"/>
        <w:numPr>
          <w:ilvl w:val="0"/>
          <w:numId w:val="56"/>
        </w:numPr>
        <w:tabs>
          <w:tab w:val="left" w:pos="1121"/>
        </w:tabs>
        <w:spacing w:before="1"/>
        <w:ind w:right="704" w:firstLine="708"/>
        <w:rPr>
          <w:sz w:val="24"/>
        </w:rPr>
      </w:pPr>
      <w:r>
        <w:rPr>
          <w:color w:val="171717"/>
          <w:sz w:val="24"/>
        </w:rPr>
        <w:t>использовать смысловое чтение для извлечения, обобщения и систематизации информа- ции из одного или нескольких источников с учётом поставленных целей;</w:t>
      </w:r>
    </w:p>
    <w:p w:rsidR="00AE3C4D" w:rsidRDefault="00E21DE7" w:rsidP="00AA7C8F">
      <w:pPr>
        <w:pStyle w:val="a4"/>
        <w:numPr>
          <w:ilvl w:val="0"/>
          <w:numId w:val="56"/>
        </w:numPr>
        <w:tabs>
          <w:tab w:val="left" w:pos="1121"/>
        </w:tabs>
        <w:ind w:right="709" w:firstLine="708"/>
        <w:rPr>
          <w:sz w:val="24"/>
        </w:rPr>
      </w:pPr>
      <w:r>
        <w:rPr>
          <w:color w:val="171717"/>
          <w:sz w:val="24"/>
        </w:rPr>
        <w:t>оценивать надёжность информации по</w:t>
      </w:r>
      <w:r>
        <w:rPr>
          <w:color w:val="171717"/>
          <w:spacing w:val="-1"/>
          <w:sz w:val="24"/>
        </w:rPr>
        <w:t xml:space="preserve"> </w:t>
      </w:r>
      <w:r>
        <w:rPr>
          <w:color w:val="171717"/>
          <w:sz w:val="24"/>
        </w:rPr>
        <w:t>критериям, предложенным учителем или сформу- лированным самостоятельно; различать тексты информационного и художественного содержа- ния, трансформировать, интерпретировать их в соответствии с учебной задачей;</w:t>
      </w:r>
    </w:p>
    <w:p w:rsidR="00AE3C4D" w:rsidRDefault="00E21DE7" w:rsidP="00AA7C8F">
      <w:pPr>
        <w:pStyle w:val="a4"/>
        <w:numPr>
          <w:ilvl w:val="0"/>
          <w:numId w:val="56"/>
        </w:numPr>
        <w:tabs>
          <w:tab w:val="left" w:pos="1121"/>
        </w:tabs>
        <w:ind w:right="702" w:firstLine="708"/>
        <w:rPr>
          <w:sz w:val="24"/>
        </w:rPr>
      </w:pPr>
      <w:r>
        <w:rPr>
          <w:color w:val="171717"/>
          <w:sz w:val="24"/>
        </w:rPr>
        <w:t>самостоятельно выбирать оптимальную форму представления информации (текст, таб- лица, схема, презентация, театрализация и др.) в зависимости от коммуникативной установки.</w:t>
      </w:r>
    </w:p>
    <w:p w:rsidR="00AE3C4D" w:rsidRDefault="00E21DE7">
      <w:pPr>
        <w:pStyle w:val="3"/>
      </w:pPr>
      <w:r>
        <w:rPr>
          <w:color w:val="171717"/>
        </w:rPr>
        <w:t>Коммуникативные</w:t>
      </w:r>
      <w:r>
        <w:rPr>
          <w:color w:val="171717"/>
          <w:spacing w:val="-5"/>
        </w:rPr>
        <w:t xml:space="preserve"> </w:t>
      </w:r>
      <w:r>
        <w:rPr>
          <w:color w:val="171717"/>
          <w:spacing w:val="-4"/>
        </w:rPr>
        <w:t>УУД:</w:t>
      </w:r>
    </w:p>
    <w:p w:rsidR="00AE3C4D" w:rsidRDefault="00E21DE7">
      <w:pPr>
        <w:spacing w:line="274" w:lineRule="exact"/>
        <w:ind w:left="981"/>
        <w:jc w:val="both"/>
        <w:rPr>
          <w:i/>
          <w:sz w:val="24"/>
        </w:rPr>
      </w:pPr>
      <w:r>
        <w:rPr>
          <w:i/>
          <w:color w:val="171717"/>
          <w:sz w:val="24"/>
        </w:rPr>
        <w:t>Невербальная</w:t>
      </w:r>
      <w:r>
        <w:rPr>
          <w:i/>
          <w:color w:val="171717"/>
          <w:spacing w:val="-6"/>
          <w:sz w:val="24"/>
        </w:rPr>
        <w:t xml:space="preserve"> </w:t>
      </w:r>
      <w:r>
        <w:rPr>
          <w:i/>
          <w:color w:val="171717"/>
          <w:spacing w:val="-2"/>
          <w:sz w:val="24"/>
        </w:rPr>
        <w:t>коммуникация:</w:t>
      </w:r>
    </w:p>
    <w:p w:rsidR="00AE3C4D" w:rsidRDefault="00E21DE7" w:rsidP="00AA7C8F">
      <w:pPr>
        <w:pStyle w:val="a4"/>
        <w:numPr>
          <w:ilvl w:val="0"/>
          <w:numId w:val="56"/>
        </w:numPr>
        <w:tabs>
          <w:tab w:val="left" w:pos="1121"/>
        </w:tabs>
        <w:ind w:right="703" w:firstLine="708"/>
        <w:rPr>
          <w:sz w:val="24"/>
        </w:rPr>
      </w:pPr>
      <w:r>
        <w:rPr>
          <w:color w:val="171717"/>
          <w:sz w:val="24"/>
        </w:rPr>
        <w:t>воспринимать музыку как искусство интонируемого смысла, стремиться понять эмоцио- 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E3C4D" w:rsidRDefault="00E21DE7" w:rsidP="00AA7C8F">
      <w:pPr>
        <w:pStyle w:val="a4"/>
        <w:numPr>
          <w:ilvl w:val="0"/>
          <w:numId w:val="56"/>
        </w:numPr>
        <w:tabs>
          <w:tab w:val="left" w:pos="1121"/>
        </w:tabs>
        <w:ind w:right="705" w:firstLine="708"/>
        <w:rPr>
          <w:sz w:val="24"/>
        </w:rPr>
      </w:pPr>
      <w:r>
        <w:rPr>
          <w:color w:val="171717"/>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E3C4D" w:rsidRDefault="00E21DE7" w:rsidP="00AA7C8F">
      <w:pPr>
        <w:pStyle w:val="a4"/>
        <w:numPr>
          <w:ilvl w:val="0"/>
          <w:numId w:val="56"/>
        </w:numPr>
        <w:tabs>
          <w:tab w:val="left" w:pos="1121"/>
        </w:tabs>
        <w:ind w:right="704" w:firstLine="708"/>
        <w:rPr>
          <w:sz w:val="24"/>
        </w:rPr>
      </w:pPr>
      <w:r>
        <w:rPr>
          <w:color w:val="171717"/>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E3C4D" w:rsidRDefault="00E21DE7" w:rsidP="00AA7C8F">
      <w:pPr>
        <w:pStyle w:val="a4"/>
        <w:numPr>
          <w:ilvl w:val="0"/>
          <w:numId w:val="56"/>
        </w:numPr>
        <w:tabs>
          <w:tab w:val="left" w:pos="1121"/>
        </w:tabs>
        <w:ind w:right="702" w:firstLine="708"/>
        <w:rPr>
          <w:sz w:val="24"/>
        </w:rPr>
      </w:pPr>
      <w:r>
        <w:rPr>
          <w:color w:val="171717"/>
          <w:sz w:val="24"/>
        </w:rPr>
        <w:t>эффективно использовать интонационно-выразительные возможности в ситуации пуб- личного выступления;</w:t>
      </w:r>
    </w:p>
    <w:p w:rsidR="00AE3C4D" w:rsidRDefault="00E21DE7" w:rsidP="00AA7C8F">
      <w:pPr>
        <w:pStyle w:val="a4"/>
        <w:numPr>
          <w:ilvl w:val="0"/>
          <w:numId w:val="56"/>
        </w:numPr>
        <w:tabs>
          <w:tab w:val="left" w:pos="1121"/>
        </w:tabs>
        <w:spacing w:before="1"/>
        <w:ind w:right="707" w:firstLine="708"/>
        <w:rPr>
          <w:sz w:val="24"/>
        </w:rPr>
      </w:pPr>
      <w:r>
        <w:rPr>
          <w:color w:val="171717"/>
          <w:sz w:val="24"/>
        </w:rPr>
        <w:t>распознавать невербальные средства общения (интонация, мимика, жесты), расценивать их</w:t>
      </w:r>
      <w:r>
        <w:rPr>
          <w:color w:val="171717"/>
          <w:spacing w:val="-4"/>
          <w:sz w:val="24"/>
        </w:rPr>
        <w:t xml:space="preserve"> </w:t>
      </w:r>
      <w:r>
        <w:rPr>
          <w:color w:val="171717"/>
          <w:sz w:val="24"/>
        </w:rPr>
        <w:t>как</w:t>
      </w:r>
      <w:r>
        <w:rPr>
          <w:color w:val="171717"/>
          <w:spacing w:val="-3"/>
          <w:sz w:val="24"/>
        </w:rPr>
        <w:t xml:space="preserve"> </w:t>
      </w:r>
      <w:r>
        <w:rPr>
          <w:color w:val="171717"/>
          <w:sz w:val="24"/>
        </w:rPr>
        <w:t>полноценные</w:t>
      </w:r>
      <w:r>
        <w:rPr>
          <w:color w:val="171717"/>
          <w:spacing w:val="-5"/>
          <w:sz w:val="24"/>
        </w:rPr>
        <w:t xml:space="preserve"> </w:t>
      </w:r>
      <w:r>
        <w:rPr>
          <w:color w:val="171717"/>
          <w:sz w:val="24"/>
        </w:rPr>
        <w:t>элементы</w:t>
      </w:r>
      <w:r>
        <w:rPr>
          <w:color w:val="171717"/>
          <w:spacing w:val="-3"/>
          <w:sz w:val="24"/>
        </w:rPr>
        <w:t xml:space="preserve"> </w:t>
      </w:r>
      <w:r>
        <w:rPr>
          <w:color w:val="171717"/>
          <w:sz w:val="24"/>
        </w:rPr>
        <w:t>коммуникации,</w:t>
      </w:r>
      <w:r>
        <w:rPr>
          <w:color w:val="171717"/>
          <w:spacing w:val="-6"/>
          <w:sz w:val="24"/>
        </w:rPr>
        <w:t xml:space="preserve"> </w:t>
      </w:r>
      <w:r>
        <w:rPr>
          <w:color w:val="171717"/>
          <w:sz w:val="24"/>
        </w:rPr>
        <w:t>адекватно</w:t>
      </w:r>
      <w:r>
        <w:rPr>
          <w:color w:val="171717"/>
          <w:spacing w:val="-3"/>
          <w:sz w:val="24"/>
        </w:rPr>
        <w:t xml:space="preserve"> </w:t>
      </w:r>
      <w:r>
        <w:rPr>
          <w:color w:val="171717"/>
          <w:sz w:val="24"/>
        </w:rPr>
        <w:t>включаться</w:t>
      </w:r>
      <w:r>
        <w:rPr>
          <w:color w:val="171717"/>
          <w:spacing w:val="-1"/>
          <w:sz w:val="24"/>
        </w:rPr>
        <w:t xml:space="preserve"> </w:t>
      </w:r>
      <w:r>
        <w:rPr>
          <w:color w:val="171717"/>
          <w:sz w:val="24"/>
        </w:rPr>
        <w:t>в</w:t>
      </w:r>
      <w:r>
        <w:rPr>
          <w:color w:val="171717"/>
          <w:spacing w:val="-4"/>
          <w:sz w:val="24"/>
        </w:rPr>
        <w:t xml:space="preserve"> </w:t>
      </w:r>
      <w:r>
        <w:rPr>
          <w:color w:val="171717"/>
          <w:sz w:val="24"/>
        </w:rPr>
        <w:t xml:space="preserve">соответствующий уровень </w:t>
      </w:r>
      <w:r>
        <w:rPr>
          <w:color w:val="171717"/>
          <w:spacing w:val="-2"/>
          <w:sz w:val="24"/>
        </w:rPr>
        <w:t>общения.</w:t>
      </w:r>
    </w:p>
    <w:p w:rsidR="00AE3C4D" w:rsidRDefault="00E21DE7">
      <w:pPr>
        <w:ind w:left="981"/>
        <w:jc w:val="both"/>
        <w:rPr>
          <w:i/>
          <w:sz w:val="24"/>
        </w:rPr>
      </w:pPr>
      <w:r>
        <w:rPr>
          <w:i/>
          <w:color w:val="171717"/>
          <w:sz w:val="24"/>
        </w:rPr>
        <w:t>Вербальное</w:t>
      </w:r>
      <w:r>
        <w:rPr>
          <w:i/>
          <w:color w:val="171717"/>
          <w:spacing w:val="-4"/>
          <w:sz w:val="24"/>
        </w:rPr>
        <w:t xml:space="preserve"> </w:t>
      </w:r>
      <w:r>
        <w:rPr>
          <w:i/>
          <w:color w:val="171717"/>
          <w:spacing w:val="-2"/>
          <w:sz w:val="24"/>
        </w:rPr>
        <w:t>общение:</w:t>
      </w:r>
    </w:p>
    <w:p w:rsidR="00AE3C4D" w:rsidRDefault="00E21DE7" w:rsidP="00AA7C8F">
      <w:pPr>
        <w:pStyle w:val="a4"/>
        <w:numPr>
          <w:ilvl w:val="0"/>
          <w:numId w:val="56"/>
        </w:numPr>
        <w:tabs>
          <w:tab w:val="left" w:pos="1121"/>
        </w:tabs>
        <w:ind w:right="708" w:firstLine="708"/>
        <w:rPr>
          <w:sz w:val="24"/>
        </w:rPr>
      </w:pPr>
      <w:r>
        <w:rPr>
          <w:color w:val="171717"/>
          <w:sz w:val="24"/>
        </w:rPr>
        <w:t>оспринимать и формулировать суждения, выражать эмоции в соответствии с условиями</w:t>
      </w:r>
      <w:r>
        <w:rPr>
          <w:color w:val="171717"/>
          <w:spacing w:val="40"/>
          <w:sz w:val="24"/>
        </w:rPr>
        <w:t xml:space="preserve"> </w:t>
      </w:r>
      <w:r>
        <w:rPr>
          <w:color w:val="171717"/>
          <w:sz w:val="24"/>
        </w:rPr>
        <w:t>и целями общения;</w:t>
      </w:r>
    </w:p>
    <w:p w:rsidR="00AE3C4D" w:rsidRDefault="00E21DE7" w:rsidP="00AA7C8F">
      <w:pPr>
        <w:pStyle w:val="a4"/>
        <w:numPr>
          <w:ilvl w:val="0"/>
          <w:numId w:val="56"/>
        </w:numPr>
        <w:tabs>
          <w:tab w:val="left" w:pos="1121"/>
        </w:tabs>
        <w:ind w:right="704" w:firstLine="708"/>
        <w:rPr>
          <w:sz w:val="24"/>
        </w:rPr>
      </w:pPr>
      <w:r>
        <w:rPr>
          <w:color w:val="171717"/>
          <w:sz w:val="24"/>
        </w:rPr>
        <w:t>выражать своё мнение, в т.ч. впечатления от общения с музыкальным искусством в уст- ных и письменных текстах;</w:t>
      </w:r>
    </w:p>
    <w:p w:rsidR="00AE3C4D" w:rsidRDefault="00E21DE7" w:rsidP="00AA7C8F">
      <w:pPr>
        <w:pStyle w:val="a4"/>
        <w:numPr>
          <w:ilvl w:val="0"/>
          <w:numId w:val="56"/>
        </w:numPr>
        <w:tabs>
          <w:tab w:val="left" w:pos="1121"/>
        </w:tabs>
        <w:ind w:right="705" w:firstLine="708"/>
        <w:rPr>
          <w:sz w:val="24"/>
        </w:rPr>
      </w:pPr>
      <w:r>
        <w:rPr>
          <w:color w:val="171717"/>
          <w:sz w:val="24"/>
        </w:rPr>
        <w:t>понимать намерения других, проявлять уважительное отношение к собеседнику и в кор- ректной форме формулировать свои возражения;</w:t>
      </w:r>
    </w:p>
    <w:p w:rsidR="00AE3C4D" w:rsidRDefault="00E21DE7" w:rsidP="00AA7C8F">
      <w:pPr>
        <w:pStyle w:val="a4"/>
        <w:numPr>
          <w:ilvl w:val="0"/>
          <w:numId w:val="56"/>
        </w:numPr>
        <w:tabs>
          <w:tab w:val="left" w:pos="1121"/>
        </w:tabs>
        <w:ind w:right="702" w:firstLine="708"/>
        <w:rPr>
          <w:sz w:val="24"/>
        </w:rPr>
      </w:pPr>
      <w:r>
        <w:rPr>
          <w:color w:val="171717"/>
          <w:sz w:val="24"/>
        </w:rPr>
        <w:t xml:space="preserve">вести диалог, дискуссию, задавать вопросы по существу обсуждаемой темы, поддержи- вать благожелательный тон диалога; публично представлять результаты учебной и творческой </w:t>
      </w:r>
      <w:r>
        <w:rPr>
          <w:color w:val="171717"/>
          <w:spacing w:val="-2"/>
          <w:sz w:val="24"/>
        </w:rPr>
        <w:t>деятельности.</w:t>
      </w:r>
    </w:p>
    <w:p w:rsidR="00AE3C4D" w:rsidRDefault="00E21DE7">
      <w:pPr>
        <w:ind w:left="981"/>
        <w:jc w:val="both"/>
        <w:rPr>
          <w:i/>
          <w:sz w:val="24"/>
        </w:rPr>
      </w:pPr>
      <w:r>
        <w:rPr>
          <w:i/>
          <w:color w:val="171717"/>
          <w:sz w:val="24"/>
        </w:rPr>
        <w:t>Совместная</w:t>
      </w:r>
      <w:r>
        <w:rPr>
          <w:i/>
          <w:color w:val="171717"/>
          <w:spacing w:val="-8"/>
          <w:sz w:val="24"/>
        </w:rPr>
        <w:t xml:space="preserve"> </w:t>
      </w:r>
      <w:r>
        <w:rPr>
          <w:i/>
          <w:color w:val="171717"/>
          <w:sz w:val="24"/>
        </w:rPr>
        <w:t>деятельность</w:t>
      </w:r>
      <w:r>
        <w:rPr>
          <w:i/>
          <w:color w:val="171717"/>
          <w:spacing w:val="-8"/>
          <w:sz w:val="24"/>
        </w:rPr>
        <w:t xml:space="preserve"> </w:t>
      </w:r>
      <w:r>
        <w:rPr>
          <w:i/>
          <w:color w:val="171717"/>
          <w:spacing w:val="-2"/>
          <w:sz w:val="24"/>
        </w:rPr>
        <w:t>(сотрудничество):</w:t>
      </w:r>
    </w:p>
    <w:p w:rsidR="00AE3C4D" w:rsidRDefault="00E21DE7" w:rsidP="00AA7C8F">
      <w:pPr>
        <w:pStyle w:val="a4"/>
        <w:numPr>
          <w:ilvl w:val="0"/>
          <w:numId w:val="56"/>
        </w:numPr>
        <w:tabs>
          <w:tab w:val="left" w:pos="1121"/>
        </w:tabs>
        <w:ind w:right="706" w:firstLine="708"/>
        <w:rPr>
          <w:sz w:val="24"/>
        </w:rPr>
      </w:pPr>
      <w:r>
        <w:rPr>
          <w:color w:val="171717"/>
          <w:sz w:val="24"/>
        </w:rPr>
        <w:t>развивать навыки эстетически опосредованного сотрудничества, соучастия, сопережива- ния в процессе исполнения и восприятия музыки;</w:t>
      </w:r>
    </w:p>
    <w:p w:rsidR="00AE3C4D" w:rsidRDefault="00E21DE7" w:rsidP="00AA7C8F">
      <w:pPr>
        <w:pStyle w:val="a4"/>
        <w:numPr>
          <w:ilvl w:val="0"/>
          <w:numId w:val="56"/>
        </w:numPr>
        <w:tabs>
          <w:tab w:val="left" w:pos="1121"/>
        </w:tabs>
        <w:spacing w:before="1"/>
        <w:ind w:right="708" w:firstLine="708"/>
        <w:rPr>
          <w:sz w:val="24"/>
        </w:rPr>
      </w:pPr>
      <w:r>
        <w:rPr>
          <w:color w:val="171717"/>
          <w:sz w:val="24"/>
        </w:rPr>
        <w:t>понимать ценность такого социальнопсихологического опыта, экстраполировать его на другие сферы взаимодействия;</w:t>
      </w:r>
    </w:p>
    <w:p w:rsidR="00AE3C4D" w:rsidRDefault="00E21DE7" w:rsidP="00AA7C8F">
      <w:pPr>
        <w:pStyle w:val="a4"/>
        <w:numPr>
          <w:ilvl w:val="0"/>
          <w:numId w:val="56"/>
        </w:numPr>
        <w:tabs>
          <w:tab w:val="left" w:pos="1121"/>
        </w:tabs>
        <w:ind w:right="710" w:firstLine="708"/>
        <w:rPr>
          <w:sz w:val="24"/>
        </w:rPr>
      </w:pPr>
      <w:r>
        <w:rPr>
          <w:color w:val="171717"/>
          <w:sz w:val="24"/>
        </w:rPr>
        <w:t>понимать и использовать преимущества</w:t>
      </w:r>
      <w:r>
        <w:rPr>
          <w:color w:val="171717"/>
          <w:spacing w:val="-1"/>
          <w:sz w:val="24"/>
        </w:rPr>
        <w:t xml:space="preserve"> </w:t>
      </w:r>
      <w:r>
        <w:rPr>
          <w:color w:val="171717"/>
          <w:sz w:val="24"/>
        </w:rPr>
        <w:t>коллективной, групповой и индивидуальной му- зыкальной деятельности, выбирать наиболее эффективные формы взаимодействия при решении поставленной задачи;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56"/>
        </w:numPr>
        <w:tabs>
          <w:tab w:val="left" w:pos="1121"/>
        </w:tabs>
        <w:spacing w:before="64"/>
        <w:ind w:right="704" w:firstLine="708"/>
        <w:rPr>
          <w:sz w:val="24"/>
        </w:rPr>
      </w:pPr>
      <w:r>
        <w:rPr>
          <w:color w:val="171717"/>
          <w:sz w:val="24"/>
        </w:rPr>
        <w:lastRenderedPageBreak/>
        <w:t>принимать цель совместной деятельности, коллективно строить действия по её достиже- нию: распределять роли, договариваться, обсуждать процесс и результат совместной работы;</w:t>
      </w:r>
    </w:p>
    <w:p w:rsidR="00AE3C4D" w:rsidRDefault="00E21DE7" w:rsidP="00AA7C8F">
      <w:pPr>
        <w:pStyle w:val="a4"/>
        <w:numPr>
          <w:ilvl w:val="0"/>
          <w:numId w:val="56"/>
        </w:numPr>
        <w:tabs>
          <w:tab w:val="left" w:pos="1123"/>
        </w:tabs>
        <w:ind w:right="706" w:firstLine="708"/>
        <w:rPr>
          <w:sz w:val="24"/>
        </w:rPr>
      </w:pPr>
      <w:r>
        <w:rPr>
          <w:color w:val="171717"/>
          <w:sz w:val="24"/>
        </w:rPr>
        <w:t>уметь</w:t>
      </w:r>
      <w:r>
        <w:rPr>
          <w:color w:val="171717"/>
          <w:spacing w:val="-2"/>
          <w:sz w:val="24"/>
        </w:rPr>
        <w:t xml:space="preserve"> </w:t>
      </w:r>
      <w:r>
        <w:rPr>
          <w:color w:val="171717"/>
          <w:sz w:val="24"/>
        </w:rPr>
        <w:t>обобщать</w:t>
      </w:r>
      <w:r>
        <w:rPr>
          <w:color w:val="171717"/>
          <w:spacing w:val="-2"/>
          <w:sz w:val="24"/>
        </w:rPr>
        <w:t xml:space="preserve"> </w:t>
      </w:r>
      <w:r>
        <w:rPr>
          <w:color w:val="171717"/>
          <w:sz w:val="24"/>
        </w:rPr>
        <w:t>мнения</w:t>
      </w:r>
      <w:r>
        <w:rPr>
          <w:color w:val="171717"/>
          <w:spacing w:val="-3"/>
          <w:sz w:val="24"/>
        </w:rPr>
        <w:t xml:space="preserve"> </w:t>
      </w:r>
      <w:r>
        <w:rPr>
          <w:color w:val="171717"/>
          <w:sz w:val="24"/>
        </w:rPr>
        <w:t>нескольких</w:t>
      </w:r>
      <w:r>
        <w:rPr>
          <w:color w:val="171717"/>
          <w:spacing w:val="-1"/>
          <w:sz w:val="24"/>
        </w:rPr>
        <w:t xml:space="preserve"> </w:t>
      </w:r>
      <w:r>
        <w:rPr>
          <w:color w:val="171717"/>
          <w:sz w:val="24"/>
        </w:rPr>
        <w:t>людей,</w:t>
      </w:r>
      <w:r>
        <w:rPr>
          <w:color w:val="171717"/>
          <w:spacing w:val="-3"/>
          <w:sz w:val="24"/>
        </w:rPr>
        <w:t xml:space="preserve"> </w:t>
      </w:r>
      <w:r>
        <w:rPr>
          <w:color w:val="171717"/>
          <w:sz w:val="24"/>
        </w:rPr>
        <w:t>проявлять</w:t>
      </w:r>
      <w:r>
        <w:rPr>
          <w:color w:val="171717"/>
          <w:spacing w:val="-2"/>
          <w:sz w:val="24"/>
        </w:rPr>
        <w:t xml:space="preserve"> </w:t>
      </w:r>
      <w:r>
        <w:rPr>
          <w:color w:val="171717"/>
          <w:sz w:val="24"/>
        </w:rPr>
        <w:t>готовность</w:t>
      </w:r>
      <w:r>
        <w:rPr>
          <w:color w:val="171717"/>
          <w:spacing w:val="-4"/>
          <w:sz w:val="24"/>
        </w:rPr>
        <w:t xml:space="preserve"> </w:t>
      </w:r>
      <w:r>
        <w:rPr>
          <w:color w:val="171717"/>
          <w:sz w:val="24"/>
        </w:rPr>
        <w:t>руководить,</w:t>
      </w:r>
      <w:r>
        <w:rPr>
          <w:color w:val="171717"/>
          <w:spacing w:val="-6"/>
          <w:sz w:val="24"/>
        </w:rPr>
        <w:t xml:space="preserve"> </w:t>
      </w:r>
      <w:r>
        <w:rPr>
          <w:color w:val="171717"/>
          <w:sz w:val="24"/>
        </w:rPr>
        <w:t>выполнять поручения, подчиняться;</w:t>
      </w:r>
    </w:p>
    <w:p w:rsidR="00AE3C4D" w:rsidRDefault="00E21DE7" w:rsidP="00AA7C8F">
      <w:pPr>
        <w:pStyle w:val="a4"/>
        <w:numPr>
          <w:ilvl w:val="0"/>
          <w:numId w:val="56"/>
        </w:numPr>
        <w:tabs>
          <w:tab w:val="left" w:pos="1121"/>
        </w:tabs>
        <w:ind w:right="705" w:firstLine="708"/>
        <w:rPr>
          <w:sz w:val="24"/>
        </w:rPr>
      </w:pPr>
      <w:r>
        <w:rPr>
          <w:color w:val="171717"/>
          <w:sz w:val="24"/>
        </w:rPr>
        <w:t>оценивать качество своего вклада в общий продукт по критериям, самостоятельно сфор- мулированным участниками взаимодействия;</w:t>
      </w:r>
    </w:p>
    <w:p w:rsidR="00AE3C4D" w:rsidRDefault="00E21DE7" w:rsidP="00AA7C8F">
      <w:pPr>
        <w:pStyle w:val="a4"/>
        <w:numPr>
          <w:ilvl w:val="0"/>
          <w:numId w:val="56"/>
        </w:numPr>
        <w:tabs>
          <w:tab w:val="left" w:pos="1121"/>
        </w:tabs>
        <w:ind w:right="704" w:firstLine="708"/>
        <w:rPr>
          <w:sz w:val="24"/>
        </w:rPr>
      </w:pPr>
      <w:r>
        <w:rPr>
          <w:color w:val="171717"/>
          <w:sz w:val="24"/>
        </w:rPr>
        <w:t>сравнивать результаты</w:t>
      </w:r>
      <w:r>
        <w:rPr>
          <w:color w:val="171717"/>
          <w:spacing w:val="-1"/>
          <w:sz w:val="24"/>
        </w:rPr>
        <w:t xml:space="preserve"> </w:t>
      </w:r>
      <w:r>
        <w:rPr>
          <w:color w:val="171717"/>
          <w:sz w:val="24"/>
        </w:rPr>
        <w:t>с</w:t>
      </w:r>
      <w:r>
        <w:rPr>
          <w:color w:val="171717"/>
          <w:spacing w:val="-1"/>
          <w:sz w:val="24"/>
        </w:rPr>
        <w:t xml:space="preserve"> </w:t>
      </w:r>
      <w:r>
        <w:rPr>
          <w:color w:val="171717"/>
          <w:sz w:val="24"/>
        </w:rPr>
        <w:t>исходной</w:t>
      </w:r>
      <w:r>
        <w:rPr>
          <w:color w:val="171717"/>
          <w:spacing w:val="-2"/>
          <w:sz w:val="24"/>
        </w:rPr>
        <w:t xml:space="preserve"> </w:t>
      </w:r>
      <w:r>
        <w:rPr>
          <w:color w:val="171717"/>
          <w:sz w:val="24"/>
        </w:rPr>
        <w:t>задачей и вклад каждого члена</w:t>
      </w:r>
      <w:r>
        <w:rPr>
          <w:color w:val="171717"/>
          <w:spacing w:val="-1"/>
          <w:sz w:val="24"/>
        </w:rPr>
        <w:t xml:space="preserve"> </w:t>
      </w:r>
      <w:r>
        <w:rPr>
          <w:color w:val="171717"/>
          <w:sz w:val="24"/>
        </w:rPr>
        <w:t>команды в</w:t>
      </w:r>
      <w:r>
        <w:rPr>
          <w:color w:val="171717"/>
          <w:spacing w:val="-1"/>
          <w:sz w:val="24"/>
        </w:rPr>
        <w:t xml:space="preserve"> </w:t>
      </w:r>
      <w:r>
        <w:rPr>
          <w:color w:val="171717"/>
          <w:sz w:val="24"/>
        </w:rPr>
        <w:t>достижение результатов, разделять сферу ответственности и проявлять готовность к представлению отчёта перед группой.</w:t>
      </w:r>
    </w:p>
    <w:p w:rsidR="00AE3C4D" w:rsidRDefault="00E21DE7">
      <w:pPr>
        <w:pStyle w:val="3"/>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AA7C8F">
      <w:pPr>
        <w:pStyle w:val="a4"/>
        <w:numPr>
          <w:ilvl w:val="0"/>
          <w:numId w:val="56"/>
        </w:numPr>
        <w:tabs>
          <w:tab w:val="left" w:pos="1121"/>
        </w:tabs>
        <w:ind w:right="703" w:firstLine="708"/>
        <w:rPr>
          <w:sz w:val="24"/>
        </w:rPr>
      </w:pPr>
      <w:r>
        <w:rPr>
          <w:color w:val="171717"/>
          <w:sz w:val="24"/>
        </w:rPr>
        <w:t>ставить перед собой среднесрочные и долгосрочные цели по самосовершенствованию, в т.ч. в части творческих, исполнительских навыков и способностей, настойчиво продвигаться к поставленной цели;</w:t>
      </w:r>
    </w:p>
    <w:p w:rsidR="00AE3C4D" w:rsidRDefault="00E21DE7" w:rsidP="00AA7C8F">
      <w:pPr>
        <w:pStyle w:val="a4"/>
        <w:numPr>
          <w:ilvl w:val="0"/>
          <w:numId w:val="56"/>
        </w:numPr>
        <w:tabs>
          <w:tab w:val="left" w:pos="1121"/>
        </w:tabs>
        <w:spacing w:before="1"/>
        <w:ind w:right="706" w:firstLine="708"/>
        <w:rPr>
          <w:sz w:val="24"/>
        </w:rPr>
      </w:pPr>
      <w:r>
        <w:rPr>
          <w:color w:val="171717"/>
          <w:sz w:val="24"/>
        </w:rPr>
        <w:t xml:space="preserve">планировать достижение целей через решение ряда последовательных задач частного </w:t>
      </w:r>
      <w:r>
        <w:rPr>
          <w:color w:val="171717"/>
          <w:spacing w:val="-2"/>
          <w:sz w:val="24"/>
        </w:rPr>
        <w:t>характера;</w:t>
      </w:r>
    </w:p>
    <w:p w:rsidR="00AE3C4D" w:rsidRDefault="00E21DE7" w:rsidP="00AA7C8F">
      <w:pPr>
        <w:pStyle w:val="a4"/>
        <w:numPr>
          <w:ilvl w:val="0"/>
          <w:numId w:val="56"/>
        </w:numPr>
        <w:tabs>
          <w:tab w:val="left" w:pos="1121"/>
        </w:tabs>
        <w:ind w:right="702" w:firstLine="708"/>
        <w:rPr>
          <w:sz w:val="24"/>
        </w:rPr>
      </w:pPr>
      <w:r>
        <w:rPr>
          <w:color w:val="171717"/>
          <w:sz w:val="24"/>
        </w:rPr>
        <w:t xml:space="preserve">самостоятельно составлять план действий, вносить необходимые коррективы в ходе его </w:t>
      </w:r>
      <w:r>
        <w:rPr>
          <w:color w:val="171717"/>
          <w:spacing w:val="-2"/>
          <w:sz w:val="24"/>
        </w:rPr>
        <w:t>реализации;</w:t>
      </w:r>
    </w:p>
    <w:p w:rsidR="00AE3C4D" w:rsidRDefault="00E21DE7" w:rsidP="00AA7C8F">
      <w:pPr>
        <w:pStyle w:val="a4"/>
        <w:numPr>
          <w:ilvl w:val="0"/>
          <w:numId w:val="56"/>
        </w:numPr>
        <w:tabs>
          <w:tab w:val="left" w:pos="1121"/>
        </w:tabs>
        <w:ind w:left="1120"/>
        <w:rPr>
          <w:sz w:val="24"/>
        </w:rPr>
      </w:pPr>
      <w:r>
        <w:rPr>
          <w:color w:val="171717"/>
          <w:sz w:val="24"/>
        </w:rPr>
        <w:t>выявлять</w:t>
      </w:r>
      <w:r>
        <w:rPr>
          <w:color w:val="171717"/>
          <w:spacing w:val="-9"/>
          <w:sz w:val="24"/>
        </w:rPr>
        <w:t xml:space="preserve"> </w:t>
      </w:r>
      <w:r>
        <w:rPr>
          <w:color w:val="171717"/>
          <w:sz w:val="24"/>
        </w:rPr>
        <w:t>наиболее</w:t>
      </w:r>
      <w:r>
        <w:rPr>
          <w:color w:val="171717"/>
          <w:spacing w:val="-11"/>
          <w:sz w:val="24"/>
        </w:rPr>
        <w:t xml:space="preserve"> </w:t>
      </w:r>
      <w:r>
        <w:rPr>
          <w:color w:val="171717"/>
          <w:sz w:val="24"/>
        </w:rPr>
        <w:t>важные</w:t>
      </w:r>
      <w:r>
        <w:rPr>
          <w:color w:val="171717"/>
          <w:spacing w:val="-11"/>
          <w:sz w:val="24"/>
        </w:rPr>
        <w:t xml:space="preserve"> </w:t>
      </w:r>
      <w:r>
        <w:rPr>
          <w:color w:val="171717"/>
          <w:sz w:val="24"/>
        </w:rPr>
        <w:t>проблемы</w:t>
      </w:r>
      <w:r>
        <w:rPr>
          <w:color w:val="171717"/>
          <w:spacing w:val="-9"/>
          <w:sz w:val="24"/>
        </w:rPr>
        <w:t xml:space="preserve"> </w:t>
      </w:r>
      <w:r>
        <w:rPr>
          <w:color w:val="171717"/>
          <w:sz w:val="24"/>
        </w:rPr>
        <w:t>для</w:t>
      </w:r>
      <w:r>
        <w:rPr>
          <w:color w:val="171717"/>
          <w:spacing w:val="-9"/>
          <w:sz w:val="24"/>
        </w:rPr>
        <w:t xml:space="preserve"> </w:t>
      </w:r>
      <w:r>
        <w:rPr>
          <w:color w:val="171717"/>
          <w:sz w:val="24"/>
        </w:rPr>
        <w:t>решения</w:t>
      </w:r>
      <w:r>
        <w:rPr>
          <w:color w:val="171717"/>
          <w:spacing w:val="-9"/>
          <w:sz w:val="24"/>
        </w:rPr>
        <w:t xml:space="preserve"> </w:t>
      </w:r>
      <w:r>
        <w:rPr>
          <w:color w:val="171717"/>
          <w:sz w:val="24"/>
        </w:rPr>
        <w:t>в</w:t>
      </w:r>
      <w:r>
        <w:rPr>
          <w:color w:val="171717"/>
          <w:spacing w:val="-9"/>
          <w:sz w:val="24"/>
        </w:rPr>
        <w:t xml:space="preserve"> </w:t>
      </w:r>
      <w:r>
        <w:rPr>
          <w:color w:val="171717"/>
          <w:sz w:val="24"/>
        </w:rPr>
        <w:t>учебных</w:t>
      </w:r>
      <w:r>
        <w:rPr>
          <w:color w:val="171717"/>
          <w:spacing w:val="-8"/>
          <w:sz w:val="24"/>
        </w:rPr>
        <w:t xml:space="preserve"> </w:t>
      </w:r>
      <w:r>
        <w:rPr>
          <w:color w:val="171717"/>
          <w:sz w:val="24"/>
        </w:rPr>
        <w:t>и</w:t>
      </w:r>
      <w:r>
        <w:rPr>
          <w:color w:val="171717"/>
          <w:spacing w:val="-9"/>
          <w:sz w:val="24"/>
        </w:rPr>
        <w:t xml:space="preserve"> </w:t>
      </w:r>
      <w:r>
        <w:rPr>
          <w:color w:val="171717"/>
          <w:sz w:val="24"/>
        </w:rPr>
        <w:t>жизненных</w:t>
      </w:r>
      <w:r>
        <w:rPr>
          <w:color w:val="171717"/>
          <w:spacing w:val="-8"/>
          <w:sz w:val="24"/>
        </w:rPr>
        <w:t xml:space="preserve"> </w:t>
      </w:r>
      <w:r>
        <w:rPr>
          <w:color w:val="171717"/>
          <w:spacing w:val="-2"/>
          <w:sz w:val="24"/>
        </w:rPr>
        <w:t>ситуациях;</w:t>
      </w:r>
    </w:p>
    <w:p w:rsidR="00AE3C4D" w:rsidRDefault="00E21DE7" w:rsidP="00AA7C8F">
      <w:pPr>
        <w:pStyle w:val="a4"/>
        <w:numPr>
          <w:ilvl w:val="0"/>
          <w:numId w:val="56"/>
        </w:numPr>
        <w:tabs>
          <w:tab w:val="left" w:pos="1121"/>
        </w:tabs>
        <w:ind w:right="701" w:firstLine="708"/>
        <w:rPr>
          <w:sz w:val="24"/>
        </w:rPr>
      </w:pPr>
      <w:r>
        <w:rPr>
          <w:color w:val="171717"/>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 тировать предлагаемые варианты решений; делать выбор и брать за него ответственность на се- </w:t>
      </w:r>
      <w:r>
        <w:rPr>
          <w:color w:val="171717"/>
          <w:spacing w:val="-4"/>
          <w:sz w:val="24"/>
        </w:rPr>
        <w:t>бя.</w:t>
      </w:r>
    </w:p>
    <w:p w:rsidR="00AE3C4D" w:rsidRDefault="00E21DE7">
      <w:pPr>
        <w:ind w:left="981"/>
        <w:rPr>
          <w:i/>
          <w:sz w:val="24"/>
        </w:rPr>
      </w:pPr>
      <w:r>
        <w:rPr>
          <w:i/>
          <w:color w:val="171717"/>
          <w:sz w:val="24"/>
        </w:rPr>
        <w:t>Самоконтроль</w:t>
      </w:r>
      <w:r>
        <w:rPr>
          <w:i/>
          <w:color w:val="171717"/>
          <w:spacing w:val="-5"/>
          <w:sz w:val="24"/>
        </w:rPr>
        <w:t xml:space="preserve"> </w:t>
      </w:r>
      <w:r>
        <w:rPr>
          <w:i/>
          <w:color w:val="171717"/>
          <w:spacing w:val="-2"/>
          <w:sz w:val="24"/>
        </w:rPr>
        <w:t>(рефлексия):</w:t>
      </w:r>
    </w:p>
    <w:p w:rsidR="00AE3C4D" w:rsidRDefault="00E21DE7" w:rsidP="00AA7C8F">
      <w:pPr>
        <w:pStyle w:val="a4"/>
        <w:numPr>
          <w:ilvl w:val="0"/>
          <w:numId w:val="56"/>
        </w:numPr>
        <w:tabs>
          <w:tab w:val="left" w:pos="1121"/>
        </w:tabs>
        <w:ind w:left="1120"/>
        <w:jc w:val="left"/>
        <w:rPr>
          <w:sz w:val="24"/>
        </w:rPr>
      </w:pPr>
      <w:r>
        <w:rPr>
          <w:color w:val="171717"/>
          <w:sz w:val="24"/>
        </w:rPr>
        <w:t>владеть</w:t>
      </w:r>
      <w:r>
        <w:rPr>
          <w:color w:val="171717"/>
          <w:spacing w:val="-13"/>
          <w:sz w:val="24"/>
        </w:rPr>
        <w:t xml:space="preserve"> </w:t>
      </w:r>
      <w:r>
        <w:rPr>
          <w:color w:val="171717"/>
          <w:sz w:val="24"/>
        </w:rPr>
        <w:t>способами</w:t>
      </w:r>
      <w:r>
        <w:rPr>
          <w:color w:val="171717"/>
          <w:spacing w:val="-13"/>
          <w:sz w:val="24"/>
        </w:rPr>
        <w:t xml:space="preserve"> </w:t>
      </w:r>
      <w:r>
        <w:rPr>
          <w:color w:val="171717"/>
          <w:sz w:val="24"/>
        </w:rPr>
        <w:t>самоконтроля,</w:t>
      </w:r>
      <w:r>
        <w:rPr>
          <w:color w:val="171717"/>
          <w:spacing w:val="-13"/>
          <w:sz w:val="24"/>
        </w:rPr>
        <w:t xml:space="preserve"> </w:t>
      </w:r>
      <w:r>
        <w:rPr>
          <w:color w:val="171717"/>
          <w:sz w:val="24"/>
        </w:rPr>
        <w:t>самомотивации</w:t>
      </w:r>
      <w:r>
        <w:rPr>
          <w:color w:val="171717"/>
          <w:spacing w:val="-14"/>
          <w:sz w:val="24"/>
        </w:rPr>
        <w:t xml:space="preserve"> </w:t>
      </w:r>
      <w:r>
        <w:rPr>
          <w:color w:val="171717"/>
          <w:sz w:val="24"/>
        </w:rPr>
        <w:t>и</w:t>
      </w:r>
      <w:r>
        <w:rPr>
          <w:color w:val="171717"/>
          <w:spacing w:val="-13"/>
          <w:sz w:val="24"/>
        </w:rPr>
        <w:t xml:space="preserve"> </w:t>
      </w:r>
      <w:r>
        <w:rPr>
          <w:color w:val="171717"/>
          <w:spacing w:val="-2"/>
          <w:sz w:val="24"/>
        </w:rPr>
        <w:t>рефлексии;</w:t>
      </w:r>
    </w:p>
    <w:p w:rsidR="00AE3C4D" w:rsidRDefault="00E21DE7" w:rsidP="00AA7C8F">
      <w:pPr>
        <w:pStyle w:val="a4"/>
        <w:numPr>
          <w:ilvl w:val="0"/>
          <w:numId w:val="56"/>
        </w:numPr>
        <w:tabs>
          <w:tab w:val="left" w:pos="1121"/>
        </w:tabs>
        <w:ind w:left="1120"/>
        <w:jc w:val="left"/>
        <w:rPr>
          <w:sz w:val="24"/>
        </w:rPr>
      </w:pPr>
      <w:r>
        <w:rPr>
          <w:color w:val="171717"/>
          <w:sz w:val="24"/>
        </w:rPr>
        <w:t>давать</w:t>
      </w:r>
      <w:r>
        <w:rPr>
          <w:color w:val="171717"/>
          <w:spacing w:val="-10"/>
          <w:sz w:val="24"/>
        </w:rPr>
        <w:t xml:space="preserve"> </w:t>
      </w:r>
      <w:r>
        <w:rPr>
          <w:color w:val="171717"/>
          <w:sz w:val="24"/>
        </w:rPr>
        <w:t>адекватную</w:t>
      </w:r>
      <w:r>
        <w:rPr>
          <w:color w:val="171717"/>
          <w:spacing w:val="-10"/>
          <w:sz w:val="24"/>
        </w:rPr>
        <w:t xml:space="preserve"> </w:t>
      </w:r>
      <w:r>
        <w:rPr>
          <w:color w:val="171717"/>
          <w:sz w:val="24"/>
        </w:rPr>
        <w:t>оценку</w:t>
      </w:r>
      <w:r>
        <w:rPr>
          <w:color w:val="171717"/>
          <w:spacing w:val="-11"/>
          <w:sz w:val="24"/>
        </w:rPr>
        <w:t xml:space="preserve"> </w:t>
      </w:r>
      <w:r>
        <w:rPr>
          <w:color w:val="171717"/>
          <w:sz w:val="24"/>
        </w:rPr>
        <w:t>учебной</w:t>
      </w:r>
      <w:r>
        <w:rPr>
          <w:color w:val="171717"/>
          <w:spacing w:val="-10"/>
          <w:sz w:val="24"/>
        </w:rPr>
        <w:t xml:space="preserve"> </w:t>
      </w:r>
      <w:r>
        <w:rPr>
          <w:color w:val="171717"/>
          <w:sz w:val="24"/>
        </w:rPr>
        <w:t>ситуации</w:t>
      </w:r>
      <w:r>
        <w:rPr>
          <w:color w:val="171717"/>
          <w:spacing w:val="-10"/>
          <w:sz w:val="24"/>
        </w:rPr>
        <w:t xml:space="preserve"> </w:t>
      </w:r>
      <w:r>
        <w:rPr>
          <w:color w:val="171717"/>
          <w:sz w:val="24"/>
        </w:rPr>
        <w:t>и</w:t>
      </w:r>
      <w:r>
        <w:rPr>
          <w:color w:val="171717"/>
          <w:spacing w:val="-10"/>
          <w:sz w:val="24"/>
        </w:rPr>
        <w:t xml:space="preserve"> </w:t>
      </w:r>
      <w:r>
        <w:rPr>
          <w:color w:val="171717"/>
          <w:sz w:val="24"/>
        </w:rPr>
        <w:t>предлагать</w:t>
      </w:r>
      <w:r>
        <w:rPr>
          <w:color w:val="171717"/>
          <w:spacing w:val="-9"/>
          <w:sz w:val="24"/>
        </w:rPr>
        <w:t xml:space="preserve"> </w:t>
      </w:r>
      <w:r>
        <w:rPr>
          <w:color w:val="171717"/>
          <w:sz w:val="24"/>
        </w:rPr>
        <w:t>план</w:t>
      </w:r>
      <w:r>
        <w:rPr>
          <w:color w:val="171717"/>
          <w:spacing w:val="-10"/>
          <w:sz w:val="24"/>
        </w:rPr>
        <w:t xml:space="preserve"> </w:t>
      </w:r>
      <w:r>
        <w:rPr>
          <w:color w:val="171717"/>
          <w:sz w:val="24"/>
        </w:rPr>
        <w:t>её</w:t>
      </w:r>
      <w:r>
        <w:rPr>
          <w:color w:val="171717"/>
          <w:spacing w:val="-11"/>
          <w:sz w:val="24"/>
        </w:rPr>
        <w:t xml:space="preserve"> </w:t>
      </w:r>
      <w:r>
        <w:rPr>
          <w:color w:val="171717"/>
          <w:spacing w:val="-2"/>
          <w:sz w:val="24"/>
        </w:rPr>
        <w:t>изменения;</w:t>
      </w:r>
    </w:p>
    <w:p w:rsidR="00AE3C4D" w:rsidRDefault="00E21DE7" w:rsidP="00AA7C8F">
      <w:pPr>
        <w:pStyle w:val="a4"/>
        <w:numPr>
          <w:ilvl w:val="0"/>
          <w:numId w:val="56"/>
        </w:numPr>
        <w:tabs>
          <w:tab w:val="left" w:pos="1121"/>
        </w:tabs>
        <w:ind w:right="701" w:firstLine="708"/>
        <w:rPr>
          <w:sz w:val="24"/>
        </w:rPr>
      </w:pPr>
      <w:r>
        <w:rPr>
          <w:color w:val="171717"/>
          <w:sz w:val="24"/>
        </w:rPr>
        <w:t>трудности, которые могут возникнуть при решении учебной задачи, и адаптировать ре- шение к меняющимся обстоятельствам;</w:t>
      </w:r>
    </w:p>
    <w:p w:rsidR="00AE3C4D" w:rsidRDefault="00E21DE7" w:rsidP="00AA7C8F">
      <w:pPr>
        <w:pStyle w:val="a4"/>
        <w:numPr>
          <w:ilvl w:val="0"/>
          <w:numId w:val="56"/>
        </w:numPr>
        <w:tabs>
          <w:tab w:val="left" w:pos="1121"/>
        </w:tabs>
        <w:ind w:right="711" w:firstLine="708"/>
        <w:rPr>
          <w:sz w:val="24"/>
        </w:rPr>
      </w:pPr>
      <w:r>
        <w:rPr>
          <w:color w:val="171717"/>
          <w:sz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E3C4D" w:rsidRDefault="00E21DE7" w:rsidP="00AA7C8F">
      <w:pPr>
        <w:pStyle w:val="a4"/>
        <w:numPr>
          <w:ilvl w:val="0"/>
          <w:numId w:val="56"/>
        </w:numPr>
        <w:tabs>
          <w:tab w:val="left" w:pos="1121"/>
        </w:tabs>
        <w:spacing w:before="1"/>
        <w:ind w:right="706" w:firstLine="708"/>
        <w:rPr>
          <w:sz w:val="24"/>
        </w:rPr>
      </w:pPr>
      <w:r>
        <w:rPr>
          <w:color w:val="171717"/>
          <w:sz w:val="24"/>
        </w:rPr>
        <w:t>использовать музыку для улучшения самочувствия, сознательного управления своим психоэмоциональным состоянием, в т.ч. стимулировать состояния активности (бодрости), отды- ха (релаксации), концентрации внимания и т.д.</w:t>
      </w:r>
    </w:p>
    <w:p w:rsidR="00AE3C4D" w:rsidRDefault="00E21DE7">
      <w:pPr>
        <w:ind w:left="981"/>
        <w:jc w:val="both"/>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AA7C8F">
      <w:pPr>
        <w:pStyle w:val="a4"/>
        <w:numPr>
          <w:ilvl w:val="0"/>
          <w:numId w:val="56"/>
        </w:numPr>
        <w:tabs>
          <w:tab w:val="left" w:pos="1121"/>
        </w:tabs>
        <w:ind w:right="703" w:firstLine="708"/>
        <w:rPr>
          <w:sz w:val="24"/>
        </w:rPr>
      </w:pPr>
      <w:r>
        <w:rPr>
          <w:color w:val="171717"/>
          <w:sz w:val="24"/>
        </w:rPr>
        <w:t>чувствовать, понимать эмоциональное состояние самого себя и других людей, использо- вать возможности музыкального искусства для расширения своих компетенций в данной сфере;</w:t>
      </w:r>
    </w:p>
    <w:p w:rsidR="00AE3C4D" w:rsidRDefault="00E21DE7" w:rsidP="00AA7C8F">
      <w:pPr>
        <w:pStyle w:val="a4"/>
        <w:numPr>
          <w:ilvl w:val="0"/>
          <w:numId w:val="56"/>
        </w:numPr>
        <w:tabs>
          <w:tab w:val="left" w:pos="1121"/>
        </w:tabs>
        <w:ind w:right="703" w:firstLine="708"/>
        <w:rPr>
          <w:sz w:val="24"/>
        </w:rPr>
      </w:pPr>
      <w:r>
        <w:rPr>
          <w:color w:val="171717"/>
          <w:sz w:val="24"/>
        </w:rPr>
        <w:t>развивать способность управлять собственными эмоциями и эмоциями других как в по- вседневной жизни, так и в ситуациях музыкально-опосредованного общения;</w:t>
      </w:r>
    </w:p>
    <w:p w:rsidR="00AE3C4D" w:rsidRDefault="00E21DE7" w:rsidP="00AA7C8F">
      <w:pPr>
        <w:pStyle w:val="a4"/>
        <w:numPr>
          <w:ilvl w:val="0"/>
          <w:numId w:val="56"/>
        </w:numPr>
        <w:tabs>
          <w:tab w:val="left" w:pos="1121"/>
        </w:tabs>
        <w:ind w:right="704" w:firstLine="708"/>
        <w:rPr>
          <w:sz w:val="24"/>
        </w:rPr>
      </w:pPr>
      <w:r>
        <w:rPr>
          <w:color w:val="171717"/>
          <w:sz w:val="24"/>
        </w:rPr>
        <w:t>выявлять и анализировать причины эмоций; понимать мотивы и намерения другого че- ловека, анализируя коммуникативно-интонационную ситуацию; регулировать способ выражения собственных эмоций.</w:t>
      </w:r>
    </w:p>
    <w:p w:rsidR="00AE3C4D" w:rsidRDefault="00E21DE7">
      <w:pPr>
        <w:pStyle w:val="3"/>
      </w:pPr>
      <w:r>
        <w:rPr>
          <w:color w:val="171717"/>
        </w:rPr>
        <w:t>Принятие</w:t>
      </w:r>
      <w:r>
        <w:rPr>
          <w:color w:val="171717"/>
          <w:spacing w:val="-2"/>
        </w:rPr>
        <w:t xml:space="preserve"> </w:t>
      </w:r>
      <w:r>
        <w:rPr>
          <w:color w:val="171717"/>
        </w:rPr>
        <w:t>себя и</w:t>
      </w:r>
      <w:r>
        <w:rPr>
          <w:color w:val="171717"/>
          <w:spacing w:val="-1"/>
        </w:rPr>
        <w:t xml:space="preserve"> </w:t>
      </w:r>
      <w:r>
        <w:rPr>
          <w:color w:val="171717"/>
          <w:spacing w:val="-2"/>
        </w:rPr>
        <w:t>других:</w:t>
      </w:r>
    </w:p>
    <w:p w:rsidR="00AE3C4D" w:rsidRDefault="00E21DE7" w:rsidP="00AA7C8F">
      <w:pPr>
        <w:pStyle w:val="a4"/>
        <w:numPr>
          <w:ilvl w:val="0"/>
          <w:numId w:val="56"/>
        </w:numPr>
        <w:tabs>
          <w:tab w:val="left" w:pos="1123"/>
        </w:tabs>
        <w:ind w:right="713" w:firstLine="708"/>
        <w:jc w:val="left"/>
        <w:rPr>
          <w:sz w:val="24"/>
        </w:rPr>
      </w:pPr>
      <w:r>
        <w:rPr>
          <w:color w:val="171717"/>
          <w:sz w:val="24"/>
        </w:rPr>
        <w:t>уважительно</w:t>
      </w:r>
      <w:r>
        <w:rPr>
          <w:color w:val="171717"/>
          <w:spacing w:val="31"/>
          <w:sz w:val="24"/>
        </w:rPr>
        <w:t xml:space="preserve"> </w:t>
      </w:r>
      <w:r>
        <w:rPr>
          <w:color w:val="171717"/>
          <w:sz w:val="24"/>
        </w:rPr>
        <w:t>и</w:t>
      </w:r>
      <w:r>
        <w:rPr>
          <w:color w:val="171717"/>
          <w:spacing w:val="32"/>
          <w:sz w:val="24"/>
        </w:rPr>
        <w:t xml:space="preserve"> </w:t>
      </w:r>
      <w:r>
        <w:rPr>
          <w:color w:val="171717"/>
          <w:sz w:val="24"/>
        </w:rPr>
        <w:t>осознанно</w:t>
      </w:r>
      <w:r>
        <w:rPr>
          <w:color w:val="171717"/>
          <w:spacing w:val="31"/>
          <w:sz w:val="24"/>
        </w:rPr>
        <w:t xml:space="preserve"> </w:t>
      </w:r>
      <w:r>
        <w:rPr>
          <w:color w:val="171717"/>
          <w:sz w:val="24"/>
        </w:rPr>
        <w:t>относиться</w:t>
      </w:r>
      <w:r>
        <w:rPr>
          <w:color w:val="171717"/>
          <w:spacing w:val="31"/>
          <w:sz w:val="24"/>
        </w:rPr>
        <w:t xml:space="preserve"> </w:t>
      </w:r>
      <w:r>
        <w:rPr>
          <w:color w:val="171717"/>
          <w:sz w:val="24"/>
        </w:rPr>
        <w:t>к</w:t>
      </w:r>
      <w:r>
        <w:rPr>
          <w:color w:val="171717"/>
          <w:spacing w:val="32"/>
          <w:sz w:val="24"/>
        </w:rPr>
        <w:t xml:space="preserve"> </w:t>
      </w:r>
      <w:r>
        <w:rPr>
          <w:color w:val="171717"/>
          <w:sz w:val="24"/>
        </w:rPr>
        <w:t>другому человеку и</w:t>
      </w:r>
      <w:r>
        <w:rPr>
          <w:color w:val="171717"/>
          <w:spacing w:val="32"/>
          <w:sz w:val="24"/>
        </w:rPr>
        <w:t xml:space="preserve"> </w:t>
      </w:r>
      <w:r>
        <w:rPr>
          <w:color w:val="171717"/>
          <w:sz w:val="24"/>
        </w:rPr>
        <w:t>его</w:t>
      </w:r>
      <w:r>
        <w:rPr>
          <w:color w:val="171717"/>
          <w:spacing w:val="31"/>
          <w:sz w:val="24"/>
        </w:rPr>
        <w:t xml:space="preserve"> </w:t>
      </w:r>
      <w:r>
        <w:rPr>
          <w:color w:val="171717"/>
          <w:sz w:val="24"/>
        </w:rPr>
        <w:t>мнению,</w:t>
      </w:r>
      <w:r>
        <w:rPr>
          <w:color w:val="171717"/>
          <w:spacing w:val="31"/>
          <w:sz w:val="24"/>
        </w:rPr>
        <w:t xml:space="preserve"> </w:t>
      </w:r>
      <w:r>
        <w:rPr>
          <w:color w:val="171717"/>
          <w:sz w:val="24"/>
        </w:rPr>
        <w:t>эстетическим предпочтениям и вкусам;</w:t>
      </w:r>
    </w:p>
    <w:p w:rsidR="00AE3C4D" w:rsidRDefault="00E21DE7" w:rsidP="00AA7C8F">
      <w:pPr>
        <w:pStyle w:val="a4"/>
        <w:numPr>
          <w:ilvl w:val="0"/>
          <w:numId w:val="56"/>
        </w:numPr>
        <w:tabs>
          <w:tab w:val="left" w:pos="1121"/>
        </w:tabs>
        <w:ind w:right="706" w:firstLine="708"/>
        <w:jc w:val="left"/>
        <w:rPr>
          <w:sz w:val="24"/>
        </w:rPr>
      </w:pPr>
      <w:r>
        <w:rPr>
          <w:color w:val="171717"/>
          <w:sz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E3C4D" w:rsidRDefault="00E21DE7" w:rsidP="00AA7C8F">
      <w:pPr>
        <w:pStyle w:val="a4"/>
        <w:numPr>
          <w:ilvl w:val="0"/>
          <w:numId w:val="56"/>
        </w:numPr>
        <w:tabs>
          <w:tab w:val="left" w:pos="1121"/>
        </w:tabs>
        <w:ind w:right="703" w:firstLine="708"/>
        <w:jc w:val="left"/>
        <w:rPr>
          <w:sz w:val="24"/>
        </w:rPr>
      </w:pPr>
      <w:r>
        <w:rPr>
          <w:color w:val="171717"/>
          <w:sz w:val="24"/>
        </w:rPr>
        <w:t>принимать себя и других, не осуждая; проявлять открытость; осознавать невозможность контролировать всё вокруг.</w:t>
      </w:r>
    </w:p>
    <w:p w:rsidR="00AE3C4D" w:rsidRDefault="00AE3C4D">
      <w:pPr>
        <w:pStyle w:val="a3"/>
        <w:spacing w:before="3"/>
        <w:ind w:left="0" w:firstLine="0"/>
        <w:jc w:val="left"/>
      </w:pPr>
    </w:p>
    <w:p w:rsidR="00AE3C4D" w:rsidRDefault="00E21DE7">
      <w:pPr>
        <w:pStyle w:val="1"/>
        <w:spacing w:line="274" w:lineRule="exact"/>
        <w:ind w:left="654" w:right="1084"/>
        <w:jc w:val="center"/>
      </w:pPr>
      <w:r>
        <w:rPr>
          <w:color w:val="171717"/>
        </w:rPr>
        <w:t>ПРЕДМЕТНЫЕ</w:t>
      </w:r>
      <w:r>
        <w:rPr>
          <w:color w:val="171717"/>
          <w:spacing w:val="-3"/>
        </w:rPr>
        <w:t xml:space="preserve"> </w:t>
      </w:r>
      <w:r>
        <w:rPr>
          <w:color w:val="171717"/>
          <w:spacing w:val="-2"/>
        </w:rPr>
        <w:t>РЕЗУЛЬТАТЫ</w:t>
      </w:r>
    </w:p>
    <w:p w:rsidR="00AE3C4D" w:rsidRDefault="00E21DE7">
      <w:pPr>
        <w:pStyle w:val="a3"/>
        <w:jc w:val="left"/>
      </w:pPr>
      <w:r>
        <w:rPr>
          <w:color w:val="171717"/>
        </w:rPr>
        <w:t>Предметные</w:t>
      </w:r>
      <w:r>
        <w:rPr>
          <w:color w:val="171717"/>
          <w:spacing w:val="38"/>
        </w:rPr>
        <w:t xml:space="preserve"> </w:t>
      </w:r>
      <w:r>
        <w:rPr>
          <w:color w:val="171717"/>
        </w:rPr>
        <w:t>результаты</w:t>
      </w:r>
      <w:r>
        <w:rPr>
          <w:color w:val="171717"/>
          <w:spacing w:val="39"/>
        </w:rPr>
        <w:t xml:space="preserve"> </w:t>
      </w:r>
      <w:r>
        <w:rPr>
          <w:color w:val="171717"/>
        </w:rPr>
        <w:t>характеризуют</w:t>
      </w:r>
      <w:r>
        <w:rPr>
          <w:color w:val="171717"/>
          <w:spacing w:val="40"/>
        </w:rPr>
        <w:t xml:space="preserve"> </w:t>
      </w:r>
      <w:r>
        <w:rPr>
          <w:color w:val="171717"/>
        </w:rPr>
        <w:t>сформированность</w:t>
      </w:r>
      <w:r>
        <w:rPr>
          <w:color w:val="171717"/>
          <w:spacing w:val="40"/>
        </w:rPr>
        <w:t xml:space="preserve"> </w:t>
      </w:r>
      <w:r>
        <w:rPr>
          <w:color w:val="171717"/>
        </w:rPr>
        <w:t>у</w:t>
      </w:r>
      <w:r>
        <w:rPr>
          <w:color w:val="171717"/>
          <w:spacing w:val="32"/>
        </w:rPr>
        <w:t xml:space="preserve"> </w:t>
      </w:r>
      <w:r>
        <w:rPr>
          <w:color w:val="171717"/>
        </w:rPr>
        <w:t>обучающихся</w:t>
      </w:r>
      <w:r>
        <w:rPr>
          <w:color w:val="171717"/>
          <w:spacing w:val="39"/>
        </w:rPr>
        <w:t xml:space="preserve"> </w:t>
      </w:r>
      <w:r>
        <w:rPr>
          <w:color w:val="171717"/>
        </w:rPr>
        <w:t>основ</w:t>
      </w:r>
      <w:r>
        <w:rPr>
          <w:color w:val="171717"/>
          <w:spacing w:val="39"/>
        </w:rPr>
        <w:t xml:space="preserve"> </w:t>
      </w:r>
      <w:r>
        <w:rPr>
          <w:color w:val="171717"/>
        </w:rPr>
        <w:t>музы- кальной</w:t>
      </w:r>
      <w:r>
        <w:rPr>
          <w:color w:val="171717"/>
          <w:spacing w:val="8"/>
        </w:rPr>
        <w:t xml:space="preserve"> </w:t>
      </w:r>
      <w:r>
        <w:rPr>
          <w:color w:val="171717"/>
        </w:rPr>
        <w:t>культуры</w:t>
      </w:r>
      <w:r>
        <w:rPr>
          <w:color w:val="171717"/>
          <w:spacing w:val="9"/>
        </w:rPr>
        <w:t xml:space="preserve"> </w:t>
      </w:r>
      <w:r>
        <w:rPr>
          <w:color w:val="171717"/>
        </w:rPr>
        <w:t>и</w:t>
      </w:r>
      <w:r>
        <w:rPr>
          <w:color w:val="171717"/>
          <w:spacing w:val="11"/>
        </w:rPr>
        <w:t xml:space="preserve"> </w:t>
      </w:r>
      <w:r>
        <w:rPr>
          <w:color w:val="171717"/>
        </w:rPr>
        <w:t>проявляются</w:t>
      </w:r>
      <w:r>
        <w:rPr>
          <w:color w:val="171717"/>
          <w:spacing w:val="9"/>
        </w:rPr>
        <w:t xml:space="preserve"> </w:t>
      </w:r>
      <w:r>
        <w:rPr>
          <w:color w:val="171717"/>
        </w:rPr>
        <w:t>в</w:t>
      </w:r>
      <w:r>
        <w:rPr>
          <w:color w:val="171717"/>
          <w:spacing w:val="10"/>
        </w:rPr>
        <w:t xml:space="preserve"> </w:t>
      </w:r>
      <w:r>
        <w:rPr>
          <w:color w:val="171717"/>
        </w:rPr>
        <w:t>способности</w:t>
      </w:r>
      <w:r>
        <w:rPr>
          <w:color w:val="171717"/>
          <w:spacing w:val="11"/>
        </w:rPr>
        <w:t xml:space="preserve"> </w:t>
      </w:r>
      <w:r>
        <w:rPr>
          <w:color w:val="171717"/>
        </w:rPr>
        <w:t>к</w:t>
      </w:r>
      <w:r>
        <w:rPr>
          <w:color w:val="171717"/>
          <w:spacing w:val="11"/>
        </w:rPr>
        <w:t xml:space="preserve"> </w:t>
      </w:r>
      <w:r>
        <w:rPr>
          <w:color w:val="171717"/>
        </w:rPr>
        <w:t>музыкальной</w:t>
      </w:r>
      <w:r>
        <w:rPr>
          <w:color w:val="171717"/>
          <w:spacing w:val="10"/>
        </w:rPr>
        <w:t xml:space="preserve"> </w:t>
      </w:r>
      <w:r>
        <w:rPr>
          <w:color w:val="171717"/>
        </w:rPr>
        <w:t>деятельности,</w:t>
      </w:r>
      <w:r>
        <w:rPr>
          <w:color w:val="171717"/>
          <w:spacing w:val="10"/>
        </w:rPr>
        <w:t xml:space="preserve"> </w:t>
      </w:r>
      <w:r>
        <w:rPr>
          <w:color w:val="171717"/>
        </w:rPr>
        <w:t>потребности</w:t>
      </w:r>
      <w:r>
        <w:rPr>
          <w:color w:val="171717"/>
          <w:spacing w:val="9"/>
        </w:rPr>
        <w:t xml:space="preserve"> </w:t>
      </w:r>
      <w:r>
        <w:rPr>
          <w:color w:val="171717"/>
        </w:rPr>
        <w:t>в</w:t>
      </w:r>
      <w:r>
        <w:rPr>
          <w:color w:val="171717"/>
          <w:spacing w:val="10"/>
        </w:rPr>
        <w:t xml:space="preserve"> </w:t>
      </w:r>
      <w:r>
        <w:rPr>
          <w:color w:val="171717"/>
          <w:spacing w:val="-5"/>
        </w:rPr>
        <w:t>ре-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гулярном общении с музыкальным искусством во всех доступных формах, органичном включе- нии музыки в актуальный контекст своей жизни.</w:t>
      </w:r>
    </w:p>
    <w:p w:rsidR="00AE3C4D" w:rsidRDefault="00E21DE7">
      <w:pPr>
        <w:ind w:left="981"/>
        <w:jc w:val="both"/>
        <w:rPr>
          <w:i/>
          <w:sz w:val="24"/>
        </w:rPr>
      </w:pPr>
      <w:r>
        <w:rPr>
          <w:i/>
          <w:color w:val="171717"/>
          <w:sz w:val="24"/>
        </w:rPr>
        <w:t>Обучающиеся,</w:t>
      </w:r>
      <w:r>
        <w:rPr>
          <w:i/>
          <w:color w:val="171717"/>
          <w:spacing w:val="-5"/>
          <w:sz w:val="24"/>
        </w:rPr>
        <w:t xml:space="preserve"> </w:t>
      </w:r>
      <w:r>
        <w:rPr>
          <w:i/>
          <w:color w:val="171717"/>
          <w:sz w:val="24"/>
        </w:rPr>
        <w:t>освоившие</w:t>
      </w:r>
      <w:r>
        <w:rPr>
          <w:i/>
          <w:color w:val="171717"/>
          <w:spacing w:val="-4"/>
          <w:sz w:val="24"/>
        </w:rPr>
        <w:t xml:space="preserve"> </w:t>
      </w:r>
      <w:r>
        <w:rPr>
          <w:i/>
          <w:color w:val="171717"/>
          <w:sz w:val="24"/>
        </w:rPr>
        <w:t>основную</w:t>
      </w:r>
      <w:r>
        <w:rPr>
          <w:i/>
          <w:color w:val="171717"/>
          <w:spacing w:val="-3"/>
          <w:sz w:val="24"/>
        </w:rPr>
        <w:t xml:space="preserve"> </w:t>
      </w:r>
      <w:r>
        <w:rPr>
          <w:i/>
          <w:color w:val="171717"/>
          <w:sz w:val="24"/>
        </w:rPr>
        <w:t>образовательную</w:t>
      </w:r>
      <w:r>
        <w:rPr>
          <w:i/>
          <w:color w:val="171717"/>
          <w:spacing w:val="-3"/>
          <w:sz w:val="24"/>
        </w:rPr>
        <w:t xml:space="preserve"> </w:t>
      </w:r>
      <w:r>
        <w:rPr>
          <w:i/>
          <w:color w:val="171717"/>
          <w:sz w:val="24"/>
        </w:rPr>
        <w:t>программу</w:t>
      </w:r>
      <w:r>
        <w:rPr>
          <w:i/>
          <w:color w:val="171717"/>
          <w:spacing w:val="-4"/>
          <w:sz w:val="24"/>
        </w:rPr>
        <w:t xml:space="preserve"> </w:t>
      </w:r>
      <w:r>
        <w:rPr>
          <w:i/>
          <w:color w:val="171717"/>
          <w:sz w:val="24"/>
        </w:rPr>
        <w:t>по</w:t>
      </w:r>
      <w:r>
        <w:rPr>
          <w:i/>
          <w:color w:val="171717"/>
          <w:spacing w:val="2"/>
          <w:sz w:val="24"/>
        </w:rPr>
        <w:t xml:space="preserve"> </w:t>
      </w:r>
      <w:r>
        <w:rPr>
          <w:i/>
          <w:color w:val="171717"/>
          <w:sz w:val="24"/>
        </w:rPr>
        <w:t>предмету</w:t>
      </w:r>
      <w:r>
        <w:rPr>
          <w:i/>
          <w:color w:val="171717"/>
          <w:spacing w:val="-4"/>
          <w:sz w:val="24"/>
        </w:rPr>
        <w:t xml:space="preserve"> </w:t>
      </w:r>
      <w:r>
        <w:rPr>
          <w:i/>
          <w:color w:val="171717"/>
          <w:spacing w:val="-2"/>
          <w:sz w:val="24"/>
        </w:rPr>
        <w:t>«Музыка»:</w:t>
      </w:r>
    </w:p>
    <w:p w:rsidR="00AE3C4D" w:rsidRDefault="00E21DE7" w:rsidP="00AA7C8F">
      <w:pPr>
        <w:pStyle w:val="a4"/>
        <w:numPr>
          <w:ilvl w:val="0"/>
          <w:numId w:val="56"/>
        </w:numPr>
        <w:tabs>
          <w:tab w:val="left" w:pos="1121"/>
        </w:tabs>
        <w:ind w:right="706" w:firstLine="708"/>
        <w:rPr>
          <w:sz w:val="24"/>
        </w:rPr>
      </w:pPr>
      <w:r>
        <w:rPr>
          <w:color w:val="171717"/>
          <w:sz w:val="24"/>
        </w:rPr>
        <w:t>осознают принципы универсальности и всеобщности музыки как вида искусства, нераз- рывную связь музыки и жизни человека, всего человечества, могут рассуждать на эту тему;</w:t>
      </w:r>
    </w:p>
    <w:p w:rsidR="00AE3C4D" w:rsidRDefault="00E21DE7" w:rsidP="00AA7C8F">
      <w:pPr>
        <w:pStyle w:val="a4"/>
        <w:numPr>
          <w:ilvl w:val="0"/>
          <w:numId w:val="56"/>
        </w:numPr>
        <w:tabs>
          <w:tab w:val="left" w:pos="1121"/>
        </w:tabs>
        <w:ind w:right="702" w:firstLine="708"/>
        <w:rPr>
          <w:sz w:val="24"/>
        </w:rPr>
      </w:pPr>
      <w:r>
        <w:rPr>
          <w:color w:val="171717"/>
          <w:sz w:val="24"/>
        </w:rPr>
        <w:t>воспринимают российскую музыкальную культуру как целостное и самобытное цивили- зационное явление; знают достижения отечественных мастеров музыкальной культуры, испыты- вают гордость за них;</w:t>
      </w:r>
    </w:p>
    <w:p w:rsidR="00AE3C4D" w:rsidRDefault="00E21DE7" w:rsidP="00AA7C8F">
      <w:pPr>
        <w:pStyle w:val="a4"/>
        <w:numPr>
          <w:ilvl w:val="0"/>
          <w:numId w:val="56"/>
        </w:numPr>
        <w:tabs>
          <w:tab w:val="left" w:pos="1121"/>
        </w:tabs>
        <w:ind w:right="700" w:firstLine="708"/>
        <w:rPr>
          <w:sz w:val="24"/>
        </w:rPr>
      </w:pPr>
      <w:r>
        <w:rPr>
          <w:color w:val="171717"/>
          <w:sz w:val="24"/>
        </w:rPr>
        <w:t>сознательно стремятся к укреплению и сохранению собственной музыкальной идентич- ности (разбираются в особенностях музыкальной культуры своего народа, узнают на слух род- 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 кальной культуры своего народа);</w:t>
      </w:r>
    </w:p>
    <w:p w:rsidR="00AE3C4D" w:rsidRDefault="00E21DE7" w:rsidP="00AA7C8F">
      <w:pPr>
        <w:pStyle w:val="a4"/>
        <w:numPr>
          <w:ilvl w:val="0"/>
          <w:numId w:val="56"/>
        </w:numPr>
        <w:tabs>
          <w:tab w:val="left" w:pos="1121"/>
        </w:tabs>
        <w:spacing w:before="1"/>
        <w:ind w:right="705" w:firstLine="708"/>
        <w:rPr>
          <w:sz w:val="24"/>
        </w:rPr>
      </w:pPr>
      <w:r>
        <w:rPr>
          <w:color w:val="171717"/>
          <w:sz w:val="24"/>
        </w:rPr>
        <w:t>понимают роль музыки как социально значимого явления, формирующего обществен- ные вкусы и настроения, включённого в развитие политического, экономического, религиозного, иных аспектов развития общества.</w:t>
      </w:r>
    </w:p>
    <w:p w:rsidR="00AE3C4D" w:rsidRDefault="00E21DE7">
      <w:pPr>
        <w:ind w:left="272" w:right="708" w:firstLine="708"/>
        <w:jc w:val="both"/>
        <w:rPr>
          <w:i/>
          <w:sz w:val="24"/>
        </w:rPr>
      </w:pPr>
      <w:r>
        <w:rPr>
          <w:i/>
          <w:color w:val="171717"/>
          <w:sz w:val="24"/>
        </w:rPr>
        <w:t>Предметные результаты, формируемые в ходе изучения предмета «Музыка», сгруппиро- ваны по учебным модулям и должны отражать сформированность умений.</w:t>
      </w:r>
    </w:p>
    <w:p w:rsidR="00AE3C4D" w:rsidRDefault="00AE3C4D">
      <w:pPr>
        <w:pStyle w:val="a3"/>
        <w:spacing w:before="5"/>
        <w:ind w:left="0" w:firstLine="0"/>
        <w:jc w:val="left"/>
        <w:rPr>
          <w:i/>
        </w:rPr>
      </w:pPr>
    </w:p>
    <w:p w:rsidR="00AE3C4D" w:rsidRDefault="00E21DE7">
      <w:pPr>
        <w:pStyle w:val="2"/>
      </w:pPr>
      <w:r>
        <w:rPr>
          <w:color w:val="171717"/>
        </w:rPr>
        <w:t>Модуль</w:t>
      </w:r>
      <w:r>
        <w:rPr>
          <w:color w:val="171717"/>
          <w:spacing w:val="-2"/>
        </w:rPr>
        <w:t xml:space="preserve"> </w:t>
      </w:r>
      <w:r>
        <w:rPr>
          <w:color w:val="171717"/>
        </w:rPr>
        <w:t>№</w:t>
      </w:r>
      <w:r>
        <w:rPr>
          <w:color w:val="171717"/>
          <w:spacing w:val="-4"/>
        </w:rPr>
        <w:t xml:space="preserve"> </w:t>
      </w:r>
      <w:r>
        <w:rPr>
          <w:color w:val="171717"/>
        </w:rPr>
        <w:t>1</w:t>
      </w:r>
      <w:r>
        <w:rPr>
          <w:color w:val="171717"/>
          <w:spacing w:val="-1"/>
        </w:rPr>
        <w:t xml:space="preserve"> </w:t>
      </w:r>
      <w:r>
        <w:rPr>
          <w:color w:val="171717"/>
        </w:rPr>
        <w:t>«Музыка моего</w:t>
      </w:r>
      <w:r>
        <w:rPr>
          <w:color w:val="171717"/>
          <w:spacing w:val="-1"/>
        </w:rPr>
        <w:t xml:space="preserve"> </w:t>
      </w:r>
      <w:r>
        <w:rPr>
          <w:color w:val="171717"/>
          <w:spacing w:val="-2"/>
        </w:rPr>
        <w:t>края»:</w:t>
      </w:r>
    </w:p>
    <w:p w:rsidR="00AE3C4D" w:rsidRDefault="00E21DE7" w:rsidP="00AA7C8F">
      <w:pPr>
        <w:pStyle w:val="a4"/>
        <w:numPr>
          <w:ilvl w:val="0"/>
          <w:numId w:val="56"/>
        </w:numPr>
        <w:tabs>
          <w:tab w:val="left" w:pos="1121"/>
        </w:tabs>
        <w:spacing w:line="274" w:lineRule="exact"/>
        <w:ind w:left="1120"/>
        <w:rPr>
          <w:sz w:val="24"/>
        </w:rPr>
      </w:pPr>
      <w:r>
        <w:rPr>
          <w:color w:val="171717"/>
          <w:sz w:val="24"/>
        </w:rPr>
        <w:t>знать</w:t>
      </w:r>
      <w:r>
        <w:rPr>
          <w:color w:val="171717"/>
          <w:spacing w:val="-12"/>
          <w:sz w:val="24"/>
        </w:rPr>
        <w:t xml:space="preserve"> </w:t>
      </w:r>
      <w:r>
        <w:rPr>
          <w:color w:val="171717"/>
          <w:sz w:val="24"/>
        </w:rPr>
        <w:t>музыкальные</w:t>
      </w:r>
      <w:r>
        <w:rPr>
          <w:color w:val="171717"/>
          <w:spacing w:val="-14"/>
          <w:sz w:val="24"/>
        </w:rPr>
        <w:t xml:space="preserve"> </w:t>
      </w:r>
      <w:r>
        <w:rPr>
          <w:color w:val="171717"/>
          <w:sz w:val="24"/>
        </w:rPr>
        <w:t>традиции</w:t>
      </w:r>
      <w:r>
        <w:rPr>
          <w:color w:val="171717"/>
          <w:spacing w:val="-12"/>
          <w:sz w:val="24"/>
        </w:rPr>
        <w:t xml:space="preserve"> </w:t>
      </w:r>
      <w:r>
        <w:rPr>
          <w:color w:val="171717"/>
          <w:sz w:val="24"/>
        </w:rPr>
        <w:t>своей</w:t>
      </w:r>
      <w:r>
        <w:rPr>
          <w:color w:val="171717"/>
          <w:spacing w:val="-12"/>
          <w:sz w:val="24"/>
        </w:rPr>
        <w:t xml:space="preserve"> </w:t>
      </w:r>
      <w:r>
        <w:rPr>
          <w:color w:val="171717"/>
          <w:sz w:val="24"/>
        </w:rPr>
        <w:t>республики,</w:t>
      </w:r>
      <w:r>
        <w:rPr>
          <w:color w:val="171717"/>
          <w:spacing w:val="-12"/>
          <w:sz w:val="24"/>
        </w:rPr>
        <w:t xml:space="preserve"> </w:t>
      </w:r>
      <w:r>
        <w:rPr>
          <w:color w:val="171717"/>
          <w:sz w:val="24"/>
        </w:rPr>
        <w:t>края,</w:t>
      </w:r>
      <w:r>
        <w:rPr>
          <w:color w:val="171717"/>
          <w:spacing w:val="-12"/>
          <w:sz w:val="24"/>
        </w:rPr>
        <w:t xml:space="preserve"> </w:t>
      </w:r>
      <w:r>
        <w:rPr>
          <w:color w:val="171717"/>
          <w:spacing w:val="-2"/>
          <w:sz w:val="24"/>
        </w:rPr>
        <w:t>народа;</w:t>
      </w:r>
    </w:p>
    <w:p w:rsidR="00AE3C4D" w:rsidRDefault="00E21DE7" w:rsidP="00AA7C8F">
      <w:pPr>
        <w:pStyle w:val="a4"/>
        <w:numPr>
          <w:ilvl w:val="0"/>
          <w:numId w:val="56"/>
        </w:numPr>
        <w:tabs>
          <w:tab w:val="left" w:pos="1121"/>
        </w:tabs>
        <w:ind w:right="707" w:firstLine="708"/>
        <w:rPr>
          <w:sz w:val="24"/>
        </w:rPr>
      </w:pPr>
      <w:r>
        <w:rPr>
          <w:color w:val="171717"/>
          <w:sz w:val="24"/>
        </w:rPr>
        <w:t>характеризовать особенности творчества народных и про-фессиональных музыкантов, творческих коллективов своего края; исполнять и оценивать образцы музыкального фольклора и сочинения композиторов своей малой родины.</w:t>
      </w:r>
    </w:p>
    <w:p w:rsidR="00AE3C4D" w:rsidRDefault="00AE3C4D">
      <w:pPr>
        <w:pStyle w:val="a3"/>
        <w:spacing w:before="5"/>
        <w:ind w:left="0" w:firstLine="0"/>
        <w:jc w:val="left"/>
      </w:pPr>
    </w:p>
    <w:p w:rsidR="00AE3C4D" w:rsidRDefault="00E21DE7">
      <w:pPr>
        <w:pStyle w:val="2"/>
      </w:pPr>
      <w:r>
        <w:rPr>
          <w:color w:val="171717"/>
        </w:rPr>
        <w:t>Модуль</w:t>
      </w:r>
      <w:r>
        <w:rPr>
          <w:color w:val="171717"/>
          <w:spacing w:val="-2"/>
        </w:rPr>
        <w:t xml:space="preserve"> </w:t>
      </w:r>
      <w:r>
        <w:rPr>
          <w:color w:val="171717"/>
        </w:rPr>
        <w:t>№</w:t>
      </w:r>
      <w:r>
        <w:rPr>
          <w:color w:val="171717"/>
          <w:spacing w:val="-3"/>
        </w:rPr>
        <w:t xml:space="preserve"> </w:t>
      </w:r>
      <w:r>
        <w:rPr>
          <w:color w:val="171717"/>
        </w:rPr>
        <w:t>2</w:t>
      </w:r>
      <w:r>
        <w:rPr>
          <w:color w:val="171717"/>
          <w:spacing w:val="-2"/>
        </w:rPr>
        <w:t xml:space="preserve"> </w:t>
      </w:r>
      <w:r>
        <w:rPr>
          <w:color w:val="171717"/>
        </w:rPr>
        <w:t>«Народное</w:t>
      </w:r>
      <w:r>
        <w:rPr>
          <w:color w:val="171717"/>
          <w:spacing w:val="-2"/>
        </w:rPr>
        <w:t xml:space="preserve"> </w:t>
      </w:r>
      <w:r>
        <w:rPr>
          <w:color w:val="171717"/>
        </w:rPr>
        <w:t>музыкальное</w:t>
      </w:r>
      <w:r>
        <w:rPr>
          <w:color w:val="171717"/>
          <w:spacing w:val="-3"/>
        </w:rPr>
        <w:t xml:space="preserve"> </w:t>
      </w:r>
      <w:r>
        <w:rPr>
          <w:color w:val="171717"/>
        </w:rPr>
        <w:t>творчество</w:t>
      </w:r>
      <w:r>
        <w:rPr>
          <w:color w:val="171717"/>
          <w:spacing w:val="-2"/>
        </w:rPr>
        <w:t xml:space="preserve"> России»:</w:t>
      </w:r>
    </w:p>
    <w:p w:rsidR="00AE3C4D" w:rsidRDefault="00E21DE7" w:rsidP="00AA7C8F">
      <w:pPr>
        <w:pStyle w:val="a4"/>
        <w:numPr>
          <w:ilvl w:val="0"/>
          <w:numId w:val="56"/>
        </w:numPr>
        <w:tabs>
          <w:tab w:val="left" w:pos="1121"/>
        </w:tabs>
        <w:ind w:right="703" w:firstLine="708"/>
        <w:rPr>
          <w:sz w:val="24"/>
        </w:rPr>
      </w:pPr>
      <w:r>
        <w:rPr>
          <w:color w:val="171717"/>
          <w:sz w:val="24"/>
        </w:rPr>
        <w:t>определять на слух музыкальные образцы, относящиеся к русскому музыкальному</w:t>
      </w:r>
      <w:r>
        <w:rPr>
          <w:color w:val="171717"/>
          <w:spacing w:val="-3"/>
          <w:sz w:val="24"/>
        </w:rPr>
        <w:t xml:space="preserve"> </w:t>
      </w:r>
      <w:r>
        <w:rPr>
          <w:color w:val="171717"/>
          <w:sz w:val="24"/>
        </w:rPr>
        <w:t>фоль- клору, к музыке народов Северного Кавказа; республик Поволжья, Сибири (не менее трёх регио- нальных фольклорных традиций на выбор учителя);</w:t>
      </w:r>
    </w:p>
    <w:p w:rsidR="00AE3C4D" w:rsidRDefault="00E21DE7" w:rsidP="00AA7C8F">
      <w:pPr>
        <w:pStyle w:val="a4"/>
        <w:numPr>
          <w:ilvl w:val="0"/>
          <w:numId w:val="56"/>
        </w:numPr>
        <w:tabs>
          <w:tab w:val="left" w:pos="1121"/>
        </w:tabs>
        <w:ind w:left="1120"/>
        <w:jc w:val="left"/>
        <w:rPr>
          <w:sz w:val="24"/>
        </w:rPr>
      </w:pPr>
      <w:r>
        <w:rPr>
          <w:color w:val="171717"/>
          <w:sz w:val="24"/>
        </w:rPr>
        <w:t>различать</w:t>
      </w:r>
      <w:r>
        <w:rPr>
          <w:color w:val="171717"/>
          <w:spacing w:val="-11"/>
          <w:sz w:val="24"/>
        </w:rPr>
        <w:t xml:space="preserve"> </w:t>
      </w:r>
      <w:r>
        <w:rPr>
          <w:color w:val="171717"/>
          <w:sz w:val="24"/>
        </w:rPr>
        <w:t>на</w:t>
      </w:r>
      <w:r>
        <w:rPr>
          <w:color w:val="171717"/>
          <w:spacing w:val="-12"/>
          <w:sz w:val="24"/>
        </w:rPr>
        <w:t xml:space="preserve"> </w:t>
      </w:r>
      <w:r>
        <w:rPr>
          <w:color w:val="171717"/>
          <w:sz w:val="24"/>
        </w:rPr>
        <w:t>слух</w:t>
      </w:r>
      <w:r>
        <w:rPr>
          <w:color w:val="171717"/>
          <w:spacing w:val="-10"/>
          <w:sz w:val="24"/>
        </w:rPr>
        <w:t xml:space="preserve"> </w:t>
      </w:r>
      <w:r>
        <w:rPr>
          <w:color w:val="171717"/>
          <w:sz w:val="24"/>
        </w:rPr>
        <w:t>и</w:t>
      </w:r>
      <w:r>
        <w:rPr>
          <w:color w:val="171717"/>
          <w:spacing w:val="-12"/>
          <w:sz w:val="24"/>
        </w:rPr>
        <w:t xml:space="preserve"> </w:t>
      </w:r>
      <w:r>
        <w:rPr>
          <w:color w:val="171717"/>
          <w:sz w:val="24"/>
        </w:rPr>
        <w:t>исполнять</w:t>
      </w:r>
      <w:r>
        <w:rPr>
          <w:color w:val="171717"/>
          <w:spacing w:val="-11"/>
          <w:sz w:val="24"/>
        </w:rPr>
        <w:t xml:space="preserve"> </w:t>
      </w:r>
      <w:r>
        <w:rPr>
          <w:color w:val="171717"/>
          <w:sz w:val="24"/>
        </w:rPr>
        <w:t>произведения</w:t>
      </w:r>
      <w:r>
        <w:rPr>
          <w:color w:val="171717"/>
          <w:spacing w:val="-14"/>
          <w:sz w:val="24"/>
        </w:rPr>
        <w:t xml:space="preserve"> </w:t>
      </w:r>
      <w:r>
        <w:rPr>
          <w:color w:val="171717"/>
          <w:sz w:val="24"/>
        </w:rPr>
        <w:t>различных</w:t>
      </w:r>
      <w:r>
        <w:rPr>
          <w:color w:val="171717"/>
          <w:spacing w:val="-10"/>
          <w:sz w:val="24"/>
        </w:rPr>
        <w:t xml:space="preserve"> </w:t>
      </w:r>
      <w:r>
        <w:rPr>
          <w:color w:val="171717"/>
          <w:sz w:val="24"/>
        </w:rPr>
        <w:t>жанров</w:t>
      </w:r>
      <w:r>
        <w:rPr>
          <w:color w:val="171717"/>
          <w:spacing w:val="-12"/>
          <w:sz w:val="24"/>
        </w:rPr>
        <w:t xml:space="preserve"> </w:t>
      </w:r>
      <w:r>
        <w:rPr>
          <w:color w:val="171717"/>
          <w:sz w:val="24"/>
        </w:rPr>
        <w:t>фольклорной</w:t>
      </w:r>
      <w:r>
        <w:rPr>
          <w:color w:val="171717"/>
          <w:spacing w:val="-11"/>
          <w:sz w:val="24"/>
        </w:rPr>
        <w:t xml:space="preserve"> </w:t>
      </w:r>
      <w:r>
        <w:rPr>
          <w:color w:val="171717"/>
          <w:spacing w:val="-2"/>
          <w:sz w:val="24"/>
        </w:rPr>
        <w:t>музыки;</w:t>
      </w:r>
    </w:p>
    <w:p w:rsidR="00AE3C4D" w:rsidRDefault="00E21DE7" w:rsidP="00AA7C8F">
      <w:pPr>
        <w:pStyle w:val="a4"/>
        <w:numPr>
          <w:ilvl w:val="0"/>
          <w:numId w:val="56"/>
        </w:numPr>
        <w:tabs>
          <w:tab w:val="left" w:pos="1121"/>
        </w:tabs>
        <w:ind w:right="712" w:firstLine="708"/>
        <w:jc w:val="left"/>
        <w:rPr>
          <w:sz w:val="24"/>
        </w:rPr>
      </w:pPr>
      <w:r>
        <w:rPr>
          <w:color w:val="171717"/>
          <w:sz w:val="24"/>
        </w:rPr>
        <w:t>определять</w:t>
      </w:r>
      <w:r>
        <w:rPr>
          <w:color w:val="171717"/>
          <w:spacing w:val="40"/>
          <w:sz w:val="24"/>
        </w:rPr>
        <w:t xml:space="preserve"> </w:t>
      </w:r>
      <w:r>
        <w:rPr>
          <w:color w:val="171717"/>
          <w:sz w:val="24"/>
        </w:rPr>
        <w:t>на</w:t>
      </w:r>
      <w:r>
        <w:rPr>
          <w:color w:val="171717"/>
          <w:spacing w:val="40"/>
          <w:sz w:val="24"/>
        </w:rPr>
        <w:t xml:space="preserve"> </w:t>
      </w:r>
      <w:r>
        <w:rPr>
          <w:color w:val="171717"/>
          <w:sz w:val="24"/>
        </w:rPr>
        <w:t>слух</w:t>
      </w:r>
      <w:r>
        <w:rPr>
          <w:color w:val="171717"/>
          <w:spacing w:val="40"/>
          <w:sz w:val="24"/>
        </w:rPr>
        <w:t xml:space="preserve"> </w:t>
      </w:r>
      <w:r>
        <w:rPr>
          <w:color w:val="171717"/>
          <w:sz w:val="24"/>
        </w:rPr>
        <w:t>принадлежность</w:t>
      </w:r>
      <w:r>
        <w:rPr>
          <w:color w:val="171717"/>
          <w:spacing w:val="40"/>
          <w:sz w:val="24"/>
        </w:rPr>
        <w:t xml:space="preserve"> </w:t>
      </w:r>
      <w:r>
        <w:rPr>
          <w:color w:val="171717"/>
          <w:sz w:val="24"/>
        </w:rPr>
        <w:t>народных</w:t>
      </w:r>
      <w:r>
        <w:rPr>
          <w:color w:val="171717"/>
          <w:spacing w:val="40"/>
          <w:sz w:val="24"/>
        </w:rPr>
        <w:t xml:space="preserve"> </w:t>
      </w:r>
      <w:r>
        <w:rPr>
          <w:color w:val="171717"/>
          <w:sz w:val="24"/>
        </w:rPr>
        <w:t>музыкальных</w:t>
      </w:r>
      <w:r>
        <w:rPr>
          <w:color w:val="171717"/>
          <w:spacing w:val="40"/>
          <w:sz w:val="24"/>
        </w:rPr>
        <w:t xml:space="preserve"> </w:t>
      </w:r>
      <w:r>
        <w:rPr>
          <w:color w:val="171717"/>
          <w:sz w:val="24"/>
        </w:rPr>
        <w:t>инструментов</w:t>
      </w:r>
      <w:r>
        <w:rPr>
          <w:color w:val="171717"/>
          <w:spacing w:val="40"/>
          <w:sz w:val="24"/>
        </w:rPr>
        <w:t xml:space="preserve"> </w:t>
      </w:r>
      <w:r>
        <w:rPr>
          <w:color w:val="171717"/>
          <w:sz w:val="24"/>
        </w:rPr>
        <w:t>к</w:t>
      </w:r>
      <w:r>
        <w:rPr>
          <w:color w:val="171717"/>
          <w:spacing w:val="40"/>
          <w:sz w:val="24"/>
        </w:rPr>
        <w:t xml:space="preserve"> </w:t>
      </w:r>
      <w:r>
        <w:rPr>
          <w:color w:val="171717"/>
          <w:sz w:val="24"/>
        </w:rPr>
        <w:t>группам духовых, струнных, ударношумовых инструментов;</w:t>
      </w:r>
    </w:p>
    <w:p w:rsidR="00AE3C4D" w:rsidRDefault="00E21DE7" w:rsidP="00AA7C8F">
      <w:pPr>
        <w:pStyle w:val="a4"/>
        <w:numPr>
          <w:ilvl w:val="0"/>
          <w:numId w:val="56"/>
        </w:numPr>
        <w:tabs>
          <w:tab w:val="left" w:pos="1121"/>
        </w:tabs>
        <w:ind w:right="705" w:firstLine="708"/>
        <w:jc w:val="left"/>
        <w:rPr>
          <w:sz w:val="24"/>
        </w:rPr>
      </w:pPr>
      <w:r>
        <w:rPr>
          <w:color w:val="171717"/>
          <w:sz w:val="24"/>
        </w:rPr>
        <w:t>объяснять на примерах связь устного народного музыкального творчества и деятельно- сти профессиональных музыкантов в развитии общей культуры страны.</w:t>
      </w:r>
    </w:p>
    <w:p w:rsidR="00AE3C4D" w:rsidRDefault="00AE3C4D">
      <w:pPr>
        <w:pStyle w:val="a3"/>
        <w:spacing w:before="3"/>
        <w:ind w:left="0" w:firstLine="0"/>
        <w:jc w:val="left"/>
      </w:pPr>
    </w:p>
    <w:p w:rsidR="00AE3C4D" w:rsidRDefault="00E21DE7">
      <w:pPr>
        <w:pStyle w:val="2"/>
      </w:pPr>
      <w:r>
        <w:rPr>
          <w:color w:val="171717"/>
        </w:rPr>
        <w:t>Модуль</w:t>
      </w:r>
      <w:r>
        <w:rPr>
          <w:color w:val="171717"/>
          <w:spacing w:val="-1"/>
        </w:rPr>
        <w:t xml:space="preserve"> </w:t>
      </w:r>
      <w:r>
        <w:rPr>
          <w:color w:val="171717"/>
        </w:rPr>
        <w:t>№</w:t>
      </w:r>
      <w:r>
        <w:rPr>
          <w:color w:val="171717"/>
          <w:spacing w:val="-3"/>
        </w:rPr>
        <w:t xml:space="preserve"> </w:t>
      </w:r>
      <w:r>
        <w:rPr>
          <w:color w:val="171717"/>
        </w:rPr>
        <w:t>3</w:t>
      </w:r>
      <w:r>
        <w:rPr>
          <w:color w:val="171717"/>
          <w:spacing w:val="-1"/>
        </w:rPr>
        <w:t xml:space="preserve"> </w:t>
      </w:r>
      <w:r>
        <w:rPr>
          <w:color w:val="171717"/>
        </w:rPr>
        <w:t>«Музыка</w:t>
      </w:r>
      <w:r>
        <w:rPr>
          <w:color w:val="171717"/>
          <w:spacing w:val="1"/>
        </w:rPr>
        <w:t xml:space="preserve"> </w:t>
      </w:r>
      <w:r>
        <w:rPr>
          <w:color w:val="171717"/>
        </w:rPr>
        <w:t xml:space="preserve">народов </w:t>
      </w:r>
      <w:r>
        <w:rPr>
          <w:color w:val="171717"/>
          <w:spacing w:val="-2"/>
        </w:rPr>
        <w:t>мира»:</w:t>
      </w:r>
    </w:p>
    <w:p w:rsidR="00AE3C4D" w:rsidRDefault="00E21DE7" w:rsidP="00AA7C8F">
      <w:pPr>
        <w:pStyle w:val="a4"/>
        <w:numPr>
          <w:ilvl w:val="0"/>
          <w:numId w:val="56"/>
        </w:numPr>
        <w:tabs>
          <w:tab w:val="left" w:pos="1121"/>
        </w:tabs>
        <w:ind w:right="705" w:firstLine="708"/>
        <w:rPr>
          <w:sz w:val="24"/>
        </w:rPr>
      </w:pPr>
      <w:r>
        <w:rPr>
          <w:color w:val="171717"/>
          <w:sz w:val="24"/>
        </w:rPr>
        <w:t>определять на слух музыкальные произведения, относящиеся к западно-европейской, ла- тино-американской, азиатской традиционной музыкальной культуре, в т.ч. к отдельным само- бытным культурно-национальным традициям;</w:t>
      </w:r>
    </w:p>
    <w:p w:rsidR="00AE3C4D" w:rsidRDefault="00E21DE7" w:rsidP="00AA7C8F">
      <w:pPr>
        <w:pStyle w:val="a4"/>
        <w:numPr>
          <w:ilvl w:val="0"/>
          <w:numId w:val="56"/>
        </w:numPr>
        <w:tabs>
          <w:tab w:val="left" w:pos="1121"/>
        </w:tabs>
        <w:ind w:left="1120"/>
        <w:rPr>
          <w:sz w:val="24"/>
        </w:rPr>
      </w:pPr>
      <w:r>
        <w:rPr>
          <w:color w:val="171717"/>
          <w:sz w:val="24"/>
        </w:rPr>
        <w:t>различать</w:t>
      </w:r>
      <w:r>
        <w:rPr>
          <w:color w:val="171717"/>
          <w:spacing w:val="-10"/>
          <w:sz w:val="24"/>
        </w:rPr>
        <w:t xml:space="preserve"> </w:t>
      </w:r>
      <w:r>
        <w:rPr>
          <w:color w:val="171717"/>
          <w:sz w:val="24"/>
        </w:rPr>
        <w:t>на</w:t>
      </w:r>
      <w:r>
        <w:rPr>
          <w:color w:val="171717"/>
          <w:spacing w:val="-13"/>
          <w:sz w:val="24"/>
        </w:rPr>
        <w:t xml:space="preserve"> </w:t>
      </w:r>
      <w:r>
        <w:rPr>
          <w:color w:val="171717"/>
          <w:sz w:val="24"/>
        </w:rPr>
        <w:t>слух</w:t>
      </w:r>
      <w:r>
        <w:rPr>
          <w:color w:val="171717"/>
          <w:spacing w:val="-10"/>
          <w:sz w:val="24"/>
        </w:rPr>
        <w:t xml:space="preserve"> </w:t>
      </w:r>
      <w:r>
        <w:rPr>
          <w:color w:val="171717"/>
          <w:sz w:val="24"/>
        </w:rPr>
        <w:t>и</w:t>
      </w:r>
      <w:r>
        <w:rPr>
          <w:color w:val="171717"/>
          <w:spacing w:val="-11"/>
          <w:sz w:val="24"/>
        </w:rPr>
        <w:t xml:space="preserve"> </w:t>
      </w:r>
      <w:r>
        <w:rPr>
          <w:color w:val="171717"/>
          <w:sz w:val="24"/>
        </w:rPr>
        <w:t>исполнять</w:t>
      </w:r>
      <w:r>
        <w:rPr>
          <w:color w:val="171717"/>
          <w:spacing w:val="-12"/>
          <w:sz w:val="24"/>
        </w:rPr>
        <w:t xml:space="preserve"> </w:t>
      </w:r>
      <w:r>
        <w:rPr>
          <w:color w:val="171717"/>
          <w:sz w:val="24"/>
        </w:rPr>
        <w:t>произведения</w:t>
      </w:r>
      <w:r>
        <w:rPr>
          <w:color w:val="171717"/>
          <w:spacing w:val="-14"/>
          <w:sz w:val="24"/>
        </w:rPr>
        <w:t xml:space="preserve"> </w:t>
      </w:r>
      <w:r>
        <w:rPr>
          <w:color w:val="171717"/>
          <w:sz w:val="24"/>
        </w:rPr>
        <w:t>различных</w:t>
      </w:r>
      <w:r>
        <w:rPr>
          <w:color w:val="171717"/>
          <w:spacing w:val="-10"/>
          <w:sz w:val="24"/>
        </w:rPr>
        <w:t xml:space="preserve"> </w:t>
      </w:r>
      <w:r>
        <w:rPr>
          <w:color w:val="171717"/>
          <w:sz w:val="24"/>
        </w:rPr>
        <w:t>жанров</w:t>
      </w:r>
      <w:r>
        <w:rPr>
          <w:color w:val="171717"/>
          <w:spacing w:val="-11"/>
          <w:sz w:val="24"/>
        </w:rPr>
        <w:t xml:space="preserve"> </w:t>
      </w:r>
      <w:r>
        <w:rPr>
          <w:color w:val="171717"/>
          <w:sz w:val="24"/>
        </w:rPr>
        <w:t>фольклорной</w:t>
      </w:r>
      <w:r>
        <w:rPr>
          <w:color w:val="171717"/>
          <w:spacing w:val="-12"/>
          <w:sz w:val="24"/>
        </w:rPr>
        <w:t xml:space="preserve"> </w:t>
      </w:r>
      <w:r>
        <w:rPr>
          <w:color w:val="171717"/>
          <w:spacing w:val="-2"/>
          <w:sz w:val="24"/>
        </w:rPr>
        <w:t>музыки;</w:t>
      </w:r>
    </w:p>
    <w:p w:rsidR="00AE3C4D" w:rsidRDefault="00E21DE7" w:rsidP="00AA7C8F">
      <w:pPr>
        <w:pStyle w:val="a4"/>
        <w:numPr>
          <w:ilvl w:val="0"/>
          <w:numId w:val="56"/>
        </w:numPr>
        <w:tabs>
          <w:tab w:val="left" w:pos="1121"/>
        </w:tabs>
        <w:ind w:right="714" w:firstLine="708"/>
        <w:rPr>
          <w:sz w:val="24"/>
        </w:rPr>
      </w:pPr>
      <w:r>
        <w:rPr>
          <w:color w:val="171717"/>
          <w:sz w:val="24"/>
        </w:rPr>
        <w:t>определять на слух принадлежность народных музыкальных инструментов к группам духовых, струнных, ударношумовых инструментов;</w:t>
      </w:r>
    </w:p>
    <w:p w:rsidR="00AE3C4D" w:rsidRDefault="00E21DE7" w:rsidP="00AA7C8F">
      <w:pPr>
        <w:pStyle w:val="a4"/>
        <w:numPr>
          <w:ilvl w:val="0"/>
          <w:numId w:val="56"/>
        </w:numPr>
        <w:tabs>
          <w:tab w:val="left" w:pos="1121"/>
        </w:tabs>
        <w:ind w:right="706" w:firstLine="708"/>
        <w:rPr>
          <w:sz w:val="24"/>
        </w:rPr>
      </w:pPr>
      <w:r>
        <w:rPr>
          <w:color w:val="171717"/>
          <w:sz w:val="24"/>
        </w:rPr>
        <w:t>различать на слух и узнавать признаки влияния музыки разных народов мира в сочине- ниях профессиональных композиторов (из числа изученных культурно-национальных традиций</w:t>
      </w:r>
      <w:r>
        <w:rPr>
          <w:color w:val="171717"/>
          <w:spacing w:val="40"/>
          <w:sz w:val="24"/>
        </w:rPr>
        <w:t xml:space="preserve"> </w:t>
      </w:r>
      <w:r>
        <w:rPr>
          <w:color w:val="171717"/>
          <w:sz w:val="24"/>
        </w:rPr>
        <w:t>и жанров).</w:t>
      </w:r>
    </w:p>
    <w:p w:rsidR="00AE3C4D" w:rsidRDefault="00AE3C4D">
      <w:pPr>
        <w:pStyle w:val="a3"/>
        <w:spacing w:before="3"/>
        <w:ind w:left="0" w:firstLine="0"/>
        <w:jc w:val="left"/>
      </w:pPr>
    </w:p>
    <w:p w:rsidR="00AE3C4D" w:rsidRDefault="00E21DE7">
      <w:pPr>
        <w:pStyle w:val="2"/>
        <w:jc w:val="left"/>
      </w:pPr>
      <w:r>
        <w:rPr>
          <w:color w:val="171717"/>
        </w:rPr>
        <w:t>Модуль</w:t>
      </w:r>
      <w:r>
        <w:rPr>
          <w:color w:val="171717"/>
          <w:spacing w:val="-3"/>
        </w:rPr>
        <w:t xml:space="preserve"> </w:t>
      </w:r>
      <w:r>
        <w:rPr>
          <w:color w:val="171717"/>
        </w:rPr>
        <w:t>№</w:t>
      </w:r>
      <w:r>
        <w:rPr>
          <w:color w:val="171717"/>
          <w:spacing w:val="-5"/>
        </w:rPr>
        <w:t xml:space="preserve"> </w:t>
      </w:r>
      <w:r>
        <w:rPr>
          <w:color w:val="171717"/>
        </w:rPr>
        <w:t>4</w:t>
      </w:r>
      <w:r>
        <w:rPr>
          <w:color w:val="171717"/>
          <w:spacing w:val="-3"/>
        </w:rPr>
        <w:t xml:space="preserve"> </w:t>
      </w:r>
      <w:r>
        <w:rPr>
          <w:color w:val="171717"/>
        </w:rPr>
        <w:t>«Европейская</w:t>
      </w:r>
      <w:r>
        <w:rPr>
          <w:color w:val="171717"/>
          <w:spacing w:val="-3"/>
        </w:rPr>
        <w:t xml:space="preserve"> </w:t>
      </w:r>
      <w:r>
        <w:rPr>
          <w:color w:val="171717"/>
        </w:rPr>
        <w:t>классическая</w:t>
      </w:r>
      <w:r>
        <w:rPr>
          <w:color w:val="171717"/>
          <w:spacing w:val="-2"/>
        </w:rPr>
        <w:t xml:space="preserve"> музыка»:</w:t>
      </w:r>
    </w:p>
    <w:p w:rsidR="00AE3C4D" w:rsidRDefault="00E21DE7" w:rsidP="00AA7C8F">
      <w:pPr>
        <w:pStyle w:val="a4"/>
        <w:numPr>
          <w:ilvl w:val="0"/>
          <w:numId w:val="56"/>
        </w:numPr>
        <w:tabs>
          <w:tab w:val="left" w:pos="1121"/>
        </w:tabs>
        <w:ind w:right="708" w:firstLine="708"/>
        <w:jc w:val="left"/>
        <w:rPr>
          <w:sz w:val="24"/>
        </w:rPr>
      </w:pPr>
      <w:r>
        <w:rPr>
          <w:color w:val="171717"/>
          <w:sz w:val="24"/>
        </w:rPr>
        <w:t>различать на слух произведения европейских композиторов-классиков, называть автора, произведение, исполнительский состав;</w:t>
      </w:r>
    </w:p>
    <w:p w:rsidR="00AE3C4D" w:rsidRDefault="00E21DE7" w:rsidP="00AA7C8F">
      <w:pPr>
        <w:pStyle w:val="a4"/>
        <w:numPr>
          <w:ilvl w:val="0"/>
          <w:numId w:val="56"/>
        </w:numPr>
        <w:tabs>
          <w:tab w:val="left" w:pos="1121"/>
        </w:tabs>
        <w:ind w:right="714" w:firstLine="708"/>
        <w:jc w:val="left"/>
        <w:rPr>
          <w:sz w:val="24"/>
        </w:rPr>
      </w:pPr>
      <w:r>
        <w:rPr>
          <w:color w:val="171717"/>
          <w:sz w:val="24"/>
        </w:rPr>
        <w:t>определять</w:t>
      </w:r>
      <w:r>
        <w:rPr>
          <w:color w:val="171717"/>
          <w:spacing w:val="33"/>
          <w:sz w:val="24"/>
        </w:rPr>
        <w:t xml:space="preserve"> </w:t>
      </w:r>
      <w:r>
        <w:rPr>
          <w:color w:val="171717"/>
          <w:sz w:val="24"/>
        </w:rPr>
        <w:t>принадлежность</w:t>
      </w:r>
      <w:r>
        <w:rPr>
          <w:color w:val="171717"/>
          <w:spacing w:val="34"/>
          <w:sz w:val="24"/>
        </w:rPr>
        <w:t xml:space="preserve"> </w:t>
      </w:r>
      <w:r>
        <w:rPr>
          <w:color w:val="171717"/>
          <w:sz w:val="24"/>
        </w:rPr>
        <w:t>музыкального</w:t>
      </w:r>
      <w:r>
        <w:rPr>
          <w:color w:val="171717"/>
          <w:spacing w:val="33"/>
          <w:sz w:val="24"/>
        </w:rPr>
        <w:t xml:space="preserve"> </w:t>
      </w:r>
      <w:r>
        <w:rPr>
          <w:color w:val="171717"/>
          <w:sz w:val="24"/>
        </w:rPr>
        <w:t>произведения</w:t>
      </w:r>
      <w:r>
        <w:rPr>
          <w:color w:val="171717"/>
          <w:spacing w:val="33"/>
          <w:sz w:val="24"/>
        </w:rPr>
        <w:t xml:space="preserve"> </w:t>
      </w:r>
      <w:r>
        <w:rPr>
          <w:color w:val="171717"/>
          <w:sz w:val="24"/>
        </w:rPr>
        <w:t>к</w:t>
      </w:r>
      <w:r>
        <w:rPr>
          <w:color w:val="171717"/>
          <w:spacing w:val="33"/>
          <w:sz w:val="24"/>
        </w:rPr>
        <w:t xml:space="preserve"> </w:t>
      </w:r>
      <w:r>
        <w:rPr>
          <w:color w:val="171717"/>
          <w:sz w:val="24"/>
        </w:rPr>
        <w:t>одному</w:t>
      </w:r>
      <w:r>
        <w:rPr>
          <w:color w:val="171717"/>
          <w:spacing w:val="30"/>
          <w:sz w:val="24"/>
        </w:rPr>
        <w:t xml:space="preserve"> </w:t>
      </w:r>
      <w:r>
        <w:rPr>
          <w:color w:val="171717"/>
          <w:sz w:val="24"/>
        </w:rPr>
        <w:t>из</w:t>
      </w:r>
      <w:r>
        <w:rPr>
          <w:color w:val="171717"/>
          <w:spacing w:val="34"/>
          <w:sz w:val="24"/>
        </w:rPr>
        <w:t xml:space="preserve"> </w:t>
      </w:r>
      <w:r>
        <w:rPr>
          <w:color w:val="171717"/>
          <w:sz w:val="24"/>
        </w:rPr>
        <w:t>художественных стилей (барокко, классицизм, романтизм, импрессионизм);</w:t>
      </w:r>
    </w:p>
    <w:p w:rsidR="00AE3C4D" w:rsidRDefault="00E21DE7" w:rsidP="00AA7C8F">
      <w:pPr>
        <w:pStyle w:val="a4"/>
        <w:numPr>
          <w:ilvl w:val="0"/>
          <w:numId w:val="56"/>
        </w:numPr>
        <w:tabs>
          <w:tab w:val="left" w:pos="1121"/>
        </w:tabs>
        <w:ind w:left="1120"/>
        <w:jc w:val="left"/>
        <w:rPr>
          <w:sz w:val="24"/>
        </w:rPr>
      </w:pPr>
      <w:r>
        <w:rPr>
          <w:color w:val="171717"/>
          <w:sz w:val="24"/>
        </w:rPr>
        <w:t>исполнять</w:t>
      </w:r>
      <w:r>
        <w:rPr>
          <w:color w:val="171717"/>
          <w:spacing w:val="-15"/>
          <w:sz w:val="24"/>
        </w:rPr>
        <w:t xml:space="preserve"> </w:t>
      </w:r>
      <w:r>
        <w:rPr>
          <w:color w:val="171717"/>
          <w:sz w:val="24"/>
        </w:rPr>
        <w:t>(в</w:t>
      </w:r>
      <w:r>
        <w:rPr>
          <w:color w:val="171717"/>
          <w:spacing w:val="-15"/>
          <w:sz w:val="24"/>
        </w:rPr>
        <w:t xml:space="preserve"> </w:t>
      </w:r>
      <w:r>
        <w:rPr>
          <w:color w:val="171717"/>
          <w:sz w:val="24"/>
        </w:rPr>
        <w:t>т.ч.</w:t>
      </w:r>
      <w:r>
        <w:rPr>
          <w:color w:val="171717"/>
          <w:spacing w:val="-14"/>
          <w:sz w:val="24"/>
        </w:rPr>
        <w:t xml:space="preserve"> </w:t>
      </w:r>
      <w:r>
        <w:rPr>
          <w:color w:val="171717"/>
          <w:sz w:val="24"/>
        </w:rPr>
        <w:t>фрагментарно)</w:t>
      </w:r>
      <w:r>
        <w:rPr>
          <w:color w:val="171717"/>
          <w:spacing w:val="-14"/>
          <w:sz w:val="24"/>
        </w:rPr>
        <w:t xml:space="preserve"> </w:t>
      </w:r>
      <w:r>
        <w:rPr>
          <w:color w:val="171717"/>
          <w:sz w:val="24"/>
        </w:rPr>
        <w:t>сочинения</w:t>
      </w:r>
      <w:r>
        <w:rPr>
          <w:color w:val="171717"/>
          <w:spacing w:val="-15"/>
          <w:sz w:val="24"/>
        </w:rPr>
        <w:t xml:space="preserve"> </w:t>
      </w:r>
      <w:r>
        <w:rPr>
          <w:color w:val="171717"/>
          <w:sz w:val="24"/>
        </w:rPr>
        <w:t>композиторов-</w:t>
      </w:r>
      <w:r>
        <w:rPr>
          <w:color w:val="171717"/>
          <w:spacing w:val="-2"/>
          <w:sz w:val="24"/>
        </w:rPr>
        <w:t>классиков;</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56"/>
        </w:numPr>
        <w:tabs>
          <w:tab w:val="left" w:pos="1121"/>
        </w:tabs>
        <w:spacing w:before="64"/>
        <w:ind w:right="700" w:firstLine="708"/>
        <w:jc w:val="left"/>
        <w:rPr>
          <w:sz w:val="24"/>
        </w:rPr>
      </w:pPr>
      <w:r>
        <w:rPr>
          <w:color w:val="171717"/>
          <w:sz w:val="24"/>
        </w:rPr>
        <w:lastRenderedPageBreak/>
        <w:t>характеризовать музыкальный образ и выразительные средства, использованные компо- зитором, способы развития и форму строения музыкального произведения;</w:t>
      </w:r>
    </w:p>
    <w:p w:rsidR="00AE3C4D" w:rsidRDefault="00E21DE7" w:rsidP="00AA7C8F">
      <w:pPr>
        <w:pStyle w:val="a4"/>
        <w:numPr>
          <w:ilvl w:val="0"/>
          <w:numId w:val="56"/>
        </w:numPr>
        <w:tabs>
          <w:tab w:val="left" w:pos="1121"/>
        </w:tabs>
        <w:ind w:right="704" w:firstLine="708"/>
        <w:jc w:val="left"/>
        <w:rPr>
          <w:sz w:val="24"/>
        </w:rPr>
      </w:pPr>
      <w:r>
        <w:rPr>
          <w:color w:val="171717"/>
          <w:sz w:val="24"/>
        </w:rPr>
        <w:t>характеризовать творчество не менее двух композиторовклассиков, приводить примеры наиболее известных сочинений.</w:t>
      </w:r>
    </w:p>
    <w:p w:rsidR="00AE3C4D" w:rsidRDefault="00AE3C4D">
      <w:pPr>
        <w:pStyle w:val="a3"/>
        <w:spacing w:before="5"/>
        <w:ind w:left="0" w:firstLine="0"/>
        <w:jc w:val="left"/>
      </w:pPr>
    </w:p>
    <w:p w:rsidR="00AE3C4D" w:rsidRDefault="00E21DE7">
      <w:pPr>
        <w:pStyle w:val="2"/>
        <w:jc w:val="left"/>
      </w:pPr>
      <w:r>
        <w:rPr>
          <w:color w:val="171717"/>
        </w:rPr>
        <w:t>Модуль</w:t>
      </w:r>
      <w:r>
        <w:rPr>
          <w:color w:val="171717"/>
          <w:spacing w:val="-4"/>
        </w:rPr>
        <w:t xml:space="preserve"> </w:t>
      </w:r>
      <w:r>
        <w:rPr>
          <w:color w:val="171717"/>
        </w:rPr>
        <w:t>№</w:t>
      </w:r>
      <w:r>
        <w:rPr>
          <w:color w:val="171717"/>
          <w:spacing w:val="-4"/>
        </w:rPr>
        <w:t xml:space="preserve"> </w:t>
      </w:r>
      <w:r>
        <w:rPr>
          <w:color w:val="171717"/>
        </w:rPr>
        <w:t>5</w:t>
      </w:r>
      <w:r>
        <w:rPr>
          <w:color w:val="171717"/>
          <w:spacing w:val="-2"/>
        </w:rPr>
        <w:t xml:space="preserve"> </w:t>
      </w:r>
      <w:r>
        <w:rPr>
          <w:color w:val="171717"/>
        </w:rPr>
        <w:t>«Русская</w:t>
      </w:r>
      <w:r>
        <w:rPr>
          <w:color w:val="171717"/>
          <w:spacing w:val="-1"/>
        </w:rPr>
        <w:t xml:space="preserve"> </w:t>
      </w:r>
      <w:r>
        <w:rPr>
          <w:color w:val="171717"/>
        </w:rPr>
        <w:t>классическая</w:t>
      </w:r>
      <w:r>
        <w:rPr>
          <w:color w:val="171717"/>
          <w:spacing w:val="-2"/>
        </w:rPr>
        <w:t xml:space="preserve"> музыка»:</w:t>
      </w:r>
    </w:p>
    <w:p w:rsidR="00AE3C4D" w:rsidRDefault="00E21DE7" w:rsidP="00AA7C8F">
      <w:pPr>
        <w:pStyle w:val="a4"/>
        <w:numPr>
          <w:ilvl w:val="0"/>
          <w:numId w:val="56"/>
        </w:numPr>
        <w:tabs>
          <w:tab w:val="left" w:pos="1121"/>
        </w:tabs>
        <w:ind w:right="705" w:firstLine="708"/>
        <w:jc w:val="left"/>
        <w:rPr>
          <w:sz w:val="24"/>
        </w:rPr>
      </w:pPr>
      <w:r>
        <w:rPr>
          <w:color w:val="171717"/>
          <w:sz w:val="24"/>
        </w:rPr>
        <w:t>различать на слух произведения русских композиторов-классиков, называть автора, про- изведение, исполнительский состав;</w:t>
      </w:r>
    </w:p>
    <w:p w:rsidR="00AE3C4D" w:rsidRDefault="00E21DE7" w:rsidP="00AA7C8F">
      <w:pPr>
        <w:pStyle w:val="a4"/>
        <w:numPr>
          <w:ilvl w:val="0"/>
          <w:numId w:val="56"/>
        </w:numPr>
        <w:tabs>
          <w:tab w:val="left" w:pos="1121"/>
        </w:tabs>
        <w:ind w:right="700" w:firstLine="708"/>
        <w:jc w:val="left"/>
        <w:rPr>
          <w:sz w:val="24"/>
        </w:rPr>
      </w:pPr>
      <w:r>
        <w:rPr>
          <w:color w:val="171717"/>
          <w:sz w:val="24"/>
        </w:rPr>
        <w:t>характеризовать музыкальный образ и выразительные средства, использованные компо- зитором, способы развития и форму строения музыкального произведения;</w:t>
      </w:r>
    </w:p>
    <w:p w:rsidR="00AE3C4D" w:rsidRDefault="00E21DE7" w:rsidP="00AA7C8F">
      <w:pPr>
        <w:pStyle w:val="a4"/>
        <w:numPr>
          <w:ilvl w:val="0"/>
          <w:numId w:val="56"/>
        </w:numPr>
        <w:tabs>
          <w:tab w:val="left" w:pos="1121"/>
        </w:tabs>
        <w:ind w:left="1120"/>
        <w:jc w:val="left"/>
        <w:rPr>
          <w:sz w:val="24"/>
        </w:rPr>
      </w:pPr>
      <w:r>
        <w:rPr>
          <w:color w:val="171717"/>
          <w:sz w:val="24"/>
        </w:rPr>
        <w:t>исполнять</w:t>
      </w:r>
      <w:r>
        <w:rPr>
          <w:color w:val="171717"/>
          <w:spacing w:val="-12"/>
          <w:sz w:val="24"/>
        </w:rPr>
        <w:t xml:space="preserve"> </w:t>
      </w:r>
      <w:r>
        <w:rPr>
          <w:color w:val="171717"/>
          <w:sz w:val="24"/>
        </w:rPr>
        <w:t>(в</w:t>
      </w:r>
      <w:r>
        <w:rPr>
          <w:color w:val="171717"/>
          <w:spacing w:val="-13"/>
          <w:sz w:val="24"/>
        </w:rPr>
        <w:t xml:space="preserve"> </w:t>
      </w:r>
      <w:r>
        <w:rPr>
          <w:color w:val="171717"/>
          <w:sz w:val="24"/>
        </w:rPr>
        <w:t>т.ч.</w:t>
      </w:r>
      <w:r>
        <w:rPr>
          <w:color w:val="171717"/>
          <w:spacing w:val="-12"/>
          <w:sz w:val="24"/>
        </w:rPr>
        <w:t xml:space="preserve"> </w:t>
      </w:r>
      <w:r>
        <w:rPr>
          <w:color w:val="171717"/>
          <w:sz w:val="24"/>
        </w:rPr>
        <w:t>фрагментарно,</w:t>
      </w:r>
      <w:r>
        <w:rPr>
          <w:color w:val="171717"/>
          <w:spacing w:val="-12"/>
          <w:sz w:val="24"/>
        </w:rPr>
        <w:t xml:space="preserve"> </w:t>
      </w:r>
      <w:r>
        <w:rPr>
          <w:color w:val="171717"/>
          <w:sz w:val="24"/>
        </w:rPr>
        <w:t>отдельными</w:t>
      </w:r>
      <w:r>
        <w:rPr>
          <w:color w:val="171717"/>
          <w:spacing w:val="-13"/>
          <w:sz w:val="24"/>
        </w:rPr>
        <w:t xml:space="preserve"> </w:t>
      </w:r>
      <w:r>
        <w:rPr>
          <w:color w:val="171717"/>
          <w:sz w:val="24"/>
        </w:rPr>
        <w:t>темами)</w:t>
      </w:r>
      <w:r>
        <w:rPr>
          <w:color w:val="171717"/>
          <w:spacing w:val="-12"/>
          <w:sz w:val="24"/>
        </w:rPr>
        <w:t xml:space="preserve"> </w:t>
      </w:r>
      <w:r>
        <w:rPr>
          <w:color w:val="171717"/>
          <w:sz w:val="24"/>
        </w:rPr>
        <w:t>сочинения</w:t>
      </w:r>
      <w:r>
        <w:rPr>
          <w:color w:val="171717"/>
          <w:spacing w:val="-12"/>
          <w:sz w:val="24"/>
        </w:rPr>
        <w:t xml:space="preserve"> </w:t>
      </w:r>
      <w:r>
        <w:rPr>
          <w:color w:val="171717"/>
          <w:sz w:val="24"/>
        </w:rPr>
        <w:t>русских</w:t>
      </w:r>
      <w:r>
        <w:rPr>
          <w:color w:val="171717"/>
          <w:spacing w:val="-10"/>
          <w:sz w:val="24"/>
        </w:rPr>
        <w:t xml:space="preserve"> </w:t>
      </w:r>
      <w:r>
        <w:rPr>
          <w:color w:val="171717"/>
          <w:spacing w:val="-2"/>
          <w:sz w:val="24"/>
        </w:rPr>
        <w:t>композиторов;</w:t>
      </w:r>
    </w:p>
    <w:p w:rsidR="00AE3C4D" w:rsidRDefault="00E21DE7" w:rsidP="00AA7C8F">
      <w:pPr>
        <w:pStyle w:val="a4"/>
        <w:numPr>
          <w:ilvl w:val="0"/>
          <w:numId w:val="56"/>
        </w:numPr>
        <w:tabs>
          <w:tab w:val="left" w:pos="1121"/>
        </w:tabs>
        <w:ind w:right="702" w:firstLine="708"/>
        <w:jc w:val="left"/>
        <w:rPr>
          <w:sz w:val="24"/>
        </w:rPr>
      </w:pPr>
      <w:r>
        <w:rPr>
          <w:color w:val="171717"/>
          <w:sz w:val="24"/>
        </w:rPr>
        <w:t>характеризовать творчество не менее двух отечественных композиторов-классиков, при- водить примеры наиболее известных сочинений.</w:t>
      </w:r>
    </w:p>
    <w:p w:rsidR="00AE3C4D" w:rsidRDefault="00AE3C4D">
      <w:pPr>
        <w:pStyle w:val="a3"/>
        <w:spacing w:before="3"/>
        <w:ind w:left="0" w:firstLine="0"/>
        <w:jc w:val="left"/>
      </w:pPr>
    </w:p>
    <w:p w:rsidR="00AE3C4D" w:rsidRDefault="00E21DE7">
      <w:pPr>
        <w:pStyle w:val="2"/>
        <w:jc w:val="left"/>
      </w:pPr>
      <w:r>
        <w:rPr>
          <w:color w:val="171717"/>
        </w:rPr>
        <w:t>Модуль</w:t>
      </w:r>
      <w:r>
        <w:rPr>
          <w:color w:val="171717"/>
          <w:spacing w:val="-2"/>
        </w:rPr>
        <w:t xml:space="preserve"> </w:t>
      </w:r>
      <w:r>
        <w:rPr>
          <w:color w:val="171717"/>
        </w:rPr>
        <w:t>№</w:t>
      </w:r>
      <w:r>
        <w:rPr>
          <w:color w:val="171717"/>
          <w:spacing w:val="-3"/>
        </w:rPr>
        <w:t xml:space="preserve"> </w:t>
      </w:r>
      <w:r>
        <w:rPr>
          <w:color w:val="171717"/>
        </w:rPr>
        <w:t>6</w:t>
      </w:r>
      <w:r>
        <w:rPr>
          <w:color w:val="171717"/>
          <w:spacing w:val="-1"/>
        </w:rPr>
        <w:t xml:space="preserve"> </w:t>
      </w:r>
      <w:r>
        <w:rPr>
          <w:color w:val="171717"/>
        </w:rPr>
        <w:t>«Образы</w:t>
      </w:r>
      <w:r>
        <w:rPr>
          <w:color w:val="171717"/>
          <w:spacing w:val="-2"/>
        </w:rPr>
        <w:t xml:space="preserve"> </w:t>
      </w:r>
      <w:r>
        <w:rPr>
          <w:color w:val="171717"/>
        </w:rPr>
        <w:t>русской</w:t>
      </w:r>
      <w:r>
        <w:rPr>
          <w:color w:val="171717"/>
          <w:spacing w:val="-2"/>
        </w:rPr>
        <w:t xml:space="preserve"> </w:t>
      </w:r>
      <w:r>
        <w:rPr>
          <w:color w:val="171717"/>
        </w:rPr>
        <w:t>и</w:t>
      </w:r>
      <w:r>
        <w:rPr>
          <w:color w:val="171717"/>
          <w:spacing w:val="-1"/>
        </w:rPr>
        <w:t xml:space="preserve"> </w:t>
      </w:r>
      <w:r>
        <w:rPr>
          <w:color w:val="171717"/>
        </w:rPr>
        <w:t>европейской</w:t>
      </w:r>
      <w:r>
        <w:rPr>
          <w:color w:val="171717"/>
          <w:spacing w:val="58"/>
        </w:rPr>
        <w:t xml:space="preserve"> </w:t>
      </w:r>
      <w:r>
        <w:rPr>
          <w:color w:val="171717"/>
        </w:rPr>
        <w:t>духовной</w:t>
      </w:r>
      <w:r>
        <w:rPr>
          <w:color w:val="171717"/>
          <w:spacing w:val="-1"/>
        </w:rPr>
        <w:t xml:space="preserve"> </w:t>
      </w:r>
      <w:r>
        <w:rPr>
          <w:color w:val="171717"/>
          <w:spacing w:val="-2"/>
        </w:rPr>
        <w:t>музыки»:</w:t>
      </w:r>
    </w:p>
    <w:p w:rsidR="00AE3C4D" w:rsidRDefault="00E21DE7" w:rsidP="00AA7C8F">
      <w:pPr>
        <w:pStyle w:val="a4"/>
        <w:numPr>
          <w:ilvl w:val="0"/>
          <w:numId w:val="56"/>
        </w:numPr>
        <w:tabs>
          <w:tab w:val="left" w:pos="1121"/>
        </w:tabs>
        <w:ind w:right="706" w:firstLine="708"/>
        <w:jc w:val="left"/>
        <w:rPr>
          <w:sz w:val="24"/>
        </w:rPr>
      </w:pPr>
      <w:r>
        <w:rPr>
          <w:color w:val="171717"/>
          <w:sz w:val="24"/>
        </w:rPr>
        <w:t>различать</w:t>
      </w:r>
      <w:r>
        <w:rPr>
          <w:color w:val="171717"/>
          <w:spacing w:val="40"/>
          <w:sz w:val="24"/>
        </w:rPr>
        <w:t xml:space="preserve"> </w:t>
      </w:r>
      <w:r>
        <w:rPr>
          <w:color w:val="171717"/>
          <w:sz w:val="24"/>
        </w:rPr>
        <w:t>и</w:t>
      </w:r>
      <w:r>
        <w:rPr>
          <w:color w:val="171717"/>
          <w:spacing w:val="40"/>
          <w:sz w:val="24"/>
        </w:rPr>
        <w:t xml:space="preserve"> </w:t>
      </w:r>
      <w:r>
        <w:rPr>
          <w:color w:val="171717"/>
          <w:sz w:val="24"/>
        </w:rPr>
        <w:t>характеризовать</w:t>
      </w:r>
      <w:r>
        <w:rPr>
          <w:color w:val="171717"/>
          <w:spacing w:val="40"/>
          <w:sz w:val="24"/>
        </w:rPr>
        <w:t xml:space="preserve"> </w:t>
      </w:r>
      <w:r>
        <w:rPr>
          <w:color w:val="171717"/>
          <w:sz w:val="24"/>
        </w:rPr>
        <w:t>жанры</w:t>
      </w:r>
      <w:r>
        <w:rPr>
          <w:color w:val="171717"/>
          <w:spacing w:val="40"/>
          <w:sz w:val="24"/>
        </w:rPr>
        <w:t xml:space="preserve"> </w:t>
      </w:r>
      <w:r>
        <w:rPr>
          <w:color w:val="171717"/>
          <w:sz w:val="24"/>
        </w:rPr>
        <w:t>и</w:t>
      </w:r>
      <w:r>
        <w:rPr>
          <w:color w:val="171717"/>
          <w:spacing w:val="40"/>
          <w:sz w:val="24"/>
        </w:rPr>
        <w:t xml:space="preserve"> </w:t>
      </w:r>
      <w:r>
        <w:rPr>
          <w:color w:val="171717"/>
          <w:sz w:val="24"/>
        </w:rPr>
        <w:t>произведения</w:t>
      </w:r>
      <w:r>
        <w:rPr>
          <w:color w:val="171717"/>
          <w:spacing w:val="40"/>
          <w:sz w:val="24"/>
        </w:rPr>
        <w:t xml:space="preserve"> </w:t>
      </w:r>
      <w:r>
        <w:rPr>
          <w:color w:val="171717"/>
          <w:sz w:val="24"/>
        </w:rPr>
        <w:t>русской</w:t>
      </w:r>
      <w:r>
        <w:rPr>
          <w:color w:val="171717"/>
          <w:spacing w:val="40"/>
          <w:sz w:val="24"/>
        </w:rPr>
        <w:t xml:space="preserve"> </w:t>
      </w:r>
      <w:r>
        <w:rPr>
          <w:color w:val="171717"/>
          <w:sz w:val="24"/>
        </w:rPr>
        <w:t>и</w:t>
      </w:r>
      <w:r>
        <w:rPr>
          <w:color w:val="171717"/>
          <w:spacing w:val="40"/>
          <w:sz w:val="24"/>
        </w:rPr>
        <w:t xml:space="preserve"> </w:t>
      </w:r>
      <w:r>
        <w:rPr>
          <w:color w:val="171717"/>
          <w:sz w:val="24"/>
        </w:rPr>
        <w:t>европейской</w:t>
      </w:r>
      <w:r>
        <w:rPr>
          <w:color w:val="171717"/>
          <w:spacing w:val="40"/>
          <w:sz w:val="24"/>
        </w:rPr>
        <w:t xml:space="preserve"> </w:t>
      </w:r>
      <w:r>
        <w:rPr>
          <w:color w:val="171717"/>
          <w:sz w:val="24"/>
        </w:rPr>
        <w:t xml:space="preserve">духовной </w:t>
      </w:r>
      <w:r>
        <w:rPr>
          <w:color w:val="171717"/>
          <w:spacing w:val="-2"/>
          <w:sz w:val="24"/>
        </w:rPr>
        <w:t>музыки;</w:t>
      </w:r>
    </w:p>
    <w:p w:rsidR="00AE3C4D" w:rsidRDefault="00E21DE7" w:rsidP="00AA7C8F">
      <w:pPr>
        <w:pStyle w:val="a4"/>
        <w:numPr>
          <w:ilvl w:val="0"/>
          <w:numId w:val="56"/>
        </w:numPr>
        <w:tabs>
          <w:tab w:val="left" w:pos="1121"/>
        </w:tabs>
        <w:ind w:right="713" w:firstLine="708"/>
        <w:jc w:val="left"/>
        <w:rPr>
          <w:sz w:val="24"/>
        </w:rPr>
      </w:pPr>
      <w:r>
        <w:rPr>
          <w:color w:val="171717"/>
          <w:sz w:val="24"/>
        </w:rPr>
        <w:t>исполнять произведения русской и европейской духовной музыки; приводить примеры сочинений духовной музыки, называть их автора.</w:t>
      </w:r>
    </w:p>
    <w:p w:rsidR="00AE3C4D" w:rsidRDefault="00AE3C4D">
      <w:pPr>
        <w:pStyle w:val="a3"/>
        <w:spacing w:before="2"/>
        <w:ind w:left="0" w:firstLine="0"/>
        <w:jc w:val="left"/>
      </w:pPr>
    </w:p>
    <w:p w:rsidR="00AE3C4D" w:rsidRDefault="00E21DE7">
      <w:pPr>
        <w:pStyle w:val="2"/>
        <w:spacing w:before="1"/>
      </w:pPr>
      <w:r>
        <w:rPr>
          <w:color w:val="171717"/>
        </w:rPr>
        <w:t>Модуль</w:t>
      </w:r>
      <w:r>
        <w:rPr>
          <w:color w:val="171717"/>
          <w:spacing w:val="-4"/>
        </w:rPr>
        <w:t xml:space="preserve"> </w:t>
      </w:r>
      <w:r>
        <w:rPr>
          <w:color w:val="171717"/>
        </w:rPr>
        <w:t>№</w:t>
      </w:r>
      <w:r>
        <w:rPr>
          <w:color w:val="171717"/>
          <w:spacing w:val="-3"/>
        </w:rPr>
        <w:t xml:space="preserve"> </w:t>
      </w:r>
      <w:r>
        <w:rPr>
          <w:color w:val="171717"/>
        </w:rPr>
        <w:t>7</w:t>
      </w:r>
      <w:r>
        <w:rPr>
          <w:color w:val="171717"/>
          <w:spacing w:val="-2"/>
        </w:rPr>
        <w:t xml:space="preserve"> </w:t>
      </w:r>
      <w:r>
        <w:rPr>
          <w:color w:val="171717"/>
        </w:rPr>
        <w:t>«Современная</w:t>
      </w:r>
      <w:r>
        <w:rPr>
          <w:color w:val="171717"/>
          <w:spacing w:val="-1"/>
        </w:rPr>
        <w:t xml:space="preserve"> </w:t>
      </w:r>
      <w:r>
        <w:rPr>
          <w:color w:val="171717"/>
        </w:rPr>
        <w:t>музыка:</w:t>
      </w:r>
      <w:r>
        <w:rPr>
          <w:color w:val="171717"/>
          <w:spacing w:val="-2"/>
        </w:rPr>
        <w:t xml:space="preserve"> </w:t>
      </w:r>
      <w:r>
        <w:rPr>
          <w:color w:val="171717"/>
        </w:rPr>
        <w:t>основные жанры</w:t>
      </w:r>
      <w:r>
        <w:rPr>
          <w:color w:val="171717"/>
          <w:spacing w:val="-1"/>
        </w:rPr>
        <w:t xml:space="preserve"> </w:t>
      </w:r>
      <w:r>
        <w:rPr>
          <w:color w:val="171717"/>
        </w:rPr>
        <w:t>и</w:t>
      </w:r>
      <w:r>
        <w:rPr>
          <w:color w:val="171717"/>
          <w:spacing w:val="-1"/>
        </w:rPr>
        <w:t xml:space="preserve"> </w:t>
      </w:r>
      <w:r>
        <w:rPr>
          <w:color w:val="171717"/>
          <w:spacing w:val="-2"/>
        </w:rPr>
        <w:t>направления»:</w:t>
      </w:r>
    </w:p>
    <w:p w:rsidR="00AE3C4D" w:rsidRDefault="00E21DE7" w:rsidP="00AA7C8F">
      <w:pPr>
        <w:pStyle w:val="a4"/>
        <w:numPr>
          <w:ilvl w:val="0"/>
          <w:numId w:val="56"/>
        </w:numPr>
        <w:tabs>
          <w:tab w:val="left" w:pos="1121"/>
        </w:tabs>
        <w:spacing w:line="274" w:lineRule="exact"/>
        <w:ind w:left="1120"/>
        <w:rPr>
          <w:sz w:val="24"/>
        </w:rPr>
      </w:pPr>
      <w:r>
        <w:rPr>
          <w:color w:val="171717"/>
          <w:sz w:val="24"/>
        </w:rPr>
        <w:t>определять</w:t>
      </w:r>
      <w:r>
        <w:rPr>
          <w:color w:val="171717"/>
          <w:spacing w:val="-12"/>
          <w:sz w:val="24"/>
        </w:rPr>
        <w:t xml:space="preserve"> </w:t>
      </w:r>
      <w:r>
        <w:rPr>
          <w:color w:val="171717"/>
          <w:sz w:val="24"/>
        </w:rPr>
        <w:t>и</w:t>
      </w:r>
      <w:r>
        <w:rPr>
          <w:color w:val="171717"/>
          <w:spacing w:val="-13"/>
          <w:sz w:val="24"/>
        </w:rPr>
        <w:t xml:space="preserve"> </w:t>
      </w:r>
      <w:r>
        <w:rPr>
          <w:color w:val="171717"/>
          <w:sz w:val="24"/>
        </w:rPr>
        <w:t>характеризовать</w:t>
      </w:r>
      <w:r>
        <w:rPr>
          <w:color w:val="171717"/>
          <w:spacing w:val="-11"/>
          <w:sz w:val="24"/>
        </w:rPr>
        <w:t xml:space="preserve"> </w:t>
      </w:r>
      <w:r>
        <w:rPr>
          <w:color w:val="171717"/>
          <w:sz w:val="24"/>
        </w:rPr>
        <w:t>стили,</w:t>
      </w:r>
      <w:r>
        <w:rPr>
          <w:color w:val="171717"/>
          <w:spacing w:val="-11"/>
          <w:sz w:val="24"/>
        </w:rPr>
        <w:t xml:space="preserve"> </w:t>
      </w:r>
      <w:r>
        <w:rPr>
          <w:color w:val="171717"/>
          <w:sz w:val="24"/>
        </w:rPr>
        <w:t>направления</w:t>
      </w:r>
      <w:r>
        <w:rPr>
          <w:color w:val="171717"/>
          <w:spacing w:val="-12"/>
          <w:sz w:val="24"/>
        </w:rPr>
        <w:t xml:space="preserve"> </w:t>
      </w:r>
      <w:r>
        <w:rPr>
          <w:color w:val="171717"/>
          <w:sz w:val="24"/>
        </w:rPr>
        <w:t>и</w:t>
      </w:r>
      <w:r>
        <w:rPr>
          <w:color w:val="171717"/>
          <w:spacing w:val="-12"/>
          <w:sz w:val="24"/>
        </w:rPr>
        <w:t xml:space="preserve"> </w:t>
      </w:r>
      <w:r>
        <w:rPr>
          <w:color w:val="171717"/>
          <w:sz w:val="24"/>
        </w:rPr>
        <w:t>жанры</w:t>
      </w:r>
      <w:r>
        <w:rPr>
          <w:color w:val="171717"/>
          <w:spacing w:val="-11"/>
          <w:sz w:val="24"/>
        </w:rPr>
        <w:t xml:space="preserve"> </w:t>
      </w:r>
      <w:r>
        <w:rPr>
          <w:color w:val="171717"/>
          <w:sz w:val="24"/>
        </w:rPr>
        <w:t>современной</w:t>
      </w:r>
      <w:r>
        <w:rPr>
          <w:color w:val="171717"/>
          <w:spacing w:val="-12"/>
          <w:sz w:val="24"/>
        </w:rPr>
        <w:t xml:space="preserve"> </w:t>
      </w:r>
      <w:r>
        <w:rPr>
          <w:color w:val="171717"/>
          <w:spacing w:val="-2"/>
          <w:sz w:val="24"/>
        </w:rPr>
        <w:t>музыки;</w:t>
      </w:r>
    </w:p>
    <w:p w:rsidR="00AE3C4D" w:rsidRDefault="00E21DE7" w:rsidP="00AA7C8F">
      <w:pPr>
        <w:pStyle w:val="a4"/>
        <w:numPr>
          <w:ilvl w:val="0"/>
          <w:numId w:val="56"/>
        </w:numPr>
        <w:tabs>
          <w:tab w:val="left" w:pos="1121"/>
        </w:tabs>
        <w:ind w:right="702" w:firstLine="708"/>
        <w:rPr>
          <w:sz w:val="24"/>
        </w:rPr>
      </w:pPr>
      <w:r>
        <w:rPr>
          <w:color w:val="171717"/>
          <w:sz w:val="24"/>
        </w:rPr>
        <w:t>различать и определять на слух виды оркестров, ансамблей, тембры музыкальных ин- струментов, входящих в их состав; исполнять современные музыкальные произведения в разных видах деятельности.</w:t>
      </w:r>
    </w:p>
    <w:p w:rsidR="00AE3C4D" w:rsidRDefault="00AE3C4D">
      <w:pPr>
        <w:pStyle w:val="a3"/>
        <w:spacing w:before="5"/>
        <w:ind w:left="0" w:firstLine="0"/>
        <w:jc w:val="left"/>
      </w:pPr>
    </w:p>
    <w:p w:rsidR="00AE3C4D" w:rsidRDefault="00E21DE7">
      <w:pPr>
        <w:pStyle w:val="2"/>
      </w:pPr>
      <w:r>
        <w:rPr>
          <w:color w:val="171717"/>
        </w:rPr>
        <w:t>Модуль</w:t>
      </w:r>
      <w:r>
        <w:rPr>
          <w:color w:val="171717"/>
          <w:spacing w:val="-4"/>
        </w:rPr>
        <w:t xml:space="preserve"> </w:t>
      </w:r>
      <w:r>
        <w:rPr>
          <w:color w:val="171717"/>
        </w:rPr>
        <w:t>№</w:t>
      </w:r>
      <w:r>
        <w:rPr>
          <w:color w:val="171717"/>
          <w:spacing w:val="-3"/>
        </w:rPr>
        <w:t xml:space="preserve"> </w:t>
      </w:r>
      <w:r>
        <w:rPr>
          <w:color w:val="171717"/>
        </w:rPr>
        <w:t>8</w:t>
      </w:r>
      <w:r>
        <w:rPr>
          <w:color w:val="171717"/>
          <w:spacing w:val="-1"/>
        </w:rPr>
        <w:t xml:space="preserve"> </w:t>
      </w:r>
      <w:r>
        <w:rPr>
          <w:color w:val="171717"/>
        </w:rPr>
        <w:t>«Связь</w:t>
      </w:r>
      <w:r>
        <w:rPr>
          <w:color w:val="171717"/>
          <w:spacing w:val="-1"/>
        </w:rPr>
        <w:t xml:space="preserve"> </w:t>
      </w:r>
      <w:r>
        <w:rPr>
          <w:color w:val="171717"/>
        </w:rPr>
        <w:t>музыки</w:t>
      </w:r>
      <w:r>
        <w:rPr>
          <w:color w:val="171717"/>
          <w:spacing w:val="-2"/>
        </w:rPr>
        <w:t xml:space="preserve"> </w:t>
      </w:r>
      <w:r>
        <w:rPr>
          <w:color w:val="171717"/>
        </w:rPr>
        <w:t>с</w:t>
      </w:r>
      <w:r>
        <w:rPr>
          <w:color w:val="171717"/>
          <w:spacing w:val="-2"/>
        </w:rPr>
        <w:t xml:space="preserve"> </w:t>
      </w:r>
      <w:r>
        <w:rPr>
          <w:color w:val="171717"/>
        </w:rPr>
        <w:t>другими</w:t>
      </w:r>
      <w:r>
        <w:rPr>
          <w:color w:val="171717"/>
          <w:spacing w:val="-1"/>
        </w:rPr>
        <w:t xml:space="preserve"> </w:t>
      </w:r>
      <w:r>
        <w:rPr>
          <w:color w:val="171717"/>
        </w:rPr>
        <w:t>видами</w:t>
      </w:r>
      <w:r>
        <w:rPr>
          <w:color w:val="171717"/>
          <w:spacing w:val="-1"/>
        </w:rPr>
        <w:t xml:space="preserve"> </w:t>
      </w:r>
      <w:r>
        <w:rPr>
          <w:color w:val="171717"/>
          <w:spacing w:val="-2"/>
        </w:rPr>
        <w:t>искусства»:</w:t>
      </w:r>
    </w:p>
    <w:p w:rsidR="00AE3C4D" w:rsidRDefault="00E21DE7" w:rsidP="00AA7C8F">
      <w:pPr>
        <w:pStyle w:val="a4"/>
        <w:numPr>
          <w:ilvl w:val="0"/>
          <w:numId w:val="56"/>
        </w:numPr>
        <w:tabs>
          <w:tab w:val="left" w:pos="1121"/>
        </w:tabs>
        <w:spacing w:line="274" w:lineRule="exact"/>
        <w:ind w:left="1120"/>
        <w:rPr>
          <w:sz w:val="24"/>
        </w:rPr>
      </w:pPr>
      <w:r>
        <w:rPr>
          <w:color w:val="171717"/>
          <w:sz w:val="24"/>
        </w:rPr>
        <w:t>определять</w:t>
      </w:r>
      <w:r>
        <w:rPr>
          <w:color w:val="171717"/>
          <w:spacing w:val="-10"/>
          <w:sz w:val="24"/>
        </w:rPr>
        <w:t xml:space="preserve"> </w:t>
      </w:r>
      <w:r>
        <w:rPr>
          <w:color w:val="171717"/>
          <w:sz w:val="24"/>
        </w:rPr>
        <w:t>стилевые</w:t>
      </w:r>
      <w:r>
        <w:rPr>
          <w:color w:val="171717"/>
          <w:spacing w:val="-10"/>
          <w:sz w:val="24"/>
        </w:rPr>
        <w:t xml:space="preserve"> </w:t>
      </w:r>
      <w:r>
        <w:rPr>
          <w:color w:val="171717"/>
          <w:sz w:val="24"/>
        </w:rPr>
        <w:t>и</w:t>
      </w:r>
      <w:r>
        <w:rPr>
          <w:color w:val="171717"/>
          <w:spacing w:val="-10"/>
          <w:sz w:val="24"/>
        </w:rPr>
        <w:t xml:space="preserve"> </w:t>
      </w:r>
      <w:r>
        <w:rPr>
          <w:color w:val="171717"/>
          <w:sz w:val="24"/>
        </w:rPr>
        <w:t>жанровые</w:t>
      </w:r>
      <w:r>
        <w:rPr>
          <w:color w:val="171717"/>
          <w:spacing w:val="-10"/>
          <w:sz w:val="24"/>
        </w:rPr>
        <w:t xml:space="preserve"> </w:t>
      </w:r>
      <w:r>
        <w:rPr>
          <w:color w:val="171717"/>
          <w:sz w:val="24"/>
        </w:rPr>
        <w:t>параллели</w:t>
      </w:r>
      <w:r>
        <w:rPr>
          <w:color w:val="171717"/>
          <w:spacing w:val="-10"/>
          <w:sz w:val="24"/>
        </w:rPr>
        <w:t xml:space="preserve"> </w:t>
      </w:r>
      <w:r>
        <w:rPr>
          <w:color w:val="171717"/>
          <w:sz w:val="24"/>
        </w:rPr>
        <w:t>между</w:t>
      </w:r>
      <w:r>
        <w:rPr>
          <w:color w:val="171717"/>
          <w:spacing w:val="-14"/>
          <w:sz w:val="24"/>
        </w:rPr>
        <w:t xml:space="preserve"> </w:t>
      </w:r>
      <w:r>
        <w:rPr>
          <w:color w:val="171717"/>
          <w:sz w:val="24"/>
        </w:rPr>
        <w:t>музыкой</w:t>
      </w:r>
      <w:r>
        <w:rPr>
          <w:color w:val="171717"/>
          <w:spacing w:val="-9"/>
          <w:sz w:val="24"/>
        </w:rPr>
        <w:t xml:space="preserve"> </w:t>
      </w:r>
      <w:r>
        <w:rPr>
          <w:color w:val="171717"/>
          <w:sz w:val="24"/>
        </w:rPr>
        <w:t>и</w:t>
      </w:r>
      <w:r>
        <w:rPr>
          <w:color w:val="171717"/>
          <w:spacing w:val="-10"/>
          <w:sz w:val="24"/>
        </w:rPr>
        <w:t xml:space="preserve"> </w:t>
      </w:r>
      <w:r>
        <w:rPr>
          <w:color w:val="171717"/>
          <w:sz w:val="24"/>
        </w:rPr>
        <w:t>другими</w:t>
      </w:r>
      <w:r>
        <w:rPr>
          <w:color w:val="171717"/>
          <w:spacing w:val="-10"/>
          <w:sz w:val="24"/>
        </w:rPr>
        <w:t xml:space="preserve"> </w:t>
      </w:r>
      <w:r>
        <w:rPr>
          <w:color w:val="171717"/>
          <w:sz w:val="24"/>
        </w:rPr>
        <w:t>видами</w:t>
      </w:r>
      <w:r>
        <w:rPr>
          <w:color w:val="171717"/>
          <w:spacing w:val="-10"/>
          <w:sz w:val="24"/>
        </w:rPr>
        <w:t xml:space="preserve"> </w:t>
      </w:r>
      <w:r>
        <w:rPr>
          <w:color w:val="171717"/>
          <w:spacing w:val="-2"/>
          <w:sz w:val="24"/>
        </w:rPr>
        <w:t>искусств;</w:t>
      </w:r>
    </w:p>
    <w:p w:rsidR="00AE3C4D" w:rsidRDefault="00E21DE7" w:rsidP="00AA7C8F">
      <w:pPr>
        <w:pStyle w:val="a4"/>
        <w:numPr>
          <w:ilvl w:val="0"/>
          <w:numId w:val="56"/>
        </w:numPr>
        <w:tabs>
          <w:tab w:val="left" w:pos="1121"/>
        </w:tabs>
        <w:ind w:left="1120"/>
        <w:rPr>
          <w:sz w:val="24"/>
        </w:rPr>
      </w:pPr>
      <w:r>
        <w:rPr>
          <w:color w:val="171717"/>
          <w:sz w:val="24"/>
        </w:rPr>
        <w:t>различать</w:t>
      </w:r>
      <w:r>
        <w:rPr>
          <w:color w:val="171717"/>
          <w:spacing w:val="-13"/>
          <w:sz w:val="24"/>
        </w:rPr>
        <w:t xml:space="preserve"> </w:t>
      </w:r>
      <w:r>
        <w:rPr>
          <w:color w:val="171717"/>
          <w:sz w:val="24"/>
        </w:rPr>
        <w:t>и</w:t>
      </w:r>
      <w:r>
        <w:rPr>
          <w:color w:val="171717"/>
          <w:spacing w:val="-12"/>
          <w:sz w:val="24"/>
        </w:rPr>
        <w:t xml:space="preserve"> </w:t>
      </w:r>
      <w:r>
        <w:rPr>
          <w:color w:val="171717"/>
          <w:sz w:val="24"/>
        </w:rPr>
        <w:t>анализировать</w:t>
      </w:r>
      <w:r>
        <w:rPr>
          <w:color w:val="171717"/>
          <w:spacing w:val="-12"/>
          <w:sz w:val="24"/>
        </w:rPr>
        <w:t xml:space="preserve"> </w:t>
      </w:r>
      <w:r>
        <w:rPr>
          <w:color w:val="171717"/>
          <w:sz w:val="24"/>
        </w:rPr>
        <w:t>средства</w:t>
      </w:r>
      <w:r>
        <w:rPr>
          <w:color w:val="171717"/>
          <w:spacing w:val="-12"/>
          <w:sz w:val="24"/>
        </w:rPr>
        <w:t xml:space="preserve"> </w:t>
      </w:r>
      <w:r>
        <w:rPr>
          <w:color w:val="171717"/>
          <w:sz w:val="24"/>
        </w:rPr>
        <w:t>выразительности</w:t>
      </w:r>
      <w:r>
        <w:rPr>
          <w:color w:val="171717"/>
          <w:spacing w:val="-13"/>
          <w:sz w:val="24"/>
        </w:rPr>
        <w:t xml:space="preserve"> </w:t>
      </w:r>
      <w:r>
        <w:rPr>
          <w:color w:val="171717"/>
          <w:sz w:val="24"/>
        </w:rPr>
        <w:t>разных</w:t>
      </w:r>
      <w:r>
        <w:rPr>
          <w:color w:val="171717"/>
          <w:spacing w:val="-11"/>
          <w:sz w:val="24"/>
        </w:rPr>
        <w:t xml:space="preserve"> </w:t>
      </w:r>
      <w:r>
        <w:rPr>
          <w:color w:val="171717"/>
          <w:sz w:val="24"/>
        </w:rPr>
        <w:t>видов</w:t>
      </w:r>
      <w:r>
        <w:rPr>
          <w:color w:val="171717"/>
          <w:spacing w:val="-13"/>
          <w:sz w:val="24"/>
        </w:rPr>
        <w:t xml:space="preserve"> </w:t>
      </w:r>
      <w:r>
        <w:rPr>
          <w:color w:val="171717"/>
          <w:spacing w:val="-2"/>
          <w:sz w:val="24"/>
        </w:rPr>
        <w:t>искусств;</w:t>
      </w:r>
    </w:p>
    <w:p w:rsidR="00AE3C4D" w:rsidRDefault="00E21DE7" w:rsidP="00AA7C8F">
      <w:pPr>
        <w:pStyle w:val="a4"/>
        <w:numPr>
          <w:ilvl w:val="0"/>
          <w:numId w:val="56"/>
        </w:numPr>
        <w:tabs>
          <w:tab w:val="left" w:pos="1121"/>
        </w:tabs>
        <w:ind w:right="702" w:firstLine="708"/>
        <w:rPr>
          <w:sz w:val="24"/>
        </w:rPr>
      </w:pPr>
      <w:r>
        <w:rPr>
          <w:color w:val="171717"/>
          <w:sz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 ния, озвучивание картин, кинофрагментов и т.п.) или подбирать ассоциативные пары произведе- ний из разных видов искусств, объясняя логику выбора;</w:t>
      </w:r>
    </w:p>
    <w:p w:rsidR="00AE3C4D" w:rsidRDefault="00E21DE7" w:rsidP="00AA7C8F">
      <w:pPr>
        <w:pStyle w:val="a4"/>
        <w:numPr>
          <w:ilvl w:val="0"/>
          <w:numId w:val="56"/>
        </w:numPr>
        <w:tabs>
          <w:tab w:val="left" w:pos="1121"/>
        </w:tabs>
        <w:ind w:right="703" w:firstLine="708"/>
        <w:rPr>
          <w:sz w:val="24"/>
        </w:rPr>
      </w:pPr>
      <w:r>
        <w:rPr>
          <w:color w:val="171717"/>
          <w:sz w:val="24"/>
        </w:rPr>
        <w:t>высказывать суждения об основной идее, средствах её воплощения, интонационных осо- бенностях, жанре, исполнителях музыкального произведения.</w:t>
      </w:r>
    </w:p>
    <w:p w:rsidR="00AE3C4D" w:rsidRDefault="00AE3C4D">
      <w:pPr>
        <w:pStyle w:val="a3"/>
        <w:spacing w:before="5"/>
        <w:ind w:left="0" w:firstLine="0"/>
        <w:jc w:val="left"/>
      </w:pPr>
    </w:p>
    <w:p w:rsidR="00AE3C4D" w:rsidRDefault="00E21DE7">
      <w:pPr>
        <w:pStyle w:val="2"/>
        <w:spacing w:before="1"/>
        <w:jc w:val="left"/>
      </w:pPr>
      <w:r>
        <w:rPr>
          <w:color w:val="171717"/>
        </w:rPr>
        <w:t>Модуль</w:t>
      </w:r>
      <w:r>
        <w:rPr>
          <w:color w:val="171717"/>
          <w:spacing w:val="-3"/>
        </w:rPr>
        <w:t xml:space="preserve"> </w:t>
      </w:r>
      <w:r>
        <w:rPr>
          <w:color w:val="171717"/>
        </w:rPr>
        <w:t>№</w:t>
      </w:r>
      <w:r>
        <w:rPr>
          <w:color w:val="171717"/>
          <w:spacing w:val="-3"/>
        </w:rPr>
        <w:t xml:space="preserve"> </w:t>
      </w:r>
      <w:r>
        <w:rPr>
          <w:color w:val="171717"/>
        </w:rPr>
        <w:t>9</w:t>
      </w:r>
      <w:r>
        <w:rPr>
          <w:color w:val="171717"/>
          <w:spacing w:val="-1"/>
        </w:rPr>
        <w:t xml:space="preserve"> </w:t>
      </w:r>
      <w:r>
        <w:rPr>
          <w:color w:val="171717"/>
        </w:rPr>
        <w:t>«Жанры</w:t>
      </w:r>
      <w:r>
        <w:rPr>
          <w:color w:val="171717"/>
          <w:spacing w:val="-4"/>
        </w:rPr>
        <w:t xml:space="preserve"> </w:t>
      </w:r>
      <w:r>
        <w:rPr>
          <w:color w:val="171717"/>
        </w:rPr>
        <w:t xml:space="preserve">музыкального </w:t>
      </w:r>
      <w:r>
        <w:rPr>
          <w:color w:val="171717"/>
          <w:spacing w:val="-2"/>
        </w:rPr>
        <w:t>искусства»:</w:t>
      </w:r>
    </w:p>
    <w:p w:rsidR="00AE3C4D" w:rsidRDefault="00E21DE7" w:rsidP="00AA7C8F">
      <w:pPr>
        <w:pStyle w:val="a4"/>
        <w:numPr>
          <w:ilvl w:val="0"/>
          <w:numId w:val="56"/>
        </w:numPr>
        <w:tabs>
          <w:tab w:val="left" w:pos="1121"/>
        </w:tabs>
        <w:ind w:right="715" w:firstLine="708"/>
        <w:jc w:val="left"/>
        <w:rPr>
          <w:sz w:val="24"/>
        </w:rPr>
      </w:pPr>
      <w:r>
        <w:rPr>
          <w:color w:val="171717"/>
          <w:sz w:val="24"/>
        </w:rPr>
        <w:t>различать и характеризовать жанры музыки (театральные, камерные и симфонические,</w:t>
      </w:r>
      <w:r>
        <w:rPr>
          <w:color w:val="171717"/>
          <w:spacing w:val="40"/>
          <w:sz w:val="24"/>
        </w:rPr>
        <w:t xml:space="preserve"> </w:t>
      </w:r>
      <w:r>
        <w:rPr>
          <w:color w:val="171717"/>
          <w:sz w:val="24"/>
        </w:rPr>
        <w:t>вокальные и инструментальные и т.д.), знать их разновидности, приводить примеры;</w:t>
      </w:r>
    </w:p>
    <w:p w:rsidR="00AE3C4D" w:rsidRDefault="00E21DE7" w:rsidP="00AA7C8F">
      <w:pPr>
        <w:pStyle w:val="a4"/>
        <w:numPr>
          <w:ilvl w:val="0"/>
          <w:numId w:val="56"/>
        </w:numPr>
        <w:tabs>
          <w:tab w:val="left" w:pos="1121"/>
        </w:tabs>
        <w:ind w:left="1120"/>
        <w:jc w:val="left"/>
        <w:rPr>
          <w:sz w:val="24"/>
        </w:rPr>
      </w:pPr>
      <w:r>
        <w:rPr>
          <w:color w:val="171717"/>
          <w:sz w:val="24"/>
        </w:rPr>
        <w:t>рассуждать</w:t>
      </w:r>
      <w:r>
        <w:rPr>
          <w:color w:val="171717"/>
          <w:spacing w:val="-9"/>
          <w:sz w:val="24"/>
        </w:rPr>
        <w:t xml:space="preserve"> </w:t>
      </w:r>
      <w:r>
        <w:rPr>
          <w:color w:val="171717"/>
          <w:sz w:val="24"/>
        </w:rPr>
        <w:t>о</w:t>
      </w:r>
      <w:r>
        <w:rPr>
          <w:color w:val="171717"/>
          <w:spacing w:val="-9"/>
          <w:sz w:val="24"/>
        </w:rPr>
        <w:t xml:space="preserve"> </w:t>
      </w:r>
      <w:r>
        <w:rPr>
          <w:color w:val="171717"/>
          <w:sz w:val="24"/>
        </w:rPr>
        <w:t>круге</w:t>
      </w:r>
      <w:r>
        <w:rPr>
          <w:color w:val="171717"/>
          <w:spacing w:val="-10"/>
          <w:sz w:val="24"/>
        </w:rPr>
        <w:t xml:space="preserve"> </w:t>
      </w:r>
      <w:r>
        <w:rPr>
          <w:color w:val="171717"/>
          <w:sz w:val="24"/>
        </w:rPr>
        <w:t>образов</w:t>
      </w:r>
      <w:r>
        <w:rPr>
          <w:color w:val="171717"/>
          <w:spacing w:val="-11"/>
          <w:sz w:val="24"/>
        </w:rPr>
        <w:t xml:space="preserve"> </w:t>
      </w:r>
      <w:r>
        <w:rPr>
          <w:color w:val="171717"/>
          <w:sz w:val="24"/>
        </w:rPr>
        <w:t>и</w:t>
      </w:r>
      <w:r>
        <w:rPr>
          <w:color w:val="171717"/>
          <w:spacing w:val="-9"/>
          <w:sz w:val="24"/>
        </w:rPr>
        <w:t xml:space="preserve"> </w:t>
      </w:r>
      <w:r>
        <w:rPr>
          <w:color w:val="171717"/>
          <w:sz w:val="24"/>
        </w:rPr>
        <w:t>средствах</w:t>
      </w:r>
      <w:r>
        <w:rPr>
          <w:color w:val="171717"/>
          <w:spacing w:val="-8"/>
          <w:sz w:val="24"/>
        </w:rPr>
        <w:t xml:space="preserve"> </w:t>
      </w:r>
      <w:r>
        <w:rPr>
          <w:color w:val="171717"/>
          <w:sz w:val="24"/>
        </w:rPr>
        <w:t>их</w:t>
      </w:r>
      <w:r>
        <w:rPr>
          <w:color w:val="171717"/>
          <w:spacing w:val="-7"/>
          <w:sz w:val="24"/>
        </w:rPr>
        <w:t xml:space="preserve"> </w:t>
      </w:r>
      <w:r>
        <w:rPr>
          <w:color w:val="171717"/>
          <w:sz w:val="24"/>
        </w:rPr>
        <w:t>воплощения,</w:t>
      </w:r>
      <w:r>
        <w:rPr>
          <w:color w:val="171717"/>
          <w:spacing w:val="-9"/>
          <w:sz w:val="24"/>
        </w:rPr>
        <w:t xml:space="preserve"> </w:t>
      </w:r>
      <w:r>
        <w:rPr>
          <w:color w:val="171717"/>
          <w:sz w:val="24"/>
        </w:rPr>
        <w:t>типичных</w:t>
      </w:r>
      <w:r>
        <w:rPr>
          <w:color w:val="171717"/>
          <w:spacing w:val="-8"/>
          <w:sz w:val="24"/>
        </w:rPr>
        <w:t xml:space="preserve"> </w:t>
      </w:r>
      <w:r>
        <w:rPr>
          <w:color w:val="171717"/>
          <w:sz w:val="24"/>
        </w:rPr>
        <w:t>для</w:t>
      </w:r>
      <w:r>
        <w:rPr>
          <w:color w:val="171717"/>
          <w:spacing w:val="-10"/>
          <w:sz w:val="24"/>
        </w:rPr>
        <w:t xml:space="preserve"> </w:t>
      </w:r>
      <w:r>
        <w:rPr>
          <w:color w:val="171717"/>
          <w:sz w:val="24"/>
        </w:rPr>
        <w:t>данного</w:t>
      </w:r>
      <w:r>
        <w:rPr>
          <w:color w:val="171717"/>
          <w:spacing w:val="-10"/>
          <w:sz w:val="24"/>
        </w:rPr>
        <w:t xml:space="preserve"> </w:t>
      </w:r>
      <w:r>
        <w:rPr>
          <w:color w:val="171717"/>
          <w:spacing w:val="-2"/>
          <w:sz w:val="24"/>
        </w:rPr>
        <w:t>жанра;</w:t>
      </w:r>
    </w:p>
    <w:p w:rsidR="00AE3C4D" w:rsidRDefault="00E21DE7" w:rsidP="00AA7C8F">
      <w:pPr>
        <w:pStyle w:val="a4"/>
        <w:numPr>
          <w:ilvl w:val="0"/>
          <w:numId w:val="56"/>
        </w:numPr>
        <w:tabs>
          <w:tab w:val="left" w:pos="1121"/>
        </w:tabs>
        <w:ind w:right="704" w:firstLine="708"/>
        <w:jc w:val="left"/>
        <w:rPr>
          <w:sz w:val="24"/>
        </w:rPr>
      </w:pPr>
      <w:r>
        <w:rPr>
          <w:color w:val="171717"/>
          <w:sz w:val="24"/>
        </w:rPr>
        <w:t>выразительно исполнять произведения (в т.ч. фрагменты) вокальных, инструментальных и музыкально-театральных жанров.</w:t>
      </w:r>
    </w:p>
    <w:p w:rsidR="00AE3C4D" w:rsidRDefault="00AE3C4D">
      <w:pPr>
        <w:pStyle w:val="a3"/>
        <w:spacing w:before="2"/>
        <w:ind w:left="0" w:firstLine="0"/>
        <w:jc w:val="left"/>
      </w:pPr>
    </w:p>
    <w:p w:rsidR="00AE3C4D" w:rsidRDefault="00E21DE7" w:rsidP="00AA7C8F">
      <w:pPr>
        <w:pStyle w:val="1"/>
        <w:numPr>
          <w:ilvl w:val="2"/>
          <w:numId w:val="277"/>
        </w:numPr>
        <w:tabs>
          <w:tab w:val="left" w:pos="1702"/>
        </w:tabs>
        <w:ind w:right="703" w:firstLine="708"/>
        <w:jc w:val="both"/>
      </w:pPr>
      <w:r>
        <w:rPr>
          <w:color w:val="171717"/>
        </w:rPr>
        <w:t>РАБОЧАЯ ПРОГРАММА УЧЕБНОГО ПРЕДМЕТА «ТЕХНОЛОГИЯ» (БА- ЗОВЫЙ УРОВЕНЬ)</w:t>
      </w:r>
    </w:p>
    <w:p w:rsidR="00AE3C4D" w:rsidRDefault="00AE3C4D">
      <w:pPr>
        <w:pStyle w:val="a3"/>
        <w:ind w:left="0" w:firstLine="0"/>
        <w:jc w:val="left"/>
        <w:rPr>
          <w:b/>
        </w:rPr>
      </w:pPr>
    </w:p>
    <w:p w:rsidR="00AE3C4D" w:rsidRDefault="00E21DE7" w:rsidP="00AA7C8F">
      <w:pPr>
        <w:pStyle w:val="a4"/>
        <w:numPr>
          <w:ilvl w:val="0"/>
          <w:numId w:val="54"/>
        </w:numPr>
        <w:tabs>
          <w:tab w:val="left" w:pos="1242"/>
        </w:tabs>
        <w:spacing w:before="1" w:line="274" w:lineRule="exact"/>
        <w:ind w:hanging="261"/>
        <w:jc w:val="both"/>
        <w:rPr>
          <w:b/>
          <w:sz w:val="24"/>
        </w:rPr>
      </w:pPr>
      <w:r>
        <w:rPr>
          <w:b/>
          <w:color w:val="171717"/>
          <w:sz w:val="24"/>
        </w:rPr>
        <w:t>ПОЯСНИТЕЛЬНАЯ</w:t>
      </w:r>
      <w:r>
        <w:rPr>
          <w:b/>
          <w:color w:val="171717"/>
          <w:spacing w:val="-5"/>
          <w:sz w:val="24"/>
        </w:rPr>
        <w:t xml:space="preserve"> </w:t>
      </w:r>
      <w:r>
        <w:rPr>
          <w:b/>
          <w:color w:val="171717"/>
          <w:spacing w:val="-2"/>
          <w:sz w:val="24"/>
        </w:rPr>
        <w:t>ЗАПИСКА</w:t>
      </w:r>
    </w:p>
    <w:p w:rsidR="00AE3C4D" w:rsidRDefault="00E21DE7">
      <w:pPr>
        <w:spacing w:line="274" w:lineRule="exact"/>
        <w:ind w:left="981"/>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53"/>
        </w:numPr>
        <w:tabs>
          <w:tab w:val="left" w:pos="1121"/>
        </w:tabs>
        <w:ind w:left="1120"/>
        <w:jc w:val="left"/>
        <w:rPr>
          <w:i/>
          <w:sz w:val="24"/>
        </w:rPr>
      </w:pPr>
      <w:r>
        <w:rPr>
          <w:i/>
          <w:color w:val="171717"/>
          <w:sz w:val="24"/>
        </w:rPr>
        <w:t>Концепции</w:t>
      </w:r>
      <w:r>
        <w:rPr>
          <w:i/>
          <w:color w:val="171717"/>
          <w:spacing w:val="-15"/>
          <w:sz w:val="24"/>
        </w:rPr>
        <w:t xml:space="preserve"> </w:t>
      </w:r>
      <w:r>
        <w:rPr>
          <w:i/>
          <w:color w:val="171717"/>
          <w:sz w:val="24"/>
        </w:rPr>
        <w:t>преподавания</w:t>
      </w:r>
      <w:r>
        <w:rPr>
          <w:i/>
          <w:color w:val="171717"/>
          <w:spacing w:val="-15"/>
          <w:sz w:val="24"/>
        </w:rPr>
        <w:t xml:space="preserve"> </w:t>
      </w:r>
      <w:r>
        <w:rPr>
          <w:i/>
          <w:color w:val="171717"/>
          <w:sz w:val="24"/>
        </w:rPr>
        <w:t>предметной</w:t>
      </w:r>
      <w:r>
        <w:rPr>
          <w:i/>
          <w:color w:val="171717"/>
          <w:spacing w:val="-15"/>
          <w:sz w:val="24"/>
        </w:rPr>
        <w:t xml:space="preserve"> </w:t>
      </w:r>
      <w:r>
        <w:rPr>
          <w:i/>
          <w:color w:val="171717"/>
          <w:sz w:val="24"/>
        </w:rPr>
        <w:t>области</w:t>
      </w:r>
      <w:r>
        <w:rPr>
          <w:i/>
          <w:color w:val="171717"/>
          <w:spacing w:val="-13"/>
          <w:sz w:val="24"/>
        </w:rPr>
        <w:t xml:space="preserve"> </w:t>
      </w:r>
      <w:r>
        <w:rPr>
          <w:i/>
          <w:color w:val="171717"/>
          <w:spacing w:val="-2"/>
          <w:sz w:val="24"/>
        </w:rPr>
        <w:t>«Технология»;</w:t>
      </w:r>
    </w:p>
    <w:p w:rsidR="00AE3C4D" w:rsidRDefault="00E21DE7" w:rsidP="00AA7C8F">
      <w:pPr>
        <w:pStyle w:val="a4"/>
        <w:numPr>
          <w:ilvl w:val="0"/>
          <w:numId w:val="53"/>
        </w:numPr>
        <w:tabs>
          <w:tab w:val="left" w:pos="1145"/>
        </w:tabs>
        <w:ind w:right="705" w:firstLine="708"/>
        <w:jc w:val="left"/>
        <w:rPr>
          <w:i/>
          <w:sz w:val="24"/>
        </w:rPr>
      </w:pPr>
      <w:r>
        <w:rPr>
          <w:i/>
          <w:color w:val="171717"/>
          <w:sz w:val="24"/>
        </w:rPr>
        <w:t>требований ФГОС ООО к результатам освоения основной образова-тельной програм- мы ООО (пр. Минпросвещения России от 31.05.2021 г. № 287);</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53"/>
        </w:numPr>
        <w:tabs>
          <w:tab w:val="left" w:pos="1138"/>
        </w:tabs>
        <w:spacing w:before="64"/>
        <w:ind w:right="703" w:firstLine="708"/>
        <w:rPr>
          <w:i/>
          <w:sz w:val="24"/>
        </w:rPr>
      </w:pPr>
      <w:r>
        <w:rPr>
          <w:i/>
          <w:color w:val="171717"/>
          <w:sz w:val="24"/>
        </w:rPr>
        <w:lastRenderedPageBreak/>
        <w:t>Примерной рабочей программы основного общего образования по технологии (одобрен- ной решением федерального учебно-методического объединения по общему образованию, про- токол 3/21 от 27.09.2021 г.).</w:t>
      </w:r>
    </w:p>
    <w:p w:rsidR="00AE3C4D" w:rsidRDefault="00E21DE7">
      <w:pPr>
        <w:pStyle w:val="a3"/>
        <w:ind w:right="703"/>
      </w:pPr>
      <w:r>
        <w:rPr>
          <w:color w:val="171717"/>
        </w:rPr>
        <w:t>Рабочая программа разработана с учетом программы формирования УУД у обучающихся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12"/>
          <w:sz w:val="24"/>
        </w:rPr>
        <w:t xml:space="preserve"> </w:t>
      </w:r>
      <w:r>
        <w:rPr>
          <w:i/>
          <w:color w:val="171717"/>
          <w:sz w:val="24"/>
        </w:rPr>
        <w:t>программа</w:t>
      </w:r>
      <w:r>
        <w:rPr>
          <w:i/>
          <w:color w:val="171717"/>
          <w:spacing w:val="14"/>
          <w:sz w:val="24"/>
        </w:rPr>
        <w:t xml:space="preserve"> </w:t>
      </w:r>
      <w:r>
        <w:rPr>
          <w:i/>
          <w:color w:val="171717"/>
          <w:sz w:val="24"/>
        </w:rPr>
        <w:t>учебного</w:t>
      </w:r>
      <w:r>
        <w:rPr>
          <w:i/>
          <w:color w:val="171717"/>
          <w:spacing w:val="14"/>
          <w:sz w:val="24"/>
        </w:rPr>
        <w:t xml:space="preserve"> </w:t>
      </w:r>
      <w:r>
        <w:rPr>
          <w:i/>
          <w:color w:val="171717"/>
          <w:sz w:val="24"/>
        </w:rPr>
        <w:t>предмета</w:t>
      </w:r>
      <w:r>
        <w:rPr>
          <w:i/>
          <w:color w:val="171717"/>
          <w:spacing w:val="13"/>
          <w:sz w:val="24"/>
        </w:rPr>
        <w:t xml:space="preserve"> </w:t>
      </w:r>
      <w:r>
        <w:rPr>
          <w:i/>
          <w:color w:val="171717"/>
          <w:sz w:val="24"/>
        </w:rPr>
        <w:t>«Технология»</w:t>
      </w:r>
      <w:r>
        <w:rPr>
          <w:i/>
          <w:color w:val="171717"/>
          <w:spacing w:val="14"/>
          <w:sz w:val="24"/>
        </w:rPr>
        <w:t xml:space="preserve"> </w:t>
      </w:r>
      <w:r>
        <w:rPr>
          <w:i/>
          <w:color w:val="171717"/>
          <w:sz w:val="24"/>
        </w:rPr>
        <w:t>(далее</w:t>
      </w:r>
      <w:r>
        <w:rPr>
          <w:i/>
          <w:color w:val="171717"/>
          <w:spacing w:val="19"/>
          <w:sz w:val="24"/>
        </w:rPr>
        <w:t xml:space="preserve"> </w:t>
      </w:r>
      <w:r>
        <w:rPr>
          <w:i/>
          <w:color w:val="171717"/>
          <w:sz w:val="24"/>
        </w:rPr>
        <w:t>-</w:t>
      </w:r>
      <w:r>
        <w:rPr>
          <w:i/>
          <w:color w:val="171717"/>
          <w:spacing w:val="14"/>
          <w:sz w:val="24"/>
        </w:rPr>
        <w:t xml:space="preserve"> </w:t>
      </w:r>
      <w:r>
        <w:rPr>
          <w:i/>
          <w:color w:val="171717"/>
          <w:sz w:val="24"/>
        </w:rPr>
        <w:t>рабочая</w:t>
      </w:r>
      <w:r>
        <w:rPr>
          <w:i/>
          <w:color w:val="171717"/>
          <w:spacing w:val="15"/>
          <w:sz w:val="24"/>
        </w:rPr>
        <w:t xml:space="preserve"> </w:t>
      </w:r>
      <w:r>
        <w:rPr>
          <w:i/>
          <w:color w:val="171717"/>
          <w:sz w:val="24"/>
        </w:rPr>
        <w:t>про-грамма)</w:t>
      </w:r>
      <w:r>
        <w:rPr>
          <w:i/>
          <w:color w:val="171717"/>
          <w:spacing w:val="13"/>
          <w:sz w:val="24"/>
        </w:rPr>
        <w:t xml:space="preserve"> </w:t>
      </w:r>
      <w:r>
        <w:rPr>
          <w:i/>
          <w:color w:val="171717"/>
          <w:spacing w:val="-2"/>
          <w:sz w:val="24"/>
        </w:rPr>
        <w:t>вклю-</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ind w:left="272"/>
        <w:rPr>
          <w:i/>
          <w:sz w:val="24"/>
        </w:rPr>
      </w:pPr>
      <w:r>
        <w:rPr>
          <w:i/>
          <w:color w:val="171717"/>
          <w:spacing w:val="-2"/>
          <w:sz w:val="24"/>
        </w:rPr>
        <w:lastRenderedPageBreak/>
        <w:t>чает:</w:t>
      </w:r>
    </w:p>
    <w:p w:rsidR="00AE3C4D" w:rsidRDefault="00E21DE7">
      <w:pPr>
        <w:rPr>
          <w:i/>
          <w:sz w:val="24"/>
        </w:rPr>
      </w:pPr>
      <w:r>
        <w:br w:type="column"/>
      </w:r>
    </w:p>
    <w:p w:rsidR="00AE3C4D" w:rsidRDefault="00E21DE7" w:rsidP="00AA7C8F">
      <w:pPr>
        <w:pStyle w:val="a4"/>
        <w:numPr>
          <w:ilvl w:val="0"/>
          <w:numId w:val="271"/>
        </w:numPr>
        <w:tabs>
          <w:tab w:val="left" w:pos="214"/>
        </w:tabs>
        <w:ind w:left="213"/>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271"/>
        </w:numPr>
        <w:tabs>
          <w:tab w:val="left" w:pos="214"/>
        </w:tabs>
        <w:ind w:left="213"/>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271"/>
        </w:numPr>
        <w:tabs>
          <w:tab w:val="left" w:pos="214"/>
        </w:tabs>
        <w:ind w:left="213"/>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271"/>
        </w:numPr>
        <w:tabs>
          <w:tab w:val="left" w:pos="214"/>
        </w:tabs>
        <w:ind w:left="213"/>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ind w:left="74"/>
        <w:jc w:val="left"/>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«Технология».</w:t>
      </w:r>
    </w:p>
    <w:p w:rsidR="00AE3C4D" w:rsidRDefault="00E21DE7">
      <w:pPr>
        <w:pStyle w:val="a3"/>
        <w:spacing w:line="274" w:lineRule="exact"/>
        <w:ind w:left="74" w:firstLine="0"/>
        <w:jc w:val="left"/>
      </w:pPr>
      <w:r>
        <w:rPr>
          <w:color w:val="171717"/>
        </w:rPr>
        <w:t>Фундаментальной</w:t>
      </w:r>
      <w:r>
        <w:rPr>
          <w:color w:val="171717"/>
          <w:spacing w:val="45"/>
        </w:rPr>
        <w:t xml:space="preserve"> </w:t>
      </w:r>
      <w:r>
        <w:rPr>
          <w:color w:val="171717"/>
        </w:rPr>
        <w:t>задачей</w:t>
      </w:r>
      <w:r>
        <w:rPr>
          <w:color w:val="171717"/>
          <w:spacing w:val="47"/>
        </w:rPr>
        <w:t xml:space="preserve"> </w:t>
      </w:r>
      <w:r>
        <w:rPr>
          <w:color w:val="171717"/>
        </w:rPr>
        <w:t>общего</w:t>
      </w:r>
      <w:r>
        <w:rPr>
          <w:color w:val="171717"/>
          <w:spacing w:val="46"/>
        </w:rPr>
        <w:t xml:space="preserve"> </w:t>
      </w:r>
      <w:r>
        <w:rPr>
          <w:color w:val="171717"/>
        </w:rPr>
        <w:t>образования</w:t>
      </w:r>
      <w:r>
        <w:rPr>
          <w:color w:val="171717"/>
          <w:spacing w:val="46"/>
        </w:rPr>
        <w:t xml:space="preserve"> </w:t>
      </w:r>
      <w:r>
        <w:rPr>
          <w:color w:val="171717"/>
        </w:rPr>
        <w:t>является</w:t>
      </w:r>
      <w:r>
        <w:rPr>
          <w:color w:val="171717"/>
          <w:spacing w:val="45"/>
        </w:rPr>
        <w:t xml:space="preserve"> </w:t>
      </w:r>
      <w:r>
        <w:rPr>
          <w:color w:val="171717"/>
        </w:rPr>
        <w:t>освоение</w:t>
      </w:r>
      <w:r>
        <w:rPr>
          <w:color w:val="171717"/>
          <w:spacing w:val="45"/>
        </w:rPr>
        <w:t xml:space="preserve"> </w:t>
      </w:r>
      <w:r>
        <w:rPr>
          <w:color w:val="171717"/>
        </w:rPr>
        <w:t>учащимися</w:t>
      </w:r>
      <w:r>
        <w:rPr>
          <w:color w:val="171717"/>
          <w:spacing w:val="47"/>
        </w:rPr>
        <w:t xml:space="preserve"> </w:t>
      </w:r>
      <w:r>
        <w:rPr>
          <w:color w:val="171717"/>
          <w:spacing w:val="-2"/>
        </w:rPr>
        <w:t>наиболее</w:t>
      </w:r>
    </w:p>
    <w:p w:rsidR="00AE3C4D" w:rsidRDefault="00AE3C4D">
      <w:pPr>
        <w:spacing w:line="274" w:lineRule="exact"/>
        <w:sectPr w:rsidR="00AE3C4D">
          <w:type w:val="continuous"/>
          <w:pgSz w:w="11910" w:h="16850"/>
          <w:pgMar w:top="1140" w:right="0" w:bottom="440" w:left="860" w:header="0" w:footer="256" w:gutter="0"/>
          <w:cols w:num="2" w:space="720" w:equalWidth="0">
            <w:col w:w="867" w:space="40"/>
            <w:col w:w="10143"/>
          </w:cols>
        </w:sectPr>
      </w:pPr>
    </w:p>
    <w:p w:rsidR="00AE3C4D" w:rsidRDefault="00E21DE7">
      <w:pPr>
        <w:pStyle w:val="a3"/>
        <w:ind w:right="704" w:firstLine="0"/>
      </w:pPr>
      <w:r>
        <w:rPr>
          <w:color w:val="171717"/>
        </w:rPr>
        <w:lastRenderedPageBreak/>
        <w:t>значимых аспектов реальности. К таким аспектам, несомненно, относится и преобразовательная деятельность человека.</w:t>
      </w:r>
    </w:p>
    <w:p w:rsidR="00AE3C4D" w:rsidRDefault="00E21DE7">
      <w:pPr>
        <w:pStyle w:val="a3"/>
        <w:ind w:right="702"/>
      </w:pPr>
      <w:r>
        <w:rPr>
          <w:color w:val="171717"/>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 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AE3C4D" w:rsidRDefault="00E21DE7">
      <w:pPr>
        <w:pStyle w:val="a3"/>
        <w:ind w:right="699"/>
      </w:pPr>
      <w:r>
        <w:rPr>
          <w:color w:val="171717"/>
        </w:rPr>
        <w:t>Было обосновано положение, что всякая деятельность должна осуществляться в соответ- 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 цией индустриального общества. Оно сохранило и умножило свою значимость в информацион- ном обществе.</w:t>
      </w:r>
    </w:p>
    <w:p w:rsidR="00AE3C4D" w:rsidRDefault="00E21DE7">
      <w:pPr>
        <w:spacing w:before="1"/>
        <w:ind w:left="272" w:right="708" w:firstLine="708"/>
        <w:jc w:val="both"/>
        <w:rPr>
          <w:i/>
          <w:sz w:val="24"/>
        </w:rPr>
      </w:pPr>
      <w:r>
        <w:rPr>
          <w:i/>
          <w:color w:val="171717"/>
          <w:sz w:val="24"/>
        </w:rPr>
        <w:t>Стержнем названной концепции является технология как логическое развитие «метода» в следующих аспектах:</w:t>
      </w:r>
    </w:p>
    <w:p w:rsidR="00AE3C4D" w:rsidRDefault="00E21DE7" w:rsidP="00AA7C8F">
      <w:pPr>
        <w:pStyle w:val="a4"/>
        <w:numPr>
          <w:ilvl w:val="1"/>
          <w:numId w:val="271"/>
        </w:numPr>
        <w:tabs>
          <w:tab w:val="left" w:pos="1162"/>
        </w:tabs>
        <w:ind w:right="699" w:firstLine="708"/>
        <w:rPr>
          <w:sz w:val="24"/>
        </w:rPr>
      </w:pPr>
      <w:r>
        <w:rPr>
          <w:color w:val="171717"/>
          <w:sz w:val="24"/>
        </w:rPr>
        <w:t xml:space="preserve">процесс достижения поставленной цели формализован настолько, что становится воз- можным его воспроизведение в широком спектре условий при практически идентичных резуль- </w:t>
      </w:r>
      <w:r>
        <w:rPr>
          <w:color w:val="171717"/>
          <w:spacing w:val="-2"/>
          <w:sz w:val="24"/>
        </w:rPr>
        <w:t>татах;</w:t>
      </w:r>
    </w:p>
    <w:p w:rsidR="00AE3C4D" w:rsidRDefault="00E21DE7" w:rsidP="00AA7C8F">
      <w:pPr>
        <w:pStyle w:val="a4"/>
        <w:numPr>
          <w:ilvl w:val="1"/>
          <w:numId w:val="271"/>
        </w:numPr>
        <w:tabs>
          <w:tab w:val="left" w:pos="1131"/>
        </w:tabs>
        <w:ind w:right="701" w:firstLine="708"/>
        <w:jc w:val="left"/>
        <w:rPr>
          <w:sz w:val="24"/>
        </w:rPr>
      </w:pPr>
      <w:r>
        <w:rPr>
          <w:color w:val="171717"/>
          <w:sz w:val="24"/>
        </w:rPr>
        <w:t>открывается принципиальная возможность автоматизации процессов изготовления изде- лий (что постепенно распространяется практически на все аспекты человеческой жизни).</w:t>
      </w:r>
    </w:p>
    <w:p w:rsidR="00AE3C4D" w:rsidRDefault="00E21DE7">
      <w:pPr>
        <w:pStyle w:val="a3"/>
        <w:jc w:val="left"/>
      </w:pPr>
      <w:r>
        <w:rPr>
          <w:color w:val="171717"/>
        </w:rPr>
        <w:t>Развитие</w:t>
      </w:r>
      <w:r>
        <w:rPr>
          <w:color w:val="171717"/>
          <w:spacing w:val="-3"/>
        </w:rPr>
        <w:t xml:space="preserve"> </w:t>
      </w:r>
      <w:r>
        <w:rPr>
          <w:color w:val="171717"/>
        </w:rPr>
        <w:t>технологии</w:t>
      </w:r>
      <w:r>
        <w:rPr>
          <w:color w:val="171717"/>
          <w:spacing w:val="-1"/>
        </w:rPr>
        <w:t xml:space="preserve"> </w:t>
      </w:r>
      <w:r>
        <w:rPr>
          <w:color w:val="171717"/>
        </w:rPr>
        <w:t>тесно</w:t>
      </w:r>
      <w:r>
        <w:rPr>
          <w:color w:val="171717"/>
          <w:spacing w:val="-2"/>
        </w:rPr>
        <w:t xml:space="preserve"> </w:t>
      </w:r>
      <w:r>
        <w:rPr>
          <w:color w:val="171717"/>
        </w:rPr>
        <w:t>связано</w:t>
      </w:r>
      <w:r>
        <w:rPr>
          <w:color w:val="171717"/>
          <w:spacing w:val="-2"/>
        </w:rPr>
        <w:t xml:space="preserve"> </w:t>
      </w:r>
      <w:r>
        <w:rPr>
          <w:color w:val="171717"/>
        </w:rPr>
        <w:t>с</w:t>
      </w:r>
      <w:r>
        <w:rPr>
          <w:color w:val="171717"/>
          <w:spacing w:val="-3"/>
        </w:rPr>
        <w:t xml:space="preserve"> </w:t>
      </w:r>
      <w:r>
        <w:rPr>
          <w:color w:val="171717"/>
        </w:rPr>
        <w:t>научным</w:t>
      </w:r>
      <w:r>
        <w:rPr>
          <w:color w:val="171717"/>
          <w:spacing w:val="-1"/>
        </w:rPr>
        <w:t xml:space="preserve"> </w:t>
      </w:r>
      <w:r>
        <w:rPr>
          <w:color w:val="171717"/>
        </w:rPr>
        <w:t>знанием.</w:t>
      </w:r>
      <w:r>
        <w:rPr>
          <w:color w:val="171717"/>
          <w:spacing w:val="-2"/>
        </w:rPr>
        <w:t xml:space="preserve"> </w:t>
      </w:r>
      <w:r>
        <w:rPr>
          <w:color w:val="171717"/>
        </w:rPr>
        <w:t>Более</w:t>
      </w:r>
      <w:r>
        <w:rPr>
          <w:color w:val="171717"/>
          <w:spacing w:val="-3"/>
        </w:rPr>
        <w:t xml:space="preserve"> </w:t>
      </w:r>
      <w:r>
        <w:rPr>
          <w:color w:val="171717"/>
        </w:rPr>
        <w:t>того,</w:t>
      </w:r>
      <w:r>
        <w:rPr>
          <w:color w:val="171717"/>
          <w:spacing w:val="-2"/>
        </w:rPr>
        <w:t xml:space="preserve"> </w:t>
      </w:r>
      <w:r>
        <w:rPr>
          <w:color w:val="171717"/>
        </w:rPr>
        <w:t>конечной</w:t>
      </w:r>
      <w:r>
        <w:rPr>
          <w:color w:val="171717"/>
          <w:spacing w:val="-1"/>
        </w:rPr>
        <w:t xml:space="preserve"> </w:t>
      </w:r>
      <w:r>
        <w:rPr>
          <w:color w:val="171717"/>
        </w:rPr>
        <w:t>целью</w:t>
      </w:r>
      <w:r>
        <w:rPr>
          <w:color w:val="171717"/>
          <w:spacing w:val="-2"/>
        </w:rPr>
        <w:t xml:space="preserve"> </w:t>
      </w:r>
      <w:r>
        <w:rPr>
          <w:color w:val="171717"/>
        </w:rPr>
        <w:t>науки (начиная с науки Нового времени) является именно создание технологий.</w:t>
      </w:r>
    </w:p>
    <w:p w:rsidR="00AE3C4D" w:rsidRDefault="00E21DE7">
      <w:pPr>
        <w:pStyle w:val="a3"/>
        <w:ind w:left="981" w:firstLine="0"/>
        <w:jc w:val="left"/>
      </w:pPr>
      <w:r>
        <w:rPr>
          <w:color w:val="171717"/>
        </w:rPr>
        <w:t>В</w:t>
      </w:r>
      <w:r>
        <w:rPr>
          <w:color w:val="171717"/>
          <w:spacing w:val="-6"/>
        </w:rPr>
        <w:t xml:space="preserve"> </w:t>
      </w:r>
      <w:r>
        <w:rPr>
          <w:color w:val="171717"/>
        </w:rPr>
        <w:t>ХХ</w:t>
      </w:r>
      <w:r>
        <w:rPr>
          <w:color w:val="171717"/>
          <w:spacing w:val="-2"/>
        </w:rPr>
        <w:t xml:space="preserve"> </w:t>
      </w:r>
      <w:r>
        <w:rPr>
          <w:color w:val="171717"/>
        </w:rPr>
        <w:t>веке</w:t>
      </w:r>
      <w:r>
        <w:rPr>
          <w:color w:val="171717"/>
          <w:spacing w:val="-2"/>
        </w:rPr>
        <w:t xml:space="preserve"> </w:t>
      </w:r>
      <w:r>
        <w:rPr>
          <w:color w:val="171717"/>
        </w:rPr>
        <w:t>сущность</w:t>
      </w:r>
      <w:r>
        <w:rPr>
          <w:color w:val="171717"/>
          <w:spacing w:val="-1"/>
        </w:rPr>
        <w:t xml:space="preserve"> </w:t>
      </w:r>
      <w:r>
        <w:rPr>
          <w:color w:val="171717"/>
        </w:rPr>
        <w:t>технологии</w:t>
      </w:r>
      <w:r>
        <w:rPr>
          <w:color w:val="171717"/>
          <w:spacing w:val="-1"/>
        </w:rPr>
        <w:t xml:space="preserve"> </w:t>
      </w:r>
      <w:r>
        <w:rPr>
          <w:color w:val="171717"/>
        </w:rPr>
        <w:t>была</w:t>
      </w:r>
      <w:r>
        <w:rPr>
          <w:color w:val="171717"/>
          <w:spacing w:val="-3"/>
        </w:rPr>
        <w:t xml:space="preserve"> </w:t>
      </w:r>
      <w:r>
        <w:rPr>
          <w:color w:val="171717"/>
        </w:rPr>
        <w:t>осмыслена</w:t>
      </w:r>
      <w:r>
        <w:rPr>
          <w:color w:val="171717"/>
          <w:spacing w:val="-2"/>
        </w:rPr>
        <w:t xml:space="preserve"> </w:t>
      </w:r>
      <w:r>
        <w:rPr>
          <w:color w:val="171717"/>
        </w:rPr>
        <w:t>в</w:t>
      </w:r>
      <w:r>
        <w:rPr>
          <w:color w:val="171717"/>
          <w:spacing w:val="-2"/>
        </w:rPr>
        <w:t xml:space="preserve"> </w:t>
      </w:r>
      <w:r>
        <w:rPr>
          <w:color w:val="171717"/>
        </w:rPr>
        <w:t>различных</w:t>
      </w:r>
      <w:r>
        <w:rPr>
          <w:color w:val="171717"/>
          <w:spacing w:val="-2"/>
        </w:rPr>
        <w:t xml:space="preserve"> плоскостях:</w:t>
      </w:r>
    </w:p>
    <w:p w:rsidR="00AE3C4D" w:rsidRDefault="00E21DE7" w:rsidP="00AA7C8F">
      <w:pPr>
        <w:pStyle w:val="a4"/>
        <w:numPr>
          <w:ilvl w:val="1"/>
          <w:numId w:val="271"/>
        </w:numPr>
        <w:tabs>
          <w:tab w:val="left" w:pos="1121"/>
        </w:tabs>
        <w:ind w:right="705" w:firstLine="708"/>
        <w:jc w:val="left"/>
        <w:rPr>
          <w:sz w:val="24"/>
        </w:rPr>
      </w:pPr>
      <w:r>
        <w:rPr>
          <w:color w:val="171717"/>
          <w:sz w:val="24"/>
        </w:rPr>
        <w:t xml:space="preserve">были выделены структуры, родственные понятию технологии, прежде всего, понятие ал- </w:t>
      </w:r>
      <w:r>
        <w:rPr>
          <w:color w:val="171717"/>
          <w:spacing w:val="-2"/>
          <w:sz w:val="24"/>
        </w:rPr>
        <w:t>горитма;</w:t>
      </w:r>
    </w:p>
    <w:p w:rsidR="00AE3C4D" w:rsidRDefault="00E21DE7" w:rsidP="00AA7C8F">
      <w:pPr>
        <w:pStyle w:val="a4"/>
        <w:numPr>
          <w:ilvl w:val="1"/>
          <w:numId w:val="271"/>
        </w:numPr>
        <w:tabs>
          <w:tab w:val="left" w:pos="1121"/>
        </w:tabs>
        <w:spacing w:before="1"/>
        <w:ind w:left="1120"/>
        <w:jc w:val="left"/>
        <w:rPr>
          <w:sz w:val="24"/>
        </w:rPr>
      </w:pPr>
      <w:r>
        <w:rPr>
          <w:color w:val="171717"/>
          <w:w w:val="95"/>
          <w:sz w:val="24"/>
        </w:rPr>
        <w:t>проанализирован</w:t>
      </w:r>
      <w:r>
        <w:rPr>
          <w:color w:val="171717"/>
          <w:spacing w:val="56"/>
          <w:sz w:val="24"/>
        </w:rPr>
        <w:t xml:space="preserve"> </w:t>
      </w:r>
      <w:r>
        <w:rPr>
          <w:color w:val="171717"/>
          <w:w w:val="95"/>
          <w:sz w:val="24"/>
        </w:rPr>
        <w:t>феномен</w:t>
      </w:r>
      <w:r>
        <w:rPr>
          <w:color w:val="171717"/>
          <w:spacing w:val="56"/>
          <w:sz w:val="24"/>
        </w:rPr>
        <w:t xml:space="preserve"> </w:t>
      </w:r>
      <w:r>
        <w:rPr>
          <w:color w:val="171717"/>
          <w:w w:val="95"/>
          <w:sz w:val="24"/>
        </w:rPr>
        <w:t>зарождающегося</w:t>
      </w:r>
      <w:r>
        <w:rPr>
          <w:color w:val="171717"/>
          <w:spacing w:val="60"/>
          <w:sz w:val="24"/>
        </w:rPr>
        <w:t xml:space="preserve"> </w:t>
      </w:r>
      <w:r>
        <w:rPr>
          <w:color w:val="171717"/>
          <w:w w:val="95"/>
          <w:sz w:val="24"/>
        </w:rPr>
        <w:t>технологического</w:t>
      </w:r>
      <w:r>
        <w:rPr>
          <w:color w:val="171717"/>
          <w:spacing w:val="56"/>
          <w:sz w:val="24"/>
        </w:rPr>
        <w:t xml:space="preserve"> </w:t>
      </w:r>
      <w:r>
        <w:rPr>
          <w:color w:val="171717"/>
          <w:spacing w:val="-2"/>
          <w:w w:val="95"/>
          <w:sz w:val="24"/>
        </w:rPr>
        <w:t>общества;</w:t>
      </w:r>
    </w:p>
    <w:p w:rsidR="00AE3C4D" w:rsidRDefault="00E21DE7" w:rsidP="00AA7C8F">
      <w:pPr>
        <w:pStyle w:val="a4"/>
        <w:numPr>
          <w:ilvl w:val="1"/>
          <w:numId w:val="271"/>
        </w:numPr>
        <w:tabs>
          <w:tab w:val="left" w:pos="1162"/>
        </w:tabs>
        <w:ind w:left="1161" w:hanging="181"/>
        <w:jc w:val="left"/>
        <w:rPr>
          <w:sz w:val="24"/>
        </w:rPr>
      </w:pPr>
      <w:r>
        <w:rPr>
          <w:color w:val="171717"/>
          <w:spacing w:val="-2"/>
          <w:sz w:val="24"/>
        </w:rPr>
        <w:t>исследованы</w:t>
      </w:r>
      <w:r>
        <w:rPr>
          <w:color w:val="171717"/>
          <w:spacing w:val="3"/>
          <w:sz w:val="24"/>
        </w:rPr>
        <w:t xml:space="preserve"> </w:t>
      </w:r>
      <w:r>
        <w:rPr>
          <w:color w:val="171717"/>
          <w:spacing w:val="-2"/>
          <w:sz w:val="24"/>
        </w:rPr>
        <w:t>социальные</w:t>
      </w:r>
      <w:r>
        <w:rPr>
          <w:color w:val="171717"/>
          <w:spacing w:val="1"/>
          <w:sz w:val="24"/>
        </w:rPr>
        <w:t xml:space="preserve"> </w:t>
      </w:r>
      <w:r>
        <w:rPr>
          <w:color w:val="171717"/>
          <w:spacing w:val="-2"/>
          <w:sz w:val="24"/>
        </w:rPr>
        <w:t>аспекты</w:t>
      </w:r>
      <w:r>
        <w:rPr>
          <w:color w:val="171717"/>
          <w:spacing w:val="3"/>
          <w:sz w:val="24"/>
        </w:rPr>
        <w:t xml:space="preserve"> </w:t>
      </w:r>
      <w:r>
        <w:rPr>
          <w:color w:val="171717"/>
          <w:spacing w:val="-2"/>
          <w:sz w:val="24"/>
        </w:rPr>
        <w:t>технологии.</w:t>
      </w:r>
    </w:p>
    <w:p w:rsidR="00AE3C4D" w:rsidRDefault="00E21DE7">
      <w:pPr>
        <w:pStyle w:val="a3"/>
        <w:ind w:right="702"/>
      </w:pPr>
      <w:r>
        <w:rPr>
          <w:color w:val="171717"/>
        </w:rPr>
        <w:t>Информационные</w:t>
      </w:r>
      <w:r>
        <w:rPr>
          <w:color w:val="171717"/>
          <w:spacing w:val="-3"/>
        </w:rPr>
        <w:t xml:space="preserve"> </w:t>
      </w:r>
      <w:r>
        <w:rPr>
          <w:color w:val="171717"/>
        </w:rPr>
        <w:t>технологии,</w:t>
      </w:r>
      <w:r>
        <w:rPr>
          <w:color w:val="171717"/>
          <w:spacing w:val="-1"/>
        </w:rPr>
        <w:t xml:space="preserve"> </w:t>
      </w:r>
      <w:r>
        <w:rPr>
          <w:color w:val="171717"/>
        </w:rPr>
        <w:t>а</w:t>
      </w:r>
      <w:r>
        <w:rPr>
          <w:color w:val="171717"/>
          <w:spacing w:val="-2"/>
        </w:rPr>
        <w:t xml:space="preserve"> </w:t>
      </w:r>
      <w:r>
        <w:rPr>
          <w:color w:val="171717"/>
        </w:rPr>
        <w:t>затем</w:t>
      </w:r>
      <w:r>
        <w:rPr>
          <w:color w:val="171717"/>
          <w:spacing w:val="-2"/>
        </w:rPr>
        <w:t xml:space="preserve"> </w:t>
      </w:r>
      <w:r>
        <w:rPr>
          <w:color w:val="171717"/>
        </w:rPr>
        <w:t>информационные</w:t>
      </w:r>
      <w:r>
        <w:rPr>
          <w:color w:val="171717"/>
          <w:spacing w:val="-3"/>
        </w:rPr>
        <w:t xml:space="preserve"> </w:t>
      </w:r>
      <w:r>
        <w:rPr>
          <w:color w:val="171717"/>
        </w:rPr>
        <w:t>и коммуникационные</w:t>
      </w:r>
      <w:r>
        <w:rPr>
          <w:color w:val="171717"/>
          <w:spacing w:val="-3"/>
        </w:rPr>
        <w:t xml:space="preserve"> </w:t>
      </w:r>
      <w:r>
        <w:rPr>
          <w:color w:val="171717"/>
        </w:rPr>
        <w:t>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 ционный</w:t>
      </w:r>
      <w:r>
        <w:rPr>
          <w:color w:val="171717"/>
          <w:spacing w:val="-2"/>
        </w:rPr>
        <w:t xml:space="preserve"> </w:t>
      </w:r>
      <w:r>
        <w:rPr>
          <w:color w:val="171717"/>
        </w:rPr>
        <w:t>фактор.</w:t>
      </w:r>
      <w:r>
        <w:rPr>
          <w:color w:val="171717"/>
          <w:spacing w:val="-2"/>
        </w:rPr>
        <w:t xml:space="preserve"> </w:t>
      </w:r>
      <w:r>
        <w:rPr>
          <w:color w:val="171717"/>
        </w:rPr>
        <w:t>Исключительно</w:t>
      </w:r>
      <w:r>
        <w:rPr>
          <w:color w:val="171717"/>
          <w:spacing w:val="-2"/>
        </w:rPr>
        <w:t xml:space="preserve"> </w:t>
      </w:r>
      <w:r>
        <w:rPr>
          <w:color w:val="171717"/>
        </w:rPr>
        <w:t>значимыми</w:t>
      </w:r>
      <w:r>
        <w:rPr>
          <w:color w:val="171717"/>
          <w:spacing w:val="-2"/>
        </w:rPr>
        <w:t xml:space="preserve"> </w:t>
      </w:r>
      <w:r>
        <w:rPr>
          <w:color w:val="171717"/>
        </w:rPr>
        <w:t>оказались</w:t>
      </w:r>
      <w:r>
        <w:rPr>
          <w:color w:val="171717"/>
          <w:spacing w:val="-2"/>
        </w:rPr>
        <w:t xml:space="preserve"> </w:t>
      </w:r>
      <w:r>
        <w:rPr>
          <w:color w:val="171717"/>
        </w:rPr>
        <w:t>социальные</w:t>
      </w:r>
      <w:r>
        <w:rPr>
          <w:color w:val="171717"/>
          <w:spacing w:val="-4"/>
        </w:rPr>
        <w:t xml:space="preserve"> </w:t>
      </w:r>
      <w:r>
        <w:rPr>
          <w:color w:val="171717"/>
        </w:rPr>
        <w:t>последствия</w:t>
      </w:r>
      <w:r>
        <w:rPr>
          <w:color w:val="171717"/>
          <w:spacing w:val="-2"/>
        </w:rPr>
        <w:t xml:space="preserve"> </w:t>
      </w:r>
      <w:r>
        <w:rPr>
          <w:color w:val="171717"/>
        </w:rPr>
        <w:t>внедрения</w:t>
      </w:r>
      <w:r>
        <w:rPr>
          <w:color w:val="171717"/>
          <w:spacing w:val="-2"/>
        </w:rPr>
        <w:t xml:space="preserve"> </w:t>
      </w:r>
      <w:r>
        <w:rPr>
          <w:color w:val="171717"/>
        </w:rPr>
        <w:t>ИТ</w:t>
      </w:r>
      <w:r>
        <w:rPr>
          <w:color w:val="171717"/>
          <w:spacing w:val="-3"/>
        </w:rPr>
        <w:t xml:space="preserve"> </w:t>
      </w:r>
      <w:r>
        <w:rPr>
          <w:color w:val="171717"/>
        </w:rPr>
        <w:t>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 ет качественно новые черты. Возникло понятие «цифровой экономики», что подразумевает пре- вращение информации в важнейшую экономическую категорию, быстрое развитие информаци- онного бизнеса и рынка. Появились и интенсивно развиваются новые технологии: облачные, ад- дитивные,</w:t>
      </w:r>
      <w:r>
        <w:rPr>
          <w:color w:val="171717"/>
          <w:spacing w:val="-2"/>
        </w:rPr>
        <w:t xml:space="preserve"> </w:t>
      </w:r>
      <w:r>
        <w:rPr>
          <w:color w:val="171717"/>
        </w:rPr>
        <w:t>квантовые</w:t>
      </w:r>
      <w:r>
        <w:rPr>
          <w:color w:val="171717"/>
          <w:spacing w:val="-3"/>
        </w:rPr>
        <w:t xml:space="preserve"> </w:t>
      </w:r>
      <w:r>
        <w:rPr>
          <w:color w:val="171717"/>
        </w:rPr>
        <w:t>и пр.</w:t>
      </w:r>
      <w:r>
        <w:rPr>
          <w:color w:val="171717"/>
          <w:spacing w:val="-2"/>
        </w:rPr>
        <w:t xml:space="preserve"> </w:t>
      </w:r>
      <w:r>
        <w:rPr>
          <w:color w:val="171717"/>
        </w:rPr>
        <w:t>Однако</w:t>
      </w:r>
      <w:r>
        <w:rPr>
          <w:color w:val="171717"/>
          <w:spacing w:val="-2"/>
        </w:rPr>
        <w:t xml:space="preserve"> </w:t>
      </w:r>
      <w:r>
        <w:rPr>
          <w:color w:val="171717"/>
        </w:rPr>
        <w:t>цифровая</w:t>
      </w:r>
      <w:r>
        <w:rPr>
          <w:color w:val="171717"/>
          <w:spacing w:val="-2"/>
        </w:rPr>
        <w:t xml:space="preserve"> </w:t>
      </w:r>
      <w:r>
        <w:rPr>
          <w:color w:val="171717"/>
        </w:rPr>
        <w:t>революция</w:t>
      </w:r>
      <w:r>
        <w:rPr>
          <w:color w:val="171717"/>
          <w:spacing w:val="-2"/>
        </w:rPr>
        <w:t xml:space="preserve"> </w:t>
      </w:r>
      <w:r>
        <w:rPr>
          <w:color w:val="171717"/>
        </w:rPr>
        <w:t>(её</w:t>
      </w:r>
      <w:r>
        <w:rPr>
          <w:color w:val="171717"/>
          <w:spacing w:val="-3"/>
        </w:rPr>
        <w:t xml:space="preserve"> </w:t>
      </w:r>
      <w:r>
        <w:rPr>
          <w:color w:val="171717"/>
        </w:rPr>
        <w:t>часто</w:t>
      </w:r>
      <w:r>
        <w:rPr>
          <w:color w:val="171717"/>
          <w:spacing w:val="-2"/>
        </w:rPr>
        <w:t xml:space="preserve"> </w:t>
      </w:r>
      <w:r>
        <w:rPr>
          <w:color w:val="171717"/>
        </w:rPr>
        <w:t>называют</w:t>
      </w:r>
      <w:r>
        <w:rPr>
          <w:color w:val="171717"/>
          <w:spacing w:val="-2"/>
        </w:rPr>
        <w:t xml:space="preserve"> </w:t>
      </w:r>
      <w:r>
        <w:rPr>
          <w:color w:val="171717"/>
        </w:rPr>
        <w:t>третьей</w:t>
      </w:r>
      <w:r>
        <w:rPr>
          <w:color w:val="171717"/>
          <w:spacing w:val="-2"/>
        </w:rPr>
        <w:t xml:space="preserve"> </w:t>
      </w:r>
      <w:r>
        <w:rPr>
          <w:color w:val="171717"/>
        </w:rPr>
        <w:t>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 ло</w:t>
      </w:r>
      <w:r>
        <w:rPr>
          <w:color w:val="171717"/>
          <w:spacing w:val="13"/>
        </w:rPr>
        <w:t xml:space="preserve"> </w:t>
      </w:r>
      <w:r>
        <w:rPr>
          <w:color w:val="171717"/>
        </w:rPr>
        <w:t>подчёркнуто</w:t>
      </w:r>
      <w:r>
        <w:rPr>
          <w:color w:val="171717"/>
          <w:spacing w:val="15"/>
        </w:rPr>
        <w:t xml:space="preserve"> </w:t>
      </w:r>
      <w:r>
        <w:rPr>
          <w:color w:val="171717"/>
        </w:rPr>
        <w:t>в</w:t>
      </w:r>
      <w:r>
        <w:rPr>
          <w:color w:val="171717"/>
          <w:spacing w:val="19"/>
        </w:rPr>
        <w:t xml:space="preserve"> </w:t>
      </w:r>
      <w:r>
        <w:rPr>
          <w:color w:val="171717"/>
        </w:rPr>
        <w:t>«Концепции</w:t>
      </w:r>
      <w:r>
        <w:rPr>
          <w:color w:val="171717"/>
          <w:spacing w:val="13"/>
        </w:rPr>
        <w:t xml:space="preserve"> </w:t>
      </w:r>
      <w:r>
        <w:rPr>
          <w:color w:val="171717"/>
        </w:rPr>
        <w:t>преподавания</w:t>
      </w:r>
      <w:r>
        <w:rPr>
          <w:color w:val="171717"/>
          <w:spacing w:val="12"/>
        </w:rPr>
        <w:t xml:space="preserve"> </w:t>
      </w:r>
      <w:r>
        <w:rPr>
          <w:color w:val="171717"/>
        </w:rPr>
        <w:t>предметной</w:t>
      </w:r>
      <w:r>
        <w:rPr>
          <w:color w:val="171717"/>
          <w:spacing w:val="15"/>
        </w:rPr>
        <w:t xml:space="preserve"> </w:t>
      </w:r>
      <w:r>
        <w:rPr>
          <w:color w:val="171717"/>
        </w:rPr>
        <w:t>области</w:t>
      </w:r>
      <w:r>
        <w:rPr>
          <w:color w:val="171717"/>
          <w:spacing w:val="19"/>
        </w:rPr>
        <w:t xml:space="preserve"> </w:t>
      </w:r>
      <w:r>
        <w:rPr>
          <w:color w:val="171717"/>
        </w:rPr>
        <w:t>«Технология»</w:t>
      </w:r>
      <w:r>
        <w:rPr>
          <w:color w:val="171717"/>
          <w:spacing w:val="7"/>
        </w:rPr>
        <w:t xml:space="preserve"> </w:t>
      </w:r>
      <w:r>
        <w:rPr>
          <w:color w:val="171717"/>
        </w:rPr>
        <w:t>в</w:t>
      </w:r>
      <w:r>
        <w:rPr>
          <w:color w:val="171717"/>
          <w:spacing w:val="15"/>
        </w:rPr>
        <w:t xml:space="preserve"> </w:t>
      </w:r>
      <w:r>
        <w:rPr>
          <w:color w:val="171717"/>
          <w:spacing w:val="-2"/>
        </w:rPr>
        <w:t>образователь-</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3" w:firstLine="0"/>
      </w:pPr>
      <w:r>
        <w:rPr>
          <w:color w:val="171717"/>
        </w:rPr>
        <w:lastRenderedPageBreak/>
        <w:t>ных организациях Российской Федерации, реализующих основные общеобразовательные про- граммы» (далее — «Концепция преподавания предметной области «Технология»).</w:t>
      </w:r>
    </w:p>
    <w:p w:rsidR="00AE3C4D" w:rsidRDefault="00E21DE7">
      <w:pPr>
        <w:pStyle w:val="3"/>
      </w:pPr>
      <w:r>
        <w:rPr>
          <w:color w:val="171717"/>
        </w:rPr>
        <w:t>Цели</w:t>
      </w:r>
      <w:r>
        <w:rPr>
          <w:color w:val="171717"/>
          <w:spacing w:val="-6"/>
        </w:rPr>
        <w:t xml:space="preserve"> </w:t>
      </w:r>
      <w:r>
        <w:rPr>
          <w:color w:val="171717"/>
        </w:rPr>
        <w:t>и</w:t>
      </w:r>
      <w:r>
        <w:rPr>
          <w:color w:val="171717"/>
          <w:spacing w:val="-3"/>
        </w:rPr>
        <w:t xml:space="preserve"> </w:t>
      </w:r>
      <w:r>
        <w:rPr>
          <w:color w:val="171717"/>
        </w:rPr>
        <w:t>задачи</w:t>
      </w:r>
      <w:r>
        <w:rPr>
          <w:color w:val="171717"/>
          <w:spacing w:val="-3"/>
        </w:rPr>
        <w:t xml:space="preserve"> </w:t>
      </w:r>
      <w:r>
        <w:rPr>
          <w:color w:val="171717"/>
        </w:rPr>
        <w:t>изучения</w:t>
      </w:r>
      <w:r>
        <w:rPr>
          <w:color w:val="171717"/>
          <w:spacing w:val="-3"/>
        </w:rPr>
        <w:t xml:space="preserve"> </w:t>
      </w:r>
      <w:r>
        <w:rPr>
          <w:color w:val="171717"/>
        </w:rPr>
        <w:t>предметной</w:t>
      </w:r>
      <w:r>
        <w:rPr>
          <w:color w:val="171717"/>
          <w:spacing w:val="-3"/>
        </w:rPr>
        <w:t xml:space="preserve"> </w:t>
      </w:r>
      <w:r>
        <w:rPr>
          <w:color w:val="171717"/>
        </w:rPr>
        <w:t>области</w:t>
      </w:r>
      <w:r>
        <w:rPr>
          <w:color w:val="171717"/>
          <w:spacing w:val="2"/>
        </w:rPr>
        <w:t xml:space="preserve"> </w:t>
      </w:r>
      <w:r>
        <w:rPr>
          <w:color w:val="171717"/>
          <w:spacing w:val="-2"/>
        </w:rPr>
        <w:t>«Технология»</w:t>
      </w:r>
    </w:p>
    <w:p w:rsidR="00AE3C4D" w:rsidRDefault="00E21DE7">
      <w:pPr>
        <w:pStyle w:val="a3"/>
        <w:ind w:right="705"/>
      </w:pPr>
      <w:r>
        <w:rPr>
          <w:color w:val="171717"/>
        </w:rPr>
        <w:t xml:space="preserve">Основной </w:t>
      </w:r>
      <w:r>
        <w:rPr>
          <w:b/>
          <w:i/>
          <w:color w:val="171717"/>
        </w:rPr>
        <w:t xml:space="preserve">целью </w:t>
      </w:r>
      <w:r>
        <w:rPr>
          <w:color w:val="171717"/>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E3C4D" w:rsidRDefault="00E21DE7">
      <w:pPr>
        <w:ind w:left="981"/>
        <w:jc w:val="both"/>
        <w:rPr>
          <w:sz w:val="24"/>
        </w:rPr>
      </w:pPr>
      <w:r>
        <w:rPr>
          <w:b/>
          <w:i/>
          <w:color w:val="171717"/>
          <w:sz w:val="24"/>
        </w:rPr>
        <w:t>Задачами</w:t>
      </w:r>
      <w:r>
        <w:rPr>
          <w:b/>
          <w:i/>
          <w:color w:val="171717"/>
          <w:spacing w:val="-2"/>
          <w:sz w:val="24"/>
        </w:rPr>
        <w:t xml:space="preserve"> </w:t>
      </w:r>
      <w:r>
        <w:rPr>
          <w:color w:val="171717"/>
          <w:sz w:val="24"/>
        </w:rPr>
        <w:t>курса</w:t>
      </w:r>
      <w:r>
        <w:rPr>
          <w:color w:val="171717"/>
          <w:spacing w:val="-3"/>
          <w:sz w:val="24"/>
        </w:rPr>
        <w:t xml:space="preserve"> </w:t>
      </w:r>
      <w:r>
        <w:rPr>
          <w:color w:val="171717"/>
          <w:sz w:val="24"/>
        </w:rPr>
        <w:t>технологии</w:t>
      </w:r>
      <w:r>
        <w:rPr>
          <w:color w:val="171717"/>
          <w:spacing w:val="-2"/>
          <w:sz w:val="24"/>
        </w:rPr>
        <w:t xml:space="preserve"> являются:</w:t>
      </w:r>
    </w:p>
    <w:p w:rsidR="00AE3C4D" w:rsidRDefault="00E21DE7" w:rsidP="00AA7C8F">
      <w:pPr>
        <w:pStyle w:val="a4"/>
        <w:numPr>
          <w:ilvl w:val="1"/>
          <w:numId w:val="271"/>
        </w:numPr>
        <w:tabs>
          <w:tab w:val="left" w:pos="1121"/>
        </w:tabs>
        <w:ind w:right="702" w:firstLine="708"/>
        <w:rPr>
          <w:sz w:val="24"/>
        </w:rPr>
      </w:pPr>
      <w:r>
        <w:rPr>
          <w:color w:val="171717"/>
          <w:sz w:val="24"/>
        </w:rPr>
        <w:t>овладение знаниями, умениями и опытом деятельности в предметной области «Техноло- гия» как необходимым компонентом общей культуры человека цифрового социума и актуаль- ными для жизни в этом социуме технологиями;</w:t>
      </w:r>
    </w:p>
    <w:p w:rsidR="00AE3C4D" w:rsidRDefault="00E21DE7" w:rsidP="00AA7C8F">
      <w:pPr>
        <w:pStyle w:val="a4"/>
        <w:numPr>
          <w:ilvl w:val="1"/>
          <w:numId w:val="271"/>
        </w:numPr>
        <w:tabs>
          <w:tab w:val="left" w:pos="1121"/>
        </w:tabs>
        <w:ind w:right="704" w:firstLine="708"/>
        <w:rPr>
          <w:sz w:val="24"/>
        </w:rPr>
      </w:pPr>
      <w:r>
        <w:rPr>
          <w:color w:val="171717"/>
          <w:sz w:val="24"/>
        </w:rPr>
        <w:t>овладение трудовыми умениями и необходимыми технологическими знаниями по пре- образованию</w:t>
      </w:r>
      <w:r>
        <w:rPr>
          <w:color w:val="171717"/>
          <w:spacing w:val="-2"/>
          <w:sz w:val="24"/>
        </w:rPr>
        <w:t xml:space="preserve"> </w:t>
      </w:r>
      <w:r>
        <w:rPr>
          <w:color w:val="171717"/>
          <w:sz w:val="24"/>
        </w:rPr>
        <w:t>материи,</w:t>
      </w:r>
      <w:r>
        <w:rPr>
          <w:color w:val="171717"/>
          <w:spacing w:val="-5"/>
          <w:sz w:val="24"/>
        </w:rPr>
        <w:t xml:space="preserve"> </w:t>
      </w:r>
      <w:r>
        <w:rPr>
          <w:color w:val="171717"/>
          <w:sz w:val="24"/>
        </w:rPr>
        <w:t>энергии</w:t>
      </w:r>
      <w:r>
        <w:rPr>
          <w:color w:val="171717"/>
          <w:spacing w:val="-2"/>
          <w:sz w:val="24"/>
        </w:rPr>
        <w:t xml:space="preserve"> </w:t>
      </w:r>
      <w:r>
        <w:rPr>
          <w:color w:val="171717"/>
          <w:sz w:val="24"/>
        </w:rPr>
        <w:t>и</w:t>
      </w:r>
      <w:r>
        <w:rPr>
          <w:color w:val="171717"/>
          <w:spacing w:val="-4"/>
          <w:sz w:val="24"/>
        </w:rPr>
        <w:t xml:space="preserve"> </w:t>
      </w:r>
      <w:r>
        <w:rPr>
          <w:color w:val="171717"/>
          <w:sz w:val="24"/>
        </w:rPr>
        <w:t>информации</w:t>
      </w:r>
      <w:r>
        <w:rPr>
          <w:color w:val="171717"/>
          <w:spacing w:val="-4"/>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3"/>
          <w:sz w:val="24"/>
        </w:rPr>
        <w:t xml:space="preserve"> </w:t>
      </w:r>
      <w:r>
        <w:rPr>
          <w:color w:val="171717"/>
          <w:sz w:val="24"/>
        </w:rPr>
        <w:t>поставленными</w:t>
      </w:r>
      <w:r>
        <w:rPr>
          <w:color w:val="171717"/>
          <w:spacing w:val="-2"/>
          <w:sz w:val="24"/>
        </w:rPr>
        <w:t xml:space="preserve"> </w:t>
      </w:r>
      <w:r>
        <w:rPr>
          <w:color w:val="171717"/>
          <w:sz w:val="24"/>
        </w:rPr>
        <w:t>целями,</w:t>
      </w:r>
      <w:r>
        <w:rPr>
          <w:color w:val="171717"/>
          <w:spacing w:val="-2"/>
          <w:sz w:val="24"/>
        </w:rPr>
        <w:t xml:space="preserve"> </w:t>
      </w:r>
      <w:r>
        <w:rPr>
          <w:color w:val="171717"/>
          <w:sz w:val="24"/>
        </w:rPr>
        <w:t>исходя</w:t>
      </w:r>
      <w:r>
        <w:rPr>
          <w:color w:val="171717"/>
          <w:spacing w:val="-2"/>
          <w:sz w:val="24"/>
        </w:rPr>
        <w:t xml:space="preserve"> </w:t>
      </w:r>
      <w:r>
        <w:rPr>
          <w:color w:val="171717"/>
          <w:sz w:val="24"/>
        </w:rPr>
        <w:t>из экономических, социальных, экологических, эстетических критериев, а также критериев личной</w:t>
      </w:r>
      <w:r>
        <w:rPr>
          <w:color w:val="171717"/>
          <w:spacing w:val="40"/>
          <w:sz w:val="24"/>
        </w:rPr>
        <w:t xml:space="preserve"> </w:t>
      </w:r>
      <w:r>
        <w:rPr>
          <w:color w:val="171717"/>
          <w:sz w:val="24"/>
        </w:rPr>
        <w:t>и общественной безопасности;</w:t>
      </w:r>
    </w:p>
    <w:p w:rsidR="00AE3C4D" w:rsidRDefault="00E21DE7" w:rsidP="00AA7C8F">
      <w:pPr>
        <w:pStyle w:val="a4"/>
        <w:numPr>
          <w:ilvl w:val="1"/>
          <w:numId w:val="271"/>
        </w:numPr>
        <w:tabs>
          <w:tab w:val="left" w:pos="1121"/>
        </w:tabs>
        <w:ind w:right="703" w:firstLine="708"/>
        <w:rPr>
          <w:sz w:val="24"/>
        </w:rPr>
      </w:pPr>
      <w:r>
        <w:rPr>
          <w:color w:val="171717"/>
          <w:sz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E3C4D" w:rsidRDefault="00E21DE7" w:rsidP="00AA7C8F">
      <w:pPr>
        <w:pStyle w:val="a4"/>
        <w:numPr>
          <w:ilvl w:val="1"/>
          <w:numId w:val="271"/>
        </w:numPr>
        <w:tabs>
          <w:tab w:val="left" w:pos="1121"/>
        </w:tabs>
        <w:ind w:right="703" w:firstLine="708"/>
        <w:rPr>
          <w:sz w:val="24"/>
        </w:rPr>
      </w:pPr>
      <w:r>
        <w:rPr>
          <w:color w:val="171717"/>
          <w:sz w:val="24"/>
        </w:rPr>
        <w:t>формирование у обучающихся навыка использования в трудовой деятельности цифро- вых инструментов и программных сервисов, а также когнитивных инструментов и технологий;</w:t>
      </w:r>
    </w:p>
    <w:p w:rsidR="00AE3C4D" w:rsidRDefault="00E21DE7" w:rsidP="00AA7C8F">
      <w:pPr>
        <w:pStyle w:val="a4"/>
        <w:numPr>
          <w:ilvl w:val="1"/>
          <w:numId w:val="271"/>
        </w:numPr>
        <w:tabs>
          <w:tab w:val="left" w:pos="1121"/>
        </w:tabs>
        <w:ind w:right="702" w:firstLine="708"/>
        <w:rPr>
          <w:sz w:val="24"/>
        </w:rPr>
      </w:pPr>
      <w:r>
        <w:rPr>
          <w:color w:val="171717"/>
          <w:sz w:val="24"/>
        </w:rPr>
        <w:t>развитие умений оценивать свои профессиональные интересы и склонности в плане под- готовки</w:t>
      </w:r>
      <w:r>
        <w:rPr>
          <w:color w:val="171717"/>
          <w:spacing w:val="-1"/>
          <w:sz w:val="24"/>
        </w:rPr>
        <w:t xml:space="preserve"> </w:t>
      </w:r>
      <w:r>
        <w:rPr>
          <w:color w:val="171717"/>
          <w:sz w:val="24"/>
        </w:rPr>
        <w:t>к будущей профессиональной деятельности, владение</w:t>
      </w:r>
      <w:r>
        <w:rPr>
          <w:color w:val="171717"/>
          <w:spacing w:val="-1"/>
          <w:sz w:val="24"/>
        </w:rPr>
        <w:t xml:space="preserve"> </w:t>
      </w:r>
      <w:r>
        <w:rPr>
          <w:color w:val="171717"/>
          <w:sz w:val="24"/>
        </w:rPr>
        <w:t>методиками оценки своих профес- сиональных предпочтений.</w:t>
      </w:r>
    </w:p>
    <w:p w:rsidR="00AE3C4D" w:rsidRDefault="00E21DE7">
      <w:pPr>
        <w:pStyle w:val="a3"/>
        <w:ind w:right="700"/>
      </w:pPr>
      <w:r>
        <w:rPr>
          <w:color w:val="171717"/>
        </w:rPr>
        <w:t xml:space="preserve">Как подчёркивается в Концепции преподавания предметной области «Технология», </w:t>
      </w:r>
      <w:r>
        <w:rPr>
          <w:i/>
          <w:color w:val="171717"/>
        </w:rPr>
        <w:t>веду- щей</w:t>
      </w:r>
      <w:r>
        <w:rPr>
          <w:i/>
          <w:color w:val="171717"/>
          <w:spacing w:val="-1"/>
        </w:rPr>
        <w:t xml:space="preserve"> </w:t>
      </w:r>
      <w:r>
        <w:rPr>
          <w:i/>
          <w:color w:val="171717"/>
        </w:rPr>
        <w:t>формой</w:t>
      </w:r>
      <w:r>
        <w:rPr>
          <w:i/>
          <w:color w:val="171717"/>
          <w:spacing w:val="-1"/>
        </w:rPr>
        <w:t xml:space="preserve"> </w:t>
      </w:r>
      <w:r>
        <w:rPr>
          <w:i/>
          <w:color w:val="171717"/>
        </w:rPr>
        <w:t>учебной</w:t>
      </w:r>
      <w:r>
        <w:rPr>
          <w:i/>
          <w:color w:val="171717"/>
          <w:spacing w:val="-1"/>
        </w:rPr>
        <w:t xml:space="preserve"> </w:t>
      </w:r>
      <w:r>
        <w:rPr>
          <w:i/>
          <w:color w:val="171717"/>
        </w:rPr>
        <w:t>деятельности,</w:t>
      </w:r>
      <w:r>
        <w:rPr>
          <w:i/>
          <w:color w:val="171717"/>
          <w:spacing w:val="-2"/>
        </w:rPr>
        <w:t xml:space="preserve"> </w:t>
      </w:r>
      <w:r>
        <w:rPr>
          <w:i/>
          <w:color w:val="171717"/>
        </w:rPr>
        <w:t>направленной</w:t>
      </w:r>
      <w:r>
        <w:rPr>
          <w:i/>
          <w:color w:val="171717"/>
          <w:spacing w:val="-1"/>
        </w:rPr>
        <w:t xml:space="preserve"> </w:t>
      </w:r>
      <w:r>
        <w:rPr>
          <w:i/>
          <w:color w:val="171717"/>
        </w:rPr>
        <w:t>на</w:t>
      </w:r>
      <w:r>
        <w:rPr>
          <w:i/>
          <w:color w:val="171717"/>
          <w:spacing w:val="-3"/>
        </w:rPr>
        <w:t xml:space="preserve"> </w:t>
      </w:r>
      <w:r>
        <w:rPr>
          <w:i/>
          <w:color w:val="171717"/>
        </w:rPr>
        <w:t>достижение</w:t>
      </w:r>
      <w:r>
        <w:rPr>
          <w:i/>
          <w:color w:val="171717"/>
          <w:spacing w:val="-2"/>
        </w:rPr>
        <w:t xml:space="preserve"> </w:t>
      </w:r>
      <w:r>
        <w:rPr>
          <w:i/>
          <w:color w:val="171717"/>
        </w:rPr>
        <w:t>поставленных</w:t>
      </w:r>
      <w:r>
        <w:rPr>
          <w:i/>
          <w:color w:val="171717"/>
          <w:spacing w:val="-2"/>
        </w:rPr>
        <w:t xml:space="preserve"> </w:t>
      </w:r>
      <w:r>
        <w:rPr>
          <w:i/>
          <w:color w:val="171717"/>
        </w:rPr>
        <w:t>целей,</w:t>
      </w:r>
      <w:r>
        <w:rPr>
          <w:i/>
          <w:color w:val="171717"/>
          <w:spacing w:val="-1"/>
        </w:rPr>
        <w:t xml:space="preserve"> </w:t>
      </w:r>
      <w:r>
        <w:rPr>
          <w:i/>
          <w:color w:val="171717"/>
        </w:rPr>
        <w:t xml:space="preserve">является проектная деятельность </w:t>
      </w:r>
      <w:r>
        <w:rPr>
          <w:color w:val="171717"/>
        </w:rPr>
        <w:t>в полном цикле: от формулирования проблемы и постановки конкрет- ной задачи до получения конкретных значимых результатов. Именно в процессе проектной дея- тельности достигается синтез многообразия аспектов образовательного процесса, включая лич- ностные интересы обучающихся. При этом разработка и реализация проекта должна осуществ- 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AE3C4D" w:rsidRDefault="00E21DE7">
      <w:pPr>
        <w:ind w:left="272" w:right="699" w:firstLine="708"/>
        <w:jc w:val="both"/>
        <w:rPr>
          <w:i/>
          <w:sz w:val="24"/>
        </w:rPr>
      </w:pPr>
      <w:r>
        <w:rPr>
          <w:i/>
          <w:color w:val="171717"/>
          <w:sz w:val="24"/>
        </w:rPr>
        <w:t>Важно подчеркнуть, что именно в технологии реализуются все аспекты фундаменталь- ной для образования категории «знания», а именно:</w:t>
      </w:r>
    </w:p>
    <w:p w:rsidR="00AE3C4D" w:rsidRDefault="00E21DE7" w:rsidP="00AA7C8F">
      <w:pPr>
        <w:pStyle w:val="a4"/>
        <w:numPr>
          <w:ilvl w:val="1"/>
          <w:numId w:val="271"/>
        </w:numPr>
        <w:tabs>
          <w:tab w:val="left" w:pos="1121"/>
        </w:tabs>
        <w:ind w:right="708" w:firstLine="708"/>
        <w:rPr>
          <w:sz w:val="24"/>
        </w:rPr>
      </w:pPr>
      <w:r>
        <w:rPr>
          <w:color w:val="171717"/>
          <w:sz w:val="24"/>
        </w:rPr>
        <w:t>понятийное знание, которое складывается из набора понятий, характеризующих данную предметную область;</w:t>
      </w:r>
    </w:p>
    <w:p w:rsidR="00AE3C4D" w:rsidRDefault="00E21DE7" w:rsidP="00AA7C8F">
      <w:pPr>
        <w:pStyle w:val="a4"/>
        <w:numPr>
          <w:ilvl w:val="1"/>
          <w:numId w:val="271"/>
        </w:numPr>
        <w:tabs>
          <w:tab w:val="left" w:pos="1121"/>
        </w:tabs>
        <w:ind w:right="709" w:firstLine="708"/>
        <w:rPr>
          <w:sz w:val="24"/>
        </w:rPr>
      </w:pPr>
      <w:r>
        <w:rPr>
          <w:color w:val="171717"/>
          <w:sz w:val="24"/>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AE3C4D" w:rsidRDefault="00E21DE7" w:rsidP="00AA7C8F">
      <w:pPr>
        <w:pStyle w:val="a4"/>
        <w:numPr>
          <w:ilvl w:val="1"/>
          <w:numId w:val="271"/>
        </w:numPr>
        <w:tabs>
          <w:tab w:val="left" w:pos="1121"/>
        </w:tabs>
        <w:ind w:right="705" w:firstLine="708"/>
        <w:rPr>
          <w:sz w:val="24"/>
        </w:rPr>
      </w:pPr>
      <w:r>
        <w:rPr>
          <w:color w:val="171717"/>
          <w:sz w:val="24"/>
        </w:rPr>
        <w:t>предметное знание, складывающееся из знания и понимания сути законов и закономер- ностей, применяемых в той или иной предметной области;</w:t>
      </w:r>
    </w:p>
    <w:p w:rsidR="00AE3C4D" w:rsidRDefault="00E21DE7" w:rsidP="00AA7C8F">
      <w:pPr>
        <w:pStyle w:val="a4"/>
        <w:numPr>
          <w:ilvl w:val="1"/>
          <w:numId w:val="271"/>
        </w:numPr>
        <w:tabs>
          <w:tab w:val="left" w:pos="1121"/>
        </w:tabs>
        <w:ind w:left="1120"/>
        <w:rPr>
          <w:sz w:val="24"/>
        </w:rPr>
      </w:pPr>
      <w:r>
        <w:rPr>
          <w:color w:val="171717"/>
          <w:sz w:val="24"/>
        </w:rPr>
        <w:t>методологическое</w:t>
      </w:r>
      <w:r>
        <w:rPr>
          <w:color w:val="171717"/>
          <w:spacing w:val="-9"/>
          <w:sz w:val="24"/>
        </w:rPr>
        <w:t xml:space="preserve"> </w:t>
      </w:r>
      <w:r>
        <w:rPr>
          <w:color w:val="171717"/>
          <w:sz w:val="24"/>
        </w:rPr>
        <w:t>знание</w:t>
      </w:r>
      <w:r>
        <w:rPr>
          <w:color w:val="171717"/>
          <w:spacing w:val="-7"/>
          <w:sz w:val="24"/>
        </w:rPr>
        <w:t xml:space="preserve"> </w:t>
      </w:r>
      <w:r>
        <w:rPr>
          <w:color w:val="171717"/>
          <w:sz w:val="24"/>
        </w:rPr>
        <w:t>-</w:t>
      </w:r>
      <w:r>
        <w:rPr>
          <w:color w:val="171717"/>
          <w:spacing w:val="-7"/>
          <w:sz w:val="24"/>
        </w:rPr>
        <w:t xml:space="preserve"> </w:t>
      </w:r>
      <w:r>
        <w:rPr>
          <w:color w:val="171717"/>
          <w:sz w:val="24"/>
        </w:rPr>
        <w:t>знание</w:t>
      </w:r>
      <w:r>
        <w:rPr>
          <w:color w:val="171717"/>
          <w:spacing w:val="-9"/>
          <w:sz w:val="24"/>
        </w:rPr>
        <w:t xml:space="preserve"> </w:t>
      </w:r>
      <w:r>
        <w:rPr>
          <w:color w:val="171717"/>
          <w:sz w:val="24"/>
        </w:rPr>
        <w:t>общих</w:t>
      </w:r>
      <w:r>
        <w:rPr>
          <w:color w:val="171717"/>
          <w:spacing w:val="-8"/>
          <w:sz w:val="24"/>
        </w:rPr>
        <w:t xml:space="preserve"> </w:t>
      </w:r>
      <w:r>
        <w:rPr>
          <w:color w:val="171717"/>
          <w:sz w:val="24"/>
        </w:rPr>
        <w:t>закономерностей</w:t>
      </w:r>
      <w:r>
        <w:rPr>
          <w:color w:val="171717"/>
          <w:spacing w:val="-7"/>
          <w:sz w:val="24"/>
        </w:rPr>
        <w:t xml:space="preserve"> </w:t>
      </w:r>
      <w:r>
        <w:rPr>
          <w:color w:val="171717"/>
          <w:sz w:val="24"/>
        </w:rPr>
        <w:t>изучаемых</w:t>
      </w:r>
      <w:r>
        <w:rPr>
          <w:color w:val="171717"/>
          <w:spacing w:val="-6"/>
          <w:sz w:val="24"/>
        </w:rPr>
        <w:t xml:space="preserve"> </w:t>
      </w:r>
      <w:r>
        <w:rPr>
          <w:color w:val="171717"/>
          <w:sz w:val="24"/>
        </w:rPr>
        <w:t>явлений</w:t>
      </w:r>
      <w:r>
        <w:rPr>
          <w:color w:val="171717"/>
          <w:spacing w:val="-8"/>
          <w:sz w:val="24"/>
        </w:rPr>
        <w:t xml:space="preserve"> </w:t>
      </w:r>
      <w:r>
        <w:rPr>
          <w:color w:val="171717"/>
          <w:sz w:val="24"/>
        </w:rPr>
        <w:t>и</w:t>
      </w:r>
      <w:r>
        <w:rPr>
          <w:color w:val="171717"/>
          <w:spacing w:val="-8"/>
          <w:sz w:val="24"/>
        </w:rPr>
        <w:t xml:space="preserve"> </w:t>
      </w:r>
      <w:r>
        <w:rPr>
          <w:color w:val="171717"/>
          <w:spacing w:val="-2"/>
          <w:sz w:val="24"/>
        </w:rPr>
        <w:t>процес-</w:t>
      </w:r>
    </w:p>
    <w:p w:rsidR="00AE3C4D" w:rsidRDefault="00E21DE7">
      <w:pPr>
        <w:pStyle w:val="a3"/>
        <w:ind w:firstLine="0"/>
        <w:jc w:val="left"/>
      </w:pPr>
      <w:r>
        <w:rPr>
          <w:color w:val="171717"/>
          <w:spacing w:val="-4"/>
        </w:rPr>
        <w:t>сов.</w:t>
      </w:r>
    </w:p>
    <w:p w:rsidR="00AE3C4D" w:rsidRDefault="00E21DE7">
      <w:pPr>
        <w:ind w:left="981"/>
        <w:rPr>
          <w:i/>
          <w:sz w:val="24"/>
        </w:rPr>
      </w:pPr>
      <w:r>
        <w:rPr>
          <w:color w:val="171717"/>
          <w:sz w:val="24"/>
        </w:rPr>
        <w:t>Как и</w:t>
      </w:r>
      <w:r>
        <w:rPr>
          <w:color w:val="171717"/>
          <w:spacing w:val="1"/>
          <w:sz w:val="24"/>
        </w:rPr>
        <w:t xml:space="preserve"> </w:t>
      </w:r>
      <w:r>
        <w:rPr>
          <w:color w:val="171717"/>
          <w:sz w:val="24"/>
        </w:rPr>
        <w:t>всякий</w:t>
      </w:r>
      <w:r>
        <w:rPr>
          <w:color w:val="171717"/>
          <w:spacing w:val="1"/>
          <w:sz w:val="24"/>
        </w:rPr>
        <w:t xml:space="preserve"> </w:t>
      </w:r>
      <w:r>
        <w:rPr>
          <w:color w:val="171717"/>
          <w:sz w:val="24"/>
        </w:rPr>
        <w:t>общеобразовательный предмет,</w:t>
      </w:r>
      <w:r>
        <w:rPr>
          <w:color w:val="171717"/>
          <w:spacing w:val="4"/>
          <w:sz w:val="24"/>
        </w:rPr>
        <w:t xml:space="preserve"> </w:t>
      </w:r>
      <w:r>
        <w:rPr>
          <w:i/>
          <w:color w:val="171717"/>
          <w:sz w:val="24"/>
        </w:rPr>
        <w:t>«Технология» отражает</w:t>
      </w:r>
      <w:r>
        <w:rPr>
          <w:i/>
          <w:color w:val="171717"/>
          <w:spacing w:val="-1"/>
          <w:sz w:val="24"/>
        </w:rPr>
        <w:t xml:space="preserve"> </w:t>
      </w:r>
      <w:r>
        <w:rPr>
          <w:i/>
          <w:color w:val="171717"/>
          <w:sz w:val="24"/>
        </w:rPr>
        <w:t xml:space="preserve">наиболее </w:t>
      </w:r>
      <w:r>
        <w:rPr>
          <w:i/>
          <w:color w:val="171717"/>
          <w:spacing w:val="-2"/>
          <w:sz w:val="24"/>
        </w:rPr>
        <w:t>значимые</w:t>
      </w:r>
    </w:p>
    <w:p w:rsidR="00AE3C4D" w:rsidRDefault="00E21DE7">
      <w:pPr>
        <w:ind w:left="272"/>
        <w:jc w:val="both"/>
        <w:rPr>
          <w:i/>
          <w:sz w:val="24"/>
        </w:rPr>
      </w:pPr>
      <w:r>
        <w:rPr>
          <w:i/>
          <w:color w:val="171717"/>
          <w:sz w:val="24"/>
        </w:rPr>
        <w:t>аспекты</w:t>
      </w:r>
      <w:r>
        <w:rPr>
          <w:i/>
          <w:color w:val="171717"/>
          <w:spacing w:val="-5"/>
          <w:sz w:val="24"/>
        </w:rPr>
        <w:t xml:space="preserve"> </w:t>
      </w:r>
      <w:r>
        <w:rPr>
          <w:i/>
          <w:color w:val="171717"/>
          <w:sz w:val="24"/>
        </w:rPr>
        <w:t>действительности,</w:t>
      </w:r>
      <w:r>
        <w:rPr>
          <w:i/>
          <w:color w:val="171717"/>
          <w:spacing w:val="-3"/>
          <w:sz w:val="24"/>
        </w:rPr>
        <w:t xml:space="preserve"> </w:t>
      </w:r>
      <w:r>
        <w:rPr>
          <w:i/>
          <w:color w:val="171717"/>
          <w:sz w:val="24"/>
        </w:rPr>
        <w:t>которые</w:t>
      </w:r>
      <w:r>
        <w:rPr>
          <w:i/>
          <w:color w:val="171717"/>
          <w:spacing w:val="-3"/>
          <w:sz w:val="24"/>
        </w:rPr>
        <w:t xml:space="preserve"> </w:t>
      </w:r>
      <w:r>
        <w:rPr>
          <w:i/>
          <w:color w:val="171717"/>
          <w:sz w:val="24"/>
        </w:rPr>
        <w:t>состоят</w:t>
      </w:r>
      <w:r>
        <w:rPr>
          <w:i/>
          <w:color w:val="171717"/>
          <w:spacing w:val="-3"/>
          <w:sz w:val="24"/>
        </w:rPr>
        <w:t xml:space="preserve"> </w:t>
      </w:r>
      <w:r>
        <w:rPr>
          <w:i/>
          <w:color w:val="171717"/>
          <w:sz w:val="24"/>
        </w:rPr>
        <w:t>в</w:t>
      </w:r>
      <w:r>
        <w:rPr>
          <w:i/>
          <w:color w:val="171717"/>
          <w:spacing w:val="-3"/>
          <w:sz w:val="24"/>
        </w:rPr>
        <w:t xml:space="preserve"> </w:t>
      </w:r>
      <w:r>
        <w:rPr>
          <w:i/>
          <w:color w:val="171717"/>
          <w:spacing w:val="-2"/>
          <w:sz w:val="24"/>
        </w:rPr>
        <w:t>следующем:</w:t>
      </w:r>
    </w:p>
    <w:p w:rsidR="00AE3C4D" w:rsidRDefault="00E21DE7" w:rsidP="00AA7C8F">
      <w:pPr>
        <w:pStyle w:val="a4"/>
        <w:numPr>
          <w:ilvl w:val="1"/>
          <w:numId w:val="271"/>
        </w:numPr>
        <w:tabs>
          <w:tab w:val="left" w:pos="1207"/>
        </w:tabs>
        <w:ind w:right="699" w:firstLine="708"/>
        <w:rPr>
          <w:sz w:val="24"/>
        </w:rPr>
      </w:pPr>
      <w:r>
        <w:rPr>
          <w:color w:val="171717"/>
          <w:sz w:val="24"/>
        </w:rPr>
        <w:t>технологизация всех сторон человеческой жизни и деятельности является столь мас- 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 ение всех этапов технологической цепочки и полного цикла решения поставленной задачи. При этом возможны следующие уровни освоения технологии: уровень представления; уровень поль- зователя; когнитивно-продуктивный уровень (создание технологий);</w:t>
      </w:r>
    </w:p>
    <w:p w:rsidR="00AE3C4D" w:rsidRDefault="00E21DE7" w:rsidP="00AA7C8F">
      <w:pPr>
        <w:pStyle w:val="a4"/>
        <w:numPr>
          <w:ilvl w:val="1"/>
          <w:numId w:val="271"/>
        </w:numPr>
        <w:tabs>
          <w:tab w:val="left" w:pos="1121"/>
        </w:tabs>
        <w:spacing w:before="1"/>
        <w:ind w:right="705" w:firstLine="708"/>
        <w:rPr>
          <w:sz w:val="24"/>
        </w:rPr>
      </w:pPr>
      <w:r>
        <w:rPr>
          <w:color w:val="171717"/>
          <w:sz w:val="24"/>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 ков использования этих технологий при изготовлении изделий становится важной задачей в кур- се технологии;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71"/>
        </w:numPr>
        <w:tabs>
          <w:tab w:val="left" w:pos="1121"/>
        </w:tabs>
        <w:spacing w:before="64"/>
        <w:ind w:right="699" w:firstLine="708"/>
        <w:rPr>
          <w:sz w:val="24"/>
        </w:rPr>
      </w:pPr>
      <w:r>
        <w:rPr>
          <w:color w:val="171717"/>
          <w:sz w:val="24"/>
        </w:rPr>
        <w:lastRenderedPageBreak/>
        <w:t>появление</w:t>
      </w:r>
      <w:r>
        <w:rPr>
          <w:color w:val="171717"/>
          <w:spacing w:val="-3"/>
          <w:sz w:val="24"/>
        </w:rPr>
        <w:t xml:space="preserve"> </w:t>
      </w:r>
      <w:r>
        <w:rPr>
          <w:color w:val="171717"/>
          <w:sz w:val="24"/>
        </w:rPr>
        <w:t>феномена «больших данных»</w:t>
      </w:r>
      <w:r>
        <w:rPr>
          <w:color w:val="171717"/>
          <w:spacing w:val="-10"/>
          <w:sz w:val="24"/>
        </w:rPr>
        <w:t xml:space="preserve"> </w:t>
      </w:r>
      <w:r>
        <w:rPr>
          <w:color w:val="171717"/>
          <w:sz w:val="24"/>
        </w:rPr>
        <w:t>оказывает существенное</w:t>
      </w:r>
      <w:r>
        <w:rPr>
          <w:color w:val="171717"/>
          <w:spacing w:val="-3"/>
          <w:sz w:val="24"/>
        </w:rPr>
        <w:t xml:space="preserve"> </w:t>
      </w:r>
      <w:r>
        <w:rPr>
          <w:color w:val="171717"/>
          <w:sz w:val="24"/>
        </w:rPr>
        <w:t>и</w:t>
      </w:r>
      <w:r>
        <w:rPr>
          <w:color w:val="171717"/>
          <w:spacing w:val="-2"/>
          <w:sz w:val="24"/>
        </w:rPr>
        <w:t xml:space="preserve"> </w:t>
      </w:r>
      <w:r>
        <w:rPr>
          <w:color w:val="171717"/>
          <w:sz w:val="24"/>
        </w:rPr>
        <w:t>далеко</w:t>
      </w:r>
      <w:r>
        <w:rPr>
          <w:color w:val="171717"/>
          <w:spacing w:val="-2"/>
          <w:sz w:val="24"/>
        </w:rPr>
        <w:t xml:space="preserve"> </w:t>
      </w:r>
      <w:r>
        <w:rPr>
          <w:color w:val="171717"/>
          <w:sz w:val="24"/>
        </w:rPr>
        <w:t>не</w:t>
      </w:r>
      <w:r>
        <w:rPr>
          <w:color w:val="171717"/>
          <w:spacing w:val="-3"/>
          <w:sz w:val="24"/>
        </w:rPr>
        <w:t xml:space="preserve"> </w:t>
      </w:r>
      <w:r>
        <w:rPr>
          <w:color w:val="171717"/>
          <w:sz w:val="24"/>
        </w:rPr>
        <w:t>позитивное влияние на процесс познания, что говорит о необходимости освоения принципиально новых тех- нологий - информационно-когнитивных, нацеленных на освоение учащимися знаний, на разви- тии умения учиться.</w:t>
      </w:r>
    </w:p>
    <w:p w:rsidR="00AE3C4D" w:rsidRDefault="00E21DE7">
      <w:pPr>
        <w:pStyle w:val="a3"/>
        <w:ind w:right="706"/>
      </w:pPr>
      <w:r>
        <w:rPr>
          <w:color w:val="171717"/>
        </w:rPr>
        <w:t>Разумеется, этот новый контекст никак не умаляет (скорее, увеличивает) значимость руч- ного труда для формирования интеллекта и адекватных представлений об окружающем мире.</w:t>
      </w:r>
    </w:p>
    <w:p w:rsidR="00AE3C4D" w:rsidRDefault="00E21DE7">
      <w:pPr>
        <w:pStyle w:val="3"/>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«Технология»</w:t>
      </w:r>
    </w:p>
    <w:p w:rsidR="00AE3C4D" w:rsidRDefault="00E21DE7">
      <w:pPr>
        <w:pStyle w:val="a3"/>
        <w:ind w:right="700"/>
      </w:pPr>
      <w:r>
        <w:rPr>
          <w:color w:val="171717"/>
        </w:rPr>
        <w:t>Основной методический принцип современного курса «Технология»: освоение сущности</w:t>
      </w:r>
      <w:r>
        <w:rPr>
          <w:color w:val="171717"/>
          <w:spacing w:val="40"/>
        </w:rPr>
        <w:t xml:space="preserve"> </w:t>
      </w:r>
      <w:r>
        <w:rPr>
          <w:color w:val="171717"/>
        </w:rPr>
        <w:t>и структуры технологии идёт неразрывно с освоением процесса познания -построения и анализа разнообразных моделей. Только в этом случае можно достичь когнитивно-продуктивного уровня освоения технологий.</w:t>
      </w:r>
    </w:p>
    <w:p w:rsidR="00AE3C4D" w:rsidRDefault="00E21DE7">
      <w:pPr>
        <w:ind w:left="981"/>
        <w:jc w:val="both"/>
        <w:rPr>
          <w:i/>
          <w:sz w:val="24"/>
        </w:rPr>
      </w:pPr>
      <w:r>
        <w:rPr>
          <w:i/>
          <w:color w:val="171717"/>
          <w:sz w:val="24"/>
        </w:rPr>
        <w:t>Современный</w:t>
      </w:r>
      <w:r>
        <w:rPr>
          <w:i/>
          <w:color w:val="171717"/>
          <w:spacing w:val="-3"/>
          <w:sz w:val="24"/>
        </w:rPr>
        <w:t xml:space="preserve"> </w:t>
      </w:r>
      <w:r>
        <w:rPr>
          <w:i/>
          <w:color w:val="171717"/>
          <w:sz w:val="24"/>
        </w:rPr>
        <w:t>курс</w:t>
      </w:r>
      <w:r>
        <w:rPr>
          <w:i/>
          <w:color w:val="171717"/>
          <w:spacing w:val="-4"/>
          <w:sz w:val="24"/>
        </w:rPr>
        <w:t xml:space="preserve"> </w:t>
      </w:r>
      <w:r>
        <w:rPr>
          <w:i/>
          <w:color w:val="171717"/>
          <w:sz w:val="24"/>
        </w:rPr>
        <w:t>технологии</w:t>
      </w:r>
      <w:r>
        <w:rPr>
          <w:i/>
          <w:color w:val="171717"/>
          <w:spacing w:val="-2"/>
          <w:sz w:val="24"/>
        </w:rPr>
        <w:t xml:space="preserve"> </w:t>
      </w:r>
      <w:r>
        <w:rPr>
          <w:i/>
          <w:color w:val="171717"/>
          <w:sz w:val="24"/>
        </w:rPr>
        <w:t>построен</w:t>
      </w:r>
      <w:r>
        <w:rPr>
          <w:i/>
          <w:color w:val="171717"/>
          <w:spacing w:val="-3"/>
          <w:sz w:val="24"/>
        </w:rPr>
        <w:t xml:space="preserve"> </w:t>
      </w:r>
      <w:r>
        <w:rPr>
          <w:i/>
          <w:color w:val="171717"/>
          <w:sz w:val="24"/>
        </w:rPr>
        <w:t>по</w:t>
      </w:r>
      <w:r>
        <w:rPr>
          <w:i/>
          <w:color w:val="171717"/>
          <w:spacing w:val="-2"/>
          <w:sz w:val="24"/>
        </w:rPr>
        <w:t xml:space="preserve"> </w:t>
      </w:r>
      <w:r>
        <w:rPr>
          <w:i/>
          <w:color w:val="171717"/>
          <w:sz w:val="24"/>
        </w:rPr>
        <w:t>модульному</w:t>
      </w:r>
      <w:r>
        <w:rPr>
          <w:i/>
          <w:color w:val="171717"/>
          <w:spacing w:val="-2"/>
          <w:sz w:val="24"/>
        </w:rPr>
        <w:t xml:space="preserve"> принципу.</w:t>
      </w:r>
    </w:p>
    <w:p w:rsidR="00AE3C4D" w:rsidRDefault="00E21DE7">
      <w:pPr>
        <w:pStyle w:val="a3"/>
        <w:ind w:right="702"/>
      </w:pPr>
      <w:r>
        <w:rPr>
          <w:color w:val="171717"/>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 ных траекторий, что является основополагающим принципом построения общеобразовательного курса технологии.</w:t>
      </w:r>
    </w:p>
    <w:p w:rsidR="00AE3C4D" w:rsidRDefault="00E21DE7">
      <w:pPr>
        <w:pStyle w:val="2"/>
        <w:spacing w:before="3" w:line="240" w:lineRule="auto"/>
      </w:pPr>
      <w:r>
        <w:rPr>
          <w:color w:val="171717"/>
        </w:rPr>
        <w:t>Инвариантные</w:t>
      </w:r>
      <w:r>
        <w:rPr>
          <w:color w:val="171717"/>
          <w:spacing w:val="-5"/>
        </w:rPr>
        <w:t xml:space="preserve"> </w:t>
      </w:r>
      <w:r>
        <w:rPr>
          <w:color w:val="171717"/>
          <w:spacing w:val="-2"/>
        </w:rPr>
        <w:t>модули</w:t>
      </w:r>
    </w:p>
    <w:p w:rsidR="00AE3C4D" w:rsidRDefault="00E21DE7">
      <w:pPr>
        <w:pStyle w:val="3"/>
        <w:spacing w:before="0"/>
      </w:pPr>
      <w:r>
        <w:rPr>
          <w:color w:val="171717"/>
        </w:rPr>
        <w:t>Модуль</w:t>
      </w:r>
      <w:r>
        <w:rPr>
          <w:color w:val="171717"/>
          <w:spacing w:val="-3"/>
        </w:rPr>
        <w:t xml:space="preserve"> </w:t>
      </w:r>
      <w:r>
        <w:rPr>
          <w:color w:val="171717"/>
        </w:rPr>
        <w:t>«Производство</w:t>
      </w:r>
      <w:r>
        <w:rPr>
          <w:color w:val="171717"/>
          <w:spacing w:val="-3"/>
        </w:rPr>
        <w:t xml:space="preserve"> </w:t>
      </w:r>
      <w:r>
        <w:rPr>
          <w:color w:val="171717"/>
        </w:rPr>
        <w:t>и</w:t>
      </w:r>
      <w:r>
        <w:rPr>
          <w:color w:val="171717"/>
          <w:spacing w:val="-4"/>
        </w:rPr>
        <w:t xml:space="preserve"> </w:t>
      </w:r>
      <w:r>
        <w:rPr>
          <w:color w:val="171717"/>
          <w:spacing w:val="-2"/>
        </w:rPr>
        <w:t>технология»</w:t>
      </w:r>
    </w:p>
    <w:p w:rsidR="00AE3C4D" w:rsidRDefault="00E21DE7">
      <w:pPr>
        <w:pStyle w:val="a3"/>
        <w:ind w:right="703"/>
      </w:pPr>
      <w:r>
        <w:rPr>
          <w:color w:val="171717"/>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 ляется</w:t>
      </w:r>
      <w:r>
        <w:rPr>
          <w:color w:val="171717"/>
          <w:spacing w:val="-2"/>
        </w:rPr>
        <w:t xml:space="preserve"> </w:t>
      </w:r>
      <w:r>
        <w:rPr>
          <w:color w:val="171717"/>
        </w:rPr>
        <w:t>на</w:t>
      </w:r>
      <w:r>
        <w:rPr>
          <w:color w:val="171717"/>
          <w:spacing w:val="-2"/>
        </w:rPr>
        <w:t xml:space="preserve"> </w:t>
      </w:r>
      <w:r>
        <w:rPr>
          <w:color w:val="171717"/>
        </w:rPr>
        <w:t>протяжении</w:t>
      </w:r>
      <w:r>
        <w:rPr>
          <w:color w:val="171717"/>
          <w:spacing w:val="-1"/>
        </w:rPr>
        <w:t xml:space="preserve"> </w:t>
      </w:r>
      <w:r>
        <w:rPr>
          <w:color w:val="171717"/>
        </w:rPr>
        <w:t>всего</w:t>
      </w:r>
      <w:r>
        <w:rPr>
          <w:color w:val="171717"/>
          <w:spacing w:val="-2"/>
        </w:rPr>
        <w:t xml:space="preserve"> </w:t>
      </w:r>
      <w:r>
        <w:rPr>
          <w:color w:val="171717"/>
        </w:rPr>
        <w:t>курса</w:t>
      </w:r>
      <w:r>
        <w:rPr>
          <w:color w:val="171717"/>
          <w:spacing w:val="2"/>
        </w:rPr>
        <w:t xml:space="preserve"> </w:t>
      </w:r>
      <w:r>
        <w:rPr>
          <w:color w:val="171717"/>
        </w:rPr>
        <w:t>«Технология»</w:t>
      </w:r>
      <w:r>
        <w:rPr>
          <w:color w:val="171717"/>
          <w:spacing w:val="-4"/>
        </w:rPr>
        <w:t xml:space="preserve"> </w:t>
      </w:r>
      <w:r>
        <w:rPr>
          <w:color w:val="171717"/>
        </w:rPr>
        <w:t>с 5 по</w:t>
      </w:r>
      <w:r>
        <w:rPr>
          <w:color w:val="171717"/>
          <w:spacing w:val="-1"/>
        </w:rPr>
        <w:t xml:space="preserve"> </w:t>
      </w:r>
      <w:r>
        <w:rPr>
          <w:color w:val="171717"/>
        </w:rPr>
        <w:t>9</w:t>
      </w:r>
      <w:r>
        <w:rPr>
          <w:color w:val="171717"/>
          <w:spacing w:val="-1"/>
        </w:rPr>
        <w:t xml:space="preserve"> </w:t>
      </w:r>
      <w:r>
        <w:rPr>
          <w:color w:val="171717"/>
        </w:rPr>
        <w:t>класс.</w:t>
      </w:r>
      <w:r>
        <w:rPr>
          <w:color w:val="171717"/>
          <w:spacing w:val="-1"/>
        </w:rPr>
        <w:t xml:space="preserve"> </w:t>
      </w:r>
      <w:r>
        <w:rPr>
          <w:color w:val="171717"/>
        </w:rPr>
        <w:t>Содержание</w:t>
      </w:r>
      <w:r>
        <w:rPr>
          <w:color w:val="171717"/>
          <w:spacing w:val="-2"/>
        </w:rPr>
        <w:t xml:space="preserve"> </w:t>
      </w:r>
      <w:r>
        <w:rPr>
          <w:color w:val="171717"/>
        </w:rPr>
        <w:t>модуля</w:t>
      </w:r>
      <w:r>
        <w:rPr>
          <w:color w:val="171717"/>
          <w:spacing w:val="1"/>
        </w:rPr>
        <w:t xml:space="preserve"> </w:t>
      </w:r>
      <w:r>
        <w:rPr>
          <w:color w:val="171717"/>
        </w:rPr>
        <w:t>построено</w:t>
      </w:r>
      <w:r>
        <w:rPr>
          <w:color w:val="171717"/>
          <w:spacing w:val="-1"/>
        </w:rPr>
        <w:t xml:space="preserve"> </w:t>
      </w:r>
      <w:r>
        <w:rPr>
          <w:color w:val="171717"/>
          <w:spacing w:val="-5"/>
        </w:rPr>
        <w:t>по</w:t>
      </w:r>
    </w:p>
    <w:p w:rsidR="00AE3C4D" w:rsidRDefault="00E21DE7">
      <w:pPr>
        <w:pStyle w:val="a3"/>
        <w:ind w:right="704" w:firstLine="0"/>
      </w:pPr>
      <w:r>
        <w:rPr>
          <w:color w:val="171717"/>
        </w:rPr>
        <w:t>«восходящему» принципу: от умений реализации имеющихся технологий к их оценке и совер- 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 чимых для человека продуктов.</w:t>
      </w:r>
    </w:p>
    <w:p w:rsidR="00AE3C4D" w:rsidRDefault="00E21DE7">
      <w:pPr>
        <w:pStyle w:val="a3"/>
        <w:ind w:right="700"/>
      </w:pPr>
      <w:r>
        <w:rPr>
          <w:color w:val="171717"/>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 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 </w:t>
      </w:r>
      <w:r>
        <w:rPr>
          <w:color w:val="171717"/>
          <w:spacing w:val="-4"/>
        </w:rPr>
        <w:t>ции.</w:t>
      </w:r>
    </w:p>
    <w:p w:rsidR="00AE3C4D" w:rsidRDefault="00E21DE7">
      <w:pPr>
        <w:pStyle w:val="3"/>
        <w:spacing w:before="3"/>
        <w:rPr>
          <w:i w:val="0"/>
        </w:rPr>
      </w:pPr>
      <w:r>
        <w:rPr>
          <w:color w:val="171717"/>
        </w:rPr>
        <w:t>Модуль</w:t>
      </w:r>
      <w:r>
        <w:rPr>
          <w:color w:val="171717"/>
          <w:spacing w:val="-5"/>
        </w:rPr>
        <w:t xml:space="preserve"> </w:t>
      </w:r>
      <w:r>
        <w:rPr>
          <w:color w:val="171717"/>
        </w:rPr>
        <w:t>«Технологии</w:t>
      </w:r>
      <w:r>
        <w:rPr>
          <w:color w:val="171717"/>
          <w:spacing w:val="-2"/>
        </w:rPr>
        <w:t xml:space="preserve"> </w:t>
      </w:r>
      <w:r>
        <w:rPr>
          <w:color w:val="171717"/>
        </w:rPr>
        <w:t>обработки</w:t>
      </w:r>
      <w:r>
        <w:rPr>
          <w:color w:val="171717"/>
          <w:spacing w:val="-3"/>
        </w:rPr>
        <w:t xml:space="preserve"> </w:t>
      </w:r>
      <w:r>
        <w:rPr>
          <w:color w:val="171717"/>
        </w:rPr>
        <w:t>материалов</w:t>
      </w:r>
      <w:r>
        <w:rPr>
          <w:color w:val="171717"/>
          <w:spacing w:val="53"/>
        </w:rPr>
        <w:t xml:space="preserve"> </w:t>
      </w:r>
      <w:r>
        <w:rPr>
          <w:color w:val="171717"/>
        </w:rPr>
        <w:t>и</w:t>
      </w:r>
      <w:r>
        <w:rPr>
          <w:color w:val="171717"/>
          <w:spacing w:val="-2"/>
        </w:rPr>
        <w:t xml:space="preserve"> </w:t>
      </w:r>
      <w:r>
        <w:rPr>
          <w:color w:val="171717"/>
        </w:rPr>
        <w:t>пищевых</w:t>
      </w:r>
      <w:r>
        <w:rPr>
          <w:color w:val="171717"/>
          <w:spacing w:val="-2"/>
        </w:rPr>
        <w:t xml:space="preserve"> продуктов</w:t>
      </w:r>
      <w:r>
        <w:rPr>
          <w:i w:val="0"/>
          <w:color w:val="171717"/>
          <w:spacing w:val="-2"/>
        </w:rPr>
        <w:t>»</w:t>
      </w:r>
    </w:p>
    <w:p w:rsidR="00AE3C4D" w:rsidRDefault="00E21DE7">
      <w:pPr>
        <w:pStyle w:val="a3"/>
        <w:ind w:right="702"/>
      </w:pPr>
      <w:r>
        <w:rPr>
          <w:color w:val="171717"/>
        </w:rPr>
        <w:t>В данном модуле на конкретных примерах показана реализация общих положений, сфор- 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 ется технологиям создания уникальных изделий народного творчества.</w:t>
      </w:r>
    </w:p>
    <w:p w:rsidR="00AE3C4D" w:rsidRDefault="00AE3C4D">
      <w:pPr>
        <w:pStyle w:val="a3"/>
        <w:spacing w:before="3"/>
        <w:ind w:left="0" w:firstLine="0"/>
        <w:jc w:val="left"/>
      </w:pPr>
    </w:p>
    <w:p w:rsidR="00AE3C4D" w:rsidRDefault="00E21DE7">
      <w:pPr>
        <w:pStyle w:val="2"/>
        <w:spacing w:before="1" w:line="240" w:lineRule="auto"/>
      </w:pPr>
      <w:r>
        <w:rPr>
          <w:color w:val="171717"/>
        </w:rPr>
        <w:t>Вариативные</w:t>
      </w:r>
      <w:r>
        <w:rPr>
          <w:color w:val="171717"/>
          <w:spacing w:val="-7"/>
        </w:rPr>
        <w:t xml:space="preserve"> </w:t>
      </w:r>
      <w:r>
        <w:rPr>
          <w:color w:val="171717"/>
          <w:spacing w:val="-2"/>
        </w:rPr>
        <w:t>модули</w:t>
      </w:r>
    </w:p>
    <w:p w:rsidR="00AE3C4D" w:rsidRDefault="00E21DE7">
      <w:pPr>
        <w:pStyle w:val="3"/>
        <w:spacing w:before="0"/>
      </w:pPr>
      <w:r>
        <w:rPr>
          <w:color w:val="171717"/>
        </w:rPr>
        <w:t>Модуль</w:t>
      </w:r>
      <w:r>
        <w:rPr>
          <w:color w:val="171717"/>
          <w:spacing w:val="-4"/>
        </w:rPr>
        <w:t xml:space="preserve"> </w:t>
      </w:r>
      <w:r>
        <w:rPr>
          <w:color w:val="171717"/>
          <w:spacing w:val="-2"/>
        </w:rPr>
        <w:t>«Робототехника»</w:t>
      </w:r>
    </w:p>
    <w:p w:rsidR="00AE3C4D" w:rsidRDefault="00E21DE7">
      <w:pPr>
        <w:pStyle w:val="a3"/>
        <w:ind w:right="700"/>
      </w:pPr>
      <w:r>
        <w:rPr>
          <w:color w:val="171717"/>
        </w:rPr>
        <w:t>В этом модуле наиболее полно реализуется идея конвергенции материальных и информа- 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 временном цифровом социуме приобретают универсальный характер.</w:t>
      </w:r>
    </w:p>
    <w:p w:rsidR="00AE3C4D" w:rsidRDefault="00E21DE7">
      <w:pPr>
        <w:pStyle w:val="3"/>
        <w:spacing w:before="2"/>
      </w:pPr>
      <w:r>
        <w:rPr>
          <w:color w:val="171717"/>
        </w:rPr>
        <w:t>Модуль</w:t>
      </w:r>
      <w:r>
        <w:rPr>
          <w:color w:val="171717"/>
          <w:spacing w:val="-8"/>
        </w:rPr>
        <w:t xml:space="preserve"> </w:t>
      </w:r>
      <w:r>
        <w:rPr>
          <w:color w:val="171717"/>
        </w:rPr>
        <w:t>«3D-моделирование,</w:t>
      </w:r>
      <w:r>
        <w:rPr>
          <w:color w:val="171717"/>
          <w:spacing w:val="-6"/>
        </w:rPr>
        <w:t xml:space="preserve"> </w:t>
      </w:r>
      <w:r>
        <w:rPr>
          <w:color w:val="171717"/>
        </w:rPr>
        <w:t>прототипирование,</w:t>
      </w:r>
      <w:r>
        <w:rPr>
          <w:color w:val="171717"/>
          <w:spacing w:val="-6"/>
        </w:rPr>
        <w:t xml:space="preserve"> </w:t>
      </w:r>
      <w:r>
        <w:rPr>
          <w:color w:val="171717"/>
          <w:spacing w:val="-2"/>
        </w:rPr>
        <w:t>макетирование»</w:t>
      </w:r>
    </w:p>
    <w:p w:rsidR="00AE3C4D" w:rsidRDefault="00E21DE7">
      <w:pPr>
        <w:pStyle w:val="a3"/>
        <w:ind w:right="699"/>
      </w:pPr>
      <w:r>
        <w:rPr>
          <w:color w:val="171717"/>
        </w:rPr>
        <w:t>Этот модуль в значительной мере нацелен на реализацию основного методического прин- ципа модульного курса технологии: освоение технологии идёт неразрывно с освоением методо- логии познания, основой которого является моделирование. При этом связь технологии с про- цессом познания носит двусторонний характер. С одной стороны, анализ модели позволяет вы- делить составляющие её элементы. С другой стороны, если эти элементы уже выделены, это от-</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firstLine="0"/>
      </w:pPr>
      <w:r>
        <w:rPr>
          <w:color w:val="171717"/>
        </w:rPr>
        <w:lastRenderedPageBreak/>
        <w:t>крывает возможность использовать технологический подход при построении моделей, необхо- димых для познания объекта. Именно последний подход и реализуется в данном</w:t>
      </w:r>
      <w:r>
        <w:rPr>
          <w:color w:val="171717"/>
          <w:spacing w:val="-1"/>
        </w:rPr>
        <w:t xml:space="preserve"> </w:t>
      </w:r>
      <w:r>
        <w:rPr>
          <w:color w:val="171717"/>
        </w:rPr>
        <w:t>модуле. Модуль играет важную роль в формировании знаний и умений, необходимых для создания технологий.</w:t>
      </w:r>
    </w:p>
    <w:p w:rsidR="00AE3C4D" w:rsidRDefault="00E21DE7">
      <w:pPr>
        <w:pStyle w:val="3"/>
      </w:pPr>
      <w:r>
        <w:rPr>
          <w:color w:val="171717"/>
        </w:rPr>
        <w:t>Модуль</w:t>
      </w:r>
      <w:r>
        <w:rPr>
          <w:color w:val="171717"/>
          <w:spacing w:val="-5"/>
        </w:rPr>
        <w:t xml:space="preserve"> </w:t>
      </w:r>
      <w:r>
        <w:rPr>
          <w:color w:val="171717"/>
        </w:rPr>
        <w:t>«Компьютерная</w:t>
      </w:r>
      <w:r>
        <w:rPr>
          <w:color w:val="171717"/>
          <w:spacing w:val="-5"/>
        </w:rPr>
        <w:t xml:space="preserve"> </w:t>
      </w:r>
      <w:r>
        <w:rPr>
          <w:color w:val="171717"/>
        </w:rPr>
        <w:t>графика.</w:t>
      </w:r>
      <w:r>
        <w:rPr>
          <w:color w:val="171717"/>
          <w:spacing w:val="-5"/>
        </w:rPr>
        <w:t xml:space="preserve"> </w:t>
      </w:r>
      <w:r>
        <w:rPr>
          <w:color w:val="171717"/>
          <w:spacing w:val="-2"/>
        </w:rPr>
        <w:t>Черчение»</w:t>
      </w:r>
    </w:p>
    <w:p w:rsidR="00AE3C4D" w:rsidRDefault="00E21DE7">
      <w:pPr>
        <w:pStyle w:val="a3"/>
        <w:ind w:right="704"/>
      </w:pPr>
      <w:r>
        <w:rPr>
          <w:color w:val="171717"/>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 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AE3C4D" w:rsidRDefault="00E21DE7">
      <w:pPr>
        <w:pStyle w:val="3"/>
        <w:spacing w:before="2"/>
      </w:pPr>
      <w:r>
        <w:rPr>
          <w:color w:val="171717"/>
        </w:rPr>
        <w:t>Модуль</w:t>
      </w:r>
      <w:r>
        <w:rPr>
          <w:color w:val="171717"/>
          <w:spacing w:val="-6"/>
        </w:rPr>
        <w:t xml:space="preserve"> </w:t>
      </w:r>
      <w:r>
        <w:rPr>
          <w:color w:val="171717"/>
        </w:rPr>
        <w:t>«Автоматизированные</w:t>
      </w:r>
      <w:r>
        <w:rPr>
          <w:color w:val="171717"/>
          <w:spacing w:val="-5"/>
        </w:rPr>
        <w:t xml:space="preserve"> </w:t>
      </w:r>
      <w:r>
        <w:rPr>
          <w:color w:val="171717"/>
          <w:spacing w:val="-2"/>
        </w:rPr>
        <w:t>системы»</w:t>
      </w:r>
    </w:p>
    <w:p w:rsidR="00AE3C4D" w:rsidRDefault="00E21DE7">
      <w:pPr>
        <w:pStyle w:val="a3"/>
        <w:ind w:right="706"/>
      </w:pPr>
      <w:r>
        <w:rPr>
          <w:color w:val="171717"/>
        </w:rPr>
        <w:t>Этот модуль знакомит учащихся с реализацией «сверхзадачи» технологии - автоматиза- 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AE3C4D" w:rsidRDefault="00E21DE7">
      <w:pPr>
        <w:pStyle w:val="3"/>
        <w:spacing w:before="4"/>
      </w:pPr>
      <w:r>
        <w:rPr>
          <w:color w:val="171717"/>
        </w:rPr>
        <w:t>Модули</w:t>
      </w:r>
      <w:r>
        <w:rPr>
          <w:color w:val="171717"/>
          <w:spacing w:val="-3"/>
        </w:rPr>
        <w:t xml:space="preserve"> </w:t>
      </w:r>
      <w:r>
        <w:rPr>
          <w:color w:val="171717"/>
        </w:rPr>
        <w:t>«Животноводство»</w:t>
      </w:r>
      <w:r>
        <w:rPr>
          <w:color w:val="171717"/>
          <w:spacing w:val="-4"/>
        </w:rPr>
        <w:t xml:space="preserve"> </w:t>
      </w:r>
      <w:r>
        <w:rPr>
          <w:color w:val="171717"/>
        </w:rPr>
        <w:t>и</w:t>
      </w:r>
      <w:r>
        <w:rPr>
          <w:color w:val="171717"/>
          <w:spacing w:val="-2"/>
        </w:rPr>
        <w:t xml:space="preserve"> «Растениеводство»</w:t>
      </w:r>
    </w:p>
    <w:p w:rsidR="00AE3C4D" w:rsidRDefault="00E21DE7">
      <w:pPr>
        <w:pStyle w:val="a3"/>
        <w:ind w:right="711"/>
      </w:pPr>
      <w:r>
        <w:rPr>
          <w:color w:val="171717"/>
        </w:rPr>
        <w:t>Названные модули знакомят учащихся с классическими и современными технологиями в сельскохозяйственной сфере.</w:t>
      </w:r>
    </w:p>
    <w:p w:rsidR="00AE3C4D" w:rsidRDefault="00E21DE7">
      <w:pPr>
        <w:pStyle w:val="a3"/>
        <w:ind w:right="706"/>
      </w:pPr>
      <w:r>
        <w:rPr>
          <w:color w:val="171717"/>
        </w:rPr>
        <w:t>Особенностью этих технологий заключается в том, что их объектами в данном случае яв- ляются природные объекты, поведение которых часто не подвластно человеку. В этом случае</w:t>
      </w:r>
      <w:r>
        <w:rPr>
          <w:color w:val="171717"/>
          <w:spacing w:val="80"/>
        </w:rPr>
        <w:t xml:space="preserve"> </w:t>
      </w:r>
      <w:r>
        <w:rPr>
          <w:color w:val="171717"/>
        </w:rPr>
        <w:t>при реализации технологии существенное значение имеет творческий фактор - умение в нужный момент скорректировать технологический процесс.</w:t>
      </w:r>
    </w:p>
    <w:p w:rsidR="00AE3C4D" w:rsidRDefault="00E21DE7">
      <w:pPr>
        <w:ind w:left="272" w:right="705" w:firstLine="708"/>
        <w:jc w:val="both"/>
        <w:rPr>
          <w:i/>
          <w:sz w:val="24"/>
        </w:rPr>
      </w:pPr>
      <w:r>
        <w:rPr>
          <w:i/>
          <w:color w:val="171717"/>
          <w:sz w:val="24"/>
        </w:rPr>
        <w:t>Ведущими методическими принципами, которые реализуются в модульном курсе техно- логии, являются следующие принципы:</w:t>
      </w:r>
    </w:p>
    <w:p w:rsidR="00AE3C4D" w:rsidRDefault="00E21DE7" w:rsidP="00AA7C8F">
      <w:pPr>
        <w:pStyle w:val="a4"/>
        <w:numPr>
          <w:ilvl w:val="1"/>
          <w:numId w:val="271"/>
        </w:numPr>
        <w:tabs>
          <w:tab w:val="left" w:pos="1126"/>
        </w:tabs>
        <w:ind w:right="705" w:firstLine="708"/>
        <w:rPr>
          <w:sz w:val="24"/>
        </w:rPr>
      </w:pPr>
      <w:r>
        <w:rPr>
          <w:color w:val="171717"/>
          <w:sz w:val="24"/>
        </w:rPr>
        <w:t>«двойного вхождения» - вопросы, выделенные в отдельный вариативный модуль, фраг- ментарно присутствуют и в инвариантных модулях;</w:t>
      </w:r>
    </w:p>
    <w:p w:rsidR="00AE3C4D" w:rsidRDefault="00E21DE7" w:rsidP="00AA7C8F">
      <w:pPr>
        <w:pStyle w:val="a4"/>
        <w:numPr>
          <w:ilvl w:val="1"/>
          <w:numId w:val="271"/>
        </w:numPr>
        <w:tabs>
          <w:tab w:val="left" w:pos="1121"/>
        </w:tabs>
        <w:ind w:right="703" w:firstLine="708"/>
        <w:rPr>
          <w:sz w:val="24"/>
        </w:rPr>
      </w:pPr>
      <w:r>
        <w:rPr>
          <w:color w:val="171717"/>
          <w:sz w:val="24"/>
        </w:rPr>
        <w:t>освоенное на начальном этапе содержание продолжает осваиваться и далее на более вы- соком уровне.</w:t>
      </w:r>
    </w:p>
    <w:p w:rsidR="00AE3C4D" w:rsidRDefault="00E21DE7">
      <w:pPr>
        <w:ind w:left="981"/>
        <w:jc w:val="both"/>
        <w:rPr>
          <w:i/>
          <w:sz w:val="24"/>
        </w:rPr>
      </w:pPr>
      <w:r>
        <w:rPr>
          <w:i/>
          <w:color w:val="171717"/>
          <w:sz w:val="24"/>
        </w:rPr>
        <w:t>В</w:t>
      </w:r>
      <w:r>
        <w:rPr>
          <w:i/>
          <w:color w:val="171717"/>
          <w:spacing w:val="11"/>
          <w:sz w:val="24"/>
        </w:rPr>
        <w:t xml:space="preserve"> </w:t>
      </w:r>
      <w:r>
        <w:rPr>
          <w:i/>
          <w:color w:val="171717"/>
          <w:sz w:val="24"/>
        </w:rPr>
        <w:t>курсе</w:t>
      </w:r>
      <w:r>
        <w:rPr>
          <w:i/>
          <w:color w:val="171717"/>
          <w:spacing w:val="12"/>
          <w:sz w:val="24"/>
        </w:rPr>
        <w:t xml:space="preserve"> </w:t>
      </w:r>
      <w:r>
        <w:rPr>
          <w:i/>
          <w:color w:val="171717"/>
          <w:sz w:val="24"/>
        </w:rPr>
        <w:t>технологии</w:t>
      </w:r>
      <w:r>
        <w:rPr>
          <w:i/>
          <w:color w:val="171717"/>
          <w:spacing w:val="12"/>
          <w:sz w:val="24"/>
        </w:rPr>
        <w:t xml:space="preserve"> </w:t>
      </w:r>
      <w:r>
        <w:rPr>
          <w:i/>
          <w:color w:val="171717"/>
          <w:sz w:val="24"/>
        </w:rPr>
        <w:t>осуществляется</w:t>
      </w:r>
      <w:r>
        <w:rPr>
          <w:i/>
          <w:color w:val="171717"/>
          <w:spacing w:val="12"/>
          <w:sz w:val="24"/>
        </w:rPr>
        <w:t xml:space="preserve"> </w:t>
      </w:r>
      <w:r>
        <w:rPr>
          <w:i/>
          <w:color w:val="171717"/>
          <w:sz w:val="24"/>
        </w:rPr>
        <w:t>реализация</w:t>
      </w:r>
      <w:r>
        <w:rPr>
          <w:i/>
          <w:color w:val="171717"/>
          <w:spacing w:val="10"/>
          <w:sz w:val="24"/>
        </w:rPr>
        <w:t xml:space="preserve"> </w:t>
      </w:r>
      <w:r>
        <w:rPr>
          <w:i/>
          <w:color w:val="171717"/>
          <w:sz w:val="24"/>
        </w:rPr>
        <w:t>широкого</w:t>
      </w:r>
      <w:r>
        <w:rPr>
          <w:i/>
          <w:color w:val="171717"/>
          <w:spacing w:val="14"/>
          <w:sz w:val="24"/>
        </w:rPr>
        <w:t xml:space="preserve"> </w:t>
      </w:r>
      <w:r>
        <w:rPr>
          <w:i/>
          <w:color w:val="171717"/>
          <w:sz w:val="24"/>
        </w:rPr>
        <w:t>спектра</w:t>
      </w:r>
      <w:r>
        <w:rPr>
          <w:i/>
          <w:color w:val="171717"/>
          <w:spacing w:val="12"/>
          <w:sz w:val="24"/>
        </w:rPr>
        <w:t xml:space="preserve"> </w:t>
      </w:r>
      <w:r>
        <w:rPr>
          <w:i/>
          <w:color w:val="171717"/>
          <w:sz w:val="24"/>
        </w:rPr>
        <w:t>межпредметных</w:t>
      </w:r>
      <w:r>
        <w:rPr>
          <w:i/>
          <w:color w:val="171717"/>
          <w:spacing w:val="11"/>
          <w:sz w:val="24"/>
        </w:rPr>
        <w:t xml:space="preserve"> </w:t>
      </w:r>
      <w:r>
        <w:rPr>
          <w:i/>
          <w:color w:val="171717"/>
          <w:spacing w:val="-4"/>
          <w:sz w:val="24"/>
        </w:rPr>
        <w:t>свя-</w:t>
      </w:r>
    </w:p>
    <w:p w:rsidR="00AE3C4D" w:rsidRDefault="00E21DE7">
      <w:pPr>
        <w:spacing w:line="274" w:lineRule="exact"/>
        <w:ind w:left="272"/>
        <w:rPr>
          <w:i/>
          <w:sz w:val="24"/>
        </w:rPr>
      </w:pPr>
      <w:r>
        <w:rPr>
          <w:i/>
          <w:color w:val="171717"/>
          <w:spacing w:val="-4"/>
          <w:sz w:val="24"/>
        </w:rPr>
        <w:t>зей:</w:t>
      </w:r>
    </w:p>
    <w:p w:rsidR="00AE3C4D" w:rsidRDefault="00E21DE7" w:rsidP="00AA7C8F">
      <w:pPr>
        <w:pStyle w:val="a4"/>
        <w:numPr>
          <w:ilvl w:val="1"/>
          <w:numId w:val="271"/>
        </w:numPr>
        <w:tabs>
          <w:tab w:val="left" w:pos="1121"/>
        </w:tabs>
        <w:ind w:left="1120"/>
        <w:jc w:val="left"/>
        <w:rPr>
          <w:sz w:val="24"/>
        </w:rPr>
      </w:pPr>
      <w:r>
        <w:rPr>
          <w:color w:val="171717"/>
          <w:sz w:val="24"/>
        </w:rPr>
        <w:t>с</w:t>
      </w:r>
      <w:r>
        <w:rPr>
          <w:color w:val="171717"/>
          <w:spacing w:val="29"/>
          <w:sz w:val="24"/>
        </w:rPr>
        <w:t xml:space="preserve"> </w:t>
      </w:r>
      <w:r>
        <w:rPr>
          <w:color w:val="171717"/>
          <w:sz w:val="24"/>
        </w:rPr>
        <w:t>алгеброй</w:t>
      </w:r>
      <w:r>
        <w:rPr>
          <w:color w:val="171717"/>
          <w:spacing w:val="31"/>
          <w:sz w:val="24"/>
        </w:rPr>
        <w:t xml:space="preserve"> </w:t>
      </w:r>
      <w:r>
        <w:rPr>
          <w:color w:val="171717"/>
          <w:sz w:val="24"/>
        </w:rPr>
        <w:t>и</w:t>
      </w:r>
      <w:r>
        <w:rPr>
          <w:color w:val="171717"/>
          <w:spacing w:val="30"/>
          <w:sz w:val="24"/>
        </w:rPr>
        <w:t xml:space="preserve"> </w:t>
      </w:r>
      <w:r>
        <w:rPr>
          <w:color w:val="171717"/>
          <w:sz w:val="24"/>
        </w:rPr>
        <w:t>геометрией</w:t>
      </w:r>
      <w:r>
        <w:rPr>
          <w:color w:val="171717"/>
          <w:spacing w:val="30"/>
          <w:sz w:val="24"/>
        </w:rPr>
        <w:t xml:space="preserve"> </w:t>
      </w:r>
      <w:r>
        <w:rPr>
          <w:color w:val="171717"/>
          <w:sz w:val="24"/>
        </w:rPr>
        <w:t>при</w:t>
      </w:r>
      <w:r>
        <w:rPr>
          <w:color w:val="171717"/>
          <w:spacing w:val="30"/>
          <w:sz w:val="24"/>
        </w:rPr>
        <w:t xml:space="preserve"> </w:t>
      </w:r>
      <w:r>
        <w:rPr>
          <w:color w:val="171717"/>
          <w:sz w:val="24"/>
        </w:rPr>
        <w:t>изучении</w:t>
      </w:r>
      <w:r>
        <w:rPr>
          <w:color w:val="171717"/>
          <w:spacing w:val="30"/>
          <w:sz w:val="24"/>
        </w:rPr>
        <w:t xml:space="preserve"> </w:t>
      </w:r>
      <w:r>
        <w:rPr>
          <w:color w:val="171717"/>
          <w:sz w:val="24"/>
        </w:rPr>
        <w:t>модулей:</w:t>
      </w:r>
      <w:r>
        <w:rPr>
          <w:color w:val="171717"/>
          <w:spacing w:val="35"/>
          <w:sz w:val="24"/>
        </w:rPr>
        <w:t xml:space="preserve"> </w:t>
      </w:r>
      <w:r>
        <w:rPr>
          <w:color w:val="171717"/>
          <w:sz w:val="24"/>
        </w:rPr>
        <w:t>«Компьютерная</w:t>
      </w:r>
      <w:r>
        <w:rPr>
          <w:color w:val="171717"/>
          <w:spacing w:val="28"/>
          <w:sz w:val="24"/>
        </w:rPr>
        <w:t xml:space="preserve"> </w:t>
      </w:r>
      <w:r>
        <w:rPr>
          <w:color w:val="171717"/>
          <w:sz w:val="24"/>
        </w:rPr>
        <w:t>графика.</w:t>
      </w:r>
      <w:r>
        <w:rPr>
          <w:color w:val="171717"/>
          <w:spacing w:val="29"/>
          <w:sz w:val="24"/>
        </w:rPr>
        <w:t xml:space="preserve"> </w:t>
      </w:r>
      <w:r>
        <w:rPr>
          <w:color w:val="171717"/>
          <w:spacing w:val="-2"/>
          <w:sz w:val="24"/>
        </w:rPr>
        <w:t>Черчение»,</w:t>
      </w:r>
    </w:p>
    <w:p w:rsidR="00AE3C4D" w:rsidRDefault="00E21DE7">
      <w:pPr>
        <w:pStyle w:val="a3"/>
        <w:ind w:firstLine="0"/>
      </w:pPr>
      <w:r>
        <w:rPr>
          <w:color w:val="171717"/>
        </w:rPr>
        <w:t>«3D-моделирование,</w:t>
      </w:r>
      <w:r>
        <w:rPr>
          <w:color w:val="171717"/>
          <w:spacing w:val="-10"/>
        </w:rPr>
        <w:t xml:space="preserve"> </w:t>
      </w:r>
      <w:r>
        <w:rPr>
          <w:color w:val="171717"/>
        </w:rPr>
        <w:t>макетирование,</w:t>
      </w:r>
      <w:r>
        <w:rPr>
          <w:color w:val="171717"/>
          <w:spacing w:val="-8"/>
        </w:rPr>
        <w:t xml:space="preserve"> </w:t>
      </w:r>
      <w:r>
        <w:rPr>
          <w:color w:val="171717"/>
        </w:rPr>
        <w:t>прототипирование»,</w:t>
      </w:r>
      <w:r>
        <w:rPr>
          <w:color w:val="171717"/>
          <w:spacing w:val="-4"/>
        </w:rPr>
        <w:t xml:space="preserve"> </w:t>
      </w:r>
      <w:r>
        <w:rPr>
          <w:color w:val="171717"/>
        </w:rPr>
        <w:t>«Автоматизированные</w:t>
      </w:r>
      <w:r>
        <w:rPr>
          <w:color w:val="171717"/>
          <w:spacing w:val="-9"/>
        </w:rPr>
        <w:t xml:space="preserve"> </w:t>
      </w:r>
      <w:r>
        <w:rPr>
          <w:color w:val="171717"/>
          <w:spacing w:val="-2"/>
        </w:rPr>
        <w:t>системы»;</w:t>
      </w:r>
    </w:p>
    <w:p w:rsidR="00AE3C4D" w:rsidRDefault="00E21DE7" w:rsidP="00AA7C8F">
      <w:pPr>
        <w:pStyle w:val="a4"/>
        <w:numPr>
          <w:ilvl w:val="1"/>
          <w:numId w:val="271"/>
        </w:numPr>
        <w:tabs>
          <w:tab w:val="left" w:pos="1121"/>
        </w:tabs>
        <w:ind w:right="700" w:firstLine="708"/>
        <w:rPr>
          <w:sz w:val="24"/>
        </w:rPr>
      </w:pPr>
      <w:r>
        <w:rPr>
          <w:color w:val="171717"/>
          <w:sz w:val="24"/>
        </w:rPr>
        <w:t>с химией при освоении разделов, связанных с технологиями химической промышленно- сти в инвариантных модулях;</w:t>
      </w:r>
    </w:p>
    <w:p w:rsidR="00AE3C4D" w:rsidRDefault="00E21DE7" w:rsidP="00AA7C8F">
      <w:pPr>
        <w:pStyle w:val="a4"/>
        <w:numPr>
          <w:ilvl w:val="1"/>
          <w:numId w:val="271"/>
        </w:numPr>
        <w:tabs>
          <w:tab w:val="left" w:pos="1121"/>
        </w:tabs>
        <w:ind w:right="713" w:firstLine="708"/>
        <w:rPr>
          <w:sz w:val="24"/>
        </w:rPr>
      </w:pPr>
      <w:r>
        <w:rPr>
          <w:color w:val="171717"/>
          <w:sz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AE3C4D" w:rsidRDefault="00E21DE7" w:rsidP="00AA7C8F">
      <w:pPr>
        <w:pStyle w:val="a4"/>
        <w:numPr>
          <w:ilvl w:val="1"/>
          <w:numId w:val="271"/>
        </w:numPr>
        <w:tabs>
          <w:tab w:val="left" w:pos="1183"/>
        </w:tabs>
        <w:ind w:right="705" w:firstLine="708"/>
        <w:rPr>
          <w:sz w:val="24"/>
        </w:rPr>
      </w:pPr>
      <w:r>
        <w:rPr>
          <w:color w:val="171717"/>
          <w:sz w:val="24"/>
        </w:rPr>
        <w:t>с физикой при освоении моделей машин и механизмов, модуля «Робототехника», «3D- моделирование, макетирование, прототипирование», «Автоматизированные системы».</w:t>
      </w:r>
    </w:p>
    <w:p w:rsidR="00AE3C4D" w:rsidRDefault="00E21DE7" w:rsidP="00AA7C8F">
      <w:pPr>
        <w:pStyle w:val="a4"/>
        <w:numPr>
          <w:ilvl w:val="1"/>
          <w:numId w:val="271"/>
        </w:numPr>
        <w:tabs>
          <w:tab w:val="left" w:pos="1121"/>
        </w:tabs>
        <w:spacing w:before="1"/>
        <w:ind w:right="704" w:firstLine="708"/>
        <w:rPr>
          <w:sz w:val="24"/>
        </w:rPr>
      </w:pPr>
      <w:r>
        <w:rPr>
          <w:color w:val="171717"/>
          <w:sz w:val="24"/>
        </w:rPr>
        <w:t>с информатикой и ИКТ при освоении в инвариантных и вариативных модулях информа- 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E3C4D" w:rsidRDefault="00E21DE7" w:rsidP="00AA7C8F">
      <w:pPr>
        <w:pStyle w:val="a4"/>
        <w:numPr>
          <w:ilvl w:val="1"/>
          <w:numId w:val="271"/>
        </w:numPr>
        <w:tabs>
          <w:tab w:val="left" w:pos="1121"/>
        </w:tabs>
        <w:ind w:right="713" w:firstLine="708"/>
        <w:rPr>
          <w:sz w:val="24"/>
        </w:rPr>
      </w:pPr>
      <w:r>
        <w:rPr>
          <w:color w:val="171717"/>
          <w:sz w:val="24"/>
        </w:rPr>
        <w:t>с историей и искусством при освоении элементов промышленной эстетики, народных ремёсел в инвариантном модуле «Производство и технология»;</w:t>
      </w:r>
    </w:p>
    <w:p w:rsidR="00AE3C4D" w:rsidRDefault="00E21DE7" w:rsidP="00AA7C8F">
      <w:pPr>
        <w:pStyle w:val="a4"/>
        <w:numPr>
          <w:ilvl w:val="1"/>
          <w:numId w:val="271"/>
        </w:numPr>
        <w:tabs>
          <w:tab w:val="left" w:pos="1121"/>
        </w:tabs>
        <w:ind w:right="714" w:firstLine="708"/>
        <w:rPr>
          <w:sz w:val="24"/>
        </w:rPr>
      </w:pPr>
      <w:r>
        <w:rPr>
          <w:color w:val="171717"/>
          <w:sz w:val="24"/>
        </w:rPr>
        <w:t>с обществознанием при освоении темы «Технология и мир. Современная техносфера» в инвариантном модуле «Производство и технология»</w:t>
      </w:r>
    </w:p>
    <w:p w:rsidR="00AE3C4D" w:rsidRDefault="00E21DE7">
      <w:pPr>
        <w:pStyle w:val="a3"/>
        <w:ind w:right="702"/>
      </w:pPr>
      <w:r>
        <w:rPr>
          <w:color w:val="171717"/>
        </w:rPr>
        <w:t>Освоение учебного предмета «Технология» может осуществляться как в образовательных организациях, так и в организациях-партнёрах, в т.ч. на базе учебно-производственных комбина- тов</w:t>
      </w:r>
      <w:r>
        <w:rPr>
          <w:color w:val="171717"/>
          <w:spacing w:val="-1"/>
        </w:rPr>
        <w:t xml:space="preserve"> </w:t>
      </w:r>
      <w:r>
        <w:rPr>
          <w:color w:val="171717"/>
        </w:rPr>
        <w:t>и</w:t>
      </w:r>
      <w:r>
        <w:rPr>
          <w:color w:val="171717"/>
          <w:spacing w:val="-3"/>
        </w:rPr>
        <w:t xml:space="preserve"> </w:t>
      </w:r>
      <w:r>
        <w:rPr>
          <w:color w:val="171717"/>
        </w:rPr>
        <w:t>технопарков.</w:t>
      </w:r>
      <w:r>
        <w:rPr>
          <w:color w:val="171717"/>
          <w:spacing w:val="-2"/>
        </w:rPr>
        <w:t xml:space="preserve"> </w:t>
      </w:r>
      <w:r>
        <w:rPr>
          <w:color w:val="171717"/>
        </w:rPr>
        <w:t>Через</w:t>
      </w:r>
      <w:r>
        <w:rPr>
          <w:color w:val="171717"/>
          <w:spacing w:val="-1"/>
        </w:rPr>
        <w:t xml:space="preserve"> </w:t>
      </w:r>
      <w:r>
        <w:rPr>
          <w:color w:val="171717"/>
        </w:rPr>
        <w:t>сетевое</w:t>
      </w:r>
      <w:r>
        <w:rPr>
          <w:color w:val="171717"/>
          <w:spacing w:val="-2"/>
        </w:rPr>
        <w:t xml:space="preserve"> </w:t>
      </w:r>
      <w:r>
        <w:rPr>
          <w:color w:val="171717"/>
        </w:rPr>
        <w:t>взаимодействие</w:t>
      </w:r>
      <w:r>
        <w:rPr>
          <w:color w:val="171717"/>
          <w:spacing w:val="-2"/>
        </w:rPr>
        <w:t xml:space="preserve"> </w:t>
      </w:r>
      <w:r>
        <w:rPr>
          <w:color w:val="171717"/>
        </w:rPr>
        <w:t>могут</w:t>
      </w:r>
      <w:r>
        <w:rPr>
          <w:color w:val="171717"/>
          <w:spacing w:val="-1"/>
        </w:rPr>
        <w:t xml:space="preserve"> </w:t>
      </w:r>
      <w:r>
        <w:rPr>
          <w:color w:val="171717"/>
        </w:rPr>
        <w:t>быть</w:t>
      </w:r>
      <w:r>
        <w:rPr>
          <w:color w:val="171717"/>
          <w:spacing w:val="-1"/>
        </w:rPr>
        <w:t xml:space="preserve"> </w:t>
      </w:r>
      <w:r>
        <w:rPr>
          <w:color w:val="171717"/>
        </w:rPr>
        <w:t>использованы</w:t>
      </w:r>
      <w:r>
        <w:rPr>
          <w:color w:val="171717"/>
          <w:spacing w:val="-2"/>
        </w:rPr>
        <w:t xml:space="preserve"> </w:t>
      </w:r>
      <w:r>
        <w:rPr>
          <w:color w:val="171717"/>
        </w:rPr>
        <w:t>ресурсы</w:t>
      </w:r>
      <w:r>
        <w:rPr>
          <w:color w:val="171717"/>
          <w:spacing w:val="-2"/>
        </w:rPr>
        <w:t xml:space="preserve"> </w:t>
      </w:r>
      <w:r>
        <w:rPr>
          <w:color w:val="171717"/>
        </w:rPr>
        <w:t>организаций дополнительного</w:t>
      </w:r>
      <w:r>
        <w:rPr>
          <w:color w:val="171717"/>
          <w:spacing w:val="59"/>
        </w:rPr>
        <w:t xml:space="preserve"> </w:t>
      </w:r>
      <w:r>
        <w:rPr>
          <w:color w:val="171717"/>
        </w:rPr>
        <w:t>образования,</w:t>
      </w:r>
      <w:r>
        <w:rPr>
          <w:color w:val="171717"/>
          <w:spacing w:val="61"/>
        </w:rPr>
        <w:t xml:space="preserve"> </w:t>
      </w:r>
      <w:r>
        <w:rPr>
          <w:color w:val="171717"/>
        </w:rPr>
        <w:t>центров</w:t>
      </w:r>
      <w:r>
        <w:rPr>
          <w:color w:val="171717"/>
          <w:spacing w:val="61"/>
        </w:rPr>
        <w:t xml:space="preserve"> </w:t>
      </w:r>
      <w:r>
        <w:rPr>
          <w:color w:val="171717"/>
        </w:rPr>
        <w:t>технологической</w:t>
      </w:r>
      <w:r>
        <w:rPr>
          <w:color w:val="171717"/>
          <w:spacing w:val="62"/>
        </w:rPr>
        <w:t xml:space="preserve"> </w:t>
      </w:r>
      <w:r>
        <w:rPr>
          <w:color w:val="171717"/>
        </w:rPr>
        <w:t>поддержки</w:t>
      </w:r>
      <w:r>
        <w:rPr>
          <w:color w:val="171717"/>
          <w:spacing w:val="62"/>
        </w:rPr>
        <w:t xml:space="preserve"> </w:t>
      </w:r>
      <w:r>
        <w:rPr>
          <w:color w:val="171717"/>
        </w:rPr>
        <w:t>образования,</w:t>
      </w:r>
      <w:r>
        <w:rPr>
          <w:color w:val="171717"/>
          <w:spacing w:val="63"/>
        </w:rPr>
        <w:t xml:space="preserve"> </w:t>
      </w:r>
      <w:r>
        <w:rPr>
          <w:color w:val="171717"/>
          <w:spacing w:val="-2"/>
        </w:rPr>
        <w:t>«Квантори-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firstLine="0"/>
        <w:jc w:val="left"/>
      </w:pPr>
      <w:r>
        <w:rPr>
          <w:color w:val="171717"/>
        </w:rPr>
        <w:lastRenderedPageBreak/>
        <w:t>умов», центров молодёжного инновационного</w:t>
      </w:r>
      <w:r>
        <w:rPr>
          <w:color w:val="171717"/>
          <w:spacing w:val="-1"/>
        </w:rPr>
        <w:t xml:space="preserve"> </w:t>
      </w:r>
      <w:r>
        <w:rPr>
          <w:color w:val="171717"/>
        </w:rPr>
        <w:t>творчества (ЦМИТ), специализированные центров компетенций (включая WorldSkills) и др.</w:t>
      </w:r>
    </w:p>
    <w:p w:rsidR="00AE3C4D" w:rsidRDefault="00E21DE7">
      <w:pPr>
        <w:pStyle w:val="3"/>
        <w:jc w:val="left"/>
      </w:pPr>
      <w:r>
        <w:rPr>
          <w:color w:val="171717"/>
        </w:rPr>
        <w:t>Место</w:t>
      </w:r>
      <w:r>
        <w:rPr>
          <w:color w:val="171717"/>
          <w:spacing w:val="-5"/>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«Технология»</w:t>
      </w:r>
      <w:r>
        <w:rPr>
          <w:color w:val="171717"/>
          <w:spacing w:val="-4"/>
        </w:rPr>
        <w:t xml:space="preserve"> </w:t>
      </w:r>
      <w:r>
        <w:rPr>
          <w:color w:val="171717"/>
        </w:rPr>
        <w:t>в</w:t>
      </w:r>
      <w:r>
        <w:rPr>
          <w:color w:val="171717"/>
          <w:spacing w:val="-2"/>
        </w:rPr>
        <w:t xml:space="preserve"> </w:t>
      </w:r>
      <w:r>
        <w:rPr>
          <w:color w:val="171717"/>
        </w:rPr>
        <w:t>учебном</w:t>
      </w:r>
      <w:r>
        <w:rPr>
          <w:color w:val="171717"/>
          <w:spacing w:val="-2"/>
        </w:rPr>
        <w:t xml:space="preserve"> плане</w:t>
      </w:r>
    </w:p>
    <w:p w:rsidR="00AE3C4D" w:rsidRDefault="00E21DE7">
      <w:pPr>
        <w:pStyle w:val="a3"/>
        <w:ind w:right="723"/>
        <w:jc w:val="left"/>
      </w:pPr>
      <w:r>
        <w:t>Освоение</w:t>
      </w:r>
      <w:r>
        <w:rPr>
          <w:spacing w:val="40"/>
        </w:rPr>
        <w:t xml:space="preserve"> </w:t>
      </w:r>
      <w:r>
        <w:t>предметной</w:t>
      </w:r>
      <w:r>
        <w:rPr>
          <w:spacing w:val="40"/>
        </w:rPr>
        <w:t xml:space="preserve"> </w:t>
      </w:r>
      <w:r>
        <w:t>области</w:t>
      </w:r>
      <w:r>
        <w:rPr>
          <w:spacing w:val="40"/>
        </w:rPr>
        <w:t xml:space="preserve"> </w:t>
      </w:r>
      <w:r>
        <w:t>«Технология»</w:t>
      </w:r>
      <w:r>
        <w:rPr>
          <w:spacing w:val="40"/>
        </w:rPr>
        <w:t xml:space="preserve"> </w:t>
      </w:r>
      <w:r>
        <w:t>в</w:t>
      </w:r>
      <w:r>
        <w:rPr>
          <w:spacing w:val="40"/>
        </w:rPr>
        <w:t xml:space="preserve"> </w:t>
      </w:r>
      <w:r>
        <w:t>основной</w:t>
      </w:r>
      <w:r>
        <w:rPr>
          <w:spacing w:val="40"/>
        </w:rPr>
        <w:t xml:space="preserve"> </w:t>
      </w:r>
      <w:r>
        <w:t>школе</w:t>
      </w:r>
      <w:r>
        <w:rPr>
          <w:spacing w:val="40"/>
        </w:rPr>
        <w:t xml:space="preserve"> </w:t>
      </w:r>
      <w:r>
        <w:t>осуществляется</w:t>
      </w:r>
      <w:r>
        <w:rPr>
          <w:spacing w:val="40"/>
        </w:rPr>
        <w:t xml:space="preserve"> </w:t>
      </w:r>
      <w:r>
        <w:t>в</w:t>
      </w:r>
      <w:r>
        <w:rPr>
          <w:spacing w:val="40"/>
        </w:rPr>
        <w:t xml:space="preserve"> </w:t>
      </w:r>
      <w:r>
        <w:t>5-9 классах из расчёта: в 5-7 классах - 2 часа в неделю, в 8-9 классах - 1 час.</w:t>
      </w:r>
    </w:p>
    <w:p w:rsidR="00AE3C4D" w:rsidRDefault="00AE3C4D">
      <w:pPr>
        <w:pStyle w:val="a3"/>
        <w:spacing w:before="2"/>
        <w:ind w:left="0" w:firstLine="0"/>
        <w:jc w:val="left"/>
      </w:pPr>
    </w:p>
    <w:p w:rsidR="00AE3C4D" w:rsidRDefault="00E21DE7" w:rsidP="00AA7C8F">
      <w:pPr>
        <w:pStyle w:val="1"/>
        <w:numPr>
          <w:ilvl w:val="0"/>
          <w:numId w:val="54"/>
        </w:numPr>
        <w:tabs>
          <w:tab w:val="left" w:pos="1241"/>
        </w:tabs>
        <w:spacing w:line="480" w:lineRule="auto"/>
        <w:ind w:left="981" w:right="3099" w:firstLine="0"/>
      </w:pPr>
      <w:r>
        <w:rPr>
          <w:color w:val="171717"/>
        </w:rPr>
        <w:t>СОДЕРЖАНИЕ</w:t>
      </w:r>
      <w:r>
        <w:rPr>
          <w:color w:val="171717"/>
          <w:spacing w:val="-10"/>
        </w:rPr>
        <w:t xml:space="preserve"> </w:t>
      </w:r>
      <w:r>
        <w:rPr>
          <w:color w:val="171717"/>
        </w:rPr>
        <w:t>УЧЕБНОГО</w:t>
      </w:r>
      <w:r>
        <w:rPr>
          <w:color w:val="171717"/>
          <w:spacing w:val="-12"/>
        </w:rPr>
        <w:t xml:space="preserve"> </w:t>
      </w:r>
      <w:r>
        <w:rPr>
          <w:color w:val="171717"/>
        </w:rPr>
        <w:t>ПРЕДМЕТА</w:t>
      </w:r>
      <w:r>
        <w:rPr>
          <w:color w:val="171717"/>
          <w:spacing w:val="-13"/>
        </w:rPr>
        <w:t xml:space="preserve"> </w:t>
      </w:r>
      <w:r>
        <w:rPr>
          <w:color w:val="171717"/>
        </w:rPr>
        <w:t>«ТЕХНОЛОГИЯ» ИНВАРИАНТНЫЕ МОДУЛИ</w:t>
      </w:r>
    </w:p>
    <w:p w:rsidR="00AE3C4D" w:rsidRDefault="00E21DE7">
      <w:pPr>
        <w:ind w:left="981"/>
        <w:rPr>
          <w:b/>
          <w:sz w:val="24"/>
        </w:rPr>
      </w:pPr>
      <w:r>
        <w:rPr>
          <w:b/>
          <w:color w:val="171717"/>
          <w:sz w:val="24"/>
        </w:rPr>
        <w:t>Модуль</w:t>
      </w:r>
      <w:r>
        <w:rPr>
          <w:b/>
          <w:color w:val="171717"/>
          <w:spacing w:val="-2"/>
          <w:sz w:val="24"/>
        </w:rPr>
        <w:t xml:space="preserve"> </w:t>
      </w:r>
      <w:r>
        <w:rPr>
          <w:b/>
          <w:color w:val="171717"/>
          <w:sz w:val="24"/>
        </w:rPr>
        <w:t>«Производство</w:t>
      </w:r>
      <w:r>
        <w:rPr>
          <w:b/>
          <w:color w:val="171717"/>
          <w:spacing w:val="-2"/>
          <w:sz w:val="24"/>
        </w:rPr>
        <w:t xml:space="preserve"> </w:t>
      </w:r>
      <w:r>
        <w:rPr>
          <w:b/>
          <w:color w:val="171717"/>
          <w:sz w:val="24"/>
        </w:rPr>
        <w:t>и</w:t>
      </w:r>
      <w:r>
        <w:rPr>
          <w:b/>
          <w:color w:val="171717"/>
          <w:spacing w:val="-2"/>
          <w:sz w:val="24"/>
        </w:rPr>
        <w:t xml:space="preserve"> технология»</w:t>
      </w:r>
    </w:p>
    <w:p w:rsidR="00AE3C4D" w:rsidRDefault="00AE3C4D">
      <w:pPr>
        <w:pStyle w:val="a3"/>
        <w:spacing w:before="6"/>
        <w:ind w:left="0" w:firstLine="0"/>
        <w:jc w:val="left"/>
        <w:rPr>
          <w:b/>
          <w:sz w:val="25"/>
        </w:rPr>
      </w:pPr>
    </w:p>
    <w:p w:rsidR="00AE3C4D" w:rsidRDefault="00E21DE7">
      <w:pPr>
        <w:pStyle w:val="1"/>
        <w:ind w:left="654" w:right="1084"/>
        <w:jc w:val="center"/>
      </w:pPr>
      <w:r>
        <w:rPr>
          <w:color w:val="171717"/>
        </w:rPr>
        <w:t>5-6</w:t>
      </w:r>
      <w:r>
        <w:rPr>
          <w:color w:val="171717"/>
          <w:spacing w:val="-1"/>
        </w:rPr>
        <w:t xml:space="preserve"> </w:t>
      </w:r>
      <w:r>
        <w:rPr>
          <w:color w:val="171717"/>
          <w:spacing w:val="-2"/>
        </w:rPr>
        <w:t>КЛАССЫ</w:t>
      </w:r>
    </w:p>
    <w:p w:rsidR="00AE3C4D" w:rsidRDefault="00E21DE7">
      <w:pPr>
        <w:pStyle w:val="3"/>
        <w:spacing w:before="0"/>
        <w:jc w:val="left"/>
      </w:pPr>
      <w:r>
        <w:rPr>
          <w:color w:val="171717"/>
        </w:rPr>
        <w:t>Раздел</w:t>
      </w:r>
      <w:r>
        <w:rPr>
          <w:color w:val="171717"/>
          <w:spacing w:val="-4"/>
        </w:rPr>
        <w:t xml:space="preserve"> </w:t>
      </w:r>
      <w:r>
        <w:rPr>
          <w:color w:val="171717"/>
        </w:rPr>
        <w:t>1.</w:t>
      </w:r>
      <w:r>
        <w:rPr>
          <w:color w:val="171717"/>
          <w:spacing w:val="-2"/>
        </w:rPr>
        <w:t xml:space="preserve"> </w:t>
      </w:r>
      <w:r>
        <w:rPr>
          <w:color w:val="171717"/>
        </w:rPr>
        <w:t>Преобразовательная</w:t>
      </w:r>
      <w:r>
        <w:rPr>
          <w:color w:val="171717"/>
          <w:spacing w:val="-2"/>
        </w:rPr>
        <w:t xml:space="preserve"> </w:t>
      </w:r>
      <w:r>
        <w:rPr>
          <w:color w:val="171717"/>
        </w:rPr>
        <w:t>деятельность</w:t>
      </w:r>
      <w:r>
        <w:rPr>
          <w:color w:val="171717"/>
          <w:spacing w:val="-1"/>
        </w:rPr>
        <w:t xml:space="preserve"> </w:t>
      </w:r>
      <w:r>
        <w:rPr>
          <w:color w:val="171717"/>
          <w:spacing w:val="-2"/>
        </w:rPr>
        <w:t>человека.</w:t>
      </w:r>
    </w:p>
    <w:p w:rsidR="00AE3C4D" w:rsidRDefault="00E21DE7">
      <w:pPr>
        <w:pStyle w:val="a3"/>
        <w:jc w:val="left"/>
      </w:pPr>
      <w:r>
        <w:rPr>
          <w:color w:val="171717"/>
        </w:rPr>
        <w:t>Технологии вокруг нас. Алгоритмы и начала технологии. Возможность формального ис- полнения алгоритма. Робот как исполнитель алгоритма. Робот как механизм.</w:t>
      </w:r>
    </w:p>
    <w:p w:rsidR="00AE3C4D" w:rsidRDefault="00E21DE7">
      <w:pPr>
        <w:pStyle w:val="3"/>
        <w:spacing w:before="3"/>
        <w:jc w:val="left"/>
      </w:pPr>
      <w:r>
        <w:rPr>
          <w:color w:val="171717"/>
        </w:rPr>
        <w:t>Раздел</w:t>
      </w:r>
      <w:r>
        <w:rPr>
          <w:color w:val="171717"/>
          <w:spacing w:val="-2"/>
        </w:rPr>
        <w:t xml:space="preserve"> </w:t>
      </w:r>
      <w:r>
        <w:rPr>
          <w:color w:val="171717"/>
        </w:rPr>
        <w:t>2. Простейшие</w:t>
      </w:r>
      <w:r>
        <w:rPr>
          <w:color w:val="171717"/>
          <w:spacing w:val="-2"/>
        </w:rPr>
        <w:t xml:space="preserve"> </w:t>
      </w:r>
      <w:r>
        <w:rPr>
          <w:color w:val="171717"/>
        </w:rPr>
        <w:t>машины</w:t>
      </w:r>
      <w:r>
        <w:rPr>
          <w:color w:val="171717"/>
          <w:spacing w:val="-1"/>
        </w:rPr>
        <w:t xml:space="preserve"> </w:t>
      </w:r>
      <w:r>
        <w:rPr>
          <w:color w:val="171717"/>
        </w:rPr>
        <w:t>и</w:t>
      </w:r>
      <w:r>
        <w:rPr>
          <w:color w:val="171717"/>
          <w:spacing w:val="-2"/>
        </w:rPr>
        <w:t xml:space="preserve"> механизмы.</w:t>
      </w:r>
    </w:p>
    <w:p w:rsidR="00AE3C4D" w:rsidRDefault="00E21DE7">
      <w:pPr>
        <w:pStyle w:val="a3"/>
        <w:jc w:val="left"/>
      </w:pPr>
      <w:r>
        <w:rPr>
          <w:color w:val="171717"/>
        </w:rPr>
        <w:t>Двигатели</w:t>
      </w:r>
      <w:r>
        <w:rPr>
          <w:color w:val="171717"/>
          <w:spacing w:val="31"/>
        </w:rPr>
        <w:t xml:space="preserve"> </w:t>
      </w:r>
      <w:r>
        <w:rPr>
          <w:color w:val="171717"/>
        </w:rPr>
        <w:t>машин.</w:t>
      </w:r>
      <w:r>
        <w:rPr>
          <w:color w:val="171717"/>
          <w:spacing w:val="30"/>
        </w:rPr>
        <w:t xml:space="preserve"> </w:t>
      </w:r>
      <w:r>
        <w:rPr>
          <w:color w:val="171717"/>
        </w:rPr>
        <w:t>Виды двигателей.</w:t>
      </w:r>
      <w:r>
        <w:rPr>
          <w:color w:val="171717"/>
          <w:spacing w:val="30"/>
        </w:rPr>
        <w:t xml:space="preserve"> </w:t>
      </w:r>
      <w:r>
        <w:rPr>
          <w:color w:val="171717"/>
        </w:rPr>
        <w:t>Передаточные механизмы. Виды и</w:t>
      </w:r>
      <w:r>
        <w:rPr>
          <w:color w:val="171717"/>
          <w:spacing w:val="31"/>
        </w:rPr>
        <w:t xml:space="preserve"> </w:t>
      </w:r>
      <w:r>
        <w:rPr>
          <w:color w:val="171717"/>
        </w:rPr>
        <w:t>характеристики передаточных механизмов.</w:t>
      </w:r>
    </w:p>
    <w:p w:rsidR="00AE3C4D" w:rsidRDefault="00E21DE7">
      <w:pPr>
        <w:pStyle w:val="a3"/>
        <w:ind w:right="723"/>
        <w:jc w:val="left"/>
      </w:pPr>
      <w:r>
        <w:rPr>
          <w:color w:val="171717"/>
        </w:rPr>
        <w:t>Механические</w:t>
      </w:r>
      <w:r>
        <w:rPr>
          <w:color w:val="171717"/>
          <w:spacing w:val="40"/>
        </w:rPr>
        <w:t xml:space="preserve"> </w:t>
      </w:r>
      <w:r>
        <w:rPr>
          <w:color w:val="171717"/>
        </w:rPr>
        <w:t>передачи.</w:t>
      </w:r>
      <w:r>
        <w:rPr>
          <w:color w:val="171717"/>
          <w:spacing w:val="40"/>
        </w:rPr>
        <w:t xml:space="preserve"> </w:t>
      </w:r>
      <w:r>
        <w:rPr>
          <w:color w:val="171717"/>
        </w:rPr>
        <w:t>Обратная</w:t>
      </w:r>
      <w:r>
        <w:rPr>
          <w:color w:val="171717"/>
          <w:spacing w:val="40"/>
        </w:rPr>
        <w:t xml:space="preserve"> </w:t>
      </w:r>
      <w:r>
        <w:rPr>
          <w:color w:val="171717"/>
        </w:rPr>
        <w:t>связь.</w:t>
      </w:r>
      <w:r>
        <w:rPr>
          <w:color w:val="171717"/>
          <w:spacing w:val="40"/>
        </w:rPr>
        <w:t xml:space="preserve"> </w:t>
      </w:r>
      <w:r>
        <w:rPr>
          <w:color w:val="171717"/>
        </w:rPr>
        <w:t>Механические</w:t>
      </w:r>
      <w:r>
        <w:rPr>
          <w:color w:val="171717"/>
          <w:spacing w:val="40"/>
        </w:rPr>
        <w:t xml:space="preserve"> </w:t>
      </w:r>
      <w:r>
        <w:rPr>
          <w:color w:val="171717"/>
        </w:rPr>
        <w:t>конструкторы.</w:t>
      </w:r>
      <w:r>
        <w:rPr>
          <w:color w:val="171717"/>
          <w:spacing w:val="40"/>
        </w:rPr>
        <w:t xml:space="preserve"> </w:t>
      </w:r>
      <w:r>
        <w:rPr>
          <w:color w:val="171717"/>
        </w:rPr>
        <w:t>Робототехниче- ские конструкторы. Простые механические модели. Простые управляемые модели.</w:t>
      </w:r>
    </w:p>
    <w:p w:rsidR="00AE3C4D" w:rsidRDefault="00E21DE7">
      <w:pPr>
        <w:pStyle w:val="3"/>
        <w:spacing w:before="2"/>
        <w:jc w:val="left"/>
      </w:pPr>
      <w:r>
        <w:rPr>
          <w:color w:val="171717"/>
        </w:rPr>
        <w:t>Раздел</w:t>
      </w:r>
      <w:r>
        <w:rPr>
          <w:color w:val="171717"/>
          <w:spacing w:val="-2"/>
        </w:rPr>
        <w:t xml:space="preserve"> </w:t>
      </w:r>
      <w:r>
        <w:rPr>
          <w:color w:val="171717"/>
        </w:rPr>
        <w:t>3. Задачи и</w:t>
      </w:r>
      <w:r>
        <w:rPr>
          <w:color w:val="171717"/>
          <w:spacing w:val="-3"/>
        </w:rPr>
        <w:t xml:space="preserve"> </w:t>
      </w:r>
      <w:r>
        <w:rPr>
          <w:color w:val="171717"/>
        </w:rPr>
        <w:t xml:space="preserve">технологии их </w:t>
      </w:r>
      <w:r>
        <w:rPr>
          <w:color w:val="171717"/>
          <w:spacing w:val="-2"/>
        </w:rPr>
        <w:t>решения.</w:t>
      </w:r>
    </w:p>
    <w:p w:rsidR="00AE3C4D" w:rsidRDefault="00E21DE7">
      <w:pPr>
        <w:pStyle w:val="a3"/>
        <w:jc w:val="left"/>
      </w:pPr>
      <w:r>
        <w:rPr>
          <w:color w:val="171717"/>
        </w:rPr>
        <w:t>Технология</w:t>
      </w:r>
      <w:r>
        <w:rPr>
          <w:color w:val="171717"/>
          <w:spacing w:val="40"/>
        </w:rPr>
        <w:t xml:space="preserve"> </w:t>
      </w:r>
      <w:r>
        <w:rPr>
          <w:color w:val="171717"/>
        </w:rPr>
        <w:t>решения</w:t>
      </w:r>
      <w:r>
        <w:rPr>
          <w:color w:val="171717"/>
          <w:spacing w:val="40"/>
        </w:rPr>
        <w:t xml:space="preserve"> </w:t>
      </w:r>
      <w:r>
        <w:rPr>
          <w:color w:val="171717"/>
        </w:rPr>
        <w:t>производственных</w:t>
      </w:r>
      <w:r>
        <w:rPr>
          <w:color w:val="171717"/>
          <w:spacing w:val="40"/>
        </w:rPr>
        <w:t xml:space="preserve"> </w:t>
      </w:r>
      <w:r>
        <w:rPr>
          <w:color w:val="171717"/>
        </w:rPr>
        <w:t>задач</w:t>
      </w:r>
      <w:r>
        <w:rPr>
          <w:color w:val="171717"/>
          <w:spacing w:val="39"/>
        </w:rPr>
        <w:t xml:space="preserve"> </w:t>
      </w:r>
      <w:r>
        <w:rPr>
          <w:color w:val="171717"/>
        </w:rPr>
        <w:t>в</w:t>
      </w:r>
      <w:r>
        <w:rPr>
          <w:color w:val="171717"/>
          <w:spacing w:val="39"/>
        </w:rPr>
        <w:t xml:space="preserve"> </w:t>
      </w:r>
      <w:r>
        <w:rPr>
          <w:color w:val="171717"/>
        </w:rPr>
        <w:t>информационной</w:t>
      </w:r>
      <w:r>
        <w:rPr>
          <w:color w:val="171717"/>
          <w:spacing w:val="40"/>
        </w:rPr>
        <w:t xml:space="preserve"> </w:t>
      </w:r>
      <w:r>
        <w:rPr>
          <w:color w:val="171717"/>
        </w:rPr>
        <w:t>среде</w:t>
      </w:r>
      <w:r>
        <w:rPr>
          <w:color w:val="171717"/>
          <w:spacing w:val="39"/>
        </w:rPr>
        <w:t xml:space="preserve"> </w:t>
      </w:r>
      <w:r>
        <w:rPr>
          <w:color w:val="171717"/>
        </w:rPr>
        <w:t>как</w:t>
      </w:r>
      <w:r>
        <w:rPr>
          <w:color w:val="171717"/>
          <w:spacing w:val="40"/>
        </w:rPr>
        <w:t xml:space="preserve"> </w:t>
      </w:r>
      <w:r>
        <w:rPr>
          <w:color w:val="171717"/>
        </w:rPr>
        <w:t>важнейшая технология 4-й промышленной революции.</w:t>
      </w:r>
    </w:p>
    <w:p w:rsidR="00AE3C4D" w:rsidRDefault="00E21DE7">
      <w:pPr>
        <w:pStyle w:val="a3"/>
        <w:ind w:left="981" w:firstLine="0"/>
        <w:jc w:val="left"/>
      </w:pPr>
      <w:r>
        <w:rPr>
          <w:color w:val="171717"/>
        </w:rPr>
        <w:t>Чтение</w:t>
      </w:r>
      <w:r>
        <w:rPr>
          <w:color w:val="171717"/>
          <w:spacing w:val="-5"/>
        </w:rPr>
        <w:t xml:space="preserve"> </w:t>
      </w:r>
      <w:r>
        <w:rPr>
          <w:color w:val="171717"/>
        </w:rPr>
        <w:t>описаний,</w:t>
      </w:r>
      <w:r>
        <w:rPr>
          <w:color w:val="171717"/>
          <w:spacing w:val="-4"/>
        </w:rPr>
        <w:t xml:space="preserve"> </w:t>
      </w:r>
      <w:r>
        <w:rPr>
          <w:color w:val="171717"/>
        </w:rPr>
        <w:t>чертежей,</w:t>
      </w:r>
      <w:r>
        <w:rPr>
          <w:color w:val="171717"/>
          <w:spacing w:val="-4"/>
        </w:rPr>
        <w:t xml:space="preserve"> </w:t>
      </w:r>
      <w:r>
        <w:rPr>
          <w:color w:val="171717"/>
        </w:rPr>
        <w:t>технологических</w:t>
      </w:r>
      <w:r>
        <w:rPr>
          <w:color w:val="171717"/>
          <w:spacing w:val="-2"/>
        </w:rPr>
        <w:t xml:space="preserve"> карт.</w:t>
      </w:r>
    </w:p>
    <w:p w:rsidR="00AE3C4D" w:rsidRDefault="00E21DE7">
      <w:pPr>
        <w:pStyle w:val="a3"/>
        <w:ind w:right="723"/>
        <w:jc w:val="left"/>
      </w:pPr>
      <w:r>
        <w:rPr>
          <w:color w:val="171717"/>
        </w:rPr>
        <w:t>Обозначения: знаки и символы. Интерпретация знаков и знаковых систем. Формулировка задачи с использованием знаков и символов.</w:t>
      </w:r>
    </w:p>
    <w:p w:rsidR="00AE3C4D" w:rsidRDefault="00E21DE7">
      <w:pPr>
        <w:pStyle w:val="a3"/>
        <w:ind w:right="723"/>
        <w:jc w:val="left"/>
      </w:pPr>
      <w:r>
        <w:rPr>
          <w:color w:val="171717"/>
        </w:rPr>
        <w:t>Информационное обеспечение решения задачи. Работа с «большими данными». Извлече- ние информации из массива данных.</w:t>
      </w:r>
    </w:p>
    <w:p w:rsidR="00AE3C4D" w:rsidRDefault="00E21DE7">
      <w:pPr>
        <w:pStyle w:val="a3"/>
        <w:ind w:left="981" w:right="5058" w:firstLine="0"/>
        <w:jc w:val="left"/>
      </w:pPr>
      <w:r>
        <w:rPr>
          <w:color w:val="171717"/>
        </w:rPr>
        <w:t>Исследование задачи и её решений. Представление</w:t>
      </w:r>
      <w:r>
        <w:rPr>
          <w:color w:val="171717"/>
          <w:spacing w:val="-15"/>
        </w:rPr>
        <w:t xml:space="preserve"> </w:t>
      </w:r>
      <w:r>
        <w:rPr>
          <w:color w:val="171717"/>
        </w:rPr>
        <w:t>полученных</w:t>
      </w:r>
      <w:r>
        <w:rPr>
          <w:color w:val="171717"/>
          <w:spacing w:val="-15"/>
        </w:rPr>
        <w:t xml:space="preserve"> </w:t>
      </w:r>
      <w:r>
        <w:rPr>
          <w:color w:val="171717"/>
        </w:rPr>
        <w:t>результатов.</w:t>
      </w:r>
    </w:p>
    <w:p w:rsidR="00AE3C4D" w:rsidRDefault="00E21DE7">
      <w:pPr>
        <w:pStyle w:val="3"/>
        <w:spacing w:before="3"/>
        <w:jc w:val="left"/>
      </w:pPr>
      <w:r>
        <w:rPr>
          <w:color w:val="171717"/>
        </w:rPr>
        <w:t>Раздел</w:t>
      </w:r>
      <w:r>
        <w:rPr>
          <w:color w:val="171717"/>
          <w:spacing w:val="-2"/>
        </w:rPr>
        <w:t xml:space="preserve"> </w:t>
      </w:r>
      <w:r>
        <w:rPr>
          <w:color w:val="171717"/>
        </w:rPr>
        <w:t>4.</w:t>
      </w:r>
      <w:r>
        <w:rPr>
          <w:color w:val="171717"/>
          <w:spacing w:val="-1"/>
        </w:rPr>
        <w:t xml:space="preserve"> </w:t>
      </w:r>
      <w:r>
        <w:rPr>
          <w:color w:val="171717"/>
        </w:rPr>
        <w:t>Основы</w:t>
      </w:r>
      <w:r>
        <w:rPr>
          <w:color w:val="171717"/>
          <w:spacing w:val="-2"/>
        </w:rPr>
        <w:t xml:space="preserve"> </w:t>
      </w:r>
      <w:r>
        <w:rPr>
          <w:color w:val="171717"/>
        </w:rPr>
        <w:t>проектной</w:t>
      </w:r>
      <w:r>
        <w:rPr>
          <w:color w:val="171717"/>
          <w:spacing w:val="-2"/>
        </w:rPr>
        <w:t xml:space="preserve"> деятельности.</w:t>
      </w:r>
    </w:p>
    <w:p w:rsidR="00AE3C4D" w:rsidRDefault="00E21DE7">
      <w:pPr>
        <w:pStyle w:val="a3"/>
        <w:ind w:right="699"/>
      </w:pPr>
      <w:r>
        <w:rPr>
          <w:color w:val="171717"/>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 струменты работы над проектом. Компьютерная поддержка проектной деятельности.</w:t>
      </w:r>
    </w:p>
    <w:p w:rsidR="00AE3C4D" w:rsidRDefault="00E21DE7">
      <w:pPr>
        <w:pStyle w:val="3"/>
        <w:spacing w:before="3"/>
      </w:pPr>
      <w:r>
        <w:rPr>
          <w:color w:val="171717"/>
        </w:rPr>
        <w:t>Раздел</w:t>
      </w:r>
      <w:r>
        <w:rPr>
          <w:color w:val="171717"/>
          <w:spacing w:val="-4"/>
        </w:rPr>
        <w:t xml:space="preserve"> </w:t>
      </w:r>
      <w:r>
        <w:rPr>
          <w:color w:val="171717"/>
        </w:rPr>
        <w:t>5.</w:t>
      </w:r>
      <w:r>
        <w:rPr>
          <w:color w:val="171717"/>
          <w:spacing w:val="-2"/>
        </w:rPr>
        <w:t xml:space="preserve"> </w:t>
      </w:r>
      <w:r>
        <w:rPr>
          <w:color w:val="171717"/>
        </w:rPr>
        <w:t>Технология</w:t>
      </w:r>
      <w:r>
        <w:rPr>
          <w:color w:val="171717"/>
          <w:spacing w:val="-2"/>
        </w:rPr>
        <w:t xml:space="preserve"> </w:t>
      </w:r>
      <w:r>
        <w:rPr>
          <w:color w:val="171717"/>
        </w:rPr>
        <w:t>домашнего</w:t>
      </w:r>
      <w:r>
        <w:rPr>
          <w:color w:val="171717"/>
          <w:spacing w:val="-3"/>
        </w:rPr>
        <w:t xml:space="preserve"> </w:t>
      </w:r>
      <w:r>
        <w:rPr>
          <w:color w:val="171717"/>
          <w:spacing w:val="-2"/>
        </w:rPr>
        <w:t>хозяйства.</w:t>
      </w:r>
    </w:p>
    <w:p w:rsidR="00AE3C4D" w:rsidRDefault="00E21DE7">
      <w:pPr>
        <w:pStyle w:val="a3"/>
        <w:ind w:left="981" w:right="2360" w:firstLine="0"/>
      </w:pPr>
      <w:r>
        <w:rPr>
          <w:color w:val="171717"/>
        </w:rPr>
        <w:t>Порядок</w:t>
      </w:r>
      <w:r>
        <w:rPr>
          <w:color w:val="171717"/>
          <w:spacing w:val="-5"/>
        </w:rPr>
        <w:t xml:space="preserve"> </w:t>
      </w:r>
      <w:r>
        <w:rPr>
          <w:color w:val="171717"/>
        </w:rPr>
        <w:t>и</w:t>
      </w:r>
      <w:r>
        <w:rPr>
          <w:color w:val="171717"/>
          <w:spacing w:val="-6"/>
        </w:rPr>
        <w:t xml:space="preserve"> </w:t>
      </w:r>
      <w:r>
        <w:rPr>
          <w:color w:val="171717"/>
        </w:rPr>
        <w:t>хаос</w:t>
      </w:r>
      <w:r>
        <w:rPr>
          <w:color w:val="171717"/>
          <w:spacing w:val="-5"/>
        </w:rPr>
        <w:t xml:space="preserve"> </w:t>
      </w:r>
      <w:r>
        <w:rPr>
          <w:color w:val="171717"/>
        </w:rPr>
        <w:t>как</w:t>
      </w:r>
      <w:r>
        <w:rPr>
          <w:color w:val="171717"/>
          <w:spacing w:val="-5"/>
        </w:rPr>
        <w:t xml:space="preserve"> </w:t>
      </w:r>
      <w:r>
        <w:rPr>
          <w:color w:val="171717"/>
        </w:rPr>
        <w:t>фундаментальные</w:t>
      </w:r>
      <w:r>
        <w:rPr>
          <w:color w:val="171717"/>
          <w:spacing w:val="-6"/>
        </w:rPr>
        <w:t xml:space="preserve"> </w:t>
      </w:r>
      <w:r>
        <w:rPr>
          <w:color w:val="171717"/>
        </w:rPr>
        <w:t>характеристики</w:t>
      </w:r>
      <w:r>
        <w:rPr>
          <w:color w:val="171717"/>
          <w:spacing w:val="-5"/>
        </w:rPr>
        <w:t xml:space="preserve"> </w:t>
      </w:r>
      <w:r>
        <w:rPr>
          <w:color w:val="171717"/>
        </w:rPr>
        <w:t>окружающего</w:t>
      </w:r>
      <w:r>
        <w:rPr>
          <w:color w:val="171717"/>
          <w:spacing w:val="-3"/>
        </w:rPr>
        <w:t xml:space="preserve"> </w:t>
      </w:r>
      <w:r>
        <w:rPr>
          <w:color w:val="171717"/>
        </w:rPr>
        <w:t>мира. Порядок в доме. Порядок на рабочем месте.</w:t>
      </w:r>
    </w:p>
    <w:p w:rsidR="00AE3C4D" w:rsidRDefault="00E21DE7">
      <w:pPr>
        <w:pStyle w:val="a3"/>
        <w:ind w:left="981" w:firstLine="0"/>
      </w:pPr>
      <w:r>
        <w:rPr>
          <w:color w:val="171717"/>
        </w:rPr>
        <w:t>Создание</w:t>
      </w:r>
      <w:r>
        <w:rPr>
          <w:color w:val="171717"/>
          <w:spacing w:val="-7"/>
        </w:rPr>
        <w:t xml:space="preserve"> </w:t>
      </w:r>
      <w:r>
        <w:rPr>
          <w:color w:val="171717"/>
        </w:rPr>
        <w:t>интерьера</w:t>
      </w:r>
      <w:r>
        <w:rPr>
          <w:color w:val="171717"/>
          <w:spacing w:val="-4"/>
        </w:rPr>
        <w:t xml:space="preserve"> </w:t>
      </w:r>
      <w:r>
        <w:rPr>
          <w:color w:val="171717"/>
        </w:rPr>
        <w:t>квартиры</w:t>
      </w:r>
      <w:r>
        <w:rPr>
          <w:color w:val="171717"/>
          <w:spacing w:val="-2"/>
        </w:rPr>
        <w:t xml:space="preserve"> </w:t>
      </w:r>
      <w:r>
        <w:rPr>
          <w:color w:val="171717"/>
        </w:rPr>
        <w:t>с</w:t>
      </w:r>
      <w:r>
        <w:rPr>
          <w:color w:val="171717"/>
          <w:spacing w:val="-4"/>
        </w:rPr>
        <w:t xml:space="preserve"> </w:t>
      </w:r>
      <w:r>
        <w:rPr>
          <w:color w:val="171717"/>
        </w:rPr>
        <w:t>помощью</w:t>
      </w:r>
      <w:r>
        <w:rPr>
          <w:color w:val="171717"/>
          <w:spacing w:val="-2"/>
        </w:rPr>
        <w:t xml:space="preserve"> </w:t>
      </w:r>
      <w:r>
        <w:rPr>
          <w:color w:val="171717"/>
        </w:rPr>
        <w:t xml:space="preserve">компьютерных </w:t>
      </w:r>
      <w:r>
        <w:rPr>
          <w:color w:val="171717"/>
          <w:spacing w:val="-2"/>
        </w:rPr>
        <w:t>программ.</w:t>
      </w:r>
    </w:p>
    <w:p w:rsidR="00AE3C4D" w:rsidRDefault="00E21DE7">
      <w:pPr>
        <w:pStyle w:val="a3"/>
        <w:ind w:right="712"/>
      </w:pPr>
      <w:r>
        <w:rPr>
          <w:color w:val="171717"/>
        </w:rPr>
        <w:t xml:space="preserve">Электропроводка. Бытовые электрические приборы. Техника безопасности при работе с </w:t>
      </w:r>
      <w:r>
        <w:rPr>
          <w:color w:val="171717"/>
          <w:spacing w:val="-2"/>
        </w:rPr>
        <w:t>электричеством.</w:t>
      </w:r>
    </w:p>
    <w:p w:rsidR="00AE3C4D" w:rsidRDefault="00E21DE7">
      <w:pPr>
        <w:pStyle w:val="a3"/>
        <w:ind w:right="712"/>
      </w:pPr>
      <w:r>
        <w:rPr>
          <w:color w:val="171717"/>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AE3C4D" w:rsidRDefault="00E21DE7">
      <w:pPr>
        <w:pStyle w:val="a3"/>
        <w:ind w:right="703"/>
      </w:pPr>
      <w:r>
        <w:rPr>
          <w:color w:val="171717"/>
        </w:rPr>
        <w:t>Швейное производство. Текстильное производство. Оборудование, инструменты, приспо- собления. Технологии изготовления изделий из текстильных материалов. Декоративно- прикладное творчество. Технологии художественной обработки текстильных материалов.</w:t>
      </w:r>
    </w:p>
    <w:p w:rsidR="00AE3C4D" w:rsidRDefault="00E21DE7">
      <w:pPr>
        <w:pStyle w:val="3"/>
        <w:spacing w:before="4"/>
      </w:pPr>
      <w:r>
        <w:rPr>
          <w:color w:val="171717"/>
        </w:rPr>
        <w:t>Раздел</w:t>
      </w:r>
      <w:r>
        <w:rPr>
          <w:color w:val="171717"/>
          <w:spacing w:val="-2"/>
        </w:rPr>
        <w:t xml:space="preserve"> </w:t>
      </w:r>
      <w:r>
        <w:rPr>
          <w:color w:val="171717"/>
        </w:rPr>
        <w:t>6.</w:t>
      </w:r>
      <w:r>
        <w:rPr>
          <w:color w:val="171717"/>
          <w:spacing w:val="-1"/>
        </w:rPr>
        <w:t xml:space="preserve"> </w:t>
      </w:r>
      <w:r>
        <w:rPr>
          <w:color w:val="171717"/>
        </w:rPr>
        <w:t xml:space="preserve">Мир </w:t>
      </w:r>
      <w:r>
        <w:rPr>
          <w:color w:val="171717"/>
          <w:spacing w:val="-2"/>
        </w:rPr>
        <w:t>профессий.</w:t>
      </w:r>
    </w:p>
    <w:p w:rsidR="00AE3C4D" w:rsidRDefault="00E21DE7">
      <w:pPr>
        <w:pStyle w:val="a3"/>
        <w:spacing w:line="274" w:lineRule="exact"/>
        <w:ind w:left="981" w:firstLine="0"/>
      </w:pPr>
      <w:r>
        <w:rPr>
          <w:color w:val="171717"/>
        </w:rPr>
        <w:t>Какие</w:t>
      </w:r>
      <w:r>
        <w:rPr>
          <w:color w:val="171717"/>
          <w:spacing w:val="-5"/>
        </w:rPr>
        <w:t xml:space="preserve"> </w:t>
      </w:r>
      <w:r>
        <w:rPr>
          <w:color w:val="171717"/>
        </w:rPr>
        <w:t>бывают</w:t>
      </w:r>
      <w:r>
        <w:rPr>
          <w:color w:val="171717"/>
          <w:spacing w:val="-2"/>
        </w:rPr>
        <w:t xml:space="preserve"> </w:t>
      </w:r>
      <w:r>
        <w:rPr>
          <w:color w:val="171717"/>
        </w:rPr>
        <w:t>профессии.</w:t>
      </w:r>
      <w:r>
        <w:rPr>
          <w:color w:val="171717"/>
          <w:spacing w:val="-2"/>
        </w:rPr>
        <w:t xml:space="preserve"> </w:t>
      </w:r>
      <w:r>
        <w:rPr>
          <w:color w:val="171717"/>
        </w:rPr>
        <w:t>Как</w:t>
      </w:r>
      <w:r>
        <w:rPr>
          <w:color w:val="171717"/>
          <w:spacing w:val="-2"/>
        </w:rPr>
        <w:t xml:space="preserve"> </w:t>
      </w:r>
      <w:r>
        <w:rPr>
          <w:color w:val="171717"/>
        </w:rPr>
        <w:t>выбрать</w:t>
      </w:r>
      <w:r>
        <w:rPr>
          <w:color w:val="171717"/>
          <w:spacing w:val="-2"/>
        </w:rPr>
        <w:t xml:space="preserve"> профессию.</w:t>
      </w:r>
    </w:p>
    <w:p w:rsidR="00AE3C4D" w:rsidRDefault="00AE3C4D">
      <w:pPr>
        <w:pStyle w:val="a3"/>
        <w:spacing w:before="10"/>
        <w:ind w:left="0" w:firstLine="0"/>
        <w:jc w:val="left"/>
        <w:rPr>
          <w:sz w:val="25"/>
        </w:rPr>
      </w:pPr>
    </w:p>
    <w:p w:rsidR="00AE3C4D" w:rsidRDefault="00E21DE7">
      <w:pPr>
        <w:pStyle w:val="1"/>
        <w:ind w:left="654" w:right="1084"/>
        <w:jc w:val="center"/>
      </w:pPr>
      <w:r>
        <w:rPr>
          <w:color w:val="171717"/>
        </w:rPr>
        <w:t>7-9</w:t>
      </w:r>
      <w:r>
        <w:rPr>
          <w:color w:val="171717"/>
          <w:spacing w:val="-1"/>
        </w:rPr>
        <w:t xml:space="preserve"> </w:t>
      </w:r>
      <w:r>
        <w:rPr>
          <w:color w:val="171717"/>
          <w:spacing w:val="-2"/>
        </w:rPr>
        <w:t>КЛАССЫ</w:t>
      </w:r>
    </w:p>
    <w:p w:rsidR="00AE3C4D" w:rsidRDefault="00E21DE7">
      <w:pPr>
        <w:pStyle w:val="3"/>
        <w:spacing w:before="0" w:line="240" w:lineRule="auto"/>
      </w:pPr>
      <w:r>
        <w:rPr>
          <w:color w:val="171717"/>
        </w:rPr>
        <w:t>Раздел</w:t>
      </w:r>
      <w:r>
        <w:rPr>
          <w:color w:val="171717"/>
          <w:spacing w:val="-2"/>
        </w:rPr>
        <w:t xml:space="preserve"> </w:t>
      </w:r>
      <w:r>
        <w:rPr>
          <w:color w:val="171717"/>
        </w:rPr>
        <w:t>7.</w:t>
      </w:r>
      <w:r>
        <w:rPr>
          <w:color w:val="171717"/>
          <w:spacing w:val="-1"/>
        </w:rPr>
        <w:t xml:space="preserve"> </w:t>
      </w:r>
      <w:r>
        <w:rPr>
          <w:color w:val="171717"/>
        </w:rPr>
        <w:t>Технологии</w:t>
      </w:r>
      <w:r>
        <w:rPr>
          <w:color w:val="171717"/>
          <w:spacing w:val="-1"/>
        </w:rPr>
        <w:t xml:space="preserve"> </w:t>
      </w:r>
      <w:r>
        <w:rPr>
          <w:color w:val="171717"/>
        </w:rPr>
        <w:t>и</w:t>
      </w:r>
      <w:r>
        <w:rPr>
          <w:color w:val="171717"/>
          <w:spacing w:val="-1"/>
        </w:rPr>
        <w:t xml:space="preserve"> </w:t>
      </w:r>
      <w:r>
        <w:rPr>
          <w:color w:val="171717"/>
          <w:spacing w:val="-2"/>
        </w:rPr>
        <w:t>искусство.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2"/>
        <w:jc w:val="left"/>
      </w:pPr>
      <w:r>
        <w:rPr>
          <w:color w:val="171717"/>
        </w:rPr>
        <w:lastRenderedPageBreak/>
        <w:t>Эстетическая</w:t>
      </w:r>
      <w:r>
        <w:rPr>
          <w:color w:val="171717"/>
          <w:spacing w:val="40"/>
        </w:rPr>
        <w:t xml:space="preserve"> </w:t>
      </w:r>
      <w:r>
        <w:rPr>
          <w:color w:val="171717"/>
        </w:rPr>
        <w:t>ценность</w:t>
      </w:r>
      <w:r>
        <w:rPr>
          <w:color w:val="171717"/>
          <w:spacing w:val="40"/>
        </w:rPr>
        <w:t xml:space="preserve"> </w:t>
      </w:r>
      <w:r>
        <w:rPr>
          <w:color w:val="171717"/>
        </w:rPr>
        <w:t>результатов</w:t>
      </w:r>
      <w:r>
        <w:rPr>
          <w:color w:val="171717"/>
          <w:spacing w:val="40"/>
        </w:rPr>
        <w:t xml:space="preserve"> </w:t>
      </w:r>
      <w:r>
        <w:rPr>
          <w:color w:val="171717"/>
        </w:rPr>
        <w:t>труда.</w:t>
      </w:r>
      <w:r>
        <w:rPr>
          <w:color w:val="171717"/>
          <w:spacing w:val="40"/>
        </w:rPr>
        <w:t xml:space="preserve"> </w:t>
      </w:r>
      <w:r>
        <w:rPr>
          <w:color w:val="171717"/>
        </w:rPr>
        <w:t>Промышленная</w:t>
      </w:r>
      <w:r>
        <w:rPr>
          <w:color w:val="171717"/>
          <w:spacing w:val="40"/>
        </w:rPr>
        <w:t xml:space="preserve"> </w:t>
      </w:r>
      <w:r>
        <w:rPr>
          <w:color w:val="171717"/>
        </w:rPr>
        <w:t>эстетика.</w:t>
      </w:r>
      <w:r>
        <w:rPr>
          <w:color w:val="171717"/>
          <w:spacing w:val="40"/>
        </w:rPr>
        <w:t xml:space="preserve"> </w:t>
      </w:r>
      <w:r>
        <w:rPr>
          <w:color w:val="171717"/>
        </w:rPr>
        <w:t>Примеры</w:t>
      </w:r>
      <w:r>
        <w:rPr>
          <w:color w:val="171717"/>
          <w:spacing w:val="40"/>
        </w:rPr>
        <w:t xml:space="preserve"> </w:t>
      </w:r>
      <w:r>
        <w:rPr>
          <w:color w:val="171717"/>
        </w:rPr>
        <w:t>промыш- ленных изделий с высокими эстетическими свойствами. Понятие дизайна.</w:t>
      </w:r>
    </w:p>
    <w:p w:rsidR="00AE3C4D" w:rsidRDefault="00E21DE7">
      <w:pPr>
        <w:pStyle w:val="a3"/>
        <w:ind w:left="981" w:firstLine="0"/>
        <w:jc w:val="left"/>
      </w:pPr>
      <w:r>
        <w:rPr>
          <w:color w:val="171717"/>
        </w:rPr>
        <w:t>Эстетика</w:t>
      </w:r>
      <w:r>
        <w:rPr>
          <w:color w:val="171717"/>
          <w:spacing w:val="-3"/>
        </w:rPr>
        <w:t xml:space="preserve"> </w:t>
      </w:r>
      <w:r>
        <w:rPr>
          <w:color w:val="171717"/>
        </w:rPr>
        <w:t>в</w:t>
      </w:r>
      <w:r>
        <w:rPr>
          <w:color w:val="171717"/>
          <w:spacing w:val="-2"/>
        </w:rPr>
        <w:t xml:space="preserve"> </w:t>
      </w:r>
      <w:r>
        <w:rPr>
          <w:color w:val="171717"/>
        </w:rPr>
        <w:t>быту.</w:t>
      </w:r>
      <w:r>
        <w:rPr>
          <w:color w:val="171717"/>
          <w:spacing w:val="-1"/>
        </w:rPr>
        <w:t xml:space="preserve"> </w:t>
      </w:r>
      <w:r>
        <w:rPr>
          <w:color w:val="171717"/>
        </w:rPr>
        <w:t>Эстетика</w:t>
      </w:r>
      <w:r>
        <w:rPr>
          <w:color w:val="171717"/>
          <w:spacing w:val="-2"/>
        </w:rPr>
        <w:t xml:space="preserve"> </w:t>
      </w:r>
      <w:r>
        <w:rPr>
          <w:color w:val="171717"/>
        </w:rPr>
        <w:t>и</w:t>
      </w:r>
      <w:r>
        <w:rPr>
          <w:color w:val="171717"/>
          <w:spacing w:val="-1"/>
        </w:rPr>
        <w:t xml:space="preserve"> </w:t>
      </w:r>
      <w:r>
        <w:rPr>
          <w:color w:val="171717"/>
        </w:rPr>
        <w:t>экология</w:t>
      </w:r>
      <w:r>
        <w:rPr>
          <w:color w:val="171717"/>
          <w:spacing w:val="-1"/>
        </w:rPr>
        <w:t xml:space="preserve"> </w:t>
      </w:r>
      <w:r>
        <w:rPr>
          <w:color w:val="171717"/>
          <w:spacing w:val="-2"/>
        </w:rPr>
        <w:t>жилища.</w:t>
      </w:r>
    </w:p>
    <w:p w:rsidR="00AE3C4D" w:rsidRDefault="00E21DE7">
      <w:pPr>
        <w:pStyle w:val="a3"/>
        <w:ind w:left="981" w:firstLine="0"/>
        <w:jc w:val="left"/>
      </w:pPr>
      <w:r>
        <w:rPr>
          <w:color w:val="171717"/>
        </w:rPr>
        <w:t>Народные</w:t>
      </w:r>
      <w:r>
        <w:rPr>
          <w:color w:val="171717"/>
          <w:spacing w:val="-6"/>
        </w:rPr>
        <w:t xml:space="preserve"> </w:t>
      </w:r>
      <w:r>
        <w:rPr>
          <w:color w:val="171717"/>
        </w:rPr>
        <w:t>ремёсла. Народные</w:t>
      </w:r>
      <w:r>
        <w:rPr>
          <w:color w:val="171717"/>
          <w:spacing w:val="-4"/>
        </w:rPr>
        <w:t xml:space="preserve"> </w:t>
      </w:r>
      <w:r>
        <w:rPr>
          <w:color w:val="171717"/>
        </w:rPr>
        <w:t>ремёсла</w:t>
      </w:r>
      <w:r>
        <w:rPr>
          <w:color w:val="171717"/>
          <w:spacing w:val="-3"/>
        </w:rPr>
        <w:t xml:space="preserve"> </w:t>
      </w:r>
      <w:r>
        <w:rPr>
          <w:color w:val="171717"/>
        </w:rPr>
        <w:t>и</w:t>
      </w:r>
      <w:r>
        <w:rPr>
          <w:color w:val="171717"/>
          <w:spacing w:val="-2"/>
        </w:rPr>
        <w:t xml:space="preserve"> </w:t>
      </w:r>
      <w:r>
        <w:rPr>
          <w:color w:val="171717"/>
        </w:rPr>
        <w:t>промыслы</w:t>
      </w:r>
      <w:r>
        <w:rPr>
          <w:color w:val="171717"/>
          <w:spacing w:val="-2"/>
        </w:rPr>
        <w:t xml:space="preserve"> России.</w:t>
      </w:r>
    </w:p>
    <w:p w:rsidR="00AE3C4D" w:rsidRDefault="00E21DE7">
      <w:pPr>
        <w:pStyle w:val="3"/>
        <w:jc w:val="left"/>
      </w:pPr>
      <w:r>
        <w:rPr>
          <w:color w:val="171717"/>
        </w:rPr>
        <w:t>Раздел</w:t>
      </w:r>
      <w:r>
        <w:rPr>
          <w:color w:val="171717"/>
          <w:spacing w:val="-5"/>
        </w:rPr>
        <w:t xml:space="preserve"> </w:t>
      </w:r>
      <w:r>
        <w:rPr>
          <w:color w:val="171717"/>
        </w:rPr>
        <w:t>8.</w:t>
      </w:r>
      <w:r>
        <w:rPr>
          <w:color w:val="171717"/>
          <w:spacing w:val="-3"/>
        </w:rPr>
        <w:t xml:space="preserve"> </w:t>
      </w:r>
      <w:r>
        <w:rPr>
          <w:color w:val="171717"/>
        </w:rPr>
        <w:t>Технологии</w:t>
      </w:r>
      <w:r>
        <w:rPr>
          <w:color w:val="171717"/>
          <w:spacing w:val="-2"/>
        </w:rPr>
        <w:t xml:space="preserve"> </w:t>
      </w:r>
      <w:r>
        <w:rPr>
          <w:color w:val="171717"/>
        </w:rPr>
        <w:t>и</w:t>
      </w:r>
      <w:r>
        <w:rPr>
          <w:color w:val="171717"/>
          <w:spacing w:val="-3"/>
        </w:rPr>
        <w:t xml:space="preserve"> </w:t>
      </w:r>
      <w:r>
        <w:rPr>
          <w:color w:val="171717"/>
        </w:rPr>
        <w:t>мир.</w:t>
      </w:r>
      <w:r>
        <w:rPr>
          <w:color w:val="171717"/>
          <w:spacing w:val="-2"/>
        </w:rPr>
        <w:t xml:space="preserve"> </w:t>
      </w:r>
      <w:r>
        <w:rPr>
          <w:color w:val="171717"/>
        </w:rPr>
        <w:t>Современная</w:t>
      </w:r>
      <w:r>
        <w:rPr>
          <w:color w:val="171717"/>
          <w:spacing w:val="-3"/>
        </w:rPr>
        <w:t xml:space="preserve"> </w:t>
      </w:r>
      <w:r>
        <w:rPr>
          <w:color w:val="171717"/>
          <w:spacing w:val="-2"/>
        </w:rPr>
        <w:t>техносфера.</w:t>
      </w:r>
    </w:p>
    <w:p w:rsidR="00AE3C4D" w:rsidRDefault="00E21DE7">
      <w:pPr>
        <w:pStyle w:val="a3"/>
        <w:ind w:right="705"/>
      </w:pPr>
      <w:r>
        <w:rPr>
          <w:color w:val="171717"/>
        </w:rPr>
        <w:t>Материя, энергия,</w:t>
      </w:r>
      <w:r>
        <w:rPr>
          <w:color w:val="171717"/>
          <w:spacing w:val="-2"/>
        </w:rPr>
        <w:t xml:space="preserve"> </w:t>
      </w:r>
      <w:r>
        <w:rPr>
          <w:color w:val="171717"/>
        </w:rPr>
        <w:t>информация — основные</w:t>
      </w:r>
      <w:r>
        <w:rPr>
          <w:color w:val="171717"/>
          <w:spacing w:val="-1"/>
        </w:rPr>
        <w:t xml:space="preserve"> </w:t>
      </w:r>
      <w:r>
        <w:rPr>
          <w:color w:val="171717"/>
        </w:rPr>
        <w:t>составляющие</w:t>
      </w:r>
      <w:r>
        <w:rPr>
          <w:color w:val="171717"/>
          <w:spacing w:val="-1"/>
        </w:rPr>
        <w:t xml:space="preserve"> </w:t>
      </w:r>
      <w:r>
        <w:rPr>
          <w:color w:val="171717"/>
        </w:rPr>
        <w:t>современной</w:t>
      </w:r>
      <w:r>
        <w:rPr>
          <w:color w:val="171717"/>
          <w:spacing w:val="-1"/>
        </w:rPr>
        <w:t xml:space="preserve"> </w:t>
      </w:r>
      <w:r>
        <w:rPr>
          <w:color w:val="171717"/>
        </w:rPr>
        <w:t>научной картины мира и объекты преобразовательной деятельности. Создание технологий как основная задача со- временной науки. История развития технологий.</w:t>
      </w:r>
    </w:p>
    <w:p w:rsidR="00AE3C4D" w:rsidRDefault="00E21DE7">
      <w:pPr>
        <w:pStyle w:val="a3"/>
        <w:ind w:left="981" w:firstLine="0"/>
      </w:pPr>
      <w:r>
        <w:rPr>
          <w:color w:val="171717"/>
        </w:rPr>
        <w:t>Понятие</w:t>
      </w:r>
      <w:r>
        <w:rPr>
          <w:color w:val="171717"/>
          <w:spacing w:val="-5"/>
        </w:rPr>
        <w:t xml:space="preserve"> </w:t>
      </w:r>
      <w:r>
        <w:rPr>
          <w:color w:val="171717"/>
        </w:rPr>
        <w:t>высокотехнологичных</w:t>
      </w:r>
      <w:r>
        <w:rPr>
          <w:color w:val="171717"/>
          <w:spacing w:val="-2"/>
        </w:rPr>
        <w:t xml:space="preserve"> </w:t>
      </w:r>
      <w:r>
        <w:rPr>
          <w:color w:val="171717"/>
        </w:rPr>
        <w:t>отраслей. «Высокие</w:t>
      </w:r>
      <w:r>
        <w:rPr>
          <w:color w:val="171717"/>
          <w:spacing w:val="-4"/>
        </w:rPr>
        <w:t xml:space="preserve"> </w:t>
      </w:r>
      <w:r>
        <w:rPr>
          <w:color w:val="171717"/>
        </w:rPr>
        <w:t>технологии»</w:t>
      </w:r>
      <w:r>
        <w:rPr>
          <w:color w:val="171717"/>
          <w:spacing w:val="-11"/>
        </w:rPr>
        <w:t xml:space="preserve"> </w:t>
      </w:r>
      <w:r>
        <w:rPr>
          <w:color w:val="171717"/>
        </w:rPr>
        <w:t>двойного</w:t>
      </w:r>
      <w:r>
        <w:rPr>
          <w:color w:val="171717"/>
          <w:spacing w:val="-3"/>
        </w:rPr>
        <w:t xml:space="preserve"> </w:t>
      </w:r>
      <w:r>
        <w:rPr>
          <w:color w:val="171717"/>
          <w:spacing w:val="-2"/>
        </w:rPr>
        <w:t>назначения.</w:t>
      </w:r>
    </w:p>
    <w:p w:rsidR="00AE3C4D" w:rsidRDefault="00E21DE7">
      <w:pPr>
        <w:pStyle w:val="a3"/>
        <w:ind w:right="700"/>
      </w:pPr>
      <w:r>
        <w:rPr>
          <w:color w:val="171717"/>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 ходного производства.</w:t>
      </w:r>
    </w:p>
    <w:p w:rsidR="00AE3C4D" w:rsidRDefault="00E21DE7">
      <w:pPr>
        <w:pStyle w:val="a3"/>
        <w:ind w:left="981" w:right="1895" w:firstLine="0"/>
        <w:jc w:val="left"/>
      </w:pPr>
      <w:r>
        <w:rPr>
          <w:color w:val="171717"/>
        </w:rPr>
        <w:t>Ресурсы, технологии и общество. Глобальные технологические проекты. Современная</w:t>
      </w:r>
      <w:r>
        <w:rPr>
          <w:color w:val="171717"/>
          <w:spacing w:val="-6"/>
        </w:rPr>
        <w:t xml:space="preserve"> </w:t>
      </w:r>
      <w:r>
        <w:rPr>
          <w:color w:val="171717"/>
        </w:rPr>
        <w:t>техносфера.</w:t>
      </w:r>
      <w:r>
        <w:rPr>
          <w:color w:val="171717"/>
          <w:spacing w:val="-6"/>
        </w:rPr>
        <w:t xml:space="preserve"> </w:t>
      </w:r>
      <w:r>
        <w:rPr>
          <w:color w:val="171717"/>
        </w:rPr>
        <w:t>Проблема</w:t>
      </w:r>
      <w:r>
        <w:rPr>
          <w:color w:val="171717"/>
          <w:spacing w:val="-5"/>
        </w:rPr>
        <w:t xml:space="preserve"> </w:t>
      </w:r>
      <w:r>
        <w:rPr>
          <w:color w:val="171717"/>
        </w:rPr>
        <w:t>взаимодействия</w:t>
      </w:r>
      <w:r>
        <w:rPr>
          <w:color w:val="171717"/>
          <w:spacing w:val="-6"/>
        </w:rPr>
        <w:t xml:space="preserve"> </w:t>
      </w:r>
      <w:r>
        <w:rPr>
          <w:color w:val="171717"/>
        </w:rPr>
        <w:t>природы</w:t>
      </w:r>
      <w:r>
        <w:rPr>
          <w:color w:val="171717"/>
          <w:spacing w:val="-6"/>
        </w:rPr>
        <w:t xml:space="preserve"> </w:t>
      </w:r>
      <w:r>
        <w:rPr>
          <w:color w:val="171717"/>
        </w:rPr>
        <w:t>и</w:t>
      </w:r>
      <w:r>
        <w:rPr>
          <w:color w:val="171717"/>
          <w:spacing w:val="-6"/>
        </w:rPr>
        <w:t xml:space="preserve"> </w:t>
      </w:r>
      <w:r>
        <w:rPr>
          <w:color w:val="171717"/>
        </w:rPr>
        <w:t>техносферы. Современный транспорт и перспективы его развития.</w:t>
      </w:r>
    </w:p>
    <w:p w:rsidR="00AE3C4D" w:rsidRDefault="00E21DE7">
      <w:pPr>
        <w:pStyle w:val="3"/>
        <w:spacing w:before="3"/>
        <w:jc w:val="left"/>
      </w:pPr>
      <w:r>
        <w:rPr>
          <w:color w:val="171717"/>
        </w:rPr>
        <w:t>Раздел</w:t>
      </w:r>
      <w:r>
        <w:rPr>
          <w:color w:val="171717"/>
          <w:spacing w:val="-3"/>
        </w:rPr>
        <w:t xml:space="preserve"> </w:t>
      </w:r>
      <w:r>
        <w:rPr>
          <w:color w:val="171717"/>
        </w:rPr>
        <w:t>9.</w:t>
      </w:r>
      <w:r>
        <w:rPr>
          <w:color w:val="171717"/>
          <w:spacing w:val="-1"/>
        </w:rPr>
        <w:t xml:space="preserve"> </w:t>
      </w:r>
      <w:r>
        <w:rPr>
          <w:color w:val="171717"/>
        </w:rPr>
        <w:t>Современные</w:t>
      </w:r>
      <w:r>
        <w:rPr>
          <w:color w:val="171717"/>
          <w:spacing w:val="-2"/>
        </w:rPr>
        <w:t xml:space="preserve"> технологии.</w:t>
      </w:r>
    </w:p>
    <w:p w:rsidR="00AE3C4D" w:rsidRDefault="00E21DE7">
      <w:pPr>
        <w:pStyle w:val="a3"/>
        <w:ind w:right="705"/>
      </w:pPr>
      <w:r>
        <w:rPr>
          <w:color w:val="171717"/>
        </w:rPr>
        <w:t xml:space="preserve">Биотехнологии. Лазерные технологии. Космические технологии. Представления о нано- </w:t>
      </w:r>
      <w:r>
        <w:rPr>
          <w:color w:val="171717"/>
          <w:spacing w:val="-2"/>
        </w:rPr>
        <w:t>технологиях.</w:t>
      </w:r>
    </w:p>
    <w:p w:rsidR="00AE3C4D" w:rsidRDefault="00E21DE7">
      <w:pPr>
        <w:pStyle w:val="a3"/>
        <w:ind w:right="702"/>
      </w:pPr>
      <w:r>
        <w:rPr>
          <w:color w:val="171717"/>
        </w:rPr>
        <w:t xml:space="preserve">Технологии 4-й промышленной революции: интернет вещей, дополненная реальность, ин- теллектуальные технологии, облачные технологии, большие данные, аддитивные технологии и </w:t>
      </w:r>
      <w:r>
        <w:rPr>
          <w:color w:val="171717"/>
          <w:spacing w:val="-4"/>
        </w:rPr>
        <w:t>др.</w:t>
      </w:r>
    </w:p>
    <w:p w:rsidR="00AE3C4D" w:rsidRDefault="00E21DE7">
      <w:pPr>
        <w:pStyle w:val="a3"/>
        <w:ind w:right="702"/>
      </w:pPr>
      <w:r>
        <w:rPr>
          <w:color w:val="171717"/>
        </w:rPr>
        <w:t>Биотехнологии в решении экологических проблем. Очистка сточных вод. Биоэнергетика. Биометаногенез. Проект «Геном человека»</w:t>
      </w:r>
      <w:r>
        <w:rPr>
          <w:color w:val="171717"/>
          <w:spacing w:val="-5"/>
        </w:rPr>
        <w:t xml:space="preserve"> </w:t>
      </w:r>
      <w:r>
        <w:rPr>
          <w:color w:val="171717"/>
        </w:rPr>
        <w:t>и его значение для анализа и предотвращения наслед- ственных болезней. Генеалогический метод изучения наследственности человека. Человек и мир микробов. Болезнет ворные микробы и прививки. Биодатчики. Микробиологическая технология.</w:t>
      </w:r>
    </w:p>
    <w:p w:rsidR="00AE3C4D" w:rsidRDefault="00E21DE7">
      <w:pPr>
        <w:pStyle w:val="a3"/>
        <w:ind w:left="981" w:firstLine="0"/>
      </w:pPr>
      <w:r>
        <w:rPr>
          <w:color w:val="171717"/>
        </w:rPr>
        <w:t>Сферы</w:t>
      </w:r>
      <w:r>
        <w:rPr>
          <w:color w:val="171717"/>
          <w:spacing w:val="-5"/>
        </w:rPr>
        <w:t xml:space="preserve"> </w:t>
      </w:r>
      <w:r>
        <w:rPr>
          <w:color w:val="171717"/>
        </w:rPr>
        <w:t>применения</w:t>
      </w:r>
      <w:r>
        <w:rPr>
          <w:color w:val="171717"/>
          <w:spacing w:val="-3"/>
        </w:rPr>
        <w:t xml:space="preserve"> </w:t>
      </w:r>
      <w:r>
        <w:rPr>
          <w:color w:val="171717"/>
        </w:rPr>
        <w:t>современных</w:t>
      </w:r>
      <w:r>
        <w:rPr>
          <w:color w:val="171717"/>
          <w:spacing w:val="-2"/>
        </w:rPr>
        <w:t xml:space="preserve"> технологий.</w:t>
      </w:r>
    </w:p>
    <w:p w:rsidR="00AE3C4D" w:rsidRDefault="00E21DE7">
      <w:pPr>
        <w:pStyle w:val="3"/>
        <w:spacing w:before="3"/>
      </w:pPr>
      <w:r>
        <w:rPr>
          <w:color w:val="171717"/>
        </w:rPr>
        <w:t>Раздел</w:t>
      </w:r>
      <w:r>
        <w:rPr>
          <w:color w:val="171717"/>
          <w:spacing w:val="-7"/>
        </w:rPr>
        <w:t xml:space="preserve"> </w:t>
      </w:r>
      <w:r>
        <w:rPr>
          <w:color w:val="171717"/>
        </w:rPr>
        <w:t>10.</w:t>
      </w:r>
      <w:r>
        <w:rPr>
          <w:color w:val="171717"/>
          <w:spacing w:val="-4"/>
        </w:rPr>
        <w:t xml:space="preserve"> </w:t>
      </w:r>
      <w:r>
        <w:rPr>
          <w:color w:val="171717"/>
        </w:rPr>
        <w:t>Основы</w:t>
      </w:r>
      <w:r>
        <w:rPr>
          <w:color w:val="171717"/>
          <w:spacing w:val="-5"/>
        </w:rPr>
        <w:t xml:space="preserve"> </w:t>
      </w:r>
      <w:r>
        <w:rPr>
          <w:color w:val="171717"/>
        </w:rPr>
        <w:t>информационно-когнитивных</w:t>
      </w:r>
      <w:r>
        <w:rPr>
          <w:color w:val="171717"/>
          <w:spacing w:val="-3"/>
        </w:rPr>
        <w:t xml:space="preserve"> </w:t>
      </w:r>
      <w:r>
        <w:rPr>
          <w:color w:val="171717"/>
          <w:spacing w:val="-2"/>
        </w:rPr>
        <w:t>технологий.</w:t>
      </w:r>
    </w:p>
    <w:p w:rsidR="00AE3C4D" w:rsidRDefault="00E21DE7">
      <w:pPr>
        <w:pStyle w:val="a3"/>
        <w:ind w:left="981" w:right="711" w:firstLine="0"/>
      </w:pPr>
      <w:r>
        <w:rPr>
          <w:color w:val="171717"/>
        </w:rPr>
        <w:t>Знание как фундаментальная производственная и экономическая категория. Информационно-когнитивные технологии как технологии формирования знаний. Данные,</w:t>
      </w:r>
    </w:p>
    <w:p w:rsidR="00AE3C4D" w:rsidRDefault="00E21DE7">
      <w:pPr>
        <w:pStyle w:val="a3"/>
        <w:ind w:firstLine="0"/>
      </w:pPr>
      <w:r>
        <w:rPr>
          <w:color w:val="171717"/>
        </w:rPr>
        <w:t>информация,</w:t>
      </w:r>
      <w:r>
        <w:rPr>
          <w:color w:val="171717"/>
          <w:spacing w:val="-10"/>
        </w:rPr>
        <w:t xml:space="preserve"> </w:t>
      </w:r>
      <w:r>
        <w:rPr>
          <w:color w:val="171717"/>
        </w:rPr>
        <w:t>знание</w:t>
      </w:r>
      <w:r>
        <w:rPr>
          <w:color w:val="171717"/>
          <w:spacing w:val="-5"/>
        </w:rPr>
        <w:t xml:space="preserve"> </w:t>
      </w:r>
      <w:r>
        <w:rPr>
          <w:color w:val="171717"/>
        </w:rPr>
        <w:t>как</w:t>
      </w:r>
      <w:r>
        <w:rPr>
          <w:color w:val="171717"/>
          <w:spacing w:val="-4"/>
        </w:rPr>
        <w:t xml:space="preserve"> </w:t>
      </w:r>
      <w:r>
        <w:rPr>
          <w:color w:val="171717"/>
        </w:rPr>
        <w:t>объекты</w:t>
      </w:r>
      <w:r>
        <w:rPr>
          <w:color w:val="171717"/>
          <w:spacing w:val="-5"/>
        </w:rPr>
        <w:t xml:space="preserve"> </w:t>
      </w:r>
      <w:r>
        <w:rPr>
          <w:color w:val="171717"/>
        </w:rPr>
        <w:t>информационно-когнитивных</w:t>
      </w:r>
      <w:r>
        <w:rPr>
          <w:color w:val="171717"/>
          <w:spacing w:val="-2"/>
        </w:rPr>
        <w:t xml:space="preserve"> технологий.</w:t>
      </w:r>
    </w:p>
    <w:p w:rsidR="00AE3C4D" w:rsidRDefault="00E21DE7">
      <w:pPr>
        <w:pStyle w:val="a3"/>
        <w:ind w:left="981" w:firstLine="0"/>
      </w:pPr>
      <w:r>
        <w:rPr>
          <w:color w:val="171717"/>
        </w:rPr>
        <w:t>Формализация</w:t>
      </w:r>
      <w:r>
        <w:rPr>
          <w:color w:val="171717"/>
          <w:spacing w:val="-5"/>
        </w:rPr>
        <w:t xml:space="preserve"> </w:t>
      </w:r>
      <w:r>
        <w:rPr>
          <w:color w:val="171717"/>
        </w:rPr>
        <w:t>и</w:t>
      </w:r>
      <w:r>
        <w:rPr>
          <w:color w:val="171717"/>
          <w:spacing w:val="-3"/>
        </w:rPr>
        <w:t xml:space="preserve"> </w:t>
      </w:r>
      <w:r>
        <w:rPr>
          <w:color w:val="171717"/>
        </w:rPr>
        <w:t>моделирование</w:t>
      </w:r>
      <w:r>
        <w:rPr>
          <w:color w:val="171717"/>
          <w:spacing w:val="-3"/>
        </w:rPr>
        <w:t xml:space="preserve"> </w:t>
      </w:r>
      <w:r>
        <w:rPr>
          <w:color w:val="171717"/>
        </w:rPr>
        <w:t>-</w:t>
      </w:r>
      <w:r>
        <w:rPr>
          <w:color w:val="171717"/>
          <w:spacing w:val="-4"/>
        </w:rPr>
        <w:t xml:space="preserve"> </w:t>
      </w:r>
      <w:r>
        <w:rPr>
          <w:color w:val="171717"/>
        </w:rPr>
        <w:t>основные</w:t>
      </w:r>
      <w:r>
        <w:rPr>
          <w:color w:val="171717"/>
          <w:spacing w:val="-4"/>
        </w:rPr>
        <w:t xml:space="preserve"> </w:t>
      </w:r>
      <w:r>
        <w:rPr>
          <w:color w:val="171717"/>
        </w:rPr>
        <w:t>инструменты</w:t>
      </w:r>
      <w:r>
        <w:rPr>
          <w:color w:val="171717"/>
          <w:spacing w:val="-2"/>
        </w:rPr>
        <w:t xml:space="preserve"> </w:t>
      </w:r>
      <w:r>
        <w:rPr>
          <w:color w:val="171717"/>
        </w:rPr>
        <w:t>познания</w:t>
      </w:r>
      <w:r>
        <w:rPr>
          <w:color w:val="171717"/>
          <w:spacing w:val="-3"/>
        </w:rPr>
        <w:t xml:space="preserve"> </w:t>
      </w:r>
      <w:r>
        <w:rPr>
          <w:color w:val="171717"/>
        </w:rPr>
        <w:t>окружающего</w:t>
      </w:r>
      <w:r>
        <w:rPr>
          <w:color w:val="171717"/>
          <w:spacing w:val="-3"/>
        </w:rPr>
        <w:t xml:space="preserve"> </w:t>
      </w:r>
      <w:r>
        <w:rPr>
          <w:color w:val="171717"/>
          <w:spacing w:val="-2"/>
        </w:rPr>
        <w:t>мира.</w:t>
      </w:r>
    </w:p>
    <w:p w:rsidR="00AE3C4D" w:rsidRDefault="00AE3C4D">
      <w:pPr>
        <w:pStyle w:val="a3"/>
        <w:spacing w:before="3"/>
        <w:ind w:left="0" w:firstLine="0"/>
        <w:jc w:val="left"/>
      </w:pPr>
    </w:p>
    <w:p w:rsidR="00AE3C4D" w:rsidRDefault="00E21DE7">
      <w:pPr>
        <w:pStyle w:val="3"/>
        <w:spacing w:before="0"/>
        <w:jc w:val="left"/>
      </w:pPr>
      <w:r>
        <w:rPr>
          <w:color w:val="171717"/>
        </w:rPr>
        <w:t>Раздел</w:t>
      </w:r>
      <w:r>
        <w:rPr>
          <w:color w:val="171717"/>
          <w:spacing w:val="-2"/>
        </w:rPr>
        <w:t xml:space="preserve"> </w:t>
      </w:r>
      <w:r>
        <w:rPr>
          <w:color w:val="171717"/>
        </w:rPr>
        <w:t>11.</w:t>
      </w:r>
      <w:r>
        <w:rPr>
          <w:color w:val="171717"/>
          <w:spacing w:val="-1"/>
        </w:rPr>
        <w:t xml:space="preserve"> </w:t>
      </w:r>
      <w:r>
        <w:rPr>
          <w:color w:val="171717"/>
        </w:rPr>
        <w:t>Элементы</w:t>
      </w:r>
      <w:r>
        <w:rPr>
          <w:color w:val="171717"/>
          <w:spacing w:val="-2"/>
        </w:rPr>
        <w:t xml:space="preserve"> управления.</w:t>
      </w:r>
    </w:p>
    <w:p w:rsidR="00AE3C4D" w:rsidRDefault="00E21DE7">
      <w:pPr>
        <w:pStyle w:val="a3"/>
        <w:ind w:right="723"/>
        <w:jc w:val="left"/>
      </w:pPr>
      <w:r>
        <w:rPr>
          <w:color w:val="171717"/>
        </w:rPr>
        <w:t>Общие принципы управления. Общая схема управления. Условия реализации общей схе- мы управления. Начала кибернетики.</w:t>
      </w:r>
    </w:p>
    <w:p w:rsidR="00AE3C4D" w:rsidRDefault="00E21DE7">
      <w:pPr>
        <w:pStyle w:val="a3"/>
        <w:jc w:val="left"/>
      </w:pPr>
      <w:r>
        <w:rPr>
          <w:color w:val="171717"/>
        </w:rPr>
        <w:t>Самоуправляемые</w:t>
      </w:r>
      <w:r>
        <w:rPr>
          <w:color w:val="171717"/>
          <w:spacing w:val="30"/>
        </w:rPr>
        <w:t xml:space="preserve"> </w:t>
      </w:r>
      <w:r>
        <w:rPr>
          <w:color w:val="171717"/>
        </w:rPr>
        <w:t>системы.</w:t>
      </w:r>
      <w:r>
        <w:rPr>
          <w:color w:val="171717"/>
          <w:spacing w:val="31"/>
        </w:rPr>
        <w:t xml:space="preserve"> </w:t>
      </w:r>
      <w:r>
        <w:rPr>
          <w:color w:val="171717"/>
        </w:rPr>
        <w:t>Устойчивость</w:t>
      </w:r>
      <w:r>
        <w:rPr>
          <w:color w:val="171717"/>
          <w:spacing w:val="33"/>
        </w:rPr>
        <w:t xml:space="preserve"> </w:t>
      </w:r>
      <w:r>
        <w:rPr>
          <w:color w:val="171717"/>
        </w:rPr>
        <w:t>систем</w:t>
      </w:r>
      <w:r>
        <w:rPr>
          <w:color w:val="171717"/>
          <w:spacing w:val="33"/>
        </w:rPr>
        <w:t xml:space="preserve"> </w:t>
      </w:r>
      <w:r>
        <w:rPr>
          <w:color w:val="171717"/>
        </w:rPr>
        <w:t>управления.</w:t>
      </w:r>
      <w:r>
        <w:rPr>
          <w:color w:val="171717"/>
          <w:spacing w:val="31"/>
        </w:rPr>
        <w:t xml:space="preserve"> </w:t>
      </w:r>
      <w:r>
        <w:rPr>
          <w:color w:val="171717"/>
        </w:rPr>
        <w:t>Виды</w:t>
      </w:r>
      <w:r>
        <w:rPr>
          <w:color w:val="171717"/>
          <w:spacing w:val="31"/>
        </w:rPr>
        <w:t xml:space="preserve"> </w:t>
      </w:r>
      <w:r>
        <w:rPr>
          <w:color w:val="171717"/>
        </w:rPr>
        <w:t>равновесия.</w:t>
      </w:r>
      <w:r>
        <w:rPr>
          <w:color w:val="171717"/>
          <w:spacing w:val="31"/>
        </w:rPr>
        <w:t xml:space="preserve"> </w:t>
      </w:r>
      <w:r>
        <w:rPr>
          <w:color w:val="171717"/>
        </w:rPr>
        <w:t>Устой- чивость технических систем.</w:t>
      </w:r>
    </w:p>
    <w:p w:rsidR="00AE3C4D" w:rsidRDefault="00E21DE7">
      <w:pPr>
        <w:pStyle w:val="3"/>
        <w:spacing w:before="3"/>
        <w:jc w:val="left"/>
      </w:pPr>
      <w:r>
        <w:rPr>
          <w:color w:val="171717"/>
        </w:rPr>
        <w:t>Раздел</w:t>
      </w:r>
      <w:r>
        <w:rPr>
          <w:color w:val="171717"/>
          <w:spacing w:val="-2"/>
        </w:rPr>
        <w:t xml:space="preserve"> </w:t>
      </w:r>
      <w:r>
        <w:rPr>
          <w:color w:val="171717"/>
        </w:rPr>
        <w:t>12.</w:t>
      </w:r>
      <w:r>
        <w:rPr>
          <w:color w:val="171717"/>
          <w:spacing w:val="-1"/>
        </w:rPr>
        <w:t xml:space="preserve"> </w:t>
      </w:r>
      <w:r>
        <w:rPr>
          <w:color w:val="171717"/>
        </w:rPr>
        <w:t>Мир</w:t>
      </w:r>
      <w:r>
        <w:rPr>
          <w:color w:val="171717"/>
          <w:spacing w:val="-1"/>
        </w:rPr>
        <w:t xml:space="preserve"> </w:t>
      </w:r>
      <w:r>
        <w:rPr>
          <w:color w:val="171717"/>
          <w:spacing w:val="-2"/>
        </w:rPr>
        <w:t>профессий.</w:t>
      </w:r>
    </w:p>
    <w:p w:rsidR="00AE3C4D" w:rsidRDefault="00E21DE7">
      <w:pPr>
        <w:pStyle w:val="a3"/>
        <w:spacing w:line="274" w:lineRule="exact"/>
        <w:ind w:left="981" w:firstLine="0"/>
        <w:jc w:val="left"/>
      </w:pPr>
      <w:r>
        <w:rPr>
          <w:color w:val="171717"/>
        </w:rPr>
        <w:t>Профессии</w:t>
      </w:r>
      <w:r>
        <w:rPr>
          <w:color w:val="171717"/>
          <w:spacing w:val="28"/>
        </w:rPr>
        <w:t xml:space="preserve"> </w:t>
      </w:r>
      <w:r>
        <w:rPr>
          <w:color w:val="171717"/>
        </w:rPr>
        <w:t>предметной</w:t>
      </w:r>
      <w:r>
        <w:rPr>
          <w:color w:val="171717"/>
          <w:spacing w:val="31"/>
        </w:rPr>
        <w:t xml:space="preserve"> </w:t>
      </w:r>
      <w:r>
        <w:rPr>
          <w:color w:val="171717"/>
        </w:rPr>
        <w:t>области</w:t>
      </w:r>
      <w:r>
        <w:rPr>
          <w:color w:val="171717"/>
          <w:spacing w:val="34"/>
        </w:rPr>
        <w:t xml:space="preserve"> </w:t>
      </w:r>
      <w:r>
        <w:rPr>
          <w:color w:val="171717"/>
        </w:rPr>
        <w:t>«Природа».</w:t>
      </w:r>
      <w:r>
        <w:rPr>
          <w:color w:val="171717"/>
          <w:spacing w:val="34"/>
        </w:rPr>
        <w:t xml:space="preserve"> </w:t>
      </w:r>
      <w:r>
        <w:rPr>
          <w:color w:val="171717"/>
        </w:rPr>
        <w:t>Профессии</w:t>
      </w:r>
      <w:r>
        <w:rPr>
          <w:color w:val="171717"/>
          <w:spacing w:val="31"/>
        </w:rPr>
        <w:t xml:space="preserve"> </w:t>
      </w:r>
      <w:r>
        <w:rPr>
          <w:color w:val="171717"/>
        </w:rPr>
        <w:t>предметной</w:t>
      </w:r>
      <w:r>
        <w:rPr>
          <w:color w:val="171717"/>
          <w:spacing w:val="31"/>
        </w:rPr>
        <w:t xml:space="preserve"> </w:t>
      </w:r>
      <w:r>
        <w:rPr>
          <w:color w:val="171717"/>
        </w:rPr>
        <w:t>области</w:t>
      </w:r>
      <w:r>
        <w:rPr>
          <w:color w:val="171717"/>
          <w:spacing w:val="34"/>
        </w:rPr>
        <w:t xml:space="preserve"> </w:t>
      </w:r>
      <w:r>
        <w:rPr>
          <w:color w:val="171717"/>
          <w:spacing w:val="-2"/>
        </w:rPr>
        <w:t>«Техника».</w:t>
      </w:r>
    </w:p>
    <w:p w:rsidR="00AE3C4D" w:rsidRDefault="00E21DE7">
      <w:pPr>
        <w:pStyle w:val="a3"/>
        <w:ind w:firstLine="0"/>
        <w:jc w:val="left"/>
      </w:pPr>
      <w:r>
        <w:rPr>
          <w:color w:val="171717"/>
        </w:rPr>
        <w:t>Профессии</w:t>
      </w:r>
      <w:r>
        <w:rPr>
          <w:color w:val="171717"/>
          <w:spacing w:val="-6"/>
        </w:rPr>
        <w:t xml:space="preserve"> </w:t>
      </w:r>
      <w:r>
        <w:rPr>
          <w:color w:val="171717"/>
        </w:rPr>
        <w:t>предметной</w:t>
      </w:r>
      <w:r>
        <w:rPr>
          <w:color w:val="171717"/>
          <w:spacing w:val="-6"/>
        </w:rPr>
        <w:t xml:space="preserve"> </w:t>
      </w:r>
      <w:r>
        <w:rPr>
          <w:color w:val="171717"/>
        </w:rPr>
        <w:t>области</w:t>
      </w:r>
      <w:r>
        <w:rPr>
          <w:color w:val="171717"/>
          <w:spacing w:val="2"/>
        </w:rPr>
        <w:t xml:space="preserve"> </w:t>
      </w:r>
      <w:r>
        <w:rPr>
          <w:color w:val="171717"/>
        </w:rPr>
        <w:t>«Знак».</w:t>
      </w:r>
      <w:r>
        <w:rPr>
          <w:color w:val="171717"/>
          <w:spacing w:val="-2"/>
        </w:rPr>
        <w:t xml:space="preserve"> </w:t>
      </w:r>
      <w:r>
        <w:rPr>
          <w:color w:val="171717"/>
        </w:rPr>
        <w:t>Профессии</w:t>
      </w:r>
      <w:r>
        <w:rPr>
          <w:color w:val="171717"/>
          <w:spacing w:val="-4"/>
        </w:rPr>
        <w:t xml:space="preserve"> </w:t>
      </w:r>
      <w:r>
        <w:rPr>
          <w:color w:val="171717"/>
        </w:rPr>
        <w:t>предметной</w:t>
      </w:r>
      <w:r>
        <w:rPr>
          <w:color w:val="171717"/>
          <w:spacing w:val="-4"/>
        </w:rPr>
        <w:t xml:space="preserve"> </w:t>
      </w:r>
      <w:r>
        <w:rPr>
          <w:color w:val="171717"/>
        </w:rPr>
        <w:t xml:space="preserve">области </w:t>
      </w:r>
      <w:r>
        <w:rPr>
          <w:color w:val="171717"/>
          <w:spacing w:val="-2"/>
        </w:rPr>
        <w:t>«Человек».</w:t>
      </w:r>
    </w:p>
    <w:p w:rsidR="00AE3C4D" w:rsidRDefault="00E21DE7">
      <w:pPr>
        <w:pStyle w:val="a3"/>
        <w:ind w:left="981" w:firstLine="0"/>
        <w:jc w:val="left"/>
      </w:pPr>
      <w:r>
        <w:rPr>
          <w:color w:val="171717"/>
        </w:rPr>
        <w:t>Профессии</w:t>
      </w:r>
      <w:r>
        <w:rPr>
          <w:color w:val="171717"/>
          <w:spacing w:val="-7"/>
        </w:rPr>
        <w:t xml:space="preserve"> </w:t>
      </w:r>
      <w:r>
        <w:rPr>
          <w:color w:val="171717"/>
        </w:rPr>
        <w:t>предметной</w:t>
      </w:r>
      <w:r>
        <w:rPr>
          <w:color w:val="171717"/>
          <w:spacing w:val="-6"/>
        </w:rPr>
        <w:t xml:space="preserve"> </w:t>
      </w:r>
      <w:r>
        <w:rPr>
          <w:color w:val="171717"/>
        </w:rPr>
        <w:t>области</w:t>
      </w:r>
      <w:r>
        <w:rPr>
          <w:color w:val="171717"/>
          <w:spacing w:val="1"/>
        </w:rPr>
        <w:t xml:space="preserve"> </w:t>
      </w:r>
      <w:r>
        <w:rPr>
          <w:color w:val="171717"/>
        </w:rPr>
        <w:t>«Художественный</w:t>
      </w:r>
      <w:r>
        <w:rPr>
          <w:color w:val="171717"/>
          <w:spacing w:val="-4"/>
        </w:rPr>
        <w:t xml:space="preserve"> </w:t>
      </w:r>
      <w:r>
        <w:rPr>
          <w:color w:val="171717"/>
          <w:spacing w:val="-2"/>
        </w:rPr>
        <w:t>образ».</w:t>
      </w:r>
    </w:p>
    <w:p w:rsidR="00AE3C4D" w:rsidRDefault="00AE3C4D">
      <w:pPr>
        <w:pStyle w:val="a3"/>
        <w:spacing w:before="5"/>
        <w:ind w:left="0" w:firstLine="0"/>
        <w:jc w:val="left"/>
      </w:pPr>
    </w:p>
    <w:p w:rsidR="00AE3C4D" w:rsidRDefault="00E21DE7">
      <w:pPr>
        <w:pStyle w:val="2"/>
        <w:spacing w:line="240" w:lineRule="auto"/>
        <w:ind w:left="654" w:right="384"/>
        <w:jc w:val="center"/>
      </w:pPr>
      <w:r>
        <w:rPr>
          <w:color w:val="171717"/>
        </w:rPr>
        <w:t>Модуль</w:t>
      </w:r>
      <w:r>
        <w:rPr>
          <w:color w:val="171717"/>
          <w:spacing w:val="-5"/>
        </w:rPr>
        <w:t xml:space="preserve"> </w:t>
      </w:r>
      <w:r>
        <w:rPr>
          <w:color w:val="171717"/>
        </w:rPr>
        <w:t>«Технология</w:t>
      </w:r>
      <w:r>
        <w:rPr>
          <w:color w:val="171717"/>
          <w:spacing w:val="-2"/>
        </w:rPr>
        <w:t xml:space="preserve"> </w:t>
      </w:r>
      <w:r>
        <w:rPr>
          <w:color w:val="171717"/>
        </w:rPr>
        <w:t>обработки</w:t>
      </w:r>
      <w:r>
        <w:rPr>
          <w:color w:val="171717"/>
          <w:spacing w:val="-2"/>
        </w:rPr>
        <w:t xml:space="preserve"> </w:t>
      </w:r>
      <w:r>
        <w:rPr>
          <w:color w:val="171717"/>
        </w:rPr>
        <w:t>материалов</w:t>
      </w:r>
      <w:r>
        <w:rPr>
          <w:color w:val="171717"/>
          <w:spacing w:val="55"/>
        </w:rPr>
        <w:t xml:space="preserve"> </w:t>
      </w:r>
      <w:r>
        <w:rPr>
          <w:color w:val="171717"/>
        </w:rPr>
        <w:t>и</w:t>
      </w:r>
      <w:r>
        <w:rPr>
          <w:color w:val="171717"/>
          <w:spacing w:val="-2"/>
        </w:rPr>
        <w:t xml:space="preserve"> </w:t>
      </w:r>
      <w:r>
        <w:rPr>
          <w:color w:val="171717"/>
        </w:rPr>
        <w:t>пищевых</w:t>
      </w:r>
      <w:r>
        <w:rPr>
          <w:color w:val="171717"/>
          <w:spacing w:val="-3"/>
        </w:rPr>
        <w:t xml:space="preserve"> </w:t>
      </w:r>
      <w:r>
        <w:rPr>
          <w:color w:val="171717"/>
          <w:spacing w:val="-2"/>
        </w:rPr>
        <w:t>продуктов»</w:t>
      </w:r>
    </w:p>
    <w:p w:rsidR="00AE3C4D" w:rsidRDefault="00AE3C4D">
      <w:pPr>
        <w:pStyle w:val="a3"/>
        <w:spacing w:before="2"/>
        <w:ind w:left="0" w:firstLine="0"/>
        <w:jc w:val="left"/>
        <w:rPr>
          <w:b/>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ind w:left="0" w:firstLine="0"/>
        <w:jc w:val="left"/>
        <w:rPr>
          <w:b/>
          <w:sz w:val="26"/>
        </w:rPr>
      </w:pPr>
    </w:p>
    <w:p w:rsidR="00AE3C4D" w:rsidRDefault="00AE3C4D">
      <w:pPr>
        <w:pStyle w:val="a3"/>
        <w:spacing w:before="5"/>
        <w:ind w:left="0" w:firstLine="0"/>
        <w:jc w:val="left"/>
        <w:rPr>
          <w:b/>
          <w:sz w:val="27"/>
        </w:rPr>
      </w:pPr>
    </w:p>
    <w:p w:rsidR="00AE3C4D" w:rsidRDefault="00E21DE7">
      <w:pPr>
        <w:pStyle w:val="a3"/>
        <w:ind w:firstLine="0"/>
        <w:jc w:val="left"/>
      </w:pPr>
      <w:r>
        <w:rPr>
          <w:color w:val="171717"/>
          <w:spacing w:val="-2"/>
        </w:rPr>
        <w:t>карта.</w:t>
      </w:r>
    </w:p>
    <w:p w:rsidR="00AE3C4D" w:rsidRDefault="00E21DE7">
      <w:pPr>
        <w:pStyle w:val="1"/>
        <w:spacing w:before="90"/>
        <w:ind w:left="3624" w:right="4982"/>
        <w:jc w:val="center"/>
      </w:pPr>
      <w:r>
        <w:rPr>
          <w:b w:val="0"/>
        </w:rPr>
        <w:br w:type="column"/>
      </w:r>
      <w:r>
        <w:rPr>
          <w:color w:val="171717"/>
        </w:rPr>
        <w:lastRenderedPageBreak/>
        <w:t>5-6</w:t>
      </w:r>
      <w:r>
        <w:rPr>
          <w:color w:val="171717"/>
          <w:spacing w:val="-1"/>
        </w:rPr>
        <w:t xml:space="preserve"> </w:t>
      </w:r>
      <w:r>
        <w:rPr>
          <w:color w:val="171717"/>
          <w:spacing w:val="-2"/>
        </w:rPr>
        <w:t>КЛАССЫ</w:t>
      </w:r>
    </w:p>
    <w:p w:rsidR="00AE3C4D" w:rsidRDefault="00E21DE7">
      <w:pPr>
        <w:pStyle w:val="3"/>
        <w:spacing w:before="0"/>
        <w:ind w:left="54"/>
        <w:jc w:val="left"/>
      </w:pPr>
      <w:r>
        <w:rPr>
          <w:color w:val="171717"/>
        </w:rPr>
        <w:t>Раздел</w:t>
      </w:r>
      <w:r>
        <w:rPr>
          <w:color w:val="171717"/>
          <w:spacing w:val="-3"/>
        </w:rPr>
        <w:t xml:space="preserve"> </w:t>
      </w:r>
      <w:r>
        <w:rPr>
          <w:color w:val="171717"/>
        </w:rPr>
        <w:t>1.</w:t>
      </w:r>
      <w:r>
        <w:rPr>
          <w:color w:val="171717"/>
          <w:spacing w:val="-2"/>
        </w:rPr>
        <w:t xml:space="preserve"> </w:t>
      </w:r>
      <w:r>
        <w:rPr>
          <w:color w:val="171717"/>
        </w:rPr>
        <w:t>Структура</w:t>
      </w:r>
      <w:r>
        <w:rPr>
          <w:color w:val="171717"/>
          <w:spacing w:val="-5"/>
        </w:rPr>
        <w:t xml:space="preserve"> </w:t>
      </w:r>
      <w:r>
        <w:rPr>
          <w:color w:val="171717"/>
        </w:rPr>
        <w:t>технологии:</w:t>
      </w:r>
      <w:r>
        <w:rPr>
          <w:color w:val="171717"/>
          <w:spacing w:val="-2"/>
        </w:rPr>
        <w:t xml:space="preserve"> </w:t>
      </w:r>
      <w:r>
        <w:rPr>
          <w:color w:val="171717"/>
        </w:rPr>
        <w:t>от материала</w:t>
      </w:r>
      <w:r>
        <w:rPr>
          <w:color w:val="171717"/>
          <w:spacing w:val="-2"/>
        </w:rPr>
        <w:t xml:space="preserve"> </w:t>
      </w:r>
      <w:r>
        <w:rPr>
          <w:color w:val="171717"/>
        </w:rPr>
        <w:t>к</w:t>
      </w:r>
      <w:r>
        <w:rPr>
          <w:color w:val="171717"/>
          <w:spacing w:val="-1"/>
        </w:rPr>
        <w:t xml:space="preserve"> </w:t>
      </w:r>
      <w:r>
        <w:rPr>
          <w:color w:val="171717"/>
          <w:spacing w:val="-2"/>
        </w:rPr>
        <w:t>изделию.</w:t>
      </w:r>
    </w:p>
    <w:p w:rsidR="00AE3C4D" w:rsidRDefault="00E21DE7">
      <w:pPr>
        <w:pStyle w:val="a3"/>
        <w:spacing w:line="274" w:lineRule="exact"/>
        <w:ind w:left="54" w:firstLine="0"/>
        <w:jc w:val="left"/>
      </w:pPr>
      <w:r>
        <w:rPr>
          <w:color w:val="171717"/>
        </w:rPr>
        <w:t>Основные</w:t>
      </w:r>
      <w:r>
        <w:rPr>
          <w:color w:val="171717"/>
          <w:spacing w:val="16"/>
        </w:rPr>
        <w:t xml:space="preserve"> </w:t>
      </w:r>
      <w:r>
        <w:rPr>
          <w:color w:val="171717"/>
        </w:rPr>
        <w:t>элементы</w:t>
      </w:r>
      <w:r>
        <w:rPr>
          <w:color w:val="171717"/>
          <w:spacing w:val="21"/>
        </w:rPr>
        <w:t xml:space="preserve"> </w:t>
      </w:r>
      <w:r>
        <w:rPr>
          <w:color w:val="171717"/>
        </w:rPr>
        <w:t>структуры</w:t>
      </w:r>
      <w:r>
        <w:rPr>
          <w:color w:val="171717"/>
          <w:spacing w:val="20"/>
        </w:rPr>
        <w:t xml:space="preserve"> </w:t>
      </w:r>
      <w:r>
        <w:rPr>
          <w:color w:val="171717"/>
        </w:rPr>
        <w:t>технологии:</w:t>
      </w:r>
      <w:r>
        <w:rPr>
          <w:color w:val="171717"/>
          <w:spacing w:val="20"/>
        </w:rPr>
        <w:t xml:space="preserve"> </w:t>
      </w:r>
      <w:r>
        <w:rPr>
          <w:color w:val="171717"/>
        </w:rPr>
        <w:t>действия,</w:t>
      </w:r>
      <w:r>
        <w:rPr>
          <w:color w:val="171717"/>
          <w:spacing w:val="20"/>
        </w:rPr>
        <w:t xml:space="preserve"> </w:t>
      </w:r>
      <w:r>
        <w:rPr>
          <w:color w:val="171717"/>
        </w:rPr>
        <w:t>операции,</w:t>
      </w:r>
      <w:r>
        <w:rPr>
          <w:color w:val="171717"/>
          <w:spacing w:val="20"/>
        </w:rPr>
        <w:t xml:space="preserve"> </w:t>
      </w:r>
      <w:r>
        <w:rPr>
          <w:color w:val="171717"/>
        </w:rPr>
        <w:t>этапы.</w:t>
      </w:r>
      <w:r>
        <w:rPr>
          <w:color w:val="171717"/>
          <w:spacing w:val="20"/>
        </w:rPr>
        <w:t xml:space="preserve"> </w:t>
      </w:r>
      <w:r>
        <w:rPr>
          <w:color w:val="171717"/>
          <w:spacing w:val="-2"/>
        </w:rPr>
        <w:t>Технологическая</w:t>
      </w:r>
    </w:p>
    <w:p w:rsidR="00AE3C4D" w:rsidRDefault="00AE3C4D">
      <w:pPr>
        <w:pStyle w:val="a3"/>
        <w:ind w:left="0" w:firstLine="0"/>
        <w:jc w:val="left"/>
      </w:pPr>
    </w:p>
    <w:p w:rsidR="00AE3C4D" w:rsidRDefault="00E21DE7">
      <w:pPr>
        <w:pStyle w:val="a3"/>
        <w:ind w:left="54" w:firstLine="0"/>
        <w:jc w:val="left"/>
      </w:pPr>
      <w:r>
        <w:rPr>
          <w:color w:val="171717"/>
        </w:rPr>
        <w:t>Проектирование,</w:t>
      </w:r>
      <w:r>
        <w:rPr>
          <w:color w:val="171717"/>
          <w:spacing w:val="34"/>
        </w:rPr>
        <w:t xml:space="preserve"> </w:t>
      </w:r>
      <w:r>
        <w:rPr>
          <w:color w:val="171717"/>
        </w:rPr>
        <w:t>моделирование,</w:t>
      </w:r>
      <w:r>
        <w:rPr>
          <w:color w:val="171717"/>
          <w:spacing w:val="35"/>
        </w:rPr>
        <w:t xml:space="preserve"> </w:t>
      </w:r>
      <w:r>
        <w:rPr>
          <w:color w:val="171717"/>
        </w:rPr>
        <w:t>конструирование</w:t>
      </w:r>
      <w:r>
        <w:rPr>
          <w:color w:val="171717"/>
          <w:spacing w:val="38"/>
        </w:rPr>
        <w:t xml:space="preserve"> </w:t>
      </w:r>
      <w:r>
        <w:rPr>
          <w:color w:val="171717"/>
        </w:rPr>
        <w:t>—</w:t>
      </w:r>
      <w:r>
        <w:rPr>
          <w:color w:val="171717"/>
          <w:spacing w:val="34"/>
        </w:rPr>
        <w:t xml:space="preserve"> </w:t>
      </w:r>
      <w:r>
        <w:rPr>
          <w:color w:val="171717"/>
        </w:rPr>
        <w:t>основные</w:t>
      </w:r>
      <w:r>
        <w:rPr>
          <w:color w:val="171717"/>
          <w:spacing w:val="33"/>
        </w:rPr>
        <w:t xml:space="preserve"> </w:t>
      </w:r>
      <w:r>
        <w:rPr>
          <w:color w:val="171717"/>
        </w:rPr>
        <w:t>составляющие</w:t>
      </w:r>
      <w:r>
        <w:rPr>
          <w:color w:val="171717"/>
          <w:spacing w:val="34"/>
        </w:rPr>
        <w:t xml:space="preserve"> </w:t>
      </w:r>
      <w:r>
        <w:rPr>
          <w:color w:val="171717"/>
          <w:spacing w:val="-2"/>
        </w:rPr>
        <w:t>техноло-</w:t>
      </w:r>
    </w:p>
    <w:p w:rsidR="00AE3C4D" w:rsidRDefault="00AE3C4D">
      <w:pPr>
        <w:sectPr w:rsidR="00AE3C4D">
          <w:type w:val="continuous"/>
          <w:pgSz w:w="11910" w:h="16850"/>
          <w:pgMar w:top="1140" w:right="0" w:bottom="440" w:left="860" w:header="0" w:footer="256" w:gutter="0"/>
          <w:cols w:num="2" w:space="720" w:equalWidth="0">
            <w:col w:w="888" w:space="40"/>
            <w:col w:w="10122"/>
          </w:cols>
        </w:sectPr>
      </w:pPr>
    </w:p>
    <w:p w:rsidR="00AE3C4D" w:rsidRDefault="00E21DE7">
      <w:pPr>
        <w:pStyle w:val="a3"/>
        <w:ind w:firstLine="0"/>
        <w:jc w:val="left"/>
      </w:pPr>
      <w:r>
        <w:rPr>
          <w:color w:val="171717"/>
        </w:rPr>
        <w:lastRenderedPageBreak/>
        <w:t>гии.</w:t>
      </w:r>
      <w:r>
        <w:rPr>
          <w:color w:val="171717"/>
          <w:spacing w:val="-2"/>
        </w:rPr>
        <w:t xml:space="preserve"> </w:t>
      </w:r>
      <w:r>
        <w:rPr>
          <w:color w:val="171717"/>
        </w:rPr>
        <w:t>Технологии</w:t>
      </w:r>
      <w:r>
        <w:rPr>
          <w:color w:val="171717"/>
          <w:spacing w:val="-1"/>
        </w:rPr>
        <w:t xml:space="preserve"> </w:t>
      </w:r>
      <w:r>
        <w:rPr>
          <w:color w:val="171717"/>
        </w:rPr>
        <w:t>и</w:t>
      </w:r>
      <w:r>
        <w:rPr>
          <w:color w:val="171717"/>
          <w:spacing w:val="-1"/>
        </w:rPr>
        <w:t xml:space="preserve"> </w:t>
      </w:r>
      <w:r>
        <w:rPr>
          <w:color w:val="171717"/>
          <w:spacing w:val="-2"/>
        </w:rPr>
        <w:t>алгоритмы.</w:t>
      </w:r>
    </w:p>
    <w:p w:rsidR="00AE3C4D" w:rsidRDefault="00E21DE7">
      <w:pPr>
        <w:pStyle w:val="3"/>
        <w:spacing w:line="240" w:lineRule="auto"/>
        <w:jc w:val="left"/>
      </w:pPr>
      <w:r>
        <w:rPr>
          <w:color w:val="171717"/>
        </w:rPr>
        <w:t>Раздел</w:t>
      </w:r>
      <w:r>
        <w:rPr>
          <w:color w:val="171717"/>
          <w:spacing w:val="-2"/>
        </w:rPr>
        <w:t xml:space="preserve"> </w:t>
      </w:r>
      <w:r>
        <w:rPr>
          <w:color w:val="171717"/>
        </w:rPr>
        <w:t>2.</w:t>
      </w:r>
      <w:r>
        <w:rPr>
          <w:color w:val="171717"/>
          <w:spacing w:val="-1"/>
        </w:rPr>
        <w:t xml:space="preserve"> </w:t>
      </w:r>
      <w:r>
        <w:rPr>
          <w:color w:val="171717"/>
        </w:rPr>
        <w:t>Материалы</w:t>
      </w:r>
      <w:r>
        <w:rPr>
          <w:color w:val="171717"/>
          <w:spacing w:val="-1"/>
        </w:rPr>
        <w:t xml:space="preserve"> </w:t>
      </w:r>
      <w:r>
        <w:rPr>
          <w:color w:val="171717"/>
        </w:rPr>
        <w:t>и</w:t>
      </w:r>
      <w:r>
        <w:rPr>
          <w:color w:val="171717"/>
          <w:spacing w:val="-1"/>
        </w:rPr>
        <w:t xml:space="preserve"> </w:t>
      </w:r>
      <w:r>
        <w:rPr>
          <w:color w:val="171717"/>
        </w:rPr>
        <w:t xml:space="preserve">их </w:t>
      </w:r>
      <w:r>
        <w:rPr>
          <w:color w:val="171717"/>
          <w:spacing w:val="-2"/>
        </w:rPr>
        <w:t>свойства.</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2"/>
      </w:pPr>
      <w:r>
        <w:rPr>
          <w:color w:val="171717"/>
        </w:rPr>
        <w:lastRenderedPageBreak/>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 струкционных материалов.</w:t>
      </w:r>
    </w:p>
    <w:p w:rsidR="00AE3C4D" w:rsidRDefault="00E21DE7">
      <w:pPr>
        <w:pStyle w:val="a3"/>
        <w:ind w:left="981" w:right="1071" w:firstLine="0"/>
        <w:jc w:val="left"/>
      </w:pPr>
      <w:r>
        <w:rPr>
          <w:color w:val="171717"/>
        </w:rPr>
        <w:t>Бумага</w:t>
      </w:r>
      <w:r>
        <w:rPr>
          <w:color w:val="171717"/>
          <w:spacing w:val="-4"/>
        </w:rPr>
        <w:t xml:space="preserve"> </w:t>
      </w:r>
      <w:r>
        <w:rPr>
          <w:color w:val="171717"/>
        </w:rPr>
        <w:t>и</w:t>
      </w:r>
      <w:r>
        <w:rPr>
          <w:color w:val="171717"/>
          <w:spacing w:val="-3"/>
        </w:rPr>
        <w:t xml:space="preserve"> </w:t>
      </w:r>
      <w:r>
        <w:rPr>
          <w:color w:val="171717"/>
        </w:rPr>
        <w:t>её</w:t>
      </w:r>
      <w:r>
        <w:rPr>
          <w:color w:val="171717"/>
          <w:spacing w:val="-4"/>
        </w:rPr>
        <w:t xml:space="preserve"> </w:t>
      </w:r>
      <w:r>
        <w:rPr>
          <w:color w:val="171717"/>
        </w:rPr>
        <w:t>свойства.</w:t>
      </w:r>
      <w:r>
        <w:rPr>
          <w:color w:val="171717"/>
          <w:spacing w:val="-3"/>
        </w:rPr>
        <w:t xml:space="preserve"> </w:t>
      </w:r>
      <w:r>
        <w:rPr>
          <w:color w:val="171717"/>
        </w:rPr>
        <w:t>Различные</w:t>
      </w:r>
      <w:r>
        <w:rPr>
          <w:color w:val="171717"/>
          <w:spacing w:val="-5"/>
        </w:rPr>
        <w:t xml:space="preserve"> </w:t>
      </w:r>
      <w:r>
        <w:rPr>
          <w:color w:val="171717"/>
        </w:rPr>
        <w:t>изделия</w:t>
      </w:r>
      <w:r>
        <w:rPr>
          <w:color w:val="171717"/>
          <w:spacing w:val="-3"/>
        </w:rPr>
        <w:t xml:space="preserve"> </w:t>
      </w:r>
      <w:r>
        <w:rPr>
          <w:color w:val="171717"/>
        </w:rPr>
        <w:t>из</w:t>
      </w:r>
      <w:r>
        <w:rPr>
          <w:color w:val="171717"/>
          <w:spacing w:val="-3"/>
        </w:rPr>
        <w:t xml:space="preserve"> </w:t>
      </w:r>
      <w:r>
        <w:rPr>
          <w:color w:val="171717"/>
        </w:rPr>
        <w:t>бумаги.</w:t>
      </w:r>
      <w:r>
        <w:rPr>
          <w:color w:val="171717"/>
          <w:spacing w:val="-3"/>
        </w:rPr>
        <w:t xml:space="preserve"> </w:t>
      </w:r>
      <w:r>
        <w:rPr>
          <w:color w:val="171717"/>
        </w:rPr>
        <w:t>Потребность</w:t>
      </w:r>
      <w:r>
        <w:rPr>
          <w:color w:val="171717"/>
          <w:spacing w:val="-2"/>
        </w:rPr>
        <w:t xml:space="preserve"> </w:t>
      </w:r>
      <w:r>
        <w:rPr>
          <w:color w:val="171717"/>
        </w:rPr>
        <w:t>человека</w:t>
      </w:r>
      <w:r>
        <w:rPr>
          <w:color w:val="171717"/>
          <w:spacing w:val="-4"/>
        </w:rPr>
        <w:t xml:space="preserve"> </w:t>
      </w:r>
      <w:r>
        <w:rPr>
          <w:color w:val="171717"/>
        </w:rPr>
        <w:t>в</w:t>
      </w:r>
      <w:r>
        <w:rPr>
          <w:color w:val="171717"/>
          <w:spacing w:val="-4"/>
        </w:rPr>
        <w:t xml:space="preserve"> </w:t>
      </w:r>
      <w:r>
        <w:rPr>
          <w:color w:val="171717"/>
        </w:rPr>
        <w:t>бумаге. Ткань и её свойства. Изделия из ткани. Виды тканей.</w:t>
      </w:r>
    </w:p>
    <w:p w:rsidR="00AE3C4D" w:rsidRDefault="00E21DE7">
      <w:pPr>
        <w:pStyle w:val="a3"/>
        <w:ind w:left="981" w:firstLine="0"/>
        <w:jc w:val="left"/>
      </w:pPr>
      <w:r>
        <w:rPr>
          <w:color w:val="171717"/>
        </w:rPr>
        <w:t>Древесина</w:t>
      </w:r>
      <w:r>
        <w:rPr>
          <w:color w:val="171717"/>
          <w:spacing w:val="13"/>
        </w:rPr>
        <w:t xml:space="preserve"> </w:t>
      </w:r>
      <w:r>
        <w:rPr>
          <w:color w:val="171717"/>
        </w:rPr>
        <w:t>и</w:t>
      </w:r>
      <w:r>
        <w:rPr>
          <w:color w:val="171717"/>
          <w:spacing w:val="15"/>
        </w:rPr>
        <w:t xml:space="preserve"> </w:t>
      </w:r>
      <w:r>
        <w:rPr>
          <w:color w:val="171717"/>
        </w:rPr>
        <w:t>её</w:t>
      </w:r>
      <w:r>
        <w:rPr>
          <w:color w:val="171717"/>
          <w:spacing w:val="16"/>
        </w:rPr>
        <w:t xml:space="preserve"> </w:t>
      </w:r>
      <w:r>
        <w:rPr>
          <w:color w:val="171717"/>
        </w:rPr>
        <w:t>свойства.</w:t>
      </w:r>
      <w:r>
        <w:rPr>
          <w:color w:val="171717"/>
          <w:spacing w:val="14"/>
        </w:rPr>
        <w:t xml:space="preserve"> </w:t>
      </w:r>
      <w:r>
        <w:rPr>
          <w:color w:val="171717"/>
        </w:rPr>
        <w:t>Древесные</w:t>
      </w:r>
      <w:r>
        <w:rPr>
          <w:color w:val="171717"/>
          <w:spacing w:val="15"/>
        </w:rPr>
        <w:t xml:space="preserve"> </w:t>
      </w:r>
      <w:r>
        <w:rPr>
          <w:color w:val="171717"/>
        </w:rPr>
        <w:t>материалы</w:t>
      </w:r>
      <w:r>
        <w:rPr>
          <w:color w:val="171717"/>
          <w:spacing w:val="14"/>
        </w:rPr>
        <w:t xml:space="preserve"> </w:t>
      </w:r>
      <w:r>
        <w:rPr>
          <w:color w:val="171717"/>
        </w:rPr>
        <w:t>и</w:t>
      </w:r>
      <w:r>
        <w:rPr>
          <w:color w:val="171717"/>
          <w:spacing w:val="15"/>
        </w:rPr>
        <w:t xml:space="preserve"> </w:t>
      </w:r>
      <w:r>
        <w:rPr>
          <w:color w:val="171717"/>
        </w:rPr>
        <w:t>их</w:t>
      </w:r>
      <w:r>
        <w:rPr>
          <w:color w:val="171717"/>
          <w:spacing w:val="16"/>
        </w:rPr>
        <w:t xml:space="preserve"> </w:t>
      </w:r>
      <w:r>
        <w:rPr>
          <w:color w:val="171717"/>
        </w:rPr>
        <w:t>применение.</w:t>
      </w:r>
      <w:r>
        <w:rPr>
          <w:color w:val="171717"/>
          <w:spacing w:val="14"/>
        </w:rPr>
        <w:t xml:space="preserve"> </w:t>
      </w:r>
      <w:r>
        <w:rPr>
          <w:color w:val="171717"/>
        </w:rPr>
        <w:t>Изделия</w:t>
      </w:r>
      <w:r>
        <w:rPr>
          <w:color w:val="171717"/>
          <w:spacing w:val="14"/>
        </w:rPr>
        <w:t xml:space="preserve"> </w:t>
      </w:r>
      <w:r>
        <w:rPr>
          <w:color w:val="171717"/>
        </w:rPr>
        <w:t>из</w:t>
      </w:r>
      <w:r>
        <w:rPr>
          <w:color w:val="171717"/>
          <w:spacing w:val="16"/>
        </w:rPr>
        <w:t xml:space="preserve"> </w:t>
      </w:r>
      <w:r>
        <w:rPr>
          <w:color w:val="171717"/>
          <w:spacing w:val="-2"/>
        </w:rPr>
        <w:t>древесины.</w:t>
      </w:r>
    </w:p>
    <w:p w:rsidR="00AE3C4D" w:rsidRDefault="00E21DE7">
      <w:pPr>
        <w:pStyle w:val="a3"/>
        <w:ind w:firstLine="0"/>
        <w:jc w:val="left"/>
      </w:pPr>
      <w:r>
        <w:rPr>
          <w:color w:val="171717"/>
        </w:rPr>
        <w:t>Потребность</w:t>
      </w:r>
      <w:r>
        <w:rPr>
          <w:color w:val="171717"/>
          <w:spacing w:val="-4"/>
        </w:rPr>
        <w:t xml:space="preserve"> </w:t>
      </w:r>
      <w:r>
        <w:rPr>
          <w:color w:val="171717"/>
        </w:rPr>
        <w:t>человечества</w:t>
      </w:r>
      <w:r>
        <w:rPr>
          <w:color w:val="171717"/>
          <w:spacing w:val="-4"/>
        </w:rPr>
        <w:t xml:space="preserve"> </w:t>
      </w:r>
      <w:r>
        <w:rPr>
          <w:color w:val="171717"/>
        </w:rPr>
        <w:t>в</w:t>
      </w:r>
      <w:r>
        <w:rPr>
          <w:color w:val="171717"/>
          <w:spacing w:val="-4"/>
        </w:rPr>
        <w:t xml:space="preserve"> </w:t>
      </w:r>
      <w:r>
        <w:rPr>
          <w:color w:val="171717"/>
        </w:rPr>
        <w:t>древесине.</w:t>
      </w:r>
      <w:r>
        <w:rPr>
          <w:color w:val="171717"/>
          <w:spacing w:val="-3"/>
        </w:rPr>
        <w:t xml:space="preserve"> </w:t>
      </w:r>
      <w:r>
        <w:rPr>
          <w:color w:val="171717"/>
        </w:rPr>
        <w:t>Сохранение</w:t>
      </w:r>
      <w:r>
        <w:rPr>
          <w:color w:val="171717"/>
          <w:spacing w:val="-4"/>
        </w:rPr>
        <w:t xml:space="preserve"> </w:t>
      </w:r>
      <w:r>
        <w:rPr>
          <w:color w:val="171717"/>
          <w:spacing w:val="-2"/>
        </w:rPr>
        <w:t>лесов.</w:t>
      </w:r>
    </w:p>
    <w:p w:rsidR="00AE3C4D" w:rsidRDefault="00E21DE7">
      <w:pPr>
        <w:pStyle w:val="a3"/>
        <w:ind w:right="723"/>
        <w:jc w:val="left"/>
      </w:pPr>
      <w:r>
        <w:rPr>
          <w:color w:val="171717"/>
        </w:rPr>
        <w:t>Металлы и их свойства. Металлические части машин и механизмов. Тонколистовая сталь и проволока.</w:t>
      </w:r>
    </w:p>
    <w:p w:rsidR="00AE3C4D" w:rsidRDefault="00E21DE7">
      <w:pPr>
        <w:pStyle w:val="a3"/>
        <w:ind w:left="981" w:firstLine="0"/>
        <w:jc w:val="left"/>
      </w:pPr>
      <w:r>
        <w:rPr>
          <w:color w:val="171717"/>
        </w:rPr>
        <w:t>Пластические</w:t>
      </w:r>
      <w:r>
        <w:rPr>
          <w:color w:val="171717"/>
          <w:spacing w:val="-6"/>
        </w:rPr>
        <w:t xml:space="preserve"> </w:t>
      </w:r>
      <w:r>
        <w:rPr>
          <w:color w:val="171717"/>
        </w:rPr>
        <w:t>массы</w:t>
      </w:r>
      <w:r>
        <w:rPr>
          <w:color w:val="171717"/>
          <w:spacing w:val="-1"/>
        </w:rPr>
        <w:t xml:space="preserve"> </w:t>
      </w:r>
      <w:r>
        <w:rPr>
          <w:color w:val="171717"/>
        </w:rPr>
        <w:t>(пластмассы)</w:t>
      </w:r>
      <w:r>
        <w:rPr>
          <w:color w:val="171717"/>
          <w:spacing w:val="-4"/>
        </w:rPr>
        <w:t xml:space="preserve"> </w:t>
      </w:r>
      <w:r>
        <w:rPr>
          <w:color w:val="171717"/>
        </w:rPr>
        <w:t>и</w:t>
      </w:r>
      <w:r>
        <w:rPr>
          <w:color w:val="171717"/>
          <w:spacing w:val="-2"/>
        </w:rPr>
        <w:t xml:space="preserve"> </w:t>
      </w:r>
      <w:r>
        <w:rPr>
          <w:color w:val="171717"/>
        </w:rPr>
        <w:t>их</w:t>
      </w:r>
      <w:r>
        <w:rPr>
          <w:color w:val="171717"/>
          <w:spacing w:val="-1"/>
        </w:rPr>
        <w:t xml:space="preserve"> </w:t>
      </w:r>
      <w:r>
        <w:rPr>
          <w:color w:val="171717"/>
        </w:rPr>
        <w:t>свойства.</w:t>
      </w:r>
      <w:r>
        <w:rPr>
          <w:color w:val="171717"/>
          <w:spacing w:val="-2"/>
        </w:rPr>
        <w:t xml:space="preserve"> </w:t>
      </w:r>
      <w:r>
        <w:rPr>
          <w:color w:val="171717"/>
        </w:rPr>
        <w:t>Работа</w:t>
      </w:r>
      <w:r>
        <w:rPr>
          <w:color w:val="171717"/>
          <w:spacing w:val="-3"/>
        </w:rPr>
        <w:t xml:space="preserve"> </w:t>
      </w:r>
      <w:r>
        <w:rPr>
          <w:color w:val="171717"/>
        </w:rPr>
        <w:t>с</w:t>
      </w:r>
      <w:r>
        <w:rPr>
          <w:color w:val="171717"/>
          <w:spacing w:val="-3"/>
        </w:rPr>
        <w:t xml:space="preserve"> </w:t>
      </w:r>
      <w:r>
        <w:rPr>
          <w:color w:val="171717"/>
          <w:spacing w:val="-2"/>
        </w:rPr>
        <w:t>пластмассами.</w:t>
      </w:r>
    </w:p>
    <w:p w:rsidR="00AE3C4D" w:rsidRDefault="00E21DE7">
      <w:pPr>
        <w:pStyle w:val="a3"/>
        <w:ind w:right="702"/>
        <w:jc w:val="left"/>
      </w:pPr>
      <w:r>
        <w:rPr>
          <w:color w:val="171717"/>
        </w:rPr>
        <w:t>Наноструктуры</w:t>
      </w:r>
      <w:r>
        <w:rPr>
          <w:color w:val="171717"/>
          <w:spacing w:val="33"/>
        </w:rPr>
        <w:t xml:space="preserve"> </w:t>
      </w:r>
      <w:r>
        <w:rPr>
          <w:color w:val="171717"/>
        </w:rPr>
        <w:t>и</w:t>
      </w:r>
      <w:r>
        <w:rPr>
          <w:color w:val="171717"/>
          <w:spacing w:val="35"/>
        </w:rPr>
        <w:t xml:space="preserve"> </w:t>
      </w:r>
      <w:r>
        <w:rPr>
          <w:color w:val="171717"/>
        </w:rPr>
        <w:t>их</w:t>
      </w:r>
      <w:r>
        <w:rPr>
          <w:color w:val="171717"/>
          <w:spacing w:val="36"/>
        </w:rPr>
        <w:t xml:space="preserve"> </w:t>
      </w:r>
      <w:r>
        <w:rPr>
          <w:color w:val="171717"/>
        </w:rPr>
        <w:t>использование</w:t>
      </w:r>
      <w:r>
        <w:rPr>
          <w:color w:val="171717"/>
          <w:spacing w:val="33"/>
        </w:rPr>
        <w:t xml:space="preserve"> </w:t>
      </w:r>
      <w:r>
        <w:rPr>
          <w:color w:val="171717"/>
        </w:rPr>
        <w:t>в</w:t>
      </w:r>
      <w:r>
        <w:rPr>
          <w:color w:val="171717"/>
          <w:spacing w:val="33"/>
        </w:rPr>
        <w:t xml:space="preserve"> </w:t>
      </w:r>
      <w:r>
        <w:rPr>
          <w:color w:val="171717"/>
        </w:rPr>
        <w:t>различных</w:t>
      </w:r>
      <w:r>
        <w:rPr>
          <w:color w:val="171717"/>
          <w:spacing w:val="40"/>
        </w:rPr>
        <w:t xml:space="preserve"> </w:t>
      </w:r>
      <w:r>
        <w:rPr>
          <w:color w:val="171717"/>
        </w:rPr>
        <w:t>технологиях.</w:t>
      </w:r>
      <w:r>
        <w:rPr>
          <w:color w:val="171717"/>
          <w:spacing w:val="34"/>
        </w:rPr>
        <w:t xml:space="preserve"> </w:t>
      </w:r>
      <w:r>
        <w:rPr>
          <w:color w:val="171717"/>
        </w:rPr>
        <w:t>Природные</w:t>
      </w:r>
      <w:r>
        <w:rPr>
          <w:color w:val="171717"/>
          <w:spacing w:val="32"/>
        </w:rPr>
        <w:t xml:space="preserve"> </w:t>
      </w:r>
      <w:r>
        <w:rPr>
          <w:color w:val="171717"/>
        </w:rPr>
        <w:t>и</w:t>
      </w:r>
      <w:r>
        <w:rPr>
          <w:color w:val="171717"/>
          <w:spacing w:val="35"/>
        </w:rPr>
        <w:t xml:space="preserve"> </w:t>
      </w:r>
      <w:r>
        <w:rPr>
          <w:color w:val="171717"/>
        </w:rPr>
        <w:t>синтетиче- ские наноструктуры.</w:t>
      </w:r>
    </w:p>
    <w:p w:rsidR="00AE3C4D" w:rsidRDefault="00E21DE7">
      <w:pPr>
        <w:pStyle w:val="a3"/>
        <w:spacing w:before="1"/>
        <w:ind w:right="723"/>
        <w:jc w:val="left"/>
      </w:pPr>
      <w:r>
        <w:rPr>
          <w:color w:val="171717"/>
        </w:rPr>
        <w:t>Композиты и нанокомпозиты, их применение. Умные материалы и их применение. Алло- тропные соединения углерода.</w:t>
      </w:r>
    </w:p>
    <w:p w:rsidR="00AE3C4D" w:rsidRDefault="00E21DE7">
      <w:pPr>
        <w:pStyle w:val="3"/>
        <w:jc w:val="left"/>
      </w:pPr>
      <w:r>
        <w:rPr>
          <w:color w:val="171717"/>
        </w:rPr>
        <w:t>Раздел</w:t>
      </w:r>
      <w:r>
        <w:rPr>
          <w:color w:val="171717"/>
          <w:spacing w:val="-3"/>
        </w:rPr>
        <w:t xml:space="preserve"> </w:t>
      </w:r>
      <w:r>
        <w:rPr>
          <w:color w:val="171717"/>
        </w:rPr>
        <w:t>3.</w:t>
      </w:r>
      <w:r>
        <w:rPr>
          <w:color w:val="171717"/>
          <w:spacing w:val="-2"/>
        </w:rPr>
        <w:t xml:space="preserve"> </w:t>
      </w:r>
      <w:r>
        <w:rPr>
          <w:color w:val="171717"/>
        </w:rPr>
        <w:t>Основные</w:t>
      </w:r>
      <w:r>
        <w:rPr>
          <w:color w:val="171717"/>
          <w:spacing w:val="-3"/>
        </w:rPr>
        <w:t xml:space="preserve"> </w:t>
      </w:r>
      <w:r>
        <w:rPr>
          <w:color w:val="171717"/>
        </w:rPr>
        <w:t>ручные</w:t>
      </w:r>
      <w:r>
        <w:rPr>
          <w:color w:val="171717"/>
          <w:spacing w:val="-2"/>
        </w:rPr>
        <w:t xml:space="preserve"> инструменты.</w:t>
      </w:r>
    </w:p>
    <w:p w:rsidR="00AE3C4D" w:rsidRDefault="00E21DE7">
      <w:pPr>
        <w:pStyle w:val="a3"/>
        <w:ind w:right="702"/>
        <w:jc w:val="left"/>
      </w:pPr>
      <w:r>
        <w:rPr>
          <w:color w:val="171717"/>
        </w:rPr>
        <w:t>Инструменты</w:t>
      </w:r>
      <w:r>
        <w:rPr>
          <w:color w:val="171717"/>
          <w:spacing w:val="-1"/>
        </w:rPr>
        <w:t xml:space="preserve"> </w:t>
      </w:r>
      <w:r>
        <w:rPr>
          <w:color w:val="171717"/>
        </w:rPr>
        <w:t>для</w:t>
      </w:r>
      <w:r>
        <w:rPr>
          <w:color w:val="171717"/>
          <w:spacing w:val="-1"/>
        </w:rPr>
        <w:t xml:space="preserve"> </w:t>
      </w:r>
      <w:r>
        <w:rPr>
          <w:color w:val="171717"/>
        </w:rPr>
        <w:t>работы</w:t>
      </w:r>
      <w:r>
        <w:rPr>
          <w:color w:val="171717"/>
          <w:spacing w:val="-2"/>
        </w:rPr>
        <w:t xml:space="preserve"> </w:t>
      </w:r>
      <w:r>
        <w:rPr>
          <w:color w:val="171717"/>
        </w:rPr>
        <w:t>с</w:t>
      </w:r>
      <w:r>
        <w:rPr>
          <w:color w:val="171717"/>
          <w:spacing w:val="-2"/>
        </w:rPr>
        <w:t xml:space="preserve"> </w:t>
      </w:r>
      <w:r>
        <w:rPr>
          <w:color w:val="171717"/>
        </w:rPr>
        <w:t>бумагой.</w:t>
      </w:r>
      <w:r>
        <w:rPr>
          <w:color w:val="171717"/>
          <w:spacing w:val="-1"/>
        </w:rPr>
        <w:t xml:space="preserve"> </w:t>
      </w:r>
      <w:r>
        <w:rPr>
          <w:color w:val="171717"/>
        </w:rPr>
        <w:t>Инструменты</w:t>
      </w:r>
      <w:r>
        <w:rPr>
          <w:color w:val="171717"/>
          <w:spacing w:val="-1"/>
        </w:rPr>
        <w:t xml:space="preserve"> </w:t>
      </w:r>
      <w:r>
        <w:rPr>
          <w:color w:val="171717"/>
        </w:rPr>
        <w:t>для</w:t>
      </w:r>
      <w:r>
        <w:rPr>
          <w:color w:val="171717"/>
          <w:spacing w:val="-1"/>
        </w:rPr>
        <w:t xml:space="preserve"> </w:t>
      </w:r>
      <w:r>
        <w:rPr>
          <w:color w:val="171717"/>
        </w:rPr>
        <w:t>работы</w:t>
      </w:r>
      <w:r>
        <w:rPr>
          <w:color w:val="171717"/>
          <w:spacing w:val="-2"/>
        </w:rPr>
        <w:t xml:space="preserve"> </w:t>
      </w:r>
      <w:r>
        <w:rPr>
          <w:color w:val="171717"/>
        </w:rPr>
        <w:t>с</w:t>
      </w:r>
      <w:r>
        <w:rPr>
          <w:color w:val="171717"/>
          <w:spacing w:val="-2"/>
        </w:rPr>
        <w:t xml:space="preserve"> </w:t>
      </w:r>
      <w:r>
        <w:rPr>
          <w:color w:val="171717"/>
        </w:rPr>
        <w:t>тканью.</w:t>
      </w:r>
      <w:r>
        <w:rPr>
          <w:color w:val="171717"/>
          <w:spacing w:val="-1"/>
        </w:rPr>
        <w:t xml:space="preserve"> </w:t>
      </w:r>
      <w:r>
        <w:rPr>
          <w:color w:val="171717"/>
        </w:rPr>
        <w:t>Инструменты</w:t>
      </w:r>
      <w:r>
        <w:rPr>
          <w:color w:val="171717"/>
          <w:spacing w:val="-1"/>
        </w:rPr>
        <w:t xml:space="preserve"> </w:t>
      </w:r>
      <w:r>
        <w:rPr>
          <w:color w:val="171717"/>
        </w:rPr>
        <w:t>для работы с древесиной. Инструменты для работы с металлом.</w:t>
      </w:r>
    </w:p>
    <w:p w:rsidR="00AE3C4D" w:rsidRDefault="00E21DE7">
      <w:pPr>
        <w:pStyle w:val="a3"/>
        <w:ind w:left="981" w:firstLine="0"/>
        <w:jc w:val="left"/>
      </w:pPr>
      <w:r>
        <w:rPr>
          <w:color w:val="171717"/>
        </w:rPr>
        <w:t>Компьютерные</w:t>
      </w:r>
      <w:r>
        <w:rPr>
          <w:color w:val="171717"/>
          <w:spacing w:val="-6"/>
        </w:rPr>
        <w:t xml:space="preserve"> </w:t>
      </w:r>
      <w:r>
        <w:rPr>
          <w:color w:val="171717"/>
          <w:spacing w:val="-2"/>
        </w:rPr>
        <w:t>инструменты.</w:t>
      </w:r>
    </w:p>
    <w:p w:rsidR="00AE3C4D" w:rsidRDefault="00E21DE7">
      <w:pPr>
        <w:pStyle w:val="3"/>
        <w:spacing w:before="2"/>
        <w:jc w:val="left"/>
      </w:pPr>
      <w:r>
        <w:rPr>
          <w:color w:val="171717"/>
        </w:rPr>
        <w:t>Раздел</w:t>
      </w:r>
      <w:r>
        <w:rPr>
          <w:color w:val="171717"/>
          <w:spacing w:val="-5"/>
        </w:rPr>
        <w:t xml:space="preserve"> </w:t>
      </w:r>
      <w:r>
        <w:rPr>
          <w:color w:val="171717"/>
        </w:rPr>
        <w:t>4.</w:t>
      </w:r>
      <w:r>
        <w:rPr>
          <w:color w:val="171717"/>
          <w:spacing w:val="-2"/>
        </w:rPr>
        <w:t xml:space="preserve"> </w:t>
      </w:r>
      <w:r>
        <w:rPr>
          <w:color w:val="171717"/>
        </w:rPr>
        <w:t>Трудовые</w:t>
      </w:r>
      <w:r>
        <w:rPr>
          <w:color w:val="171717"/>
          <w:spacing w:val="-2"/>
        </w:rPr>
        <w:t xml:space="preserve"> </w:t>
      </w:r>
      <w:r>
        <w:rPr>
          <w:color w:val="171717"/>
        </w:rPr>
        <w:t>действия</w:t>
      </w:r>
      <w:r>
        <w:rPr>
          <w:color w:val="171717"/>
          <w:spacing w:val="-2"/>
        </w:rPr>
        <w:t xml:space="preserve"> </w:t>
      </w:r>
      <w:r>
        <w:rPr>
          <w:color w:val="171717"/>
        </w:rPr>
        <w:t>как</w:t>
      </w:r>
      <w:r>
        <w:rPr>
          <w:color w:val="171717"/>
          <w:spacing w:val="-1"/>
        </w:rPr>
        <w:t xml:space="preserve"> </w:t>
      </w:r>
      <w:r>
        <w:rPr>
          <w:color w:val="171717"/>
        </w:rPr>
        <w:t>основные</w:t>
      </w:r>
      <w:r>
        <w:rPr>
          <w:color w:val="171717"/>
          <w:spacing w:val="-3"/>
        </w:rPr>
        <w:t xml:space="preserve"> </w:t>
      </w:r>
      <w:r>
        <w:rPr>
          <w:color w:val="171717"/>
        </w:rPr>
        <w:t>слагаемые</w:t>
      </w:r>
      <w:r>
        <w:rPr>
          <w:color w:val="171717"/>
          <w:spacing w:val="-2"/>
        </w:rPr>
        <w:t xml:space="preserve"> технологии.</w:t>
      </w:r>
    </w:p>
    <w:p w:rsidR="00AE3C4D" w:rsidRDefault="00E21DE7">
      <w:pPr>
        <w:pStyle w:val="a3"/>
        <w:ind w:right="704"/>
      </w:pPr>
      <w:r>
        <w:rPr>
          <w:color w:val="171717"/>
        </w:rPr>
        <w:t>Измерение и счёт как универсальные трудовые действия. Точность и погрешность изме- 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E3C4D" w:rsidRDefault="00E21DE7">
      <w:pPr>
        <w:pStyle w:val="a3"/>
        <w:ind w:left="981" w:firstLine="0"/>
      </w:pPr>
      <w:r>
        <w:rPr>
          <w:color w:val="171717"/>
        </w:rPr>
        <w:t>Общность</w:t>
      </w:r>
      <w:r>
        <w:rPr>
          <w:color w:val="171717"/>
          <w:spacing w:val="-4"/>
        </w:rPr>
        <w:t xml:space="preserve"> </w:t>
      </w:r>
      <w:r>
        <w:rPr>
          <w:color w:val="171717"/>
        </w:rPr>
        <w:t>и</w:t>
      </w:r>
      <w:r>
        <w:rPr>
          <w:color w:val="171717"/>
          <w:spacing w:val="-3"/>
        </w:rPr>
        <w:t xml:space="preserve"> </w:t>
      </w:r>
      <w:r>
        <w:rPr>
          <w:color w:val="171717"/>
        </w:rPr>
        <w:t>различие</w:t>
      </w:r>
      <w:r>
        <w:rPr>
          <w:color w:val="171717"/>
          <w:spacing w:val="-4"/>
        </w:rPr>
        <w:t xml:space="preserve"> </w:t>
      </w:r>
      <w:r>
        <w:rPr>
          <w:color w:val="171717"/>
        </w:rPr>
        <w:t>действий</w:t>
      </w:r>
      <w:r>
        <w:rPr>
          <w:color w:val="171717"/>
          <w:spacing w:val="-3"/>
        </w:rPr>
        <w:t xml:space="preserve"> </w:t>
      </w:r>
      <w:r>
        <w:rPr>
          <w:color w:val="171717"/>
        </w:rPr>
        <w:t>с</w:t>
      </w:r>
      <w:r>
        <w:rPr>
          <w:color w:val="171717"/>
          <w:spacing w:val="-3"/>
        </w:rPr>
        <w:t xml:space="preserve"> </w:t>
      </w:r>
      <w:r>
        <w:rPr>
          <w:color w:val="171717"/>
        </w:rPr>
        <w:t>различными</w:t>
      </w:r>
      <w:r>
        <w:rPr>
          <w:color w:val="171717"/>
          <w:spacing w:val="-5"/>
        </w:rPr>
        <w:t xml:space="preserve"> </w:t>
      </w:r>
      <w:r>
        <w:rPr>
          <w:color w:val="171717"/>
        </w:rPr>
        <w:t>материалами</w:t>
      </w:r>
      <w:r>
        <w:rPr>
          <w:color w:val="171717"/>
          <w:spacing w:val="-3"/>
        </w:rPr>
        <w:t xml:space="preserve"> </w:t>
      </w:r>
      <w:r>
        <w:rPr>
          <w:color w:val="171717"/>
        </w:rPr>
        <w:t>и</w:t>
      </w:r>
      <w:r>
        <w:rPr>
          <w:color w:val="171717"/>
          <w:spacing w:val="-3"/>
        </w:rPr>
        <w:t xml:space="preserve"> </w:t>
      </w:r>
      <w:r>
        <w:rPr>
          <w:color w:val="171717"/>
        </w:rPr>
        <w:t>пищевыми</w:t>
      </w:r>
      <w:r>
        <w:rPr>
          <w:color w:val="171717"/>
          <w:spacing w:val="-2"/>
        </w:rPr>
        <w:t xml:space="preserve"> продуктами.</w:t>
      </w:r>
    </w:p>
    <w:p w:rsidR="00AE3C4D" w:rsidRDefault="00E21DE7">
      <w:pPr>
        <w:pStyle w:val="3"/>
        <w:spacing w:before="3"/>
      </w:pPr>
      <w:r>
        <w:rPr>
          <w:color w:val="171717"/>
        </w:rPr>
        <w:t>Раздел</w:t>
      </w:r>
      <w:r>
        <w:rPr>
          <w:color w:val="171717"/>
          <w:spacing w:val="-6"/>
        </w:rPr>
        <w:t xml:space="preserve"> </w:t>
      </w:r>
      <w:r>
        <w:rPr>
          <w:color w:val="171717"/>
        </w:rPr>
        <w:t>5.</w:t>
      </w:r>
      <w:r>
        <w:rPr>
          <w:color w:val="171717"/>
          <w:spacing w:val="-2"/>
        </w:rPr>
        <w:t xml:space="preserve"> </w:t>
      </w:r>
      <w:r>
        <w:rPr>
          <w:color w:val="171717"/>
        </w:rPr>
        <w:t>Технологии</w:t>
      </w:r>
      <w:r>
        <w:rPr>
          <w:color w:val="171717"/>
          <w:spacing w:val="-2"/>
        </w:rPr>
        <w:t xml:space="preserve"> </w:t>
      </w:r>
      <w:r>
        <w:rPr>
          <w:color w:val="171717"/>
        </w:rPr>
        <w:t>обработки</w:t>
      </w:r>
      <w:r>
        <w:rPr>
          <w:color w:val="171717"/>
          <w:spacing w:val="-1"/>
        </w:rPr>
        <w:t xml:space="preserve"> </w:t>
      </w:r>
      <w:r>
        <w:rPr>
          <w:color w:val="171717"/>
        </w:rPr>
        <w:t>конструкционных</w:t>
      </w:r>
      <w:r>
        <w:rPr>
          <w:color w:val="171717"/>
          <w:spacing w:val="-2"/>
        </w:rPr>
        <w:t xml:space="preserve"> материалов.</w:t>
      </w:r>
    </w:p>
    <w:p w:rsidR="00AE3C4D" w:rsidRDefault="00E21DE7">
      <w:pPr>
        <w:pStyle w:val="a3"/>
        <w:ind w:right="711"/>
      </w:pPr>
      <w:r>
        <w:rPr>
          <w:color w:val="171717"/>
        </w:rPr>
        <w:t>Разметка заготовок из древесины, металла, пластмасс. Приёмы ручной правки заготовок</w:t>
      </w:r>
      <w:r>
        <w:rPr>
          <w:color w:val="171717"/>
          <w:spacing w:val="40"/>
        </w:rPr>
        <w:t xml:space="preserve"> </w:t>
      </w:r>
      <w:r>
        <w:rPr>
          <w:color w:val="171717"/>
        </w:rPr>
        <w:t>из проволоки и тонколистового металла.</w:t>
      </w:r>
    </w:p>
    <w:p w:rsidR="00AE3C4D" w:rsidRDefault="00E21DE7">
      <w:pPr>
        <w:pStyle w:val="a3"/>
        <w:ind w:left="981" w:firstLine="0"/>
      </w:pPr>
      <w:r>
        <w:rPr>
          <w:color w:val="171717"/>
        </w:rPr>
        <w:t>Резание</w:t>
      </w:r>
      <w:r>
        <w:rPr>
          <w:color w:val="171717"/>
          <w:spacing w:val="-3"/>
        </w:rPr>
        <w:t xml:space="preserve"> </w:t>
      </w:r>
      <w:r>
        <w:rPr>
          <w:color w:val="171717"/>
          <w:spacing w:val="-2"/>
        </w:rPr>
        <w:t>заготовок.</w:t>
      </w:r>
    </w:p>
    <w:p w:rsidR="00AE3C4D" w:rsidRDefault="00E21DE7">
      <w:pPr>
        <w:pStyle w:val="a3"/>
        <w:ind w:left="981" w:firstLine="0"/>
      </w:pPr>
      <w:r>
        <w:rPr>
          <w:color w:val="171717"/>
        </w:rPr>
        <w:t>Строгание</w:t>
      </w:r>
      <w:r>
        <w:rPr>
          <w:color w:val="171717"/>
          <w:spacing w:val="-4"/>
        </w:rPr>
        <w:t xml:space="preserve"> </w:t>
      </w:r>
      <w:r>
        <w:rPr>
          <w:color w:val="171717"/>
        </w:rPr>
        <w:t>заготовок</w:t>
      </w:r>
      <w:r>
        <w:rPr>
          <w:color w:val="171717"/>
          <w:spacing w:val="-4"/>
        </w:rPr>
        <w:t xml:space="preserve"> </w:t>
      </w:r>
      <w:r>
        <w:rPr>
          <w:color w:val="171717"/>
        </w:rPr>
        <w:t>из</w:t>
      </w:r>
      <w:r>
        <w:rPr>
          <w:color w:val="171717"/>
          <w:spacing w:val="-4"/>
        </w:rPr>
        <w:t xml:space="preserve"> </w:t>
      </w:r>
      <w:r>
        <w:rPr>
          <w:color w:val="171717"/>
          <w:spacing w:val="-2"/>
        </w:rPr>
        <w:t>древесины.</w:t>
      </w:r>
    </w:p>
    <w:p w:rsidR="00AE3C4D" w:rsidRDefault="00E21DE7">
      <w:pPr>
        <w:pStyle w:val="a3"/>
        <w:ind w:right="701"/>
      </w:pPr>
      <w:r>
        <w:rPr>
          <w:color w:val="171717"/>
        </w:rPr>
        <w:t>Гибка, заготовок из тонколистового металла и проволоки. Получение отверстий в заготов- ках из конструкционных материалов. Соединение деталей из древесины с помощью гвоздей, шу- рупов, клея.</w:t>
      </w:r>
    </w:p>
    <w:p w:rsidR="00AE3C4D" w:rsidRDefault="00E21DE7">
      <w:pPr>
        <w:pStyle w:val="a3"/>
        <w:ind w:left="981" w:right="723" w:firstLine="0"/>
        <w:jc w:val="left"/>
      </w:pPr>
      <w:r>
        <w:rPr>
          <w:color w:val="171717"/>
        </w:rPr>
        <w:t>Сборка</w:t>
      </w:r>
      <w:r>
        <w:rPr>
          <w:color w:val="171717"/>
          <w:spacing w:val="-6"/>
        </w:rPr>
        <w:t xml:space="preserve"> </w:t>
      </w:r>
      <w:r>
        <w:rPr>
          <w:color w:val="171717"/>
        </w:rPr>
        <w:t>изделий</w:t>
      </w:r>
      <w:r>
        <w:rPr>
          <w:color w:val="171717"/>
          <w:spacing w:val="-7"/>
        </w:rPr>
        <w:t xml:space="preserve"> </w:t>
      </w:r>
      <w:r>
        <w:rPr>
          <w:color w:val="171717"/>
        </w:rPr>
        <w:t>из</w:t>
      </w:r>
      <w:r>
        <w:rPr>
          <w:color w:val="171717"/>
          <w:spacing w:val="-5"/>
        </w:rPr>
        <w:t xml:space="preserve"> </w:t>
      </w:r>
      <w:r>
        <w:rPr>
          <w:color w:val="171717"/>
        </w:rPr>
        <w:t>тонколистового</w:t>
      </w:r>
      <w:r>
        <w:rPr>
          <w:color w:val="171717"/>
          <w:spacing w:val="-5"/>
        </w:rPr>
        <w:t xml:space="preserve"> </w:t>
      </w:r>
      <w:r>
        <w:rPr>
          <w:color w:val="171717"/>
        </w:rPr>
        <w:t>металла,</w:t>
      </w:r>
      <w:r>
        <w:rPr>
          <w:color w:val="171717"/>
          <w:spacing w:val="-5"/>
        </w:rPr>
        <w:t xml:space="preserve"> </w:t>
      </w:r>
      <w:r>
        <w:rPr>
          <w:color w:val="171717"/>
        </w:rPr>
        <w:t>проволоки,</w:t>
      </w:r>
      <w:r>
        <w:rPr>
          <w:color w:val="171717"/>
          <w:spacing w:val="-5"/>
        </w:rPr>
        <w:t xml:space="preserve"> </w:t>
      </w:r>
      <w:r>
        <w:rPr>
          <w:color w:val="171717"/>
        </w:rPr>
        <w:t>искусственных</w:t>
      </w:r>
      <w:r>
        <w:rPr>
          <w:color w:val="171717"/>
          <w:spacing w:val="-4"/>
        </w:rPr>
        <w:t xml:space="preserve"> </w:t>
      </w:r>
      <w:r>
        <w:rPr>
          <w:color w:val="171717"/>
        </w:rPr>
        <w:t>материалов. Зачистка и отделка поверхностей деталей из конструкционных материалов.</w:t>
      </w:r>
    </w:p>
    <w:p w:rsidR="00AE3C4D" w:rsidRDefault="00E21DE7">
      <w:pPr>
        <w:pStyle w:val="a3"/>
        <w:ind w:left="981" w:firstLine="0"/>
        <w:jc w:val="left"/>
      </w:pPr>
      <w:r>
        <w:rPr>
          <w:color w:val="171717"/>
        </w:rPr>
        <w:t>Изготовление</w:t>
      </w:r>
      <w:r>
        <w:rPr>
          <w:color w:val="171717"/>
          <w:spacing w:val="35"/>
        </w:rPr>
        <w:t xml:space="preserve"> </w:t>
      </w:r>
      <w:r>
        <w:rPr>
          <w:color w:val="171717"/>
        </w:rPr>
        <w:t>цилиндрических</w:t>
      </w:r>
      <w:r>
        <w:rPr>
          <w:color w:val="171717"/>
          <w:spacing w:val="38"/>
        </w:rPr>
        <w:t xml:space="preserve"> </w:t>
      </w:r>
      <w:r>
        <w:rPr>
          <w:color w:val="171717"/>
        </w:rPr>
        <w:t>и</w:t>
      </w:r>
      <w:r>
        <w:rPr>
          <w:color w:val="171717"/>
          <w:spacing w:val="38"/>
        </w:rPr>
        <w:t xml:space="preserve"> </w:t>
      </w:r>
      <w:r>
        <w:rPr>
          <w:color w:val="171717"/>
        </w:rPr>
        <w:t>конических</w:t>
      </w:r>
      <w:r>
        <w:rPr>
          <w:color w:val="171717"/>
          <w:spacing w:val="38"/>
        </w:rPr>
        <w:t xml:space="preserve"> </w:t>
      </w:r>
      <w:r>
        <w:rPr>
          <w:color w:val="171717"/>
        </w:rPr>
        <w:t>деталей</w:t>
      </w:r>
      <w:r>
        <w:rPr>
          <w:color w:val="171717"/>
          <w:spacing w:val="38"/>
        </w:rPr>
        <w:t xml:space="preserve"> </w:t>
      </w:r>
      <w:r>
        <w:rPr>
          <w:color w:val="171717"/>
        </w:rPr>
        <w:t>из</w:t>
      </w:r>
      <w:r>
        <w:rPr>
          <w:color w:val="171717"/>
          <w:spacing w:val="38"/>
        </w:rPr>
        <w:t xml:space="preserve"> </w:t>
      </w:r>
      <w:r>
        <w:rPr>
          <w:color w:val="171717"/>
        </w:rPr>
        <w:t>древесины</w:t>
      </w:r>
      <w:r>
        <w:rPr>
          <w:color w:val="171717"/>
          <w:spacing w:val="38"/>
        </w:rPr>
        <w:t xml:space="preserve"> </w:t>
      </w:r>
      <w:r>
        <w:rPr>
          <w:color w:val="171717"/>
        </w:rPr>
        <w:t>ручным</w:t>
      </w:r>
      <w:r>
        <w:rPr>
          <w:color w:val="171717"/>
          <w:spacing w:val="38"/>
        </w:rPr>
        <w:t xml:space="preserve"> </w:t>
      </w:r>
      <w:r>
        <w:rPr>
          <w:color w:val="171717"/>
          <w:spacing w:val="-2"/>
        </w:rPr>
        <w:t>инструмен-</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4" w:lineRule="exact"/>
        <w:ind w:firstLine="0"/>
        <w:jc w:val="left"/>
      </w:pPr>
      <w:r>
        <w:rPr>
          <w:color w:val="171717"/>
          <w:spacing w:val="-4"/>
        </w:rPr>
        <w:lastRenderedPageBreak/>
        <w:t>том.</w:t>
      </w:r>
    </w:p>
    <w:p w:rsidR="00AE3C4D" w:rsidRDefault="00E21DE7">
      <w:pPr>
        <w:spacing w:before="10"/>
        <w:rPr>
          <w:sz w:val="23"/>
        </w:rPr>
      </w:pPr>
      <w:r>
        <w:br w:type="column"/>
      </w:r>
    </w:p>
    <w:p w:rsidR="00AE3C4D" w:rsidRDefault="00E21DE7">
      <w:pPr>
        <w:pStyle w:val="a3"/>
        <w:ind w:left="231" w:firstLine="0"/>
        <w:jc w:val="left"/>
      </w:pPr>
      <w:r>
        <w:rPr>
          <w:color w:val="171717"/>
        </w:rPr>
        <w:t>Отделка</w:t>
      </w:r>
      <w:r>
        <w:rPr>
          <w:color w:val="171717"/>
          <w:spacing w:val="-9"/>
        </w:rPr>
        <w:t xml:space="preserve"> </w:t>
      </w:r>
      <w:r>
        <w:rPr>
          <w:color w:val="171717"/>
        </w:rPr>
        <w:t>изделий</w:t>
      </w:r>
      <w:r>
        <w:rPr>
          <w:color w:val="171717"/>
          <w:spacing w:val="-5"/>
        </w:rPr>
        <w:t xml:space="preserve"> </w:t>
      </w:r>
      <w:r>
        <w:rPr>
          <w:color w:val="171717"/>
        </w:rPr>
        <w:t>из</w:t>
      </w:r>
      <w:r>
        <w:rPr>
          <w:color w:val="171717"/>
          <w:spacing w:val="-5"/>
        </w:rPr>
        <w:t xml:space="preserve"> </w:t>
      </w:r>
      <w:r>
        <w:rPr>
          <w:color w:val="171717"/>
        </w:rPr>
        <w:t>конструкционных</w:t>
      </w:r>
      <w:r>
        <w:rPr>
          <w:color w:val="171717"/>
          <w:spacing w:val="-3"/>
        </w:rPr>
        <w:t xml:space="preserve"> </w:t>
      </w:r>
      <w:r>
        <w:rPr>
          <w:color w:val="171717"/>
        </w:rPr>
        <w:t>материалов.</w:t>
      </w:r>
      <w:r>
        <w:rPr>
          <w:color w:val="171717"/>
          <w:spacing w:val="-6"/>
        </w:rPr>
        <w:t xml:space="preserve"> </w:t>
      </w:r>
      <w:r>
        <w:rPr>
          <w:color w:val="171717"/>
        </w:rPr>
        <w:t>Правила</w:t>
      </w:r>
      <w:r>
        <w:rPr>
          <w:color w:val="171717"/>
          <w:spacing w:val="-6"/>
        </w:rPr>
        <w:t xml:space="preserve"> </w:t>
      </w:r>
      <w:r>
        <w:rPr>
          <w:color w:val="171717"/>
        </w:rPr>
        <w:t>безопасной</w:t>
      </w:r>
      <w:r>
        <w:rPr>
          <w:color w:val="171717"/>
          <w:spacing w:val="-5"/>
        </w:rPr>
        <w:t xml:space="preserve"> </w:t>
      </w:r>
      <w:r>
        <w:rPr>
          <w:color w:val="171717"/>
          <w:spacing w:val="-2"/>
        </w:rPr>
        <w:t>работы.</w:t>
      </w:r>
    </w:p>
    <w:p w:rsidR="00AE3C4D" w:rsidRDefault="00E21DE7">
      <w:pPr>
        <w:pStyle w:val="3"/>
        <w:ind w:left="231"/>
        <w:jc w:val="left"/>
      </w:pPr>
      <w:r>
        <w:rPr>
          <w:color w:val="171717"/>
        </w:rPr>
        <w:t>Раздел</w:t>
      </w:r>
      <w:r>
        <w:rPr>
          <w:color w:val="171717"/>
          <w:spacing w:val="-5"/>
        </w:rPr>
        <w:t xml:space="preserve"> </w:t>
      </w:r>
      <w:r>
        <w:rPr>
          <w:color w:val="171717"/>
        </w:rPr>
        <w:t>6.</w:t>
      </w:r>
      <w:r>
        <w:rPr>
          <w:color w:val="171717"/>
          <w:spacing w:val="-2"/>
        </w:rPr>
        <w:t xml:space="preserve"> </w:t>
      </w:r>
      <w:r>
        <w:rPr>
          <w:color w:val="171717"/>
        </w:rPr>
        <w:t>Технология</w:t>
      </w:r>
      <w:r>
        <w:rPr>
          <w:color w:val="171717"/>
          <w:spacing w:val="-2"/>
        </w:rPr>
        <w:t xml:space="preserve"> </w:t>
      </w:r>
      <w:r>
        <w:rPr>
          <w:color w:val="171717"/>
        </w:rPr>
        <w:t>обработки</w:t>
      </w:r>
      <w:r>
        <w:rPr>
          <w:color w:val="171717"/>
          <w:spacing w:val="-3"/>
        </w:rPr>
        <w:t xml:space="preserve"> </w:t>
      </w:r>
      <w:r>
        <w:rPr>
          <w:color w:val="171717"/>
        </w:rPr>
        <w:t xml:space="preserve">текстильных </w:t>
      </w:r>
      <w:r>
        <w:rPr>
          <w:color w:val="171717"/>
          <w:spacing w:val="-2"/>
        </w:rPr>
        <w:t>материалов.</w:t>
      </w:r>
    </w:p>
    <w:p w:rsidR="00AE3C4D" w:rsidRDefault="00E21DE7">
      <w:pPr>
        <w:pStyle w:val="a3"/>
        <w:spacing w:line="274" w:lineRule="exact"/>
        <w:ind w:left="231" w:firstLine="0"/>
        <w:jc w:val="left"/>
      </w:pPr>
      <w:r>
        <w:rPr>
          <w:color w:val="171717"/>
        </w:rPr>
        <w:t>Организация</w:t>
      </w:r>
      <w:r>
        <w:rPr>
          <w:color w:val="171717"/>
          <w:spacing w:val="45"/>
        </w:rPr>
        <w:t xml:space="preserve"> </w:t>
      </w:r>
      <w:r>
        <w:rPr>
          <w:color w:val="171717"/>
        </w:rPr>
        <w:t>работы</w:t>
      </w:r>
      <w:r>
        <w:rPr>
          <w:color w:val="171717"/>
          <w:spacing w:val="46"/>
        </w:rPr>
        <w:t xml:space="preserve"> </w:t>
      </w:r>
      <w:r>
        <w:rPr>
          <w:color w:val="171717"/>
        </w:rPr>
        <w:t>в</w:t>
      </w:r>
      <w:r>
        <w:rPr>
          <w:color w:val="171717"/>
          <w:spacing w:val="44"/>
        </w:rPr>
        <w:t xml:space="preserve"> </w:t>
      </w:r>
      <w:r>
        <w:rPr>
          <w:color w:val="171717"/>
        </w:rPr>
        <w:t>швейной</w:t>
      </w:r>
      <w:r>
        <w:rPr>
          <w:color w:val="171717"/>
          <w:spacing w:val="48"/>
        </w:rPr>
        <w:t xml:space="preserve"> </w:t>
      </w:r>
      <w:r>
        <w:rPr>
          <w:color w:val="171717"/>
        </w:rPr>
        <w:t>мастерской.</w:t>
      </w:r>
      <w:r>
        <w:rPr>
          <w:color w:val="171717"/>
          <w:spacing w:val="47"/>
        </w:rPr>
        <w:t xml:space="preserve"> </w:t>
      </w:r>
      <w:r>
        <w:rPr>
          <w:color w:val="171717"/>
        </w:rPr>
        <w:t>Основное</w:t>
      </w:r>
      <w:r>
        <w:rPr>
          <w:color w:val="171717"/>
          <w:spacing w:val="46"/>
        </w:rPr>
        <w:t xml:space="preserve"> </w:t>
      </w:r>
      <w:r>
        <w:rPr>
          <w:color w:val="171717"/>
        </w:rPr>
        <w:t>швейное</w:t>
      </w:r>
      <w:r>
        <w:rPr>
          <w:color w:val="171717"/>
          <w:spacing w:val="46"/>
        </w:rPr>
        <w:t xml:space="preserve"> </w:t>
      </w:r>
      <w:r>
        <w:rPr>
          <w:color w:val="171717"/>
        </w:rPr>
        <w:t>оборудование,</w:t>
      </w:r>
      <w:r>
        <w:rPr>
          <w:color w:val="171717"/>
          <w:spacing w:val="48"/>
        </w:rPr>
        <w:t xml:space="preserve"> </w:t>
      </w:r>
      <w:r>
        <w:rPr>
          <w:color w:val="171717"/>
          <w:spacing w:val="-2"/>
        </w:rPr>
        <w:t>инстру-</w:t>
      </w:r>
    </w:p>
    <w:p w:rsidR="00AE3C4D" w:rsidRDefault="00AE3C4D">
      <w:pPr>
        <w:spacing w:line="274" w:lineRule="exact"/>
        <w:sectPr w:rsidR="00AE3C4D">
          <w:type w:val="continuous"/>
          <w:pgSz w:w="11910" w:h="16850"/>
          <w:pgMar w:top="1140" w:right="0" w:bottom="440" w:left="860" w:header="0" w:footer="256" w:gutter="0"/>
          <w:cols w:num="2" w:space="720" w:equalWidth="0">
            <w:col w:w="710" w:space="40"/>
            <w:col w:w="10300"/>
          </w:cols>
        </w:sectPr>
      </w:pPr>
    </w:p>
    <w:p w:rsidR="00AE3C4D" w:rsidRDefault="00E21DE7">
      <w:pPr>
        <w:pStyle w:val="a3"/>
        <w:ind w:right="706" w:firstLine="0"/>
      </w:pPr>
      <w:r>
        <w:rPr>
          <w:color w:val="171717"/>
        </w:rPr>
        <w:lastRenderedPageBreak/>
        <w:t>менты, приспособления. Основные приёмы работы на бытовой швейной машине. Приёмы вы- полнения основных утюжильных операций. Основные профессии швейного производства.</w:t>
      </w:r>
    </w:p>
    <w:p w:rsidR="00AE3C4D" w:rsidRDefault="00E21DE7">
      <w:pPr>
        <w:pStyle w:val="a3"/>
        <w:ind w:right="704"/>
      </w:pPr>
      <w:r>
        <w:rPr>
          <w:color w:val="171717"/>
        </w:rPr>
        <w:t>Оборудование текстильного производства. Прядение и ткачество. Основы материаловеде- ния. Сырьё и процесс получения натуральных волокон животного происхождения.</w:t>
      </w:r>
    </w:p>
    <w:p w:rsidR="00AE3C4D" w:rsidRDefault="00E21DE7">
      <w:pPr>
        <w:pStyle w:val="a3"/>
        <w:ind w:left="981" w:right="702" w:firstLine="0"/>
      </w:pPr>
      <w:r>
        <w:rPr>
          <w:color w:val="171717"/>
        </w:rPr>
        <w:t>Основы технологии изготовления изделий из текстильных материалов. Последовательность</w:t>
      </w:r>
      <w:r>
        <w:rPr>
          <w:color w:val="171717"/>
          <w:spacing w:val="26"/>
        </w:rPr>
        <w:t xml:space="preserve"> </w:t>
      </w:r>
      <w:r>
        <w:rPr>
          <w:color w:val="171717"/>
        </w:rPr>
        <w:t>изготовления</w:t>
      </w:r>
      <w:r>
        <w:rPr>
          <w:color w:val="171717"/>
          <w:spacing w:val="24"/>
        </w:rPr>
        <w:t xml:space="preserve"> </w:t>
      </w:r>
      <w:r>
        <w:rPr>
          <w:color w:val="171717"/>
        </w:rPr>
        <w:t>швейного</w:t>
      </w:r>
      <w:r>
        <w:rPr>
          <w:color w:val="171717"/>
          <w:spacing w:val="25"/>
        </w:rPr>
        <w:t xml:space="preserve"> </w:t>
      </w:r>
      <w:r>
        <w:rPr>
          <w:color w:val="171717"/>
        </w:rPr>
        <w:t>изделия.</w:t>
      </w:r>
      <w:r>
        <w:rPr>
          <w:color w:val="171717"/>
          <w:spacing w:val="23"/>
        </w:rPr>
        <w:t xml:space="preserve"> </w:t>
      </w:r>
      <w:r>
        <w:rPr>
          <w:color w:val="171717"/>
        </w:rPr>
        <w:t>Ручные</w:t>
      </w:r>
      <w:r>
        <w:rPr>
          <w:color w:val="171717"/>
          <w:spacing w:val="23"/>
        </w:rPr>
        <w:t xml:space="preserve"> </w:t>
      </w:r>
      <w:r>
        <w:rPr>
          <w:color w:val="171717"/>
        </w:rPr>
        <w:t>стежки</w:t>
      </w:r>
      <w:r>
        <w:rPr>
          <w:color w:val="171717"/>
          <w:spacing w:val="26"/>
        </w:rPr>
        <w:t xml:space="preserve"> </w:t>
      </w:r>
      <w:r>
        <w:rPr>
          <w:color w:val="171717"/>
        </w:rPr>
        <w:t>и</w:t>
      </w:r>
      <w:r>
        <w:rPr>
          <w:color w:val="171717"/>
          <w:spacing w:val="26"/>
        </w:rPr>
        <w:t xml:space="preserve"> </w:t>
      </w:r>
      <w:r>
        <w:rPr>
          <w:color w:val="171717"/>
        </w:rPr>
        <w:t>строчки.</w:t>
      </w:r>
      <w:r>
        <w:rPr>
          <w:color w:val="171717"/>
          <w:spacing w:val="23"/>
        </w:rPr>
        <w:t xml:space="preserve"> </w:t>
      </w:r>
      <w:r>
        <w:rPr>
          <w:color w:val="171717"/>
          <w:spacing w:val="-2"/>
        </w:rPr>
        <w:t>Класси-</w:t>
      </w:r>
    </w:p>
    <w:p w:rsidR="00AE3C4D" w:rsidRDefault="00E21DE7">
      <w:pPr>
        <w:pStyle w:val="a3"/>
        <w:ind w:firstLine="0"/>
      </w:pPr>
      <w:r>
        <w:rPr>
          <w:color w:val="171717"/>
        </w:rPr>
        <w:t>фикация</w:t>
      </w:r>
      <w:r>
        <w:rPr>
          <w:color w:val="171717"/>
          <w:spacing w:val="-5"/>
        </w:rPr>
        <w:t xml:space="preserve"> </w:t>
      </w:r>
      <w:r>
        <w:rPr>
          <w:color w:val="171717"/>
        </w:rPr>
        <w:t>машинных швов.</w:t>
      </w:r>
      <w:r>
        <w:rPr>
          <w:color w:val="171717"/>
          <w:spacing w:val="-3"/>
        </w:rPr>
        <w:t xml:space="preserve"> </w:t>
      </w:r>
      <w:r>
        <w:rPr>
          <w:color w:val="171717"/>
        </w:rPr>
        <w:t>Обработка</w:t>
      </w:r>
      <w:r>
        <w:rPr>
          <w:color w:val="171717"/>
          <w:spacing w:val="-3"/>
        </w:rPr>
        <w:t xml:space="preserve"> </w:t>
      </w:r>
      <w:r>
        <w:rPr>
          <w:color w:val="171717"/>
        </w:rPr>
        <w:t>деталей</w:t>
      </w:r>
      <w:r>
        <w:rPr>
          <w:color w:val="171717"/>
          <w:spacing w:val="-3"/>
        </w:rPr>
        <w:t xml:space="preserve"> </w:t>
      </w:r>
      <w:r>
        <w:rPr>
          <w:color w:val="171717"/>
        </w:rPr>
        <w:t>кроя.</w:t>
      </w:r>
      <w:r>
        <w:rPr>
          <w:color w:val="171717"/>
          <w:spacing w:val="-2"/>
        </w:rPr>
        <w:t xml:space="preserve"> </w:t>
      </w:r>
      <w:r>
        <w:rPr>
          <w:color w:val="171717"/>
        </w:rPr>
        <w:t>Контроль</w:t>
      </w:r>
      <w:r>
        <w:rPr>
          <w:color w:val="171717"/>
          <w:spacing w:val="-3"/>
        </w:rPr>
        <w:t xml:space="preserve"> </w:t>
      </w:r>
      <w:r>
        <w:rPr>
          <w:color w:val="171717"/>
        </w:rPr>
        <w:t>качества</w:t>
      </w:r>
      <w:r>
        <w:rPr>
          <w:color w:val="171717"/>
          <w:spacing w:val="-3"/>
        </w:rPr>
        <w:t xml:space="preserve"> </w:t>
      </w:r>
      <w:r>
        <w:rPr>
          <w:color w:val="171717"/>
        </w:rPr>
        <w:t>готового</w:t>
      </w:r>
      <w:r>
        <w:rPr>
          <w:color w:val="171717"/>
          <w:spacing w:val="-3"/>
        </w:rPr>
        <w:t xml:space="preserve"> </w:t>
      </w:r>
      <w:r>
        <w:rPr>
          <w:color w:val="171717"/>
          <w:spacing w:val="-2"/>
        </w:rPr>
        <w:t>изделия.</w:t>
      </w:r>
    </w:p>
    <w:p w:rsidR="00AE3C4D" w:rsidRDefault="00E21DE7">
      <w:pPr>
        <w:pStyle w:val="a3"/>
        <w:ind w:right="703"/>
      </w:pPr>
      <w:r>
        <w:rPr>
          <w:color w:val="171717"/>
        </w:rPr>
        <w:t>Способы настила ткани. Раскладка выкройки на ткани. Раскрой ткани из натуральных во- локон животного происхождения. Технология выполнения соединительных швов. Обработка срезов. Обработка вытачки. Технология обработки застёжек.</w:t>
      </w:r>
    </w:p>
    <w:p w:rsidR="00AE3C4D" w:rsidRDefault="00E21DE7">
      <w:pPr>
        <w:pStyle w:val="a3"/>
        <w:spacing w:before="1"/>
        <w:ind w:right="708"/>
      </w:pPr>
      <w:r>
        <w:rPr>
          <w:color w:val="171717"/>
        </w:rPr>
        <w:t>Понятие о декоративно-прикладном творчестве. Технологии художественной обработки текстильных материалов: лоскутное шитьё, вышивка</w:t>
      </w:r>
    </w:p>
    <w:p w:rsidR="00AE3C4D" w:rsidRDefault="00E21DE7">
      <w:pPr>
        <w:pStyle w:val="3"/>
        <w:spacing w:before="4" w:line="240" w:lineRule="auto"/>
      </w:pPr>
      <w:r>
        <w:rPr>
          <w:color w:val="171717"/>
        </w:rPr>
        <w:t>Раздел</w:t>
      </w:r>
      <w:r>
        <w:rPr>
          <w:color w:val="171717"/>
          <w:spacing w:val="-3"/>
        </w:rPr>
        <w:t xml:space="preserve"> </w:t>
      </w:r>
      <w:r>
        <w:rPr>
          <w:color w:val="171717"/>
        </w:rPr>
        <w:t>7.</w:t>
      </w:r>
      <w:r>
        <w:rPr>
          <w:color w:val="171717"/>
          <w:spacing w:val="-2"/>
        </w:rPr>
        <w:t xml:space="preserve"> </w:t>
      </w:r>
      <w:r>
        <w:rPr>
          <w:color w:val="171717"/>
        </w:rPr>
        <w:t>Технологии</w:t>
      </w:r>
      <w:r>
        <w:rPr>
          <w:color w:val="171717"/>
          <w:spacing w:val="-1"/>
        </w:rPr>
        <w:t xml:space="preserve"> </w:t>
      </w:r>
      <w:r>
        <w:rPr>
          <w:color w:val="171717"/>
        </w:rPr>
        <w:t>обработки</w:t>
      </w:r>
      <w:r>
        <w:rPr>
          <w:color w:val="171717"/>
          <w:spacing w:val="-2"/>
        </w:rPr>
        <w:t xml:space="preserve"> </w:t>
      </w:r>
      <w:r>
        <w:rPr>
          <w:color w:val="171717"/>
        </w:rPr>
        <w:t>пищевых</w:t>
      </w:r>
      <w:r>
        <w:rPr>
          <w:color w:val="171717"/>
          <w:spacing w:val="-1"/>
        </w:rPr>
        <w:t xml:space="preserve"> </w:t>
      </w:r>
      <w:r>
        <w:rPr>
          <w:color w:val="171717"/>
          <w:spacing w:val="-2"/>
        </w:rPr>
        <w:t>продуктов.</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6"/>
      </w:pPr>
      <w:r>
        <w:rPr>
          <w:color w:val="171717"/>
        </w:rPr>
        <w:lastRenderedPageBreak/>
        <w:t>Организация и оборудование кухни. Санитарные и гигиенические требования к помеще- нию кухни и столовой, посуде, к обработке пищевых продуктов. Безопасные приёмы работы.</w:t>
      </w:r>
    </w:p>
    <w:p w:rsidR="00AE3C4D" w:rsidRDefault="00E21DE7">
      <w:pPr>
        <w:pStyle w:val="a3"/>
        <w:ind w:right="704"/>
      </w:pPr>
      <w:r>
        <w:rPr>
          <w:color w:val="171717"/>
        </w:rPr>
        <w:t>Сервировка стола. Правила этикета за столом. Условия хране ния продуктов питания. Утилизация бытовых и пищевых отходов. Профессии, связанные с производством и обработкой пищевых продуктов.</w:t>
      </w:r>
    </w:p>
    <w:p w:rsidR="00AE3C4D" w:rsidRDefault="00E21DE7">
      <w:pPr>
        <w:pStyle w:val="a3"/>
        <w:ind w:right="711"/>
      </w:pPr>
      <w:r>
        <w:rPr>
          <w:color w:val="171717"/>
        </w:rPr>
        <w:t>Приготовление пищи в походных условиях. Утилизация бытовых и пищевых отходов в походных условиях.</w:t>
      </w:r>
    </w:p>
    <w:p w:rsidR="00AE3C4D" w:rsidRDefault="00E21DE7">
      <w:pPr>
        <w:pStyle w:val="a3"/>
        <w:ind w:right="700"/>
      </w:pPr>
      <w:r>
        <w:rPr>
          <w:color w:val="171717"/>
        </w:rPr>
        <w:t>Основы здорового питания. Основные приёмы и способы обработки продуктов. Техноло- гия приготовления основных блюд. Основы здорового питания в походных условиях.</w:t>
      </w:r>
    </w:p>
    <w:p w:rsidR="00AE3C4D" w:rsidRDefault="00AE3C4D">
      <w:pPr>
        <w:pStyle w:val="a3"/>
        <w:spacing w:before="5"/>
        <w:ind w:left="0" w:firstLine="0"/>
        <w:jc w:val="left"/>
      </w:pPr>
    </w:p>
    <w:p w:rsidR="00AE3C4D" w:rsidRDefault="00E21DE7">
      <w:pPr>
        <w:pStyle w:val="1"/>
        <w:ind w:left="654" w:right="1084"/>
        <w:jc w:val="center"/>
      </w:pPr>
      <w:r>
        <w:rPr>
          <w:color w:val="171717"/>
        </w:rPr>
        <w:t>7-9</w:t>
      </w:r>
      <w:r>
        <w:rPr>
          <w:color w:val="171717"/>
          <w:spacing w:val="-1"/>
        </w:rPr>
        <w:t xml:space="preserve"> </w:t>
      </w:r>
      <w:r>
        <w:rPr>
          <w:color w:val="171717"/>
          <w:spacing w:val="-2"/>
        </w:rPr>
        <w:t>КЛАССЫ</w:t>
      </w:r>
    </w:p>
    <w:p w:rsidR="00AE3C4D" w:rsidRDefault="00E21DE7">
      <w:pPr>
        <w:pStyle w:val="3"/>
        <w:spacing w:before="0"/>
        <w:jc w:val="left"/>
      </w:pPr>
      <w:r>
        <w:rPr>
          <w:color w:val="171717"/>
        </w:rPr>
        <w:t>Раздел</w:t>
      </w:r>
      <w:r>
        <w:rPr>
          <w:color w:val="171717"/>
          <w:spacing w:val="-6"/>
        </w:rPr>
        <w:t xml:space="preserve"> </w:t>
      </w:r>
      <w:r>
        <w:rPr>
          <w:color w:val="171717"/>
        </w:rPr>
        <w:t>8.</w:t>
      </w:r>
      <w:r>
        <w:rPr>
          <w:color w:val="171717"/>
          <w:spacing w:val="-2"/>
        </w:rPr>
        <w:t xml:space="preserve"> </w:t>
      </w:r>
      <w:r>
        <w:rPr>
          <w:color w:val="171717"/>
        </w:rPr>
        <w:t>Моделирование</w:t>
      </w:r>
      <w:r>
        <w:rPr>
          <w:color w:val="171717"/>
          <w:spacing w:val="-4"/>
        </w:rPr>
        <w:t xml:space="preserve"> </w:t>
      </w:r>
      <w:r>
        <w:rPr>
          <w:color w:val="171717"/>
        </w:rPr>
        <w:t>как</w:t>
      </w:r>
      <w:r>
        <w:rPr>
          <w:color w:val="171717"/>
          <w:spacing w:val="-2"/>
        </w:rPr>
        <w:t xml:space="preserve"> </w:t>
      </w:r>
      <w:r>
        <w:rPr>
          <w:color w:val="171717"/>
        </w:rPr>
        <w:t>основа</w:t>
      </w:r>
      <w:r>
        <w:rPr>
          <w:color w:val="171717"/>
          <w:spacing w:val="-3"/>
        </w:rPr>
        <w:t xml:space="preserve"> </w:t>
      </w:r>
      <w:r>
        <w:rPr>
          <w:color w:val="171717"/>
        </w:rPr>
        <w:t>познания</w:t>
      </w:r>
      <w:r>
        <w:rPr>
          <w:color w:val="171717"/>
          <w:spacing w:val="-2"/>
        </w:rPr>
        <w:t xml:space="preserve"> </w:t>
      </w:r>
      <w:r>
        <w:rPr>
          <w:color w:val="171717"/>
        </w:rPr>
        <w:t>и</w:t>
      </w:r>
      <w:r>
        <w:rPr>
          <w:color w:val="171717"/>
          <w:spacing w:val="-3"/>
        </w:rPr>
        <w:t xml:space="preserve"> </w:t>
      </w:r>
      <w:r>
        <w:rPr>
          <w:color w:val="171717"/>
        </w:rPr>
        <w:t>практической</w:t>
      </w:r>
      <w:r>
        <w:rPr>
          <w:color w:val="171717"/>
          <w:spacing w:val="-2"/>
        </w:rPr>
        <w:t xml:space="preserve"> деятельности.</w:t>
      </w:r>
    </w:p>
    <w:p w:rsidR="00AE3C4D" w:rsidRDefault="00E21DE7">
      <w:pPr>
        <w:pStyle w:val="a3"/>
        <w:jc w:val="left"/>
      </w:pPr>
      <w:r>
        <w:rPr>
          <w:color w:val="171717"/>
        </w:rPr>
        <w:t>Понятие модели. Свойства и параметры моделей. Общая схема построения модели. Адек- ватность модели моделируемому объекту и целям моделирования. Применение модели.</w:t>
      </w:r>
    </w:p>
    <w:p w:rsidR="00AE3C4D" w:rsidRDefault="00E21DE7">
      <w:pPr>
        <w:pStyle w:val="a3"/>
        <w:ind w:left="981" w:firstLine="0"/>
        <w:jc w:val="left"/>
      </w:pPr>
      <w:r>
        <w:rPr>
          <w:color w:val="171717"/>
        </w:rPr>
        <w:t>Модели</w:t>
      </w:r>
      <w:r>
        <w:rPr>
          <w:color w:val="171717"/>
          <w:spacing w:val="-5"/>
        </w:rPr>
        <w:t xml:space="preserve"> </w:t>
      </w:r>
      <w:r>
        <w:rPr>
          <w:color w:val="171717"/>
        </w:rPr>
        <w:t>человеческой</w:t>
      </w:r>
      <w:r>
        <w:rPr>
          <w:color w:val="171717"/>
          <w:spacing w:val="-3"/>
        </w:rPr>
        <w:t xml:space="preserve"> </w:t>
      </w:r>
      <w:r>
        <w:rPr>
          <w:color w:val="171717"/>
        </w:rPr>
        <w:t>деятельности.</w:t>
      </w:r>
      <w:r>
        <w:rPr>
          <w:color w:val="171717"/>
          <w:spacing w:val="-3"/>
        </w:rPr>
        <w:t xml:space="preserve"> </w:t>
      </w:r>
      <w:r>
        <w:rPr>
          <w:color w:val="171717"/>
        </w:rPr>
        <w:t>Алгоритмы</w:t>
      </w:r>
      <w:r>
        <w:rPr>
          <w:color w:val="171717"/>
          <w:spacing w:val="-3"/>
        </w:rPr>
        <w:t xml:space="preserve"> </w:t>
      </w:r>
      <w:r>
        <w:rPr>
          <w:color w:val="171717"/>
        </w:rPr>
        <w:t>и</w:t>
      </w:r>
      <w:r>
        <w:rPr>
          <w:color w:val="171717"/>
          <w:spacing w:val="-3"/>
        </w:rPr>
        <w:t xml:space="preserve"> </w:t>
      </w:r>
      <w:r>
        <w:rPr>
          <w:color w:val="171717"/>
        </w:rPr>
        <w:t>технологии</w:t>
      </w:r>
      <w:r>
        <w:rPr>
          <w:color w:val="171717"/>
          <w:spacing w:val="-3"/>
        </w:rPr>
        <w:t xml:space="preserve"> </w:t>
      </w:r>
      <w:r>
        <w:rPr>
          <w:color w:val="171717"/>
        </w:rPr>
        <w:t>как</w:t>
      </w:r>
      <w:r>
        <w:rPr>
          <w:color w:val="171717"/>
          <w:spacing w:val="-3"/>
        </w:rPr>
        <w:t xml:space="preserve"> </w:t>
      </w:r>
      <w:r>
        <w:rPr>
          <w:color w:val="171717"/>
          <w:spacing w:val="-2"/>
        </w:rPr>
        <w:t>модели.</w:t>
      </w:r>
    </w:p>
    <w:p w:rsidR="00AE3C4D" w:rsidRDefault="00E21DE7">
      <w:pPr>
        <w:pStyle w:val="3"/>
        <w:spacing w:before="3"/>
        <w:jc w:val="left"/>
      </w:pPr>
      <w:r>
        <w:rPr>
          <w:color w:val="171717"/>
        </w:rPr>
        <w:t>Раздел</w:t>
      </w:r>
      <w:r>
        <w:rPr>
          <w:color w:val="171717"/>
          <w:spacing w:val="-3"/>
        </w:rPr>
        <w:t xml:space="preserve"> </w:t>
      </w:r>
      <w:r>
        <w:rPr>
          <w:color w:val="171717"/>
        </w:rPr>
        <w:t>9.</w:t>
      </w:r>
      <w:r>
        <w:rPr>
          <w:color w:val="171717"/>
          <w:spacing w:val="-1"/>
        </w:rPr>
        <w:t xml:space="preserve"> </w:t>
      </w:r>
      <w:r>
        <w:rPr>
          <w:color w:val="171717"/>
        </w:rPr>
        <w:t>Машины</w:t>
      </w:r>
      <w:r>
        <w:rPr>
          <w:color w:val="171717"/>
          <w:spacing w:val="-2"/>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spacing w:val="-2"/>
        </w:rPr>
        <w:t>модели.</w:t>
      </w:r>
    </w:p>
    <w:p w:rsidR="00AE3C4D" w:rsidRDefault="00E21DE7">
      <w:pPr>
        <w:pStyle w:val="a3"/>
        <w:spacing w:line="274" w:lineRule="exact"/>
        <w:ind w:left="981" w:firstLine="0"/>
        <w:jc w:val="left"/>
      </w:pPr>
      <w:r>
        <w:rPr>
          <w:color w:val="171717"/>
        </w:rPr>
        <w:t>Как</w:t>
      </w:r>
      <w:r>
        <w:rPr>
          <w:color w:val="171717"/>
          <w:spacing w:val="-2"/>
        </w:rPr>
        <w:t xml:space="preserve"> </w:t>
      </w:r>
      <w:r>
        <w:rPr>
          <w:color w:val="171717"/>
        </w:rPr>
        <w:t>устроены</w:t>
      </w:r>
      <w:r>
        <w:rPr>
          <w:color w:val="171717"/>
          <w:spacing w:val="-3"/>
        </w:rPr>
        <w:t xml:space="preserve"> </w:t>
      </w:r>
      <w:r>
        <w:rPr>
          <w:color w:val="171717"/>
          <w:spacing w:val="-2"/>
        </w:rPr>
        <w:t>машины.</w:t>
      </w:r>
    </w:p>
    <w:p w:rsidR="00AE3C4D" w:rsidRDefault="00E21DE7">
      <w:pPr>
        <w:pStyle w:val="a3"/>
        <w:jc w:val="left"/>
      </w:pPr>
      <w:r>
        <w:rPr>
          <w:color w:val="171717"/>
        </w:rPr>
        <w:t xml:space="preserve">Конструирование машин. Действия при сборке модели машины при помощи деталей кон- </w:t>
      </w:r>
      <w:r>
        <w:rPr>
          <w:color w:val="171717"/>
          <w:spacing w:val="-2"/>
        </w:rPr>
        <w:t>структора.</w:t>
      </w:r>
    </w:p>
    <w:p w:rsidR="00AE3C4D" w:rsidRDefault="00E21DE7">
      <w:pPr>
        <w:pStyle w:val="a3"/>
        <w:ind w:left="981" w:right="1895" w:firstLine="0"/>
        <w:jc w:val="left"/>
      </w:pPr>
      <w:r>
        <w:rPr>
          <w:color w:val="171717"/>
        </w:rPr>
        <w:t>Простейшие</w:t>
      </w:r>
      <w:r>
        <w:rPr>
          <w:color w:val="171717"/>
          <w:spacing w:val="-7"/>
        </w:rPr>
        <w:t xml:space="preserve"> </w:t>
      </w:r>
      <w:r>
        <w:rPr>
          <w:color w:val="171717"/>
        </w:rPr>
        <w:t>механизмы</w:t>
      </w:r>
      <w:r>
        <w:rPr>
          <w:color w:val="171717"/>
          <w:spacing w:val="-6"/>
        </w:rPr>
        <w:t xml:space="preserve"> </w:t>
      </w:r>
      <w:r>
        <w:rPr>
          <w:color w:val="171717"/>
        </w:rPr>
        <w:t>как</w:t>
      </w:r>
      <w:r>
        <w:rPr>
          <w:color w:val="171717"/>
          <w:spacing w:val="-6"/>
        </w:rPr>
        <w:t xml:space="preserve"> </w:t>
      </w:r>
      <w:r>
        <w:rPr>
          <w:color w:val="171717"/>
        </w:rPr>
        <w:t>базовые</w:t>
      </w:r>
      <w:r>
        <w:rPr>
          <w:color w:val="171717"/>
          <w:spacing w:val="-7"/>
        </w:rPr>
        <w:t xml:space="preserve"> </w:t>
      </w:r>
      <w:r>
        <w:rPr>
          <w:color w:val="171717"/>
        </w:rPr>
        <w:t>элементы</w:t>
      </w:r>
      <w:r>
        <w:rPr>
          <w:color w:val="171717"/>
          <w:spacing w:val="-6"/>
        </w:rPr>
        <w:t xml:space="preserve"> </w:t>
      </w:r>
      <w:r>
        <w:rPr>
          <w:color w:val="171717"/>
        </w:rPr>
        <w:t>многообразия</w:t>
      </w:r>
      <w:r>
        <w:rPr>
          <w:color w:val="171717"/>
          <w:spacing w:val="-6"/>
        </w:rPr>
        <w:t xml:space="preserve"> </w:t>
      </w:r>
      <w:r>
        <w:rPr>
          <w:color w:val="171717"/>
        </w:rPr>
        <w:t>механизмов. Физические законы, реализованные в простейших механизмах.</w:t>
      </w:r>
    </w:p>
    <w:p w:rsidR="00AE3C4D" w:rsidRDefault="00E21DE7">
      <w:pPr>
        <w:pStyle w:val="a3"/>
        <w:ind w:left="981" w:firstLine="0"/>
        <w:jc w:val="left"/>
      </w:pPr>
      <w:r>
        <w:rPr>
          <w:color w:val="171717"/>
        </w:rPr>
        <w:t>Модели</w:t>
      </w:r>
      <w:r>
        <w:rPr>
          <w:color w:val="171717"/>
          <w:spacing w:val="-5"/>
        </w:rPr>
        <w:t xml:space="preserve"> </w:t>
      </w:r>
      <w:r>
        <w:rPr>
          <w:color w:val="171717"/>
        </w:rPr>
        <w:t>механизмов</w:t>
      </w:r>
      <w:r>
        <w:rPr>
          <w:color w:val="171717"/>
          <w:spacing w:val="-4"/>
        </w:rPr>
        <w:t xml:space="preserve"> </w:t>
      </w:r>
      <w:r>
        <w:rPr>
          <w:color w:val="171717"/>
        </w:rPr>
        <w:t>и</w:t>
      </w:r>
      <w:r>
        <w:rPr>
          <w:color w:val="171717"/>
          <w:spacing w:val="-3"/>
        </w:rPr>
        <w:t xml:space="preserve"> </w:t>
      </w:r>
      <w:r>
        <w:rPr>
          <w:color w:val="171717"/>
        </w:rPr>
        <w:t>эксперименты</w:t>
      </w:r>
      <w:r>
        <w:rPr>
          <w:color w:val="171717"/>
          <w:spacing w:val="-3"/>
        </w:rPr>
        <w:t xml:space="preserve"> </w:t>
      </w:r>
      <w:r>
        <w:rPr>
          <w:color w:val="171717"/>
        </w:rPr>
        <w:t>с</w:t>
      </w:r>
      <w:r>
        <w:rPr>
          <w:color w:val="171717"/>
          <w:spacing w:val="-3"/>
        </w:rPr>
        <w:t xml:space="preserve"> </w:t>
      </w:r>
      <w:r>
        <w:rPr>
          <w:color w:val="171717"/>
        </w:rPr>
        <w:t>этими</w:t>
      </w:r>
      <w:r>
        <w:rPr>
          <w:color w:val="171717"/>
          <w:spacing w:val="-3"/>
        </w:rPr>
        <w:t xml:space="preserve"> </w:t>
      </w:r>
      <w:r>
        <w:rPr>
          <w:color w:val="171717"/>
          <w:spacing w:val="-2"/>
        </w:rPr>
        <w:t>механизмами.</w:t>
      </w:r>
    </w:p>
    <w:p w:rsidR="00AE3C4D" w:rsidRDefault="00E21DE7">
      <w:pPr>
        <w:pStyle w:val="3"/>
        <w:jc w:val="left"/>
      </w:pPr>
      <w:r>
        <w:rPr>
          <w:color w:val="171717"/>
        </w:rPr>
        <w:t>Раздел</w:t>
      </w:r>
      <w:r>
        <w:rPr>
          <w:color w:val="171717"/>
          <w:spacing w:val="-5"/>
        </w:rPr>
        <w:t xml:space="preserve"> </w:t>
      </w:r>
      <w:r>
        <w:rPr>
          <w:color w:val="171717"/>
        </w:rPr>
        <w:t>10.</w:t>
      </w:r>
      <w:r>
        <w:rPr>
          <w:color w:val="171717"/>
          <w:spacing w:val="-1"/>
        </w:rPr>
        <w:t xml:space="preserve"> </w:t>
      </w:r>
      <w:r>
        <w:rPr>
          <w:color w:val="171717"/>
        </w:rPr>
        <w:t>Традиционные</w:t>
      </w:r>
      <w:r>
        <w:rPr>
          <w:color w:val="171717"/>
          <w:spacing w:val="-3"/>
        </w:rPr>
        <w:t xml:space="preserve"> </w:t>
      </w:r>
      <w:r>
        <w:rPr>
          <w:color w:val="171717"/>
        </w:rPr>
        <w:t>производства</w:t>
      </w:r>
      <w:r>
        <w:rPr>
          <w:color w:val="171717"/>
          <w:spacing w:val="-1"/>
        </w:rPr>
        <w:t xml:space="preserve"> </w:t>
      </w:r>
      <w:r>
        <w:rPr>
          <w:color w:val="171717"/>
        </w:rPr>
        <w:t>и</w:t>
      </w:r>
      <w:r>
        <w:rPr>
          <w:color w:val="171717"/>
          <w:spacing w:val="-3"/>
        </w:rPr>
        <w:t xml:space="preserve"> </w:t>
      </w:r>
      <w:r>
        <w:rPr>
          <w:color w:val="171717"/>
          <w:spacing w:val="-2"/>
        </w:rPr>
        <w:t>технологии.</w:t>
      </w:r>
    </w:p>
    <w:p w:rsidR="00AE3C4D" w:rsidRDefault="00E21DE7">
      <w:pPr>
        <w:pStyle w:val="a3"/>
        <w:ind w:right="704"/>
      </w:pPr>
      <w:r>
        <w:rPr>
          <w:color w:val="171717"/>
        </w:rPr>
        <w:t>Обработка древесины. Технология шипового соединения деталей из древесины. Техноло- 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 ных поверхностей деталей из древесины. Отделка изделий из древесины. Изготовление изделий из древесины на токарном станке</w:t>
      </w:r>
    </w:p>
    <w:p w:rsidR="00AE3C4D" w:rsidRDefault="00E21DE7">
      <w:pPr>
        <w:pStyle w:val="a3"/>
        <w:ind w:right="705"/>
      </w:pPr>
      <w:r>
        <w:rPr>
          <w:color w:val="171717"/>
        </w:rPr>
        <w:t>Обработка металлов. Технологии обработки металлов. Конструкционная сталь. Токарно- 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E3C4D" w:rsidRDefault="00E21DE7">
      <w:pPr>
        <w:pStyle w:val="a3"/>
        <w:ind w:right="705"/>
      </w:pPr>
      <w:r>
        <w:rPr>
          <w:color w:val="171717"/>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 грамм и робототехники в процессе обработки текстильных материалов.</w:t>
      </w:r>
    </w:p>
    <w:p w:rsidR="00AE3C4D" w:rsidRDefault="00E21DE7">
      <w:pPr>
        <w:pStyle w:val="a3"/>
        <w:ind w:right="699"/>
      </w:pPr>
      <w:r>
        <w:rPr>
          <w:color w:val="171717"/>
        </w:rPr>
        <w:t>Профессии будущего в текстильной и швейной промышленности. Текстильные химиче- 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 готовления плечевого и поясного изделий из текстильных материалов. Применение приспособ- лений швейной машины. Швы при обработке трикотажа. Профессии швейного предприятия мас- 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AE3C4D" w:rsidRDefault="00E21DE7">
      <w:pPr>
        <w:pStyle w:val="a3"/>
        <w:ind w:right="705"/>
      </w:pPr>
      <w:r>
        <w:rPr>
          <w:color w:val="171717"/>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 гии обработки пищевых продуктов, тенденции их развития. Влияние развития производства на изменение трудовых функций работников.</w:t>
      </w:r>
    </w:p>
    <w:p w:rsidR="00AE3C4D" w:rsidRDefault="00E21DE7">
      <w:pPr>
        <w:pStyle w:val="3"/>
        <w:spacing w:before="4"/>
      </w:pPr>
      <w:r>
        <w:rPr>
          <w:color w:val="171717"/>
        </w:rPr>
        <w:t>Раздел</w:t>
      </w:r>
      <w:r>
        <w:rPr>
          <w:color w:val="171717"/>
          <w:spacing w:val="-3"/>
        </w:rPr>
        <w:t xml:space="preserve"> </w:t>
      </w:r>
      <w:r>
        <w:rPr>
          <w:color w:val="171717"/>
        </w:rPr>
        <w:t>11.</w:t>
      </w:r>
      <w:r>
        <w:rPr>
          <w:color w:val="171717"/>
          <w:spacing w:val="-2"/>
        </w:rPr>
        <w:t xml:space="preserve"> </w:t>
      </w:r>
      <w:r>
        <w:rPr>
          <w:color w:val="171717"/>
        </w:rPr>
        <w:t>Технологии</w:t>
      </w:r>
      <w:r>
        <w:rPr>
          <w:color w:val="171717"/>
          <w:spacing w:val="-1"/>
        </w:rPr>
        <w:t xml:space="preserve"> </w:t>
      </w:r>
      <w:r>
        <w:rPr>
          <w:color w:val="171717"/>
        </w:rPr>
        <w:t>в</w:t>
      </w:r>
      <w:r>
        <w:rPr>
          <w:color w:val="171717"/>
          <w:spacing w:val="-2"/>
        </w:rPr>
        <w:t xml:space="preserve"> </w:t>
      </w:r>
      <w:r>
        <w:rPr>
          <w:color w:val="171717"/>
        </w:rPr>
        <w:t>когнитивной</w:t>
      </w:r>
      <w:r>
        <w:rPr>
          <w:color w:val="171717"/>
          <w:spacing w:val="-1"/>
        </w:rPr>
        <w:t xml:space="preserve"> </w:t>
      </w:r>
      <w:r>
        <w:rPr>
          <w:color w:val="171717"/>
          <w:spacing w:val="-2"/>
        </w:rPr>
        <w:t>сфере.</w:t>
      </w:r>
    </w:p>
    <w:p w:rsidR="00AE3C4D" w:rsidRDefault="00E21DE7">
      <w:pPr>
        <w:pStyle w:val="a3"/>
        <w:ind w:right="703"/>
      </w:pPr>
      <w:r>
        <w:rPr>
          <w:color w:val="171717"/>
        </w:rPr>
        <w:t>Теория</w:t>
      </w:r>
      <w:r>
        <w:rPr>
          <w:color w:val="171717"/>
          <w:spacing w:val="-2"/>
        </w:rPr>
        <w:t xml:space="preserve"> </w:t>
      </w:r>
      <w:r>
        <w:rPr>
          <w:color w:val="171717"/>
        </w:rPr>
        <w:t>решения</w:t>
      </w:r>
      <w:r>
        <w:rPr>
          <w:color w:val="171717"/>
          <w:spacing w:val="-2"/>
        </w:rPr>
        <w:t xml:space="preserve"> </w:t>
      </w:r>
      <w:r>
        <w:rPr>
          <w:color w:val="171717"/>
        </w:rPr>
        <w:t>изобретательских</w:t>
      </w:r>
      <w:r>
        <w:rPr>
          <w:color w:val="171717"/>
          <w:spacing w:val="-1"/>
        </w:rPr>
        <w:t xml:space="preserve"> </w:t>
      </w:r>
      <w:r>
        <w:rPr>
          <w:color w:val="171717"/>
        </w:rPr>
        <w:t>задач</w:t>
      </w:r>
      <w:r>
        <w:rPr>
          <w:color w:val="171717"/>
          <w:spacing w:val="-3"/>
        </w:rPr>
        <w:t xml:space="preserve"> </w:t>
      </w:r>
      <w:r>
        <w:rPr>
          <w:color w:val="171717"/>
        </w:rPr>
        <w:t>(ТРИЗ) и</w:t>
      </w:r>
      <w:r>
        <w:rPr>
          <w:color w:val="171717"/>
          <w:spacing w:val="-1"/>
        </w:rPr>
        <w:t xml:space="preserve"> </w:t>
      </w:r>
      <w:r>
        <w:rPr>
          <w:color w:val="171717"/>
        </w:rPr>
        <w:t>поиск</w:t>
      </w:r>
      <w:r>
        <w:rPr>
          <w:color w:val="171717"/>
          <w:spacing w:val="-4"/>
        </w:rPr>
        <w:t xml:space="preserve"> </w:t>
      </w:r>
      <w:r>
        <w:rPr>
          <w:color w:val="171717"/>
        </w:rPr>
        <w:t>новых технологических решений. Основные принципы развития технических систем: полнота компонентов системы, энергетиче- 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Востребованность системных и когнитивных навыков в современной профессиональной деятельности. Интеллект-карты как</w:t>
      </w:r>
      <w:r>
        <w:rPr>
          <w:color w:val="171717"/>
          <w:spacing w:val="-1"/>
        </w:rPr>
        <w:t xml:space="preserve"> </w:t>
      </w:r>
      <w:r>
        <w:rPr>
          <w:color w:val="171717"/>
        </w:rPr>
        <w:t>инструмент систематизации</w:t>
      </w:r>
      <w:r>
        <w:rPr>
          <w:color w:val="171717"/>
          <w:spacing w:val="-1"/>
        </w:rPr>
        <w:t xml:space="preserve"> </w:t>
      </w:r>
      <w:r>
        <w:rPr>
          <w:color w:val="171717"/>
        </w:rPr>
        <w:t>информации. Использование</w:t>
      </w:r>
      <w:r>
        <w:rPr>
          <w:color w:val="171717"/>
          <w:spacing w:val="-1"/>
        </w:rPr>
        <w:t xml:space="preserve"> </w:t>
      </w:r>
      <w:r>
        <w:rPr>
          <w:color w:val="171717"/>
        </w:rPr>
        <w:t>ин- теллект-карт в проектной деятельности. Программные инструменты построения интеллект-карт.</w:t>
      </w:r>
    </w:p>
    <w:p w:rsidR="00AE3C4D" w:rsidRDefault="00E21DE7">
      <w:pPr>
        <w:pStyle w:val="a3"/>
        <w:ind w:right="703"/>
      </w:pPr>
      <w:r>
        <w:rPr>
          <w:color w:val="171717"/>
        </w:rPr>
        <w:t>Понятие «больших данных»</w:t>
      </w:r>
      <w:r>
        <w:rPr>
          <w:color w:val="171717"/>
          <w:spacing w:val="-1"/>
        </w:rPr>
        <w:t xml:space="preserve"> </w:t>
      </w:r>
      <w:r>
        <w:rPr>
          <w:color w:val="171717"/>
        </w:rPr>
        <w:t>(объём, скорость, разнообразие). Работа с «большими данны- ми» как компонент современной профессиональной деятельности. Анализ больших данных при разработке</w:t>
      </w:r>
      <w:r>
        <w:rPr>
          <w:color w:val="171717"/>
          <w:spacing w:val="-3"/>
        </w:rPr>
        <w:t xml:space="preserve"> </w:t>
      </w:r>
      <w:r>
        <w:rPr>
          <w:color w:val="171717"/>
        </w:rPr>
        <w:t>проектов.</w:t>
      </w:r>
      <w:r>
        <w:rPr>
          <w:color w:val="171717"/>
          <w:spacing w:val="-2"/>
        </w:rPr>
        <w:t xml:space="preserve"> </w:t>
      </w:r>
      <w:r>
        <w:rPr>
          <w:color w:val="171717"/>
        </w:rPr>
        <w:t>Приёмы</w:t>
      </w:r>
      <w:r>
        <w:rPr>
          <w:color w:val="171717"/>
          <w:spacing w:val="-2"/>
        </w:rPr>
        <w:t xml:space="preserve"> </w:t>
      </w:r>
      <w:r>
        <w:rPr>
          <w:color w:val="171717"/>
        </w:rPr>
        <w:t>визуализации</w:t>
      </w:r>
      <w:r>
        <w:rPr>
          <w:color w:val="171717"/>
          <w:spacing w:val="-2"/>
        </w:rPr>
        <w:t xml:space="preserve"> </w:t>
      </w:r>
      <w:r>
        <w:rPr>
          <w:color w:val="171717"/>
        </w:rPr>
        <w:t>данных.</w:t>
      </w:r>
      <w:r>
        <w:rPr>
          <w:color w:val="171717"/>
          <w:spacing w:val="-2"/>
        </w:rPr>
        <w:t xml:space="preserve"> </w:t>
      </w:r>
      <w:r>
        <w:rPr>
          <w:color w:val="171717"/>
        </w:rPr>
        <w:t>Ком</w:t>
      </w:r>
      <w:r>
        <w:rPr>
          <w:color w:val="171717"/>
          <w:spacing w:val="-3"/>
        </w:rPr>
        <w:t xml:space="preserve"> </w:t>
      </w:r>
      <w:r>
        <w:rPr>
          <w:color w:val="171717"/>
        </w:rPr>
        <w:t>пьютерные</w:t>
      </w:r>
      <w:r>
        <w:rPr>
          <w:color w:val="171717"/>
          <w:spacing w:val="-6"/>
        </w:rPr>
        <w:t xml:space="preserve"> </w:t>
      </w:r>
      <w:r>
        <w:rPr>
          <w:color w:val="171717"/>
        </w:rPr>
        <w:t>инструменты</w:t>
      </w:r>
      <w:r>
        <w:rPr>
          <w:color w:val="171717"/>
          <w:spacing w:val="-2"/>
        </w:rPr>
        <w:t xml:space="preserve"> </w:t>
      </w:r>
      <w:r>
        <w:rPr>
          <w:color w:val="171717"/>
        </w:rPr>
        <w:t>визуализации.</w:t>
      </w:r>
    </w:p>
    <w:p w:rsidR="00AE3C4D" w:rsidRDefault="00E21DE7">
      <w:pPr>
        <w:pStyle w:val="3"/>
      </w:pPr>
      <w:r>
        <w:rPr>
          <w:color w:val="171717"/>
        </w:rPr>
        <w:t>Раздел</w:t>
      </w:r>
      <w:r>
        <w:rPr>
          <w:color w:val="171717"/>
          <w:spacing w:val="-2"/>
        </w:rPr>
        <w:t xml:space="preserve"> </w:t>
      </w:r>
      <w:r>
        <w:rPr>
          <w:color w:val="171717"/>
        </w:rPr>
        <w:t>12.</w:t>
      </w:r>
      <w:r>
        <w:rPr>
          <w:color w:val="171717"/>
          <w:spacing w:val="-1"/>
        </w:rPr>
        <w:t xml:space="preserve"> </w:t>
      </w:r>
      <w:r>
        <w:rPr>
          <w:color w:val="171717"/>
        </w:rPr>
        <w:t>Технологии</w:t>
      </w:r>
      <w:r>
        <w:rPr>
          <w:color w:val="171717"/>
          <w:spacing w:val="-1"/>
        </w:rPr>
        <w:t xml:space="preserve"> </w:t>
      </w:r>
      <w:r>
        <w:rPr>
          <w:color w:val="171717"/>
        </w:rPr>
        <w:t>и</w:t>
      </w:r>
      <w:r>
        <w:rPr>
          <w:color w:val="171717"/>
          <w:spacing w:val="-1"/>
        </w:rPr>
        <w:t xml:space="preserve"> </w:t>
      </w:r>
      <w:r>
        <w:rPr>
          <w:color w:val="171717"/>
          <w:spacing w:val="-2"/>
        </w:rPr>
        <w:t>человек.</w:t>
      </w:r>
    </w:p>
    <w:p w:rsidR="00AE3C4D" w:rsidRDefault="00E21DE7">
      <w:pPr>
        <w:pStyle w:val="a3"/>
        <w:ind w:right="706"/>
      </w:pPr>
      <w:r>
        <w:rPr>
          <w:color w:val="171717"/>
        </w:rPr>
        <w:t>Роль технологий в человеческой культуре. Технологии и знания. Знание как фундамен- 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AE3C4D" w:rsidRDefault="00AE3C4D">
      <w:pPr>
        <w:pStyle w:val="a3"/>
        <w:spacing w:before="2"/>
        <w:ind w:left="0" w:firstLine="0"/>
        <w:jc w:val="left"/>
      </w:pPr>
    </w:p>
    <w:p w:rsidR="00AE3C4D" w:rsidRDefault="00E21DE7">
      <w:pPr>
        <w:pStyle w:val="1"/>
        <w:ind w:left="981"/>
        <w:jc w:val="both"/>
      </w:pPr>
      <w:r>
        <w:rPr>
          <w:color w:val="171717"/>
        </w:rPr>
        <w:t>ВАРИАТИВНЫЕ</w:t>
      </w:r>
      <w:r>
        <w:rPr>
          <w:color w:val="171717"/>
          <w:spacing w:val="-4"/>
        </w:rPr>
        <w:t xml:space="preserve"> </w:t>
      </w:r>
      <w:r>
        <w:rPr>
          <w:color w:val="171717"/>
          <w:spacing w:val="-2"/>
        </w:rPr>
        <w:t>МОДУЛИ</w:t>
      </w:r>
    </w:p>
    <w:p w:rsidR="00AE3C4D" w:rsidRDefault="00AE3C4D">
      <w:pPr>
        <w:pStyle w:val="a3"/>
        <w:spacing w:before="1"/>
        <w:ind w:left="0" w:firstLine="0"/>
        <w:jc w:val="left"/>
        <w:rPr>
          <w:b/>
        </w:rPr>
      </w:pPr>
    </w:p>
    <w:p w:rsidR="00AE3C4D" w:rsidRDefault="00E21DE7">
      <w:pPr>
        <w:ind w:left="981"/>
        <w:jc w:val="both"/>
        <w:rPr>
          <w:b/>
          <w:sz w:val="24"/>
        </w:rPr>
      </w:pPr>
      <w:r>
        <w:rPr>
          <w:b/>
          <w:color w:val="171717"/>
          <w:sz w:val="24"/>
        </w:rPr>
        <w:t>Модуль</w:t>
      </w:r>
      <w:r>
        <w:rPr>
          <w:b/>
          <w:color w:val="171717"/>
          <w:spacing w:val="-1"/>
          <w:sz w:val="24"/>
        </w:rPr>
        <w:t xml:space="preserve"> </w:t>
      </w:r>
      <w:r>
        <w:rPr>
          <w:b/>
          <w:color w:val="171717"/>
          <w:spacing w:val="-2"/>
          <w:sz w:val="24"/>
        </w:rPr>
        <w:t>«Робототехника»</w:t>
      </w:r>
    </w:p>
    <w:p w:rsidR="00AE3C4D" w:rsidRDefault="00AE3C4D">
      <w:pPr>
        <w:pStyle w:val="a3"/>
        <w:ind w:left="0" w:firstLine="0"/>
        <w:jc w:val="left"/>
        <w:rPr>
          <w:b/>
        </w:rPr>
      </w:pPr>
    </w:p>
    <w:p w:rsidR="00AE3C4D" w:rsidRDefault="00E21DE7">
      <w:pPr>
        <w:pStyle w:val="1"/>
        <w:ind w:left="654" w:right="1084"/>
        <w:jc w:val="center"/>
      </w:pPr>
      <w:r>
        <w:rPr>
          <w:color w:val="171717"/>
        </w:rPr>
        <w:t>5-9</w:t>
      </w:r>
      <w:r>
        <w:rPr>
          <w:color w:val="171717"/>
          <w:spacing w:val="-1"/>
        </w:rPr>
        <w:t xml:space="preserve"> </w:t>
      </w:r>
      <w:r>
        <w:rPr>
          <w:color w:val="171717"/>
          <w:spacing w:val="-2"/>
        </w:rPr>
        <w:t>КЛАССЫ</w:t>
      </w:r>
    </w:p>
    <w:p w:rsidR="00AE3C4D" w:rsidRDefault="00E21DE7">
      <w:pPr>
        <w:pStyle w:val="3"/>
        <w:spacing w:before="0"/>
      </w:pPr>
      <w:r>
        <w:rPr>
          <w:color w:val="171717"/>
        </w:rPr>
        <w:t>Раздел</w:t>
      </w:r>
      <w:r>
        <w:rPr>
          <w:color w:val="171717"/>
          <w:spacing w:val="-5"/>
        </w:rPr>
        <w:t xml:space="preserve"> </w:t>
      </w:r>
      <w:r>
        <w:rPr>
          <w:color w:val="171717"/>
        </w:rPr>
        <w:t>1.</w:t>
      </w:r>
      <w:r>
        <w:rPr>
          <w:color w:val="171717"/>
          <w:spacing w:val="-2"/>
        </w:rPr>
        <w:t xml:space="preserve"> </w:t>
      </w:r>
      <w:r>
        <w:rPr>
          <w:color w:val="171717"/>
        </w:rPr>
        <w:t>Алгоритмы</w:t>
      </w:r>
      <w:r>
        <w:rPr>
          <w:color w:val="171717"/>
          <w:spacing w:val="-2"/>
        </w:rPr>
        <w:t xml:space="preserve"> </w:t>
      </w:r>
      <w:r>
        <w:rPr>
          <w:color w:val="171717"/>
        </w:rPr>
        <w:t>и</w:t>
      </w:r>
      <w:r>
        <w:rPr>
          <w:color w:val="171717"/>
          <w:spacing w:val="-2"/>
        </w:rPr>
        <w:t xml:space="preserve"> </w:t>
      </w:r>
      <w:r>
        <w:rPr>
          <w:color w:val="171717"/>
        </w:rPr>
        <w:t>исполнители.</w:t>
      </w:r>
      <w:r>
        <w:rPr>
          <w:color w:val="171717"/>
          <w:spacing w:val="-1"/>
        </w:rPr>
        <w:t xml:space="preserve"> </w:t>
      </w:r>
      <w:r>
        <w:rPr>
          <w:color w:val="171717"/>
        </w:rPr>
        <w:t>Роботы</w:t>
      </w:r>
      <w:r>
        <w:rPr>
          <w:color w:val="171717"/>
          <w:spacing w:val="-2"/>
        </w:rPr>
        <w:t xml:space="preserve"> </w:t>
      </w:r>
      <w:r>
        <w:rPr>
          <w:color w:val="171717"/>
        </w:rPr>
        <w:t>как</w:t>
      </w:r>
      <w:r>
        <w:rPr>
          <w:color w:val="171717"/>
          <w:spacing w:val="-1"/>
        </w:rPr>
        <w:t xml:space="preserve"> </w:t>
      </w:r>
      <w:r>
        <w:rPr>
          <w:color w:val="171717"/>
          <w:spacing w:val="-2"/>
        </w:rPr>
        <w:t>исполнители.</w:t>
      </w:r>
    </w:p>
    <w:p w:rsidR="00AE3C4D" w:rsidRDefault="00E21DE7">
      <w:pPr>
        <w:pStyle w:val="a3"/>
        <w:ind w:right="698"/>
      </w:pPr>
      <w:r>
        <w:rPr>
          <w:color w:val="171717"/>
        </w:rPr>
        <w:t xml:space="preserve">Цели и способы их достижения. Планирование последовательности шагов, ведущих к до- стижению цели. Понятие исполнителя. Управление исполнителем: непосредственное или со- гласно плану. Системы исполнителей. Общие представления о технологии. Алгоритмы и техно- </w:t>
      </w:r>
      <w:r>
        <w:rPr>
          <w:color w:val="171717"/>
          <w:spacing w:val="-2"/>
        </w:rPr>
        <w:t>логии.</w:t>
      </w:r>
    </w:p>
    <w:p w:rsidR="00AE3C4D" w:rsidRDefault="00E21DE7">
      <w:pPr>
        <w:pStyle w:val="a3"/>
        <w:ind w:left="981" w:right="3039" w:firstLine="0"/>
        <w:jc w:val="left"/>
      </w:pPr>
      <w:r>
        <w:rPr>
          <w:color w:val="171717"/>
        </w:rPr>
        <w:t>Компьютерный</w:t>
      </w:r>
      <w:r>
        <w:rPr>
          <w:color w:val="171717"/>
          <w:spacing w:val="-8"/>
        </w:rPr>
        <w:t xml:space="preserve"> </w:t>
      </w:r>
      <w:r>
        <w:rPr>
          <w:color w:val="171717"/>
        </w:rPr>
        <w:t>исполнитель.</w:t>
      </w:r>
      <w:r>
        <w:rPr>
          <w:color w:val="171717"/>
          <w:spacing w:val="-8"/>
        </w:rPr>
        <w:t xml:space="preserve"> </w:t>
      </w:r>
      <w:r>
        <w:rPr>
          <w:color w:val="171717"/>
        </w:rPr>
        <w:t>Робот.</w:t>
      </w:r>
      <w:r>
        <w:rPr>
          <w:color w:val="171717"/>
          <w:spacing w:val="-8"/>
        </w:rPr>
        <w:t xml:space="preserve"> </w:t>
      </w:r>
      <w:r>
        <w:rPr>
          <w:color w:val="171717"/>
        </w:rPr>
        <w:t>Система</w:t>
      </w:r>
      <w:r>
        <w:rPr>
          <w:color w:val="171717"/>
          <w:spacing w:val="-9"/>
        </w:rPr>
        <w:t xml:space="preserve"> </w:t>
      </w:r>
      <w:r>
        <w:rPr>
          <w:color w:val="171717"/>
        </w:rPr>
        <w:t>команд</w:t>
      </w:r>
      <w:r>
        <w:rPr>
          <w:color w:val="171717"/>
          <w:spacing w:val="-8"/>
        </w:rPr>
        <w:t xml:space="preserve"> </w:t>
      </w:r>
      <w:r>
        <w:rPr>
          <w:color w:val="171717"/>
        </w:rPr>
        <w:t>исполнителя. От роботов на экране компьютера к роботам-механизмам.</w:t>
      </w:r>
    </w:p>
    <w:p w:rsidR="00AE3C4D" w:rsidRDefault="00E21DE7">
      <w:pPr>
        <w:pStyle w:val="a3"/>
        <w:ind w:left="981" w:right="723" w:firstLine="0"/>
        <w:jc w:val="left"/>
      </w:pPr>
      <w:r>
        <w:rPr>
          <w:color w:val="171717"/>
        </w:rPr>
        <w:t>Система команд механического робота. Управление механическим роботом. Робототехнические комплексы и их возможности. Знакомство с составом робототехниче-</w:t>
      </w:r>
    </w:p>
    <w:p w:rsidR="00AE3C4D" w:rsidRDefault="00E21DE7">
      <w:pPr>
        <w:pStyle w:val="a3"/>
        <w:ind w:firstLine="0"/>
        <w:jc w:val="left"/>
      </w:pPr>
      <w:r>
        <w:rPr>
          <w:color w:val="171717"/>
        </w:rPr>
        <w:t>ского</w:t>
      </w:r>
      <w:r>
        <w:rPr>
          <w:color w:val="171717"/>
          <w:spacing w:val="-1"/>
        </w:rPr>
        <w:t xml:space="preserve"> </w:t>
      </w:r>
      <w:r>
        <w:rPr>
          <w:color w:val="171717"/>
          <w:spacing w:val="-2"/>
        </w:rPr>
        <w:t>конструктора.</w:t>
      </w:r>
    </w:p>
    <w:p w:rsidR="00AE3C4D" w:rsidRDefault="00E21DE7">
      <w:pPr>
        <w:pStyle w:val="3"/>
        <w:spacing w:before="3"/>
        <w:jc w:val="left"/>
      </w:pPr>
      <w:r>
        <w:rPr>
          <w:color w:val="171717"/>
        </w:rPr>
        <w:t>Раздел</w:t>
      </w:r>
      <w:r>
        <w:rPr>
          <w:color w:val="171717"/>
          <w:spacing w:val="-4"/>
        </w:rPr>
        <w:t xml:space="preserve"> </w:t>
      </w:r>
      <w:r>
        <w:rPr>
          <w:color w:val="171717"/>
        </w:rPr>
        <w:t>2.</w:t>
      </w:r>
      <w:r>
        <w:rPr>
          <w:color w:val="171717"/>
          <w:spacing w:val="-1"/>
        </w:rPr>
        <w:t xml:space="preserve"> </w:t>
      </w:r>
      <w:r>
        <w:rPr>
          <w:color w:val="171717"/>
        </w:rPr>
        <w:t>Роботы:</w:t>
      </w:r>
      <w:r>
        <w:rPr>
          <w:color w:val="171717"/>
          <w:spacing w:val="-1"/>
        </w:rPr>
        <w:t xml:space="preserve"> </w:t>
      </w:r>
      <w:r>
        <w:rPr>
          <w:color w:val="171717"/>
        </w:rPr>
        <w:t>конструирование</w:t>
      </w:r>
      <w:r>
        <w:rPr>
          <w:color w:val="171717"/>
          <w:spacing w:val="-2"/>
        </w:rPr>
        <w:t xml:space="preserve"> </w:t>
      </w:r>
      <w:r>
        <w:rPr>
          <w:color w:val="171717"/>
        </w:rPr>
        <w:t>и</w:t>
      </w:r>
      <w:r>
        <w:rPr>
          <w:color w:val="171717"/>
          <w:spacing w:val="-1"/>
        </w:rPr>
        <w:t xml:space="preserve"> </w:t>
      </w:r>
      <w:r>
        <w:rPr>
          <w:color w:val="171717"/>
          <w:spacing w:val="-2"/>
        </w:rPr>
        <w:t>управление.</w:t>
      </w:r>
    </w:p>
    <w:p w:rsidR="00AE3C4D" w:rsidRDefault="00E21DE7">
      <w:pPr>
        <w:pStyle w:val="a3"/>
        <w:ind w:left="981" w:right="702" w:firstLine="0"/>
        <w:jc w:val="left"/>
      </w:pPr>
      <w:r>
        <w:rPr>
          <w:color w:val="171717"/>
        </w:rPr>
        <w:t>Общее устройство робота. Механическая часть. Принцип программного управления. Принципы</w:t>
      </w:r>
      <w:r>
        <w:rPr>
          <w:color w:val="171717"/>
          <w:spacing w:val="3"/>
        </w:rPr>
        <w:t xml:space="preserve"> </w:t>
      </w:r>
      <w:r>
        <w:rPr>
          <w:color w:val="171717"/>
        </w:rPr>
        <w:t>работы</w:t>
      </w:r>
      <w:r>
        <w:rPr>
          <w:color w:val="171717"/>
          <w:spacing w:val="4"/>
        </w:rPr>
        <w:t xml:space="preserve"> </w:t>
      </w:r>
      <w:r>
        <w:rPr>
          <w:color w:val="171717"/>
        </w:rPr>
        <w:t>датчиков</w:t>
      </w:r>
      <w:r>
        <w:rPr>
          <w:color w:val="171717"/>
          <w:spacing w:val="4"/>
        </w:rPr>
        <w:t xml:space="preserve"> </w:t>
      </w:r>
      <w:r>
        <w:rPr>
          <w:color w:val="171717"/>
        </w:rPr>
        <w:t>в</w:t>
      </w:r>
      <w:r>
        <w:rPr>
          <w:color w:val="171717"/>
          <w:spacing w:val="4"/>
        </w:rPr>
        <w:t xml:space="preserve"> </w:t>
      </w:r>
      <w:r>
        <w:rPr>
          <w:color w:val="171717"/>
        </w:rPr>
        <w:t>составе</w:t>
      </w:r>
      <w:r>
        <w:rPr>
          <w:color w:val="171717"/>
          <w:spacing w:val="4"/>
        </w:rPr>
        <w:t xml:space="preserve"> </w:t>
      </w:r>
      <w:r>
        <w:rPr>
          <w:color w:val="171717"/>
        </w:rPr>
        <w:t>робототехнического</w:t>
      </w:r>
      <w:r>
        <w:rPr>
          <w:color w:val="171717"/>
          <w:spacing w:val="3"/>
        </w:rPr>
        <w:t xml:space="preserve"> </w:t>
      </w:r>
      <w:r>
        <w:rPr>
          <w:color w:val="171717"/>
        </w:rPr>
        <w:t>набора,</w:t>
      </w:r>
      <w:r>
        <w:rPr>
          <w:color w:val="171717"/>
          <w:spacing w:val="4"/>
        </w:rPr>
        <w:t xml:space="preserve"> </w:t>
      </w:r>
      <w:r>
        <w:rPr>
          <w:color w:val="171717"/>
        </w:rPr>
        <w:t>их</w:t>
      </w:r>
      <w:r>
        <w:rPr>
          <w:color w:val="171717"/>
          <w:spacing w:val="4"/>
        </w:rPr>
        <w:t xml:space="preserve"> </w:t>
      </w:r>
      <w:r>
        <w:rPr>
          <w:color w:val="171717"/>
        </w:rPr>
        <w:t>параметры</w:t>
      </w:r>
      <w:r>
        <w:rPr>
          <w:color w:val="171717"/>
          <w:spacing w:val="5"/>
        </w:rPr>
        <w:t xml:space="preserve"> </w:t>
      </w:r>
      <w:r>
        <w:rPr>
          <w:color w:val="171717"/>
        </w:rPr>
        <w:t>и</w:t>
      </w:r>
      <w:r>
        <w:rPr>
          <w:color w:val="171717"/>
          <w:spacing w:val="5"/>
        </w:rPr>
        <w:t xml:space="preserve"> </w:t>
      </w:r>
      <w:r>
        <w:rPr>
          <w:color w:val="171717"/>
          <w:spacing w:val="-2"/>
        </w:rPr>
        <w:t>приме-</w:t>
      </w:r>
    </w:p>
    <w:p w:rsidR="00AE3C4D" w:rsidRDefault="00E21DE7">
      <w:pPr>
        <w:pStyle w:val="a3"/>
        <w:ind w:firstLine="0"/>
        <w:jc w:val="left"/>
      </w:pPr>
      <w:r>
        <w:rPr>
          <w:color w:val="171717"/>
        </w:rPr>
        <w:t>нение.</w:t>
      </w:r>
      <w:r>
        <w:rPr>
          <w:color w:val="171717"/>
          <w:spacing w:val="40"/>
        </w:rPr>
        <w:t xml:space="preserve"> </w:t>
      </w:r>
      <w:r>
        <w:rPr>
          <w:color w:val="171717"/>
        </w:rPr>
        <w:t>Принципы</w:t>
      </w:r>
      <w:r>
        <w:rPr>
          <w:color w:val="171717"/>
          <w:spacing w:val="40"/>
        </w:rPr>
        <w:t xml:space="preserve"> </w:t>
      </w:r>
      <w:r>
        <w:rPr>
          <w:color w:val="171717"/>
        </w:rPr>
        <w:t>программирования</w:t>
      </w:r>
      <w:r>
        <w:rPr>
          <w:color w:val="171717"/>
          <w:spacing w:val="40"/>
        </w:rPr>
        <w:t xml:space="preserve"> </w:t>
      </w:r>
      <w:r>
        <w:rPr>
          <w:color w:val="171717"/>
        </w:rPr>
        <w:t>роботов.</w:t>
      </w:r>
      <w:r>
        <w:rPr>
          <w:color w:val="171717"/>
          <w:spacing w:val="40"/>
        </w:rPr>
        <w:t xml:space="preserve"> </w:t>
      </w:r>
      <w:r>
        <w:rPr>
          <w:color w:val="171717"/>
        </w:rPr>
        <w:t>Изучение</w:t>
      </w:r>
      <w:r>
        <w:rPr>
          <w:color w:val="171717"/>
          <w:spacing w:val="40"/>
        </w:rPr>
        <w:t xml:space="preserve"> </w:t>
      </w:r>
      <w:r>
        <w:rPr>
          <w:color w:val="171717"/>
        </w:rPr>
        <w:t>интерфейса</w:t>
      </w:r>
      <w:r>
        <w:rPr>
          <w:color w:val="171717"/>
          <w:spacing w:val="40"/>
        </w:rPr>
        <w:t xml:space="preserve"> </w:t>
      </w:r>
      <w:r>
        <w:rPr>
          <w:color w:val="171717"/>
        </w:rPr>
        <w:t>конкретного</w:t>
      </w:r>
      <w:r>
        <w:rPr>
          <w:color w:val="171717"/>
          <w:spacing w:val="40"/>
        </w:rPr>
        <w:t xml:space="preserve"> </w:t>
      </w:r>
      <w:r>
        <w:rPr>
          <w:color w:val="171717"/>
        </w:rPr>
        <w:t>языка</w:t>
      </w:r>
      <w:r>
        <w:rPr>
          <w:color w:val="171717"/>
          <w:spacing w:val="40"/>
        </w:rPr>
        <w:t xml:space="preserve"> </w:t>
      </w:r>
      <w:r>
        <w:rPr>
          <w:color w:val="171717"/>
        </w:rPr>
        <w:t>про- граммирования, основные инструменты и команды программирования роботов.</w:t>
      </w:r>
    </w:p>
    <w:p w:rsidR="00AE3C4D" w:rsidRDefault="00E21DE7">
      <w:pPr>
        <w:pStyle w:val="3"/>
        <w:spacing w:before="3"/>
        <w:jc w:val="left"/>
      </w:pPr>
      <w:r>
        <w:rPr>
          <w:color w:val="171717"/>
        </w:rPr>
        <w:t>Раздел</w:t>
      </w:r>
      <w:r>
        <w:rPr>
          <w:color w:val="171717"/>
          <w:spacing w:val="-1"/>
        </w:rPr>
        <w:t xml:space="preserve"> </w:t>
      </w:r>
      <w:r>
        <w:rPr>
          <w:color w:val="171717"/>
        </w:rPr>
        <w:t>3. Роботы</w:t>
      </w:r>
      <w:r>
        <w:rPr>
          <w:color w:val="171717"/>
          <w:spacing w:val="-1"/>
        </w:rPr>
        <w:t xml:space="preserve"> </w:t>
      </w:r>
      <w:r>
        <w:rPr>
          <w:color w:val="171717"/>
        </w:rPr>
        <w:t>на</w:t>
      </w:r>
      <w:r>
        <w:rPr>
          <w:color w:val="171717"/>
          <w:spacing w:val="1"/>
        </w:rPr>
        <w:t xml:space="preserve"> </w:t>
      </w:r>
      <w:r>
        <w:rPr>
          <w:color w:val="171717"/>
          <w:spacing w:val="-2"/>
        </w:rPr>
        <w:t>производстве.</w:t>
      </w:r>
    </w:p>
    <w:p w:rsidR="00AE3C4D" w:rsidRDefault="00E21DE7">
      <w:pPr>
        <w:pStyle w:val="a3"/>
        <w:spacing w:line="274" w:lineRule="exact"/>
        <w:ind w:left="981" w:firstLine="0"/>
        <w:jc w:val="left"/>
      </w:pPr>
      <w:r>
        <w:rPr>
          <w:color w:val="171717"/>
        </w:rPr>
        <w:t>Роботы-манипуляторы.</w:t>
      </w:r>
      <w:r>
        <w:rPr>
          <w:color w:val="171717"/>
          <w:spacing w:val="-5"/>
        </w:rPr>
        <w:t xml:space="preserve"> </w:t>
      </w:r>
      <w:r>
        <w:rPr>
          <w:color w:val="171717"/>
        </w:rPr>
        <w:t>Перемещение</w:t>
      </w:r>
      <w:r>
        <w:rPr>
          <w:color w:val="171717"/>
          <w:spacing w:val="-5"/>
        </w:rPr>
        <w:t xml:space="preserve"> </w:t>
      </w:r>
      <w:r>
        <w:rPr>
          <w:color w:val="171717"/>
        </w:rPr>
        <w:t>предмета.</w:t>
      </w:r>
      <w:r>
        <w:rPr>
          <w:color w:val="171717"/>
          <w:spacing w:val="-4"/>
        </w:rPr>
        <w:t xml:space="preserve"> </w:t>
      </w:r>
      <w:r>
        <w:rPr>
          <w:color w:val="171717"/>
        </w:rPr>
        <w:t>Лазерный</w:t>
      </w:r>
      <w:r>
        <w:rPr>
          <w:color w:val="171717"/>
          <w:spacing w:val="-4"/>
        </w:rPr>
        <w:t xml:space="preserve"> </w:t>
      </w:r>
      <w:r>
        <w:rPr>
          <w:color w:val="171717"/>
        </w:rPr>
        <w:t>гравёр.</w:t>
      </w:r>
      <w:r>
        <w:rPr>
          <w:color w:val="171717"/>
          <w:spacing w:val="-3"/>
        </w:rPr>
        <w:t xml:space="preserve"> </w:t>
      </w:r>
      <w:r>
        <w:rPr>
          <w:color w:val="171717"/>
        </w:rPr>
        <w:t>3D-</w:t>
      </w:r>
      <w:r>
        <w:rPr>
          <w:color w:val="171717"/>
          <w:spacing w:val="-2"/>
        </w:rPr>
        <w:t>принтер.</w:t>
      </w:r>
    </w:p>
    <w:p w:rsidR="00AE3C4D" w:rsidRDefault="00E21DE7">
      <w:pPr>
        <w:pStyle w:val="a3"/>
        <w:ind w:right="705"/>
      </w:pPr>
      <w:r>
        <w:rPr>
          <w:color w:val="171717"/>
        </w:rPr>
        <w:t>Производственные линии. Взаимодействие роботов. Понятие о производстве 4.0. Модели производственных линий.</w:t>
      </w:r>
    </w:p>
    <w:p w:rsidR="00AE3C4D" w:rsidRDefault="00E21DE7">
      <w:pPr>
        <w:pStyle w:val="3"/>
      </w:pPr>
      <w:r>
        <w:rPr>
          <w:color w:val="171717"/>
        </w:rPr>
        <w:t>Раздел</w:t>
      </w:r>
      <w:r>
        <w:rPr>
          <w:color w:val="171717"/>
          <w:spacing w:val="-3"/>
        </w:rPr>
        <w:t xml:space="preserve"> </w:t>
      </w:r>
      <w:r>
        <w:rPr>
          <w:color w:val="171717"/>
        </w:rPr>
        <w:t>4.</w:t>
      </w:r>
      <w:r>
        <w:rPr>
          <w:color w:val="171717"/>
          <w:spacing w:val="-3"/>
        </w:rPr>
        <w:t xml:space="preserve"> </w:t>
      </w:r>
      <w:r>
        <w:rPr>
          <w:color w:val="171717"/>
        </w:rPr>
        <w:t>Робототехнические</w:t>
      </w:r>
      <w:r>
        <w:rPr>
          <w:color w:val="171717"/>
          <w:spacing w:val="-2"/>
        </w:rPr>
        <w:t xml:space="preserve"> проекты.</w:t>
      </w:r>
    </w:p>
    <w:p w:rsidR="00AE3C4D" w:rsidRDefault="00E21DE7">
      <w:pPr>
        <w:pStyle w:val="a3"/>
        <w:ind w:right="703"/>
      </w:pPr>
      <w:r>
        <w:rPr>
          <w:color w:val="171717"/>
        </w:rPr>
        <w:t>Полный цикл создания робота: анализ задания и определение этапов его реализации; про- ектирование и моделирование робототехнического устройства; конструирование робототехниче- ского устройства (включая использование визуально-программных средств и конструкторских решений);</w:t>
      </w:r>
      <w:r>
        <w:rPr>
          <w:color w:val="171717"/>
          <w:spacing w:val="23"/>
        </w:rPr>
        <w:t xml:space="preserve"> </w:t>
      </w:r>
      <w:r>
        <w:rPr>
          <w:color w:val="171717"/>
        </w:rPr>
        <w:t>определение</w:t>
      </w:r>
      <w:r>
        <w:rPr>
          <w:color w:val="171717"/>
          <w:spacing w:val="23"/>
        </w:rPr>
        <w:t xml:space="preserve"> </w:t>
      </w:r>
      <w:r>
        <w:rPr>
          <w:color w:val="171717"/>
        </w:rPr>
        <w:t>начальных</w:t>
      </w:r>
      <w:r>
        <w:rPr>
          <w:color w:val="171717"/>
          <w:spacing w:val="28"/>
        </w:rPr>
        <w:t xml:space="preserve"> </w:t>
      </w:r>
      <w:r>
        <w:rPr>
          <w:color w:val="171717"/>
        </w:rPr>
        <w:t>данных</w:t>
      </w:r>
      <w:r>
        <w:rPr>
          <w:color w:val="171717"/>
          <w:spacing w:val="25"/>
        </w:rPr>
        <w:t xml:space="preserve"> </w:t>
      </w:r>
      <w:r>
        <w:rPr>
          <w:color w:val="171717"/>
        </w:rPr>
        <w:t>и</w:t>
      </w:r>
      <w:r>
        <w:rPr>
          <w:color w:val="171717"/>
          <w:spacing w:val="25"/>
        </w:rPr>
        <w:t xml:space="preserve"> </w:t>
      </w:r>
      <w:r>
        <w:rPr>
          <w:color w:val="171717"/>
        </w:rPr>
        <w:t>конечного</w:t>
      </w:r>
      <w:r>
        <w:rPr>
          <w:color w:val="171717"/>
          <w:spacing w:val="26"/>
        </w:rPr>
        <w:t xml:space="preserve"> </w:t>
      </w:r>
      <w:r>
        <w:rPr>
          <w:color w:val="171717"/>
        </w:rPr>
        <w:t>результата:</w:t>
      </w:r>
      <w:r>
        <w:rPr>
          <w:color w:val="171717"/>
          <w:spacing w:val="26"/>
        </w:rPr>
        <w:t xml:space="preserve"> </w:t>
      </w:r>
      <w:r>
        <w:rPr>
          <w:color w:val="171717"/>
        </w:rPr>
        <w:t>что</w:t>
      </w:r>
      <w:r>
        <w:rPr>
          <w:color w:val="171717"/>
          <w:spacing w:val="31"/>
        </w:rPr>
        <w:t xml:space="preserve"> </w:t>
      </w:r>
      <w:r>
        <w:rPr>
          <w:color w:val="171717"/>
        </w:rPr>
        <w:t>«дано»</w:t>
      </w:r>
      <w:r>
        <w:rPr>
          <w:color w:val="171717"/>
          <w:spacing w:val="19"/>
        </w:rPr>
        <w:t xml:space="preserve"> </w:t>
      </w:r>
      <w:r>
        <w:rPr>
          <w:color w:val="171717"/>
        </w:rPr>
        <w:t>и</w:t>
      </w:r>
      <w:r>
        <w:rPr>
          <w:color w:val="171717"/>
          <w:spacing w:val="27"/>
        </w:rPr>
        <w:t xml:space="preserve"> </w:t>
      </w:r>
      <w:r>
        <w:rPr>
          <w:color w:val="171717"/>
        </w:rPr>
        <w:t>что</w:t>
      </w:r>
      <w:r>
        <w:rPr>
          <w:color w:val="171717"/>
          <w:spacing w:val="27"/>
        </w:rPr>
        <w:t xml:space="preserve"> </w:t>
      </w:r>
      <w:r>
        <w:rPr>
          <w:color w:val="171717"/>
          <w:spacing w:val="-2"/>
        </w:rPr>
        <w:t>требуется</w:t>
      </w:r>
    </w:p>
    <w:p w:rsidR="00AE3C4D" w:rsidRDefault="00E21DE7">
      <w:pPr>
        <w:pStyle w:val="a3"/>
        <w:ind w:right="704" w:firstLine="0"/>
      </w:pPr>
      <w:r>
        <w:rPr>
          <w:color w:val="171717"/>
        </w:rPr>
        <w:t>«получить»; разработка алгоритма реализации роботом заданного результата; реализация алго- 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AE3C4D" w:rsidRDefault="00E21DE7">
      <w:pPr>
        <w:pStyle w:val="a3"/>
        <w:ind w:left="981" w:firstLine="0"/>
      </w:pPr>
      <w:r>
        <w:rPr>
          <w:color w:val="171717"/>
        </w:rPr>
        <w:t>Примеры</w:t>
      </w:r>
      <w:r>
        <w:rPr>
          <w:color w:val="171717"/>
          <w:spacing w:val="-5"/>
        </w:rPr>
        <w:t xml:space="preserve"> </w:t>
      </w:r>
      <w:r>
        <w:rPr>
          <w:color w:val="171717"/>
        </w:rPr>
        <w:t>роботов</w:t>
      </w:r>
      <w:r>
        <w:rPr>
          <w:color w:val="171717"/>
          <w:spacing w:val="-2"/>
        </w:rPr>
        <w:t xml:space="preserve"> </w:t>
      </w:r>
      <w:r>
        <w:rPr>
          <w:color w:val="171717"/>
        </w:rPr>
        <w:t>из</w:t>
      </w:r>
      <w:r>
        <w:rPr>
          <w:color w:val="171717"/>
          <w:spacing w:val="-2"/>
        </w:rPr>
        <w:t xml:space="preserve"> </w:t>
      </w:r>
      <w:r>
        <w:rPr>
          <w:color w:val="171717"/>
        </w:rPr>
        <w:t>различных областей.</w:t>
      </w:r>
      <w:r>
        <w:rPr>
          <w:color w:val="171717"/>
          <w:spacing w:val="-2"/>
        </w:rPr>
        <w:t xml:space="preserve"> </w:t>
      </w:r>
      <w:r>
        <w:rPr>
          <w:color w:val="171717"/>
        </w:rPr>
        <w:t>Их возможности</w:t>
      </w:r>
      <w:r>
        <w:rPr>
          <w:color w:val="171717"/>
          <w:spacing w:val="-1"/>
        </w:rPr>
        <w:t xml:space="preserve"> </w:t>
      </w:r>
      <w:r>
        <w:rPr>
          <w:color w:val="171717"/>
        </w:rPr>
        <w:t>и</w:t>
      </w:r>
      <w:r>
        <w:rPr>
          <w:color w:val="171717"/>
          <w:spacing w:val="-2"/>
        </w:rPr>
        <w:t xml:space="preserve"> ограничения.</w:t>
      </w:r>
    </w:p>
    <w:p w:rsidR="00AE3C4D" w:rsidRDefault="00E21DE7">
      <w:pPr>
        <w:pStyle w:val="3"/>
        <w:spacing w:before="3"/>
      </w:pPr>
      <w:r>
        <w:rPr>
          <w:color w:val="171717"/>
        </w:rPr>
        <w:t>Раздел</w:t>
      </w:r>
      <w:r>
        <w:rPr>
          <w:color w:val="171717"/>
          <w:spacing w:val="-5"/>
        </w:rPr>
        <w:t xml:space="preserve"> </w:t>
      </w:r>
      <w:r>
        <w:rPr>
          <w:color w:val="171717"/>
        </w:rPr>
        <w:t>5.</w:t>
      </w:r>
      <w:r>
        <w:rPr>
          <w:color w:val="171717"/>
          <w:spacing w:val="-2"/>
        </w:rPr>
        <w:t xml:space="preserve"> </w:t>
      </w:r>
      <w:r>
        <w:rPr>
          <w:color w:val="171717"/>
        </w:rPr>
        <w:t>От робототехники</w:t>
      </w:r>
      <w:r>
        <w:rPr>
          <w:color w:val="171717"/>
          <w:spacing w:val="-1"/>
        </w:rPr>
        <w:t xml:space="preserve"> </w:t>
      </w:r>
      <w:r>
        <w:rPr>
          <w:color w:val="171717"/>
        </w:rPr>
        <w:t>к</w:t>
      </w:r>
      <w:r>
        <w:rPr>
          <w:color w:val="171717"/>
          <w:spacing w:val="-4"/>
        </w:rPr>
        <w:t xml:space="preserve"> </w:t>
      </w:r>
      <w:r>
        <w:rPr>
          <w:color w:val="171717"/>
        </w:rPr>
        <w:t>искусственному</w:t>
      </w:r>
      <w:r>
        <w:rPr>
          <w:color w:val="171717"/>
          <w:spacing w:val="-2"/>
        </w:rPr>
        <w:t xml:space="preserve"> интеллекту.</w:t>
      </w:r>
    </w:p>
    <w:p w:rsidR="00AE3C4D" w:rsidRDefault="00E21DE7">
      <w:pPr>
        <w:pStyle w:val="a3"/>
        <w:ind w:right="704"/>
      </w:pPr>
      <w:r>
        <w:rPr>
          <w:color w:val="171717"/>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w:t>
      </w:r>
      <w:r>
        <w:rPr>
          <w:color w:val="171717"/>
          <w:spacing w:val="-2"/>
        </w:rPr>
        <w:t>ограничения.</w:t>
      </w:r>
    </w:p>
    <w:p w:rsidR="00AE3C4D" w:rsidRDefault="00AE3C4D">
      <w:pPr>
        <w:pStyle w:val="a3"/>
        <w:spacing w:before="2"/>
        <w:ind w:left="0" w:firstLine="0"/>
        <w:jc w:val="left"/>
      </w:pPr>
    </w:p>
    <w:p w:rsidR="00AE3C4D" w:rsidRDefault="00E21DE7">
      <w:pPr>
        <w:spacing w:before="1"/>
        <w:ind w:left="981"/>
        <w:jc w:val="both"/>
        <w:rPr>
          <w:b/>
          <w:sz w:val="24"/>
        </w:rPr>
      </w:pPr>
      <w:r>
        <w:rPr>
          <w:b/>
          <w:color w:val="171717"/>
          <w:sz w:val="24"/>
        </w:rPr>
        <w:t>Модуль</w:t>
      </w:r>
      <w:r>
        <w:rPr>
          <w:b/>
          <w:color w:val="171717"/>
          <w:spacing w:val="-6"/>
          <w:sz w:val="24"/>
        </w:rPr>
        <w:t xml:space="preserve"> </w:t>
      </w:r>
      <w:r>
        <w:rPr>
          <w:b/>
          <w:color w:val="171717"/>
          <w:sz w:val="24"/>
        </w:rPr>
        <w:t>«3D-моделирование,</w:t>
      </w:r>
      <w:r>
        <w:rPr>
          <w:b/>
          <w:color w:val="171717"/>
          <w:spacing w:val="-4"/>
          <w:sz w:val="24"/>
        </w:rPr>
        <w:t xml:space="preserve"> </w:t>
      </w:r>
      <w:r>
        <w:rPr>
          <w:b/>
          <w:color w:val="171717"/>
          <w:sz w:val="24"/>
        </w:rPr>
        <w:t>макетирование,</w:t>
      </w:r>
      <w:r>
        <w:rPr>
          <w:b/>
          <w:color w:val="171717"/>
          <w:spacing w:val="-3"/>
          <w:sz w:val="24"/>
        </w:rPr>
        <w:t xml:space="preserve"> </w:t>
      </w:r>
      <w:r>
        <w:rPr>
          <w:b/>
          <w:color w:val="171717"/>
          <w:spacing w:val="-2"/>
          <w:sz w:val="24"/>
        </w:rPr>
        <w:t>прототипирование»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1"/>
        <w:spacing w:before="68"/>
        <w:ind w:left="654" w:right="1084"/>
        <w:jc w:val="center"/>
      </w:pPr>
      <w:r>
        <w:rPr>
          <w:color w:val="171717"/>
        </w:rPr>
        <w:lastRenderedPageBreak/>
        <w:t>7-9</w:t>
      </w:r>
      <w:r>
        <w:rPr>
          <w:color w:val="171717"/>
          <w:spacing w:val="-1"/>
        </w:rPr>
        <w:t xml:space="preserve"> </w:t>
      </w:r>
      <w:r>
        <w:rPr>
          <w:color w:val="171717"/>
          <w:spacing w:val="-2"/>
        </w:rPr>
        <w:t>КЛАССЫ</w:t>
      </w:r>
    </w:p>
    <w:p w:rsidR="00AE3C4D" w:rsidRDefault="00E21DE7">
      <w:pPr>
        <w:pStyle w:val="3"/>
        <w:spacing w:before="1" w:line="240" w:lineRule="auto"/>
        <w:jc w:val="left"/>
      </w:pPr>
      <w:r>
        <w:rPr>
          <w:color w:val="171717"/>
        </w:rPr>
        <w:t>Раздел</w:t>
      </w:r>
      <w:r>
        <w:rPr>
          <w:color w:val="171717"/>
          <w:spacing w:val="-3"/>
        </w:rPr>
        <w:t xml:space="preserve"> </w:t>
      </w:r>
      <w:r>
        <w:rPr>
          <w:color w:val="171717"/>
        </w:rPr>
        <w:t>1.</w:t>
      </w:r>
      <w:r>
        <w:rPr>
          <w:color w:val="171717"/>
          <w:spacing w:val="-1"/>
        </w:rPr>
        <w:t xml:space="preserve"> </w:t>
      </w:r>
      <w:r>
        <w:rPr>
          <w:color w:val="171717"/>
        </w:rPr>
        <w:t>Модели</w:t>
      </w:r>
      <w:r>
        <w:rPr>
          <w:color w:val="171717"/>
          <w:spacing w:val="-1"/>
        </w:rPr>
        <w:t xml:space="preserve"> </w:t>
      </w:r>
      <w:r>
        <w:rPr>
          <w:color w:val="171717"/>
        </w:rPr>
        <w:t>и</w:t>
      </w:r>
      <w:r>
        <w:rPr>
          <w:color w:val="171717"/>
          <w:spacing w:val="-1"/>
        </w:rPr>
        <w:t xml:space="preserve"> </w:t>
      </w:r>
      <w:r>
        <w:rPr>
          <w:color w:val="171717"/>
          <w:spacing w:val="-2"/>
        </w:rPr>
        <w:t>технологии.</w:t>
      </w:r>
    </w:p>
    <w:p w:rsidR="00AE3C4D" w:rsidRDefault="00E21DE7">
      <w:pPr>
        <w:pStyle w:val="a3"/>
        <w:ind w:right="702"/>
        <w:jc w:val="left"/>
      </w:pPr>
      <w:r>
        <w:rPr>
          <w:color w:val="171717"/>
        </w:rPr>
        <w:t>Виды</w:t>
      </w:r>
      <w:r>
        <w:rPr>
          <w:color w:val="171717"/>
          <w:spacing w:val="34"/>
        </w:rPr>
        <w:t xml:space="preserve"> </w:t>
      </w:r>
      <w:r>
        <w:rPr>
          <w:color w:val="171717"/>
        </w:rPr>
        <w:t>и</w:t>
      </w:r>
      <w:r>
        <w:rPr>
          <w:color w:val="171717"/>
          <w:spacing w:val="35"/>
        </w:rPr>
        <w:t xml:space="preserve"> </w:t>
      </w:r>
      <w:r>
        <w:rPr>
          <w:color w:val="171717"/>
        </w:rPr>
        <w:t>свойства,</w:t>
      </w:r>
      <w:r>
        <w:rPr>
          <w:color w:val="171717"/>
          <w:spacing w:val="34"/>
        </w:rPr>
        <w:t xml:space="preserve"> </w:t>
      </w:r>
      <w:r>
        <w:rPr>
          <w:color w:val="171717"/>
        </w:rPr>
        <w:t>назначение</w:t>
      </w:r>
      <w:r>
        <w:rPr>
          <w:color w:val="171717"/>
          <w:spacing w:val="33"/>
        </w:rPr>
        <w:t xml:space="preserve"> </w:t>
      </w:r>
      <w:r>
        <w:rPr>
          <w:color w:val="171717"/>
        </w:rPr>
        <w:t>моделей.</w:t>
      </w:r>
      <w:r>
        <w:rPr>
          <w:color w:val="171717"/>
          <w:spacing w:val="34"/>
        </w:rPr>
        <w:t xml:space="preserve"> </w:t>
      </w:r>
      <w:r>
        <w:rPr>
          <w:color w:val="171717"/>
        </w:rPr>
        <w:t>Адекватность</w:t>
      </w:r>
      <w:r>
        <w:rPr>
          <w:color w:val="171717"/>
          <w:spacing w:val="35"/>
        </w:rPr>
        <w:t xml:space="preserve"> </w:t>
      </w:r>
      <w:r>
        <w:rPr>
          <w:color w:val="171717"/>
        </w:rPr>
        <w:t>модели</w:t>
      </w:r>
      <w:r>
        <w:rPr>
          <w:color w:val="171717"/>
          <w:spacing w:val="35"/>
        </w:rPr>
        <w:t xml:space="preserve"> </w:t>
      </w:r>
      <w:r>
        <w:rPr>
          <w:color w:val="171717"/>
        </w:rPr>
        <w:t>моделируемому</w:t>
      </w:r>
      <w:r>
        <w:rPr>
          <w:color w:val="171717"/>
          <w:spacing w:val="29"/>
        </w:rPr>
        <w:t xml:space="preserve"> </w:t>
      </w:r>
      <w:r>
        <w:rPr>
          <w:color w:val="171717"/>
        </w:rPr>
        <w:t>объекту</w:t>
      </w:r>
      <w:r>
        <w:rPr>
          <w:color w:val="171717"/>
          <w:spacing w:val="29"/>
        </w:rPr>
        <w:t xml:space="preserve"> </w:t>
      </w:r>
      <w:r>
        <w:rPr>
          <w:color w:val="171717"/>
        </w:rPr>
        <w:t>и целям моделирования.</w:t>
      </w:r>
    </w:p>
    <w:p w:rsidR="00AE3C4D" w:rsidRDefault="00E21DE7">
      <w:pPr>
        <w:pStyle w:val="3"/>
        <w:spacing w:before="0"/>
        <w:jc w:val="left"/>
      </w:pPr>
      <w:r>
        <w:rPr>
          <w:color w:val="171717"/>
        </w:rPr>
        <w:t>Раздел</w:t>
      </w:r>
      <w:r>
        <w:rPr>
          <w:color w:val="171717"/>
          <w:spacing w:val="-3"/>
        </w:rPr>
        <w:t xml:space="preserve"> </w:t>
      </w:r>
      <w:r>
        <w:rPr>
          <w:color w:val="171717"/>
        </w:rPr>
        <w:t>2.</w:t>
      </w:r>
      <w:r>
        <w:rPr>
          <w:color w:val="171717"/>
          <w:spacing w:val="-2"/>
        </w:rPr>
        <w:t xml:space="preserve"> </w:t>
      </w:r>
      <w:r>
        <w:rPr>
          <w:color w:val="171717"/>
        </w:rPr>
        <w:t xml:space="preserve">Визуальные </w:t>
      </w:r>
      <w:r>
        <w:rPr>
          <w:color w:val="171717"/>
          <w:spacing w:val="-2"/>
        </w:rPr>
        <w:t>модели.</w:t>
      </w:r>
    </w:p>
    <w:p w:rsidR="00AE3C4D" w:rsidRDefault="00E21DE7">
      <w:pPr>
        <w:pStyle w:val="a3"/>
        <w:spacing w:line="274" w:lineRule="exact"/>
        <w:ind w:left="981" w:firstLine="0"/>
        <w:jc w:val="left"/>
      </w:pPr>
      <w:r>
        <w:rPr>
          <w:color w:val="171717"/>
          <w:spacing w:val="-2"/>
        </w:rPr>
        <w:t>3D-моделирование</w:t>
      </w:r>
      <w:r>
        <w:rPr>
          <w:color w:val="171717"/>
          <w:spacing w:val="2"/>
        </w:rPr>
        <w:t xml:space="preserve"> </w:t>
      </w:r>
      <w:r>
        <w:rPr>
          <w:color w:val="171717"/>
          <w:spacing w:val="-2"/>
        </w:rPr>
        <w:t>как</w:t>
      </w:r>
      <w:r>
        <w:rPr>
          <w:color w:val="171717"/>
          <w:spacing w:val="3"/>
        </w:rPr>
        <w:t xml:space="preserve"> </w:t>
      </w:r>
      <w:r>
        <w:rPr>
          <w:color w:val="171717"/>
          <w:spacing w:val="-2"/>
        </w:rPr>
        <w:t>технология</w:t>
      </w:r>
      <w:r>
        <w:rPr>
          <w:color w:val="171717"/>
          <w:spacing w:val="4"/>
        </w:rPr>
        <w:t xml:space="preserve"> </w:t>
      </w:r>
      <w:r>
        <w:rPr>
          <w:color w:val="171717"/>
          <w:spacing w:val="-2"/>
        </w:rPr>
        <w:t>создания</w:t>
      </w:r>
      <w:r>
        <w:rPr>
          <w:color w:val="171717"/>
          <w:spacing w:val="3"/>
        </w:rPr>
        <w:t xml:space="preserve"> </w:t>
      </w:r>
      <w:r>
        <w:rPr>
          <w:color w:val="171717"/>
          <w:spacing w:val="-2"/>
        </w:rPr>
        <w:t>визуальных</w:t>
      </w:r>
      <w:r>
        <w:rPr>
          <w:color w:val="171717"/>
          <w:spacing w:val="5"/>
        </w:rPr>
        <w:t xml:space="preserve"> </w:t>
      </w:r>
      <w:r>
        <w:rPr>
          <w:color w:val="171717"/>
          <w:spacing w:val="-2"/>
        </w:rPr>
        <w:t>моделей.</w:t>
      </w:r>
    </w:p>
    <w:p w:rsidR="00AE3C4D" w:rsidRDefault="00E21DE7">
      <w:pPr>
        <w:pStyle w:val="a3"/>
        <w:ind w:right="723"/>
        <w:jc w:val="left"/>
      </w:pPr>
      <w:r>
        <w:rPr>
          <w:color w:val="171717"/>
        </w:rPr>
        <w:t>Графические примитивы в 3D-моделировании. Куб и кубоид. Шар и многогранник. Ци-</w:t>
      </w:r>
      <w:r>
        <w:rPr>
          <w:color w:val="171717"/>
          <w:spacing w:val="80"/>
        </w:rPr>
        <w:t xml:space="preserve"> </w:t>
      </w:r>
      <w:r>
        <w:rPr>
          <w:color w:val="171717"/>
        </w:rPr>
        <w:t>линдр, призма, пирамида.</w:t>
      </w:r>
    </w:p>
    <w:p w:rsidR="00AE3C4D" w:rsidRDefault="00E21DE7">
      <w:pPr>
        <w:pStyle w:val="a3"/>
        <w:ind w:right="723"/>
        <w:jc w:val="left"/>
      </w:pPr>
      <w:r>
        <w:rPr>
          <w:color w:val="171717"/>
        </w:rPr>
        <w:t>Операции над примитивами. Поворот тел в пространстве. Масштабирование тел. Вычита- ние, пересечение и объединение геометрических тел.</w:t>
      </w:r>
    </w:p>
    <w:p w:rsidR="00AE3C4D" w:rsidRDefault="00E21DE7">
      <w:pPr>
        <w:pStyle w:val="a3"/>
        <w:ind w:left="981" w:firstLine="0"/>
        <w:jc w:val="left"/>
      </w:pPr>
      <w:r>
        <w:rPr>
          <w:color w:val="171717"/>
        </w:rPr>
        <w:t>Моделирование</w:t>
      </w:r>
      <w:r>
        <w:rPr>
          <w:color w:val="171717"/>
          <w:spacing w:val="-5"/>
        </w:rPr>
        <w:t xml:space="preserve"> </w:t>
      </w:r>
      <w:r>
        <w:rPr>
          <w:color w:val="171717"/>
        </w:rPr>
        <w:t>сложных</w:t>
      </w:r>
      <w:r>
        <w:rPr>
          <w:color w:val="171717"/>
          <w:spacing w:val="-3"/>
        </w:rPr>
        <w:t xml:space="preserve"> </w:t>
      </w:r>
      <w:r>
        <w:rPr>
          <w:color w:val="171717"/>
          <w:spacing w:val="-2"/>
        </w:rPr>
        <w:t>объектов.</w:t>
      </w:r>
    </w:p>
    <w:p w:rsidR="00AE3C4D" w:rsidRDefault="00E21DE7">
      <w:pPr>
        <w:pStyle w:val="a3"/>
        <w:ind w:right="723"/>
        <w:jc w:val="left"/>
      </w:pPr>
      <w:r>
        <w:rPr>
          <w:color w:val="171717"/>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AE3C4D" w:rsidRDefault="00E21DE7">
      <w:pPr>
        <w:pStyle w:val="a3"/>
        <w:spacing w:before="1"/>
        <w:jc w:val="left"/>
      </w:pPr>
      <w:r>
        <w:rPr>
          <w:color w:val="171717"/>
        </w:rPr>
        <w:t>3D-печать. Техника безопасности в 3D-печати. Аддитивные технологии. Экструдер и его устройство. Кинематика 3D-принтера.</w:t>
      </w:r>
    </w:p>
    <w:p w:rsidR="00AE3C4D" w:rsidRDefault="00E21DE7">
      <w:pPr>
        <w:pStyle w:val="a3"/>
        <w:ind w:right="723"/>
        <w:jc w:val="left"/>
      </w:pPr>
      <w:r>
        <w:rPr>
          <w:color w:val="171717"/>
        </w:rPr>
        <w:t>Характеристики материалов для 3D-принтера. Основные на стройки для выполнения пе- чати на 3D-принтере. Подготовка к печати. Печать 3D-модели.</w:t>
      </w:r>
    </w:p>
    <w:p w:rsidR="00AE3C4D" w:rsidRDefault="00E21DE7">
      <w:pPr>
        <w:pStyle w:val="a3"/>
        <w:ind w:left="981" w:firstLine="0"/>
        <w:jc w:val="left"/>
      </w:pPr>
      <w:r>
        <w:rPr>
          <w:color w:val="171717"/>
        </w:rPr>
        <w:t>Профессии,</w:t>
      </w:r>
      <w:r>
        <w:rPr>
          <w:color w:val="171717"/>
          <w:spacing w:val="-4"/>
        </w:rPr>
        <w:t xml:space="preserve"> </w:t>
      </w:r>
      <w:r>
        <w:rPr>
          <w:color w:val="171717"/>
        </w:rPr>
        <w:t>связанные</w:t>
      </w:r>
      <w:r>
        <w:rPr>
          <w:color w:val="171717"/>
          <w:spacing w:val="-6"/>
        </w:rPr>
        <w:t xml:space="preserve"> </w:t>
      </w:r>
      <w:r>
        <w:rPr>
          <w:color w:val="171717"/>
        </w:rPr>
        <w:t>с</w:t>
      </w:r>
      <w:r>
        <w:rPr>
          <w:color w:val="171717"/>
          <w:spacing w:val="-4"/>
        </w:rPr>
        <w:t xml:space="preserve"> </w:t>
      </w:r>
      <w:r>
        <w:rPr>
          <w:color w:val="171717"/>
        </w:rPr>
        <w:t>3D-</w:t>
      </w:r>
      <w:r>
        <w:rPr>
          <w:color w:val="171717"/>
          <w:spacing w:val="-2"/>
        </w:rPr>
        <w:t>печатью.</w:t>
      </w:r>
    </w:p>
    <w:p w:rsidR="00AE3C4D" w:rsidRDefault="00E21DE7">
      <w:pPr>
        <w:pStyle w:val="3"/>
        <w:jc w:val="left"/>
      </w:pPr>
      <w:r>
        <w:rPr>
          <w:color w:val="171717"/>
        </w:rPr>
        <w:t>Раздел</w:t>
      </w:r>
      <w:r>
        <w:rPr>
          <w:color w:val="171717"/>
          <w:spacing w:val="-5"/>
        </w:rPr>
        <w:t xml:space="preserve"> </w:t>
      </w:r>
      <w:r>
        <w:rPr>
          <w:color w:val="171717"/>
        </w:rPr>
        <w:t>3.</w:t>
      </w:r>
      <w:r>
        <w:rPr>
          <w:color w:val="171717"/>
          <w:spacing w:val="-1"/>
        </w:rPr>
        <w:t xml:space="preserve"> </w:t>
      </w:r>
      <w:r>
        <w:rPr>
          <w:color w:val="171717"/>
        </w:rPr>
        <w:t>Создание</w:t>
      </w:r>
      <w:r>
        <w:rPr>
          <w:color w:val="171717"/>
          <w:spacing w:val="-3"/>
        </w:rPr>
        <w:t xml:space="preserve"> </w:t>
      </w:r>
      <w:r>
        <w:rPr>
          <w:color w:val="171717"/>
        </w:rPr>
        <w:t>макетов</w:t>
      </w:r>
      <w:r>
        <w:rPr>
          <w:color w:val="171717"/>
          <w:spacing w:val="-1"/>
        </w:rPr>
        <w:t xml:space="preserve"> </w:t>
      </w:r>
      <w:r>
        <w:rPr>
          <w:color w:val="171717"/>
        </w:rPr>
        <w:t>с</w:t>
      </w:r>
      <w:r>
        <w:rPr>
          <w:color w:val="171717"/>
          <w:spacing w:val="-3"/>
        </w:rPr>
        <w:t xml:space="preserve"> </w:t>
      </w:r>
      <w:r>
        <w:rPr>
          <w:color w:val="171717"/>
        </w:rPr>
        <w:t>помощью</w:t>
      </w:r>
      <w:r>
        <w:rPr>
          <w:color w:val="171717"/>
          <w:spacing w:val="-1"/>
        </w:rPr>
        <w:t xml:space="preserve"> </w:t>
      </w:r>
      <w:r>
        <w:rPr>
          <w:color w:val="171717"/>
        </w:rPr>
        <w:t>программных</w:t>
      </w:r>
      <w:r>
        <w:rPr>
          <w:color w:val="171717"/>
          <w:spacing w:val="-1"/>
        </w:rPr>
        <w:t xml:space="preserve"> </w:t>
      </w:r>
      <w:r>
        <w:rPr>
          <w:color w:val="171717"/>
          <w:spacing w:val="-2"/>
        </w:rPr>
        <w:t>средств.</w:t>
      </w:r>
    </w:p>
    <w:p w:rsidR="00AE3C4D" w:rsidRDefault="00E21DE7">
      <w:pPr>
        <w:pStyle w:val="a3"/>
        <w:spacing w:line="274" w:lineRule="exact"/>
        <w:ind w:left="981" w:firstLine="0"/>
        <w:jc w:val="left"/>
      </w:pPr>
      <w:r>
        <w:rPr>
          <w:color w:val="171717"/>
        </w:rPr>
        <w:t>Компоненты</w:t>
      </w:r>
      <w:r>
        <w:rPr>
          <w:color w:val="171717"/>
          <w:spacing w:val="34"/>
        </w:rPr>
        <w:t xml:space="preserve"> </w:t>
      </w:r>
      <w:r>
        <w:rPr>
          <w:color w:val="171717"/>
        </w:rPr>
        <w:t>технологии</w:t>
      </w:r>
      <w:r>
        <w:rPr>
          <w:color w:val="171717"/>
          <w:spacing w:val="38"/>
        </w:rPr>
        <w:t xml:space="preserve"> </w:t>
      </w:r>
      <w:r>
        <w:rPr>
          <w:color w:val="171717"/>
        </w:rPr>
        <w:t>макетирования:</w:t>
      </w:r>
      <w:r>
        <w:rPr>
          <w:color w:val="171717"/>
          <w:spacing w:val="38"/>
        </w:rPr>
        <w:t xml:space="preserve"> </w:t>
      </w:r>
      <w:r>
        <w:rPr>
          <w:color w:val="171717"/>
        </w:rPr>
        <w:t>выполнение</w:t>
      </w:r>
      <w:r>
        <w:rPr>
          <w:color w:val="171717"/>
          <w:spacing w:val="36"/>
        </w:rPr>
        <w:t xml:space="preserve"> </w:t>
      </w:r>
      <w:r>
        <w:rPr>
          <w:color w:val="171717"/>
        </w:rPr>
        <w:t>развёртки,</w:t>
      </w:r>
      <w:r>
        <w:rPr>
          <w:color w:val="171717"/>
          <w:spacing w:val="37"/>
        </w:rPr>
        <w:t xml:space="preserve"> </w:t>
      </w:r>
      <w:r>
        <w:rPr>
          <w:color w:val="171717"/>
        </w:rPr>
        <w:t>сборка</w:t>
      </w:r>
      <w:r>
        <w:rPr>
          <w:color w:val="171717"/>
          <w:spacing w:val="36"/>
        </w:rPr>
        <w:t xml:space="preserve"> </w:t>
      </w:r>
      <w:r>
        <w:rPr>
          <w:color w:val="171717"/>
        </w:rPr>
        <w:t>деталей</w:t>
      </w:r>
      <w:r>
        <w:rPr>
          <w:color w:val="171717"/>
          <w:spacing w:val="38"/>
        </w:rPr>
        <w:t xml:space="preserve"> </w:t>
      </w:r>
      <w:r>
        <w:rPr>
          <w:color w:val="171717"/>
          <w:spacing w:val="-2"/>
        </w:rPr>
        <w:t>макета.</w:t>
      </w:r>
    </w:p>
    <w:p w:rsidR="00AE3C4D" w:rsidRDefault="00E21DE7">
      <w:pPr>
        <w:pStyle w:val="a3"/>
        <w:ind w:firstLine="0"/>
        <w:jc w:val="left"/>
      </w:pPr>
      <w:r>
        <w:rPr>
          <w:color w:val="171717"/>
        </w:rPr>
        <w:t>Разработка</w:t>
      </w:r>
      <w:r>
        <w:rPr>
          <w:color w:val="171717"/>
          <w:spacing w:val="-5"/>
        </w:rPr>
        <w:t xml:space="preserve"> </w:t>
      </w:r>
      <w:r>
        <w:rPr>
          <w:color w:val="171717"/>
        </w:rPr>
        <w:t>графической</w:t>
      </w:r>
      <w:r>
        <w:rPr>
          <w:color w:val="171717"/>
          <w:spacing w:val="-3"/>
        </w:rPr>
        <w:t xml:space="preserve"> </w:t>
      </w:r>
      <w:r>
        <w:rPr>
          <w:color w:val="171717"/>
          <w:spacing w:val="-2"/>
        </w:rPr>
        <w:t>документации.</w:t>
      </w:r>
    </w:p>
    <w:p w:rsidR="00AE3C4D" w:rsidRDefault="00E21DE7">
      <w:pPr>
        <w:pStyle w:val="3"/>
        <w:spacing w:before="4"/>
        <w:jc w:val="left"/>
      </w:pPr>
      <w:r>
        <w:rPr>
          <w:color w:val="171717"/>
        </w:rPr>
        <w:t>Раздел</w:t>
      </w:r>
      <w:r>
        <w:rPr>
          <w:color w:val="171717"/>
          <w:spacing w:val="-6"/>
        </w:rPr>
        <w:t xml:space="preserve"> </w:t>
      </w:r>
      <w:r>
        <w:rPr>
          <w:color w:val="171717"/>
        </w:rPr>
        <w:t>4.</w:t>
      </w:r>
      <w:r>
        <w:rPr>
          <w:color w:val="171717"/>
          <w:spacing w:val="-2"/>
        </w:rPr>
        <w:t xml:space="preserve"> </w:t>
      </w:r>
      <w:r>
        <w:rPr>
          <w:color w:val="171717"/>
        </w:rPr>
        <w:t>Технология</w:t>
      </w:r>
      <w:r>
        <w:rPr>
          <w:color w:val="171717"/>
          <w:spacing w:val="-3"/>
        </w:rPr>
        <w:t xml:space="preserve"> </w:t>
      </w:r>
      <w:r>
        <w:rPr>
          <w:color w:val="171717"/>
        </w:rPr>
        <w:t>создания</w:t>
      </w:r>
      <w:r>
        <w:rPr>
          <w:color w:val="171717"/>
          <w:spacing w:val="-2"/>
        </w:rPr>
        <w:t xml:space="preserve"> </w:t>
      </w:r>
      <w:r>
        <w:rPr>
          <w:color w:val="171717"/>
        </w:rPr>
        <w:t>и</w:t>
      </w:r>
      <w:r>
        <w:rPr>
          <w:color w:val="171717"/>
          <w:spacing w:val="-3"/>
        </w:rPr>
        <w:t xml:space="preserve"> </w:t>
      </w:r>
      <w:r>
        <w:rPr>
          <w:color w:val="171717"/>
        </w:rPr>
        <w:t>исследования</w:t>
      </w:r>
      <w:r>
        <w:rPr>
          <w:color w:val="171717"/>
          <w:spacing w:val="-2"/>
        </w:rPr>
        <w:t xml:space="preserve"> прототипов.</w:t>
      </w:r>
    </w:p>
    <w:p w:rsidR="00AE3C4D" w:rsidRDefault="00E21DE7">
      <w:pPr>
        <w:pStyle w:val="a3"/>
        <w:jc w:val="left"/>
      </w:pPr>
      <w:r>
        <w:rPr>
          <w:color w:val="171717"/>
        </w:rPr>
        <w:t>Создание</w:t>
      </w:r>
      <w:r>
        <w:rPr>
          <w:color w:val="171717"/>
          <w:spacing w:val="-5"/>
        </w:rPr>
        <w:t xml:space="preserve"> </w:t>
      </w:r>
      <w:r>
        <w:rPr>
          <w:color w:val="171717"/>
        </w:rPr>
        <w:t>прототипа.</w:t>
      </w:r>
      <w:r>
        <w:rPr>
          <w:color w:val="171717"/>
          <w:spacing w:val="-2"/>
        </w:rPr>
        <w:t xml:space="preserve"> </w:t>
      </w:r>
      <w:r>
        <w:rPr>
          <w:color w:val="171717"/>
        </w:rPr>
        <w:t>Исследование</w:t>
      </w:r>
      <w:r>
        <w:rPr>
          <w:color w:val="171717"/>
          <w:spacing w:val="-3"/>
        </w:rPr>
        <w:t xml:space="preserve"> </w:t>
      </w:r>
      <w:r>
        <w:rPr>
          <w:color w:val="171717"/>
        </w:rPr>
        <w:t>прототипа.</w:t>
      </w:r>
      <w:r>
        <w:rPr>
          <w:color w:val="171717"/>
          <w:spacing w:val="-5"/>
        </w:rPr>
        <w:t xml:space="preserve"> </w:t>
      </w:r>
      <w:r>
        <w:rPr>
          <w:color w:val="171717"/>
        </w:rPr>
        <w:t>Перенос</w:t>
      </w:r>
      <w:r>
        <w:rPr>
          <w:color w:val="171717"/>
          <w:spacing w:val="-3"/>
        </w:rPr>
        <w:t xml:space="preserve"> </w:t>
      </w:r>
      <w:r>
        <w:rPr>
          <w:color w:val="171717"/>
        </w:rPr>
        <w:t>выявленных</w:t>
      </w:r>
      <w:r>
        <w:rPr>
          <w:color w:val="171717"/>
          <w:spacing w:val="-1"/>
        </w:rPr>
        <w:t xml:space="preserve"> </w:t>
      </w:r>
      <w:r>
        <w:rPr>
          <w:color w:val="171717"/>
        </w:rPr>
        <w:t>свойств</w:t>
      </w:r>
      <w:r>
        <w:rPr>
          <w:color w:val="171717"/>
          <w:spacing w:val="-2"/>
        </w:rPr>
        <w:t xml:space="preserve"> </w:t>
      </w:r>
      <w:r>
        <w:rPr>
          <w:color w:val="171717"/>
        </w:rPr>
        <w:t>прототипа на реальные объекты.</w:t>
      </w:r>
    </w:p>
    <w:p w:rsidR="00AE3C4D" w:rsidRDefault="00AE3C4D">
      <w:pPr>
        <w:pStyle w:val="a3"/>
        <w:spacing w:before="3"/>
        <w:ind w:left="0" w:firstLine="0"/>
        <w:jc w:val="left"/>
      </w:pPr>
    </w:p>
    <w:p w:rsidR="00AE3C4D" w:rsidRDefault="00E21DE7">
      <w:pPr>
        <w:ind w:left="981"/>
        <w:rPr>
          <w:b/>
          <w:sz w:val="24"/>
        </w:rPr>
      </w:pPr>
      <w:r>
        <w:rPr>
          <w:b/>
          <w:color w:val="171717"/>
          <w:sz w:val="24"/>
        </w:rPr>
        <w:t>Модуль</w:t>
      </w:r>
      <w:r>
        <w:rPr>
          <w:b/>
          <w:color w:val="171717"/>
          <w:spacing w:val="-4"/>
          <w:sz w:val="24"/>
        </w:rPr>
        <w:t xml:space="preserve"> </w:t>
      </w:r>
      <w:r>
        <w:rPr>
          <w:b/>
          <w:color w:val="171717"/>
          <w:sz w:val="24"/>
        </w:rPr>
        <w:t>«Компьютерная</w:t>
      </w:r>
      <w:r>
        <w:rPr>
          <w:b/>
          <w:color w:val="171717"/>
          <w:spacing w:val="-4"/>
          <w:sz w:val="24"/>
        </w:rPr>
        <w:t xml:space="preserve"> </w:t>
      </w:r>
      <w:r>
        <w:rPr>
          <w:b/>
          <w:color w:val="171717"/>
          <w:sz w:val="24"/>
        </w:rPr>
        <w:t>графика.</w:t>
      </w:r>
      <w:r>
        <w:rPr>
          <w:b/>
          <w:color w:val="171717"/>
          <w:spacing w:val="-3"/>
          <w:sz w:val="24"/>
        </w:rPr>
        <w:t xml:space="preserve"> </w:t>
      </w:r>
      <w:r>
        <w:rPr>
          <w:b/>
          <w:color w:val="171717"/>
          <w:spacing w:val="-2"/>
          <w:sz w:val="24"/>
        </w:rPr>
        <w:t>Черчение»</w:t>
      </w:r>
    </w:p>
    <w:p w:rsidR="00AE3C4D" w:rsidRDefault="00AE3C4D">
      <w:pPr>
        <w:pStyle w:val="a3"/>
        <w:spacing w:before="2"/>
        <w:ind w:left="0" w:firstLine="0"/>
        <w:jc w:val="left"/>
        <w:rPr>
          <w:b/>
          <w:sz w:val="16"/>
        </w:rPr>
      </w:pPr>
    </w:p>
    <w:p w:rsidR="00AE3C4D" w:rsidRDefault="00E21DE7">
      <w:pPr>
        <w:pStyle w:val="1"/>
        <w:spacing w:before="90"/>
        <w:ind w:left="654" w:right="1084"/>
        <w:jc w:val="center"/>
      </w:pPr>
      <w:r>
        <w:rPr>
          <w:color w:val="171717"/>
        </w:rPr>
        <w:t>8-9</w:t>
      </w:r>
      <w:r>
        <w:rPr>
          <w:color w:val="171717"/>
          <w:spacing w:val="-1"/>
        </w:rPr>
        <w:t xml:space="preserve"> </w:t>
      </w:r>
      <w:r>
        <w:rPr>
          <w:color w:val="171717"/>
          <w:spacing w:val="-2"/>
        </w:rPr>
        <w:t>КЛАССЫ</w:t>
      </w:r>
    </w:p>
    <w:p w:rsidR="00AE3C4D" w:rsidRDefault="00E21DE7">
      <w:pPr>
        <w:pStyle w:val="3"/>
        <w:spacing w:before="0"/>
        <w:jc w:val="left"/>
      </w:pPr>
      <w:r>
        <w:rPr>
          <w:color w:val="171717"/>
        </w:rPr>
        <w:t>Раздел</w:t>
      </w:r>
      <w:r>
        <w:rPr>
          <w:color w:val="171717"/>
          <w:spacing w:val="-2"/>
        </w:rPr>
        <w:t xml:space="preserve"> </w:t>
      </w:r>
      <w:r>
        <w:rPr>
          <w:color w:val="171717"/>
        </w:rPr>
        <w:t>1.</w:t>
      </w:r>
      <w:r>
        <w:rPr>
          <w:color w:val="171717"/>
          <w:spacing w:val="-1"/>
        </w:rPr>
        <w:t xml:space="preserve"> </w:t>
      </w:r>
      <w:r>
        <w:rPr>
          <w:color w:val="171717"/>
        </w:rPr>
        <w:t>Модели</w:t>
      </w:r>
      <w:r>
        <w:rPr>
          <w:color w:val="171717"/>
          <w:spacing w:val="-1"/>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spacing w:val="-2"/>
        </w:rPr>
        <w:t>свойства.</w:t>
      </w:r>
    </w:p>
    <w:p w:rsidR="00AE3C4D" w:rsidRDefault="00E21DE7">
      <w:pPr>
        <w:pStyle w:val="a3"/>
        <w:spacing w:line="274" w:lineRule="exact"/>
        <w:ind w:left="981" w:firstLine="0"/>
        <w:jc w:val="left"/>
      </w:pPr>
      <w:r>
        <w:rPr>
          <w:color w:val="171717"/>
        </w:rPr>
        <w:t>Понятие</w:t>
      </w:r>
      <w:r>
        <w:rPr>
          <w:color w:val="171717"/>
          <w:spacing w:val="-4"/>
        </w:rPr>
        <w:t xml:space="preserve"> </w:t>
      </w:r>
      <w:r>
        <w:rPr>
          <w:color w:val="171717"/>
        </w:rPr>
        <w:t>графической</w:t>
      </w:r>
      <w:r>
        <w:rPr>
          <w:color w:val="171717"/>
          <w:spacing w:val="-3"/>
        </w:rPr>
        <w:t xml:space="preserve"> </w:t>
      </w:r>
      <w:r>
        <w:rPr>
          <w:color w:val="171717"/>
          <w:spacing w:val="-2"/>
        </w:rPr>
        <w:t>модели.</w:t>
      </w:r>
    </w:p>
    <w:p w:rsidR="00AE3C4D" w:rsidRDefault="00E21DE7">
      <w:pPr>
        <w:pStyle w:val="a3"/>
        <w:jc w:val="left"/>
      </w:pPr>
      <w:r>
        <w:rPr>
          <w:color w:val="171717"/>
        </w:rPr>
        <w:t>Математические,</w:t>
      </w:r>
      <w:r>
        <w:rPr>
          <w:color w:val="171717"/>
          <w:spacing w:val="40"/>
        </w:rPr>
        <w:t xml:space="preserve"> </w:t>
      </w:r>
      <w:r>
        <w:rPr>
          <w:color w:val="171717"/>
        </w:rPr>
        <w:t>физические</w:t>
      </w:r>
      <w:r>
        <w:rPr>
          <w:color w:val="171717"/>
          <w:spacing w:val="40"/>
        </w:rPr>
        <w:t xml:space="preserve"> </w:t>
      </w:r>
      <w:r>
        <w:rPr>
          <w:color w:val="171717"/>
        </w:rPr>
        <w:t>и</w:t>
      </w:r>
      <w:r>
        <w:rPr>
          <w:color w:val="171717"/>
          <w:spacing w:val="40"/>
        </w:rPr>
        <w:t xml:space="preserve"> </w:t>
      </w:r>
      <w:r>
        <w:rPr>
          <w:color w:val="171717"/>
        </w:rPr>
        <w:t>информационные</w:t>
      </w:r>
      <w:r>
        <w:rPr>
          <w:color w:val="171717"/>
          <w:spacing w:val="40"/>
        </w:rPr>
        <w:t xml:space="preserve"> </w:t>
      </w:r>
      <w:r>
        <w:rPr>
          <w:color w:val="171717"/>
        </w:rPr>
        <w:t>модели.</w:t>
      </w:r>
      <w:r>
        <w:rPr>
          <w:color w:val="171717"/>
          <w:spacing w:val="40"/>
        </w:rPr>
        <w:t xml:space="preserve"> </w:t>
      </w:r>
      <w:r>
        <w:rPr>
          <w:color w:val="171717"/>
        </w:rPr>
        <w:t>Графические</w:t>
      </w:r>
      <w:r>
        <w:rPr>
          <w:color w:val="171717"/>
          <w:spacing w:val="40"/>
        </w:rPr>
        <w:t xml:space="preserve"> </w:t>
      </w:r>
      <w:r>
        <w:rPr>
          <w:color w:val="171717"/>
        </w:rPr>
        <w:t>модели.</w:t>
      </w:r>
      <w:r>
        <w:rPr>
          <w:color w:val="171717"/>
          <w:spacing w:val="40"/>
        </w:rPr>
        <w:t xml:space="preserve"> </w:t>
      </w:r>
      <w:r>
        <w:rPr>
          <w:color w:val="171717"/>
        </w:rPr>
        <w:t>Виды графических моделей. Количественная и качественная оценка модели.</w:t>
      </w:r>
    </w:p>
    <w:p w:rsidR="00AE3C4D" w:rsidRDefault="00E21DE7">
      <w:pPr>
        <w:pStyle w:val="3"/>
        <w:spacing w:line="240" w:lineRule="auto"/>
        <w:jc w:val="left"/>
      </w:pPr>
      <w:r>
        <w:rPr>
          <w:color w:val="171717"/>
        </w:rPr>
        <w:t>Раздел</w:t>
      </w:r>
      <w:r>
        <w:rPr>
          <w:color w:val="171717"/>
          <w:spacing w:val="8"/>
        </w:rPr>
        <w:t xml:space="preserve"> </w:t>
      </w:r>
      <w:r>
        <w:rPr>
          <w:color w:val="171717"/>
        </w:rPr>
        <w:t>2.</w:t>
      </w:r>
      <w:r>
        <w:rPr>
          <w:color w:val="171717"/>
          <w:spacing w:val="11"/>
        </w:rPr>
        <w:t xml:space="preserve"> </w:t>
      </w:r>
      <w:r>
        <w:rPr>
          <w:color w:val="171717"/>
        </w:rPr>
        <w:t>Черчение</w:t>
      </w:r>
      <w:r>
        <w:rPr>
          <w:color w:val="171717"/>
          <w:spacing w:val="10"/>
        </w:rPr>
        <w:t xml:space="preserve"> </w:t>
      </w:r>
      <w:r>
        <w:rPr>
          <w:color w:val="171717"/>
        </w:rPr>
        <w:t>как</w:t>
      </w:r>
      <w:r>
        <w:rPr>
          <w:color w:val="171717"/>
          <w:spacing w:val="11"/>
        </w:rPr>
        <w:t xml:space="preserve"> </w:t>
      </w:r>
      <w:r>
        <w:rPr>
          <w:color w:val="171717"/>
        </w:rPr>
        <w:t>технология</w:t>
      </w:r>
      <w:r>
        <w:rPr>
          <w:color w:val="171717"/>
          <w:spacing w:val="12"/>
        </w:rPr>
        <w:t xml:space="preserve"> </w:t>
      </w:r>
      <w:r>
        <w:rPr>
          <w:color w:val="171717"/>
        </w:rPr>
        <w:t>создания</w:t>
      </w:r>
      <w:r>
        <w:rPr>
          <w:color w:val="171717"/>
          <w:spacing w:val="12"/>
        </w:rPr>
        <w:t xml:space="preserve"> </w:t>
      </w:r>
      <w:r>
        <w:rPr>
          <w:color w:val="171717"/>
        </w:rPr>
        <w:t>графической</w:t>
      </w:r>
      <w:r>
        <w:rPr>
          <w:color w:val="171717"/>
          <w:spacing w:val="11"/>
        </w:rPr>
        <w:t xml:space="preserve"> </w:t>
      </w:r>
      <w:r>
        <w:rPr>
          <w:color w:val="171717"/>
        </w:rPr>
        <w:t>модели</w:t>
      </w:r>
      <w:r>
        <w:rPr>
          <w:color w:val="171717"/>
          <w:spacing w:val="9"/>
        </w:rPr>
        <w:t xml:space="preserve"> </w:t>
      </w:r>
      <w:r>
        <w:rPr>
          <w:color w:val="171717"/>
        </w:rPr>
        <w:t>инженерного</w:t>
      </w:r>
      <w:r>
        <w:rPr>
          <w:color w:val="171717"/>
          <w:spacing w:val="12"/>
        </w:rPr>
        <w:t xml:space="preserve"> </w:t>
      </w:r>
      <w:r>
        <w:rPr>
          <w:color w:val="171717"/>
          <w:spacing w:val="-2"/>
        </w:rPr>
        <w:t>объек-</w:t>
      </w:r>
    </w:p>
    <w:p w:rsidR="00AE3C4D" w:rsidRDefault="00E21DE7">
      <w:pPr>
        <w:spacing w:line="274" w:lineRule="exact"/>
        <w:ind w:left="272"/>
        <w:rPr>
          <w:b/>
          <w:i/>
          <w:sz w:val="24"/>
        </w:rPr>
      </w:pPr>
      <w:r>
        <w:rPr>
          <w:b/>
          <w:i/>
          <w:color w:val="171717"/>
          <w:spacing w:val="-5"/>
          <w:sz w:val="24"/>
        </w:rPr>
        <w:t>та.</w:t>
      </w:r>
    </w:p>
    <w:p w:rsidR="00AE3C4D" w:rsidRDefault="00E21DE7">
      <w:pPr>
        <w:pStyle w:val="a3"/>
        <w:spacing w:line="274" w:lineRule="exact"/>
        <w:ind w:left="981" w:firstLine="0"/>
        <w:jc w:val="left"/>
      </w:pPr>
      <w:r>
        <w:rPr>
          <w:color w:val="171717"/>
        </w:rPr>
        <w:t>Виды</w:t>
      </w:r>
      <w:r>
        <w:rPr>
          <w:color w:val="171717"/>
          <w:spacing w:val="21"/>
        </w:rPr>
        <w:t xml:space="preserve"> </w:t>
      </w:r>
      <w:r>
        <w:rPr>
          <w:color w:val="171717"/>
        </w:rPr>
        <w:t>инженерных</w:t>
      </w:r>
      <w:r>
        <w:rPr>
          <w:color w:val="171717"/>
          <w:spacing w:val="24"/>
        </w:rPr>
        <w:t xml:space="preserve"> </w:t>
      </w:r>
      <w:r>
        <w:rPr>
          <w:color w:val="171717"/>
        </w:rPr>
        <w:t>объектов:</w:t>
      </w:r>
      <w:r>
        <w:rPr>
          <w:color w:val="171717"/>
          <w:spacing w:val="23"/>
        </w:rPr>
        <w:t xml:space="preserve"> </w:t>
      </w:r>
      <w:r>
        <w:rPr>
          <w:color w:val="171717"/>
        </w:rPr>
        <w:t>сооружения,</w:t>
      </w:r>
      <w:r>
        <w:rPr>
          <w:color w:val="171717"/>
          <w:spacing w:val="24"/>
        </w:rPr>
        <w:t xml:space="preserve"> </w:t>
      </w:r>
      <w:r>
        <w:rPr>
          <w:color w:val="171717"/>
        </w:rPr>
        <w:t>транспортные</w:t>
      </w:r>
      <w:r>
        <w:rPr>
          <w:color w:val="171717"/>
          <w:spacing w:val="21"/>
        </w:rPr>
        <w:t xml:space="preserve"> </w:t>
      </w:r>
      <w:r>
        <w:rPr>
          <w:color w:val="171717"/>
        </w:rPr>
        <w:t>средства,</w:t>
      </w:r>
      <w:r>
        <w:rPr>
          <w:color w:val="171717"/>
          <w:spacing w:val="23"/>
        </w:rPr>
        <w:t xml:space="preserve"> </w:t>
      </w:r>
      <w:r>
        <w:rPr>
          <w:color w:val="171717"/>
        </w:rPr>
        <w:t>линии</w:t>
      </w:r>
      <w:r>
        <w:rPr>
          <w:color w:val="171717"/>
          <w:spacing w:val="25"/>
        </w:rPr>
        <w:t xml:space="preserve"> </w:t>
      </w:r>
      <w:r>
        <w:rPr>
          <w:color w:val="171717"/>
          <w:spacing w:val="-2"/>
        </w:rPr>
        <w:t>коммуникаций.</w:t>
      </w:r>
    </w:p>
    <w:p w:rsidR="00AE3C4D" w:rsidRDefault="00E21DE7">
      <w:pPr>
        <w:pStyle w:val="a3"/>
        <w:spacing w:before="1"/>
        <w:ind w:right="706" w:firstLine="0"/>
      </w:pPr>
      <w:r>
        <w:rPr>
          <w:color w:val="171717"/>
        </w:rPr>
        <w:t>Машины, аппараты, приборы, инструменты. Классификация</w:t>
      </w:r>
      <w:r>
        <w:rPr>
          <w:color w:val="171717"/>
          <w:spacing w:val="-1"/>
        </w:rPr>
        <w:t xml:space="preserve"> </w:t>
      </w:r>
      <w:r>
        <w:rPr>
          <w:color w:val="171717"/>
        </w:rPr>
        <w:t>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AE3C4D" w:rsidRDefault="00E21DE7">
      <w:pPr>
        <w:pStyle w:val="a3"/>
        <w:ind w:right="699"/>
      </w:pPr>
      <w:r>
        <w:rPr>
          <w:color w:val="171717"/>
        </w:rPr>
        <w:t>Понятие об инженерных проектах. Создание проектной документации. Классическое чер- чение. Чертёж. Набросок. Эскиз. Технический рисунок. Понятие о стандартах. Знакомство с си- стемой ЕСКД, ГОСТ, форматами. Основная надпись чертежа. Масштабы. Линии. Шрифты. Раз- меры на чертеже. Понятие о проецировании.</w:t>
      </w:r>
    </w:p>
    <w:p w:rsidR="00AE3C4D" w:rsidRDefault="00E21DE7">
      <w:pPr>
        <w:pStyle w:val="a3"/>
        <w:ind w:left="981" w:firstLine="0"/>
      </w:pPr>
      <w:r>
        <w:rPr>
          <w:color w:val="171717"/>
        </w:rPr>
        <w:t>Практическая</w:t>
      </w:r>
      <w:r>
        <w:rPr>
          <w:color w:val="171717"/>
          <w:spacing w:val="-4"/>
        </w:rPr>
        <w:t xml:space="preserve"> </w:t>
      </w:r>
      <w:r>
        <w:rPr>
          <w:color w:val="171717"/>
        </w:rPr>
        <w:t>деятельность</w:t>
      </w:r>
      <w:r>
        <w:rPr>
          <w:color w:val="171717"/>
          <w:spacing w:val="-2"/>
        </w:rPr>
        <w:t xml:space="preserve"> </w:t>
      </w:r>
      <w:r>
        <w:rPr>
          <w:color w:val="171717"/>
        </w:rPr>
        <w:t>по</w:t>
      </w:r>
      <w:r>
        <w:rPr>
          <w:color w:val="171717"/>
          <w:spacing w:val="-3"/>
        </w:rPr>
        <w:t xml:space="preserve"> </w:t>
      </w:r>
      <w:r>
        <w:rPr>
          <w:color w:val="171717"/>
        </w:rPr>
        <w:t>созданию</w:t>
      </w:r>
      <w:r>
        <w:rPr>
          <w:color w:val="171717"/>
          <w:spacing w:val="-3"/>
        </w:rPr>
        <w:t xml:space="preserve"> </w:t>
      </w:r>
      <w:r>
        <w:rPr>
          <w:color w:val="171717"/>
          <w:spacing w:val="-2"/>
        </w:rPr>
        <w:t>чертежей.</w:t>
      </w:r>
    </w:p>
    <w:p w:rsidR="00AE3C4D" w:rsidRDefault="00E21DE7">
      <w:pPr>
        <w:pStyle w:val="3"/>
      </w:pPr>
      <w:r>
        <w:rPr>
          <w:color w:val="171717"/>
        </w:rPr>
        <w:t>Раздел</w:t>
      </w:r>
      <w:r>
        <w:rPr>
          <w:color w:val="171717"/>
          <w:spacing w:val="-6"/>
        </w:rPr>
        <w:t xml:space="preserve"> </w:t>
      </w:r>
      <w:r>
        <w:rPr>
          <w:color w:val="171717"/>
        </w:rPr>
        <w:t>3.</w:t>
      </w:r>
      <w:r>
        <w:rPr>
          <w:color w:val="171717"/>
          <w:spacing w:val="-2"/>
        </w:rPr>
        <w:t xml:space="preserve"> </w:t>
      </w:r>
      <w:r>
        <w:rPr>
          <w:color w:val="171717"/>
        </w:rPr>
        <w:t>Технология</w:t>
      </w:r>
      <w:r>
        <w:rPr>
          <w:color w:val="171717"/>
          <w:spacing w:val="-2"/>
        </w:rPr>
        <w:t xml:space="preserve"> </w:t>
      </w:r>
      <w:r>
        <w:rPr>
          <w:color w:val="171717"/>
        </w:rPr>
        <w:t>создания</w:t>
      </w:r>
      <w:r>
        <w:rPr>
          <w:color w:val="171717"/>
          <w:spacing w:val="-3"/>
        </w:rPr>
        <w:t xml:space="preserve"> </w:t>
      </w:r>
      <w:r>
        <w:rPr>
          <w:color w:val="171717"/>
        </w:rPr>
        <w:t>чертежей</w:t>
      </w:r>
      <w:r>
        <w:rPr>
          <w:color w:val="171717"/>
          <w:spacing w:val="-2"/>
        </w:rPr>
        <w:t xml:space="preserve"> </w:t>
      </w:r>
      <w:r>
        <w:rPr>
          <w:color w:val="171717"/>
        </w:rPr>
        <w:t>в</w:t>
      </w:r>
      <w:r>
        <w:rPr>
          <w:color w:val="171717"/>
          <w:spacing w:val="-2"/>
        </w:rPr>
        <w:t xml:space="preserve"> </w:t>
      </w:r>
      <w:r>
        <w:rPr>
          <w:color w:val="171717"/>
        </w:rPr>
        <w:t>программных</w:t>
      </w:r>
      <w:r>
        <w:rPr>
          <w:color w:val="171717"/>
          <w:spacing w:val="-2"/>
        </w:rPr>
        <w:t xml:space="preserve"> средах.</w:t>
      </w:r>
    </w:p>
    <w:p w:rsidR="00AE3C4D" w:rsidRDefault="00E21DE7">
      <w:pPr>
        <w:pStyle w:val="a3"/>
        <w:ind w:right="705"/>
      </w:pPr>
      <w:r>
        <w:rPr>
          <w:color w:val="171717"/>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AE3C4D" w:rsidRDefault="00E21DE7">
      <w:pPr>
        <w:pStyle w:val="a3"/>
        <w:ind w:left="981" w:firstLine="0"/>
      </w:pPr>
      <w:r>
        <w:rPr>
          <w:color w:val="171717"/>
        </w:rPr>
        <w:t>Изделия</w:t>
      </w:r>
      <w:r>
        <w:rPr>
          <w:color w:val="171717"/>
          <w:spacing w:val="-4"/>
        </w:rPr>
        <w:t xml:space="preserve"> </w:t>
      </w:r>
      <w:r>
        <w:rPr>
          <w:color w:val="171717"/>
        </w:rPr>
        <w:t>и</w:t>
      </w:r>
      <w:r>
        <w:rPr>
          <w:color w:val="171717"/>
          <w:spacing w:val="-3"/>
        </w:rPr>
        <w:t xml:space="preserve"> </w:t>
      </w:r>
      <w:r>
        <w:rPr>
          <w:color w:val="171717"/>
        </w:rPr>
        <w:t>их</w:t>
      </w:r>
      <w:r>
        <w:rPr>
          <w:color w:val="171717"/>
          <w:spacing w:val="1"/>
        </w:rPr>
        <w:t xml:space="preserve"> </w:t>
      </w:r>
      <w:r>
        <w:rPr>
          <w:color w:val="171717"/>
        </w:rPr>
        <w:t>модели.</w:t>
      </w:r>
      <w:r>
        <w:rPr>
          <w:color w:val="171717"/>
          <w:spacing w:val="-2"/>
        </w:rPr>
        <w:t xml:space="preserve"> </w:t>
      </w:r>
      <w:r>
        <w:rPr>
          <w:color w:val="171717"/>
        </w:rPr>
        <w:t>Анализ</w:t>
      </w:r>
      <w:r>
        <w:rPr>
          <w:color w:val="171717"/>
          <w:spacing w:val="-1"/>
        </w:rPr>
        <w:t xml:space="preserve"> </w:t>
      </w:r>
      <w:r>
        <w:rPr>
          <w:color w:val="171717"/>
        </w:rPr>
        <w:t>формы</w:t>
      </w:r>
      <w:r>
        <w:rPr>
          <w:color w:val="171717"/>
          <w:spacing w:val="-1"/>
        </w:rPr>
        <w:t xml:space="preserve"> </w:t>
      </w:r>
      <w:r>
        <w:rPr>
          <w:color w:val="171717"/>
        </w:rPr>
        <w:t>объекта</w:t>
      </w:r>
      <w:r>
        <w:rPr>
          <w:color w:val="171717"/>
          <w:spacing w:val="-1"/>
        </w:rPr>
        <w:t xml:space="preserve"> </w:t>
      </w:r>
      <w:r>
        <w:rPr>
          <w:color w:val="171717"/>
        </w:rPr>
        <w:t>и</w:t>
      </w:r>
      <w:r>
        <w:rPr>
          <w:color w:val="171717"/>
          <w:spacing w:val="-3"/>
        </w:rPr>
        <w:t xml:space="preserve"> </w:t>
      </w:r>
      <w:r>
        <w:rPr>
          <w:color w:val="171717"/>
        </w:rPr>
        <w:t>синтез</w:t>
      </w:r>
      <w:r>
        <w:rPr>
          <w:color w:val="171717"/>
          <w:spacing w:val="-2"/>
        </w:rPr>
        <w:t xml:space="preserve"> </w:t>
      </w:r>
      <w:r>
        <w:rPr>
          <w:color w:val="171717"/>
        </w:rPr>
        <w:t>модели.</w:t>
      </w:r>
      <w:r>
        <w:rPr>
          <w:color w:val="171717"/>
          <w:spacing w:val="-1"/>
        </w:rPr>
        <w:t xml:space="preserve"> </w:t>
      </w:r>
      <w:r>
        <w:rPr>
          <w:color w:val="171717"/>
        </w:rPr>
        <w:t>План</w:t>
      </w:r>
      <w:r>
        <w:rPr>
          <w:color w:val="171717"/>
          <w:spacing w:val="-1"/>
        </w:rPr>
        <w:t xml:space="preserve"> </w:t>
      </w:r>
      <w:r>
        <w:rPr>
          <w:color w:val="171717"/>
        </w:rPr>
        <w:t>создания</w:t>
      </w:r>
      <w:r>
        <w:rPr>
          <w:color w:val="171717"/>
          <w:spacing w:val="-1"/>
        </w:rPr>
        <w:t xml:space="preserve"> </w:t>
      </w:r>
      <w:r>
        <w:rPr>
          <w:color w:val="171717"/>
        </w:rPr>
        <w:t>3D-</w:t>
      </w:r>
      <w:r>
        <w:rPr>
          <w:color w:val="171717"/>
          <w:spacing w:val="-2"/>
        </w:rPr>
        <w:t>модели.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Интерфейс окна «Деталь». Дерево модели. Система 3D-координат в окне «Деталь» и кон- 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AE3C4D" w:rsidRDefault="00E21DE7">
      <w:pPr>
        <w:pStyle w:val="a3"/>
        <w:ind w:right="705"/>
      </w:pPr>
      <w:r>
        <w:rPr>
          <w:color w:val="171717"/>
        </w:rPr>
        <w:t>Создание моделей по различным заданиям: по чертежу; по описанию и размерам; по об- разцу, с натуры.</w:t>
      </w:r>
    </w:p>
    <w:p w:rsidR="00AE3C4D" w:rsidRDefault="00E21DE7">
      <w:pPr>
        <w:pStyle w:val="3"/>
      </w:pPr>
      <w:r>
        <w:rPr>
          <w:color w:val="171717"/>
        </w:rPr>
        <w:t>Раздел</w:t>
      </w:r>
      <w:r>
        <w:rPr>
          <w:color w:val="171717"/>
          <w:spacing w:val="-4"/>
        </w:rPr>
        <w:t xml:space="preserve"> </w:t>
      </w:r>
      <w:r>
        <w:rPr>
          <w:color w:val="171717"/>
        </w:rPr>
        <w:t>4.</w:t>
      </w:r>
      <w:r>
        <w:rPr>
          <w:color w:val="171717"/>
          <w:spacing w:val="-1"/>
        </w:rPr>
        <w:t xml:space="preserve"> </w:t>
      </w:r>
      <w:r>
        <w:rPr>
          <w:color w:val="171717"/>
        </w:rPr>
        <w:t>Разработка</w:t>
      </w:r>
      <w:r>
        <w:rPr>
          <w:color w:val="171717"/>
          <w:spacing w:val="-3"/>
        </w:rPr>
        <w:t xml:space="preserve"> </w:t>
      </w:r>
      <w:r>
        <w:rPr>
          <w:color w:val="171717"/>
        </w:rPr>
        <w:t>проекта</w:t>
      </w:r>
      <w:r>
        <w:rPr>
          <w:color w:val="171717"/>
          <w:spacing w:val="-1"/>
        </w:rPr>
        <w:t xml:space="preserve"> </w:t>
      </w:r>
      <w:r>
        <w:rPr>
          <w:color w:val="171717"/>
        </w:rPr>
        <w:t>инженерного</w:t>
      </w:r>
      <w:r>
        <w:rPr>
          <w:color w:val="171717"/>
          <w:spacing w:val="-3"/>
        </w:rPr>
        <w:t xml:space="preserve"> </w:t>
      </w:r>
      <w:r>
        <w:rPr>
          <w:color w:val="171717"/>
          <w:spacing w:val="-2"/>
        </w:rPr>
        <w:t>объекта.</w:t>
      </w:r>
    </w:p>
    <w:p w:rsidR="00AE3C4D" w:rsidRDefault="00E21DE7">
      <w:pPr>
        <w:pStyle w:val="a3"/>
        <w:ind w:right="703"/>
      </w:pPr>
      <w:r>
        <w:rPr>
          <w:color w:val="171717"/>
        </w:rPr>
        <w:t>Выбор темы и обоснование этого выбора. Сбор информации по теме проекта. Функцио- нальные качества инженерного объекта, размеры. Объем документации: пояснительная записка, спецификация.</w:t>
      </w:r>
      <w:r>
        <w:rPr>
          <w:color w:val="171717"/>
          <w:spacing w:val="-1"/>
        </w:rPr>
        <w:t xml:space="preserve"> </w:t>
      </w:r>
      <w:r>
        <w:rPr>
          <w:color w:val="171717"/>
        </w:rPr>
        <w:t>Графические</w:t>
      </w:r>
      <w:r>
        <w:rPr>
          <w:color w:val="171717"/>
          <w:spacing w:val="-2"/>
        </w:rPr>
        <w:t xml:space="preserve"> </w:t>
      </w:r>
      <w:r>
        <w:rPr>
          <w:color w:val="171717"/>
        </w:rPr>
        <w:t>документы:</w:t>
      </w:r>
      <w:r>
        <w:rPr>
          <w:color w:val="171717"/>
          <w:spacing w:val="-1"/>
        </w:rPr>
        <w:t xml:space="preserve"> </w:t>
      </w:r>
      <w:r>
        <w:rPr>
          <w:color w:val="171717"/>
        </w:rPr>
        <w:t>технический рисунок</w:t>
      </w:r>
      <w:r>
        <w:rPr>
          <w:color w:val="171717"/>
          <w:spacing w:val="-1"/>
        </w:rPr>
        <w:t xml:space="preserve"> </w:t>
      </w:r>
      <w:r>
        <w:rPr>
          <w:color w:val="171717"/>
        </w:rPr>
        <w:t>объекта,</w:t>
      </w:r>
      <w:r>
        <w:rPr>
          <w:color w:val="171717"/>
          <w:spacing w:val="-2"/>
        </w:rPr>
        <w:t xml:space="preserve"> </w:t>
      </w:r>
      <w:r>
        <w:rPr>
          <w:color w:val="171717"/>
        </w:rPr>
        <w:t>чертёж общего вида,</w:t>
      </w:r>
      <w:r>
        <w:rPr>
          <w:color w:val="171717"/>
          <w:spacing w:val="-1"/>
        </w:rPr>
        <w:t xml:space="preserve"> </w:t>
      </w:r>
      <w:r>
        <w:rPr>
          <w:color w:val="171717"/>
        </w:rPr>
        <w:t>чер- тежи деталей. Условности и упрощения на чертеже. Создание презентации.</w:t>
      </w:r>
    </w:p>
    <w:p w:rsidR="00AE3C4D" w:rsidRDefault="00AE3C4D">
      <w:pPr>
        <w:pStyle w:val="a3"/>
        <w:spacing w:before="2"/>
        <w:ind w:left="0" w:firstLine="0"/>
        <w:jc w:val="left"/>
      </w:pPr>
    </w:p>
    <w:p w:rsidR="00AE3C4D" w:rsidRDefault="00E21DE7">
      <w:pPr>
        <w:ind w:left="981"/>
        <w:jc w:val="both"/>
        <w:rPr>
          <w:b/>
          <w:sz w:val="24"/>
        </w:rPr>
      </w:pPr>
      <w:r>
        <w:rPr>
          <w:b/>
          <w:color w:val="171717"/>
          <w:sz w:val="24"/>
        </w:rPr>
        <w:t>Модуль</w:t>
      </w:r>
      <w:r>
        <w:rPr>
          <w:b/>
          <w:color w:val="171717"/>
          <w:spacing w:val="-2"/>
          <w:sz w:val="24"/>
        </w:rPr>
        <w:t xml:space="preserve"> </w:t>
      </w:r>
      <w:r>
        <w:rPr>
          <w:b/>
          <w:color w:val="171717"/>
          <w:sz w:val="24"/>
        </w:rPr>
        <w:t>«Автоматизированные</w:t>
      </w:r>
      <w:r>
        <w:rPr>
          <w:b/>
          <w:color w:val="171717"/>
          <w:spacing w:val="-2"/>
          <w:sz w:val="24"/>
        </w:rPr>
        <w:t xml:space="preserve"> системы»</w:t>
      </w:r>
    </w:p>
    <w:p w:rsidR="00AE3C4D" w:rsidRDefault="00AE3C4D">
      <w:pPr>
        <w:pStyle w:val="a3"/>
        <w:spacing w:before="6"/>
        <w:ind w:left="0" w:firstLine="0"/>
        <w:jc w:val="left"/>
        <w:rPr>
          <w:b/>
          <w:sz w:val="25"/>
        </w:rPr>
      </w:pPr>
    </w:p>
    <w:p w:rsidR="00AE3C4D" w:rsidRDefault="00E21DE7">
      <w:pPr>
        <w:pStyle w:val="1"/>
        <w:ind w:left="654" w:right="1084"/>
        <w:jc w:val="center"/>
      </w:pPr>
      <w:r>
        <w:rPr>
          <w:color w:val="171717"/>
        </w:rPr>
        <w:t>8-9</w:t>
      </w:r>
      <w:r>
        <w:rPr>
          <w:color w:val="171717"/>
          <w:spacing w:val="-1"/>
        </w:rPr>
        <w:t xml:space="preserve"> </w:t>
      </w:r>
      <w:r>
        <w:rPr>
          <w:color w:val="171717"/>
          <w:spacing w:val="-2"/>
        </w:rPr>
        <w:t>КЛАССЫ</w:t>
      </w:r>
    </w:p>
    <w:p w:rsidR="00AE3C4D" w:rsidRDefault="00E21DE7">
      <w:pPr>
        <w:pStyle w:val="3"/>
        <w:spacing w:before="0"/>
      </w:pPr>
      <w:r>
        <w:rPr>
          <w:color w:val="171717"/>
        </w:rPr>
        <w:t>Раздел</w:t>
      </w:r>
      <w:r>
        <w:rPr>
          <w:color w:val="171717"/>
          <w:spacing w:val="-3"/>
        </w:rPr>
        <w:t xml:space="preserve"> </w:t>
      </w:r>
      <w:r>
        <w:rPr>
          <w:color w:val="171717"/>
        </w:rPr>
        <w:t>1.</w:t>
      </w:r>
      <w:r>
        <w:rPr>
          <w:color w:val="171717"/>
          <w:spacing w:val="-2"/>
        </w:rPr>
        <w:t xml:space="preserve"> </w:t>
      </w:r>
      <w:r>
        <w:rPr>
          <w:color w:val="171717"/>
        </w:rPr>
        <w:t>Управление.</w:t>
      </w:r>
      <w:r>
        <w:rPr>
          <w:color w:val="171717"/>
          <w:spacing w:val="-2"/>
        </w:rPr>
        <w:t xml:space="preserve"> </w:t>
      </w:r>
      <w:r>
        <w:rPr>
          <w:color w:val="171717"/>
        </w:rPr>
        <w:t>Общие</w:t>
      </w:r>
      <w:r>
        <w:rPr>
          <w:color w:val="171717"/>
          <w:spacing w:val="-2"/>
        </w:rPr>
        <w:t xml:space="preserve"> представления.</w:t>
      </w:r>
    </w:p>
    <w:p w:rsidR="00AE3C4D" w:rsidRDefault="00E21DE7">
      <w:pPr>
        <w:pStyle w:val="a3"/>
        <w:ind w:right="704"/>
      </w:pPr>
      <w:r>
        <w:rPr>
          <w:color w:val="171717"/>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AE3C4D" w:rsidRDefault="00E21DE7">
      <w:pPr>
        <w:pStyle w:val="3"/>
        <w:spacing w:before="3"/>
      </w:pPr>
      <w:r>
        <w:rPr>
          <w:color w:val="171717"/>
        </w:rPr>
        <w:t>Раздел</w:t>
      </w:r>
      <w:r>
        <w:rPr>
          <w:color w:val="171717"/>
          <w:spacing w:val="-3"/>
        </w:rPr>
        <w:t xml:space="preserve"> </w:t>
      </w:r>
      <w:r>
        <w:rPr>
          <w:color w:val="171717"/>
        </w:rPr>
        <w:t>2.</w:t>
      </w:r>
      <w:r>
        <w:rPr>
          <w:color w:val="171717"/>
          <w:spacing w:val="-2"/>
        </w:rPr>
        <w:t xml:space="preserve"> </w:t>
      </w:r>
      <w:r>
        <w:rPr>
          <w:color w:val="171717"/>
        </w:rPr>
        <w:t>Управление</w:t>
      </w:r>
      <w:r>
        <w:rPr>
          <w:color w:val="171717"/>
          <w:spacing w:val="-3"/>
        </w:rPr>
        <w:t xml:space="preserve"> </w:t>
      </w:r>
      <w:r>
        <w:rPr>
          <w:color w:val="171717"/>
        </w:rPr>
        <w:t>техническими</w:t>
      </w:r>
      <w:r>
        <w:rPr>
          <w:color w:val="171717"/>
          <w:spacing w:val="-1"/>
        </w:rPr>
        <w:t xml:space="preserve"> </w:t>
      </w:r>
      <w:r>
        <w:rPr>
          <w:color w:val="171717"/>
          <w:spacing w:val="-2"/>
        </w:rPr>
        <w:t>системами.</w:t>
      </w:r>
    </w:p>
    <w:p w:rsidR="00AE3C4D" w:rsidRDefault="00E21DE7">
      <w:pPr>
        <w:pStyle w:val="a3"/>
        <w:spacing w:line="274" w:lineRule="exact"/>
        <w:ind w:left="981" w:firstLine="0"/>
      </w:pPr>
      <w:r>
        <w:rPr>
          <w:color w:val="171717"/>
        </w:rPr>
        <w:t>Механические</w:t>
      </w:r>
      <w:r>
        <w:rPr>
          <w:color w:val="171717"/>
          <w:spacing w:val="-5"/>
        </w:rPr>
        <w:t xml:space="preserve"> </w:t>
      </w:r>
      <w:r>
        <w:rPr>
          <w:color w:val="171717"/>
        </w:rPr>
        <w:t>устройства</w:t>
      </w:r>
      <w:r>
        <w:rPr>
          <w:color w:val="171717"/>
          <w:spacing w:val="-5"/>
        </w:rPr>
        <w:t xml:space="preserve"> </w:t>
      </w:r>
      <w:r>
        <w:rPr>
          <w:color w:val="171717"/>
        </w:rPr>
        <w:t>обратной</w:t>
      </w:r>
      <w:r>
        <w:rPr>
          <w:color w:val="171717"/>
          <w:spacing w:val="-4"/>
        </w:rPr>
        <w:t xml:space="preserve"> </w:t>
      </w:r>
      <w:r>
        <w:rPr>
          <w:color w:val="171717"/>
        </w:rPr>
        <w:t>связи.</w:t>
      </w:r>
      <w:r>
        <w:rPr>
          <w:color w:val="171717"/>
          <w:spacing w:val="-4"/>
        </w:rPr>
        <w:t xml:space="preserve"> </w:t>
      </w:r>
      <w:r>
        <w:rPr>
          <w:color w:val="171717"/>
        </w:rPr>
        <w:t>Регулятор</w:t>
      </w:r>
      <w:r>
        <w:rPr>
          <w:color w:val="171717"/>
          <w:spacing w:val="-3"/>
        </w:rPr>
        <w:t xml:space="preserve"> </w:t>
      </w:r>
      <w:r>
        <w:rPr>
          <w:color w:val="171717"/>
          <w:spacing w:val="-2"/>
        </w:rPr>
        <w:t>Уатта.</w:t>
      </w:r>
    </w:p>
    <w:p w:rsidR="00AE3C4D" w:rsidRDefault="00E21DE7">
      <w:pPr>
        <w:pStyle w:val="a3"/>
        <w:ind w:right="704"/>
      </w:pPr>
      <w:r>
        <w:rPr>
          <w:color w:val="171717"/>
        </w:rPr>
        <w:t>Понятие системы. Замкнутые и открытые системы. Системы с положительной и отрица- тельной обратной связью. Примеры.</w:t>
      </w:r>
    </w:p>
    <w:p w:rsidR="00AE3C4D" w:rsidRDefault="00E21DE7">
      <w:pPr>
        <w:pStyle w:val="a3"/>
        <w:ind w:left="981" w:right="2395" w:firstLine="0"/>
      </w:pPr>
      <w:r>
        <w:rPr>
          <w:color w:val="171717"/>
        </w:rPr>
        <w:t>Динамические</w:t>
      </w:r>
      <w:r>
        <w:rPr>
          <w:color w:val="171717"/>
          <w:spacing w:val="-7"/>
        </w:rPr>
        <w:t xml:space="preserve"> </w:t>
      </w:r>
      <w:r>
        <w:rPr>
          <w:color w:val="171717"/>
        </w:rPr>
        <w:t>эффекты</w:t>
      </w:r>
      <w:r>
        <w:rPr>
          <w:color w:val="171717"/>
          <w:spacing w:val="-8"/>
        </w:rPr>
        <w:t xml:space="preserve"> </w:t>
      </w:r>
      <w:r>
        <w:rPr>
          <w:color w:val="171717"/>
        </w:rPr>
        <w:t>открытых</w:t>
      </w:r>
      <w:r>
        <w:rPr>
          <w:color w:val="171717"/>
          <w:spacing w:val="-4"/>
        </w:rPr>
        <w:t xml:space="preserve"> </w:t>
      </w:r>
      <w:r>
        <w:rPr>
          <w:color w:val="171717"/>
        </w:rPr>
        <w:t>систем:</w:t>
      </w:r>
      <w:r>
        <w:rPr>
          <w:color w:val="171717"/>
          <w:spacing w:val="-6"/>
        </w:rPr>
        <w:t xml:space="preserve"> </w:t>
      </w:r>
      <w:r>
        <w:rPr>
          <w:color w:val="171717"/>
        </w:rPr>
        <w:t>точки</w:t>
      </w:r>
      <w:r>
        <w:rPr>
          <w:color w:val="171717"/>
          <w:spacing w:val="-6"/>
        </w:rPr>
        <w:t xml:space="preserve"> </w:t>
      </w:r>
      <w:r>
        <w:rPr>
          <w:color w:val="171717"/>
        </w:rPr>
        <w:t>бифуркации,</w:t>
      </w:r>
      <w:r>
        <w:rPr>
          <w:color w:val="171717"/>
          <w:spacing w:val="-6"/>
        </w:rPr>
        <w:t xml:space="preserve"> </w:t>
      </w:r>
      <w:r>
        <w:rPr>
          <w:color w:val="171717"/>
        </w:rPr>
        <w:t>аттракторы. Реализация данных эффектов в технических системах.</w:t>
      </w:r>
    </w:p>
    <w:p w:rsidR="00AE3C4D" w:rsidRDefault="00E21DE7">
      <w:pPr>
        <w:pStyle w:val="a3"/>
        <w:ind w:left="981" w:firstLine="0"/>
      </w:pPr>
      <w:r>
        <w:rPr>
          <w:color w:val="171717"/>
        </w:rPr>
        <w:t>Управление</w:t>
      </w:r>
      <w:r>
        <w:rPr>
          <w:color w:val="171717"/>
          <w:spacing w:val="-5"/>
        </w:rPr>
        <w:t xml:space="preserve"> </w:t>
      </w:r>
      <w:r>
        <w:rPr>
          <w:color w:val="171717"/>
        </w:rPr>
        <w:t>системами в</w:t>
      </w:r>
      <w:r>
        <w:rPr>
          <w:color w:val="171717"/>
          <w:spacing w:val="-2"/>
        </w:rPr>
        <w:t xml:space="preserve"> </w:t>
      </w:r>
      <w:r>
        <w:rPr>
          <w:color w:val="171717"/>
        </w:rPr>
        <w:t>условиях</w:t>
      </w:r>
      <w:r>
        <w:rPr>
          <w:color w:val="171717"/>
          <w:spacing w:val="-1"/>
        </w:rPr>
        <w:t xml:space="preserve"> </w:t>
      </w:r>
      <w:r>
        <w:rPr>
          <w:color w:val="171717"/>
          <w:spacing w:val="-2"/>
        </w:rPr>
        <w:t>нестабильности.</w:t>
      </w:r>
    </w:p>
    <w:p w:rsidR="00AE3C4D" w:rsidRDefault="00E21DE7">
      <w:pPr>
        <w:pStyle w:val="a3"/>
        <w:spacing w:before="1"/>
        <w:ind w:right="699"/>
      </w:pPr>
      <w:r>
        <w:rPr>
          <w:color w:val="171717"/>
        </w:rPr>
        <w:t>Современное производств</w:t>
      </w:r>
      <w:r w:rsidR="00C6433C">
        <w:rPr>
          <w:color w:val="171717"/>
        </w:rPr>
        <w:t>о. Виды роботов. Робот — манипу</w:t>
      </w:r>
      <w:r>
        <w:rPr>
          <w:color w:val="171717"/>
        </w:rPr>
        <w:t>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 та-манипулятора</w:t>
      </w:r>
      <w:r>
        <w:rPr>
          <w:color w:val="171717"/>
          <w:spacing w:val="-1"/>
        </w:rPr>
        <w:t xml:space="preserve"> </w:t>
      </w:r>
      <w:r>
        <w:rPr>
          <w:color w:val="171717"/>
        </w:rPr>
        <w:t>со сменными модулями для обучения работе</w:t>
      </w:r>
      <w:r>
        <w:rPr>
          <w:color w:val="171717"/>
          <w:spacing w:val="-1"/>
        </w:rPr>
        <w:t xml:space="preserve"> </w:t>
      </w:r>
      <w:r>
        <w:rPr>
          <w:color w:val="171717"/>
        </w:rPr>
        <w:t>с</w:t>
      </w:r>
      <w:r>
        <w:rPr>
          <w:color w:val="171717"/>
          <w:spacing w:val="-1"/>
        </w:rPr>
        <w:t xml:space="preserve"> </w:t>
      </w:r>
      <w:r>
        <w:rPr>
          <w:color w:val="171717"/>
        </w:rPr>
        <w:t>производственным</w:t>
      </w:r>
      <w:r>
        <w:rPr>
          <w:color w:val="171717"/>
          <w:spacing w:val="-1"/>
        </w:rPr>
        <w:t xml:space="preserve"> </w:t>
      </w:r>
      <w:r>
        <w:rPr>
          <w:color w:val="171717"/>
        </w:rPr>
        <w:t xml:space="preserve">оборудовани- </w:t>
      </w:r>
      <w:r>
        <w:rPr>
          <w:color w:val="171717"/>
          <w:spacing w:val="-4"/>
        </w:rPr>
        <w:t>ем.</w:t>
      </w:r>
    </w:p>
    <w:p w:rsidR="00AE3C4D" w:rsidRDefault="00E21DE7">
      <w:pPr>
        <w:pStyle w:val="3"/>
        <w:spacing w:before="4"/>
      </w:pPr>
      <w:r>
        <w:rPr>
          <w:color w:val="171717"/>
        </w:rPr>
        <w:t>Раздел</w:t>
      </w:r>
      <w:r>
        <w:rPr>
          <w:color w:val="171717"/>
          <w:spacing w:val="-6"/>
        </w:rPr>
        <w:t xml:space="preserve"> </w:t>
      </w:r>
      <w:r>
        <w:rPr>
          <w:color w:val="171717"/>
        </w:rPr>
        <w:t>3.</w:t>
      </w:r>
      <w:r>
        <w:rPr>
          <w:color w:val="171717"/>
          <w:spacing w:val="-2"/>
        </w:rPr>
        <w:t xml:space="preserve"> </w:t>
      </w:r>
      <w:r>
        <w:rPr>
          <w:color w:val="171717"/>
        </w:rPr>
        <w:t>Элементная</w:t>
      </w:r>
      <w:r>
        <w:rPr>
          <w:color w:val="171717"/>
          <w:spacing w:val="-5"/>
        </w:rPr>
        <w:t xml:space="preserve"> </w:t>
      </w:r>
      <w:r>
        <w:rPr>
          <w:color w:val="171717"/>
        </w:rPr>
        <w:t>база</w:t>
      </w:r>
      <w:r>
        <w:rPr>
          <w:color w:val="171717"/>
          <w:spacing w:val="-3"/>
        </w:rPr>
        <w:t xml:space="preserve"> </w:t>
      </w:r>
      <w:r>
        <w:rPr>
          <w:color w:val="171717"/>
        </w:rPr>
        <w:t>автоматизированных</w:t>
      </w:r>
      <w:r>
        <w:rPr>
          <w:color w:val="171717"/>
          <w:spacing w:val="-2"/>
        </w:rPr>
        <w:t xml:space="preserve"> систем.</w:t>
      </w:r>
    </w:p>
    <w:p w:rsidR="00AE3C4D" w:rsidRDefault="00E21DE7">
      <w:pPr>
        <w:pStyle w:val="a3"/>
        <w:ind w:right="710"/>
      </w:pPr>
      <w:r>
        <w:rPr>
          <w:color w:val="171717"/>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AE3C4D" w:rsidRDefault="00E21DE7">
      <w:pPr>
        <w:pStyle w:val="a3"/>
        <w:ind w:right="702"/>
        <w:jc w:val="right"/>
      </w:pPr>
      <w:r>
        <w:rPr>
          <w:color w:val="171717"/>
        </w:rPr>
        <w:t>Электроэнергетика.</w:t>
      </w:r>
      <w:r>
        <w:rPr>
          <w:color w:val="171717"/>
          <w:spacing w:val="34"/>
        </w:rPr>
        <w:t xml:space="preserve"> </w:t>
      </w:r>
      <w:r>
        <w:rPr>
          <w:color w:val="171717"/>
        </w:rPr>
        <w:t>Способы</w:t>
      </w:r>
      <w:r>
        <w:rPr>
          <w:color w:val="171717"/>
          <w:spacing w:val="36"/>
        </w:rPr>
        <w:t xml:space="preserve"> </w:t>
      </w:r>
      <w:r>
        <w:rPr>
          <w:color w:val="171717"/>
        </w:rPr>
        <w:t>получения</w:t>
      </w:r>
      <w:r>
        <w:rPr>
          <w:color w:val="171717"/>
          <w:spacing w:val="36"/>
        </w:rPr>
        <w:t xml:space="preserve"> </w:t>
      </w:r>
      <w:r>
        <w:rPr>
          <w:color w:val="171717"/>
        </w:rPr>
        <w:t>и</w:t>
      </w:r>
      <w:r>
        <w:rPr>
          <w:color w:val="171717"/>
          <w:spacing w:val="35"/>
        </w:rPr>
        <w:t xml:space="preserve"> </w:t>
      </w:r>
      <w:r>
        <w:rPr>
          <w:color w:val="171717"/>
        </w:rPr>
        <w:t>хранения</w:t>
      </w:r>
      <w:r>
        <w:rPr>
          <w:color w:val="171717"/>
          <w:spacing w:val="36"/>
        </w:rPr>
        <w:t xml:space="preserve"> </w:t>
      </w:r>
      <w:r>
        <w:rPr>
          <w:color w:val="171717"/>
        </w:rPr>
        <w:t>электроэнергии.</w:t>
      </w:r>
      <w:r>
        <w:rPr>
          <w:color w:val="171717"/>
          <w:spacing w:val="36"/>
        </w:rPr>
        <w:t xml:space="preserve"> </w:t>
      </w:r>
      <w:r>
        <w:rPr>
          <w:color w:val="171717"/>
        </w:rPr>
        <w:t>Виды</w:t>
      </w:r>
      <w:r>
        <w:rPr>
          <w:color w:val="171717"/>
          <w:spacing w:val="36"/>
        </w:rPr>
        <w:t xml:space="preserve"> </w:t>
      </w:r>
      <w:r>
        <w:rPr>
          <w:color w:val="171717"/>
        </w:rPr>
        <w:t>электростан- ций,</w:t>
      </w:r>
      <w:r>
        <w:rPr>
          <w:color w:val="171717"/>
          <w:spacing w:val="-3"/>
        </w:rPr>
        <w:t xml:space="preserve"> </w:t>
      </w:r>
      <w:r>
        <w:rPr>
          <w:color w:val="171717"/>
        </w:rPr>
        <w:t>виды</w:t>
      </w:r>
      <w:r>
        <w:rPr>
          <w:color w:val="171717"/>
          <w:spacing w:val="-3"/>
        </w:rPr>
        <w:t xml:space="preserve"> </w:t>
      </w:r>
      <w:r>
        <w:rPr>
          <w:color w:val="171717"/>
        </w:rPr>
        <w:t>полезных</w:t>
      </w:r>
      <w:r>
        <w:rPr>
          <w:color w:val="171717"/>
          <w:spacing w:val="-1"/>
        </w:rPr>
        <w:t xml:space="preserve"> </w:t>
      </w:r>
      <w:r>
        <w:rPr>
          <w:color w:val="171717"/>
        </w:rPr>
        <w:t>ископаемых.</w:t>
      </w:r>
      <w:r>
        <w:rPr>
          <w:color w:val="171717"/>
          <w:spacing w:val="-3"/>
        </w:rPr>
        <w:t xml:space="preserve"> </w:t>
      </w:r>
      <w:r>
        <w:rPr>
          <w:color w:val="171717"/>
        </w:rPr>
        <w:t>Энергетическая</w:t>
      </w:r>
      <w:r>
        <w:rPr>
          <w:color w:val="171717"/>
          <w:spacing w:val="-3"/>
        </w:rPr>
        <w:t xml:space="preserve"> </w:t>
      </w:r>
      <w:r>
        <w:rPr>
          <w:color w:val="171717"/>
        </w:rPr>
        <w:t>безопасность.</w:t>
      </w:r>
      <w:r>
        <w:rPr>
          <w:color w:val="171717"/>
          <w:spacing w:val="-3"/>
        </w:rPr>
        <w:t xml:space="preserve"> </w:t>
      </w:r>
      <w:r>
        <w:rPr>
          <w:color w:val="171717"/>
        </w:rPr>
        <w:t>Передача</w:t>
      </w:r>
      <w:r>
        <w:rPr>
          <w:color w:val="171717"/>
          <w:spacing w:val="-4"/>
        </w:rPr>
        <w:t xml:space="preserve"> </w:t>
      </w:r>
      <w:r>
        <w:rPr>
          <w:color w:val="171717"/>
        </w:rPr>
        <w:t>энергии</w:t>
      </w:r>
      <w:r>
        <w:rPr>
          <w:color w:val="171717"/>
          <w:spacing w:val="-3"/>
        </w:rPr>
        <w:t xml:space="preserve"> </w:t>
      </w:r>
      <w:r>
        <w:rPr>
          <w:color w:val="171717"/>
        </w:rPr>
        <w:t>на</w:t>
      </w:r>
      <w:r>
        <w:rPr>
          <w:color w:val="171717"/>
          <w:spacing w:val="-4"/>
        </w:rPr>
        <w:t xml:space="preserve"> </w:t>
      </w:r>
      <w:r>
        <w:rPr>
          <w:color w:val="171717"/>
        </w:rPr>
        <w:t>расстоянии. Основные</w:t>
      </w:r>
      <w:r>
        <w:rPr>
          <w:color w:val="171717"/>
          <w:spacing w:val="40"/>
        </w:rPr>
        <w:t xml:space="preserve"> </w:t>
      </w:r>
      <w:r>
        <w:rPr>
          <w:color w:val="171717"/>
        </w:rPr>
        <w:t>этапы</w:t>
      </w:r>
      <w:r>
        <w:rPr>
          <w:color w:val="171717"/>
          <w:spacing w:val="40"/>
        </w:rPr>
        <w:t xml:space="preserve"> </w:t>
      </w:r>
      <w:r>
        <w:rPr>
          <w:color w:val="171717"/>
        </w:rPr>
        <w:t>развития</w:t>
      </w:r>
      <w:r>
        <w:rPr>
          <w:color w:val="171717"/>
          <w:spacing w:val="40"/>
        </w:rPr>
        <w:t xml:space="preserve"> </w:t>
      </w:r>
      <w:r>
        <w:rPr>
          <w:color w:val="171717"/>
        </w:rPr>
        <w:t>электротехники.</w:t>
      </w:r>
      <w:r>
        <w:rPr>
          <w:color w:val="171717"/>
          <w:spacing w:val="40"/>
        </w:rPr>
        <w:t xml:space="preserve"> </w:t>
      </w:r>
      <w:r>
        <w:rPr>
          <w:color w:val="171717"/>
        </w:rPr>
        <w:t>Датчик</w:t>
      </w:r>
      <w:r>
        <w:rPr>
          <w:color w:val="171717"/>
          <w:spacing w:val="40"/>
        </w:rPr>
        <w:t xml:space="preserve"> </w:t>
      </w:r>
      <w:r>
        <w:rPr>
          <w:color w:val="171717"/>
        </w:rPr>
        <w:t>света.</w:t>
      </w:r>
      <w:r>
        <w:rPr>
          <w:color w:val="171717"/>
          <w:spacing w:val="40"/>
        </w:rPr>
        <w:t xml:space="preserve"> </w:t>
      </w:r>
      <w:r>
        <w:rPr>
          <w:color w:val="171717"/>
        </w:rPr>
        <w:t>Аналоговая</w:t>
      </w:r>
      <w:r>
        <w:rPr>
          <w:color w:val="171717"/>
          <w:spacing w:val="40"/>
        </w:rPr>
        <w:t xml:space="preserve"> </w:t>
      </w:r>
      <w:r>
        <w:rPr>
          <w:color w:val="171717"/>
        </w:rPr>
        <w:t>и</w:t>
      </w:r>
      <w:r>
        <w:rPr>
          <w:color w:val="171717"/>
          <w:spacing w:val="40"/>
        </w:rPr>
        <w:t xml:space="preserve"> </w:t>
      </w:r>
      <w:r>
        <w:rPr>
          <w:color w:val="171717"/>
        </w:rPr>
        <w:t>цифровая</w:t>
      </w:r>
      <w:r>
        <w:rPr>
          <w:color w:val="171717"/>
          <w:spacing w:val="40"/>
        </w:rPr>
        <w:t xml:space="preserve"> </w:t>
      </w:r>
      <w:r>
        <w:rPr>
          <w:color w:val="171717"/>
        </w:rPr>
        <w:t>схемо-</w:t>
      </w:r>
    </w:p>
    <w:p w:rsidR="00AE3C4D" w:rsidRDefault="00E21DE7">
      <w:pPr>
        <w:pStyle w:val="a3"/>
        <w:ind w:firstLine="0"/>
      </w:pPr>
      <w:r>
        <w:rPr>
          <w:color w:val="171717"/>
        </w:rPr>
        <w:t>техника.</w:t>
      </w:r>
      <w:r>
        <w:rPr>
          <w:color w:val="171717"/>
          <w:spacing w:val="-3"/>
        </w:rPr>
        <w:t xml:space="preserve"> </w:t>
      </w:r>
      <w:r>
        <w:rPr>
          <w:color w:val="171717"/>
        </w:rPr>
        <w:t>Использование</w:t>
      </w:r>
      <w:r>
        <w:rPr>
          <w:color w:val="171717"/>
          <w:spacing w:val="-4"/>
        </w:rPr>
        <w:t xml:space="preserve"> </w:t>
      </w:r>
      <w:r>
        <w:rPr>
          <w:color w:val="171717"/>
        </w:rPr>
        <w:t>микроконтроллера</w:t>
      </w:r>
      <w:r>
        <w:rPr>
          <w:color w:val="171717"/>
          <w:spacing w:val="-3"/>
        </w:rPr>
        <w:t xml:space="preserve"> </w:t>
      </w:r>
      <w:r>
        <w:rPr>
          <w:color w:val="171717"/>
        </w:rPr>
        <w:t>при</w:t>
      </w:r>
      <w:r>
        <w:rPr>
          <w:color w:val="171717"/>
          <w:spacing w:val="-3"/>
        </w:rPr>
        <w:t xml:space="preserve"> </w:t>
      </w:r>
      <w:r>
        <w:rPr>
          <w:color w:val="171717"/>
        </w:rPr>
        <w:t>сборке</w:t>
      </w:r>
      <w:r>
        <w:rPr>
          <w:color w:val="171717"/>
          <w:spacing w:val="-4"/>
        </w:rPr>
        <w:t xml:space="preserve"> </w:t>
      </w:r>
      <w:r>
        <w:rPr>
          <w:color w:val="171717"/>
        </w:rPr>
        <w:t>схем.</w:t>
      </w:r>
      <w:r>
        <w:rPr>
          <w:color w:val="171717"/>
          <w:spacing w:val="-2"/>
        </w:rPr>
        <w:t xml:space="preserve"> Фоторезистор.</w:t>
      </w:r>
    </w:p>
    <w:p w:rsidR="00AE3C4D" w:rsidRDefault="00E21DE7">
      <w:pPr>
        <w:pStyle w:val="3"/>
        <w:spacing w:before="4"/>
      </w:pPr>
      <w:r>
        <w:rPr>
          <w:color w:val="171717"/>
        </w:rPr>
        <w:t>Раздел</w:t>
      </w:r>
      <w:r>
        <w:rPr>
          <w:color w:val="171717"/>
          <w:spacing w:val="-7"/>
        </w:rPr>
        <w:t xml:space="preserve"> </w:t>
      </w:r>
      <w:r>
        <w:rPr>
          <w:color w:val="171717"/>
        </w:rPr>
        <w:t>4.</w:t>
      </w:r>
      <w:r>
        <w:rPr>
          <w:color w:val="171717"/>
          <w:spacing w:val="-4"/>
        </w:rPr>
        <w:t xml:space="preserve"> </w:t>
      </w:r>
      <w:r>
        <w:rPr>
          <w:color w:val="171717"/>
        </w:rPr>
        <w:t>Управление</w:t>
      </w:r>
      <w:r>
        <w:rPr>
          <w:color w:val="171717"/>
          <w:spacing w:val="-5"/>
        </w:rPr>
        <w:t xml:space="preserve"> </w:t>
      </w:r>
      <w:r>
        <w:rPr>
          <w:color w:val="171717"/>
        </w:rPr>
        <w:t>социально-экономическими</w:t>
      </w:r>
      <w:r>
        <w:rPr>
          <w:color w:val="171717"/>
          <w:spacing w:val="-4"/>
        </w:rPr>
        <w:t xml:space="preserve"> </w:t>
      </w:r>
      <w:r>
        <w:rPr>
          <w:color w:val="171717"/>
        </w:rPr>
        <w:t>системами.</w:t>
      </w:r>
      <w:r>
        <w:rPr>
          <w:color w:val="171717"/>
          <w:spacing w:val="-3"/>
        </w:rPr>
        <w:t xml:space="preserve"> </w:t>
      </w:r>
      <w:r>
        <w:rPr>
          <w:color w:val="171717"/>
          <w:spacing w:val="-2"/>
        </w:rPr>
        <w:t>Предпринимательство.</w:t>
      </w:r>
    </w:p>
    <w:p w:rsidR="00AE3C4D" w:rsidRDefault="00E21DE7">
      <w:pPr>
        <w:pStyle w:val="a3"/>
        <w:ind w:right="702"/>
      </w:pPr>
      <w:r>
        <w:rPr>
          <w:color w:val="171717"/>
        </w:rPr>
        <w:t xml:space="preserve">Сущность культуры предпринимательства. Корпоративная культура. Предприниматель- 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 </w:t>
      </w:r>
      <w:r>
        <w:rPr>
          <w:color w:val="171717"/>
          <w:spacing w:val="-2"/>
        </w:rPr>
        <w:t>вара.</w:t>
      </w:r>
    </w:p>
    <w:p w:rsidR="00AE3C4D" w:rsidRDefault="00E21DE7">
      <w:pPr>
        <w:pStyle w:val="a3"/>
        <w:ind w:right="704"/>
      </w:pPr>
      <w:r>
        <w:rPr>
          <w:color w:val="171717"/>
        </w:rPr>
        <w:t>Внешние и внутренние угрозы безопасности фирмы. Основные элементы механизма за- щиты предпринимательской тайны. Защита предпринимательской тайны и обеспечение безопас- ности фирмы.</w:t>
      </w:r>
    </w:p>
    <w:p w:rsidR="00AE3C4D" w:rsidRDefault="00E21DE7">
      <w:pPr>
        <w:pStyle w:val="a3"/>
        <w:ind w:right="702"/>
      </w:pPr>
      <w:r>
        <w:rPr>
          <w:color w:val="171717"/>
        </w:rPr>
        <w:t>Понятия, инструменты и технологии имитационного моделирования экономической дея- тельности. Проект «Школьная фирма»</w:t>
      </w:r>
      <w:r>
        <w:rPr>
          <w:color w:val="171717"/>
          <w:spacing w:val="-4"/>
        </w:rPr>
        <w:t xml:space="preserve"> </w:t>
      </w:r>
      <w:r>
        <w:rPr>
          <w:color w:val="171717"/>
        </w:rPr>
        <w:t>как имитационная модель реализации бизнес-идеи. Этапы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firstLine="0"/>
        <w:jc w:val="left"/>
      </w:pPr>
      <w:r>
        <w:rPr>
          <w:color w:val="171717"/>
        </w:rPr>
        <w:lastRenderedPageBreak/>
        <w:t>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AE3C4D" w:rsidRDefault="00E21DE7">
      <w:pPr>
        <w:pStyle w:val="a3"/>
        <w:ind w:right="723"/>
        <w:jc w:val="left"/>
      </w:pPr>
      <w:r>
        <w:rPr>
          <w:color w:val="171717"/>
        </w:rPr>
        <w:t>Система</w:t>
      </w:r>
      <w:r>
        <w:rPr>
          <w:color w:val="171717"/>
          <w:spacing w:val="40"/>
        </w:rPr>
        <w:t xml:space="preserve"> </w:t>
      </w:r>
      <w:r>
        <w:rPr>
          <w:color w:val="171717"/>
        </w:rPr>
        <w:t>показателей</w:t>
      </w:r>
      <w:r>
        <w:rPr>
          <w:color w:val="171717"/>
          <w:spacing w:val="40"/>
        </w:rPr>
        <w:t xml:space="preserve"> </w:t>
      </w:r>
      <w:r>
        <w:rPr>
          <w:color w:val="171717"/>
        </w:rPr>
        <w:t>эффективности</w:t>
      </w:r>
      <w:r>
        <w:rPr>
          <w:color w:val="171717"/>
          <w:spacing w:val="40"/>
        </w:rPr>
        <w:t xml:space="preserve"> </w:t>
      </w:r>
      <w:r>
        <w:rPr>
          <w:color w:val="171717"/>
        </w:rPr>
        <w:t>предпринимательской</w:t>
      </w:r>
      <w:r>
        <w:rPr>
          <w:color w:val="171717"/>
          <w:spacing w:val="40"/>
        </w:rPr>
        <w:t xml:space="preserve"> </w:t>
      </w:r>
      <w:r>
        <w:rPr>
          <w:color w:val="171717"/>
        </w:rPr>
        <w:t>деятельности.</w:t>
      </w:r>
      <w:r>
        <w:rPr>
          <w:color w:val="171717"/>
          <w:spacing w:val="40"/>
        </w:rPr>
        <w:t xml:space="preserve"> </w:t>
      </w:r>
      <w:r>
        <w:rPr>
          <w:color w:val="171717"/>
        </w:rPr>
        <w:t>Принципы</w:t>
      </w:r>
      <w:r>
        <w:rPr>
          <w:color w:val="171717"/>
          <w:spacing w:val="40"/>
        </w:rPr>
        <w:t xml:space="preserve"> </w:t>
      </w:r>
      <w:r>
        <w:rPr>
          <w:color w:val="171717"/>
        </w:rPr>
        <w:t>и методы оценки эффективности.</w:t>
      </w:r>
    </w:p>
    <w:p w:rsidR="00AE3C4D" w:rsidRDefault="00E21DE7">
      <w:pPr>
        <w:pStyle w:val="a3"/>
        <w:ind w:left="981" w:firstLine="0"/>
        <w:jc w:val="left"/>
      </w:pPr>
      <w:r>
        <w:rPr>
          <w:color w:val="171717"/>
        </w:rPr>
        <w:t>Пути</w:t>
      </w:r>
      <w:r>
        <w:rPr>
          <w:color w:val="171717"/>
          <w:spacing w:val="-6"/>
        </w:rPr>
        <w:t xml:space="preserve"> </w:t>
      </w:r>
      <w:r>
        <w:rPr>
          <w:color w:val="171717"/>
        </w:rPr>
        <w:t>повышения</w:t>
      </w:r>
      <w:r>
        <w:rPr>
          <w:color w:val="171717"/>
          <w:spacing w:val="-4"/>
        </w:rPr>
        <w:t xml:space="preserve"> </w:t>
      </w:r>
      <w:r>
        <w:rPr>
          <w:color w:val="171717"/>
        </w:rPr>
        <w:t>и</w:t>
      </w:r>
      <w:r>
        <w:rPr>
          <w:color w:val="171717"/>
          <w:spacing w:val="-5"/>
        </w:rPr>
        <w:t xml:space="preserve"> </w:t>
      </w:r>
      <w:r>
        <w:rPr>
          <w:color w:val="171717"/>
        </w:rPr>
        <w:t>контроль</w:t>
      </w:r>
      <w:r>
        <w:rPr>
          <w:color w:val="171717"/>
          <w:spacing w:val="-4"/>
        </w:rPr>
        <w:t xml:space="preserve"> </w:t>
      </w:r>
      <w:r>
        <w:rPr>
          <w:color w:val="171717"/>
        </w:rPr>
        <w:t>эффективности</w:t>
      </w:r>
      <w:r>
        <w:rPr>
          <w:color w:val="171717"/>
          <w:spacing w:val="-4"/>
        </w:rPr>
        <w:t xml:space="preserve"> </w:t>
      </w:r>
      <w:r>
        <w:rPr>
          <w:color w:val="171717"/>
        </w:rPr>
        <w:t>предпринимательской</w:t>
      </w:r>
      <w:r>
        <w:rPr>
          <w:color w:val="171717"/>
          <w:spacing w:val="-4"/>
        </w:rPr>
        <w:t xml:space="preserve"> </w:t>
      </w:r>
      <w:r>
        <w:rPr>
          <w:color w:val="171717"/>
          <w:spacing w:val="-2"/>
        </w:rPr>
        <w:t>деятельности.</w:t>
      </w:r>
    </w:p>
    <w:p w:rsidR="00AE3C4D" w:rsidRDefault="00E21DE7">
      <w:pPr>
        <w:pStyle w:val="a3"/>
        <w:jc w:val="left"/>
      </w:pPr>
      <w:r>
        <w:rPr>
          <w:color w:val="171717"/>
        </w:rPr>
        <w:t xml:space="preserve">Программная поддержка предпринимательской деятельности. Программы для управления </w:t>
      </w:r>
      <w:r>
        <w:rPr>
          <w:color w:val="171717"/>
          <w:spacing w:val="-2"/>
        </w:rPr>
        <w:t>проектами.</w:t>
      </w:r>
    </w:p>
    <w:p w:rsidR="00AE3C4D" w:rsidRDefault="00AE3C4D">
      <w:pPr>
        <w:pStyle w:val="a3"/>
        <w:spacing w:before="5"/>
        <w:ind w:left="0" w:firstLine="0"/>
        <w:jc w:val="left"/>
      </w:pPr>
    </w:p>
    <w:p w:rsidR="00AE3C4D" w:rsidRDefault="00E21DE7">
      <w:pPr>
        <w:ind w:left="981"/>
        <w:rPr>
          <w:b/>
          <w:sz w:val="24"/>
        </w:rPr>
      </w:pPr>
      <w:r>
        <w:rPr>
          <w:b/>
          <w:color w:val="171717"/>
          <w:sz w:val="24"/>
        </w:rPr>
        <w:t>Модуль</w:t>
      </w:r>
      <w:r>
        <w:rPr>
          <w:b/>
          <w:color w:val="171717"/>
          <w:spacing w:val="-1"/>
          <w:sz w:val="24"/>
        </w:rPr>
        <w:t xml:space="preserve"> </w:t>
      </w:r>
      <w:r>
        <w:rPr>
          <w:b/>
          <w:color w:val="171717"/>
          <w:spacing w:val="-2"/>
          <w:sz w:val="24"/>
        </w:rPr>
        <w:t>«Животноводство»</w:t>
      </w:r>
    </w:p>
    <w:p w:rsidR="00AE3C4D" w:rsidRDefault="00AE3C4D">
      <w:pPr>
        <w:pStyle w:val="a3"/>
        <w:ind w:left="0" w:firstLine="0"/>
        <w:jc w:val="left"/>
        <w:rPr>
          <w:b/>
        </w:rPr>
      </w:pPr>
    </w:p>
    <w:p w:rsidR="00AE3C4D" w:rsidRDefault="00E21DE7">
      <w:pPr>
        <w:pStyle w:val="1"/>
        <w:ind w:left="654" w:right="1084"/>
        <w:jc w:val="center"/>
      </w:pPr>
      <w:r>
        <w:rPr>
          <w:color w:val="171717"/>
        </w:rPr>
        <w:t>7-8</w:t>
      </w:r>
      <w:r>
        <w:rPr>
          <w:color w:val="171717"/>
          <w:spacing w:val="-1"/>
        </w:rPr>
        <w:t xml:space="preserve"> </w:t>
      </w:r>
      <w:r>
        <w:rPr>
          <w:color w:val="171717"/>
          <w:spacing w:val="-2"/>
        </w:rPr>
        <w:t>КЛАССЫ</w:t>
      </w:r>
    </w:p>
    <w:p w:rsidR="00AE3C4D" w:rsidRDefault="00E21DE7">
      <w:pPr>
        <w:pStyle w:val="3"/>
        <w:spacing w:before="0"/>
        <w:jc w:val="left"/>
      </w:pPr>
      <w:r>
        <w:rPr>
          <w:color w:val="171717"/>
        </w:rPr>
        <w:t>Раздел</w:t>
      </w:r>
      <w:r>
        <w:rPr>
          <w:color w:val="171717"/>
          <w:spacing w:val="-6"/>
        </w:rPr>
        <w:t xml:space="preserve"> </w:t>
      </w:r>
      <w:r>
        <w:rPr>
          <w:color w:val="171717"/>
        </w:rPr>
        <w:t>1.</w:t>
      </w:r>
      <w:r>
        <w:rPr>
          <w:color w:val="171717"/>
          <w:spacing w:val="-3"/>
        </w:rPr>
        <w:t xml:space="preserve"> </w:t>
      </w:r>
      <w:r>
        <w:rPr>
          <w:color w:val="171717"/>
        </w:rPr>
        <w:t>Элементы</w:t>
      </w:r>
      <w:r>
        <w:rPr>
          <w:color w:val="171717"/>
          <w:spacing w:val="-4"/>
        </w:rPr>
        <w:t xml:space="preserve"> </w:t>
      </w:r>
      <w:r>
        <w:rPr>
          <w:color w:val="171717"/>
        </w:rPr>
        <w:t>технологий</w:t>
      </w:r>
      <w:r>
        <w:rPr>
          <w:color w:val="171717"/>
          <w:spacing w:val="-3"/>
        </w:rPr>
        <w:t xml:space="preserve"> </w:t>
      </w:r>
      <w:r>
        <w:rPr>
          <w:color w:val="171717"/>
        </w:rPr>
        <w:t>выращивания</w:t>
      </w:r>
      <w:r>
        <w:rPr>
          <w:color w:val="171717"/>
          <w:spacing w:val="-3"/>
        </w:rPr>
        <w:t xml:space="preserve"> </w:t>
      </w:r>
      <w:r>
        <w:rPr>
          <w:color w:val="171717"/>
        </w:rPr>
        <w:t>сельскохозяйственных</w:t>
      </w:r>
      <w:r>
        <w:rPr>
          <w:color w:val="171717"/>
          <w:spacing w:val="-2"/>
        </w:rPr>
        <w:t xml:space="preserve"> животных.</w:t>
      </w:r>
    </w:p>
    <w:p w:rsidR="00AE3C4D" w:rsidRDefault="00E21DE7">
      <w:pPr>
        <w:pStyle w:val="a3"/>
        <w:ind w:right="723"/>
        <w:jc w:val="left"/>
      </w:pPr>
      <w:r>
        <w:rPr>
          <w:color w:val="171717"/>
        </w:rPr>
        <w:t>Домашние животные. Приручение животных как фактор развития человеческой цивили- зации. Сельскохозяйственные животные.</w:t>
      </w:r>
    </w:p>
    <w:p w:rsidR="00AE3C4D" w:rsidRDefault="00E21DE7">
      <w:pPr>
        <w:pStyle w:val="a3"/>
        <w:ind w:left="981" w:right="1071" w:firstLine="0"/>
        <w:jc w:val="left"/>
      </w:pPr>
      <w:r>
        <w:rPr>
          <w:color w:val="171717"/>
        </w:rPr>
        <w:t>Содержание</w:t>
      </w:r>
      <w:r>
        <w:rPr>
          <w:color w:val="171717"/>
          <w:spacing w:val="-8"/>
        </w:rPr>
        <w:t xml:space="preserve"> </w:t>
      </w:r>
      <w:r>
        <w:rPr>
          <w:color w:val="171717"/>
        </w:rPr>
        <w:t>сельскохозяйственных</w:t>
      </w:r>
      <w:r>
        <w:rPr>
          <w:color w:val="171717"/>
          <w:spacing w:val="-5"/>
        </w:rPr>
        <w:t xml:space="preserve"> </w:t>
      </w:r>
      <w:r>
        <w:rPr>
          <w:color w:val="171717"/>
        </w:rPr>
        <w:t>животных:</w:t>
      </w:r>
      <w:r>
        <w:rPr>
          <w:color w:val="171717"/>
          <w:spacing w:val="-9"/>
        </w:rPr>
        <w:t xml:space="preserve"> </w:t>
      </w:r>
      <w:r>
        <w:rPr>
          <w:color w:val="171717"/>
        </w:rPr>
        <w:t>помещение,</w:t>
      </w:r>
      <w:r>
        <w:rPr>
          <w:color w:val="171717"/>
          <w:spacing w:val="-7"/>
        </w:rPr>
        <w:t xml:space="preserve"> </w:t>
      </w:r>
      <w:r>
        <w:rPr>
          <w:color w:val="171717"/>
        </w:rPr>
        <w:t>оборудование,</w:t>
      </w:r>
      <w:r>
        <w:rPr>
          <w:color w:val="171717"/>
          <w:spacing w:val="-5"/>
        </w:rPr>
        <w:t xml:space="preserve"> </w:t>
      </w:r>
      <w:r>
        <w:rPr>
          <w:color w:val="171717"/>
        </w:rPr>
        <w:t>уход. Разведение животных. Породы животных, их создание.</w:t>
      </w:r>
    </w:p>
    <w:p w:rsidR="00AE3C4D" w:rsidRDefault="00E21DE7">
      <w:pPr>
        <w:pStyle w:val="a3"/>
        <w:ind w:left="981" w:firstLine="0"/>
        <w:jc w:val="left"/>
      </w:pPr>
      <w:r>
        <w:rPr>
          <w:color w:val="171717"/>
        </w:rPr>
        <w:t>Лечение</w:t>
      </w:r>
      <w:r>
        <w:rPr>
          <w:color w:val="171717"/>
          <w:spacing w:val="-4"/>
        </w:rPr>
        <w:t xml:space="preserve"> </w:t>
      </w:r>
      <w:r>
        <w:rPr>
          <w:color w:val="171717"/>
        </w:rPr>
        <w:t>животных.</w:t>
      </w:r>
      <w:r>
        <w:rPr>
          <w:color w:val="171717"/>
          <w:spacing w:val="-2"/>
        </w:rPr>
        <w:t xml:space="preserve"> </w:t>
      </w:r>
      <w:r>
        <w:rPr>
          <w:color w:val="171717"/>
        </w:rPr>
        <w:t>Понятие</w:t>
      </w:r>
      <w:r>
        <w:rPr>
          <w:color w:val="171717"/>
          <w:spacing w:val="-3"/>
        </w:rPr>
        <w:t xml:space="preserve"> </w:t>
      </w:r>
      <w:r>
        <w:rPr>
          <w:color w:val="171717"/>
        </w:rPr>
        <w:t>о</w:t>
      </w:r>
      <w:r>
        <w:rPr>
          <w:color w:val="171717"/>
          <w:spacing w:val="-2"/>
        </w:rPr>
        <w:t xml:space="preserve"> ветеринарии.</w:t>
      </w:r>
    </w:p>
    <w:p w:rsidR="00AE3C4D" w:rsidRDefault="00E21DE7">
      <w:pPr>
        <w:pStyle w:val="a3"/>
        <w:ind w:left="981" w:right="1895" w:firstLine="0"/>
        <w:jc w:val="left"/>
      </w:pPr>
      <w:r>
        <w:rPr>
          <w:color w:val="171717"/>
        </w:rPr>
        <w:t>Заготовка</w:t>
      </w:r>
      <w:r>
        <w:rPr>
          <w:color w:val="171717"/>
          <w:spacing w:val="-7"/>
        </w:rPr>
        <w:t xml:space="preserve"> </w:t>
      </w:r>
      <w:r>
        <w:rPr>
          <w:color w:val="171717"/>
        </w:rPr>
        <w:t>кормов.</w:t>
      </w:r>
      <w:r>
        <w:rPr>
          <w:color w:val="171717"/>
          <w:spacing w:val="-6"/>
        </w:rPr>
        <w:t xml:space="preserve"> </w:t>
      </w:r>
      <w:r>
        <w:rPr>
          <w:color w:val="171717"/>
        </w:rPr>
        <w:t>Кормление</w:t>
      </w:r>
      <w:r>
        <w:rPr>
          <w:color w:val="171717"/>
          <w:spacing w:val="-7"/>
        </w:rPr>
        <w:t xml:space="preserve"> </w:t>
      </w:r>
      <w:r>
        <w:rPr>
          <w:color w:val="171717"/>
        </w:rPr>
        <w:t>животных.</w:t>
      </w:r>
      <w:r>
        <w:rPr>
          <w:color w:val="171717"/>
          <w:spacing w:val="-6"/>
        </w:rPr>
        <w:t xml:space="preserve"> </w:t>
      </w:r>
      <w:r>
        <w:rPr>
          <w:color w:val="171717"/>
        </w:rPr>
        <w:t>Питательность</w:t>
      </w:r>
      <w:r>
        <w:rPr>
          <w:color w:val="171717"/>
          <w:spacing w:val="-5"/>
        </w:rPr>
        <w:t xml:space="preserve"> </w:t>
      </w:r>
      <w:r>
        <w:rPr>
          <w:color w:val="171717"/>
        </w:rPr>
        <w:t>корма.</w:t>
      </w:r>
      <w:r>
        <w:rPr>
          <w:color w:val="171717"/>
          <w:spacing w:val="-6"/>
        </w:rPr>
        <w:t xml:space="preserve"> </w:t>
      </w:r>
      <w:r>
        <w:rPr>
          <w:color w:val="171717"/>
        </w:rPr>
        <w:t>Рацион. Животные у нас дома. Забота о домашних и бездомных животных.</w:t>
      </w:r>
    </w:p>
    <w:p w:rsidR="00AE3C4D" w:rsidRDefault="00E21DE7">
      <w:pPr>
        <w:pStyle w:val="a3"/>
        <w:ind w:left="981" w:firstLine="0"/>
        <w:jc w:val="left"/>
      </w:pPr>
      <w:r>
        <w:rPr>
          <w:color w:val="171717"/>
        </w:rPr>
        <w:t>Проблема</w:t>
      </w:r>
      <w:r>
        <w:rPr>
          <w:color w:val="171717"/>
          <w:spacing w:val="-7"/>
        </w:rPr>
        <w:t xml:space="preserve"> </w:t>
      </w:r>
      <w:r>
        <w:rPr>
          <w:color w:val="171717"/>
        </w:rPr>
        <w:t>клонирования</w:t>
      </w:r>
      <w:r>
        <w:rPr>
          <w:color w:val="171717"/>
          <w:spacing w:val="-4"/>
        </w:rPr>
        <w:t xml:space="preserve"> </w:t>
      </w:r>
      <w:r>
        <w:rPr>
          <w:color w:val="171717"/>
        </w:rPr>
        <w:t>живых</w:t>
      </w:r>
      <w:r>
        <w:rPr>
          <w:color w:val="171717"/>
          <w:spacing w:val="-2"/>
        </w:rPr>
        <w:t xml:space="preserve"> </w:t>
      </w:r>
      <w:r>
        <w:rPr>
          <w:color w:val="171717"/>
        </w:rPr>
        <w:t>организмов.</w:t>
      </w:r>
      <w:r>
        <w:rPr>
          <w:color w:val="171717"/>
          <w:spacing w:val="-4"/>
        </w:rPr>
        <w:t xml:space="preserve"> </w:t>
      </w:r>
      <w:r>
        <w:rPr>
          <w:color w:val="171717"/>
        </w:rPr>
        <w:t>Социальные</w:t>
      </w:r>
      <w:r>
        <w:rPr>
          <w:color w:val="171717"/>
          <w:spacing w:val="-5"/>
        </w:rPr>
        <w:t xml:space="preserve"> </w:t>
      </w:r>
      <w:r>
        <w:rPr>
          <w:color w:val="171717"/>
        </w:rPr>
        <w:t>и</w:t>
      </w:r>
      <w:r>
        <w:rPr>
          <w:color w:val="171717"/>
          <w:spacing w:val="-4"/>
        </w:rPr>
        <w:t xml:space="preserve"> </w:t>
      </w:r>
      <w:r>
        <w:rPr>
          <w:color w:val="171717"/>
        </w:rPr>
        <w:t>этические</w:t>
      </w:r>
      <w:r>
        <w:rPr>
          <w:color w:val="171717"/>
          <w:spacing w:val="-7"/>
        </w:rPr>
        <w:t xml:space="preserve"> </w:t>
      </w:r>
      <w:r>
        <w:rPr>
          <w:color w:val="171717"/>
          <w:spacing w:val="-2"/>
        </w:rPr>
        <w:t>проблемы.</w:t>
      </w:r>
    </w:p>
    <w:p w:rsidR="00AE3C4D" w:rsidRDefault="00E21DE7">
      <w:pPr>
        <w:pStyle w:val="3"/>
        <w:spacing w:before="3"/>
        <w:jc w:val="left"/>
      </w:pPr>
      <w:r>
        <w:rPr>
          <w:color w:val="171717"/>
        </w:rPr>
        <w:t>Раздел</w:t>
      </w:r>
      <w:r>
        <w:rPr>
          <w:color w:val="171717"/>
          <w:spacing w:val="-7"/>
        </w:rPr>
        <w:t xml:space="preserve"> </w:t>
      </w:r>
      <w:r>
        <w:rPr>
          <w:color w:val="171717"/>
        </w:rPr>
        <w:t>2.</w:t>
      </w:r>
      <w:r>
        <w:rPr>
          <w:color w:val="171717"/>
          <w:spacing w:val="-3"/>
        </w:rPr>
        <w:t xml:space="preserve"> </w:t>
      </w:r>
      <w:r>
        <w:rPr>
          <w:color w:val="171717"/>
        </w:rPr>
        <w:t>Производство</w:t>
      </w:r>
      <w:r>
        <w:rPr>
          <w:color w:val="171717"/>
          <w:spacing w:val="-4"/>
        </w:rPr>
        <w:t xml:space="preserve"> </w:t>
      </w:r>
      <w:r>
        <w:rPr>
          <w:color w:val="171717"/>
        </w:rPr>
        <w:t>животноводческих</w:t>
      </w:r>
      <w:r>
        <w:rPr>
          <w:color w:val="171717"/>
          <w:spacing w:val="-3"/>
        </w:rPr>
        <w:t xml:space="preserve"> </w:t>
      </w:r>
      <w:r>
        <w:rPr>
          <w:color w:val="171717"/>
          <w:spacing w:val="-2"/>
        </w:rPr>
        <w:t>продуктов.</w:t>
      </w:r>
    </w:p>
    <w:p w:rsidR="00AE3C4D" w:rsidRDefault="00E21DE7">
      <w:pPr>
        <w:pStyle w:val="a3"/>
        <w:ind w:right="702"/>
      </w:pPr>
      <w:r>
        <w:rPr>
          <w:color w:val="171717"/>
        </w:rPr>
        <w:t>Животноводческие предприятия. Оборудование и микроклимат животноводческих и пти- цеводческих предприятий. Выращивание животных. Использование и хранение животноводче- ской продукции.</w:t>
      </w:r>
    </w:p>
    <w:p w:rsidR="00AE3C4D" w:rsidRDefault="00E21DE7">
      <w:pPr>
        <w:pStyle w:val="a3"/>
        <w:ind w:right="709"/>
      </w:pPr>
      <w:r>
        <w:rPr>
          <w:color w:val="171717"/>
        </w:rPr>
        <w:t>Использование цифровых технологий в животноводстве. Цифровая ферма: автоматиче- ское кормление животных; автоматическая дойка; уборка помещения и др.</w:t>
      </w:r>
    </w:p>
    <w:p w:rsidR="00AE3C4D" w:rsidRDefault="00E21DE7">
      <w:pPr>
        <w:pStyle w:val="a3"/>
        <w:ind w:left="981" w:firstLine="0"/>
      </w:pPr>
      <w:r>
        <w:rPr>
          <w:color w:val="171717"/>
        </w:rPr>
        <w:t>Цифровая</w:t>
      </w:r>
      <w:r>
        <w:rPr>
          <w:color w:val="171717"/>
          <w:spacing w:val="-1"/>
        </w:rPr>
        <w:t xml:space="preserve"> </w:t>
      </w:r>
      <w:r>
        <w:rPr>
          <w:color w:val="171717"/>
        </w:rPr>
        <w:t>«умная»</w:t>
      </w:r>
      <w:r>
        <w:rPr>
          <w:color w:val="171717"/>
          <w:spacing w:val="-8"/>
        </w:rPr>
        <w:t xml:space="preserve"> </w:t>
      </w:r>
      <w:r>
        <w:rPr>
          <w:color w:val="171717"/>
        </w:rPr>
        <w:t>ферма</w:t>
      </w:r>
      <w:r>
        <w:rPr>
          <w:color w:val="171717"/>
          <w:spacing w:val="-1"/>
        </w:rPr>
        <w:t xml:space="preserve"> </w:t>
      </w:r>
      <w:r>
        <w:rPr>
          <w:color w:val="171717"/>
        </w:rPr>
        <w:t>-</w:t>
      </w:r>
      <w:r>
        <w:rPr>
          <w:color w:val="171717"/>
          <w:spacing w:val="-4"/>
        </w:rPr>
        <w:t xml:space="preserve"> </w:t>
      </w:r>
      <w:r>
        <w:rPr>
          <w:color w:val="171717"/>
        </w:rPr>
        <w:t>перспективное</w:t>
      </w:r>
      <w:r>
        <w:rPr>
          <w:color w:val="171717"/>
          <w:spacing w:val="-3"/>
        </w:rPr>
        <w:t xml:space="preserve"> </w:t>
      </w:r>
      <w:r>
        <w:rPr>
          <w:color w:val="171717"/>
        </w:rPr>
        <w:t>направление</w:t>
      </w:r>
      <w:r>
        <w:rPr>
          <w:color w:val="171717"/>
          <w:spacing w:val="-3"/>
        </w:rPr>
        <w:t xml:space="preserve"> </w:t>
      </w:r>
      <w:r>
        <w:rPr>
          <w:color w:val="171717"/>
        </w:rPr>
        <w:t>роботизации</w:t>
      </w:r>
      <w:r>
        <w:rPr>
          <w:color w:val="171717"/>
          <w:spacing w:val="-4"/>
        </w:rPr>
        <w:t xml:space="preserve"> </w:t>
      </w:r>
      <w:r>
        <w:rPr>
          <w:color w:val="171717"/>
        </w:rPr>
        <w:t>в</w:t>
      </w:r>
      <w:r>
        <w:rPr>
          <w:color w:val="171717"/>
          <w:spacing w:val="-3"/>
        </w:rPr>
        <w:t xml:space="preserve"> </w:t>
      </w:r>
      <w:r>
        <w:rPr>
          <w:color w:val="171717"/>
          <w:spacing w:val="-2"/>
        </w:rPr>
        <w:t>животноводстве.</w:t>
      </w:r>
    </w:p>
    <w:p w:rsidR="00AE3C4D" w:rsidRDefault="00E21DE7">
      <w:pPr>
        <w:pStyle w:val="3"/>
        <w:spacing w:before="3"/>
      </w:pPr>
      <w:r>
        <w:rPr>
          <w:color w:val="171717"/>
        </w:rPr>
        <w:t>Раздел</w:t>
      </w:r>
      <w:r>
        <w:rPr>
          <w:color w:val="171717"/>
          <w:spacing w:val="-5"/>
        </w:rPr>
        <w:t xml:space="preserve"> </w:t>
      </w:r>
      <w:r>
        <w:rPr>
          <w:color w:val="171717"/>
        </w:rPr>
        <w:t>3.</w:t>
      </w:r>
      <w:r>
        <w:rPr>
          <w:color w:val="171717"/>
          <w:spacing w:val="-2"/>
        </w:rPr>
        <w:t xml:space="preserve"> </w:t>
      </w:r>
      <w:r>
        <w:rPr>
          <w:color w:val="171717"/>
        </w:rPr>
        <w:t>Профессии,</w:t>
      </w:r>
      <w:r>
        <w:rPr>
          <w:color w:val="171717"/>
          <w:spacing w:val="-2"/>
        </w:rPr>
        <w:t xml:space="preserve"> </w:t>
      </w:r>
      <w:r>
        <w:rPr>
          <w:color w:val="171717"/>
        </w:rPr>
        <w:t>связанные</w:t>
      </w:r>
      <w:r>
        <w:rPr>
          <w:color w:val="171717"/>
          <w:spacing w:val="-3"/>
        </w:rPr>
        <w:t xml:space="preserve"> </w:t>
      </w:r>
      <w:r>
        <w:rPr>
          <w:color w:val="171717"/>
        </w:rPr>
        <w:t>с</w:t>
      </w:r>
      <w:r>
        <w:rPr>
          <w:color w:val="171717"/>
          <w:spacing w:val="-3"/>
        </w:rPr>
        <w:t xml:space="preserve"> </w:t>
      </w:r>
      <w:r>
        <w:rPr>
          <w:color w:val="171717"/>
        </w:rPr>
        <w:t>деятельностью</w:t>
      </w:r>
      <w:r>
        <w:rPr>
          <w:color w:val="171717"/>
          <w:spacing w:val="-1"/>
        </w:rPr>
        <w:t xml:space="preserve"> </w:t>
      </w:r>
      <w:r>
        <w:rPr>
          <w:color w:val="171717"/>
          <w:spacing w:val="-2"/>
        </w:rPr>
        <w:t>животновода.</w:t>
      </w:r>
    </w:p>
    <w:p w:rsidR="00AE3C4D" w:rsidRDefault="00E21DE7">
      <w:pPr>
        <w:pStyle w:val="a3"/>
        <w:ind w:right="699"/>
      </w:pPr>
      <w:r>
        <w:rPr>
          <w:color w:val="171717"/>
        </w:rPr>
        <w:t xml:space="preserve">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 </w:t>
      </w:r>
      <w:r>
        <w:rPr>
          <w:color w:val="171717"/>
          <w:spacing w:val="-2"/>
        </w:rPr>
        <w:t>ности.</w:t>
      </w:r>
    </w:p>
    <w:p w:rsidR="00AE3C4D" w:rsidRDefault="00AE3C4D">
      <w:pPr>
        <w:pStyle w:val="a3"/>
        <w:spacing w:before="9"/>
        <w:ind w:left="0" w:firstLine="0"/>
        <w:jc w:val="left"/>
        <w:rPr>
          <w:sz w:val="23"/>
        </w:rPr>
      </w:pPr>
    </w:p>
    <w:p w:rsidR="00AE3C4D" w:rsidRDefault="00E21DE7">
      <w:pPr>
        <w:ind w:left="981"/>
        <w:jc w:val="both"/>
        <w:rPr>
          <w:sz w:val="24"/>
        </w:rPr>
      </w:pPr>
      <w:r>
        <w:rPr>
          <w:b/>
          <w:color w:val="171717"/>
          <w:sz w:val="24"/>
        </w:rPr>
        <w:t>Модуль</w:t>
      </w:r>
      <w:r>
        <w:rPr>
          <w:b/>
          <w:color w:val="171717"/>
          <w:spacing w:val="-1"/>
          <w:sz w:val="24"/>
        </w:rPr>
        <w:t xml:space="preserve"> </w:t>
      </w:r>
      <w:r>
        <w:rPr>
          <w:b/>
          <w:color w:val="171717"/>
          <w:spacing w:val="-2"/>
          <w:sz w:val="24"/>
        </w:rPr>
        <w:t>«Растениеводство</w:t>
      </w:r>
      <w:r>
        <w:rPr>
          <w:color w:val="171717"/>
          <w:spacing w:val="-2"/>
          <w:sz w:val="24"/>
        </w:rPr>
        <w:t>»</w:t>
      </w:r>
    </w:p>
    <w:p w:rsidR="00AE3C4D" w:rsidRDefault="00AE3C4D">
      <w:pPr>
        <w:pStyle w:val="a3"/>
        <w:spacing w:before="5"/>
        <w:ind w:left="0" w:firstLine="0"/>
        <w:jc w:val="left"/>
      </w:pPr>
    </w:p>
    <w:p w:rsidR="00AE3C4D" w:rsidRDefault="00E21DE7">
      <w:pPr>
        <w:pStyle w:val="1"/>
        <w:ind w:left="654" w:right="1084"/>
        <w:jc w:val="center"/>
      </w:pPr>
      <w:r>
        <w:rPr>
          <w:color w:val="171717"/>
        </w:rPr>
        <w:t>7-8</w:t>
      </w:r>
      <w:r>
        <w:rPr>
          <w:color w:val="171717"/>
          <w:spacing w:val="-1"/>
        </w:rPr>
        <w:t xml:space="preserve"> </w:t>
      </w:r>
      <w:r>
        <w:rPr>
          <w:color w:val="171717"/>
          <w:spacing w:val="-2"/>
        </w:rPr>
        <w:t>КЛАССЫ</w:t>
      </w:r>
    </w:p>
    <w:p w:rsidR="00AE3C4D" w:rsidRDefault="00E21DE7">
      <w:pPr>
        <w:pStyle w:val="3"/>
        <w:spacing w:before="1"/>
        <w:jc w:val="left"/>
      </w:pPr>
      <w:r>
        <w:rPr>
          <w:color w:val="171717"/>
        </w:rPr>
        <w:t>Раздел</w:t>
      </w:r>
      <w:r>
        <w:rPr>
          <w:color w:val="171717"/>
          <w:spacing w:val="-6"/>
        </w:rPr>
        <w:t xml:space="preserve"> </w:t>
      </w:r>
      <w:r>
        <w:rPr>
          <w:color w:val="171717"/>
        </w:rPr>
        <w:t>1.</w:t>
      </w:r>
      <w:r>
        <w:rPr>
          <w:color w:val="171717"/>
          <w:spacing w:val="-3"/>
        </w:rPr>
        <w:t xml:space="preserve"> </w:t>
      </w:r>
      <w:r>
        <w:rPr>
          <w:color w:val="171717"/>
        </w:rPr>
        <w:t>Элементы</w:t>
      </w:r>
      <w:r>
        <w:rPr>
          <w:color w:val="171717"/>
          <w:spacing w:val="-4"/>
        </w:rPr>
        <w:t xml:space="preserve"> </w:t>
      </w:r>
      <w:r>
        <w:rPr>
          <w:color w:val="171717"/>
        </w:rPr>
        <w:t>технологий</w:t>
      </w:r>
      <w:r>
        <w:rPr>
          <w:color w:val="171717"/>
          <w:spacing w:val="-3"/>
        </w:rPr>
        <w:t xml:space="preserve"> </w:t>
      </w:r>
      <w:r>
        <w:rPr>
          <w:color w:val="171717"/>
        </w:rPr>
        <w:t>выращивания</w:t>
      </w:r>
      <w:r>
        <w:rPr>
          <w:color w:val="171717"/>
          <w:spacing w:val="-3"/>
        </w:rPr>
        <w:t xml:space="preserve"> </w:t>
      </w:r>
      <w:r>
        <w:rPr>
          <w:color w:val="171717"/>
        </w:rPr>
        <w:t>сельскохозяйственных</w:t>
      </w:r>
      <w:r>
        <w:rPr>
          <w:color w:val="171717"/>
          <w:spacing w:val="-2"/>
        </w:rPr>
        <w:t xml:space="preserve"> культур.</w:t>
      </w:r>
    </w:p>
    <w:p w:rsidR="00AE3C4D" w:rsidRDefault="00E21DE7">
      <w:pPr>
        <w:pStyle w:val="a3"/>
        <w:ind w:right="723"/>
        <w:jc w:val="left"/>
      </w:pPr>
      <w:r>
        <w:rPr>
          <w:color w:val="171717"/>
        </w:rPr>
        <w:t>Земледелие как поворотный пункт развития человеческой цивилизации. Земля как вели-</w:t>
      </w:r>
      <w:r>
        <w:rPr>
          <w:color w:val="171717"/>
          <w:spacing w:val="40"/>
        </w:rPr>
        <w:t xml:space="preserve"> </w:t>
      </w:r>
      <w:r>
        <w:rPr>
          <w:color w:val="171717"/>
        </w:rPr>
        <w:t>чайшая ценность человечества.</w:t>
      </w:r>
    </w:p>
    <w:p w:rsidR="00AE3C4D" w:rsidRDefault="00E21DE7">
      <w:pPr>
        <w:pStyle w:val="a3"/>
        <w:ind w:left="981" w:firstLine="0"/>
        <w:jc w:val="left"/>
      </w:pPr>
      <w:r>
        <w:rPr>
          <w:color w:val="171717"/>
        </w:rPr>
        <w:t>История</w:t>
      </w:r>
      <w:r>
        <w:rPr>
          <w:color w:val="171717"/>
          <w:spacing w:val="-2"/>
        </w:rPr>
        <w:t xml:space="preserve"> земледелия.</w:t>
      </w:r>
    </w:p>
    <w:p w:rsidR="00AE3C4D" w:rsidRDefault="00E21DE7">
      <w:pPr>
        <w:pStyle w:val="a3"/>
        <w:ind w:left="981" w:firstLine="0"/>
        <w:jc w:val="left"/>
      </w:pPr>
      <w:r>
        <w:rPr>
          <w:color w:val="171717"/>
        </w:rPr>
        <w:t>Почвы,</w:t>
      </w:r>
      <w:r>
        <w:rPr>
          <w:color w:val="171717"/>
          <w:spacing w:val="-2"/>
        </w:rPr>
        <w:t xml:space="preserve"> </w:t>
      </w:r>
      <w:r>
        <w:rPr>
          <w:color w:val="171717"/>
        </w:rPr>
        <w:t>виды</w:t>
      </w:r>
      <w:r>
        <w:rPr>
          <w:color w:val="171717"/>
          <w:spacing w:val="-2"/>
        </w:rPr>
        <w:t xml:space="preserve"> </w:t>
      </w:r>
      <w:r>
        <w:rPr>
          <w:color w:val="171717"/>
        </w:rPr>
        <w:t>почв.</w:t>
      </w:r>
      <w:r>
        <w:rPr>
          <w:color w:val="171717"/>
          <w:spacing w:val="-3"/>
        </w:rPr>
        <w:t xml:space="preserve"> </w:t>
      </w:r>
      <w:r>
        <w:rPr>
          <w:color w:val="171717"/>
        </w:rPr>
        <w:t>Плодородие</w:t>
      </w:r>
      <w:r>
        <w:rPr>
          <w:color w:val="171717"/>
          <w:spacing w:val="-2"/>
        </w:rPr>
        <w:t xml:space="preserve"> почв.</w:t>
      </w:r>
    </w:p>
    <w:p w:rsidR="00AE3C4D" w:rsidRDefault="00E21DE7">
      <w:pPr>
        <w:pStyle w:val="a3"/>
        <w:ind w:left="981" w:firstLine="0"/>
        <w:jc w:val="left"/>
      </w:pPr>
      <w:r>
        <w:rPr>
          <w:color w:val="171717"/>
        </w:rPr>
        <w:t>Инструменты</w:t>
      </w:r>
      <w:r>
        <w:rPr>
          <w:color w:val="171717"/>
          <w:spacing w:val="12"/>
        </w:rPr>
        <w:t xml:space="preserve"> </w:t>
      </w:r>
      <w:r>
        <w:rPr>
          <w:color w:val="171717"/>
        </w:rPr>
        <w:t>обработки</w:t>
      </w:r>
      <w:r>
        <w:rPr>
          <w:color w:val="171717"/>
          <w:spacing w:val="15"/>
        </w:rPr>
        <w:t xml:space="preserve"> </w:t>
      </w:r>
      <w:r>
        <w:rPr>
          <w:color w:val="171717"/>
        </w:rPr>
        <w:t>почвы:</w:t>
      </w:r>
      <w:r>
        <w:rPr>
          <w:color w:val="171717"/>
          <w:spacing w:val="15"/>
        </w:rPr>
        <w:t xml:space="preserve"> </w:t>
      </w:r>
      <w:r>
        <w:rPr>
          <w:color w:val="171717"/>
        </w:rPr>
        <w:t>ручные</w:t>
      </w:r>
      <w:r>
        <w:rPr>
          <w:color w:val="171717"/>
          <w:spacing w:val="12"/>
        </w:rPr>
        <w:t xml:space="preserve"> </w:t>
      </w:r>
      <w:r>
        <w:rPr>
          <w:color w:val="171717"/>
        </w:rPr>
        <w:t>и</w:t>
      </w:r>
      <w:r>
        <w:rPr>
          <w:color w:val="171717"/>
          <w:spacing w:val="15"/>
        </w:rPr>
        <w:t xml:space="preserve"> </w:t>
      </w:r>
      <w:r>
        <w:rPr>
          <w:color w:val="171717"/>
        </w:rPr>
        <w:t>механизированные.</w:t>
      </w:r>
      <w:r>
        <w:rPr>
          <w:color w:val="171717"/>
          <w:spacing w:val="14"/>
        </w:rPr>
        <w:t xml:space="preserve"> </w:t>
      </w:r>
      <w:r>
        <w:rPr>
          <w:color w:val="171717"/>
        </w:rPr>
        <w:t>Сельскохозяйственная</w:t>
      </w:r>
      <w:r>
        <w:rPr>
          <w:color w:val="171717"/>
          <w:spacing w:val="14"/>
        </w:rPr>
        <w:t xml:space="preserve"> </w:t>
      </w:r>
      <w:r>
        <w:rPr>
          <w:color w:val="171717"/>
          <w:spacing w:val="-4"/>
        </w:rPr>
        <w:t>тех-</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4" w:lineRule="exact"/>
        <w:ind w:firstLine="0"/>
        <w:jc w:val="left"/>
      </w:pPr>
      <w:r>
        <w:rPr>
          <w:color w:val="171717"/>
          <w:spacing w:val="-2"/>
        </w:rPr>
        <w:lastRenderedPageBreak/>
        <w:t>ника.</w:t>
      </w:r>
    </w:p>
    <w:p w:rsidR="00AE3C4D" w:rsidRDefault="00E21DE7">
      <w:pPr>
        <w:spacing w:before="9"/>
        <w:rPr>
          <w:sz w:val="23"/>
        </w:rPr>
      </w:pPr>
      <w:r>
        <w:br w:type="column"/>
      </w:r>
    </w:p>
    <w:p w:rsidR="00AE3C4D" w:rsidRDefault="00E21DE7">
      <w:pPr>
        <w:pStyle w:val="a3"/>
        <w:ind w:left="126" w:firstLine="0"/>
        <w:jc w:val="left"/>
      </w:pPr>
      <w:r>
        <w:rPr>
          <w:color w:val="171717"/>
        </w:rPr>
        <w:t>Культурные</w:t>
      </w:r>
      <w:r>
        <w:rPr>
          <w:color w:val="171717"/>
          <w:spacing w:val="-4"/>
        </w:rPr>
        <w:t xml:space="preserve"> </w:t>
      </w:r>
      <w:r>
        <w:rPr>
          <w:color w:val="171717"/>
        </w:rPr>
        <w:t>растения</w:t>
      </w:r>
      <w:r>
        <w:rPr>
          <w:color w:val="171717"/>
          <w:spacing w:val="-2"/>
        </w:rPr>
        <w:t xml:space="preserve"> </w:t>
      </w:r>
      <w:r>
        <w:rPr>
          <w:color w:val="171717"/>
        </w:rPr>
        <w:t>и</w:t>
      </w:r>
      <w:r>
        <w:rPr>
          <w:color w:val="171717"/>
          <w:spacing w:val="-3"/>
        </w:rPr>
        <w:t xml:space="preserve"> </w:t>
      </w:r>
      <w:r>
        <w:rPr>
          <w:color w:val="171717"/>
        </w:rPr>
        <w:t>их</w:t>
      </w:r>
      <w:r>
        <w:rPr>
          <w:color w:val="171717"/>
          <w:spacing w:val="-2"/>
        </w:rPr>
        <w:t xml:space="preserve"> классификация.</w:t>
      </w:r>
    </w:p>
    <w:p w:rsidR="00AE3C4D" w:rsidRDefault="00E21DE7">
      <w:pPr>
        <w:pStyle w:val="a3"/>
        <w:ind w:left="126" w:right="2808" w:firstLine="0"/>
        <w:jc w:val="left"/>
      </w:pPr>
      <w:r>
        <w:rPr>
          <w:color w:val="171717"/>
        </w:rPr>
        <w:t>Выращивание растений на школьном/приусадебном участке. Полезные</w:t>
      </w:r>
      <w:r>
        <w:rPr>
          <w:color w:val="171717"/>
          <w:spacing w:val="-7"/>
        </w:rPr>
        <w:t xml:space="preserve"> </w:t>
      </w:r>
      <w:r>
        <w:rPr>
          <w:color w:val="171717"/>
        </w:rPr>
        <w:t>для</w:t>
      </w:r>
      <w:r>
        <w:rPr>
          <w:color w:val="171717"/>
          <w:spacing w:val="-6"/>
        </w:rPr>
        <w:t xml:space="preserve"> </w:t>
      </w:r>
      <w:r>
        <w:rPr>
          <w:color w:val="171717"/>
        </w:rPr>
        <w:t>человека</w:t>
      </w:r>
      <w:r>
        <w:rPr>
          <w:color w:val="171717"/>
          <w:spacing w:val="-5"/>
        </w:rPr>
        <w:t xml:space="preserve"> </w:t>
      </w:r>
      <w:r>
        <w:rPr>
          <w:color w:val="171717"/>
        </w:rPr>
        <w:t>дикорастущие</w:t>
      </w:r>
      <w:r>
        <w:rPr>
          <w:color w:val="171717"/>
          <w:spacing w:val="-6"/>
        </w:rPr>
        <w:t xml:space="preserve"> </w:t>
      </w:r>
      <w:r>
        <w:rPr>
          <w:color w:val="171717"/>
        </w:rPr>
        <w:t>растения</w:t>
      </w:r>
      <w:r>
        <w:rPr>
          <w:color w:val="171717"/>
          <w:spacing w:val="-6"/>
        </w:rPr>
        <w:t xml:space="preserve"> </w:t>
      </w:r>
      <w:r>
        <w:rPr>
          <w:color w:val="171717"/>
        </w:rPr>
        <w:t>и</w:t>
      </w:r>
      <w:r>
        <w:rPr>
          <w:color w:val="171717"/>
          <w:spacing w:val="-6"/>
        </w:rPr>
        <w:t xml:space="preserve"> </w:t>
      </w:r>
      <w:r>
        <w:rPr>
          <w:color w:val="171717"/>
        </w:rPr>
        <w:t>их</w:t>
      </w:r>
      <w:r>
        <w:rPr>
          <w:color w:val="171717"/>
          <w:spacing w:val="-4"/>
        </w:rPr>
        <w:t xml:space="preserve"> </w:t>
      </w:r>
      <w:r>
        <w:rPr>
          <w:color w:val="171717"/>
        </w:rPr>
        <w:t>классификация.</w:t>
      </w:r>
    </w:p>
    <w:p w:rsidR="00AE3C4D" w:rsidRDefault="00E21DE7">
      <w:pPr>
        <w:pStyle w:val="a3"/>
        <w:ind w:left="126" w:firstLine="0"/>
        <w:jc w:val="left"/>
      </w:pPr>
      <w:r>
        <w:rPr>
          <w:color w:val="171717"/>
        </w:rPr>
        <w:t>Сбор,</w:t>
      </w:r>
      <w:r>
        <w:rPr>
          <w:color w:val="171717"/>
          <w:spacing w:val="17"/>
        </w:rPr>
        <w:t xml:space="preserve"> </w:t>
      </w:r>
      <w:r>
        <w:rPr>
          <w:color w:val="171717"/>
        </w:rPr>
        <w:t>заготовка</w:t>
      </w:r>
      <w:r>
        <w:rPr>
          <w:color w:val="171717"/>
          <w:spacing w:val="18"/>
        </w:rPr>
        <w:t xml:space="preserve"> </w:t>
      </w:r>
      <w:r>
        <w:rPr>
          <w:color w:val="171717"/>
        </w:rPr>
        <w:t>и</w:t>
      </w:r>
      <w:r>
        <w:rPr>
          <w:color w:val="171717"/>
          <w:spacing w:val="20"/>
        </w:rPr>
        <w:t xml:space="preserve"> </w:t>
      </w:r>
      <w:r>
        <w:rPr>
          <w:color w:val="171717"/>
        </w:rPr>
        <w:t>хранение</w:t>
      </w:r>
      <w:r>
        <w:rPr>
          <w:color w:val="171717"/>
          <w:spacing w:val="19"/>
        </w:rPr>
        <w:t xml:space="preserve"> </w:t>
      </w:r>
      <w:r>
        <w:rPr>
          <w:color w:val="171717"/>
        </w:rPr>
        <w:t>полезных</w:t>
      </w:r>
      <w:r>
        <w:rPr>
          <w:color w:val="171717"/>
          <w:spacing w:val="21"/>
        </w:rPr>
        <w:t xml:space="preserve"> </w:t>
      </w:r>
      <w:r>
        <w:rPr>
          <w:color w:val="171717"/>
        </w:rPr>
        <w:t>для</w:t>
      </w:r>
      <w:r>
        <w:rPr>
          <w:color w:val="171717"/>
          <w:spacing w:val="19"/>
        </w:rPr>
        <w:t xml:space="preserve"> </w:t>
      </w:r>
      <w:r>
        <w:rPr>
          <w:color w:val="171717"/>
        </w:rPr>
        <w:t>человека</w:t>
      </w:r>
      <w:r>
        <w:rPr>
          <w:color w:val="171717"/>
          <w:spacing w:val="18"/>
        </w:rPr>
        <w:t xml:space="preserve"> </w:t>
      </w:r>
      <w:r>
        <w:rPr>
          <w:color w:val="171717"/>
        </w:rPr>
        <w:t>дикорастущих</w:t>
      </w:r>
      <w:r>
        <w:rPr>
          <w:color w:val="171717"/>
          <w:spacing w:val="22"/>
        </w:rPr>
        <w:t xml:space="preserve"> </w:t>
      </w:r>
      <w:r>
        <w:rPr>
          <w:color w:val="171717"/>
        </w:rPr>
        <w:t>растений</w:t>
      </w:r>
      <w:r>
        <w:rPr>
          <w:color w:val="171717"/>
          <w:spacing w:val="20"/>
        </w:rPr>
        <w:t xml:space="preserve"> </w:t>
      </w:r>
      <w:r>
        <w:rPr>
          <w:color w:val="171717"/>
        </w:rPr>
        <w:t>и</w:t>
      </w:r>
      <w:r>
        <w:rPr>
          <w:color w:val="171717"/>
          <w:spacing w:val="20"/>
        </w:rPr>
        <w:t xml:space="preserve"> </w:t>
      </w:r>
      <w:r>
        <w:rPr>
          <w:color w:val="171717"/>
        </w:rPr>
        <w:t>их</w:t>
      </w:r>
      <w:r>
        <w:rPr>
          <w:color w:val="171717"/>
          <w:spacing w:val="22"/>
        </w:rPr>
        <w:t xml:space="preserve"> </w:t>
      </w:r>
      <w:r>
        <w:rPr>
          <w:color w:val="171717"/>
          <w:spacing w:val="-2"/>
        </w:rPr>
        <w:t>плодов.</w:t>
      </w:r>
    </w:p>
    <w:p w:rsidR="00AE3C4D" w:rsidRDefault="00AE3C4D">
      <w:pPr>
        <w:sectPr w:rsidR="00AE3C4D">
          <w:type w:val="continuous"/>
          <w:pgSz w:w="11910" w:h="16850"/>
          <w:pgMar w:top="1140" w:right="0" w:bottom="440" w:left="860" w:header="0" w:footer="256" w:gutter="0"/>
          <w:cols w:num="2" w:space="720" w:equalWidth="0">
            <w:col w:w="815" w:space="40"/>
            <w:col w:w="10195"/>
          </w:cols>
        </w:sectPr>
      </w:pPr>
    </w:p>
    <w:p w:rsidR="00AE3C4D" w:rsidRDefault="00E21DE7">
      <w:pPr>
        <w:pStyle w:val="a3"/>
        <w:ind w:firstLine="0"/>
      </w:pPr>
      <w:r>
        <w:rPr>
          <w:color w:val="171717"/>
        </w:rPr>
        <w:lastRenderedPageBreak/>
        <w:t>Сбор</w:t>
      </w:r>
      <w:r>
        <w:rPr>
          <w:color w:val="171717"/>
          <w:spacing w:val="-5"/>
        </w:rPr>
        <w:t xml:space="preserve"> </w:t>
      </w:r>
      <w:r>
        <w:rPr>
          <w:color w:val="171717"/>
        </w:rPr>
        <w:t>и</w:t>
      </w:r>
      <w:r>
        <w:rPr>
          <w:color w:val="171717"/>
          <w:spacing w:val="-2"/>
        </w:rPr>
        <w:t xml:space="preserve"> </w:t>
      </w:r>
      <w:r>
        <w:rPr>
          <w:color w:val="171717"/>
        </w:rPr>
        <w:t>заготовка</w:t>
      </w:r>
      <w:r>
        <w:rPr>
          <w:color w:val="171717"/>
          <w:spacing w:val="-4"/>
        </w:rPr>
        <w:t xml:space="preserve"> </w:t>
      </w:r>
      <w:r>
        <w:rPr>
          <w:color w:val="171717"/>
        </w:rPr>
        <w:t>грибов.</w:t>
      </w:r>
      <w:r>
        <w:rPr>
          <w:color w:val="171717"/>
          <w:spacing w:val="-4"/>
        </w:rPr>
        <w:t xml:space="preserve"> </w:t>
      </w:r>
      <w:r>
        <w:rPr>
          <w:color w:val="171717"/>
        </w:rPr>
        <w:t>Соблюдение</w:t>
      </w:r>
      <w:r>
        <w:rPr>
          <w:color w:val="171717"/>
          <w:spacing w:val="-4"/>
        </w:rPr>
        <w:t xml:space="preserve"> </w:t>
      </w:r>
      <w:r>
        <w:rPr>
          <w:color w:val="171717"/>
        </w:rPr>
        <w:t>правил</w:t>
      </w:r>
      <w:r>
        <w:rPr>
          <w:color w:val="171717"/>
          <w:spacing w:val="-5"/>
        </w:rPr>
        <w:t xml:space="preserve"> </w:t>
      </w:r>
      <w:r>
        <w:rPr>
          <w:color w:val="171717"/>
          <w:spacing w:val="-2"/>
        </w:rPr>
        <w:t>безопасности.</w:t>
      </w:r>
    </w:p>
    <w:p w:rsidR="00AE3C4D" w:rsidRDefault="00E21DE7">
      <w:pPr>
        <w:pStyle w:val="a3"/>
        <w:ind w:left="981" w:firstLine="0"/>
      </w:pPr>
      <w:r>
        <w:rPr>
          <w:color w:val="171717"/>
        </w:rPr>
        <w:t>Сохранение</w:t>
      </w:r>
      <w:r>
        <w:rPr>
          <w:color w:val="171717"/>
          <w:spacing w:val="-7"/>
        </w:rPr>
        <w:t xml:space="preserve"> </w:t>
      </w:r>
      <w:r>
        <w:rPr>
          <w:color w:val="171717"/>
        </w:rPr>
        <w:t>природной</w:t>
      </w:r>
      <w:r>
        <w:rPr>
          <w:color w:val="171717"/>
          <w:spacing w:val="-5"/>
        </w:rPr>
        <w:t xml:space="preserve"> </w:t>
      </w:r>
      <w:r>
        <w:rPr>
          <w:color w:val="171717"/>
          <w:spacing w:val="-2"/>
        </w:rPr>
        <w:t>среды.</w:t>
      </w:r>
    </w:p>
    <w:p w:rsidR="00AE3C4D" w:rsidRDefault="00E21DE7">
      <w:pPr>
        <w:pStyle w:val="3"/>
      </w:pPr>
      <w:r>
        <w:rPr>
          <w:color w:val="171717"/>
        </w:rPr>
        <w:t>Раздел</w:t>
      </w:r>
      <w:r>
        <w:rPr>
          <w:color w:val="171717"/>
          <w:spacing w:val="-4"/>
        </w:rPr>
        <w:t xml:space="preserve"> </w:t>
      </w:r>
      <w:r>
        <w:rPr>
          <w:color w:val="171717"/>
        </w:rPr>
        <w:t>2.</w:t>
      </w:r>
      <w:r>
        <w:rPr>
          <w:color w:val="171717"/>
          <w:spacing w:val="-2"/>
        </w:rPr>
        <w:t xml:space="preserve"> </w:t>
      </w:r>
      <w:r>
        <w:rPr>
          <w:color w:val="171717"/>
        </w:rPr>
        <w:t>Сельскохозяйственное</w:t>
      </w:r>
      <w:r>
        <w:rPr>
          <w:color w:val="171717"/>
          <w:spacing w:val="-3"/>
        </w:rPr>
        <w:t xml:space="preserve"> </w:t>
      </w:r>
      <w:r>
        <w:rPr>
          <w:color w:val="171717"/>
          <w:spacing w:val="-2"/>
        </w:rPr>
        <w:t>производство.</w:t>
      </w:r>
    </w:p>
    <w:p w:rsidR="00AE3C4D" w:rsidRDefault="00E21DE7">
      <w:pPr>
        <w:pStyle w:val="a3"/>
        <w:ind w:right="701"/>
      </w:pPr>
      <w:r>
        <w:rPr>
          <w:color w:val="171717"/>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left="981" w:firstLine="0"/>
        <w:jc w:val="left"/>
      </w:pPr>
      <w:r>
        <w:rPr>
          <w:color w:val="171717"/>
        </w:rPr>
        <w:lastRenderedPageBreak/>
        <w:t>Автоматизация</w:t>
      </w:r>
      <w:r>
        <w:rPr>
          <w:color w:val="171717"/>
          <w:spacing w:val="-7"/>
        </w:rPr>
        <w:t xml:space="preserve"> </w:t>
      </w:r>
      <w:r>
        <w:rPr>
          <w:color w:val="171717"/>
        </w:rPr>
        <w:t>и</w:t>
      </w:r>
      <w:r>
        <w:rPr>
          <w:color w:val="171717"/>
          <w:spacing w:val="-5"/>
        </w:rPr>
        <w:t xml:space="preserve"> </w:t>
      </w:r>
      <w:r>
        <w:rPr>
          <w:color w:val="171717"/>
        </w:rPr>
        <w:t>роботизация</w:t>
      </w:r>
      <w:r>
        <w:rPr>
          <w:color w:val="171717"/>
          <w:spacing w:val="-5"/>
        </w:rPr>
        <w:t xml:space="preserve"> </w:t>
      </w:r>
      <w:r>
        <w:rPr>
          <w:color w:val="171717"/>
        </w:rPr>
        <w:t>сельскохозяйственного</w:t>
      </w:r>
      <w:r>
        <w:rPr>
          <w:color w:val="171717"/>
          <w:spacing w:val="-5"/>
        </w:rPr>
        <w:t xml:space="preserve"> </w:t>
      </w:r>
      <w:r>
        <w:rPr>
          <w:color w:val="171717"/>
          <w:spacing w:val="-2"/>
        </w:rPr>
        <w:t>производства:</w:t>
      </w:r>
    </w:p>
    <w:p w:rsidR="00AE3C4D" w:rsidRDefault="00E21DE7" w:rsidP="00AA7C8F">
      <w:pPr>
        <w:pStyle w:val="a4"/>
        <w:numPr>
          <w:ilvl w:val="1"/>
          <w:numId w:val="271"/>
        </w:numPr>
        <w:tabs>
          <w:tab w:val="left" w:pos="1121"/>
        </w:tabs>
        <w:ind w:left="1120"/>
        <w:jc w:val="left"/>
        <w:rPr>
          <w:sz w:val="24"/>
        </w:rPr>
      </w:pPr>
      <w:r>
        <w:rPr>
          <w:color w:val="171717"/>
          <w:sz w:val="24"/>
        </w:rPr>
        <w:t>анализаторы</w:t>
      </w:r>
      <w:r>
        <w:rPr>
          <w:color w:val="171717"/>
          <w:spacing w:val="-14"/>
          <w:sz w:val="24"/>
        </w:rPr>
        <w:t xml:space="preserve"> </w:t>
      </w:r>
      <w:r>
        <w:rPr>
          <w:color w:val="171717"/>
          <w:sz w:val="24"/>
        </w:rPr>
        <w:t>почвы</w:t>
      </w:r>
      <w:r>
        <w:rPr>
          <w:color w:val="171717"/>
          <w:spacing w:val="-14"/>
          <w:sz w:val="24"/>
        </w:rPr>
        <w:t xml:space="preserve"> </w:t>
      </w:r>
      <w:r>
        <w:rPr>
          <w:color w:val="171717"/>
          <w:sz w:val="24"/>
        </w:rPr>
        <w:t>c</w:t>
      </w:r>
      <w:r>
        <w:rPr>
          <w:color w:val="171717"/>
          <w:spacing w:val="-14"/>
          <w:sz w:val="24"/>
        </w:rPr>
        <w:t xml:space="preserve"> </w:t>
      </w:r>
      <w:r>
        <w:rPr>
          <w:color w:val="171717"/>
          <w:sz w:val="24"/>
        </w:rPr>
        <w:t>использованием</w:t>
      </w:r>
      <w:r>
        <w:rPr>
          <w:color w:val="171717"/>
          <w:spacing w:val="-14"/>
          <w:sz w:val="24"/>
        </w:rPr>
        <w:t xml:space="preserve"> </w:t>
      </w:r>
      <w:r>
        <w:rPr>
          <w:color w:val="171717"/>
          <w:sz w:val="24"/>
        </w:rPr>
        <w:t>спутниковой</w:t>
      </w:r>
      <w:r>
        <w:rPr>
          <w:color w:val="171717"/>
          <w:spacing w:val="-14"/>
          <w:sz w:val="24"/>
        </w:rPr>
        <w:t xml:space="preserve"> </w:t>
      </w:r>
      <w:r>
        <w:rPr>
          <w:color w:val="171717"/>
          <w:sz w:val="24"/>
        </w:rPr>
        <w:t>системы</w:t>
      </w:r>
      <w:r>
        <w:rPr>
          <w:color w:val="171717"/>
          <w:spacing w:val="-13"/>
          <w:sz w:val="24"/>
        </w:rPr>
        <w:t xml:space="preserve"> </w:t>
      </w:r>
      <w:r>
        <w:rPr>
          <w:color w:val="171717"/>
          <w:spacing w:val="-2"/>
          <w:sz w:val="24"/>
        </w:rPr>
        <w:t>навигации;</w:t>
      </w:r>
    </w:p>
    <w:p w:rsidR="00AE3C4D" w:rsidRDefault="00E21DE7" w:rsidP="00AA7C8F">
      <w:pPr>
        <w:pStyle w:val="a4"/>
        <w:numPr>
          <w:ilvl w:val="1"/>
          <w:numId w:val="271"/>
        </w:numPr>
        <w:tabs>
          <w:tab w:val="left" w:pos="1121"/>
        </w:tabs>
        <w:ind w:left="1120"/>
        <w:jc w:val="left"/>
        <w:rPr>
          <w:sz w:val="24"/>
        </w:rPr>
      </w:pPr>
      <w:r>
        <w:rPr>
          <w:color w:val="171717"/>
          <w:spacing w:val="-2"/>
          <w:sz w:val="24"/>
        </w:rPr>
        <w:t>автоматизация</w:t>
      </w:r>
      <w:r>
        <w:rPr>
          <w:color w:val="171717"/>
          <w:spacing w:val="1"/>
          <w:sz w:val="24"/>
        </w:rPr>
        <w:t xml:space="preserve"> </w:t>
      </w:r>
      <w:r>
        <w:rPr>
          <w:color w:val="171717"/>
          <w:spacing w:val="-2"/>
          <w:sz w:val="24"/>
        </w:rPr>
        <w:t>тепличного</w:t>
      </w:r>
      <w:r>
        <w:rPr>
          <w:color w:val="171717"/>
          <w:spacing w:val="4"/>
          <w:sz w:val="24"/>
        </w:rPr>
        <w:t xml:space="preserve"> </w:t>
      </w:r>
      <w:r>
        <w:rPr>
          <w:color w:val="171717"/>
          <w:spacing w:val="-2"/>
          <w:sz w:val="24"/>
        </w:rPr>
        <w:t>хозяйства;</w:t>
      </w:r>
    </w:p>
    <w:p w:rsidR="00AE3C4D" w:rsidRDefault="00E21DE7" w:rsidP="00AA7C8F">
      <w:pPr>
        <w:pStyle w:val="a4"/>
        <w:numPr>
          <w:ilvl w:val="1"/>
          <w:numId w:val="271"/>
        </w:numPr>
        <w:tabs>
          <w:tab w:val="left" w:pos="1121"/>
        </w:tabs>
        <w:ind w:left="1120"/>
        <w:jc w:val="left"/>
        <w:rPr>
          <w:sz w:val="24"/>
        </w:rPr>
      </w:pPr>
      <w:r>
        <w:rPr>
          <w:color w:val="171717"/>
          <w:sz w:val="24"/>
        </w:rPr>
        <w:t>применение</w:t>
      </w:r>
      <w:r>
        <w:rPr>
          <w:color w:val="171717"/>
          <w:spacing w:val="-14"/>
          <w:sz w:val="24"/>
        </w:rPr>
        <w:t xml:space="preserve"> </w:t>
      </w:r>
      <w:r>
        <w:rPr>
          <w:color w:val="171717"/>
          <w:sz w:val="24"/>
        </w:rPr>
        <w:t>роботов</w:t>
      </w:r>
      <w:r>
        <w:rPr>
          <w:color w:val="171717"/>
          <w:spacing w:val="-15"/>
          <w:sz w:val="24"/>
        </w:rPr>
        <w:t xml:space="preserve"> </w:t>
      </w:r>
      <w:r>
        <w:rPr>
          <w:color w:val="171717"/>
          <w:sz w:val="24"/>
        </w:rPr>
        <w:t>манипуляторов</w:t>
      </w:r>
      <w:r>
        <w:rPr>
          <w:color w:val="171717"/>
          <w:spacing w:val="-12"/>
          <w:sz w:val="24"/>
        </w:rPr>
        <w:t xml:space="preserve"> </w:t>
      </w:r>
      <w:r>
        <w:rPr>
          <w:color w:val="171717"/>
          <w:sz w:val="24"/>
        </w:rPr>
        <w:t>для</w:t>
      </w:r>
      <w:r>
        <w:rPr>
          <w:color w:val="171717"/>
          <w:spacing w:val="-9"/>
          <w:sz w:val="24"/>
        </w:rPr>
        <w:t xml:space="preserve"> </w:t>
      </w:r>
      <w:r>
        <w:rPr>
          <w:color w:val="171717"/>
          <w:sz w:val="24"/>
        </w:rPr>
        <w:t>уборки</w:t>
      </w:r>
      <w:r>
        <w:rPr>
          <w:color w:val="171717"/>
          <w:spacing w:val="-11"/>
          <w:sz w:val="24"/>
        </w:rPr>
        <w:t xml:space="preserve"> </w:t>
      </w:r>
      <w:r>
        <w:rPr>
          <w:color w:val="171717"/>
          <w:spacing w:val="-2"/>
          <w:sz w:val="24"/>
        </w:rPr>
        <w:t>урожая;</w:t>
      </w:r>
    </w:p>
    <w:p w:rsidR="00AE3C4D" w:rsidRDefault="00E21DE7" w:rsidP="00AA7C8F">
      <w:pPr>
        <w:pStyle w:val="a4"/>
        <w:numPr>
          <w:ilvl w:val="1"/>
          <w:numId w:val="271"/>
        </w:numPr>
        <w:tabs>
          <w:tab w:val="left" w:pos="1121"/>
        </w:tabs>
        <w:ind w:left="1120"/>
        <w:jc w:val="left"/>
        <w:rPr>
          <w:sz w:val="24"/>
        </w:rPr>
      </w:pPr>
      <w:r>
        <w:rPr>
          <w:color w:val="171717"/>
          <w:sz w:val="24"/>
        </w:rPr>
        <w:t>внесение</w:t>
      </w:r>
      <w:r>
        <w:rPr>
          <w:color w:val="171717"/>
          <w:spacing w:val="-10"/>
          <w:sz w:val="24"/>
        </w:rPr>
        <w:t xml:space="preserve"> </w:t>
      </w:r>
      <w:r>
        <w:rPr>
          <w:color w:val="171717"/>
          <w:sz w:val="24"/>
        </w:rPr>
        <w:t>удобрение</w:t>
      </w:r>
      <w:r>
        <w:rPr>
          <w:color w:val="171717"/>
          <w:spacing w:val="-12"/>
          <w:sz w:val="24"/>
        </w:rPr>
        <w:t xml:space="preserve"> </w:t>
      </w:r>
      <w:r>
        <w:rPr>
          <w:color w:val="171717"/>
          <w:sz w:val="24"/>
        </w:rPr>
        <w:t>на</w:t>
      </w:r>
      <w:r>
        <w:rPr>
          <w:color w:val="171717"/>
          <w:spacing w:val="-12"/>
          <w:sz w:val="24"/>
        </w:rPr>
        <w:t xml:space="preserve"> </w:t>
      </w:r>
      <w:r>
        <w:rPr>
          <w:color w:val="171717"/>
          <w:sz w:val="24"/>
        </w:rPr>
        <w:t>основе</w:t>
      </w:r>
      <w:r>
        <w:rPr>
          <w:color w:val="171717"/>
          <w:spacing w:val="-14"/>
          <w:sz w:val="24"/>
        </w:rPr>
        <w:t xml:space="preserve"> </w:t>
      </w:r>
      <w:r>
        <w:rPr>
          <w:color w:val="171717"/>
          <w:sz w:val="24"/>
        </w:rPr>
        <w:t>данных</w:t>
      </w:r>
      <w:r>
        <w:rPr>
          <w:color w:val="171717"/>
          <w:spacing w:val="-10"/>
          <w:sz w:val="24"/>
        </w:rPr>
        <w:t xml:space="preserve"> </w:t>
      </w:r>
      <w:r>
        <w:rPr>
          <w:color w:val="171717"/>
          <w:sz w:val="24"/>
        </w:rPr>
        <w:t>от</w:t>
      </w:r>
      <w:r>
        <w:rPr>
          <w:color w:val="171717"/>
          <w:spacing w:val="-12"/>
          <w:sz w:val="24"/>
        </w:rPr>
        <w:t xml:space="preserve"> </w:t>
      </w:r>
      <w:r>
        <w:rPr>
          <w:color w:val="171717"/>
          <w:sz w:val="24"/>
        </w:rPr>
        <w:t>азотно-спектральных</w:t>
      </w:r>
      <w:r>
        <w:rPr>
          <w:color w:val="171717"/>
          <w:spacing w:val="-10"/>
          <w:sz w:val="24"/>
        </w:rPr>
        <w:t xml:space="preserve"> </w:t>
      </w:r>
      <w:r>
        <w:rPr>
          <w:color w:val="171717"/>
          <w:spacing w:val="-2"/>
          <w:sz w:val="24"/>
        </w:rPr>
        <w:t>датчиков;</w:t>
      </w:r>
    </w:p>
    <w:p w:rsidR="00AE3C4D" w:rsidRDefault="00E21DE7" w:rsidP="00AA7C8F">
      <w:pPr>
        <w:pStyle w:val="a4"/>
        <w:numPr>
          <w:ilvl w:val="1"/>
          <w:numId w:val="271"/>
        </w:numPr>
        <w:tabs>
          <w:tab w:val="left" w:pos="1121"/>
        </w:tabs>
        <w:ind w:left="1120"/>
        <w:jc w:val="left"/>
        <w:rPr>
          <w:sz w:val="24"/>
        </w:rPr>
      </w:pPr>
      <w:r>
        <w:rPr>
          <w:color w:val="171717"/>
          <w:sz w:val="24"/>
        </w:rPr>
        <w:t>определение</w:t>
      </w:r>
      <w:r>
        <w:rPr>
          <w:color w:val="171717"/>
          <w:spacing w:val="-13"/>
          <w:sz w:val="24"/>
        </w:rPr>
        <w:t xml:space="preserve"> </w:t>
      </w:r>
      <w:r>
        <w:rPr>
          <w:color w:val="171717"/>
          <w:sz w:val="24"/>
        </w:rPr>
        <w:t>критических</w:t>
      </w:r>
      <w:r>
        <w:rPr>
          <w:color w:val="171717"/>
          <w:spacing w:val="-11"/>
          <w:sz w:val="24"/>
        </w:rPr>
        <w:t xml:space="preserve"> </w:t>
      </w:r>
      <w:r>
        <w:rPr>
          <w:color w:val="171717"/>
          <w:sz w:val="24"/>
        </w:rPr>
        <w:t>точек</w:t>
      </w:r>
      <w:r>
        <w:rPr>
          <w:color w:val="171717"/>
          <w:spacing w:val="-12"/>
          <w:sz w:val="24"/>
        </w:rPr>
        <w:t xml:space="preserve"> </w:t>
      </w:r>
      <w:r>
        <w:rPr>
          <w:color w:val="171717"/>
          <w:sz w:val="24"/>
        </w:rPr>
        <w:t>полей</w:t>
      </w:r>
      <w:r>
        <w:rPr>
          <w:color w:val="171717"/>
          <w:spacing w:val="-12"/>
          <w:sz w:val="24"/>
        </w:rPr>
        <w:t xml:space="preserve"> </w:t>
      </w:r>
      <w:r>
        <w:rPr>
          <w:color w:val="171717"/>
          <w:sz w:val="24"/>
        </w:rPr>
        <w:t>с</w:t>
      </w:r>
      <w:r>
        <w:rPr>
          <w:color w:val="171717"/>
          <w:spacing w:val="-13"/>
          <w:sz w:val="24"/>
        </w:rPr>
        <w:t xml:space="preserve"> </w:t>
      </w:r>
      <w:r>
        <w:rPr>
          <w:color w:val="171717"/>
          <w:sz w:val="24"/>
        </w:rPr>
        <w:t>помощью</w:t>
      </w:r>
      <w:r>
        <w:rPr>
          <w:color w:val="171717"/>
          <w:spacing w:val="-12"/>
          <w:sz w:val="24"/>
        </w:rPr>
        <w:t xml:space="preserve"> </w:t>
      </w:r>
      <w:r>
        <w:rPr>
          <w:color w:val="171717"/>
          <w:sz w:val="24"/>
        </w:rPr>
        <w:t>спутниковых</w:t>
      </w:r>
      <w:r>
        <w:rPr>
          <w:color w:val="171717"/>
          <w:spacing w:val="-11"/>
          <w:sz w:val="24"/>
        </w:rPr>
        <w:t xml:space="preserve"> </w:t>
      </w:r>
      <w:r>
        <w:rPr>
          <w:color w:val="171717"/>
          <w:spacing w:val="-2"/>
          <w:sz w:val="24"/>
        </w:rPr>
        <w:t>снимков;</w:t>
      </w:r>
    </w:p>
    <w:p w:rsidR="00AE3C4D" w:rsidRDefault="00E21DE7" w:rsidP="00AA7C8F">
      <w:pPr>
        <w:pStyle w:val="a4"/>
        <w:numPr>
          <w:ilvl w:val="1"/>
          <w:numId w:val="271"/>
        </w:numPr>
        <w:tabs>
          <w:tab w:val="left" w:pos="1121"/>
        </w:tabs>
        <w:ind w:left="1120"/>
        <w:jc w:val="left"/>
        <w:rPr>
          <w:sz w:val="24"/>
        </w:rPr>
      </w:pPr>
      <w:r>
        <w:rPr>
          <w:color w:val="171717"/>
          <w:sz w:val="24"/>
        </w:rPr>
        <w:t>использование</w:t>
      </w:r>
      <w:r>
        <w:rPr>
          <w:color w:val="171717"/>
          <w:spacing w:val="-13"/>
          <w:sz w:val="24"/>
        </w:rPr>
        <w:t xml:space="preserve"> </w:t>
      </w:r>
      <w:r>
        <w:rPr>
          <w:color w:val="171717"/>
          <w:sz w:val="24"/>
        </w:rPr>
        <w:t>БПЛА</w:t>
      </w:r>
      <w:r>
        <w:rPr>
          <w:color w:val="171717"/>
          <w:spacing w:val="-10"/>
          <w:sz w:val="24"/>
        </w:rPr>
        <w:t xml:space="preserve"> </w:t>
      </w:r>
      <w:r>
        <w:rPr>
          <w:color w:val="171717"/>
          <w:sz w:val="24"/>
        </w:rPr>
        <w:t>и</w:t>
      </w:r>
      <w:r>
        <w:rPr>
          <w:color w:val="171717"/>
          <w:spacing w:val="-11"/>
          <w:sz w:val="24"/>
        </w:rPr>
        <w:t xml:space="preserve"> </w:t>
      </w:r>
      <w:r>
        <w:rPr>
          <w:color w:val="171717"/>
          <w:spacing w:val="-5"/>
          <w:sz w:val="24"/>
        </w:rPr>
        <w:t>др.</w:t>
      </w:r>
    </w:p>
    <w:p w:rsidR="00AE3C4D" w:rsidRDefault="00E21DE7">
      <w:pPr>
        <w:pStyle w:val="a3"/>
        <w:ind w:left="981" w:firstLine="0"/>
      </w:pPr>
      <w:r>
        <w:rPr>
          <w:color w:val="171717"/>
        </w:rPr>
        <w:t>Генно-модифицированные</w:t>
      </w:r>
      <w:r>
        <w:rPr>
          <w:color w:val="171717"/>
          <w:spacing w:val="-7"/>
        </w:rPr>
        <w:t xml:space="preserve"> </w:t>
      </w:r>
      <w:r>
        <w:rPr>
          <w:color w:val="171717"/>
        </w:rPr>
        <w:t>растения:</w:t>
      </w:r>
      <w:r>
        <w:rPr>
          <w:color w:val="171717"/>
          <w:spacing w:val="-3"/>
        </w:rPr>
        <w:t xml:space="preserve"> </w:t>
      </w:r>
      <w:r>
        <w:rPr>
          <w:color w:val="171717"/>
        </w:rPr>
        <w:t>положительные</w:t>
      </w:r>
      <w:r>
        <w:rPr>
          <w:color w:val="171717"/>
          <w:spacing w:val="-5"/>
        </w:rPr>
        <w:t xml:space="preserve"> </w:t>
      </w:r>
      <w:r>
        <w:rPr>
          <w:color w:val="171717"/>
        </w:rPr>
        <w:t>и</w:t>
      </w:r>
      <w:r>
        <w:rPr>
          <w:color w:val="171717"/>
          <w:spacing w:val="-3"/>
        </w:rPr>
        <w:t xml:space="preserve"> </w:t>
      </w:r>
      <w:r>
        <w:rPr>
          <w:color w:val="171717"/>
        </w:rPr>
        <w:t>отрицательные</w:t>
      </w:r>
      <w:r>
        <w:rPr>
          <w:color w:val="171717"/>
          <w:spacing w:val="-3"/>
        </w:rPr>
        <w:t xml:space="preserve"> </w:t>
      </w:r>
      <w:r>
        <w:rPr>
          <w:color w:val="171717"/>
          <w:spacing w:val="-2"/>
        </w:rPr>
        <w:t>аспекты.</w:t>
      </w:r>
    </w:p>
    <w:p w:rsidR="00AE3C4D" w:rsidRDefault="00E21DE7">
      <w:pPr>
        <w:pStyle w:val="3"/>
      </w:pPr>
      <w:r>
        <w:rPr>
          <w:color w:val="171717"/>
        </w:rPr>
        <w:t>Раздел</w:t>
      </w:r>
      <w:r>
        <w:rPr>
          <w:color w:val="171717"/>
          <w:spacing w:val="-6"/>
        </w:rPr>
        <w:t xml:space="preserve"> </w:t>
      </w:r>
      <w:r>
        <w:rPr>
          <w:color w:val="171717"/>
        </w:rPr>
        <w:t>3.</w:t>
      </w:r>
      <w:r>
        <w:rPr>
          <w:color w:val="171717"/>
          <w:spacing w:val="-2"/>
        </w:rPr>
        <w:t xml:space="preserve"> </w:t>
      </w:r>
      <w:r>
        <w:rPr>
          <w:color w:val="171717"/>
        </w:rPr>
        <w:t>Сельскохозяйственные</w:t>
      </w:r>
      <w:r>
        <w:rPr>
          <w:color w:val="171717"/>
          <w:spacing w:val="-3"/>
        </w:rPr>
        <w:t xml:space="preserve"> </w:t>
      </w:r>
      <w:r>
        <w:rPr>
          <w:color w:val="171717"/>
          <w:spacing w:val="-2"/>
        </w:rPr>
        <w:t>профессии.</w:t>
      </w:r>
    </w:p>
    <w:p w:rsidR="00AE3C4D" w:rsidRDefault="00E21DE7">
      <w:pPr>
        <w:pStyle w:val="a3"/>
        <w:ind w:right="699"/>
      </w:pPr>
      <w:r>
        <w:rPr>
          <w:color w:val="171717"/>
        </w:rPr>
        <w:t xml:space="preserve">Профессии в сельском хозяйстве: агроном, агрохимик, агроинженер, тракторист- машинист сельскохозяйственного производства и др. Особенности профессиональной деятель- ности в сельском хозяйстве. Использование цифровых технологий в профессиональной деятель- </w:t>
      </w:r>
      <w:r>
        <w:rPr>
          <w:color w:val="171717"/>
          <w:spacing w:val="-2"/>
        </w:rPr>
        <w:t>ности.</w:t>
      </w:r>
    </w:p>
    <w:p w:rsidR="00AE3C4D" w:rsidRDefault="00E21DE7" w:rsidP="00AA7C8F">
      <w:pPr>
        <w:pStyle w:val="1"/>
        <w:numPr>
          <w:ilvl w:val="0"/>
          <w:numId w:val="54"/>
        </w:numPr>
        <w:tabs>
          <w:tab w:val="left" w:pos="1241"/>
        </w:tabs>
        <w:spacing w:before="3"/>
        <w:ind w:left="272" w:right="708" w:firstLine="708"/>
      </w:pPr>
      <w:r>
        <w:rPr>
          <w:color w:val="171717"/>
        </w:rPr>
        <w:t>ПЛАНИРУЕМЫЕ</w:t>
      </w:r>
      <w:r>
        <w:rPr>
          <w:color w:val="171717"/>
          <w:spacing w:val="40"/>
        </w:rPr>
        <w:t xml:space="preserve"> </w:t>
      </w:r>
      <w:r>
        <w:rPr>
          <w:color w:val="171717"/>
        </w:rPr>
        <w:t>РЕЗУЛЬТАТЫ</w:t>
      </w:r>
      <w:r>
        <w:rPr>
          <w:color w:val="171717"/>
          <w:spacing w:val="39"/>
        </w:rPr>
        <w:t xml:space="preserve"> </w:t>
      </w:r>
      <w:r>
        <w:rPr>
          <w:color w:val="171717"/>
        </w:rPr>
        <w:t>ОСВОЕНИЯ</w:t>
      </w:r>
      <w:r>
        <w:rPr>
          <w:color w:val="171717"/>
          <w:spacing w:val="40"/>
        </w:rPr>
        <w:t xml:space="preserve"> </w:t>
      </w:r>
      <w:r>
        <w:rPr>
          <w:color w:val="171717"/>
        </w:rPr>
        <w:t>УЧЕБНОГО</w:t>
      </w:r>
      <w:r>
        <w:rPr>
          <w:color w:val="171717"/>
          <w:spacing w:val="37"/>
        </w:rPr>
        <w:t xml:space="preserve"> </w:t>
      </w:r>
      <w:r>
        <w:rPr>
          <w:color w:val="171717"/>
        </w:rPr>
        <w:t>ПРЕДМЕТА</w:t>
      </w:r>
      <w:r>
        <w:rPr>
          <w:color w:val="171717"/>
          <w:spacing w:val="38"/>
        </w:rPr>
        <w:t xml:space="preserve"> </w:t>
      </w:r>
      <w:r>
        <w:rPr>
          <w:color w:val="171717"/>
        </w:rPr>
        <w:t>«ТЕХ- НОЛОГИЯ» НА УРОВНЕ ОСНОВНОГО ОБЩЕГО ОБРАЗОВАНИЯ</w:t>
      </w:r>
    </w:p>
    <w:p w:rsidR="00AE3C4D" w:rsidRDefault="00AE3C4D">
      <w:pPr>
        <w:pStyle w:val="a3"/>
        <w:spacing w:before="7"/>
        <w:ind w:left="0" w:firstLine="0"/>
        <w:jc w:val="left"/>
        <w:rPr>
          <w:b/>
          <w:sz w:val="23"/>
        </w:rPr>
      </w:pPr>
    </w:p>
    <w:p w:rsidR="00AE3C4D" w:rsidRDefault="00E21DE7">
      <w:pPr>
        <w:pStyle w:val="a3"/>
        <w:ind w:right="701"/>
      </w:pPr>
      <w:r>
        <w:rPr>
          <w:color w:val="171717"/>
        </w:rPr>
        <w:t xml:space="preserve">В соответствии с ФГОС в ходе изучения предмета «Технология» учащимися предполага- ется достижение совокупности основных личностных, метапредметных и предметных результа- </w:t>
      </w:r>
      <w:r>
        <w:rPr>
          <w:color w:val="171717"/>
          <w:spacing w:val="-4"/>
        </w:rPr>
        <w:t>тов.</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5"/>
        <w:ind w:left="0" w:firstLine="0"/>
        <w:jc w:val="left"/>
        <w:rPr>
          <w:sz w:val="27"/>
        </w:rPr>
      </w:pPr>
    </w:p>
    <w:p w:rsidR="00AE3C4D" w:rsidRDefault="00E21DE7">
      <w:pPr>
        <w:pStyle w:val="a3"/>
        <w:ind w:firstLine="0"/>
        <w:jc w:val="left"/>
      </w:pPr>
      <w:r>
        <w:rPr>
          <w:color w:val="171717"/>
          <w:spacing w:val="-4"/>
        </w:rPr>
        <w:t>гии;</w:t>
      </w:r>
    </w:p>
    <w:p w:rsidR="00AE3C4D" w:rsidRDefault="00E21DE7">
      <w:pPr>
        <w:pStyle w:val="1"/>
        <w:spacing w:before="90"/>
        <w:ind w:left="2786"/>
      </w:pPr>
      <w:r>
        <w:rPr>
          <w:b w:val="0"/>
        </w:rPr>
        <w:br w:type="column"/>
      </w:r>
      <w:r>
        <w:rPr>
          <w:color w:val="171717"/>
        </w:rPr>
        <w:lastRenderedPageBreak/>
        <w:t xml:space="preserve">ЛИЧНОСТНЫЕ </w:t>
      </w:r>
      <w:r>
        <w:rPr>
          <w:color w:val="171717"/>
          <w:spacing w:val="-2"/>
        </w:rPr>
        <w:t>РЕЗУЛЬТАТЫ</w:t>
      </w:r>
    </w:p>
    <w:p w:rsidR="00AE3C4D" w:rsidRDefault="00E21DE7">
      <w:pPr>
        <w:pStyle w:val="3"/>
        <w:spacing w:before="0"/>
        <w:ind w:left="244"/>
        <w:jc w:val="left"/>
      </w:pPr>
      <w:r>
        <w:rPr>
          <w:color w:val="171717"/>
        </w:rPr>
        <w:t>Патриотическое</w:t>
      </w:r>
      <w:r>
        <w:rPr>
          <w:color w:val="171717"/>
          <w:spacing w:val="-6"/>
        </w:rPr>
        <w:t xml:space="preserve"> </w:t>
      </w:r>
      <w:r>
        <w:rPr>
          <w:color w:val="171717"/>
          <w:spacing w:val="-2"/>
        </w:rPr>
        <w:t>воспитание:</w:t>
      </w:r>
    </w:p>
    <w:p w:rsidR="00AE3C4D" w:rsidRDefault="00E21DE7" w:rsidP="00AA7C8F">
      <w:pPr>
        <w:pStyle w:val="a4"/>
        <w:numPr>
          <w:ilvl w:val="0"/>
          <w:numId w:val="52"/>
        </w:numPr>
        <w:tabs>
          <w:tab w:val="left" w:pos="384"/>
        </w:tabs>
        <w:spacing w:line="274" w:lineRule="exact"/>
        <w:jc w:val="left"/>
        <w:rPr>
          <w:sz w:val="24"/>
        </w:rPr>
      </w:pPr>
      <w:r>
        <w:rPr>
          <w:color w:val="171717"/>
          <w:sz w:val="24"/>
        </w:rPr>
        <w:t>проявление</w:t>
      </w:r>
      <w:r>
        <w:rPr>
          <w:color w:val="171717"/>
          <w:spacing w:val="-7"/>
          <w:sz w:val="24"/>
        </w:rPr>
        <w:t xml:space="preserve"> </w:t>
      </w:r>
      <w:r>
        <w:rPr>
          <w:color w:val="171717"/>
          <w:sz w:val="24"/>
        </w:rPr>
        <w:t>интереса</w:t>
      </w:r>
      <w:r>
        <w:rPr>
          <w:color w:val="171717"/>
          <w:spacing w:val="-5"/>
          <w:sz w:val="24"/>
        </w:rPr>
        <w:t xml:space="preserve"> </w:t>
      </w:r>
      <w:r>
        <w:rPr>
          <w:color w:val="171717"/>
          <w:sz w:val="24"/>
        </w:rPr>
        <w:t>к</w:t>
      </w:r>
      <w:r>
        <w:rPr>
          <w:color w:val="171717"/>
          <w:spacing w:val="-5"/>
          <w:sz w:val="24"/>
        </w:rPr>
        <w:t xml:space="preserve"> </w:t>
      </w:r>
      <w:r>
        <w:rPr>
          <w:color w:val="171717"/>
          <w:sz w:val="24"/>
        </w:rPr>
        <w:t>истории</w:t>
      </w:r>
      <w:r>
        <w:rPr>
          <w:color w:val="171717"/>
          <w:spacing w:val="-5"/>
          <w:sz w:val="24"/>
        </w:rPr>
        <w:t xml:space="preserve"> </w:t>
      </w:r>
      <w:r>
        <w:rPr>
          <w:color w:val="171717"/>
          <w:sz w:val="24"/>
        </w:rPr>
        <w:t>и</w:t>
      </w:r>
      <w:r>
        <w:rPr>
          <w:color w:val="171717"/>
          <w:spacing w:val="-5"/>
          <w:sz w:val="24"/>
        </w:rPr>
        <w:t xml:space="preserve"> </w:t>
      </w:r>
      <w:r>
        <w:rPr>
          <w:color w:val="171717"/>
          <w:sz w:val="24"/>
        </w:rPr>
        <w:t>современному</w:t>
      </w:r>
      <w:r>
        <w:rPr>
          <w:color w:val="171717"/>
          <w:spacing w:val="-8"/>
          <w:sz w:val="24"/>
        </w:rPr>
        <w:t xml:space="preserve"> </w:t>
      </w:r>
      <w:r>
        <w:rPr>
          <w:color w:val="171717"/>
          <w:sz w:val="24"/>
        </w:rPr>
        <w:t>состоянию</w:t>
      </w:r>
      <w:r>
        <w:rPr>
          <w:color w:val="171717"/>
          <w:spacing w:val="-5"/>
          <w:sz w:val="24"/>
        </w:rPr>
        <w:t xml:space="preserve"> </w:t>
      </w:r>
      <w:r>
        <w:rPr>
          <w:color w:val="171717"/>
          <w:sz w:val="24"/>
        </w:rPr>
        <w:t>российской</w:t>
      </w:r>
      <w:r>
        <w:rPr>
          <w:color w:val="171717"/>
          <w:spacing w:val="-5"/>
          <w:sz w:val="24"/>
        </w:rPr>
        <w:t xml:space="preserve"> </w:t>
      </w:r>
      <w:r>
        <w:rPr>
          <w:color w:val="171717"/>
          <w:sz w:val="24"/>
        </w:rPr>
        <w:t>науки</w:t>
      </w:r>
      <w:r>
        <w:rPr>
          <w:color w:val="171717"/>
          <w:spacing w:val="-5"/>
          <w:sz w:val="24"/>
        </w:rPr>
        <w:t xml:space="preserve"> </w:t>
      </w:r>
      <w:r>
        <w:rPr>
          <w:color w:val="171717"/>
          <w:sz w:val="24"/>
        </w:rPr>
        <w:t>и</w:t>
      </w:r>
      <w:r>
        <w:rPr>
          <w:color w:val="171717"/>
          <w:spacing w:val="-5"/>
          <w:sz w:val="24"/>
        </w:rPr>
        <w:t xml:space="preserve"> </w:t>
      </w:r>
      <w:r>
        <w:rPr>
          <w:color w:val="171717"/>
          <w:spacing w:val="-2"/>
          <w:sz w:val="24"/>
        </w:rPr>
        <w:t>техноло-</w:t>
      </w:r>
    </w:p>
    <w:p w:rsidR="00AE3C4D" w:rsidRDefault="00AE3C4D">
      <w:pPr>
        <w:pStyle w:val="a3"/>
        <w:ind w:left="0" w:firstLine="0"/>
        <w:jc w:val="left"/>
      </w:pPr>
    </w:p>
    <w:p w:rsidR="00AE3C4D" w:rsidRDefault="00E21DE7" w:rsidP="00AA7C8F">
      <w:pPr>
        <w:pStyle w:val="a4"/>
        <w:numPr>
          <w:ilvl w:val="0"/>
          <w:numId w:val="52"/>
        </w:numPr>
        <w:tabs>
          <w:tab w:val="left" w:pos="384"/>
        </w:tabs>
        <w:jc w:val="left"/>
        <w:rPr>
          <w:sz w:val="24"/>
        </w:rPr>
      </w:pPr>
      <w:r>
        <w:rPr>
          <w:color w:val="171717"/>
          <w:sz w:val="24"/>
        </w:rPr>
        <w:t>ценностное</w:t>
      </w:r>
      <w:r>
        <w:rPr>
          <w:color w:val="171717"/>
          <w:spacing w:val="-13"/>
          <w:sz w:val="24"/>
        </w:rPr>
        <w:t xml:space="preserve"> </w:t>
      </w:r>
      <w:r>
        <w:rPr>
          <w:color w:val="171717"/>
          <w:sz w:val="24"/>
        </w:rPr>
        <w:t>отношение</w:t>
      </w:r>
      <w:r>
        <w:rPr>
          <w:color w:val="171717"/>
          <w:spacing w:val="-13"/>
          <w:sz w:val="24"/>
        </w:rPr>
        <w:t xml:space="preserve"> </w:t>
      </w:r>
      <w:r>
        <w:rPr>
          <w:color w:val="171717"/>
          <w:sz w:val="24"/>
        </w:rPr>
        <w:t>к</w:t>
      </w:r>
      <w:r>
        <w:rPr>
          <w:color w:val="171717"/>
          <w:spacing w:val="-12"/>
          <w:sz w:val="24"/>
        </w:rPr>
        <w:t xml:space="preserve"> </w:t>
      </w:r>
      <w:r>
        <w:rPr>
          <w:color w:val="171717"/>
          <w:sz w:val="24"/>
        </w:rPr>
        <w:t>достижениям</w:t>
      </w:r>
      <w:r>
        <w:rPr>
          <w:color w:val="171717"/>
          <w:spacing w:val="-13"/>
          <w:sz w:val="24"/>
        </w:rPr>
        <w:t xml:space="preserve"> </w:t>
      </w:r>
      <w:r>
        <w:rPr>
          <w:color w:val="171717"/>
          <w:sz w:val="24"/>
        </w:rPr>
        <w:t>российских</w:t>
      </w:r>
      <w:r>
        <w:rPr>
          <w:color w:val="171717"/>
          <w:spacing w:val="-10"/>
          <w:sz w:val="24"/>
        </w:rPr>
        <w:t xml:space="preserve"> </w:t>
      </w:r>
      <w:r>
        <w:rPr>
          <w:color w:val="171717"/>
          <w:sz w:val="24"/>
        </w:rPr>
        <w:t>инженеров</w:t>
      </w:r>
      <w:r>
        <w:rPr>
          <w:color w:val="171717"/>
          <w:spacing w:val="-13"/>
          <w:sz w:val="24"/>
        </w:rPr>
        <w:t xml:space="preserve"> </w:t>
      </w:r>
      <w:r>
        <w:rPr>
          <w:color w:val="171717"/>
          <w:sz w:val="24"/>
        </w:rPr>
        <w:t>и</w:t>
      </w:r>
      <w:r>
        <w:rPr>
          <w:color w:val="171717"/>
          <w:spacing w:val="-10"/>
          <w:sz w:val="24"/>
        </w:rPr>
        <w:t xml:space="preserve"> </w:t>
      </w:r>
      <w:r>
        <w:rPr>
          <w:color w:val="171717"/>
          <w:spacing w:val="-2"/>
          <w:sz w:val="24"/>
        </w:rPr>
        <w:t>учёных.</w:t>
      </w:r>
    </w:p>
    <w:p w:rsidR="00AE3C4D" w:rsidRDefault="00E21DE7">
      <w:pPr>
        <w:pStyle w:val="3"/>
        <w:ind w:left="244"/>
        <w:jc w:val="left"/>
      </w:pPr>
      <w:r>
        <w:rPr>
          <w:color w:val="171717"/>
        </w:rPr>
        <w:t>Гражданское</w:t>
      </w:r>
      <w:r>
        <w:rPr>
          <w:color w:val="171717"/>
          <w:spacing w:val="-5"/>
        </w:rPr>
        <w:t xml:space="preserve"> </w:t>
      </w:r>
      <w:r>
        <w:rPr>
          <w:color w:val="171717"/>
        </w:rPr>
        <w:t>и</w:t>
      </w:r>
      <w:r>
        <w:rPr>
          <w:color w:val="171717"/>
          <w:spacing w:val="-2"/>
        </w:rPr>
        <w:t xml:space="preserve"> </w:t>
      </w:r>
      <w:r>
        <w:rPr>
          <w:color w:val="171717"/>
        </w:rPr>
        <w:t>духовно-нравственное</w:t>
      </w:r>
      <w:r>
        <w:rPr>
          <w:color w:val="171717"/>
          <w:spacing w:val="-2"/>
        </w:rPr>
        <w:t xml:space="preserve"> воспитание:</w:t>
      </w:r>
    </w:p>
    <w:p w:rsidR="00AE3C4D" w:rsidRDefault="00E21DE7" w:rsidP="00AA7C8F">
      <w:pPr>
        <w:pStyle w:val="a4"/>
        <w:numPr>
          <w:ilvl w:val="0"/>
          <w:numId w:val="52"/>
        </w:numPr>
        <w:tabs>
          <w:tab w:val="left" w:pos="384"/>
        </w:tabs>
        <w:spacing w:line="274" w:lineRule="exact"/>
        <w:jc w:val="left"/>
        <w:rPr>
          <w:sz w:val="24"/>
        </w:rPr>
      </w:pPr>
      <w:r>
        <w:rPr>
          <w:color w:val="171717"/>
          <w:sz w:val="24"/>
        </w:rPr>
        <w:t>готовность</w:t>
      </w:r>
      <w:r>
        <w:rPr>
          <w:color w:val="171717"/>
          <w:spacing w:val="-2"/>
          <w:sz w:val="24"/>
        </w:rPr>
        <w:t xml:space="preserve"> </w:t>
      </w:r>
      <w:r>
        <w:rPr>
          <w:color w:val="171717"/>
          <w:sz w:val="24"/>
        </w:rPr>
        <w:t>к</w:t>
      </w:r>
      <w:r>
        <w:rPr>
          <w:color w:val="171717"/>
          <w:spacing w:val="-2"/>
          <w:sz w:val="24"/>
        </w:rPr>
        <w:t xml:space="preserve"> </w:t>
      </w:r>
      <w:r>
        <w:rPr>
          <w:color w:val="171717"/>
          <w:sz w:val="24"/>
        </w:rPr>
        <w:t>активному</w:t>
      </w:r>
      <w:r>
        <w:rPr>
          <w:color w:val="171717"/>
          <w:spacing w:val="-3"/>
          <w:sz w:val="24"/>
        </w:rPr>
        <w:t xml:space="preserve"> </w:t>
      </w:r>
      <w:r>
        <w:rPr>
          <w:color w:val="171717"/>
          <w:sz w:val="24"/>
        </w:rPr>
        <w:t>участию</w:t>
      </w:r>
      <w:r>
        <w:rPr>
          <w:color w:val="171717"/>
          <w:spacing w:val="-3"/>
          <w:sz w:val="24"/>
        </w:rPr>
        <w:t xml:space="preserve"> </w:t>
      </w:r>
      <w:r>
        <w:rPr>
          <w:color w:val="171717"/>
          <w:sz w:val="24"/>
        </w:rPr>
        <w:t>в</w:t>
      </w:r>
      <w:r>
        <w:rPr>
          <w:color w:val="171717"/>
          <w:spacing w:val="-4"/>
          <w:sz w:val="24"/>
        </w:rPr>
        <w:t xml:space="preserve"> </w:t>
      </w:r>
      <w:r>
        <w:rPr>
          <w:color w:val="171717"/>
          <w:sz w:val="24"/>
        </w:rPr>
        <w:t>обсуждении</w:t>
      </w:r>
      <w:r>
        <w:rPr>
          <w:color w:val="171717"/>
          <w:spacing w:val="-1"/>
          <w:sz w:val="24"/>
        </w:rPr>
        <w:t xml:space="preserve"> </w:t>
      </w:r>
      <w:r>
        <w:rPr>
          <w:color w:val="171717"/>
          <w:sz w:val="24"/>
        </w:rPr>
        <w:t>общественно</w:t>
      </w:r>
      <w:r>
        <w:rPr>
          <w:color w:val="171717"/>
          <w:spacing w:val="-6"/>
          <w:sz w:val="24"/>
        </w:rPr>
        <w:t xml:space="preserve"> </w:t>
      </w:r>
      <w:r>
        <w:rPr>
          <w:color w:val="171717"/>
          <w:sz w:val="24"/>
        </w:rPr>
        <w:t>значимых</w:t>
      </w:r>
      <w:r>
        <w:rPr>
          <w:color w:val="171717"/>
          <w:spacing w:val="-1"/>
          <w:sz w:val="24"/>
        </w:rPr>
        <w:t xml:space="preserve"> </w:t>
      </w:r>
      <w:r>
        <w:rPr>
          <w:color w:val="171717"/>
          <w:sz w:val="24"/>
        </w:rPr>
        <w:t>и</w:t>
      </w:r>
      <w:r>
        <w:rPr>
          <w:color w:val="171717"/>
          <w:spacing w:val="-3"/>
          <w:sz w:val="24"/>
        </w:rPr>
        <w:t xml:space="preserve"> </w:t>
      </w:r>
      <w:r>
        <w:rPr>
          <w:color w:val="171717"/>
          <w:sz w:val="24"/>
        </w:rPr>
        <w:t>этических</w:t>
      </w:r>
      <w:r>
        <w:rPr>
          <w:color w:val="171717"/>
          <w:spacing w:val="-3"/>
          <w:sz w:val="24"/>
        </w:rPr>
        <w:t xml:space="preserve"> </w:t>
      </w:r>
      <w:r>
        <w:rPr>
          <w:color w:val="171717"/>
          <w:spacing w:val="-4"/>
          <w:sz w:val="24"/>
        </w:rPr>
        <w:t>про-</w:t>
      </w:r>
    </w:p>
    <w:p w:rsidR="00AE3C4D" w:rsidRDefault="00AE3C4D">
      <w:pPr>
        <w:spacing w:line="274" w:lineRule="exact"/>
        <w:rPr>
          <w:sz w:val="24"/>
        </w:rPr>
        <w:sectPr w:rsidR="00AE3C4D">
          <w:type w:val="continuous"/>
          <w:pgSz w:w="11910" w:h="16850"/>
          <w:pgMar w:top="1140" w:right="0" w:bottom="440" w:left="860" w:header="0" w:footer="256" w:gutter="0"/>
          <w:cols w:num="2" w:space="720" w:equalWidth="0">
            <w:col w:w="697" w:space="40"/>
            <w:col w:w="10313"/>
          </w:cols>
        </w:sectPr>
      </w:pPr>
    </w:p>
    <w:p w:rsidR="00AE3C4D" w:rsidRDefault="00E21DE7">
      <w:pPr>
        <w:pStyle w:val="a3"/>
        <w:ind w:firstLine="0"/>
        <w:jc w:val="left"/>
      </w:pPr>
      <w:r>
        <w:rPr>
          <w:color w:val="171717"/>
        </w:rPr>
        <w:lastRenderedPageBreak/>
        <w:t>блем,</w:t>
      </w:r>
      <w:r>
        <w:rPr>
          <w:color w:val="171717"/>
          <w:spacing w:val="40"/>
        </w:rPr>
        <w:t xml:space="preserve"> </w:t>
      </w:r>
      <w:r>
        <w:rPr>
          <w:color w:val="171717"/>
        </w:rPr>
        <w:t>связанных</w:t>
      </w:r>
      <w:r>
        <w:rPr>
          <w:color w:val="171717"/>
          <w:spacing w:val="40"/>
        </w:rPr>
        <w:t xml:space="preserve"> </w:t>
      </w:r>
      <w:r>
        <w:rPr>
          <w:color w:val="171717"/>
        </w:rPr>
        <w:t>с</w:t>
      </w:r>
      <w:r>
        <w:rPr>
          <w:color w:val="171717"/>
          <w:spacing w:val="40"/>
        </w:rPr>
        <w:t xml:space="preserve"> </w:t>
      </w:r>
      <w:r>
        <w:rPr>
          <w:color w:val="171717"/>
        </w:rPr>
        <w:t>современными</w:t>
      </w:r>
      <w:r>
        <w:rPr>
          <w:color w:val="171717"/>
          <w:spacing w:val="40"/>
        </w:rPr>
        <w:t xml:space="preserve"> </w:t>
      </w:r>
      <w:r>
        <w:rPr>
          <w:color w:val="171717"/>
        </w:rPr>
        <w:t>технологиями,</w:t>
      </w:r>
      <w:r>
        <w:rPr>
          <w:color w:val="171717"/>
          <w:spacing w:val="40"/>
        </w:rPr>
        <w:t xml:space="preserve"> </w:t>
      </w:r>
      <w:r>
        <w:rPr>
          <w:color w:val="171717"/>
        </w:rPr>
        <w:t>в</w:t>
      </w:r>
      <w:r>
        <w:rPr>
          <w:color w:val="171717"/>
          <w:spacing w:val="40"/>
        </w:rPr>
        <w:t xml:space="preserve"> </w:t>
      </w:r>
      <w:r>
        <w:rPr>
          <w:color w:val="171717"/>
        </w:rPr>
        <w:t>особенности</w:t>
      </w:r>
      <w:r>
        <w:rPr>
          <w:color w:val="171717"/>
          <w:spacing w:val="40"/>
        </w:rPr>
        <w:t xml:space="preserve"> </w:t>
      </w:r>
      <w:r>
        <w:rPr>
          <w:color w:val="171717"/>
        </w:rPr>
        <w:t>технологиями</w:t>
      </w:r>
      <w:r>
        <w:rPr>
          <w:color w:val="171717"/>
          <w:spacing w:val="40"/>
        </w:rPr>
        <w:t xml:space="preserve"> </w:t>
      </w:r>
      <w:r>
        <w:rPr>
          <w:color w:val="171717"/>
        </w:rPr>
        <w:t>четвёртой</w:t>
      </w:r>
      <w:r>
        <w:rPr>
          <w:color w:val="171717"/>
          <w:spacing w:val="40"/>
        </w:rPr>
        <w:t xml:space="preserve"> </w:t>
      </w:r>
      <w:r>
        <w:rPr>
          <w:color w:val="171717"/>
        </w:rPr>
        <w:t>про- мышленной революции;</w:t>
      </w:r>
    </w:p>
    <w:p w:rsidR="00AE3C4D" w:rsidRDefault="00E21DE7" w:rsidP="00AA7C8F">
      <w:pPr>
        <w:pStyle w:val="a4"/>
        <w:numPr>
          <w:ilvl w:val="1"/>
          <w:numId w:val="52"/>
        </w:numPr>
        <w:tabs>
          <w:tab w:val="left" w:pos="1121"/>
        </w:tabs>
        <w:ind w:right="706" w:firstLine="708"/>
        <w:jc w:val="left"/>
        <w:rPr>
          <w:sz w:val="24"/>
        </w:rPr>
      </w:pPr>
      <w:r>
        <w:rPr>
          <w:color w:val="171717"/>
          <w:sz w:val="24"/>
        </w:rPr>
        <w:t>осознание важности морально-этических принципов в деятельности, связанной с реали- зацией технологий;</w:t>
      </w:r>
    </w:p>
    <w:p w:rsidR="00AE3C4D" w:rsidRDefault="00E21DE7" w:rsidP="00AA7C8F">
      <w:pPr>
        <w:pStyle w:val="a4"/>
        <w:numPr>
          <w:ilvl w:val="1"/>
          <w:numId w:val="52"/>
        </w:numPr>
        <w:tabs>
          <w:tab w:val="left" w:pos="1121"/>
        </w:tabs>
        <w:ind w:right="710" w:firstLine="708"/>
        <w:jc w:val="left"/>
        <w:rPr>
          <w:sz w:val="24"/>
        </w:rPr>
      </w:pPr>
      <w:r>
        <w:rPr>
          <w:color w:val="171717"/>
          <w:sz w:val="24"/>
        </w:rPr>
        <w:t>освоение</w:t>
      </w:r>
      <w:r>
        <w:rPr>
          <w:color w:val="171717"/>
          <w:spacing w:val="40"/>
          <w:sz w:val="24"/>
        </w:rPr>
        <w:t xml:space="preserve"> </w:t>
      </w:r>
      <w:r>
        <w:rPr>
          <w:color w:val="171717"/>
          <w:sz w:val="24"/>
        </w:rPr>
        <w:t>социальных</w:t>
      </w:r>
      <w:r>
        <w:rPr>
          <w:color w:val="171717"/>
          <w:spacing w:val="40"/>
          <w:sz w:val="24"/>
        </w:rPr>
        <w:t xml:space="preserve"> </w:t>
      </w:r>
      <w:r>
        <w:rPr>
          <w:color w:val="171717"/>
          <w:sz w:val="24"/>
        </w:rPr>
        <w:t>норм</w:t>
      </w:r>
      <w:r>
        <w:rPr>
          <w:color w:val="171717"/>
          <w:spacing w:val="40"/>
          <w:sz w:val="24"/>
        </w:rPr>
        <w:t xml:space="preserve"> </w:t>
      </w:r>
      <w:r>
        <w:rPr>
          <w:color w:val="171717"/>
          <w:sz w:val="24"/>
        </w:rPr>
        <w:t>и</w:t>
      </w:r>
      <w:r>
        <w:rPr>
          <w:color w:val="171717"/>
          <w:spacing w:val="40"/>
          <w:sz w:val="24"/>
        </w:rPr>
        <w:t xml:space="preserve"> </w:t>
      </w:r>
      <w:r>
        <w:rPr>
          <w:color w:val="171717"/>
          <w:sz w:val="24"/>
        </w:rPr>
        <w:t>правил</w:t>
      </w:r>
      <w:r>
        <w:rPr>
          <w:color w:val="171717"/>
          <w:spacing w:val="40"/>
          <w:sz w:val="24"/>
        </w:rPr>
        <w:t xml:space="preserve"> </w:t>
      </w:r>
      <w:r>
        <w:rPr>
          <w:color w:val="171717"/>
          <w:sz w:val="24"/>
        </w:rPr>
        <w:t>поведения,</w:t>
      </w:r>
      <w:r>
        <w:rPr>
          <w:color w:val="171717"/>
          <w:spacing w:val="40"/>
          <w:sz w:val="24"/>
        </w:rPr>
        <w:t xml:space="preserve"> </w:t>
      </w:r>
      <w:r>
        <w:rPr>
          <w:color w:val="171717"/>
          <w:sz w:val="24"/>
        </w:rPr>
        <w:t>роли</w:t>
      </w:r>
      <w:r>
        <w:rPr>
          <w:color w:val="171717"/>
          <w:spacing w:val="40"/>
          <w:sz w:val="24"/>
        </w:rPr>
        <w:t xml:space="preserve"> </w:t>
      </w:r>
      <w:r>
        <w:rPr>
          <w:color w:val="171717"/>
          <w:sz w:val="24"/>
        </w:rPr>
        <w:t>и</w:t>
      </w:r>
      <w:r>
        <w:rPr>
          <w:color w:val="171717"/>
          <w:spacing w:val="40"/>
          <w:sz w:val="24"/>
        </w:rPr>
        <w:t xml:space="preserve"> </w:t>
      </w:r>
      <w:r>
        <w:rPr>
          <w:color w:val="171717"/>
          <w:sz w:val="24"/>
        </w:rPr>
        <w:t>формы</w:t>
      </w:r>
      <w:r>
        <w:rPr>
          <w:color w:val="171717"/>
          <w:spacing w:val="40"/>
          <w:sz w:val="24"/>
        </w:rPr>
        <w:t xml:space="preserve"> </w:t>
      </w:r>
      <w:r>
        <w:rPr>
          <w:color w:val="171717"/>
          <w:sz w:val="24"/>
        </w:rPr>
        <w:t>социальной</w:t>
      </w:r>
      <w:r>
        <w:rPr>
          <w:color w:val="171717"/>
          <w:spacing w:val="40"/>
          <w:sz w:val="24"/>
        </w:rPr>
        <w:t xml:space="preserve"> </w:t>
      </w:r>
      <w:r>
        <w:rPr>
          <w:color w:val="171717"/>
          <w:sz w:val="24"/>
        </w:rPr>
        <w:t>жизни</w:t>
      </w:r>
      <w:r>
        <w:rPr>
          <w:color w:val="171717"/>
          <w:spacing w:val="40"/>
          <w:sz w:val="24"/>
        </w:rPr>
        <w:t xml:space="preserve"> </w:t>
      </w:r>
      <w:r>
        <w:rPr>
          <w:color w:val="171717"/>
          <w:sz w:val="24"/>
        </w:rPr>
        <w:t>в группах и сообществах, включая взрослые и социальные сообщества.</w:t>
      </w:r>
    </w:p>
    <w:p w:rsidR="00AE3C4D" w:rsidRDefault="00E21DE7">
      <w:pPr>
        <w:pStyle w:val="3"/>
        <w:jc w:val="left"/>
      </w:pPr>
      <w:r>
        <w:rPr>
          <w:color w:val="171717"/>
        </w:rPr>
        <w:t>Эстетическое</w:t>
      </w:r>
      <w:r>
        <w:rPr>
          <w:color w:val="171717"/>
          <w:spacing w:val="-7"/>
        </w:rPr>
        <w:t xml:space="preserve"> </w:t>
      </w:r>
      <w:r>
        <w:rPr>
          <w:color w:val="171717"/>
          <w:spacing w:val="-2"/>
        </w:rPr>
        <w:t>воспитание:</w:t>
      </w:r>
    </w:p>
    <w:p w:rsidR="00AE3C4D" w:rsidRDefault="00E21DE7" w:rsidP="00AA7C8F">
      <w:pPr>
        <w:pStyle w:val="a4"/>
        <w:numPr>
          <w:ilvl w:val="1"/>
          <w:numId w:val="52"/>
        </w:numPr>
        <w:tabs>
          <w:tab w:val="left" w:pos="1121"/>
        </w:tabs>
        <w:spacing w:line="274" w:lineRule="exact"/>
        <w:ind w:left="1120"/>
        <w:jc w:val="left"/>
        <w:rPr>
          <w:sz w:val="24"/>
        </w:rPr>
      </w:pPr>
      <w:r>
        <w:rPr>
          <w:color w:val="171717"/>
          <w:sz w:val="24"/>
        </w:rPr>
        <w:t>восприятие</w:t>
      </w:r>
      <w:r>
        <w:rPr>
          <w:color w:val="171717"/>
          <w:spacing w:val="-15"/>
          <w:sz w:val="24"/>
        </w:rPr>
        <w:t xml:space="preserve"> </w:t>
      </w:r>
      <w:r>
        <w:rPr>
          <w:color w:val="171717"/>
          <w:sz w:val="24"/>
        </w:rPr>
        <w:t>эстетических</w:t>
      </w:r>
      <w:r>
        <w:rPr>
          <w:color w:val="171717"/>
          <w:spacing w:val="-15"/>
          <w:sz w:val="24"/>
        </w:rPr>
        <w:t xml:space="preserve"> </w:t>
      </w:r>
      <w:r>
        <w:rPr>
          <w:color w:val="171717"/>
          <w:sz w:val="24"/>
        </w:rPr>
        <w:t>качеств</w:t>
      </w:r>
      <w:r>
        <w:rPr>
          <w:color w:val="171717"/>
          <w:spacing w:val="-15"/>
          <w:sz w:val="24"/>
        </w:rPr>
        <w:t xml:space="preserve"> </w:t>
      </w:r>
      <w:r>
        <w:rPr>
          <w:color w:val="171717"/>
          <w:sz w:val="24"/>
        </w:rPr>
        <w:t>предметов</w:t>
      </w:r>
      <w:r>
        <w:rPr>
          <w:color w:val="171717"/>
          <w:spacing w:val="-13"/>
          <w:sz w:val="24"/>
        </w:rPr>
        <w:t xml:space="preserve"> </w:t>
      </w:r>
      <w:r>
        <w:rPr>
          <w:color w:val="171717"/>
          <w:spacing w:val="-2"/>
          <w:sz w:val="24"/>
        </w:rPr>
        <w:t>труда;</w:t>
      </w:r>
    </w:p>
    <w:p w:rsidR="00AE3C4D" w:rsidRDefault="00E21DE7" w:rsidP="00AA7C8F">
      <w:pPr>
        <w:pStyle w:val="a4"/>
        <w:numPr>
          <w:ilvl w:val="1"/>
          <w:numId w:val="52"/>
        </w:numPr>
        <w:tabs>
          <w:tab w:val="left" w:pos="1123"/>
        </w:tabs>
        <w:spacing w:before="1"/>
        <w:ind w:left="1122" w:hanging="142"/>
        <w:jc w:val="left"/>
        <w:rPr>
          <w:sz w:val="24"/>
        </w:rPr>
      </w:pPr>
      <w:r>
        <w:rPr>
          <w:color w:val="171717"/>
          <w:sz w:val="24"/>
        </w:rPr>
        <w:t>умение</w:t>
      </w:r>
      <w:r>
        <w:rPr>
          <w:color w:val="171717"/>
          <w:spacing w:val="-14"/>
          <w:sz w:val="24"/>
        </w:rPr>
        <w:t xml:space="preserve"> </w:t>
      </w:r>
      <w:r>
        <w:rPr>
          <w:color w:val="171717"/>
          <w:sz w:val="24"/>
        </w:rPr>
        <w:t>создавать</w:t>
      </w:r>
      <w:r>
        <w:rPr>
          <w:color w:val="171717"/>
          <w:spacing w:val="-12"/>
          <w:sz w:val="24"/>
        </w:rPr>
        <w:t xml:space="preserve"> </w:t>
      </w:r>
      <w:r>
        <w:rPr>
          <w:color w:val="171717"/>
          <w:sz w:val="24"/>
        </w:rPr>
        <w:t>эстетически</w:t>
      </w:r>
      <w:r>
        <w:rPr>
          <w:color w:val="171717"/>
          <w:spacing w:val="-13"/>
          <w:sz w:val="24"/>
        </w:rPr>
        <w:t xml:space="preserve"> </w:t>
      </w:r>
      <w:r>
        <w:rPr>
          <w:color w:val="171717"/>
          <w:sz w:val="24"/>
        </w:rPr>
        <w:t>значимые</w:t>
      </w:r>
      <w:r>
        <w:rPr>
          <w:color w:val="171717"/>
          <w:spacing w:val="-14"/>
          <w:sz w:val="24"/>
        </w:rPr>
        <w:t xml:space="preserve"> </w:t>
      </w:r>
      <w:r>
        <w:rPr>
          <w:color w:val="171717"/>
          <w:sz w:val="24"/>
        </w:rPr>
        <w:t>изделия</w:t>
      </w:r>
      <w:r>
        <w:rPr>
          <w:color w:val="171717"/>
          <w:spacing w:val="-13"/>
          <w:sz w:val="24"/>
        </w:rPr>
        <w:t xml:space="preserve"> </w:t>
      </w:r>
      <w:r>
        <w:rPr>
          <w:color w:val="171717"/>
          <w:sz w:val="24"/>
        </w:rPr>
        <w:t>из</w:t>
      </w:r>
      <w:r>
        <w:rPr>
          <w:color w:val="171717"/>
          <w:spacing w:val="-12"/>
          <w:sz w:val="24"/>
        </w:rPr>
        <w:t xml:space="preserve"> </w:t>
      </w:r>
      <w:r>
        <w:rPr>
          <w:color w:val="171717"/>
          <w:sz w:val="24"/>
        </w:rPr>
        <w:t>различных</w:t>
      </w:r>
      <w:r>
        <w:rPr>
          <w:color w:val="171717"/>
          <w:spacing w:val="-12"/>
          <w:sz w:val="24"/>
        </w:rPr>
        <w:t xml:space="preserve"> </w:t>
      </w:r>
      <w:r>
        <w:rPr>
          <w:color w:val="171717"/>
          <w:spacing w:val="-2"/>
          <w:sz w:val="24"/>
        </w:rPr>
        <w:t>материалов.</w:t>
      </w:r>
    </w:p>
    <w:p w:rsidR="00AE3C4D" w:rsidRDefault="00E21DE7">
      <w:pPr>
        <w:pStyle w:val="3"/>
        <w:spacing w:before="4"/>
        <w:jc w:val="left"/>
      </w:pPr>
      <w:r>
        <w:rPr>
          <w:color w:val="171717"/>
        </w:rPr>
        <w:t>Ценности</w:t>
      </w:r>
      <w:r>
        <w:rPr>
          <w:color w:val="171717"/>
          <w:spacing w:val="-4"/>
        </w:rPr>
        <w:t xml:space="preserve"> </w:t>
      </w:r>
      <w:r>
        <w:rPr>
          <w:color w:val="171717"/>
        </w:rPr>
        <w:t>научного</w:t>
      </w:r>
      <w:r>
        <w:rPr>
          <w:color w:val="171717"/>
          <w:spacing w:val="-3"/>
        </w:rPr>
        <w:t xml:space="preserve"> </w:t>
      </w:r>
      <w:r>
        <w:rPr>
          <w:color w:val="171717"/>
        </w:rPr>
        <w:t>познания</w:t>
      </w:r>
      <w:r>
        <w:rPr>
          <w:color w:val="171717"/>
          <w:spacing w:val="-3"/>
        </w:rPr>
        <w:t xml:space="preserve"> </w:t>
      </w:r>
      <w:r>
        <w:rPr>
          <w:color w:val="171717"/>
        </w:rPr>
        <w:t>и</w:t>
      </w:r>
      <w:r>
        <w:rPr>
          <w:color w:val="171717"/>
          <w:spacing w:val="-4"/>
        </w:rPr>
        <w:t xml:space="preserve"> </w:t>
      </w:r>
      <w:r>
        <w:rPr>
          <w:color w:val="171717"/>
        </w:rPr>
        <w:t>практической</w:t>
      </w:r>
      <w:r>
        <w:rPr>
          <w:color w:val="171717"/>
          <w:spacing w:val="-3"/>
        </w:rPr>
        <w:t xml:space="preserve"> </w:t>
      </w:r>
      <w:r>
        <w:rPr>
          <w:color w:val="171717"/>
          <w:spacing w:val="-2"/>
        </w:rPr>
        <w:t>деятельности:</w:t>
      </w:r>
    </w:p>
    <w:p w:rsidR="00AE3C4D" w:rsidRDefault="00E21DE7" w:rsidP="00AA7C8F">
      <w:pPr>
        <w:pStyle w:val="a4"/>
        <w:numPr>
          <w:ilvl w:val="1"/>
          <w:numId w:val="52"/>
        </w:numPr>
        <w:tabs>
          <w:tab w:val="left" w:pos="1121"/>
        </w:tabs>
        <w:spacing w:line="274" w:lineRule="exact"/>
        <w:ind w:left="1120"/>
        <w:jc w:val="left"/>
        <w:rPr>
          <w:sz w:val="24"/>
        </w:rPr>
      </w:pPr>
      <w:r>
        <w:rPr>
          <w:color w:val="171717"/>
          <w:sz w:val="24"/>
        </w:rPr>
        <w:t>осознание</w:t>
      </w:r>
      <w:r>
        <w:rPr>
          <w:color w:val="171717"/>
          <w:spacing w:val="-14"/>
          <w:sz w:val="24"/>
        </w:rPr>
        <w:t xml:space="preserve"> </w:t>
      </w:r>
      <w:r>
        <w:rPr>
          <w:color w:val="171717"/>
          <w:sz w:val="24"/>
        </w:rPr>
        <w:t>ценности</w:t>
      </w:r>
      <w:r>
        <w:rPr>
          <w:color w:val="171717"/>
          <w:spacing w:val="-12"/>
          <w:sz w:val="24"/>
        </w:rPr>
        <w:t xml:space="preserve"> </w:t>
      </w:r>
      <w:r>
        <w:rPr>
          <w:color w:val="171717"/>
          <w:sz w:val="24"/>
        </w:rPr>
        <w:t>науки</w:t>
      </w:r>
      <w:r>
        <w:rPr>
          <w:color w:val="171717"/>
          <w:spacing w:val="-13"/>
          <w:sz w:val="24"/>
        </w:rPr>
        <w:t xml:space="preserve"> </w:t>
      </w:r>
      <w:r>
        <w:rPr>
          <w:color w:val="171717"/>
          <w:sz w:val="24"/>
        </w:rPr>
        <w:t>как</w:t>
      </w:r>
      <w:r>
        <w:rPr>
          <w:color w:val="171717"/>
          <w:spacing w:val="-13"/>
          <w:sz w:val="24"/>
        </w:rPr>
        <w:t xml:space="preserve"> </w:t>
      </w:r>
      <w:r>
        <w:rPr>
          <w:color w:val="171717"/>
          <w:sz w:val="24"/>
        </w:rPr>
        <w:t>фундамента</w:t>
      </w:r>
      <w:r>
        <w:rPr>
          <w:color w:val="171717"/>
          <w:spacing w:val="-13"/>
          <w:sz w:val="24"/>
        </w:rPr>
        <w:t xml:space="preserve"> </w:t>
      </w:r>
      <w:r>
        <w:rPr>
          <w:color w:val="171717"/>
          <w:spacing w:val="-2"/>
          <w:sz w:val="24"/>
        </w:rPr>
        <w:t>технологий;</w:t>
      </w:r>
    </w:p>
    <w:p w:rsidR="00AE3C4D" w:rsidRDefault="00E21DE7" w:rsidP="00AA7C8F">
      <w:pPr>
        <w:pStyle w:val="a4"/>
        <w:numPr>
          <w:ilvl w:val="1"/>
          <w:numId w:val="52"/>
        </w:numPr>
        <w:tabs>
          <w:tab w:val="left" w:pos="1121"/>
        </w:tabs>
        <w:spacing w:before="1"/>
        <w:ind w:right="706" w:firstLine="708"/>
        <w:jc w:val="left"/>
        <w:rPr>
          <w:sz w:val="24"/>
        </w:rPr>
      </w:pPr>
      <w:r>
        <w:rPr>
          <w:color w:val="171717"/>
          <w:sz w:val="24"/>
        </w:rPr>
        <w:t>развитие интереса к исследовательской деятельности, реализации на практике достиже- ний науки.</w:t>
      </w:r>
    </w:p>
    <w:p w:rsidR="00AE3C4D" w:rsidRDefault="00E21DE7">
      <w:pPr>
        <w:pStyle w:val="3"/>
        <w:spacing w:before="4"/>
        <w:jc w:val="left"/>
      </w:pPr>
      <w:r>
        <w:rPr>
          <w:color w:val="171717"/>
        </w:rPr>
        <w:t>Формирование</w:t>
      </w:r>
      <w:r>
        <w:rPr>
          <w:color w:val="171717"/>
          <w:spacing w:val="-5"/>
        </w:rPr>
        <w:t xml:space="preserve"> </w:t>
      </w:r>
      <w:r>
        <w:rPr>
          <w:color w:val="171717"/>
        </w:rPr>
        <w:t>культуры</w:t>
      </w:r>
      <w:r>
        <w:rPr>
          <w:color w:val="171717"/>
          <w:spacing w:val="-5"/>
        </w:rPr>
        <w:t xml:space="preserve"> </w:t>
      </w:r>
      <w:r>
        <w:rPr>
          <w:color w:val="171717"/>
        </w:rPr>
        <w:t>здоровья</w:t>
      </w:r>
      <w:r>
        <w:rPr>
          <w:color w:val="171717"/>
          <w:spacing w:val="-3"/>
        </w:rPr>
        <w:t xml:space="preserve"> </w:t>
      </w:r>
      <w:r>
        <w:rPr>
          <w:color w:val="171717"/>
        </w:rPr>
        <w:t>и</w:t>
      </w:r>
      <w:r>
        <w:rPr>
          <w:color w:val="171717"/>
          <w:spacing w:val="-6"/>
        </w:rPr>
        <w:t xml:space="preserve"> </w:t>
      </w:r>
      <w:r>
        <w:rPr>
          <w:color w:val="171717"/>
        </w:rPr>
        <w:t>эмоционального</w:t>
      </w:r>
      <w:r>
        <w:rPr>
          <w:color w:val="171717"/>
          <w:spacing w:val="-3"/>
        </w:rPr>
        <w:t xml:space="preserve"> </w:t>
      </w:r>
      <w:r>
        <w:rPr>
          <w:color w:val="171717"/>
          <w:spacing w:val="-2"/>
        </w:rPr>
        <w:t>благополучия:</w:t>
      </w:r>
    </w:p>
    <w:p w:rsidR="00AE3C4D" w:rsidRDefault="00E21DE7" w:rsidP="00AA7C8F">
      <w:pPr>
        <w:pStyle w:val="a4"/>
        <w:numPr>
          <w:ilvl w:val="1"/>
          <w:numId w:val="52"/>
        </w:numPr>
        <w:tabs>
          <w:tab w:val="left" w:pos="1121"/>
        </w:tabs>
        <w:ind w:right="714" w:firstLine="708"/>
        <w:jc w:val="left"/>
        <w:rPr>
          <w:sz w:val="24"/>
        </w:rPr>
      </w:pPr>
      <w:r>
        <w:rPr>
          <w:color w:val="171717"/>
          <w:sz w:val="24"/>
        </w:rPr>
        <w:t>осознание</w:t>
      </w:r>
      <w:r>
        <w:rPr>
          <w:color w:val="171717"/>
          <w:spacing w:val="40"/>
          <w:sz w:val="24"/>
        </w:rPr>
        <w:t xml:space="preserve"> </w:t>
      </w:r>
      <w:r>
        <w:rPr>
          <w:color w:val="171717"/>
          <w:sz w:val="24"/>
        </w:rPr>
        <w:t>ценности</w:t>
      </w:r>
      <w:r>
        <w:rPr>
          <w:color w:val="171717"/>
          <w:spacing w:val="39"/>
          <w:sz w:val="24"/>
        </w:rPr>
        <w:t xml:space="preserve"> </w:t>
      </w:r>
      <w:r>
        <w:rPr>
          <w:color w:val="171717"/>
          <w:sz w:val="24"/>
        </w:rPr>
        <w:t>безопасного</w:t>
      </w:r>
      <w:r>
        <w:rPr>
          <w:color w:val="171717"/>
          <w:spacing w:val="40"/>
          <w:sz w:val="24"/>
        </w:rPr>
        <w:t xml:space="preserve"> </w:t>
      </w:r>
      <w:r>
        <w:rPr>
          <w:color w:val="171717"/>
          <w:sz w:val="24"/>
        </w:rPr>
        <w:t>образа</w:t>
      </w:r>
      <w:r>
        <w:rPr>
          <w:color w:val="171717"/>
          <w:spacing w:val="40"/>
          <w:sz w:val="24"/>
        </w:rPr>
        <w:t xml:space="preserve"> </w:t>
      </w:r>
      <w:r>
        <w:rPr>
          <w:color w:val="171717"/>
          <w:sz w:val="24"/>
        </w:rPr>
        <w:t>жизни</w:t>
      </w:r>
      <w:r>
        <w:rPr>
          <w:color w:val="171717"/>
          <w:spacing w:val="40"/>
          <w:sz w:val="24"/>
        </w:rPr>
        <w:t xml:space="preserve"> </w:t>
      </w:r>
      <w:r>
        <w:rPr>
          <w:color w:val="171717"/>
          <w:sz w:val="24"/>
        </w:rPr>
        <w:t>в</w:t>
      </w:r>
      <w:r>
        <w:rPr>
          <w:color w:val="171717"/>
          <w:spacing w:val="40"/>
          <w:sz w:val="24"/>
        </w:rPr>
        <w:t xml:space="preserve"> </w:t>
      </w:r>
      <w:r>
        <w:rPr>
          <w:color w:val="171717"/>
          <w:sz w:val="24"/>
        </w:rPr>
        <w:t>современном</w:t>
      </w:r>
      <w:r>
        <w:rPr>
          <w:color w:val="171717"/>
          <w:spacing w:val="40"/>
          <w:sz w:val="24"/>
        </w:rPr>
        <w:t xml:space="preserve"> </w:t>
      </w:r>
      <w:r>
        <w:rPr>
          <w:color w:val="171717"/>
          <w:sz w:val="24"/>
        </w:rPr>
        <w:t>технологическом</w:t>
      </w:r>
      <w:r>
        <w:rPr>
          <w:color w:val="171717"/>
          <w:spacing w:val="40"/>
          <w:sz w:val="24"/>
        </w:rPr>
        <w:t xml:space="preserve"> </w:t>
      </w:r>
      <w:r>
        <w:rPr>
          <w:color w:val="171717"/>
          <w:sz w:val="24"/>
        </w:rPr>
        <w:t>мире, важности правил безопасной работы с инструментами;</w:t>
      </w:r>
    </w:p>
    <w:p w:rsidR="00AE3C4D" w:rsidRDefault="00E21DE7" w:rsidP="00AA7C8F">
      <w:pPr>
        <w:pStyle w:val="a4"/>
        <w:numPr>
          <w:ilvl w:val="1"/>
          <w:numId w:val="52"/>
        </w:numPr>
        <w:tabs>
          <w:tab w:val="left" w:pos="1123"/>
        </w:tabs>
        <w:ind w:left="1122" w:hanging="142"/>
        <w:jc w:val="left"/>
        <w:rPr>
          <w:sz w:val="24"/>
        </w:rPr>
      </w:pPr>
      <w:r>
        <w:rPr>
          <w:color w:val="171717"/>
          <w:sz w:val="24"/>
        </w:rPr>
        <w:t>умение</w:t>
      </w:r>
      <w:r>
        <w:rPr>
          <w:color w:val="171717"/>
          <w:spacing w:val="3"/>
          <w:sz w:val="24"/>
        </w:rPr>
        <w:t xml:space="preserve"> </w:t>
      </w:r>
      <w:r>
        <w:rPr>
          <w:color w:val="171717"/>
          <w:sz w:val="24"/>
        </w:rPr>
        <w:t>распознавать</w:t>
      </w:r>
      <w:r>
        <w:rPr>
          <w:color w:val="171717"/>
          <w:spacing w:val="6"/>
          <w:sz w:val="24"/>
        </w:rPr>
        <w:t xml:space="preserve"> </w:t>
      </w:r>
      <w:r>
        <w:rPr>
          <w:color w:val="171717"/>
          <w:sz w:val="24"/>
        </w:rPr>
        <w:t>информационные</w:t>
      </w:r>
      <w:r>
        <w:rPr>
          <w:color w:val="171717"/>
          <w:spacing w:val="5"/>
          <w:sz w:val="24"/>
        </w:rPr>
        <w:t xml:space="preserve"> </w:t>
      </w:r>
      <w:r>
        <w:rPr>
          <w:color w:val="171717"/>
          <w:sz w:val="24"/>
        </w:rPr>
        <w:t>угрозы</w:t>
      </w:r>
      <w:r>
        <w:rPr>
          <w:color w:val="171717"/>
          <w:spacing w:val="4"/>
          <w:sz w:val="24"/>
        </w:rPr>
        <w:t xml:space="preserve"> </w:t>
      </w:r>
      <w:r>
        <w:rPr>
          <w:color w:val="171717"/>
          <w:sz w:val="24"/>
        </w:rPr>
        <w:t>и</w:t>
      </w:r>
      <w:r>
        <w:rPr>
          <w:color w:val="171717"/>
          <w:spacing w:val="5"/>
          <w:sz w:val="24"/>
        </w:rPr>
        <w:t xml:space="preserve"> </w:t>
      </w:r>
      <w:r>
        <w:rPr>
          <w:color w:val="171717"/>
          <w:sz w:val="24"/>
        </w:rPr>
        <w:t>осуществлять</w:t>
      </w:r>
      <w:r>
        <w:rPr>
          <w:color w:val="171717"/>
          <w:spacing w:val="5"/>
          <w:sz w:val="24"/>
        </w:rPr>
        <w:t xml:space="preserve"> </w:t>
      </w:r>
      <w:r>
        <w:rPr>
          <w:color w:val="171717"/>
          <w:sz w:val="24"/>
        </w:rPr>
        <w:t>защиту личности</w:t>
      </w:r>
      <w:r>
        <w:rPr>
          <w:color w:val="171717"/>
          <w:spacing w:val="5"/>
          <w:sz w:val="24"/>
        </w:rPr>
        <w:t xml:space="preserve"> </w:t>
      </w:r>
      <w:r>
        <w:rPr>
          <w:color w:val="171717"/>
          <w:sz w:val="24"/>
        </w:rPr>
        <w:t>от</w:t>
      </w:r>
      <w:r>
        <w:rPr>
          <w:color w:val="171717"/>
          <w:spacing w:val="5"/>
          <w:sz w:val="24"/>
        </w:rPr>
        <w:t xml:space="preserve"> </w:t>
      </w:r>
      <w:r>
        <w:rPr>
          <w:color w:val="171717"/>
          <w:spacing w:val="-4"/>
          <w:sz w:val="24"/>
        </w:rPr>
        <w:t>этих</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pPr>
        <w:pStyle w:val="a3"/>
        <w:spacing w:line="274" w:lineRule="exact"/>
        <w:ind w:firstLine="0"/>
        <w:jc w:val="left"/>
      </w:pPr>
      <w:r>
        <w:rPr>
          <w:color w:val="171717"/>
          <w:spacing w:val="-2"/>
        </w:rPr>
        <w:lastRenderedPageBreak/>
        <w:t>угроз.</w:t>
      </w:r>
    </w:p>
    <w:p w:rsidR="00AE3C4D" w:rsidRDefault="00E21DE7">
      <w:pPr>
        <w:spacing w:before="3"/>
        <w:rPr>
          <w:sz w:val="24"/>
        </w:rPr>
      </w:pPr>
      <w:r>
        <w:br w:type="column"/>
      </w:r>
    </w:p>
    <w:p w:rsidR="00AE3C4D" w:rsidRDefault="00E21DE7">
      <w:pPr>
        <w:pStyle w:val="3"/>
        <w:spacing w:before="0"/>
        <w:ind w:left="56"/>
        <w:jc w:val="left"/>
      </w:pPr>
      <w:r>
        <w:rPr>
          <w:color w:val="171717"/>
        </w:rPr>
        <w:t>Трудовое</w:t>
      </w:r>
      <w:r>
        <w:rPr>
          <w:color w:val="171717"/>
          <w:spacing w:val="-3"/>
        </w:rPr>
        <w:t xml:space="preserve"> </w:t>
      </w:r>
      <w:r>
        <w:rPr>
          <w:color w:val="171717"/>
          <w:spacing w:val="-2"/>
        </w:rPr>
        <w:t>воспитание:</w:t>
      </w:r>
    </w:p>
    <w:p w:rsidR="00AE3C4D" w:rsidRDefault="00E21DE7" w:rsidP="00AA7C8F">
      <w:pPr>
        <w:pStyle w:val="a4"/>
        <w:numPr>
          <w:ilvl w:val="0"/>
          <w:numId w:val="271"/>
        </w:numPr>
        <w:tabs>
          <w:tab w:val="left" w:pos="197"/>
        </w:tabs>
        <w:spacing w:line="274" w:lineRule="exact"/>
        <w:ind w:left="196" w:hanging="141"/>
        <w:jc w:val="left"/>
        <w:rPr>
          <w:sz w:val="24"/>
        </w:rPr>
      </w:pPr>
      <w:r>
        <w:rPr>
          <w:color w:val="171717"/>
          <w:sz w:val="24"/>
        </w:rPr>
        <w:t>активное</w:t>
      </w:r>
      <w:r>
        <w:rPr>
          <w:color w:val="171717"/>
          <w:spacing w:val="-11"/>
          <w:sz w:val="24"/>
        </w:rPr>
        <w:t xml:space="preserve"> </w:t>
      </w:r>
      <w:r>
        <w:rPr>
          <w:color w:val="171717"/>
          <w:sz w:val="24"/>
        </w:rPr>
        <w:t>участие</w:t>
      </w:r>
      <w:r>
        <w:rPr>
          <w:color w:val="171717"/>
          <w:spacing w:val="-13"/>
          <w:sz w:val="24"/>
        </w:rPr>
        <w:t xml:space="preserve"> </w:t>
      </w:r>
      <w:r>
        <w:rPr>
          <w:color w:val="171717"/>
          <w:sz w:val="24"/>
        </w:rPr>
        <w:t>в</w:t>
      </w:r>
      <w:r>
        <w:rPr>
          <w:color w:val="171717"/>
          <w:spacing w:val="-12"/>
          <w:sz w:val="24"/>
        </w:rPr>
        <w:t xml:space="preserve"> </w:t>
      </w:r>
      <w:r>
        <w:rPr>
          <w:color w:val="171717"/>
          <w:sz w:val="24"/>
        </w:rPr>
        <w:t>решении</w:t>
      </w:r>
      <w:r>
        <w:rPr>
          <w:color w:val="171717"/>
          <w:spacing w:val="-12"/>
          <w:sz w:val="24"/>
        </w:rPr>
        <w:t xml:space="preserve"> </w:t>
      </w:r>
      <w:r>
        <w:rPr>
          <w:color w:val="171717"/>
          <w:sz w:val="24"/>
        </w:rPr>
        <w:t>возникающих</w:t>
      </w:r>
      <w:r>
        <w:rPr>
          <w:color w:val="171717"/>
          <w:spacing w:val="-12"/>
          <w:sz w:val="24"/>
        </w:rPr>
        <w:t xml:space="preserve"> </w:t>
      </w:r>
      <w:r>
        <w:rPr>
          <w:color w:val="171717"/>
          <w:sz w:val="24"/>
        </w:rPr>
        <w:t>практических</w:t>
      </w:r>
      <w:r>
        <w:rPr>
          <w:color w:val="171717"/>
          <w:spacing w:val="-10"/>
          <w:sz w:val="24"/>
        </w:rPr>
        <w:t xml:space="preserve"> </w:t>
      </w:r>
      <w:r>
        <w:rPr>
          <w:color w:val="171717"/>
          <w:sz w:val="24"/>
        </w:rPr>
        <w:t>задач</w:t>
      </w:r>
      <w:r>
        <w:rPr>
          <w:color w:val="171717"/>
          <w:spacing w:val="-13"/>
          <w:sz w:val="24"/>
        </w:rPr>
        <w:t xml:space="preserve"> </w:t>
      </w:r>
      <w:r>
        <w:rPr>
          <w:color w:val="171717"/>
          <w:sz w:val="24"/>
        </w:rPr>
        <w:t>из</w:t>
      </w:r>
      <w:r>
        <w:rPr>
          <w:color w:val="171717"/>
          <w:spacing w:val="-11"/>
          <w:sz w:val="24"/>
        </w:rPr>
        <w:t xml:space="preserve"> </w:t>
      </w:r>
      <w:r>
        <w:rPr>
          <w:color w:val="171717"/>
          <w:sz w:val="24"/>
        </w:rPr>
        <w:t>различных</w:t>
      </w:r>
      <w:r>
        <w:rPr>
          <w:color w:val="171717"/>
          <w:spacing w:val="-10"/>
          <w:sz w:val="24"/>
        </w:rPr>
        <w:t xml:space="preserve"> </w:t>
      </w:r>
      <w:r>
        <w:rPr>
          <w:color w:val="171717"/>
          <w:spacing w:val="-2"/>
          <w:sz w:val="24"/>
        </w:rPr>
        <w:t>областей;</w:t>
      </w:r>
    </w:p>
    <w:p w:rsidR="00AE3C4D" w:rsidRDefault="00E21DE7" w:rsidP="00AA7C8F">
      <w:pPr>
        <w:pStyle w:val="a4"/>
        <w:numPr>
          <w:ilvl w:val="0"/>
          <w:numId w:val="271"/>
        </w:numPr>
        <w:tabs>
          <w:tab w:val="left" w:pos="199"/>
        </w:tabs>
        <w:ind w:left="198" w:hanging="143"/>
        <w:jc w:val="left"/>
        <w:rPr>
          <w:sz w:val="24"/>
        </w:rPr>
      </w:pPr>
      <w:r>
        <w:rPr>
          <w:color w:val="171717"/>
          <w:sz w:val="24"/>
        </w:rPr>
        <w:t>умение</w:t>
      </w:r>
      <w:r>
        <w:rPr>
          <w:color w:val="171717"/>
          <w:spacing w:val="-14"/>
          <w:sz w:val="24"/>
        </w:rPr>
        <w:t xml:space="preserve"> </w:t>
      </w:r>
      <w:r>
        <w:rPr>
          <w:color w:val="171717"/>
          <w:sz w:val="24"/>
        </w:rPr>
        <w:t>ориентироваться</w:t>
      </w:r>
      <w:r>
        <w:rPr>
          <w:color w:val="171717"/>
          <w:spacing w:val="-12"/>
          <w:sz w:val="24"/>
        </w:rPr>
        <w:t xml:space="preserve"> </w:t>
      </w:r>
      <w:r>
        <w:rPr>
          <w:color w:val="171717"/>
          <w:sz w:val="24"/>
        </w:rPr>
        <w:t>в</w:t>
      </w:r>
      <w:r>
        <w:rPr>
          <w:color w:val="171717"/>
          <w:spacing w:val="-13"/>
          <w:sz w:val="24"/>
        </w:rPr>
        <w:t xml:space="preserve"> </w:t>
      </w:r>
      <w:r>
        <w:rPr>
          <w:color w:val="171717"/>
          <w:sz w:val="24"/>
        </w:rPr>
        <w:t>мире</w:t>
      </w:r>
      <w:r>
        <w:rPr>
          <w:color w:val="171717"/>
          <w:spacing w:val="-13"/>
          <w:sz w:val="24"/>
        </w:rPr>
        <w:t xml:space="preserve"> </w:t>
      </w:r>
      <w:r>
        <w:rPr>
          <w:color w:val="171717"/>
          <w:sz w:val="24"/>
        </w:rPr>
        <w:t>современных</w:t>
      </w:r>
      <w:r>
        <w:rPr>
          <w:color w:val="171717"/>
          <w:spacing w:val="-12"/>
          <w:sz w:val="24"/>
        </w:rPr>
        <w:t xml:space="preserve"> </w:t>
      </w:r>
      <w:r>
        <w:rPr>
          <w:color w:val="171717"/>
          <w:spacing w:val="-2"/>
          <w:sz w:val="24"/>
        </w:rPr>
        <w:t>профессий.</w:t>
      </w:r>
    </w:p>
    <w:p w:rsidR="00AE3C4D" w:rsidRDefault="00E21DE7">
      <w:pPr>
        <w:pStyle w:val="3"/>
        <w:ind w:left="56"/>
        <w:jc w:val="left"/>
      </w:pPr>
      <w:r>
        <w:rPr>
          <w:color w:val="171717"/>
        </w:rPr>
        <w:t>Экологическое</w:t>
      </w:r>
      <w:r>
        <w:rPr>
          <w:color w:val="171717"/>
          <w:spacing w:val="-5"/>
        </w:rPr>
        <w:t xml:space="preserve"> </w:t>
      </w:r>
      <w:r>
        <w:rPr>
          <w:color w:val="171717"/>
          <w:spacing w:val="-2"/>
        </w:rPr>
        <w:t>воспитание:</w:t>
      </w:r>
    </w:p>
    <w:p w:rsidR="00AE3C4D" w:rsidRDefault="00E21DE7" w:rsidP="00AA7C8F">
      <w:pPr>
        <w:pStyle w:val="a4"/>
        <w:numPr>
          <w:ilvl w:val="0"/>
          <w:numId w:val="271"/>
        </w:numPr>
        <w:tabs>
          <w:tab w:val="left" w:pos="197"/>
        </w:tabs>
        <w:spacing w:line="274" w:lineRule="exact"/>
        <w:ind w:left="196" w:hanging="141"/>
        <w:jc w:val="left"/>
        <w:rPr>
          <w:sz w:val="24"/>
        </w:rPr>
      </w:pPr>
      <w:r>
        <w:rPr>
          <w:color w:val="171717"/>
          <w:sz w:val="24"/>
        </w:rPr>
        <w:t>воспитание</w:t>
      </w:r>
      <w:r>
        <w:rPr>
          <w:color w:val="171717"/>
          <w:spacing w:val="15"/>
          <w:sz w:val="24"/>
        </w:rPr>
        <w:t xml:space="preserve"> </w:t>
      </w:r>
      <w:r>
        <w:rPr>
          <w:color w:val="171717"/>
          <w:sz w:val="24"/>
        </w:rPr>
        <w:t>бережного</w:t>
      </w:r>
      <w:r>
        <w:rPr>
          <w:color w:val="171717"/>
          <w:spacing w:val="15"/>
          <w:sz w:val="24"/>
        </w:rPr>
        <w:t xml:space="preserve"> </w:t>
      </w:r>
      <w:r>
        <w:rPr>
          <w:color w:val="171717"/>
          <w:sz w:val="24"/>
        </w:rPr>
        <w:t>отношения</w:t>
      </w:r>
      <w:r>
        <w:rPr>
          <w:color w:val="171717"/>
          <w:spacing w:val="14"/>
          <w:sz w:val="24"/>
        </w:rPr>
        <w:t xml:space="preserve"> </w:t>
      </w:r>
      <w:r>
        <w:rPr>
          <w:color w:val="171717"/>
          <w:sz w:val="24"/>
        </w:rPr>
        <w:t>к</w:t>
      </w:r>
      <w:r>
        <w:rPr>
          <w:color w:val="171717"/>
          <w:spacing w:val="16"/>
          <w:sz w:val="24"/>
        </w:rPr>
        <w:t xml:space="preserve"> </w:t>
      </w:r>
      <w:r>
        <w:rPr>
          <w:color w:val="171717"/>
          <w:sz w:val="24"/>
        </w:rPr>
        <w:t>окружающей</w:t>
      </w:r>
      <w:r>
        <w:rPr>
          <w:color w:val="171717"/>
          <w:spacing w:val="16"/>
          <w:sz w:val="24"/>
        </w:rPr>
        <w:t xml:space="preserve"> </w:t>
      </w:r>
      <w:r>
        <w:rPr>
          <w:color w:val="171717"/>
          <w:sz w:val="24"/>
        </w:rPr>
        <w:t>среде,</w:t>
      </w:r>
      <w:r>
        <w:rPr>
          <w:color w:val="171717"/>
          <w:spacing w:val="15"/>
          <w:sz w:val="24"/>
        </w:rPr>
        <w:t xml:space="preserve"> </w:t>
      </w:r>
      <w:r>
        <w:rPr>
          <w:color w:val="171717"/>
          <w:sz w:val="24"/>
        </w:rPr>
        <w:t>понимание</w:t>
      </w:r>
      <w:r>
        <w:rPr>
          <w:color w:val="171717"/>
          <w:spacing w:val="15"/>
          <w:sz w:val="24"/>
        </w:rPr>
        <w:t xml:space="preserve"> </w:t>
      </w:r>
      <w:r>
        <w:rPr>
          <w:color w:val="171717"/>
          <w:sz w:val="24"/>
        </w:rPr>
        <w:t>необходимости</w:t>
      </w:r>
      <w:r>
        <w:rPr>
          <w:color w:val="171717"/>
          <w:spacing w:val="17"/>
          <w:sz w:val="24"/>
        </w:rPr>
        <w:t xml:space="preserve"> </w:t>
      </w:r>
      <w:r>
        <w:rPr>
          <w:color w:val="171717"/>
          <w:spacing w:val="-5"/>
          <w:sz w:val="24"/>
        </w:rPr>
        <w:t>со-</w:t>
      </w:r>
    </w:p>
    <w:p w:rsidR="00AE3C4D" w:rsidRDefault="00AE3C4D">
      <w:pPr>
        <w:spacing w:line="274" w:lineRule="exact"/>
        <w:rPr>
          <w:sz w:val="24"/>
        </w:rPr>
        <w:sectPr w:rsidR="00AE3C4D">
          <w:type w:val="continuous"/>
          <w:pgSz w:w="11910" w:h="16850"/>
          <w:pgMar w:top="1140" w:right="0" w:bottom="440" w:left="860" w:header="0" w:footer="256" w:gutter="0"/>
          <w:cols w:num="2" w:space="720" w:equalWidth="0">
            <w:col w:w="885" w:space="40"/>
            <w:col w:w="10125"/>
          </w:cols>
        </w:sectPr>
      </w:pPr>
    </w:p>
    <w:p w:rsidR="00AE3C4D" w:rsidRDefault="00E21DE7">
      <w:pPr>
        <w:pStyle w:val="a3"/>
        <w:ind w:firstLine="0"/>
        <w:jc w:val="left"/>
      </w:pPr>
      <w:r>
        <w:rPr>
          <w:color w:val="171717"/>
        </w:rPr>
        <w:lastRenderedPageBreak/>
        <w:t>блюдения</w:t>
      </w:r>
      <w:r>
        <w:rPr>
          <w:color w:val="171717"/>
          <w:spacing w:val="-1"/>
        </w:rPr>
        <w:t xml:space="preserve"> </w:t>
      </w:r>
      <w:r>
        <w:rPr>
          <w:color w:val="171717"/>
        </w:rPr>
        <w:t>баланса</w:t>
      </w:r>
      <w:r>
        <w:rPr>
          <w:color w:val="171717"/>
          <w:spacing w:val="-2"/>
        </w:rPr>
        <w:t xml:space="preserve"> </w:t>
      </w:r>
      <w:r>
        <w:rPr>
          <w:color w:val="171717"/>
        </w:rPr>
        <w:t>между</w:t>
      </w:r>
      <w:r>
        <w:rPr>
          <w:color w:val="171717"/>
          <w:spacing w:val="-5"/>
        </w:rPr>
        <w:t xml:space="preserve"> </w:t>
      </w:r>
      <w:r>
        <w:rPr>
          <w:color w:val="171717"/>
        </w:rPr>
        <w:t xml:space="preserve">природой и </w:t>
      </w:r>
      <w:r>
        <w:rPr>
          <w:color w:val="171717"/>
          <w:spacing w:val="-2"/>
        </w:rPr>
        <w:t>техносферой;</w:t>
      </w:r>
    </w:p>
    <w:p w:rsidR="00AE3C4D" w:rsidRDefault="00E21DE7" w:rsidP="00AA7C8F">
      <w:pPr>
        <w:pStyle w:val="a4"/>
        <w:numPr>
          <w:ilvl w:val="1"/>
          <w:numId w:val="271"/>
        </w:numPr>
        <w:tabs>
          <w:tab w:val="left" w:pos="1121"/>
        </w:tabs>
        <w:ind w:left="1120"/>
        <w:jc w:val="left"/>
        <w:rPr>
          <w:sz w:val="24"/>
        </w:rPr>
      </w:pPr>
      <w:r>
        <w:rPr>
          <w:color w:val="171717"/>
          <w:spacing w:val="-2"/>
          <w:sz w:val="24"/>
        </w:rPr>
        <w:t>осознание</w:t>
      </w:r>
      <w:r>
        <w:rPr>
          <w:color w:val="171717"/>
          <w:spacing w:val="4"/>
          <w:sz w:val="24"/>
        </w:rPr>
        <w:t xml:space="preserve"> </w:t>
      </w:r>
      <w:r>
        <w:rPr>
          <w:color w:val="171717"/>
          <w:spacing w:val="-2"/>
          <w:sz w:val="24"/>
        </w:rPr>
        <w:t>пределов</w:t>
      </w:r>
      <w:r>
        <w:rPr>
          <w:color w:val="171717"/>
          <w:spacing w:val="4"/>
          <w:sz w:val="24"/>
        </w:rPr>
        <w:t xml:space="preserve"> </w:t>
      </w:r>
      <w:r>
        <w:rPr>
          <w:color w:val="171717"/>
          <w:spacing w:val="-2"/>
          <w:sz w:val="24"/>
        </w:rPr>
        <w:t>преобразовательной</w:t>
      </w:r>
      <w:r>
        <w:rPr>
          <w:color w:val="171717"/>
          <w:spacing w:val="5"/>
          <w:sz w:val="24"/>
        </w:rPr>
        <w:t xml:space="preserve"> </w:t>
      </w:r>
      <w:r>
        <w:rPr>
          <w:color w:val="171717"/>
          <w:spacing w:val="-2"/>
          <w:sz w:val="24"/>
        </w:rPr>
        <w:t>деятельности</w:t>
      </w:r>
      <w:r>
        <w:rPr>
          <w:color w:val="171717"/>
          <w:spacing w:val="6"/>
          <w:sz w:val="24"/>
        </w:rPr>
        <w:t xml:space="preserve"> </w:t>
      </w:r>
      <w:r>
        <w:rPr>
          <w:color w:val="171717"/>
          <w:spacing w:val="-2"/>
          <w:sz w:val="24"/>
        </w:rPr>
        <w:t>человека.</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pPr>
        <w:pStyle w:val="1"/>
        <w:spacing w:before="81" w:line="274" w:lineRule="exact"/>
        <w:ind w:left="654" w:right="1084"/>
        <w:jc w:val="center"/>
      </w:pPr>
      <w:r>
        <w:rPr>
          <w:color w:val="171717"/>
        </w:rPr>
        <w:lastRenderedPageBreak/>
        <w:t>МЕТАПРЕДМЕТНЫЕ</w:t>
      </w:r>
      <w:r>
        <w:rPr>
          <w:color w:val="171717"/>
          <w:spacing w:val="-6"/>
        </w:rPr>
        <w:t xml:space="preserve"> </w:t>
      </w:r>
      <w:r>
        <w:rPr>
          <w:color w:val="171717"/>
          <w:spacing w:val="-2"/>
        </w:rPr>
        <w:t>РЕЗУЛЬТАТЫ</w:t>
      </w:r>
    </w:p>
    <w:p w:rsidR="00AE3C4D" w:rsidRDefault="00E21DE7">
      <w:pPr>
        <w:pStyle w:val="a3"/>
        <w:ind w:right="723"/>
        <w:jc w:val="left"/>
      </w:pPr>
      <w:r>
        <w:rPr>
          <w:color w:val="171717"/>
        </w:rPr>
        <w:t>Освоение содержания</w:t>
      </w:r>
      <w:r>
        <w:rPr>
          <w:color w:val="171717"/>
          <w:spacing w:val="29"/>
        </w:rPr>
        <w:t xml:space="preserve"> </w:t>
      </w:r>
      <w:r>
        <w:rPr>
          <w:color w:val="171717"/>
        </w:rPr>
        <w:t>предмета</w:t>
      </w:r>
      <w:r>
        <w:rPr>
          <w:color w:val="171717"/>
          <w:spacing w:val="33"/>
        </w:rPr>
        <w:t xml:space="preserve"> </w:t>
      </w:r>
      <w:r>
        <w:rPr>
          <w:color w:val="171717"/>
        </w:rPr>
        <w:t>«Технология» в</w:t>
      </w:r>
      <w:r>
        <w:rPr>
          <w:color w:val="171717"/>
          <w:spacing w:val="31"/>
        </w:rPr>
        <w:t xml:space="preserve"> </w:t>
      </w:r>
      <w:r>
        <w:rPr>
          <w:color w:val="171717"/>
        </w:rPr>
        <w:t>основной</w:t>
      </w:r>
      <w:r>
        <w:rPr>
          <w:color w:val="171717"/>
          <w:spacing w:val="30"/>
        </w:rPr>
        <w:t xml:space="preserve"> </w:t>
      </w:r>
      <w:r>
        <w:rPr>
          <w:color w:val="171717"/>
        </w:rPr>
        <w:t>школе способствует</w:t>
      </w:r>
      <w:r>
        <w:rPr>
          <w:color w:val="171717"/>
          <w:spacing w:val="30"/>
        </w:rPr>
        <w:t xml:space="preserve"> </w:t>
      </w:r>
      <w:r>
        <w:rPr>
          <w:color w:val="171717"/>
        </w:rPr>
        <w:t>достиже- нию метапредметных результатов, в т.ч.:</w:t>
      </w:r>
    </w:p>
    <w:p w:rsidR="00AE3C4D" w:rsidRDefault="00E21DE7">
      <w:pPr>
        <w:pStyle w:val="3"/>
        <w:spacing w:before="2"/>
        <w:jc w:val="left"/>
      </w:pPr>
      <w:r>
        <w:rPr>
          <w:color w:val="171717"/>
        </w:rPr>
        <w:t>Познавательные</w:t>
      </w:r>
      <w:r>
        <w:rPr>
          <w:color w:val="171717"/>
          <w:spacing w:val="-4"/>
        </w:rPr>
        <w:t xml:space="preserve"> УУД:</w:t>
      </w:r>
    </w:p>
    <w:p w:rsidR="00AE3C4D" w:rsidRDefault="00E21DE7">
      <w:pPr>
        <w:spacing w:line="274" w:lineRule="exact"/>
        <w:ind w:left="981"/>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AA7C8F">
      <w:pPr>
        <w:pStyle w:val="a4"/>
        <w:numPr>
          <w:ilvl w:val="1"/>
          <w:numId w:val="271"/>
        </w:numPr>
        <w:tabs>
          <w:tab w:val="left" w:pos="1121"/>
        </w:tabs>
        <w:ind w:left="1120"/>
        <w:jc w:val="left"/>
        <w:rPr>
          <w:sz w:val="24"/>
        </w:rPr>
      </w:pPr>
      <w:r>
        <w:rPr>
          <w:color w:val="171717"/>
          <w:sz w:val="24"/>
        </w:rPr>
        <w:t>выявлять</w:t>
      </w:r>
      <w:r>
        <w:rPr>
          <w:color w:val="171717"/>
          <w:spacing w:val="19"/>
          <w:sz w:val="24"/>
        </w:rPr>
        <w:t xml:space="preserve"> </w:t>
      </w:r>
      <w:r>
        <w:rPr>
          <w:color w:val="171717"/>
          <w:sz w:val="24"/>
        </w:rPr>
        <w:t>и</w:t>
      </w:r>
      <w:r>
        <w:rPr>
          <w:color w:val="171717"/>
          <w:spacing w:val="20"/>
          <w:sz w:val="24"/>
        </w:rPr>
        <w:t xml:space="preserve"> </w:t>
      </w:r>
      <w:r>
        <w:rPr>
          <w:color w:val="171717"/>
          <w:sz w:val="24"/>
        </w:rPr>
        <w:t>характеризовать</w:t>
      </w:r>
      <w:r>
        <w:rPr>
          <w:color w:val="171717"/>
          <w:spacing w:val="20"/>
          <w:sz w:val="24"/>
        </w:rPr>
        <w:t xml:space="preserve"> </w:t>
      </w:r>
      <w:r>
        <w:rPr>
          <w:color w:val="171717"/>
          <w:sz w:val="24"/>
        </w:rPr>
        <w:t>существенные</w:t>
      </w:r>
      <w:r>
        <w:rPr>
          <w:color w:val="171717"/>
          <w:spacing w:val="18"/>
          <w:sz w:val="24"/>
        </w:rPr>
        <w:t xml:space="preserve"> </w:t>
      </w:r>
      <w:r>
        <w:rPr>
          <w:color w:val="171717"/>
          <w:sz w:val="24"/>
        </w:rPr>
        <w:t>признаки</w:t>
      </w:r>
      <w:r>
        <w:rPr>
          <w:color w:val="171717"/>
          <w:spacing w:val="20"/>
          <w:sz w:val="24"/>
        </w:rPr>
        <w:t xml:space="preserve"> </w:t>
      </w:r>
      <w:r>
        <w:rPr>
          <w:color w:val="171717"/>
          <w:sz w:val="24"/>
        </w:rPr>
        <w:t>природных</w:t>
      </w:r>
      <w:r>
        <w:rPr>
          <w:color w:val="171717"/>
          <w:spacing w:val="19"/>
          <w:sz w:val="24"/>
        </w:rPr>
        <w:t xml:space="preserve"> </w:t>
      </w:r>
      <w:r>
        <w:rPr>
          <w:color w:val="171717"/>
          <w:sz w:val="24"/>
        </w:rPr>
        <w:t>и</w:t>
      </w:r>
      <w:r>
        <w:rPr>
          <w:color w:val="171717"/>
          <w:spacing w:val="17"/>
          <w:sz w:val="24"/>
        </w:rPr>
        <w:t xml:space="preserve"> </w:t>
      </w:r>
      <w:r>
        <w:rPr>
          <w:color w:val="171717"/>
          <w:sz w:val="24"/>
        </w:rPr>
        <w:t>рукотворных</w:t>
      </w:r>
      <w:r>
        <w:rPr>
          <w:color w:val="171717"/>
          <w:spacing w:val="21"/>
          <w:sz w:val="24"/>
        </w:rPr>
        <w:t xml:space="preserve"> </w:t>
      </w:r>
      <w:r>
        <w:rPr>
          <w:color w:val="171717"/>
          <w:spacing w:val="-2"/>
          <w:sz w:val="24"/>
        </w:rPr>
        <w:t>объек-</w:t>
      </w:r>
    </w:p>
    <w:p w:rsidR="00AE3C4D" w:rsidRDefault="00AE3C4D">
      <w:pPr>
        <w:rPr>
          <w:sz w:val="24"/>
        </w:rPr>
        <w:sectPr w:rsidR="00AE3C4D">
          <w:pgSz w:w="11910" w:h="16850"/>
          <w:pgMar w:top="1600" w:right="0" w:bottom="440" w:left="860" w:header="0" w:footer="256" w:gutter="0"/>
          <w:cols w:space="720"/>
        </w:sectPr>
      </w:pPr>
    </w:p>
    <w:p w:rsidR="00AE3C4D" w:rsidRDefault="00E21DE7">
      <w:pPr>
        <w:pStyle w:val="a3"/>
        <w:spacing w:line="480" w:lineRule="auto"/>
        <w:ind w:right="-5" w:firstLine="0"/>
        <w:jc w:val="left"/>
      </w:pPr>
      <w:r>
        <w:rPr>
          <w:color w:val="171717"/>
          <w:spacing w:val="-4"/>
        </w:rPr>
        <w:lastRenderedPageBreak/>
        <w:t xml:space="preserve">тов; </w:t>
      </w:r>
      <w:r>
        <w:rPr>
          <w:color w:val="171717"/>
          <w:spacing w:val="-2"/>
        </w:rPr>
        <w:t>нения;</w:t>
      </w:r>
    </w:p>
    <w:p w:rsidR="00AE3C4D" w:rsidRDefault="00E21DE7">
      <w:pPr>
        <w:rPr>
          <w:sz w:val="24"/>
        </w:rPr>
      </w:pPr>
      <w:r>
        <w:br w:type="column"/>
      </w:r>
    </w:p>
    <w:p w:rsidR="00AE3C4D" w:rsidRDefault="00E21DE7" w:rsidP="00AA7C8F">
      <w:pPr>
        <w:pStyle w:val="a4"/>
        <w:numPr>
          <w:ilvl w:val="0"/>
          <w:numId w:val="271"/>
        </w:numPr>
        <w:tabs>
          <w:tab w:val="left" w:pos="140"/>
        </w:tabs>
        <w:ind w:left="139" w:hanging="143"/>
        <w:jc w:val="left"/>
        <w:rPr>
          <w:sz w:val="24"/>
        </w:rPr>
      </w:pPr>
      <w:r>
        <w:rPr>
          <w:color w:val="171717"/>
          <w:sz w:val="24"/>
        </w:rPr>
        <w:t>устанавливать</w:t>
      </w:r>
      <w:r>
        <w:rPr>
          <w:color w:val="171717"/>
          <w:spacing w:val="-2"/>
          <w:sz w:val="24"/>
        </w:rPr>
        <w:t xml:space="preserve"> </w:t>
      </w:r>
      <w:r>
        <w:rPr>
          <w:color w:val="171717"/>
          <w:sz w:val="24"/>
        </w:rPr>
        <w:t>существенный</w:t>
      </w:r>
      <w:r>
        <w:rPr>
          <w:color w:val="171717"/>
          <w:spacing w:val="-2"/>
          <w:sz w:val="24"/>
        </w:rPr>
        <w:t xml:space="preserve"> </w:t>
      </w:r>
      <w:r>
        <w:rPr>
          <w:color w:val="171717"/>
          <w:sz w:val="24"/>
        </w:rPr>
        <w:t>признак</w:t>
      </w:r>
      <w:r>
        <w:rPr>
          <w:color w:val="171717"/>
          <w:spacing w:val="-2"/>
          <w:sz w:val="24"/>
        </w:rPr>
        <w:t xml:space="preserve"> </w:t>
      </w:r>
      <w:r>
        <w:rPr>
          <w:color w:val="171717"/>
          <w:sz w:val="24"/>
        </w:rPr>
        <w:t>классификации,</w:t>
      </w:r>
      <w:r>
        <w:rPr>
          <w:color w:val="171717"/>
          <w:spacing w:val="3"/>
          <w:sz w:val="24"/>
        </w:rPr>
        <w:t xml:space="preserve"> </w:t>
      </w:r>
      <w:r>
        <w:rPr>
          <w:color w:val="171717"/>
          <w:sz w:val="24"/>
        </w:rPr>
        <w:t>основание</w:t>
      </w:r>
      <w:r>
        <w:rPr>
          <w:color w:val="171717"/>
          <w:spacing w:val="-4"/>
          <w:sz w:val="24"/>
        </w:rPr>
        <w:t xml:space="preserve"> </w:t>
      </w:r>
      <w:r>
        <w:rPr>
          <w:color w:val="171717"/>
          <w:sz w:val="24"/>
        </w:rPr>
        <w:t>для</w:t>
      </w:r>
      <w:r>
        <w:rPr>
          <w:color w:val="171717"/>
          <w:spacing w:val="-3"/>
          <w:sz w:val="24"/>
        </w:rPr>
        <w:t xml:space="preserve"> </w:t>
      </w:r>
      <w:r>
        <w:rPr>
          <w:color w:val="171717"/>
          <w:sz w:val="24"/>
        </w:rPr>
        <w:t>обобщения</w:t>
      </w:r>
      <w:r>
        <w:rPr>
          <w:color w:val="171717"/>
          <w:spacing w:val="-3"/>
          <w:sz w:val="24"/>
        </w:rPr>
        <w:t xml:space="preserve"> </w:t>
      </w:r>
      <w:r>
        <w:rPr>
          <w:color w:val="171717"/>
          <w:sz w:val="24"/>
        </w:rPr>
        <w:t>и</w:t>
      </w:r>
      <w:r>
        <w:rPr>
          <w:color w:val="171717"/>
          <w:spacing w:val="-2"/>
          <w:sz w:val="24"/>
        </w:rPr>
        <w:t xml:space="preserve"> срав-</w:t>
      </w:r>
    </w:p>
    <w:p w:rsidR="00AE3C4D" w:rsidRDefault="00AE3C4D">
      <w:pPr>
        <w:pStyle w:val="a3"/>
        <w:ind w:left="0" w:firstLine="0"/>
        <w:jc w:val="left"/>
      </w:pPr>
    </w:p>
    <w:p w:rsidR="00AE3C4D" w:rsidRDefault="00E21DE7" w:rsidP="00AA7C8F">
      <w:pPr>
        <w:pStyle w:val="a4"/>
        <w:numPr>
          <w:ilvl w:val="0"/>
          <w:numId w:val="271"/>
        </w:numPr>
        <w:tabs>
          <w:tab w:val="left" w:pos="137"/>
        </w:tabs>
        <w:ind w:left="136"/>
        <w:jc w:val="left"/>
        <w:rPr>
          <w:sz w:val="24"/>
        </w:rPr>
      </w:pPr>
      <w:r>
        <w:rPr>
          <w:color w:val="171717"/>
          <w:sz w:val="24"/>
        </w:rPr>
        <w:t>выявлять</w:t>
      </w:r>
      <w:r>
        <w:rPr>
          <w:color w:val="171717"/>
          <w:spacing w:val="11"/>
          <w:sz w:val="24"/>
        </w:rPr>
        <w:t xml:space="preserve"> </w:t>
      </w:r>
      <w:r>
        <w:rPr>
          <w:color w:val="171717"/>
          <w:sz w:val="24"/>
        </w:rPr>
        <w:t>закономерности</w:t>
      </w:r>
      <w:r>
        <w:rPr>
          <w:color w:val="171717"/>
          <w:spacing w:val="12"/>
          <w:sz w:val="24"/>
        </w:rPr>
        <w:t xml:space="preserve"> </w:t>
      </w:r>
      <w:r>
        <w:rPr>
          <w:color w:val="171717"/>
          <w:sz w:val="24"/>
        </w:rPr>
        <w:t>и</w:t>
      </w:r>
      <w:r>
        <w:rPr>
          <w:color w:val="171717"/>
          <w:spacing w:val="10"/>
          <w:sz w:val="24"/>
        </w:rPr>
        <w:t xml:space="preserve"> </w:t>
      </w:r>
      <w:r>
        <w:rPr>
          <w:color w:val="171717"/>
          <w:sz w:val="24"/>
        </w:rPr>
        <w:t>противоречия</w:t>
      </w:r>
      <w:r>
        <w:rPr>
          <w:color w:val="171717"/>
          <w:spacing w:val="11"/>
          <w:sz w:val="24"/>
        </w:rPr>
        <w:t xml:space="preserve"> </w:t>
      </w:r>
      <w:r>
        <w:rPr>
          <w:color w:val="171717"/>
          <w:sz w:val="24"/>
        </w:rPr>
        <w:t>в</w:t>
      </w:r>
      <w:r>
        <w:rPr>
          <w:color w:val="171717"/>
          <w:spacing w:val="8"/>
          <w:sz w:val="24"/>
        </w:rPr>
        <w:t xml:space="preserve"> </w:t>
      </w:r>
      <w:r>
        <w:rPr>
          <w:color w:val="171717"/>
          <w:sz w:val="24"/>
        </w:rPr>
        <w:t>рассматриваемых</w:t>
      </w:r>
      <w:r>
        <w:rPr>
          <w:color w:val="171717"/>
          <w:spacing w:val="13"/>
          <w:sz w:val="24"/>
        </w:rPr>
        <w:t xml:space="preserve"> </w:t>
      </w:r>
      <w:r>
        <w:rPr>
          <w:color w:val="171717"/>
          <w:sz w:val="24"/>
        </w:rPr>
        <w:t>фактах,</w:t>
      </w:r>
      <w:r>
        <w:rPr>
          <w:color w:val="171717"/>
          <w:spacing w:val="10"/>
          <w:sz w:val="24"/>
        </w:rPr>
        <w:t xml:space="preserve"> </w:t>
      </w:r>
      <w:r>
        <w:rPr>
          <w:color w:val="171717"/>
          <w:sz w:val="24"/>
        </w:rPr>
        <w:t>данных</w:t>
      </w:r>
      <w:r>
        <w:rPr>
          <w:color w:val="171717"/>
          <w:spacing w:val="11"/>
          <w:sz w:val="24"/>
        </w:rPr>
        <w:t xml:space="preserve"> </w:t>
      </w:r>
      <w:r>
        <w:rPr>
          <w:color w:val="171717"/>
          <w:sz w:val="24"/>
        </w:rPr>
        <w:t>и</w:t>
      </w:r>
      <w:r>
        <w:rPr>
          <w:color w:val="171717"/>
          <w:spacing w:val="10"/>
          <w:sz w:val="24"/>
        </w:rPr>
        <w:t xml:space="preserve"> </w:t>
      </w:r>
      <w:r>
        <w:rPr>
          <w:color w:val="171717"/>
          <w:spacing w:val="-2"/>
          <w:sz w:val="24"/>
        </w:rPr>
        <w:t>наблю-</w:t>
      </w:r>
    </w:p>
    <w:p w:rsidR="00AE3C4D" w:rsidRDefault="00AE3C4D">
      <w:pPr>
        <w:rPr>
          <w:sz w:val="24"/>
        </w:rPr>
        <w:sectPr w:rsidR="00AE3C4D">
          <w:type w:val="continuous"/>
          <w:pgSz w:w="11910" w:h="16850"/>
          <w:pgMar w:top="1140" w:right="0" w:bottom="440" w:left="860" w:header="0" w:footer="256" w:gutter="0"/>
          <w:cols w:num="2" w:space="720" w:equalWidth="0">
            <w:col w:w="944" w:space="40"/>
            <w:col w:w="10066"/>
          </w:cols>
        </w:sectPr>
      </w:pPr>
    </w:p>
    <w:p w:rsidR="00AE3C4D" w:rsidRDefault="00E21DE7">
      <w:pPr>
        <w:pStyle w:val="a3"/>
        <w:spacing w:before="1"/>
        <w:ind w:firstLine="0"/>
      </w:pPr>
      <w:r>
        <w:rPr>
          <w:color w:val="171717"/>
        </w:rPr>
        <w:lastRenderedPageBreak/>
        <w:t>дениях,</w:t>
      </w:r>
      <w:r>
        <w:rPr>
          <w:color w:val="171717"/>
          <w:spacing w:val="-3"/>
        </w:rPr>
        <w:t xml:space="preserve"> </w:t>
      </w:r>
      <w:r>
        <w:rPr>
          <w:color w:val="171717"/>
        </w:rPr>
        <w:t>относящихся</w:t>
      </w:r>
      <w:r>
        <w:rPr>
          <w:color w:val="171717"/>
          <w:spacing w:val="-2"/>
        </w:rPr>
        <w:t xml:space="preserve"> </w:t>
      </w:r>
      <w:r>
        <w:rPr>
          <w:color w:val="171717"/>
        </w:rPr>
        <w:t>к</w:t>
      </w:r>
      <w:r>
        <w:rPr>
          <w:color w:val="171717"/>
          <w:spacing w:val="-4"/>
        </w:rPr>
        <w:t xml:space="preserve"> </w:t>
      </w:r>
      <w:r>
        <w:rPr>
          <w:color w:val="171717"/>
        </w:rPr>
        <w:t>внешнему</w:t>
      </w:r>
      <w:r>
        <w:rPr>
          <w:color w:val="171717"/>
          <w:spacing w:val="-4"/>
        </w:rPr>
        <w:t xml:space="preserve"> миру;</w:t>
      </w:r>
    </w:p>
    <w:p w:rsidR="00AE3C4D" w:rsidRDefault="00E21DE7" w:rsidP="00AA7C8F">
      <w:pPr>
        <w:pStyle w:val="a4"/>
        <w:numPr>
          <w:ilvl w:val="1"/>
          <w:numId w:val="271"/>
        </w:numPr>
        <w:tabs>
          <w:tab w:val="left" w:pos="1121"/>
        </w:tabs>
        <w:ind w:right="707" w:firstLine="708"/>
        <w:rPr>
          <w:sz w:val="24"/>
        </w:rPr>
      </w:pPr>
      <w:r>
        <w:rPr>
          <w:color w:val="171717"/>
          <w:sz w:val="24"/>
        </w:rPr>
        <w:t>выявлять</w:t>
      </w:r>
      <w:r>
        <w:rPr>
          <w:color w:val="171717"/>
          <w:spacing w:val="-1"/>
          <w:sz w:val="24"/>
        </w:rPr>
        <w:t xml:space="preserve"> </w:t>
      </w:r>
      <w:r>
        <w:rPr>
          <w:color w:val="171717"/>
          <w:sz w:val="24"/>
        </w:rPr>
        <w:t>причинно-следственные</w:t>
      </w:r>
      <w:r>
        <w:rPr>
          <w:color w:val="171717"/>
          <w:spacing w:val="-4"/>
          <w:sz w:val="24"/>
        </w:rPr>
        <w:t xml:space="preserve"> </w:t>
      </w:r>
      <w:r>
        <w:rPr>
          <w:color w:val="171717"/>
          <w:sz w:val="24"/>
        </w:rPr>
        <w:t>связи</w:t>
      </w:r>
      <w:r>
        <w:rPr>
          <w:color w:val="171717"/>
          <w:spacing w:val="-1"/>
          <w:sz w:val="24"/>
        </w:rPr>
        <w:t xml:space="preserve"> </w:t>
      </w:r>
      <w:r>
        <w:rPr>
          <w:color w:val="171717"/>
          <w:sz w:val="24"/>
        </w:rPr>
        <w:t>при</w:t>
      </w:r>
      <w:r>
        <w:rPr>
          <w:color w:val="171717"/>
          <w:spacing w:val="-1"/>
          <w:sz w:val="24"/>
        </w:rPr>
        <w:t xml:space="preserve"> </w:t>
      </w:r>
      <w:r>
        <w:rPr>
          <w:color w:val="171717"/>
          <w:sz w:val="24"/>
        </w:rPr>
        <w:t>изучении</w:t>
      </w:r>
      <w:r>
        <w:rPr>
          <w:color w:val="171717"/>
          <w:spacing w:val="-1"/>
          <w:sz w:val="24"/>
        </w:rPr>
        <w:t xml:space="preserve"> </w:t>
      </w:r>
      <w:r>
        <w:rPr>
          <w:color w:val="171717"/>
          <w:sz w:val="24"/>
        </w:rPr>
        <w:t>природных</w:t>
      </w:r>
      <w:r>
        <w:rPr>
          <w:color w:val="171717"/>
          <w:spacing w:val="-1"/>
          <w:sz w:val="24"/>
        </w:rPr>
        <w:t xml:space="preserve"> </w:t>
      </w:r>
      <w:r>
        <w:rPr>
          <w:color w:val="171717"/>
          <w:sz w:val="24"/>
        </w:rPr>
        <w:t>явлений</w:t>
      </w:r>
      <w:r>
        <w:rPr>
          <w:color w:val="171717"/>
          <w:spacing w:val="-1"/>
          <w:sz w:val="24"/>
        </w:rPr>
        <w:t xml:space="preserve"> </w:t>
      </w:r>
      <w:r>
        <w:rPr>
          <w:color w:val="171717"/>
          <w:sz w:val="24"/>
        </w:rPr>
        <w:t>и</w:t>
      </w:r>
      <w:r>
        <w:rPr>
          <w:color w:val="171717"/>
          <w:spacing w:val="-4"/>
          <w:sz w:val="24"/>
        </w:rPr>
        <w:t xml:space="preserve"> </w:t>
      </w:r>
      <w:r>
        <w:rPr>
          <w:color w:val="171717"/>
          <w:sz w:val="24"/>
        </w:rPr>
        <w:t>процессов,</w:t>
      </w:r>
      <w:r>
        <w:rPr>
          <w:color w:val="171717"/>
          <w:spacing w:val="-3"/>
          <w:sz w:val="24"/>
        </w:rPr>
        <w:t xml:space="preserve"> </w:t>
      </w:r>
      <w:r>
        <w:rPr>
          <w:color w:val="171717"/>
          <w:sz w:val="24"/>
        </w:rPr>
        <w:t>а также процессов, происходящих в техносфере;</w:t>
      </w:r>
    </w:p>
    <w:p w:rsidR="00AE3C4D" w:rsidRDefault="00E21DE7" w:rsidP="00AA7C8F">
      <w:pPr>
        <w:pStyle w:val="a4"/>
        <w:numPr>
          <w:ilvl w:val="1"/>
          <w:numId w:val="271"/>
        </w:numPr>
        <w:tabs>
          <w:tab w:val="left" w:pos="1121"/>
        </w:tabs>
        <w:ind w:right="704" w:firstLine="708"/>
        <w:rPr>
          <w:sz w:val="24"/>
        </w:rPr>
      </w:pPr>
      <w:r>
        <w:rPr>
          <w:color w:val="171717"/>
          <w:sz w:val="24"/>
        </w:rPr>
        <w:t>самостоятельно выбирать способ решения поставленной задачи, используя для этого не- обходимые материалы, инструменты и технологии.</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AA7C8F">
      <w:pPr>
        <w:pStyle w:val="a4"/>
        <w:numPr>
          <w:ilvl w:val="1"/>
          <w:numId w:val="271"/>
        </w:numPr>
        <w:tabs>
          <w:tab w:val="left" w:pos="1162"/>
        </w:tabs>
        <w:ind w:left="1161" w:hanging="181"/>
        <w:rPr>
          <w:sz w:val="24"/>
        </w:rPr>
      </w:pPr>
      <w:r>
        <w:rPr>
          <w:color w:val="171717"/>
          <w:spacing w:val="-2"/>
          <w:sz w:val="24"/>
        </w:rPr>
        <w:t>использовать</w:t>
      </w:r>
      <w:r>
        <w:rPr>
          <w:color w:val="171717"/>
          <w:spacing w:val="3"/>
          <w:sz w:val="24"/>
        </w:rPr>
        <w:t xml:space="preserve"> </w:t>
      </w:r>
      <w:r>
        <w:rPr>
          <w:color w:val="171717"/>
          <w:spacing w:val="-2"/>
          <w:sz w:val="24"/>
        </w:rPr>
        <w:t>вопросы</w:t>
      </w:r>
      <w:r>
        <w:rPr>
          <w:color w:val="171717"/>
          <w:spacing w:val="3"/>
          <w:sz w:val="24"/>
        </w:rPr>
        <w:t xml:space="preserve"> </w:t>
      </w:r>
      <w:r>
        <w:rPr>
          <w:color w:val="171717"/>
          <w:spacing w:val="-2"/>
          <w:sz w:val="24"/>
        </w:rPr>
        <w:t>как</w:t>
      </w:r>
      <w:r>
        <w:rPr>
          <w:color w:val="171717"/>
          <w:spacing w:val="2"/>
          <w:sz w:val="24"/>
        </w:rPr>
        <w:t xml:space="preserve"> </w:t>
      </w:r>
      <w:r>
        <w:rPr>
          <w:color w:val="171717"/>
          <w:spacing w:val="-2"/>
          <w:sz w:val="24"/>
        </w:rPr>
        <w:t>исследовательский</w:t>
      </w:r>
      <w:r>
        <w:rPr>
          <w:color w:val="171717"/>
          <w:spacing w:val="3"/>
          <w:sz w:val="24"/>
        </w:rPr>
        <w:t xml:space="preserve"> </w:t>
      </w:r>
      <w:r>
        <w:rPr>
          <w:color w:val="171717"/>
          <w:spacing w:val="-2"/>
          <w:sz w:val="24"/>
        </w:rPr>
        <w:t>инструмент</w:t>
      </w:r>
      <w:r>
        <w:rPr>
          <w:color w:val="171717"/>
          <w:spacing w:val="2"/>
          <w:sz w:val="24"/>
        </w:rPr>
        <w:t xml:space="preserve"> </w:t>
      </w:r>
      <w:r>
        <w:rPr>
          <w:color w:val="171717"/>
          <w:spacing w:val="-2"/>
          <w:sz w:val="24"/>
        </w:rPr>
        <w:t>познания;</w:t>
      </w:r>
    </w:p>
    <w:p w:rsidR="00AE3C4D" w:rsidRDefault="00E21DE7" w:rsidP="00AA7C8F">
      <w:pPr>
        <w:pStyle w:val="a4"/>
        <w:numPr>
          <w:ilvl w:val="1"/>
          <w:numId w:val="271"/>
        </w:numPr>
        <w:tabs>
          <w:tab w:val="left" w:pos="1121"/>
        </w:tabs>
        <w:ind w:right="699" w:firstLine="708"/>
        <w:rPr>
          <w:sz w:val="24"/>
        </w:rPr>
      </w:pPr>
      <w:r>
        <w:rPr>
          <w:color w:val="171717"/>
          <w:sz w:val="24"/>
        </w:rPr>
        <w:t xml:space="preserve">формировать запросы к информационной системе с целью получения необходимой ин- </w:t>
      </w:r>
      <w:r>
        <w:rPr>
          <w:color w:val="171717"/>
          <w:spacing w:val="-2"/>
          <w:sz w:val="24"/>
        </w:rPr>
        <w:t>формации;</w:t>
      </w:r>
    </w:p>
    <w:p w:rsidR="00AE3C4D" w:rsidRDefault="00E21DE7" w:rsidP="00AA7C8F">
      <w:pPr>
        <w:pStyle w:val="a4"/>
        <w:numPr>
          <w:ilvl w:val="1"/>
          <w:numId w:val="271"/>
        </w:numPr>
        <w:tabs>
          <w:tab w:val="left" w:pos="1121"/>
        </w:tabs>
        <w:ind w:left="1120"/>
        <w:rPr>
          <w:sz w:val="24"/>
        </w:rPr>
      </w:pPr>
      <w:r>
        <w:rPr>
          <w:color w:val="171717"/>
          <w:sz w:val="24"/>
        </w:rPr>
        <w:t>оценивать</w:t>
      </w:r>
      <w:r>
        <w:rPr>
          <w:color w:val="171717"/>
          <w:spacing w:val="-15"/>
          <w:sz w:val="24"/>
        </w:rPr>
        <w:t xml:space="preserve"> </w:t>
      </w:r>
      <w:r>
        <w:rPr>
          <w:color w:val="171717"/>
          <w:sz w:val="24"/>
        </w:rPr>
        <w:t>полноту,</w:t>
      </w:r>
      <w:r>
        <w:rPr>
          <w:color w:val="171717"/>
          <w:spacing w:val="-15"/>
          <w:sz w:val="24"/>
        </w:rPr>
        <w:t xml:space="preserve"> </w:t>
      </w:r>
      <w:r>
        <w:rPr>
          <w:color w:val="171717"/>
          <w:sz w:val="24"/>
        </w:rPr>
        <w:t>достоверность</w:t>
      </w:r>
      <w:r>
        <w:rPr>
          <w:color w:val="171717"/>
          <w:spacing w:val="-14"/>
          <w:sz w:val="24"/>
        </w:rPr>
        <w:t xml:space="preserve"> </w:t>
      </w:r>
      <w:r>
        <w:rPr>
          <w:color w:val="171717"/>
          <w:sz w:val="24"/>
        </w:rPr>
        <w:t>и</w:t>
      </w:r>
      <w:r>
        <w:rPr>
          <w:color w:val="171717"/>
          <w:spacing w:val="-15"/>
          <w:sz w:val="24"/>
        </w:rPr>
        <w:t xml:space="preserve"> </w:t>
      </w:r>
      <w:r>
        <w:rPr>
          <w:color w:val="171717"/>
          <w:sz w:val="24"/>
        </w:rPr>
        <w:t>актуальность</w:t>
      </w:r>
      <w:r>
        <w:rPr>
          <w:color w:val="171717"/>
          <w:spacing w:val="-14"/>
          <w:sz w:val="24"/>
        </w:rPr>
        <w:t xml:space="preserve"> </w:t>
      </w:r>
      <w:r>
        <w:rPr>
          <w:color w:val="171717"/>
          <w:sz w:val="24"/>
        </w:rPr>
        <w:t>полученной</w:t>
      </w:r>
      <w:r>
        <w:rPr>
          <w:color w:val="171717"/>
          <w:spacing w:val="-15"/>
          <w:sz w:val="24"/>
        </w:rPr>
        <w:t xml:space="preserve"> </w:t>
      </w:r>
      <w:r>
        <w:rPr>
          <w:color w:val="171717"/>
          <w:spacing w:val="-2"/>
          <w:sz w:val="24"/>
        </w:rPr>
        <w:t>информации;</w:t>
      </w:r>
    </w:p>
    <w:p w:rsidR="00AE3C4D" w:rsidRDefault="00E21DE7" w:rsidP="00AA7C8F">
      <w:pPr>
        <w:pStyle w:val="a4"/>
        <w:numPr>
          <w:ilvl w:val="1"/>
          <w:numId w:val="271"/>
        </w:numPr>
        <w:tabs>
          <w:tab w:val="left" w:pos="1121"/>
        </w:tabs>
        <w:ind w:left="1120"/>
        <w:rPr>
          <w:sz w:val="24"/>
        </w:rPr>
      </w:pPr>
      <w:r>
        <w:rPr>
          <w:color w:val="171717"/>
          <w:sz w:val="24"/>
        </w:rPr>
        <w:t>опытным</w:t>
      </w:r>
      <w:r>
        <w:rPr>
          <w:color w:val="171717"/>
          <w:spacing w:val="-14"/>
          <w:sz w:val="24"/>
        </w:rPr>
        <w:t xml:space="preserve"> </w:t>
      </w:r>
      <w:r>
        <w:rPr>
          <w:color w:val="171717"/>
          <w:sz w:val="24"/>
        </w:rPr>
        <w:t>путём</w:t>
      </w:r>
      <w:r>
        <w:rPr>
          <w:color w:val="171717"/>
          <w:spacing w:val="-13"/>
          <w:sz w:val="24"/>
        </w:rPr>
        <w:t xml:space="preserve"> </w:t>
      </w:r>
      <w:r>
        <w:rPr>
          <w:color w:val="171717"/>
          <w:sz w:val="24"/>
        </w:rPr>
        <w:t>изучать</w:t>
      </w:r>
      <w:r>
        <w:rPr>
          <w:color w:val="171717"/>
          <w:spacing w:val="-12"/>
          <w:sz w:val="24"/>
        </w:rPr>
        <w:t xml:space="preserve"> </w:t>
      </w:r>
      <w:r>
        <w:rPr>
          <w:color w:val="171717"/>
          <w:sz w:val="24"/>
        </w:rPr>
        <w:t>свойства</w:t>
      </w:r>
      <w:r>
        <w:rPr>
          <w:color w:val="171717"/>
          <w:spacing w:val="-13"/>
          <w:sz w:val="24"/>
        </w:rPr>
        <w:t xml:space="preserve"> </w:t>
      </w:r>
      <w:r>
        <w:rPr>
          <w:color w:val="171717"/>
          <w:sz w:val="24"/>
        </w:rPr>
        <w:t>различных</w:t>
      </w:r>
      <w:r>
        <w:rPr>
          <w:color w:val="171717"/>
          <w:spacing w:val="-13"/>
          <w:sz w:val="24"/>
        </w:rPr>
        <w:t xml:space="preserve"> </w:t>
      </w:r>
      <w:r>
        <w:rPr>
          <w:color w:val="171717"/>
          <w:spacing w:val="-2"/>
          <w:sz w:val="24"/>
        </w:rPr>
        <w:t>материалов;</w:t>
      </w:r>
    </w:p>
    <w:p w:rsidR="00AE3C4D" w:rsidRDefault="00E21DE7" w:rsidP="00AA7C8F">
      <w:pPr>
        <w:pStyle w:val="a4"/>
        <w:numPr>
          <w:ilvl w:val="1"/>
          <w:numId w:val="271"/>
        </w:numPr>
        <w:tabs>
          <w:tab w:val="left" w:pos="1121"/>
        </w:tabs>
        <w:spacing w:before="1"/>
        <w:ind w:right="703" w:firstLine="708"/>
        <w:rPr>
          <w:sz w:val="24"/>
        </w:rPr>
      </w:pPr>
      <w:r>
        <w:rPr>
          <w:color w:val="171717"/>
          <w:sz w:val="24"/>
        </w:rPr>
        <w:t>овладевать навыками измерения величин с помощью измерительных инструментов, оце- нивать погрешность измерения, уметь осуществлять арифметические действия с приближённы- ми величинами;</w:t>
      </w:r>
    </w:p>
    <w:p w:rsidR="00AE3C4D" w:rsidRDefault="00E21DE7" w:rsidP="00AA7C8F">
      <w:pPr>
        <w:pStyle w:val="a4"/>
        <w:numPr>
          <w:ilvl w:val="1"/>
          <w:numId w:val="271"/>
        </w:numPr>
        <w:tabs>
          <w:tab w:val="left" w:pos="1121"/>
        </w:tabs>
        <w:ind w:left="1120"/>
        <w:rPr>
          <w:sz w:val="24"/>
        </w:rPr>
      </w:pPr>
      <w:r>
        <w:rPr>
          <w:color w:val="171717"/>
          <w:sz w:val="24"/>
        </w:rPr>
        <w:t>строить</w:t>
      </w:r>
      <w:r>
        <w:rPr>
          <w:color w:val="171717"/>
          <w:spacing w:val="-9"/>
          <w:sz w:val="24"/>
        </w:rPr>
        <w:t xml:space="preserve"> </w:t>
      </w:r>
      <w:r>
        <w:rPr>
          <w:color w:val="171717"/>
          <w:sz w:val="24"/>
        </w:rPr>
        <w:t>и</w:t>
      </w:r>
      <w:r>
        <w:rPr>
          <w:color w:val="171717"/>
          <w:spacing w:val="-10"/>
          <w:sz w:val="24"/>
        </w:rPr>
        <w:t xml:space="preserve"> </w:t>
      </w:r>
      <w:r>
        <w:rPr>
          <w:color w:val="171717"/>
          <w:sz w:val="24"/>
        </w:rPr>
        <w:t>оценивать</w:t>
      </w:r>
      <w:r>
        <w:rPr>
          <w:color w:val="171717"/>
          <w:spacing w:val="-8"/>
          <w:sz w:val="24"/>
        </w:rPr>
        <w:t xml:space="preserve"> </w:t>
      </w:r>
      <w:r>
        <w:rPr>
          <w:color w:val="171717"/>
          <w:sz w:val="24"/>
        </w:rPr>
        <w:t>модели</w:t>
      </w:r>
      <w:r>
        <w:rPr>
          <w:color w:val="171717"/>
          <w:spacing w:val="-9"/>
          <w:sz w:val="24"/>
        </w:rPr>
        <w:t xml:space="preserve"> </w:t>
      </w:r>
      <w:r>
        <w:rPr>
          <w:color w:val="171717"/>
          <w:sz w:val="24"/>
        </w:rPr>
        <w:t>объектов,</w:t>
      </w:r>
      <w:r>
        <w:rPr>
          <w:color w:val="171717"/>
          <w:spacing w:val="-9"/>
          <w:sz w:val="24"/>
        </w:rPr>
        <w:t xml:space="preserve"> </w:t>
      </w:r>
      <w:r>
        <w:rPr>
          <w:color w:val="171717"/>
          <w:sz w:val="24"/>
        </w:rPr>
        <w:t>явлений</w:t>
      </w:r>
      <w:r>
        <w:rPr>
          <w:color w:val="171717"/>
          <w:spacing w:val="-10"/>
          <w:sz w:val="24"/>
        </w:rPr>
        <w:t xml:space="preserve"> </w:t>
      </w:r>
      <w:r>
        <w:rPr>
          <w:color w:val="171717"/>
          <w:sz w:val="24"/>
        </w:rPr>
        <w:t>и</w:t>
      </w:r>
      <w:r>
        <w:rPr>
          <w:color w:val="171717"/>
          <w:spacing w:val="-9"/>
          <w:sz w:val="24"/>
        </w:rPr>
        <w:t xml:space="preserve"> </w:t>
      </w:r>
      <w:r>
        <w:rPr>
          <w:color w:val="171717"/>
          <w:spacing w:val="-2"/>
          <w:sz w:val="24"/>
        </w:rPr>
        <w:t>процессов;</w:t>
      </w:r>
    </w:p>
    <w:p w:rsidR="00AE3C4D" w:rsidRDefault="00E21DE7" w:rsidP="00AA7C8F">
      <w:pPr>
        <w:pStyle w:val="a4"/>
        <w:numPr>
          <w:ilvl w:val="1"/>
          <w:numId w:val="271"/>
        </w:numPr>
        <w:tabs>
          <w:tab w:val="left" w:pos="1123"/>
        </w:tabs>
        <w:ind w:right="706" w:firstLine="708"/>
        <w:rPr>
          <w:sz w:val="24"/>
        </w:rPr>
      </w:pPr>
      <w:r>
        <w:rPr>
          <w:color w:val="171717"/>
          <w:sz w:val="24"/>
        </w:rPr>
        <w:t>уметь создавать, применять и преобразовывать знаки и символы, модели и схемы для решения учебных и познавательных задач;</w:t>
      </w:r>
    </w:p>
    <w:p w:rsidR="00AE3C4D" w:rsidRDefault="00E21DE7" w:rsidP="00AA7C8F">
      <w:pPr>
        <w:pStyle w:val="a4"/>
        <w:numPr>
          <w:ilvl w:val="1"/>
          <w:numId w:val="271"/>
        </w:numPr>
        <w:tabs>
          <w:tab w:val="left" w:pos="1123"/>
        </w:tabs>
        <w:ind w:right="710" w:firstLine="708"/>
        <w:rPr>
          <w:sz w:val="24"/>
        </w:rPr>
      </w:pPr>
      <w:r>
        <w:rPr>
          <w:color w:val="171717"/>
          <w:sz w:val="24"/>
        </w:rPr>
        <w:t>уметь</w:t>
      </w:r>
      <w:r>
        <w:rPr>
          <w:color w:val="171717"/>
          <w:spacing w:val="-5"/>
          <w:sz w:val="24"/>
        </w:rPr>
        <w:t xml:space="preserve"> </w:t>
      </w:r>
      <w:r>
        <w:rPr>
          <w:color w:val="171717"/>
          <w:sz w:val="24"/>
        </w:rPr>
        <w:t>оценивать</w:t>
      </w:r>
      <w:r>
        <w:rPr>
          <w:color w:val="171717"/>
          <w:spacing w:val="-5"/>
          <w:sz w:val="24"/>
        </w:rPr>
        <w:t xml:space="preserve"> </w:t>
      </w:r>
      <w:r>
        <w:rPr>
          <w:color w:val="171717"/>
          <w:sz w:val="24"/>
        </w:rPr>
        <w:t>правильность</w:t>
      </w:r>
      <w:r>
        <w:rPr>
          <w:color w:val="171717"/>
          <w:spacing w:val="-6"/>
          <w:sz w:val="24"/>
        </w:rPr>
        <w:t xml:space="preserve"> </w:t>
      </w:r>
      <w:r>
        <w:rPr>
          <w:color w:val="171717"/>
          <w:sz w:val="24"/>
        </w:rPr>
        <w:t>выполнения</w:t>
      </w:r>
      <w:r>
        <w:rPr>
          <w:color w:val="171717"/>
          <w:spacing w:val="-4"/>
          <w:sz w:val="24"/>
        </w:rPr>
        <w:t xml:space="preserve"> </w:t>
      </w:r>
      <w:r>
        <w:rPr>
          <w:color w:val="171717"/>
          <w:sz w:val="24"/>
        </w:rPr>
        <w:t>учебной</w:t>
      </w:r>
      <w:r>
        <w:rPr>
          <w:color w:val="171717"/>
          <w:spacing w:val="-6"/>
          <w:sz w:val="24"/>
        </w:rPr>
        <w:t xml:space="preserve"> </w:t>
      </w:r>
      <w:r>
        <w:rPr>
          <w:color w:val="171717"/>
          <w:sz w:val="24"/>
        </w:rPr>
        <w:t>задачи,</w:t>
      </w:r>
      <w:r>
        <w:rPr>
          <w:color w:val="171717"/>
          <w:spacing w:val="-6"/>
          <w:sz w:val="24"/>
        </w:rPr>
        <w:t xml:space="preserve"> </w:t>
      </w:r>
      <w:r>
        <w:rPr>
          <w:color w:val="171717"/>
          <w:sz w:val="24"/>
        </w:rPr>
        <w:t>собственные</w:t>
      </w:r>
      <w:r>
        <w:rPr>
          <w:color w:val="171717"/>
          <w:spacing w:val="-8"/>
          <w:sz w:val="24"/>
        </w:rPr>
        <w:t xml:space="preserve"> </w:t>
      </w:r>
      <w:r>
        <w:rPr>
          <w:color w:val="171717"/>
          <w:sz w:val="24"/>
        </w:rPr>
        <w:t>возможности</w:t>
      </w:r>
      <w:r>
        <w:rPr>
          <w:color w:val="171717"/>
          <w:spacing w:val="-5"/>
          <w:sz w:val="24"/>
        </w:rPr>
        <w:t xml:space="preserve"> </w:t>
      </w:r>
      <w:r>
        <w:rPr>
          <w:color w:val="171717"/>
          <w:sz w:val="24"/>
        </w:rPr>
        <w:t xml:space="preserve">её </w:t>
      </w:r>
      <w:r>
        <w:rPr>
          <w:color w:val="171717"/>
          <w:spacing w:val="-2"/>
          <w:sz w:val="24"/>
        </w:rPr>
        <w:t>решения;</w:t>
      </w:r>
    </w:p>
    <w:p w:rsidR="00AE3C4D" w:rsidRDefault="00E21DE7" w:rsidP="00AA7C8F">
      <w:pPr>
        <w:pStyle w:val="a4"/>
        <w:numPr>
          <w:ilvl w:val="1"/>
          <w:numId w:val="271"/>
        </w:numPr>
        <w:tabs>
          <w:tab w:val="left" w:pos="1121"/>
        </w:tabs>
        <w:ind w:left="1120"/>
        <w:rPr>
          <w:sz w:val="24"/>
        </w:rPr>
      </w:pPr>
      <w:r>
        <w:rPr>
          <w:color w:val="171717"/>
          <w:sz w:val="24"/>
        </w:rPr>
        <w:t>прогнозировать</w:t>
      </w:r>
      <w:r>
        <w:rPr>
          <w:color w:val="171717"/>
          <w:spacing w:val="-6"/>
          <w:sz w:val="24"/>
        </w:rPr>
        <w:t xml:space="preserve"> </w:t>
      </w:r>
      <w:r>
        <w:rPr>
          <w:color w:val="171717"/>
          <w:sz w:val="24"/>
        </w:rPr>
        <w:t>поведение</w:t>
      </w:r>
      <w:r>
        <w:rPr>
          <w:color w:val="171717"/>
          <w:spacing w:val="-6"/>
          <w:sz w:val="24"/>
        </w:rPr>
        <w:t xml:space="preserve"> </w:t>
      </w:r>
      <w:r>
        <w:rPr>
          <w:color w:val="171717"/>
          <w:sz w:val="24"/>
        </w:rPr>
        <w:t>технической</w:t>
      </w:r>
      <w:r>
        <w:rPr>
          <w:color w:val="171717"/>
          <w:spacing w:val="-7"/>
          <w:sz w:val="24"/>
        </w:rPr>
        <w:t xml:space="preserve"> </w:t>
      </w:r>
      <w:r>
        <w:rPr>
          <w:color w:val="171717"/>
          <w:sz w:val="24"/>
        </w:rPr>
        <w:t>системы,</w:t>
      </w:r>
      <w:r>
        <w:rPr>
          <w:color w:val="171717"/>
          <w:spacing w:val="-3"/>
          <w:sz w:val="24"/>
        </w:rPr>
        <w:t xml:space="preserve"> </w:t>
      </w:r>
      <w:r>
        <w:rPr>
          <w:color w:val="171717"/>
          <w:sz w:val="24"/>
        </w:rPr>
        <w:t>в</w:t>
      </w:r>
      <w:r>
        <w:rPr>
          <w:color w:val="171717"/>
          <w:spacing w:val="-6"/>
          <w:sz w:val="24"/>
        </w:rPr>
        <w:t xml:space="preserve"> </w:t>
      </w:r>
      <w:r>
        <w:rPr>
          <w:color w:val="171717"/>
          <w:sz w:val="24"/>
        </w:rPr>
        <w:t>т.ч.</w:t>
      </w:r>
      <w:r>
        <w:rPr>
          <w:color w:val="171717"/>
          <w:spacing w:val="-5"/>
          <w:sz w:val="24"/>
        </w:rPr>
        <w:t xml:space="preserve"> </w:t>
      </w:r>
      <w:r>
        <w:rPr>
          <w:color w:val="171717"/>
          <w:sz w:val="24"/>
        </w:rPr>
        <w:t>с</w:t>
      </w:r>
      <w:r>
        <w:rPr>
          <w:color w:val="171717"/>
          <w:spacing w:val="-4"/>
          <w:sz w:val="24"/>
        </w:rPr>
        <w:t xml:space="preserve"> </w:t>
      </w:r>
      <w:r>
        <w:rPr>
          <w:color w:val="171717"/>
          <w:sz w:val="24"/>
        </w:rPr>
        <w:t>учётом</w:t>
      </w:r>
      <w:r>
        <w:rPr>
          <w:color w:val="171717"/>
          <w:spacing w:val="-6"/>
          <w:sz w:val="24"/>
        </w:rPr>
        <w:t xml:space="preserve"> </w:t>
      </w:r>
      <w:r>
        <w:rPr>
          <w:color w:val="171717"/>
          <w:sz w:val="24"/>
        </w:rPr>
        <w:t>синергетических</w:t>
      </w:r>
      <w:r>
        <w:rPr>
          <w:color w:val="171717"/>
          <w:spacing w:val="-4"/>
          <w:sz w:val="24"/>
        </w:rPr>
        <w:t xml:space="preserve"> </w:t>
      </w:r>
      <w:r>
        <w:rPr>
          <w:color w:val="171717"/>
          <w:spacing w:val="-2"/>
          <w:sz w:val="24"/>
        </w:rPr>
        <w:t>эффек-</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pStyle w:val="a3"/>
        <w:ind w:firstLine="0"/>
        <w:jc w:val="left"/>
      </w:pPr>
      <w:r>
        <w:rPr>
          <w:color w:val="171717"/>
          <w:spacing w:val="-4"/>
        </w:rPr>
        <w:lastRenderedPageBreak/>
        <w:t>тов.</w:t>
      </w:r>
    </w:p>
    <w:p w:rsidR="00AE3C4D" w:rsidRDefault="00E21DE7">
      <w:pPr>
        <w:rPr>
          <w:sz w:val="24"/>
        </w:rPr>
      </w:pPr>
      <w:r>
        <w:br w:type="column"/>
      </w:r>
    </w:p>
    <w:p w:rsidR="00AE3C4D" w:rsidRDefault="00E21DE7">
      <w:pPr>
        <w:ind w:left="270"/>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AA7C8F">
      <w:pPr>
        <w:pStyle w:val="a4"/>
        <w:numPr>
          <w:ilvl w:val="0"/>
          <w:numId w:val="51"/>
        </w:numPr>
        <w:tabs>
          <w:tab w:val="left" w:pos="410"/>
        </w:tabs>
        <w:jc w:val="left"/>
        <w:rPr>
          <w:sz w:val="24"/>
        </w:rPr>
      </w:pPr>
      <w:r>
        <w:rPr>
          <w:color w:val="171717"/>
          <w:sz w:val="24"/>
        </w:rPr>
        <w:t>выбирать</w:t>
      </w:r>
      <w:r>
        <w:rPr>
          <w:color w:val="171717"/>
          <w:spacing w:val="-12"/>
          <w:sz w:val="24"/>
        </w:rPr>
        <w:t xml:space="preserve"> </w:t>
      </w:r>
      <w:r>
        <w:rPr>
          <w:color w:val="171717"/>
          <w:sz w:val="24"/>
        </w:rPr>
        <w:t>форму</w:t>
      </w:r>
      <w:r>
        <w:rPr>
          <w:color w:val="171717"/>
          <w:spacing w:val="-15"/>
          <w:sz w:val="24"/>
        </w:rPr>
        <w:t xml:space="preserve"> </w:t>
      </w:r>
      <w:r>
        <w:rPr>
          <w:color w:val="171717"/>
          <w:sz w:val="24"/>
        </w:rPr>
        <w:t>представления</w:t>
      </w:r>
      <w:r>
        <w:rPr>
          <w:color w:val="171717"/>
          <w:spacing w:val="-11"/>
          <w:sz w:val="24"/>
        </w:rPr>
        <w:t xml:space="preserve"> </w:t>
      </w:r>
      <w:r>
        <w:rPr>
          <w:color w:val="171717"/>
          <w:sz w:val="24"/>
        </w:rPr>
        <w:t>информации</w:t>
      </w:r>
      <w:r>
        <w:rPr>
          <w:color w:val="171717"/>
          <w:spacing w:val="-14"/>
          <w:sz w:val="24"/>
        </w:rPr>
        <w:t xml:space="preserve"> </w:t>
      </w:r>
      <w:r>
        <w:rPr>
          <w:color w:val="171717"/>
          <w:sz w:val="24"/>
        </w:rPr>
        <w:t>в</w:t>
      </w:r>
      <w:r>
        <w:rPr>
          <w:color w:val="171717"/>
          <w:spacing w:val="-12"/>
          <w:sz w:val="24"/>
        </w:rPr>
        <w:t xml:space="preserve"> </w:t>
      </w:r>
      <w:r>
        <w:rPr>
          <w:color w:val="171717"/>
          <w:sz w:val="24"/>
        </w:rPr>
        <w:t>зависимости</w:t>
      </w:r>
      <w:r>
        <w:rPr>
          <w:color w:val="171717"/>
          <w:spacing w:val="-11"/>
          <w:sz w:val="24"/>
        </w:rPr>
        <w:t xml:space="preserve"> </w:t>
      </w:r>
      <w:r>
        <w:rPr>
          <w:color w:val="171717"/>
          <w:sz w:val="24"/>
        </w:rPr>
        <w:t>от</w:t>
      </w:r>
      <w:r>
        <w:rPr>
          <w:color w:val="171717"/>
          <w:spacing w:val="-11"/>
          <w:sz w:val="24"/>
        </w:rPr>
        <w:t xml:space="preserve"> </w:t>
      </w:r>
      <w:r>
        <w:rPr>
          <w:color w:val="171717"/>
          <w:sz w:val="24"/>
        </w:rPr>
        <w:t>поставленной</w:t>
      </w:r>
      <w:r>
        <w:rPr>
          <w:color w:val="171717"/>
          <w:spacing w:val="-12"/>
          <w:sz w:val="24"/>
        </w:rPr>
        <w:t xml:space="preserve"> </w:t>
      </w:r>
      <w:r>
        <w:rPr>
          <w:color w:val="171717"/>
          <w:spacing w:val="-2"/>
          <w:sz w:val="24"/>
        </w:rPr>
        <w:t>задачи;</w:t>
      </w:r>
    </w:p>
    <w:p w:rsidR="00AE3C4D" w:rsidRDefault="00E21DE7" w:rsidP="00AA7C8F">
      <w:pPr>
        <w:pStyle w:val="a4"/>
        <w:numPr>
          <w:ilvl w:val="0"/>
          <w:numId w:val="51"/>
        </w:numPr>
        <w:tabs>
          <w:tab w:val="left" w:pos="410"/>
        </w:tabs>
        <w:spacing w:before="1"/>
        <w:jc w:val="left"/>
        <w:rPr>
          <w:sz w:val="24"/>
        </w:rPr>
      </w:pPr>
      <w:r>
        <w:rPr>
          <w:color w:val="171717"/>
          <w:sz w:val="24"/>
        </w:rPr>
        <w:t>понимать</w:t>
      </w:r>
      <w:r>
        <w:rPr>
          <w:color w:val="171717"/>
          <w:spacing w:val="-12"/>
          <w:sz w:val="24"/>
        </w:rPr>
        <w:t xml:space="preserve"> </w:t>
      </w:r>
      <w:r>
        <w:rPr>
          <w:color w:val="171717"/>
          <w:sz w:val="24"/>
        </w:rPr>
        <w:t>различие</w:t>
      </w:r>
      <w:r>
        <w:rPr>
          <w:color w:val="171717"/>
          <w:spacing w:val="-12"/>
          <w:sz w:val="24"/>
        </w:rPr>
        <w:t xml:space="preserve"> </w:t>
      </w:r>
      <w:r>
        <w:rPr>
          <w:color w:val="171717"/>
          <w:sz w:val="24"/>
        </w:rPr>
        <w:t>между</w:t>
      </w:r>
      <w:r>
        <w:rPr>
          <w:color w:val="171717"/>
          <w:spacing w:val="-15"/>
          <w:sz w:val="24"/>
        </w:rPr>
        <w:t xml:space="preserve"> </w:t>
      </w:r>
      <w:r>
        <w:rPr>
          <w:color w:val="171717"/>
          <w:sz w:val="24"/>
        </w:rPr>
        <w:t>данными,</w:t>
      </w:r>
      <w:r>
        <w:rPr>
          <w:color w:val="171717"/>
          <w:spacing w:val="-11"/>
          <w:sz w:val="24"/>
        </w:rPr>
        <w:t xml:space="preserve"> </w:t>
      </w:r>
      <w:r>
        <w:rPr>
          <w:color w:val="171717"/>
          <w:sz w:val="24"/>
        </w:rPr>
        <w:t>информацией</w:t>
      </w:r>
      <w:r>
        <w:rPr>
          <w:color w:val="171717"/>
          <w:spacing w:val="-14"/>
          <w:sz w:val="24"/>
        </w:rPr>
        <w:t xml:space="preserve"> </w:t>
      </w:r>
      <w:r>
        <w:rPr>
          <w:color w:val="171717"/>
          <w:sz w:val="24"/>
        </w:rPr>
        <w:t>и</w:t>
      </w:r>
      <w:r>
        <w:rPr>
          <w:color w:val="171717"/>
          <w:spacing w:val="-11"/>
          <w:sz w:val="24"/>
        </w:rPr>
        <w:t xml:space="preserve"> </w:t>
      </w:r>
      <w:r>
        <w:rPr>
          <w:color w:val="171717"/>
          <w:spacing w:val="-2"/>
          <w:sz w:val="24"/>
        </w:rPr>
        <w:t>знаниями;</w:t>
      </w:r>
    </w:p>
    <w:p w:rsidR="00AE3C4D" w:rsidRDefault="00E21DE7" w:rsidP="00AA7C8F">
      <w:pPr>
        <w:pStyle w:val="a4"/>
        <w:numPr>
          <w:ilvl w:val="0"/>
          <w:numId w:val="51"/>
        </w:numPr>
        <w:tabs>
          <w:tab w:val="left" w:pos="410"/>
        </w:tabs>
        <w:jc w:val="left"/>
        <w:rPr>
          <w:sz w:val="24"/>
        </w:rPr>
      </w:pPr>
      <w:r>
        <w:rPr>
          <w:color w:val="171717"/>
          <w:sz w:val="24"/>
        </w:rPr>
        <w:t>владеть</w:t>
      </w:r>
      <w:r>
        <w:rPr>
          <w:color w:val="171717"/>
          <w:spacing w:val="-12"/>
          <w:sz w:val="24"/>
        </w:rPr>
        <w:t xml:space="preserve"> </w:t>
      </w:r>
      <w:r>
        <w:rPr>
          <w:color w:val="171717"/>
          <w:sz w:val="24"/>
        </w:rPr>
        <w:t>начальными</w:t>
      </w:r>
      <w:r>
        <w:rPr>
          <w:color w:val="171717"/>
          <w:spacing w:val="-13"/>
          <w:sz w:val="24"/>
        </w:rPr>
        <w:t xml:space="preserve"> </w:t>
      </w:r>
      <w:r>
        <w:rPr>
          <w:color w:val="171717"/>
          <w:sz w:val="24"/>
        </w:rPr>
        <w:t>навыками</w:t>
      </w:r>
      <w:r>
        <w:rPr>
          <w:color w:val="171717"/>
          <w:spacing w:val="-12"/>
          <w:sz w:val="24"/>
        </w:rPr>
        <w:t xml:space="preserve"> </w:t>
      </w:r>
      <w:r>
        <w:rPr>
          <w:color w:val="171717"/>
          <w:sz w:val="24"/>
        </w:rPr>
        <w:t>работы</w:t>
      </w:r>
      <w:r>
        <w:rPr>
          <w:color w:val="171717"/>
          <w:spacing w:val="-12"/>
          <w:sz w:val="24"/>
        </w:rPr>
        <w:t xml:space="preserve"> </w:t>
      </w:r>
      <w:r>
        <w:rPr>
          <w:color w:val="171717"/>
          <w:sz w:val="24"/>
        </w:rPr>
        <w:t>с</w:t>
      </w:r>
      <w:r>
        <w:rPr>
          <w:color w:val="171717"/>
          <w:spacing w:val="-10"/>
          <w:sz w:val="24"/>
        </w:rPr>
        <w:t xml:space="preserve"> </w:t>
      </w:r>
      <w:r>
        <w:rPr>
          <w:color w:val="171717"/>
          <w:sz w:val="24"/>
        </w:rPr>
        <w:t>«большими</w:t>
      </w:r>
      <w:r>
        <w:rPr>
          <w:color w:val="171717"/>
          <w:spacing w:val="-13"/>
          <w:sz w:val="24"/>
        </w:rPr>
        <w:t xml:space="preserve"> </w:t>
      </w:r>
      <w:r>
        <w:rPr>
          <w:color w:val="171717"/>
          <w:spacing w:val="-2"/>
          <w:sz w:val="24"/>
        </w:rPr>
        <w:t>данными»;</w:t>
      </w:r>
    </w:p>
    <w:p w:rsidR="00AE3C4D" w:rsidRDefault="00E21DE7" w:rsidP="00AA7C8F">
      <w:pPr>
        <w:pStyle w:val="a4"/>
        <w:numPr>
          <w:ilvl w:val="0"/>
          <w:numId w:val="51"/>
        </w:numPr>
        <w:tabs>
          <w:tab w:val="left" w:pos="410"/>
        </w:tabs>
        <w:jc w:val="left"/>
        <w:rPr>
          <w:sz w:val="24"/>
        </w:rPr>
      </w:pPr>
      <w:r>
        <w:rPr>
          <w:color w:val="171717"/>
          <w:sz w:val="24"/>
        </w:rPr>
        <w:t>владеть</w:t>
      </w:r>
      <w:r>
        <w:rPr>
          <w:color w:val="171717"/>
          <w:spacing w:val="-12"/>
          <w:sz w:val="24"/>
        </w:rPr>
        <w:t xml:space="preserve"> </w:t>
      </w:r>
      <w:r>
        <w:rPr>
          <w:color w:val="171717"/>
          <w:sz w:val="24"/>
        </w:rPr>
        <w:t>технологией</w:t>
      </w:r>
      <w:r>
        <w:rPr>
          <w:color w:val="171717"/>
          <w:spacing w:val="-12"/>
          <w:sz w:val="24"/>
        </w:rPr>
        <w:t xml:space="preserve"> </w:t>
      </w:r>
      <w:r>
        <w:rPr>
          <w:color w:val="171717"/>
          <w:sz w:val="24"/>
        </w:rPr>
        <w:t>трансформации</w:t>
      </w:r>
      <w:r>
        <w:rPr>
          <w:color w:val="171717"/>
          <w:spacing w:val="-12"/>
          <w:sz w:val="24"/>
        </w:rPr>
        <w:t xml:space="preserve"> </w:t>
      </w:r>
      <w:r>
        <w:rPr>
          <w:color w:val="171717"/>
          <w:sz w:val="24"/>
        </w:rPr>
        <w:t>данных</w:t>
      </w:r>
      <w:r>
        <w:rPr>
          <w:color w:val="171717"/>
          <w:spacing w:val="-13"/>
          <w:sz w:val="24"/>
        </w:rPr>
        <w:t xml:space="preserve"> </w:t>
      </w:r>
      <w:r>
        <w:rPr>
          <w:color w:val="171717"/>
          <w:sz w:val="24"/>
        </w:rPr>
        <w:t>в</w:t>
      </w:r>
      <w:r>
        <w:rPr>
          <w:color w:val="171717"/>
          <w:spacing w:val="-13"/>
          <w:sz w:val="24"/>
        </w:rPr>
        <w:t xml:space="preserve"> </w:t>
      </w:r>
      <w:r>
        <w:rPr>
          <w:color w:val="171717"/>
          <w:sz w:val="24"/>
        </w:rPr>
        <w:t>информацию,</w:t>
      </w:r>
      <w:r>
        <w:rPr>
          <w:color w:val="171717"/>
          <w:spacing w:val="-13"/>
          <w:sz w:val="24"/>
        </w:rPr>
        <w:t xml:space="preserve"> </w:t>
      </w:r>
      <w:r>
        <w:rPr>
          <w:color w:val="171717"/>
          <w:sz w:val="24"/>
        </w:rPr>
        <w:t>информации</w:t>
      </w:r>
      <w:r>
        <w:rPr>
          <w:color w:val="171717"/>
          <w:spacing w:val="-12"/>
          <w:sz w:val="24"/>
        </w:rPr>
        <w:t xml:space="preserve"> </w:t>
      </w:r>
      <w:r>
        <w:rPr>
          <w:color w:val="171717"/>
          <w:sz w:val="24"/>
        </w:rPr>
        <w:t>в</w:t>
      </w:r>
      <w:r>
        <w:rPr>
          <w:color w:val="171717"/>
          <w:spacing w:val="-13"/>
          <w:sz w:val="24"/>
        </w:rPr>
        <w:t xml:space="preserve"> </w:t>
      </w:r>
      <w:r>
        <w:rPr>
          <w:color w:val="171717"/>
          <w:spacing w:val="-2"/>
          <w:sz w:val="24"/>
        </w:rPr>
        <w:t>знания.</w:t>
      </w:r>
    </w:p>
    <w:p w:rsidR="00AE3C4D" w:rsidRDefault="00E21DE7">
      <w:pPr>
        <w:pStyle w:val="3"/>
        <w:spacing w:before="4"/>
        <w:ind w:left="270"/>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270"/>
        <w:rPr>
          <w:i/>
          <w:sz w:val="24"/>
        </w:rPr>
      </w:pPr>
      <w:r>
        <w:rPr>
          <w:i/>
          <w:color w:val="171717"/>
          <w:spacing w:val="-2"/>
          <w:sz w:val="24"/>
        </w:rPr>
        <w:t>Самоорганизация:</w:t>
      </w:r>
    </w:p>
    <w:p w:rsidR="00AE3C4D" w:rsidRDefault="00E21DE7" w:rsidP="00AA7C8F">
      <w:pPr>
        <w:pStyle w:val="a4"/>
        <w:numPr>
          <w:ilvl w:val="0"/>
          <w:numId w:val="51"/>
        </w:numPr>
        <w:tabs>
          <w:tab w:val="left" w:pos="412"/>
        </w:tabs>
        <w:ind w:left="411" w:hanging="142"/>
        <w:jc w:val="left"/>
        <w:rPr>
          <w:sz w:val="24"/>
        </w:rPr>
      </w:pPr>
      <w:r>
        <w:rPr>
          <w:color w:val="171717"/>
          <w:sz w:val="24"/>
        </w:rPr>
        <w:t>уметь</w:t>
      </w:r>
      <w:r>
        <w:rPr>
          <w:color w:val="171717"/>
          <w:spacing w:val="14"/>
          <w:sz w:val="24"/>
        </w:rPr>
        <w:t xml:space="preserve"> </w:t>
      </w:r>
      <w:r>
        <w:rPr>
          <w:color w:val="171717"/>
          <w:sz w:val="24"/>
        </w:rPr>
        <w:t>самостоятельно</w:t>
      </w:r>
      <w:r>
        <w:rPr>
          <w:color w:val="171717"/>
          <w:spacing w:val="14"/>
          <w:sz w:val="24"/>
        </w:rPr>
        <w:t xml:space="preserve"> </w:t>
      </w:r>
      <w:r>
        <w:rPr>
          <w:color w:val="171717"/>
          <w:sz w:val="24"/>
        </w:rPr>
        <w:t>планировать</w:t>
      </w:r>
      <w:r>
        <w:rPr>
          <w:color w:val="171717"/>
          <w:spacing w:val="13"/>
          <w:sz w:val="24"/>
        </w:rPr>
        <w:t xml:space="preserve"> </w:t>
      </w:r>
      <w:r>
        <w:rPr>
          <w:color w:val="171717"/>
          <w:sz w:val="24"/>
        </w:rPr>
        <w:t>пути</w:t>
      </w:r>
      <w:r>
        <w:rPr>
          <w:color w:val="171717"/>
          <w:spacing w:val="15"/>
          <w:sz w:val="24"/>
        </w:rPr>
        <w:t xml:space="preserve"> </w:t>
      </w:r>
      <w:r>
        <w:rPr>
          <w:color w:val="171717"/>
          <w:sz w:val="24"/>
        </w:rPr>
        <w:t>достижения</w:t>
      </w:r>
      <w:r>
        <w:rPr>
          <w:color w:val="171717"/>
          <w:spacing w:val="12"/>
          <w:sz w:val="24"/>
        </w:rPr>
        <w:t xml:space="preserve"> </w:t>
      </w:r>
      <w:r>
        <w:rPr>
          <w:color w:val="171717"/>
          <w:sz w:val="24"/>
        </w:rPr>
        <w:t>целей,</w:t>
      </w:r>
      <w:r>
        <w:rPr>
          <w:color w:val="171717"/>
          <w:spacing w:val="18"/>
          <w:sz w:val="24"/>
        </w:rPr>
        <w:t xml:space="preserve"> </w:t>
      </w:r>
      <w:r>
        <w:rPr>
          <w:color w:val="171717"/>
          <w:sz w:val="24"/>
        </w:rPr>
        <w:t>в</w:t>
      </w:r>
      <w:r>
        <w:rPr>
          <w:color w:val="171717"/>
          <w:spacing w:val="13"/>
          <w:sz w:val="24"/>
        </w:rPr>
        <w:t xml:space="preserve"> </w:t>
      </w:r>
      <w:r>
        <w:rPr>
          <w:color w:val="171717"/>
          <w:sz w:val="24"/>
        </w:rPr>
        <w:t>т.ч.</w:t>
      </w:r>
      <w:r>
        <w:rPr>
          <w:color w:val="171717"/>
          <w:spacing w:val="15"/>
          <w:sz w:val="24"/>
        </w:rPr>
        <w:t xml:space="preserve"> </w:t>
      </w:r>
      <w:r>
        <w:rPr>
          <w:color w:val="171717"/>
          <w:sz w:val="24"/>
        </w:rPr>
        <w:t>альтернативные,</w:t>
      </w:r>
      <w:r>
        <w:rPr>
          <w:color w:val="171717"/>
          <w:spacing w:val="14"/>
          <w:sz w:val="24"/>
        </w:rPr>
        <w:t xml:space="preserve"> </w:t>
      </w:r>
      <w:r>
        <w:rPr>
          <w:color w:val="171717"/>
          <w:spacing w:val="-4"/>
          <w:sz w:val="24"/>
        </w:rPr>
        <w:t>осо-</w:t>
      </w:r>
    </w:p>
    <w:p w:rsidR="00AE3C4D" w:rsidRDefault="00AE3C4D">
      <w:pPr>
        <w:rPr>
          <w:sz w:val="24"/>
        </w:rPr>
        <w:sectPr w:rsidR="00AE3C4D">
          <w:type w:val="continuous"/>
          <w:pgSz w:w="11910" w:h="16850"/>
          <w:pgMar w:top="1140" w:right="0" w:bottom="440" w:left="860" w:header="0" w:footer="256" w:gutter="0"/>
          <w:cols w:num="2" w:space="720" w:equalWidth="0">
            <w:col w:w="671" w:space="40"/>
            <w:col w:w="10339"/>
          </w:cols>
        </w:sectPr>
      </w:pPr>
    </w:p>
    <w:p w:rsidR="00AE3C4D" w:rsidRDefault="00E21DE7">
      <w:pPr>
        <w:pStyle w:val="a3"/>
        <w:ind w:firstLine="0"/>
      </w:pPr>
      <w:r>
        <w:rPr>
          <w:color w:val="171717"/>
        </w:rPr>
        <w:lastRenderedPageBreak/>
        <w:t>знанно</w:t>
      </w:r>
      <w:r>
        <w:rPr>
          <w:color w:val="171717"/>
          <w:spacing w:val="-6"/>
        </w:rPr>
        <w:t xml:space="preserve"> </w:t>
      </w:r>
      <w:r>
        <w:rPr>
          <w:color w:val="171717"/>
        </w:rPr>
        <w:t>выбирать</w:t>
      </w:r>
      <w:r>
        <w:rPr>
          <w:color w:val="171717"/>
          <w:spacing w:val="-3"/>
        </w:rPr>
        <w:t xml:space="preserve"> </w:t>
      </w:r>
      <w:r>
        <w:rPr>
          <w:color w:val="171717"/>
        </w:rPr>
        <w:t>наиболее</w:t>
      </w:r>
      <w:r>
        <w:rPr>
          <w:color w:val="171717"/>
          <w:spacing w:val="-4"/>
        </w:rPr>
        <w:t xml:space="preserve"> </w:t>
      </w:r>
      <w:r>
        <w:rPr>
          <w:color w:val="171717"/>
        </w:rPr>
        <w:t>эффективные</w:t>
      </w:r>
      <w:r>
        <w:rPr>
          <w:color w:val="171717"/>
          <w:spacing w:val="-6"/>
        </w:rPr>
        <w:t xml:space="preserve"> </w:t>
      </w:r>
      <w:r>
        <w:rPr>
          <w:color w:val="171717"/>
        </w:rPr>
        <w:t>способы</w:t>
      </w:r>
      <w:r>
        <w:rPr>
          <w:color w:val="171717"/>
          <w:spacing w:val="-3"/>
        </w:rPr>
        <w:t xml:space="preserve"> </w:t>
      </w:r>
      <w:r>
        <w:rPr>
          <w:color w:val="171717"/>
        </w:rPr>
        <w:t>решения</w:t>
      </w:r>
      <w:r>
        <w:rPr>
          <w:color w:val="171717"/>
          <w:spacing w:val="-2"/>
        </w:rPr>
        <w:t xml:space="preserve"> </w:t>
      </w:r>
      <w:r>
        <w:rPr>
          <w:color w:val="171717"/>
        </w:rPr>
        <w:t>учебных</w:t>
      </w:r>
      <w:r>
        <w:rPr>
          <w:color w:val="171717"/>
          <w:spacing w:val="-3"/>
        </w:rPr>
        <w:t xml:space="preserve"> </w:t>
      </w:r>
      <w:r>
        <w:rPr>
          <w:color w:val="171717"/>
        </w:rPr>
        <w:t>и</w:t>
      </w:r>
      <w:r>
        <w:rPr>
          <w:color w:val="171717"/>
          <w:spacing w:val="-5"/>
        </w:rPr>
        <w:t xml:space="preserve"> </w:t>
      </w:r>
      <w:r>
        <w:rPr>
          <w:color w:val="171717"/>
        </w:rPr>
        <w:t>познавательных</w:t>
      </w:r>
      <w:r>
        <w:rPr>
          <w:color w:val="171717"/>
          <w:spacing w:val="-4"/>
        </w:rPr>
        <w:t xml:space="preserve"> </w:t>
      </w:r>
      <w:r>
        <w:rPr>
          <w:color w:val="171717"/>
          <w:spacing w:val="-2"/>
        </w:rPr>
        <w:t>задач;</w:t>
      </w:r>
    </w:p>
    <w:p w:rsidR="00AE3C4D" w:rsidRDefault="00E21DE7" w:rsidP="00AA7C8F">
      <w:pPr>
        <w:pStyle w:val="a4"/>
        <w:numPr>
          <w:ilvl w:val="1"/>
          <w:numId w:val="51"/>
        </w:numPr>
        <w:tabs>
          <w:tab w:val="left" w:pos="1123"/>
        </w:tabs>
        <w:spacing w:before="1"/>
        <w:ind w:right="700" w:firstLine="708"/>
        <w:rPr>
          <w:sz w:val="24"/>
        </w:rPr>
      </w:pPr>
      <w:r>
        <w:rPr>
          <w:color w:val="171717"/>
          <w:sz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 щейся ситуацией;</w:t>
      </w:r>
    </w:p>
    <w:p w:rsidR="00AE3C4D" w:rsidRDefault="00E21DE7" w:rsidP="00AA7C8F">
      <w:pPr>
        <w:pStyle w:val="a4"/>
        <w:numPr>
          <w:ilvl w:val="1"/>
          <w:numId w:val="51"/>
        </w:numPr>
        <w:tabs>
          <w:tab w:val="left" w:pos="1121"/>
        </w:tabs>
        <w:ind w:left="1120" w:hanging="140"/>
        <w:rPr>
          <w:sz w:val="24"/>
        </w:rPr>
      </w:pPr>
      <w:r>
        <w:rPr>
          <w:color w:val="171717"/>
          <w:sz w:val="24"/>
        </w:rPr>
        <w:t>делать</w:t>
      </w:r>
      <w:r>
        <w:rPr>
          <w:color w:val="171717"/>
          <w:spacing w:val="-8"/>
          <w:sz w:val="24"/>
        </w:rPr>
        <w:t xml:space="preserve"> </w:t>
      </w:r>
      <w:r>
        <w:rPr>
          <w:color w:val="171717"/>
          <w:sz w:val="24"/>
        </w:rPr>
        <w:t>выбор</w:t>
      </w:r>
      <w:r>
        <w:rPr>
          <w:color w:val="171717"/>
          <w:spacing w:val="-8"/>
          <w:sz w:val="24"/>
        </w:rPr>
        <w:t xml:space="preserve"> </w:t>
      </w:r>
      <w:r>
        <w:rPr>
          <w:color w:val="171717"/>
          <w:sz w:val="24"/>
        </w:rPr>
        <w:t>и</w:t>
      </w:r>
      <w:r>
        <w:rPr>
          <w:color w:val="171717"/>
          <w:spacing w:val="-8"/>
          <w:sz w:val="24"/>
        </w:rPr>
        <w:t xml:space="preserve"> </w:t>
      </w:r>
      <w:r>
        <w:rPr>
          <w:color w:val="171717"/>
          <w:sz w:val="24"/>
        </w:rPr>
        <w:t>брать</w:t>
      </w:r>
      <w:r>
        <w:rPr>
          <w:color w:val="171717"/>
          <w:spacing w:val="-7"/>
          <w:sz w:val="24"/>
        </w:rPr>
        <w:t xml:space="preserve"> </w:t>
      </w:r>
      <w:r>
        <w:rPr>
          <w:color w:val="171717"/>
          <w:sz w:val="24"/>
        </w:rPr>
        <w:t>ответственность</w:t>
      </w:r>
      <w:r>
        <w:rPr>
          <w:color w:val="171717"/>
          <w:spacing w:val="-8"/>
          <w:sz w:val="24"/>
        </w:rPr>
        <w:t xml:space="preserve"> </w:t>
      </w:r>
      <w:r>
        <w:rPr>
          <w:color w:val="171717"/>
          <w:sz w:val="24"/>
        </w:rPr>
        <w:t>за</w:t>
      </w:r>
      <w:r>
        <w:rPr>
          <w:color w:val="171717"/>
          <w:spacing w:val="-9"/>
          <w:sz w:val="24"/>
        </w:rPr>
        <w:t xml:space="preserve"> </w:t>
      </w:r>
      <w:r>
        <w:rPr>
          <w:color w:val="171717"/>
          <w:spacing w:val="-2"/>
          <w:sz w:val="24"/>
        </w:rPr>
        <w:t>решение.</w:t>
      </w:r>
    </w:p>
    <w:p w:rsidR="00AE3C4D" w:rsidRDefault="00E21DE7">
      <w:pPr>
        <w:ind w:left="981"/>
        <w:jc w:val="both"/>
        <w:rPr>
          <w:i/>
          <w:sz w:val="24"/>
        </w:rPr>
      </w:pPr>
      <w:r>
        <w:rPr>
          <w:i/>
          <w:color w:val="171717"/>
          <w:sz w:val="24"/>
        </w:rPr>
        <w:t>Самоконтроль</w:t>
      </w:r>
      <w:r>
        <w:rPr>
          <w:i/>
          <w:color w:val="171717"/>
          <w:spacing w:val="-5"/>
          <w:sz w:val="24"/>
        </w:rPr>
        <w:t xml:space="preserve"> </w:t>
      </w:r>
      <w:r>
        <w:rPr>
          <w:i/>
          <w:color w:val="171717"/>
          <w:spacing w:val="-2"/>
          <w:sz w:val="24"/>
        </w:rPr>
        <w:t>(рефлексия):</w:t>
      </w:r>
    </w:p>
    <w:p w:rsidR="00AE3C4D" w:rsidRDefault="00E21DE7" w:rsidP="00AA7C8F">
      <w:pPr>
        <w:pStyle w:val="a4"/>
        <w:numPr>
          <w:ilvl w:val="1"/>
          <w:numId w:val="51"/>
        </w:numPr>
        <w:tabs>
          <w:tab w:val="left" w:pos="1121"/>
        </w:tabs>
        <w:ind w:left="1120" w:hanging="140"/>
        <w:rPr>
          <w:sz w:val="24"/>
        </w:rPr>
      </w:pPr>
      <w:r>
        <w:rPr>
          <w:color w:val="171717"/>
          <w:sz w:val="24"/>
        </w:rPr>
        <w:t>давать</w:t>
      </w:r>
      <w:r>
        <w:rPr>
          <w:color w:val="171717"/>
          <w:spacing w:val="-9"/>
          <w:sz w:val="24"/>
        </w:rPr>
        <w:t xml:space="preserve"> </w:t>
      </w:r>
      <w:r>
        <w:rPr>
          <w:color w:val="171717"/>
          <w:sz w:val="24"/>
        </w:rPr>
        <w:t>адекватную</w:t>
      </w:r>
      <w:r>
        <w:rPr>
          <w:color w:val="171717"/>
          <w:spacing w:val="-10"/>
          <w:sz w:val="24"/>
        </w:rPr>
        <w:t xml:space="preserve"> </w:t>
      </w:r>
      <w:r>
        <w:rPr>
          <w:color w:val="171717"/>
          <w:sz w:val="24"/>
        </w:rPr>
        <w:t>оценку</w:t>
      </w:r>
      <w:r>
        <w:rPr>
          <w:color w:val="171717"/>
          <w:spacing w:val="-13"/>
          <w:sz w:val="24"/>
        </w:rPr>
        <w:t xml:space="preserve"> </w:t>
      </w:r>
      <w:r>
        <w:rPr>
          <w:color w:val="171717"/>
          <w:sz w:val="24"/>
        </w:rPr>
        <w:t>ситуации</w:t>
      </w:r>
      <w:r>
        <w:rPr>
          <w:color w:val="171717"/>
          <w:spacing w:val="-10"/>
          <w:sz w:val="24"/>
        </w:rPr>
        <w:t xml:space="preserve"> </w:t>
      </w:r>
      <w:r>
        <w:rPr>
          <w:color w:val="171717"/>
          <w:sz w:val="24"/>
        </w:rPr>
        <w:t>и</w:t>
      </w:r>
      <w:r>
        <w:rPr>
          <w:color w:val="171717"/>
          <w:spacing w:val="-10"/>
          <w:sz w:val="24"/>
        </w:rPr>
        <w:t xml:space="preserve"> </w:t>
      </w:r>
      <w:r>
        <w:rPr>
          <w:color w:val="171717"/>
          <w:sz w:val="24"/>
        </w:rPr>
        <w:t>предлагать</w:t>
      </w:r>
      <w:r>
        <w:rPr>
          <w:color w:val="171717"/>
          <w:spacing w:val="-8"/>
          <w:sz w:val="24"/>
        </w:rPr>
        <w:t xml:space="preserve"> </w:t>
      </w:r>
      <w:r>
        <w:rPr>
          <w:color w:val="171717"/>
          <w:sz w:val="24"/>
        </w:rPr>
        <w:t>план</w:t>
      </w:r>
      <w:r>
        <w:rPr>
          <w:color w:val="171717"/>
          <w:spacing w:val="-10"/>
          <w:sz w:val="24"/>
        </w:rPr>
        <w:t xml:space="preserve"> </w:t>
      </w:r>
      <w:r>
        <w:rPr>
          <w:color w:val="171717"/>
          <w:sz w:val="24"/>
        </w:rPr>
        <w:t>её</w:t>
      </w:r>
      <w:r>
        <w:rPr>
          <w:color w:val="171717"/>
          <w:spacing w:val="-10"/>
          <w:sz w:val="24"/>
        </w:rPr>
        <w:t xml:space="preserve"> </w:t>
      </w:r>
      <w:r>
        <w:rPr>
          <w:color w:val="171717"/>
          <w:spacing w:val="-2"/>
          <w:sz w:val="24"/>
        </w:rPr>
        <w:t>изменения;</w:t>
      </w:r>
    </w:p>
    <w:p w:rsidR="00AE3C4D" w:rsidRDefault="00E21DE7" w:rsidP="00AA7C8F">
      <w:pPr>
        <w:pStyle w:val="a4"/>
        <w:numPr>
          <w:ilvl w:val="1"/>
          <w:numId w:val="51"/>
        </w:numPr>
        <w:tabs>
          <w:tab w:val="left" w:pos="1121"/>
        </w:tabs>
        <w:ind w:right="705" w:firstLine="708"/>
        <w:rPr>
          <w:sz w:val="24"/>
        </w:rPr>
      </w:pPr>
      <w:r>
        <w:rPr>
          <w:color w:val="171717"/>
          <w:sz w:val="24"/>
        </w:rPr>
        <w:t xml:space="preserve">объяснять причины достижения (недостижения) результатов преобразовательной дея- </w:t>
      </w:r>
      <w:r>
        <w:rPr>
          <w:color w:val="171717"/>
          <w:spacing w:val="-2"/>
          <w:sz w:val="24"/>
        </w:rPr>
        <w:t>тельности;</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51"/>
        </w:numPr>
        <w:tabs>
          <w:tab w:val="left" w:pos="1121"/>
        </w:tabs>
        <w:spacing w:before="64"/>
        <w:ind w:right="703" w:firstLine="708"/>
        <w:jc w:val="left"/>
        <w:rPr>
          <w:sz w:val="24"/>
        </w:rPr>
      </w:pPr>
      <w:r>
        <w:rPr>
          <w:color w:val="171717"/>
          <w:sz w:val="24"/>
        </w:rPr>
        <w:lastRenderedPageBreak/>
        <w:t>вносить необходимые коррективы в деятельность по решению задачи или по осуществ- лению проекта;</w:t>
      </w:r>
    </w:p>
    <w:p w:rsidR="00AE3C4D" w:rsidRDefault="00E21DE7" w:rsidP="00AA7C8F">
      <w:pPr>
        <w:pStyle w:val="a4"/>
        <w:numPr>
          <w:ilvl w:val="1"/>
          <w:numId w:val="51"/>
        </w:numPr>
        <w:tabs>
          <w:tab w:val="left" w:pos="1121"/>
        </w:tabs>
        <w:ind w:right="703" w:firstLine="708"/>
        <w:jc w:val="left"/>
        <w:rPr>
          <w:sz w:val="24"/>
        </w:rPr>
      </w:pPr>
      <w:r>
        <w:rPr>
          <w:color w:val="171717"/>
          <w:sz w:val="24"/>
        </w:rPr>
        <w:t>оценивать соответствие результата цели и</w:t>
      </w:r>
      <w:r>
        <w:rPr>
          <w:color w:val="171717"/>
          <w:spacing w:val="30"/>
          <w:sz w:val="24"/>
        </w:rPr>
        <w:t xml:space="preserve"> </w:t>
      </w:r>
      <w:r>
        <w:rPr>
          <w:color w:val="171717"/>
          <w:sz w:val="24"/>
        </w:rPr>
        <w:t>условиям и при необходимости корректиро-</w:t>
      </w:r>
      <w:r>
        <w:rPr>
          <w:color w:val="171717"/>
          <w:spacing w:val="40"/>
          <w:sz w:val="24"/>
        </w:rPr>
        <w:t xml:space="preserve"> </w:t>
      </w:r>
      <w:r>
        <w:rPr>
          <w:color w:val="171717"/>
          <w:sz w:val="24"/>
        </w:rPr>
        <w:t>вать цель и процесс её достижения.</w:t>
      </w:r>
    </w:p>
    <w:p w:rsidR="00AE3C4D" w:rsidRDefault="00E21DE7">
      <w:pPr>
        <w:ind w:left="981"/>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E21DE7" w:rsidP="00AA7C8F">
      <w:pPr>
        <w:pStyle w:val="a4"/>
        <w:numPr>
          <w:ilvl w:val="1"/>
          <w:numId w:val="51"/>
        </w:numPr>
        <w:tabs>
          <w:tab w:val="left" w:pos="1121"/>
        </w:tabs>
        <w:ind w:right="713" w:firstLine="708"/>
        <w:jc w:val="left"/>
        <w:rPr>
          <w:sz w:val="24"/>
        </w:rPr>
      </w:pPr>
      <w:r>
        <w:rPr>
          <w:color w:val="171717"/>
          <w:sz w:val="24"/>
        </w:rPr>
        <w:t>признавать своё право на ошибку при решении задач или при реализации проекта, такое же право другого на подобные ошибки.</w:t>
      </w:r>
    </w:p>
    <w:p w:rsidR="00AE3C4D" w:rsidRDefault="00E21DE7">
      <w:pPr>
        <w:pStyle w:val="3"/>
        <w:jc w:val="left"/>
      </w:pPr>
      <w:r>
        <w:rPr>
          <w:color w:val="171717"/>
        </w:rPr>
        <w:t>Коммуникативные</w:t>
      </w:r>
      <w:r>
        <w:rPr>
          <w:color w:val="171717"/>
          <w:spacing w:val="-7"/>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AA7C8F">
      <w:pPr>
        <w:pStyle w:val="a4"/>
        <w:numPr>
          <w:ilvl w:val="1"/>
          <w:numId w:val="51"/>
        </w:numPr>
        <w:tabs>
          <w:tab w:val="left" w:pos="1121"/>
        </w:tabs>
        <w:ind w:left="1120" w:hanging="140"/>
        <w:jc w:val="left"/>
        <w:rPr>
          <w:sz w:val="24"/>
        </w:rPr>
      </w:pPr>
      <w:r>
        <w:rPr>
          <w:color w:val="171717"/>
          <w:sz w:val="24"/>
        </w:rPr>
        <w:t>в</w:t>
      </w:r>
      <w:r>
        <w:rPr>
          <w:color w:val="171717"/>
          <w:spacing w:val="-4"/>
          <w:sz w:val="24"/>
        </w:rPr>
        <w:t xml:space="preserve"> </w:t>
      </w:r>
      <w:r>
        <w:rPr>
          <w:color w:val="171717"/>
          <w:sz w:val="24"/>
        </w:rPr>
        <w:t>ходе</w:t>
      </w:r>
      <w:r>
        <w:rPr>
          <w:color w:val="171717"/>
          <w:spacing w:val="-4"/>
          <w:sz w:val="24"/>
        </w:rPr>
        <w:t xml:space="preserve"> </w:t>
      </w:r>
      <w:r>
        <w:rPr>
          <w:color w:val="171717"/>
          <w:sz w:val="24"/>
        </w:rPr>
        <w:t>обсуждения</w:t>
      </w:r>
      <w:r>
        <w:rPr>
          <w:color w:val="171717"/>
          <w:spacing w:val="-2"/>
          <w:sz w:val="24"/>
        </w:rPr>
        <w:t xml:space="preserve"> </w:t>
      </w:r>
      <w:r>
        <w:rPr>
          <w:color w:val="171717"/>
          <w:sz w:val="24"/>
        </w:rPr>
        <w:t>учебного</w:t>
      </w:r>
      <w:r>
        <w:rPr>
          <w:color w:val="171717"/>
          <w:spacing w:val="-3"/>
          <w:sz w:val="24"/>
        </w:rPr>
        <w:t xml:space="preserve"> </w:t>
      </w:r>
      <w:r>
        <w:rPr>
          <w:color w:val="171717"/>
          <w:sz w:val="24"/>
        </w:rPr>
        <w:t>материала,</w:t>
      </w:r>
      <w:r>
        <w:rPr>
          <w:color w:val="171717"/>
          <w:spacing w:val="-3"/>
          <w:sz w:val="24"/>
        </w:rPr>
        <w:t xml:space="preserve"> </w:t>
      </w:r>
      <w:r>
        <w:rPr>
          <w:color w:val="171717"/>
          <w:sz w:val="24"/>
        </w:rPr>
        <w:t>планирования</w:t>
      </w:r>
      <w:r>
        <w:rPr>
          <w:color w:val="171717"/>
          <w:spacing w:val="-3"/>
          <w:sz w:val="24"/>
        </w:rPr>
        <w:t xml:space="preserve"> </w:t>
      </w:r>
      <w:r>
        <w:rPr>
          <w:color w:val="171717"/>
          <w:sz w:val="24"/>
        </w:rPr>
        <w:t>и</w:t>
      </w:r>
      <w:r>
        <w:rPr>
          <w:color w:val="171717"/>
          <w:spacing w:val="-3"/>
          <w:sz w:val="24"/>
        </w:rPr>
        <w:t xml:space="preserve"> </w:t>
      </w:r>
      <w:r>
        <w:rPr>
          <w:color w:val="171717"/>
          <w:sz w:val="24"/>
        </w:rPr>
        <w:t>осуществления</w:t>
      </w:r>
      <w:r>
        <w:rPr>
          <w:color w:val="171717"/>
          <w:spacing w:val="-1"/>
          <w:sz w:val="24"/>
        </w:rPr>
        <w:t xml:space="preserve"> </w:t>
      </w:r>
      <w:r>
        <w:rPr>
          <w:color w:val="171717"/>
          <w:sz w:val="24"/>
        </w:rPr>
        <w:t>учебного</w:t>
      </w:r>
      <w:r>
        <w:rPr>
          <w:color w:val="171717"/>
          <w:spacing w:val="-3"/>
          <w:sz w:val="24"/>
        </w:rPr>
        <w:t xml:space="preserve"> </w:t>
      </w:r>
      <w:r>
        <w:rPr>
          <w:color w:val="171717"/>
          <w:spacing w:val="-2"/>
          <w:sz w:val="24"/>
        </w:rPr>
        <w:t>проек-</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5"/>
        </w:rPr>
        <w:lastRenderedPageBreak/>
        <w:t>та;</w:t>
      </w:r>
    </w:p>
    <w:p w:rsidR="00AE3C4D" w:rsidRDefault="00E21DE7">
      <w:pPr>
        <w:rPr>
          <w:sz w:val="24"/>
        </w:rPr>
      </w:pPr>
      <w:r>
        <w:br w:type="column"/>
      </w:r>
    </w:p>
    <w:p w:rsidR="00AE3C4D" w:rsidRDefault="00E21DE7" w:rsidP="00AA7C8F">
      <w:pPr>
        <w:pStyle w:val="a4"/>
        <w:numPr>
          <w:ilvl w:val="0"/>
          <w:numId w:val="51"/>
        </w:numPr>
        <w:tabs>
          <w:tab w:val="left" w:pos="412"/>
        </w:tabs>
        <w:ind w:left="412"/>
        <w:jc w:val="left"/>
        <w:rPr>
          <w:sz w:val="24"/>
        </w:rPr>
      </w:pPr>
      <w:r>
        <w:rPr>
          <w:color w:val="171717"/>
          <w:sz w:val="24"/>
        </w:rPr>
        <w:t>в</w:t>
      </w:r>
      <w:r>
        <w:rPr>
          <w:color w:val="171717"/>
          <w:spacing w:val="-14"/>
          <w:sz w:val="24"/>
        </w:rPr>
        <w:t xml:space="preserve"> </w:t>
      </w:r>
      <w:r>
        <w:rPr>
          <w:color w:val="171717"/>
          <w:sz w:val="24"/>
        </w:rPr>
        <w:t>рамках</w:t>
      </w:r>
      <w:r>
        <w:rPr>
          <w:color w:val="171717"/>
          <w:spacing w:val="-11"/>
          <w:sz w:val="24"/>
        </w:rPr>
        <w:t xml:space="preserve"> </w:t>
      </w:r>
      <w:r>
        <w:rPr>
          <w:color w:val="171717"/>
          <w:sz w:val="24"/>
        </w:rPr>
        <w:t>публичного</w:t>
      </w:r>
      <w:r>
        <w:rPr>
          <w:color w:val="171717"/>
          <w:spacing w:val="-13"/>
          <w:sz w:val="24"/>
        </w:rPr>
        <w:t xml:space="preserve"> </w:t>
      </w:r>
      <w:r>
        <w:rPr>
          <w:color w:val="171717"/>
          <w:sz w:val="24"/>
        </w:rPr>
        <w:t>представления</w:t>
      </w:r>
      <w:r>
        <w:rPr>
          <w:color w:val="171717"/>
          <w:spacing w:val="-13"/>
          <w:sz w:val="24"/>
        </w:rPr>
        <w:t xml:space="preserve"> </w:t>
      </w:r>
      <w:r>
        <w:rPr>
          <w:color w:val="171717"/>
          <w:sz w:val="24"/>
        </w:rPr>
        <w:t>результатов</w:t>
      </w:r>
      <w:r>
        <w:rPr>
          <w:color w:val="171717"/>
          <w:spacing w:val="-13"/>
          <w:sz w:val="24"/>
        </w:rPr>
        <w:t xml:space="preserve"> </w:t>
      </w:r>
      <w:r>
        <w:rPr>
          <w:color w:val="171717"/>
          <w:sz w:val="24"/>
        </w:rPr>
        <w:t>проектной</w:t>
      </w:r>
      <w:r>
        <w:rPr>
          <w:color w:val="171717"/>
          <w:spacing w:val="-12"/>
          <w:sz w:val="24"/>
        </w:rPr>
        <w:t xml:space="preserve"> </w:t>
      </w:r>
      <w:r>
        <w:rPr>
          <w:color w:val="171717"/>
          <w:spacing w:val="-2"/>
          <w:sz w:val="24"/>
        </w:rPr>
        <w:t>деятельности;</w:t>
      </w:r>
    </w:p>
    <w:p w:rsidR="00AE3C4D" w:rsidRDefault="00E21DE7" w:rsidP="00AA7C8F">
      <w:pPr>
        <w:pStyle w:val="a4"/>
        <w:numPr>
          <w:ilvl w:val="0"/>
          <w:numId w:val="51"/>
        </w:numPr>
        <w:tabs>
          <w:tab w:val="left" w:pos="412"/>
        </w:tabs>
        <w:spacing w:before="1"/>
        <w:ind w:left="412"/>
        <w:jc w:val="left"/>
        <w:rPr>
          <w:sz w:val="24"/>
        </w:rPr>
      </w:pPr>
      <w:r>
        <w:rPr>
          <w:color w:val="171717"/>
          <w:sz w:val="24"/>
        </w:rPr>
        <w:t>в</w:t>
      </w:r>
      <w:r>
        <w:rPr>
          <w:color w:val="171717"/>
          <w:spacing w:val="-12"/>
          <w:sz w:val="24"/>
        </w:rPr>
        <w:t xml:space="preserve"> </w:t>
      </w:r>
      <w:r>
        <w:rPr>
          <w:color w:val="171717"/>
          <w:sz w:val="24"/>
        </w:rPr>
        <w:t>ходе</w:t>
      </w:r>
      <w:r>
        <w:rPr>
          <w:color w:val="171717"/>
          <w:spacing w:val="-11"/>
          <w:sz w:val="24"/>
        </w:rPr>
        <w:t xml:space="preserve"> </w:t>
      </w:r>
      <w:r>
        <w:rPr>
          <w:color w:val="171717"/>
          <w:sz w:val="24"/>
        </w:rPr>
        <w:t>совместного</w:t>
      </w:r>
      <w:r>
        <w:rPr>
          <w:color w:val="171717"/>
          <w:spacing w:val="-10"/>
          <w:sz w:val="24"/>
        </w:rPr>
        <w:t xml:space="preserve"> </w:t>
      </w:r>
      <w:r>
        <w:rPr>
          <w:color w:val="171717"/>
          <w:sz w:val="24"/>
        </w:rPr>
        <w:t>решения</w:t>
      </w:r>
      <w:r>
        <w:rPr>
          <w:color w:val="171717"/>
          <w:spacing w:val="-11"/>
          <w:sz w:val="24"/>
        </w:rPr>
        <w:t xml:space="preserve"> </w:t>
      </w:r>
      <w:r>
        <w:rPr>
          <w:color w:val="171717"/>
          <w:sz w:val="24"/>
        </w:rPr>
        <w:t>задачи</w:t>
      </w:r>
      <w:r>
        <w:rPr>
          <w:color w:val="171717"/>
          <w:spacing w:val="-10"/>
          <w:sz w:val="24"/>
        </w:rPr>
        <w:t xml:space="preserve"> </w:t>
      </w:r>
      <w:r>
        <w:rPr>
          <w:color w:val="171717"/>
          <w:sz w:val="24"/>
        </w:rPr>
        <w:t>с</w:t>
      </w:r>
      <w:r>
        <w:rPr>
          <w:color w:val="171717"/>
          <w:spacing w:val="-11"/>
          <w:sz w:val="24"/>
        </w:rPr>
        <w:t xml:space="preserve"> </w:t>
      </w:r>
      <w:r>
        <w:rPr>
          <w:color w:val="171717"/>
          <w:sz w:val="24"/>
        </w:rPr>
        <w:t>использованием</w:t>
      </w:r>
      <w:r>
        <w:rPr>
          <w:color w:val="171717"/>
          <w:spacing w:val="-12"/>
          <w:sz w:val="24"/>
        </w:rPr>
        <w:t xml:space="preserve"> </w:t>
      </w:r>
      <w:r>
        <w:rPr>
          <w:color w:val="171717"/>
          <w:sz w:val="24"/>
        </w:rPr>
        <w:t>облачных</w:t>
      </w:r>
      <w:r>
        <w:rPr>
          <w:color w:val="171717"/>
          <w:spacing w:val="-9"/>
          <w:sz w:val="24"/>
        </w:rPr>
        <w:t xml:space="preserve"> </w:t>
      </w:r>
      <w:r>
        <w:rPr>
          <w:color w:val="171717"/>
          <w:spacing w:val="-2"/>
          <w:sz w:val="24"/>
        </w:rPr>
        <w:t>сервисов;</w:t>
      </w:r>
    </w:p>
    <w:p w:rsidR="00AE3C4D" w:rsidRDefault="00E21DE7" w:rsidP="00AA7C8F">
      <w:pPr>
        <w:pStyle w:val="a4"/>
        <w:numPr>
          <w:ilvl w:val="0"/>
          <w:numId w:val="51"/>
        </w:numPr>
        <w:tabs>
          <w:tab w:val="left" w:pos="412"/>
        </w:tabs>
        <w:ind w:left="412"/>
        <w:jc w:val="left"/>
        <w:rPr>
          <w:sz w:val="24"/>
        </w:rPr>
      </w:pPr>
      <w:r>
        <w:rPr>
          <w:color w:val="171717"/>
          <w:sz w:val="24"/>
        </w:rPr>
        <w:t>в</w:t>
      </w:r>
      <w:r>
        <w:rPr>
          <w:color w:val="171717"/>
          <w:spacing w:val="-10"/>
          <w:sz w:val="24"/>
        </w:rPr>
        <w:t xml:space="preserve"> </w:t>
      </w:r>
      <w:r>
        <w:rPr>
          <w:color w:val="171717"/>
          <w:sz w:val="24"/>
        </w:rPr>
        <w:t>ходе</w:t>
      </w:r>
      <w:r>
        <w:rPr>
          <w:color w:val="171717"/>
          <w:spacing w:val="-10"/>
          <w:sz w:val="24"/>
        </w:rPr>
        <w:t xml:space="preserve"> </w:t>
      </w:r>
      <w:r>
        <w:rPr>
          <w:color w:val="171717"/>
          <w:sz w:val="24"/>
        </w:rPr>
        <w:t>общения</w:t>
      </w:r>
      <w:r>
        <w:rPr>
          <w:color w:val="171717"/>
          <w:spacing w:val="-9"/>
          <w:sz w:val="24"/>
        </w:rPr>
        <w:t xml:space="preserve"> </w:t>
      </w:r>
      <w:r>
        <w:rPr>
          <w:color w:val="171717"/>
          <w:sz w:val="24"/>
        </w:rPr>
        <w:t>с</w:t>
      </w:r>
      <w:r>
        <w:rPr>
          <w:color w:val="171717"/>
          <w:spacing w:val="-10"/>
          <w:sz w:val="24"/>
        </w:rPr>
        <w:t xml:space="preserve"> </w:t>
      </w:r>
      <w:r>
        <w:rPr>
          <w:color w:val="171717"/>
          <w:sz w:val="24"/>
        </w:rPr>
        <w:t>представителями</w:t>
      </w:r>
      <w:r>
        <w:rPr>
          <w:color w:val="171717"/>
          <w:spacing w:val="-9"/>
          <w:sz w:val="24"/>
        </w:rPr>
        <w:t xml:space="preserve"> </w:t>
      </w:r>
      <w:r>
        <w:rPr>
          <w:color w:val="171717"/>
          <w:sz w:val="24"/>
        </w:rPr>
        <w:t>других</w:t>
      </w:r>
      <w:r>
        <w:rPr>
          <w:color w:val="171717"/>
          <w:spacing w:val="-8"/>
          <w:sz w:val="24"/>
        </w:rPr>
        <w:t xml:space="preserve"> </w:t>
      </w:r>
      <w:r>
        <w:rPr>
          <w:color w:val="171717"/>
          <w:sz w:val="24"/>
        </w:rPr>
        <w:t>культур,</w:t>
      </w:r>
      <w:r>
        <w:rPr>
          <w:color w:val="171717"/>
          <w:spacing w:val="-9"/>
          <w:sz w:val="24"/>
        </w:rPr>
        <w:t xml:space="preserve"> </w:t>
      </w:r>
      <w:r>
        <w:rPr>
          <w:color w:val="171717"/>
          <w:sz w:val="24"/>
        </w:rPr>
        <w:t>в</w:t>
      </w:r>
      <w:r>
        <w:rPr>
          <w:color w:val="171717"/>
          <w:spacing w:val="-8"/>
          <w:sz w:val="24"/>
        </w:rPr>
        <w:t xml:space="preserve"> </w:t>
      </w:r>
      <w:r>
        <w:rPr>
          <w:color w:val="171717"/>
          <w:sz w:val="24"/>
        </w:rPr>
        <w:t>частности</w:t>
      </w:r>
      <w:r>
        <w:rPr>
          <w:color w:val="171717"/>
          <w:spacing w:val="-8"/>
          <w:sz w:val="24"/>
        </w:rPr>
        <w:t xml:space="preserve"> </w:t>
      </w:r>
      <w:r>
        <w:rPr>
          <w:color w:val="171717"/>
          <w:sz w:val="24"/>
        </w:rPr>
        <w:t>в</w:t>
      </w:r>
      <w:r>
        <w:rPr>
          <w:color w:val="171717"/>
          <w:spacing w:val="-10"/>
          <w:sz w:val="24"/>
        </w:rPr>
        <w:t xml:space="preserve"> </w:t>
      </w:r>
      <w:r>
        <w:rPr>
          <w:color w:val="171717"/>
          <w:sz w:val="24"/>
        </w:rPr>
        <w:t>социальных</w:t>
      </w:r>
      <w:r>
        <w:rPr>
          <w:color w:val="171717"/>
          <w:spacing w:val="-8"/>
          <w:sz w:val="24"/>
        </w:rPr>
        <w:t xml:space="preserve"> </w:t>
      </w:r>
      <w:r>
        <w:rPr>
          <w:color w:val="171717"/>
          <w:spacing w:val="-2"/>
          <w:sz w:val="24"/>
        </w:rPr>
        <w:t>сетях.</w:t>
      </w:r>
    </w:p>
    <w:p w:rsidR="00AE3C4D" w:rsidRDefault="00E21DE7">
      <w:pPr>
        <w:ind w:left="272"/>
        <w:rPr>
          <w:sz w:val="24"/>
        </w:rPr>
      </w:pPr>
      <w:r>
        <w:rPr>
          <w:i/>
          <w:color w:val="171717"/>
          <w:sz w:val="24"/>
        </w:rPr>
        <w:t>Совместная</w:t>
      </w:r>
      <w:r>
        <w:rPr>
          <w:i/>
          <w:color w:val="171717"/>
          <w:spacing w:val="-9"/>
          <w:sz w:val="24"/>
        </w:rPr>
        <w:t xml:space="preserve"> </w:t>
      </w:r>
      <w:r>
        <w:rPr>
          <w:i/>
          <w:color w:val="171717"/>
          <w:spacing w:val="-2"/>
          <w:sz w:val="24"/>
        </w:rPr>
        <w:t>деятельность</w:t>
      </w:r>
      <w:r>
        <w:rPr>
          <w:color w:val="171717"/>
          <w:spacing w:val="-2"/>
          <w:sz w:val="24"/>
        </w:rPr>
        <w:t>:</w:t>
      </w:r>
    </w:p>
    <w:p w:rsidR="00AE3C4D" w:rsidRDefault="00E21DE7" w:rsidP="00AA7C8F">
      <w:pPr>
        <w:pStyle w:val="a4"/>
        <w:numPr>
          <w:ilvl w:val="0"/>
          <w:numId w:val="51"/>
        </w:numPr>
        <w:tabs>
          <w:tab w:val="left" w:pos="412"/>
        </w:tabs>
        <w:ind w:left="412"/>
        <w:jc w:val="left"/>
        <w:rPr>
          <w:sz w:val="24"/>
        </w:rPr>
      </w:pPr>
      <w:r>
        <w:rPr>
          <w:color w:val="171717"/>
          <w:sz w:val="24"/>
        </w:rPr>
        <w:t>понимать</w:t>
      </w:r>
      <w:r>
        <w:rPr>
          <w:color w:val="171717"/>
          <w:spacing w:val="42"/>
          <w:sz w:val="24"/>
        </w:rPr>
        <w:t xml:space="preserve"> </w:t>
      </w:r>
      <w:r>
        <w:rPr>
          <w:color w:val="171717"/>
          <w:sz w:val="24"/>
        </w:rPr>
        <w:t>и</w:t>
      </w:r>
      <w:r>
        <w:rPr>
          <w:color w:val="171717"/>
          <w:spacing w:val="42"/>
          <w:sz w:val="24"/>
        </w:rPr>
        <w:t xml:space="preserve"> </w:t>
      </w:r>
      <w:r>
        <w:rPr>
          <w:color w:val="171717"/>
          <w:sz w:val="24"/>
        </w:rPr>
        <w:t>использовать</w:t>
      </w:r>
      <w:r>
        <w:rPr>
          <w:color w:val="171717"/>
          <w:spacing w:val="44"/>
          <w:sz w:val="24"/>
        </w:rPr>
        <w:t xml:space="preserve"> </w:t>
      </w:r>
      <w:r>
        <w:rPr>
          <w:color w:val="171717"/>
          <w:sz w:val="24"/>
        </w:rPr>
        <w:t>преимущества</w:t>
      </w:r>
      <w:r>
        <w:rPr>
          <w:color w:val="171717"/>
          <w:spacing w:val="43"/>
          <w:sz w:val="24"/>
        </w:rPr>
        <w:t xml:space="preserve"> </w:t>
      </w:r>
      <w:r>
        <w:rPr>
          <w:color w:val="171717"/>
          <w:sz w:val="24"/>
        </w:rPr>
        <w:t>командной</w:t>
      </w:r>
      <w:r>
        <w:rPr>
          <w:color w:val="171717"/>
          <w:spacing w:val="44"/>
          <w:sz w:val="24"/>
        </w:rPr>
        <w:t xml:space="preserve"> </w:t>
      </w:r>
      <w:r>
        <w:rPr>
          <w:color w:val="171717"/>
          <w:sz w:val="24"/>
        </w:rPr>
        <w:t>работы</w:t>
      </w:r>
      <w:r>
        <w:rPr>
          <w:color w:val="171717"/>
          <w:spacing w:val="41"/>
          <w:sz w:val="24"/>
        </w:rPr>
        <w:t xml:space="preserve"> </w:t>
      </w:r>
      <w:r>
        <w:rPr>
          <w:color w:val="171717"/>
          <w:sz w:val="24"/>
        </w:rPr>
        <w:t>при</w:t>
      </w:r>
      <w:r>
        <w:rPr>
          <w:color w:val="171717"/>
          <w:spacing w:val="41"/>
          <w:sz w:val="24"/>
        </w:rPr>
        <w:t xml:space="preserve"> </w:t>
      </w:r>
      <w:r>
        <w:rPr>
          <w:color w:val="171717"/>
          <w:sz w:val="24"/>
        </w:rPr>
        <w:t>реализации</w:t>
      </w:r>
      <w:r>
        <w:rPr>
          <w:color w:val="171717"/>
          <w:spacing w:val="44"/>
          <w:sz w:val="24"/>
        </w:rPr>
        <w:t xml:space="preserve"> </w:t>
      </w:r>
      <w:r>
        <w:rPr>
          <w:color w:val="171717"/>
          <w:spacing w:val="-2"/>
          <w:sz w:val="24"/>
        </w:rPr>
        <w:t>учебного</w:t>
      </w:r>
    </w:p>
    <w:p w:rsidR="00AE3C4D" w:rsidRDefault="00AE3C4D">
      <w:pPr>
        <w:rPr>
          <w:sz w:val="24"/>
        </w:rPr>
        <w:sectPr w:rsidR="00AE3C4D">
          <w:type w:val="continuous"/>
          <w:pgSz w:w="11910" w:h="16850"/>
          <w:pgMar w:top="1140" w:right="0" w:bottom="440" w:left="860" w:header="0" w:footer="256" w:gutter="0"/>
          <w:cols w:num="2" w:space="720" w:equalWidth="0">
            <w:col w:w="591" w:space="117"/>
            <w:col w:w="10342"/>
          </w:cols>
        </w:sectPr>
      </w:pPr>
    </w:p>
    <w:p w:rsidR="00AE3C4D" w:rsidRDefault="00E21DE7">
      <w:pPr>
        <w:pStyle w:val="a3"/>
        <w:ind w:firstLine="0"/>
        <w:jc w:val="left"/>
      </w:pPr>
      <w:r>
        <w:rPr>
          <w:color w:val="171717"/>
          <w:spacing w:val="-2"/>
        </w:rPr>
        <w:lastRenderedPageBreak/>
        <w:t>проекта;</w:t>
      </w:r>
    </w:p>
    <w:p w:rsidR="00AE3C4D" w:rsidRDefault="00E21DE7" w:rsidP="00AA7C8F">
      <w:pPr>
        <w:pStyle w:val="a4"/>
        <w:numPr>
          <w:ilvl w:val="1"/>
          <w:numId w:val="51"/>
        </w:numPr>
        <w:tabs>
          <w:tab w:val="left" w:pos="1121"/>
        </w:tabs>
        <w:ind w:right="707" w:firstLine="708"/>
        <w:jc w:val="left"/>
        <w:rPr>
          <w:sz w:val="24"/>
        </w:rPr>
      </w:pPr>
      <w:r>
        <w:rPr>
          <w:color w:val="171717"/>
          <w:sz w:val="24"/>
        </w:rPr>
        <w:t>понимать необходимость</w:t>
      </w:r>
      <w:r>
        <w:rPr>
          <w:color w:val="171717"/>
          <w:spacing w:val="27"/>
          <w:sz w:val="24"/>
        </w:rPr>
        <w:t xml:space="preserve"> </w:t>
      </w:r>
      <w:r>
        <w:rPr>
          <w:color w:val="171717"/>
          <w:sz w:val="24"/>
        </w:rPr>
        <w:t>выработки</w:t>
      </w:r>
      <w:r>
        <w:rPr>
          <w:color w:val="171717"/>
          <w:spacing w:val="27"/>
          <w:sz w:val="24"/>
        </w:rPr>
        <w:t xml:space="preserve"> </w:t>
      </w:r>
      <w:r>
        <w:rPr>
          <w:color w:val="171717"/>
          <w:sz w:val="24"/>
        </w:rPr>
        <w:t>знаково-символических</w:t>
      </w:r>
      <w:r>
        <w:rPr>
          <w:color w:val="171717"/>
          <w:spacing w:val="28"/>
          <w:sz w:val="24"/>
        </w:rPr>
        <w:t xml:space="preserve"> </w:t>
      </w:r>
      <w:r>
        <w:rPr>
          <w:color w:val="171717"/>
          <w:sz w:val="24"/>
        </w:rPr>
        <w:t>средств как</w:t>
      </w:r>
      <w:r>
        <w:rPr>
          <w:color w:val="171717"/>
          <w:spacing w:val="27"/>
          <w:sz w:val="24"/>
        </w:rPr>
        <w:t xml:space="preserve"> </w:t>
      </w:r>
      <w:r>
        <w:rPr>
          <w:color w:val="171717"/>
          <w:sz w:val="24"/>
        </w:rPr>
        <w:t>необходимого условия успешной проектной деятельности;</w:t>
      </w:r>
    </w:p>
    <w:p w:rsidR="00AE3C4D" w:rsidRDefault="00E21DE7" w:rsidP="00AA7C8F">
      <w:pPr>
        <w:pStyle w:val="a4"/>
        <w:numPr>
          <w:ilvl w:val="1"/>
          <w:numId w:val="51"/>
        </w:numPr>
        <w:tabs>
          <w:tab w:val="left" w:pos="1123"/>
        </w:tabs>
        <w:ind w:right="705" w:firstLine="708"/>
        <w:jc w:val="left"/>
        <w:rPr>
          <w:sz w:val="24"/>
        </w:rPr>
      </w:pPr>
      <w:r>
        <w:rPr>
          <w:color w:val="171717"/>
          <w:sz w:val="24"/>
        </w:rPr>
        <w:t xml:space="preserve">уметь адекватно интерпретировать высказывания собеседника — участника совместной </w:t>
      </w:r>
      <w:r>
        <w:rPr>
          <w:color w:val="171717"/>
          <w:spacing w:val="-2"/>
          <w:sz w:val="24"/>
        </w:rPr>
        <w:t>деятельности;</w:t>
      </w:r>
    </w:p>
    <w:p w:rsidR="00AE3C4D" w:rsidRDefault="00E21DE7" w:rsidP="00AA7C8F">
      <w:pPr>
        <w:pStyle w:val="a4"/>
        <w:numPr>
          <w:ilvl w:val="1"/>
          <w:numId w:val="51"/>
        </w:numPr>
        <w:tabs>
          <w:tab w:val="left" w:pos="1121"/>
        </w:tabs>
        <w:ind w:left="1120" w:hanging="140"/>
        <w:jc w:val="left"/>
        <w:rPr>
          <w:sz w:val="24"/>
        </w:rPr>
      </w:pPr>
      <w:r>
        <w:rPr>
          <w:color w:val="171717"/>
          <w:sz w:val="24"/>
        </w:rPr>
        <w:t>владеть</w:t>
      </w:r>
      <w:r>
        <w:rPr>
          <w:color w:val="171717"/>
          <w:spacing w:val="-10"/>
          <w:sz w:val="24"/>
        </w:rPr>
        <w:t xml:space="preserve"> </w:t>
      </w:r>
      <w:r>
        <w:rPr>
          <w:color w:val="171717"/>
          <w:sz w:val="24"/>
        </w:rPr>
        <w:t>навыками</w:t>
      </w:r>
      <w:r>
        <w:rPr>
          <w:color w:val="171717"/>
          <w:spacing w:val="-11"/>
          <w:sz w:val="24"/>
        </w:rPr>
        <w:t xml:space="preserve"> </w:t>
      </w:r>
      <w:r>
        <w:rPr>
          <w:color w:val="171717"/>
          <w:sz w:val="24"/>
        </w:rPr>
        <w:t>отстаивания</w:t>
      </w:r>
      <w:r>
        <w:rPr>
          <w:color w:val="171717"/>
          <w:spacing w:val="-10"/>
          <w:sz w:val="24"/>
        </w:rPr>
        <w:t xml:space="preserve"> </w:t>
      </w:r>
      <w:r>
        <w:rPr>
          <w:color w:val="171717"/>
          <w:sz w:val="24"/>
        </w:rPr>
        <w:t>своей</w:t>
      </w:r>
      <w:r>
        <w:rPr>
          <w:color w:val="171717"/>
          <w:spacing w:val="-11"/>
          <w:sz w:val="24"/>
        </w:rPr>
        <w:t xml:space="preserve"> </w:t>
      </w:r>
      <w:r>
        <w:rPr>
          <w:color w:val="171717"/>
          <w:sz w:val="24"/>
        </w:rPr>
        <w:t>точки</w:t>
      </w:r>
      <w:r>
        <w:rPr>
          <w:color w:val="171717"/>
          <w:spacing w:val="-12"/>
          <w:sz w:val="24"/>
        </w:rPr>
        <w:t xml:space="preserve"> </w:t>
      </w:r>
      <w:r>
        <w:rPr>
          <w:color w:val="171717"/>
          <w:sz w:val="24"/>
        </w:rPr>
        <w:t>зрения,</w:t>
      </w:r>
      <w:r>
        <w:rPr>
          <w:color w:val="171717"/>
          <w:spacing w:val="-10"/>
          <w:sz w:val="24"/>
        </w:rPr>
        <w:t xml:space="preserve"> </w:t>
      </w:r>
      <w:r>
        <w:rPr>
          <w:color w:val="171717"/>
          <w:sz w:val="24"/>
        </w:rPr>
        <w:t>используя</w:t>
      </w:r>
      <w:r>
        <w:rPr>
          <w:color w:val="171717"/>
          <w:spacing w:val="-11"/>
          <w:sz w:val="24"/>
        </w:rPr>
        <w:t xml:space="preserve"> </w:t>
      </w:r>
      <w:r>
        <w:rPr>
          <w:color w:val="171717"/>
          <w:sz w:val="24"/>
        </w:rPr>
        <w:t>при</w:t>
      </w:r>
      <w:r>
        <w:rPr>
          <w:color w:val="171717"/>
          <w:spacing w:val="-11"/>
          <w:sz w:val="24"/>
        </w:rPr>
        <w:t xml:space="preserve"> </w:t>
      </w:r>
      <w:r>
        <w:rPr>
          <w:color w:val="171717"/>
          <w:sz w:val="24"/>
        </w:rPr>
        <w:t>этом</w:t>
      </w:r>
      <w:r>
        <w:rPr>
          <w:color w:val="171717"/>
          <w:spacing w:val="-11"/>
          <w:sz w:val="24"/>
        </w:rPr>
        <w:t xml:space="preserve"> </w:t>
      </w:r>
      <w:r>
        <w:rPr>
          <w:color w:val="171717"/>
          <w:sz w:val="24"/>
        </w:rPr>
        <w:t>законы</w:t>
      </w:r>
      <w:r>
        <w:rPr>
          <w:color w:val="171717"/>
          <w:spacing w:val="-10"/>
          <w:sz w:val="24"/>
        </w:rPr>
        <w:t xml:space="preserve"> </w:t>
      </w:r>
      <w:r>
        <w:rPr>
          <w:color w:val="171717"/>
          <w:spacing w:val="-2"/>
          <w:sz w:val="24"/>
        </w:rPr>
        <w:t>логики;</w:t>
      </w:r>
    </w:p>
    <w:p w:rsidR="00AE3C4D" w:rsidRDefault="00E21DE7" w:rsidP="00AA7C8F">
      <w:pPr>
        <w:pStyle w:val="a4"/>
        <w:numPr>
          <w:ilvl w:val="1"/>
          <w:numId w:val="51"/>
        </w:numPr>
        <w:tabs>
          <w:tab w:val="left" w:pos="1123"/>
        </w:tabs>
        <w:ind w:left="1122"/>
        <w:jc w:val="left"/>
        <w:rPr>
          <w:sz w:val="24"/>
        </w:rPr>
      </w:pPr>
      <w:r>
        <w:rPr>
          <w:color w:val="171717"/>
          <w:spacing w:val="-2"/>
          <w:sz w:val="24"/>
        </w:rPr>
        <w:t>уметь</w:t>
      </w:r>
      <w:r>
        <w:rPr>
          <w:color w:val="171717"/>
          <w:spacing w:val="2"/>
          <w:sz w:val="24"/>
        </w:rPr>
        <w:t xml:space="preserve"> </w:t>
      </w:r>
      <w:r>
        <w:rPr>
          <w:color w:val="171717"/>
          <w:spacing w:val="-2"/>
          <w:sz w:val="24"/>
        </w:rPr>
        <w:t>распознавать</w:t>
      </w:r>
      <w:r>
        <w:rPr>
          <w:color w:val="171717"/>
          <w:spacing w:val="3"/>
          <w:sz w:val="24"/>
        </w:rPr>
        <w:t xml:space="preserve"> </w:t>
      </w:r>
      <w:r>
        <w:rPr>
          <w:color w:val="171717"/>
          <w:spacing w:val="-2"/>
          <w:sz w:val="24"/>
        </w:rPr>
        <w:t>некорректную</w:t>
      </w:r>
      <w:r>
        <w:rPr>
          <w:color w:val="171717"/>
          <w:spacing w:val="2"/>
          <w:sz w:val="24"/>
        </w:rPr>
        <w:t xml:space="preserve"> </w:t>
      </w:r>
      <w:r>
        <w:rPr>
          <w:color w:val="171717"/>
          <w:spacing w:val="-2"/>
          <w:sz w:val="24"/>
        </w:rPr>
        <w:t>аргументацию.</w:t>
      </w:r>
    </w:p>
    <w:p w:rsidR="00AE3C4D" w:rsidRDefault="00AE3C4D">
      <w:pPr>
        <w:pStyle w:val="a3"/>
        <w:spacing w:before="5"/>
        <w:ind w:left="0" w:firstLine="0"/>
        <w:jc w:val="left"/>
      </w:pPr>
    </w:p>
    <w:p w:rsidR="00AE3C4D" w:rsidRDefault="00E21DE7">
      <w:pPr>
        <w:pStyle w:val="1"/>
        <w:spacing w:line="274" w:lineRule="exact"/>
        <w:ind w:left="654" w:right="1084"/>
        <w:jc w:val="center"/>
      </w:pPr>
      <w:r>
        <w:rPr>
          <w:color w:val="171717"/>
        </w:rPr>
        <w:t>ПРЕДМЕТНЫЕ</w:t>
      </w:r>
      <w:r>
        <w:rPr>
          <w:color w:val="171717"/>
          <w:spacing w:val="-3"/>
        </w:rPr>
        <w:t xml:space="preserve"> </w:t>
      </w:r>
      <w:r>
        <w:rPr>
          <w:color w:val="171717"/>
          <w:spacing w:val="-2"/>
        </w:rPr>
        <w:t>РЕЗУЛЬТАТЫ</w:t>
      </w:r>
    </w:p>
    <w:p w:rsidR="00AE3C4D" w:rsidRDefault="00E21DE7">
      <w:pPr>
        <w:pStyle w:val="a3"/>
        <w:jc w:val="left"/>
      </w:pPr>
      <w:r>
        <w:rPr>
          <w:color w:val="171717"/>
        </w:rPr>
        <w:t>По завершении обучения учащийся должен иметь сформированные образовательные ре- зультаты, соотнесённые с каждым из модулей.</w:t>
      </w:r>
    </w:p>
    <w:p w:rsidR="00AE3C4D" w:rsidRDefault="00AE3C4D">
      <w:pPr>
        <w:pStyle w:val="a3"/>
        <w:spacing w:before="2"/>
        <w:ind w:left="0" w:firstLine="0"/>
        <w:jc w:val="left"/>
      </w:pPr>
    </w:p>
    <w:p w:rsidR="00AE3C4D" w:rsidRDefault="00E21DE7">
      <w:pPr>
        <w:spacing w:before="1"/>
        <w:ind w:left="981"/>
        <w:rPr>
          <w:b/>
          <w:sz w:val="24"/>
        </w:rPr>
      </w:pPr>
      <w:r>
        <w:rPr>
          <w:b/>
          <w:color w:val="171717"/>
          <w:sz w:val="24"/>
        </w:rPr>
        <w:t>Модуль</w:t>
      </w:r>
      <w:r>
        <w:rPr>
          <w:b/>
          <w:color w:val="171717"/>
          <w:spacing w:val="-2"/>
          <w:sz w:val="24"/>
        </w:rPr>
        <w:t xml:space="preserve"> </w:t>
      </w:r>
      <w:r>
        <w:rPr>
          <w:b/>
          <w:color w:val="171717"/>
          <w:sz w:val="24"/>
        </w:rPr>
        <w:t>«Производство</w:t>
      </w:r>
      <w:r>
        <w:rPr>
          <w:b/>
          <w:color w:val="171717"/>
          <w:spacing w:val="-2"/>
          <w:sz w:val="24"/>
        </w:rPr>
        <w:t xml:space="preserve"> </w:t>
      </w:r>
      <w:r>
        <w:rPr>
          <w:b/>
          <w:color w:val="171717"/>
          <w:sz w:val="24"/>
        </w:rPr>
        <w:t>и</w:t>
      </w:r>
      <w:r>
        <w:rPr>
          <w:b/>
          <w:color w:val="171717"/>
          <w:spacing w:val="-1"/>
          <w:sz w:val="24"/>
        </w:rPr>
        <w:t xml:space="preserve"> </w:t>
      </w:r>
      <w:r>
        <w:rPr>
          <w:b/>
          <w:color w:val="171717"/>
          <w:spacing w:val="-2"/>
          <w:sz w:val="24"/>
        </w:rPr>
        <w:t>технология»</w:t>
      </w:r>
    </w:p>
    <w:p w:rsidR="00AE3C4D" w:rsidRDefault="00E21DE7">
      <w:pPr>
        <w:pStyle w:val="1"/>
        <w:spacing w:line="274" w:lineRule="exact"/>
        <w:ind w:left="654" w:right="1087"/>
        <w:jc w:val="center"/>
      </w:pPr>
      <w:r>
        <w:rPr>
          <w:color w:val="171717"/>
        </w:rPr>
        <w:t>5-6</w:t>
      </w:r>
      <w:r>
        <w:rPr>
          <w:color w:val="171717"/>
          <w:spacing w:val="-1"/>
        </w:rPr>
        <w:t xml:space="preserve"> </w:t>
      </w:r>
      <w:r>
        <w:rPr>
          <w:color w:val="171717"/>
          <w:spacing w:val="-2"/>
        </w:rPr>
        <w:t>КЛАССЫ:</w:t>
      </w:r>
    </w:p>
    <w:p w:rsidR="00AE3C4D" w:rsidRDefault="00E21DE7" w:rsidP="00AA7C8F">
      <w:pPr>
        <w:pStyle w:val="a4"/>
        <w:numPr>
          <w:ilvl w:val="1"/>
          <w:numId w:val="51"/>
        </w:numPr>
        <w:tabs>
          <w:tab w:val="left" w:pos="1121"/>
        </w:tabs>
        <w:spacing w:line="274" w:lineRule="exact"/>
        <w:ind w:left="1120" w:hanging="140"/>
        <w:jc w:val="left"/>
        <w:rPr>
          <w:sz w:val="24"/>
        </w:rPr>
      </w:pPr>
      <w:r>
        <w:rPr>
          <w:color w:val="171717"/>
          <w:sz w:val="24"/>
        </w:rPr>
        <w:t>характеризовать</w:t>
      </w:r>
      <w:r>
        <w:rPr>
          <w:color w:val="171717"/>
          <w:spacing w:val="-11"/>
          <w:sz w:val="24"/>
        </w:rPr>
        <w:t xml:space="preserve"> </w:t>
      </w:r>
      <w:r>
        <w:rPr>
          <w:color w:val="171717"/>
          <w:sz w:val="24"/>
        </w:rPr>
        <w:t>роль</w:t>
      </w:r>
      <w:r>
        <w:rPr>
          <w:color w:val="171717"/>
          <w:spacing w:val="-14"/>
          <w:sz w:val="24"/>
        </w:rPr>
        <w:t xml:space="preserve"> </w:t>
      </w:r>
      <w:r>
        <w:rPr>
          <w:color w:val="171717"/>
          <w:sz w:val="24"/>
        </w:rPr>
        <w:t>техники</w:t>
      </w:r>
      <w:r>
        <w:rPr>
          <w:color w:val="171717"/>
          <w:spacing w:val="-12"/>
          <w:sz w:val="24"/>
        </w:rPr>
        <w:t xml:space="preserve"> </w:t>
      </w:r>
      <w:r>
        <w:rPr>
          <w:color w:val="171717"/>
          <w:sz w:val="24"/>
        </w:rPr>
        <w:t>и</w:t>
      </w:r>
      <w:r>
        <w:rPr>
          <w:color w:val="171717"/>
          <w:spacing w:val="-13"/>
          <w:sz w:val="24"/>
        </w:rPr>
        <w:t xml:space="preserve"> </w:t>
      </w:r>
      <w:r>
        <w:rPr>
          <w:color w:val="171717"/>
          <w:sz w:val="24"/>
        </w:rPr>
        <w:t>технологий</w:t>
      </w:r>
      <w:r>
        <w:rPr>
          <w:color w:val="171717"/>
          <w:spacing w:val="-12"/>
          <w:sz w:val="24"/>
        </w:rPr>
        <w:t xml:space="preserve"> </w:t>
      </w:r>
      <w:r>
        <w:rPr>
          <w:color w:val="171717"/>
          <w:sz w:val="24"/>
        </w:rPr>
        <w:t>для</w:t>
      </w:r>
      <w:r>
        <w:rPr>
          <w:color w:val="171717"/>
          <w:spacing w:val="-12"/>
          <w:sz w:val="24"/>
        </w:rPr>
        <w:t xml:space="preserve"> </w:t>
      </w:r>
      <w:r>
        <w:rPr>
          <w:color w:val="171717"/>
          <w:sz w:val="24"/>
        </w:rPr>
        <w:t>прогрессивного</w:t>
      </w:r>
      <w:r>
        <w:rPr>
          <w:color w:val="171717"/>
          <w:spacing w:val="-12"/>
          <w:sz w:val="24"/>
        </w:rPr>
        <w:t xml:space="preserve"> </w:t>
      </w:r>
      <w:r>
        <w:rPr>
          <w:color w:val="171717"/>
          <w:sz w:val="24"/>
        </w:rPr>
        <w:t>развития</w:t>
      </w:r>
      <w:r>
        <w:rPr>
          <w:color w:val="171717"/>
          <w:spacing w:val="-12"/>
          <w:sz w:val="24"/>
        </w:rPr>
        <w:t xml:space="preserve"> </w:t>
      </w:r>
      <w:r>
        <w:rPr>
          <w:color w:val="171717"/>
          <w:spacing w:val="-2"/>
          <w:sz w:val="24"/>
        </w:rPr>
        <w:t>общества;</w:t>
      </w:r>
    </w:p>
    <w:p w:rsidR="00AE3C4D" w:rsidRDefault="00E21DE7" w:rsidP="00AA7C8F">
      <w:pPr>
        <w:pStyle w:val="a4"/>
        <w:numPr>
          <w:ilvl w:val="1"/>
          <w:numId w:val="51"/>
        </w:numPr>
        <w:tabs>
          <w:tab w:val="left" w:pos="1121"/>
        </w:tabs>
        <w:ind w:left="1120" w:hanging="140"/>
        <w:jc w:val="left"/>
        <w:rPr>
          <w:sz w:val="24"/>
        </w:rPr>
      </w:pPr>
      <w:r>
        <w:rPr>
          <w:color w:val="171717"/>
          <w:sz w:val="24"/>
        </w:rPr>
        <w:t>характеризовать</w:t>
      </w:r>
      <w:r>
        <w:rPr>
          <w:color w:val="171717"/>
          <w:spacing w:val="-9"/>
          <w:sz w:val="24"/>
        </w:rPr>
        <w:t xml:space="preserve"> </w:t>
      </w:r>
      <w:r>
        <w:rPr>
          <w:color w:val="171717"/>
          <w:sz w:val="24"/>
        </w:rPr>
        <w:t>роль</w:t>
      </w:r>
      <w:r>
        <w:rPr>
          <w:color w:val="171717"/>
          <w:spacing w:val="-12"/>
          <w:sz w:val="24"/>
        </w:rPr>
        <w:t xml:space="preserve"> </w:t>
      </w:r>
      <w:r>
        <w:rPr>
          <w:color w:val="171717"/>
          <w:sz w:val="24"/>
        </w:rPr>
        <w:t>техники</w:t>
      </w:r>
      <w:r>
        <w:rPr>
          <w:color w:val="171717"/>
          <w:spacing w:val="-10"/>
          <w:sz w:val="24"/>
        </w:rPr>
        <w:t xml:space="preserve"> </w:t>
      </w:r>
      <w:r>
        <w:rPr>
          <w:color w:val="171717"/>
          <w:sz w:val="24"/>
        </w:rPr>
        <w:t>и</w:t>
      </w:r>
      <w:r>
        <w:rPr>
          <w:color w:val="171717"/>
          <w:spacing w:val="-11"/>
          <w:sz w:val="24"/>
        </w:rPr>
        <w:t xml:space="preserve"> </w:t>
      </w:r>
      <w:r>
        <w:rPr>
          <w:color w:val="171717"/>
          <w:sz w:val="24"/>
        </w:rPr>
        <w:t>технологий</w:t>
      </w:r>
      <w:r>
        <w:rPr>
          <w:color w:val="171717"/>
          <w:spacing w:val="-10"/>
          <w:sz w:val="24"/>
        </w:rPr>
        <w:t xml:space="preserve"> </w:t>
      </w:r>
      <w:r>
        <w:rPr>
          <w:color w:val="171717"/>
          <w:sz w:val="24"/>
        </w:rPr>
        <w:t>в</w:t>
      </w:r>
      <w:r>
        <w:rPr>
          <w:color w:val="171717"/>
          <w:spacing w:val="-10"/>
          <w:sz w:val="24"/>
        </w:rPr>
        <w:t xml:space="preserve"> </w:t>
      </w:r>
      <w:r>
        <w:rPr>
          <w:color w:val="171717"/>
          <w:sz w:val="24"/>
        </w:rPr>
        <w:t>цифровом</w:t>
      </w:r>
      <w:r>
        <w:rPr>
          <w:color w:val="171717"/>
          <w:spacing w:val="-10"/>
          <w:sz w:val="24"/>
        </w:rPr>
        <w:t xml:space="preserve"> </w:t>
      </w:r>
      <w:r>
        <w:rPr>
          <w:color w:val="171717"/>
          <w:spacing w:val="-2"/>
          <w:sz w:val="24"/>
        </w:rPr>
        <w:t>социуме;</w:t>
      </w:r>
    </w:p>
    <w:p w:rsidR="00AE3C4D" w:rsidRDefault="00E21DE7" w:rsidP="00AA7C8F">
      <w:pPr>
        <w:pStyle w:val="a4"/>
        <w:numPr>
          <w:ilvl w:val="1"/>
          <w:numId w:val="51"/>
        </w:numPr>
        <w:tabs>
          <w:tab w:val="left" w:pos="1121"/>
        </w:tabs>
        <w:ind w:left="1120" w:hanging="140"/>
        <w:jc w:val="left"/>
        <w:rPr>
          <w:sz w:val="24"/>
        </w:rPr>
      </w:pPr>
      <w:r>
        <w:rPr>
          <w:color w:val="171717"/>
          <w:sz w:val="24"/>
        </w:rPr>
        <w:t>выявлять</w:t>
      </w:r>
      <w:r>
        <w:rPr>
          <w:color w:val="171717"/>
          <w:spacing w:val="-10"/>
          <w:sz w:val="24"/>
        </w:rPr>
        <w:t xml:space="preserve"> </w:t>
      </w:r>
      <w:r>
        <w:rPr>
          <w:color w:val="171717"/>
          <w:sz w:val="24"/>
        </w:rPr>
        <w:t>причины</w:t>
      </w:r>
      <w:r>
        <w:rPr>
          <w:color w:val="171717"/>
          <w:spacing w:val="-12"/>
          <w:sz w:val="24"/>
        </w:rPr>
        <w:t xml:space="preserve"> </w:t>
      </w:r>
      <w:r>
        <w:rPr>
          <w:color w:val="171717"/>
          <w:sz w:val="24"/>
        </w:rPr>
        <w:t>и</w:t>
      </w:r>
      <w:r>
        <w:rPr>
          <w:color w:val="171717"/>
          <w:spacing w:val="-10"/>
          <w:sz w:val="24"/>
        </w:rPr>
        <w:t xml:space="preserve"> </w:t>
      </w:r>
      <w:r>
        <w:rPr>
          <w:color w:val="171717"/>
          <w:sz w:val="24"/>
        </w:rPr>
        <w:t>последствия</w:t>
      </w:r>
      <w:r>
        <w:rPr>
          <w:color w:val="171717"/>
          <w:spacing w:val="-10"/>
          <w:sz w:val="24"/>
        </w:rPr>
        <w:t xml:space="preserve"> </w:t>
      </w:r>
      <w:r>
        <w:rPr>
          <w:color w:val="171717"/>
          <w:sz w:val="24"/>
        </w:rPr>
        <w:t>развития</w:t>
      </w:r>
      <w:r>
        <w:rPr>
          <w:color w:val="171717"/>
          <w:spacing w:val="-10"/>
          <w:sz w:val="24"/>
        </w:rPr>
        <w:t xml:space="preserve"> </w:t>
      </w:r>
      <w:r>
        <w:rPr>
          <w:color w:val="171717"/>
          <w:sz w:val="24"/>
        </w:rPr>
        <w:t>техники</w:t>
      </w:r>
      <w:r>
        <w:rPr>
          <w:color w:val="171717"/>
          <w:spacing w:val="-10"/>
          <w:sz w:val="24"/>
        </w:rPr>
        <w:t xml:space="preserve"> </w:t>
      </w:r>
      <w:r>
        <w:rPr>
          <w:color w:val="171717"/>
          <w:sz w:val="24"/>
        </w:rPr>
        <w:t>и</w:t>
      </w:r>
      <w:r>
        <w:rPr>
          <w:color w:val="171717"/>
          <w:spacing w:val="-12"/>
          <w:sz w:val="24"/>
        </w:rPr>
        <w:t xml:space="preserve"> </w:t>
      </w:r>
      <w:r>
        <w:rPr>
          <w:color w:val="171717"/>
          <w:spacing w:val="-2"/>
          <w:sz w:val="24"/>
        </w:rPr>
        <w:t>технологий;</w:t>
      </w:r>
    </w:p>
    <w:p w:rsidR="00AE3C4D" w:rsidRDefault="00E21DE7" w:rsidP="00AA7C8F">
      <w:pPr>
        <w:pStyle w:val="a4"/>
        <w:numPr>
          <w:ilvl w:val="1"/>
          <w:numId w:val="51"/>
        </w:numPr>
        <w:tabs>
          <w:tab w:val="left" w:pos="1121"/>
        </w:tabs>
        <w:ind w:left="1120" w:hanging="140"/>
        <w:jc w:val="left"/>
        <w:rPr>
          <w:sz w:val="24"/>
        </w:rPr>
      </w:pPr>
      <w:r>
        <w:rPr>
          <w:color w:val="171717"/>
          <w:sz w:val="24"/>
        </w:rPr>
        <w:t>характеризовать</w:t>
      </w:r>
      <w:r>
        <w:rPr>
          <w:color w:val="171717"/>
          <w:spacing w:val="-12"/>
          <w:sz w:val="24"/>
        </w:rPr>
        <w:t xml:space="preserve"> </w:t>
      </w:r>
      <w:r>
        <w:rPr>
          <w:color w:val="171717"/>
          <w:sz w:val="24"/>
        </w:rPr>
        <w:t>виды</w:t>
      </w:r>
      <w:r>
        <w:rPr>
          <w:color w:val="171717"/>
          <w:spacing w:val="-13"/>
          <w:sz w:val="24"/>
        </w:rPr>
        <w:t xml:space="preserve"> </w:t>
      </w:r>
      <w:r>
        <w:rPr>
          <w:color w:val="171717"/>
          <w:sz w:val="24"/>
        </w:rPr>
        <w:t>современных</w:t>
      </w:r>
      <w:r>
        <w:rPr>
          <w:color w:val="171717"/>
          <w:spacing w:val="-11"/>
          <w:sz w:val="24"/>
        </w:rPr>
        <w:t xml:space="preserve"> </w:t>
      </w:r>
      <w:r>
        <w:rPr>
          <w:color w:val="171717"/>
          <w:sz w:val="24"/>
        </w:rPr>
        <w:t>технологий</w:t>
      </w:r>
      <w:r>
        <w:rPr>
          <w:color w:val="171717"/>
          <w:spacing w:val="-13"/>
          <w:sz w:val="24"/>
        </w:rPr>
        <w:t xml:space="preserve"> </w:t>
      </w:r>
      <w:r>
        <w:rPr>
          <w:color w:val="171717"/>
          <w:sz w:val="24"/>
        </w:rPr>
        <w:t>и</w:t>
      </w:r>
      <w:r>
        <w:rPr>
          <w:color w:val="171717"/>
          <w:spacing w:val="-12"/>
          <w:sz w:val="24"/>
        </w:rPr>
        <w:t xml:space="preserve"> </w:t>
      </w:r>
      <w:r>
        <w:rPr>
          <w:color w:val="171717"/>
          <w:sz w:val="24"/>
        </w:rPr>
        <w:t>определять</w:t>
      </w:r>
      <w:r>
        <w:rPr>
          <w:color w:val="171717"/>
          <w:spacing w:val="-14"/>
          <w:sz w:val="24"/>
        </w:rPr>
        <w:t xml:space="preserve"> </w:t>
      </w:r>
      <w:r>
        <w:rPr>
          <w:color w:val="171717"/>
          <w:sz w:val="24"/>
        </w:rPr>
        <w:t>перспективы</w:t>
      </w:r>
      <w:r>
        <w:rPr>
          <w:color w:val="171717"/>
          <w:spacing w:val="-13"/>
          <w:sz w:val="24"/>
        </w:rPr>
        <w:t xml:space="preserve"> </w:t>
      </w:r>
      <w:r>
        <w:rPr>
          <w:color w:val="171717"/>
          <w:sz w:val="24"/>
        </w:rPr>
        <w:t>их</w:t>
      </w:r>
      <w:r>
        <w:rPr>
          <w:color w:val="171717"/>
          <w:spacing w:val="-11"/>
          <w:sz w:val="24"/>
        </w:rPr>
        <w:t xml:space="preserve"> </w:t>
      </w:r>
      <w:r>
        <w:rPr>
          <w:color w:val="171717"/>
          <w:spacing w:val="-2"/>
          <w:sz w:val="24"/>
        </w:rPr>
        <w:t>развития;</w:t>
      </w:r>
    </w:p>
    <w:p w:rsidR="00AE3C4D" w:rsidRDefault="00E21DE7" w:rsidP="00AA7C8F">
      <w:pPr>
        <w:pStyle w:val="a4"/>
        <w:numPr>
          <w:ilvl w:val="1"/>
          <w:numId w:val="51"/>
        </w:numPr>
        <w:tabs>
          <w:tab w:val="left" w:pos="1181"/>
        </w:tabs>
        <w:ind w:right="699" w:firstLine="708"/>
        <w:rPr>
          <w:sz w:val="24"/>
        </w:rPr>
      </w:pPr>
      <w:r>
        <w:rPr>
          <w:color w:val="171717"/>
          <w:sz w:val="24"/>
        </w:rPr>
        <w:t>овладеть информационно-когнитивными технологиями преобразования данных в ин- формацию и информации в знание;</w:t>
      </w:r>
    </w:p>
    <w:p w:rsidR="00AE3C4D" w:rsidRDefault="00E21DE7" w:rsidP="00AA7C8F">
      <w:pPr>
        <w:pStyle w:val="a4"/>
        <w:numPr>
          <w:ilvl w:val="1"/>
          <w:numId w:val="51"/>
        </w:numPr>
        <w:tabs>
          <w:tab w:val="left" w:pos="1121"/>
        </w:tabs>
        <w:ind w:right="699" w:firstLine="708"/>
        <w:rPr>
          <w:sz w:val="24"/>
        </w:rPr>
      </w:pPr>
      <w:r>
        <w:rPr>
          <w:color w:val="171717"/>
          <w:sz w:val="24"/>
        </w:rPr>
        <w:t>перечислять инструменты и оборудование, используемое при обработке различных ма- териалов (древесины, металлов и сплавов, полимеров, текстиля, сельскохозяйственной продук- ции, продуктов питания);</w:t>
      </w:r>
    </w:p>
    <w:p w:rsidR="00AE3C4D" w:rsidRDefault="00E21DE7" w:rsidP="00AA7C8F">
      <w:pPr>
        <w:pStyle w:val="a4"/>
        <w:numPr>
          <w:ilvl w:val="1"/>
          <w:numId w:val="51"/>
        </w:numPr>
        <w:tabs>
          <w:tab w:val="left" w:pos="1121"/>
        </w:tabs>
        <w:ind w:left="1120" w:hanging="140"/>
        <w:rPr>
          <w:sz w:val="24"/>
        </w:rPr>
      </w:pPr>
      <w:r>
        <w:rPr>
          <w:color w:val="171717"/>
          <w:sz w:val="24"/>
        </w:rPr>
        <w:t>оценивать</w:t>
      </w:r>
      <w:r>
        <w:rPr>
          <w:color w:val="171717"/>
          <w:spacing w:val="-12"/>
          <w:sz w:val="24"/>
        </w:rPr>
        <w:t xml:space="preserve"> </w:t>
      </w:r>
      <w:r>
        <w:rPr>
          <w:color w:val="171717"/>
          <w:sz w:val="24"/>
        </w:rPr>
        <w:t>области</w:t>
      </w:r>
      <w:r>
        <w:rPr>
          <w:color w:val="171717"/>
          <w:spacing w:val="-13"/>
          <w:sz w:val="24"/>
        </w:rPr>
        <w:t xml:space="preserve"> </w:t>
      </w:r>
      <w:r>
        <w:rPr>
          <w:color w:val="171717"/>
          <w:sz w:val="24"/>
        </w:rPr>
        <w:t>применения</w:t>
      </w:r>
      <w:r>
        <w:rPr>
          <w:color w:val="171717"/>
          <w:spacing w:val="-12"/>
          <w:sz w:val="24"/>
        </w:rPr>
        <w:t xml:space="preserve"> </w:t>
      </w:r>
      <w:r>
        <w:rPr>
          <w:color w:val="171717"/>
          <w:sz w:val="24"/>
        </w:rPr>
        <w:t>технологий,</w:t>
      </w:r>
      <w:r>
        <w:rPr>
          <w:color w:val="171717"/>
          <w:spacing w:val="-15"/>
          <w:sz w:val="24"/>
        </w:rPr>
        <w:t xml:space="preserve"> </w:t>
      </w:r>
      <w:r>
        <w:rPr>
          <w:color w:val="171717"/>
          <w:sz w:val="24"/>
        </w:rPr>
        <w:t>понимать</w:t>
      </w:r>
      <w:r>
        <w:rPr>
          <w:color w:val="171717"/>
          <w:spacing w:val="-13"/>
          <w:sz w:val="24"/>
        </w:rPr>
        <w:t xml:space="preserve"> </w:t>
      </w:r>
      <w:r>
        <w:rPr>
          <w:color w:val="171717"/>
          <w:sz w:val="24"/>
        </w:rPr>
        <w:t>их</w:t>
      </w:r>
      <w:r>
        <w:rPr>
          <w:color w:val="171717"/>
          <w:spacing w:val="-10"/>
          <w:sz w:val="24"/>
        </w:rPr>
        <w:t xml:space="preserve"> </w:t>
      </w:r>
      <w:r>
        <w:rPr>
          <w:color w:val="171717"/>
          <w:sz w:val="24"/>
        </w:rPr>
        <w:t>возможности</w:t>
      </w:r>
      <w:r>
        <w:rPr>
          <w:color w:val="171717"/>
          <w:spacing w:val="-12"/>
          <w:sz w:val="24"/>
        </w:rPr>
        <w:t xml:space="preserve"> </w:t>
      </w:r>
      <w:r>
        <w:rPr>
          <w:color w:val="171717"/>
          <w:sz w:val="24"/>
        </w:rPr>
        <w:t>и</w:t>
      </w:r>
      <w:r>
        <w:rPr>
          <w:color w:val="171717"/>
          <w:spacing w:val="-6"/>
          <w:sz w:val="24"/>
        </w:rPr>
        <w:t xml:space="preserve"> </w:t>
      </w:r>
      <w:r>
        <w:rPr>
          <w:color w:val="171717"/>
          <w:spacing w:val="-2"/>
          <w:sz w:val="24"/>
        </w:rPr>
        <w:t>ограничения;</w:t>
      </w:r>
    </w:p>
    <w:p w:rsidR="00AE3C4D" w:rsidRDefault="00E21DE7" w:rsidP="00AA7C8F">
      <w:pPr>
        <w:pStyle w:val="a4"/>
        <w:numPr>
          <w:ilvl w:val="1"/>
          <w:numId w:val="51"/>
        </w:numPr>
        <w:tabs>
          <w:tab w:val="left" w:pos="1121"/>
        </w:tabs>
        <w:spacing w:before="1"/>
        <w:ind w:left="1120" w:hanging="140"/>
        <w:rPr>
          <w:sz w:val="24"/>
        </w:rPr>
      </w:pPr>
      <w:r>
        <w:rPr>
          <w:color w:val="171717"/>
          <w:sz w:val="24"/>
        </w:rPr>
        <w:t>оценивать</w:t>
      </w:r>
      <w:r>
        <w:rPr>
          <w:color w:val="171717"/>
          <w:spacing w:val="-14"/>
          <w:sz w:val="24"/>
        </w:rPr>
        <w:t xml:space="preserve"> </w:t>
      </w:r>
      <w:r>
        <w:rPr>
          <w:color w:val="171717"/>
          <w:sz w:val="24"/>
        </w:rPr>
        <w:t>условия</w:t>
      </w:r>
      <w:r>
        <w:rPr>
          <w:color w:val="171717"/>
          <w:spacing w:val="-14"/>
          <w:sz w:val="24"/>
        </w:rPr>
        <w:t xml:space="preserve"> </w:t>
      </w:r>
      <w:r>
        <w:rPr>
          <w:color w:val="171717"/>
          <w:sz w:val="24"/>
        </w:rPr>
        <w:t>применимости</w:t>
      </w:r>
      <w:r>
        <w:rPr>
          <w:color w:val="171717"/>
          <w:spacing w:val="-14"/>
          <w:sz w:val="24"/>
        </w:rPr>
        <w:t xml:space="preserve"> </w:t>
      </w:r>
      <w:r>
        <w:rPr>
          <w:color w:val="171717"/>
          <w:sz w:val="24"/>
        </w:rPr>
        <w:t>технологии</w:t>
      </w:r>
      <w:r>
        <w:rPr>
          <w:color w:val="171717"/>
          <w:spacing w:val="-15"/>
          <w:sz w:val="24"/>
        </w:rPr>
        <w:t xml:space="preserve"> </w:t>
      </w:r>
      <w:r>
        <w:rPr>
          <w:color w:val="171717"/>
          <w:sz w:val="24"/>
        </w:rPr>
        <w:t>с</w:t>
      </w:r>
      <w:r>
        <w:rPr>
          <w:color w:val="171717"/>
          <w:spacing w:val="-15"/>
          <w:sz w:val="24"/>
        </w:rPr>
        <w:t xml:space="preserve"> </w:t>
      </w:r>
      <w:r>
        <w:rPr>
          <w:color w:val="171717"/>
          <w:sz w:val="24"/>
        </w:rPr>
        <w:t>позиций</w:t>
      </w:r>
      <w:r>
        <w:rPr>
          <w:color w:val="171717"/>
          <w:spacing w:val="-15"/>
          <w:sz w:val="24"/>
        </w:rPr>
        <w:t xml:space="preserve"> </w:t>
      </w:r>
      <w:r>
        <w:rPr>
          <w:color w:val="171717"/>
          <w:sz w:val="24"/>
        </w:rPr>
        <w:t>экологической</w:t>
      </w:r>
      <w:r>
        <w:rPr>
          <w:color w:val="171717"/>
          <w:spacing w:val="-15"/>
          <w:sz w:val="24"/>
        </w:rPr>
        <w:t xml:space="preserve"> </w:t>
      </w:r>
      <w:r>
        <w:rPr>
          <w:color w:val="171717"/>
          <w:spacing w:val="-2"/>
          <w:sz w:val="24"/>
        </w:rPr>
        <w:t>защищённости;</w:t>
      </w:r>
    </w:p>
    <w:p w:rsidR="00AE3C4D" w:rsidRDefault="00E21DE7" w:rsidP="00AA7C8F">
      <w:pPr>
        <w:pStyle w:val="a4"/>
        <w:numPr>
          <w:ilvl w:val="1"/>
          <w:numId w:val="51"/>
        </w:numPr>
        <w:tabs>
          <w:tab w:val="left" w:pos="1121"/>
        </w:tabs>
        <w:ind w:right="713" w:firstLine="708"/>
        <w:rPr>
          <w:sz w:val="24"/>
        </w:rPr>
      </w:pPr>
      <w:r>
        <w:rPr>
          <w:color w:val="171717"/>
          <w:sz w:val="24"/>
        </w:rPr>
        <w:t>получить возможность научиться модернизировать и создавать технологии обработки известных материалов;</w:t>
      </w:r>
    </w:p>
    <w:p w:rsidR="00AE3C4D" w:rsidRDefault="00E21DE7" w:rsidP="00AA7C8F">
      <w:pPr>
        <w:pStyle w:val="a4"/>
        <w:numPr>
          <w:ilvl w:val="1"/>
          <w:numId w:val="51"/>
        </w:numPr>
        <w:tabs>
          <w:tab w:val="left" w:pos="1121"/>
        </w:tabs>
        <w:ind w:left="1120" w:hanging="140"/>
        <w:rPr>
          <w:sz w:val="24"/>
        </w:rPr>
      </w:pPr>
      <w:r>
        <w:rPr>
          <w:color w:val="171717"/>
          <w:sz w:val="24"/>
        </w:rPr>
        <w:t>анализировать</w:t>
      </w:r>
      <w:r>
        <w:rPr>
          <w:color w:val="171717"/>
          <w:spacing w:val="-15"/>
          <w:sz w:val="24"/>
        </w:rPr>
        <w:t xml:space="preserve"> </w:t>
      </w:r>
      <w:r>
        <w:rPr>
          <w:color w:val="171717"/>
          <w:sz w:val="24"/>
        </w:rPr>
        <w:t>значимые</w:t>
      </w:r>
      <w:r>
        <w:rPr>
          <w:color w:val="171717"/>
          <w:spacing w:val="-14"/>
          <w:sz w:val="24"/>
        </w:rPr>
        <w:t xml:space="preserve"> </w:t>
      </w:r>
      <w:r>
        <w:rPr>
          <w:color w:val="171717"/>
          <w:sz w:val="24"/>
        </w:rPr>
        <w:t>для</w:t>
      </w:r>
      <w:r>
        <w:rPr>
          <w:color w:val="171717"/>
          <w:spacing w:val="-14"/>
          <w:sz w:val="24"/>
        </w:rPr>
        <w:t xml:space="preserve"> </w:t>
      </w:r>
      <w:r>
        <w:rPr>
          <w:color w:val="171717"/>
          <w:sz w:val="24"/>
        </w:rPr>
        <w:t>конкретного</w:t>
      </w:r>
      <w:r>
        <w:rPr>
          <w:color w:val="171717"/>
          <w:spacing w:val="-13"/>
          <w:sz w:val="24"/>
        </w:rPr>
        <w:t xml:space="preserve"> </w:t>
      </w:r>
      <w:r>
        <w:rPr>
          <w:color w:val="171717"/>
          <w:sz w:val="24"/>
        </w:rPr>
        <w:t>человека</w:t>
      </w:r>
      <w:r>
        <w:rPr>
          <w:color w:val="171717"/>
          <w:spacing w:val="-14"/>
          <w:sz w:val="24"/>
        </w:rPr>
        <w:t xml:space="preserve"> </w:t>
      </w:r>
      <w:r>
        <w:rPr>
          <w:color w:val="171717"/>
          <w:spacing w:val="-2"/>
          <w:sz w:val="24"/>
        </w:rPr>
        <w:t>потребности;</w:t>
      </w:r>
    </w:p>
    <w:p w:rsidR="00AE3C4D" w:rsidRDefault="00E21DE7" w:rsidP="00AA7C8F">
      <w:pPr>
        <w:pStyle w:val="a4"/>
        <w:numPr>
          <w:ilvl w:val="1"/>
          <w:numId w:val="51"/>
        </w:numPr>
        <w:tabs>
          <w:tab w:val="left" w:pos="1121"/>
        </w:tabs>
        <w:ind w:left="1120" w:hanging="140"/>
        <w:rPr>
          <w:sz w:val="24"/>
        </w:rPr>
      </w:pPr>
      <w:r>
        <w:rPr>
          <w:color w:val="171717"/>
          <w:sz w:val="24"/>
        </w:rPr>
        <w:t>перечислять</w:t>
      </w:r>
      <w:r>
        <w:rPr>
          <w:color w:val="171717"/>
          <w:spacing w:val="-15"/>
          <w:sz w:val="24"/>
        </w:rPr>
        <w:t xml:space="preserve"> </w:t>
      </w:r>
      <w:r>
        <w:rPr>
          <w:color w:val="171717"/>
          <w:sz w:val="24"/>
        </w:rPr>
        <w:t>и</w:t>
      </w:r>
      <w:r>
        <w:rPr>
          <w:color w:val="171717"/>
          <w:spacing w:val="-15"/>
          <w:sz w:val="24"/>
        </w:rPr>
        <w:t xml:space="preserve"> </w:t>
      </w:r>
      <w:r>
        <w:rPr>
          <w:color w:val="171717"/>
          <w:sz w:val="24"/>
        </w:rPr>
        <w:t>характеризовать</w:t>
      </w:r>
      <w:r>
        <w:rPr>
          <w:color w:val="171717"/>
          <w:spacing w:val="-15"/>
          <w:sz w:val="24"/>
        </w:rPr>
        <w:t xml:space="preserve"> </w:t>
      </w:r>
      <w:r>
        <w:rPr>
          <w:color w:val="171717"/>
          <w:sz w:val="24"/>
        </w:rPr>
        <w:t>продукты</w:t>
      </w:r>
      <w:r>
        <w:rPr>
          <w:color w:val="171717"/>
          <w:spacing w:val="-15"/>
          <w:sz w:val="24"/>
        </w:rPr>
        <w:t xml:space="preserve"> </w:t>
      </w:r>
      <w:r>
        <w:rPr>
          <w:color w:val="171717"/>
          <w:spacing w:val="-2"/>
          <w:sz w:val="24"/>
        </w:rPr>
        <w:t>питания;</w:t>
      </w:r>
    </w:p>
    <w:p w:rsidR="00AE3C4D" w:rsidRDefault="00E21DE7" w:rsidP="00AA7C8F">
      <w:pPr>
        <w:pStyle w:val="a4"/>
        <w:numPr>
          <w:ilvl w:val="1"/>
          <w:numId w:val="51"/>
        </w:numPr>
        <w:tabs>
          <w:tab w:val="left" w:pos="1121"/>
        </w:tabs>
        <w:ind w:left="1120" w:hanging="140"/>
        <w:rPr>
          <w:sz w:val="24"/>
        </w:rPr>
      </w:pPr>
      <w:r>
        <w:rPr>
          <w:color w:val="171717"/>
          <w:sz w:val="24"/>
        </w:rPr>
        <w:t>перечислять</w:t>
      </w:r>
      <w:r>
        <w:rPr>
          <w:color w:val="171717"/>
          <w:spacing w:val="-12"/>
          <w:sz w:val="24"/>
        </w:rPr>
        <w:t xml:space="preserve"> </w:t>
      </w:r>
      <w:r>
        <w:rPr>
          <w:color w:val="171717"/>
          <w:sz w:val="24"/>
        </w:rPr>
        <w:t>виды</w:t>
      </w:r>
      <w:r>
        <w:rPr>
          <w:color w:val="171717"/>
          <w:spacing w:val="-11"/>
          <w:sz w:val="24"/>
        </w:rPr>
        <w:t xml:space="preserve"> </w:t>
      </w:r>
      <w:r>
        <w:rPr>
          <w:color w:val="171717"/>
          <w:sz w:val="24"/>
        </w:rPr>
        <w:t>и</w:t>
      </w:r>
      <w:r>
        <w:rPr>
          <w:color w:val="171717"/>
          <w:spacing w:val="-11"/>
          <w:sz w:val="24"/>
        </w:rPr>
        <w:t xml:space="preserve"> </w:t>
      </w:r>
      <w:r>
        <w:rPr>
          <w:color w:val="171717"/>
          <w:sz w:val="24"/>
        </w:rPr>
        <w:t>названия</w:t>
      </w:r>
      <w:r>
        <w:rPr>
          <w:color w:val="171717"/>
          <w:spacing w:val="-11"/>
          <w:sz w:val="24"/>
        </w:rPr>
        <w:t xml:space="preserve"> </w:t>
      </w:r>
      <w:r>
        <w:rPr>
          <w:color w:val="171717"/>
          <w:sz w:val="24"/>
        </w:rPr>
        <w:t>народных</w:t>
      </w:r>
      <w:r>
        <w:rPr>
          <w:color w:val="171717"/>
          <w:spacing w:val="-9"/>
          <w:sz w:val="24"/>
        </w:rPr>
        <w:t xml:space="preserve"> </w:t>
      </w:r>
      <w:r>
        <w:rPr>
          <w:color w:val="171717"/>
          <w:sz w:val="24"/>
        </w:rPr>
        <w:t>промыслов</w:t>
      </w:r>
      <w:r>
        <w:rPr>
          <w:color w:val="171717"/>
          <w:spacing w:val="-12"/>
          <w:sz w:val="24"/>
        </w:rPr>
        <w:t xml:space="preserve"> </w:t>
      </w:r>
      <w:r>
        <w:rPr>
          <w:color w:val="171717"/>
          <w:sz w:val="24"/>
        </w:rPr>
        <w:t>и</w:t>
      </w:r>
      <w:r>
        <w:rPr>
          <w:color w:val="171717"/>
          <w:spacing w:val="-11"/>
          <w:sz w:val="24"/>
        </w:rPr>
        <w:t xml:space="preserve"> </w:t>
      </w:r>
      <w:r>
        <w:rPr>
          <w:color w:val="171717"/>
          <w:spacing w:val="-2"/>
          <w:sz w:val="24"/>
        </w:rPr>
        <w:t>ремёсел;</w:t>
      </w:r>
    </w:p>
    <w:p w:rsidR="00AE3C4D" w:rsidRDefault="00E21DE7" w:rsidP="00AA7C8F">
      <w:pPr>
        <w:pStyle w:val="a4"/>
        <w:numPr>
          <w:ilvl w:val="1"/>
          <w:numId w:val="51"/>
        </w:numPr>
        <w:tabs>
          <w:tab w:val="left" w:pos="1121"/>
        </w:tabs>
        <w:ind w:left="1120" w:hanging="140"/>
        <w:rPr>
          <w:sz w:val="24"/>
        </w:rPr>
      </w:pPr>
      <w:r>
        <w:rPr>
          <w:color w:val="171717"/>
          <w:spacing w:val="-2"/>
          <w:sz w:val="24"/>
        </w:rPr>
        <w:t>анализировать</w:t>
      </w:r>
      <w:r>
        <w:rPr>
          <w:color w:val="171717"/>
          <w:spacing w:val="4"/>
          <w:sz w:val="24"/>
        </w:rPr>
        <w:t xml:space="preserve"> </w:t>
      </w:r>
      <w:r>
        <w:rPr>
          <w:color w:val="171717"/>
          <w:spacing w:val="-2"/>
          <w:sz w:val="24"/>
        </w:rPr>
        <w:t>использование</w:t>
      </w:r>
      <w:r>
        <w:rPr>
          <w:color w:val="171717"/>
          <w:spacing w:val="2"/>
          <w:sz w:val="24"/>
        </w:rPr>
        <w:t xml:space="preserve"> </w:t>
      </w:r>
      <w:r>
        <w:rPr>
          <w:color w:val="171717"/>
          <w:spacing w:val="-2"/>
          <w:sz w:val="24"/>
        </w:rPr>
        <w:t>нанотехнологий</w:t>
      </w:r>
      <w:r>
        <w:rPr>
          <w:color w:val="171717"/>
          <w:spacing w:val="3"/>
          <w:sz w:val="24"/>
        </w:rPr>
        <w:t xml:space="preserve"> </w:t>
      </w:r>
      <w:r>
        <w:rPr>
          <w:color w:val="171717"/>
          <w:spacing w:val="-2"/>
          <w:sz w:val="24"/>
        </w:rPr>
        <w:t>в</w:t>
      </w:r>
      <w:r>
        <w:rPr>
          <w:color w:val="171717"/>
          <w:spacing w:val="2"/>
          <w:sz w:val="24"/>
        </w:rPr>
        <w:t xml:space="preserve"> </w:t>
      </w:r>
      <w:r>
        <w:rPr>
          <w:color w:val="171717"/>
          <w:spacing w:val="-2"/>
          <w:sz w:val="24"/>
        </w:rPr>
        <w:t>различных</w:t>
      </w:r>
      <w:r>
        <w:rPr>
          <w:color w:val="171717"/>
          <w:spacing w:val="5"/>
          <w:sz w:val="24"/>
        </w:rPr>
        <w:t xml:space="preserve"> </w:t>
      </w:r>
      <w:r>
        <w:rPr>
          <w:color w:val="171717"/>
          <w:spacing w:val="-2"/>
          <w:sz w:val="24"/>
        </w:rPr>
        <w:t>областях;</w:t>
      </w:r>
    </w:p>
    <w:p w:rsidR="00AE3C4D" w:rsidRDefault="00E21DE7" w:rsidP="00AA7C8F">
      <w:pPr>
        <w:pStyle w:val="a4"/>
        <w:numPr>
          <w:ilvl w:val="1"/>
          <w:numId w:val="51"/>
        </w:numPr>
        <w:tabs>
          <w:tab w:val="left" w:pos="1121"/>
        </w:tabs>
        <w:ind w:left="1120" w:hanging="140"/>
        <w:rPr>
          <w:sz w:val="24"/>
        </w:rPr>
      </w:pPr>
      <w:r>
        <w:rPr>
          <w:color w:val="171717"/>
          <w:spacing w:val="-2"/>
          <w:sz w:val="24"/>
        </w:rPr>
        <w:t>выявлять</w:t>
      </w:r>
      <w:r>
        <w:rPr>
          <w:color w:val="171717"/>
          <w:spacing w:val="6"/>
          <w:sz w:val="24"/>
        </w:rPr>
        <w:t xml:space="preserve"> </w:t>
      </w:r>
      <w:r>
        <w:rPr>
          <w:color w:val="171717"/>
          <w:spacing w:val="-2"/>
          <w:sz w:val="24"/>
        </w:rPr>
        <w:t>экологические</w:t>
      </w:r>
      <w:r>
        <w:rPr>
          <w:color w:val="171717"/>
          <w:spacing w:val="5"/>
          <w:sz w:val="24"/>
        </w:rPr>
        <w:t xml:space="preserve"> </w:t>
      </w:r>
      <w:r>
        <w:rPr>
          <w:color w:val="171717"/>
          <w:spacing w:val="-2"/>
          <w:sz w:val="24"/>
        </w:rPr>
        <w:t>проблемы;</w:t>
      </w:r>
    </w:p>
    <w:p w:rsidR="00AE3C4D" w:rsidRDefault="00E21DE7" w:rsidP="00AA7C8F">
      <w:pPr>
        <w:pStyle w:val="a4"/>
        <w:numPr>
          <w:ilvl w:val="1"/>
          <w:numId w:val="51"/>
        </w:numPr>
        <w:tabs>
          <w:tab w:val="left" w:pos="1121"/>
        </w:tabs>
        <w:ind w:left="1120" w:hanging="140"/>
        <w:rPr>
          <w:sz w:val="24"/>
        </w:rPr>
      </w:pPr>
      <w:r>
        <w:rPr>
          <w:color w:val="171717"/>
          <w:spacing w:val="-2"/>
          <w:sz w:val="24"/>
        </w:rPr>
        <w:t>применять</w:t>
      </w:r>
      <w:r>
        <w:rPr>
          <w:color w:val="171717"/>
          <w:spacing w:val="4"/>
          <w:sz w:val="24"/>
        </w:rPr>
        <w:t xml:space="preserve"> </w:t>
      </w:r>
      <w:r>
        <w:rPr>
          <w:color w:val="171717"/>
          <w:spacing w:val="-2"/>
          <w:sz w:val="24"/>
        </w:rPr>
        <w:t>генеалогический</w:t>
      </w:r>
      <w:r>
        <w:rPr>
          <w:color w:val="171717"/>
          <w:spacing w:val="4"/>
          <w:sz w:val="24"/>
        </w:rPr>
        <w:t xml:space="preserve"> </w:t>
      </w:r>
      <w:r>
        <w:rPr>
          <w:color w:val="171717"/>
          <w:spacing w:val="-2"/>
          <w:sz w:val="24"/>
        </w:rPr>
        <w:t>метод;</w:t>
      </w:r>
    </w:p>
    <w:p w:rsidR="00AE3C4D" w:rsidRDefault="00E21DE7" w:rsidP="00AA7C8F">
      <w:pPr>
        <w:pStyle w:val="a4"/>
        <w:numPr>
          <w:ilvl w:val="1"/>
          <w:numId w:val="51"/>
        </w:numPr>
        <w:tabs>
          <w:tab w:val="left" w:pos="1121"/>
        </w:tabs>
        <w:ind w:left="1120" w:hanging="140"/>
        <w:rPr>
          <w:sz w:val="24"/>
        </w:rPr>
      </w:pPr>
      <w:r>
        <w:rPr>
          <w:color w:val="171717"/>
          <w:sz w:val="24"/>
        </w:rPr>
        <w:t>анализировать</w:t>
      </w:r>
      <w:r>
        <w:rPr>
          <w:color w:val="171717"/>
          <w:spacing w:val="-12"/>
          <w:sz w:val="24"/>
        </w:rPr>
        <w:t xml:space="preserve"> </w:t>
      </w:r>
      <w:r>
        <w:rPr>
          <w:color w:val="171717"/>
          <w:sz w:val="24"/>
        </w:rPr>
        <w:t>роль</w:t>
      </w:r>
      <w:r>
        <w:rPr>
          <w:color w:val="171717"/>
          <w:spacing w:val="-13"/>
          <w:sz w:val="24"/>
        </w:rPr>
        <w:t xml:space="preserve"> </w:t>
      </w:r>
      <w:r>
        <w:rPr>
          <w:color w:val="171717"/>
          <w:spacing w:val="-2"/>
          <w:sz w:val="24"/>
        </w:rPr>
        <w:t>прививок;</w:t>
      </w:r>
    </w:p>
    <w:p w:rsidR="00AE3C4D" w:rsidRDefault="00E21DE7" w:rsidP="00AA7C8F">
      <w:pPr>
        <w:pStyle w:val="a4"/>
        <w:numPr>
          <w:ilvl w:val="1"/>
          <w:numId w:val="51"/>
        </w:numPr>
        <w:tabs>
          <w:tab w:val="left" w:pos="1121"/>
        </w:tabs>
        <w:ind w:left="1120" w:hanging="140"/>
        <w:rPr>
          <w:sz w:val="24"/>
        </w:rPr>
      </w:pPr>
      <w:r>
        <w:rPr>
          <w:color w:val="171717"/>
          <w:sz w:val="24"/>
        </w:rPr>
        <w:t>анализировать</w:t>
      </w:r>
      <w:r>
        <w:rPr>
          <w:color w:val="171717"/>
          <w:spacing w:val="-16"/>
          <w:sz w:val="24"/>
        </w:rPr>
        <w:t xml:space="preserve"> </w:t>
      </w:r>
      <w:r>
        <w:rPr>
          <w:color w:val="171717"/>
          <w:sz w:val="24"/>
        </w:rPr>
        <w:t>работу</w:t>
      </w:r>
      <w:r>
        <w:rPr>
          <w:color w:val="171717"/>
          <w:spacing w:val="-15"/>
          <w:sz w:val="24"/>
        </w:rPr>
        <w:t xml:space="preserve"> </w:t>
      </w:r>
      <w:r>
        <w:rPr>
          <w:color w:val="171717"/>
          <w:spacing w:val="-2"/>
          <w:sz w:val="24"/>
        </w:rPr>
        <w:t>биодатчиков;</w:t>
      </w:r>
    </w:p>
    <w:p w:rsidR="00AE3C4D" w:rsidRDefault="00E21DE7" w:rsidP="00AA7C8F">
      <w:pPr>
        <w:pStyle w:val="a4"/>
        <w:numPr>
          <w:ilvl w:val="1"/>
          <w:numId w:val="51"/>
        </w:numPr>
        <w:tabs>
          <w:tab w:val="left" w:pos="1121"/>
        </w:tabs>
        <w:ind w:left="1120" w:hanging="140"/>
        <w:rPr>
          <w:sz w:val="24"/>
        </w:rPr>
      </w:pPr>
      <w:r>
        <w:rPr>
          <w:color w:val="171717"/>
          <w:spacing w:val="-2"/>
          <w:sz w:val="24"/>
        </w:rPr>
        <w:t>анализировать</w:t>
      </w:r>
      <w:r>
        <w:rPr>
          <w:color w:val="171717"/>
          <w:spacing w:val="4"/>
          <w:sz w:val="24"/>
        </w:rPr>
        <w:t xml:space="preserve"> </w:t>
      </w:r>
      <w:r>
        <w:rPr>
          <w:color w:val="171717"/>
          <w:spacing w:val="-2"/>
          <w:sz w:val="24"/>
        </w:rPr>
        <w:t>микробиологические</w:t>
      </w:r>
      <w:r>
        <w:rPr>
          <w:color w:val="171717"/>
          <w:spacing w:val="3"/>
          <w:sz w:val="24"/>
        </w:rPr>
        <w:t xml:space="preserve"> </w:t>
      </w:r>
      <w:r>
        <w:rPr>
          <w:color w:val="171717"/>
          <w:spacing w:val="-2"/>
          <w:sz w:val="24"/>
        </w:rPr>
        <w:t>технологии,</w:t>
      </w:r>
      <w:r>
        <w:rPr>
          <w:color w:val="171717"/>
          <w:spacing w:val="4"/>
          <w:sz w:val="24"/>
        </w:rPr>
        <w:t xml:space="preserve"> </w:t>
      </w:r>
      <w:r>
        <w:rPr>
          <w:color w:val="171717"/>
          <w:spacing w:val="-2"/>
          <w:sz w:val="24"/>
        </w:rPr>
        <w:t>методы</w:t>
      </w:r>
      <w:r>
        <w:rPr>
          <w:color w:val="171717"/>
          <w:spacing w:val="4"/>
          <w:sz w:val="24"/>
        </w:rPr>
        <w:t xml:space="preserve"> </w:t>
      </w:r>
      <w:r>
        <w:rPr>
          <w:color w:val="171717"/>
          <w:spacing w:val="-2"/>
          <w:sz w:val="24"/>
        </w:rPr>
        <w:t>генной</w:t>
      </w:r>
      <w:r>
        <w:rPr>
          <w:color w:val="171717"/>
          <w:spacing w:val="4"/>
          <w:sz w:val="24"/>
        </w:rPr>
        <w:t xml:space="preserve"> </w:t>
      </w:r>
      <w:r>
        <w:rPr>
          <w:color w:val="171717"/>
          <w:spacing w:val="-2"/>
          <w:sz w:val="24"/>
        </w:rPr>
        <w:t>инженерии.</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spacing w:before="65"/>
        <w:ind w:left="981"/>
        <w:rPr>
          <w:b/>
          <w:sz w:val="24"/>
        </w:rPr>
      </w:pPr>
      <w:r>
        <w:rPr>
          <w:b/>
          <w:color w:val="171717"/>
          <w:sz w:val="24"/>
        </w:rPr>
        <w:lastRenderedPageBreak/>
        <w:t>Модуль</w:t>
      </w:r>
      <w:r>
        <w:rPr>
          <w:b/>
          <w:color w:val="171717"/>
          <w:spacing w:val="-5"/>
          <w:sz w:val="24"/>
        </w:rPr>
        <w:t xml:space="preserve"> </w:t>
      </w:r>
      <w:r>
        <w:rPr>
          <w:b/>
          <w:color w:val="171717"/>
          <w:sz w:val="24"/>
        </w:rPr>
        <w:t>«Технология</w:t>
      </w:r>
      <w:r>
        <w:rPr>
          <w:b/>
          <w:color w:val="171717"/>
          <w:spacing w:val="-2"/>
          <w:sz w:val="24"/>
        </w:rPr>
        <w:t xml:space="preserve"> </w:t>
      </w:r>
      <w:r>
        <w:rPr>
          <w:b/>
          <w:color w:val="171717"/>
          <w:sz w:val="24"/>
        </w:rPr>
        <w:t>обработки</w:t>
      </w:r>
      <w:r>
        <w:rPr>
          <w:b/>
          <w:color w:val="171717"/>
          <w:spacing w:val="-3"/>
          <w:sz w:val="24"/>
        </w:rPr>
        <w:t xml:space="preserve"> </w:t>
      </w:r>
      <w:r>
        <w:rPr>
          <w:b/>
          <w:color w:val="171717"/>
          <w:sz w:val="24"/>
        </w:rPr>
        <w:t>материалов</w:t>
      </w:r>
      <w:r>
        <w:rPr>
          <w:b/>
          <w:color w:val="171717"/>
          <w:spacing w:val="54"/>
          <w:sz w:val="24"/>
        </w:rPr>
        <w:t xml:space="preserve"> </w:t>
      </w:r>
      <w:r>
        <w:rPr>
          <w:b/>
          <w:color w:val="171717"/>
          <w:sz w:val="24"/>
        </w:rPr>
        <w:t>и</w:t>
      </w:r>
      <w:r>
        <w:rPr>
          <w:b/>
          <w:color w:val="171717"/>
          <w:spacing w:val="-2"/>
          <w:sz w:val="24"/>
        </w:rPr>
        <w:t xml:space="preserve"> </w:t>
      </w:r>
      <w:r>
        <w:rPr>
          <w:b/>
          <w:color w:val="171717"/>
          <w:sz w:val="24"/>
        </w:rPr>
        <w:t>пищевых</w:t>
      </w:r>
      <w:r>
        <w:rPr>
          <w:b/>
          <w:color w:val="171717"/>
          <w:spacing w:val="-3"/>
          <w:sz w:val="24"/>
        </w:rPr>
        <w:t xml:space="preserve"> </w:t>
      </w:r>
      <w:r>
        <w:rPr>
          <w:b/>
          <w:color w:val="171717"/>
          <w:spacing w:val="-2"/>
          <w:sz w:val="24"/>
        </w:rPr>
        <w:t>продуктов»</w:t>
      </w:r>
    </w:p>
    <w:p w:rsidR="00AE3C4D" w:rsidRDefault="00AE3C4D">
      <w:pPr>
        <w:pStyle w:val="a3"/>
        <w:ind w:left="0" w:firstLine="0"/>
        <w:jc w:val="left"/>
        <w:rPr>
          <w:b/>
        </w:rPr>
      </w:pPr>
    </w:p>
    <w:p w:rsidR="00AE3C4D" w:rsidRDefault="00E21DE7">
      <w:pPr>
        <w:pStyle w:val="1"/>
        <w:spacing w:line="274" w:lineRule="exact"/>
        <w:ind w:left="654" w:right="1087"/>
        <w:jc w:val="center"/>
      </w:pPr>
      <w:r>
        <w:rPr>
          <w:color w:val="171717"/>
        </w:rPr>
        <w:t>5-6</w:t>
      </w:r>
      <w:r>
        <w:rPr>
          <w:color w:val="171717"/>
          <w:spacing w:val="-1"/>
        </w:rPr>
        <w:t xml:space="preserve"> </w:t>
      </w:r>
      <w:r>
        <w:rPr>
          <w:color w:val="171717"/>
          <w:spacing w:val="-2"/>
        </w:rPr>
        <w:t>КЛАССЫ:</w:t>
      </w:r>
    </w:p>
    <w:p w:rsidR="00AE3C4D" w:rsidRDefault="00E21DE7" w:rsidP="00AA7C8F">
      <w:pPr>
        <w:pStyle w:val="a4"/>
        <w:numPr>
          <w:ilvl w:val="1"/>
          <w:numId w:val="51"/>
        </w:numPr>
        <w:tabs>
          <w:tab w:val="left" w:pos="1121"/>
        </w:tabs>
        <w:spacing w:line="274" w:lineRule="exact"/>
        <w:ind w:left="1120" w:hanging="140"/>
        <w:jc w:val="left"/>
        <w:rPr>
          <w:sz w:val="24"/>
        </w:rPr>
      </w:pPr>
      <w:r>
        <w:rPr>
          <w:color w:val="171717"/>
          <w:spacing w:val="-2"/>
          <w:sz w:val="24"/>
        </w:rPr>
        <w:t>характеризовать</w:t>
      </w:r>
      <w:r>
        <w:rPr>
          <w:color w:val="171717"/>
          <w:spacing w:val="4"/>
          <w:sz w:val="24"/>
        </w:rPr>
        <w:t xml:space="preserve"> </w:t>
      </w:r>
      <w:r>
        <w:rPr>
          <w:color w:val="171717"/>
          <w:spacing w:val="-2"/>
          <w:sz w:val="24"/>
        </w:rPr>
        <w:t>познавательную</w:t>
      </w:r>
      <w:r>
        <w:rPr>
          <w:color w:val="171717"/>
          <w:spacing w:val="7"/>
          <w:sz w:val="24"/>
        </w:rPr>
        <w:t xml:space="preserve"> </w:t>
      </w:r>
      <w:r>
        <w:rPr>
          <w:color w:val="171717"/>
          <w:spacing w:val="-2"/>
          <w:sz w:val="24"/>
        </w:rPr>
        <w:t>и</w:t>
      </w:r>
      <w:r>
        <w:rPr>
          <w:color w:val="171717"/>
          <w:spacing w:val="6"/>
          <w:sz w:val="24"/>
        </w:rPr>
        <w:t xml:space="preserve"> </w:t>
      </w:r>
      <w:r>
        <w:rPr>
          <w:color w:val="171717"/>
          <w:spacing w:val="-2"/>
          <w:sz w:val="24"/>
        </w:rPr>
        <w:t>преобразовательную</w:t>
      </w:r>
      <w:r>
        <w:rPr>
          <w:color w:val="171717"/>
          <w:spacing w:val="6"/>
          <w:sz w:val="24"/>
        </w:rPr>
        <w:t xml:space="preserve"> </w:t>
      </w:r>
      <w:r>
        <w:rPr>
          <w:color w:val="171717"/>
          <w:spacing w:val="-2"/>
          <w:sz w:val="24"/>
        </w:rPr>
        <w:t>деятельность</w:t>
      </w:r>
      <w:r>
        <w:rPr>
          <w:color w:val="171717"/>
          <w:spacing w:val="7"/>
          <w:sz w:val="24"/>
        </w:rPr>
        <w:t xml:space="preserve"> </w:t>
      </w:r>
      <w:r>
        <w:rPr>
          <w:color w:val="171717"/>
          <w:spacing w:val="-2"/>
          <w:sz w:val="24"/>
        </w:rPr>
        <w:t>человека;</w:t>
      </w:r>
    </w:p>
    <w:p w:rsidR="00AE3C4D" w:rsidRDefault="00E21DE7" w:rsidP="00AA7C8F">
      <w:pPr>
        <w:pStyle w:val="a4"/>
        <w:numPr>
          <w:ilvl w:val="1"/>
          <w:numId w:val="51"/>
        </w:numPr>
        <w:tabs>
          <w:tab w:val="left" w:pos="1121"/>
        </w:tabs>
        <w:ind w:left="1120" w:hanging="140"/>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AA7C8F">
      <w:pPr>
        <w:pStyle w:val="a4"/>
        <w:numPr>
          <w:ilvl w:val="1"/>
          <w:numId w:val="51"/>
        </w:numPr>
        <w:tabs>
          <w:tab w:val="left" w:pos="1121"/>
        </w:tabs>
        <w:ind w:left="1120" w:hanging="140"/>
        <w:jc w:val="left"/>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AA7C8F">
      <w:pPr>
        <w:pStyle w:val="a4"/>
        <w:numPr>
          <w:ilvl w:val="1"/>
          <w:numId w:val="51"/>
        </w:numPr>
        <w:tabs>
          <w:tab w:val="left" w:pos="1121"/>
        </w:tabs>
        <w:ind w:right="714" w:firstLine="708"/>
        <w:jc w:val="left"/>
        <w:rPr>
          <w:sz w:val="24"/>
        </w:rPr>
      </w:pPr>
      <w:r>
        <w:rPr>
          <w:color w:val="171717"/>
          <w:sz w:val="24"/>
        </w:rPr>
        <w:t>классифицировать и характеризовать</w:t>
      </w:r>
      <w:r>
        <w:rPr>
          <w:color w:val="171717"/>
          <w:spacing w:val="28"/>
          <w:sz w:val="24"/>
        </w:rPr>
        <w:t xml:space="preserve"> </w:t>
      </w:r>
      <w:r>
        <w:rPr>
          <w:color w:val="171717"/>
          <w:sz w:val="24"/>
        </w:rPr>
        <w:t>инструменты, приспособления и</w:t>
      </w:r>
      <w:r>
        <w:rPr>
          <w:color w:val="171717"/>
          <w:spacing w:val="28"/>
          <w:sz w:val="24"/>
        </w:rPr>
        <w:t xml:space="preserve"> </w:t>
      </w:r>
      <w:r>
        <w:rPr>
          <w:color w:val="171717"/>
          <w:sz w:val="24"/>
        </w:rPr>
        <w:t xml:space="preserve">технологическое </w:t>
      </w:r>
      <w:r>
        <w:rPr>
          <w:color w:val="171717"/>
          <w:spacing w:val="-2"/>
          <w:sz w:val="24"/>
        </w:rPr>
        <w:t>оборудование;</w:t>
      </w:r>
    </w:p>
    <w:p w:rsidR="00AE3C4D" w:rsidRDefault="00E21DE7" w:rsidP="00AA7C8F">
      <w:pPr>
        <w:pStyle w:val="a4"/>
        <w:numPr>
          <w:ilvl w:val="1"/>
          <w:numId w:val="51"/>
        </w:numPr>
        <w:tabs>
          <w:tab w:val="left" w:pos="1121"/>
        </w:tabs>
        <w:ind w:right="713" w:firstLine="708"/>
        <w:jc w:val="left"/>
        <w:rPr>
          <w:sz w:val="24"/>
        </w:rPr>
      </w:pPr>
      <w:r>
        <w:rPr>
          <w:color w:val="171717"/>
          <w:sz w:val="24"/>
        </w:rPr>
        <w:t>активно использовать</w:t>
      </w:r>
      <w:r>
        <w:rPr>
          <w:color w:val="171717"/>
          <w:spacing w:val="30"/>
          <w:sz w:val="24"/>
        </w:rPr>
        <w:t xml:space="preserve"> </w:t>
      </w:r>
      <w:r>
        <w:rPr>
          <w:color w:val="171717"/>
          <w:sz w:val="24"/>
        </w:rPr>
        <w:t>знания, полученные</w:t>
      </w:r>
      <w:r>
        <w:rPr>
          <w:color w:val="171717"/>
          <w:spacing w:val="29"/>
          <w:sz w:val="24"/>
        </w:rPr>
        <w:t xml:space="preserve"> </w:t>
      </w:r>
      <w:r>
        <w:rPr>
          <w:color w:val="171717"/>
          <w:sz w:val="24"/>
        </w:rPr>
        <w:t>при</w:t>
      </w:r>
      <w:r>
        <w:rPr>
          <w:color w:val="171717"/>
          <w:spacing w:val="31"/>
          <w:sz w:val="24"/>
        </w:rPr>
        <w:t xml:space="preserve"> </w:t>
      </w:r>
      <w:r>
        <w:rPr>
          <w:color w:val="171717"/>
          <w:sz w:val="24"/>
        </w:rPr>
        <w:t>изучении</w:t>
      </w:r>
      <w:r>
        <w:rPr>
          <w:color w:val="171717"/>
          <w:spacing w:val="31"/>
          <w:sz w:val="24"/>
        </w:rPr>
        <w:t xml:space="preserve"> </w:t>
      </w:r>
      <w:r>
        <w:rPr>
          <w:color w:val="171717"/>
          <w:sz w:val="24"/>
        </w:rPr>
        <w:t>других</w:t>
      </w:r>
      <w:r>
        <w:rPr>
          <w:color w:val="171717"/>
          <w:spacing w:val="35"/>
          <w:sz w:val="24"/>
        </w:rPr>
        <w:t xml:space="preserve"> </w:t>
      </w:r>
      <w:r>
        <w:rPr>
          <w:color w:val="171717"/>
          <w:sz w:val="24"/>
        </w:rPr>
        <w:t>учебных</w:t>
      </w:r>
      <w:r>
        <w:rPr>
          <w:color w:val="171717"/>
          <w:spacing w:val="30"/>
          <w:sz w:val="24"/>
        </w:rPr>
        <w:t xml:space="preserve"> </w:t>
      </w:r>
      <w:r>
        <w:rPr>
          <w:color w:val="171717"/>
          <w:sz w:val="24"/>
        </w:rPr>
        <w:t>предметов,</w:t>
      </w:r>
      <w:r>
        <w:rPr>
          <w:color w:val="171717"/>
          <w:spacing w:val="31"/>
          <w:sz w:val="24"/>
        </w:rPr>
        <w:t xml:space="preserve"> </w:t>
      </w:r>
      <w:r>
        <w:rPr>
          <w:color w:val="171717"/>
          <w:sz w:val="24"/>
        </w:rPr>
        <w:t>и сформированные универсальные учебные действия;</w:t>
      </w:r>
    </w:p>
    <w:p w:rsidR="00AE3C4D" w:rsidRDefault="00E21DE7" w:rsidP="00AA7C8F">
      <w:pPr>
        <w:pStyle w:val="a4"/>
        <w:numPr>
          <w:ilvl w:val="1"/>
          <w:numId w:val="51"/>
        </w:numPr>
        <w:tabs>
          <w:tab w:val="left" w:pos="1121"/>
        </w:tabs>
        <w:ind w:left="1120" w:hanging="140"/>
        <w:jc w:val="left"/>
        <w:rPr>
          <w:sz w:val="24"/>
        </w:rPr>
      </w:pPr>
      <w:r>
        <w:rPr>
          <w:color w:val="171717"/>
          <w:spacing w:val="-2"/>
          <w:sz w:val="24"/>
        </w:rPr>
        <w:t>использовать</w:t>
      </w:r>
      <w:r>
        <w:rPr>
          <w:color w:val="171717"/>
          <w:spacing w:val="4"/>
          <w:sz w:val="24"/>
        </w:rPr>
        <w:t xml:space="preserve"> </w:t>
      </w:r>
      <w:r>
        <w:rPr>
          <w:color w:val="171717"/>
          <w:spacing w:val="-2"/>
          <w:sz w:val="24"/>
        </w:rPr>
        <w:t>инструменты,</w:t>
      </w:r>
      <w:r>
        <w:rPr>
          <w:color w:val="171717"/>
          <w:spacing w:val="5"/>
          <w:sz w:val="24"/>
        </w:rPr>
        <w:t xml:space="preserve"> </w:t>
      </w:r>
      <w:r>
        <w:rPr>
          <w:color w:val="171717"/>
          <w:spacing w:val="-2"/>
          <w:sz w:val="24"/>
        </w:rPr>
        <w:t>приспособления</w:t>
      </w:r>
      <w:r>
        <w:rPr>
          <w:color w:val="171717"/>
          <w:spacing w:val="3"/>
          <w:sz w:val="24"/>
        </w:rPr>
        <w:t xml:space="preserve"> </w:t>
      </w:r>
      <w:r>
        <w:rPr>
          <w:color w:val="171717"/>
          <w:spacing w:val="-2"/>
          <w:sz w:val="24"/>
        </w:rPr>
        <w:t>и</w:t>
      </w:r>
      <w:r>
        <w:rPr>
          <w:color w:val="171717"/>
          <w:spacing w:val="5"/>
          <w:sz w:val="24"/>
        </w:rPr>
        <w:t xml:space="preserve"> </w:t>
      </w:r>
      <w:r>
        <w:rPr>
          <w:color w:val="171717"/>
          <w:spacing w:val="-2"/>
          <w:sz w:val="24"/>
        </w:rPr>
        <w:t>технологическое</w:t>
      </w:r>
      <w:r>
        <w:rPr>
          <w:color w:val="171717"/>
          <w:spacing w:val="4"/>
          <w:sz w:val="24"/>
        </w:rPr>
        <w:t xml:space="preserve"> </w:t>
      </w:r>
      <w:r>
        <w:rPr>
          <w:color w:val="171717"/>
          <w:spacing w:val="-2"/>
          <w:sz w:val="24"/>
        </w:rPr>
        <w:t>оборудование;</w:t>
      </w:r>
    </w:p>
    <w:p w:rsidR="00AE3C4D" w:rsidRDefault="00E21DE7" w:rsidP="00AA7C8F">
      <w:pPr>
        <w:pStyle w:val="a4"/>
        <w:numPr>
          <w:ilvl w:val="1"/>
          <w:numId w:val="51"/>
        </w:numPr>
        <w:tabs>
          <w:tab w:val="left" w:pos="1121"/>
        </w:tabs>
        <w:spacing w:before="1"/>
        <w:ind w:right="705" w:firstLine="708"/>
        <w:jc w:val="left"/>
        <w:rPr>
          <w:sz w:val="24"/>
        </w:rPr>
      </w:pPr>
      <w:r>
        <w:rPr>
          <w:color w:val="171717"/>
          <w:sz w:val="24"/>
        </w:rPr>
        <w:t>выполнять технологические операции с использованием ручных инструментов, приспо- соблений, технологического оборудования;</w:t>
      </w:r>
    </w:p>
    <w:p w:rsidR="00AE3C4D" w:rsidRDefault="00E21DE7" w:rsidP="00AA7C8F">
      <w:pPr>
        <w:pStyle w:val="a4"/>
        <w:numPr>
          <w:ilvl w:val="1"/>
          <w:numId w:val="51"/>
        </w:numPr>
        <w:tabs>
          <w:tab w:val="left" w:pos="1121"/>
        </w:tabs>
        <w:ind w:right="704" w:firstLine="708"/>
        <w:jc w:val="left"/>
        <w:rPr>
          <w:sz w:val="24"/>
        </w:rPr>
      </w:pPr>
      <w:r>
        <w:rPr>
          <w:color w:val="171717"/>
          <w:sz w:val="24"/>
        </w:rPr>
        <w:t>получить</w:t>
      </w:r>
      <w:r>
        <w:rPr>
          <w:color w:val="171717"/>
          <w:spacing w:val="32"/>
          <w:sz w:val="24"/>
        </w:rPr>
        <w:t xml:space="preserve"> </w:t>
      </w:r>
      <w:r>
        <w:rPr>
          <w:color w:val="171717"/>
          <w:sz w:val="24"/>
        </w:rPr>
        <w:t>возможность</w:t>
      </w:r>
      <w:r>
        <w:rPr>
          <w:color w:val="171717"/>
          <w:spacing w:val="32"/>
          <w:sz w:val="24"/>
        </w:rPr>
        <w:t xml:space="preserve"> </w:t>
      </w:r>
      <w:r>
        <w:rPr>
          <w:color w:val="171717"/>
          <w:sz w:val="24"/>
        </w:rPr>
        <w:t>научиться</w:t>
      </w:r>
      <w:r>
        <w:rPr>
          <w:color w:val="171717"/>
          <w:spacing w:val="30"/>
          <w:sz w:val="24"/>
        </w:rPr>
        <w:t xml:space="preserve"> </w:t>
      </w:r>
      <w:r>
        <w:rPr>
          <w:color w:val="171717"/>
          <w:sz w:val="24"/>
        </w:rPr>
        <w:t>использовать</w:t>
      </w:r>
      <w:r>
        <w:rPr>
          <w:color w:val="171717"/>
          <w:spacing w:val="32"/>
          <w:sz w:val="24"/>
        </w:rPr>
        <w:t xml:space="preserve"> </w:t>
      </w:r>
      <w:r>
        <w:rPr>
          <w:color w:val="171717"/>
          <w:sz w:val="24"/>
        </w:rPr>
        <w:t>цифровые</w:t>
      </w:r>
      <w:r>
        <w:rPr>
          <w:color w:val="171717"/>
          <w:spacing w:val="29"/>
          <w:sz w:val="24"/>
        </w:rPr>
        <w:t xml:space="preserve"> </w:t>
      </w:r>
      <w:r>
        <w:rPr>
          <w:color w:val="171717"/>
          <w:sz w:val="24"/>
        </w:rPr>
        <w:t>инструменты</w:t>
      </w:r>
      <w:r>
        <w:rPr>
          <w:color w:val="171717"/>
          <w:spacing w:val="31"/>
          <w:sz w:val="24"/>
        </w:rPr>
        <w:t xml:space="preserve"> </w:t>
      </w:r>
      <w:r>
        <w:rPr>
          <w:color w:val="171717"/>
          <w:sz w:val="24"/>
        </w:rPr>
        <w:t>при</w:t>
      </w:r>
      <w:r>
        <w:rPr>
          <w:color w:val="171717"/>
          <w:spacing w:val="31"/>
          <w:sz w:val="24"/>
        </w:rPr>
        <w:t xml:space="preserve"> </w:t>
      </w:r>
      <w:r>
        <w:rPr>
          <w:color w:val="171717"/>
          <w:sz w:val="24"/>
        </w:rPr>
        <w:t>изготовле- нии предметов из различных материалов;</w:t>
      </w:r>
    </w:p>
    <w:p w:rsidR="00AE3C4D" w:rsidRDefault="00E21DE7" w:rsidP="00AA7C8F">
      <w:pPr>
        <w:pStyle w:val="a4"/>
        <w:numPr>
          <w:ilvl w:val="1"/>
          <w:numId w:val="51"/>
        </w:numPr>
        <w:tabs>
          <w:tab w:val="left" w:pos="1121"/>
        </w:tabs>
        <w:ind w:left="1120" w:hanging="140"/>
        <w:jc w:val="left"/>
        <w:rPr>
          <w:sz w:val="24"/>
        </w:rPr>
      </w:pPr>
      <w:r>
        <w:rPr>
          <w:color w:val="171717"/>
          <w:sz w:val="24"/>
        </w:rPr>
        <w:t>характеризовать</w:t>
      </w:r>
      <w:r>
        <w:rPr>
          <w:color w:val="171717"/>
          <w:spacing w:val="-12"/>
          <w:sz w:val="24"/>
        </w:rPr>
        <w:t xml:space="preserve"> </w:t>
      </w:r>
      <w:r>
        <w:rPr>
          <w:color w:val="171717"/>
          <w:sz w:val="24"/>
        </w:rPr>
        <w:t>технологические</w:t>
      </w:r>
      <w:r>
        <w:rPr>
          <w:color w:val="171717"/>
          <w:spacing w:val="-14"/>
          <w:sz w:val="24"/>
        </w:rPr>
        <w:t xml:space="preserve"> </w:t>
      </w:r>
      <w:r>
        <w:rPr>
          <w:color w:val="171717"/>
          <w:sz w:val="24"/>
        </w:rPr>
        <w:t>операции</w:t>
      </w:r>
      <w:r>
        <w:rPr>
          <w:color w:val="171717"/>
          <w:spacing w:val="-13"/>
          <w:sz w:val="24"/>
        </w:rPr>
        <w:t xml:space="preserve"> </w:t>
      </w:r>
      <w:r>
        <w:rPr>
          <w:color w:val="171717"/>
          <w:sz w:val="24"/>
        </w:rPr>
        <w:t>ручной</w:t>
      </w:r>
      <w:r>
        <w:rPr>
          <w:color w:val="171717"/>
          <w:spacing w:val="-12"/>
          <w:sz w:val="24"/>
        </w:rPr>
        <w:t xml:space="preserve"> </w:t>
      </w:r>
      <w:r>
        <w:rPr>
          <w:color w:val="171717"/>
          <w:sz w:val="24"/>
        </w:rPr>
        <w:t>обработки</w:t>
      </w:r>
      <w:r>
        <w:rPr>
          <w:color w:val="171717"/>
          <w:spacing w:val="-13"/>
          <w:sz w:val="24"/>
        </w:rPr>
        <w:t xml:space="preserve"> </w:t>
      </w:r>
      <w:r>
        <w:rPr>
          <w:color w:val="171717"/>
          <w:sz w:val="24"/>
        </w:rPr>
        <w:t>конструкционных</w:t>
      </w:r>
      <w:r>
        <w:rPr>
          <w:color w:val="171717"/>
          <w:spacing w:val="-11"/>
          <w:sz w:val="24"/>
        </w:rPr>
        <w:t xml:space="preserve"> </w:t>
      </w:r>
      <w:r>
        <w:rPr>
          <w:color w:val="171717"/>
          <w:spacing w:val="-2"/>
          <w:sz w:val="24"/>
        </w:rPr>
        <w:t>матери-</w:t>
      </w:r>
    </w:p>
    <w:p w:rsidR="00AE3C4D" w:rsidRDefault="00AE3C4D">
      <w:pPr>
        <w:rPr>
          <w:sz w:val="24"/>
        </w:rPr>
        <w:sectPr w:rsidR="00AE3C4D">
          <w:pgSz w:w="11910" w:h="16850"/>
          <w:pgMar w:top="1340" w:right="0" w:bottom="440" w:left="860" w:header="0" w:footer="256" w:gutter="0"/>
          <w:cols w:space="720"/>
        </w:sectPr>
      </w:pPr>
    </w:p>
    <w:p w:rsidR="00AE3C4D" w:rsidRDefault="00E21DE7">
      <w:pPr>
        <w:pStyle w:val="a3"/>
        <w:ind w:firstLine="0"/>
        <w:jc w:val="left"/>
      </w:pPr>
      <w:r>
        <w:rPr>
          <w:color w:val="171717"/>
          <w:spacing w:val="-2"/>
        </w:rPr>
        <w:lastRenderedPageBreak/>
        <w:t>алов;</w:t>
      </w:r>
    </w:p>
    <w:p w:rsidR="00AE3C4D" w:rsidRDefault="00E21DE7">
      <w:pPr>
        <w:rPr>
          <w:sz w:val="24"/>
        </w:rPr>
      </w:pPr>
      <w:r>
        <w:br w:type="column"/>
      </w:r>
    </w:p>
    <w:p w:rsidR="00AE3C4D" w:rsidRDefault="00E21DE7" w:rsidP="00AA7C8F">
      <w:pPr>
        <w:pStyle w:val="a4"/>
        <w:numPr>
          <w:ilvl w:val="0"/>
          <w:numId w:val="50"/>
        </w:numPr>
        <w:tabs>
          <w:tab w:val="left" w:pos="283"/>
        </w:tabs>
        <w:jc w:val="left"/>
        <w:rPr>
          <w:sz w:val="24"/>
        </w:rPr>
      </w:pPr>
      <w:r>
        <w:rPr>
          <w:color w:val="171717"/>
          <w:spacing w:val="-2"/>
          <w:sz w:val="24"/>
        </w:rPr>
        <w:t>применять</w:t>
      </w:r>
      <w:r>
        <w:rPr>
          <w:color w:val="171717"/>
          <w:spacing w:val="3"/>
          <w:sz w:val="24"/>
        </w:rPr>
        <w:t xml:space="preserve"> </w:t>
      </w:r>
      <w:r>
        <w:rPr>
          <w:color w:val="171717"/>
          <w:spacing w:val="-2"/>
          <w:sz w:val="24"/>
        </w:rPr>
        <w:t>ручные</w:t>
      </w:r>
      <w:r>
        <w:rPr>
          <w:color w:val="171717"/>
          <w:spacing w:val="1"/>
          <w:sz w:val="24"/>
        </w:rPr>
        <w:t xml:space="preserve"> </w:t>
      </w:r>
      <w:r>
        <w:rPr>
          <w:color w:val="171717"/>
          <w:spacing w:val="-2"/>
          <w:sz w:val="24"/>
        </w:rPr>
        <w:t>технологии</w:t>
      </w:r>
      <w:r>
        <w:rPr>
          <w:color w:val="171717"/>
          <w:spacing w:val="3"/>
          <w:sz w:val="24"/>
        </w:rPr>
        <w:t xml:space="preserve"> </w:t>
      </w:r>
      <w:r>
        <w:rPr>
          <w:color w:val="171717"/>
          <w:spacing w:val="-2"/>
          <w:sz w:val="24"/>
        </w:rPr>
        <w:t>обработки</w:t>
      </w:r>
      <w:r>
        <w:rPr>
          <w:color w:val="171717"/>
          <w:spacing w:val="3"/>
          <w:sz w:val="24"/>
        </w:rPr>
        <w:t xml:space="preserve"> </w:t>
      </w:r>
      <w:r>
        <w:rPr>
          <w:color w:val="171717"/>
          <w:spacing w:val="-2"/>
          <w:sz w:val="24"/>
        </w:rPr>
        <w:t>конструкционных</w:t>
      </w:r>
      <w:r>
        <w:rPr>
          <w:color w:val="171717"/>
          <w:spacing w:val="5"/>
          <w:sz w:val="24"/>
        </w:rPr>
        <w:t xml:space="preserve"> </w:t>
      </w:r>
      <w:r>
        <w:rPr>
          <w:color w:val="171717"/>
          <w:spacing w:val="-2"/>
          <w:sz w:val="24"/>
        </w:rPr>
        <w:t>материалов;</w:t>
      </w:r>
    </w:p>
    <w:p w:rsidR="00AE3C4D" w:rsidRDefault="00E21DE7" w:rsidP="00AA7C8F">
      <w:pPr>
        <w:pStyle w:val="a4"/>
        <w:numPr>
          <w:ilvl w:val="0"/>
          <w:numId w:val="50"/>
        </w:numPr>
        <w:tabs>
          <w:tab w:val="left" w:pos="283"/>
        </w:tabs>
        <w:jc w:val="left"/>
        <w:rPr>
          <w:sz w:val="24"/>
        </w:rPr>
      </w:pPr>
      <w:r>
        <w:rPr>
          <w:color w:val="171717"/>
          <w:sz w:val="24"/>
        </w:rPr>
        <w:t>правильно</w:t>
      </w:r>
      <w:r>
        <w:rPr>
          <w:color w:val="171717"/>
          <w:spacing w:val="-15"/>
          <w:sz w:val="24"/>
        </w:rPr>
        <w:t xml:space="preserve"> </w:t>
      </w:r>
      <w:r>
        <w:rPr>
          <w:color w:val="171717"/>
          <w:sz w:val="24"/>
        </w:rPr>
        <w:t>хранить</w:t>
      </w:r>
      <w:r>
        <w:rPr>
          <w:color w:val="171717"/>
          <w:spacing w:val="-15"/>
          <w:sz w:val="24"/>
        </w:rPr>
        <w:t xml:space="preserve"> </w:t>
      </w:r>
      <w:r>
        <w:rPr>
          <w:color w:val="171717"/>
          <w:sz w:val="24"/>
        </w:rPr>
        <w:t>пищевые</w:t>
      </w:r>
      <w:r>
        <w:rPr>
          <w:color w:val="171717"/>
          <w:spacing w:val="-14"/>
          <w:sz w:val="24"/>
        </w:rPr>
        <w:t xml:space="preserve"> </w:t>
      </w:r>
      <w:r>
        <w:rPr>
          <w:color w:val="171717"/>
          <w:spacing w:val="-2"/>
          <w:sz w:val="24"/>
        </w:rPr>
        <w:t>продукты;</w:t>
      </w:r>
    </w:p>
    <w:p w:rsidR="00AE3C4D" w:rsidRDefault="00E21DE7" w:rsidP="00AA7C8F">
      <w:pPr>
        <w:pStyle w:val="a4"/>
        <w:numPr>
          <w:ilvl w:val="0"/>
          <w:numId w:val="50"/>
        </w:numPr>
        <w:tabs>
          <w:tab w:val="left" w:pos="283"/>
        </w:tabs>
        <w:jc w:val="left"/>
        <w:rPr>
          <w:sz w:val="24"/>
        </w:rPr>
      </w:pPr>
      <w:r>
        <w:rPr>
          <w:color w:val="171717"/>
          <w:sz w:val="24"/>
        </w:rPr>
        <w:t>осуществлять</w:t>
      </w:r>
      <w:r>
        <w:rPr>
          <w:color w:val="171717"/>
          <w:spacing w:val="38"/>
          <w:sz w:val="24"/>
        </w:rPr>
        <w:t xml:space="preserve"> </w:t>
      </w:r>
      <w:r>
        <w:rPr>
          <w:color w:val="171717"/>
          <w:sz w:val="24"/>
        </w:rPr>
        <w:t>механическую</w:t>
      </w:r>
      <w:r>
        <w:rPr>
          <w:color w:val="171717"/>
          <w:spacing w:val="40"/>
          <w:sz w:val="24"/>
        </w:rPr>
        <w:t xml:space="preserve"> </w:t>
      </w:r>
      <w:r>
        <w:rPr>
          <w:color w:val="171717"/>
          <w:sz w:val="24"/>
        </w:rPr>
        <w:t>и</w:t>
      </w:r>
      <w:r>
        <w:rPr>
          <w:color w:val="171717"/>
          <w:spacing w:val="38"/>
          <w:sz w:val="24"/>
        </w:rPr>
        <w:t xml:space="preserve"> </w:t>
      </w:r>
      <w:r>
        <w:rPr>
          <w:color w:val="171717"/>
          <w:sz w:val="24"/>
        </w:rPr>
        <w:t>тепловую</w:t>
      </w:r>
      <w:r>
        <w:rPr>
          <w:color w:val="171717"/>
          <w:spacing w:val="39"/>
          <w:sz w:val="24"/>
        </w:rPr>
        <w:t xml:space="preserve"> </w:t>
      </w:r>
      <w:r>
        <w:rPr>
          <w:color w:val="171717"/>
          <w:sz w:val="24"/>
        </w:rPr>
        <w:t>обработку</w:t>
      </w:r>
      <w:r>
        <w:rPr>
          <w:color w:val="171717"/>
          <w:spacing w:val="33"/>
          <w:sz w:val="24"/>
        </w:rPr>
        <w:t xml:space="preserve"> </w:t>
      </w:r>
      <w:r>
        <w:rPr>
          <w:color w:val="171717"/>
          <w:sz w:val="24"/>
        </w:rPr>
        <w:t>пищевых</w:t>
      </w:r>
      <w:r>
        <w:rPr>
          <w:color w:val="171717"/>
          <w:spacing w:val="39"/>
          <w:sz w:val="24"/>
        </w:rPr>
        <w:t xml:space="preserve"> </w:t>
      </w:r>
      <w:r>
        <w:rPr>
          <w:color w:val="171717"/>
          <w:sz w:val="24"/>
        </w:rPr>
        <w:t>продуктов,</w:t>
      </w:r>
      <w:r>
        <w:rPr>
          <w:color w:val="171717"/>
          <w:spacing w:val="40"/>
          <w:sz w:val="24"/>
        </w:rPr>
        <w:t xml:space="preserve"> </w:t>
      </w:r>
      <w:r>
        <w:rPr>
          <w:color w:val="171717"/>
          <w:sz w:val="24"/>
        </w:rPr>
        <w:t>сохраняя</w:t>
      </w:r>
      <w:r>
        <w:rPr>
          <w:color w:val="171717"/>
          <w:spacing w:val="37"/>
          <w:sz w:val="24"/>
        </w:rPr>
        <w:t xml:space="preserve"> </w:t>
      </w:r>
      <w:r>
        <w:rPr>
          <w:color w:val="171717"/>
          <w:spacing w:val="-5"/>
          <w:sz w:val="24"/>
        </w:rPr>
        <w:t>их</w:t>
      </w:r>
    </w:p>
    <w:p w:rsidR="00AE3C4D" w:rsidRDefault="00AE3C4D">
      <w:pPr>
        <w:rPr>
          <w:sz w:val="24"/>
        </w:rPr>
        <w:sectPr w:rsidR="00AE3C4D">
          <w:type w:val="continuous"/>
          <w:pgSz w:w="11910" w:h="16850"/>
          <w:pgMar w:top="1140" w:right="0" w:bottom="440" w:left="860" w:header="0" w:footer="256" w:gutter="0"/>
          <w:cols w:num="2" w:space="720" w:equalWidth="0">
            <w:col w:w="799" w:space="40"/>
            <w:col w:w="10211"/>
          </w:cols>
        </w:sectPr>
      </w:pPr>
    </w:p>
    <w:p w:rsidR="00AE3C4D" w:rsidRDefault="00E21DE7">
      <w:pPr>
        <w:pStyle w:val="a3"/>
        <w:ind w:firstLine="0"/>
        <w:jc w:val="left"/>
      </w:pPr>
      <w:r>
        <w:rPr>
          <w:color w:val="171717"/>
        </w:rPr>
        <w:lastRenderedPageBreak/>
        <w:t>пищевую</w:t>
      </w:r>
      <w:r>
        <w:rPr>
          <w:color w:val="171717"/>
          <w:spacing w:val="-8"/>
        </w:rPr>
        <w:t xml:space="preserve"> </w:t>
      </w:r>
      <w:r>
        <w:rPr>
          <w:color w:val="171717"/>
          <w:spacing w:val="-2"/>
        </w:rPr>
        <w:t>ценность;</w:t>
      </w:r>
    </w:p>
    <w:p w:rsidR="00AE3C4D" w:rsidRDefault="00E21DE7" w:rsidP="00AA7C8F">
      <w:pPr>
        <w:pStyle w:val="a4"/>
        <w:numPr>
          <w:ilvl w:val="1"/>
          <w:numId w:val="50"/>
        </w:numPr>
        <w:tabs>
          <w:tab w:val="left" w:pos="1121"/>
        </w:tabs>
        <w:ind w:left="1120"/>
        <w:jc w:val="left"/>
        <w:rPr>
          <w:sz w:val="24"/>
        </w:rPr>
      </w:pPr>
      <w:r>
        <w:rPr>
          <w:color w:val="171717"/>
          <w:sz w:val="24"/>
        </w:rPr>
        <w:t>выбирать</w:t>
      </w:r>
      <w:r>
        <w:rPr>
          <w:color w:val="171717"/>
          <w:spacing w:val="-12"/>
          <w:sz w:val="24"/>
        </w:rPr>
        <w:t xml:space="preserve"> </w:t>
      </w:r>
      <w:r>
        <w:rPr>
          <w:color w:val="171717"/>
          <w:sz w:val="24"/>
        </w:rPr>
        <w:t>продукты,</w:t>
      </w:r>
      <w:r>
        <w:rPr>
          <w:color w:val="171717"/>
          <w:spacing w:val="-13"/>
          <w:sz w:val="24"/>
        </w:rPr>
        <w:t xml:space="preserve"> </w:t>
      </w:r>
      <w:r>
        <w:rPr>
          <w:color w:val="171717"/>
          <w:sz w:val="24"/>
        </w:rPr>
        <w:t>инструменты</w:t>
      </w:r>
      <w:r>
        <w:rPr>
          <w:color w:val="171717"/>
          <w:spacing w:val="-12"/>
          <w:sz w:val="24"/>
        </w:rPr>
        <w:t xml:space="preserve"> </w:t>
      </w:r>
      <w:r>
        <w:rPr>
          <w:color w:val="171717"/>
          <w:sz w:val="24"/>
        </w:rPr>
        <w:t>и</w:t>
      </w:r>
      <w:r>
        <w:rPr>
          <w:color w:val="171717"/>
          <w:spacing w:val="-12"/>
          <w:sz w:val="24"/>
        </w:rPr>
        <w:t xml:space="preserve"> </w:t>
      </w:r>
      <w:r>
        <w:rPr>
          <w:color w:val="171717"/>
          <w:sz w:val="24"/>
        </w:rPr>
        <w:t>оборудование</w:t>
      </w:r>
      <w:r>
        <w:rPr>
          <w:color w:val="171717"/>
          <w:spacing w:val="-14"/>
          <w:sz w:val="24"/>
        </w:rPr>
        <w:t xml:space="preserve"> </w:t>
      </w:r>
      <w:r>
        <w:rPr>
          <w:color w:val="171717"/>
          <w:sz w:val="24"/>
        </w:rPr>
        <w:t>для</w:t>
      </w:r>
      <w:r>
        <w:rPr>
          <w:color w:val="171717"/>
          <w:spacing w:val="-12"/>
          <w:sz w:val="24"/>
        </w:rPr>
        <w:t xml:space="preserve"> </w:t>
      </w:r>
      <w:r>
        <w:rPr>
          <w:color w:val="171717"/>
          <w:sz w:val="24"/>
        </w:rPr>
        <w:t>приготовления</w:t>
      </w:r>
      <w:r>
        <w:rPr>
          <w:color w:val="171717"/>
          <w:spacing w:val="-13"/>
          <w:sz w:val="24"/>
        </w:rPr>
        <w:t xml:space="preserve"> </w:t>
      </w:r>
      <w:r>
        <w:rPr>
          <w:color w:val="171717"/>
          <w:spacing w:val="-2"/>
          <w:sz w:val="24"/>
        </w:rPr>
        <w:t>блюда;</w:t>
      </w:r>
    </w:p>
    <w:p w:rsidR="00AE3C4D" w:rsidRDefault="00E21DE7" w:rsidP="00AA7C8F">
      <w:pPr>
        <w:pStyle w:val="a4"/>
        <w:numPr>
          <w:ilvl w:val="1"/>
          <w:numId w:val="50"/>
        </w:numPr>
        <w:tabs>
          <w:tab w:val="left" w:pos="1121"/>
        </w:tabs>
        <w:ind w:left="1120"/>
        <w:jc w:val="left"/>
        <w:rPr>
          <w:sz w:val="24"/>
        </w:rPr>
      </w:pPr>
      <w:r>
        <w:rPr>
          <w:color w:val="171717"/>
          <w:spacing w:val="-2"/>
          <w:sz w:val="24"/>
        </w:rPr>
        <w:t>осуществлять</w:t>
      </w:r>
      <w:r>
        <w:rPr>
          <w:color w:val="171717"/>
          <w:spacing w:val="4"/>
          <w:sz w:val="24"/>
        </w:rPr>
        <w:t xml:space="preserve"> </w:t>
      </w:r>
      <w:r>
        <w:rPr>
          <w:color w:val="171717"/>
          <w:spacing w:val="-2"/>
          <w:sz w:val="24"/>
        </w:rPr>
        <w:t>доступными</w:t>
      </w:r>
      <w:r>
        <w:rPr>
          <w:color w:val="171717"/>
          <w:spacing w:val="4"/>
          <w:sz w:val="24"/>
        </w:rPr>
        <w:t xml:space="preserve"> </w:t>
      </w:r>
      <w:r>
        <w:rPr>
          <w:color w:val="171717"/>
          <w:spacing w:val="-2"/>
          <w:sz w:val="24"/>
        </w:rPr>
        <w:t>средствами</w:t>
      </w:r>
      <w:r>
        <w:rPr>
          <w:color w:val="171717"/>
          <w:spacing w:val="4"/>
          <w:sz w:val="24"/>
        </w:rPr>
        <w:t xml:space="preserve"> </w:t>
      </w:r>
      <w:r>
        <w:rPr>
          <w:color w:val="171717"/>
          <w:spacing w:val="-2"/>
          <w:sz w:val="24"/>
        </w:rPr>
        <w:t>контроль</w:t>
      </w:r>
      <w:r>
        <w:rPr>
          <w:color w:val="171717"/>
          <w:spacing w:val="4"/>
          <w:sz w:val="24"/>
        </w:rPr>
        <w:t xml:space="preserve"> </w:t>
      </w:r>
      <w:r>
        <w:rPr>
          <w:color w:val="171717"/>
          <w:spacing w:val="-2"/>
          <w:sz w:val="24"/>
        </w:rPr>
        <w:t>качества</w:t>
      </w:r>
      <w:r>
        <w:rPr>
          <w:color w:val="171717"/>
          <w:spacing w:val="3"/>
          <w:sz w:val="24"/>
        </w:rPr>
        <w:t xml:space="preserve"> </w:t>
      </w:r>
      <w:r>
        <w:rPr>
          <w:color w:val="171717"/>
          <w:spacing w:val="-2"/>
          <w:sz w:val="24"/>
        </w:rPr>
        <w:t>блюда;</w:t>
      </w:r>
    </w:p>
    <w:p w:rsidR="00AE3C4D" w:rsidRDefault="00E21DE7" w:rsidP="00AA7C8F">
      <w:pPr>
        <w:pStyle w:val="a4"/>
        <w:numPr>
          <w:ilvl w:val="1"/>
          <w:numId w:val="50"/>
        </w:numPr>
        <w:tabs>
          <w:tab w:val="left" w:pos="1121"/>
        </w:tabs>
        <w:ind w:left="1120"/>
        <w:jc w:val="left"/>
        <w:rPr>
          <w:sz w:val="24"/>
        </w:rPr>
      </w:pPr>
      <w:r>
        <w:rPr>
          <w:color w:val="171717"/>
          <w:sz w:val="24"/>
        </w:rPr>
        <w:t>проектировать</w:t>
      </w:r>
      <w:r>
        <w:rPr>
          <w:color w:val="171717"/>
          <w:spacing w:val="-14"/>
          <w:sz w:val="24"/>
        </w:rPr>
        <w:t xml:space="preserve"> </w:t>
      </w:r>
      <w:r>
        <w:rPr>
          <w:color w:val="171717"/>
          <w:sz w:val="24"/>
        </w:rPr>
        <w:t>интерьер</w:t>
      </w:r>
      <w:r>
        <w:rPr>
          <w:color w:val="171717"/>
          <w:spacing w:val="-13"/>
          <w:sz w:val="24"/>
        </w:rPr>
        <w:t xml:space="preserve"> </w:t>
      </w:r>
      <w:r>
        <w:rPr>
          <w:color w:val="171717"/>
          <w:sz w:val="24"/>
        </w:rPr>
        <w:t>помещения</w:t>
      </w:r>
      <w:r>
        <w:rPr>
          <w:color w:val="171717"/>
          <w:spacing w:val="-13"/>
          <w:sz w:val="24"/>
        </w:rPr>
        <w:t xml:space="preserve"> </w:t>
      </w:r>
      <w:r>
        <w:rPr>
          <w:color w:val="171717"/>
          <w:sz w:val="24"/>
        </w:rPr>
        <w:t>с</w:t>
      </w:r>
      <w:r>
        <w:rPr>
          <w:color w:val="171717"/>
          <w:spacing w:val="-14"/>
          <w:sz w:val="24"/>
        </w:rPr>
        <w:t xml:space="preserve"> </w:t>
      </w:r>
      <w:r>
        <w:rPr>
          <w:color w:val="171717"/>
          <w:sz w:val="24"/>
        </w:rPr>
        <w:t>использованием</w:t>
      </w:r>
      <w:r>
        <w:rPr>
          <w:color w:val="171717"/>
          <w:spacing w:val="-14"/>
          <w:sz w:val="24"/>
        </w:rPr>
        <w:t xml:space="preserve"> </w:t>
      </w:r>
      <w:r>
        <w:rPr>
          <w:color w:val="171717"/>
          <w:sz w:val="24"/>
        </w:rPr>
        <w:t>про</w:t>
      </w:r>
      <w:r>
        <w:rPr>
          <w:color w:val="171717"/>
          <w:spacing w:val="-13"/>
          <w:sz w:val="24"/>
        </w:rPr>
        <w:t xml:space="preserve"> </w:t>
      </w:r>
      <w:r>
        <w:rPr>
          <w:color w:val="171717"/>
          <w:sz w:val="24"/>
        </w:rPr>
        <w:t>граммных</w:t>
      </w:r>
      <w:r>
        <w:rPr>
          <w:color w:val="171717"/>
          <w:spacing w:val="-12"/>
          <w:sz w:val="24"/>
        </w:rPr>
        <w:t xml:space="preserve"> </w:t>
      </w:r>
      <w:r>
        <w:rPr>
          <w:color w:val="171717"/>
          <w:spacing w:val="-2"/>
          <w:sz w:val="24"/>
        </w:rPr>
        <w:t>сервисов;</w:t>
      </w:r>
    </w:p>
    <w:p w:rsidR="00AE3C4D" w:rsidRDefault="00E21DE7" w:rsidP="00AA7C8F">
      <w:pPr>
        <w:pStyle w:val="a4"/>
        <w:numPr>
          <w:ilvl w:val="1"/>
          <w:numId w:val="50"/>
        </w:numPr>
        <w:tabs>
          <w:tab w:val="left" w:pos="1121"/>
        </w:tabs>
        <w:ind w:right="709" w:firstLine="708"/>
        <w:jc w:val="left"/>
        <w:rPr>
          <w:sz w:val="24"/>
        </w:rPr>
      </w:pPr>
      <w:r>
        <w:rPr>
          <w:color w:val="171717"/>
          <w:sz w:val="24"/>
        </w:rPr>
        <w:t>составлять</w:t>
      </w:r>
      <w:r>
        <w:rPr>
          <w:color w:val="171717"/>
          <w:spacing w:val="-4"/>
          <w:sz w:val="24"/>
        </w:rPr>
        <w:t xml:space="preserve"> </w:t>
      </w:r>
      <w:r>
        <w:rPr>
          <w:color w:val="171717"/>
          <w:sz w:val="24"/>
        </w:rPr>
        <w:t>последовательность</w:t>
      </w:r>
      <w:r>
        <w:rPr>
          <w:color w:val="171717"/>
          <w:spacing w:val="-3"/>
          <w:sz w:val="24"/>
        </w:rPr>
        <w:t xml:space="preserve"> </w:t>
      </w:r>
      <w:r>
        <w:rPr>
          <w:color w:val="171717"/>
          <w:sz w:val="24"/>
        </w:rPr>
        <w:t>выполнения</w:t>
      </w:r>
      <w:r>
        <w:rPr>
          <w:color w:val="171717"/>
          <w:spacing w:val="-4"/>
          <w:sz w:val="24"/>
        </w:rPr>
        <w:t xml:space="preserve"> </w:t>
      </w:r>
      <w:r>
        <w:rPr>
          <w:color w:val="171717"/>
          <w:sz w:val="24"/>
        </w:rPr>
        <w:t>технологических</w:t>
      </w:r>
      <w:r>
        <w:rPr>
          <w:color w:val="171717"/>
          <w:spacing w:val="-2"/>
          <w:sz w:val="24"/>
        </w:rPr>
        <w:t xml:space="preserve"> </w:t>
      </w:r>
      <w:r>
        <w:rPr>
          <w:color w:val="171717"/>
          <w:sz w:val="24"/>
        </w:rPr>
        <w:t>операций</w:t>
      </w:r>
      <w:r>
        <w:rPr>
          <w:color w:val="171717"/>
          <w:spacing w:val="-3"/>
          <w:sz w:val="24"/>
        </w:rPr>
        <w:t xml:space="preserve"> </w:t>
      </w:r>
      <w:r>
        <w:rPr>
          <w:color w:val="171717"/>
          <w:sz w:val="24"/>
        </w:rPr>
        <w:t>для</w:t>
      </w:r>
      <w:r>
        <w:rPr>
          <w:color w:val="171717"/>
          <w:spacing w:val="-4"/>
          <w:sz w:val="24"/>
        </w:rPr>
        <w:t xml:space="preserve"> </w:t>
      </w:r>
      <w:r>
        <w:rPr>
          <w:color w:val="171717"/>
          <w:sz w:val="24"/>
        </w:rPr>
        <w:t>изготовления швейных изделий;</w:t>
      </w:r>
    </w:p>
    <w:p w:rsidR="00AE3C4D" w:rsidRDefault="00E21DE7" w:rsidP="00AA7C8F">
      <w:pPr>
        <w:pStyle w:val="a4"/>
        <w:numPr>
          <w:ilvl w:val="1"/>
          <w:numId w:val="50"/>
        </w:numPr>
        <w:tabs>
          <w:tab w:val="left" w:pos="1121"/>
        </w:tabs>
        <w:ind w:left="1120"/>
        <w:jc w:val="left"/>
        <w:rPr>
          <w:sz w:val="24"/>
        </w:rPr>
      </w:pPr>
      <w:r>
        <w:rPr>
          <w:color w:val="171717"/>
          <w:sz w:val="24"/>
        </w:rPr>
        <w:t>строить</w:t>
      </w:r>
      <w:r>
        <w:rPr>
          <w:color w:val="171717"/>
          <w:spacing w:val="-11"/>
          <w:sz w:val="24"/>
        </w:rPr>
        <w:t xml:space="preserve"> </w:t>
      </w:r>
      <w:r>
        <w:rPr>
          <w:color w:val="171717"/>
          <w:sz w:val="24"/>
        </w:rPr>
        <w:t>чертежи</w:t>
      </w:r>
      <w:r>
        <w:rPr>
          <w:color w:val="171717"/>
          <w:spacing w:val="-10"/>
          <w:sz w:val="24"/>
        </w:rPr>
        <w:t xml:space="preserve"> </w:t>
      </w:r>
      <w:r>
        <w:rPr>
          <w:color w:val="171717"/>
          <w:sz w:val="24"/>
        </w:rPr>
        <w:t>простых</w:t>
      </w:r>
      <w:r>
        <w:rPr>
          <w:color w:val="171717"/>
          <w:spacing w:val="-10"/>
          <w:sz w:val="24"/>
        </w:rPr>
        <w:t xml:space="preserve"> </w:t>
      </w:r>
      <w:r>
        <w:rPr>
          <w:color w:val="171717"/>
          <w:sz w:val="24"/>
        </w:rPr>
        <w:t>швейных</w:t>
      </w:r>
      <w:r>
        <w:rPr>
          <w:color w:val="171717"/>
          <w:spacing w:val="-11"/>
          <w:sz w:val="24"/>
        </w:rPr>
        <w:t xml:space="preserve"> </w:t>
      </w:r>
      <w:r>
        <w:rPr>
          <w:color w:val="171717"/>
          <w:spacing w:val="-2"/>
          <w:sz w:val="24"/>
        </w:rPr>
        <w:t>изделий;</w:t>
      </w:r>
    </w:p>
    <w:p w:rsidR="00AE3C4D" w:rsidRDefault="00E21DE7" w:rsidP="00AA7C8F">
      <w:pPr>
        <w:pStyle w:val="a4"/>
        <w:numPr>
          <w:ilvl w:val="1"/>
          <w:numId w:val="50"/>
        </w:numPr>
        <w:tabs>
          <w:tab w:val="left" w:pos="1121"/>
        </w:tabs>
        <w:ind w:left="1120"/>
        <w:jc w:val="left"/>
        <w:rPr>
          <w:sz w:val="24"/>
        </w:rPr>
      </w:pPr>
      <w:r>
        <w:rPr>
          <w:color w:val="171717"/>
          <w:sz w:val="24"/>
        </w:rPr>
        <w:t>выбирать</w:t>
      </w:r>
      <w:r>
        <w:rPr>
          <w:color w:val="171717"/>
          <w:spacing w:val="-12"/>
          <w:sz w:val="24"/>
        </w:rPr>
        <w:t xml:space="preserve"> </w:t>
      </w:r>
      <w:r>
        <w:rPr>
          <w:color w:val="171717"/>
          <w:sz w:val="24"/>
        </w:rPr>
        <w:t>материалы,</w:t>
      </w:r>
      <w:r>
        <w:rPr>
          <w:color w:val="171717"/>
          <w:spacing w:val="-11"/>
          <w:sz w:val="24"/>
        </w:rPr>
        <w:t xml:space="preserve"> </w:t>
      </w:r>
      <w:r>
        <w:rPr>
          <w:color w:val="171717"/>
          <w:sz w:val="24"/>
        </w:rPr>
        <w:t>инструменты</w:t>
      </w:r>
      <w:r>
        <w:rPr>
          <w:color w:val="171717"/>
          <w:spacing w:val="-12"/>
          <w:sz w:val="24"/>
        </w:rPr>
        <w:t xml:space="preserve"> </w:t>
      </w:r>
      <w:r>
        <w:rPr>
          <w:color w:val="171717"/>
          <w:sz w:val="24"/>
        </w:rPr>
        <w:t>и</w:t>
      </w:r>
      <w:r>
        <w:rPr>
          <w:color w:val="171717"/>
          <w:spacing w:val="-11"/>
          <w:sz w:val="24"/>
        </w:rPr>
        <w:t xml:space="preserve"> </w:t>
      </w:r>
      <w:r>
        <w:rPr>
          <w:color w:val="171717"/>
          <w:sz w:val="24"/>
        </w:rPr>
        <w:t>оборудование</w:t>
      </w:r>
      <w:r>
        <w:rPr>
          <w:color w:val="171717"/>
          <w:spacing w:val="-13"/>
          <w:sz w:val="24"/>
        </w:rPr>
        <w:t xml:space="preserve"> </w:t>
      </w:r>
      <w:r>
        <w:rPr>
          <w:color w:val="171717"/>
          <w:sz w:val="24"/>
        </w:rPr>
        <w:t>для</w:t>
      </w:r>
      <w:r>
        <w:rPr>
          <w:color w:val="171717"/>
          <w:spacing w:val="-12"/>
          <w:sz w:val="24"/>
        </w:rPr>
        <w:t xml:space="preserve"> </w:t>
      </w:r>
      <w:r>
        <w:rPr>
          <w:color w:val="171717"/>
          <w:sz w:val="24"/>
        </w:rPr>
        <w:t>выполнения</w:t>
      </w:r>
      <w:r>
        <w:rPr>
          <w:color w:val="171717"/>
          <w:spacing w:val="-14"/>
          <w:sz w:val="24"/>
        </w:rPr>
        <w:t xml:space="preserve"> </w:t>
      </w:r>
      <w:r>
        <w:rPr>
          <w:color w:val="171717"/>
          <w:sz w:val="24"/>
        </w:rPr>
        <w:t>швейных</w:t>
      </w:r>
      <w:r>
        <w:rPr>
          <w:color w:val="171717"/>
          <w:spacing w:val="-11"/>
          <w:sz w:val="24"/>
        </w:rPr>
        <w:t xml:space="preserve"> </w:t>
      </w:r>
      <w:r>
        <w:rPr>
          <w:color w:val="171717"/>
          <w:spacing w:val="-2"/>
          <w:sz w:val="24"/>
        </w:rPr>
        <w:t>работ;</w:t>
      </w:r>
    </w:p>
    <w:p w:rsidR="00AE3C4D" w:rsidRDefault="00E21DE7" w:rsidP="00AA7C8F">
      <w:pPr>
        <w:pStyle w:val="a4"/>
        <w:numPr>
          <w:ilvl w:val="1"/>
          <w:numId w:val="50"/>
        </w:numPr>
        <w:tabs>
          <w:tab w:val="left" w:pos="1121"/>
        </w:tabs>
        <w:ind w:left="1120"/>
        <w:jc w:val="left"/>
        <w:rPr>
          <w:sz w:val="24"/>
        </w:rPr>
      </w:pPr>
      <w:r>
        <w:rPr>
          <w:color w:val="171717"/>
          <w:spacing w:val="-2"/>
          <w:sz w:val="24"/>
        </w:rPr>
        <w:t>выполнять</w:t>
      </w:r>
      <w:r>
        <w:rPr>
          <w:color w:val="171717"/>
          <w:spacing w:val="3"/>
          <w:sz w:val="24"/>
        </w:rPr>
        <w:t xml:space="preserve"> </w:t>
      </w:r>
      <w:r>
        <w:rPr>
          <w:color w:val="171717"/>
          <w:spacing w:val="-2"/>
          <w:sz w:val="24"/>
        </w:rPr>
        <w:t>художественное</w:t>
      </w:r>
      <w:r>
        <w:rPr>
          <w:color w:val="171717"/>
          <w:spacing w:val="3"/>
          <w:sz w:val="24"/>
        </w:rPr>
        <w:t xml:space="preserve"> </w:t>
      </w:r>
      <w:r>
        <w:rPr>
          <w:color w:val="171717"/>
          <w:spacing w:val="-2"/>
          <w:sz w:val="24"/>
        </w:rPr>
        <w:t>оформление</w:t>
      </w:r>
      <w:r>
        <w:rPr>
          <w:color w:val="171717"/>
          <w:spacing w:val="4"/>
          <w:sz w:val="24"/>
        </w:rPr>
        <w:t xml:space="preserve"> </w:t>
      </w:r>
      <w:r>
        <w:rPr>
          <w:color w:val="171717"/>
          <w:spacing w:val="-2"/>
          <w:sz w:val="24"/>
        </w:rPr>
        <w:t>швейных</w:t>
      </w:r>
      <w:r>
        <w:rPr>
          <w:color w:val="171717"/>
          <w:spacing w:val="6"/>
          <w:sz w:val="24"/>
        </w:rPr>
        <w:t xml:space="preserve"> </w:t>
      </w:r>
      <w:r>
        <w:rPr>
          <w:color w:val="171717"/>
          <w:spacing w:val="-2"/>
          <w:sz w:val="24"/>
        </w:rPr>
        <w:t>изделий;</w:t>
      </w:r>
    </w:p>
    <w:p w:rsidR="00AE3C4D" w:rsidRDefault="00E21DE7" w:rsidP="00AA7C8F">
      <w:pPr>
        <w:pStyle w:val="a4"/>
        <w:numPr>
          <w:ilvl w:val="1"/>
          <w:numId w:val="50"/>
        </w:numPr>
        <w:tabs>
          <w:tab w:val="left" w:pos="1121"/>
        </w:tabs>
        <w:ind w:left="1120"/>
        <w:jc w:val="left"/>
        <w:rPr>
          <w:sz w:val="24"/>
        </w:rPr>
      </w:pPr>
      <w:r>
        <w:rPr>
          <w:color w:val="171717"/>
          <w:sz w:val="24"/>
        </w:rPr>
        <w:t>выделять</w:t>
      </w:r>
      <w:r>
        <w:rPr>
          <w:color w:val="171717"/>
          <w:spacing w:val="-14"/>
          <w:sz w:val="24"/>
        </w:rPr>
        <w:t xml:space="preserve"> </w:t>
      </w:r>
      <w:r>
        <w:rPr>
          <w:color w:val="171717"/>
          <w:sz w:val="24"/>
        </w:rPr>
        <w:t>свойства</w:t>
      </w:r>
      <w:r>
        <w:rPr>
          <w:color w:val="171717"/>
          <w:spacing w:val="-14"/>
          <w:sz w:val="24"/>
        </w:rPr>
        <w:t xml:space="preserve"> </w:t>
      </w:r>
      <w:r>
        <w:rPr>
          <w:color w:val="171717"/>
          <w:spacing w:val="-2"/>
          <w:sz w:val="24"/>
        </w:rPr>
        <w:t>наноструктур;</w:t>
      </w:r>
    </w:p>
    <w:p w:rsidR="00AE3C4D" w:rsidRDefault="00E21DE7" w:rsidP="00AA7C8F">
      <w:pPr>
        <w:pStyle w:val="a4"/>
        <w:numPr>
          <w:ilvl w:val="1"/>
          <w:numId w:val="50"/>
        </w:numPr>
        <w:tabs>
          <w:tab w:val="left" w:pos="1121"/>
        </w:tabs>
        <w:spacing w:before="1"/>
        <w:ind w:left="1120"/>
        <w:jc w:val="left"/>
        <w:rPr>
          <w:sz w:val="24"/>
        </w:rPr>
      </w:pPr>
      <w:r>
        <w:rPr>
          <w:color w:val="171717"/>
          <w:sz w:val="24"/>
        </w:rPr>
        <w:t>приводить</w:t>
      </w:r>
      <w:r>
        <w:rPr>
          <w:color w:val="171717"/>
          <w:spacing w:val="-13"/>
          <w:sz w:val="24"/>
        </w:rPr>
        <w:t xml:space="preserve"> </w:t>
      </w:r>
      <w:r>
        <w:rPr>
          <w:color w:val="171717"/>
          <w:sz w:val="24"/>
        </w:rPr>
        <w:t>примеры</w:t>
      </w:r>
      <w:r>
        <w:rPr>
          <w:color w:val="171717"/>
          <w:spacing w:val="-13"/>
          <w:sz w:val="24"/>
        </w:rPr>
        <w:t xml:space="preserve"> </w:t>
      </w:r>
      <w:r>
        <w:rPr>
          <w:color w:val="171717"/>
          <w:sz w:val="24"/>
        </w:rPr>
        <w:t>наноструктур,</w:t>
      </w:r>
      <w:r>
        <w:rPr>
          <w:color w:val="171717"/>
          <w:spacing w:val="-13"/>
          <w:sz w:val="24"/>
        </w:rPr>
        <w:t xml:space="preserve"> </w:t>
      </w:r>
      <w:r>
        <w:rPr>
          <w:color w:val="171717"/>
          <w:sz w:val="24"/>
        </w:rPr>
        <w:t>их</w:t>
      </w:r>
      <w:r>
        <w:rPr>
          <w:color w:val="171717"/>
          <w:spacing w:val="-11"/>
          <w:sz w:val="24"/>
        </w:rPr>
        <w:t xml:space="preserve"> </w:t>
      </w:r>
      <w:r>
        <w:rPr>
          <w:color w:val="171717"/>
          <w:sz w:val="24"/>
        </w:rPr>
        <w:t>использования</w:t>
      </w:r>
      <w:r>
        <w:rPr>
          <w:color w:val="171717"/>
          <w:spacing w:val="-13"/>
          <w:sz w:val="24"/>
        </w:rPr>
        <w:t xml:space="preserve"> </w:t>
      </w:r>
      <w:r>
        <w:rPr>
          <w:color w:val="171717"/>
          <w:sz w:val="24"/>
        </w:rPr>
        <w:t>в</w:t>
      </w:r>
      <w:r>
        <w:rPr>
          <w:color w:val="171717"/>
          <w:spacing w:val="-13"/>
          <w:sz w:val="24"/>
        </w:rPr>
        <w:t xml:space="preserve"> </w:t>
      </w:r>
      <w:r>
        <w:rPr>
          <w:color w:val="171717"/>
          <w:spacing w:val="-2"/>
          <w:sz w:val="24"/>
        </w:rPr>
        <w:t>технологиях;</w:t>
      </w:r>
    </w:p>
    <w:p w:rsidR="00AE3C4D" w:rsidRDefault="00E21DE7" w:rsidP="00AA7C8F">
      <w:pPr>
        <w:pStyle w:val="a4"/>
        <w:numPr>
          <w:ilvl w:val="1"/>
          <w:numId w:val="50"/>
        </w:numPr>
        <w:tabs>
          <w:tab w:val="left" w:pos="1121"/>
        </w:tabs>
        <w:ind w:right="713" w:firstLine="708"/>
        <w:jc w:val="left"/>
        <w:rPr>
          <w:sz w:val="24"/>
        </w:rPr>
      </w:pPr>
      <w:r>
        <w:rPr>
          <w:color w:val="171717"/>
          <w:sz w:val="24"/>
        </w:rPr>
        <w:t>получить</w:t>
      </w:r>
      <w:r>
        <w:rPr>
          <w:color w:val="171717"/>
          <w:spacing w:val="40"/>
          <w:sz w:val="24"/>
        </w:rPr>
        <w:t xml:space="preserve"> </w:t>
      </w:r>
      <w:r>
        <w:rPr>
          <w:color w:val="171717"/>
          <w:sz w:val="24"/>
        </w:rPr>
        <w:t>возможность</w:t>
      </w:r>
      <w:r>
        <w:rPr>
          <w:color w:val="171717"/>
          <w:spacing w:val="40"/>
          <w:sz w:val="24"/>
        </w:rPr>
        <w:t xml:space="preserve"> </w:t>
      </w:r>
      <w:r>
        <w:rPr>
          <w:color w:val="171717"/>
          <w:sz w:val="24"/>
        </w:rPr>
        <w:t>познакомиться</w:t>
      </w:r>
      <w:r>
        <w:rPr>
          <w:color w:val="171717"/>
          <w:spacing w:val="40"/>
          <w:sz w:val="24"/>
        </w:rPr>
        <w:t xml:space="preserve"> </w:t>
      </w:r>
      <w:r>
        <w:rPr>
          <w:color w:val="171717"/>
          <w:sz w:val="24"/>
        </w:rPr>
        <w:t>с</w:t>
      </w:r>
      <w:r>
        <w:rPr>
          <w:color w:val="171717"/>
          <w:spacing w:val="40"/>
          <w:sz w:val="24"/>
        </w:rPr>
        <w:t xml:space="preserve"> </w:t>
      </w:r>
      <w:r>
        <w:rPr>
          <w:color w:val="171717"/>
          <w:sz w:val="24"/>
        </w:rPr>
        <w:t>физическимами</w:t>
      </w:r>
      <w:r>
        <w:rPr>
          <w:color w:val="171717"/>
          <w:spacing w:val="40"/>
          <w:sz w:val="24"/>
        </w:rPr>
        <w:t xml:space="preserve"> </w:t>
      </w:r>
      <w:r>
        <w:rPr>
          <w:color w:val="171717"/>
          <w:sz w:val="24"/>
        </w:rPr>
        <w:t>основы</w:t>
      </w:r>
      <w:r>
        <w:rPr>
          <w:color w:val="171717"/>
          <w:spacing w:val="40"/>
          <w:sz w:val="24"/>
        </w:rPr>
        <w:t xml:space="preserve"> </w:t>
      </w:r>
      <w:r>
        <w:rPr>
          <w:color w:val="171717"/>
          <w:sz w:val="24"/>
        </w:rPr>
        <w:t>нанотехнологий</w:t>
      </w:r>
      <w:r>
        <w:rPr>
          <w:color w:val="171717"/>
          <w:spacing w:val="40"/>
          <w:sz w:val="24"/>
        </w:rPr>
        <w:t xml:space="preserve"> </w:t>
      </w:r>
      <w:r>
        <w:rPr>
          <w:color w:val="171717"/>
          <w:sz w:val="24"/>
        </w:rPr>
        <w:t>и</w:t>
      </w:r>
      <w:r>
        <w:rPr>
          <w:color w:val="171717"/>
          <w:spacing w:val="40"/>
          <w:sz w:val="24"/>
        </w:rPr>
        <w:t xml:space="preserve"> </w:t>
      </w:r>
      <w:r>
        <w:rPr>
          <w:color w:val="171717"/>
          <w:sz w:val="24"/>
        </w:rPr>
        <w:t>их использованием для конструирования новых материалов.</w:t>
      </w:r>
    </w:p>
    <w:p w:rsidR="00AE3C4D" w:rsidRDefault="00AE3C4D">
      <w:pPr>
        <w:pStyle w:val="a3"/>
        <w:spacing w:before="5"/>
        <w:ind w:left="0" w:firstLine="0"/>
        <w:jc w:val="left"/>
      </w:pPr>
    </w:p>
    <w:p w:rsidR="00AE3C4D" w:rsidRDefault="00E21DE7">
      <w:pPr>
        <w:pStyle w:val="1"/>
        <w:spacing w:line="274" w:lineRule="exact"/>
        <w:ind w:left="654" w:right="1087"/>
        <w:jc w:val="center"/>
      </w:pPr>
      <w:r>
        <w:rPr>
          <w:color w:val="171717"/>
        </w:rPr>
        <w:t>7-9</w:t>
      </w:r>
      <w:r>
        <w:rPr>
          <w:color w:val="171717"/>
          <w:spacing w:val="-1"/>
        </w:rPr>
        <w:t xml:space="preserve"> </w:t>
      </w:r>
      <w:r>
        <w:rPr>
          <w:color w:val="171717"/>
          <w:spacing w:val="-2"/>
        </w:rPr>
        <w:t>КЛАССЫ:</w:t>
      </w:r>
    </w:p>
    <w:p w:rsidR="00AE3C4D" w:rsidRDefault="00E21DE7" w:rsidP="00AA7C8F">
      <w:pPr>
        <w:pStyle w:val="a4"/>
        <w:numPr>
          <w:ilvl w:val="1"/>
          <w:numId w:val="50"/>
        </w:numPr>
        <w:tabs>
          <w:tab w:val="left" w:pos="1121"/>
        </w:tabs>
        <w:ind w:right="700" w:firstLine="708"/>
        <w:jc w:val="left"/>
        <w:rPr>
          <w:sz w:val="24"/>
        </w:rPr>
      </w:pPr>
      <w:r>
        <w:rPr>
          <w:color w:val="171717"/>
          <w:sz w:val="24"/>
        </w:rPr>
        <w:t>освоить основные этапы создания проектов от идеи до презентации и использования по- лученных результатов;</w:t>
      </w:r>
    </w:p>
    <w:p w:rsidR="00AE3C4D" w:rsidRDefault="00E21DE7" w:rsidP="00AA7C8F">
      <w:pPr>
        <w:pStyle w:val="a4"/>
        <w:numPr>
          <w:ilvl w:val="1"/>
          <w:numId w:val="50"/>
        </w:numPr>
        <w:tabs>
          <w:tab w:val="left" w:pos="1121"/>
        </w:tabs>
        <w:ind w:left="1120"/>
        <w:jc w:val="left"/>
        <w:rPr>
          <w:sz w:val="24"/>
        </w:rPr>
      </w:pPr>
      <w:r>
        <w:rPr>
          <w:color w:val="171717"/>
          <w:sz w:val="24"/>
        </w:rPr>
        <w:t>научиться</w:t>
      </w:r>
      <w:r>
        <w:rPr>
          <w:color w:val="171717"/>
          <w:spacing w:val="-14"/>
          <w:sz w:val="24"/>
        </w:rPr>
        <w:t xml:space="preserve"> </w:t>
      </w:r>
      <w:r>
        <w:rPr>
          <w:color w:val="171717"/>
          <w:sz w:val="24"/>
        </w:rPr>
        <w:t>использовать</w:t>
      </w:r>
      <w:r>
        <w:rPr>
          <w:color w:val="171717"/>
          <w:spacing w:val="-12"/>
          <w:sz w:val="24"/>
        </w:rPr>
        <w:t xml:space="preserve"> </w:t>
      </w:r>
      <w:r>
        <w:rPr>
          <w:color w:val="171717"/>
          <w:sz w:val="24"/>
        </w:rPr>
        <w:t>программные</w:t>
      </w:r>
      <w:r>
        <w:rPr>
          <w:color w:val="171717"/>
          <w:spacing w:val="-15"/>
          <w:sz w:val="24"/>
        </w:rPr>
        <w:t xml:space="preserve"> </w:t>
      </w:r>
      <w:r>
        <w:rPr>
          <w:color w:val="171717"/>
          <w:sz w:val="24"/>
        </w:rPr>
        <w:t>сервисы</w:t>
      </w:r>
      <w:r>
        <w:rPr>
          <w:color w:val="171717"/>
          <w:spacing w:val="-13"/>
          <w:sz w:val="24"/>
        </w:rPr>
        <w:t xml:space="preserve"> </w:t>
      </w:r>
      <w:r>
        <w:rPr>
          <w:color w:val="171717"/>
          <w:sz w:val="24"/>
        </w:rPr>
        <w:t>для</w:t>
      </w:r>
      <w:r>
        <w:rPr>
          <w:color w:val="171717"/>
          <w:spacing w:val="-13"/>
          <w:sz w:val="24"/>
        </w:rPr>
        <w:t xml:space="preserve"> </w:t>
      </w:r>
      <w:r>
        <w:rPr>
          <w:color w:val="171717"/>
          <w:sz w:val="24"/>
        </w:rPr>
        <w:t>поддержки</w:t>
      </w:r>
      <w:r>
        <w:rPr>
          <w:color w:val="171717"/>
          <w:spacing w:val="-14"/>
          <w:sz w:val="24"/>
        </w:rPr>
        <w:t xml:space="preserve"> </w:t>
      </w:r>
      <w:r>
        <w:rPr>
          <w:color w:val="171717"/>
          <w:sz w:val="24"/>
        </w:rPr>
        <w:t>проектной</w:t>
      </w:r>
      <w:r>
        <w:rPr>
          <w:color w:val="171717"/>
          <w:spacing w:val="-14"/>
          <w:sz w:val="24"/>
        </w:rPr>
        <w:t xml:space="preserve"> </w:t>
      </w:r>
      <w:r>
        <w:rPr>
          <w:color w:val="171717"/>
          <w:spacing w:val="-2"/>
          <w:sz w:val="24"/>
        </w:rPr>
        <w:t>деятельности;</w:t>
      </w:r>
    </w:p>
    <w:p w:rsidR="00AE3C4D" w:rsidRDefault="00E21DE7" w:rsidP="00AA7C8F">
      <w:pPr>
        <w:pStyle w:val="a4"/>
        <w:numPr>
          <w:ilvl w:val="1"/>
          <w:numId w:val="50"/>
        </w:numPr>
        <w:tabs>
          <w:tab w:val="left" w:pos="1121"/>
        </w:tabs>
        <w:ind w:left="1120"/>
        <w:jc w:val="left"/>
        <w:rPr>
          <w:sz w:val="24"/>
        </w:rPr>
      </w:pPr>
      <w:r>
        <w:rPr>
          <w:color w:val="171717"/>
          <w:sz w:val="24"/>
        </w:rPr>
        <w:t>проводить</w:t>
      </w:r>
      <w:r>
        <w:rPr>
          <w:color w:val="171717"/>
          <w:spacing w:val="-13"/>
          <w:sz w:val="24"/>
        </w:rPr>
        <w:t xml:space="preserve"> </w:t>
      </w:r>
      <w:r>
        <w:rPr>
          <w:color w:val="171717"/>
          <w:sz w:val="24"/>
        </w:rPr>
        <w:t>необходимые</w:t>
      </w:r>
      <w:r>
        <w:rPr>
          <w:color w:val="171717"/>
          <w:spacing w:val="-14"/>
          <w:sz w:val="24"/>
        </w:rPr>
        <w:t xml:space="preserve"> </w:t>
      </w:r>
      <w:r>
        <w:rPr>
          <w:color w:val="171717"/>
          <w:sz w:val="24"/>
        </w:rPr>
        <w:t>опыты</w:t>
      </w:r>
      <w:r>
        <w:rPr>
          <w:color w:val="171717"/>
          <w:spacing w:val="-12"/>
          <w:sz w:val="24"/>
        </w:rPr>
        <w:t xml:space="preserve"> </w:t>
      </w:r>
      <w:r>
        <w:rPr>
          <w:color w:val="171717"/>
          <w:sz w:val="24"/>
        </w:rPr>
        <w:t>по</w:t>
      </w:r>
      <w:r>
        <w:rPr>
          <w:color w:val="171717"/>
          <w:spacing w:val="-12"/>
          <w:sz w:val="24"/>
        </w:rPr>
        <w:t xml:space="preserve"> </w:t>
      </w:r>
      <w:r>
        <w:rPr>
          <w:color w:val="171717"/>
          <w:sz w:val="24"/>
        </w:rPr>
        <w:t>исследованию</w:t>
      </w:r>
      <w:r>
        <w:rPr>
          <w:color w:val="171717"/>
          <w:spacing w:val="-12"/>
          <w:sz w:val="24"/>
        </w:rPr>
        <w:t xml:space="preserve"> </w:t>
      </w:r>
      <w:r>
        <w:rPr>
          <w:color w:val="171717"/>
          <w:sz w:val="24"/>
        </w:rPr>
        <w:t>свойств</w:t>
      </w:r>
      <w:r>
        <w:rPr>
          <w:color w:val="171717"/>
          <w:spacing w:val="-11"/>
          <w:sz w:val="24"/>
        </w:rPr>
        <w:t xml:space="preserve"> </w:t>
      </w:r>
      <w:r>
        <w:rPr>
          <w:color w:val="171717"/>
          <w:spacing w:val="-2"/>
          <w:sz w:val="24"/>
        </w:rPr>
        <w:t>материалов;</w:t>
      </w:r>
    </w:p>
    <w:p w:rsidR="00AE3C4D" w:rsidRDefault="00E21DE7" w:rsidP="00AA7C8F">
      <w:pPr>
        <w:pStyle w:val="a4"/>
        <w:numPr>
          <w:ilvl w:val="1"/>
          <w:numId w:val="50"/>
        </w:numPr>
        <w:tabs>
          <w:tab w:val="left" w:pos="1121"/>
        </w:tabs>
        <w:ind w:right="702" w:firstLine="708"/>
        <w:jc w:val="left"/>
        <w:rPr>
          <w:sz w:val="24"/>
        </w:rPr>
      </w:pPr>
      <w:r>
        <w:rPr>
          <w:color w:val="171717"/>
          <w:sz w:val="24"/>
        </w:rPr>
        <w:t>выбирать инструменты и оборудование, необходимые для изготовления выбранного из- делия по данной технологии;</w:t>
      </w:r>
    </w:p>
    <w:p w:rsidR="00AE3C4D" w:rsidRDefault="00E21DE7" w:rsidP="00AA7C8F">
      <w:pPr>
        <w:pStyle w:val="a4"/>
        <w:numPr>
          <w:ilvl w:val="1"/>
          <w:numId w:val="50"/>
        </w:numPr>
        <w:tabs>
          <w:tab w:val="left" w:pos="1121"/>
        </w:tabs>
        <w:ind w:left="1120"/>
        <w:jc w:val="left"/>
        <w:rPr>
          <w:sz w:val="24"/>
        </w:rPr>
      </w:pPr>
      <w:r>
        <w:rPr>
          <w:color w:val="171717"/>
          <w:spacing w:val="-2"/>
          <w:sz w:val="24"/>
        </w:rPr>
        <w:t>применять</w:t>
      </w:r>
      <w:r>
        <w:rPr>
          <w:color w:val="171717"/>
          <w:spacing w:val="4"/>
          <w:sz w:val="24"/>
        </w:rPr>
        <w:t xml:space="preserve"> </w:t>
      </w:r>
      <w:r>
        <w:rPr>
          <w:color w:val="171717"/>
          <w:spacing w:val="-2"/>
          <w:sz w:val="24"/>
        </w:rPr>
        <w:t>технологии</w:t>
      </w:r>
      <w:r>
        <w:rPr>
          <w:color w:val="171717"/>
          <w:spacing w:val="4"/>
          <w:sz w:val="24"/>
        </w:rPr>
        <w:t xml:space="preserve"> </w:t>
      </w:r>
      <w:r>
        <w:rPr>
          <w:color w:val="171717"/>
          <w:spacing w:val="-2"/>
          <w:sz w:val="24"/>
        </w:rPr>
        <w:t>механической</w:t>
      </w:r>
      <w:r>
        <w:rPr>
          <w:color w:val="171717"/>
          <w:spacing w:val="3"/>
          <w:sz w:val="24"/>
        </w:rPr>
        <w:t xml:space="preserve"> </w:t>
      </w:r>
      <w:r>
        <w:rPr>
          <w:color w:val="171717"/>
          <w:spacing w:val="-2"/>
          <w:sz w:val="24"/>
        </w:rPr>
        <w:t>обработки</w:t>
      </w:r>
      <w:r>
        <w:rPr>
          <w:color w:val="171717"/>
          <w:spacing w:val="2"/>
          <w:sz w:val="24"/>
        </w:rPr>
        <w:t xml:space="preserve"> </w:t>
      </w:r>
      <w:r>
        <w:rPr>
          <w:color w:val="171717"/>
          <w:spacing w:val="-2"/>
          <w:sz w:val="24"/>
        </w:rPr>
        <w:t>конструкционных</w:t>
      </w:r>
      <w:r>
        <w:rPr>
          <w:color w:val="171717"/>
          <w:spacing w:val="2"/>
          <w:sz w:val="24"/>
        </w:rPr>
        <w:t xml:space="preserve"> </w:t>
      </w:r>
      <w:r>
        <w:rPr>
          <w:color w:val="171717"/>
          <w:spacing w:val="-2"/>
          <w:sz w:val="24"/>
        </w:rPr>
        <w:t>материалов;</w:t>
      </w:r>
    </w:p>
    <w:p w:rsidR="00AE3C4D" w:rsidRDefault="00E21DE7" w:rsidP="00AA7C8F">
      <w:pPr>
        <w:pStyle w:val="a4"/>
        <w:numPr>
          <w:ilvl w:val="1"/>
          <w:numId w:val="50"/>
        </w:numPr>
        <w:tabs>
          <w:tab w:val="left" w:pos="1121"/>
        </w:tabs>
        <w:ind w:right="711" w:firstLine="708"/>
        <w:jc w:val="left"/>
        <w:rPr>
          <w:sz w:val="24"/>
        </w:rPr>
      </w:pPr>
      <w:r>
        <w:rPr>
          <w:color w:val="171717"/>
          <w:sz w:val="24"/>
        </w:rPr>
        <w:t>осуществлять</w:t>
      </w:r>
      <w:r>
        <w:rPr>
          <w:color w:val="171717"/>
          <w:spacing w:val="40"/>
          <w:sz w:val="24"/>
        </w:rPr>
        <w:t xml:space="preserve"> </w:t>
      </w:r>
      <w:r>
        <w:rPr>
          <w:color w:val="171717"/>
          <w:sz w:val="24"/>
        </w:rPr>
        <w:t>доступными</w:t>
      </w:r>
      <w:r>
        <w:rPr>
          <w:color w:val="171717"/>
          <w:spacing w:val="40"/>
          <w:sz w:val="24"/>
        </w:rPr>
        <w:t xml:space="preserve"> </w:t>
      </w:r>
      <w:r>
        <w:rPr>
          <w:color w:val="171717"/>
          <w:sz w:val="24"/>
        </w:rPr>
        <w:t>средствами</w:t>
      </w:r>
      <w:r>
        <w:rPr>
          <w:color w:val="171717"/>
          <w:spacing w:val="40"/>
          <w:sz w:val="24"/>
        </w:rPr>
        <w:t xml:space="preserve"> </w:t>
      </w:r>
      <w:r>
        <w:rPr>
          <w:color w:val="171717"/>
          <w:sz w:val="24"/>
        </w:rPr>
        <w:t>контроль</w:t>
      </w:r>
      <w:r>
        <w:rPr>
          <w:color w:val="171717"/>
          <w:spacing w:val="40"/>
          <w:sz w:val="24"/>
        </w:rPr>
        <w:t xml:space="preserve"> </w:t>
      </w:r>
      <w:r>
        <w:rPr>
          <w:color w:val="171717"/>
          <w:sz w:val="24"/>
        </w:rPr>
        <w:t>качества</w:t>
      </w:r>
      <w:r>
        <w:rPr>
          <w:color w:val="171717"/>
          <w:spacing w:val="40"/>
          <w:sz w:val="24"/>
        </w:rPr>
        <w:t xml:space="preserve"> </w:t>
      </w:r>
      <w:r>
        <w:rPr>
          <w:color w:val="171717"/>
          <w:sz w:val="24"/>
        </w:rPr>
        <w:t>изготавливаемого</w:t>
      </w:r>
      <w:r>
        <w:rPr>
          <w:color w:val="171717"/>
          <w:spacing w:val="40"/>
          <w:sz w:val="24"/>
        </w:rPr>
        <w:t xml:space="preserve"> </w:t>
      </w:r>
      <w:r>
        <w:rPr>
          <w:color w:val="171717"/>
          <w:sz w:val="24"/>
        </w:rPr>
        <w:t>изделия,</w:t>
      </w:r>
      <w:r>
        <w:rPr>
          <w:color w:val="171717"/>
          <w:spacing w:val="40"/>
          <w:sz w:val="24"/>
        </w:rPr>
        <w:t xml:space="preserve"> </w:t>
      </w:r>
      <w:r>
        <w:rPr>
          <w:color w:val="171717"/>
          <w:sz w:val="24"/>
        </w:rPr>
        <w:t>находить и устранять допущенные дефекты;</w:t>
      </w:r>
    </w:p>
    <w:p w:rsidR="00AE3C4D" w:rsidRDefault="00E21DE7" w:rsidP="00AA7C8F">
      <w:pPr>
        <w:pStyle w:val="a4"/>
        <w:numPr>
          <w:ilvl w:val="1"/>
          <w:numId w:val="50"/>
        </w:numPr>
        <w:tabs>
          <w:tab w:val="left" w:pos="1121"/>
        </w:tabs>
        <w:ind w:right="702" w:firstLine="708"/>
        <w:jc w:val="left"/>
        <w:rPr>
          <w:sz w:val="24"/>
        </w:rPr>
      </w:pPr>
      <w:r>
        <w:rPr>
          <w:color w:val="171717"/>
          <w:sz w:val="24"/>
        </w:rPr>
        <w:t>классифицировать виды и назначение методов получения и преобразования конструкци- онных и текстильных материалов;</w:t>
      </w:r>
    </w:p>
    <w:p w:rsidR="00AE3C4D" w:rsidRDefault="00E21DE7" w:rsidP="00AA7C8F">
      <w:pPr>
        <w:pStyle w:val="a4"/>
        <w:numPr>
          <w:ilvl w:val="1"/>
          <w:numId w:val="50"/>
        </w:numPr>
        <w:tabs>
          <w:tab w:val="left" w:pos="1121"/>
        </w:tabs>
        <w:ind w:right="702" w:firstLine="708"/>
        <w:jc w:val="left"/>
        <w:rPr>
          <w:sz w:val="24"/>
        </w:rPr>
      </w:pPr>
      <w:r>
        <w:rPr>
          <w:color w:val="171717"/>
          <w:sz w:val="24"/>
        </w:rPr>
        <w:t>получить возможность научиться конструировать модели различных объектов и исполь- зовать их в практической деятельности;</w:t>
      </w:r>
    </w:p>
    <w:p w:rsidR="00AE3C4D" w:rsidRDefault="00E21DE7" w:rsidP="00AA7C8F">
      <w:pPr>
        <w:pStyle w:val="a4"/>
        <w:numPr>
          <w:ilvl w:val="1"/>
          <w:numId w:val="50"/>
        </w:numPr>
        <w:tabs>
          <w:tab w:val="left" w:pos="1121"/>
        </w:tabs>
        <w:ind w:left="1120"/>
        <w:jc w:val="left"/>
        <w:rPr>
          <w:sz w:val="24"/>
        </w:rPr>
      </w:pPr>
      <w:r>
        <w:rPr>
          <w:color w:val="171717"/>
          <w:sz w:val="24"/>
        </w:rPr>
        <w:t>конструировать</w:t>
      </w:r>
      <w:r>
        <w:rPr>
          <w:color w:val="171717"/>
          <w:spacing w:val="-11"/>
          <w:sz w:val="24"/>
        </w:rPr>
        <w:t xml:space="preserve"> </w:t>
      </w:r>
      <w:r>
        <w:rPr>
          <w:color w:val="171717"/>
          <w:sz w:val="24"/>
        </w:rPr>
        <w:t>модели</w:t>
      </w:r>
      <w:r>
        <w:rPr>
          <w:color w:val="171717"/>
          <w:spacing w:val="-10"/>
          <w:sz w:val="24"/>
        </w:rPr>
        <w:t xml:space="preserve"> </w:t>
      </w:r>
      <w:r>
        <w:rPr>
          <w:color w:val="171717"/>
          <w:sz w:val="24"/>
        </w:rPr>
        <w:t>машин</w:t>
      </w:r>
      <w:r>
        <w:rPr>
          <w:color w:val="171717"/>
          <w:spacing w:val="-12"/>
          <w:sz w:val="24"/>
        </w:rPr>
        <w:t xml:space="preserve"> </w:t>
      </w:r>
      <w:r>
        <w:rPr>
          <w:color w:val="171717"/>
          <w:sz w:val="24"/>
        </w:rPr>
        <w:t>и</w:t>
      </w:r>
      <w:r>
        <w:rPr>
          <w:color w:val="171717"/>
          <w:spacing w:val="-11"/>
          <w:sz w:val="24"/>
        </w:rPr>
        <w:t xml:space="preserve"> </w:t>
      </w:r>
      <w:r>
        <w:rPr>
          <w:color w:val="171717"/>
          <w:spacing w:val="-2"/>
          <w:sz w:val="24"/>
        </w:rPr>
        <w:t>механизмов;</w:t>
      </w:r>
    </w:p>
    <w:p w:rsidR="00AE3C4D" w:rsidRDefault="00E21DE7" w:rsidP="00AA7C8F">
      <w:pPr>
        <w:pStyle w:val="a4"/>
        <w:numPr>
          <w:ilvl w:val="1"/>
          <w:numId w:val="50"/>
        </w:numPr>
        <w:tabs>
          <w:tab w:val="left" w:pos="1121"/>
        </w:tabs>
        <w:ind w:left="1120"/>
        <w:jc w:val="left"/>
        <w:rPr>
          <w:sz w:val="24"/>
        </w:rPr>
      </w:pPr>
      <w:r>
        <w:rPr>
          <w:color w:val="171717"/>
          <w:sz w:val="24"/>
        </w:rPr>
        <w:t>изготавливать</w:t>
      </w:r>
      <w:r>
        <w:rPr>
          <w:color w:val="171717"/>
          <w:spacing w:val="-15"/>
          <w:sz w:val="24"/>
        </w:rPr>
        <w:t xml:space="preserve"> </w:t>
      </w:r>
      <w:r>
        <w:rPr>
          <w:color w:val="171717"/>
          <w:sz w:val="24"/>
        </w:rPr>
        <w:t>изделие</w:t>
      </w:r>
      <w:r>
        <w:rPr>
          <w:color w:val="171717"/>
          <w:spacing w:val="-15"/>
          <w:sz w:val="24"/>
        </w:rPr>
        <w:t xml:space="preserve"> </w:t>
      </w:r>
      <w:r>
        <w:rPr>
          <w:color w:val="171717"/>
          <w:sz w:val="24"/>
        </w:rPr>
        <w:t>из</w:t>
      </w:r>
      <w:r>
        <w:rPr>
          <w:color w:val="171717"/>
          <w:spacing w:val="-15"/>
          <w:sz w:val="24"/>
        </w:rPr>
        <w:t xml:space="preserve"> </w:t>
      </w:r>
      <w:r>
        <w:rPr>
          <w:color w:val="171717"/>
          <w:sz w:val="24"/>
        </w:rPr>
        <w:t>конструкционных</w:t>
      </w:r>
      <w:r>
        <w:rPr>
          <w:color w:val="171717"/>
          <w:spacing w:val="-15"/>
          <w:sz w:val="24"/>
        </w:rPr>
        <w:t xml:space="preserve"> </w:t>
      </w:r>
      <w:r>
        <w:rPr>
          <w:color w:val="171717"/>
          <w:sz w:val="24"/>
        </w:rPr>
        <w:t>или</w:t>
      </w:r>
      <w:r>
        <w:rPr>
          <w:color w:val="171717"/>
          <w:spacing w:val="-15"/>
          <w:sz w:val="24"/>
        </w:rPr>
        <w:t xml:space="preserve"> </w:t>
      </w:r>
      <w:r>
        <w:rPr>
          <w:color w:val="171717"/>
          <w:sz w:val="24"/>
        </w:rPr>
        <w:t>поделочных</w:t>
      </w:r>
      <w:r>
        <w:rPr>
          <w:color w:val="171717"/>
          <w:spacing w:val="-14"/>
          <w:sz w:val="24"/>
        </w:rPr>
        <w:t xml:space="preserve"> </w:t>
      </w:r>
      <w:r>
        <w:rPr>
          <w:color w:val="171717"/>
          <w:spacing w:val="-2"/>
          <w:sz w:val="24"/>
        </w:rPr>
        <w:t>материалов;</w:t>
      </w:r>
    </w:p>
    <w:p w:rsidR="00AE3C4D" w:rsidRDefault="00E21DE7" w:rsidP="00AA7C8F">
      <w:pPr>
        <w:pStyle w:val="a4"/>
        <w:numPr>
          <w:ilvl w:val="1"/>
          <w:numId w:val="50"/>
        </w:numPr>
        <w:tabs>
          <w:tab w:val="left" w:pos="1121"/>
        </w:tabs>
        <w:ind w:left="1120"/>
        <w:jc w:val="left"/>
        <w:rPr>
          <w:sz w:val="24"/>
        </w:rPr>
      </w:pPr>
      <w:r>
        <w:rPr>
          <w:color w:val="171717"/>
          <w:sz w:val="24"/>
        </w:rPr>
        <w:t>готовить</w:t>
      </w:r>
      <w:r>
        <w:rPr>
          <w:color w:val="171717"/>
          <w:spacing w:val="-11"/>
          <w:sz w:val="24"/>
        </w:rPr>
        <w:t xml:space="preserve"> </w:t>
      </w:r>
      <w:r>
        <w:rPr>
          <w:color w:val="171717"/>
          <w:sz w:val="24"/>
        </w:rPr>
        <w:t>кулинарные</w:t>
      </w:r>
      <w:r>
        <w:rPr>
          <w:color w:val="171717"/>
          <w:spacing w:val="-12"/>
          <w:sz w:val="24"/>
        </w:rPr>
        <w:t xml:space="preserve"> </w:t>
      </w:r>
      <w:r>
        <w:rPr>
          <w:color w:val="171717"/>
          <w:sz w:val="24"/>
        </w:rPr>
        <w:t>блюда</w:t>
      </w:r>
      <w:r>
        <w:rPr>
          <w:color w:val="171717"/>
          <w:spacing w:val="-12"/>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известными</w:t>
      </w:r>
      <w:r>
        <w:rPr>
          <w:color w:val="171717"/>
          <w:spacing w:val="-11"/>
          <w:sz w:val="24"/>
        </w:rPr>
        <w:t xml:space="preserve"> </w:t>
      </w:r>
      <w:r>
        <w:rPr>
          <w:color w:val="171717"/>
          <w:spacing w:val="-2"/>
          <w:sz w:val="24"/>
        </w:rPr>
        <w:t>технологиями;</w:t>
      </w:r>
    </w:p>
    <w:p w:rsidR="00AE3C4D" w:rsidRDefault="00AE3C4D">
      <w:pPr>
        <w:rPr>
          <w:sz w:val="24"/>
        </w:rPr>
        <w:sectPr w:rsidR="00AE3C4D">
          <w:type w:val="continuous"/>
          <w:pgSz w:w="11910" w:h="16850"/>
          <w:pgMar w:top="114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E21DE7">
      <w:pPr>
        <w:pStyle w:val="a3"/>
        <w:spacing w:before="202"/>
        <w:ind w:firstLine="0"/>
        <w:jc w:val="left"/>
      </w:pPr>
      <w:r>
        <w:rPr>
          <w:color w:val="171717"/>
          <w:spacing w:val="-2"/>
        </w:rPr>
        <w:t>задач;</w:t>
      </w:r>
    </w:p>
    <w:p w:rsidR="00AE3C4D" w:rsidRDefault="00E21DE7" w:rsidP="00AA7C8F">
      <w:pPr>
        <w:pStyle w:val="a4"/>
        <w:numPr>
          <w:ilvl w:val="0"/>
          <w:numId w:val="271"/>
        </w:numPr>
        <w:tabs>
          <w:tab w:val="left" w:pos="192"/>
        </w:tabs>
        <w:spacing w:before="64"/>
        <w:ind w:left="191"/>
        <w:jc w:val="left"/>
        <w:rPr>
          <w:sz w:val="24"/>
        </w:rPr>
      </w:pPr>
      <w:r>
        <w:rPr>
          <w:color w:val="171717"/>
          <w:spacing w:val="-1"/>
          <w:w w:val="99"/>
          <w:sz w:val="24"/>
        </w:rPr>
        <w:br w:type="column"/>
      </w:r>
      <w:r>
        <w:rPr>
          <w:color w:val="171717"/>
          <w:w w:val="95"/>
          <w:sz w:val="24"/>
        </w:rPr>
        <w:lastRenderedPageBreak/>
        <w:t>выполнять</w:t>
      </w:r>
      <w:r>
        <w:rPr>
          <w:color w:val="171717"/>
          <w:spacing w:val="63"/>
          <w:sz w:val="24"/>
        </w:rPr>
        <w:t xml:space="preserve"> </w:t>
      </w:r>
      <w:r>
        <w:rPr>
          <w:color w:val="171717"/>
          <w:w w:val="95"/>
          <w:sz w:val="24"/>
        </w:rPr>
        <w:t>декоративно-прикладную</w:t>
      </w:r>
      <w:r>
        <w:rPr>
          <w:color w:val="171717"/>
          <w:spacing w:val="62"/>
          <w:sz w:val="24"/>
        </w:rPr>
        <w:t xml:space="preserve"> </w:t>
      </w:r>
      <w:r>
        <w:rPr>
          <w:color w:val="171717"/>
          <w:w w:val="95"/>
          <w:sz w:val="24"/>
        </w:rPr>
        <w:t>обработку</w:t>
      </w:r>
      <w:r>
        <w:rPr>
          <w:color w:val="171717"/>
          <w:spacing w:val="49"/>
          <w:sz w:val="24"/>
        </w:rPr>
        <w:t xml:space="preserve"> </w:t>
      </w:r>
      <w:r>
        <w:rPr>
          <w:color w:val="171717"/>
          <w:spacing w:val="-2"/>
          <w:w w:val="95"/>
          <w:sz w:val="24"/>
        </w:rPr>
        <w:t>материалов;</w:t>
      </w:r>
    </w:p>
    <w:p w:rsidR="00AE3C4D" w:rsidRDefault="00E21DE7" w:rsidP="00AA7C8F">
      <w:pPr>
        <w:pStyle w:val="a4"/>
        <w:numPr>
          <w:ilvl w:val="0"/>
          <w:numId w:val="271"/>
        </w:numPr>
        <w:tabs>
          <w:tab w:val="left" w:pos="192"/>
        </w:tabs>
        <w:ind w:left="191"/>
        <w:jc w:val="left"/>
        <w:rPr>
          <w:sz w:val="24"/>
        </w:rPr>
      </w:pPr>
      <w:r>
        <w:rPr>
          <w:color w:val="171717"/>
          <w:w w:val="95"/>
          <w:sz w:val="24"/>
        </w:rPr>
        <w:t>выполнять</w:t>
      </w:r>
      <w:r>
        <w:rPr>
          <w:color w:val="171717"/>
          <w:spacing w:val="50"/>
          <w:sz w:val="24"/>
        </w:rPr>
        <w:t xml:space="preserve"> </w:t>
      </w:r>
      <w:r>
        <w:rPr>
          <w:color w:val="171717"/>
          <w:w w:val="95"/>
          <w:sz w:val="24"/>
        </w:rPr>
        <w:t>художественное</w:t>
      </w:r>
      <w:r>
        <w:rPr>
          <w:color w:val="171717"/>
          <w:spacing w:val="50"/>
          <w:sz w:val="24"/>
        </w:rPr>
        <w:t xml:space="preserve"> </w:t>
      </w:r>
      <w:r>
        <w:rPr>
          <w:color w:val="171717"/>
          <w:w w:val="95"/>
          <w:sz w:val="24"/>
        </w:rPr>
        <w:t>оформление</w:t>
      </w:r>
      <w:r>
        <w:rPr>
          <w:color w:val="171717"/>
          <w:spacing w:val="51"/>
          <w:sz w:val="24"/>
        </w:rPr>
        <w:t xml:space="preserve"> </w:t>
      </w:r>
      <w:r>
        <w:rPr>
          <w:color w:val="171717"/>
          <w:spacing w:val="-2"/>
          <w:w w:val="95"/>
          <w:sz w:val="24"/>
        </w:rPr>
        <w:t>изделий;</w:t>
      </w:r>
    </w:p>
    <w:p w:rsidR="00AE3C4D" w:rsidRDefault="00E21DE7" w:rsidP="00AA7C8F">
      <w:pPr>
        <w:pStyle w:val="a4"/>
        <w:numPr>
          <w:ilvl w:val="0"/>
          <w:numId w:val="271"/>
        </w:numPr>
        <w:tabs>
          <w:tab w:val="left" w:pos="192"/>
        </w:tabs>
        <w:ind w:left="191"/>
        <w:jc w:val="left"/>
        <w:rPr>
          <w:sz w:val="24"/>
        </w:rPr>
      </w:pPr>
      <w:r>
        <w:rPr>
          <w:color w:val="171717"/>
          <w:sz w:val="24"/>
        </w:rPr>
        <w:t>создавать</w:t>
      </w:r>
      <w:r>
        <w:rPr>
          <w:color w:val="171717"/>
          <w:spacing w:val="-10"/>
          <w:sz w:val="24"/>
        </w:rPr>
        <w:t xml:space="preserve"> </w:t>
      </w:r>
      <w:r>
        <w:rPr>
          <w:color w:val="171717"/>
          <w:sz w:val="24"/>
        </w:rPr>
        <w:t>художественный</w:t>
      </w:r>
      <w:r>
        <w:rPr>
          <w:color w:val="171717"/>
          <w:spacing w:val="-8"/>
          <w:sz w:val="24"/>
        </w:rPr>
        <w:t xml:space="preserve"> </w:t>
      </w:r>
      <w:r>
        <w:rPr>
          <w:color w:val="171717"/>
          <w:sz w:val="24"/>
        </w:rPr>
        <w:t>образ</w:t>
      </w:r>
      <w:r>
        <w:rPr>
          <w:color w:val="171717"/>
          <w:spacing w:val="-12"/>
          <w:sz w:val="24"/>
        </w:rPr>
        <w:t xml:space="preserve"> </w:t>
      </w:r>
      <w:r>
        <w:rPr>
          <w:color w:val="171717"/>
          <w:sz w:val="24"/>
        </w:rPr>
        <w:t>и</w:t>
      </w:r>
      <w:r>
        <w:rPr>
          <w:color w:val="171717"/>
          <w:spacing w:val="-10"/>
          <w:sz w:val="24"/>
        </w:rPr>
        <w:t xml:space="preserve"> </w:t>
      </w:r>
      <w:r>
        <w:rPr>
          <w:color w:val="171717"/>
          <w:sz w:val="24"/>
        </w:rPr>
        <w:t>воплощать</w:t>
      </w:r>
      <w:r>
        <w:rPr>
          <w:color w:val="171717"/>
          <w:spacing w:val="-10"/>
          <w:sz w:val="24"/>
        </w:rPr>
        <w:t xml:space="preserve"> </w:t>
      </w:r>
      <w:r>
        <w:rPr>
          <w:color w:val="171717"/>
          <w:sz w:val="24"/>
        </w:rPr>
        <w:t>его</w:t>
      </w:r>
      <w:r>
        <w:rPr>
          <w:color w:val="171717"/>
          <w:spacing w:val="-11"/>
          <w:sz w:val="24"/>
        </w:rPr>
        <w:t xml:space="preserve"> </w:t>
      </w:r>
      <w:r>
        <w:rPr>
          <w:color w:val="171717"/>
          <w:sz w:val="24"/>
        </w:rPr>
        <w:t>в</w:t>
      </w:r>
      <w:r>
        <w:rPr>
          <w:color w:val="171717"/>
          <w:spacing w:val="-11"/>
          <w:sz w:val="24"/>
        </w:rPr>
        <w:t xml:space="preserve"> </w:t>
      </w:r>
      <w:r>
        <w:rPr>
          <w:color w:val="171717"/>
          <w:spacing w:val="-2"/>
          <w:sz w:val="24"/>
        </w:rPr>
        <w:t>продукте;</w:t>
      </w:r>
    </w:p>
    <w:p w:rsidR="00AE3C4D" w:rsidRDefault="00E21DE7" w:rsidP="00AA7C8F">
      <w:pPr>
        <w:pStyle w:val="a4"/>
        <w:numPr>
          <w:ilvl w:val="0"/>
          <w:numId w:val="271"/>
        </w:numPr>
        <w:tabs>
          <w:tab w:val="left" w:pos="192"/>
        </w:tabs>
        <w:ind w:left="191"/>
        <w:jc w:val="left"/>
        <w:rPr>
          <w:sz w:val="24"/>
        </w:rPr>
      </w:pPr>
      <w:r>
        <w:rPr>
          <w:color w:val="171717"/>
          <w:sz w:val="24"/>
        </w:rPr>
        <w:t>строить</w:t>
      </w:r>
      <w:r>
        <w:rPr>
          <w:color w:val="171717"/>
          <w:spacing w:val="-10"/>
          <w:sz w:val="24"/>
        </w:rPr>
        <w:t xml:space="preserve"> </w:t>
      </w:r>
      <w:r>
        <w:rPr>
          <w:color w:val="171717"/>
          <w:sz w:val="24"/>
        </w:rPr>
        <w:t>чертежи</w:t>
      </w:r>
      <w:r>
        <w:rPr>
          <w:color w:val="171717"/>
          <w:spacing w:val="-10"/>
          <w:sz w:val="24"/>
        </w:rPr>
        <w:t xml:space="preserve"> </w:t>
      </w:r>
      <w:r>
        <w:rPr>
          <w:color w:val="171717"/>
          <w:sz w:val="24"/>
        </w:rPr>
        <w:t>швейных</w:t>
      </w:r>
      <w:r>
        <w:rPr>
          <w:color w:val="171717"/>
          <w:spacing w:val="-11"/>
          <w:sz w:val="24"/>
        </w:rPr>
        <w:t xml:space="preserve"> </w:t>
      </w:r>
      <w:r>
        <w:rPr>
          <w:color w:val="171717"/>
          <w:spacing w:val="-2"/>
          <w:sz w:val="24"/>
        </w:rPr>
        <w:t>изделий;</w:t>
      </w:r>
    </w:p>
    <w:p w:rsidR="00AE3C4D" w:rsidRDefault="00E21DE7" w:rsidP="00AA7C8F">
      <w:pPr>
        <w:pStyle w:val="a4"/>
        <w:numPr>
          <w:ilvl w:val="0"/>
          <w:numId w:val="271"/>
        </w:numPr>
        <w:tabs>
          <w:tab w:val="left" w:pos="192"/>
        </w:tabs>
        <w:ind w:left="191"/>
        <w:jc w:val="left"/>
        <w:rPr>
          <w:sz w:val="24"/>
        </w:rPr>
      </w:pPr>
      <w:r>
        <w:rPr>
          <w:color w:val="171717"/>
          <w:sz w:val="24"/>
        </w:rPr>
        <w:t>выбирать</w:t>
      </w:r>
      <w:r>
        <w:rPr>
          <w:color w:val="171717"/>
          <w:spacing w:val="-12"/>
          <w:sz w:val="24"/>
        </w:rPr>
        <w:t xml:space="preserve"> </w:t>
      </w:r>
      <w:r>
        <w:rPr>
          <w:color w:val="171717"/>
          <w:sz w:val="24"/>
        </w:rPr>
        <w:t>материалы,</w:t>
      </w:r>
      <w:r>
        <w:rPr>
          <w:color w:val="171717"/>
          <w:spacing w:val="-11"/>
          <w:sz w:val="24"/>
        </w:rPr>
        <w:t xml:space="preserve"> </w:t>
      </w:r>
      <w:r>
        <w:rPr>
          <w:color w:val="171717"/>
          <w:sz w:val="24"/>
        </w:rPr>
        <w:t>инструменты</w:t>
      </w:r>
      <w:r>
        <w:rPr>
          <w:color w:val="171717"/>
          <w:spacing w:val="-12"/>
          <w:sz w:val="24"/>
        </w:rPr>
        <w:t xml:space="preserve"> </w:t>
      </w:r>
      <w:r>
        <w:rPr>
          <w:color w:val="171717"/>
          <w:sz w:val="24"/>
        </w:rPr>
        <w:t>и</w:t>
      </w:r>
      <w:r>
        <w:rPr>
          <w:color w:val="171717"/>
          <w:spacing w:val="-11"/>
          <w:sz w:val="24"/>
        </w:rPr>
        <w:t xml:space="preserve"> </w:t>
      </w:r>
      <w:r>
        <w:rPr>
          <w:color w:val="171717"/>
          <w:sz w:val="24"/>
        </w:rPr>
        <w:t>оборудование</w:t>
      </w:r>
      <w:r>
        <w:rPr>
          <w:color w:val="171717"/>
          <w:spacing w:val="-13"/>
          <w:sz w:val="24"/>
        </w:rPr>
        <w:t xml:space="preserve"> </w:t>
      </w:r>
      <w:r>
        <w:rPr>
          <w:color w:val="171717"/>
          <w:sz w:val="24"/>
        </w:rPr>
        <w:t>для</w:t>
      </w:r>
      <w:r>
        <w:rPr>
          <w:color w:val="171717"/>
          <w:spacing w:val="-12"/>
          <w:sz w:val="24"/>
        </w:rPr>
        <w:t xml:space="preserve"> </w:t>
      </w:r>
      <w:r>
        <w:rPr>
          <w:color w:val="171717"/>
          <w:sz w:val="24"/>
        </w:rPr>
        <w:t>выполнения</w:t>
      </w:r>
      <w:r>
        <w:rPr>
          <w:color w:val="171717"/>
          <w:spacing w:val="-14"/>
          <w:sz w:val="24"/>
        </w:rPr>
        <w:t xml:space="preserve"> </w:t>
      </w:r>
      <w:r>
        <w:rPr>
          <w:color w:val="171717"/>
          <w:sz w:val="24"/>
        </w:rPr>
        <w:t>швейных</w:t>
      </w:r>
      <w:r>
        <w:rPr>
          <w:color w:val="171717"/>
          <w:spacing w:val="-11"/>
          <w:sz w:val="24"/>
        </w:rPr>
        <w:t xml:space="preserve"> </w:t>
      </w:r>
      <w:r>
        <w:rPr>
          <w:color w:val="171717"/>
          <w:spacing w:val="-2"/>
          <w:sz w:val="24"/>
        </w:rPr>
        <w:t>работ;</w:t>
      </w:r>
    </w:p>
    <w:p w:rsidR="00AE3C4D" w:rsidRDefault="00E21DE7" w:rsidP="00AA7C8F">
      <w:pPr>
        <w:pStyle w:val="a4"/>
        <w:numPr>
          <w:ilvl w:val="0"/>
          <w:numId w:val="271"/>
        </w:numPr>
        <w:tabs>
          <w:tab w:val="left" w:pos="192"/>
        </w:tabs>
        <w:ind w:left="191"/>
        <w:jc w:val="left"/>
        <w:rPr>
          <w:sz w:val="24"/>
        </w:rPr>
      </w:pPr>
      <w:r>
        <w:rPr>
          <w:color w:val="171717"/>
          <w:sz w:val="24"/>
        </w:rPr>
        <w:t>применять</w:t>
      </w:r>
      <w:r>
        <w:rPr>
          <w:color w:val="171717"/>
          <w:spacing w:val="-11"/>
          <w:sz w:val="24"/>
        </w:rPr>
        <w:t xml:space="preserve"> </w:t>
      </w:r>
      <w:r>
        <w:rPr>
          <w:color w:val="171717"/>
          <w:sz w:val="24"/>
        </w:rPr>
        <w:t>основные</w:t>
      </w:r>
      <w:r>
        <w:rPr>
          <w:color w:val="171717"/>
          <w:spacing w:val="-15"/>
          <w:sz w:val="24"/>
        </w:rPr>
        <w:t xml:space="preserve"> </w:t>
      </w:r>
      <w:r>
        <w:rPr>
          <w:color w:val="171717"/>
          <w:sz w:val="24"/>
        </w:rPr>
        <w:t>приёмы</w:t>
      </w:r>
      <w:r>
        <w:rPr>
          <w:color w:val="171717"/>
          <w:spacing w:val="-12"/>
          <w:sz w:val="24"/>
        </w:rPr>
        <w:t xml:space="preserve"> </w:t>
      </w:r>
      <w:r>
        <w:rPr>
          <w:color w:val="171717"/>
          <w:sz w:val="24"/>
        </w:rPr>
        <w:t>и</w:t>
      </w:r>
      <w:r>
        <w:rPr>
          <w:color w:val="171717"/>
          <w:spacing w:val="-12"/>
          <w:sz w:val="24"/>
        </w:rPr>
        <w:t xml:space="preserve"> </w:t>
      </w:r>
      <w:r>
        <w:rPr>
          <w:color w:val="171717"/>
          <w:sz w:val="24"/>
        </w:rPr>
        <w:t>навыки</w:t>
      </w:r>
      <w:r>
        <w:rPr>
          <w:color w:val="171717"/>
          <w:spacing w:val="-12"/>
          <w:sz w:val="24"/>
        </w:rPr>
        <w:t xml:space="preserve"> </w:t>
      </w:r>
      <w:r>
        <w:rPr>
          <w:color w:val="171717"/>
          <w:sz w:val="24"/>
        </w:rPr>
        <w:t>решения</w:t>
      </w:r>
      <w:r>
        <w:rPr>
          <w:color w:val="171717"/>
          <w:spacing w:val="-12"/>
          <w:sz w:val="24"/>
        </w:rPr>
        <w:t xml:space="preserve"> </w:t>
      </w:r>
      <w:r>
        <w:rPr>
          <w:color w:val="171717"/>
          <w:sz w:val="24"/>
        </w:rPr>
        <w:t>изобретательских</w:t>
      </w:r>
      <w:r>
        <w:rPr>
          <w:color w:val="171717"/>
          <w:spacing w:val="-12"/>
          <w:sz w:val="24"/>
        </w:rPr>
        <w:t xml:space="preserve"> </w:t>
      </w:r>
      <w:r>
        <w:rPr>
          <w:color w:val="171717"/>
          <w:spacing w:val="-2"/>
          <w:sz w:val="24"/>
        </w:rPr>
        <w:t>задач;</w:t>
      </w:r>
    </w:p>
    <w:p w:rsidR="00AE3C4D" w:rsidRDefault="00E21DE7" w:rsidP="00AA7C8F">
      <w:pPr>
        <w:pStyle w:val="a4"/>
        <w:numPr>
          <w:ilvl w:val="0"/>
          <w:numId w:val="271"/>
        </w:numPr>
        <w:tabs>
          <w:tab w:val="left" w:pos="192"/>
        </w:tabs>
        <w:ind w:left="191"/>
        <w:jc w:val="left"/>
        <w:rPr>
          <w:sz w:val="24"/>
        </w:rPr>
      </w:pPr>
      <w:r>
        <w:rPr>
          <w:color w:val="171717"/>
          <w:sz w:val="24"/>
        </w:rPr>
        <w:t>получить</w:t>
      </w:r>
      <w:r>
        <w:rPr>
          <w:color w:val="171717"/>
          <w:spacing w:val="9"/>
          <w:sz w:val="24"/>
        </w:rPr>
        <w:t xml:space="preserve"> </w:t>
      </w:r>
      <w:r>
        <w:rPr>
          <w:color w:val="171717"/>
          <w:sz w:val="24"/>
        </w:rPr>
        <w:t>возможность</w:t>
      </w:r>
      <w:r>
        <w:rPr>
          <w:color w:val="171717"/>
          <w:spacing w:val="10"/>
          <w:sz w:val="24"/>
        </w:rPr>
        <w:t xml:space="preserve"> </w:t>
      </w:r>
      <w:r>
        <w:rPr>
          <w:color w:val="171717"/>
          <w:sz w:val="24"/>
        </w:rPr>
        <w:t>научиться</w:t>
      </w:r>
      <w:r>
        <w:rPr>
          <w:color w:val="171717"/>
          <w:spacing w:val="9"/>
          <w:sz w:val="24"/>
        </w:rPr>
        <w:t xml:space="preserve"> </w:t>
      </w:r>
      <w:r>
        <w:rPr>
          <w:color w:val="171717"/>
          <w:sz w:val="24"/>
        </w:rPr>
        <w:t>применять</w:t>
      </w:r>
      <w:r>
        <w:rPr>
          <w:color w:val="171717"/>
          <w:spacing w:val="8"/>
          <w:sz w:val="24"/>
        </w:rPr>
        <w:t xml:space="preserve"> </w:t>
      </w:r>
      <w:r>
        <w:rPr>
          <w:color w:val="171717"/>
          <w:sz w:val="24"/>
        </w:rPr>
        <w:t>принципы</w:t>
      </w:r>
      <w:r>
        <w:rPr>
          <w:color w:val="171717"/>
          <w:spacing w:val="8"/>
          <w:sz w:val="24"/>
        </w:rPr>
        <w:t xml:space="preserve"> </w:t>
      </w:r>
      <w:r>
        <w:rPr>
          <w:color w:val="171717"/>
          <w:sz w:val="24"/>
        </w:rPr>
        <w:t>ТРИЗ</w:t>
      </w:r>
      <w:r>
        <w:rPr>
          <w:color w:val="171717"/>
          <w:spacing w:val="8"/>
          <w:sz w:val="24"/>
        </w:rPr>
        <w:t xml:space="preserve"> </w:t>
      </w:r>
      <w:r>
        <w:rPr>
          <w:color w:val="171717"/>
          <w:sz w:val="24"/>
        </w:rPr>
        <w:t>для</w:t>
      </w:r>
      <w:r>
        <w:rPr>
          <w:color w:val="171717"/>
          <w:spacing w:val="9"/>
          <w:sz w:val="24"/>
        </w:rPr>
        <w:t xml:space="preserve"> </w:t>
      </w:r>
      <w:r>
        <w:rPr>
          <w:color w:val="171717"/>
          <w:sz w:val="24"/>
        </w:rPr>
        <w:t>решения</w:t>
      </w:r>
      <w:r>
        <w:rPr>
          <w:color w:val="171717"/>
          <w:spacing w:val="9"/>
          <w:sz w:val="24"/>
        </w:rPr>
        <w:t xml:space="preserve"> </w:t>
      </w:r>
      <w:r>
        <w:rPr>
          <w:color w:val="171717"/>
          <w:spacing w:val="-2"/>
          <w:sz w:val="24"/>
        </w:rPr>
        <w:t>технических</w:t>
      </w:r>
    </w:p>
    <w:p w:rsidR="00AE3C4D" w:rsidRDefault="00AE3C4D">
      <w:pPr>
        <w:pStyle w:val="a3"/>
        <w:ind w:left="0" w:firstLine="0"/>
        <w:jc w:val="left"/>
      </w:pPr>
    </w:p>
    <w:p w:rsidR="00AE3C4D" w:rsidRDefault="00E21DE7" w:rsidP="00AA7C8F">
      <w:pPr>
        <w:pStyle w:val="a4"/>
        <w:numPr>
          <w:ilvl w:val="0"/>
          <w:numId w:val="271"/>
        </w:numPr>
        <w:tabs>
          <w:tab w:val="left" w:pos="192"/>
        </w:tabs>
        <w:ind w:left="191"/>
        <w:jc w:val="left"/>
        <w:rPr>
          <w:sz w:val="24"/>
        </w:rPr>
      </w:pPr>
      <w:r>
        <w:rPr>
          <w:color w:val="171717"/>
          <w:spacing w:val="-2"/>
          <w:sz w:val="24"/>
        </w:rPr>
        <w:t>презентовать</w:t>
      </w:r>
      <w:r>
        <w:rPr>
          <w:color w:val="171717"/>
          <w:spacing w:val="6"/>
          <w:sz w:val="24"/>
        </w:rPr>
        <w:t xml:space="preserve"> </w:t>
      </w:r>
      <w:r>
        <w:rPr>
          <w:color w:val="171717"/>
          <w:spacing w:val="-2"/>
          <w:sz w:val="24"/>
        </w:rPr>
        <w:t>изделие</w:t>
      </w:r>
      <w:r>
        <w:rPr>
          <w:color w:val="171717"/>
          <w:spacing w:val="1"/>
          <w:sz w:val="24"/>
        </w:rPr>
        <w:t xml:space="preserve"> </w:t>
      </w:r>
      <w:r>
        <w:rPr>
          <w:color w:val="171717"/>
          <w:spacing w:val="-2"/>
          <w:sz w:val="24"/>
        </w:rPr>
        <w:t>(продукт);</w:t>
      </w:r>
    </w:p>
    <w:p w:rsidR="00AE3C4D" w:rsidRDefault="00E21DE7" w:rsidP="00AA7C8F">
      <w:pPr>
        <w:pStyle w:val="a4"/>
        <w:numPr>
          <w:ilvl w:val="0"/>
          <w:numId w:val="271"/>
        </w:numPr>
        <w:tabs>
          <w:tab w:val="left" w:pos="192"/>
        </w:tabs>
        <w:ind w:left="191"/>
        <w:jc w:val="left"/>
        <w:rPr>
          <w:sz w:val="24"/>
        </w:rPr>
      </w:pPr>
      <w:r>
        <w:rPr>
          <w:color w:val="171717"/>
          <w:sz w:val="24"/>
        </w:rPr>
        <w:t>называть</w:t>
      </w:r>
      <w:r>
        <w:rPr>
          <w:color w:val="171717"/>
          <w:spacing w:val="21"/>
          <w:sz w:val="24"/>
        </w:rPr>
        <w:t xml:space="preserve"> </w:t>
      </w:r>
      <w:r>
        <w:rPr>
          <w:color w:val="171717"/>
          <w:sz w:val="24"/>
        </w:rPr>
        <w:t>и</w:t>
      </w:r>
      <w:r>
        <w:rPr>
          <w:color w:val="171717"/>
          <w:spacing w:val="19"/>
          <w:sz w:val="24"/>
        </w:rPr>
        <w:t xml:space="preserve"> </w:t>
      </w:r>
      <w:r>
        <w:rPr>
          <w:color w:val="171717"/>
          <w:sz w:val="24"/>
        </w:rPr>
        <w:t>характеризовать</w:t>
      </w:r>
      <w:r>
        <w:rPr>
          <w:color w:val="171717"/>
          <w:spacing w:val="21"/>
          <w:sz w:val="24"/>
        </w:rPr>
        <w:t xml:space="preserve"> </w:t>
      </w:r>
      <w:r>
        <w:rPr>
          <w:color w:val="171717"/>
          <w:sz w:val="24"/>
        </w:rPr>
        <w:t>современные</w:t>
      </w:r>
      <w:r>
        <w:rPr>
          <w:color w:val="171717"/>
          <w:spacing w:val="19"/>
          <w:sz w:val="24"/>
        </w:rPr>
        <w:t xml:space="preserve"> </w:t>
      </w:r>
      <w:r>
        <w:rPr>
          <w:color w:val="171717"/>
          <w:sz w:val="24"/>
        </w:rPr>
        <w:t>и</w:t>
      </w:r>
      <w:r>
        <w:rPr>
          <w:color w:val="171717"/>
          <w:spacing w:val="20"/>
          <w:sz w:val="24"/>
        </w:rPr>
        <w:t xml:space="preserve"> </w:t>
      </w:r>
      <w:r>
        <w:rPr>
          <w:color w:val="171717"/>
          <w:sz w:val="24"/>
        </w:rPr>
        <w:t>перспективные</w:t>
      </w:r>
      <w:r>
        <w:rPr>
          <w:color w:val="171717"/>
          <w:spacing w:val="19"/>
          <w:sz w:val="24"/>
        </w:rPr>
        <w:t xml:space="preserve"> </w:t>
      </w:r>
      <w:r>
        <w:rPr>
          <w:color w:val="171717"/>
          <w:sz w:val="24"/>
        </w:rPr>
        <w:t>технологии</w:t>
      </w:r>
      <w:r>
        <w:rPr>
          <w:color w:val="171717"/>
          <w:spacing w:val="21"/>
          <w:sz w:val="24"/>
        </w:rPr>
        <w:t xml:space="preserve"> </w:t>
      </w:r>
      <w:r>
        <w:rPr>
          <w:color w:val="171717"/>
          <w:sz w:val="24"/>
        </w:rPr>
        <w:t>производства</w:t>
      </w:r>
      <w:r>
        <w:rPr>
          <w:color w:val="171717"/>
          <w:spacing w:val="20"/>
          <w:sz w:val="24"/>
        </w:rPr>
        <w:t xml:space="preserve"> </w:t>
      </w:r>
      <w:r>
        <w:rPr>
          <w:color w:val="171717"/>
          <w:spacing w:val="-10"/>
          <w:sz w:val="24"/>
        </w:rPr>
        <w:t>и</w:t>
      </w:r>
    </w:p>
    <w:p w:rsidR="00AE3C4D" w:rsidRDefault="00AE3C4D">
      <w:pPr>
        <w:rPr>
          <w:sz w:val="24"/>
        </w:rPr>
        <w:sectPr w:rsidR="00AE3C4D">
          <w:pgSz w:w="11910" w:h="16850"/>
          <w:pgMar w:top="1060" w:right="0" w:bottom="440" w:left="860" w:header="0" w:footer="256" w:gutter="0"/>
          <w:cols w:num="2" w:space="720" w:equalWidth="0">
            <w:col w:w="889" w:space="40"/>
            <w:col w:w="10121"/>
          </w:cols>
        </w:sectPr>
      </w:pPr>
    </w:p>
    <w:p w:rsidR="00AE3C4D" w:rsidRDefault="00E21DE7">
      <w:pPr>
        <w:pStyle w:val="a3"/>
        <w:ind w:firstLine="0"/>
        <w:jc w:val="left"/>
      </w:pPr>
      <w:r>
        <w:rPr>
          <w:color w:val="171717"/>
        </w:rPr>
        <w:lastRenderedPageBreak/>
        <w:t>обработки</w:t>
      </w:r>
      <w:r>
        <w:rPr>
          <w:color w:val="171717"/>
          <w:spacing w:val="-1"/>
        </w:rPr>
        <w:t xml:space="preserve"> </w:t>
      </w:r>
      <w:r>
        <w:rPr>
          <w:color w:val="171717"/>
          <w:spacing w:val="-2"/>
        </w:rPr>
        <w:t>материалов;</w:t>
      </w:r>
    </w:p>
    <w:p w:rsidR="00AE3C4D" w:rsidRDefault="00E21DE7" w:rsidP="00AA7C8F">
      <w:pPr>
        <w:pStyle w:val="a4"/>
        <w:numPr>
          <w:ilvl w:val="1"/>
          <w:numId w:val="271"/>
        </w:numPr>
        <w:tabs>
          <w:tab w:val="left" w:pos="1121"/>
        </w:tabs>
        <w:ind w:right="705" w:firstLine="708"/>
        <w:jc w:val="left"/>
        <w:rPr>
          <w:sz w:val="24"/>
        </w:rPr>
      </w:pPr>
      <w:r>
        <w:rPr>
          <w:color w:val="171717"/>
          <w:sz w:val="24"/>
        </w:rPr>
        <w:t>получить</w:t>
      </w:r>
      <w:r>
        <w:rPr>
          <w:color w:val="171717"/>
          <w:spacing w:val="-1"/>
          <w:sz w:val="24"/>
        </w:rPr>
        <w:t xml:space="preserve"> </w:t>
      </w:r>
      <w:r>
        <w:rPr>
          <w:color w:val="171717"/>
          <w:sz w:val="24"/>
        </w:rPr>
        <w:t>возможность узнать</w:t>
      </w:r>
      <w:r>
        <w:rPr>
          <w:color w:val="171717"/>
          <w:spacing w:val="-1"/>
          <w:sz w:val="24"/>
        </w:rPr>
        <w:t xml:space="preserve"> </w:t>
      </w:r>
      <w:r>
        <w:rPr>
          <w:color w:val="171717"/>
          <w:sz w:val="24"/>
        </w:rPr>
        <w:t>о</w:t>
      </w:r>
      <w:r>
        <w:rPr>
          <w:color w:val="171717"/>
          <w:spacing w:val="-2"/>
          <w:sz w:val="24"/>
        </w:rPr>
        <w:t xml:space="preserve"> </w:t>
      </w:r>
      <w:r>
        <w:rPr>
          <w:color w:val="171717"/>
          <w:sz w:val="24"/>
        </w:rPr>
        <w:t>современных</w:t>
      </w:r>
      <w:r>
        <w:rPr>
          <w:color w:val="171717"/>
          <w:spacing w:val="-3"/>
          <w:sz w:val="24"/>
        </w:rPr>
        <w:t xml:space="preserve"> </w:t>
      </w:r>
      <w:r>
        <w:rPr>
          <w:color w:val="171717"/>
          <w:sz w:val="24"/>
        </w:rPr>
        <w:t>цифровых технологиях,</w:t>
      </w:r>
      <w:r>
        <w:rPr>
          <w:color w:val="171717"/>
          <w:spacing w:val="-2"/>
          <w:sz w:val="24"/>
        </w:rPr>
        <w:t xml:space="preserve"> </w:t>
      </w:r>
      <w:r>
        <w:rPr>
          <w:color w:val="171717"/>
          <w:sz w:val="24"/>
        </w:rPr>
        <w:t>их возможностях</w:t>
      </w:r>
      <w:r>
        <w:rPr>
          <w:color w:val="171717"/>
          <w:spacing w:val="-2"/>
          <w:sz w:val="24"/>
        </w:rPr>
        <w:t xml:space="preserve"> </w:t>
      </w:r>
      <w:r>
        <w:rPr>
          <w:color w:val="171717"/>
          <w:sz w:val="24"/>
        </w:rPr>
        <w:t xml:space="preserve">и </w:t>
      </w:r>
      <w:r>
        <w:rPr>
          <w:color w:val="171717"/>
          <w:spacing w:val="-2"/>
          <w:sz w:val="24"/>
        </w:rPr>
        <w:t>ограничениях;</w:t>
      </w:r>
    </w:p>
    <w:p w:rsidR="00AE3C4D" w:rsidRDefault="00E21DE7" w:rsidP="00AA7C8F">
      <w:pPr>
        <w:pStyle w:val="a4"/>
        <w:numPr>
          <w:ilvl w:val="1"/>
          <w:numId w:val="271"/>
        </w:numPr>
        <w:tabs>
          <w:tab w:val="left" w:pos="1121"/>
        </w:tabs>
        <w:spacing w:before="1"/>
        <w:ind w:left="1120"/>
        <w:jc w:val="left"/>
        <w:rPr>
          <w:sz w:val="24"/>
        </w:rPr>
      </w:pPr>
      <w:r>
        <w:rPr>
          <w:color w:val="171717"/>
          <w:sz w:val="24"/>
        </w:rPr>
        <w:t>выявлять</w:t>
      </w:r>
      <w:r>
        <w:rPr>
          <w:color w:val="171717"/>
          <w:spacing w:val="-12"/>
          <w:sz w:val="24"/>
        </w:rPr>
        <w:t xml:space="preserve"> </w:t>
      </w:r>
      <w:r>
        <w:rPr>
          <w:color w:val="171717"/>
          <w:sz w:val="24"/>
        </w:rPr>
        <w:t>потребности</w:t>
      </w:r>
      <w:r>
        <w:rPr>
          <w:color w:val="171717"/>
          <w:spacing w:val="-12"/>
          <w:sz w:val="24"/>
        </w:rPr>
        <w:t xml:space="preserve"> </w:t>
      </w:r>
      <w:r>
        <w:rPr>
          <w:color w:val="171717"/>
          <w:sz w:val="24"/>
        </w:rPr>
        <w:t>современной</w:t>
      </w:r>
      <w:r>
        <w:rPr>
          <w:color w:val="171717"/>
          <w:spacing w:val="-12"/>
          <w:sz w:val="24"/>
        </w:rPr>
        <w:t xml:space="preserve"> </w:t>
      </w:r>
      <w:r>
        <w:rPr>
          <w:color w:val="171717"/>
          <w:sz w:val="24"/>
        </w:rPr>
        <w:t>техники</w:t>
      </w:r>
      <w:r>
        <w:rPr>
          <w:color w:val="171717"/>
          <w:spacing w:val="-14"/>
          <w:sz w:val="24"/>
        </w:rPr>
        <w:t xml:space="preserve"> </w:t>
      </w:r>
      <w:r>
        <w:rPr>
          <w:color w:val="171717"/>
          <w:sz w:val="24"/>
        </w:rPr>
        <w:t>в</w:t>
      </w:r>
      <w:r>
        <w:rPr>
          <w:color w:val="171717"/>
          <w:spacing w:val="-12"/>
          <w:sz w:val="24"/>
        </w:rPr>
        <w:t xml:space="preserve"> </w:t>
      </w:r>
      <w:r>
        <w:rPr>
          <w:color w:val="171717"/>
          <w:sz w:val="24"/>
        </w:rPr>
        <w:t>умных</w:t>
      </w:r>
      <w:r>
        <w:rPr>
          <w:color w:val="171717"/>
          <w:spacing w:val="-11"/>
          <w:sz w:val="24"/>
        </w:rPr>
        <w:t xml:space="preserve"> </w:t>
      </w:r>
      <w:r>
        <w:rPr>
          <w:color w:val="171717"/>
          <w:spacing w:val="-2"/>
          <w:sz w:val="24"/>
        </w:rPr>
        <w:t>материалах;</w:t>
      </w:r>
    </w:p>
    <w:p w:rsidR="00AE3C4D" w:rsidRDefault="00E21DE7" w:rsidP="00AA7C8F">
      <w:pPr>
        <w:pStyle w:val="a4"/>
        <w:numPr>
          <w:ilvl w:val="1"/>
          <w:numId w:val="271"/>
        </w:numPr>
        <w:tabs>
          <w:tab w:val="left" w:pos="1121"/>
        </w:tabs>
        <w:ind w:right="703" w:firstLine="708"/>
        <w:jc w:val="left"/>
        <w:rPr>
          <w:sz w:val="24"/>
        </w:rPr>
      </w:pPr>
      <w:r>
        <w:rPr>
          <w:color w:val="171717"/>
          <w:sz w:val="24"/>
        </w:rPr>
        <w:t>оперировать понятиями «композиты», «нанокомпозиты», приводить примеры использо- вания нанокомпозитов в технологиях, анализировать механические свойства композитов;</w:t>
      </w:r>
    </w:p>
    <w:p w:rsidR="00AE3C4D" w:rsidRDefault="00E21DE7" w:rsidP="00AA7C8F">
      <w:pPr>
        <w:pStyle w:val="a4"/>
        <w:numPr>
          <w:ilvl w:val="1"/>
          <w:numId w:val="271"/>
        </w:numPr>
        <w:tabs>
          <w:tab w:val="left" w:pos="1121"/>
        </w:tabs>
        <w:ind w:right="703" w:firstLine="708"/>
        <w:jc w:val="left"/>
        <w:rPr>
          <w:sz w:val="24"/>
        </w:rPr>
      </w:pPr>
      <w:r>
        <w:rPr>
          <w:color w:val="171717"/>
          <w:sz w:val="24"/>
        </w:rPr>
        <w:t>различать</w:t>
      </w:r>
      <w:r>
        <w:rPr>
          <w:color w:val="171717"/>
          <w:spacing w:val="30"/>
          <w:sz w:val="24"/>
        </w:rPr>
        <w:t xml:space="preserve"> </w:t>
      </w:r>
      <w:r>
        <w:rPr>
          <w:color w:val="171717"/>
          <w:sz w:val="24"/>
        </w:rPr>
        <w:t>аллотропные соединения</w:t>
      </w:r>
      <w:r>
        <w:rPr>
          <w:color w:val="171717"/>
          <w:spacing w:val="31"/>
          <w:sz w:val="24"/>
        </w:rPr>
        <w:t xml:space="preserve"> </w:t>
      </w:r>
      <w:r>
        <w:rPr>
          <w:color w:val="171717"/>
          <w:sz w:val="24"/>
        </w:rPr>
        <w:t>углерода, приводить примеры использования алло- тропных соединений углерода;</w:t>
      </w:r>
    </w:p>
    <w:p w:rsidR="00AE3C4D" w:rsidRDefault="00E21DE7" w:rsidP="00AA7C8F">
      <w:pPr>
        <w:pStyle w:val="a4"/>
        <w:numPr>
          <w:ilvl w:val="1"/>
          <w:numId w:val="271"/>
        </w:numPr>
        <w:tabs>
          <w:tab w:val="left" w:pos="1121"/>
        </w:tabs>
        <w:ind w:right="703" w:firstLine="708"/>
        <w:jc w:val="left"/>
        <w:rPr>
          <w:sz w:val="24"/>
        </w:rPr>
      </w:pPr>
      <w:r>
        <w:rPr>
          <w:color w:val="171717"/>
          <w:sz w:val="24"/>
        </w:rPr>
        <w:t>характеризовать</w:t>
      </w:r>
      <w:r>
        <w:rPr>
          <w:color w:val="171717"/>
          <w:spacing w:val="35"/>
          <w:sz w:val="24"/>
        </w:rPr>
        <w:t xml:space="preserve"> </w:t>
      </w:r>
      <w:r>
        <w:rPr>
          <w:color w:val="171717"/>
          <w:sz w:val="24"/>
        </w:rPr>
        <w:t>мир</w:t>
      </w:r>
      <w:r>
        <w:rPr>
          <w:color w:val="171717"/>
          <w:spacing w:val="31"/>
          <w:sz w:val="24"/>
        </w:rPr>
        <w:t xml:space="preserve"> </w:t>
      </w:r>
      <w:r>
        <w:rPr>
          <w:color w:val="171717"/>
          <w:sz w:val="24"/>
        </w:rPr>
        <w:t>профессий,</w:t>
      </w:r>
      <w:r>
        <w:rPr>
          <w:color w:val="171717"/>
          <w:spacing w:val="34"/>
          <w:sz w:val="24"/>
        </w:rPr>
        <w:t xml:space="preserve"> </w:t>
      </w:r>
      <w:r>
        <w:rPr>
          <w:color w:val="171717"/>
          <w:sz w:val="24"/>
        </w:rPr>
        <w:t>связанных</w:t>
      </w:r>
      <w:r>
        <w:rPr>
          <w:color w:val="171717"/>
          <w:spacing w:val="36"/>
          <w:sz w:val="24"/>
        </w:rPr>
        <w:t xml:space="preserve"> </w:t>
      </w:r>
      <w:r>
        <w:rPr>
          <w:color w:val="171717"/>
          <w:sz w:val="24"/>
        </w:rPr>
        <w:t>с</w:t>
      </w:r>
      <w:r>
        <w:rPr>
          <w:color w:val="171717"/>
          <w:spacing w:val="33"/>
          <w:sz w:val="24"/>
        </w:rPr>
        <w:t xml:space="preserve"> </w:t>
      </w:r>
      <w:r>
        <w:rPr>
          <w:color w:val="171717"/>
          <w:sz w:val="24"/>
        </w:rPr>
        <w:t>изучаемыми</w:t>
      </w:r>
      <w:r>
        <w:rPr>
          <w:color w:val="171717"/>
          <w:spacing w:val="35"/>
          <w:sz w:val="24"/>
        </w:rPr>
        <w:t xml:space="preserve"> </w:t>
      </w:r>
      <w:r>
        <w:rPr>
          <w:color w:val="171717"/>
          <w:sz w:val="24"/>
        </w:rPr>
        <w:t>технологиями,</w:t>
      </w:r>
      <w:r>
        <w:rPr>
          <w:color w:val="171717"/>
          <w:spacing w:val="34"/>
          <w:sz w:val="24"/>
        </w:rPr>
        <w:t xml:space="preserve"> </w:t>
      </w:r>
      <w:r>
        <w:rPr>
          <w:color w:val="171717"/>
          <w:sz w:val="24"/>
        </w:rPr>
        <w:t>их</w:t>
      </w:r>
      <w:r>
        <w:rPr>
          <w:color w:val="171717"/>
          <w:spacing w:val="36"/>
          <w:sz w:val="24"/>
        </w:rPr>
        <w:t xml:space="preserve"> </w:t>
      </w:r>
      <w:r>
        <w:rPr>
          <w:color w:val="171717"/>
          <w:sz w:val="24"/>
        </w:rPr>
        <w:t>востребо- ванность на рынке труда;</w:t>
      </w:r>
    </w:p>
    <w:p w:rsidR="00AE3C4D" w:rsidRDefault="00E21DE7" w:rsidP="00AA7C8F">
      <w:pPr>
        <w:pStyle w:val="a4"/>
        <w:numPr>
          <w:ilvl w:val="1"/>
          <w:numId w:val="271"/>
        </w:numPr>
        <w:tabs>
          <w:tab w:val="left" w:pos="1121"/>
        </w:tabs>
        <w:ind w:right="703" w:firstLine="708"/>
        <w:jc w:val="left"/>
        <w:rPr>
          <w:sz w:val="24"/>
        </w:rPr>
      </w:pPr>
      <w:r>
        <w:rPr>
          <w:color w:val="171717"/>
          <w:sz w:val="24"/>
        </w:rPr>
        <w:t>осуществлять изготовление субъективно нового продукта, опираясь на общую техноло- гическую схему;</w:t>
      </w:r>
    </w:p>
    <w:p w:rsidR="00AE3C4D" w:rsidRDefault="00E21DE7" w:rsidP="00AA7C8F">
      <w:pPr>
        <w:pStyle w:val="a4"/>
        <w:numPr>
          <w:ilvl w:val="1"/>
          <w:numId w:val="271"/>
        </w:numPr>
        <w:tabs>
          <w:tab w:val="left" w:pos="1121"/>
        </w:tabs>
        <w:ind w:right="702" w:firstLine="708"/>
        <w:jc w:val="left"/>
        <w:rPr>
          <w:sz w:val="24"/>
        </w:rPr>
      </w:pPr>
      <w:r>
        <w:rPr>
          <w:color w:val="171717"/>
          <w:sz w:val="24"/>
        </w:rPr>
        <w:t>оценивать пределы применимости данной технологии, в т.ч. с экономических и экологи- ческих позиций.</w:t>
      </w:r>
    </w:p>
    <w:p w:rsidR="00AE3C4D" w:rsidRDefault="00AE3C4D">
      <w:pPr>
        <w:pStyle w:val="a3"/>
        <w:spacing w:before="5"/>
        <w:ind w:left="0" w:firstLine="0"/>
        <w:jc w:val="left"/>
      </w:pPr>
    </w:p>
    <w:p w:rsidR="00AE3C4D" w:rsidRDefault="00E21DE7">
      <w:pPr>
        <w:ind w:left="981"/>
        <w:rPr>
          <w:b/>
          <w:sz w:val="24"/>
        </w:rPr>
      </w:pPr>
      <w:r>
        <w:rPr>
          <w:b/>
          <w:color w:val="171717"/>
          <w:sz w:val="24"/>
        </w:rPr>
        <w:t>Модуль</w:t>
      </w:r>
      <w:r>
        <w:rPr>
          <w:b/>
          <w:color w:val="171717"/>
          <w:spacing w:val="-1"/>
          <w:sz w:val="24"/>
        </w:rPr>
        <w:t xml:space="preserve"> </w:t>
      </w:r>
      <w:r>
        <w:rPr>
          <w:b/>
          <w:color w:val="171717"/>
          <w:spacing w:val="-2"/>
          <w:sz w:val="24"/>
        </w:rPr>
        <w:t>«Робототехника»</w:t>
      </w:r>
    </w:p>
    <w:p w:rsidR="00AE3C4D" w:rsidRDefault="00AE3C4D">
      <w:pPr>
        <w:pStyle w:val="a3"/>
        <w:spacing w:before="2"/>
        <w:ind w:left="0" w:firstLine="0"/>
        <w:jc w:val="left"/>
        <w:rPr>
          <w:b/>
          <w:sz w:val="16"/>
        </w:rPr>
      </w:pPr>
    </w:p>
    <w:p w:rsidR="00AE3C4D" w:rsidRDefault="00E21DE7">
      <w:pPr>
        <w:pStyle w:val="1"/>
        <w:spacing w:before="90" w:line="274" w:lineRule="exact"/>
        <w:ind w:left="654" w:right="384"/>
        <w:jc w:val="center"/>
      </w:pPr>
      <w:r>
        <w:rPr>
          <w:color w:val="171717"/>
        </w:rPr>
        <w:t>5-6</w:t>
      </w:r>
      <w:r>
        <w:rPr>
          <w:color w:val="171717"/>
          <w:spacing w:val="-1"/>
        </w:rPr>
        <w:t xml:space="preserve"> </w:t>
      </w:r>
      <w:r>
        <w:rPr>
          <w:color w:val="171717"/>
          <w:spacing w:val="-2"/>
        </w:rPr>
        <w:t>КЛАССЫ:</w:t>
      </w:r>
    </w:p>
    <w:p w:rsidR="00AE3C4D" w:rsidRDefault="00E21DE7" w:rsidP="00AA7C8F">
      <w:pPr>
        <w:pStyle w:val="a4"/>
        <w:numPr>
          <w:ilvl w:val="1"/>
          <w:numId w:val="271"/>
        </w:numPr>
        <w:tabs>
          <w:tab w:val="left" w:pos="1121"/>
        </w:tabs>
        <w:spacing w:line="274" w:lineRule="exact"/>
        <w:ind w:left="1120"/>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AA7C8F">
      <w:pPr>
        <w:pStyle w:val="a4"/>
        <w:numPr>
          <w:ilvl w:val="1"/>
          <w:numId w:val="271"/>
        </w:numPr>
        <w:tabs>
          <w:tab w:val="left" w:pos="1121"/>
        </w:tabs>
        <w:ind w:left="1120"/>
        <w:jc w:val="left"/>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1"/>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AA7C8F">
      <w:pPr>
        <w:pStyle w:val="a4"/>
        <w:numPr>
          <w:ilvl w:val="1"/>
          <w:numId w:val="271"/>
        </w:numPr>
        <w:tabs>
          <w:tab w:val="left" w:pos="1121"/>
        </w:tabs>
        <w:spacing w:before="1"/>
        <w:ind w:left="1120"/>
        <w:jc w:val="left"/>
        <w:rPr>
          <w:sz w:val="24"/>
        </w:rPr>
      </w:pPr>
      <w:r>
        <w:rPr>
          <w:color w:val="171717"/>
          <w:sz w:val="24"/>
        </w:rPr>
        <w:t>классифицировать</w:t>
      </w:r>
      <w:r>
        <w:rPr>
          <w:color w:val="171717"/>
          <w:spacing w:val="-11"/>
          <w:sz w:val="24"/>
        </w:rPr>
        <w:t xml:space="preserve"> </w:t>
      </w:r>
      <w:r>
        <w:rPr>
          <w:color w:val="171717"/>
          <w:sz w:val="24"/>
        </w:rPr>
        <w:t>и</w:t>
      </w:r>
      <w:r>
        <w:rPr>
          <w:color w:val="171717"/>
          <w:spacing w:val="-12"/>
          <w:sz w:val="24"/>
        </w:rPr>
        <w:t xml:space="preserve"> </w:t>
      </w:r>
      <w:r>
        <w:rPr>
          <w:color w:val="171717"/>
          <w:sz w:val="24"/>
        </w:rPr>
        <w:t>характеризовать</w:t>
      </w:r>
      <w:r>
        <w:rPr>
          <w:color w:val="171717"/>
          <w:spacing w:val="-9"/>
          <w:sz w:val="24"/>
        </w:rPr>
        <w:t xml:space="preserve"> </w:t>
      </w:r>
      <w:r>
        <w:rPr>
          <w:color w:val="171717"/>
          <w:sz w:val="24"/>
        </w:rPr>
        <w:t>роботов</w:t>
      </w:r>
      <w:r>
        <w:rPr>
          <w:color w:val="171717"/>
          <w:spacing w:val="-13"/>
          <w:sz w:val="24"/>
        </w:rPr>
        <w:t xml:space="preserve"> </w:t>
      </w:r>
      <w:r>
        <w:rPr>
          <w:color w:val="171717"/>
          <w:sz w:val="24"/>
        </w:rPr>
        <w:t>по</w:t>
      </w:r>
      <w:r>
        <w:rPr>
          <w:color w:val="171717"/>
          <w:spacing w:val="-10"/>
          <w:sz w:val="24"/>
        </w:rPr>
        <w:t xml:space="preserve"> </w:t>
      </w:r>
      <w:r>
        <w:rPr>
          <w:color w:val="171717"/>
          <w:sz w:val="24"/>
        </w:rPr>
        <w:t>видам</w:t>
      </w:r>
      <w:r>
        <w:rPr>
          <w:color w:val="171717"/>
          <w:spacing w:val="-11"/>
          <w:sz w:val="24"/>
        </w:rPr>
        <w:t xml:space="preserve"> </w:t>
      </w:r>
      <w:r>
        <w:rPr>
          <w:color w:val="171717"/>
          <w:sz w:val="24"/>
        </w:rPr>
        <w:t>и</w:t>
      </w:r>
      <w:r>
        <w:rPr>
          <w:color w:val="171717"/>
          <w:spacing w:val="-10"/>
          <w:sz w:val="24"/>
        </w:rPr>
        <w:t xml:space="preserve"> </w:t>
      </w:r>
      <w:r>
        <w:rPr>
          <w:color w:val="171717"/>
          <w:spacing w:val="-2"/>
          <w:sz w:val="24"/>
        </w:rPr>
        <w:t>назначению;</w:t>
      </w:r>
    </w:p>
    <w:p w:rsidR="00AE3C4D" w:rsidRDefault="00E21DE7" w:rsidP="00AA7C8F">
      <w:pPr>
        <w:pStyle w:val="a4"/>
        <w:numPr>
          <w:ilvl w:val="1"/>
          <w:numId w:val="271"/>
        </w:numPr>
        <w:tabs>
          <w:tab w:val="left" w:pos="1121"/>
        </w:tabs>
        <w:ind w:left="1120"/>
        <w:jc w:val="left"/>
        <w:rPr>
          <w:sz w:val="24"/>
        </w:rPr>
      </w:pPr>
      <w:r>
        <w:rPr>
          <w:color w:val="171717"/>
          <w:sz w:val="24"/>
        </w:rPr>
        <w:t>знать</w:t>
      </w:r>
      <w:r>
        <w:rPr>
          <w:color w:val="171717"/>
          <w:spacing w:val="-9"/>
          <w:sz w:val="24"/>
        </w:rPr>
        <w:t xml:space="preserve"> </w:t>
      </w:r>
      <w:r>
        <w:rPr>
          <w:color w:val="171717"/>
          <w:sz w:val="24"/>
        </w:rPr>
        <w:t>и</w:t>
      </w:r>
      <w:r>
        <w:rPr>
          <w:color w:val="171717"/>
          <w:spacing w:val="-8"/>
          <w:sz w:val="24"/>
        </w:rPr>
        <w:t xml:space="preserve"> </w:t>
      </w:r>
      <w:r>
        <w:rPr>
          <w:color w:val="171717"/>
          <w:sz w:val="24"/>
        </w:rPr>
        <w:t>уметь</w:t>
      </w:r>
      <w:r>
        <w:rPr>
          <w:color w:val="171717"/>
          <w:spacing w:val="-9"/>
          <w:sz w:val="24"/>
        </w:rPr>
        <w:t xml:space="preserve"> </w:t>
      </w:r>
      <w:r>
        <w:rPr>
          <w:color w:val="171717"/>
          <w:sz w:val="24"/>
        </w:rPr>
        <w:t>применять</w:t>
      </w:r>
      <w:r>
        <w:rPr>
          <w:color w:val="171717"/>
          <w:spacing w:val="-9"/>
          <w:sz w:val="24"/>
        </w:rPr>
        <w:t xml:space="preserve"> </w:t>
      </w:r>
      <w:r>
        <w:rPr>
          <w:color w:val="171717"/>
          <w:sz w:val="24"/>
        </w:rPr>
        <w:t>основные</w:t>
      </w:r>
      <w:r>
        <w:rPr>
          <w:color w:val="171717"/>
          <w:spacing w:val="-11"/>
          <w:sz w:val="24"/>
        </w:rPr>
        <w:t xml:space="preserve"> </w:t>
      </w:r>
      <w:r>
        <w:rPr>
          <w:color w:val="171717"/>
          <w:sz w:val="24"/>
        </w:rPr>
        <w:t>законы</w:t>
      </w:r>
      <w:r>
        <w:rPr>
          <w:color w:val="171717"/>
          <w:spacing w:val="-10"/>
          <w:sz w:val="24"/>
        </w:rPr>
        <w:t xml:space="preserve"> </w:t>
      </w:r>
      <w:r>
        <w:rPr>
          <w:color w:val="171717"/>
          <w:spacing w:val="-2"/>
          <w:sz w:val="24"/>
        </w:rPr>
        <w:t>робототехники;</w:t>
      </w:r>
    </w:p>
    <w:p w:rsidR="00AE3C4D" w:rsidRDefault="00E21DE7" w:rsidP="00AA7C8F">
      <w:pPr>
        <w:pStyle w:val="a4"/>
        <w:numPr>
          <w:ilvl w:val="1"/>
          <w:numId w:val="271"/>
        </w:numPr>
        <w:tabs>
          <w:tab w:val="left" w:pos="1121"/>
        </w:tabs>
        <w:ind w:left="1120"/>
        <w:jc w:val="left"/>
        <w:rPr>
          <w:sz w:val="24"/>
        </w:rPr>
      </w:pPr>
      <w:r>
        <w:rPr>
          <w:color w:val="171717"/>
          <w:spacing w:val="-2"/>
          <w:sz w:val="24"/>
        </w:rPr>
        <w:t>конструировать</w:t>
      </w:r>
      <w:r>
        <w:rPr>
          <w:color w:val="171717"/>
          <w:spacing w:val="3"/>
          <w:sz w:val="24"/>
        </w:rPr>
        <w:t xml:space="preserve"> </w:t>
      </w:r>
      <w:r>
        <w:rPr>
          <w:color w:val="171717"/>
          <w:spacing w:val="-2"/>
          <w:sz w:val="24"/>
        </w:rPr>
        <w:t>и</w:t>
      </w:r>
      <w:r>
        <w:rPr>
          <w:color w:val="171717"/>
          <w:spacing w:val="2"/>
          <w:sz w:val="24"/>
        </w:rPr>
        <w:t xml:space="preserve"> </w:t>
      </w:r>
      <w:r>
        <w:rPr>
          <w:color w:val="171717"/>
          <w:spacing w:val="-2"/>
          <w:sz w:val="24"/>
        </w:rPr>
        <w:t>программировать</w:t>
      </w:r>
      <w:r>
        <w:rPr>
          <w:color w:val="171717"/>
          <w:spacing w:val="3"/>
          <w:sz w:val="24"/>
        </w:rPr>
        <w:t xml:space="preserve"> </w:t>
      </w:r>
      <w:r>
        <w:rPr>
          <w:color w:val="171717"/>
          <w:spacing w:val="-2"/>
          <w:sz w:val="24"/>
        </w:rPr>
        <w:t>движущиеся</w:t>
      </w:r>
      <w:r>
        <w:rPr>
          <w:color w:val="171717"/>
          <w:spacing w:val="3"/>
          <w:sz w:val="24"/>
        </w:rPr>
        <w:t xml:space="preserve"> </w:t>
      </w:r>
      <w:r>
        <w:rPr>
          <w:color w:val="171717"/>
          <w:spacing w:val="-2"/>
          <w:sz w:val="24"/>
        </w:rPr>
        <w:t>модели;</w:t>
      </w:r>
    </w:p>
    <w:p w:rsidR="00AE3C4D" w:rsidRDefault="00E21DE7" w:rsidP="00AA7C8F">
      <w:pPr>
        <w:pStyle w:val="a4"/>
        <w:numPr>
          <w:ilvl w:val="1"/>
          <w:numId w:val="271"/>
        </w:numPr>
        <w:tabs>
          <w:tab w:val="left" w:pos="1121"/>
        </w:tabs>
        <w:ind w:right="705" w:firstLine="708"/>
        <w:jc w:val="left"/>
        <w:rPr>
          <w:sz w:val="24"/>
        </w:rPr>
      </w:pPr>
      <w:r>
        <w:rPr>
          <w:color w:val="171717"/>
          <w:sz w:val="24"/>
        </w:rPr>
        <w:t>получить возможность сформировать навыки моделирования машин и механизмов с по- мощью робототехнического конструктора;</w:t>
      </w:r>
    </w:p>
    <w:p w:rsidR="00AE3C4D" w:rsidRDefault="00E21DE7" w:rsidP="00AA7C8F">
      <w:pPr>
        <w:pStyle w:val="a4"/>
        <w:numPr>
          <w:ilvl w:val="1"/>
          <w:numId w:val="271"/>
        </w:numPr>
        <w:tabs>
          <w:tab w:val="left" w:pos="1121"/>
        </w:tabs>
        <w:ind w:right="707" w:firstLine="708"/>
        <w:jc w:val="left"/>
        <w:rPr>
          <w:sz w:val="24"/>
        </w:rPr>
      </w:pPr>
      <w:r>
        <w:rPr>
          <w:color w:val="171717"/>
          <w:sz w:val="24"/>
        </w:rPr>
        <w:t xml:space="preserve">владеть навыками моделирования машин и механизмов с помощью робототехнического </w:t>
      </w:r>
      <w:r>
        <w:rPr>
          <w:color w:val="171717"/>
          <w:spacing w:val="-2"/>
          <w:sz w:val="24"/>
        </w:rPr>
        <w:t>конструктора;</w:t>
      </w:r>
    </w:p>
    <w:p w:rsidR="00AE3C4D" w:rsidRDefault="00E21DE7" w:rsidP="00AA7C8F">
      <w:pPr>
        <w:pStyle w:val="a4"/>
        <w:numPr>
          <w:ilvl w:val="1"/>
          <w:numId w:val="271"/>
        </w:numPr>
        <w:tabs>
          <w:tab w:val="left" w:pos="1121"/>
        </w:tabs>
        <w:ind w:right="705" w:firstLine="708"/>
        <w:jc w:val="left"/>
        <w:rPr>
          <w:sz w:val="24"/>
        </w:rPr>
      </w:pPr>
      <w:r>
        <w:rPr>
          <w:color w:val="171717"/>
          <w:sz w:val="24"/>
        </w:rPr>
        <w:t>владеть навыками индивидуальной и коллективной деятель ности, направленной на со- здание робототехнического продукта.</w:t>
      </w:r>
    </w:p>
    <w:p w:rsidR="00AE3C4D" w:rsidRDefault="00AE3C4D">
      <w:pPr>
        <w:pStyle w:val="a3"/>
        <w:spacing w:before="5"/>
        <w:ind w:left="0" w:firstLine="0"/>
        <w:jc w:val="left"/>
      </w:pPr>
    </w:p>
    <w:p w:rsidR="00AE3C4D" w:rsidRDefault="00E21DE7" w:rsidP="00AA7C8F">
      <w:pPr>
        <w:pStyle w:val="1"/>
        <w:numPr>
          <w:ilvl w:val="1"/>
          <w:numId w:val="49"/>
        </w:numPr>
        <w:tabs>
          <w:tab w:val="left" w:pos="4901"/>
        </w:tabs>
        <w:spacing w:line="274" w:lineRule="exact"/>
        <w:ind w:right="433" w:hanging="4901"/>
      </w:pPr>
      <w:r>
        <w:rPr>
          <w:color w:val="171717"/>
          <w:spacing w:val="-2"/>
        </w:rPr>
        <w:t>КЛАССЫ:</w:t>
      </w:r>
    </w:p>
    <w:p w:rsidR="00AE3C4D" w:rsidRDefault="00E21DE7" w:rsidP="00AA7C8F">
      <w:pPr>
        <w:pStyle w:val="a4"/>
        <w:numPr>
          <w:ilvl w:val="1"/>
          <w:numId w:val="271"/>
        </w:numPr>
        <w:tabs>
          <w:tab w:val="left" w:pos="1121"/>
        </w:tabs>
        <w:spacing w:line="274" w:lineRule="exact"/>
        <w:ind w:left="1120"/>
        <w:jc w:val="left"/>
        <w:rPr>
          <w:sz w:val="24"/>
        </w:rPr>
      </w:pPr>
      <w:r>
        <w:rPr>
          <w:color w:val="171717"/>
          <w:spacing w:val="-2"/>
          <w:sz w:val="24"/>
        </w:rPr>
        <w:t>конструировать</w:t>
      </w:r>
      <w:r>
        <w:rPr>
          <w:color w:val="171717"/>
          <w:spacing w:val="5"/>
          <w:sz w:val="24"/>
        </w:rPr>
        <w:t xml:space="preserve"> </w:t>
      </w:r>
      <w:r>
        <w:rPr>
          <w:color w:val="171717"/>
          <w:spacing w:val="-2"/>
          <w:sz w:val="24"/>
        </w:rPr>
        <w:t>и</w:t>
      </w:r>
      <w:r>
        <w:rPr>
          <w:color w:val="171717"/>
          <w:spacing w:val="4"/>
          <w:sz w:val="24"/>
        </w:rPr>
        <w:t xml:space="preserve"> </w:t>
      </w:r>
      <w:r>
        <w:rPr>
          <w:color w:val="171717"/>
          <w:spacing w:val="-2"/>
          <w:sz w:val="24"/>
        </w:rPr>
        <w:t>моделировать</w:t>
      </w:r>
      <w:r>
        <w:rPr>
          <w:color w:val="171717"/>
          <w:spacing w:val="5"/>
          <w:sz w:val="24"/>
        </w:rPr>
        <w:t xml:space="preserve"> </w:t>
      </w:r>
      <w:r>
        <w:rPr>
          <w:color w:val="171717"/>
          <w:spacing w:val="-2"/>
          <w:sz w:val="24"/>
        </w:rPr>
        <w:t>робототехнические</w:t>
      </w:r>
      <w:r>
        <w:rPr>
          <w:color w:val="171717"/>
          <w:spacing w:val="3"/>
          <w:sz w:val="24"/>
        </w:rPr>
        <w:t xml:space="preserve"> </w:t>
      </w:r>
      <w:r>
        <w:rPr>
          <w:color w:val="171717"/>
          <w:spacing w:val="-2"/>
          <w:sz w:val="24"/>
        </w:rPr>
        <w:t>системы;</w:t>
      </w:r>
    </w:p>
    <w:p w:rsidR="00AE3C4D" w:rsidRDefault="00E21DE7" w:rsidP="00AA7C8F">
      <w:pPr>
        <w:pStyle w:val="a4"/>
        <w:numPr>
          <w:ilvl w:val="1"/>
          <w:numId w:val="271"/>
        </w:numPr>
        <w:tabs>
          <w:tab w:val="left" w:pos="1123"/>
        </w:tabs>
        <w:ind w:left="1122" w:hanging="142"/>
        <w:jc w:val="left"/>
        <w:rPr>
          <w:sz w:val="24"/>
        </w:rPr>
      </w:pPr>
      <w:r>
        <w:rPr>
          <w:color w:val="171717"/>
          <w:spacing w:val="-2"/>
          <w:sz w:val="24"/>
        </w:rPr>
        <w:t>уметь</w:t>
      </w:r>
      <w:r>
        <w:rPr>
          <w:color w:val="171717"/>
          <w:spacing w:val="1"/>
          <w:sz w:val="24"/>
        </w:rPr>
        <w:t xml:space="preserve"> </w:t>
      </w:r>
      <w:r>
        <w:rPr>
          <w:color w:val="171717"/>
          <w:spacing w:val="-2"/>
          <w:sz w:val="24"/>
        </w:rPr>
        <w:t>использовать</w:t>
      </w:r>
      <w:r>
        <w:rPr>
          <w:color w:val="171717"/>
          <w:spacing w:val="4"/>
          <w:sz w:val="24"/>
        </w:rPr>
        <w:t xml:space="preserve"> </w:t>
      </w:r>
      <w:r>
        <w:rPr>
          <w:color w:val="171717"/>
          <w:spacing w:val="-2"/>
          <w:sz w:val="24"/>
        </w:rPr>
        <w:t>визуальный</w:t>
      </w:r>
      <w:r>
        <w:rPr>
          <w:color w:val="171717"/>
          <w:spacing w:val="3"/>
          <w:sz w:val="24"/>
        </w:rPr>
        <w:t xml:space="preserve"> </w:t>
      </w:r>
      <w:r>
        <w:rPr>
          <w:color w:val="171717"/>
          <w:spacing w:val="-2"/>
          <w:sz w:val="24"/>
        </w:rPr>
        <w:t>язык</w:t>
      </w:r>
      <w:r>
        <w:rPr>
          <w:color w:val="171717"/>
          <w:spacing w:val="1"/>
          <w:sz w:val="24"/>
        </w:rPr>
        <w:t xml:space="preserve"> </w:t>
      </w:r>
      <w:r>
        <w:rPr>
          <w:color w:val="171717"/>
          <w:spacing w:val="-2"/>
          <w:sz w:val="24"/>
        </w:rPr>
        <w:t>программирования</w:t>
      </w:r>
      <w:r>
        <w:rPr>
          <w:color w:val="171717"/>
          <w:spacing w:val="3"/>
          <w:sz w:val="24"/>
        </w:rPr>
        <w:t xml:space="preserve"> </w:t>
      </w:r>
      <w:r>
        <w:rPr>
          <w:color w:val="171717"/>
          <w:spacing w:val="-2"/>
          <w:sz w:val="24"/>
        </w:rPr>
        <w:t>роботов;</w:t>
      </w:r>
    </w:p>
    <w:p w:rsidR="00AE3C4D" w:rsidRDefault="00E21DE7" w:rsidP="00AA7C8F">
      <w:pPr>
        <w:pStyle w:val="a4"/>
        <w:numPr>
          <w:ilvl w:val="1"/>
          <w:numId w:val="271"/>
        </w:numPr>
        <w:tabs>
          <w:tab w:val="left" w:pos="1121"/>
        </w:tabs>
        <w:ind w:left="1120"/>
        <w:jc w:val="left"/>
        <w:rPr>
          <w:sz w:val="24"/>
        </w:rPr>
      </w:pPr>
      <w:r>
        <w:rPr>
          <w:color w:val="171717"/>
          <w:sz w:val="24"/>
        </w:rPr>
        <w:t>реализовывать</w:t>
      </w:r>
      <w:r>
        <w:rPr>
          <w:color w:val="171717"/>
          <w:spacing w:val="-12"/>
          <w:sz w:val="24"/>
        </w:rPr>
        <w:t xml:space="preserve"> </w:t>
      </w:r>
      <w:r>
        <w:rPr>
          <w:color w:val="171717"/>
          <w:sz w:val="24"/>
        </w:rPr>
        <w:t>полный</w:t>
      </w:r>
      <w:r>
        <w:rPr>
          <w:color w:val="171717"/>
          <w:spacing w:val="-12"/>
          <w:sz w:val="24"/>
        </w:rPr>
        <w:t xml:space="preserve"> </w:t>
      </w:r>
      <w:r>
        <w:rPr>
          <w:color w:val="171717"/>
          <w:sz w:val="24"/>
        </w:rPr>
        <w:t>цикл</w:t>
      </w:r>
      <w:r>
        <w:rPr>
          <w:color w:val="171717"/>
          <w:spacing w:val="-14"/>
          <w:sz w:val="24"/>
        </w:rPr>
        <w:t xml:space="preserve"> </w:t>
      </w:r>
      <w:r>
        <w:rPr>
          <w:color w:val="171717"/>
          <w:sz w:val="24"/>
        </w:rPr>
        <w:t>создания</w:t>
      </w:r>
      <w:r>
        <w:rPr>
          <w:color w:val="171717"/>
          <w:spacing w:val="-12"/>
          <w:sz w:val="24"/>
        </w:rPr>
        <w:t xml:space="preserve"> </w:t>
      </w:r>
      <w:r>
        <w:rPr>
          <w:color w:val="171717"/>
          <w:spacing w:val="-2"/>
          <w:sz w:val="24"/>
        </w:rPr>
        <w:t>робота;</w:t>
      </w:r>
    </w:p>
    <w:p w:rsidR="00AE3C4D" w:rsidRDefault="00E21DE7" w:rsidP="00AA7C8F">
      <w:pPr>
        <w:pStyle w:val="a4"/>
        <w:numPr>
          <w:ilvl w:val="1"/>
          <w:numId w:val="271"/>
        </w:numPr>
        <w:tabs>
          <w:tab w:val="left" w:pos="1121"/>
        </w:tabs>
        <w:ind w:right="711" w:firstLine="708"/>
        <w:jc w:val="left"/>
        <w:rPr>
          <w:sz w:val="24"/>
        </w:rPr>
      </w:pPr>
      <w:r>
        <w:rPr>
          <w:color w:val="171717"/>
          <w:sz w:val="24"/>
        </w:rPr>
        <w:t>программировать</w:t>
      </w:r>
      <w:r>
        <w:rPr>
          <w:color w:val="171717"/>
          <w:spacing w:val="32"/>
          <w:sz w:val="24"/>
        </w:rPr>
        <w:t xml:space="preserve"> </w:t>
      </w:r>
      <w:r>
        <w:rPr>
          <w:color w:val="171717"/>
          <w:sz w:val="24"/>
        </w:rPr>
        <w:t>действие</w:t>
      </w:r>
      <w:r>
        <w:rPr>
          <w:color w:val="171717"/>
          <w:spacing w:val="34"/>
          <w:sz w:val="24"/>
        </w:rPr>
        <w:t xml:space="preserve"> </w:t>
      </w:r>
      <w:r>
        <w:rPr>
          <w:color w:val="171717"/>
          <w:sz w:val="24"/>
        </w:rPr>
        <w:t>учебного</w:t>
      </w:r>
      <w:r>
        <w:rPr>
          <w:color w:val="171717"/>
          <w:spacing w:val="30"/>
          <w:sz w:val="24"/>
        </w:rPr>
        <w:t xml:space="preserve"> </w:t>
      </w:r>
      <w:r>
        <w:rPr>
          <w:color w:val="171717"/>
          <w:sz w:val="24"/>
        </w:rPr>
        <w:t>робота-манипулятора</w:t>
      </w:r>
      <w:r>
        <w:rPr>
          <w:color w:val="171717"/>
          <w:spacing w:val="29"/>
          <w:sz w:val="24"/>
        </w:rPr>
        <w:t xml:space="preserve"> </w:t>
      </w:r>
      <w:r>
        <w:rPr>
          <w:color w:val="171717"/>
          <w:sz w:val="24"/>
        </w:rPr>
        <w:t>со</w:t>
      </w:r>
      <w:r>
        <w:rPr>
          <w:color w:val="171717"/>
          <w:spacing w:val="32"/>
          <w:sz w:val="24"/>
        </w:rPr>
        <w:t xml:space="preserve"> </w:t>
      </w:r>
      <w:r>
        <w:rPr>
          <w:color w:val="171717"/>
          <w:sz w:val="24"/>
        </w:rPr>
        <w:t>сменными</w:t>
      </w:r>
      <w:r>
        <w:rPr>
          <w:color w:val="171717"/>
          <w:spacing w:val="31"/>
          <w:sz w:val="24"/>
        </w:rPr>
        <w:t xml:space="preserve"> </w:t>
      </w:r>
      <w:r>
        <w:rPr>
          <w:color w:val="171717"/>
          <w:sz w:val="24"/>
        </w:rPr>
        <w:t>модулями</w:t>
      </w:r>
      <w:r>
        <w:rPr>
          <w:color w:val="171717"/>
          <w:spacing w:val="31"/>
          <w:sz w:val="24"/>
        </w:rPr>
        <w:t xml:space="preserve"> </w:t>
      </w:r>
      <w:r>
        <w:rPr>
          <w:color w:val="171717"/>
          <w:sz w:val="24"/>
        </w:rPr>
        <w:t>для обучения работе с производственным оборудованием;</w:t>
      </w:r>
    </w:p>
    <w:p w:rsidR="00AE3C4D" w:rsidRDefault="00E21DE7" w:rsidP="00AA7C8F">
      <w:pPr>
        <w:pStyle w:val="a4"/>
        <w:numPr>
          <w:ilvl w:val="1"/>
          <w:numId w:val="271"/>
        </w:numPr>
        <w:tabs>
          <w:tab w:val="left" w:pos="1121"/>
        </w:tabs>
        <w:spacing w:before="1"/>
        <w:ind w:left="1120"/>
        <w:jc w:val="left"/>
        <w:rPr>
          <w:sz w:val="24"/>
        </w:rPr>
      </w:pPr>
      <w:r>
        <w:rPr>
          <w:color w:val="171717"/>
          <w:w w:val="95"/>
          <w:sz w:val="24"/>
        </w:rPr>
        <w:t>программировать</w:t>
      </w:r>
      <w:r>
        <w:rPr>
          <w:color w:val="171717"/>
          <w:spacing w:val="53"/>
          <w:sz w:val="24"/>
        </w:rPr>
        <w:t xml:space="preserve"> </w:t>
      </w:r>
      <w:r>
        <w:rPr>
          <w:color w:val="171717"/>
          <w:w w:val="95"/>
          <w:sz w:val="24"/>
        </w:rPr>
        <w:t>работу</w:t>
      </w:r>
      <w:r>
        <w:rPr>
          <w:color w:val="171717"/>
          <w:spacing w:val="43"/>
          <w:sz w:val="24"/>
        </w:rPr>
        <w:t xml:space="preserve"> </w:t>
      </w:r>
      <w:r>
        <w:rPr>
          <w:color w:val="171717"/>
          <w:w w:val="95"/>
          <w:sz w:val="24"/>
        </w:rPr>
        <w:t>модели</w:t>
      </w:r>
      <w:r>
        <w:rPr>
          <w:color w:val="171717"/>
          <w:spacing w:val="54"/>
          <w:sz w:val="24"/>
        </w:rPr>
        <w:t xml:space="preserve"> </w:t>
      </w:r>
      <w:r>
        <w:rPr>
          <w:color w:val="171717"/>
          <w:w w:val="95"/>
          <w:sz w:val="24"/>
        </w:rPr>
        <w:t>роботизированной</w:t>
      </w:r>
      <w:r>
        <w:rPr>
          <w:color w:val="171717"/>
          <w:spacing w:val="52"/>
          <w:sz w:val="24"/>
        </w:rPr>
        <w:t xml:space="preserve"> </w:t>
      </w:r>
      <w:r>
        <w:rPr>
          <w:color w:val="171717"/>
          <w:w w:val="95"/>
          <w:sz w:val="24"/>
        </w:rPr>
        <w:t>производственной</w:t>
      </w:r>
      <w:r>
        <w:rPr>
          <w:color w:val="171717"/>
          <w:spacing w:val="52"/>
          <w:sz w:val="24"/>
        </w:rPr>
        <w:t xml:space="preserve"> </w:t>
      </w:r>
      <w:r>
        <w:rPr>
          <w:color w:val="171717"/>
          <w:spacing w:val="-2"/>
          <w:w w:val="95"/>
          <w:sz w:val="24"/>
        </w:rPr>
        <w:t>линии;</w:t>
      </w:r>
    </w:p>
    <w:p w:rsidR="00AE3C4D" w:rsidRDefault="00E21DE7" w:rsidP="00AA7C8F">
      <w:pPr>
        <w:pStyle w:val="a4"/>
        <w:numPr>
          <w:ilvl w:val="1"/>
          <w:numId w:val="271"/>
        </w:numPr>
        <w:tabs>
          <w:tab w:val="left" w:pos="1123"/>
        </w:tabs>
        <w:ind w:left="1122" w:hanging="142"/>
        <w:jc w:val="left"/>
        <w:rPr>
          <w:sz w:val="24"/>
        </w:rPr>
      </w:pPr>
      <w:r>
        <w:rPr>
          <w:color w:val="171717"/>
          <w:spacing w:val="-2"/>
          <w:sz w:val="24"/>
        </w:rPr>
        <w:t>управлять</w:t>
      </w:r>
      <w:r>
        <w:rPr>
          <w:color w:val="171717"/>
          <w:spacing w:val="3"/>
          <w:sz w:val="24"/>
        </w:rPr>
        <w:t xml:space="preserve"> </w:t>
      </w:r>
      <w:r>
        <w:rPr>
          <w:color w:val="171717"/>
          <w:spacing w:val="-2"/>
          <w:sz w:val="24"/>
        </w:rPr>
        <w:t>движущимися</w:t>
      </w:r>
      <w:r>
        <w:rPr>
          <w:color w:val="171717"/>
          <w:spacing w:val="2"/>
          <w:sz w:val="24"/>
        </w:rPr>
        <w:t xml:space="preserve"> </w:t>
      </w:r>
      <w:r>
        <w:rPr>
          <w:color w:val="171717"/>
          <w:spacing w:val="-2"/>
          <w:sz w:val="24"/>
        </w:rPr>
        <w:t>моделями</w:t>
      </w:r>
      <w:r>
        <w:rPr>
          <w:color w:val="171717"/>
          <w:spacing w:val="2"/>
          <w:sz w:val="24"/>
        </w:rPr>
        <w:t xml:space="preserve"> </w:t>
      </w:r>
      <w:r>
        <w:rPr>
          <w:color w:val="171717"/>
          <w:spacing w:val="-2"/>
          <w:sz w:val="24"/>
        </w:rPr>
        <w:t>в</w:t>
      </w:r>
      <w:r>
        <w:rPr>
          <w:color w:val="171717"/>
          <w:spacing w:val="2"/>
          <w:sz w:val="24"/>
        </w:rPr>
        <w:t xml:space="preserve"> </w:t>
      </w:r>
      <w:r>
        <w:rPr>
          <w:color w:val="171717"/>
          <w:spacing w:val="-2"/>
          <w:sz w:val="24"/>
        </w:rPr>
        <w:t>компьютерно-управляемых</w:t>
      </w:r>
      <w:r>
        <w:rPr>
          <w:color w:val="171717"/>
          <w:spacing w:val="3"/>
          <w:sz w:val="24"/>
        </w:rPr>
        <w:t xml:space="preserve"> </w:t>
      </w:r>
      <w:r>
        <w:rPr>
          <w:color w:val="171717"/>
          <w:spacing w:val="-2"/>
          <w:sz w:val="24"/>
        </w:rPr>
        <w:t>средах;</w:t>
      </w:r>
    </w:p>
    <w:p w:rsidR="00AE3C4D" w:rsidRDefault="00E21DE7" w:rsidP="00AA7C8F">
      <w:pPr>
        <w:pStyle w:val="a4"/>
        <w:numPr>
          <w:ilvl w:val="1"/>
          <w:numId w:val="271"/>
        </w:numPr>
        <w:tabs>
          <w:tab w:val="left" w:pos="1121"/>
        </w:tabs>
        <w:ind w:left="1120"/>
        <w:jc w:val="left"/>
        <w:rPr>
          <w:sz w:val="24"/>
        </w:rPr>
      </w:pPr>
      <w:r>
        <w:rPr>
          <w:color w:val="171717"/>
          <w:spacing w:val="-2"/>
          <w:sz w:val="24"/>
        </w:rPr>
        <w:t>получить</w:t>
      </w:r>
      <w:r>
        <w:rPr>
          <w:color w:val="171717"/>
          <w:spacing w:val="3"/>
          <w:sz w:val="24"/>
        </w:rPr>
        <w:t xml:space="preserve"> </w:t>
      </w:r>
      <w:r>
        <w:rPr>
          <w:color w:val="171717"/>
          <w:spacing w:val="-2"/>
          <w:sz w:val="24"/>
        </w:rPr>
        <w:t>возможность</w:t>
      </w:r>
      <w:r>
        <w:rPr>
          <w:color w:val="171717"/>
          <w:spacing w:val="4"/>
          <w:sz w:val="24"/>
        </w:rPr>
        <w:t xml:space="preserve"> </w:t>
      </w:r>
      <w:r>
        <w:rPr>
          <w:color w:val="171717"/>
          <w:spacing w:val="-2"/>
          <w:sz w:val="24"/>
        </w:rPr>
        <w:t>научиться</w:t>
      </w:r>
      <w:r>
        <w:rPr>
          <w:color w:val="171717"/>
          <w:spacing w:val="5"/>
          <w:sz w:val="24"/>
        </w:rPr>
        <w:t xml:space="preserve"> </w:t>
      </w:r>
      <w:r>
        <w:rPr>
          <w:color w:val="171717"/>
          <w:spacing w:val="-2"/>
          <w:sz w:val="24"/>
        </w:rPr>
        <w:t>управлять</w:t>
      </w:r>
      <w:r>
        <w:rPr>
          <w:color w:val="171717"/>
          <w:spacing w:val="4"/>
          <w:sz w:val="24"/>
        </w:rPr>
        <w:t xml:space="preserve"> </w:t>
      </w:r>
      <w:r>
        <w:rPr>
          <w:color w:val="171717"/>
          <w:spacing w:val="-2"/>
          <w:sz w:val="24"/>
        </w:rPr>
        <w:t>системой</w:t>
      </w:r>
      <w:r>
        <w:rPr>
          <w:color w:val="171717"/>
          <w:spacing w:val="6"/>
          <w:sz w:val="24"/>
        </w:rPr>
        <w:t xml:space="preserve"> </w:t>
      </w:r>
      <w:r>
        <w:rPr>
          <w:color w:val="171717"/>
          <w:spacing w:val="-2"/>
          <w:sz w:val="24"/>
        </w:rPr>
        <w:t>учебных</w:t>
      </w:r>
      <w:r>
        <w:rPr>
          <w:color w:val="171717"/>
          <w:spacing w:val="4"/>
          <w:sz w:val="24"/>
        </w:rPr>
        <w:t xml:space="preserve"> </w:t>
      </w:r>
      <w:r>
        <w:rPr>
          <w:color w:val="171717"/>
          <w:spacing w:val="-2"/>
          <w:sz w:val="24"/>
        </w:rPr>
        <w:t>роботов-манипуляторов;</w:t>
      </w:r>
    </w:p>
    <w:p w:rsidR="00AE3C4D" w:rsidRDefault="00E21DE7" w:rsidP="00AA7C8F">
      <w:pPr>
        <w:pStyle w:val="a4"/>
        <w:numPr>
          <w:ilvl w:val="1"/>
          <w:numId w:val="271"/>
        </w:numPr>
        <w:tabs>
          <w:tab w:val="left" w:pos="1123"/>
        </w:tabs>
        <w:ind w:left="1122" w:hanging="142"/>
        <w:jc w:val="left"/>
        <w:rPr>
          <w:sz w:val="24"/>
        </w:rPr>
      </w:pPr>
      <w:r>
        <w:rPr>
          <w:color w:val="171717"/>
          <w:spacing w:val="-2"/>
          <w:sz w:val="24"/>
        </w:rPr>
        <w:t>уметь</w:t>
      </w:r>
      <w:r>
        <w:rPr>
          <w:color w:val="171717"/>
          <w:spacing w:val="6"/>
          <w:sz w:val="24"/>
        </w:rPr>
        <w:t xml:space="preserve"> </w:t>
      </w:r>
      <w:r>
        <w:rPr>
          <w:color w:val="171717"/>
          <w:spacing w:val="-2"/>
          <w:sz w:val="24"/>
        </w:rPr>
        <w:t>осуществлять</w:t>
      </w:r>
      <w:r>
        <w:rPr>
          <w:color w:val="171717"/>
          <w:spacing w:val="6"/>
          <w:sz w:val="24"/>
        </w:rPr>
        <w:t xml:space="preserve"> </w:t>
      </w:r>
      <w:r>
        <w:rPr>
          <w:color w:val="171717"/>
          <w:spacing w:val="-2"/>
          <w:sz w:val="24"/>
        </w:rPr>
        <w:t>робототехнические</w:t>
      </w:r>
      <w:r>
        <w:rPr>
          <w:color w:val="171717"/>
          <w:spacing w:val="4"/>
          <w:sz w:val="24"/>
        </w:rPr>
        <w:t xml:space="preserve"> </w:t>
      </w:r>
      <w:r>
        <w:rPr>
          <w:color w:val="171717"/>
          <w:spacing w:val="-2"/>
          <w:sz w:val="24"/>
        </w:rPr>
        <w:t>проекты;</w:t>
      </w:r>
    </w:p>
    <w:p w:rsidR="00AE3C4D" w:rsidRDefault="00E21DE7" w:rsidP="00AA7C8F">
      <w:pPr>
        <w:pStyle w:val="a4"/>
        <w:numPr>
          <w:ilvl w:val="1"/>
          <w:numId w:val="271"/>
        </w:numPr>
        <w:tabs>
          <w:tab w:val="left" w:pos="1121"/>
        </w:tabs>
        <w:ind w:left="1120"/>
        <w:jc w:val="left"/>
        <w:rPr>
          <w:sz w:val="24"/>
        </w:rPr>
      </w:pPr>
      <w:r>
        <w:rPr>
          <w:color w:val="171717"/>
          <w:spacing w:val="-2"/>
          <w:sz w:val="24"/>
        </w:rPr>
        <w:t>презентовать</w:t>
      </w:r>
      <w:r>
        <w:rPr>
          <w:color w:val="171717"/>
          <w:spacing w:val="7"/>
          <w:sz w:val="24"/>
        </w:rPr>
        <w:t xml:space="preserve"> </w:t>
      </w:r>
      <w:r>
        <w:rPr>
          <w:color w:val="171717"/>
          <w:spacing w:val="-2"/>
          <w:sz w:val="24"/>
        </w:rPr>
        <w:t>изделие;</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271"/>
        </w:numPr>
        <w:tabs>
          <w:tab w:val="left" w:pos="1121"/>
        </w:tabs>
        <w:spacing w:before="64"/>
        <w:ind w:right="703" w:firstLine="708"/>
        <w:jc w:val="left"/>
        <w:rPr>
          <w:sz w:val="24"/>
        </w:rPr>
      </w:pPr>
      <w:r>
        <w:rPr>
          <w:color w:val="171717"/>
          <w:sz w:val="24"/>
        </w:rPr>
        <w:lastRenderedPageBreak/>
        <w:t>характеризовать</w:t>
      </w:r>
      <w:r>
        <w:rPr>
          <w:color w:val="171717"/>
          <w:spacing w:val="35"/>
          <w:sz w:val="24"/>
        </w:rPr>
        <w:t xml:space="preserve"> </w:t>
      </w:r>
      <w:r>
        <w:rPr>
          <w:color w:val="171717"/>
          <w:sz w:val="24"/>
        </w:rPr>
        <w:t>мир</w:t>
      </w:r>
      <w:r>
        <w:rPr>
          <w:color w:val="171717"/>
          <w:spacing w:val="31"/>
          <w:sz w:val="24"/>
        </w:rPr>
        <w:t xml:space="preserve"> </w:t>
      </w:r>
      <w:r>
        <w:rPr>
          <w:color w:val="171717"/>
          <w:sz w:val="24"/>
        </w:rPr>
        <w:t>профессий,</w:t>
      </w:r>
      <w:r>
        <w:rPr>
          <w:color w:val="171717"/>
          <w:spacing w:val="34"/>
          <w:sz w:val="24"/>
        </w:rPr>
        <w:t xml:space="preserve"> </w:t>
      </w:r>
      <w:r>
        <w:rPr>
          <w:color w:val="171717"/>
          <w:sz w:val="24"/>
        </w:rPr>
        <w:t>связанных</w:t>
      </w:r>
      <w:r>
        <w:rPr>
          <w:color w:val="171717"/>
          <w:spacing w:val="36"/>
          <w:sz w:val="24"/>
        </w:rPr>
        <w:t xml:space="preserve"> </w:t>
      </w:r>
      <w:r>
        <w:rPr>
          <w:color w:val="171717"/>
          <w:sz w:val="24"/>
        </w:rPr>
        <w:t>с</w:t>
      </w:r>
      <w:r>
        <w:rPr>
          <w:color w:val="171717"/>
          <w:spacing w:val="33"/>
          <w:sz w:val="24"/>
        </w:rPr>
        <w:t xml:space="preserve"> </w:t>
      </w:r>
      <w:r>
        <w:rPr>
          <w:color w:val="171717"/>
          <w:sz w:val="24"/>
        </w:rPr>
        <w:t>изучаемыми</w:t>
      </w:r>
      <w:r>
        <w:rPr>
          <w:color w:val="171717"/>
          <w:spacing w:val="35"/>
          <w:sz w:val="24"/>
        </w:rPr>
        <w:t xml:space="preserve"> </w:t>
      </w:r>
      <w:r>
        <w:rPr>
          <w:color w:val="171717"/>
          <w:sz w:val="24"/>
        </w:rPr>
        <w:t>технологиями,</w:t>
      </w:r>
      <w:r>
        <w:rPr>
          <w:color w:val="171717"/>
          <w:spacing w:val="34"/>
          <w:sz w:val="24"/>
        </w:rPr>
        <w:t xml:space="preserve"> </w:t>
      </w:r>
      <w:r>
        <w:rPr>
          <w:color w:val="171717"/>
          <w:sz w:val="24"/>
        </w:rPr>
        <w:t>их</w:t>
      </w:r>
      <w:r>
        <w:rPr>
          <w:color w:val="171717"/>
          <w:spacing w:val="36"/>
          <w:sz w:val="24"/>
        </w:rPr>
        <w:t xml:space="preserve"> </w:t>
      </w:r>
      <w:r>
        <w:rPr>
          <w:color w:val="171717"/>
          <w:sz w:val="24"/>
        </w:rPr>
        <w:t>востребо- ванность на рынке труда.</w:t>
      </w:r>
    </w:p>
    <w:p w:rsidR="00AE3C4D" w:rsidRDefault="00AE3C4D">
      <w:pPr>
        <w:pStyle w:val="a3"/>
        <w:spacing w:before="5"/>
        <w:ind w:left="0" w:firstLine="0"/>
        <w:jc w:val="left"/>
      </w:pPr>
    </w:p>
    <w:p w:rsidR="00AE3C4D" w:rsidRDefault="00E21DE7">
      <w:pPr>
        <w:ind w:left="981"/>
        <w:rPr>
          <w:b/>
          <w:sz w:val="24"/>
        </w:rPr>
      </w:pPr>
      <w:r>
        <w:rPr>
          <w:b/>
          <w:color w:val="171717"/>
          <w:sz w:val="24"/>
        </w:rPr>
        <w:t>Модуль</w:t>
      </w:r>
      <w:r>
        <w:rPr>
          <w:b/>
          <w:color w:val="171717"/>
          <w:spacing w:val="-6"/>
          <w:sz w:val="24"/>
        </w:rPr>
        <w:t xml:space="preserve"> </w:t>
      </w:r>
      <w:r>
        <w:rPr>
          <w:b/>
          <w:color w:val="171717"/>
          <w:sz w:val="24"/>
        </w:rPr>
        <w:t>«ЗD-моделирование,</w:t>
      </w:r>
      <w:r>
        <w:rPr>
          <w:b/>
          <w:color w:val="171717"/>
          <w:spacing w:val="-4"/>
          <w:sz w:val="24"/>
        </w:rPr>
        <w:t xml:space="preserve"> </w:t>
      </w:r>
      <w:r>
        <w:rPr>
          <w:b/>
          <w:color w:val="171717"/>
          <w:sz w:val="24"/>
        </w:rPr>
        <w:t>прототипирование</w:t>
      </w:r>
      <w:r>
        <w:rPr>
          <w:b/>
          <w:color w:val="171717"/>
          <w:spacing w:val="-5"/>
          <w:sz w:val="24"/>
        </w:rPr>
        <w:t xml:space="preserve"> </w:t>
      </w:r>
      <w:r>
        <w:rPr>
          <w:b/>
          <w:color w:val="171717"/>
          <w:sz w:val="24"/>
        </w:rPr>
        <w:t>и</w:t>
      </w:r>
      <w:r>
        <w:rPr>
          <w:b/>
          <w:color w:val="171717"/>
          <w:spacing w:val="-3"/>
          <w:sz w:val="24"/>
        </w:rPr>
        <w:t xml:space="preserve"> </w:t>
      </w:r>
      <w:r>
        <w:rPr>
          <w:b/>
          <w:color w:val="171717"/>
          <w:spacing w:val="-2"/>
          <w:sz w:val="24"/>
        </w:rPr>
        <w:t>макетирование»</w:t>
      </w:r>
    </w:p>
    <w:p w:rsidR="00AE3C4D" w:rsidRDefault="00AE3C4D">
      <w:pPr>
        <w:pStyle w:val="a3"/>
        <w:ind w:left="0" w:firstLine="0"/>
        <w:jc w:val="left"/>
        <w:rPr>
          <w:b/>
        </w:rPr>
      </w:pPr>
    </w:p>
    <w:p w:rsidR="00AE3C4D" w:rsidRDefault="00E21DE7" w:rsidP="00AA7C8F">
      <w:pPr>
        <w:pStyle w:val="1"/>
        <w:numPr>
          <w:ilvl w:val="1"/>
          <w:numId w:val="49"/>
        </w:numPr>
        <w:tabs>
          <w:tab w:val="left" w:pos="4901"/>
        </w:tabs>
        <w:spacing w:line="274" w:lineRule="exact"/>
        <w:ind w:right="433" w:hanging="4901"/>
      </w:pPr>
      <w:r>
        <w:rPr>
          <w:color w:val="171717"/>
          <w:spacing w:val="-2"/>
        </w:rPr>
        <w:t>КЛАССЫ:</w:t>
      </w:r>
    </w:p>
    <w:p w:rsidR="00AE3C4D" w:rsidRDefault="00E21DE7" w:rsidP="00AA7C8F">
      <w:pPr>
        <w:pStyle w:val="a4"/>
        <w:numPr>
          <w:ilvl w:val="1"/>
          <w:numId w:val="271"/>
        </w:numPr>
        <w:tabs>
          <w:tab w:val="left" w:pos="1121"/>
        </w:tabs>
        <w:spacing w:line="274" w:lineRule="exact"/>
        <w:ind w:left="1120"/>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AA7C8F">
      <w:pPr>
        <w:pStyle w:val="a4"/>
        <w:numPr>
          <w:ilvl w:val="1"/>
          <w:numId w:val="271"/>
        </w:numPr>
        <w:tabs>
          <w:tab w:val="left" w:pos="1121"/>
        </w:tabs>
        <w:ind w:left="1120"/>
        <w:jc w:val="left"/>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AA7C8F">
      <w:pPr>
        <w:pStyle w:val="a4"/>
        <w:numPr>
          <w:ilvl w:val="1"/>
          <w:numId w:val="271"/>
        </w:numPr>
        <w:tabs>
          <w:tab w:val="left" w:pos="1121"/>
        </w:tabs>
        <w:ind w:right="705" w:firstLine="708"/>
        <w:jc w:val="left"/>
        <w:rPr>
          <w:sz w:val="24"/>
        </w:rPr>
      </w:pPr>
      <w:r>
        <w:rPr>
          <w:color w:val="171717"/>
          <w:sz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AE3C4D" w:rsidRDefault="00E21DE7" w:rsidP="00AA7C8F">
      <w:pPr>
        <w:pStyle w:val="a4"/>
        <w:numPr>
          <w:ilvl w:val="1"/>
          <w:numId w:val="271"/>
        </w:numPr>
        <w:tabs>
          <w:tab w:val="left" w:pos="1121"/>
        </w:tabs>
        <w:ind w:left="1120"/>
        <w:jc w:val="left"/>
        <w:rPr>
          <w:sz w:val="24"/>
        </w:rPr>
      </w:pPr>
      <w:r>
        <w:rPr>
          <w:color w:val="171717"/>
          <w:spacing w:val="-2"/>
          <w:sz w:val="24"/>
        </w:rPr>
        <w:t>создавать</w:t>
      </w:r>
      <w:r>
        <w:rPr>
          <w:color w:val="171717"/>
          <w:spacing w:val="4"/>
          <w:sz w:val="24"/>
        </w:rPr>
        <w:t xml:space="preserve"> </w:t>
      </w:r>
      <w:r>
        <w:rPr>
          <w:color w:val="171717"/>
          <w:spacing w:val="-2"/>
          <w:sz w:val="24"/>
        </w:rPr>
        <w:t>3D-модели,</w:t>
      </w:r>
      <w:r>
        <w:rPr>
          <w:color w:val="171717"/>
          <w:spacing w:val="5"/>
          <w:sz w:val="24"/>
        </w:rPr>
        <w:t xml:space="preserve"> </w:t>
      </w:r>
      <w:r>
        <w:rPr>
          <w:color w:val="171717"/>
          <w:spacing w:val="-2"/>
          <w:sz w:val="24"/>
        </w:rPr>
        <w:t>используя</w:t>
      </w:r>
      <w:r>
        <w:rPr>
          <w:color w:val="171717"/>
          <w:spacing w:val="3"/>
          <w:sz w:val="24"/>
        </w:rPr>
        <w:t xml:space="preserve"> </w:t>
      </w:r>
      <w:r>
        <w:rPr>
          <w:color w:val="171717"/>
          <w:spacing w:val="-2"/>
          <w:sz w:val="24"/>
        </w:rPr>
        <w:t>программное</w:t>
      </w:r>
      <w:r>
        <w:rPr>
          <w:color w:val="171717"/>
          <w:spacing w:val="5"/>
          <w:sz w:val="24"/>
        </w:rPr>
        <w:t xml:space="preserve"> </w:t>
      </w:r>
      <w:r>
        <w:rPr>
          <w:color w:val="171717"/>
          <w:spacing w:val="-2"/>
          <w:sz w:val="24"/>
        </w:rPr>
        <w:t>обеспечение;</w:t>
      </w:r>
    </w:p>
    <w:p w:rsidR="00AE3C4D" w:rsidRDefault="00E21DE7" w:rsidP="00AA7C8F">
      <w:pPr>
        <w:pStyle w:val="a4"/>
        <w:numPr>
          <w:ilvl w:val="1"/>
          <w:numId w:val="271"/>
        </w:numPr>
        <w:tabs>
          <w:tab w:val="left" w:pos="1123"/>
        </w:tabs>
        <w:ind w:left="1122" w:hanging="142"/>
        <w:jc w:val="left"/>
        <w:rPr>
          <w:sz w:val="24"/>
        </w:rPr>
      </w:pPr>
      <w:r>
        <w:rPr>
          <w:color w:val="171717"/>
          <w:sz w:val="24"/>
        </w:rPr>
        <w:t>устанавливать</w:t>
      </w:r>
      <w:r>
        <w:rPr>
          <w:color w:val="171717"/>
          <w:spacing w:val="-14"/>
          <w:sz w:val="24"/>
        </w:rPr>
        <w:t xml:space="preserve"> </w:t>
      </w:r>
      <w:r>
        <w:rPr>
          <w:color w:val="171717"/>
          <w:sz w:val="24"/>
        </w:rPr>
        <w:t>адекватность</w:t>
      </w:r>
      <w:r>
        <w:rPr>
          <w:color w:val="171717"/>
          <w:spacing w:val="-12"/>
          <w:sz w:val="24"/>
        </w:rPr>
        <w:t xml:space="preserve"> </w:t>
      </w:r>
      <w:r>
        <w:rPr>
          <w:color w:val="171717"/>
          <w:sz w:val="24"/>
        </w:rPr>
        <w:t>модели</w:t>
      </w:r>
      <w:r>
        <w:rPr>
          <w:color w:val="171717"/>
          <w:spacing w:val="-12"/>
          <w:sz w:val="24"/>
        </w:rPr>
        <w:t xml:space="preserve"> </w:t>
      </w:r>
      <w:r>
        <w:rPr>
          <w:color w:val="171717"/>
          <w:sz w:val="24"/>
        </w:rPr>
        <w:t>объекту</w:t>
      </w:r>
      <w:r>
        <w:rPr>
          <w:color w:val="171717"/>
          <w:spacing w:val="-15"/>
          <w:sz w:val="24"/>
        </w:rPr>
        <w:t xml:space="preserve"> </w:t>
      </w:r>
      <w:r>
        <w:rPr>
          <w:color w:val="171717"/>
          <w:sz w:val="24"/>
        </w:rPr>
        <w:t>и</w:t>
      </w:r>
      <w:r>
        <w:rPr>
          <w:color w:val="171717"/>
          <w:spacing w:val="-13"/>
          <w:sz w:val="24"/>
        </w:rPr>
        <w:t xml:space="preserve"> </w:t>
      </w:r>
      <w:r>
        <w:rPr>
          <w:color w:val="171717"/>
          <w:sz w:val="24"/>
        </w:rPr>
        <w:t>целям</w:t>
      </w:r>
      <w:r>
        <w:rPr>
          <w:color w:val="171717"/>
          <w:spacing w:val="-13"/>
          <w:sz w:val="24"/>
        </w:rPr>
        <w:t xml:space="preserve"> </w:t>
      </w:r>
      <w:r>
        <w:rPr>
          <w:color w:val="171717"/>
          <w:spacing w:val="-2"/>
          <w:sz w:val="24"/>
        </w:rPr>
        <w:t>моделирования;</w:t>
      </w:r>
    </w:p>
    <w:p w:rsidR="00AE3C4D" w:rsidRDefault="00E21DE7" w:rsidP="00AA7C8F">
      <w:pPr>
        <w:pStyle w:val="a4"/>
        <w:numPr>
          <w:ilvl w:val="1"/>
          <w:numId w:val="271"/>
        </w:numPr>
        <w:tabs>
          <w:tab w:val="left" w:pos="1121"/>
        </w:tabs>
        <w:spacing w:before="1"/>
        <w:ind w:left="1120"/>
        <w:jc w:val="left"/>
        <w:rPr>
          <w:sz w:val="24"/>
        </w:rPr>
      </w:pPr>
      <w:r>
        <w:rPr>
          <w:color w:val="171717"/>
          <w:sz w:val="24"/>
        </w:rPr>
        <w:t>проводить</w:t>
      </w:r>
      <w:r>
        <w:rPr>
          <w:color w:val="171717"/>
          <w:spacing w:val="-13"/>
          <w:sz w:val="24"/>
        </w:rPr>
        <w:t xml:space="preserve"> </w:t>
      </w:r>
      <w:r>
        <w:rPr>
          <w:color w:val="171717"/>
          <w:sz w:val="24"/>
        </w:rPr>
        <w:t>анализ</w:t>
      </w:r>
      <w:r>
        <w:rPr>
          <w:color w:val="171717"/>
          <w:spacing w:val="-14"/>
          <w:sz w:val="24"/>
        </w:rPr>
        <w:t xml:space="preserve"> </w:t>
      </w:r>
      <w:r>
        <w:rPr>
          <w:color w:val="171717"/>
          <w:sz w:val="24"/>
        </w:rPr>
        <w:t>и</w:t>
      </w:r>
      <w:r>
        <w:rPr>
          <w:color w:val="171717"/>
          <w:spacing w:val="-13"/>
          <w:sz w:val="24"/>
        </w:rPr>
        <w:t xml:space="preserve"> </w:t>
      </w:r>
      <w:r>
        <w:rPr>
          <w:color w:val="171717"/>
          <w:sz w:val="24"/>
        </w:rPr>
        <w:t>модернизацию</w:t>
      </w:r>
      <w:r>
        <w:rPr>
          <w:color w:val="171717"/>
          <w:spacing w:val="-14"/>
          <w:sz w:val="24"/>
        </w:rPr>
        <w:t xml:space="preserve"> </w:t>
      </w:r>
      <w:r>
        <w:rPr>
          <w:color w:val="171717"/>
          <w:sz w:val="24"/>
        </w:rPr>
        <w:t>компьютерной</w:t>
      </w:r>
      <w:r>
        <w:rPr>
          <w:color w:val="171717"/>
          <w:spacing w:val="-14"/>
          <w:sz w:val="24"/>
        </w:rPr>
        <w:t xml:space="preserve"> </w:t>
      </w:r>
      <w:r>
        <w:rPr>
          <w:color w:val="171717"/>
          <w:spacing w:val="-2"/>
          <w:sz w:val="24"/>
        </w:rPr>
        <w:t>модели;</w:t>
      </w:r>
    </w:p>
    <w:p w:rsidR="00AE3C4D" w:rsidRDefault="00E21DE7" w:rsidP="00AA7C8F">
      <w:pPr>
        <w:pStyle w:val="a4"/>
        <w:numPr>
          <w:ilvl w:val="1"/>
          <w:numId w:val="271"/>
        </w:numPr>
        <w:tabs>
          <w:tab w:val="left" w:pos="1121"/>
        </w:tabs>
        <w:ind w:left="1120"/>
        <w:jc w:val="left"/>
        <w:rPr>
          <w:sz w:val="24"/>
        </w:rPr>
      </w:pPr>
      <w:r>
        <w:rPr>
          <w:color w:val="171717"/>
          <w:spacing w:val="-2"/>
          <w:sz w:val="24"/>
        </w:rPr>
        <w:t>изготавливать</w:t>
      </w:r>
      <w:r>
        <w:rPr>
          <w:color w:val="171717"/>
          <w:spacing w:val="5"/>
          <w:sz w:val="24"/>
        </w:rPr>
        <w:t xml:space="preserve"> </w:t>
      </w:r>
      <w:r>
        <w:rPr>
          <w:color w:val="171717"/>
          <w:spacing w:val="-2"/>
          <w:sz w:val="24"/>
        </w:rPr>
        <w:t>прототипы</w:t>
      </w:r>
      <w:r>
        <w:rPr>
          <w:color w:val="171717"/>
          <w:spacing w:val="4"/>
          <w:sz w:val="24"/>
        </w:rPr>
        <w:t xml:space="preserve"> </w:t>
      </w:r>
      <w:r>
        <w:rPr>
          <w:color w:val="171717"/>
          <w:spacing w:val="-2"/>
          <w:sz w:val="24"/>
        </w:rPr>
        <w:t>с</w:t>
      </w:r>
      <w:r>
        <w:rPr>
          <w:color w:val="171717"/>
          <w:spacing w:val="1"/>
          <w:sz w:val="24"/>
        </w:rPr>
        <w:t xml:space="preserve"> </w:t>
      </w:r>
      <w:r>
        <w:rPr>
          <w:color w:val="171717"/>
          <w:spacing w:val="-2"/>
          <w:sz w:val="24"/>
        </w:rPr>
        <w:t>использованием</w:t>
      </w:r>
      <w:r>
        <w:rPr>
          <w:color w:val="171717"/>
          <w:sz w:val="24"/>
        </w:rPr>
        <w:t xml:space="preserve"> </w:t>
      </w:r>
      <w:r>
        <w:rPr>
          <w:color w:val="171717"/>
          <w:spacing w:val="-2"/>
          <w:sz w:val="24"/>
        </w:rPr>
        <w:t>ЗD-принтера;</w:t>
      </w:r>
    </w:p>
    <w:p w:rsidR="00AE3C4D" w:rsidRDefault="00E21DE7" w:rsidP="00AA7C8F">
      <w:pPr>
        <w:pStyle w:val="a4"/>
        <w:numPr>
          <w:ilvl w:val="1"/>
          <w:numId w:val="271"/>
        </w:numPr>
        <w:tabs>
          <w:tab w:val="left" w:pos="1121"/>
        </w:tabs>
        <w:ind w:left="1120"/>
        <w:jc w:val="left"/>
        <w:rPr>
          <w:sz w:val="24"/>
        </w:rPr>
      </w:pPr>
      <w:r>
        <w:rPr>
          <w:color w:val="171717"/>
          <w:sz w:val="24"/>
        </w:rPr>
        <w:t>получить</w:t>
      </w:r>
      <w:r>
        <w:rPr>
          <w:color w:val="171717"/>
          <w:spacing w:val="-14"/>
          <w:sz w:val="24"/>
        </w:rPr>
        <w:t xml:space="preserve"> </w:t>
      </w:r>
      <w:r>
        <w:rPr>
          <w:color w:val="171717"/>
          <w:sz w:val="24"/>
        </w:rPr>
        <w:t>возможность</w:t>
      </w:r>
      <w:r>
        <w:rPr>
          <w:color w:val="171717"/>
          <w:spacing w:val="-12"/>
          <w:sz w:val="24"/>
        </w:rPr>
        <w:t xml:space="preserve"> </w:t>
      </w:r>
      <w:r>
        <w:rPr>
          <w:color w:val="171717"/>
          <w:sz w:val="24"/>
        </w:rPr>
        <w:t>изготавливать</w:t>
      </w:r>
      <w:r>
        <w:rPr>
          <w:color w:val="171717"/>
          <w:spacing w:val="-13"/>
          <w:sz w:val="24"/>
        </w:rPr>
        <w:t xml:space="preserve"> </w:t>
      </w:r>
      <w:r>
        <w:rPr>
          <w:color w:val="171717"/>
          <w:sz w:val="24"/>
        </w:rPr>
        <w:t>изделия</w:t>
      </w:r>
      <w:r>
        <w:rPr>
          <w:color w:val="171717"/>
          <w:spacing w:val="-13"/>
          <w:sz w:val="24"/>
        </w:rPr>
        <w:t xml:space="preserve"> </w:t>
      </w:r>
      <w:r>
        <w:rPr>
          <w:color w:val="171717"/>
          <w:sz w:val="24"/>
        </w:rPr>
        <w:t>с</w:t>
      </w:r>
      <w:r>
        <w:rPr>
          <w:color w:val="171717"/>
          <w:spacing w:val="-14"/>
          <w:sz w:val="24"/>
        </w:rPr>
        <w:t xml:space="preserve"> </w:t>
      </w:r>
      <w:r>
        <w:rPr>
          <w:color w:val="171717"/>
          <w:sz w:val="24"/>
        </w:rPr>
        <w:t>помощью</w:t>
      </w:r>
      <w:r>
        <w:rPr>
          <w:color w:val="171717"/>
          <w:spacing w:val="-13"/>
          <w:sz w:val="24"/>
        </w:rPr>
        <w:t xml:space="preserve"> </w:t>
      </w:r>
      <w:r>
        <w:rPr>
          <w:color w:val="171717"/>
          <w:sz w:val="24"/>
        </w:rPr>
        <w:t>лазерного</w:t>
      </w:r>
      <w:r>
        <w:rPr>
          <w:color w:val="171717"/>
          <w:spacing w:val="-15"/>
          <w:sz w:val="24"/>
        </w:rPr>
        <w:t xml:space="preserve"> </w:t>
      </w:r>
      <w:r>
        <w:rPr>
          <w:color w:val="171717"/>
          <w:spacing w:val="-2"/>
          <w:sz w:val="24"/>
        </w:rPr>
        <w:t>гравера;</w:t>
      </w:r>
    </w:p>
    <w:p w:rsidR="00AE3C4D" w:rsidRDefault="00E21DE7" w:rsidP="00AA7C8F">
      <w:pPr>
        <w:pStyle w:val="a4"/>
        <w:numPr>
          <w:ilvl w:val="1"/>
          <w:numId w:val="271"/>
        </w:numPr>
        <w:tabs>
          <w:tab w:val="left" w:pos="1121"/>
        </w:tabs>
        <w:ind w:left="1120"/>
        <w:jc w:val="left"/>
        <w:rPr>
          <w:sz w:val="24"/>
        </w:rPr>
      </w:pPr>
      <w:r>
        <w:rPr>
          <w:color w:val="171717"/>
          <w:sz w:val="24"/>
        </w:rPr>
        <w:t>модернизировать</w:t>
      </w:r>
      <w:r>
        <w:rPr>
          <w:color w:val="171717"/>
          <w:spacing w:val="-14"/>
          <w:sz w:val="24"/>
        </w:rPr>
        <w:t xml:space="preserve"> </w:t>
      </w:r>
      <w:r>
        <w:rPr>
          <w:color w:val="171717"/>
          <w:sz w:val="24"/>
        </w:rPr>
        <w:t>прототип</w:t>
      </w:r>
      <w:r>
        <w:rPr>
          <w:color w:val="171717"/>
          <w:spacing w:val="-12"/>
          <w:sz w:val="24"/>
        </w:rPr>
        <w:t xml:space="preserve"> </w:t>
      </w:r>
      <w:r>
        <w:rPr>
          <w:color w:val="171717"/>
          <w:sz w:val="24"/>
        </w:rPr>
        <w:t>в</w:t>
      </w:r>
      <w:r>
        <w:rPr>
          <w:color w:val="171717"/>
          <w:spacing w:val="-13"/>
          <w:sz w:val="24"/>
        </w:rPr>
        <w:t xml:space="preserve"> </w:t>
      </w:r>
      <w:r>
        <w:rPr>
          <w:color w:val="171717"/>
          <w:sz w:val="24"/>
        </w:rPr>
        <w:t>соответствии</w:t>
      </w:r>
      <w:r>
        <w:rPr>
          <w:color w:val="171717"/>
          <w:spacing w:val="-13"/>
          <w:sz w:val="24"/>
        </w:rPr>
        <w:t xml:space="preserve"> </w:t>
      </w:r>
      <w:r>
        <w:rPr>
          <w:color w:val="171717"/>
          <w:sz w:val="24"/>
        </w:rPr>
        <w:t>с</w:t>
      </w:r>
      <w:r>
        <w:rPr>
          <w:color w:val="171717"/>
          <w:spacing w:val="-13"/>
          <w:sz w:val="24"/>
        </w:rPr>
        <w:t xml:space="preserve"> </w:t>
      </w:r>
      <w:r>
        <w:rPr>
          <w:color w:val="171717"/>
          <w:sz w:val="24"/>
        </w:rPr>
        <w:t>поставленной</w:t>
      </w:r>
      <w:r>
        <w:rPr>
          <w:color w:val="171717"/>
          <w:spacing w:val="-12"/>
          <w:sz w:val="24"/>
        </w:rPr>
        <w:t xml:space="preserve"> </w:t>
      </w:r>
      <w:r>
        <w:rPr>
          <w:color w:val="171717"/>
          <w:spacing w:val="-2"/>
          <w:sz w:val="24"/>
        </w:rPr>
        <w:t>задачей;</w:t>
      </w:r>
    </w:p>
    <w:p w:rsidR="00AE3C4D" w:rsidRDefault="00E21DE7" w:rsidP="00AA7C8F">
      <w:pPr>
        <w:pStyle w:val="a4"/>
        <w:numPr>
          <w:ilvl w:val="1"/>
          <w:numId w:val="271"/>
        </w:numPr>
        <w:tabs>
          <w:tab w:val="left" w:pos="1121"/>
        </w:tabs>
        <w:ind w:left="1120"/>
        <w:jc w:val="left"/>
        <w:rPr>
          <w:sz w:val="24"/>
        </w:rPr>
      </w:pPr>
      <w:r>
        <w:rPr>
          <w:color w:val="171717"/>
          <w:spacing w:val="-2"/>
          <w:sz w:val="24"/>
        </w:rPr>
        <w:t>презентовать</w:t>
      </w:r>
      <w:r>
        <w:rPr>
          <w:color w:val="171717"/>
          <w:spacing w:val="7"/>
          <w:sz w:val="24"/>
        </w:rPr>
        <w:t xml:space="preserve"> </w:t>
      </w:r>
      <w:r>
        <w:rPr>
          <w:color w:val="171717"/>
          <w:spacing w:val="-2"/>
          <w:sz w:val="24"/>
        </w:rPr>
        <w:t>изделие;</w:t>
      </w:r>
    </w:p>
    <w:p w:rsidR="00AE3C4D" w:rsidRDefault="00E21DE7" w:rsidP="00AA7C8F">
      <w:pPr>
        <w:pStyle w:val="a4"/>
        <w:numPr>
          <w:ilvl w:val="1"/>
          <w:numId w:val="271"/>
        </w:numPr>
        <w:tabs>
          <w:tab w:val="left" w:pos="1121"/>
        </w:tabs>
        <w:ind w:left="1120"/>
        <w:jc w:val="left"/>
        <w:rPr>
          <w:sz w:val="24"/>
        </w:rPr>
      </w:pPr>
      <w:r>
        <w:rPr>
          <w:color w:val="171717"/>
          <w:sz w:val="24"/>
        </w:rPr>
        <w:t>называть</w:t>
      </w:r>
      <w:r>
        <w:rPr>
          <w:color w:val="171717"/>
          <w:spacing w:val="-8"/>
          <w:sz w:val="24"/>
        </w:rPr>
        <w:t xml:space="preserve"> </w:t>
      </w:r>
      <w:r>
        <w:rPr>
          <w:color w:val="171717"/>
          <w:sz w:val="24"/>
        </w:rPr>
        <w:t>виды</w:t>
      </w:r>
      <w:r>
        <w:rPr>
          <w:color w:val="171717"/>
          <w:spacing w:val="-8"/>
          <w:sz w:val="24"/>
        </w:rPr>
        <w:t xml:space="preserve"> </w:t>
      </w:r>
      <w:r>
        <w:rPr>
          <w:color w:val="171717"/>
          <w:sz w:val="24"/>
        </w:rPr>
        <w:t>макетов</w:t>
      </w:r>
      <w:r>
        <w:rPr>
          <w:color w:val="171717"/>
          <w:spacing w:val="-8"/>
          <w:sz w:val="24"/>
        </w:rPr>
        <w:t xml:space="preserve"> </w:t>
      </w:r>
      <w:r>
        <w:rPr>
          <w:color w:val="171717"/>
          <w:sz w:val="24"/>
        </w:rPr>
        <w:t>и</w:t>
      </w:r>
      <w:r>
        <w:rPr>
          <w:color w:val="171717"/>
          <w:spacing w:val="-7"/>
          <w:sz w:val="24"/>
        </w:rPr>
        <w:t xml:space="preserve"> </w:t>
      </w:r>
      <w:r>
        <w:rPr>
          <w:color w:val="171717"/>
          <w:sz w:val="24"/>
        </w:rPr>
        <w:t>их</w:t>
      </w:r>
      <w:r>
        <w:rPr>
          <w:color w:val="171717"/>
          <w:spacing w:val="-6"/>
          <w:sz w:val="24"/>
        </w:rPr>
        <w:t xml:space="preserve"> </w:t>
      </w:r>
      <w:r>
        <w:rPr>
          <w:color w:val="171717"/>
          <w:spacing w:val="-2"/>
          <w:sz w:val="24"/>
        </w:rPr>
        <w:t>назначение;</w:t>
      </w:r>
    </w:p>
    <w:p w:rsidR="00AE3C4D" w:rsidRDefault="00E21DE7" w:rsidP="00AA7C8F">
      <w:pPr>
        <w:pStyle w:val="a4"/>
        <w:numPr>
          <w:ilvl w:val="1"/>
          <w:numId w:val="271"/>
        </w:numPr>
        <w:tabs>
          <w:tab w:val="left" w:pos="1121"/>
        </w:tabs>
        <w:ind w:left="1120"/>
        <w:jc w:val="left"/>
        <w:rPr>
          <w:sz w:val="24"/>
        </w:rPr>
      </w:pPr>
      <w:r>
        <w:rPr>
          <w:color w:val="171717"/>
          <w:sz w:val="24"/>
        </w:rPr>
        <w:t>создавать</w:t>
      </w:r>
      <w:r>
        <w:rPr>
          <w:color w:val="171717"/>
          <w:spacing w:val="-12"/>
          <w:sz w:val="24"/>
        </w:rPr>
        <w:t xml:space="preserve"> </w:t>
      </w:r>
      <w:r>
        <w:rPr>
          <w:color w:val="171717"/>
          <w:sz w:val="24"/>
        </w:rPr>
        <w:t>макеты</w:t>
      </w:r>
      <w:r>
        <w:rPr>
          <w:color w:val="171717"/>
          <w:spacing w:val="-13"/>
          <w:sz w:val="24"/>
        </w:rPr>
        <w:t xml:space="preserve"> </w:t>
      </w:r>
      <w:r>
        <w:rPr>
          <w:color w:val="171717"/>
          <w:sz w:val="24"/>
        </w:rPr>
        <w:t>различных</w:t>
      </w:r>
      <w:r>
        <w:rPr>
          <w:color w:val="171717"/>
          <w:spacing w:val="-12"/>
          <w:sz w:val="24"/>
        </w:rPr>
        <w:t xml:space="preserve"> </w:t>
      </w:r>
      <w:r>
        <w:rPr>
          <w:color w:val="171717"/>
          <w:spacing w:val="-2"/>
          <w:sz w:val="24"/>
        </w:rPr>
        <w:t>видов;</w:t>
      </w:r>
    </w:p>
    <w:p w:rsidR="00AE3C4D" w:rsidRDefault="00E21DE7" w:rsidP="00AA7C8F">
      <w:pPr>
        <w:pStyle w:val="a4"/>
        <w:numPr>
          <w:ilvl w:val="1"/>
          <w:numId w:val="271"/>
        </w:numPr>
        <w:tabs>
          <w:tab w:val="left" w:pos="1121"/>
        </w:tabs>
        <w:ind w:left="1120"/>
        <w:jc w:val="left"/>
        <w:rPr>
          <w:sz w:val="24"/>
        </w:rPr>
      </w:pPr>
      <w:r>
        <w:rPr>
          <w:color w:val="171717"/>
          <w:sz w:val="24"/>
        </w:rPr>
        <w:t>выполнять</w:t>
      </w:r>
      <w:r>
        <w:rPr>
          <w:color w:val="171717"/>
          <w:spacing w:val="-11"/>
          <w:sz w:val="24"/>
        </w:rPr>
        <w:t xml:space="preserve"> </w:t>
      </w:r>
      <w:r>
        <w:rPr>
          <w:color w:val="171717"/>
          <w:sz w:val="24"/>
        </w:rPr>
        <w:t>развёртку</w:t>
      </w:r>
      <w:r>
        <w:rPr>
          <w:color w:val="171717"/>
          <w:spacing w:val="-15"/>
          <w:sz w:val="24"/>
        </w:rPr>
        <w:t xml:space="preserve"> </w:t>
      </w:r>
      <w:r>
        <w:rPr>
          <w:color w:val="171717"/>
          <w:sz w:val="24"/>
        </w:rPr>
        <w:t>и</w:t>
      </w:r>
      <w:r>
        <w:rPr>
          <w:color w:val="171717"/>
          <w:spacing w:val="-11"/>
          <w:sz w:val="24"/>
        </w:rPr>
        <w:t xml:space="preserve"> </w:t>
      </w:r>
      <w:r>
        <w:rPr>
          <w:color w:val="171717"/>
          <w:sz w:val="24"/>
        </w:rPr>
        <w:t>соединять</w:t>
      </w:r>
      <w:r>
        <w:rPr>
          <w:color w:val="171717"/>
          <w:spacing w:val="-12"/>
          <w:sz w:val="24"/>
        </w:rPr>
        <w:t xml:space="preserve"> </w:t>
      </w:r>
      <w:r>
        <w:rPr>
          <w:color w:val="171717"/>
          <w:sz w:val="24"/>
        </w:rPr>
        <w:t>фрагменты</w:t>
      </w:r>
      <w:r>
        <w:rPr>
          <w:color w:val="171717"/>
          <w:spacing w:val="-10"/>
          <w:sz w:val="24"/>
        </w:rPr>
        <w:t xml:space="preserve"> </w:t>
      </w:r>
      <w:r>
        <w:rPr>
          <w:color w:val="171717"/>
          <w:spacing w:val="-2"/>
          <w:sz w:val="24"/>
        </w:rPr>
        <w:t>макета;</w:t>
      </w:r>
    </w:p>
    <w:p w:rsidR="00AE3C4D" w:rsidRDefault="00E21DE7" w:rsidP="00AA7C8F">
      <w:pPr>
        <w:pStyle w:val="a4"/>
        <w:numPr>
          <w:ilvl w:val="1"/>
          <w:numId w:val="271"/>
        </w:numPr>
        <w:tabs>
          <w:tab w:val="left" w:pos="1121"/>
        </w:tabs>
        <w:ind w:left="1120"/>
        <w:jc w:val="left"/>
        <w:rPr>
          <w:sz w:val="24"/>
        </w:rPr>
      </w:pPr>
      <w:r>
        <w:rPr>
          <w:color w:val="171717"/>
          <w:sz w:val="24"/>
        </w:rPr>
        <w:t>выполнять</w:t>
      </w:r>
      <w:r>
        <w:rPr>
          <w:color w:val="171717"/>
          <w:spacing w:val="-11"/>
          <w:sz w:val="24"/>
        </w:rPr>
        <w:t xml:space="preserve"> </w:t>
      </w:r>
      <w:r>
        <w:rPr>
          <w:color w:val="171717"/>
          <w:sz w:val="24"/>
        </w:rPr>
        <w:t>сборку</w:t>
      </w:r>
      <w:r>
        <w:rPr>
          <w:color w:val="171717"/>
          <w:spacing w:val="-15"/>
          <w:sz w:val="24"/>
        </w:rPr>
        <w:t xml:space="preserve"> </w:t>
      </w:r>
      <w:r>
        <w:rPr>
          <w:color w:val="171717"/>
          <w:sz w:val="24"/>
        </w:rPr>
        <w:t>деталей</w:t>
      </w:r>
      <w:r>
        <w:rPr>
          <w:color w:val="171717"/>
          <w:spacing w:val="-9"/>
          <w:sz w:val="24"/>
        </w:rPr>
        <w:t xml:space="preserve"> </w:t>
      </w:r>
      <w:r>
        <w:rPr>
          <w:color w:val="171717"/>
          <w:spacing w:val="-2"/>
          <w:sz w:val="24"/>
        </w:rPr>
        <w:t>макета;</w:t>
      </w:r>
    </w:p>
    <w:p w:rsidR="00AE3C4D" w:rsidRDefault="00E21DE7" w:rsidP="00AA7C8F">
      <w:pPr>
        <w:pStyle w:val="a4"/>
        <w:numPr>
          <w:ilvl w:val="1"/>
          <w:numId w:val="271"/>
        </w:numPr>
        <w:tabs>
          <w:tab w:val="left" w:pos="1121"/>
        </w:tabs>
        <w:ind w:left="1120"/>
        <w:jc w:val="left"/>
        <w:rPr>
          <w:sz w:val="24"/>
        </w:rPr>
      </w:pPr>
      <w:r>
        <w:rPr>
          <w:color w:val="171717"/>
          <w:sz w:val="24"/>
        </w:rPr>
        <w:t>получить</w:t>
      </w:r>
      <w:r>
        <w:rPr>
          <w:color w:val="171717"/>
          <w:spacing w:val="-15"/>
          <w:sz w:val="24"/>
        </w:rPr>
        <w:t xml:space="preserve"> </w:t>
      </w:r>
      <w:r>
        <w:rPr>
          <w:color w:val="171717"/>
          <w:sz w:val="24"/>
        </w:rPr>
        <w:t>возможность</w:t>
      </w:r>
      <w:r>
        <w:rPr>
          <w:color w:val="171717"/>
          <w:spacing w:val="-13"/>
          <w:sz w:val="24"/>
        </w:rPr>
        <w:t xml:space="preserve"> </w:t>
      </w:r>
      <w:r>
        <w:rPr>
          <w:color w:val="171717"/>
          <w:sz w:val="24"/>
        </w:rPr>
        <w:t>освоить</w:t>
      </w:r>
      <w:r>
        <w:rPr>
          <w:color w:val="171717"/>
          <w:spacing w:val="-14"/>
          <w:sz w:val="24"/>
        </w:rPr>
        <w:t xml:space="preserve"> </w:t>
      </w:r>
      <w:r>
        <w:rPr>
          <w:color w:val="171717"/>
          <w:sz w:val="24"/>
        </w:rPr>
        <w:t>программные</w:t>
      </w:r>
      <w:r>
        <w:rPr>
          <w:color w:val="171717"/>
          <w:spacing w:val="-15"/>
          <w:sz w:val="24"/>
        </w:rPr>
        <w:t xml:space="preserve"> </w:t>
      </w:r>
      <w:r>
        <w:rPr>
          <w:color w:val="171717"/>
          <w:sz w:val="24"/>
        </w:rPr>
        <w:t>сервисы</w:t>
      </w:r>
      <w:r>
        <w:rPr>
          <w:color w:val="171717"/>
          <w:spacing w:val="-14"/>
          <w:sz w:val="24"/>
        </w:rPr>
        <w:t xml:space="preserve"> </w:t>
      </w:r>
      <w:r>
        <w:rPr>
          <w:color w:val="171717"/>
          <w:sz w:val="24"/>
        </w:rPr>
        <w:t>создания</w:t>
      </w:r>
      <w:r>
        <w:rPr>
          <w:color w:val="171717"/>
          <w:spacing w:val="-15"/>
          <w:sz w:val="24"/>
        </w:rPr>
        <w:t xml:space="preserve"> </w:t>
      </w:r>
      <w:r>
        <w:rPr>
          <w:color w:val="171717"/>
          <w:spacing w:val="-2"/>
          <w:sz w:val="24"/>
        </w:rPr>
        <w:t>макетов;</w:t>
      </w:r>
    </w:p>
    <w:p w:rsidR="00AE3C4D" w:rsidRDefault="00E21DE7" w:rsidP="00AA7C8F">
      <w:pPr>
        <w:pStyle w:val="a4"/>
        <w:numPr>
          <w:ilvl w:val="1"/>
          <w:numId w:val="271"/>
        </w:numPr>
        <w:tabs>
          <w:tab w:val="left" w:pos="1121"/>
        </w:tabs>
        <w:ind w:left="1120"/>
        <w:jc w:val="left"/>
        <w:rPr>
          <w:sz w:val="24"/>
        </w:rPr>
      </w:pPr>
      <w:r>
        <w:rPr>
          <w:color w:val="171717"/>
          <w:spacing w:val="-2"/>
          <w:sz w:val="24"/>
        </w:rPr>
        <w:t>разрабатывать</w:t>
      </w:r>
      <w:r>
        <w:rPr>
          <w:color w:val="171717"/>
          <w:spacing w:val="5"/>
          <w:sz w:val="24"/>
        </w:rPr>
        <w:t xml:space="preserve"> </w:t>
      </w:r>
      <w:r>
        <w:rPr>
          <w:color w:val="171717"/>
          <w:spacing w:val="-2"/>
          <w:sz w:val="24"/>
        </w:rPr>
        <w:t>графическую</w:t>
      </w:r>
      <w:r>
        <w:rPr>
          <w:color w:val="171717"/>
          <w:spacing w:val="4"/>
          <w:sz w:val="24"/>
        </w:rPr>
        <w:t xml:space="preserve"> </w:t>
      </w:r>
      <w:r>
        <w:rPr>
          <w:color w:val="171717"/>
          <w:spacing w:val="-2"/>
          <w:sz w:val="24"/>
        </w:rPr>
        <w:t>документацию;</w:t>
      </w:r>
    </w:p>
    <w:p w:rsidR="00AE3C4D" w:rsidRDefault="00E21DE7" w:rsidP="00AA7C8F">
      <w:pPr>
        <w:pStyle w:val="a4"/>
        <w:numPr>
          <w:ilvl w:val="1"/>
          <w:numId w:val="271"/>
        </w:numPr>
        <w:tabs>
          <w:tab w:val="left" w:pos="1121"/>
        </w:tabs>
        <w:ind w:right="713" w:firstLine="708"/>
        <w:jc w:val="left"/>
        <w:rPr>
          <w:sz w:val="24"/>
        </w:rPr>
      </w:pPr>
      <w:r>
        <w:rPr>
          <w:color w:val="171717"/>
          <w:sz w:val="24"/>
        </w:rPr>
        <w:t>на основе анализа и испытания прототипа осуществлять модификацию механизмов для получения заданного результата;</w:t>
      </w:r>
    </w:p>
    <w:p w:rsidR="00AE3C4D" w:rsidRDefault="00E21DE7" w:rsidP="00AA7C8F">
      <w:pPr>
        <w:pStyle w:val="a4"/>
        <w:numPr>
          <w:ilvl w:val="1"/>
          <w:numId w:val="271"/>
        </w:numPr>
        <w:tabs>
          <w:tab w:val="left" w:pos="1121"/>
        </w:tabs>
        <w:ind w:right="703" w:firstLine="708"/>
        <w:jc w:val="left"/>
        <w:rPr>
          <w:sz w:val="24"/>
        </w:rPr>
      </w:pPr>
      <w:r>
        <w:rPr>
          <w:color w:val="171717"/>
          <w:sz w:val="24"/>
        </w:rPr>
        <w:t>характеризовать</w:t>
      </w:r>
      <w:r>
        <w:rPr>
          <w:color w:val="171717"/>
          <w:spacing w:val="35"/>
          <w:sz w:val="24"/>
        </w:rPr>
        <w:t xml:space="preserve"> </w:t>
      </w:r>
      <w:r>
        <w:rPr>
          <w:color w:val="171717"/>
          <w:sz w:val="24"/>
        </w:rPr>
        <w:t>мир</w:t>
      </w:r>
      <w:r>
        <w:rPr>
          <w:color w:val="171717"/>
          <w:spacing w:val="31"/>
          <w:sz w:val="24"/>
        </w:rPr>
        <w:t xml:space="preserve"> </w:t>
      </w:r>
      <w:r>
        <w:rPr>
          <w:color w:val="171717"/>
          <w:sz w:val="24"/>
        </w:rPr>
        <w:t>профессий,</w:t>
      </w:r>
      <w:r>
        <w:rPr>
          <w:color w:val="171717"/>
          <w:spacing w:val="34"/>
          <w:sz w:val="24"/>
        </w:rPr>
        <w:t xml:space="preserve"> </w:t>
      </w:r>
      <w:r>
        <w:rPr>
          <w:color w:val="171717"/>
          <w:sz w:val="24"/>
        </w:rPr>
        <w:t>связанных</w:t>
      </w:r>
      <w:r>
        <w:rPr>
          <w:color w:val="171717"/>
          <w:spacing w:val="36"/>
          <w:sz w:val="24"/>
        </w:rPr>
        <w:t xml:space="preserve"> </w:t>
      </w:r>
      <w:r>
        <w:rPr>
          <w:color w:val="171717"/>
          <w:sz w:val="24"/>
        </w:rPr>
        <w:t>с</w:t>
      </w:r>
      <w:r>
        <w:rPr>
          <w:color w:val="171717"/>
          <w:spacing w:val="33"/>
          <w:sz w:val="24"/>
        </w:rPr>
        <w:t xml:space="preserve"> </w:t>
      </w:r>
      <w:r>
        <w:rPr>
          <w:color w:val="171717"/>
          <w:sz w:val="24"/>
        </w:rPr>
        <w:t>изучаемыми</w:t>
      </w:r>
      <w:r>
        <w:rPr>
          <w:color w:val="171717"/>
          <w:spacing w:val="35"/>
          <w:sz w:val="24"/>
        </w:rPr>
        <w:t xml:space="preserve"> </w:t>
      </w:r>
      <w:r>
        <w:rPr>
          <w:color w:val="171717"/>
          <w:sz w:val="24"/>
        </w:rPr>
        <w:t>технологиями,</w:t>
      </w:r>
      <w:r>
        <w:rPr>
          <w:color w:val="171717"/>
          <w:spacing w:val="34"/>
          <w:sz w:val="24"/>
        </w:rPr>
        <w:t xml:space="preserve"> </w:t>
      </w:r>
      <w:r>
        <w:rPr>
          <w:color w:val="171717"/>
          <w:sz w:val="24"/>
        </w:rPr>
        <w:t>их</w:t>
      </w:r>
      <w:r>
        <w:rPr>
          <w:color w:val="171717"/>
          <w:spacing w:val="36"/>
          <w:sz w:val="24"/>
        </w:rPr>
        <w:t xml:space="preserve"> </w:t>
      </w:r>
      <w:r>
        <w:rPr>
          <w:color w:val="171717"/>
          <w:sz w:val="24"/>
        </w:rPr>
        <w:t>востребо- ванность на рынке труда.</w:t>
      </w:r>
    </w:p>
    <w:p w:rsidR="00AE3C4D" w:rsidRDefault="00AE3C4D">
      <w:pPr>
        <w:pStyle w:val="a3"/>
        <w:spacing w:before="5"/>
        <w:ind w:left="0" w:firstLine="0"/>
        <w:jc w:val="left"/>
      </w:pPr>
    </w:p>
    <w:p w:rsidR="00AE3C4D" w:rsidRDefault="00E21DE7">
      <w:pPr>
        <w:ind w:left="981"/>
        <w:rPr>
          <w:b/>
          <w:sz w:val="24"/>
        </w:rPr>
      </w:pPr>
      <w:r>
        <w:rPr>
          <w:b/>
          <w:color w:val="171717"/>
          <w:sz w:val="24"/>
        </w:rPr>
        <w:t>Модуль</w:t>
      </w:r>
      <w:r>
        <w:rPr>
          <w:b/>
          <w:color w:val="171717"/>
          <w:spacing w:val="-4"/>
          <w:sz w:val="24"/>
        </w:rPr>
        <w:t xml:space="preserve"> </w:t>
      </w:r>
      <w:r>
        <w:rPr>
          <w:b/>
          <w:color w:val="171717"/>
          <w:sz w:val="24"/>
        </w:rPr>
        <w:t>«Компьютерная</w:t>
      </w:r>
      <w:r>
        <w:rPr>
          <w:b/>
          <w:color w:val="171717"/>
          <w:spacing w:val="-2"/>
          <w:sz w:val="24"/>
        </w:rPr>
        <w:t xml:space="preserve"> </w:t>
      </w:r>
      <w:r>
        <w:rPr>
          <w:b/>
          <w:color w:val="171717"/>
          <w:sz w:val="24"/>
        </w:rPr>
        <w:t>графика,</w:t>
      </w:r>
      <w:r>
        <w:rPr>
          <w:b/>
          <w:color w:val="171717"/>
          <w:spacing w:val="-3"/>
          <w:sz w:val="24"/>
        </w:rPr>
        <w:t xml:space="preserve"> </w:t>
      </w:r>
      <w:r>
        <w:rPr>
          <w:b/>
          <w:color w:val="171717"/>
          <w:spacing w:val="-2"/>
          <w:sz w:val="24"/>
        </w:rPr>
        <w:t>черчение»</w:t>
      </w:r>
    </w:p>
    <w:p w:rsidR="00AE3C4D" w:rsidRDefault="00AE3C4D">
      <w:pPr>
        <w:pStyle w:val="a3"/>
        <w:ind w:left="0" w:firstLine="0"/>
        <w:jc w:val="left"/>
        <w:rPr>
          <w:b/>
        </w:rPr>
      </w:pPr>
    </w:p>
    <w:p w:rsidR="00AE3C4D" w:rsidRDefault="00E21DE7">
      <w:pPr>
        <w:pStyle w:val="1"/>
        <w:spacing w:line="274" w:lineRule="exact"/>
        <w:ind w:left="654" w:right="1087"/>
        <w:jc w:val="center"/>
      </w:pPr>
      <w:r>
        <w:rPr>
          <w:color w:val="171717"/>
        </w:rPr>
        <w:t>8-9</w:t>
      </w:r>
      <w:r>
        <w:rPr>
          <w:color w:val="171717"/>
          <w:spacing w:val="-1"/>
        </w:rPr>
        <w:t xml:space="preserve"> </w:t>
      </w:r>
      <w:r>
        <w:rPr>
          <w:color w:val="171717"/>
          <w:spacing w:val="-2"/>
        </w:rPr>
        <w:t>КЛАССЫ:</w:t>
      </w:r>
    </w:p>
    <w:p w:rsidR="00AE3C4D" w:rsidRDefault="00E21DE7" w:rsidP="00AA7C8F">
      <w:pPr>
        <w:pStyle w:val="a4"/>
        <w:numPr>
          <w:ilvl w:val="1"/>
          <w:numId w:val="271"/>
        </w:numPr>
        <w:tabs>
          <w:tab w:val="left" w:pos="1121"/>
        </w:tabs>
        <w:spacing w:line="274" w:lineRule="exact"/>
        <w:ind w:left="1120"/>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AA7C8F">
      <w:pPr>
        <w:pStyle w:val="a4"/>
        <w:numPr>
          <w:ilvl w:val="1"/>
          <w:numId w:val="271"/>
        </w:numPr>
        <w:tabs>
          <w:tab w:val="left" w:pos="1121"/>
        </w:tabs>
        <w:ind w:left="1120"/>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AA7C8F">
      <w:pPr>
        <w:pStyle w:val="a4"/>
        <w:numPr>
          <w:ilvl w:val="1"/>
          <w:numId w:val="271"/>
        </w:numPr>
        <w:tabs>
          <w:tab w:val="left" w:pos="1121"/>
        </w:tabs>
        <w:ind w:right="706" w:firstLine="708"/>
        <w:rPr>
          <w:sz w:val="24"/>
        </w:rPr>
      </w:pPr>
      <w:r>
        <w:rPr>
          <w:color w:val="171717"/>
          <w:sz w:val="24"/>
        </w:rPr>
        <w:t>понимать смысл условных графических обозначений, создавать с их помощью графиче- ские тексты;</w:t>
      </w:r>
    </w:p>
    <w:p w:rsidR="00AE3C4D" w:rsidRDefault="00E21DE7" w:rsidP="00AA7C8F">
      <w:pPr>
        <w:pStyle w:val="a4"/>
        <w:numPr>
          <w:ilvl w:val="1"/>
          <w:numId w:val="271"/>
        </w:numPr>
        <w:tabs>
          <w:tab w:val="left" w:pos="1121"/>
        </w:tabs>
        <w:spacing w:before="1"/>
        <w:ind w:right="710" w:firstLine="708"/>
        <w:rPr>
          <w:sz w:val="24"/>
        </w:rPr>
      </w:pPr>
      <w:r>
        <w:rPr>
          <w:color w:val="171717"/>
          <w:sz w:val="24"/>
        </w:rPr>
        <w:t xml:space="preserve">владеть ручными способами вычерчивания чертежей, эскизов и технических рисунков </w:t>
      </w:r>
      <w:r>
        <w:rPr>
          <w:color w:val="171717"/>
          <w:spacing w:val="-2"/>
          <w:sz w:val="24"/>
        </w:rPr>
        <w:t>деталей;</w:t>
      </w:r>
    </w:p>
    <w:p w:rsidR="00AE3C4D" w:rsidRDefault="00E21DE7" w:rsidP="00AA7C8F">
      <w:pPr>
        <w:pStyle w:val="a4"/>
        <w:numPr>
          <w:ilvl w:val="1"/>
          <w:numId w:val="271"/>
        </w:numPr>
        <w:tabs>
          <w:tab w:val="left" w:pos="1121"/>
        </w:tabs>
        <w:ind w:right="706" w:firstLine="708"/>
        <w:rPr>
          <w:sz w:val="24"/>
        </w:rPr>
      </w:pPr>
      <w:r>
        <w:rPr>
          <w:color w:val="171717"/>
          <w:sz w:val="24"/>
        </w:rPr>
        <w:t>владеть автоматизированными способами вычерчивания чертежей, эскизов и техниче- ских рисунков;</w:t>
      </w:r>
    </w:p>
    <w:p w:rsidR="00AE3C4D" w:rsidRDefault="00E21DE7" w:rsidP="00AA7C8F">
      <w:pPr>
        <w:pStyle w:val="a4"/>
        <w:numPr>
          <w:ilvl w:val="1"/>
          <w:numId w:val="271"/>
        </w:numPr>
        <w:tabs>
          <w:tab w:val="left" w:pos="1123"/>
        </w:tabs>
        <w:ind w:left="1122" w:hanging="142"/>
        <w:rPr>
          <w:sz w:val="24"/>
        </w:rPr>
      </w:pPr>
      <w:r>
        <w:rPr>
          <w:color w:val="171717"/>
          <w:sz w:val="24"/>
        </w:rPr>
        <w:t>уметь</w:t>
      </w:r>
      <w:r>
        <w:rPr>
          <w:color w:val="171717"/>
          <w:spacing w:val="-9"/>
          <w:sz w:val="24"/>
        </w:rPr>
        <w:t xml:space="preserve"> </w:t>
      </w:r>
      <w:r>
        <w:rPr>
          <w:color w:val="171717"/>
          <w:sz w:val="24"/>
        </w:rPr>
        <w:t>читать</w:t>
      </w:r>
      <w:r>
        <w:rPr>
          <w:color w:val="171717"/>
          <w:spacing w:val="-9"/>
          <w:sz w:val="24"/>
        </w:rPr>
        <w:t xml:space="preserve"> </w:t>
      </w:r>
      <w:r>
        <w:rPr>
          <w:color w:val="171717"/>
          <w:sz w:val="24"/>
        </w:rPr>
        <w:t>чертежи</w:t>
      </w:r>
      <w:r>
        <w:rPr>
          <w:color w:val="171717"/>
          <w:spacing w:val="-10"/>
          <w:sz w:val="24"/>
        </w:rPr>
        <w:t xml:space="preserve"> </w:t>
      </w:r>
      <w:r>
        <w:rPr>
          <w:color w:val="171717"/>
          <w:sz w:val="24"/>
        </w:rPr>
        <w:t>деталей</w:t>
      </w:r>
      <w:r>
        <w:rPr>
          <w:color w:val="171717"/>
          <w:spacing w:val="-9"/>
          <w:sz w:val="24"/>
        </w:rPr>
        <w:t xml:space="preserve"> </w:t>
      </w:r>
      <w:r>
        <w:rPr>
          <w:color w:val="171717"/>
          <w:sz w:val="24"/>
        </w:rPr>
        <w:t>и</w:t>
      </w:r>
      <w:r>
        <w:rPr>
          <w:color w:val="171717"/>
          <w:spacing w:val="-10"/>
          <w:sz w:val="24"/>
        </w:rPr>
        <w:t xml:space="preserve"> </w:t>
      </w:r>
      <w:r>
        <w:rPr>
          <w:color w:val="171717"/>
          <w:sz w:val="24"/>
        </w:rPr>
        <w:t>осуществлять</w:t>
      </w:r>
      <w:r>
        <w:rPr>
          <w:color w:val="171717"/>
          <w:spacing w:val="-9"/>
          <w:sz w:val="24"/>
        </w:rPr>
        <w:t xml:space="preserve"> </w:t>
      </w:r>
      <w:r>
        <w:rPr>
          <w:color w:val="171717"/>
          <w:sz w:val="24"/>
        </w:rPr>
        <w:t>расчёты</w:t>
      </w:r>
      <w:r>
        <w:rPr>
          <w:color w:val="171717"/>
          <w:spacing w:val="-10"/>
          <w:sz w:val="24"/>
        </w:rPr>
        <w:t xml:space="preserve"> </w:t>
      </w:r>
      <w:r>
        <w:rPr>
          <w:color w:val="171717"/>
          <w:sz w:val="24"/>
        </w:rPr>
        <w:t>по</w:t>
      </w:r>
      <w:r>
        <w:rPr>
          <w:color w:val="171717"/>
          <w:spacing w:val="-10"/>
          <w:sz w:val="24"/>
        </w:rPr>
        <w:t xml:space="preserve"> </w:t>
      </w:r>
      <w:r>
        <w:rPr>
          <w:color w:val="171717"/>
          <w:spacing w:val="-2"/>
          <w:sz w:val="24"/>
        </w:rPr>
        <w:t>чертежам;</w:t>
      </w:r>
    </w:p>
    <w:p w:rsidR="00AE3C4D" w:rsidRDefault="00E21DE7" w:rsidP="00AA7C8F">
      <w:pPr>
        <w:pStyle w:val="a4"/>
        <w:numPr>
          <w:ilvl w:val="1"/>
          <w:numId w:val="271"/>
        </w:numPr>
        <w:tabs>
          <w:tab w:val="left" w:pos="1121"/>
        </w:tabs>
        <w:ind w:right="704" w:firstLine="708"/>
        <w:rPr>
          <w:sz w:val="24"/>
        </w:rPr>
      </w:pPr>
      <w:r>
        <w:rPr>
          <w:color w:val="171717"/>
          <w:sz w:val="24"/>
        </w:rPr>
        <w:t>выполнять эскизы, схемы, чертежи с использованием чертёжных инструментов и при- способлений и/или в системе автоматизированного проектирования (САПР);</w:t>
      </w:r>
    </w:p>
    <w:p w:rsidR="00AE3C4D" w:rsidRDefault="00E21DE7" w:rsidP="00AA7C8F">
      <w:pPr>
        <w:pStyle w:val="a4"/>
        <w:numPr>
          <w:ilvl w:val="1"/>
          <w:numId w:val="271"/>
        </w:numPr>
        <w:tabs>
          <w:tab w:val="left" w:pos="1121"/>
        </w:tabs>
        <w:ind w:right="714" w:firstLine="708"/>
        <w:rPr>
          <w:sz w:val="24"/>
        </w:rPr>
      </w:pPr>
      <w:r>
        <w:rPr>
          <w:color w:val="171717"/>
          <w:sz w:val="24"/>
        </w:rPr>
        <w:t>овладевать средствами и формами графического отображения объектов или процессов, правилами выполнения графической документации;</w:t>
      </w:r>
    </w:p>
    <w:p w:rsidR="00AE3C4D" w:rsidRDefault="00E21DE7" w:rsidP="00AA7C8F">
      <w:pPr>
        <w:pStyle w:val="a4"/>
        <w:numPr>
          <w:ilvl w:val="1"/>
          <w:numId w:val="271"/>
        </w:numPr>
        <w:tabs>
          <w:tab w:val="left" w:pos="1121"/>
        </w:tabs>
        <w:ind w:right="702" w:firstLine="708"/>
        <w:rPr>
          <w:sz w:val="24"/>
        </w:rPr>
      </w:pPr>
      <w:r>
        <w:rPr>
          <w:color w:val="171717"/>
          <w:sz w:val="24"/>
        </w:rPr>
        <w:t>получить возможность научиться использовать технологию формообразования для кон- струирования 3D-модели;</w:t>
      </w:r>
    </w:p>
    <w:p w:rsidR="00AE3C4D" w:rsidRDefault="00E21DE7" w:rsidP="00AA7C8F">
      <w:pPr>
        <w:pStyle w:val="a4"/>
        <w:numPr>
          <w:ilvl w:val="1"/>
          <w:numId w:val="271"/>
        </w:numPr>
        <w:tabs>
          <w:tab w:val="left" w:pos="1121"/>
        </w:tabs>
        <w:spacing w:before="1"/>
        <w:ind w:right="703" w:firstLine="708"/>
        <w:rPr>
          <w:sz w:val="24"/>
        </w:rPr>
      </w:pPr>
      <w:r>
        <w:rPr>
          <w:color w:val="171717"/>
          <w:sz w:val="24"/>
        </w:rPr>
        <w:t>оформлять конструкторскую документацию, в т.ч. с использованием систем автоматизи- рованного проектирования (САПР); презентовать изделие; характеризовать мир профессий, свя- занных с изучаемыми технологиями, их востребованность на рынке труда.</w:t>
      </w:r>
    </w:p>
    <w:p w:rsidR="00AE3C4D" w:rsidRDefault="00AE3C4D">
      <w:pPr>
        <w:pStyle w:val="a3"/>
        <w:spacing w:before="4"/>
        <w:ind w:left="0" w:firstLine="0"/>
        <w:jc w:val="left"/>
      </w:pPr>
    </w:p>
    <w:p w:rsidR="00AE3C4D" w:rsidRDefault="00E21DE7">
      <w:pPr>
        <w:pStyle w:val="2"/>
        <w:spacing w:before="1" w:line="240" w:lineRule="auto"/>
        <w:jc w:val="left"/>
      </w:pPr>
      <w:r>
        <w:rPr>
          <w:color w:val="171717"/>
        </w:rPr>
        <w:t>Модуль</w:t>
      </w:r>
      <w:r>
        <w:rPr>
          <w:color w:val="171717"/>
          <w:spacing w:val="-2"/>
        </w:rPr>
        <w:t xml:space="preserve"> </w:t>
      </w:r>
      <w:r>
        <w:rPr>
          <w:color w:val="171717"/>
        </w:rPr>
        <w:t>«Автоматизированные</w:t>
      </w:r>
      <w:r>
        <w:rPr>
          <w:color w:val="171717"/>
          <w:spacing w:val="-2"/>
        </w:rPr>
        <w:t xml:space="preserve"> системы»</w:t>
      </w:r>
    </w:p>
    <w:p w:rsidR="00AE3C4D" w:rsidRDefault="00AE3C4D">
      <w:pPr>
        <w:sectPr w:rsidR="00AE3C4D">
          <w:pgSz w:w="11910" w:h="16850"/>
          <w:pgMar w:top="106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ind w:left="0" w:firstLine="0"/>
        <w:jc w:val="left"/>
        <w:rPr>
          <w:b/>
          <w:sz w:val="26"/>
        </w:rPr>
      </w:pPr>
    </w:p>
    <w:p w:rsidR="00AE3C4D" w:rsidRDefault="00AE3C4D">
      <w:pPr>
        <w:pStyle w:val="a3"/>
        <w:ind w:left="0" w:firstLine="0"/>
        <w:jc w:val="left"/>
        <w:rPr>
          <w:b/>
          <w:sz w:val="26"/>
        </w:rPr>
      </w:pPr>
    </w:p>
    <w:p w:rsidR="00AE3C4D" w:rsidRDefault="00AE3C4D">
      <w:pPr>
        <w:pStyle w:val="a3"/>
        <w:spacing w:before="6"/>
        <w:ind w:left="0" w:firstLine="0"/>
        <w:jc w:val="left"/>
        <w:rPr>
          <w:b/>
          <w:sz w:val="23"/>
        </w:rPr>
      </w:pPr>
    </w:p>
    <w:p w:rsidR="00AE3C4D" w:rsidRDefault="00E21DE7">
      <w:pPr>
        <w:pStyle w:val="a3"/>
        <w:spacing w:before="1"/>
        <w:ind w:firstLine="0"/>
        <w:jc w:val="left"/>
      </w:pPr>
      <w:r>
        <w:rPr>
          <w:color w:val="171717"/>
          <w:spacing w:val="-5"/>
        </w:rPr>
        <w:t>ми;</w:t>
      </w:r>
    </w:p>
    <w:p w:rsidR="00AE3C4D" w:rsidRDefault="00E21DE7">
      <w:pPr>
        <w:pStyle w:val="1"/>
        <w:spacing w:before="68" w:line="274" w:lineRule="exact"/>
        <w:ind w:left="3802" w:right="4944"/>
        <w:jc w:val="center"/>
      </w:pPr>
      <w:r>
        <w:rPr>
          <w:b w:val="0"/>
        </w:rPr>
        <w:br w:type="column"/>
      </w:r>
      <w:r>
        <w:rPr>
          <w:color w:val="171717"/>
        </w:rPr>
        <w:lastRenderedPageBreak/>
        <w:t>7-9</w:t>
      </w:r>
      <w:r>
        <w:rPr>
          <w:color w:val="171717"/>
          <w:spacing w:val="-1"/>
        </w:rPr>
        <w:t xml:space="preserve"> </w:t>
      </w:r>
      <w:r>
        <w:rPr>
          <w:color w:val="171717"/>
          <w:spacing w:val="-2"/>
        </w:rPr>
        <w:t>КЛАССЫ:</w:t>
      </w:r>
    </w:p>
    <w:p w:rsidR="00AE3C4D" w:rsidRDefault="00E21DE7" w:rsidP="00AA7C8F">
      <w:pPr>
        <w:pStyle w:val="a4"/>
        <w:numPr>
          <w:ilvl w:val="0"/>
          <w:numId w:val="48"/>
        </w:numPr>
        <w:tabs>
          <w:tab w:val="left" w:pos="412"/>
        </w:tabs>
        <w:spacing w:line="274" w:lineRule="exact"/>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AA7C8F">
      <w:pPr>
        <w:pStyle w:val="a4"/>
        <w:numPr>
          <w:ilvl w:val="0"/>
          <w:numId w:val="48"/>
        </w:numPr>
        <w:tabs>
          <w:tab w:val="left" w:pos="412"/>
        </w:tabs>
        <w:jc w:val="left"/>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AA7C8F">
      <w:pPr>
        <w:pStyle w:val="a4"/>
        <w:numPr>
          <w:ilvl w:val="0"/>
          <w:numId w:val="48"/>
        </w:numPr>
        <w:tabs>
          <w:tab w:val="left" w:pos="412"/>
        </w:tabs>
        <w:jc w:val="left"/>
        <w:rPr>
          <w:sz w:val="24"/>
        </w:rPr>
      </w:pPr>
      <w:r>
        <w:rPr>
          <w:color w:val="171717"/>
          <w:sz w:val="24"/>
        </w:rPr>
        <w:t>получить</w:t>
      </w:r>
      <w:r>
        <w:rPr>
          <w:color w:val="171717"/>
          <w:spacing w:val="-1"/>
          <w:sz w:val="24"/>
        </w:rPr>
        <w:t xml:space="preserve"> </w:t>
      </w:r>
      <w:r>
        <w:rPr>
          <w:color w:val="171717"/>
          <w:sz w:val="24"/>
        </w:rPr>
        <w:t>возможность</w:t>
      </w:r>
      <w:r>
        <w:rPr>
          <w:color w:val="171717"/>
          <w:spacing w:val="-1"/>
          <w:sz w:val="24"/>
        </w:rPr>
        <w:t xml:space="preserve"> </w:t>
      </w:r>
      <w:r>
        <w:rPr>
          <w:color w:val="171717"/>
          <w:sz w:val="24"/>
        </w:rPr>
        <w:t>научиться</w:t>
      </w:r>
      <w:r>
        <w:rPr>
          <w:color w:val="171717"/>
          <w:spacing w:val="-1"/>
          <w:sz w:val="24"/>
        </w:rPr>
        <w:t xml:space="preserve"> </w:t>
      </w:r>
      <w:r>
        <w:rPr>
          <w:color w:val="171717"/>
          <w:sz w:val="24"/>
        </w:rPr>
        <w:t>исследовать схему</w:t>
      </w:r>
      <w:r>
        <w:rPr>
          <w:color w:val="171717"/>
          <w:spacing w:val="-2"/>
          <w:sz w:val="24"/>
        </w:rPr>
        <w:t xml:space="preserve"> </w:t>
      </w:r>
      <w:r>
        <w:rPr>
          <w:color w:val="171717"/>
          <w:sz w:val="24"/>
        </w:rPr>
        <w:t>управления</w:t>
      </w:r>
      <w:r>
        <w:rPr>
          <w:color w:val="171717"/>
          <w:spacing w:val="-1"/>
          <w:sz w:val="24"/>
        </w:rPr>
        <w:t xml:space="preserve"> </w:t>
      </w:r>
      <w:r>
        <w:rPr>
          <w:color w:val="171717"/>
          <w:sz w:val="24"/>
        </w:rPr>
        <w:t>техническими</w:t>
      </w:r>
      <w:r>
        <w:rPr>
          <w:color w:val="171717"/>
          <w:spacing w:val="-1"/>
          <w:sz w:val="24"/>
        </w:rPr>
        <w:t xml:space="preserve"> </w:t>
      </w:r>
      <w:r>
        <w:rPr>
          <w:color w:val="171717"/>
          <w:spacing w:val="-2"/>
          <w:sz w:val="24"/>
        </w:rPr>
        <w:t>система-</w:t>
      </w:r>
    </w:p>
    <w:p w:rsidR="00AE3C4D" w:rsidRDefault="00AE3C4D">
      <w:pPr>
        <w:pStyle w:val="a3"/>
        <w:ind w:left="0" w:firstLine="0"/>
        <w:jc w:val="left"/>
      </w:pPr>
    </w:p>
    <w:p w:rsidR="00AE3C4D" w:rsidRDefault="00E21DE7" w:rsidP="00AA7C8F">
      <w:pPr>
        <w:pStyle w:val="a4"/>
        <w:numPr>
          <w:ilvl w:val="0"/>
          <w:numId w:val="48"/>
        </w:numPr>
        <w:tabs>
          <w:tab w:val="left" w:pos="412"/>
        </w:tabs>
        <w:spacing w:before="1"/>
        <w:jc w:val="left"/>
        <w:rPr>
          <w:sz w:val="24"/>
        </w:rPr>
      </w:pPr>
      <w:r>
        <w:rPr>
          <w:color w:val="171717"/>
          <w:spacing w:val="-2"/>
          <w:sz w:val="24"/>
        </w:rPr>
        <w:t>осуществлять</w:t>
      </w:r>
      <w:r>
        <w:rPr>
          <w:color w:val="171717"/>
          <w:spacing w:val="6"/>
          <w:sz w:val="24"/>
        </w:rPr>
        <w:t xml:space="preserve"> </w:t>
      </w:r>
      <w:r>
        <w:rPr>
          <w:color w:val="171717"/>
          <w:spacing w:val="-2"/>
          <w:sz w:val="24"/>
        </w:rPr>
        <w:t>управление</w:t>
      </w:r>
      <w:r>
        <w:rPr>
          <w:color w:val="171717"/>
          <w:spacing w:val="3"/>
          <w:sz w:val="24"/>
        </w:rPr>
        <w:t xml:space="preserve"> </w:t>
      </w:r>
      <w:r>
        <w:rPr>
          <w:color w:val="171717"/>
          <w:spacing w:val="-2"/>
          <w:sz w:val="24"/>
        </w:rPr>
        <w:t>учебными</w:t>
      </w:r>
      <w:r>
        <w:rPr>
          <w:color w:val="171717"/>
          <w:spacing w:val="2"/>
          <w:sz w:val="24"/>
        </w:rPr>
        <w:t xml:space="preserve"> </w:t>
      </w:r>
      <w:r>
        <w:rPr>
          <w:color w:val="171717"/>
          <w:spacing w:val="-2"/>
          <w:sz w:val="24"/>
        </w:rPr>
        <w:t>техническими</w:t>
      </w:r>
      <w:r>
        <w:rPr>
          <w:color w:val="171717"/>
          <w:spacing w:val="1"/>
          <w:sz w:val="24"/>
        </w:rPr>
        <w:t xml:space="preserve"> </w:t>
      </w:r>
      <w:r>
        <w:rPr>
          <w:color w:val="171717"/>
          <w:spacing w:val="-2"/>
          <w:sz w:val="24"/>
        </w:rPr>
        <w:t>системами;</w:t>
      </w:r>
    </w:p>
    <w:p w:rsidR="00AE3C4D" w:rsidRDefault="00E21DE7" w:rsidP="00AA7C8F">
      <w:pPr>
        <w:pStyle w:val="a4"/>
        <w:numPr>
          <w:ilvl w:val="0"/>
          <w:numId w:val="48"/>
        </w:numPr>
        <w:tabs>
          <w:tab w:val="left" w:pos="412"/>
        </w:tabs>
        <w:jc w:val="left"/>
        <w:rPr>
          <w:sz w:val="24"/>
        </w:rPr>
      </w:pPr>
      <w:r>
        <w:rPr>
          <w:color w:val="171717"/>
          <w:w w:val="95"/>
          <w:sz w:val="24"/>
        </w:rPr>
        <w:t>классифицировать</w:t>
      </w:r>
      <w:r>
        <w:rPr>
          <w:color w:val="171717"/>
          <w:spacing w:val="54"/>
          <w:sz w:val="24"/>
        </w:rPr>
        <w:t xml:space="preserve"> </w:t>
      </w:r>
      <w:r>
        <w:rPr>
          <w:color w:val="171717"/>
          <w:w w:val="95"/>
          <w:sz w:val="24"/>
        </w:rPr>
        <w:t>автоматические</w:t>
      </w:r>
      <w:r>
        <w:rPr>
          <w:color w:val="171717"/>
          <w:spacing w:val="50"/>
          <w:sz w:val="24"/>
        </w:rPr>
        <w:t xml:space="preserve"> </w:t>
      </w:r>
      <w:r>
        <w:rPr>
          <w:color w:val="171717"/>
          <w:w w:val="95"/>
          <w:sz w:val="24"/>
        </w:rPr>
        <w:t>и</w:t>
      </w:r>
      <w:r>
        <w:rPr>
          <w:color w:val="171717"/>
          <w:spacing w:val="52"/>
          <w:sz w:val="24"/>
        </w:rPr>
        <w:t xml:space="preserve"> </w:t>
      </w:r>
      <w:r>
        <w:rPr>
          <w:color w:val="171717"/>
          <w:w w:val="95"/>
          <w:sz w:val="24"/>
        </w:rPr>
        <w:t>автоматизированные</w:t>
      </w:r>
      <w:r>
        <w:rPr>
          <w:color w:val="171717"/>
          <w:spacing w:val="49"/>
          <w:sz w:val="24"/>
        </w:rPr>
        <w:t xml:space="preserve"> </w:t>
      </w:r>
      <w:r>
        <w:rPr>
          <w:color w:val="171717"/>
          <w:spacing w:val="-2"/>
          <w:w w:val="95"/>
          <w:sz w:val="24"/>
        </w:rPr>
        <w:t>системы;</w:t>
      </w:r>
    </w:p>
    <w:p w:rsidR="00AE3C4D" w:rsidRDefault="00E21DE7" w:rsidP="00AA7C8F">
      <w:pPr>
        <w:pStyle w:val="a4"/>
        <w:numPr>
          <w:ilvl w:val="0"/>
          <w:numId w:val="48"/>
        </w:numPr>
        <w:tabs>
          <w:tab w:val="left" w:pos="412"/>
        </w:tabs>
        <w:jc w:val="left"/>
        <w:rPr>
          <w:sz w:val="24"/>
        </w:rPr>
      </w:pPr>
      <w:r>
        <w:rPr>
          <w:color w:val="171717"/>
          <w:w w:val="95"/>
          <w:sz w:val="24"/>
        </w:rPr>
        <w:t>проектировать</w:t>
      </w:r>
      <w:r>
        <w:rPr>
          <w:color w:val="171717"/>
          <w:spacing w:val="68"/>
          <w:sz w:val="24"/>
        </w:rPr>
        <w:t xml:space="preserve"> </w:t>
      </w:r>
      <w:r>
        <w:rPr>
          <w:color w:val="171717"/>
          <w:w w:val="95"/>
          <w:sz w:val="24"/>
        </w:rPr>
        <w:t>автоматизированные</w:t>
      </w:r>
      <w:r>
        <w:rPr>
          <w:color w:val="171717"/>
          <w:spacing w:val="63"/>
          <w:sz w:val="24"/>
        </w:rPr>
        <w:t xml:space="preserve"> </w:t>
      </w:r>
      <w:r>
        <w:rPr>
          <w:color w:val="171717"/>
          <w:spacing w:val="-2"/>
          <w:w w:val="95"/>
          <w:sz w:val="24"/>
        </w:rPr>
        <w:t>системы;</w:t>
      </w:r>
    </w:p>
    <w:p w:rsidR="00AE3C4D" w:rsidRDefault="00E21DE7" w:rsidP="00AA7C8F">
      <w:pPr>
        <w:pStyle w:val="a4"/>
        <w:numPr>
          <w:ilvl w:val="0"/>
          <w:numId w:val="48"/>
        </w:numPr>
        <w:tabs>
          <w:tab w:val="left" w:pos="412"/>
        </w:tabs>
        <w:jc w:val="left"/>
        <w:rPr>
          <w:sz w:val="24"/>
        </w:rPr>
      </w:pPr>
      <w:r>
        <w:rPr>
          <w:color w:val="171717"/>
          <w:w w:val="95"/>
          <w:sz w:val="24"/>
        </w:rPr>
        <w:t>конструировать</w:t>
      </w:r>
      <w:r>
        <w:rPr>
          <w:color w:val="171717"/>
          <w:spacing w:val="70"/>
          <w:sz w:val="24"/>
        </w:rPr>
        <w:t xml:space="preserve"> </w:t>
      </w:r>
      <w:r>
        <w:rPr>
          <w:color w:val="171717"/>
          <w:w w:val="95"/>
          <w:sz w:val="24"/>
        </w:rPr>
        <w:t>автоматизированные</w:t>
      </w:r>
      <w:r>
        <w:rPr>
          <w:color w:val="171717"/>
          <w:spacing w:val="64"/>
          <w:sz w:val="24"/>
        </w:rPr>
        <w:t xml:space="preserve"> </w:t>
      </w:r>
      <w:r>
        <w:rPr>
          <w:color w:val="171717"/>
          <w:spacing w:val="-2"/>
          <w:w w:val="95"/>
          <w:sz w:val="24"/>
        </w:rPr>
        <w:t>системы;</w:t>
      </w:r>
    </w:p>
    <w:p w:rsidR="00AE3C4D" w:rsidRDefault="00E21DE7" w:rsidP="00AA7C8F">
      <w:pPr>
        <w:pStyle w:val="a4"/>
        <w:numPr>
          <w:ilvl w:val="0"/>
          <w:numId w:val="48"/>
        </w:numPr>
        <w:tabs>
          <w:tab w:val="left" w:pos="412"/>
        </w:tabs>
        <w:jc w:val="left"/>
        <w:rPr>
          <w:sz w:val="24"/>
        </w:rPr>
      </w:pPr>
      <w:r>
        <w:rPr>
          <w:color w:val="171717"/>
          <w:sz w:val="24"/>
        </w:rPr>
        <w:t>получить</w:t>
      </w:r>
      <w:r>
        <w:rPr>
          <w:color w:val="171717"/>
          <w:spacing w:val="13"/>
          <w:sz w:val="24"/>
        </w:rPr>
        <w:t xml:space="preserve"> </w:t>
      </w:r>
      <w:r>
        <w:rPr>
          <w:color w:val="171717"/>
          <w:sz w:val="24"/>
        </w:rPr>
        <w:t>возможность</w:t>
      </w:r>
      <w:r>
        <w:rPr>
          <w:color w:val="171717"/>
          <w:spacing w:val="12"/>
          <w:sz w:val="24"/>
        </w:rPr>
        <w:t xml:space="preserve"> </w:t>
      </w:r>
      <w:r>
        <w:rPr>
          <w:color w:val="171717"/>
          <w:sz w:val="24"/>
        </w:rPr>
        <w:t>использования</w:t>
      </w:r>
      <w:r>
        <w:rPr>
          <w:color w:val="171717"/>
          <w:spacing w:val="11"/>
          <w:sz w:val="24"/>
        </w:rPr>
        <w:t xml:space="preserve"> </w:t>
      </w:r>
      <w:r>
        <w:rPr>
          <w:color w:val="171717"/>
          <w:sz w:val="24"/>
        </w:rPr>
        <w:t>учебного</w:t>
      </w:r>
      <w:r>
        <w:rPr>
          <w:color w:val="171717"/>
          <w:spacing w:val="12"/>
          <w:sz w:val="24"/>
        </w:rPr>
        <w:t xml:space="preserve"> </w:t>
      </w:r>
      <w:r>
        <w:rPr>
          <w:color w:val="171717"/>
          <w:sz w:val="24"/>
        </w:rPr>
        <w:t>робота-манипулятора</w:t>
      </w:r>
      <w:r>
        <w:rPr>
          <w:color w:val="171717"/>
          <w:spacing w:val="10"/>
          <w:sz w:val="24"/>
        </w:rPr>
        <w:t xml:space="preserve"> </w:t>
      </w:r>
      <w:r>
        <w:rPr>
          <w:color w:val="171717"/>
          <w:sz w:val="24"/>
        </w:rPr>
        <w:t>со</w:t>
      </w:r>
      <w:r>
        <w:rPr>
          <w:color w:val="171717"/>
          <w:spacing w:val="12"/>
          <w:sz w:val="24"/>
        </w:rPr>
        <w:t xml:space="preserve"> </w:t>
      </w:r>
      <w:r>
        <w:rPr>
          <w:color w:val="171717"/>
          <w:sz w:val="24"/>
        </w:rPr>
        <w:t>сменными</w:t>
      </w:r>
      <w:r>
        <w:rPr>
          <w:color w:val="171717"/>
          <w:spacing w:val="12"/>
          <w:sz w:val="24"/>
        </w:rPr>
        <w:t xml:space="preserve"> </w:t>
      </w:r>
      <w:r>
        <w:rPr>
          <w:color w:val="171717"/>
          <w:spacing w:val="-5"/>
          <w:sz w:val="24"/>
        </w:rPr>
        <w:t>мо-</w:t>
      </w:r>
    </w:p>
    <w:p w:rsidR="00AE3C4D" w:rsidRDefault="00AE3C4D">
      <w:pPr>
        <w:rPr>
          <w:sz w:val="24"/>
        </w:rPr>
        <w:sectPr w:rsidR="00AE3C4D">
          <w:pgSz w:w="11910" w:h="16850"/>
          <w:pgMar w:top="1060" w:right="0" w:bottom="440" w:left="860" w:header="0" w:footer="256" w:gutter="0"/>
          <w:cols w:num="2" w:space="720" w:equalWidth="0">
            <w:col w:w="661" w:space="48"/>
            <w:col w:w="10341"/>
          </w:cols>
        </w:sectPr>
      </w:pPr>
    </w:p>
    <w:p w:rsidR="00AE3C4D" w:rsidRDefault="00E21DE7">
      <w:pPr>
        <w:pStyle w:val="a3"/>
        <w:ind w:firstLine="0"/>
        <w:jc w:val="left"/>
      </w:pPr>
      <w:r>
        <w:rPr>
          <w:color w:val="171717"/>
        </w:rPr>
        <w:lastRenderedPageBreak/>
        <w:t>дулями</w:t>
      </w:r>
      <w:r>
        <w:rPr>
          <w:color w:val="171717"/>
          <w:spacing w:val="-4"/>
        </w:rPr>
        <w:t xml:space="preserve"> </w:t>
      </w:r>
      <w:r>
        <w:rPr>
          <w:color w:val="171717"/>
        </w:rPr>
        <w:t>для</w:t>
      </w:r>
      <w:r>
        <w:rPr>
          <w:color w:val="171717"/>
          <w:spacing w:val="-4"/>
        </w:rPr>
        <w:t xml:space="preserve"> </w:t>
      </w:r>
      <w:r>
        <w:rPr>
          <w:color w:val="171717"/>
        </w:rPr>
        <w:t>моделирования</w:t>
      </w:r>
      <w:r>
        <w:rPr>
          <w:color w:val="171717"/>
          <w:spacing w:val="-3"/>
        </w:rPr>
        <w:t xml:space="preserve"> </w:t>
      </w:r>
      <w:r>
        <w:rPr>
          <w:color w:val="171717"/>
        </w:rPr>
        <w:t>производственного</w:t>
      </w:r>
      <w:r>
        <w:rPr>
          <w:color w:val="171717"/>
          <w:spacing w:val="-6"/>
        </w:rPr>
        <w:t xml:space="preserve"> </w:t>
      </w:r>
      <w:r>
        <w:rPr>
          <w:color w:val="171717"/>
          <w:spacing w:val="-2"/>
        </w:rPr>
        <w:t>процесса;</w:t>
      </w:r>
    </w:p>
    <w:p w:rsidR="00AE3C4D" w:rsidRDefault="00E21DE7" w:rsidP="00AA7C8F">
      <w:pPr>
        <w:pStyle w:val="a4"/>
        <w:numPr>
          <w:ilvl w:val="1"/>
          <w:numId w:val="48"/>
        </w:numPr>
        <w:tabs>
          <w:tab w:val="left" w:pos="1121"/>
        </w:tabs>
        <w:ind w:right="703" w:firstLine="708"/>
        <w:jc w:val="left"/>
        <w:rPr>
          <w:sz w:val="24"/>
        </w:rPr>
      </w:pPr>
      <w:r>
        <w:rPr>
          <w:color w:val="171717"/>
          <w:sz w:val="24"/>
        </w:rPr>
        <w:t>пользоваться</w:t>
      </w:r>
      <w:r>
        <w:rPr>
          <w:color w:val="171717"/>
          <w:spacing w:val="34"/>
          <w:sz w:val="24"/>
        </w:rPr>
        <w:t xml:space="preserve"> </w:t>
      </w:r>
      <w:r>
        <w:rPr>
          <w:color w:val="171717"/>
          <w:sz w:val="24"/>
        </w:rPr>
        <w:t>учебным</w:t>
      </w:r>
      <w:r>
        <w:rPr>
          <w:color w:val="171717"/>
          <w:spacing w:val="31"/>
          <w:sz w:val="24"/>
        </w:rPr>
        <w:t xml:space="preserve"> </w:t>
      </w:r>
      <w:r>
        <w:rPr>
          <w:color w:val="171717"/>
          <w:sz w:val="24"/>
        </w:rPr>
        <w:t>роботом-манипулятором</w:t>
      </w:r>
      <w:r>
        <w:rPr>
          <w:color w:val="171717"/>
          <w:spacing w:val="31"/>
          <w:sz w:val="24"/>
        </w:rPr>
        <w:t xml:space="preserve"> </w:t>
      </w:r>
      <w:r>
        <w:rPr>
          <w:color w:val="171717"/>
          <w:sz w:val="24"/>
        </w:rPr>
        <w:t>со</w:t>
      </w:r>
      <w:r>
        <w:rPr>
          <w:color w:val="171717"/>
          <w:spacing w:val="34"/>
          <w:sz w:val="24"/>
        </w:rPr>
        <w:t xml:space="preserve"> </w:t>
      </w:r>
      <w:r>
        <w:rPr>
          <w:color w:val="171717"/>
          <w:sz w:val="24"/>
        </w:rPr>
        <w:t>сменными</w:t>
      </w:r>
      <w:r>
        <w:rPr>
          <w:color w:val="171717"/>
          <w:spacing w:val="32"/>
          <w:sz w:val="24"/>
        </w:rPr>
        <w:t xml:space="preserve"> </w:t>
      </w:r>
      <w:r>
        <w:rPr>
          <w:color w:val="171717"/>
          <w:sz w:val="24"/>
        </w:rPr>
        <w:t>модулями</w:t>
      </w:r>
      <w:r>
        <w:rPr>
          <w:color w:val="171717"/>
          <w:spacing w:val="32"/>
          <w:sz w:val="24"/>
        </w:rPr>
        <w:t xml:space="preserve"> </w:t>
      </w:r>
      <w:r>
        <w:rPr>
          <w:color w:val="171717"/>
          <w:sz w:val="24"/>
        </w:rPr>
        <w:t>для</w:t>
      </w:r>
      <w:r>
        <w:rPr>
          <w:color w:val="171717"/>
          <w:spacing w:val="32"/>
          <w:sz w:val="24"/>
        </w:rPr>
        <w:t xml:space="preserve"> </w:t>
      </w:r>
      <w:r>
        <w:rPr>
          <w:color w:val="171717"/>
          <w:sz w:val="24"/>
        </w:rPr>
        <w:t>моделиро- вания производственного процесса;</w:t>
      </w:r>
    </w:p>
    <w:p w:rsidR="00AE3C4D" w:rsidRDefault="00E21DE7" w:rsidP="00AA7C8F">
      <w:pPr>
        <w:pStyle w:val="a4"/>
        <w:numPr>
          <w:ilvl w:val="1"/>
          <w:numId w:val="48"/>
        </w:numPr>
        <w:tabs>
          <w:tab w:val="left" w:pos="1121"/>
        </w:tabs>
        <w:ind w:left="1120"/>
        <w:jc w:val="left"/>
        <w:rPr>
          <w:sz w:val="24"/>
        </w:rPr>
      </w:pPr>
      <w:r>
        <w:rPr>
          <w:color w:val="171717"/>
          <w:spacing w:val="-2"/>
          <w:sz w:val="24"/>
        </w:rPr>
        <w:t>использовать</w:t>
      </w:r>
      <w:r>
        <w:rPr>
          <w:color w:val="171717"/>
          <w:spacing w:val="2"/>
          <w:sz w:val="24"/>
        </w:rPr>
        <w:t xml:space="preserve"> </w:t>
      </w:r>
      <w:r>
        <w:rPr>
          <w:color w:val="171717"/>
          <w:spacing w:val="-2"/>
          <w:sz w:val="24"/>
        </w:rPr>
        <w:t>мобильные</w:t>
      </w:r>
      <w:r>
        <w:rPr>
          <w:color w:val="171717"/>
          <w:spacing w:val="-1"/>
          <w:sz w:val="24"/>
        </w:rPr>
        <w:t xml:space="preserve"> </w:t>
      </w:r>
      <w:r>
        <w:rPr>
          <w:color w:val="171717"/>
          <w:spacing w:val="-2"/>
          <w:sz w:val="24"/>
        </w:rPr>
        <w:t>приложения</w:t>
      </w:r>
      <w:r>
        <w:rPr>
          <w:color w:val="171717"/>
          <w:spacing w:val="2"/>
          <w:sz w:val="24"/>
        </w:rPr>
        <w:t xml:space="preserve"> </w:t>
      </w:r>
      <w:r>
        <w:rPr>
          <w:color w:val="171717"/>
          <w:spacing w:val="-2"/>
          <w:sz w:val="24"/>
        </w:rPr>
        <w:t>для</w:t>
      </w:r>
      <w:r>
        <w:rPr>
          <w:color w:val="171717"/>
          <w:spacing w:val="3"/>
          <w:sz w:val="24"/>
        </w:rPr>
        <w:t xml:space="preserve"> </w:t>
      </w:r>
      <w:r>
        <w:rPr>
          <w:color w:val="171717"/>
          <w:spacing w:val="-2"/>
          <w:sz w:val="24"/>
        </w:rPr>
        <w:t>управления</w:t>
      </w:r>
      <w:r>
        <w:rPr>
          <w:color w:val="171717"/>
          <w:spacing w:val="4"/>
          <w:sz w:val="24"/>
        </w:rPr>
        <w:t xml:space="preserve"> </w:t>
      </w:r>
      <w:r>
        <w:rPr>
          <w:color w:val="171717"/>
          <w:spacing w:val="-2"/>
          <w:sz w:val="24"/>
        </w:rPr>
        <w:t>устройствами;</w:t>
      </w:r>
    </w:p>
    <w:p w:rsidR="00AE3C4D" w:rsidRDefault="00E21DE7" w:rsidP="00AA7C8F">
      <w:pPr>
        <w:pStyle w:val="a4"/>
        <w:numPr>
          <w:ilvl w:val="1"/>
          <w:numId w:val="48"/>
        </w:numPr>
        <w:tabs>
          <w:tab w:val="left" w:pos="1121"/>
        </w:tabs>
        <w:ind w:right="706" w:firstLine="708"/>
        <w:jc w:val="left"/>
        <w:rPr>
          <w:sz w:val="24"/>
        </w:rPr>
      </w:pPr>
      <w:r>
        <w:rPr>
          <w:color w:val="171717"/>
          <w:sz w:val="24"/>
        </w:rPr>
        <w:t>осуществлять</w:t>
      </w:r>
      <w:r>
        <w:rPr>
          <w:color w:val="171717"/>
          <w:spacing w:val="40"/>
          <w:sz w:val="24"/>
        </w:rPr>
        <w:t xml:space="preserve"> </w:t>
      </w:r>
      <w:r>
        <w:rPr>
          <w:color w:val="171717"/>
          <w:sz w:val="24"/>
        </w:rPr>
        <w:t>управление</w:t>
      </w:r>
      <w:r>
        <w:rPr>
          <w:color w:val="171717"/>
          <w:spacing w:val="40"/>
          <w:sz w:val="24"/>
        </w:rPr>
        <w:t xml:space="preserve"> </w:t>
      </w:r>
      <w:r>
        <w:rPr>
          <w:color w:val="171717"/>
          <w:sz w:val="24"/>
        </w:rPr>
        <w:t>учебной</w:t>
      </w:r>
      <w:r>
        <w:rPr>
          <w:color w:val="171717"/>
          <w:spacing w:val="40"/>
          <w:sz w:val="24"/>
        </w:rPr>
        <w:t xml:space="preserve"> </w:t>
      </w:r>
      <w:r>
        <w:rPr>
          <w:color w:val="171717"/>
          <w:sz w:val="24"/>
        </w:rPr>
        <w:t>социально-экономической</w:t>
      </w:r>
      <w:r>
        <w:rPr>
          <w:color w:val="171717"/>
          <w:spacing w:val="40"/>
          <w:sz w:val="24"/>
        </w:rPr>
        <w:t xml:space="preserve"> </w:t>
      </w:r>
      <w:r>
        <w:rPr>
          <w:color w:val="171717"/>
          <w:sz w:val="24"/>
        </w:rPr>
        <w:t>системой</w:t>
      </w:r>
      <w:r>
        <w:rPr>
          <w:color w:val="171717"/>
          <w:spacing w:val="40"/>
          <w:sz w:val="24"/>
        </w:rPr>
        <w:t xml:space="preserve"> </w:t>
      </w:r>
      <w:r>
        <w:rPr>
          <w:color w:val="171717"/>
          <w:sz w:val="24"/>
        </w:rPr>
        <w:t>(например,</w:t>
      </w:r>
      <w:r>
        <w:rPr>
          <w:color w:val="171717"/>
          <w:spacing w:val="40"/>
          <w:sz w:val="24"/>
        </w:rPr>
        <w:t xml:space="preserve"> </w:t>
      </w:r>
      <w:r>
        <w:rPr>
          <w:color w:val="171717"/>
          <w:sz w:val="24"/>
        </w:rPr>
        <w:t>в</w:t>
      </w:r>
      <w:r>
        <w:rPr>
          <w:color w:val="171717"/>
          <w:spacing w:val="40"/>
          <w:sz w:val="24"/>
        </w:rPr>
        <w:t xml:space="preserve"> </w:t>
      </w:r>
      <w:r>
        <w:rPr>
          <w:color w:val="171717"/>
          <w:sz w:val="24"/>
        </w:rPr>
        <w:t>рамках проекта «Школьная фирма»);</w:t>
      </w:r>
    </w:p>
    <w:p w:rsidR="00AE3C4D" w:rsidRDefault="00E21DE7" w:rsidP="00AA7C8F">
      <w:pPr>
        <w:pStyle w:val="a4"/>
        <w:numPr>
          <w:ilvl w:val="1"/>
          <w:numId w:val="48"/>
        </w:numPr>
        <w:tabs>
          <w:tab w:val="left" w:pos="1121"/>
        </w:tabs>
        <w:ind w:left="1120"/>
        <w:jc w:val="left"/>
        <w:rPr>
          <w:sz w:val="24"/>
        </w:rPr>
      </w:pPr>
      <w:r>
        <w:rPr>
          <w:color w:val="171717"/>
          <w:spacing w:val="-2"/>
          <w:sz w:val="24"/>
        </w:rPr>
        <w:t>презентовать</w:t>
      </w:r>
      <w:r>
        <w:rPr>
          <w:color w:val="171717"/>
          <w:spacing w:val="7"/>
          <w:sz w:val="24"/>
        </w:rPr>
        <w:t xml:space="preserve"> </w:t>
      </w:r>
      <w:r>
        <w:rPr>
          <w:color w:val="171717"/>
          <w:spacing w:val="-2"/>
          <w:sz w:val="24"/>
        </w:rPr>
        <w:t>изделие;</w:t>
      </w:r>
    </w:p>
    <w:p w:rsidR="00AE3C4D" w:rsidRDefault="00E21DE7" w:rsidP="00AA7C8F">
      <w:pPr>
        <w:pStyle w:val="a4"/>
        <w:numPr>
          <w:ilvl w:val="1"/>
          <w:numId w:val="48"/>
        </w:numPr>
        <w:tabs>
          <w:tab w:val="left" w:pos="1121"/>
        </w:tabs>
        <w:ind w:right="703" w:firstLine="708"/>
        <w:jc w:val="left"/>
        <w:rPr>
          <w:sz w:val="24"/>
        </w:rPr>
      </w:pPr>
      <w:r>
        <w:rPr>
          <w:color w:val="171717"/>
          <w:sz w:val="24"/>
        </w:rPr>
        <w:t>характеризовать</w:t>
      </w:r>
      <w:r>
        <w:rPr>
          <w:color w:val="171717"/>
          <w:spacing w:val="35"/>
          <w:sz w:val="24"/>
        </w:rPr>
        <w:t xml:space="preserve"> </w:t>
      </w:r>
      <w:r>
        <w:rPr>
          <w:color w:val="171717"/>
          <w:sz w:val="24"/>
        </w:rPr>
        <w:t>мир</w:t>
      </w:r>
      <w:r>
        <w:rPr>
          <w:color w:val="171717"/>
          <w:spacing w:val="34"/>
          <w:sz w:val="24"/>
        </w:rPr>
        <w:t xml:space="preserve"> </w:t>
      </w:r>
      <w:r>
        <w:rPr>
          <w:color w:val="171717"/>
          <w:sz w:val="24"/>
        </w:rPr>
        <w:t>профессий,</w:t>
      </w:r>
      <w:r>
        <w:rPr>
          <w:color w:val="171717"/>
          <w:spacing w:val="34"/>
          <w:sz w:val="24"/>
        </w:rPr>
        <w:t xml:space="preserve"> </w:t>
      </w:r>
      <w:r>
        <w:rPr>
          <w:color w:val="171717"/>
          <w:sz w:val="24"/>
        </w:rPr>
        <w:t>связанных</w:t>
      </w:r>
      <w:r>
        <w:rPr>
          <w:color w:val="171717"/>
          <w:spacing w:val="36"/>
          <w:sz w:val="24"/>
        </w:rPr>
        <w:t xml:space="preserve"> </w:t>
      </w:r>
      <w:r>
        <w:rPr>
          <w:color w:val="171717"/>
          <w:sz w:val="24"/>
        </w:rPr>
        <w:t>с</w:t>
      </w:r>
      <w:r>
        <w:rPr>
          <w:color w:val="171717"/>
          <w:spacing w:val="33"/>
          <w:sz w:val="24"/>
        </w:rPr>
        <w:t xml:space="preserve"> </w:t>
      </w:r>
      <w:r>
        <w:rPr>
          <w:color w:val="171717"/>
          <w:sz w:val="24"/>
        </w:rPr>
        <w:t>изучаемыми</w:t>
      </w:r>
      <w:r>
        <w:rPr>
          <w:color w:val="171717"/>
          <w:spacing w:val="35"/>
          <w:sz w:val="24"/>
        </w:rPr>
        <w:t xml:space="preserve"> </w:t>
      </w:r>
      <w:r>
        <w:rPr>
          <w:color w:val="171717"/>
          <w:sz w:val="24"/>
        </w:rPr>
        <w:t>технологиями,</w:t>
      </w:r>
      <w:r>
        <w:rPr>
          <w:color w:val="171717"/>
          <w:spacing w:val="34"/>
          <w:sz w:val="24"/>
        </w:rPr>
        <w:t xml:space="preserve"> </w:t>
      </w:r>
      <w:r>
        <w:rPr>
          <w:color w:val="171717"/>
          <w:sz w:val="24"/>
        </w:rPr>
        <w:t>их</w:t>
      </w:r>
      <w:r>
        <w:rPr>
          <w:color w:val="171717"/>
          <w:spacing w:val="36"/>
          <w:sz w:val="24"/>
        </w:rPr>
        <w:t xml:space="preserve"> </w:t>
      </w:r>
      <w:r>
        <w:rPr>
          <w:color w:val="171717"/>
          <w:sz w:val="24"/>
        </w:rPr>
        <w:t>востребо- ванность на рынке труда;</w:t>
      </w:r>
    </w:p>
    <w:p w:rsidR="00AE3C4D" w:rsidRDefault="00E21DE7" w:rsidP="00AA7C8F">
      <w:pPr>
        <w:pStyle w:val="a4"/>
        <w:numPr>
          <w:ilvl w:val="1"/>
          <w:numId w:val="48"/>
        </w:numPr>
        <w:tabs>
          <w:tab w:val="left" w:pos="1121"/>
        </w:tabs>
        <w:ind w:left="1120"/>
        <w:jc w:val="left"/>
        <w:rPr>
          <w:sz w:val="24"/>
        </w:rPr>
      </w:pPr>
      <w:r>
        <w:rPr>
          <w:color w:val="171717"/>
          <w:sz w:val="24"/>
        </w:rPr>
        <w:t>распознавать</w:t>
      </w:r>
      <w:r>
        <w:rPr>
          <w:color w:val="171717"/>
          <w:spacing w:val="-14"/>
          <w:sz w:val="24"/>
        </w:rPr>
        <w:t xml:space="preserve"> </w:t>
      </w:r>
      <w:r>
        <w:rPr>
          <w:color w:val="171717"/>
          <w:sz w:val="24"/>
        </w:rPr>
        <w:t>способы</w:t>
      </w:r>
      <w:r>
        <w:rPr>
          <w:color w:val="171717"/>
          <w:spacing w:val="-13"/>
          <w:sz w:val="24"/>
        </w:rPr>
        <w:t xml:space="preserve"> </w:t>
      </w:r>
      <w:r>
        <w:rPr>
          <w:color w:val="171717"/>
          <w:sz w:val="24"/>
        </w:rPr>
        <w:t>хранения</w:t>
      </w:r>
      <w:r>
        <w:rPr>
          <w:color w:val="171717"/>
          <w:spacing w:val="-14"/>
          <w:sz w:val="24"/>
        </w:rPr>
        <w:t xml:space="preserve"> </w:t>
      </w:r>
      <w:r>
        <w:rPr>
          <w:color w:val="171717"/>
          <w:sz w:val="24"/>
        </w:rPr>
        <w:t>и</w:t>
      </w:r>
      <w:r>
        <w:rPr>
          <w:color w:val="171717"/>
          <w:spacing w:val="-15"/>
          <w:sz w:val="24"/>
        </w:rPr>
        <w:t xml:space="preserve"> </w:t>
      </w:r>
      <w:r>
        <w:rPr>
          <w:color w:val="171717"/>
          <w:sz w:val="24"/>
        </w:rPr>
        <w:t>производства</w:t>
      </w:r>
      <w:r>
        <w:rPr>
          <w:color w:val="171717"/>
          <w:spacing w:val="-14"/>
          <w:sz w:val="24"/>
        </w:rPr>
        <w:t xml:space="preserve"> </w:t>
      </w:r>
      <w:r>
        <w:rPr>
          <w:color w:val="171717"/>
          <w:spacing w:val="-2"/>
          <w:sz w:val="24"/>
        </w:rPr>
        <w:t>электроэнергии;</w:t>
      </w:r>
    </w:p>
    <w:p w:rsidR="00AE3C4D" w:rsidRDefault="00E21DE7" w:rsidP="00AA7C8F">
      <w:pPr>
        <w:pStyle w:val="a4"/>
        <w:numPr>
          <w:ilvl w:val="1"/>
          <w:numId w:val="48"/>
        </w:numPr>
        <w:tabs>
          <w:tab w:val="left" w:pos="1121"/>
        </w:tabs>
        <w:ind w:left="1120"/>
        <w:jc w:val="left"/>
        <w:rPr>
          <w:sz w:val="24"/>
        </w:rPr>
      </w:pPr>
      <w:r>
        <w:rPr>
          <w:color w:val="171717"/>
          <w:sz w:val="24"/>
        </w:rPr>
        <w:t>классифицировать</w:t>
      </w:r>
      <w:r>
        <w:rPr>
          <w:color w:val="171717"/>
          <w:spacing w:val="-15"/>
          <w:sz w:val="24"/>
        </w:rPr>
        <w:t xml:space="preserve"> </w:t>
      </w:r>
      <w:r>
        <w:rPr>
          <w:color w:val="171717"/>
          <w:sz w:val="24"/>
        </w:rPr>
        <w:t>типы</w:t>
      </w:r>
      <w:r>
        <w:rPr>
          <w:color w:val="171717"/>
          <w:spacing w:val="-15"/>
          <w:sz w:val="24"/>
        </w:rPr>
        <w:t xml:space="preserve"> </w:t>
      </w:r>
      <w:r>
        <w:rPr>
          <w:color w:val="171717"/>
          <w:sz w:val="24"/>
        </w:rPr>
        <w:t>передачи</w:t>
      </w:r>
      <w:r>
        <w:rPr>
          <w:color w:val="171717"/>
          <w:spacing w:val="-15"/>
          <w:sz w:val="24"/>
        </w:rPr>
        <w:t xml:space="preserve"> </w:t>
      </w:r>
      <w:r>
        <w:rPr>
          <w:color w:val="171717"/>
          <w:spacing w:val="-2"/>
          <w:sz w:val="24"/>
        </w:rPr>
        <w:t>электроэнергии;</w:t>
      </w:r>
    </w:p>
    <w:p w:rsidR="00AE3C4D" w:rsidRDefault="00E21DE7" w:rsidP="00AA7C8F">
      <w:pPr>
        <w:pStyle w:val="a4"/>
        <w:numPr>
          <w:ilvl w:val="1"/>
          <w:numId w:val="48"/>
        </w:numPr>
        <w:tabs>
          <w:tab w:val="left" w:pos="1121"/>
        </w:tabs>
        <w:spacing w:before="1"/>
        <w:ind w:left="1120"/>
        <w:jc w:val="left"/>
        <w:rPr>
          <w:sz w:val="24"/>
        </w:rPr>
      </w:pPr>
      <w:r>
        <w:rPr>
          <w:color w:val="171717"/>
          <w:spacing w:val="-2"/>
          <w:sz w:val="24"/>
        </w:rPr>
        <w:t>понимать</w:t>
      </w:r>
      <w:r>
        <w:rPr>
          <w:color w:val="171717"/>
          <w:spacing w:val="-1"/>
          <w:sz w:val="24"/>
        </w:rPr>
        <w:t xml:space="preserve"> </w:t>
      </w:r>
      <w:r>
        <w:rPr>
          <w:color w:val="171717"/>
          <w:spacing w:val="-2"/>
          <w:sz w:val="24"/>
        </w:rPr>
        <w:t>принцип</w:t>
      </w:r>
      <w:r>
        <w:rPr>
          <w:color w:val="171717"/>
          <w:spacing w:val="1"/>
          <w:sz w:val="24"/>
        </w:rPr>
        <w:t xml:space="preserve"> </w:t>
      </w:r>
      <w:r>
        <w:rPr>
          <w:color w:val="171717"/>
          <w:spacing w:val="-2"/>
          <w:sz w:val="24"/>
        </w:rPr>
        <w:t>сборки</w:t>
      </w:r>
      <w:r>
        <w:rPr>
          <w:color w:val="171717"/>
          <w:spacing w:val="1"/>
          <w:sz w:val="24"/>
        </w:rPr>
        <w:t xml:space="preserve"> </w:t>
      </w:r>
      <w:r>
        <w:rPr>
          <w:color w:val="171717"/>
          <w:spacing w:val="-2"/>
          <w:sz w:val="24"/>
        </w:rPr>
        <w:t>электрических</w:t>
      </w:r>
      <w:r>
        <w:rPr>
          <w:color w:val="171717"/>
          <w:spacing w:val="2"/>
          <w:sz w:val="24"/>
        </w:rPr>
        <w:t xml:space="preserve"> </w:t>
      </w:r>
      <w:r>
        <w:rPr>
          <w:color w:val="171717"/>
          <w:spacing w:val="-4"/>
          <w:sz w:val="24"/>
        </w:rPr>
        <w:t>схем;</w:t>
      </w:r>
    </w:p>
    <w:p w:rsidR="00AE3C4D" w:rsidRDefault="00E21DE7" w:rsidP="00AA7C8F">
      <w:pPr>
        <w:pStyle w:val="a4"/>
        <w:numPr>
          <w:ilvl w:val="1"/>
          <w:numId w:val="48"/>
        </w:numPr>
        <w:tabs>
          <w:tab w:val="left" w:pos="1121"/>
        </w:tabs>
        <w:ind w:left="1120"/>
        <w:jc w:val="left"/>
        <w:rPr>
          <w:sz w:val="24"/>
        </w:rPr>
      </w:pPr>
      <w:r>
        <w:rPr>
          <w:color w:val="171717"/>
          <w:sz w:val="24"/>
        </w:rPr>
        <w:t>получить</w:t>
      </w:r>
      <w:r>
        <w:rPr>
          <w:color w:val="171717"/>
          <w:spacing w:val="-15"/>
          <w:sz w:val="24"/>
        </w:rPr>
        <w:t xml:space="preserve"> </w:t>
      </w:r>
      <w:r>
        <w:rPr>
          <w:color w:val="171717"/>
          <w:sz w:val="24"/>
        </w:rPr>
        <w:t>возможность</w:t>
      </w:r>
      <w:r>
        <w:rPr>
          <w:color w:val="171717"/>
          <w:spacing w:val="-15"/>
          <w:sz w:val="24"/>
        </w:rPr>
        <w:t xml:space="preserve"> </w:t>
      </w:r>
      <w:r>
        <w:rPr>
          <w:color w:val="171717"/>
          <w:sz w:val="24"/>
        </w:rPr>
        <w:t>научиться</w:t>
      </w:r>
      <w:r>
        <w:rPr>
          <w:color w:val="171717"/>
          <w:spacing w:val="-15"/>
          <w:sz w:val="24"/>
        </w:rPr>
        <w:t xml:space="preserve"> </w:t>
      </w:r>
      <w:r>
        <w:rPr>
          <w:color w:val="171717"/>
          <w:sz w:val="24"/>
        </w:rPr>
        <w:t>выполнять</w:t>
      </w:r>
      <w:r>
        <w:rPr>
          <w:color w:val="171717"/>
          <w:spacing w:val="-15"/>
          <w:sz w:val="24"/>
        </w:rPr>
        <w:t xml:space="preserve"> </w:t>
      </w:r>
      <w:r>
        <w:rPr>
          <w:color w:val="171717"/>
          <w:sz w:val="24"/>
        </w:rPr>
        <w:t>сборку</w:t>
      </w:r>
      <w:r>
        <w:rPr>
          <w:color w:val="171717"/>
          <w:spacing w:val="-15"/>
          <w:sz w:val="24"/>
        </w:rPr>
        <w:t xml:space="preserve"> </w:t>
      </w:r>
      <w:r>
        <w:rPr>
          <w:color w:val="171717"/>
          <w:sz w:val="24"/>
        </w:rPr>
        <w:t>электрических</w:t>
      </w:r>
      <w:r>
        <w:rPr>
          <w:color w:val="171717"/>
          <w:spacing w:val="-15"/>
          <w:sz w:val="24"/>
        </w:rPr>
        <w:t xml:space="preserve"> </w:t>
      </w:r>
      <w:r>
        <w:rPr>
          <w:color w:val="171717"/>
          <w:spacing w:val="-2"/>
          <w:sz w:val="24"/>
        </w:rPr>
        <w:t>схем;</w:t>
      </w:r>
    </w:p>
    <w:p w:rsidR="00AE3C4D" w:rsidRDefault="00E21DE7" w:rsidP="00AA7C8F">
      <w:pPr>
        <w:pStyle w:val="a4"/>
        <w:numPr>
          <w:ilvl w:val="1"/>
          <w:numId w:val="48"/>
        </w:numPr>
        <w:tabs>
          <w:tab w:val="left" w:pos="1121"/>
        </w:tabs>
        <w:ind w:right="704" w:firstLine="708"/>
        <w:jc w:val="left"/>
        <w:rPr>
          <w:sz w:val="24"/>
        </w:rPr>
      </w:pPr>
      <w:r>
        <w:rPr>
          <w:color w:val="171717"/>
          <w:sz w:val="24"/>
        </w:rPr>
        <w:t>определять</w:t>
      </w:r>
      <w:r>
        <w:rPr>
          <w:color w:val="171717"/>
          <w:spacing w:val="34"/>
          <w:sz w:val="24"/>
        </w:rPr>
        <w:t xml:space="preserve"> </w:t>
      </w:r>
      <w:r>
        <w:rPr>
          <w:color w:val="171717"/>
          <w:sz w:val="24"/>
        </w:rPr>
        <w:t>результат</w:t>
      </w:r>
      <w:r>
        <w:rPr>
          <w:color w:val="171717"/>
          <w:spacing w:val="36"/>
          <w:sz w:val="24"/>
        </w:rPr>
        <w:t xml:space="preserve"> </w:t>
      </w:r>
      <w:r>
        <w:rPr>
          <w:color w:val="171717"/>
          <w:sz w:val="24"/>
        </w:rPr>
        <w:t>работы</w:t>
      </w:r>
      <w:r>
        <w:rPr>
          <w:color w:val="171717"/>
          <w:spacing w:val="33"/>
          <w:sz w:val="24"/>
        </w:rPr>
        <w:t xml:space="preserve"> </w:t>
      </w:r>
      <w:r>
        <w:rPr>
          <w:color w:val="171717"/>
          <w:sz w:val="24"/>
        </w:rPr>
        <w:t>электрической</w:t>
      </w:r>
      <w:r>
        <w:rPr>
          <w:color w:val="171717"/>
          <w:spacing w:val="32"/>
          <w:sz w:val="24"/>
        </w:rPr>
        <w:t xml:space="preserve"> </w:t>
      </w:r>
      <w:r>
        <w:rPr>
          <w:color w:val="171717"/>
          <w:sz w:val="24"/>
        </w:rPr>
        <w:t>схемы</w:t>
      </w:r>
      <w:r>
        <w:rPr>
          <w:color w:val="171717"/>
          <w:spacing w:val="33"/>
          <w:sz w:val="24"/>
        </w:rPr>
        <w:t xml:space="preserve"> </w:t>
      </w:r>
      <w:r>
        <w:rPr>
          <w:color w:val="171717"/>
          <w:sz w:val="24"/>
        </w:rPr>
        <w:t>при</w:t>
      </w:r>
      <w:r>
        <w:rPr>
          <w:color w:val="171717"/>
          <w:spacing w:val="32"/>
          <w:sz w:val="24"/>
        </w:rPr>
        <w:t xml:space="preserve"> </w:t>
      </w:r>
      <w:r>
        <w:rPr>
          <w:color w:val="171717"/>
          <w:sz w:val="24"/>
        </w:rPr>
        <w:t>использовании</w:t>
      </w:r>
      <w:r>
        <w:rPr>
          <w:color w:val="171717"/>
          <w:spacing w:val="35"/>
          <w:sz w:val="24"/>
        </w:rPr>
        <w:t xml:space="preserve"> </w:t>
      </w:r>
      <w:r>
        <w:rPr>
          <w:color w:val="171717"/>
          <w:sz w:val="24"/>
        </w:rPr>
        <w:t>различных</w:t>
      </w:r>
      <w:r>
        <w:rPr>
          <w:color w:val="171717"/>
          <w:spacing w:val="36"/>
          <w:sz w:val="24"/>
        </w:rPr>
        <w:t xml:space="preserve"> </w:t>
      </w:r>
      <w:r>
        <w:rPr>
          <w:color w:val="171717"/>
          <w:sz w:val="24"/>
        </w:rPr>
        <w:t xml:space="preserve">эле- </w:t>
      </w:r>
      <w:r>
        <w:rPr>
          <w:color w:val="171717"/>
          <w:spacing w:val="-2"/>
          <w:sz w:val="24"/>
        </w:rPr>
        <w:t>ментов;</w:t>
      </w:r>
    </w:p>
    <w:p w:rsidR="00AE3C4D" w:rsidRDefault="00E21DE7" w:rsidP="00AA7C8F">
      <w:pPr>
        <w:pStyle w:val="a4"/>
        <w:numPr>
          <w:ilvl w:val="1"/>
          <w:numId w:val="48"/>
        </w:numPr>
        <w:tabs>
          <w:tab w:val="left" w:pos="1121"/>
        </w:tabs>
        <w:ind w:left="1120"/>
        <w:jc w:val="left"/>
        <w:rPr>
          <w:sz w:val="24"/>
        </w:rPr>
      </w:pPr>
      <w:r>
        <w:rPr>
          <w:color w:val="171717"/>
          <w:sz w:val="24"/>
        </w:rPr>
        <w:t>понимать,</w:t>
      </w:r>
      <w:r>
        <w:rPr>
          <w:color w:val="171717"/>
          <w:spacing w:val="-15"/>
          <w:sz w:val="24"/>
        </w:rPr>
        <w:t xml:space="preserve"> </w:t>
      </w:r>
      <w:r>
        <w:rPr>
          <w:color w:val="171717"/>
          <w:sz w:val="24"/>
        </w:rPr>
        <w:t>как</w:t>
      </w:r>
      <w:r>
        <w:rPr>
          <w:color w:val="171717"/>
          <w:spacing w:val="-11"/>
          <w:sz w:val="24"/>
        </w:rPr>
        <w:t xml:space="preserve"> </w:t>
      </w:r>
      <w:r>
        <w:rPr>
          <w:color w:val="171717"/>
          <w:sz w:val="24"/>
        </w:rPr>
        <w:t>применяются</w:t>
      </w:r>
      <w:r>
        <w:rPr>
          <w:color w:val="171717"/>
          <w:spacing w:val="-12"/>
          <w:sz w:val="24"/>
        </w:rPr>
        <w:t xml:space="preserve"> </w:t>
      </w:r>
      <w:r>
        <w:rPr>
          <w:color w:val="171717"/>
          <w:sz w:val="24"/>
        </w:rPr>
        <w:t>элементы</w:t>
      </w:r>
      <w:r>
        <w:rPr>
          <w:color w:val="171717"/>
          <w:spacing w:val="-12"/>
          <w:sz w:val="24"/>
        </w:rPr>
        <w:t xml:space="preserve"> </w:t>
      </w:r>
      <w:r>
        <w:rPr>
          <w:color w:val="171717"/>
          <w:sz w:val="24"/>
        </w:rPr>
        <w:t>электрической</w:t>
      </w:r>
      <w:r>
        <w:rPr>
          <w:color w:val="171717"/>
          <w:spacing w:val="-11"/>
          <w:sz w:val="24"/>
        </w:rPr>
        <w:t xml:space="preserve"> </w:t>
      </w:r>
      <w:r>
        <w:rPr>
          <w:color w:val="171717"/>
          <w:sz w:val="24"/>
        </w:rPr>
        <w:t>цепи</w:t>
      </w:r>
      <w:r>
        <w:rPr>
          <w:color w:val="171717"/>
          <w:spacing w:val="-12"/>
          <w:sz w:val="24"/>
        </w:rPr>
        <w:t xml:space="preserve"> </w:t>
      </w:r>
      <w:r>
        <w:rPr>
          <w:color w:val="171717"/>
          <w:sz w:val="24"/>
        </w:rPr>
        <w:t>в</w:t>
      </w:r>
      <w:r>
        <w:rPr>
          <w:color w:val="171717"/>
          <w:spacing w:val="-13"/>
          <w:sz w:val="24"/>
        </w:rPr>
        <w:t xml:space="preserve"> </w:t>
      </w:r>
      <w:r>
        <w:rPr>
          <w:color w:val="171717"/>
          <w:sz w:val="24"/>
        </w:rPr>
        <w:t>бытовых</w:t>
      </w:r>
      <w:r>
        <w:rPr>
          <w:color w:val="171717"/>
          <w:spacing w:val="-10"/>
          <w:sz w:val="24"/>
        </w:rPr>
        <w:t xml:space="preserve"> </w:t>
      </w:r>
      <w:r>
        <w:rPr>
          <w:color w:val="171717"/>
          <w:spacing w:val="-2"/>
          <w:sz w:val="24"/>
        </w:rPr>
        <w:t>приборах;</w:t>
      </w:r>
    </w:p>
    <w:p w:rsidR="00AE3C4D" w:rsidRDefault="00E21DE7" w:rsidP="00AA7C8F">
      <w:pPr>
        <w:pStyle w:val="a4"/>
        <w:numPr>
          <w:ilvl w:val="1"/>
          <w:numId w:val="48"/>
        </w:numPr>
        <w:tabs>
          <w:tab w:val="left" w:pos="1121"/>
        </w:tabs>
        <w:ind w:left="1120"/>
        <w:jc w:val="left"/>
        <w:rPr>
          <w:sz w:val="24"/>
        </w:rPr>
      </w:pPr>
      <w:r>
        <w:rPr>
          <w:color w:val="171717"/>
          <w:sz w:val="24"/>
        </w:rPr>
        <w:t>различать</w:t>
      </w:r>
      <w:r>
        <w:rPr>
          <w:color w:val="171717"/>
          <w:spacing w:val="-14"/>
          <w:sz w:val="24"/>
        </w:rPr>
        <w:t xml:space="preserve"> </w:t>
      </w:r>
      <w:r>
        <w:rPr>
          <w:color w:val="171717"/>
          <w:sz w:val="24"/>
        </w:rPr>
        <w:t>последовательное</w:t>
      </w:r>
      <w:r>
        <w:rPr>
          <w:color w:val="171717"/>
          <w:spacing w:val="-14"/>
          <w:sz w:val="24"/>
        </w:rPr>
        <w:t xml:space="preserve"> </w:t>
      </w:r>
      <w:r>
        <w:rPr>
          <w:color w:val="171717"/>
          <w:sz w:val="24"/>
        </w:rPr>
        <w:t>и</w:t>
      </w:r>
      <w:r>
        <w:rPr>
          <w:color w:val="171717"/>
          <w:spacing w:val="-14"/>
          <w:sz w:val="24"/>
        </w:rPr>
        <w:t xml:space="preserve"> </w:t>
      </w:r>
      <w:r>
        <w:rPr>
          <w:color w:val="171717"/>
          <w:sz w:val="24"/>
        </w:rPr>
        <w:t>параллельное</w:t>
      </w:r>
      <w:r>
        <w:rPr>
          <w:color w:val="171717"/>
          <w:spacing w:val="-15"/>
          <w:sz w:val="24"/>
        </w:rPr>
        <w:t xml:space="preserve"> </w:t>
      </w:r>
      <w:r>
        <w:rPr>
          <w:color w:val="171717"/>
          <w:sz w:val="24"/>
        </w:rPr>
        <w:t>соединения</w:t>
      </w:r>
      <w:r>
        <w:rPr>
          <w:color w:val="171717"/>
          <w:spacing w:val="-13"/>
          <w:sz w:val="24"/>
        </w:rPr>
        <w:t xml:space="preserve"> </w:t>
      </w:r>
      <w:r>
        <w:rPr>
          <w:color w:val="171717"/>
          <w:spacing w:val="-2"/>
          <w:sz w:val="24"/>
        </w:rPr>
        <w:t>резисторов;</w:t>
      </w:r>
    </w:p>
    <w:p w:rsidR="00AE3C4D" w:rsidRDefault="00E21DE7" w:rsidP="00AA7C8F">
      <w:pPr>
        <w:pStyle w:val="a4"/>
        <w:numPr>
          <w:ilvl w:val="1"/>
          <w:numId w:val="48"/>
        </w:numPr>
        <w:tabs>
          <w:tab w:val="left" w:pos="1121"/>
        </w:tabs>
        <w:ind w:right="707" w:firstLine="708"/>
        <w:jc w:val="left"/>
        <w:rPr>
          <w:sz w:val="24"/>
        </w:rPr>
      </w:pPr>
      <w:r>
        <w:rPr>
          <w:color w:val="171717"/>
          <w:sz w:val="24"/>
        </w:rPr>
        <w:t>различать</w:t>
      </w:r>
      <w:r>
        <w:rPr>
          <w:color w:val="171717"/>
          <w:spacing w:val="40"/>
          <w:sz w:val="24"/>
        </w:rPr>
        <w:t xml:space="preserve"> </w:t>
      </w:r>
      <w:r>
        <w:rPr>
          <w:color w:val="171717"/>
          <w:sz w:val="24"/>
        </w:rPr>
        <w:t>аналоговую</w:t>
      </w:r>
      <w:r>
        <w:rPr>
          <w:color w:val="171717"/>
          <w:spacing w:val="40"/>
          <w:sz w:val="24"/>
        </w:rPr>
        <w:t xml:space="preserve"> </w:t>
      </w:r>
      <w:r>
        <w:rPr>
          <w:color w:val="171717"/>
          <w:sz w:val="24"/>
        </w:rPr>
        <w:t>и</w:t>
      </w:r>
      <w:r>
        <w:rPr>
          <w:color w:val="171717"/>
          <w:spacing w:val="40"/>
          <w:sz w:val="24"/>
        </w:rPr>
        <w:t xml:space="preserve"> </w:t>
      </w:r>
      <w:r>
        <w:rPr>
          <w:color w:val="171717"/>
          <w:sz w:val="24"/>
        </w:rPr>
        <w:t>цифровую</w:t>
      </w:r>
      <w:r>
        <w:rPr>
          <w:color w:val="171717"/>
          <w:spacing w:val="40"/>
          <w:sz w:val="24"/>
        </w:rPr>
        <w:t xml:space="preserve"> </w:t>
      </w:r>
      <w:r>
        <w:rPr>
          <w:color w:val="171717"/>
          <w:sz w:val="24"/>
        </w:rPr>
        <w:t>схемотехнику;</w:t>
      </w:r>
      <w:r>
        <w:rPr>
          <w:color w:val="171717"/>
          <w:spacing w:val="40"/>
          <w:sz w:val="24"/>
        </w:rPr>
        <w:t xml:space="preserve"> </w:t>
      </w:r>
      <w:r>
        <w:rPr>
          <w:color w:val="171717"/>
          <w:sz w:val="24"/>
        </w:rPr>
        <w:t>программировать</w:t>
      </w:r>
      <w:r>
        <w:rPr>
          <w:color w:val="171717"/>
          <w:spacing w:val="40"/>
          <w:sz w:val="24"/>
        </w:rPr>
        <w:t xml:space="preserve"> </w:t>
      </w:r>
      <w:r>
        <w:rPr>
          <w:color w:val="171717"/>
          <w:sz w:val="24"/>
        </w:rPr>
        <w:t>простое</w:t>
      </w:r>
      <w:r>
        <w:rPr>
          <w:color w:val="171717"/>
          <w:spacing w:val="40"/>
          <w:sz w:val="24"/>
        </w:rPr>
        <w:t xml:space="preserve"> </w:t>
      </w:r>
      <w:r>
        <w:rPr>
          <w:color w:val="171717"/>
          <w:sz w:val="24"/>
        </w:rPr>
        <w:t>«умное» устройство с заданными характеристиками;</w:t>
      </w:r>
    </w:p>
    <w:p w:rsidR="00AE3C4D" w:rsidRDefault="00E21DE7" w:rsidP="00AA7C8F">
      <w:pPr>
        <w:pStyle w:val="a4"/>
        <w:numPr>
          <w:ilvl w:val="1"/>
          <w:numId w:val="48"/>
        </w:numPr>
        <w:tabs>
          <w:tab w:val="left" w:pos="1121"/>
        </w:tabs>
        <w:ind w:left="1120"/>
        <w:jc w:val="left"/>
        <w:rPr>
          <w:sz w:val="24"/>
        </w:rPr>
      </w:pPr>
      <w:r>
        <w:rPr>
          <w:color w:val="171717"/>
          <w:sz w:val="24"/>
        </w:rPr>
        <w:t>различать</w:t>
      </w:r>
      <w:r>
        <w:rPr>
          <w:color w:val="171717"/>
          <w:spacing w:val="-14"/>
          <w:sz w:val="24"/>
        </w:rPr>
        <w:t xml:space="preserve"> </w:t>
      </w:r>
      <w:r>
        <w:rPr>
          <w:color w:val="171717"/>
          <w:sz w:val="24"/>
        </w:rPr>
        <w:t>особенности</w:t>
      </w:r>
      <w:r>
        <w:rPr>
          <w:color w:val="171717"/>
          <w:spacing w:val="-13"/>
          <w:sz w:val="24"/>
        </w:rPr>
        <w:t xml:space="preserve"> </w:t>
      </w:r>
      <w:r>
        <w:rPr>
          <w:color w:val="171717"/>
          <w:sz w:val="24"/>
        </w:rPr>
        <w:t>современных</w:t>
      </w:r>
      <w:r>
        <w:rPr>
          <w:color w:val="171717"/>
          <w:spacing w:val="-13"/>
          <w:sz w:val="24"/>
        </w:rPr>
        <w:t xml:space="preserve"> </w:t>
      </w:r>
      <w:r>
        <w:rPr>
          <w:color w:val="171717"/>
          <w:sz w:val="24"/>
        </w:rPr>
        <w:t>датчиков,</w:t>
      </w:r>
      <w:r>
        <w:rPr>
          <w:color w:val="171717"/>
          <w:spacing w:val="-15"/>
          <w:sz w:val="24"/>
        </w:rPr>
        <w:t xml:space="preserve"> </w:t>
      </w:r>
      <w:r>
        <w:rPr>
          <w:color w:val="171717"/>
          <w:sz w:val="24"/>
        </w:rPr>
        <w:t>применять</w:t>
      </w:r>
      <w:r>
        <w:rPr>
          <w:color w:val="171717"/>
          <w:spacing w:val="-13"/>
          <w:sz w:val="24"/>
        </w:rPr>
        <w:t xml:space="preserve"> </w:t>
      </w:r>
      <w:r>
        <w:rPr>
          <w:color w:val="171717"/>
          <w:sz w:val="24"/>
        </w:rPr>
        <w:t>в</w:t>
      </w:r>
      <w:r>
        <w:rPr>
          <w:color w:val="171717"/>
          <w:spacing w:val="-15"/>
          <w:sz w:val="24"/>
        </w:rPr>
        <w:t xml:space="preserve"> </w:t>
      </w:r>
      <w:r>
        <w:rPr>
          <w:color w:val="171717"/>
          <w:sz w:val="24"/>
        </w:rPr>
        <w:t>реальных</w:t>
      </w:r>
      <w:r>
        <w:rPr>
          <w:color w:val="171717"/>
          <w:spacing w:val="-12"/>
          <w:sz w:val="24"/>
        </w:rPr>
        <w:t xml:space="preserve"> </w:t>
      </w:r>
      <w:r>
        <w:rPr>
          <w:color w:val="171717"/>
          <w:spacing w:val="-2"/>
          <w:sz w:val="24"/>
        </w:rPr>
        <w:t>задачах;</w:t>
      </w:r>
    </w:p>
    <w:p w:rsidR="00AE3C4D" w:rsidRDefault="00E21DE7" w:rsidP="00AA7C8F">
      <w:pPr>
        <w:pStyle w:val="a4"/>
        <w:numPr>
          <w:ilvl w:val="1"/>
          <w:numId w:val="48"/>
        </w:numPr>
        <w:tabs>
          <w:tab w:val="left" w:pos="1121"/>
        </w:tabs>
        <w:ind w:left="1120"/>
        <w:jc w:val="left"/>
        <w:rPr>
          <w:sz w:val="24"/>
        </w:rPr>
      </w:pPr>
      <w:r>
        <w:rPr>
          <w:color w:val="171717"/>
          <w:sz w:val="24"/>
        </w:rPr>
        <w:t>составлять</w:t>
      </w:r>
      <w:r>
        <w:rPr>
          <w:color w:val="171717"/>
          <w:spacing w:val="-15"/>
          <w:sz w:val="24"/>
        </w:rPr>
        <w:t xml:space="preserve"> </w:t>
      </w:r>
      <w:r>
        <w:rPr>
          <w:color w:val="171717"/>
          <w:sz w:val="24"/>
        </w:rPr>
        <w:t>несложные</w:t>
      </w:r>
      <w:r>
        <w:rPr>
          <w:color w:val="171717"/>
          <w:spacing w:val="-15"/>
          <w:sz w:val="24"/>
        </w:rPr>
        <w:t xml:space="preserve"> </w:t>
      </w:r>
      <w:r>
        <w:rPr>
          <w:color w:val="171717"/>
          <w:sz w:val="24"/>
        </w:rPr>
        <w:t>алгоритмы</w:t>
      </w:r>
      <w:r>
        <w:rPr>
          <w:color w:val="171717"/>
          <w:spacing w:val="-15"/>
          <w:sz w:val="24"/>
        </w:rPr>
        <w:t xml:space="preserve"> </w:t>
      </w:r>
      <w:r>
        <w:rPr>
          <w:color w:val="171717"/>
          <w:sz w:val="24"/>
        </w:rPr>
        <w:t>управления</w:t>
      </w:r>
      <w:r>
        <w:rPr>
          <w:color w:val="171717"/>
          <w:spacing w:val="-14"/>
          <w:sz w:val="24"/>
        </w:rPr>
        <w:t xml:space="preserve"> </w:t>
      </w:r>
      <w:r>
        <w:rPr>
          <w:color w:val="171717"/>
          <w:sz w:val="24"/>
        </w:rPr>
        <w:t>умного</w:t>
      </w:r>
      <w:r>
        <w:rPr>
          <w:color w:val="171717"/>
          <w:spacing w:val="-15"/>
          <w:sz w:val="24"/>
        </w:rPr>
        <w:t xml:space="preserve"> </w:t>
      </w:r>
      <w:r>
        <w:rPr>
          <w:color w:val="171717"/>
          <w:spacing w:val="-2"/>
          <w:sz w:val="24"/>
        </w:rPr>
        <w:t>дома.</w:t>
      </w:r>
    </w:p>
    <w:p w:rsidR="00AE3C4D" w:rsidRDefault="00AE3C4D">
      <w:pPr>
        <w:pStyle w:val="a3"/>
        <w:spacing w:before="5"/>
        <w:ind w:left="0" w:firstLine="0"/>
        <w:jc w:val="left"/>
      </w:pPr>
    </w:p>
    <w:p w:rsidR="00AE3C4D" w:rsidRDefault="00E21DE7">
      <w:pPr>
        <w:ind w:left="981"/>
        <w:rPr>
          <w:b/>
          <w:sz w:val="24"/>
        </w:rPr>
      </w:pPr>
      <w:r>
        <w:rPr>
          <w:b/>
          <w:color w:val="171717"/>
          <w:sz w:val="24"/>
        </w:rPr>
        <w:t>Модуль</w:t>
      </w:r>
      <w:r>
        <w:rPr>
          <w:b/>
          <w:color w:val="171717"/>
          <w:spacing w:val="-1"/>
          <w:sz w:val="24"/>
        </w:rPr>
        <w:t xml:space="preserve"> </w:t>
      </w:r>
      <w:r>
        <w:rPr>
          <w:b/>
          <w:color w:val="171717"/>
          <w:spacing w:val="-2"/>
          <w:sz w:val="24"/>
        </w:rPr>
        <w:t>«Животноводство»</w:t>
      </w:r>
    </w:p>
    <w:p w:rsidR="00AE3C4D" w:rsidRDefault="00AE3C4D">
      <w:pPr>
        <w:pStyle w:val="a3"/>
        <w:ind w:left="0" w:firstLine="0"/>
        <w:jc w:val="left"/>
        <w:rPr>
          <w:b/>
        </w:rPr>
      </w:pPr>
    </w:p>
    <w:p w:rsidR="00AE3C4D" w:rsidRDefault="00E21DE7">
      <w:pPr>
        <w:pStyle w:val="1"/>
        <w:spacing w:line="274" w:lineRule="exact"/>
        <w:ind w:left="654" w:right="1087"/>
        <w:jc w:val="center"/>
      </w:pPr>
      <w:r>
        <w:rPr>
          <w:color w:val="171717"/>
        </w:rPr>
        <w:t>7-8</w:t>
      </w:r>
      <w:r>
        <w:rPr>
          <w:color w:val="171717"/>
          <w:spacing w:val="-1"/>
        </w:rPr>
        <w:t xml:space="preserve"> </w:t>
      </w:r>
      <w:r>
        <w:rPr>
          <w:color w:val="171717"/>
          <w:spacing w:val="-2"/>
        </w:rPr>
        <w:t>КЛАССЫ:</w:t>
      </w:r>
    </w:p>
    <w:p w:rsidR="00AE3C4D" w:rsidRDefault="00E21DE7" w:rsidP="00AA7C8F">
      <w:pPr>
        <w:pStyle w:val="a4"/>
        <w:numPr>
          <w:ilvl w:val="1"/>
          <w:numId w:val="48"/>
        </w:numPr>
        <w:tabs>
          <w:tab w:val="left" w:pos="1121"/>
        </w:tabs>
        <w:spacing w:line="274" w:lineRule="exact"/>
        <w:ind w:left="1120"/>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AA7C8F">
      <w:pPr>
        <w:pStyle w:val="a4"/>
        <w:numPr>
          <w:ilvl w:val="1"/>
          <w:numId w:val="48"/>
        </w:numPr>
        <w:tabs>
          <w:tab w:val="left" w:pos="1121"/>
        </w:tabs>
        <w:ind w:left="1120"/>
        <w:jc w:val="left"/>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AA7C8F">
      <w:pPr>
        <w:pStyle w:val="a4"/>
        <w:numPr>
          <w:ilvl w:val="1"/>
          <w:numId w:val="48"/>
        </w:numPr>
        <w:tabs>
          <w:tab w:val="left" w:pos="1121"/>
        </w:tabs>
        <w:ind w:left="1120"/>
        <w:jc w:val="left"/>
        <w:rPr>
          <w:sz w:val="24"/>
        </w:rPr>
      </w:pPr>
      <w:r>
        <w:rPr>
          <w:color w:val="171717"/>
          <w:spacing w:val="-2"/>
          <w:sz w:val="24"/>
        </w:rPr>
        <w:t>характеризовать</w:t>
      </w:r>
      <w:r>
        <w:rPr>
          <w:color w:val="171717"/>
          <w:spacing w:val="5"/>
          <w:sz w:val="24"/>
        </w:rPr>
        <w:t xml:space="preserve"> </w:t>
      </w:r>
      <w:r>
        <w:rPr>
          <w:color w:val="171717"/>
          <w:spacing w:val="-2"/>
          <w:sz w:val="24"/>
        </w:rPr>
        <w:t>основные</w:t>
      </w:r>
      <w:r>
        <w:rPr>
          <w:color w:val="171717"/>
          <w:spacing w:val="3"/>
          <w:sz w:val="24"/>
        </w:rPr>
        <w:t xml:space="preserve"> </w:t>
      </w:r>
      <w:r>
        <w:rPr>
          <w:color w:val="171717"/>
          <w:spacing w:val="-2"/>
          <w:sz w:val="24"/>
        </w:rPr>
        <w:t>направления</w:t>
      </w:r>
      <w:r>
        <w:rPr>
          <w:color w:val="171717"/>
          <w:spacing w:val="4"/>
          <w:sz w:val="24"/>
        </w:rPr>
        <w:t xml:space="preserve"> </w:t>
      </w:r>
      <w:r>
        <w:rPr>
          <w:color w:val="171717"/>
          <w:spacing w:val="-2"/>
          <w:sz w:val="24"/>
        </w:rPr>
        <w:t>животноводства;</w:t>
      </w:r>
    </w:p>
    <w:p w:rsidR="00AE3C4D" w:rsidRDefault="00E21DE7" w:rsidP="00AA7C8F">
      <w:pPr>
        <w:pStyle w:val="a4"/>
        <w:numPr>
          <w:ilvl w:val="1"/>
          <w:numId w:val="48"/>
        </w:numPr>
        <w:tabs>
          <w:tab w:val="left" w:pos="1121"/>
        </w:tabs>
        <w:ind w:right="710" w:firstLine="708"/>
        <w:jc w:val="left"/>
        <w:rPr>
          <w:sz w:val="24"/>
        </w:rPr>
      </w:pPr>
      <w:r>
        <w:rPr>
          <w:color w:val="171717"/>
          <w:sz w:val="24"/>
        </w:rPr>
        <w:t>характеризовать</w:t>
      </w:r>
      <w:r>
        <w:rPr>
          <w:color w:val="171717"/>
          <w:spacing w:val="35"/>
          <w:sz w:val="24"/>
        </w:rPr>
        <w:t xml:space="preserve"> </w:t>
      </w:r>
      <w:r>
        <w:rPr>
          <w:color w:val="171717"/>
          <w:sz w:val="24"/>
        </w:rPr>
        <w:t>особенности</w:t>
      </w:r>
      <w:r>
        <w:rPr>
          <w:color w:val="171717"/>
          <w:spacing w:val="37"/>
          <w:sz w:val="24"/>
        </w:rPr>
        <w:t xml:space="preserve"> </w:t>
      </w:r>
      <w:r>
        <w:rPr>
          <w:color w:val="171717"/>
          <w:sz w:val="24"/>
        </w:rPr>
        <w:t>основных</w:t>
      </w:r>
      <w:r>
        <w:rPr>
          <w:color w:val="171717"/>
          <w:spacing w:val="35"/>
          <w:sz w:val="24"/>
        </w:rPr>
        <w:t xml:space="preserve"> </w:t>
      </w:r>
      <w:r>
        <w:rPr>
          <w:color w:val="171717"/>
          <w:sz w:val="24"/>
        </w:rPr>
        <w:t>видов</w:t>
      </w:r>
      <w:r>
        <w:rPr>
          <w:color w:val="171717"/>
          <w:spacing w:val="35"/>
          <w:sz w:val="24"/>
        </w:rPr>
        <w:t xml:space="preserve"> </w:t>
      </w:r>
      <w:r>
        <w:rPr>
          <w:color w:val="171717"/>
          <w:sz w:val="24"/>
        </w:rPr>
        <w:t>сельскохозяйственных</w:t>
      </w:r>
      <w:r>
        <w:rPr>
          <w:color w:val="171717"/>
          <w:spacing w:val="37"/>
          <w:sz w:val="24"/>
        </w:rPr>
        <w:t xml:space="preserve"> </w:t>
      </w:r>
      <w:r>
        <w:rPr>
          <w:color w:val="171717"/>
          <w:sz w:val="24"/>
        </w:rPr>
        <w:t>животных</w:t>
      </w:r>
      <w:r>
        <w:rPr>
          <w:color w:val="171717"/>
          <w:spacing w:val="38"/>
          <w:sz w:val="24"/>
        </w:rPr>
        <w:t xml:space="preserve"> </w:t>
      </w:r>
      <w:r>
        <w:rPr>
          <w:color w:val="171717"/>
          <w:sz w:val="24"/>
        </w:rPr>
        <w:t xml:space="preserve">своего </w:t>
      </w:r>
      <w:r>
        <w:rPr>
          <w:color w:val="171717"/>
          <w:spacing w:val="-2"/>
          <w:sz w:val="24"/>
        </w:rPr>
        <w:t>региона;</w:t>
      </w:r>
    </w:p>
    <w:p w:rsidR="00AE3C4D" w:rsidRDefault="00E21DE7" w:rsidP="00AA7C8F">
      <w:pPr>
        <w:pStyle w:val="a4"/>
        <w:numPr>
          <w:ilvl w:val="1"/>
          <w:numId w:val="48"/>
        </w:numPr>
        <w:tabs>
          <w:tab w:val="left" w:pos="1121"/>
        </w:tabs>
        <w:ind w:right="707" w:firstLine="708"/>
        <w:jc w:val="left"/>
        <w:rPr>
          <w:sz w:val="24"/>
        </w:rPr>
      </w:pPr>
      <w:r>
        <w:rPr>
          <w:color w:val="171717"/>
          <w:sz w:val="24"/>
        </w:rPr>
        <w:t xml:space="preserve">описывать полный технологический цикл получения продукции животноводства своего </w:t>
      </w:r>
      <w:r>
        <w:rPr>
          <w:color w:val="171717"/>
          <w:spacing w:val="-2"/>
          <w:sz w:val="24"/>
        </w:rPr>
        <w:t>региона;</w:t>
      </w:r>
    </w:p>
    <w:p w:rsidR="00AE3C4D" w:rsidRDefault="00E21DE7" w:rsidP="00AA7C8F">
      <w:pPr>
        <w:pStyle w:val="a4"/>
        <w:numPr>
          <w:ilvl w:val="1"/>
          <w:numId w:val="48"/>
        </w:numPr>
        <w:tabs>
          <w:tab w:val="left" w:pos="1121"/>
        </w:tabs>
        <w:ind w:left="1120"/>
        <w:jc w:val="left"/>
        <w:rPr>
          <w:sz w:val="24"/>
        </w:rPr>
      </w:pPr>
      <w:r>
        <w:rPr>
          <w:color w:val="171717"/>
          <w:sz w:val="24"/>
        </w:rPr>
        <w:t>называть</w:t>
      </w:r>
      <w:r>
        <w:rPr>
          <w:color w:val="171717"/>
          <w:spacing w:val="-14"/>
          <w:sz w:val="24"/>
        </w:rPr>
        <w:t xml:space="preserve"> </w:t>
      </w:r>
      <w:r>
        <w:rPr>
          <w:color w:val="171717"/>
          <w:sz w:val="24"/>
        </w:rPr>
        <w:t>виды</w:t>
      </w:r>
      <w:r>
        <w:rPr>
          <w:color w:val="171717"/>
          <w:spacing w:val="-14"/>
          <w:sz w:val="24"/>
        </w:rPr>
        <w:t xml:space="preserve"> </w:t>
      </w:r>
      <w:r>
        <w:rPr>
          <w:color w:val="171717"/>
          <w:sz w:val="24"/>
        </w:rPr>
        <w:t>сельскохозяйственных</w:t>
      </w:r>
      <w:r>
        <w:rPr>
          <w:color w:val="171717"/>
          <w:spacing w:val="-12"/>
          <w:sz w:val="24"/>
        </w:rPr>
        <w:t xml:space="preserve"> </w:t>
      </w:r>
      <w:r>
        <w:rPr>
          <w:color w:val="171717"/>
          <w:sz w:val="24"/>
        </w:rPr>
        <w:t>животных,</w:t>
      </w:r>
      <w:r>
        <w:rPr>
          <w:color w:val="171717"/>
          <w:spacing w:val="-15"/>
          <w:sz w:val="24"/>
        </w:rPr>
        <w:t xml:space="preserve"> </w:t>
      </w:r>
      <w:r>
        <w:rPr>
          <w:color w:val="171717"/>
          <w:sz w:val="24"/>
        </w:rPr>
        <w:t>характерных</w:t>
      </w:r>
      <w:r>
        <w:rPr>
          <w:color w:val="171717"/>
          <w:spacing w:val="-12"/>
          <w:sz w:val="24"/>
        </w:rPr>
        <w:t xml:space="preserve"> </w:t>
      </w:r>
      <w:r>
        <w:rPr>
          <w:color w:val="171717"/>
          <w:sz w:val="24"/>
        </w:rPr>
        <w:t>для</w:t>
      </w:r>
      <w:r>
        <w:rPr>
          <w:color w:val="171717"/>
          <w:spacing w:val="-14"/>
          <w:sz w:val="24"/>
        </w:rPr>
        <w:t xml:space="preserve"> </w:t>
      </w:r>
      <w:r>
        <w:rPr>
          <w:color w:val="171717"/>
          <w:sz w:val="24"/>
        </w:rPr>
        <w:t>данного</w:t>
      </w:r>
      <w:r>
        <w:rPr>
          <w:color w:val="171717"/>
          <w:spacing w:val="-13"/>
          <w:sz w:val="24"/>
        </w:rPr>
        <w:t xml:space="preserve"> </w:t>
      </w:r>
      <w:r>
        <w:rPr>
          <w:color w:val="171717"/>
          <w:spacing w:val="-2"/>
          <w:sz w:val="24"/>
        </w:rPr>
        <w:t>региона;</w:t>
      </w:r>
    </w:p>
    <w:p w:rsidR="00AE3C4D" w:rsidRDefault="00E21DE7" w:rsidP="00AA7C8F">
      <w:pPr>
        <w:pStyle w:val="a4"/>
        <w:numPr>
          <w:ilvl w:val="1"/>
          <w:numId w:val="48"/>
        </w:numPr>
        <w:tabs>
          <w:tab w:val="left" w:pos="1121"/>
        </w:tabs>
        <w:ind w:left="1120"/>
        <w:jc w:val="left"/>
        <w:rPr>
          <w:sz w:val="24"/>
        </w:rPr>
      </w:pPr>
      <w:r>
        <w:rPr>
          <w:color w:val="171717"/>
          <w:sz w:val="24"/>
        </w:rPr>
        <w:t>оценивать</w:t>
      </w:r>
      <w:r>
        <w:rPr>
          <w:color w:val="171717"/>
          <w:spacing w:val="-11"/>
          <w:sz w:val="24"/>
        </w:rPr>
        <w:t xml:space="preserve"> </w:t>
      </w:r>
      <w:r>
        <w:rPr>
          <w:color w:val="171717"/>
          <w:sz w:val="24"/>
        </w:rPr>
        <w:t>условия</w:t>
      </w:r>
      <w:r>
        <w:rPr>
          <w:color w:val="171717"/>
          <w:spacing w:val="-13"/>
          <w:sz w:val="24"/>
        </w:rPr>
        <w:t xml:space="preserve"> </w:t>
      </w:r>
      <w:r>
        <w:rPr>
          <w:color w:val="171717"/>
          <w:sz w:val="24"/>
        </w:rPr>
        <w:t>содержания</w:t>
      </w:r>
      <w:r>
        <w:rPr>
          <w:color w:val="171717"/>
          <w:spacing w:val="-13"/>
          <w:sz w:val="24"/>
        </w:rPr>
        <w:t xml:space="preserve"> </w:t>
      </w:r>
      <w:r>
        <w:rPr>
          <w:color w:val="171717"/>
          <w:sz w:val="24"/>
        </w:rPr>
        <w:t>животных</w:t>
      </w:r>
      <w:r>
        <w:rPr>
          <w:color w:val="171717"/>
          <w:spacing w:val="-12"/>
          <w:sz w:val="24"/>
        </w:rPr>
        <w:t xml:space="preserve"> </w:t>
      </w:r>
      <w:r>
        <w:rPr>
          <w:color w:val="171717"/>
          <w:sz w:val="24"/>
        </w:rPr>
        <w:t>в</w:t>
      </w:r>
      <w:r>
        <w:rPr>
          <w:color w:val="171717"/>
          <w:spacing w:val="-14"/>
          <w:sz w:val="24"/>
        </w:rPr>
        <w:t xml:space="preserve"> </w:t>
      </w:r>
      <w:r>
        <w:rPr>
          <w:color w:val="171717"/>
          <w:sz w:val="24"/>
        </w:rPr>
        <w:t>различных</w:t>
      </w:r>
      <w:r>
        <w:rPr>
          <w:color w:val="171717"/>
          <w:spacing w:val="-9"/>
          <w:sz w:val="24"/>
        </w:rPr>
        <w:t xml:space="preserve"> </w:t>
      </w:r>
      <w:r>
        <w:rPr>
          <w:color w:val="171717"/>
          <w:spacing w:val="-2"/>
          <w:sz w:val="24"/>
        </w:rPr>
        <w:t>условиях;</w:t>
      </w:r>
    </w:p>
    <w:p w:rsidR="00AE3C4D" w:rsidRDefault="00E21DE7" w:rsidP="00AA7C8F">
      <w:pPr>
        <w:pStyle w:val="a4"/>
        <w:numPr>
          <w:ilvl w:val="1"/>
          <w:numId w:val="48"/>
        </w:numPr>
        <w:tabs>
          <w:tab w:val="left" w:pos="1121"/>
        </w:tabs>
        <w:ind w:left="1120"/>
        <w:jc w:val="left"/>
        <w:rPr>
          <w:sz w:val="24"/>
        </w:rPr>
      </w:pPr>
      <w:r>
        <w:rPr>
          <w:color w:val="171717"/>
          <w:sz w:val="24"/>
        </w:rPr>
        <w:t>владеть</w:t>
      </w:r>
      <w:r>
        <w:rPr>
          <w:color w:val="171717"/>
          <w:spacing w:val="-12"/>
          <w:sz w:val="24"/>
        </w:rPr>
        <w:t xml:space="preserve"> </w:t>
      </w:r>
      <w:r>
        <w:rPr>
          <w:color w:val="171717"/>
          <w:sz w:val="24"/>
        </w:rPr>
        <w:t>навыками</w:t>
      </w:r>
      <w:r>
        <w:rPr>
          <w:color w:val="171717"/>
          <w:spacing w:val="-13"/>
          <w:sz w:val="24"/>
        </w:rPr>
        <w:t xml:space="preserve"> </w:t>
      </w:r>
      <w:r>
        <w:rPr>
          <w:color w:val="171717"/>
          <w:sz w:val="24"/>
        </w:rPr>
        <w:t>оказания</w:t>
      </w:r>
      <w:r>
        <w:rPr>
          <w:color w:val="171717"/>
          <w:spacing w:val="-15"/>
          <w:sz w:val="24"/>
        </w:rPr>
        <w:t xml:space="preserve"> </w:t>
      </w:r>
      <w:r>
        <w:rPr>
          <w:color w:val="171717"/>
          <w:sz w:val="24"/>
        </w:rPr>
        <w:t>первой</w:t>
      </w:r>
      <w:r>
        <w:rPr>
          <w:color w:val="171717"/>
          <w:spacing w:val="-12"/>
          <w:sz w:val="24"/>
        </w:rPr>
        <w:t xml:space="preserve"> </w:t>
      </w:r>
      <w:r>
        <w:rPr>
          <w:color w:val="171717"/>
          <w:sz w:val="24"/>
        </w:rPr>
        <w:t>помощи</w:t>
      </w:r>
      <w:r>
        <w:rPr>
          <w:color w:val="171717"/>
          <w:spacing w:val="-15"/>
          <w:sz w:val="24"/>
        </w:rPr>
        <w:t xml:space="preserve"> </w:t>
      </w:r>
      <w:r>
        <w:rPr>
          <w:color w:val="171717"/>
          <w:sz w:val="24"/>
        </w:rPr>
        <w:t>заболевшим</w:t>
      </w:r>
      <w:r>
        <w:rPr>
          <w:color w:val="171717"/>
          <w:spacing w:val="-13"/>
          <w:sz w:val="24"/>
        </w:rPr>
        <w:t xml:space="preserve"> </w:t>
      </w:r>
      <w:r>
        <w:rPr>
          <w:color w:val="171717"/>
          <w:sz w:val="24"/>
        </w:rPr>
        <w:t>или</w:t>
      </w:r>
      <w:r>
        <w:rPr>
          <w:color w:val="171717"/>
          <w:spacing w:val="-12"/>
          <w:sz w:val="24"/>
        </w:rPr>
        <w:t xml:space="preserve"> </w:t>
      </w:r>
      <w:r>
        <w:rPr>
          <w:color w:val="171717"/>
          <w:sz w:val="24"/>
        </w:rPr>
        <w:t>пораненным</w:t>
      </w:r>
      <w:r>
        <w:rPr>
          <w:color w:val="171717"/>
          <w:spacing w:val="-14"/>
          <w:sz w:val="24"/>
        </w:rPr>
        <w:t xml:space="preserve"> </w:t>
      </w:r>
      <w:r>
        <w:rPr>
          <w:color w:val="171717"/>
          <w:spacing w:val="-2"/>
          <w:sz w:val="24"/>
        </w:rPr>
        <w:t>животным;</w:t>
      </w:r>
    </w:p>
    <w:p w:rsidR="00AE3C4D" w:rsidRDefault="00E21DE7" w:rsidP="00AA7C8F">
      <w:pPr>
        <w:pStyle w:val="a4"/>
        <w:numPr>
          <w:ilvl w:val="1"/>
          <w:numId w:val="48"/>
        </w:numPr>
        <w:tabs>
          <w:tab w:val="left" w:pos="1121"/>
        </w:tabs>
        <w:ind w:left="1120"/>
        <w:jc w:val="left"/>
        <w:rPr>
          <w:sz w:val="24"/>
        </w:rPr>
      </w:pPr>
      <w:r>
        <w:rPr>
          <w:color w:val="171717"/>
          <w:sz w:val="24"/>
        </w:rPr>
        <w:t>характеризовать</w:t>
      </w:r>
      <w:r>
        <w:rPr>
          <w:color w:val="171717"/>
          <w:spacing w:val="-15"/>
          <w:sz w:val="24"/>
        </w:rPr>
        <w:t xml:space="preserve"> </w:t>
      </w:r>
      <w:r>
        <w:rPr>
          <w:color w:val="171717"/>
          <w:sz w:val="24"/>
        </w:rPr>
        <w:t>способы</w:t>
      </w:r>
      <w:r>
        <w:rPr>
          <w:color w:val="171717"/>
          <w:spacing w:val="-14"/>
          <w:sz w:val="24"/>
        </w:rPr>
        <w:t xml:space="preserve"> </w:t>
      </w:r>
      <w:r>
        <w:rPr>
          <w:color w:val="171717"/>
          <w:sz w:val="24"/>
        </w:rPr>
        <w:t>переработки</w:t>
      </w:r>
      <w:r>
        <w:rPr>
          <w:color w:val="171717"/>
          <w:spacing w:val="-14"/>
          <w:sz w:val="24"/>
        </w:rPr>
        <w:t xml:space="preserve"> </w:t>
      </w:r>
      <w:r>
        <w:rPr>
          <w:color w:val="171717"/>
          <w:sz w:val="24"/>
        </w:rPr>
        <w:t>и</w:t>
      </w:r>
      <w:r>
        <w:rPr>
          <w:color w:val="171717"/>
          <w:spacing w:val="-15"/>
          <w:sz w:val="24"/>
        </w:rPr>
        <w:t xml:space="preserve"> </w:t>
      </w:r>
      <w:r>
        <w:rPr>
          <w:color w:val="171717"/>
          <w:sz w:val="24"/>
        </w:rPr>
        <w:t>хранения</w:t>
      </w:r>
      <w:r>
        <w:rPr>
          <w:color w:val="171717"/>
          <w:spacing w:val="-15"/>
          <w:sz w:val="24"/>
        </w:rPr>
        <w:t xml:space="preserve"> </w:t>
      </w:r>
      <w:r>
        <w:rPr>
          <w:color w:val="171717"/>
          <w:sz w:val="24"/>
        </w:rPr>
        <w:t>продукции</w:t>
      </w:r>
      <w:r>
        <w:rPr>
          <w:color w:val="171717"/>
          <w:spacing w:val="-14"/>
          <w:sz w:val="24"/>
        </w:rPr>
        <w:t xml:space="preserve"> </w:t>
      </w:r>
      <w:r>
        <w:rPr>
          <w:color w:val="171717"/>
          <w:spacing w:val="-2"/>
          <w:sz w:val="24"/>
        </w:rPr>
        <w:t>животноводства;</w:t>
      </w:r>
    </w:p>
    <w:p w:rsidR="00AE3C4D" w:rsidRDefault="00E21DE7" w:rsidP="00AA7C8F">
      <w:pPr>
        <w:pStyle w:val="a4"/>
        <w:numPr>
          <w:ilvl w:val="1"/>
          <w:numId w:val="48"/>
        </w:numPr>
        <w:tabs>
          <w:tab w:val="left" w:pos="1121"/>
        </w:tabs>
        <w:spacing w:before="1"/>
        <w:ind w:left="1120"/>
        <w:jc w:val="left"/>
        <w:rPr>
          <w:sz w:val="24"/>
        </w:rPr>
      </w:pPr>
      <w:r>
        <w:rPr>
          <w:color w:val="171717"/>
          <w:w w:val="95"/>
          <w:sz w:val="24"/>
        </w:rPr>
        <w:t>характеризовать</w:t>
      </w:r>
      <w:r>
        <w:rPr>
          <w:color w:val="171717"/>
          <w:spacing w:val="47"/>
          <w:sz w:val="24"/>
        </w:rPr>
        <w:t xml:space="preserve"> </w:t>
      </w:r>
      <w:r>
        <w:rPr>
          <w:color w:val="171717"/>
          <w:w w:val="95"/>
          <w:sz w:val="24"/>
        </w:rPr>
        <w:t>пути</w:t>
      </w:r>
      <w:r>
        <w:rPr>
          <w:color w:val="171717"/>
          <w:spacing w:val="52"/>
          <w:sz w:val="24"/>
        </w:rPr>
        <w:t xml:space="preserve"> </w:t>
      </w:r>
      <w:r>
        <w:rPr>
          <w:color w:val="171717"/>
          <w:w w:val="95"/>
          <w:sz w:val="24"/>
        </w:rPr>
        <w:t>цифровизации</w:t>
      </w:r>
      <w:r>
        <w:rPr>
          <w:color w:val="171717"/>
          <w:spacing w:val="49"/>
          <w:sz w:val="24"/>
        </w:rPr>
        <w:t xml:space="preserve"> </w:t>
      </w:r>
      <w:r>
        <w:rPr>
          <w:color w:val="171717"/>
          <w:w w:val="95"/>
          <w:sz w:val="24"/>
        </w:rPr>
        <w:t>животноводческого</w:t>
      </w:r>
      <w:r>
        <w:rPr>
          <w:color w:val="171717"/>
          <w:spacing w:val="50"/>
          <w:sz w:val="24"/>
        </w:rPr>
        <w:t xml:space="preserve"> </w:t>
      </w:r>
      <w:r>
        <w:rPr>
          <w:color w:val="171717"/>
          <w:spacing w:val="-2"/>
          <w:w w:val="95"/>
          <w:sz w:val="24"/>
        </w:rPr>
        <w:t>производства;</w:t>
      </w:r>
    </w:p>
    <w:p w:rsidR="00AE3C4D" w:rsidRDefault="00E21DE7" w:rsidP="00AA7C8F">
      <w:pPr>
        <w:pStyle w:val="a4"/>
        <w:numPr>
          <w:ilvl w:val="1"/>
          <w:numId w:val="48"/>
        </w:numPr>
        <w:tabs>
          <w:tab w:val="left" w:pos="1121"/>
        </w:tabs>
        <w:ind w:left="1120"/>
        <w:jc w:val="left"/>
        <w:rPr>
          <w:sz w:val="24"/>
        </w:rPr>
      </w:pPr>
      <w:r>
        <w:rPr>
          <w:color w:val="171717"/>
          <w:spacing w:val="-2"/>
          <w:sz w:val="24"/>
        </w:rPr>
        <w:t>получить</w:t>
      </w:r>
      <w:r>
        <w:rPr>
          <w:color w:val="171717"/>
          <w:spacing w:val="4"/>
          <w:sz w:val="24"/>
        </w:rPr>
        <w:t xml:space="preserve"> </w:t>
      </w:r>
      <w:r>
        <w:rPr>
          <w:color w:val="171717"/>
          <w:spacing w:val="-2"/>
          <w:sz w:val="24"/>
        </w:rPr>
        <w:t>возможность</w:t>
      </w:r>
      <w:r>
        <w:rPr>
          <w:color w:val="171717"/>
          <w:spacing w:val="7"/>
          <w:sz w:val="24"/>
        </w:rPr>
        <w:t xml:space="preserve"> </w:t>
      </w:r>
      <w:r>
        <w:rPr>
          <w:color w:val="171717"/>
          <w:spacing w:val="-2"/>
          <w:sz w:val="24"/>
        </w:rPr>
        <w:t>узнать</w:t>
      </w:r>
      <w:r>
        <w:rPr>
          <w:color w:val="171717"/>
          <w:spacing w:val="5"/>
          <w:sz w:val="24"/>
        </w:rPr>
        <w:t xml:space="preserve"> </w:t>
      </w:r>
      <w:r>
        <w:rPr>
          <w:color w:val="171717"/>
          <w:spacing w:val="-2"/>
          <w:sz w:val="24"/>
        </w:rPr>
        <w:t>особенности</w:t>
      </w:r>
      <w:r>
        <w:rPr>
          <w:color w:val="171717"/>
          <w:spacing w:val="5"/>
          <w:sz w:val="24"/>
        </w:rPr>
        <w:t xml:space="preserve"> </w:t>
      </w:r>
      <w:r>
        <w:rPr>
          <w:color w:val="171717"/>
          <w:spacing w:val="-2"/>
          <w:sz w:val="24"/>
        </w:rPr>
        <w:t>сельскохозяйственного</w:t>
      </w:r>
      <w:r>
        <w:rPr>
          <w:color w:val="171717"/>
          <w:sz w:val="24"/>
        </w:rPr>
        <w:t xml:space="preserve"> </w:t>
      </w:r>
      <w:r>
        <w:rPr>
          <w:color w:val="171717"/>
          <w:spacing w:val="-2"/>
          <w:sz w:val="24"/>
        </w:rPr>
        <w:t>производства;</w:t>
      </w:r>
    </w:p>
    <w:p w:rsidR="00AE3C4D" w:rsidRDefault="00E21DE7" w:rsidP="00AA7C8F">
      <w:pPr>
        <w:pStyle w:val="a4"/>
        <w:numPr>
          <w:ilvl w:val="1"/>
          <w:numId w:val="48"/>
        </w:numPr>
        <w:tabs>
          <w:tab w:val="left" w:pos="1121"/>
        </w:tabs>
        <w:ind w:right="704" w:firstLine="708"/>
        <w:jc w:val="left"/>
        <w:rPr>
          <w:sz w:val="24"/>
        </w:rPr>
      </w:pPr>
      <w:r>
        <w:rPr>
          <w:color w:val="171717"/>
          <w:sz w:val="24"/>
        </w:rPr>
        <w:t>характеризовать мир профессий, связанных с животноводством, их востребованность на рынке труда.</w:t>
      </w:r>
    </w:p>
    <w:p w:rsidR="00AE3C4D" w:rsidRDefault="00AE3C4D">
      <w:pPr>
        <w:pStyle w:val="a3"/>
        <w:spacing w:before="4"/>
        <w:ind w:left="0" w:firstLine="0"/>
        <w:jc w:val="left"/>
      </w:pPr>
    </w:p>
    <w:p w:rsidR="00AE3C4D" w:rsidRDefault="00E21DE7">
      <w:pPr>
        <w:spacing w:before="1"/>
        <w:ind w:left="981"/>
        <w:rPr>
          <w:b/>
          <w:sz w:val="24"/>
        </w:rPr>
      </w:pPr>
      <w:r>
        <w:rPr>
          <w:b/>
          <w:color w:val="171717"/>
          <w:sz w:val="24"/>
        </w:rPr>
        <w:t>Модуль</w:t>
      </w:r>
      <w:r>
        <w:rPr>
          <w:b/>
          <w:color w:val="171717"/>
          <w:spacing w:val="-3"/>
          <w:sz w:val="24"/>
        </w:rPr>
        <w:t xml:space="preserve"> </w:t>
      </w:r>
      <w:r>
        <w:rPr>
          <w:b/>
          <w:color w:val="171717"/>
          <w:spacing w:val="-2"/>
          <w:sz w:val="24"/>
        </w:rPr>
        <w:t>«Растениеводство»</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pPr>
        <w:pStyle w:val="1"/>
        <w:spacing w:before="65" w:line="274" w:lineRule="exact"/>
        <w:ind w:left="654" w:right="1087"/>
        <w:jc w:val="center"/>
      </w:pPr>
      <w:r>
        <w:rPr>
          <w:color w:val="171717"/>
        </w:rPr>
        <w:lastRenderedPageBreak/>
        <w:t>7-8</w:t>
      </w:r>
      <w:r>
        <w:rPr>
          <w:color w:val="171717"/>
          <w:spacing w:val="-1"/>
        </w:rPr>
        <w:t xml:space="preserve"> </w:t>
      </w:r>
      <w:r>
        <w:rPr>
          <w:color w:val="171717"/>
          <w:spacing w:val="-2"/>
        </w:rPr>
        <w:t>КЛАССЫ:</w:t>
      </w:r>
    </w:p>
    <w:p w:rsidR="00AE3C4D" w:rsidRDefault="00E21DE7" w:rsidP="00AA7C8F">
      <w:pPr>
        <w:pStyle w:val="a4"/>
        <w:numPr>
          <w:ilvl w:val="1"/>
          <w:numId w:val="48"/>
        </w:numPr>
        <w:tabs>
          <w:tab w:val="left" w:pos="1121"/>
        </w:tabs>
        <w:spacing w:line="274" w:lineRule="exact"/>
        <w:ind w:left="1120"/>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AA7C8F">
      <w:pPr>
        <w:pStyle w:val="a4"/>
        <w:numPr>
          <w:ilvl w:val="1"/>
          <w:numId w:val="48"/>
        </w:numPr>
        <w:tabs>
          <w:tab w:val="left" w:pos="1121"/>
        </w:tabs>
        <w:ind w:left="1120"/>
        <w:jc w:val="left"/>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AA7C8F">
      <w:pPr>
        <w:pStyle w:val="a4"/>
        <w:numPr>
          <w:ilvl w:val="1"/>
          <w:numId w:val="48"/>
        </w:numPr>
        <w:tabs>
          <w:tab w:val="left" w:pos="1121"/>
        </w:tabs>
        <w:ind w:left="1120"/>
        <w:jc w:val="left"/>
        <w:rPr>
          <w:sz w:val="24"/>
        </w:rPr>
      </w:pPr>
      <w:r>
        <w:rPr>
          <w:color w:val="171717"/>
          <w:spacing w:val="-2"/>
          <w:sz w:val="24"/>
        </w:rPr>
        <w:t>характеризовать</w:t>
      </w:r>
      <w:r>
        <w:rPr>
          <w:color w:val="171717"/>
          <w:spacing w:val="5"/>
          <w:sz w:val="24"/>
        </w:rPr>
        <w:t xml:space="preserve"> </w:t>
      </w:r>
      <w:r>
        <w:rPr>
          <w:color w:val="171717"/>
          <w:spacing w:val="-2"/>
          <w:sz w:val="24"/>
        </w:rPr>
        <w:t>основные</w:t>
      </w:r>
      <w:r>
        <w:rPr>
          <w:color w:val="171717"/>
          <w:spacing w:val="3"/>
          <w:sz w:val="24"/>
        </w:rPr>
        <w:t xml:space="preserve"> </w:t>
      </w:r>
      <w:r>
        <w:rPr>
          <w:color w:val="171717"/>
          <w:spacing w:val="-2"/>
          <w:sz w:val="24"/>
        </w:rPr>
        <w:t>направления</w:t>
      </w:r>
      <w:r>
        <w:rPr>
          <w:color w:val="171717"/>
          <w:spacing w:val="4"/>
          <w:sz w:val="24"/>
        </w:rPr>
        <w:t xml:space="preserve"> </w:t>
      </w:r>
      <w:r>
        <w:rPr>
          <w:color w:val="171717"/>
          <w:spacing w:val="-2"/>
          <w:sz w:val="24"/>
        </w:rPr>
        <w:t>растениеводства;</w:t>
      </w:r>
    </w:p>
    <w:p w:rsidR="00AE3C4D" w:rsidRDefault="00E21DE7" w:rsidP="00AA7C8F">
      <w:pPr>
        <w:pStyle w:val="a4"/>
        <w:numPr>
          <w:ilvl w:val="1"/>
          <w:numId w:val="48"/>
        </w:numPr>
        <w:tabs>
          <w:tab w:val="left" w:pos="1121"/>
        </w:tabs>
        <w:ind w:right="703" w:firstLine="708"/>
        <w:rPr>
          <w:sz w:val="24"/>
        </w:rPr>
      </w:pPr>
      <w:r>
        <w:rPr>
          <w:color w:val="171717"/>
          <w:sz w:val="24"/>
        </w:rPr>
        <w:t>описывать полный технологический цикл получения наиболее распространённой расте- ниеводческой продукции своего региона; характеризовать виды и свойства почв данного регио- на; назвать ручные и механизированные инструменты обработки почвы;</w:t>
      </w:r>
    </w:p>
    <w:p w:rsidR="00AE3C4D" w:rsidRDefault="00E21DE7" w:rsidP="00AA7C8F">
      <w:pPr>
        <w:pStyle w:val="a4"/>
        <w:numPr>
          <w:ilvl w:val="1"/>
          <w:numId w:val="48"/>
        </w:numPr>
        <w:tabs>
          <w:tab w:val="left" w:pos="1121"/>
        </w:tabs>
        <w:ind w:left="1120"/>
        <w:rPr>
          <w:sz w:val="24"/>
        </w:rPr>
      </w:pPr>
      <w:r>
        <w:rPr>
          <w:color w:val="171717"/>
          <w:spacing w:val="-2"/>
          <w:sz w:val="24"/>
        </w:rPr>
        <w:t>классифицировать</w:t>
      </w:r>
      <w:r>
        <w:rPr>
          <w:color w:val="171717"/>
          <w:spacing w:val="2"/>
          <w:sz w:val="24"/>
        </w:rPr>
        <w:t xml:space="preserve"> </w:t>
      </w:r>
      <w:r>
        <w:rPr>
          <w:color w:val="171717"/>
          <w:spacing w:val="-2"/>
          <w:sz w:val="24"/>
        </w:rPr>
        <w:t>культурные</w:t>
      </w:r>
      <w:r>
        <w:rPr>
          <w:color w:val="171717"/>
          <w:spacing w:val="2"/>
          <w:sz w:val="24"/>
        </w:rPr>
        <w:t xml:space="preserve"> </w:t>
      </w:r>
      <w:r>
        <w:rPr>
          <w:color w:val="171717"/>
          <w:spacing w:val="-2"/>
          <w:sz w:val="24"/>
        </w:rPr>
        <w:t>растения</w:t>
      </w:r>
      <w:r>
        <w:rPr>
          <w:color w:val="171717"/>
          <w:spacing w:val="4"/>
          <w:sz w:val="24"/>
        </w:rPr>
        <w:t xml:space="preserve"> </w:t>
      </w:r>
      <w:r>
        <w:rPr>
          <w:color w:val="171717"/>
          <w:spacing w:val="-2"/>
          <w:sz w:val="24"/>
        </w:rPr>
        <w:t>по</w:t>
      </w:r>
      <w:r>
        <w:rPr>
          <w:color w:val="171717"/>
          <w:spacing w:val="4"/>
          <w:sz w:val="24"/>
        </w:rPr>
        <w:t xml:space="preserve"> </w:t>
      </w:r>
      <w:r>
        <w:rPr>
          <w:color w:val="171717"/>
          <w:spacing w:val="-2"/>
          <w:sz w:val="24"/>
        </w:rPr>
        <w:t>различным</w:t>
      </w:r>
      <w:r>
        <w:rPr>
          <w:color w:val="171717"/>
          <w:spacing w:val="2"/>
          <w:sz w:val="24"/>
        </w:rPr>
        <w:t xml:space="preserve"> </w:t>
      </w:r>
      <w:r>
        <w:rPr>
          <w:color w:val="171717"/>
          <w:spacing w:val="-2"/>
          <w:sz w:val="24"/>
        </w:rPr>
        <w:t>основаниям;</w:t>
      </w:r>
    </w:p>
    <w:p w:rsidR="00AE3C4D" w:rsidRDefault="00E21DE7" w:rsidP="00AA7C8F">
      <w:pPr>
        <w:pStyle w:val="a4"/>
        <w:numPr>
          <w:ilvl w:val="1"/>
          <w:numId w:val="48"/>
        </w:numPr>
        <w:tabs>
          <w:tab w:val="left" w:pos="1121"/>
        </w:tabs>
        <w:ind w:left="1120"/>
        <w:rPr>
          <w:sz w:val="24"/>
        </w:rPr>
      </w:pPr>
      <w:r>
        <w:rPr>
          <w:color w:val="171717"/>
          <w:sz w:val="24"/>
        </w:rPr>
        <w:t>называть</w:t>
      </w:r>
      <w:r>
        <w:rPr>
          <w:color w:val="171717"/>
          <w:spacing w:val="-10"/>
          <w:sz w:val="24"/>
        </w:rPr>
        <w:t xml:space="preserve"> </w:t>
      </w:r>
      <w:r>
        <w:rPr>
          <w:color w:val="171717"/>
          <w:sz w:val="24"/>
        </w:rPr>
        <w:t>полезные</w:t>
      </w:r>
      <w:r>
        <w:rPr>
          <w:color w:val="171717"/>
          <w:spacing w:val="-11"/>
          <w:sz w:val="24"/>
        </w:rPr>
        <w:t xml:space="preserve"> </w:t>
      </w:r>
      <w:r>
        <w:rPr>
          <w:color w:val="171717"/>
          <w:sz w:val="24"/>
        </w:rPr>
        <w:t>дикорастущие</w:t>
      </w:r>
      <w:r>
        <w:rPr>
          <w:color w:val="171717"/>
          <w:spacing w:val="-11"/>
          <w:sz w:val="24"/>
        </w:rPr>
        <w:t xml:space="preserve"> </w:t>
      </w:r>
      <w:r>
        <w:rPr>
          <w:color w:val="171717"/>
          <w:sz w:val="24"/>
        </w:rPr>
        <w:t>растения</w:t>
      </w:r>
      <w:r>
        <w:rPr>
          <w:color w:val="171717"/>
          <w:spacing w:val="-10"/>
          <w:sz w:val="24"/>
        </w:rPr>
        <w:t xml:space="preserve"> </w:t>
      </w:r>
      <w:r>
        <w:rPr>
          <w:color w:val="171717"/>
          <w:sz w:val="24"/>
        </w:rPr>
        <w:t>и</w:t>
      </w:r>
      <w:r>
        <w:rPr>
          <w:color w:val="171717"/>
          <w:spacing w:val="-12"/>
          <w:sz w:val="24"/>
        </w:rPr>
        <w:t xml:space="preserve"> </w:t>
      </w:r>
      <w:r>
        <w:rPr>
          <w:color w:val="171717"/>
          <w:sz w:val="24"/>
        </w:rPr>
        <w:t>знать</w:t>
      </w:r>
      <w:r>
        <w:rPr>
          <w:color w:val="171717"/>
          <w:spacing w:val="-10"/>
          <w:sz w:val="24"/>
        </w:rPr>
        <w:t xml:space="preserve"> </w:t>
      </w:r>
      <w:r>
        <w:rPr>
          <w:color w:val="171717"/>
          <w:sz w:val="24"/>
        </w:rPr>
        <w:t>их</w:t>
      </w:r>
      <w:r>
        <w:rPr>
          <w:color w:val="171717"/>
          <w:spacing w:val="-9"/>
          <w:sz w:val="24"/>
        </w:rPr>
        <w:t xml:space="preserve"> </w:t>
      </w:r>
      <w:r>
        <w:rPr>
          <w:color w:val="171717"/>
          <w:spacing w:val="-2"/>
          <w:sz w:val="24"/>
        </w:rPr>
        <w:t>свойства;</w:t>
      </w:r>
    </w:p>
    <w:p w:rsidR="00AE3C4D" w:rsidRDefault="00E21DE7" w:rsidP="00AA7C8F">
      <w:pPr>
        <w:pStyle w:val="a4"/>
        <w:numPr>
          <w:ilvl w:val="1"/>
          <w:numId w:val="48"/>
        </w:numPr>
        <w:tabs>
          <w:tab w:val="left" w:pos="1121"/>
        </w:tabs>
        <w:ind w:left="1120"/>
        <w:rPr>
          <w:sz w:val="24"/>
        </w:rPr>
      </w:pPr>
      <w:r>
        <w:rPr>
          <w:color w:val="171717"/>
          <w:sz w:val="24"/>
        </w:rPr>
        <w:t>назвать</w:t>
      </w:r>
      <w:r>
        <w:rPr>
          <w:color w:val="171717"/>
          <w:spacing w:val="-11"/>
          <w:sz w:val="24"/>
        </w:rPr>
        <w:t xml:space="preserve"> </w:t>
      </w:r>
      <w:r>
        <w:rPr>
          <w:color w:val="171717"/>
          <w:sz w:val="24"/>
        </w:rPr>
        <w:t>опасные</w:t>
      </w:r>
      <w:r>
        <w:rPr>
          <w:color w:val="171717"/>
          <w:spacing w:val="-14"/>
          <w:sz w:val="24"/>
        </w:rPr>
        <w:t xml:space="preserve"> </w:t>
      </w:r>
      <w:r>
        <w:rPr>
          <w:color w:val="171717"/>
          <w:sz w:val="24"/>
        </w:rPr>
        <w:t>для</w:t>
      </w:r>
      <w:r>
        <w:rPr>
          <w:color w:val="171717"/>
          <w:spacing w:val="-12"/>
          <w:sz w:val="24"/>
        </w:rPr>
        <w:t xml:space="preserve"> </w:t>
      </w:r>
      <w:r>
        <w:rPr>
          <w:color w:val="171717"/>
          <w:sz w:val="24"/>
        </w:rPr>
        <w:t>человека</w:t>
      </w:r>
      <w:r>
        <w:rPr>
          <w:color w:val="171717"/>
          <w:spacing w:val="-13"/>
          <w:sz w:val="24"/>
        </w:rPr>
        <w:t xml:space="preserve"> </w:t>
      </w:r>
      <w:r>
        <w:rPr>
          <w:color w:val="171717"/>
          <w:sz w:val="24"/>
        </w:rPr>
        <w:t>дикорастущие</w:t>
      </w:r>
      <w:r>
        <w:rPr>
          <w:color w:val="171717"/>
          <w:spacing w:val="-11"/>
          <w:sz w:val="24"/>
        </w:rPr>
        <w:t xml:space="preserve"> </w:t>
      </w:r>
      <w:r>
        <w:rPr>
          <w:color w:val="171717"/>
          <w:spacing w:val="-2"/>
          <w:sz w:val="24"/>
        </w:rPr>
        <w:t>растения;</w:t>
      </w:r>
    </w:p>
    <w:p w:rsidR="00AE3C4D" w:rsidRDefault="00E21DE7" w:rsidP="00AA7C8F">
      <w:pPr>
        <w:pStyle w:val="a4"/>
        <w:numPr>
          <w:ilvl w:val="1"/>
          <w:numId w:val="48"/>
        </w:numPr>
        <w:tabs>
          <w:tab w:val="left" w:pos="1121"/>
        </w:tabs>
        <w:ind w:left="1120"/>
        <w:rPr>
          <w:sz w:val="24"/>
        </w:rPr>
      </w:pPr>
      <w:r>
        <w:rPr>
          <w:color w:val="171717"/>
          <w:sz w:val="24"/>
        </w:rPr>
        <w:t>называть</w:t>
      </w:r>
      <w:r>
        <w:rPr>
          <w:color w:val="171717"/>
          <w:spacing w:val="-11"/>
          <w:sz w:val="24"/>
        </w:rPr>
        <w:t xml:space="preserve"> </w:t>
      </w:r>
      <w:r>
        <w:rPr>
          <w:color w:val="171717"/>
          <w:sz w:val="24"/>
        </w:rPr>
        <w:t>полезные</w:t>
      </w:r>
      <w:r>
        <w:rPr>
          <w:color w:val="171717"/>
          <w:spacing w:val="-12"/>
          <w:sz w:val="24"/>
        </w:rPr>
        <w:t xml:space="preserve"> </w:t>
      </w:r>
      <w:r>
        <w:rPr>
          <w:color w:val="171717"/>
          <w:sz w:val="24"/>
        </w:rPr>
        <w:t>для</w:t>
      </w:r>
      <w:r>
        <w:rPr>
          <w:color w:val="171717"/>
          <w:spacing w:val="-12"/>
          <w:sz w:val="24"/>
        </w:rPr>
        <w:t xml:space="preserve"> </w:t>
      </w:r>
      <w:r>
        <w:rPr>
          <w:color w:val="171717"/>
          <w:sz w:val="24"/>
        </w:rPr>
        <w:t>человека</w:t>
      </w:r>
      <w:r>
        <w:rPr>
          <w:color w:val="171717"/>
          <w:spacing w:val="-11"/>
          <w:sz w:val="24"/>
        </w:rPr>
        <w:t xml:space="preserve"> </w:t>
      </w:r>
      <w:r>
        <w:rPr>
          <w:color w:val="171717"/>
          <w:spacing w:val="-2"/>
          <w:sz w:val="24"/>
        </w:rPr>
        <w:t>грибы;</w:t>
      </w:r>
    </w:p>
    <w:p w:rsidR="00AE3C4D" w:rsidRDefault="00E21DE7" w:rsidP="00AA7C8F">
      <w:pPr>
        <w:pStyle w:val="a4"/>
        <w:numPr>
          <w:ilvl w:val="1"/>
          <w:numId w:val="48"/>
        </w:numPr>
        <w:tabs>
          <w:tab w:val="left" w:pos="1121"/>
        </w:tabs>
        <w:spacing w:before="1"/>
        <w:ind w:left="1120"/>
        <w:rPr>
          <w:sz w:val="24"/>
        </w:rPr>
      </w:pPr>
      <w:r>
        <w:rPr>
          <w:color w:val="171717"/>
          <w:sz w:val="24"/>
        </w:rPr>
        <w:t>называть</w:t>
      </w:r>
      <w:r>
        <w:rPr>
          <w:color w:val="171717"/>
          <w:spacing w:val="-10"/>
          <w:sz w:val="24"/>
        </w:rPr>
        <w:t xml:space="preserve"> </w:t>
      </w:r>
      <w:r>
        <w:rPr>
          <w:color w:val="171717"/>
          <w:sz w:val="24"/>
        </w:rPr>
        <w:t>опасные</w:t>
      </w:r>
      <w:r>
        <w:rPr>
          <w:color w:val="171717"/>
          <w:spacing w:val="-12"/>
          <w:sz w:val="24"/>
        </w:rPr>
        <w:t xml:space="preserve"> </w:t>
      </w:r>
      <w:r>
        <w:rPr>
          <w:color w:val="171717"/>
          <w:sz w:val="24"/>
        </w:rPr>
        <w:t>для</w:t>
      </w:r>
      <w:r>
        <w:rPr>
          <w:color w:val="171717"/>
          <w:spacing w:val="-11"/>
          <w:sz w:val="24"/>
        </w:rPr>
        <w:t xml:space="preserve"> </w:t>
      </w:r>
      <w:r>
        <w:rPr>
          <w:color w:val="171717"/>
          <w:sz w:val="24"/>
        </w:rPr>
        <w:t>человека</w:t>
      </w:r>
      <w:r>
        <w:rPr>
          <w:color w:val="171717"/>
          <w:spacing w:val="-11"/>
          <w:sz w:val="24"/>
        </w:rPr>
        <w:t xml:space="preserve"> </w:t>
      </w:r>
      <w:r>
        <w:rPr>
          <w:color w:val="171717"/>
          <w:spacing w:val="-2"/>
          <w:sz w:val="24"/>
        </w:rPr>
        <w:t>грибы;</w:t>
      </w:r>
    </w:p>
    <w:p w:rsidR="00AE3C4D" w:rsidRDefault="00E21DE7" w:rsidP="00AA7C8F">
      <w:pPr>
        <w:pStyle w:val="a4"/>
        <w:numPr>
          <w:ilvl w:val="1"/>
          <w:numId w:val="48"/>
        </w:numPr>
        <w:tabs>
          <w:tab w:val="left" w:pos="1121"/>
        </w:tabs>
        <w:ind w:right="715" w:firstLine="708"/>
        <w:rPr>
          <w:sz w:val="24"/>
        </w:rPr>
      </w:pPr>
      <w:r>
        <w:rPr>
          <w:color w:val="171717"/>
          <w:sz w:val="24"/>
        </w:rPr>
        <w:t xml:space="preserve">владеть методами сбора, переработки и хранения полезных дикорастущих растений и их </w:t>
      </w:r>
      <w:r>
        <w:rPr>
          <w:color w:val="171717"/>
          <w:spacing w:val="-2"/>
          <w:sz w:val="24"/>
        </w:rPr>
        <w:t>плодов;</w:t>
      </w:r>
    </w:p>
    <w:p w:rsidR="00AE3C4D" w:rsidRDefault="00E21DE7" w:rsidP="00AA7C8F">
      <w:pPr>
        <w:pStyle w:val="a4"/>
        <w:numPr>
          <w:ilvl w:val="1"/>
          <w:numId w:val="48"/>
        </w:numPr>
        <w:tabs>
          <w:tab w:val="left" w:pos="1121"/>
        </w:tabs>
        <w:ind w:left="1120"/>
        <w:rPr>
          <w:sz w:val="24"/>
        </w:rPr>
      </w:pPr>
      <w:r>
        <w:rPr>
          <w:color w:val="171717"/>
          <w:sz w:val="24"/>
        </w:rPr>
        <w:t>владеть</w:t>
      </w:r>
      <w:r>
        <w:rPr>
          <w:color w:val="171717"/>
          <w:spacing w:val="-11"/>
          <w:sz w:val="24"/>
        </w:rPr>
        <w:t xml:space="preserve"> </w:t>
      </w:r>
      <w:r>
        <w:rPr>
          <w:color w:val="171717"/>
          <w:sz w:val="24"/>
        </w:rPr>
        <w:t>методами</w:t>
      </w:r>
      <w:r>
        <w:rPr>
          <w:color w:val="171717"/>
          <w:spacing w:val="-11"/>
          <w:sz w:val="24"/>
        </w:rPr>
        <w:t xml:space="preserve"> </w:t>
      </w:r>
      <w:r>
        <w:rPr>
          <w:color w:val="171717"/>
          <w:sz w:val="24"/>
        </w:rPr>
        <w:t>сбора,</w:t>
      </w:r>
      <w:r>
        <w:rPr>
          <w:color w:val="171717"/>
          <w:spacing w:val="-11"/>
          <w:sz w:val="24"/>
        </w:rPr>
        <w:t xml:space="preserve"> </w:t>
      </w:r>
      <w:r>
        <w:rPr>
          <w:color w:val="171717"/>
          <w:sz w:val="24"/>
        </w:rPr>
        <w:t>переработки</w:t>
      </w:r>
      <w:r>
        <w:rPr>
          <w:color w:val="171717"/>
          <w:spacing w:val="-11"/>
          <w:sz w:val="24"/>
        </w:rPr>
        <w:t xml:space="preserve"> </w:t>
      </w:r>
      <w:r>
        <w:rPr>
          <w:color w:val="171717"/>
          <w:sz w:val="24"/>
        </w:rPr>
        <w:t>и</w:t>
      </w:r>
      <w:r>
        <w:rPr>
          <w:color w:val="171717"/>
          <w:spacing w:val="-10"/>
          <w:sz w:val="24"/>
        </w:rPr>
        <w:t xml:space="preserve"> </w:t>
      </w:r>
      <w:r>
        <w:rPr>
          <w:color w:val="171717"/>
          <w:sz w:val="24"/>
        </w:rPr>
        <w:t>хранения</w:t>
      </w:r>
      <w:r>
        <w:rPr>
          <w:color w:val="171717"/>
          <w:spacing w:val="-11"/>
          <w:sz w:val="24"/>
        </w:rPr>
        <w:t xml:space="preserve"> </w:t>
      </w:r>
      <w:r>
        <w:rPr>
          <w:color w:val="171717"/>
          <w:sz w:val="24"/>
        </w:rPr>
        <w:t>полезных</w:t>
      </w:r>
      <w:r>
        <w:rPr>
          <w:color w:val="171717"/>
          <w:spacing w:val="-9"/>
          <w:sz w:val="24"/>
        </w:rPr>
        <w:t xml:space="preserve"> </w:t>
      </w:r>
      <w:r>
        <w:rPr>
          <w:color w:val="171717"/>
          <w:sz w:val="24"/>
        </w:rPr>
        <w:t>для</w:t>
      </w:r>
      <w:r>
        <w:rPr>
          <w:color w:val="171717"/>
          <w:spacing w:val="-11"/>
          <w:sz w:val="24"/>
        </w:rPr>
        <w:t xml:space="preserve"> </w:t>
      </w:r>
      <w:r>
        <w:rPr>
          <w:color w:val="171717"/>
          <w:sz w:val="24"/>
        </w:rPr>
        <w:t>человека</w:t>
      </w:r>
      <w:r>
        <w:rPr>
          <w:color w:val="171717"/>
          <w:spacing w:val="-12"/>
          <w:sz w:val="24"/>
        </w:rPr>
        <w:t xml:space="preserve"> </w:t>
      </w:r>
      <w:r>
        <w:rPr>
          <w:color w:val="171717"/>
          <w:spacing w:val="-2"/>
          <w:sz w:val="24"/>
        </w:rPr>
        <w:t>грибов;</w:t>
      </w:r>
    </w:p>
    <w:p w:rsidR="00AE3C4D" w:rsidRDefault="00E21DE7" w:rsidP="00AA7C8F">
      <w:pPr>
        <w:pStyle w:val="a4"/>
        <w:numPr>
          <w:ilvl w:val="1"/>
          <w:numId w:val="48"/>
        </w:numPr>
        <w:tabs>
          <w:tab w:val="left" w:pos="1121"/>
        </w:tabs>
        <w:ind w:left="1120"/>
        <w:rPr>
          <w:sz w:val="24"/>
        </w:rPr>
      </w:pPr>
      <w:r>
        <w:rPr>
          <w:color w:val="171717"/>
          <w:sz w:val="24"/>
        </w:rPr>
        <w:t>характеризовать</w:t>
      </w:r>
      <w:r>
        <w:rPr>
          <w:color w:val="171717"/>
          <w:spacing w:val="-14"/>
          <w:sz w:val="24"/>
        </w:rPr>
        <w:t xml:space="preserve"> </w:t>
      </w:r>
      <w:r>
        <w:rPr>
          <w:color w:val="171717"/>
          <w:sz w:val="24"/>
        </w:rPr>
        <w:t>основные</w:t>
      </w:r>
      <w:r>
        <w:rPr>
          <w:color w:val="171717"/>
          <w:spacing w:val="-15"/>
          <w:sz w:val="24"/>
        </w:rPr>
        <w:t xml:space="preserve"> </w:t>
      </w:r>
      <w:r>
        <w:rPr>
          <w:color w:val="171717"/>
          <w:sz w:val="24"/>
        </w:rPr>
        <w:t>направления</w:t>
      </w:r>
      <w:r>
        <w:rPr>
          <w:color w:val="171717"/>
          <w:spacing w:val="-14"/>
          <w:sz w:val="24"/>
        </w:rPr>
        <w:t xml:space="preserve"> </w:t>
      </w:r>
      <w:r>
        <w:rPr>
          <w:color w:val="171717"/>
          <w:sz w:val="24"/>
        </w:rPr>
        <w:t>цифровизации</w:t>
      </w:r>
      <w:r>
        <w:rPr>
          <w:color w:val="171717"/>
          <w:spacing w:val="-14"/>
          <w:sz w:val="24"/>
        </w:rPr>
        <w:t xml:space="preserve"> </w:t>
      </w:r>
      <w:r>
        <w:rPr>
          <w:color w:val="171717"/>
          <w:sz w:val="24"/>
        </w:rPr>
        <w:t>и</w:t>
      </w:r>
      <w:r>
        <w:rPr>
          <w:color w:val="171717"/>
          <w:spacing w:val="-14"/>
          <w:sz w:val="24"/>
        </w:rPr>
        <w:t xml:space="preserve"> </w:t>
      </w:r>
      <w:r>
        <w:rPr>
          <w:color w:val="171717"/>
          <w:sz w:val="24"/>
        </w:rPr>
        <w:t>роботизации</w:t>
      </w:r>
      <w:r>
        <w:rPr>
          <w:color w:val="171717"/>
          <w:spacing w:val="-14"/>
          <w:sz w:val="24"/>
        </w:rPr>
        <w:t xml:space="preserve"> </w:t>
      </w:r>
      <w:r>
        <w:rPr>
          <w:color w:val="171717"/>
          <w:sz w:val="24"/>
        </w:rPr>
        <w:t>в</w:t>
      </w:r>
      <w:r>
        <w:rPr>
          <w:color w:val="171717"/>
          <w:spacing w:val="-15"/>
          <w:sz w:val="24"/>
        </w:rPr>
        <w:t xml:space="preserve"> </w:t>
      </w:r>
      <w:r>
        <w:rPr>
          <w:color w:val="171717"/>
          <w:spacing w:val="-2"/>
          <w:sz w:val="24"/>
        </w:rPr>
        <w:t>растениеводстве;</w:t>
      </w:r>
    </w:p>
    <w:p w:rsidR="00AE3C4D" w:rsidRDefault="00E21DE7" w:rsidP="00AA7C8F">
      <w:pPr>
        <w:pStyle w:val="a4"/>
        <w:numPr>
          <w:ilvl w:val="1"/>
          <w:numId w:val="48"/>
        </w:numPr>
        <w:tabs>
          <w:tab w:val="left" w:pos="1121"/>
        </w:tabs>
        <w:ind w:right="714" w:firstLine="708"/>
        <w:rPr>
          <w:sz w:val="24"/>
        </w:rPr>
      </w:pPr>
      <w:r>
        <w:rPr>
          <w:color w:val="171717"/>
          <w:sz w:val="24"/>
        </w:rPr>
        <w:t>получить возможность научиться использовать цифровые устройства и программные сервисы в технологии растениеводства;</w:t>
      </w:r>
    </w:p>
    <w:p w:rsidR="00AE3C4D" w:rsidRDefault="00E21DE7" w:rsidP="00AA7C8F">
      <w:pPr>
        <w:pStyle w:val="a4"/>
        <w:numPr>
          <w:ilvl w:val="1"/>
          <w:numId w:val="48"/>
        </w:numPr>
        <w:tabs>
          <w:tab w:val="left" w:pos="1121"/>
        </w:tabs>
        <w:ind w:right="704" w:firstLine="708"/>
        <w:rPr>
          <w:sz w:val="24"/>
        </w:rPr>
      </w:pPr>
      <w:r>
        <w:rPr>
          <w:color w:val="171717"/>
          <w:sz w:val="24"/>
        </w:rPr>
        <w:t>характеризовать мир профессий, связанных с растениеводством, их востребованность на рынке труда.</w:t>
      </w:r>
    </w:p>
    <w:p w:rsidR="00AE3C4D" w:rsidRDefault="00AE3C4D">
      <w:pPr>
        <w:pStyle w:val="a3"/>
        <w:spacing w:before="5"/>
        <w:ind w:left="0" w:firstLine="0"/>
        <w:jc w:val="left"/>
      </w:pPr>
    </w:p>
    <w:p w:rsidR="00AE3C4D" w:rsidRDefault="00E21DE7" w:rsidP="00AA7C8F">
      <w:pPr>
        <w:pStyle w:val="1"/>
        <w:numPr>
          <w:ilvl w:val="2"/>
          <w:numId w:val="277"/>
        </w:numPr>
        <w:tabs>
          <w:tab w:val="left" w:pos="1702"/>
        </w:tabs>
        <w:ind w:right="701" w:firstLine="708"/>
        <w:jc w:val="both"/>
      </w:pPr>
      <w:r>
        <w:rPr>
          <w:color w:val="171717"/>
        </w:rPr>
        <w:t>РАБОЧАЯ ПРОГРАММА УЧЕБНОГО ПРЕДМЕТА «ФИЗИЧЕСКАЯ КУЛЬ- ТУРА» (БАЗОВЫЙ УРОВЕНЬ)</w:t>
      </w:r>
    </w:p>
    <w:p w:rsidR="00AE3C4D" w:rsidRDefault="00AE3C4D">
      <w:pPr>
        <w:pStyle w:val="a3"/>
        <w:spacing w:before="7"/>
        <w:ind w:left="0" w:firstLine="0"/>
        <w:jc w:val="left"/>
        <w:rPr>
          <w:b/>
          <w:sz w:val="23"/>
        </w:rPr>
      </w:pPr>
    </w:p>
    <w:p w:rsidR="00AE3C4D" w:rsidRDefault="00E21DE7">
      <w:pPr>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47"/>
        </w:numPr>
        <w:tabs>
          <w:tab w:val="left" w:pos="1145"/>
        </w:tabs>
        <w:ind w:right="705" w:firstLine="708"/>
        <w:rPr>
          <w:i/>
          <w:sz w:val="24"/>
        </w:rPr>
      </w:pPr>
      <w:r>
        <w:rPr>
          <w:i/>
          <w:color w:val="171717"/>
          <w:sz w:val="24"/>
        </w:rPr>
        <w:t>требований ФГОС ООО к результатам освоения основной образова-тельной програм- мы ООО (пр. Минпросвещения России от 31.05.2021 г. № 287);</w:t>
      </w:r>
    </w:p>
    <w:p w:rsidR="00AE3C4D" w:rsidRDefault="00E21DE7" w:rsidP="00AA7C8F">
      <w:pPr>
        <w:pStyle w:val="a4"/>
        <w:numPr>
          <w:ilvl w:val="0"/>
          <w:numId w:val="47"/>
        </w:numPr>
        <w:tabs>
          <w:tab w:val="left" w:pos="1131"/>
        </w:tabs>
        <w:ind w:right="703" w:firstLine="708"/>
        <w:rPr>
          <w:i/>
          <w:sz w:val="24"/>
        </w:rPr>
      </w:pPr>
      <w:r>
        <w:rPr>
          <w:i/>
          <w:color w:val="171717"/>
          <w:sz w:val="24"/>
        </w:rPr>
        <w:t>Примерной рабочей программы основного общего образования по физической кульутуре (одобренной решением федерального учебно-методического объединения по общему образова- нию, протокол 3/21 от 27.09.2021 г.).</w:t>
      </w:r>
    </w:p>
    <w:p w:rsidR="00AE3C4D" w:rsidRDefault="00E21DE7">
      <w:pPr>
        <w:pStyle w:val="a3"/>
        <w:ind w:right="709"/>
      </w:pPr>
      <w:r>
        <w:rPr>
          <w:color w:val="171717"/>
        </w:rPr>
        <w:t>Рабочая программа разработана с учетом программы формирования УУД у обучающихся и рабочей программы воспитания.</w:t>
      </w:r>
    </w:p>
    <w:p w:rsidR="00AE3C4D" w:rsidRDefault="00E21DE7">
      <w:pPr>
        <w:ind w:left="272" w:right="705" w:firstLine="708"/>
        <w:jc w:val="both"/>
        <w:rPr>
          <w:i/>
          <w:sz w:val="24"/>
        </w:rPr>
      </w:pPr>
      <w:r>
        <w:rPr>
          <w:i/>
          <w:color w:val="171717"/>
          <w:sz w:val="24"/>
        </w:rPr>
        <w:t>Рабочая программа учебного предмета «Физическая культура» (далее - рабочая про- грамма) включает:</w:t>
      </w:r>
    </w:p>
    <w:p w:rsidR="00AE3C4D" w:rsidRDefault="00E21DE7" w:rsidP="00AA7C8F">
      <w:pPr>
        <w:pStyle w:val="a4"/>
        <w:numPr>
          <w:ilvl w:val="0"/>
          <w:numId w:val="46"/>
        </w:numPr>
        <w:tabs>
          <w:tab w:val="left" w:pos="1121"/>
        </w:tabs>
        <w:spacing w:before="1"/>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46"/>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46"/>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46"/>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ind w:left="981"/>
        <w:jc w:val="both"/>
        <w:rPr>
          <w:i/>
          <w:sz w:val="24"/>
        </w:rPr>
      </w:pPr>
      <w:r>
        <w:rPr>
          <w:i/>
          <w:color w:val="171717"/>
          <w:sz w:val="24"/>
        </w:rPr>
        <w:t>Общая</w:t>
      </w:r>
      <w:r>
        <w:rPr>
          <w:i/>
          <w:color w:val="171717"/>
          <w:spacing w:val="-7"/>
          <w:sz w:val="24"/>
        </w:rPr>
        <w:t xml:space="preserve"> </w:t>
      </w:r>
      <w:r>
        <w:rPr>
          <w:i/>
          <w:color w:val="171717"/>
          <w:sz w:val="24"/>
        </w:rPr>
        <w:t>характеристика</w:t>
      </w:r>
      <w:r>
        <w:rPr>
          <w:i/>
          <w:color w:val="171717"/>
          <w:spacing w:val="-3"/>
          <w:sz w:val="24"/>
        </w:rPr>
        <w:t xml:space="preserve"> </w:t>
      </w:r>
      <w:r>
        <w:rPr>
          <w:i/>
          <w:color w:val="171717"/>
          <w:sz w:val="24"/>
        </w:rPr>
        <w:t>учебного</w:t>
      </w:r>
      <w:r>
        <w:rPr>
          <w:i/>
          <w:color w:val="171717"/>
          <w:spacing w:val="-2"/>
          <w:sz w:val="24"/>
        </w:rPr>
        <w:t xml:space="preserve"> </w:t>
      </w:r>
      <w:r>
        <w:rPr>
          <w:i/>
          <w:color w:val="171717"/>
          <w:sz w:val="24"/>
        </w:rPr>
        <w:t>предмета</w:t>
      </w:r>
      <w:r>
        <w:rPr>
          <w:i/>
          <w:color w:val="171717"/>
          <w:spacing w:val="-3"/>
          <w:sz w:val="24"/>
        </w:rPr>
        <w:t xml:space="preserve"> </w:t>
      </w:r>
      <w:r>
        <w:rPr>
          <w:i/>
          <w:color w:val="171717"/>
          <w:sz w:val="24"/>
        </w:rPr>
        <w:t>«Физическая</w:t>
      </w:r>
      <w:r>
        <w:rPr>
          <w:i/>
          <w:color w:val="171717"/>
          <w:spacing w:val="-2"/>
          <w:sz w:val="24"/>
        </w:rPr>
        <w:t xml:space="preserve"> куьтура».</w:t>
      </w:r>
    </w:p>
    <w:p w:rsidR="00AE3C4D" w:rsidRDefault="00E21DE7">
      <w:pPr>
        <w:pStyle w:val="a3"/>
        <w:ind w:right="698"/>
      </w:pPr>
      <w:r>
        <w:rPr>
          <w:color w:val="171717"/>
        </w:rPr>
        <w:t>В своей социально-ценностной ориентации рабочая программа сохраняет исторически сложившееся предназначение дисциплины «Физическая культура»</w:t>
      </w:r>
      <w:r>
        <w:rPr>
          <w:color w:val="171717"/>
          <w:spacing w:val="-1"/>
        </w:rPr>
        <w:t xml:space="preserve"> </w:t>
      </w:r>
      <w:r>
        <w:rPr>
          <w:color w:val="171717"/>
        </w:rPr>
        <w:t>в качестве средства подготов- ки учащихся к предстоящей жизнедеятельности, укрепления их здоровья, повышения функцио- нальных и адаптивных возможностей систем организма, развития жизненно важных физических качеств. Программа обеспечивает преемственность с рабочими программами начального и сред- него общего образования, предусматривает возможность активной подготовки учащихся к вы- полнению нормативов «Президентских состязаний» и «Всероссийского физкультурно- спортивного комплекса ГТО».</w:t>
      </w:r>
    </w:p>
    <w:p w:rsidR="00AE3C4D" w:rsidRDefault="00E21DE7">
      <w:pPr>
        <w:pStyle w:val="3"/>
      </w:pPr>
      <w:r>
        <w:rPr>
          <w:color w:val="171717"/>
        </w:rPr>
        <w:t>Цели</w:t>
      </w:r>
      <w:r>
        <w:rPr>
          <w:color w:val="171717"/>
          <w:spacing w:val="-6"/>
        </w:rPr>
        <w:t xml:space="preserve"> </w:t>
      </w:r>
      <w:r>
        <w:rPr>
          <w:color w:val="171717"/>
        </w:rPr>
        <w:t>изучения</w:t>
      </w:r>
      <w:r>
        <w:rPr>
          <w:color w:val="171717"/>
          <w:spacing w:val="-4"/>
        </w:rPr>
        <w:t xml:space="preserve"> </w:t>
      </w:r>
      <w:r>
        <w:rPr>
          <w:color w:val="171717"/>
        </w:rPr>
        <w:t>учебного</w:t>
      </w:r>
      <w:r>
        <w:rPr>
          <w:color w:val="171717"/>
          <w:spacing w:val="-3"/>
        </w:rPr>
        <w:t xml:space="preserve"> </w:t>
      </w:r>
      <w:r>
        <w:rPr>
          <w:color w:val="171717"/>
        </w:rPr>
        <w:t>предмета</w:t>
      </w:r>
      <w:r>
        <w:rPr>
          <w:color w:val="171717"/>
          <w:spacing w:val="-4"/>
        </w:rPr>
        <w:t xml:space="preserve"> </w:t>
      </w:r>
      <w:r>
        <w:rPr>
          <w:color w:val="171717"/>
        </w:rPr>
        <w:t>«Физическая</w:t>
      </w:r>
      <w:r>
        <w:rPr>
          <w:color w:val="171717"/>
          <w:spacing w:val="-3"/>
        </w:rPr>
        <w:t xml:space="preserve"> </w:t>
      </w:r>
      <w:r>
        <w:rPr>
          <w:color w:val="171717"/>
          <w:spacing w:val="-2"/>
        </w:rPr>
        <w:t>культура»</w:t>
      </w:r>
    </w:p>
    <w:p w:rsidR="00AE3C4D" w:rsidRDefault="00E21DE7">
      <w:pPr>
        <w:ind w:left="272" w:right="706" w:firstLine="708"/>
        <w:jc w:val="both"/>
        <w:rPr>
          <w:sz w:val="24"/>
        </w:rPr>
      </w:pPr>
      <w:r>
        <w:rPr>
          <w:b/>
          <w:i/>
          <w:color w:val="171717"/>
          <w:sz w:val="24"/>
        </w:rPr>
        <w:t xml:space="preserve">Общей целью школьного образования по физической культуре </w:t>
      </w:r>
      <w:r>
        <w:rPr>
          <w:color w:val="171717"/>
          <w:sz w:val="24"/>
        </w:rPr>
        <w:t>является формирование разносторонне</w:t>
      </w:r>
      <w:r>
        <w:rPr>
          <w:color w:val="171717"/>
          <w:spacing w:val="-2"/>
          <w:sz w:val="24"/>
        </w:rPr>
        <w:t xml:space="preserve"> </w:t>
      </w:r>
      <w:r>
        <w:rPr>
          <w:color w:val="171717"/>
          <w:sz w:val="24"/>
        </w:rPr>
        <w:t>физически</w:t>
      </w:r>
      <w:r>
        <w:rPr>
          <w:color w:val="171717"/>
          <w:spacing w:val="2"/>
          <w:sz w:val="24"/>
        </w:rPr>
        <w:t xml:space="preserve"> </w:t>
      </w:r>
      <w:r>
        <w:rPr>
          <w:color w:val="171717"/>
          <w:sz w:val="24"/>
        </w:rPr>
        <w:t>развитой</w:t>
      </w:r>
      <w:r>
        <w:rPr>
          <w:color w:val="171717"/>
          <w:spacing w:val="1"/>
          <w:sz w:val="24"/>
        </w:rPr>
        <w:t xml:space="preserve"> </w:t>
      </w:r>
      <w:r>
        <w:rPr>
          <w:color w:val="171717"/>
          <w:sz w:val="24"/>
        </w:rPr>
        <w:t>личности,</w:t>
      </w:r>
      <w:r>
        <w:rPr>
          <w:color w:val="171717"/>
          <w:spacing w:val="-1"/>
          <w:sz w:val="24"/>
        </w:rPr>
        <w:t xml:space="preserve"> </w:t>
      </w:r>
      <w:r>
        <w:rPr>
          <w:color w:val="171717"/>
          <w:sz w:val="24"/>
        </w:rPr>
        <w:t>способной</w:t>
      </w:r>
      <w:r>
        <w:rPr>
          <w:color w:val="171717"/>
          <w:spacing w:val="2"/>
          <w:sz w:val="24"/>
        </w:rPr>
        <w:t xml:space="preserve"> </w:t>
      </w:r>
      <w:r>
        <w:rPr>
          <w:color w:val="171717"/>
          <w:sz w:val="24"/>
        </w:rPr>
        <w:t>активно использовать ценности</w:t>
      </w:r>
      <w:r>
        <w:rPr>
          <w:color w:val="171717"/>
          <w:spacing w:val="3"/>
          <w:sz w:val="24"/>
        </w:rPr>
        <w:t xml:space="preserve"> </w:t>
      </w:r>
      <w:r>
        <w:rPr>
          <w:color w:val="171717"/>
          <w:spacing w:val="-2"/>
          <w:sz w:val="24"/>
        </w:rPr>
        <w:t>физиче-</w:t>
      </w:r>
    </w:p>
    <w:p w:rsidR="00AE3C4D" w:rsidRDefault="00AE3C4D">
      <w:pPr>
        <w:jc w:val="both"/>
        <w:rPr>
          <w:sz w:val="24"/>
        </w:rPr>
        <w:sectPr w:rsidR="00AE3C4D">
          <w:pgSz w:w="11910" w:h="16850"/>
          <w:pgMar w:top="1340" w:right="0" w:bottom="440" w:left="860" w:header="0" w:footer="256" w:gutter="0"/>
          <w:cols w:space="720"/>
        </w:sectPr>
      </w:pPr>
    </w:p>
    <w:p w:rsidR="00AE3C4D" w:rsidRDefault="00E21DE7">
      <w:pPr>
        <w:pStyle w:val="a3"/>
        <w:spacing w:before="64"/>
        <w:ind w:right="706" w:firstLine="0"/>
      </w:pPr>
      <w:r>
        <w:rPr>
          <w:color w:val="171717"/>
        </w:rPr>
        <w:lastRenderedPageBreak/>
        <w:t>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AE3C4D" w:rsidRDefault="00E21DE7">
      <w:pPr>
        <w:pStyle w:val="a3"/>
        <w:ind w:right="700"/>
      </w:pPr>
      <w:r>
        <w:rPr>
          <w:color w:val="171717"/>
        </w:rPr>
        <w:t>Данная цель конкретизируется и связывается с формированием устойчивых мотивов и по- требностей школьников в бережном отношении к своему здоровью, целостном развитии физиче- 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 стью и спортом.</w:t>
      </w:r>
    </w:p>
    <w:p w:rsidR="00AE3C4D" w:rsidRDefault="00E21DE7">
      <w:pPr>
        <w:pStyle w:val="a3"/>
        <w:ind w:right="699"/>
      </w:pPr>
      <w:r>
        <w:rPr>
          <w:color w:val="171717"/>
        </w:rPr>
        <w:t>Развивающая направленность рабочей программы определяется вектором развития физи- ческих качеств и функциональных возможностей организма занимающихся, являющихся осно- вой укрепления</w:t>
      </w:r>
      <w:r>
        <w:rPr>
          <w:color w:val="171717"/>
          <w:spacing w:val="-1"/>
        </w:rPr>
        <w:t xml:space="preserve"> </w:t>
      </w:r>
      <w:r>
        <w:rPr>
          <w:color w:val="171717"/>
        </w:rPr>
        <w:t>их здоровья,</w:t>
      </w:r>
      <w:r>
        <w:rPr>
          <w:color w:val="171717"/>
          <w:spacing w:val="-1"/>
        </w:rPr>
        <w:t xml:space="preserve"> </w:t>
      </w:r>
      <w:r>
        <w:rPr>
          <w:color w:val="171717"/>
        </w:rPr>
        <w:t>повышения</w:t>
      </w:r>
      <w:r>
        <w:rPr>
          <w:color w:val="171717"/>
          <w:spacing w:val="-1"/>
        </w:rPr>
        <w:t xml:space="preserve"> </w:t>
      </w:r>
      <w:r>
        <w:rPr>
          <w:color w:val="171717"/>
        </w:rPr>
        <w:t>надёжности и активности адаптивных процессов.</w:t>
      </w:r>
      <w:r>
        <w:rPr>
          <w:color w:val="171717"/>
          <w:spacing w:val="-2"/>
        </w:rPr>
        <w:t xml:space="preserve"> </w:t>
      </w:r>
      <w:r>
        <w:rPr>
          <w:color w:val="171717"/>
        </w:rPr>
        <w:t>Суще- ственным достижением данной ориентации является приобретение школьниками знаний и уме- ний в организации самостоятельных форм занятий оздоровительной, спортивной и прикладно- ориентированной физической культурой, возможностью познания своих физических спосбно- стей и их целенаправленного развития.</w:t>
      </w:r>
    </w:p>
    <w:p w:rsidR="00AE3C4D" w:rsidRDefault="00E21DE7">
      <w:pPr>
        <w:pStyle w:val="a3"/>
        <w:spacing w:before="1"/>
        <w:ind w:right="699"/>
      </w:pPr>
      <w:r>
        <w:rPr>
          <w:i/>
          <w:color w:val="171717"/>
        </w:rPr>
        <w:t xml:space="preserve">Воспитывающее значение </w:t>
      </w:r>
      <w:r>
        <w:rPr>
          <w:color w:val="171717"/>
        </w:rPr>
        <w:t>рабочей программы заключается в содействии активной социа- лизации школьников на</w:t>
      </w:r>
      <w:r>
        <w:rPr>
          <w:color w:val="171717"/>
          <w:spacing w:val="-1"/>
        </w:rPr>
        <w:t xml:space="preserve"> </w:t>
      </w:r>
      <w:r>
        <w:rPr>
          <w:color w:val="171717"/>
        </w:rPr>
        <w:t>основе осмысления и понимания роли и значения мирового</w:t>
      </w:r>
      <w:r>
        <w:rPr>
          <w:color w:val="171717"/>
          <w:spacing w:val="-1"/>
        </w:rPr>
        <w:t xml:space="preserve"> </w:t>
      </w:r>
      <w:r>
        <w:rPr>
          <w:color w:val="171717"/>
        </w:rPr>
        <w:t>и российско- 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 жительных навыков и умений в общении и взаимодействии со сверстниками и учителями физи- ческой культуры, организации совместной учебной и консультативной деятельности.</w:t>
      </w:r>
    </w:p>
    <w:p w:rsidR="00AE3C4D" w:rsidRDefault="00E21DE7">
      <w:pPr>
        <w:ind w:left="272" w:right="699" w:firstLine="708"/>
        <w:jc w:val="both"/>
        <w:rPr>
          <w:sz w:val="24"/>
        </w:rPr>
      </w:pPr>
      <w:r>
        <w:rPr>
          <w:color w:val="171717"/>
          <w:sz w:val="24"/>
        </w:rPr>
        <w:t xml:space="preserve">Центральной идеей конструирования учебного содержания и планируемых результатов образования в основной школе является </w:t>
      </w:r>
      <w:r>
        <w:rPr>
          <w:i/>
          <w:color w:val="171717"/>
          <w:sz w:val="24"/>
        </w:rPr>
        <w:t xml:space="preserve">воспитание целостной личности учащихся, обеспечение единства в развитии их физической, психической и социальной природы. </w:t>
      </w:r>
      <w:r>
        <w:rPr>
          <w:color w:val="171717"/>
          <w:sz w:val="24"/>
        </w:rPr>
        <w:t>Реализация этой идеи становится возможной на основе содержания учебной дисциплины «Физическая культура», ко- торое представляется двигательной деятельностью с её базовыми компонентами: информацион- ным (знания о физической культуре), операциональным (способы самостоятельной деятельно- сти) и мотивационно-процессуальным (физическое совершенствование).</w:t>
      </w:r>
    </w:p>
    <w:p w:rsidR="00AE3C4D" w:rsidRDefault="00E21DE7">
      <w:pPr>
        <w:pStyle w:val="a3"/>
        <w:spacing w:before="1"/>
        <w:ind w:right="703"/>
      </w:pPr>
      <w:r>
        <w:rPr>
          <w:color w:val="171717"/>
        </w:rPr>
        <w:t>В целях усиления мотивационной составляющей учебного предмета, придания ей лич- 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AE3C4D" w:rsidRDefault="00E21DE7">
      <w:pPr>
        <w:pStyle w:val="a3"/>
        <w:ind w:right="701"/>
      </w:pPr>
      <w:r>
        <w:rPr>
          <w:i/>
          <w:color w:val="171717"/>
        </w:rPr>
        <w:t xml:space="preserve">Инвариантные модули </w:t>
      </w:r>
      <w:r>
        <w:rPr>
          <w:color w:val="171717"/>
        </w:rPr>
        <w:t>включают в себя содержание базовых видов спорта: гимнастика, лёгкая атлетика, зимние виды спорта (на примере лыжной подготовки, спортивные игры, плава- ние. Данные модули в своём предметном содержании ориентируются на всестороннюю физиче- скую подготовленность учащихся, освоение ими технических действий и физических упражне- ний, содействующих обогащению двигательного опыта.</w:t>
      </w:r>
    </w:p>
    <w:p w:rsidR="00AE3C4D" w:rsidRDefault="00E21DE7">
      <w:pPr>
        <w:ind w:left="981"/>
        <w:jc w:val="both"/>
        <w:rPr>
          <w:sz w:val="24"/>
        </w:rPr>
      </w:pPr>
      <w:r>
        <w:rPr>
          <w:i/>
          <w:color w:val="171717"/>
          <w:sz w:val="24"/>
        </w:rPr>
        <w:t>Вариативные</w:t>
      </w:r>
      <w:r>
        <w:rPr>
          <w:i/>
          <w:color w:val="171717"/>
          <w:spacing w:val="-6"/>
          <w:sz w:val="24"/>
        </w:rPr>
        <w:t xml:space="preserve"> </w:t>
      </w:r>
      <w:r>
        <w:rPr>
          <w:i/>
          <w:color w:val="171717"/>
          <w:sz w:val="24"/>
        </w:rPr>
        <w:t>модули</w:t>
      </w:r>
      <w:r>
        <w:rPr>
          <w:i/>
          <w:color w:val="171717"/>
          <w:spacing w:val="-2"/>
          <w:sz w:val="24"/>
        </w:rPr>
        <w:t xml:space="preserve"> </w:t>
      </w:r>
      <w:r>
        <w:rPr>
          <w:color w:val="171717"/>
          <w:sz w:val="24"/>
        </w:rPr>
        <w:t>объединены</w:t>
      </w:r>
      <w:r>
        <w:rPr>
          <w:color w:val="171717"/>
          <w:spacing w:val="-2"/>
          <w:sz w:val="24"/>
        </w:rPr>
        <w:t xml:space="preserve"> </w:t>
      </w:r>
      <w:r>
        <w:rPr>
          <w:color w:val="171717"/>
          <w:sz w:val="24"/>
        </w:rPr>
        <w:t>в</w:t>
      </w:r>
      <w:r>
        <w:rPr>
          <w:color w:val="171717"/>
          <w:spacing w:val="-4"/>
          <w:sz w:val="24"/>
        </w:rPr>
        <w:t xml:space="preserve"> </w:t>
      </w:r>
      <w:r>
        <w:rPr>
          <w:color w:val="171717"/>
          <w:sz w:val="24"/>
        </w:rPr>
        <w:t>рабочей</w:t>
      </w:r>
      <w:r>
        <w:rPr>
          <w:color w:val="171717"/>
          <w:spacing w:val="-2"/>
          <w:sz w:val="24"/>
        </w:rPr>
        <w:t xml:space="preserve"> </w:t>
      </w:r>
      <w:r>
        <w:rPr>
          <w:color w:val="171717"/>
          <w:sz w:val="24"/>
        </w:rPr>
        <w:t>программе</w:t>
      </w:r>
      <w:r>
        <w:rPr>
          <w:color w:val="171717"/>
          <w:spacing w:val="-2"/>
          <w:sz w:val="24"/>
        </w:rPr>
        <w:t xml:space="preserve"> </w:t>
      </w:r>
      <w:r>
        <w:rPr>
          <w:color w:val="171717"/>
          <w:sz w:val="24"/>
        </w:rPr>
        <w:t>модулем</w:t>
      </w:r>
      <w:r>
        <w:rPr>
          <w:color w:val="171717"/>
          <w:spacing w:val="1"/>
          <w:sz w:val="24"/>
        </w:rPr>
        <w:t xml:space="preserve"> </w:t>
      </w:r>
      <w:r>
        <w:rPr>
          <w:color w:val="171717"/>
          <w:spacing w:val="-2"/>
          <w:sz w:val="24"/>
        </w:rPr>
        <w:t>«Спорт».</w:t>
      </w:r>
    </w:p>
    <w:p w:rsidR="00AE3C4D" w:rsidRDefault="00E21DE7">
      <w:pPr>
        <w:pStyle w:val="a3"/>
        <w:ind w:right="704"/>
      </w:pPr>
      <w:r>
        <w:rPr>
          <w:color w:val="171717"/>
        </w:rPr>
        <w:t>В настоящей рабочей программе представлено примерное содержание «Базовой физиче- ской подготовки».</w:t>
      </w:r>
    </w:p>
    <w:p w:rsidR="00AE3C4D" w:rsidRDefault="00E21DE7">
      <w:pPr>
        <w:pStyle w:val="a3"/>
        <w:spacing w:before="1"/>
        <w:ind w:left="981" w:firstLine="0"/>
      </w:pPr>
      <w:r>
        <w:rPr>
          <w:color w:val="171717"/>
        </w:rPr>
        <w:t>Содержание</w:t>
      </w:r>
      <w:r>
        <w:rPr>
          <w:color w:val="171717"/>
          <w:spacing w:val="28"/>
        </w:rPr>
        <w:t xml:space="preserve"> </w:t>
      </w:r>
      <w:r>
        <w:rPr>
          <w:color w:val="171717"/>
        </w:rPr>
        <w:t>изложено</w:t>
      </w:r>
      <w:r>
        <w:rPr>
          <w:color w:val="171717"/>
          <w:spacing w:val="31"/>
        </w:rPr>
        <w:t xml:space="preserve"> </w:t>
      </w:r>
      <w:r>
        <w:rPr>
          <w:color w:val="171717"/>
        </w:rPr>
        <w:t>по</w:t>
      </w:r>
      <w:r>
        <w:rPr>
          <w:color w:val="171717"/>
          <w:spacing w:val="31"/>
        </w:rPr>
        <w:t xml:space="preserve"> </w:t>
      </w:r>
      <w:r>
        <w:rPr>
          <w:color w:val="171717"/>
        </w:rPr>
        <w:t>годам</w:t>
      </w:r>
      <w:r>
        <w:rPr>
          <w:color w:val="171717"/>
          <w:spacing w:val="30"/>
        </w:rPr>
        <w:t xml:space="preserve"> </w:t>
      </w:r>
      <w:r>
        <w:rPr>
          <w:color w:val="171717"/>
        </w:rPr>
        <w:t>обучения,</w:t>
      </w:r>
      <w:r>
        <w:rPr>
          <w:color w:val="171717"/>
          <w:spacing w:val="32"/>
        </w:rPr>
        <w:t xml:space="preserve"> </w:t>
      </w:r>
      <w:r>
        <w:rPr>
          <w:color w:val="171717"/>
        </w:rPr>
        <w:t>где</w:t>
      </w:r>
      <w:r>
        <w:rPr>
          <w:color w:val="171717"/>
          <w:spacing w:val="30"/>
        </w:rPr>
        <w:t xml:space="preserve"> </w:t>
      </w:r>
      <w:r>
        <w:rPr>
          <w:color w:val="171717"/>
        </w:rPr>
        <w:t>для</w:t>
      </w:r>
      <w:r>
        <w:rPr>
          <w:color w:val="171717"/>
          <w:spacing w:val="31"/>
        </w:rPr>
        <w:t xml:space="preserve"> </w:t>
      </w:r>
      <w:r>
        <w:rPr>
          <w:color w:val="171717"/>
        </w:rPr>
        <w:t>каждого</w:t>
      </w:r>
      <w:r>
        <w:rPr>
          <w:color w:val="171717"/>
          <w:spacing w:val="33"/>
        </w:rPr>
        <w:t xml:space="preserve"> </w:t>
      </w:r>
      <w:r>
        <w:rPr>
          <w:color w:val="171717"/>
        </w:rPr>
        <w:t>класса</w:t>
      </w:r>
      <w:r>
        <w:rPr>
          <w:color w:val="171717"/>
          <w:spacing w:val="32"/>
        </w:rPr>
        <w:t xml:space="preserve"> </w:t>
      </w:r>
      <w:r>
        <w:rPr>
          <w:color w:val="171717"/>
        </w:rPr>
        <w:t>предусмотрен</w:t>
      </w:r>
      <w:r>
        <w:rPr>
          <w:color w:val="171717"/>
          <w:spacing w:val="33"/>
        </w:rPr>
        <w:t xml:space="preserve"> </w:t>
      </w:r>
      <w:r>
        <w:rPr>
          <w:color w:val="171717"/>
          <w:spacing w:val="-2"/>
        </w:rPr>
        <w:t>раздел</w:t>
      </w:r>
    </w:p>
    <w:p w:rsidR="00AE3C4D" w:rsidRDefault="00E21DE7">
      <w:pPr>
        <w:pStyle w:val="a3"/>
        <w:ind w:right="705" w:firstLine="0"/>
      </w:pPr>
      <w:r>
        <w:rPr>
          <w:color w:val="171717"/>
        </w:rPr>
        <w:t>«Универсальные учебные действия», в котором раскрывается вклад предмета в формирование познавательных,</w:t>
      </w:r>
      <w:r>
        <w:rPr>
          <w:color w:val="171717"/>
          <w:spacing w:val="-3"/>
        </w:rPr>
        <w:t xml:space="preserve"> </w:t>
      </w:r>
      <w:r>
        <w:rPr>
          <w:color w:val="171717"/>
        </w:rPr>
        <w:t>коммуникативных и</w:t>
      </w:r>
      <w:r>
        <w:rPr>
          <w:color w:val="171717"/>
          <w:spacing w:val="-2"/>
        </w:rPr>
        <w:t xml:space="preserve"> </w:t>
      </w:r>
      <w:r>
        <w:rPr>
          <w:color w:val="171717"/>
        </w:rPr>
        <w:t>регулятивных действий,</w:t>
      </w:r>
      <w:r>
        <w:rPr>
          <w:color w:val="171717"/>
          <w:spacing w:val="-1"/>
        </w:rPr>
        <w:t xml:space="preserve"> </w:t>
      </w:r>
      <w:r>
        <w:rPr>
          <w:color w:val="171717"/>
        </w:rPr>
        <w:t>соответствующих возможностям</w:t>
      </w:r>
      <w:r>
        <w:rPr>
          <w:color w:val="171717"/>
          <w:spacing w:val="-2"/>
        </w:rPr>
        <w:t xml:space="preserve"> </w:t>
      </w:r>
      <w:r>
        <w:rPr>
          <w:color w:val="171717"/>
        </w:rPr>
        <w:t>и особенностям школьников данного возраста. Личностные достижения непосредственно связаны</w:t>
      </w:r>
      <w:r>
        <w:rPr>
          <w:color w:val="171717"/>
          <w:spacing w:val="40"/>
        </w:rPr>
        <w:t xml:space="preserve"> </w:t>
      </w:r>
      <w:r>
        <w:rPr>
          <w:color w:val="171717"/>
        </w:rPr>
        <w:t>с конкретным содержанием учебного предмета и представлены по мере его раскрытия.</w:t>
      </w:r>
    </w:p>
    <w:p w:rsidR="00AE3C4D" w:rsidRDefault="00E21DE7">
      <w:pPr>
        <w:pStyle w:val="a3"/>
        <w:ind w:right="702"/>
      </w:pPr>
      <w:r>
        <w:rPr>
          <w:color w:val="171717"/>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 ют ведущие идеи учебных предметов основной школы и подчёркивают её значение для форми- рования готовности учащихся к дальнейшему образованию в системе среднего полного или среднего профессионального образования.</w:t>
      </w:r>
    </w:p>
    <w:p w:rsidR="00AE3C4D" w:rsidRDefault="00E21DE7">
      <w:pPr>
        <w:pStyle w:val="3"/>
      </w:pPr>
      <w:r>
        <w:rPr>
          <w:color w:val="171717"/>
        </w:rPr>
        <w:t>Место</w:t>
      </w:r>
      <w:r>
        <w:rPr>
          <w:color w:val="171717"/>
          <w:spacing w:val="-5"/>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«Физическая</w:t>
      </w:r>
      <w:r>
        <w:rPr>
          <w:color w:val="171717"/>
          <w:spacing w:val="-3"/>
        </w:rPr>
        <w:t xml:space="preserve"> </w:t>
      </w:r>
      <w:r>
        <w:rPr>
          <w:color w:val="171717"/>
        </w:rPr>
        <w:t>культура»</w:t>
      </w:r>
      <w:r>
        <w:rPr>
          <w:color w:val="171717"/>
          <w:spacing w:val="1"/>
        </w:rPr>
        <w:t xml:space="preserve"> </w:t>
      </w:r>
      <w:r>
        <w:rPr>
          <w:color w:val="171717"/>
        </w:rPr>
        <w:t>в</w:t>
      </w:r>
      <w:r>
        <w:rPr>
          <w:color w:val="171717"/>
          <w:spacing w:val="-2"/>
        </w:rPr>
        <w:t xml:space="preserve"> </w:t>
      </w:r>
      <w:r>
        <w:rPr>
          <w:color w:val="171717"/>
        </w:rPr>
        <w:t>учебном</w:t>
      </w:r>
      <w:r>
        <w:rPr>
          <w:color w:val="171717"/>
          <w:spacing w:val="-2"/>
        </w:rPr>
        <w:t xml:space="preserve"> плане</w:t>
      </w:r>
    </w:p>
    <w:p w:rsidR="00AE3C4D" w:rsidRDefault="00E21DE7">
      <w:pPr>
        <w:pStyle w:val="a3"/>
        <w:ind w:right="702"/>
      </w:pPr>
      <w:r>
        <w:t>на изучение учебной дисциплины «Физическая культура» в основной школе отводится по два часа в неделю в каждом классе.</w:t>
      </w:r>
    </w:p>
    <w:p w:rsidR="00AE3C4D" w:rsidRDefault="00AE3C4D">
      <w:pPr>
        <w:sectPr w:rsidR="00AE3C4D">
          <w:pgSz w:w="11910" w:h="16850"/>
          <w:pgMar w:top="1060" w:right="0" w:bottom="440" w:left="860" w:header="0" w:footer="256" w:gutter="0"/>
          <w:cols w:space="720"/>
        </w:sectPr>
      </w:pPr>
    </w:p>
    <w:p w:rsidR="00AE3C4D" w:rsidRDefault="00E21DE7" w:rsidP="00AA7C8F">
      <w:pPr>
        <w:pStyle w:val="1"/>
        <w:numPr>
          <w:ilvl w:val="0"/>
          <w:numId w:val="45"/>
        </w:numPr>
        <w:tabs>
          <w:tab w:val="left" w:pos="1241"/>
        </w:tabs>
        <w:spacing w:before="68"/>
      </w:pPr>
      <w:r>
        <w:rPr>
          <w:color w:val="171717"/>
          <w:w w:val="95"/>
        </w:rPr>
        <w:lastRenderedPageBreak/>
        <w:t>СОДЕРЖАНИЕ</w:t>
      </w:r>
      <w:r>
        <w:rPr>
          <w:color w:val="171717"/>
          <w:spacing w:val="59"/>
        </w:rPr>
        <w:t xml:space="preserve"> </w:t>
      </w:r>
      <w:r>
        <w:rPr>
          <w:color w:val="171717"/>
          <w:w w:val="95"/>
        </w:rPr>
        <w:t>УЧЕБНОГО</w:t>
      </w:r>
      <w:r>
        <w:rPr>
          <w:color w:val="171717"/>
          <w:spacing w:val="59"/>
        </w:rPr>
        <w:t xml:space="preserve"> </w:t>
      </w:r>
      <w:r>
        <w:rPr>
          <w:color w:val="171717"/>
          <w:w w:val="95"/>
        </w:rPr>
        <w:t>ПРЕДМЕТА</w:t>
      </w:r>
      <w:r>
        <w:rPr>
          <w:color w:val="171717"/>
          <w:spacing w:val="64"/>
        </w:rPr>
        <w:t xml:space="preserve"> </w:t>
      </w:r>
      <w:r>
        <w:rPr>
          <w:color w:val="171717"/>
          <w:w w:val="95"/>
        </w:rPr>
        <w:t>«ФИЗИЧЕСКАЯ</w:t>
      </w:r>
      <w:r>
        <w:rPr>
          <w:color w:val="171717"/>
          <w:spacing w:val="57"/>
        </w:rPr>
        <w:t xml:space="preserve"> </w:t>
      </w:r>
      <w:r>
        <w:rPr>
          <w:color w:val="171717"/>
          <w:spacing w:val="-2"/>
          <w:w w:val="95"/>
        </w:rPr>
        <w:t>КУЛЬТУРА»</w:t>
      </w:r>
    </w:p>
    <w:p w:rsidR="00AE3C4D" w:rsidRDefault="00AE3C4D">
      <w:pPr>
        <w:pStyle w:val="a3"/>
        <w:spacing w:before="11"/>
        <w:ind w:left="0" w:firstLine="0"/>
        <w:jc w:val="left"/>
        <w:rPr>
          <w:b/>
          <w:sz w:val="17"/>
        </w:rPr>
      </w:pPr>
    </w:p>
    <w:p w:rsidR="00AE3C4D" w:rsidRDefault="00E21DE7" w:rsidP="00AA7C8F">
      <w:pPr>
        <w:pStyle w:val="a4"/>
        <w:numPr>
          <w:ilvl w:val="0"/>
          <w:numId w:val="44"/>
        </w:numPr>
        <w:tabs>
          <w:tab w:val="left" w:pos="4745"/>
        </w:tabs>
        <w:spacing w:before="90"/>
        <w:ind w:right="860" w:hanging="4745"/>
        <w:rPr>
          <w:b/>
          <w:sz w:val="24"/>
        </w:rPr>
      </w:pPr>
      <w:r>
        <w:rPr>
          <w:b/>
          <w:color w:val="171717"/>
          <w:spacing w:val="-2"/>
          <w:sz w:val="24"/>
        </w:rPr>
        <w:t>КЛАСС</w:t>
      </w:r>
    </w:p>
    <w:p w:rsidR="00AE3C4D" w:rsidRDefault="00E21DE7">
      <w:pPr>
        <w:pStyle w:val="2"/>
        <w:spacing w:line="240" w:lineRule="auto"/>
        <w:jc w:val="left"/>
      </w:pPr>
      <w:r>
        <w:rPr>
          <w:color w:val="171717"/>
        </w:rPr>
        <w:t>Знания</w:t>
      </w:r>
      <w:r>
        <w:rPr>
          <w:color w:val="171717"/>
          <w:spacing w:val="-2"/>
        </w:rPr>
        <w:t xml:space="preserve"> </w:t>
      </w:r>
      <w:r>
        <w:rPr>
          <w:color w:val="171717"/>
        </w:rPr>
        <w:t>о</w:t>
      </w:r>
      <w:r>
        <w:rPr>
          <w:color w:val="171717"/>
          <w:spacing w:val="-2"/>
        </w:rPr>
        <w:t xml:space="preserve"> </w:t>
      </w:r>
      <w:r>
        <w:rPr>
          <w:color w:val="171717"/>
        </w:rPr>
        <w:t>физической</w:t>
      </w:r>
      <w:r>
        <w:rPr>
          <w:color w:val="171717"/>
          <w:spacing w:val="-2"/>
        </w:rPr>
        <w:t xml:space="preserve"> культуре.</w:t>
      </w:r>
    </w:p>
    <w:p w:rsidR="00AE3C4D" w:rsidRDefault="00E21DE7">
      <w:pPr>
        <w:pStyle w:val="a3"/>
        <w:ind w:right="1129"/>
      </w:pPr>
      <w:r>
        <w:rPr>
          <w:color w:val="171717"/>
        </w:rPr>
        <w:t>Физическая культура в основной школе: задачи, содержание и формы организации за- нятий. Система дополнительного обучения физической культуре; организация спортивной работы в общеобразовательной школе.</w:t>
      </w:r>
    </w:p>
    <w:p w:rsidR="00AE3C4D" w:rsidRDefault="00E21DE7">
      <w:pPr>
        <w:pStyle w:val="a3"/>
        <w:ind w:right="1128"/>
      </w:pPr>
      <w:r>
        <w:rPr>
          <w:color w:val="171717"/>
        </w:rPr>
        <w:t>Физическая культура и здоровый образ жизни: характеристика основных форм заня- тий физической культурой, их связь с укреплением здоровья, организацией отдыха и досуга.</w:t>
      </w:r>
    </w:p>
    <w:p w:rsidR="00AE3C4D" w:rsidRDefault="00E21DE7">
      <w:pPr>
        <w:pStyle w:val="a3"/>
        <w:ind w:right="1138"/>
      </w:pPr>
      <w:r>
        <w:rPr>
          <w:color w:val="171717"/>
        </w:rP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w:t>
      </w:r>
      <w:r>
        <w:rPr>
          <w:color w:val="171717"/>
          <w:spacing w:val="-2"/>
        </w:rPr>
        <w:t>древности.</w:t>
      </w:r>
    </w:p>
    <w:p w:rsidR="00AE3C4D" w:rsidRDefault="00AE3C4D">
      <w:pPr>
        <w:pStyle w:val="a3"/>
        <w:spacing w:before="9"/>
        <w:ind w:left="0" w:firstLine="0"/>
        <w:jc w:val="left"/>
        <w:rPr>
          <w:sz w:val="23"/>
        </w:rPr>
      </w:pPr>
    </w:p>
    <w:p w:rsidR="00AE3C4D" w:rsidRDefault="00E21DE7">
      <w:pPr>
        <w:pStyle w:val="2"/>
        <w:spacing w:before="1"/>
      </w:pPr>
      <w:r>
        <w:rPr>
          <w:color w:val="171717"/>
        </w:rPr>
        <w:t>Способы</w:t>
      </w:r>
      <w:r>
        <w:rPr>
          <w:color w:val="171717"/>
          <w:spacing w:val="-5"/>
        </w:rPr>
        <w:t xml:space="preserve"> </w:t>
      </w:r>
      <w:r>
        <w:rPr>
          <w:color w:val="171717"/>
        </w:rPr>
        <w:t>самостоятельной</w:t>
      </w:r>
      <w:r>
        <w:rPr>
          <w:color w:val="171717"/>
          <w:spacing w:val="-4"/>
        </w:rPr>
        <w:t xml:space="preserve"> </w:t>
      </w:r>
      <w:r>
        <w:rPr>
          <w:color w:val="171717"/>
          <w:spacing w:val="-2"/>
        </w:rPr>
        <w:t>деятельности.</w:t>
      </w:r>
    </w:p>
    <w:p w:rsidR="00AE3C4D" w:rsidRDefault="00E21DE7">
      <w:pPr>
        <w:pStyle w:val="a3"/>
        <w:ind w:right="1130"/>
      </w:pPr>
      <w:r>
        <w:rPr>
          <w:color w:val="171717"/>
        </w:rPr>
        <w:t>Режим дня и его значение для учащихся школы, связь с умственной работоспособно- 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E3C4D" w:rsidRDefault="00E21DE7">
      <w:pPr>
        <w:pStyle w:val="a3"/>
        <w:ind w:right="1131"/>
      </w:pPr>
      <w:r>
        <w:rPr>
          <w:color w:val="171717"/>
        </w:rPr>
        <w:t>Физическое</w:t>
      </w:r>
      <w:r>
        <w:rPr>
          <w:color w:val="171717"/>
          <w:spacing w:val="-2"/>
        </w:rPr>
        <w:t xml:space="preserve"> </w:t>
      </w:r>
      <w:r>
        <w:rPr>
          <w:color w:val="171717"/>
        </w:rPr>
        <w:t>развитие</w:t>
      </w:r>
      <w:r>
        <w:rPr>
          <w:color w:val="171717"/>
          <w:spacing w:val="-2"/>
        </w:rPr>
        <w:t xml:space="preserve"> </w:t>
      </w:r>
      <w:r>
        <w:rPr>
          <w:color w:val="171717"/>
        </w:rPr>
        <w:t>человека,</w:t>
      </w:r>
      <w:r>
        <w:rPr>
          <w:color w:val="171717"/>
          <w:spacing w:val="-1"/>
        </w:rPr>
        <w:t xml:space="preserve"> </w:t>
      </w:r>
      <w:r>
        <w:rPr>
          <w:color w:val="171717"/>
        </w:rPr>
        <w:t>его</w:t>
      </w:r>
      <w:r>
        <w:rPr>
          <w:color w:val="171717"/>
          <w:spacing w:val="-1"/>
        </w:rPr>
        <w:t xml:space="preserve"> </w:t>
      </w:r>
      <w:r>
        <w:rPr>
          <w:color w:val="171717"/>
        </w:rPr>
        <w:t>показатели и способы</w:t>
      </w:r>
      <w:r>
        <w:rPr>
          <w:color w:val="171717"/>
          <w:spacing w:val="-2"/>
        </w:rPr>
        <w:t xml:space="preserve"> </w:t>
      </w:r>
      <w:r>
        <w:rPr>
          <w:color w:val="171717"/>
        </w:rPr>
        <w:t>измерения.</w:t>
      </w:r>
      <w:r>
        <w:rPr>
          <w:color w:val="171717"/>
          <w:spacing w:val="-3"/>
        </w:rPr>
        <w:t xml:space="preserve"> </w:t>
      </w:r>
      <w:r>
        <w:rPr>
          <w:color w:val="171717"/>
        </w:rPr>
        <w:t>Осанка</w:t>
      </w:r>
      <w:r>
        <w:rPr>
          <w:color w:val="171717"/>
          <w:spacing w:val="-2"/>
        </w:rPr>
        <w:t xml:space="preserve"> </w:t>
      </w:r>
      <w:r>
        <w:rPr>
          <w:color w:val="171717"/>
        </w:rPr>
        <w:t>как</w:t>
      </w:r>
      <w:r>
        <w:rPr>
          <w:color w:val="171717"/>
          <w:spacing w:val="-1"/>
        </w:rPr>
        <w:t xml:space="preserve"> </w:t>
      </w:r>
      <w:r>
        <w:rPr>
          <w:color w:val="171717"/>
        </w:rPr>
        <w:t xml:space="preserve">пока- 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w:t>
      </w:r>
      <w:r>
        <w:rPr>
          <w:color w:val="171717"/>
          <w:spacing w:val="-2"/>
        </w:rPr>
        <w:t>проведения.</w:t>
      </w:r>
    </w:p>
    <w:p w:rsidR="00AE3C4D" w:rsidRDefault="00E21DE7">
      <w:pPr>
        <w:pStyle w:val="a3"/>
        <w:ind w:right="1128"/>
      </w:pPr>
      <w:r>
        <w:rPr>
          <w:color w:val="171717"/>
        </w:rPr>
        <w:t>Проведение самостоятельных занятий физическими упражнениями на открытых пло- щадках и в домашних условиях; подготовка мест занятий, выбор одежды и обуви; предупре- ждение травматизма.</w:t>
      </w:r>
    </w:p>
    <w:p w:rsidR="00AE3C4D" w:rsidRDefault="00E21DE7">
      <w:pPr>
        <w:pStyle w:val="a3"/>
        <w:ind w:right="1139"/>
      </w:pPr>
      <w:r>
        <w:rPr>
          <w:color w:val="171717"/>
        </w:rPr>
        <w:t>Оценивание состояния организма в покое и после физической нагрузки в процессе самостоятельных занятий физической культуры и спортом.</w:t>
      </w:r>
    </w:p>
    <w:p w:rsidR="00AE3C4D" w:rsidRDefault="00E21DE7">
      <w:pPr>
        <w:pStyle w:val="a3"/>
        <w:ind w:left="981" w:firstLine="0"/>
      </w:pPr>
      <w:r>
        <w:rPr>
          <w:color w:val="171717"/>
        </w:rPr>
        <w:t>Составление</w:t>
      </w:r>
      <w:r>
        <w:rPr>
          <w:color w:val="171717"/>
          <w:spacing w:val="-4"/>
        </w:rPr>
        <w:t xml:space="preserve"> </w:t>
      </w:r>
      <w:r>
        <w:rPr>
          <w:color w:val="171717"/>
        </w:rPr>
        <w:t>дневника</w:t>
      </w:r>
      <w:r>
        <w:rPr>
          <w:color w:val="171717"/>
          <w:spacing w:val="-7"/>
        </w:rPr>
        <w:t xml:space="preserve"> </w:t>
      </w:r>
      <w:r>
        <w:rPr>
          <w:color w:val="171717"/>
        </w:rPr>
        <w:t>физической</w:t>
      </w:r>
      <w:r>
        <w:rPr>
          <w:color w:val="171717"/>
          <w:spacing w:val="-2"/>
        </w:rPr>
        <w:t xml:space="preserve"> культуры.</w:t>
      </w:r>
    </w:p>
    <w:p w:rsidR="00AE3C4D" w:rsidRDefault="00AE3C4D">
      <w:pPr>
        <w:pStyle w:val="a3"/>
        <w:spacing w:before="3"/>
        <w:ind w:left="0" w:firstLine="0"/>
        <w:jc w:val="left"/>
      </w:pPr>
    </w:p>
    <w:p w:rsidR="00AE3C4D" w:rsidRDefault="00E21DE7">
      <w:pPr>
        <w:pStyle w:val="2"/>
      </w:pPr>
      <w:r>
        <w:rPr>
          <w:color w:val="171717"/>
        </w:rPr>
        <w:t>Физическое</w:t>
      </w:r>
      <w:r>
        <w:rPr>
          <w:color w:val="171717"/>
          <w:spacing w:val="-4"/>
        </w:rPr>
        <w:t xml:space="preserve"> </w:t>
      </w:r>
      <w:r>
        <w:rPr>
          <w:color w:val="171717"/>
          <w:spacing w:val="-2"/>
        </w:rPr>
        <w:t>совершенствование.</w:t>
      </w:r>
    </w:p>
    <w:p w:rsidR="00AE3C4D" w:rsidRDefault="00E21DE7">
      <w:pPr>
        <w:pStyle w:val="a3"/>
        <w:ind w:right="1128"/>
      </w:pPr>
      <w:r>
        <w:rPr>
          <w:b/>
          <w:i/>
          <w:color w:val="171717"/>
        </w:rPr>
        <w:t xml:space="preserve">Физкультурно-оздоровительная деятельность. </w:t>
      </w:r>
      <w:r>
        <w:rPr>
          <w:color w:val="171717"/>
        </w:rPr>
        <w:t>Роль и значение физкультурно- оздоровительной деятельности в здоровом образе жизни современного человека. Упражне- 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 сложения с использованием внешних отягощений.</w:t>
      </w:r>
    </w:p>
    <w:p w:rsidR="00AE3C4D" w:rsidRDefault="00E21DE7">
      <w:pPr>
        <w:ind w:left="272" w:right="1128" w:firstLine="708"/>
        <w:jc w:val="both"/>
        <w:rPr>
          <w:sz w:val="24"/>
        </w:rPr>
      </w:pPr>
      <w:r>
        <w:rPr>
          <w:b/>
          <w:i/>
          <w:color w:val="171717"/>
          <w:sz w:val="24"/>
        </w:rPr>
        <w:t xml:space="preserve">Спортивно-оздоровительная деятельность. </w:t>
      </w:r>
      <w:r>
        <w:rPr>
          <w:color w:val="171717"/>
          <w:sz w:val="24"/>
        </w:rPr>
        <w:t>Роль и значение спортивно- оздоровительной деятельности в здоровом образе жизни современного человека.</w:t>
      </w:r>
    </w:p>
    <w:p w:rsidR="00AE3C4D" w:rsidRDefault="00E21DE7">
      <w:pPr>
        <w:ind w:left="981"/>
        <w:jc w:val="both"/>
        <w:rPr>
          <w:sz w:val="24"/>
        </w:rPr>
      </w:pPr>
      <w:r>
        <w:rPr>
          <w:b/>
          <w:i/>
          <w:color w:val="171717"/>
          <w:sz w:val="24"/>
        </w:rPr>
        <w:t>Модуль</w:t>
      </w:r>
      <w:r>
        <w:rPr>
          <w:b/>
          <w:i/>
          <w:color w:val="171717"/>
          <w:spacing w:val="-1"/>
          <w:sz w:val="24"/>
        </w:rPr>
        <w:t xml:space="preserve"> </w:t>
      </w:r>
      <w:r>
        <w:rPr>
          <w:b/>
          <w:i/>
          <w:color w:val="171717"/>
          <w:sz w:val="24"/>
        </w:rPr>
        <w:t>«Гимнастика».</w:t>
      </w:r>
      <w:r>
        <w:rPr>
          <w:b/>
          <w:i/>
          <w:color w:val="171717"/>
          <w:spacing w:val="3"/>
          <w:sz w:val="24"/>
        </w:rPr>
        <w:t xml:space="preserve"> </w:t>
      </w:r>
      <w:r>
        <w:rPr>
          <w:color w:val="171717"/>
          <w:sz w:val="24"/>
        </w:rPr>
        <w:t>Кувырки</w:t>
      </w:r>
      <w:r>
        <w:rPr>
          <w:color w:val="171717"/>
          <w:spacing w:val="2"/>
          <w:sz w:val="24"/>
        </w:rPr>
        <w:t xml:space="preserve"> </w:t>
      </w:r>
      <w:r>
        <w:rPr>
          <w:color w:val="171717"/>
          <w:sz w:val="24"/>
        </w:rPr>
        <w:t>вперёд и</w:t>
      </w:r>
      <w:r>
        <w:rPr>
          <w:color w:val="171717"/>
          <w:spacing w:val="2"/>
          <w:sz w:val="24"/>
        </w:rPr>
        <w:t xml:space="preserve"> </w:t>
      </w:r>
      <w:r>
        <w:rPr>
          <w:color w:val="171717"/>
          <w:sz w:val="24"/>
        </w:rPr>
        <w:t>назад в</w:t>
      </w:r>
      <w:r>
        <w:rPr>
          <w:color w:val="171717"/>
          <w:spacing w:val="1"/>
          <w:sz w:val="24"/>
        </w:rPr>
        <w:t xml:space="preserve"> </w:t>
      </w:r>
      <w:r>
        <w:rPr>
          <w:color w:val="171717"/>
          <w:sz w:val="24"/>
        </w:rPr>
        <w:t>группировке;</w:t>
      </w:r>
      <w:r>
        <w:rPr>
          <w:color w:val="171717"/>
          <w:spacing w:val="1"/>
          <w:sz w:val="24"/>
        </w:rPr>
        <w:t xml:space="preserve"> </w:t>
      </w:r>
      <w:r>
        <w:rPr>
          <w:color w:val="171717"/>
          <w:sz w:val="24"/>
        </w:rPr>
        <w:t>кувырки</w:t>
      </w:r>
      <w:r>
        <w:rPr>
          <w:color w:val="171717"/>
          <w:spacing w:val="2"/>
          <w:sz w:val="24"/>
        </w:rPr>
        <w:t xml:space="preserve"> </w:t>
      </w:r>
      <w:r>
        <w:rPr>
          <w:color w:val="171717"/>
          <w:sz w:val="24"/>
        </w:rPr>
        <w:t>вперёд</w:t>
      </w:r>
      <w:r>
        <w:rPr>
          <w:color w:val="171717"/>
          <w:spacing w:val="1"/>
          <w:sz w:val="24"/>
        </w:rPr>
        <w:t xml:space="preserve"> </w:t>
      </w:r>
      <w:r>
        <w:rPr>
          <w:color w:val="171717"/>
          <w:spacing w:val="-4"/>
          <w:sz w:val="24"/>
        </w:rPr>
        <w:t>ноги</w:t>
      </w:r>
    </w:p>
    <w:p w:rsidR="00AE3C4D" w:rsidRDefault="00E21DE7">
      <w:pPr>
        <w:pStyle w:val="a3"/>
        <w:ind w:right="1126" w:firstLine="0"/>
      </w:pPr>
      <w:r>
        <w:rPr>
          <w:color w:val="171717"/>
        </w:rPr>
        <w:t>«скрестно»; кувырки назад из стойки на</w:t>
      </w:r>
      <w:r>
        <w:rPr>
          <w:color w:val="171717"/>
          <w:spacing w:val="-2"/>
        </w:rPr>
        <w:t xml:space="preserve"> </w:t>
      </w:r>
      <w:r>
        <w:rPr>
          <w:color w:val="171717"/>
        </w:rPr>
        <w:t>лопатках (мальчики). Опорные прыжки через гимна- стического козла ноги врозь (мальчики); опорные прыжки на гимнастического козла с</w:t>
      </w:r>
      <w:r>
        <w:rPr>
          <w:color w:val="171717"/>
          <w:spacing w:val="-1"/>
        </w:rPr>
        <w:t xml:space="preserve"> </w:t>
      </w:r>
      <w:r>
        <w:rPr>
          <w:color w:val="171717"/>
        </w:rPr>
        <w:t>после- дующим спрыгиванием (девочки).</w:t>
      </w:r>
    </w:p>
    <w:p w:rsidR="00AE3C4D" w:rsidRDefault="00E21DE7">
      <w:pPr>
        <w:pStyle w:val="a3"/>
        <w:ind w:right="1126"/>
      </w:pPr>
      <w:r>
        <w:rPr>
          <w:color w:val="171717"/>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 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E3C4D" w:rsidRDefault="00E21DE7">
      <w:pPr>
        <w:pStyle w:val="a3"/>
        <w:ind w:right="1131"/>
      </w:pPr>
      <w:r>
        <w:rPr>
          <w:b/>
          <w:i/>
          <w:color w:val="171717"/>
        </w:rPr>
        <w:t xml:space="preserve">Модуль «Лёгкая атлетика». </w:t>
      </w:r>
      <w:r>
        <w:rPr>
          <w:color w:val="171717"/>
        </w:rPr>
        <w:t>Бег на длинные дистанции с равномерной скоростью передвижения с высокого старта; бег на короткие дистанции с максимальной скоростью пе- редвижения. Прыжки в длину</w:t>
      </w:r>
      <w:r>
        <w:rPr>
          <w:color w:val="171717"/>
          <w:spacing w:val="-5"/>
        </w:rPr>
        <w:t xml:space="preserve"> </w:t>
      </w:r>
      <w:r>
        <w:rPr>
          <w:color w:val="171717"/>
        </w:rPr>
        <w:t>с разбега способом «согнув ноги»; прыжки в высоту</w:t>
      </w:r>
      <w:r>
        <w:rPr>
          <w:color w:val="171717"/>
          <w:spacing w:val="-5"/>
        </w:rPr>
        <w:t xml:space="preserve"> </w:t>
      </w:r>
      <w:r>
        <w:rPr>
          <w:color w:val="171717"/>
        </w:rPr>
        <w:t xml:space="preserve">с прямого </w:t>
      </w:r>
      <w:r>
        <w:rPr>
          <w:color w:val="171717"/>
          <w:spacing w:val="-2"/>
        </w:rPr>
        <w:t>разбега.</w:t>
      </w:r>
    </w:p>
    <w:p w:rsidR="00AE3C4D" w:rsidRDefault="00AE3C4D">
      <w:pPr>
        <w:sectPr w:rsidR="00AE3C4D">
          <w:footerReference w:type="default" r:id="rId17"/>
          <w:pgSz w:w="11910" w:h="16850"/>
          <w:pgMar w:top="1060" w:right="0" w:bottom="440" w:left="860" w:header="0" w:footer="256" w:gutter="0"/>
          <w:cols w:space="720"/>
        </w:sectPr>
      </w:pPr>
    </w:p>
    <w:p w:rsidR="00AE3C4D" w:rsidRDefault="00E21DE7">
      <w:pPr>
        <w:pStyle w:val="a3"/>
        <w:spacing w:before="64"/>
        <w:ind w:right="1139"/>
      </w:pPr>
      <w:r>
        <w:rPr>
          <w:color w:val="171717"/>
        </w:rPr>
        <w:lastRenderedPageBreak/>
        <w:t>Метание малого мяча с места в вертикальную неподвижную мишень; метание малого мяча на дальность с трёх шагов разбега.</w:t>
      </w:r>
    </w:p>
    <w:p w:rsidR="00AE3C4D" w:rsidRDefault="00E21DE7">
      <w:pPr>
        <w:pStyle w:val="a3"/>
        <w:ind w:right="1129"/>
      </w:pPr>
      <w:r>
        <w:rPr>
          <w:b/>
          <w:i/>
          <w:color w:val="171717"/>
        </w:rPr>
        <w:t xml:space="preserve">Модуль «Зимние виды спорта». </w:t>
      </w:r>
      <w:r>
        <w:rPr>
          <w:color w:val="171717"/>
        </w:rPr>
        <w:t>Передвижение на лыжах попеременным двухшаж- ным ходом; повороты на лыжах переступанием на месте и в движении по учебной дистан- ции; подъём по пологому склону способом «лесенка» и спуск в основной стойке; преодоле- ние небольших бугров и впадин при спуске с пологого склона.</w:t>
      </w:r>
    </w:p>
    <w:p w:rsidR="00AE3C4D" w:rsidRDefault="00E21DE7">
      <w:pPr>
        <w:pStyle w:val="3"/>
      </w:pPr>
      <w:r>
        <w:rPr>
          <w:color w:val="171717"/>
        </w:rPr>
        <w:t>Модуль</w:t>
      </w:r>
      <w:r>
        <w:rPr>
          <w:color w:val="171717"/>
          <w:spacing w:val="-5"/>
        </w:rPr>
        <w:t xml:space="preserve"> </w:t>
      </w:r>
      <w:r>
        <w:rPr>
          <w:color w:val="171717"/>
        </w:rPr>
        <w:t>«Спортивные</w:t>
      </w:r>
      <w:r>
        <w:rPr>
          <w:color w:val="171717"/>
          <w:spacing w:val="-4"/>
        </w:rPr>
        <w:t xml:space="preserve"> </w:t>
      </w:r>
      <w:r>
        <w:rPr>
          <w:color w:val="171717"/>
          <w:spacing w:val="-2"/>
        </w:rPr>
        <w:t>игры».</w:t>
      </w:r>
    </w:p>
    <w:p w:rsidR="00AE3C4D" w:rsidRDefault="00E21DE7">
      <w:pPr>
        <w:pStyle w:val="a3"/>
        <w:ind w:right="1135" w:firstLine="768"/>
      </w:pPr>
      <w:r>
        <w:rPr>
          <w:color w:val="171717"/>
          <w:u w:val="single" w:color="171717"/>
        </w:rPr>
        <w:t>Баскетбол.</w:t>
      </w:r>
      <w:r>
        <w:rPr>
          <w:color w:val="171717"/>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E3C4D" w:rsidRDefault="00E21DE7">
      <w:pPr>
        <w:pStyle w:val="a3"/>
        <w:ind w:right="1138"/>
      </w:pPr>
      <w:r>
        <w:rPr>
          <w:color w:val="171717"/>
          <w:u w:val="single" w:color="171717"/>
        </w:rPr>
        <w:t>Волейбол.</w:t>
      </w:r>
      <w:r>
        <w:rPr>
          <w:color w:val="171717"/>
        </w:rPr>
        <w:t xml:space="preserve"> Прямая нижняя подача мяча; приём и передача мяча двумя руками снизу</w:t>
      </w:r>
      <w:r>
        <w:rPr>
          <w:color w:val="171717"/>
          <w:spacing w:val="-1"/>
        </w:rPr>
        <w:t xml:space="preserve"> </w:t>
      </w:r>
      <w:r>
        <w:rPr>
          <w:color w:val="171717"/>
        </w:rPr>
        <w:t>и сверху на месте и в движении; ранее разученные технические действия с мячом.</w:t>
      </w:r>
    </w:p>
    <w:p w:rsidR="00AE3C4D" w:rsidRDefault="00E21DE7">
      <w:pPr>
        <w:pStyle w:val="a3"/>
        <w:ind w:right="1129"/>
      </w:pPr>
      <w:r>
        <w:rPr>
          <w:color w:val="171717"/>
          <w:u w:val="single" w:color="171717"/>
        </w:rPr>
        <w:t>Футбол.</w:t>
      </w:r>
      <w:r>
        <w:rPr>
          <w:color w:val="171717"/>
        </w:rPr>
        <w:t xml:space="preserve"> Удар по неподвижному мячу внутренней стороной стопы с небольшого раз- бега; остановка катящегося мяча способом «наступания»; ведение мяча «по прямой», «по кругу» и «змейкой»; обводка мячом ориентиров (конусов).</w:t>
      </w:r>
    </w:p>
    <w:p w:rsidR="00AE3C4D" w:rsidRDefault="00E21DE7">
      <w:pPr>
        <w:pStyle w:val="a3"/>
        <w:ind w:right="1139"/>
      </w:pPr>
      <w:r>
        <w:rPr>
          <w:color w:val="171717"/>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E3C4D" w:rsidRDefault="00E21DE7">
      <w:pPr>
        <w:pStyle w:val="a3"/>
        <w:ind w:right="1134"/>
      </w:pPr>
      <w:r>
        <w:rPr>
          <w:b/>
          <w:i/>
          <w:color w:val="171717"/>
        </w:rPr>
        <w:t xml:space="preserve">Модуль «Спорт». </w:t>
      </w:r>
      <w:r>
        <w:rPr>
          <w:color w:val="171717"/>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3C4D" w:rsidRDefault="00AE3C4D">
      <w:pPr>
        <w:pStyle w:val="a3"/>
        <w:spacing w:before="5"/>
        <w:ind w:left="0" w:firstLine="0"/>
        <w:jc w:val="left"/>
        <w:rPr>
          <w:sz w:val="16"/>
        </w:rPr>
      </w:pPr>
    </w:p>
    <w:p w:rsidR="00AE3C4D" w:rsidRDefault="00E21DE7" w:rsidP="00AA7C8F">
      <w:pPr>
        <w:pStyle w:val="1"/>
        <w:numPr>
          <w:ilvl w:val="0"/>
          <w:numId w:val="44"/>
        </w:numPr>
        <w:tabs>
          <w:tab w:val="left" w:pos="4745"/>
        </w:tabs>
        <w:spacing w:before="90"/>
        <w:ind w:right="860" w:hanging="4745"/>
      </w:pPr>
      <w:r>
        <w:rPr>
          <w:color w:val="171717"/>
          <w:spacing w:val="-2"/>
        </w:rPr>
        <w:t>КЛАСС</w:t>
      </w:r>
    </w:p>
    <w:p w:rsidR="00AE3C4D" w:rsidRDefault="00E21DE7">
      <w:pPr>
        <w:pStyle w:val="2"/>
        <w:spacing w:before="1" w:line="240" w:lineRule="auto"/>
        <w:jc w:val="left"/>
      </w:pPr>
      <w:r>
        <w:rPr>
          <w:color w:val="171717"/>
        </w:rPr>
        <w:t>Знания</w:t>
      </w:r>
      <w:r>
        <w:rPr>
          <w:color w:val="171717"/>
          <w:spacing w:val="-2"/>
        </w:rPr>
        <w:t xml:space="preserve"> </w:t>
      </w:r>
      <w:r>
        <w:rPr>
          <w:color w:val="171717"/>
        </w:rPr>
        <w:t>о</w:t>
      </w:r>
      <w:r>
        <w:rPr>
          <w:color w:val="171717"/>
          <w:spacing w:val="-2"/>
        </w:rPr>
        <w:t xml:space="preserve"> </w:t>
      </w:r>
      <w:r>
        <w:rPr>
          <w:color w:val="171717"/>
        </w:rPr>
        <w:t>физической</w:t>
      </w:r>
      <w:r>
        <w:rPr>
          <w:color w:val="171717"/>
          <w:spacing w:val="-1"/>
        </w:rPr>
        <w:t xml:space="preserve"> </w:t>
      </w:r>
      <w:r>
        <w:rPr>
          <w:color w:val="171717"/>
          <w:spacing w:val="-2"/>
        </w:rPr>
        <w:t>культуре.</w:t>
      </w:r>
    </w:p>
    <w:p w:rsidR="00AE3C4D" w:rsidRDefault="00E21DE7">
      <w:pPr>
        <w:pStyle w:val="a3"/>
        <w:ind w:right="1129"/>
      </w:pPr>
      <w:r>
        <w:rPr>
          <w:color w:val="171717"/>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 ности; первые олимпийские чемпионы.</w:t>
      </w:r>
    </w:p>
    <w:p w:rsidR="00AE3C4D" w:rsidRDefault="00AE3C4D">
      <w:pPr>
        <w:pStyle w:val="a3"/>
        <w:ind w:left="0" w:firstLine="0"/>
        <w:jc w:val="left"/>
      </w:pPr>
    </w:p>
    <w:p w:rsidR="00AE3C4D" w:rsidRDefault="00E21DE7">
      <w:pPr>
        <w:pStyle w:val="2"/>
      </w:pPr>
      <w:r>
        <w:rPr>
          <w:color w:val="171717"/>
        </w:rPr>
        <w:t>Способы</w:t>
      </w:r>
      <w:r>
        <w:rPr>
          <w:color w:val="171717"/>
          <w:spacing w:val="-5"/>
        </w:rPr>
        <w:t xml:space="preserve"> </w:t>
      </w:r>
      <w:r>
        <w:rPr>
          <w:color w:val="171717"/>
        </w:rPr>
        <w:t>самостоятельной</w:t>
      </w:r>
      <w:r>
        <w:rPr>
          <w:color w:val="171717"/>
          <w:spacing w:val="-4"/>
        </w:rPr>
        <w:t xml:space="preserve"> </w:t>
      </w:r>
      <w:r>
        <w:rPr>
          <w:color w:val="171717"/>
          <w:spacing w:val="-2"/>
        </w:rPr>
        <w:t>деятельности.</w:t>
      </w:r>
    </w:p>
    <w:p w:rsidR="00AE3C4D" w:rsidRDefault="00E21DE7">
      <w:pPr>
        <w:pStyle w:val="a3"/>
        <w:ind w:right="1126"/>
      </w:pPr>
      <w:r>
        <w:rPr>
          <w:color w:val="171717"/>
        </w:rPr>
        <w:t>Ведение дневника физической культуры. Физическая подготовка и её влияние на раз- витие систем организма, связь с укреплением здоровья; физическая подготовленность как результат физической подготовки.</w:t>
      </w:r>
    </w:p>
    <w:p w:rsidR="00AE3C4D" w:rsidRDefault="00E21DE7">
      <w:pPr>
        <w:pStyle w:val="a3"/>
        <w:ind w:right="1131"/>
      </w:pPr>
      <w:r>
        <w:rPr>
          <w:color w:val="171717"/>
        </w:rPr>
        <w:t>Правила и способы самостоятельного развития физических качеств. Способы опреде- 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AE3C4D" w:rsidRDefault="00E21DE7">
      <w:pPr>
        <w:pStyle w:val="a3"/>
        <w:ind w:right="1128"/>
      </w:pPr>
      <w:r>
        <w:rPr>
          <w:color w:val="171717"/>
        </w:rPr>
        <w:t xml:space="preserve">Правила и способы составления плана самостоятельных занятий физической подго- </w:t>
      </w:r>
      <w:r>
        <w:rPr>
          <w:color w:val="171717"/>
          <w:spacing w:val="-2"/>
        </w:rPr>
        <w:t>товкой.</w:t>
      </w:r>
    </w:p>
    <w:p w:rsidR="00AE3C4D" w:rsidRDefault="00AE3C4D">
      <w:pPr>
        <w:pStyle w:val="a3"/>
        <w:spacing w:before="3"/>
        <w:ind w:left="0" w:firstLine="0"/>
        <w:jc w:val="left"/>
      </w:pPr>
    </w:p>
    <w:p w:rsidR="00AE3C4D" w:rsidRDefault="00E21DE7">
      <w:pPr>
        <w:pStyle w:val="2"/>
      </w:pPr>
      <w:r>
        <w:rPr>
          <w:color w:val="171717"/>
        </w:rPr>
        <w:t>Физическое</w:t>
      </w:r>
      <w:r>
        <w:rPr>
          <w:color w:val="171717"/>
          <w:spacing w:val="-4"/>
        </w:rPr>
        <w:t xml:space="preserve"> </w:t>
      </w:r>
      <w:r>
        <w:rPr>
          <w:color w:val="171717"/>
          <w:spacing w:val="-2"/>
        </w:rPr>
        <w:t>совершенствование.</w:t>
      </w:r>
    </w:p>
    <w:p w:rsidR="00AE3C4D" w:rsidRDefault="00E21DE7">
      <w:pPr>
        <w:pStyle w:val="a3"/>
        <w:ind w:right="1126"/>
      </w:pPr>
      <w:r>
        <w:rPr>
          <w:b/>
          <w:i/>
          <w:color w:val="171717"/>
        </w:rPr>
        <w:t xml:space="preserve">Физкультурно-оздоровительная деятельность. </w:t>
      </w:r>
      <w:r>
        <w:rPr>
          <w:color w:val="171717"/>
        </w:rPr>
        <w:t>Правила самостоятельного закали- вания организма с помощью воздушных и солнечных ванн, купания в естественных водоё- мах. Правила техники безопасности и гигиены мест занятий физическими упражнениями.</w:t>
      </w:r>
    </w:p>
    <w:p w:rsidR="00AE3C4D" w:rsidRDefault="00E21DE7">
      <w:pPr>
        <w:pStyle w:val="a3"/>
        <w:ind w:right="1128"/>
      </w:pPr>
      <w:r>
        <w:rPr>
          <w:color w:val="171717"/>
        </w:rPr>
        <w:t>Оздоровительные комплексы: упражнения для коррекции телосложения с использо- 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 ленных на поддержание оптимальной работоспособности мышц опорно-двигательного аппа- рата в режиме учебной деятельности.</w:t>
      </w:r>
    </w:p>
    <w:p w:rsidR="00AE3C4D" w:rsidRDefault="00E21DE7">
      <w:pPr>
        <w:ind w:left="272" w:right="1131" w:firstLine="708"/>
        <w:jc w:val="both"/>
        <w:rPr>
          <w:sz w:val="24"/>
        </w:rPr>
      </w:pPr>
      <w:r>
        <w:rPr>
          <w:b/>
          <w:i/>
          <w:color w:val="171717"/>
          <w:sz w:val="24"/>
        </w:rPr>
        <w:t xml:space="preserve">Спортивно-оздоровительная деятельность. </w:t>
      </w:r>
      <w:r>
        <w:rPr>
          <w:i/>
          <w:color w:val="171717"/>
          <w:sz w:val="24"/>
        </w:rPr>
        <w:t xml:space="preserve">Модуль «Гимнастика». </w:t>
      </w:r>
      <w:r>
        <w:rPr>
          <w:color w:val="171717"/>
          <w:sz w:val="24"/>
        </w:rPr>
        <w:t>Акробатиче- ская комбинация из общеразвивающих и сложно координированных упражнений, стоек и кувырков, ранее разученных акробатических упражнений.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1129"/>
      </w:pPr>
      <w:r>
        <w:rPr>
          <w:color w:val="171717"/>
        </w:rPr>
        <w:lastRenderedPageBreak/>
        <w:t>Комбинация из стилизованных общеразвивающих упражнений и сложно- 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 ных танцев (девочки).</w:t>
      </w:r>
    </w:p>
    <w:p w:rsidR="00AE3C4D" w:rsidRDefault="00E21DE7">
      <w:pPr>
        <w:pStyle w:val="a3"/>
        <w:ind w:right="1129"/>
      </w:pPr>
      <w:r>
        <w:rPr>
          <w:color w:val="171717"/>
        </w:rPr>
        <w:t>Опорные прыжки через гимнастического козла с разбега способом «согнув ноги» (мальчики) и способом «ноги врозь» (девочки).</w:t>
      </w:r>
    </w:p>
    <w:p w:rsidR="00AE3C4D" w:rsidRDefault="00E21DE7">
      <w:pPr>
        <w:pStyle w:val="a3"/>
        <w:ind w:right="1134"/>
      </w:pPr>
      <w:r>
        <w:rPr>
          <w:color w:val="171717"/>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E3C4D" w:rsidRDefault="00E21DE7">
      <w:pPr>
        <w:pStyle w:val="a3"/>
        <w:ind w:left="981" w:firstLine="0"/>
      </w:pPr>
      <w:r>
        <w:rPr>
          <w:color w:val="171717"/>
        </w:rPr>
        <w:t>Упражнения</w:t>
      </w:r>
      <w:r>
        <w:rPr>
          <w:color w:val="171717"/>
          <w:spacing w:val="-9"/>
        </w:rPr>
        <w:t xml:space="preserve"> </w:t>
      </w:r>
      <w:r>
        <w:rPr>
          <w:color w:val="171717"/>
        </w:rPr>
        <w:t>на</w:t>
      </w:r>
      <w:r>
        <w:rPr>
          <w:color w:val="171717"/>
          <w:spacing w:val="-4"/>
        </w:rPr>
        <w:t xml:space="preserve"> </w:t>
      </w:r>
      <w:r>
        <w:rPr>
          <w:color w:val="171717"/>
        </w:rPr>
        <w:t>невысокой</w:t>
      </w:r>
      <w:r>
        <w:rPr>
          <w:color w:val="171717"/>
          <w:spacing w:val="-4"/>
        </w:rPr>
        <w:t xml:space="preserve"> </w:t>
      </w:r>
      <w:r>
        <w:rPr>
          <w:color w:val="171717"/>
        </w:rPr>
        <w:t>гимнастической</w:t>
      </w:r>
      <w:r>
        <w:rPr>
          <w:color w:val="171717"/>
          <w:spacing w:val="-3"/>
        </w:rPr>
        <w:t xml:space="preserve"> </w:t>
      </w:r>
      <w:r>
        <w:rPr>
          <w:color w:val="171717"/>
          <w:spacing w:val="-2"/>
        </w:rPr>
        <w:t>перекладине:</w:t>
      </w:r>
    </w:p>
    <w:p w:rsidR="00AE3C4D" w:rsidRDefault="00E21DE7">
      <w:pPr>
        <w:pStyle w:val="a3"/>
        <w:ind w:left="981" w:right="3730" w:firstLine="0"/>
      </w:pPr>
      <w:r>
        <w:rPr>
          <w:color w:val="171717"/>
        </w:rPr>
        <w:t>висы;</w:t>
      </w:r>
      <w:r>
        <w:rPr>
          <w:color w:val="171717"/>
          <w:spacing w:val="-3"/>
        </w:rPr>
        <w:t xml:space="preserve"> </w:t>
      </w:r>
      <w:r>
        <w:rPr>
          <w:color w:val="171717"/>
        </w:rPr>
        <w:t>упор</w:t>
      </w:r>
      <w:r>
        <w:rPr>
          <w:color w:val="171717"/>
          <w:spacing w:val="-5"/>
        </w:rPr>
        <w:t xml:space="preserve"> </w:t>
      </w:r>
      <w:r>
        <w:rPr>
          <w:color w:val="171717"/>
        </w:rPr>
        <w:t>ноги</w:t>
      </w:r>
      <w:r>
        <w:rPr>
          <w:color w:val="171717"/>
          <w:spacing w:val="-5"/>
        </w:rPr>
        <w:t xml:space="preserve"> </w:t>
      </w:r>
      <w:r>
        <w:rPr>
          <w:color w:val="171717"/>
        </w:rPr>
        <w:t>врозь;</w:t>
      </w:r>
      <w:r>
        <w:rPr>
          <w:color w:val="171717"/>
          <w:spacing w:val="-7"/>
        </w:rPr>
        <w:t xml:space="preserve"> </w:t>
      </w:r>
      <w:r>
        <w:rPr>
          <w:color w:val="171717"/>
        </w:rPr>
        <w:t>перемах</w:t>
      </w:r>
      <w:r>
        <w:rPr>
          <w:color w:val="171717"/>
          <w:spacing w:val="-3"/>
        </w:rPr>
        <w:t xml:space="preserve"> </w:t>
      </w:r>
      <w:r>
        <w:rPr>
          <w:color w:val="171717"/>
        </w:rPr>
        <w:t>вперёд</w:t>
      </w:r>
      <w:r>
        <w:rPr>
          <w:color w:val="171717"/>
          <w:spacing w:val="-5"/>
        </w:rPr>
        <w:t xml:space="preserve"> </w:t>
      </w:r>
      <w:r>
        <w:rPr>
          <w:color w:val="171717"/>
        </w:rPr>
        <w:t>и</w:t>
      </w:r>
      <w:r>
        <w:rPr>
          <w:color w:val="171717"/>
          <w:spacing w:val="-4"/>
        </w:rPr>
        <w:t xml:space="preserve"> </w:t>
      </w:r>
      <w:r>
        <w:rPr>
          <w:color w:val="171717"/>
        </w:rPr>
        <w:t>обратно</w:t>
      </w:r>
      <w:r>
        <w:rPr>
          <w:color w:val="171717"/>
          <w:spacing w:val="-5"/>
        </w:rPr>
        <w:t xml:space="preserve"> </w:t>
      </w:r>
      <w:r>
        <w:rPr>
          <w:color w:val="171717"/>
        </w:rPr>
        <w:t>(мальчики). Лазанье по канату в три приёма (мальчики).</w:t>
      </w:r>
    </w:p>
    <w:p w:rsidR="00AE3C4D" w:rsidRDefault="00E21DE7">
      <w:pPr>
        <w:pStyle w:val="a3"/>
        <w:spacing w:before="1"/>
        <w:ind w:right="1131"/>
      </w:pPr>
      <w:r>
        <w:rPr>
          <w:b/>
          <w:i/>
          <w:color w:val="171717"/>
        </w:rPr>
        <w:t>Модуль «Лёгкая атлетика»</w:t>
      </w:r>
      <w:r>
        <w:rPr>
          <w:b/>
          <w:color w:val="171717"/>
        </w:rPr>
        <w:t xml:space="preserve">. </w:t>
      </w:r>
      <w:r>
        <w:rPr>
          <w:color w:val="171717"/>
        </w:rPr>
        <w:t>Старт с опорой на одну руку и последующим ускорени- ем; спринтерский и гладкий равномерный бег по учебной дистанции;</w:t>
      </w:r>
      <w:r>
        <w:rPr>
          <w:color w:val="171717"/>
          <w:spacing w:val="-2"/>
        </w:rPr>
        <w:t xml:space="preserve"> </w:t>
      </w:r>
      <w:r>
        <w:rPr>
          <w:color w:val="171717"/>
        </w:rPr>
        <w:t>ранее</w:t>
      </w:r>
      <w:r>
        <w:rPr>
          <w:color w:val="171717"/>
          <w:spacing w:val="-1"/>
        </w:rPr>
        <w:t xml:space="preserve"> </w:t>
      </w:r>
      <w:r>
        <w:rPr>
          <w:color w:val="171717"/>
        </w:rPr>
        <w:t>разученные</w:t>
      </w:r>
      <w:r>
        <w:rPr>
          <w:color w:val="171717"/>
          <w:spacing w:val="-2"/>
        </w:rPr>
        <w:t xml:space="preserve"> </w:t>
      </w:r>
      <w:r>
        <w:rPr>
          <w:color w:val="171717"/>
        </w:rPr>
        <w:t>бего- вые упражнения.</w:t>
      </w:r>
    </w:p>
    <w:p w:rsidR="00AE3C4D" w:rsidRDefault="00E21DE7">
      <w:pPr>
        <w:pStyle w:val="a3"/>
        <w:ind w:right="1131"/>
      </w:pPr>
      <w:r>
        <w:rPr>
          <w:color w:val="171717"/>
        </w:rPr>
        <w:t>Прыжковые упражнения: прыжок в высоту с разбега способом «перешагивание»; ра- нее разученные прыжковые упражнения в длину и высоту; напрыгивание и спрыгивание.</w:t>
      </w:r>
    </w:p>
    <w:p w:rsidR="00AE3C4D" w:rsidRDefault="00E21DE7">
      <w:pPr>
        <w:pStyle w:val="a3"/>
        <w:ind w:left="981" w:firstLine="0"/>
      </w:pPr>
      <w:r>
        <w:rPr>
          <w:color w:val="171717"/>
        </w:rPr>
        <w:t>Метание</w:t>
      </w:r>
      <w:r>
        <w:rPr>
          <w:color w:val="171717"/>
          <w:spacing w:val="-7"/>
        </w:rPr>
        <w:t xml:space="preserve"> </w:t>
      </w:r>
      <w:r>
        <w:rPr>
          <w:color w:val="171717"/>
        </w:rPr>
        <w:t>малого</w:t>
      </w:r>
      <w:r>
        <w:rPr>
          <w:color w:val="171717"/>
          <w:spacing w:val="-5"/>
        </w:rPr>
        <w:t xml:space="preserve"> </w:t>
      </w:r>
      <w:r>
        <w:rPr>
          <w:color w:val="171717"/>
        </w:rPr>
        <w:t>(теннисного)</w:t>
      </w:r>
      <w:r>
        <w:rPr>
          <w:color w:val="171717"/>
          <w:spacing w:val="-4"/>
        </w:rPr>
        <w:t xml:space="preserve"> </w:t>
      </w:r>
      <w:r>
        <w:rPr>
          <w:color w:val="171717"/>
        </w:rPr>
        <w:t>мяча</w:t>
      </w:r>
      <w:r>
        <w:rPr>
          <w:color w:val="171717"/>
          <w:spacing w:val="-5"/>
        </w:rPr>
        <w:t xml:space="preserve"> </w:t>
      </w:r>
      <w:r>
        <w:rPr>
          <w:color w:val="171717"/>
        </w:rPr>
        <w:t>в</w:t>
      </w:r>
      <w:r>
        <w:rPr>
          <w:color w:val="171717"/>
          <w:spacing w:val="-5"/>
        </w:rPr>
        <w:t xml:space="preserve"> </w:t>
      </w:r>
      <w:r>
        <w:rPr>
          <w:color w:val="171717"/>
        </w:rPr>
        <w:t>подвижную</w:t>
      </w:r>
      <w:r>
        <w:rPr>
          <w:color w:val="171717"/>
          <w:spacing w:val="-2"/>
        </w:rPr>
        <w:t xml:space="preserve"> </w:t>
      </w:r>
      <w:r>
        <w:rPr>
          <w:color w:val="171717"/>
        </w:rPr>
        <w:t>(раскачивающуюся)</w:t>
      </w:r>
      <w:r>
        <w:rPr>
          <w:color w:val="171717"/>
          <w:spacing w:val="-2"/>
        </w:rPr>
        <w:t xml:space="preserve"> мишень.</w:t>
      </w:r>
    </w:p>
    <w:p w:rsidR="00AE3C4D" w:rsidRDefault="00E21DE7">
      <w:pPr>
        <w:pStyle w:val="a3"/>
        <w:ind w:right="1126"/>
      </w:pPr>
      <w:r>
        <w:rPr>
          <w:b/>
          <w:i/>
          <w:color w:val="171717"/>
        </w:rPr>
        <w:t>Модуль «Зимние виды спорта»</w:t>
      </w:r>
      <w:r>
        <w:rPr>
          <w:b/>
          <w:color w:val="171717"/>
        </w:rPr>
        <w:t xml:space="preserve">. </w:t>
      </w:r>
      <w:r>
        <w:rPr>
          <w:color w:val="171717"/>
        </w:rPr>
        <w:t>Передвижение на лыжах одновременным одношаж- 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 станции, повороты, спуски, торможение.</w:t>
      </w:r>
    </w:p>
    <w:p w:rsidR="00AE3C4D" w:rsidRDefault="00E21DE7">
      <w:pPr>
        <w:pStyle w:val="3"/>
      </w:pPr>
      <w:r>
        <w:rPr>
          <w:color w:val="171717"/>
        </w:rPr>
        <w:t>Модуль</w:t>
      </w:r>
      <w:r>
        <w:rPr>
          <w:color w:val="171717"/>
          <w:spacing w:val="-5"/>
        </w:rPr>
        <w:t xml:space="preserve"> </w:t>
      </w:r>
      <w:r>
        <w:rPr>
          <w:color w:val="171717"/>
        </w:rPr>
        <w:t>«Спортивные</w:t>
      </w:r>
      <w:r>
        <w:rPr>
          <w:color w:val="171717"/>
          <w:spacing w:val="-4"/>
        </w:rPr>
        <w:t xml:space="preserve"> </w:t>
      </w:r>
      <w:r>
        <w:rPr>
          <w:color w:val="171717"/>
          <w:spacing w:val="-2"/>
        </w:rPr>
        <w:t>игры».</w:t>
      </w:r>
    </w:p>
    <w:p w:rsidR="00AE3C4D" w:rsidRDefault="00E21DE7">
      <w:pPr>
        <w:pStyle w:val="a3"/>
        <w:ind w:right="1130"/>
      </w:pPr>
      <w:r>
        <w:rPr>
          <w:color w:val="171717"/>
          <w:u w:val="single" w:color="171717"/>
        </w:rPr>
        <w:t>Баскетбол</w:t>
      </w:r>
      <w:r>
        <w:rPr>
          <w:color w:val="171717"/>
        </w:rPr>
        <w:t>. Технические действия игрока без мяча: передвижение в стойке баскетбо- листа; прыжки вверх толчком одной ногой и приземлением на другую ногу; остановка двумя шагами и прыжком.</w:t>
      </w:r>
    </w:p>
    <w:p w:rsidR="00AE3C4D" w:rsidRDefault="00E21DE7">
      <w:pPr>
        <w:pStyle w:val="a3"/>
        <w:ind w:right="1132"/>
      </w:pPr>
      <w:r>
        <w:rPr>
          <w:color w:val="171717"/>
        </w:rPr>
        <w:t>Упражнения с мячом: ранее разученные упражнения в ведении мяча в разных направ- лениях и по разной траектории, на передачу и броски мяча в корзину.</w:t>
      </w:r>
    </w:p>
    <w:p w:rsidR="00AE3C4D" w:rsidRDefault="00E21DE7">
      <w:pPr>
        <w:pStyle w:val="a3"/>
        <w:ind w:right="1125"/>
      </w:pPr>
      <w:r>
        <w:rPr>
          <w:color w:val="171717"/>
        </w:rPr>
        <w:t>Правила игры и игровая деятельность по правилам с использованием разученных тех- нических приёмов.</w:t>
      </w:r>
    </w:p>
    <w:p w:rsidR="00AE3C4D" w:rsidRDefault="00E21DE7">
      <w:pPr>
        <w:pStyle w:val="a3"/>
        <w:ind w:right="1128"/>
      </w:pPr>
      <w:r>
        <w:rPr>
          <w:color w:val="171717"/>
          <w:u w:val="single" w:color="171717"/>
        </w:rPr>
        <w:t>Волейбол.</w:t>
      </w:r>
      <w:r>
        <w:rPr>
          <w:color w:val="171717"/>
        </w:rPr>
        <w:t xml:space="preserve"> Приём и передача мяча двумя руками снизу в разные зоны площадки ко- манды соперника. Правила игры и игровая деятельность по правилам с использованием ра- зученных технических приёмов в подаче мяча, его приёме и передаче двумя руками снизу и </w:t>
      </w:r>
      <w:r>
        <w:rPr>
          <w:color w:val="171717"/>
          <w:spacing w:val="-2"/>
        </w:rPr>
        <w:t>сверху.</w:t>
      </w:r>
    </w:p>
    <w:p w:rsidR="00AE3C4D" w:rsidRDefault="00E21DE7">
      <w:pPr>
        <w:pStyle w:val="a3"/>
        <w:ind w:right="1125"/>
      </w:pPr>
      <w:r>
        <w:rPr>
          <w:color w:val="171717"/>
          <w:u w:val="single" w:color="171717"/>
        </w:rPr>
        <w:t>Футбол.</w:t>
      </w:r>
      <w:r>
        <w:rPr>
          <w:color w:val="171717"/>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 ча, его ведении и обводке.</w:t>
      </w:r>
    </w:p>
    <w:p w:rsidR="00AE3C4D" w:rsidRDefault="00E21DE7">
      <w:pPr>
        <w:pStyle w:val="a3"/>
        <w:ind w:right="1139"/>
      </w:pPr>
      <w:r>
        <w:rPr>
          <w:color w:val="171717"/>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E3C4D" w:rsidRDefault="00E21DE7">
      <w:pPr>
        <w:pStyle w:val="a3"/>
        <w:ind w:right="1132"/>
      </w:pPr>
      <w:r>
        <w:rPr>
          <w:b/>
          <w:i/>
          <w:color w:val="171717"/>
        </w:rPr>
        <w:t xml:space="preserve">Модуль «Спорт». </w:t>
      </w:r>
      <w:r>
        <w:rPr>
          <w:color w:val="171717"/>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3C4D" w:rsidRDefault="00AE3C4D">
      <w:pPr>
        <w:pStyle w:val="a3"/>
        <w:spacing w:before="6"/>
        <w:ind w:left="0" w:firstLine="0"/>
        <w:jc w:val="left"/>
        <w:rPr>
          <w:sz w:val="16"/>
        </w:rPr>
      </w:pPr>
    </w:p>
    <w:p w:rsidR="00AE3C4D" w:rsidRDefault="00E21DE7" w:rsidP="00AA7C8F">
      <w:pPr>
        <w:pStyle w:val="1"/>
        <w:numPr>
          <w:ilvl w:val="0"/>
          <w:numId w:val="44"/>
        </w:numPr>
        <w:tabs>
          <w:tab w:val="left" w:pos="4745"/>
        </w:tabs>
        <w:spacing w:before="90"/>
        <w:ind w:right="860" w:hanging="4745"/>
      </w:pPr>
      <w:r>
        <w:rPr>
          <w:color w:val="171717"/>
          <w:spacing w:val="-2"/>
        </w:rPr>
        <w:t>КЛАСС</w:t>
      </w:r>
    </w:p>
    <w:p w:rsidR="00AE3C4D" w:rsidRDefault="00E21DE7">
      <w:pPr>
        <w:pStyle w:val="2"/>
        <w:spacing w:line="240" w:lineRule="auto"/>
        <w:jc w:val="left"/>
      </w:pPr>
      <w:r>
        <w:rPr>
          <w:color w:val="171717"/>
        </w:rPr>
        <w:t>Знания</w:t>
      </w:r>
      <w:r>
        <w:rPr>
          <w:color w:val="171717"/>
          <w:spacing w:val="-2"/>
        </w:rPr>
        <w:t xml:space="preserve"> </w:t>
      </w:r>
      <w:r>
        <w:rPr>
          <w:color w:val="171717"/>
        </w:rPr>
        <w:t>о</w:t>
      </w:r>
      <w:r>
        <w:rPr>
          <w:color w:val="171717"/>
          <w:spacing w:val="-2"/>
        </w:rPr>
        <w:t xml:space="preserve"> </w:t>
      </w:r>
      <w:r>
        <w:rPr>
          <w:color w:val="171717"/>
        </w:rPr>
        <w:t>физической</w:t>
      </w:r>
      <w:r>
        <w:rPr>
          <w:color w:val="171717"/>
          <w:spacing w:val="-2"/>
        </w:rPr>
        <w:t xml:space="preserve"> культуре.</w:t>
      </w:r>
    </w:p>
    <w:p w:rsidR="00AE3C4D" w:rsidRDefault="00E21DE7">
      <w:pPr>
        <w:pStyle w:val="a3"/>
        <w:ind w:right="1129"/>
      </w:pPr>
      <w:r>
        <w:rPr>
          <w:color w:val="171717"/>
        </w:rPr>
        <w:t>Зарождение</w:t>
      </w:r>
      <w:r>
        <w:rPr>
          <w:color w:val="171717"/>
          <w:spacing w:val="-2"/>
        </w:rPr>
        <w:t xml:space="preserve"> </w:t>
      </w:r>
      <w:r>
        <w:rPr>
          <w:color w:val="171717"/>
        </w:rPr>
        <w:t>олимпийского</w:t>
      </w:r>
      <w:r>
        <w:rPr>
          <w:color w:val="171717"/>
          <w:spacing w:val="-1"/>
        </w:rPr>
        <w:t xml:space="preserve"> </w:t>
      </w:r>
      <w:r>
        <w:rPr>
          <w:color w:val="171717"/>
        </w:rPr>
        <w:t>движения</w:t>
      </w:r>
      <w:r>
        <w:rPr>
          <w:color w:val="171717"/>
          <w:spacing w:val="-1"/>
        </w:rPr>
        <w:t xml:space="preserve"> </w:t>
      </w:r>
      <w:r>
        <w:rPr>
          <w:color w:val="171717"/>
        </w:rPr>
        <w:t>в</w:t>
      </w:r>
      <w:r>
        <w:rPr>
          <w:color w:val="171717"/>
          <w:spacing w:val="-2"/>
        </w:rPr>
        <w:t xml:space="preserve"> </w:t>
      </w:r>
      <w:r>
        <w:rPr>
          <w:color w:val="171717"/>
        </w:rPr>
        <w:t>дореволюционной России;</w:t>
      </w:r>
      <w:r>
        <w:rPr>
          <w:color w:val="171717"/>
          <w:spacing w:val="-1"/>
        </w:rPr>
        <w:t xml:space="preserve"> </w:t>
      </w:r>
      <w:r>
        <w:rPr>
          <w:color w:val="171717"/>
        </w:rPr>
        <w:t>роль А.Д.</w:t>
      </w:r>
      <w:r>
        <w:rPr>
          <w:color w:val="171717"/>
          <w:spacing w:val="-1"/>
        </w:rPr>
        <w:t xml:space="preserve"> </w:t>
      </w:r>
      <w:r>
        <w:rPr>
          <w:color w:val="171717"/>
        </w:rPr>
        <w:t>Бутовско- го в развитии отечественной системы физического воспитания и спорта. Олимпийское дви- жение в СССР и современной России; характеристика основных этапов развития. Выдающи- еся советские и российские олимпийцы.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1"/>
      </w:pPr>
      <w:r>
        <w:rPr>
          <w:color w:val="171717"/>
        </w:rPr>
        <w:lastRenderedPageBreak/>
        <w:t>Влияние занятий физической культурой и спортом на воспитание положительных ка- честв личности современного человека.</w:t>
      </w:r>
    </w:p>
    <w:p w:rsidR="00AE3C4D" w:rsidRDefault="00AE3C4D">
      <w:pPr>
        <w:pStyle w:val="a3"/>
        <w:spacing w:before="5"/>
        <w:ind w:left="0" w:firstLine="0"/>
        <w:jc w:val="left"/>
      </w:pPr>
    </w:p>
    <w:p w:rsidR="00AE3C4D" w:rsidRDefault="00E21DE7">
      <w:pPr>
        <w:pStyle w:val="2"/>
      </w:pPr>
      <w:r>
        <w:rPr>
          <w:color w:val="171717"/>
        </w:rPr>
        <w:t>Способы</w:t>
      </w:r>
      <w:r>
        <w:rPr>
          <w:color w:val="171717"/>
          <w:spacing w:val="-5"/>
        </w:rPr>
        <w:t xml:space="preserve"> </w:t>
      </w:r>
      <w:r>
        <w:rPr>
          <w:color w:val="171717"/>
        </w:rPr>
        <w:t>самостоятельной</w:t>
      </w:r>
      <w:r>
        <w:rPr>
          <w:color w:val="171717"/>
          <w:spacing w:val="-4"/>
        </w:rPr>
        <w:t xml:space="preserve"> </w:t>
      </w:r>
      <w:r>
        <w:rPr>
          <w:color w:val="171717"/>
          <w:spacing w:val="-2"/>
        </w:rPr>
        <w:t>деятельности.</w:t>
      </w:r>
    </w:p>
    <w:p w:rsidR="00AE3C4D" w:rsidRDefault="00E21DE7">
      <w:pPr>
        <w:pStyle w:val="a3"/>
        <w:ind w:right="1124"/>
      </w:pPr>
      <w:r>
        <w:rPr>
          <w:color w:val="171717"/>
        </w:rPr>
        <w:t>Правила техники безопасности и гигиены мест занятий в процессе выполнения физи- ческих упражнений на открытых площадках. Ведение дневника по физической культуре.</w:t>
      </w:r>
    </w:p>
    <w:p w:rsidR="00AE3C4D" w:rsidRDefault="00E21DE7">
      <w:pPr>
        <w:pStyle w:val="a3"/>
        <w:ind w:right="1129"/>
      </w:pPr>
      <w:r>
        <w:rPr>
          <w:color w:val="171717"/>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 ного умения и двигательного навыка. Способы оценивания техники двигательных действий</w:t>
      </w:r>
      <w:r>
        <w:rPr>
          <w:color w:val="171717"/>
          <w:spacing w:val="80"/>
        </w:rPr>
        <w:t xml:space="preserve"> </w:t>
      </w:r>
      <w:r>
        <w:rPr>
          <w:color w:val="171717"/>
        </w:rPr>
        <w:t>и организация процедуры оценивания. Ошибки при разучивании техники выполнения двига- тельных действий, причины и способы их предупреждения при самостоятельных занятиях технической подготовкой.</w:t>
      </w:r>
    </w:p>
    <w:p w:rsidR="00AE3C4D" w:rsidRDefault="00E21DE7">
      <w:pPr>
        <w:pStyle w:val="a3"/>
        <w:ind w:right="1126"/>
      </w:pPr>
      <w:r>
        <w:rPr>
          <w:color w:val="171717"/>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w:t>
      </w:r>
      <w:r>
        <w:rPr>
          <w:color w:val="171717"/>
          <w:spacing w:val="40"/>
        </w:rPr>
        <w:t xml:space="preserve"> </w:t>
      </w:r>
      <w:r>
        <w:rPr>
          <w:color w:val="171717"/>
        </w:rPr>
        <w:t>с помощью «индекса Кетле», «ортостатической пробы», «функциональной пробы со стан- дартной нагрузкой».</w:t>
      </w:r>
    </w:p>
    <w:p w:rsidR="00AE3C4D" w:rsidRDefault="00AE3C4D">
      <w:pPr>
        <w:pStyle w:val="a3"/>
        <w:spacing w:before="3"/>
        <w:ind w:left="0" w:firstLine="0"/>
        <w:jc w:val="left"/>
      </w:pPr>
    </w:p>
    <w:p w:rsidR="00AE3C4D" w:rsidRDefault="00E21DE7">
      <w:pPr>
        <w:pStyle w:val="2"/>
      </w:pPr>
      <w:r>
        <w:rPr>
          <w:color w:val="171717"/>
        </w:rPr>
        <w:t>Физическое</w:t>
      </w:r>
      <w:r>
        <w:rPr>
          <w:color w:val="171717"/>
          <w:spacing w:val="-4"/>
        </w:rPr>
        <w:t xml:space="preserve"> </w:t>
      </w:r>
      <w:r>
        <w:rPr>
          <w:color w:val="171717"/>
          <w:spacing w:val="-2"/>
        </w:rPr>
        <w:t>совершенствование.</w:t>
      </w:r>
    </w:p>
    <w:p w:rsidR="00AE3C4D" w:rsidRDefault="00E21DE7">
      <w:pPr>
        <w:pStyle w:val="a3"/>
        <w:ind w:right="1129"/>
      </w:pPr>
      <w:r>
        <w:rPr>
          <w:b/>
          <w:i/>
          <w:color w:val="171717"/>
        </w:rPr>
        <w:t xml:space="preserve">Физкультурно-оздоровительная деятельность. </w:t>
      </w:r>
      <w:r>
        <w:rPr>
          <w:color w:val="171717"/>
        </w:rPr>
        <w:t>Оздоровительные комплексы для самостоятельных занятий с добавлением ранее разученных упражнений: для коррекции те- лосложения и профилактики нарушения осанки; дыхательной и зрительной гимнастики в режиме учебного дня.</w:t>
      </w:r>
    </w:p>
    <w:p w:rsidR="00AE3C4D" w:rsidRDefault="00E21DE7">
      <w:pPr>
        <w:pStyle w:val="a3"/>
        <w:ind w:right="1131"/>
      </w:pPr>
      <w:r>
        <w:rPr>
          <w:b/>
          <w:i/>
          <w:color w:val="171717"/>
        </w:rPr>
        <w:t xml:space="preserve">Спортивно-оздоровительная деятельность. </w:t>
      </w:r>
      <w:r>
        <w:rPr>
          <w:i/>
          <w:color w:val="171717"/>
        </w:rPr>
        <w:t>Модуль «Гимнастика»</w:t>
      </w:r>
      <w:r>
        <w:rPr>
          <w:color w:val="171717"/>
        </w:rPr>
        <w:t>. Акробатиче- 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w:t>
      </w:r>
      <w:r>
        <w:rPr>
          <w:color w:val="171717"/>
          <w:spacing w:val="-6"/>
        </w:rPr>
        <w:t xml:space="preserve"> </w:t>
      </w:r>
      <w:r>
        <w:rPr>
          <w:color w:val="171717"/>
        </w:rPr>
        <w:t>на</w:t>
      </w:r>
      <w:r>
        <w:rPr>
          <w:color w:val="171717"/>
          <w:spacing w:val="-4"/>
        </w:rPr>
        <w:t xml:space="preserve"> </w:t>
      </w:r>
      <w:r>
        <w:rPr>
          <w:color w:val="171717"/>
        </w:rPr>
        <w:t>голове</w:t>
      </w:r>
      <w:r>
        <w:rPr>
          <w:color w:val="171717"/>
          <w:spacing w:val="-4"/>
        </w:rPr>
        <w:t xml:space="preserve"> </w:t>
      </w:r>
      <w:r>
        <w:rPr>
          <w:color w:val="171717"/>
        </w:rPr>
        <w:t>с</w:t>
      </w:r>
      <w:r>
        <w:rPr>
          <w:color w:val="171717"/>
          <w:spacing w:val="-4"/>
        </w:rPr>
        <w:t xml:space="preserve"> </w:t>
      </w:r>
      <w:r>
        <w:rPr>
          <w:color w:val="171717"/>
        </w:rPr>
        <w:t>опорой</w:t>
      </w:r>
      <w:r>
        <w:rPr>
          <w:color w:val="171717"/>
          <w:spacing w:val="-3"/>
        </w:rPr>
        <w:t xml:space="preserve"> </w:t>
      </w:r>
      <w:r>
        <w:rPr>
          <w:color w:val="171717"/>
        </w:rPr>
        <w:t>на</w:t>
      </w:r>
      <w:r>
        <w:rPr>
          <w:color w:val="171717"/>
          <w:spacing w:val="-4"/>
        </w:rPr>
        <w:t xml:space="preserve"> </w:t>
      </w:r>
      <w:r>
        <w:rPr>
          <w:color w:val="171717"/>
        </w:rPr>
        <w:t>руки;</w:t>
      </w:r>
      <w:r>
        <w:rPr>
          <w:color w:val="171717"/>
          <w:spacing w:val="-3"/>
        </w:rPr>
        <w:t xml:space="preserve"> </w:t>
      </w:r>
      <w:r>
        <w:rPr>
          <w:color w:val="171717"/>
        </w:rPr>
        <w:t>акробатическая</w:t>
      </w:r>
      <w:r>
        <w:rPr>
          <w:color w:val="171717"/>
          <w:spacing w:val="-3"/>
        </w:rPr>
        <w:t xml:space="preserve"> </w:t>
      </w:r>
      <w:r>
        <w:rPr>
          <w:color w:val="171717"/>
        </w:rPr>
        <w:t>комбинация</w:t>
      </w:r>
      <w:r>
        <w:rPr>
          <w:color w:val="171717"/>
          <w:spacing w:val="-3"/>
        </w:rPr>
        <w:t xml:space="preserve"> </w:t>
      </w:r>
      <w:r>
        <w:rPr>
          <w:color w:val="171717"/>
        </w:rPr>
        <w:t>из</w:t>
      </w:r>
      <w:r>
        <w:rPr>
          <w:color w:val="171717"/>
          <w:spacing w:val="-3"/>
        </w:rPr>
        <w:t xml:space="preserve"> </w:t>
      </w:r>
      <w:r>
        <w:rPr>
          <w:color w:val="171717"/>
        </w:rPr>
        <w:t>разученных упражнений</w:t>
      </w:r>
      <w:r>
        <w:rPr>
          <w:color w:val="171717"/>
          <w:spacing w:val="-3"/>
        </w:rPr>
        <w:t xml:space="preserve"> </w:t>
      </w:r>
      <w:r>
        <w:rPr>
          <w:color w:val="171717"/>
        </w:rPr>
        <w:t>в равновесии, стойках, кувырках (мальчики).</w:t>
      </w:r>
    </w:p>
    <w:p w:rsidR="00AE3C4D" w:rsidRDefault="00E21DE7">
      <w:pPr>
        <w:pStyle w:val="a3"/>
        <w:ind w:right="1135"/>
      </w:pPr>
      <w:r>
        <w:rPr>
          <w:color w:val="171717"/>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w:t>
      </w:r>
      <w:r>
        <w:rPr>
          <w:color w:val="171717"/>
          <w:spacing w:val="80"/>
        </w:rPr>
        <w:t xml:space="preserve"> </w:t>
      </w:r>
      <w:r>
        <w:rPr>
          <w:color w:val="171717"/>
        </w:rPr>
        <w:t>и высоком темпе (девочки).</w:t>
      </w:r>
    </w:p>
    <w:p w:rsidR="00AE3C4D" w:rsidRDefault="00E21DE7">
      <w:pPr>
        <w:pStyle w:val="a3"/>
        <w:ind w:right="1126"/>
      </w:pPr>
      <w:r>
        <w:rPr>
          <w:color w:val="171717"/>
        </w:rPr>
        <w:t>Комбинация на гимнастическом бревне из ранее разученных упражнений с добавле- нием упражнений на статическое и динамическое равновесие (девочки). Комбинация на низ- кой гимнастической перекладине из ранее разученных упражнений в висах, упорах, перево- ротах (мальчики). Лазанье по канату в два приёма (мальчики).</w:t>
      </w:r>
    </w:p>
    <w:p w:rsidR="00AE3C4D" w:rsidRDefault="00E21DE7">
      <w:pPr>
        <w:pStyle w:val="a3"/>
        <w:ind w:right="1126"/>
      </w:pPr>
      <w:r>
        <w:rPr>
          <w:b/>
          <w:i/>
          <w:color w:val="171717"/>
        </w:rPr>
        <w:t xml:space="preserve">Модуль «Лёгкая атлетика». </w:t>
      </w:r>
      <w:r>
        <w:rPr>
          <w:color w:val="171717"/>
        </w:rPr>
        <w:t>Бег с преодолением препятствий способами «наступа- ние» и «прыжковый бег»; эстафетный бег. Ранее освоенные беговые упражнения с увеличе- нием скорости передвижения и продолжительности выполнения; прыжки с разбега в длину способом «согнув ноги» и в высоту способом «перешагивание».</w:t>
      </w:r>
    </w:p>
    <w:p w:rsidR="00AE3C4D" w:rsidRDefault="00E21DE7">
      <w:pPr>
        <w:pStyle w:val="a3"/>
        <w:ind w:right="1137"/>
      </w:pPr>
      <w:r>
        <w:rPr>
          <w:color w:val="171717"/>
        </w:rPr>
        <w:t xml:space="preserve">Метание малого (теннисного) мяча по движущейся (катящей ся) с разной скоростью </w:t>
      </w:r>
      <w:r>
        <w:rPr>
          <w:color w:val="171717"/>
          <w:spacing w:val="-2"/>
        </w:rPr>
        <w:t>мишени.</w:t>
      </w:r>
    </w:p>
    <w:p w:rsidR="00AE3C4D" w:rsidRDefault="00E21DE7">
      <w:pPr>
        <w:pStyle w:val="a3"/>
        <w:ind w:right="1124"/>
      </w:pPr>
      <w:r>
        <w:rPr>
          <w:b/>
          <w:i/>
          <w:color w:val="171717"/>
        </w:rPr>
        <w:t xml:space="preserve">Модуль «Зимние виды спорта». </w:t>
      </w:r>
      <w:r>
        <w:rPr>
          <w:color w:val="171717"/>
        </w:rPr>
        <w:t>Торможение и поворот на лыжах упором при спуске с пологого склона; переход с передвижения попеременным двухшажным ходом на передви- жение одновременным одношажным ходом и обратно во время прохождения учебной ди- станции; спуски и подъёмы ранее освоенными способами.</w:t>
      </w:r>
    </w:p>
    <w:p w:rsidR="00AE3C4D" w:rsidRDefault="00E21DE7">
      <w:pPr>
        <w:pStyle w:val="3"/>
        <w:spacing w:before="4"/>
      </w:pPr>
      <w:r>
        <w:rPr>
          <w:color w:val="171717"/>
        </w:rPr>
        <w:t>Модуль</w:t>
      </w:r>
      <w:r>
        <w:rPr>
          <w:color w:val="171717"/>
          <w:spacing w:val="-5"/>
        </w:rPr>
        <w:t xml:space="preserve"> </w:t>
      </w:r>
      <w:r>
        <w:rPr>
          <w:color w:val="171717"/>
        </w:rPr>
        <w:t>«Спортивные</w:t>
      </w:r>
      <w:r>
        <w:rPr>
          <w:color w:val="171717"/>
          <w:spacing w:val="-4"/>
        </w:rPr>
        <w:t xml:space="preserve"> </w:t>
      </w:r>
      <w:r>
        <w:rPr>
          <w:color w:val="171717"/>
          <w:spacing w:val="-2"/>
        </w:rPr>
        <w:t>игры».</w:t>
      </w:r>
    </w:p>
    <w:p w:rsidR="00AE3C4D" w:rsidRDefault="00E21DE7">
      <w:pPr>
        <w:pStyle w:val="a3"/>
        <w:ind w:right="1137"/>
      </w:pPr>
      <w:r>
        <w:rPr>
          <w:color w:val="171717"/>
          <w:u w:val="single" w:color="171717"/>
        </w:rPr>
        <w:t>Баскетбол.</w:t>
      </w:r>
      <w:r>
        <w:rPr>
          <w:color w:val="171717"/>
        </w:rPr>
        <w:t xml:space="preserve"> Передача и ловля мяча после отскока от пола; бросок в корзину двумя ру- 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0"/>
      </w:pPr>
      <w:r>
        <w:rPr>
          <w:color w:val="171717"/>
          <w:u w:val="single" w:color="171717"/>
        </w:rPr>
        <w:lastRenderedPageBreak/>
        <w:t>Волейбол.</w:t>
      </w:r>
      <w:r>
        <w:rPr>
          <w:color w:val="171717"/>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E3C4D" w:rsidRDefault="00E21DE7">
      <w:pPr>
        <w:pStyle w:val="a3"/>
        <w:ind w:right="1131"/>
      </w:pPr>
      <w:r>
        <w:rPr>
          <w:color w:val="171717"/>
          <w:u w:val="single" w:color="171717"/>
        </w:rPr>
        <w:t>Футбол.</w:t>
      </w:r>
      <w:r>
        <w:rPr>
          <w:color w:val="171717"/>
        </w:rPr>
        <w:t xml:space="preserve"> Средние и длинные передачи мяча по прямой и диагонали; тактические дей- ствия при выполнении углового удара и вбрасывании мяча из-за боковой линии. Игровая де- ятельность по правилам с использованием ранее разученных технических приёмов.</w:t>
      </w:r>
    </w:p>
    <w:p w:rsidR="00AE3C4D" w:rsidRDefault="00E21DE7">
      <w:pPr>
        <w:pStyle w:val="a3"/>
        <w:ind w:right="1135"/>
      </w:pPr>
      <w:r>
        <w:rPr>
          <w:color w:val="171717"/>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E3C4D" w:rsidRDefault="00E21DE7">
      <w:pPr>
        <w:pStyle w:val="a3"/>
        <w:ind w:right="1134"/>
      </w:pPr>
      <w:r>
        <w:rPr>
          <w:b/>
          <w:i/>
          <w:color w:val="171717"/>
        </w:rPr>
        <w:t xml:space="preserve">Модуль «Спорт». </w:t>
      </w:r>
      <w:r>
        <w:rPr>
          <w:color w:val="171717"/>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3C4D" w:rsidRDefault="00AE3C4D">
      <w:pPr>
        <w:pStyle w:val="a3"/>
        <w:spacing w:before="8"/>
        <w:ind w:left="0" w:firstLine="0"/>
        <w:jc w:val="left"/>
        <w:rPr>
          <w:sz w:val="16"/>
        </w:rPr>
      </w:pPr>
    </w:p>
    <w:p w:rsidR="00AE3C4D" w:rsidRDefault="00E21DE7" w:rsidP="00AA7C8F">
      <w:pPr>
        <w:pStyle w:val="1"/>
        <w:numPr>
          <w:ilvl w:val="0"/>
          <w:numId w:val="44"/>
        </w:numPr>
        <w:tabs>
          <w:tab w:val="left" w:pos="4745"/>
        </w:tabs>
        <w:spacing w:before="90"/>
        <w:ind w:right="860" w:hanging="4745"/>
      </w:pPr>
      <w:r>
        <w:rPr>
          <w:color w:val="171717"/>
          <w:spacing w:val="-2"/>
        </w:rPr>
        <w:t>КЛАСС</w:t>
      </w:r>
    </w:p>
    <w:p w:rsidR="00AE3C4D" w:rsidRDefault="00E21DE7">
      <w:pPr>
        <w:pStyle w:val="2"/>
        <w:spacing w:line="240" w:lineRule="auto"/>
        <w:jc w:val="left"/>
      </w:pPr>
      <w:r>
        <w:rPr>
          <w:color w:val="171717"/>
        </w:rPr>
        <w:t>Знания</w:t>
      </w:r>
      <w:r>
        <w:rPr>
          <w:color w:val="171717"/>
          <w:spacing w:val="-2"/>
        </w:rPr>
        <w:t xml:space="preserve"> </w:t>
      </w:r>
      <w:r>
        <w:rPr>
          <w:color w:val="171717"/>
        </w:rPr>
        <w:t>о</w:t>
      </w:r>
      <w:r>
        <w:rPr>
          <w:color w:val="171717"/>
          <w:spacing w:val="-2"/>
        </w:rPr>
        <w:t xml:space="preserve"> </w:t>
      </w:r>
      <w:r>
        <w:rPr>
          <w:color w:val="171717"/>
        </w:rPr>
        <w:t>физической</w:t>
      </w:r>
      <w:r>
        <w:rPr>
          <w:color w:val="171717"/>
          <w:spacing w:val="-2"/>
        </w:rPr>
        <w:t xml:space="preserve"> культуре.</w:t>
      </w:r>
    </w:p>
    <w:p w:rsidR="00AE3C4D" w:rsidRDefault="00E21DE7">
      <w:pPr>
        <w:pStyle w:val="a3"/>
        <w:ind w:right="1124"/>
      </w:pPr>
      <w:r>
        <w:rPr>
          <w:color w:val="171717"/>
        </w:rPr>
        <w:t>Физическая культура в современном обществе: характеристика основных направле- ний</w:t>
      </w:r>
      <w:r>
        <w:rPr>
          <w:color w:val="171717"/>
          <w:spacing w:val="-2"/>
        </w:rPr>
        <w:t xml:space="preserve"> </w:t>
      </w:r>
      <w:r>
        <w:rPr>
          <w:color w:val="171717"/>
        </w:rPr>
        <w:t>и форм</w:t>
      </w:r>
      <w:r>
        <w:rPr>
          <w:color w:val="171717"/>
          <w:spacing w:val="-1"/>
        </w:rPr>
        <w:t xml:space="preserve"> </w:t>
      </w:r>
      <w:r>
        <w:rPr>
          <w:color w:val="171717"/>
        </w:rPr>
        <w:t>организации. Всестороннее</w:t>
      </w:r>
      <w:r>
        <w:rPr>
          <w:color w:val="171717"/>
          <w:spacing w:val="-1"/>
        </w:rPr>
        <w:t xml:space="preserve"> </w:t>
      </w:r>
      <w:r>
        <w:rPr>
          <w:color w:val="171717"/>
        </w:rPr>
        <w:t>и гармоничное</w:t>
      </w:r>
      <w:r>
        <w:rPr>
          <w:color w:val="171717"/>
          <w:spacing w:val="-1"/>
        </w:rPr>
        <w:t xml:space="preserve"> </w:t>
      </w:r>
      <w:r>
        <w:rPr>
          <w:color w:val="171717"/>
        </w:rPr>
        <w:t>физическое</w:t>
      </w:r>
      <w:r>
        <w:rPr>
          <w:color w:val="171717"/>
          <w:spacing w:val="-1"/>
        </w:rPr>
        <w:t xml:space="preserve"> </w:t>
      </w:r>
      <w:r>
        <w:rPr>
          <w:color w:val="171717"/>
        </w:rPr>
        <w:t>развитие. Адаптивная фи- зическая культура, её история и социальная значимость.</w:t>
      </w:r>
    </w:p>
    <w:p w:rsidR="00AE3C4D" w:rsidRDefault="00AE3C4D">
      <w:pPr>
        <w:pStyle w:val="a3"/>
        <w:ind w:left="0" w:firstLine="0"/>
        <w:jc w:val="left"/>
      </w:pPr>
    </w:p>
    <w:p w:rsidR="00AE3C4D" w:rsidRDefault="00E21DE7">
      <w:pPr>
        <w:pStyle w:val="2"/>
      </w:pPr>
      <w:r>
        <w:rPr>
          <w:color w:val="171717"/>
        </w:rPr>
        <w:t>Способы</w:t>
      </w:r>
      <w:r>
        <w:rPr>
          <w:color w:val="171717"/>
          <w:spacing w:val="-5"/>
        </w:rPr>
        <w:t xml:space="preserve"> </w:t>
      </w:r>
      <w:r>
        <w:rPr>
          <w:color w:val="171717"/>
        </w:rPr>
        <w:t>самостоятельной</w:t>
      </w:r>
      <w:r>
        <w:rPr>
          <w:color w:val="171717"/>
          <w:spacing w:val="-4"/>
        </w:rPr>
        <w:t xml:space="preserve"> </w:t>
      </w:r>
      <w:r>
        <w:rPr>
          <w:color w:val="171717"/>
          <w:spacing w:val="-2"/>
        </w:rPr>
        <w:t>деятельности.</w:t>
      </w:r>
    </w:p>
    <w:p w:rsidR="00AE3C4D" w:rsidRDefault="00E21DE7">
      <w:pPr>
        <w:pStyle w:val="a3"/>
        <w:ind w:right="1128"/>
      </w:pPr>
      <w:r>
        <w:rPr>
          <w:color w:val="171717"/>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 тий корригирующей гимнастикой.</w:t>
      </w:r>
    </w:p>
    <w:p w:rsidR="00AE3C4D" w:rsidRDefault="00E21DE7">
      <w:pPr>
        <w:pStyle w:val="a3"/>
        <w:ind w:right="1128"/>
      </w:pPr>
      <w:r>
        <w:rPr>
          <w:color w:val="171717"/>
        </w:rPr>
        <w:t>Составление планов-конспектов для самостоятельных занятий спортивной подготов- кой. Способы учёта индивидуальных особенностей при составлении планов самостоятель- ных тренировочных занятий.</w:t>
      </w:r>
    </w:p>
    <w:p w:rsidR="00AE3C4D" w:rsidRDefault="00AE3C4D">
      <w:pPr>
        <w:pStyle w:val="a3"/>
        <w:spacing w:before="3"/>
        <w:ind w:left="0" w:firstLine="0"/>
        <w:jc w:val="left"/>
      </w:pPr>
    </w:p>
    <w:p w:rsidR="00AE3C4D" w:rsidRDefault="00E21DE7">
      <w:pPr>
        <w:pStyle w:val="2"/>
      </w:pPr>
      <w:r>
        <w:rPr>
          <w:color w:val="171717"/>
        </w:rPr>
        <w:t>Физическое</w:t>
      </w:r>
      <w:r>
        <w:rPr>
          <w:color w:val="171717"/>
          <w:spacing w:val="-4"/>
        </w:rPr>
        <w:t xml:space="preserve"> </w:t>
      </w:r>
      <w:r>
        <w:rPr>
          <w:color w:val="171717"/>
          <w:spacing w:val="-2"/>
        </w:rPr>
        <w:t>совершенствование.</w:t>
      </w:r>
    </w:p>
    <w:p w:rsidR="00AE3C4D" w:rsidRDefault="00E21DE7">
      <w:pPr>
        <w:pStyle w:val="a3"/>
        <w:ind w:right="1126"/>
      </w:pPr>
      <w:r>
        <w:rPr>
          <w:b/>
          <w:i/>
          <w:color w:val="171717"/>
        </w:rPr>
        <w:t xml:space="preserve">Физкультурно-оздоровительная деятельность. </w:t>
      </w:r>
      <w:r>
        <w:rPr>
          <w:color w:val="171717"/>
        </w:rPr>
        <w:t>Профилактика перенапряжения си- 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 ния и остроты зрения.</w:t>
      </w:r>
    </w:p>
    <w:p w:rsidR="00AE3C4D" w:rsidRDefault="00E21DE7">
      <w:pPr>
        <w:ind w:left="272" w:right="1131" w:firstLine="708"/>
        <w:jc w:val="both"/>
        <w:rPr>
          <w:sz w:val="24"/>
        </w:rPr>
      </w:pPr>
      <w:r>
        <w:rPr>
          <w:b/>
          <w:i/>
          <w:color w:val="171717"/>
          <w:sz w:val="24"/>
        </w:rPr>
        <w:t xml:space="preserve">Спортивно-оздоровительная деятельность. </w:t>
      </w:r>
      <w:r>
        <w:rPr>
          <w:i/>
          <w:color w:val="171717"/>
          <w:sz w:val="24"/>
        </w:rPr>
        <w:t>Модуль «Гимнастика»</w:t>
      </w:r>
      <w:r>
        <w:rPr>
          <w:color w:val="171717"/>
          <w:sz w:val="24"/>
        </w:rPr>
        <w:t>. Акробатиче- ская комбинация из ранее освоенных упражнений силовой направленности, с увеличиваю- щимся числом технических элементов в стойках, упорах, кувырках, прыжках (юноши).</w:t>
      </w:r>
    </w:p>
    <w:p w:rsidR="00AE3C4D" w:rsidRDefault="00E21DE7">
      <w:pPr>
        <w:pStyle w:val="a3"/>
        <w:ind w:right="1129"/>
      </w:pPr>
      <w:r>
        <w:rPr>
          <w:color w:val="171717"/>
        </w:rPr>
        <w:t>Гимнастическая комбинация на гимнастическом бревне из ранее освоенных упражне- ний с увеличивающимся числом технических элементов в прыжках, поворотах и передвиже- ниях (девушки).</w:t>
      </w:r>
      <w:r>
        <w:rPr>
          <w:color w:val="171717"/>
          <w:spacing w:val="-2"/>
        </w:rPr>
        <w:t xml:space="preserve"> </w:t>
      </w:r>
      <w:r>
        <w:rPr>
          <w:color w:val="171717"/>
        </w:rPr>
        <w:t>Гимнастическая</w:t>
      </w:r>
      <w:r>
        <w:rPr>
          <w:color w:val="171717"/>
          <w:spacing w:val="-1"/>
        </w:rPr>
        <w:t xml:space="preserve"> </w:t>
      </w:r>
      <w:r>
        <w:rPr>
          <w:color w:val="171717"/>
        </w:rPr>
        <w:t>комбинация</w:t>
      </w:r>
      <w:r>
        <w:rPr>
          <w:color w:val="171717"/>
          <w:spacing w:val="-3"/>
        </w:rPr>
        <w:t xml:space="preserve"> </w:t>
      </w:r>
      <w:r>
        <w:rPr>
          <w:color w:val="171717"/>
        </w:rPr>
        <w:t>на</w:t>
      </w:r>
      <w:r>
        <w:rPr>
          <w:color w:val="171717"/>
          <w:spacing w:val="-2"/>
        </w:rPr>
        <w:t xml:space="preserve"> </w:t>
      </w:r>
      <w:r>
        <w:rPr>
          <w:color w:val="171717"/>
        </w:rPr>
        <w:t>перекладине</w:t>
      </w:r>
      <w:r>
        <w:rPr>
          <w:color w:val="171717"/>
          <w:spacing w:val="-2"/>
        </w:rPr>
        <w:t xml:space="preserve"> </w:t>
      </w:r>
      <w:r>
        <w:rPr>
          <w:color w:val="171717"/>
        </w:rPr>
        <w:t>с</w:t>
      </w:r>
      <w:r>
        <w:rPr>
          <w:color w:val="171717"/>
          <w:spacing w:val="-2"/>
        </w:rPr>
        <w:t xml:space="preserve"> </w:t>
      </w:r>
      <w:r>
        <w:rPr>
          <w:color w:val="171717"/>
        </w:rPr>
        <w:t>включением</w:t>
      </w:r>
      <w:r>
        <w:rPr>
          <w:color w:val="171717"/>
          <w:spacing w:val="-2"/>
        </w:rPr>
        <w:t xml:space="preserve"> </w:t>
      </w:r>
      <w:r>
        <w:rPr>
          <w:color w:val="171717"/>
        </w:rPr>
        <w:t>ранее</w:t>
      </w:r>
      <w:r>
        <w:rPr>
          <w:color w:val="171717"/>
          <w:spacing w:val="-2"/>
        </w:rPr>
        <w:t xml:space="preserve"> </w:t>
      </w:r>
      <w:r>
        <w:rPr>
          <w:color w:val="171717"/>
        </w:rPr>
        <w:t>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E3C4D" w:rsidRDefault="00E21DE7">
      <w:pPr>
        <w:pStyle w:val="3"/>
        <w:spacing w:before="3"/>
      </w:pPr>
      <w:r>
        <w:rPr>
          <w:color w:val="171717"/>
        </w:rPr>
        <w:t>Модуль</w:t>
      </w:r>
      <w:r>
        <w:rPr>
          <w:color w:val="171717"/>
          <w:spacing w:val="-3"/>
        </w:rPr>
        <w:t xml:space="preserve"> </w:t>
      </w:r>
      <w:r>
        <w:rPr>
          <w:color w:val="171717"/>
        </w:rPr>
        <w:t>«Лёгкая</w:t>
      </w:r>
      <w:r>
        <w:rPr>
          <w:color w:val="171717"/>
          <w:spacing w:val="-1"/>
        </w:rPr>
        <w:t xml:space="preserve"> </w:t>
      </w:r>
      <w:r>
        <w:rPr>
          <w:color w:val="171717"/>
          <w:spacing w:val="-2"/>
        </w:rPr>
        <w:t>атлетика».</w:t>
      </w:r>
    </w:p>
    <w:p w:rsidR="00AE3C4D" w:rsidRDefault="00E21DE7">
      <w:pPr>
        <w:pStyle w:val="a3"/>
        <w:spacing w:line="274" w:lineRule="exact"/>
        <w:ind w:left="981" w:firstLine="0"/>
      </w:pPr>
      <w:r>
        <w:rPr>
          <w:color w:val="171717"/>
        </w:rPr>
        <w:t>Кроссовый</w:t>
      </w:r>
      <w:r>
        <w:rPr>
          <w:color w:val="171717"/>
          <w:spacing w:val="-2"/>
        </w:rPr>
        <w:t xml:space="preserve"> </w:t>
      </w:r>
      <w:r>
        <w:rPr>
          <w:color w:val="171717"/>
        </w:rPr>
        <w:t>бег;</w:t>
      </w:r>
      <w:r>
        <w:rPr>
          <w:color w:val="171717"/>
          <w:spacing w:val="-1"/>
        </w:rPr>
        <w:t xml:space="preserve"> </w:t>
      </w:r>
      <w:r>
        <w:rPr>
          <w:color w:val="171717"/>
        </w:rPr>
        <w:t>прыжок в</w:t>
      </w:r>
      <w:r>
        <w:rPr>
          <w:color w:val="171717"/>
          <w:spacing w:val="-1"/>
        </w:rPr>
        <w:t xml:space="preserve"> </w:t>
      </w:r>
      <w:r>
        <w:rPr>
          <w:color w:val="171717"/>
        </w:rPr>
        <w:t>длину</w:t>
      </w:r>
      <w:r>
        <w:rPr>
          <w:color w:val="171717"/>
          <w:spacing w:val="-8"/>
        </w:rPr>
        <w:t xml:space="preserve"> </w:t>
      </w:r>
      <w:r>
        <w:rPr>
          <w:color w:val="171717"/>
        </w:rPr>
        <w:t>с</w:t>
      </w:r>
      <w:r>
        <w:rPr>
          <w:color w:val="171717"/>
          <w:spacing w:val="-1"/>
        </w:rPr>
        <w:t xml:space="preserve"> </w:t>
      </w:r>
      <w:r>
        <w:rPr>
          <w:color w:val="171717"/>
        </w:rPr>
        <w:t>разбега</w:t>
      </w:r>
      <w:r>
        <w:rPr>
          <w:color w:val="171717"/>
          <w:spacing w:val="-1"/>
        </w:rPr>
        <w:t xml:space="preserve"> </w:t>
      </w:r>
      <w:r>
        <w:rPr>
          <w:color w:val="171717"/>
        </w:rPr>
        <w:t>способом</w:t>
      </w:r>
      <w:r>
        <w:rPr>
          <w:color w:val="171717"/>
          <w:spacing w:val="4"/>
        </w:rPr>
        <w:t xml:space="preserve"> </w:t>
      </w:r>
      <w:r>
        <w:rPr>
          <w:color w:val="171717"/>
          <w:spacing w:val="-2"/>
        </w:rPr>
        <w:t>«прогнувшись».</w:t>
      </w:r>
    </w:p>
    <w:p w:rsidR="00AE3C4D" w:rsidRDefault="00E21DE7">
      <w:pPr>
        <w:pStyle w:val="a3"/>
        <w:ind w:right="1124"/>
      </w:pPr>
      <w:r>
        <w:rPr>
          <w:color w:val="171717"/>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 кие и средние дистанции) и технических (прыжки и метание спортивного снаряда) дисци- плинах лёгкой атлетики.</w:t>
      </w:r>
    </w:p>
    <w:p w:rsidR="00AE3C4D" w:rsidRDefault="00E21DE7">
      <w:pPr>
        <w:pStyle w:val="a3"/>
        <w:spacing w:before="1"/>
        <w:ind w:right="1133"/>
      </w:pPr>
      <w:r>
        <w:rPr>
          <w:b/>
          <w:i/>
          <w:color w:val="171717"/>
        </w:rPr>
        <w:t xml:space="preserve">Модуль «Зимние виды спорта». </w:t>
      </w:r>
      <w:r>
        <w:rPr>
          <w:color w:val="171717"/>
        </w:rPr>
        <w:t>Передвижение на лыжах одновременным бесшаж- ным ходом; преодоление естественных препятствий на лыжах широким шагом, перешагива- нием, перелазанием; торможение боковым скольжением при спуске на лыжах с пологого склона;</w:t>
      </w:r>
      <w:r>
        <w:rPr>
          <w:color w:val="171717"/>
          <w:spacing w:val="30"/>
        </w:rPr>
        <w:t xml:space="preserve"> </w:t>
      </w:r>
      <w:r>
        <w:rPr>
          <w:color w:val="171717"/>
        </w:rPr>
        <w:t>переход</w:t>
      </w:r>
      <w:r>
        <w:rPr>
          <w:color w:val="171717"/>
          <w:spacing w:val="32"/>
        </w:rPr>
        <w:t xml:space="preserve"> </w:t>
      </w:r>
      <w:r>
        <w:rPr>
          <w:color w:val="171717"/>
        </w:rPr>
        <w:t>с</w:t>
      </w:r>
      <w:r>
        <w:rPr>
          <w:color w:val="171717"/>
          <w:spacing w:val="31"/>
        </w:rPr>
        <w:t xml:space="preserve"> </w:t>
      </w:r>
      <w:r>
        <w:rPr>
          <w:color w:val="171717"/>
        </w:rPr>
        <w:t>попеременного</w:t>
      </w:r>
      <w:r>
        <w:rPr>
          <w:color w:val="171717"/>
          <w:spacing w:val="32"/>
        </w:rPr>
        <w:t xml:space="preserve"> </w:t>
      </w:r>
      <w:r>
        <w:rPr>
          <w:color w:val="171717"/>
        </w:rPr>
        <w:t>двухшажного</w:t>
      </w:r>
      <w:r>
        <w:rPr>
          <w:color w:val="171717"/>
          <w:spacing w:val="32"/>
        </w:rPr>
        <w:t xml:space="preserve"> </w:t>
      </w:r>
      <w:r>
        <w:rPr>
          <w:color w:val="171717"/>
        </w:rPr>
        <w:t>хода</w:t>
      </w:r>
      <w:r>
        <w:rPr>
          <w:color w:val="171717"/>
          <w:spacing w:val="32"/>
        </w:rPr>
        <w:t xml:space="preserve"> </w:t>
      </w:r>
      <w:r>
        <w:rPr>
          <w:color w:val="171717"/>
        </w:rPr>
        <w:t>на</w:t>
      </w:r>
      <w:r>
        <w:rPr>
          <w:color w:val="171717"/>
          <w:spacing w:val="31"/>
        </w:rPr>
        <w:t xml:space="preserve"> </w:t>
      </w:r>
      <w:r>
        <w:rPr>
          <w:color w:val="171717"/>
        </w:rPr>
        <w:t>одновременный</w:t>
      </w:r>
      <w:r>
        <w:rPr>
          <w:color w:val="171717"/>
          <w:spacing w:val="32"/>
        </w:rPr>
        <w:t xml:space="preserve"> </w:t>
      </w:r>
      <w:r>
        <w:rPr>
          <w:color w:val="171717"/>
        </w:rPr>
        <w:t>бесшажный</w:t>
      </w:r>
      <w:r>
        <w:rPr>
          <w:color w:val="171717"/>
          <w:spacing w:val="32"/>
        </w:rPr>
        <w:t xml:space="preserve"> </w:t>
      </w:r>
      <w:r>
        <w:rPr>
          <w:color w:val="171717"/>
        </w:rPr>
        <w:t>ход</w:t>
      </w:r>
      <w:r>
        <w:rPr>
          <w:color w:val="171717"/>
          <w:spacing w:val="31"/>
        </w:rPr>
        <w:t xml:space="preserve"> </w:t>
      </w:r>
      <w:r>
        <w:rPr>
          <w:color w:val="171717"/>
          <w:spacing w:val="-10"/>
        </w:rPr>
        <w:t>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40" w:firstLine="0"/>
      </w:pPr>
      <w:r>
        <w:rPr>
          <w:color w:val="171717"/>
        </w:rPr>
        <w:lastRenderedPageBreak/>
        <w:t>обратно; ранее разученные упражнения лыжной подготовки в передвижениях на лыжах, при спусках, подъёмах, торможении.</w:t>
      </w:r>
    </w:p>
    <w:p w:rsidR="00AE3C4D" w:rsidRDefault="00E21DE7">
      <w:pPr>
        <w:pStyle w:val="a3"/>
        <w:ind w:right="1140"/>
      </w:pPr>
      <w:r>
        <w:rPr>
          <w:b/>
          <w:i/>
          <w:color w:val="171717"/>
        </w:rPr>
        <w:t xml:space="preserve">Модуль «Плавание». </w:t>
      </w:r>
      <w:r>
        <w:rPr>
          <w:color w:val="171717"/>
        </w:rPr>
        <w:t>Старт прыжком с тумбочки при плава нии кролем на груди; старт из воды толчком от стенки бассей</w:t>
      </w:r>
    </w:p>
    <w:p w:rsidR="00AE3C4D" w:rsidRDefault="00E21DE7">
      <w:pPr>
        <w:pStyle w:val="a3"/>
        <w:ind w:right="1142"/>
      </w:pPr>
      <w:r>
        <w:rPr>
          <w:color w:val="171717"/>
        </w:rPr>
        <w:t>на при плавании кролем на спине. Повороты при плавании кролем на груди и на спине. Проплывание учебных дистанций кролем на груди и на спине.</w:t>
      </w:r>
    </w:p>
    <w:p w:rsidR="00AE3C4D" w:rsidRDefault="00E21DE7">
      <w:pPr>
        <w:pStyle w:val="3"/>
      </w:pPr>
      <w:r>
        <w:rPr>
          <w:color w:val="171717"/>
        </w:rPr>
        <w:t>Модуль</w:t>
      </w:r>
      <w:r>
        <w:rPr>
          <w:color w:val="171717"/>
          <w:spacing w:val="-5"/>
        </w:rPr>
        <w:t xml:space="preserve"> </w:t>
      </w:r>
      <w:r>
        <w:rPr>
          <w:color w:val="171717"/>
        </w:rPr>
        <w:t>«Спортивные</w:t>
      </w:r>
      <w:r>
        <w:rPr>
          <w:color w:val="171717"/>
          <w:spacing w:val="-4"/>
        </w:rPr>
        <w:t xml:space="preserve"> </w:t>
      </w:r>
      <w:r>
        <w:rPr>
          <w:color w:val="171717"/>
          <w:spacing w:val="-2"/>
        </w:rPr>
        <w:t>игры».</w:t>
      </w:r>
    </w:p>
    <w:p w:rsidR="00AE3C4D" w:rsidRDefault="00E21DE7">
      <w:pPr>
        <w:pStyle w:val="a3"/>
        <w:ind w:right="1131"/>
      </w:pPr>
      <w:r>
        <w:rPr>
          <w:color w:val="171717"/>
          <w:u w:val="single" w:color="171717"/>
        </w:rPr>
        <w:t>Баскетбол.</w:t>
      </w:r>
      <w:r>
        <w:rPr>
          <w:color w:val="171717"/>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 ских приёмов.</w:t>
      </w:r>
    </w:p>
    <w:p w:rsidR="00AE3C4D" w:rsidRDefault="00E21DE7">
      <w:pPr>
        <w:pStyle w:val="a3"/>
        <w:ind w:right="1131"/>
      </w:pPr>
      <w:r>
        <w:rPr>
          <w:color w:val="171717"/>
          <w:u w:val="single" w:color="171717"/>
        </w:rPr>
        <w:t>Волейбол.</w:t>
      </w:r>
      <w:r>
        <w:rPr>
          <w:color w:val="171717"/>
        </w:rPr>
        <w:t xml:space="preserve"> Прямой нападающий удар; индивидуальное блокирование</w:t>
      </w:r>
      <w:r>
        <w:rPr>
          <w:color w:val="171717"/>
          <w:spacing w:val="-1"/>
        </w:rPr>
        <w:t xml:space="preserve"> </w:t>
      </w:r>
      <w:r>
        <w:rPr>
          <w:color w:val="171717"/>
        </w:rPr>
        <w:t>мяча в прыжке с места; тактические действия в защите и нападении. Игровая деятельность по правилам с ис- пользованием ранее разученных технических приёмов.</w:t>
      </w:r>
    </w:p>
    <w:p w:rsidR="00AE3C4D" w:rsidRDefault="00E21DE7">
      <w:pPr>
        <w:pStyle w:val="a3"/>
        <w:ind w:right="1126"/>
      </w:pPr>
      <w:r>
        <w:rPr>
          <w:color w:val="171717"/>
          <w:u w:val="single" w:color="171717"/>
        </w:rPr>
        <w:t>Футбол.</w:t>
      </w:r>
      <w:r>
        <w:rPr>
          <w:color w:val="171717"/>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 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w:t>
      </w:r>
      <w:r>
        <w:rPr>
          <w:color w:val="171717"/>
          <w:spacing w:val="80"/>
        </w:rPr>
        <w:t xml:space="preserve"> </w:t>
      </w:r>
      <w:r>
        <w:rPr>
          <w:color w:val="171717"/>
        </w:rPr>
        <w:t>с использованием ранее разученных технических приёмов (юноши).</w:t>
      </w:r>
    </w:p>
    <w:p w:rsidR="00AE3C4D" w:rsidRDefault="00E21DE7">
      <w:pPr>
        <w:pStyle w:val="a3"/>
        <w:ind w:right="1135"/>
      </w:pPr>
      <w:r>
        <w:rPr>
          <w:color w:val="171717"/>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E3C4D" w:rsidRDefault="00E21DE7">
      <w:pPr>
        <w:pStyle w:val="a3"/>
        <w:ind w:right="1139"/>
      </w:pPr>
      <w:r>
        <w:rPr>
          <w:b/>
          <w:i/>
          <w:color w:val="171717"/>
        </w:rPr>
        <w:t xml:space="preserve">Модуль «Спорт». </w:t>
      </w:r>
      <w:r>
        <w:rPr>
          <w:color w:val="171717"/>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3C4D" w:rsidRDefault="00AE3C4D">
      <w:pPr>
        <w:pStyle w:val="a3"/>
        <w:spacing w:before="6"/>
        <w:ind w:left="0" w:firstLine="0"/>
        <w:jc w:val="left"/>
        <w:rPr>
          <w:sz w:val="16"/>
        </w:rPr>
      </w:pPr>
    </w:p>
    <w:p w:rsidR="00AE3C4D" w:rsidRDefault="00E21DE7" w:rsidP="00AA7C8F">
      <w:pPr>
        <w:pStyle w:val="1"/>
        <w:numPr>
          <w:ilvl w:val="0"/>
          <w:numId w:val="44"/>
        </w:numPr>
        <w:tabs>
          <w:tab w:val="left" w:pos="4745"/>
        </w:tabs>
        <w:spacing w:before="90"/>
        <w:ind w:right="860" w:hanging="4745"/>
      </w:pPr>
      <w:r>
        <w:rPr>
          <w:color w:val="171717"/>
          <w:spacing w:val="-2"/>
        </w:rPr>
        <w:t>КЛАСС</w:t>
      </w:r>
    </w:p>
    <w:p w:rsidR="00AE3C4D" w:rsidRDefault="00E21DE7">
      <w:pPr>
        <w:pStyle w:val="2"/>
        <w:spacing w:line="240" w:lineRule="auto"/>
        <w:jc w:val="left"/>
      </w:pPr>
      <w:r>
        <w:rPr>
          <w:color w:val="171717"/>
        </w:rPr>
        <w:t>Знания</w:t>
      </w:r>
      <w:r>
        <w:rPr>
          <w:color w:val="171717"/>
          <w:spacing w:val="-2"/>
        </w:rPr>
        <w:t xml:space="preserve"> </w:t>
      </w:r>
      <w:r>
        <w:rPr>
          <w:color w:val="171717"/>
        </w:rPr>
        <w:t>о</w:t>
      </w:r>
      <w:r>
        <w:rPr>
          <w:color w:val="171717"/>
          <w:spacing w:val="-2"/>
        </w:rPr>
        <w:t xml:space="preserve"> </w:t>
      </w:r>
      <w:r>
        <w:rPr>
          <w:color w:val="171717"/>
        </w:rPr>
        <w:t>физической</w:t>
      </w:r>
      <w:r>
        <w:rPr>
          <w:color w:val="171717"/>
          <w:spacing w:val="-2"/>
        </w:rPr>
        <w:t xml:space="preserve"> культуре.</w:t>
      </w:r>
    </w:p>
    <w:p w:rsidR="00AE3C4D" w:rsidRDefault="00E21DE7">
      <w:pPr>
        <w:pStyle w:val="a3"/>
        <w:ind w:right="1130"/>
      </w:pPr>
      <w:r>
        <w:rPr>
          <w:color w:val="171717"/>
        </w:rPr>
        <w:t>Здоровье и здоровый образ жизни, вредные привычки и их пагубное влияние на здо- ровье человека. Туристские походы как форма организации здорового образа жизни. Про- фессионально-прикладная физическая культура.</w:t>
      </w:r>
    </w:p>
    <w:p w:rsidR="00AE3C4D" w:rsidRDefault="00AE3C4D">
      <w:pPr>
        <w:pStyle w:val="a3"/>
        <w:ind w:left="0" w:firstLine="0"/>
        <w:jc w:val="left"/>
      </w:pPr>
    </w:p>
    <w:p w:rsidR="00AE3C4D" w:rsidRDefault="00E21DE7">
      <w:pPr>
        <w:pStyle w:val="2"/>
      </w:pPr>
      <w:r>
        <w:rPr>
          <w:color w:val="171717"/>
        </w:rPr>
        <w:t>Способы</w:t>
      </w:r>
      <w:r>
        <w:rPr>
          <w:color w:val="171717"/>
          <w:spacing w:val="-5"/>
        </w:rPr>
        <w:t xml:space="preserve"> </w:t>
      </w:r>
      <w:r>
        <w:rPr>
          <w:color w:val="171717"/>
        </w:rPr>
        <w:t>самостоятельной</w:t>
      </w:r>
      <w:r>
        <w:rPr>
          <w:color w:val="171717"/>
          <w:spacing w:val="-4"/>
        </w:rPr>
        <w:t xml:space="preserve"> </w:t>
      </w:r>
      <w:r>
        <w:rPr>
          <w:color w:val="171717"/>
          <w:spacing w:val="-2"/>
        </w:rPr>
        <w:t>деятельности.</w:t>
      </w:r>
    </w:p>
    <w:p w:rsidR="00AE3C4D" w:rsidRDefault="00E21DE7">
      <w:pPr>
        <w:pStyle w:val="a3"/>
        <w:ind w:right="1129"/>
      </w:pPr>
      <w:r>
        <w:rPr>
          <w:color w:val="171717"/>
        </w:rPr>
        <w:t>Восстановительный массаж как средство оптимизации работоспособности, его прави- ла</w:t>
      </w:r>
      <w:r>
        <w:rPr>
          <w:color w:val="171717"/>
          <w:spacing w:val="-2"/>
        </w:rPr>
        <w:t xml:space="preserve"> </w:t>
      </w:r>
      <w:r>
        <w:rPr>
          <w:color w:val="171717"/>
        </w:rPr>
        <w:t>и приёмы</w:t>
      </w:r>
      <w:r>
        <w:rPr>
          <w:color w:val="171717"/>
          <w:spacing w:val="-2"/>
        </w:rPr>
        <w:t xml:space="preserve"> </w:t>
      </w:r>
      <w:r>
        <w:rPr>
          <w:color w:val="171717"/>
        </w:rPr>
        <w:t>во</w:t>
      </w:r>
      <w:r>
        <w:rPr>
          <w:color w:val="171717"/>
          <w:spacing w:val="-2"/>
        </w:rPr>
        <w:t xml:space="preserve"> </w:t>
      </w:r>
      <w:r>
        <w:rPr>
          <w:color w:val="171717"/>
        </w:rPr>
        <w:t>время</w:t>
      </w:r>
      <w:r>
        <w:rPr>
          <w:color w:val="171717"/>
          <w:spacing w:val="-1"/>
        </w:rPr>
        <w:t xml:space="preserve"> </w:t>
      </w:r>
      <w:r>
        <w:rPr>
          <w:color w:val="171717"/>
        </w:rPr>
        <w:t>самостоятельных</w:t>
      </w:r>
      <w:r>
        <w:rPr>
          <w:color w:val="171717"/>
          <w:spacing w:val="-2"/>
        </w:rPr>
        <w:t xml:space="preserve"> </w:t>
      </w:r>
      <w:r>
        <w:rPr>
          <w:color w:val="171717"/>
        </w:rPr>
        <w:t>занятий</w:t>
      </w:r>
      <w:r>
        <w:rPr>
          <w:color w:val="171717"/>
          <w:spacing w:val="-1"/>
        </w:rPr>
        <w:t xml:space="preserve"> </w:t>
      </w:r>
      <w:r>
        <w:rPr>
          <w:color w:val="171717"/>
        </w:rPr>
        <w:t>физической</w:t>
      </w:r>
      <w:r>
        <w:rPr>
          <w:color w:val="171717"/>
          <w:spacing w:val="-3"/>
        </w:rPr>
        <w:t xml:space="preserve"> </w:t>
      </w:r>
      <w:r>
        <w:rPr>
          <w:color w:val="171717"/>
        </w:rPr>
        <w:t>подготовкой.</w:t>
      </w:r>
      <w:r>
        <w:rPr>
          <w:color w:val="171717"/>
          <w:spacing w:val="-1"/>
        </w:rPr>
        <w:t xml:space="preserve"> </w:t>
      </w:r>
      <w:r>
        <w:rPr>
          <w:color w:val="171717"/>
        </w:rPr>
        <w:t>Банные</w:t>
      </w:r>
      <w:r>
        <w:rPr>
          <w:color w:val="171717"/>
          <w:spacing w:val="-3"/>
        </w:rPr>
        <w:t xml:space="preserve"> </w:t>
      </w:r>
      <w:r>
        <w:rPr>
          <w:color w:val="171717"/>
        </w:rPr>
        <w:t>процедуры как средство укрепления здоровья. Измерение функциональных резервов организма. Оказа- ние первой помощи на самостоятельных занятиях физиче скими упражнениями и во время активного отдыха.</w:t>
      </w:r>
    </w:p>
    <w:p w:rsidR="00AE3C4D" w:rsidRDefault="00AE3C4D">
      <w:pPr>
        <w:pStyle w:val="a3"/>
        <w:spacing w:before="3"/>
        <w:ind w:left="0" w:firstLine="0"/>
        <w:jc w:val="left"/>
      </w:pPr>
    </w:p>
    <w:p w:rsidR="00AE3C4D" w:rsidRDefault="00E21DE7">
      <w:pPr>
        <w:pStyle w:val="2"/>
      </w:pPr>
      <w:r>
        <w:rPr>
          <w:color w:val="171717"/>
        </w:rPr>
        <w:t>Физическое</w:t>
      </w:r>
      <w:r>
        <w:rPr>
          <w:color w:val="171717"/>
          <w:spacing w:val="-4"/>
        </w:rPr>
        <w:t xml:space="preserve"> </w:t>
      </w:r>
      <w:r>
        <w:rPr>
          <w:color w:val="171717"/>
          <w:spacing w:val="-2"/>
        </w:rPr>
        <w:t>совершенствование.</w:t>
      </w:r>
    </w:p>
    <w:p w:rsidR="00AE3C4D" w:rsidRDefault="00E21DE7">
      <w:pPr>
        <w:pStyle w:val="a3"/>
        <w:ind w:right="1128"/>
      </w:pPr>
      <w:r>
        <w:rPr>
          <w:b/>
          <w:i/>
          <w:color w:val="171717"/>
        </w:rPr>
        <w:t xml:space="preserve">Физкультурно-оздоровительная деятельность. </w:t>
      </w:r>
      <w:r>
        <w:rPr>
          <w:color w:val="171717"/>
        </w:rPr>
        <w:t xml:space="preserve">Занятия физической культурой и режим питания. Упражнения для снижения избыточной массы тела. Оздоровительные, кор- рекционные и профилактические мероприятия в режиме двигательной активности старше- </w:t>
      </w:r>
      <w:r>
        <w:rPr>
          <w:color w:val="171717"/>
          <w:spacing w:val="-2"/>
        </w:rPr>
        <w:t>классников</w:t>
      </w:r>
    </w:p>
    <w:p w:rsidR="00AE3C4D" w:rsidRDefault="00E21DE7">
      <w:pPr>
        <w:pStyle w:val="a3"/>
        <w:ind w:right="1129"/>
      </w:pPr>
      <w:r>
        <w:rPr>
          <w:b/>
          <w:i/>
          <w:color w:val="171717"/>
        </w:rPr>
        <w:t xml:space="preserve">Спортивно-оздоровительная деятельность. </w:t>
      </w:r>
      <w:r>
        <w:rPr>
          <w:i/>
          <w:color w:val="171717"/>
        </w:rPr>
        <w:t xml:space="preserve">Модуль «Гимнастика». </w:t>
      </w:r>
      <w:r>
        <w:rPr>
          <w:color w:val="171717"/>
        </w:rPr>
        <w:t>Акробатиче- ская комбинация с включением длинного кувырка с разбега и кувырка назад в упор, стоя но- ги врозь (юноши). Гимнастическая комбинация на высокой перекладине, с включением эле- 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w:t>
      </w:r>
      <w:r>
        <w:rPr>
          <w:color w:val="171717"/>
          <w:spacing w:val="42"/>
        </w:rPr>
        <w:t xml:space="preserve"> </w:t>
      </w:r>
      <w:r>
        <w:rPr>
          <w:color w:val="171717"/>
        </w:rPr>
        <w:t>колене</w:t>
      </w:r>
      <w:r>
        <w:rPr>
          <w:color w:val="171717"/>
          <w:spacing w:val="44"/>
        </w:rPr>
        <w:t xml:space="preserve"> </w:t>
      </w:r>
      <w:r>
        <w:rPr>
          <w:color w:val="171717"/>
        </w:rPr>
        <w:t>с</w:t>
      </w:r>
      <w:r>
        <w:rPr>
          <w:color w:val="171717"/>
          <w:spacing w:val="44"/>
        </w:rPr>
        <w:t xml:space="preserve"> </w:t>
      </w:r>
      <w:r>
        <w:rPr>
          <w:color w:val="171717"/>
        </w:rPr>
        <w:t>опорой</w:t>
      </w:r>
      <w:r>
        <w:rPr>
          <w:color w:val="171717"/>
          <w:spacing w:val="46"/>
        </w:rPr>
        <w:t xml:space="preserve"> </w:t>
      </w:r>
      <w:r>
        <w:rPr>
          <w:color w:val="171717"/>
        </w:rPr>
        <w:t>на</w:t>
      </w:r>
      <w:r>
        <w:rPr>
          <w:color w:val="171717"/>
          <w:spacing w:val="46"/>
        </w:rPr>
        <w:t xml:space="preserve"> </w:t>
      </w:r>
      <w:r>
        <w:rPr>
          <w:color w:val="171717"/>
        </w:rPr>
        <w:t>руки</w:t>
      </w:r>
      <w:r>
        <w:rPr>
          <w:color w:val="171717"/>
          <w:spacing w:val="46"/>
        </w:rPr>
        <w:t xml:space="preserve"> </w:t>
      </w:r>
      <w:r>
        <w:rPr>
          <w:color w:val="171717"/>
        </w:rPr>
        <w:t>и</w:t>
      </w:r>
      <w:r>
        <w:rPr>
          <w:color w:val="171717"/>
          <w:spacing w:val="46"/>
        </w:rPr>
        <w:t xml:space="preserve"> </w:t>
      </w:r>
      <w:r>
        <w:rPr>
          <w:color w:val="171717"/>
        </w:rPr>
        <w:t>отведением</w:t>
      </w:r>
      <w:r>
        <w:rPr>
          <w:color w:val="171717"/>
          <w:spacing w:val="44"/>
        </w:rPr>
        <w:t xml:space="preserve"> </w:t>
      </w:r>
      <w:r>
        <w:rPr>
          <w:color w:val="171717"/>
        </w:rPr>
        <w:t>ноги</w:t>
      </w:r>
      <w:r>
        <w:rPr>
          <w:color w:val="171717"/>
          <w:spacing w:val="46"/>
        </w:rPr>
        <w:t xml:space="preserve"> </w:t>
      </w:r>
      <w:r>
        <w:rPr>
          <w:color w:val="171717"/>
        </w:rPr>
        <w:t>назад</w:t>
      </w:r>
      <w:r>
        <w:rPr>
          <w:color w:val="171717"/>
          <w:spacing w:val="45"/>
        </w:rPr>
        <w:t xml:space="preserve"> </w:t>
      </w:r>
      <w:r>
        <w:rPr>
          <w:color w:val="171717"/>
        </w:rPr>
        <w:t>(девушки).</w:t>
      </w:r>
      <w:r>
        <w:rPr>
          <w:color w:val="171717"/>
          <w:spacing w:val="47"/>
        </w:rPr>
        <w:t xml:space="preserve"> </w:t>
      </w:r>
      <w:r>
        <w:rPr>
          <w:color w:val="171717"/>
        </w:rPr>
        <w:t>Черлидинг:</w:t>
      </w:r>
      <w:r>
        <w:rPr>
          <w:color w:val="171717"/>
          <w:spacing w:val="46"/>
        </w:rPr>
        <w:t xml:space="preserve"> </w:t>
      </w:r>
      <w:r>
        <w:rPr>
          <w:color w:val="171717"/>
          <w:spacing w:val="-2"/>
        </w:rPr>
        <w:t>композиция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3" w:firstLine="0"/>
      </w:pPr>
      <w:r>
        <w:rPr>
          <w:color w:val="171717"/>
        </w:rPr>
        <w:lastRenderedPageBreak/>
        <w:t>упражнений с построением пирамид, элементами степ-аэробики, акробатики и ритмической гимнастики (девушки).</w:t>
      </w:r>
    </w:p>
    <w:p w:rsidR="00AE3C4D" w:rsidRDefault="00E21DE7">
      <w:pPr>
        <w:pStyle w:val="a3"/>
        <w:ind w:right="1128"/>
      </w:pPr>
      <w:r>
        <w:rPr>
          <w:b/>
          <w:i/>
          <w:color w:val="171717"/>
        </w:rPr>
        <w:t xml:space="preserve">Модуль «Лёгкая атлетика». </w:t>
      </w:r>
      <w:r>
        <w:rPr>
          <w:color w:val="171717"/>
        </w:rPr>
        <w:t>Техническая подготовка в беговых и прыжковых упражнениях: бег на короткие и длинные дистанции; прыжки в длину способами «прогнув- шись» и «согнув ноги»; прыжки в высоту способом «перешагивание». Техническая подго- товка в метании спортивного снаряда с разбега на дальность.</w:t>
      </w:r>
    </w:p>
    <w:p w:rsidR="00AE3C4D" w:rsidRDefault="00E21DE7">
      <w:pPr>
        <w:pStyle w:val="a3"/>
        <w:ind w:right="1130"/>
      </w:pPr>
      <w:r>
        <w:rPr>
          <w:b/>
          <w:i/>
          <w:color w:val="171717"/>
        </w:rPr>
        <w:t xml:space="preserve">Модуль «Зимние виды спорта». </w:t>
      </w:r>
      <w:r>
        <w:rPr>
          <w:color w:val="171717"/>
        </w:rPr>
        <w:t>Техническая подготовка в передвижении лыжными ходами по учебной дистанции: попеременный двухшажный ход, одновременный одношаж- ный ход, способы перехода с одного лыжного хода на другой.</w:t>
      </w:r>
    </w:p>
    <w:p w:rsidR="00AE3C4D" w:rsidRDefault="00E21DE7">
      <w:pPr>
        <w:pStyle w:val="a3"/>
        <w:ind w:right="1131"/>
      </w:pPr>
      <w:r>
        <w:rPr>
          <w:b/>
          <w:i/>
          <w:color w:val="171717"/>
        </w:rPr>
        <w:t xml:space="preserve">Модуль «Плавание». </w:t>
      </w:r>
      <w:r>
        <w:rPr>
          <w:color w:val="171717"/>
        </w:rPr>
        <w:t>Брасс: подводящие упражнения и плавание в полной координа- ции. Повороты при плавании брассом.</w:t>
      </w:r>
    </w:p>
    <w:p w:rsidR="00AE3C4D" w:rsidRDefault="00E21DE7">
      <w:pPr>
        <w:pStyle w:val="a3"/>
        <w:ind w:right="1126"/>
      </w:pPr>
      <w:r>
        <w:rPr>
          <w:b/>
          <w:i/>
          <w:color w:val="171717"/>
        </w:rPr>
        <w:t xml:space="preserve">Модуль «Спортивные игры». </w:t>
      </w:r>
      <w:r>
        <w:rPr>
          <w:color w:val="171717"/>
          <w:u w:val="single" w:color="171717"/>
        </w:rPr>
        <w:t>Баскетбол.</w:t>
      </w:r>
      <w:r>
        <w:rPr>
          <w:color w:val="171717"/>
        </w:rPr>
        <w:t xml:space="preserve"> Техническая подготовка в игровых действи- ях: ведение, передачи, приёмы и броски мяча на месте, в прыжке, после ведения.</w:t>
      </w:r>
    </w:p>
    <w:p w:rsidR="00AE3C4D" w:rsidRDefault="00E21DE7">
      <w:pPr>
        <w:pStyle w:val="a3"/>
        <w:spacing w:before="1"/>
        <w:ind w:right="1136"/>
      </w:pPr>
      <w:r>
        <w:rPr>
          <w:color w:val="171717"/>
          <w:u w:val="single" w:color="171717"/>
        </w:rPr>
        <w:t>Волейбол.</w:t>
      </w:r>
      <w:r>
        <w:rPr>
          <w:color w:val="171717"/>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AE3C4D" w:rsidRDefault="00E21DE7">
      <w:pPr>
        <w:pStyle w:val="a3"/>
        <w:ind w:right="1136"/>
      </w:pPr>
      <w:r>
        <w:rPr>
          <w:color w:val="171717"/>
          <w:u w:val="single" w:color="171717"/>
        </w:rPr>
        <w:t>Футбол.</w:t>
      </w:r>
      <w:r>
        <w:rPr>
          <w:color w:val="171717"/>
        </w:rPr>
        <w:t xml:space="preserve"> Техническая подготовка в игровых действиях: ведение, приёмы и передачи, остановки и удары по мячу с места и в движении.</w:t>
      </w:r>
    </w:p>
    <w:p w:rsidR="00AE3C4D" w:rsidRDefault="00E21DE7">
      <w:pPr>
        <w:pStyle w:val="a3"/>
        <w:ind w:right="1139"/>
      </w:pPr>
      <w:r>
        <w:rPr>
          <w:color w:val="171717"/>
        </w:rPr>
        <w:t>Совершенствование техники ранее разученных гимнастиче ских и акробатических упражнений, упражнений лёгкой атле тики и зимних видов спорта; технических действий спортивных игр.</w:t>
      </w:r>
    </w:p>
    <w:p w:rsidR="00AE3C4D" w:rsidRDefault="00E21DE7">
      <w:pPr>
        <w:pStyle w:val="a3"/>
        <w:ind w:right="1139"/>
      </w:pPr>
      <w:r>
        <w:rPr>
          <w:b/>
          <w:i/>
          <w:color w:val="171717"/>
        </w:rPr>
        <w:t xml:space="preserve">Модуль «Спорт». </w:t>
      </w:r>
      <w:r>
        <w:rPr>
          <w:color w:val="171717"/>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3C4D" w:rsidRDefault="00AE3C4D">
      <w:pPr>
        <w:pStyle w:val="a3"/>
        <w:spacing w:before="5"/>
        <w:ind w:left="0" w:firstLine="0"/>
        <w:jc w:val="left"/>
      </w:pPr>
    </w:p>
    <w:p w:rsidR="00AE3C4D" w:rsidRDefault="00E21DE7">
      <w:pPr>
        <w:pStyle w:val="2"/>
      </w:pPr>
      <w:r>
        <w:rPr>
          <w:color w:val="171717"/>
        </w:rPr>
        <w:t>Вариативный</w:t>
      </w:r>
      <w:r>
        <w:rPr>
          <w:color w:val="171717"/>
          <w:spacing w:val="-5"/>
        </w:rPr>
        <w:t xml:space="preserve"> </w:t>
      </w:r>
      <w:r>
        <w:rPr>
          <w:color w:val="171717"/>
        </w:rPr>
        <w:t>модуль</w:t>
      </w:r>
      <w:r>
        <w:rPr>
          <w:color w:val="171717"/>
          <w:spacing w:val="-4"/>
        </w:rPr>
        <w:t xml:space="preserve"> </w:t>
      </w:r>
      <w:r>
        <w:rPr>
          <w:color w:val="171717"/>
        </w:rPr>
        <w:t>«Базовая</w:t>
      </w:r>
      <w:r>
        <w:rPr>
          <w:color w:val="171717"/>
          <w:spacing w:val="-3"/>
        </w:rPr>
        <w:t xml:space="preserve"> </w:t>
      </w:r>
      <w:r>
        <w:rPr>
          <w:color w:val="171717"/>
        </w:rPr>
        <w:t>физическая</w:t>
      </w:r>
      <w:r>
        <w:rPr>
          <w:color w:val="171717"/>
          <w:spacing w:val="-2"/>
        </w:rPr>
        <w:t xml:space="preserve"> подготовка»</w:t>
      </w:r>
    </w:p>
    <w:p w:rsidR="00AE3C4D" w:rsidRDefault="00E21DE7">
      <w:pPr>
        <w:pStyle w:val="a3"/>
        <w:ind w:right="1126"/>
      </w:pPr>
      <w:r>
        <w:rPr>
          <w:b/>
          <w:i/>
          <w:color w:val="171717"/>
        </w:rPr>
        <w:t xml:space="preserve">Развитие силовых способностей. </w:t>
      </w:r>
      <w:r>
        <w:rPr>
          <w:color w:val="171717"/>
        </w:rPr>
        <w:t>Комплексы общеразвивающих и локально воздей- ствующих упражнений, отягощённых весом собственного тела и с использованием дополни- тельных средств (гантелей, эспандера, набивных мячей, штанги и т. п.). Комплексы упраж- нений на тренажёрных устройствах. Упражнения на гимнастических снарядах (брусьях, пе- 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 вы). Прыжковые упражнения с дополнительным отягощением (напрыгивание и спрыгива- ние, прыжки через скакалку, многоскоки, прыжки через препятствия и т. п.). Бег с дополни- тельным</w:t>
      </w:r>
      <w:r>
        <w:rPr>
          <w:color w:val="171717"/>
          <w:spacing w:val="-3"/>
        </w:rPr>
        <w:t xml:space="preserve"> </w:t>
      </w:r>
      <w:r>
        <w:rPr>
          <w:color w:val="171717"/>
        </w:rPr>
        <w:t>отягощением</w:t>
      </w:r>
      <w:r>
        <w:rPr>
          <w:color w:val="171717"/>
          <w:spacing w:val="-2"/>
        </w:rPr>
        <w:t xml:space="preserve"> </w:t>
      </w:r>
      <w:r>
        <w:rPr>
          <w:color w:val="171717"/>
        </w:rPr>
        <w:t>(в</w:t>
      </w:r>
      <w:r>
        <w:rPr>
          <w:color w:val="171717"/>
          <w:spacing w:val="-3"/>
        </w:rPr>
        <w:t xml:space="preserve"> </w:t>
      </w:r>
      <w:r>
        <w:rPr>
          <w:color w:val="171717"/>
        </w:rPr>
        <w:t>горку</w:t>
      </w:r>
      <w:r>
        <w:rPr>
          <w:color w:val="171717"/>
          <w:spacing w:val="-6"/>
        </w:rPr>
        <w:t xml:space="preserve"> </w:t>
      </w:r>
      <w:r>
        <w:rPr>
          <w:color w:val="171717"/>
        </w:rPr>
        <w:t>и с</w:t>
      </w:r>
      <w:r>
        <w:rPr>
          <w:color w:val="171717"/>
          <w:spacing w:val="-2"/>
        </w:rPr>
        <w:t xml:space="preserve"> </w:t>
      </w:r>
      <w:r>
        <w:rPr>
          <w:color w:val="171717"/>
        </w:rPr>
        <w:t>горки,</w:t>
      </w:r>
      <w:r>
        <w:rPr>
          <w:color w:val="171717"/>
          <w:spacing w:val="-1"/>
        </w:rPr>
        <w:t xml:space="preserve"> </w:t>
      </w:r>
      <w:r>
        <w:rPr>
          <w:color w:val="171717"/>
        </w:rPr>
        <w:t>на</w:t>
      </w:r>
      <w:r>
        <w:rPr>
          <w:color w:val="171717"/>
          <w:spacing w:val="-2"/>
        </w:rPr>
        <w:t xml:space="preserve"> </w:t>
      </w:r>
      <w:r>
        <w:rPr>
          <w:color w:val="171717"/>
        </w:rPr>
        <w:t>короткие</w:t>
      </w:r>
      <w:r>
        <w:rPr>
          <w:color w:val="171717"/>
          <w:spacing w:val="-2"/>
        </w:rPr>
        <w:t xml:space="preserve"> </w:t>
      </w:r>
      <w:r>
        <w:rPr>
          <w:color w:val="171717"/>
        </w:rPr>
        <w:t>дистанции,</w:t>
      </w:r>
      <w:r>
        <w:rPr>
          <w:color w:val="171717"/>
          <w:spacing w:val="-1"/>
        </w:rPr>
        <w:t xml:space="preserve"> </w:t>
      </w:r>
      <w:r>
        <w:rPr>
          <w:color w:val="171717"/>
        </w:rPr>
        <w:t>эстафеты).</w:t>
      </w:r>
      <w:r>
        <w:rPr>
          <w:color w:val="171717"/>
          <w:spacing w:val="-1"/>
        </w:rPr>
        <w:t xml:space="preserve"> </w:t>
      </w:r>
      <w:r>
        <w:rPr>
          <w:color w:val="171717"/>
        </w:rPr>
        <w:t>Передвижения</w:t>
      </w:r>
      <w:r>
        <w:rPr>
          <w:color w:val="171717"/>
          <w:spacing w:val="-1"/>
        </w:rPr>
        <w:t xml:space="preserve"> </w:t>
      </w:r>
      <w:r>
        <w:rPr>
          <w:color w:val="171717"/>
        </w:rPr>
        <w:t>в висе и упоре на руках. Лазанье (по канату, по гимнастической стенке с дополнительным отя- 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AE3C4D" w:rsidRDefault="00E21DE7">
      <w:pPr>
        <w:pStyle w:val="a3"/>
        <w:ind w:right="1129"/>
      </w:pPr>
      <w:r>
        <w:rPr>
          <w:b/>
          <w:i/>
          <w:color w:val="171717"/>
        </w:rPr>
        <w:t xml:space="preserve">Развитие скоростных способностей. </w:t>
      </w:r>
      <w:r>
        <w:rPr>
          <w:color w:val="171717"/>
        </w:rPr>
        <w:t>Бег на месте в максимальном темпе (в упоре о гимнастическую стенку</w:t>
      </w:r>
      <w:r>
        <w:rPr>
          <w:color w:val="171717"/>
          <w:spacing w:val="-1"/>
        </w:rPr>
        <w:t xml:space="preserve"> </w:t>
      </w:r>
      <w:r>
        <w:rPr>
          <w:color w:val="171717"/>
        </w:rPr>
        <w:t>и без упора). Челночный бег. Бег по разметкам с максимальным тем- 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 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 ся, раскачивающейся, летящей). Ловля теннисного мяча после отскока от пола, стены (пра- 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 симальной частотой прыжков. Преодоление по- лосы препят</w:t>
      </w:r>
    </w:p>
    <w:p w:rsidR="00AE3C4D" w:rsidRDefault="00E21DE7">
      <w:pPr>
        <w:pStyle w:val="a3"/>
        <w:ind w:right="1129"/>
      </w:pPr>
      <w:r>
        <w:rPr>
          <w:color w:val="171717"/>
        </w:rPr>
        <w:t>ствий, включающей в себя: прыжки на разную высоту и длину, по разметкам; бег с максимальной скоростью в разных направлениях</w:t>
      </w:r>
      <w:r>
        <w:rPr>
          <w:color w:val="171717"/>
          <w:spacing w:val="80"/>
        </w:rPr>
        <w:t xml:space="preserve"> </w:t>
      </w:r>
      <w:r>
        <w:rPr>
          <w:color w:val="171717"/>
        </w:rPr>
        <w:t>и с преодолением опор различной высоты и</w:t>
      </w:r>
      <w:r>
        <w:rPr>
          <w:color w:val="171717"/>
          <w:spacing w:val="29"/>
        </w:rPr>
        <w:t xml:space="preserve"> </w:t>
      </w:r>
      <w:r>
        <w:rPr>
          <w:color w:val="171717"/>
        </w:rPr>
        <w:t>ширины,</w:t>
      </w:r>
      <w:r>
        <w:rPr>
          <w:color w:val="171717"/>
          <w:spacing w:val="29"/>
        </w:rPr>
        <w:t xml:space="preserve"> </w:t>
      </w:r>
      <w:r>
        <w:rPr>
          <w:color w:val="171717"/>
        </w:rPr>
        <w:t>повороты,</w:t>
      </w:r>
      <w:r>
        <w:rPr>
          <w:color w:val="171717"/>
          <w:spacing w:val="31"/>
        </w:rPr>
        <w:t xml:space="preserve"> </w:t>
      </w:r>
      <w:r>
        <w:rPr>
          <w:color w:val="171717"/>
        </w:rPr>
        <w:t>обегание</w:t>
      </w:r>
      <w:r>
        <w:rPr>
          <w:color w:val="171717"/>
          <w:spacing w:val="29"/>
        </w:rPr>
        <w:t xml:space="preserve"> </w:t>
      </w:r>
      <w:r>
        <w:rPr>
          <w:color w:val="171717"/>
        </w:rPr>
        <w:t>различных</w:t>
      </w:r>
      <w:r>
        <w:rPr>
          <w:color w:val="171717"/>
          <w:spacing w:val="33"/>
        </w:rPr>
        <w:t xml:space="preserve"> </w:t>
      </w:r>
      <w:r>
        <w:rPr>
          <w:color w:val="171717"/>
        </w:rPr>
        <w:t>предметов</w:t>
      </w:r>
      <w:r>
        <w:rPr>
          <w:color w:val="171717"/>
          <w:spacing w:val="33"/>
        </w:rPr>
        <w:t xml:space="preserve"> </w:t>
      </w:r>
      <w:r>
        <w:rPr>
          <w:color w:val="171717"/>
        </w:rPr>
        <w:t>(легкоатлетических</w:t>
      </w:r>
      <w:r>
        <w:rPr>
          <w:color w:val="171717"/>
          <w:spacing w:val="33"/>
        </w:rPr>
        <w:t xml:space="preserve"> </w:t>
      </w:r>
      <w:r>
        <w:rPr>
          <w:color w:val="171717"/>
        </w:rPr>
        <w:t>стоек,</w:t>
      </w:r>
      <w:r>
        <w:rPr>
          <w:color w:val="171717"/>
          <w:spacing w:val="31"/>
        </w:rPr>
        <w:t xml:space="preserve"> </w:t>
      </w:r>
      <w:r>
        <w:rPr>
          <w:color w:val="171717"/>
        </w:rPr>
        <w:t>мячей,</w:t>
      </w:r>
      <w:r>
        <w:rPr>
          <w:color w:val="171717"/>
          <w:spacing w:val="31"/>
        </w:rPr>
        <w:t xml:space="preserve"> </w:t>
      </w:r>
      <w:r>
        <w:rPr>
          <w:color w:val="171717"/>
          <w:spacing w:val="-5"/>
        </w:rPr>
        <w:t>ле-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9" w:firstLine="0"/>
      </w:pPr>
      <w:r>
        <w:rPr>
          <w:color w:val="171717"/>
        </w:rPr>
        <w:lastRenderedPageBreak/>
        <w:t>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 мальной скоростью движений.</w:t>
      </w:r>
    </w:p>
    <w:p w:rsidR="00AE3C4D" w:rsidRDefault="00E21DE7">
      <w:pPr>
        <w:pStyle w:val="a3"/>
        <w:ind w:right="1137"/>
      </w:pPr>
      <w:r>
        <w:rPr>
          <w:b/>
          <w:i/>
          <w:color w:val="171717"/>
        </w:rPr>
        <w:t xml:space="preserve">Развитие выносливости. </w:t>
      </w:r>
      <w:r>
        <w:rPr>
          <w:color w:val="171717"/>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AE3C4D" w:rsidRDefault="00E21DE7">
      <w:pPr>
        <w:pStyle w:val="a3"/>
        <w:ind w:right="1128"/>
      </w:pPr>
      <w:r>
        <w:rPr>
          <w:b/>
          <w:i/>
          <w:color w:val="171717"/>
        </w:rPr>
        <w:t xml:space="preserve">Развитие координации движений. </w:t>
      </w:r>
      <w:r>
        <w:rPr>
          <w:color w:val="171717"/>
        </w:rPr>
        <w:t>Жонглирование большими (волейбольными) и малыми (теннисными) мячами. Жонглирование гимнастической палкой. Жонглирование во- 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 ре (без предмета и с предметом на голове). Упражнения в статическом равновесии. Упраж- нения в воспроизведении пространственной точности движений руками, ногами,</w:t>
      </w:r>
      <w:r>
        <w:rPr>
          <w:color w:val="171717"/>
          <w:spacing w:val="40"/>
        </w:rPr>
        <w:t xml:space="preserve"> </w:t>
      </w:r>
      <w:r>
        <w:rPr>
          <w:color w:val="171717"/>
        </w:rPr>
        <w:t>тулови- щем. Упражнение на точность дифференцирования мышечных усилий. Подвижные и спор- тивные игры.</w:t>
      </w:r>
    </w:p>
    <w:p w:rsidR="00AE3C4D" w:rsidRDefault="00E21DE7">
      <w:pPr>
        <w:pStyle w:val="a3"/>
        <w:spacing w:before="1"/>
        <w:ind w:right="1126"/>
      </w:pPr>
      <w:r>
        <w:rPr>
          <w:b/>
          <w:i/>
          <w:color w:val="171717"/>
        </w:rPr>
        <w:t xml:space="preserve">Развитие гибкости. </w:t>
      </w:r>
      <w:r>
        <w:rPr>
          <w:color w:val="171717"/>
        </w:rPr>
        <w:t>Комплексы общеразвивающих упражнений (активных и пассив- ных), выполняемых с большой амплитудой движений. Упражнения на растяжение и рас- слабление мышц. Специальные упражнения для развития подвижности суставов (полушпа- гат, шпагат, выкруты гимнастической палки).</w:t>
      </w:r>
    </w:p>
    <w:p w:rsidR="00AE3C4D" w:rsidRDefault="00E21DE7">
      <w:pPr>
        <w:ind w:left="272" w:right="1128" w:firstLine="708"/>
        <w:jc w:val="both"/>
        <w:rPr>
          <w:sz w:val="24"/>
        </w:rPr>
      </w:pPr>
      <w:r>
        <w:rPr>
          <w:b/>
          <w:i/>
          <w:color w:val="171717"/>
          <w:sz w:val="24"/>
        </w:rPr>
        <w:t xml:space="preserve">Упражнения культурно-этнической направленности. </w:t>
      </w:r>
      <w:r>
        <w:rPr>
          <w:color w:val="171717"/>
          <w:sz w:val="24"/>
        </w:rPr>
        <w:t>Сюжетно-образные и обря- довые игры. Технические действия национальных видов спорта.</w:t>
      </w:r>
    </w:p>
    <w:p w:rsidR="00AE3C4D" w:rsidRDefault="00AE3C4D">
      <w:pPr>
        <w:pStyle w:val="a3"/>
        <w:spacing w:before="5"/>
        <w:ind w:left="0" w:firstLine="0"/>
        <w:jc w:val="left"/>
      </w:pPr>
    </w:p>
    <w:p w:rsidR="00AE3C4D" w:rsidRDefault="00E21DE7">
      <w:pPr>
        <w:pStyle w:val="2"/>
        <w:spacing w:line="240" w:lineRule="auto"/>
      </w:pPr>
      <w:r>
        <w:rPr>
          <w:color w:val="171717"/>
        </w:rPr>
        <w:t>Специальная</w:t>
      </w:r>
      <w:r>
        <w:rPr>
          <w:color w:val="171717"/>
          <w:spacing w:val="-4"/>
        </w:rPr>
        <w:t xml:space="preserve"> </w:t>
      </w:r>
      <w:r>
        <w:rPr>
          <w:color w:val="171717"/>
        </w:rPr>
        <w:t>физическая</w:t>
      </w:r>
      <w:r>
        <w:rPr>
          <w:color w:val="171717"/>
          <w:spacing w:val="-4"/>
        </w:rPr>
        <w:t xml:space="preserve"> </w:t>
      </w:r>
      <w:r>
        <w:rPr>
          <w:color w:val="171717"/>
          <w:spacing w:val="-2"/>
        </w:rPr>
        <w:t>подготовка.</w:t>
      </w:r>
    </w:p>
    <w:p w:rsidR="00AE3C4D" w:rsidRDefault="00E21DE7">
      <w:pPr>
        <w:pStyle w:val="3"/>
        <w:spacing w:before="0"/>
      </w:pPr>
      <w:r>
        <w:rPr>
          <w:color w:val="171717"/>
        </w:rPr>
        <w:t>Модуль</w:t>
      </w:r>
      <w:r>
        <w:rPr>
          <w:color w:val="171717"/>
          <w:spacing w:val="-4"/>
        </w:rPr>
        <w:t xml:space="preserve"> </w:t>
      </w:r>
      <w:r>
        <w:rPr>
          <w:color w:val="171717"/>
          <w:spacing w:val="-2"/>
        </w:rPr>
        <w:t>«Гимнастика».</w:t>
      </w:r>
    </w:p>
    <w:p w:rsidR="00AE3C4D" w:rsidRDefault="00E21DE7">
      <w:pPr>
        <w:pStyle w:val="a3"/>
        <w:ind w:right="1126"/>
      </w:pPr>
      <w:r>
        <w:rPr>
          <w:i/>
          <w:color w:val="171717"/>
        </w:rPr>
        <w:t>Развитие гибкости</w:t>
      </w:r>
      <w:r>
        <w:rPr>
          <w:color w:val="171717"/>
        </w:rPr>
        <w:t>. Наклоны туловища вперёд, назад, в стороны с возрастающей ам- плитудой движений в положении стоя, сидя, сидя ноги в стороны. Упражнения с гимнасти- ческой палкой (укороченной скакалкой) для развития подвижности плечевого сустава (вы- круты). Комплексы общеразвивающих упражнений с повышенной амплитудой для плече- вых, локтевых, тазобедренных и коленных суставов, для развития</w:t>
      </w:r>
      <w:r>
        <w:rPr>
          <w:color w:val="171717"/>
          <w:spacing w:val="40"/>
        </w:rPr>
        <w:t xml:space="preserve"> </w:t>
      </w:r>
      <w:r>
        <w:rPr>
          <w:color w:val="171717"/>
        </w:rPr>
        <w:t>подвижности позвоночно- го столба. Комплексы ак тивных и пассивных упражнений с большой амплитудой движений. Упражнения для развития подвижности суставов (полушпагат, шпагат, складка, мост).</w:t>
      </w:r>
    </w:p>
    <w:p w:rsidR="00AE3C4D" w:rsidRDefault="00E21DE7">
      <w:pPr>
        <w:pStyle w:val="a3"/>
        <w:ind w:right="1129"/>
      </w:pPr>
      <w:r>
        <w:rPr>
          <w:i/>
          <w:color w:val="171717"/>
        </w:rPr>
        <w:t>Развитие координации движений</w:t>
      </w:r>
      <w:r>
        <w:rPr>
          <w:color w:val="171717"/>
        </w:rPr>
        <w:t>. Прохождение усложнённой полосы препятствий, включающей быстрые кувырки (вперёд, назад), кувырки по наклонной плоскости, преодоле- 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 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 движением. Прыжки на точность отталкивания и приземления.</w:t>
      </w:r>
    </w:p>
    <w:p w:rsidR="00AE3C4D" w:rsidRDefault="00E21DE7">
      <w:pPr>
        <w:pStyle w:val="a3"/>
        <w:ind w:right="1127"/>
      </w:pPr>
      <w:r>
        <w:rPr>
          <w:i/>
          <w:color w:val="171717"/>
        </w:rPr>
        <w:t>Развитие силовых способностей</w:t>
      </w:r>
      <w:r>
        <w:rPr>
          <w:color w:val="171717"/>
        </w:rPr>
        <w:t>.</w:t>
      </w:r>
      <w:r>
        <w:rPr>
          <w:color w:val="171717"/>
          <w:spacing w:val="40"/>
        </w:rPr>
        <w:t xml:space="preserve"> </w:t>
      </w:r>
      <w:r>
        <w:rPr>
          <w:color w:val="171717"/>
        </w:rPr>
        <w:t>Подтягивание в висе и отжимание в упоре. Пере- движения в висе и упоре на руках на перекладине (мальчики), подтягивание в висе стоя (лё- 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 настической стенке до посильной высоты; из положения лёжа на гимнастическом козле (но- 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 ния</w:t>
      </w:r>
      <w:r>
        <w:rPr>
          <w:color w:val="171717"/>
          <w:spacing w:val="-2"/>
        </w:rPr>
        <w:t xml:space="preserve"> </w:t>
      </w:r>
      <w:r>
        <w:rPr>
          <w:color w:val="171717"/>
        </w:rPr>
        <w:t>руками,</w:t>
      </w:r>
      <w:r>
        <w:rPr>
          <w:color w:val="171717"/>
          <w:spacing w:val="-2"/>
        </w:rPr>
        <w:t xml:space="preserve"> </w:t>
      </w:r>
      <w:r>
        <w:rPr>
          <w:color w:val="171717"/>
        </w:rPr>
        <w:t>повороты</w:t>
      </w:r>
      <w:r>
        <w:rPr>
          <w:color w:val="171717"/>
          <w:spacing w:val="-1"/>
        </w:rPr>
        <w:t xml:space="preserve"> </w:t>
      </w:r>
      <w:r>
        <w:rPr>
          <w:color w:val="171717"/>
        </w:rPr>
        <w:t>на</w:t>
      </w:r>
      <w:r>
        <w:rPr>
          <w:color w:val="171717"/>
          <w:spacing w:val="-3"/>
        </w:rPr>
        <w:t xml:space="preserve"> </w:t>
      </w:r>
      <w:r>
        <w:rPr>
          <w:color w:val="171717"/>
        </w:rPr>
        <w:t>месте,</w:t>
      </w:r>
      <w:r>
        <w:rPr>
          <w:color w:val="171717"/>
          <w:spacing w:val="-2"/>
        </w:rPr>
        <w:t xml:space="preserve"> </w:t>
      </w:r>
      <w:r>
        <w:rPr>
          <w:color w:val="171717"/>
        </w:rPr>
        <w:t>наклоны,</w:t>
      </w:r>
      <w:r>
        <w:rPr>
          <w:color w:val="171717"/>
          <w:spacing w:val="-2"/>
        </w:rPr>
        <w:t xml:space="preserve"> </w:t>
      </w:r>
      <w:r>
        <w:rPr>
          <w:color w:val="171717"/>
        </w:rPr>
        <w:t>подскоки</w:t>
      </w:r>
      <w:r>
        <w:rPr>
          <w:color w:val="171717"/>
          <w:spacing w:val="-2"/>
        </w:rPr>
        <w:t xml:space="preserve"> </w:t>
      </w:r>
      <w:r>
        <w:rPr>
          <w:color w:val="171717"/>
        </w:rPr>
        <w:t>со</w:t>
      </w:r>
      <w:r>
        <w:rPr>
          <w:color w:val="171717"/>
          <w:spacing w:val="-2"/>
        </w:rPr>
        <w:t xml:space="preserve"> </w:t>
      </w:r>
      <w:r>
        <w:rPr>
          <w:color w:val="171717"/>
        </w:rPr>
        <w:t>взмахом</w:t>
      </w:r>
      <w:r>
        <w:rPr>
          <w:color w:val="171717"/>
          <w:spacing w:val="-3"/>
        </w:rPr>
        <w:t xml:space="preserve"> </w:t>
      </w:r>
      <w:r>
        <w:rPr>
          <w:color w:val="171717"/>
        </w:rPr>
        <w:t>рук); метание</w:t>
      </w:r>
      <w:r>
        <w:rPr>
          <w:color w:val="171717"/>
          <w:spacing w:val="-3"/>
        </w:rPr>
        <w:t xml:space="preserve"> </w:t>
      </w:r>
      <w:r>
        <w:rPr>
          <w:color w:val="171717"/>
        </w:rPr>
        <w:t>набивного</w:t>
      </w:r>
      <w:r>
        <w:rPr>
          <w:color w:val="171717"/>
          <w:spacing w:val="-2"/>
        </w:rPr>
        <w:t xml:space="preserve"> </w:t>
      </w:r>
      <w:r>
        <w:rPr>
          <w:color w:val="171717"/>
        </w:rPr>
        <w:t>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 ной ноге «пистолетом» с опорой на руку для сохранения равновесия).</w:t>
      </w:r>
    </w:p>
    <w:p w:rsidR="00AE3C4D" w:rsidRDefault="00E21DE7">
      <w:pPr>
        <w:pStyle w:val="a3"/>
        <w:ind w:right="1125"/>
      </w:pPr>
      <w:r>
        <w:rPr>
          <w:i/>
          <w:color w:val="171717"/>
        </w:rPr>
        <w:t>Развитие выносливости</w:t>
      </w:r>
      <w:r>
        <w:rPr>
          <w:b/>
          <w:i/>
          <w:color w:val="171717"/>
        </w:rPr>
        <w:t xml:space="preserve">. </w:t>
      </w:r>
      <w:r>
        <w:rPr>
          <w:color w:val="171717"/>
        </w:rPr>
        <w:t>Упражнения с непредельными отягощениями, выполняемые в режиме умеренной интенсивности в</w:t>
      </w:r>
      <w:r>
        <w:rPr>
          <w:color w:val="171717"/>
          <w:spacing w:val="40"/>
        </w:rPr>
        <w:t xml:space="preserve"> </w:t>
      </w:r>
      <w:r>
        <w:rPr>
          <w:color w:val="171717"/>
        </w:rPr>
        <w:t>сочетании с напряжением мышц и фиксацией поло- жений тела. Повторное выполнение гимнастических упражнений с уменьшающимся интер-</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8" w:firstLine="0"/>
      </w:pPr>
      <w:r>
        <w:rPr>
          <w:color w:val="171717"/>
        </w:rPr>
        <w:lastRenderedPageBreak/>
        <w:t>валом отдыха (по типу</w:t>
      </w:r>
      <w:r>
        <w:rPr>
          <w:color w:val="171717"/>
          <w:spacing w:val="-1"/>
        </w:rPr>
        <w:t xml:space="preserve"> </w:t>
      </w:r>
      <w:r>
        <w:rPr>
          <w:color w:val="171717"/>
        </w:rPr>
        <w:t>«круговой тренировки»). Комплексы упражнений с отягощением, вы- полняемые в режиме непрерывного и интервального методов.</w:t>
      </w:r>
    </w:p>
    <w:p w:rsidR="00AE3C4D" w:rsidRDefault="00E21DE7">
      <w:pPr>
        <w:pStyle w:val="3"/>
        <w:spacing w:before="0" w:line="240" w:lineRule="auto"/>
        <w:rPr>
          <w:b w:val="0"/>
          <w:i w:val="0"/>
        </w:rPr>
      </w:pPr>
      <w:r>
        <w:rPr>
          <w:color w:val="171717"/>
        </w:rPr>
        <w:t>Модуль</w:t>
      </w:r>
      <w:r>
        <w:rPr>
          <w:color w:val="171717"/>
          <w:spacing w:val="-3"/>
        </w:rPr>
        <w:t xml:space="preserve"> </w:t>
      </w:r>
      <w:r>
        <w:rPr>
          <w:color w:val="171717"/>
        </w:rPr>
        <w:t>«Лёгкая</w:t>
      </w:r>
      <w:r>
        <w:rPr>
          <w:color w:val="171717"/>
          <w:spacing w:val="-3"/>
        </w:rPr>
        <w:t xml:space="preserve"> </w:t>
      </w:r>
      <w:r>
        <w:rPr>
          <w:color w:val="171717"/>
          <w:spacing w:val="-2"/>
        </w:rPr>
        <w:t>атлетика»</w:t>
      </w:r>
      <w:r>
        <w:rPr>
          <w:b w:val="0"/>
          <w:i w:val="0"/>
          <w:color w:val="171717"/>
          <w:spacing w:val="-2"/>
        </w:rPr>
        <w:t>.</w:t>
      </w:r>
    </w:p>
    <w:p w:rsidR="00AE3C4D" w:rsidRDefault="00E21DE7">
      <w:pPr>
        <w:pStyle w:val="a3"/>
        <w:ind w:right="1130"/>
      </w:pPr>
      <w:r>
        <w:rPr>
          <w:i/>
          <w:color w:val="171717"/>
        </w:rPr>
        <w:t xml:space="preserve">Развитие выносливости. </w:t>
      </w:r>
      <w:r>
        <w:rPr>
          <w:color w:val="171717"/>
        </w:rPr>
        <w:t>Бег с максимальной скоростью в режиме повторно- интервального метода. Бег по пересеченной местности (кроссовый бег).</w:t>
      </w:r>
    </w:p>
    <w:p w:rsidR="00AE3C4D" w:rsidRDefault="00E21DE7">
      <w:pPr>
        <w:pStyle w:val="a3"/>
        <w:ind w:right="1133"/>
      </w:pPr>
      <w:r>
        <w:rPr>
          <w:color w:val="171717"/>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 нием</w:t>
      </w:r>
      <w:r>
        <w:rPr>
          <w:color w:val="171717"/>
          <w:spacing w:val="-3"/>
        </w:rPr>
        <w:t xml:space="preserve"> </w:t>
      </w:r>
      <w:r>
        <w:rPr>
          <w:color w:val="171717"/>
        </w:rPr>
        <w:t>(на</w:t>
      </w:r>
      <w:r>
        <w:rPr>
          <w:color w:val="171717"/>
          <w:spacing w:val="-3"/>
        </w:rPr>
        <w:t xml:space="preserve"> </w:t>
      </w:r>
      <w:r>
        <w:rPr>
          <w:color w:val="171717"/>
        </w:rPr>
        <w:t>разные</w:t>
      </w:r>
      <w:r>
        <w:rPr>
          <w:color w:val="171717"/>
          <w:spacing w:val="-4"/>
        </w:rPr>
        <w:t xml:space="preserve"> </w:t>
      </w:r>
      <w:r>
        <w:rPr>
          <w:color w:val="171717"/>
        </w:rPr>
        <w:t>дистанции).</w:t>
      </w:r>
      <w:r>
        <w:rPr>
          <w:color w:val="171717"/>
          <w:spacing w:val="-3"/>
        </w:rPr>
        <w:t xml:space="preserve"> </w:t>
      </w:r>
      <w:r>
        <w:rPr>
          <w:color w:val="171717"/>
        </w:rPr>
        <w:t>Равномерный</w:t>
      </w:r>
      <w:r>
        <w:rPr>
          <w:color w:val="171717"/>
          <w:spacing w:val="-3"/>
        </w:rPr>
        <w:t xml:space="preserve"> </w:t>
      </w:r>
      <w:r>
        <w:rPr>
          <w:color w:val="171717"/>
        </w:rPr>
        <w:t>бег</w:t>
      </w:r>
      <w:r>
        <w:rPr>
          <w:color w:val="171717"/>
          <w:spacing w:val="-3"/>
        </w:rPr>
        <w:t xml:space="preserve"> </w:t>
      </w:r>
      <w:r>
        <w:rPr>
          <w:color w:val="171717"/>
        </w:rPr>
        <w:t>с</w:t>
      </w:r>
      <w:r>
        <w:rPr>
          <w:color w:val="171717"/>
          <w:spacing w:val="-3"/>
        </w:rPr>
        <w:t xml:space="preserve"> </w:t>
      </w:r>
      <w:r>
        <w:rPr>
          <w:color w:val="171717"/>
        </w:rPr>
        <w:t>дополнительным</w:t>
      </w:r>
      <w:r>
        <w:rPr>
          <w:color w:val="171717"/>
          <w:spacing w:val="-4"/>
        </w:rPr>
        <w:t xml:space="preserve"> </w:t>
      </w:r>
      <w:r>
        <w:rPr>
          <w:color w:val="171717"/>
        </w:rPr>
        <w:t>отягощением</w:t>
      </w:r>
      <w:r>
        <w:rPr>
          <w:color w:val="171717"/>
          <w:spacing w:val="-3"/>
        </w:rPr>
        <w:t xml:space="preserve"> </w:t>
      </w:r>
      <w:r>
        <w:rPr>
          <w:color w:val="171717"/>
        </w:rPr>
        <w:t>в</w:t>
      </w:r>
      <w:r>
        <w:rPr>
          <w:color w:val="171717"/>
          <w:spacing w:val="-3"/>
        </w:rPr>
        <w:t xml:space="preserve"> </w:t>
      </w:r>
      <w:r>
        <w:rPr>
          <w:color w:val="171717"/>
        </w:rPr>
        <w:t xml:space="preserve">режиме «до </w:t>
      </w:r>
      <w:r>
        <w:rPr>
          <w:color w:val="171717"/>
          <w:spacing w:val="-2"/>
        </w:rPr>
        <w:t>отказа».</w:t>
      </w:r>
    </w:p>
    <w:p w:rsidR="00AE3C4D" w:rsidRDefault="00E21DE7">
      <w:pPr>
        <w:pStyle w:val="a3"/>
        <w:ind w:right="1129"/>
      </w:pPr>
      <w:r>
        <w:rPr>
          <w:i/>
          <w:color w:val="171717"/>
        </w:rPr>
        <w:t>Развитие силовых способностей</w:t>
      </w:r>
      <w:r>
        <w:rPr>
          <w:color w:val="171717"/>
        </w:rPr>
        <w:t>. Специальные прыжковые упражнения с дополни- 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 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E3C4D" w:rsidRDefault="00E21DE7">
      <w:pPr>
        <w:pStyle w:val="a3"/>
        <w:spacing w:before="1"/>
        <w:ind w:right="1131"/>
      </w:pPr>
      <w:r>
        <w:rPr>
          <w:i/>
          <w:color w:val="171717"/>
        </w:rPr>
        <w:t>Развитие скоростных способностей</w:t>
      </w:r>
      <w:r>
        <w:rPr>
          <w:b/>
          <w:i/>
          <w:color w:val="171717"/>
        </w:rPr>
        <w:t xml:space="preserve">. </w:t>
      </w:r>
      <w:r>
        <w:rPr>
          <w:color w:val="171717"/>
        </w:rPr>
        <w:t>Бег на месте с максимальной скоростью и тем- пом с опорой на руки и без опоры. Максимальный бег в горку и с горки. Повторный бег на короткие</w:t>
      </w:r>
      <w:r>
        <w:rPr>
          <w:color w:val="171717"/>
          <w:spacing w:val="40"/>
        </w:rPr>
        <w:t xml:space="preserve"> </w:t>
      </w:r>
      <w:r>
        <w:rPr>
          <w:color w:val="171717"/>
        </w:rPr>
        <w:t>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 ние, переходящее в многоскоки, и многоскоки, переходящие в бег с ускорением. Подвижные и спортивные игры, эстафеты.</w:t>
      </w:r>
    </w:p>
    <w:p w:rsidR="00AE3C4D" w:rsidRDefault="00E21DE7">
      <w:pPr>
        <w:pStyle w:val="a3"/>
        <w:spacing w:before="1"/>
        <w:ind w:right="1129"/>
      </w:pPr>
      <w:r>
        <w:rPr>
          <w:i/>
          <w:color w:val="171717"/>
        </w:rPr>
        <w:t>Развитие координации движений</w:t>
      </w:r>
      <w:r>
        <w:rPr>
          <w:color w:val="171717"/>
        </w:rPr>
        <w:t>. Специализированные комплексы упражнений на развитие координации (разрабатываются на основе учебного материала модулей «Гимнасти- ка» и «Спортивные игры»).</w:t>
      </w:r>
    </w:p>
    <w:p w:rsidR="00AE3C4D" w:rsidRDefault="00E21DE7">
      <w:pPr>
        <w:pStyle w:val="3"/>
        <w:spacing w:before="4"/>
      </w:pPr>
      <w:r>
        <w:rPr>
          <w:color w:val="171717"/>
        </w:rPr>
        <w:t>Модуль</w:t>
      </w:r>
      <w:r>
        <w:rPr>
          <w:color w:val="171717"/>
          <w:spacing w:val="-3"/>
        </w:rPr>
        <w:t xml:space="preserve"> </w:t>
      </w:r>
      <w:r>
        <w:rPr>
          <w:color w:val="171717"/>
        </w:rPr>
        <w:t>«Зимние</w:t>
      </w:r>
      <w:r>
        <w:rPr>
          <w:color w:val="171717"/>
          <w:spacing w:val="-4"/>
        </w:rPr>
        <w:t xml:space="preserve"> </w:t>
      </w:r>
      <w:r>
        <w:rPr>
          <w:color w:val="171717"/>
        </w:rPr>
        <w:t>виды</w:t>
      </w:r>
      <w:r>
        <w:rPr>
          <w:color w:val="171717"/>
          <w:spacing w:val="-3"/>
        </w:rPr>
        <w:t xml:space="preserve"> </w:t>
      </w:r>
      <w:r>
        <w:rPr>
          <w:color w:val="171717"/>
          <w:spacing w:val="-2"/>
        </w:rPr>
        <w:t>спорта».</w:t>
      </w:r>
    </w:p>
    <w:p w:rsidR="00AE3C4D" w:rsidRDefault="00E21DE7">
      <w:pPr>
        <w:pStyle w:val="a3"/>
        <w:ind w:right="1129"/>
        <w:jc w:val="right"/>
      </w:pPr>
      <w:r>
        <w:rPr>
          <w:i/>
          <w:color w:val="171717"/>
        </w:rPr>
        <w:t>Развитие выносливости</w:t>
      </w:r>
      <w:r>
        <w:rPr>
          <w:color w:val="171717"/>
        </w:rPr>
        <w:t xml:space="preserve">. Передвижения на лыжах с равномерной скоростью в режи- мах умеренной, большой и субмаксимальной интенсивности, с соревновательной скоростью. </w:t>
      </w:r>
      <w:r>
        <w:rPr>
          <w:i/>
          <w:color w:val="171717"/>
        </w:rPr>
        <w:t>Развитие силовых способностей</w:t>
      </w:r>
      <w:r>
        <w:rPr>
          <w:color w:val="171717"/>
        </w:rPr>
        <w:t>. Передвижение на лыжах по отлогому склону с до-</w:t>
      </w:r>
      <w:r>
        <w:rPr>
          <w:color w:val="171717"/>
          <w:spacing w:val="40"/>
        </w:rPr>
        <w:t xml:space="preserve"> </w:t>
      </w:r>
      <w:r>
        <w:rPr>
          <w:color w:val="171717"/>
        </w:rPr>
        <w:t>полнительным</w:t>
      </w:r>
      <w:r>
        <w:rPr>
          <w:color w:val="171717"/>
          <w:spacing w:val="29"/>
        </w:rPr>
        <w:t xml:space="preserve"> </w:t>
      </w:r>
      <w:r>
        <w:rPr>
          <w:color w:val="171717"/>
        </w:rPr>
        <w:t>отягощением.</w:t>
      </w:r>
      <w:r>
        <w:rPr>
          <w:color w:val="171717"/>
          <w:spacing w:val="32"/>
        </w:rPr>
        <w:t xml:space="preserve"> </w:t>
      </w:r>
      <w:r>
        <w:rPr>
          <w:color w:val="171717"/>
        </w:rPr>
        <w:t>Скоростной</w:t>
      </w:r>
      <w:r>
        <w:rPr>
          <w:color w:val="171717"/>
          <w:spacing w:val="34"/>
        </w:rPr>
        <w:t xml:space="preserve"> </w:t>
      </w:r>
      <w:r>
        <w:rPr>
          <w:color w:val="171717"/>
        </w:rPr>
        <w:t>подъём</w:t>
      </w:r>
      <w:r>
        <w:rPr>
          <w:color w:val="171717"/>
          <w:spacing w:val="31"/>
        </w:rPr>
        <w:t xml:space="preserve"> </w:t>
      </w:r>
      <w:r>
        <w:rPr>
          <w:color w:val="171717"/>
        </w:rPr>
        <w:t>ступающим</w:t>
      </w:r>
      <w:r>
        <w:rPr>
          <w:color w:val="171717"/>
          <w:spacing w:val="32"/>
        </w:rPr>
        <w:t xml:space="preserve"> </w:t>
      </w:r>
      <w:r>
        <w:rPr>
          <w:color w:val="171717"/>
        </w:rPr>
        <w:t>и</w:t>
      </w:r>
      <w:r>
        <w:rPr>
          <w:color w:val="171717"/>
          <w:spacing w:val="34"/>
        </w:rPr>
        <w:t xml:space="preserve"> </w:t>
      </w:r>
      <w:r>
        <w:rPr>
          <w:color w:val="171717"/>
        </w:rPr>
        <w:t>скользящим</w:t>
      </w:r>
      <w:r>
        <w:rPr>
          <w:color w:val="171717"/>
          <w:spacing w:val="32"/>
        </w:rPr>
        <w:t xml:space="preserve"> </w:t>
      </w:r>
      <w:r>
        <w:rPr>
          <w:color w:val="171717"/>
        </w:rPr>
        <w:t>шагом,</w:t>
      </w:r>
      <w:r>
        <w:rPr>
          <w:color w:val="171717"/>
          <w:spacing w:val="33"/>
        </w:rPr>
        <w:t xml:space="preserve"> </w:t>
      </w:r>
      <w:r>
        <w:rPr>
          <w:color w:val="171717"/>
          <w:spacing w:val="-2"/>
        </w:rPr>
        <w:t>бегом,</w:t>
      </w:r>
    </w:p>
    <w:p w:rsidR="00AE3C4D" w:rsidRDefault="00E21DE7">
      <w:pPr>
        <w:pStyle w:val="a3"/>
        <w:ind w:firstLine="0"/>
      </w:pPr>
      <w:r>
        <w:rPr>
          <w:color w:val="171717"/>
        </w:rPr>
        <w:t>«лесенкой»,</w:t>
      </w:r>
      <w:r>
        <w:rPr>
          <w:color w:val="171717"/>
          <w:spacing w:val="-3"/>
        </w:rPr>
        <w:t xml:space="preserve"> </w:t>
      </w:r>
      <w:r>
        <w:rPr>
          <w:color w:val="171717"/>
        </w:rPr>
        <w:t>«ёлочкой».</w:t>
      </w:r>
      <w:r>
        <w:rPr>
          <w:color w:val="171717"/>
          <w:spacing w:val="-2"/>
        </w:rPr>
        <w:t xml:space="preserve"> </w:t>
      </w:r>
      <w:r>
        <w:rPr>
          <w:color w:val="171717"/>
        </w:rPr>
        <w:t>Упражнения</w:t>
      </w:r>
      <w:r>
        <w:rPr>
          <w:color w:val="171717"/>
          <w:spacing w:val="-4"/>
        </w:rPr>
        <w:t xml:space="preserve"> </w:t>
      </w:r>
      <w:r>
        <w:rPr>
          <w:color w:val="171717"/>
        </w:rPr>
        <w:t>в</w:t>
      </w:r>
      <w:r>
        <w:rPr>
          <w:color w:val="171717"/>
          <w:spacing w:val="-3"/>
        </w:rPr>
        <w:t xml:space="preserve"> </w:t>
      </w:r>
      <w:r>
        <w:rPr>
          <w:color w:val="171717"/>
          <w:spacing w:val="-2"/>
        </w:rPr>
        <w:t>«транспортировке».</w:t>
      </w:r>
    </w:p>
    <w:p w:rsidR="00AE3C4D" w:rsidRDefault="00E21DE7">
      <w:pPr>
        <w:ind w:left="981"/>
        <w:jc w:val="both"/>
        <w:rPr>
          <w:sz w:val="24"/>
        </w:rPr>
      </w:pPr>
      <w:r>
        <w:rPr>
          <w:i/>
          <w:color w:val="171717"/>
          <w:sz w:val="24"/>
        </w:rPr>
        <w:t>Развитие</w:t>
      </w:r>
      <w:r>
        <w:rPr>
          <w:i/>
          <w:color w:val="171717"/>
          <w:spacing w:val="32"/>
          <w:sz w:val="24"/>
        </w:rPr>
        <w:t xml:space="preserve"> </w:t>
      </w:r>
      <w:r>
        <w:rPr>
          <w:i/>
          <w:color w:val="171717"/>
          <w:sz w:val="24"/>
        </w:rPr>
        <w:t>координации</w:t>
      </w:r>
      <w:r>
        <w:rPr>
          <w:b/>
          <w:i/>
          <w:color w:val="171717"/>
          <w:sz w:val="24"/>
        </w:rPr>
        <w:t>.</w:t>
      </w:r>
      <w:r>
        <w:rPr>
          <w:b/>
          <w:i/>
          <w:color w:val="171717"/>
          <w:spacing w:val="35"/>
          <w:sz w:val="24"/>
        </w:rPr>
        <w:t xml:space="preserve"> </w:t>
      </w:r>
      <w:r>
        <w:rPr>
          <w:color w:val="171717"/>
          <w:sz w:val="24"/>
        </w:rPr>
        <w:t>Упражнения</w:t>
      </w:r>
      <w:r>
        <w:rPr>
          <w:color w:val="171717"/>
          <w:spacing w:val="33"/>
          <w:sz w:val="24"/>
        </w:rPr>
        <w:t xml:space="preserve"> </w:t>
      </w:r>
      <w:r>
        <w:rPr>
          <w:color w:val="171717"/>
          <w:sz w:val="24"/>
        </w:rPr>
        <w:t>в</w:t>
      </w:r>
      <w:r>
        <w:rPr>
          <w:color w:val="171717"/>
          <w:spacing w:val="34"/>
          <w:sz w:val="24"/>
        </w:rPr>
        <w:t xml:space="preserve"> </w:t>
      </w:r>
      <w:r>
        <w:rPr>
          <w:color w:val="171717"/>
          <w:sz w:val="24"/>
        </w:rPr>
        <w:t>поворотах</w:t>
      </w:r>
      <w:r>
        <w:rPr>
          <w:color w:val="171717"/>
          <w:spacing w:val="35"/>
          <w:sz w:val="24"/>
        </w:rPr>
        <w:t xml:space="preserve"> </w:t>
      </w:r>
      <w:r>
        <w:rPr>
          <w:color w:val="171717"/>
          <w:sz w:val="24"/>
        </w:rPr>
        <w:t>и</w:t>
      </w:r>
      <w:r>
        <w:rPr>
          <w:color w:val="171717"/>
          <w:spacing w:val="35"/>
          <w:sz w:val="24"/>
        </w:rPr>
        <w:t xml:space="preserve"> </w:t>
      </w:r>
      <w:r>
        <w:rPr>
          <w:color w:val="171717"/>
          <w:sz w:val="24"/>
        </w:rPr>
        <w:t>спусках</w:t>
      </w:r>
      <w:r>
        <w:rPr>
          <w:color w:val="171717"/>
          <w:spacing w:val="35"/>
          <w:sz w:val="24"/>
        </w:rPr>
        <w:t xml:space="preserve"> </w:t>
      </w:r>
      <w:r>
        <w:rPr>
          <w:color w:val="171717"/>
          <w:sz w:val="24"/>
        </w:rPr>
        <w:t>на</w:t>
      </w:r>
      <w:r>
        <w:rPr>
          <w:color w:val="171717"/>
          <w:spacing w:val="33"/>
          <w:sz w:val="24"/>
        </w:rPr>
        <w:t xml:space="preserve"> </w:t>
      </w:r>
      <w:r>
        <w:rPr>
          <w:color w:val="171717"/>
          <w:sz w:val="24"/>
        </w:rPr>
        <w:t>лыжах;</w:t>
      </w:r>
      <w:r>
        <w:rPr>
          <w:color w:val="171717"/>
          <w:spacing w:val="34"/>
          <w:sz w:val="24"/>
        </w:rPr>
        <w:t xml:space="preserve"> </w:t>
      </w:r>
      <w:r>
        <w:rPr>
          <w:color w:val="171717"/>
          <w:sz w:val="24"/>
        </w:rPr>
        <w:t>проезд</w:t>
      </w:r>
      <w:r>
        <w:rPr>
          <w:color w:val="171717"/>
          <w:spacing w:val="35"/>
          <w:sz w:val="24"/>
        </w:rPr>
        <w:t xml:space="preserve"> </w:t>
      </w:r>
      <w:r>
        <w:rPr>
          <w:color w:val="171717"/>
          <w:spacing w:val="-2"/>
          <w:sz w:val="24"/>
        </w:rPr>
        <w:t>через</w:t>
      </w:r>
    </w:p>
    <w:p w:rsidR="00AE3C4D" w:rsidRDefault="00E21DE7">
      <w:pPr>
        <w:pStyle w:val="a3"/>
        <w:ind w:firstLine="0"/>
      </w:pPr>
      <w:r>
        <w:rPr>
          <w:color w:val="171717"/>
        </w:rPr>
        <w:t>«ворота»</w:t>
      </w:r>
      <w:r>
        <w:rPr>
          <w:color w:val="171717"/>
          <w:spacing w:val="-5"/>
        </w:rPr>
        <w:t xml:space="preserve"> </w:t>
      </w:r>
      <w:r>
        <w:rPr>
          <w:color w:val="171717"/>
        </w:rPr>
        <w:t>и преодоление</w:t>
      </w:r>
      <w:r>
        <w:rPr>
          <w:color w:val="171717"/>
          <w:spacing w:val="-2"/>
        </w:rPr>
        <w:t xml:space="preserve"> </w:t>
      </w:r>
      <w:r>
        <w:rPr>
          <w:color w:val="171717"/>
        </w:rPr>
        <w:t>небольших</w:t>
      </w:r>
      <w:r>
        <w:rPr>
          <w:color w:val="171717"/>
          <w:spacing w:val="2"/>
        </w:rPr>
        <w:t xml:space="preserve"> </w:t>
      </w:r>
      <w:r>
        <w:rPr>
          <w:color w:val="171717"/>
          <w:spacing w:val="-2"/>
        </w:rPr>
        <w:t>трамплинов.</w:t>
      </w:r>
    </w:p>
    <w:p w:rsidR="00AE3C4D" w:rsidRDefault="00E21DE7">
      <w:pPr>
        <w:pStyle w:val="3"/>
        <w:spacing w:before="0" w:line="240" w:lineRule="auto"/>
        <w:rPr>
          <w:b w:val="0"/>
          <w:i w:val="0"/>
        </w:rPr>
      </w:pPr>
      <w:r>
        <w:rPr>
          <w:color w:val="171717"/>
        </w:rPr>
        <w:t>Модуль</w:t>
      </w:r>
      <w:r>
        <w:rPr>
          <w:color w:val="171717"/>
          <w:spacing w:val="-5"/>
        </w:rPr>
        <w:t xml:space="preserve"> </w:t>
      </w:r>
      <w:r>
        <w:rPr>
          <w:color w:val="171717"/>
        </w:rPr>
        <w:t>«Спортивные</w:t>
      </w:r>
      <w:r>
        <w:rPr>
          <w:color w:val="171717"/>
          <w:spacing w:val="-4"/>
        </w:rPr>
        <w:t xml:space="preserve"> </w:t>
      </w:r>
      <w:r>
        <w:rPr>
          <w:color w:val="171717"/>
          <w:spacing w:val="-2"/>
        </w:rPr>
        <w:t>игры»</w:t>
      </w:r>
      <w:r>
        <w:rPr>
          <w:b w:val="0"/>
          <w:i w:val="0"/>
          <w:color w:val="171717"/>
          <w:spacing w:val="-2"/>
        </w:rPr>
        <w:t>.</w:t>
      </w:r>
    </w:p>
    <w:p w:rsidR="00AE3C4D" w:rsidRDefault="00E21DE7">
      <w:pPr>
        <w:pStyle w:val="a3"/>
        <w:ind w:right="1127"/>
      </w:pPr>
      <w:r>
        <w:rPr>
          <w:color w:val="171717"/>
          <w:u w:val="single" w:color="171717"/>
        </w:rPr>
        <w:t>Баскетбол.</w:t>
      </w:r>
      <w:r>
        <w:rPr>
          <w:color w:val="171717"/>
        </w:rPr>
        <w:t xml:space="preserve"> </w:t>
      </w:r>
      <w:r>
        <w:rPr>
          <w:i/>
          <w:color w:val="171717"/>
        </w:rPr>
        <w:t>Развитие скоростных способностей</w:t>
      </w:r>
      <w:r>
        <w:rPr>
          <w:color w:val="171717"/>
        </w:rPr>
        <w:t>. Ходьба и бег в различных направле- ни ях с максимальной скоростью с внезапными остановками и выполнением различных за- 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w:t>
      </w:r>
      <w:r>
        <w:rPr>
          <w:color w:val="171717"/>
          <w:spacing w:val="80"/>
        </w:rPr>
        <w:t xml:space="preserve"> </w:t>
      </w:r>
      <w:r>
        <w:rPr>
          <w:color w:val="171717"/>
        </w:rPr>
        <w:t>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 дение баскетбольного</w:t>
      </w:r>
      <w:r>
        <w:rPr>
          <w:color w:val="171717"/>
          <w:spacing w:val="-1"/>
        </w:rPr>
        <w:t xml:space="preserve"> </w:t>
      </w:r>
      <w:r>
        <w:rPr>
          <w:color w:val="171717"/>
        </w:rPr>
        <w:t>мяча с</w:t>
      </w:r>
      <w:r>
        <w:rPr>
          <w:color w:val="171717"/>
          <w:spacing w:val="40"/>
        </w:rPr>
        <w:t xml:space="preserve"> </w:t>
      </w:r>
      <w:r>
        <w:rPr>
          <w:color w:val="171717"/>
        </w:rPr>
        <w:t>ускорением и максимальной скоростью. Прыжки вверх на обе- их ногах и одной ноге с места и с разбега. Прыжки с поворотами на точность приземления. Передача</w:t>
      </w:r>
      <w:r>
        <w:rPr>
          <w:color w:val="171717"/>
          <w:spacing w:val="-3"/>
        </w:rPr>
        <w:t xml:space="preserve"> </w:t>
      </w:r>
      <w:r>
        <w:rPr>
          <w:color w:val="171717"/>
        </w:rPr>
        <w:t>мяча</w:t>
      </w:r>
      <w:r>
        <w:rPr>
          <w:color w:val="171717"/>
          <w:spacing w:val="-3"/>
        </w:rPr>
        <w:t xml:space="preserve"> </w:t>
      </w:r>
      <w:r>
        <w:rPr>
          <w:color w:val="171717"/>
        </w:rPr>
        <w:t>двумя</w:t>
      </w:r>
      <w:r>
        <w:rPr>
          <w:color w:val="171717"/>
          <w:spacing w:val="-2"/>
        </w:rPr>
        <w:t xml:space="preserve"> </w:t>
      </w:r>
      <w:r>
        <w:rPr>
          <w:color w:val="171717"/>
        </w:rPr>
        <w:t>руками</w:t>
      </w:r>
      <w:r>
        <w:rPr>
          <w:color w:val="171717"/>
          <w:spacing w:val="-2"/>
        </w:rPr>
        <w:t xml:space="preserve"> </w:t>
      </w:r>
      <w:r>
        <w:rPr>
          <w:color w:val="171717"/>
        </w:rPr>
        <w:t>от</w:t>
      </w:r>
      <w:r>
        <w:rPr>
          <w:color w:val="171717"/>
          <w:spacing w:val="-2"/>
        </w:rPr>
        <w:t xml:space="preserve"> </w:t>
      </w:r>
      <w:r>
        <w:rPr>
          <w:color w:val="171717"/>
        </w:rPr>
        <w:t>груди</w:t>
      </w:r>
      <w:r>
        <w:rPr>
          <w:color w:val="171717"/>
          <w:spacing w:val="-1"/>
        </w:rPr>
        <w:t xml:space="preserve"> </w:t>
      </w:r>
      <w:r>
        <w:rPr>
          <w:color w:val="171717"/>
        </w:rPr>
        <w:t>в</w:t>
      </w:r>
      <w:r>
        <w:rPr>
          <w:color w:val="171717"/>
          <w:spacing w:val="-3"/>
        </w:rPr>
        <w:t xml:space="preserve"> </w:t>
      </w:r>
      <w:r>
        <w:rPr>
          <w:color w:val="171717"/>
        </w:rPr>
        <w:t>максимальном</w:t>
      </w:r>
      <w:r>
        <w:rPr>
          <w:color w:val="171717"/>
          <w:spacing w:val="-3"/>
        </w:rPr>
        <w:t xml:space="preserve"> </w:t>
      </w:r>
      <w:r>
        <w:rPr>
          <w:color w:val="171717"/>
        </w:rPr>
        <w:t>темпе</w:t>
      </w:r>
      <w:r>
        <w:rPr>
          <w:color w:val="171717"/>
          <w:spacing w:val="-3"/>
        </w:rPr>
        <w:t xml:space="preserve"> </w:t>
      </w:r>
      <w:r>
        <w:rPr>
          <w:color w:val="171717"/>
        </w:rPr>
        <w:t>при</w:t>
      </w:r>
      <w:r>
        <w:rPr>
          <w:color w:val="171717"/>
          <w:spacing w:val="-2"/>
        </w:rPr>
        <w:t xml:space="preserve"> </w:t>
      </w:r>
      <w:r>
        <w:rPr>
          <w:color w:val="171717"/>
        </w:rPr>
        <w:t>встречном</w:t>
      </w:r>
      <w:r>
        <w:rPr>
          <w:color w:val="171717"/>
          <w:spacing w:val="-3"/>
        </w:rPr>
        <w:t xml:space="preserve"> </w:t>
      </w:r>
      <w:r>
        <w:rPr>
          <w:color w:val="171717"/>
        </w:rPr>
        <w:t>беге</w:t>
      </w:r>
      <w:r>
        <w:rPr>
          <w:color w:val="171717"/>
          <w:spacing w:val="-1"/>
        </w:rPr>
        <w:t xml:space="preserve"> </w:t>
      </w:r>
      <w:r>
        <w:rPr>
          <w:color w:val="171717"/>
        </w:rPr>
        <w:t>в</w:t>
      </w:r>
      <w:r>
        <w:rPr>
          <w:color w:val="171717"/>
          <w:spacing w:val="-3"/>
        </w:rPr>
        <w:t xml:space="preserve"> </w:t>
      </w:r>
      <w:r>
        <w:rPr>
          <w:color w:val="171717"/>
        </w:rPr>
        <w:t>колоннах. Кувырки вперёд, назад, боком с последующим рывком на 3—5 м. Подвижные и спортивные игры, эстафеты.</w:t>
      </w:r>
    </w:p>
    <w:p w:rsidR="00AE3C4D" w:rsidRDefault="00E21DE7">
      <w:pPr>
        <w:pStyle w:val="a3"/>
        <w:ind w:right="1128"/>
      </w:pPr>
      <w:r>
        <w:rPr>
          <w:i/>
          <w:color w:val="171717"/>
        </w:rPr>
        <w:t>Развитие силовых способностей</w:t>
      </w:r>
      <w:r>
        <w:rPr>
          <w:b/>
          <w:i/>
          <w:color w:val="171717"/>
        </w:rPr>
        <w:t xml:space="preserve">. </w:t>
      </w:r>
      <w:r>
        <w:rPr>
          <w:color w:val="171717"/>
        </w:rPr>
        <w:t>Комплексы упражнений с дополнительным отяго- 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 том</w:t>
      </w:r>
      <w:r>
        <w:rPr>
          <w:color w:val="171717"/>
          <w:spacing w:val="14"/>
        </w:rPr>
        <w:t xml:space="preserve"> </w:t>
      </w:r>
      <w:r>
        <w:rPr>
          <w:color w:val="171717"/>
        </w:rPr>
        <w:t>на</w:t>
      </w:r>
      <w:r>
        <w:rPr>
          <w:color w:val="171717"/>
          <w:spacing w:val="17"/>
        </w:rPr>
        <w:t xml:space="preserve"> </w:t>
      </w:r>
      <w:r>
        <w:rPr>
          <w:color w:val="171717"/>
        </w:rPr>
        <w:t>180°</w:t>
      </w:r>
      <w:r>
        <w:rPr>
          <w:color w:val="171717"/>
          <w:spacing w:val="15"/>
        </w:rPr>
        <w:t xml:space="preserve"> </w:t>
      </w:r>
      <w:r>
        <w:rPr>
          <w:color w:val="171717"/>
        </w:rPr>
        <w:t>и</w:t>
      </w:r>
      <w:r>
        <w:rPr>
          <w:color w:val="171717"/>
          <w:spacing w:val="16"/>
        </w:rPr>
        <w:t xml:space="preserve"> </w:t>
      </w:r>
      <w:r>
        <w:rPr>
          <w:color w:val="171717"/>
        </w:rPr>
        <w:t>360°.</w:t>
      </w:r>
      <w:r>
        <w:rPr>
          <w:color w:val="171717"/>
          <w:spacing w:val="17"/>
        </w:rPr>
        <w:t xml:space="preserve"> </w:t>
      </w:r>
      <w:r>
        <w:rPr>
          <w:color w:val="171717"/>
        </w:rPr>
        <w:t>Прыжки</w:t>
      </w:r>
      <w:r>
        <w:rPr>
          <w:color w:val="171717"/>
          <w:spacing w:val="19"/>
        </w:rPr>
        <w:t xml:space="preserve"> </w:t>
      </w:r>
      <w:r>
        <w:rPr>
          <w:color w:val="171717"/>
        </w:rPr>
        <w:t>через</w:t>
      </w:r>
      <w:r>
        <w:rPr>
          <w:color w:val="171717"/>
          <w:spacing w:val="18"/>
        </w:rPr>
        <w:t xml:space="preserve"> </w:t>
      </w:r>
      <w:r>
        <w:rPr>
          <w:color w:val="171717"/>
        </w:rPr>
        <w:t>скакалку</w:t>
      </w:r>
      <w:r>
        <w:rPr>
          <w:color w:val="171717"/>
          <w:spacing w:val="9"/>
        </w:rPr>
        <w:t xml:space="preserve"> </w:t>
      </w:r>
      <w:r>
        <w:rPr>
          <w:color w:val="171717"/>
        </w:rPr>
        <w:t>в</w:t>
      </w:r>
      <w:r>
        <w:rPr>
          <w:color w:val="171717"/>
          <w:spacing w:val="17"/>
        </w:rPr>
        <w:t xml:space="preserve"> </w:t>
      </w:r>
      <w:r>
        <w:rPr>
          <w:color w:val="171717"/>
        </w:rPr>
        <w:t>максимальном</w:t>
      </w:r>
      <w:r>
        <w:rPr>
          <w:color w:val="171717"/>
          <w:spacing w:val="17"/>
        </w:rPr>
        <w:t xml:space="preserve"> </w:t>
      </w:r>
      <w:r>
        <w:rPr>
          <w:color w:val="171717"/>
        </w:rPr>
        <w:t>темпе</w:t>
      </w:r>
      <w:r>
        <w:rPr>
          <w:color w:val="171717"/>
          <w:spacing w:val="17"/>
        </w:rPr>
        <w:t xml:space="preserve"> </w:t>
      </w:r>
      <w:r>
        <w:rPr>
          <w:color w:val="171717"/>
        </w:rPr>
        <w:t>на</w:t>
      </w:r>
      <w:r>
        <w:rPr>
          <w:color w:val="171717"/>
          <w:spacing w:val="17"/>
        </w:rPr>
        <w:t xml:space="preserve"> </w:t>
      </w:r>
      <w:r>
        <w:rPr>
          <w:color w:val="171717"/>
        </w:rPr>
        <w:t>месте</w:t>
      </w:r>
      <w:r>
        <w:rPr>
          <w:color w:val="171717"/>
          <w:spacing w:val="17"/>
        </w:rPr>
        <w:t xml:space="preserve"> </w:t>
      </w:r>
      <w:r>
        <w:rPr>
          <w:color w:val="171717"/>
        </w:rPr>
        <w:t>и</w:t>
      </w:r>
      <w:r>
        <w:rPr>
          <w:color w:val="171717"/>
          <w:spacing w:val="18"/>
        </w:rPr>
        <w:t xml:space="preserve"> </w:t>
      </w:r>
      <w:r>
        <w:rPr>
          <w:color w:val="171717"/>
        </w:rPr>
        <w:t>с</w:t>
      </w:r>
      <w:r>
        <w:rPr>
          <w:color w:val="171717"/>
          <w:spacing w:val="17"/>
        </w:rPr>
        <w:t xml:space="preserve"> </w:t>
      </w:r>
      <w:r>
        <w:rPr>
          <w:color w:val="171717"/>
          <w:spacing w:val="-2"/>
        </w:rPr>
        <w:t>передвиже-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5" w:firstLine="0"/>
      </w:pPr>
      <w:r>
        <w:rPr>
          <w:color w:val="171717"/>
        </w:rPr>
        <w:lastRenderedPageBreak/>
        <w:t>нием (с дополнительным отягощением и без него). Напрыгивание и спрыгивание с последу- 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E3C4D" w:rsidRDefault="00E21DE7">
      <w:pPr>
        <w:pStyle w:val="a3"/>
        <w:ind w:right="1130"/>
      </w:pPr>
      <w:r>
        <w:rPr>
          <w:i/>
          <w:color w:val="171717"/>
        </w:rPr>
        <w:t>Развитие выносливости</w:t>
      </w:r>
      <w:r>
        <w:rPr>
          <w:color w:val="171717"/>
        </w:rPr>
        <w:t>. Повторный бег с максимальной скоростью с уменьшающим- ся интервалом отдыха.</w:t>
      </w:r>
      <w:r>
        <w:rPr>
          <w:color w:val="171717"/>
          <w:spacing w:val="-1"/>
        </w:rPr>
        <w:t xml:space="preserve"> </w:t>
      </w:r>
      <w:r>
        <w:rPr>
          <w:color w:val="171717"/>
        </w:rPr>
        <w:t>Гладкий бег по методу</w:t>
      </w:r>
      <w:r>
        <w:rPr>
          <w:color w:val="171717"/>
          <w:spacing w:val="-4"/>
        </w:rPr>
        <w:t xml:space="preserve"> </w:t>
      </w:r>
      <w:r>
        <w:rPr>
          <w:color w:val="171717"/>
        </w:rPr>
        <w:t>непрерывно-интервального упражнения. Глад- кий бег в режиме большой и умеренной интенсивности. Игра в баскетбол с увеличивающим- ся объёмом времени игры.</w:t>
      </w:r>
    </w:p>
    <w:p w:rsidR="00AE3C4D" w:rsidRDefault="00E21DE7">
      <w:pPr>
        <w:pStyle w:val="a3"/>
        <w:ind w:right="1127"/>
      </w:pPr>
      <w:r>
        <w:rPr>
          <w:i/>
          <w:color w:val="171717"/>
        </w:rPr>
        <w:t>Развитие координации движений</w:t>
      </w:r>
      <w:r>
        <w:rPr>
          <w:color w:val="171717"/>
        </w:rPr>
        <w:t>. Броски баскетбольного мяча по неподвижной и по- движной мишени. Акробатические упражнения (двойные и тройные кувырки вперёд и</w:t>
      </w:r>
      <w:r>
        <w:rPr>
          <w:color w:val="171717"/>
          <w:spacing w:val="40"/>
        </w:rPr>
        <w:t xml:space="preserve"> </w:t>
      </w:r>
      <w:r>
        <w:rPr>
          <w:color w:val="171717"/>
        </w:rPr>
        <w:t>назад). Бег с «тенью» (повторение движений партнёра). Бег по гимнастической скамейке, по гимнастическому</w:t>
      </w:r>
      <w:r>
        <w:rPr>
          <w:color w:val="171717"/>
          <w:spacing w:val="-5"/>
        </w:rPr>
        <w:t xml:space="preserve"> </w:t>
      </w:r>
      <w:r>
        <w:rPr>
          <w:color w:val="171717"/>
        </w:rPr>
        <w:t>бревну</w:t>
      </w:r>
      <w:r>
        <w:rPr>
          <w:color w:val="171717"/>
          <w:spacing w:val="-3"/>
        </w:rPr>
        <w:t xml:space="preserve"> </w:t>
      </w:r>
      <w:r>
        <w:rPr>
          <w:color w:val="171717"/>
        </w:rPr>
        <w:t>разной высоты. Прыжки по разметкам</w:t>
      </w:r>
      <w:r>
        <w:rPr>
          <w:color w:val="171717"/>
          <w:spacing w:val="-1"/>
        </w:rPr>
        <w:t xml:space="preserve"> </w:t>
      </w:r>
      <w:r>
        <w:rPr>
          <w:color w:val="171717"/>
        </w:rPr>
        <w:t>с</w:t>
      </w:r>
      <w:r>
        <w:rPr>
          <w:color w:val="171717"/>
          <w:spacing w:val="-1"/>
        </w:rPr>
        <w:t xml:space="preserve"> </w:t>
      </w:r>
      <w:r>
        <w:rPr>
          <w:color w:val="171717"/>
        </w:rPr>
        <w:t>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 щейся по команде скоростью и направлением передвижения.</w:t>
      </w:r>
    </w:p>
    <w:p w:rsidR="00AE3C4D" w:rsidRDefault="00E21DE7">
      <w:pPr>
        <w:pStyle w:val="a3"/>
        <w:spacing w:before="1"/>
        <w:ind w:right="1129"/>
      </w:pPr>
      <w:r>
        <w:rPr>
          <w:color w:val="171717"/>
          <w:u w:val="single" w:color="171717"/>
        </w:rPr>
        <w:t>Футбол.</w:t>
      </w:r>
      <w:r>
        <w:rPr>
          <w:color w:val="171717"/>
        </w:rPr>
        <w:t xml:space="preserve"> </w:t>
      </w:r>
      <w:r>
        <w:rPr>
          <w:i/>
          <w:color w:val="171717"/>
        </w:rPr>
        <w:t>Развитие скоростных способностей</w:t>
      </w:r>
      <w:r>
        <w:rPr>
          <w:color w:val="171717"/>
        </w:rPr>
        <w:t>. Старты из различных положений с по- следующим ускорением. Бег с максимальной скоростью по</w:t>
      </w:r>
      <w:r>
        <w:rPr>
          <w:color w:val="171717"/>
          <w:spacing w:val="-1"/>
        </w:rPr>
        <w:t xml:space="preserve"> </w:t>
      </w:r>
      <w:r>
        <w:rPr>
          <w:color w:val="171717"/>
        </w:rPr>
        <w:t>прямой, с</w:t>
      </w:r>
      <w:r>
        <w:rPr>
          <w:color w:val="171717"/>
          <w:spacing w:val="-2"/>
        </w:rPr>
        <w:t xml:space="preserve"> </w:t>
      </w:r>
      <w:r>
        <w:rPr>
          <w:color w:val="171717"/>
        </w:rPr>
        <w:t>остановками (по свист- ку, хлопку, заданному сигналу), с ускорениями, «рывками», изменением направления пере- 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 меткам на правой (левой) ноге, между стоек, спиной вперёд. Прыжки вверх на обеих ногах и одной ноге с продвижением вперёд. Удары по</w:t>
      </w:r>
      <w:r>
        <w:rPr>
          <w:color w:val="171717"/>
          <w:spacing w:val="-2"/>
        </w:rPr>
        <w:t xml:space="preserve"> </w:t>
      </w:r>
      <w:r>
        <w:rPr>
          <w:color w:val="171717"/>
        </w:rPr>
        <w:t>мячу</w:t>
      </w:r>
      <w:r>
        <w:rPr>
          <w:color w:val="171717"/>
          <w:spacing w:val="-4"/>
        </w:rPr>
        <w:t xml:space="preserve"> </w:t>
      </w:r>
      <w:r>
        <w:rPr>
          <w:color w:val="171717"/>
        </w:rPr>
        <w:t>в стенку</w:t>
      </w:r>
      <w:r>
        <w:rPr>
          <w:color w:val="171717"/>
          <w:spacing w:val="-2"/>
        </w:rPr>
        <w:t xml:space="preserve"> </w:t>
      </w:r>
      <w:r>
        <w:rPr>
          <w:color w:val="171717"/>
        </w:rPr>
        <w:t xml:space="preserve">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 </w:t>
      </w:r>
      <w:r>
        <w:rPr>
          <w:color w:val="171717"/>
          <w:spacing w:val="-2"/>
        </w:rPr>
        <w:t>тафеты.</w:t>
      </w:r>
    </w:p>
    <w:p w:rsidR="00AE3C4D" w:rsidRDefault="00E21DE7">
      <w:pPr>
        <w:pStyle w:val="a3"/>
        <w:spacing w:before="1"/>
        <w:ind w:right="1128"/>
      </w:pPr>
      <w:r>
        <w:rPr>
          <w:i/>
          <w:color w:val="171717"/>
        </w:rPr>
        <w:t>Развитие силовых способностей</w:t>
      </w:r>
      <w:r>
        <w:rPr>
          <w:b/>
          <w:i/>
          <w:color w:val="171717"/>
        </w:rPr>
        <w:t xml:space="preserve">. </w:t>
      </w:r>
      <w:r>
        <w:rPr>
          <w:color w:val="171717"/>
        </w:rPr>
        <w:t xml:space="preserve">Комплексы упражнений с дополнительным отяго- щением на основные мышечные группы. Многоскоки через препятствия. Спрыгивание с воз- 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 </w:t>
      </w:r>
      <w:r>
        <w:rPr>
          <w:color w:val="171717"/>
          <w:spacing w:val="-2"/>
        </w:rPr>
        <w:t>рёд).</w:t>
      </w:r>
    </w:p>
    <w:p w:rsidR="00AE3C4D" w:rsidRDefault="00E21DE7">
      <w:pPr>
        <w:pStyle w:val="a3"/>
        <w:ind w:right="1126"/>
      </w:pPr>
      <w:r>
        <w:rPr>
          <w:i/>
          <w:color w:val="171717"/>
        </w:rPr>
        <w:t>Развитие выносливости</w:t>
      </w:r>
      <w:r>
        <w:rPr>
          <w:b/>
          <w:i/>
          <w:color w:val="171717"/>
        </w:rPr>
        <w:t xml:space="preserve">. </w:t>
      </w:r>
      <w:r>
        <w:rPr>
          <w:color w:val="171717"/>
        </w:rPr>
        <w:t>Равномерный бег на средние и длинные дистанции. Повтор- ные ускорения с уменьшающимся интервалом отдыха. Повторный бег на короткие дистан- ции с максимальной скоростью и уменьшающимся интервалом отдыха. Гладкий бег в режи- ме непрерывно-интервального метода. Передвижение на лыжах в режиме большой и уме- ренной интенсивности.</w:t>
      </w:r>
    </w:p>
    <w:p w:rsidR="00AE3C4D" w:rsidRDefault="00AE3C4D">
      <w:pPr>
        <w:pStyle w:val="a3"/>
        <w:spacing w:before="5"/>
        <w:ind w:left="0" w:firstLine="0"/>
        <w:jc w:val="left"/>
      </w:pPr>
    </w:p>
    <w:p w:rsidR="00AE3C4D" w:rsidRDefault="00E21DE7" w:rsidP="00AA7C8F">
      <w:pPr>
        <w:pStyle w:val="a4"/>
        <w:numPr>
          <w:ilvl w:val="0"/>
          <w:numId w:val="45"/>
        </w:numPr>
        <w:tabs>
          <w:tab w:val="left" w:pos="1241"/>
          <w:tab w:val="left" w:pos="3459"/>
          <w:tab w:val="left" w:pos="6950"/>
        </w:tabs>
        <w:rPr>
          <w:b/>
          <w:sz w:val="24"/>
        </w:rPr>
      </w:pPr>
      <w:r>
        <w:rPr>
          <w:b/>
          <w:color w:val="171717"/>
          <w:spacing w:val="-2"/>
          <w:sz w:val="24"/>
        </w:rPr>
        <w:t>ПЛАНИРУЕМЫЕ</w:t>
      </w:r>
      <w:r>
        <w:rPr>
          <w:b/>
          <w:color w:val="171717"/>
          <w:sz w:val="24"/>
        </w:rPr>
        <w:tab/>
        <w:t>РЕЗУЛЬТАТЫ</w:t>
      </w:r>
      <w:r>
        <w:rPr>
          <w:b/>
          <w:color w:val="171717"/>
          <w:spacing w:val="27"/>
          <w:sz w:val="24"/>
        </w:rPr>
        <w:t xml:space="preserve">  </w:t>
      </w:r>
      <w:r>
        <w:rPr>
          <w:b/>
          <w:color w:val="171717"/>
          <w:spacing w:val="-2"/>
          <w:sz w:val="24"/>
        </w:rPr>
        <w:t>ОСВОЕНИЯ</w:t>
      </w:r>
      <w:r>
        <w:rPr>
          <w:b/>
          <w:color w:val="171717"/>
          <w:sz w:val="24"/>
        </w:rPr>
        <w:tab/>
        <w:t>УЧЕБНОГО</w:t>
      </w:r>
      <w:r>
        <w:rPr>
          <w:b/>
          <w:color w:val="171717"/>
          <w:spacing w:val="28"/>
          <w:sz w:val="24"/>
        </w:rPr>
        <w:t xml:space="preserve">  </w:t>
      </w:r>
      <w:r>
        <w:rPr>
          <w:b/>
          <w:color w:val="171717"/>
          <w:spacing w:val="-2"/>
          <w:sz w:val="24"/>
        </w:rPr>
        <w:t>ПРЕДМЕТА</w:t>
      </w:r>
    </w:p>
    <w:p w:rsidR="00AE3C4D" w:rsidRDefault="00E21DE7">
      <w:pPr>
        <w:ind w:left="272"/>
        <w:rPr>
          <w:b/>
          <w:sz w:val="24"/>
        </w:rPr>
      </w:pPr>
      <w:r>
        <w:rPr>
          <w:b/>
          <w:color w:val="171717"/>
          <w:sz w:val="24"/>
        </w:rPr>
        <w:t>«ФИЗИЧЕСКАЯ</w:t>
      </w:r>
      <w:r>
        <w:rPr>
          <w:b/>
          <w:color w:val="171717"/>
          <w:spacing w:val="-5"/>
          <w:sz w:val="24"/>
        </w:rPr>
        <w:t xml:space="preserve"> </w:t>
      </w:r>
      <w:r>
        <w:rPr>
          <w:b/>
          <w:color w:val="171717"/>
          <w:sz w:val="24"/>
        </w:rPr>
        <w:t>КУЛЬТУРА»</w:t>
      </w:r>
      <w:r>
        <w:rPr>
          <w:b/>
          <w:color w:val="171717"/>
          <w:spacing w:val="-3"/>
          <w:sz w:val="24"/>
        </w:rPr>
        <w:t xml:space="preserve"> </w:t>
      </w:r>
      <w:r>
        <w:rPr>
          <w:b/>
          <w:color w:val="171717"/>
          <w:sz w:val="24"/>
        </w:rPr>
        <w:t>НА</w:t>
      </w:r>
      <w:r>
        <w:rPr>
          <w:b/>
          <w:color w:val="171717"/>
          <w:spacing w:val="-4"/>
          <w:sz w:val="24"/>
        </w:rPr>
        <w:t xml:space="preserve"> </w:t>
      </w:r>
      <w:r>
        <w:rPr>
          <w:b/>
          <w:color w:val="171717"/>
          <w:sz w:val="24"/>
        </w:rPr>
        <w:t>УРОВНЕ</w:t>
      </w:r>
      <w:r>
        <w:rPr>
          <w:b/>
          <w:color w:val="171717"/>
          <w:spacing w:val="-3"/>
          <w:sz w:val="24"/>
        </w:rPr>
        <w:t xml:space="preserve"> </w:t>
      </w:r>
      <w:r>
        <w:rPr>
          <w:b/>
          <w:color w:val="171717"/>
          <w:sz w:val="24"/>
        </w:rPr>
        <w:t>ОСНОВНОГО</w:t>
      </w:r>
      <w:r>
        <w:rPr>
          <w:b/>
          <w:color w:val="171717"/>
          <w:spacing w:val="-6"/>
          <w:sz w:val="24"/>
        </w:rPr>
        <w:t xml:space="preserve"> </w:t>
      </w:r>
      <w:r>
        <w:rPr>
          <w:b/>
          <w:color w:val="171717"/>
          <w:sz w:val="24"/>
        </w:rPr>
        <w:t>ОБЩЕГО</w:t>
      </w:r>
      <w:r>
        <w:rPr>
          <w:b/>
          <w:color w:val="171717"/>
          <w:spacing w:val="-4"/>
          <w:sz w:val="24"/>
        </w:rPr>
        <w:t xml:space="preserve"> </w:t>
      </w:r>
      <w:r>
        <w:rPr>
          <w:b/>
          <w:color w:val="171717"/>
          <w:sz w:val="24"/>
        </w:rPr>
        <w:t>ОБРАЗОВАНИЯ (БАЗОВЫЙ УРОВЕНЬ)</w:t>
      </w:r>
    </w:p>
    <w:p w:rsidR="00AE3C4D" w:rsidRDefault="00AE3C4D">
      <w:pPr>
        <w:pStyle w:val="a3"/>
        <w:ind w:left="0" w:firstLine="0"/>
        <w:jc w:val="left"/>
        <w:rPr>
          <w:b/>
        </w:rPr>
      </w:pPr>
    </w:p>
    <w:p w:rsidR="00AE3C4D" w:rsidRDefault="00E21DE7">
      <w:pPr>
        <w:spacing w:line="274" w:lineRule="exact"/>
        <w:ind w:left="3309"/>
        <w:rPr>
          <w:b/>
          <w:sz w:val="24"/>
        </w:rPr>
      </w:pPr>
      <w:r>
        <w:rPr>
          <w:b/>
          <w:color w:val="171717"/>
          <w:sz w:val="24"/>
        </w:rPr>
        <w:t xml:space="preserve">ЛИЧНОСТНЫЕ </w:t>
      </w:r>
      <w:r>
        <w:rPr>
          <w:b/>
          <w:color w:val="171717"/>
          <w:spacing w:val="-2"/>
          <w:sz w:val="24"/>
        </w:rPr>
        <w:t>РЕЗУЛЬТАТЫ</w:t>
      </w:r>
    </w:p>
    <w:p w:rsidR="00AE3C4D" w:rsidRDefault="00E21DE7" w:rsidP="00AA7C8F">
      <w:pPr>
        <w:pStyle w:val="a4"/>
        <w:numPr>
          <w:ilvl w:val="0"/>
          <w:numId w:val="46"/>
        </w:numPr>
        <w:tabs>
          <w:tab w:val="left" w:pos="1121"/>
        </w:tabs>
        <w:ind w:right="1128" w:firstLine="708"/>
        <w:rPr>
          <w:sz w:val="24"/>
        </w:rPr>
      </w:pPr>
      <w:r>
        <w:rPr>
          <w:color w:val="171717"/>
          <w:sz w:val="24"/>
        </w:rPr>
        <w:t>Готовность проявлять интерес к истории и развитию физической культуры и спорта</w:t>
      </w:r>
      <w:r>
        <w:rPr>
          <w:color w:val="171717"/>
          <w:spacing w:val="40"/>
          <w:sz w:val="24"/>
        </w:rPr>
        <w:t xml:space="preserve"> </w:t>
      </w:r>
      <w:r>
        <w:rPr>
          <w:color w:val="171717"/>
          <w:sz w:val="24"/>
        </w:rPr>
        <w:t xml:space="preserve">в Российской Федерации, гордиться победами выдающихся отечественных спортсменов- </w:t>
      </w:r>
      <w:r>
        <w:rPr>
          <w:color w:val="171717"/>
          <w:spacing w:val="-2"/>
          <w:sz w:val="24"/>
        </w:rPr>
        <w:t>олимпийцев;</w:t>
      </w:r>
    </w:p>
    <w:p w:rsidR="00AE3C4D" w:rsidRDefault="00E21DE7" w:rsidP="00AA7C8F">
      <w:pPr>
        <w:pStyle w:val="a4"/>
        <w:numPr>
          <w:ilvl w:val="0"/>
          <w:numId w:val="46"/>
        </w:numPr>
        <w:tabs>
          <w:tab w:val="left" w:pos="1121"/>
        </w:tabs>
        <w:ind w:right="1133" w:firstLine="708"/>
        <w:rPr>
          <w:sz w:val="24"/>
        </w:rPr>
      </w:pPr>
      <w:r>
        <w:rPr>
          <w:color w:val="171717"/>
          <w:sz w:val="24"/>
        </w:rPr>
        <w:t xml:space="preserve">готовность отстаивать символы Российской Федерации во время спортивных сорев- нований, уважать традиции и принципы современных Олимпийских игр и олимпийского </w:t>
      </w:r>
      <w:r>
        <w:rPr>
          <w:color w:val="171717"/>
          <w:spacing w:val="-2"/>
          <w:sz w:val="24"/>
        </w:rPr>
        <w:t>движения;</w:t>
      </w:r>
    </w:p>
    <w:p w:rsidR="00AE3C4D" w:rsidRDefault="00E21DE7" w:rsidP="00AA7C8F">
      <w:pPr>
        <w:pStyle w:val="a4"/>
        <w:numPr>
          <w:ilvl w:val="0"/>
          <w:numId w:val="46"/>
        </w:numPr>
        <w:tabs>
          <w:tab w:val="left" w:pos="1121"/>
        </w:tabs>
        <w:ind w:right="1126" w:firstLine="708"/>
        <w:rPr>
          <w:sz w:val="24"/>
        </w:rPr>
      </w:pPr>
      <w:r>
        <w:rPr>
          <w:color w:val="171717"/>
          <w:sz w:val="24"/>
        </w:rPr>
        <w:t>готовность ориентироваться на моральные ценности и нормы межличностного взаи- 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46"/>
        </w:numPr>
        <w:tabs>
          <w:tab w:val="left" w:pos="1121"/>
        </w:tabs>
        <w:spacing w:before="64"/>
        <w:ind w:right="1137" w:firstLine="708"/>
        <w:rPr>
          <w:sz w:val="24"/>
        </w:rPr>
      </w:pPr>
      <w:r>
        <w:rPr>
          <w:color w:val="171717"/>
          <w:sz w:val="24"/>
        </w:rPr>
        <w:lastRenderedPageBreak/>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AE3C4D" w:rsidRDefault="00E21DE7" w:rsidP="00AA7C8F">
      <w:pPr>
        <w:pStyle w:val="a4"/>
        <w:numPr>
          <w:ilvl w:val="0"/>
          <w:numId w:val="46"/>
        </w:numPr>
        <w:tabs>
          <w:tab w:val="left" w:pos="1121"/>
        </w:tabs>
        <w:ind w:right="1129" w:firstLine="708"/>
        <w:rPr>
          <w:sz w:val="24"/>
        </w:rPr>
      </w:pPr>
      <w:r>
        <w:rPr>
          <w:color w:val="171717"/>
          <w:sz w:val="24"/>
        </w:rPr>
        <w:t xml:space="preserve">готовность оказывать первую медицинскую помощь при травмах и ушибах, соблю- дать правила техники безопасности во время совместных занятий физической культурой и </w:t>
      </w:r>
      <w:r>
        <w:rPr>
          <w:color w:val="171717"/>
          <w:spacing w:val="-2"/>
          <w:sz w:val="24"/>
        </w:rPr>
        <w:t>спортом;</w:t>
      </w:r>
    </w:p>
    <w:p w:rsidR="00AE3C4D" w:rsidRDefault="00E21DE7" w:rsidP="00AA7C8F">
      <w:pPr>
        <w:pStyle w:val="a4"/>
        <w:numPr>
          <w:ilvl w:val="0"/>
          <w:numId w:val="46"/>
        </w:numPr>
        <w:tabs>
          <w:tab w:val="left" w:pos="1121"/>
        </w:tabs>
        <w:ind w:right="1140" w:firstLine="708"/>
        <w:rPr>
          <w:sz w:val="24"/>
        </w:rPr>
      </w:pPr>
      <w:r>
        <w:rPr>
          <w:color w:val="171717"/>
          <w:sz w:val="24"/>
        </w:rPr>
        <w:t>стремление к физическому совершенствованию, формированию культуры движения и телосложения, самовыражению в избранном виде спорта;</w:t>
      </w:r>
    </w:p>
    <w:p w:rsidR="00AE3C4D" w:rsidRDefault="00E21DE7" w:rsidP="00AA7C8F">
      <w:pPr>
        <w:pStyle w:val="a4"/>
        <w:numPr>
          <w:ilvl w:val="0"/>
          <w:numId w:val="46"/>
        </w:numPr>
        <w:tabs>
          <w:tab w:val="left" w:pos="1121"/>
        </w:tabs>
        <w:ind w:right="1127" w:firstLine="708"/>
        <w:rPr>
          <w:sz w:val="24"/>
        </w:rPr>
      </w:pPr>
      <w:r>
        <w:rPr>
          <w:color w:val="171717"/>
          <w:sz w:val="24"/>
        </w:rPr>
        <w:t>готовность организовывать и проводить</w:t>
      </w:r>
      <w:r>
        <w:rPr>
          <w:color w:val="171717"/>
          <w:spacing w:val="-1"/>
          <w:sz w:val="24"/>
        </w:rPr>
        <w:t xml:space="preserve"> </w:t>
      </w:r>
      <w:r>
        <w:rPr>
          <w:color w:val="171717"/>
          <w:sz w:val="24"/>
        </w:rPr>
        <w:t>занятия физической культурой и спортом на основе научных представлений о закономерностях физического развития и физической под- готовленности с учётом самостоятельных наблюдений за изменением их показателей;</w:t>
      </w:r>
    </w:p>
    <w:p w:rsidR="00AE3C4D" w:rsidRDefault="00E21DE7" w:rsidP="00AA7C8F">
      <w:pPr>
        <w:pStyle w:val="a4"/>
        <w:numPr>
          <w:ilvl w:val="0"/>
          <w:numId w:val="46"/>
        </w:numPr>
        <w:tabs>
          <w:tab w:val="left" w:pos="1121"/>
        </w:tabs>
        <w:ind w:right="1128" w:firstLine="708"/>
        <w:rPr>
          <w:sz w:val="24"/>
        </w:rPr>
      </w:pPr>
      <w:r>
        <w:rPr>
          <w:color w:val="171717"/>
          <w:sz w:val="24"/>
        </w:rPr>
        <w:t>осознание здоровья как базовой ценности человека, признание объективной необхо- димости в его укреплении и длительном сохранении посредством занятий физической куль- турой и спортом;</w:t>
      </w:r>
    </w:p>
    <w:p w:rsidR="00AE3C4D" w:rsidRDefault="00E21DE7" w:rsidP="00AA7C8F">
      <w:pPr>
        <w:pStyle w:val="a4"/>
        <w:numPr>
          <w:ilvl w:val="0"/>
          <w:numId w:val="46"/>
        </w:numPr>
        <w:tabs>
          <w:tab w:val="left" w:pos="1121"/>
        </w:tabs>
        <w:spacing w:before="1"/>
        <w:ind w:right="1127" w:firstLine="708"/>
        <w:rPr>
          <w:sz w:val="24"/>
        </w:rPr>
      </w:pPr>
      <w:r>
        <w:rPr>
          <w:color w:val="171717"/>
          <w:sz w:val="24"/>
        </w:rPr>
        <w:t>осознание необходимости ведения здорового образа жизни как средства профилак- тики пагубного влияния вредных привычек на физическое, психическое и социальное здоро- вье человека; способность адаптироваться к стрессовым ситуациям, осуществлять профилак- тические мероприятия по регулирова нию эмоциональных напряжений, активному восста- новлению организма после значительных умственных и физичес-</w:t>
      </w:r>
      <w:r>
        <w:rPr>
          <w:color w:val="171717"/>
          <w:spacing w:val="40"/>
          <w:sz w:val="24"/>
        </w:rPr>
        <w:t xml:space="preserve"> </w:t>
      </w:r>
      <w:r>
        <w:rPr>
          <w:color w:val="171717"/>
          <w:sz w:val="24"/>
        </w:rPr>
        <w:t>ких нагрузок;</w:t>
      </w:r>
    </w:p>
    <w:p w:rsidR="00AE3C4D" w:rsidRDefault="00E21DE7" w:rsidP="00AA7C8F">
      <w:pPr>
        <w:pStyle w:val="a4"/>
        <w:numPr>
          <w:ilvl w:val="0"/>
          <w:numId w:val="46"/>
        </w:numPr>
        <w:tabs>
          <w:tab w:val="left" w:pos="1121"/>
        </w:tabs>
        <w:ind w:right="1137" w:firstLine="708"/>
        <w:rPr>
          <w:sz w:val="24"/>
        </w:rPr>
      </w:pPr>
      <w:r>
        <w:rPr>
          <w:color w:val="171717"/>
          <w:sz w:val="24"/>
        </w:rPr>
        <w:t>готовность соблюдать правила безопасности во время занятий физической культу- 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AE3C4D" w:rsidRDefault="00E21DE7" w:rsidP="00AA7C8F">
      <w:pPr>
        <w:pStyle w:val="a4"/>
        <w:numPr>
          <w:ilvl w:val="0"/>
          <w:numId w:val="46"/>
        </w:numPr>
        <w:tabs>
          <w:tab w:val="left" w:pos="1121"/>
        </w:tabs>
        <w:ind w:right="1132" w:firstLine="708"/>
        <w:rPr>
          <w:sz w:val="24"/>
        </w:rPr>
      </w:pPr>
      <w:r>
        <w:rPr>
          <w:color w:val="171717"/>
          <w:sz w:val="24"/>
        </w:rPr>
        <w:t>готовность соблюдать</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и требования</w:t>
      </w:r>
      <w:r>
        <w:rPr>
          <w:color w:val="171717"/>
          <w:spacing w:val="-2"/>
          <w:sz w:val="24"/>
        </w:rPr>
        <w:t xml:space="preserve"> </w:t>
      </w:r>
      <w:r>
        <w:rPr>
          <w:color w:val="171717"/>
          <w:sz w:val="24"/>
        </w:rPr>
        <w:t>к организации бивуака во время турист- ских походов, противостоять действиям и поступкам, приносящим вред окружающей среде;</w:t>
      </w:r>
    </w:p>
    <w:p w:rsidR="00AE3C4D" w:rsidRDefault="00E21DE7" w:rsidP="00AA7C8F">
      <w:pPr>
        <w:pStyle w:val="a4"/>
        <w:numPr>
          <w:ilvl w:val="0"/>
          <w:numId w:val="46"/>
        </w:numPr>
        <w:tabs>
          <w:tab w:val="left" w:pos="1121"/>
        </w:tabs>
        <w:spacing w:before="1"/>
        <w:ind w:right="1137" w:firstLine="708"/>
        <w:rPr>
          <w:sz w:val="24"/>
        </w:rPr>
      </w:pPr>
      <w:r>
        <w:rPr>
          <w:color w:val="171717"/>
          <w:sz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color w:val="171717"/>
          <w:spacing w:val="-2"/>
          <w:sz w:val="24"/>
        </w:rPr>
        <w:t>деятельности;</w:t>
      </w:r>
    </w:p>
    <w:p w:rsidR="00AE3C4D" w:rsidRDefault="00E21DE7" w:rsidP="00AA7C8F">
      <w:pPr>
        <w:pStyle w:val="a4"/>
        <w:numPr>
          <w:ilvl w:val="0"/>
          <w:numId w:val="46"/>
        </w:numPr>
        <w:tabs>
          <w:tab w:val="left" w:pos="1121"/>
        </w:tabs>
        <w:ind w:right="1129" w:firstLine="708"/>
        <w:rPr>
          <w:sz w:val="24"/>
        </w:rPr>
      </w:pPr>
      <w:r>
        <w:rPr>
          <w:color w:val="171717"/>
          <w:sz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 ных интересов и потребностей;</w:t>
      </w:r>
    </w:p>
    <w:p w:rsidR="00AE3C4D" w:rsidRDefault="00E21DE7" w:rsidP="00AA7C8F">
      <w:pPr>
        <w:pStyle w:val="a4"/>
        <w:numPr>
          <w:ilvl w:val="0"/>
          <w:numId w:val="46"/>
        </w:numPr>
        <w:tabs>
          <w:tab w:val="left" w:pos="1121"/>
        </w:tabs>
        <w:ind w:right="1124" w:firstLine="708"/>
        <w:rPr>
          <w:sz w:val="24"/>
        </w:rPr>
      </w:pPr>
      <w:r>
        <w:rPr>
          <w:color w:val="171717"/>
          <w:sz w:val="24"/>
        </w:rPr>
        <w:t>формирование</w:t>
      </w:r>
      <w:r>
        <w:rPr>
          <w:color w:val="171717"/>
          <w:spacing w:val="-1"/>
          <w:sz w:val="24"/>
        </w:rPr>
        <w:t xml:space="preserve"> </w:t>
      </w:r>
      <w:r>
        <w:rPr>
          <w:color w:val="171717"/>
          <w:sz w:val="24"/>
        </w:rPr>
        <w:t>представлений об основных понятиях и</w:t>
      </w:r>
      <w:r>
        <w:rPr>
          <w:color w:val="171717"/>
          <w:spacing w:val="-1"/>
          <w:sz w:val="24"/>
        </w:rPr>
        <w:t xml:space="preserve"> </w:t>
      </w:r>
      <w:r>
        <w:rPr>
          <w:color w:val="171717"/>
          <w:sz w:val="24"/>
        </w:rPr>
        <w:t>терминах физического воспи- тания и спортивной тренировки, умений руководствоваться ими в познавательной и практи- ческой деятельности, общении со сверстниками, публичных выступлениях и дискуссиях.</w:t>
      </w:r>
    </w:p>
    <w:p w:rsidR="00AE3C4D" w:rsidRDefault="00AE3C4D">
      <w:pPr>
        <w:pStyle w:val="a3"/>
        <w:spacing w:before="4"/>
        <w:ind w:left="0" w:firstLine="0"/>
        <w:jc w:val="left"/>
      </w:pPr>
    </w:p>
    <w:p w:rsidR="00AE3C4D" w:rsidRDefault="00E21DE7">
      <w:pPr>
        <w:pStyle w:val="1"/>
        <w:spacing w:before="1"/>
        <w:ind w:left="2971"/>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0"/>
      </w:pPr>
      <w:r>
        <w:rPr>
          <w:color w:val="171717"/>
        </w:rPr>
        <w:t>Познавательные</w:t>
      </w:r>
      <w:r>
        <w:rPr>
          <w:color w:val="171717"/>
          <w:spacing w:val="-4"/>
        </w:rPr>
        <w:t xml:space="preserve"> УУД:</w:t>
      </w:r>
    </w:p>
    <w:p w:rsidR="00AE3C4D" w:rsidRDefault="00E21DE7" w:rsidP="00AA7C8F">
      <w:pPr>
        <w:pStyle w:val="a4"/>
        <w:numPr>
          <w:ilvl w:val="0"/>
          <w:numId w:val="46"/>
        </w:numPr>
        <w:tabs>
          <w:tab w:val="left" w:pos="1121"/>
        </w:tabs>
        <w:ind w:right="1139" w:firstLine="708"/>
        <w:rPr>
          <w:sz w:val="24"/>
        </w:rPr>
      </w:pPr>
      <w:r>
        <w:rPr>
          <w:color w:val="171717"/>
          <w:sz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AE3C4D" w:rsidRDefault="00E21DE7" w:rsidP="00AA7C8F">
      <w:pPr>
        <w:pStyle w:val="a4"/>
        <w:numPr>
          <w:ilvl w:val="0"/>
          <w:numId w:val="46"/>
        </w:numPr>
        <w:tabs>
          <w:tab w:val="left" w:pos="1121"/>
        </w:tabs>
        <w:ind w:right="1134" w:firstLine="708"/>
        <w:rPr>
          <w:sz w:val="24"/>
        </w:rPr>
      </w:pPr>
      <w:r>
        <w:rPr>
          <w:color w:val="171717"/>
          <w:sz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E3C4D" w:rsidRDefault="00E21DE7" w:rsidP="00AA7C8F">
      <w:pPr>
        <w:pStyle w:val="a4"/>
        <w:numPr>
          <w:ilvl w:val="0"/>
          <w:numId w:val="46"/>
        </w:numPr>
        <w:tabs>
          <w:tab w:val="left" w:pos="1121"/>
        </w:tabs>
        <w:ind w:right="1128" w:firstLine="708"/>
        <w:rPr>
          <w:sz w:val="24"/>
        </w:rPr>
      </w:pPr>
      <w:r>
        <w:rPr>
          <w:color w:val="171717"/>
          <w:sz w:val="24"/>
        </w:rPr>
        <w:t xml:space="preserve">анализировать влияние занятий физической культурой и спортом на воспитание по- ложительных качеств личности, устанавливать возможность профилактики вредных привы- </w:t>
      </w:r>
      <w:r>
        <w:rPr>
          <w:color w:val="171717"/>
          <w:spacing w:val="-4"/>
          <w:sz w:val="24"/>
        </w:rPr>
        <w:t>чек;</w:t>
      </w:r>
    </w:p>
    <w:p w:rsidR="00AE3C4D" w:rsidRDefault="00E21DE7" w:rsidP="00AA7C8F">
      <w:pPr>
        <w:pStyle w:val="a4"/>
        <w:numPr>
          <w:ilvl w:val="0"/>
          <w:numId w:val="46"/>
        </w:numPr>
        <w:tabs>
          <w:tab w:val="left" w:pos="1121"/>
        </w:tabs>
        <w:ind w:right="1129" w:firstLine="708"/>
        <w:rPr>
          <w:sz w:val="24"/>
        </w:rPr>
      </w:pPr>
      <w:r>
        <w:rPr>
          <w:color w:val="171717"/>
          <w:sz w:val="24"/>
        </w:rPr>
        <w:t>характеризовать туристские походы как форму активного отдыха, выявлять их целе- 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AE3C4D" w:rsidRDefault="00E21DE7" w:rsidP="00AA7C8F">
      <w:pPr>
        <w:pStyle w:val="a4"/>
        <w:numPr>
          <w:ilvl w:val="0"/>
          <w:numId w:val="46"/>
        </w:numPr>
        <w:tabs>
          <w:tab w:val="left" w:pos="1123"/>
        </w:tabs>
        <w:ind w:right="1135" w:firstLine="708"/>
        <w:rPr>
          <w:sz w:val="24"/>
        </w:rPr>
      </w:pPr>
      <w:r>
        <w:rPr>
          <w:color w:val="171717"/>
          <w:sz w:val="24"/>
        </w:rPr>
        <w:t>устанавливать причинно-следственную связь между плани рованием режима дня и изменениями показателей работоспособности;</w:t>
      </w:r>
    </w:p>
    <w:p w:rsidR="00AE3C4D" w:rsidRDefault="00E21DE7" w:rsidP="00AA7C8F">
      <w:pPr>
        <w:pStyle w:val="a4"/>
        <w:numPr>
          <w:ilvl w:val="0"/>
          <w:numId w:val="46"/>
        </w:numPr>
        <w:tabs>
          <w:tab w:val="left" w:pos="1123"/>
        </w:tabs>
        <w:ind w:right="1129" w:firstLine="708"/>
        <w:rPr>
          <w:sz w:val="24"/>
        </w:rPr>
      </w:pPr>
      <w:r>
        <w:rPr>
          <w:color w:val="171717"/>
          <w:sz w:val="24"/>
        </w:rPr>
        <w:t>устанавливать</w:t>
      </w:r>
      <w:r>
        <w:rPr>
          <w:color w:val="171717"/>
          <w:spacing w:val="-2"/>
          <w:sz w:val="24"/>
        </w:rPr>
        <w:t xml:space="preserve"> </w:t>
      </w:r>
      <w:r>
        <w:rPr>
          <w:color w:val="171717"/>
          <w:sz w:val="24"/>
        </w:rPr>
        <w:t>связь</w:t>
      </w:r>
      <w:r>
        <w:rPr>
          <w:color w:val="171717"/>
          <w:spacing w:val="-3"/>
          <w:sz w:val="24"/>
        </w:rPr>
        <w:t xml:space="preserve"> </w:t>
      </w:r>
      <w:r>
        <w:rPr>
          <w:color w:val="171717"/>
          <w:sz w:val="24"/>
        </w:rPr>
        <w:t>негативного</w:t>
      </w:r>
      <w:r>
        <w:rPr>
          <w:color w:val="171717"/>
          <w:spacing w:val="-3"/>
          <w:sz w:val="24"/>
        </w:rPr>
        <w:t xml:space="preserve"> </w:t>
      </w:r>
      <w:r>
        <w:rPr>
          <w:color w:val="171717"/>
          <w:sz w:val="24"/>
        </w:rPr>
        <w:t>влияния</w:t>
      </w:r>
      <w:r>
        <w:rPr>
          <w:color w:val="171717"/>
          <w:spacing w:val="-3"/>
          <w:sz w:val="24"/>
        </w:rPr>
        <w:t xml:space="preserve"> </w:t>
      </w:r>
      <w:r>
        <w:rPr>
          <w:color w:val="171717"/>
          <w:sz w:val="24"/>
        </w:rPr>
        <w:t>нарушения</w:t>
      </w:r>
      <w:r>
        <w:rPr>
          <w:color w:val="171717"/>
          <w:spacing w:val="-3"/>
          <w:sz w:val="24"/>
        </w:rPr>
        <w:t xml:space="preserve"> </w:t>
      </w:r>
      <w:r>
        <w:rPr>
          <w:color w:val="171717"/>
          <w:sz w:val="24"/>
        </w:rPr>
        <w:t>осанки</w:t>
      </w:r>
      <w:r>
        <w:rPr>
          <w:color w:val="171717"/>
          <w:spacing w:val="-3"/>
          <w:sz w:val="24"/>
        </w:rPr>
        <w:t xml:space="preserve"> </w:t>
      </w:r>
      <w:r>
        <w:rPr>
          <w:color w:val="171717"/>
          <w:sz w:val="24"/>
        </w:rPr>
        <w:t>на</w:t>
      </w:r>
      <w:r>
        <w:rPr>
          <w:color w:val="171717"/>
          <w:spacing w:val="-4"/>
          <w:sz w:val="24"/>
        </w:rPr>
        <w:t xml:space="preserve"> </w:t>
      </w:r>
      <w:r>
        <w:rPr>
          <w:color w:val="171717"/>
          <w:sz w:val="24"/>
        </w:rPr>
        <w:t>состояние</w:t>
      </w:r>
      <w:r>
        <w:rPr>
          <w:color w:val="171717"/>
          <w:spacing w:val="-4"/>
          <w:sz w:val="24"/>
        </w:rPr>
        <w:t xml:space="preserve"> </w:t>
      </w:r>
      <w:r>
        <w:rPr>
          <w:color w:val="171717"/>
          <w:sz w:val="24"/>
        </w:rPr>
        <w:t>здоровья</w:t>
      </w:r>
      <w:r>
        <w:rPr>
          <w:color w:val="171717"/>
          <w:spacing w:val="-3"/>
          <w:sz w:val="24"/>
        </w:rPr>
        <w:t xml:space="preserve"> </w:t>
      </w:r>
      <w:r>
        <w:rPr>
          <w:color w:val="171717"/>
          <w:sz w:val="24"/>
        </w:rPr>
        <w:t>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46"/>
        </w:numPr>
        <w:tabs>
          <w:tab w:val="left" w:pos="1123"/>
        </w:tabs>
        <w:spacing w:before="64"/>
        <w:ind w:right="1129" w:firstLine="708"/>
        <w:rPr>
          <w:sz w:val="24"/>
        </w:rPr>
      </w:pPr>
      <w:r>
        <w:rPr>
          <w:color w:val="171717"/>
          <w:sz w:val="24"/>
        </w:rPr>
        <w:lastRenderedPageBreak/>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 </w:t>
      </w:r>
      <w:r>
        <w:rPr>
          <w:color w:val="171717"/>
          <w:spacing w:val="-2"/>
          <w:sz w:val="24"/>
        </w:rPr>
        <w:t>низма;</w:t>
      </w:r>
    </w:p>
    <w:p w:rsidR="00AE3C4D" w:rsidRDefault="00E21DE7" w:rsidP="00AA7C8F">
      <w:pPr>
        <w:pStyle w:val="a4"/>
        <w:numPr>
          <w:ilvl w:val="0"/>
          <w:numId w:val="46"/>
        </w:numPr>
        <w:tabs>
          <w:tab w:val="left" w:pos="1123"/>
        </w:tabs>
        <w:ind w:right="1130" w:firstLine="708"/>
        <w:rPr>
          <w:sz w:val="24"/>
        </w:rPr>
      </w:pPr>
      <w:r>
        <w:rPr>
          <w:color w:val="171717"/>
          <w:sz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 ятельных занятий физической культурой и спортом;</w:t>
      </w:r>
    </w:p>
    <w:p w:rsidR="00AE3C4D" w:rsidRDefault="00E21DE7" w:rsidP="00AA7C8F">
      <w:pPr>
        <w:pStyle w:val="a4"/>
        <w:numPr>
          <w:ilvl w:val="0"/>
          <w:numId w:val="46"/>
        </w:numPr>
        <w:tabs>
          <w:tab w:val="left" w:pos="1123"/>
        </w:tabs>
        <w:ind w:right="1130" w:firstLine="708"/>
        <w:rPr>
          <w:sz w:val="24"/>
        </w:rPr>
      </w:pPr>
      <w:r>
        <w:rPr>
          <w:color w:val="171717"/>
          <w:sz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E3C4D" w:rsidRDefault="00E21DE7">
      <w:pPr>
        <w:pStyle w:val="3"/>
      </w:pPr>
      <w:r>
        <w:rPr>
          <w:color w:val="171717"/>
        </w:rPr>
        <w:t>Коммуникативные</w:t>
      </w:r>
      <w:r>
        <w:rPr>
          <w:color w:val="171717"/>
          <w:spacing w:val="-5"/>
        </w:rPr>
        <w:t xml:space="preserve"> </w:t>
      </w:r>
      <w:r>
        <w:rPr>
          <w:color w:val="171717"/>
          <w:spacing w:val="-4"/>
        </w:rPr>
        <w:t>УУД:</w:t>
      </w:r>
    </w:p>
    <w:p w:rsidR="00AE3C4D" w:rsidRDefault="00E21DE7" w:rsidP="00AA7C8F">
      <w:pPr>
        <w:pStyle w:val="a4"/>
        <w:numPr>
          <w:ilvl w:val="0"/>
          <w:numId w:val="46"/>
        </w:numPr>
        <w:tabs>
          <w:tab w:val="left" w:pos="1121"/>
        </w:tabs>
        <w:ind w:right="1130" w:firstLine="708"/>
        <w:rPr>
          <w:sz w:val="24"/>
        </w:rPr>
      </w:pPr>
      <w:r>
        <w:rPr>
          <w:color w:val="171717"/>
          <w:sz w:val="24"/>
        </w:rPr>
        <w:t>выбирать, анализировать и систематизировать информацию из разных источников</w:t>
      </w:r>
      <w:r>
        <w:rPr>
          <w:color w:val="171717"/>
          <w:spacing w:val="80"/>
          <w:sz w:val="24"/>
        </w:rPr>
        <w:t xml:space="preserve"> </w:t>
      </w:r>
      <w:r>
        <w:rPr>
          <w:color w:val="171717"/>
          <w:sz w:val="24"/>
        </w:rPr>
        <w:t>об образцах техники выполнения разучиваемых упражнений, правилах планирования само- стоятельных занятий физической и технической подготовкой;</w:t>
      </w:r>
    </w:p>
    <w:p w:rsidR="00AE3C4D" w:rsidRDefault="00E21DE7" w:rsidP="00AA7C8F">
      <w:pPr>
        <w:pStyle w:val="a4"/>
        <w:numPr>
          <w:ilvl w:val="0"/>
          <w:numId w:val="46"/>
        </w:numPr>
        <w:tabs>
          <w:tab w:val="left" w:pos="1121"/>
        </w:tabs>
        <w:ind w:right="1137" w:firstLine="708"/>
        <w:rPr>
          <w:sz w:val="24"/>
        </w:rPr>
      </w:pPr>
      <w:r>
        <w:rPr>
          <w:color w:val="171717"/>
          <w:sz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AE3C4D" w:rsidRDefault="00E21DE7" w:rsidP="00AA7C8F">
      <w:pPr>
        <w:pStyle w:val="a4"/>
        <w:numPr>
          <w:ilvl w:val="0"/>
          <w:numId w:val="46"/>
        </w:numPr>
        <w:tabs>
          <w:tab w:val="left" w:pos="1121"/>
        </w:tabs>
        <w:ind w:right="1129" w:firstLine="708"/>
        <w:rPr>
          <w:sz w:val="24"/>
        </w:rPr>
      </w:pPr>
      <w:r>
        <w:rPr>
          <w:color w:val="171717"/>
          <w:sz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 тельность решения задач обучения; оценивать эффективность обучения посредством сравне- ния с эталонным образцом;</w:t>
      </w:r>
    </w:p>
    <w:p w:rsidR="00AE3C4D" w:rsidRDefault="00E21DE7" w:rsidP="00AA7C8F">
      <w:pPr>
        <w:pStyle w:val="a4"/>
        <w:numPr>
          <w:ilvl w:val="0"/>
          <w:numId w:val="46"/>
        </w:numPr>
        <w:tabs>
          <w:tab w:val="left" w:pos="1121"/>
        </w:tabs>
        <w:ind w:right="1133" w:firstLine="708"/>
        <w:rPr>
          <w:sz w:val="24"/>
        </w:rPr>
      </w:pPr>
      <w:r>
        <w:rPr>
          <w:color w:val="171717"/>
          <w:sz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изучать и коллективно обсуждать технику «иллюстра- тивного образца» разучиваемого упражнения, рассматривать и мо делировать появление ошибок,</w:t>
      </w:r>
      <w:r>
        <w:rPr>
          <w:color w:val="171717"/>
          <w:spacing w:val="-1"/>
          <w:sz w:val="24"/>
        </w:rPr>
        <w:t xml:space="preserve"> </w:t>
      </w:r>
      <w:r>
        <w:rPr>
          <w:color w:val="171717"/>
          <w:sz w:val="24"/>
        </w:rPr>
        <w:t>анализировать</w:t>
      </w:r>
      <w:r>
        <w:rPr>
          <w:color w:val="171717"/>
          <w:spacing w:val="-2"/>
          <w:sz w:val="24"/>
        </w:rPr>
        <w:t xml:space="preserve"> </w:t>
      </w:r>
      <w:r>
        <w:rPr>
          <w:color w:val="171717"/>
          <w:sz w:val="24"/>
        </w:rPr>
        <w:t>возможные</w:t>
      </w:r>
      <w:r>
        <w:rPr>
          <w:color w:val="171717"/>
          <w:spacing w:val="-3"/>
          <w:sz w:val="24"/>
        </w:rPr>
        <w:t xml:space="preserve"> </w:t>
      </w:r>
      <w:r>
        <w:rPr>
          <w:color w:val="171717"/>
          <w:sz w:val="24"/>
        </w:rPr>
        <w:t>причины</w:t>
      </w:r>
      <w:r>
        <w:rPr>
          <w:color w:val="171717"/>
          <w:spacing w:val="-4"/>
          <w:sz w:val="24"/>
        </w:rPr>
        <w:t xml:space="preserve"> </w:t>
      </w:r>
      <w:r>
        <w:rPr>
          <w:color w:val="171717"/>
          <w:sz w:val="24"/>
        </w:rPr>
        <w:t>их появления,</w:t>
      </w:r>
      <w:r>
        <w:rPr>
          <w:color w:val="171717"/>
          <w:spacing w:val="-1"/>
          <w:sz w:val="24"/>
        </w:rPr>
        <w:t xml:space="preserve"> </w:t>
      </w:r>
      <w:r>
        <w:rPr>
          <w:color w:val="171717"/>
          <w:sz w:val="24"/>
        </w:rPr>
        <w:t>выяснять</w:t>
      </w:r>
      <w:r>
        <w:rPr>
          <w:color w:val="171717"/>
          <w:spacing w:val="-2"/>
          <w:sz w:val="24"/>
        </w:rPr>
        <w:t xml:space="preserve"> </w:t>
      </w:r>
      <w:r>
        <w:rPr>
          <w:color w:val="171717"/>
          <w:sz w:val="24"/>
        </w:rPr>
        <w:t>способы</w:t>
      </w:r>
      <w:r>
        <w:rPr>
          <w:color w:val="171717"/>
          <w:spacing w:val="-1"/>
          <w:sz w:val="24"/>
        </w:rPr>
        <w:t xml:space="preserve"> </w:t>
      </w:r>
      <w:r>
        <w:rPr>
          <w:color w:val="171717"/>
          <w:sz w:val="24"/>
        </w:rPr>
        <w:t>их устранения.</w:t>
      </w:r>
    </w:p>
    <w:p w:rsidR="00AE3C4D" w:rsidRDefault="00E21DE7">
      <w:pPr>
        <w:pStyle w:val="3"/>
        <w:spacing w:before="4"/>
      </w:pPr>
      <w:r>
        <w:rPr>
          <w:color w:val="171717"/>
        </w:rPr>
        <w:t>Регулятивные</w:t>
      </w:r>
      <w:r>
        <w:rPr>
          <w:color w:val="171717"/>
          <w:spacing w:val="-8"/>
        </w:rPr>
        <w:t xml:space="preserve"> </w:t>
      </w:r>
      <w:r>
        <w:rPr>
          <w:color w:val="171717"/>
          <w:spacing w:val="-4"/>
        </w:rPr>
        <w:t>УУД:</w:t>
      </w:r>
    </w:p>
    <w:p w:rsidR="00AE3C4D" w:rsidRDefault="00E21DE7" w:rsidP="00AA7C8F">
      <w:pPr>
        <w:pStyle w:val="a4"/>
        <w:numPr>
          <w:ilvl w:val="0"/>
          <w:numId w:val="46"/>
        </w:numPr>
        <w:tabs>
          <w:tab w:val="left" w:pos="1121"/>
        </w:tabs>
        <w:ind w:right="1128" w:firstLine="708"/>
        <w:rPr>
          <w:sz w:val="24"/>
        </w:rPr>
      </w:pPr>
      <w:r>
        <w:rPr>
          <w:color w:val="171717"/>
          <w:sz w:val="24"/>
        </w:rPr>
        <w:t>составлять и выполнять индивидуальные комплексы физических упражнений с раз- 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 нальных проб;</w:t>
      </w:r>
    </w:p>
    <w:p w:rsidR="00AE3C4D" w:rsidRDefault="00E21DE7" w:rsidP="00AA7C8F">
      <w:pPr>
        <w:pStyle w:val="a4"/>
        <w:numPr>
          <w:ilvl w:val="0"/>
          <w:numId w:val="46"/>
        </w:numPr>
        <w:tabs>
          <w:tab w:val="left" w:pos="1121"/>
        </w:tabs>
        <w:ind w:right="1131" w:firstLine="708"/>
        <w:rPr>
          <w:sz w:val="24"/>
        </w:rPr>
      </w:pPr>
      <w:r>
        <w:rPr>
          <w:color w:val="171717"/>
          <w:sz w:val="24"/>
        </w:rPr>
        <w:t>составлять и выполнять акробатические и гимнастические комплексы упражнений, самостоятельно</w:t>
      </w:r>
      <w:r>
        <w:rPr>
          <w:color w:val="171717"/>
          <w:spacing w:val="-1"/>
          <w:sz w:val="24"/>
        </w:rPr>
        <w:t xml:space="preserve"> </w:t>
      </w:r>
      <w:r>
        <w:rPr>
          <w:color w:val="171717"/>
          <w:sz w:val="24"/>
        </w:rPr>
        <w:t>разучивать сложно-координированные упражнения</w:t>
      </w:r>
      <w:r>
        <w:rPr>
          <w:color w:val="171717"/>
          <w:spacing w:val="-1"/>
          <w:sz w:val="24"/>
        </w:rPr>
        <w:t xml:space="preserve"> </w:t>
      </w:r>
      <w:r>
        <w:rPr>
          <w:color w:val="171717"/>
          <w:sz w:val="24"/>
        </w:rPr>
        <w:t>на</w:t>
      </w:r>
      <w:r>
        <w:rPr>
          <w:color w:val="171717"/>
          <w:spacing w:val="-2"/>
          <w:sz w:val="24"/>
        </w:rPr>
        <w:t xml:space="preserve"> </w:t>
      </w:r>
      <w:r>
        <w:rPr>
          <w:color w:val="171717"/>
          <w:sz w:val="24"/>
        </w:rPr>
        <w:t>спортивных снарядах; 6 активно взаимодействовать в условиях учебной и игровой деятельности, ориентироваться на указания учителя и правила игры при возникновении</w:t>
      </w:r>
      <w:r>
        <w:rPr>
          <w:color w:val="171717"/>
          <w:spacing w:val="40"/>
          <w:sz w:val="24"/>
        </w:rPr>
        <w:t xml:space="preserve"> </w:t>
      </w:r>
      <w:r>
        <w:rPr>
          <w:color w:val="171717"/>
          <w:sz w:val="24"/>
        </w:rPr>
        <w:t xml:space="preserve">конфликтных и нестандартных си- туаций, признавать своё право и право других на ошибку, право на её совместное исправле- </w:t>
      </w:r>
      <w:r>
        <w:rPr>
          <w:color w:val="171717"/>
          <w:spacing w:val="-4"/>
          <w:sz w:val="24"/>
        </w:rPr>
        <w:t>ние;</w:t>
      </w:r>
    </w:p>
    <w:p w:rsidR="00AE3C4D" w:rsidRDefault="00E21DE7" w:rsidP="00AA7C8F">
      <w:pPr>
        <w:pStyle w:val="a4"/>
        <w:numPr>
          <w:ilvl w:val="0"/>
          <w:numId w:val="46"/>
        </w:numPr>
        <w:tabs>
          <w:tab w:val="left" w:pos="1121"/>
        </w:tabs>
        <w:ind w:right="1129" w:firstLine="708"/>
        <w:rPr>
          <w:sz w:val="24"/>
        </w:rPr>
      </w:pPr>
      <w:r>
        <w:rPr>
          <w:color w:val="171717"/>
          <w:sz w:val="24"/>
        </w:rPr>
        <w:t>разучивать и выполнять технические действия в игровых видах спорта, активно вза- имодействуют при совместных тактических действиях в защите и нападении, терпимо отно- сится к ошибкам игроков своей команды и команды соперников;</w:t>
      </w:r>
    </w:p>
    <w:p w:rsidR="00AE3C4D" w:rsidRDefault="00E21DE7" w:rsidP="00AA7C8F">
      <w:pPr>
        <w:pStyle w:val="a4"/>
        <w:numPr>
          <w:ilvl w:val="0"/>
          <w:numId w:val="46"/>
        </w:numPr>
        <w:tabs>
          <w:tab w:val="left" w:pos="1121"/>
        </w:tabs>
        <w:ind w:right="1132" w:firstLine="708"/>
        <w:rPr>
          <w:sz w:val="24"/>
        </w:rPr>
      </w:pPr>
      <w:r>
        <w:rPr>
          <w:color w:val="171717"/>
          <w:sz w:val="24"/>
        </w:rPr>
        <w:t>организовывать оказание первой помощи при травмах и ушибах во время самостоя- тельных занятий физической культурой и спортом, применять способы и приёмы помощи в зависимости от характера и признаков полученной травмы.</w:t>
      </w:r>
    </w:p>
    <w:p w:rsidR="00AE3C4D" w:rsidRDefault="00E21DE7">
      <w:pPr>
        <w:pStyle w:val="1"/>
        <w:spacing w:before="5" w:line="550" w:lineRule="atLeast"/>
        <w:ind w:left="4565" w:right="4040" w:hanging="1164"/>
      </w:pPr>
      <w:r>
        <w:rPr>
          <w:color w:val="171717"/>
        </w:rPr>
        <w:t>ПРЕДМЕТНЫЕ</w:t>
      </w:r>
      <w:r>
        <w:rPr>
          <w:color w:val="171717"/>
          <w:spacing w:val="-15"/>
        </w:rPr>
        <w:t xml:space="preserve"> </w:t>
      </w:r>
      <w:r>
        <w:rPr>
          <w:color w:val="171717"/>
        </w:rPr>
        <w:t>РЕЗУЛЬТАТЫ 5 КЛАСС</w:t>
      </w:r>
    </w:p>
    <w:p w:rsidR="00AE3C4D" w:rsidRDefault="00E21DE7">
      <w:pPr>
        <w:pStyle w:val="3"/>
        <w:spacing w:before="2"/>
        <w:ind w:left="554"/>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5</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AA7C8F">
      <w:pPr>
        <w:pStyle w:val="a4"/>
        <w:numPr>
          <w:ilvl w:val="0"/>
          <w:numId w:val="46"/>
        </w:numPr>
        <w:tabs>
          <w:tab w:val="left" w:pos="1121"/>
        </w:tabs>
        <w:ind w:right="1132" w:firstLine="708"/>
        <w:rPr>
          <w:sz w:val="24"/>
        </w:rPr>
      </w:pPr>
      <w:r>
        <w:rPr>
          <w:color w:val="171717"/>
          <w:sz w:val="24"/>
        </w:rPr>
        <w:t>выполнять требования безопасности на уроках физической культуры, на самостоя- тельных занятиях физическими упражнениями в условиях активного отдыха и досуга;</w:t>
      </w:r>
    </w:p>
    <w:p w:rsidR="00AE3C4D" w:rsidRDefault="00E21DE7" w:rsidP="00AA7C8F">
      <w:pPr>
        <w:pStyle w:val="a4"/>
        <w:numPr>
          <w:ilvl w:val="0"/>
          <w:numId w:val="46"/>
        </w:numPr>
        <w:tabs>
          <w:tab w:val="left" w:pos="1121"/>
        </w:tabs>
        <w:ind w:right="1126" w:firstLine="708"/>
        <w:rPr>
          <w:sz w:val="24"/>
        </w:rPr>
      </w:pPr>
      <w:r>
        <w:rPr>
          <w:color w:val="171717"/>
          <w:sz w:val="24"/>
        </w:rPr>
        <w:t>проводить измерение индивидуальной осанки и сравнивать её показатели со стан- дартами, составлять комплексы упражнений по коррекции и профилактике её нарушения, планировать их выполнение в режиме дня;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46"/>
        </w:numPr>
        <w:tabs>
          <w:tab w:val="left" w:pos="1121"/>
        </w:tabs>
        <w:spacing w:before="64"/>
        <w:ind w:right="1128" w:firstLine="708"/>
        <w:rPr>
          <w:sz w:val="24"/>
        </w:rPr>
      </w:pPr>
      <w:r>
        <w:rPr>
          <w:color w:val="171717"/>
          <w:sz w:val="24"/>
        </w:rPr>
        <w:lastRenderedPageBreak/>
        <w:t>составлять дневник физической культуры и вести в</w:t>
      </w:r>
      <w:r>
        <w:rPr>
          <w:color w:val="171717"/>
          <w:spacing w:val="-1"/>
          <w:sz w:val="24"/>
        </w:rPr>
        <w:t xml:space="preserve"> </w:t>
      </w:r>
      <w:r>
        <w:rPr>
          <w:color w:val="171717"/>
          <w:sz w:val="24"/>
        </w:rPr>
        <w:t>нём наблюдение</w:t>
      </w:r>
      <w:r>
        <w:rPr>
          <w:color w:val="171717"/>
          <w:spacing w:val="-1"/>
          <w:sz w:val="24"/>
        </w:rPr>
        <w:t xml:space="preserve"> </w:t>
      </w:r>
      <w:r>
        <w:rPr>
          <w:color w:val="171717"/>
          <w:sz w:val="24"/>
        </w:rPr>
        <w:t>за</w:t>
      </w:r>
      <w:r>
        <w:rPr>
          <w:color w:val="171717"/>
          <w:spacing w:val="-1"/>
          <w:sz w:val="24"/>
        </w:rPr>
        <w:t xml:space="preserve"> </w:t>
      </w:r>
      <w:r>
        <w:rPr>
          <w:color w:val="171717"/>
          <w:sz w:val="24"/>
        </w:rPr>
        <w:t>показателями физического развития и физической подготовленности, планировать содержание и регуляр- ность проведения самостоятельных занятий;</w:t>
      </w:r>
    </w:p>
    <w:p w:rsidR="00AE3C4D" w:rsidRDefault="00E21DE7" w:rsidP="00AA7C8F">
      <w:pPr>
        <w:pStyle w:val="a4"/>
        <w:numPr>
          <w:ilvl w:val="0"/>
          <w:numId w:val="46"/>
        </w:numPr>
        <w:tabs>
          <w:tab w:val="left" w:pos="1121"/>
        </w:tabs>
        <w:ind w:right="1135" w:firstLine="708"/>
        <w:rPr>
          <w:sz w:val="24"/>
        </w:rPr>
      </w:pPr>
      <w:r>
        <w:rPr>
          <w:color w:val="171717"/>
          <w:sz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E3C4D" w:rsidRDefault="00E21DE7" w:rsidP="00AA7C8F">
      <w:pPr>
        <w:pStyle w:val="a4"/>
        <w:numPr>
          <w:ilvl w:val="0"/>
          <w:numId w:val="46"/>
        </w:numPr>
        <w:tabs>
          <w:tab w:val="left" w:pos="1121"/>
        </w:tabs>
        <w:ind w:right="1131" w:firstLine="708"/>
        <w:rPr>
          <w:sz w:val="24"/>
        </w:rPr>
      </w:pPr>
      <w:r>
        <w:rPr>
          <w:color w:val="171717"/>
          <w:sz w:val="24"/>
        </w:rPr>
        <w:t>выполнять комплексы упражнений оздоровительной физи ческой культуры на раз- витие гибкости, координации и формирование телосложения;</w:t>
      </w:r>
    </w:p>
    <w:p w:rsidR="00AE3C4D" w:rsidRDefault="00E21DE7" w:rsidP="00AA7C8F">
      <w:pPr>
        <w:pStyle w:val="a4"/>
        <w:numPr>
          <w:ilvl w:val="0"/>
          <w:numId w:val="46"/>
        </w:numPr>
        <w:tabs>
          <w:tab w:val="left" w:pos="1121"/>
        </w:tabs>
        <w:ind w:left="1120"/>
        <w:rPr>
          <w:sz w:val="24"/>
        </w:rPr>
      </w:pPr>
      <w:r>
        <w:rPr>
          <w:color w:val="171717"/>
          <w:sz w:val="24"/>
        </w:rPr>
        <w:t>выполнять</w:t>
      </w:r>
      <w:r>
        <w:rPr>
          <w:color w:val="171717"/>
          <w:spacing w:val="-7"/>
          <w:sz w:val="24"/>
        </w:rPr>
        <w:t xml:space="preserve"> </w:t>
      </w:r>
      <w:r>
        <w:rPr>
          <w:color w:val="171717"/>
          <w:sz w:val="24"/>
        </w:rPr>
        <w:t>опорный</w:t>
      </w:r>
      <w:r>
        <w:rPr>
          <w:color w:val="171717"/>
          <w:spacing w:val="-10"/>
          <w:sz w:val="24"/>
        </w:rPr>
        <w:t xml:space="preserve"> </w:t>
      </w:r>
      <w:r>
        <w:rPr>
          <w:color w:val="171717"/>
          <w:sz w:val="24"/>
        </w:rPr>
        <w:t>прыжок</w:t>
      </w:r>
      <w:r>
        <w:rPr>
          <w:color w:val="171717"/>
          <w:spacing w:val="-8"/>
          <w:sz w:val="24"/>
        </w:rPr>
        <w:t xml:space="preserve"> </w:t>
      </w:r>
      <w:r>
        <w:rPr>
          <w:color w:val="171717"/>
          <w:sz w:val="24"/>
        </w:rPr>
        <w:t>с</w:t>
      </w:r>
      <w:r>
        <w:rPr>
          <w:color w:val="171717"/>
          <w:spacing w:val="-8"/>
          <w:sz w:val="24"/>
        </w:rPr>
        <w:t xml:space="preserve"> </w:t>
      </w:r>
      <w:r>
        <w:rPr>
          <w:color w:val="171717"/>
          <w:sz w:val="24"/>
        </w:rPr>
        <w:t>разбега</w:t>
      </w:r>
      <w:r>
        <w:rPr>
          <w:color w:val="171717"/>
          <w:spacing w:val="-9"/>
          <w:sz w:val="24"/>
        </w:rPr>
        <w:t xml:space="preserve"> </w:t>
      </w:r>
      <w:r>
        <w:rPr>
          <w:color w:val="171717"/>
          <w:sz w:val="24"/>
        </w:rPr>
        <w:t>способом</w:t>
      </w:r>
      <w:r>
        <w:rPr>
          <w:color w:val="171717"/>
          <w:spacing w:val="-4"/>
          <w:sz w:val="24"/>
        </w:rPr>
        <w:t xml:space="preserve"> </w:t>
      </w:r>
      <w:r>
        <w:rPr>
          <w:color w:val="171717"/>
          <w:sz w:val="24"/>
        </w:rPr>
        <w:t>«ноги</w:t>
      </w:r>
      <w:r>
        <w:rPr>
          <w:color w:val="171717"/>
          <w:spacing w:val="-7"/>
          <w:sz w:val="24"/>
        </w:rPr>
        <w:t xml:space="preserve"> </w:t>
      </w:r>
      <w:r>
        <w:rPr>
          <w:color w:val="171717"/>
          <w:sz w:val="24"/>
        </w:rPr>
        <w:t>врозь»</w:t>
      </w:r>
      <w:r>
        <w:rPr>
          <w:color w:val="171717"/>
          <w:spacing w:val="-12"/>
          <w:sz w:val="24"/>
        </w:rPr>
        <w:t xml:space="preserve"> </w:t>
      </w:r>
      <w:r>
        <w:rPr>
          <w:color w:val="171717"/>
          <w:sz w:val="24"/>
        </w:rPr>
        <w:t>(мальчики)</w:t>
      </w:r>
      <w:r>
        <w:rPr>
          <w:color w:val="171717"/>
          <w:spacing w:val="-10"/>
          <w:sz w:val="24"/>
        </w:rPr>
        <w:t xml:space="preserve"> </w:t>
      </w:r>
      <w:r>
        <w:rPr>
          <w:color w:val="171717"/>
          <w:sz w:val="24"/>
        </w:rPr>
        <w:t>и</w:t>
      </w:r>
      <w:r>
        <w:rPr>
          <w:color w:val="171717"/>
          <w:spacing w:val="-7"/>
          <w:sz w:val="24"/>
        </w:rPr>
        <w:t xml:space="preserve"> </w:t>
      </w:r>
      <w:r>
        <w:rPr>
          <w:color w:val="171717"/>
          <w:spacing w:val="-2"/>
          <w:sz w:val="24"/>
        </w:rPr>
        <w:t>способом</w:t>
      </w:r>
    </w:p>
    <w:p w:rsidR="00AE3C4D" w:rsidRDefault="00E21DE7">
      <w:pPr>
        <w:pStyle w:val="a3"/>
        <w:ind w:firstLine="0"/>
      </w:pPr>
      <w:r>
        <w:rPr>
          <w:color w:val="171717"/>
        </w:rPr>
        <w:t>«напрыгивания</w:t>
      </w:r>
      <w:r>
        <w:rPr>
          <w:color w:val="171717"/>
          <w:spacing w:val="-7"/>
        </w:rPr>
        <w:t xml:space="preserve"> </w:t>
      </w:r>
      <w:r>
        <w:rPr>
          <w:color w:val="171717"/>
        </w:rPr>
        <w:t>с</w:t>
      </w:r>
      <w:r>
        <w:rPr>
          <w:color w:val="171717"/>
          <w:spacing w:val="-5"/>
        </w:rPr>
        <w:t xml:space="preserve"> </w:t>
      </w:r>
      <w:r>
        <w:rPr>
          <w:color w:val="171717"/>
        </w:rPr>
        <w:t>последующим</w:t>
      </w:r>
      <w:r>
        <w:rPr>
          <w:color w:val="171717"/>
          <w:spacing w:val="-5"/>
        </w:rPr>
        <w:t xml:space="preserve"> </w:t>
      </w:r>
      <w:r>
        <w:rPr>
          <w:color w:val="171717"/>
        </w:rPr>
        <w:t>спрыгиванием»</w:t>
      </w:r>
      <w:r>
        <w:rPr>
          <w:color w:val="171717"/>
          <w:spacing w:val="-7"/>
        </w:rPr>
        <w:t xml:space="preserve"> </w:t>
      </w:r>
      <w:r>
        <w:rPr>
          <w:color w:val="171717"/>
          <w:spacing w:val="-2"/>
        </w:rPr>
        <w:t>(девочки);</w:t>
      </w:r>
    </w:p>
    <w:p w:rsidR="00AE3C4D" w:rsidRDefault="00E21DE7" w:rsidP="00AA7C8F">
      <w:pPr>
        <w:pStyle w:val="a4"/>
        <w:numPr>
          <w:ilvl w:val="0"/>
          <w:numId w:val="46"/>
        </w:numPr>
        <w:tabs>
          <w:tab w:val="left" w:pos="1121"/>
        </w:tabs>
        <w:ind w:right="1133" w:firstLine="708"/>
        <w:rPr>
          <w:sz w:val="24"/>
        </w:rPr>
      </w:pPr>
      <w:r>
        <w:rPr>
          <w:color w:val="171717"/>
          <w:sz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E3C4D" w:rsidRDefault="00E21DE7" w:rsidP="00AA7C8F">
      <w:pPr>
        <w:pStyle w:val="a4"/>
        <w:numPr>
          <w:ilvl w:val="0"/>
          <w:numId w:val="46"/>
        </w:numPr>
        <w:tabs>
          <w:tab w:val="left" w:pos="1121"/>
        </w:tabs>
        <w:spacing w:before="1"/>
        <w:ind w:right="1138" w:firstLine="708"/>
        <w:rPr>
          <w:sz w:val="24"/>
        </w:rPr>
      </w:pPr>
      <w:r>
        <w:rPr>
          <w:color w:val="171717"/>
          <w:sz w:val="24"/>
        </w:rPr>
        <w:t>передвигаться по гимнастической стенке приставным шагом, лазать разноимённым способом вверх и по диагонали;</w:t>
      </w:r>
    </w:p>
    <w:p w:rsidR="00AE3C4D" w:rsidRDefault="00E21DE7" w:rsidP="00AA7C8F">
      <w:pPr>
        <w:pStyle w:val="a4"/>
        <w:numPr>
          <w:ilvl w:val="0"/>
          <w:numId w:val="46"/>
        </w:numPr>
        <w:tabs>
          <w:tab w:val="left" w:pos="1121"/>
        </w:tabs>
        <w:ind w:left="1120"/>
        <w:rPr>
          <w:sz w:val="24"/>
        </w:rPr>
      </w:pPr>
      <w:r>
        <w:rPr>
          <w:color w:val="171717"/>
          <w:sz w:val="24"/>
        </w:rPr>
        <w:t>выполнять</w:t>
      </w:r>
      <w:r>
        <w:rPr>
          <w:color w:val="171717"/>
          <w:spacing w:val="-9"/>
          <w:sz w:val="24"/>
        </w:rPr>
        <w:t xml:space="preserve"> </w:t>
      </w:r>
      <w:r>
        <w:rPr>
          <w:color w:val="171717"/>
          <w:sz w:val="24"/>
        </w:rPr>
        <w:t>бег</w:t>
      </w:r>
      <w:r>
        <w:rPr>
          <w:color w:val="171717"/>
          <w:spacing w:val="-9"/>
          <w:sz w:val="24"/>
        </w:rPr>
        <w:t xml:space="preserve"> </w:t>
      </w:r>
      <w:r>
        <w:rPr>
          <w:color w:val="171717"/>
          <w:sz w:val="24"/>
        </w:rPr>
        <w:t>с</w:t>
      </w:r>
      <w:r>
        <w:rPr>
          <w:color w:val="171717"/>
          <w:spacing w:val="-10"/>
          <w:sz w:val="24"/>
        </w:rPr>
        <w:t xml:space="preserve"> </w:t>
      </w:r>
      <w:r>
        <w:rPr>
          <w:color w:val="171717"/>
          <w:sz w:val="24"/>
        </w:rPr>
        <w:t>равномерной</w:t>
      </w:r>
      <w:r>
        <w:rPr>
          <w:color w:val="171717"/>
          <w:spacing w:val="-9"/>
          <w:sz w:val="24"/>
        </w:rPr>
        <w:t xml:space="preserve"> </w:t>
      </w:r>
      <w:r>
        <w:rPr>
          <w:color w:val="171717"/>
          <w:sz w:val="24"/>
        </w:rPr>
        <w:t>скоростью</w:t>
      </w:r>
      <w:r>
        <w:rPr>
          <w:color w:val="171717"/>
          <w:spacing w:val="-9"/>
          <w:sz w:val="24"/>
        </w:rPr>
        <w:t xml:space="preserve"> </w:t>
      </w:r>
      <w:r>
        <w:rPr>
          <w:color w:val="171717"/>
          <w:sz w:val="24"/>
        </w:rPr>
        <w:t>с</w:t>
      </w:r>
      <w:r>
        <w:rPr>
          <w:color w:val="171717"/>
          <w:spacing w:val="-10"/>
          <w:sz w:val="24"/>
        </w:rPr>
        <w:t xml:space="preserve"> </w:t>
      </w:r>
      <w:r>
        <w:rPr>
          <w:color w:val="171717"/>
          <w:sz w:val="24"/>
        </w:rPr>
        <w:t>высокого</w:t>
      </w:r>
      <w:r>
        <w:rPr>
          <w:color w:val="171717"/>
          <w:spacing w:val="-9"/>
          <w:sz w:val="24"/>
        </w:rPr>
        <w:t xml:space="preserve"> </w:t>
      </w:r>
      <w:r>
        <w:rPr>
          <w:color w:val="171717"/>
          <w:sz w:val="24"/>
        </w:rPr>
        <w:t>старта</w:t>
      </w:r>
      <w:r>
        <w:rPr>
          <w:color w:val="171717"/>
          <w:spacing w:val="-9"/>
          <w:sz w:val="24"/>
        </w:rPr>
        <w:t xml:space="preserve"> </w:t>
      </w:r>
      <w:r>
        <w:rPr>
          <w:color w:val="171717"/>
          <w:sz w:val="24"/>
        </w:rPr>
        <w:t>по</w:t>
      </w:r>
      <w:r>
        <w:rPr>
          <w:color w:val="171717"/>
          <w:spacing w:val="-7"/>
          <w:sz w:val="24"/>
        </w:rPr>
        <w:t xml:space="preserve"> </w:t>
      </w:r>
      <w:r>
        <w:rPr>
          <w:color w:val="171717"/>
          <w:sz w:val="24"/>
        </w:rPr>
        <w:t>учебной</w:t>
      </w:r>
      <w:r>
        <w:rPr>
          <w:color w:val="171717"/>
          <w:spacing w:val="-9"/>
          <w:sz w:val="24"/>
        </w:rPr>
        <w:t xml:space="preserve"> </w:t>
      </w:r>
      <w:r>
        <w:rPr>
          <w:color w:val="171717"/>
          <w:spacing w:val="-2"/>
          <w:sz w:val="24"/>
        </w:rPr>
        <w:t>дистанции;</w:t>
      </w:r>
    </w:p>
    <w:p w:rsidR="00AE3C4D" w:rsidRDefault="00E21DE7" w:rsidP="00AA7C8F">
      <w:pPr>
        <w:pStyle w:val="a4"/>
        <w:numPr>
          <w:ilvl w:val="0"/>
          <w:numId w:val="46"/>
        </w:numPr>
        <w:tabs>
          <w:tab w:val="left" w:pos="1121"/>
        </w:tabs>
        <w:ind w:left="1120"/>
        <w:rPr>
          <w:sz w:val="24"/>
        </w:rPr>
      </w:pPr>
      <w:r>
        <w:rPr>
          <w:color w:val="171717"/>
          <w:sz w:val="24"/>
        </w:rPr>
        <w:t>демонстрировать</w:t>
      </w:r>
      <w:r>
        <w:rPr>
          <w:color w:val="171717"/>
          <w:spacing w:val="-9"/>
          <w:sz w:val="24"/>
        </w:rPr>
        <w:t xml:space="preserve"> </w:t>
      </w:r>
      <w:r>
        <w:rPr>
          <w:color w:val="171717"/>
          <w:sz w:val="24"/>
        </w:rPr>
        <w:t>технику</w:t>
      </w:r>
      <w:r>
        <w:rPr>
          <w:color w:val="171717"/>
          <w:spacing w:val="-15"/>
          <w:sz w:val="24"/>
        </w:rPr>
        <w:t xml:space="preserve"> </w:t>
      </w:r>
      <w:r>
        <w:rPr>
          <w:color w:val="171717"/>
          <w:sz w:val="24"/>
        </w:rPr>
        <w:t>прыжка</w:t>
      </w:r>
      <w:r>
        <w:rPr>
          <w:color w:val="171717"/>
          <w:spacing w:val="-9"/>
          <w:sz w:val="24"/>
        </w:rPr>
        <w:t xml:space="preserve"> </w:t>
      </w:r>
      <w:r>
        <w:rPr>
          <w:color w:val="171717"/>
          <w:sz w:val="24"/>
        </w:rPr>
        <w:t>в</w:t>
      </w:r>
      <w:r>
        <w:rPr>
          <w:color w:val="171717"/>
          <w:spacing w:val="-11"/>
          <w:sz w:val="24"/>
        </w:rPr>
        <w:t xml:space="preserve"> </w:t>
      </w:r>
      <w:r>
        <w:rPr>
          <w:color w:val="171717"/>
          <w:sz w:val="24"/>
        </w:rPr>
        <w:t>длину</w:t>
      </w:r>
      <w:r>
        <w:rPr>
          <w:color w:val="171717"/>
          <w:spacing w:val="-13"/>
          <w:sz w:val="24"/>
        </w:rPr>
        <w:t xml:space="preserve"> </w:t>
      </w:r>
      <w:r>
        <w:rPr>
          <w:color w:val="171717"/>
          <w:sz w:val="24"/>
        </w:rPr>
        <w:t>с</w:t>
      </w:r>
      <w:r>
        <w:rPr>
          <w:color w:val="171717"/>
          <w:spacing w:val="-10"/>
          <w:sz w:val="24"/>
        </w:rPr>
        <w:t xml:space="preserve"> </w:t>
      </w:r>
      <w:r>
        <w:rPr>
          <w:color w:val="171717"/>
          <w:sz w:val="24"/>
        </w:rPr>
        <w:t>разбега</w:t>
      </w:r>
      <w:r>
        <w:rPr>
          <w:color w:val="171717"/>
          <w:spacing w:val="-10"/>
          <w:sz w:val="24"/>
        </w:rPr>
        <w:t xml:space="preserve"> </w:t>
      </w:r>
      <w:r>
        <w:rPr>
          <w:color w:val="171717"/>
          <w:sz w:val="24"/>
        </w:rPr>
        <w:t>способом</w:t>
      </w:r>
      <w:r>
        <w:rPr>
          <w:color w:val="171717"/>
          <w:spacing w:val="-6"/>
          <w:sz w:val="24"/>
        </w:rPr>
        <w:t xml:space="preserve"> </w:t>
      </w:r>
      <w:r>
        <w:rPr>
          <w:color w:val="171717"/>
          <w:sz w:val="24"/>
        </w:rPr>
        <w:t>«согнув</w:t>
      </w:r>
      <w:r>
        <w:rPr>
          <w:color w:val="171717"/>
          <w:spacing w:val="-10"/>
          <w:sz w:val="24"/>
        </w:rPr>
        <w:t xml:space="preserve"> </w:t>
      </w:r>
      <w:r>
        <w:rPr>
          <w:color w:val="171717"/>
          <w:spacing w:val="-2"/>
          <w:sz w:val="24"/>
        </w:rPr>
        <w:t>ноги»;</w:t>
      </w:r>
    </w:p>
    <w:p w:rsidR="00AE3C4D" w:rsidRDefault="00E21DE7" w:rsidP="00AA7C8F">
      <w:pPr>
        <w:pStyle w:val="a4"/>
        <w:numPr>
          <w:ilvl w:val="0"/>
          <w:numId w:val="46"/>
        </w:numPr>
        <w:tabs>
          <w:tab w:val="left" w:pos="1121"/>
        </w:tabs>
        <w:ind w:right="1128" w:firstLine="708"/>
        <w:rPr>
          <w:sz w:val="24"/>
        </w:rPr>
      </w:pPr>
      <w:r>
        <w:rPr>
          <w:color w:val="171717"/>
          <w:sz w:val="24"/>
        </w:rPr>
        <w:t>передвигаться на лыжах попеременным двухшажным ходом (для бесснежных райо- нов — имитация передвижения);</w:t>
      </w:r>
    </w:p>
    <w:p w:rsidR="00AE3C4D" w:rsidRDefault="00E21DE7" w:rsidP="00AA7C8F">
      <w:pPr>
        <w:pStyle w:val="a4"/>
        <w:numPr>
          <w:ilvl w:val="0"/>
          <w:numId w:val="46"/>
        </w:numPr>
        <w:tabs>
          <w:tab w:val="left" w:pos="1121"/>
        </w:tabs>
        <w:ind w:left="1120"/>
        <w:rPr>
          <w:sz w:val="24"/>
        </w:rPr>
      </w:pPr>
      <w:r>
        <w:rPr>
          <w:color w:val="171717"/>
          <w:sz w:val="24"/>
        </w:rPr>
        <w:t>демонстрировать</w:t>
      </w:r>
      <w:r>
        <w:rPr>
          <w:color w:val="171717"/>
          <w:spacing w:val="-13"/>
          <w:sz w:val="24"/>
        </w:rPr>
        <w:t xml:space="preserve"> </w:t>
      </w:r>
      <w:r>
        <w:rPr>
          <w:color w:val="171717"/>
          <w:sz w:val="24"/>
        </w:rPr>
        <w:t>технические</w:t>
      </w:r>
      <w:r>
        <w:rPr>
          <w:color w:val="171717"/>
          <w:spacing w:val="-15"/>
          <w:sz w:val="24"/>
        </w:rPr>
        <w:t xml:space="preserve"> </w:t>
      </w:r>
      <w:r>
        <w:rPr>
          <w:color w:val="171717"/>
          <w:sz w:val="24"/>
        </w:rPr>
        <w:t>действия</w:t>
      </w:r>
      <w:r>
        <w:rPr>
          <w:color w:val="171717"/>
          <w:spacing w:val="-14"/>
          <w:sz w:val="24"/>
        </w:rPr>
        <w:t xml:space="preserve"> </w:t>
      </w:r>
      <w:r>
        <w:rPr>
          <w:color w:val="171717"/>
          <w:sz w:val="24"/>
        </w:rPr>
        <w:t>в</w:t>
      </w:r>
      <w:r>
        <w:rPr>
          <w:color w:val="171717"/>
          <w:spacing w:val="-14"/>
          <w:sz w:val="24"/>
        </w:rPr>
        <w:t xml:space="preserve"> </w:t>
      </w:r>
      <w:r>
        <w:rPr>
          <w:color w:val="171717"/>
          <w:sz w:val="24"/>
        </w:rPr>
        <w:t>спортивных</w:t>
      </w:r>
      <w:r>
        <w:rPr>
          <w:color w:val="171717"/>
          <w:spacing w:val="-13"/>
          <w:sz w:val="24"/>
        </w:rPr>
        <w:t xml:space="preserve"> </w:t>
      </w:r>
      <w:r>
        <w:rPr>
          <w:color w:val="171717"/>
          <w:spacing w:val="-2"/>
          <w:sz w:val="24"/>
        </w:rPr>
        <w:t>играх:</w:t>
      </w:r>
    </w:p>
    <w:p w:rsidR="00AE3C4D" w:rsidRDefault="00E21DE7">
      <w:pPr>
        <w:pStyle w:val="a3"/>
        <w:ind w:right="1138"/>
      </w:pPr>
      <w:r>
        <w:rPr>
          <w:color w:val="171717"/>
        </w:rPr>
        <w:t>баскетбол (ведение мяча с равномерной скоростью в разных направлениях; приём и передача мяча двумя руками от груди с места и в движении); волейбол (приём и передача мяча двумя руками снизу и сверху с места и в движении, прямая нижняя подача);</w:t>
      </w:r>
    </w:p>
    <w:p w:rsidR="00AE3C4D" w:rsidRDefault="00E21DE7">
      <w:pPr>
        <w:pStyle w:val="a3"/>
        <w:ind w:right="1131"/>
      </w:pPr>
      <w:r>
        <w:rPr>
          <w:color w:val="171717"/>
        </w:rPr>
        <w:t>футбол (ведение мяча с равномерной скоростью в разных направлениях, приём и пе- редача мяча, удар по неподвижному мячу с небольшого разбега);</w:t>
      </w:r>
    </w:p>
    <w:p w:rsidR="00AE3C4D" w:rsidRDefault="00E21DE7" w:rsidP="00AA7C8F">
      <w:pPr>
        <w:pStyle w:val="a4"/>
        <w:numPr>
          <w:ilvl w:val="0"/>
          <w:numId w:val="46"/>
        </w:numPr>
        <w:tabs>
          <w:tab w:val="left" w:pos="1121"/>
        </w:tabs>
        <w:spacing w:before="1"/>
        <w:ind w:right="1128" w:firstLine="708"/>
        <w:rPr>
          <w:sz w:val="24"/>
        </w:rPr>
      </w:pPr>
      <w:r>
        <w:rPr>
          <w:color w:val="171717"/>
          <w:sz w:val="24"/>
        </w:rPr>
        <w:t>тренироваться в упражнениях общефизической и специальной физической подго- товки с учётом индивидуальных и возрастно-половых особенностей.</w:t>
      </w:r>
    </w:p>
    <w:p w:rsidR="00AE3C4D" w:rsidRDefault="00AE3C4D">
      <w:pPr>
        <w:pStyle w:val="a3"/>
        <w:spacing w:before="4"/>
        <w:ind w:left="0" w:firstLine="0"/>
        <w:jc w:val="left"/>
      </w:pPr>
    </w:p>
    <w:p w:rsidR="00AE3C4D" w:rsidRDefault="00E21DE7" w:rsidP="00AA7C8F">
      <w:pPr>
        <w:pStyle w:val="1"/>
        <w:numPr>
          <w:ilvl w:val="0"/>
          <w:numId w:val="43"/>
        </w:numPr>
        <w:tabs>
          <w:tab w:val="left" w:pos="4745"/>
        </w:tabs>
        <w:ind w:right="860" w:hanging="4745"/>
      </w:pPr>
      <w:r>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6</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AA7C8F">
      <w:pPr>
        <w:pStyle w:val="a4"/>
        <w:numPr>
          <w:ilvl w:val="0"/>
          <w:numId w:val="46"/>
        </w:numPr>
        <w:tabs>
          <w:tab w:val="left" w:pos="1121"/>
        </w:tabs>
        <w:ind w:right="1124" w:firstLine="708"/>
        <w:rPr>
          <w:sz w:val="24"/>
        </w:rPr>
      </w:pPr>
      <w:r>
        <w:rPr>
          <w:color w:val="171717"/>
          <w:sz w:val="24"/>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 никновения девиза, символики и ритуалов Игр;</w:t>
      </w:r>
    </w:p>
    <w:p w:rsidR="00AE3C4D" w:rsidRDefault="00E21DE7" w:rsidP="00AA7C8F">
      <w:pPr>
        <w:pStyle w:val="a4"/>
        <w:numPr>
          <w:ilvl w:val="0"/>
          <w:numId w:val="46"/>
        </w:numPr>
        <w:tabs>
          <w:tab w:val="left" w:pos="1121"/>
        </w:tabs>
        <w:ind w:right="1128" w:firstLine="708"/>
        <w:rPr>
          <w:sz w:val="24"/>
        </w:rPr>
      </w:pPr>
      <w:r>
        <w:rPr>
          <w:color w:val="171717"/>
          <w:sz w:val="24"/>
        </w:rPr>
        <w:t>измерять индивидуальные показатели физических качеств, определять их соответ- ствие возрастным нормам и подбирать упражнения для их направленного развития; контро- 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 товкой;</w:t>
      </w:r>
    </w:p>
    <w:p w:rsidR="00AE3C4D" w:rsidRDefault="00E21DE7" w:rsidP="00AA7C8F">
      <w:pPr>
        <w:pStyle w:val="a4"/>
        <w:numPr>
          <w:ilvl w:val="0"/>
          <w:numId w:val="46"/>
        </w:numPr>
        <w:tabs>
          <w:tab w:val="left" w:pos="1121"/>
        </w:tabs>
        <w:ind w:right="1128" w:firstLine="708"/>
        <w:rPr>
          <w:sz w:val="24"/>
        </w:rPr>
      </w:pPr>
      <w:r>
        <w:rPr>
          <w:color w:val="171717"/>
          <w:sz w:val="24"/>
        </w:rPr>
        <w:t>готовить места для самостоятельных занятий физической культурой и спортом в со- ответствии с правилами техники безопасности и гигиеническими требованиями;</w:t>
      </w:r>
    </w:p>
    <w:p w:rsidR="00AE3C4D" w:rsidRDefault="00E21DE7" w:rsidP="00AA7C8F">
      <w:pPr>
        <w:pStyle w:val="a4"/>
        <w:numPr>
          <w:ilvl w:val="0"/>
          <w:numId w:val="46"/>
        </w:numPr>
        <w:tabs>
          <w:tab w:val="left" w:pos="1121"/>
        </w:tabs>
        <w:ind w:right="1139" w:firstLine="708"/>
        <w:rPr>
          <w:sz w:val="24"/>
        </w:rPr>
      </w:pPr>
      <w:r>
        <w:rPr>
          <w:color w:val="171717"/>
          <w:sz w:val="24"/>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AE3C4D" w:rsidRDefault="00E21DE7" w:rsidP="00AA7C8F">
      <w:pPr>
        <w:pStyle w:val="a4"/>
        <w:numPr>
          <w:ilvl w:val="0"/>
          <w:numId w:val="46"/>
        </w:numPr>
        <w:tabs>
          <w:tab w:val="left" w:pos="1121"/>
        </w:tabs>
        <w:ind w:right="1140" w:firstLine="708"/>
        <w:rPr>
          <w:sz w:val="24"/>
        </w:rPr>
      </w:pPr>
      <w:r>
        <w:rPr>
          <w:color w:val="171717"/>
          <w:sz w:val="24"/>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E3C4D" w:rsidRDefault="00E21DE7" w:rsidP="00AA7C8F">
      <w:pPr>
        <w:pStyle w:val="a4"/>
        <w:numPr>
          <w:ilvl w:val="0"/>
          <w:numId w:val="46"/>
        </w:numPr>
        <w:tabs>
          <w:tab w:val="left" w:pos="1121"/>
        </w:tabs>
        <w:ind w:right="1130" w:firstLine="708"/>
        <w:rPr>
          <w:sz w:val="24"/>
        </w:rPr>
      </w:pPr>
      <w:r>
        <w:rPr>
          <w:color w:val="171717"/>
          <w:sz w:val="24"/>
        </w:rPr>
        <w:t>выполнять лазанье по канату в три приёма (мальчики), составлять и выполнять ком- бинацию на низком бревне из стилизованных общеразвивающих и сложно- координированных упражнений (девочки);</w:t>
      </w:r>
    </w:p>
    <w:p w:rsidR="00AE3C4D" w:rsidRDefault="00E21DE7" w:rsidP="00AA7C8F">
      <w:pPr>
        <w:pStyle w:val="a4"/>
        <w:numPr>
          <w:ilvl w:val="0"/>
          <w:numId w:val="46"/>
        </w:numPr>
        <w:tabs>
          <w:tab w:val="left" w:pos="1121"/>
        </w:tabs>
        <w:ind w:right="1129" w:firstLine="708"/>
        <w:rPr>
          <w:sz w:val="24"/>
        </w:rPr>
      </w:pPr>
      <w:r>
        <w:rPr>
          <w:color w:val="171717"/>
          <w:sz w:val="24"/>
        </w:rPr>
        <w:t xml:space="preserve">выполнять беговые упражнения с максимальным ускорением, использовать их в са- мостоятельных занятиях для развития быстроты и равномерный бег для развития общей вы- </w:t>
      </w:r>
      <w:r>
        <w:rPr>
          <w:color w:val="171717"/>
          <w:spacing w:val="-2"/>
          <w:sz w:val="24"/>
        </w:rPr>
        <w:t>носливости;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46"/>
        </w:numPr>
        <w:tabs>
          <w:tab w:val="left" w:pos="1121"/>
        </w:tabs>
        <w:spacing w:before="64"/>
        <w:ind w:right="1131" w:firstLine="708"/>
        <w:rPr>
          <w:sz w:val="24"/>
        </w:rPr>
      </w:pPr>
      <w:r>
        <w:rPr>
          <w:color w:val="171717"/>
          <w:sz w:val="24"/>
        </w:rPr>
        <w:lastRenderedPageBreak/>
        <w:t>выполнять прыжок в высоту с разбега способом «перешагивание», наблюдать и ана- лизировать его выполнение другими учащимися, сравнивая с заданным образцом, выявлять ошибки и предлагать способы устранения;</w:t>
      </w:r>
    </w:p>
    <w:p w:rsidR="00AE3C4D" w:rsidRDefault="00E21DE7" w:rsidP="00AA7C8F">
      <w:pPr>
        <w:pStyle w:val="a4"/>
        <w:numPr>
          <w:ilvl w:val="0"/>
          <w:numId w:val="46"/>
        </w:numPr>
        <w:tabs>
          <w:tab w:val="left" w:pos="1121"/>
        </w:tabs>
        <w:ind w:right="1128" w:firstLine="708"/>
        <w:rPr>
          <w:sz w:val="24"/>
        </w:rPr>
      </w:pPr>
      <w:r>
        <w:rPr>
          <w:color w:val="171717"/>
          <w:sz w:val="24"/>
        </w:rPr>
        <w:t xml:space="preserve">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 являть ошибки и предлагать способы устранения (для бесснежных районов - имитация пере- </w:t>
      </w:r>
      <w:r>
        <w:rPr>
          <w:color w:val="171717"/>
          <w:spacing w:val="-2"/>
          <w:sz w:val="24"/>
        </w:rPr>
        <w:t>движения);</w:t>
      </w:r>
    </w:p>
    <w:p w:rsidR="00AE3C4D" w:rsidRDefault="00E21DE7" w:rsidP="00AA7C8F">
      <w:pPr>
        <w:pStyle w:val="a4"/>
        <w:numPr>
          <w:ilvl w:val="0"/>
          <w:numId w:val="46"/>
        </w:numPr>
        <w:tabs>
          <w:tab w:val="left" w:pos="1121"/>
        </w:tabs>
        <w:ind w:left="981" w:right="1140" w:firstLine="0"/>
        <w:rPr>
          <w:sz w:val="24"/>
        </w:rPr>
      </w:pPr>
      <w:r>
        <w:rPr>
          <w:color w:val="171717"/>
          <w:sz w:val="24"/>
        </w:rPr>
        <w:t>выполнять правила и демонстрировать технические действия в спортивных играх: баскетбол (технические</w:t>
      </w:r>
      <w:r>
        <w:rPr>
          <w:color w:val="171717"/>
          <w:spacing w:val="-2"/>
          <w:sz w:val="24"/>
        </w:rPr>
        <w:t xml:space="preserve"> </w:t>
      </w:r>
      <w:r>
        <w:rPr>
          <w:color w:val="171717"/>
          <w:sz w:val="24"/>
        </w:rPr>
        <w:t>действия</w:t>
      </w:r>
      <w:r>
        <w:rPr>
          <w:color w:val="171717"/>
          <w:spacing w:val="1"/>
          <w:sz w:val="24"/>
        </w:rPr>
        <w:t xml:space="preserve"> </w:t>
      </w:r>
      <w:r>
        <w:rPr>
          <w:color w:val="171717"/>
          <w:sz w:val="24"/>
        </w:rPr>
        <w:t>без</w:t>
      </w:r>
      <w:r>
        <w:rPr>
          <w:color w:val="171717"/>
          <w:spacing w:val="1"/>
          <w:sz w:val="24"/>
        </w:rPr>
        <w:t xml:space="preserve"> </w:t>
      </w:r>
      <w:r>
        <w:rPr>
          <w:color w:val="171717"/>
          <w:sz w:val="24"/>
        </w:rPr>
        <w:t>мяча;</w:t>
      </w:r>
      <w:r>
        <w:rPr>
          <w:color w:val="171717"/>
          <w:spacing w:val="1"/>
          <w:sz w:val="24"/>
        </w:rPr>
        <w:t xml:space="preserve"> </w:t>
      </w:r>
      <w:r>
        <w:rPr>
          <w:color w:val="171717"/>
          <w:sz w:val="24"/>
        </w:rPr>
        <w:t>броски</w:t>
      </w:r>
      <w:r>
        <w:rPr>
          <w:color w:val="171717"/>
          <w:spacing w:val="1"/>
          <w:sz w:val="24"/>
        </w:rPr>
        <w:t xml:space="preserve"> </w:t>
      </w:r>
      <w:r>
        <w:rPr>
          <w:color w:val="171717"/>
          <w:sz w:val="24"/>
        </w:rPr>
        <w:t>мяча двумя</w:t>
      </w:r>
      <w:r>
        <w:rPr>
          <w:color w:val="171717"/>
          <w:spacing w:val="1"/>
          <w:sz w:val="24"/>
        </w:rPr>
        <w:t xml:space="preserve"> </w:t>
      </w:r>
      <w:r>
        <w:rPr>
          <w:color w:val="171717"/>
          <w:sz w:val="24"/>
        </w:rPr>
        <w:t>руками</w:t>
      </w:r>
      <w:r>
        <w:rPr>
          <w:color w:val="171717"/>
          <w:spacing w:val="3"/>
          <w:sz w:val="24"/>
        </w:rPr>
        <w:t xml:space="preserve"> </w:t>
      </w:r>
      <w:r>
        <w:rPr>
          <w:color w:val="171717"/>
          <w:sz w:val="24"/>
        </w:rPr>
        <w:t>снизу</w:t>
      </w:r>
      <w:r>
        <w:rPr>
          <w:color w:val="171717"/>
          <w:spacing w:val="-5"/>
          <w:sz w:val="24"/>
        </w:rPr>
        <w:t xml:space="preserve"> </w:t>
      </w:r>
      <w:r>
        <w:rPr>
          <w:color w:val="171717"/>
          <w:sz w:val="24"/>
        </w:rPr>
        <w:t>и</w:t>
      </w:r>
      <w:r>
        <w:rPr>
          <w:color w:val="171717"/>
          <w:spacing w:val="1"/>
          <w:sz w:val="24"/>
        </w:rPr>
        <w:t xml:space="preserve"> </w:t>
      </w:r>
      <w:r>
        <w:rPr>
          <w:color w:val="171717"/>
          <w:sz w:val="24"/>
        </w:rPr>
        <w:t>от</w:t>
      </w:r>
      <w:r>
        <w:rPr>
          <w:color w:val="171717"/>
          <w:spacing w:val="2"/>
          <w:sz w:val="24"/>
        </w:rPr>
        <w:t xml:space="preserve"> </w:t>
      </w:r>
      <w:r>
        <w:rPr>
          <w:color w:val="171717"/>
          <w:spacing w:val="-4"/>
          <w:sz w:val="24"/>
        </w:rPr>
        <w:t>гру-</w:t>
      </w:r>
    </w:p>
    <w:p w:rsidR="00AE3C4D" w:rsidRDefault="00E21DE7">
      <w:pPr>
        <w:pStyle w:val="a3"/>
        <w:ind w:right="1128" w:firstLine="0"/>
      </w:pPr>
      <w:r>
        <w:rPr>
          <w:color w:val="171717"/>
        </w:rPr>
        <w:t xml:space="preserve">ди с места; использование разученных технических действий в условиях игровой деятельно- </w:t>
      </w:r>
      <w:r>
        <w:rPr>
          <w:color w:val="171717"/>
          <w:spacing w:val="-4"/>
        </w:rPr>
        <w:t>сти);</w:t>
      </w:r>
    </w:p>
    <w:p w:rsidR="00AE3C4D" w:rsidRDefault="00E21DE7">
      <w:pPr>
        <w:pStyle w:val="a3"/>
        <w:ind w:right="1128"/>
      </w:pPr>
      <w:r>
        <w:rPr>
          <w:color w:val="171717"/>
        </w:rPr>
        <w:t xml:space="preserve">волейбол (приём и передача мяча двумя руками снизу и сверху в разные зоны пло- щадки соперника; использование разучен ных технических действий в условиях игровой де- </w:t>
      </w:r>
      <w:r>
        <w:rPr>
          <w:color w:val="171717"/>
          <w:spacing w:val="-2"/>
        </w:rPr>
        <w:t>ятельности);</w:t>
      </w:r>
    </w:p>
    <w:p w:rsidR="00AE3C4D" w:rsidRDefault="00E21DE7">
      <w:pPr>
        <w:pStyle w:val="a3"/>
        <w:spacing w:before="1"/>
        <w:ind w:right="1138"/>
      </w:pPr>
      <w:r>
        <w:rPr>
          <w:color w:val="171717"/>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 ствий в условиях игровой деятельности);</w:t>
      </w:r>
    </w:p>
    <w:p w:rsidR="00AE3C4D" w:rsidRDefault="00E21DE7" w:rsidP="00AA7C8F">
      <w:pPr>
        <w:pStyle w:val="a4"/>
        <w:numPr>
          <w:ilvl w:val="0"/>
          <w:numId w:val="46"/>
        </w:numPr>
        <w:tabs>
          <w:tab w:val="left" w:pos="1121"/>
        </w:tabs>
        <w:ind w:right="1128" w:firstLine="708"/>
        <w:rPr>
          <w:sz w:val="24"/>
        </w:rPr>
      </w:pPr>
      <w:r>
        <w:rPr>
          <w:color w:val="171717"/>
          <w:sz w:val="24"/>
        </w:rPr>
        <w:t>тренироваться в упражнениях общефизической и специальной физической подго- товки с учётом индивидуальных и возрастно-половых особенностей.</w:t>
      </w:r>
    </w:p>
    <w:p w:rsidR="00AE3C4D" w:rsidRDefault="00AE3C4D">
      <w:pPr>
        <w:pStyle w:val="a3"/>
        <w:spacing w:before="5"/>
        <w:ind w:left="0" w:firstLine="0"/>
        <w:jc w:val="left"/>
      </w:pPr>
    </w:p>
    <w:p w:rsidR="00AE3C4D" w:rsidRDefault="00E21DE7" w:rsidP="00AA7C8F">
      <w:pPr>
        <w:pStyle w:val="1"/>
        <w:numPr>
          <w:ilvl w:val="0"/>
          <w:numId w:val="43"/>
        </w:numPr>
        <w:tabs>
          <w:tab w:val="left" w:pos="4745"/>
        </w:tabs>
        <w:ind w:right="859" w:hanging="4745"/>
      </w:pPr>
      <w:r>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7</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AA7C8F">
      <w:pPr>
        <w:pStyle w:val="a4"/>
        <w:numPr>
          <w:ilvl w:val="0"/>
          <w:numId w:val="46"/>
        </w:numPr>
        <w:tabs>
          <w:tab w:val="left" w:pos="1121"/>
        </w:tabs>
        <w:ind w:right="1138" w:firstLine="708"/>
        <w:rPr>
          <w:sz w:val="24"/>
        </w:rPr>
      </w:pPr>
      <w:r>
        <w:rPr>
          <w:color w:val="171717"/>
          <w:sz w:val="24"/>
        </w:rPr>
        <w:t>проводить анализ причин зарождения</w:t>
      </w:r>
      <w:r>
        <w:rPr>
          <w:color w:val="171717"/>
          <w:spacing w:val="-1"/>
          <w:sz w:val="24"/>
        </w:rPr>
        <w:t xml:space="preserve"> </w:t>
      </w:r>
      <w:r>
        <w:rPr>
          <w:color w:val="171717"/>
          <w:sz w:val="24"/>
        </w:rPr>
        <w:t>современного олимпийского</w:t>
      </w:r>
      <w:r>
        <w:rPr>
          <w:color w:val="171717"/>
          <w:spacing w:val="-1"/>
          <w:sz w:val="24"/>
        </w:rPr>
        <w:t xml:space="preserve"> </w:t>
      </w:r>
      <w:r>
        <w:rPr>
          <w:color w:val="171717"/>
          <w:sz w:val="24"/>
        </w:rPr>
        <w:t>движения, давать характеристику основным этапам его развития в СССР и современной России;</w:t>
      </w:r>
    </w:p>
    <w:p w:rsidR="00AE3C4D" w:rsidRDefault="00E21DE7" w:rsidP="00AA7C8F">
      <w:pPr>
        <w:pStyle w:val="a4"/>
        <w:numPr>
          <w:ilvl w:val="0"/>
          <w:numId w:val="46"/>
        </w:numPr>
        <w:tabs>
          <w:tab w:val="left" w:pos="1121"/>
        </w:tabs>
        <w:ind w:right="1131" w:firstLine="708"/>
        <w:rPr>
          <w:sz w:val="24"/>
        </w:rPr>
      </w:pPr>
      <w:r>
        <w:rPr>
          <w:color w:val="171717"/>
          <w:sz w:val="24"/>
        </w:rPr>
        <w:t xml:space="preserve">объяснять положительное влияние занятий физической культурой и спортом на вос- питание личностных качеств современных школьников, приводить примеры из собственной </w:t>
      </w:r>
      <w:r>
        <w:rPr>
          <w:color w:val="171717"/>
          <w:spacing w:val="-2"/>
          <w:sz w:val="24"/>
        </w:rPr>
        <w:t>жизни;</w:t>
      </w:r>
    </w:p>
    <w:p w:rsidR="00AE3C4D" w:rsidRDefault="00E21DE7" w:rsidP="00AA7C8F">
      <w:pPr>
        <w:pStyle w:val="a4"/>
        <w:numPr>
          <w:ilvl w:val="0"/>
          <w:numId w:val="46"/>
        </w:numPr>
        <w:tabs>
          <w:tab w:val="left" w:pos="1121"/>
        </w:tabs>
        <w:ind w:right="1131" w:firstLine="708"/>
        <w:rPr>
          <w:sz w:val="24"/>
        </w:rPr>
      </w:pPr>
      <w:r>
        <w:rPr>
          <w:color w:val="171717"/>
          <w:sz w:val="24"/>
        </w:rPr>
        <w:t>объяснять понятие «техника физических упражнений», руководствоваться правила- ми технической подготовки при самостоятельном обучении новым физическим упражнени- ям, проводить процедуры оценивания техники их выполнения;</w:t>
      </w:r>
    </w:p>
    <w:p w:rsidR="00AE3C4D" w:rsidRDefault="00E21DE7" w:rsidP="00AA7C8F">
      <w:pPr>
        <w:pStyle w:val="a4"/>
        <w:numPr>
          <w:ilvl w:val="0"/>
          <w:numId w:val="46"/>
        </w:numPr>
        <w:tabs>
          <w:tab w:val="left" w:pos="1121"/>
        </w:tabs>
        <w:ind w:right="1129" w:firstLine="708"/>
        <w:rPr>
          <w:sz w:val="24"/>
        </w:rPr>
      </w:pPr>
      <w:r>
        <w:rPr>
          <w:color w:val="171717"/>
          <w:sz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 ный эффект с помощью «индекса Кетле» и «ортостатической пробы» (по образцу);</w:t>
      </w:r>
    </w:p>
    <w:p w:rsidR="00AE3C4D" w:rsidRDefault="00E21DE7" w:rsidP="00AA7C8F">
      <w:pPr>
        <w:pStyle w:val="a4"/>
        <w:numPr>
          <w:ilvl w:val="0"/>
          <w:numId w:val="46"/>
        </w:numPr>
        <w:tabs>
          <w:tab w:val="left" w:pos="1121"/>
        </w:tabs>
        <w:ind w:right="1140" w:firstLine="708"/>
        <w:rPr>
          <w:sz w:val="24"/>
        </w:rPr>
      </w:pPr>
      <w:r>
        <w:rPr>
          <w:color w:val="171717"/>
          <w:sz w:val="24"/>
        </w:rPr>
        <w:t>выполнять лазанье по канату в два приёма (юноши) и простейшие акробатические пирамиды в парах и тройках (девушки);</w:t>
      </w:r>
    </w:p>
    <w:p w:rsidR="00AE3C4D" w:rsidRDefault="00E21DE7" w:rsidP="00AA7C8F">
      <w:pPr>
        <w:pStyle w:val="a4"/>
        <w:numPr>
          <w:ilvl w:val="0"/>
          <w:numId w:val="46"/>
        </w:numPr>
        <w:tabs>
          <w:tab w:val="left" w:pos="1121"/>
        </w:tabs>
        <w:ind w:right="1130" w:firstLine="708"/>
        <w:rPr>
          <w:sz w:val="24"/>
        </w:rPr>
      </w:pPr>
      <w:r>
        <w:rPr>
          <w:color w:val="171717"/>
          <w:sz w:val="24"/>
        </w:rPr>
        <w:t>составлять и самостоятельно разучивать комплекс степ-аэробики, включающий упражнения</w:t>
      </w:r>
      <w:r>
        <w:rPr>
          <w:color w:val="171717"/>
          <w:spacing w:val="-3"/>
          <w:sz w:val="24"/>
        </w:rPr>
        <w:t xml:space="preserve"> </w:t>
      </w:r>
      <w:r>
        <w:rPr>
          <w:color w:val="171717"/>
          <w:sz w:val="24"/>
        </w:rPr>
        <w:t>в</w:t>
      </w:r>
      <w:r>
        <w:rPr>
          <w:color w:val="171717"/>
          <w:spacing w:val="-4"/>
          <w:sz w:val="24"/>
        </w:rPr>
        <w:t xml:space="preserve"> </w:t>
      </w:r>
      <w:r>
        <w:rPr>
          <w:color w:val="171717"/>
          <w:sz w:val="24"/>
        </w:rPr>
        <w:t>ходьбе,</w:t>
      </w:r>
      <w:r>
        <w:rPr>
          <w:color w:val="171717"/>
          <w:spacing w:val="-3"/>
          <w:sz w:val="24"/>
        </w:rPr>
        <w:t xml:space="preserve"> </w:t>
      </w:r>
      <w:r>
        <w:rPr>
          <w:color w:val="171717"/>
          <w:sz w:val="24"/>
        </w:rPr>
        <w:t>прыжках,</w:t>
      </w:r>
      <w:r>
        <w:rPr>
          <w:color w:val="171717"/>
          <w:spacing w:val="-3"/>
          <w:sz w:val="24"/>
        </w:rPr>
        <w:t xml:space="preserve"> </w:t>
      </w:r>
      <w:r>
        <w:rPr>
          <w:color w:val="171717"/>
          <w:sz w:val="24"/>
        </w:rPr>
        <w:t>спрыгивании</w:t>
      </w:r>
      <w:r>
        <w:rPr>
          <w:color w:val="171717"/>
          <w:spacing w:val="-3"/>
          <w:sz w:val="24"/>
        </w:rPr>
        <w:t xml:space="preserve"> </w:t>
      </w:r>
      <w:r>
        <w:rPr>
          <w:color w:val="171717"/>
          <w:sz w:val="24"/>
        </w:rPr>
        <w:t>и</w:t>
      </w:r>
      <w:r>
        <w:rPr>
          <w:color w:val="171717"/>
          <w:spacing w:val="-5"/>
          <w:sz w:val="24"/>
        </w:rPr>
        <w:t xml:space="preserve"> </w:t>
      </w:r>
      <w:r>
        <w:rPr>
          <w:color w:val="171717"/>
          <w:sz w:val="24"/>
        </w:rPr>
        <w:t>запрыгивании</w:t>
      </w:r>
      <w:r>
        <w:rPr>
          <w:color w:val="171717"/>
          <w:spacing w:val="-3"/>
          <w:sz w:val="24"/>
        </w:rPr>
        <w:t xml:space="preserve"> </w:t>
      </w:r>
      <w:r>
        <w:rPr>
          <w:color w:val="171717"/>
          <w:sz w:val="24"/>
        </w:rPr>
        <w:t>с</w:t>
      </w:r>
      <w:r>
        <w:rPr>
          <w:color w:val="171717"/>
          <w:spacing w:val="-4"/>
          <w:sz w:val="24"/>
        </w:rPr>
        <w:t xml:space="preserve"> </w:t>
      </w:r>
      <w:r>
        <w:rPr>
          <w:color w:val="171717"/>
          <w:sz w:val="24"/>
        </w:rPr>
        <w:t>поворотами,</w:t>
      </w:r>
      <w:r>
        <w:rPr>
          <w:color w:val="171717"/>
          <w:spacing w:val="-3"/>
          <w:sz w:val="24"/>
        </w:rPr>
        <w:t xml:space="preserve"> </w:t>
      </w:r>
      <w:r>
        <w:rPr>
          <w:color w:val="171717"/>
          <w:sz w:val="24"/>
        </w:rPr>
        <w:t>разведением</w:t>
      </w:r>
      <w:r>
        <w:rPr>
          <w:color w:val="171717"/>
          <w:spacing w:val="-4"/>
          <w:sz w:val="24"/>
        </w:rPr>
        <w:t xml:space="preserve"> </w:t>
      </w:r>
      <w:r>
        <w:rPr>
          <w:color w:val="171717"/>
          <w:sz w:val="24"/>
        </w:rPr>
        <w:t>рук и ног (девушки);</w:t>
      </w:r>
    </w:p>
    <w:p w:rsidR="00AE3C4D" w:rsidRDefault="00E21DE7" w:rsidP="00AA7C8F">
      <w:pPr>
        <w:pStyle w:val="a4"/>
        <w:numPr>
          <w:ilvl w:val="0"/>
          <w:numId w:val="46"/>
        </w:numPr>
        <w:tabs>
          <w:tab w:val="left" w:pos="1121"/>
        </w:tabs>
        <w:ind w:right="1131" w:firstLine="708"/>
        <w:rPr>
          <w:sz w:val="24"/>
        </w:rPr>
      </w:pPr>
      <w:r>
        <w:rPr>
          <w:color w:val="171717"/>
          <w:sz w:val="24"/>
        </w:rPr>
        <w:t>выполнять стойку на голове с опорой на руки и включать её в акробатическую ком- бинацию из ранее освоенных упражнений (юноши);</w:t>
      </w:r>
    </w:p>
    <w:p w:rsidR="00AE3C4D" w:rsidRDefault="00E21DE7" w:rsidP="00AA7C8F">
      <w:pPr>
        <w:pStyle w:val="a4"/>
        <w:numPr>
          <w:ilvl w:val="0"/>
          <w:numId w:val="46"/>
        </w:numPr>
        <w:tabs>
          <w:tab w:val="left" w:pos="1121"/>
        </w:tabs>
        <w:ind w:right="1133" w:firstLine="708"/>
        <w:rPr>
          <w:sz w:val="24"/>
        </w:rPr>
      </w:pPr>
      <w:r>
        <w:rPr>
          <w:color w:val="171717"/>
          <w:sz w:val="24"/>
        </w:rPr>
        <w:t>выполнять беговые упражнения с преодолением препятствий способами «наступа- ние» и «прыжковый бег», применять их в беге по пересечённой местности;</w:t>
      </w:r>
    </w:p>
    <w:p w:rsidR="00AE3C4D" w:rsidRDefault="00E21DE7" w:rsidP="00AA7C8F">
      <w:pPr>
        <w:pStyle w:val="a4"/>
        <w:numPr>
          <w:ilvl w:val="0"/>
          <w:numId w:val="46"/>
        </w:numPr>
        <w:tabs>
          <w:tab w:val="left" w:pos="1121"/>
        </w:tabs>
        <w:ind w:right="1130" w:firstLine="708"/>
        <w:rPr>
          <w:sz w:val="24"/>
        </w:rPr>
      </w:pPr>
      <w:r>
        <w:rPr>
          <w:color w:val="171717"/>
          <w:sz w:val="24"/>
        </w:rPr>
        <w:t>выполнять метание малого мяча на точность в неподвижную, качающуюся и катя- щуюся с разной скоростью мишень; выполнять переход с передвижения попеременным двух шажным ходом на передвижение одновременным одношаж ным ходом и обратно во время прохождения учебной дистан ции; наблюдать и анализировать его выполнение другими учащимися, сравнивая с заданным образцом, выявлять ошибки и предлагать способы устра- нения (для бесснежных районов — имитация перехода);</w:t>
      </w:r>
    </w:p>
    <w:p w:rsidR="00AE3C4D" w:rsidRDefault="00E21DE7" w:rsidP="00AA7C8F">
      <w:pPr>
        <w:pStyle w:val="a4"/>
        <w:numPr>
          <w:ilvl w:val="0"/>
          <w:numId w:val="46"/>
        </w:numPr>
        <w:tabs>
          <w:tab w:val="left" w:pos="1121"/>
        </w:tabs>
        <w:ind w:left="1120"/>
        <w:rPr>
          <w:sz w:val="24"/>
        </w:rPr>
      </w:pPr>
      <w:r>
        <w:rPr>
          <w:color w:val="171717"/>
          <w:spacing w:val="-2"/>
          <w:sz w:val="24"/>
        </w:rPr>
        <w:t>демонстрировать</w:t>
      </w:r>
      <w:r>
        <w:rPr>
          <w:color w:val="171717"/>
          <w:spacing w:val="5"/>
          <w:sz w:val="24"/>
        </w:rPr>
        <w:t xml:space="preserve"> </w:t>
      </w:r>
      <w:r>
        <w:rPr>
          <w:color w:val="171717"/>
          <w:spacing w:val="-2"/>
          <w:sz w:val="24"/>
        </w:rPr>
        <w:t>и</w:t>
      </w:r>
      <w:r>
        <w:rPr>
          <w:color w:val="171717"/>
          <w:spacing w:val="4"/>
          <w:sz w:val="24"/>
        </w:rPr>
        <w:t xml:space="preserve"> </w:t>
      </w:r>
      <w:r>
        <w:rPr>
          <w:color w:val="171717"/>
          <w:spacing w:val="-2"/>
          <w:sz w:val="24"/>
        </w:rPr>
        <w:t>использовать</w:t>
      </w:r>
      <w:r>
        <w:rPr>
          <w:color w:val="171717"/>
          <w:spacing w:val="4"/>
          <w:sz w:val="24"/>
        </w:rPr>
        <w:t xml:space="preserve"> </w:t>
      </w:r>
      <w:r>
        <w:rPr>
          <w:color w:val="171717"/>
          <w:spacing w:val="-2"/>
          <w:sz w:val="24"/>
        </w:rPr>
        <w:t>технические</w:t>
      </w:r>
      <w:r>
        <w:rPr>
          <w:color w:val="171717"/>
          <w:spacing w:val="3"/>
          <w:sz w:val="24"/>
        </w:rPr>
        <w:t xml:space="preserve"> </w:t>
      </w:r>
      <w:r>
        <w:rPr>
          <w:color w:val="171717"/>
          <w:spacing w:val="-2"/>
          <w:sz w:val="24"/>
        </w:rPr>
        <w:t>действия</w:t>
      </w:r>
      <w:r>
        <w:rPr>
          <w:color w:val="171717"/>
          <w:spacing w:val="4"/>
          <w:sz w:val="24"/>
        </w:rPr>
        <w:t xml:space="preserve"> </w:t>
      </w:r>
      <w:r>
        <w:rPr>
          <w:color w:val="171717"/>
          <w:spacing w:val="-2"/>
          <w:sz w:val="24"/>
        </w:rPr>
        <w:t>спортивных</w:t>
      </w:r>
      <w:r>
        <w:rPr>
          <w:color w:val="171717"/>
          <w:spacing w:val="3"/>
          <w:sz w:val="24"/>
        </w:rPr>
        <w:t xml:space="preserve"> </w:t>
      </w:r>
      <w:r>
        <w:rPr>
          <w:color w:val="171717"/>
          <w:spacing w:val="-4"/>
          <w:sz w:val="24"/>
        </w:rPr>
        <w:t>игр:</w:t>
      </w:r>
    </w:p>
    <w:p w:rsidR="00AE3C4D" w:rsidRDefault="00E21DE7">
      <w:pPr>
        <w:pStyle w:val="a3"/>
        <w:ind w:right="1138"/>
      </w:pPr>
      <w:r>
        <w:rPr>
          <w:color w:val="171717"/>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jc w:val="left"/>
      </w:pPr>
      <w:r>
        <w:rPr>
          <w:color w:val="171717"/>
        </w:rPr>
        <w:lastRenderedPageBreak/>
        <w:t>волейбол (передача мяча за голову на своей площадке и через сетку; использование</w:t>
      </w:r>
      <w:r>
        <w:rPr>
          <w:color w:val="171717"/>
          <w:spacing w:val="80"/>
        </w:rPr>
        <w:t xml:space="preserve"> </w:t>
      </w:r>
      <w:r>
        <w:rPr>
          <w:color w:val="171717"/>
        </w:rPr>
        <w:t>разученных технических действий в условиях игровой деятельности);</w:t>
      </w:r>
    </w:p>
    <w:p w:rsidR="00AE3C4D" w:rsidRDefault="00E21DE7">
      <w:pPr>
        <w:pStyle w:val="a3"/>
        <w:ind w:left="981" w:firstLine="0"/>
        <w:jc w:val="left"/>
      </w:pPr>
      <w:r>
        <w:rPr>
          <w:color w:val="171717"/>
        </w:rPr>
        <w:t>футбол</w:t>
      </w:r>
      <w:r>
        <w:rPr>
          <w:color w:val="171717"/>
          <w:spacing w:val="-5"/>
        </w:rPr>
        <w:t xml:space="preserve"> </w:t>
      </w:r>
      <w:r>
        <w:rPr>
          <w:color w:val="171717"/>
        </w:rPr>
        <w:t>(средние</w:t>
      </w:r>
      <w:r>
        <w:rPr>
          <w:color w:val="171717"/>
          <w:spacing w:val="-2"/>
        </w:rPr>
        <w:t xml:space="preserve"> </w:t>
      </w:r>
      <w:r>
        <w:rPr>
          <w:color w:val="171717"/>
        </w:rPr>
        <w:t>и</w:t>
      </w:r>
      <w:r>
        <w:rPr>
          <w:color w:val="171717"/>
          <w:spacing w:val="-2"/>
        </w:rPr>
        <w:t xml:space="preserve"> </w:t>
      </w:r>
      <w:r>
        <w:rPr>
          <w:color w:val="171717"/>
        </w:rPr>
        <w:t>длинные</w:t>
      </w:r>
      <w:r>
        <w:rPr>
          <w:color w:val="171717"/>
          <w:spacing w:val="-3"/>
        </w:rPr>
        <w:t xml:space="preserve"> </w:t>
      </w:r>
      <w:r>
        <w:rPr>
          <w:color w:val="171717"/>
        </w:rPr>
        <w:t>передачи</w:t>
      </w:r>
      <w:r>
        <w:rPr>
          <w:color w:val="171717"/>
          <w:spacing w:val="-2"/>
        </w:rPr>
        <w:t xml:space="preserve"> </w:t>
      </w:r>
      <w:r>
        <w:rPr>
          <w:color w:val="171717"/>
        </w:rPr>
        <w:t>футбольного</w:t>
      </w:r>
      <w:r>
        <w:rPr>
          <w:color w:val="171717"/>
          <w:spacing w:val="-2"/>
        </w:rPr>
        <w:t xml:space="preserve"> мяча;</w:t>
      </w:r>
    </w:p>
    <w:p w:rsidR="00AE3C4D" w:rsidRDefault="00E21DE7">
      <w:pPr>
        <w:pStyle w:val="a3"/>
        <w:ind w:right="1071"/>
        <w:jc w:val="left"/>
      </w:pPr>
      <w:r>
        <w:rPr>
          <w:color w:val="171717"/>
        </w:rPr>
        <w:t>тактические действия при выполнении углового удара и вбрасывании мяча из-за бо-</w:t>
      </w:r>
      <w:r>
        <w:rPr>
          <w:color w:val="171717"/>
          <w:spacing w:val="40"/>
        </w:rPr>
        <w:t xml:space="preserve"> </w:t>
      </w:r>
      <w:r>
        <w:rPr>
          <w:color w:val="171717"/>
        </w:rPr>
        <w:t>ковой линии;</w:t>
      </w:r>
    </w:p>
    <w:p w:rsidR="00AE3C4D" w:rsidRDefault="00E21DE7">
      <w:pPr>
        <w:pStyle w:val="a3"/>
        <w:ind w:left="981" w:firstLine="0"/>
        <w:jc w:val="left"/>
      </w:pPr>
      <w:r>
        <w:rPr>
          <w:color w:val="171717"/>
        </w:rPr>
        <w:t>использование</w:t>
      </w:r>
      <w:r>
        <w:rPr>
          <w:color w:val="171717"/>
          <w:spacing w:val="-7"/>
        </w:rPr>
        <w:t xml:space="preserve"> </w:t>
      </w:r>
      <w:r>
        <w:rPr>
          <w:color w:val="171717"/>
        </w:rPr>
        <w:t>разученных</w:t>
      </w:r>
      <w:r>
        <w:rPr>
          <w:color w:val="171717"/>
          <w:spacing w:val="-5"/>
        </w:rPr>
        <w:t xml:space="preserve"> </w:t>
      </w:r>
      <w:r>
        <w:rPr>
          <w:color w:val="171717"/>
        </w:rPr>
        <w:t>технических</w:t>
      </w:r>
      <w:r>
        <w:rPr>
          <w:color w:val="171717"/>
          <w:spacing w:val="-2"/>
        </w:rPr>
        <w:t xml:space="preserve"> </w:t>
      </w:r>
      <w:r>
        <w:rPr>
          <w:color w:val="171717"/>
        </w:rPr>
        <w:t>действий</w:t>
      </w:r>
      <w:r>
        <w:rPr>
          <w:color w:val="171717"/>
          <w:spacing w:val="-4"/>
        </w:rPr>
        <w:t xml:space="preserve"> </w:t>
      </w:r>
      <w:r>
        <w:rPr>
          <w:color w:val="171717"/>
        </w:rPr>
        <w:t>в</w:t>
      </w:r>
      <w:r>
        <w:rPr>
          <w:color w:val="171717"/>
          <w:spacing w:val="-4"/>
        </w:rPr>
        <w:t xml:space="preserve"> </w:t>
      </w:r>
      <w:r>
        <w:rPr>
          <w:color w:val="171717"/>
        </w:rPr>
        <w:t>условиях</w:t>
      </w:r>
      <w:r>
        <w:rPr>
          <w:color w:val="171717"/>
          <w:spacing w:val="-2"/>
        </w:rPr>
        <w:t xml:space="preserve"> </w:t>
      </w:r>
      <w:r>
        <w:rPr>
          <w:color w:val="171717"/>
        </w:rPr>
        <w:t>игровой</w:t>
      </w:r>
      <w:r>
        <w:rPr>
          <w:color w:val="171717"/>
          <w:spacing w:val="-5"/>
        </w:rPr>
        <w:t xml:space="preserve"> </w:t>
      </w:r>
      <w:r>
        <w:rPr>
          <w:color w:val="171717"/>
          <w:spacing w:val="-2"/>
        </w:rPr>
        <w:t>деятельности);</w:t>
      </w:r>
    </w:p>
    <w:p w:rsidR="00AE3C4D" w:rsidRDefault="00E21DE7" w:rsidP="00AA7C8F">
      <w:pPr>
        <w:pStyle w:val="a4"/>
        <w:numPr>
          <w:ilvl w:val="0"/>
          <w:numId w:val="46"/>
        </w:numPr>
        <w:tabs>
          <w:tab w:val="left" w:pos="1121"/>
        </w:tabs>
        <w:ind w:right="1128" w:firstLine="708"/>
        <w:jc w:val="left"/>
        <w:rPr>
          <w:sz w:val="24"/>
        </w:rPr>
      </w:pPr>
      <w:r>
        <w:rPr>
          <w:color w:val="171717"/>
          <w:sz w:val="24"/>
        </w:rPr>
        <w:t>тренироваться</w:t>
      </w:r>
      <w:r>
        <w:rPr>
          <w:color w:val="171717"/>
          <w:spacing w:val="40"/>
          <w:sz w:val="24"/>
        </w:rPr>
        <w:t xml:space="preserve"> </w:t>
      </w:r>
      <w:r>
        <w:rPr>
          <w:color w:val="171717"/>
          <w:sz w:val="24"/>
        </w:rPr>
        <w:t>в</w:t>
      </w:r>
      <w:r>
        <w:rPr>
          <w:color w:val="171717"/>
          <w:spacing w:val="40"/>
          <w:sz w:val="24"/>
        </w:rPr>
        <w:t xml:space="preserve"> </w:t>
      </w:r>
      <w:r>
        <w:rPr>
          <w:color w:val="171717"/>
          <w:sz w:val="24"/>
        </w:rPr>
        <w:t>упражнениях</w:t>
      </w:r>
      <w:r>
        <w:rPr>
          <w:color w:val="171717"/>
          <w:spacing w:val="40"/>
          <w:sz w:val="24"/>
        </w:rPr>
        <w:t xml:space="preserve"> </w:t>
      </w:r>
      <w:r>
        <w:rPr>
          <w:color w:val="171717"/>
          <w:sz w:val="24"/>
        </w:rPr>
        <w:t>общефизической</w:t>
      </w:r>
      <w:r>
        <w:rPr>
          <w:color w:val="171717"/>
          <w:spacing w:val="40"/>
          <w:sz w:val="24"/>
        </w:rPr>
        <w:t xml:space="preserve"> </w:t>
      </w:r>
      <w:r>
        <w:rPr>
          <w:color w:val="171717"/>
          <w:sz w:val="24"/>
        </w:rPr>
        <w:t>и</w:t>
      </w:r>
      <w:r>
        <w:rPr>
          <w:color w:val="171717"/>
          <w:spacing w:val="40"/>
          <w:sz w:val="24"/>
        </w:rPr>
        <w:t xml:space="preserve"> </w:t>
      </w:r>
      <w:r>
        <w:rPr>
          <w:color w:val="171717"/>
          <w:sz w:val="24"/>
        </w:rPr>
        <w:t>специальной</w:t>
      </w:r>
      <w:r>
        <w:rPr>
          <w:color w:val="171717"/>
          <w:spacing w:val="40"/>
          <w:sz w:val="24"/>
        </w:rPr>
        <w:t xml:space="preserve"> </w:t>
      </w:r>
      <w:r>
        <w:rPr>
          <w:color w:val="171717"/>
          <w:sz w:val="24"/>
        </w:rPr>
        <w:t>физической</w:t>
      </w:r>
      <w:r>
        <w:rPr>
          <w:color w:val="171717"/>
          <w:spacing w:val="40"/>
          <w:sz w:val="24"/>
        </w:rPr>
        <w:t xml:space="preserve"> </w:t>
      </w:r>
      <w:r>
        <w:rPr>
          <w:color w:val="171717"/>
          <w:sz w:val="24"/>
        </w:rPr>
        <w:t>подго- товки с учётом индивидуальных и возрастно-половых особенностей.</w:t>
      </w:r>
    </w:p>
    <w:p w:rsidR="00AE3C4D" w:rsidRDefault="00AE3C4D">
      <w:pPr>
        <w:pStyle w:val="a3"/>
        <w:spacing w:before="5"/>
        <w:ind w:left="0" w:firstLine="0"/>
        <w:jc w:val="left"/>
      </w:pPr>
    </w:p>
    <w:p w:rsidR="00AE3C4D" w:rsidRDefault="00E21DE7" w:rsidP="00AA7C8F">
      <w:pPr>
        <w:pStyle w:val="1"/>
        <w:numPr>
          <w:ilvl w:val="0"/>
          <w:numId w:val="43"/>
        </w:numPr>
        <w:tabs>
          <w:tab w:val="left" w:pos="4745"/>
        </w:tabs>
        <w:ind w:right="860" w:hanging="4745"/>
      </w:pPr>
      <w:r>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8</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AA7C8F">
      <w:pPr>
        <w:pStyle w:val="a4"/>
        <w:numPr>
          <w:ilvl w:val="0"/>
          <w:numId w:val="46"/>
        </w:numPr>
        <w:tabs>
          <w:tab w:val="left" w:pos="1121"/>
        </w:tabs>
        <w:ind w:right="1129" w:firstLine="708"/>
        <w:rPr>
          <w:sz w:val="24"/>
        </w:rPr>
      </w:pPr>
      <w:r>
        <w:rPr>
          <w:color w:val="171717"/>
          <w:sz w:val="24"/>
        </w:rPr>
        <w:t>проводить анализ основных направлений развития физической культуры в Россий- ской Федерации, характеризовать содержание основных форм их организации;</w:t>
      </w:r>
    </w:p>
    <w:p w:rsidR="00AE3C4D" w:rsidRDefault="00E21DE7" w:rsidP="00AA7C8F">
      <w:pPr>
        <w:pStyle w:val="a4"/>
        <w:numPr>
          <w:ilvl w:val="0"/>
          <w:numId w:val="46"/>
        </w:numPr>
        <w:tabs>
          <w:tab w:val="left" w:pos="1121"/>
        </w:tabs>
        <w:ind w:right="1129" w:firstLine="708"/>
        <w:rPr>
          <w:sz w:val="24"/>
        </w:rPr>
      </w:pPr>
      <w:r>
        <w:rPr>
          <w:color w:val="171717"/>
          <w:sz w:val="24"/>
        </w:rPr>
        <w:t>анализировать понятие «всестороннее и гармоничное физическое развитие», рас- крывать критерии и приводить примеры, устанавливать связь с наследственными факторами и занятиями физической культурой и спортом;</w:t>
      </w:r>
    </w:p>
    <w:p w:rsidR="00AE3C4D" w:rsidRDefault="00E21DE7" w:rsidP="00AA7C8F">
      <w:pPr>
        <w:pStyle w:val="a4"/>
        <w:numPr>
          <w:ilvl w:val="0"/>
          <w:numId w:val="46"/>
        </w:numPr>
        <w:tabs>
          <w:tab w:val="left" w:pos="1121"/>
        </w:tabs>
        <w:ind w:right="1140" w:firstLine="708"/>
        <w:rPr>
          <w:sz w:val="24"/>
        </w:rPr>
      </w:pPr>
      <w:r>
        <w:rPr>
          <w:color w:val="171717"/>
          <w:sz w:val="24"/>
        </w:rPr>
        <w:t>проводить занятия оздоровительной гимнастикой по коррекции индивидуальной формы осанки и избыточной массы тела;</w:t>
      </w:r>
    </w:p>
    <w:p w:rsidR="00AE3C4D" w:rsidRDefault="00E21DE7" w:rsidP="00AA7C8F">
      <w:pPr>
        <w:pStyle w:val="a4"/>
        <w:numPr>
          <w:ilvl w:val="0"/>
          <w:numId w:val="46"/>
        </w:numPr>
        <w:tabs>
          <w:tab w:val="left" w:pos="1121"/>
        </w:tabs>
        <w:ind w:right="1129" w:firstLine="708"/>
        <w:rPr>
          <w:sz w:val="24"/>
        </w:rPr>
      </w:pPr>
      <w:r>
        <w:rPr>
          <w:color w:val="171717"/>
          <w:sz w:val="24"/>
        </w:rPr>
        <w:t xml:space="preserve">составлять планы занятия спортивной тренировкой, определять их целевое содержа- ние в соответствии с индивидуальными показателями развития основных физических ка- </w:t>
      </w:r>
      <w:r>
        <w:rPr>
          <w:color w:val="171717"/>
          <w:spacing w:val="-2"/>
          <w:sz w:val="24"/>
        </w:rPr>
        <w:t>честв;</w:t>
      </w:r>
    </w:p>
    <w:p w:rsidR="00AE3C4D" w:rsidRDefault="00E21DE7" w:rsidP="00AA7C8F">
      <w:pPr>
        <w:pStyle w:val="a4"/>
        <w:numPr>
          <w:ilvl w:val="0"/>
          <w:numId w:val="46"/>
        </w:numPr>
        <w:tabs>
          <w:tab w:val="left" w:pos="1121"/>
        </w:tabs>
        <w:ind w:right="1130" w:firstLine="708"/>
        <w:rPr>
          <w:sz w:val="24"/>
        </w:rPr>
      </w:pPr>
      <w:r>
        <w:rPr>
          <w:color w:val="171717"/>
          <w:sz w:val="24"/>
        </w:rPr>
        <w:t xml:space="preserve">выполнять гимнастическую комбинацию на гимнастическом бревне из ранее осво- енных упражнений с добавлением эле ментов акробатики и ритмической гимнастики (де- </w:t>
      </w:r>
      <w:r>
        <w:rPr>
          <w:color w:val="171717"/>
          <w:spacing w:val="-2"/>
          <w:sz w:val="24"/>
        </w:rPr>
        <w:t>вушки);</w:t>
      </w:r>
    </w:p>
    <w:p w:rsidR="00AE3C4D" w:rsidRDefault="00E21DE7" w:rsidP="00AA7C8F">
      <w:pPr>
        <w:pStyle w:val="a4"/>
        <w:numPr>
          <w:ilvl w:val="0"/>
          <w:numId w:val="46"/>
        </w:numPr>
        <w:tabs>
          <w:tab w:val="left" w:pos="1121"/>
        </w:tabs>
        <w:ind w:right="1132" w:firstLine="708"/>
        <w:rPr>
          <w:sz w:val="24"/>
        </w:rPr>
      </w:pPr>
      <w:r>
        <w:rPr>
          <w:color w:val="171717"/>
          <w:sz w:val="24"/>
        </w:rPr>
        <w:t>выполнять комбинацию на параллельных брусьях с включе нием упражнений в упо- 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E3C4D" w:rsidRDefault="00E21DE7" w:rsidP="00AA7C8F">
      <w:pPr>
        <w:pStyle w:val="a4"/>
        <w:numPr>
          <w:ilvl w:val="0"/>
          <w:numId w:val="46"/>
        </w:numPr>
        <w:tabs>
          <w:tab w:val="left" w:pos="1121"/>
        </w:tabs>
        <w:ind w:right="1126" w:firstLine="708"/>
        <w:rPr>
          <w:sz w:val="24"/>
        </w:rPr>
      </w:pPr>
      <w:r>
        <w:rPr>
          <w:color w:val="171717"/>
          <w:sz w:val="24"/>
        </w:rPr>
        <w:t>выполнять прыжок в длину с разбега способом «прогнувшись», наблюдать и анали- зировать технические особенности в выполнении другими учащимися, выявлять ошибки и предлагать способы устранения;</w:t>
      </w:r>
    </w:p>
    <w:p w:rsidR="00AE3C4D" w:rsidRDefault="00E21DE7" w:rsidP="00AA7C8F">
      <w:pPr>
        <w:pStyle w:val="a4"/>
        <w:numPr>
          <w:ilvl w:val="0"/>
          <w:numId w:val="46"/>
        </w:numPr>
        <w:tabs>
          <w:tab w:val="left" w:pos="1121"/>
        </w:tabs>
        <w:ind w:right="1126" w:firstLine="708"/>
        <w:rPr>
          <w:sz w:val="24"/>
        </w:rPr>
      </w:pPr>
      <w:r>
        <w:rPr>
          <w:color w:val="171717"/>
          <w:sz w:val="24"/>
        </w:rPr>
        <w:t>выполнять тестовые задания комплекса ГТО в беговых и технических легкоатлети- ческих дисциплинах в соответствии с установленными требованиями к их технике;</w:t>
      </w:r>
    </w:p>
    <w:p w:rsidR="00AE3C4D" w:rsidRDefault="00E21DE7" w:rsidP="00AA7C8F">
      <w:pPr>
        <w:pStyle w:val="a4"/>
        <w:numPr>
          <w:ilvl w:val="0"/>
          <w:numId w:val="46"/>
        </w:numPr>
        <w:tabs>
          <w:tab w:val="left" w:pos="1121"/>
        </w:tabs>
        <w:ind w:right="1129" w:firstLine="708"/>
        <w:rPr>
          <w:sz w:val="24"/>
        </w:rPr>
      </w:pPr>
      <w:r>
        <w:rPr>
          <w:color w:val="171717"/>
          <w:sz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 ственных препятствий на лыжах широким шагом, перешагиванием, перелазанием (для бес- снежных районов — имитация передвижения);</w:t>
      </w:r>
    </w:p>
    <w:p w:rsidR="00AE3C4D" w:rsidRDefault="00E21DE7" w:rsidP="00AA7C8F">
      <w:pPr>
        <w:pStyle w:val="a4"/>
        <w:numPr>
          <w:ilvl w:val="0"/>
          <w:numId w:val="46"/>
        </w:numPr>
        <w:tabs>
          <w:tab w:val="left" w:pos="1121"/>
        </w:tabs>
        <w:ind w:left="1120"/>
        <w:rPr>
          <w:sz w:val="24"/>
        </w:rPr>
      </w:pPr>
      <w:r>
        <w:rPr>
          <w:color w:val="171717"/>
          <w:sz w:val="24"/>
        </w:rPr>
        <w:t>соблюдать</w:t>
      </w:r>
      <w:r>
        <w:rPr>
          <w:color w:val="171717"/>
          <w:spacing w:val="13"/>
          <w:sz w:val="24"/>
        </w:rPr>
        <w:t xml:space="preserve"> </w:t>
      </w:r>
      <w:r>
        <w:rPr>
          <w:color w:val="171717"/>
          <w:sz w:val="24"/>
        </w:rPr>
        <w:t>правила</w:t>
      </w:r>
      <w:r>
        <w:rPr>
          <w:color w:val="171717"/>
          <w:spacing w:val="12"/>
          <w:sz w:val="24"/>
        </w:rPr>
        <w:t xml:space="preserve"> </w:t>
      </w:r>
      <w:r>
        <w:rPr>
          <w:color w:val="171717"/>
          <w:sz w:val="24"/>
        </w:rPr>
        <w:t>безопасности</w:t>
      </w:r>
      <w:r>
        <w:rPr>
          <w:color w:val="171717"/>
          <w:spacing w:val="14"/>
          <w:sz w:val="24"/>
        </w:rPr>
        <w:t xml:space="preserve"> </w:t>
      </w:r>
      <w:r>
        <w:rPr>
          <w:color w:val="171717"/>
          <w:sz w:val="24"/>
        </w:rPr>
        <w:t>в</w:t>
      </w:r>
      <w:r>
        <w:rPr>
          <w:color w:val="171717"/>
          <w:spacing w:val="12"/>
          <w:sz w:val="24"/>
        </w:rPr>
        <w:t xml:space="preserve"> </w:t>
      </w:r>
      <w:r>
        <w:rPr>
          <w:color w:val="171717"/>
          <w:sz w:val="24"/>
        </w:rPr>
        <w:t>бассейне</w:t>
      </w:r>
      <w:r>
        <w:rPr>
          <w:color w:val="171717"/>
          <w:spacing w:val="12"/>
          <w:sz w:val="24"/>
        </w:rPr>
        <w:t xml:space="preserve"> </w:t>
      </w:r>
      <w:r>
        <w:rPr>
          <w:color w:val="171717"/>
          <w:sz w:val="24"/>
        </w:rPr>
        <w:t>при</w:t>
      </w:r>
      <w:r>
        <w:rPr>
          <w:color w:val="171717"/>
          <w:spacing w:val="14"/>
          <w:sz w:val="24"/>
        </w:rPr>
        <w:t xml:space="preserve"> </w:t>
      </w:r>
      <w:r>
        <w:rPr>
          <w:color w:val="171717"/>
          <w:sz w:val="24"/>
        </w:rPr>
        <w:t>выполнении</w:t>
      </w:r>
      <w:r>
        <w:rPr>
          <w:color w:val="171717"/>
          <w:spacing w:val="14"/>
          <w:sz w:val="24"/>
        </w:rPr>
        <w:t xml:space="preserve"> </w:t>
      </w:r>
      <w:r>
        <w:rPr>
          <w:color w:val="171717"/>
          <w:sz w:val="24"/>
        </w:rPr>
        <w:t>плавательных</w:t>
      </w:r>
      <w:r>
        <w:rPr>
          <w:color w:val="171717"/>
          <w:spacing w:val="15"/>
          <w:sz w:val="24"/>
        </w:rPr>
        <w:t xml:space="preserve"> </w:t>
      </w:r>
      <w:r>
        <w:rPr>
          <w:color w:val="171717"/>
          <w:spacing w:val="-2"/>
          <w:sz w:val="24"/>
        </w:rPr>
        <w:t>упраж-</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line="720" w:lineRule="auto"/>
        <w:ind w:right="-6" w:firstLine="0"/>
        <w:jc w:val="left"/>
      </w:pPr>
      <w:r>
        <w:rPr>
          <w:color w:val="171717"/>
          <w:spacing w:val="-2"/>
        </w:rPr>
        <w:lastRenderedPageBreak/>
        <w:t>нений; нием;</w:t>
      </w:r>
    </w:p>
    <w:p w:rsidR="00AE3C4D" w:rsidRDefault="00E21DE7">
      <w:pPr>
        <w:rPr>
          <w:sz w:val="24"/>
        </w:rPr>
      </w:pPr>
      <w:r>
        <w:br w:type="column"/>
      </w:r>
    </w:p>
    <w:p w:rsidR="00AE3C4D" w:rsidRDefault="00E21DE7" w:rsidP="00AA7C8F">
      <w:pPr>
        <w:pStyle w:val="a4"/>
        <w:numPr>
          <w:ilvl w:val="0"/>
          <w:numId w:val="271"/>
        </w:numPr>
        <w:tabs>
          <w:tab w:val="left" w:pos="121"/>
        </w:tabs>
        <w:ind w:left="120" w:hanging="141"/>
        <w:jc w:val="left"/>
        <w:rPr>
          <w:sz w:val="24"/>
        </w:rPr>
      </w:pPr>
      <w:r>
        <w:rPr>
          <w:color w:val="171717"/>
          <w:sz w:val="24"/>
        </w:rPr>
        <w:t>выполнять</w:t>
      </w:r>
      <w:r>
        <w:rPr>
          <w:color w:val="171717"/>
          <w:spacing w:val="-8"/>
          <w:sz w:val="24"/>
        </w:rPr>
        <w:t xml:space="preserve"> </w:t>
      </w:r>
      <w:r>
        <w:rPr>
          <w:color w:val="171717"/>
          <w:sz w:val="24"/>
        </w:rPr>
        <w:t>прыжки</w:t>
      </w:r>
      <w:r>
        <w:rPr>
          <w:color w:val="171717"/>
          <w:spacing w:val="-8"/>
          <w:sz w:val="24"/>
        </w:rPr>
        <w:t xml:space="preserve"> </w:t>
      </w:r>
      <w:r>
        <w:rPr>
          <w:color w:val="171717"/>
          <w:sz w:val="24"/>
        </w:rPr>
        <w:t>в</w:t>
      </w:r>
      <w:r>
        <w:rPr>
          <w:color w:val="171717"/>
          <w:spacing w:val="-11"/>
          <w:sz w:val="24"/>
        </w:rPr>
        <w:t xml:space="preserve"> </w:t>
      </w:r>
      <w:r>
        <w:rPr>
          <w:color w:val="171717"/>
          <w:sz w:val="24"/>
        </w:rPr>
        <w:t>воду</w:t>
      </w:r>
      <w:r>
        <w:rPr>
          <w:color w:val="171717"/>
          <w:spacing w:val="-11"/>
          <w:sz w:val="24"/>
        </w:rPr>
        <w:t xml:space="preserve"> </w:t>
      </w:r>
      <w:r>
        <w:rPr>
          <w:color w:val="171717"/>
          <w:sz w:val="24"/>
        </w:rPr>
        <w:t>со</w:t>
      </w:r>
      <w:r>
        <w:rPr>
          <w:color w:val="171717"/>
          <w:spacing w:val="-8"/>
          <w:sz w:val="24"/>
        </w:rPr>
        <w:t xml:space="preserve"> </w:t>
      </w:r>
      <w:r>
        <w:rPr>
          <w:color w:val="171717"/>
          <w:sz w:val="24"/>
        </w:rPr>
        <w:t>стартовой</w:t>
      </w:r>
      <w:r>
        <w:rPr>
          <w:color w:val="171717"/>
          <w:spacing w:val="-9"/>
          <w:sz w:val="24"/>
        </w:rPr>
        <w:t xml:space="preserve"> </w:t>
      </w:r>
      <w:r>
        <w:rPr>
          <w:color w:val="171717"/>
          <w:spacing w:val="-2"/>
          <w:sz w:val="24"/>
        </w:rPr>
        <w:t>тумбы;</w:t>
      </w:r>
    </w:p>
    <w:p w:rsidR="00AE3C4D" w:rsidRDefault="00E21DE7" w:rsidP="00AA7C8F">
      <w:pPr>
        <w:pStyle w:val="a4"/>
        <w:numPr>
          <w:ilvl w:val="0"/>
          <w:numId w:val="271"/>
        </w:numPr>
        <w:tabs>
          <w:tab w:val="left" w:pos="121"/>
        </w:tabs>
        <w:ind w:left="120" w:hanging="141"/>
        <w:jc w:val="left"/>
        <w:rPr>
          <w:sz w:val="24"/>
        </w:rPr>
      </w:pPr>
      <w:r>
        <w:rPr>
          <w:color w:val="171717"/>
          <w:sz w:val="24"/>
        </w:rPr>
        <w:t>выполнять</w:t>
      </w:r>
      <w:r>
        <w:rPr>
          <w:color w:val="171717"/>
          <w:spacing w:val="4"/>
          <w:sz w:val="24"/>
        </w:rPr>
        <w:t xml:space="preserve"> </w:t>
      </w:r>
      <w:r>
        <w:rPr>
          <w:color w:val="171717"/>
          <w:sz w:val="24"/>
        </w:rPr>
        <w:t>технические</w:t>
      </w:r>
      <w:r>
        <w:rPr>
          <w:color w:val="171717"/>
          <w:spacing w:val="4"/>
          <w:sz w:val="24"/>
        </w:rPr>
        <w:t xml:space="preserve"> </w:t>
      </w:r>
      <w:r>
        <w:rPr>
          <w:color w:val="171717"/>
          <w:sz w:val="24"/>
        </w:rPr>
        <w:t>элементы</w:t>
      </w:r>
      <w:r>
        <w:rPr>
          <w:color w:val="171717"/>
          <w:spacing w:val="4"/>
          <w:sz w:val="24"/>
        </w:rPr>
        <w:t xml:space="preserve"> </w:t>
      </w:r>
      <w:r>
        <w:rPr>
          <w:color w:val="171717"/>
          <w:sz w:val="24"/>
        </w:rPr>
        <w:t>плавания</w:t>
      </w:r>
      <w:r>
        <w:rPr>
          <w:color w:val="171717"/>
          <w:spacing w:val="4"/>
          <w:sz w:val="24"/>
        </w:rPr>
        <w:t xml:space="preserve"> </w:t>
      </w:r>
      <w:r>
        <w:rPr>
          <w:color w:val="171717"/>
          <w:sz w:val="24"/>
        </w:rPr>
        <w:t>кролем</w:t>
      </w:r>
      <w:r>
        <w:rPr>
          <w:color w:val="171717"/>
          <w:spacing w:val="3"/>
          <w:sz w:val="24"/>
        </w:rPr>
        <w:t xml:space="preserve"> </w:t>
      </w:r>
      <w:r>
        <w:rPr>
          <w:color w:val="171717"/>
          <w:sz w:val="24"/>
        </w:rPr>
        <w:t>на</w:t>
      </w:r>
      <w:r>
        <w:rPr>
          <w:color w:val="171717"/>
          <w:spacing w:val="3"/>
          <w:sz w:val="24"/>
        </w:rPr>
        <w:t xml:space="preserve"> </w:t>
      </w:r>
      <w:r>
        <w:rPr>
          <w:color w:val="171717"/>
          <w:sz w:val="24"/>
        </w:rPr>
        <w:t>груди</w:t>
      </w:r>
      <w:r>
        <w:rPr>
          <w:color w:val="171717"/>
          <w:spacing w:val="5"/>
          <w:sz w:val="24"/>
        </w:rPr>
        <w:t xml:space="preserve"> </w:t>
      </w:r>
      <w:r>
        <w:rPr>
          <w:color w:val="171717"/>
          <w:sz w:val="24"/>
        </w:rPr>
        <w:t>в</w:t>
      </w:r>
      <w:r>
        <w:rPr>
          <w:color w:val="171717"/>
          <w:spacing w:val="3"/>
          <w:sz w:val="24"/>
        </w:rPr>
        <w:t xml:space="preserve"> </w:t>
      </w:r>
      <w:r>
        <w:rPr>
          <w:color w:val="171717"/>
          <w:sz w:val="24"/>
        </w:rPr>
        <w:t>согласовании</w:t>
      </w:r>
      <w:r>
        <w:rPr>
          <w:color w:val="171717"/>
          <w:spacing w:val="5"/>
          <w:sz w:val="24"/>
        </w:rPr>
        <w:t xml:space="preserve"> </w:t>
      </w:r>
      <w:r>
        <w:rPr>
          <w:color w:val="171717"/>
          <w:sz w:val="24"/>
        </w:rPr>
        <w:t>с</w:t>
      </w:r>
      <w:r>
        <w:rPr>
          <w:color w:val="171717"/>
          <w:spacing w:val="3"/>
          <w:sz w:val="24"/>
        </w:rPr>
        <w:t xml:space="preserve"> </w:t>
      </w:r>
      <w:r>
        <w:rPr>
          <w:color w:val="171717"/>
          <w:spacing w:val="-2"/>
          <w:sz w:val="24"/>
        </w:rPr>
        <w:t>дыха-</w:t>
      </w:r>
    </w:p>
    <w:p w:rsidR="00AE3C4D" w:rsidRDefault="00AE3C4D">
      <w:pPr>
        <w:pStyle w:val="a3"/>
        <w:ind w:left="0" w:firstLine="0"/>
        <w:jc w:val="left"/>
      </w:pPr>
    </w:p>
    <w:p w:rsidR="00AE3C4D" w:rsidRDefault="00E21DE7" w:rsidP="00AA7C8F">
      <w:pPr>
        <w:pStyle w:val="a4"/>
        <w:numPr>
          <w:ilvl w:val="0"/>
          <w:numId w:val="271"/>
        </w:numPr>
        <w:tabs>
          <w:tab w:val="left" w:pos="121"/>
        </w:tabs>
        <w:ind w:left="120" w:hanging="141"/>
        <w:jc w:val="left"/>
        <w:rPr>
          <w:sz w:val="24"/>
        </w:rPr>
      </w:pPr>
      <w:r>
        <w:rPr>
          <w:color w:val="171717"/>
          <w:spacing w:val="-2"/>
          <w:sz w:val="24"/>
        </w:rPr>
        <w:t>демонстрировать</w:t>
      </w:r>
      <w:r>
        <w:rPr>
          <w:color w:val="171717"/>
          <w:spacing w:val="5"/>
          <w:sz w:val="24"/>
        </w:rPr>
        <w:t xml:space="preserve"> </w:t>
      </w:r>
      <w:r>
        <w:rPr>
          <w:color w:val="171717"/>
          <w:spacing w:val="-2"/>
          <w:sz w:val="24"/>
        </w:rPr>
        <w:t>и</w:t>
      </w:r>
      <w:r>
        <w:rPr>
          <w:color w:val="171717"/>
          <w:spacing w:val="4"/>
          <w:sz w:val="24"/>
        </w:rPr>
        <w:t xml:space="preserve"> </w:t>
      </w:r>
      <w:r>
        <w:rPr>
          <w:color w:val="171717"/>
          <w:spacing w:val="-2"/>
          <w:sz w:val="24"/>
        </w:rPr>
        <w:t>использовать</w:t>
      </w:r>
      <w:r>
        <w:rPr>
          <w:color w:val="171717"/>
          <w:spacing w:val="4"/>
          <w:sz w:val="24"/>
        </w:rPr>
        <w:t xml:space="preserve"> </w:t>
      </w:r>
      <w:r>
        <w:rPr>
          <w:color w:val="171717"/>
          <w:spacing w:val="-2"/>
          <w:sz w:val="24"/>
        </w:rPr>
        <w:t>технические</w:t>
      </w:r>
      <w:r>
        <w:rPr>
          <w:color w:val="171717"/>
          <w:spacing w:val="3"/>
          <w:sz w:val="24"/>
        </w:rPr>
        <w:t xml:space="preserve"> </w:t>
      </w:r>
      <w:r>
        <w:rPr>
          <w:color w:val="171717"/>
          <w:spacing w:val="-2"/>
          <w:sz w:val="24"/>
        </w:rPr>
        <w:t>действия</w:t>
      </w:r>
      <w:r>
        <w:rPr>
          <w:color w:val="171717"/>
          <w:spacing w:val="4"/>
          <w:sz w:val="24"/>
        </w:rPr>
        <w:t xml:space="preserve"> </w:t>
      </w:r>
      <w:r>
        <w:rPr>
          <w:color w:val="171717"/>
          <w:spacing w:val="-2"/>
          <w:sz w:val="24"/>
        </w:rPr>
        <w:t>спортивных</w:t>
      </w:r>
      <w:r>
        <w:rPr>
          <w:color w:val="171717"/>
          <w:spacing w:val="3"/>
          <w:sz w:val="24"/>
        </w:rPr>
        <w:t xml:space="preserve"> </w:t>
      </w:r>
      <w:r>
        <w:rPr>
          <w:color w:val="171717"/>
          <w:spacing w:val="-4"/>
          <w:sz w:val="24"/>
        </w:rPr>
        <w:t>игр:</w:t>
      </w:r>
    </w:p>
    <w:p w:rsidR="00AE3C4D" w:rsidRDefault="00E21DE7">
      <w:pPr>
        <w:pStyle w:val="a3"/>
        <w:ind w:left="-20" w:firstLine="0"/>
        <w:jc w:val="left"/>
      </w:pPr>
      <w:r>
        <w:rPr>
          <w:color w:val="171717"/>
        </w:rPr>
        <w:t>баскетбол</w:t>
      </w:r>
      <w:r>
        <w:rPr>
          <w:color w:val="171717"/>
          <w:spacing w:val="3"/>
        </w:rPr>
        <w:t xml:space="preserve"> </w:t>
      </w:r>
      <w:r>
        <w:rPr>
          <w:color w:val="171717"/>
        </w:rPr>
        <w:t>(передача</w:t>
      </w:r>
      <w:r>
        <w:rPr>
          <w:color w:val="171717"/>
          <w:spacing w:val="2"/>
        </w:rPr>
        <w:t xml:space="preserve"> </w:t>
      </w:r>
      <w:r>
        <w:rPr>
          <w:color w:val="171717"/>
        </w:rPr>
        <w:t>мяча</w:t>
      </w:r>
      <w:r>
        <w:rPr>
          <w:color w:val="171717"/>
          <w:spacing w:val="2"/>
        </w:rPr>
        <w:t xml:space="preserve"> </w:t>
      </w:r>
      <w:r>
        <w:rPr>
          <w:color w:val="171717"/>
        </w:rPr>
        <w:t>одной</w:t>
      </w:r>
      <w:r>
        <w:rPr>
          <w:color w:val="171717"/>
          <w:spacing w:val="4"/>
        </w:rPr>
        <w:t xml:space="preserve"> </w:t>
      </w:r>
      <w:r>
        <w:rPr>
          <w:color w:val="171717"/>
        </w:rPr>
        <w:t>рукой</w:t>
      </w:r>
      <w:r>
        <w:rPr>
          <w:color w:val="171717"/>
          <w:spacing w:val="4"/>
        </w:rPr>
        <w:t xml:space="preserve"> </w:t>
      </w:r>
      <w:r>
        <w:rPr>
          <w:color w:val="171717"/>
        </w:rPr>
        <w:t>снизу</w:t>
      </w:r>
      <w:r>
        <w:rPr>
          <w:color w:val="171717"/>
          <w:spacing w:val="-4"/>
        </w:rPr>
        <w:t xml:space="preserve"> </w:t>
      </w:r>
      <w:r>
        <w:rPr>
          <w:color w:val="171717"/>
        </w:rPr>
        <w:t>и</w:t>
      </w:r>
      <w:r>
        <w:rPr>
          <w:color w:val="171717"/>
          <w:spacing w:val="5"/>
        </w:rPr>
        <w:t xml:space="preserve"> </w:t>
      </w:r>
      <w:r>
        <w:rPr>
          <w:color w:val="171717"/>
        </w:rPr>
        <w:t>от</w:t>
      </w:r>
      <w:r>
        <w:rPr>
          <w:color w:val="171717"/>
          <w:spacing w:val="4"/>
        </w:rPr>
        <w:t xml:space="preserve"> </w:t>
      </w:r>
      <w:r>
        <w:rPr>
          <w:color w:val="171717"/>
        </w:rPr>
        <w:t>плеча;</w:t>
      </w:r>
      <w:r>
        <w:rPr>
          <w:color w:val="171717"/>
          <w:spacing w:val="4"/>
        </w:rPr>
        <w:t xml:space="preserve"> </w:t>
      </w:r>
      <w:r>
        <w:rPr>
          <w:color w:val="171717"/>
        </w:rPr>
        <w:t>бросок</w:t>
      </w:r>
      <w:r>
        <w:rPr>
          <w:color w:val="171717"/>
          <w:spacing w:val="4"/>
        </w:rPr>
        <w:t xml:space="preserve"> </w:t>
      </w:r>
      <w:r>
        <w:rPr>
          <w:color w:val="171717"/>
        </w:rPr>
        <w:t>в корзину</w:t>
      </w:r>
      <w:r>
        <w:rPr>
          <w:color w:val="171717"/>
          <w:spacing w:val="-4"/>
        </w:rPr>
        <w:t xml:space="preserve"> </w:t>
      </w:r>
      <w:r>
        <w:rPr>
          <w:color w:val="171717"/>
        </w:rPr>
        <w:t>двумя</w:t>
      </w:r>
      <w:r>
        <w:rPr>
          <w:color w:val="171717"/>
          <w:spacing w:val="3"/>
        </w:rPr>
        <w:t xml:space="preserve"> </w:t>
      </w:r>
      <w:r>
        <w:rPr>
          <w:color w:val="171717"/>
        </w:rPr>
        <w:t>и</w:t>
      </w:r>
      <w:r>
        <w:rPr>
          <w:color w:val="171717"/>
          <w:spacing w:val="5"/>
        </w:rPr>
        <w:t xml:space="preserve"> </w:t>
      </w:r>
      <w:r>
        <w:rPr>
          <w:color w:val="171717"/>
          <w:spacing w:val="-5"/>
        </w:rPr>
        <w:t>од-</w:t>
      </w:r>
    </w:p>
    <w:p w:rsidR="00AE3C4D" w:rsidRDefault="00AE3C4D">
      <w:pPr>
        <w:sectPr w:rsidR="00AE3C4D">
          <w:type w:val="continuous"/>
          <w:pgSz w:w="11910" w:h="16850"/>
          <w:pgMar w:top="1140" w:right="0" w:bottom="440" w:left="860" w:header="0" w:footer="256" w:gutter="0"/>
          <w:cols w:num="2" w:space="720" w:equalWidth="0">
            <w:col w:w="961" w:space="40"/>
            <w:col w:w="10049"/>
          </w:cols>
        </w:sectPr>
      </w:pPr>
    </w:p>
    <w:p w:rsidR="00AE3C4D" w:rsidRDefault="00E21DE7">
      <w:pPr>
        <w:pStyle w:val="a3"/>
        <w:ind w:right="1131" w:firstLine="0"/>
      </w:pPr>
      <w:r>
        <w:rPr>
          <w:color w:val="171717"/>
        </w:rPr>
        <w:lastRenderedPageBreak/>
        <w:t>ной рукой в</w:t>
      </w:r>
      <w:r>
        <w:rPr>
          <w:color w:val="171717"/>
          <w:spacing w:val="-2"/>
        </w:rPr>
        <w:t xml:space="preserve"> </w:t>
      </w:r>
      <w:r>
        <w:rPr>
          <w:color w:val="171717"/>
        </w:rPr>
        <w:t>прыжке;</w:t>
      </w:r>
      <w:r>
        <w:rPr>
          <w:color w:val="171717"/>
          <w:spacing w:val="-4"/>
        </w:rPr>
        <w:t xml:space="preserve"> </w:t>
      </w:r>
      <w:r>
        <w:rPr>
          <w:color w:val="171717"/>
        </w:rPr>
        <w:t>тактические</w:t>
      </w:r>
      <w:r>
        <w:rPr>
          <w:color w:val="171717"/>
          <w:spacing w:val="-2"/>
        </w:rPr>
        <w:t xml:space="preserve"> </w:t>
      </w:r>
      <w:r>
        <w:rPr>
          <w:color w:val="171717"/>
        </w:rPr>
        <w:t>действия</w:t>
      </w:r>
      <w:r>
        <w:rPr>
          <w:color w:val="171717"/>
          <w:spacing w:val="-4"/>
        </w:rPr>
        <w:t xml:space="preserve"> </w:t>
      </w:r>
      <w:r>
        <w:rPr>
          <w:color w:val="171717"/>
        </w:rPr>
        <w:t>в</w:t>
      </w:r>
      <w:r>
        <w:rPr>
          <w:color w:val="171717"/>
          <w:spacing w:val="-2"/>
        </w:rPr>
        <w:t xml:space="preserve"> </w:t>
      </w:r>
      <w:r>
        <w:rPr>
          <w:color w:val="171717"/>
        </w:rPr>
        <w:t>защите</w:t>
      </w:r>
      <w:r>
        <w:rPr>
          <w:color w:val="171717"/>
          <w:spacing w:val="-2"/>
        </w:rPr>
        <w:t xml:space="preserve"> </w:t>
      </w:r>
      <w:r>
        <w:rPr>
          <w:color w:val="171717"/>
        </w:rPr>
        <w:t>и</w:t>
      </w:r>
      <w:r>
        <w:rPr>
          <w:color w:val="171717"/>
          <w:spacing w:val="-3"/>
        </w:rPr>
        <w:t xml:space="preserve"> </w:t>
      </w:r>
      <w:r>
        <w:rPr>
          <w:color w:val="171717"/>
        </w:rPr>
        <w:t>нападении;</w:t>
      </w:r>
      <w:r>
        <w:rPr>
          <w:color w:val="171717"/>
          <w:spacing w:val="-3"/>
        </w:rPr>
        <w:t xml:space="preserve"> </w:t>
      </w:r>
      <w:r>
        <w:rPr>
          <w:color w:val="171717"/>
        </w:rPr>
        <w:t>использование</w:t>
      </w:r>
      <w:r>
        <w:rPr>
          <w:color w:val="171717"/>
          <w:spacing w:val="-2"/>
        </w:rPr>
        <w:t xml:space="preserve"> </w:t>
      </w:r>
      <w:r>
        <w:rPr>
          <w:color w:val="171717"/>
        </w:rPr>
        <w:t>разученных технических и тактических действий в условиях игровой деятельности);</w:t>
      </w:r>
    </w:p>
    <w:p w:rsidR="00AE3C4D" w:rsidRDefault="00E21DE7">
      <w:pPr>
        <w:pStyle w:val="a3"/>
        <w:spacing w:before="1"/>
        <w:ind w:right="1136"/>
      </w:pPr>
      <w:r>
        <w:rPr>
          <w:color w:val="171717"/>
        </w:rPr>
        <w:t>волейбол</w:t>
      </w:r>
      <w:r>
        <w:rPr>
          <w:color w:val="171717"/>
          <w:spacing w:val="-4"/>
        </w:rPr>
        <w:t xml:space="preserve"> </w:t>
      </w:r>
      <w:r>
        <w:rPr>
          <w:color w:val="171717"/>
        </w:rPr>
        <w:t>(прямой</w:t>
      </w:r>
      <w:r>
        <w:rPr>
          <w:color w:val="171717"/>
          <w:spacing w:val="-4"/>
        </w:rPr>
        <w:t xml:space="preserve"> </w:t>
      </w:r>
      <w:r>
        <w:rPr>
          <w:color w:val="171717"/>
        </w:rPr>
        <w:t>нападающий</w:t>
      </w:r>
      <w:r>
        <w:rPr>
          <w:color w:val="171717"/>
          <w:spacing w:val="-1"/>
        </w:rPr>
        <w:t xml:space="preserve"> </w:t>
      </w:r>
      <w:r>
        <w:rPr>
          <w:color w:val="171717"/>
        </w:rPr>
        <w:t>удар</w:t>
      </w:r>
      <w:r>
        <w:rPr>
          <w:color w:val="171717"/>
          <w:spacing w:val="-2"/>
        </w:rPr>
        <w:t xml:space="preserve"> </w:t>
      </w:r>
      <w:r>
        <w:rPr>
          <w:color w:val="171717"/>
        </w:rPr>
        <w:t>и</w:t>
      </w:r>
      <w:r>
        <w:rPr>
          <w:color w:val="171717"/>
          <w:spacing w:val="-4"/>
        </w:rPr>
        <w:t xml:space="preserve"> </w:t>
      </w:r>
      <w:r>
        <w:rPr>
          <w:color w:val="171717"/>
        </w:rPr>
        <w:t>индивидуальное</w:t>
      </w:r>
      <w:r>
        <w:rPr>
          <w:color w:val="171717"/>
          <w:spacing w:val="-5"/>
        </w:rPr>
        <w:t xml:space="preserve"> </w:t>
      </w:r>
      <w:r>
        <w:rPr>
          <w:color w:val="171717"/>
        </w:rPr>
        <w:t>блокирование</w:t>
      </w:r>
      <w:r>
        <w:rPr>
          <w:color w:val="171717"/>
          <w:spacing w:val="-5"/>
        </w:rPr>
        <w:t xml:space="preserve"> </w:t>
      </w:r>
      <w:r>
        <w:rPr>
          <w:color w:val="171717"/>
        </w:rPr>
        <w:t>мяча</w:t>
      </w:r>
      <w:r>
        <w:rPr>
          <w:color w:val="171717"/>
          <w:spacing w:val="-3"/>
        </w:rPr>
        <w:t xml:space="preserve"> </w:t>
      </w:r>
      <w:r>
        <w:rPr>
          <w:color w:val="171717"/>
        </w:rPr>
        <w:t>в</w:t>
      </w:r>
      <w:r>
        <w:rPr>
          <w:color w:val="171717"/>
          <w:spacing w:val="-5"/>
        </w:rPr>
        <w:t xml:space="preserve"> </w:t>
      </w:r>
      <w:r>
        <w:rPr>
          <w:color w:val="171717"/>
        </w:rPr>
        <w:t>прыжке</w:t>
      </w:r>
      <w:r>
        <w:rPr>
          <w:color w:val="171717"/>
          <w:spacing w:val="-4"/>
        </w:rPr>
        <w:t xml:space="preserve"> </w:t>
      </w:r>
      <w:r>
        <w:rPr>
          <w:color w:val="171717"/>
        </w:rPr>
        <w:t>с места; тактические действия в защите и нападении; использование разученных технических</w:t>
      </w:r>
      <w:r>
        <w:rPr>
          <w:color w:val="171717"/>
          <w:spacing w:val="40"/>
        </w:rPr>
        <w:t xml:space="preserve"> </w:t>
      </w:r>
      <w:r>
        <w:rPr>
          <w:color w:val="171717"/>
        </w:rPr>
        <w:t>и тактических действий в условиях игровой деятельности);</w:t>
      </w:r>
    </w:p>
    <w:p w:rsidR="00AE3C4D" w:rsidRDefault="00E21DE7">
      <w:pPr>
        <w:pStyle w:val="a3"/>
        <w:ind w:right="1131"/>
      </w:pPr>
      <w:r>
        <w:rPr>
          <w:color w:val="171717"/>
        </w:rPr>
        <w:t>футбол (удары по неподвижному, катящемуся и летящему мячу с разбега внутренней и</w:t>
      </w:r>
      <w:r>
        <w:rPr>
          <w:color w:val="171717"/>
          <w:spacing w:val="15"/>
        </w:rPr>
        <w:t xml:space="preserve"> </w:t>
      </w:r>
      <w:r>
        <w:rPr>
          <w:color w:val="171717"/>
        </w:rPr>
        <w:t>внешней</w:t>
      </w:r>
      <w:r>
        <w:rPr>
          <w:color w:val="171717"/>
          <w:spacing w:val="15"/>
        </w:rPr>
        <w:t xml:space="preserve"> </w:t>
      </w:r>
      <w:r>
        <w:rPr>
          <w:color w:val="171717"/>
        </w:rPr>
        <w:t>частью</w:t>
      </w:r>
      <w:r>
        <w:rPr>
          <w:color w:val="171717"/>
          <w:spacing w:val="15"/>
        </w:rPr>
        <w:t xml:space="preserve"> </w:t>
      </w:r>
      <w:r>
        <w:rPr>
          <w:color w:val="171717"/>
        </w:rPr>
        <w:t>подъёма</w:t>
      </w:r>
      <w:r>
        <w:rPr>
          <w:color w:val="171717"/>
          <w:spacing w:val="13"/>
        </w:rPr>
        <w:t xml:space="preserve"> </w:t>
      </w:r>
      <w:r>
        <w:rPr>
          <w:color w:val="171717"/>
        </w:rPr>
        <w:t>стопы;</w:t>
      </w:r>
      <w:r>
        <w:rPr>
          <w:color w:val="171717"/>
          <w:spacing w:val="14"/>
        </w:rPr>
        <w:t xml:space="preserve"> </w:t>
      </w:r>
      <w:r>
        <w:rPr>
          <w:color w:val="171717"/>
        </w:rPr>
        <w:t>тактические</w:t>
      </w:r>
      <w:r>
        <w:rPr>
          <w:color w:val="171717"/>
          <w:spacing w:val="13"/>
        </w:rPr>
        <w:t xml:space="preserve"> </w:t>
      </w:r>
      <w:r>
        <w:rPr>
          <w:color w:val="171717"/>
        </w:rPr>
        <w:t>действия</w:t>
      </w:r>
      <w:r>
        <w:rPr>
          <w:color w:val="171717"/>
          <w:spacing w:val="14"/>
        </w:rPr>
        <w:t xml:space="preserve"> </w:t>
      </w:r>
      <w:r>
        <w:rPr>
          <w:color w:val="171717"/>
        </w:rPr>
        <w:t>игроков</w:t>
      </w:r>
      <w:r>
        <w:rPr>
          <w:color w:val="171717"/>
          <w:spacing w:val="14"/>
        </w:rPr>
        <w:t xml:space="preserve"> </w:t>
      </w:r>
      <w:r>
        <w:rPr>
          <w:color w:val="171717"/>
        </w:rPr>
        <w:t>в</w:t>
      </w:r>
      <w:r>
        <w:rPr>
          <w:color w:val="171717"/>
          <w:spacing w:val="11"/>
        </w:rPr>
        <w:t xml:space="preserve"> </w:t>
      </w:r>
      <w:r>
        <w:rPr>
          <w:color w:val="171717"/>
        </w:rPr>
        <w:t>нападении</w:t>
      </w:r>
      <w:r>
        <w:rPr>
          <w:color w:val="171717"/>
          <w:spacing w:val="13"/>
        </w:rPr>
        <w:t xml:space="preserve"> </w:t>
      </w:r>
      <w:r>
        <w:rPr>
          <w:color w:val="171717"/>
        </w:rPr>
        <w:t>и</w:t>
      </w:r>
      <w:r>
        <w:rPr>
          <w:color w:val="171717"/>
          <w:spacing w:val="15"/>
        </w:rPr>
        <w:t xml:space="preserve"> </w:t>
      </w:r>
      <w:r>
        <w:rPr>
          <w:color w:val="171717"/>
        </w:rPr>
        <w:t>защите;</w:t>
      </w:r>
      <w:r>
        <w:rPr>
          <w:color w:val="171717"/>
          <w:spacing w:val="15"/>
        </w:rPr>
        <w:t xml:space="preserve"> </w:t>
      </w:r>
      <w:r>
        <w:rPr>
          <w:color w:val="171717"/>
          <w:spacing w:val="-5"/>
        </w:rPr>
        <w:t>ис-</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23" w:firstLine="0"/>
        <w:jc w:val="left"/>
      </w:pPr>
      <w:r>
        <w:rPr>
          <w:color w:val="171717"/>
        </w:rPr>
        <w:lastRenderedPageBreak/>
        <w:t>пользование разученных технических и тактических действий в условиях игровой деятель-</w:t>
      </w:r>
      <w:r>
        <w:rPr>
          <w:color w:val="171717"/>
          <w:spacing w:val="40"/>
        </w:rPr>
        <w:t xml:space="preserve"> </w:t>
      </w:r>
      <w:r>
        <w:rPr>
          <w:color w:val="171717"/>
          <w:spacing w:val="-2"/>
        </w:rPr>
        <w:t>ности);</w:t>
      </w:r>
    </w:p>
    <w:p w:rsidR="00AE3C4D" w:rsidRDefault="00E21DE7" w:rsidP="00AA7C8F">
      <w:pPr>
        <w:pStyle w:val="a4"/>
        <w:numPr>
          <w:ilvl w:val="1"/>
          <w:numId w:val="271"/>
        </w:numPr>
        <w:tabs>
          <w:tab w:val="left" w:pos="1121"/>
        </w:tabs>
        <w:ind w:right="1128" w:firstLine="708"/>
        <w:rPr>
          <w:sz w:val="24"/>
        </w:rPr>
      </w:pPr>
      <w:r>
        <w:rPr>
          <w:color w:val="171717"/>
          <w:sz w:val="24"/>
        </w:rPr>
        <w:t>тренироваться в упражнениях общефизической и специальной физической подго- товки с учётом индивидуальных и воз растно-половых особенностей.</w:t>
      </w:r>
    </w:p>
    <w:p w:rsidR="00AE3C4D" w:rsidRDefault="00AE3C4D">
      <w:pPr>
        <w:pStyle w:val="a3"/>
        <w:spacing w:before="5"/>
        <w:ind w:left="0" w:firstLine="0"/>
        <w:jc w:val="left"/>
      </w:pPr>
    </w:p>
    <w:p w:rsidR="00AE3C4D" w:rsidRDefault="00E21DE7" w:rsidP="00AA7C8F">
      <w:pPr>
        <w:pStyle w:val="1"/>
        <w:numPr>
          <w:ilvl w:val="0"/>
          <w:numId w:val="43"/>
        </w:numPr>
        <w:tabs>
          <w:tab w:val="left" w:pos="4745"/>
        </w:tabs>
        <w:ind w:right="860" w:hanging="4745"/>
      </w:pPr>
      <w:r>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9</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AA7C8F">
      <w:pPr>
        <w:pStyle w:val="a4"/>
        <w:numPr>
          <w:ilvl w:val="1"/>
          <w:numId w:val="271"/>
        </w:numPr>
        <w:tabs>
          <w:tab w:val="left" w:pos="1121"/>
        </w:tabs>
        <w:ind w:right="1140" w:firstLine="708"/>
        <w:rPr>
          <w:sz w:val="24"/>
        </w:rPr>
      </w:pPr>
      <w:r>
        <w:rPr>
          <w:color w:val="171717"/>
          <w:sz w:val="24"/>
        </w:rPr>
        <w:t>отстаивать принципы здорового образа жизни, раскрывать эффективность его форм</w:t>
      </w:r>
      <w:r>
        <w:rPr>
          <w:color w:val="171717"/>
          <w:spacing w:val="40"/>
          <w:sz w:val="24"/>
        </w:rPr>
        <w:t xml:space="preserve"> </w:t>
      </w:r>
      <w:r>
        <w:rPr>
          <w:color w:val="171717"/>
          <w:sz w:val="24"/>
        </w:rPr>
        <w:t>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E3C4D" w:rsidRDefault="00E21DE7" w:rsidP="00AA7C8F">
      <w:pPr>
        <w:pStyle w:val="a4"/>
        <w:numPr>
          <w:ilvl w:val="1"/>
          <w:numId w:val="271"/>
        </w:numPr>
        <w:tabs>
          <w:tab w:val="left" w:pos="1121"/>
        </w:tabs>
        <w:ind w:right="1133" w:firstLine="708"/>
        <w:rPr>
          <w:sz w:val="24"/>
        </w:rPr>
      </w:pPr>
      <w:r>
        <w:rPr>
          <w:color w:val="171717"/>
          <w:sz w:val="24"/>
        </w:rPr>
        <w:t>понимать пользу туристских подходов как формы организации здорового образа жизни, выполнять правила подготовки к пешим походам, требования</w:t>
      </w:r>
      <w:r>
        <w:rPr>
          <w:color w:val="171717"/>
          <w:spacing w:val="-1"/>
          <w:sz w:val="24"/>
        </w:rPr>
        <w:t xml:space="preserve"> </w:t>
      </w:r>
      <w:r>
        <w:rPr>
          <w:color w:val="171717"/>
          <w:sz w:val="24"/>
        </w:rPr>
        <w:t>безопасности при пере- движении и организации бивуака;</w:t>
      </w:r>
    </w:p>
    <w:p w:rsidR="00AE3C4D" w:rsidRDefault="00E21DE7" w:rsidP="00AA7C8F">
      <w:pPr>
        <w:pStyle w:val="a4"/>
        <w:numPr>
          <w:ilvl w:val="1"/>
          <w:numId w:val="271"/>
        </w:numPr>
        <w:tabs>
          <w:tab w:val="left" w:pos="1121"/>
        </w:tabs>
        <w:ind w:right="1128" w:firstLine="708"/>
        <w:rPr>
          <w:sz w:val="24"/>
        </w:rPr>
      </w:pPr>
      <w:r>
        <w:rPr>
          <w:color w:val="171717"/>
          <w:sz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 нимать необходимость занятий профессионально-прикладной физической подготовкой уча- щихся общеобразовательной школы;</w:t>
      </w:r>
    </w:p>
    <w:p w:rsidR="00AE3C4D" w:rsidRDefault="00E21DE7" w:rsidP="00AA7C8F">
      <w:pPr>
        <w:pStyle w:val="a4"/>
        <w:numPr>
          <w:ilvl w:val="1"/>
          <w:numId w:val="271"/>
        </w:numPr>
        <w:tabs>
          <w:tab w:val="left" w:pos="1121"/>
        </w:tabs>
        <w:ind w:right="1129" w:firstLine="708"/>
        <w:rPr>
          <w:sz w:val="24"/>
        </w:rPr>
      </w:pPr>
      <w:r>
        <w:rPr>
          <w:color w:val="171717"/>
          <w:sz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 </w:t>
      </w:r>
      <w:r>
        <w:rPr>
          <w:color w:val="171717"/>
          <w:spacing w:val="-2"/>
          <w:sz w:val="24"/>
        </w:rPr>
        <w:t>сажа;</w:t>
      </w:r>
    </w:p>
    <w:p w:rsidR="00AE3C4D" w:rsidRDefault="00E21DE7" w:rsidP="00AA7C8F">
      <w:pPr>
        <w:pStyle w:val="a4"/>
        <w:numPr>
          <w:ilvl w:val="1"/>
          <w:numId w:val="271"/>
        </w:numPr>
        <w:tabs>
          <w:tab w:val="left" w:pos="1121"/>
        </w:tabs>
        <w:ind w:right="1139" w:firstLine="708"/>
        <w:rPr>
          <w:sz w:val="24"/>
        </w:rPr>
      </w:pPr>
      <w:r>
        <w:rPr>
          <w:color w:val="171717"/>
          <w:sz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AE3C4D" w:rsidRDefault="00E21DE7" w:rsidP="00AA7C8F">
      <w:pPr>
        <w:pStyle w:val="a4"/>
        <w:numPr>
          <w:ilvl w:val="1"/>
          <w:numId w:val="271"/>
        </w:numPr>
        <w:tabs>
          <w:tab w:val="left" w:pos="1121"/>
        </w:tabs>
        <w:ind w:right="1138" w:firstLine="708"/>
        <w:rPr>
          <w:sz w:val="24"/>
        </w:rPr>
      </w:pPr>
      <w:r>
        <w:rPr>
          <w:color w:val="171717"/>
          <w:sz w:val="24"/>
        </w:rPr>
        <w:t>определять характер травм и ушибов, встречающихся на самостоятельных занятиях физическими упражнениями и во время активного отдыха,</w:t>
      </w:r>
      <w:r>
        <w:rPr>
          <w:color w:val="171717"/>
          <w:spacing w:val="40"/>
          <w:sz w:val="24"/>
        </w:rPr>
        <w:t xml:space="preserve"> </w:t>
      </w:r>
      <w:r>
        <w:rPr>
          <w:color w:val="171717"/>
          <w:sz w:val="24"/>
        </w:rPr>
        <w:t>применять способы оказания первой помощи;</w:t>
      </w:r>
    </w:p>
    <w:p w:rsidR="00AE3C4D" w:rsidRDefault="00E21DE7" w:rsidP="00AA7C8F">
      <w:pPr>
        <w:pStyle w:val="a4"/>
        <w:numPr>
          <w:ilvl w:val="1"/>
          <w:numId w:val="271"/>
        </w:numPr>
        <w:tabs>
          <w:tab w:val="left" w:pos="1121"/>
        </w:tabs>
        <w:ind w:right="1139" w:firstLine="708"/>
        <w:rPr>
          <w:sz w:val="24"/>
        </w:rPr>
      </w:pPr>
      <w:r>
        <w:rPr>
          <w:color w:val="171717"/>
          <w:sz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E3C4D" w:rsidRDefault="00E21DE7" w:rsidP="00AA7C8F">
      <w:pPr>
        <w:pStyle w:val="a4"/>
        <w:numPr>
          <w:ilvl w:val="1"/>
          <w:numId w:val="271"/>
        </w:numPr>
        <w:tabs>
          <w:tab w:val="left" w:pos="1121"/>
        </w:tabs>
        <w:ind w:right="1133" w:firstLine="708"/>
        <w:rPr>
          <w:sz w:val="24"/>
        </w:rPr>
      </w:pPr>
      <w:r>
        <w:rPr>
          <w:color w:val="171717"/>
          <w:sz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w:t>
      </w:r>
    </w:p>
    <w:p w:rsidR="00AE3C4D" w:rsidRDefault="00E21DE7">
      <w:pPr>
        <w:pStyle w:val="a3"/>
        <w:ind w:firstLine="0"/>
      </w:pPr>
      <w:r>
        <w:rPr>
          <w:color w:val="171717"/>
        </w:rPr>
        <w:t>«прогнувшись»</w:t>
      </w:r>
      <w:r>
        <w:rPr>
          <w:color w:val="171717"/>
          <w:spacing w:val="-8"/>
        </w:rPr>
        <w:t xml:space="preserve"> </w:t>
      </w:r>
      <w:r>
        <w:rPr>
          <w:color w:val="171717"/>
          <w:spacing w:val="-2"/>
        </w:rPr>
        <w:t>(юноши);</w:t>
      </w:r>
    </w:p>
    <w:p w:rsidR="00AE3C4D" w:rsidRDefault="00E21DE7" w:rsidP="00AA7C8F">
      <w:pPr>
        <w:pStyle w:val="a4"/>
        <w:numPr>
          <w:ilvl w:val="1"/>
          <w:numId w:val="271"/>
        </w:numPr>
        <w:tabs>
          <w:tab w:val="left" w:pos="1121"/>
        </w:tabs>
        <w:ind w:right="1131" w:firstLine="708"/>
        <w:rPr>
          <w:sz w:val="24"/>
        </w:rPr>
      </w:pPr>
      <w:r>
        <w:rPr>
          <w:color w:val="171717"/>
          <w:sz w:val="24"/>
        </w:rPr>
        <w:t>составлять и выполнять композицию упражнений черлидинга с построением пира- мид, элементами степ-аэробики и акробатики (девушки); составлять и выполнять комплекс ритмической гимнастики с включением элементов</w:t>
      </w:r>
      <w:r>
        <w:rPr>
          <w:color w:val="171717"/>
          <w:spacing w:val="-1"/>
          <w:sz w:val="24"/>
        </w:rPr>
        <w:t xml:space="preserve"> </w:t>
      </w:r>
      <w:r>
        <w:rPr>
          <w:color w:val="171717"/>
          <w:sz w:val="24"/>
        </w:rPr>
        <w:t>художественной гимнастики, упражнений на гибкость и равновесие (девушки);</w:t>
      </w:r>
    </w:p>
    <w:p w:rsidR="00AE3C4D" w:rsidRDefault="00E21DE7" w:rsidP="00AA7C8F">
      <w:pPr>
        <w:pStyle w:val="a4"/>
        <w:numPr>
          <w:ilvl w:val="1"/>
          <w:numId w:val="271"/>
        </w:numPr>
        <w:tabs>
          <w:tab w:val="left" w:pos="1121"/>
        </w:tabs>
        <w:ind w:right="1131" w:firstLine="708"/>
        <w:rPr>
          <w:sz w:val="24"/>
        </w:rPr>
      </w:pPr>
      <w:r>
        <w:rPr>
          <w:color w:val="171717"/>
          <w:sz w:val="24"/>
        </w:rPr>
        <w:t>совершенствовать технику</w:t>
      </w:r>
      <w:r>
        <w:rPr>
          <w:color w:val="171717"/>
          <w:spacing w:val="-1"/>
          <w:sz w:val="24"/>
        </w:rPr>
        <w:t xml:space="preserve"> </w:t>
      </w:r>
      <w:r>
        <w:rPr>
          <w:color w:val="171717"/>
          <w:sz w:val="24"/>
        </w:rPr>
        <w:t>беговых и прыжковых упражне ний в процессе самостоя- тельных занятий технической подготовкой к выполнению нормативных требований ком- плекса ГТО;</w:t>
      </w:r>
    </w:p>
    <w:p w:rsidR="00AE3C4D" w:rsidRDefault="00E21DE7" w:rsidP="00AA7C8F">
      <w:pPr>
        <w:pStyle w:val="a4"/>
        <w:numPr>
          <w:ilvl w:val="1"/>
          <w:numId w:val="271"/>
        </w:numPr>
        <w:tabs>
          <w:tab w:val="left" w:pos="1121"/>
        </w:tabs>
        <w:ind w:right="1131" w:firstLine="708"/>
        <w:rPr>
          <w:sz w:val="24"/>
        </w:rPr>
      </w:pPr>
      <w:r>
        <w:rPr>
          <w:color w:val="171717"/>
          <w:sz w:val="24"/>
        </w:rPr>
        <w:t xml:space="preserve">совершенствовать технику передвижения лыжными ходами в процессе самостоя- тельных занятий технической подготовкой к выполнению нормативных требований ком- плекса ГТО; 6 соблюдать правила безопасности в бассейне при выполнении плавательных </w:t>
      </w:r>
      <w:r>
        <w:rPr>
          <w:color w:val="171717"/>
          <w:spacing w:val="-2"/>
          <w:sz w:val="24"/>
        </w:rPr>
        <w:t>упражнений;</w:t>
      </w:r>
    </w:p>
    <w:p w:rsidR="00AE3C4D" w:rsidRDefault="00E21DE7" w:rsidP="00AA7C8F">
      <w:pPr>
        <w:pStyle w:val="a4"/>
        <w:numPr>
          <w:ilvl w:val="1"/>
          <w:numId w:val="271"/>
        </w:numPr>
        <w:tabs>
          <w:tab w:val="left" w:pos="1121"/>
        </w:tabs>
        <w:ind w:left="1120"/>
        <w:rPr>
          <w:sz w:val="24"/>
        </w:rPr>
      </w:pPr>
      <w:r>
        <w:rPr>
          <w:color w:val="171717"/>
          <w:sz w:val="24"/>
        </w:rPr>
        <w:t>выполнять</w:t>
      </w:r>
      <w:r>
        <w:rPr>
          <w:color w:val="171717"/>
          <w:spacing w:val="-14"/>
          <w:sz w:val="24"/>
        </w:rPr>
        <w:t xml:space="preserve"> </w:t>
      </w:r>
      <w:r>
        <w:rPr>
          <w:color w:val="171717"/>
          <w:sz w:val="24"/>
        </w:rPr>
        <w:t>повороты</w:t>
      </w:r>
      <w:r>
        <w:rPr>
          <w:color w:val="171717"/>
          <w:spacing w:val="-14"/>
          <w:sz w:val="24"/>
        </w:rPr>
        <w:t xml:space="preserve"> </w:t>
      </w:r>
      <w:r>
        <w:rPr>
          <w:color w:val="171717"/>
          <w:sz w:val="24"/>
        </w:rPr>
        <w:t>кувырком,</w:t>
      </w:r>
      <w:r>
        <w:rPr>
          <w:color w:val="171717"/>
          <w:spacing w:val="-14"/>
          <w:sz w:val="24"/>
        </w:rPr>
        <w:t xml:space="preserve"> </w:t>
      </w:r>
      <w:r>
        <w:rPr>
          <w:color w:val="171717"/>
          <w:spacing w:val="-2"/>
          <w:sz w:val="24"/>
        </w:rPr>
        <w:t>маятником;</w:t>
      </w:r>
    </w:p>
    <w:p w:rsidR="00AE3C4D" w:rsidRDefault="00E21DE7" w:rsidP="00AA7C8F">
      <w:pPr>
        <w:pStyle w:val="a4"/>
        <w:numPr>
          <w:ilvl w:val="1"/>
          <w:numId w:val="271"/>
        </w:numPr>
        <w:tabs>
          <w:tab w:val="left" w:pos="1121"/>
        </w:tabs>
        <w:ind w:left="1120"/>
        <w:rPr>
          <w:sz w:val="24"/>
        </w:rPr>
      </w:pPr>
      <w:r>
        <w:rPr>
          <w:color w:val="171717"/>
          <w:sz w:val="24"/>
        </w:rPr>
        <w:t>выполнять</w:t>
      </w:r>
      <w:r>
        <w:rPr>
          <w:color w:val="171717"/>
          <w:spacing w:val="-11"/>
          <w:sz w:val="24"/>
        </w:rPr>
        <w:t xml:space="preserve"> </w:t>
      </w:r>
      <w:r>
        <w:rPr>
          <w:color w:val="171717"/>
          <w:sz w:val="24"/>
        </w:rPr>
        <w:t>технические</w:t>
      </w:r>
      <w:r>
        <w:rPr>
          <w:color w:val="171717"/>
          <w:spacing w:val="-12"/>
          <w:sz w:val="24"/>
        </w:rPr>
        <w:t xml:space="preserve"> </w:t>
      </w:r>
      <w:r>
        <w:rPr>
          <w:color w:val="171717"/>
          <w:sz w:val="24"/>
        </w:rPr>
        <w:t>элементы</w:t>
      </w:r>
      <w:r>
        <w:rPr>
          <w:color w:val="171717"/>
          <w:spacing w:val="-11"/>
          <w:sz w:val="24"/>
        </w:rPr>
        <w:t xml:space="preserve"> </w:t>
      </w:r>
      <w:r>
        <w:rPr>
          <w:color w:val="171717"/>
          <w:sz w:val="24"/>
        </w:rPr>
        <w:t>брассом</w:t>
      </w:r>
      <w:r>
        <w:rPr>
          <w:color w:val="171717"/>
          <w:spacing w:val="-13"/>
          <w:sz w:val="24"/>
        </w:rPr>
        <w:t xml:space="preserve"> </w:t>
      </w:r>
      <w:r>
        <w:rPr>
          <w:color w:val="171717"/>
          <w:sz w:val="24"/>
        </w:rPr>
        <w:t>в</w:t>
      </w:r>
      <w:r>
        <w:rPr>
          <w:color w:val="171717"/>
          <w:spacing w:val="-10"/>
          <w:sz w:val="24"/>
        </w:rPr>
        <w:t xml:space="preserve"> </w:t>
      </w:r>
      <w:r>
        <w:rPr>
          <w:color w:val="171717"/>
          <w:sz w:val="24"/>
        </w:rPr>
        <w:t>согласовании</w:t>
      </w:r>
      <w:r>
        <w:rPr>
          <w:color w:val="171717"/>
          <w:spacing w:val="-11"/>
          <w:sz w:val="24"/>
        </w:rPr>
        <w:t xml:space="preserve"> </w:t>
      </w:r>
      <w:r>
        <w:rPr>
          <w:color w:val="171717"/>
          <w:sz w:val="24"/>
        </w:rPr>
        <w:t>с</w:t>
      </w:r>
      <w:r>
        <w:rPr>
          <w:color w:val="171717"/>
          <w:spacing w:val="-13"/>
          <w:sz w:val="24"/>
        </w:rPr>
        <w:t xml:space="preserve"> </w:t>
      </w:r>
      <w:r>
        <w:rPr>
          <w:color w:val="171717"/>
          <w:spacing w:val="-2"/>
          <w:sz w:val="24"/>
        </w:rPr>
        <w:t>дыханием;</w:t>
      </w:r>
    </w:p>
    <w:p w:rsidR="00AE3C4D" w:rsidRDefault="00E21DE7" w:rsidP="00AA7C8F">
      <w:pPr>
        <w:pStyle w:val="a4"/>
        <w:numPr>
          <w:ilvl w:val="1"/>
          <w:numId w:val="271"/>
        </w:numPr>
        <w:tabs>
          <w:tab w:val="left" w:pos="1121"/>
        </w:tabs>
        <w:ind w:right="1132" w:firstLine="708"/>
        <w:rPr>
          <w:sz w:val="24"/>
        </w:rPr>
      </w:pPr>
      <w:r>
        <w:rPr>
          <w:color w:val="171717"/>
          <w:sz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AE3C4D" w:rsidRDefault="00E21DE7" w:rsidP="00AA7C8F">
      <w:pPr>
        <w:pStyle w:val="a4"/>
        <w:numPr>
          <w:ilvl w:val="1"/>
          <w:numId w:val="271"/>
        </w:numPr>
        <w:tabs>
          <w:tab w:val="left" w:pos="1121"/>
        </w:tabs>
        <w:spacing w:before="1"/>
        <w:ind w:right="1128" w:firstLine="708"/>
        <w:rPr>
          <w:sz w:val="24"/>
        </w:rPr>
      </w:pPr>
      <w:r>
        <w:rPr>
          <w:color w:val="171717"/>
          <w:sz w:val="24"/>
        </w:rPr>
        <w:t>тренироваться в упражнениях общефизической и специальной физической подго- товки с учётом индивидуальных и возрастно-половых особенностей.</w:t>
      </w:r>
    </w:p>
    <w:p w:rsidR="00AE3C4D" w:rsidRDefault="00AE3C4D">
      <w:pPr>
        <w:pStyle w:val="a3"/>
        <w:spacing w:before="4"/>
        <w:ind w:left="0" w:firstLine="0"/>
        <w:jc w:val="left"/>
      </w:pPr>
    </w:p>
    <w:p w:rsidR="00AE3C4D" w:rsidRDefault="00E21DE7" w:rsidP="00AA7C8F">
      <w:pPr>
        <w:pStyle w:val="1"/>
        <w:numPr>
          <w:ilvl w:val="2"/>
          <w:numId w:val="277"/>
        </w:numPr>
        <w:tabs>
          <w:tab w:val="left" w:pos="1702"/>
        </w:tabs>
        <w:ind w:right="1129" w:firstLine="708"/>
        <w:jc w:val="both"/>
      </w:pPr>
      <w:r>
        <w:rPr>
          <w:color w:val="171717"/>
        </w:rPr>
        <w:t>РАБОЧАЯ ПРОГРАММА ПО УЧЕБНОМУ ПРЕМЕТУ «ОСНОВЫ БЕЗ- ОПАСНОСТИ ЖИЗНЕДЕЯТЕЛЬНОСТИ» (8-9 КЛАССЫ) (БАЗОВЫЙ УРОВЕНЬ)</w:t>
      </w:r>
    </w:p>
    <w:p w:rsidR="00AE3C4D" w:rsidRDefault="00AE3C4D">
      <w:pPr>
        <w:jc w:val="both"/>
        <w:sectPr w:rsidR="00AE3C4D">
          <w:pgSz w:w="11910" w:h="16850"/>
          <w:pgMar w:top="1060" w:right="0" w:bottom="440" w:left="860" w:header="0" w:footer="256" w:gutter="0"/>
          <w:cols w:space="720"/>
        </w:sectPr>
      </w:pPr>
    </w:p>
    <w:p w:rsidR="00AE3C4D" w:rsidRDefault="00E21DE7" w:rsidP="00AA7C8F">
      <w:pPr>
        <w:pStyle w:val="a4"/>
        <w:numPr>
          <w:ilvl w:val="0"/>
          <w:numId w:val="42"/>
        </w:numPr>
        <w:tabs>
          <w:tab w:val="left" w:pos="1241"/>
        </w:tabs>
        <w:spacing w:before="65" w:line="274" w:lineRule="exact"/>
        <w:jc w:val="both"/>
        <w:rPr>
          <w:b/>
          <w:sz w:val="24"/>
        </w:rPr>
      </w:pPr>
      <w:r>
        <w:rPr>
          <w:b/>
          <w:color w:val="171717"/>
          <w:w w:val="95"/>
          <w:sz w:val="24"/>
        </w:rPr>
        <w:lastRenderedPageBreak/>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AA7C8F">
      <w:pPr>
        <w:pStyle w:val="a4"/>
        <w:numPr>
          <w:ilvl w:val="0"/>
          <w:numId w:val="41"/>
        </w:numPr>
        <w:tabs>
          <w:tab w:val="left" w:pos="1121"/>
        </w:tabs>
        <w:ind w:left="1120"/>
        <w:rPr>
          <w:i/>
          <w:sz w:val="24"/>
        </w:rPr>
      </w:pPr>
      <w:r>
        <w:rPr>
          <w:i/>
          <w:color w:val="171717"/>
          <w:spacing w:val="-2"/>
          <w:sz w:val="24"/>
        </w:rPr>
        <w:t>Концепции</w:t>
      </w:r>
      <w:r>
        <w:rPr>
          <w:i/>
          <w:color w:val="171717"/>
          <w:spacing w:val="3"/>
          <w:sz w:val="24"/>
        </w:rPr>
        <w:t xml:space="preserve"> </w:t>
      </w:r>
      <w:r>
        <w:rPr>
          <w:i/>
          <w:color w:val="171717"/>
          <w:spacing w:val="-2"/>
          <w:sz w:val="24"/>
        </w:rPr>
        <w:t>преподавания</w:t>
      </w:r>
      <w:r>
        <w:rPr>
          <w:i/>
          <w:color w:val="171717"/>
          <w:spacing w:val="1"/>
          <w:sz w:val="24"/>
        </w:rPr>
        <w:t xml:space="preserve"> </w:t>
      </w:r>
      <w:r>
        <w:rPr>
          <w:i/>
          <w:color w:val="171717"/>
          <w:spacing w:val="-2"/>
          <w:sz w:val="24"/>
        </w:rPr>
        <w:t>предмета</w:t>
      </w:r>
      <w:r>
        <w:rPr>
          <w:i/>
          <w:color w:val="171717"/>
          <w:spacing w:val="3"/>
          <w:sz w:val="24"/>
        </w:rPr>
        <w:t xml:space="preserve"> </w:t>
      </w:r>
      <w:r>
        <w:rPr>
          <w:i/>
          <w:color w:val="171717"/>
          <w:spacing w:val="-2"/>
          <w:sz w:val="24"/>
        </w:rPr>
        <w:t>«Основы</w:t>
      </w:r>
      <w:r>
        <w:rPr>
          <w:i/>
          <w:color w:val="171717"/>
          <w:spacing w:val="6"/>
          <w:sz w:val="24"/>
        </w:rPr>
        <w:t xml:space="preserve"> </w:t>
      </w:r>
      <w:r>
        <w:rPr>
          <w:i/>
          <w:color w:val="171717"/>
          <w:spacing w:val="-2"/>
          <w:sz w:val="24"/>
        </w:rPr>
        <w:t>безопасности</w:t>
      </w:r>
      <w:r>
        <w:rPr>
          <w:i/>
          <w:color w:val="171717"/>
          <w:spacing w:val="2"/>
          <w:sz w:val="24"/>
        </w:rPr>
        <w:t xml:space="preserve"> </w:t>
      </w:r>
      <w:r>
        <w:rPr>
          <w:i/>
          <w:color w:val="171717"/>
          <w:spacing w:val="-2"/>
          <w:sz w:val="24"/>
        </w:rPr>
        <w:t>жизнедеятельности»;</w:t>
      </w:r>
    </w:p>
    <w:p w:rsidR="00AE3C4D" w:rsidRDefault="00E21DE7" w:rsidP="00AA7C8F">
      <w:pPr>
        <w:pStyle w:val="a4"/>
        <w:numPr>
          <w:ilvl w:val="0"/>
          <w:numId w:val="41"/>
        </w:numPr>
        <w:tabs>
          <w:tab w:val="left" w:pos="1152"/>
        </w:tabs>
        <w:ind w:right="1130" w:firstLine="708"/>
        <w:rPr>
          <w:i/>
          <w:sz w:val="24"/>
        </w:rPr>
      </w:pPr>
      <w:r>
        <w:rPr>
          <w:i/>
          <w:color w:val="171717"/>
          <w:sz w:val="24"/>
        </w:rPr>
        <w:t>требований ФГОС ООО к результатам освоения основной образова-тельной про- граммы ООО (пр. Минпросвещения России от 31.05.2021 г. № 287);</w:t>
      </w:r>
    </w:p>
    <w:p w:rsidR="00AE3C4D" w:rsidRDefault="00E21DE7" w:rsidP="00AA7C8F">
      <w:pPr>
        <w:pStyle w:val="a4"/>
        <w:numPr>
          <w:ilvl w:val="0"/>
          <w:numId w:val="41"/>
        </w:numPr>
        <w:tabs>
          <w:tab w:val="left" w:pos="1142"/>
        </w:tabs>
        <w:ind w:right="1132" w:firstLine="708"/>
        <w:rPr>
          <w:i/>
          <w:sz w:val="24"/>
        </w:rPr>
      </w:pPr>
      <w:r>
        <w:rPr>
          <w:i/>
          <w:color w:val="171717"/>
          <w:sz w:val="24"/>
        </w:rPr>
        <w:t>Примерной рабочей программы основного общего образования по основам безопас- ности</w:t>
      </w:r>
      <w:r>
        <w:rPr>
          <w:i/>
          <w:color w:val="171717"/>
          <w:spacing w:val="-1"/>
          <w:sz w:val="24"/>
        </w:rPr>
        <w:t xml:space="preserve"> </w:t>
      </w:r>
      <w:r>
        <w:rPr>
          <w:i/>
          <w:color w:val="171717"/>
          <w:sz w:val="24"/>
        </w:rPr>
        <w:t>жизнедеятельности (одобренной</w:t>
      </w:r>
      <w:r>
        <w:rPr>
          <w:i/>
          <w:color w:val="171717"/>
          <w:spacing w:val="-1"/>
          <w:sz w:val="24"/>
        </w:rPr>
        <w:t xml:space="preserve"> </w:t>
      </w:r>
      <w:r>
        <w:rPr>
          <w:i/>
          <w:color w:val="171717"/>
          <w:sz w:val="24"/>
        </w:rPr>
        <w:t>решением</w:t>
      </w:r>
      <w:r>
        <w:rPr>
          <w:i/>
          <w:color w:val="171717"/>
          <w:spacing w:val="-1"/>
          <w:sz w:val="24"/>
        </w:rPr>
        <w:t xml:space="preserve"> </w:t>
      </w:r>
      <w:r>
        <w:rPr>
          <w:i/>
          <w:color w:val="171717"/>
          <w:sz w:val="24"/>
        </w:rPr>
        <w:t>федерального</w:t>
      </w:r>
      <w:r>
        <w:rPr>
          <w:i/>
          <w:color w:val="171717"/>
          <w:spacing w:val="-1"/>
          <w:sz w:val="24"/>
        </w:rPr>
        <w:t xml:space="preserve"> </w:t>
      </w:r>
      <w:r>
        <w:rPr>
          <w:i/>
          <w:color w:val="171717"/>
          <w:sz w:val="24"/>
        </w:rPr>
        <w:t>учебно-методического объ- едине-ния по общему образованию, протокол 3/21 от 27.09.2021 г.).</w:t>
      </w:r>
    </w:p>
    <w:p w:rsidR="00AE3C4D" w:rsidRDefault="00E21DE7">
      <w:pPr>
        <w:pStyle w:val="a3"/>
        <w:ind w:right="1132"/>
      </w:pPr>
      <w:r>
        <w:rPr>
          <w:color w:val="171717"/>
        </w:rPr>
        <w:t>Рабочая программа разработана с учетом программы формирования УУД у обучаю- щихся и рабочей программы воспитания.</w:t>
      </w:r>
    </w:p>
    <w:p w:rsidR="00AE3C4D" w:rsidRDefault="00E21DE7">
      <w:pPr>
        <w:ind w:left="272" w:right="1133" w:firstLine="708"/>
        <w:jc w:val="both"/>
        <w:rPr>
          <w:i/>
          <w:sz w:val="24"/>
        </w:rPr>
      </w:pPr>
      <w:r>
        <w:rPr>
          <w:i/>
          <w:color w:val="171717"/>
          <w:sz w:val="24"/>
        </w:rPr>
        <w:t>Рабочая программа учебного предмета «Основы безопасности жизнедеятельности» (далее - рабочая про-грамма) включает:</w:t>
      </w:r>
    </w:p>
    <w:p w:rsidR="00AE3C4D" w:rsidRDefault="00E21DE7" w:rsidP="00AA7C8F">
      <w:pPr>
        <w:pStyle w:val="a4"/>
        <w:numPr>
          <w:ilvl w:val="0"/>
          <w:numId w:val="40"/>
        </w:numPr>
        <w:tabs>
          <w:tab w:val="left" w:pos="1121"/>
        </w:tabs>
        <w:spacing w:before="1"/>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AA7C8F">
      <w:pPr>
        <w:pStyle w:val="a4"/>
        <w:numPr>
          <w:ilvl w:val="0"/>
          <w:numId w:val="40"/>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AA7C8F">
      <w:pPr>
        <w:pStyle w:val="a4"/>
        <w:numPr>
          <w:ilvl w:val="0"/>
          <w:numId w:val="40"/>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AA7C8F">
      <w:pPr>
        <w:pStyle w:val="a4"/>
        <w:numPr>
          <w:ilvl w:val="0"/>
          <w:numId w:val="40"/>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spacing w:line="240" w:lineRule="auto"/>
        <w:ind w:left="272" w:right="1129" w:firstLine="708"/>
      </w:pPr>
      <w:r>
        <w:rPr>
          <w:color w:val="171717"/>
        </w:rPr>
        <w:t xml:space="preserve">Общая характеристика учебного предмета «Основы безопасности жизнедея- </w:t>
      </w:r>
      <w:r>
        <w:rPr>
          <w:color w:val="171717"/>
          <w:spacing w:val="-2"/>
        </w:rPr>
        <w:t>тельности».</w:t>
      </w:r>
    </w:p>
    <w:p w:rsidR="00AE3C4D" w:rsidRDefault="00E21DE7">
      <w:pPr>
        <w:pStyle w:val="a3"/>
        <w:spacing w:line="271" w:lineRule="exact"/>
        <w:ind w:left="981" w:firstLine="0"/>
      </w:pPr>
      <w:r>
        <w:rPr>
          <w:color w:val="171717"/>
        </w:rPr>
        <w:t>Настоящая</w:t>
      </w:r>
      <w:r>
        <w:rPr>
          <w:color w:val="171717"/>
          <w:spacing w:val="-5"/>
        </w:rPr>
        <w:t xml:space="preserve"> </w:t>
      </w:r>
      <w:r>
        <w:rPr>
          <w:color w:val="171717"/>
        </w:rPr>
        <w:t>Программа</w:t>
      </w:r>
      <w:r>
        <w:rPr>
          <w:color w:val="171717"/>
          <w:spacing w:val="-3"/>
        </w:rPr>
        <w:t xml:space="preserve"> </w:t>
      </w:r>
      <w:r>
        <w:rPr>
          <w:color w:val="171717"/>
          <w:spacing w:val="-2"/>
        </w:rPr>
        <w:t>обеспечивает:</w:t>
      </w:r>
    </w:p>
    <w:p w:rsidR="00AE3C4D" w:rsidRDefault="00E21DE7">
      <w:pPr>
        <w:pStyle w:val="a3"/>
        <w:ind w:right="1131"/>
      </w:pPr>
      <w:r>
        <w:rPr>
          <w:color w:val="171717"/>
        </w:rPr>
        <w:t>ясное понимание обучающимися современных проблем безопасности и формирова- ние у подрастающего поколения базового уровня культуры безопасного поведения;</w:t>
      </w:r>
    </w:p>
    <w:p w:rsidR="00AE3C4D" w:rsidRDefault="00E21DE7">
      <w:pPr>
        <w:pStyle w:val="a3"/>
        <w:ind w:right="1133"/>
      </w:pPr>
      <w:r>
        <w:rPr>
          <w:color w:val="171717"/>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w:t>
      </w:r>
      <w:r>
        <w:rPr>
          <w:color w:val="171717"/>
          <w:spacing w:val="-2"/>
        </w:rPr>
        <w:t>образования;</w:t>
      </w:r>
    </w:p>
    <w:p w:rsidR="00AE3C4D" w:rsidRDefault="00E21DE7">
      <w:pPr>
        <w:pStyle w:val="a3"/>
        <w:ind w:right="1129"/>
      </w:pPr>
      <w:r>
        <w:rPr>
          <w:color w:val="171717"/>
        </w:rPr>
        <w:t>возможность выработки и закрепления у обучающихся умений и навыков, необходи- мых для последующей жизни; выработку практико-ориентированных компетенций, соответ- ствующих потребностям современности;</w:t>
      </w:r>
    </w:p>
    <w:p w:rsidR="00AE3C4D" w:rsidRDefault="00E21DE7">
      <w:pPr>
        <w:pStyle w:val="a3"/>
        <w:ind w:right="1132"/>
      </w:pPr>
      <w:r>
        <w:rPr>
          <w:color w:val="171717"/>
        </w:rPr>
        <w:t>реализацию оптимального баланса межпредметных связей и их разумное взаимодо- полнение, способствующее формированию практических умений и навыков.</w:t>
      </w:r>
    </w:p>
    <w:p w:rsidR="00AE3C4D" w:rsidRDefault="00E21DE7">
      <w:pPr>
        <w:pStyle w:val="a3"/>
        <w:ind w:right="1128"/>
      </w:pPr>
      <w:r>
        <w:rPr>
          <w:i/>
          <w:color w:val="171717"/>
        </w:rPr>
        <w:t xml:space="preserve">Содержание учебного предмета ОБЖ структурно представлено десятью модулями (тематическими линиями), </w:t>
      </w:r>
      <w:r>
        <w:rPr>
          <w:color w:val="171717"/>
        </w:rPr>
        <w:t>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w:t>
      </w:r>
      <w:r>
        <w:rPr>
          <w:color w:val="171717"/>
          <w:spacing w:val="-5"/>
        </w:rPr>
        <w:t xml:space="preserve"> </w:t>
      </w:r>
      <w:r>
        <w:rPr>
          <w:color w:val="171717"/>
        </w:rPr>
        <w:t>образования:</w:t>
      </w:r>
      <w:r>
        <w:rPr>
          <w:color w:val="171717"/>
          <w:spacing w:val="-4"/>
        </w:rPr>
        <w:t xml:space="preserve"> </w:t>
      </w:r>
      <w:r>
        <w:rPr>
          <w:color w:val="171717"/>
        </w:rPr>
        <w:t>модуль</w:t>
      </w:r>
      <w:r>
        <w:rPr>
          <w:color w:val="171717"/>
          <w:spacing w:val="-4"/>
        </w:rPr>
        <w:t xml:space="preserve"> </w:t>
      </w:r>
      <w:r>
        <w:rPr>
          <w:color w:val="171717"/>
        </w:rPr>
        <w:t>№</w:t>
      </w:r>
      <w:r>
        <w:rPr>
          <w:color w:val="171717"/>
          <w:spacing w:val="-5"/>
        </w:rPr>
        <w:t xml:space="preserve"> </w:t>
      </w:r>
      <w:r>
        <w:rPr>
          <w:color w:val="171717"/>
        </w:rPr>
        <w:t>1 «Культура</w:t>
      </w:r>
      <w:r>
        <w:rPr>
          <w:color w:val="171717"/>
          <w:spacing w:val="-5"/>
        </w:rPr>
        <w:t xml:space="preserve"> </w:t>
      </w:r>
      <w:r>
        <w:rPr>
          <w:color w:val="171717"/>
        </w:rPr>
        <w:t>безопасности</w:t>
      </w:r>
      <w:r>
        <w:rPr>
          <w:color w:val="171717"/>
          <w:spacing w:val="-3"/>
        </w:rPr>
        <w:t xml:space="preserve"> </w:t>
      </w:r>
      <w:r>
        <w:rPr>
          <w:color w:val="171717"/>
        </w:rPr>
        <w:t>жизнедеятельности</w:t>
      </w:r>
      <w:r>
        <w:rPr>
          <w:color w:val="171717"/>
          <w:spacing w:val="-3"/>
        </w:rPr>
        <w:t xml:space="preserve"> </w:t>
      </w:r>
      <w:r>
        <w:rPr>
          <w:color w:val="171717"/>
        </w:rPr>
        <w:t>в</w:t>
      </w:r>
      <w:r>
        <w:rPr>
          <w:color w:val="171717"/>
          <w:spacing w:val="-5"/>
        </w:rPr>
        <w:t xml:space="preserve"> </w:t>
      </w:r>
      <w:r>
        <w:rPr>
          <w:color w:val="171717"/>
        </w:rPr>
        <w:t>современном обществе»; модуль № 2 «Безопасность в быту»; модуль № 3 «Безопасность на транспорте»; модуль №</w:t>
      </w:r>
      <w:r>
        <w:rPr>
          <w:color w:val="171717"/>
          <w:spacing w:val="-2"/>
        </w:rPr>
        <w:t xml:space="preserve"> </w:t>
      </w:r>
      <w:r>
        <w:rPr>
          <w:color w:val="171717"/>
        </w:rPr>
        <w:t>4 «Безопасность в</w:t>
      </w:r>
      <w:r>
        <w:rPr>
          <w:color w:val="171717"/>
          <w:spacing w:val="-2"/>
        </w:rPr>
        <w:t xml:space="preserve"> </w:t>
      </w:r>
      <w:r>
        <w:rPr>
          <w:color w:val="171717"/>
        </w:rPr>
        <w:t>общественных местах»;</w:t>
      </w:r>
      <w:r>
        <w:rPr>
          <w:color w:val="171717"/>
          <w:spacing w:val="-1"/>
        </w:rPr>
        <w:t xml:space="preserve"> </w:t>
      </w:r>
      <w:r>
        <w:rPr>
          <w:color w:val="171717"/>
        </w:rPr>
        <w:t>модуль №</w:t>
      </w:r>
      <w:r>
        <w:rPr>
          <w:color w:val="171717"/>
          <w:spacing w:val="-2"/>
        </w:rPr>
        <w:t xml:space="preserve"> </w:t>
      </w:r>
      <w:r>
        <w:rPr>
          <w:color w:val="171717"/>
        </w:rPr>
        <w:t>5 «Безопасность в</w:t>
      </w:r>
      <w:r>
        <w:rPr>
          <w:color w:val="171717"/>
          <w:spacing w:val="-2"/>
        </w:rPr>
        <w:t xml:space="preserve"> </w:t>
      </w:r>
      <w:r>
        <w:rPr>
          <w:color w:val="171717"/>
        </w:rPr>
        <w:t>природной среде»; модуль №</w:t>
      </w:r>
      <w:r>
        <w:rPr>
          <w:color w:val="171717"/>
          <w:spacing w:val="-2"/>
        </w:rPr>
        <w:t xml:space="preserve"> </w:t>
      </w:r>
      <w:r>
        <w:rPr>
          <w:color w:val="171717"/>
        </w:rPr>
        <w:t>6 «Здоровье</w:t>
      </w:r>
      <w:r>
        <w:rPr>
          <w:color w:val="171717"/>
          <w:spacing w:val="-2"/>
        </w:rPr>
        <w:t xml:space="preserve"> </w:t>
      </w:r>
      <w:r>
        <w:rPr>
          <w:color w:val="171717"/>
        </w:rPr>
        <w:t>и как</w:t>
      </w:r>
      <w:r>
        <w:rPr>
          <w:color w:val="171717"/>
          <w:spacing w:val="-1"/>
        </w:rPr>
        <w:t xml:space="preserve"> </w:t>
      </w:r>
      <w:r>
        <w:rPr>
          <w:color w:val="171717"/>
        </w:rPr>
        <w:t>его</w:t>
      </w:r>
      <w:r>
        <w:rPr>
          <w:color w:val="171717"/>
          <w:spacing w:val="-1"/>
        </w:rPr>
        <w:t xml:space="preserve"> </w:t>
      </w:r>
      <w:r>
        <w:rPr>
          <w:color w:val="171717"/>
        </w:rPr>
        <w:t>сохранить.</w:t>
      </w:r>
      <w:r>
        <w:rPr>
          <w:color w:val="171717"/>
          <w:spacing w:val="-1"/>
        </w:rPr>
        <w:t xml:space="preserve"> </w:t>
      </w:r>
      <w:r>
        <w:rPr>
          <w:color w:val="171717"/>
        </w:rPr>
        <w:t>Основы</w:t>
      </w:r>
      <w:r>
        <w:rPr>
          <w:color w:val="171717"/>
          <w:spacing w:val="-2"/>
        </w:rPr>
        <w:t xml:space="preserve"> </w:t>
      </w:r>
      <w:r>
        <w:rPr>
          <w:color w:val="171717"/>
        </w:rPr>
        <w:t>медицинских</w:t>
      </w:r>
      <w:r>
        <w:rPr>
          <w:color w:val="171717"/>
          <w:spacing w:val="-1"/>
        </w:rPr>
        <w:t xml:space="preserve"> </w:t>
      </w:r>
      <w:r>
        <w:rPr>
          <w:color w:val="171717"/>
        </w:rPr>
        <w:t xml:space="preserve">знаний»; модуль № 7 «Безопасность в социуме»; модуль № 8 «Безопасность в информационном пространстве»; модуль № 9 «Основы противодействия экстремизму и терроризму»; модуль № 10 «Взаимо- действие личности, общества и государства в обеспечении безопасности жизни и здоровья </w:t>
      </w:r>
      <w:r>
        <w:rPr>
          <w:color w:val="171717"/>
          <w:spacing w:val="-2"/>
        </w:rPr>
        <w:t>населения».</w:t>
      </w:r>
    </w:p>
    <w:p w:rsidR="00AE3C4D" w:rsidRDefault="00E21DE7">
      <w:pPr>
        <w:pStyle w:val="a3"/>
        <w:spacing w:before="1"/>
        <w:ind w:right="1130"/>
      </w:pPr>
      <w:r>
        <w:rPr>
          <w:color w:val="171717"/>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w:t>
      </w:r>
      <w:r>
        <w:rPr>
          <w:color w:val="171717"/>
          <w:spacing w:val="-1"/>
        </w:rPr>
        <w:t xml:space="preserve"> </w:t>
      </w:r>
      <w:r>
        <w:rPr>
          <w:color w:val="171717"/>
        </w:rPr>
        <w:t>в парадигме безопасной жизнедеятельности: «предвидеть опасность по возможности её избегать при необходимости действовать».</w:t>
      </w:r>
    </w:p>
    <w:p w:rsidR="00AE3C4D" w:rsidRDefault="00E21DE7">
      <w:pPr>
        <w:pStyle w:val="a3"/>
        <w:spacing w:before="1"/>
        <w:ind w:right="1125"/>
      </w:pPr>
      <w:r>
        <w:rPr>
          <w:color w:val="171717"/>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 вия; коммуникационные связи и каналы; объекты и учреждения культуры и пр.</w:t>
      </w:r>
    </w:p>
    <w:p w:rsidR="00AE3C4D" w:rsidRDefault="00E21DE7">
      <w:pPr>
        <w:pStyle w:val="a3"/>
        <w:ind w:right="1129"/>
      </w:pPr>
      <w:r>
        <w:rPr>
          <w:color w:val="171717"/>
        </w:rPr>
        <w:t>Программой предусматривается использование практикоориентированных интерак- тивных форм организации учебных занятий с возможностью применения тренажёрных си- стем и виртуальных моделей. При этом использование цифровой образовательной среды на</w:t>
      </w:r>
    </w:p>
    <w:p w:rsidR="00AE3C4D" w:rsidRDefault="00AE3C4D">
      <w:pPr>
        <w:sectPr w:rsidR="00AE3C4D">
          <w:pgSz w:w="11910" w:h="16850"/>
          <w:pgMar w:top="1340" w:right="0" w:bottom="440" w:left="860" w:header="0" w:footer="256" w:gutter="0"/>
          <w:cols w:space="720"/>
        </w:sectPr>
      </w:pPr>
    </w:p>
    <w:p w:rsidR="00AE3C4D" w:rsidRDefault="00E21DE7">
      <w:pPr>
        <w:pStyle w:val="a3"/>
        <w:spacing w:before="64"/>
        <w:ind w:right="1129" w:firstLine="0"/>
      </w:pPr>
      <w:r>
        <w:rPr>
          <w:color w:val="171717"/>
        </w:rPr>
        <w:lastRenderedPageBreak/>
        <w:t xml:space="preserve">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 ствия обучаю- </w:t>
      </w:r>
      <w:r>
        <w:rPr>
          <w:color w:val="171717"/>
          <w:spacing w:val="-2"/>
        </w:rPr>
        <w:t>щихся.</w:t>
      </w:r>
    </w:p>
    <w:p w:rsidR="00AE3C4D" w:rsidRDefault="00AE3C4D">
      <w:pPr>
        <w:pStyle w:val="a3"/>
        <w:ind w:left="0" w:firstLine="0"/>
        <w:jc w:val="left"/>
      </w:pPr>
    </w:p>
    <w:p w:rsidR="00AE3C4D" w:rsidRDefault="00E21DE7">
      <w:pPr>
        <w:pStyle w:val="a3"/>
        <w:ind w:right="1125"/>
      </w:pPr>
      <w:r>
        <w:rPr>
          <w:color w:val="171717"/>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 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 ских поездов под Уфой в результате протечки трубопровода и выброса сжиженной газово- бензиновой</w:t>
      </w:r>
      <w:r>
        <w:rPr>
          <w:color w:val="171717"/>
          <w:spacing w:val="-1"/>
        </w:rPr>
        <w:t xml:space="preserve"> </w:t>
      </w:r>
      <w:r>
        <w:rPr>
          <w:color w:val="171717"/>
        </w:rPr>
        <w:t>смеси (3</w:t>
      </w:r>
      <w:r>
        <w:rPr>
          <w:color w:val="171717"/>
          <w:spacing w:val="-2"/>
        </w:rPr>
        <w:t xml:space="preserve"> </w:t>
      </w:r>
      <w:r>
        <w:rPr>
          <w:color w:val="171717"/>
        </w:rPr>
        <w:t>июня</w:t>
      </w:r>
      <w:r>
        <w:rPr>
          <w:color w:val="171717"/>
          <w:spacing w:val="-1"/>
        </w:rPr>
        <w:t xml:space="preserve"> </w:t>
      </w:r>
      <w:r>
        <w:rPr>
          <w:color w:val="171717"/>
        </w:rPr>
        <w:t>1989</w:t>
      </w:r>
      <w:r>
        <w:rPr>
          <w:color w:val="171717"/>
          <w:spacing w:val="-1"/>
        </w:rPr>
        <w:t xml:space="preserve"> </w:t>
      </w:r>
      <w:r>
        <w:rPr>
          <w:color w:val="171717"/>
        </w:rPr>
        <w:t>г.).</w:t>
      </w:r>
      <w:r>
        <w:rPr>
          <w:color w:val="171717"/>
          <w:spacing w:val="-2"/>
        </w:rPr>
        <w:t xml:space="preserve"> </w:t>
      </w:r>
      <w:r>
        <w:rPr>
          <w:color w:val="171717"/>
        </w:rPr>
        <w:t>Государство</w:t>
      </w:r>
      <w:r>
        <w:rPr>
          <w:color w:val="171717"/>
          <w:spacing w:val="-1"/>
        </w:rPr>
        <w:t xml:space="preserve"> </w:t>
      </w:r>
      <w:r>
        <w:rPr>
          <w:color w:val="171717"/>
        </w:rPr>
        <w:t>столкнулось</w:t>
      </w:r>
      <w:r>
        <w:rPr>
          <w:color w:val="171717"/>
          <w:spacing w:val="-1"/>
        </w:rPr>
        <w:t xml:space="preserve"> </w:t>
      </w:r>
      <w:r>
        <w:rPr>
          <w:color w:val="171717"/>
        </w:rPr>
        <w:t>с</w:t>
      </w:r>
      <w:r>
        <w:rPr>
          <w:color w:val="171717"/>
          <w:spacing w:val="-2"/>
        </w:rPr>
        <w:t xml:space="preserve"> </w:t>
      </w:r>
      <w:r>
        <w:rPr>
          <w:color w:val="171717"/>
        </w:rPr>
        <w:t>серьёзными вызовами,</w:t>
      </w:r>
      <w:r>
        <w:rPr>
          <w:color w:val="171717"/>
          <w:spacing w:val="-1"/>
        </w:rPr>
        <w:t xml:space="preserve"> </w:t>
      </w:r>
      <w:r>
        <w:rPr>
          <w:color w:val="171717"/>
        </w:rPr>
        <w:t>в</w:t>
      </w:r>
      <w:r>
        <w:rPr>
          <w:color w:val="171717"/>
          <w:spacing w:val="-2"/>
        </w:rPr>
        <w:t xml:space="preserve"> </w:t>
      </w:r>
      <w:r>
        <w:rPr>
          <w:color w:val="171717"/>
        </w:rPr>
        <w:t>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 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 го образовательного сообщества.</w:t>
      </w:r>
    </w:p>
    <w:p w:rsidR="00AE3C4D" w:rsidRDefault="00E21DE7">
      <w:pPr>
        <w:pStyle w:val="a3"/>
        <w:spacing w:before="1"/>
        <w:ind w:right="1128"/>
      </w:pPr>
      <w:r>
        <w:rPr>
          <w:color w:val="171717"/>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 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 ства. При этом центральной проблемой безопасности жизнедеятельности остаётся сохране- ние жизни и здоровья каждого человека.</w:t>
      </w:r>
    </w:p>
    <w:p w:rsidR="00AE3C4D" w:rsidRDefault="00E21DE7">
      <w:pPr>
        <w:pStyle w:val="a3"/>
        <w:spacing w:before="1"/>
        <w:ind w:right="1129"/>
      </w:pPr>
      <w:r>
        <w:rPr>
          <w:color w:val="171717"/>
        </w:rPr>
        <w:t>В данных обстоятельствах колоссальное значение приобретает качественное образо- 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 ность совершенствования учебно-методического обеспечения учебного процесса по предме- ту</w:t>
      </w:r>
      <w:r>
        <w:rPr>
          <w:color w:val="171717"/>
          <w:spacing w:val="-8"/>
        </w:rPr>
        <w:t xml:space="preserve"> </w:t>
      </w:r>
      <w:r>
        <w:rPr>
          <w:color w:val="171717"/>
        </w:rPr>
        <w:t>ОБЖ</w:t>
      </w:r>
      <w:r>
        <w:rPr>
          <w:color w:val="171717"/>
          <w:spacing w:val="-4"/>
        </w:rPr>
        <w:t xml:space="preserve"> </w:t>
      </w:r>
      <w:r>
        <w:rPr>
          <w:color w:val="171717"/>
        </w:rPr>
        <w:t>определяется</w:t>
      </w:r>
      <w:r>
        <w:rPr>
          <w:color w:val="171717"/>
          <w:spacing w:val="-3"/>
        </w:rPr>
        <w:t xml:space="preserve"> </w:t>
      </w:r>
      <w:r>
        <w:rPr>
          <w:color w:val="171717"/>
        </w:rPr>
        <w:t>системообразующими</w:t>
      </w:r>
      <w:r>
        <w:rPr>
          <w:color w:val="171717"/>
          <w:spacing w:val="-4"/>
        </w:rPr>
        <w:t xml:space="preserve"> </w:t>
      </w:r>
      <w:r>
        <w:rPr>
          <w:color w:val="171717"/>
        </w:rPr>
        <w:t>документами</w:t>
      </w:r>
      <w:r>
        <w:rPr>
          <w:color w:val="171717"/>
          <w:spacing w:val="-4"/>
        </w:rPr>
        <w:t xml:space="preserve"> </w:t>
      </w:r>
      <w:r>
        <w:rPr>
          <w:color w:val="171717"/>
        </w:rPr>
        <w:t>в</w:t>
      </w:r>
      <w:r>
        <w:rPr>
          <w:color w:val="171717"/>
          <w:spacing w:val="-3"/>
        </w:rPr>
        <w:t xml:space="preserve"> </w:t>
      </w:r>
      <w:r>
        <w:rPr>
          <w:color w:val="171717"/>
        </w:rPr>
        <w:t>области</w:t>
      </w:r>
      <w:r>
        <w:rPr>
          <w:color w:val="171717"/>
          <w:spacing w:val="-1"/>
        </w:rPr>
        <w:t xml:space="preserve"> </w:t>
      </w:r>
      <w:r>
        <w:rPr>
          <w:color w:val="171717"/>
        </w:rPr>
        <w:t>безопасности:</w:t>
      </w:r>
      <w:r>
        <w:rPr>
          <w:color w:val="171717"/>
          <w:spacing w:val="-4"/>
        </w:rPr>
        <w:t xml:space="preserve"> </w:t>
      </w:r>
      <w:r>
        <w:rPr>
          <w:color w:val="171717"/>
        </w:rPr>
        <w:t>Стратегия национальной безопасности Российской Федерации (Указ Президента Российской Федера- ции от 02.07.2021 № 400), Доктрина информаци 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 рации от 21 июля 2020 г. № 474), Государственная программа Российской Федерации «Раз- витие образования» (Постановление Правительства РФ от 26.12.2017 г. № 1642).</w:t>
      </w:r>
    </w:p>
    <w:p w:rsidR="00AE3C4D" w:rsidRDefault="00E21DE7">
      <w:pPr>
        <w:pStyle w:val="a3"/>
        <w:spacing w:before="1"/>
        <w:ind w:right="1126"/>
      </w:pPr>
      <w:r>
        <w:rPr>
          <w:color w:val="171717"/>
        </w:rPr>
        <w:t>Современный учебный предмет ОБЖ является системообразующим, имеет свои ди- 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 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 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 дивидуального безопасного поведения в повседневной жизни, сформировать у них базовый уровень культуры безопасности жизнедеятельности.</w:t>
      </w:r>
    </w:p>
    <w:p w:rsidR="00AE3C4D" w:rsidRDefault="00E21DE7">
      <w:pPr>
        <w:pStyle w:val="a3"/>
        <w:ind w:right="1131"/>
      </w:pPr>
      <w:r>
        <w:rPr>
          <w:color w:val="171717"/>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w:t>
      </w:r>
      <w:r>
        <w:rPr>
          <w:color w:val="171717"/>
          <w:spacing w:val="21"/>
        </w:rPr>
        <w:t xml:space="preserve"> </w:t>
      </w:r>
      <w:r>
        <w:rPr>
          <w:color w:val="171717"/>
        </w:rPr>
        <w:t>и</w:t>
      </w:r>
      <w:r>
        <w:rPr>
          <w:color w:val="171717"/>
          <w:spacing w:val="26"/>
        </w:rPr>
        <w:t xml:space="preserve"> </w:t>
      </w:r>
      <w:r>
        <w:rPr>
          <w:color w:val="171717"/>
        </w:rPr>
        <w:t>основы</w:t>
      </w:r>
      <w:r>
        <w:rPr>
          <w:color w:val="171717"/>
          <w:spacing w:val="24"/>
        </w:rPr>
        <w:t xml:space="preserve"> </w:t>
      </w:r>
      <w:r>
        <w:rPr>
          <w:color w:val="171717"/>
        </w:rPr>
        <w:t>безопасности</w:t>
      </w:r>
      <w:r>
        <w:rPr>
          <w:color w:val="171717"/>
          <w:spacing w:val="25"/>
        </w:rPr>
        <w:t xml:space="preserve"> </w:t>
      </w:r>
      <w:r>
        <w:rPr>
          <w:color w:val="171717"/>
        </w:rPr>
        <w:t>жизнедеятельности»,</w:t>
      </w:r>
      <w:r>
        <w:rPr>
          <w:color w:val="171717"/>
          <w:spacing w:val="25"/>
        </w:rPr>
        <w:t xml:space="preserve"> </w:t>
      </w:r>
      <w:r>
        <w:rPr>
          <w:color w:val="171717"/>
        </w:rPr>
        <w:t>является</w:t>
      </w:r>
      <w:r>
        <w:rPr>
          <w:color w:val="171717"/>
          <w:spacing w:val="24"/>
        </w:rPr>
        <w:t xml:space="preserve"> </w:t>
      </w:r>
      <w:r>
        <w:rPr>
          <w:color w:val="171717"/>
        </w:rPr>
        <w:t>обязательным</w:t>
      </w:r>
      <w:r>
        <w:rPr>
          <w:color w:val="171717"/>
          <w:spacing w:val="24"/>
        </w:rPr>
        <w:t xml:space="preserve"> </w:t>
      </w:r>
      <w:r>
        <w:rPr>
          <w:color w:val="171717"/>
        </w:rPr>
        <w:t>для</w:t>
      </w:r>
      <w:r>
        <w:rPr>
          <w:color w:val="171717"/>
          <w:spacing w:val="25"/>
        </w:rPr>
        <w:t xml:space="preserve"> </w:t>
      </w:r>
      <w:r>
        <w:rPr>
          <w:color w:val="171717"/>
          <w:spacing w:val="-2"/>
        </w:rPr>
        <w:t>изучения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0" w:firstLine="0"/>
      </w:pPr>
      <w:r>
        <w:rPr>
          <w:color w:val="171717"/>
        </w:rPr>
        <w:lastRenderedPageBreak/>
        <w:t>на уровне основного общего образования. Изучение ОБЖ направлено на обеспечение фор- 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 вать конфликтные ситуации, решать сложные вопросы социального характера, грамотно ве- сти себя в чрезвычайных ситуациях. Такой подход содействует закреплению</w:t>
      </w:r>
      <w:r>
        <w:rPr>
          <w:color w:val="171717"/>
          <w:spacing w:val="-2"/>
        </w:rPr>
        <w:t xml:space="preserve"> </w:t>
      </w:r>
      <w:r>
        <w:rPr>
          <w:color w:val="171717"/>
        </w:rPr>
        <w:t>навыков, позво- 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 менной техно-социальной и информационной среде, способствует проведению мероприятий профилактического ха рактера в сфере безопасности.</w:t>
      </w:r>
    </w:p>
    <w:p w:rsidR="00AE3C4D" w:rsidRDefault="00AE3C4D">
      <w:pPr>
        <w:pStyle w:val="a3"/>
        <w:spacing w:before="5"/>
        <w:ind w:left="0" w:firstLine="0"/>
        <w:jc w:val="left"/>
      </w:pPr>
    </w:p>
    <w:p w:rsidR="00AE3C4D" w:rsidRDefault="00E21DE7">
      <w:pPr>
        <w:pStyle w:val="3"/>
        <w:spacing w:before="0"/>
      </w:pPr>
      <w:r>
        <w:rPr>
          <w:color w:val="171717"/>
        </w:rPr>
        <w:t>Цель</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5"/>
        </w:rPr>
        <w:t>ОБЖ</w:t>
      </w:r>
    </w:p>
    <w:p w:rsidR="00AE3C4D" w:rsidRDefault="00E21DE7">
      <w:pPr>
        <w:pStyle w:val="a3"/>
        <w:ind w:right="1132"/>
      </w:pPr>
      <w:r>
        <w:rPr>
          <w:color w:val="171717"/>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 тельности</w:t>
      </w:r>
      <w:r>
        <w:rPr>
          <w:color w:val="171717"/>
          <w:spacing w:val="-1"/>
        </w:rPr>
        <w:t xml:space="preserve"> </w:t>
      </w:r>
      <w:r>
        <w:rPr>
          <w:color w:val="171717"/>
        </w:rPr>
        <w:t>в</w:t>
      </w:r>
      <w:r>
        <w:rPr>
          <w:color w:val="171717"/>
          <w:spacing w:val="-3"/>
        </w:rPr>
        <w:t xml:space="preserve"> </w:t>
      </w:r>
      <w:r>
        <w:rPr>
          <w:color w:val="171717"/>
        </w:rPr>
        <w:t>соответствии</w:t>
      </w:r>
      <w:r>
        <w:rPr>
          <w:color w:val="171717"/>
          <w:spacing w:val="-1"/>
        </w:rPr>
        <w:t xml:space="preserve"> </w:t>
      </w:r>
      <w:r>
        <w:rPr>
          <w:color w:val="171717"/>
        </w:rPr>
        <w:t>с</w:t>
      </w:r>
      <w:r>
        <w:rPr>
          <w:color w:val="171717"/>
          <w:spacing w:val="-3"/>
        </w:rPr>
        <w:t xml:space="preserve"> </w:t>
      </w:r>
      <w:r>
        <w:rPr>
          <w:color w:val="171717"/>
        </w:rPr>
        <w:t>современными</w:t>
      </w:r>
      <w:r>
        <w:rPr>
          <w:color w:val="171717"/>
          <w:spacing w:val="-1"/>
        </w:rPr>
        <w:t xml:space="preserve"> </w:t>
      </w:r>
      <w:r>
        <w:rPr>
          <w:color w:val="171717"/>
        </w:rPr>
        <w:t>потребностями</w:t>
      </w:r>
      <w:r>
        <w:rPr>
          <w:color w:val="171717"/>
          <w:spacing w:val="-1"/>
        </w:rPr>
        <w:t xml:space="preserve"> </w:t>
      </w:r>
      <w:r>
        <w:rPr>
          <w:color w:val="171717"/>
        </w:rPr>
        <w:t>личности,</w:t>
      </w:r>
      <w:r>
        <w:rPr>
          <w:color w:val="171717"/>
          <w:spacing w:val="-4"/>
        </w:rPr>
        <w:t xml:space="preserve"> </w:t>
      </w:r>
      <w:r>
        <w:rPr>
          <w:color w:val="171717"/>
        </w:rPr>
        <w:t>общества</w:t>
      </w:r>
      <w:r>
        <w:rPr>
          <w:color w:val="171717"/>
          <w:spacing w:val="-3"/>
        </w:rPr>
        <w:t xml:space="preserve"> </w:t>
      </w:r>
      <w:r>
        <w:rPr>
          <w:color w:val="171717"/>
        </w:rPr>
        <w:t>и</w:t>
      </w:r>
      <w:r>
        <w:rPr>
          <w:color w:val="171717"/>
          <w:spacing w:val="-1"/>
        </w:rPr>
        <w:t xml:space="preserve"> </w:t>
      </w:r>
      <w:r>
        <w:rPr>
          <w:color w:val="171717"/>
        </w:rPr>
        <w:t>государства, что предполагает:</w:t>
      </w:r>
    </w:p>
    <w:p w:rsidR="00AE3C4D" w:rsidRDefault="00E21DE7" w:rsidP="00AA7C8F">
      <w:pPr>
        <w:pStyle w:val="a4"/>
        <w:numPr>
          <w:ilvl w:val="0"/>
          <w:numId w:val="40"/>
        </w:numPr>
        <w:tabs>
          <w:tab w:val="left" w:pos="1121"/>
        </w:tabs>
        <w:ind w:right="1128" w:firstLine="708"/>
        <w:rPr>
          <w:sz w:val="24"/>
        </w:rPr>
      </w:pPr>
      <w:r>
        <w:rPr>
          <w:color w:val="171717"/>
          <w:sz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 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E3C4D" w:rsidRDefault="00E21DE7" w:rsidP="00AA7C8F">
      <w:pPr>
        <w:pStyle w:val="a4"/>
        <w:numPr>
          <w:ilvl w:val="0"/>
          <w:numId w:val="40"/>
        </w:numPr>
        <w:tabs>
          <w:tab w:val="left" w:pos="1121"/>
        </w:tabs>
        <w:ind w:right="1136" w:firstLine="708"/>
        <w:rPr>
          <w:sz w:val="24"/>
        </w:rPr>
      </w:pPr>
      <w:r>
        <w:rPr>
          <w:color w:val="171717"/>
          <w:sz w:val="24"/>
        </w:rPr>
        <w:t>сформированность</w:t>
      </w:r>
      <w:r>
        <w:rPr>
          <w:color w:val="171717"/>
          <w:spacing w:val="-3"/>
          <w:sz w:val="24"/>
        </w:rPr>
        <w:t xml:space="preserve"> </w:t>
      </w:r>
      <w:r>
        <w:rPr>
          <w:color w:val="171717"/>
          <w:sz w:val="24"/>
        </w:rPr>
        <w:t>активной</w:t>
      </w:r>
      <w:r>
        <w:rPr>
          <w:color w:val="171717"/>
          <w:spacing w:val="-3"/>
          <w:sz w:val="24"/>
        </w:rPr>
        <w:t xml:space="preserve"> </w:t>
      </w:r>
      <w:r>
        <w:rPr>
          <w:color w:val="171717"/>
          <w:sz w:val="24"/>
        </w:rPr>
        <w:t>жизненной</w:t>
      </w:r>
      <w:r>
        <w:rPr>
          <w:color w:val="171717"/>
          <w:spacing w:val="-3"/>
          <w:sz w:val="24"/>
        </w:rPr>
        <w:t xml:space="preserve"> </w:t>
      </w:r>
      <w:r>
        <w:rPr>
          <w:color w:val="171717"/>
          <w:sz w:val="24"/>
        </w:rPr>
        <w:t>позиции,</w:t>
      </w:r>
      <w:r>
        <w:rPr>
          <w:color w:val="171717"/>
          <w:spacing w:val="-4"/>
          <w:sz w:val="24"/>
        </w:rPr>
        <w:t xml:space="preserve"> </w:t>
      </w:r>
      <w:r>
        <w:rPr>
          <w:color w:val="171717"/>
          <w:sz w:val="24"/>
        </w:rPr>
        <w:t>осознанное</w:t>
      </w:r>
      <w:r>
        <w:rPr>
          <w:color w:val="171717"/>
          <w:spacing w:val="-4"/>
          <w:sz w:val="24"/>
        </w:rPr>
        <w:t xml:space="preserve"> </w:t>
      </w:r>
      <w:r>
        <w:rPr>
          <w:color w:val="171717"/>
          <w:sz w:val="24"/>
        </w:rPr>
        <w:t>понимание</w:t>
      </w:r>
      <w:r>
        <w:rPr>
          <w:color w:val="171717"/>
          <w:spacing w:val="-4"/>
          <w:sz w:val="24"/>
        </w:rPr>
        <w:t xml:space="preserve"> </w:t>
      </w:r>
      <w:r>
        <w:rPr>
          <w:color w:val="171717"/>
          <w:sz w:val="24"/>
        </w:rPr>
        <w:t>значимости личного</w:t>
      </w:r>
      <w:r>
        <w:rPr>
          <w:color w:val="171717"/>
          <w:spacing w:val="-1"/>
          <w:sz w:val="24"/>
        </w:rPr>
        <w:t xml:space="preserve"> </w:t>
      </w:r>
      <w:r>
        <w:rPr>
          <w:color w:val="171717"/>
          <w:sz w:val="24"/>
        </w:rPr>
        <w:t>безопасного</w:t>
      </w:r>
      <w:r>
        <w:rPr>
          <w:color w:val="171717"/>
          <w:spacing w:val="-4"/>
          <w:sz w:val="24"/>
        </w:rPr>
        <w:t xml:space="preserve"> </w:t>
      </w:r>
      <w:r>
        <w:rPr>
          <w:color w:val="171717"/>
          <w:sz w:val="24"/>
        </w:rPr>
        <w:t>поведения</w:t>
      </w:r>
      <w:r>
        <w:rPr>
          <w:color w:val="171717"/>
          <w:spacing w:val="-1"/>
          <w:sz w:val="24"/>
        </w:rPr>
        <w:t xml:space="preserve"> </w:t>
      </w:r>
      <w:r>
        <w:rPr>
          <w:color w:val="171717"/>
          <w:sz w:val="24"/>
        </w:rPr>
        <w:t>в</w:t>
      </w:r>
      <w:r>
        <w:rPr>
          <w:color w:val="171717"/>
          <w:spacing w:val="-2"/>
          <w:sz w:val="24"/>
        </w:rPr>
        <w:t xml:space="preserve"> </w:t>
      </w:r>
      <w:r>
        <w:rPr>
          <w:color w:val="171717"/>
          <w:sz w:val="24"/>
        </w:rPr>
        <w:t>интересах безопасности личности,</w:t>
      </w:r>
      <w:r>
        <w:rPr>
          <w:color w:val="171717"/>
          <w:spacing w:val="-1"/>
          <w:sz w:val="24"/>
        </w:rPr>
        <w:t xml:space="preserve"> </w:t>
      </w:r>
      <w:r>
        <w:rPr>
          <w:color w:val="171717"/>
          <w:sz w:val="24"/>
        </w:rPr>
        <w:t>общества</w:t>
      </w:r>
      <w:r>
        <w:rPr>
          <w:color w:val="171717"/>
          <w:spacing w:val="-2"/>
          <w:sz w:val="24"/>
        </w:rPr>
        <w:t xml:space="preserve"> </w:t>
      </w:r>
      <w:r>
        <w:rPr>
          <w:color w:val="171717"/>
          <w:sz w:val="24"/>
        </w:rPr>
        <w:t>и</w:t>
      </w:r>
      <w:r>
        <w:rPr>
          <w:color w:val="171717"/>
          <w:spacing w:val="-1"/>
          <w:sz w:val="24"/>
        </w:rPr>
        <w:t xml:space="preserve"> </w:t>
      </w:r>
      <w:r>
        <w:rPr>
          <w:color w:val="171717"/>
          <w:sz w:val="24"/>
        </w:rPr>
        <w:t>государства;</w:t>
      </w:r>
    </w:p>
    <w:p w:rsidR="00AE3C4D" w:rsidRDefault="00E21DE7" w:rsidP="00AA7C8F">
      <w:pPr>
        <w:pStyle w:val="a4"/>
        <w:numPr>
          <w:ilvl w:val="0"/>
          <w:numId w:val="40"/>
        </w:numPr>
        <w:tabs>
          <w:tab w:val="left" w:pos="1121"/>
        </w:tabs>
        <w:ind w:right="1131" w:firstLine="708"/>
        <w:rPr>
          <w:sz w:val="24"/>
        </w:rPr>
      </w:pPr>
      <w:r>
        <w:rPr>
          <w:color w:val="171717"/>
          <w:sz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 родного, техногенного и социального характера.</w:t>
      </w:r>
    </w:p>
    <w:p w:rsidR="00AE3C4D" w:rsidRDefault="00AE3C4D">
      <w:pPr>
        <w:pStyle w:val="a3"/>
        <w:spacing w:before="3"/>
        <w:ind w:left="0" w:firstLine="0"/>
        <w:jc w:val="left"/>
      </w:pPr>
    </w:p>
    <w:p w:rsidR="00AE3C4D" w:rsidRDefault="00E21DE7">
      <w:pPr>
        <w:pStyle w:val="3"/>
        <w:spacing w:before="1" w:line="240" w:lineRule="auto"/>
        <w:ind w:left="272" w:right="1137" w:firstLine="708"/>
      </w:pPr>
      <w:r>
        <w:rPr>
          <w:color w:val="171717"/>
        </w:rPr>
        <w:t>Место</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«Основы</w:t>
      </w:r>
      <w:r>
        <w:rPr>
          <w:color w:val="171717"/>
          <w:spacing w:val="-3"/>
        </w:rPr>
        <w:t xml:space="preserve"> </w:t>
      </w:r>
      <w:r>
        <w:rPr>
          <w:color w:val="171717"/>
        </w:rPr>
        <w:t>безопасности</w:t>
      </w:r>
      <w:r>
        <w:rPr>
          <w:color w:val="171717"/>
          <w:spacing w:val="-1"/>
        </w:rPr>
        <w:t xml:space="preserve"> </w:t>
      </w:r>
      <w:r>
        <w:rPr>
          <w:color w:val="171717"/>
        </w:rPr>
        <w:t>жизнедеятельности»</w:t>
      </w:r>
      <w:r>
        <w:rPr>
          <w:color w:val="171717"/>
          <w:spacing w:val="-4"/>
        </w:rPr>
        <w:t xml:space="preserve"> </w:t>
      </w:r>
      <w:r>
        <w:rPr>
          <w:color w:val="171717"/>
        </w:rPr>
        <w:t>предмета в учебном плане</w:t>
      </w:r>
    </w:p>
    <w:p w:rsidR="00AE3C4D" w:rsidRDefault="00E21DE7">
      <w:pPr>
        <w:pStyle w:val="a3"/>
        <w:spacing w:line="271" w:lineRule="exact"/>
        <w:ind w:left="981" w:firstLine="0"/>
      </w:pPr>
      <w:r>
        <w:t>В</w:t>
      </w:r>
      <w:r>
        <w:rPr>
          <w:spacing w:val="-6"/>
        </w:rPr>
        <w:t xml:space="preserve"> </w:t>
      </w:r>
      <w:r>
        <w:t>8–9</w:t>
      </w:r>
      <w:r>
        <w:rPr>
          <w:spacing w:val="-1"/>
        </w:rPr>
        <w:t xml:space="preserve"> </w:t>
      </w:r>
      <w:r>
        <w:t>классах предмет</w:t>
      </w:r>
      <w:r>
        <w:rPr>
          <w:spacing w:val="-2"/>
        </w:rPr>
        <w:t xml:space="preserve"> </w:t>
      </w:r>
      <w:r>
        <w:t>изучается</w:t>
      </w:r>
      <w:r>
        <w:rPr>
          <w:spacing w:val="-1"/>
        </w:rPr>
        <w:t xml:space="preserve"> </w:t>
      </w:r>
      <w:r>
        <w:t>из</w:t>
      </w:r>
      <w:r>
        <w:rPr>
          <w:spacing w:val="-2"/>
        </w:rPr>
        <w:t xml:space="preserve"> </w:t>
      </w:r>
      <w:r>
        <w:t>расчета</w:t>
      </w:r>
      <w:r>
        <w:rPr>
          <w:spacing w:val="-1"/>
        </w:rPr>
        <w:t xml:space="preserve"> </w:t>
      </w:r>
      <w:r>
        <w:t>1</w:t>
      </w:r>
      <w:r>
        <w:rPr>
          <w:spacing w:val="-1"/>
        </w:rPr>
        <w:t xml:space="preserve"> </w:t>
      </w:r>
      <w:r>
        <w:t>час</w:t>
      </w:r>
      <w:r>
        <w:rPr>
          <w:spacing w:val="-2"/>
        </w:rPr>
        <w:t xml:space="preserve"> </w:t>
      </w:r>
      <w:r>
        <w:t>в</w:t>
      </w:r>
      <w:r>
        <w:rPr>
          <w:spacing w:val="-2"/>
        </w:rPr>
        <w:t xml:space="preserve"> неделю.</w:t>
      </w:r>
    </w:p>
    <w:p w:rsidR="00AE3C4D" w:rsidRDefault="00AE3C4D">
      <w:pPr>
        <w:pStyle w:val="a3"/>
        <w:spacing w:before="4"/>
        <w:ind w:left="0" w:firstLine="0"/>
        <w:jc w:val="left"/>
      </w:pPr>
    </w:p>
    <w:p w:rsidR="00AE3C4D" w:rsidRDefault="00E21DE7" w:rsidP="00AA7C8F">
      <w:pPr>
        <w:pStyle w:val="1"/>
        <w:numPr>
          <w:ilvl w:val="0"/>
          <w:numId w:val="42"/>
        </w:numPr>
        <w:tabs>
          <w:tab w:val="left" w:pos="1241"/>
        </w:tabs>
        <w:ind w:left="272" w:right="1131" w:firstLine="708"/>
        <w:jc w:val="both"/>
      </w:pPr>
      <w:r>
        <w:rPr>
          <w:color w:val="171717"/>
        </w:rPr>
        <w:t xml:space="preserve">СОДЕРЖАНИЕ УЧЕБНОГО ПРЕДМЕТА «ОСНОВЫ БЕЗОПАСНОСТИ </w:t>
      </w:r>
      <w:r>
        <w:rPr>
          <w:color w:val="171717"/>
          <w:spacing w:val="-2"/>
        </w:rPr>
        <w:t>ЖИЗНЕДЕЯТЕЛЬНОСТИ»</w:t>
      </w:r>
    </w:p>
    <w:p w:rsidR="00AE3C4D" w:rsidRDefault="00AE3C4D">
      <w:pPr>
        <w:pStyle w:val="a3"/>
        <w:spacing w:before="2"/>
        <w:ind w:left="0" w:firstLine="0"/>
        <w:jc w:val="left"/>
        <w:rPr>
          <w:b/>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spacing w:before="10"/>
        <w:ind w:left="0" w:firstLine="0"/>
        <w:jc w:val="left"/>
        <w:rPr>
          <w:b/>
          <w:sz w:val="31"/>
        </w:rPr>
      </w:pPr>
    </w:p>
    <w:p w:rsidR="00AE3C4D" w:rsidRDefault="00E21DE7">
      <w:pPr>
        <w:pStyle w:val="2"/>
        <w:spacing w:before="1" w:line="240" w:lineRule="auto"/>
        <w:ind w:left="272"/>
        <w:jc w:val="left"/>
      </w:pPr>
      <w:r>
        <w:rPr>
          <w:color w:val="171717"/>
          <w:spacing w:val="-2"/>
        </w:rPr>
        <w:t>стве»</w:t>
      </w:r>
    </w:p>
    <w:p w:rsidR="00AE3C4D" w:rsidRDefault="00AE3C4D">
      <w:pPr>
        <w:pStyle w:val="a3"/>
        <w:ind w:left="0" w:firstLine="0"/>
        <w:jc w:val="left"/>
        <w:rPr>
          <w:b/>
          <w:sz w:val="26"/>
        </w:rPr>
      </w:pPr>
    </w:p>
    <w:p w:rsidR="00AE3C4D" w:rsidRDefault="00AE3C4D">
      <w:pPr>
        <w:pStyle w:val="a3"/>
        <w:spacing w:before="6"/>
        <w:ind w:left="0" w:firstLine="0"/>
        <w:jc w:val="left"/>
        <w:rPr>
          <w:b/>
          <w:sz w:val="21"/>
        </w:rPr>
      </w:pPr>
    </w:p>
    <w:p w:rsidR="00AE3C4D" w:rsidRDefault="00E21DE7">
      <w:pPr>
        <w:pStyle w:val="a3"/>
        <w:ind w:firstLine="0"/>
        <w:jc w:val="left"/>
      </w:pPr>
      <w:r>
        <w:rPr>
          <w:color w:val="171717"/>
          <w:spacing w:val="-2"/>
        </w:rPr>
        <w:t>века;</w:t>
      </w:r>
    </w:p>
    <w:p w:rsidR="00AE3C4D" w:rsidRDefault="00E21DE7">
      <w:pPr>
        <w:pStyle w:val="2"/>
        <w:spacing w:before="90" w:line="240" w:lineRule="auto"/>
        <w:ind w:left="87"/>
        <w:jc w:val="left"/>
      </w:pPr>
      <w:r>
        <w:rPr>
          <w:b w:val="0"/>
        </w:rPr>
        <w:br w:type="column"/>
      </w:r>
      <w:r>
        <w:rPr>
          <w:color w:val="171717"/>
        </w:rPr>
        <w:lastRenderedPageBreak/>
        <w:t>Модуль</w:t>
      </w:r>
      <w:r>
        <w:rPr>
          <w:color w:val="171717"/>
          <w:spacing w:val="37"/>
        </w:rPr>
        <w:t xml:space="preserve"> </w:t>
      </w:r>
      <w:r>
        <w:rPr>
          <w:color w:val="171717"/>
        </w:rPr>
        <w:t>№</w:t>
      </w:r>
      <w:r>
        <w:rPr>
          <w:color w:val="171717"/>
          <w:spacing w:val="39"/>
        </w:rPr>
        <w:t xml:space="preserve"> </w:t>
      </w:r>
      <w:r>
        <w:rPr>
          <w:color w:val="171717"/>
        </w:rPr>
        <w:t>1</w:t>
      </w:r>
      <w:r>
        <w:rPr>
          <w:color w:val="171717"/>
          <w:spacing w:val="40"/>
        </w:rPr>
        <w:t xml:space="preserve"> </w:t>
      </w:r>
      <w:r>
        <w:rPr>
          <w:color w:val="171717"/>
        </w:rPr>
        <w:t>«Культура</w:t>
      </w:r>
      <w:r>
        <w:rPr>
          <w:color w:val="171717"/>
          <w:spacing w:val="40"/>
        </w:rPr>
        <w:t xml:space="preserve"> </w:t>
      </w:r>
      <w:r>
        <w:rPr>
          <w:color w:val="171717"/>
        </w:rPr>
        <w:t>безопасности</w:t>
      </w:r>
      <w:r>
        <w:rPr>
          <w:color w:val="171717"/>
          <w:spacing w:val="41"/>
        </w:rPr>
        <w:t xml:space="preserve"> </w:t>
      </w:r>
      <w:r>
        <w:rPr>
          <w:color w:val="171717"/>
        </w:rPr>
        <w:t>жизнедеятельности</w:t>
      </w:r>
      <w:r>
        <w:rPr>
          <w:color w:val="171717"/>
          <w:spacing w:val="39"/>
        </w:rPr>
        <w:t xml:space="preserve"> </w:t>
      </w:r>
      <w:r>
        <w:rPr>
          <w:color w:val="171717"/>
        </w:rPr>
        <w:t>в</w:t>
      </w:r>
      <w:r>
        <w:rPr>
          <w:color w:val="171717"/>
          <w:spacing w:val="40"/>
        </w:rPr>
        <w:t xml:space="preserve"> </w:t>
      </w:r>
      <w:r>
        <w:rPr>
          <w:color w:val="171717"/>
        </w:rPr>
        <w:t>современном</w:t>
      </w:r>
      <w:r>
        <w:rPr>
          <w:color w:val="171717"/>
          <w:spacing w:val="40"/>
        </w:rPr>
        <w:t xml:space="preserve"> </w:t>
      </w:r>
      <w:r>
        <w:rPr>
          <w:color w:val="171717"/>
          <w:spacing w:val="-2"/>
        </w:rPr>
        <w:t>обще-</w:t>
      </w:r>
    </w:p>
    <w:p w:rsidR="00AE3C4D" w:rsidRDefault="00AE3C4D">
      <w:pPr>
        <w:pStyle w:val="a3"/>
        <w:spacing w:before="1"/>
        <w:ind w:left="0" w:firstLine="0"/>
        <w:jc w:val="left"/>
        <w:rPr>
          <w:b/>
        </w:rPr>
      </w:pPr>
    </w:p>
    <w:p w:rsidR="00AE3C4D" w:rsidRDefault="00E21DE7">
      <w:pPr>
        <w:pStyle w:val="3"/>
        <w:spacing w:before="0"/>
        <w:ind w:left="87"/>
        <w:jc w:val="left"/>
      </w:pPr>
      <w:r>
        <w:rPr>
          <w:color w:val="171717"/>
        </w:rPr>
        <w:t>Содержание</w:t>
      </w:r>
      <w:r>
        <w:rPr>
          <w:color w:val="171717"/>
          <w:spacing w:val="-4"/>
        </w:rPr>
        <w:t xml:space="preserve"> </w:t>
      </w:r>
      <w:r>
        <w:rPr>
          <w:color w:val="171717"/>
          <w:spacing w:val="-2"/>
        </w:rPr>
        <w:t>модуля:</w:t>
      </w:r>
    </w:p>
    <w:p w:rsidR="00AE3C4D" w:rsidRDefault="00E21DE7" w:rsidP="00AA7C8F">
      <w:pPr>
        <w:pStyle w:val="a4"/>
        <w:numPr>
          <w:ilvl w:val="0"/>
          <w:numId w:val="39"/>
        </w:numPr>
        <w:tabs>
          <w:tab w:val="left" w:pos="228"/>
        </w:tabs>
        <w:spacing w:line="274" w:lineRule="exact"/>
        <w:ind w:hanging="141"/>
        <w:jc w:val="left"/>
        <w:rPr>
          <w:sz w:val="24"/>
        </w:rPr>
      </w:pPr>
      <w:r>
        <w:rPr>
          <w:color w:val="171717"/>
          <w:sz w:val="24"/>
        </w:rPr>
        <w:t>цель</w:t>
      </w:r>
      <w:r>
        <w:rPr>
          <w:color w:val="171717"/>
          <w:spacing w:val="7"/>
          <w:sz w:val="24"/>
        </w:rPr>
        <w:t xml:space="preserve"> </w:t>
      </w:r>
      <w:r>
        <w:rPr>
          <w:color w:val="171717"/>
          <w:sz w:val="24"/>
        </w:rPr>
        <w:t>и</w:t>
      </w:r>
      <w:r>
        <w:rPr>
          <w:color w:val="171717"/>
          <w:spacing w:val="8"/>
          <w:sz w:val="24"/>
        </w:rPr>
        <w:t xml:space="preserve"> </w:t>
      </w:r>
      <w:r>
        <w:rPr>
          <w:color w:val="171717"/>
          <w:sz w:val="24"/>
        </w:rPr>
        <w:t>задачи</w:t>
      </w:r>
      <w:r>
        <w:rPr>
          <w:color w:val="171717"/>
          <w:spacing w:val="10"/>
          <w:sz w:val="24"/>
        </w:rPr>
        <w:t xml:space="preserve"> </w:t>
      </w:r>
      <w:r>
        <w:rPr>
          <w:color w:val="171717"/>
          <w:sz w:val="24"/>
        </w:rPr>
        <w:t>учебного</w:t>
      </w:r>
      <w:r>
        <w:rPr>
          <w:color w:val="171717"/>
          <w:spacing w:val="7"/>
          <w:sz w:val="24"/>
        </w:rPr>
        <w:t xml:space="preserve"> </w:t>
      </w:r>
      <w:r>
        <w:rPr>
          <w:color w:val="171717"/>
          <w:sz w:val="24"/>
        </w:rPr>
        <w:t>предмета</w:t>
      </w:r>
      <w:r>
        <w:rPr>
          <w:color w:val="171717"/>
          <w:spacing w:val="7"/>
          <w:sz w:val="24"/>
        </w:rPr>
        <w:t xml:space="preserve"> </w:t>
      </w:r>
      <w:r>
        <w:rPr>
          <w:color w:val="171717"/>
          <w:sz w:val="24"/>
        </w:rPr>
        <w:t>ОБЖ,</w:t>
      </w:r>
      <w:r>
        <w:rPr>
          <w:color w:val="171717"/>
          <w:spacing w:val="7"/>
          <w:sz w:val="24"/>
        </w:rPr>
        <w:t xml:space="preserve"> </w:t>
      </w:r>
      <w:r>
        <w:rPr>
          <w:color w:val="171717"/>
          <w:sz w:val="24"/>
        </w:rPr>
        <w:t>его</w:t>
      </w:r>
      <w:r>
        <w:rPr>
          <w:color w:val="171717"/>
          <w:spacing w:val="8"/>
          <w:sz w:val="24"/>
        </w:rPr>
        <w:t xml:space="preserve"> </w:t>
      </w:r>
      <w:r>
        <w:rPr>
          <w:color w:val="171717"/>
          <w:sz w:val="24"/>
        </w:rPr>
        <w:t>ключевые</w:t>
      </w:r>
      <w:r>
        <w:rPr>
          <w:color w:val="171717"/>
          <w:spacing w:val="6"/>
          <w:sz w:val="24"/>
        </w:rPr>
        <w:t xml:space="preserve"> </w:t>
      </w:r>
      <w:r>
        <w:rPr>
          <w:color w:val="171717"/>
          <w:sz w:val="24"/>
        </w:rPr>
        <w:t>понятия</w:t>
      </w:r>
      <w:r>
        <w:rPr>
          <w:color w:val="171717"/>
          <w:spacing w:val="5"/>
          <w:sz w:val="24"/>
        </w:rPr>
        <w:t xml:space="preserve"> </w:t>
      </w:r>
      <w:r>
        <w:rPr>
          <w:color w:val="171717"/>
          <w:sz w:val="24"/>
        </w:rPr>
        <w:t>и</w:t>
      </w:r>
      <w:r>
        <w:rPr>
          <w:color w:val="171717"/>
          <w:spacing w:val="8"/>
          <w:sz w:val="24"/>
        </w:rPr>
        <w:t xml:space="preserve"> </w:t>
      </w:r>
      <w:r>
        <w:rPr>
          <w:color w:val="171717"/>
          <w:sz w:val="24"/>
        </w:rPr>
        <w:t>значение</w:t>
      </w:r>
      <w:r>
        <w:rPr>
          <w:color w:val="171717"/>
          <w:spacing w:val="6"/>
          <w:sz w:val="24"/>
        </w:rPr>
        <w:t xml:space="preserve"> </w:t>
      </w:r>
      <w:r>
        <w:rPr>
          <w:color w:val="171717"/>
          <w:sz w:val="24"/>
        </w:rPr>
        <w:t>для</w:t>
      </w:r>
      <w:r>
        <w:rPr>
          <w:color w:val="171717"/>
          <w:spacing w:val="8"/>
          <w:sz w:val="24"/>
        </w:rPr>
        <w:t xml:space="preserve"> </w:t>
      </w:r>
      <w:r>
        <w:rPr>
          <w:color w:val="171717"/>
          <w:spacing w:val="-2"/>
          <w:sz w:val="24"/>
        </w:rPr>
        <w:t>чело-</w:t>
      </w:r>
    </w:p>
    <w:p w:rsidR="00AE3C4D" w:rsidRDefault="00AE3C4D">
      <w:pPr>
        <w:pStyle w:val="a3"/>
        <w:ind w:left="0" w:firstLine="0"/>
        <w:jc w:val="left"/>
      </w:pPr>
    </w:p>
    <w:p w:rsidR="00AE3C4D" w:rsidRDefault="00E21DE7" w:rsidP="00AA7C8F">
      <w:pPr>
        <w:pStyle w:val="a4"/>
        <w:numPr>
          <w:ilvl w:val="0"/>
          <w:numId w:val="39"/>
        </w:numPr>
        <w:tabs>
          <w:tab w:val="left" w:pos="228"/>
        </w:tabs>
        <w:ind w:hanging="141"/>
        <w:jc w:val="left"/>
        <w:rPr>
          <w:sz w:val="24"/>
        </w:rPr>
      </w:pPr>
      <w:r>
        <w:rPr>
          <w:color w:val="171717"/>
          <w:sz w:val="24"/>
        </w:rPr>
        <w:t>смысл</w:t>
      </w:r>
      <w:r>
        <w:rPr>
          <w:color w:val="171717"/>
          <w:spacing w:val="15"/>
          <w:sz w:val="24"/>
        </w:rPr>
        <w:t xml:space="preserve"> </w:t>
      </w:r>
      <w:r>
        <w:rPr>
          <w:color w:val="171717"/>
          <w:sz w:val="24"/>
        </w:rPr>
        <w:t>понятий</w:t>
      </w:r>
      <w:r>
        <w:rPr>
          <w:color w:val="171717"/>
          <w:spacing w:val="20"/>
          <w:sz w:val="24"/>
        </w:rPr>
        <w:t xml:space="preserve"> </w:t>
      </w:r>
      <w:r>
        <w:rPr>
          <w:color w:val="171717"/>
          <w:sz w:val="24"/>
        </w:rPr>
        <w:t>«опасность»,</w:t>
      </w:r>
      <w:r>
        <w:rPr>
          <w:color w:val="171717"/>
          <w:spacing w:val="19"/>
          <w:sz w:val="24"/>
        </w:rPr>
        <w:t xml:space="preserve"> </w:t>
      </w:r>
      <w:r>
        <w:rPr>
          <w:color w:val="171717"/>
          <w:sz w:val="24"/>
        </w:rPr>
        <w:t>«безопасность»,</w:t>
      </w:r>
      <w:r>
        <w:rPr>
          <w:color w:val="171717"/>
          <w:spacing w:val="20"/>
          <w:sz w:val="24"/>
        </w:rPr>
        <w:t xml:space="preserve"> </w:t>
      </w:r>
      <w:r>
        <w:rPr>
          <w:color w:val="171717"/>
          <w:sz w:val="24"/>
        </w:rPr>
        <w:t>«риск»,</w:t>
      </w:r>
      <w:r>
        <w:rPr>
          <w:color w:val="171717"/>
          <w:spacing w:val="21"/>
          <w:sz w:val="24"/>
        </w:rPr>
        <w:t xml:space="preserve"> </w:t>
      </w:r>
      <w:r>
        <w:rPr>
          <w:color w:val="171717"/>
          <w:sz w:val="24"/>
        </w:rPr>
        <w:t>«культура</w:t>
      </w:r>
      <w:r>
        <w:rPr>
          <w:color w:val="171717"/>
          <w:spacing w:val="15"/>
          <w:sz w:val="24"/>
        </w:rPr>
        <w:t xml:space="preserve"> </w:t>
      </w:r>
      <w:r>
        <w:rPr>
          <w:color w:val="171717"/>
          <w:sz w:val="24"/>
        </w:rPr>
        <w:t>безопасности</w:t>
      </w:r>
      <w:r>
        <w:rPr>
          <w:color w:val="171717"/>
          <w:spacing w:val="17"/>
          <w:sz w:val="24"/>
        </w:rPr>
        <w:t xml:space="preserve"> </w:t>
      </w:r>
      <w:r>
        <w:rPr>
          <w:color w:val="171717"/>
          <w:spacing w:val="-4"/>
          <w:sz w:val="24"/>
        </w:rPr>
        <w:t>жиз-</w:t>
      </w:r>
    </w:p>
    <w:p w:rsidR="00AE3C4D" w:rsidRDefault="00AE3C4D">
      <w:pPr>
        <w:rPr>
          <w:sz w:val="24"/>
        </w:rPr>
        <w:sectPr w:rsidR="00AE3C4D">
          <w:type w:val="continuous"/>
          <w:pgSz w:w="11910" w:h="16850"/>
          <w:pgMar w:top="1140" w:right="0" w:bottom="440" w:left="860" w:header="0" w:footer="256" w:gutter="0"/>
          <w:cols w:num="2" w:space="720" w:equalWidth="0">
            <w:col w:w="854" w:space="40"/>
            <w:col w:w="10156"/>
          </w:cols>
        </w:sectPr>
      </w:pPr>
    </w:p>
    <w:p w:rsidR="00AE3C4D" w:rsidRDefault="00E21DE7">
      <w:pPr>
        <w:pStyle w:val="a3"/>
        <w:ind w:firstLine="0"/>
        <w:jc w:val="left"/>
      </w:pPr>
      <w:r>
        <w:rPr>
          <w:color w:val="171717"/>
          <w:spacing w:val="-2"/>
        </w:rPr>
        <w:lastRenderedPageBreak/>
        <w:t>недеятельности»;</w:t>
      </w:r>
    </w:p>
    <w:p w:rsidR="00AE3C4D" w:rsidRDefault="00E21DE7" w:rsidP="00AA7C8F">
      <w:pPr>
        <w:pStyle w:val="a4"/>
        <w:numPr>
          <w:ilvl w:val="1"/>
          <w:numId w:val="39"/>
        </w:numPr>
        <w:tabs>
          <w:tab w:val="left" w:pos="1121"/>
        </w:tabs>
        <w:ind w:left="1120"/>
        <w:jc w:val="left"/>
        <w:rPr>
          <w:sz w:val="24"/>
        </w:rPr>
      </w:pPr>
      <w:r>
        <w:rPr>
          <w:color w:val="171717"/>
          <w:sz w:val="24"/>
        </w:rPr>
        <w:t>источники</w:t>
      </w:r>
      <w:r>
        <w:rPr>
          <w:color w:val="171717"/>
          <w:spacing w:val="-10"/>
          <w:sz w:val="24"/>
        </w:rPr>
        <w:t xml:space="preserve"> </w:t>
      </w:r>
      <w:r>
        <w:rPr>
          <w:color w:val="171717"/>
          <w:sz w:val="24"/>
        </w:rPr>
        <w:t>и</w:t>
      </w:r>
      <w:r>
        <w:rPr>
          <w:color w:val="171717"/>
          <w:spacing w:val="-9"/>
          <w:sz w:val="24"/>
        </w:rPr>
        <w:t xml:space="preserve"> </w:t>
      </w:r>
      <w:r>
        <w:rPr>
          <w:color w:val="171717"/>
          <w:sz w:val="24"/>
        </w:rPr>
        <w:t>факторы</w:t>
      </w:r>
      <w:r>
        <w:rPr>
          <w:color w:val="171717"/>
          <w:spacing w:val="-9"/>
          <w:sz w:val="24"/>
        </w:rPr>
        <w:t xml:space="preserve"> </w:t>
      </w:r>
      <w:r>
        <w:rPr>
          <w:color w:val="171717"/>
          <w:sz w:val="24"/>
        </w:rPr>
        <w:t>опасности,</w:t>
      </w:r>
      <w:r>
        <w:rPr>
          <w:color w:val="171717"/>
          <w:spacing w:val="-9"/>
          <w:sz w:val="24"/>
        </w:rPr>
        <w:t xml:space="preserve"> </w:t>
      </w:r>
      <w:r>
        <w:rPr>
          <w:color w:val="171717"/>
          <w:sz w:val="24"/>
        </w:rPr>
        <w:t>их</w:t>
      </w:r>
      <w:r>
        <w:rPr>
          <w:color w:val="171717"/>
          <w:spacing w:val="-7"/>
          <w:sz w:val="24"/>
        </w:rPr>
        <w:t xml:space="preserve"> </w:t>
      </w:r>
      <w:r>
        <w:rPr>
          <w:color w:val="171717"/>
          <w:spacing w:val="-2"/>
          <w:sz w:val="24"/>
        </w:rPr>
        <w:t>классификация;</w:t>
      </w:r>
    </w:p>
    <w:p w:rsidR="00AE3C4D" w:rsidRDefault="00E21DE7" w:rsidP="00AA7C8F">
      <w:pPr>
        <w:pStyle w:val="a4"/>
        <w:numPr>
          <w:ilvl w:val="1"/>
          <w:numId w:val="39"/>
        </w:numPr>
        <w:tabs>
          <w:tab w:val="left" w:pos="1121"/>
        </w:tabs>
        <w:ind w:right="1137" w:firstLine="708"/>
        <w:jc w:val="left"/>
        <w:rPr>
          <w:sz w:val="24"/>
        </w:rPr>
      </w:pPr>
      <w:r>
        <w:rPr>
          <w:color w:val="171717"/>
          <w:sz w:val="24"/>
        </w:rPr>
        <w:t>общие принципы безопасного поведения;виды чрезвычайных ситуаций, сходство и различия опасной, экстремальной и чрезвычайной ситуаций;</w:t>
      </w:r>
    </w:p>
    <w:p w:rsidR="00AE3C4D" w:rsidRDefault="00E21DE7" w:rsidP="00AA7C8F">
      <w:pPr>
        <w:pStyle w:val="a4"/>
        <w:numPr>
          <w:ilvl w:val="1"/>
          <w:numId w:val="39"/>
        </w:numPr>
        <w:tabs>
          <w:tab w:val="left" w:pos="1123"/>
        </w:tabs>
        <w:ind w:left="1122" w:hanging="142"/>
        <w:jc w:val="left"/>
        <w:rPr>
          <w:sz w:val="24"/>
        </w:rPr>
      </w:pPr>
      <w:r>
        <w:rPr>
          <w:color w:val="171717"/>
          <w:sz w:val="24"/>
        </w:rPr>
        <w:t>уровни</w:t>
      </w:r>
      <w:r>
        <w:rPr>
          <w:color w:val="171717"/>
          <w:spacing w:val="-14"/>
          <w:sz w:val="24"/>
        </w:rPr>
        <w:t xml:space="preserve"> </w:t>
      </w:r>
      <w:r>
        <w:rPr>
          <w:color w:val="171717"/>
          <w:sz w:val="24"/>
        </w:rPr>
        <w:t>взаимодействия</w:t>
      </w:r>
      <w:r>
        <w:rPr>
          <w:color w:val="171717"/>
          <w:spacing w:val="-13"/>
          <w:sz w:val="24"/>
        </w:rPr>
        <w:t xml:space="preserve"> </w:t>
      </w:r>
      <w:r>
        <w:rPr>
          <w:color w:val="171717"/>
          <w:sz w:val="24"/>
        </w:rPr>
        <w:t>человека</w:t>
      </w:r>
      <w:r>
        <w:rPr>
          <w:color w:val="171717"/>
          <w:spacing w:val="-14"/>
          <w:sz w:val="24"/>
        </w:rPr>
        <w:t xml:space="preserve"> </w:t>
      </w:r>
      <w:r>
        <w:rPr>
          <w:color w:val="171717"/>
          <w:sz w:val="24"/>
        </w:rPr>
        <w:t>и</w:t>
      </w:r>
      <w:r>
        <w:rPr>
          <w:color w:val="171717"/>
          <w:spacing w:val="-13"/>
          <w:sz w:val="24"/>
        </w:rPr>
        <w:t xml:space="preserve"> </w:t>
      </w:r>
      <w:r>
        <w:rPr>
          <w:color w:val="171717"/>
          <w:sz w:val="24"/>
        </w:rPr>
        <w:t>окружающей</w:t>
      </w:r>
      <w:r>
        <w:rPr>
          <w:color w:val="171717"/>
          <w:spacing w:val="-13"/>
          <w:sz w:val="24"/>
        </w:rPr>
        <w:t xml:space="preserve"> </w:t>
      </w:r>
      <w:r>
        <w:rPr>
          <w:color w:val="171717"/>
          <w:spacing w:val="-2"/>
          <w:sz w:val="24"/>
        </w:rPr>
        <w:t>среды;</w:t>
      </w:r>
    </w:p>
    <w:p w:rsidR="00AE3C4D" w:rsidRDefault="00E21DE7" w:rsidP="00AA7C8F">
      <w:pPr>
        <w:pStyle w:val="a4"/>
        <w:numPr>
          <w:ilvl w:val="1"/>
          <w:numId w:val="39"/>
        </w:numPr>
        <w:tabs>
          <w:tab w:val="left" w:pos="1121"/>
        </w:tabs>
        <w:ind w:right="1140" w:firstLine="708"/>
        <w:jc w:val="left"/>
        <w:rPr>
          <w:sz w:val="24"/>
        </w:rPr>
      </w:pPr>
      <w:r>
        <w:rPr>
          <w:color w:val="171717"/>
          <w:sz w:val="24"/>
        </w:rPr>
        <w:t>механизм перерастания повседневной ситуации в чрезвычайную ситуацию, правила поведения в опасных и чрезвычайных ситуациях.</w:t>
      </w:r>
    </w:p>
    <w:p w:rsidR="00AE3C4D" w:rsidRDefault="00AE3C4D">
      <w:pPr>
        <w:pStyle w:val="a3"/>
        <w:spacing w:before="5"/>
        <w:ind w:left="0" w:firstLine="0"/>
        <w:jc w:val="left"/>
      </w:pPr>
    </w:p>
    <w:p w:rsidR="00AE3C4D" w:rsidRDefault="00E21DE7">
      <w:pPr>
        <w:pStyle w:val="2"/>
        <w:spacing w:before="1" w:line="240" w:lineRule="auto"/>
        <w:jc w:val="left"/>
      </w:pPr>
      <w:r>
        <w:rPr>
          <w:color w:val="171717"/>
        </w:rPr>
        <w:t>Модуль №</w:t>
      </w:r>
      <w:r>
        <w:rPr>
          <w:color w:val="171717"/>
          <w:spacing w:val="-2"/>
        </w:rPr>
        <w:t xml:space="preserve"> </w:t>
      </w:r>
      <w:r>
        <w:rPr>
          <w:color w:val="171717"/>
        </w:rPr>
        <w:t>2 «Безопасность в</w:t>
      </w:r>
      <w:r>
        <w:rPr>
          <w:color w:val="171717"/>
          <w:spacing w:val="-1"/>
        </w:rPr>
        <w:t xml:space="preserve"> </w:t>
      </w:r>
      <w:r>
        <w:rPr>
          <w:color w:val="171717"/>
          <w:spacing w:val="-4"/>
        </w:rPr>
        <w:t>быту»</w:t>
      </w:r>
    </w:p>
    <w:p w:rsidR="00AE3C4D" w:rsidRDefault="00E21DE7">
      <w:pPr>
        <w:pStyle w:val="3"/>
        <w:spacing w:before="0"/>
        <w:jc w:val="left"/>
      </w:pPr>
      <w:r>
        <w:rPr>
          <w:color w:val="171717"/>
        </w:rPr>
        <w:t>Содержание</w:t>
      </w:r>
      <w:r>
        <w:rPr>
          <w:color w:val="171717"/>
          <w:spacing w:val="-4"/>
        </w:rPr>
        <w:t xml:space="preserve"> </w:t>
      </w:r>
      <w:r>
        <w:rPr>
          <w:color w:val="171717"/>
          <w:spacing w:val="-2"/>
        </w:rPr>
        <w:t>модуля:</w:t>
      </w:r>
    </w:p>
    <w:p w:rsidR="00AE3C4D" w:rsidRDefault="00E21DE7" w:rsidP="00AA7C8F">
      <w:pPr>
        <w:pStyle w:val="a4"/>
        <w:numPr>
          <w:ilvl w:val="1"/>
          <w:numId w:val="39"/>
        </w:numPr>
        <w:tabs>
          <w:tab w:val="left" w:pos="1121"/>
        </w:tabs>
        <w:spacing w:line="274" w:lineRule="exact"/>
        <w:ind w:left="1120"/>
        <w:jc w:val="left"/>
        <w:rPr>
          <w:sz w:val="24"/>
        </w:rPr>
      </w:pPr>
      <w:r>
        <w:rPr>
          <w:color w:val="171717"/>
          <w:sz w:val="24"/>
        </w:rPr>
        <w:t>основные</w:t>
      </w:r>
      <w:r>
        <w:rPr>
          <w:color w:val="171717"/>
          <w:spacing w:val="-9"/>
          <w:sz w:val="24"/>
        </w:rPr>
        <w:t xml:space="preserve"> </w:t>
      </w:r>
      <w:r>
        <w:rPr>
          <w:color w:val="171717"/>
          <w:sz w:val="24"/>
        </w:rPr>
        <w:t>источники</w:t>
      </w:r>
      <w:r>
        <w:rPr>
          <w:color w:val="171717"/>
          <w:spacing w:val="-8"/>
          <w:sz w:val="24"/>
        </w:rPr>
        <w:t xml:space="preserve"> </w:t>
      </w:r>
      <w:r>
        <w:rPr>
          <w:color w:val="171717"/>
          <w:sz w:val="24"/>
        </w:rPr>
        <w:t>опасности</w:t>
      </w:r>
      <w:r>
        <w:rPr>
          <w:color w:val="171717"/>
          <w:spacing w:val="-6"/>
          <w:sz w:val="24"/>
        </w:rPr>
        <w:t xml:space="preserve"> </w:t>
      </w:r>
      <w:r>
        <w:rPr>
          <w:color w:val="171717"/>
          <w:sz w:val="24"/>
        </w:rPr>
        <w:t>в</w:t>
      </w:r>
      <w:r>
        <w:rPr>
          <w:color w:val="171717"/>
          <w:spacing w:val="-8"/>
          <w:sz w:val="24"/>
        </w:rPr>
        <w:t xml:space="preserve"> </w:t>
      </w:r>
      <w:r>
        <w:rPr>
          <w:color w:val="171717"/>
          <w:sz w:val="24"/>
        </w:rPr>
        <w:t>быту</w:t>
      </w:r>
      <w:r>
        <w:rPr>
          <w:color w:val="171717"/>
          <w:spacing w:val="-14"/>
          <w:sz w:val="24"/>
        </w:rPr>
        <w:t xml:space="preserve"> </w:t>
      </w:r>
      <w:r>
        <w:rPr>
          <w:color w:val="171717"/>
          <w:sz w:val="24"/>
        </w:rPr>
        <w:t>и</w:t>
      </w:r>
      <w:r>
        <w:rPr>
          <w:color w:val="171717"/>
          <w:spacing w:val="-7"/>
          <w:sz w:val="24"/>
        </w:rPr>
        <w:t xml:space="preserve"> </w:t>
      </w:r>
      <w:r>
        <w:rPr>
          <w:color w:val="171717"/>
          <w:sz w:val="24"/>
        </w:rPr>
        <w:t>их</w:t>
      </w:r>
      <w:r>
        <w:rPr>
          <w:color w:val="171717"/>
          <w:spacing w:val="-6"/>
          <w:sz w:val="24"/>
        </w:rPr>
        <w:t xml:space="preserve"> </w:t>
      </w:r>
      <w:r>
        <w:rPr>
          <w:color w:val="171717"/>
          <w:spacing w:val="-2"/>
          <w:sz w:val="24"/>
        </w:rPr>
        <w:t>классификация;</w:t>
      </w:r>
    </w:p>
    <w:p w:rsidR="00AE3C4D" w:rsidRDefault="00E21DE7" w:rsidP="00AA7C8F">
      <w:pPr>
        <w:pStyle w:val="a4"/>
        <w:numPr>
          <w:ilvl w:val="1"/>
          <w:numId w:val="39"/>
        </w:numPr>
        <w:tabs>
          <w:tab w:val="left" w:pos="1121"/>
        </w:tabs>
        <w:ind w:left="1120"/>
        <w:jc w:val="left"/>
        <w:rPr>
          <w:sz w:val="24"/>
        </w:rPr>
      </w:pPr>
      <w:r>
        <w:rPr>
          <w:color w:val="171717"/>
          <w:sz w:val="24"/>
        </w:rPr>
        <w:t>защита</w:t>
      </w:r>
      <w:r>
        <w:rPr>
          <w:color w:val="171717"/>
          <w:spacing w:val="-11"/>
          <w:sz w:val="24"/>
        </w:rPr>
        <w:t xml:space="preserve"> </w:t>
      </w:r>
      <w:r>
        <w:rPr>
          <w:color w:val="171717"/>
          <w:sz w:val="24"/>
        </w:rPr>
        <w:t>прав</w:t>
      </w:r>
      <w:r>
        <w:rPr>
          <w:color w:val="171717"/>
          <w:spacing w:val="-10"/>
          <w:sz w:val="24"/>
        </w:rPr>
        <w:t xml:space="preserve"> </w:t>
      </w:r>
      <w:r>
        <w:rPr>
          <w:color w:val="171717"/>
          <w:sz w:val="24"/>
        </w:rPr>
        <w:t>потребителя,</w:t>
      </w:r>
      <w:r>
        <w:rPr>
          <w:color w:val="171717"/>
          <w:spacing w:val="-11"/>
          <w:sz w:val="24"/>
        </w:rPr>
        <w:t xml:space="preserve"> </w:t>
      </w:r>
      <w:r>
        <w:rPr>
          <w:color w:val="171717"/>
          <w:sz w:val="24"/>
        </w:rPr>
        <w:t>сроки</w:t>
      </w:r>
      <w:r>
        <w:rPr>
          <w:color w:val="171717"/>
          <w:spacing w:val="-10"/>
          <w:sz w:val="24"/>
        </w:rPr>
        <w:t xml:space="preserve"> </w:t>
      </w:r>
      <w:r>
        <w:rPr>
          <w:color w:val="171717"/>
          <w:sz w:val="24"/>
        </w:rPr>
        <w:t>годности</w:t>
      </w:r>
      <w:r>
        <w:rPr>
          <w:color w:val="171717"/>
          <w:spacing w:val="-11"/>
          <w:sz w:val="24"/>
        </w:rPr>
        <w:t xml:space="preserve"> </w:t>
      </w:r>
      <w:r>
        <w:rPr>
          <w:color w:val="171717"/>
          <w:sz w:val="24"/>
        </w:rPr>
        <w:t>и</w:t>
      </w:r>
      <w:r>
        <w:rPr>
          <w:color w:val="171717"/>
          <w:spacing w:val="-10"/>
          <w:sz w:val="24"/>
        </w:rPr>
        <w:t xml:space="preserve"> </w:t>
      </w:r>
      <w:r>
        <w:rPr>
          <w:color w:val="171717"/>
          <w:sz w:val="24"/>
        </w:rPr>
        <w:t>состав</w:t>
      </w:r>
      <w:r>
        <w:rPr>
          <w:color w:val="171717"/>
          <w:spacing w:val="-11"/>
          <w:sz w:val="24"/>
        </w:rPr>
        <w:t xml:space="preserve"> </w:t>
      </w:r>
      <w:r>
        <w:rPr>
          <w:color w:val="171717"/>
          <w:sz w:val="24"/>
        </w:rPr>
        <w:t>продуктов</w:t>
      </w:r>
      <w:r>
        <w:rPr>
          <w:color w:val="171717"/>
          <w:spacing w:val="-10"/>
          <w:sz w:val="24"/>
        </w:rPr>
        <w:t xml:space="preserve"> </w:t>
      </w:r>
      <w:r>
        <w:rPr>
          <w:color w:val="171717"/>
          <w:spacing w:val="-2"/>
          <w:sz w:val="24"/>
        </w:rPr>
        <w:t>питания;</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39"/>
        </w:numPr>
        <w:tabs>
          <w:tab w:val="left" w:pos="1121"/>
        </w:tabs>
        <w:spacing w:before="64"/>
        <w:ind w:right="1131" w:firstLine="708"/>
        <w:rPr>
          <w:sz w:val="24"/>
        </w:rPr>
      </w:pPr>
      <w:r>
        <w:rPr>
          <w:color w:val="171717"/>
          <w:sz w:val="24"/>
        </w:rPr>
        <w:lastRenderedPageBreak/>
        <w:t>бытовые отравления и причины их возникновения, классификация ядовитых ве- ществ и их опасности;</w:t>
      </w:r>
    </w:p>
    <w:p w:rsidR="00AE3C4D" w:rsidRDefault="00E21DE7" w:rsidP="00AA7C8F">
      <w:pPr>
        <w:pStyle w:val="a4"/>
        <w:numPr>
          <w:ilvl w:val="1"/>
          <w:numId w:val="39"/>
        </w:numPr>
        <w:tabs>
          <w:tab w:val="left" w:pos="1121"/>
        </w:tabs>
        <w:ind w:left="1120"/>
        <w:rPr>
          <w:sz w:val="24"/>
        </w:rPr>
      </w:pPr>
      <w:r>
        <w:rPr>
          <w:color w:val="171717"/>
          <w:sz w:val="24"/>
        </w:rPr>
        <w:t>признаки</w:t>
      </w:r>
      <w:r>
        <w:rPr>
          <w:color w:val="171717"/>
          <w:spacing w:val="-11"/>
          <w:sz w:val="24"/>
        </w:rPr>
        <w:t xml:space="preserve"> </w:t>
      </w:r>
      <w:r>
        <w:rPr>
          <w:color w:val="171717"/>
          <w:sz w:val="24"/>
        </w:rPr>
        <w:t>отравления,</w:t>
      </w:r>
      <w:r>
        <w:rPr>
          <w:color w:val="171717"/>
          <w:spacing w:val="-13"/>
          <w:sz w:val="24"/>
        </w:rPr>
        <w:t xml:space="preserve"> </w:t>
      </w:r>
      <w:r>
        <w:rPr>
          <w:color w:val="171717"/>
          <w:sz w:val="24"/>
        </w:rPr>
        <w:t>приёмы</w:t>
      </w:r>
      <w:r>
        <w:rPr>
          <w:color w:val="171717"/>
          <w:spacing w:val="-11"/>
          <w:sz w:val="24"/>
        </w:rPr>
        <w:t xml:space="preserve"> </w:t>
      </w:r>
      <w:r>
        <w:rPr>
          <w:color w:val="171717"/>
          <w:sz w:val="24"/>
        </w:rPr>
        <w:t>и</w:t>
      </w:r>
      <w:r>
        <w:rPr>
          <w:color w:val="171717"/>
          <w:spacing w:val="-10"/>
          <w:sz w:val="24"/>
        </w:rPr>
        <w:t xml:space="preserve"> </w:t>
      </w:r>
      <w:r>
        <w:rPr>
          <w:color w:val="171717"/>
          <w:sz w:val="24"/>
        </w:rPr>
        <w:t>правила</w:t>
      </w:r>
      <w:r>
        <w:rPr>
          <w:color w:val="171717"/>
          <w:spacing w:val="-12"/>
          <w:sz w:val="24"/>
        </w:rPr>
        <w:t xml:space="preserve"> </w:t>
      </w:r>
      <w:r>
        <w:rPr>
          <w:color w:val="171717"/>
          <w:sz w:val="24"/>
        </w:rPr>
        <w:t>оказания</w:t>
      </w:r>
      <w:r>
        <w:rPr>
          <w:color w:val="171717"/>
          <w:spacing w:val="-11"/>
          <w:sz w:val="24"/>
        </w:rPr>
        <w:t xml:space="preserve"> </w:t>
      </w:r>
      <w:r>
        <w:rPr>
          <w:color w:val="171717"/>
          <w:sz w:val="24"/>
        </w:rPr>
        <w:t>первой</w:t>
      </w:r>
      <w:r>
        <w:rPr>
          <w:color w:val="171717"/>
          <w:spacing w:val="-10"/>
          <w:sz w:val="24"/>
        </w:rPr>
        <w:t xml:space="preserve"> </w:t>
      </w:r>
      <w:r>
        <w:rPr>
          <w:color w:val="171717"/>
          <w:spacing w:val="-2"/>
          <w:sz w:val="24"/>
        </w:rPr>
        <w:t>помощи;</w:t>
      </w:r>
    </w:p>
    <w:p w:rsidR="00AE3C4D" w:rsidRDefault="00E21DE7" w:rsidP="00AA7C8F">
      <w:pPr>
        <w:pStyle w:val="a4"/>
        <w:numPr>
          <w:ilvl w:val="1"/>
          <w:numId w:val="39"/>
        </w:numPr>
        <w:tabs>
          <w:tab w:val="left" w:pos="1121"/>
        </w:tabs>
        <w:ind w:right="1139" w:firstLine="708"/>
        <w:rPr>
          <w:sz w:val="24"/>
        </w:rPr>
      </w:pPr>
      <w:r>
        <w:rPr>
          <w:color w:val="171717"/>
          <w:sz w:val="24"/>
        </w:rPr>
        <w:t>правила комплектования и хранения домашней аптечки; бытовые травмы и правила их предупреждения, приёмы и правила оказания первой помощи;</w:t>
      </w:r>
    </w:p>
    <w:p w:rsidR="00AE3C4D" w:rsidRDefault="00E21DE7" w:rsidP="00AA7C8F">
      <w:pPr>
        <w:pStyle w:val="a4"/>
        <w:numPr>
          <w:ilvl w:val="1"/>
          <w:numId w:val="39"/>
        </w:numPr>
        <w:tabs>
          <w:tab w:val="left" w:pos="1121"/>
        </w:tabs>
        <w:ind w:right="1131" w:firstLine="708"/>
        <w:rPr>
          <w:sz w:val="24"/>
        </w:rPr>
      </w:pPr>
      <w:r>
        <w:rPr>
          <w:color w:val="171717"/>
          <w:sz w:val="24"/>
        </w:rPr>
        <w:t>правила</w:t>
      </w:r>
      <w:r>
        <w:rPr>
          <w:color w:val="171717"/>
          <w:spacing w:val="-3"/>
          <w:sz w:val="24"/>
        </w:rPr>
        <w:t xml:space="preserve"> </w:t>
      </w:r>
      <w:r>
        <w:rPr>
          <w:color w:val="171717"/>
          <w:sz w:val="24"/>
        </w:rPr>
        <w:t>обращения</w:t>
      </w:r>
      <w:r>
        <w:rPr>
          <w:color w:val="171717"/>
          <w:spacing w:val="-2"/>
          <w:sz w:val="24"/>
        </w:rPr>
        <w:t xml:space="preserve"> </w:t>
      </w:r>
      <w:r>
        <w:rPr>
          <w:color w:val="171717"/>
          <w:sz w:val="24"/>
        </w:rPr>
        <w:t>с</w:t>
      </w:r>
      <w:r>
        <w:rPr>
          <w:color w:val="171717"/>
          <w:spacing w:val="-5"/>
          <w:sz w:val="24"/>
        </w:rPr>
        <w:t xml:space="preserve"> </w:t>
      </w:r>
      <w:r>
        <w:rPr>
          <w:color w:val="171717"/>
          <w:sz w:val="24"/>
        </w:rPr>
        <w:t>газовыми</w:t>
      </w:r>
      <w:r>
        <w:rPr>
          <w:color w:val="171717"/>
          <w:spacing w:val="-1"/>
          <w:sz w:val="24"/>
        </w:rPr>
        <w:t xml:space="preserve"> </w:t>
      </w:r>
      <w:r>
        <w:rPr>
          <w:color w:val="171717"/>
          <w:sz w:val="24"/>
        </w:rPr>
        <w:t>и</w:t>
      </w:r>
      <w:r>
        <w:rPr>
          <w:color w:val="171717"/>
          <w:spacing w:val="-1"/>
          <w:sz w:val="24"/>
        </w:rPr>
        <w:t xml:space="preserve"> </w:t>
      </w:r>
      <w:r>
        <w:rPr>
          <w:color w:val="171717"/>
          <w:sz w:val="24"/>
        </w:rPr>
        <w:t>электрическими</w:t>
      </w:r>
      <w:r>
        <w:rPr>
          <w:color w:val="171717"/>
          <w:spacing w:val="-4"/>
          <w:sz w:val="24"/>
        </w:rPr>
        <w:t xml:space="preserve"> </w:t>
      </w:r>
      <w:r>
        <w:rPr>
          <w:color w:val="171717"/>
          <w:sz w:val="24"/>
        </w:rPr>
        <w:t>приборами,</w:t>
      </w:r>
      <w:r>
        <w:rPr>
          <w:color w:val="171717"/>
          <w:spacing w:val="-2"/>
          <w:sz w:val="24"/>
        </w:rPr>
        <w:t xml:space="preserve"> </w:t>
      </w:r>
      <w:r>
        <w:rPr>
          <w:color w:val="171717"/>
          <w:sz w:val="24"/>
        </w:rPr>
        <w:t>приёмы</w:t>
      </w:r>
      <w:r>
        <w:rPr>
          <w:color w:val="171717"/>
          <w:spacing w:val="-3"/>
          <w:sz w:val="24"/>
        </w:rPr>
        <w:t xml:space="preserve"> </w:t>
      </w:r>
      <w:r>
        <w:rPr>
          <w:color w:val="171717"/>
          <w:sz w:val="24"/>
        </w:rPr>
        <w:t>и</w:t>
      </w:r>
      <w:r>
        <w:rPr>
          <w:color w:val="171717"/>
          <w:spacing w:val="-1"/>
          <w:sz w:val="24"/>
        </w:rPr>
        <w:t xml:space="preserve"> </w:t>
      </w:r>
      <w:r>
        <w:rPr>
          <w:color w:val="171717"/>
          <w:sz w:val="24"/>
        </w:rPr>
        <w:t>правила</w:t>
      </w:r>
      <w:r>
        <w:rPr>
          <w:color w:val="171717"/>
          <w:spacing w:val="-3"/>
          <w:sz w:val="24"/>
        </w:rPr>
        <w:t xml:space="preserve"> </w:t>
      </w:r>
      <w:r>
        <w:rPr>
          <w:color w:val="171717"/>
          <w:sz w:val="24"/>
        </w:rPr>
        <w:t>ока- зания первой помощи; правила поведения в подъезде и лифте, а также</w:t>
      </w:r>
      <w:r>
        <w:rPr>
          <w:color w:val="171717"/>
          <w:spacing w:val="-1"/>
          <w:sz w:val="24"/>
        </w:rPr>
        <w:t xml:space="preserve"> </w:t>
      </w:r>
      <w:r>
        <w:rPr>
          <w:color w:val="171717"/>
          <w:sz w:val="24"/>
        </w:rPr>
        <w:t>при входе</w:t>
      </w:r>
      <w:r>
        <w:rPr>
          <w:color w:val="171717"/>
          <w:spacing w:val="-1"/>
          <w:sz w:val="24"/>
        </w:rPr>
        <w:t xml:space="preserve"> </w:t>
      </w:r>
      <w:r>
        <w:rPr>
          <w:color w:val="171717"/>
          <w:sz w:val="24"/>
        </w:rPr>
        <w:t>и выходе</w:t>
      </w:r>
      <w:r>
        <w:rPr>
          <w:color w:val="171717"/>
          <w:spacing w:val="-1"/>
          <w:sz w:val="24"/>
        </w:rPr>
        <w:t xml:space="preserve"> </w:t>
      </w:r>
      <w:r>
        <w:rPr>
          <w:color w:val="171717"/>
          <w:sz w:val="24"/>
        </w:rPr>
        <w:t xml:space="preserve">из </w:t>
      </w:r>
      <w:r>
        <w:rPr>
          <w:color w:val="171717"/>
          <w:spacing w:val="-4"/>
          <w:sz w:val="24"/>
        </w:rPr>
        <w:t>них;</w:t>
      </w:r>
    </w:p>
    <w:p w:rsidR="00AE3C4D" w:rsidRDefault="00E21DE7" w:rsidP="00AA7C8F">
      <w:pPr>
        <w:pStyle w:val="a4"/>
        <w:numPr>
          <w:ilvl w:val="1"/>
          <w:numId w:val="39"/>
        </w:numPr>
        <w:tabs>
          <w:tab w:val="left" w:pos="1121"/>
        </w:tabs>
        <w:ind w:left="1120"/>
        <w:rPr>
          <w:sz w:val="24"/>
        </w:rPr>
      </w:pPr>
      <w:r>
        <w:rPr>
          <w:color w:val="171717"/>
          <w:sz w:val="24"/>
        </w:rPr>
        <w:t>пожар</w:t>
      </w:r>
      <w:r>
        <w:rPr>
          <w:color w:val="171717"/>
          <w:spacing w:val="-7"/>
          <w:sz w:val="24"/>
        </w:rPr>
        <w:t xml:space="preserve"> </w:t>
      </w:r>
      <w:r>
        <w:rPr>
          <w:color w:val="171717"/>
          <w:sz w:val="24"/>
        </w:rPr>
        <w:t>и</w:t>
      </w:r>
      <w:r>
        <w:rPr>
          <w:color w:val="171717"/>
          <w:spacing w:val="-7"/>
          <w:sz w:val="24"/>
        </w:rPr>
        <w:t xml:space="preserve"> </w:t>
      </w:r>
      <w:r>
        <w:rPr>
          <w:color w:val="171717"/>
          <w:sz w:val="24"/>
        </w:rPr>
        <w:t>факторы</w:t>
      </w:r>
      <w:r>
        <w:rPr>
          <w:color w:val="171717"/>
          <w:spacing w:val="-7"/>
          <w:sz w:val="24"/>
        </w:rPr>
        <w:t xml:space="preserve"> </w:t>
      </w:r>
      <w:r>
        <w:rPr>
          <w:color w:val="171717"/>
          <w:sz w:val="24"/>
        </w:rPr>
        <w:t>его</w:t>
      </w:r>
      <w:r>
        <w:rPr>
          <w:color w:val="171717"/>
          <w:spacing w:val="-8"/>
          <w:sz w:val="24"/>
        </w:rPr>
        <w:t xml:space="preserve"> </w:t>
      </w:r>
      <w:r>
        <w:rPr>
          <w:color w:val="171717"/>
          <w:spacing w:val="-2"/>
          <w:sz w:val="24"/>
        </w:rPr>
        <w:t>развития;</w:t>
      </w:r>
    </w:p>
    <w:p w:rsidR="00AE3C4D" w:rsidRDefault="00E21DE7" w:rsidP="00AA7C8F">
      <w:pPr>
        <w:pStyle w:val="a4"/>
        <w:numPr>
          <w:ilvl w:val="1"/>
          <w:numId w:val="39"/>
        </w:numPr>
        <w:tabs>
          <w:tab w:val="left" w:pos="1123"/>
        </w:tabs>
        <w:ind w:right="1138" w:firstLine="708"/>
        <w:rPr>
          <w:sz w:val="24"/>
        </w:rPr>
      </w:pPr>
      <w:r>
        <w:rPr>
          <w:color w:val="171717"/>
          <w:sz w:val="24"/>
        </w:rPr>
        <w:t>условия и причины возникновения пожаров, их возможные последствия, приёмы и правила оказания первой помощи;</w:t>
      </w:r>
    </w:p>
    <w:p w:rsidR="00AE3C4D" w:rsidRDefault="00E21DE7" w:rsidP="00AA7C8F">
      <w:pPr>
        <w:pStyle w:val="a4"/>
        <w:numPr>
          <w:ilvl w:val="1"/>
          <w:numId w:val="39"/>
        </w:numPr>
        <w:tabs>
          <w:tab w:val="left" w:pos="1121"/>
        </w:tabs>
        <w:ind w:left="1120"/>
        <w:rPr>
          <w:sz w:val="24"/>
        </w:rPr>
      </w:pPr>
      <w:r>
        <w:rPr>
          <w:color w:val="171717"/>
          <w:sz w:val="24"/>
        </w:rPr>
        <w:t>первичные</w:t>
      </w:r>
      <w:r>
        <w:rPr>
          <w:color w:val="171717"/>
          <w:spacing w:val="-14"/>
          <w:sz w:val="24"/>
        </w:rPr>
        <w:t xml:space="preserve"> </w:t>
      </w:r>
      <w:r>
        <w:rPr>
          <w:color w:val="171717"/>
          <w:sz w:val="24"/>
        </w:rPr>
        <w:t>средства</w:t>
      </w:r>
      <w:r>
        <w:rPr>
          <w:color w:val="171717"/>
          <w:spacing w:val="-14"/>
          <w:sz w:val="24"/>
        </w:rPr>
        <w:t xml:space="preserve"> </w:t>
      </w:r>
      <w:r>
        <w:rPr>
          <w:color w:val="171717"/>
          <w:spacing w:val="-2"/>
          <w:sz w:val="24"/>
        </w:rPr>
        <w:t>пожаротушения;</w:t>
      </w:r>
    </w:p>
    <w:p w:rsidR="00AE3C4D" w:rsidRDefault="00E21DE7" w:rsidP="00AA7C8F">
      <w:pPr>
        <w:pStyle w:val="a4"/>
        <w:numPr>
          <w:ilvl w:val="1"/>
          <w:numId w:val="39"/>
        </w:numPr>
        <w:tabs>
          <w:tab w:val="left" w:pos="1121"/>
        </w:tabs>
        <w:spacing w:before="1"/>
        <w:ind w:right="1131" w:firstLine="708"/>
        <w:rPr>
          <w:sz w:val="24"/>
        </w:rPr>
      </w:pPr>
      <w:r>
        <w:rPr>
          <w:color w:val="171717"/>
          <w:sz w:val="24"/>
        </w:rPr>
        <w:t>правила вызова экстренных служб и порядок взаимодействия с ними, ответствен- ность за ложные сообщения; права, обязанности и ответственность граждан в области по жарной безопасности;</w:t>
      </w:r>
    </w:p>
    <w:p w:rsidR="00AE3C4D" w:rsidRDefault="00E21DE7" w:rsidP="00AA7C8F">
      <w:pPr>
        <w:pStyle w:val="a4"/>
        <w:numPr>
          <w:ilvl w:val="1"/>
          <w:numId w:val="39"/>
        </w:numPr>
        <w:tabs>
          <w:tab w:val="left" w:pos="1121"/>
        </w:tabs>
        <w:ind w:left="1120"/>
        <w:rPr>
          <w:sz w:val="24"/>
        </w:rPr>
      </w:pPr>
      <w:r>
        <w:rPr>
          <w:color w:val="171717"/>
          <w:sz w:val="24"/>
        </w:rPr>
        <w:t>ситуации</w:t>
      </w:r>
      <w:r>
        <w:rPr>
          <w:color w:val="171717"/>
          <w:spacing w:val="-15"/>
          <w:sz w:val="24"/>
        </w:rPr>
        <w:t xml:space="preserve"> </w:t>
      </w:r>
      <w:r>
        <w:rPr>
          <w:color w:val="171717"/>
          <w:sz w:val="24"/>
        </w:rPr>
        <w:t>криминального</w:t>
      </w:r>
      <w:r>
        <w:rPr>
          <w:color w:val="171717"/>
          <w:spacing w:val="-15"/>
          <w:sz w:val="24"/>
        </w:rPr>
        <w:t xml:space="preserve"> </w:t>
      </w:r>
      <w:r>
        <w:rPr>
          <w:color w:val="171717"/>
          <w:sz w:val="24"/>
        </w:rPr>
        <w:t>характера,</w:t>
      </w:r>
      <w:r>
        <w:rPr>
          <w:color w:val="171717"/>
          <w:spacing w:val="-15"/>
          <w:sz w:val="24"/>
        </w:rPr>
        <w:t xml:space="preserve"> </w:t>
      </w:r>
      <w:r>
        <w:rPr>
          <w:color w:val="171717"/>
          <w:sz w:val="24"/>
        </w:rPr>
        <w:t>правила</w:t>
      </w:r>
      <w:r>
        <w:rPr>
          <w:color w:val="171717"/>
          <w:spacing w:val="-15"/>
          <w:sz w:val="24"/>
        </w:rPr>
        <w:t xml:space="preserve"> </w:t>
      </w:r>
      <w:r>
        <w:rPr>
          <w:color w:val="171717"/>
          <w:sz w:val="24"/>
        </w:rPr>
        <w:t>поведения</w:t>
      </w:r>
      <w:r>
        <w:rPr>
          <w:color w:val="171717"/>
          <w:spacing w:val="-15"/>
          <w:sz w:val="24"/>
        </w:rPr>
        <w:t xml:space="preserve"> </w:t>
      </w:r>
      <w:r>
        <w:rPr>
          <w:color w:val="171717"/>
          <w:sz w:val="24"/>
        </w:rPr>
        <w:t>с</w:t>
      </w:r>
      <w:r>
        <w:rPr>
          <w:color w:val="171717"/>
          <w:spacing w:val="-15"/>
          <w:sz w:val="24"/>
        </w:rPr>
        <w:t xml:space="preserve"> </w:t>
      </w:r>
      <w:r>
        <w:rPr>
          <w:color w:val="171717"/>
          <w:sz w:val="24"/>
        </w:rPr>
        <w:t>малознакомыми</w:t>
      </w:r>
      <w:r>
        <w:rPr>
          <w:color w:val="171717"/>
          <w:spacing w:val="-15"/>
          <w:sz w:val="24"/>
        </w:rPr>
        <w:t xml:space="preserve"> </w:t>
      </w:r>
      <w:r>
        <w:rPr>
          <w:color w:val="171717"/>
          <w:spacing w:val="-2"/>
          <w:sz w:val="24"/>
        </w:rPr>
        <w:t>людьми;</w:t>
      </w:r>
    </w:p>
    <w:p w:rsidR="00AE3C4D" w:rsidRDefault="00E21DE7" w:rsidP="00AA7C8F">
      <w:pPr>
        <w:pStyle w:val="a4"/>
        <w:numPr>
          <w:ilvl w:val="1"/>
          <w:numId w:val="39"/>
        </w:numPr>
        <w:tabs>
          <w:tab w:val="left" w:pos="1121"/>
        </w:tabs>
        <w:ind w:right="1133" w:firstLine="708"/>
        <w:rPr>
          <w:sz w:val="24"/>
        </w:rPr>
      </w:pPr>
      <w:r>
        <w:rPr>
          <w:color w:val="171717"/>
          <w:sz w:val="24"/>
        </w:rPr>
        <w:t>меры по предотвращению проникновения злоумышленников в дом, правила поведе- ния при попытке проникновения в дом посторонних;</w:t>
      </w:r>
    </w:p>
    <w:p w:rsidR="00AE3C4D" w:rsidRDefault="00E21DE7" w:rsidP="00AA7C8F">
      <w:pPr>
        <w:pStyle w:val="a4"/>
        <w:numPr>
          <w:ilvl w:val="1"/>
          <w:numId w:val="39"/>
        </w:numPr>
        <w:tabs>
          <w:tab w:val="left" w:pos="1121"/>
        </w:tabs>
        <w:ind w:left="1120"/>
        <w:rPr>
          <w:sz w:val="24"/>
        </w:rPr>
      </w:pPr>
      <w:r>
        <w:rPr>
          <w:color w:val="171717"/>
          <w:spacing w:val="-2"/>
          <w:sz w:val="24"/>
        </w:rPr>
        <w:t>классификация</w:t>
      </w:r>
      <w:r>
        <w:rPr>
          <w:color w:val="171717"/>
          <w:spacing w:val="1"/>
          <w:sz w:val="24"/>
        </w:rPr>
        <w:t xml:space="preserve"> </w:t>
      </w:r>
      <w:r>
        <w:rPr>
          <w:color w:val="171717"/>
          <w:spacing w:val="-2"/>
          <w:sz w:val="24"/>
        </w:rPr>
        <w:t>аварийных</w:t>
      </w:r>
      <w:r>
        <w:rPr>
          <w:color w:val="171717"/>
          <w:spacing w:val="3"/>
          <w:sz w:val="24"/>
        </w:rPr>
        <w:t xml:space="preserve"> </w:t>
      </w:r>
      <w:r>
        <w:rPr>
          <w:color w:val="171717"/>
          <w:spacing w:val="-2"/>
          <w:sz w:val="24"/>
        </w:rPr>
        <w:t>ситуаций</w:t>
      </w:r>
      <w:r>
        <w:rPr>
          <w:color w:val="171717"/>
          <w:spacing w:val="1"/>
          <w:sz w:val="24"/>
        </w:rPr>
        <w:t xml:space="preserve"> </w:t>
      </w:r>
      <w:r>
        <w:rPr>
          <w:color w:val="171717"/>
          <w:spacing w:val="-2"/>
          <w:sz w:val="24"/>
        </w:rPr>
        <w:t>в</w:t>
      </w:r>
      <w:r>
        <w:rPr>
          <w:color w:val="171717"/>
          <w:sz w:val="24"/>
        </w:rPr>
        <w:t xml:space="preserve"> </w:t>
      </w:r>
      <w:r>
        <w:rPr>
          <w:color w:val="171717"/>
          <w:spacing w:val="-2"/>
          <w:sz w:val="24"/>
        </w:rPr>
        <w:t>коммунальных</w:t>
      </w:r>
      <w:r>
        <w:rPr>
          <w:color w:val="171717"/>
          <w:spacing w:val="3"/>
          <w:sz w:val="24"/>
        </w:rPr>
        <w:t xml:space="preserve"> </w:t>
      </w:r>
      <w:r>
        <w:rPr>
          <w:color w:val="171717"/>
          <w:spacing w:val="-2"/>
          <w:sz w:val="24"/>
        </w:rPr>
        <w:t>системах</w:t>
      </w:r>
      <w:r>
        <w:rPr>
          <w:color w:val="171717"/>
          <w:spacing w:val="3"/>
          <w:sz w:val="24"/>
        </w:rPr>
        <w:t xml:space="preserve"> </w:t>
      </w:r>
      <w:r>
        <w:rPr>
          <w:color w:val="171717"/>
          <w:spacing w:val="-2"/>
          <w:sz w:val="24"/>
        </w:rPr>
        <w:t>жизнеобеспечения;</w:t>
      </w:r>
    </w:p>
    <w:p w:rsidR="00AE3C4D" w:rsidRDefault="00E21DE7" w:rsidP="00AA7C8F">
      <w:pPr>
        <w:pStyle w:val="a4"/>
        <w:numPr>
          <w:ilvl w:val="1"/>
          <w:numId w:val="39"/>
        </w:numPr>
        <w:tabs>
          <w:tab w:val="left" w:pos="1121"/>
        </w:tabs>
        <w:ind w:right="1129" w:firstLine="708"/>
        <w:rPr>
          <w:sz w:val="24"/>
        </w:rPr>
      </w:pPr>
      <w:r>
        <w:rPr>
          <w:color w:val="171717"/>
          <w:sz w:val="24"/>
        </w:rPr>
        <w:t>правила подготовки к возможным авариям на коммунальных системах, порядок дей- ствий при авариях на коммунальных системах.</w:t>
      </w:r>
    </w:p>
    <w:p w:rsidR="00AE3C4D" w:rsidRDefault="00AE3C4D">
      <w:pPr>
        <w:pStyle w:val="a3"/>
        <w:spacing w:before="5"/>
        <w:ind w:left="0" w:firstLine="0"/>
        <w:jc w:val="left"/>
      </w:pPr>
    </w:p>
    <w:p w:rsidR="00AE3C4D" w:rsidRDefault="00E21DE7">
      <w:pPr>
        <w:pStyle w:val="2"/>
        <w:spacing w:line="240" w:lineRule="auto"/>
      </w:pPr>
      <w:r>
        <w:rPr>
          <w:color w:val="171717"/>
        </w:rPr>
        <w:t>Модуль №</w:t>
      </w:r>
      <w:r>
        <w:rPr>
          <w:color w:val="171717"/>
          <w:spacing w:val="-2"/>
        </w:rPr>
        <w:t xml:space="preserve"> </w:t>
      </w:r>
      <w:r>
        <w:rPr>
          <w:color w:val="171717"/>
        </w:rPr>
        <w:t>3 «Безопасность на</w:t>
      </w:r>
      <w:r>
        <w:rPr>
          <w:color w:val="171717"/>
          <w:spacing w:val="-3"/>
        </w:rPr>
        <w:t xml:space="preserve"> </w:t>
      </w:r>
      <w:r>
        <w:rPr>
          <w:color w:val="171717"/>
          <w:spacing w:val="-2"/>
        </w:rPr>
        <w:t>транспорте»</w:t>
      </w:r>
    </w:p>
    <w:p w:rsidR="00AE3C4D" w:rsidRDefault="00E21DE7">
      <w:pPr>
        <w:pStyle w:val="3"/>
        <w:spacing w:before="0"/>
      </w:pPr>
      <w:r>
        <w:rPr>
          <w:color w:val="171717"/>
        </w:rPr>
        <w:t>Содержание</w:t>
      </w:r>
      <w:r>
        <w:rPr>
          <w:color w:val="171717"/>
          <w:spacing w:val="-4"/>
        </w:rPr>
        <w:t xml:space="preserve"> </w:t>
      </w:r>
      <w:r>
        <w:rPr>
          <w:color w:val="171717"/>
          <w:spacing w:val="-2"/>
        </w:rPr>
        <w:t>модуля:</w:t>
      </w:r>
    </w:p>
    <w:p w:rsidR="00AE3C4D" w:rsidRDefault="00E21DE7" w:rsidP="00AA7C8F">
      <w:pPr>
        <w:pStyle w:val="a4"/>
        <w:numPr>
          <w:ilvl w:val="1"/>
          <w:numId w:val="39"/>
        </w:numPr>
        <w:tabs>
          <w:tab w:val="left" w:pos="1121"/>
        </w:tabs>
        <w:ind w:right="1140" w:firstLine="708"/>
        <w:rPr>
          <w:sz w:val="24"/>
        </w:rPr>
      </w:pPr>
      <w:r>
        <w:rPr>
          <w:color w:val="171717"/>
          <w:sz w:val="24"/>
        </w:rPr>
        <w:t>правила дорожного движения и их значение, условия обеспечения безопасности участников дорожного движения;</w:t>
      </w:r>
    </w:p>
    <w:p w:rsidR="00AE3C4D" w:rsidRDefault="00E21DE7" w:rsidP="00AA7C8F">
      <w:pPr>
        <w:pStyle w:val="a4"/>
        <w:numPr>
          <w:ilvl w:val="1"/>
          <w:numId w:val="39"/>
        </w:numPr>
        <w:tabs>
          <w:tab w:val="left" w:pos="1121"/>
        </w:tabs>
        <w:ind w:left="1120"/>
        <w:rPr>
          <w:sz w:val="24"/>
        </w:rPr>
      </w:pPr>
      <w:r>
        <w:rPr>
          <w:color w:val="171717"/>
          <w:sz w:val="24"/>
        </w:rPr>
        <w:t>правила</w:t>
      </w:r>
      <w:r>
        <w:rPr>
          <w:color w:val="171717"/>
          <w:spacing w:val="-10"/>
          <w:sz w:val="24"/>
        </w:rPr>
        <w:t xml:space="preserve"> </w:t>
      </w:r>
      <w:r>
        <w:rPr>
          <w:color w:val="171717"/>
          <w:sz w:val="24"/>
        </w:rPr>
        <w:t>дорожного</w:t>
      </w:r>
      <w:r>
        <w:rPr>
          <w:color w:val="171717"/>
          <w:spacing w:val="-9"/>
          <w:sz w:val="24"/>
        </w:rPr>
        <w:t xml:space="preserve"> </w:t>
      </w:r>
      <w:r>
        <w:rPr>
          <w:color w:val="171717"/>
          <w:sz w:val="24"/>
        </w:rPr>
        <w:t>движения</w:t>
      </w:r>
      <w:r>
        <w:rPr>
          <w:color w:val="171717"/>
          <w:spacing w:val="-9"/>
          <w:sz w:val="24"/>
        </w:rPr>
        <w:t xml:space="preserve"> </w:t>
      </w:r>
      <w:r>
        <w:rPr>
          <w:color w:val="171717"/>
          <w:sz w:val="24"/>
        </w:rPr>
        <w:t>и</w:t>
      </w:r>
      <w:r>
        <w:rPr>
          <w:color w:val="171717"/>
          <w:spacing w:val="-10"/>
          <w:sz w:val="24"/>
        </w:rPr>
        <w:t xml:space="preserve"> </w:t>
      </w:r>
      <w:r>
        <w:rPr>
          <w:color w:val="171717"/>
          <w:sz w:val="24"/>
        </w:rPr>
        <w:t>дорожные</w:t>
      </w:r>
      <w:r>
        <w:rPr>
          <w:color w:val="171717"/>
          <w:spacing w:val="-9"/>
          <w:sz w:val="24"/>
        </w:rPr>
        <w:t xml:space="preserve"> </w:t>
      </w:r>
      <w:r>
        <w:rPr>
          <w:color w:val="171717"/>
          <w:sz w:val="24"/>
        </w:rPr>
        <w:t>знаки</w:t>
      </w:r>
      <w:r>
        <w:rPr>
          <w:color w:val="171717"/>
          <w:spacing w:val="-9"/>
          <w:sz w:val="24"/>
        </w:rPr>
        <w:t xml:space="preserve"> </w:t>
      </w:r>
      <w:r>
        <w:rPr>
          <w:color w:val="171717"/>
          <w:sz w:val="24"/>
        </w:rPr>
        <w:t>для</w:t>
      </w:r>
      <w:r>
        <w:rPr>
          <w:color w:val="171717"/>
          <w:spacing w:val="-10"/>
          <w:sz w:val="24"/>
        </w:rPr>
        <w:t xml:space="preserve"> </w:t>
      </w:r>
      <w:r>
        <w:rPr>
          <w:color w:val="171717"/>
          <w:spacing w:val="-2"/>
          <w:sz w:val="24"/>
        </w:rPr>
        <w:t>пешеходов;</w:t>
      </w:r>
    </w:p>
    <w:p w:rsidR="00AE3C4D" w:rsidRDefault="00E21DE7" w:rsidP="00AA7C8F">
      <w:pPr>
        <w:pStyle w:val="a4"/>
        <w:numPr>
          <w:ilvl w:val="1"/>
          <w:numId w:val="39"/>
        </w:numPr>
        <w:tabs>
          <w:tab w:val="left" w:pos="1126"/>
        </w:tabs>
        <w:ind w:right="1131" w:firstLine="708"/>
        <w:rPr>
          <w:sz w:val="24"/>
        </w:rPr>
      </w:pPr>
      <w:r>
        <w:rPr>
          <w:color w:val="171717"/>
          <w:sz w:val="24"/>
        </w:rPr>
        <w:t xml:space="preserve">«дорожные ловушки» и правила их предупреждения; световозвращающие элементы и правила их применения; правила дорожного движения для пассажиров; обязанности пас- сажиров маршрутных транспортных средств, ремень безопасности и правила его примене- </w:t>
      </w:r>
      <w:r>
        <w:rPr>
          <w:color w:val="171717"/>
          <w:spacing w:val="-4"/>
          <w:sz w:val="24"/>
        </w:rPr>
        <w:t>ния;</w:t>
      </w:r>
    </w:p>
    <w:p w:rsidR="00AE3C4D" w:rsidRDefault="00E21DE7" w:rsidP="00AA7C8F">
      <w:pPr>
        <w:pStyle w:val="a4"/>
        <w:numPr>
          <w:ilvl w:val="1"/>
          <w:numId w:val="39"/>
        </w:numPr>
        <w:tabs>
          <w:tab w:val="left" w:pos="1121"/>
        </w:tabs>
        <w:ind w:right="1129" w:firstLine="708"/>
        <w:rPr>
          <w:sz w:val="24"/>
        </w:rPr>
      </w:pPr>
      <w:r>
        <w:rPr>
          <w:color w:val="171717"/>
          <w:sz w:val="24"/>
        </w:rPr>
        <w:t>порядок действий пассажиров при различных происшествиях в маршрутных транс- портных средствах, в т.ч. вызванных террористическим актом;</w:t>
      </w:r>
    </w:p>
    <w:p w:rsidR="00AE3C4D" w:rsidRDefault="00E21DE7" w:rsidP="00AA7C8F">
      <w:pPr>
        <w:pStyle w:val="a4"/>
        <w:numPr>
          <w:ilvl w:val="1"/>
          <w:numId w:val="39"/>
        </w:numPr>
        <w:tabs>
          <w:tab w:val="left" w:pos="1121"/>
        </w:tabs>
        <w:ind w:left="1120"/>
        <w:rPr>
          <w:sz w:val="24"/>
        </w:rPr>
      </w:pPr>
      <w:r>
        <w:rPr>
          <w:color w:val="171717"/>
          <w:sz w:val="24"/>
        </w:rPr>
        <w:t>правила</w:t>
      </w:r>
      <w:r>
        <w:rPr>
          <w:color w:val="171717"/>
          <w:spacing w:val="-15"/>
          <w:sz w:val="24"/>
        </w:rPr>
        <w:t xml:space="preserve"> </w:t>
      </w:r>
      <w:r>
        <w:rPr>
          <w:color w:val="171717"/>
          <w:sz w:val="24"/>
        </w:rPr>
        <w:t>поведения</w:t>
      </w:r>
      <w:r>
        <w:rPr>
          <w:color w:val="171717"/>
          <w:spacing w:val="-14"/>
          <w:sz w:val="24"/>
        </w:rPr>
        <w:t xml:space="preserve"> </w:t>
      </w:r>
      <w:r>
        <w:rPr>
          <w:color w:val="171717"/>
          <w:sz w:val="24"/>
        </w:rPr>
        <w:t>пассажира</w:t>
      </w:r>
      <w:r>
        <w:rPr>
          <w:color w:val="171717"/>
          <w:spacing w:val="-14"/>
          <w:sz w:val="24"/>
        </w:rPr>
        <w:t xml:space="preserve"> </w:t>
      </w:r>
      <w:r>
        <w:rPr>
          <w:color w:val="171717"/>
          <w:spacing w:val="-2"/>
          <w:sz w:val="24"/>
        </w:rPr>
        <w:t>мотоцикла;</w:t>
      </w:r>
    </w:p>
    <w:p w:rsidR="00AE3C4D" w:rsidRDefault="00E21DE7" w:rsidP="00AA7C8F">
      <w:pPr>
        <w:pStyle w:val="a4"/>
        <w:numPr>
          <w:ilvl w:val="1"/>
          <w:numId w:val="39"/>
        </w:numPr>
        <w:tabs>
          <w:tab w:val="left" w:pos="1121"/>
        </w:tabs>
        <w:ind w:right="1131" w:firstLine="708"/>
        <w:rPr>
          <w:sz w:val="24"/>
        </w:rPr>
      </w:pPr>
      <w:r>
        <w:rPr>
          <w:color w:val="171717"/>
          <w:sz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E3C4D" w:rsidRDefault="00E21DE7" w:rsidP="00AA7C8F">
      <w:pPr>
        <w:pStyle w:val="a4"/>
        <w:numPr>
          <w:ilvl w:val="1"/>
          <w:numId w:val="39"/>
        </w:numPr>
        <w:tabs>
          <w:tab w:val="left" w:pos="1121"/>
        </w:tabs>
        <w:ind w:left="1120"/>
        <w:rPr>
          <w:sz w:val="24"/>
        </w:rPr>
      </w:pPr>
      <w:r>
        <w:rPr>
          <w:color w:val="171717"/>
          <w:sz w:val="24"/>
        </w:rPr>
        <w:t>дорожные</w:t>
      </w:r>
      <w:r>
        <w:rPr>
          <w:color w:val="171717"/>
          <w:spacing w:val="-13"/>
          <w:sz w:val="24"/>
        </w:rPr>
        <w:t xml:space="preserve"> </w:t>
      </w:r>
      <w:r>
        <w:rPr>
          <w:color w:val="171717"/>
          <w:sz w:val="24"/>
        </w:rPr>
        <w:t>знаки</w:t>
      </w:r>
      <w:r>
        <w:rPr>
          <w:color w:val="171717"/>
          <w:spacing w:val="-11"/>
          <w:sz w:val="24"/>
        </w:rPr>
        <w:t xml:space="preserve"> </w:t>
      </w:r>
      <w:r>
        <w:rPr>
          <w:color w:val="171717"/>
          <w:sz w:val="24"/>
        </w:rPr>
        <w:t>для</w:t>
      </w:r>
      <w:r>
        <w:rPr>
          <w:color w:val="171717"/>
          <w:spacing w:val="-11"/>
          <w:sz w:val="24"/>
        </w:rPr>
        <w:t xml:space="preserve"> </w:t>
      </w:r>
      <w:r>
        <w:rPr>
          <w:color w:val="171717"/>
          <w:sz w:val="24"/>
        </w:rPr>
        <w:t>водителя</w:t>
      </w:r>
      <w:r>
        <w:rPr>
          <w:color w:val="171717"/>
          <w:spacing w:val="-11"/>
          <w:sz w:val="24"/>
        </w:rPr>
        <w:t xml:space="preserve"> </w:t>
      </w:r>
      <w:r>
        <w:rPr>
          <w:color w:val="171717"/>
          <w:sz w:val="24"/>
        </w:rPr>
        <w:t>велосипеда,</w:t>
      </w:r>
      <w:r>
        <w:rPr>
          <w:color w:val="171717"/>
          <w:spacing w:val="-11"/>
          <w:sz w:val="24"/>
        </w:rPr>
        <w:t xml:space="preserve"> </w:t>
      </w:r>
      <w:r>
        <w:rPr>
          <w:color w:val="171717"/>
          <w:sz w:val="24"/>
        </w:rPr>
        <w:t>сигналы</w:t>
      </w:r>
      <w:r>
        <w:rPr>
          <w:color w:val="171717"/>
          <w:spacing w:val="-12"/>
          <w:sz w:val="24"/>
        </w:rPr>
        <w:t xml:space="preserve"> </w:t>
      </w:r>
      <w:r>
        <w:rPr>
          <w:color w:val="171717"/>
          <w:spacing w:val="-2"/>
          <w:sz w:val="24"/>
        </w:rPr>
        <w:t>велосипедиста;</w:t>
      </w:r>
    </w:p>
    <w:p w:rsidR="00AE3C4D" w:rsidRDefault="00E21DE7" w:rsidP="00AA7C8F">
      <w:pPr>
        <w:pStyle w:val="a4"/>
        <w:numPr>
          <w:ilvl w:val="1"/>
          <w:numId w:val="39"/>
        </w:numPr>
        <w:tabs>
          <w:tab w:val="left" w:pos="1121"/>
        </w:tabs>
        <w:ind w:right="1131" w:firstLine="708"/>
        <w:jc w:val="left"/>
        <w:rPr>
          <w:sz w:val="24"/>
        </w:rPr>
      </w:pPr>
      <w:r>
        <w:rPr>
          <w:color w:val="171717"/>
          <w:sz w:val="24"/>
        </w:rPr>
        <w:t>правила</w:t>
      </w:r>
      <w:r>
        <w:rPr>
          <w:color w:val="171717"/>
          <w:spacing w:val="40"/>
          <w:sz w:val="24"/>
        </w:rPr>
        <w:t xml:space="preserve"> </w:t>
      </w:r>
      <w:r>
        <w:rPr>
          <w:color w:val="171717"/>
          <w:sz w:val="24"/>
        </w:rPr>
        <w:t>подготовки</w:t>
      </w:r>
      <w:r>
        <w:rPr>
          <w:color w:val="171717"/>
          <w:spacing w:val="40"/>
          <w:sz w:val="24"/>
        </w:rPr>
        <w:t xml:space="preserve"> </w:t>
      </w:r>
      <w:r>
        <w:rPr>
          <w:color w:val="171717"/>
          <w:sz w:val="24"/>
        </w:rPr>
        <w:t>велосипеда</w:t>
      </w:r>
      <w:r>
        <w:rPr>
          <w:color w:val="171717"/>
          <w:spacing w:val="40"/>
          <w:sz w:val="24"/>
        </w:rPr>
        <w:t xml:space="preserve"> </w:t>
      </w:r>
      <w:r>
        <w:rPr>
          <w:color w:val="171717"/>
          <w:sz w:val="24"/>
        </w:rPr>
        <w:t>к</w:t>
      </w:r>
      <w:r>
        <w:rPr>
          <w:color w:val="171717"/>
          <w:spacing w:val="40"/>
          <w:sz w:val="24"/>
        </w:rPr>
        <w:t xml:space="preserve"> </w:t>
      </w:r>
      <w:r>
        <w:rPr>
          <w:color w:val="171717"/>
          <w:sz w:val="24"/>
        </w:rPr>
        <w:t>пользованию;</w:t>
      </w:r>
      <w:r>
        <w:rPr>
          <w:color w:val="171717"/>
          <w:spacing w:val="40"/>
          <w:sz w:val="24"/>
        </w:rPr>
        <w:t xml:space="preserve"> </w:t>
      </w:r>
      <w:r>
        <w:rPr>
          <w:color w:val="171717"/>
          <w:sz w:val="24"/>
        </w:rPr>
        <w:t>дорожно-транспортные</w:t>
      </w:r>
      <w:r>
        <w:rPr>
          <w:color w:val="171717"/>
          <w:spacing w:val="40"/>
          <w:sz w:val="24"/>
        </w:rPr>
        <w:t xml:space="preserve"> </w:t>
      </w:r>
      <w:r>
        <w:rPr>
          <w:color w:val="171717"/>
          <w:sz w:val="24"/>
        </w:rPr>
        <w:t>происше- ствия и причины их возникновения;</w:t>
      </w:r>
    </w:p>
    <w:p w:rsidR="00AE3C4D" w:rsidRDefault="00E21DE7" w:rsidP="00AA7C8F">
      <w:pPr>
        <w:pStyle w:val="a4"/>
        <w:numPr>
          <w:ilvl w:val="1"/>
          <w:numId w:val="39"/>
        </w:numPr>
        <w:tabs>
          <w:tab w:val="left" w:pos="1121"/>
        </w:tabs>
        <w:ind w:left="1120"/>
        <w:jc w:val="left"/>
        <w:rPr>
          <w:sz w:val="24"/>
        </w:rPr>
      </w:pPr>
      <w:r>
        <w:rPr>
          <w:color w:val="171717"/>
          <w:spacing w:val="-2"/>
          <w:sz w:val="24"/>
        </w:rPr>
        <w:t>основные</w:t>
      </w:r>
      <w:r>
        <w:rPr>
          <w:color w:val="171717"/>
          <w:spacing w:val="3"/>
          <w:sz w:val="24"/>
        </w:rPr>
        <w:t xml:space="preserve"> </w:t>
      </w:r>
      <w:r>
        <w:rPr>
          <w:color w:val="171717"/>
          <w:spacing w:val="-2"/>
          <w:sz w:val="24"/>
        </w:rPr>
        <w:t>факторы</w:t>
      </w:r>
      <w:r>
        <w:rPr>
          <w:color w:val="171717"/>
          <w:spacing w:val="5"/>
          <w:sz w:val="24"/>
        </w:rPr>
        <w:t xml:space="preserve"> </w:t>
      </w:r>
      <w:r>
        <w:rPr>
          <w:color w:val="171717"/>
          <w:spacing w:val="-2"/>
          <w:sz w:val="24"/>
        </w:rPr>
        <w:t>риска</w:t>
      </w:r>
      <w:r>
        <w:rPr>
          <w:color w:val="171717"/>
          <w:spacing w:val="5"/>
          <w:sz w:val="24"/>
        </w:rPr>
        <w:t xml:space="preserve"> </w:t>
      </w:r>
      <w:r>
        <w:rPr>
          <w:color w:val="171717"/>
          <w:spacing w:val="-2"/>
          <w:sz w:val="24"/>
        </w:rPr>
        <w:t>возникновения</w:t>
      </w:r>
      <w:r>
        <w:rPr>
          <w:color w:val="171717"/>
          <w:spacing w:val="5"/>
          <w:sz w:val="24"/>
        </w:rPr>
        <w:t xml:space="preserve"> </w:t>
      </w:r>
      <w:r>
        <w:rPr>
          <w:color w:val="171717"/>
          <w:spacing w:val="-2"/>
          <w:sz w:val="24"/>
        </w:rPr>
        <w:t>дорожно-транспортных</w:t>
      </w:r>
      <w:r>
        <w:rPr>
          <w:color w:val="171717"/>
          <w:spacing w:val="4"/>
          <w:sz w:val="24"/>
        </w:rPr>
        <w:t xml:space="preserve"> </w:t>
      </w:r>
      <w:r>
        <w:rPr>
          <w:color w:val="171717"/>
          <w:spacing w:val="-2"/>
          <w:sz w:val="24"/>
        </w:rPr>
        <w:t>происшествий;</w:t>
      </w:r>
    </w:p>
    <w:p w:rsidR="00AE3C4D" w:rsidRDefault="00E21DE7" w:rsidP="00AA7C8F">
      <w:pPr>
        <w:pStyle w:val="a4"/>
        <w:numPr>
          <w:ilvl w:val="1"/>
          <w:numId w:val="39"/>
        </w:numPr>
        <w:tabs>
          <w:tab w:val="left" w:pos="1121"/>
        </w:tabs>
        <w:ind w:left="1120"/>
        <w:jc w:val="left"/>
        <w:rPr>
          <w:sz w:val="24"/>
        </w:rPr>
      </w:pPr>
      <w:r>
        <w:rPr>
          <w:color w:val="171717"/>
          <w:spacing w:val="-2"/>
          <w:sz w:val="24"/>
        </w:rPr>
        <w:t>порядок</w:t>
      </w:r>
      <w:r>
        <w:rPr>
          <w:color w:val="171717"/>
          <w:spacing w:val="6"/>
          <w:sz w:val="24"/>
        </w:rPr>
        <w:t xml:space="preserve"> </w:t>
      </w:r>
      <w:r>
        <w:rPr>
          <w:color w:val="171717"/>
          <w:spacing w:val="-2"/>
          <w:sz w:val="24"/>
        </w:rPr>
        <w:t>действий</w:t>
      </w:r>
      <w:r>
        <w:rPr>
          <w:color w:val="171717"/>
          <w:spacing w:val="7"/>
          <w:sz w:val="24"/>
        </w:rPr>
        <w:t xml:space="preserve"> </w:t>
      </w:r>
      <w:r>
        <w:rPr>
          <w:color w:val="171717"/>
          <w:spacing w:val="-2"/>
          <w:sz w:val="24"/>
        </w:rPr>
        <w:t>очевидца</w:t>
      </w:r>
      <w:r>
        <w:rPr>
          <w:color w:val="171717"/>
          <w:spacing w:val="5"/>
          <w:sz w:val="24"/>
        </w:rPr>
        <w:t xml:space="preserve"> </w:t>
      </w:r>
      <w:r>
        <w:rPr>
          <w:color w:val="171717"/>
          <w:spacing w:val="-2"/>
          <w:sz w:val="24"/>
        </w:rPr>
        <w:t>дорожно-транспортного</w:t>
      </w:r>
      <w:r>
        <w:rPr>
          <w:color w:val="171717"/>
          <w:spacing w:val="7"/>
          <w:sz w:val="24"/>
        </w:rPr>
        <w:t xml:space="preserve"> </w:t>
      </w:r>
      <w:r>
        <w:rPr>
          <w:color w:val="171717"/>
          <w:spacing w:val="-2"/>
          <w:sz w:val="24"/>
        </w:rPr>
        <w:t>происшествия;</w:t>
      </w:r>
    </w:p>
    <w:p w:rsidR="00AE3C4D" w:rsidRDefault="00E21DE7" w:rsidP="00AA7C8F">
      <w:pPr>
        <w:pStyle w:val="a4"/>
        <w:numPr>
          <w:ilvl w:val="1"/>
          <w:numId w:val="39"/>
        </w:numPr>
        <w:tabs>
          <w:tab w:val="left" w:pos="1121"/>
        </w:tabs>
        <w:ind w:left="1120"/>
        <w:jc w:val="left"/>
        <w:rPr>
          <w:sz w:val="24"/>
        </w:rPr>
      </w:pPr>
      <w:r>
        <w:rPr>
          <w:color w:val="171717"/>
          <w:sz w:val="24"/>
        </w:rPr>
        <w:t>порядок</w:t>
      </w:r>
      <w:r>
        <w:rPr>
          <w:color w:val="171717"/>
          <w:spacing w:val="-9"/>
          <w:sz w:val="24"/>
        </w:rPr>
        <w:t xml:space="preserve"> </w:t>
      </w:r>
      <w:r>
        <w:rPr>
          <w:color w:val="171717"/>
          <w:sz w:val="24"/>
        </w:rPr>
        <w:t>действий</w:t>
      </w:r>
      <w:r>
        <w:rPr>
          <w:color w:val="171717"/>
          <w:spacing w:val="-9"/>
          <w:sz w:val="24"/>
        </w:rPr>
        <w:t xml:space="preserve"> </w:t>
      </w:r>
      <w:r>
        <w:rPr>
          <w:color w:val="171717"/>
          <w:sz w:val="24"/>
        </w:rPr>
        <w:t>при</w:t>
      </w:r>
      <w:r>
        <w:rPr>
          <w:color w:val="171717"/>
          <w:spacing w:val="-10"/>
          <w:sz w:val="24"/>
        </w:rPr>
        <w:t xml:space="preserve"> </w:t>
      </w:r>
      <w:r>
        <w:rPr>
          <w:color w:val="171717"/>
          <w:sz w:val="24"/>
        </w:rPr>
        <w:t>пожаре</w:t>
      </w:r>
      <w:r>
        <w:rPr>
          <w:color w:val="171717"/>
          <w:spacing w:val="-9"/>
          <w:sz w:val="24"/>
        </w:rPr>
        <w:t xml:space="preserve"> </w:t>
      </w:r>
      <w:r>
        <w:rPr>
          <w:color w:val="171717"/>
          <w:sz w:val="24"/>
        </w:rPr>
        <w:t>на</w:t>
      </w:r>
      <w:r>
        <w:rPr>
          <w:color w:val="171717"/>
          <w:spacing w:val="-10"/>
          <w:sz w:val="24"/>
        </w:rPr>
        <w:t xml:space="preserve"> </w:t>
      </w:r>
      <w:r>
        <w:rPr>
          <w:color w:val="171717"/>
          <w:spacing w:val="-2"/>
          <w:sz w:val="24"/>
        </w:rPr>
        <w:t>транспорте;</w:t>
      </w:r>
    </w:p>
    <w:p w:rsidR="00AE3C4D" w:rsidRDefault="00E21DE7" w:rsidP="00AA7C8F">
      <w:pPr>
        <w:pStyle w:val="a4"/>
        <w:numPr>
          <w:ilvl w:val="1"/>
          <w:numId w:val="39"/>
        </w:numPr>
        <w:tabs>
          <w:tab w:val="left" w:pos="1121"/>
        </w:tabs>
        <w:ind w:right="1135" w:firstLine="708"/>
        <w:jc w:val="left"/>
        <w:rPr>
          <w:sz w:val="24"/>
        </w:rPr>
      </w:pPr>
      <w:r>
        <w:rPr>
          <w:color w:val="171717"/>
          <w:sz w:val="24"/>
        </w:rPr>
        <w:t xml:space="preserve">особенности различных видов транспорта (подземного, железнодорожного, водного, </w:t>
      </w:r>
      <w:r>
        <w:rPr>
          <w:color w:val="171717"/>
          <w:spacing w:val="-2"/>
          <w:sz w:val="24"/>
        </w:rPr>
        <w:t>воздушного);</w:t>
      </w:r>
    </w:p>
    <w:p w:rsidR="00AE3C4D" w:rsidRDefault="00E21DE7" w:rsidP="00AA7C8F">
      <w:pPr>
        <w:pStyle w:val="a4"/>
        <w:numPr>
          <w:ilvl w:val="1"/>
          <w:numId w:val="39"/>
        </w:numPr>
        <w:tabs>
          <w:tab w:val="left" w:pos="1121"/>
        </w:tabs>
        <w:ind w:right="1129" w:firstLine="708"/>
        <w:jc w:val="left"/>
        <w:rPr>
          <w:sz w:val="24"/>
        </w:rPr>
      </w:pPr>
      <w:r>
        <w:rPr>
          <w:color w:val="171717"/>
          <w:sz w:val="24"/>
        </w:rPr>
        <w:t>обязанности и порядок действий пассажиров при различных происшествиях на от-</w:t>
      </w:r>
      <w:r>
        <w:rPr>
          <w:color w:val="171717"/>
          <w:spacing w:val="40"/>
          <w:sz w:val="24"/>
        </w:rPr>
        <w:t xml:space="preserve"> </w:t>
      </w:r>
      <w:r>
        <w:rPr>
          <w:color w:val="171717"/>
          <w:sz w:val="24"/>
        </w:rPr>
        <w:t>дельных видах транспорта, в т.ч. вы званных террористическим актом;</w:t>
      </w:r>
    </w:p>
    <w:p w:rsidR="00AE3C4D" w:rsidRDefault="00E21DE7" w:rsidP="00AA7C8F">
      <w:pPr>
        <w:pStyle w:val="a4"/>
        <w:numPr>
          <w:ilvl w:val="1"/>
          <w:numId w:val="39"/>
        </w:numPr>
        <w:tabs>
          <w:tab w:val="left" w:pos="1121"/>
        </w:tabs>
        <w:ind w:right="1130" w:firstLine="708"/>
        <w:jc w:val="left"/>
        <w:rPr>
          <w:sz w:val="24"/>
        </w:rPr>
      </w:pPr>
      <w:r>
        <w:rPr>
          <w:color w:val="171717"/>
          <w:sz w:val="24"/>
        </w:rPr>
        <w:t>первая помощь и последовательность её оказания; правила и приёмы оказания пер- вой помощи при различных травмах в результате чрезвычайных ситуаций на транспорте.</w:t>
      </w:r>
    </w:p>
    <w:p w:rsidR="00AE3C4D" w:rsidRDefault="00AE3C4D">
      <w:pPr>
        <w:pStyle w:val="a3"/>
        <w:spacing w:before="4"/>
        <w:ind w:left="0" w:firstLine="0"/>
        <w:jc w:val="left"/>
      </w:pPr>
    </w:p>
    <w:p w:rsidR="00AE3C4D" w:rsidRDefault="00E21DE7">
      <w:pPr>
        <w:pStyle w:val="2"/>
        <w:spacing w:line="240" w:lineRule="auto"/>
        <w:jc w:val="left"/>
      </w:pPr>
      <w:r>
        <w:rPr>
          <w:color w:val="171717"/>
        </w:rPr>
        <w:t>Модуль</w:t>
      </w:r>
      <w:r>
        <w:rPr>
          <w:color w:val="171717"/>
          <w:spacing w:val="-1"/>
        </w:rPr>
        <w:t xml:space="preserve"> </w:t>
      </w:r>
      <w:r>
        <w:rPr>
          <w:color w:val="171717"/>
        </w:rPr>
        <w:t>№</w:t>
      </w:r>
      <w:r>
        <w:rPr>
          <w:color w:val="171717"/>
          <w:spacing w:val="-3"/>
        </w:rPr>
        <w:t xml:space="preserve"> </w:t>
      </w:r>
      <w:r>
        <w:rPr>
          <w:color w:val="171717"/>
        </w:rPr>
        <w:t>4</w:t>
      </w:r>
      <w:r>
        <w:rPr>
          <w:color w:val="171717"/>
          <w:spacing w:val="-1"/>
        </w:rPr>
        <w:t xml:space="preserve"> </w:t>
      </w:r>
      <w:r>
        <w:rPr>
          <w:color w:val="171717"/>
        </w:rPr>
        <w:t>«Безопасность</w:t>
      </w:r>
      <w:r>
        <w:rPr>
          <w:color w:val="171717"/>
          <w:spacing w:val="-1"/>
        </w:rPr>
        <w:t xml:space="preserve"> </w:t>
      </w:r>
      <w:r>
        <w:rPr>
          <w:color w:val="171717"/>
        </w:rPr>
        <w:t>в</w:t>
      </w:r>
      <w:r>
        <w:rPr>
          <w:color w:val="171717"/>
          <w:spacing w:val="-2"/>
        </w:rPr>
        <w:t xml:space="preserve"> </w:t>
      </w:r>
      <w:r>
        <w:rPr>
          <w:color w:val="171717"/>
        </w:rPr>
        <w:t>общественных</w:t>
      </w:r>
      <w:r>
        <w:rPr>
          <w:color w:val="171717"/>
          <w:spacing w:val="-1"/>
        </w:rPr>
        <w:t xml:space="preserve"> </w:t>
      </w:r>
      <w:r>
        <w:rPr>
          <w:color w:val="171717"/>
          <w:spacing w:val="-2"/>
        </w:rPr>
        <w:t>местах»</w:t>
      </w:r>
    </w:p>
    <w:p w:rsidR="00AE3C4D" w:rsidRDefault="00E21DE7">
      <w:pPr>
        <w:pStyle w:val="3"/>
        <w:spacing w:before="0" w:line="240" w:lineRule="auto"/>
        <w:jc w:val="left"/>
      </w:pPr>
      <w:r>
        <w:rPr>
          <w:color w:val="171717"/>
        </w:rPr>
        <w:t>Содержание</w:t>
      </w:r>
      <w:r>
        <w:rPr>
          <w:color w:val="171717"/>
          <w:spacing w:val="-4"/>
        </w:rPr>
        <w:t xml:space="preserve"> </w:t>
      </w:r>
      <w:r>
        <w:rPr>
          <w:color w:val="171717"/>
          <w:spacing w:val="-2"/>
        </w:rPr>
        <w:t>модуля:</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1"/>
          <w:numId w:val="39"/>
        </w:numPr>
        <w:tabs>
          <w:tab w:val="left" w:pos="1121"/>
        </w:tabs>
        <w:spacing w:before="64"/>
        <w:ind w:right="1133" w:firstLine="708"/>
        <w:rPr>
          <w:sz w:val="24"/>
        </w:rPr>
      </w:pPr>
      <w:r>
        <w:rPr>
          <w:color w:val="171717"/>
          <w:sz w:val="24"/>
        </w:rPr>
        <w:lastRenderedPageBreak/>
        <w:t>общественные места и их характеристики, потенциальные источники опасности в общественных местах;</w:t>
      </w:r>
    </w:p>
    <w:p w:rsidR="00AE3C4D" w:rsidRDefault="00E21DE7" w:rsidP="00AA7C8F">
      <w:pPr>
        <w:pStyle w:val="a4"/>
        <w:numPr>
          <w:ilvl w:val="1"/>
          <w:numId w:val="39"/>
        </w:numPr>
        <w:tabs>
          <w:tab w:val="left" w:pos="1121"/>
        </w:tabs>
        <w:ind w:left="1120"/>
        <w:rPr>
          <w:sz w:val="24"/>
        </w:rPr>
      </w:pPr>
      <w:r>
        <w:rPr>
          <w:color w:val="171717"/>
          <w:sz w:val="24"/>
        </w:rPr>
        <w:t>правила</w:t>
      </w:r>
      <w:r>
        <w:rPr>
          <w:color w:val="171717"/>
          <w:spacing w:val="-12"/>
          <w:sz w:val="24"/>
        </w:rPr>
        <w:t xml:space="preserve"> </w:t>
      </w:r>
      <w:r>
        <w:rPr>
          <w:color w:val="171717"/>
          <w:sz w:val="24"/>
        </w:rPr>
        <w:t>вызова</w:t>
      </w:r>
      <w:r>
        <w:rPr>
          <w:color w:val="171717"/>
          <w:spacing w:val="-12"/>
          <w:sz w:val="24"/>
        </w:rPr>
        <w:t xml:space="preserve"> </w:t>
      </w:r>
      <w:r>
        <w:rPr>
          <w:color w:val="171717"/>
          <w:sz w:val="24"/>
        </w:rPr>
        <w:t>экстренных</w:t>
      </w:r>
      <w:r>
        <w:rPr>
          <w:color w:val="171717"/>
          <w:spacing w:val="-8"/>
          <w:sz w:val="24"/>
        </w:rPr>
        <w:t xml:space="preserve"> </w:t>
      </w:r>
      <w:r>
        <w:rPr>
          <w:color w:val="171717"/>
          <w:sz w:val="24"/>
        </w:rPr>
        <w:t>служб</w:t>
      </w:r>
      <w:r>
        <w:rPr>
          <w:color w:val="171717"/>
          <w:spacing w:val="-10"/>
          <w:sz w:val="24"/>
        </w:rPr>
        <w:t xml:space="preserve"> </w:t>
      </w:r>
      <w:r>
        <w:rPr>
          <w:color w:val="171717"/>
          <w:sz w:val="24"/>
        </w:rPr>
        <w:t>и</w:t>
      </w:r>
      <w:r>
        <w:rPr>
          <w:color w:val="171717"/>
          <w:spacing w:val="-11"/>
          <w:sz w:val="24"/>
        </w:rPr>
        <w:t xml:space="preserve"> </w:t>
      </w:r>
      <w:r>
        <w:rPr>
          <w:color w:val="171717"/>
          <w:sz w:val="24"/>
        </w:rPr>
        <w:t>порядок</w:t>
      </w:r>
      <w:r>
        <w:rPr>
          <w:color w:val="171717"/>
          <w:spacing w:val="-12"/>
          <w:sz w:val="24"/>
        </w:rPr>
        <w:t xml:space="preserve"> </w:t>
      </w:r>
      <w:r>
        <w:rPr>
          <w:color w:val="171717"/>
          <w:sz w:val="24"/>
        </w:rPr>
        <w:t>взаимодействия</w:t>
      </w:r>
      <w:r>
        <w:rPr>
          <w:color w:val="171717"/>
          <w:spacing w:val="-10"/>
          <w:sz w:val="24"/>
        </w:rPr>
        <w:t xml:space="preserve"> </w:t>
      </w:r>
      <w:r>
        <w:rPr>
          <w:color w:val="171717"/>
          <w:sz w:val="24"/>
        </w:rPr>
        <w:t>с</w:t>
      </w:r>
      <w:r>
        <w:rPr>
          <w:color w:val="171717"/>
          <w:spacing w:val="-11"/>
          <w:sz w:val="24"/>
        </w:rPr>
        <w:t xml:space="preserve"> </w:t>
      </w:r>
      <w:r>
        <w:rPr>
          <w:color w:val="171717"/>
          <w:spacing w:val="-2"/>
          <w:sz w:val="24"/>
        </w:rPr>
        <w:t>ними;</w:t>
      </w:r>
    </w:p>
    <w:p w:rsidR="00AE3C4D" w:rsidRDefault="00E21DE7" w:rsidP="00AA7C8F">
      <w:pPr>
        <w:pStyle w:val="a4"/>
        <w:numPr>
          <w:ilvl w:val="1"/>
          <w:numId w:val="39"/>
        </w:numPr>
        <w:tabs>
          <w:tab w:val="left" w:pos="1121"/>
        </w:tabs>
        <w:ind w:right="1140" w:firstLine="708"/>
        <w:rPr>
          <w:sz w:val="24"/>
        </w:rPr>
      </w:pPr>
      <w:r>
        <w:rPr>
          <w:color w:val="171717"/>
          <w:sz w:val="24"/>
        </w:rPr>
        <w:t>массовые мероприятия и правила подготовки к ним, оборудование мест массового пребывания людей;</w:t>
      </w:r>
    </w:p>
    <w:p w:rsidR="00AE3C4D" w:rsidRDefault="00E21DE7" w:rsidP="00AA7C8F">
      <w:pPr>
        <w:pStyle w:val="a4"/>
        <w:numPr>
          <w:ilvl w:val="1"/>
          <w:numId w:val="39"/>
        </w:numPr>
        <w:tabs>
          <w:tab w:val="left" w:pos="1121"/>
        </w:tabs>
        <w:ind w:left="1120"/>
        <w:rPr>
          <w:sz w:val="24"/>
        </w:rPr>
      </w:pPr>
      <w:r>
        <w:rPr>
          <w:color w:val="171717"/>
          <w:sz w:val="24"/>
        </w:rPr>
        <w:t>порядок</w:t>
      </w:r>
      <w:r>
        <w:rPr>
          <w:color w:val="171717"/>
          <w:spacing w:val="-12"/>
          <w:sz w:val="24"/>
        </w:rPr>
        <w:t xml:space="preserve"> </w:t>
      </w:r>
      <w:r>
        <w:rPr>
          <w:color w:val="171717"/>
          <w:sz w:val="24"/>
        </w:rPr>
        <w:t>действий</w:t>
      </w:r>
      <w:r>
        <w:rPr>
          <w:color w:val="171717"/>
          <w:spacing w:val="-11"/>
          <w:sz w:val="24"/>
        </w:rPr>
        <w:t xml:space="preserve"> </w:t>
      </w:r>
      <w:r>
        <w:rPr>
          <w:color w:val="171717"/>
          <w:sz w:val="24"/>
        </w:rPr>
        <w:t>при</w:t>
      </w:r>
      <w:r>
        <w:rPr>
          <w:color w:val="171717"/>
          <w:spacing w:val="-13"/>
          <w:sz w:val="24"/>
        </w:rPr>
        <w:t xml:space="preserve"> </w:t>
      </w:r>
      <w:r>
        <w:rPr>
          <w:color w:val="171717"/>
          <w:sz w:val="24"/>
        </w:rPr>
        <w:t>беспорядках</w:t>
      </w:r>
      <w:r>
        <w:rPr>
          <w:color w:val="171717"/>
          <w:spacing w:val="-10"/>
          <w:sz w:val="24"/>
        </w:rPr>
        <w:t xml:space="preserve"> </w:t>
      </w:r>
      <w:r>
        <w:rPr>
          <w:color w:val="171717"/>
          <w:sz w:val="24"/>
        </w:rPr>
        <w:t>в</w:t>
      </w:r>
      <w:r>
        <w:rPr>
          <w:color w:val="171717"/>
          <w:spacing w:val="-12"/>
          <w:sz w:val="24"/>
        </w:rPr>
        <w:t xml:space="preserve"> </w:t>
      </w:r>
      <w:r>
        <w:rPr>
          <w:color w:val="171717"/>
          <w:sz w:val="24"/>
        </w:rPr>
        <w:t>местах</w:t>
      </w:r>
      <w:r>
        <w:rPr>
          <w:color w:val="171717"/>
          <w:spacing w:val="-12"/>
          <w:sz w:val="24"/>
        </w:rPr>
        <w:t xml:space="preserve"> </w:t>
      </w:r>
      <w:r>
        <w:rPr>
          <w:color w:val="171717"/>
          <w:sz w:val="24"/>
        </w:rPr>
        <w:t>массового</w:t>
      </w:r>
      <w:r>
        <w:rPr>
          <w:color w:val="171717"/>
          <w:spacing w:val="-12"/>
          <w:sz w:val="24"/>
        </w:rPr>
        <w:t xml:space="preserve"> </w:t>
      </w:r>
      <w:r>
        <w:rPr>
          <w:color w:val="171717"/>
          <w:sz w:val="24"/>
        </w:rPr>
        <w:t>пребывания</w:t>
      </w:r>
      <w:r>
        <w:rPr>
          <w:color w:val="171717"/>
          <w:spacing w:val="-11"/>
          <w:sz w:val="24"/>
        </w:rPr>
        <w:t xml:space="preserve"> </w:t>
      </w:r>
      <w:r>
        <w:rPr>
          <w:color w:val="171717"/>
          <w:spacing w:val="-2"/>
          <w:sz w:val="24"/>
        </w:rPr>
        <w:t>людей;</w:t>
      </w:r>
    </w:p>
    <w:p w:rsidR="00AE3C4D" w:rsidRDefault="00E21DE7" w:rsidP="00AA7C8F">
      <w:pPr>
        <w:pStyle w:val="a4"/>
        <w:numPr>
          <w:ilvl w:val="1"/>
          <w:numId w:val="39"/>
        </w:numPr>
        <w:tabs>
          <w:tab w:val="left" w:pos="1121"/>
        </w:tabs>
        <w:ind w:right="1131" w:firstLine="708"/>
        <w:rPr>
          <w:sz w:val="24"/>
        </w:rPr>
      </w:pPr>
      <w:r>
        <w:rPr>
          <w:color w:val="171717"/>
          <w:sz w:val="24"/>
        </w:rPr>
        <w:t>порядок действий при попадании в толпу и давку; порядок действий при обнаруже- нии угрозы возникновения пожара;</w:t>
      </w:r>
    </w:p>
    <w:p w:rsidR="00AE3C4D" w:rsidRDefault="00E21DE7" w:rsidP="00AA7C8F">
      <w:pPr>
        <w:pStyle w:val="a4"/>
        <w:numPr>
          <w:ilvl w:val="1"/>
          <w:numId w:val="39"/>
        </w:numPr>
        <w:tabs>
          <w:tab w:val="left" w:pos="1121"/>
        </w:tabs>
        <w:ind w:left="1120"/>
        <w:rPr>
          <w:sz w:val="24"/>
        </w:rPr>
      </w:pPr>
      <w:r>
        <w:rPr>
          <w:color w:val="171717"/>
          <w:sz w:val="24"/>
        </w:rPr>
        <w:t>порядок</w:t>
      </w:r>
      <w:r>
        <w:rPr>
          <w:color w:val="171717"/>
          <w:spacing w:val="-11"/>
          <w:sz w:val="24"/>
        </w:rPr>
        <w:t xml:space="preserve"> </w:t>
      </w:r>
      <w:r>
        <w:rPr>
          <w:color w:val="171717"/>
          <w:sz w:val="24"/>
        </w:rPr>
        <w:t>действий</w:t>
      </w:r>
      <w:r>
        <w:rPr>
          <w:color w:val="171717"/>
          <w:spacing w:val="-10"/>
          <w:sz w:val="24"/>
        </w:rPr>
        <w:t xml:space="preserve"> </w:t>
      </w:r>
      <w:r>
        <w:rPr>
          <w:color w:val="171717"/>
          <w:sz w:val="24"/>
        </w:rPr>
        <w:t>при</w:t>
      </w:r>
      <w:r>
        <w:rPr>
          <w:color w:val="171717"/>
          <w:spacing w:val="-12"/>
          <w:sz w:val="24"/>
        </w:rPr>
        <w:t xml:space="preserve"> </w:t>
      </w:r>
      <w:r>
        <w:rPr>
          <w:color w:val="171717"/>
          <w:sz w:val="24"/>
        </w:rPr>
        <w:t>эвакуации</w:t>
      </w:r>
      <w:r>
        <w:rPr>
          <w:color w:val="171717"/>
          <w:spacing w:val="-10"/>
          <w:sz w:val="24"/>
        </w:rPr>
        <w:t xml:space="preserve"> </w:t>
      </w:r>
      <w:r>
        <w:rPr>
          <w:color w:val="171717"/>
          <w:sz w:val="24"/>
        </w:rPr>
        <w:t>из</w:t>
      </w:r>
      <w:r>
        <w:rPr>
          <w:color w:val="171717"/>
          <w:spacing w:val="-10"/>
          <w:sz w:val="24"/>
        </w:rPr>
        <w:t xml:space="preserve"> </w:t>
      </w:r>
      <w:r>
        <w:rPr>
          <w:color w:val="171717"/>
          <w:sz w:val="24"/>
        </w:rPr>
        <w:t>общественных</w:t>
      </w:r>
      <w:r>
        <w:rPr>
          <w:color w:val="171717"/>
          <w:spacing w:val="-9"/>
          <w:sz w:val="24"/>
        </w:rPr>
        <w:t xml:space="preserve"> </w:t>
      </w:r>
      <w:r>
        <w:rPr>
          <w:color w:val="171717"/>
          <w:sz w:val="24"/>
        </w:rPr>
        <w:t>мест</w:t>
      </w:r>
      <w:r>
        <w:rPr>
          <w:color w:val="171717"/>
          <w:spacing w:val="-10"/>
          <w:sz w:val="24"/>
        </w:rPr>
        <w:t xml:space="preserve"> </w:t>
      </w:r>
      <w:r>
        <w:rPr>
          <w:color w:val="171717"/>
          <w:sz w:val="24"/>
        </w:rPr>
        <w:t>и</w:t>
      </w:r>
      <w:r>
        <w:rPr>
          <w:color w:val="171717"/>
          <w:spacing w:val="-10"/>
          <w:sz w:val="24"/>
        </w:rPr>
        <w:t xml:space="preserve"> </w:t>
      </w:r>
      <w:r>
        <w:rPr>
          <w:color w:val="171717"/>
          <w:spacing w:val="-2"/>
          <w:sz w:val="24"/>
        </w:rPr>
        <w:t>зданий;</w:t>
      </w:r>
    </w:p>
    <w:p w:rsidR="00AE3C4D" w:rsidRDefault="00E21DE7" w:rsidP="00AA7C8F">
      <w:pPr>
        <w:pStyle w:val="a4"/>
        <w:numPr>
          <w:ilvl w:val="1"/>
          <w:numId w:val="39"/>
        </w:numPr>
        <w:tabs>
          <w:tab w:val="left" w:pos="1121"/>
        </w:tabs>
        <w:ind w:right="1133" w:firstLine="708"/>
        <w:rPr>
          <w:sz w:val="24"/>
        </w:rPr>
      </w:pPr>
      <w:r>
        <w:rPr>
          <w:color w:val="171717"/>
          <w:sz w:val="24"/>
        </w:rPr>
        <w:t>опасности криминогенного и антиобщественного характера в общественных местах, порядок действий при их возникновении;</w:t>
      </w:r>
    </w:p>
    <w:p w:rsidR="00AE3C4D" w:rsidRDefault="00E21DE7" w:rsidP="00AA7C8F">
      <w:pPr>
        <w:pStyle w:val="a4"/>
        <w:numPr>
          <w:ilvl w:val="1"/>
          <w:numId w:val="39"/>
        </w:numPr>
        <w:tabs>
          <w:tab w:val="left" w:pos="1121"/>
        </w:tabs>
        <w:ind w:right="1131" w:firstLine="708"/>
        <w:rPr>
          <w:sz w:val="24"/>
        </w:rPr>
      </w:pPr>
      <w:r>
        <w:rPr>
          <w:color w:val="171717"/>
          <w:sz w:val="24"/>
        </w:rPr>
        <w:t xml:space="preserve">порядок действий при обнаружении бесхозных (потенциально опасных) вещей и предметов, а также в условиях совершения террористического акта, в т.ч. при захвате и освобождении заложников; порядок действий при взаимодействии с правоохранительными </w:t>
      </w:r>
      <w:r>
        <w:rPr>
          <w:color w:val="171717"/>
          <w:spacing w:val="-2"/>
          <w:sz w:val="24"/>
        </w:rPr>
        <w:t>органами.</w:t>
      </w:r>
    </w:p>
    <w:p w:rsidR="00AE3C4D" w:rsidRDefault="00AE3C4D">
      <w:pPr>
        <w:pStyle w:val="a3"/>
        <w:spacing w:before="6"/>
        <w:ind w:left="0" w:firstLine="0"/>
        <w:jc w:val="left"/>
      </w:pPr>
    </w:p>
    <w:p w:rsidR="00AE3C4D" w:rsidRDefault="00E21DE7">
      <w:pPr>
        <w:pStyle w:val="2"/>
        <w:spacing w:line="240" w:lineRule="auto"/>
      </w:pPr>
      <w:r>
        <w:rPr>
          <w:color w:val="171717"/>
        </w:rPr>
        <w:t>Модуль</w:t>
      </w:r>
      <w:r>
        <w:rPr>
          <w:color w:val="171717"/>
          <w:spacing w:val="-2"/>
        </w:rPr>
        <w:t xml:space="preserve"> </w:t>
      </w:r>
      <w:r>
        <w:rPr>
          <w:color w:val="171717"/>
        </w:rPr>
        <w:t>№</w:t>
      </w:r>
      <w:r>
        <w:rPr>
          <w:color w:val="171717"/>
          <w:spacing w:val="-3"/>
        </w:rPr>
        <w:t xml:space="preserve"> </w:t>
      </w:r>
      <w:r>
        <w:rPr>
          <w:color w:val="171717"/>
        </w:rPr>
        <w:t>5</w:t>
      </w:r>
      <w:r>
        <w:rPr>
          <w:color w:val="171717"/>
          <w:spacing w:val="-1"/>
        </w:rPr>
        <w:t xml:space="preserve"> </w:t>
      </w:r>
      <w:r>
        <w:rPr>
          <w:color w:val="171717"/>
        </w:rPr>
        <w:t>«Безопасность</w:t>
      </w:r>
      <w:r>
        <w:rPr>
          <w:color w:val="171717"/>
          <w:spacing w:val="-2"/>
        </w:rPr>
        <w:t xml:space="preserve"> </w:t>
      </w:r>
      <w:r>
        <w:rPr>
          <w:color w:val="171717"/>
        </w:rPr>
        <w:t>в</w:t>
      </w:r>
      <w:r>
        <w:rPr>
          <w:color w:val="171717"/>
          <w:spacing w:val="-2"/>
        </w:rPr>
        <w:t xml:space="preserve"> </w:t>
      </w:r>
      <w:r>
        <w:rPr>
          <w:color w:val="171717"/>
        </w:rPr>
        <w:t>природной</w:t>
      </w:r>
      <w:r>
        <w:rPr>
          <w:color w:val="171717"/>
          <w:spacing w:val="-1"/>
        </w:rPr>
        <w:t xml:space="preserve"> </w:t>
      </w:r>
      <w:r>
        <w:rPr>
          <w:color w:val="171717"/>
          <w:spacing w:val="-2"/>
        </w:rPr>
        <w:t>среде»</w:t>
      </w:r>
    </w:p>
    <w:p w:rsidR="00AE3C4D" w:rsidRDefault="00E21DE7">
      <w:pPr>
        <w:pStyle w:val="3"/>
        <w:spacing w:before="0"/>
      </w:pPr>
      <w:r>
        <w:rPr>
          <w:color w:val="171717"/>
        </w:rPr>
        <w:t>Содержание</w:t>
      </w:r>
      <w:r>
        <w:rPr>
          <w:color w:val="171717"/>
          <w:spacing w:val="-4"/>
        </w:rPr>
        <w:t xml:space="preserve"> </w:t>
      </w:r>
      <w:r>
        <w:rPr>
          <w:color w:val="171717"/>
          <w:spacing w:val="-2"/>
        </w:rPr>
        <w:t>модуля:</w:t>
      </w:r>
    </w:p>
    <w:p w:rsidR="00AE3C4D" w:rsidRDefault="00E21DE7" w:rsidP="00AA7C8F">
      <w:pPr>
        <w:pStyle w:val="a4"/>
        <w:numPr>
          <w:ilvl w:val="1"/>
          <w:numId w:val="39"/>
        </w:numPr>
        <w:tabs>
          <w:tab w:val="left" w:pos="1121"/>
        </w:tabs>
        <w:spacing w:line="274" w:lineRule="exact"/>
        <w:ind w:left="1120"/>
        <w:rPr>
          <w:sz w:val="24"/>
        </w:rPr>
      </w:pPr>
      <w:r>
        <w:rPr>
          <w:color w:val="171717"/>
          <w:sz w:val="24"/>
        </w:rPr>
        <w:t>чрезвычайные</w:t>
      </w:r>
      <w:r>
        <w:rPr>
          <w:color w:val="171717"/>
          <w:spacing w:val="-14"/>
          <w:sz w:val="24"/>
        </w:rPr>
        <w:t xml:space="preserve"> </w:t>
      </w:r>
      <w:r>
        <w:rPr>
          <w:color w:val="171717"/>
          <w:sz w:val="24"/>
        </w:rPr>
        <w:t>ситуации</w:t>
      </w:r>
      <w:r>
        <w:rPr>
          <w:color w:val="171717"/>
          <w:spacing w:val="-12"/>
          <w:sz w:val="24"/>
        </w:rPr>
        <w:t xml:space="preserve"> </w:t>
      </w:r>
      <w:r>
        <w:rPr>
          <w:color w:val="171717"/>
          <w:sz w:val="24"/>
        </w:rPr>
        <w:t>природного</w:t>
      </w:r>
      <w:r>
        <w:rPr>
          <w:color w:val="171717"/>
          <w:spacing w:val="-12"/>
          <w:sz w:val="24"/>
        </w:rPr>
        <w:t xml:space="preserve"> </w:t>
      </w:r>
      <w:r>
        <w:rPr>
          <w:color w:val="171717"/>
          <w:sz w:val="24"/>
        </w:rPr>
        <w:t>характера</w:t>
      </w:r>
      <w:r>
        <w:rPr>
          <w:color w:val="171717"/>
          <w:spacing w:val="-12"/>
          <w:sz w:val="24"/>
        </w:rPr>
        <w:t xml:space="preserve"> </w:t>
      </w:r>
      <w:r>
        <w:rPr>
          <w:color w:val="171717"/>
          <w:sz w:val="24"/>
        </w:rPr>
        <w:t>и</w:t>
      </w:r>
      <w:r>
        <w:rPr>
          <w:color w:val="171717"/>
          <w:spacing w:val="-12"/>
          <w:sz w:val="24"/>
        </w:rPr>
        <w:t xml:space="preserve"> </w:t>
      </w:r>
      <w:r>
        <w:rPr>
          <w:color w:val="171717"/>
          <w:sz w:val="24"/>
        </w:rPr>
        <w:t>их</w:t>
      </w:r>
      <w:r>
        <w:rPr>
          <w:color w:val="171717"/>
          <w:spacing w:val="-10"/>
          <w:sz w:val="24"/>
        </w:rPr>
        <w:t xml:space="preserve"> </w:t>
      </w:r>
      <w:r>
        <w:rPr>
          <w:color w:val="171717"/>
          <w:spacing w:val="-2"/>
          <w:sz w:val="24"/>
        </w:rPr>
        <w:t>классификация;</w:t>
      </w:r>
    </w:p>
    <w:p w:rsidR="00AE3C4D" w:rsidRDefault="00E21DE7" w:rsidP="00AA7C8F">
      <w:pPr>
        <w:pStyle w:val="a4"/>
        <w:numPr>
          <w:ilvl w:val="1"/>
          <w:numId w:val="39"/>
        </w:numPr>
        <w:tabs>
          <w:tab w:val="left" w:pos="1121"/>
        </w:tabs>
        <w:ind w:right="1132" w:firstLine="708"/>
        <w:rPr>
          <w:sz w:val="24"/>
        </w:rPr>
      </w:pPr>
      <w:r>
        <w:rPr>
          <w:color w:val="171717"/>
          <w:sz w:val="24"/>
        </w:rPr>
        <w:t>правила</w:t>
      </w:r>
      <w:r>
        <w:rPr>
          <w:color w:val="171717"/>
          <w:spacing w:val="-1"/>
          <w:sz w:val="24"/>
        </w:rPr>
        <w:t xml:space="preserve"> </w:t>
      </w:r>
      <w:r>
        <w:rPr>
          <w:color w:val="171717"/>
          <w:sz w:val="24"/>
        </w:rPr>
        <w:t>поведения, необходимые</w:t>
      </w:r>
      <w:r>
        <w:rPr>
          <w:color w:val="171717"/>
          <w:spacing w:val="-1"/>
          <w:sz w:val="24"/>
        </w:rPr>
        <w:t xml:space="preserve"> </w:t>
      </w:r>
      <w:r>
        <w:rPr>
          <w:color w:val="171717"/>
          <w:sz w:val="24"/>
        </w:rPr>
        <w:t>для снижения риска</w:t>
      </w:r>
      <w:r>
        <w:rPr>
          <w:color w:val="171717"/>
          <w:spacing w:val="-1"/>
          <w:sz w:val="24"/>
        </w:rPr>
        <w:t xml:space="preserve"> </w:t>
      </w:r>
      <w:r>
        <w:rPr>
          <w:color w:val="171717"/>
          <w:sz w:val="24"/>
        </w:rPr>
        <w:t>встречи с</w:t>
      </w:r>
      <w:r>
        <w:rPr>
          <w:color w:val="171717"/>
          <w:spacing w:val="-1"/>
          <w:sz w:val="24"/>
        </w:rPr>
        <w:t xml:space="preserve"> </w:t>
      </w:r>
      <w:r>
        <w:rPr>
          <w:color w:val="171717"/>
          <w:sz w:val="24"/>
        </w:rPr>
        <w:t>дикими животными, порядок действий при встрече с ними; порядок действий при укусах диких животных, змей, пауков, клещей и насекомых;</w:t>
      </w:r>
    </w:p>
    <w:p w:rsidR="00AE3C4D" w:rsidRDefault="00E21DE7" w:rsidP="00AA7C8F">
      <w:pPr>
        <w:pStyle w:val="a4"/>
        <w:numPr>
          <w:ilvl w:val="1"/>
          <w:numId w:val="39"/>
        </w:numPr>
        <w:tabs>
          <w:tab w:val="left" w:pos="1121"/>
        </w:tabs>
        <w:ind w:right="1126" w:firstLine="708"/>
        <w:rPr>
          <w:sz w:val="24"/>
        </w:rPr>
      </w:pPr>
      <w:r>
        <w:rPr>
          <w:color w:val="171717"/>
          <w:sz w:val="24"/>
        </w:rPr>
        <w:t>различия съедобных и ядовитых грибов и растений, правила поведения, необходи- мые для снижения риска отравления ядовитыми грибами и растениями;</w:t>
      </w:r>
    </w:p>
    <w:p w:rsidR="00AE3C4D" w:rsidRDefault="00E21DE7" w:rsidP="00AA7C8F">
      <w:pPr>
        <w:pStyle w:val="a4"/>
        <w:numPr>
          <w:ilvl w:val="1"/>
          <w:numId w:val="39"/>
        </w:numPr>
        <w:tabs>
          <w:tab w:val="left" w:pos="1121"/>
        </w:tabs>
        <w:ind w:right="1125" w:firstLine="708"/>
        <w:rPr>
          <w:sz w:val="24"/>
        </w:rPr>
      </w:pPr>
      <w:r>
        <w:rPr>
          <w:color w:val="171717"/>
          <w:sz w:val="24"/>
        </w:rPr>
        <w:t>автономные условия, их особенности и опасности, правила подготовки к длительно- му автономному существованию;</w:t>
      </w:r>
    </w:p>
    <w:p w:rsidR="00AE3C4D" w:rsidRDefault="00E21DE7" w:rsidP="00AA7C8F">
      <w:pPr>
        <w:pStyle w:val="a4"/>
        <w:numPr>
          <w:ilvl w:val="1"/>
          <w:numId w:val="39"/>
        </w:numPr>
        <w:tabs>
          <w:tab w:val="left" w:pos="1121"/>
        </w:tabs>
        <w:ind w:left="1120"/>
        <w:rPr>
          <w:sz w:val="24"/>
        </w:rPr>
      </w:pPr>
      <w:r>
        <w:rPr>
          <w:color w:val="171717"/>
          <w:sz w:val="24"/>
        </w:rPr>
        <w:t>порядок</w:t>
      </w:r>
      <w:r>
        <w:rPr>
          <w:color w:val="171717"/>
          <w:spacing w:val="-13"/>
          <w:sz w:val="24"/>
        </w:rPr>
        <w:t xml:space="preserve"> </w:t>
      </w:r>
      <w:r>
        <w:rPr>
          <w:color w:val="171717"/>
          <w:sz w:val="24"/>
        </w:rPr>
        <w:t>действий</w:t>
      </w:r>
      <w:r>
        <w:rPr>
          <w:color w:val="171717"/>
          <w:spacing w:val="-12"/>
          <w:sz w:val="24"/>
        </w:rPr>
        <w:t xml:space="preserve"> </w:t>
      </w:r>
      <w:r>
        <w:rPr>
          <w:color w:val="171717"/>
          <w:sz w:val="24"/>
        </w:rPr>
        <w:t>при</w:t>
      </w:r>
      <w:r>
        <w:rPr>
          <w:color w:val="171717"/>
          <w:spacing w:val="-14"/>
          <w:sz w:val="24"/>
        </w:rPr>
        <w:t xml:space="preserve"> </w:t>
      </w:r>
      <w:r>
        <w:rPr>
          <w:color w:val="171717"/>
          <w:sz w:val="24"/>
        </w:rPr>
        <w:t>автономном</w:t>
      </w:r>
      <w:r>
        <w:rPr>
          <w:color w:val="171717"/>
          <w:spacing w:val="-13"/>
          <w:sz w:val="24"/>
        </w:rPr>
        <w:t xml:space="preserve"> </w:t>
      </w:r>
      <w:r>
        <w:rPr>
          <w:color w:val="171717"/>
          <w:sz w:val="24"/>
        </w:rPr>
        <w:t>существовании</w:t>
      </w:r>
      <w:r>
        <w:rPr>
          <w:color w:val="171717"/>
          <w:spacing w:val="-12"/>
          <w:sz w:val="24"/>
        </w:rPr>
        <w:t xml:space="preserve"> </w:t>
      </w:r>
      <w:r>
        <w:rPr>
          <w:color w:val="171717"/>
          <w:sz w:val="24"/>
        </w:rPr>
        <w:t>в</w:t>
      </w:r>
      <w:r>
        <w:rPr>
          <w:color w:val="171717"/>
          <w:spacing w:val="-13"/>
          <w:sz w:val="24"/>
        </w:rPr>
        <w:t xml:space="preserve"> </w:t>
      </w:r>
      <w:r>
        <w:rPr>
          <w:color w:val="171717"/>
          <w:sz w:val="24"/>
        </w:rPr>
        <w:t>природной</w:t>
      </w:r>
      <w:r>
        <w:rPr>
          <w:color w:val="171717"/>
          <w:spacing w:val="-13"/>
          <w:sz w:val="24"/>
        </w:rPr>
        <w:t xml:space="preserve"> </w:t>
      </w:r>
      <w:r>
        <w:rPr>
          <w:color w:val="171717"/>
          <w:spacing w:val="-2"/>
          <w:sz w:val="24"/>
        </w:rPr>
        <w:t>среде;</w:t>
      </w:r>
    </w:p>
    <w:p w:rsidR="00AE3C4D" w:rsidRDefault="00E21DE7" w:rsidP="00AA7C8F">
      <w:pPr>
        <w:pStyle w:val="a4"/>
        <w:numPr>
          <w:ilvl w:val="1"/>
          <w:numId w:val="39"/>
        </w:numPr>
        <w:tabs>
          <w:tab w:val="left" w:pos="1121"/>
        </w:tabs>
        <w:ind w:left="1120"/>
        <w:rPr>
          <w:sz w:val="24"/>
        </w:rPr>
      </w:pPr>
      <w:r>
        <w:rPr>
          <w:color w:val="171717"/>
          <w:sz w:val="24"/>
        </w:rPr>
        <w:t>правила</w:t>
      </w:r>
      <w:r>
        <w:rPr>
          <w:color w:val="171717"/>
          <w:spacing w:val="-13"/>
          <w:sz w:val="24"/>
        </w:rPr>
        <w:t xml:space="preserve"> </w:t>
      </w:r>
      <w:r>
        <w:rPr>
          <w:color w:val="171717"/>
          <w:sz w:val="24"/>
        </w:rPr>
        <w:t>ориентирования</w:t>
      </w:r>
      <w:r>
        <w:rPr>
          <w:color w:val="171717"/>
          <w:spacing w:val="-12"/>
          <w:sz w:val="24"/>
        </w:rPr>
        <w:t xml:space="preserve"> </w:t>
      </w:r>
      <w:r>
        <w:rPr>
          <w:color w:val="171717"/>
          <w:sz w:val="24"/>
        </w:rPr>
        <w:t>на</w:t>
      </w:r>
      <w:r>
        <w:rPr>
          <w:color w:val="171717"/>
          <w:spacing w:val="-13"/>
          <w:sz w:val="24"/>
        </w:rPr>
        <w:t xml:space="preserve"> </w:t>
      </w:r>
      <w:r>
        <w:rPr>
          <w:color w:val="171717"/>
          <w:sz w:val="24"/>
        </w:rPr>
        <w:t>местности,</w:t>
      </w:r>
      <w:r>
        <w:rPr>
          <w:color w:val="171717"/>
          <w:spacing w:val="-12"/>
          <w:sz w:val="24"/>
        </w:rPr>
        <w:t xml:space="preserve"> </w:t>
      </w:r>
      <w:r>
        <w:rPr>
          <w:color w:val="171717"/>
          <w:sz w:val="24"/>
        </w:rPr>
        <w:t>способы</w:t>
      </w:r>
      <w:r>
        <w:rPr>
          <w:color w:val="171717"/>
          <w:spacing w:val="-12"/>
          <w:sz w:val="24"/>
        </w:rPr>
        <w:t xml:space="preserve"> </w:t>
      </w:r>
      <w:r>
        <w:rPr>
          <w:color w:val="171717"/>
          <w:sz w:val="24"/>
        </w:rPr>
        <w:t>подачи</w:t>
      </w:r>
      <w:r>
        <w:rPr>
          <w:color w:val="171717"/>
          <w:spacing w:val="-12"/>
          <w:sz w:val="24"/>
        </w:rPr>
        <w:t xml:space="preserve"> </w:t>
      </w:r>
      <w:r>
        <w:rPr>
          <w:color w:val="171717"/>
          <w:sz w:val="24"/>
        </w:rPr>
        <w:t>сигналов</w:t>
      </w:r>
      <w:r>
        <w:rPr>
          <w:color w:val="171717"/>
          <w:spacing w:val="-12"/>
          <w:sz w:val="24"/>
        </w:rPr>
        <w:t xml:space="preserve"> </w:t>
      </w:r>
      <w:r>
        <w:rPr>
          <w:color w:val="171717"/>
          <w:spacing w:val="-2"/>
          <w:sz w:val="24"/>
        </w:rPr>
        <w:t>бедствия;</w:t>
      </w:r>
    </w:p>
    <w:p w:rsidR="00AE3C4D" w:rsidRDefault="00E21DE7" w:rsidP="00AA7C8F">
      <w:pPr>
        <w:pStyle w:val="a4"/>
        <w:numPr>
          <w:ilvl w:val="1"/>
          <w:numId w:val="39"/>
        </w:numPr>
        <w:tabs>
          <w:tab w:val="left" w:pos="1121"/>
        </w:tabs>
        <w:ind w:right="1139" w:firstLine="708"/>
        <w:rPr>
          <w:sz w:val="24"/>
        </w:rPr>
      </w:pPr>
      <w:r>
        <w:rPr>
          <w:color w:val="171717"/>
          <w:sz w:val="24"/>
        </w:rPr>
        <w:t>природные пожары, их виды и опасности, факторы и причины их возникновения, порядок действий при нахождении в зоне природного пожара;</w:t>
      </w:r>
    </w:p>
    <w:p w:rsidR="00AE3C4D" w:rsidRDefault="00E21DE7" w:rsidP="00AA7C8F">
      <w:pPr>
        <w:pStyle w:val="a4"/>
        <w:numPr>
          <w:ilvl w:val="1"/>
          <w:numId w:val="39"/>
        </w:numPr>
        <w:tabs>
          <w:tab w:val="left" w:pos="1123"/>
        </w:tabs>
        <w:spacing w:before="1"/>
        <w:ind w:left="1122" w:hanging="142"/>
        <w:rPr>
          <w:sz w:val="24"/>
        </w:rPr>
      </w:pPr>
      <w:r>
        <w:rPr>
          <w:color w:val="171717"/>
          <w:sz w:val="24"/>
        </w:rPr>
        <w:t>устройство</w:t>
      </w:r>
      <w:r>
        <w:rPr>
          <w:color w:val="171717"/>
          <w:spacing w:val="-8"/>
          <w:sz w:val="24"/>
        </w:rPr>
        <w:t xml:space="preserve"> </w:t>
      </w:r>
      <w:r>
        <w:rPr>
          <w:color w:val="171717"/>
          <w:sz w:val="24"/>
        </w:rPr>
        <w:t>гор</w:t>
      </w:r>
      <w:r>
        <w:rPr>
          <w:color w:val="171717"/>
          <w:spacing w:val="-7"/>
          <w:sz w:val="24"/>
        </w:rPr>
        <w:t xml:space="preserve"> </w:t>
      </w:r>
      <w:r>
        <w:rPr>
          <w:color w:val="171717"/>
          <w:sz w:val="24"/>
        </w:rPr>
        <w:t>и</w:t>
      </w:r>
      <w:r>
        <w:rPr>
          <w:color w:val="171717"/>
          <w:spacing w:val="-6"/>
          <w:sz w:val="24"/>
        </w:rPr>
        <w:t xml:space="preserve"> </w:t>
      </w:r>
      <w:r>
        <w:rPr>
          <w:color w:val="171717"/>
          <w:sz w:val="24"/>
        </w:rPr>
        <w:t>классификация</w:t>
      </w:r>
      <w:r>
        <w:rPr>
          <w:color w:val="171717"/>
          <w:spacing w:val="-7"/>
          <w:sz w:val="24"/>
        </w:rPr>
        <w:t xml:space="preserve"> </w:t>
      </w:r>
      <w:r>
        <w:rPr>
          <w:color w:val="171717"/>
          <w:sz w:val="24"/>
        </w:rPr>
        <w:t>горных</w:t>
      </w:r>
      <w:r>
        <w:rPr>
          <w:color w:val="171717"/>
          <w:spacing w:val="-6"/>
          <w:sz w:val="24"/>
        </w:rPr>
        <w:t xml:space="preserve"> </w:t>
      </w:r>
      <w:r>
        <w:rPr>
          <w:color w:val="171717"/>
          <w:sz w:val="24"/>
        </w:rPr>
        <w:t>пород,</w:t>
      </w:r>
      <w:r>
        <w:rPr>
          <w:color w:val="171717"/>
          <w:spacing w:val="-7"/>
          <w:sz w:val="24"/>
        </w:rPr>
        <w:t xml:space="preserve"> </w:t>
      </w:r>
      <w:r>
        <w:rPr>
          <w:color w:val="171717"/>
          <w:sz w:val="24"/>
        </w:rPr>
        <w:t>правила</w:t>
      </w:r>
      <w:r>
        <w:rPr>
          <w:color w:val="171717"/>
          <w:spacing w:val="-8"/>
          <w:sz w:val="24"/>
        </w:rPr>
        <w:t xml:space="preserve"> </w:t>
      </w:r>
      <w:r>
        <w:rPr>
          <w:color w:val="171717"/>
          <w:sz w:val="24"/>
        </w:rPr>
        <w:t>безопасного</w:t>
      </w:r>
      <w:r>
        <w:rPr>
          <w:color w:val="171717"/>
          <w:spacing w:val="-7"/>
          <w:sz w:val="24"/>
        </w:rPr>
        <w:t xml:space="preserve"> </w:t>
      </w:r>
      <w:r>
        <w:rPr>
          <w:color w:val="171717"/>
          <w:sz w:val="24"/>
        </w:rPr>
        <w:t>поведения</w:t>
      </w:r>
      <w:r>
        <w:rPr>
          <w:color w:val="171717"/>
          <w:spacing w:val="-8"/>
          <w:sz w:val="24"/>
        </w:rPr>
        <w:t xml:space="preserve"> </w:t>
      </w:r>
      <w:r>
        <w:rPr>
          <w:color w:val="171717"/>
          <w:sz w:val="24"/>
        </w:rPr>
        <w:t>в</w:t>
      </w:r>
      <w:r>
        <w:rPr>
          <w:color w:val="171717"/>
          <w:spacing w:val="-7"/>
          <w:sz w:val="24"/>
        </w:rPr>
        <w:t xml:space="preserve"> </w:t>
      </w:r>
      <w:r>
        <w:rPr>
          <w:color w:val="171717"/>
          <w:spacing w:val="-5"/>
          <w:sz w:val="24"/>
        </w:rPr>
        <w:t>го-</w:t>
      </w:r>
    </w:p>
    <w:p w:rsidR="00AE3C4D" w:rsidRDefault="00E21DE7">
      <w:pPr>
        <w:pStyle w:val="a3"/>
        <w:ind w:firstLine="0"/>
        <w:jc w:val="left"/>
      </w:pPr>
      <w:r>
        <w:rPr>
          <w:color w:val="171717"/>
          <w:spacing w:val="-4"/>
        </w:rPr>
        <w:t>рах;</w:t>
      </w:r>
    </w:p>
    <w:p w:rsidR="00AE3C4D" w:rsidRDefault="00E21DE7" w:rsidP="00AA7C8F">
      <w:pPr>
        <w:pStyle w:val="a4"/>
        <w:numPr>
          <w:ilvl w:val="1"/>
          <w:numId w:val="39"/>
        </w:numPr>
        <w:tabs>
          <w:tab w:val="left" w:pos="1121"/>
        </w:tabs>
        <w:ind w:left="1120"/>
        <w:jc w:val="left"/>
        <w:rPr>
          <w:sz w:val="24"/>
        </w:rPr>
      </w:pPr>
      <w:r>
        <w:rPr>
          <w:color w:val="171717"/>
          <w:sz w:val="24"/>
        </w:rPr>
        <w:t>снежные</w:t>
      </w:r>
      <w:r>
        <w:rPr>
          <w:color w:val="171717"/>
          <w:spacing w:val="-13"/>
          <w:sz w:val="24"/>
        </w:rPr>
        <w:t xml:space="preserve"> </w:t>
      </w:r>
      <w:r>
        <w:rPr>
          <w:color w:val="171717"/>
          <w:sz w:val="24"/>
        </w:rPr>
        <w:t>лавины,</w:t>
      </w:r>
      <w:r>
        <w:rPr>
          <w:color w:val="171717"/>
          <w:spacing w:val="-11"/>
          <w:sz w:val="24"/>
        </w:rPr>
        <w:t xml:space="preserve"> </w:t>
      </w:r>
      <w:r>
        <w:rPr>
          <w:color w:val="171717"/>
          <w:sz w:val="24"/>
        </w:rPr>
        <w:t>их</w:t>
      </w:r>
      <w:r>
        <w:rPr>
          <w:color w:val="171717"/>
          <w:spacing w:val="-9"/>
          <w:sz w:val="24"/>
        </w:rPr>
        <w:t xml:space="preserve"> </w:t>
      </w:r>
      <w:r>
        <w:rPr>
          <w:color w:val="171717"/>
          <w:sz w:val="24"/>
        </w:rPr>
        <w:t>характеристики</w:t>
      </w:r>
      <w:r>
        <w:rPr>
          <w:color w:val="171717"/>
          <w:spacing w:val="-13"/>
          <w:sz w:val="24"/>
        </w:rPr>
        <w:t xml:space="preserve"> </w:t>
      </w:r>
      <w:r>
        <w:rPr>
          <w:color w:val="171717"/>
          <w:sz w:val="24"/>
        </w:rPr>
        <w:t>и</w:t>
      </w:r>
      <w:r>
        <w:rPr>
          <w:color w:val="171717"/>
          <w:spacing w:val="-10"/>
          <w:sz w:val="24"/>
        </w:rPr>
        <w:t xml:space="preserve"> </w:t>
      </w:r>
      <w:r>
        <w:rPr>
          <w:color w:val="171717"/>
          <w:sz w:val="24"/>
        </w:rPr>
        <w:t>опасности,</w:t>
      </w:r>
      <w:r>
        <w:rPr>
          <w:color w:val="171717"/>
          <w:spacing w:val="-11"/>
          <w:sz w:val="24"/>
        </w:rPr>
        <w:t xml:space="preserve"> </w:t>
      </w:r>
      <w:r>
        <w:rPr>
          <w:color w:val="171717"/>
          <w:sz w:val="24"/>
        </w:rPr>
        <w:t>порядок</w:t>
      </w:r>
      <w:r>
        <w:rPr>
          <w:color w:val="171717"/>
          <w:spacing w:val="-11"/>
          <w:sz w:val="24"/>
        </w:rPr>
        <w:t xml:space="preserve"> </w:t>
      </w:r>
      <w:r>
        <w:rPr>
          <w:color w:val="171717"/>
          <w:sz w:val="24"/>
        </w:rPr>
        <w:t>действий</w:t>
      </w:r>
      <w:r>
        <w:rPr>
          <w:color w:val="171717"/>
          <w:spacing w:val="-13"/>
          <w:sz w:val="24"/>
        </w:rPr>
        <w:t xml:space="preserve"> </w:t>
      </w:r>
      <w:r>
        <w:rPr>
          <w:color w:val="171717"/>
          <w:sz w:val="24"/>
        </w:rPr>
        <w:t>при</w:t>
      </w:r>
      <w:r>
        <w:rPr>
          <w:color w:val="171717"/>
          <w:spacing w:val="-10"/>
          <w:sz w:val="24"/>
        </w:rPr>
        <w:t xml:space="preserve"> </w:t>
      </w:r>
      <w:r>
        <w:rPr>
          <w:color w:val="171717"/>
          <w:sz w:val="24"/>
        </w:rPr>
        <w:t>попадании</w:t>
      </w:r>
      <w:r>
        <w:rPr>
          <w:color w:val="171717"/>
          <w:spacing w:val="-11"/>
          <w:sz w:val="24"/>
        </w:rPr>
        <w:t xml:space="preserve"> </w:t>
      </w:r>
      <w:r>
        <w:rPr>
          <w:color w:val="171717"/>
          <w:spacing w:val="-10"/>
          <w:sz w:val="24"/>
        </w:rPr>
        <w:t>в</w:t>
      </w:r>
    </w:p>
    <w:p w:rsidR="00AE3C4D" w:rsidRDefault="00E21DE7">
      <w:pPr>
        <w:pStyle w:val="a3"/>
        <w:ind w:firstLine="0"/>
        <w:jc w:val="left"/>
      </w:pPr>
      <w:r>
        <w:rPr>
          <w:color w:val="171717"/>
        </w:rPr>
        <w:t>лавину;</w:t>
      </w:r>
      <w:r>
        <w:rPr>
          <w:color w:val="171717"/>
          <w:spacing w:val="-4"/>
        </w:rPr>
        <w:t xml:space="preserve"> </w:t>
      </w:r>
      <w:r>
        <w:rPr>
          <w:color w:val="171717"/>
        </w:rPr>
        <w:t>камнепады,</w:t>
      </w:r>
      <w:r>
        <w:rPr>
          <w:color w:val="171717"/>
          <w:spacing w:val="-2"/>
        </w:rPr>
        <w:t xml:space="preserve"> </w:t>
      </w:r>
      <w:r>
        <w:rPr>
          <w:color w:val="171717"/>
        </w:rPr>
        <w:t>их</w:t>
      </w:r>
      <w:r>
        <w:rPr>
          <w:color w:val="171717"/>
          <w:spacing w:val="-3"/>
        </w:rPr>
        <w:t xml:space="preserve"> </w:t>
      </w:r>
      <w:r>
        <w:rPr>
          <w:color w:val="171717"/>
        </w:rPr>
        <w:t>характеристики</w:t>
      </w:r>
      <w:r>
        <w:rPr>
          <w:color w:val="171717"/>
          <w:spacing w:val="-3"/>
        </w:rPr>
        <w:t xml:space="preserve"> </w:t>
      </w:r>
      <w:r>
        <w:rPr>
          <w:color w:val="171717"/>
        </w:rPr>
        <w:t>и</w:t>
      </w:r>
      <w:r>
        <w:rPr>
          <w:color w:val="171717"/>
          <w:spacing w:val="-2"/>
        </w:rPr>
        <w:t xml:space="preserve"> </w:t>
      </w:r>
      <w:r>
        <w:rPr>
          <w:color w:val="171717"/>
        </w:rPr>
        <w:t>опасности,</w:t>
      </w:r>
      <w:r>
        <w:rPr>
          <w:color w:val="171717"/>
          <w:spacing w:val="-2"/>
        </w:rPr>
        <w:t xml:space="preserve"> </w:t>
      </w:r>
      <w:r>
        <w:rPr>
          <w:color w:val="171717"/>
        </w:rPr>
        <w:t>порядок</w:t>
      </w:r>
      <w:r>
        <w:rPr>
          <w:color w:val="171717"/>
          <w:spacing w:val="-1"/>
        </w:rPr>
        <w:t xml:space="preserve"> </w:t>
      </w:r>
      <w:r>
        <w:rPr>
          <w:color w:val="171717"/>
          <w:spacing w:val="-2"/>
        </w:rPr>
        <w:t>действий,</w:t>
      </w:r>
    </w:p>
    <w:p w:rsidR="00AE3C4D" w:rsidRDefault="00E21DE7" w:rsidP="00AA7C8F">
      <w:pPr>
        <w:pStyle w:val="a4"/>
        <w:numPr>
          <w:ilvl w:val="1"/>
          <w:numId w:val="39"/>
        </w:numPr>
        <w:tabs>
          <w:tab w:val="left" w:pos="1121"/>
        </w:tabs>
        <w:ind w:right="1138" w:firstLine="708"/>
        <w:jc w:val="left"/>
        <w:rPr>
          <w:sz w:val="24"/>
        </w:rPr>
      </w:pPr>
      <w:r>
        <w:rPr>
          <w:color w:val="171717"/>
          <w:sz w:val="24"/>
        </w:rPr>
        <w:t>необходимых для снижения риска</w:t>
      </w:r>
      <w:r>
        <w:rPr>
          <w:color w:val="171717"/>
          <w:spacing w:val="-1"/>
          <w:sz w:val="24"/>
        </w:rPr>
        <w:t xml:space="preserve"> </w:t>
      </w:r>
      <w:r>
        <w:rPr>
          <w:color w:val="171717"/>
          <w:sz w:val="24"/>
        </w:rPr>
        <w:t>попадания</w:t>
      </w:r>
      <w:r>
        <w:rPr>
          <w:color w:val="171717"/>
          <w:spacing w:val="-2"/>
          <w:sz w:val="24"/>
        </w:rPr>
        <w:t xml:space="preserve"> </w:t>
      </w:r>
      <w:r>
        <w:rPr>
          <w:color w:val="171717"/>
          <w:sz w:val="24"/>
        </w:rPr>
        <w:t>под камнепад; сели, их характеристики и опасности, порядок действий при попадании в зону селя;</w:t>
      </w:r>
    </w:p>
    <w:p w:rsidR="00AE3C4D" w:rsidRDefault="00E21DE7" w:rsidP="00AA7C8F">
      <w:pPr>
        <w:pStyle w:val="a4"/>
        <w:numPr>
          <w:ilvl w:val="1"/>
          <w:numId w:val="39"/>
        </w:numPr>
        <w:tabs>
          <w:tab w:val="left" w:pos="1121"/>
        </w:tabs>
        <w:ind w:left="1120"/>
        <w:jc w:val="left"/>
        <w:rPr>
          <w:sz w:val="24"/>
        </w:rPr>
      </w:pPr>
      <w:r>
        <w:rPr>
          <w:color w:val="171717"/>
          <w:sz w:val="24"/>
        </w:rPr>
        <w:t>оползни,</w:t>
      </w:r>
      <w:r>
        <w:rPr>
          <w:color w:val="171717"/>
          <w:spacing w:val="-10"/>
          <w:sz w:val="24"/>
        </w:rPr>
        <w:t xml:space="preserve"> </w:t>
      </w:r>
      <w:r>
        <w:rPr>
          <w:color w:val="171717"/>
          <w:sz w:val="24"/>
        </w:rPr>
        <w:t>их</w:t>
      </w:r>
      <w:r>
        <w:rPr>
          <w:color w:val="171717"/>
          <w:spacing w:val="-11"/>
          <w:sz w:val="24"/>
        </w:rPr>
        <w:t xml:space="preserve"> </w:t>
      </w:r>
      <w:r>
        <w:rPr>
          <w:color w:val="171717"/>
          <w:sz w:val="24"/>
        </w:rPr>
        <w:t>характеристики</w:t>
      </w:r>
      <w:r>
        <w:rPr>
          <w:color w:val="171717"/>
          <w:spacing w:val="-12"/>
          <w:sz w:val="24"/>
        </w:rPr>
        <w:t xml:space="preserve"> </w:t>
      </w:r>
      <w:r>
        <w:rPr>
          <w:color w:val="171717"/>
          <w:sz w:val="24"/>
        </w:rPr>
        <w:t>и</w:t>
      </w:r>
      <w:r>
        <w:rPr>
          <w:color w:val="171717"/>
          <w:spacing w:val="-10"/>
          <w:sz w:val="24"/>
        </w:rPr>
        <w:t xml:space="preserve"> </w:t>
      </w:r>
      <w:r>
        <w:rPr>
          <w:color w:val="171717"/>
          <w:sz w:val="24"/>
        </w:rPr>
        <w:t>опасности,</w:t>
      </w:r>
      <w:r>
        <w:rPr>
          <w:color w:val="171717"/>
          <w:spacing w:val="-12"/>
          <w:sz w:val="24"/>
        </w:rPr>
        <w:t xml:space="preserve"> </w:t>
      </w:r>
      <w:r>
        <w:rPr>
          <w:color w:val="171717"/>
          <w:sz w:val="24"/>
        </w:rPr>
        <w:t>порядок</w:t>
      </w:r>
      <w:r>
        <w:rPr>
          <w:color w:val="171717"/>
          <w:spacing w:val="-10"/>
          <w:sz w:val="24"/>
        </w:rPr>
        <w:t xml:space="preserve"> </w:t>
      </w:r>
      <w:r>
        <w:rPr>
          <w:color w:val="171717"/>
          <w:sz w:val="24"/>
        </w:rPr>
        <w:t>действий</w:t>
      </w:r>
      <w:r>
        <w:rPr>
          <w:color w:val="171717"/>
          <w:spacing w:val="-12"/>
          <w:sz w:val="24"/>
        </w:rPr>
        <w:t xml:space="preserve"> </w:t>
      </w:r>
      <w:r>
        <w:rPr>
          <w:color w:val="171717"/>
          <w:sz w:val="24"/>
        </w:rPr>
        <w:t>при</w:t>
      </w:r>
      <w:r>
        <w:rPr>
          <w:color w:val="171717"/>
          <w:spacing w:val="-12"/>
          <w:sz w:val="24"/>
        </w:rPr>
        <w:t xml:space="preserve"> </w:t>
      </w:r>
      <w:r>
        <w:rPr>
          <w:color w:val="171717"/>
          <w:sz w:val="24"/>
        </w:rPr>
        <w:t>начале</w:t>
      </w:r>
      <w:r>
        <w:rPr>
          <w:color w:val="171717"/>
          <w:spacing w:val="-10"/>
          <w:sz w:val="24"/>
        </w:rPr>
        <w:t xml:space="preserve"> </w:t>
      </w:r>
      <w:r>
        <w:rPr>
          <w:color w:val="171717"/>
          <w:spacing w:val="-2"/>
          <w:sz w:val="24"/>
        </w:rPr>
        <w:t>оползня;</w:t>
      </w:r>
    </w:p>
    <w:p w:rsidR="00AE3C4D" w:rsidRDefault="00E21DE7" w:rsidP="00AA7C8F">
      <w:pPr>
        <w:pStyle w:val="a4"/>
        <w:numPr>
          <w:ilvl w:val="1"/>
          <w:numId w:val="39"/>
        </w:numPr>
        <w:tabs>
          <w:tab w:val="left" w:pos="1121"/>
        </w:tabs>
        <w:ind w:right="1126" w:firstLine="708"/>
        <w:jc w:val="left"/>
        <w:rPr>
          <w:sz w:val="24"/>
        </w:rPr>
      </w:pPr>
      <w:r>
        <w:rPr>
          <w:color w:val="171717"/>
          <w:sz w:val="24"/>
        </w:rPr>
        <w:t>общие правила безопасного поведения на водоёмах, правила купания в подготовлен- ных и неподготовленных местах; порядок действий при обнаружении тонущего человека;</w:t>
      </w:r>
    </w:p>
    <w:p w:rsidR="00AE3C4D" w:rsidRDefault="00E21DE7" w:rsidP="00AA7C8F">
      <w:pPr>
        <w:pStyle w:val="a4"/>
        <w:numPr>
          <w:ilvl w:val="1"/>
          <w:numId w:val="39"/>
        </w:numPr>
        <w:tabs>
          <w:tab w:val="left" w:pos="1121"/>
        </w:tabs>
        <w:ind w:right="1138" w:firstLine="708"/>
        <w:jc w:val="left"/>
        <w:rPr>
          <w:sz w:val="24"/>
        </w:rPr>
      </w:pPr>
      <w:r>
        <w:rPr>
          <w:color w:val="171717"/>
          <w:sz w:val="24"/>
        </w:rPr>
        <w:t>правила</w:t>
      </w:r>
      <w:r>
        <w:rPr>
          <w:color w:val="171717"/>
          <w:spacing w:val="80"/>
          <w:sz w:val="24"/>
        </w:rPr>
        <w:t xml:space="preserve"> </w:t>
      </w:r>
      <w:r>
        <w:rPr>
          <w:color w:val="171717"/>
          <w:sz w:val="24"/>
        </w:rPr>
        <w:t>поведения</w:t>
      </w:r>
      <w:r>
        <w:rPr>
          <w:color w:val="171717"/>
          <w:spacing w:val="80"/>
          <w:sz w:val="24"/>
        </w:rPr>
        <w:t xml:space="preserve"> </w:t>
      </w:r>
      <w:r>
        <w:rPr>
          <w:color w:val="171717"/>
          <w:sz w:val="24"/>
        </w:rPr>
        <w:t>при</w:t>
      </w:r>
      <w:r>
        <w:rPr>
          <w:color w:val="171717"/>
          <w:spacing w:val="80"/>
          <w:sz w:val="24"/>
        </w:rPr>
        <w:t xml:space="preserve"> </w:t>
      </w:r>
      <w:r>
        <w:rPr>
          <w:color w:val="171717"/>
          <w:sz w:val="24"/>
        </w:rPr>
        <w:t>нахождении</w:t>
      </w:r>
      <w:r>
        <w:rPr>
          <w:color w:val="171717"/>
          <w:spacing w:val="80"/>
          <w:sz w:val="24"/>
        </w:rPr>
        <w:t xml:space="preserve"> </w:t>
      </w:r>
      <w:r>
        <w:rPr>
          <w:color w:val="171717"/>
          <w:sz w:val="24"/>
        </w:rPr>
        <w:t>на</w:t>
      </w:r>
      <w:r>
        <w:rPr>
          <w:color w:val="171717"/>
          <w:spacing w:val="80"/>
          <w:sz w:val="24"/>
        </w:rPr>
        <w:t xml:space="preserve"> </w:t>
      </w:r>
      <w:r>
        <w:rPr>
          <w:color w:val="171717"/>
          <w:sz w:val="24"/>
        </w:rPr>
        <w:t>плавсредствах;</w:t>
      </w:r>
      <w:r>
        <w:rPr>
          <w:color w:val="171717"/>
          <w:spacing w:val="80"/>
          <w:sz w:val="24"/>
        </w:rPr>
        <w:t xml:space="preserve"> </w:t>
      </w:r>
      <w:r>
        <w:rPr>
          <w:color w:val="171717"/>
          <w:sz w:val="24"/>
        </w:rPr>
        <w:t>правила</w:t>
      </w:r>
      <w:r>
        <w:rPr>
          <w:color w:val="171717"/>
          <w:spacing w:val="80"/>
          <w:sz w:val="24"/>
        </w:rPr>
        <w:t xml:space="preserve"> </w:t>
      </w:r>
      <w:r>
        <w:rPr>
          <w:color w:val="171717"/>
          <w:sz w:val="24"/>
        </w:rPr>
        <w:t>поведения</w:t>
      </w:r>
      <w:r>
        <w:rPr>
          <w:color w:val="171717"/>
          <w:spacing w:val="80"/>
          <w:sz w:val="24"/>
        </w:rPr>
        <w:t xml:space="preserve"> </w:t>
      </w:r>
      <w:r>
        <w:rPr>
          <w:color w:val="171717"/>
          <w:sz w:val="24"/>
        </w:rPr>
        <w:t>при нахождении на льду, порядок дей-ствий при обнаружении человека в полынье;</w:t>
      </w:r>
    </w:p>
    <w:p w:rsidR="00AE3C4D" w:rsidRDefault="00E21DE7" w:rsidP="00AA7C8F">
      <w:pPr>
        <w:pStyle w:val="a4"/>
        <w:numPr>
          <w:ilvl w:val="1"/>
          <w:numId w:val="39"/>
        </w:numPr>
        <w:tabs>
          <w:tab w:val="left" w:pos="1121"/>
        </w:tabs>
        <w:ind w:left="1120"/>
        <w:jc w:val="left"/>
        <w:rPr>
          <w:sz w:val="24"/>
        </w:rPr>
      </w:pPr>
      <w:r>
        <w:rPr>
          <w:color w:val="171717"/>
          <w:sz w:val="24"/>
        </w:rPr>
        <w:t>наводнения,</w:t>
      </w:r>
      <w:r>
        <w:rPr>
          <w:color w:val="171717"/>
          <w:spacing w:val="-12"/>
          <w:sz w:val="24"/>
        </w:rPr>
        <w:t xml:space="preserve"> </w:t>
      </w:r>
      <w:r>
        <w:rPr>
          <w:color w:val="171717"/>
          <w:sz w:val="24"/>
        </w:rPr>
        <w:t>их</w:t>
      </w:r>
      <w:r>
        <w:rPr>
          <w:color w:val="171717"/>
          <w:spacing w:val="-12"/>
          <w:sz w:val="24"/>
        </w:rPr>
        <w:t xml:space="preserve"> </w:t>
      </w:r>
      <w:r>
        <w:rPr>
          <w:color w:val="171717"/>
          <w:sz w:val="24"/>
        </w:rPr>
        <w:t>характеристики</w:t>
      </w:r>
      <w:r>
        <w:rPr>
          <w:color w:val="171717"/>
          <w:spacing w:val="-12"/>
          <w:sz w:val="24"/>
        </w:rPr>
        <w:t xml:space="preserve"> </w:t>
      </w:r>
      <w:r>
        <w:rPr>
          <w:color w:val="171717"/>
          <w:sz w:val="24"/>
        </w:rPr>
        <w:t>и</w:t>
      </w:r>
      <w:r>
        <w:rPr>
          <w:color w:val="171717"/>
          <w:spacing w:val="-12"/>
          <w:sz w:val="24"/>
        </w:rPr>
        <w:t xml:space="preserve"> </w:t>
      </w:r>
      <w:r>
        <w:rPr>
          <w:color w:val="171717"/>
          <w:sz w:val="24"/>
        </w:rPr>
        <w:t>опасности,</w:t>
      </w:r>
      <w:r>
        <w:rPr>
          <w:color w:val="171717"/>
          <w:spacing w:val="-13"/>
          <w:sz w:val="24"/>
        </w:rPr>
        <w:t xml:space="preserve"> </w:t>
      </w:r>
      <w:r>
        <w:rPr>
          <w:color w:val="171717"/>
          <w:sz w:val="24"/>
        </w:rPr>
        <w:t>порядок</w:t>
      </w:r>
      <w:r>
        <w:rPr>
          <w:color w:val="171717"/>
          <w:spacing w:val="-11"/>
          <w:sz w:val="24"/>
        </w:rPr>
        <w:t xml:space="preserve"> </w:t>
      </w:r>
      <w:r>
        <w:rPr>
          <w:color w:val="171717"/>
          <w:sz w:val="24"/>
        </w:rPr>
        <w:t>действий</w:t>
      </w:r>
      <w:r>
        <w:rPr>
          <w:color w:val="171717"/>
          <w:spacing w:val="-12"/>
          <w:sz w:val="24"/>
        </w:rPr>
        <w:t xml:space="preserve"> </w:t>
      </w:r>
      <w:r>
        <w:rPr>
          <w:color w:val="171717"/>
          <w:sz w:val="24"/>
        </w:rPr>
        <w:t>при</w:t>
      </w:r>
      <w:r>
        <w:rPr>
          <w:color w:val="171717"/>
          <w:spacing w:val="-12"/>
          <w:sz w:val="24"/>
        </w:rPr>
        <w:t xml:space="preserve"> </w:t>
      </w:r>
      <w:r>
        <w:rPr>
          <w:color w:val="171717"/>
          <w:spacing w:val="-2"/>
          <w:sz w:val="24"/>
        </w:rPr>
        <w:t>наводнении;</w:t>
      </w:r>
    </w:p>
    <w:p w:rsidR="00AE3C4D" w:rsidRDefault="00E21DE7" w:rsidP="00AA7C8F">
      <w:pPr>
        <w:pStyle w:val="a4"/>
        <w:numPr>
          <w:ilvl w:val="1"/>
          <w:numId w:val="39"/>
        </w:numPr>
        <w:tabs>
          <w:tab w:val="left" w:pos="1121"/>
        </w:tabs>
        <w:ind w:right="1137" w:firstLine="708"/>
        <w:jc w:val="left"/>
        <w:rPr>
          <w:sz w:val="24"/>
        </w:rPr>
      </w:pPr>
      <w:r>
        <w:rPr>
          <w:color w:val="171717"/>
          <w:sz w:val="24"/>
        </w:rPr>
        <w:t>цунами, их характеристики и опасности, порядок действий при нахождении в зоне</w:t>
      </w:r>
      <w:r>
        <w:rPr>
          <w:color w:val="171717"/>
          <w:spacing w:val="80"/>
          <w:sz w:val="24"/>
        </w:rPr>
        <w:t xml:space="preserve"> </w:t>
      </w:r>
      <w:r>
        <w:rPr>
          <w:color w:val="171717"/>
          <w:spacing w:val="-2"/>
          <w:sz w:val="24"/>
        </w:rPr>
        <w:t>цунами;</w:t>
      </w:r>
    </w:p>
    <w:p w:rsidR="00AE3C4D" w:rsidRDefault="00E21DE7" w:rsidP="00AA7C8F">
      <w:pPr>
        <w:pStyle w:val="a4"/>
        <w:numPr>
          <w:ilvl w:val="1"/>
          <w:numId w:val="39"/>
        </w:numPr>
        <w:tabs>
          <w:tab w:val="left" w:pos="1123"/>
        </w:tabs>
        <w:ind w:right="1129" w:firstLine="708"/>
        <w:rPr>
          <w:sz w:val="24"/>
        </w:rPr>
      </w:pPr>
      <w:r>
        <w:rPr>
          <w:color w:val="171717"/>
          <w:sz w:val="24"/>
        </w:rPr>
        <w:t>ураганы, бури, смерчи, их характеристики и опасности, по-рядок действий при ура- ганах, бурях и смерчах; грозы, их характеристики и опасности, порядок действий при попа- дании в грозу;</w:t>
      </w:r>
    </w:p>
    <w:p w:rsidR="00AE3C4D" w:rsidRDefault="00E21DE7" w:rsidP="00AA7C8F">
      <w:pPr>
        <w:pStyle w:val="a4"/>
        <w:numPr>
          <w:ilvl w:val="1"/>
          <w:numId w:val="39"/>
        </w:numPr>
        <w:tabs>
          <w:tab w:val="left" w:pos="1121"/>
        </w:tabs>
        <w:spacing w:before="1"/>
        <w:ind w:right="1129" w:firstLine="708"/>
        <w:rPr>
          <w:sz w:val="24"/>
        </w:rPr>
      </w:pPr>
      <w:r>
        <w:rPr>
          <w:color w:val="171717"/>
          <w:sz w:val="24"/>
        </w:rPr>
        <w:t>землетрясения и извержения вулканов, их характеристики и опасности, порядок дей- ствий при землетрясении, в</w:t>
      </w:r>
      <w:r>
        <w:rPr>
          <w:color w:val="171717"/>
          <w:spacing w:val="-1"/>
          <w:sz w:val="24"/>
        </w:rPr>
        <w:t xml:space="preserve"> </w:t>
      </w:r>
      <w:r>
        <w:rPr>
          <w:color w:val="171717"/>
          <w:sz w:val="24"/>
        </w:rPr>
        <w:t>т.ч.</w:t>
      </w:r>
      <w:r>
        <w:rPr>
          <w:color w:val="171717"/>
          <w:spacing w:val="-2"/>
          <w:sz w:val="24"/>
        </w:rPr>
        <w:t xml:space="preserve"> </w:t>
      </w:r>
      <w:r>
        <w:rPr>
          <w:color w:val="171717"/>
          <w:sz w:val="24"/>
        </w:rPr>
        <w:t>при</w:t>
      </w:r>
      <w:r>
        <w:rPr>
          <w:color w:val="171717"/>
          <w:spacing w:val="-2"/>
          <w:sz w:val="24"/>
        </w:rPr>
        <w:t xml:space="preserve"> </w:t>
      </w:r>
      <w:r>
        <w:rPr>
          <w:color w:val="171717"/>
          <w:sz w:val="24"/>
        </w:rPr>
        <w:t>попадании под</w:t>
      </w:r>
      <w:r>
        <w:rPr>
          <w:color w:val="171717"/>
          <w:spacing w:val="-2"/>
          <w:sz w:val="24"/>
        </w:rPr>
        <w:t xml:space="preserve"> </w:t>
      </w:r>
      <w:r>
        <w:rPr>
          <w:color w:val="171717"/>
          <w:sz w:val="24"/>
        </w:rPr>
        <w:t>завал, при</w:t>
      </w:r>
      <w:r>
        <w:rPr>
          <w:color w:val="171717"/>
          <w:spacing w:val="-2"/>
          <w:sz w:val="24"/>
        </w:rPr>
        <w:t xml:space="preserve"> </w:t>
      </w:r>
      <w:r>
        <w:rPr>
          <w:color w:val="171717"/>
          <w:sz w:val="24"/>
        </w:rPr>
        <w:t>нахождении в</w:t>
      </w:r>
      <w:r>
        <w:rPr>
          <w:color w:val="171717"/>
          <w:spacing w:val="-3"/>
          <w:sz w:val="24"/>
        </w:rPr>
        <w:t xml:space="preserve"> </w:t>
      </w:r>
      <w:r>
        <w:rPr>
          <w:color w:val="171717"/>
          <w:sz w:val="24"/>
        </w:rPr>
        <w:t>зоне</w:t>
      </w:r>
      <w:r>
        <w:rPr>
          <w:color w:val="171717"/>
          <w:spacing w:val="-3"/>
          <w:sz w:val="24"/>
        </w:rPr>
        <w:t xml:space="preserve"> </w:t>
      </w:r>
      <w:r>
        <w:rPr>
          <w:color w:val="171717"/>
          <w:sz w:val="24"/>
        </w:rPr>
        <w:t xml:space="preserve">извержения </w:t>
      </w:r>
      <w:r>
        <w:rPr>
          <w:color w:val="171717"/>
          <w:spacing w:val="-2"/>
          <w:sz w:val="24"/>
        </w:rPr>
        <w:t>вулкана;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39"/>
        </w:numPr>
        <w:tabs>
          <w:tab w:val="left" w:pos="1121"/>
        </w:tabs>
        <w:spacing w:before="64"/>
        <w:ind w:right="1128" w:firstLine="708"/>
        <w:rPr>
          <w:sz w:val="24"/>
        </w:rPr>
      </w:pPr>
      <w:r>
        <w:rPr>
          <w:color w:val="171717"/>
          <w:sz w:val="24"/>
        </w:rPr>
        <w:lastRenderedPageBreak/>
        <w:t>смысл понятий «экология» и «экологическая культура», значение экологии для устойчивого развития общества; правила безопасного поведения при неблагоприятной эко- логической обстановке.</w:t>
      </w:r>
    </w:p>
    <w:p w:rsidR="00AE3C4D" w:rsidRDefault="00AE3C4D">
      <w:pPr>
        <w:pStyle w:val="a3"/>
        <w:spacing w:before="5"/>
        <w:ind w:left="0" w:firstLine="0"/>
        <w:jc w:val="left"/>
      </w:pPr>
    </w:p>
    <w:p w:rsidR="00AE3C4D" w:rsidRDefault="00E21DE7">
      <w:pPr>
        <w:pStyle w:val="2"/>
        <w:spacing w:line="240" w:lineRule="auto"/>
        <w:jc w:val="left"/>
      </w:pPr>
      <w:r>
        <w:rPr>
          <w:color w:val="171717"/>
        </w:rPr>
        <w:t>Модуль</w:t>
      </w:r>
      <w:r>
        <w:rPr>
          <w:color w:val="171717"/>
          <w:spacing w:val="-4"/>
        </w:rPr>
        <w:t xml:space="preserve"> </w:t>
      </w:r>
      <w:r>
        <w:rPr>
          <w:color w:val="171717"/>
        </w:rPr>
        <w:t>№</w:t>
      </w:r>
      <w:r>
        <w:rPr>
          <w:color w:val="171717"/>
          <w:spacing w:val="-3"/>
        </w:rPr>
        <w:t xml:space="preserve"> </w:t>
      </w:r>
      <w:r>
        <w:rPr>
          <w:color w:val="171717"/>
        </w:rPr>
        <w:t>6</w:t>
      </w:r>
      <w:r>
        <w:rPr>
          <w:color w:val="171717"/>
          <w:spacing w:val="-2"/>
        </w:rPr>
        <w:t xml:space="preserve"> </w:t>
      </w:r>
      <w:r>
        <w:rPr>
          <w:color w:val="171717"/>
        </w:rPr>
        <w:t>«Здоровье</w:t>
      </w:r>
      <w:r>
        <w:rPr>
          <w:color w:val="171717"/>
          <w:spacing w:val="-2"/>
        </w:rPr>
        <w:t xml:space="preserve"> </w:t>
      </w:r>
      <w:r>
        <w:rPr>
          <w:color w:val="171717"/>
        </w:rPr>
        <w:t>и</w:t>
      </w:r>
      <w:r>
        <w:rPr>
          <w:color w:val="171717"/>
          <w:spacing w:val="-2"/>
        </w:rPr>
        <w:t xml:space="preserve"> </w:t>
      </w:r>
      <w:r>
        <w:rPr>
          <w:color w:val="171717"/>
        </w:rPr>
        <w:t>как</w:t>
      </w:r>
      <w:r>
        <w:rPr>
          <w:color w:val="171717"/>
          <w:spacing w:val="-1"/>
        </w:rPr>
        <w:t xml:space="preserve"> </w:t>
      </w:r>
      <w:r>
        <w:rPr>
          <w:color w:val="171717"/>
        </w:rPr>
        <w:t>его</w:t>
      </w:r>
      <w:r>
        <w:rPr>
          <w:color w:val="171717"/>
          <w:spacing w:val="-1"/>
        </w:rPr>
        <w:t xml:space="preserve"> </w:t>
      </w:r>
      <w:r>
        <w:rPr>
          <w:color w:val="171717"/>
        </w:rPr>
        <w:t>сохранить.</w:t>
      </w:r>
      <w:r>
        <w:rPr>
          <w:color w:val="171717"/>
          <w:spacing w:val="-5"/>
        </w:rPr>
        <w:t xml:space="preserve"> </w:t>
      </w:r>
      <w:r>
        <w:rPr>
          <w:color w:val="171717"/>
        </w:rPr>
        <w:t>основы</w:t>
      </w:r>
      <w:r>
        <w:rPr>
          <w:color w:val="171717"/>
          <w:spacing w:val="-1"/>
        </w:rPr>
        <w:t xml:space="preserve"> </w:t>
      </w:r>
      <w:r>
        <w:rPr>
          <w:color w:val="171717"/>
        </w:rPr>
        <w:t>медицинских</w:t>
      </w:r>
      <w:r>
        <w:rPr>
          <w:color w:val="171717"/>
          <w:spacing w:val="-4"/>
        </w:rPr>
        <w:t xml:space="preserve"> </w:t>
      </w:r>
      <w:r>
        <w:rPr>
          <w:color w:val="171717"/>
          <w:spacing w:val="-2"/>
        </w:rPr>
        <w:t>знаний»</w:t>
      </w:r>
    </w:p>
    <w:p w:rsidR="00AE3C4D" w:rsidRDefault="00E21DE7">
      <w:pPr>
        <w:pStyle w:val="3"/>
        <w:spacing w:before="0"/>
        <w:jc w:val="left"/>
      </w:pPr>
      <w:r>
        <w:rPr>
          <w:color w:val="171717"/>
        </w:rPr>
        <w:t>Содержание</w:t>
      </w:r>
      <w:r>
        <w:rPr>
          <w:color w:val="171717"/>
          <w:spacing w:val="-4"/>
        </w:rPr>
        <w:t xml:space="preserve"> </w:t>
      </w:r>
      <w:r>
        <w:rPr>
          <w:color w:val="171717"/>
          <w:spacing w:val="-2"/>
        </w:rPr>
        <w:t>модуля:</w:t>
      </w:r>
    </w:p>
    <w:p w:rsidR="00AE3C4D" w:rsidRDefault="00E21DE7" w:rsidP="00AA7C8F">
      <w:pPr>
        <w:pStyle w:val="a4"/>
        <w:numPr>
          <w:ilvl w:val="1"/>
          <w:numId w:val="39"/>
        </w:numPr>
        <w:tabs>
          <w:tab w:val="left" w:pos="1121"/>
        </w:tabs>
        <w:ind w:right="1136" w:firstLine="708"/>
        <w:jc w:val="left"/>
        <w:rPr>
          <w:sz w:val="24"/>
        </w:rPr>
      </w:pPr>
      <w:r>
        <w:rPr>
          <w:color w:val="171717"/>
          <w:sz w:val="24"/>
        </w:rPr>
        <w:t>смысл</w:t>
      </w:r>
      <w:r>
        <w:rPr>
          <w:color w:val="171717"/>
          <w:spacing w:val="-4"/>
          <w:sz w:val="24"/>
        </w:rPr>
        <w:t xml:space="preserve"> </w:t>
      </w:r>
      <w:r>
        <w:rPr>
          <w:color w:val="171717"/>
          <w:sz w:val="24"/>
        </w:rPr>
        <w:t>понятий</w:t>
      </w:r>
      <w:r>
        <w:rPr>
          <w:color w:val="171717"/>
          <w:spacing w:val="-1"/>
          <w:sz w:val="24"/>
        </w:rPr>
        <w:t xml:space="preserve"> </w:t>
      </w:r>
      <w:r>
        <w:rPr>
          <w:color w:val="171717"/>
          <w:sz w:val="24"/>
        </w:rPr>
        <w:t>«здоровье»</w:t>
      </w:r>
      <w:r>
        <w:rPr>
          <w:color w:val="171717"/>
          <w:spacing w:val="-11"/>
          <w:sz w:val="24"/>
        </w:rPr>
        <w:t xml:space="preserve"> </w:t>
      </w:r>
      <w:r>
        <w:rPr>
          <w:color w:val="171717"/>
          <w:sz w:val="24"/>
        </w:rPr>
        <w:t>и «здоровый</w:t>
      </w:r>
      <w:r>
        <w:rPr>
          <w:color w:val="171717"/>
          <w:spacing w:val="-3"/>
          <w:sz w:val="24"/>
        </w:rPr>
        <w:t xml:space="preserve"> </w:t>
      </w:r>
      <w:r>
        <w:rPr>
          <w:color w:val="171717"/>
          <w:sz w:val="24"/>
        </w:rPr>
        <w:t>образ</w:t>
      </w:r>
      <w:r>
        <w:rPr>
          <w:color w:val="171717"/>
          <w:spacing w:val="-3"/>
          <w:sz w:val="24"/>
        </w:rPr>
        <w:t xml:space="preserve"> </w:t>
      </w:r>
      <w:r>
        <w:rPr>
          <w:color w:val="171717"/>
          <w:sz w:val="24"/>
        </w:rPr>
        <w:t>жизни»,</w:t>
      </w:r>
      <w:r>
        <w:rPr>
          <w:color w:val="171717"/>
          <w:spacing w:val="-3"/>
          <w:sz w:val="24"/>
        </w:rPr>
        <w:t xml:space="preserve"> </w:t>
      </w:r>
      <w:r>
        <w:rPr>
          <w:color w:val="171717"/>
          <w:sz w:val="24"/>
        </w:rPr>
        <w:t>их содержание</w:t>
      </w:r>
      <w:r>
        <w:rPr>
          <w:color w:val="171717"/>
          <w:spacing w:val="-4"/>
          <w:sz w:val="24"/>
        </w:rPr>
        <w:t xml:space="preserve"> </w:t>
      </w:r>
      <w:r>
        <w:rPr>
          <w:color w:val="171717"/>
          <w:sz w:val="24"/>
        </w:rPr>
        <w:t>и</w:t>
      </w:r>
      <w:r>
        <w:rPr>
          <w:color w:val="171717"/>
          <w:spacing w:val="-3"/>
          <w:sz w:val="24"/>
        </w:rPr>
        <w:t xml:space="preserve"> </w:t>
      </w:r>
      <w:r>
        <w:rPr>
          <w:color w:val="171717"/>
          <w:sz w:val="24"/>
        </w:rPr>
        <w:t>значение</w:t>
      </w:r>
      <w:r>
        <w:rPr>
          <w:color w:val="171717"/>
          <w:spacing w:val="-4"/>
          <w:sz w:val="24"/>
        </w:rPr>
        <w:t xml:space="preserve"> </w:t>
      </w:r>
      <w:r>
        <w:rPr>
          <w:color w:val="171717"/>
          <w:sz w:val="24"/>
        </w:rPr>
        <w:t xml:space="preserve">для </w:t>
      </w:r>
      <w:r>
        <w:rPr>
          <w:color w:val="171717"/>
          <w:spacing w:val="-2"/>
          <w:sz w:val="24"/>
        </w:rPr>
        <w:t>человека;</w:t>
      </w:r>
    </w:p>
    <w:p w:rsidR="00AE3C4D" w:rsidRDefault="00E21DE7" w:rsidP="00AA7C8F">
      <w:pPr>
        <w:pStyle w:val="a4"/>
        <w:numPr>
          <w:ilvl w:val="1"/>
          <w:numId w:val="39"/>
        </w:numPr>
        <w:tabs>
          <w:tab w:val="left" w:pos="1121"/>
        </w:tabs>
        <w:ind w:left="1120"/>
        <w:jc w:val="left"/>
        <w:rPr>
          <w:sz w:val="24"/>
        </w:rPr>
      </w:pPr>
      <w:r>
        <w:rPr>
          <w:color w:val="171717"/>
          <w:sz w:val="24"/>
        </w:rPr>
        <w:t>факторы,</w:t>
      </w:r>
      <w:r>
        <w:rPr>
          <w:color w:val="171717"/>
          <w:spacing w:val="-10"/>
          <w:sz w:val="24"/>
        </w:rPr>
        <w:t xml:space="preserve"> </w:t>
      </w:r>
      <w:r>
        <w:rPr>
          <w:color w:val="171717"/>
          <w:sz w:val="24"/>
        </w:rPr>
        <w:t>влияющие</w:t>
      </w:r>
      <w:r>
        <w:rPr>
          <w:color w:val="171717"/>
          <w:spacing w:val="-10"/>
          <w:sz w:val="24"/>
        </w:rPr>
        <w:t xml:space="preserve"> </w:t>
      </w:r>
      <w:r>
        <w:rPr>
          <w:color w:val="171717"/>
          <w:sz w:val="24"/>
        </w:rPr>
        <w:t>на</w:t>
      </w:r>
      <w:r>
        <w:rPr>
          <w:color w:val="171717"/>
          <w:spacing w:val="-10"/>
          <w:sz w:val="24"/>
        </w:rPr>
        <w:t xml:space="preserve"> </w:t>
      </w:r>
      <w:r>
        <w:rPr>
          <w:color w:val="171717"/>
          <w:sz w:val="24"/>
        </w:rPr>
        <w:t>здоровье</w:t>
      </w:r>
      <w:r>
        <w:rPr>
          <w:color w:val="171717"/>
          <w:spacing w:val="-11"/>
          <w:sz w:val="24"/>
        </w:rPr>
        <w:t xml:space="preserve"> </w:t>
      </w:r>
      <w:r>
        <w:rPr>
          <w:color w:val="171717"/>
          <w:sz w:val="24"/>
        </w:rPr>
        <w:t>человека,</w:t>
      </w:r>
      <w:r>
        <w:rPr>
          <w:color w:val="171717"/>
          <w:spacing w:val="-9"/>
          <w:sz w:val="24"/>
        </w:rPr>
        <w:t xml:space="preserve"> </w:t>
      </w:r>
      <w:r>
        <w:rPr>
          <w:color w:val="171717"/>
          <w:sz w:val="24"/>
        </w:rPr>
        <w:t>опасность</w:t>
      </w:r>
      <w:r>
        <w:rPr>
          <w:color w:val="171717"/>
          <w:spacing w:val="-9"/>
          <w:sz w:val="24"/>
        </w:rPr>
        <w:t xml:space="preserve"> </w:t>
      </w:r>
      <w:r>
        <w:rPr>
          <w:color w:val="171717"/>
          <w:sz w:val="24"/>
        </w:rPr>
        <w:t>вред</w:t>
      </w:r>
      <w:r>
        <w:rPr>
          <w:color w:val="171717"/>
          <w:spacing w:val="-9"/>
          <w:sz w:val="24"/>
        </w:rPr>
        <w:t xml:space="preserve"> </w:t>
      </w:r>
      <w:r>
        <w:rPr>
          <w:color w:val="171717"/>
          <w:sz w:val="24"/>
        </w:rPr>
        <w:t>ных</w:t>
      </w:r>
      <w:r>
        <w:rPr>
          <w:color w:val="171717"/>
          <w:spacing w:val="-9"/>
          <w:sz w:val="24"/>
        </w:rPr>
        <w:t xml:space="preserve"> </w:t>
      </w:r>
      <w:r>
        <w:rPr>
          <w:color w:val="171717"/>
          <w:spacing w:val="-2"/>
          <w:sz w:val="24"/>
        </w:rPr>
        <w:t>привычек;</w:t>
      </w:r>
    </w:p>
    <w:p w:rsidR="00AE3C4D" w:rsidRDefault="00E21DE7" w:rsidP="00AA7C8F">
      <w:pPr>
        <w:pStyle w:val="a4"/>
        <w:numPr>
          <w:ilvl w:val="1"/>
          <w:numId w:val="39"/>
        </w:numPr>
        <w:tabs>
          <w:tab w:val="left" w:pos="1121"/>
        </w:tabs>
        <w:ind w:left="1120"/>
        <w:jc w:val="left"/>
        <w:rPr>
          <w:sz w:val="24"/>
        </w:rPr>
      </w:pPr>
      <w:r>
        <w:rPr>
          <w:color w:val="171717"/>
          <w:sz w:val="24"/>
        </w:rPr>
        <w:t>элементы</w:t>
      </w:r>
      <w:r>
        <w:rPr>
          <w:color w:val="171717"/>
          <w:spacing w:val="-12"/>
          <w:sz w:val="24"/>
        </w:rPr>
        <w:t xml:space="preserve"> </w:t>
      </w:r>
      <w:r>
        <w:rPr>
          <w:color w:val="171717"/>
          <w:sz w:val="24"/>
        </w:rPr>
        <w:t>здорового</w:t>
      </w:r>
      <w:r>
        <w:rPr>
          <w:color w:val="171717"/>
          <w:spacing w:val="-12"/>
          <w:sz w:val="24"/>
        </w:rPr>
        <w:t xml:space="preserve"> </w:t>
      </w:r>
      <w:r>
        <w:rPr>
          <w:color w:val="171717"/>
          <w:sz w:val="24"/>
        </w:rPr>
        <w:t>образа</w:t>
      </w:r>
      <w:r>
        <w:rPr>
          <w:color w:val="171717"/>
          <w:spacing w:val="-13"/>
          <w:sz w:val="24"/>
        </w:rPr>
        <w:t xml:space="preserve"> </w:t>
      </w:r>
      <w:r>
        <w:rPr>
          <w:color w:val="171717"/>
          <w:sz w:val="24"/>
        </w:rPr>
        <w:t>жизни,</w:t>
      </w:r>
      <w:r>
        <w:rPr>
          <w:color w:val="171717"/>
          <w:spacing w:val="-12"/>
          <w:sz w:val="24"/>
        </w:rPr>
        <w:t xml:space="preserve"> </w:t>
      </w:r>
      <w:r>
        <w:rPr>
          <w:color w:val="171717"/>
          <w:sz w:val="24"/>
        </w:rPr>
        <w:t>ответственность</w:t>
      </w:r>
      <w:r>
        <w:rPr>
          <w:color w:val="171717"/>
          <w:spacing w:val="-13"/>
          <w:sz w:val="24"/>
        </w:rPr>
        <w:t xml:space="preserve"> </w:t>
      </w:r>
      <w:r>
        <w:rPr>
          <w:color w:val="171717"/>
          <w:sz w:val="24"/>
        </w:rPr>
        <w:t>за</w:t>
      </w:r>
      <w:r>
        <w:rPr>
          <w:color w:val="171717"/>
          <w:spacing w:val="-12"/>
          <w:sz w:val="24"/>
        </w:rPr>
        <w:t xml:space="preserve"> </w:t>
      </w:r>
      <w:r>
        <w:rPr>
          <w:color w:val="171717"/>
          <w:sz w:val="24"/>
        </w:rPr>
        <w:t>сохранение</w:t>
      </w:r>
      <w:r>
        <w:rPr>
          <w:color w:val="171717"/>
          <w:spacing w:val="-13"/>
          <w:sz w:val="24"/>
        </w:rPr>
        <w:t xml:space="preserve"> </w:t>
      </w:r>
      <w:r>
        <w:rPr>
          <w:color w:val="171717"/>
          <w:spacing w:val="-2"/>
          <w:sz w:val="24"/>
        </w:rPr>
        <w:t>здоровья;</w:t>
      </w:r>
    </w:p>
    <w:p w:rsidR="00AE3C4D" w:rsidRDefault="00E21DE7" w:rsidP="00AA7C8F">
      <w:pPr>
        <w:pStyle w:val="a4"/>
        <w:numPr>
          <w:ilvl w:val="1"/>
          <w:numId w:val="39"/>
        </w:numPr>
        <w:tabs>
          <w:tab w:val="left" w:pos="1121"/>
        </w:tabs>
        <w:ind w:left="1120"/>
        <w:jc w:val="left"/>
        <w:rPr>
          <w:sz w:val="24"/>
        </w:rPr>
      </w:pPr>
      <w:r>
        <w:rPr>
          <w:color w:val="171717"/>
          <w:sz w:val="24"/>
        </w:rPr>
        <w:t>понятие</w:t>
      </w:r>
      <w:r>
        <w:rPr>
          <w:color w:val="171717"/>
          <w:spacing w:val="-15"/>
          <w:sz w:val="24"/>
        </w:rPr>
        <w:t xml:space="preserve"> </w:t>
      </w:r>
      <w:r>
        <w:rPr>
          <w:color w:val="171717"/>
          <w:sz w:val="24"/>
        </w:rPr>
        <w:t>«инфекционные</w:t>
      </w:r>
      <w:r>
        <w:rPr>
          <w:color w:val="171717"/>
          <w:spacing w:val="-15"/>
          <w:sz w:val="24"/>
        </w:rPr>
        <w:t xml:space="preserve"> </w:t>
      </w:r>
      <w:r>
        <w:rPr>
          <w:color w:val="171717"/>
          <w:sz w:val="24"/>
        </w:rPr>
        <w:t>заболевания»,</w:t>
      </w:r>
      <w:r>
        <w:rPr>
          <w:color w:val="171717"/>
          <w:spacing w:val="-15"/>
          <w:sz w:val="24"/>
        </w:rPr>
        <w:t xml:space="preserve"> </w:t>
      </w:r>
      <w:r>
        <w:rPr>
          <w:color w:val="171717"/>
          <w:sz w:val="24"/>
        </w:rPr>
        <w:t>причины</w:t>
      </w:r>
      <w:r>
        <w:rPr>
          <w:color w:val="171717"/>
          <w:spacing w:val="-15"/>
          <w:sz w:val="24"/>
        </w:rPr>
        <w:t xml:space="preserve"> </w:t>
      </w:r>
      <w:r>
        <w:rPr>
          <w:color w:val="171717"/>
          <w:sz w:val="24"/>
        </w:rPr>
        <w:t>их</w:t>
      </w:r>
      <w:r>
        <w:rPr>
          <w:color w:val="171717"/>
          <w:spacing w:val="-13"/>
          <w:sz w:val="24"/>
        </w:rPr>
        <w:t xml:space="preserve"> </w:t>
      </w:r>
      <w:r>
        <w:rPr>
          <w:color w:val="171717"/>
          <w:spacing w:val="-2"/>
          <w:sz w:val="24"/>
        </w:rPr>
        <w:t>возникновения;</w:t>
      </w:r>
    </w:p>
    <w:p w:rsidR="00AE3C4D" w:rsidRDefault="00E21DE7" w:rsidP="00AA7C8F">
      <w:pPr>
        <w:pStyle w:val="a4"/>
        <w:numPr>
          <w:ilvl w:val="1"/>
          <w:numId w:val="39"/>
        </w:numPr>
        <w:tabs>
          <w:tab w:val="left" w:pos="1121"/>
        </w:tabs>
        <w:ind w:right="1136" w:firstLine="708"/>
        <w:jc w:val="left"/>
        <w:rPr>
          <w:sz w:val="24"/>
        </w:rPr>
      </w:pPr>
      <w:r>
        <w:rPr>
          <w:color w:val="171717"/>
          <w:sz w:val="24"/>
        </w:rPr>
        <w:t>механизм</w:t>
      </w:r>
      <w:r>
        <w:rPr>
          <w:color w:val="171717"/>
          <w:spacing w:val="40"/>
          <w:sz w:val="24"/>
        </w:rPr>
        <w:t xml:space="preserve"> </w:t>
      </w:r>
      <w:r>
        <w:rPr>
          <w:color w:val="171717"/>
          <w:sz w:val="24"/>
        </w:rPr>
        <w:t>распространения</w:t>
      </w:r>
      <w:r>
        <w:rPr>
          <w:color w:val="171717"/>
          <w:spacing w:val="40"/>
          <w:sz w:val="24"/>
        </w:rPr>
        <w:t xml:space="preserve"> </w:t>
      </w:r>
      <w:r>
        <w:rPr>
          <w:color w:val="171717"/>
          <w:sz w:val="24"/>
        </w:rPr>
        <w:t>инфекционных</w:t>
      </w:r>
      <w:r>
        <w:rPr>
          <w:color w:val="171717"/>
          <w:spacing w:val="40"/>
          <w:sz w:val="24"/>
        </w:rPr>
        <w:t xml:space="preserve"> </w:t>
      </w:r>
      <w:r>
        <w:rPr>
          <w:color w:val="171717"/>
          <w:sz w:val="24"/>
        </w:rPr>
        <w:t>заболеваний,</w:t>
      </w:r>
      <w:r>
        <w:rPr>
          <w:color w:val="171717"/>
          <w:spacing w:val="40"/>
          <w:sz w:val="24"/>
        </w:rPr>
        <w:t xml:space="preserve"> </w:t>
      </w:r>
      <w:r>
        <w:rPr>
          <w:color w:val="171717"/>
          <w:sz w:val="24"/>
        </w:rPr>
        <w:t>меры</w:t>
      </w:r>
      <w:r>
        <w:rPr>
          <w:color w:val="171717"/>
          <w:spacing w:val="40"/>
          <w:sz w:val="24"/>
        </w:rPr>
        <w:t xml:space="preserve"> </w:t>
      </w:r>
      <w:r>
        <w:rPr>
          <w:color w:val="171717"/>
          <w:sz w:val="24"/>
        </w:rPr>
        <w:t>их</w:t>
      </w:r>
      <w:r>
        <w:rPr>
          <w:color w:val="171717"/>
          <w:spacing w:val="40"/>
          <w:sz w:val="24"/>
        </w:rPr>
        <w:t xml:space="preserve"> </w:t>
      </w:r>
      <w:r>
        <w:rPr>
          <w:color w:val="171717"/>
          <w:sz w:val="24"/>
        </w:rPr>
        <w:t>профилактики</w:t>
      </w:r>
      <w:r>
        <w:rPr>
          <w:color w:val="171717"/>
          <w:spacing w:val="40"/>
          <w:sz w:val="24"/>
        </w:rPr>
        <w:t xml:space="preserve"> </w:t>
      </w:r>
      <w:r>
        <w:rPr>
          <w:color w:val="171717"/>
          <w:sz w:val="24"/>
        </w:rPr>
        <w:t>и защиты от них;</w:t>
      </w:r>
    </w:p>
    <w:p w:rsidR="00AE3C4D" w:rsidRDefault="00E21DE7" w:rsidP="00AA7C8F">
      <w:pPr>
        <w:pStyle w:val="a4"/>
        <w:numPr>
          <w:ilvl w:val="1"/>
          <w:numId w:val="39"/>
        </w:numPr>
        <w:tabs>
          <w:tab w:val="left" w:pos="1121"/>
        </w:tabs>
        <w:ind w:right="1129" w:firstLine="708"/>
        <w:jc w:val="left"/>
        <w:rPr>
          <w:sz w:val="24"/>
        </w:rPr>
      </w:pPr>
      <w:r>
        <w:rPr>
          <w:color w:val="171717"/>
          <w:sz w:val="24"/>
        </w:rPr>
        <w:t>порядок действий при возникновении чрезвычайных ситуаций биолого-социального происхождения (эпидемия, пандемия);</w:t>
      </w:r>
    </w:p>
    <w:p w:rsidR="00AE3C4D" w:rsidRDefault="00E21DE7" w:rsidP="00AA7C8F">
      <w:pPr>
        <w:pStyle w:val="a4"/>
        <w:numPr>
          <w:ilvl w:val="1"/>
          <w:numId w:val="39"/>
        </w:numPr>
        <w:tabs>
          <w:tab w:val="left" w:pos="1121"/>
        </w:tabs>
        <w:ind w:right="1133" w:firstLine="708"/>
        <w:rPr>
          <w:sz w:val="24"/>
        </w:rPr>
      </w:pPr>
      <w:r>
        <w:rPr>
          <w:color w:val="171717"/>
          <w:sz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E3C4D" w:rsidRDefault="00E21DE7" w:rsidP="00AA7C8F">
      <w:pPr>
        <w:pStyle w:val="a4"/>
        <w:numPr>
          <w:ilvl w:val="1"/>
          <w:numId w:val="39"/>
        </w:numPr>
        <w:tabs>
          <w:tab w:val="left" w:pos="1121"/>
        </w:tabs>
        <w:ind w:right="1129" w:firstLine="708"/>
        <w:rPr>
          <w:sz w:val="24"/>
        </w:rPr>
      </w:pPr>
      <w:r>
        <w:rPr>
          <w:color w:val="171717"/>
          <w:sz w:val="24"/>
        </w:rPr>
        <w:t>понятие «неинфекционные заболевания» и их классификация, факторы риска неин- фекционных заболеваний;</w:t>
      </w:r>
    </w:p>
    <w:p w:rsidR="00AE3C4D" w:rsidRDefault="00E21DE7" w:rsidP="00AA7C8F">
      <w:pPr>
        <w:pStyle w:val="a4"/>
        <w:numPr>
          <w:ilvl w:val="1"/>
          <w:numId w:val="39"/>
        </w:numPr>
        <w:tabs>
          <w:tab w:val="left" w:pos="1121"/>
        </w:tabs>
        <w:ind w:left="1120"/>
        <w:rPr>
          <w:sz w:val="24"/>
        </w:rPr>
      </w:pPr>
      <w:r>
        <w:rPr>
          <w:color w:val="171717"/>
          <w:sz w:val="24"/>
        </w:rPr>
        <w:t>меры</w:t>
      </w:r>
      <w:r>
        <w:rPr>
          <w:color w:val="171717"/>
          <w:spacing w:val="-12"/>
          <w:sz w:val="24"/>
        </w:rPr>
        <w:t xml:space="preserve"> </w:t>
      </w:r>
      <w:r>
        <w:rPr>
          <w:color w:val="171717"/>
          <w:sz w:val="24"/>
        </w:rPr>
        <w:t>профилактики</w:t>
      </w:r>
      <w:r>
        <w:rPr>
          <w:color w:val="171717"/>
          <w:spacing w:val="-11"/>
          <w:sz w:val="24"/>
        </w:rPr>
        <w:t xml:space="preserve"> </w:t>
      </w:r>
      <w:r>
        <w:rPr>
          <w:color w:val="171717"/>
          <w:sz w:val="24"/>
        </w:rPr>
        <w:t>неинфекционных</w:t>
      </w:r>
      <w:r>
        <w:rPr>
          <w:color w:val="171717"/>
          <w:spacing w:val="-9"/>
          <w:sz w:val="24"/>
        </w:rPr>
        <w:t xml:space="preserve"> </w:t>
      </w:r>
      <w:r>
        <w:rPr>
          <w:color w:val="171717"/>
          <w:sz w:val="24"/>
        </w:rPr>
        <w:t>заболеваний</w:t>
      </w:r>
      <w:r>
        <w:rPr>
          <w:color w:val="171717"/>
          <w:spacing w:val="-11"/>
          <w:sz w:val="24"/>
        </w:rPr>
        <w:t xml:space="preserve"> </w:t>
      </w:r>
      <w:r>
        <w:rPr>
          <w:color w:val="171717"/>
          <w:sz w:val="24"/>
        </w:rPr>
        <w:t>и</w:t>
      </w:r>
      <w:r>
        <w:rPr>
          <w:color w:val="171717"/>
          <w:spacing w:val="-13"/>
          <w:sz w:val="24"/>
        </w:rPr>
        <w:t xml:space="preserve"> </w:t>
      </w:r>
      <w:r>
        <w:rPr>
          <w:color w:val="171717"/>
          <w:sz w:val="24"/>
        </w:rPr>
        <w:t>защиты</w:t>
      </w:r>
      <w:r>
        <w:rPr>
          <w:color w:val="171717"/>
          <w:spacing w:val="-11"/>
          <w:sz w:val="24"/>
        </w:rPr>
        <w:t xml:space="preserve"> </w:t>
      </w:r>
      <w:r>
        <w:rPr>
          <w:color w:val="171717"/>
          <w:sz w:val="24"/>
        </w:rPr>
        <w:t>от</w:t>
      </w:r>
      <w:r>
        <w:rPr>
          <w:color w:val="171717"/>
          <w:spacing w:val="-13"/>
          <w:sz w:val="24"/>
        </w:rPr>
        <w:t xml:space="preserve"> </w:t>
      </w:r>
      <w:r>
        <w:rPr>
          <w:color w:val="171717"/>
          <w:spacing w:val="-4"/>
          <w:sz w:val="24"/>
        </w:rPr>
        <w:t>них;</w:t>
      </w:r>
    </w:p>
    <w:p w:rsidR="00AE3C4D" w:rsidRDefault="00E21DE7" w:rsidP="00AA7C8F">
      <w:pPr>
        <w:pStyle w:val="a4"/>
        <w:numPr>
          <w:ilvl w:val="1"/>
          <w:numId w:val="39"/>
        </w:numPr>
        <w:tabs>
          <w:tab w:val="left" w:pos="1121"/>
        </w:tabs>
        <w:ind w:left="1120"/>
        <w:rPr>
          <w:sz w:val="24"/>
        </w:rPr>
      </w:pPr>
      <w:r>
        <w:rPr>
          <w:color w:val="171717"/>
          <w:sz w:val="24"/>
        </w:rPr>
        <w:t>диспансеризация</w:t>
      </w:r>
      <w:r>
        <w:rPr>
          <w:color w:val="171717"/>
          <w:spacing w:val="-12"/>
          <w:sz w:val="24"/>
        </w:rPr>
        <w:t xml:space="preserve"> </w:t>
      </w:r>
      <w:r>
        <w:rPr>
          <w:color w:val="171717"/>
          <w:sz w:val="24"/>
        </w:rPr>
        <w:t>и</w:t>
      </w:r>
      <w:r>
        <w:rPr>
          <w:color w:val="171717"/>
          <w:spacing w:val="-10"/>
          <w:sz w:val="24"/>
        </w:rPr>
        <w:t xml:space="preserve"> </w:t>
      </w:r>
      <w:r>
        <w:rPr>
          <w:color w:val="171717"/>
          <w:sz w:val="24"/>
        </w:rPr>
        <w:t>её</w:t>
      </w:r>
      <w:r>
        <w:rPr>
          <w:color w:val="171717"/>
          <w:spacing w:val="-10"/>
          <w:sz w:val="24"/>
        </w:rPr>
        <w:t xml:space="preserve"> </w:t>
      </w:r>
      <w:r>
        <w:rPr>
          <w:color w:val="171717"/>
          <w:spacing w:val="-2"/>
          <w:sz w:val="24"/>
        </w:rPr>
        <w:t>задачи;</w:t>
      </w:r>
    </w:p>
    <w:p w:rsidR="00AE3C4D" w:rsidRDefault="00E21DE7" w:rsidP="00AA7C8F">
      <w:pPr>
        <w:pStyle w:val="a4"/>
        <w:numPr>
          <w:ilvl w:val="1"/>
          <w:numId w:val="39"/>
        </w:numPr>
        <w:tabs>
          <w:tab w:val="left" w:pos="1121"/>
        </w:tabs>
        <w:ind w:right="1137" w:firstLine="708"/>
        <w:rPr>
          <w:sz w:val="24"/>
        </w:rPr>
      </w:pPr>
      <w:r>
        <w:rPr>
          <w:color w:val="171717"/>
          <w:sz w:val="24"/>
        </w:rPr>
        <w:t>понятия «психическое здоровье» и «психологическое благополучие», современные модели психического здоровья и здоровой личности; стресс и его влияние на человека, меры профилактики стресса, способы самоконтроля и саморегуляции эмоциональных состояний;</w:t>
      </w:r>
    </w:p>
    <w:p w:rsidR="00AE3C4D" w:rsidRDefault="00E21DE7" w:rsidP="00AA7C8F">
      <w:pPr>
        <w:pStyle w:val="a4"/>
        <w:numPr>
          <w:ilvl w:val="1"/>
          <w:numId w:val="39"/>
        </w:numPr>
        <w:tabs>
          <w:tab w:val="left" w:pos="1121"/>
        </w:tabs>
        <w:ind w:right="1138" w:firstLine="708"/>
        <w:rPr>
          <w:sz w:val="24"/>
        </w:rPr>
      </w:pPr>
      <w:r>
        <w:rPr>
          <w:color w:val="171717"/>
          <w:sz w:val="24"/>
        </w:rPr>
        <w:t>понятие «первая помощь» и обязанность по её оказанию, универсальный алгоритм оказания первой помощи;</w:t>
      </w:r>
    </w:p>
    <w:p w:rsidR="00AE3C4D" w:rsidRDefault="00E21DE7" w:rsidP="00AA7C8F">
      <w:pPr>
        <w:pStyle w:val="a4"/>
        <w:numPr>
          <w:ilvl w:val="1"/>
          <w:numId w:val="39"/>
        </w:numPr>
        <w:tabs>
          <w:tab w:val="left" w:pos="1121"/>
        </w:tabs>
        <w:ind w:left="1120"/>
        <w:rPr>
          <w:sz w:val="24"/>
        </w:rPr>
      </w:pPr>
      <w:r>
        <w:rPr>
          <w:color w:val="171717"/>
          <w:sz w:val="24"/>
        </w:rPr>
        <w:t>назначение</w:t>
      </w:r>
      <w:r>
        <w:rPr>
          <w:color w:val="171717"/>
          <w:spacing w:val="-10"/>
          <w:sz w:val="24"/>
        </w:rPr>
        <w:t xml:space="preserve"> </w:t>
      </w:r>
      <w:r>
        <w:rPr>
          <w:color w:val="171717"/>
          <w:sz w:val="24"/>
        </w:rPr>
        <w:t>и</w:t>
      </w:r>
      <w:r>
        <w:rPr>
          <w:color w:val="171717"/>
          <w:spacing w:val="-9"/>
          <w:sz w:val="24"/>
        </w:rPr>
        <w:t xml:space="preserve"> </w:t>
      </w:r>
      <w:r>
        <w:rPr>
          <w:color w:val="171717"/>
          <w:sz w:val="24"/>
        </w:rPr>
        <w:t>состав</w:t>
      </w:r>
      <w:r>
        <w:rPr>
          <w:color w:val="171717"/>
          <w:spacing w:val="-10"/>
          <w:sz w:val="24"/>
        </w:rPr>
        <w:t xml:space="preserve"> </w:t>
      </w:r>
      <w:r>
        <w:rPr>
          <w:color w:val="171717"/>
          <w:sz w:val="24"/>
        </w:rPr>
        <w:t>аптечки</w:t>
      </w:r>
      <w:r>
        <w:rPr>
          <w:color w:val="171717"/>
          <w:spacing w:val="-9"/>
          <w:sz w:val="24"/>
        </w:rPr>
        <w:t xml:space="preserve"> </w:t>
      </w:r>
      <w:r>
        <w:rPr>
          <w:color w:val="171717"/>
          <w:sz w:val="24"/>
        </w:rPr>
        <w:t>первой</w:t>
      </w:r>
      <w:r>
        <w:rPr>
          <w:color w:val="171717"/>
          <w:spacing w:val="-11"/>
          <w:sz w:val="24"/>
        </w:rPr>
        <w:t xml:space="preserve"> </w:t>
      </w:r>
      <w:r>
        <w:rPr>
          <w:color w:val="171717"/>
          <w:spacing w:val="-2"/>
          <w:sz w:val="24"/>
        </w:rPr>
        <w:t>помощи;</w:t>
      </w:r>
    </w:p>
    <w:p w:rsidR="00AE3C4D" w:rsidRDefault="00E21DE7" w:rsidP="00AA7C8F">
      <w:pPr>
        <w:pStyle w:val="a4"/>
        <w:numPr>
          <w:ilvl w:val="1"/>
          <w:numId w:val="39"/>
        </w:numPr>
        <w:tabs>
          <w:tab w:val="left" w:pos="1121"/>
        </w:tabs>
        <w:ind w:right="1128" w:firstLine="708"/>
        <w:rPr>
          <w:sz w:val="24"/>
        </w:rPr>
      </w:pPr>
      <w:r>
        <w:rPr>
          <w:color w:val="171717"/>
          <w:sz w:val="24"/>
        </w:rPr>
        <w:t>порядок действий при оказании первой помощи в различных ситуациях, приёмы психологической поддержки пострадавшего.</w:t>
      </w:r>
    </w:p>
    <w:p w:rsidR="00AE3C4D" w:rsidRDefault="00AE3C4D">
      <w:pPr>
        <w:pStyle w:val="a3"/>
        <w:spacing w:before="4"/>
        <w:ind w:left="0" w:firstLine="0"/>
        <w:jc w:val="left"/>
      </w:pPr>
    </w:p>
    <w:p w:rsidR="00AE3C4D" w:rsidRDefault="00E21DE7">
      <w:pPr>
        <w:pStyle w:val="2"/>
        <w:spacing w:line="240" w:lineRule="auto"/>
      </w:pPr>
      <w:r>
        <w:rPr>
          <w:color w:val="171717"/>
        </w:rPr>
        <w:t>Модуль №</w:t>
      </w:r>
      <w:r>
        <w:rPr>
          <w:color w:val="171717"/>
          <w:spacing w:val="-2"/>
        </w:rPr>
        <w:t xml:space="preserve"> </w:t>
      </w:r>
      <w:r>
        <w:rPr>
          <w:color w:val="171717"/>
        </w:rPr>
        <w:t>7 «Безопасность в</w:t>
      </w:r>
      <w:r>
        <w:rPr>
          <w:color w:val="171717"/>
          <w:spacing w:val="-1"/>
        </w:rPr>
        <w:t xml:space="preserve"> </w:t>
      </w:r>
      <w:r>
        <w:rPr>
          <w:color w:val="171717"/>
          <w:spacing w:val="-2"/>
        </w:rPr>
        <w:t>социуме»</w:t>
      </w:r>
    </w:p>
    <w:p w:rsidR="00AE3C4D" w:rsidRDefault="00E21DE7">
      <w:pPr>
        <w:pStyle w:val="3"/>
        <w:spacing w:before="0"/>
      </w:pPr>
      <w:r>
        <w:rPr>
          <w:color w:val="171717"/>
        </w:rPr>
        <w:t>Содержание</w:t>
      </w:r>
      <w:r>
        <w:rPr>
          <w:color w:val="171717"/>
          <w:spacing w:val="-4"/>
        </w:rPr>
        <w:t xml:space="preserve"> </w:t>
      </w:r>
      <w:r>
        <w:rPr>
          <w:color w:val="171717"/>
          <w:spacing w:val="-2"/>
        </w:rPr>
        <w:t>модуля:</w:t>
      </w:r>
    </w:p>
    <w:p w:rsidR="00AE3C4D" w:rsidRDefault="00E21DE7" w:rsidP="00AA7C8F">
      <w:pPr>
        <w:pStyle w:val="a4"/>
        <w:numPr>
          <w:ilvl w:val="1"/>
          <w:numId w:val="39"/>
        </w:numPr>
        <w:tabs>
          <w:tab w:val="left" w:pos="1121"/>
        </w:tabs>
        <w:ind w:right="1126" w:firstLine="708"/>
        <w:rPr>
          <w:sz w:val="24"/>
        </w:rPr>
      </w:pPr>
      <w:r>
        <w:rPr>
          <w:color w:val="171717"/>
          <w:sz w:val="24"/>
        </w:rPr>
        <w:t>общение и его значение для человека, способы организации эффективного и пози- тивного общения;</w:t>
      </w:r>
    </w:p>
    <w:p w:rsidR="00AE3C4D" w:rsidRDefault="00E21DE7" w:rsidP="00AA7C8F">
      <w:pPr>
        <w:pStyle w:val="a4"/>
        <w:numPr>
          <w:ilvl w:val="1"/>
          <w:numId w:val="39"/>
        </w:numPr>
        <w:tabs>
          <w:tab w:val="left" w:pos="1121"/>
        </w:tabs>
        <w:ind w:right="1126" w:firstLine="708"/>
        <w:rPr>
          <w:sz w:val="24"/>
        </w:rPr>
      </w:pPr>
      <w:r>
        <w:rPr>
          <w:color w:val="171717"/>
          <w:sz w:val="24"/>
        </w:rPr>
        <w:t>приёмы и правила безопасной межличностной коммуникации и комфортного взаи- модействия в группе, признаки конструктивного и деструктивного общения;</w:t>
      </w:r>
    </w:p>
    <w:p w:rsidR="00AE3C4D" w:rsidRDefault="00E21DE7" w:rsidP="00AA7C8F">
      <w:pPr>
        <w:pStyle w:val="a4"/>
        <w:numPr>
          <w:ilvl w:val="1"/>
          <w:numId w:val="39"/>
        </w:numPr>
        <w:tabs>
          <w:tab w:val="left" w:pos="1121"/>
        </w:tabs>
        <w:ind w:left="1120"/>
        <w:rPr>
          <w:sz w:val="24"/>
        </w:rPr>
      </w:pPr>
      <w:r>
        <w:rPr>
          <w:color w:val="171717"/>
          <w:sz w:val="24"/>
        </w:rPr>
        <w:t>понятие</w:t>
      </w:r>
      <w:r>
        <w:rPr>
          <w:color w:val="171717"/>
          <w:spacing w:val="-11"/>
          <w:sz w:val="24"/>
        </w:rPr>
        <w:t xml:space="preserve"> </w:t>
      </w:r>
      <w:r>
        <w:rPr>
          <w:color w:val="171717"/>
          <w:sz w:val="24"/>
        </w:rPr>
        <w:t>«конфликт»</w:t>
      </w:r>
      <w:r>
        <w:rPr>
          <w:color w:val="171717"/>
          <w:spacing w:val="-15"/>
          <w:sz w:val="24"/>
        </w:rPr>
        <w:t xml:space="preserve"> </w:t>
      </w:r>
      <w:r>
        <w:rPr>
          <w:color w:val="171717"/>
          <w:sz w:val="24"/>
        </w:rPr>
        <w:t>и</w:t>
      </w:r>
      <w:r>
        <w:rPr>
          <w:color w:val="171717"/>
          <w:spacing w:val="-10"/>
          <w:sz w:val="24"/>
        </w:rPr>
        <w:t xml:space="preserve"> </w:t>
      </w:r>
      <w:r>
        <w:rPr>
          <w:color w:val="171717"/>
          <w:sz w:val="24"/>
        </w:rPr>
        <w:t>стадии</w:t>
      </w:r>
      <w:r>
        <w:rPr>
          <w:color w:val="171717"/>
          <w:spacing w:val="-10"/>
          <w:sz w:val="24"/>
        </w:rPr>
        <w:t xml:space="preserve"> </w:t>
      </w:r>
      <w:r>
        <w:rPr>
          <w:color w:val="171717"/>
          <w:sz w:val="24"/>
        </w:rPr>
        <w:t>его</w:t>
      </w:r>
      <w:r>
        <w:rPr>
          <w:color w:val="171717"/>
          <w:spacing w:val="-10"/>
          <w:sz w:val="24"/>
        </w:rPr>
        <w:t xml:space="preserve"> </w:t>
      </w:r>
      <w:r>
        <w:rPr>
          <w:color w:val="171717"/>
          <w:sz w:val="24"/>
        </w:rPr>
        <w:t>развития,</w:t>
      </w:r>
      <w:r>
        <w:rPr>
          <w:color w:val="171717"/>
          <w:spacing w:val="-13"/>
          <w:sz w:val="24"/>
        </w:rPr>
        <w:t xml:space="preserve"> </w:t>
      </w:r>
      <w:r>
        <w:rPr>
          <w:color w:val="171717"/>
          <w:sz w:val="24"/>
        </w:rPr>
        <w:t>факторы</w:t>
      </w:r>
      <w:r>
        <w:rPr>
          <w:color w:val="171717"/>
          <w:spacing w:val="-9"/>
          <w:sz w:val="24"/>
        </w:rPr>
        <w:t xml:space="preserve"> </w:t>
      </w:r>
      <w:r>
        <w:rPr>
          <w:color w:val="171717"/>
          <w:sz w:val="24"/>
        </w:rPr>
        <w:t>и</w:t>
      </w:r>
      <w:r>
        <w:rPr>
          <w:color w:val="171717"/>
          <w:spacing w:val="-9"/>
          <w:sz w:val="24"/>
        </w:rPr>
        <w:t xml:space="preserve"> </w:t>
      </w:r>
      <w:r>
        <w:rPr>
          <w:color w:val="171717"/>
          <w:sz w:val="24"/>
        </w:rPr>
        <w:t>причины</w:t>
      </w:r>
      <w:r>
        <w:rPr>
          <w:color w:val="171717"/>
          <w:spacing w:val="-10"/>
          <w:sz w:val="24"/>
        </w:rPr>
        <w:t xml:space="preserve"> </w:t>
      </w:r>
      <w:r>
        <w:rPr>
          <w:color w:val="171717"/>
          <w:sz w:val="24"/>
        </w:rPr>
        <w:t>развития</w:t>
      </w:r>
      <w:r>
        <w:rPr>
          <w:color w:val="171717"/>
          <w:spacing w:val="-13"/>
          <w:sz w:val="24"/>
        </w:rPr>
        <w:t xml:space="preserve"> </w:t>
      </w:r>
      <w:r>
        <w:rPr>
          <w:color w:val="171717"/>
          <w:spacing w:val="-2"/>
          <w:sz w:val="24"/>
        </w:rPr>
        <w:t>конфликта;</w:t>
      </w:r>
    </w:p>
    <w:p w:rsidR="00AE3C4D" w:rsidRDefault="00E21DE7" w:rsidP="00AA7C8F">
      <w:pPr>
        <w:pStyle w:val="a4"/>
        <w:numPr>
          <w:ilvl w:val="1"/>
          <w:numId w:val="39"/>
        </w:numPr>
        <w:tabs>
          <w:tab w:val="left" w:pos="1123"/>
        </w:tabs>
        <w:ind w:right="1129" w:firstLine="708"/>
        <w:rPr>
          <w:sz w:val="24"/>
        </w:rPr>
      </w:pPr>
      <w:r>
        <w:rPr>
          <w:color w:val="171717"/>
          <w:sz w:val="24"/>
        </w:rPr>
        <w:t xml:space="preserve">условия и ситуации возникновения межличностных и групповых конфликтов, без- опасные и эффективные способы избегания и разрешения конфликтных ситуаций; правила поведения для снижения риска конфликта и поря-док действий при его опасных проявлени- </w:t>
      </w:r>
      <w:r>
        <w:rPr>
          <w:color w:val="171717"/>
          <w:spacing w:val="-4"/>
          <w:sz w:val="24"/>
        </w:rPr>
        <w:t>ях;</w:t>
      </w:r>
    </w:p>
    <w:p w:rsidR="00AE3C4D" w:rsidRDefault="00E21DE7" w:rsidP="00AA7C8F">
      <w:pPr>
        <w:pStyle w:val="a4"/>
        <w:numPr>
          <w:ilvl w:val="1"/>
          <w:numId w:val="39"/>
        </w:numPr>
        <w:tabs>
          <w:tab w:val="left" w:pos="1121"/>
        </w:tabs>
        <w:spacing w:line="275" w:lineRule="exact"/>
        <w:ind w:left="1120"/>
        <w:rPr>
          <w:sz w:val="24"/>
        </w:rPr>
      </w:pPr>
      <w:r>
        <w:rPr>
          <w:color w:val="171717"/>
          <w:sz w:val="24"/>
        </w:rPr>
        <w:t>способ</w:t>
      </w:r>
      <w:r>
        <w:rPr>
          <w:color w:val="171717"/>
          <w:spacing w:val="-11"/>
          <w:sz w:val="24"/>
        </w:rPr>
        <w:t xml:space="preserve"> </w:t>
      </w:r>
      <w:r>
        <w:rPr>
          <w:color w:val="171717"/>
          <w:sz w:val="24"/>
        </w:rPr>
        <w:t>разрешения</w:t>
      </w:r>
      <w:r>
        <w:rPr>
          <w:color w:val="171717"/>
          <w:spacing w:val="-10"/>
          <w:sz w:val="24"/>
        </w:rPr>
        <w:t xml:space="preserve"> </w:t>
      </w:r>
      <w:r>
        <w:rPr>
          <w:color w:val="171717"/>
          <w:sz w:val="24"/>
        </w:rPr>
        <w:t>конфликта</w:t>
      </w:r>
      <w:r>
        <w:rPr>
          <w:color w:val="171717"/>
          <w:spacing w:val="-11"/>
          <w:sz w:val="24"/>
        </w:rPr>
        <w:t xml:space="preserve"> </w:t>
      </w:r>
      <w:r>
        <w:rPr>
          <w:color w:val="171717"/>
          <w:sz w:val="24"/>
        </w:rPr>
        <w:t>с</w:t>
      </w:r>
      <w:r>
        <w:rPr>
          <w:color w:val="171717"/>
          <w:spacing w:val="-12"/>
          <w:sz w:val="24"/>
        </w:rPr>
        <w:t xml:space="preserve"> </w:t>
      </w:r>
      <w:r>
        <w:rPr>
          <w:color w:val="171717"/>
          <w:sz w:val="24"/>
        </w:rPr>
        <w:t>помощью</w:t>
      </w:r>
      <w:r>
        <w:rPr>
          <w:color w:val="171717"/>
          <w:spacing w:val="-10"/>
          <w:sz w:val="24"/>
        </w:rPr>
        <w:t xml:space="preserve"> </w:t>
      </w:r>
      <w:r>
        <w:rPr>
          <w:color w:val="171717"/>
          <w:sz w:val="24"/>
        </w:rPr>
        <w:t>третьей</w:t>
      </w:r>
      <w:r>
        <w:rPr>
          <w:color w:val="171717"/>
          <w:spacing w:val="-11"/>
          <w:sz w:val="24"/>
        </w:rPr>
        <w:t xml:space="preserve"> </w:t>
      </w:r>
      <w:r>
        <w:rPr>
          <w:color w:val="171717"/>
          <w:sz w:val="24"/>
        </w:rPr>
        <w:t>стороны</w:t>
      </w:r>
      <w:r>
        <w:rPr>
          <w:color w:val="171717"/>
          <w:spacing w:val="-10"/>
          <w:sz w:val="24"/>
        </w:rPr>
        <w:t xml:space="preserve"> </w:t>
      </w:r>
      <w:r>
        <w:rPr>
          <w:color w:val="171717"/>
          <w:spacing w:val="-2"/>
          <w:sz w:val="24"/>
        </w:rPr>
        <w:t>(модератора);</w:t>
      </w:r>
    </w:p>
    <w:p w:rsidR="00AE3C4D" w:rsidRDefault="00E21DE7" w:rsidP="00AA7C8F">
      <w:pPr>
        <w:pStyle w:val="a4"/>
        <w:numPr>
          <w:ilvl w:val="1"/>
          <w:numId w:val="39"/>
        </w:numPr>
        <w:tabs>
          <w:tab w:val="left" w:pos="1121"/>
        </w:tabs>
        <w:ind w:left="1120"/>
        <w:rPr>
          <w:sz w:val="24"/>
        </w:rPr>
      </w:pPr>
      <w:r>
        <w:rPr>
          <w:color w:val="171717"/>
          <w:sz w:val="24"/>
        </w:rPr>
        <w:t>опасные</w:t>
      </w:r>
      <w:r>
        <w:rPr>
          <w:color w:val="171717"/>
          <w:spacing w:val="-14"/>
          <w:sz w:val="24"/>
        </w:rPr>
        <w:t xml:space="preserve"> </w:t>
      </w:r>
      <w:r>
        <w:rPr>
          <w:color w:val="171717"/>
          <w:sz w:val="24"/>
        </w:rPr>
        <w:t>формы</w:t>
      </w:r>
      <w:r>
        <w:rPr>
          <w:color w:val="171717"/>
          <w:spacing w:val="-11"/>
          <w:sz w:val="24"/>
        </w:rPr>
        <w:t xml:space="preserve"> </w:t>
      </w:r>
      <w:r>
        <w:rPr>
          <w:color w:val="171717"/>
          <w:sz w:val="24"/>
        </w:rPr>
        <w:t>проявления</w:t>
      </w:r>
      <w:r>
        <w:rPr>
          <w:color w:val="171717"/>
          <w:spacing w:val="-12"/>
          <w:sz w:val="24"/>
        </w:rPr>
        <w:t xml:space="preserve"> </w:t>
      </w:r>
      <w:r>
        <w:rPr>
          <w:color w:val="171717"/>
          <w:sz w:val="24"/>
        </w:rPr>
        <w:t>конфликта:</w:t>
      </w:r>
      <w:r>
        <w:rPr>
          <w:color w:val="171717"/>
          <w:spacing w:val="-11"/>
          <w:sz w:val="24"/>
        </w:rPr>
        <w:t xml:space="preserve"> </w:t>
      </w:r>
      <w:r>
        <w:rPr>
          <w:color w:val="171717"/>
          <w:sz w:val="24"/>
        </w:rPr>
        <w:t>агрессия,</w:t>
      </w:r>
      <w:r>
        <w:rPr>
          <w:color w:val="171717"/>
          <w:spacing w:val="-12"/>
          <w:sz w:val="24"/>
        </w:rPr>
        <w:t xml:space="preserve"> </w:t>
      </w:r>
      <w:r>
        <w:rPr>
          <w:color w:val="171717"/>
          <w:sz w:val="24"/>
        </w:rPr>
        <w:t>домашнее</w:t>
      </w:r>
      <w:r>
        <w:rPr>
          <w:color w:val="171717"/>
          <w:spacing w:val="-12"/>
          <w:sz w:val="24"/>
        </w:rPr>
        <w:t xml:space="preserve"> </w:t>
      </w:r>
      <w:r>
        <w:rPr>
          <w:color w:val="171717"/>
          <w:sz w:val="24"/>
        </w:rPr>
        <w:t>насилие</w:t>
      </w:r>
      <w:r>
        <w:rPr>
          <w:color w:val="171717"/>
          <w:spacing w:val="-12"/>
          <w:sz w:val="24"/>
        </w:rPr>
        <w:t xml:space="preserve"> </w:t>
      </w:r>
      <w:r>
        <w:rPr>
          <w:color w:val="171717"/>
          <w:sz w:val="24"/>
        </w:rPr>
        <w:t>и</w:t>
      </w:r>
      <w:r>
        <w:rPr>
          <w:color w:val="171717"/>
          <w:spacing w:val="-12"/>
          <w:sz w:val="24"/>
        </w:rPr>
        <w:t xml:space="preserve"> </w:t>
      </w:r>
      <w:r>
        <w:rPr>
          <w:color w:val="171717"/>
          <w:spacing w:val="-2"/>
          <w:sz w:val="24"/>
        </w:rPr>
        <w:t>буллинг;</w:t>
      </w:r>
    </w:p>
    <w:p w:rsidR="00AE3C4D" w:rsidRDefault="00E21DE7" w:rsidP="00AA7C8F">
      <w:pPr>
        <w:pStyle w:val="a4"/>
        <w:numPr>
          <w:ilvl w:val="1"/>
          <w:numId w:val="39"/>
        </w:numPr>
        <w:tabs>
          <w:tab w:val="left" w:pos="1121"/>
        </w:tabs>
        <w:ind w:right="1138" w:firstLine="708"/>
        <w:rPr>
          <w:sz w:val="24"/>
        </w:rPr>
      </w:pPr>
      <w:r>
        <w:rPr>
          <w:color w:val="171717"/>
          <w:sz w:val="24"/>
        </w:rPr>
        <w:t>манипуляции в ходе межличностного общения, приёмы распознавания манипуляций и способы противостояния им;</w:t>
      </w:r>
    </w:p>
    <w:p w:rsidR="00AE3C4D" w:rsidRDefault="00E21DE7" w:rsidP="00AA7C8F">
      <w:pPr>
        <w:pStyle w:val="a4"/>
        <w:numPr>
          <w:ilvl w:val="1"/>
          <w:numId w:val="39"/>
        </w:numPr>
        <w:tabs>
          <w:tab w:val="left" w:pos="1121"/>
        </w:tabs>
        <w:ind w:right="1129" w:firstLine="708"/>
        <w:rPr>
          <w:sz w:val="24"/>
        </w:rPr>
      </w:pPr>
      <w:r>
        <w:rPr>
          <w:color w:val="171717"/>
          <w:sz w:val="24"/>
        </w:rPr>
        <w:t>приёмы распознавания противозаконных проявлений мани-пуляции (мошенниче- 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современные молодёжные увлечения и опасности, связанные с ни- ми, правила безопасного поведения;</w:t>
      </w:r>
    </w:p>
    <w:p w:rsidR="00AE3C4D" w:rsidRDefault="00E21DE7" w:rsidP="00AA7C8F">
      <w:pPr>
        <w:pStyle w:val="a4"/>
        <w:numPr>
          <w:ilvl w:val="1"/>
          <w:numId w:val="39"/>
        </w:numPr>
        <w:tabs>
          <w:tab w:val="left" w:pos="1121"/>
        </w:tabs>
        <w:ind w:left="1120"/>
        <w:rPr>
          <w:sz w:val="24"/>
        </w:rPr>
      </w:pPr>
      <w:r>
        <w:rPr>
          <w:color w:val="171717"/>
          <w:spacing w:val="-2"/>
          <w:sz w:val="24"/>
        </w:rPr>
        <w:t>правила</w:t>
      </w:r>
      <w:r>
        <w:rPr>
          <w:color w:val="171717"/>
          <w:spacing w:val="-1"/>
          <w:sz w:val="24"/>
        </w:rPr>
        <w:t xml:space="preserve"> </w:t>
      </w:r>
      <w:r>
        <w:rPr>
          <w:color w:val="171717"/>
          <w:spacing w:val="-2"/>
          <w:sz w:val="24"/>
        </w:rPr>
        <w:t>безопасной</w:t>
      </w:r>
      <w:r>
        <w:rPr>
          <w:color w:val="171717"/>
          <w:spacing w:val="1"/>
          <w:sz w:val="24"/>
        </w:rPr>
        <w:t xml:space="preserve"> </w:t>
      </w:r>
      <w:r>
        <w:rPr>
          <w:color w:val="171717"/>
          <w:spacing w:val="-2"/>
          <w:sz w:val="24"/>
        </w:rPr>
        <w:t>коммуникации</w:t>
      </w:r>
      <w:r>
        <w:rPr>
          <w:color w:val="171717"/>
          <w:spacing w:val="1"/>
          <w:sz w:val="24"/>
        </w:rPr>
        <w:t xml:space="preserve"> </w:t>
      </w:r>
      <w:r>
        <w:rPr>
          <w:color w:val="171717"/>
          <w:spacing w:val="-2"/>
          <w:sz w:val="24"/>
        </w:rPr>
        <w:t>с</w:t>
      </w:r>
      <w:r>
        <w:rPr>
          <w:color w:val="171717"/>
          <w:sz w:val="24"/>
        </w:rPr>
        <w:t xml:space="preserve"> </w:t>
      </w:r>
      <w:r>
        <w:rPr>
          <w:color w:val="171717"/>
          <w:spacing w:val="-2"/>
          <w:sz w:val="24"/>
        </w:rPr>
        <w:t>незнакомыми</w:t>
      </w:r>
      <w:r>
        <w:rPr>
          <w:color w:val="171717"/>
          <w:spacing w:val="1"/>
          <w:sz w:val="24"/>
        </w:rPr>
        <w:t xml:space="preserve"> </w:t>
      </w:r>
      <w:r>
        <w:rPr>
          <w:color w:val="171717"/>
          <w:spacing w:val="-2"/>
          <w:sz w:val="24"/>
        </w:rPr>
        <w:t>людьми.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2"/>
        <w:spacing w:before="68" w:line="240" w:lineRule="auto"/>
      </w:pPr>
      <w:r>
        <w:rPr>
          <w:color w:val="171717"/>
        </w:rPr>
        <w:lastRenderedPageBreak/>
        <w:t>Модуль</w:t>
      </w:r>
      <w:r>
        <w:rPr>
          <w:color w:val="171717"/>
          <w:spacing w:val="-4"/>
        </w:rPr>
        <w:t xml:space="preserve"> </w:t>
      </w:r>
      <w:r>
        <w:rPr>
          <w:color w:val="171717"/>
        </w:rPr>
        <w:t>№</w:t>
      </w:r>
      <w:r>
        <w:rPr>
          <w:color w:val="171717"/>
          <w:spacing w:val="-3"/>
        </w:rPr>
        <w:t xml:space="preserve"> </w:t>
      </w:r>
      <w:r>
        <w:rPr>
          <w:color w:val="171717"/>
        </w:rPr>
        <w:t>8</w:t>
      </w:r>
      <w:r>
        <w:rPr>
          <w:color w:val="171717"/>
          <w:spacing w:val="-2"/>
        </w:rPr>
        <w:t xml:space="preserve"> </w:t>
      </w:r>
      <w:r>
        <w:rPr>
          <w:color w:val="171717"/>
        </w:rPr>
        <w:t>«Безопасность</w:t>
      </w:r>
      <w:r>
        <w:rPr>
          <w:color w:val="171717"/>
          <w:spacing w:val="-1"/>
        </w:rPr>
        <w:t xml:space="preserve"> </w:t>
      </w:r>
      <w:r>
        <w:rPr>
          <w:color w:val="171717"/>
        </w:rPr>
        <w:t>в</w:t>
      </w:r>
      <w:r>
        <w:rPr>
          <w:color w:val="171717"/>
          <w:spacing w:val="-3"/>
        </w:rPr>
        <w:t xml:space="preserve"> </w:t>
      </w:r>
      <w:r>
        <w:rPr>
          <w:color w:val="171717"/>
        </w:rPr>
        <w:t>информационном</w:t>
      </w:r>
      <w:r>
        <w:rPr>
          <w:color w:val="171717"/>
          <w:spacing w:val="-1"/>
        </w:rPr>
        <w:t xml:space="preserve"> </w:t>
      </w:r>
      <w:r>
        <w:rPr>
          <w:color w:val="171717"/>
          <w:spacing w:val="-2"/>
        </w:rPr>
        <w:t>пространстве»</w:t>
      </w:r>
    </w:p>
    <w:p w:rsidR="00AE3C4D" w:rsidRDefault="00E21DE7">
      <w:pPr>
        <w:pStyle w:val="3"/>
        <w:spacing w:before="1"/>
      </w:pPr>
      <w:r>
        <w:rPr>
          <w:color w:val="171717"/>
        </w:rPr>
        <w:t>Содержание</w:t>
      </w:r>
      <w:r>
        <w:rPr>
          <w:color w:val="171717"/>
          <w:spacing w:val="-4"/>
        </w:rPr>
        <w:t xml:space="preserve"> </w:t>
      </w:r>
      <w:r>
        <w:rPr>
          <w:color w:val="171717"/>
          <w:spacing w:val="-2"/>
        </w:rPr>
        <w:t>модуля:</w:t>
      </w:r>
    </w:p>
    <w:p w:rsidR="00AE3C4D" w:rsidRDefault="00E21DE7" w:rsidP="00AA7C8F">
      <w:pPr>
        <w:pStyle w:val="a4"/>
        <w:numPr>
          <w:ilvl w:val="1"/>
          <w:numId w:val="39"/>
        </w:numPr>
        <w:tabs>
          <w:tab w:val="left" w:pos="1121"/>
        </w:tabs>
        <w:ind w:right="1131" w:firstLine="708"/>
        <w:rPr>
          <w:sz w:val="24"/>
        </w:rPr>
      </w:pPr>
      <w:r>
        <w:rPr>
          <w:color w:val="171717"/>
          <w:sz w:val="24"/>
        </w:rPr>
        <w:t>понятие «цифровая среда», её характеристики и примеры информационных и ком- пьютерных угроз, положительные возможности цифровой среды;</w:t>
      </w:r>
    </w:p>
    <w:p w:rsidR="00AE3C4D" w:rsidRDefault="00E21DE7" w:rsidP="00AA7C8F">
      <w:pPr>
        <w:pStyle w:val="a4"/>
        <w:numPr>
          <w:ilvl w:val="1"/>
          <w:numId w:val="39"/>
        </w:numPr>
        <w:tabs>
          <w:tab w:val="left" w:pos="1121"/>
        </w:tabs>
        <w:ind w:right="1130" w:firstLine="708"/>
        <w:rPr>
          <w:sz w:val="24"/>
        </w:rPr>
      </w:pPr>
      <w:r>
        <w:rPr>
          <w:color w:val="171717"/>
          <w:sz w:val="24"/>
        </w:rPr>
        <w:t>риски и угрозы при использовании Интернета; общие принципы безопасного пове- дения, необходимые для предупреждения возникновения сложных и опасных ситуаций в личном цифровом пространстве; опасные явления цифровой среды: вредоносные программы и приложения и их разновидности;</w:t>
      </w:r>
    </w:p>
    <w:p w:rsidR="00AE3C4D" w:rsidRDefault="00E21DE7" w:rsidP="00AA7C8F">
      <w:pPr>
        <w:pStyle w:val="a4"/>
        <w:numPr>
          <w:ilvl w:val="1"/>
          <w:numId w:val="39"/>
        </w:numPr>
        <w:tabs>
          <w:tab w:val="left" w:pos="1121"/>
        </w:tabs>
        <w:ind w:right="1136" w:firstLine="708"/>
        <w:rPr>
          <w:sz w:val="24"/>
        </w:rPr>
      </w:pPr>
      <w:r>
        <w:rPr>
          <w:color w:val="171717"/>
          <w:sz w:val="24"/>
        </w:rPr>
        <w:t>правила</w:t>
      </w:r>
      <w:r>
        <w:rPr>
          <w:color w:val="171717"/>
          <w:spacing w:val="-6"/>
          <w:sz w:val="24"/>
        </w:rPr>
        <w:t xml:space="preserve"> </w:t>
      </w:r>
      <w:r>
        <w:rPr>
          <w:color w:val="171717"/>
          <w:sz w:val="24"/>
        </w:rPr>
        <w:t>кибергигиены,</w:t>
      </w:r>
      <w:r>
        <w:rPr>
          <w:color w:val="171717"/>
          <w:spacing w:val="-5"/>
          <w:sz w:val="24"/>
        </w:rPr>
        <w:t xml:space="preserve"> </w:t>
      </w:r>
      <w:r>
        <w:rPr>
          <w:color w:val="171717"/>
          <w:sz w:val="24"/>
        </w:rPr>
        <w:t>необходимые</w:t>
      </w:r>
      <w:r>
        <w:rPr>
          <w:color w:val="171717"/>
          <w:spacing w:val="-7"/>
          <w:sz w:val="24"/>
        </w:rPr>
        <w:t xml:space="preserve"> </w:t>
      </w:r>
      <w:r>
        <w:rPr>
          <w:color w:val="171717"/>
          <w:sz w:val="24"/>
        </w:rPr>
        <w:t>для</w:t>
      </w:r>
      <w:r>
        <w:rPr>
          <w:color w:val="171717"/>
          <w:spacing w:val="-5"/>
          <w:sz w:val="24"/>
        </w:rPr>
        <w:t xml:space="preserve"> </w:t>
      </w:r>
      <w:r>
        <w:rPr>
          <w:color w:val="171717"/>
          <w:sz w:val="24"/>
        </w:rPr>
        <w:t>предупреждения</w:t>
      </w:r>
      <w:r>
        <w:rPr>
          <w:color w:val="171717"/>
          <w:spacing w:val="-5"/>
          <w:sz w:val="24"/>
        </w:rPr>
        <w:t xml:space="preserve"> </w:t>
      </w:r>
      <w:r>
        <w:rPr>
          <w:color w:val="171717"/>
          <w:sz w:val="24"/>
        </w:rPr>
        <w:t>возникновения</w:t>
      </w:r>
      <w:r>
        <w:rPr>
          <w:color w:val="171717"/>
          <w:spacing w:val="-5"/>
          <w:sz w:val="24"/>
        </w:rPr>
        <w:t xml:space="preserve"> </w:t>
      </w:r>
      <w:r>
        <w:rPr>
          <w:color w:val="171717"/>
          <w:sz w:val="24"/>
        </w:rPr>
        <w:t>сложных</w:t>
      </w:r>
      <w:r>
        <w:rPr>
          <w:color w:val="171717"/>
          <w:spacing w:val="-6"/>
          <w:sz w:val="24"/>
        </w:rPr>
        <w:t xml:space="preserve"> </w:t>
      </w:r>
      <w:r>
        <w:rPr>
          <w:color w:val="171717"/>
          <w:sz w:val="24"/>
        </w:rPr>
        <w:t>и опасных ситуаций в цифровой среде; основные виды опасного и запрещённого контента в Интернете и его признаки, приёмы распознавания опасностей</w:t>
      </w:r>
      <w:r>
        <w:rPr>
          <w:color w:val="171717"/>
          <w:spacing w:val="-1"/>
          <w:sz w:val="24"/>
        </w:rPr>
        <w:t xml:space="preserve"> </w:t>
      </w:r>
      <w:r>
        <w:rPr>
          <w:color w:val="171717"/>
          <w:sz w:val="24"/>
        </w:rPr>
        <w:t>при</w:t>
      </w:r>
      <w:r>
        <w:rPr>
          <w:color w:val="171717"/>
          <w:spacing w:val="-1"/>
          <w:sz w:val="24"/>
        </w:rPr>
        <w:t xml:space="preserve"> </w:t>
      </w:r>
      <w:r>
        <w:rPr>
          <w:color w:val="171717"/>
          <w:sz w:val="24"/>
        </w:rPr>
        <w:t>использовании Интернета;</w:t>
      </w:r>
    </w:p>
    <w:p w:rsidR="00AE3C4D" w:rsidRDefault="00E21DE7" w:rsidP="00AA7C8F">
      <w:pPr>
        <w:pStyle w:val="a4"/>
        <w:numPr>
          <w:ilvl w:val="1"/>
          <w:numId w:val="39"/>
        </w:numPr>
        <w:tabs>
          <w:tab w:val="left" w:pos="1121"/>
        </w:tabs>
        <w:ind w:left="1120"/>
        <w:rPr>
          <w:sz w:val="24"/>
        </w:rPr>
      </w:pPr>
      <w:r>
        <w:rPr>
          <w:color w:val="171717"/>
          <w:sz w:val="24"/>
        </w:rPr>
        <w:t>противоправные</w:t>
      </w:r>
      <w:r>
        <w:rPr>
          <w:color w:val="171717"/>
          <w:spacing w:val="-13"/>
          <w:sz w:val="24"/>
        </w:rPr>
        <w:t xml:space="preserve"> </w:t>
      </w:r>
      <w:r>
        <w:rPr>
          <w:color w:val="171717"/>
          <w:sz w:val="24"/>
        </w:rPr>
        <w:t>действия</w:t>
      </w:r>
      <w:r>
        <w:rPr>
          <w:color w:val="171717"/>
          <w:spacing w:val="-12"/>
          <w:sz w:val="24"/>
        </w:rPr>
        <w:t xml:space="preserve"> </w:t>
      </w:r>
      <w:r>
        <w:rPr>
          <w:color w:val="171717"/>
          <w:sz w:val="24"/>
        </w:rPr>
        <w:t>в</w:t>
      </w:r>
      <w:r>
        <w:rPr>
          <w:color w:val="171717"/>
          <w:spacing w:val="-12"/>
          <w:sz w:val="24"/>
        </w:rPr>
        <w:t xml:space="preserve"> </w:t>
      </w:r>
      <w:r>
        <w:rPr>
          <w:color w:val="171717"/>
          <w:spacing w:val="-2"/>
          <w:sz w:val="24"/>
        </w:rPr>
        <w:t>Интернете;</w:t>
      </w:r>
    </w:p>
    <w:p w:rsidR="00AE3C4D" w:rsidRDefault="00E21DE7" w:rsidP="00AA7C8F">
      <w:pPr>
        <w:pStyle w:val="a4"/>
        <w:numPr>
          <w:ilvl w:val="1"/>
          <w:numId w:val="39"/>
        </w:numPr>
        <w:tabs>
          <w:tab w:val="left" w:pos="1121"/>
        </w:tabs>
        <w:ind w:right="1126" w:firstLine="708"/>
        <w:rPr>
          <w:sz w:val="24"/>
        </w:rPr>
      </w:pPr>
      <w:r>
        <w:rPr>
          <w:color w:val="171717"/>
          <w:sz w:val="24"/>
        </w:rPr>
        <w:t xml:space="preserve">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 </w:t>
      </w:r>
      <w:r>
        <w:rPr>
          <w:color w:val="171717"/>
          <w:spacing w:val="-4"/>
          <w:sz w:val="24"/>
        </w:rPr>
        <w:t>пы);</w:t>
      </w:r>
    </w:p>
    <w:p w:rsidR="00AE3C4D" w:rsidRDefault="00E21DE7" w:rsidP="00AA7C8F">
      <w:pPr>
        <w:pStyle w:val="a4"/>
        <w:numPr>
          <w:ilvl w:val="1"/>
          <w:numId w:val="39"/>
        </w:numPr>
        <w:tabs>
          <w:tab w:val="left" w:pos="1121"/>
        </w:tabs>
        <w:ind w:right="1131" w:firstLine="708"/>
        <w:rPr>
          <w:sz w:val="24"/>
        </w:rPr>
      </w:pPr>
      <w:r>
        <w:rPr>
          <w:color w:val="171717"/>
          <w:sz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 структивную деятельность.</w:t>
      </w:r>
    </w:p>
    <w:p w:rsidR="00AE3C4D" w:rsidRDefault="00AE3C4D">
      <w:pPr>
        <w:pStyle w:val="a3"/>
        <w:spacing w:before="3"/>
        <w:ind w:left="0" w:firstLine="0"/>
        <w:jc w:val="left"/>
      </w:pPr>
    </w:p>
    <w:p w:rsidR="00AE3C4D" w:rsidRDefault="00E21DE7">
      <w:pPr>
        <w:pStyle w:val="2"/>
        <w:spacing w:line="240" w:lineRule="auto"/>
      </w:pPr>
      <w:r>
        <w:rPr>
          <w:color w:val="171717"/>
        </w:rPr>
        <w:t>Модуль</w:t>
      </w:r>
      <w:r>
        <w:rPr>
          <w:color w:val="171717"/>
          <w:spacing w:val="-5"/>
        </w:rPr>
        <w:t xml:space="preserve"> </w:t>
      </w:r>
      <w:r>
        <w:rPr>
          <w:color w:val="171717"/>
        </w:rPr>
        <w:t>№</w:t>
      </w:r>
      <w:r>
        <w:rPr>
          <w:color w:val="171717"/>
          <w:spacing w:val="-4"/>
        </w:rPr>
        <w:t xml:space="preserve"> </w:t>
      </w:r>
      <w:r>
        <w:rPr>
          <w:color w:val="171717"/>
        </w:rPr>
        <w:t>9</w:t>
      </w:r>
      <w:r>
        <w:rPr>
          <w:color w:val="171717"/>
          <w:spacing w:val="-2"/>
        </w:rPr>
        <w:t xml:space="preserve"> </w:t>
      </w:r>
      <w:r>
        <w:rPr>
          <w:color w:val="171717"/>
        </w:rPr>
        <w:t>«Основы</w:t>
      </w:r>
      <w:r>
        <w:rPr>
          <w:color w:val="171717"/>
          <w:spacing w:val="-2"/>
        </w:rPr>
        <w:t xml:space="preserve"> </w:t>
      </w:r>
      <w:r>
        <w:rPr>
          <w:color w:val="171717"/>
        </w:rPr>
        <w:t>противодействия</w:t>
      </w:r>
      <w:r>
        <w:rPr>
          <w:color w:val="171717"/>
          <w:spacing w:val="-2"/>
        </w:rPr>
        <w:t xml:space="preserve"> </w:t>
      </w:r>
      <w:r>
        <w:rPr>
          <w:color w:val="171717"/>
        </w:rPr>
        <w:t>экстремизму</w:t>
      </w:r>
      <w:r>
        <w:rPr>
          <w:color w:val="171717"/>
          <w:spacing w:val="-2"/>
        </w:rPr>
        <w:t xml:space="preserve"> </w:t>
      </w:r>
      <w:r>
        <w:rPr>
          <w:color w:val="171717"/>
        </w:rPr>
        <w:t>и</w:t>
      </w:r>
      <w:r>
        <w:rPr>
          <w:color w:val="171717"/>
          <w:spacing w:val="-3"/>
        </w:rPr>
        <w:t xml:space="preserve"> </w:t>
      </w:r>
      <w:r>
        <w:rPr>
          <w:color w:val="171717"/>
          <w:spacing w:val="-2"/>
        </w:rPr>
        <w:t>терроризму»</w:t>
      </w:r>
    </w:p>
    <w:p w:rsidR="00AE3C4D" w:rsidRDefault="00E21DE7">
      <w:pPr>
        <w:pStyle w:val="3"/>
        <w:spacing w:before="0"/>
      </w:pPr>
      <w:r>
        <w:rPr>
          <w:color w:val="171717"/>
        </w:rPr>
        <w:t>Содержание</w:t>
      </w:r>
      <w:r>
        <w:rPr>
          <w:color w:val="171717"/>
          <w:spacing w:val="-4"/>
        </w:rPr>
        <w:t xml:space="preserve"> </w:t>
      </w:r>
      <w:r>
        <w:rPr>
          <w:color w:val="171717"/>
          <w:spacing w:val="-2"/>
        </w:rPr>
        <w:t>модуля:</w:t>
      </w:r>
    </w:p>
    <w:p w:rsidR="00AE3C4D" w:rsidRDefault="00E21DE7" w:rsidP="00AA7C8F">
      <w:pPr>
        <w:pStyle w:val="a4"/>
        <w:numPr>
          <w:ilvl w:val="1"/>
          <w:numId w:val="39"/>
        </w:numPr>
        <w:tabs>
          <w:tab w:val="left" w:pos="1121"/>
        </w:tabs>
        <w:ind w:right="1129" w:firstLine="708"/>
        <w:rPr>
          <w:sz w:val="24"/>
        </w:rPr>
      </w:pPr>
      <w:r>
        <w:rPr>
          <w:color w:val="171717"/>
          <w:sz w:val="24"/>
        </w:rPr>
        <w:t>понятия «экстремизм»</w:t>
      </w:r>
      <w:r>
        <w:rPr>
          <w:color w:val="171717"/>
          <w:spacing w:val="-2"/>
          <w:sz w:val="24"/>
        </w:rPr>
        <w:t xml:space="preserve"> </w:t>
      </w:r>
      <w:r>
        <w:rPr>
          <w:color w:val="171717"/>
          <w:sz w:val="24"/>
        </w:rPr>
        <w:t>и «терроризм», их содержание, при чины, возможные вариан- ты проявления и последствия;</w:t>
      </w:r>
    </w:p>
    <w:p w:rsidR="00AE3C4D" w:rsidRDefault="00E21DE7" w:rsidP="00AA7C8F">
      <w:pPr>
        <w:pStyle w:val="a4"/>
        <w:numPr>
          <w:ilvl w:val="1"/>
          <w:numId w:val="39"/>
        </w:numPr>
        <w:tabs>
          <w:tab w:val="left" w:pos="1121"/>
        </w:tabs>
        <w:ind w:right="1126" w:firstLine="708"/>
        <w:rPr>
          <w:sz w:val="24"/>
        </w:rPr>
      </w:pPr>
      <w:r>
        <w:rPr>
          <w:color w:val="171717"/>
          <w:sz w:val="24"/>
        </w:rPr>
        <w:t>цели и формы проявления террористических актов, их последствия, уровни террори- стической опасности;</w:t>
      </w:r>
    </w:p>
    <w:p w:rsidR="00AE3C4D" w:rsidRDefault="00E21DE7" w:rsidP="00AA7C8F">
      <w:pPr>
        <w:pStyle w:val="a4"/>
        <w:numPr>
          <w:ilvl w:val="1"/>
          <w:numId w:val="39"/>
        </w:numPr>
        <w:tabs>
          <w:tab w:val="left" w:pos="1121"/>
        </w:tabs>
        <w:ind w:right="1130" w:firstLine="708"/>
        <w:rPr>
          <w:sz w:val="24"/>
        </w:rPr>
      </w:pPr>
      <w:r>
        <w:rPr>
          <w:color w:val="171717"/>
          <w:sz w:val="24"/>
        </w:rPr>
        <w:t>основы общественно-государственной системы противодействия экстремизму и тер- роризму, контртеррористическая операция и её цели;</w:t>
      </w:r>
    </w:p>
    <w:p w:rsidR="00AE3C4D" w:rsidRDefault="00E21DE7" w:rsidP="00AA7C8F">
      <w:pPr>
        <w:pStyle w:val="a4"/>
        <w:numPr>
          <w:ilvl w:val="1"/>
          <w:numId w:val="39"/>
        </w:numPr>
        <w:tabs>
          <w:tab w:val="left" w:pos="1121"/>
        </w:tabs>
        <w:ind w:right="1131" w:firstLine="708"/>
        <w:rPr>
          <w:sz w:val="24"/>
        </w:rPr>
      </w:pPr>
      <w:r>
        <w:rPr>
          <w:color w:val="171717"/>
          <w:sz w:val="24"/>
        </w:rPr>
        <w:t>признаки вовлечения в террористическую деятельность, правила антитеррористиче- ского поведения;</w:t>
      </w:r>
    </w:p>
    <w:p w:rsidR="00AE3C4D" w:rsidRDefault="00E21DE7" w:rsidP="00AA7C8F">
      <w:pPr>
        <w:pStyle w:val="a4"/>
        <w:numPr>
          <w:ilvl w:val="1"/>
          <w:numId w:val="39"/>
        </w:numPr>
        <w:tabs>
          <w:tab w:val="left" w:pos="1121"/>
        </w:tabs>
        <w:ind w:right="1140" w:firstLine="708"/>
        <w:rPr>
          <w:sz w:val="24"/>
        </w:rPr>
      </w:pPr>
      <w:r>
        <w:rPr>
          <w:color w:val="171717"/>
          <w:sz w:val="24"/>
        </w:rPr>
        <w:t xml:space="preserve">признаки угроз и подготовки различных форм терактов, порядок действий при их </w:t>
      </w:r>
      <w:r>
        <w:rPr>
          <w:color w:val="171717"/>
          <w:spacing w:val="-2"/>
          <w:sz w:val="24"/>
        </w:rPr>
        <w:t>обнаружении;</w:t>
      </w:r>
    </w:p>
    <w:p w:rsidR="00AE3C4D" w:rsidRDefault="00E21DE7" w:rsidP="00AA7C8F">
      <w:pPr>
        <w:pStyle w:val="a4"/>
        <w:numPr>
          <w:ilvl w:val="1"/>
          <w:numId w:val="39"/>
        </w:numPr>
        <w:tabs>
          <w:tab w:val="left" w:pos="1121"/>
        </w:tabs>
        <w:ind w:left="1120"/>
        <w:rPr>
          <w:sz w:val="24"/>
        </w:rPr>
      </w:pPr>
      <w:r>
        <w:rPr>
          <w:color w:val="171717"/>
          <w:sz w:val="24"/>
        </w:rPr>
        <w:t>правила</w:t>
      </w:r>
      <w:r>
        <w:rPr>
          <w:color w:val="171717"/>
          <w:spacing w:val="-14"/>
          <w:sz w:val="24"/>
        </w:rPr>
        <w:t xml:space="preserve"> </w:t>
      </w:r>
      <w:r>
        <w:rPr>
          <w:color w:val="171717"/>
          <w:sz w:val="24"/>
        </w:rPr>
        <w:t>безопасного</w:t>
      </w:r>
      <w:r>
        <w:rPr>
          <w:color w:val="171717"/>
          <w:spacing w:val="-12"/>
          <w:sz w:val="24"/>
        </w:rPr>
        <w:t xml:space="preserve"> </w:t>
      </w:r>
      <w:r>
        <w:rPr>
          <w:color w:val="171717"/>
          <w:sz w:val="24"/>
        </w:rPr>
        <w:t>поведения</w:t>
      </w:r>
      <w:r>
        <w:rPr>
          <w:color w:val="171717"/>
          <w:spacing w:val="-13"/>
          <w:sz w:val="24"/>
        </w:rPr>
        <w:t xml:space="preserve"> </w:t>
      </w:r>
      <w:r>
        <w:rPr>
          <w:color w:val="171717"/>
          <w:sz w:val="24"/>
        </w:rPr>
        <w:t>в</w:t>
      </w:r>
      <w:r>
        <w:rPr>
          <w:color w:val="171717"/>
          <w:spacing w:val="-12"/>
          <w:sz w:val="24"/>
        </w:rPr>
        <w:t xml:space="preserve"> </w:t>
      </w:r>
      <w:r>
        <w:rPr>
          <w:color w:val="171717"/>
          <w:sz w:val="24"/>
        </w:rPr>
        <w:t>условиях</w:t>
      </w:r>
      <w:r>
        <w:rPr>
          <w:color w:val="171717"/>
          <w:spacing w:val="-11"/>
          <w:sz w:val="24"/>
        </w:rPr>
        <w:t xml:space="preserve"> </w:t>
      </w:r>
      <w:r>
        <w:rPr>
          <w:color w:val="171717"/>
          <w:sz w:val="24"/>
        </w:rPr>
        <w:t>совершения</w:t>
      </w:r>
      <w:r>
        <w:rPr>
          <w:color w:val="171717"/>
          <w:spacing w:val="-12"/>
          <w:sz w:val="24"/>
        </w:rPr>
        <w:t xml:space="preserve"> </w:t>
      </w:r>
      <w:r>
        <w:rPr>
          <w:color w:val="171717"/>
          <w:spacing w:val="-2"/>
          <w:sz w:val="24"/>
        </w:rPr>
        <w:t>теракта;</w:t>
      </w:r>
    </w:p>
    <w:p w:rsidR="00AE3C4D" w:rsidRDefault="00E21DE7" w:rsidP="00AA7C8F">
      <w:pPr>
        <w:pStyle w:val="a4"/>
        <w:numPr>
          <w:ilvl w:val="1"/>
          <w:numId w:val="39"/>
        </w:numPr>
        <w:tabs>
          <w:tab w:val="left" w:pos="1121"/>
        </w:tabs>
        <w:ind w:right="1130" w:firstLine="708"/>
        <w:rPr>
          <w:sz w:val="24"/>
        </w:rPr>
      </w:pPr>
      <w:r>
        <w:rPr>
          <w:color w:val="171717"/>
          <w:sz w:val="24"/>
        </w:rPr>
        <w:t>порядок действий при совершении теракта (нападение террористов и попытка захва- та заложников, попадание в заложники, огневой налёт, наезд транспортного средства, под- рыв взрывного устройства).</w:t>
      </w:r>
    </w:p>
    <w:p w:rsidR="00AE3C4D" w:rsidRDefault="00AE3C4D">
      <w:pPr>
        <w:pStyle w:val="a3"/>
        <w:spacing w:before="4"/>
        <w:ind w:left="0" w:firstLine="0"/>
        <w:jc w:val="left"/>
      </w:pPr>
    </w:p>
    <w:p w:rsidR="00AE3C4D" w:rsidRDefault="00E21DE7">
      <w:pPr>
        <w:pStyle w:val="2"/>
        <w:spacing w:line="240" w:lineRule="auto"/>
        <w:ind w:left="272" w:right="1140" w:firstLine="708"/>
      </w:pPr>
      <w:r>
        <w:rPr>
          <w:color w:val="171717"/>
        </w:rPr>
        <w:t>Модуль № 10 «Взаимодействие личности, общества и государства в обеспечении безопасности жизни и здоровья населения»</w:t>
      </w:r>
    </w:p>
    <w:p w:rsidR="00AE3C4D" w:rsidRDefault="00E21DE7">
      <w:pPr>
        <w:pStyle w:val="3"/>
        <w:spacing w:before="0"/>
      </w:pPr>
      <w:r>
        <w:rPr>
          <w:color w:val="171717"/>
        </w:rPr>
        <w:t>Содержание</w:t>
      </w:r>
      <w:r>
        <w:rPr>
          <w:color w:val="171717"/>
          <w:spacing w:val="-4"/>
        </w:rPr>
        <w:t xml:space="preserve"> </w:t>
      </w:r>
      <w:r>
        <w:rPr>
          <w:color w:val="171717"/>
          <w:spacing w:val="-2"/>
        </w:rPr>
        <w:t>модуля:</w:t>
      </w:r>
    </w:p>
    <w:p w:rsidR="00AE3C4D" w:rsidRDefault="00E21DE7" w:rsidP="00AA7C8F">
      <w:pPr>
        <w:pStyle w:val="a4"/>
        <w:numPr>
          <w:ilvl w:val="1"/>
          <w:numId w:val="39"/>
        </w:numPr>
        <w:tabs>
          <w:tab w:val="left" w:pos="1121"/>
        </w:tabs>
        <w:spacing w:line="274" w:lineRule="exact"/>
        <w:ind w:left="1120"/>
        <w:rPr>
          <w:sz w:val="24"/>
        </w:rPr>
      </w:pPr>
      <w:r>
        <w:rPr>
          <w:color w:val="171717"/>
          <w:spacing w:val="-2"/>
          <w:sz w:val="24"/>
        </w:rPr>
        <w:t>классификация</w:t>
      </w:r>
      <w:r>
        <w:rPr>
          <w:color w:val="171717"/>
          <w:spacing w:val="2"/>
          <w:sz w:val="24"/>
        </w:rPr>
        <w:t xml:space="preserve"> </w:t>
      </w:r>
      <w:r>
        <w:rPr>
          <w:color w:val="171717"/>
          <w:spacing w:val="-2"/>
          <w:sz w:val="24"/>
        </w:rPr>
        <w:t>чрезвычайных</w:t>
      </w:r>
      <w:r>
        <w:rPr>
          <w:color w:val="171717"/>
          <w:spacing w:val="3"/>
          <w:sz w:val="24"/>
        </w:rPr>
        <w:t xml:space="preserve"> </w:t>
      </w:r>
      <w:r>
        <w:rPr>
          <w:color w:val="171717"/>
          <w:spacing w:val="-2"/>
          <w:sz w:val="24"/>
        </w:rPr>
        <w:t>ситуаций</w:t>
      </w:r>
      <w:r>
        <w:rPr>
          <w:color w:val="171717"/>
          <w:spacing w:val="3"/>
          <w:sz w:val="24"/>
        </w:rPr>
        <w:t xml:space="preserve"> </w:t>
      </w:r>
      <w:r>
        <w:rPr>
          <w:color w:val="171717"/>
          <w:spacing w:val="-2"/>
          <w:sz w:val="24"/>
        </w:rPr>
        <w:t>природного</w:t>
      </w:r>
      <w:r>
        <w:rPr>
          <w:color w:val="171717"/>
          <w:spacing w:val="2"/>
          <w:sz w:val="24"/>
        </w:rPr>
        <w:t xml:space="preserve"> </w:t>
      </w:r>
      <w:r>
        <w:rPr>
          <w:color w:val="171717"/>
          <w:spacing w:val="-2"/>
          <w:sz w:val="24"/>
        </w:rPr>
        <w:t>и</w:t>
      </w:r>
      <w:r>
        <w:rPr>
          <w:color w:val="171717"/>
          <w:spacing w:val="2"/>
          <w:sz w:val="24"/>
        </w:rPr>
        <w:t xml:space="preserve"> </w:t>
      </w:r>
      <w:r>
        <w:rPr>
          <w:color w:val="171717"/>
          <w:spacing w:val="-2"/>
          <w:sz w:val="24"/>
        </w:rPr>
        <w:t>техногенного</w:t>
      </w:r>
      <w:r>
        <w:rPr>
          <w:color w:val="171717"/>
          <w:spacing w:val="3"/>
          <w:sz w:val="24"/>
        </w:rPr>
        <w:t xml:space="preserve"> </w:t>
      </w:r>
      <w:r>
        <w:rPr>
          <w:color w:val="171717"/>
          <w:spacing w:val="-2"/>
          <w:sz w:val="24"/>
        </w:rPr>
        <w:t>характера;</w:t>
      </w:r>
    </w:p>
    <w:p w:rsidR="00AE3C4D" w:rsidRDefault="00E21DE7" w:rsidP="00AA7C8F">
      <w:pPr>
        <w:pStyle w:val="a4"/>
        <w:numPr>
          <w:ilvl w:val="1"/>
          <w:numId w:val="39"/>
        </w:numPr>
        <w:tabs>
          <w:tab w:val="left" w:pos="1121"/>
        </w:tabs>
        <w:ind w:right="1140" w:firstLine="708"/>
        <w:rPr>
          <w:sz w:val="24"/>
        </w:rPr>
      </w:pPr>
      <w:r>
        <w:rPr>
          <w:color w:val="171717"/>
          <w:sz w:val="24"/>
        </w:rPr>
        <w:t>единая государственная система предупреждения и ликвидации чрезвычайных ситу- аций (РСЧС), её задачи, структура, режимы функционирования;</w:t>
      </w:r>
    </w:p>
    <w:p w:rsidR="00AE3C4D" w:rsidRDefault="00E21DE7" w:rsidP="00AA7C8F">
      <w:pPr>
        <w:pStyle w:val="a4"/>
        <w:numPr>
          <w:ilvl w:val="1"/>
          <w:numId w:val="39"/>
        </w:numPr>
        <w:tabs>
          <w:tab w:val="left" w:pos="1121"/>
        </w:tabs>
        <w:ind w:right="1132" w:firstLine="708"/>
        <w:rPr>
          <w:sz w:val="24"/>
        </w:rPr>
      </w:pPr>
      <w:r>
        <w:rPr>
          <w:color w:val="171717"/>
          <w:sz w:val="24"/>
        </w:rPr>
        <w:t>государственные службы обеспечения безопасности, их роль и сфера ответственно- сти, порядок взаимодействия с ними;</w:t>
      </w:r>
    </w:p>
    <w:p w:rsidR="00AE3C4D" w:rsidRDefault="00E21DE7" w:rsidP="00AA7C8F">
      <w:pPr>
        <w:pStyle w:val="a4"/>
        <w:numPr>
          <w:ilvl w:val="1"/>
          <w:numId w:val="39"/>
        </w:numPr>
        <w:tabs>
          <w:tab w:val="left" w:pos="1121"/>
        </w:tabs>
        <w:ind w:right="1134" w:firstLine="708"/>
        <w:rPr>
          <w:sz w:val="24"/>
        </w:rPr>
      </w:pPr>
      <w:r>
        <w:rPr>
          <w:color w:val="171717"/>
          <w:sz w:val="24"/>
        </w:rPr>
        <w:t>общественные институты и их место в системе обеспечения безопасности жизни и здоровья населения;</w:t>
      </w:r>
    </w:p>
    <w:p w:rsidR="00AE3C4D" w:rsidRDefault="00E21DE7" w:rsidP="00AA7C8F">
      <w:pPr>
        <w:pStyle w:val="a4"/>
        <w:numPr>
          <w:ilvl w:val="1"/>
          <w:numId w:val="39"/>
        </w:numPr>
        <w:tabs>
          <w:tab w:val="left" w:pos="1121"/>
        </w:tabs>
        <w:spacing w:before="1"/>
        <w:ind w:right="1131" w:firstLine="708"/>
        <w:rPr>
          <w:sz w:val="24"/>
        </w:rPr>
      </w:pPr>
      <w:r>
        <w:rPr>
          <w:color w:val="171717"/>
          <w:sz w:val="24"/>
        </w:rPr>
        <w:t>права, обязанности и роль граждан Российской Федерации в области защиты населе- ния от чрезвычайных ситуаций;</w:t>
      </w:r>
    </w:p>
    <w:p w:rsidR="00AE3C4D" w:rsidRDefault="00E21DE7" w:rsidP="00AA7C8F">
      <w:pPr>
        <w:pStyle w:val="a4"/>
        <w:numPr>
          <w:ilvl w:val="1"/>
          <w:numId w:val="39"/>
        </w:numPr>
        <w:tabs>
          <w:tab w:val="left" w:pos="1121"/>
        </w:tabs>
        <w:ind w:right="1126" w:firstLine="708"/>
        <w:rPr>
          <w:sz w:val="24"/>
        </w:rPr>
      </w:pPr>
      <w:r>
        <w:rPr>
          <w:color w:val="171717"/>
          <w:sz w:val="24"/>
        </w:rPr>
        <w:t xml:space="preserve">антикоррупционное поведение как элемент общественной и государственной без- опасности; информирование и оповещение населения о чрезвычайных ситуациях, система </w:t>
      </w:r>
      <w:r>
        <w:rPr>
          <w:color w:val="171717"/>
          <w:spacing w:val="-2"/>
          <w:sz w:val="24"/>
        </w:rPr>
        <w:t>ОКСИОН;</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39"/>
        </w:numPr>
        <w:tabs>
          <w:tab w:val="left" w:pos="1121"/>
        </w:tabs>
        <w:spacing w:before="64"/>
        <w:ind w:right="1140" w:firstLine="708"/>
        <w:rPr>
          <w:sz w:val="24"/>
        </w:rPr>
      </w:pPr>
      <w:r>
        <w:rPr>
          <w:color w:val="171717"/>
          <w:sz w:val="24"/>
        </w:rPr>
        <w:lastRenderedPageBreak/>
        <w:t>сигнал «Внимание</w:t>
      </w:r>
      <w:r>
        <w:rPr>
          <w:color w:val="171717"/>
          <w:spacing w:val="-3"/>
          <w:sz w:val="24"/>
        </w:rPr>
        <w:t xml:space="preserve"> </w:t>
      </w:r>
      <w:r>
        <w:rPr>
          <w:color w:val="171717"/>
          <w:sz w:val="24"/>
        </w:rPr>
        <w:t>всем!», порядок</w:t>
      </w:r>
      <w:r>
        <w:rPr>
          <w:color w:val="171717"/>
          <w:spacing w:val="-1"/>
          <w:sz w:val="24"/>
        </w:rPr>
        <w:t xml:space="preserve"> </w:t>
      </w:r>
      <w:r>
        <w:rPr>
          <w:color w:val="171717"/>
          <w:sz w:val="24"/>
        </w:rPr>
        <w:t>действий</w:t>
      </w:r>
      <w:r>
        <w:rPr>
          <w:color w:val="171717"/>
          <w:spacing w:val="-4"/>
          <w:sz w:val="24"/>
        </w:rPr>
        <w:t xml:space="preserve"> </w:t>
      </w:r>
      <w:r>
        <w:rPr>
          <w:color w:val="171717"/>
          <w:sz w:val="24"/>
        </w:rPr>
        <w:t>населения</w:t>
      </w:r>
      <w:r>
        <w:rPr>
          <w:color w:val="171717"/>
          <w:spacing w:val="-2"/>
          <w:sz w:val="24"/>
        </w:rPr>
        <w:t xml:space="preserve"> </w:t>
      </w:r>
      <w:r>
        <w:rPr>
          <w:color w:val="171717"/>
          <w:sz w:val="24"/>
        </w:rPr>
        <w:t>при</w:t>
      </w:r>
      <w:r>
        <w:rPr>
          <w:color w:val="171717"/>
          <w:spacing w:val="-1"/>
          <w:sz w:val="24"/>
        </w:rPr>
        <w:t xml:space="preserve"> </w:t>
      </w:r>
      <w:r>
        <w:rPr>
          <w:color w:val="171717"/>
          <w:sz w:val="24"/>
        </w:rPr>
        <w:t>его</w:t>
      </w:r>
      <w:r>
        <w:rPr>
          <w:color w:val="171717"/>
          <w:spacing w:val="-2"/>
          <w:sz w:val="24"/>
        </w:rPr>
        <w:t xml:space="preserve"> </w:t>
      </w:r>
      <w:r>
        <w:rPr>
          <w:color w:val="171717"/>
          <w:sz w:val="24"/>
        </w:rPr>
        <w:t>получении,</w:t>
      </w:r>
      <w:r>
        <w:rPr>
          <w:color w:val="171717"/>
          <w:spacing w:val="-2"/>
          <w:sz w:val="24"/>
        </w:rPr>
        <w:t xml:space="preserve"> </w:t>
      </w:r>
      <w:r>
        <w:rPr>
          <w:color w:val="171717"/>
          <w:sz w:val="24"/>
        </w:rPr>
        <w:t>в</w:t>
      </w:r>
      <w:r>
        <w:rPr>
          <w:color w:val="171717"/>
          <w:spacing w:val="-3"/>
          <w:sz w:val="24"/>
        </w:rPr>
        <w:t xml:space="preserve"> </w:t>
      </w:r>
      <w:r>
        <w:rPr>
          <w:color w:val="171717"/>
          <w:sz w:val="24"/>
        </w:rPr>
        <w:t>т.ч.</w:t>
      </w:r>
      <w:r>
        <w:rPr>
          <w:color w:val="171717"/>
          <w:spacing w:val="-2"/>
          <w:sz w:val="24"/>
        </w:rPr>
        <w:t xml:space="preserve"> </w:t>
      </w:r>
      <w:r>
        <w:rPr>
          <w:color w:val="171717"/>
          <w:sz w:val="24"/>
        </w:rPr>
        <w:t>при авариях с выбросом химических и радиоактивных веществ;</w:t>
      </w:r>
    </w:p>
    <w:p w:rsidR="00AE3C4D" w:rsidRDefault="00E21DE7" w:rsidP="00AA7C8F">
      <w:pPr>
        <w:pStyle w:val="a4"/>
        <w:numPr>
          <w:ilvl w:val="1"/>
          <w:numId w:val="39"/>
        </w:numPr>
        <w:tabs>
          <w:tab w:val="left" w:pos="1121"/>
        </w:tabs>
        <w:ind w:right="1128" w:firstLine="708"/>
        <w:rPr>
          <w:sz w:val="24"/>
        </w:rPr>
      </w:pPr>
      <w:r>
        <w:rPr>
          <w:color w:val="171717"/>
          <w:sz w:val="24"/>
        </w:rPr>
        <w:t>средства индивидуальной и коллективной защиты населения, порядок пользования фильтрующим противогазом; эвакуация населения в условиях чрезвычайных ситуаций, по- рядок действий населения при объявлении эвакуации.</w:t>
      </w:r>
    </w:p>
    <w:p w:rsidR="00AE3C4D" w:rsidRDefault="00E21DE7" w:rsidP="00AA7C8F">
      <w:pPr>
        <w:pStyle w:val="a4"/>
        <w:numPr>
          <w:ilvl w:val="0"/>
          <w:numId w:val="42"/>
        </w:numPr>
        <w:tabs>
          <w:tab w:val="left" w:pos="1354"/>
        </w:tabs>
        <w:spacing w:before="5"/>
        <w:ind w:left="1353" w:hanging="373"/>
        <w:rPr>
          <w:b/>
          <w:sz w:val="24"/>
        </w:rPr>
      </w:pPr>
      <w:r>
        <w:rPr>
          <w:b/>
          <w:color w:val="171717"/>
          <w:sz w:val="24"/>
        </w:rPr>
        <w:t>ПЛАНИРУЕМЫЕ</w:t>
      </w:r>
      <w:r>
        <w:rPr>
          <w:b/>
          <w:color w:val="171717"/>
          <w:spacing w:val="60"/>
          <w:w w:val="150"/>
          <w:sz w:val="24"/>
        </w:rPr>
        <w:t xml:space="preserve"> </w:t>
      </w:r>
      <w:r>
        <w:rPr>
          <w:b/>
          <w:color w:val="171717"/>
          <w:sz w:val="24"/>
        </w:rPr>
        <w:t>РЕЗУЛЬТАТЫ</w:t>
      </w:r>
      <w:r>
        <w:rPr>
          <w:b/>
          <w:color w:val="171717"/>
          <w:spacing w:val="59"/>
          <w:w w:val="150"/>
          <w:sz w:val="24"/>
        </w:rPr>
        <w:t xml:space="preserve"> </w:t>
      </w:r>
      <w:r>
        <w:rPr>
          <w:b/>
          <w:color w:val="171717"/>
          <w:sz w:val="24"/>
        </w:rPr>
        <w:t>ОСВОЕНИЯ</w:t>
      </w:r>
      <w:r>
        <w:rPr>
          <w:b/>
          <w:color w:val="171717"/>
          <w:spacing w:val="59"/>
          <w:w w:val="150"/>
          <w:sz w:val="24"/>
        </w:rPr>
        <w:t xml:space="preserve"> </w:t>
      </w:r>
      <w:r>
        <w:rPr>
          <w:b/>
          <w:color w:val="171717"/>
          <w:sz w:val="24"/>
        </w:rPr>
        <w:t>УЧЕБНОГО</w:t>
      </w:r>
      <w:r>
        <w:rPr>
          <w:b/>
          <w:color w:val="171717"/>
          <w:spacing w:val="59"/>
          <w:w w:val="150"/>
          <w:sz w:val="24"/>
        </w:rPr>
        <w:t xml:space="preserve"> </w:t>
      </w:r>
      <w:r>
        <w:rPr>
          <w:b/>
          <w:color w:val="171717"/>
          <w:spacing w:val="-2"/>
          <w:sz w:val="24"/>
        </w:rPr>
        <w:t>ПРЕДМЕТА</w:t>
      </w:r>
    </w:p>
    <w:p w:rsidR="00AE3C4D" w:rsidRDefault="00E21DE7">
      <w:pPr>
        <w:ind w:left="272" w:right="1071"/>
        <w:rPr>
          <w:b/>
          <w:sz w:val="24"/>
        </w:rPr>
      </w:pPr>
      <w:r>
        <w:rPr>
          <w:b/>
          <w:color w:val="171717"/>
          <w:sz w:val="24"/>
        </w:rPr>
        <w:t>«ОСНОВЫ</w:t>
      </w:r>
      <w:r>
        <w:rPr>
          <w:b/>
          <w:color w:val="171717"/>
          <w:spacing w:val="40"/>
          <w:sz w:val="24"/>
        </w:rPr>
        <w:t xml:space="preserve"> </w:t>
      </w:r>
      <w:r>
        <w:rPr>
          <w:b/>
          <w:color w:val="171717"/>
          <w:sz w:val="24"/>
        </w:rPr>
        <w:t>БЕЗОПАСНОСТИ</w:t>
      </w:r>
      <w:r>
        <w:rPr>
          <w:b/>
          <w:color w:val="171717"/>
          <w:spacing w:val="39"/>
          <w:sz w:val="24"/>
        </w:rPr>
        <w:t xml:space="preserve"> </w:t>
      </w:r>
      <w:r>
        <w:rPr>
          <w:b/>
          <w:color w:val="171717"/>
          <w:sz w:val="24"/>
        </w:rPr>
        <w:t>ЖИЗНЕДЕЯТЕЛЬНОСТИ»</w:t>
      </w:r>
      <w:r>
        <w:rPr>
          <w:b/>
          <w:color w:val="171717"/>
          <w:spacing w:val="40"/>
          <w:sz w:val="24"/>
        </w:rPr>
        <w:t xml:space="preserve"> </w:t>
      </w:r>
      <w:r>
        <w:rPr>
          <w:b/>
          <w:color w:val="171717"/>
          <w:sz w:val="24"/>
        </w:rPr>
        <w:t>НА</w:t>
      </w:r>
      <w:r>
        <w:rPr>
          <w:b/>
          <w:color w:val="171717"/>
          <w:spacing w:val="40"/>
          <w:sz w:val="24"/>
        </w:rPr>
        <w:t xml:space="preserve"> </w:t>
      </w:r>
      <w:r>
        <w:rPr>
          <w:b/>
          <w:color w:val="171717"/>
          <w:sz w:val="24"/>
        </w:rPr>
        <w:t>УРОВНЕ</w:t>
      </w:r>
      <w:r>
        <w:rPr>
          <w:b/>
          <w:color w:val="171717"/>
          <w:spacing w:val="40"/>
          <w:sz w:val="24"/>
        </w:rPr>
        <w:t xml:space="preserve"> </w:t>
      </w:r>
      <w:r>
        <w:rPr>
          <w:b/>
          <w:color w:val="171717"/>
          <w:sz w:val="24"/>
        </w:rPr>
        <w:t>ОСНОВНО- ГО ОБЩЕГО ОБРАЗОВАНИЯ</w:t>
      </w:r>
    </w:p>
    <w:p w:rsidR="00AE3C4D" w:rsidRDefault="00AE3C4D">
      <w:pPr>
        <w:pStyle w:val="a3"/>
        <w:ind w:left="0" w:firstLine="0"/>
        <w:jc w:val="left"/>
        <w:rPr>
          <w:b/>
        </w:rPr>
      </w:pPr>
    </w:p>
    <w:p w:rsidR="00AE3C4D" w:rsidRDefault="00E21DE7">
      <w:pPr>
        <w:spacing w:line="274" w:lineRule="exact"/>
        <w:ind w:left="654" w:right="805"/>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1126"/>
      </w:pPr>
      <w:r>
        <w:rPr>
          <w:color w:val="171717"/>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 ностных ориентаций и расширение опыта деятельности на её основе.</w:t>
      </w:r>
    </w:p>
    <w:p w:rsidR="00AE3C4D" w:rsidRDefault="00E21DE7">
      <w:pPr>
        <w:pStyle w:val="3"/>
        <w:spacing w:before="3"/>
      </w:pPr>
      <w:r>
        <w:rPr>
          <w:color w:val="171717"/>
        </w:rPr>
        <w:t>Патриотическое</w:t>
      </w:r>
      <w:r>
        <w:rPr>
          <w:color w:val="171717"/>
          <w:spacing w:val="-6"/>
        </w:rPr>
        <w:t xml:space="preserve"> </w:t>
      </w:r>
      <w:r>
        <w:rPr>
          <w:color w:val="171717"/>
          <w:spacing w:val="-2"/>
        </w:rPr>
        <w:t>воспитание:</w:t>
      </w:r>
    </w:p>
    <w:p w:rsidR="00AE3C4D" w:rsidRDefault="00E21DE7">
      <w:pPr>
        <w:pStyle w:val="a3"/>
        <w:ind w:right="1128"/>
      </w:pPr>
      <w:r>
        <w:rPr>
          <w:color w:val="171717"/>
        </w:rPr>
        <w:t>осознание российской гражданской идентичности в поликультурном и многоконфес- 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 вым достижениям народа; уважение к символам России, государственным праздникам, исто- рическому и природному наследию и памятникам, традициям разных народов, проживаю- щих в родной стране;</w:t>
      </w:r>
    </w:p>
    <w:p w:rsidR="00AE3C4D" w:rsidRDefault="00E21DE7">
      <w:pPr>
        <w:pStyle w:val="a3"/>
        <w:ind w:right="1127"/>
      </w:pPr>
      <w:r>
        <w:rPr>
          <w:color w:val="171717"/>
        </w:rPr>
        <w:t>формирование чувства гордости за свою Родину, ответственного отношения к выпол- нению конституционного долга - защите Отечества.</w:t>
      </w:r>
    </w:p>
    <w:p w:rsidR="00AE3C4D" w:rsidRDefault="00E21DE7">
      <w:pPr>
        <w:pStyle w:val="3"/>
        <w:spacing w:before="3"/>
      </w:pPr>
      <w:r>
        <w:rPr>
          <w:color w:val="171717"/>
        </w:rPr>
        <w:t>Гражданское</w:t>
      </w:r>
      <w:r>
        <w:rPr>
          <w:color w:val="171717"/>
          <w:spacing w:val="-2"/>
        </w:rPr>
        <w:t xml:space="preserve"> воспитание:</w:t>
      </w:r>
    </w:p>
    <w:p w:rsidR="00AE3C4D" w:rsidRDefault="00E21DE7">
      <w:pPr>
        <w:pStyle w:val="a3"/>
        <w:ind w:right="1126"/>
      </w:pPr>
      <w:r>
        <w:rPr>
          <w:color w:val="171717"/>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 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 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 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сформированность активной жизнен- ной позиции, умений и навыков личного участия в обеспечении мер безопасности личности, общества и государства;</w:t>
      </w:r>
    </w:p>
    <w:p w:rsidR="00AE3C4D" w:rsidRDefault="00E21DE7">
      <w:pPr>
        <w:pStyle w:val="a3"/>
        <w:ind w:right="1124"/>
      </w:pPr>
      <w:r>
        <w:rPr>
          <w:color w:val="171717"/>
        </w:rPr>
        <w:t>понимание и признание особой роли России в обеспечении государственной и между- народной безопасности, обороны страны, осмысление роли государства и общества в реше- нии задачи защиты населения от опасных и чрезвычайных ситуаций природного, техноген- ного и социального характера;</w:t>
      </w:r>
    </w:p>
    <w:p w:rsidR="00AE3C4D" w:rsidRDefault="00E21DE7">
      <w:pPr>
        <w:pStyle w:val="a3"/>
        <w:ind w:right="1128"/>
      </w:pPr>
      <w:r>
        <w:rPr>
          <w:color w:val="171717"/>
        </w:rPr>
        <w:t>знание и понимание роли государства в противодействии основным вызовам совре- 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 жительного и доброжелательного отношения к другому человеку, его мнению, развитие спо- собности к конструктивному диалогу с другими людьми.</w:t>
      </w:r>
    </w:p>
    <w:p w:rsidR="00AE3C4D" w:rsidRDefault="00E21DE7">
      <w:pPr>
        <w:pStyle w:val="3"/>
        <w:spacing w:before="4"/>
      </w:pPr>
      <w:r>
        <w:rPr>
          <w:color w:val="171717"/>
        </w:rPr>
        <w:t>Духовно-нравственное</w:t>
      </w:r>
      <w:r>
        <w:rPr>
          <w:color w:val="171717"/>
          <w:spacing w:val="-8"/>
        </w:rPr>
        <w:t xml:space="preserve"> </w:t>
      </w:r>
      <w:r>
        <w:rPr>
          <w:color w:val="171717"/>
          <w:spacing w:val="-2"/>
        </w:rPr>
        <w:t>воспитание:</w:t>
      </w:r>
    </w:p>
    <w:p w:rsidR="00AE3C4D" w:rsidRDefault="00E21DE7">
      <w:pPr>
        <w:pStyle w:val="a3"/>
        <w:ind w:right="1127"/>
      </w:pPr>
      <w:r>
        <w:rPr>
          <w:color w:val="171717"/>
        </w:rPr>
        <w:t>ориентация на моральные ценности и нормы в ситуациях нравственного выбора; го- 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 тивное неприятие асоциальных поступков, свобода и ответственность личности в условиях индивидуального и общественного пространства;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9"/>
      </w:pPr>
      <w:r>
        <w:rPr>
          <w:color w:val="171717"/>
        </w:rPr>
        <w:lastRenderedPageBreak/>
        <w:t>развитие ответственного отношения к ведению здорового образа жизни, исключаю- щего употребление наркотиков, алкоголя, курения и нанесение иного вреда собственному здоровью и здоровью окружающих;</w:t>
      </w:r>
    </w:p>
    <w:p w:rsidR="00AE3C4D" w:rsidRDefault="00E21DE7">
      <w:pPr>
        <w:pStyle w:val="a3"/>
        <w:ind w:right="1130"/>
      </w:pPr>
      <w:r>
        <w:rPr>
          <w:color w:val="171717"/>
        </w:rPr>
        <w:t>формирование личности безопасного типа, осознанного и ответственного отношения</w:t>
      </w:r>
      <w:r>
        <w:rPr>
          <w:color w:val="171717"/>
          <w:spacing w:val="40"/>
        </w:rPr>
        <w:t xml:space="preserve"> </w:t>
      </w:r>
      <w:r>
        <w:rPr>
          <w:color w:val="171717"/>
        </w:rPr>
        <w:t>к личной безопасности и безопасности других людей.</w:t>
      </w:r>
    </w:p>
    <w:p w:rsidR="00AE3C4D" w:rsidRDefault="00E21DE7">
      <w:pPr>
        <w:pStyle w:val="3"/>
      </w:pPr>
      <w:r>
        <w:rPr>
          <w:color w:val="171717"/>
        </w:rPr>
        <w:t>Эстетическое</w:t>
      </w:r>
      <w:r>
        <w:rPr>
          <w:color w:val="171717"/>
          <w:spacing w:val="-7"/>
        </w:rPr>
        <w:t xml:space="preserve"> </w:t>
      </w:r>
      <w:r>
        <w:rPr>
          <w:color w:val="171717"/>
          <w:spacing w:val="-2"/>
        </w:rPr>
        <w:t>воспитание:</w:t>
      </w:r>
    </w:p>
    <w:p w:rsidR="00AE3C4D" w:rsidRDefault="00E21DE7">
      <w:pPr>
        <w:pStyle w:val="a3"/>
        <w:ind w:right="1137"/>
      </w:pPr>
      <w:r>
        <w:rPr>
          <w:color w:val="171717"/>
        </w:rPr>
        <w:t>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w:t>
      </w:r>
    </w:p>
    <w:p w:rsidR="00AE3C4D" w:rsidRDefault="00E21DE7">
      <w:pPr>
        <w:pStyle w:val="3"/>
        <w:spacing w:before="2"/>
      </w:pPr>
      <w:r>
        <w:rPr>
          <w:color w:val="171717"/>
        </w:rPr>
        <w:t>Ценности</w:t>
      </w:r>
      <w:r>
        <w:rPr>
          <w:color w:val="171717"/>
          <w:spacing w:val="-2"/>
        </w:rPr>
        <w:t xml:space="preserve"> </w:t>
      </w:r>
      <w:r>
        <w:rPr>
          <w:color w:val="171717"/>
        </w:rPr>
        <w:t>научного</w:t>
      </w:r>
      <w:r>
        <w:rPr>
          <w:color w:val="171717"/>
          <w:spacing w:val="-2"/>
        </w:rPr>
        <w:t xml:space="preserve"> познания:</w:t>
      </w:r>
    </w:p>
    <w:p w:rsidR="00AE3C4D" w:rsidRDefault="00E21DE7">
      <w:pPr>
        <w:pStyle w:val="a3"/>
        <w:ind w:right="1126"/>
      </w:pPr>
      <w:r>
        <w:rPr>
          <w:color w:val="171717"/>
        </w:rPr>
        <w:t>ориентация в деятельности на современную систему научных представлений об ос- новных закономерностях развития человека, природы и общества, взаимосвязях человека с природ- ной и социальной средой; овладение основными навыками исследовательской дея- тельности, установка на осмысление опыта, наблюдений, поступков и стремление совершен- ствовать пути достижения индивидуального и коллективного благополучия;</w:t>
      </w:r>
    </w:p>
    <w:p w:rsidR="00AE3C4D" w:rsidRDefault="00E21DE7">
      <w:pPr>
        <w:pStyle w:val="a3"/>
        <w:ind w:right="1129"/>
      </w:pPr>
      <w:r>
        <w:rPr>
          <w:color w:val="171717"/>
        </w:rPr>
        <w:t xml:space="preserve">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 рожное движение, общественные места и социум, природа, коммуникационные связи и кана- </w:t>
      </w:r>
      <w:r>
        <w:rPr>
          <w:color w:val="171717"/>
          <w:spacing w:val="-4"/>
        </w:rPr>
        <w:t>лы);</w:t>
      </w:r>
    </w:p>
    <w:p w:rsidR="00AE3C4D" w:rsidRDefault="00E21DE7">
      <w:pPr>
        <w:pStyle w:val="a3"/>
        <w:spacing w:line="275" w:lineRule="exact"/>
        <w:ind w:left="981" w:firstLine="0"/>
      </w:pPr>
      <w:r>
        <w:rPr>
          <w:color w:val="171717"/>
        </w:rPr>
        <w:t>установка</w:t>
      </w:r>
      <w:r>
        <w:rPr>
          <w:color w:val="171717"/>
          <w:spacing w:val="-4"/>
        </w:rPr>
        <w:t xml:space="preserve"> </w:t>
      </w:r>
      <w:r>
        <w:rPr>
          <w:color w:val="171717"/>
        </w:rPr>
        <w:t>на</w:t>
      </w:r>
      <w:r>
        <w:rPr>
          <w:color w:val="171717"/>
          <w:spacing w:val="-2"/>
        </w:rPr>
        <w:t xml:space="preserve"> </w:t>
      </w:r>
      <w:r>
        <w:rPr>
          <w:color w:val="171717"/>
        </w:rPr>
        <w:t>осмысление</w:t>
      </w:r>
      <w:r>
        <w:rPr>
          <w:color w:val="171717"/>
          <w:spacing w:val="-2"/>
        </w:rPr>
        <w:t xml:space="preserve"> </w:t>
      </w:r>
      <w:r>
        <w:rPr>
          <w:color w:val="171717"/>
        </w:rPr>
        <w:t>опыта,</w:t>
      </w:r>
      <w:r>
        <w:rPr>
          <w:color w:val="171717"/>
          <w:spacing w:val="-2"/>
        </w:rPr>
        <w:t xml:space="preserve"> </w:t>
      </w:r>
      <w:r>
        <w:rPr>
          <w:color w:val="171717"/>
        </w:rPr>
        <w:t>наблюдений</w:t>
      </w:r>
      <w:r>
        <w:rPr>
          <w:color w:val="171717"/>
          <w:spacing w:val="-3"/>
        </w:rPr>
        <w:t xml:space="preserve"> </w:t>
      </w:r>
      <w:r>
        <w:rPr>
          <w:color w:val="171717"/>
        </w:rPr>
        <w:t>и</w:t>
      </w:r>
      <w:r>
        <w:rPr>
          <w:color w:val="171717"/>
          <w:spacing w:val="-1"/>
        </w:rPr>
        <w:t xml:space="preserve"> </w:t>
      </w:r>
      <w:r>
        <w:rPr>
          <w:color w:val="171717"/>
          <w:spacing w:val="-2"/>
        </w:rPr>
        <w:t>поступков,</w:t>
      </w:r>
    </w:p>
    <w:p w:rsidR="00AE3C4D" w:rsidRDefault="00E21DE7">
      <w:pPr>
        <w:pStyle w:val="a3"/>
        <w:ind w:right="1132"/>
      </w:pPr>
      <w:r>
        <w:rPr>
          <w:color w:val="171717"/>
        </w:rPr>
        <w:t>овладение способностью оценивать и прогнозировать неблагоприятные факторы об- становки и принимать обоснованные решения в опасной (чрезвычайной) ситуации с учётом реальных условий и возможностей.</w:t>
      </w:r>
    </w:p>
    <w:p w:rsidR="00AE3C4D" w:rsidRDefault="00E21DE7">
      <w:pPr>
        <w:spacing w:before="7" w:line="237" w:lineRule="auto"/>
        <w:ind w:left="272" w:right="1130" w:firstLine="708"/>
        <w:jc w:val="both"/>
        <w:rPr>
          <w:sz w:val="24"/>
        </w:rPr>
      </w:pPr>
      <w:r>
        <w:rPr>
          <w:b/>
          <w:i/>
          <w:color w:val="171717"/>
          <w:sz w:val="24"/>
        </w:rPr>
        <w:t>Физическое воспитание, формирование культуры здоровья и эмоционального бла- гополучия</w:t>
      </w:r>
      <w:r>
        <w:rPr>
          <w:color w:val="171717"/>
          <w:sz w:val="24"/>
        </w:rPr>
        <w:t>: 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E3C4D" w:rsidRDefault="00E21DE7">
      <w:pPr>
        <w:pStyle w:val="a3"/>
        <w:spacing w:before="2"/>
        <w:ind w:right="1126"/>
      </w:pPr>
      <w:r>
        <w:rPr>
          <w:color w:val="171717"/>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 рованный режим занятий и отдыха, регулярная физическая активность); осознание послед- 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т.ч. навыков безопасного пове дения в интернет-среде; способность адаптироваться к стрес- совым ситуациям и меняющимся социальным, информационным и природным условиям, в т.ч. осмысливая собственный опыт и выстраивая дальнейшие цели;</w:t>
      </w:r>
    </w:p>
    <w:p w:rsidR="00AE3C4D" w:rsidRDefault="00E21DE7">
      <w:pPr>
        <w:pStyle w:val="a3"/>
        <w:ind w:left="981" w:firstLine="0"/>
      </w:pPr>
      <w:r>
        <w:rPr>
          <w:color w:val="171717"/>
        </w:rPr>
        <w:t>умение</w:t>
      </w:r>
      <w:r>
        <w:rPr>
          <w:color w:val="171717"/>
          <w:spacing w:val="-4"/>
        </w:rPr>
        <w:t xml:space="preserve"> </w:t>
      </w:r>
      <w:r>
        <w:rPr>
          <w:color w:val="171717"/>
        </w:rPr>
        <w:t>принимать</w:t>
      </w:r>
      <w:r>
        <w:rPr>
          <w:color w:val="171717"/>
          <w:spacing w:val="-1"/>
        </w:rPr>
        <w:t xml:space="preserve"> </w:t>
      </w:r>
      <w:r>
        <w:rPr>
          <w:color w:val="171717"/>
        </w:rPr>
        <w:t>себя</w:t>
      </w:r>
      <w:r>
        <w:rPr>
          <w:color w:val="171717"/>
          <w:spacing w:val="-2"/>
        </w:rPr>
        <w:t xml:space="preserve"> </w:t>
      </w:r>
      <w:r>
        <w:rPr>
          <w:color w:val="171717"/>
        </w:rPr>
        <w:t>и</w:t>
      </w:r>
      <w:r>
        <w:rPr>
          <w:color w:val="171717"/>
          <w:spacing w:val="-2"/>
        </w:rPr>
        <w:t xml:space="preserve"> </w:t>
      </w:r>
      <w:r>
        <w:rPr>
          <w:color w:val="171717"/>
        </w:rPr>
        <w:t>других,</w:t>
      </w:r>
      <w:r>
        <w:rPr>
          <w:color w:val="171717"/>
          <w:spacing w:val="-2"/>
        </w:rPr>
        <w:t xml:space="preserve"> </w:t>
      </w:r>
      <w:r>
        <w:rPr>
          <w:color w:val="171717"/>
        </w:rPr>
        <w:t>не</w:t>
      </w:r>
      <w:r>
        <w:rPr>
          <w:color w:val="171717"/>
          <w:spacing w:val="-3"/>
        </w:rPr>
        <w:t xml:space="preserve"> </w:t>
      </w:r>
      <w:r>
        <w:rPr>
          <w:color w:val="171717"/>
          <w:spacing w:val="-2"/>
        </w:rPr>
        <w:t>осуждая;</w:t>
      </w:r>
    </w:p>
    <w:p w:rsidR="00AE3C4D" w:rsidRDefault="00E21DE7">
      <w:pPr>
        <w:pStyle w:val="a3"/>
        <w:ind w:right="1130"/>
      </w:pPr>
      <w:r>
        <w:rPr>
          <w:color w:val="171717"/>
        </w:rPr>
        <w:t>умение осознавать эмоциональное состояние себя и других, уметь управлять соб- ственным эмоциональным состоянием; сформированность навыка рефлексии, признание своего права на ошибку и такого же права другого человека.</w:t>
      </w:r>
    </w:p>
    <w:p w:rsidR="00AE3C4D" w:rsidRDefault="00E21DE7">
      <w:pPr>
        <w:pStyle w:val="3"/>
      </w:pPr>
      <w:r>
        <w:rPr>
          <w:color w:val="171717"/>
        </w:rPr>
        <w:t>Трудовое</w:t>
      </w:r>
      <w:r>
        <w:rPr>
          <w:color w:val="171717"/>
          <w:spacing w:val="-3"/>
        </w:rPr>
        <w:t xml:space="preserve"> </w:t>
      </w:r>
      <w:r>
        <w:rPr>
          <w:color w:val="171717"/>
          <w:spacing w:val="-2"/>
        </w:rPr>
        <w:t>воспитание:</w:t>
      </w:r>
    </w:p>
    <w:p w:rsidR="00AE3C4D" w:rsidRDefault="00E21DE7">
      <w:pPr>
        <w:pStyle w:val="a3"/>
        <w:ind w:right="1124"/>
      </w:pPr>
      <w:r>
        <w:rPr>
          <w:color w:val="171717"/>
        </w:rPr>
        <w:t>установка на активное участие в решении практических задач (в рамках семьи, орга- низации, города, края) технологической и социальной направленности, способность иниции- ровать, планировать и самостоятельно выполнять такого рода деятельность; интерес к прак- тическому изучению профессий и труда различного рода, в т.ч. на основе применения изуча- 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 товность адаптироваться в профессиональной среде; уважение к труду и результатам трудо- 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E3C4D" w:rsidRDefault="00E21DE7">
      <w:pPr>
        <w:pStyle w:val="a3"/>
        <w:ind w:right="1130"/>
      </w:pPr>
      <w:r>
        <w:rPr>
          <w:color w:val="171717"/>
        </w:rPr>
        <w:t>укрепление ответственного отношения к учёбе, способности применять меры и сред- ства индивидуальной защиты, приёмы рационального и безопасного поведения в опасных и чрезвычайных ситуациях;</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9"/>
      </w:pPr>
      <w:r>
        <w:rPr>
          <w:color w:val="171717"/>
        </w:rPr>
        <w:lastRenderedPageBreak/>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 тельные пути, травмах различных областей тела, ожогах, отморожениях, отравлениях;</w:t>
      </w:r>
    </w:p>
    <w:p w:rsidR="00AE3C4D" w:rsidRDefault="00E21DE7">
      <w:pPr>
        <w:pStyle w:val="a3"/>
        <w:ind w:right="1126"/>
      </w:pPr>
      <w:r>
        <w:rPr>
          <w:color w:val="171717"/>
        </w:rPr>
        <w:t>установка на овладение знаниями и умениями предупрежде-ния опасных и чрезвы- чайных ситуаций, во время пребывания в различных средах (в помещении, на улице, на при- роде, в общественных местах и на массовых мероприятиях, при коммуникации, при воздей- ствии рисков культурной среды).</w:t>
      </w:r>
    </w:p>
    <w:p w:rsidR="00AE3C4D" w:rsidRDefault="00E21DE7">
      <w:pPr>
        <w:pStyle w:val="3"/>
      </w:pPr>
      <w:r>
        <w:rPr>
          <w:color w:val="171717"/>
        </w:rPr>
        <w:t>Экологическое</w:t>
      </w:r>
      <w:r>
        <w:rPr>
          <w:color w:val="171717"/>
          <w:spacing w:val="-5"/>
        </w:rPr>
        <w:t xml:space="preserve"> </w:t>
      </w:r>
      <w:r>
        <w:rPr>
          <w:color w:val="171717"/>
          <w:spacing w:val="-2"/>
        </w:rPr>
        <w:t>воспитание:</w:t>
      </w:r>
    </w:p>
    <w:p w:rsidR="00AE3C4D" w:rsidRDefault="00E21DE7">
      <w:pPr>
        <w:pStyle w:val="a3"/>
        <w:ind w:right="1128"/>
      </w:pPr>
      <w:r>
        <w:rPr>
          <w:color w:val="171717"/>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 следствий для окружающей среды;</w:t>
      </w:r>
    </w:p>
    <w:p w:rsidR="00AE3C4D" w:rsidRDefault="00E21DE7">
      <w:pPr>
        <w:pStyle w:val="a3"/>
        <w:ind w:right="1128"/>
      </w:pPr>
      <w:r>
        <w:rPr>
          <w:color w:val="171717"/>
        </w:rPr>
        <w:t>повышение уровня экологической культуры, осознание глобального характера эколо- 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 связи природной, технологической и социальной сред;</w:t>
      </w:r>
    </w:p>
    <w:p w:rsidR="00AE3C4D" w:rsidRDefault="00E21DE7">
      <w:pPr>
        <w:pStyle w:val="a3"/>
        <w:ind w:left="981" w:right="1126" w:firstLine="0"/>
      </w:pPr>
      <w:r>
        <w:rPr>
          <w:color w:val="171717"/>
        </w:rPr>
        <w:t>готовность к участию в практической деятельности экологической направленности; освоение</w:t>
      </w:r>
      <w:r>
        <w:rPr>
          <w:color w:val="171717"/>
          <w:spacing w:val="33"/>
        </w:rPr>
        <w:t xml:space="preserve"> </w:t>
      </w:r>
      <w:r>
        <w:rPr>
          <w:color w:val="171717"/>
        </w:rPr>
        <w:t>основ</w:t>
      </w:r>
      <w:r>
        <w:rPr>
          <w:color w:val="171717"/>
          <w:spacing w:val="35"/>
        </w:rPr>
        <w:t xml:space="preserve"> </w:t>
      </w:r>
      <w:r>
        <w:rPr>
          <w:color w:val="171717"/>
        </w:rPr>
        <w:t>экологической</w:t>
      </w:r>
      <w:r>
        <w:rPr>
          <w:color w:val="171717"/>
          <w:spacing w:val="37"/>
        </w:rPr>
        <w:t xml:space="preserve"> </w:t>
      </w:r>
      <w:r>
        <w:rPr>
          <w:color w:val="171717"/>
        </w:rPr>
        <w:t>культуры,</w:t>
      </w:r>
      <w:r>
        <w:rPr>
          <w:color w:val="171717"/>
          <w:spacing w:val="38"/>
        </w:rPr>
        <w:t xml:space="preserve"> </w:t>
      </w:r>
      <w:r>
        <w:rPr>
          <w:color w:val="171717"/>
        </w:rPr>
        <w:t>методов</w:t>
      </w:r>
      <w:r>
        <w:rPr>
          <w:color w:val="171717"/>
          <w:spacing w:val="35"/>
        </w:rPr>
        <w:t xml:space="preserve"> </w:t>
      </w:r>
      <w:r>
        <w:rPr>
          <w:color w:val="171717"/>
        </w:rPr>
        <w:t>проектирования</w:t>
      </w:r>
      <w:r>
        <w:rPr>
          <w:color w:val="171717"/>
          <w:spacing w:val="36"/>
        </w:rPr>
        <w:t xml:space="preserve"> </w:t>
      </w:r>
      <w:r>
        <w:rPr>
          <w:color w:val="171717"/>
        </w:rPr>
        <w:t>собственной</w:t>
      </w:r>
      <w:r>
        <w:rPr>
          <w:color w:val="171717"/>
          <w:spacing w:val="38"/>
        </w:rPr>
        <w:t xml:space="preserve"> </w:t>
      </w:r>
      <w:r>
        <w:rPr>
          <w:color w:val="171717"/>
          <w:spacing w:val="-4"/>
        </w:rPr>
        <w:t>без-</w:t>
      </w:r>
    </w:p>
    <w:p w:rsidR="00AE3C4D" w:rsidRDefault="00E21DE7">
      <w:pPr>
        <w:pStyle w:val="a3"/>
        <w:ind w:right="1128" w:firstLine="0"/>
      </w:pPr>
      <w:r>
        <w:rPr>
          <w:color w:val="171717"/>
        </w:rPr>
        <w:t>опасной жизнедеятельности с учётом природных, техногенных и социальных рисков на тер- ритории проживания.</w:t>
      </w:r>
    </w:p>
    <w:p w:rsidR="00AE3C4D" w:rsidRDefault="00AE3C4D">
      <w:pPr>
        <w:pStyle w:val="a3"/>
        <w:spacing w:before="8"/>
        <w:ind w:left="0" w:firstLine="0"/>
        <w:jc w:val="left"/>
        <w:rPr>
          <w:sz w:val="25"/>
        </w:rPr>
      </w:pPr>
    </w:p>
    <w:p w:rsidR="00AE3C4D" w:rsidRDefault="00E21DE7">
      <w:pPr>
        <w:pStyle w:val="1"/>
        <w:spacing w:before="1" w:line="274" w:lineRule="exact"/>
        <w:ind w:left="2971"/>
      </w:pPr>
      <w:r>
        <w:rPr>
          <w:color w:val="171717"/>
        </w:rPr>
        <w:t>МЕТАПРЕДМЕТНЫЕ</w:t>
      </w:r>
      <w:r>
        <w:rPr>
          <w:color w:val="171717"/>
          <w:spacing w:val="-6"/>
        </w:rPr>
        <w:t xml:space="preserve"> </w:t>
      </w:r>
      <w:r>
        <w:rPr>
          <w:color w:val="171717"/>
          <w:spacing w:val="-2"/>
        </w:rPr>
        <w:t>РЕЗУЛЬТАТЫ</w:t>
      </w:r>
    </w:p>
    <w:p w:rsidR="00AE3C4D" w:rsidRDefault="00E21DE7">
      <w:pPr>
        <w:pStyle w:val="a3"/>
        <w:ind w:right="1128"/>
      </w:pPr>
      <w:r>
        <w:rPr>
          <w:color w:val="171717"/>
        </w:rPr>
        <w:t>Метапредметные результаты характеризуют сформированность у обучающихся меж- предметных понятий (используются в нескольких предметных областях и позволяют связы- 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 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 альной образовательной траектории; овладению навыками работы с информацией: восприя- тие и создание информационных текстов в различных форматах, в т.ч. в цифровой среде.</w:t>
      </w:r>
    </w:p>
    <w:p w:rsidR="00AE3C4D" w:rsidRDefault="00E21DE7">
      <w:pPr>
        <w:pStyle w:val="a3"/>
        <w:ind w:right="1139"/>
      </w:pPr>
      <w:r>
        <w:rPr>
          <w:color w:val="171717"/>
        </w:rPr>
        <w:t>Метапредметные</w:t>
      </w:r>
      <w:r>
        <w:rPr>
          <w:color w:val="171717"/>
          <w:spacing w:val="-1"/>
        </w:rPr>
        <w:t xml:space="preserve"> </w:t>
      </w:r>
      <w:r>
        <w:rPr>
          <w:color w:val="171717"/>
        </w:rPr>
        <w:t>результаты, формируемые</w:t>
      </w:r>
      <w:r>
        <w:rPr>
          <w:color w:val="171717"/>
          <w:spacing w:val="-1"/>
        </w:rPr>
        <w:t xml:space="preserve"> </w:t>
      </w:r>
      <w:r>
        <w:rPr>
          <w:color w:val="171717"/>
        </w:rPr>
        <w:t>в ходе</w:t>
      </w:r>
      <w:r>
        <w:rPr>
          <w:color w:val="171717"/>
          <w:spacing w:val="-1"/>
        </w:rPr>
        <w:t xml:space="preserve"> </w:t>
      </w:r>
      <w:r>
        <w:rPr>
          <w:color w:val="171717"/>
        </w:rPr>
        <w:t>изучения учебного предмета ОБЖ, должны отражать:</w:t>
      </w:r>
    </w:p>
    <w:p w:rsidR="00AE3C4D" w:rsidRDefault="00E21DE7">
      <w:pPr>
        <w:pStyle w:val="3"/>
        <w:spacing w:before="3"/>
      </w:pPr>
      <w:r>
        <w:rPr>
          <w:color w:val="171717"/>
        </w:rPr>
        <w:t>Познавательные</w:t>
      </w:r>
      <w:r>
        <w:rPr>
          <w:color w:val="171717"/>
          <w:spacing w:val="-4"/>
        </w:rPr>
        <w:t xml:space="preserve"> УУД:</w:t>
      </w:r>
    </w:p>
    <w:p w:rsidR="00AE3C4D" w:rsidRDefault="00E21DE7">
      <w:pPr>
        <w:spacing w:line="274" w:lineRule="exact"/>
        <w:ind w:left="981"/>
        <w:jc w:val="both"/>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pPr>
        <w:pStyle w:val="a3"/>
        <w:ind w:left="981" w:right="1132" w:firstLine="0"/>
      </w:pPr>
      <w:r>
        <w:rPr>
          <w:color w:val="171717"/>
        </w:rPr>
        <w:t>выявлять и характеризовать существенные признаки объектов (явлений); устанавливать</w:t>
      </w:r>
      <w:r>
        <w:rPr>
          <w:color w:val="171717"/>
          <w:spacing w:val="55"/>
        </w:rPr>
        <w:t xml:space="preserve"> </w:t>
      </w:r>
      <w:r>
        <w:rPr>
          <w:color w:val="171717"/>
        </w:rPr>
        <w:t>существенный</w:t>
      </w:r>
      <w:r>
        <w:rPr>
          <w:color w:val="171717"/>
          <w:spacing w:val="52"/>
        </w:rPr>
        <w:t xml:space="preserve"> </w:t>
      </w:r>
      <w:r>
        <w:rPr>
          <w:color w:val="171717"/>
        </w:rPr>
        <w:t>признак</w:t>
      </w:r>
      <w:r>
        <w:rPr>
          <w:color w:val="171717"/>
          <w:spacing w:val="52"/>
        </w:rPr>
        <w:t xml:space="preserve"> </w:t>
      </w:r>
      <w:r>
        <w:rPr>
          <w:color w:val="171717"/>
        </w:rPr>
        <w:t>классификации,</w:t>
      </w:r>
      <w:r>
        <w:rPr>
          <w:color w:val="171717"/>
          <w:spacing w:val="54"/>
        </w:rPr>
        <w:t xml:space="preserve"> </w:t>
      </w:r>
      <w:r>
        <w:rPr>
          <w:color w:val="171717"/>
        </w:rPr>
        <w:t>основания</w:t>
      </w:r>
      <w:r>
        <w:rPr>
          <w:color w:val="171717"/>
          <w:spacing w:val="54"/>
        </w:rPr>
        <w:t xml:space="preserve"> </w:t>
      </w:r>
      <w:r>
        <w:rPr>
          <w:color w:val="171717"/>
        </w:rPr>
        <w:t>для</w:t>
      </w:r>
      <w:r>
        <w:rPr>
          <w:color w:val="171717"/>
          <w:spacing w:val="54"/>
        </w:rPr>
        <w:t xml:space="preserve"> </w:t>
      </w:r>
      <w:r>
        <w:rPr>
          <w:color w:val="171717"/>
        </w:rPr>
        <w:t>обобщения</w:t>
      </w:r>
      <w:r>
        <w:rPr>
          <w:color w:val="171717"/>
          <w:spacing w:val="52"/>
        </w:rPr>
        <w:t xml:space="preserve"> </w:t>
      </w:r>
      <w:r>
        <w:rPr>
          <w:color w:val="171717"/>
          <w:spacing w:val="-10"/>
        </w:rPr>
        <w:t>и</w:t>
      </w:r>
    </w:p>
    <w:p w:rsidR="00AE3C4D" w:rsidRDefault="00E21DE7">
      <w:pPr>
        <w:pStyle w:val="a3"/>
        <w:ind w:firstLine="0"/>
      </w:pPr>
      <w:r>
        <w:rPr>
          <w:color w:val="171717"/>
        </w:rPr>
        <w:t>сравнения,</w:t>
      </w:r>
      <w:r>
        <w:rPr>
          <w:color w:val="171717"/>
          <w:spacing w:val="-4"/>
        </w:rPr>
        <w:t xml:space="preserve"> </w:t>
      </w:r>
      <w:r>
        <w:rPr>
          <w:color w:val="171717"/>
        </w:rPr>
        <w:t>критерии</w:t>
      </w:r>
      <w:r>
        <w:rPr>
          <w:color w:val="171717"/>
          <w:spacing w:val="-3"/>
        </w:rPr>
        <w:t xml:space="preserve"> </w:t>
      </w:r>
      <w:r>
        <w:rPr>
          <w:color w:val="171717"/>
        </w:rPr>
        <w:t>проводимого</w:t>
      </w:r>
      <w:r>
        <w:rPr>
          <w:color w:val="171717"/>
          <w:spacing w:val="-3"/>
        </w:rPr>
        <w:t xml:space="preserve"> </w:t>
      </w:r>
      <w:r>
        <w:rPr>
          <w:color w:val="171717"/>
          <w:spacing w:val="-2"/>
        </w:rPr>
        <w:t>анализа;</w:t>
      </w:r>
    </w:p>
    <w:p w:rsidR="00AE3C4D" w:rsidRDefault="00E21DE7">
      <w:pPr>
        <w:pStyle w:val="a3"/>
        <w:ind w:right="1130"/>
      </w:pPr>
      <w:r>
        <w:rPr>
          <w:color w:val="171717"/>
        </w:rPr>
        <w:t>с учётом предложенной задачи выявлять закономерности и противоречия в рассмат- риваемых фактах, данных и наблюдениях; предлагать критерии для выявления закономерно- стей и противоречий;</w:t>
      </w:r>
    </w:p>
    <w:p w:rsidR="00AE3C4D" w:rsidRDefault="00E21DE7">
      <w:pPr>
        <w:pStyle w:val="a3"/>
        <w:ind w:right="1137"/>
      </w:pPr>
      <w:r>
        <w:rPr>
          <w:color w:val="171717"/>
        </w:rPr>
        <w:t xml:space="preserve">выявлять дефициты информации, данных, необходимых для решения поставленной </w:t>
      </w:r>
      <w:r>
        <w:rPr>
          <w:color w:val="171717"/>
          <w:spacing w:val="-2"/>
        </w:rPr>
        <w:t>задачи;</w:t>
      </w:r>
    </w:p>
    <w:p w:rsidR="00AE3C4D" w:rsidRDefault="00E21DE7">
      <w:pPr>
        <w:pStyle w:val="a3"/>
        <w:ind w:right="1137"/>
      </w:pPr>
      <w:r>
        <w:rPr>
          <w:color w:val="171717"/>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E3C4D" w:rsidRDefault="00E21DE7">
      <w:pPr>
        <w:pStyle w:val="a3"/>
        <w:spacing w:before="1"/>
        <w:ind w:right="1131"/>
      </w:pPr>
      <w:r>
        <w:rPr>
          <w:color w:val="171717"/>
        </w:rPr>
        <w:t xml:space="preserve">самостоятельно выбирать способ решения учебной зада-чи (сравнивать несколько ва- риантов решения, выбирать наиболее подходящий с учётом самостоятельно выделенных </w:t>
      </w:r>
      <w:r>
        <w:rPr>
          <w:color w:val="171717"/>
          <w:spacing w:val="-2"/>
        </w:rPr>
        <w:t>критериев).</w:t>
      </w:r>
    </w:p>
    <w:p w:rsidR="00AE3C4D" w:rsidRDefault="00E21DE7">
      <w:pPr>
        <w:pStyle w:val="a3"/>
        <w:ind w:right="1124"/>
      </w:pPr>
      <w:r>
        <w:rPr>
          <w:i/>
          <w:color w:val="171717"/>
        </w:rPr>
        <w:t xml:space="preserve">Базовые исследовательские действия: </w:t>
      </w:r>
      <w:r>
        <w:rPr>
          <w:color w:val="171717"/>
        </w:rPr>
        <w:t>формулировать проблемные вопросы, отража- ющие несоответствие между рассматриваемым и наиболее благоприятным состоянием объ- екта (явления) повседневной жизни;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8"/>
      </w:pPr>
      <w:r>
        <w:rPr>
          <w:color w:val="171717"/>
        </w:rPr>
        <w:lastRenderedPageBreak/>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 </w:t>
      </w:r>
      <w:r>
        <w:rPr>
          <w:color w:val="171717"/>
          <w:spacing w:val="-2"/>
        </w:rPr>
        <w:t>вания;</w:t>
      </w:r>
    </w:p>
    <w:p w:rsidR="00AE3C4D" w:rsidRDefault="00E21DE7">
      <w:pPr>
        <w:pStyle w:val="a3"/>
        <w:ind w:right="1136"/>
      </w:pPr>
      <w:r>
        <w:rPr>
          <w:color w:val="171717"/>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E3C4D" w:rsidRDefault="00E21DE7">
      <w:pPr>
        <w:pStyle w:val="a3"/>
        <w:ind w:right="1124"/>
      </w:pPr>
      <w:r>
        <w:rPr>
          <w:color w:val="171717"/>
        </w:rPr>
        <w:t>прогнозировать возможное дальнейшее развитие процессов, событий и их послед- ствия в</w:t>
      </w:r>
      <w:r>
        <w:rPr>
          <w:color w:val="171717"/>
          <w:spacing w:val="-1"/>
        </w:rPr>
        <w:t xml:space="preserve"> </w:t>
      </w:r>
      <w:r>
        <w:rPr>
          <w:color w:val="171717"/>
        </w:rPr>
        <w:t>аналогичных или сходных ситуациях, а</w:t>
      </w:r>
      <w:r>
        <w:rPr>
          <w:color w:val="171717"/>
          <w:spacing w:val="-4"/>
        </w:rPr>
        <w:t xml:space="preserve"> </w:t>
      </w:r>
      <w:r>
        <w:rPr>
          <w:color w:val="171717"/>
        </w:rPr>
        <w:t>также</w:t>
      </w:r>
      <w:r>
        <w:rPr>
          <w:color w:val="171717"/>
          <w:spacing w:val="-1"/>
        </w:rPr>
        <w:t xml:space="preserve"> </w:t>
      </w:r>
      <w:r>
        <w:rPr>
          <w:color w:val="171717"/>
        </w:rPr>
        <w:t>выдвигать предположения об их разви- 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 том предложенной учебной задачи и заданных критериев;</w:t>
      </w:r>
    </w:p>
    <w:p w:rsidR="00AE3C4D" w:rsidRDefault="00E21DE7">
      <w:pPr>
        <w:pStyle w:val="a3"/>
        <w:ind w:right="1126"/>
      </w:pPr>
      <w:r>
        <w:rPr>
          <w:color w:val="171717"/>
        </w:rPr>
        <w:t>выбирать, анализировать, систематизировать и интерпретировать информацию раз- 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AE3C4D" w:rsidRDefault="00E21DE7">
      <w:pPr>
        <w:pStyle w:val="a3"/>
        <w:spacing w:before="1"/>
        <w:ind w:right="1128"/>
      </w:pPr>
      <w:r>
        <w:rPr>
          <w:color w:val="171717"/>
        </w:rPr>
        <w:t xml:space="preserve">самостоятельно выбирать оптимальную форму представле-ния информации и иллю- стрировать решаемые задачи несложными схемами, диаграммами, иной графикой и их ком- </w:t>
      </w:r>
      <w:r>
        <w:rPr>
          <w:color w:val="171717"/>
          <w:spacing w:val="-2"/>
        </w:rPr>
        <w:t>бинациями;</w:t>
      </w:r>
    </w:p>
    <w:p w:rsidR="00AE3C4D" w:rsidRDefault="00E21DE7">
      <w:pPr>
        <w:pStyle w:val="a3"/>
        <w:ind w:right="1131"/>
      </w:pPr>
      <w:r>
        <w:rPr>
          <w:color w:val="171717"/>
        </w:rPr>
        <w:t>оценивать надёжность информации по критериям, предложенным педагогическим ра- ботником или сформулированным самостоятельно;</w:t>
      </w:r>
    </w:p>
    <w:p w:rsidR="00AE3C4D" w:rsidRDefault="00E21DE7">
      <w:pPr>
        <w:pStyle w:val="a3"/>
        <w:ind w:left="981" w:firstLine="0"/>
      </w:pPr>
      <w:r>
        <w:rPr>
          <w:color w:val="171717"/>
        </w:rPr>
        <w:t>эффективно</w:t>
      </w:r>
      <w:r>
        <w:rPr>
          <w:color w:val="171717"/>
          <w:spacing w:val="-7"/>
        </w:rPr>
        <w:t xml:space="preserve"> </w:t>
      </w:r>
      <w:r>
        <w:rPr>
          <w:color w:val="171717"/>
        </w:rPr>
        <w:t>запоминать</w:t>
      </w:r>
      <w:r>
        <w:rPr>
          <w:color w:val="171717"/>
          <w:spacing w:val="-5"/>
        </w:rPr>
        <w:t xml:space="preserve"> </w:t>
      </w:r>
      <w:r>
        <w:rPr>
          <w:color w:val="171717"/>
        </w:rPr>
        <w:t>и</w:t>
      </w:r>
      <w:r>
        <w:rPr>
          <w:color w:val="171717"/>
          <w:spacing w:val="-4"/>
        </w:rPr>
        <w:t xml:space="preserve"> </w:t>
      </w:r>
      <w:r>
        <w:rPr>
          <w:color w:val="171717"/>
        </w:rPr>
        <w:t>систематизировать</w:t>
      </w:r>
      <w:r>
        <w:rPr>
          <w:color w:val="171717"/>
          <w:spacing w:val="-5"/>
        </w:rPr>
        <w:t xml:space="preserve"> </w:t>
      </w:r>
      <w:r>
        <w:rPr>
          <w:color w:val="171717"/>
          <w:spacing w:val="-2"/>
        </w:rPr>
        <w:t>информацию.</w:t>
      </w:r>
    </w:p>
    <w:p w:rsidR="00AE3C4D" w:rsidRDefault="00E21DE7">
      <w:pPr>
        <w:pStyle w:val="3"/>
        <w:jc w:val="left"/>
      </w:pPr>
      <w:r>
        <w:rPr>
          <w:color w:val="171717"/>
        </w:rPr>
        <w:t>Коммуникативные</w:t>
      </w:r>
      <w:r>
        <w:rPr>
          <w:color w:val="171717"/>
          <w:spacing w:val="-5"/>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pPr>
        <w:pStyle w:val="a3"/>
        <w:ind w:right="1132"/>
      </w:pPr>
      <w:r>
        <w:rPr>
          <w:color w:val="171717"/>
        </w:rPr>
        <w:t>уверенно высказывать свою точку</w:t>
      </w:r>
      <w:r>
        <w:rPr>
          <w:color w:val="171717"/>
          <w:spacing w:val="-1"/>
        </w:rPr>
        <w:t xml:space="preserve"> </w:t>
      </w:r>
      <w:r>
        <w:rPr>
          <w:color w:val="171717"/>
        </w:rPr>
        <w:t>зрения в устной и письменной речи, выражать эмо- 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E3C4D" w:rsidRDefault="00E21DE7">
      <w:pPr>
        <w:pStyle w:val="a3"/>
        <w:ind w:right="1131"/>
      </w:pPr>
      <w:r>
        <w:rPr>
          <w:color w:val="171717"/>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E3C4D" w:rsidRDefault="00E21DE7">
      <w:pPr>
        <w:pStyle w:val="a3"/>
        <w:ind w:right="1135"/>
      </w:pPr>
      <w:r>
        <w:rPr>
          <w:color w:val="171717"/>
        </w:rPr>
        <w:t>сопоставлять свои суждения с суждениями других участников диалога, обнаруживать различие и сходство позиций;</w:t>
      </w:r>
    </w:p>
    <w:p w:rsidR="00AE3C4D" w:rsidRDefault="00E21DE7">
      <w:pPr>
        <w:pStyle w:val="a3"/>
        <w:ind w:right="1134"/>
      </w:pPr>
      <w:r>
        <w:rPr>
          <w:color w:val="171717"/>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E3C4D" w:rsidRDefault="00E21DE7">
      <w:pPr>
        <w:pStyle w:val="a3"/>
        <w:spacing w:before="1"/>
        <w:ind w:right="1126"/>
      </w:pPr>
      <w:r>
        <w:rPr>
          <w:color w:val="171717"/>
        </w:rPr>
        <w:t>публично представлять результаты решения учебной задачи, самостоятельно выби- рать наиболее целесообразный формат выступления и готовить различные презентационные материалы. Совместная деятельность (сотрудничество): понимать и использовать преимуще- ства командной и индивидуальной работы при решении конкретной учебной задачи; плани- 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E3C4D" w:rsidRDefault="00E21DE7">
      <w:pPr>
        <w:pStyle w:val="a3"/>
        <w:ind w:right="1128"/>
      </w:pPr>
      <w:r>
        <w:rPr>
          <w:color w:val="171717"/>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 ным участниками группы критериям, разделять сферу ответственности и проявлять готов- ность к предоставлению отчёта перед группой.</w:t>
      </w:r>
    </w:p>
    <w:p w:rsidR="00AE3C4D" w:rsidRDefault="00E21DE7">
      <w:pPr>
        <w:pStyle w:val="3"/>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pPr>
        <w:pStyle w:val="a3"/>
        <w:ind w:left="981" w:firstLine="0"/>
        <w:jc w:val="left"/>
      </w:pPr>
      <w:r>
        <w:rPr>
          <w:color w:val="171717"/>
        </w:rPr>
        <w:t>выявлять</w:t>
      </w:r>
      <w:r>
        <w:rPr>
          <w:color w:val="171717"/>
          <w:spacing w:val="25"/>
        </w:rPr>
        <w:t xml:space="preserve"> </w:t>
      </w:r>
      <w:r>
        <w:rPr>
          <w:color w:val="171717"/>
        </w:rPr>
        <w:t>проблемные</w:t>
      </w:r>
      <w:r>
        <w:rPr>
          <w:color w:val="171717"/>
          <w:spacing w:val="28"/>
        </w:rPr>
        <w:t xml:space="preserve"> </w:t>
      </w:r>
      <w:r>
        <w:rPr>
          <w:color w:val="171717"/>
        </w:rPr>
        <w:t>вопросы,</w:t>
      </w:r>
      <w:r>
        <w:rPr>
          <w:color w:val="171717"/>
          <w:spacing w:val="27"/>
        </w:rPr>
        <w:t xml:space="preserve"> </w:t>
      </w:r>
      <w:r>
        <w:rPr>
          <w:color w:val="171717"/>
        </w:rPr>
        <w:t>требующие</w:t>
      </w:r>
      <w:r>
        <w:rPr>
          <w:color w:val="171717"/>
          <w:spacing w:val="27"/>
        </w:rPr>
        <w:t xml:space="preserve"> </w:t>
      </w:r>
      <w:r>
        <w:rPr>
          <w:color w:val="171717"/>
        </w:rPr>
        <w:t>решения</w:t>
      </w:r>
      <w:r>
        <w:rPr>
          <w:color w:val="171717"/>
          <w:spacing w:val="27"/>
        </w:rPr>
        <w:t xml:space="preserve"> </w:t>
      </w:r>
      <w:r>
        <w:rPr>
          <w:color w:val="171717"/>
        </w:rPr>
        <w:t>в</w:t>
      </w:r>
      <w:r>
        <w:rPr>
          <w:color w:val="171717"/>
          <w:spacing w:val="27"/>
        </w:rPr>
        <w:t xml:space="preserve"> </w:t>
      </w:r>
      <w:r>
        <w:rPr>
          <w:color w:val="171717"/>
        </w:rPr>
        <w:t>жизненных</w:t>
      </w:r>
      <w:r>
        <w:rPr>
          <w:color w:val="171717"/>
          <w:spacing w:val="28"/>
        </w:rPr>
        <w:t xml:space="preserve"> </w:t>
      </w:r>
      <w:r>
        <w:rPr>
          <w:color w:val="171717"/>
        </w:rPr>
        <w:t>и</w:t>
      </w:r>
      <w:r>
        <w:rPr>
          <w:color w:val="171717"/>
          <w:spacing w:val="28"/>
        </w:rPr>
        <w:t xml:space="preserve"> </w:t>
      </w:r>
      <w:r>
        <w:rPr>
          <w:color w:val="171717"/>
        </w:rPr>
        <w:t>учебных</w:t>
      </w:r>
      <w:r>
        <w:rPr>
          <w:color w:val="171717"/>
          <w:spacing w:val="29"/>
        </w:rPr>
        <w:t xml:space="preserve"> </w:t>
      </w:r>
      <w:r>
        <w:rPr>
          <w:color w:val="171717"/>
          <w:spacing w:val="-2"/>
        </w:rPr>
        <w:t>ситуа-</w:t>
      </w:r>
    </w:p>
    <w:p w:rsidR="00AE3C4D" w:rsidRDefault="00E21DE7">
      <w:pPr>
        <w:pStyle w:val="a3"/>
        <w:ind w:firstLine="0"/>
        <w:jc w:val="left"/>
      </w:pPr>
      <w:r>
        <w:rPr>
          <w:color w:val="171717"/>
          <w:spacing w:val="-2"/>
        </w:rPr>
        <w:t>циях;</w:t>
      </w:r>
    </w:p>
    <w:p w:rsidR="00AE3C4D" w:rsidRDefault="00E21DE7">
      <w:pPr>
        <w:pStyle w:val="a3"/>
        <w:ind w:left="981" w:firstLine="0"/>
        <w:jc w:val="left"/>
      </w:pPr>
      <w:r>
        <w:rPr>
          <w:color w:val="171717"/>
        </w:rPr>
        <w:t>аргументированно</w:t>
      </w:r>
      <w:r>
        <w:rPr>
          <w:color w:val="171717"/>
          <w:spacing w:val="58"/>
        </w:rPr>
        <w:t xml:space="preserve"> </w:t>
      </w:r>
      <w:r>
        <w:rPr>
          <w:color w:val="171717"/>
        </w:rPr>
        <w:t>определять</w:t>
      </w:r>
      <w:r>
        <w:rPr>
          <w:color w:val="171717"/>
          <w:spacing w:val="62"/>
        </w:rPr>
        <w:t xml:space="preserve"> </w:t>
      </w:r>
      <w:r>
        <w:rPr>
          <w:color w:val="171717"/>
        </w:rPr>
        <w:t>оптимальный</w:t>
      </w:r>
      <w:r>
        <w:rPr>
          <w:color w:val="171717"/>
          <w:spacing w:val="59"/>
        </w:rPr>
        <w:t xml:space="preserve"> </w:t>
      </w:r>
      <w:r>
        <w:rPr>
          <w:color w:val="171717"/>
        </w:rPr>
        <w:t>вариант</w:t>
      </w:r>
      <w:r>
        <w:rPr>
          <w:color w:val="171717"/>
          <w:spacing w:val="62"/>
        </w:rPr>
        <w:t xml:space="preserve"> </w:t>
      </w:r>
      <w:r>
        <w:rPr>
          <w:color w:val="171717"/>
        </w:rPr>
        <w:t>принятия</w:t>
      </w:r>
      <w:r>
        <w:rPr>
          <w:color w:val="171717"/>
          <w:spacing w:val="61"/>
        </w:rPr>
        <w:t xml:space="preserve"> </w:t>
      </w:r>
      <w:r>
        <w:rPr>
          <w:color w:val="171717"/>
        </w:rPr>
        <w:t>решений,</w:t>
      </w:r>
      <w:r>
        <w:rPr>
          <w:color w:val="171717"/>
          <w:spacing w:val="61"/>
        </w:rPr>
        <w:t xml:space="preserve"> </w:t>
      </w:r>
      <w:r>
        <w:rPr>
          <w:color w:val="171717"/>
          <w:spacing w:val="-2"/>
        </w:rPr>
        <w:t>самостоя-</w:t>
      </w:r>
    </w:p>
    <w:p w:rsidR="00AE3C4D" w:rsidRDefault="00E21DE7">
      <w:pPr>
        <w:pStyle w:val="a3"/>
        <w:spacing w:before="1"/>
        <w:ind w:right="1133" w:firstLine="0"/>
      </w:pPr>
      <w:r>
        <w:rPr>
          <w:color w:val="171717"/>
        </w:rPr>
        <w:t>тельно составлять алгоритм (часть алгоритма) и способ решения учебной задачи с учётом собственных возможностей и имеющихся ресурсов;</w:t>
      </w:r>
    </w:p>
    <w:p w:rsidR="00AE3C4D" w:rsidRDefault="00E21DE7">
      <w:pPr>
        <w:pStyle w:val="a3"/>
        <w:ind w:right="1138"/>
      </w:pPr>
      <w:r>
        <w:rPr>
          <w:color w:val="171717"/>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w:t>
      </w:r>
      <w:r>
        <w:rPr>
          <w:color w:val="171717"/>
          <w:spacing w:val="-2"/>
        </w:rPr>
        <w:t>решение.</w:t>
      </w:r>
    </w:p>
    <w:p w:rsidR="00AE3C4D" w:rsidRDefault="00E21DE7">
      <w:pPr>
        <w:ind w:left="981"/>
        <w:jc w:val="both"/>
        <w:rPr>
          <w:i/>
          <w:sz w:val="24"/>
        </w:rPr>
      </w:pPr>
      <w:r>
        <w:rPr>
          <w:i/>
          <w:color w:val="171717"/>
          <w:sz w:val="24"/>
        </w:rPr>
        <w:t>Самоконтроль</w:t>
      </w:r>
      <w:r>
        <w:rPr>
          <w:i/>
          <w:color w:val="171717"/>
          <w:spacing w:val="-5"/>
          <w:sz w:val="24"/>
        </w:rPr>
        <w:t xml:space="preserve"> </w:t>
      </w:r>
      <w:r>
        <w:rPr>
          <w:i/>
          <w:color w:val="171717"/>
          <w:spacing w:val="-2"/>
          <w:sz w:val="24"/>
        </w:rPr>
        <w:t>(рефлексия):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1129"/>
      </w:pPr>
      <w:r>
        <w:rPr>
          <w:color w:val="171717"/>
        </w:rPr>
        <w:lastRenderedPageBreak/>
        <w:t xml:space="preserve">давать адекватную оценку ситуации, предвидеть трудности, которые могут возник- нуть при решении учебной задачи, и вносить коррективы в деятельность на основе новых </w:t>
      </w:r>
      <w:r>
        <w:rPr>
          <w:color w:val="171717"/>
          <w:spacing w:val="-2"/>
        </w:rPr>
        <w:t>обстоятельств;</w:t>
      </w:r>
    </w:p>
    <w:p w:rsidR="00AE3C4D" w:rsidRDefault="00E21DE7">
      <w:pPr>
        <w:pStyle w:val="a3"/>
        <w:ind w:right="1133"/>
      </w:pPr>
      <w:r>
        <w:rPr>
          <w:color w:val="171717"/>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оце- нивать соответствие результата цели и условиям.</w:t>
      </w:r>
    </w:p>
    <w:p w:rsidR="00AE3C4D" w:rsidRDefault="00E21DE7">
      <w:pPr>
        <w:ind w:left="981"/>
        <w:jc w:val="both"/>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pPr>
        <w:pStyle w:val="a3"/>
        <w:ind w:right="1131"/>
      </w:pPr>
      <w:r>
        <w:rPr>
          <w:color w:val="171717"/>
        </w:rPr>
        <w:t>управлять собственными эмоциями и не поддаваться эмоциям других, выявлять и анализировать их причины; ставить себя на место другого человека, понимать мотивы и намерения другого, регулировать способ выражения эмоций.</w:t>
      </w:r>
    </w:p>
    <w:p w:rsidR="00AE3C4D" w:rsidRDefault="00E21DE7">
      <w:pPr>
        <w:ind w:left="981"/>
        <w:jc w:val="both"/>
        <w:rPr>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r>
        <w:rPr>
          <w:color w:val="171717"/>
          <w:spacing w:val="-2"/>
          <w:sz w:val="24"/>
        </w:rPr>
        <w:t>:</w:t>
      </w:r>
    </w:p>
    <w:p w:rsidR="00AE3C4D" w:rsidRDefault="00E21DE7">
      <w:pPr>
        <w:pStyle w:val="a3"/>
        <w:ind w:right="1129"/>
      </w:pPr>
      <w:r>
        <w:rPr>
          <w:color w:val="171717"/>
        </w:rPr>
        <w:t xml:space="preserve">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 </w:t>
      </w:r>
      <w:r>
        <w:rPr>
          <w:color w:val="171717"/>
          <w:spacing w:val="-4"/>
        </w:rPr>
        <w:t>круг.</w:t>
      </w:r>
    </w:p>
    <w:p w:rsidR="00AE3C4D" w:rsidRDefault="00AE3C4D">
      <w:pPr>
        <w:pStyle w:val="a3"/>
        <w:spacing w:before="6"/>
        <w:ind w:left="0" w:firstLine="0"/>
        <w:jc w:val="left"/>
      </w:pPr>
    </w:p>
    <w:p w:rsidR="00AE3C4D" w:rsidRDefault="00E21DE7">
      <w:pPr>
        <w:pStyle w:val="1"/>
        <w:spacing w:line="274" w:lineRule="exact"/>
        <w:ind w:left="654" w:right="805"/>
        <w:jc w:val="center"/>
      </w:pPr>
      <w:r>
        <w:rPr>
          <w:color w:val="171717"/>
        </w:rPr>
        <w:t>ПРЕДМЕТНЫЕ</w:t>
      </w:r>
      <w:r>
        <w:rPr>
          <w:color w:val="171717"/>
          <w:spacing w:val="-3"/>
        </w:rPr>
        <w:t xml:space="preserve"> </w:t>
      </w:r>
      <w:r>
        <w:rPr>
          <w:color w:val="171717"/>
          <w:spacing w:val="-2"/>
        </w:rPr>
        <w:t>РЕЗУЛЬТАТЫ</w:t>
      </w:r>
    </w:p>
    <w:p w:rsidR="00AE3C4D" w:rsidRDefault="00E21DE7">
      <w:pPr>
        <w:pStyle w:val="a3"/>
        <w:ind w:right="1129"/>
      </w:pPr>
      <w:r>
        <w:rPr>
          <w:color w:val="171717"/>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 дования модели индивидуального безопасного поведения и опыте её применения в повсе- дневной жизни.</w:t>
      </w:r>
    </w:p>
    <w:p w:rsidR="00AE3C4D" w:rsidRDefault="00E21DE7">
      <w:pPr>
        <w:pStyle w:val="a3"/>
        <w:ind w:right="1130"/>
      </w:pPr>
      <w:r>
        <w:rPr>
          <w:color w:val="171717"/>
        </w:rPr>
        <w:t>Приобретаемый</w:t>
      </w:r>
      <w:r>
        <w:rPr>
          <w:color w:val="171717"/>
          <w:spacing w:val="-3"/>
        </w:rPr>
        <w:t xml:space="preserve"> </w:t>
      </w:r>
      <w:r>
        <w:rPr>
          <w:color w:val="171717"/>
        </w:rPr>
        <w:t>опыт</w:t>
      </w:r>
      <w:r>
        <w:rPr>
          <w:color w:val="171717"/>
          <w:spacing w:val="-3"/>
        </w:rPr>
        <w:t xml:space="preserve"> </w:t>
      </w:r>
      <w:r>
        <w:rPr>
          <w:color w:val="171717"/>
        </w:rPr>
        <w:t>проявляется</w:t>
      </w:r>
      <w:r>
        <w:rPr>
          <w:color w:val="171717"/>
          <w:spacing w:val="-4"/>
        </w:rPr>
        <w:t xml:space="preserve"> </w:t>
      </w:r>
      <w:r>
        <w:rPr>
          <w:color w:val="171717"/>
        </w:rPr>
        <w:t>в</w:t>
      </w:r>
      <w:r>
        <w:rPr>
          <w:color w:val="171717"/>
          <w:spacing w:val="-4"/>
        </w:rPr>
        <w:t xml:space="preserve"> </w:t>
      </w:r>
      <w:r>
        <w:rPr>
          <w:color w:val="171717"/>
        </w:rPr>
        <w:t>понимании</w:t>
      </w:r>
      <w:r>
        <w:rPr>
          <w:color w:val="171717"/>
          <w:spacing w:val="-2"/>
        </w:rPr>
        <w:t xml:space="preserve"> </w:t>
      </w:r>
      <w:r>
        <w:rPr>
          <w:color w:val="171717"/>
        </w:rPr>
        <w:t>существующих</w:t>
      </w:r>
      <w:r>
        <w:rPr>
          <w:color w:val="171717"/>
          <w:spacing w:val="-1"/>
        </w:rPr>
        <w:t xml:space="preserve"> </w:t>
      </w:r>
      <w:r>
        <w:rPr>
          <w:color w:val="171717"/>
        </w:rPr>
        <w:t>проблем</w:t>
      </w:r>
      <w:r>
        <w:rPr>
          <w:color w:val="171717"/>
          <w:spacing w:val="-4"/>
        </w:rPr>
        <w:t xml:space="preserve"> </w:t>
      </w:r>
      <w:r>
        <w:rPr>
          <w:color w:val="171717"/>
        </w:rPr>
        <w:t>безопасности и усвоении обучающимися минимума основных ключевых понятий, которые в дальнейшем будут</w:t>
      </w:r>
      <w:r>
        <w:rPr>
          <w:color w:val="171717"/>
          <w:spacing w:val="-1"/>
        </w:rPr>
        <w:t xml:space="preserve"> </w:t>
      </w:r>
      <w:r>
        <w:rPr>
          <w:color w:val="171717"/>
        </w:rPr>
        <w:t>использоваться</w:t>
      </w:r>
      <w:r>
        <w:rPr>
          <w:color w:val="171717"/>
          <w:spacing w:val="-4"/>
        </w:rPr>
        <w:t xml:space="preserve"> </w:t>
      </w:r>
      <w:r>
        <w:rPr>
          <w:color w:val="171717"/>
        </w:rPr>
        <w:t>без</w:t>
      </w:r>
      <w:r>
        <w:rPr>
          <w:color w:val="171717"/>
          <w:spacing w:val="-3"/>
        </w:rPr>
        <w:t xml:space="preserve"> </w:t>
      </w:r>
      <w:r>
        <w:rPr>
          <w:color w:val="171717"/>
        </w:rPr>
        <w:t>дополнительных разъяснений,</w:t>
      </w:r>
      <w:r>
        <w:rPr>
          <w:color w:val="171717"/>
          <w:spacing w:val="-6"/>
        </w:rPr>
        <w:t xml:space="preserve"> </w:t>
      </w:r>
      <w:r>
        <w:rPr>
          <w:color w:val="171717"/>
        </w:rPr>
        <w:t>приобретении</w:t>
      </w:r>
      <w:r>
        <w:rPr>
          <w:color w:val="171717"/>
          <w:spacing w:val="-3"/>
        </w:rPr>
        <w:t xml:space="preserve"> </w:t>
      </w:r>
      <w:r>
        <w:rPr>
          <w:color w:val="171717"/>
        </w:rPr>
        <w:t>систематизированных знаний основ комплексной безопасности личности, общества</w:t>
      </w:r>
      <w:r>
        <w:rPr>
          <w:color w:val="171717"/>
          <w:spacing w:val="-1"/>
        </w:rPr>
        <w:t xml:space="preserve"> </w:t>
      </w:r>
      <w:r>
        <w:rPr>
          <w:color w:val="171717"/>
        </w:rPr>
        <w:t>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 опасного поведения в повседневной жизни.</w:t>
      </w:r>
    </w:p>
    <w:p w:rsidR="00AE3C4D" w:rsidRDefault="00E21DE7">
      <w:pPr>
        <w:pStyle w:val="a3"/>
        <w:ind w:right="1129"/>
      </w:pPr>
      <w:r>
        <w:rPr>
          <w:color w:val="171717"/>
        </w:rPr>
        <w:t>Предметные результаты по предметной области «Физическая культура и основы без- опасности жизнедеятельности» должны обеспечивать:</w:t>
      </w:r>
    </w:p>
    <w:p w:rsidR="00AE3C4D" w:rsidRDefault="00E21DE7">
      <w:pPr>
        <w:ind w:left="981"/>
        <w:jc w:val="both"/>
        <w:rPr>
          <w:i/>
          <w:sz w:val="24"/>
        </w:rPr>
      </w:pPr>
      <w:r>
        <w:rPr>
          <w:i/>
          <w:color w:val="171717"/>
          <w:sz w:val="24"/>
        </w:rPr>
        <w:t>по</w:t>
      </w:r>
      <w:r>
        <w:rPr>
          <w:i/>
          <w:color w:val="171717"/>
          <w:spacing w:val="-6"/>
          <w:sz w:val="24"/>
        </w:rPr>
        <w:t xml:space="preserve"> </w:t>
      </w:r>
      <w:r>
        <w:rPr>
          <w:i/>
          <w:color w:val="171717"/>
          <w:sz w:val="24"/>
        </w:rPr>
        <w:t>учебному</w:t>
      </w:r>
      <w:r>
        <w:rPr>
          <w:i/>
          <w:color w:val="171717"/>
          <w:spacing w:val="-4"/>
          <w:sz w:val="24"/>
        </w:rPr>
        <w:t xml:space="preserve"> </w:t>
      </w:r>
      <w:r>
        <w:rPr>
          <w:i/>
          <w:color w:val="171717"/>
          <w:sz w:val="24"/>
        </w:rPr>
        <w:t>предмету</w:t>
      </w:r>
      <w:r>
        <w:rPr>
          <w:i/>
          <w:color w:val="171717"/>
          <w:spacing w:val="-3"/>
          <w:sz w:val="24"/>
        </w:rPr>
        <w:t xml:space="preserve"> </w:t>
      </w:r>
      <w:r>
        <w:rPr>
          <w:i/>
          <w:color w:val="171717"/>
          <w:sz w:val="24"/>
        </w:rPr>
        <w:t>«Основы</w:t>
      </w:r>
      <w:r>
        <w:rPr>
          <w:i/>
          <w:color w:val="171717"/>
          <w:spacing w:val="-4"/>
          <w:sz w:val="24"/>
        </w:rPr>
        <w:t xml:space="preserve"> </w:t>
      </w:r>
      <w:r>
        <w:rPr>
          <w:i/>
          <w:color w:val="171717"/>
          <w:sz w:val="24"/>
        </w:rPr>
        <w:t>безопасности</w:t>
      </w:r>
      <w:r>
        <w:rPr>
          <w:i/>
          <w:color w:val="171717"/>
          <w:spacing w:val="-2"/>
          <w:sz w:val="24"/>
        </w:rPr>
        <w:t xml:space="preserve"> жизнедеятельности»:</w:t>
      </w:r>
    </w:p>
    <w:p w:rsidR="00AE3C4D" w:rsidRDefault="00E21DE7">
      <w:pPr>
        <w:pStyle w:val="a3"/>
        <w:ind w:right="1138"/>
      </w:pPr>
      <w:r>
        <w:rPr>
          <w:i/>
          <w:color w:val="171717"/>
        </w:rPr>
        <w:t>-</w:t>
      </w:r>
      <w:r>
        <w:rPr>
          <w:i/>
          <w:color w:val="171717"/>
          <w:spacing w:val="-5"/>
        </w:rPr>
        <w:t xml:space="preserve"> </w:t>
      </w:r>
      <w:r>
        <w:rPr>
          <w:color w:val="171717"/>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E3C4D" w:rsidRDefault="00E21DE7" w:rsidP="00AA7C8F">
      <w:pPr>
        <w:pStyle w:val="a4"/>
        <w:numPr>
          <w:ilvl w:val="0"/>
          <w:numId w:val="38"/>
        </w:numPr>
        <w:tabs>
          <w:tab w:val="left" w:pos="1121"/>
        </w:tabs>
        <w:ind w:right="1129" w:firstLine="708"/>
        <w:rPr>
          <w:sz w:val="24"/>
        </w:rPr>
      </w:pPr>
      <w:r>
        <w:rPr>
          <w:color w:val="171717"/>
          <w:sz w:val="24"/>
        </w:rPr>
        <w:t>сформированность социально ответственного отношения к ведению здорового обра- за жизни, исключающего употребление наркотиков, алкоголя, курения и нанесения иного вреда собственному здоровью и здоровью окружающих;</w:t>
      </w:r>
    </w:p>
    <w:p w:rsidR="00AE3C4D" w:rsidRDefault="00E21DE7" w:rsidP="00AA7C8F">
      <w:pPr>
        <w:pStyle w:val="a4"/>
        <w:numPr>
          <w:ilvl w:val="0"/>
          <w:numId w:val="38"/>
        </w:numPr>
        <w:tabs>
          <w:tab w:val="left" w:pos="1121"/>
        </w:tabs>
        <w:ind w:right="1133" w:firstLine="708"/>
        <w:rPr>
          <w:sz w:val="24"/>
        </w:rPr>
      </w:pPr>
      <w:r>
        <w:rPr>
          <w:color w:val="171717"/>
          <w:sz w:val="24"/>
        </w:rPr>
        <w:t>сформированность активной жизненной позиции, умений и навыков личного уча- стия в обеспечении мер безопасности личности, общества и государства;</w:t>
      </w:r>
    </w:p>
    <w:p w:rsidR="00AE3C4D" w:rsidRDefault="00E21DE7" w:rsidP="00AA7C8F">
      <w:pPr>
        <w:pStyle w:val="a4"/>
        <w:numPr>
          <w:ilvl w:val="0"/>
          <w:numId w:val="38"/>
        </w:numPr>
        <w:tabs>
          <w:tab w:val="left" w:pos="1121"/>
        </w:tabs>
        <w:ind w:right="1129" w:firstLine="708"/>
        <w:rPr>
          <w:sz w:val="24"/>
        </w:rPr>
      </w:pPr>
      <w:r>
        <w:rPr>
          <w:color w:val="171717"/>
          <w:sz w:val="24"/>
        </w:rPr>
        <w:t>понимание и признание особой роли России в обеспечении государственной и меж- дународной безопасности, обороны страны, в противодействии основным вызовам совре- менности: терроризму, экстремизму, незаконному распространению наркотических средств;</w:t>
      </w:r>
    </w:p>
    <w:p w:rsidR="00AE3C4D" w:rsidRDefault="00E21DE7" w:rsidP="00AA7C8F">
      <w:pPr>
        <w:pStyle w:val="a4"/>
        <w:numPr>
          <w:ilvl w:val="0"/>
          <w:numId w:val="38"/>
        </w:numPr>
        <w:tabs>
          <w:tab w:val="left" w:pos="1121"/>
        </w:tabs>
        <w:ind w:right="1137" w:firstLine="708"/>
        <w:rPr>
          <w:sz w:val="24"/>
        </w:rPr>
      </w:pPr>
      <w:r>
        <w:rPr>
          <w:color w:val="171717"/>
          <w:sz w:val="24"/>
        </w:rPr>
        <w:t>сформированность чувства гордости за свою Родину, ответственного отношения к выполнению конституционного долга - защите Отечества;</w:t>
      </w:r>
    </w:p>
    <w:p w:rsidR="00AE3C4D" w:rsidRDefault="00E21DE7" w:rsidP="00AA7C8F">
      <w:pPr>
        <w:pStyle w:val="a4"/>
        <w:numPr>
          <w:ilvl w:val="0"/>
          <w:numId w:val="38"/>
        </w:numPr>
        <w:tabs>
          <w:tab w:val="left" w:pos="1121"/>
        </w:tabs>
        <w:ind w:right="1131" w:firstLine="708"/>
        <w:rPr>
          <w:sz w:val="24"/>
        </w:rPr>
      </w:pPr>
      <w:r>
        <w:rPr>
          <w:color w:val="171717"/>
          <w:sz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 родного, техногенного и социального (в т.ч. террористического) характера;</w:t>
      </w:r>
    </w:p>
    <w:p w:rsidR="00AE3C4D" w:rsidRDefault="00E21DE7" w:rsidP="00AA7C8F">
      <w:pPr>
        <w:pStyle w:val="a4"/>
        <w:numPr>
          <w:ilvl w:val="0"/>
          <w:numId w:val="38"/>
        </w:numPr>
        <w:tabs>
          <w:tab w:val="left" w:pos="1121"/>
        </w:tabs>
        <w:ind w:right="1132" w:firstLine="708"/>
        <w:rPr>
          <w:sz w:val="24"/>
        </w:rPr>
      </w:pPr>
      <w:r>
        <w:rPr>
          <w:color w:val="171717"/>
          <w:sz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E3C4D" w:rsidRDefault="00E21DE7" w:rsidP="00AA7C8F">
      <w:pPr>
        <w:pStyle w:val="a4"/>
        <w:numPr>
          <w:ilvl w:val="0"/>
          <w:numId w:val="38"/>
        </w:numPr>
        <w:tabs>
          <w:tab w:val="left" w:pos="1121"/>
        </w:tabs>
        <w:ind w:right="1126" w:firstLine="708"/>
        <w:rPr>
          <w:sz w:val="24"/>
        </w:rPr>
      </w:pPr>
      <w:r>
        <w:rPr>
          <w:color w:val="171717"/>
          <w:sz w:val="24"/>
        </w:rPr>
        <w:t>овладение знаниями и умениями применять меры и средства индивидуальной защи- ты, приёмы рационального и безопасного поведения в опасных и чрезвычайных ситуациях;</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38"/>
        </w:numPr>
        <w:tabs>
          <w:tab w:val="left" w:pos="1121"/>
        </w:tabs>
        <w:spacing w:before="64"/>
        <w:ind w:right="1125" w:firstLine="708"/>
        <w:rPr>
          <w:sz w:val="24"/>
        </w:rPr>
      </w:pPr>
      <w:r>
        <w:rPr>
          <w:color w:val="171717"/>
          <w:sz w:val="24"/>
        </w:rPr>
        <w:lastRenderedPageBreak/>
        <w:t>освоение основ медицинских знаний и владение умениями оказывать первую по- мощь пострадавшим при потере сознания, остановке дыхания, наружных кровотечениях, по- падании инородных тел в верхние дыхательные пути, травмах различных областей тела, ожогах, отморожениях, отравлениях;</w:t>
      </w:r>
    </w:p>
    <w:p w:rsidR="00AE3C4D" w:rsidRDefault="00E21DE7" w:rsidP="00AA7C8F">
      <w:pPr>
        <w:pStyle w:val="a4"/>
        <w:numPr>
          <w:ilvl w:val="0"/>
          <w:numId w:val="38"/>
        </w:numPr>
        <w:tabs>
          <w:tab w:val="left" w:pos="1123"/>
        </w:tabs>
        <w:ind w:right="1124" w:firstLine="708"/>
        <w:rPr>
          <w:sz w:val="24"/>
        </w:rPr>
      </w:pPr>
      <w:r>
        <w:rPr>
          <w:color w:val="171717"/>
          <w:sz w:val="24"/>
        </w:rPr>
        <w:t>умение оценивать и прогнозировать неблагоприятные факторы обстановки и прини- мать обоснованные решения в опасной (чрезвычайной) ситуации с учётом реальных условий и возможностей;</w:t>
      </w:r>
    </w:p>
    <w:p w:rsidR="00AE3C4D" w:rsidRDefault="00E21DE7" w:rsidP="00AA7C8F">
      <w:pPr>
        <w:pStyle w:val="a4"/>
        <w:numPr>
          <w:ilvl w:val="0"/>
          <w:numId w:val="38"/>
        </w:numPr>
        <w:tabs>
          <w:tab w:val="left" w:pos="1121"/>
        </w:tabs>
        <w:ind w:right="1128" w:firstLine="708"/>
        <w:rPr>
          <w:sz w:val="24"/>
        </w:rPr>
      </w:pPr>
      <w:r>
        <w:rPr>
          <w:color w:val="171717"/>
          <w:sz w:val="24"/>
        </w:rPr>
        <w:t>освоение основ экологической культуры, методов проектирования собственной без- опасной жизнедеятельности с учётом природных, техногенных и социальных рисков на тер- ритории проживания;</w:t>
      </w:r>
    </w:p>
    <w:p w:rsidR="00AE3C4D" w:rsidRDefault="00E21DE7" w:rsidP="00AA7C8F">
      <w:pPr>
        <w:pStyle w:val="a4"/>
        <w:numPr>
          <w:ilvl w:val="0"/>
          <w:numId w:val="38"/>
        </w:numPr>
        <w:tabs>
          <w:tab w:val="left" w:pos="1121"/>
        </w:tabs>
        <w:ind w:right="1133" w:firstLine="708"/>
        <w:rPr>
          <w:sz w:val="24"/>
        </w:rPr>
      </w:pPr>
      <w:r>
        <w:rPr>
          <w:color w:val="171717"/>
          <w:sz w:val="24"/>
        </w:rPr>
        <w:t>овладение знаниями и умениями предупреждения опасных и чрезвычайных ситуа- ций во время пребывания в различных средах (бытовые условия, дорожное движение, обще- ственные места и социум, природа, коммуникационные связи и каналы).</w:t>
      </w:r>
    </w:p>
    <w:p w:rsidR="00AE3C4D" w:rsidRDefault="00E21DE7">
      <w:pPr>
        <w:pStyle w:val="a3"/>
        <w:spacing w:before="1"/>
        <w:ind w:right="1131"/>
      </w:pPr>
      <w:r>
        <w:rPr>
          <w:color w:val="171717"/>
        </w:rPr>
        <w:t>Достижение результатов освоения программы основного общего образования обеспе- 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spacing w:before="9"/>
        <w:ind w:left="0" w:firstLine="0"/>
        <w:jc w:val="left"/>
        <w:rPr>
          <w:sz w:val="31"/>
        </w:rPr>
      </w:pPr>
    </w:p>
    <w:p w:rsidR="00AE3C4D" w:rsidRDefault="00E21DE7">
      <w:pPr>
        <w:pStyle w:val="2"/>
        <w:spacing w:line="240" w:lineRule="auto"/>
        <w:ind w:left="272"/>
        <w:jc w:val="left"/>
      </w:pPr>
      <w:r>
        <w:rPr>
          <w:color w:val="171717"/>
          <w:spacing w:val="-2"/>
        </w:rPr>
        <w:t>стве»</w:t>
      </w:r>
    </w:p>
    <w:p w:rsidR="00AE3C4D" w:rsidRDefault="00E21DE7">
      <w:pPr>
        <w:spacing w:before="90"/>
        <w:ind w:left="87"/>
        <w:rPr>
          <w:b/>
          <w:sz w:val="24"/>
        </w:rPr>
      </w:pPr>
      <w:r>
        <w:br w:type="column"/>
      </w:r>
      <w:r>
        <w:rPr>
          <w:b/>
          <w:color w:val="171717"/>
          <w:sz w:val="24"/>
        </w:rPr>
        <w:lastRenderedPageBreak/>
        <w:t>Модуль</w:t>
      </w:r>
      <w:r>
        <w:rPr>
          <w:b/>
          <w:color w:val="171717"/>
          <w:spacing w:val="37"/>
          <w:sz w:val="24"/>
        </w:rPr>
        <w:t xml:space="preserve"> </w:t>
      </w:r>
      <w:r>
        <w:rPr>
          <w:b/>
          <w:color w:val="171717"/>
          <w:sz w:val="24"/>
        </w:rPr>
        <w:t>№</w:t>
      </w:r>
      <w:r>
        <w:rPr>
          <w:b/>
          <w:color w:val="171717"/>
          <w:spacing w:val="39"/>
          <w:sz w:val="24"/>
        </w:rPr>
        <w:t xml:space="preserve"> </w:t>
      </w:r>
      <w:r>
        <w:rPr>
          <w:b/>
          <w:color w:val="171717"/>
          <w:sz w:val="24"/>
        </w:rPr>
        <w:t>1</w:t>
      </w:r>
      <w:r>
        <w:rPr>
          <w:b/>
          <w:color w:val="171717"/>
          <w:spacing w:val="40"/>
          <w:sz w:val="24"/>
        </w:rPr>
        <w:t xml:space="preserve"> </w:t>
      </w:r>
      <w:r>
        <w:rPr>
          <w:b/>
          <w:color w:val="171717"/>
          <w:sz w:val="24"/>
        </w:rPr>
        <w:t>«Культура</w:t>
      </w:r>
      <w:r>
        <w:rPr>
          <w:b/>
          <w:color w:val="171717"/>
          <w:spacing w:val="40"/>
          <w:sz w:val="24"/>
        </w:rPr>
        <w:t xml:space="preserve"> </w:t>
      </w:r>
      <w:r>
        <w:rPr>
          <w:b/>
          <w:color w:val="171717"/>
          <w:sz w:val="24"/>
        </w:rPr>
        <w:t>безопасности</w:t>
      </w:r>
      <w:r>
        <w:rPr>
          <w:b/>
          <w:color w:val="171717"/>
          <w:spacing w:val="42"/>
          <w:sz w:val="24"/>
        </w:rPr>
        <w:t xml:space="preserve"> </w:t>
      </w:r>
      <w:r>
        <w:rPr>
          <w:b/>
          <w:color w:val="171717"/>
          <w:sz w:val="24"/>
        </w:rPr>
        <w:t>жизнедеятельности</w:t>
      </w:r>
      <w:r>
        <w:rPr>
          <w:b/>
          <w:color w:val="171717"/>
          <w:spacing w:val="39"/>
          <w:sz w:val="24"/>
        </w:rPr>
        <w:t xml:space="preserve"> </w:t>
      </w:r>
      <w:r>
        <w:rPr>
          <w:b/>
          <w:color w:val="171717"/>
          <w:sz w:val="24"/>
        </w:rPr>
        <w:t>в</w:t>
      </w:r>
      <w:r>
        <w:rPr>
          <w:b/>
          <w:color w:val="171717"/>
          <w:spacing w:val="40"/>
          <w:sz w:val="24"/>
        </w:rPr>
        <w:t xml:space="preserve"> </w:t>
      </w:r>
      <w:r>
        <w:rPr>
          <w:b/>
          <w:color w:val="171717"/>
          <w:sz w:val="24"/>
        </w:rPr>
        <w:t>современном</w:t>
      </w:r>
      <w:r>
        <w:rPr>
          <w:b/>
          <w:color w:val="171717"/>
          <w:spacing w:val="40"/>
          <w:sz w:val="24"/>
        </w:rPr>
        <w:t xml:space="preserve"> </w:t>
      </w:r>
      <w:r>
        <w:rPr>
          <w:b/>
          <w:color w:val="171717"/>
          <w:spacing w:val="-2"/>
          <w:sz w:val="24"/>
        </w:rPr>
        <w:t>обще-</w:t>
      </w:r>
    </w:p>
    <w:p w:rsidR="00AE3C4D" w:rsidRDefault="00AE3C4D">
      <w:pPr>
        <w:pStyle w:val="a3"/>
        <w:ind w:left="0" w:firstLine="0"/>
        <w:jc w:val="left"/>
        <w:rPr>
          <w:b/>
        </w:rPr>
      </w:pPr>
    </w:p>
    <w:p w:rsidR="00AE3C4D" w:rsidRDefault="00E21DE7">
      <w:pPr>
        <w:pStyle w:val="3"/>
        <w:spacing w:before="0"/>
        <w:ind w:left="87"/>
        <w:jc w:val="left"/>
      </w:pPr>
      <w:r>
        <w:rPr>
          <w:color w:val="171717"/>
        </w:rPr>
        <w:t>Предметные</w:t>
      </w:r>
      <w:r>
        <w:rPr>
          <w:color w:val="171717"/>
          <w:spacing w:val="-3"/>
        </w:rPr>
        <w:t xml:space="preserve"> </w:t>
      </w:r>
      <w:r>
        <w:rPr>
          <w:color w:val="171717"/>
          <w:spacing w:val="-2"/>
        </w:rPr>
        <w:t>результаты:</w:t>
      </w:r>
    </w:p>
    <w:p w:rsidR="00AE3C4D" w:rsidRDefault="00E21DE7" w:rsidP="00AA7C8F">
      <w:pPr>
        <w:pStyle w:val="a4"/>
        <w:numPr>
          <w:ilvl w:val="0"/>
          <w:numId w:val="39"/>
        </w:numPr>
        <w:tabs>
          <w:tab w:val="left" w:pos="228"/>
        </w:tabs>
        <w:spacing w:line="274" w:lineRule="exact"/>
        <w:ind w:hanging="141"/>
        <w:jc w:val="left"/>
        <w:rPr>
          <w:sz w:val="24"/>
        </w:rPr>
      </w:pPr>
      <w:r>
        <w:rPr>
          <w:color w:val="171717"/>
          <w:sz w:val="24"/>
        </w:rPr>
        <w:t>объяснять</w:t>
      </w:r>
      <w:r>
        <w:rPr>
          <w:color w:val="171717"/>
          <w:spacing w:val="-5"/>
          <w:sz w:val="24"/>
        </w:rPr>
        <w:t xml:space="preserve"> </w:t>
      </w:r>
      <w:r>
        <w:rPr>
          <w:color w:val="171717"/>
          <w:sz w:val="24"/>
        </w:rPr>
        <w:t>понятия</w:t>
      </w:r>
      <w:r>
        <w:rPr>
          <w:color w:val="171717"/>
          <w:spacing w:val="-6"/>
          <w:sz w:val="24"/>
        </w:rPr>
        <w:t xml:space="preserve"> </w:t>
      </w:r>
      <w:r>
        <w:rPr>
          <w:color w:val="171717"/>
          <w:sz w:val="24"/>
        </w:rPr>
        <w:t>опасной</w:t>
      </w:r>
      <w:r>
        <w:rPr>
          <w:color w:val="171717"/>
          <w:spacing w:val="-6"/>
          <w:sz w:val="24"/>
        </w:rPr>
        <w:t xml:space="preserve"> </w:t>
      </w:r>
      <w:r>
        <w:rPr>
          <w:color w:val="171717"/>
          <w:sz w:val="24"/>
        </w:rPr>
        <w:t>и</w:t>
      </w:r>
      <w:r>
        <w:rPr>
          <w:color w:val="171717"/>
          <w:spacing w:val="-5"/>
          <w:sz w:val="24"/>
        </w:rPr>
        <w:t xml:space="preserve"> </w:t>
      </w:r>
      <w:r>
        <w:rPr>
          <w:color w:val="171717"/>
          <w:sz w:val="24"/>
        </w:rPr>
        <w:t>чрезвычайной</w:t>
      </w:r>
      <w:r>
        <w:rPr>
          <w:color w:val="171717"/>
          <w:spacing w:val="-5"/>
          <w:sz w:val="24"/>
        </w:rPr>
        <w:t xml:space="preserve"> </w:t>
      </w:r>
      <w:r>
        <w:rPr>
          <w:color w:val="171717"/>
          <w:sz w:val="24"/>
        </w:rPr>
        <w:t>ситуации,</w:t>
      </w:r>
      <w:r>
        <w:rPr>
          <w:color w:val="171717"/>
          <w:spacing w:val="-6"/>
          <w:sz w:val="24"/>
        </w:rPr>
        <w:t xml:space="preserve"> </w:t>
      </w:r>
      <w:r>
        <w:rPr>
          <w:color w:val="171717"/>
          <w:sz w:val="24"/>
        </w:rPr>
        <w:t>анализировать,</w:t>
      </w:r>
      <w:r>
        <w:rPr>
          <w:color w:val="171717"/>
          <w:spacing w:val="-7"/>
          <w:sz w:val="24"/>
        </w:rPr>
        <w:t xml:space="preserve"> </w:t>
      </w:r>
      <w:r>
        <w:rPr>
          <w:color w:val="171717"/>
          <w:sz w:val="24"/>
        </w:rPr>
        <w:t>в</w:t>
      </w:r>
      <w:r>
        <w:rPr>
          <w:color w:val="171717"/>
          <w:spacing w:val="-6"/>
          <w:sz w:val="24"/>
        </w:rPr>
        <w:t xml:space="preserve"> </w:t>
      </w:r>
      <w:r>
        <w:rPr>
          <w:color w:val="171717"/>
          <w:sz w:val="24"/>
        </w:rPr>
        <w:t>чём</w:t>
      </w:r>
      <w:r>
        <w:rPr>
          <w:color w:val="171717"/>
          <w:spacing w:val="-7"/>
          <w:sz w:val="24"/>
        </w:rPr>
        <w:t xml:space="preserve"> </w:t>
      </w:r>
      <w:r>
        <w:rPr>
          <w:color w:val="171717"/>
          <w:sz w:val="24"/>
        </w:rPr>
        <w:t>их</w:t>
      </w:r>
      <w:r>
        <w:rPr>
          <w:color w:val="171717"/>
          <w:spacing w:val="-4"/>
          <w:sz w:val="24"/>
        </w:rPr>
        <w:t xml:space="preserve"> </w:t>
      </w:r>
      <w:r>
        <w:rPr>
          <w:color w:val="171717"/>
          <w:spacing w:val="-2"/>
          <w:sz w:val="24"/>
        </w:rPr>
        <w:t>сход-</w:t>
      </w:r>
    </w:p>
    <w:p w:rsidR="00AE3C4D" w:rsidRDefault="00AE3C4D">
      <w:pPr>
        <w:spacing w:line="274" w:lineRule="exact"/>
        <w:rPr>
          <w:sz w:val="24"/>
        </w:rPr>
        <w:sectPr w:rsidR="00AE3C4D">
          <w:type w:val="continuous"/>
          <w:pgSz w:w="11910" w:h="16850"/>
          <w:pgMar w:top="1140" w:right="0" w:bottom="440" w:left="860" w:header="0" w:footer="256" w:gutter="0"/>
          <w:cols w:num="2" w:space="720" w:equalWidth="0">
            <w:col w:w="854" w:space="40"/>
            <w:col w:w="10156"/>
          </w:cols>
        </w:sectPr>
      </w:pPr>
    </w:p>
    <w:p w:rsidR="00AE3C4D" w:rsidRDefault="00E21DE7">
      <w:pPr>
        <w:pStyle w:val="a3"/>
        <w:ind w:left="981" w:right="1133" w:hanging="709"/>
      </w:pPr>
      <w:r>
        <w:rPr>
          <w:color w:val="171717"/>
        </w:rPr>
        <w:lastRenderedPageBreak/>
        <w:t>ство и различия (виды чрезвычайных ситуаций, в т.ч. террористического характера); раскрывать</w:t>
      </w:r>
      <w:r>
        <w:rPr>
          <w:color w:val="171717"/>
          <w:spacing w:val="32"/>
        </w:rPr>
        <w:t xml:space="preserve"> </w:t>
      </w:r>
      <w:r>
        <w:rPr>
          <w:color w:val="171717"/>
        </w:rPr>
        <w:t>смысл</w:t>
      </w:r>
      <w:r>
        <w:rPr>
          <w:color w:val="171717"/>
          <w:spacing w:val="32"/>
        </w:rPr>
        <w:t xml:space="preserve"> </w:t>
      </w:r>
      <w:r>
        <w:rPr>
          <w:color w:val="171717"/>
        </w:rPr>
        <w:t>понятия</w:t>
      </w:r>
      <w:r>
        <w:rPr>
          <w:color w:val="171717"/>
          <w:spacing w:val="31"/>
        </w:rPr>
        <w:t xml:space="preserve"> </w:t>
      </w:r>
      <w:r>
        <w:rPr>
          <w:color w:val="171717"/>
        </w:rPr>
        <w:t>культуры</w:t>
      </w:r>
      <w:r>
        <w:rPr>
          <w:color w:val="171717"/>
          <w:spacing w:val="33"/>
        </w:rPr>
        <w:t xml:space="preserve"> </w:t>
      </w:r>
      <w:r>
        <w:rPr>
          <w:color w:val="171717"/>
        </w:rPr>
        <w:t>безопасности</w:t>
      </w:r>
      <w:r>
        <w:rPr>
          <w:color w:val="171717"/>
          <w:spacing w:val="34"/>
        </w:rPr>
        <w:t xml:space="preserve"> </w:t>
      </w:r>
      <w:r>
        <w:rPr>
          <w:color w:val="171717"/>
        </w:rPr>
        <w:t>(как</w:t>
      </w:r>
      <w:r>
        <w:rPr>
          <w:color w:val="171717"/>
          <w:spacing w:val="31"/>
        </w:rPr>
        <w:t xml:space="preserve"> </w:t>
      </w:r>
      <w:r>
        <w:rPr>
          <w:color w:val="171717"/>
        </w:rPr>
        <w:t>способности</w:t>
      </w:r>
      <w:r>
        <w:rPr>
          <w:color w:val="171717"/>
          <w:spacing w:val="34"/>
        </w:rPr>
        <w:t xml:space="preserve"> </w:t>
      </w:r>
      <w:r>
        <w:rPr>
          <w:color w:val="171717"/>
        </w:rPr>
        <w:t>предвидеть,</w:t>
      </w:r>
      <w:r>
        <w:rPr>
          <w:color w:val="171717"/>
          <w:spacing w:val="31"/>
        </w:rPr>
        <w:t xml:space="preserve"> </w:t>
      </w:r>
      <w:r>
        <w:rPr>
          <w:color w:val="171717"/>
          <w:spacing w:val="-5"/>
        </w:rPr>
        <w:t>по</w:t>
      </w:r>
    </w:p>
    <w:p w:rsidR="00AE3C4D" w:rsidRDefault="00E21DE7">
      <w:pPr>
        <w:pStyle w:val="a3"/>
        <w:ind w:firstLine="0"/>
      </w:pPr>
      <w:r>
        <w:rPr>
          <w:color w:val="171717"/>
        </w:rPr>
        <w:t>возможности</w:t>
      </w:r>
      <w:r>
        <w:rPr>
          <w:color w:val="171717"/>
          <w:spacing w:val="-4"/>
        </w:rPr>
        <w:t xml:space="preserve"> </w:t>
      </w:r>
      <w:r>
        <w:rPr>
          <w:color w:val="171717"/>
        </w:rPr>
        <w:t>избегать,</w:t>
      </w:r>
      <w:r>
        <w:rPr>
          <w:color w:val="171717"/>
          <w:spacing w:val="-6"/>
        </w:rPr>
        <w:t xml:space="preserve"> </w:t>
      </w:r>
      <w:r>
        <w:rPr>
          <w:color w:val="171717"/>
        </w:rPr>
        <w:t>действовать</w:t>
      </w:r>
      <w:r>
        <w:rPr>
          <w:color w:val="171717"/>
          <w:spacing w:val="-2"/>
        </w:rPr>
        <w:t xml:space="preserve"> </w:t>
      </w:r>
      <w:r>
        <w:rPr>
          <w:color w:val="171717"/>
        </w:rPr>
        <w:t>в</w:t>
      </w:r>
      <w:r>
        <w:rPr>
          <w:color w:val="171717"/>
          <w:spacing w:val="-4"/>
        </w:rPr>
        <w:t xml:space="preserve"> </w:t>
      </w:r>
      <w:r>
        <w:rPr>
          <w:color w:val="171717"/>
        </w:rPr>
        <w:t>опасных</w:t>
      </w:r>
      <w:r>
        <w:rPr>
          <w:color w:val="171717"/>
          <w:spacing w:val="-3"/>
        </w:rPr>
        <w:t xml:space="preserve"> </w:t>
      </w:r>
      <w:r>
        <w:rPr>
          <w:color w:val="171717"/>
          <w:spacing w:val="-2"/>
        </w:rPr>
        <w:t>ситуациях);</w:t>
      </w:r>
    </w:p>
    <w:p w:rsidR="00AE3C4D" w:rsidRDefault="00E21DE7">
      <w:pPr>
        <w:pStyle w:val="a3"/>
        <w:ind w:right="1139"/>
      </w:pPr>
      <w:r>
        <w:rPr>
          <w:color w:val="171717"/>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E3C4D" w:rsidRDefault="00E21DE7">
      <w:pPr>
        <w:pStyle w:val="a3"/>
        <w:ind w:right="1125"/>
      </w:pPr>
      <w:r>
        <w:rPr>
          <w:color w:val="171717"/>
        </w:rPr>
        <w:t>классифицировать источники опасности и факторы опасности (природные, физиче- ские, биологические, химические, психологические, социальные источники опасности - лю- ди, животные, вирусы и бактерии; вещества, предметы и явления), в т.ч. техногенного про- исхождения; раскрывать общие принципы безопасного поведения.</w:t>
      </w:r>
    </w:p>
    <w:p w:rsidR="00AE3C4D" w:rsidRDefault="00AE3C4D">
      <w:pPr>
        <w:pStyle w:val="a3"/>
        <w:spacing w:before="5"/>
        <w:ind w:left="0" w:firstLine="0"/>
        <w:jc w:val="left"/>
      </w:pPr>
    </w:p>
    <w:p w:rsidR="00AE3C4D" w:rsidRDefault="00E21DE7">
      <w:pPr>
        <w:pStyle w:val="2"/>
        <w:spacing w:line="240" w:lineRule="auto"/>
      </w:pPr>
      <w:r>
        <w:rPr>
          <w:color w:val="171717"/>
        </w:rPr>
        <w:t>Модуль №</w:t>
      </w:r>
      <w:r>
        <w:rPr>
          <w:color w:val="171717"/>
          <w:spacing w:val="-2"/>
        </w:rPr>
        <w:t xml:space="preserve"> </w:t>
      </w:r>
      <w:r>
        <w:rPr>
          <w:color w:val="171717"/>
        </w:rPr>
        <w:t>2 «Безопасность в</w:t>
      </w:r>
      <w:r>
        <w:rPr>
          <w:color w:val="171717"/>
          <w:spacing w:val="-1"/>
        </w:rPr>
        <w:t xml:space="preserve"> </w:t>
      </w:r>
      <w:r>
        <w:rPr>
          <w:color w:val="171717"/>
          <w:spacing w:val="-4"/>
        </w:rPr>
        <w:t>быту»</w:t>
      </w:r>
    </w:p>
    <w:p w:rsidR="00AE3C4D" w:rsidRDefault="00E21DE7">
      <w:pPr>
        <w:pStyle w:val="3"/>
        <w:spacing w:before="0"/>
      </w:pPr>
      <w:r>
        <w:rPr>
          <w:color w:val="171717"/>
        </w:rPr>
        <w:t>Предметные</w:t>
      </w:r>
      <w:r>
        <w:rPr>
          <w:color w:val="171717"/>
          <w:spacing w:val="-3"/>
        </w:rPr>
        <w:t xml:space="preserve"> </w:t>
      </w:r>
      <w:r>
        <w:rPr>
          <w:color w:val="171717"/>
          <w:spacing w:val="-2"/>
        </w:rPr>
        <w:t>результаты:</w:t>
      </w:r>
    </w:p>
    <w:p w:rsidR="00AE3C4D" w:rsidRDefault="00E21DE7" w:rsidP="00AA7C8F">
      <w:pPr>
        <w:pStyle w:val="a4"/>
        <w:numPr>
          <w:ilvl w:val="1"/>
          <w:numId w:val="39"/>
        </w:numPr>
        <w:tabs>
          <w:tab w:val="left" w:pos="1121"/>
        </w:tabs>
        <w:ind w:right="1128" w:firstLine="708"/>
        <w:rPr>
          <w:sz w:val="24"/>
        </w:rPr>
      </w:pPr>
      <w:r>
        <w:rPr>
          <w:color w:val="171717"/>
          <w:sz w:val="24"/>
        </w:rPr>
        <w:t>объяснять особенности жизнеобеспечения жилища; классифицировать источники опасности в быту (пожароопасные предметы, электроприборы, газовое оборудование, быто- вая химия, медикаменты); знать права, обязанности и ответственность граждан в области пожарной безопасности;</w:t>
      </w:r>
    </w:p>
    <w:p w:rsidR="00AE3C4D" w:rsidRDefault="00E21DE7" w:rsidP="00AA7C8F">
      <w:pPr>
        <w:pStyle w:val="a4"/>
        <w:numPr>
          <w:ilvl w:val="1"/>
          <w:numId w:val="39"/>
        </w:numPr>
        <w:tabs>
          <w:tab w:val="left" w:pos="1121"/>
        </w:tabs>
        <w:ind w:right="1131" w:firstLine="708"/>
        <w:rPr>
          <w:sz w:val="24"/>
        </w:rPr>
      </w:pPr>
      <w:r>
        <w:rPr>
          <w:color w:val="171717"/>
          <w:sz w:val="24"/>
        </w:rPr>
        <w:t>соблюдать правила безопасного поведения, позволяющие предупредить возникнове- ние опасных ситуаций в быту;</w:t>
      </w:r>
    </w:p>
    <w:p w:rsidR="00AE3C4D" w:rsidRDefault="00E21DE7" w:rsidP="00AA7C8F">
      <w:pPr>
        <w:pStyle w:val="a4"/>
        <w:numPr>
          <w:ilvl w:val="1"/>
          <w:numId w:val="39"/>
        </w:numPr>
        <w:tabs>
          <w:tab w:val="left" w:pos="1121"/>
        </w:tabs>
        <w:ind w:right="1131" w:firstLine="708"/>
        <w:rPr>
          <w:sz w:val="24"/>
        </w:rPr>
      </w:pPr>
      <w:r>
        <w:rPr>
          <w:color w:val="171717"/>
          <w:sz w:val="24"/>
        </w:rPr>
        <w:t>распознавать ситуации криминального характера; знать о правилах вызова экстрен- ных служб и ответственности за ложные сообщения;</w:t>
      </w:r>
    </w:p>
    <w:p w:rsidR="00AE3C4D" w:rsidRDefault="00E21DE7" w:rsidP="00AA7C8F">
      <w:pPr>
        <w:pStyle w:val="a4"/>
        <w:numPr>
          <w:ilvl w:val="1"/>
          <w:numId w:val="39"/>
        </w:numPr>
        <w:tabs>
          <w:tab w:val="left" w:pos="1121"/>
        </w:tabs>
        <w:ind w:right="1126" w:firstLine="708"/>
        <w:rPr>
          <w:sz w:val="24"/>
        </w:rPr>
      </w:pPr>
      <w:r>
        <w:rPr>
          <w:color w:val="171717"/>
          <w:sz w:val="24"/>
        </w:rPr>
        <w:t>безопасно действовать при возникновении аварийных ситуаций техногенного проис- хождения в коммунальных системах жизнеобеспечения (водо- и газоснабжение, канализа- ция, электроэнергетические и тепловые сети); безопасно действовать в ситуациях крими- нального характера; безопасно действовать при пожаре в жилых и общественных зданиях, в т.ч. правильно использовать первичные средства пожаротушения.</w:t>
      </w:r>
    </w:p>
    <w:p w:rsidR="00AE3C4D" w:rsidRDefault="00AE3C4D">
      <w:pPr>
        <w:pStyle w:val="a3"/>
        <w:spacing w:before="4"/>
        <w:ind w:left="0" w:firstLine="0"/>
        <w:jc w:val="left"/>
      </w:pPr>
    </w:p>
    <w:p w:rsidR="00AE3C4D" w:rsidRDefault="00E21DE7">
      <w:pPr>
        <w:pStyle w:val="2"/>
        <w:spacing w:line="240" w:lineRule="auto"/>
        <w:jc w:val="left"/>
      </w:pPr>
      <w:r>
        <w:rPr>
          <w:color w:val="171717"/>
        </w:rPr>
        <w:t>Модуль</w:t>
      </w:r>
      <w:r>
        <w:rPr>
          <w:color w:val="171717"/>
          <w:spacing w:val="-1"/>
        </w:rPr>
        <w:t xml:space="preserve"> </w:t>
      </w:r>
      <w:r>
        <w:rPr>
          <w:color w:val="171717"/>
        </w:rPr>
        <w:t>№</w:t>
      </w:r>
      <w:r>
        <w:rPr>
          <w:color w:val="171717"/>
          <w:spacing w:val="-2"/>
        </w:rPr>
        <w:t xml:space="preserve"> </w:t>
      </w:r>
      <w:r>
        <w:rPr>
          <w:color w:val="171717"/>
        </w:rPr>
        <w:t>3 «Безопасность на</w:t>
      </w:r>
      <w:r>
        <w:rPr>
          <w:color w:val="171717"/>
          <w:spacing w:val="-3"/>
        </w:rPr>
        <w:t xml:space="preserve"> </w:t>
      </w:r>
      <w:r>
        <w:rPr>
          <w:color w:val="171717"/>
          <w:spacing w:val="-2"/>
        </w:rPr>
        <w:t>транспорте»</w:t>
      </w:r>
    </w:p>
    <w:p w:rsidR="00AE3C4D" w:rsidRDefault="00E21DE7">
      <w:pPr>
        <w:pStyle w:val="3"/>
        <w:spacing w:before="0"/>
        <w:jc w:val="left"/>
      </w:pPr>
      <w:r>
        <w:rPr>
          <w:color w:val="171717"/>
        </w:rPr>
        <w:t>Предметные</w:t>
      </w:r>
      <w:r>
        <w:rPr>
          <w:color w:val="171717"/>
          <w:spacing w:val="-3"/>
        </w:rPr>
        <w:t xml:space="preserve"> </w:t>
      </w:r>
      <w:r>
        <w:rPr>
          <w:color w:val="171717"/>
          <w:spacing w:val="-2"/>
        </w:rPr>
        <w:t>результаты:</w:t>
      </w:r>
    </w:p>
    <w:p w:rsidR="00AE3C4D" w:rsidRDefault="00E21DE7" w:rsidP="00AA7C8F">
      <w:pPr>
        <w:pStyle w:val="a4"/>
        <w:numPr>
          <w:ilvl w:val="1"/>
          <w:numId w:val="39"/>
        </w:numPr>
        <w:tabs>
          <w:tab w:val="left" w:pos="1121"/>
        </w:tabs>
        <w:ind w:right="1128" w:firstLine="708"/>
        <w:jc w:val="left"/>
        <w:rPr>
          <w:sz w:val="24"/>
        </w:rPr>
      </w:pPr>
      <w:r>
        <w:rPr>
          <w:color w:val="171717"/>
          <w:sz w:val="24"/>
        </w:rPr>
        <w:t>классифицировать виды опасностей на транспорте (наземный, подземный, железно- дорожный, водный, воздушный);</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39"/>
        </w:numPr>
        <w:tabs>
          <w:tab w:val="left" w:pos="1121"/>
        </w:tabs>
        <w:spacing w:before="64"/>
        <w:ind w:right="1137" w:firstLine="708"/>
        <w:rPr>
          <w:sz w:val="24"/>
        </w:rPr>
      </w:pPr>
      <w:r>
        <w:rPr>
          <w:color w:val="171717"/>
          <w:sz w:val="24"/>
        </w:rPr>
        <w:lastRenderedPageBreak/>
        <w:t>соблюдать правила дорожного движения, установленные для пешехода, пассажира, водителя велосипеда и иных средств передвижения;</w:t>
      </w:r>
    </w:p>
    <w:p w:rsidR="00AE3C4D" w:rsidRDefault="00E21DE7" w:rsidP="00AA7C8F">
      <w:pPr>
        <w:pStyle w:val="a4"/>
        <w:numPr>
          <w:ilvl w:val="1"/>
          <w:numId w:val="39"/>
        </w:numPr>
        <w:tabs>
          <w:tab w:val="left" w:pos="1121"/>
        </w:tabs>
        <w:ind w:right="1127" w:firstLine="708"/>
        <w:rPr>
          <w:sz w:val="24"/>
        </w:rPr>
      </w:pPr>
      <w:r>
        <w:rPr>
          <w:color w:val="171717"/>
          <w:sz w:val="24"/>
        </w:rPr>
        <w:t xml:space="preserve">предупреждать возникновение сложных и опасных ситуаций на транспорте, в т.ч. криминогенного характера и ситуации угрозы террористического акта; безопасно действо- вать в ситуациях, когда человек стал участником происшествия на транспорте (наземном, подземном, железнодорожном, воздушном, водном), в т.ч. вызванного террористическим ак- </w:t>
      </w:r>
      <w:r>
        <w:rPr>
          <w:color w:val="171717"/>
          <w:spacing w:val="-4"/>
          <w:sz w:val="24"/>
        </w:rPr>
        <w:t>том.</w:t>
      </w:r>
    </w:p>
    <w:p w:rsidR="00AE3C4D" w:rsidRDefault="00AE3C4D">
      <w:pPr>
        <w:pStyle w:val="a3"/>
        <w:spacing w:before="5"/>
        <w:ind w:left="0" w:firstLine="0"/>
        <w:jc w:val="left"/>
      </w:pPr>
    </w:p>
    <w:p w:rsidR="00AE3C4D" w:rsidRDefault="00E21DE7">
      <w:pPr>
        <w:pStyle w:val="2"/>
        <w:spacing w:line="240" w:lineRule="auto"/>
      </w:pPr>
      <w:r>
        <w:rPr>
          <w:color w:val="171717"/>
        </w:rPr>
        <w:t>Модуль</w:t>
      </w:r>
      <w:r>
        <w:rPr>
          <w:color w:val="171717"/>
          <w:spacing w:val="-1"/>
        </w:rPr>
        <w:t xml:space="preserve"> </w:t>
      </w:r>
      <w:r>
        <w:rPr>
          <w:color w:val="171717"/>
        </w:rPr>
        <w:t>№</w:t>
      </w:r>
      <w:r>
        <w:rPr>
          <w:color w:val="171717"/>
          <w:spacing w:val="-3"/>
        </w:rPr>
        <w:t xml:space="preserve"> </w:t>
      </w:r>
      <w:r>
        <w:rPr>
          <w:color w:val="171717"/>
        </w:rPr>
        <w:t>4</w:t>
      </w:r>
      <w:r>
        <w:rPr>
          <w:color w:val="171717"/>
          <w:spacing w:val="-1"/>
        </w:rPr>
        <w:t xml:space="preserve"> </w:t>
      </w:r>
      <w:r>
        <w:rPr>
          <w:color w:val="171717"/>
        </w:rPr>
        <w:t>«Безопасность</w:t>
      </w:r>
      <w:r>
        <w:rPr>
          <w:color w:val="171717"/>
          <w:spacing w:val="-1"/>
        </w:rPr>
        <w:t xml:space="preserve"> </w:t>
      </w:r>
      <w:r>
        <w:rPr>
          <w:color w:val="171717"/>
        </w:rPr>
        <w:t>в</w:t>
      </w:r>
      <w:r>
        <w:rPr>
          <w:color w:val="171717"/>
          <w:spacing w:val="-2"/>
        </w:rPr>
        <w:t xml:space="preserve"> </w:t>
      </w:r>
      <w:r>
        <w:rPr>
          <w:color w:val="171717"/>
        </w:rPr>
        <w:t>общественных</w:t>
      </w:r>
      <w:r>
        <w:rPr>
          <w:color w:val="171717"/>
          <w:spacing w:val="-1"/>
        </w:rPr>
        <w:t xml:space="preserve"> </w:t>
      </w:r>
      <w:r>
        <w:rPr>
          <w:color w:val="171717"/>
          <w:spacing w:val="-2"/>
        </w:rPr>
        <w:t>местах»</w:t>
      </w:r>
    </w:p>
    <w:p w:rsidR="00AE3C4D" w:rsidRDefault="00E21DE7">
      <w:pPr>
        <w:pStyle w:val="3"/>
        <w:spacing w:before="0"/>
      </w:pPr>
      <w:r>
        <w:rPr>
          <w:color w:val="171717"/>
        </w:rPr>
        <w:t>Предметные</w:t>
      </w:r>
      <w:r>
        <w:rPr>
          <w:color w:val="171717"/>
          <w:spacing w:val="-3"/>
        </w:rPr>
        <w:t xml:space="preserve"> </w:t>
      </w:r>
      <w:r>
        <w:rPr>
          <w:color w:val="171717"/>
          <w:spacing w:val="-2"/>
        </w:rPr>
        <w:t>результаты:</w:t>
      </w:r>
    </w:p>
    <w:p w:rsidR="00AE3C4D" w:rsidRDefault="00E21DE7" w:rsidP="00AA7C8F">
      <w:pPr>
        <w:pStyle w:val="a4"/>
        <w:numPr>
          <w:ilvl w:val="1"/>
          <w:numId w:val="39"/>
        </w:numPr>
        <w:tabs>
          <w:tab w:val="left" w:pos="1121"/>
        </w:tabs>
        <w:ind w:right="1129" w:firstLine="708"/>
        <w:rPr>
          <w:sz w:val="24"/>
        </w:rPr>
      </w:pPr>
      <w:r>
        <w:rPr>
          <w:color w:val="171717"/>
          <w:sz w:val="24"/>
        </w:rPr>
        <w:t>характеризовать потенциальные источники опасности в общественных местах, в т.ч.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AE3C4D" w:rsidRDefault="00E21DE7" w:rsidP="00AA7C8F">
      <w:pPr>
        <w:pStyle w:val="a4"/>
        <w:numPr>
          <w:ilvl w:val="1"/>
          <w:numId w:val="39"/>
        </w:numPr>
        <w:tabs>
          <w:tab w:val="left" w:pos="1121"/>
        </w:tabs>
        <w:ind w:right="1130" w:firstLine="708"/>
        <w:rPr>
          <w:sz w:val="24"/>
        </w:rPr>
      </w:pPr>
      <w:r>
        <w:rPr>
          <w:color w:val="171717"/>
          <w:sz w:val="24"/>
        </w:rPr>
        <w:t xml:space="preserve">соблюдать правила безопасного поведения в местах массового пребывания людей (в </w:t>
      </w:r>
      <w:r>
        <w:rPr>
          <w:color w:val="171717"/>
          <w:spacing w:val="-2"/>
          <w:sz w:val="24"/>
        </w:rPr>
        <w:t>толпе);</w:t>
      </w:r>
    </w:p>
    <w:p w:rsidR="00AE3C4D" w:rsidRDefault="00E21DE7" w:rsidP="00AA7C8F">
      <w:pPr>
        <w:pStyle w:val="a4"/>
        <w:numPr>
          <w:ilvl w:val="1"/>
          <w:numId w:val="39"/>
        </w:numPr>
        <w:tabs>
          <w:tab w:val="left" w:pos="1121"/>
        </w:tabs>
        <w:ind w:right="1131" w:firstLine="708"/>
        <w:rPr>
          <w:sz w:val="24"/>
        </w:rPr>
      </w:pPr>
      <w:r>
        <w:rPr>
          <w:color w:val="171717"/>
          <w:sz w:val="24"/>
        </w:rPr>
        <w:t>знать правила информирования экстренных служб; безопасно действовать при обна- ружении в общественных местах бесхозных (потенциально опасных) вещей и предметов; эвакуироваться из общественных мест и зданий; безопасно действовать при возникновении пожара и происшествиях в общественных местах;</w:t>
      </w:r>
    </w:p>
    <w:p w:rsidR="00AE3C4D" w:rsidRDefault="00E21DE7" w:rsidP="00AA7C8F">
      <w:pPr>
        <w:pStyle w:val="a4"/>
        <w:numPr>
          <w:ilvl w:val="1"/>
          <w:numId w:val="39"/>
        </w:numPr>
        <w:tabs>
          <w:tab w:val="left" w:pos="1121"/>
        </w:tabs>
        <w:ind w:right="1131" w:firstLine="708"/>
        <w:rPr>
          <w:sz w:val="24"/>
        </w:rPr>
      </w:pPr>
      <w:r>
        <w:rPr>
          <w:color w:val="171717"/>
          <w:sz w:val="24"/>
        </w:rPr>
        <w:t>безопасно действовать в условиях совершения террористического акта, в т.ч. при за- хвате и освобождении заложников; безопасно действовать в ситуациях криминогенного и антиобщественного характера.</w:t>
      </w:r>
    </w:p>
    <w:p w:rsidR="00AE3C4D" w:rsidRDefault="00AE3C4D">
      <w:pPr>
        <w:pStyle w:val="a3"/>
        <w:spacing w:before="4"/>
        <w:ind w:left="0" w:firstLine="0"/>
        <w:jc w:val="left"/>
      </w:pPr>
    </w:p>
    <w:p w:rsidR="00AE3C4D" w:rsidRDefault="00E21DE7">
      <w:pPr>
        <w:pStyle w:val="2"/>
        <w:spacing w:line="240" w:lineRule="auto"/>
        <w:jc w:val="left"/>
      </w:pPr>
      <w:r>
        <w:rPr>
          <w:color w:val="171717"/>
        </w:rPr>
        <w:t>Модуль</w:t>
      </w:r>
      <w:r>
        <w:rPr>
          <w:color w:val="171717"/>
          <w:spacing w:val="-2"/>
        </w:rPr>
        <w:t xml:space="preserve"> </w:t>
      </w:r>
      <w:r>
        <w:rPr>
          <w:color w:val="171717"/>
        </w:rPr>
        <w:t>№</w:t>
      </w:r>
      <w:r>
        <w:rPr>
          <w:color w:val="171717"/>
          <w:spacing w:val="-3"/>
        </w:rPr>
        <w:t xml:space="preserve"> </w:t>
      </w:r>
      <w:r>
        <w:rPr>
          <w:color w:val="171717"/>
        </w:rPr>
        <w:t>5</w:t>
      </w:r>
      <w:r>
        <w:rPr>
          <w:color w:val="171717"/>
          <w:spacing w:val="-1"/>
        </w:rPr>
        <w:t xml:space="preserve"> </w:t>
      </w:r>
      <w:r>
        <w:rPr>
          <w:color w:val="171717"/>
        </w:rPr>
        <w:t>«Безопасность</w:t>
      </w:r>
      <w:r>
        <w:rPr>
          <w:color w:val="171717"/>
          <w:spacing w:val="-2"/>
        </w:rPr>
        <w:t xml:space="preserve"> </w:t>
      </w:r>
      <w:r>
        <w:rPr>
          <w:color w:val="171717"/>
        </w:rPr>
        <w:t>в</w:t>
      </w:r>
      <w:r>
        <w:rPr>
          <w:color w:val="171717"/>
          <w:spacing w:val="-2"/>
        </w:rPr>
        <w:t xml:space="preserve"> </w:t>
      </w:r>
      <w:r>
        <w:rPr>
          <w:color w:val="171717"/>
        </w:rPr>
        <w:t>природной</w:t>
      </w:r>
      <w:r>
        <w:rPr>
          <w:color w:val="171717"/>
          <w:spacing w:val="-1"/>
        </w:rPr>
        <w:t xml:space="preserve"> </w:t>
      </w:r>
      <w:r>
        <w:rPr>
          <w:color w:val="171717"/>
          <w:spacing w:val="-2"/>
        </w:rPr>
        <w:t>среде»</w:t>
      </w:r>
    </w:p>
    <w:p w:rsidR="00AE3C4D" w:rsidRDefault="00E21DE7">
      <w:pPr>
        <w:pStyle w:val="3"/>
        <w:spacing w:before="0"/>
        <w:jc w:val="left"/>
      </w:pPr>
      <w:r>
        <w:rPr>
          <w:color w:val="171717"/>
        </w:rPr>
        <w:t>Предметные</w:t>
      </w:r>
      <w:r>
        <w:rPr>
          <w:color w:val="171717"/>
          <w:spacing w:val="-3"/>
        </w:rPr>
        <w:t xml:space="preserve"> </w:t>
      </w:r>
      <w:r>
        <w:rPr>
          <w:color w:val="171717"/>
          <w:spacing w:val="-2"/>
        </w:rPr>
        <w:t>результаты:</w:t>
      </w:r>
    </w:p>
    <w:p w:rsidR="00AE3C4D" w:rsidRDefault="00E21DE7" w:rsidP="00AA7C8F">
      <w:pPr>
        <w:pStyle w:val="a4"/>
        <w:numPr>
          <w:ilvl w:val="1"/>
          <w:numId w:val="39"/>
        </w:numPr>
        <w:tabs>
          <w:tab w:val="left" w:pos="1121"/>
        </w:tabs>
        <w:ind w:right="1140" w:firstLine="708"/>
        <w:jc w:val="left"/>
        <w:rPr>
          <w:sz w:val="24"/>
        </w:rPr>
      </w:pPr>
      <w:r>
        <w:rPr>
          <w:color w:val="171717"/>
          <w:sz w:val="24"/>
        </w:rPr>
        <w:t>раскрывать</w:t>
      </w:r>
      <w:r>
        <w:rPr>
          <w:color w:val="171717"/>
          <w:spacing w:val="40"/>
          <w:sz w:val="24"/>
        </w:rPr>
        <w:t xml:space="preserve"> </w:t>
      </w:r>
      <w:r>
        <w:rPr>
          <w:color w:val="171717"/>
          <w:sz w:val="24"/>
        </w:rPr>
        <w:t>смысл</w:t>
      </w:r>
      <w:r>
        <w:rPr>
          <w:color w:val="171717"/>
          <w:spacing w:val="40"/>
          <w:sz w:val="24"/>
        </w:rPr>
        <w:t xml:space="preserve"> </w:t>
      </w:r>
      <w:r>
        <w:rPr>
          <w:color w:val="171717"/>
          <w:sz w:val="24"/>
        </w:rPr>
        <w:t>понятия</w:t>
      </w:r>
      <w:r>
        <w:rPr>
          <w:color w:val="171717"/>
          <w:spacing w:val="40"/>
          <w:sz w:val="24"/>
        </w:rPr>
        <w:t xml:space="preserve"> </w:t>
      </w:r>
      <w:r>
        <w:rPr>
          <w:color w:val="171717"/>
          <w:sz w:val="24"/>
        </w:rPr>
        <w:t>экологии,</w:t>
      </w:r>
      <w:r>
        <w:rPr>
          <w:color w:val="171717"/>
          <w:spacing w:val="40"/>
          <w:sz w:val="24"/>
        </w:rPr>
        <w:t xml:space="preserve"> </w:t>
      </w:r>
      <w:r>
        <w:rPr>
          <w:color w:val="171717"/>
          <w:sz w:val="24"/>
        </w:rPr>
        <w:t>экологической</w:t>
      </w:r>
      <w:r>
        <w:rPr>
          <w:color w:val="171717"/>
          <w:spacing w:val="40"/>
          <w:sz w:val="24"/>
        </w:rPr>
        <w:t xml:space="preserve"> </w:t>
      </w:r>
      <w:r>
        <w:rPr>
          <w:color w:val="171717"/>
          <w:sz w:val="24"/>
        </w:rPr>
        <w:t>культуры,</w:t>
      </w:r>
      <w:r>
        <w:rPr>
          <w:color w:val="171717"/>
          <w:spacing w:val="40"/>
          <w:sz w:val="24"/>
        </w:rPr>
        <w:t xml:space="preserve"> </w:t>
      </w:r>
      <w:r>
        <w:rPr>
          <w:color w:val="171717"/>
          <w:sz w:val="24"/>
        </w:rPr>
        <w:t>значение</w:t>
      </w:r>
      <w:r>
        <w:rPr>
          <w:color w:val="171717"/>
          <w:spacing w:val="40"/>
          <w:sz w:val="24"/>
        </w:rPr>
        <w:t xml:space="preserve"> </w:t>
      </w:r>
      <w:r>
        <w:rPr>
          <w:color w:val="171717"/>
          <w:sz w:val="24"/>
        </w:rPr>
        <w:t>экологии для устойчивого развития общества;</w:t>
      </w:r>
    </w:p>
    <w:p w:rsidR="00AE3C4D" w:rsidRDefault="00E21DE7" w:rsidP="00AA7C8F">
      <w:pPr>
        <w:pStyle w:val="a4"/>
        <w:numPr>
          <w:ilvl w:val="1"/>
          <w:numId w:val="39"/>
        </w:numPr>
        <w:tabs>
          <w:tab w:val="left" w:pos="1121"/>
        </w:tabs>
        <w:ind w:right="1129" w:firstLine="708"/>
        <w:jc w:val="left"/>
        <w:rPr>
          <w:sz w:val="24"/>
        </w:rPr>
      </w:pPr>
      <w:r>
        <w:rPr>
          <w:color w:val="171717"/>
          <w:sz w:val="24"/>
        </w:rPr>
        <w:t>помнить и выполнять правила безопасного поведения при неблагоприятной экологи- ческой обстановке;</w:t>
      </w:r>
    </w:p>
    <w:p w:rsidR="00AE3C4D" w:rsidRDefault="00E21DE7" w:rsidP="00AA7C8F">
      <w:pPr>
        <w:pStyle w:val="a4"/>
        <w:numPr>
          <w:ilvl w:val="1"/>
          <w:numId w:val="39"/>
        </w:numPr>
        <w:tabs>
          <w:tab w:val="left" w:pos="1121"/>
        </w:tabs>
        <w:ind w:left="1120"/>
        <w:jc w:val="left"/>
        <w:rPr>
          <w:sz w:val="24"/>
        </w:rPr>
      </w:pPr>
      <w:r>
        <w:rPr>
          <w:color w:val="171717"/>
          <w:sz w:val="24"/>
        </w:rPr>
        <w:t>соблюдать</w:t>
      </w:r>
      <w:r>
        <w:rPr>
          <w:color w:val="171717"/>
          <w:spacing w:val="-11"/>
          <w:sz w:val="24"/>
        </w:rPr>
        <w:t xml:space="preserve"> </w:t>
      </w:r>
      <w:r>
        <w:rPr>
          <w:color w:val="171717"/>
          <w:sz w:val="24"/>
        </w:rPr>
        <w:t>правила</w:t>
      </w:r>
      <w:r>
        <w:rPr>
          <w:color w:val="171717"/>
          <w:spacing w:val="-13"/>
          <w:sz w:val="24"/>
        </w:rPr>
        <w:t xml:space="preserve"> </w:t>
      </w:r>
      <w:r>
        <w:rPr>
          <w:color w:val="171717"/>
          <w:sz w:val="24"/>
        </w:rPr>
        <w:t>безопасного</w:t>
      </w:r>
      <w:r>
        <w:rPr>
          <w:color w:val="171717"/>
          <w:spacing w:val="-12"/>
          <w:sz w:val="24"/>
        </w:rPr>
        <w:t xml:space="preserve"> </w:t>
      </w:r>
      <w:r>
        <w:rPr>
          <w:color w:val="171717"/>
          <w:sz w:val="24"/>
        </w:rPr>
        <w:t>поведения</w:t>
      </w:r>
      <w:r>
        <w:rPr>
          <w:color w:val="171717"/>
          <w:spacing w:val="-14"/>
          <w:sz w:val="24"/>
        </w:rPr>
        <w:t xml:space="preserve"> </w:t>
      </w:r>
      <w:r>
        <w:rPr>
          <w:color w:val="171717"/>
          <w:sz w:val="24"/>
        </w:rPr>
        <w:t>на</w:t>
      </w:r>
      <w:r>
        <w:rPr>
          <w:color w:val="171717"/>
          <w:spacing w:val="-12"/>
          <w:sz w:val="24"/>
        </w:rPr>
        <w:t xml:space="preserve"> </w:t>
      </w:r>
      <w:r>
        <w:rPr>
          <w:color w:val="171717"/>
          <w:spacing w:val="-2"/>
          <w:sz w:val="24"/>
        </w:rPr>
        <w:t>природе;</w:t>
      </w:r>
    </w:p>
    <w:p w:rsidR="00AE3C4D" w:rsidRDefault="00E21DE7" w:rsidP="00AA7C8F">
      <w:pPr>
        <w:pStyle w:val="a4"/>
        <w:numPr>
          <w:ilvl w:val="1"/>
          <w:numId w:val="39"/>
        </w:numPr>
        <w:tabs>
          <w:tab w:val="left" w:pos="1121"/>
        </w:tabs>
        <w:ind w:left="1120"/>
        <w:jc w:val="left"/>
        <w:rPr>
          <w:sz w:val="24"/>
        </w:rPr>
      </w:pPr>
      <w:r>
        <w:rPr>
          <w:color w:val="171717"/>
          <w:sz w:val="24"/>
        </w:rPr>
        <w:t>объяснять</w:t>
      </w:r>
      <w:r>
        <w:rPr>
          <w:color w:val="171717"/>
          <w:spacing w:val="-11"/>
          <w:sz w:val="24"/>
        </w:rPr>
        <w:t xml:space="preserve"> </w:t>
      </w:r>
      <w:r>
        <w:rPr>
          <w:color w:val="171717"/>
          <w:sz w:val="24"/>
        </w:rPr>
        <w:t>правила</w:t>
      </w:r>
      <w:r>
        <w:rPr>
          <w:color w:val="171717"/>
          <w:spacing w:val="-12"/>
          <w:sz w:val="24"/>
        </w:rPr>
        <w:t xml:space="preserve"> </w:t>
      </w:r>
      <w:r>
        <w:rPr>
          <w:color w:val="171717"/>
          <w:sz w:val="24"/>
        </w:rPr>
        <w:t>безопасного</w:t>
      </w:r>
      <w:r>
        <w:rPr>
          <w:color w:val="171717"/>
          <w:spacing w:val="-12"/>
          <w:sz w:val="24"/>
        </w:rPr>
        <w:t xml:space="preserve"> </w:t>
      </w:r>
      <w:r>
        <w:rPr>
          <w:color w:val="171717"/>
          <w:sz w:val="24"/>
        </w:rPr>
        <w:t>поведения</w:t>
      </w:r>
      <w:r>
        <w:rPr>
          <w:color w:val="171717"/>
          <w:spacing w:val="-11"/>
          <w:sz w:val="24"/>
        </w:rPr>
        <w:t xml:space="preserve"> </w:t>
      </w:r>
      <w:r>
        <w:rPr>
          <w:color w:val="171717"/>
          <w:sz w:val="24"/>
        </w:rPr>
        <w:t>на</w:t>
      </w:r>
      <w:r>
        <w:rPr>
          <w:color w:val="171717"/>
          <w:spacing w:val="-15"/>
          <w:sz w:val="24"/>
        </w:rPr>
        <w:t xml:space="preserve"> </w:t>
      </w:r>
      <w:r>
        <w:rPr>
          <w:color w:val="171717"/>
          <w:sz w:val="24"/>
        </w:rPr>
        <w:t>водоёмах</w:t>
      </w:r>
      <w:r>
        <w:rPr>
          <w:color w:val="171717"/>
          <w:spacing w:val="-10"/>
          <w:sz w:val="24"/>
        </w:rPr>
        <w:t xml:space="preserve"> </w:t>
      </w:r>
      <w:r>
        <w:rPr>
          <w:color w:val="171717"/>
          <w:sz w:val="24"/>
        </w:rPr>
        <w:t>в</w:t>
      </w:r>
      <w:r>
        <w:rPr>
          <w:color w:val="171717"/>
          <w:spacing w:val="-12"/>
          <w:sz w:val="24"/>
        </w:rPr>
        <w:t xml:space="preserve"> </w:t>
      </w:r>
      <w:r>
        <w:rPr>
          <w:color w:val="171717"/>
          <w:sz w:val="24"/>
        </w:rPr>
        <w:t>различное</w:t>
      </w:r>
      <w:r>
        <w:rPr>
          <w:color w:val="171717"/>
          <w:spacing w:val="-13"/>
          <w:sz w:val="24"/>
        </w:rPr>
        <w:t xml:space="preserve"> </w:t>
      </w:r>
      <w:r>
        <w:rPr>
          <w:color w:val="171717"/>
          <w:sz w:val="24"/>
        </w:rPr>
        <w:t>время</w:t>
      </w:r>
      <w:r>
        <w:rPr>
          <w:color w:val="171717"/>
          <w:spacing w:val="-11"/>
          <w:sz w:val="24"/>
        </w:rPr>
        <w:t xml:space="preserve"> </w:t>
      </w:r>
      <w:r>
        <w:rPr>
          <w:color w:val="171717"/>
          <w:spacing w:val="-2"/>
          <w:sz w:val="24"/>
        </w:rPr>
        <w:t>года;</w:t>
      </w:r>
    </w:p>
    <w:p w:rsidR="00AE3C4D" w:rsidRDefault="00E21DE7" w:rsidP="00AA7C8F">
      <w:pPr>
        <w:pStyle w:val="a4"/>
        <w:numPr>
          <w:ilvl w:val="0"/>
          <w:numId w:val="37"/>
        </w:numPr>
        <w:tabs>
          <w:tab w:val="left" w:pos="979"/>
        </w:tabs>
        <w:ind w:right="1128" w:firstLine="566"/>
        <w:rPr>
          <w:color w:val="171717"/>
          <w:sz w:val="24"/>
        </w:rPr>
      </w:pPr>
      <w:r>
        <w:rPr>
          <w:color w:val="171717"/>
          <w:sz w:val="24"/>
        </w:rPr>
        <w:t>безопасно действовать в случае</w:t>
      </w:r>
      <w:r>
        <w:rPr>
          <w:color w:val="171717"/>
          <w:spacing w:val="-1"/>
          <w:sz w:val="24"/>
        </w:rPr>
        <w:t xml:space="preserve"> </w:t>
      </w:r>
      <w:r>
        <w:rPr>
          <w:color w:val="171717"/>
          <w:sz w:val="24"/>
        </w:rPr>
        <w:t>возникновения чрезвычайных ситуаций геологическо- го</w:t>
      </w:r>
      <w:r>
        <w:rPr>
          <w:color w:val="171717"/>
          <w:spacing w:val="-1"/>
          <w:sz w:val="24"/>
        </w:rPr>
        <w:t xml:space="preserve"> </w:t>
      </w:r>
      <w:r>
        <w:rPr>
          <w:color w:val="171717"/>
          <w:sz w:val="24"/>
        </w:rPr>
        <w:t>происхождения</w:t>
      </w:r>
      <w:r>
        <w:rPr>
          <w:color w:val="171717"/>
          <w:spacing w:val="-1"/>
          <w:sz w:val="24"/>
        </w:rPr>
        <w:t xml:space="preserve"> </w:t>
      </w:r>
      <w:r>
        <w:rPr>
          <w:color w:val="171717"/>
          <w:sz w:val="24"/>
        </w:rPr>
        <w:t>(землетрясения,</w:t>
      </w:r>
      <w:r>
        <w:rPr>
          <w:color w:val="171717"/>
          <w:spacing w:val="-1"/>
          <w:sz w:val="24"/>
        </w:rPr>
        <w:t xml:space="preserve"> </w:t>
      </w:r>
      <w:r>
        <w:rPr>
          <w:color w:val="171717"/>
          <w:sz w:val="24"/>
        </w:rPr>
        <w:t>извержения</w:t>
      </w:r>
      <w:r>
        <w:rPr>
          <w:color w:val="171717"/>
          <w:spacing w:val="-1"/>
          <w:sz w:val="24"/>
        </w:rPr>
        <w:t xml:space="preserve"> </w:t>
      </w:r>
      <w:r>
        <w:rPr>
          <w:color w:val="171717"/>
          <w:sz w:val="24"/>
        </w:rPr>
        <w:t>вулкана),</w:t>
      </w:r>
      <w:r>
        <w:rPr>
          <w:color w:val="171717"/>
          <w:spacing w:val="-2"/>
          <w:sz w:val="24"/>
        </w:rPr>
        <w:t xml:space="preserve"> </w:t>
      </w:r>
      <w:r>
        <w:rPr>
          <w:color w:val="171717"/>
          <w:sz w:val="24"/>
        </w:rPr>
        <w:t xml:space="preserve">чрезвычайных ситуаций метеороло- 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 </w:t>
      </w:r>
      <w:r>
        <w:rPr>
          <w:color w:val="171717"/>
          <w:spacing w:val="-4"/>
          <w:sz w:val="24"/>
        </w:rPr>
        <w:t>ные);</w:t>
      </w:r>
    </w:p>
    <w:p w:rsidR="00AE3C4D" w:rsidRDefault="00E21DE7" w:rsidP="00AA7C8F">
      <w:pPr>
        <w:pStyle w:val="a4"/>
        <w:numPr>
          <w:ilvl w:val="0"/>
          <w:numId w:val="37"/>
        </w:numPr>
        <w:tabs>
          <w:tab w:val="left" w:pos="979"/>
        </w:tabs>
        <w:spacing w:line="275" w:lineRule="exact"/>
        <w:ind w:left="978"/>
        <w:rPr>
          <w:color w:val="171717"/>
          <w:sz w:val="24"/>
        </w:rPr>
      </w:pPr>
      <w:r>
        <w:rPr>
          <w:color w:val="171717"/>
          <w:sz w:val="24"/>
        </w:rPr>
        <w:t>характеризовать</w:t>
      </w:r>
      <w:r>
        <w:rPr>
          <w:color w:val="171717"/>
          <w:spacing w:val="-12"/>
          <w:sz w:val="24"/>
        </w:rPr>
        <w:t xml:space="preserve"> </w:t>
      </w:r>
      <w:r>
        <w:rPr>
          <w:color w:val="171717"/>
          <w:sz w:val="24"/>
        </w:rPr>
        <w:t>правила</w:t>
      </w:r>
      <w:r>
        <w:rPr>
          <w:color w:val="171717"/>
          <w:spacing w:val="-12"/>
          <w:sz w:val="24"/>
        </w:rPr>
        <w:t xml:space="preserve"> </w:t>
      </w:r>
      <w:r>
        <w:rPr>
          <w:color w:val="171717"/>
          <w:sz w:val="24"/>
        </w:rPr>
        <w:t>само-</w:t>
      </w:r>
      <w:r>
        <w:rPr>
          <w:color w:val="171717"/>
          <w:spacing w:val="-12"/>
          <w:sz w:val="24"/>
        </w:rPr>
        <w:t xml:space="preserve"> </w:t>
      </w:r>
      <w:r>
        <w:rPr>
          <w:color w:val="171717"/>
          <w:sz w:val="24"/>
        </w:rPr>
        <w:t>и</w:t>
      </w:r>
      <w:r>
        <w:rPr>
          <w:color w:val="171717"/>
          <w:spacing w:val="-11"/>
          <w:sz w:val="24"/>
        </w:rPr>
        <w:t xml:space="preserve"> </w:t>
      </w:r>
      <w:r>
        <w:rPr>
          <w:color w:val="171717"/>
          <w:sz w:val="24"/>
        </w:rPr>
        <w:t>взаимопомощи</w:t>
      </w:r>
      <w:r>
        <w:rPr>
          <w:color w:val="171717"/>
          <w:spacing w:val="-10"/>
          <w:sz w:val="24"/>
        </w:rPr>
        <w:t xml:space="preserve"> </w:t>
      </w:r>
      <w:r>
        <w:rPr>
          <w:color w:val="171717"/>
          <w:sz w:val="24"/>
        </w:rPr>
        <w:t>терпящим</w:t>
      </w:r>
      <w:r>
        <w:rPr>
          <w:color w:val="171717"/>
          <w:spacing w:val="-12"/>
          <w:sz w:val="24"/>
        </w:rPr>
        <w:t xml:space="preserve"> </w:t>
      </w:r>
      <w:r>
        <w:rPr>
          <w:color w:val="171717"/>
          <w:sz w:val="24"/>
        </w:rPr>
        <w:t>бедствие</w:t>
      </w:r>
      <w:r>
        <w:rPr>
          <w:color w:val="171717"/>
          <w:spacing w:val="-12"/>
          <w:sz w:val="24"/>
        </w:rPr>
        <w:t xml:space="preserve"> </w:t>
      </w:r>
      <w:r>
        <w:rPr>
          <w:color w:val="171717"/>
          <w:sz w:val="24"/>
        </w:rPr>
        <w:t>на</w:t>
      </w:r>
      <w:r>
        <w:rPr>
          <w:color w:val="171717"/>
          <w:spacing w:val="-12"/>
          <w:sz w:val="24"/>
        </w:rPr>
        <w:t xml:space="preserve"> </w:t>
      </w:r>
      <w:r>
        <w:rPr>
          <w:color w:val="171717"/>
          <w:spacing w:val="-2"/>
          <w:sz w:val="24"/>
        </w:rPr>
        <w:t>воде;</w:t>
      </w:r>
    </w:p>
    <w:p w:rsidR="00AE3C4D" w:rsidRDefault="00E21DE7" w:rsidP="00AA7C8F">
      <w:pPr>
        <w:pStyle w:val="a4"/>
        <w:numPr>
          <w:ilvl w:val="0"/>
          <w:numId w:val="37"/>
        </w:numPr>
        <w:tabs>
          <w:tab w:val="left" w:pos="979"/>
        </w:tabs>
        <w:ind w:right="1130" w:firstLine="566"/>
        <w:rPr>
          <w:color w:val="171717"/>
          <w:sz w:val="24"/>
        </w:rPr>
      </w:pPr>
      <w:r>
        <w:rPr>
          <w:color w:val="171717"/>
          <w:sz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 ми насекомыми, клещами и змеями, ядовитыми грибами и растениями; знать и применять способы подачи сигнала о помощи.</w:t>
      </w:r>
    </w:p>
    <w:p w:rsidR="00AE3C4D" w:rsidRDefault="00AE3C4D">
      <w:pPr>
        <w:pStyle w:val="a3"/>
        <w:spacing w:before="4"/>
        <w:ind w:left="0" w:firstLine="0"/>
        <w:jc w:val="left"/>
      </w:pPr>
    </w:p>
    <w:p w:rsidR="00AE3C4D" w:rsidRDefault="00E21DE7">
      <w:pPr>
        <w:pStyle w:val="2"/>
        <w:spacing w:before="1" w:line="240" w:lineRule="auto"/>
      </w:pPr>
      <w:r>
        <w:rPr>
          <w:color w:val="171717"/>
        </w:rPr>
        <w:t>Модуль</w:t>
      </w:r>
      <w:r>
        <w:rPr>
          <w:color w:val="171717"/>
          <w:spacing w:val="-4"/>
        </w:rPr>
        <w:t xml:space="preserve"> </w:t>
      </w:r>
      <w:r>
        <w:rPr>
          <w:color w:val="171717"/>
        </w:rPr>
        <w:t>№</w:t>
      </w:r>
      <w:r>
        <w:rPr>
          <w:color w:val="171717"/>
          <w:spacing w:val="-3"/>
        </w:rPr>
        <w:t xml:space="preserve"> </w:t>
      </w:r>
      <w:r>
        <w:rPr>
          <w:color w:val="171717"/>
        </w:rPr>
        <w:t>6</w:t>
      </w:r>
      <w:r>
        <w:rPr>
          <w:color w:val="171717"/>
          <w:spacing w:val="-2"/>
        </w:rPr>
        <w:t xml:space="preserve"> </w:t>
      </w:r>
      <w:r>
        <w:rPr>
          <w:color w:val="171717"/>
        </w:rPr>
        <w:t>«Здоровье</w:t>
      </w:r>
      <w:r>
        <w:rPr>
          <w:color w:val="171717"/>
          <w:spacing w:val="-2"/>
        </w:rPr>
        <w:t xml:space="preserve"> </w:t>
      </w:r>
      <w:r>
        <w:rPr>
          <w:color w:val="171717"/>
        </w:rPr>
        <w:t>и</w:t>
      </w:r>
      <w:r>
        <w:rPr>
          <w:color w:val="171717"/>
          <w:spacing w:val="-2"/>
        </w:rPr>
        <w:t xml:space="preserve"> </w:t>
      </w:r>
      <w:r>
        <w:rPr>
          <w:color w:val="171717"/>
        </w:rPr>
        <w:t>как</w:t>
      </w:r>
      <w:r>
        <w:rPr>
          <w:color w:val="171717"/>
          <w:spacing w:val="-1"/>
        </w:rPr>
        <w:t xml:space="preserve"> </w:t>
      </w:r>
      <w:r>
        <w:rPr>
          <w:color w:val="171717"/>
        </w:rPr>
        <w:t>его</w:t>
      </w:r>
      <w:r>
        <w:rPr>
          <w:color w:val="171717"/>
          <w:spacing w:val="-1"/>
        </w:rPr>
        <w:t xml:space="preserve"> </w:t>
      </w:r>
      <w:r>
        <w:rPr>
          <w:color w:val="171717"/>
        </w:rPr>
        <w:t>сохранить.</w:t>
      </w:r>
      <w:r>
        <w:rPr>
          <w:color w:val="171717"/>
          <w:spacing w:val="-5"/>
        </w:rPr>
        <w:t xml:space="preserve"> </w:t>
      </w:r>
      <w:r>
        <w:rPr>
          <w:color w:val="171717"/>
        </w:rPr>
        <w:t>основы</w:t>
      </w:r>
      <w:r>
        <w:rPr>
          <w:color w:val="171717"/>
          <w:spacing w:val="-1"/>
        </w:rPr>
        <w:t xml:space="preserve"> </w:t>
      </w:r>
      <w:r>
        <w:rPr>
          <w:color w:val="171717"/>
        </w:rPr>
        <w:t>медицинских</w:t>
      </w:r>
      <w:r>
        <w:rPr>
          <w:color w:val="171717"/>
          <w:spacing w:val="-4"/>
        </w:rPr>
        <w:t xml:space="preserve"> </w:t>
      </w:r>
      <w:r>
        <w:rPr>
          <w:color w:val="171717"/>
          <w:spacing w:val="-2"/>
        </w:rPr>
        <w:t>знаний»</w:t>
      </w:r>
    </w:p>
    <w:p w:rsidR="00AE3C4D" w:rsidRDefault="00E21DE7">
      <w:pPr>
        <w:pStyle w:val="3"/>
        <w:spacing w:before="0"/>
      </w:pPr>
      <w:r>
        <w:rPr>
          <w:color w:val="171717"/>
        </w:rPr>
        <w:t>Предметные</w:t>
      </w:r>
      <w:r>
        <w:rPr>
          <w:color w:val="171717"/>
          <w:spacing w:val="-3"/>
        </w:rPr>
        <w:t xml:space="preserve"> </w:t>
      </w:r>
      <w:r>
        <w:rPr>
          <w:color w:val="171717"/>
          <w:spacing w:val="-2"/>
        </w:rPr>
        <w:t>результаты:</w:t>
      </w:r>
    </w:p>
    <w:p w:rsidR="00AE3C4D" w:rsidRDefault="00E21DE7" w:rsidP="00AA7C8F">
      <w:pPr>
        <w:pStyle w:val="a4"/>
        <w:numPr>
          <w:ilvl w:val="1"/>
          <w:numId w:val="37"/>
        </w:numPr>
        <w:tabs>
          <w:tab w:val="left" w:pos="1121"/>
        </w:tabs>
        <w:ind w:right="1130" w:firstLine="708"/>
        <w:rPr>
          <w:color w:val="171717"/>
          <w:sz w:val="24"/>
        </w:rPr>
      </w:pPr>
      <w:r>
        <w:rPr>
          <w:color w:val="171717"/>
          <w:sz w:val="24"/>
        </w:rPr>
        <w:t>раскрывать смысл понятий здоровья (физического и психического) и здорового об- раза жизни;</w:t>
      </w:r>
    </w:p>
    <w:p w:rsidR="00AE3C4D" w:rsidRDefault="00E21DE7" w:rsidP="00AA7C8F">
      <w:pPr>
        <w:pStyle w:val="a4"/>
        <w:numPr>
          <w:ilvl w:val="1"/>
          <w:numId w:val="37"/>
        </w:numPr>
        <w:tabs>
          <w:tab w:val="left" w:pos="1121"/>
        </w:tabs>
        <w:ind w:right="1129" w:firstLine="708"/>
        <w:rPr>
          <w:color w:val="171717"/>
          <w:sz w:val="24"/>
        </w:rPr>
      </w:pPr>
      <w:r>
        <w:rPr>
          <w:color w:val="171717"/>
          <w:sz w:val="24"/>
        </w:rPr>
        <w:t>характеризовать факторы, влияющие на здоровье человека; раскрывать понятия за- болеваний, зависящих от образа жизни (физических нагрузок, режима труда и отдыха, пита- ния, психического здоровья и психологического благополучия);</w:t>
      </w:r>
    </w:p>
    <w:p w:rsidR="00AE3C4D" w:rsidRDefault="00E21DE7" w:rsidP="00AA7C8F">
      <w:pPr>
        <w:pStyle w:val="a4"/>
        <w:numPr>
          <w:ilvl w:val="1"/>
          <w:numId w:val="37"/>
        </w:numPr>
        <w:tabs>
          <w:tab w:val="left" w:pos="1121"/>
        </w:tabs>
        <w:ind w:right="1132" w:firstLine="708"/>
        <w:rPr>
          <w:color w:val="171717"/>
          <w:sz w:val="24"/>
        </w:rPr>
      </w:pPr>
      <w:r>
        <w:rPr>
          <w:color w:val="171717"/>
          <w:sz w:val="24"/>
        </w:rPr>
        <w:t>сформировать негативное отношение к вредным привычкам (табакокурение, алкого- лизм, наркомания, игровая зависимость);</w:t>
      </w:r>
    </w:p>
    <w:p w:rsidR="00AE3C4D" w:rsidRDefault="00E21DE7" w:rsidP="00AA7C8F">
      <w:pPr>
        <w:pStyle w:val="a4"/>
        <w:numPr>
          <w:ilvl w:val="1"/>
          <w:numId w:val="37"/>
        </w:numPr>
        <w:tabs>
          <w:tab w:val="left" w:pos="1121"/>
        </w:tabs>
        <w:ind w:left="1120"/>
        <w:rPr>
          <w:color w:val="171717"/>
          <w:sz w:val="24"/>
        </w:rPr>
      </w:pPr>
      <w:r>
        <w:rPr>
          <w:color w:val="171717"/>
          <w:sz w:val="24"/>
        </w:rPr>
        <w:t>приводить</w:t>
      </w:r>
      <w:r>
        <w:rPr>
          <w:color w:val="171717"/>
          <w:spacing w:val="-14"/>
          <w:sz w:val="24"/>
        </w:rPr>
        <w:t xml:space="preserve"> </w:t>
      </w:r>
      <w:r>
        <w:rPr>
          <w:color w:val="171717"/>
          <w:sz w:val="24"/>
        </w:rPr>
        <w:t>примеры</w:t>
      </w:r>
      <w:r>
        <w:rPr>
          <w:color w:val="171717"/>
          <w:spacing w:val="-13"/>
          <w:sz w:val="24"/>
        </w:rPr>
        <w:t xml:space="preserve"> </w:t>
      </w:r>
      <w:r>
        <w:rPr>
          <w:color w:val="171717"/>
          <w:sz w:val="24"/>
        </w:rPr>
        <w:t>мер</w:t>
      </w:r>
      <w:r>
        <w:rPr>
          <w:color w:val="171717"/>
          <w:spacing w:val="-13"/>
          <w:sz w:val="24"/>
        </w:rPr>
        <w:t xml:space="preserve"> </w:t>
      </w:r>
      <w:r>
        <w:rPr>
          <w:color w:val="171717"/>
          <w:sz w:val="24"/>
        </w:rPr>
        <w:t>защиты</w:t>
      </w:r>
      <w:r>
        <w:rPr>
          <w:color w:val="171717"/>
          <w:spacing w:val="-13"/>
          <w:sz w:val="24"/>
        </w:rPr>
        <w:t xml:space="preserve"> </w:t>
      </w:r>
      <w:r>
        <w:rPr>
          <w:color w:val="171717"/>
          <w:sz w:val="24"/>
        </w:rPr>
        <w:t>от</w:t>
      </w:r>
      <w:r>
        <w:rPr>
          <w:color w:val="171717"/>
          <w:spacing w:val="-14"/>
          <w:sz w:val="24"/>
        </w:rPr>
        <w:t xml:space="preserve"> </w:t>
      </w:r>
      <w:r>
        <w:rPr>
          <w:color w:val="171717"/>
          <w:sz w:val="24"/>
        </w:rPr>
        <w:t>инфекционных</w:t>
      </w:r>
      <w:r>
        <w:rPr>
          <w:color w:val="171717"/>
          <w:spacing w:val="-11"/>
          <w:sz w:val="24"/>
        </w:rPr>
        <w:t xml:space="preserve"> </w:t>
      </w:r>
      <w:r>
        <w:rPr>
          <w:color w:val="171717"/>
          <w:sz w:val="24"/>
        </w:rPr>
        <w:t>и</w:t>
      </w:r>
      <w:r>
        <w:rPr>
          <w:color w:val="171717"/>
          <w:spacing w:val="-15"/>
          <w:sz w:val="24"/>
        </w:rPr>
        <w:t xml:space="preserve"> </w:t>
      </w:r>
      <w:r>
        <w:rPr>
          <w:color w:val="171717"/>
          <w:sz w:val="24"/>
        </w:rPr>
        <w:t>неинфекционных</w:t>
      </w:r>
      <w:r>
        <w:rPr>
          <w:color w:val="171717"/>
          <w:spacing w:val="-12"/>
          <w:sz w:val="24"/>
        </w:rPr>
        <w:t xml:space="preserve"> </w:t>
      </w:r>
      <w:r>
        <w:rPr>
          <w:color w:val="171717"/>
          <w:spacing w:val="-2"/>
          <w:sz w:val="24"/>
        </w:rPr>
        <w:t>заболеваний;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37"/>
        </w:numPr>
        <w:tabs>
          <w:tab w:val="left" w:pos="1121"/>
        </w:tabs>
        <w:spacing w:before="64"/>
        <w:ind w:right="1130" w:firstLine="708"/>
        <w:rPr>
          <w:color w:val="171717"/>
          <w:sz w:val="24"/>
        </w:rPr>
      </w:pPr>
      <w:r>
        <w:rPr>
          <w:color w:val="171717"/>
          <w:sz w:val="24"/>
        </w:rPr>
        <w:lastRenderedPageBreak/>
        <w:t>безопасно действовать в случае возникновения чрезвычайных ситуаций биолого- социального происхождения (эпидемии, пандемии);</w:t>
      </w:r>
    </w:p>
    <w:p w:rsidR="00AE3C4D" w:rsidRDefault="00E21DE7" w:rsidP="00AA7C8F">
      <w:pPr>
        <w:pStyle w:val="a4"/>
        <w:numPr>
          <w:ilvl w:val="1"/>
          <w:numId w:val="37"/>
        </w:numPr>
        <w:tabs>
          <w:tab w:val="left" w:pos="1121"/>
        </w:tabs>
        <w:ind w:right="1125" w:firstLine="708"/>
        <w:rPr>
          <w:color w:val="171717"/>
          <w:sz w:val="24"/>
        </w:rPr>
      </w:pPr>
      <w:r>
        <w:rPr>
          <w:color w:val="171717"/>
          <w:sz w:val="24"/>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 го-социального характера; оказывать первую помощь и самопомощь при неотложных состо- </w:t>
      </w:r>
      <w:r>
        <w:rPr>
          <w:color w:val="171717"/>
          <w:spacing w:val="-2"/>
          <w:sz w:val="24"/>
        </w:rPr>
        <w:t>яниях.</w:t>
      </w:r>
    </w:p>
    <w:p w:rsidR="00AE3C4D" w:rsidRDefault="00AE3C4D">
      <w:pPr>
        <w:pStyle w:val="a3"/>
        <w:spacing w:before="5"/>
        <w:ind w:left="0" w:firstLine="0"/>
        <w:jc w:val="left"/>
      </w:pPr>
    </w:p>
    <w:p w:rsidR="00AE3C4D" w:rsidRDefault="00E21DE7">
      <w:pPr>
        <w:pStyle w:val="2"/>
        <w:spacing w:line="240" w:lineRule="auto"/>
      </w:pPr>
      <w:r>
        <w:rPr>
          <w:color w:val="171717"/>
        </w:rPr>
        <w:t>Модуль №</w:t>
      </w:r>
      <w:r>
        <w:rPr>
          <w:color w:val="171717"/>
          <w:spacing w:val="-2"/>
        </w:rPr>
        <w:t xml:space="preserve"> </w:t>
      </w:r>
      <w:r>
        <w:rPr>
          <w:color w:val="171717"/>
        </w:rPr>
        <w:t>7 «Безопасность в</w:t>
      </w:r>
      <w:r>
        <w:rPr>
          <w:color w:val="171717"/>
          <w:spacing w:val="-1"/>
        </w:rPr>
        <w:t xml:space="preserve"> </w:t>
      </w:r>
      <w:r>
        <w:rPr>
          <w:color w:val="171717"/>
          <w:spacing w:val="-2"/>
        </w:rPr>
        <w:t>социуме»</w:t>
      </w:r>
    </w:p>
    <w:p w:rsidR="00AE3C4D" w:rsidRDefault="00E21DE7">
      <w:pPr>
        <w:pStyle w:val="3"/>
        <w:spacing w:before="0"/>
      </w:pPr>
      <w:r>
        <w:rPr>
          <w:color w:val="171717"/>
        </w:rPr>
        <w:t>Предметные</w:t>
      </w:r>
      <w:r>
        <w:rPr>
          <w:color w:val="171717"/>
          <w:spacing w:val="-3"/>
        </w:rPr>
        <w:t xml:space="preserve"> </w:t>
      </w:r>
      <w:r>
        <w:rPr>
          <w:color w:val="171717"/>
          <w:spacing w:val="-2"/>
        </w:rPr>
        <w:t>результаты:</w:t>
      </w:r>
    </w:p>
    <w:p w:rsidR="00AE3C4D" w:rsidRDefault="00E21DE7" w:rsidP="00AA7C8F">
      <w:pPr>
        <w:pStyle w:val="a4"/>
        <w:numPr>
          <w:ilvl w:val="1"/>
          <w:numId w:val="37"/>
        </w:numPr>
        <w:tabs>
          <w:tab w:val="left" w:pos="1121"/>
        </w:tabs>
        <w:spacing w:line="274" w:lineRule="exact"/>
        <w:ind w:left="1120"/>
        <w:rPr>
          <w:color w:val="171717"/>
          <w:sz w:val="24"/>
        </w:rPr>
      </w:pPr>
      <w:r>
        <w:rPr>
          <w:color w:val="171717"/>
          <w:sz w:val="24"/>
        </w:rPr>
        <w:t>приводить</w:t>
      </w:r>
      <w:r>
        <w:rPr>
          <w:color w:val="171717"/>
          <w:spacing w:val="-15"/>
          <w:sz w:val="24"/>
        </w:rPr>
        <w:t xml:space="preserve"> </w:t>
      </w:r>
      <w:r>
        <w:rPr>
          <w:color w:val="171717"/>
          <w:sz w:val="24"/>
        </w:rPr>
        <w:t>примеры</w:t>
      </w:r>
      <w:r>
        <w:rPr>
          <w:color w:val="171717"/>
          <w:spacing w:val="-15"/>
          <w:sz w:val="24"/>
        </w:rPr>
        <w:t xml:space="preserve"> </w:t>
      </w:r>
      <w:r>
        <w:rPr>
          <w:color w:val="171717"/>
          <w:sz w:val="24"/>
        </w:rPr>
        <w:t>межличностного</w:t>
      </w:r>
      <w:r>
        <w:rPr>
          <w:color w:val="171717"/>
          <w:spacing w:val="-15"/>
          <w:sz w:val="24"/>
        </w:rPr>
        <w:t xml:space="preserve"> </w:t>
      </w:r>
      <w:r>
        <w:rPr>
          <w:color w:val="171717"/>
          <w:sz w:val="24"/>
        </w:rPr>
        <w:t>и</w:t>
      </w:r>
      <w:r>
        <w:rPr>
          <w:color w:val="171717"/>
          <w:spacing w:val="-15"/>
          <w:sz w:val="24"/>
        </w:rPr>
        <w:t xml:space="preserve"> </w:t>
      </w:r>
      <w:r>
        <w:rPr>
          <w:color w:val="171717"/>
          <w:sz w:val="24"/>
        </w:rPr>
        <w:t>группового</w:t>
      </w:r>
      <w:r>
        <w:rPr>
          <w:color w:val="171717"/>
          <w:spacing w:val="-15"/>
          <w:sz w:val="24"/>
        </w:rPr>
        <w:t xml:space="preserve"> </w:t>
      </w:r>
      <w:r>
        <w:rPr>
          <w:color w:val="171717"/>
          <w:spacing w:val="-2"/>
          <w:sz w:val="24"/>
        </w:rPr>
        <w:t>конфликта;</w:t>
      </w:r>
    </w:p>
    <w:p w:rsidR="00AE3C4D" w:rsidRDefault="00E21DE7" w:rsidP="00AA7C8F">
      <w:pPr>
        <w:pStyle w:val="a4"/>
        <w:numPr>
          <w:ilvl w:val="1"/>
          <w:numId w:val="37"/>
        </w:numPr>
        <w:tabs>
          <w:tab w:val="left" w:pos="1121"/>
        </w:tabs>
        <w:ind w:left="1120"/>
        <w:rPr>
          <w:color w:val="171717"/>
          <w:sz w:val="24"/>
        </w:rPr>
      </w:pPr>
      <w:r>
        <w:rPr>
          <w:color w:val="171717"/>
          <w:sz w:val="24"/>
        </w:rPr>
        <w:t>характеризовать</w:t>
      </w:r>
      <w:r>
        <w:rPr>
          <w:color w:val="171717"/>
          <w:spacing w:val="-15"/>
          <w:sz w:val="24"/>
        </w:rPr>
        <w:t xml:space="preserve"> </w:t>
      </w:r>
      <w:r>
        <w:rPr>
          <w:color w:val="171717"/>
          <w:sz w:val="24"/>
        </w:rPr>
        <w:t>способы</w:t>
      </w:r>
      <w:r>
        <w:rPr>
          <w:color w:val="171717"/>
          <w:spacing w:val="-15"/>
          <w:sz w:val="24"/>
        </w:rPr>
        <w:t xml:space="preserve"> </w:t>
      </w:r>
      <w:r>
        <w:rPr>
          <w:color w:val="171717"/>
          <w:sz w:val="24"/>
        </w:rPr>
        <w:t>избегания</w:t>
      </w:r>
      <w:r>
        <w:rPr>
          <w:color w:val="171717"/>
          <w:spacing w:val="-15"/>
          <w:sz w:val="24"/>
        </w:rPr>
        <w:t xml:space="preserve"> </w:t>
      </w:r>
      <w:r>
        <w:rPr>
          <w:color w:val="171717"/>
          <w:sz w:val="24"/>
        </w:rPr>
        <w:t>и</w:t>
      </w:r>
      <w:r>
        <w:rPr>
          <w:color w:val="171717"/>
          <w:spacing w:val="-14"/>
          <w:sz w:val="24"/>
        </w:rPr>
        <w:t xml:space="preserve"> </w:t>
      </w:r>
      <w:r>
        <w:rPr>
          <w:color w:val="171717"/>
          <w:sz w:val="24"/>
        </w:rPr>
        <w:t>разрешения</w:t>
      </w:r>
      <w:r>
        <w:rPr>
          <w:color w:val="171717"/>
          <w:spacing w:val="-14"/>
          <w:sz w:val="24"/>
        </w:rPr>
        <w:t xml:space="preserve"> </w:t>
      </w:r>
      <w:r>
        <w:rPr>
          <w:color w:val="171717"/>
          <w:sz w:val="24"/>
        </w:rPr>
        <w:t>конфликтных</w:t>
      </w:r>
      <w:r>
        <w:rPr>
          <w:color w:val="171717"/>
          <w:spacing w:val="-13"/>
          <w:sz w:val="24"/>
        </w:rPr>
        <w:t xml:space="preserve"> </w:t>
      </w:r>
      <w:r>
        <w:rPr>
          <w:color w:val="171717"/>
          <w:spacing w:val="-2"/>
          <w:sz w:val="24"/>
        </w:rPr>
        <w:t>ситуаций;</w:t>
      </w:r>
    </w:p>
    <w:p w:rsidR="00AE3C4D" w:rsidRDefault="00E21DE7" w:rsidP="00AA7C8F">
      <w:pPr>
        <w:pStyle w:val="a4"/>
        <w:numPr>
          <w:ilvl w:val="1"/>
          <w:numId w:val="37"/>
        </w:numPr>
        <w:tabs>
          <w:tab w:val="left" w:pos="1121"/>
        </w:tabs>
        <w:ind w:right="1135" w:firstLine="708"/>
        <w:rPr>
          <w:color w:val="171717"/>
          <w:sz w:val="24"/>
        </w:rPr>
      </w:pPr>
      <w:r>
        <w:rPr>
          <w:color w:val="171717"/>
          <w:sz w:val="24"/>
        </w:rPr>
        <w:t xml:space="preserve">характеризовать опасные проявления конфликтов (в том числе насилие, буллинг </w:t>
      </w:r>
      <w:r>
        <w:rPr>
          <w:color w:val="171717"/>
          <w:spacing w:val="-2"/>
          <w:sz w:val="24"/>
        </w:rPr>
        <w:t>(травля));</w:t>
      </w:r>
    </w:p>
    <w:p w:rsidR="00AE3C4D" w:rsidRDefault="00E21DE7" w:rsidP="00AA7C8F">
      <w:pPr>
        <w:pStyle w:val="a4"/>
        <w:numPr>
          <w:ilvl w:val="1"/>
          <w:numId w:val="37"/>
        </w:numPr>
        <w:tabs>
          <w:tab w:val="left" w:pos="1121"/>
        </w:tabs>
        <w:spacing w:before="1"/>
        <w:ind w:right="1125" w:firstLine="708"/>
        <w:rPr>
          <w:color w:val="171717"/>
          <w:sz w:val="24"/>
        </w:rPr>
      </w:pPr>
      <w:r>
        <w:rPr>
          <w:color w:val="171717"/>
          <w:sz w:val="24"/>
        </w:rPr>
        <w:t>приводить примеры манипуляций (в т.ч. в целях вовлечения в экстремистскую, тер- рористическую и иную деструктивную деятельность, в субкультуры и формируемые на их основе сообщества экстремистской и суицидальной направленности)</w:t>
      </w:r>
      <w:r>
        <w:rPr>
          <w:color w:val="171717"/>
          <w:spacing w:val="-2"/>
          <w:sz w:val="24"/>
        </w:rPr>
        <w:t xml:space="preserve"> </w:t>
      </w:r>
      <w:r>
        <w:rPr>
          <w:color w:val="171717"/>
          <w:sz w:val="24"/>
        </w:rPr>
        <w:t>и способов противосто- ять манипуляциям;</w:t>
      </w:r>
    </w:p>
    <w:p w:rsidR="00AE3C4D" w:rsidRDefault="00E21DE7" w:rsidP="00AA7C8F">
      <w:pPr>
        <w:pStyle w:val="a4"/>
        <w:numPr>
          <w:ilvl w:val="1"/>
          <w:numId w:val="37"/>
        </w:numPr>
        <w:tabs>
          <w:tab w:val="left" w:pos="1121"/>
        </w:tabs>
        <w:ind w:right="1138" w:firstLine="708"/>
        <w:rPr>
          <w:color w:val="171717"/>
          <w:sz w:val="24"/>
        </w:rPr>
      </w:pPr>
      <w:r>
        <w:rPr>
          <w:color w:val="171717"/>
          <w:sz w:val="24"/>
        </w:rPr>
        <w:t>соблюдать</w:t>
      </w:r>
      <w:r>
        <w:rPr>
          <w:color w:val="171717"/>
          <w:spacing w:val="-3"/>
          <w:sz w:val="24"/>
        </w:rPr>
        <w:t xml:space="preserve"> </w:t>
      </w:r>
      <w:r>
        <w:rPr>
          <w:color w:val="171717"/>
          <w:sz w:val="24"/>
        </w:rPr>
        <w:t>правила</w:t>
      </w:r>
      <w:r>
        <w:rPr>
          <w:color w:val="171717"/>
          <w:spacing w:val="-5"/>
          <w:sz w:val="24"/>
        </w:rPr>
        <w:t xml:space="preserve"> </w:t>
      </w:r>
      <w:r>
        <w:rPr>
          <w:color w:val="171717"/>
          <w:sz w:val="24"/>
        </w:rPr>
        <w:t>коммуникации</w:t>
      </w:r>
      <w:r>
        <w:rPr>
          <w:color w:val="171717"/>
          <w:spacing w:val="-4"/>
          <w:sz w:val="24"/>
        </w:rPr>
        <w:t xml:space="preserve"> </w:t>
      </w:r>
      <w:r>
        <w:rPr>
          <w:color w:val="171717"/>
          <w:sz w:val="24"/>
        </w:rPr>
        <w:t>с</w:t>
      </w:r>
      <w:r>
        <w:rPr>
          <w:color w:val="171717"/>
          <w:spacing w:val="-5"/>
          <w:sz w:val="24"/>
        </w:rPr>
        <w:t xml:space="preserve"> </w:t>
      </w:r>
      <w:r>
        <w:rPr>
          <w:color w:val="171717"/>
          <w:sz w:val="24"/>
        </w:rPr>
        <w:t>незнакомыми</w:t>
      </w:r>
      <w:r>
        <w:rPr>
          <w:color w:val="171717"/>
          <w:spacing w:val="-4"/>
          <w:sz w:val="24"/>
        </w:rPr>
        <w:t xml:space="preserve"> </w:t>
      </w:r>
      <w:r>
        <w:rPr>
          <w:color w:val="171717"/>
          <w:sz w:val="24"/>
        </w:rPr>
        <w:t>людьми</w:t>
      </w:r>
      <w:r>
        <w:rPr>
          <w:color w:val="171717"/>
          <w:spacing w:val="-4"/>
          <w:sz w:val="24"/>
        </w:rPr>
        <w:t xml:space="preserve"> </w:t>
      </w:r>
      <w:r>
        <w:rPr>
          <w:color w:val="171717"/>
          <w:sz w:val="24"/>
        </w:rPr>
        <w:t>(в</w:t>
      </w:r>
      <w:r>
        <w:rPr>
          <w:color w:val="171717"/>
          <w:spacing w:val="-6"/>
          <w:sz w:val="24"/>
        </w:rPr>
        <w:t xml:space="preserve"> </w:t>
      </w:r>
      <w:r>
        <w:rPr>
          <w:color w:val="171717"/>
          <w:sz w:val="24"/>
        </w:rPr>
        <w:t>т.ч.</w:t>
      </w:r>
      <w:r>
        <w:rPr>
          <w:color w:val="171717"/>
          <w:spacing w:val="-2"/>
          <w:sz w:val="24"/>
        </w:rPr>
        <w:t xml:space="preserve"> </w:t>
      </w:r>
      <w:r>
        <w:rPr>
          <w:color w:val="171717"/>
          <w:sz w:val="24"/>
        </w:rPr>
        <w:t>с</w:t>
      </w:r>
      <w:r>
        <w:rPr>
          <w:color w:val="171717"/>
          <w:spacing w:val="-3"/>
          <w:sz w:val="24"/>
        </w:rPr>
        <w:t xml:space="preserve"> </w:t>
      </w:r>
      <w:r>
        <w:rPr>
          <w:color w:val="171717"/>
          <w:sz w:val="24"/>
        </w:rPr>
        <w:t>подозрительными людьми, у которых могут иметься преступные намерения);</w:t>
      </w:r>
    </w:p>
    <w:p w:rsidR="00AE3C4D" w:rsidRDefault="00E21DE7" w:rsidP="00AA7C8F">
      <w:pPr>
        <w:pStyle w:val="a4"/>
        <w:numPr>
          <w:ilvl w:val="1"/>
          <w:numId w:val="37"/>
        </w:numPr>
        <w:tabs>
          <w:tab w:val="left" w:pos="1121"/>
        </w:tabs>
        <w:ind w:right="1127" w:firstLine="708"/>
        <w:rPr>
          <w:color w:val="171717"/>
          <w:sz w:val="24"/>
        </w:rPr>
      </w:pPr>
      <w:r>
        <w:rPr>
          <w:color w:val="171717"/>
          <w:sz w:val="24"/>
        </w:rPr>
        <w:t>соблюдать правила безопасного и комфортного существования со знакомыми людь- ми и в различных группах, в т.ч. в семье, классе, коллективе кружка/секции/спортивной ко- манды, группе друзей; распознавать опасности и соблюдать правила безопасного поведения</w:t>
      </w:r>
      <w:r>
        <w:rPr>
          <w:color w:val="171717"/>
          <w:spacing w:val="40"/>
          <w:sz w:val="24"/>
        </w:rPr>
        <w:t xml:space="preserve"> </w:t>
      </w:r>
      <w:r>
        <w:rPr>
          <w:color w:val="171717"/>
          <w:sz w:val="24"/>
        </w:rPr>
        <w:t>в практике</w:t>
      </w:r>
      <w:r>
        <w:rPr>
          <w:color w:val="171717"/>
          <w:spacing w:val="-1"/>
          <w:sz w:val="24"/>
        </w:rPr>
        <w:t xml:space="preserve"> </w:t>
      </w:r>
      <w:r>
        <w:rPr>
          <w:color w:val="171717"/>
          <w:sz w:val="24"/>
        </w:rPr>
        <w:t>современных молодёжных увлечений; безопасно действовать при опасных прояв- лениях конфликта и при возможных манипуляциях.</w:t>
      </w:r>
    </w:p>
    <w:p w:rsidR="00AE3C4D" w:rsidRDefault="00AE3C4D">
      <w:pPr>
        <w:pStyle w:val="a3"/>
        <w:spacing w:before="5"/>
        <w:ind w:left="0" w:firstLine="0"/>
        <w:jc w:val="left"/>
      </w:pPr>
    </w:p>
    <w:p w:rsidR="00AE3C4D" w:rsidRDefault="00E21DE7">
      <w:pPr>
        <w:pStyle w:val="2"/>
        <w:spacing w:line="240" w:lineRule="auto"/>
      </w:pPr>
      <w:r>
        <w:rPr>
          <w:color w:val="171717"/>
        </w:rPr>
        <w:t>Модуль</w:t>
      </w:r>
      <w:r>
        <w:rPr>
          <w:color w:val="171717"/>
          <w:spacing w:val="-4"/>
        </w:rPr>
        <w:t xml:space="preserve"> </w:t>
      </w:r>
      <w:r>
        <w:rPr>
          <w:color w:val="171717"/>
        </w:rPr>
        <w:t>№</w:t>
      </w:r>
      <w:r>
        <w:rPr>
          <w:color w:val="171717"/>
          <w:spacing w:val="-3"/>
        </w:rPr>
        <w:t xml:space="preserve"> </w:t>
      </w:r>
      <w:r>
        <w:rPr>
          <w:color w:val="171717"/>
        </w:rPr>
        <w:t>8</w:t>
      </w:r>
      <w:r>
        <w:rPr>
          <w:color w:val="171717"/>
          <w:spacing w:val="-2"/>
        </w:rPr>
        <w:t xml:space="preserve"> </w:t>
      </w:r>
      <w:r>
        <w:rPr>
          <w:color w:val="171717"/>
        </w:rPr>
        <w:t>«Безопасность в</w:t>
      </w:r>
      <w:r>
        <w:rPr>
          <w:color w:val="171717"/>
          <w:spacing w:val="-3"/>
        </w:rPr>
        <w:t xml:space="preserve"> </w:t>
      </w:r>
      <w:r>
        <w:rPr>
          <w:color w:val="171717"/>
        </w:rPr>
        <w:t>информационном</w:t>
      </w:r>
      <w:r>
        <w:rPr>
          <w:color w:val="171717"/>
          <w:spacing w:val="-1"/>
        </w:rPr>
        <w:t xml:space="preserve"> </w:t>
      </w:r>
      <w:r>
        <w:rPr>
          <w:color w:val="171717"/>
          <w:spacing w:val="-2"/>
        </w:rPr>
        <w:t>пространстве»</w:t>
      </w:r>
    </w:p>
    <w:p w:rsidR="00AE3C4D" w:rsidRDefault="00E21DE7">
      <w:pPr>
        <w:pStyle w:val="3"/>
        <w:spacing w:before="0"/>
      </w:pPr>
      <w:r>
        <w:rPr>
          <w:color w:val="171717"/>
        </w:rPr>
        <w:t>Предметные</w:t>
      </w:r>
      <w:r>
        <w:rPr>
          <w:color w:val="171717"/>
          <w:spacing w:val="-3"/>
        </w:rPr>
        <w:t xml:space="preserve"> </w:t>
      </w:r>
      <w:r>
        <w:rPr>
          <w:color w:val="171717"/>
          <w:spacing w:val="-2"/>
        </w:rPr>
        <w:t>результаты:</w:t>
      </w:r>
    </w:p>
    <w:p w:rsidR="00AE3C4D" w:rsidRDefault="00E21DE7" w:rsidP="00AA7C8F">
      <w:pPr>
        <w:pStyle w:val="a4"/>
        <w:numPr>
          <w:ilvl w:val="1"/>
          <w:numId w:val="37"/>
        </w:numPr>
        <w:tabs>
          <w:tab w:val="left" w:pos="1121"/>
        </w:tabs>
        <w:ind w:right="1125" w:firstLine="708"/>
        <w:rPr>
          <w:color w:val="171717"/>
          <w:sz w:val="24"/>
        </w:rPr>
      </w:pPr>
      <w:r>
        <w:rPr>
          <w:color w:val="171717"/>
          <w:sz w:val="24"/>
        </w:rPr>
        <w:t>приводить примеры информационных и компьютерных угроз; характеризовать по- тенциальные риски и угрозы при использовании сети Интернет (далее - Интернет), преду- преждать риски и угрозы в Интернете (в т.ч. вовлечения в экстремистские, террористические и иные деструктивные интернетсообщества);</w:t>
      </w:r>
    </w:p>
    <w:p w:rsidR="00AE3C4D" w:rsidRDefault="00E21DE7" w:rsidP="00AA7C8F">
      <w:pPr>
        <w:pStyle w:val="a4"/>
        <w:numPr>
          <w:ilvl w:val="1"/>
          <w:numId w:val="37"/>
        </w:numPr>
        <w:tabs>
          <w:tab w:val="left" w:pos="1121"/>
        </w:tabs>
        <w:ind w:right="1127" w:firstLine="708"/>
        <w:rPr>
          <w:color w:val="171717"/>
          <w:sz w:val="24"/>
        </w:rPr>
      </w:pPr>
      <w:r>
        <w:rPr>
          <w:color w:val="171717"/>
          <w:sz w:val="24"/>
        </w:rPr>
        <w:t>владеть принципами безопасного использования Интернета; предупреждать возник- 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де- структивные сообщества в социальных сетях).</w:t>
      </w:r>
    </w:p>
    <w:p w:rsidR="00AE3C4D" w:rsidRDefault="00AE3C4D">
      <w:pPr>
        <w:pStyle w:val="a3"/>
        <w:spacing w:before="3"/>
        <w:ind w:left="0" w:firstLine="0"/>
        <w:jc w:val="left"/>
      </w:pPr>
    </w:p>
    <w:p w:rsidR="00AE3C4D" w:rsidRDefault="00E21DE7">
      <w:pPr>
        <w:pStyle w:val="2"/>
        <w:spacing w:line="240" w:lineRule="auto"/>
        <w:jc w:val="left"/>
      </w:pPr>
      <w:r>
        <w:rPr>
          <w:color w:val="171717"/>
        </w:rPr>
        <w:t>Модуль</w:t>
      </w:r>
      <w:r>
        <w:rPr>
          <w:color w:val="171717"/>
          <w:spacing w:val="-4"/>
        </w:rPr>
        <w:t xml:space="preserve"> </w:t>
      </w:r>
      <w:r>
        <w:rPr>
          <w:color w:val="171717"/>
        </w:rPr>
        <w:t>№</w:t>
      </w:r>
      <w:r>
        <w:rPr>
          <w:color w:val="171717"/>
          <w:spacing w:val="-4"/>
        </w:rPr>
        <w:t xml:space="preserve"> </w:t>
      </w:r>
      <w:r>
        <w:rPr>
          <w:color w:val="171717"/>
        </w:rPr>
        <w:t>9</w:t>
      </w:r>
      <w:r>
        <w:rPr>
          <w:color w:val="171717"/>
          <w:spacing w:val="-2"/>
        </w:rPr>
        <w:t xml:space="preserve"> </w:t>
      </w:r>
      <w:r>
        <w:rPr>
          <w:color w:val="171717"/>
        </w:rPr>
        <w:t>«Основы</w:t>
      </w:r>
      <w:r>
        <w:rPr>
          <w:color w:val="171717"/>
          <w:spacing w:val="-1"/>
        </w:rPr>
        <w:t xml:space="preserve"> </w:t>
      </w:r>
      <w:r>
        <w:rPr>
          <w:color w:val="171717"/>
        </w:rPr>
        <w:t>противодействия</w:t>
      </w:r>
      <w:r>
        <w:rPr>
          <w:color w:val="171717"/>
          <w:spacing w:val="-2"/>
        </w:rPr>
        <w:t xml:space="preserve"> </w:t>
      </w:r>
      <w:r>
        <w:rPr>
          <w:color w:val="171717"/>
        </w:rPr>
        <w:t>экстремизму</w:t>
      </w:r>
      <w:r>
        <w:rPr>
          <w:color w:val="171717"/>
          <w:spacing w:val="-2"/>
        </w:rPr>
        <w:t xml:space="preserve"> </w:t>
      </w:r>
      <w:r>
        <w:rPr>
          <w:color w:val="171717"/>
        </w:rPr>
        <w:t>и</w:t>
      </w:r>
      <w:r>
        <w:rPr>
          <w:color w:val="171717"/>
          <w:spacing w:val="-1"/>
        </w:rPr>
        <w:t xml:space="preserve"> </w:t>
      </w:r>
      <w:r>
        <w:rPr>
          <w:color w:val="171717"/>
          <w:spacing w:val="-2"/>
        </w:rPr>
        <w:t>терроризму»</w:t>
      </w:r>
    </w:p>
    <w:p w:rsidR="00AE3C4D" w:rsidRDefault="00E21DE7">
      <w:pPr>
        <w:pStyle w:val="3"/>
        <w:spacing w:before="0"/>
        <w:jc w:val="left"/>
      </w:pPr>
      <w:r>
        <w:rPr>
          <w:color w:val="171717"/>
        </w:rPr>
        <w:t>Предметные</w:t>
      </w:r>
      <w:r>
        <w:rPr>
          <w:color w:val="171717"/>
          <w:spacing w:val="-3"/>
        </w:rPr>
        <w:t xml:space="preserve"> </w:t>
      </w:r>
      <w:r>
        <w:rPr>
          <w:color w:val="171717"/>
          <w:spacing w:val="-2"/>
        </w:rPr>
        <w:t>результаты:</w:t>
      </w:r>
    </w:p>
    <w:p w:rsidR="00AE3C4D" w:rsidRDefault="00E21DE7" w:rsidP="00AA7C8F">
      <w:pPr>
        <w:pStyle w:val="a4"/>
        <w:numPr>
          <w:ilvl w:val="1"/>
          <w:numId w:val="37"/>
        </w:numPr>
        <w:tabs>
          <w:tab w:val="left" w:pos="1121"/>
        </w:tabs>
        <w:spacing w:line="274" w:lineRule="exact"/>
        <w:ind w:left="1120"/>
        <w:jc w:val="left"/>
        <w:rPr>
          <w:color w:val="171717"/>
          <w:sz w:val="24"/>
        </w:rPr>
      </w:pPr>
      <w:r>
        <w:rPr>
          <w:color w:val="171717"/>
          <w:sz w:val="24"/>
        </w:rPr>
        <w:t>объяснять</w:t>
      </w:r>
      <w:r>
        <w:rPr>
          <w:color w:val="171717"/>
          <w:spacing w:val="-11"/>
          <w:sz w:val="24"/>
        </w:rPr>
        <w:t xml:space="preserve"> </w:t>
      </w:r>
      <w:r>
        <w:rPr>
          <w:color w:val="171717"/>
          <w:sz w:val="24"/>
        </w:rPr>
        <w:t>понятия</w:t>
      </w:r>
      <w:r>
        <w:rPr>
          <w:color w:val="171717"/>
          <w:spacing w:val="-12"/>
          <w:sz w:val="24"/>
        </w:rPr>
        <w:t xml:space="preserve"> </w:t>
      </w:r>
      <w:r>
        <w:rPr>
          <w:color w:val="171717"/>
          <w:sz w:val="24"/>
        </w:rPr>
        <w:t>экстремизма,</w:t>
      </w:r>
      <w:r>
        <w:rPr>
          <w:color w:val="171717"/>
          <w:spacing w:val="-12"/>
          <w:sz w:val="24"/>
        </w:rPr>
        <w:t xml:space="preserve"> </w:t>
      </w:r>
      <w:r>
        <w:rPr>
          <w:color w:val="171717"/>
          <w:sz w:val="24"/>
        </w:rPr>
        <w:t>терроризма,</w:t>
      </w:r>
      <w:r>
        <w:rPr>
          <w:color w:val="171717"/>
          <w:spacing w:val="-12"/>
          <w:sz w:val="24"/>
        </w:rPr>
        <w:t xml:space="preserve"> </w:t>
      </w:r>
      <w:r>
        <w:rPr>
          <w:color w:val="171717"/>
          <w:sz w:val="24"/>
        </w:rPr>
        <w:t>их</w:t>
      </w:r>
      <w:r>
        <w:rPr>
          <w:color w:val="171717"/>
          <w:spacing w:val="-12"/>
          <w:sz w:val="24"/>
        </w:rPr>
        <w:t xml:space="preserve"> </w:t>
      </w:r>
      <w:r>
        <w:rPr>
          <w:color w:val="171717"/>
          <w:sz w:val="24"/>
        </w:rPr>
        <w:t>причины</w:t>
      </w:r>
      <w:r>
        <w:rPr>
          <w:color w:val="171717"/>
          <w:spacing w:val="-12"/>
          <w:sz w:val="24"/>
        </w:rPr>
        <w:t xml:space="preserve"> </w:t>
      </w:r>
      <w:r>
        <w:rPr>
          <w:color w:val="171717"/>
          <w:sz w:val="24"/>
        </w:rPr>
        <w:t>и</w:t>
      </w:r>
      <w:r>
        <w:rPr>
          <w:color w:val="171717"/>
          <w:spacing w:val="-13"/>
          <w:sz w:val="24"/>
        </w:rPr>
        <w:t xml:space="preserve"> </w:t>
      </w:r>
      <w:r>
        <w:rPr>
          <w:color w:val="171717"/>
          <w:spacing w:val="-2"/>
          <w:sz w:val="24"/>
        </w:rPr>
        <w:t>последствия;</w:t>
      </w:r>
    </w:p>
    <w:p w:rsidR="00AE3C4D" w:rsidRDefault="00E21DE7" w:rsidP="00AA7C8F">
      <w:pPr>
        <w:pStyle w:val="a4"/>
        <w:numPr>
          <w:ilvl w:val="1"/>
          <w:numId w:val="37"/>
        </w:numPr>
        <w:tabs>
          <w:tab w:val="left" w:pos="1121"/>
        </w:tabs>
        <w:ind w:right="1128" w:firstLine="708"/>
        <w:jc w:val="left"/>
        <w:rPr>
          <w:color w:val="171717"/>
          <w:sz w:val="24"/>
        </w:rPr>
      </w:pPr>
      <w:r>
        <w:rPr>
          <w:color w:val="171717"/>
          <w:sz w:val="24"/>
        </w:rPr>
        <w:t>сформировать</w:t>
      </w:r>
      <w:r>
        <w:rPr>
          <w:color w:val="171717"/>
          <w:spacing w:val="40"/>
          <w:sz w:val="24"/>
        </w:rPr>
        <w:t xml:space="preserve"> </w:t>
      </w:r>
      <w:r>
        <w:rPr>
          <w:color w:val="171717"/>
          <w:sz w:val="24"/>
        </w:rPr>
        <w:t>негативное</w:t>
      </w:r>
      <w:r>
        <w:rPr>
          <w:color w:val="171717"/>
          <w:spacing w:val="40"/>
          <w:sz w:val="24"/>
        </w:rPr>
        <w:t xml:space="preserve"> </w:t>
      </w:r>
      <w:r>
        <w:rPr>
          <w:color w:val="171717"/>
          <w:sz w:val="24"/>
        </w:rPr>
        <w:t>отношение</w:t>
      </w:r>
      <w:r>
        <w:rPr>
          <w:color w:val="171717"/>
          <w:spacing w:val="40"/>
          <w:sz w:val="24"/>
        </w:rPr>
        <w:t xml:space="preserve"> </w:t>
      </w:r>
      <w:r>
        <w:rPr>
          <w:color w:val="171717"/>
          <w:sz w:val="24"/>
        </w:rPr>
        <w:t>к</w:t>
      </w:r>
      <w:r>
        <w:rPr>
          <w:color w:val="171717"/>
          <w:spacing w:val="40"/>
          <w:sz w:val="24"/>
        </w:rPr>
        <w:t xml:space="preserve"> </w:t>
      </w:r>
      <w:r>
        <w:rPr>
          <w:color w:val="171717"/>
          <w:sz w:val="24"/>
        </w:rPr>
        <w:t>экстремистской</w:t>
      </w:r>
      <w:r>
        <w:rPr>
          <w:color w:val="171717"/>
          <w:spacing w:val="40"/>
          <w:sz w:val="24"/>
        </w:rPr>
        <w:t xml:space="preserve"> </w:t>
      </w:r>
      <w:r>
        <w:rPr>
          <w:color w:val="171717"/>
          <w:sz w:val="24"/>
        </w:rPr>
        <w:t>и</w:t>
      </w:r>
      <w:r>
        <w:rPr>
          <w:color w:val="171717"/>
          <w:spacing w:val="40"/>
          <w:sz w:val="24"/>
        </w:rPr>
        <w:t xml:space="preserve"> </w:t>
      </w:r>
      <w:r>
        <w:rPr>
          <w:color w:val="171717"/>
          <w:sz w:val="24"/>
        </w:rPr>
        <w:t>тер-рористической</w:t>
      </w:r>
      <w:r>
        <w:rPr>
          <w:color w:val="171717"/>
          <w:spacing w:val="40"/>
          <w:sz w:val="24"/>
        </w:rPr>
        <w:t xml:space="preserve"> </w:t>
      </w:r>
      <w:r>
        <w:rPr>
          <w:color w:val="171717"/>
          <w:sz w:val="24"/>
        </w:rPr>
        <w:t xml:space="preserve">дея- </w:t>
      </w:r>
      <w:r>
        <w:rPr>
          <w:color w:val="171717"/>
          <w:spacing w:val="-2"/>
          <w:sz w:val="24"/>
        </w:rPr>
        <w:t>тельности;</w:t>
      </w:r>
    </w:p>
    <w:p w:rsidR="00AE3C4D" w:rsidRDefault="00E21DE7" w:rsidP="00AA7C8F">
      <w:pPr>
        <w:pStyle w:val="a4"/>
        <w:numPr>
          <w:ilvl w:val="1"/>
          <w:numId w:val="37"/>
        </w:numPr>
        <w:tabs>
          <w:tab w:val="left" w:pos="1121"/>
        </w:tabs>
        <w:spacing w:before="1"/>
        <w:ind w:right="1133" w:firstLine="708"/>
        <w:jc w:val="left"/>
        <w:rPr>
          <w:color w:val="171717"/>
          <w:sz w:val="24"/>
        </w:rPr>
      </w:pPr>
      <w:r>
        <w:rPr>
          <w:color w:val="171717"/>
          <w:sz w:val="24"/>
        </w:rPr>
        <w:t>объяснять организационные основы системы противодействия терроризму и экстре- мизму в Российской Федерации;</w:t>
      </w:r>
    </w:p>
    <w:p w:rsidR="00AE3C4D" w:rsidRDefault="00E21DE7" w:rsidP="00AA7C8F">
      <w:pPr>
        <w:pStyle w:val="a4"/>
        <w:numPr>
          <w:ilvl w:val="1"/>
          <w:numId w:val="37"/>
        </w:numPr>
        <w:tabs>
          <w:tab w:val="left" w:pos="1121"/>
        </w:tabs>
        <w:ind w:left="1120"/>
        <w:jc w:val="left"/>
        <w:rPr>
          <w:color w:val="171717"/>
          <w:sz w:val="24"/>
        </w:rPr>
      </w:pPr>
      <w:r>
        <w:rPr>
          <w:color w:val="171717"/>
          <w:sz w:val="24"/>
        </w:rPr>
        <w:t>распознавать</w:t>
      </w:r>
      <w:r>
        <w:rPr>
          <w:color w:val="171717"/>
          <w:spacing w:val="15"/>
          <w:sz w:val="24"/>
        </w:rPr>
        <w:t xml:space="preserve"> </w:t>
      </w:r>
      <w:r>
        <w:rPr>
          <w:color w:val="171717"/>
          <w:sz w:val="24"/>
        </w:rPr>
        <w:t>ситуации</w:t>
      </w:r>
      <w:r>
        <w:rPr>
          <w:color w:val="171717"/>
          <w:spacing w:val="16"/>
          <w:sz w:val="24"/>
        </w:rPr>
        <w:t xml:space="preserve"> </w:t>
      </w:r>
      <w:r>
        <w:rPr>
          <w:color w:val="171717"/>
          <w:sz w:val="24"/>
        </w:rPr>
        <w:t>угрозы</w:t>
      </w:r>
      <w:r>
        <w:rPr>
          <w:color w:val="171717"/>
          <w:spacing w:val="14"/>
          <w:sz w:val="24"/>
        </w:rPr>
        <w:t xml:space="preserve"> </w:t>
      </w:r>
      <w:r>
        <w:rPr>
          <w:color w:val="171717"/>
          <w:sz w:val="24"/>
        </w:rPr>
        <w:t>террористического</w:t>
      </w:r>
      <w:r>
        <w:rPr>
          <w:color w:val="171717"/>
          <w:spacing w:val="14"/>
          <w:sz w:val="24"/>
        </w:rPr>
        <w:t xml:space="preserve"> </w:t>
      </w:r>
      <w:r>
        <w:rPr>
          <w:color w:val="171717"/>
          <w:sz w:val="24"/>
        </w:rPr>
        <w:t>акта</w:t>
      </w:r>
      <w:r>
        <w:rPr>
          <w:color w:val="171717"/>
          <w:spacing w:val="13"/>
          <w:sz w:val="24"/>
        </w:rPr>
        <w:t xml:space="preserve"> </w:t>
      </w:r>
      <w:r>
        <w:rPr>
          <w:color w:val="171717"/>
          <w:sz w:val="24"/>
        </w:rPr>
        <w:t>в</w:t>
      </w:r>
      <w:r>
        <w:rPr>
          <w:color w:val="171717"/>
          <w:spacing w:val="14"/>
          <w:sz w:val="24"/>
        </w:rPr>
        <w:t xml:space="preserve"> </w:t>
      </w:r>
      <w:r>
        <w:rPr>
          <w:color w:val="171717"/>
          <w:sz w:val="24"/>
        </w:rPr>
        <w:t>доме,</w:t>
      </w:r>
      <w:r>
        <w:rPr>
          <w:color w:val="171717"/>
          <w:spacing w:val="14"/>
          <w:sz w:val="24"/>
        </w:rPr>
        <w:t xml:space="preserve"> </w:t>
      </w:r>
      <w:r>
        <w:rPr>
          <w:color w:val="171717"/>
          <w:sz w:val="24"/>
        </w:rPr>
        <w:t>в</w:t>
      </w:r>
      <w:r>
        <w:rPr>
          <w:color w:val="171717"/>
          <w:spacing w:val="13"/>
          <w:sz w:val="24"/>
        </w:rPr>
        <w:t xml:space="preserve"> </w:t>
      </w:r>
      <w:r>
        <w:rPr>
          <w:color w:val="171717"/>
          <w:sz w:val="24"/>
        </w:rPr>
        <w:t>общественном</w:t>
      </w:r>
      <w:r>
        <w:rPr>
          <w:color w:val="171717"/>
          <w:spacing w:val="13"/>
          <w:sz w:val="24"/>
        </w:rPr>
        <w:t xml:space="preserve"> </w:t>
      </w:r>
      <w:r>
        <w:rPr>
          <w:color w:val="171717"/>
          <w:spacing w:val="-5"/>
          <w:sz w:val="24"/>
        </w:rPr>
        <w:t>ме-</w:t>
      </w:r>
    </w:p>
    <w:p w:rsidR="00AE3C4D" w:rsidRDefault="00E21DE7">
      <w:pPr>
        <w:pStyle w:val="a3"/>
        <w:ind w:firstLine="0"/>
        <w:jc w:val="left"/>
      </w:pPr>
      <w:r>
        <w:rPr>
          <w:color w:val="171717"/>
          <w:spacing w:val="-4"/>
        </w:rPr>
        <w:t>сте;</w:t>
      </w:r>
    </w:p>
    <w:p w:rsidR="00AE3C4D" w:rsidRDefault="00E21DE7" w:rsidP="00AA7C8F">
      <w:pPr>
        <w:pStyle w:val="a4"/>
        <w:numPr>
          <w:ilvl w:val="1"/>
          <w:numId w:val="37"/>
        </w:numPr>
        <w:tabs>
          <w:tab w:val="left" w:pos="1121"/>
        </w:tabs>
        <w:ind w:left="1120"/>
        <w:jc w:val="left"/>
        <w:rPr>
          <w:color w:val="171717"/>
          <w:sz w:val="24"/>
        </w:rPr>
      </w:pPr>
      <w:r>
        <w:rPr>
          <w:color w:val="171717"/>
          <w:sz w:val="24"/>
        </w:rPr>
        <w:t>безопасно</w:t>
      </w:r>
      <w:r>
        <w:rPr>
          <w:color w:val="171717"/>
          <w:spacing w:val="40"/>
          <w:sz w:val="24"/>
        </w:rPr>
        <w:t xml:space="preserve"> </w:t>
      </w:r>
      <w:r>
        <w:rPr>
          <w:color w:val="171717"/>
          <w:sz w:val="24"/>
        </w:rPr>
        <w:t>действовать</w:t>
      </w:r>
      <w:r>
        <w:rPr>
          <w:color w:val="171717"/>
          <w:spacing w:val="42"/>
          <w:sz w:val="24"/>
        </w:rPr>
        <w:t xml:space="preserve"> </w:t>
      </w:r>
      <w:r>
        <w:rPr>
          <w:color w:val="171717"/>
          <w:sz w:val="24"/>
        </w:rPr>
        <w:t>при</w:t>
      </w:r>
      <w:r>
        <w:rPr>
          <w:color w:val="171717"/>
          <w:spacing w:val="40"/>
          <w:sz w:val="24"/>
        </w:rPr>
        <w:t xml:space="preserve"> </w:t>
      </w:r>
      <w:r>
        <w:rPr>
          <w:color w:val="171717"/>
          <w:sz w:val="24"/>
        </w:rPr>
        <w:t>обнаружении</w:t>
      </w:r>
      <w:r>
        <w:rPr>
          <w:color w:val="171717"/>
          <w:spacing w:val="41"/>
          <w:sz w:val="24"/>
        </w:rPr>
        <w:t xml:space="preserve"> </w:t>
      </w:r>
      <w:r>
        <w:rPr>
          <w:color w:val="171717"/>
          <w:sz w:val="24"/>
        </w:rPr>
        <w:t>в</w:t>
      </w:r>
      <w:r>
        <w:rPr>
          <w:color w:val="171717"/>
          <w:spacing w:val="39"/>
          <w:sz w:val="24"/>
        </w:rPr>
        <w:t xml:space="preserve"> </w:t>
      </w:r>
      <w:r>
        <w:rPr>
          <w:color w:val="171717"/>
          <w:sz w:val="24"/>
        </w:rPr>
        <w:t>общественных</w:t>
      </w:r>
      <w:r>
        <w:rPr>
          <w:color w:val="171717"/>
          <w:spacing w:val="42"/>
          <w:sz w:val="24"/>
        </w:rPr>
        <w:t xml:space="preserve"> </w:t>
      </w:r>
      <w:r>
        <w:rPr>
          <w:color w:val="171717"/>
          <w:sz w:val="24"/>
        </w:rPr>
        <w:t>местах</w:t>
      </w:r>
      <w:r>
        <w:rPr>
          <w:color w:val="171717"/>
          <w:spacing w:val="40"/>
          <w:sz w:val="24"/>
        </w:rPr>
        <w:t xml:space="preserve"> </w:t>
      </w:r>
      <w:r>
        <w:rPr>
          <w:color w:val="171717"/>
          <w:sz w:val="24"/>
        </w:rPr>
        <w:t>бесхозных</w:t>
      </w:r>
      <w:r>
        <w:rPr>
          <w:color w:val="171717"/>
          <w:spacing w:val="43"/>
          <w:sz w:val="24"/>
        </w:rPr>
        <w:t xml:space="preserve"> </w:t>
      </w:r>
      <w:r>
        <w:rPr>
          <w:color w:val="171717"/>
          <w:spacing w:val="-4"/>
          <w:sz w:val="24"/>
        </w:rPr>
        <w:t>(или</w:t>
      </w:r>
    </w:p>
    <w:p w:rsidR="00AE3C4D" w:rsidRDefault="00E21DE7">
      <w:pPr>
        <w:pStyle w:val="a3"/>
        <w:ind w:firstLine="0"/>
        <w:jc w:val="left"/>
      </w:pPr>
      <w:r>
        <w:rPr>
          <w:color w:val="171717"/>
        </w:rPr>
        <w:t>опасных)</w:t>
      </w:r>
      <w:r>
        <w:rPr>
          <w:color w:val="171717"/>
          <w:spacing w:val="-4"/>
        </w:rPr>
        <w:t xml:space="preserve"> </w:t>
      </w:r>
      <w:r>
        <w:rPr>
          <w:color w:val="171717"/>
        </w:rPr>
        <w:t>вещей</w:t>
      </w:r>
      <w:r>
        <w:rPr>
          <w:color w:val="171717"/>
          <w:spacing w:val="-2"/>
        </w:rPr>
        <w:t xml:space="preserve"> </w:t>
      </w:r>
      <w:r>
        <w:rPr>
          <w:color w:val="171717"/>
        </w:rPr>
        <w:t>и</w:t>
      </w:r>
      <w:r>
        <w:rPr>
          <w:color w:val="171717"/>
          <w:spacing w:val="-1"/>
        </w:rPr>
        <w:t xml:space="preserve"> </w:t>
      </w:r>
      <w:r>
        <w:rPr>
          <w:color w:val="171717"/>
          <w:spacing w:val="-2"/>
        </w:rPr>
        <w:t>предметов;</w:t>
      </w:r>
    </w:p>
    <w:p w:rsidR="00AE3C4D" w:rsidRDefault="00E21DE7" w:rsidP="00AA7C8F">
      <w:pPr>
        <w:pStyle w:val="a4"/>
        <w:numPr>
          <w:ilvl w:val="1"/>
          <w:numId w:val="37"/>
        </w:numPr>
        <w:tabs>
          <w:tab w:val="left" w:pos="1121"/>
        </w:tabs>
        <w:ind w:right="1131" w:firstLine="708"/>
        <w:jc w:val="left"/>
        <w:rPr>
          <w:color w:val="171717"/>
          <w:sz w:val="24"/>
        </w:rPr>
      </w:pPr>
      <w:r>
        <w:rPr>
          <w:color w:val="171717"/>
          <w:sz w:val="24"/>
        </w:rPr>
        <w:t>безопасно действовать в условиях совершения террористического акта, в т.ч. при за- хвате и освобождении заложников.</w:t>
      </w:r>
    </w:p>
    <w:p w:rsidR="00AE3C4D" w:rsidRDefault="00AE3C4D">
      <w:pPr>
        <w:pStyle w:val="a3"/>
        <w:spacing w:before="5"/>
        <w:ind w:left="0" w:firstLine="0"/>
        <w:jc w:val="left"/>
      </w:pPr>
    </w:p>
    <w:p w:rsidR="00AE3C4D" w:rsidRDefault="00E21DE7">
      <w:pPr>
        <w:pStyle w:val="2"/>
        <w:spacing w:line="240" w:lineRule="auto"/>
        <w:ind w:left="272" w:firstLine="708"/>
        <w:jc w:val="left"/>
      </w:pPr>
      <w:r>
        <w:rPr>
          <w:color w:val="171717"/>
        </w:rPr>
        <w:t>Модуль № 10 «Взаимодействие личности, общества и государства в обеспечении безопасности жизни и здоровья населения»</w:t>
      </w:r>
    </w:p>
    <w:p w:rsidR="00AE3C4D" w:rsidRDefault="00AE3C4D">
      <w:pPr>
        <w:sectPr w:rsidR="00AE3C4D">
          <w:pgSz w:w="11910" w:h="16850"/>
          <w:pgMar w:top="1060" w:right="0" w:bottom="440" w:left="860" w:header="0" w:footer="256" w:gutter="0"/>
          <w:cols w:space="720"/>
        </w:sectPr>
      </w:pPr>
    </w:p>
    <w:p w:rsidR="00AE3C4D" w:rsidRDefault="00E21DE7">
      <w:pPr>
        <w:pStyle w:val="3"/>
        <w:spacing w:before="68"/>
      </w:pPr>
      <w:r>
        <w:rPr>
          <w:color w:val="171717"/>
        </w:rPr>
        <w:lastRenderedPageBreak/>
        <w:t>Предметные</w:t>
      </w:r>
      <w:r>
        <w:rPr>
          <w:color w:val="171717"/>
          <w:spacing w:val="-3"/>
        </w:rPr>
        <w:t xml:space="preserve"> </w:t>
      </w:r>
      <w:r>
        <w:rPr>
          <w:color w:val="171717"/>
          <w:spacing w:val="-2"/>
        </w:rPr>
        <w:t>результаты:</w:t>
      </w:r>
    </w:p>
    <w:p w:rsidR="00AE3C4D" w:rsidRDefault="00E21DE7" w:rsidP="00AA7C8F">
      <w:pPr>
        <w:pStyle w:val="a4"/>
        <w:numPr>
          <w:ilvl w:val="1"/>
          <w:numId w:val="37"/>
        </w:numPr>
        <w:tabs>
          <w:tab w:val="left" w:pos="1121"/>
        </w:tabs>
        <w:ind w:right="1128" w:firstLine="708"/>
        <w:rPr>
          <w:color w:val="171717"/>
          <w:sz w:val="24"/>
        </w:rPr>
      </w:pPr>
      <w:r>
        <w:rPr>
          <w:color w:val="171717"/>
          <w:sz w:val="24"/>
        </w:rPr>
        <w:t>характеризовать роль человека, общества и государства при обеспечении безопасно- сти жизни и здоровья населения в Российской Федерации;</w:t>
      </w:r>
    </w:p>
    <w:p w:rsidR="00AE3C4D" w:rsidRDefault="00E21DE7" w:rsidP="00AA7C8F">
      <w:pPr>
        <w:pStyle w:val="a4"/>
        <w:numPr>
          <w:ilvl w:val="1"/>
          <w:numId w:val="37"/>
        </w:numPr>
        <w:tabs>
          <w:tab w:val="left" w:pos="1121"/>
        </w:tabs>
        <w:ind w:right="1130" w:firstLine="708"/>
        <w:rPr>
          <w:color w:val="171717"/>
          <w:sz w:val="24"/>
        </w:rPr>
      </w:pPr>
      <w:r>
        <w:rPr>
          <w:color w:val="171717"/>
          <w:sz w:val="24"/>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 </w:t>
      </w:r>
      <w:r>
        <w:rPr>
          <w:color w:val="171717"/>
          <w:spacing w:val="-2"/>
          <w:sz w:val="24"/>
        </w:rPr>
        <w:t>виях;</w:t>
      </w:r>
    </w:p>
    <w:p w:rsidR="00AE3C4D" w:rsidRDefault="00E21DE7" w:rsidP="00AA7C8F">
      <w:pPr>
        <w:pStyle w:val="a4"/>
        <w:numPr>
          <w:ilvl w:val="1"/>
          <w:numId w:val="37"/>
        </w:numPr>
        <w:tabs>
          <w:tab w:val="left" w:pos="1121"/>
        </w:tabs>
        <w:ind w:right="1128" w:firstLine="708"/>
        <w:rPr>
          <w:color w:val="171717"/>
          <w:sz w:val="24"/>
        </w:rPr>
      </w:pPr>
      <w:r>
        <w:rPr>
          <w:color w:val="171717"/>
          <w:sz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 ного характера;</w:t>
      </w:r>
    </w:p>
    <w:p w:rsidR="00AE3C4D" w:rsidRDefault="00E21DE7" w:rsidP="00AA7C8F">
      <w:pPr>
        <w:pStyle w:val="a4"/>
        <w:numPr>
          <w:ilvl w:val="1"/>
          <w:numId w:val="37"/>
        </w:numPr>
        <w:tabs>
          <w:tab w:val="left" w:pos="1121"/>
        </w:tabs>
        <w:ind w:right="1129" w:firstLine="708"/>
        <w:rPr>
          <w:color w:val="171717"/>
          <w:sz w:val="24"/>
        </w:rPr>
      </w:pPr>
      <w:r>
        <w:rPr>
          <w:color w:val="171717"/>
          <w:sz w:val="24"/>
        </w:rPr>
        <w:t xml:space="preserve">объяснять правила оповещения и эвакуации населения в условиях чрезвычайных си- </w:t>
      </w:r>
      <w:r>
        <w:rPr>
          <w:color w:val="171717"/>
          <w:spacing w:val="-2"/>
          <w:sz w:val="24"/>
        </w:rPr>
        <w:t>туаций;</w:t>
      </w:r>
    </w:p>
    <w:p w:rsidR="00AE3C4D" w:rsidRDefault="00E21DE7" w:rsidP="00AA7C8F">
      <w:pPr>
        <w:pStyle w:val="a4"/>
        <w:numPr>
          <w:ilvl w:val="1"/>
          <w:numId w:val="37"/>
        </w:numPr>
        <w:tabs>
          <w:tab w:val="left" w:pos="1121"/>
        </w:tabs>
        <w:ind w:right="1143" w:firstLine="708"/>
        <w:rPr>
          <w:color w:val="171717"/>
          <w:sz w:val="24"/>
        </w:rPr>
      </w:pPr>
      <w:r>
        <w:rPr>
          <w:color w:val="171717"/>
          <w:sz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E3C4D" w:rsidRDefault="00E21DE7" w:rsidP="00AA7C8F">
      <w:pPr>
        <w:pStyle w:val="a4"/>
        <w:numPr>
          <w:ilvl w:val="1"/>
          <w:numId w:val="37"/>
        </w:numPr>
        <w:tabs>
          <w:tab w:val="left" w:pos="1121"/>
        </w:tabs>
        <w:ind w:right="1126" w:firstLine="708"/>
        <w:rPr>
          <w:color w:val="171717"/>
          <w:sz w:val="24"/>
        </w:rPr>
      </w:pPr>
      <w:r>
        <w:rPr>
          <w:color w:val="171717"/>
          <w:sz w:val="24"/>
        </w:rPr>
        <w:t xml:space="preserve">владеть правилами безопасного поведения и безопасно действовать в различных си- </w:t>
      </w:r>
      <w:r>
        <w:rPr>
          <w:color w:val="171717"/>
          <w:spacing w:val="-2"/>
          <w:sz w:val="24"/>
        </w:rPr>
        <w:t>туациях;</w:t>
      </w:r>
    </w:p>
    <w:p w:rsidR="00AE3C4D" w:rsidRDefault="00E21DE7" w:rsidP="00AA7C8F">
      <w:pPr>
        <w:pStyle w:val="a4"/>
        <w:numPr>
          <w:ilvl w:val="1"/>
          <w:numId w:val="37"/>
        </w:numPr>
        <w:tabs>
          <w:tab w:val="left" w:pos="1121"/>
        </w:tabs>
        <w:ind w:right="1125" w:firstLine="708"/>
        <w:rPr>
          <w:color w:val="171717"/>
          <w:sz w:val="24"/>
        </w:rPr>
      </w:pPr>
      <w:r>
        <w:rPr>
          <w:color w:val="171717"/>
          <w:sz w:val="24"/>
        </w:rPr>
        <w:t xml:space="preserve">владеть способами антикоррупционного поведения с учётом возрастных обязанно- стей; информировать население и соответствующие органы о возникновении опасных ситуа- </w:t>
      </w:r>
      <w:r>
        <w:rPr>
          <w:color w:val="171717"/>
          <w:spacing w:val="-4"/>
          <w:sz w:val="24"/>
        </w:rPr>
        <w:t>ций.</w:t>
      </w:r>
    </w:p>
    <w:p w:rsidR="00AE3C4D" w:rsidRDefault="00AE3C4D">
      <w:pPr>
        <w:pStyle w:val="a3"/>
        <w:spacing w:before="9"/>
        <w:ind w:left="0" w:firstLine="0"/>
        <w:jc w:val="left"/>
      </w:pPr>
    </w:p>
    <w:p w:rsidR="00AE3C4D" w:rsidRDefault="00E21DE7" w:rsidP="00AA7C8F">
      <w:pPr>
        <w:pStyle w:val="1"/>
        <w:numPr>
          <w:ilvl w:val="2"/>
          <w:numId w:val="277"/>
        </w:numPr>
        <w:tabs>
          <w:tab w:val="left" w:pos="2062"/>
        </w:tabs>
        <w:ind w:left="630" w:right="1555" w:firstLine="710"/>
        <w:jc w:val="both"/>
      </w:pPr>
      <w:r>
        <w:rPr>
          <w:color w:val="171717"/>
        </w:rPr>
        <w:t xml:space="preserve">РАБОЧАЯ ПРОГРАММА УЧЕБНОГО ПРЕДМЕТА «ОСНОВЫ ДУХОВНО-НРАВСТВЕННОЙ КУЛЬТУРЫ НАРОДОВ РОССИИ» (БАЗОВЫЙ </w:t>
      </w:r>
      <w:r>
        <w:rPr>
          <w:color w:val="171717"/>
          <w:spacing w:val="-2"/>
        </w:rPr>
        <w:t>УРОВЕНЬ)</w:t>
      </w:r>
    </w:p>
    <w:p w:rsidR="00AE3C4D" w:rsidRDefault="00AE3C4D">
      <w:pPr>
        <w:pStyle w:val="a3"/>
        <w:ind w:left="0" w:firstLine="0"/>
        <w:jc w:val="left"/>
        <w:rPr>
          <w:b/>
        </w:rPr>
      </w:pPr>
    </w:p>
    <w:p w:rsidR="00AE3C4D" w:rsidRDefault="00E21DE7">
      <w:pPr>
        <w:ind w:left="272" w:right="723" w:firstLine="708"/>
        <w:rPr>
          <w:b/>
          <w:i/>
          <w:sz w:val="24"/>
        </w:rPr>
      </w:pPr>
      <w:r>
        <w:rPr>
          <w:b/>
          <w:i/>
          <w:color w:val="171717"/>
          <w:sz w:val="24"/>
        </w:rPr>
        <w:t>Место</w:t>
      </w:r>
      <w:r>
        <w:rPr>
          <w:b/>
          <w:i/>
          <w:color w:val="171717"/>
          <w:spacing w:val="40"/>
          <w:sz w:val="24"/>
        </w:rPr>
        <w:t xml:space="preserve"> </w:t>
      </w:r>
      <w:r>
        <w:rPr>
          <w:b/>
          <w:i/>
          <w:color w:val="171717"/>
          <w:sz w:val="24"/>
        </w:rPr>
        <w:t>учебного</w:t>
      </w:r>
      <w:r>
        <w:rPr>
          <w:b/>
          <w:i/>
          <w:color w:val="171717"/>
          <w:spacing w:val="40"/>
          <w:sz w:val="24"/>
        </w:rPr>
        <w:t xml:space="preserve"> </w:t>
      </w:r>
      <w:r>
        <w:rPr>
          <w:b/>
          <w:i/>
          <w:color w:val="171717"/>
          <w:sz w:val="24"/>
        </w:rPr>
        <w:t>предмета</w:t>
      </w:r>
      <w:r>
        <w:rPr>
          <w:b/>
          <w:i/>
          <w:color w:val="171717"/>
          <w:spacing w:val="40"/>
          <w:sz w:val="24"/>
        </w:rPr>
        <w:t xml:space="preserve"> </w:t>
      </w:r>
      <w:r>
        <w:rPr>
          <w:b/>
          <w:i/>
          <w:color w:val="171717"/>
          <w:sz w:val="24"/>
        </w:rPr>
        <w:t>«</w:t>
      </w:r>
      <w:r>
        <w:rPr>
          <w:b/>
          <w:color w:val="171717"/>
          <w:sz w:val="24"/>
        </w:rPr>
        <w:t>Основы</w:t>
      </w:r>
      <w:r>
        <w:rPr>
          <w:b/>
          <w:color w:val="171717"/>
          <w:spacing w:val="40"/>
          <w:sz w:val="24"/>
        </w:rPr>
        <w:t xml:space="preserve"> </w:t>
      </w:r>
      <w:r>
        <w:rPr>
          <w:b/>
          <w:color w:val="171717"/>
          <w:sz w:val="24"/>
        </w:rPr>
        <w:t>духовно-нравственной</w:t>
      </w:r>
      <w:r>
        <w:rPr>
          <w:b/>
          <w:color w:val="171717"/>
          <w:spacing w:val="40"/>
          <w:sz w:val="24"/>
        </w:rPr>
        <w:t xml:space="preserve"> </w:t>
      </w:r>
      <w:r>
        <w:rPr>
          <w:b/>
          <w:color w:val="171717"/>
          <w:sz w:val="24"/>
        </w:rPr>
        <w:t>культуры</w:t>
      </w:r>
      <w:r>
        <w:rPr>
          <w:b/>
          <w:color w:val="171717"/>
          <w:spacing w:val="40"/>
          <w:sz w:val="24"/>
        </w:rPr>
        <w:t xml:space="preserve"> </w:t>
      </w:r>
      <w:r>
        <w:rPr>
          <w:b/>
          <w:color w:val="171717"/>
          <w:sz w:val="24"/>
        </w:rPr>
        <w:t>народов россии</w:t>
      </w:r>
      <w:r>
        <w:rPr>
          <w:b/>
          <w:i/>
          <w:color w:val="171717"/>
          <w:sz w:val="24"/>
        </w:rPr>
        <w:t>» предмета в учебном плане</w:t>
      </w:r>
    </w:p>
    <w:p w:rsidR="00AE3C4D" w:rsidRDefault="00E21DE7">
      <w:pPr>
        <w:pStyle w:val="a3"/>
        <w:spacing w:line="237" w:lineRule="auto"/>
        <w:ind w:left="630" w:right="1071" w:firstLine="710"/>
        <w:jc w:val="left"/>
      </w:pPr>
      <w:r>
        <w:t>В 5 классе предмет изучается из расчета 1 час в неделю за счет части, форми- руемой участниками образовательных отношений.</w:t>
      </w:r>
    </w:p>
    <w:p w:rsidR="00AE3C4D" w:rsidRDefault="00AE3C4D">
      <w:pPr>
        <w:pStyle w:val="a3"/>
        <w:spacing w:before="6"/>
        <w:ind w:left="0" w:firstLine="0"/>
        <w:jc w:val="left"/>
      </w:pPr>
    </w:p>
    <w:p w:rsidR="00AE3C4D" w:rsidRDefault="00E21DE7">
      <w:pPr>
        <w:pStyle w:val="2"/>
        <w:spacing w:line="240" w:lineRule="auto"/>
        <w:ind w:left="2121"/>
      </w:pPr>
      <w:r>
        <w:rPr>
          <w:color w:val="171717"/>
        </w:rPr>
        <w:t>Планируемые</w:t>
      </w:r>
      <w:r>
        <w:rPr>
          <w:color w:val="171717"/>
          <w:spacing w:val="-7"/>
        </w:rPr>
        <w:t xml:space="preserve"> </w:t>
      </w:r>
      <w:r>
        <w:rPr>
          <w:color w:val="171717"/>
        </w:rPr>
        <w:t>результаты</w:t>
      </w:r>
      <w:r>
        <w:rPr>
          <w:color w:val="171717"/>
          <w:spacing w:val="-2"/>
        </w:rPr>
        <w:t xml:space="preserve"> </w:t>
      </w:r>
      <w:r>
        <w:rPr>
          <w:color w:val="171717"/>
        </w:rPr>
        <w:t>освоения</w:t>
      </w:r>
      <w:r>
        <w:rPr>
          <w:color w:val="171717"/>
          <w:spacing w:val="-3"/>
        </w:rPr>
        <w:t xml:space="preserve"> </w:t>
      </w:r>
      <w:r>
        <w:rPr>
          <w:color w:val="171717"/>
        </w:rPr>
        <w:t>учебного</w:t>
      </w:r>
      <w:r>
        <w:rPr>
          <w:color w:val="171717"/>
          <w:spacing w:val="-2"/>
        </w:rPr>
        <w:t xml:space="preserve"> предмета:</w:t>
      </w:r>
    </w:p>
    <w:p w:rsidR="00AE3C4D" w:rsidRDefault="00E21DE7">
      <w:pPr>
        <w:pStyle w:val="3"/>
        <w:spacing w:before="0"/>
        <w:ind w:left="1641"/>
      </w:pPr>
      <w:r>
        <w:rPr>
          <w:color w:val="171717"/>
        </w:rPr>
        <w:t>Предметные</w:t>
      </w:r>
      <w:r>
        <w:rPr>
          <w:color w:val="171717"/>
          <w:spacing w:val="-1"/>
        </w:rPr>
        <w:t xml:space="preserve"> </w:t>
      </w:r>
      <w:r>
        <w:rPr>
          <w:color w:val="171717"/>
          <w:spacing w:val="-2"/>
        </w:rPr>
        <w:t>результаты:</w:t>
      </w:r>
    </w:p>
    <w:p w:rsidR="00AE3C4D" w:rsidRDefault="00E21DE7" w:rsidP="00AA7C8F">
      <w:pPr>
        <w:pStyle w:val="a4"/>
        <w:numPr>
          <w:ilvl w:val="0"/>
          <w:numId w:val="37"/>
        </w:numPr>
        <w:tabs>
          <w:tab w:val="left" w:pos="967"/>
        </w:tabs>
        <w:ind w:right="1132" w:firstLine="540"/>
        <w:rPr>
          <w:sz w:val="24"/>
        </w:rPr>
      </w:pPr>
      <w:r>
        <w:rPr>
          <w:sz w:val="24"/>
        </w:rPr>
        <w:t>воспитание способности к духовному развитию, нравственному самосовершенствова- нию; воспитание веротерпимости, уважительного отношения к религиозным чувствам, взглядам людей или их отсутствию;</w:t>
      </w:r>
    </w:p>
    <w:p w:rsidR="00AE3C4D" w:rsidRDefault="00E21DE7" w:rsidP="00AA7C8F">
      <w:pPr>
        <w:pStyle w:val="a4"/>
        <w:numPr>
          <w:ilvl w:val="0"/>
          <w:numId w:val="37"/>
        </w:numPr>
        <w:tabs>
          <w:tab w:val="left" w:pos="987"/>
        </w:tabs>
        <w:ind w:right="1131" w:firstLine="540"/>
        <w:rPr>
          <w:sz w:val="24"/>
        </w:rPr>
      </w:pPr>
      <w:r>
        <w:rPr>
          <w:sz w:val="24"/>
        </w:rPr>
        <w:t>знание основных норм морали, нравственных, духовных идеалов, хранимых в куль- турных традициях народов России, готовность на их основе к сознательному самоограниче- нию в поступках, поведении, расточительном потребительстве;</w:t>
      </w:r>
    </w:p>
    <w:p w:rsidR="00AE3C4D" w:rsidRDefault="00E21DE7" w:rsidP="00AA7C8F">
      <w:pPr>
        <w:pStyle w:val="a4"/>
        <w:numPr>
          <w:ilvl w:val="0"/>
          <w:numId w:val="37"/>
        </w:numPr>
        <w:tabs>
          <w:tab w:val="left" w:pos="963"/>
        </w:tabs>
        <w:ind w:right="1126" w:firstLine="540"/>
        <w:rPr>
          <w:sz w:val="24"/>
        </w:rPr>
      </w:pPr>
      <w:r>
        <w:rPr>
          <w:sz w:val="24"/>
        </w:rPr>
        <w:t>формирование представлений об основах светской этики, культуры традиционных ре- лигий, их роли в развитии культуры и истории России и человечества, в становлении граж- данского общества и российской государственности;</w:t>
      </w:r>
    </w:p>
    <w:p w:rsidR="00AE3C4D" w:rsidRDefault="00E21DE7" w:rsidP="00AA7C8F">
      <w:pPr>
        <w:pStyle w:val="a4"/>
        <w:numPr>
          <w:ilvl w:val="0"/>
          <w:numId w:val="37"/>
        </w:numPr>
        <w:tabs>
          <w:tab w:val="left" w:pos="955"/>
        </w:tabs>
        <w:ind w:left="954" w:hanging="142"/>
        <w:rPr>
          <w:sz w:val="24"/>
        </w:rPr>
      </w:pPr>
      <w:r>
        <w:rPr>
          <w:sz w:val="24"/>
        </w:rPr>
        <w:t>понимание</w:t>
      </w:r>
      <w:r>
        <w:rPr>
          <w:spacing w:val="-9"/>
          <w:sz w:val="24"/>
        </w:rPr>
        <w:t xml:space="preserve"> </w:t>
      </w:r>
      <w:r>
        <w:rPr>
          <w:sz w:val="24"/>
        </w:rPr>
        <w:t>значения</w:t>
      </w:r>
      <w:r>
        <w:rPr>
          <w:spacing w:val="-7"/>
          <w:sz w:val="24"/>
        </w:rPr>
        <w:t xml:space="preserve"> </w:t>
      </w:r>
      <w:r>
        <w:rPr>
          <w:sz w:val="24"/>
        </w:rPr>
        <w:t>нравственности,</w:t>
      </w:r>
      <w:r>
        <w:rPr>
          <w:spacing w:val="-7"/>
          <w:sz w:val="24"/>
        </w:rPr>
        <w:t xml:space="preserve"> </w:t>
      </w:r>
      <w:r>
        <w:rPr>
          <w:sz w:val="24"/>
        </w:rPr>
        <w:t>веры</w:t>
      </w:r>
      <w:r>
        <w:rPr>
          <w:spacing w:val="-8"/>
          <w:sz w:val="24"/>
        </w:rPr>
        <w:t xml:space="preserve"> </w:t>
      </w:r>
      <w:r>
        <w:rPr>
          <w:sz w:val="24"/>
        </w:rPr>
        <w:t>и</w:t>
      </w:r>
      <w:r>
        <w:rPr>
          <w:spacing w:val="-5"/>
          <w:sz w:val="24"/>
        </w:rPr>
        <w:t xml:space="preserve"> </w:t>
      </w:r>
      <w:r>
        <w:rPr>
          <w:sz w:val="24"/>
        </w:rPr>
        <w:t>религии</w:t>
      </w:r>
      <w:r>
        <w:rPr>
          <w:spacing w:val="-7"/>
          <w:sz w:val="24"/>
        </w:rPr>
        <w:t xml:space="preserve"> </w:t>
      </w:r>
      <w:r>
        <w:rPr>
          <w:sz w:val="24"/>
        </w:rPr>
        <w:t>в</w:t>
      </w:r>
      <w:r>
        <w:rPr>
          <w:spacing w:val="-8"/>
          <w:sz w:val="24"/>
        </w:rPr>
        <w:t xml:space="preserve"> </w:t>
      </w:r>
      <w:r>
        <w:rPr>
          <w:sz w:val="24"/>
        </w:rPr>
        <w:t>жизни</w:t>
      </w:r>
      <w:r>
        <w:rPr>
          <w:spacing w:val="-6"/>
          <w:sz w:val="24"/>
        </w:rPr>
        <w:t xml:space="preserve"> </w:t>
      </w:r>
      <w:r>
        <w:rPr>
          <w:sz w:val="24"/>
        </w:rPr>
        <w:t>человека,</w:t>
      </w:r>
      <w:r>
        <w:rPr>
          <w:spacing w:val="-8"/>
          <w:sz w:val="24"/>
        </w:rPr>
        <w:t xml:space="preserve"> </w:t>
      </w:r>
      <w:r>
        <w:rPr>
          <w:sz w:val="24"/>
        </w:rPr>
        <w:t>семьи</w:t>
      </w:r>
      <w:r>
        <w:rPr>
          <w:spacing w:val="-6"/>
          <w:sz w:val="24"/>
        </w:rPr>
        <w:t xml:space="preserve"> </w:t>
      </w:r>
      <w:r>
        <w:rPr>
          <w:sz w:val="24"/>
        </w:rPr>
        <w:t>и</w:t>
      </w:r>
      <w:r>
        <w:rPr>
          <w:spacing w:val="-7"/>
          <w:sz w:val="24"/>
        </w:rPr>
        <w:t xml:space="preserve"> </w:t>
      </w:r>
      <w:r>
        <w:rPr>
          <w:spacing w:val="-2"/>
          <w:sz w:val="24"/>
        </w:rPr>
        <w:t>обще-</w:t>
      </w:r>
    </w:p>
    <w:p w:rsidR="00AE3C4D" w:rsidRDefault="00E21DE7">
      <w:pPr>
        <w:pStyle w:val="a3"/>
        <w:spacing w:line="275" w:lineRule="exact"/>
        <w:ind w:firstLine="0"/>
        <w:jc w:val="left"/>
      </w:pPr>
      <w:r>
        <w:rPr>
          <w:spacing w:val="-2"/>
        </w:rPr>
        <w:t>ства;</w:t>
      </w:r>
    </w:p>
    <w:p w:rsidR="00AE3C4D" w:rsidRDefault="00E21DE7" w:rsidP="00AA7C8F">
      <w:pPr>
        <w:pStyle w:val="a4"/>
        <w:numPr>
          <w:ilvl w:val="0"/>
          <w:numId w:val="37"/>
        </w:numPr>
        <w:tabs>
          <w:tab w:val="left" w:pos="1061"/>
        </w:tabs>
        <w:ind w:left="1060" w:hanging="248"/>
        <w:jc w:val="left"/>
        <w:rPr>
          <w:sz w:val="24"/>
        </w:rPr>
      </w:pPr>
      <w:r>
        <w:rPr>
          <w:sz w:val="24"/>
        </w:rPr>
        <w:t>формирование</w:t>
      </w:r>
      <w:r>
        <w:rPr>
          <w:spacing w:val="9"/>
          <w:sz w:val="24"/>
        </w:rPr>
        <w:t xml:space="preserve"> </w:t>
      </w:r>
      <w:r>
        <w:rPr>
          <w:sz w:val="24"/>
        </w:rPr>
        <w:t>представлений</w:t>
      </w:r>
      <w:r>
        <w:rPr>
          <w:spacing w:val="11"/>
          <w:sz w:val="24"/>
        </w:rPr>
        <w:t xml:space="preserve"> </w:t>
      </w:r>
      <w:r>
        <w:rPr>
          <w:sz w:val="24"/>
        </w:rPr>
        <w:t>об</w:t>
      </w:r>
      <w:r>
        <w:rPr>
          <w:spacing w:val="8"/>
          <w:sz w:val="24"/>
        </w:rPr>
        <w:t xml:space="preserve"> </w:t>
      </w:r>
      <w:r>
        <w:rPr>
          <w:sz w:val="24"/>
        </w:rPr>
        <w:t>исторической</w:t>
      </w:r>
      <w:r>
        <w:rPr>
          <w:spacing w:val="11"/>
          <w:sz w:val="24"/>
        </w:rPr>
        <w:t xml:space="preserve"> </w:t>
      </w:r>
      <w:r>
        <w:rPr>
          <w:sz w:val="24"/>
        </w:rPr>
        <w:t>роли</w:t>
      </w:r>
      <w:r>
        <w:rPr>
          <w:spacing w:val="11"/>
          <w:sz w:val="24"/>
        </w:rPr>
        <w:t xml:space="preserve"> </w:t>
      </w:r>
      <w:r>
        <w:rPr>
          <w:sz w:val="24"/>
        </w:rPr>
        <w:t>традиционных</w:t>
      </w:r>
      <w:r>
        <w:rPr>
          <w:spacing w:val="11"/>
          <w:sz w:val="24"/>
        </w:rPr>
        <w:t xml:space="preserve"> </w:t>
      </w:r>
      <w:r>
        <w:rPr>
          <w:sz w:val="24"/>
        </w:rPr>
        <w:t>религий</w:t>
      </w:r>
      <w:r>
        <w:rPr>
          <w:spacing w:val="10"/>
          <w:sz w:val="24"/>
        </w:rPr>
        <w:t xml:space="preserve"> </w:t>
      </w:r>
      <w:r>
        <w:rPr>
          <w:sz w:val="24"/>
        </w:rPr>
        <w:t>и</w:t>
      </w:r>
      <w:r>
        <w:rPr>
          <w:spacing w:val="11"/>
          <w:sz w:val="24"/>
        </w:rPr>
        <w:t xml:space="preserve"> </w:t>
      </w:r>
      <w:r>
        <w:rPr>
          <w:spacing w:val="-2"/>
          <w:sz w:val="24"/>
        </w:rPr>
        <w:t>граж-</w:t>
      </w:r>
    </w:p>
    <w:p w:rsidR="00AE3C4D" w:rsidRDefault="00E21DE7">
      <w:pPr>
        <w:pStyle w:val="a3"/>
        <w:ind w:firstLine="0"/>
        <w:jc w:val="left"/>
      </w:pPr>
      <w:r>
        <w:t>данского</w:t>
      </w:r>
      <w:r>
        <w:rPr>
          <w:spacing w:val="-5"/>
        </w:rPr>
        <w:t xml:space="preserve"> </w:t>
      </w:r>
      <w:r>
        <w:t>общества</w:t>
      </w:r>
      <w:r>
        <w:rPr>
          <w:spacing w:val="-3"/>
        </w:rPr>
        <w:t xml:space="preserve"> </w:t>
      </w:r>
      <w:r>
        <w:t>в</w:t>
      </w:r>
      <w:r>
        <w:rPr>
          <w:spacing w:val="-4"/>
        </w:rPr>
        <w:t xml:space="preserve"> </w:t>
      </w:r>
      <w:r>
        <w:t>становлении</w:t>
      </w:r>
      <w:r>
        <w:rPr>
          <w:spacing w:val="-2"/>
        </w:rPr>
        <w:t xml:space="preserve"> </w:t>
      </w:r>
      <w:r>
        <w:t>российской</w:t>
      </w:r>
      <w:r>
        <w:rPr>
          <w:spacing w:val="-4"/>
        </w:rPr>
        <w:t xml:space="preserve"> </w:t>
      </w:r>
      <w:r>
        <w:rPr>
          <w:spacing w:val="-2"/>
        </w:rPr>
        <w:t>государственности;</w:t>
      </w:r>
    </w:p>
    <w:p w:rsidR="00AE3C4D" w:rsidRDefault="00E21DE7" w:rsidP="00AA7C8F">
      <w:pPr>
        <w:pStyle w:val="a4"/>
        <w:numPr>
          <w:ilvl w:val="1"/>
          <w:numId w:val="37"/>
        </w:numPr>
        <w:tabs>
          <w:tab w:val="left" w:pos="1121"/>
        </w:tabs>
        <w:ind w:left="1120"/>
        <w:jc w:val="left"/>
        <w:rPr>
          <w:color w:val="171717"/>
          <w:sz w:val="24"/>
        </w:rPr>
      </w:pPr>
      <w:r>
        <w:rPr>
          <w:color w:val="171717"/>
          <w:sz w:val="24"/>
        </w:rPr>
        <w:t>формирование</w:t>
      </w:r>
      <w:r>
        <w:rPr>
          <w:color w:val="171717"/>
          <w:spacing w:val="-14"/>
          <w:sz w:val="24"/>
        </w:rPr>
        <w:t xml:space="preserve"> </w:t>
      </w:r>
      <w:r>
        <w:rPr>
          <w:color w:val="171717"/>
          <w:sz w:val="24"/>
        </w:rPr>
        <w:t>представлений</w:t>
      </w:r>
      <w:r>
        <w:rPr>
          <w:color w:val="171717"/>
          <w:spacing w:val="-13"/>
          <w:sz w:val="24"/>
        </w:rPr>
        <w:t xml:space="preserve"> </w:t>
      </w:r>
      <w:r>
        <w:rPr>
          <w:color w:val="171717"/>
          <w:sz w:val="24"/>
        </w:rPr>
        <w:t>об</w:t>
      </w:r>
      <w:r>
        <w:rPr>
          <w:color w:val="171717"/>
          <w:spacing w:val="-14"/>
          <w:sz w:val="24"/>
        </w:rPr>
        <w:t xml:space="preserve"> </w:t>
      </w:r>
      <w:r>
        <w:rPr>
          <w:color w:val="171717"/>
          <w:sz w:val="24"/>
        </w:rPr>
        <w:t>основах</w:t>
      </w:r>
      <w:r>
        <w:rPr>
          <w:color w:val="171717"/>
          <w:spacing w:val="-11"/>
          <w:sz w:val="24"/>
        </w:rPr>
        <w:t xml:space="preserve"> </w:t>
      </w:r>
      <w:r>
        <w:rPr>
          <w:color w:val="171717"/>
          <w:sz w:val="24"/>
        </w:rPr>
        <w:t>светской</w:t>
      </w:r>
      <w:r>
        <w:rPr>
          <w:color w:val="171717"/>
          <w:spacing w:val="-12"/>
          <w:sz w:val="24"/>
        </w:rPr>
        <w:t xml:space="preserve"> </w:t>
      </w:r>
      <w:r>
        <w:rPr>
          <w:color w:val="171717"/>
          <w:spacing w:val="-2"/>
          <w:sz w:val="24"/>
        </w:rPr>
        <w:t>этики;</w:t>
      </w:r>
    </w:p>
    <w:p w:rsidR="00AE3C4D" w:rsidRDefault="00E21DE7" w:rsidP="00AA7C8F">
      <w:pPr>
        <w:pStyle w:val="a4"/>
        <w:numPr>
          <w:ilvl w:val="1"/>
          <w:numId w:val="37"/>
        </w:numPr>
        <w:tabs>
          <w:tab w:val="left" w:pos="1121"/>
        </w:tabs>
        <w:ind w:left="1120"/>
        <w:jc w:val="left"/>
        <w:rPr>
          <w:color w:val="171717"/>
          <w:sz w:val="24"/>
        </w:rPr>
      </w:pPr>
      <w:r>
        <w:rPr>
          <w:color w:val="171717"/>
          <w:sz w:val="24"/>
        </w:rPr>
        <w:t>понимание</w:t>
      </w:r>
      <w:r>
        <w:rPr>
          <w:color w:val="171717"/>
          <w:spacing w:val="-15"/>
          <w:sz w:val="24"/>
        </w:rPr>
        <w:t xml:space="preserve"> </w:t>
      </w:r>
      <w:r>
        <w:rPr>
          <w:color w:val="171717"/>
          <w:sz w:val="24"/>
        </w:rPr>
        <w:t>значения</w:t>
      </w:r>
      <w:r>
        <w:rPr>
          <w:color w:val="171717"/>
          <w:spacing w:val="-11"/>
          <w:sz w:val="24"/>
        </w:rPr>
        <w:t xml:space="preserve"> </w:t>
      </w:r>
      <w:r>
        <w:rPr>
          <w:color w:val="171717"/>
          <w:sz w:val="24"/>
        </w:rPr>
        <w:t>нравственности</w:t>
      </w:r>
      <w:r>
        <w:rPr>
          <w:color w:val="171717"/>
          <w:spacing w:val="-10"/>
          <w:sz w:val="24"/>
        </w:rPr>
        <w:t xml:space="preserve"> </w:t>
      </w:r>
      <w:r>
        <w:rPr>
          <w:color w:val="171717"/>
          <w:sz w:val="24"/>
        </w:rPr>
        <w:t>в</w:t>
      </w:r>
      <w:r>
        <w:rPr>
          <w:color w:val="171717"/>
          <w:spacing w:val="-12"/>
          <w:sz w:val="24"/>
        </w:rPr>
        <w:t xml:space="preserve"> </w:t>
      </w:r>
      <w:r>
        <w:rPr>
          <w:color w:val="171717"/>
          <w:sz w:val="24"/>
        </w:rPr>
        <w:t>жизни</w:t>
      </w:r>
      <w:r>
        <w:rPr>
          <w:color w:val="171717"/>
          <w:spacing w:val="-13"/>
          <w:sz w:val="24"/>
        </w:rPr>
        <w:t xml:space="preserve"> </w:t>
      </w:r>
      <w:r>
        <w:rPr>
          <w:color w:val="171717"/>
          <w:sz w:val="24"/>
        </w:rPr>
        <w:t>человека,</w:t>
      </w:r>
      <w:r>
        <w:rPr>
          <w:color w:val="171717"/>
          <w:spacing w:val="-9"/>
          <w:sz w:val="24"/>
        </w:rPr>
        <w:t xml:space="preserve"> </w:t>
      </w:r>
      <w:r>
        <w:rPr>
          <w:color w:val="171717"/>
          <w:sz w:val="24"/>
        </w:rPr>
        <w:t>семьи</w:t>
      </w:r>
      <w:r>
        <w:rPr>
          <w:color w:val="171717"/>
          <w:spacing w:val="-11"/>
          <w:sz w:val="24"/>
        </w:rPr>
        <w:t xml:space="preserve"> </w:t>
      </w:r>
      <w:r>
        <w:rPr>
          <w:color w:val="171717"/>
          <w:sz w:val="24"/>
        </w:rPr>
        <w:t>и</w:t>
      </w:r>
      <w:r>
        <w:rPr>
          <w:color w:val="171717"/>
          <w:spacing w:val="-12"/>
          <w:sz w:val="24"/>
        </w:rPr>
        <w:t xml:space="preserve"> </w:t>
      </w:r>
      <w:r>
        <w:rPr>
          <w:color w:val="171717"/>
          <w:spacing w:val="-2"/>
          <w:sz w:val="24"/>
        </w:rPr>
        <w:t>общества.</w:t>
      </w:r>
    </w:p>
    <w:p w:rsidR="00AE3C4D" w:rsidRDefault="00AE3C4D">
      <w:pPr>
        <w:pStyle w:val="a3"/>
        <w:spacing w:before="5"/>
        <w:ind w:left="0" w:firstLine="0"/>
        <w:jc w:val="left"/>
      </w:pPr>
    </w:p>
    <w:p w:rsidR="00AE3C4D" w:rsidRDefault="00E21DE7">
      <w:pPr>
        <w:pStyle w:val="3"/>
        <w:spacing w:before="0"/>
        <w:ind w:left="1581"/>
      </w:pPr>
      <w:r>
        <w:rPr>
          <w:color w:val="171717"/>
        </w:rPr>
        <w:t>Метапредметные</w:t>
      </w:r>
      <w:r>
        <w:rPr>
          <w:color w:val="171717"/>
          <w:spacing w:val="-9"/>
        </w:rPr>
        <w:t xml:space="preserve"> </w:t>
      </w:r>
      <w:r>
        <w:rPr>
          <w:color w:val="171717"/>
          <w:spacing w:val="-2"/>
        </w:rPr>
        <w:t>результаты:</w:t>
      </w:r>
    </w:p>
    <w:p w:rsidR="00AE3C4D" w:rsidRDefault="00E21DE7" w:rsidP="00AA7C8F">
      <w:pPr>
        <w:pStyle w:val="a4"/>
        <w:numPr>
          <w:ilvl w:val="1"/>
          <w:numId w:val="37"/>
        </w:numPr>
        <w:tabs>
          <w:tab w:val="left" w:pos="1140"/>
        </w:tabs>
        <w:ind w:right="1133" w:firstLine="708"/>
        <w:rPr>
          <w:color w:val="171717"/>
          <w:sz w:val="24"/>
        </w:rPr>
      </w:pPr>
      <w:r>
        <w:rPr>
          <w:color w:val="171717"/>
          <w:sz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37"/>
        </w:numPr>
        <w:tabs>
          <w:tab w:val="left" w:pos="1145"/>
        </w:tabs>
        <w:spacing w:before="64"/>
        <w:ind w:right="1131" w:firstLine="708"/>
        <w:rPr>
          <w:color w:val="171717"/>
          <w:sz w:val="24"/>
        </w:rPr>
      </w:pPr>
      <w:r>
        <w:rPr>
          <w:color w:val="171717"/>
          <w:sz w:val="24"/>
        </w:rPr>
        <w:lastRenderedPageBreak/>
        <w:t>умение самостоятельно планировать пути достижения целей, в том числе альтерна- тивные, осознанно выбирать наиболее эффективные способы решения учебных и познава- тельных задач;</w:t>
      </w:r>
    </w:p>
    <w:p w:rsidR="00AE3C4D" w:rsidRDefault="00E21DE7" w:rsidP="00AA7C8F">
      <w:pPr>
        <w:pStyle w:val="a4"/>
        <w:numPr>
          <w:ilvl w:val="1"/>
          <w:numId w:val="37"/>
        </w:numPr>
        <w:tabs>
          <w:tab w:val="left" w:pos="1150"/>
        </w:tabs>
        <w:ind w:right="1130" w:firstLine="708"/>
        <w:rPr>
          <w:color w:val="171717"/>
          <w:sz w:val="24"/>
        </w:rPr>
      </w:pPr>
      <w:r>
        <w:rPr>
          <w:color w:val="171717"/>
          <w:sz w:val="24"/>
        </w:rPr>
        <w:t>умение оценивать правильность выполнения учебной задачи, собственные возмож- ности ее решения;</w:t>
      </w:r>
    </w:p>
    <w:p w:rsidR="00AE3C4D" w:rsidRDefault="00E21DE7">
      <w:pPr>
        <w:pStyle w:val="a3"/>
        <w:ind w:right="1139"/>
      </w:pPr>
      <w:r>
        <w:rPr>
          <w:color w:val="171717"/>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E3C4D" w:rsidRDefault="00E21DE7" w:rsidP="00AA7C8F">
      <w:pPr>
        <w:pStyle w:val="a4"/>
        <w:numPr>
          <w:ilvl w:val="1"/>
          <w:numId w:val="37"/>
        </w:numPr>
        <w:tabs>
          <w:tab w:val="left" w:pos="1150"/>
        </w:tabs>
        <w:ind w:right="1126" w:firstLine="708"/>
        <w:rPr>
          <w:color w:val="171717"/>
          <w:sz w:val="24"/>
        </w:rPr>
      </w:pPr>
      <w:r>
        <w:rPr>
          <w:color w:val="171717"/>
          <w:sz w:val="24"/>
        </w:rPr>
        <w:t>умение организовывать учебное сотрудничество и совместную деятельность с учи- телем и сверстниками; работать индивидуально и в группе: находить общее решение и раз- решать конфликты на основе согласования позиций и учета интересов; формулировать, ар- гументировать и отстаивать свое мнение;</w:t>
      </w:r>
    </w:p>
    <w:p w:rsidR="00AE3C4D" w:rsidRDefault="00E21DE7" w:rsidP="00AA7C8F">
      <w:pPr>
        <w:pStyle w:val="a4"/>
        <w:numPr>
          <w:ilvl w:val="1"/>
          <w:numId w:val="37"/>
        </w:numPr>
        <w:tabs>
          <w:tab w:val="left" w:pos="1152"/>
        </w:tabs>
        <w:ind w:right="1131" w:firstLine="708"/>
        <w:rPr>
          <w:color w:val="171717"/>
          <w:sz w:val="24"/>
        </w:rPr>
      </w:pPr>
      <w:r>
        <w:rPr>
          <w:color w:val="171717"/>
          <w:sz w:val="24"/>
        </w:rPr>
        <w:t xml:space="preserve">умение осознанно использовать речевые средства в соответствии с задачей комму- 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 </w:t>
      </w:r>
      <w:r>
        <w:rPr>
          <w:color w:val="171717"/>
          <w:spacing w:val="-4"/>
          <w:sz w:val="24"/>
        </w:rPr>
        <w:t>чью</w:t>
      </w:r>
    </w:p>
    <w:p w:rsidR="00AE3C4D" w:rsidRDefault="00E21DE7">
      <w:pPr>
        <w:pStyle w:val="3"/>
        <w:spacing w:before="6"/>
        <w:ind w:left="1581"/>
      </w:pPr>
      <w:r>
        <w:rPr>
          <w:color w:val="171717"/>
        </w:rPr>
        <w:t>Личностные</w:t>
      </w:r>
      <w:r>
        <w:rPr>
          <w:color w:val="171717"/>
          <w:spacing w:val="-6"/>
        </w:rPr>
        <w:t xml:space="preserve"> </w:t>
      </w:r>
      <w:r>
        <w:rPr>
          <w:color w:val="171717"/>
          <w:spacing w:val="-2"/>
        </w:rPr>
        <w:t>результаты:</w:t>
      </w:r>
    </w:p>
    <w:p w:rsidR="00AE3C4D" w:rsidRDefault="00E21DE7" w:rsidP="00AA7C8F">
      <w:pPr>
        <w:pStyle w:val="a4"/>
        <w:numPr>
          <w:ilvl w:val="1"/>
          <w:numId w:val="37"/>
        </w:numPr>
        <w:tabs>
          <w:tab w:val="left" w:pos="1128"/>
        </w:tabs>
        <w:ind w:right="1131" w:firstLine="708"/>
        <w:rPr>
          <w:color w:val="171717"/>
          <w:sz w:val="24"/>
        </w:rPr>
      </w:pPr>
      <w:r>
        <w:rPr>
          <w:color w:val="171717"/>
          <w:sz w:val="24"/>
        </w:rPr>
        <w:t>воспитание российской гражданской идентичности: патриотизма, уважения к Отече- ству, прошлому и настоящему многонационального народа России; знание культуры своего народа, своего края, основ культурного наследия народов России и человечества; усвоение гуманистических,</w:t>
      </w:r>
      <w:r>
        <w:rPr>
          <w:color w:val="171717"/>
          <w:spacing w:val="-1"/>
          <w:sz w:val="24"/>
        </w:rPr>
        <w:t xml:space="preserve"> </w:t>
      </w:r>
      <w:r>
        <w:rPr>
          <w:color w:val="171717"/>
          <w:sz w:val="24"/>
        </w:rPr>
        <w:t>демократических и традиционных ценностей многонационального</w:t>
      </w:r>
      <w:r>
        <w:rPr>
          <w:color w:val="171717"/>
          <w:spacing w:val="-1"/>
          <w:sz w:val="24"/>
        </w:rPr>
        <w:t xml:space="preserve"> </w:t>
      </w:r>
      <w:r>
        <w:rPr>
          <w:color w:val="171717"/>
          <w:sz w:val="24"/>
        </w:rPr>
        <w:t>россий- ского общества; воспитание чувства ответственности и долга перед Родиной;</w:t>
      </w:r>
    </w:p>
    <w:p w:rsidR="00AE3C4D" w:rsidRDefault="00E21DE7" w:rsidP="00AA7C8F">
      <w:pPr>
        <w:pStyle w:val="a4"/>
        <w:numPr>
          <w:ilvl w:val="1"/>
          <w:numId w:val="37"/>
        </w:numPr>
        <w:tabs>
          <w:tab w:val="left" w:pos="1140"/>
        </w:tabs>
        <w:ind w:right="1129" w:firstLine="708"/>
        <w:rPr>
          <w:color w:val="171717"/>
          <w:sz w:val="24"/>
        </w:rPr>
      </w:pPr>
      <w:r>
        <w:rPr>
          <w:color w:val="171717"/>
          <w:sz w:val="24"/>
        </w:rPr>
        <w:t>осознание значения семьи в жизни человека и общества, принятие ценности семей- ной жизни, уважительное и заботливое отношение к членам своей семьи;</w:t>
      </w:r>
    </w:p>
    <w:p w:rsidR="00AE3C4D" w:rsidRDefault="00E21DE7" w:rsidP="00AA7C8F">
      <w:pPr>
        <w:pStyle w:val="a4"/>
        <w:numPr>
          <w:ilvl w:val="1"/>
          <w:numId w:val="37"/>
        </w:numPr>
        <w:tabs>
          <w:tab w:val="left" w:pos="1147"/>
        </w:tabs>
        <w:ind w:right="1127" w:firstLine="708"/>
        <w:rPr>
          <w:color w:val="171717"/>
          <w:sz w:val="24"/>
        </w:rPr>
      </w:pPr>
      <w:r>
        <w:rPr>
          <w:color w:val="171717"/>
          <w:sz w:val="24"/>
        </w:rPr>
        <w:t>формирование нравственных чувств и нравственного поведения, осознанного и от- ветственного отношения к собственным поступкам;</w:t>
      </w:r>
    </w:p>
    <w:p w:rsidR="00AE3C4D" w:rsidRDefault="00E21DE7" w:rsidP="00AA7C8F">
      <w:pPr>
        <w:pStyle w:val="a4"/>
        <w:numPr>
          <w:ilvl w:val="1"/>
          <w:numId w:val="37"/>
        </w:numPr>
        <w:tabs>
          <w:tab w:val="left" w:pos="1176"/>
        </w:tabs>
        <w:ind w:right="1130" w:firstLine="708"/>
        <w:rPr>
          <w:color w:val="171717"/>
          <w:sz w:val="24"/>
        </w:rPr>
      </w:pPr>
      <w:r>
        <w:rPr>
          <w:color w:val="171717"/>
          <w:sz w:val="24"/>
        </w:rPr>
        <w:t>формирование целостного мировоззрения, учитывающего духовное многообразие современного мира;</w:t>
      </w:r>
    </w:p>
    <w:p w:rsidR="00AE3C4D" w:rsidRDefault="00E21DE7" w:rsidP="00AA7C8F">
      <w:pPr>
        <w:pStyle w:val="a4"/>
        <w:numPr>
          <w:ilvl w:val="1"/>
          <w:numId w:val="37"/>
        </w:numPr>
        <w:tabs>
          <w:tab w:val="left" w:pos="1142"/>
        </w:tabs>
        <w:ind w:right="1129" w:firstLine="708"/>
        <w:rPr>
          <w:color w:val="171717"/>
          <w:sz w:val="24"/>
        </w:rPr>
      </w:pPr>
      <w:r>
        <w:rPr>
          <w:color w:val="171717"/>
          <w:sz w:val="24"/>
        </w:rPr>
        <w:t>формирование осознанного, уважительного и доброжелательного отношения к дру- гому человеку, его мнению, мировоззрению, культуре, языку, вере, к истории, культуре, ре- лигии, традициям, языкам, ценностям народов России и народов мира.</w:t>
      </w:r>
    </w:p>
    <w:p w:rsidR="00AE3C4D" w:rsidRDefault="00E21DE7">
      <w:pPr>
        <w:pStyle w:val="2"/>
        <w:spacing w:before="5" w:line="550" w:lineRule="atLeast"/>
        <w:ind w:right="5515" w:firstLine="12"/>
      </w:pPr>
      <w:r>
        <w:rPr>
          <w:color w:val="171717"/>
        </w:rPr>
        <w:t>Содержание</w:t>
      </w:r>
      <w:r>
        <w:rPr>
          <w:color w:val="171717"/>
          <w:spacing w:val="-12"/>
        </w:rPr>
        <w:t xml:space="preserve"> </w:t>
      </w:r>
      <w:r>
        <w:rPr>
          <w:color w:val="171717"/>
        </w:rPr>
        <w:t>учебного</w:t>
      </w:r>
      <w:r>
        <w:rPr>
          <w:color w:val="171717"/>
          <w:spacing w:val="-10"/>
        </w:rPr>
        <w:t xml:space="preserve"> </w:t>
      </w:r>
      <w:r>
        <w:rPr>
          <w:color w:val="171717"/>
        </w:rPr>
        <w:t>предмета</w:t>
      </w:r>
      <w:r>
        <w:rPr>
          <w:color w:val="171717"/>
          <w:spacing w:val="-12"/>
        </w:rPr>
        <w:t xml:space="preserve"> </w:t>
      </w:r>
      <w:r>
        <w:rPr>
          <w:color w:val="171717"/>
        </w:rPr>
        <w:t>ОДНКНР Раздел 1. В мире культуры</w:t>
      </w:r>
    </w:p>
    <w:p w:rsidR="00AE3C4D" w:rsidRDefault="00E21DE7">
      <w:pPr>
        <w:pStyle w:val="a3"/>
        <w:ind w:right="1128"/>
      </w:pPr>
      <w:r>
        <w:rPr>
          <w:color w:val="171717"/>
        </w:rPr>
        <w:t>Величие</w:t>
      </w:r>
      <w:r>
        <w:rPr>
          <w:color w:val="171717"/>
          <w:spacing w:val="40"/>
        </w:rPr>
        <w:t xml:space="preserve"> </w:t>
      </w:r>
      <w:r>
        <w:rPr>
          <w:color w:val="171717"/>
        </w:rPr>
        <w:t>российской</w:t>
      </w:r>
      <w:r>
        <w:rPr>
          <w:color w:val="171717"/>
          <w:spacing w:val="40"/>
        </w:rPr>
        <w:t xml:space="preserve"> </w:t>
      </w:r>
      <w:r>
        <w:rPr>
          <w:color w:val="171717"/>
        </w:rPr>
        <w:t>культуры.</w:t>
      </w:r>
      <w:r>
        <w:rPr>
          <w:color w:val="171717"/>
          <w:spacing w:val="40"/>
        </w:rPr>
        <w:t xml:space="preserve"> </w:t>
      </w:r>
      <w:r>
        <w:rPr>
          <w:color w:val="171717"/>
        </w:rPr>
        <w:t>Российская</w:t>
      </w:r>
      <w:r>
        <w:rPr>
          <w:color w:val="171717"/>
          <w:spacing w:val="40"/>
        </w:rPr>
        <w:t xml:space="preserve"> </w:t>
      </w:r>
      <w:r>
        <w:rPr>
          <w:color w:val="171717"/>
        </w:rPr>
        <w:t>культура</w:t>
      </w:r>
      <w:r>
        <w:rPr>
          <w:color w:val="171717"/>
          <w:spacing w:val="40"/>
        </w:rPr>
        <w:t xml:space="preserve"> </w:t>
      </w:r>
      <w:r>
        <w:rPr>
          <w:color w:val="171717"/>
        </w:rPr>
        <w:t>–</w:t>
      </w:r>
      <w:r>
        <w:rPr>
          <w:color w:val="171717"/>
          <w:spacing w:val="40"/>
        </w:rPr>
        <w:t xml:space="preserve"> </w:t>
      </w:r>
      <w:r>
        <w:rPr>
          <w:color w:val="171717"/>
        </w:rPr>
        <w:t>плод</w:t>
      </w:r>
      <w:r>
        <w:rPr>
          <w:color w:val="171717"/>
          <w:spacing w:val="40"/>
        </w:rPr>
        <w:t xml:space="preserve"> </w:t>
      </w:r>
      <w:r>
        <w:rPr>
          <w:color w:val="171717"/>
        </w:rPr>
        <w:t>усилий</w:t>
      </w:r>
      <w:r>
        <w:rPr>
          <w:color w:val="171717"/>
          <w:spacing w:val="40"/>
        </w:rPr>
        <w:t xml:space="preserve"> </w:t>
      </w:r>
      <w:r>
        <w:rPr>
          <w:color w:val="171717"/>
        </w:rPr>
        <w:t>разных наро- дов.</w:t>
      </w:r>
      <w:r>
        <w:rPr>
          <w:color w:val="171717"/>
          <w:spacing w:val="40"/>
        </w:rPr>
        <w:t xml:space="preserve"> </w:t>
      </w:r>
      <w:r>
        <w:rPr>
          <w:color w:val="171717"/>
        </w:rPr>
        <w:t>Деятели</w:t>
      </w:r>
      <w:r>
        <w:rPr>
          <w:color w:val="171717"/>
          <w:spacing w:val="40"/>
        </w:rPr>
        <w:t xml:space="preserve"> </w:t>
      </w:r>
      <w:r>
        <w:rPr>
          <w:color w:val="171717"/>
        </w:rPr>
        <w:t>науки</w:t>
      </w:r>
      <w:r>
        <w:rPr>
          <w:color w:val="171717"/>
          <w:spacing w:val="40"/>
        </w:rPr>
        <w:t xml:space="preserve"> </w:t>
      </w:r>
      <w:r>
        <w:rPr>
          <w:color w:val="171717"/>
        </w:rPr>
        <w:t>и</w:t>
      </w:r>
      <w:r>
        <w:rPr>
          <w:color w:val="171717"/>
          <w:spacing w:val="40"/>
        </w:rPr>
        <w:t xml:space="preserve"> </w:t>
      </w:r>
      <w:r>
        <w:rPr>
          <w:color w:val="171717"/>
        </w:rPr>
        <w:t>культуры</w:t>
      </w:r>
      <w:r>
        <w:rPr>
          <w:color w:val="171717"/>
          <w:spacing w:val="40"/>
        </w:rPr>
        <w:t xml:space="preserve"> </w:t>
      </w:r>
      <w:r>
        <w:rPr>
          <w:color w:val="171717"/>
        </w:rPr>
        <w:t>–</w:t>
      </w:r>
      <w:r>
        <w:rPr>
          <w:color w:val="171717"/>
          <w:spacing w:val="40"/>
        </w:rPr>
        <w:t xml:space="preserve"> </w:t>
      </w:r>
      <w:r>
        <w:rPr>
          <w:color w:val="171717"/>
        </w:rPr>
        <w:t>представителей</w:t>
      </w:r>
      <w:r>
        <w:rPr>
          <w:color w:val="171717"/>
          <w:spacing w:val="40"/>
        </w:rPr>
        <w:t xml:space="preserve"> </w:t>
      </w:r>
      <w:r>
        <w:rPr>
          <w:color w:val="171717"/>
        </w:rPr>
        <w:t>разных</w:t>
      </w:r>
      <w:r>
        <w:rPr>
          <w:color w:val="171717"/>
          <w:spacing w:val="40"/>
        </w:rPr>
        <w:t xml:space="preserve"> </w:t>
      </w:r>
      <w:r>
        <w:rPr>
          <w:color w:val="171717"/>
        </w:rPr>
        <w:t>национальностей</w:t>
      </w:r>
      <w:r>
        <w:rPr>
          <w:color w:val="171717"/>
          <w:spacing w:val="40"/>
        </w:rPr>
        <w:t xml:space="preserve"> </w:t>
      </w:r>
      <w:r>
        <w:rPr>
          <w:color w:val="171717"/>
        </w:rPr>
        <w:t>(К. Брюллов, И. Репин, К. Станиславский, Ш. Алейхем, Г. Уланова, Д. Шостакович, Р. Гамзатов, Л. Лихачев, С. Эрьзя, Ю. Рытхэу и др.).</w:t>
      </w:r>
      <w:r>
        <w:rPr>
          <w:color w:val="171717"/>
          <w:spacing w:val="40"/>
        </w:rPr>
        <w:t xml:space="preserve"> </w:t>
      </w:r>
      <w:r>
        <w:rPr>
          <w:color w:val="171717"/>
        </w:rPr>
        <w:t>Человек</w:t>
      </w:r>
      <w:r>
        <w:rPr>
          <w:color w:val="171717"/>
          <w:spacing w:val="40"/>
        </w:rPr>
        <w:t xml:space="preserve"> </w:t>
      </w:r>
      <w:r>
        <w:rPr>
          <w:color w:val="171717"/>
        </w:rPr>
        <w:t>–</w:t>
      </w:r>
      <w:r>
        <w:rPr>
          <w:color w:val="171717"/>
          <w:spacing w:val="40"/>
        </w:rPr>
        <w:t xml:space="preserve"> </w:t>
      </w:r>
      <w:r>
        <w:rPr>
          <w:color w:val="171717"/>
        </w:rPr>
        <w:t>творец</w:t>
      </w:r>
      <w:r>
        <w:rPr>
          <w:color w:val="171717"/>
          <w:spacing w:val="40"/>
        </w:rPr>
        <w:t xml:space="preserve"> </w:t>
      </w:r>
      <w:r>
        <w:rPr>
          <w:color w:val="171717"/>
        </w:rPr>
        <w:t>и</w:t>
      </w:r>
      <w:r>
        <w:rPr>
          <w:color w:val="171717"/>
          <w:spacing w:val="40"/>
        </w:rPr>
        <w:t xml:space="preserve"> </w:t>
      </w:r>
      <w:r>
        <w:rPr>
          <w:color w:val="171717"/>
        </w:rPr>
        <w:t>носитель</w:t>
      </w:r>
      <w:r>
        <w:rPr>
          <w:color w:val="171717"/>
          <w:spacing w:val="40"/>
        </w:rPr>
        <w:t xml:space="preserve"> </w:t>
      </w:r>
      <w:r>
        <w:rPr>
          <w:color w:val="171717"/>
        </w:rPr>
        <w:t>культуры.</w:t>
      </w:r>
      <w:r>
        <w:rPr>
          <w:color w:val="171717"/>
          <w:spacing w:val="40"/>
        </w:rPr>
        <w:t xml:space="preserve"> </w:t>
      </w:r>
      <w:r>
        <w:rPr>
          <w:color w:val="171717"/>
        </w:rPr>
        <w:t>Вне</w:t>
      </w:r>
      <w:r>
        <w:rPr>
          <w:color w:val="171717"/>
          <w:spacing w:val="40"/>
        </w:rPr>
        <w:t xml:space="preserve"> </w:t>
      </w:r>
      <w:r>
        <w:rPr>
          <w:color w:val="171717"/>
        </w:rPr>
        <w:t>куль- туры</w:t>
      </w:r>
      <w:r>
        <w:rPr>
          <w:color w:val="171717"/>
          <w:spacing w:val="40"/>
        </w:rPr>
        <w:t xml:space="preserve"> </w:t>
      </w:r>
      <w:r>
        <w:rPr>
          <w:color w:val="171717"/>
        </w:rPr>
        <w:t>жизнь</w:t>
      </w:r>
      <w:r>
        <w:rPr>
          <w:color w:val="171717"/>
          <w:spacing w:val="40"/>
        </w:rPr>
        <w:t xml:space="preserve"> </w:t>
      </w:r>
      <w:r>
        <w:rPr>
          <w:color w:val="171717"/>
        </w:rPr>
        <w:t>человека невозможна. Вклад личности в культуру зависит от ее таланта, спо- собностей,</w:t>
      </w:r>
      <w:r>
        <w:rPr>
          <w:color w:val="171717"/>
          <w:spacing w:val="40"/>
        </w:rPr>
        <w:t xml:space="preserve"> </w:t>
      </w:r>
      <w:r>
        <w:rPr>
          <w:color w:val="171717"/>
        </w:rPr>
        <w:t>упорства. Законы нравственности – часть культуры общества. Источники, созда- ющие нравственные установки.</w:t>
      </w:r>
    </w:p>
    <w:p w:rsidR="00AE3C4D" w:rsidRDefault="00AE3C4D">
      <w:pPr>
        <w:pStyle w:val="a3"/>
        <w:spacing w:before="3"/>
        <w:ind w:left="0" w:firstLine="0"/>
        <w:jc w:val="left"/>
      </w:pPr>
    </w:p>
    <w:p w:rsidR="00AE3C4D" w:rsidRDefault="00E21DE7">
      <w:pPr>
        <w:pStyle w:val="2"/>
      </w:pPr>
      <w:r>
        <w:rPr>
          <w:color w:val="171717"/>
        </w:rPr>
        <w:t>Раздел</w:t>
      </w:r>
      <w:r>
        <w:rPr>
          <w:color w:val="171717"/>
          <w:spacing w:val="-2"/>
        </w:rPr>
        <w:t xml:space="preserve"> </w:t>
      </w:r>
      <w:r>
        <w:rPr>
          <w:color w:val="171717"/>
        </w:rPr>
        <w:t>2.</w:t>
      </w:r>
      <w:r>
        <w:rPr>
          <w:color w:val="171717"/>
          <w:spacing w:val="-1"/>
        </w:rPr>
        <w:t xml:space="preserve"> </w:t>
      </w:r>
      <w:r>
        <w:rPr>
          <w:color w:val="171717"/>
        </w:rPr>
        <w:t>Нравственные</w:t>
      </w:r>
      <w:r>
        <w:rPr>
          <w:color w:val="171717"/>
          <w:spacing w:val="-3"/>
        </w:rPr>
        <w:t xml:space="preserve"> </w:t>
      </w:r>
      <w:r>
        <w:rPr>
          <w:color w:val="171717"/>
        </w:rPr>
        <w:t>ценности</w:t>
      </w:r>
      <w:r>
        <w:rPr>
          <w:color w:val="171717"/>
          <w:spacing w:val="-3"/>
        </w:rPr>
        <w:t xml:space="preserve"> </w:t>
      </w:r>
      <w:r>
        <w:rPr>
          <w:color w:val="171717"/>
        </w:rPr>
        <w:t xml:space="preserve">российского </w:t>
      </w:r>
      <w:r>
        <w:rPr>
          <w:color w:val="171717"/>
          <w:spacing w:val="-2"/>
        </w:rPr>
        <w:t>народа</w:t>
      </w:r>
    </w:p>
    <w:p w:rsidR="00AE3C4D" w:rsidRDefault="00E21DE7">
      <w:pPr>
        <w:pStyle w:val="a3"/>
        <w:ind w:right="1129"/>
      </w:pPr>
      <w:r>
        <w:rPr>
          <w:color w:val="171717"/>
        </w:rPr>
        <w:t>«Береги землю родимую, как мать любимую». Представления о патриотизме в фольклоре разных народов. Герои национального эпоса разных народов (Улып, Сияжар, Бо- отур,</w:t>
      </w:r>
      <w:r>
        <w:rPr>
          <w:color w:val="171717"/>
          <w:spacing w:val="-2"/>
        </w:rPr>
        <w:t xml:space="preserve"> </w:t>
      </w:r>
      <w:r>
        <w:rPr>
          <w:color w:val="171717"/>
        </w:rPr>
        <w:t>Урал-батыр</w:t>
      </w:r>
      <w:r>
        <w:rPr>
          <w:color w:val="171717"/>
          <w:spacing w:val="-2"/>
        </w:rPr>
        <w:t xml:space="preserve"> </w:t>
      </w:r>
      <w:r>
        <w:rPr>
          <w:color w:val="171717"/>
        </w:rPr>
        <w:t>и</w:t>
      </w:r>
      <w:r>
        <w:rPr>
          <w:color w:val="171717"/>
          <w:spacing w:val="-1"/>
        </w:rPr>
        <w:t xml:space="preserve"> </w:t>
      </w:r>
      <w:r>
        <w:rPr>
          <w:color w:val="171717"/>
        </w:rPr>
        <w:t>др.).</w:t>
      </w:r>
      <w:r>
        <w:rPr>
          <w:color w:val="171717"/>
          <w:spacing w:val="-2"/>
        </w:rPr>
        <w:t xml:space="preserve"> </w:t>
      </w:r>
      <w:r>
        <w:rPr>
          <w:color w:val="171717"/>
        </w:rPr>
        <w:t>Жизнь ратными подвигами полна. Реальные примеры выражения патриотических чувств в истории России (Дмитрий Донской, Кузьма Минин, Иван Су-</w:t>
      </w:r>
      <w:r>
        <w:rPr>
          <w:color w:val="171717"/>
          <w:spacing w:val="40"/>
        </w:rPr>
        <w:t xml:space="preserve"> </w:t>
      </w:r>
      <w:r>
        <w:rPr>
          <w:color w:val="171717"/>
        </w:rPr>
        <w:t>санин, Надежда Дурова и др.). Деятели разных конфессий – патриоты (Сергий Радо-</w:t>
      </w:r>
      <w:r>
        <w:rPr>
          <w:color w:val="171717"/>
          <w:spacing w:val="40"/>
        </w:rPr>
        <w:t xml:space="preserve"> </w:t>
      </w:r>
      <w:r>
        <w:rPr>
          <w:color w:val="171717"/>
        </w:rPr>
        <w:t>нежский, Рабби Шнеур-Залман и др.). Вклад народов нашей страны в победу над фа- шизмом. В труде – красота человека. Тема труда в фольклоре разных народов (сказках, ле- гендах, пословицах). «Плод</w:t>
      </w:r>
      <w:r>
        <w:rPr>
          <w:color w:val="171717"/>
          <w:spacing w:val="40"/>
        </w:rPr>
        <w:t xml:space="preserve"> </w:t>
      </w:r>
      <w:r>
        <w:rPr>
          <w:color w:val="171717"/>
        </w:rPr>
        <w:t>добрых</w:t>
      </w:r>
      <w:r>
        <w:rPr>
          <w:color w:val="171717"/>
          <w:spacing w:val="40"/>
        </w:rPr>
        <w:t xml:space="preserve"> </w:t>
      </w:r>
      <w:r>
        <w:rPr>
          <w:color w:val="171717"/>
        </w:rPr>
        <w:t>трудов</w:t>
      </w:r>
      <w:r>
        <w:rPr>
          <w:color w:val="171717"/>
          <w:spacing w:val="40"/>
        </w:rPr>
        <w:t xml:space="preserve"> </w:t>
      </w:r>
      <w:r>
        <w:rPr>
          <w:color w:val="171717"/>
        </w:rPr>
        <w:t>славен…».</w:t>
      </w:r>
      <w:r>
        <w:rPr>
          <w:color w:val="171717"/>
          <w:spacing w:val="40"/>
        </w:rPr>
        <w:t xml:space="preserve"> </w:t>
      </w:r>
      <w:r>
        <w:rPr>
          <w:color w:val="171717"/>
        </w:rPr>
        <w:t>Буддизм,</w:t>
      </w:r>
      <w:r>
        <w:rPr>
          <w:color w:val="171717"/>
          <w:spacing w:val="40"/>
        </w:rPr>
        <w:t xml:space="preserve"> </w:t>
      </w:r>
      <w:r>
        <w:rPr>
          <w:color w:val="171717"/>
        </w:rPr>
        <w:t>ислам,</w:t>
      </w:r>
      <w:r>
        <w:rPr>
          <w:color w:val="171717"/>
          <w:spacing w:val="40"/>
        </w:rPr>
        <w:t xml:space="preserve"> </w:t>
      </w:r>
      <w:r>
        <w:rPr>
          <w:color w:val="171717"/>
        </w:rPr>
        <w:t>христианство</w:t>
      </w:r>
      <w:r>
        <w:rPr>
          <w:color w:val="171717"/>
          <w:spacing w:val="40"/>
        </w:rPr>
        <w:t xml:space="preserve"> </w:t>
      </w:r>
      <w:r>
        <w:rPr>
          <w:color w:val="171717"/>
        </w:rPr>
        <w:t>о труде</w:t>
      </w:r>
      <w:r>
        <w:rPr>
          <w:color w:val="171717"/>
          <w:spacing w:val="36"/>
        </w:rPr>
        <w:t xml:space="preserve">  </w:t>
      </w:r>
      <w:r>
        <w:rPr>
          <w:color w:val="171717"/>
        </w:rPr>
        <w:t>и</w:t>
      </w:r>
      <w:r>
        <w:rPr>
          <w:color w:val="171717"/>
          <w:spacing w:val="39"/>
        </w:rPr>
        <w:t xml:space="preserve"> </w:t>
      </w:r>
      <w:r>
        <w:rPr>
          <w:color w:val="171717"/>
        </w:rPr>
        <w:t>трудолюбии.</w:t>
      </w:r>
      <w:r>
        <w:rPr>
          <w:color w:val="171717"/>
          <w:spacing w:val="34"/>
        </w:rPr>
        <w:t xml:space="preserve"> </w:t>
      </w:r>
      <w:r>
        <w:rPr>
          <w:color w:val="171717"/>
        </w:rPr>
        <w:t>Люди</w:t>
      </w:r>
      <w:r>
        <w:rPr>
          <w:color w:val="171717"/>
          <w:spacing w:val="38"/>
        </w:rPr>
        <w:t xml:space="preserve">  </w:t>
      </w:r>
      <w:r>
        <w:rPr>
          <w:color w:val="171717"/>
        </w:rPr>
        <w:t>труда.</w:t>
      </w:r>
      <w:r>
        <w:rPr>
          <w:color w:val="171717"/>
          <w:spacing w:val="38"/>
        </w:rPr>
        <w:t xml:space="preserve">  </w:t>
      </w:r>
      <w:r>
        <w:rPr>
          <w:color w:val="171717"/>
        </w:rPr>
        <w:t>Примеры</w:t>
      </w:r>
      <w:r>
        <w:rPr>
          <w:color w:val="171717"/>
          <w:spacing w:val="36"/>
        </w:rPr>
        <w:t xml:space="preserve">  </w:t>
      </w:r>
      <w:r>
        <w:rPr>
          <w:color w:val="171717"/>
        </w:rPr>
        <w:t>самоотверженного</w:t>
      </w:r>
      <w:r>
        <w:rPr>
          <w:color w:val="171717"/>
          <w:spacing w:val="39"/>
        </w:rPr>
        <w:t xml:space="preserve">  </w:t>
      </w:r>
      <w:r>
        <w:rPr>
          <w:color w:val="171717"/>
        </w:rPr>
        <w:t>труда</w:t>
      </w:r>
      <w:r>
        <w:rPr>
          <w:color w:val="171717"/>
          <w:spacing w:val="36"/>
        </w:rPr>
        <w:t xml:space="preserve">  </w:t>
      </w:r>
      <w:r>
        <w:rPr>
          <w:color w:val="171717"/>
        </w:rPr>
        <w:t>людей</w:t>
      </w:r>
      <w:r>
        <w:rPr>
          <w:color w:val="171717"/>
          <w:spacing w:val="38"/>
        </w:rPr>
        <w:t xml:space="preserve">  </w:t>
      </w:r>
      <w:r>
        <w:rPr>
          <w:color w:val="171717"/>
          <w:spacing w:val="-2"/>
        </w:rPr>
        <w:t>разной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9" w:firstLine="0"/>
      </w:pPr>
      <w:r>
        <w:rPr>
          <w:color w:val="171717"/>
        </w:rPr>
        <w:lastRenderedPageBreak/>
        <w:t>национальности на благо родины (землепроходцы, ученые, путешественники, колхозники и пр.). Бережное отношение к природе. Одушевление природы нашими предками.</w:t>
      </w:r>
      <w:r>
        <w:rPr>
          <w:color w:val="171717"/>
          <w:spacing w:val="40"/>
        </w:rPr>
        <w:t xml:space="preserve"> </w:t>
      </w:r>
      <w:r>
        <w:rPr>
          <w:color w:val="171717"/>
        </w:rPr>
        <w:t>Роль запо- ведников в сохранении природных объектов. Заповедники на карте России.</w:t>
      </w:r>
      <w:r>
        <w:rPr>
          <w:color w:val="171717"/>
          <w:spacing w:val="40"/>
        </w:rPr>
        <w:t xml:space="preserve"> </w:t>
      </w:r>
      <w:r>
        <w:rPr>
          <w:color w:val="171717"/>
        </w:rPr>
        <w:t>Семья – храни- тель духовных ценностей. Роль семьи в жизни человека. Любовь, искренность,</w:t>
      </w:r>
      <w:r>
        <w:rPr>
          <w:color w:val="171717"/>
          <w:spacing w:val="40"/>
        </w:rPr>
        <w:t xml:space="preserve"> </w:t>
      </w:r>
      <w:r>
        <w:rPr>
          <w:color w:val="171717"/>
        </w:rPr>
        <w:t>симпатия, взаимопомощь</w:t>
      </w:r>
      <w:r>
        <w:rPr>
          <w:color w:val="171717"/>
          <w:spacing w:val="40"/>
        </w:rPr>
        <w:t xml:space="preserve"> </w:t>
      </w:r>
      <w:r>
        <w:rPr>
          <w:color w:val="171717"/>
        </w:rPr>
        <w:t>и</w:t>
      </w:r>
      <w:r>
        <w:rPr>
          <w:color w:val="171717"/>
          <w:spacing w:val="40"/>
        </w:rPr>
        <w:t xml:space="preserve"> </w:t>
      </w:r>
      <w:r>
        <w:rPr>
          <w:color w:val="171717"/>
        </w:rPr>
        <w:t>поддержка</w:t>
      </w:r>
      <w:r>
        <w:rPr>
          <w:color w:val="171717"/>
          <w:spacing w:val="40"/>
        </w:rPr>
        <w:t xml:space="preserve"> </w:t>
      </w:r>
      <w:r>
        <w:rPr>
          <w:color w:val="171717"/>
        </w:rPr>
        <w:t>–</w:t>
      </w:r>
      <w:r>
        <w:rPr>
          <w:color w:val="171717"/>
          <w:spacing w:val="40"/>
        </w:rPr>
        <w:t xml:space="preserve"> </w:t>
      </w:r>
      <w:r>
        <w:rPr>
          <w:color w:val="171717"/>
        </w:rPr>
        <w:t>главные</w:t>
      </w:r>
      <w:r>
        <w:rPr>
          <w:color w:val="171717"/>
          <w:spacing w:val="40"/>
        </w:rPr>
        <w:t xml:space="preserve"> </w:t>
      </w:r>
      <w:r>
        <w:rPr>
          <w:color w:val="171717"/>
        </w:rPr>
        <w:t>семейные</w:t>
      </w:r>
      <w:r>
        <w:rPr>
          <w:color w:val="171717"/>
          <w:spacing w:val="40"/>
        </w:rPr>
        <w:t xml:space="preserve"> </w:t>
      </w:r>
      <w:r>
        <w:rPr>
          <w:color w:val="171717"/>
        </w:rPr>
        <w:t>ценности.</w:t>
      </w:r>
      <w:r>
        <w:rPr>
          <w:color w:val="171717"/>
          <w:spacing w:val="40"/>
        </w:rPr>
        <w:t xml:space="preserve"> </w:t>
      </w:r>
      <w:r>
        <w:rPr>
          <w:color w:val="171717"/>
        </w:rPr>
        <w:t>О любви</w:t>
      </w:r>
      <w:r>
        <w:rPr>
          <w:color w:val="171717"/>
          <w:spacing w:val="40"/>
        </w:rPr>
        <w:t xml:space="preserve"> </w:t>
      </w:r>
      <w:r>
        <w:rPr>
          <w:color w:val="171717"/>
        </w:rPr>
        <w:t>и</w:t>
      </w:r>
      <w:r>
        <w:rPr>
          <w:color w:val="171717"/>
          <w:spacing w:val="40"/>
        </w:rPr>
        <w:t xml:space="preserve"> </w:t>
      </w:r>
      <w:r>
        <w:rPr>
          <w:color w:val="171717"/>
        </w:rPr>
        <w:t>милосердии</w:t>
      </w:r>
      <w:r>
        <w:rPr>
          <w:color w:val="171717"/>
          <w:spacing w:val="40"/>
        </w:rPr>
        <w:t xml:space="preserve"> </w:t>
      </w:r>
      <w:r>
        <w:rPr>
          <w:color w:val="171717"/>
        </w:rPr>
        <w:t>в разных религиях. Семейные ценности в православии, буддизме, исламе, иудаизме. Вза- имоотношения членов семьи. Отражение ценностей семьи в фольклоре разных народов. Семья – первый трудовой коллектив.</w:t>
      </w:r>
    </w:p>
    <w:p w:rsidR="00AE3C4D" w:rsidRDefault="00AE3C4D">
      <w:pPr>
        <w:pStyle w:val="a3"/>
        <w:spacing w:before="5"/>
        <w:ind w:left="0" w:firstLine="0"/>
        <w:jc w:val="left"/>
      </w:pPr>
    </w:p>
    <w:p w:rsidR="00AE3C4D" w:rsidRDefault="00E21DE7">
      <w:pPr>
        <w:pStyle w:val="2"/>
      </w:pPr>
      <w:r>
        <w:rPr>
          <w:color w:val="171717"/>
        </w:rPr>
        <w:t>Раздел</w:t>
      </w:r>
      <w:r>
        <w:rPr>
          <w:color w:val="171717"/>
          <w:spacing w:val="-3"/>
        </w:rPr>
        <w:t xml:space="preserve"> </w:t>
      </w:r>
      <w:r>
        <w:rPr>
          <w:color w:val="171717"/>
        </w:rPr>
        <w:t>3. Религия</w:t>
      </w:r>
      <w:r>
        <w:rPr>
          <w:color w:val="171717"/>
          <w:spacing w:val="-1"/>
        </w:rPr>
        <w:t xml:space="preserve"> </w:t>
      </w:r>
      <w:r>
        <w:rPr>
          <w:color w:val="171717"/>
        </w:rPr>
        <w:t>и</w:t>
      </w:r>
      <w:r>
        <w:rPr>
          <w:color w:val="171717"/>
          <w:spacing w:val="-1"/>
        </w:rPr>
        <w:t xml:space="preserve"> </w:t>
      </w:r>
      <w:r>
        <w:rPr>
          <w:color w:val="171717"/>
          <w:spacing w:val="-2"/>
        </w:rPr>
        <w:t>культура</w:t>
      </w:r>
    </w:p>
    <w:p w:rsidR="00AE3C4D" w:rsidRDefault="00E21DE7">
      <w:pPr>
        <w:pStyle w:val="a3"/>
        <w:ind w:right="1126"/>
      </w:pPr>
      <w:r>
        <w:rPr>
          <w:color w:val="171717"/>
        </w:rPr>
        <w:t>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 стианства</w:t>
      </w:r>
      <w:r>
        <w:rPr>
          <w:color w:val="171717"/>
          <w:spacing w:val="40"/>
        </w:rPr>
        <w:t xml:space="preserve"> </w:t>
      </w:r>
      <w:r>
        <w:rPr>
          <w:color w:val="171717"/>
        </w:rPr>
        <w:t>на</w:t>
      </w:r>
      <w:r>
        <w:rPr>
          <w:color w:val="171717"/>
          <w:spacing w:val="40"/>
        </w:rPr>
        <w:t xml:space="preserve"> </w:t>
      </w:r>
      <w:r>
        <w:rPr>
          <w:color w:val="171717"/>
        </w:rPr>
        <w:t>Руси, влияние</w:t>
      </w:r>
      <w:r>
        <w:rPr>
          <w:color w:val="171717"/>
          <w:spacing w:val="40"/>
        </w:rPr>
        <w:t xml:space="preserve"> </w:t>
      </w:r>
      <w:r>
        <w:rPr>
          <w:color w:val="171717"/>
        </w:rPr>
        <w:t>Византии.</w:t>
      </w:r>
      <w:r>
        <w:rPr>
          <w:color w:val="171717"/>
          <w:spacing w:val="40"/>
        </w:rPr>
        <w:t xml:space="preserve"> </w:t>
      </w:r>
      <w:r>
        <w:rPr>
          <w:color w:val="171717"/>
        </w:rPr>
        <w:t>Христианская</w:t>
      </w:r>
      <w:r>
        <w:rPr>
          <w:color w:val="171717"/>
          <w:spacing w:val="40"/>
        </w:rPr>
        <w:t xml:space="preserve"> </w:t>
      </w:r>
      <w:r>
        <w:rPr>
          <w:color w:val="171717"/>
        </w:rPr>
        <w:t>вера</w:t>
      </w:r>
      <w:r>
        <w:rPr>
          <w:color w:val="171717"/>
          <w:spacing w:val="40"/>
        </w:rPr>
        <w:t xml:space="preserve"> </w:t>
      </w:r>
      <w:r>
        <w:rPr>
          <w:color w:val="171717"/>
        </w:rPr>
        <w:t>и</w:t>
      </w:r>
      <w:r>
        <w:rPr>
          <w:color w:val="171717"/>
          <w:spacing w:val="40"/>
        </w:rPr>
        <w:t xml:space="preserve"> </w:t>
      </w:r>
      <w:r>
        <w:rPr>
          <w:color w:val="171717"/>
        </w:rPr>
        <w:t>образование</w:t>
      </w:r>
      <w:r>
        <w:rPr>
          <w:color w:val="171717"/>
          <w:spacing w:val="40"/>
        </w:rPr>
        <w:t xml:space="preserve"> </w:t>
      </w:r>
      <w:r>
        <w:rPr>
          <w:color w:val="171717"/>
        </w:rPr>
        <w:t>в</w:t>
      </w:r>
      <w:r>
        <w:rPr>
          <w:color w:val="171717"/>
          <w:spacing w:val="40"/>
        </w:rPr>
        <w:t xml:space="preserve"> </w:t>
      </w:r>
      <w:r>
        <w:rPr>
          <w:color w:val="171717"/>
        </w:rPr>
        <w:t>Древней</w:t>
      </w:r>
      <w:r>
        <w:rPr>
          <w:color w:val="171717"/>
          <w:spacing w:val="40"/>
        </w:rPr>
        <w:t xml:space="preserve"> </w:t>
      </w:r>
      <w:r>
        <w:rPr>
          <w:color w:val="171717"/>
        </w:rPr>
        <w:t>Ру-</w:t>
      </w:r>
      <w:r>
        <w:rPr>
          <w:color w:val="171717"/>
          <w:spacing w:val="40"/>
        </w:rPr>
        <w:t xml:space="preserve"> </w:t>
      </w:r>
      <w:r>
        <w:rPr>
          <w:color w:val="171717"/>
        </w:rPr>
        <w:t>си.</w:t>
      </w:r>
      <w:r>
        <w:rPr>
          <w:color w:val="171717"/>
          <w:spacing w:val="40"/>
        </w:rPr>
        <w:t xml:space="preserve"> </w:t>
      </w:r>
      <w:r>
        <w:rPr>
          <w:color w:val="171717"/>
        </w:rPr>
        <w:t>Великие</w:t>
      </w:r>
      <w:r>
        <w:rPr>
          <w:color w:val="171717"/>
          <w:spacing w:val="40"/>
        </w:rPr>
        <w:t xml:space="preserve"> </w:t>
      </w:r>
      <w:r>
        <w:rPr>
          <w:color w:val="171717"/>
        </w:rPr>
        <w:t>князья</w:t>
      </w:r>
      <w:r>
        <w:rPr>
          <w:color w:val="171717"/>
          <w:spacing w:val="-1"/>
        </w:rPr>
        <w:t xml:space="preserve"> </w:t>
      </w:r>
      <w:r>
        <w:rPr>
          <w:color w:val="171717"/>
        </w:rPr>
        <w:t>Древней</w:t>
      </w:r>
      <w:r>
        <w:rPr>
          <w:color w:val="171717"/>
          <w:spacing w:val="40"/>
        </w:rPr>
        <w:t xml:space="preserve"> </w:t>
      </w:r>
      <w:r>
        <w:rPr>
          <w:color w:val="171717"/>
        </w:rPr>
        <w:t>Руси</w:t>
      </w:r>
      <w:r>
        <w:rPr>
          <w:color w:val="171717"/>
          <w:spacing w:val="40"/>
        </w:rPr>
        <w:t xml:space="preserve"> </w:t>
      </w:r>
      <w:r>
        <w:rPr>
          <w:color w:val="171717"/>
        </w:rPr>
        <w:t>и</w:t>
      </w:r>
      <w:r>
        <w:rPr>
          <w:color w:val="171717"/>
          <w:spacing w:val="40"/>
        </w:rPr>
        <w:t xml:space="preserve"> </w:t>
      </w:r>
      <w:r>
        <w:rPr>
          <w:color w:val="171717"/>
        </w:rPr>
        <w:t>их</w:t>
      </w:r>
      <w:r>
        <w:rPr>
          <w:color w:val="171717"/>
          <w:spacing w:val="40"/>
        </w:rPr>
        <w:t xml:space="preserve"> </w:t>
      </w:r>
      <w:r>
        <w:rPr>
          <w:color w:val="171717"/>
        </w:rPr>
        <w:t>влияние</w:t>
      </w:r>
      <w:r>
        <w:rPr>
          <w:color w:val="171717"/>
          <w:spacing w:val="40"/>
        </w:rPr>
        <w:t xml:space="preserve"> </w:t>
      </w:r>
      <w:r>
        <w:rPr>
          <w:color w:val="171717"/>
        </w:rPr>
        <w:t>на</w:t>
      </w:r>
      <w:r>
        <w:rPr>
          <w:color w:val="171717"/>
          <w:spacing w:val="40"/>
        </w:rPr>
        <w:t xml:space="preserve"> </w:t>
      </w:r>
      <w:r>
        <w:rPr>
          <w:color w:val="171717"/>
        </w:rPr>
        <w:t>развитие</w:t>
      </w:r>
      <w:r>
        <w:rPr>
          <w:color w:val="171717"/>
          <w:spacing w:val="40"/>
        </w:rPr>
        <w:t xml:space="preserve"> </w:t>
      </w:r>
      <w:r>
        <w:rPr>
          <w:color w:val="171717"/>
        </w:rPr>
        <w:t>образования.</w:t>
      </w:r>
      <w:r>
        <w:rPr>
          <w:color w:val="171717"/>
          <w:spacing w:val="40"/>
        </w:rPr>
        <w:t xml:space="preserve"> </w:t>
      </w:r>
      <w:r>
        <w:rPr>
          <w:color w:val="171717"/>
        </w:rPr>
        <w:t>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w:t>
      </w:r>
      <w:r>
        <w:rPr>
          <w:color w:val="171717"/>
          <w:spacing w:val="40"/>
        </w:rPr>
        <w:t xml:space="preserve"> </w:t>
      </w:r>
      <w:r>
        <w:rPr>
          <w:color w:val="171717"/>
        </w:rPr>
        <w:t>в</w:t>
      </w:r>
      <w:r>
        <w:rPr>
          <w:color w:val="171717"/>
          <w:spacing w:val="40"/>
        </w:rPr>
        <w:t xml:space="preserve"> </w:t>
      </w:r>
      <w:r>
        <w:rPr>
          <w:color w:val="171717"/>
        </w:rPr>
        <w:t>сокровищницу мировой культуры.</w:t>
      </w:r>
      <w:r>
        <w:rPr>
          <w:color w:val="171717"/>
          <w:spacing w:val="40"/>
        </w:rPr>
        <w:t xml:space="preserve"> </w:t>
      </w:r>
      <w:r>
        <w:rPr>
          <w:color w:val="171717"/>
        </w:rPr>
        <w:t>Декоративно-прикладное искусство народов, исповедующих ислам. Мечеть – часть исламской культуры. Исламский календарь. Иудаизм и культура. Воз- никновение иудаизма. Тора – Пятикнижие Моисея. Синагога – молельный дом иудеев. Особенности</w:t>
      </w:r>
      <w:r>
        <w:rPr>
          <w:color w:val="171717"/>
          <w:spacing w:val="40"/>
        </w:rPr>
        <w:t xml:space="preserve"> </w:t>
      </w:r>
      <w:r>
        <w:rPr>
          <w:color w:val="171717"/>
        </w:rPr>
        <w:t>внутреннего</w:t>
      </w:r>
      <w:r>
        <w:rPr>
          <w:color w:val="171717"/>
          <w:spacing w:val="40"/>
        </w:rPr>
        <w:t xml:space="preserve"> </w:t>
      </w:r>
      <w:r>
        <w:rPr>
          <w:color w:val="171717"/>
        </w:rPr>
        <w:t>убранства</w:t>
      </w:r>
      <w:r>
        <w:rPr>
          <w:color w:val="171717"/>
          <w:spacing w:val="40"/>
        </w:rPr>
        <w:t xml:space="preserve"> </w:t>
      </w:r>
      <w:r>
        <w:rPr>
          <w:color w:val="171717"/>
        </w:rPr>
        <w:t>синагоги. Священная история иудеев</w:t>
      </w:r>
      <w:r>
        <w:rPr>
          <w:color w:val="171717"/>
          <w:spacing w:val="40"/>
        </w:rPr>
        <w:t xml:space="preserve"> </w:t>
      </w:r>
      <w:r>
        <w:rPr>
          <w:color w:val="171717"/>
        </w:rPr>
        <w:t>в сюжетах ми- ровой живописи. Еврейский календарь. Культурные</w:t>
      </w:r>
      <w:r>
        <w:rPr>
          <w:color w:val="171717"/>
          <w:spacing w:val="40"/>
        </w:rPr>
        <w:t xml:space="preserve"> </w:t>
      </w:r>
      <w:r>
        <w:rPr>
          <w:color w:val="171717"/>
        </w:rPr>
        <w:t>традиции</w:t>
      </w:r>
      <w:r>
        <w:rPr>
          <w:color w:val="171717"/>
          <w:spacing w:val="40"/>
        </w:rPr>
        <w:t xml:space="preserve"> </w:t>
      </w:r>
      <w:r>
        <w:rPr>
          <w:color w:val="171717"/>
        </w:rPr>
        <w:t>буддизма.</w:t>
      </w:r>
      <w:r>
        <w:rPr>
          <w:color w:val="171717"/>
          <w:spacing w:val="40"/>
        </w:rPr>
        <w:t xml:space="preserve"> </w:t>
      </w:r>
      <w:r>
        <w:rPr>
          <w:color w:val="171717"/>
        </w:rPr>
        <w:t>Распространение буддизма</w:t>
      </w:r>
      <w:r>
        <w:rPr>
          <w:color w:val="171717"/>
          <w:spacing w:val="40"/>
        </w:rPr>
        <w:t xml:space="preserve"> </w:t>
      </w:r>
      <w:r>
        <w:rPr>
          <w:color w:val="171717"/>
        </w:rPr>
        <w:t>в</w:t>
      </w:r>
      <w:r>
        <w:rPr>
          <w:color w:val="171717"/>
          <w:spacing w:val="40"/>
        </w:rPr>
        <w:t xml:space="preserve"> </w:t>
      </w:r>
      <w:r>
        <w:rPr>
          <w:color w:val="171717"/>
        </w:rPr>
        <w:t>России. Культовые сооружения буддистов. Буддийские монастыри. Искусство танка. Буддийский календарь.</w:t>
      </w:r>
    </w:p>
    <w:p w:rsidR="00AE3C4D" w:rsidRDefault="00AE3C4D">
      <w:pPr>
        <w:pStyle w:val="a3"/>
        <w:spacing w:before="4"/>
        <w:ind w:left="0" w:firstLine="0"/>
        <w:jc w:val="left"/>
      </w:pPr>
    </w:p>
    <w:p w:rsidR="00AE3C4D" w:rsidRDefault="00E21DE7">
      <w:pPr>
        <w:pStyle w:val="2"/>
      </w:pPr>
      <w:r>
        <w:rPr>
          <w:color w:val="171717"/>
        </w:rPr>
        <w:t>Раздел</w:t>
      </w:r>
      <w:r>
        <w:rPr>
          <w:color w:val="171717"/>
          <w:spacing w:val="-2"/>
        </w:rPr>
        <w:t xml:space="preserve"> </w:t>
      </w:r>
      <w:r>
        <w:rPr>
          <w:color w:val="171717"/>
        </w:rPr>
        <w:t>4.</w:t>
      </w:r>
      <w:r>
        <w:rPr>
          <w:color w:val="171717"/>
          <w:spacing w:val="-1"/>
        </w:rPr>
        <w:t xml:space="preserve"> </w:t>
      </w:r>
      <w:r>
        <w:rPr>
          <w:color w:val="171717"/>
        </w:rPr>
        <w:t>Как</w:t>
      </w:r>
      <w:r>
        <w:rPr>
          <w:color w:val="171717"/>
          <w:spacing w:val="-2"/>
        </w:rPr>
        <w:t xml:space="preserve"> </w:t>
      </w:r>
      <w:r>
        <w:rPr>
          <w:color w:val="171717"/>
        </w:rPr>
        <w:t>сохранить</w:t>
      </w:r>
      <w:r>
        <w:rPr>
          <w:color w:val="171717"/>
          <w:spacing w:val="-1"/>
        </w:rPr>
        <w:t xml:space="preserve"> </w:t>
      </w:r>
      <w:r>
        <w:rPr>
          <w:color w:val="171717"/>
        </w:rPr>
        <w:t>духовные</w:t>
      </w:r>
      <w:r>
        <w:rPr>
          <w:color w:val="171717"/>
          <w:spacing w:val="-2"/>
        </w:rPr>
        <w:t xml:space="preserve"> ценности</w:t>
      </w:r>
    </w:p>
    <w:p w:rsidR="00AE3C4D" w:rsidRDefault="00E21DE7">
      <w:pPr>
        <w:pStyle w:val="a3"/>
        <w:ind w:right="1130"/>
      </w:pPr>
      <w:r>
        <w:rPr>
          <w:color w:val="171717"/>
        </w:rPr>
        <w:t>Забота государства о сохранении духовных ценностей. Конституционные</w:t>
      </w:r>
      <w:r>
        <w:rPr>
          <w:color w:val="171717"/>
          <w:spacing w:val="-4"/>
        </w:rPr>
        <w:t xml:space="preserve"> </w:t>
      </w:r>
      <w:r>
        <w:rPr>
          <w:color w:val="171717"/>
        </w:rPr>
        <w:t>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 мять предков. Уважение к труду, обычаям, вере предков. Примеры благотворительности из российской истории. Известные</w:t>
      </w:r>
      <w:r>
        <w:rPr>
          <w:color w:val="171717"/>
          <w:spacing w:val="40"/>
        </w:rPr>
        <w:t xml:space="preserve"> </w:t>
      </w:r>
      <w:r>
        <w:rPr>
          <w:color w:val="171717"/>
        </w:rPr>
        <w:t>меценаты России.</w:t>
      </w:r>
    </w:p>
    <w:p w:rsidR="00AE3C4D" w:rsidRDefault="00AE3C4D">
      <w:pPr>
        <w:pStyle w:val="a3"/>
        <w:spacing w:before="2"/>
        <w:ind w:left="0" w:firstLine="0"/>
        <w:jc w:val="left"/>
      </w:pPr>
    </w:p>
    <w:p w:rsidR="00AE3C4D" w:rsidRDefault="00E21DE7">
      <w:pPr>
        <w:pStyle w:val="2"/>
      </w:pPr>
      <w:r>
        <w:rPr>
          <w:color w:val="171717"/>
        </w:rPr>
        <w:t>Раздел</w:t>
      </w:r>
      <w:r>
        <w:rPr>
          <w:color w:val="171717"/>
          <w:spacing w:val="-2"/>
        </w:rPr>
        <w:t xml:space="preserve"> </w:t>
      </w:r>
      <w:r>
        <w:rPr>
          <w:color w:val="171717"/>
        </w:rPr>
        <w:t>5.</w:t>
      </w:r>
      <w:r>
        <w:rPr>
          <w:color w:val="171717"/>
          <w:spacing w:val="-1"/>
        </w:rPr>
        <w:t xml:space="preserve"> </w:t>
      </w:r>
      <w:r>
        <w:rPr>
          <w:color w:val="171717"/>
        </w:rPr>
        <w:t>Твой</w:t>
      </w:r>
      <w:r>
        <w:rPr>
          <w:color w:val="171717"/>
          <w:spacing w:val="-1"/>
        </w:rPr>
        <w:t xml:space="preserve"> </w:t>
      </w:r>
      <w:r>
        <w:rPr>
          <w:color w:val="171717"/>
        </w:rPr>
        <w:t xml:space="preserve">духовный </w:t>
      </w:r>
      <w:r>
        <w:rPr>
          <w:color w:val="171717"/>
          <w:spacing w:val="-4"/>
        </w:rPr>
        <w:t>мир.</w:t>
      </w:r>
    </w:p>
    <w:p w:rsidR="00AE3C4D" w:rsidRDefault="00E21DE7">
      <w:pPr>
        <w:pStyle w:val="a3"/>
        <w:ind w:right="1128"/>
      </w:pPr>
      <w:r>
        <w:rPr>
          <w:color w:val="171717"/>
        </w:rPr>
        <w:t>Что составляет твой духовный мир. Образованность человека, его интересы, увлечения,</w:t>
      </w:r>
      <w:r>
        <w:rPr>
          <w:color w:val="171717"/>
          <w:spacing w:val="40"/>
        </w:rPr>
        <w:t xml:space="preserve"> </w:t>
      </w:r>
      <w:r>
        <w:rPr>
          <w:color w:val="171717"/>
        </w:rPr>
        <w:t>симпатии,</w:t>
      </w:r>
      <w:r>
        <w:rPr>
          <w:color w:val="171717"/>
          <w:spacing w:val="40"/>
        </w:rPr>
        <w:t xml:space="preserve"> </w:t>
      </w:r>
      <w:r>
        <w:rPr>
          <w:color w:val="171717"/>
        </w:rPr>
        <w:t>радости,</w:t>
      </w:r>
      <w:r>
        <w:rPr>
          <w:color w:val="171717"/>
          <w:spacing w:val="40"/>
        </w:rPr>
        <w:t xml:space="preserve"> </w:t>
      </w:r>
      <w:r>
        <w:rPr>
          <w:color w:val="171717"/>
        </w:rPr>
        <w:t>нравственные</w:t>
      </w:r>
      <w:r>
        <w:rPr>
          <w:color w:val="171717"/>
          <w:spacing w:val="40"/>
        </w:rPr>
        <w:t xml:space="preserve"> </w:t>
      </w:r>
      <w:r>
        <w:rPr>
          <w:color w:val="171717"/>
        </w:rPr>
        <w:t>качества</w:t>
      </w:r>
      <w:r>
        <w:rPr>
          <w:color w:val="171717"/>
          <w:spacing w:val="40"/>
        </w:rPr>
        <w:t xml:space="preserve"> </w:t>
      </w:r>
      <w:r>
        <w:rPr>
          <w:color w:val="171717"/>
        </w:rPr>
        <w:t>личности</w:t>
      </w:r>
      <w:r>
        <w:rPr>
          <w:color w:val="171717"/>
          <w:spacing w:val="40"/>
        </w:rPr>
        <w:t xml:space="preserve"> </w:t>
      </w:r>
      <w:r>
        <w:rPr>
          <w:color w:val="171717"/>
        </w:rPr>
        <w:t>–</w:t>
      </w:r>
      <w:r>
        <w:rPr>
          <w:color w:val="171717"/>
          <w:spacing w:val="40"/>
        </w:rPr>
        <w:t xml:space="preserve"> </w:t>
      </w:r>
      <w:r>
        <w:rPr>
          <w:color w:val="171717"/>
        </w:rPr>
        <w:t>составляющие духов- ного мира. Культура поведения человека. Этикет в разных жизненных ситуациях. Нрав- ственные качества человека.</w:t>
      </w:r>
    </w:p>
    <w:p w:rsidR="00AE3C4D" w:rsidRDefault="00AE3C4D">
      <w:pPr>
        <w:pStyle w:val="a3"/>
        <w:spacing w:before="3"/>
        <w:ind w:left="0" w:firstLine="0"/>
        <w:jc w:val="left"/>
      </w:pPr>
    </w:p>
    <w:p w:rsidR="00AE3C4D" w:rsidRDefault="00E21DE7">
      <w:pPr>
        <w:spacing w:before="1" w:line="274" w:lineRule="exact"/>
        <w:ind w:left="1641"/>
        <w:jc w:val="both"/>
        <w:rPr>
          <w:b/>
          <w:sz w:val="24"/>
        </w:rPr>
      </w:pPr>
      <w:r>
        <w:rPr>
          <w:b/>
          <w:sz w:val="24"/>
        </w:rPr>
        <w:t>Воспитывающий</w:t>
      </w:r>
      <w:r>
        <w:rPr>
          <w:b/>
          <w:spacing w:val="-5"/>
          <w:sz w:val="24"/>
        </w:rPr>
        <w:t xml:space="preserve"> </w:t>
      </w:r>
      <w:r>
        <w:rPr>
          <w:b/>
          <w:sz w:val="24"/>
        </w:rPr>
        <w:t>и</w:t>
      </w:r>
      <w:r>
        <w:rPr>
          <w:b/>
          <w:spacing w:val="-3"/>
          <w:sz w:val="24"/>
        </w:rPr>
        <w:t xml:space="preserve"> </w:t>
      </w:r>
      <w:r>
        <w:rPr>
          <w:b/>
          <w:sz w:val="24"/>
        </w:rPr>
        <w:t>развивающий</w:t>
      </w:r>
      <w:r>
        <w:rPr>
          <w:b/>
          <w:spacing w:val="-3"/>
          <w:sz w:val="24"/>
        </w:rPr>
        <w:t xml:space="preserve"> </w:t>
      </w:r>
      <w:r>
        <w:rPr>
          <w:b/>
          <w:sz w:val="24"/>
        </w:rPr>
        <w:t>потенциал</w:t>
      </w:r>
      <w:r>
        <w:rPr>
          <w:b/>
          <w:spacing w:val="-3"/>
          <w:sz w:val="24"/>
        </w:rPr>
        <w:t xml:space="preserve"> </w:t>
      </w:r>
      <w:r>
        <w:rPr>
          <w:b/>
          <w:sz w:val="24"/>
        </w:rPr>
        <w:t>учебного</w:t>
      </w:r>
      <w:r>
        <w:rPr>
          <w:b/>
          <w:spacing w:val="-3"/>
          <w:sz w:val="24"/>
        </w:rPr>
        <w:t xml:space="preserve"> </w:t>
      </w:r>
      <w:r>
        <w:rPr>
          <w:b/>
          <w:spacing w:val="-2"/>
          <w:sz w:val="24"/>
        </w:rPr>
        <w:t>предмета:</w:t>
      </w:r>
    </w:p>
    <w:p w:rsidR="00AE3C4D" w:rsidRDefault="00E21DE7" w:rsidP="00AA7C8F">
      <w:pPr>
        <w:pStyle w:val="a4"/>
        <w:numPr>
          <w:ilvl w:val="1"/>
          <w:numId w:val="37"/>
        </w:numPr>
        <w:tabs>
          <w:tab w:val="left" w:pos="1135"/>
        </w:tabs>
        <w:ind w:right="1128" w:firstLine="708"/>
        <w:rPr>
          <w:sz w:val="24"/>
        </w:rPr>
      </w:pPr>
      <w:r>
        <w:rPr>
          <w:sz w:val="24"/>
        </w:rPr>
        <w:t>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их возрас- та, национальности, вероисповедания;</w:t>
      </w:r>
    </w:p>
    <w:p w:rsidR="00AE3C4D" w:rsidRDefault="00E21DE7" w:rsidP="00AA7C8F">
      <w:pPr>
        <w:pStyle w:val="a4"/>
        <w:numPr>
          <w:ilvl w:val="1"/>
          <w:numId w:val="37"/>
        </w:numPr>
        <w:tabs>
          <w:tab w:val="left" w:pos="1126"/>
        </w:tabs>
        <w:ind w:right="1133" w:firstLine="708"/>
        <w:rPr>
          <w:sz w:val="24"/>
        </w:rPr>
      </w:pPr>
      <w:r>
        <w:rPr>
          <w:sz w:val="24"/>
        </w:rPr>
        <w:t>понимание роли человека в обществе, принятие норм нравственного поведения, пра- вильного взаимодействия со взрослыми и сверстниками;</w:t>
      </w:r>
    </w:p>
    <w:p w:rsidR="00AE3C4D" w:rsidRDefault="00E21DE7" w:rsidP="00AA7C8F">
      <w:pPr>
        <w:pStyle w:val="a4"/>
        <w:numPr>
          <w:ilvl w:val="1"/>
          <w:numId w:val="37"/>
        </w:numPr>
        <w:tabs>
          <w:tab w:val="left" w:pos="1121"/>
        </w:tabs>
        <w:ind w:left="1120"/>
        <w:rPr>
          <w:sz w:val="24"/>
        </w:rPr>
      </w:pPr>
      <w:r>
        <w:rPr>
          <w:sz w:val="24"/>
        </w:rPr>
        <w:t>формирование</w:t>
      </w:r>
      <w:r>
        <w:rPr>
          <w:spacing w:val="-15"/>
          <w:sz w:val="24"/>
        </w:rPr>
        <w:t xml:space="preserve"> </w:t>
      </w:r>
      <w:r>
        <w:rPr>
          <w:sz w:val="24"/>
        </w:rPr>
        <w:t>эстетических</w:t>
      </w:r>
      <w:r>
        <w:rPr>
          <w:spacing w:val="-13"/>
          <w:sz w:val="24"/>
        </w:rPr>
        <w:t xml:space="preserve"> </w:t>
      </w:r>
      <w:r>
        <w:rPr>
          <w:sz w:val="24"/>
        </w:rPr>
        <w:t>потребностей,</w:t>
      </w:r>
      <w:r>
        <w:rPr>
          <w:spacing w:val="-15"/>
          <w:sz w:val="24"/>
        </w:rPr>
        <w:t xml:space="preserve"> </w:t>
      </w:r>
      <w:r>
        <w:rPr>
          <w:sz w:val="24"/>
        </w:rPr>
        <w:t>ценностей</w:t>
      </w:r>
      <w:r>
        <w:rPr>
          <w:spacing w:val="-14"/>
          <w:sz w:val="24"/>
        </w:rPr>
        <w:t xml:space="preserve"> </w:t>
      </w:r>
      <w:r>
        <w:rPr>
          <w:sz w:val="24"/>
        </w:rPr>
        <w:t>и</w:t>
      </w:r>
      <w:r>
        <w:rPr>
          <w:spacing w:val="-14"/>
          <w:sz w:val="24"/>
        </w:rPr>
        <w:t xml:space="preserve"> </w:t>
      </w:r>
      <w:r>
        <w:rPr>
          <w:spacing w:val="-2"/>
          <w:sz w:val="24"/>
        </w:rPr>
        <w:t>чувств.</w:t>
      </w:r>
    </w:p>
    <w:p w:rsidR="00AE3C4D" w:rsidRDefault="00E21DE7" w:rsidP="00AA7C8F">
      <w:pPr>
        <w:pStyle w:val="a4"/>
        <w:numPr>
          <w:ilvl w:val="0"/>
          <w:numId w:val="36"/>
        </w:numPr>
        <w:tabs>
          <w:tab w:val="left" w:pos="1162"/>
        </w:tabs>
        <w:ind w:left="1161" w:hanging="181"/>
        <w:rPr>
          <w:sz w:val="24"/>
        </w:rPr>
      </w:pPr>
      <w:r>
        <w:rPr>
          <w:sz w:val="24"/>
        </w:rPr>
        <w:t>стремление</w:t>
      </w:r>
      <w:r>
        <w:rPr>
          <w:spacing w:val="38"/>
          <w:sz w:val="24"/>
        </w:rPr>
        <w:t xml:space="preserve"> </w:t>
      </w:r>
      <w:r>
        <w:rPr>
          <w:sz w:val="24"/>
        </w:rPr>
        <w:t>к</w:t>
      </w:r>
      <w:r>
        <w:rPr>
          <w:spacing w:val="42"/>
          <w:sz w:val="24"/>
        </w:rPr>
        <w:t xml:space="preserve"> </w:t>
      </w:r>
      <w:r>
        <w:rPr>
          <w:sz w:val="24"/>
        </w:rPr>
        <w:t>развитию</w:t>
      </w:r>
      <w:r>
        <w:rPr>
          <w:spacing w:val="41"/>
          <w:sz w:val="24"/>
        </w:rPr>
        <w:t xml:space="preserve"> </w:t>
      </w:r>
      <w:r>
        <w:rPr>
          <w:sz w:val="24"/>
        </w:rPr>
        <w:t>интеллектуальных,</w:t>
      </w:r>
      <w:r>
        <w:rPr>
          <w:spacing w:val="41"/>
          <w:sz w:val="24"/>
        </w:rPr>
        <w:t xml:space="preserve"> </w:t>
      </w:r>
      <w:r>
        <w:rPr>
          <w:sz w:val="24"/>
        </w:rPr>
        <w:t>нравственных,</w:t>
      </w:r>
      <w:r>
        <w:rPr>
          <w:spacing w:val="41"/>
          <w:sz w:val="24"/>
        </w:rPr>
        <w:t xml:space="preserve"> </w:t>
      </w:r>
      <w:r>
        <w:rPr>
          <w:sz w:val="24"/>
        </w:rPr>
        <w:t>эстетических</w:t>
      </w:r>
      <w:r>
        <w:rPr>
          <w:spacing w:val="44"/>
          <w:sz w:val="24"/>
        </w:rPr>
        <w:t xml:space="preserve"> </w:t>
      </w:r>
      <w:r>
        <w:rPr>
          <w:spacing w:val="-2"/>
          <w:sz w:val="24"/>
        </w:rPr>
        <w:t>потребно-</w:t>
      </w:r>
    </w:p>
    <w:p w:rsidR="00AE3C4D" w:rsidRDefault="00E21DE7">
      <w:pPr>
        <w:pStyle w:val="a3"/>
        <w:spacing w:line="274" w:lineRule="exact"/>
        <w:ind w:firstLine="0"/>
        <w:jc w:val="left"/>
      </w:pPr>
      <w:r>
        <w:rPr>
          <w:spacing w:val="-2"/>
        </w:rPr>
        <w:t>стей;</w:t>
      </w:r>
    </w:p>
    <w:p w:rsidR="00AE3C4D" w:rsidRDefault="00E21DE7" w:rsidP="00AA7C8F">
      <w:pPr>
        <w:pStyle w:val="a4"/>
        <w:numPr>
          <w:ilvl w:val="0"/>
          <w:numId w:val="36"/>
        </w:numPr>
        <w:tabs>
          <w:tab w:val="left" w:pos="1162"/>
        </w:tabs>
        <w:ind w:left="1161" w:hanging="181"/>
        <w:jc w:val="left"/>
        <w:rPr>
          <w:sz w:val="24"/>
        </w:rPr>
      </w:pPr>
      <w:r>
        <w:rPr>
          <w:sz w:val="24"/>
        </w:rPr>
        <w:t>осознание</w:t>
      </w:r>
      <w:r>
        <w:rPr>
          <w:spacing w:val="42"/>
          <w:sz w:val="24"/>
        </w:rPr>
        <w:t xml:space="preserve"> </w:t>
      </w:r>
      <w:r>
        <w:rPr>
          <w:sz w:val="24"/>
        </w:rPr>
        <w:t>своей</w:t>
      </w:r>
      <w:r>
        <w:rPr>
          <w:spacing w:val="44"/>
          <w:sz w:val="24"/>
        </w:rPr>
        <w:t xml:space="preserve"> </w:t>
      </w:r>
      <w:r>
        <w:rPr>
          <w:sz w:val="24"/>
        </w:rPr>
        <w:t>принадлежности</w:t>
      </w:r>
      <w:r>
        <w:rPr>
          <w:spacing w:val="44"/>
          <w:sz w:val="24"/>
        </w:rPr>
        <w:t xml:space="preserve"> </w:t>
      </w:r>
      <w:r>
        <w:rPr>
          <w:sz w:val="24"/>
        </w:rPr>
        <w:t>к</w:t>
      </w:r>
      <w:r>
        <w:rPr>
          <w:spacing w:val="46"/>
          <w:sz w:val="24"/>
        </w:rPr>
        <w:t xml:space="preserve"> </w:t>
      </w:r>
      <w:r>
        <w:rPr>
          <w:sz w:val="24"/>
        </w:rPr>
        <w:t>народу,</w:t>
      </w:r>
      <w:r>
        <w:rPr>
          <w:spacing w:val="47"/>
          <w:sz w:val="24"/>
        </w:rPr>
        <w:t xml:space="preserve"> </w:t>
      </w:r>
      <w:r>
        <w:rPr>
          <w:sz w:val="24"/>
        </w:rPr>
        <w:t>национальности,</w:t>
      </w:r>
      <w:r>
        <w:rPr>
          <w:spacing w:val="46"/>
          <w:sz w:val="24"/>
        </w:rPr>
        <w:t xml:space="preserve"> </w:t>
      </w:r>
      <w:r>
        <w:rPr>
          <w:sz w:val="24"/>
        </w:rPr>
        <w:t>стране,</w:t>
      </w:r>
      <w:r>
        <w:rPr>
          <w:spacing w:val="46"/>
          <w:sz w:val="24"/>
        </w:rPr>
        <w:t xml:space="preserve"> </w:t>
      </w:r>
      <w:r>
        <w:rPr>
          <w:spacing w:val="-2"/>
          <w:sz w:val="24"/>
        </w:rPr>
        <w:t>государству;</w:t>
      </w:r>
    </w:p>
    <w:p w:rsidR="00AE3C4D" w:rsidRDefault="00E21DE7">
      <w:pPr>
        <w:pStyle w:val="a3"/>
        <w:ind w:right="1071" w:firstLine="0"/>
        <w:jc w:val="left"/>
      </w:pPr>
      <w:r>
        <w:t>чувство привязанности и любви к малой родине, гордости и за своё Отечество, российский</w:t>
      </w:r>
      <w:r>
        <w:rPr>
          <w:spacing w:val="40"/>
        </w:rPr>
        <w:t xml:space="preserve"> </w:t>
      </w:r>
      <w:r>
        <w:t>народ и историю России (элементы гражданской идентичности);</w:t>
      </w:r>
    </w:p>
    <w:p w:rsidR="00AE3C4D" w:rsidRDefault="00E21DE7" w:rsidP="00AA7C8F">
      <w:pPr>
        <w:pStyle w:val="a4"/>
        <w:numPr>
          <w:ilvl w:val="0"/>
          <w:numId w:val="36"/>
        </w:numPr>
        <w:tabs>
          <w:tab w:val="left" w:pos="1162"/>
        </w:tabs>
        <w:ind w:left="1161" w:hanging="181"/>
        <w:jc w:val="left"/>
        <w:rPr>
          <w:sz w:val="24"/>
        </w:rPr>
      </w:pPr>
      <w:r>
        <w:rPr>
          <w:sz w:val="24"/>
        </w:rPr>
        <w:t>понимание</w:t>
      </w:r>
      <w:r>
        <w:rPr>
          <w:spacing w:val="-6"/>
          <w:sz w:val="24"/>
        </w:rPr>
        <w:t xml:space="preserve"> </w:t>
      </w:r>
      <w:r>
        <w:rPr>
          <w:sz w:val="24"/>
        </w:rPr>
        <w:t>роли</w:t>
      </w:r>
      <w:r>
        <w:rPr>
          <w:spacing w:val="-2"/>
          <w:sz w:val="24"/>
        </w:rPr>
        <w:t xml:space="preserve"> </w:t>
      </w:r>
      <w:r>
        <w:rPr>
          <w:sz w:val="24"/>
        </w:rPr>
        <w:t>человека</w:t>
      </w:r>
      <w:r>
        <w:rPr>
          <w:spacing w:val="-3"/>
          <w:sz w:val="24"/>
        </w:rPr>
        <w:t xml:space="preserve"> </w:t>
      </w:r>
      <w:r>
        <w:rPr>
          <w:sz w:val="24"/>
        </w:rPr>
        <w:t>в</w:t>
      </w:r>
      <w:r>
        <w:rPr>
          <w:spacing w:val="-3"/>
          <w:sz w:val="24"/>
        </w:rPr>
        <w:t xml:space="preserve"> </w:t>
      </w:r>
      <w:r>
        <w:rPr>
          <w:sz w:val="24"/>
        </w:rPr>
        <w:t>обществе,</w:t>
      </w:r>
      <w:r>
        <w:rPr>
          <w:spacing w:val="-3"/>
          <w:sz w:val="24"/>
        </w:rPr>
        <w:t xml:space="preserve"> </w:t>
      </w:r>
      <w:r>
        <w:rPr>
          <w:sz w:val="24"/>
        </w:rPr>
        <w:t>принятие</w:t>
      </w:r>
      <w:r>
        <w:rPr>
          <w:spacing w:val="-3"/>
          <w:sz w:val="24"/>
        </w:rPr>
        <w:t xml:space="preserve"> </w:t>
      </w:r>
      <w:r>
        <w:rPr>
          <w:sz w:val="24"/>
        </w:rPr>
        <w:t>норм</w:t>
      </w:r>
      <w:r>
        <w:rPr>
          <w:spacing w:val="-4"/>
          <w:sz w:val="24"/>
        </w:rPr>
        <w:t xml:space="preserve"> </w:t>
      </w:r>
      <w:r>
        <w:rPr>
          <w:sz w:val="24"/>
        </w:rPr>
        <w:t>нравственного</w:t>
      </w:r>
      <w:r>
        <w:rPr>
          <w:spacing w:val="-2"/>
          <w:sz w:val="24"/>
        </w:rPr>
        <w:t xml:space="preserve"> поведения;</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36"/>
        </w:numPr>
        <w:tabs>
          <w:tab w:val="left" w:pos="1162"/>
        </w:tabs>
        <w:spacing w:before="64"/>
        <w:ind w:right="1126" w:firstLine="708"/>
        <w:rPr>
          <w:sz w:val="24"/>
        </w:rPr>
      </w:pPr>
      <w:r>
        <w:rPr>
          <w:sz w:val="24"/>
        </w:rPr>
        <w:lastRenderedPageBreak/>
        <w:t>проявление гуманного отношения, толерантности к людям, правильного взаимодей- ствия в совместной деятельности,</w:t>
      </w:r>
      <w:r>
        <w:rPr>
          <w:spacing w:val="-1"/>
          <w:sz w:val="24"/>
        </w:rPr>
        <w:t xml:space="preserve"> </w:t>
      </w:r>
      <w:r>
        <w:rPr>
          <w:sz w:val="24"/>
        </w:rPr>
        <w:t>независимо от возраста, национальности, вероисповедания участников диалога или деятельности.</w:t>
      </w:r>
    </w:p>
    <w:p w:rsidR="00AE3C4D" w:rsidRDefault="00AE3C4D">
      <w:pPr>
        <w:pStyle w:val="a3"/>
        <w:spacing w:before="1"/>
        <w:ind w:left="0" w:firstLine="0"/>
        <w:jc w:val="left"/>
        <w:rPr>
          <w:sz w:val="26"/>
        </w:rPr>
      </w:pPr>
    </w:p>
    <w:p w:rsidR="00AE3C4D" w:rsidRDefault="00E21DE7" w:rsidP="00AA7C8F">
      <w:pPr>
        <w:pStyle w:val="1"/>
        <w:numPr>
          <w:ilvl w:val="1"/>
          <w:numId w:val="35"/>
        </w:numPr>
        <w:tabs>
          <w:tab w:val="left" w:pos="1402"/>
        </w:tabs>
        <w:ind w:right="1129" w:firstLine="708"/>
        <w:jc w:val="both"/>
      </w:pPr>
      <w:r>
        <w:rPr>
          <w:color w:val="171717"/>
        </w:rPr>
        <w:t>ПРОГРАММА ФОРМИРОВАНИЯ УНИВЕРСАЛЬНЫХ УЧЕБНЫХ ДЕЙ- СТВИЙ У ОБУЧАЮЩИХСЯ</w:t>
      </w:r>
    </w:p>
    <w:p w:rsidR="00AE3C4D" w:rsidRDefault="00AE3C4D">
      <w:pPr>
        <w:pStyle w:val="a3"/>
        <w:ind w:left="0" w:firstLine="0"/>
        <w:jc w:val="left"/>
        <w:rPr>
          <w:b/>
        </w:rPr>
      </w:pPr>
    </w:p>
    <w:p w:rsidR="00AE3C4D" w:rsidRDefault="00E21DE7" w:rsidP="00AA7C8F">
      <w:pPr>
        <w:pStyle w:val="2"/>
        <w:numPr>
          <w:ilvl w:val="2"/>
          <w:numId w:val="35"/>
        </w:numPr>
        <w:tabs>
          <w:tab w:val="left" w:pos="1582"/>
        </w:tabs>
        <w:ind w:hanging="601"/>
        <w:jc w:val="both"/>
      </w:pPr>
      <w:r>
        <w:rPr>
          <w:color w:val="171717"/>
        </w:rPr>
        <w:t>Целевой</w:t>
      </w:r>
      <w:r>
        <w:rPr>
          <w:color w:val="171717"/>
          <w:spacing w:val="-2"/>
        </w:rPr>
        <w:t xml:space="preserve"> раздел</w:t>
      </w:r>
    </w:p>
    <w:p w:rsidR="00AE3C4D" w:rsidRDefault="00E21DE7">
      <w:pPr>
        <w:spacing w:line="237" w:lineRule="auto"/>
        <w:ind w:left="272" w:right="1128" w:firstLine="708"/>
        <w:jc w:val="both"/>
        <w:rPr>
          <w:i/>
          <w:sz w:val="24"/>
        </w:rPr>
      </w:pPr>
      <w:r>
        <w:rPr>
          <w:color w:val="171717"/>
          <w:sz w:val="24"/>
        </w:rPr>
        <w:t xml:space="preserve">В ФГОС ООО указано, что </w:t>
      </w:r>
      <w:r>
        <w:rPr>
          <w:i/>
          <w:color w:val="171717"/>
          <w:sz w:val="24"/>
        </w:rPr>
        <w:t>программа формирования универсальных учебных дей- ствий у обучающихся должна обеспечивать:</w:t>
      </w:r>
    </w:p>
    <w:p w:rsidR="00AE3C4D" w:rsidRDefault="00E21DE7" w:rsidP="00AA7C8F">
      <w:pPr>
        <w:pStyle w:val="a4"/>
        <w:numPr>
          <w:ilvl w:val="1"/>
          <w:numId w:val="37"/>
        </w:numPr>
        <w:tabs>
          <w:tab w:val="left" w:pos="1121"/>
        </w:tabs>
        <w:spacing w:before="1"/>
        <w:ind w:left="1120"/>
        <w:rPr>
          <w:color w:val="171717"/>
          <w:sz w:val="24"/>
        </w:rPr>
      </w:pPr>
      <w:r>
        <w:rPr>
          <w:color w:val="171717"/>
          <w:sz w:val="24"/>
        </w:rPr>
        <w:t>развитие</w:t>
      </w:r>
      <w:r>
        <w:rPr>
          <w:color w:val="171717"/>
          <w:spacing w:val="-13"/>
          <w:sz w:val="24"/>
        </w:rPr>
        <w:t xml:space="preserve"> </w:t>
      </w:r>
      <w:r>
        <w:rPr>
          <w:color w:val="171717"/>
          <w:sz w:val="24"/>
        </w:rPr>
        <w:t>способности</w:t>
      </w:r>
      <w:r>
        <w:rPr>
          <w:color w:val="171717"/>
          <w:spacing w:val="-11"/>
          <w:sz w:val="24"/>
        </w:rPr>
        <w:t xml:space="preserve"> </w:t>
      </w:r>
      <w:r>
        <w:rPr>
          <w:color w:val="171717"/>
          <w:sz w:val="24"/>
        </w:rPr>
        <w:t>к</w:t>
      </w:r>
      <w:r>
        <w:rPr>
          <w:color w:val="171717"/>
          <w:spacing w:val="-10"/>
          <w:sz w:val="24"/>
        </w:rPr>
        <w:t xml:space="preserve"> </w:t>
      </w:r>
      <w:r>
        <w:rPr>
          <w:color w:val="171717"/>
          <w:sz w:val="24"/>
        </w:rPr>
        <w:t>саморазвитию</w:t>
      </w:r>
      <w:r>
        <w:rPr>
          <w:color w:val="171717"/>
          <w:spacing w:val="-10"/>
          <w:sz w:val="24"/>
        </w:rPr>
        <w:t xml:space="preserve"> </w:t>
      </w:r>
      <w:r>
        <w:rPr>
          <w:color w:val="171717"/>
          <w:sz w:val="24"/>
        </w:rPr>
        <w:t>и</w:t>
      </w:r>
      <w:r>
        <w:rPr>
          <w:color w:val="171717"/>
          <w:spacing w:val="-9"/>
          <w:sz w:val="24"/>
        </w:rPr>
        <w:t xml:space="preserve"> </w:t>
      </w:r>
      <w:r>
        <w:rPr>
          <w:color w:val="171717"/>
          <w:spacing w:val="-2"/>
          <w:sz w:val="24"/>
        </w:rPr>
        <w:t>самосовершенствованию;</w:t>
      </w:r>
    </w:p>
    <w:p w:rsidR="00AE3C4D" w:rsidRDefault="00E21DE7" w:rsidP="00AA7C8F">
      <w:pPr>
        <w:pStyle w:val="a4"/>
        <w:numPr>
          <w:ilvl w:val="1"/>
          <w:numId w:val="37"/>
        </w:numPr>
        <w:tabs>
          <w:tab w:val="left" w:pos="1121"/>
        </w:tabs>
        <w:ind w:right="1128" w:firstLine="708"/>
        <w:rPr>
          <w:color w:val="171717"/>
          <w:sz w:val="24"/>
        </w:rPr>
      </w:pPr>
      <w:r>
        <w:rPr>
          <w:color w:val="171717"/>
          <w:sz w:val="24"/>
        </w:rPr>
        <w:t>формирование внутренней позиции личности, регулятивных, познавательных, ком- муникативных универсальных учебных действий у обучающихся;</w:t>
      </w:r>
    </w:p>
    <w:p w:rsidR="00AE3C4D" w:rsidRDefault="00E21DE7" w:rsidP="00AA7C8F">
      <w:pPr>
        <w:pStyle w:val="a4"/>
        <w:numPr>
          <w:ilvl w:val="1"/>
          <w:numId w:val="37"/>
        </w:numPr>
        <w:tabs>
          <w:tab w:val="left" w:pos="1121"/>
        </w:tabs>
        <w:spacing w:before="1"/>
        <w:ind w:right="1140" w:firstLine="708"/>
        <w:rPr>
          <w:color w:val="171717"/>
          <w:sz w:val="24"/>
        </w:rPr>
      </w:pPr>
      <w:r>
        <w:rPr>
          <w:color w:val="171717"/>
          <w:sz w:val="24"/>
        </w:rPr>
        <w:t xml:space="preserve">формирование </w:t>
      </w:r>
      <w:r>
        <w:rPr>
          <w:i/>
          <w:color w:val="171717"/>
          <w:sz w:val="24"/>
        </w:rPr>
        <w:t xml:space="preserve">опыта </w:t>
      </w:r>
      <w:r>
        <w:rPr>
          <w:color w:val="171717"/>
          <w:sz w:val="24"/>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E3C4D" w:rsidRDefault="00E21DE7" w:rsidP="00AA7C8F">
      <w:pPr>
        <w:pStyle w:val="a4"/>
        <w:numPr>
          <w:ilvl w:val="1"/>
          <w:numId w:val="37"/>
        </w:numPr>
        <w:tabs>
          <w:tab w:val="left" w:pos="1121"/>
        </w:tabs>
        <w:ind w:right="1136" w:firstLine="708"/>
        <w:rPr>
          <w:color w:val="171717"/>
          <w:sz w:val="24"/>
        </w:rPr>
      </w:pPr>
      <w:r>
        <w:rPr>
          <w:color w:val="171717"/>
          <w:sz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E3C4D" w:rsidRDefault="00E21DE7" w:rsidP="00AA7C8F">
      <w:pPr>
        <w:pStyle w:val="a4"/>
        <w:numPr>
          <w:ilvl w:val="1"/>
          <w:numId w:val="37"/>
        </w:numPr>
        <w:tabs>
          <w:tab w:val="left" w:pos="1121"/>
        </w:tabs>
        <w:ind w:right="1132" w:firstLine="708"/>
        <w:rPr>
          <w:color w:val="171717"/>
          <w:sz w:val="24"/>
        </w:rPr>
      </w:pPr>
      <w:r>
        <w:rPr>
          <w:color w:val="171717"/>
          <w:sz w:val="24"/>
        </w:rPr>
        <w:t>формирование навыка участия в различных формах организации учебно- исследовательской и проектной деятельности, в т.ч. творческих конкурсах, олимпиадах, научных обществах, научно-практических конференциях, олимпиадах;</w:t>
      </w:r>
    </w:p>
    <w:p w:rsidR="00AE3C4D" w:rsidRDefault="00E21DE7" w:rsidP="00AA7C8F">
      <w:pPr>
        <w:pStyle w:val="a4"/>
        <w:numPr>
          <w:ilvl w:val="1"/>
          <w:numId w:val="37"/>
        </w:numPr>
        <w:tabs>
          <w:tab w:val="left" w:pos="1121"/>
        </w:tabs>
        <w:ind w:right="1137" w:firstLine="708"/>
        <w:rPr>
          <w:color w:val="171717"/>
          <w:sz w:val="24"/>
        </w:rPr>
      </w:pPr>
      <w:r>
        <w:rPr>
          <w:color w:val="171717"/>
          <w:sz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E3C4D" w:rsidRDefault="00E21DE7" w:rsidP="00AA7C8F">
      <w:pPr>
        <w:pStyle w:val="a4"/>
        <w:numPr>
          <w:ilvl w:val="1"/>
          <w:numId w:val="37"/>
        </w:numPr>
        <w:tabs>
          <w:tab w:val="left" w:pos="1121"/>
        </w:tabs>
        <w:ind w:right="1124" w:firstLine="708"/>
        <w:rPr>
          <w:color w:val="171717"/>
          <w:sz w:val="24"/>
        </w:rPr>
      </w:pPr>
      <w:r>
        <w:rPr>
          <w:color w:val="171717"/>
          <w:sz w:val="24"/>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 формации, презентацией выполненных работ, основами информационной безопасности, умением</w:t>
      </w:r>
      <w:r>
        <w:rPr>
          <w:color w:val="171717"/>
          <w:spacing w:val="-2"/>
          <w:sz w:val="24"/>
        </w:rPr>
        <w:t xml:space="preserve"> </w:t>
      </w:r>
      <w:r>
        <w:rPr>
          <w:color w:val="171717"/>
          <w:sz w:val="24"/>
        </w:rPr>
        <w:t xml:space="preserve">безопасного </w:t>
      </w:r>
      <w:r>
        <w:rPr>
          <w:i/>
          <w:color w:val="171717"/>
          <w:sz w:val="24"/>
        </w:rPr>
        <w:t>использования</w:t>
      </w:r>
      <w:r>
        <w:rPr>
          <w:i/>
          <w:color w:val="171717"/>
          <w:spacing w:val="-2"/>
          <w:sz w:val="24"/>
        </w:rPr>
        <w:t xml:space="preserve"> </w:t>
      </w:r>
      <w:r>
        <w:rPr>
          <w:i/>
          <w:color w:val="171717"/>
          <w:sz w:val="24"/>
        </w:rPr>
        <w:t xml:space="preserve">средств ИКТ </w:t>
      </w:r>
      <w:r>
        <w:rPr>
          <w:color w:val="171717"/>
          <w:sz w:val="24"/>
        </w:rPr>
        <w:t>и информационно-телекоммуникационной сети «Интернет» (далее - Интернет), формирование культуры пользования ИКТ;</w:t>
      </w:r>
    </w:p>
    <w:p w:rsidR="00AE3C4D" w:rsidRDefault="00E21DE7" w:rsidP="00AA7C8F">
      <w:pPr>
        <w:pStyle w:val="a4"/>
        <w:numPr>
          <w:ilvl w:val="1"/>
          <w:numId w:val="37"/>
        </w:numPr>
        <w:tabs>
          <w:tab w:val="left" w:pos="1121"/>
        </w:tabs>
        <w:ind w:right="1137" w:firstLine="708"/>
        <w:rPr>
          <w:color w:val="171717"/>
          <w:sz w:val="24"/>
        </w:rPr>
      </w:pPr>
      <w:r>
        <w:rPr>
          <w:color w:val="171717"/>
          <w:sz w:val="24"/>
        </w:rPr>
        <w:t>формирование знаний и навыков в области финансовой грамотности и устойчивого развития общества.</w:t>
      </w:r>
    </w:p>
    <w:p w:rsidR="00AE3C4D" w:rsidRDefault="00E21DE7">
      <w:pPr>
        <w:pStyle w:val="a3"/>
        <w:ind w:right="1128"/>
      </w:pPr>
      <w:r>
        <w:rPr>
          <w:color w:val="171717"/>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 ляющиеся результатами освоения обучающимися основной образо вательной программы ос- новного общего образования.</w:t>
      </w:r>
    </w:p>
    <w:p w:rsidR="00AE3C4D" w:rsidRDefault="00E21DE7">
      <w:pPr>
        <w:spacing w:before="1"/>
        <w:ind w:left="272" w:right="1130" w:firstLine="708"/>
        <w:jc w:val="both"/>
        <w:rPr>
          <w:i/>
          <w:sz w:val="24"/>
        </w:rPr>
      </w:pPr>
      <w:r>
        <w:rPr>
          <w:color w:val="171717"/>
          <w:sz w:val="24"/>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 ных и регулятивных универсальных учебных действий, сгруппированы во ФГОС по трем направлениям и </w:t>
      </w:r>
      <w:r>
        <w:rPr>
          <w:i/>
          <w:color w:val="171717"/>
          <w:sz w:val="24"/>
        </w:rPr>
        <w:t>отражают способность обучающихся использовать на практике универ- сальные учебные действия, составляющие умение овладевать учебными знаково- символическими средствами, направленными на:</w:t>
      </w:r>
    </w:p>
    <w:p w:rsidR="00AE3C4D" w:rsidRDefault="00E21DE7" w:rsidP="00AA7C8F">
      <w:pPr>
        <w:pStyle w:val="a4"/>
        <w:numPr>
          <w:ilvl w:val="1"/>
          <w:numId w:val="37"/>
        </w:numPr>
        <w:tabs>
          <w:tab w:val="left" w:pos="1121"/>
        </w:tabs>
        <w:ind w:right="1124" w:firstLine="708"/>
        <w:rPr>
          <w:color w:val="171717"/>
          <w:sz w:val="24"/>
        </w:rPr>
      </w:pPr>
      <w:r>
        <w:rPr>
          <w:color w:val="171717"/>
          <w:sz w:val="24"/>
        </w:rPr>
        <w:t>овладение умениями замещения, моделирования, кодирования и декодирования ин- формации, логическими операциями, включая общие приемы решения задач (универсальные учебные познавательные действия);</w:t>
      </w:r>
    </w:p>
    <w:p w:rsidR="00AE3C4D" w:rsidRDefault="00E21DE7" w:rsidP="00AA7C8F">
      <w:pPr>
        <w:pStyle w:val="a4"/>
        <w:numPr>
          <w:ilvl w:val="1"/>
          <w:numId w:val="37"/>
        </w:numPr>
        <w:tabs>
          <w:tab w:val="left" w:pos="1121"/>
        </w:tabs>
        <w:ind w:right="1129" w:firstLine="708"/>
        <w:rPr>
          <w:color w:val="171717"/>
          <w:sz w:val="24"/>
        </w:rPr>
      </w:pPr>
      <w:r>
        <w:rPr>
          <w:color w:val="171717"/>
          <w:sz w:val="24"/>
        </w:rPr>
        <w:t>приобретение ими умения учитывать позицию собеседника, организовывать и осу- 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 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 трудничества с партнером (универсальные учебные коммуникативные действия);</w:t>
      </w:r>
    </w:p>
    <w:p w:rsidR="00AE3C4D" w:rsidRDefault="00E21DE7" w:rsidP="00AA7C8F">
      <w:pPr>
        <w:pStyle w:val="a4"/>
        <w:numPr>
          <w:ilvl w:val="1"/>
          <w:numId w:val="37"/>
        </w:numPr>
        <w:tabs>
          <w:tab w:val="left" w:pos="1121"/>
        </w:tabs>
        <w:spacing w:before="1"/>
        <w:ind w:right="1132" w:firstLine="708"/>
        <w:rPr>
          <w:color w:val="171717"/>
          <w:sz w:val="24"/>
        </w:rPr>
      </w:pPr>
      <w:r>
        <w:rPr>
          <w:color w:val="171717"/>
          <w:sz w:val="24"/>
        </w:rPr>
        <w:t>включающими способность</w:t>
      </w:r>
      <w:r>
        <w:rPr>
          <w:color w:val="171717"/>
          <w:spacing w:val="-2"/>
          <w:sz w:val="24"/>
        </w:rPr>
        <w:t xml:space="preserve"> </w:t>
      </w:r>
      <w:r>
        <w:rPr>
          <w:color w:val="171717"/>
          <w:sz w:val="24"/>
        </w:rPr>
        <w:t>принимать</w:t>
      </w:r>
      <w:r>
        <w:rPr>
          <w:color w:val="171717"/>
          <w:spacing w:val="-2"/>
          <w:sz w:val="24"/>
        </w:rPr>
        <w:t xml:space="preserve"> </w:t>
      </w:r>
      <w:r>
        <w:rPr>
          <w:color w:val="171717"/>
          <w:sz w:val="24"/>
        </w:rPr>
        <w:t>и сохранять учебную цель и</w:t>
      </w:r>
      <w:r>
        <w:rPr>
          <w:color w:val="171717"/>
          <w:spacing w:val="-5"/>
          <w:sz w:val="24"/>
        </w:rPr>
        <w:t xml:space="preserve"> </w:t>
      </w:r>
      <w:r>
        <w:rPr>
          <w:color w:val="171717"/>
          <w:sz w:val="24"/>
        </w:rPr>
        <w:t>задачу,</w:t>
      </w:r>
      <w:r>
        <w:rPr>
          <w:color w:val="171717"/>
          <w:spacing w:val="-1"/>
          <w:sz w:val="24"/>
        </w:rPr>
        <w:t xml:space="preserve"> </w:t>
      </w:r>
      <w:r>
        <w:rPr>
          <w:color w:val="171717"/>
          <w:sz w:val="24"/>
        </w:rPr>
        <w:t>планиро- вать</w:t>
      </w:r>
      <w:r>
        <w:rPr>
          <w:color w:val="171717"/>
          <w:spacing w:val="29"/>
          <w:sz w:val="24"/>
        </w:rPr>
        <w:t xml:space="preserve"> </w:t>
      </w:r>
      <w:r>
        <w:rPr>
          <w:color w:val="171717"/>
          <w:sz w:val="24"/>
        </w:rPr>
        <w:t>ее</w:t>
      </w:r>
      <w:r>
        <w:rPr>
          <w:color w:val="171717"/>
          <w:spacing w:val="27"/>
          <w:sz w:val="24"/>
        </w:rPr>
        <w:t xml:space="preserve"> </w:t>
      </w:r>
      <w:r>
        <w:rPr>
          <w:color w:val="171717"/>
          <w:sz w:val="24"/>
        </w:rPr>
        <w:t>реализацию,</w:t>
      </w:r>
      <w:r>
        <w:rPr>
          <w:color w:val="171717"/>
          <w:spacing w:val="27"/>
          <w:sz w:val="24"/>
        </w:rPr>
        <w:t xml:space="preserve"> </w:t>
      </w:r>
      <w:r>
        <w:rPr>
          <w:color w:val="171717"/>
          <w:sz w:val="24"/>
        </w:rPr>
        <w:t>контролировать</w:t>
      </w:r>
      <w:r>
        <w:rPr>
          <w:color w:val="171717"/>
          <w:spacing w:val="28"/>
          <w:sz w:val="24"/>
        </w:rPr>
        <w:t xml:space="preserve"> </w:t>
      </w:r>
      <w:r>
        <w:rPr>
          <w:color w:val="171717"/>
          <w:sz w:val="24"/>
        </w:rPr>
        <w:t>и</w:t>
      </w:r>
      <w:r>
        <w:rPr>
          <w:color w:val="171717"/>
          <w:spacing w:val="28"/>
          <w:sz w:val="24"/>
        </w:rPr>
        <w:t xml:space="preserve"> </w:t>
      </w:r>
      <w:r>
        <w:rPr>
          <w:color w:val="171717"/>
          <w:sz w:val="24"/>
        </w:rPr>
        <w:t>оценивать</w:t>
      </w:r>
      <w:r>
        <w:rPr>
          <w:color w:val="171717"/>
          <w:spacing w:val="29"/>
          <w:sz w:val="24"/>
        </w:rPr>
        <w:t xml:space="preserve"> </w:t>
      </w:r>
      <w:r>
        <w:rPr>
          <w:color w:val="171717"/>
          <w:sz w:val="24"/>
        </w:rPr>
        <w:t>свои</w:t>
      </w:r>
      <w:r>
        <w:rPr>
          <w:color w:val="171717"/>
          <w:spacing w:val="28"/>
          <w:sz w:val="24"/>
        </w:rPr>
        <w:t xml:space="preserve"> </w:t>
      </w:r>
      <w:r>
        <w:rPr>
          <w:color w:val="171717"/>
          <w:sz w:val="24"/>
        </w:rPr>
        <w:t>действия,</w:t>
      </w:r>
      <w:r>
        <w:rPr>
          <w:color w:val="171717"/>
          <w:spacing w:val="27"/>
          <w:sz w:val="24"/>
        </w:rPr>
        <w:t xml:space="preserve"> </w:t>
      </w:r>
      <w:r>
        <w:rPr>
          <w:color w:val="171717"/>
          <w:sz w:val="24"/>
        </w:rPr>
        <w:t>вносить</w:t>
      </w:r>
      <w:r>
        <w:rPr>
          <w:color w:val="171717"/>
          <w:spacing w:val="29"/>
          <w:sz w:val="24"/>
        </w:rPr>
        <w:t xml:space="preserve"> </w:t>
      </w:r>
      <w:r>
        <w:rPr>
          <w:color w:val="171717"/>
          <w:sz w:val="24"/>
        </w:rPr>
        <w:t>соответствующие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1130" w:firstLine="0"/>
      </w:pPr>
      <w:r>
        <w:rPr>
          <w:color w:val="171717"/>
        </w:rPr>
        <w:lastRenderedPageBreak/>
        <w:t>коррективы в их выполнение, ставить новые учебные задачи, проявлять познавательную инициативу</w:t>
      </w:r>
      <w:r>
        <w:rPr>
          <w:color w:val="171717"/>
          <w:spacing w:val="-2"/>
        </w:rPr>
        <w:t xml:space="preserve"> </w:t>
      </w:r>
      <w:r>
        <w:rPr>
          <w:color w:val="171717"/>
        </w:rPr>
        <w:t>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E3C4D" w:rsidRDefault="00E21DE7">
      <w:pPr>
        <w:pStyle w:val="a3"/>
        <w:jc w:val="left"/>
      </w:pPr>
      <w:r>
        <w:rPr>
          <w:color w:val="171717"/>
        </w:rPr>
        <w:t>Согласно ФГОС ООО Программа формирования универсальных учебных действий у обучающихся должна содержать:</w:t>
      </w:r>
    </w:p>
    <w:p w:rsidR="00AE3C4D" w:rsidRDefault="00E21DE7">
      <w:pPr>
        <w:pStyle w:val="a3"/>
        <w:ind w:right="723"/>
        <w:jc w:val="left"/>
      </w:pPr>
      <w:r>
        <w:rPr>
          <w:color w:val="171717"/>
        </w:rPr>
        <w:t>описание</w:t>
      </w:r>
      <w:r>
        <w:rPr>
          <w:color w:val="171717"/>
          <w:spacing w:val="40"/>
        </w:rPr>
        <w:t xml:space="preserve"> </w:t>
      </w:r>
      <w:r>
        <w:rPr>
          <w:color w:val="171717"/>
        </w:rPr>
        <w:t>взаимосвязи</w:t>
      </w:r>
      <w:r>
        <w:rPr>
          <w:color w:val="171717"/>
          <w:spacing w:val="40"/>
        </w:rPr>
        <w:t xml:space="preserve"> </w:t>
      </w:r>
      <w:r>
        <w:rPr>
          <w:color w:val="171717"/>
        </w:rPr>
        <w:t>универсальных</w:t>
      </w:r>
      <w:r>
        <w:rPr>
          <w:color w:val="171717"/>
          <w:spacing w:val="40"/>
        </w:rPr>
        <w:t xml:space="preserve"> </w:t>
      </w:r>
      <w:r>
        <w:rPr>
          <w:color w:val="171717"/>
        </w:rPr>
        <w:t>учебных</w:t>
      </w:r>
      <w:r>
        <w:rPr>
          <w:color w:val="171717"/>
          <w:spacing w:val="40"/>
        </w:rPr>
        <w:t xml:space="preserve"> </w:t>
      </w:r>
      <w:r>
        <w:rPr>
          <w:color w:val="171717"/>
        </w:rPr>
        <w:t>действий</w:t>
      </w:r>
      <w:r>
        <w:rPr>
          <w:color w:val="171717"/>
          <w:spacing w:val="40"/>
        </w:rPr>
        <w:t xml:space="preserve"> </w:t>
      </w:r>
      <w:r>
        <w:rPr>
          <w:color w:val="171717"/>
        </w:rPr>
        <w:t>с</w:t>
      </w:r>
      <w:r>
        <w:rPr>
          <w:color w:val="171717"/>
          <w:spacing w:val="40"/>
        </w:rPr>
        <w:t xml:space="preserve"> </w:t>
      </w:r>
      <w:r>
        <w:rPr>
          <w:color w:val="171717"/>
        </w:rPr>
        <w:t>содержанием</w:t>
      </w:r>
      <w:r>
        <w:rPr>
          <w:color w:val="171717"/>
          <w:spacing w:val="40"/>
        </w:rPr>
        <w:t xml:space="preserve"> </w:t>
      </w:r>
      <w:r>
        <w:rPr>
          <w:color w:val="171717"/>
        </w:rPr>
        <w:t>учебных</w:t>
      </w:r>
      <w:r>
        <w:rPr>
          <w:color w:val="171717"/>
          <w:spacing w:val="40"/>
        </w:rPr>
        <w:t xml:space="preserve"> </w:t>
      </w:r>
      <w:r>
        <w:rPr>
          <w:color w:val="171717"/>
          <w:spacing w:val="-2"/>
        </w:rPr>
        <w:t>предметов;</w:t>
      </w:r>
    </w:p>
    <w:p w:rsidR="00AE3C4D" w:rsidRDefault="00E21DE7">
      <w:pPr>
        <w:pStyle w:val="a3"/>
        <w:tabs>
          <w:tab w:val="left" w:pos="2168"/>
          <w:tab w:val="left" w:pos="3796"/>
          <w:tab w:val="left" w:pos="5196"/>
          <w:tab w:val="left" w:pos="6425"/>
          <w:tab w:val="left" w:pos="7969"/>
          <w:tab w:val="left" w:pos="8329"/>
          <w:tab w:val="left" w:pos="9111"/>
        </w:tabs>
        <w:ind w:right="1132"/>
        <w:jc w:val="left"/>
      </w:pPr>
      <w:r>
        <w:rPr>
          <w:color w:val="171717"/>
          <w:spacing w:val="-2"/>
        </w:rPr>
        <w:t>описание</w:t>
      </w:r>
      <w:r>
        <w:rPr>
          <w:color w:val="171717"/>
        </w:rPr>
        <w:tab/>
      </w:r>
      <w:r>
        <w:rPr>
          <w:color w:val="171717"/>
          <w:spacing w:val="-2"/>
        </w:rPr>
        <w:t>особенностей</w:t>
      </w:r>
      <w:r>
        <w:rPr>
          <w:color w:val="171717"/>
        </w:rPr>
        <w:tab/>
      </w:r>
      <w:r>
        <w:rPr>
          <w:color w:val="171717"/>
          <w:spacing w:val="-2"/>
        </w:rPr>
        <w:t>реализации</w:t>
      </w:r>
      <w:r>
        <w:rPr>
          <w:color w:val="171717"/>
        </w:rPr>
        <w:tab/>
      </w:r>
      <w:r>
        <w:rPr>
          <w:color w:val="171717"/>
          <w:spacing w:val="-2"/>
        </w:rPr>
        <w:t>основных</w:t>
      </w:r>
      <w:r>
        <w:rPr>
          <w:color w:val="171717"/>
        </w:rPr>
        <w:tab/>
      </w:r>
      <w:r>
        <w:rPr>
          <w:color w:val="171717"/>
          <w:spacing w:val="-2"/>
        </w:rPr>
        <w:t>направлений</w:t>
      </w:r>
      <w:r>
        <w:rPr>
          <w:color w:val="171717"/>
        </w:rPr>
        <w:tab/>
      </w:r>
      <w:r>
        <w:rPr>
          <w:color w:val="171717"/>
          <w:spacing w:val="-10"/>
        </w:rPr>
        <w:t>и</w:t>
      </w:r>
      <w:r>
        <w:rPr>
          <w:color w:val="171717"/>
        </w:rPr>
        <w:tab/>
      </w:r>
      <w:r>
        <w:rPr>
          <w:color w:val="171717"/>
          <w:spacing w:val="-4"/>
        </w:rPr>
        <w:t>форм</w:t>
      </w:r>
      <w:r>
        <w:rPr>
          <w:color w:val="171717"/>
        </w:rPr>
        <w:tab/>
      </w:r>
      <w:r>
        <w:rPr>
          <w:color w:val="171717"/>
          <w:spacing w:val="-2"/>
        </w:rPr>
        <w:t xml:space="preserve">учебно- </w:t>
      </w:r>
      <w:r>
        <w:rPr>
          <w:color w:val="171717"/>
        </w:rPr>
        <w:t>исследовательской деятельности в рамках урочной и внеурочной работы.</w:t>
      </w:r>
    </w:p>
    <w:p w:rsidR="00AE3C4D" w:rsidRDefault="00AE3C4D">
      <w:pPr>
        <w:pStyle w:val="a3"/>
        <w:spacing w:before="5"/>
        <w:ind w:left="0" w:firstLine="0"/>
        <w:jc w:val="left"/>
      </w:pPr>
    </w:p>
    <w:p w:rsidR="00AE3C4D" w:rsidRDefault="00E21DE7" w:rsidP="00AA7C8F">
      <w:pPr>
        <w:pStyle w:val="2"/>
        <w:numPr>
          <w:ilvl w:val="2"/>
          <w:numId w:val="35"/>
        </w:numPr>
        <w:tabs>
          <w:tab w:val="left" w:pos="1582"/>
        </w:tabs>
        <w:spacing w:line="240" w:lineRule="auto"/>
        <w:ind w:hanging="601"/>
        <w:jc w:val="both"/>
      </w:pPr>
      <w:r>
        <w:rPr>
          <w:color w:val="171717"/>
        </w:rPr>
        <w:t>Содержательный</w:t>
      </w:r>
      <w:r>
        <w:rPr>
          <w:color w:val="171717"/>
          <w:spacing w:val="-8"/>
        </w:rPr>
        <w:t xml:space="preserve"> </w:t>
      </w:r>
      <w:r>
        <w:rPr>
          <w:color w:val="171717"/>
          <w:spacing w:val="-2"/>
        </w:rPr>
        <w:t>раздел</w:t>
      </w:r>
    </w:p>
    <w:p w:rsidR="00AE3C4D" w:rsidRDefault="00E21DE7">
      <w:pPr>
        <w:pStyle w:val="3"/>
        <w:spacing w:before="1"/>
      </w:pPr>
      <w:r>
        <w:rPr>
          <w:color w:val="171717"/>
        </w:rPr>
        <w:t>Описание</w:t>
      </w:r>
      <w:r>
        <w:rPr>
          <w:color w:val="171717"/>
          <w:spacing w:val="-6"/>
        </w:rPr>
        <w:t xml:space="preserve"> </w:t>
      </w:r>
      <w:r>
        <w:rPr>
          <w:color w:val="171717"/>
        </w:rPr>
        <w:t>взаимосвязи</w:t>
      </w:r>
      <w:r>
        <w:rPr>
          <w:color w:val="171717"/>
          <w:spacing w:val="-5"/>
        </w:rPr>
        <w:t xml:space="preserve"> </w:t>
      </w:r>
      <w:r>
        <w:rPr>
          <w:color w:val="171717"/>
        </w:rPr>
        <w:t>УУД</w:t>
      </w:r>
      <w:r>
        <w:rPr>
          <w:color w:val="171717"/>
          <w:spacing w:val="-4"/>
        </w:rPr>
        <w:t xml:space="preserve"> </w:t>
      </w:r>
      <w:r>
        <w:rPr>
          <w:color w:val="171717"/>
        </w:rPr>
        <w:t>с</w:t>
      </w:r>
      <w:r>
        <w:rPr>
          <w:color w:val="171717"/>
          <w:spacing w:val="-4"/>
        </w:rPr>
        <w:t xml:space="preserve"> </w:t>
      </w:r>
      <w:r>
        <w:rPr>
          <w:color w:val="171717"/>
        </w:rPr>
        <w:t>содержанием</w:t>
      </w:r>
      <w:r>
        <w:rPr>
          <w:color w:val="171717"/>
          <w:spacing w:val="-3"/>
        </w:rPr>
        <w:t xml:space="preserve"> </w:t>
      </w:r>
      <w:r>
        <w:rPr>
          <w:color w:val="171717"/>
        </w:rPr>
        <w:t>учебных</w:t>
      </w:r>
      <w:r>
        <w:rPr>
          <w:color w:val="171717"/>
          <w:spacing w:val="-2"/>
        </w:rPr>
        <w:t xml:space="preserve"> предметов</w:t>
      </w:r>
    </w:p>
    <w:p w:rsidR="00AE3C4D" w:rsidRDefault="00E21DE7">
      <w:pPr>
        <w:pStyle w:val="a3"/>
        <w:ind w:right="1130"/>
      </w:pPr>
      <w:r>
        <w:rPr>
          <w:color w:val="171717"/>
        </w:rPr>
        <w:t>Содержание основного общего образования определяется программой основного об- щего образования. Предметное учебное содержание фиксируется в рабочих программах.</w:t>
      </w:r>
    </w:p>
    <w:p w:rsidR="00AE3C4D" w:rsidRDefault="00E21DE7">
      <w:pPr>
        <w:ind w:left="272" w:right="1127" w:firstLine="708"/>
        <w:jc w:val="both"/>
        <w:rPr>
          <w:i/>
          <w:sz w:val="24"/>
        </w:rPr>
      </w:pPr>
      <w:r>
        <w:rPr>
          <w:color w:val="171717"/>
          <w:sz w:val="24"/>
        </w:rPr>
        <w:t xml:space="preserve">Разработанные по всем учебным предметам примерные рабочие программы (ПРП) отражают определенные во ФГОС </w:t>
      </w:r>
      <w:r>
        <w:rPr>
          <w:i/>
          <w:color w:val="171717"/>
          <w:sz w:val="24"/>
        </w:rPr>
        <w:t xml:space="preserve">ООО универсальные учебные действия в трех своих ком- </w:t>
      </w:r>
      <w:r>
        <w:rPr>
          <w:i/>
          <w:color w:val="171717"/>
          <w:spacing w:val="-2"/>
          <w:sz w:val="24"/>
        </w:rPr>
        <w:t>понентах:</w:t>
      </w:r>
    </w:p>
    <w:p w:rsidR="00AE3C4D" w:rsidRDefault="00E21DE7" w:rsidP="00AA7C8F">
      <w:pPr>
        <w:pStyle w:val="a4"/>
        <w:numPr>
          <w:ilvl w:val="1"/>
          <w:numId w:val="37"/>
        </w:numPr>
        <w:tabs>
          <w:tab w:val="left" w:pos="1121"/>
        </w:tabs>
        <w:ind w:right="1133" w:firstLine="708"/>
        <w:jc w:val="left"/>
        <w:rPr>
          <w:color w:val="171717"/>
          <w:sz w:val="24"/>
        </w:rPr>
      </w:pPr>
      <w:r>
        <w:rPr>
          <w:color w:val="171717"/>
          <w:sz w:val="24"/>
        </w:rPr>
        <w:t>как часть метапредметных результатов обучения в разделе «Планируемые результа- ты освоения учебного предмета на уровне основного общего образования»;</w:t>
      </w:r>
    </w:p>
    <w:p w:rsidR="00AE3C4D" w:rsidRDefault="00E21DE7" w:rsidP="00AA7C8F">
      <w:pPr>
        <w:pStyle w:val="a4"/>
        <w:numPr>
          <w:ilvl w:val="1"/>
          <w:numId w:val="37"/>
        </w:numPr>
        <w:tabs>
          <w:tab w:val="left" w:pos="1121"/>
        </w:tabs>
        <w:ind w:right="1140" w:firstLine="708"/>
        <w:jc w:val="left"/>
        <w:rPr>
          <w:color w:val="171717"/>
          <w:sz w:val="24"/>
        </w:rPr>
      </w:pPr>
      <w:r>
        <w:rPr>
          <w:color w:val="171717"/>
          <w:sz w:val="24"/>
        </w:rPr>
        <w:t>в</w:t>
      </w:r>
      <w:r>
        <w:rPr>
          <w:color w:val="171717"/>
          <w:spacing w:val="-5"/>
          <w:sz w:val="24"/>
        </w:rPr>
        <w:t xml:space="preserve"> </w:t>
      </w:r>
      <w:r>
        <w:rPr>
          <w:color w:val="171717"/>
          <w:sz w:val="24"/>
        </w:rPr>
        <w:t>соотнесении</w:t>
      </w:r>
      <w:r>
        <w:rPr>
          <w:color w:val="171717"/>
          <w:spacing w:val="-4"/>
          <w:sz w:val="24"/>
        </w:rPr>
        <w:t xml:space="preserve"> </w:t>
      </w:r>
      <w:r>
        <w:rPr>
          <w:color w:val="171717"/>
          <w:sz w:val="24"/>
        </w:rPr>
        <w:t>с</w:t>
      </w:r>
      <w:r>
        <w:rPr>
          <w:color w:val="171717"/>
          <w:spacing w:val="-5"/>
          <w:sz w:val="24"/>
        </w:rPr>
        <w:t xml:space="preserve"> </w:t>
      </w:r>
      <w:r>
        <w:rPr>
          <w:color w:val="171717"/>
          <w:sz w:val="24"/>
        </w:rPr>
        <w:t>предметными</w:t>
      </w:r>
      <w:r>
        <w:rPr>
          <w:color w:val="171717"/>
          <w:spacing w:val="-4"/>
          <w:sz w:val="24"/>
        </w:rPr>
        <w:t xml:space="preserve"> </w:t>
      </w:r>
      <w:r>
        <w:rPr>
          <w:color w:val="171717"/>
          <w:sz w:val="24"/>
        </w:rPr>
        <w:t>результатами</w:t>
      </w:r>
      <w:r>
        <w:rPr>
          <w:color w:val="171717"/>
          <w:spacing w:val="-4"/>
          <w:sz w:val="24"/>
        </w:rPr>
        <w:t xml:space="preserve"> </w:t>
      </w:r>
      <w:r>
        <w:rPr>
          <w:color w:val="171717"/>
          <w:sz w:val="24"/>
        </w:rPr>
        <w:t>по</w:t>
      </w:r>
      <w:r>
        <w:rPr>
          <w:color w:val="171717"/>
          <w:spacing w:val="-4"/>
          <w:sz w:val="24"/>
        </w:rPr>
        <w:t xml:space="preserve"> </w:t>
      </w:r>
      <w:r>
        <w:rPr>
          <w:color w:val="171717"/>
          <w:sz w:val="24"/>
        </w:rPr>
        <w:t>основным</w:t>
      </w:r>
      <w:r>
        <w:rPr>
          <w:color w:val="171717"/>
          <w:spacing w:val="-6"/>
          <w:sz w:val="24"/>
        </w:rPr>
        <w:t xml:space="preserve"> </w:t>
      </w:r>
      <w:r>
        <w:rPr>
          <w:color w:val="171717"/>
          <w:sz w:val="24"/>
        </w:rPr>
        <w:t>разделам</w:t>
      </w:r>
      <w:r>
        <w:rPr>
          <w:color w:val="171717"/>
          <w:spacing w:val="-5"/>
          <w:sz w:val="24"/>
        </w:rPr>
        <w:t xml:space="preserve"> </w:t>
      </w:r>
      <w:r>
        <w:rPr>
          <w:color w:val="171717"/>
          <w:sz w:val="24"/>
        </w:rPr>
        <w:t>и</w:t>
      </w:r>
      <w:r>
        <w:rPr>
          <w:color w:val="171717"/>
          <w:spacing w:val="-1"/>
          <w:sz w:val="24"/>
        </w:rPr>
        <w:t xml:space="preserve"> </w:t>
      </w:r>
      <w:r>
        <w:rPr>
          <w:color w:val="171717"/>
          <w:sz w:val="24"/>
        </w:rPr>
        <w:t>темам</w:t>
      </w:r>
      <w:r>
        <w:rPr>
          <w:color w:val="171717"/>
          <w:spacing w:val="-1"/>
          <w:sz w:val="24"/>
        </w:rPr>
        <w:t xml:space="preserve"> </w:t>
      </w:r>
      <w:r>
        <w:rPr>
          <w:color w:val="171717"/>
          <w:sz w:val="24"/>
        </w:rPr>
        <w:t xml:space="preserve">учебного </w:t>
      </w:r>
      <w:r>
        <w:rPr>
          <w:color w:val="171717"/>
          <w:spacing w:val="-2"/>
          <w:sz w:val="24"/>
        </w:rPr>
        <w:t>содержания;</w:t>
      </w:r>
    </w:p>
    <w:p w:rsidR="00AE3C4D" w:rsidRDefault="00E21DE7" w:rsidP="00AA7C8F">
      <w:pPr>
        <w:pStyle w:val="a4"/>
        <w:numPr>
          <w:ilvl w:val="1"/>
          <w:numId w:val="37"/>
        </w:numPr>
        <w:tabs>
          <w:tab w:val="left" w:pos="1121"/>
        </w:tabs>
        <w:ind w:left="1120"/>
        <w:jc w:val="left"/>
        <w:rPr>
          <w:color w:val="171717"/>
          <w:sz w:val="24"/>
        </w:rPr>
      </w:pPr>
      <w:r>
        <w:rPr>
          <w:color w:val="171717"/>
          <w:sz w:val="24"/>
        </w:rPr>
        <w:t>в</w:t>
      </w:r>
      <w:r>
        <w:rPr>
          <w:color w:val="171717"/>
          <w:spacing w:val="-15"/>
          <w:sz w:val="24"/>
        </w:rPr>
        <w:t xml:space="preserve"> </w:t>
      </w:r>
      <w:r>
        <w:rPr>
          <w:color w:val="171717"/>
          <w:sz w:val="24"/>
        </w:rPr>
        <w:t>разделе</w:t>
      </w:r>
      <w:r>
        <w:rPr>
          <w:color w:val="171717"/>
          <w:spacing w:val="-12"/>
          <w:sz w:val="24"/>
        </w:rPr>
        <w:t xml:space="preserve"> </w:t>
      </w:r>
      <w:r>
        <w:rPr>
          <w:color w:val="171717"/>
          <w:sz w:val="24"/>
        </w:rPr>
        <w:t>«Основные</w:t>
      </w:r>
      <w:r>
        <w:rPr>
          <w:color w:val="171717"/>
          <w:spacing w:val="-12"/>
          <w:sz w:val="24"/>
        </w:rPr>
        <w:t xml:space="preserve"> </w:t>
      </w:r>
      <w:r>
        <w:rPr>
          <w:color w:val="171717"/>
          <w:sz w:val="24"/>
        </w:rPr>
        <w:t>виды</w:t>
      </w:r>
      <w:r>
        <w:rPr>
          <w:color w:val="171717"/>
          <w:spacing w:val="-12"/>
          <w:sz w:val="24"/>
        </w:rPr>
        <w:t xml:space="preserve"> </w:t>
      </w:r>
      <w:r>
        <w:rPr>
          <w:color w:val="171717"/>
          <w:sz w:val="24"/>
        </w:rPr>
        <w:t>деятельности»</w:t>
      </w:r>
      <w:r>
        <w:rPr>
          <w:color w:val="171717"/>
          <w:spacing w:val="-15"/>
          <w:sz w:val="24"/>
        </w:rPr>
        <w:t xml:space="preserve"> </w:t>
      </w:r>
      <w:r>
        <w:rPr>
          <w:color w:val="171717"/>
          <w:sz w:val="24"/>
        </w:rPr>
        <w:t>тематического</w:t>
      </w:r>
      <w:r>
        <w:rPr>
          <w:color w:val="171717"/>
          <w:spacing w:val="-13"/>
          <w:sz w:val="24"/>
        </w:rPr>
        <w:t xml:space="preserve"> </w:t>
      </w:r>
      <w:r>
        <w:rPr>
          <w:color w:val="171717"/>
          <w:spacing w:val="-2"/>
          <w:sz w:val="24"/>
        </w:rPr>
        <w:t>планирования.</w:t>
      </w:r>
    </w:p>
    <w:p w:rsidR="00AE3C4D" w:rsidRDefault="00AE3C4D">
      <w:pPr>
        <w:pStyle w:val="a3"/>
        <w:spacing w:before="3"/>
        <w:ind w:left="0" w:firstLine="0"/>
        <w:jc w:val="left"/>
      </w:pPr>
    </w:p>
    <w:p w:rsidR="00AE3C4D" w:rsidRDefault="00E21DE7">
      <w:pPr>
        <w:pStyle w:val="1"/>
        <w:ind w:left="981"/>
        <w:jc w:val="both"/>
      </w:pPr>
      <w:r>
        <w:rPr>
          <w:color w:val="171717"/>
        </w:rPr>
        <w:t>РУССКИЙ</w:t>
      </w:r>
      <w:r>
        <w:rPr>
          <w:color w:val="171717"/>
          <w:spacing w:val="-3"/>
        </w:rPr>
        <w:t xml:space="preserve"> </w:t>
      </w:r>
      <w:r>
        <w:rPr>
          <w:color w:val="171717"/>
        </w:rPr>
        <w:t>ЯЗЫК</w:t>
      </w:r>
      <w:r>
        <w:rPr>
          <w:color w:val="171717"/>
          <w:spacing w:val="-2"/>
        </w:rPr>
        <w:t xml:space="preserve"> </w:t>
      </w:r>
      <w:r>
        <w:rPr>
          <w:color w:val="171717"/>
        </w:rPr>
        <w:t>И</w:t>
      </w:r>
      <w:r>
        <w:rPr>
          <w:color w:val="171717"/>
          <w:spacing w:val="-2"/>
        </w:rPr>
        <w:t xml:space="preserve"> ЛИТЕРАТУРА</w:t>
      </w:r>
    </w:p>
    <w:p w:rsidR="00AE3C4D" w:rsidRDefault="00E21DE7">
      <w:pPr>
        <w:pStyle w:val="2"/>
        <w:spacing w:line="240" w:lineRule="auto"/>
      </w:pPr>
      <w:r>
        <w:rPr>
          <w:color w:val="171717"/>
        </w:rPr>
        <w:t>Формирование</w:t>
      </w:r>
      <w:r>
        <w:rPr>
          <w:color w:val="171717"/>
          <w:spacing w:val="-6"/>
        </w:rPr>
        <w:t xml:space="preserve"> </w:t>
      </w:r>
      <w:r>
        <w:rPr>
          <w:color w:val="171717"/>
        </w:rPr>
        <w:t>универсальных</w:t>
      </w:r>
      <w:r>
        <w:rPr>
          <w:color w:val="171717"/>
          <w:spacing w:val="-2"/>
        </w:rPr>
        <w:t xml:space="preserve"> </w:t>
      </w:r>
      <w:r>
        <w:rPr>
          <w:color w:val="171717"/>
        </w:rPr>
        <w:t>учебных</w:t>
      </w:r>
      <w:r>
        <w:rPr>
          <w:color w:val="171717"/>
          <w:spacing w:val="-3"/>
        </w:rPr>
        <w:t xml:space="preserve"> </w:t>
      </w:r>
      <w:r>
        <w:rPr>
          <w:color w:val="171717"/>
        </w:rPr>
        <w:t>познавательных</w:t>
      </w:r>
      <w:r>
        <w:rPr>
          <w:color w:val="171717"/>
          <w:spacing w:val="-2"/>
        </w:rPr>
        <w:t xml:space="preserve"> действий</w:t>
      </w:r>
    </w:p>
    <w:p w:rsidR="00AE3C4D" w:rsidRDefault="00E21DE7">
      <w:pPr>
        <w:pStyle w:val="3"/>
        <w:spacing w:before="0"/>
      </w:pPr>
      <w:r>
        <w:rPr>
          <w:color w:val="171717"/>
        </w:rPr>
        <w:t>Формирование</w:t>
      </w:r>
      <w:r>
        <w:rPr>
          <w:color w:val="171717"/>
          <w:spacing w:val="-6"/>
        </w:rPr>
        <w:t xml:space="preserve"> </w:t>
      </w:r>
      <w:r>
        <w:rPr>
          <w:color w:val="171717"/>
        </w:rPr>
        <w:t>базовых</w:t>
      </w:r>
      <w:r>
        <w:rPr>
          <w:color w:val="171717"/>
          <w:spacing w:val="-5"/>
        </w:rPr>
        <w:t xml:space="preserve"> </w:t>
      </w:r>
      <w:r>
        <w:rPr>
          <w:color w:val="171717"/>
        </w:rPr>
        <w:t>логических</w:t>
      </w:r>
      <w:r>
        <w:rPr>
          <w:color w:val="171717"/>
          <w:spacing w:val="-4"/>
        </w:rPr>
        <w:t xml:space="preserve"> </w:t>
      </w:r>
      <w:r>
        <w:rPr>
          <w:color w:val="171717"/>
          <w:spacing w:val="-2"/>
        </w:rPr>
        <w:t>действий:</w:t>
      </w:r>
    </w:p>
    <w:p w:rsidR="00AE3C4D" w:rsidRDefault="00E21DE7" w:rsidP="00AA7C8F">
      <w:pPr>
        <w:pStyle w:val="a4"/>
        <w:numPr>
          <w:ilvl w:val="1"/>
          <w:numId w:val="37"/>
        </w:numPr>
        <w:tabs>
          <w:tab w:val="left" w:pos="1121"/>
        </w:tabs>
        <w:ind w:right="1134" w:firstLine="708"/>
        <w:rPr>
          <w:color w:val="171717"/>
          <w:sz w:val="24"/>
        </w:rPr>
      </w:pPr>
      <w:r>
        <w:rPr>
          <w:color w:val="171717"/>
          <w:sz w:val="24"/>
        </w:rPr>
        <w:t>Анализировать, классифицировать, сравнивать языковые единицы, а также тексты различных</w:t>
      </w:r>
      <w:r>
        <w:rPr>
          <w:color w:val="171717"/>
          <w:spacing w:val="-1"/>
          <w:sz w:val="24"/>
        </w:rPr>
        <w:t xml:space="preserve"> </w:t>
      </w:r>
      <w:r>
        <w:rPr>
          <w:color w:val="171717"/>
          <w:sz w:val="24"/>
        </w:rPr>
        <w:t>функциональных</w:t>
      </w:r>
      <w:r>
        <w:rPr>
          <w:color w:val="171717"/>
          <w:spacing w:val="-1"/>
          <w:sz w:val="24"/>
        </w:rPr>
        <w:t xml:space="preserve"> </w:t>
      </w:r>
      <w:r>
        <w:rPr>
          <w:color w:val="171717"/>
          <w:sz w:val="24"/>
        </w:rPr>
        <w:t>разновидностей</w:t>
      </w:r>
      <w:r>
        <w:rPr>
          <w:color w:val="171717"/>
          <w:spacing w:val="-3"/>
          <w:sz w:val="24"/>
        </w:rPr>
        <w:t xml:space="preserve"> </w:t>
      </w:r>
      <w:r>
        <w:rPr>
          <w:color w:val="171717"/>
          <w:sz w:val="24"/>
        </w:rPr>
        <w:t>языка,</w:t>
      </w:r>
      <w:r>
        <w:rPr>
          <w:color w:val="171717"/>
          <w:spacing w:val="-4"/>
          <w:sz w:val="24"/>
        </w:rPr>
        <w:t xml:space="preserve"> </w:t>
      </w:r>
      <w:r>
        <w:rPr>
          <w:color w:val="171717"/>
          <w:sz w:val="24"/>
        </w:rPr>
        <w:t>функционально-смысловых</w:t>
      </w:r>
      <w:r>
        <w:rPr>
          <w:color w:val="171717"/>
          <w:spacing w:val="-2"/>
          <w:sz w:val="24"/>
        </w:rPr>
        <w:t xml:space="preserve"> </w:t>
      </w:r>
      <w:r>
        <w:rPr>
          <w:color w:val="171717"/>
          <w:sz w:val="24"/>
        </w:rPr>
        <w:t>типов</w:t>
      </w:r>
      <w:r>
        <w:rPr>
          <w:color w:val="171717"/>
          <w:spacing w:val="-4"/>
          <w:sz w:val="24"/>
        </w:rPr>
        <w:t xml:space="preserve"> </w:t>
      </w:r>
      <w:r>
        <w:rPr>
          <w:color w:val="171717"/>
          <w:sz w:val="24"/>
        </w:rPr>
        <w:t>речи</w:t>
      </w:r>
      <w:r>
        <w:rPr>
          <w:color w:val="171717"/>
          <w:spacing w:val="-2"/>
          <w:sz w:val="24"/>
        </w:rPr>
        <w:t xml:space="preserve"> </w:t>
      </w:r>
      <w:r>
        <w:rPr>
          <w:color w:val="171717"/>
          <w:sz w:val="24"/>
        </w:rPr>
        <w:t xml:space="preserve">и </w:t>
      </w:r>
      <w:r>
        <w:rPr>
          <w:color w:val="171717"/>
          <w:spacing w:val="-2"/>
          <w:sz w:val="24"/>
        </w:rPr>
        <w:t>жанров.</w:t>
      </w:r>
    </w:p>
    <w:p w:rsidR="00AE3C4D" w:rsidRDefault="00E21DE7" w:rsidP="00AA7C8F">
      <w:pPr>
        <w:pStyle w:val="a4"/>
        <w:numPr>
          <w:ilvl w:val="1"/>
          <w:numId w:val="37"/>
        </w:numPr>
        <w:tabs>
          <w:tab w:val="left" w:pos="1121"/>
        </w:tabs>
        <w:ind w:right="1131" w:firstLine="708"/>
        <w:rPr>
          <w:color w:val="171717"/>
          <w:sz w:val="24"/>
        </w:rPr>
      </w:pPr>
      <w:r>
        <w:rPr>
          <w:color w:val="171717"/>
          <w:sz w:val="24"/>
        </w:rP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 ных функциональных разновидностей языка, функ цио наль но- смыс ло вых типов речи и </w:t>
      </w:r>
      <w:r>
        <w:rPr>
          <w:color w:val="171717"/>
          <w:spacing w:val="-2"/>
          <w:sz w:val="24"/>
        </w:rPr>
        <w:t>жанров.</w:t>
      </w:r>
    </w:p>
    <w:p w:rsidR="00AE3C4D" w:rsidRDefault="00E21DE7" w:rsidP="00AA7C8F">
      <w:pPr>
        <w:pStyle w:val="a4"/>
        <w:numPr>
          <w:ilvl w:val="1"/>
          <w:numId w:val="37"/>
        </w:numPr>
        <w:tabs>
          <w:tab w:val="left" w:pos="1121"/>
        </w:tabs>
        <w:ind w:right="1129" w:firstLine="708"/>
        <w:rPr>
          <w:color w:val="171717"/>
          <w:sz w:val="24"/>
        </w:rPr>
      </w:pPr>
      <w:r>
        <w:rPr>
          <w:color w:val="171717"/>
          <w:sz w:val="24"/>
        </w:rPr>
        <w:t>Устанавливать существенный признак классификации и классифицировать литера- турные объекты, устанавливать основания для их обобщения и сравнения, определять крите- рии проводимого анализа.</w:t>
      </w:r>
    </w:p>
    <w:p w:rsidR="00AE3C4D" w:rsidRDefault="00E21DE7" w:rsidP="00AA7C8F">
      <w:pPr>
        <w:pStyle w:val="a4"/>
        <w:numPr>
          <w:ilvl w:val="1"/>
          <w:numId w:val="37"/>
        </w:numPr>
        <w:tabs>
          <w:tab w:val="left" w:pos="1121"/>
        </w:tabs>
        <w:ind w:right="1135" w:firstLine="708"/>
        <w:rPr>
          <w:color w:val="171717"/>
          <w:sz w:val="24"/>
        </w:rPr>
      </w:pPr>
      <w:r>
        <w:rPr>
          <w:color w:val="171717"/>
          <w:sz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E3C4D" w:rsidRDefault="00E21DE7" w:rsidP="00AA7C8F">
      <w:pPr>
        <w:pStyle w:val="a4"/>
        <w:numPr>
          <w:ilvl w:val="1"/>
          <w:numId w:val="37"/>
        </w:numPr>
        <w:tabs>
          <w:tab w:val="left" w:pos="1121"/>
        </w:tabs>
        <w:ind w:right="1129" w:firstLine="708"/>
        <w:rPr>
          <w:color w:val="171717"/>
          <w:sz w:val="24"/>
        </w:rPr>
      </w:pPr>
      <w:r>
        <w:rPr>
          <w:color w:val="171717"/>
          <w:sz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 маль ный вариант с учётом самостоятельно выделенных критериев.</w:t>
      </w:r>
    </w:p>
    <w:p w:rsidR="00AE3C4D" w:rsidRDefault="00E21DE7" w:rsidP="00AA7C8F">
      <w:pPr>
        <w:pStyle w:val="a4"/>
        <w:numPr>
          <w:ilvl w:val="1"/>
          <w:numId w:val="37"/>
        </w:numPr>
        <w:tabs>
          <w:tab w:val="left" w:pos="1121"/>
        </w:tabs>
        <w:ind w:right="1136" w:firstLine="708"/>
        <w:rPr>
          <w:color w:val="171717"/>
          <w:sz w:val="24"/>
        </w:rPr>
      </w:pPr>
      <w:r>
        <w:rPr>
          <w:color w:val="171717"/>
          <w:sz w:val="24"/>
        </w:rPr>
        <w:t>Выявлять</w:t>
      </w:r>
      <w:r>
        <w:rPr>
          <w:color w:val="171717"/>
          <w:spacing w:val="-2"/>
          <w:sz w:val="24"/>
        </w:rPr>
        <w:t xml:space="preserve"> </w:t>
      </w:r>
      <w:r>
        <w:rPr>
          <w:color w:val="171717"/>
          <w:sz w:val="24"/>
        </w:rPr>
        <w:t>(в</w:t>
      </w:r>
      <w:r>
        <w:rPr>
          <w:color w:val="171717"/>
          <w:spacing w:val="-4"/>
          <w:sz w:val="24"/>
        </w:rPr>
        <w:t xml:space="preserve"> </w:t>
      </w:r>
      <w:r>
        <w:rPr>
          <w:color w:val="171717"/>
          <w:sz w:val="24"/>
        </w:rPr>
        <w:t>рамках предложенной</w:t>
      </w:r>
      <w:r>
        <w:rPr>
          <w:color w:val="171717"/>
          <w:spacing w:val="-4"/>
          <w:sz w:val="24"/>
        </w:rPr>
        <w:t xml:space="preserve"> </w:t>
      </w:r>
      <w:r>
        <w:rPr>
          <w:color w:val="171717"/>
          <w:sz w:val="24"/>
        </w:rPr>
        <w:t>задачи)</w:t>
      </w:r>
      <w:r>
        <w:rPr>
          <w:color w:val="171717"/>
          <w:spacing w:val="-3"/>
          <w:sz w:val="24"/>
        </w:rPr>
        <w:t xml:space="preserve"> </w:t>
      </w:r>
      <w:r>
        <w:rPr>
          <w:color w:val="171717"/>
          <w:sz w:val="24"/>
        </w:rPr>
        <w:t>критерии</w:t>
      </w:r>
      <w:r>
        <w:rPr>
          <w:color w:val="171717"/>
          <w:spacing w:val="-4"/>
          <w:sz w:val="24"/>
        </w:rPr>
        <w:t xml:space="preserve"> </w:t>
      </w:r>
      <w:r>
        <w:rPr>
          <w:color w:val="171717"/>
          <w:sz w:val="24"/>
        </w:rPr>
        <w:t>определения</w:t>
      </w:r>
      <w:r>
        <w:rPr>
          <w:color w:val="171717"/>
          <w:spacing w:val="-4"/>
          <w:sz w:val="24"/>
        </w:rPr>
        <w:t xml:space="preserve"> </w:t>
      </w:r>
      <w:r>
        <w:rPr>
          <w:color w:val="171717"/>
          <w:sz w:val="24"/>
        </w:rPr>
        <w:t>закономерностей</w:t>
      </w:r>
      <w:r>
        <w:rPr>
          <w:color w:val="171717"/>
          <w:spacing w:val="-4"/>
          <w:sz w:val="24"/>
        </w:rPr>
        <w:t xml:space="preserve"> </w:t>
      </w:r>
      <w:r>
        <w:rPr>
          <w:color w:val="171717"/>
          <w:sz w:val="24"/>
        </w:rPr>
        <w:t>и противоречий в рассматриваемых литературных фактах и наблюдениях над текстом.</w:t>
      </w:r>
    </w:p>
    <w:p w:rsidR="00AE3C4D" w:rsidRDefault="00E21DE7" w:rsidP="00AA7C8F">
      <w:pPr>
        <w:pStyle w:val="a4"/>
        <w:numPr>
          <w:ilvl w:val="1"/>
          <w:numId w:val="37"/>
        </w:numPr>
        <w:tabs>
          <w:tab w:val="left" w:pos="1121"/>
        </w:tabs>
        <w:ind w:right="1131" w:firstLine="708"/>
        <w:rPr>
          <w:color w:val="171717"/>
          <w:sz w:val="24"/>
        </w:rPr>
      </w:pPr>
      <w:r>
        <w:rPr>
          <w:color w:val="171717"/>
          <w:sz w:val="24"/>
        </w:rPr>
        <w:t>Выявлять дефицит литературной и другой информации, данных, необходимых для решения поставленной учебной задачи.</w:t>
      </w:r>
    </w:p>
    <w:p w:rsidR="00AE3C4D" w:rsidRDefault="00E21DE7" w:rsidP="00AA7C8F">
      <w:pPr>
        <w:pStyle w:val="a4"/>
        <w:numPr>
          <w:ilvl w:val="1"/>
          <w:numId w:val="37"/>
        </w:numPr>
        <w:tabs>
          <w:tab w:val="left" w:pos="1121"/>
        </w:tabs>
        <w:ind w:right="1136" w:firstLine="708"/>
        <w:jc w:val="left"/>
        <w:rPr>
          <w:color w:val="171717"/>
          <w:sz w:val="24"/>
        </w:rPr>
      </w:pPr>
      <w:r>
        <w:rPr>
          <w:color w:val="171717"/>
          <w:sz w:val="24"/>
        </w:rPr>
        <w:t>Устанавливать причинно-следственные связи при изучении литературных явлений и процессов, формулировать гипотезы об их взаимосвязях.</w:t>
      </w:r>
    </w:p>
    <w:p w:rsidR="00AE3C4D" w:rsidRDefault="00E21DE7">
      <w:pPr>
        <w:pStyle w:val="a3"/>
        <w:ind w:left="981" w:firstLine="0"/>
        <w:jc w:val="left"/>
      </w:pPr>
      <w:r>
        <w:rPr>
          <w:color w:val="171717"/>
        </w:rPr>
        <w:t>Формирование</w:t>
      </w:r>
      <w:r>
        <w:rPr>
          <w:color w:val="171717"/>
          <w:spacing w:val="-4"/>
        </w:rPr>
        <w:t xml:space="preserve"> </w:t>
      </w:r>
      <w:r>
        <w:rPr>
          <w:color w:val="171717"/>
        </w:rPr>
        <w:t>базовых</w:t>
      </w:r>
      <w:r>
        <w:rPr>
          <w:color w:val="171717"/>
          <w:spacing w:val="-3"/>
        </w:rPr>
        <w:t xml:space="preserve"> </w:t>
      </w:r>
      <w:r>
        <w:rPr>
          <w:color w:val="171717"/>
        </w:rPr>
        <w:t>исследовательских</w:t>
      </w:r>
      <w:r>
        <w:rPr>
          <w:color w:val="171717"/>
          <w:spacing w:val="-1"/>
        </w:rPr>
        <w:t xml:space="preserve"> </w:t>
      </w:r>
      <w:r>
        <w:rPr>
          <w:color w:val="171717"/>
          <w:spacing w:val="-2"/>
        </w:rPr>
        <w:t>действий:</w:t>
      </w:r>
    </w:p>
    <w:p w:rsidR="00AE3C4D" w:rsidRDefault="00E21DE7" w:rsidP="00AA7C8F">
      <w:pPr>
        <w:pStyle w:val="a4"/>
        <w:numPr>
          <w:ilvl w:val="1"/>
          <w:numId w:val="37"/>
        </w:numPr>
        <w:tabs>
          <w:tab w:val="left" w:pos="1121"/>
          <w:tab w:val="left" w:pos="3022"/>
          <w:tab w:val="left" w:pos="4404"/>
          <w:tab w:val="left" w:pos="4766"/>
          <w:tab w:val="left" w:pos="6586"/>
          <w:tab w:val="left" w:pos="7303"/>
          <w:tab w:val="left" w:pos="9291"/>
        </w:tabs>
        <w:ind w:right="1128" w:firstLine="708"/>
        <w:jc w:val="left"/>
        <w:rPr>
          <w:color w:val="171717"/>
          <w:sz w:val="24"/>
        </w:rPr>
      </w:pPr>
      <w:r>
        <w:rPr>
          <w:color w:val="171717"/>
          <w:spacing w:val="-2"/>
          <w:sz w:val="24"/>
        </w:rPr>
        <w:t>Самостоятельно</w:t>
      </w:r>
      <w:r>
        <w:rPr>
          <w:color w:val="171717"/>
          <w:sz w:val="24"/>
        </w:rPr>
        <w:tab/>
      </w:r>
      <w:r>
        <w:rPr>
          <w:color w:val="171717"/>
          <w:spacing w:val="-2"/>
          <w:sz w:val="24"/>
        </w:rPr>
        <w:t>определять</w:t>
      </w:r>
      <w:r>
        <w:rPr>
          <w:color w:val="171717"/>
          <w:sz w:val="24"/>
        </w:rPr>
        <w:tab/>
      </w:r>
      <w:r>
        <w:rPr>
          <w:color w:val="171717"/>
          <w:spacing w:val="-10"/>
          <w:sz w:val="24"/>
        </w:rPr>
        <w:t>и</w:t>
      </w:r>
      <w:r>
        <w:rPr>
          <w:color w:val="171717"/>
          <w:sz w:val="24"/>
        </w:rPr>
        <w:tab/>
      </w:r>
      <w:r>
        <w:rPr>
          <w:color w:val="171717"/>
          <w:spacing w:val="-2"/>
          <w:sz w:val="24"/>
        </w:rPr>
        <w:t>формулировать</w:t>
      </w:r>
      <w:r>
        <w:rPr>
          <w:color w:val="171717"/>
          <w:sz w:val="24"/>
        </w:rPr>
        <w:tab/>
      </w:r>
      <w:r>
        <w:rPr>
          <w:color w:val="171717"/>
          <w:spacing w:val="-4"/>
          <w:sz w:val="24"/>
        </w:rPr>
        <w:t>цели</w:t>
      </w:r>
      <w:r>
        <w:rPr>
          <w:color w:val="171717"/>
          <w:sz w:val="24"/>
        </w:rPr>
        <w:tab/>
      </w:r>
      <w:r>
        <w:rPr>
          <w:color w:val="171717"/>
          <w:spacing w:val="-2"/>
          <w:sz w:val="24"/>
        </w:rPr>
        <w:t>лингвистических</w:t>
      </w:r>
      <w:r>
        <w:rPr>
          <w:color w:val="171717"/>
          <w:sz w:val="24"/>
        </w:rPr>
        <w:tab/>
      </w:r>
      <w:r>
        <w:rPr>
          <w:color w:val="171717"/>
          <w:spacing w:val="-2"/>
          <w:sz w:val="24"/>
        </w:rPr>
        <w:t xml:space="preserve">мини- </w:t>
      </w:r>
      <w:r>
        <w:rPr>
          <w:color w:val="171717"/>
          <w:sz w:val="24"/>
        </w:rPr>
        <w:t>исследований, формулировать и использовать вопросы как исследовательский инструмент.</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1"/>
          <w:numId w:val="37"/>
        </w:numPr>
        <w:tabs>
          <w:tab w:val="left" w:pos="1121"/>
        </w:tabs>
        <w:spacing w:before="64"/>
        <w:ind w:right="1137" w:firstLine="708"/>
        <w:rPr>
          <w:color w:val="171717"/>
          <w:sz w:val="24"/>
        </w:rPr>
      </w:pPr>
      <w:r>
        <w:rPr>
          <w:color w:val="171717"/>
          <w:sz w:val="24"/>
        </w:rPr>
        <w:lastRenderedPageBreak/>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 ментировать свою позицию, мнение.</w:t>
      </w:r>
    </w:p>
    <w:p w:rsidR="00AE3C4D" w:rsidRDefault="00E21DE7" w:rsidP="00AA7C8F">
      <w:pPr>
        <w:pStyle w:val="a4"/>
        <w:numPr>
          <w:ilvl w:val="1"/>
          <w:numId w:val="37"/>
        </w:numPr>
        <w:tabs>
          <w:tab w:val="left" w:pos="1121"/>
        </w:tabs>
        <w:ind w:right="1129" w:firstLine="708"/>
        <w:rPr>
          <w:color w:val="171717"/>
          <w:sz w:val="24"/>
        </w:rPr>
      </w:pPr>
      <w:r>
        <w:rPr>
          <w:color w:val="171717"/>
          <w:sz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 но-следственных связей и зависимостей объектов между собой.</w:t>
      </w:r>
    </w:p>
    <w:p w:rsidR="00AE3C4D" w:rsidRDefault="00E21DE7" w:rsidP="00AA7C8F">
      <w:pPr>
        <w:pStyle w:val="a4"/>
        <w:numPr>
          <w:ilvl w:val="1"/>
          <w:numId w:val="37"/>
        </w:numPr>
        <w:tabs>
          <w:tab w:val="left" w:pos="1121"/>
        </w:tabs>
        <w:ind w:right="1128" w:firstLine="708"/>
        <w:rPr>
          <w:color w:val="171717"/>
          <w:sz w:val="24"/>
        </w:rPr>
      </w:pPr>
      <w:r>
        <w:rPr>
          <w:color w:val="171717"/>
          <w:sz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 исследования, представлять результаты исследования в устной и письменной форме, в виде электронной презентации, схемы, таблицы, диаграммы и т.п.</w:t>
      </w:r>
    </w:p>
    <w:p w:rsidR="00AE3C4D" w:rsidRDefault="00E21DE7" w:rsidP="00AA7C8F">
      <w:pPr>
        <w:pStyle w:val="a4"/>
        <w:numPr>
          <w:ilvl w:val="1"/>
          <w:numId w:val="37"/>
        </w:numPr>
        <w:tabs>
          <w:tab w:val="left" w:pos="1121"/>
        </w:tabs>
        <w:ind w:right="1130" w:firstLine="708"/>
        <w:rPr>
          <w:color w:val="171717"/>
          <w:sz w:val="24"/>
        </w:rPr>
      </w:pPr>
      <w:r>
        <w:rPr>
          <w:color w:val="171717"/>
          <w:sz w:val="24"/>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 </w:t>
      </w:r>
      <w:r>
        <w:rPr>
          <w:color w:val="171717"/>
          <w:spacing w:val="-2"/>
          <w:sz w:val="24"/>
        </w:rPr>
        <w:t>вания.</w:t>
      </w:r>
    </w:p>
    <w:p w:rsidR="00AE3C4D" w:rsidRDefault="00E21DE7" w:rsidP="00AA7C8F">
      <w:pPr>
        <w:pStyle w:val="a4"/>
        <w:numPr>
          <w:ilvl w:val="1"/>
          <w:numId w:val="37"/>
        </w:numPr>
        <w:tabs>
          <w:tab w:val="left" w:pos="1121"/>
        </w:tabs>
        <w:spacing w:before="1"/>
        <w:ind w:right="1138" w:firstLine="708"/>
        <w:rPr>
          <w:color w:val="171717"/>
          <w:sz w:val="24"/>
        </w:rPr>
      </w:pPr>
      <w:r>
        <w:rPr>
          <w:color w:val="171717"/>
          <w:sz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E3C4D" w:rsidRDefault="00E21DE7" w:rsidP="00AA7C8F">
      <w:pPr>
        <w:pStyle w:val="a4"/>
        <w:numPr>
          <w:ilvl w:val="1"/>
          <w:numId w:val="37"/>
        </w:numPr>
        <w:tabs>
          <w:tab w:val="left" w:pos="1121"/>
        </w:tabs>
        <w:ind w:left="1120"/>
        <w:rPr>
          <w:color w:val="171717"/>
          <w:sz w:val="24"/>
        </w:rPr>
      </w:pPr>
      <w:r>
        <w:rPr>
          <w:color w:val="171717"/>
          <w:sz w:val="24"/>
        </w:rPr>
        <w:t>Овладеть</w:t>
      </w:r>
      <w:r>
        <w:rPr>
          <w:color w:val="171717"/>
          <w:spacing w:val="-15"/>
          <w:sz w:val="24"/>
        </w:rPr>
        <w:t xml:space="preserve"> </w:t>
      </w:r>
      <w:r>
        <w:rPr>
          <w:color w:val="171717"/>
          <w:sz w:val="24"/>
        </w:rPr>
        <w:t>инструментами</w:t>
      </w:r>
      <w:r>
        <w:rPr>
          <w:color w:val="171717"/>
          <w:spacing w:val="-14"/>
          <w:sz w:val="24"/>
        </w:rPr>
        <w:t xml:space="preserve"> </w:t>
      </w:r>
      <w:r>
        <w:rPr>
          <w:color w:val="171717"/>
          <w:sz w:val="24"/>
        </w:rPr>
        <w:t>оценки</w:t>
      </w:r>
      <w:r>
        <w:rPr>
          <w:color w:val="171717"/>
          <w:spacing w:val="-15"/>
          <w:sz w:val="24"/>
        </w:rPr>
        <w:t xml:space="preserve"> </w:t>
      </w:r>
      <w:r>
        <w:rPr>
          <w:color w:val="171717"/>
          <w:sz w:val="24"/>
        </w:rPr>
        <w:t>достоверности</w:t>
      </w:r>
      <w:r>
        <w:rPr>
          <w:color w:val="171717"/>
          <w:spacing w:val="-14"/>
          <w:sz w:val="24"/>
        </w:rPr>
        <w:t xml:space="preserve"> </w:t>
      </w:r>
      <w:r>
        <w:rPr>
          <w:color w:val="171717"/>
          <w:sz w:val="24"/>
        </w:rPr>
        <w:t>полученных</w:t>
      </w:r>
      <w:r>
        <w:rPr>
          <w:color w:val="171717"/>
          <w:spacing w:val="-14"/>
          <w:sz w:val="24"/>
        </w:rPr>
        <w:t xml:space="preserve"> </w:t>
      </w:r>
      <w:r>
        <w:rPr>
          <w:color w:val="171717"/>
          <w:sz w:val="24"/>
        </w:rPr>
        <w:t>выводов</w:t>
      </w:r>
      <w:r>
        <w:rPr>
          <w:color w:val="171717"/>
          <w:spacing w:val="-15"/>
          <w:sz w:val="24"/>
        </w:rPr>
        <w:t xml:space="preserve"> </w:t>
      </w:r>
      <w:r>
        <w:rPr>
          <w:color w:val="171717"/>
          <w:sz w:val="24"/>
        </w:rPr>
        <w:t>и</w:t>
      </w:r>
      <w:r>
        <w:rPr>
          <w:color w:val="171717"/>
          <w:spacing w:val="-15"/>
          <w:sz w:val="24"/>
        </w:rPr>
        <w:t xml:space="preserve"> </w:t>
      </w:r>
      <w:r>
        <w:rPr>
          <w:color w:val="171717"/>
          <w:spacing w:val="-2"/>
          <w:sz w:val="24"/>
        </w:rPr>
        <w:t>обобщений.</w:t>
      </w:r>
    </w:p>
    <w:p w:rsidR="00AE3C4D" w:rsidRDefault="00E21DE7" w:rsidP="00AA7C8F">
      <w:pPr>
        <w:pStyle w:val="a4"/>
        <w:numPr>
          <w:ilvl w:val="1"/>
          <w:numId w:val="37"/>
        </w:numPr>
        <w:tabs>
          <w:tab w:val="left" w:pos="1121"/>
        </w:tabs>
        <w:ind w:right="1130" w:firstLine="708"/>
        <w:rPr>
          <w:color w:val="171717"/>
          <w:sz w:val="24"/>
        </w:rPr>
      </w:pPr>
      <w:r>
        <w:rPr>
          <w:color w:val="171717"/>
          <w:sz w:val="24"/>
        </w:rPr>
        <w:t>Прогнозировать возможное дальнейшее развитие событий и их последствия в анало- гичных или сходных ситуациях, а также выдвигать предположения об их развитии в новых условиях и контекстах, в т.ч. в литературных произведениях.</w:t>
      </w:r>
    </w:p>
    <w:p w:rsidR="00AE3C4D" w:rsidRDefault="00E21DE7" w:rsidP="00AA7C8F">
      <w:pPr>
        <w:pStyle w:val="a4"/>
        <w:numPr>
          <w:ilvl w:val="1"/>
          <w:numId w:val="37"/>
        </w:numPr>
        <w:tabs>
          <w:tab w:val="left" w:pos="1121"/>
        </w:tabs>
        <w:ind w:right="1133" w:firstLine="708"/>
        <w:rPr>
          <w:color w:val="171717"/>
          <w:sz w:val="24"/>
        </w:rPr>
      </w:pPr>
      <w:r>
        <w:rPr>
          <w:color w:val="171717"/>
          <w:sz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AE3C4D" w:rsidRDefault="00E21DE7">
      <w:pPr>
        <w:pStyle w:val="3"/>
      </w:pPr>
      <w:r>
        <w:rPr>
          <w:color w:val="171717"/>
        </w:rPr>
        <w:t>Работа</w:t>
      </w:r>
      <w:r>
        <w:rPr>
          <w:color w:val="171717"/>
          <w:spacing w:val="1"/>
        </w:rPr>
        <w:t xml:space="preserve"> </w:t>
      </w:r>
      <w:r>
        <w:rPr>
          <w:color w:val="171717"/>
        </w:rPr>
        <w:t xml:space="preserve">с </w:t>
      </w:r>
      <w:r>
        <w:rPr>
          <w:color w:val="171717"/>
          <w:spacing w:val="-2"/>
        </w:rPr>
        <w:t>информацией:</w:t>
      </w:r>
    </w:p>
    <w:p w:rsidR="00AE3C4D" w:rsidRDefault="00E21DE7" w:rsidP="00AA7C8F">
      <w:pPr>
        <w:pStyle w:val="a4"/>
        <w:numPr>
          <w:ilvl w:val="1"/>
          <w:numId w:val="37"/>
        </w:numPr>
        <w:tabs>
          <w:tab w:val="left" w:pos="1121"/>
        </w:tabs>
        <w:ind w:right="1124" w:firstLine="708"/>
        <w:rPr>
          <w:color w:val="171717"/>
          <w:sz w:val="24"/>
        </w:rPr>
      </w:pPr>
      <w:r>
        <w:rPr>
          <w:color w:val="171717"/>
          <w:sz w:val="24"/>
        </w:rPr>
        <w:t>Выбирать, анализировать, обобщать, систематизировать интерпретировать и ком- ментировать информацию, представленную в текстах, таблицах, схемах; представлять текст</w:t>
      </w:r>
      <w:r>
        <w:rPr>
          <w:color w:val="171717"/>
          <w:spacing w:val="80"/>
          <w:sz w:val="24"/>
        </w:rPr>
        <w:t xml:space="preserve"> </w:t>
      </w:r>
      <w:r>
        <w:rPr>
          <w:color w:val="171717"/>
          <w:sz w:val="24"/>
        </w:rPr>
        <w:t>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 сурсов учебного назначения), передавать информацию в сжатом и развёрнутом виде в соот- ветствии с учебной задачей.</w:t>
      </w:r>
    </w:p>
    <w:p w:rsidR="00AE3C4D" w:rsidRDefault="00E21DE7" w:rsidP="00AA7C8F">
      <w:pPr>
        <w:pStyle w:val="a4"/>
        <w:numPr>
          <w:ilvl w:val="1"/>
          <w:numId w:val="37"/>
        </w:numPr>
        <w:tabs>
          <w:tab w:val="left" w:pos="1121"/>
        </w:tabs>
        <w:ind w:right="1124" w:firstLine="708"/>
        <w:rPr>
          <w:color w:val="171717"/>
          <w:sz w:val="24"/>
        </w:rPr>
      </w:pPr>
      <w:r>
        <w:rPr>
          <w:color w:val="171717"/>
          <w:sz w:val="24"/>
        </w:rPr>
        <w:t>Использовать различные виды аудирования (выборочное, ознакомительное, деталь- ное) и чтения (изучающее, ознакомительное, просмотровое, поисковое) в зависимости от по- ставленной учебной задачи (цели); извлекать необходимую информацию</w:t>
      </w:r>
      <w:r>
        <w:rPr>
          <w:color w:val="171717"/>
          <w:spacing w:val="-1"/>
          <w:sz w:val="24"/>
        </w:rPr>
        <w:t xml:space="preserve"> </w:t>
      </w:r>
      <w:r>
        <w:rPr>
          <w:color w:val="171717"/>
          <w:sz w:val="24"/>
        </w:rPr>
        <w:t>из прослушанных</w:t>
      </w:r>
      <w:r>
        <w:rPr>
          <w:color w:val="171717"/>
          <w:spacing w:val="-2"/>
          <w:sz w:val="24"/>
        </w:rPr>
        <w:t xml:space="preserve"> </w:t>
      </w:r>
      <w:r>
        <w:rPr>
          <w:color w:val="171717"/>
          <w:sz w:val="24"/>
        </w:rPr>
        <w:t>и прочитанных текстов различных функциональных разновидностей языка и жанров; оцени- 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E3C4D" w:rsidRDefault="00E21DE7" w:rsidP="00AA7C8F">
      <w:pPr>
        <w:pStyle w:val="a4"/>
        <w:numPr>
          <w:ilvl w:val="1"/>
          <w:numId w:val="37"/>
        </w:numPr>
        <w:tabs>
          <w:tab w:val="left" w:pos="1121"/>
        </w:tabs>
        <w:ind w:right="1129" w:firstLine="708"/>
        <w:rPr>
          <w:color w:val="171717"/>
          <w:sz w:val="24"/>
        </w:rPr>
      </w:pPr>
      <w:r>
        <w:rPr>
          <w:color w:val="171717"/>
          <w:sz w:val="24"/>
        </w:rPr>
        <w:t>Выделять главную и дополнительную информацию текстов; выявлять дефицит ин- формации текста, необходимой для решения поставленной задачи, и восполнять его путем использования других источников информации.</w:t>
      </w:r>
    </w:p>
    <w:p w:rsidR="00AE3C4D" w:rsidRDefault="00E21DE7" w:rsidP="00AA7C8F">
      <w:pPr>
        <w:pStyle w:val="a4"/>
        <w:numPr>
          <w:ilvl w:val="1"/>
          <w:numId w:val="37"/>
        </w:numPr>
        <w:tabs>
          <w:tab w:val="left" w:pos="1121"/>
        </w:tabs>
        <w:ind w:right="1137" w:firstLine="708"/>
        <w:rPr>
          <w:color w:val="171717"/>
          <w:sz w:val="24"/>
        </w:rPr>
      </w:pPr>
      <w:r>
        <w:rPr>
          <w:color w:val="171717"/>
          <w:sz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E3C4D" w:rsidRDefault="00E21DE7" w:rsidP="00AA7C8F">
      <w:pPr>
        <w:pStyle w:val="a4"/>
        <w:numPr>
          <w:ilvl w:val="1"/>
          <w:numId w:val="37"/>
        </w:numPr>
        <w:tabs>
          <w:tab w:val="left" w:pos="1121"/>
        </w:tabs>
        <w:ind w:right="1127" w:firstLine="708"/>
        <w:rPr>
          <w:color w:val="171717"/>
          <w:sz w:val="24"/>
        </w:rPr>
      </w:pPr>
      <w:r>
        <w:rPr>
          <w:color w:val="171717"/>
          <w:sz w:val="24"/>
        </w:rPr>
        <w:t>Находить и формулировать аргументы, подтверждающую или опровергающую по- зицию автора текста и собственную точку зрения на проблему текста, в анализируемом тек- сте и других источниках.</w:t>
      </w:r>
    </w:p>
    <w:p w:rsidR="00AE3C4D" w:rsidRDefault="00E21DE7" w:rsidP="00AA7C8F">
      <w:pPr>
        <w:pStyle w:val="a4"/>
        <w:numPr>
          <w:ilvl w:val="1"/>
          <w:numId w:val="37"/>
        </w:numPr>
        <w:tabs>
          <w:tab w:val="left" w:pos="1121"/>
        </w:tabs>
        <w:ind w:right="1139" w:firstLine="708"/>
        <w:rPr>
          <w:color w:val="171717"/>
          <w:sz w:val="24"/>
        </w:rPr>
      </w:pPr>
      <w:r>
        <w:rPr>
          <w:color w:val="171717"/>
          <w:sz w:val="24"/>
        </w:rPr>
        <w:t xml:space="preserve">Самостоятельно выбирать оптимальную форму представления литературной и дру- гой информации (текст, презентация, таблица, схема) в зависимости от коммуникативной </w:t>
      </w:r>
      <w:r>
        <w:rPr>
          <w:color w:val="171717"/>
          <w:spacing w:val="-2"/>
          <w:sz w:val="24"/>
        </w:rPr>
        <w:t>установки.</w:t>
      </w:r>
    </w:p>
    <w:p w:rsidR="00AE3C4D" w:rsidRDefault="00E21DE7" w:rsidP="00AA7C8F">
      <w:pPr>
        <w:pStyle w:val="a4"/>
        <w:numPr>
          <w:ilvl w:val="1"/>
          <w:numId w:val="37"/>
        </w:numPr>
        <w:tabs>
          <w:tab w:val="left" w:pos="1121"/>
        </w:tabs>
        <w:ind w:right="1129" w:firstLine="708"/>
        <w:rPr>
          <w:color w:val="171717"/>
          <w:sz w:val="24"/>
        </w:rPr>
      </w:pPr>
      <w:r>
        <w:rPr>
          <w:color w:val="171717"/>
          <w:sz w:val="24"/>
        </w:rPr>
        <w:t>Оценивать надежность литературной и другой информации по критериям, предло- женным учителем или сформулированным самостоятельно; эффективно запоминать и систе- матизировать эту информацию.</w:t>
      </w:r>
    </w:p>
    <w:p w:rsidR="00AE3C4D" w:rsidRDefault="00E21DE7">
      <w:pPr>
        <w:pStyle w:val="3"/>
        <w:spacing w:before="4" w:line="240" w:lineRule="auto"/>
      </w:pPr>
      <w:r>
        <w:rPr>
          <w:color w:val="171717"/>
        </w:rPr>
        <w:t>Формирование</w:t>
      </w:r>
      <w:r>
        <w:rPr>
          <w:color w:val="171717"/>
          <w:spacing w:val="-9"/>
        </w:rPr>
        <w:t xml:space="preserve"> </w:t>
      </w:r>
      <w:r>
        <w:rPr>
          <w:color w:val="171717"/>
        </w:rPr>
        <w:t>универсальных</w:t>
      </w:r>
      <w:r>
        <w:rPr>
          <w:color w:val="171717"/>
          <w:spacing w:val="-6"/>
        </w:rPr>
        <w:t xml:space="preserve"> </w:t>
      </w:r>
      <w:r>
        <w:rPr>
          <w:color w:val="171717"/>
        </w:rPr>
        <w:t>учебных</w:t>
      </w:r>
      <w:r>
        <w:rPr>
          <w:color w:val="171717"/>
          <w:spacing w:val="-6"/>
        </w:rPr>
        <w:t xml:space="preserve"> </w:t>
      </w:r>
      <w:r>
        <w:rPr>
          <w:color w:val="171717"/>
        </w:rPr>
        <w:t>коммуникативных</w:t>
      </w:r>
      <w:r>
        <w:rPr>
          <w:color w:val="171717"/>
          <w:spacing w:val="-5"/>
        </w:rPr>
        <w:t xml:space="preserve"> </w:t>
      </w:r>
      <w:r>
        <w:rPr>
          <w:color w:val="171717"/>
          <w:spacing w:val="-2"/>
        </w:rPr>
        <w:t>действий:</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1"/>
          <w:numId w:val="37"/>
        </w:numPr>
        <w:tabs>
          <w:tab w:val="left" w:pos="1121"/>
        </w:tabs>
        <w:spacing w:before="64"/>
        <w:ind w:right="1127" w:firstLine="708"/>
        <w:rPr>
          <w:color w:val="171717"/>
          <w:sz w:val="24"/>
        </w:rPr>
      </w:pPr>
      <w:r>
        <w:rPr>
          <w:color w:val="171717"/>
          <w:sz w:val="24"/>
        </w:rPr>
        <w:lastRenderedPageBreak/>
        <w:t>Владеть различными видами монолога и диалога, формулировать в устной и пись- менной форме суждения на социально-культурные, нравственно-этические, бытовые, учеб- 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E3C4D" w:rsidRDefault="00E21DE7" w:rsidP="00AA7C8F">
      <w:pPr>
        <w:pStyle w:val="a4"/>
        <w:numPr>
          <w:ilvl w:val="1"/>
          <w:numId w:val="37"/>
        </w:numPr>
        <w:tabs>
          <w:tab w:val="left" w:pos="1121"/>
        </w:tabs>
        <w:ind w:right="1129" w:firstLine="708"/>
        <w:rPr>
          <w:color w:val="171717"/>
          <w:sz w:val="24"/>
        </w:rPr>
      </w:pPr>
      <w:r>
        <w:rPr>
          <w:color w:val="171717"/>
          <w:sz w:val="24"/>
        </w:rPr>
        <w:t xml:space="preserve">Выражать свою точку зрения и аргументировать ее в диалогах и дискуссиях; сопо- 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 </w:t>
      </w:r>
      <w:r>
        <w:rPr>
          <w:color w:val="171717"/>
          <w:spacing w:val="-4"/>
          <w:sz w:val="24"/>
        </w:rPr>
        <w:t>ков.</w:t>
      </w:r>
    </w:p>
    <w:p w:rsidR="00AE3C4D" w:rsidRDefault="00E21DE7" w:rsidP="00AA7C8F">
      <w:pPr>
        <w:pStyle w:val="a4"/>
        <w:numPr>
          <w:ilvl w:val="1"/>
          <w:numId w:val="37"/>
        </w:numPr>
        <w:tabs>
          <w:tab w:val="left" w:pos="1121"/>
        </w:tabs>
        <w:ind w:right="1126" w:firstLine="708"/>
        <w:rPr>
          <w:color w:val="171717"/>
          <w:sz w:val="24"/>
        </w:rPr>
      </w:pPr>
      <w:r>
        <w:rPr>
          <w:color w:val="171717"/>
          <w:sz w:val="24"/>
        </w:rPr>
        <w:t>Формулировать цель учебной деятельности, планировать ее, осуществлять самокон- троль, самооценку, самокоррекцию; объяснять причины достижения (недостижения) резуль- тата деятельности.</w:t>
      </w:r>
    </w:p>
    <w:p w:rsidR="00AE3C4D" w:rsidRDefault="00E21DE7" w:rsidP="00AA7C8F">
      <w:pPr>
        <w:pStyle w:val="a4"/>
        <w:numPr>
          <w:ilvl w:val="1"/>
          <w:numId w:val="37"/>
        </w:numPr>
        <w:tabs>
          <w:tab w:val="left" w:pos="1121"/>
        </w:tabs>
        <w:ind w:right="1126" w:firstLine="708"/>
        <w:rPr>
          <w:color w:val="171717"/>
          <w:sz w:val="24"/>
        </w:rPr>
      </w:pPr>
      <w:r>
        <w:rPr>
          <w:color w:val="171717"/>
          <w:sz w:val="24"/>
        </w:rPr>
        <w:t>Осуществлять речевую рефлексию (выявлять коммуникативные неудачи и их при- чины, уметь предупреждать их), давать оценку приобретенному</w:t>
      </w:r>
      <w:r>
        <w:rPr>
          <w:color w:val="171717"/>
          <w:spacing w:val="-2"/>
          <w:sz w:val="24"/>
        </w:rPr>
        <w:t xml:space="preserve"> </w:t>
      </w:r>
      <w:r>
        <w:rPr>
          <w:color w:val="171717"/>
          <w:sz w:val="24"/>
        </w:rPr>
        <w:t>речевому опыту и корректи- ровать собственную</w:t>
      </w:r>
      <w:r>
        <w:rPr>
          <w:color w:val="171717"/>
          <w:spacing w:val="-1"/>
          <w:sz w:val="24"/>
        </w:rPr>
        <w:t xml:space="preserve"> </w:t>
      </w:r>
      <w:r>
        <w:rPr>
          <w:color w:val="171717"/>
          <w:sz w:val="24"/>
        </w:rPr>
        <w:t>речь</w:t>
      </w:r>
      <w:r>
        <w:rPr>
          <w:color w:val="171717"/>
          <w:spacing w:val="-1"/>
          <w:sz w:val="24"/>
        </w:rPr>
        <w:t xml:space="preserve"> </w:t>
      </w:r>
      <w:r>
        <w:rPr>
          <w:color w:val="171717"/>
          <w:sz w:val="24"/>
        </w:rPr>
        <w:t>с учетом</w:t>
      </w:r>
      <w:r>
        <w:rPr>
          <w:color w:val="171717"/>
          <w:spacing w:val="-1"/>
          <w:sz w:val="24"/>
        </w:rPr>
        <w:t xml:space="preserve"> </w:t>
      </w:r>
      <w:r>
        <w:rPr>
          <w:color w:val="171717"/>
          <w:sz w:val="24"/>
        </w:rPr>
        <w:t>целей и условий общения;</w:t>
      </w:r>
      <w:r>
        <w:rPr>
          <w:color w:val="171717"/>
          <w:spacing w:val="-1"/>
          <w:sz w:val="24"/>
        </w:rPr>
        <w:t xml:space="preserve"> </w:t>
      </w:r>
      <w:r>
        <w:rPr>
          <w:color w:val="171717"/>
          <w:sz w:val="24"/>
        </w:rPr>
        <w:t>оценивать соответствие</w:t>
      </w:r>
      <w:r>
        <w:rPr>
          <w:color w:val="171717"/>
          <w:spacing w:val="-2"/>
          <w:sz w:val="24"/>
        </w:rPr>
        <w:t xml:space="preserve"> </w:t>
      </w:r>
      <w:r>
        <w:rPr>
          <w:color w:val="171717"/>
          <w:sz w:val="24"/>
        </w:rPr>
        <w:t>резуль- тата поставленной цели и условиям общения.</w:t>
      </w:r>
    </w:p>
    <w:p w:rsidR="00AE3C4D" w:rsidRDefault="00E21DE7" w:rsidP="00AA7C8F">
      <w:pPr>
        <w:pStyle w:val="a4"/>
        <w:numPr>
          <w:ilvl w:val="1"/>
          <w:numId w:val="37"/>
        </w:numPr>
        <w:tabs>
          <w:tab w:val="left" w:pos="1121"/>
        </w:tabs>
        <w:spacing w:before="1"/>
        <w:ind w:right="1140" w:firstLine="708"/>
        <w:rPr>
          <w:color w:val="171717"/>
          <w:sz w:val="24"/>
        </w:rPr>
      </w:pPr>
      <w:r>
        <w:rPr>
          <w:color w:val="171717"/>
          <w:sz w:val="24"/>
        </w:rPr>
        <w:t xml:space="preserve">Управлять собственными эмоциями, корректно выражать их в процессе речевого </w:t>
      </w:r>
      <w:r>
        <w:rPr>
          <w:color w:val="171717"/>
          <w:spacing w:val="-2"/>
          <w:sz w:val="24"/>
        </w:rPr>
        <w:t>общения.</w:t>
      </w:r>
    </w:p>
    <w:p w:rsidR="00AE3C4D" w:rsidRDefault="00E21DE7">
      <w:pPr>
        <w:pStyle w:val="3"/>
      </w:pPr>
      <w:r>
        <w:rPr>
          <w:color w:val="171717"/>
        </w:rPr>
        <w:t>Формирование</w:t>
      </w:r>
      <w:r>
        <w:rPr>
          <w:color w:val="171717"/>
          <w:spacing w:val="-7"/>
        </w:rPr>
        <w:t xml:space="preserve"> </w:t>
      </w:r>
      <w:r>
        <w:rPr>
          <w:color w:val="171717"/>
        </w:rPr>
        <w:t>универсальных</w:t>
      </w:r>
      <w:r>
        <w:rPr>
          <w:color w:val="171717"/>
          <w:spacing w:val="-3"/>
        </w:rPr>
        <w:t xml:space="preserve"> </w:t>
      </w:r>
      <w:r>
        <w:rPr>
          <w:color w:val="171717"/>
        </w:rPr>
        <w:t>учебных</w:t>
      </w:r>
      <w:r>
        <w:rPr>
          <w:color w:val="171717"/>
          <w:spacing w:val="-3"/>
        </w:rPr>
        <w:t xml:space="preserve"> </w:t>
      </w:r>
      <w:r>
        <w:rPr>
          <w:color w:val="171717"/>
        </w:rPr>
        <w:t>регулятивных</w:t>
      </w:r>
      <w:r>
        <w:rPr>
          <w:color w:val="171717"/>
          <w:spacing w:val="-3"/>
        </w:rPr>
        <w:t xml:space="preserve"> </w:t>
      </w:r>
      <w:r>
        <w:rPr>
          <w:color w:val="171717"/>
          <w:spacing w:val="-2"/>
        </w:rPr>
        <w:t>действий:</w:t>
      </w:r>
    </w:p>
    <w:p w:rsidR="00AE3C4D" w:rsidRDefault="00E21DE7" w:rsidP="00AA7C8F">
      <w:pPr>
        <w:pStyle w:val="a4"/>
        <w:numPr>
          <w:ilvl w:val="1"/>
          <w:numId w:val="37"/>
        </w:numPr>
        <w:tabs>
          <w:tab w:val="left" w:pos="1121"/>
        </w:tabs>
        <w:ind w:right="1131" w:firstLine="708"/>
        <w:rPr>
          <w:color w:val="171717"/>
          <w:sz w:val="24"/>
        </w:rPr>
      </w:pPr>
      <w:r>
        <w:rPr>
          <w:color w:val="171717"/>
          <w:sz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 ми, мимикой).</w:t>
      </w:r>
    </w:p>
    <w:p w:rsidR="00AE3C4D" w:rsidRDefault="00E21DE7" w:rsidP="00AA7C8F">
      <w:pPr>
        <w:pStyle w:val="a4"/>
        <w:numPr>
          <w:ilvl w:val="1"/>
          <w:numId w:val="37"/>
        </w:numPr>
        <w:tabs>
          <w:tab w:val="left" w:pos="1121"/>
        </w:tabs>
        <w:ind w:right="1135" w:firstLine="708"/>
        <w:rPr>
          <w:color w:val="171717"/>
          <w:sz w:val="24"/>
        </w:rPr>
      </w:pPr>
      <w:r>
        <w:rPr>
          <w:color w:val="171717"/>
          <w:sz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AE3C4D" w:rsidRDefault="00AE3C4D">
      <w:pPr>
        <w:pStyle w:val="a3"/>
        <w:spacing w:before="3"/>
        <w:ind w:left="0" w:firstLine="0"/>
        <w:jc w:val="left"/>
      </w:pPr>
    </w:p>
    <w:p w:rsidR="00AE3C4D" w:rsidRDefault="00E21DE7">
      <w:pPr>
        <w:pStyle w:val="1"/>
        <w:ind w:left="981"/>
        <w:jc w:val="both"/>
      </w:pPr>
      <w:r>
        <w:rPr>
          <w:color w:val="171717"/>
        </w:rPr>
        <w:t>ИНОСТРАННЫЙ</w:t>
      </w:r>
      <w:r>
        <w:rPr>
          <w:color w:val="171717"/>
          <w:spacing w:val="-5"/>
        </w:rPr>
        <w:t xml:space="preserve"> </w:t>
      </w:r>
      <w:r>
        <w:rPr>
          <w:color w:val="171717"/>
        </w:rPr>
        <w:t>ЯЗЫК</w:t>
      </w:r>
      <w:r>
        <w:rPr>
          <w:color w:val="171717"/>
          <w:spacing w:val="-4"/>
        </w:rPr>
        <w:t xml:space="preserve"> </w:t>
      </w:r>
      <w:r>
        <w:rPr>
          <w:color w:val="171717"/>
        </w:rPr>
        <w:t>(АНГЛИЙСКИЙ</w:t>
      </w:r>
      <w:r>
        <w:rPr>
          <w:color w:val="171717"/>
          <w:spacing w:val="-5"/>
        </w:rPr>
        <w:t xml:space="preserve"> </w:t>
      </w:r>
      <w:r>
        <w:rPr>
          <w:color w:val="171717"/>
          <w:spacing w:val="-2"/>
        </w:rPr>
        <w:t>ЯЗЫК)</w:t>
      </w:r>
    </w:p>
    <w:p w:rsidR="00AE3C4D" w:rsidRDefault="00E21DE7">
      <w:pPr>
        <w:pStyle w:val="2"/>
        <w:spacing w:line="240" w:lineRule="auto"/>
        <w:jc w:val="left"/>
      </w:pPr>
      <w:r>
        <w:rPr>
          <w:color w:val="171717"/>
        </w:rPr>
        <w:t>Формирование</w:t>
      </w:r>
      <w:r>
        <w:rPr>
          <w:color w:val="171717"/>
          <w:spacing w:val="-6"/>
        </w:rPr>
        <w:t xml:space="preserve"> </w:t>
      </w:r>
      <w:r>
        <w:rPr>
          <w:color w:val="171717"/>
        </w:rPr>
        <w:t>универсальных</w:t>
      </w:r>
      <w:r>
        <w:rPr>
          <w:color w:val="171717"/>
          <w:spacing w:val="-2"/>
        </w:rPr>
        <w:t xml:space="preserve"> </w:t>
      </w:r>
      <w:r>
        <w:rPr>
          <w:color w:val="171717"/>
        </w:rPr>
        <w:t>учебных</w:t>
      </w:r>
      <w:r>
        <w:rPr>
          <w:color w:val="171717"/>
          <w:spacing w:val="-3"/>
        </w:rPr>
        <w:t xml:space="preserve"> </w:t>
      </w:r>
      <w:r>
        <w:rPr>
          <w:color w:val="171717"/>
        </w:rPr>
        <w:t>познавательных</w:t>
      </w:r>
      <w:r>
        <w:rPr>
          <w:color w:val="171717"/>
          <w:spacing w:val="-2"/>
        </w:rPr>
        <w:t xml:space="preserve"> действий</w:t>
      </w:r>
    </w:p>
    <w:p w:rsidR="00AE3C4D" w:rsidRDefault="00E21DE7">
      <w:pPr>
        <w:pStyle w:val="3"/>
        <w:spacing w:before="0"/>
        <w:jc w:val="left"/>
      </w:pPr>
      <w:r>
        <w:rPr>
          <w:color w:val="171717"/>
        </w:rPr>
        <w:t>Формирование</w:t>
      </w:r>
      <w:r>
        <w:rPr>
          <w:color w:val="171717"/>
          <w:spacing w:val="-6"/>
        </w:rPr>
        <w:t xml:space="preserve"> </w:t>
      </w:r>
      <w:r>
        <w:rPr>
          <w:color w:val="171717"/>
        </w:rPr>
        <w:t>базовых</w:t>
      </w:r>
      <w:r>
        <w:rPr>
          <w:color w:val="171717"/>
          <w:spacing w:val="-5"/>
        </w:rPr>
        <w:t xml:space="preserve"> </w:t>
      </w:r>
      <w:r>
        <w:rPr>
          <w:color w:val="171717"/>
        </w:rPr>
        <w:t>логических</w:t>
      </w:r>
      <w:r>
        <w:rPr>
          <w:color w:val="171717"/>
          <w:spacing w:val="-4"/>
        </w:rPr>
        <w:t xml:space="preserve"> </w:t>
      </w:r>
      <w:r>
        <w:rPr>
          <w:color w:val="171717"/>
          <w:spacing w:val="-2"/>
        </w:rPr>
        <w:t>действий:</w:t>
      </w:r>
    </w:p>
    <w:p w:rsidR="00AE3C4D" w:rsidRDefault="00E21DE7" w:rsidP="00AA7C8F">
      <w:pPr>
        <w:pStyle w:val="a4"/>
        <w:numPr>
          <w:ilvl w:val="1"/>
          <w:numId w:val="37"/>
        </w:numPr>
        <w:tabs>
          <w:tab w:val="left" w:pos="1121"/>
        </w:tabs>
        <w:ind w:right="1137" w:firstLine="708"/>
        <w:jc w:val="left"/>
        <w:rPr>
          <w:color w:val="171717"/>
          <w:sz w:val="24"/>
        </w:rPr>
      </w:pPr>
      <w:r>
        <w:rPr>
          <w:color w:val="171717"/>
          <w:sz w:val="24"/>
        </w:rPr>
        <w:t>Выявлять признаки и свойства языковых единиц и языковых явлений иностранного языка; применять изученные правила, алгоритмы.</w:t>
      </w:r>
    </w:p>
    <w:p w:rsidR="00AE3C4D" w:rsidRDefault="00E21DE7" w:rsidP="00AA7C8F">
      <w:pPr>
        <w:pStyle w:val="a4"/>
        <w:numPr>
          <w:ilvl w:val="1"/>
          <w:numId w:val="37"/>
        </w:numPr>
        <w:tabs>
          <w:tab w:val="left" w:pos="1121"/>
        </w:tabs>
        <w:ind w:right="1132" w:firstLine="708"/>
        <w:jc w:val="left"/>
        <w:rPr>
          <w:color w:val="171717"/>
          <w:sz w:val="24"/>
        </w:rPr>
      </w:pPr>
      <w:r>
        <w:rPr>
          <w:color w:val="171717"/>
          <w:sz w:val="24"/>
        </w:rPr>
        <w:t>Анализировать, устанавливать аналогии, между способами выражения мысли сред- ствами родного и иностранного языков.</w:t>
      </w:r>
    </w:p>
    <w:p w:rsidR="00AE3C4D" w:rsidRDefault="00E21DE7" w:rsidP="00AA7C8F">
      <w:pPr>
        <w:pStyle w:val="a4"/>
        <w:numPr>
          <w:ilvl w:val="1"/>
          <w:numId w:val="37"/>
        </w:numPr>
        <w:tabs>
          <w:tab w:val="left" w:pos="1121"/>
        </w:tabs>
        <w:ind w:right="1133" w:firstLine="708"/>
        <w:jc w:val="left"/>
        <w:rPr>
          <w:color w:val="171717"/>
          <w:sz w:val="24"/>
        </w:rPr>
      </w:pPr>
      <w:r>
        <w:rPr>
          <w:color w:val="171717"/>
          <w:sz w:val="24"/>
        </w:rPr>
        <w:t>Сравнивать, упорядочивать, классифицировать языковые единицы и языковые явле- ния иностранного языка, разные типы высказывания.</w:t>
      </w:r>
    </w:p>
    <w:p w:rsidR="00AE3C4D" w:rsidRDefault="00E21DE7" w:rsidP="00AA7C8F">
      <w:pPr>
        <w:pStyle w:val="a4"/>
        <w:numPr>
          <w:ilvl w:val="1"/>
          <w:numId w:val="37"/>
        </w:numPr>
        <w:tabs>
          <w:tab w:val="left" w:pos="1121"/>
        </w:tabs>
        <w:ind w:right="1139" w:firstLine="708"/>
        <w:jc w:val="left"/>
        <w:rPr>
          <w:color w:val="171717"/>
          <w:sz w:val="24"/>
        </w:rPr>
      </w:pPr>
      <w:r>
        <w:rPr>
          <w:color w:val="171717"/>
          <w:sz w:val="24"/>
        </w:rPr>
        <w:t>Моделировать</w:t>
      </w:r>
      <w:r>
        <w:rPr>
          <w:color w:val="171717"/>
          <w:spacing w:val="32"/>
          <w:sz w:val="24"/>
        </w:rPr>
        <w:t xml:space="preserve"> </w:t>
      </w:r>
      <w:r>
        <w:rPr>
          <w:color w:val="171717"/>
          <w:sz w:val="24"/>
        </w:rPr>
        <w:t>отношения</w:t>
      </w:r>
      <w:r>
        <w:rPr>
          <w:color w:val="171717"/>
          <w:spacing w:val="31"/>
          <w:sz w:val="24"/>
        </w:rPr>
        <w:t xml:space="preserve"> </w:t>
      </w:r>
      <w:r>
        <w:rPr>
          <w:color w:val="171717"/>
          <w:sz w:val="24"/>
        </w:rPr>
        <w:t>между объектами</w:t>
      </w:r>
      <w:r>
        <w:rPr>
          <w:color w:val="171717"/>
          <w:spacing w:val="34"/>
          <w:sz w:val="24"/>
        </w:rPr>
        <w:t xml:space="preserve"> </w:t>
      </w:r>
      <w:r>
        <w:rPr>
          <w:color w:val="171717"/>
          <w:sz w:val="24"/>
        </w:rPr>
        <w:t>(членами</w:t>
      </w:r>
      <w:r>
        <w:rPr>
          <w:color w:val="171717"/>
          <w:spacing w:val="32"/>
          <w:sz w:val="24"/>
        </w:rPr>
        <w:t xml:space="preserve"> </w:t>
      </w:r>
      <w:r>
        <w:rPr>
          <w:color w:val="171717"/>
          <w:sz w:val="24"/>
        </w:rPr>
        <w:t>предложения,</w:t>
      </w:r>
      <w:r>
        <w:rPr>
          <w:color w:val="171717"/>
          <w:spacing w:val="31"/>
          <w:sz w:val="24"/>
        </w:rPr>
        <w:t xml:space="preserve"> </w:t>
      </w:r>
      <w:r>
        <w:rPr>
          <w:color w:val="171717"/>
          <w:sz w:val="24"/>
        </w:rPr>
        <w:t>структурными единицами диалога и др.).</w:t>
      </w:r>
    </w:p>
    <w:p w:rsidR="00AE3C4D" w:rsidRDefault="00E21DE7" w:rsidP="00AA7C8F">
      <w:pPr>
        <w:pStyle w:val="a4"/>
        <w:numPr>
          <w:ilvl w:val="1"/>
          <w:numId w:val="37"/>
        </w:numPr>
        <w:tabs>
          <w:tab w:val="left" w:pos="1121"/>
        </w:tabs>
        <w:ind w:right="1133" w:firstLine="708"/>
        <w:jc w:val="left"/>
        <w:rPr>
          <w:color w:val="171717"/>
          <w:sz w:val="24"/>
        </w:rPr>
      </w:pPr>
      <w:r>
        <w:rPr>
          <w:color w:val="171717"/>
          <w:sz w:val="24"/>
        </w:rPr>
        <w:t>Использовать</w:t>
      </w:r>
      <w:r>
        <w:rPr>
          <w:color w:val="171717"/>
          <w:spacing w:val="40"/>
          <w:sz w:val="24"/>
        </w:rPr>
        <w:t xml:space="preserve"> </w:t>
      </w:r>
      <w:r>
        <w:rPr>
          <w:color w:val="171717"/>
          <w:sz w:val="24"/>
        </w:rPr>
        <w:t>информацию,</w:t>
      </w:r>
      <w:r>
        <w:rPr>
          <w:color w:val="171717"/>
          <w:spacing w:val="40"/>
          <w:sz w:val="24"/>
        </w:rPr>
        <w:t xml:space="preserve"> </w:t>
      </w:r>
      <w:r>
        <w:rPr>
          <w:color w:val="171717"/>
          <w:sz w:val="24"/>
        </w:rPr>
        <w:t>извлеченную</w:t>
      </w:r>
      <w:r>
        <w:rPr>
          <w:color w:val="171717"/>
          <w:spacing w:val="40"/>
          <w:sz w:val="24"/>
        </w:rPr>
        <w:t xml:space="preserve"> </w:t>
      </w:r>
      <w:r>
        <w:rPr>
          <w:color w:val="171717"/>
          <w:sz w:val="24"/>
        </w:rPr>
        <w:t>из</w:t>
      </w:r>
      <w:r>
        <w:rPr>
          <w:color w:val="171717"/>
          <w:spacing w:val="40"/>
          <w:sz w:val="24"/>
        </w:rPr>
        <w:t xml:space="preserve"> </w:t>
      </w:r>
      <w:r>
        <w:rPr>
          <w:color w:val="171717"/>
          <w:sz w:val="24"/>
        </w:rPr>
        <w:t>несплошных</w:t>
      </w:r>
      <w:r>
        <w:rPr>
          <w:color w:val="171717"/>
          <w:spacing w:val="40"/>
          <w:sz w:val="24"/>
        </w:rPr>
        <w:t xml:space="preserve"> </w:t>
      </w:r>
      <w:r>
        <w:rPr>
          <w:color w:val="171717"/>
          <w:sz w:val="24"/>
        </w:rPr>
        <w:t>текстов</w:t>
      </w:r>
      <w:r>
        <w:rPr>
          <w:color w:val="171717"/>
          <w:spacing w:val="40"/>
          <w:sz w:val="24"/>
        </w:rPr>
        <w:t xml:space="preserve"> </w:t>
      </w:r>
      <w:r>
        <w:rPr>
          <w:color w:val="171717"/>
          <w:sz w:val="24"/>
        </w:rPr>
        <w:t>(таблицы,</w:t>
      </w:r>
      <w:r>
        <w:rPr>
          <w:color w:val="171717"/>
          <w:spacing w:val="40"/>
          <w:sz w:val="24"/>
        </w:rPr>
        <w:t xml:space="preserve"> </w:t>
      </w:r>
      <w:r>
        <w:rPr>
          <w:color w:val="171717"/>
          <w:sz w:val="24"/>
        </w:rPr>
        <w:t>диа- граммы), в собственных устных и письменных высказываниях.</w:t>
      </w:r>
    </w:p>
    <w:p w:rsidR="00AE3C4D" w:rsidRDefault="00E21DE7" w:rsidP="00AA7C8F">
      <w:pPr>
        <w:pStyle w:val="a4"/>
        <w:numPr>
          <w:ilvl w:val="1"/>
          <w:numId w:val="37"/>
        </w:numPr>
        <w:tabs>
          <w:tab w:val="left" w:pos="1121"/>
        </w:tabs>
        <w:ind w:right="1131" w:firstLine="708"/>
        <w:jc w:val="left"/>
        <w:rPr>
          <w:color w:val="171717"/>
          <w:sz w:val="24"/>
        </w:rPr>
      </w:pPr>
      <w:r>
        <w:rPr>
          <w:color w:val="171717"/>
          <w:sz w:val="24"/>
        </w:rPr>
        <w:t>Выдвигать</w:t>
      </w:r>
      <w:r>
        <w:rPr>
          <w:color w:val="171717"/>
          <w:spacing w:val="40"/>
          <w:sz w:val="24"/>
        </w:rPr>
        <w:t xml:space="preserve"> </w:t>
      </w:r>
      <w:r>
        <w:rPr>
          <w:color w:val="171717"/>
          <w:sz w:val="24"/>
        </w:rPr>
        <w:t>гипотезы</w:t>
      </w:r>
      <w:r>
        <w:rPr>
          <w:color w:val="171717"/>
          <w:spacing w:val="40"/>
          <w:sz w:val="24"/>
        </w:rPr>
        <w:t xml:space="preserve"> </w:t>
      </w:r>
      <w:r>
        <w:rPr>
          <w:color w:val="171717"/>
          <w:sz w:val="24"/>
        </w:rPr>
        <w:t>(например,</w:t>
      </w:r>
      <w:r>
        <w:rPr>
          <w:color w:val="171717"/>
          <w:spacing w:val="40"/>
          <w:sz w:val="24"/>
        </w:rPr>
        <w:t xml:space="preserve"> </w:t>
      </w:r>
      <w:r>
        <w:rPr>
          <w:color w:val="171717"/>
          <w:sz w:val="24"/>
        </w:rPr>
        <w:t>об</w:t>
      </w:r>
      <w:r>
        <w:rPr>
          <w:color w:val="171717"/>
          <w:spacing w:val="40"/>
          <w:sz w:val="24"/>
        </w:rPr>
        <w:t xml:space="preserve"> </w:t>
      </w:r>
      <w:r>
        <w:rPr>
          <w:color w:val="171717"/>
          <w:sz w:val="24"/>
        </w:rPr>
        <w:t>употреблении</w:t>
      </w:r>
      <w:r>
        <w:rPr>
          <w:color w:val="171717"/>
          <w:spacing w:val="40"/>
          <w:sz w:val="24"/>
        </w:rPr>
        <w:t xml:space="preserve"> </w:t>
      </w:r>
      <w:r>
        <w:rPr>
          <w:color w:val="171717"/>
          <w:sz w:val="24"/>
        </w:rPr>
        <w:t>глагола-связки</w:t>
      </w:r>
      <w:r>
        <w:rPr>
          <w:color w:val="171717"/>
          <w:spacing w:val="40"/>
          <w:sz w:val="24"/>
        </w:rPr>
        <w:t xml:space="preserve"> </w:t>
      </w:r>
      <w:r>
        <w:rPr>
          <w:color w:val="171717"/>
          <w:sz w:val="24"/>
        </w:rPr>
        <w:t>в</w:t>
      </w:r>
      <w:r>
        <w:rPr>
          <w:color w:val="171717"/>
          <w:spacing w:val="40"/>
          <w:sz w:val="24"/>
        </w:rPr>
        <w:t xml:space="preserve"> </w:t>
      </w:r>
      <w:r>
        <w:rPr>
          <w:color w:val="171717"/>
          <w:sz w:val="24"/>
        </w:rPr>
        <w:t>иностранном</w:t>
      </w:r>
      <w:r>
        <w:rPr>
          <w:color w:val="171717"/>
          <w:spacing w:val="40"/>
          <w:sz w:val="24"/>
        </w:rPr>
        <w:t xml:space="preserve"> </w:t>
      </w:r>
      <w:r>
        <w:rPr>
          <w:color w:val="171717"/>
          <w:sz w:val="24"/>
        </w:rPr>
        <w:t>языке); обосновывать, аргументировать свои суждения, выводы.</w:t>
      </w:r>
    </w:p>
    <w:p w:rsidR="00AE3C4D" w:rsidRDefault="00E21DE7" w:rsidP="00AA7C8F">
      <w:pPr>
        <w:pStyle w:val="a4"/>
        <w:numPr>
          <w:ilvl w:val="1"/>
          <w:numId w:val="37"/>
        </w:numPr>
        <w:tabs>
          <w:tab w:val="left" w:pos="1121"/>
        </w:tabs>
        <w:ind w:right="1135" w:firstLine="708"/>
        <w:rPr>
          <w:color w:val="171717"/>
          <w:sz w:val="24"/>
        </w:rPr>
      </w:pPr>
      <w:r>
        <w:rPr>
          <w:color w:val="171717"/>
          <w:sz w:val="24"/>
        </w:rPr>
        <w:t>Распознавать свойства и признаки языковых единиц и языковых явлений (например, с помощью словообразовательных элементов).</w:t>
      </w:r>
    </w:p>
    <w:p w:rsidR="00AE3C4D" w:rsidRDefault="00E21DE7" w:rsidP="00AA7C8F">
      <w:pPr>
        <w:pStyle w:val="a4"/>
        <w:numPr>
          <w:ilvl w:val="1"/>
          <w:numId w:val="37"/>
        </w:numPr>
        <w:tabs>
          <w:tab w:val="left" w:pos="1121"/>
        </w:tabs>
        <w:ind w:right="1139" w:firstLine="708"/>
        <w:rPr>
          <w:color w:val="171717"/>
          <w:sz w:val="24"/>
        </w:rPr>
      </w:pPr>
      <w:r>
        <w:rPr>
          <w:color w:val="171717"/>
          <w:sz w:val="24"/>
        </w:rPr>
        <w:t>Сравнивать языковые единицы разного уровня (звуки, буквы, слова, речевые клише, грамматические явления, тексты и т. п.).</w:t>
      </w:r>
    </w:p>
    <w:p w:rsidR="00AE3C4D" w:rsidRDefault="00E21DE7" w:rsidP="00AA7C8F">
      <w:pPr>
        <w:pStyle w:val="a4"/>
        <w:numPr>
          <w:ilvl w:val="1"/>
          <w:numId w:val="37"/>
        </w:numPr>
        <w:tabs>
          <w:tab w:val="left" w:pos="1121"/>
        </w:tabs>
        <w:ind w:left="1120"/>
        <w:rPr>
          <w:color w:val="171717"/>
          <w:sz w:val="24"/>
        </w:rPr>
      </w:pPr>
      <w:r>
        <w:rPr>
          <w:color w:val="171717"/>
          <w:sz w:val="24"/>
        </w:rPr>
        <w:t>Пользоваться</w:t>
      </w:r>
      <w:r>
        <w:rPr>
          <w:color w:val="171717"/>
          <w:spacing w:val="-12"/>
          <w:sz w:val="24"/>
        </w:rPr>
        <w:t xml:space="preserve"> </w:t>
      </w:r>
      <w:r>
        <w:rPr>
          <w:color w:val="171717"/>
          <w:sz w:val="24"/>
        </w:rPr>
        <w:t>классификациями</w:t>
      </w:r>
      <w:r>
        <w:rPr>
          <w:color w:val="171717"/>
          <w:spacing w:val="-7"/>
          <w:sz w:val="24"/>
        </w:rPr>
        <w:t xml:space="preserve"> </w:t>
      </w:r>
      <w:r>
        <w:rPr>
          <w:color w:val="171717"/>
          <w:sz w:val="24"/>
        </w:rPr>
        <w:t>(по</w:t>
      </w:r>
      <w:r>
        <w:rPr>
          <w:color w:val="171717"/>
          <w:spacing w:val="-9"/>
          <w:sz w:val="24"/>
        </w:rPr>
        <w:t xml:space="preserve"> </w:t>
      </w:r>
      <w:r>
        <w:rPr>
          <w:color w:val="171717"/>
          <w:sz w:val="24"/>
        </w:rPr>
        <w:t>типу</w:t>
      </w:r>
      <w:r>
        <w:rPr>
          <w:color w:val="171717"/>
          <w:spacing w:val="-15"/>
          <w:sz w:val="24"/>
        </w:rPr>
        <w:t xml:space="preserve"> </w:t>
      </w:r>
      <w:r>
        <w:rPr>
          <w:color w:val="171717"/>
          <w:sz w:val="24"/>
        </w:rPr>
        <w:t>чтения,</w:t>
      </w:r>
      <w:r>
        <w:rPr>
          <w:color w:val="171717"/>
          <w:spacing w:val="-9"/>
          <w:sz w:val="24"/>
        </w:rPr>
        <w:t xml:space="preserve"> </w:t>
      </w:r>
      <w:r>
        <w:rPr>
          <w:color w:val="171717"/>
          <w:sz w:val="24"/>
        </w:rPr>
        <w:t>по</w:t>
      </w:r>
      <w:r>
        <w:rPr>
          <w:color w:val="171717"/>
          <w:spacing w:val="-10"/>
          <w:sz w:val="24"/>
        </w:rPr>
        <w:t xml:space="preserve"> </w:t>
      </w:r>
      <w:r>
        <w:rPr>
          <w:color w:val="171717"/>
          <w:sz w:val="24"/>
        </w:rPr>
        <w:t>типу</w:t>
      </w:r>
      <w:r>
        <w:rPr>
          <w:color w:val="171717"/>
          <w:spacing w:val="-15"/>
          <w:sz w:val="24"/>
        </w:rPr>
        <w:t xml:space="preserve"> </w:t>
      </w:r>
      <w:r>
        <w:rPr>
          <w:color w:val="171717"/>
          <w:sz w:val="24"/>
        </w:rPr>
        <w:t>высказывания</w:t>
      </w:r>
      <w:r>
        <w:rPr>
          <w:color w:val="171717"/>
          <w:spacing w:val="-9"/>
          <w:sz w:val="24"/>
        </w:rPr>
        <w:t xml:space="preserve"> </w:t>
      </w:r>
      <w:r>
        <w:rPr>
          <w:color w:val="171717"/>
          <w:sz w:val="24"/>
        </w:rPr>
        <w:t>и</w:t>
      </w:r>
      <w:r>
        <w:rPr>
          <w:color w:val="171717"/>
          <w:spacing w:val="-9"/>
          <w:sz w:val="24"/>
        </w:rPr>
        <w:t xml:space="preserve"> </w:t>
      </w:r>
      <w:r>
        <w:rPr>
          <w:color w:val="171717"/>
          <w:sz w:val="24"/>
        </w:rPr>
        <w:t>т.</w:t>
      </w:r>
      <w:r>
        <w:rPr>
          <w:color w:val="171717"/>
          <w:spacing w:val="-11"/>
          <w:sz w:val="24"/>
        </w:rPr>
        <w:t xml:space="preserve"> </w:t>
      </w:r>
      <w:r>
        <w:rPr>
          <w:color w:val="171717"/>
          <w:spacing w:val="-4"/>
          <w:sz w:val="24"/>
        </w:rPr>
        <w:t>п.).</w:t>
      </w:r>
    </w:p>
    <w:p w:rsidR="00AE3C4D" w:rsidRDefault="00E21DE7" w:rsidP="00AA7C8F">
      <w:pPr>
        <w:pStyle w:val="a4"/>
        <w:numPr>
          <w:ilvl w:val="1"/>
          <w:numId w:val="37"/>
        </w:numPr>
        <w:tabs>
          <w:tab w:val="left" w:pos="1121"/>
        </w:tabs>
        <w:ind w:right="1127" w:firstLine="708"/>
        <w:rPr>
          <w:color w:val="171717"/>
          <w:sz w:val="24"/>
        </w:rPr>
      </w:pPr>
      <w:r>
        <w:rPr>
          <w:color w:val="171717"/>
          <w:sz w:val="24"/>
        </w:rPr>
        <w:t xml:space="preserve">Выбирать, анализировать, интерпретировать, систематизировать информацию, пред- ставленную в разных формах: сплошных текстах, иллюстрациях, графически (в таблицах, </w:t>
      </w:r>
      <w:r>
        <w:rPr>
          <w:color w:val="171717"/>
          <w:spacing w:val="-2"/>
          <w:sz w:val="24"/>
        </w:rPr>
        <w:t>диаграммах).</w:t>
      </w:r>
    </w:p>
    <w:p w:rsidR="00AE3C4D" w:rsidRDefault="00E21DE7">
      <w:pPr>
        <w:pStyle w:val="3"/>
        <w:spacing w:before="4" w:line="240" w:lineRule="auto"/>
      </w:pPr>
      <w:r>
        <w:rPr>
          <w:color w:val="171717"/>
        </w:rPr>
        <w:t>Работа</w:t>
      </w:r>
      <w:r>
        <w:rPr>
          <w:color w:val="171717"/>
          <w:spacing w:val="1"/>
        </w:rPr>
        <w:t xml:space="preserve"> </w:t>
      </w:r>
      <w:r>
        <w:rPr>
          <w:color w:val="171717"/>
        </w:rPr>
        <w:t xml:space="preserve">с </w:t>
      </w:r>
      <w:r>
        <w:rPr>
          <w:color w:val="171717"/>
          <w:spacing w:val="-2"/>
        </w:rPr>
        <w:t>информацией:</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1"/>
          <w:numId w:val="37"/>
        </w:numPr>
        <w:tabs>
          <w:tab w:val="left" w:pos="1121"/>
        </w:tabs>
        <w:spacing w:before="64"/>
        <w:ind w:right="1130" w:firstLine="708"/>
        <w:rPr>
          <w:color w:val="171717"/>
          <w:sz w:val="24"/>
        </w:rPr>
      </w:pPr>
      <w:r>
        <w:rPr>
          <w:color w:val="171717"/>
          <w:sz w:val="24"/>
        </w:rPr>
        <w:lastRenderedPageBreak/>
        <w:t>Использовать в соответствии с коммуникативной задачей различные стратегии чте- ния и аудирования для получения информации (с пониманием основного содержания, с по- ниманием запрашиваемой информации, с полным пониманием).</w:t>
      </w:r>
    </w:p>
    <w:p w:rsidR="00AE3C4D" w:rsidRDefault="00E21DE7" w:rsidP="00AA7C8F">
      <w:pPr>
        <w:pStyle w:val="a4"/>
        <w:numPr>
          <w:ilvl w:val="1"/>
          <w:numId w:val="37"/>
        </w:numPr>
        <w:tabs>
          <w:tab w:val="left" w:pos="1121"/>
        </w:tabs>
        <w:ind w:right="1131" w:firstLine="708"/>
        <w:rPr>
          <w:color w:val="171717"/>
          <w:sz w:val="24"/>
        </w:rPr>
      </w:pPr>
      <w:r>
        <w:rPr>
          <w:color w:val="171717"/>
          <w:sz w:val="24"/>
        </w:rPr>
        <w:t>Прогнозировать содержание текста по заголовку; прогнозировать возможное даль- 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E3C4D" w:rsidRDefault="00E21DE7" w:rsidP="00AA7C8F">
      <w:pPr>
        <w:pStyle w:val="a4"/>
        <w:numPr>
          <w:ilvl w:val="1"/>
          <w:numId w:val="37"/>
        </w:numPr>
        <w:tabs>
          <w:tab w:val="left" w:pos="1121"/>
        </w:tabs>
        <w:ind w:right="1131" w:firstLine="708"/>
        <w:rPr>
          <w:color w:val="171717"/>
          <w:sz w:val="24"/>
        </w:rPr>
      </w:pPr>
      <w:r>
        <w:rPr>
          <w:color w:val="171717"/>
          <w:sz w:val="24"/>
        </w:rPr>
        <w:t>Полно и точно понимать прочитанный текст на основе его информационной перера- ботки</w:t>
      </w:r>
      <w:r>
        <w:rPr>
          <w:color w:val="171717"/>
          <w:spacing w:val="-1"/>
          <w:sz w:val="24"/>
        </w:rPr>
        <w:t xml:space="preserve"> </w:t>
      </w:r>
      <w:r>
        <w:rPr>
          <w:color w:val="171717"/>
          <w:sz w:val="24"/>
        </w:rPr>
        <w:t>(смыслового</w:t>
      </w:r>
      <w:r>
        <w:rPr>
          <w:color w:val="171717"/>
          <w:spacing w:val="-2"/>
          <w:sz w:val="24"/>
        </w:rPr>
        <w:t xml:space="preserve"> </w:t>
      </w:r>
      <w:r>
        <w:rPr>
          <w:color w:val="171717"/>
          <w:sz w:val="24"/>
        </w:rPr>
        <w:t>и</w:t>
      </w:r>
      <w:r>
        <w:rPr>
          <w:color w:val="171717"/>
          <w:spacing w:val="-1"/>
          <w:sz w:val="24"/>
        </w:rPr>
        <w:t xml:space="preserve"> </w:t>
      </w:r>
      <w:r>
        <w:rPr>
          <w:color w:val="171717"/>
          <w:sz w:val="24"/>
        </w:rPr>
        <w:t>структурного</w:t>
      </w:r>
      <w:r>
        <w:rPr>
          <w:color w:val="171717"/>
          <w:spacing w:val="-1"/>
          <w:sz w:val="24"/>
        </w:rPr>
        <w:t xml:space="preserve"> </w:t>
      </w:r>
      <w:r>
        <w:rPr>
          <w:color w:val="171717"/>
          <w:sz w:val="24"/>
        </w:rPr>
        <w:t>анализа</w:t>
      </w:r>
      <w:r>
        <w:rPr>
          <w:color w:val="171717"/>
          <w:spacing w:val="-2"/>
          <w:sz w:val="24"/>
        </w:rPr>
        <w:t xml:space="preserve"> </w:t>
      </w:r>
      <w:r>
        <w:rPr>
          <w:color w:val="171717"/>
          <w:sz w:val="24"/>
        </w:rPr>
        <w:t>отдельных частей</w:t>
      </w:r>
      <w:r>
        <w:rPr>
          <w:color w:val="171717"/>
          <w:spacing w:val="-1"/>
          <w:sz w:val="24"/>
        </w:rPr>
        <w:t xml:space="preserve"> </w:t>
      </w:r>
      <w:r>
        <w:rPr>
          <w:color w:val="171717"/>
          <w:sz w:val="24"/>
        </w:rPr>
        <w:t>текста,</w:t>
      </w:r>
      <w:r>
        <w:rPr>
          <w:color w:val="171717"/>
          <w:spacing w:val="-1"/>
          <w:sz w:val="24"/>
        </w:rPr>
        <w:t xml:space="preserve"> </w:t>
      </w:r>
      <w:r>
        <w:rPr>
          <w:color w:val="171717"/>
          <w:sz w:val="24"/>
        </w:rPr>
        <w:t>выборочного</w:t>
      </w:r>
      <w:r>
        <w:rPr>
          <w:color w:val="171717"/>
          <w:spacing w:val="-1"/>
          <w:sz w:val="24"/>
        </w:rPr>
        <w:t xml:space="preserve"> </w:t>
      </w:r>
      <w:r>
        <w:rPr>
          <w:color w:val="171717"/>
          <w:sz w:val="24"/>
        </w:rPr>
        <w:t>перевода);</w:t>
      </w:r>
    </w:p>
    <w:p w:rsidR="00AE3C4D" w:rsidRDefault="00E21DE7" w:rsidP="00AA7C8F">
      <w:pPr>
        <w:pStyle w:val="a4"/>
        <w:numPr>
          <w:ilvl w:val="1"/>
          <w:numId w:val="37"/>
        </w:numPr>
        <w:tabs>
          <w:tab w:val="left" w:pos="1121"/>
        </w:tabs>
        <w:ind w:right="1136" w:firstLine="708"/>
        <w:rPr>
          <w:color w:val="171717"/>
          <w:sz w:val="24"/>
        </w:rPr>
      </w:pPr>
      <w:r>
        <w:rPr>
          <w:color w:val="171717"/>
          <w:sz w:val="24"/>
        </w:rPr>
        <w:t>Использовать внешние формальные элементы текста (подзаголовки, иллюстрации, сноски) для понимания его содержания.</w:t>
      </w:r>
    </w:p>
    <w:p w:rsidR="00AE3C4D" w:rsidRDefault="00E21DE7" w:rsidP="00AA7C8F">
      <w:pPr>
        <w:pStyle w:val="a4"/>
        <w:numPr>
          <w:ilvl w:val="1"/>
          <w:numId w:val="37"/>
        </w:numPr>
        <w:tabs>
          <w:tab w:val="left" w:pos="1121"/>
        </w:tabs>
        <w:ind w:left="1120"/>
        <w:rPr>
          <w:color w:val="171717"/>
          <w:sz w:val="24"/>
        </w:rPr>
      </w:pPr>
      <w:r>
        <w:rPr>
          <w:color w:val="171717"/>
          <w:sz w:val="24"/>
        </w:rPr>
        <w:t>Фиксировать</w:t>
      </w:r>
      <w:r>
        <w:rPr>
          <w:color w:val="171717"/>
          <w:spacing w:val="-12"/>
          <w:sz w:val="24"/>
        </w:rPr>
        <w:t xml:space="preserve"> </w:t>
      </w:r>
      <w:r>
        <w:rPr>
          <w:color w:val="171717"/>
          <w:sz w:val="24"/>
        </w:rPr>
        <w:t>информацию</w:t>
      </w:r>
      <w:r>
        <w:rPr>
          <w:color w:val="171717"/>
          <w:spacing w:val="-13"/>
          <w:sz w:val="24"/>
        </w:rPr>
        <w:t xml:space="preserve"> </w:t>
      </w:r>
      <w:r>
        <w:rPr>
          <w:color w:val="171717"/>
          <w:sz w:val="24"/>
        </w:rPr>
        <w:t>доступными</w:t>
      </w:r>
      <w:r>
        <w:rPr>
          <w:color w:val="171717"/>
          <w:spacing w:val="-12"/>
          <w:sz w:val="24"/>
        </w:rPr>
        <w:t xml:space="preserve"> </w:t>
      </w:r>
      <w:r>
        <w:rPr>
          <w:color w:val="171717"/>
          <w:sz w:val="24"/>
        </w:rPr>
        <w:t>средствами</w:t>
      </w:r>
      <w:r>
        <w:rPr>
          <w:color w:val="171717"/>
          <w:spacing w:val="-13"/>
          <w:sz w:val="24"/>
        </w:rPr>
        <w:t xml:space="preserve"> </w:t>
      </w:r>
      <w:r>
        <w:rPr>
          <w:color w:val="171717"/>
          <w:sz w:val="24"/>
        </w:rPr>
        <w:t>(в</w:t>
      </w:r>
      <w:r>
        <w:rPr>
          <w:color w:val="171717"/>
          <w:spacing w:val="-14"/>
          <w:sz w:val="24"/>
        </w:rPr>
        <w:t xml:space="preserve"> </w:t>
      </w:r>
      <w:r>
        <w:rPr>
          <w:color w:val="171717"/>
          <w:sz w:val="24"/>
        </w:rPr>
        <w:t>виде</w:t>
      </w:r>
      <w:r>
        <w:rPr>
          <w:color w:val="171717"/>
          <w:spacing w:val="-13"/>
          <w:sz w:val="24"/>
        </w:rPr>
        <w:t xml:space="preserve"> </w:t>
      </w:r>
      <w:r>
        <w:rPr>
          <w:color w:val="171717"/>
          <w:sz w:val="24"/>
        </w:rPr>
        <w:t>ключевых</w:t>
      </w:r>
      <w:r>
        <w:rPr>
          <w:color w:val="171717"/>
          <w:spacing w:val="-11"/>
          <w:sz w:val="24"/>
        </w:rPr>
        <w:t xml:space="preserve"> </w:t>
      </w:r>
      <w:r>
        <w:rPr>
          <w:color w:val="171717"/>
          <w:sz w:val="24"/>
        </w:rPr>
        <w:t>слов,</w:t>
      </w:r>
      <w:r>
        <w:rPr>
          <w:color w:val="171717"/>
          <w:spacing w:val="-14"/>
          <w:sz w:val="24"/>
        </w:rPr>
        <w:t xml:space="preserve"> </w:t>
      </w:r>
      <w:r>
        <w:rPr>
          <w:color w:val="171717"/>
          <w:spacing w:val="-2"/>
          <w:sz w:val="24"/>
        </w:rPr>
        <w:t>плана).</w:t>
      </w:r>
    </w:p>
    <w:p w:rsidR="00AE3C4D" w:rsidRDefault="00E21DE7" w:rsidP="00AA7C8F">
      <w:pPr>
        <w:pStyle w:val="a4"/>
        <w:numPr>
          <w:ilvl w:val="1"/>
          <w:numId w:val="37"/>
        </w:numPr>
        <w:tabs>
          <w:tab w:val="left" w:pos="1121"/>
        </w:tabs>
        <w:ind w:left="1120"/>
        <w:rPr>
          <w:color w:val="171717"/>
          <w:sz w:val="24"/>
        </w:rPr>
      </w:pPr>
      <w:r>
        <w:rPr>
          <w:color w:val="171717"/>
          <w:spacing w:val="-2"/>
          <w:sz w:val="24"/>
        </w:rPr>
        <w:t>Оценивать</w:t>
      </w:r>
      <w:r>
        <w:rPr>
          <w:color w:val="171717"/>
          <w:spacing w:val="3"/>
          <w:sz w:val="24"/>
        </w:rPr>
        <w:t xml:space="preserve"> </w:t>
      </w:r>
      <w:r>
        <w:rPr>
          <w:color w:val="171717"/>
          <w:spacing w:val="-2"/>
          <w:sz w:val="24"/>
        </w:rPr>
        <w:t>достоверность</w:t>
      </w:r>
      <w:r>
        <w:rPr>
          <w:color w:val="171717"/>
          <w:spacing w:val="3"/>
          <w:sz w:val="24"/>
        </w:rPr>
        <w:t xml:space="preserve"> </w:t>
      </w:r>
      <w:r>
        <w:rPr>
          <w:color w:val="171717"/>
          <w:spacing w:val="-2"/>
          <w:sz w:val="24"/>
        </w:rPr>
        <w:t>информации,</w:t>
      </w:r>
      <w:r>
        <w:rPr>
          <w:color w:val="171717"/>
          <w:spacing w:val="-1"/>
          <w:sz w:val="24"/>
        </w:rPr>
        <w:t xml:space="preserve"> </w:t>
      </w:r>
      <w:r>
        <w:rPr>
          <w:color w:val="171717"/>
          <w:spacing w:val="-2"/>
          <w:sz w:val="24"/>
        </w:rPr>
        <w:t>полученной</w:t>
      </w:r>
      <w:r>
        <w:rPr>
          <w:color w:val="171717"/>
          <w:spacing w:val="3"/>
          <w:sz w:val="24"/>
        </w:rPr>
        <w:t xml:space="preserve"> </w:t>
      </w:r>
      <w:r>
        <w:rPr>
          <w:color w:val="171717"/>
          <w:spacing w:val="-2"/>
          <w:sz w:val="24"/>
        </w:rPr>
        <w:t>из</w:t>
      </w:r>
      <w:r>
        <w:rPr>
          <w:color w:val="171717"/>
          <w:spacing w:val="2"/>
          <w:sz w:val="24"/>
        </w:rPr>
        <w:t xml:space="preserve"> </w:t>
      </w:r>
      <w:r>
        <w:rPr>
          <w:color w:val="171717"/>
          <w:spacing w:val="-2"/>
          <w:sz w:val="24"/>
        </w:rPr>
        <w:t>иноязычных</w:t>
      </w:r>
      <w:r>
        <w:rPr>
          <w:color w:val="171717"/>
          <w:spacing w:val="1"/>
          <w:sz w:val="24"/>
        </w:rPr>
        <w:t xml:space="preserve"> </w:t>
      </w:r>
      <w:r>
        <w:rPr>
          <w:color w:val="171717"/>
          <w:spacing w:val="-2"/>
          <w:sz w:val="24"/>
        </w:rPr>
        <w:t>источников.</w:t>
      </w:r>
    </w:p>
    <w:p w:rsidR="00AE3C4D" w:rsidRDefault="00E21DE7" w:rsidP="00AA7C8F">
      <w:pPr>
        <w:pStyle w:val="a4"/>
        <w:numPr>
          <w:ilvl w:val="1"/>
          <w:numId w:val="37"/>
        </w:numPr>
        <w:tabs>
          <w:tab w:val="left" w:pos="1121"/>
        </w:tabs>
        <w:spacing w:before="1"/>
        <w:ind w:right="1141" w:firstLine="708"/>
        <w:rPr>
          <w:color w:val="171717"/>
          <w:sz w:val="24"/>
        </w:rPr>
      </w:pPr>
      <w:r>
        <w:rPr>
          <w:color w:val="171717"/>
          <w:sz w:val="24"/>
        </w:rPr>
        <w:t>Находить аргументы, подтверждающие или опровергающие одну и ту же идею, в различных информационных источниках;</w:t>
      </w:r>
    </w:p>
    <w:p w:rsidR="00AE3C4D" w:rsidRDefault="00E21DE7" w:rsidP="00AA7C8F">
      <w:pPr>
        <w:pStyle w:val="a4"/>
        <w:numPr>
          <w:ilvl w:val="1"/>
          <w:numId w:val="37"/>
        </w:numPr>
        <w:tabs>
          <w:tab w:val="left" w:pos="1121"/>
        </w:tabs>
        <w:ind w:right="1130" w:firstLine="708"/>
        <w:rPr>
          <w:color w:val="171717"/>
          <w:sz w:val="24"/>
        </w:rPr>
      </w:pPr>
      <w:r>
        <w:rPr>
          <w:color w:val="171717"/>
          <w:sz w:val="24"/>
        </w:rPr>
        <w:t>Выдвигать предположения (например, о значении слова в контексте) и аргументиро- вать его.</w:t>
      </w:r>
    </w:p>
    <w:p w:rsidR="00AE3C4D" w:rsidRDefault="00E21DE7">
      <w:pPr>
        <w:pStyle w:val="3"/>
      </w:pPr>
      <w:r>
        <w:rPr>
          <w:color w:val="171717"/>
        </w:rPr>
        <w:t>Формирование</w:t>
      </w:r>
      <w:r>
        <w:rPr>
          <w:color w:val="171717"/>
          <w:spacing w:val="-9"/>
        </w:rPr>
        <w:t xml:space="preserve"> </w:t>
      </w:r>
      <w:r>
        <w:rPr>
          <w:color w:val="171717"/>
        </w:rPr>
        <w:t>универсальных</w:t>
      </w:r>
      <w:r>
        <w:rPr>
          <w:color w:val="171717"/>
          <w:spacing w:val="-6"/>
        </w:rPr>
        <w:t xml:space="preserve"> </w:t>
      </w:r>
      <w:r>
        <w:rPr>
          <w:color w:val="171717"/>
        </w:rPr>
        <w:t>учебных</w:t>
      </w:r>
      <w:r>
        <w:rPr>
          <w:color w:val="171717"/>
          <w:spacing w:val="-6"/>
        </w:rPr>
        <w:t xml:space="preserve"> </w:t>
      </w:r>
      <w:r>
        <w:rPr>
          <w:color w:val="171717"/>
        </w:rPr>
        <w:t>коммуникативных</w:t>
      </w:r>
      <w:r>
        <w:rPr>
          <w:color w:val="171717"/>
          <w:spacing w:val="-5"/>
        </w:rPr>
        <w:t xml:space="preserve"> </w:t>
      </w:r>
      <w:r>
        <w:rPr>
          <w:color w:val="171717"/>
          <w:spacing w:val="-2"/>
        </w:rPr>
        <w:t>действий:</w:t>
      </w:r>
    </w:p>
    <w:p w:rsidR="00AE3C4D" w:rsidRDefault="00E21DE7" w:rsidP="00AA7C8F">
      <w:pPr>
        <w:pStyle w:val="a4"/>
        <w:numPr>
          <w:ilvl w:val="1"/>
          <w:numId w:val="37"/>
        </w:numPr>
        <w:tabs>
          <w:tab w:val="left" w:pos="1121"/>
        </w:tabs>
        <w:ind w:right="1130" w:firstLine="708"/>
        <w:rPr>
          <w:color w:val="171717"/>
          <w:sz w:val="24"/>
        </w:rPr>
      </w:pPr>
      <w:r>
        <w:rPr>
          <w:color w:val="171717"/>
          <w:sz w:val="24"/>
        </w:rPr>
        <w:t>Воспринимать и создавать собственные диалогические и монологические высказы- вания, участвуя</w:t>
      </w:r>
      <w:r>
        <w:rPr>
          <w:color w:val="171717"/>
          <w:spacing w:val="-2"/>
          <w:sz w:val="24"/>
        </w:rPr>
        <w:t xml:space="preserve"> </w:t>
      </w:r>
      <w:r>
        <w:rPr>
          <w:color w:val="171717"/>
          <w:sz w:val="24"/>
        </w:rPr>
        <w:t>в</w:t>
      </w:r>
      <w:r>
        <w:rPr>
          <w:color w:val="171717"/>
          <w:spacing w:val="-3"/>
          <w:sz w:val="24"/>
        </w:rPr>
        <w:t xml:space="preserve"> </w:t>
      </w:r>
      <w:r>
        <w:rPr>
          <w:color w:val="171717"/>
          <w:sz w:val="24"/>
        </w:rPr>
        <w:t>обсуждениях,</w:t>
      </w:r>
      <w:r>
        <w:rPr>
          <w:color w:val="171717"/>
          <w:spacing w:val="-2"/>
          <w:sz w:val="24"/>
        </w:rPr>
        <w:t xml:space="preserve"> </w:t>
      </w:r>
      <w:r>
        <w:rPr>
          <w:color w:val="171717"/>
          <w:sz w:val="24"/>
        </w:rPr>
        <w:t>выступлениях;</w:t>
      </w:r>
      <w:r>
        <w:rPr>
          <w:color w:val="171717"/>
          <w:spacing w:val="-2"/>
          <w:sz w:val="24"/>
        </w:rPr>
        <w:t xml:space="preserve"> </w:t>
      </w:r>
      <w:r>
        <w:rPr>
          <w:color w:val="171717"/>
          <w:sz w:val="24"/>
        </w:rPr>
        <w:t>выражать</w:t>
      </w:r>
      <w:r>
        <w:rPr>
          <w:color w:val="171717"/>
          <w:spacing w:val="-1"/>
          <w:sz w:val="24"/>
        </w:rPr>
        <w:t xml:space="preserve"> </w:t>
      </w:r>
      <w:r>
        <w:rPr>
          <w:color w:val="171717"/>
          <w:sz w:val="24"/>
        </w:rPr>
        <w:t>эмоции</w:t>
      </w:r>
      <w:r>
        <w:rPr>
          <w:color w:val="171717"/>
          <w:spacing w:val="-1"/>
          <w:sz w:val="24"/>
        </w:rPr>
        <w:t xml:space="preserve"> </w:t>
      </w:r>
      <w:r>
        <w:rPr>
          <w:color w:val="171717"/>
          <w:sz w:val="24"/>
        </w:rPr>
        <w:t>в 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условиями и целями общения.</w:t>
      </w:r>
    </w:p>
    <w:p w:rsidR="00AE3C4D" w:rsidRDefault="00E21DE7" w:rsidP="00AA7C8F">
      <w:pPr>
        <w:pStyle w:val="a4"/>
        <w:numPr>
          <w:ilvl w:val="1"/>
          <w:numId w:val="37"/>
        </w:numPr>
        <w:tabs>
          <w:tab w:val="left" w:pos="1121"/>
        </w:tabs>
        <w:ind w:right="1136" w:firstLine="708"/>
        <w:rPr>
          <w:color w:val="171717"/>
          <w:sz w:val="24"/>
        </w:rPr>
      </w:pPr>
      <w:r>
        <w:rPr>
          <w:color w:val="171717"/>
          <w:sz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E3C4D" w:rsidRDefault="00E21DE7" w:rsidP="00AA7C8F">
      <w:pPr>
        <w:pStyle w:val="a4"/>
        <w:numPr>
          <w:ilvl w:val="1"/>
          <w:numId w:val="37"/>
        </w:numPr>
        <w:tabs>
          <w:tab w:val="left" w:pos="1121"/>
        </w:tabs>
        <w:ind w:left="1120"/>
        <w:rPr>
          <w:color w:val="171717"/>
          <w:sz w:val="24"/>
        </w:rPr>
      </w:pPr>
      <w:r>
        <w:rPr>
          <w:color w:val="171717"/>
          <w:sz w:val="24"/>
        </w:rPr>
        <w:t>Анализировать</w:t>
      </w:r>
      <w:r>
        <w:rPr>
          <w:color w:val="171717"/>
          <w:spacing w:val="4"/>
          <w:sz w:val="24"/>
        </w:rPr>
        <w:t xml:space="preserve"> </w:t>
      </w:r>
      <w:r>
        <w:rPr>
          <w:color w:val="171717"/>
          <w:sz w:val="24"/>
        </w:rPr>
        <w:t>и</w:t>
      </w:r>
      <w:r>
        <w:rPr>
          <w:color w:val="171717"/>
          <w:spacing w:val="4"/>
          <w:sz w:val="24"/>
        </w:rPr>
        <w:t xml:space="preserve"> </w:t>
      </w:r>
      <w:r>
        <w:rPr>
          <w:color w:val="171717"/>
          <w:sz w:val="24"/>
        </w:rPr>
        <w:t>восстанавливать</w:t>
      </w:r>
      <w:r>
        <w:rPr>
          <w:color w:val="171717"/>
          <w:spacing w:val="4"/>
          <w:sz w:val="24"/>
        </w:rPr>
        <w:t xml:space="preserve"> </w:t>
      </w:r>
      <w:r>
        <w:rPr>
          <w:color w:val="171717"/>
          <w:sz w:val="24"/>
        </w:rPr>
        <w:t>текст</w:t>
      </w:r>
      <w:r>
        <w:rPr>
          <w:color w:val="171717"/>
          <w:spacing w:val="3"/>
          <w:sz w:val="24"/>
        </w:rPr>
        <w:t xml:space="preserve"> </w:t>
      </w:r>
      <w:r>
        <w:rPr>
          <w:color w:val="171717"/>
          <w:sz w:val="24"/>
        </w:rPr>
        <w:t>с</w:t>
      </w:r>
      <w:r>
        <w:rPr>
          <w:color w:val="171717"/>
          <w:spacing w:val="2"/>
          <w:sz w:val="24"/>
        </w:rPr>
        <w:t xml:space="preserve"> </w:t>
      </w:r>
      <w:r>
        <w:rPr>
          <w:color w:val="171717"/>
          <w:sz w:val="24"/>
        </w:rPr>
        <w:t>опущенными</w:t>
      </w:r>
      <w:r>
        <w:rPr>
          <w:color w:val="171717"/>
          <w:spacing w:val="4"/>
          <w:sz w:val="24"/>
        </w:rPr>
        <w:t xml:space="preserve"> </w:t>
      </w:r>
      <w:r>
        <w:rPr>
          <w:color w:val="171717"/>
          <w:sz w:val="24"/>
        </w:rPr>
        <w:t>в</w:t>
      </w:r>
      <w:r>
        <w:rPr>
          <w:color w:val="171717"/>
          <w:spacing w:val="9"/>
          <w:sz w:val="24"/>
        </w:rPr>
        <w:t xml:space="preserve"> </w:t>
      </w:r>
      <w:r>
        <w:rPr>
          <w:color w:val="171717"/>
          <w:sz w:val="24"/>
        </w:rPr>
        <w:t>учебных</w:t>
      </w:r>
      <w:r>
        <w:rPr>
          <w:color w:val="171717"/>
          <w:spacing w:val="4"/>
          <w:sz w:val="24"/>
        </w:rPr>
        <w:t xml:space="preserve"> </w:t>
      </w:r>
      <w:r>
        <w:rPr>
          <w:color w:val="171717"/>
          <w:sz w:val="24"/>
        </w:rPr>
        <w:t>целях</w:t>
      </w:r>
      <w:r>
        <w:rPr>
          <w:color w:val="171717"/>
          <w:spacing w:val="5"/>
          <w:sz w:val="24"/>
        </w:rPr>
        <w:t xml:space="preserve"> </w:t>
      </w:r>
      <w:r>
        <w:rPr>
          <w:color w:val="171717"/>
          <w:spacing w:val="-2"/>
          <w:sz w:val="24"/>
        </w:rPr>
        <w:t>фрагмента-</w:t>
      </w:r>
    </w:p>
    <w:p w:rsidR="00AE3C4D" w:rsidRDefault="00E21DE7">
      <w:pPr>
        <w:pStyle w:val="a3"/>
        <w:spacing w:line="274" w:lineRule="exact"/>
        <w:ind w:firstLine="0"/>
        <w:jc w:val="left"/>
      </w:pPr>
      <w:r>
        <w:rPr>
          <w:color w:val="171717"/>
          <w:spacing w:val="-5"/>
        </w:rPr>
        <w:t>ми.</w:t>
      </w:r>
    </w:p>
    <w:p w:rsidR="00AE3C4D" w:rsidRDefault="00E21DE7" w:rsidP="00AA7C8F">
      <w:pPr>
        <w:pStyle w:val="a4"/>
        <w:numPr>
          <w:ilvl w:val="1"/>
          <w:numId w:val="37"/>
        </w:numPr>
        <w:tabs>
          <w:tab w:val="left" w:pos="1121"/>
        </w:tabs>
        <w:ind w:left="1120"/>
        <w:jc w:val="left"/>
        <w:rPr>
          <w:color w:val="171717"/>
          <w:sz w:val="24"/>
        </w:rPr>
      </w:pPr>
      <w:r>
        <w:rPr>
          <w:color w:val="171717"/>
          <w:sz w:val="24"/>
        </w:rPr>
        <w:t>Выстраивать</w:t>
      </w:r>
      <w:r>
        <w:rPr>
          <w:color w:val="171717"/>
          <w:spacing w:val="-3"/>
          <w:sz w:val="24"/>
        </w:rPr>
        <w:t xml:space="preserve"> </w:t>
      </w:r>
      <w:r>
        <w:rPr>
          <w:color w:val="171717"/>
          <w:sz w:val="24"/>
        </w:rPr>
        <w:t>и</w:t>
      </w:r>
      <w:r>
        <w:rPr>
          <w:color w:val="171717"/>
          <w:spacing w:val="-5"/>
          <w:sz w:val="24"/>
        </w:rPr>
        <w:t xml:space="preserve"> </w:t>
      </w:r>
      <w:r>
        <w:rPr>
          <w:color w:val="171717"/>
          <w:sz w:val="24"/>
        </w:rPr>
        <w:t>представлять</w:t>
      </w:r>
      <w:r>
        <w:rPr>
          <w:color w:val="171717"/>
          <w:spacing w:val="-3"/>
          <w:sz w:val="24"/>
        </w:rPr>
        <w:t xml:space="preserve"> </w:t>
      </w:r>
      <w:r>
        <w:rPr>
          <w:color w:val="171717"/>
          <w:sz w:val="24"/>
        </w:rPr>
        <w:t>в</w:t>
      </w:r>
      <w:r>
        <w:rPr>
          <w:color w:val="171717"/>
          <w:spacing w:val="-5"/>
          <w:sz w:val="24"/>
        </w:rPr>
        <w:t xml:space="preserve"> </w:t>
      </w:r>
      <w:r>
        <w:rPr>
          <w:color w:val="171717"/>
          <w:sz w:val="24"/>
        </w:rPr>
        <w:t>письменной</w:t>
      </w:r>
      <w:r>
        <w:rPr>
          <w:color w:val="171717"/>
          <w:spacing w:val="-5"/>
          <w:sz w:val="24"/>
        </w:rPr>
        <w:t xml:space="preserve"> </w:t>
      </w:r>
      <w:r>
        <w:rPr>
          <w:color w:val="171717"/>
          <w:sz w:val="24"/>
        </w:rPr>
        <w:t>форме</w:t>
      </w:r>
      <w:r>
        <w:rPr>
          <w:color w:val="171717"/>
          <w:spacing w:val="-4"/>
          <w:sz w:val="24"/>
        </w:rPr>
        <w:t xml:space="preserve"> </w:t>
      </w:r>
      <w:r>
        <w:rPr>
          <w:color w:val="171717"/>
          <w:sz w:val="24"/>
        </w:rPr>
        <w:t>логику</w:t>
      </w:r>
      <w:r>
        <w:rPr>
          <w:color w:val="171717"/>
          <w:spacing w:val="-10"/>
          <w:sz w:val="24"/>
        </w:rPr>
        <w:t xml:space="preserve"> </w:t>
      </w:r>
      <w:r>
        <w:rPr>
          <w:color w:val="171717"/>
          <w:sz w:val="24"/>
        </w:rPr>
        <w:t>решения</w:t>
      </w:r>
      <w:r>
        <w:rPr>
          <w:color w:val="171717"/>
          <w:spacing w:val="-4"/>
          <w:sz w:val="24"/>
        </w:rPr>
        <w:t xml:space="preserve"> </w:t>
      </w:r>
      <w:r>
        <w:rPr>
          <w:color w:val="171717"/>
          <w:spacing w:val="-2"/>
          <w:sz w:val="24"/>
        </w:rPr>
        <w:t>коммуникативной</w:t>
      </w:r>
    </w:p>
    <w:p w:rsidR="00AE3C4D" w:rsidRDefault="00E21DE7">
      <w:pPr>
        <w:pStyle w:val="a3"/>
        <w:ind w:firstLine="0"/>
      </w:pPr>
      <w:r>
        <w:rPr>
          <w:color w:val="171717"/>
        </w:rPr>
        <w:t>задачи</w:t>
      </w:r>
      <w:r>
        <w:rPr>
          <w:color w:val="171717"/>
          <w:spacing w:val="-4"/>
        </w:rPr>
        <w:t xml:space="preserve"> </w:t>
      </w:r>
      <w:r>
        <w:rPr>
          <w:color w:val="171717"/>
        </w:rPr>
        <w:t>(например,</w:t>
      </w:r>
      <w:r>
        <w:rPr>
          <w:color w:val="171717"/>
          <w:spacing w:val="-2"/>
        </w:rPr>
        <w:t xml:space="preserve"> </w:t>
      </w:r>
      <w:r>
        <w:rPr>
          <w:color w:val="171717"/>
        </w:rPr>
        <w:t>в</w:t>
      </w:r>
      <w:r>
        <w:rPr>
          <w:color w:val="171717"/>
          <w:spacing w:val="-3"/>
        </w:rPr>
        <w:t xml:space="preserve"> </w:t>
      </w:r>
      <w:r>
        <w:rPr>
          <w:color w:val="171717"/>
        </w:rPr>
        <w:t>виде</w:t>
      </w:r>
      <w:r>
        <w:rPr>
          <w:color w:val="171717"/>
          <w:spacing w:val="-3"/>
        </w:rPr>
        <w:t xml:space="preserve"> </w:t>
      </w:r>
      <w:r>
        <w:rPr>
          <w:color w:val="171717"/>
        </w:rPr>
        <w:t>плана</w:t>
      </w:r>
      <w:r>
        <w:rPr>
          <w:color w:val="171717"/>
          <w:spacing w:val="-3"/>
        </w:rPr>
        <w:t xml:space="preserve"> </w:t>
      </w:r>
      <w:r>
        <w:rPr>
          <w:color w:val="171717"/>
        </w:rPr>
        <w:t>высказывания,</w:t>
      </w:r>
      <w:r>
        <w:rPr>
          <w:color w:val="171717"/>
          <w:spacing w:val="-2"/>
        </w:rPr>
        <w:t xml:space="preserve"> </w:t>
      </w:r>
      <w:r>
        <w:rPr>
          <w:color w:val="171717"/>
        </w:rPr>
        <w:t>состоящего</w:t>
      </w:r>
      <w:r>
        <w:rPr>
          <w:color w:val="171717"/>
          <w:spacing w:val="-3"/>
        </w:rPr>
        <w:t xml:space="preserve"> </w:t>
      </w:r>
      <w:r>
        <w:rPr>
          <w:color w:val="171717"/>
        </w:rPr>
        <w:t>из</w:t>
      </w:r>
      <w:r>
        <w:rPr>
          <w:color w:val="171717"/>
          <w:spacing w:val="-2"/>
        </w:rPr>
        <w:t xml:space="preserve"> </w:t>
      </w:r>
      <w:r>
        <w:rPr>
          <w:color w:val="171717"/>
        </w:rPr>
        <w:t>вопросов</w:t>
      </w:r>
      <w:r>
        <w:rPr>
          <w:color w:val="171717"/>
          <w:spacing w:val="-2"/>
        </w:rPr>
        <w:t xml:space="preserve"> </w:t>
      </w:r>
      <w:r>
        <w:rPr>
          <w:color w:val="171717"/>
        </w:rPr>
        <w:t>или</w:t>
      </w:r>
      <w:r>
        <w:rPr>
          <w:color w:val="171717"/>
          <w:spacing w:val="1"/>
        </w:rPr>
        <w:t xml:space="preserve"> </w:t>
      </w:r>
      <w:r>
        <w:rPr>
          <w:color w:val="171717"/>
          <w:spacing w:val="-2"/>
        </w:rPr>
        <w:t>утверждений).</w:t>
      </w:r>
    </w:p>
    <w:p w:rsidR="00AE3C4D" w:rsidRDefault="00E21DE7" w:rsidP="00AA7C8F">
      <w:pPr>
        <w:pStyle w:val="a4"/>
        <w:numPr>
          <w:ilvl w:val="1"/>
          <w:numId w:val="37"/>
        </w:numPr>
        <w:tabs>
          <w:tab w:val="left" w:pos="1121"/>
        </w:tabs>
        <w:ind w:right="1137" w:firstLine="708"/>
        <w:rPr>
          <w:color w:val="171717"/>
          <w:sz w:val="24"/>
        </w:rPr>
      </w:pPr>
      <w:r>
        <w:rPr>
          <w:color w:val="171717"/>
          <w:sz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E3C4D" w:rsidRDefault="00E21DE7">
      <w:pPr>
        <w:pStyle w:val="3"/>
      </w:pPr>
      <w:r>
        <w:rPr>
          <w:color w:val="171717"/>
        </w:rPr>
        <w:t>Формирование</w:t>
      </w:r>
      <w:r>
        <w:rPr>
          <w:color w:val="171717"/>
          <w:spacing w:val="-7"/>
        </w:rPr>
        <w:t xml:space="preserve"> </w:t>
      </w:r>
      <w:r>
        <w:rPr>
          <w:color w:val="171717"/>
        </w:rPr>
        <w:t>универсальных</w:t>
      </w:r>
      <w:r>
        <w:rPr>
          <w:color w:val="171717"/>
          <w:spacing w:val="-4"/>
        </w:rPr>
        <w:t xml:space="preserve"> </w:t>
      </w:r>
      <w:r>
        <w:rPr>
          <w:color w:val="171717"/>
        </w:rPr>
        <w:t>учебных</w:t>
      </w:r>
      <w:r>
        <w:rPr>
          <w:color w:val="171717"/>
          <w:spacing w:val="-4"/>
        </w:rPr>
        <w:t xml:space="preserve"> </w:t>
      </w:r>
      <w:r>
        <w:rPr>
          <w:color w:val="171717"/>
        </w:rPr>
        <w:t>регулятивных</w:t>
      </w:r>
      <w:r>
        <w:rPr>
          <w:color w:val="171717"/>
          <w:spacing w:val="-4"/>
        </w:rPr>
        <w:t xml:space="preserve"> </w:t>
      </w:r>
      <w:r>
        <w:rPr>
          <w:color w:val="171717"/>
          <w:spacing w:val="-2"/>
        </w:rPr>
        <w:t>действий:</w:t>
      </w:r>
    </w:p>
    <w:p w:rsidR="00AE3C4D" w:rsidRDefault="00E21DE7" w:rsidP="00AA7C8F">
      <w:pPr>
        <w:pStyle w:val="a4"/>
        <w:numPr>
          <w:ilvl w:val="1"/>
          <w:numId w:val="37"/>
        </w:numPr>
        <w:tabs>
          <w:tab w:val="left" w:pos="1121"/>
        </w:tabs>
        <w:ind w:right="1136" w:firstLine="708"/>
        <w:rPr>
          <w:color w:val="171717"/>
          <w:sz w:val="24"/>
        </w:rPr>
      </w:pPr>
      <w:r>
        <w:rPr>
          <w:color w:val="171717"/>
          <w:sz w:val="24"/>
        </w:rPr>
        <w:t>Удерживать цель деятельности; планировать выполнение учебной задачи, выбирать</w:t>
      </w:r>
      <w:r>
        <w:rPr>
          <w:color w:val="171717"/>
          <w:spacing w:val="40"/>
          <w:sz w:val="24"/>
        </w:rPr>
        <w:t xml:space="preserve"> </w:t>
      </w:r>
      <w:r>
        <w:rPr>
          <w:color w:val="171717"/>
          <w:sz w:val="24"/>
        </w:rPr>
        <w:t>и аргументировать способ деятельности.</w:t>
      </w:r>
    </w:p>
    <w:p w:rsidR="00AE3C4D" w:rsidRDefault="00E21DE7" w:rsidP="00AA7C8F">
      <w:pPr>
        <w:pStyle w:val="a4"/>
        <w:numPr>
          <w:ilvl w:val="1"/>
          <w:numId w:val="37"/>
        </w:numPr>
        <w:tabs>
          <w:tab w:val="left" w:pos="1121"/>
        </w:tabs>
        <w:ind w:right="1139" w:firstLine="708"/>
        <w:rPr>
          <w:color w:val="171717"/>
          <w:sz w:val="24"/>
        </w:rPr>
      </w:pPr>
      <w:r>
        <w:rPr>
          <w:color w:val="171717"/>
          <w:sz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E3C4D" w:rsidRDefault="00E21DE7" w:rsidP="00AA7C8F">
      <w:pPr>
        <w:pStyle w:val="a4"/>
        <w:numPr>
          <w:ilvl w:val="1"/>
          <w:numId w:val="37"/>
        </w:numPr>
        <w:tabs>
          <w:tab w:val="left" w:pos="1121"/>
        </w:tabs>
        <w:ind w:right="1132" w:firstLine="708"/>
        <w:rPr>
          <w:color w:val="171717"/>
          <w:sz w:val="24"/>
        </w:rPr>
      </w:pPr>
      <w:r>
        <w:rPr>
          <w:color w:val="171717"/>
          <w:sz w:val="24"/>
        </w:rPr>
        <w:t>Оказывать влияние на речевое поведение партнера (например, поощряя его продол- жать поиск совместного решения поставленной задачи).</w:t>
      </w:r>
    </w:p>
    <w:p w:rsidR="00AE3C4D" w:rsidRDefault="00E21DE7" w:rsidP="00AA7C8F">
      <w:pPr>
        <w:pStyle w:val="a4"/>
        <w:numPr>
          <w:ilvl w:val="1"/>
          <w:numId w:val="37"/>
        </w:numPr>
        <w:tabs>
          <w:tab w:val="left" w:pos="1121"/>
        </w:tabs>
        <w:ind w:right="1126" w:firstLine="708"/>
        <w:rPr>
          <w:color w:val="171717"/>
          <w:sz w:val="24"/>
        </w:rPr>
      </w:pPr>
      <w:r>
        <w:rPr>
          <w:color w:val="171717"/>
          <w:sz w:val="24"/>
        </w:rPr>
        <w:t>Корректировать деятельность с учетом возникших трудностей, ошибок, новых дан- ных или информации.</w:t>
      </w:r>
    </w:p>
    <w:p w:rsidR="00AE3C4D" w:rsidRDefault="00E21DE7" w:rsidP="00AA7C8F">
      <w:pPr>
        <w:pStyle w:val="a4"/>
        <w:numPr>
          <w:ilvl w:val="1"/>
          <w:numId w:val="37"/>
        </w:numPr>
        <w:tabs>
          <w:tab w:val="left" w:pos="1121"/>
        </w:tabs>
        <w:ind w:right="1130" w:firstLine="708"/>
        <w:rPr>
          <w:color w:val="171717"/>
          <w:sz w:val="24"/>
        </w:rPr>
      </w:pPr>
      <w:r>
        <w:rPr>
          <w:color w:val="171717"/>
          <w:sz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AE3C4D" w:rsidRDefault="00AE3C4D">
      <w:pPr>
        <w:pStyle w:val="a3"/>
        <w:spacing w:before="3"/>
        <w:ind w:left="0" w:firstLine="0"/>
        <w:jc w:val="left"/>
      </w:pPr>
    </w:p>
    <w:p w:rsidR="00AE3C4D" w:rsidRDefault="00E21DE7">
      <w:pPr>
        <w:pStyle w:val="1"/>
        <w:ind w:left="981"/>
        <w:jc w:val="both"/>
      </w:pPr>
      <w:r>
        <w:rPr>
          <w:color w:val="171717"/>
        </w:rPr>
        <w:t>МАТЕМАТИКА</w:t>
      </w:r>
      <w:r>
        <w:rPr>
          <w:color w:val="171717"/>
          <w:spacing w:val="-4"/>
        </w:rPr>
        <w:t xml:space="preserve"> </w:t>
      </w:r>
      <w:r>
        <w:rPr>
          <w:color w:val="171717"/>
        </w:rPr>
        <w:t>И</w:t>
      </w:r>
      <w:r>
        <w:rPr>
          <w:color w:val="171717"/>
          <w:spacing w:val="-3"/>
        </w:rPr>
        <w:t xml:space="preserve"> </w:t>
      </w:r>
      <w:r>
        <w:rPr>
          <w:color w:val="171717"/>
          <w:spacing w:val="-2"/>
        </w:rPr>
        <w:t>ИНФОРМАТИКА</w:t>
      </w:r>
    </w:p>
    <w:p w:rsidR="00AE3C4D" w:rsidRDefault="00E21DE7">
      <w:pPr>
        <w:pStyle w:val="2"/>
        <w:spacing w:line="240" w:lineRule="auto"/>
        <w:jc w:val="left"/>
      </w:pPr>
      <w:r>
        <w:rPr>
          <w:color w:val="171717"/>
        </w:rPr>
        <w:t>Формирование</w:t>
      </w:r>
      <w:r>
        <w:rPr>
          <w:color w:val="171717"/>
          <w:spacing w:val="-6"/>
        </w:rPr>
        <w:t xml:space="preserve"> </w:t>
      </w:r>
      <w:r>
        <w:rPr>
          <w:color w:val="171717"/>
        </w:rPr>
        <w:t>универсальных</w:t>
      </w:r>
      <w:r>
        <w:rPr>
          <w:color w:val="171717"/>
          <w:spacing w:val="-2"/>
        </w:rPr>
        <w:t xml:space="preserve"> </w:t>
      </w:r>
      <w:r>
        <w:rPr>
          <w:color w:val="171717"/>
        </w:rPr>
        <w:t>учебных</w:t>
      </w:r>
      <w:r>
        <w:rPr>
          <w:color w:val="171717"/>
          <w:spacing w:val="-3"/>
        </w:rPr>
        <w:t xml:space="preserve"> </w:t>
      </w:r>
      <w:r>
        <w:rPr>
          <w:color w:val="171717"/>
        </w:rPr>
        <w:t>познавательных</w:t>
      </w:r>
      <w:r>
        <w:rPr>
          <w:color w:val="171717"/>
          <w:spacing w:val="-2"/>
        </w:rPr>
        <w:t xml:space="preserve"> действий</w:t>
      </w:r>
    </w:p>
    <w:p w:rsidR="00AE3C4D" w:rsidRDefault="00E21DE7">
      <w:pPr>
        <w:pStyle w:val="3"/>
        <w:spacing w:before="0"/>
        <w:jc w:val="left"/>
      </w:pPr>
      <w:r>
        <w:rPr>
          <w:color w:val="171717"/>
        </w:rPr>
        <w:t>Формирование</w:t>
      </w:r>
      <w:r>
        <w:rPr>
          <w:color w:val="171717"/>
          <w:spacing w:val="-6"/>
        </w:rPr>
        <w:t xml:space="preserve"> </w:t>
      </w:r>
      <w:r>
        <w:rPr>
          <w:color w:val="171717"/>
        </w:rPr>
        <w:t>базовых</w:t>
      </w:r>
      <w:r>
        <w:rPr>
          <w:color w:val="171717"/>
          <w:spacing w:val="-5"/>
        </w:rPr>
        <w:t xml:space="preserve"> </w:t>
      </w:r>
      <w:r>
        <w:rPr>
          <w:color w:val="171717"/>
        </w:rPr>
        <w:t>логических</w:t>
      </w:r>
      <w:r>
        <w:rPr>
          <w:color w:val="171717"/>
          <w:spacing w:val="-4"/>
        </w:rPr>
        <w:t xml:space="preserve"> </w:t>
      </w:r>
      <w:r>
        <w:rPr>
          <w:color w:val="171717"/>
          <w:spacing w:val="-2"/>
        </w:rPr>
        <w:t>действий:</w:t>
      </w:r>
    </w:p>
    <w:p w:rsidR="00AE3C4D" w:rsidRDefault="00E21DE7" w:rsidP="00AA7C8F">
      <w:pPr>
        <w:pStyle w:val="a4"/>
        <w:numPr>
          <w:ilvl w:val="1"/>
          <w:numId w:val="37"/>
        </w:numPr>
        <w:tabs>
          <w:tab w:val="left" w:pos="1121"/>
        </w:tabs>
        <w:spacing w:line="274" w:lineRule="exact"/>
        <w:ind w:left="1120"/>
        <w:jc w:val="left"/>
        <w:rPr>
          <w:color w:val="171717"/>
          <w:sz w:val="24"/>
        </w:rPr>
      </w:pPr>
      <w:r>
        <w:rPr>
          <w:color w:val="171717"/>
          <w:sz w:val="24"/>
        </w:rPr>
        <w:t>Выявлять</w:t>
      </w:r>
      <w:r>
        <w:rPr>
          <w:color w:val="171717"/>
          <w:spacing w:val="-15"/>
          <w:sz w:val="24"/>
        </w:rPr>
        <w:t xml:space="preserve"> </w:t>
      </w:r>
      <w:r>
        <w:rPr>
          <w:color w:val="171717"/>
          <w:sz w:val="24"/>
        </w:rPr>
        <w:t>качества,</w:t>
      </w:r>
      <w:r>
        <w:rPr>
          <w:color w:val="171717"/>
          <w:spacing w:val="-15"/>
          <w:sz w:val="24"/>
        </w:rPr>
        <w:t xml:space="preserve"> </w:t>
      </w:r>
      <w:r>
        <w:rPr>
          <w:color w:val="171717"/>
          <w:sz w:val="24"/>
        </w:rPr>
        <w:t>свойства,</w:t>
      </w:r>
      <w:r>
        <w:rPr>
          <w:color w:val="171717"/>
          <w:spacing w:val="-15"/>
          <w:sz w:val="24"/>
        </w:rPr>
        <w:t xml:space="preserve"> </w:t>
      </w:r>
      <w:r>
        <w:rPr>
          <w:color w:val="171717"/>
          <w:sz w:val="24"/>
        </w:rPr>
        <w:t>характеристики</w:t>
      </w:r>
      <w:r>
        <w:rPr>
          <w:color w:val="171717"/>
          <w:spacing w:val="-15"/>
          <w:sz w:val="24"/>
        </w:rPr>
        <w:t xml:space="preserve"> </w:t>
      </w:r>
      <w:r>
        <w:rPr>
          <w:color w:val="171717"/>
          <w:sz w:val="24"/>
        </w:rPr>
        <w:t>математических</w:t>
      </w:r>
      <w:r>
        <w:rPr>
          <w:color w:val="171717"/>
          <w:spacing w:val="-15"/>
          <w:sz w:val="24"/>
        </w:rPr>
        <w:t xml:space="preserve"> </w:t>
      </w:r>
      <w:r>
        <w:rPr>
          <w:color w:val="171717"/>
          <w:spacing w:val="-2"/>
          <w:sz w:val="24"/>
        </w:rPr>
        <w:t>объектов.</w:t>
      </w:r>
    </w:p>
    <w:p w:rsidR="00AE3C4D" w:rsidRDefault="00E21DE7" w:rsidP="00AA7C8F">
      <w:pPr>
        <w:pStyle w:val="a4"/>
        <w:numPr>
          <w:ilvl w:val="1"/>
          <w:numId w:val="37"/>
        </w:numPr>
        <w:tabs>
          <w:tab w:val="left" w:pos="1121"/>
        </w:tabs>
        <w:ind w:left="1120"/>
        <w:jc w:val="left"/>
        <w:rPr>
          <w:color w:val="171717"/>
          <w:sz w:val="24"/>
        </w:rPr>
      </w:pPr>
      <w:r>
        <w:rPr>
          <w:color w:val="171717"/>
          <w:sz w:val="24"/>
        </w:rPr>
        <w:t>Различать</w:t>
      </w:r>
      <w:r>
        <w:rPr>
          <w:color w:val="171717"/>
          <w:spacing w:val="-10"/>
          <w:sz w:val="24"/>
        </w:rPr>
        <w:t xml:space="preserve"> </w:t>
      </w:r>
      <w:r>
        <w:rPr>
          <w:color w:val="171717"/>
          <w:sz w:val="24"/>
        </w:rPr>
        <w:t>свойства</w:t>
      </w:r>
      <w:r>
        <w:rPr>
          <w:color w:val="171717"/>
          <w:spacing w:val="-11"/>
          <w:sz w:val="24"/>
        </w:rPr>
        <w:t xml:space="preserve"> </w:t>
      </w:r>
      <w:r>
        <w:rPr>
          <w:color w:val="171717"/>
          <w:sz w:val="24"/>
        </w:rPr>
        <w:t>и</w:t>
      </w:r>
      <w:r>
        <w:rPr>
          <w:color w:val="171717"/>
          <w:spacing w:val="-11"/>
          <w:sz w:val="24"/>
        </w:rPr>
        <w:t xml:space="preserve"> </w:t>
      </w:r>
      <w:r>
        <w:rPr>
          <w:color w:val="171717"/>
          <w:sz w:val="24"/>
        </w:rPr>
        <w:t>признаки</w:t>
      </w:r>
      <w:r>
        <w:rPr>
          <w:color w:val="171717"/>
          <w:spacing w:val="-10"/>
          <w:sz w:val="24"/>
        </w:rPr>
        <w:t xml:space="preserve"> </w:t>
      </w:r>
      <w:r>
        <w:rPr>
          <w:color w:val="171717"/>
          <w:spacing w:val="-2"/>
          <w:sz w:val="24"/>
        </w:rPr>
        <w:t>объектов.</w:t>
      </w:r>
    </w:p>
    <w:p w:rsidR="00AE3C4D" w:rsidRDefault="00E21DE7" w:rsidP="00AA7C8F">
      <w:pPr>
        <w:pStyle w:val="a4"/>
        <w:numPr>
          <w:ilvl w:val="1"/>
          <w:numId w:val="37"/>
        </w:numPr>
        <w:tabs>
          <w:tab w:val="left" w:pos="1121"/>
        </w:tabs>
        <w:ind w:right="1130" w:firstLine="708"/>
        <w:jc w:val="left"/>
        <w:rPr>
          <w:color w:val="171717"/>
          <w:sz w:val="24"/>
        </w:rPr>
      </w:pPr>
      <w:r>
        <w:rPr>
          <w:color w:val="171717"/>
          <w:sz w:val="24"/>
        </w:rPr>
        <w:t>Сравнивать,</w:t>
      </w:r>
      <w:r>
        <w:rPr>
          <w:color w:val="171717"/>
          <w:spacing w:val="40"/>
          <w:sz w:val="24"/>
        </w:rPr>
        <w:t xml:space="preserve"> </w:t>
      </w:r>
      <w:r>
        <w:rPr>
          <w:color w:val="171717"/>
          <w:sz w:val="24"/>
        </w:rPr>
        <w:t>упорядочивать,</w:t>
      </w:r>
      <w:r>
        <w:rPr>
          <w:color w:val="171717"/>
          <w:spacing w:val="40"/>
          <w:sz w:val="24"/>
        </w:rPr>
        <w:t xml:space="preserve"> </w:t>
      </w:r>
      <w:r>
        <w:rPr>
          <w:color w:val="171717"/>
          <w:sz w:val="24"/>
        </w:rPr>
        <w:t>классифицировать</w:t>
      </w:r>
      <w:r>
        <w:rPr>
          <w:color w:val="171717"/>
          <w:spacing w:val="40"/>
          <w:sz w:val="24"/>
        </w:rPr>
        <w:t xml:space="preserve"> </w:t>
      </w:r>
      <w:r>
        <w:rPr>
          <w:color w:val="171717"/>
          <w:sz w:val="24"/>
        </w:rPr>
        <w:t>числа,</w:t>
      </w:r>
      <w:r>
        <w:rPr>
          <w:color w:val="171717"/>
          <w:spacing w:val="40"/>
          <w:sz w:val="24"/>
        </w:rPr>
        <w:t xml:space="preserve"> </w:t>
      </w:r>
      <w:r>
        <w:rPr>
          <w:color w:val="171717"/>
          <w:sz w:val="24"/>
        </w:rPr>
        <w:t>величины,</w:t>
      </w:r>
      <w:r>
        <w:rPr>
          <w:color w:val="171717"/>
          <w:spacing w:val="40"/>
          <w:sz w:val="24"/>
        </w:rPr>
        <w:t xml:space="preserve"> </w:t>
      </w:r>
      <w:r>
        <w:rPr>
          <w:color w:val="171717"/>
          <w:sz w:val="24"/>
        </w:rPr>
        <w:t>выражения,</w:t>
      </w:r>
      <w:r>
        <w:rPr>
          <w:color w:val="171717"/>
          <w:spacing w:val="40"/>
          <w:sz w:val="24"/>
        </w:rPr>
        <w:t xml:space="preserve"> </w:t>
      </w:r>
      <w:r>
        <w:rPr>
          <w:color w:val="171717"/>
          <w:sz w:val="24"/>
        </w:rPr>
        <w:t>фор- мулы, графики, геометрические фигуры и т. п.</w:t>
      </w:r>
    </w:p>
    <w:p w:rsidR="00AE3C4D" w:rsidRDefault="00E21DE7" w:rsidP="00AA7C8F">
      <w:pPr>
        <w:pStyle w:val="a4"/>
        <w:numPr>
          <w:ilvl w:val="1"/>
          <w:numId w:val="37"/>
        </w:numPr>
        <w:tabs>
          <w:tab w:val="left" w:pos="1121"/>
        </w:tabs>
        <w:ind w:right="1134" w:firstLine="708"/>
        <w:jc w:val="left"/>
        <w:rPr>
          <w:color w:val="171717"/>
          <w:sz w:val="24"/>
        </w:rPr>
      </w:pPr>
      <w:r>
        <w:rPr>
          <w:color w:val="171717"/>
          <w:sz w:val="24"/>
        </w:rPr>
        <w:t>Устанавливать</w:t>
      </w:r>
      <w:r>
        <w:rPr>
          <w:color w:val="171717"/>
          <w:spacing w:val="35"/>
          <w:sz w:val="24"/>
        </w:rPr>
        <w:t xml:space="preserve"> </w:t>
      </w:r>
      <w:r>
        <w:rPr>
          <w:color w:val="171717"/>
          <w:sz w:val="24"/>
        </w:rPr>
        <w:t>связи</w:t>
      </w:r>
      <w:r>
        <w:rPr>
          <w:color w:val="171717"/>
          <w:spacing w:val="32"/>
          <w:sz w:val="24"/>
        </w:rPr>
        <w:t xml:space="preserve"> </w:t>
      </w:r>
      <w:r>
        <w:rPr>
          <w:color w:val="171717"/>
          <w:sz w:val="24"/>
        </w:rPr>
        <w:t>и</w:t>
      </w:r>
      <w:r>
        <w:rPr>
          <w:color w:val="171717"/>
          <w:spacing w:val="34"/>
          <w:sz w:val="24"/>
        </w:rPr>
        <w:t xml:space="preserve"> </w:t>
      </w:r>
      <w:r>
        <w:rPr>
          <w:color w:val="171717"/>
          <w:sz w:val="24"/>
        </w:rPr>
        <w:t>отношения,</w:t>
      </w:r>
      <w:r>
        <w:rPr>
          <w:color w:val="171717"/>
          <w:spacing w:val="35"/>
          <w:sz w:val="24"/>
        </w:rPr>
        <w:t xml:space="preserve"> </w:t>
      </w:r>
      <w:r>
        <w:rPr>
          <w:color w:val="171717"/>
          <w:sz w:val="24"/>
        </w:rPr>
        <w:t>проводить</w:t>
      </w:r>
      <w:r>
        <w:rPr>
          <w:color w:val="171717"/>
          <w:spacing w:val="35"/>
          <w:sz w:val="24"/>
        </w:rPr>
        <w:t xml:space="preserve"> </w:t>
      </w:r>
      <w:r>
        <w:rPr>
          <w:color w:val="171717"/>
          <w:sz w:val="24"/>
        </w:rPr>
        <w:t>аналогии,</w:t>
      </w:r>
      <w:r>
        <w:rPr>
          <w:color w:val="171717"/>
          <w:spacing w:val="33"/>
          <w:sz w:val="24"/>
        </w:rPr>
        <w:t xml:space="preserve"> </w:t>
      </w:r>
      <w:r>
        <w:rPr>
          <w:color w:val="171717"/>
          <w:sz w:val="24"/>
        </w:rPr>
        <w:t>распознавать</w:t>
      </w:r>
      <w:r>
        <w:rPr>
          <w:color w:val="171717"/>
          <w:spacing w:val="35"/>
          <w:sz w:val="24"/>
        </w:rPr>
        <w:t xml:space="preserve"> </w:t>
      </w:r>
      <w:r>
        <w:rPr>
          <w:color w:val="171717"/>
          <w:sz w:val="24"/>
        </w:rPr>
        <w:t>зависимости между объектами.</w:t>
      </w:r>
    </w:p>
    <w:p w:rsidR="00AE3C4D" w:rsidRDefault="00E21DE7" w:rsidP="00AA7C8F">
      <w:pPr>
        <w:pStyle w:val="a4"/>
        <w:numPr>
          <w:ilvl w:val="1"/>
          <w:numId w:val="37"/>
        </w:numPr>
        <w:tabs>
          <w:tab w:val="left" w:pos="1121"/>
        </w:tabs>
        <w:ind w:left="1120"/>
        <w:jc w:val="left"/>
        <w:rPr>
          <w:color w:val="171717"/>
          <w:sz w:val="24"/>
        </w:rPr>
      </w:pPr>
      <w:r>
        <w:rPr>
          <w:color w:val="171717"/>
          <w:sz w:val="24"/>
        </w:rPr>
        <w:t>Анализировать</w:t>
      </w:r>
      <w:r>
        <w:rPr>
          <w:color w:val="171717"/>
          <w:spacing w:val="-14"/>
          <w:sz w:val="24"/>
        </w:rPr>
        <w:t xml:space="preserve"> </w:t>
      </w:r>
      <w:r>
        <w:rPr>
          <w:color w:val="171717"/>
          <w:sz w:val="24"/>
        </w:rPr>
        <w:t>изменения</w:t>
      </w:r>
      <w:r>
        <w:rPr>
          <w:color w:val="171717"/>
          <w:spacing w:val="-12"/>
          <w:sz w:val="24"/>
        </w:rPr>
        <w:t xml:space="preserve"> </w:t>
      </w:r>
      <w:r>
        <w:rPr>
          <w:color w:val="171717"/>
          <w:sz w:val="24"/>
        </w:rPr>
        <w:t>и</w:t>
      </w:r>
      <w:r>
        <w:rPr>
          <w:color w:val="171717"/>
          <w:spacing w:val="-15"/>
          <w:sz w:val="24"/>
        </w:rPr>
        <w:t xml:space="preserve"> </w:t>
      </w:r>
      <w:r>
        <w:rPr>
          <w:color w:val="171717"/>
          <w:sz w:val="24"/>
        </w:rPr>
        <w:t>находить</w:t>
      </w:r>
      <w:r>
        <w:rPr>
          <w:color w:val="171717"/>
          <w:spacing w:val="-13"/>
          <w:sz w:val="24"/>
        </w:rPr>
        <w:t xml:space="preserve"> </w:t>
      </w:r>
      <w:r>
        <w:rPr>
          <w:color w:val="171717"/>
          <w:spacing w:val="-2"/>
          <w:sz w:val="24"/>
        </w:rPr>
        <w:t>закономерности.</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1"/>
          <w:numId w:val="37"/>
        </w:numPr>
        <w:tabs>
          <w:tab w:val="left" w:pos="1121"/>
        </w:tabs>
        <w:spacing w:before="64"/>
        <w:ind w:right="1138" w:firstLine="708"/>
        <w:jc w:val="left"/>
        <w:rPr>
          <w:color w:val="171717"/>
          <w:sz w:val="24"/>
        </w:rPr>
      </w:pPr>
      <w:r>
        <w:rPr>
          <w:color w:val="171717"/>
          <w:sz w:val="24"/>
        </w:rPr>
        <w:lastRenderedPageBreak/>
        <w:t>Формулировать и использовать определения понятий, теоремы; выводить следствия, строить отрицания, формулировать обратные теоремы.</w:t>
      </w:r>
    </w:p>
    <w:p w:rsidR="00AE3C4D" w:rsidRDefault="00E21DE7" w:rsidP="00AA7C8F">
      <w:pPr>
        <w:pStyle w:val="a4"/>
        <w:numPr>
          <w:ilvl w:val="1"/>
          <w:numId w:val="37"/>
        </w:numPr>
        <w:tabs>
          <w:tab w:val="left" w:pos="1121"/>
        </w:tabs>
        <w:ind w:left="1120"/>
        <w:jc w:val="left"/>
        <w:rPr>
          <w:color w:val="171717"/>
          <w:sz w:val="24"/>
        </w:rPr>
      </w:pPr>
      <w:r>
        <w:rPr>
          <w:color w:val="171717"/>
          <w:sz w:val="24"/>
        </w:rPr>
        <w:t>Использовать</w:t>
      </w:r>
      <w:r>
        <w:rPr>
          <w:color w:val="171717"/>
          <w:spacing w:val="-11"/>
          <w:sz w:val="24"/>
        </w:rPr>
        <w:t xml:space="preserve"> </w:t>
      </w:r>
      <w:r>
        <w:rPr>
          <w:color w:val="171717"/>
          <w:sz w:val="24"/>
        </w:rPr>
        <w:t>логические</w:t>
      </w:r>
      <w:r>
        <w:rPr>
          <w:color w:val="171717"/>
          <w:spacing w:val="-11"/>
          <w:sz w:val="24"/>
        </w:rPr>
        <w:t xml:space="preserve"> </w:t>
      </w:r>
      <w:r>
        <w:rPr>
          <w:color w:val="171717"/>
          <w:sz w:val="24"/>
        </w:rPr>
        <w:t>связки</w:t>
      </w:r>
      <w:r>
        <w:rPr>
          <w:color w:val="171717"/>
          <w:spacing w:val="-9"/>
          <w:sz w:val="24"/>
        </w:rPr>
        <w:t xml:space="preserve"> </w:t>
      </w:r>
      <w:r>
        <w:rPr>
          <w:color w:val="171717"/>
          <w:sz w:val="24"/>
        </w:rPr>
        <w:t>«и»,</w:t>
      </w:r>
      <w:r>
        <w:rPr>
          <w:color w:val="171717"/>
          <w:spacing w:val="-6"/>
          <w:sz w:val="24"/>
        </w:rPr>
        <w:t xml:space="preserve"> </w:t>
      </w:r>
      <w:r>
        <w:rPr>
          <w:color w:val="171717"/>
          <w:sz w:val="24"/>
        </w:rPr>
        <w:t>«или»,</w:t>
      </w:r>
      <w:r>
        <w:rPr>
          <w:color w:val="171717"/>
          <w:spacing w:val="-6"/>
          <w:sz w:val="24"/>
        </w:rPr>
        <w:t xml:space="preserve"> </w:t>
      </w:r>
      <w:r>
        <w:rPr>
          <w:i/>
          <w:color w:val="171717"/>
          <w:sz w:val="24"/>
        </w:rPr>
        <w:t>«</w:t>
      </w:r>
      <w:r>
        <w:rPr>
          <w:color w:val="171717"/>
          <w:sz w:val="24"/>
        </w:rPr>
        <w:t>если</w:t>
      </w:r>
      <w:r>
        <w:rPr>
          <w:color w:val="171717"/>
          <w:spacing w:val="-10"/>
          <w:sz w:val="24"/>
        </w:rPr>
        <w:t xml:space="preserve"> </w:t>
      </w:r>
      <w:r>
        <w:rPr>
          <w:color w:val="171717"/>
          <w:sz w:val="24"/>
        </w:rPr>
        <w:t>...,</w:t>
      </w:r>
      <w:r>
        <w:rPr>
          <w:color w:val="171717"/>
          <w:spacing w:val="-11"/>
          <w:sz w:val="24"/>
        </w:rPr>
        <w:t xml:space="preserve"> </w:t>
      </w:r>
      <w:r>
        <w:rPr>
          <w:color w:val="171717"/>
          <w:sz w:val="24"/>
        </w:rPr>
        <w:t>то</w:t>
      </w:r>
      <w:r>
        <w:rPr>
          <w:color w:val="171717"/>
          <w:spacing w:val="-11"/>
          <w:sz w:val="24"/>
        </w:rPr>
        <w:t xml:space="preserve"> </w:t>
      </w:r>
      <w:r>
        <w:rPr>
          <w:color w:val="171717"/>
          <w:spacing w:val="-2"/>
          <w:sz w:val="24"/>
        </w:rPr>
        <w:t>...».</w:t>
      </w:r>
    </w:p>
    <w:p w:rsidR="00AE3C4D" w:rsidRDefault="00E21DE7" w:rsidP="00AA7C8F">
      <w:pPr>
        <w:pStyle w:val="a4"/>
        <w:numPr>
          <w:ilvl w:val="1"/>
          <w:numId w:val="37"/>
        </w:numPr>
        <w:tabs>
          <w:tab w:val="left" w:pos="1121"/>
        </w:tabs>
        <w:ind w:right="1132" w:firstLine="708"/>
        <w:jc w:val="left"/>
        <w:rPr>
          <w:color w:val="171717"/>
          <w:sz w:val="24"/>
        </w:rPr>
      </w:pPr>
      <w:r>
        <w:rPr>
          <w:color w:val="171717"/>
          <w:sz w:val="24"/>
        </w:rPr>
        <w:t>Обобщать и конкретизировать; строить заключения от общего к частному и от част- ного к общему.</w:t>
      </w:r>
    </w:p>
    <w:p w:rsidR="00AE3C4D" w:rsidRDefault="00E21DE7" w:rsidP="00AA7C8F">
      <w:pPr>
        <w:pStyle w:val="a4"/>
        <w:numPr>
          <w:ilvl w:val="1"/>
          <w:numId w:val="37"/>
        </w:numPr>
        <w:tabs>
          <w:tab w:val="left" w:pos="1121"/>
        </w:tabs>
        <w:ind w:right="1126" w:firstLine="708"/>
        <w:jc w:val="left"/>
        <w:rPr>
          <w:color w:val="171717"/>
          <w:sz w:val="24"/>
        </w:rPr>
      </w:pPr>
      <w:r>
        <w:rPr>
          <w:color w:val="171717"/>
          <w:sz w:val="24"/>
        </w:rPr>
        <w:t>Использовать кванторы «все», «всякий», «любой», «некоторый», «существует»; при- водить пример и контрпример.</w:t>
      </w:r>
    </w:p>
    <w:p w:rsidR="00AE3C4D" w:rsidRDefault="00E21DE7" w:rsidP="00AA7C8F">
      <w:pPr>
        <w:pStyle w:val="a4"/>
        <w:numPr>
          <w:ilvl w:val="1"/>
          <w:numId w:val="37"/>
        </w:numPr>
        <w:tabs>
          <w:tab w:val="left" w:pos="1121"/>
        </w:tabs>
        <w:ind w:left="1120"/>
        <w:jc w:val="left"/>
        <w:rPr>
          <w:color w:val="171717"/>
          <w:sz w:val="24"/>
        </w:rPr>
      </w:pPr>
      <w:r>
        <w:rPr>
          <w:color w:val="171717"/>
          <w:sz w:val="24"/>
        </w:rPr>
        <w:t>Различать,</w:t>
      </w:r>
      <w:r>
        <w:rPr>
          <w:color w:val="171717"/>
          <w:spacing w:val="-12"/>
          <w:sz w:val="24"/>
        </w:rPr>
        <w:t xml:space="preserve"> </w:t>
      </w:r>
      <w:r>
        <w:rPr>
          <w:color w:val="171717"/>
          <w:sz w:val="24"/>
        </w:rPr>
        <w:t>распознавать</w:t>
      </w:r>
      <w:r>
        <w:rPr>
          <w:color w:val="171717"/>
          <w:spacing w:val="-12"/>
          <w:sz w:val="24"/>
        </w:rPr>
        <w:t xml:space="preserve"> </w:t>
      </w:r>
      <w:r>
        <w:rPr>
          <w:color w:val="171717"/>
          <w:sz w:val="24"/>
        </w:rPr>
        <w:t>верные</w:t>
      </w:r>
      <w:r>
        <w:rPr>
          <w:color w:val="171717"/>
          <w:spacing w:val="-13"/>
          <w:sz w:val="24"/>
        </w:rPr>
        <w:t xml:space="preserve"> </w:t>
      </w:r>
      <w:r>
        <w:rPr>
          <w:color w:val="171717"/>
          <w:sz w:val="24"/>
        </w:rPr>
        <w:t>и</w:t>
      </w:r>
      <w:r>
        <w:rPr>
          <w:color w:val="171717"/>
          <w:spacing w:val="-12"/>
          <w:sz w:val="24"/>
        </w:rPr>
        <w:t xml:space="preserve"> </w:t>
      </w:r>
      <w:r>
        <w:rPr>
          <w:color w:val="171717"/>
          <w:sz w:val="24"/>
        </w:rPr>
        <w:t>неверные</w:t>
      </w:r>
      <w:r>
        <w:rPr>
          <w:color w:val="171717"/>
          <w:spacing w:val="-12"/>
          <w:sz w:val="24"/>
        </w:rPr>
        <w:t xml:space="preserve"> </w:t>
      </w:r>
      <w:r>
        <w:rPr>
          <w:color w:val="171717"/>
          <w:spacing w:val="-2"/>
          <w:sz w:val="24"/>
        </w:rPr>
        <w:t>утверждения.</w:t>
      </w:r>
    </w:p>
    <w:p w:rsidR="00AE3C4D" w:rsidRDefault="00E21DE7" w:rsidP="00AA7C8F">
      <w:pPr>
        <w:pStyle w:val="a4"/>
        <w:numPr>
          <w:ilvl w:val="1"/>
          <w:numId w:val="37"/>
        </w:numPr>
        <w:tabs>
          <w:tab w:val="left" w:pos="1121"/>
        </w:tabs>
        <w:ind w:left="1120"/>
        <w:jc w:val="left"/>
        <w:rPr>
          <w:color w:val="171717"/>
          <w:sz w:val="24"/>
        </w:rPr>
      </w:pPr>
      <w:r>
        <w:rPr>
          <w:color w:val="171717"/>
          <w:sz w:val="24"/>
        </w:rPr>
        <w:t>Выражать</w:t>
      </w:r>
      <w:r>
        <w:rPr>
          <w:color w:val="171717"/>
          <w:spacing w:val="-15"/>
          <w:sz w:val="24"/>
        </w:rPr>
        <w:t xml:space="preserve"> </w:t>
      </w:r>
      <w:r>
        <w:rPr>
          <w:color w:val="171717"/>
          <w:sz w:val="24"/>
        </w:rPr>
        <w:t>отношения,</w:t>
      </w:r>
      <w:r>
        <w:rPr>
          <w:color w:val="171717"/>
          <w:spacing w:val="-15"/>
          <w:sz w:val="24"/>
        </w:rPr>
        <w:t xml:space="preserve"> </w:t>
      </w:r>
      <w:r>
        <w:rPr>
          <w:color w:val="171717"/>
          <w:sz w:val="24"/>
        </w:rPr>
        <w:t>зависимости,</w:t>
      </w:r>
      <w:r>
        <w:rPr>
          <w:color w:val="171717"/>
          <w:spacing w:val="-14"/>
          <w:sz w:val="24"/>
        </w:rPr>
        <w:t xml:space="preserve"> </w:t>
      </w:r>
      <w:r>
        <w:rPr>
          <w:color w:val="171717"/>
          <w:sz w:val="24"/>
        </w:rPr>
        <w:t>правила,</w:t>
      </w:r>
      <w:r>
        <w:rPr>
          <w:color w:val="171717"/>
          <w:spacing w:val="-15"/>
          <w:sz w:val="24"/>
        </w:rPr>
        <w:t xml:space="preserve"> </w:t>
      </w:r>
      <w:r>
        <w:rPr>
          <w:color w:val="171717"/>
          <w:sz w:val="24"/>
        </w:rPr>
        <w:t>закономерности</w:t>
      </w:r>
      <w:r>
        <w:rPr>
          <w:color w:val="171717"/>
          <w:spacing w:val="-13"/>
          <w:sz w:val="24"/>
        </w:rPr>
        <w:t xml:space="preserve"> </w:t>
      </w:r>
      <w:r>
        <w:rPr>
          <w:color w:val="171717"/>
          <w:sz w:val="24"/>
        </w:rPr>
        <w:t>с</w:t>
      </w:r>
      <w:r>
        <w:rPr>
          <w:color w:val="171717"/>
          <w:spacing w:val="-15"/>
          <w:sz w:val="24"/>
        </w:rPr>
        <w:t xml:space="preserve"> </w:t>
      </w:r>
      <w:r>
        <w:rPr>
          <w:color w:val="171717"/>
          <w:sz w:val="24"/>
        </w:rPr>
        <w:t>помощью</w:t>
      </w:r>
      <w:r>
        <w:rPr>
          <w:color w:val="171717"/>
          <w:spacing w:val="-14"/>
          <w:sz w:val="24"/>
        </w:rPr>
        <w:t xml:space="preserve"> </w:t>
      </w:r>
      <w:r>
        <w:rPr>
          <w:color w:val="171717"/>
          <w:spacing w:val="-2"/>
          <w:sz w:val="24"/>
        </w:rPr>
        <w:t>формул.</w:t>
      </w:r>
    </w:p>
    <w:p w:rsidR="00AE3C4D" w:rsidRDefault="00E21DE7" w:rsidP="00AA7C8F">
      <w:pPr>
        <w:pStyle w:val="a4"/>
        <w:numPr>
          <w:ilvl w:val="1"/>
          <w:numId w:val="37"/>
        </w:numPr>
        <w:tabs>
          <w:tab w:val="left" w:pos="1121"/>
        </w:tabs>
        <w:ind w:right="1129" w:firstLine="708"/>
        <w:jc w:val="left"/>
        <w:rPr>
          <w:color w:val="171717"/>
          <w:sz w:val="24"/>
        </w:rPr>
      </w:pPr>
      <w:r>
        <w:rPr>
          <w:color w:val="171717"/>
          <w:sz w:val="24"/>
        </w:rPr>
        <w:t>Моделировать</w:t>
      </w:r>
      <w:r>
        <w:rPr>
          <w:color w:val="171717"/>
          <w:spacing w:val="40"/>
          <w:sz w:val="24"/>
        </w:rPr>
        <w:t xml:space="preserve"> </w:t>
      </w:r>
      <w:r>
        <w:rPr>
          <w:color w:val="171717"/>
          <w:sz w:val="24"/>
        </w:rPr>
        <w:t>отношения</w:t>
      </w:r>
      <w:r>
        <w:rPr>
          <w:color w:val="171717"/>
          <w:spacing w:val="38"/>
          <w:sz w:val="24"/>
        </w:rPr>
        <w:t xml:space="preserve"> </w:t>
      </w:r>
      <w:r>
        <w:rPr>
          <w:color w:val="171717"/>
          <w:sz w:val="24"/>
        </w:rPr>
        <w:t>между</w:t>
      </w:r>
      <w:r>
        <w:rPr>
          <w:color w:val="171717"/>
          <w:spacing w:val="31"/>
          <w:sz w:val="24"/>
        </w:rPr>
        <w:t xml:space="preserve"> </w:t>
      </w:r>
      <w:r>
        <w:rPr>
          <w:color w:val="171717"/>
          <w:sz w:val="24"/>
        </w:rPr>
        <w:t>объектами,</w:t>
      </w:r>
      <w:r>
        <w:rPr>
          <w:color w:val="171717"/>
          <w:spacing w:val="38"/>
          <w:sz w:val="24"/>
        </w:rPr>
        <w:t xml:space="preserve"> </w:t>
      </w:r>
      <w:r>
        <w:rPr>
          <w:color w:val="171717"/>
          <w:sz w:val="24"/>
        </w:rPr>
        <w:t>использовать</w:t>
      </w:r>
      <w:r>
        <w:rPr>
          <w:color w:val="171717"/>
          <w:spacing w:val="38"/>
          <w:sz w:val="24"/>
        </w:rPr>
        <w:t xml:space="preserve"> </w:t>
      </w:r>
      <w:r>
        <w:rPr>
          <w:color w:val="171717"/>
          <w:sz w:val="24"/>
        </w:rPr>
        <w:t>символьные</w:t>
      </w:r>
      <w:r>
        <w:rPr>
          <w:color w:val="171717"/>
          <w:spacing w:val="37"/>
          <w:sz w:val="24"/>
        </w:rPr>
        <w:t xml:space="preserve"> </w:t>
      </w:r>
      <w:r>
        <w:rPr>
          <w:color w:val="171717"/>
          <w:sz w:val="24"/>
        </w:rPr>
        <w:t>и</w:t>
      </w:r>
      <w:r>
        <w:rPr>
          <w:color w:val="171717"/>
          <w:spacing w:val="37"/>
          <w:sz w:val="24"/>
        </w:rPr>
        <w:t xml:space="preserve"> </w:t>
      </w:r>
      <w:r>
        <w:rPr>
          <w:color w:val="171717"/>
          <w:sz w:val="24"/>
        </w:rPr>
        <w:t>графиче- ские модели.</w:t>
      </w:r>
    </w:p>
    <w:p w:rsidR="00AE3C4D" w:rsidRDefault="00E21DE7" w:rsidP="00AA7C8F">
      <w:pPr>
        <w:pStyle w:val="a4"/>
        <w:numPr>
          <w:ilvl w:val="1"/>
          <w:numId w:val="37"/>
        </w:numPr>
        <w:tabs>
          <w:tab w:val="left" w:pos="1121"/>
        </w:tabs>
        <w:ind w:left="1120"/>
        <w:jc w:val="left"/>
        <w:rPr>
          <w:color w:val="171717"/>
          <w:sz w:val="24"/>
        </w:rPr>
      </w:pPr>
      <w:r>
        <w:rPr>
          <w:color w:val="171717"/>
          <w:sz w:val="24"/>
        </w:rPr>
        <w:t>Воспроизводить</w:t>
      </w:r>
      <w:r>
        <w:rPr>
          <w:color w:val="171717"/>
          <w:spacing w:val="-4"/>
          <w:sz w:val="24"/>
        </w:rPr>
        <w:t xml:space="preserve"> </w:t>
      </w:r>
      <w:r>
        <w:rPr>
          <w:color w:val="171717"/>
          <w:sz w:val="24"/>
        </w:rPr>
        <w:t>и</w:t>
      </w:r>
      <w:r>
        <w:rPr>
          <w:color w:val="171717"/>
          <w:spacing w:val="-4"/>
          <w:sz w:val="24"/>
        </w:rPr>
        <w:t xml:space="preserve"> </w:t>
      </w:r>
      <w:r>
        <w:rPr>
          <w:color w:val="171717"/>
          <w:sz w:val="24"/>
        </w:rPr>
        <w:t>строить</w:t>
      </w:r>
      <w:r>
        <w:rPr>
          <w:color w:val="171717"/>
          <w:spacing w:val="-4"/>
          <w:sz w:val="24"/>
        </w:rPr>
        <w:t xml:space="preserve"> </w:t>
      </w:r>
      <w:r>
        <w:rPr>
          <w:color w:val="171717"/>
          <w:sz w:val="24"/>
        </w:rPr>
        <w:t>логические</w:t>
      </w:r>
      <w:r>
        <w:rPr>
          <w:color w:val="171717"/>
          <w:spacing w:val="-4"/>
          <w:sz w:val="24"/>
        </w:rPr>
        <w:t xml:space="preserve"> </w:t>
      </w:r>
      <w:r>
        <w:rPr>
          <w:color w:val="171717"/>
          <w:sz w:val="24"/>
        </w:rPr>
        <w:t>цепочки</w:t>
      </w:r>
      <w:r>
        <w:rPr>
          <w:color w:val="171717"/>
          <w:spacing w:val="-2"/>
          <w:sz w:val="24"/>
        </w:rPr>
        <w:t xml:space="preserve"> </w:t>
      </w:r>
      <w:r>
        <w:rPr>
          <w:color w:val="171717"/>
          <w:sz w:val="24"/>
        </w:rPr>
        <w:t>утверждений,</w:t>
      </w:r>
      <w:r>
        <w:rPr>
          <w:color w:val="171717"/>
          <w:spacing w:val="-5"/>
          <w:sz w:val="24"/>
        </w:rPr>
        <w:t xml:space="preserve"> </w:t>
      </w:r>
      <w:r>
        <w:rPr>
          <w:color w:val="171717"/>
          <w:sz w:val="24"/>
        </w:rPr>
        <w:t>прямые</w:t>
      </w:r>
      <w:r>
        <w:rPr>
          <w:color w:val="171717"/>
          <w:spacing w:val="-5"/>
          <w:sz w:val="24"/>
        </w:rPr>
        <w:t xml:space="preserve"> </w:t>
      </w:r>
      <w:r>
        <w:rPr>
          <w:color w:val="171717"/>
          <w:sz w:val="24"/>
        </w:rPr>
        <w:t>и</w:t>
      </w:r>
      <w:r>
        <w:rPr>
          <w:color w:val="171717"/>
          <w:spacing w:val="-4"/>
          <w:sz w:val="24"/>
        </w:rPr>
        <w:t xml:space="preserve"> </w:t>
      </w:r>
      <w:r>
        <w:rPr>
          <w:color w:val="171717"/>
          <w:sz w:val="24"/>
        </w:rPr>
        <w:t>от</w:t>
      </w:r>
      <w:r>
        <w:rPr>
          <w:color w:val="171717"/>
          <w:spacing w:val="-4"/>
          <w:sz w:val="24"/>
        </w:rPr>
        <w:t xml:space="preserve"> </w:t>
      </w:r>
      <w:r>
        <w:rPr>
          <w:color w:val="171717"/>
          <w:spacing w:val="-2"/>
          <w:sz w:val="24"/>
        </w:rPr>
        <w:t>противно-</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1"/>
        <w:ind w:firstLine="0"/>
        <w:jc w:val="left"/>
      </w:pPr>
      <w:r>
        <w:rPr>
          <w:color w:val="171717"/>
          <w:spacing w:val="-5"/>
        </w:rPr>
        <w:lastRenderedPageBreak/>
        <w:t>го.</w:t>
      </w:r>
    </w:p>
    <w:p w:rsidR="00AE3C4D" w:rsidRDefault="00E21DE7">
      <w:pPr>
        <w:spacing w:before="1"/>
        <w:rPr>
          <w:sz w:val="24"/>
        </w:rPr>
      </w:pPr>
      <w:r>
        <w:br w:type="column"/>
      </w:r>
    </w:p>
    <w:p w:rsidR="00AE3C4D" w:rsidRDefault="00E21DE7" w:rsidP="00AA7C8F">
      <w:pPr>
        <w:pStyle w:val="a4"/>
        <w:numPr>
          <w:ilvl w:val="0"/>
          <w:numId w:val="34"/>
        </w:numPr>
        <w:tabs>
          <w:tab w:val="left" w:pos="412"/>
        </w:tabs>
        <w:jc w:val="left"/>
        <w:rPr>
          <w:sz w:val="24"/>
        </w:rPr>
      </w:pPr>
      <w:r>
        <w:rPr>
          <w:color w:val="171717"/>
          <w:sz w:val="24"/>
        </w:rPr>
        <w:t>Устанавливать</w:t>
      </w:r>
      <w:r>
        <w:rPr>
          <w:color w:val="171717"/>
          <w:spacing w:val="-14"/>
          <w:sz w:val="24"/>
        </w:rPr>
        <w:t xml:space="preserve"> </w:t>
      </w:r>
      <w:r>
        <w:rPr>
          <w:color w:val="171717"/>
          <w:sz w:val="24"/>
        </w:rPr>
        <w:t>противоречия</w:t>
      </w:r>
      <w:r>
        <w:rPr>
          <w:color w:val="171717"/>
          <w:spacing w:val="-15"/>
          <w:sz w:val="24"/>
        </w:rPr>
        <w:t xml:space="preserve"> </w:t>
      </w:r>
      <w:r>
        <w:rPr>
          <w:color w:val="171717"/>
          <w:sz w:val="24"/>
        </w:rPr>
        <w:t>в</w:t>
      </w:r>
      <w:r>
        <w:rPr>
          <w:color w:val="171717"/>
          <w:spacing w:val="-15"/>
          <w:sz w:val="24"/>
        </w:rPr>
        <w:t xml:space="preserve"> </w:t>
      </w:r>
      <w:r>
        <w:rPr>
          <w:color w:val="171717"/>
          <w:spacing w:val="-2"/>
          <w:sz w:val="24"/>
        </w:rPr>
        <w:t>рассуждениях.</w:t>
      </w:r>
    </w:p>
    <w:p w:rsidR="00AE3C4D" w:rsidRDefault="00E21DE7" w:rsidP="00AA7C8F">
      <w:pPr>
        <w:pStyle w:val="a4"/>
        <w:numPr>
          <w:ilvl w:val="0"/>
          <w:numId w:val="34"/>
        </w:numPr>
        <w:tabs>
          <w:tab w:val="left" w:pos="412"/>
        </w:tabs>
        <w:jc w:val="left"/>
        <w:rPr>
          <w:sz w:val="24"/>
        </w:rPr>
      </w:pPr>
      <w:r>
        <w:rPr>
          <w:color w:val="171717"/>
          <w:sz w:val="24"/>
        </w:rPr>
        <w:t>Создавать,</w:t>
      </w:r>
      <w:r>
        <w:rPr>
          <w:color w:val="171717"/>
          <w:spacing w:val="8"/>
          <w:sz w:val="24"/>
        </w:rPr>
        <w:t xml:space="preserve"> </w:t>
      </w:r>
      <w:r>
        <w:rPr>
          <w:color w:val="171717"/>
          <w:sz w:val="24"/>
        </w:rPr>
        <w:t>применять</w:t>
      </w:r>
      <w:r>
        <w:rPr>
          <w:color w:val="171717"/>
          <w:spacing w:val="9"/>
          <w:sz w:val="24"/>
        </w:rPr>
        <w:t xml:space="preserve"> </w:t>
      </w:r>
      <w:r>
        <w:rPr>
          <w:color w:val="171717"/>
          <w:sz w:val="24"/>
        </w:rPr>
        <w:t>и</w:t>
      </w:r>
      <w:r>
        <w:rPr>
          <w:color w:val="171717"/>
          <w:spacing w:val="9"/>
          <w:sz w:val="24"/>
        </w:rPr>
        <w:t xml:space="preserve"> </w:t>
      </w:r>
      <w:r>
        <w:rPr>
          <w:color w:val="171717"/>
          <w:sz w:val="24"/>
        </w:rPr>
        <w:t>преобразовывать</w:t>
      </w:r>
      <w:r>
        <w:rPr>
          <w:color w:val="171717"/>
          <w:spacing w:val="11"/>
          <w:sz w:val="24"/>
        </w:rPr>
        <w:t xml:space="preserve"> </w:t>
      </w:r>
      <w:r>
        <w:rPr>
          <w:color w:val="171717"/>
          <w:sz w:val="24"/>
        </w:rPr>
        <w:t>знаки</w:t>
      </w:r>
      <w:r>
        <w:rPr>
          <w:color w:val="171717"/>
          <w:spacing w:val="10"/>
          <w:sz w:val="24"/>
        </w:rPr>
        <w:t xml:space="preserve"> </w:t>
      </w:r>
      <w:r>
        <w:rPr>
          <w:color w:val="171717"/>
          <w:sz w:val="24"/>
        </w:rPr>
        <w:t>и</w:t>
      </w:r>
      <w:r>
        <w:rPr>
          <w:color w:val="171717"/>
          <w:spacing w:val="9"/>
          <w:sz w:val="24"/>
        </w:rPr>
        <w:t xml:space="preserve"> </w:t>
      </w:r>
      <w:r>
        <w:rPr>
          <w:color w:val="171717"/>
          <w:sz w:val="24"/>
        </w:rPr>
        <w:t>символы,</w:t>
      </w:r>
      <w:r>
        <w:rPr>
          <w:color w:val="171717"/>
          <w:spacing w:val="9"/>
          <w:sz w:val="24"/>
        </w:rPr>
        <w:t xml:space="preserve"> </w:t>
      </w:r>
      <w:r>
        <w:rPr>
          <w:color w:val="171717"/>
          <w:sz w:val="24"/>
        </w:rPr>
        <w:t>модели</w:t>
      </w:r>
      <w:r>
        <w:rPr>
          <w:color w:val="171717"/>
          <w:spacing w:val="12"/>
          <w:sz w:val="24"/>
        </w:rPr>
        <w:t xml:space="preserve"> </w:t>
      </w:r>
      <w:r>
        <w:rPr>
          <w:color w:val="171717"/>
          <w:sz w:val="24"/>
        </w:rPr>
        <w:t>и</w:t>
      </w:r>
      <w:r>
        <w:rPr>
          <w:color w:val="171717"/>
          <w:spacing w:val="10"/>
          <w:sz w:val="24"/>
        </w:rPr>
        <w:t xml:space="preserve"> </w:t>
      </w:r>
      <w:r>
        <w:rPr>
          <w:color w:val="171717"/>
          <w:sz w:val="24"/>
        </w:rPr>
        <w:t>схемы</w:t>
      </w:r>
      <w:r>
        <w:rPr>
          <w:color w:val="171717"/>
          <w:spacing w:val="8"/>
          <w:sz w:val="24"/>
        </w:rPr>
        <w:t xml:space="preserve"> </w:t>
      </w:r>
      <w:r>
        <w:rPr>
          <w:color w:val="171717"/>
          <w:sz w:val="24"/>
        </w:rPr>
        <w:t>для</w:t>
      </w:r>
      <w:r>
        <w:rPr>
          <w:color w:val="171717"/>
          <w:spacing w:val="10"/>
          <w:sz w:val="24"/>
        </w:rPr>
        <w:t xml:space="preserve"> </w:t>
      </w:r>
      <w:r>
        <w:rPr>
          <w:color w:val="171717"/>
          <w:spacing w:val="-5"/>
          <w:sz w:val="24"/>
        </w:rPr>
        <w:t>ре-</w:t>
      </w:r>
    </w:p>
    <w:p w:rsidR="00AE3C4D" w:rsidRDefault="00AE3C4D">
      <w:pPr>
        <w:rPr>
          <w:sz w:val="24"/>
        </w:rPr>
        <w:sectPr w:rsidR="00AE3C4D">
          <w:type w:val="continuous"/>
          <w:pgSz w:w="11910" w:h="16850"/>
          <w:pgMar w:top="1140" w:right="0" w:bottom="440" w:left="860" w:header="0" w:footer="256" w:gutter="0"/>
          <w:cols w:num="2" w:space="720" w:equalWidth="0">
            <w:col w:w="592" w:space="117"/>
            <w:col w:w="10341"/>
          </w:cols>
        </w:sectPr>
      </w:pPr>
    </w:p>
    <w:p w:rsidR="00AE3C4D" w:rsidRDefault="00E21DE7">
      <w:pPr>
        <w:pStyle w:val="a3"/>
        <w:ind w:firstLine="0"/>
      </w:pPr>
      <w:r>
        <w:rPr>
          <w:color w:val="171717"/>
        </w:rPr>
        <w:lastRenderedPageBreak/>
        <w:t>шения</w:t>
      </w:r>
      <w:r>
        <w:rPr>
          <w:color w:val="171717"/>
          <w:spacing w:val="-3"/>
        </w:rPr>
        <w:t xml:space="preserve"> </w:t>
      </w:r>
      <w:r>
        <w:rPr>
          <w:color w:val="171717"/>
        </w:rPr>
        <w:t>учебных</w:t>
      </w:r>
      <w:r>
        <w:rPr>
          <w:color w:val="171717"/>
          <w:spacing w:val="-3"/>
        </w:rPr>
        <w:t xml:space="preserve"> </w:t>
      </w:r>
      <w:r>
        <w:rPr>
          <w:color w:val="171717"/>
        </w:rPr>
        <w:t>и</w:t>
      </w:r>
      <w:r>
        <w:rPr>
          <w:color w:val="171717"/>
          <w:spacing w:val="-4"/>
        </w:rPr>
        <w:t xml:space="preserve"> </w:t>
      </w:r>
      <w:r>
        <w:rPr>
          <w:color w:val="171717"/>
        </w:rPr>
        <w:t>познавательных</w:t>
      </w:r>
      <w:r>
        <w:rPr>
          <w:color w:val="171717"/>
          <w:spacing w:val="-5"/>
        </w:rPr>
        <w:t xml:space="preserve"> </w:t>
      </w:r>
      <w:r>
        <w:rPr>
          <w:color w:val="171717"/>
          <w:spacing w:val="-2"/>
        </w:rPr>
        <w:t>задач.</w:t>
      </w:r>
    </w:p>
    <w:p w:rsidR="00AE3C4D" w:rsidRDefault="00E21DE7" w:rsidP="00AA7C8F">
      <w:pPr>
        <w:pStyle w:val="a4"/>
        <w:numPr>
          <w:ilvl w:val="1"/>
          <w:numId w:val="34"/>
        </w:numPr>
        <w:tabs>
          <w:tab w:val="left" w:pos="1121"/>
        </w:tabs>
        <w:ind w:right="1128" w:firstLine="708"/>
        <w:rPr>
          <w:sz w:val="24"/>
        </w:rPr>
      </w:pPr>
      <w:r>
        <w:rPr>
          <w:color w:val="171717"/>
          <w:sz w:val="24"/>
        </w:rPr>
        <w:t xml:space="preserve">Применять различные методы, инструменты и запросы при поиске и отборе инфор- мации или данных из источников с учетом предложенной учебной задачи и заданных крите- </w:t>
      </w:r>
      <w:r>
        <w:rPr>
          <w:color w:val="171717"/>
          <w:spacing w:val="-2"/>
          <w:sz w:val="24"/>
        </w:rPr>
        <w:t>риев.</w:t>
      </w:r>
    </w:p>
    <w:p w:rsidR="00AE3C4D" w:rsidRDefault="00E21DE7">
      <w:pPr>
        <w:pStyle w:val="3"/>
      </w:pPr>
      <w:r>
        <w:rPr>
          <w:color w:val="171717"/>
        </w:rPr>
        <w:t>Формирование</w:t>
      </w:r>
      <w:r>
        <w:rPr>
          <w:color w:val="171717"/>
          <w:spacing w:val="-8"/>
        </w:rPr>
        <w:t xml:space="preserve"> </w:t>
      </w:r>
      <w:r>
        <w:rPr>
          <w:color w:val="171717"/>
        </w:rPr>
        <w:t>базовых</w:t>
      </w:r>
      <w:r>
        <w:rPr>
          <w:color w:val="171717"/>
          <w:spacing w:val="-5"/>
        </w:rPr>
        <w:t xml:space="preserve"> </w:t>
      </w:r>
      <w:r>
        <w:rPr>
          <w:color w:val="171717"/>
        </w:rPr>
        <w:t>исследовательских</w:t>
      </w:r>
      <w:r>
        <w:rPr>
          <w:color w:val="171717"/>
          <w:spacing w:val="-4"/>
        </w:rPr>
        <w:t xml:space="preserve"> </w:t>
      </w:r>
      <w:r>
        <w:rPr>
          <w:color w:val="171717"/>
          <w:spacing w:val="-2"/>
        </w:rPr>
        <w:t>действий:</w:t>
      </w:r>
    </w:p>
    <w:p w:rsidR="00AE3C4D" w:rsidRDefault="00E21DE7" w:rsidP="00AA7C8F">
      <w:pPr>
        <w:pStyle w:val="a4"/>
        <w:numPr>
          <w:ilvl w:val="1"/>
          <w:numId w:val="34"/>
        </w:numPr>
        <w:tabs>
          <w:tab w:val="left" w:pos="1121"/>
        </w:tabs>
        <w:ind w:right="1129" w:firstLine="708"/>
        <w:rPr>
          <w:sz w:val="24"/>
        </w:rPr>
      </w:pPr>
      <w:r>
        <w:rPr>
          <w:color w:val="171717"/>
          <w:sz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 бирать различные варианты; использовать пример, аналогию и обобщение.</w:t>
      </w:r>
    </w:p>
    <w:p w:rsidR="00AE3C4D" w:rsidRDefault="00E21DE7" w:rsidP="00AA7C8F">
      <w:pPr>
        <w:pStyle w:val="a4"/>
        <w:numPr>
          <w:ilvl w:val="1"/>
          <w:numId w:val="34"/>
        </w:numPr>
        <w:tabs>
          <w:tab w:val="left" w:pos="1121"/>
        </w:tabs>
        <w:ind w:right="1130" w:firstLine="708"/>
        <w:jc w:val="left"/>
        <w:rPr>
          <w:sz w:val="24"/>
        </w:rPr>
      </w:pPr>
      <w:r>
        <w:rPr>
          <w:color w:val="171717"/>
          <w:sz w:val="24"/>
        </w:rPr>
        <w:t>Доказывать, обосновывать, аргументировать свои суждения, выводы, закономерно- сти и результаты.</w:t>
      </w:r>
    </w:p>
    <w:p w:rsidR="00AE3C4D" w:rsidRDefault="00E21DE7" w:rsidP="00AA7C8F">
      <w:pPr>
        <w:pStyle w:val="a4"/>
        <w:numPr>
          <w:ilvl w:val="1"/>
          <w:numId w:val="34"/>
        </w:numPr>
        <w:tabs>
          <w:tab w:val="left" w:pos="1121"/>
        </w:tabs>
        <w:ind w:right="1140" w:firstLine="708"/>
        <w:jc w:val="left"/>
        <w:rPr>
          <w:sz w:val="24"/>
        </w:rPr>
      </w:pPr>
      <w:r>
        <w:rPr>
          <w:color w:val="171717"/>
          <w:sz w:val="24"/>
        </w:rPr>
        <w:t>Дописывать</w:t>
      </w:r>
      <w:r>
        <w:rPr>
          <w:color w:val="171717"/>
          <w:spacing w:val="39"/>
          <w:sz w:val="24"/>
        </w:rPr>
        <w:t xml:space="preserve"> </w:t>
      </w:r>
      <w:r>
        <w:rPr>
          <w:color w:val="171717"/>
          <w:sz w:val="24"/>
        </w:rPr>
        <w:t>выводы,</w:t>
      </w:r>
      <w:r>
        <w:rPr>
          <w:color w:val="171717"/>
          <w:spacing w:val="39"/>
          <w:sz w:val="24"/>
        </w:rPr>
        <w:t xml:space="preserve"> </w:t>
      </w:r>
      <w:r>
        <w:rPr>
          <w:color w:val="171717"/>
          <w:sz w:val="24"/>
        </w:rPr>
        <w:t>результаты</w:t>
      </w:r>
      <w:r>
        <w:rPr>
          <w:color w:val="171717"/>
          <w:spacing w:val="38"/>
          <w:sz w:val="24"/>
        </w:rPr>
        <w:t xml:space="preserve"> </w:t>
      </w:r>
      <w:r>
        <w:rPr>
          <w:color w:val="171717"/>
          <w:sz w:val="24"/>
        </w:rPr>
        <w:t>опытов,</w:t>
      </w:r>
      <w:r>
        <w:rPr>
          <w:color w:val="171717"/>
          <w:spacing w:val="38"/>
          <w:sz w:val="24"/>
        </w:rPr>
        <w:t xml:space="preserve"> </w:t>
      </w:r>
      <w:r>
        <w:rPr>
          <w:color w:val="171717"/>
          <w:sz w:val="24"/>
        </w:rPr>
        <w:t>экспериментов,</w:t>
      </w:r>
      <w:r>
        <w:rPr>
          <w:color w:val="171717"/>
          <w:spacing w:val="38"/>
          <w:sz w:val="24"/>
        </w:rPr>
        <w:t xml:space="preserve"> </w:t>
      </w:r>
      <w:r>
        <w:rPr>
          <w:color w:val="171717"/>
          <w:sz w:val="24"/>
        </w:rPr>
        <w:t>исследований,</w:t>
      </w:r>
      <w:r>
        <w:rPr>
          <w:color w:val="171717"/>
          <w:spacing w:val="35"/>
          <w:sz w:val="24"/>
        </w:rPr>
        <w:t xml:space="preserve"> </w:t>
      </w:r>
      <w:r>
        <w:rPr>
          <w:color w:val="171717"/>
          <w:sz w:val="24"/>
        </w:rPr>
        <w:t>используя математический язык и символику.</w:t>
      </w:r>
    </w:p>
    <w:p w:rsidR="00AE3C4D" w:rsidRDefault="00E21DE7" w:rsidP="00AA7C8F">
      <w:pPr>
        <w:pStyle w:val="a4"/>
        <w:numPr>
          <w:ilvl w:val="1"/>
          <w:numId w:val="34"/>
        </w:numPr>
        <w:tabs>
          <w:tab w:val="left" w:pos="1121"/>
        </w:tabs>
        <w:ind w:right="1137" w:firstLine="708"/>
        <w:jc w:val="left"/>
        <w:rPr>
          <w:sz w:val="24"/>
        </w:rPr>
      </w:pPr>
      <w:r>
        <w:rPr>
          <w:color w:val="171717"/>
          <w:sz w:val="24"/>
        </w:rPr>
        <w:t>Оценивать</w:t>
      </w:r>
      <w:r>
        <w:rPr>
          <w:color w:val="171717"/>
          <w:spacing w:val="40"/>
          <w:sz w:val="24"/>
        </w:rPr>
        <w:t xml:space="preserve"> </w:t>
      </w:r>
      <w:r>
        <w:rPr>
          <w:color w:val="171717"/>
          <w:sz w:val="24"/>
        </w:rPr>
        <w:t>надежность</w:t>
      </w:r>
      <w:r>
        <w:rPr>
          <w:color w:val="171717"/>
          <w:spacing w:val="40"/>
          <w:sz w:val="24"/>
        </w:rPr>
        <w:t xml:space="preserve"> </w:t>
      </w:r>
      <w:r>
        <w:rPr>
          <w:color w:val="171717"/>
          <w:sz w:val="24"/>
        </w:rPr>
        <w:t>информации</w:t>
      </w:r>
      <w:r>
        <w:rPr>
          <w:color w:val="171717"/>
          <w:spacing w:val="40"/>
          <w:sz w:val="24"/>
        </w:rPr>
        <w:t xml:space="preserve"> </w:t>
      </w:r>
      <w:r>
        <w:rPr>
          <w:color w:val="171717"/>
          <w:sz w:val="24"/>
        </w:rPr>
        <w:t>по</w:t>
      </w:r>
      <w:r>
        <w:rPr>
          <w:color w:val="171717"/>
          <w:spacing w:val="40"/>
          <w:sz w:val="24"/>
        </w:rPr>
        <w:t xml:space="preserve"> </w:t>
      </w:r>
      <w:r>
        <w:rPr>
          <w:color w:val="171717"/>
          <w:sz w:val="24"/>
        </w:rPr>
        <w:t>критериям,</w:t>
      </w:r>
      <w:r>
        <w:rPr>
          <w:color w:val="171717"/>
          <w:spacing w:val="40"/>
          <w:sz w:val="24"/>
        </w:rPr>
        <w:t xml:space="preserve"> </w:t>
      </w:r>
      <w:r>
        <w:rPr>
          <w:color w:val="171717"/>
          <w:sz w:val="24"/>
        </w:rPr>
        <w:t>предложенным</w:t>
      </w:r>
      <w:r>
        <w:rPr>
          <w:color w:val="171717"/>
          <w:spacing w:val="40"/>
          <w:sz w:val="24"/>
        </w:rPr>
        <w:t xml:space="preserve"> </w:t>
      </w:r>
      <w:r>
        <w:rPr>
          <w:color w:val="171717"/>
          <w:sz w:val="24"/>
        </w:rPr>
        <w:t>учителем</w:t>
      </w:r>
      <w:r>
        <w:rPr>
          <w:color w:val="171717"/>
          <w:spacing w:val="40"/>
          <w:sz w:val="24"/>
        </w:rPr>
        <w:t xml:space="preserve"> </w:t>
      </w:r>
      <w:r>
        <w:rPr>
          <w:color w:val="171717"/>
          <w:sz w:val="24"/>
        </w:rPr>
        <w:t>или сформулированным самостоятельно.</w:t>
      </w:r>
    </w:p>
    <w:p w:rsidR="00AE3C4D" w:rsidRDefault="00E21DE7">
      <w:pPr>
        <w:pStyle w:val="3"/>
        <w:spacing w:before="3"/>
        <w:jc w:val="left"/>
      </w:pPr>
      <w:r>
        <w:rPr>
          <w:color w:val="171717"/>
        </w:rPr>
        <w:t>Работа</w:t>
      </w:r>
      <w:r>
        <w:rPr>
          <w:color w:val="171717"/>
          <w:spacing w:val="1"/>
        </w:rPr>
        <w:t xml:space="preserve"> </w:t>
      </w:r>
      <w:r>
        <w:rPr>
          <w:color w:val="171717"/>
        </w:rPr>
        <w:t xml:space="preserve">с </w:t>
      </w:r>
      <w:r>
        <w:rPr>
          <w:color w:val="171717"/>
          <w:spacing w:val="-2"/>
        </w:rPr>
        <w:t>информацией:</w:t>
      </w:r>
    </w:p>
    <w:p w:rsidR="00AE3C4D" w:rsidRDefault="00E21DE7" w:rsidP="00AA7C8F">
      <w:pPr>
        <w:pStyle w:val="a4"/>
        <w:numPr>
          <w:ilvl w:val="1"/>
          <w:numId w:val="34"/>
        </w:numPr>
        <w:tabs>
          <w:tab w:val="left" w:pos="1121"/>
        </w:tabs>
        <w:ind w:right="1135" w:firstLine="708"/>
        <w:jc w:val="left"/>
        <w:rPr>
          <w:sz w:val="24"/>
        </w:rPr>
      </w:pPr>
      <w:r>
        <w:rPr>
          <w:color w:val="171717"/>
          <w:sz w:val="24"/>
        </w:rPr>
        <w:t>Использовать</w:t>
      </w:r>
      <w:r>
        <w:rPr>
          <w:color w:val="171717"/>
          <w:spacing w:val="-3"/>
          <w:sz w:val="24"/>
        </w:rPr>
        <w:t xml:space="preserve"> </w:t>
      </w:r>
      <w:r>
        <w:rPr>
          <w:color w:val="171717"/>
          <w:sz w:val="24"/>
        </w:rPr>
        <w:t>таблицы</w:t>
      </w:r>
      <w:r>
        <w:rPr>
          <w:color w:val="171717"/>
          <w:spacing w:val="-5"/>
          <w:sz w:val="24"/>
        </w:rPr>
        <w:t xml:space="preserve"> </w:t>
      </w:r>
      <w:r>
        <w:rPr>
          <w:color w:val="171717"/>
          <w:sz w:val="24"/>
        </w:rPr>
        <w:t>и</w:t>
      </w:r>
      <w:r>
        <w:rPr>
          <w:color w:val="171717"/>
          <w:spacing w:val="-3"/>
          <w:sz w:val="24"/>
        </w:rPr>
        <w:t xml:space="preserve"> </w:t>
      </w:r>
      <w:r>
        <w:rPr>
          <w:color w:val="171717"/>
          <w:sz w:val="24"/>
        </w:rPr>
        <w:t>схемы</w:t>
      </w:r>
      <w:r>
        <w:rPr>
          <w:color w:val="171717"/>
          <w:spacing w:val="-5"/>
          <w:sz w:val="24"/>
        </w:rPr>
        <w:t xml:space="preserve"> </w:t>
      </w:r>
      <w:r>
        <w:rPr>
          <w:color w:val="171717"/>
          <w:sz w:val="24"/>
        </w:rPr>
        <w:t>для</w:t>
      </w:r>
      <w:r>
        <w:rPr>
          <w:color w:val="171717"/>
          <w:spacing w:val="-4"/>
          <w:sz w:val="24"/>
        </w:rPr>
        <w:t xml:space="preserve"> </w:t>
      </w:r>
      <w:r>
        <w:rPr>
          <w:color w:val="171717"/>
          <w:sz w:val="24"/>
        </w:rPr>
        <w:t>структурированного</w:t>
      </w:r>
      <w:r>
        <w:rPr>
          <w:color w:val="171717"/>
          <w:spacing w:val="-5"/>
          <w:sz w:val="24"/>
        </w:rPr>
        <w:t xml:space="preserve"> </w:t>
      </w:r>
      <w:r>
        <w:rPr>
          <w:color w:val="171717"/>
          <w:sz w:val="24"/>
        </w:rPr>
        <w:t>представления</w:t>
      </w:r>
      <w:r>
        <w:rPr>
          <w:color w:val="171717"/>
          <w:spacing w:val="-5"/>
          <w:sz w:val="24"/>
        </w:rPr>
        <w:t xml:space="preserve"> </w:t>
      </w:r>
      <w:r>
        <w:rPr>
          <w:color w:val="171717"/>
          <w:sz w:val="24"/>
        </w:rPr>
        <w:t>информации, графические способы представления данных.</w:t>
      </w:r>
    </w:p>
    <w:p w:rsidR="00AE3C4D" w:rsidRDefault="00E21DE7" w:rsidP="00AA7C8F">
      <w:pPr>
        <w:pStyle w:val="a4"/>
        <w:numPr>
          <w:ilvl w:val="1"/>
          <w:numId w:val="34"/>
        </w:numPr>
        <w:tabs>
          <w:tab w:val="left" w:pos="1121"/>
        </w:tabs>
        <w:ind w:left="1120"/>
        <w:jc w:val="left"/>
        <w:rPr>
          <w:sz w:val="24"/>
        </w:rPr>
      </w:pPr>
      <w:r>
        <w:rPr>
          <w:color w:val="171717"/>
          <w:sz w:val="24"/>
        </w:rPr>
        <w:t>Переводить</w:t>
      </w:r>
      <w:r>
        <w:rPr>
          <w:color w:val="171717"/>
          <w:spacing w:val="-14"/>
          <w:sz w:val="24"/>
        </w:rPr>
        <w:t xml:space="preserve"> </w:t>
      </w:r>
      <w:r>
        <w:rPr>
          <w:color w:val="171717"/>
          <w:sz w:val="24"/>
        </w:rPr>
        <w:t>вербальную</w:t>
      </w:r>
      <w:r>
        <w:rPr>
          <w:color w:val="171717"/>
          <w:spacing w:val="-12"/>
          <w:sz w:val="24"/>
        </w:rPr>
        <w:t xml:space="preserve"> </w:t>
      </w:r>
      <w:r>
        <w:rPr>
          <w:color w:val="171717"/>
          <w:sz w:val="24"/>
        </w:rPr>
        <w:t>информацию</w:t>
      </w:r>
      <w:r>
        <w:rPr>
          <w:color w:val="171717"/>
          <w:spacing w:val="-13"/>
          <w:sz w:val="24"/>
        </w:rPr>
        <w:t xml:space="preserve"> </w:t>
      </w:r>
      <w:r>
        <w:rPr>
          <w:color w:val="171717"/>
          <w:sz w:val="24"/>
        </w:rPr>
        <w:t>в</w:t>
      </w:r>
      <w:r>
        <w:rPr>
          <w:color w:val="171717"/>
          <w:spacing w:val="-13"/>
          <w:sz w:val="24"/>
        </w:rPr>
        <w:t xml:space="preserve"> </w:t>
      </w:r>
      <w:r>
        <w:rPr>
          <w:color w:val="171717"/>
          <w:sz w:val="24"/>
        </w:rPr>
        <w:t>графическую</w:t>
      </w:r>
      <w:r>
        <w:rPr>
          <w:color w:val="171717"/>
          <w:spacing w:val="-13"/>
          <w:sz w:val="24"/>
        </w:rPr>
        <w:t xml:space="preserve"> </w:t>
      </w:r>
      <w:r>
        <w:rPr>
          <w:color w:val="171717"/>
          <w:sz w:val="24"/>
        </w:rPr>
        <w:t>форму</w:t>
      </w:r>
      <w:r>
        <w:rPr>
          <w:color w:val="171717"/>
          <w:spacing w:val="-15"/>
          <w:sz w:val="24"/>
        </w:rPr>
        <w:t xml:space="preserve"> </w:t>
      </w:r>
      <w:r>
        <w:rPr>
          <w:color w:val="171717"/>
          <w:sz w:val="24"/>
        </w:rPr>
        <w:t>и</w:t>
      </w:r>
      <w:r>
        <w:rPr>
          <w:color w:val="171717"/>
          <w:spacing w:val="-12"/>
          <w:sz w:val="24"/>
        </w:rPr>
        <w:t xml:space="preserve"> </w:t>
      </w:r>
      <w:r>
        <w:rPr>
          <w:color w:val="171717"/>
          <w:spacing w:val="-2"/>
          <w:sz w:val="24"/>
        </w:rPr>
        <w:t>наоборот.</w:t>
      </w:r>
    </w:p>
    <w:p w:rsidR="00AE3C4D" w:rsidRDefault="00E21DE7" w:rsidP="00AA7C8F">
      <w:pPr>
        <w:pStyle w:val="a4"/>
        <w:numPr>
          <w:ilvl w:val="1"/>
          <w:numId w:val="34"/>
        </w:numPr>
        <w:tabs>
          <w:tab w:val="left" w:pos="1121"/>
        </w:tabs>
        <w:ind w:right="1137" w:firstLine="708"/>
        <w:jc w:val="left"/>
        <w:rPr>
          <w:sz w:val="24"/>
        </w:rPr>
      </w:pPr>
      <w:r>
        <w:rPr>
          <w:color w:val="171717"/>
          <w:sz w:val="24"/>
        </w:rPr>
        <w:t>Выявлять недостаточность и избыточность информации, данных, необходимых для решения учебной или практической задачи.</w:t>
      </w:r>
    </w:p>
    <w:p w:rsidR="00AE3C4D" w:rsidRDefault="00E21DE7" w:rsidP="00AA7C8F">
      <w:pPr>
        <w:pStyle w:val="a4"/>
        <w:numPr>
          <w:ilvl w:val="1"/>
          <w:numId w:val="34"/>
        </w:numPr>
        <w:tabs>
          <w:tab w:val="left" w:pos="1121"/>
        </w:tabs>
        <w:ind w:right="1130" w:firstLine="708"/>
        <w:jc w:val="left"/>
        <w:rPr>
          <w:sz w:val="24"/>
        </w:rPr>
      </w:pPr>
      <w:r>
        <w:rPr>
          <w:color w:val="171717"/>
          <w:sz w:val="24"/>
        </w:rPr>
        <w:t>Распознавать неверную информацию, данные, утверждения; устанавливать противо- речия в фактах, данных.</w:t>
      </w:r>
    </w:p>
    <w:p w:rsidR="00AE3C4D" w:rsidRDefault="00E21DE7" w:rsidP="00AA7C8F">
      <w:pPr>
        <w:pStyle w:val="a4"/>
        <w:numPr>
          <w:ilvl w:val="1"/>
          <w:numId w:val="34"/>
        </w:numPr>
        <w:tabs>
          <w:tab w:val="left" w:pos="1121"/>
        </w:tabs>
        <w:ind w:left="1120"/>
        <w:jc w:val="left"/>
        <w:rPr>
          <w:sz w:val="24"/>
        </w:rPr>
      </w:pPr>
      <w:r>
        <w:rPr>
          <w:color w:val="171717"/>
          <w:sz w:val="24"/>
        </w:rPr>
        <w:t>Находить</w:t>
      </w:r>
      <w:r>
        <w:rPr>
          <w:color w:val="171717"/>
          <w:spacing w:val="-12"/>
          <w:sz w:val="24"/>
        </w:rPr>
        <w:t xml:space="preserve"> </w:t>
      </w:r>
      <w:r>
        <w:rPr>
          <w:color w:val="171717"/>
          <w:sz w:val="24"/>
        </w:rPr>
        <w:t>ошибки</w:t>
      </w:r>
      <w:r>
        <w:rPr>
          <w:color w:val="171717"/>
          <w:spacing w:val="-12"/>
          <w:sz w:val="24"/>
        </w:rPr>
        <w:t xml:space="preserve"> </w:t>
      </w:r>
      <w:r>
        <w:rPr>
          <w:color w:val="171717"/>
          <w:sz w:val="24"/>
        </w:rPr>
        <w:t>в</w:t>
      </w:r>
      <w:r>
        <w:rPr>
          <w:color w:val="171717"/>
          <w:spacing w:val="-13"/>
          <w:sz w:val="24"/>
        </w:rPr>
        <w:t xml:space="preserve"> </w:t>
      </w:r>
      <w:r>
        <w:rPr>
          <w:color w:val="171717"/>
          <w:sz w:val="24"/>
        </w:rPr>
        <w:t>неверных</w:t>
      </w:r>
      <w:r>
        <w:rPr>
          <w:color w:val="171717"/>
          <w:spacing w:val="-10"/>
          <w:sz w:val="24"/>
        </w:rPr>
        <w:t xml:space="preserve"> </w:t>
      </w:r>
      <w:r>
        <w:rPr>
          <w:color w:val="171717"/>
          <w:sz w:val="24"/>
        </w:rPr>
        <w:t>утверждениях</w:t>
      </w:r>
      <w:r>
        <w:rPr>
          <w:color w:val="171717"/>
          <w:spacing w:val="-11"/>
          <w:sz w:val="24"/>
        </w:rPr>
        <w:t xml:space="preserve"> </w:t>
      </w:r>
      <w:r>
        <w:rPr>
          <w:color w:val="171717"/>
          <w:sz w:val="24"/>
        </w:rPr>
        <w:t>и</w:t>
      </w:r>
      <w:r>
        <w:rPr>
          <w:color w:val="171717"/>
          <w:spacing w:val="-13"/>
          <w:sz w:val="24"/>
        </w:rPr>
        <w:t xml:space="preserve"> </w:t>
      </w:r>
      <w:r>
        <w:rPr>
          <w:color w:val="171717"/>
          <w:sz w:val="24"/>
        </w:rPr>
        <w:t>исправлять</w:t>
      </w:r>
      <w:r>
        <w:rPr>
          <w:color w:val="171717"/>
          <w:spacing w:val="-12"/>
          <w:sz w:val="24"/>
        </w:rPr>
        <w:t xml:space="preserve"> </w:t>
      </w:r>
      <w:r>
        <w:rPr>
          <w:color w:val="171717"/>
          <w:spacing w:val="-5"/>
          <w:sz w:val="24"/>
        </w:rPr>
        <w:t>их.</w:t>
      </w:r>
    </w:p>
    <w:p w:rsidR="00AE3C4D" w:rsidRDefault="00E21DE7" w:rsidP="00AA7C8F">
      <w:pPr>
        <w:pStyle w:val="a4"/>
        <w:numPr>
          <w:ilvl w:val="1"/>
          <w:numId w:val="34"/>
        </w:numPr>
        <w:tabs>
          <w:tab w:val="left" w:pos="1121"/>
        </w:tabs>
        <w:ind w:right="1132" w:firstLine="708"/>
        <w:jc w:val="left"/>
        <w:rPr>
          <w:sz w:val="24"/>
        </w:rPr>
      </w:pPr>
      <w:r>
        <w:rPr>
          <w:color w:val="171717"/>
          <w:sz w:val="24"/>
        </w:rPr>
        <w:t>Оценивать</w:t>
      </w:r>
      <w:r>
        <w:rPr>
          <w:color w:val="171717"/>
          <w:spacing w:val="40"/>
          <w:sz w:val="24"/>
        </w:rPr>
        <w:t xml:space="preserve"> </w:t>
      </w:r>
      <w:r>
        <w:rPr>
          <w:color w:val="171717"/>
          <w:sz w:val="24"/>
        </w:rPr>
        <w:t>надежность</w:t>
      </w:r>
      <w:r>
        <w:rPr>
          <w:color w:val="171717"/>
          <w:spacing w:val="40"/>
          <w:sz w:val="24"/>
        </w:rPr>
        <w:t xml:space="preserve"> </w:t>
      </w:r>
      <w:r>
        <w:rPr>
          <w:color w:val="171717"/>
          <w:sz w:val="24"/>
        </w:rPr>
        <w:t>информации</w:t>
      </w:r>
      <w:r>
        <w:rPr>
          <w:color w:val="171717"/>
          <w:spacing w:val="40"/>
          <w:sz w:val="24"/>
        </w:rPr>
        <w:t xml:space="preserve"> </w:t>
      </w:r>
      <w:r>
        <w:rPr>
          <w:color w:val="171717"/>
          <w:sz w:val="24"/>
        </w:rPr>
        <w:t>по</w:t>
      </w:r>
      <w:r>
        <w:rPr>
          <w:color w:val="171717"/>
          <w:spacing w:val="40"/>
          <w:sz w:val="24"/>
        </w:rPr>
        <w:t xml:space="preserve"> </w:t>
      </w:r>
      <w:r>
        <w:rPr>
          <w:color w:val="171717"/>
          <w:sz w:val="24"/>
        </w:rPr>
        <w:t>критериям,</w:t>
      </w:r>
      <w:r>
        <w:rPr>
          <w:color w:val="171717"/>
          <w:spacing w:val="40"/>
          <w:sz w:val="24"/>
        </w:rPr>
        <w:t xml:space="preserve"> </w:t>
      </w:r>
      <w:r>
        <w:rPr>
          <w:color w:val="171717"/>
          <w:sz w:val="24"/>
        </w:rPr>
        <w:t>предложенным</w:t>
      </w:r>
      <w:r>
        <w:rPr>
          <w:color w:val="171717"/>
          <w:spacing w:val="40"/>
          <w:sz w:val="24"/>
        </w:rPr>
        <w:t xml:space="preserve"> </w:t>
      </w:r>
      <w:r>
        <w:rPr>
          <w:color w:val="171717"/>
          <w:sz w:val="24"/>
        </w:rPr>
        <w:t>учителем</w:t>
      </w:r>
      <w:r>
        <w:rPr>
          <w:color w:val="171717"/>
          <w:spacing w:val="40"/>
          <w:sz w:val="24"/>
        </w:rPr>
        <w:t xml:space="preserve"> </w:t>
      </w:r>
      <w:r>
        <w:rPr>
          <w:color w:val="171717"/>
          <w:sz w:val="24"/>
        </w:rPr>
        <w:t>или сформулированным самостоятельно.</w:t>
      </w:r>
    </w:p>
    <w:p w:rsidR="00AE3C4D" w:rsidRDefault="00E21DE7">
      <w:pPr>
        <w:pStyle w:val="3"/>
        <w:spacing w:before="3"/>
        <w:jc w:val="left"/>
      </w:pPr>
      <w:r>
        <w:rPr>
          <w:color w:val="171717"/>
        </w:rPr>
        <w:t>Формирование</w:t>
      </w:r>
      <w:r>
        <w:rPr>
          <w:color w:val="171717"/>
          <w:spacing w:val="-9"/>
        </w:rPr>
        <w:t xml:space="preserve"> </w:t>
      </w:r>
      <w:r>
        <w:rPr>
          <w:color w:val="171717"/>
        </w:rPr>
        <w:t>универсальных</w:t>
      </w:r>
      <w:r>
        <w:rPr>
          <w:color w:val="171717"/>
          <w:spacing w:val="-6"/>
        </w:rPr>
        <w:t xml:space="preserve"> </w:t>
      </w:r>
      <w:r>
        <w:rPr>
          <w:color w:val="171717"/>
        </w:rPr>
        <w:t>учебных</w:t>
      </w:r>
      <w:r>
        <w:rPr>
          <w:color w:val="171717"/>
          <w:spacing w:val="-6"/>
        </w:rPr>
        <w:t xml:space="preserve"> </w:t>
      </w:r>
      <w:r>
        <w:rPr>
          <w:color w:val="171717"/>
        </w:rPr>
        <w:t>коммуникативных</w:t>
      </w:r>
      <w:r>
        <w:rPr>
          <w:color w:val="171717"/>
          <w:spacing w:val="-5"/>
        </w:rPr>
        <w:t xml:space="preserve"> </w:t>
      </w:r>
      <w:r>
        <w:rPr>
          <w:color w:val="171717"/>
          <w:spacing w:val="-2"/>
        </w:rPr>
        <w:t>действий:</w:t>
      </w:r>
    </w:p>
    <w:p w:rsidR="00AE3C4D" w:rsidRDefault="00E21DE7" w:rsidP="00AA7C8F">
      <w:pPr>
        <w:pStyle w:val="a4"/>
        <w:numPr>
          <w:ilvl w:val="1"/>
          <w:numId w:val="34"/>
        </w:numPr>
        <w:tabs>
          <w:tab w:val="left" w:pos="1121"/>
        </w:tabs>
        <w:ind w:right="1131" w:firstLine="708"/>
        <w:rPr>
          <w:sz w:val="24"/>
        </w:rPr>
      </w:pPr>
      <w:r>
        <w:rPr>
          <w:color w:val="171717"/>
          <w:sz w:val="24"/>
        </w:rPr>
        <w:t>Выстраивать и представлять в письменной форме логику решения задачи, доказа- тельства, исследования, подкрепляя пояснениями, обоснованиями в текстовом и графиче- ском виде.</w:t>
      </w:r>
    </w:p>
    <w:p w:rsidR="00AE3C4D" w:rsidRDefault="00E21DE7" w:rsidP="00AA7C8F">
      <w:pPr>
        <w:pStyle w:val="a4"/>
        <w:numPr>
          <w:ilvl w:val="1"/>
          <w:numId w:val="34"/>
        </w:numPr>
        <w:tabs>
          <w:tab w:val="left" w:pos="1121"/>
        </w:tabs>
        <w:ind w:right="1126" w:firstLine="708"/>
        <w:rPr>
          <w:sz w:val="24"/>
        </w:rPr>
      </w:pPr>
      <w:r>
        <w:rPr>
          <w:color w:val="171717"/>
          <w:sz w:val="24"/>
        </w:rPr>
        <w:t>Владеть базовыми нормами информационной этики и права, основами информаци- онной безопасности, определяющими правила</w:t>
      </w:r>
      <w:r>
        <w:rPr>
          <w:color w:val="171717"/>
          <w:spacing w:val="-1"/>
          <w:sz w:val="24"/>
        </w:rPr>
        <w:t xml:space="preserve"> </w:t>
      </w:r>
      <w:r>
        <w:rPr>
          <w:color w:val="171717"/>
          <w:sz w:val="24"/>
        </w:rPr>
        <w:t>общественного поведения, формы социальной жизни в группах и сообществах, существующих в виртуальном пространстве.</w:t>
      </w:r>
    </w:p>
    <w:p w:rsidR="00AE3C4D" w:rsidRDefault="00E21DE7" w:rsidP="00AA7C8F">
      <w:pPr>
        <w:pStyle w:val="a4"/>
        <w:numPr>
          <w:ilvl w:val="1"/>
          <w:numId w:val="34"/>
        </w:numPr>
        <w:tabs>
          <w:tab w:val="left" w:pos="1121"/>
        </w:tabs>
        <w:ind w:right="1140" w:firstLine="708"/>
        <w:rPr>
          <w:sz w:val="24"/>
        </w:rPr>
      </w:pPr>
      <w:r>
        <w:rPr>
          <w:color w:val="171717"/>
          <w:sz w:val="24"/>
        </w:rPr>
        <w:t>Понимать и использовать преимущества командной и индивидуальной работы при решении конкретной проблемы, в т.ч. при создании информационного продукта.</w:t>
      </w:r>
    </w:p>
    <w:p w:rsidR="00AE3C4D" w:rsidRDefault="00E21DE7" w:rsidP="00AA7C8F">
      <w:pPr>
        <w:pStyle w:val="a4"/>
        <w:numPr>
          <w:ilvl w:val="1"/>
          <w:numId w:val="34"/>
        </w:numPr>
        <w:tabs>
          <w:tab w:val="left" w:pos="1121"/>
        </w:tabs>
        <w:ind w:right="1141" w:firstLine="708"/>
        <w:rPr>
          <w:sz w:val="24"/>
        </w:rPr>
      </w:pPr>
      <w:r>
        <w:rPr>
          <w:color w:val="171717"/>
          <w:sz w:val="24"/>
        </w:rPr>
        <w:t>Принимать цель совместной информационной деятельности по сбору, обработке, передаче, формализации информации.</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34"/>
        </w:numPr>
        <w:tabs>
          <w:tab w:val="left" w:pos="1121"/>
        </w:tabs>
        <w:spacing w:before="64"/>
        <w:ind w:right="1127" w:firstLine="708"/>
        <w:rPr>
          <w:sz w:val="24"/>
        </w:rPr>
      </w:pPr>
      <w:r>
        <w:rPr>
          <w:color w:val="171717"/>
          <w:sz w:val="24"/>
        </w:rPr>
        <w:lastRenderedPageBreak/>
        <w:t>Коллективно строить действия по ее достижению: распределять роли, договаривать- ся, обсуждать процесс и результат совместной работы.</w:t>
      </w:r>
    </w:p>
    <w:p w:rsidR="00AE3C4D" w:rsidRDefault="00E21DE7" w:rsidP="00AA7C8F">
      <w:pPr>
        <w:pStyle w:val="a4"/>
        <w:numPr>
          <w:ilvl w:val="1"/>
          <w:numId w:val="34"/>
        </w:numPr>
        <w:tabs>
          <w:tab w:val="left" w:pos="1121"/>
        </w:tabs>
        <w:ind w:right="1130" w:firstLine="708"/>
        <w:rPr>
          <w:sz w:val="24"/>
        </w:rPr>
      </w:pPr>
      <w:r>
        <w:rPr>
          <w:color w:val="171717"/>
          <w:sz w:val="24"/>
        </w:rPr>
        <w:t>Выполнять свою часть работы с информацией или информационным продуктом, до- стигая</w:t>
      </w:r>
      <w:r>
        <w:rPr>
          <w:color w:val="171717"/>
          <w:spacing w:val="-1"/>
          <w:sz w:val="24"/>
        </w:rPr>
        <w:t xml:space="preserve"> </w:t>
      </w:r>
      <w:r>
        <w:rPr>
          <w:color w:val="171717"/>
          <w:sz w:val="24"/>
        </w:rPr>
        <w:t>качественного</w:t>
      </w:r>
      <w:r>
        <w:rPr>
          <w:color w:val="171717"/>
          <w:spacing w:val="-1"/>
          <w:sz w:val="24"/>
        </w:rPr>
        <w:t xml:space="preserve"> </w:t>
      </w:r>
      <w:r>
        <w:rPr>
          <w:color w:val="171717"/>
          <w:sz w:val="24"/>
        </w:rPr>
        <w:t>результата</w:t>
      </w:r>
      <w:r>
        <w:rPr>
          <w:color w:val="171717"/>
          <w:spacing w:val="-2"/>
          <w:sz w:val="24"/>
        </w:rPr>
        <w:t xml:space="preserve"> </w:t>
      </w:r>
      <w:r>
        <w:rPr>
          <w:color w:val="171717"/>
          <w:sz w:val="24"/>
        </w:rPr>
        <w:t>по</w:t>
      </w:r>
      <w:r>
        <w:rPr>
          <w:color w:val="171717"/>
          <w:spacing w:val="-1"/>
          <w:sz w:val="24"/>
        </w:rPr>
        <w:t xml:space="preserve"> </w:t>
      </w:r>
      <w:r>
        <w:rPr>
          <w:color w:val="171717"/>
          <w:sz w:val="24"/>
        </w:rPr>
        <w:t>своему</w:t>
      </w:r>
      <w:r>
        <w:rPr>
          <w:color w:val="171717"/>
          <w:spacing w:val="-6"/>
          <w:sz w:val="24"/>
        </w:rPr>
        <w:t xml:space="preserve"> </w:t>
      </w:r>
      <w:r>
        <w:rPr>
          <w:color w:val="171717"/>
          <w:sz w:val="24"/>
        </w:rPr>
        <w:t>направлению</w:t>
      </w:r>
      <w:r>
        <w:rPr>
          <w:color w:val="171717"/>
          <w:spacing w:val="-3"/>
          <w:sz w:val="24"/>
        </w:rPr>
        <w:t xml:space="preserve"> </w:t>
      </w:r>
      <w:r>
        <w:rPr>
          <w:color w:val="171717"/>
          <w:sz w:val="24"/>
        </w:rPr>
        <w:t>и координируя</w:t>
      </w:r>
      <w:r>
        <w:rPr>
          <w:color w:val="171717"/>
          <w:spacing w:val="-1"/>
          <w:sz w:val="24"/>
        </w:rPr>
        <w:t xml:space="preserve"> </w:t>
      </w:r>
      <w:r>
        <w:rPr>
          <w:color w:val="171717"/>
          <w:sz w:val="24"/>
        </w:rPr>
        <w:t>свои</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с</w:t>
      </w:r>
      <w:r>
        <w:rPr>
          <w:color w:val="171717"/>
          <w:spacing w:val="-2"/>
          <w:sz w:val="24"/>
        </w:rPr>
        <w:t xml:space="preserve"> </w:t>
      </w:r>
      <w:r>
        <w:rPr>
          <w:color w:val="171717"/>
          <w:sz w:val="24"/>
        </w:rPr>
        <w:t>дру- гими членами команды.</w:t>
      </w:r>
    </w:p>
    <w:p w:rsidR="00AE3C4D" w:rsidRDefault="00E21DE7" w:rsidP="00AA7C8F">
      <w:pPr>
        <w:pStyle w:val="a4"/>
        <w:numPr>
          <w:ilvl w:val="1"/>
          <w:numId w:val="34"/>
        </w:numPr>
        <w:tabs>
          <w:tab w:val="left" w:pos="1121"/>
        </w:tabs>
        <w:ind w:right="1140" w:firstLine="708"/>
        <w:rPr>
          <w:sz w:val="24"/>
        </w:rPr>
      </w:pPr>
      <w:r>
        <w:rPr>
          <w:color w:val="171717"/>
          <w:sz w:val="24"/>
        </w:rPr>
        <w:t>Оценивать качество своего вклада в общий информационный</w:t>
      </w:r>
      <w:r>
        <w:rPr>
          <w:color w:val="171717"/>
          <w:spacing w:val="-2"/>
          <w:sz w:val="24"/>
        </w:rPr>
        <w:t xml:space="preserve"> </w:t>
      </w:r>
      <w:r>
        <w:rPr>
          <w:color w:val="171717"/>
          <w:sz w:val="24"/>
        </w:rPr>
        <w:t>продукт по критериям, самостоятельно сформулированным участниками взаимодействия.</w:t>
      </w:r>
    </w:p>
    <w:p w:rsidR="00AE3C4D" w:rsidRDefault="00E21DE7">
      <w:pPr>
        <w:pStyle w:val="3"/>
      </w:pPr>
      <w:r>
        <w:rPr>
          <w:color w:val="171717"/>
        </w:rPr>
        <w:t>Формирование</w:t>
      </w:r>
      <w:r>
        <w:rPr>
          <w:color w:val="171717"/>
          <w:spacing w:val="-6"/>
        </w:rPr>
        <w:t xml:space="preserve"> </w:t>
      </w:r>
      <w:r>
        <w:rPr>
          <w:color w:val="171717"/>
        </w:rPr>
        <w:t>универсальных</w:t>
      </w:r>
      <w:r>
        <w:rPr>
          <w:color w:val="171717"/>
          <w:spacing w:val="-3"/>
        </w:rPr>
        <w:t xml:space="preserve"> </w:t>
      </w:r>
      <w:r>
        <w:rPr>
          <w:color w:val="171717"/>
        </w:rPr>
        <w:t>учебных</w:t>
      </w:r>
      <w:r>
        <w:rPr>
          <w:color w:val="171717"/>
          <w:spacing w:val="-3"/>
        </w:rPr>
        <w:t xml:space="preserve"> </w:t>
      </w:r>
      <w:r>
        <w:rPr>
          <w:color w:val="171717"/>
        </w:rPr>
        <w:t>регулятивных</w:t>
      </w:r>
      <w:r>
        <w:rPr>
          <w:color w:val="171717"/>
          <w:spacing w:val="-3"/>
        </w:rPr>
        <w:t xml:space="preserve"> </w:t>
      </w:r>
      <w:r>
        <w:rPr>
          <w:color w:val="171717"/>
          <w:spacing w:val="-2"/>
        </w:rPr>
        <w:t>действий:</w:t>
      </w:r>
    </w:p>
    <w:p w:rsidR="00AE3C4D" w:rsidRDefault="00E21DE7" w:rsidP="00AA7C8F">
      <w:pPr>
        <w:pStyle w:val="a4"/>
        <w:numPr>
          <w:ilvl w:val="1"/>
          <w:numId w:val="34"/>
        </w:numPr>
        <w:tabs>
          <w:tab w:val="left" w:pos="1121"/>
        </w:tabs>
        <w:spacing w:line="274" w:lineRule="exact"/>
        <w:ind w:left="1120"/>
        <w:jc w:val="left"/>
        <w:rPr>
          <w:sz w:val="24"/>
        </w:rPr>
      </w:pPr>
      <w:r>
        <w:rPr>
          <w:color w:val="171717"/>
          <w:sz w:val="24"/>
        </w:rPr>
        <w:t>Удерживать</w:t>
      </w:r>
      <w:r>
        <w:rPr>
          <w:color w:val="171717"/>
          <w:spacing w:val="-11"/>
          <w:sz w:val="24"/>
        </w:rPr>
        <w:t xml:space="preserve"> </w:t>
      </w:r>
      <w:r>
        <w:rPr>
          <w:color w:val="171717"/>
          <w:sz w:val="24"/>
        </w:rPr>
        <w:t>цель</w:t>
      </w:r>
      <w:r>
        <w:rPr>
          <w:color w:val="171717"/>
          <w:spacing w:val="-12"/>
          <w:sz w:val="24"/>
        </w:rPr>
        <w:t xml:space="preserve"> </w:t>
      </w:r>
      <w:r>
        <w:rPr>
          <w:color w:val="171717"/>
          <w:spacing w:val="-2"/>
          <w:sz w:val="24"/>
        </w:rPr>
        <w:t>деятельности.</w:t>
      </w:r>
    </w:p>
    <w:p w:rsidR="00AE3C4D" w:rsidRDefault="00E21DE7" w:rsidP="00AA7C8F">
      <w:pPr>
        <w:pStyle w:val="a4"/>
        <w:numPr>
          <w:ilvl w:val="1"/>
          <w:numId w:val="34"/>
        </w:numPr>
        <w:tabs>
          <w:tab w:val="left" w:pos="1121"/>
        </w:tabs>
        <w:ind w:right="1132" w:firstLine="708"/>
        <w:jc w:val="left"/>
        <w:rPr>
          <w:sz w:val="24"/>
        </w:rPr>
      </w:pPr>
      <w:r>
        <w:rPr>
          <w:color w:val="171717"/>
          <w:sz w:val="24"/>
        </w:rPr>
        <w:t xml:space="preserve">Планировать выполнение учебной задачи, выбирать и аргументировать способ дея- </w:t>
      </w:r>
      <w:r>
        <w:rPr>
          <w:color w:val="171717"/>
          <w:spacing w:val="-2"/>
          <w:sz w:val="24"/>
        </w:rPr>
        <w:t>тельности.</w:t>
      </w:r>
    </w:p>
    <w:p w:rsidR="00AE3C4D" w:rsidRDefault="00E21DE7" w:rsidP="00AA7C8F">
      <w:pPr>
        <w:pStyle w:val="a4"/>
        <w:numPr>
          <w:ilvl w:val="1"/>
          <w:numId w:val="34"/>
        </w:numPr>
        <w:tabs>
          <w:tab w:val="left" w:pos="1121"/>
        </w:tabs>
        <w:ind w:right="1126" w:firstLine="708"/>
        <w:jc w:val="left"/>
        <w:rPr>
          <w:sz w:val="24"/>
        </w:rPr>
      </w:pPr>
      <w:r>
        <w:rPr>
          <w:color w:val="171717"/>
          <w:sz w:val="24"/>
        </w:rPr>
        <w:t>Корректировать деятельность с учетом возникших трудностей, ошибок, новых дан- ных или информации.</w:t>
      </w:r>
    </w:p>
    <w:p w:rsidR="00AE3C4D" w:rsidRDefault="00E21DE7" w:rsidP="00AA7C8F">
      <w:pPr>
        <w:pStyle w:val="a4"/>
        <w:numPr>
          <w:ilvl w:val="1"/>
          <w:numId w:val="34"/>
        </w:numPr>
        <w:tabs>
          <w:tab w:val="left" w:pos="1121"/>
        </w:tabs>
        <w:spacing w:before="1"/>
        <w:ind w:right="1130" w:firstLine="708"/>
        <w:jc w:val="left"/>
        <w:rPr>
          <w:sz w:val="24"/>
        </w:rPr>
      </w:pPr>
      <w:r>
        <w:rPr>
          <w:color w:val="171717"/>
          <w:sz w:val="24"/>
        </w:rPr>
        <w:t>Анализировать и оценивать собственную работу: меру</w:t>
      </w:r>
      <w:r>
        <w:rPr>
          <w:color w:val="171717"/>
          <w:spacing w:val="-1"/>
          <w:sz w:val="24"/>
        </w:rPr>
        <w:t xml:space="preserve"> </w:t>
      </w:r>
      <w:r>
        <w:rPr>
          <w:color w:val="171717"/>
          <w:sz w:val="24"/>
        </w:rPr>
        <w:t>собственной самостоятельно- сти, затруднения, дефициты, ошибки и пр.</w:t>
      </w:r>
    </w:p>
    <w:p w:rsidR="00AE3C4D" w:rsidRDefault="00AE3C4D">
      <w:pPr>
        <w:pStyle w:val="a3"/>
        <w:spacing w:before="4"/>
        <w:ind w:left="0" w:firstLine="0"/>
        <w:jc w:val="left"/>
      </w:pPr>
    </w:p>
    <w:p w:rsidR="00AE3C4D" w:rsidRDefault="00E21DE7">
      <w:pPr>
        <w:pStyle w:val="1"/>
        <w:spacing w:before="1"/>
        <w:ind w:left="981"/>
        <w:jc w:val="both"/>
      </w:pPr>
      <w:r>
        <w:rPr>
          <w:color w:val="171717"/>
        </w:rPr>
        <w:t>ЕСТЕСТВЕННО-НАУЧНЫЕ</w:t>
      </w:r>
      <w:r>
        <w:rPr>
          <w:color w:val="171717"/>
          <w:spacing w:val="-11"/>
        </w:rPr>
        <w:t xml:space="preserve"> </w:t>
      </w:r>
      <w:r>
        <w:rPr>
          <w:color w:val="171717"/>
          <w:spacing w:val="-2"/>
        </w:rPr>
        <w:t>ПРЕДМЕТЫ</w:t>
      </w:r>
    </w:p>
    <w:p w:rsidR="00AE3C4D" w:rsidRDefault="00E21DE7">
      <w:pPr>
        <w:pStyle w:val="2"/>
        <w:spacing w:line="240" w:lineRule="auto"/>
      </w:pPr>
      <w:r>
        <w:rPr>
          <w:color w:val="171717"/>
        </w:rPr>
        <w:t>Формирование</w:t>
      </w:r>
      <w:r>
        <w:rPr>
          <w:color w:val="171717"/>
          <w:spacing w:val="-6"/>
        </w:rPr>
        <w:t xml:space="preserve"> </w:t>
      </w:r>
      <w:r>
        <w:rPr>
          <w:color w:val="171717"/>
        </w:rPr>
        <w:t>универсальных</w:t>
      </w:r>
      <w:r>
        <w:rPr>
          <w:color w:val="171717"/>
          <w:spacing w:val="-2"/>
        </w:rPr>
        <w:t xml:space="preserve"> </w:t>
      </w:r>
      <w:r>
        <w:rPr>
          <w:color w:val="171717"/>
        </w:rPr>
        <w:t>учебных</w:t>
      </w:r>
      <w:r>
        <w:rPr>
          <w:color w:val="171717"/>
          <w:spacing w:val="-3"/>
        </w:rPr>
        <w:t xml:space="preserve"> </w:t>
      </w:r>
      <w:r>
        <w:rPr>
          <w:color w:val="171717"/>
        </w:rPr>
        <w:t>познавательных</w:t>
      </w:r>
      <w:r>
        <w:rPr>
          <w:color w:val="171717"/>
          <w:spacing w:val="-2"/>
        </w:rPr>
        <w:t xml:space="preserve"> действий</w:t>
      </w:r>
    </w:p>
    <w:p w:rsidR="00AE3C4D" w:rsidRDefault="00E21DE7">
      <w:pPr>
        <w:pStyle w:val="3"/>
        <w:spacing w:before="0"/>
      </w:pPr>
      <w:r>
        <w:rPr>
          <w:color w:val="171717"/>
        </w:rPr>
        <w:t>Формирование</w:t>
      </w:r>
      <w:r>
        <w:rPr>
          <w:color w:val="171717"/>
          <w:spacing w:val="-6"/>
        </w:rPr>
        <w:t xml:space="preserve"> </w:t>
      </w:r>
      <w:r>
        <w:rPr>
          <w:color w:val="171717"/>
        </w:rPr>
        <w:t>базовых</w:t>
      </w:r>
      <w:r>
        <w:rPr>
          <w:color w:val="171717"/>
          <w:spacing w:val="-5"/>
        </w:rPr>
        <w:t xml:space="preserve"> </w:t>
      </w:r>
      <w:r>
        <w:rPr>
          <w:color w:val="171717"/>
        </w:rPr>
        <w:t>логических</w:t>
      </w:r>
      <w:r>
        <w:rPr>
          <w:color w:val="171717"/>
          <w:spacing w:val="-4"/>
        </w:rPr>
        <w:t xml:space="preserve"> </w:t>
      </w:r>
      <w:r>
        <w:rPr>
          <w:color w:val="171717"/>
          <w:spacing w:val="-2"/>
        </w:rPr>
        <w:t>действий:</w:t>
      </w:r>
    </w:p>
    <w:p w:rsidR="00AE3C4D" w:rsidRDefault="00E21DE7" w:rsidP="00AA7C8F">
      <w:pPr>
        <w:pStyle w:val="a4"/>
        <w:numPr>
          <w:ilvl w:val="1"/>
          <w:numId w:val="34"/>
        </w:numPr>
        <w:tabs>
          <w:tab w:val="left" w:pos="1121"/>
        </w:tabs>
        <w:ind w:right="1131" w:firstLine="708"/>
        <w:rPr>
          <w:sz w:val="24"/>
        </w:rPr>
      </w:pPr>
      <w:r>
        <w:rPr>
          <w:color w:val="171717"/>
          <w:sz w:val="24"/>
        </w:rPr>
        <w:t>Выдвигать гипотезы, объясняющие простые явления, например: почему останавли- вается движущееся по горизонтальной поверхности тело; почему в жаркую погоду в светлой одежде прохладнее, чем в темной.</w:t>
      </w:r>
    </w:p>
    <w:p w:rsidR="00AE3C4D" w:rsidRDefault="00E21DE7" w:rsidP="00AA7C8F">
      <w:pPr>
        <w:pStyle w:val="a4"/>
        <w:numPr>
          <w:ilvl w:val="1"/>
          <w:numId w:val="34"/>
        </w:numPr>
        <w:tabs>
          <w:tab w:val="left" w:pos="1121"/>
        </w:tabs>
        <w:ind w:right="1139" w:firstLine="708"/>
        <w:jc w:val="left"/>
        <w:rPr>
          <w:sz w:val="24"/>
        </w:rPr>
      </w:pPr>
      <w:r>
        <w:rPr>
          <w:color w:val="171717"/>
          <w:sz w:val="24"/>
        </w:rPr>
        <w:t>Строить</w:t>
      </w:r>
      <w:r>
        <w:rPr>
          <w:color w:val="171717"/>
          <w:spacing w:val="79"/>
          <w:sz w:val="24"/>
        </w:rPr>
        <w:t xml:space="preserve"> </w:t>
      </w:r>
      <w:r>
        <w:rPr>
          <w:color w:val="171717"/>
          <w:sz w:val="24"/>
        </w:rPr>
        <w:t>простейшие</w:t>
      </w:r>
      <w:r>
        <w:rPr>
          <w:color w:val="171717"/>
          <w:spacing w:val="77"/>
          <w:sz w:val="24"/>
        </w:rPr>
        <w:t xml:space="preserve"> </w:t>
      </w:r>
      <w:r>
        <w:rPr>
          <w:color w:val="171717"/>
          <w:sz w:val="24"/>
        </w:rPr>
        <w:t>модели</w:t>
      </w:r>
      <w:r>
        <w:rPr>
          <w:color w:val="171717"/>
          <w:spacing w:val="80"/>
          <w:sz w:val="24"/>
        </w:rPr>
        <w:t xml:space="preserve"> </w:t>
      </w:r>
      <w:r>
        <w:rPr>
          <w:color w:val="171717"/>
          <w:sz w:val="24"/>
        </w:rPr>
        <w:t>физических</w:t>
      </w:r>
      <w:r>
        <w:rPr>
          <w:color w:val="171717"/>
          <w:spacing w:val="80"/>
          <w:sz w:val="24"/>
        </w:rPr>
        <w:t xml:space="preserve"> </w:t>
      </w:r>
      <w:r>
        <w:rPr>
          <w:color w:val="171717"/>
          <w:sz w:val="24"/>
        </w:rPr>
        <w:t>явлений</w:t>
      </w:r>
      <w:r>
        <w:rPr>
          <w:color w:val="171717"/>
          <w:spacing w:val="80"/>
          <w:sz w:val="24"/>
        </w:rPr>
        <w:t xml:space="preserve"> </w:t>
      </w:r>
      <w:r>
        <w:rPr>
          <w:color w:val="171717"/>
          <w:sz w:val="24"/>
        </w:rPr>
        <w:t>(в</w:t>
      </w:r>
      <w:r>
        <w:rPr>
          <w:color w:val="171717"/>
          <w:spacing w:val="79"/>
          <w:sz w:val="24"/>
        </w:rPr>
        <w:t xml:space="preserve"> </w:t>
      </w:r>
      <w:r>
        <w:rPr>
          <w:color w:val="171717"/>
          <w:sz w:val="24"/>
        </w:rPr>
        <w:t>виде</w:t>
      </w:r>
      <w:r>
        <w:rPr>
          <w:color w:val="171717"/>
          <w:spacing w:val="80"/>
          <w:sz w:val="24"/>
        </w:rPr>
        <w:t xml:space="preserve"> </w:t>
      </w:r>
      <w:r>
        <w:rPr>
          <w:color w:val="171717"/>
          <w:sz w:val="24"/>
        </w:rPr>
        <w:t>рисунков</w:t>
      </w:r>
      <w:r>
        <w:rPr>
          <w:color w:val="171717"/>
          <w:spacing w:val="80"/>
          <w:sz w:val="24"/>
        </w:rPr>
        <w:t xml:space="preserve"> </w:t>
      </w:r>
      <w:r>
        <w:rPr>
          <w:color w:val="171717"/>
          <w:sz w:val="24"/>
        </w:rPr>
        <w:t>или</w:t>
      </w:r>
      <w:r>
        <w:rPr>
          <w:color w:val="171717"/>
          <w:spacing w:val="80"/>
          <w:sz w:val="24"/>
        </w:rPr>
        <w:t xml:space="preserve"> </w:t>
      </w:r>
      <w:r>
        <w:rPr>
          <w:color w:val="171717"/>
          <w:sz w:val="24"/>
        </w:rPr>
        <w:t>схем), например: падение предмета; отражение света от зеркальной поверхности.</w:t>
      </w:r>
    </w:p>
    <w:p w:rsidR="00AE3C4D" w:rsidRDefault="00E21DE7" w:rsidP="00AA7C8F">
      <w:pPr>
        <w:pStyle w:val="a4"/>
        <w:numPr>
          <w:ilvl w:val="1"/>
          <w:numId w:val="34"/>
        </w:numPr>
        <w:tabs>
          <w:tab w:val="left" w:pos="1121"/>
        </w:tabs>
        <w:ind w:right="1138" w:firstLine="708"/>
        <w:jc w:val="left"/>
        <w:rPr>
          <w:sz w:val="24"/>
        </w:rPr>
      </w:pPr>
      <w:r>
        <w:rPr>
          <w:color w:val="171717"/>
          <w:sz w:val="24"/>
        </w:rPr>
        <w:t>Прогнозировать свойства веществ на основе общих химических свойств изученных классов/групп веществ, к которым они относятся.</w:t>
      </w:r>
    </w:p>
    <w:p w:rsidR="00AE3C4D" w:rsidRDefault="00E21DE7" w:rsidP="00AA7C8F">
      <w:pPr>
        <w:pStyle w:val="a4"/>
        <w:numPr>
          <w:ilvl w:val="1"/>
          <w:numId w:val="34"/>
        </w:numPr>
        <w:tabs>
          <w:tab w:val="left" w:pos="1121"/>
        </w:tabs>
        <w:ind w:right="1133" w:firstLine="708"/>
        <w:jc w:val="left"/>
        <w:rPr>
          <w:sz w:val="24"/>
        </w:rPr>
      </w:pPr>
      <w:r>
        <w:rPr>
          <w:color w:val="171717"/>
          <w:sz w:val="24"/>
        </w:rPr>
        <w:t>Объяснять</w:t>
      </w:r>
      <w:r>
        <w:rPr>
          <w:color w:val="171717"/>
          <w:spacing w:val="30"/>
          <w:sz w:val="24"/>
        </w:rPr>
        <w:t xml:space="preserve"> </w:t>
      </w:r>
      <w:r>
        <w:rPr>
          <w:color w:val="171717"/>
          <w:sz w:val="24"/>
        </w:rPr>
        <w:t>общности происхождения и</w:t>
      </w:r>
      <w:r>
        <w:rPr>
          <w:color w:val="171717"/>
          <w:spacing w:val="30"/>
          <w:sz w:val="24"/>
        </w:rPr>
        <w:t xml:space="preserve"> </w:t>
      </w:r>
      <w:r>
        <w:rPr>
          <w:color w:val="171717"/>
          <w:sz w:val="24"/>
        </w:rPr>
        <w:t>эволюции</w:t>
      </w:r>
      <w:r>
        <w:rPr>
          <w:color w:val="171717"/>
          <w:spacing w:val="30"/>
          <w:sz w:val="24"/>
        </w:rPr>
        <w:t xml:space="preserve"> </w:t>
      </w:r>
      <w:r>
        <w:rPr>
          <w:color w:val="171717"/>
          <w:sz w:val="24"/>
        </w:rPr>
        <w:t>систематических групп</w:t>
      </w:r>
      <w:r>
        <w:rPr>
          <w:color w:val="171717"/>
          <w:spacing w:val="30"/>
          <w:sz w:val="24"/>
        </w:rPr>
        <w:t xml:space="preserve"> </w:t>
      </w:r>
      <w:r>
        <w:rPr>
          <w:color w:val="171717"/>
          <w:sz w:val="24"/>
        </w:rPr>
        <w:t>растений на примере сопоставления биологических растительных объектов.</w:t>
      </w:r>
    </w:p>
    <w:p w:rsidR="00AE3C4D" w:rsidRDefault="00E21DE7">
      <w:pPr>
        <w:pStyle w:val="3"/>
        <w:spacing w:before="3"/>
        <w:jc w:val="left"/>
      </w:pPr>
      <w:r>
        <w:rPr>
          <w:color w:val="171717"/>
        </w:rPr>
        <w:t>Формирование</w:t>
      </w:r>
      <w:r>
        <w:rPr>
          <w:color w:val="171717"/>
          <w:spacing w:val="-8"/>
        </w:rPr>
        <w:t xml:space="preserve"> </w:t>
      </w:r>
      <w:r>
        <w:rPr>
          <w:color w:val="171717"/>
        </w:rPr>
        <w:t>базовых</w:t>
      </w:r>
      <w:r>
        <w:rPr>
          <w:color w:val="171717"/>
          <w:spacing w:val="-5"/>
        </w:rPr>
        <w:t xml:space="preserve"> </w:t>
      </w:r>
      <w:r>
        <w:rPr>
          <w:color w:val="171717"/>
        </w:rPr>
        <w:t>исследовательских</w:t>
      </w:r>
      <w:r>
        <w:rPr>
          <w:color w:val="171717"/>
          <w:spacing w:val="-4"/>
        </w:rPr>
        <w:t xml:space="preserve"> </w:t>
      </w:r>
      <w:r>
        <w:rPr>
          <w:color w:val="171717"/>
          <w:spacing w:val="-2"/>
        </w:rPr>
        <w:t>действий:</w:t>
      </w:r>
    </w:p>
    <w:p w:rsidR="00AE3C4D" w:rsidRDefault="00E21DE7" w:rsidP="00AA7C8F">
      <w:pPr>
        <w:pStyle w:val="a4"/>
        <w:numPr>
          <w:ilvl w:val="1"/>
          <w:numId w:val="34"/>
        </w:numPr>
        <w:tabs>
          <w:tab w:val="left" w:pos="1121"/>
        </w:tabs>
        <w:spacing w:line="274" w:lineRule="exact"/>
        <w:ind w:left="1120"/>
        <w:rPr>
          <w:sz w:val="24"/>
        </w:rPr>
      </w:pPr>
      <w:r>
        <w:rPr>
          <w:color w:val="171717"/>
          <w:sz w:val="24"/>
        </w:rPr>
        <w:t>Исследование</w:t>
      </w:r>
      <w:r>
        <w:rPr>
          <w:color w:val="171717"/>
          <w:spacing w:val="-14"/>
          <w:sz w:val="24"/>
        </w:rPr>
        <w:t xml:space="preserve"> </w:t>
      </w:r>
      <w:r>
        <w:rPr>
          <w:color w:val="171717"/>
          <w:sz w:val="24"/>
        </w:rPr>
        <w:t>явления</w:t>
      </w:r>
      <w:r>
        <w:rPr>
          <w:color w:val="171717"/>
          <w:spacing w:val="-12"/>
          <w:sz w:val="24"/>
        </w:rPr>
        <w:t xml:space="preserve"> </w:t>
      </w:r>
      <w:r>
        <w:rPr>
          <w:color w:val="171717"/>
          <w:sz w:val="24"/>
        </w:rPr>
        <w:t>теплообмена</w:t>
      </w:r>
      <w:r>
        <w:rPr>
          <w:color w:val="171717"/>
          <w:spacing w:val="-13"/>
          <w:sz w:val="24"/>
        </w:rPr>
        <w:t xml:space="preserve"> </w:t>
      </w:r>
      <w:r>
        <w:rPr>
          <w:color w:val="171717"/>
          <w:sz w:val="24"/>
        </w:rPr>
        <w:t>при</w:t>
      </w:r>
      <w:r>
        <w:rPr>
          <w:color w:val="171717"/>
          <w:spacing w:val="-13"/>
          <w:sz w:val="24"/>
        </w:rPr>
        <w:t xml:space="preserve"> </w:t>
      </w:r>
      <w:r>
        <w:rPr>
          <w:color w:val="171717"/>
          <w:sz w:val="24"/>
        </w:rPr>
        <w:t>смешивании</w:t>
      </w:r>
      <w:r>
        <w:rPr>
          <w:color w:val="171717"/>
          <w:spacing w:val="-14"/>
          <w:sz w:val="24"/>
        </w:rPr>
        <w:t xml:space="preserve"> </w:t>
      </w:r>
      <w:r>
        <w:rPr>
          <w:color w:val="171717"/>
          <w:sz w:val="24"/>
        </w:rPr>
        <w:t>холодной</w:t>
      </w:r>
      <w:r>
        <w:rPr>
          <w:color w:val="171717"/>
          <w:spacing w:val="-14"/>
          <w:sz w:val="24"/>
        </w:rPr>
        <w:t xml:space="preserve"> </w:t>
      </w:r>
      <w:r>
        <w:rPr>
          <w:color w:val="171717"/>
          <w:sz w:val="24"/>
        </w:rPr>
        <w:t>и</w:t>
      </w:r>
      <w:r>
        <w:rPr>
          <w:color w:val="171717"/>
          <w:spacing w:val="-12"/>
          <w:sz w:val="24"/>
        </w:rPr>
        <w:t xml:space="preserve"> </w:t>
      </w:r>
      <w:r>
        <w:rPr>
          <w:color w:val="171717"/>
          <w:sz w:val="24"/>
        </w:rPr>
        <w:t>горячей</w:t>
      </w:r>
      <w:r>
        <w:rPr>
          <w:color w:val="171717"/>
          <w:spacing w:val="-13"/>
          <w:sz w:val="24"/>
        </w:rPr>
        <w:t xml:space="preserve"> </w:t>
      </w:r>
      <w:r>
        <w:rPr>
          <w:color w:val="171717"/>
          <w:spacing w:val="-2"/>
          <w:sz w:val="24"/>
        </w:rPr>
        <w:t>воды.</w:t>
      </w:r>
    </w:p>
    <w:p w:rsidR="00AE3C4D" w:rsidRDefault="00E21DE7" w:rsidP="00AA7C8F">
      <w:pPr>
        <w:pStyle w:val="a4"/>
        <w:numPr>
          <w:ilvl w:val="1"/>
          <w:numId w:val="34"/>
        </w:numPr>
        <w:tabs>
          <w:tab w:val="left" w:pos="1121"/>
        </w:tabs>
        <w:ind w:left="1120"/>
        <w:rPr>
          <w:sz w:val="24"/>
        </w:rPr>
      </w:pPr>
      <w:r>
        <w:rPr>
          <w:color w:val="171717"/>
          <w:spacing w:val="-2"/>
          <w:sz w:val="24"/>
        </w:rPr>
        <w:t>Исследование</w:t>
      </w:r>
      <w:r>
        <w:rPr>
          <w:color w:val="171717"/>
          <w:spacing w:val="2"/>
          <w:sz w:val="24"/>
        </w:rPr>
        <w:t xml:space="preserve"> </w:t>
      </w:r>
      <w:r>
        <w:rPr>
          <w:color w:val="171717"/>
          <w:spacing w:val="-2"/>
          <w:sz w:val="24"/>
        </w:rPr>
        <w:t>процесса</w:t>
      </w:r>
      <w:r>
        <w:rPr>
          <w:color w:val="171717"/>
          <w:spacing w:val="3"/>
          <w:sz w:val="24"/>
        </w:rPr>
        <w:t xml:space="preserve"> </w:t>
      </w:r>
      <w:r>
        <w:rPr>
          <w:color w:val="171717"/>
          <w:spacing w:val="-2"/>
          <w:sz w:val="24"/>
        </w:rPr>
        <w:t>испарения</w:t>
      </w:r>
      <w:r>
        <w:rPr>
          <w:color w:val="171717"/>
          <w:spacing w:val="4"/>
          <w:sz w:val="24"/>
        </w:rPr>
        <w:t xml:space="preserve"> </w:t>
      </w:r>
      <w:r>
        <w:rPr>
          <w:color w:val="171717"/>
          <w:spacing w:val="-2"/>
          <w:sz w:val="24"/>
        </w:rPr>
        <w:t>различных</w:t>
      </w:r>
      <w:r>
        <w:rPr>
          <w:color w:val="171717"/>
          <w:spacing w:val="3"/>
          <w:sz w:val="24"/>
        </w:rPr>
        <w:t xml:space="preserve"> </w:t>
      </w:r>
      <w:r>
        <w:rPr>
          <w:color w:val="171717"/>
          <w:spacing w:val="-2"/>
          <w:sz w:val="24"/>
        </w:rPr>
        <w:t>жидкостей.</w:t>
      </w:r>
    </w:p>
    <w:p w:rsidR="00AE3C4D" w:rsidRDefault="00E21DE7" w:rsidP="00AA7C8F">
      <w:pPr>
        <w:pStyle w:val="a4"/>
        <w:numPr>
          <w:ilvl w:val="1"/>
          <w:numId w:val="34"/>
        </w:numPr>
        <w:tabs>
          <w:tab w:val="left" w:pos="1121"/>
        </w:tabs>
        <w:ind w:right="1131" w:firstLine="708"/>
        <w:rPr>
          <w:sz w:val="24"/>
        </w:rPr>
      </w:pPr>
      <w:r>
        <w:rPr>
          <w:color w:val="171717"/>
          <w:sz w:val="24"/>
        </w:rPr>
        <w:t>Планирование и осуществление на практике</w:t>
      </w:r>
      <w:r>
        <w:rPr>
          <w:color w:val="171717"/>
          <w:spacing w:val="-1"/>
          <w:sz w:val="24"/>
        </w:rPr>
        <w:t xml:space="preserve"> </w:t>
      </w:r>
      <w:r>
        <w:rPr>
          <w:color w:val="171717"/>
          <w:sz w:val="24"/>
        </w:rPr>
        <w:t>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E3C4D" w:rsidRDefault="00E21DE7">
      <w:pPr>
        <w:pStyle w:val="3"/>
      </w:pPr>
      <w:r>
        <w:rPr>
          <w:color w:val="171717"/>
        </w:rPr>
        <w:t>Работа</w:t>
      </w:r>
      <w:r>
        <w:rPr>
          <w:color w:val="171717"/>
          <w:spacing w:val="1"/>
        </w:rPr>
        <w:t xml:space="preserve"> </w:t>
      </w:r>
      <w:r>
        <w:rPr>
          <w:color w:val="171717"/>
        </w:rPr>
        <w:t xml:space="preserve">с </w:t>
      </w:r>
      <w:r>
        <w:rPr>
          <w:color w:val="171717"/>
          <w:spacing w:val="-2"/>
        </w:rPr>
        <w:t>информацией:</w:t>
      </w:r>
    </w:p>
    <w:p w:rsidR="00AE3C4D" w:rsidRDefault="00E21DE7" w:rsidP="00AA7C8F">
      <w:pPr>
        <w:pStyle w:val="a4"/>
        <w:numPr>
          <w:ilvl w:val="1"/>
          <w:numId w:val="34"/>
        </w:numPr>
        <w:tabs>
          <w:tab w:val="left" w:pos="1121"/>
        </w:tabs>
        <w:ind w:right="1129" w:firstLine="708"/>
        <w:rPr>
          <w:sz w:val="24"/>
        </w:rPr>
      </w:pPr>
      <w:r>
        <w:rPr>
          <w:color w:val="171717"/>
          <w:sz w:val="24"/>
        </w:rPr>
        <w:t>Анализировать оригинальный текст, посвященный использованию звука (или уль- тразвука) в технике (эхолокация, ультразвук в медицине и др.).</w:t>
      </w:r>
    </w:p>
    <w:p w:rsidR="00AE3C4D" w:rsidRDefault="00E21DE7" w:rsidP="00AA7C8F">
      <w:pPr>
        <w:pStyle w:val="a4"/>
        <w:numPr>
          <w:ilvl w:val="1"/>
          <w:numId w:val="34"/>
        </w:numPr>
        <w:tabs>
          <w:tab w:val="left" w:pos="1121"/>
        </w:tabs>
        <w:ind w:left="1120"/>
        <w:rPr>
          <w:sz w:val="24"/>
        </w:rPr>
      </w:pPr>
      <w:r>
        <w:rPr>
          <w:color w:val="171717"/>
          <w:sz w:val="24"/>
        </w:rPr>
        <w:t>Выполнять</w:t>
      </w:r>
      <w:r>
        <w:rPr>
          <w:color w:val="171717"/>
          <w:spacing w:val="-9"/>
          <w:sz w:val="24"/>
        </w:rPr>
        <w:t xml:space="preserve"> </w:t>
      </w:r>
      <w:r>
        <w:rPr>
          <w:color w:val="171717"/>
          <w:sz w:val="24"/>
        </w:rPr>
        <w:t>задания</w:t>
      </w:r>
      <w:r>
        <w:rPr>
          <w:color w:val="171717"/>
          <w:spacing w:val="-12"/>
          <w:sz w:val="24"/>
        </w:rPr>
        <w:t xml:space="preserve"> </w:t>
      </w:r>
      <w:r>
        <w:rPr>
          <w:color w:val="171717"/>
          <w:sz w:val="24"/>
        </w:rPr>
        <w:t>по</w:t>
      </w:r>
      <w:r>
        <w:rPr>
          <w:color w:val="171717"/>
          <w:spacing w:val="-13"/>
          <w:sz w:val="24"/>
        </w:rPr>
        <w:t xml:space="preserve"> </w:t>
      </w:r>
      <w:r>
        <w:rPr>
          <w:color w:val="171717"/>
          <w:sz w:val="24"/>
        </w:rPr>
        <w:t>тексту</w:t>
      </w:r>
      <w:r>
        <w:rPr>
          <w:color w:val="171717"/>
          <w:spacing w:val="-13"/>
          <w:sz w:val="24"/>
        </w:rPr>
        <w:t xml:space="preserve"> </w:t>
      </w:r>
      <w:r>
        <w:rPr>
          <w:color w:val="171717"/>
          <w:sz w:val="24"/>
        </w:rPr>
        <w:t>(смысловое</w:t>
      </w:r>
      <w:r>
        <w:rPr>
          <w:color w:val="171717"/>
          <w:spacing w:val="-11"/>
          <w:sz w:val="24"/>
        </w:rPr>
        <w:t xml:space="preserve"> </w:t>
      </w:r>
      <w:r>
        <w:rPr>
          <w:color w:val="171717"/>
          <w:spacing w:val="-2"/>
          <w:sz w:val="24"/>
        </w:rPr>
        <w:t>чтение).</w:t>
      </w:r>
    </w:p>
    <w:p w:rsidR="00AE3C4D" w:rsidRDefault="00E21DE7" w:rsidP="00AA7C8F">
      <w:pPr>
        <w:pStyle w:val="a4"/>
        <w:numPr>
          <w:ilvl w:val="1"/>
          <w:numId w:val="34"/>
        </w:numPr>
        <w:tabs>
          <w:tab w:val="left" w:pos="1121"/>
        </w:tabs>
        <w:ind w:right="1131" w:firstLine="708"/>
        <w:rPr>
          <w:sz w:val="24"/>
        </w:rPr>
      </w:pPr>
      <w:r>
        <w:rPr>
          <w:color w:val="171717"/>
          <w:sz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 алы, ресурсы Интернета.</w:t>
      </w:r>
    </w:p>
    <w:p w:rsidR="00AE3C4D" w:rsidRDefault="00E21DE7" w:rsidP="00AA7C8F">
      <w:pPr>
        <w:pStyle w:val="a4"/>
        <w:numPr>
          <w:ilvl w:val="1"/>
          <w:numId w:val="34"/>
        </w:numPr>
        <w:tabs>
          <w:tab w:val="left" w:pos="1121"/>
        </w:tabs>
        <w:ind w:right="1142" w:firstLine="708"/>
        <w:rPr>
          <w:sz w:val="24"/>
        </w:rPr>
      </w:pPr>
      <w:r>
        <w:rPr>
          <w:color w:val="171717"/>
          <w:sz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E3C4D" w:rsidRDefault="00E21DE7">
      <w:pPr>
        <w:pStyle w:val="3"/>
        <w:spacing w:before="2"/>
      </w:pPr>
      <w:r>
        <w:rPr>
          <w:color w:val="171717"/>
        </w:rPr>
        <w:t>Формирование</w:t>
      </w:r>
      <w:r>
        <w:rPr>
          <w:color w:val="171717"/>
          <w:spacing w:val="-9"/>
        </w:rPr>
        <w:t xml:space="preserve"> </w:t>
      </w:r>
      <w:r>
        <w:rPr>
          <w:color w:val="171717"/>
        </w:rPr>
        <w:t>универсальных</w:t>
      </w:r>
      <w:r>
        <w:rPr>
          <w:color w:val="171717"/>
          <w:spacing w:val="-5"/>
        </w:rPr>
        <w:t xml:space="preserve"> </w:t>
      </w:r>
      <w:r>
        <w:rPr>
          <w:color w:val="171717"/>
        </w:rPr>
        <w:t>учебных</w:t>
      </w:r>
      <w:r>
        <w:rPr>
          <w:color w:val="171717"/>
          <w:spacing w:val="-6"/>
        </w:rPr>
        <w:t xml:space="preserve"> </w:t>
      </w:r>
      <w:r>
        <w:rPr>
          <w:color w:val="171717"/>
        </w:rPr>
        <w:t>коммуникативных</w:t>
      </w:r>
      <w:r>
        <w:rPr>
          <w:color w:val="171717"/>
          <w:spacing w:val="-5"/>
        </w:rPr>
        <w:t xml:space="preserve"> </w:t>
      </w:r>
      <w:r>
        <w:rPr>
          <w:color w:val="171717"/>
          <w:spacing w:val="-2"/>
        </w:rPr>
        <w:t>действий:</w:t>
      </w:r>
    </w:p>
    <w:p w:rsidR="00AE3C4D" w:rsidRDefault="00E21DE7" w:rsidP="00AA7C8F">
      <w:pPr>
        <w:pStyle w:val="a4"/>
        <w:numPr>
          <w:ilvl w:val="1"/>
          <w:numId w:val="34"/>
        </w:numPr>
        <w:tabs>
          <w:tab w:val="left" w:pos="1121"/>
        </w:tabs>
        <w:ind w:right="1128" w:firstLine="708"/>
        <w:rPr>
          <w:sz w:val="24"/>
        </w:rPr>
      </w:pPr>
      <w:r>
        <w:rPr>
          <w:color w:val="171717"/>
          <w:sz w:val="24"/>
        </w:rPr>
        <w:t>Сопоставлять свои суждения с суждениями других участников дискуссии, при выяв- лении различий и сходства позиций по отношению</w:t>
      </w:r>
      <w:r>
        <w:rPr>
          <w:color w:val="171717"/>
          <w:spacing w:val="-1"/>
          <w:sz w:val="24"/>
        </w:rPr>
        <w:t xml:space="preserve"> </w:t>
      </w:r>
      <w:r>
        <w:rPr>
          <w:color w:val="171717"/>
          <w:sz w:val="24"/>
        </w:rPr>
        <w:t xml:space="preserve">к обсуждаемой естественно-научной про- </w:t>
      </w:r>
      <w:r>
        <w:rPr>
          <w:color w:val="171717"/>
          <w:spacing w:val="-2"/>
          <w:sz w:val="24"/>
        </w:rPr>
        <w:t>блеме.</w:t>
      </w:r>
    </w:p>
    <w:p w:rsidR="00AE3C4D" w:rsidRDefault="00E21DE7" w:rsidP="00AA7C8F">
      <w:pPr>
        <w:pStyle w:val="a4"/>
        <w:numPr>
          <w:ilvl w:val="1"/>
          <w:numId w:val="34"/>
        </w:numPr>
        <w:tabs>
          <w:tab w:val="left" w:pos="1121"/>
        </w:tabs>
        <w:ind w:right="1133" w:firstLine="708"/>
        <w:jc w:val="left"/>
        <w:rPr>
          <w:sz w:val="24"/>
        </w:rPr>
      </w:pPr>
      <w:r>
        <w:rPr>
          <w:color w:val="171717"/>
          <w:sz w:val="24"/>
        </w:rPr>
        <w:t>Выражать</w:t>
      </w:r>
      <w:r>
        <w:rPr>
          <w:color w:val="171717"/>
          <w:spacing w:val="40"/>
          <w:sz w:val="24"/>
        </w:rPr>
        <w:t xml:space="preserve"> </w:t>
      </w:r>
      <w:r>
        <w:rPr>
          <w:color w:val="171717"/>
          <w:sz w:val="24"/>
        </w:rPr>
        <w:t>свою</w:t>
      </w:r>
      <w:r>
        <w:rPr>
          <w:color w:val="171717"/>
          <w:spacing w:val="39"/>
          <w:sz w:val="24"/>
        </w:rPr>
        <w:t xml:space="preserve"> </w:t>
      </w:r>
      <w:r>
        <w:rPr>
          <w:color w:val="171717"/>
          <w:sz w:val="24"/>
        </w:rPr>
        <w:t>точку</w:t>
      </w:r>
      <w:r>
        <w:rPr>
          <w:color w:val="171717"/>
          <w:spacing w:val="34"/>
          <w:sz w:val="24"/>
        </w:rPr>
        <w:t xml:space="preserve"> </w:t>
      </w:r>
      <w:r>
        <w:rPr>
          <w:color w:val="171717"/>
          <w:sz w:val="24"/>
        </w:rPr>
        <w:t>зрения</w:t>
      </w:r>
      <w:r>
        <w:rPr>
          <w:color w:val="171717"/>
          <w:spacing w:val="38"/>
          <w:sz w:val="24"/>
        </w:rPr>
        <w:t xml:space="preserve"> </w:t>
      </w:r>
      <w:r>
        <w:rPr>
          <w:color w:val="171717"/>
          <w:sz w:val="24"/>
        </w:rPr>
        <w:t>на</w:t>
      </w:r>
      <w:r>
        <w:rPr>
          <w:color w:val="171717"/>
          <w:spacing w:val="38"/>
          <w:sz w:val="24"/>
        </w:rPr>
        <w:t xml:space="preserve"> </w:t>
      </w:r>
      <w:r>
        <w:rPr>
          <w:color w:val="171717"/>
          <w:sz w:val="24"/>
        </w:rPr>
        <w:t>решение</w:t>
      </w:r>
      <w:r>
        <w:rPr>
          <w:color w:val="171717"/>
          <w:spacing w:val="38"/>
          <w:sz w:val="24"/>
        </w:rPr>
        <w:t xml:space="preserve"> </w:t>
      </w:r>
      <w:r>
        <w:rPr>
          <w:color w:val="171717"/>
          <w:sz w:val="24"/>
        </w:rPr>
        <w:t>естественно-научной</w:t>
      </w:r>
      <w:r>
        <w:rPr>
          <w:color w:val="171717"/>
          <w:spacing w:val="39"/>
          <w:sz w:val="24"/>
        </w:rPr>
        <w:t xml:space="preserve"> </w:t>
      </w:r>
      <w:r>
        <w:rPr>
          <w:color w:val="171717"/>
          <w:sz w:val="24"/>
        </w:rPr>
        <w:t>задачи</w:t>
      </w:r>
      <w:r>
        <w:rPr>
          <w:color w:val="171717"/>
          <w:spacing w:val="39"/>
          <w:sz w:val="24"/>
        </w:rPr>
        <w:t xml:space="preserve"> </w:t>
      </w:r>
      <w:r>
        <w:rPr>
          <w:color w:val="171717"/>
          <w:sz w:val="24"/>
        </w:rPr>
        <w:t>в</w:t>
      </w:r>
      <w:r>
        <w:rPr>
          <w:color w:val="171717"/>
          <w:spacing w:val="40"/>
          <w:sz w:val="24"/>
        </w:rPr>
        <w:t xml:space="preserve"> </w:t>
      </w:r>
      <w:r>
        <w:rPr>
          <w:color w:val="171717"/>
          <w:sz w:val="24"/>
        </w:rPr>
        <w:t>устных</w:t>
      </w:r>
      <w:r>
        <w:rPr>
          <w:color w:val="171717"/>
          <w:spacing w:val="38"/>
          <w:sz w:val="24"/>
        </w:rPr>
        <w:t xml:space="preserve"> </w:t>
      </w:r>
      <w:r>
        <w:rPr>
          <w:color w:val="171717"/>
          <w:sz w:val="24"/>
        </w:rPr>
        <w:t>и письменных текстах.</w:t>
      </w:r>
    </w:p>
    <w:p w:rsidR="00AE3C4D" w:rsidRDefault="00E21DE7" w:rsidP="00AA7C8F">
      <w:pPr>
        <w:pStyle w:val="a4"/>
        <w:numPr>
          <w:ilvl w:val="1"/>
          <w:numId w:val="34"/>
        </w:numPr>
        <w:tabs>
          <w:tab w:val="left" w:pos="1121"/>
        </w:tabs>
        <w:ind w:right="1133" w:firstLine="708"/>
        <w:jc w:val="left"/>
        <w:rPr>
          <w:sz w:val="24"/>
        </w:rPr>
      </w:pPr>
      <w:r>
        <w:rPr>
          <w:color w:val="171717"/>
          <w:sz w:val="24"/>
        </w:rPr>
        <w:t>Публично представлять результаты выполненного естественно-научного исследова- ния или проекта, физического или химического опыта, биологического наблюдения.</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1"/>
          <w:numId w:val="34"/>
        </w:numPr>
        <w:tabs>
          <w:tab w:val="left" w:pos="1121"/>
        </w:tabs>
        <w:spacing w:before="64"/>
        <w:ind w:right="1130" w:firstLine="708"/>
        <w:rPr>
          <w:sz w:val="24"/>
        </w:rPr>
      </w:pPr>
      <w:r>
        <w:rPr>
          <w:color w:val="171717"/>
          <w:sz w:val="24"/>
        </w:rPr>
        <w:lastRenderedPageBreak/>
        <w:t>Определять и принимать цель совместной деятельности по решению естественно- научной проблемы, организация действий по ее достижению:</w:t>
      </w:r>
      <w:r>
        <w:rPr>
          <w:color w:val="171717"/>
          <w:spacing w:val="-1"/>
          <w:sz w:val="24"/>
        </w:rPr>
        <w:t xml:space="preserve"> </w:t>
      </w:r>
      <w:r>
        <w:rPr>
          <w:color w:val="171717"/>
          <w:sz w:val="24"/>
        </w:rPr>
        <w:t>обсуждение процесса и резуль- татов совместной работы; обобщение мнений нескольких людей.</w:t>
      </w:r>
    </w:p>
    <w:p w:rsidR="00AE3C4D" w:rsidRDefault="00E21DE7" w:rsidP="00AA7C8F">
      <w:pPr>
        <w:pStyle w:val="a4"/>
        <w:numPr>
          <w:ilvl w:val="1"/>
          <w:numId w:val="34"/>
        </w:numPr>
        <w:tabs>
          <w:tab w:val="left" w:pos="1121"/>
        </w:tabs>
        <w:ind w:right="1129" w:firstLine="708"/>
        <w:rPr>
          <w:sz w:val="24"/>
        </w:rPr>
      </w:pPr>
      <w:r>
        <w:rPr>
          <w:color w:val="171717"/>
          <w:sz w:val="24"/>
        </w:rPr>
        <w:t>Координировать свои действия с другими членами команды при решении задачи, выполнении естественно-научного исследования или проекта.</w:t>
      </w:r>
    </w:p>
    <w:p w:rsidR="00AE3C4D" w:rsidRDefault="00E21DE7" w:rsidP="00AA7C8F">
      <w:pPr>
        <w:pStyle w:val="a4"/>
        <w:numPr>
          <w:ilvl w:val="1"/>
          <w:numId w:val="34"/>
        </w:numPr>
        <w:tabs>
          <w:tab w:val="left" w:pos="1121"/>
        </w:tabs>
        <w:ind w:right="1136" w:firstLine="708"/>
        <w:rPr>
          <w:sz w:val="24"/>
        </w:rPr>
      </w:pPr>
      <w:r>
        <w:rPr>
          <w:color w:val="171717"/>
          <w:sz w:val="24"/>
        </w:rPr>
        <w:t>Оценивать свой вклад в решение естественно-научной проблемы по критериям, са- мостоятельно сформулированным участниками команды.</w:t>
      </w:r>
    </w:p>
    <w:p w:rsidR="00AE3C4D" w:rsidRDefault="00E21DE7">
      <w:pPr>
        <w:pStyle w:val="3"/>
      </w:pPr>
      <w:r>
        <w:rPr>
          <w:color w:val="171717"/>
        </w:rPr>
        <w:t>Формирование</w:t>
      </w:r>
      <w:r>
        <w:rPr>
          <w:color w:val="171717"/>
          <w:spacing w:val="-7"/>
        </w:rPr>
        <w:t xml:space="preserve"> </w:t>
      </w:r>
      <w:r>
        <w:rPr>
          <w:color w:val="171717"/>
        </w:rPr>
        <w:t>универсальных</w:t>
      </w:r>
      <w:r>
        <w:rPr>
          <w:color w:val="171717"/>
          <w:spacing w:val="-4"/>
        </w:rPr>
        <w:t xml:space="preserve"> </w:t>
      </w:r>
      <w:r>
        <w:rPr>
          <w:color w:val="171717"/>
        </w:rPr>
        <w:t>учебных</w:t>
      </w:r>
      <w:r>
        <w:rPr>
          <w:color w:val="171717"/>
          <w:spacing w:val="-4"/>
        </w:rPr>
        <w:t xml:space="preserve"> </w:t>
      </w:r>
      <w:r>
        <w:rPr>
          <w:color w:val="171717"/>
        </w:rPr>
        <w:t>регулятивных</w:t>
      </w:r>
      <w:r>
        <w:rPr>
          <w:color w:val="171717"/>
          <w:spacing w:val="-4"/>
        </w:rPr>
        <w:t xml:space="preserve"> </w:t>
      </w:r>
      <w:r>
        <w:rPr>
          <w:color w:val="171717"/>
          <w:spacing w:val="-2"/>
        </w:rPr>
        <w:t>действий:</w:t>
      </w:r>
    </w:p>
    <w:p w:rsidR="00AE3C4D" w:rsidRDefault="00E21DE7" w:rsidP="00AA7C8F">
      <w:pPr>
        <w:pStyle w:val="a4"/>
        <w:numPr>
          <w:ilvl w:val="1"/>
          <w:numId w:val="34"/>
        </w:numPr>
        <w:tabs>
          <w:tab w:val="left" w:pos="1121"/>
        </w:tabs>
        <w:ind w:right="1137" w:firstLine="708"/>
        <w:rPr>
          <w:sz w:val="24"/>
        </w:rPr>
      </w:pPr>
      <w:r>
        <w:rPr>
          <w:color w:val="171717"/>
          <w:sz w:val="24"/>
        </w:rPr>
        <w:t>Выявление проблем в жизненных и учебных ситуациях, требующих для решения проявлений естественно-научной грамотности.</w:t>
      </w:r>
    </w:p>
    <w:p w:rsidR="00AE3C4D" w:rsidRDefault="00E21DE7" w:rsidP="00AA7C8F">
      <w:pPr>
        <w:pStyle w:val="a4"/>
        <w:numPr>
          <w:ilvl w:val="1"/>
          <w:numId w:val="34"/>
        </w:numPr>
        <w:tabs>
          <w:tab w:val="left" w:pos="1121"/>
        </w:tabs>
        <w:ind w:right="1135" w:firstLine="708"/>
        <w:rPr>
          <w:sz w:val="24"/>
        </w:rPr>
      </w:pPr>
      <w:r>
        <w:rPr>
          <w:color w:val="171717"/>
          <w:sz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 альное, принятие решения в группе, принятие решений группой).</w:t>
      </w:r>
    </w:p>
    <w:p w:rsidR="00AE3C4D" w:rsidRDefault="00E21DE7" w:rsidP="00AA7C8F">
      <w:pPr>
        <w:pStyle w:val="a4"/>
        <w:numPr>
          <w:ilvl w:val="1"/>
          <w:numId w:val="34"/>
        </w:numPr>
        <w:tabs>
          <w:tab w:val="left" w:pos="1121"/>
        </w:tabs>
        <w:ind w:right="1132" w:firstLine="708"/>
        <w:rPr>
          <w:sz w:val="24"/>
        </w:rPr>
      </w:pPr>
      <w:r>
        <w:rPr>
          <w:color w:val="171717"/>
          <w:sz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E3C4D" w:rsidRDefault="00E21DE7" w:rsidP="00AA7C8F">
      <w:pPr>
        <w:pStyle w:val="a4"/>
        <w:numPr>
          <w:ilvl w:val="1"/>
          <w:numId w:val="34"/>
        </w:numPr>
        <w:tabs>
          <w:tab w:val="left" w:pos="1121"/>
        </w:tabs>
        <w:ind w:right="1130" w:firstLine="708"/>
        <w:rPr>
          <w:sz w:val="24"/>
        </w:rPr>
      </w:pPr>
      <w:r>
        <w:rPr>
          <w:color w:val="171717"/>
          <w:sz w:val="24"/>
        </w:rPr>
        <w:t>Выработка адекватной оценки ситуации, возникшей при решении естественно- научной задачи, и при выдвижении плана изменения ситуации в случае необходимости.</w:t>
      </w:r>
    </w:p>
    <w:p w:rsidR="00AE3C4D" w:rsidRDefault="00E21DE7" w:rsidP="00AA7C8F">
      <w:pPr>
        <w:pStyle w:val="a4"/>
        <w:numPr>
          <w:ilvl w:val="1"/>
          <w:numId w:val="34"/>
        </w:numPr>
        <w:tabs>
          <w:tab w:val="left" w:pos="1121"/>
        </w:tabs>
        <w:ind w:right="1131" w:firstLine="708"/>
        <w:rPr>
          <w:sz w:val="24"/>
        </w:rPr>
      </w:pPr>
      <w:r>
        <w:rPr>
          <w:color w:val="171717"/>
          <w:sz w:val="24"/>
        </w:rPr>
        <w:t>Объяснение причин достижения (недостижения) результатов деятельности по реше- нию естественно-научной задачи, выполнении естественно-научного исследования.</w:t>
      </w:r>
    </w:p>
    <w:p w:rsidR="00AE3C4D" w:rsidRDefault="00E21DE7" w:rsidP="00AA7C8F">
      <w:pPr>
        <w:pStyle w:val="a4"/>
        <w:numPr>
          <w:ilvl w:val="1"/>
          <w:numId w:val="34"/>
        </w:numPr>
        <w:tabs>
          <w:tab w:val="left" w:pos="1121"/>
        </w:tabs>
        <w:ind w:right="1133" w:firstLine="708"/>
        <w:rPr>
          <w:sz w:val="24"/>
        </w:rPr>
      </w:pPr>
      <w:r>
        <w:rPr>
          <w:color w:val="171717"/>
          <w:sz w:val="24"/>
        </w:rPr>
        <w:t>Оценка соответствия результата решения естественно-научной проблемы постав- ленным целям и условиям.</w:t>
      </w:r>
    </w:p>
    <w:p w:rsidR="00AE3C4D" w:rsidRDefault="00E21DE7" w:rsidP="00AA7C8F">
      <w:pPr>
        <w:pStyle w:val="a4"/>
        <w:numPr>
          <w:ilvl w:val="1"/>
          <w:numId w:val="34"/>
        </w:numPr>
        <w:tabs>
          <w:tab w:val="left" w:pos="1121"/>
        </w:tabs>
        <w:ind w:right="1132" w:firstLine="708"/>
        <w:rPr>
          <w:sz w:val="24"/>
        </w:rPr>
      </w:pPr>
      <w:r>
        <w:rPr>
          <w:color w:val="171717"/>
          <w:sz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 вания; готовность понимать мотивы, намерения и логику другого.</w:t>
      </w:r>
    </w:p>
    <w:p w:rsidR="00AE3C4D" w:rsidRDefault="00AE3C4D">
      <w:pPr>
        <w:pStyle w:val="a3"/>
        <w:spacing w:before="6"/>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4"/>
        <w:ind w:left="0" w:firstLine="0"/>
        <w:jc w:val="left"/>
        <w:rPr>
          <w:sz w:val="21"/>
        </w:rPr>
      </w:pPr>
    </w:p>
    <w:p w:rsidR="00AE3C4D" w:rsidRDefault="00E21DE7">
      <w:pPr>
        <w:pStyle w:val="a3"/>
        <w:spacing w:before="1"/>
        <w:ind w:firstLine="0"/>
        <w:jc w:val="left"/>
      </w:pPr>
      <w:r>
        <w:rPr>
          <w:color w:val="171717"/>
          <w:spacing w:val="-4"/>
        </w:rPr>
        <w:t>сов.</w:t>
      </w:r>
    </w:p>
    <w:p w:rsidR="00AE3C4D" w:rsidRDefault="00E21DE7">
      <w:pPr>
        <w:pStyle w:val="1"/>
        <w:spacing w:before="90"/>
        <w:ind w:left="269"/>
      </w:pPr>
      <w:r>
        <w:rPr>
          <w:b w:val="0"/>
        </w:rPr>
        <w:br w:type="column"/>
      </w:r>
      <w:r>
        <w:rPr>
          <w:color w:val="171717"/>
        </w:rPr>
        <w:lastRenderedPageBreak/>
        <w:t>ОБЩЕСТВЕННО-НАУЧНЫЕ</w:t>
      </w:r>
      <w:r>
        <w:rPr>
          <w:color w:val="171717"/>
          <w:spacing w:val="-8"/>
        </w:rPr>
        <w:t xml:space="preserve"> </w:t>
      </w:r>
      <w:r>
        <w:rPr>
          <w:color w:val="171717"/>
          <w:spacing w:val="-2"/>
        </w:rPr>
        <w:t>ПРЕДМЕТЫ</w:t>
      </w:r>
    </w:p>
    <w:p w:rsidR="00AE3C4D" w:rsidRDefault="00E21DE7">
      <w:pPr>
        <w:pStyle w:val="2"/>
        <w:spacing w:line="240" w:lineRule="auto"/>
        <w:ind w:left="269"/>
        <w:jc w:val="left"/>
      </w:pPr>
      <w:r>
        <w:rPr>
          <w:color w:val="171717"/>
        </w:rPr>
        <w:t>Формирование</w:t>
      </w:r>
      <w:r>
        <w:rPr>
          <w:color w:val="171717"/>
          <w:spacing w:val="-6"/>
        </w:rPr>
        <w:t xml:space="preserve"> </w:t>
      </w:r>
      <w:r>
        <w:rPr>
          <w:color w:val="171717"/>
        </w:rPr>
        <w:t>универсальных</w:t>
      </w:r>
      <w:r>
        <w:rPr>
          <w:color w:val="171717"/>
          <w:spacing w:val="-2"/>
        </w:rPr>
        <w:t xml:space="preserve"> </w:t>
      </w:r>
      <w:r>
        <w:rPr>
          <w:color w:val="171717"/>
        </w:rPr>
        <w:t>учебных</w:t>
      </w:r>
      <w:r>
        <w:rPr>
          <w:color w:val="171717"/>
          <w:spacing w:val="-3"/>
        </w:rPr>
        <w:t xml:space="preserve"> </w:t>
      </w:r>
      <w:r>
        <w:rPr>
          <w:color w:val="171717"/>
        </w:rPr>
        <w:t>познавательных</w:t>
      </w:r>
      <w:r>
        <w:rPr>
          <w:color w:val="171717"/>
          <w:spacing w:val="-2"/>
        </w:rPr>
        <w:t xml:space="preserve"> действий</w:t>
      </w:r>
    </w:p>
    <w:p w:rsidR="00AE3C4D" w:rsidRDefault="00E21DE7">
      <w:pPr>
        <w:pStyle w:val="3"/>
        <w:spacing w:before="0"/>
        <w:ind w:left="269"/>
        <w:jc w:val="left"/>
      </w:pPr>
      <w:r>
        <w:rPr>
          <w:color w:val="171717"/>
        </w:rPr>
        <w:t>Формирование</w:t>
      </w:r>
      <w:r>
        <w:rPr>
          <w:color w:val="171717"/>
          <w:spacing w:val="-6"/>
        </w:rPr>
        <w:t xml:space="preserve"> </w:t>
      </w:r>
      <w:r>
        <w:rPr>
          <w:color w:val="171717"/>
        </w:rPr>
        <w:t>базовых</w:t>
      </w:r>
      <w:r>
        <w:rPr>
          <w:color w:val="171717"/>
          <w:spacing w:val="-5"/>
        </w:rPr>
        <w:t xml:space="preserve"> </w:t>
      </w:r>
      <w:r>
        <w:rPr>
          <w:color w:val="171717"/>
        </w:rPr>
        <w:t>логических</w:t>
      </w:r>
      <w:r>
        <w:rPr>
          <w:color w:val="171717"/>
          <w:spacing w:val="-4"/>
        </w:rPr>
        <w:t xml:space="preserve"> </w:t>
      </w:r>
      <w:r>
        <w:rPr>
          <w:color w:val="171717"/>
          <w:spacing w:val="-2"/>
        </w:rPr>
        <w:t>действий:</w:t>
      </w:r>
    </w:p>
    <w:p w:rsidR="00AE3C4D" w:rsidRDefault="00E21DE7" w:rsidP="00AA7C8F">
      <w:pPr>
        <w:pStyle w:val="a4"/>
        <w:numPr>
          <w:ilvl w:val="0"/>
          <w:numId w:val="34"/>
        </w:numPr>
        <w:tabs>
          <w:tab w:val="left" w:pos="409"/>
        </w:tabs>
        <w:spacing w:line="274" w:lineRule="exact"/>
        <w:ind w:left="408"/>
        <w:jc w:val="left"/>
        <w:rPr>
          <w:sz w:val="24"/>
        </w:rPr>
      </w:pPr>
      <w:r>
        <w:rPr>
          <w:color w:val="171717"/>
          <w:spacing w:val="-2"/>
          <w:sz w:val="24"/>
        </w:rPr>
        <w:t>Систематизировать,</w:t>
      </w:r>
      <w:r>
        <w:rPr>
          <w:color w:val="171717"/>
          <w:spacing w:val="2"/>
          <w:sz w:val="24"/>
        </w:rPr>
        <w:t xml:space="preserve"> </w:t>
      </w:r>
      <w:r>
        <w:rPr>
          <w:color w:val="171717"/>
          <w:spacing w:val="-2"/>
          <w:sz w:val="24"/>
        </w:rPr>
        <w:t>классифицировать</w:t>
      </w:r>
      <w:r>
        <w:rPr>
          <w:color w:val="171717"/>
          <w:spacing w:val="4"/>
          <w:sz w:val="24"/>
        </w:rPr>
        <w:t xml:space="preserve"> </w:t>
      </w:r>
      <w:r>
        <w:rPr>
          <w:color w:val="171717"/>
          <w:spacing w:val="-2"/>
          <w:sz w:val="24"/>
        </w:rPr>
        <w:t>и</w:t>
      </w:r>
      <w:r>
        <w:rPr>
          <w:color w:val="171717"/>
          <w:spacing w:val="6"/>
          <w:sz w:val="24"/>
        </w:rPr>
        <w:t xml:space="preserve"> </w:t>
      </w:r>
      <w:r>
        <w:rPr>
          <w:color w:val="171717"/>
          <w:spacing w:val="-2"/>
          <w:sz w:val="24"/>
        </w:rPr>
        <w:t>обобщать</w:t>
      </w:r>
      <w:r>
        <w:rPr>
          <w:color w:val="171717"/>
          <w:spacing w:val="6"/>
          <w:sz w:val="24"/>
        </w:rPr>
        <w:t xml:space="preserve"> </w:t>
      </w:r>
      <w:r>
        <w:rPr>
          <w:color w:val="171717"/>
          <w:spacing w:val="-2"/>
          <w:sz w:val="24"/>
        </w:rPr>
        <w:t>исторические</w:t>
      </w:r>
      <w:r>
        <w:rPr>
          <w:color w:val="171717"/>
          <w:spacing w:val="5"/>
          <w:sz w:val="24"/>
        </w:rPr>
        <w:t xml:space="preserve"> </w:t>
      </w:r>
      <w:r>
        <w:rPr>
          <w:color w:val="171717"/>
          <w:spacing w:val="-2"/>
          <w:sz w:val="24"/>
        </w:rPr>
        <w:t>факты.</w:t>
      </w:r>
    </w:p>
    <w:p w:rsidR="00AE3C4D" w:rsidRDefault="00E21DE7" w:rsidP="00AA7C8F">
      <w:pPr>
        <w:pStyle w:val="a4"/>
        <w:numPr>
          <w:ilvl w:val="0"/>
          <w:numId w:val="34"/>
        </w:numPr>
        <w:tabs>
          <w:tab w:val="left" w:pos="409"/>
        </w:tabs>
        <w:ind w:left="408"/>
        <w:jc w:val="left"/>
        <w:rPr>
          <w:sz w:val="24"/>
        </w:rPr>
      </w:pPr>
      <w:r>
        <w:rPr>
          <w:color w:val="171717"/>
          <w:spacing w:val="-2"/>
          <w:sz w:val="24"/>
        </w:rPr>
        <w:t>Составлять</w:t>
      </w:r>
      <w:r>
        <w:rPr>
          <w:color w:val="171717"/>
          <w:spacing w:val="4"/>
          <w:sz w:val="24"/>
        </w:rPr>
        <w:t xml:space="preserve"> </w:t>
      </w:r>
      <w:r>
        <w:rPr>
          <w:color w:val="171717"/>
          <w:spacing w:val="-2"/>
          <w:sz w:val="24"/>
        </w:rPr>
        <w:t>синхронистические</w:t>
      </w:r>
      <w:r>
        <w:rPr>
          <w:color w:val="171717"/>
          <w:spacing w:val="4"/>
          <w:sz w:val="24"/>
        </w:rPr>
        <w:t xml:space="preserve"> </w:t>
      </w:r>
      <w:r>
        <w:rPr>
          <w:color w:val="171717"/>
          <w:spacing w:val="-2"/>
          <w:sz w:val="24"/>
        </w:rPr>
        <w:t>и</w:t>
      </w:r>
      <w:r>
        <w:rPr>
          <w:color w:val="171717"/>
          <w:spacing w:val="5"/>
          <w:sz w:val="24"/>
        </w:rPr>
        <w:t xml:space="preserve"> </w:t>
      </w:r>
      <w:r>
        <w:rPr>
          <w:color w:val="171717"/>
          <w:spacing w:val="-2"/>
          <w:sz w:val="24"/>
        </w:rPr>
        <w:t>систематические</w:t>
      </w:r>
      <w:r>
        <w:rPr>
          <w:color w:val="171717"/>
          <w:spacing w:val="4"/>
          <w:sz w:val="24"/>
        </w:rPr>
        <w:t xml:space="preserve"> </w:t>
      </w:r>
      <w:r>
        <w:rPr>
          <w:color w:val="171717"/>
          <w:spacing w:val="-2"/>
          <w:sz w:val="24"/>
        </w:rPr>
        <w:t>таблицы.</w:t>
      </w:r>
    </w:p>
    <w:p w:rsidR="00AE3C4D" w:rsidRDefault="00E21DE7" w:rsidP="00AA7C8F">
      <w:pPr>
        <w:pStyle w:val="a4"/>
        <w:numPr>
          <w:ilvl w:val="0"/>
          <w:numId w:val="34"/>
        </w:numPr>
        <w:tabs>
          <w:tab w:val="left" w:pos="409"/>
        </w:tabs>
        <w:ind w:left="408"/>
        <w:jc w:val="left"/>
        <w:rPr>
          <w:sz w:val="24"/>
        </w:rPr>
      </w:pPr>
      <w:r>
        <w:rPr>
          <w:color w:val="171717"/>
          <w:sz w:val="24"/>
        </w:rPr>
        <w:t>Выявлять</w:t>
      </w:r>
      <w:r>
        <w:rPr>
          <w:color w:val="171717"/>
          <w:spacing w:val="-7"/>
          <w:sz w:val="24"/>
        </w:rPr>
        <w:t xml:space="preserve"> </w:t>
      </w:r>
      <w:r>
        <w:rPr>
          <w:color w:val="171717"/>
          <w:sz w:val="24"/>
        </w:rPr>
        <w:t>и</w:t>
      </w:r>
      <w:r>
        <w:rPr>
          <w:color w:val="171717"/>
          <w:spacing w:val="-7"/>
          <w:sz w:val="24"/>
        </w:rPr>
        <w:t xml:space="preserve"> </w:t>
      </w:r>
      <w:r>
        <w:rPr>
          <w:color w:val="171717"/>
          <w:sz w:val="24"/>
        </w:rPr>
        <w:t>характеризовать</w:t>
      </w:r>
      <w:r>
        <w:rPr>
          <w:color w:val="171717"/>
          <w:spacing w:val="-6"/>
          <w:sz w:val="24"/>
        </w:rPr>
        <w:t xml:space="preserve"> </w:t>
      </w:r>
      <w:r>
        <w:rPr>
          <w:color w:val="171717"/>
          <w:sz w:val="24"/>
        </w:rPr>
        <w:t>существенные</w:t>
      </w:r>
      <w:r>
        <w:rPr>
          <w:color w:val="171717"/>
          <w:spacing w:val="-9"/>
          <w:sz w:val="24"/>
        </w:rPr>
        <w:t xml:space="preserve"> </w:t>
      </w:r>
      <w:r>
        <w:rPr>
          <w:color w:val="171717"/>
          <w:sz w:val="24"/>
        </w:rPr>
        <w:t>признаки</w:t>
      </w:r>
      <w:r>
        <w:rPr>
          <w:color w:val="171717"/>
          <w:spacing w:val="-7"/>
          <w:sz w:val="24"/>
        </w:rPr>
        <w:t xml:space="preserve"> </w:t>
      </w:r>
      <w:r>
        <w:rPr>
          <w:color w:val="171717"/>
          <w:sz w:val="24"/>
        </w:rPr>
        <w:t>исторических</w:t>
      </w:r>
      <w:r>
        <w:rPr>
          <w:color w:val="171717"/>
          <w:spacing w:val="-7"/>
          <w:sz w:val="24"/>
        </w:rPr>
        <w:t xml:space="preserve"> </w:t>
      </w:r>
      <w:r>
        <w:rPr>
          <w:color w:val="171717"/>
          <w:sz w:val="24"/>
        </w:rPr>
        <w:t>явлений,</w:t>
      </w:r>
      <w:r>
        <w:rPr>
          <w:color w:val="171717"/>
          <w:spacing w:val="-8"/>
          <w:sz w:val="24"/>
        </w:rPr>
        <w:t xml:space="preserve"> </w:t>
      </w:r>
      <w:r>
        <w:rPr>
          <w:color w:val="171717"/>
          <w:spacing w:val="-2"/>
          <w:sz w:val="24"/>
        </w:rPr>
        <w:t>процес-</w:t>
      </w:r>
    </w:p>
    <w:p w:rsidR="00AE3C4D" w:rsidRDefault="00AE3C4D">
      <w:pPr>
        <w:pStyle w:val="a3"/>
        <w:ind w:left="0" w:firstLine="0"/>
        <w:jc w:val="left"/>
      </w:pPr>
    </w:p>
    <w:p w:rsidR="00AE3C4D" w:rsidRDefault="00E21DE7" w:rsidP="00AA7C8F">
      <w:pPr>
        <w:pStyle w:val="a4"/>
        <w:numPr>
          <w:ilvl w:val="0"/>
          <w:numId w:val="34"/>
        </w:numPr>
        <w:tabs>
          <w:tab w:val="left" w:pos="409"/>
        </w:tabs>
        <w:ind w:left="408"/>
        <w:jc w:val="left"/>
        <w:rPr>
          <w:sz w:val="24"/>
        </w:rPr>
      </w:pPr>
      <w:r>
        <w:rPr>
          <w:color w:val="171717"/>
          <w:sz w:val="24"/>
        </w:rPr>
        <w:t>Сравнивать</w:t>
      </w:r>
      <w:r>
        <w:rPr>
          <w:color w:val="171717"/>
          <w:spacing w:val="15"/>
          <w:sz w:val="24"/>
        </w:rPr>
        <w:t xml:space="preserve"> </w:t>
      </w:r>
      <w:r>
        <w:rPr>
          <w:color w:val="171717"/>
          <w:sz w:val="24"/>
        </w:rPr>
        <w:t>исторические</w:t>
      </w:r>
      <w:r>
        <w:rPr>
          <w:color w:val="171717"/>
          <w:spacing w:val="13"/>
          <w:sz w:val="24"/>
        </w:rPr>
        <w:t xml:space="preserve"> </w:t>
      </w:r>
      <w:r>
        <w:rPr>
          <w:color w:val="171717"/>
          <w:sz w:val="24"/>
        </w:rPr>
        <w:t>явления,</w:t>
      </w:r>
      <w:r>
        <w:rPr>
          <w:color w:val="171717"/>
          <w:spacing w:val="13"/>
          <w:sz w:val="24"/>
        </w:rPr>
        <w:t xml:space="preserve"> </w:t>
      </w:r>
      <w:r>
        <w:rPr>
          <w:color w:val="171717"/>
          <w:sz w:val="24"/>
        </w:rPr>
        <w:t>процессы</w:t>
      </w:r>
      <w:r>
        <w:rPr>
          <w:color w:val="171717"/>
          <w:spacing w:val="14"/>
          <w:sz w:val="24"/>
        </w:rPr>
        <w:t xml:space="preserve"> </w:t>
      </w:r>
      <w:r>
        <w:rPr>
          <w:color w:val="171717"/>
          <w:sz w:val="24"/>
        </w:rPr>
        <w:t>(политическое</w:t>
      </w:r>
      <w:r>
        <w:rPr>
          <w:color w:val="171717"/>
          <w:spacing w:val="15"/>
          <w:sz w:val="24"/>
        </w:rPr>
        <w:t xml:space="preserve"> </w:t>
      </w:r>
      <w:r>
        <w:rPr>
          <w:color w:val="171717"/>
          <w:sz w:val="24"/>
        </w:rPr>
        <w:t>устройство</w:t>
      </w:r>
      <w:r>
        <w:rPr>
          <w:color w:val="171717"/>
          <w:spacing w:val="14"/>
          <w:sz w:val="24"/>
        </w:rPr>
        <w:t xml:space="preserve"> </w:t>
      </w:r>
      <w:r>
        <w:rPr>
          <w:color w:val="171717"/>
          <w:spacing w:val="-2"/>
          <w:sz w:val="24"/>
        </w:rPr>
        <w:t>государств,</w:t>
      </w:r>
    </w:p>
    <w:p w:rsidR="00AE3C4D" w:rsidRDefault="00AE3C4D">
      <w:pPr>
        <w:rPr>
          <w:sz w:val="24"/>
        </w:rPr>
        <w:sectPr w:rsidR="00AE3C4D">
          <w:type w:val="continuous"/>
          <w:pgSz w:w="11910" w:h="16850"/>
          <w:pgMar w:top="1140" w:right="0" w:bottom="440" w:left="860" w:header="0" w:footer="256" w:gutter="0"/>
          <w:cols w:num="2" w:space="720" w:equalWidth="0">
            <w:col w:w="672" w:space="40"/>
            <w:col w:w="10338"/>
          </w:cols>
        </w:sectPr>
      </w:pPr>
    </w:p>
    <w:p w:rsidR="00AE3C4D" w:rsidRDefault="00E21DE7">
      <w:pPr>
        <w:pStyle w:val="a3"/>
        <w:ind w:right="1128" w:firstLine="0"/>
      </w:pPr>
      <w:r>
        <w:rPr>
          <w:color w:val="171717"/>
        </w:rPr>
        <w:lastRenderedPageBreak/>
        <w:t>социально-экономические отношения, пути модернизации и др.) по горизонтали (существо- вавшие синхронно в разных сообществах) и в динамике («было — стало») по заданным или самостоятельно определенным основаниям.</w:t>
      </w:r>
    </w:p>
    <w:p w:rsidR="00AE3C4D" w:rsidRDefault="00E21DE7" w:rsidP="00AA7C8F">
      <w:pPr>
        <w:pStyle w:val="a4"/>
        <w:numPr>
          <w:ilvl w:val="1"/>
          <w:numId w:val="34"/>
        </w:numPr>
        <w:tabs>
          <w:tab w:val="left" w:pos="1121"/>
        </w:tabs>
        <w:spacing w:before="1"/>
        <w:ind w:right="1126" w:firstLine="708"/>
        <w:rPr>
          <w:sz w:val="24"/>
        </w:rPr>
      </w:pPr>
      <w:r>
        <w:rPr>
          <w:color w:val="171717"/>
          <w:sz w:val="24"/>
        </w:rPr>
        <w:t>Использовать понятия и категории современного исторического знания (эпоха, ци- вилизация, исторический источник, исторический факт, историзм и др.).</w:t>
      </w:r>
    </w:p>
    <w:p w:rsidR="00AE3C4D" w:rsidRDefault="00E21DE7" w:rsidP="00AA7C8F">
      <w:pPr>
        <w:pStyle w:val="a4"/>
        <w:numPr>
          <w:ilvl w:val="1"/>
          <w:numId w:val="34"/>
        </w:numPr>
        <w:tabs>
          <w:tab w:val="left" w:pos="1121"/>
        </w:tabs>
        <w:ind w:left="1120"/>
        <w:rPr>
          <w:sz w:val="24"/>
        </w:rPr>
      </w:pPr>
      <w:r>
        <w:rPr>
          <w:color w:val="171717"/>
          <w:sz w:val="24"/>
        </w:rPr>
        <w:t>Выявлять</w:t>
      </w:r>
      <w:r>
        <w:rPr>
          <w:color w:val="171717"/>
          <w:spacing w:val="-11"/>
          <w:sz w:val="24"/>
        </w:rPr>
        <w:t xml:space="preserve"> </w:t>
      </w:r>
      <w:r>
        <w:rPr>
          <w:color w:val="171717"/>
          <w:sz w:val="24"/>
        </w:rPr>
        <w:t>причины</w:t>
      </w:r>
      <w:r>
        <w:rPr>
          <w:color w:val="171717"/>
          <w:spacing w:val="-10"/>
          <w:sz w:val="24"/>
        </w:rPr>
        <w:t xml:space="preserve"> </w:t>
      </w:r>
      <w:r>
        <w:rPr>
          <w:color w:val="171717"/>
          <w:sz w:val="24"/>
        </w:rPr>
        <w:t>и</w:t>
      </w:r>
      <w:r>
        <w:rPr>
          <w:color w:val="171717"/>
          <w:spacing w:val="-11"/>
          <w:sz w:val="24"/>
        </w:rPr>
        <w:t xml:space="preserve"> </w:t>
      </w:r>
      <w:r>
        <w:rPr>
          <w:color w:val="171717"/>
          <w:sz w:val="24"/>
        </w:rPr>
        <w:t>следствия</w:t>
      </w:r>
      <w:r>
        <w:rPr>
          <w:color w:val="171717"/>
          <w:spacing w:val="-10"/>
          <w:sz w:val="24"/>
        </w:rPr>
        <w:t xml:space="preserve"> </w:t>
      </w:r>
      <w:r>
        <w:rPr>
          <w:color w:val="171717"/>
          <w:sz w:val="24"/>
        </w:rPr>
        <w:t>исторических</w:t>
      </w:r>
      <w:r>
        <w:rPr>
          <w:color w:val="171717"/>
          <w:spacing w:val="-9"/>
          <w:sz w:val="24"/>
        </w:rPr>
        <w:t xml:space="preserve"> </w:t>
      </w:r>
      <w:r>
        <w:rPr>
          <w:color w:val="171717"/>
          <w:sz w:val="24"/>
        </w:rPr>
        <w:t>событий</w:t>
      </w:r>
      <w:r>
        <w:rPr>
          <w:color w:val="171717"/>
          <w:spacing w:val="-10"/>
          <w:sz w:val="24"/>
        </w:rPr>
        <w:t xml:space="preserve"> </w:t>
      </w:r>
      <w:r>
        <w:rPr>
          <w:color w:val="171717"/>
          <w:sz w:val="24"/>
        </w:rPr>
        <w:t>и</w:t>
      </w:r>
      <w:r>
        <w:rPr>
          <w:color w:val="171717"/>
          <w:spacing w:val="-11"/>
          <w:sz w:val="24"/>
        </w:rPr>
        <w:t xml:space="preserve"> </w:t>
      </w:r>
      <w:r>
        <w:rPr>
          <w:color w:val="171717"/>
          <w:spacing w:val="-2"/>
          <w:sz w:val="24"/>
        </w:rPr>
        <w:t>процессов.</w:t>
      </w:r>
    </w:p>
    <w:p w:rsidR="00AE3C4D" w:rsidRDefault="00E21DE7" w:rsidP="00AA7C8F">
      <w:pPr>
        <w:pStyle w:val="a4"/>
        <w:numPr>
          <w:ilvl w:val="1"/>
          <w:numId w:val="34"/>
        </w:numPr>
        <w:tabs>
          <w:tab w:val="left" w:pos="1121"/>
        </w:tabs>
        <w:ind w:right="1131" w:firstLine="708"/>
        <w:rPr>
          <w:sz w:val="24"/>
        </w:rPr>
      </w:pPr>
      <w:r>
        <w:rPr>
          <w:color w:val="171717"/>
          <w:sz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E3C4D" w:rsidRDefault="00E21DE7" w:rsidP="00AA7C8F">
      <w:pPr>
        <w:pStyle w:val="a4"/>
        <w:numPr>
          <w:ilvl w:val="1"/>
          <w:numId w:val="34"/>
        </w:numPr>
        <w:tabs>
          <w:tab w:val="left" w:pos="1121"/>
        </w:tabs>
        <w:ind w:right="1126" w:firstLine="708"/>
        <w:rPr>
          <w:sz w:val="24"/>
        </w:rPr>
      </w:pPr>
      <w:r>
        <w:rPr>
          <w:color w:val="171717"/>
          <w:sz w:val="24"/>
        </w:rPr>
        <w:t>Соотносить результаты своего исследования с уже имеющимися данными, оцени- вать их значимость.</w:t>
      </w:r>
    </w:p>
    <w:p w:rsidR="00AE3C4D" w:rsidRDefault="00E21DE7" w:rsidP="00AA7C8F">
      <w:pPr>
        <w:pStyle w:val="a4"/>
        <w:numPr>
          <w:ilvl w:val="1"/>
          <w:numId w:val="34"/>
        </w:numPr>
        <w:tabs>
          <w:tab w:val="left" w:pos="1121"/>
        </w:tabs>
        <w:ind w:right="1130" w:firstLine="708"/>
        <w:rPr>
          <w:sz w:val="24"/>
        </w:rPr>
      </w:pPr>
      <w:r>
        <w:rPr>
          <w:color w:val="171717"/>
          <w:sz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 политических организаций.</w:t>
      </w:r>
    </w:p>
    <w:p w:rsidR="00AE3C4D" w:rsidRDefault="00E21DE7" w:rsidP="00AA7C8F">
      <w:pPr>
        <w:pStyle w:val="a4"/>
        <w:numPr>
          <w:ilvl w:val="1"/>
          <w:numId w:val="34"/>
        </w:numPr>
        <w:tabs>
          <w:tab w:val="left" w:pos="1121"/>
        </w:tabs>
        <w:ind w:right="1128" w:firstLine="708"/>
        <w:rPr>
          <w:sz w:val="24"/>
        </w:rPr>
      </w:pPr>
      <w:r>
        <w:rPr>
          <w:color w:val="171717"/>
          <w:sz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34"/>
        </w:numPr>
        <w:tabs>
          <w:tab w:val="left" w:pos="1121"/>
        </w:tabs>
        <w:spacing w:before="64"/>
        <w:ind w:right="1141" w:firstLine="708"/>
        <w:jc w:val="left"/>
        <w:rPr>
          <w:sz w:val="24"/>
        </w:rPr>
      </w:pPr>
      <w:r>
        <w:rPr>
          <w:color w:val="171717"/>
          <w:sz w:val="24"/>
        </w:rPr>
        <w:lastRenderedPageBreak/>
        <w:t>Определять</w:t>
      </w:r>
      <w:r>
        <w:rPr>
          <w:color w:val="171717"/>
          <w:spacing w:val="30"/>
          <w:sz w:val="24"/>
        </w:rPr>
        <w:t xml:space="preserve"> </w:t>
      </w:r>
      <w:r>
        <w:rPr>
          <w:color w:val="171717"/>
          <w:sz w:val="24"/>
        </w:rPr>
        <w:t>конструктивные</w:t>
      </w:r>
      <w:r>
        <w:rPr>
          <w:color w:val="171717"/>
          <w:spacing w:val="28"/>
          <w:sz w:val="24"/>
        </w:rPr>
        <w:t xml:space="preserve"> </w:t>
      </w:r>
      <w:r>
        <w:rPr>
          <w:color w:val="171717"/>
          <w:sz w:val="24"/>
        </w:rPr>
        <w:t>модели</w:t>
      </w:r>
      <w:r>
        <w:rPr>
          <w:color w:val="171717"/>
          <w:spacing w:val="30"/>
          <w:sz w:val="24"/>
        </w:rPr>
        <w:t xml:space="preserve"> </w:t>
      </w:r>
      <w:r>
        <w:rPr>
          <w:color w:val="171717"/>
          <w:sz w:val="24"/>
        </w:rPr>
        <w:t>поведения</w:t>
      </w:r>
      <w:r>
        <w:rPr>
          <w:color w:val="171717"/>
          <w:spacing w:val="29"/>
          <w:sz w:val="24"/>
        </w:rPr>
        <w:t xml:space="preserve"> </w:t>
      </w:r>
      <w:r>
        <w:rPr>
          <w:color w:val="171717"/>
          <w:sz w:val="24"/>
        </w:rPr>
        <w:t>в конфликтной</w:t>
      </w:r>
      <w:r>
        <w:rPr>
          <w:color w:val="171717"/>
          <w:spacing w:val="30"/>
          <w:sz w:val="24"/>
        </w:rPr>
        <w:t xml:space="preserve"> </w:t>
      </w:r>
      <w:r>
        <w:rPr>
          <w:color w:val="171717"/>
          <w:sz w:val="24"/>
        </w:rPr>
        <w:t>ситуации,</w:t>
      </w:r>
      <w:r>
        <w:rPr>
          <w:color w:val="171717"/>
          <w:spacing w:val="29"/>
          <w:sz w:val="24"/>
        </w:rPr>
        <w:t xml:space="preserve"> </w:t>
      </w:r>
      <w:r>
        <w:rPr>
          <w:color w:val="171717"/>
          <w:sz w:val="24"/>
        </w:rPr>
        <w:t>находить конструктивное разрешение конфликта.</w:t>
      </w:r>
    </w:p>
    <w:p w:rsidR="00AE3C4D" w:rsidRDefault="00E21DE7" w:rsidP="00AA7C8F">
      <w:pPr>
        <w:pStyle w:val="a4"/>
        <w:numPr>
          <w:ilvl w:val="1"/>
          <w:numId w:val="34"/>
        </w:numPr>
        <w:tabs>
          <w:tab w:val="left" w:pos="1121"/>
        </w:tabs>
        <w:ind w:right="1139" w:firstLine="708"/>
        <w:jc w:val="left"/>
        <w:rPr>
          <w:sz w:val="24"/>
        </w:rPr>
      </w:pPr>
      <w:r>
        <w:rPr>
          <w:color w:val="171717"/>
          <w:sz w:val="24"/>
        </w:rPr>
        <w:t>Преобразовывать статистическую и визуальную информацию о достижениях России в текст.</w:t>
      </w:r>
    </w:p>
    <w:p w:rsidR="00AE3C4D" w:rsidRDefault="00E21DE7" w:rsidP="00AA7C8F">
      <w:pPr>
        <w:pStyle w:val="a4"/>
        <w:numPr>
          <w:ilvl w:val="1"/>
          <w:numId w:val="34"/>
        </w:numPr>
        <w:tabs>
          <w:tab w:val="left" w:pos="1121"/>
        </w:tabs>
        <w:ind w:right="1131" w:firstLine="708"/>
        <w:jc w:val="left"/>
        <w:rPr>
          <w:sz w:val="24"/>
        </w:rPr>
      </w:pPr>
      <w:r>
        <w:rPr>
          <w:color w:val="171717"/>
          <w:sz w:val="24"/>
        </w:rPr>
        <w:t>Вносить коррективы в моделируемую экономическую деятельность на основе изме- нившихся ситуаций.</w:t>
      </w:r>
    </w:p>
    <w:p w:rsidR="00AE3C4D" w:rsidRDefault="00E21DE7" w:rsidP="00AA7C8F">
      <w:pPr>
        <w:pStyle w:val="a4"/>
        <w:numPr>
          <w:ilvl w:val="1"/>
          <w:numId w:val="34"/>
        </w:numPr>
        <w:tabs>
          <w:tab w:val="left" w:pos="1121"/>
        </w:tabs>
        <w:ind w:right="1140" w:firstLine="708"/>
        <w:jc w:val="left"/>
        <w:rPr>
          <w:sz w:val="24"/>
        </w:rPr>
      </w:pPr>
      <w:r>
        <w:rPr>
          <w:color w:val="171717"/>
          <w:sz w:val="24"/>
        </w:rPr>
        <w:t>Использовать полученные знания для публичного представления результатов своей деятельности в сфере духовной культуры.</w:t>
      </w:r>
    </w:p>
    <w:p w:rsidR="00AE3C4D" w:rsidRDefault="00E21DE7" w:rsidP="00AA7C8F">
      <w:pPr>
        <w:pStyle w:val="a4"/>
        <w:numPr>
          <w:ilvl w:val="1"/>
          <w:numId w:val="34"/>
        </w:numPr>
        <w:tabs>
          <w:tab w:val="left" w:pos="1121"/>
        </w:tabs>
        <w:ind w:left="1120"/>
        <w:jc w:val="left"/>
        <w:rPr>
          <w:sz w:val="24"/>
        </w:rPr>
      </w:pPr>
      <w:r>
        <w:rPr>
          <w:color w:val="171717"/>
          <w:sz w:val="24"/>
        </w:rPr>
        <w:t>Выступать</w:t>
      </w:r>
      <w:r>
        <w:rPr>
          <w:color w:val="171717"/>
          <w:spacing w:val="21"/>
          <w:sz w:val="24"/>
        </w:rPr>
        <w:t xml:space="preserve"> </w:t>
      </w:r>
      <w:r>
        <w:rPr>
          <w:color w:val="171717"/>
          <w:sz w:val="24"/>
        </w:rPr>
        <w:t>с</w:t>
      </w:r>
      <w:r>
        <w:rPr>
          <w:color w:val="171717"/>
          <w:spacing w:val="19"/>
          <w:sz w:val="24"/>
        </w:rPr>
        <w:t xml:space="preserve"> </w:t>
      </w:r>
      <w:r>
        <w:rPr>
          <w:color w:val="171717"/>
          <w:sz w:val="24"/>
        </w:rPr>
        <w:t>сообщениями</w:t>
      </w:r>
      <w:r>
        <w:rPr>
          <w:color w:val="171717"/>
          <w:spacing w:val="20"/>
          <w:sz w:val="24"/>
        </w:rPr>
        <w:t xml:space="preserve"> </w:t>
      </w:r>
      <w:r>
        <w:rPr>
          <w:color w:val="171717"/>
          <w:sz w:val="24"/>
        </w:rPr>
        <w:t>в</w:t>
      </w:r>
      <w:r>
        <w:rPr>
          <w:color w:val="171717"/>
          <w:spacing w:val="19"/>
          <w:sz w:val="24"/>
        </w:rPr>
        <w:t xml:space="preserve"> </w:t>
      </w:r>
      <w:r>
        <w:rPr>
          <w:color w:val="171717"/>
          <w:sz w:val="24"/>
        </w:rPr>
        <w:t>соответствии</w:t>
      </w:r>
      <w:r>
        <w:rPr>
          <w:color w:val="171717"/>
          <w:spacing w:val="21"/>
          <w:sz w:val="24"/>
        </w:rPr>
        <w:t xml:space="preserve"> </w:t>
      </w:r>
      <w:r>
        <w:rPr>
          <w:color w:val="171717"/>
          <w:sz w:val="24"/>
        </w:rPr>
        <w:t>с</w:t>
      </w:r>
      <w:r>
        <w:rPr>
          <w:color w:val="171717"/>
          <w:spacing w:val="21"/>
          <w:sz w:val="24"/>
        </w:rPr>
        <w:t xml:space="preserve"> </w:t>
      </w:r>
      <w:r>
        <w:rPr>
          <w:color w:val="171717"/>
          <w:sz w:val="24"/>
        </w:rPr>
        <w:t>особенностями</w:t>
      </w:r>
      <w:r>
        <w:rPr>
          <w:color w:val="171717"/>
          <w:spacing w:val="20"/>
          <w:sz w:val="24"/>
        </w:rPr>
        <w:t xml:space="preserve"> </w:t>
      </w:r>
      <w:r>
        <w:rPr>
          <w:color w:val="171717"/>
          <w:sz w:val="24"/>
        </w:rPr>
        <w:t>аудитории</w:t>
      </w:r>
      <w:r>
        <w:rPr>
          <w:color w:val="171717"/>
          <w:spacing w:val="19"/>
          <w:sz w:val="24"/>
        </w:rPr>
        <w:t xml:space="preserve"> </w:t>
      </w:r>
      <w:r>
        <w:rPr>
          <w:color w:val="171717"/>
          <w:sz w:val="24"/>
        </w:rPr>
        <w:t>и</w:t>
      </w:r>
      <w:r>
        <w:rPr>
          <w:color w:val="171717"/>
          <w:spacing w:val="21"/>
          <w:sz w:val="24"/>
        </w:rPr>
        <w:t xml:space="preserve"> </w:t>
      </w:r>
      <w:r>
        <w:rPr>
          <w:color w:val="171717"/>
          <w:spacing w:val="-2"/>
          <w:sz w:val="24"/>
        </w:rPr>
        <w:t>регламен-</w:t>
      </w:r>
    </w:p>
    <w:p w:rsidR="00AE3C4D" w:rsidRDefault="00E21DE7">
      <w:pPr>
        <w:pStyle w:val="a3"/>
        <w:ind w:firstLine="0"/>
        <w:jc w:val="left"/>
      </w:pPr>
      <w:r>
        <w:rPr>
          <w:color w:val="171717"/>
          <w:spacing w:val="-4"/>
        </w:rPr>
        <w:t>том.</w:t>
      </w:r>
    </w:p>
    <w:p w:rsidR="00AE3C4D" w:rsidRDefault="00E21DE7" w:rsidP="00AA7C8F">
      <w:pPr>
        <w:pStyle w:val="a4"/>
        <w:numPr>
          <w:ilvl w:val="1"/>
          <w:numId w:val="34"/>
        </w:numPr>
        <w:tabs>
          <w:tab w:val="left" w:pos="1121"/>
        </w:tabs>
        <w:ind w:left="1120"/>
        <w:jc w:val="left"/>
        <w:rPr>
          <w:sz w:val="24"/>
        </w:rPr>
      </w:pPr>
      <w:r>
        <w:rPr>
          <w:color w:val="171717"/>
          <w:sz w:val="24"/>
        </w:rPr>
        <w:t>Устанавливать</w:t>
      </w:r>
      <w:r>
        <w:rPr>
          <w:color w:val="171717"/>
          <w:spacing w:val="30"/>
          <w:sz w:val="24"/>
        </w:rPr>
        <w:t xml:space="preserve"> </w:t>
      </w:r>
      <w:r>
        <w:rPr>
          <w:color w:val="171717"/>
          <w:sz w:val="24"/>
        </w:rPr>
        <w:t>и</w:t>
      </w:r>
      <w:r>
        <w:rPr>
          <w:color w:val="171717"/>
          <w:spacing w:val="30"/>
          <w:sz w:val="24"/>
        </w:rPr>
        <w:t xml:space="preserve"> </w:t>
      </w:r>
      <w:r>
        <w:rPr>
          <w:color w:val="171717"/>
          <w:sz w:val="24"/>
        </w:rPr>
        <w:t>объяснять</w:t>
      </w:r>
      <w:r>
        <w:rPr>
          <w:color w:val="171717"/>
          <w:spacing w:val="31"/>
          <w:sz w:val="24"/>
        </w:rPr>
        <w:t xml:space="preserve"> </w:t>
      </w:r>
      <w:r>
        <w:rPr>
          <w:color w:val="171717"/>
          <w:sz w:val="24"/>
        </w:rPr>
        <w:t>взаимосвязи</w:t>
      </w:r>
      <w:r>
        <w:rPr>
          <w:color w:val="171717"/>
          <w:spacing w:val="30"/>
          <w:sz w:val="24"/>
        </w:rPr>
        <w:t xml:space="preserve"> </w:t>
      </w:r>
      <w:r>
        <w:rPr>
          <w:color w:val="171717"/>
          <w:sz w:val="24"/>
        </w:rPr>
        <w:t>между</w:t>
      </w:r>
      <w:r>
        <w:rPr>
          <w:color w:val="171717"/>
          <w:spacing w:val="26"/>
          <w:sz w:val="24"/>
        </w:rPr>
        <w:t xml:space="preserve"> </w:t>
      </w:r>
      <w:r>
        <w:rPr>
          <w:color w:val="171717"/>
          <w:sz w:val="24"/>
        </w:rPr>
        <w:t>правами</w:t>
      </w:r>
      <w:r>
        <w:rPr>
          <w:color w:val="171717"/>
          <w:spacing w:val="33"/>
          <w:sz w:val="24"/>
        </w:rPr>
        <w:t xml:space="preserve"> </w:t>
      </w:r>
      <w:r>
        <w:rPr>
          <w:color w:val="171717"/>
          <w:sz w:val="24"/>
        </w:rPr>
        <w:t>человека</w:t>
      </w:r>
      <w:r>
        <w:rPr>
          <w:color w:val="171717"/>
          <w:spacing w:val="31"/>
          <w:sz w:val="24"/>
        </w:rPr>
        <w:t xml:space="preserve"> </w:t>
      </w:r>
      <w:r>
        <w:rPr>
          <w:color w:val="171717"/>
          <w:sz w:val="24"/>
        </w:rPr>
        <w:t>и</w:t>
      </w:r>
      <w:r>
        <w:rPr>
          <w:color w:val="171717"/>
          <w:spacing w:val="30"/>
          <w:sz w:val="24"/>
        </w:rPr>
        <w:t xml:space="preserve"> </w:t>
      </w:r>
      <w:r>
        <w:rPr>
          <w:color w:val="171717"/>
          <w:sz w:val="24"/>
        </w:rPr>
        <w:t>гражданина</w:t>
      </w:r>
      <w:r>
        <w:rPr>
          <w:color w:val="171717"/>
          <w:spacing w:val="29"/>
          <w:sz w:val="24"/>
        </w:rPr>
        <w:t xml:space="preserve"> </w:t>
      </w:r>
      <w:r>
        <w:rPr>
          <w:color w:val="171717"/>
          <w:spacing w:val="-10"/>
          <w:sz w:val="24"/>
        </w:rPr>
        <w:t>и</w:t>
      </w:r>
    </w:p>
    <w:p w:rsidR="00AE3C4D" w:rsidRDefault="00E21DE7">
      <w:pPr>
        <w:pStyle w:val="a3"/>
        <w:ind w:firstLine="0"/>
      </w:pPr>
      <w:r>
        <w:rPr>
          <w:color w:val="171717"/>
        </w:rPr>
        <w:t>обязанностями</w:t>
      </w:r>
      <w:r>
        <w:rPr>
          <w:color w:val="171717"/>
          <w:spacing w:val="-1"/>
        </w:rPr>
        <w:t xml:space="preserve"> </w:t>
      </w:r>
      <w:r>
        <w:rPr>
          <w:color w:val="171717"/>
          <w:spacing w:val="-2"/>
        </w:rPr>
        <w:t>граждан.</w:t>
      </w:r>
    </w:p>
    <w:p w:rsidR="00AE3C4D" w:rsidRDefault="00E21DE7" w:rsidP="00AA7C8F">
      <w:pPr>
        <w:pStyle w:val="a4"/>
        <w:numPr>
          <w:ilvl w:val="1"/>
          <w:numId w:val="34"/>
        </w:numPr>
        <w:tabs>
          <w:tab w:val="left" w:pos="1121"/>
        </w:tabs>
        <w:spacing w:before="1"/>
        <w:ind w:left="1120"/>
        <w:rPr>
          <w:sz w:val="24"/>
        </w:rPr>
      </w:pPr>
      <w:r>
        <w:rPr>
          <w:color w:val="171717"/>
          <w:sz w:val="24"/>
        </w:rPr>
        <w:t>Объяснять</w:t>
      </w:r>
      <w:r>
        <w:rPr>
          <w:color w:val="171717"/>
          <w:spacing w:val="-9"/>
          <w:sz w:val="24"/>
        </w:rPr>
        <w:t xml:space="preserve"> </w:t>
      </w:r>
      <w:r>
        <w:rPr>
          <w:color w:val="171717"/>
          <w:sz w:val="24"/>
        </w:rPr>
        <w:t>причины</w:t>
      </w:r>
      <w:r>
        <w:rPr>
          <w:color w:val="171717"/>
          <w:spacing w:val="-9"/>
          <w:sz w:val="24"/>
        </w:rPr>
        <w:t xml:space="preserve"> </w:t>
      </w:r>
      <w:r>
        <w:rPr>
          <w:color w:val="171717"/>
          <w:sz w:val="24"/>
        </w:rPr>
        <w:t>смены</w:t>
      </w:r>
      <w:r>
        <w:rPr>
          <w:color w:val="171717"/>
          <w:spacing w:val="-9"/>
          <w:sz w:val="24"/>
        </w:rPr>
        <w:t xml:space="preserve"> </w:t>
      </w:r>
      <w:r>
        <w:rPr>
          <w:color w:val="171717"/>
          <w:sz w:val="24"/>
        </w:rPr>
        <w:t>дня</w:t>
      </w:r>
      <w:r>
        <w:rPr>
          <w:color w:val="171717"/>
          <w:spacing w:val="-9"/>
          <w:sz w:val="24"/>
        </w:rPr>
        <w:t xml:space="preserve"> </w:t>
      </w:r>
      <w:r>
        <w:rPr>
          <w:color w:val="171717"/>
          <w:sz w:val="24"/>
        </w:rPr>
        <w:t>и</w:t>
      </w:r>
      <w:r>
        <w:rPr>
          <w:color w:val="171717"/>
          <w:spacing w:val="-9"/>
          <w:sz w:val="24"/>
        </w:rPr>
        <w:t xml:space="preserve"> </w:t>
      </w:r>
      <w:r>
        <w:rPr>
          <w:color w:val="171717"/>
          <w:sz w:val="24"/>
        </w:rPr>
        <w:t>ночи</w:t>
      </w:r>
      <w:r>
        <w:rPr>
          <w:color w:val="171717"/>
          <w:spacing w:val="-10"/>
          <w:sz w:val="24"/>
        </w:rPr>
        <w:t xml:space="preserve"> </w:t>
      </w:r>
      <w:r>
        <w:rPr>
          <w:color w:val="171717"/>
          <w:sz w:val="24"/>
        </w:rPr>
        <w:t>и</w:t>
      </w:r>
      <w:r>
        <w:rPr>
          <w:color w:val="171717"/>
          <w:spacing w:val="-9"/>
          <w:sz w:val="24"/>
        </w:rPr>
        <w:t xml:space="preserve"> </w:t>
      </w:r>
      <w:r>
        <w:rPr>
          <w:color w:val="171717"/>
          <w:sz w:val="24"/>
        </w:rPr>
        <w:t>времен</w:t>
      </w:r>
      <w:r>
        <w:rPr>
          <w:color w:val="171717"/>
          <w:spacing w:val="-9"/>
          <w:sz w:val="24"/>
        </w:rPr>
        <w:t xml:space="preserve"> </w:t>
      </w:r>
      <w:r>
        <w:rPr>
          <w:color w:val="171717"/>
          <w:spacing w:val="-2"/>
          <w:sz w:val="24"/>
        </w:rPr>
        <w:t>года.</w:t>
      </w:r>
    </w:p>
    <w:p w:rsidR="00AE3C4D" w:rsidRDefault="00E21DE7" w:rsidP="00AA7C8F">
      <w:pPr>
        <w:pStyle w:val="a4"/>
        <w:numPr>
          <w:ilvl w:val="1"/>
          <w:numId w:val="34"/>
        </w:numPr>
        <w:tabs>
          <w:tab w:val="left" w:pos="1121"/>
        </w:tabs>
        <w:ind w:right="1130" w:firstLine="708"/>
        <w:rPr>
          <w:sz w:val="24"/>
        </w:rPr>
      </w:pPr>
      <w:r>
        <w:rPr>
          <w:color w:val="171717"/>
          <w:sz w:val="24"/>
        </w:rPr>
        <w:t>Устанавливать эмпирические зависимости между продолжительностью дня и гео- графической широтой местности, между высотой Солнца над горизонтом и географической широтой местности на основе анализа данных наблюдений.</w:t>
      </w:r>
    </w:p>
    <w:p w:rsidR="00AE3C4D" w:rsidRDefault="00E21DE7" w:rsidP="00AA7C8F">
      <w:pPr>
        <w:pStyle w:val="a4"/>
        <w:numPr>
          <w:ilvl w:val="1"/>
          <w:numId w:val="34"/>
        </w:numPr>
        <w:tabs>
          <w:tab w:val="left" w:pos="1121"/>
        </w:tabs>
        <w:ind w:left="1120"/>
        <w:rPr>
          <w:sz w:val="24"/>
        </w:rPr>
      </w:pPr>
      <w:r>
        <w:rPr>
          <w:color w:val="171717"/>
          <w:sz w:val="24"/>
        </w:rPr>
        <w:t>Классифицировать</w:t>
      </w:r>
      <w:r>
        <w:rPr>
          <w:color w:val="171717"/>
          <w:spacing w:val="-9"/>
          <w:sz w:val="24"/>
        </w:rPr>
        <w:t xml:space="preserve"> </w:t>
      </w:r>
      <w:r>
        <w:rPr>
          <w:color w:val="171717"/>
          <w:sz w:val="24"/>
        </w:rPr>
        <w:t>формы</w:t>
      </w:r>
      <w:r>
        <w:rPr>
          <w:color w:val="171717"/>
          <w:spacing w:val="-10"/>
          <w:sz w:val="24"/>
        </w:rPr>
        <w:t xml:space="preserve"> </w:t>
      </w:r>
      <w:r>
        <w:rPr>
          <w:color w:val="171717"/>
          <w:sz w:val="24"/>
        </w:rPr>
        <w:t>рельефа</w:t>
      </w:r>
      <w:r>
        <w:rPr>
          <w:color w:val="171717"/>
          <w:spacing w:val="-9"/>
          <w:sz w:val="24"/>
        </w:rPr>
        <w:t xml:space="preserve"> </w:t>
      </w:r>
      <w:r>
        <w:rPr>
          <w:color w:val="171717"/>
          <w:sz w:val="24"/>
        </w:rPr>
        <w:t>суши</w:t>
      </w:r>
      <w:r>
        <w:rPr>
          <w:color w:val="171717"/>
          <w:spacing w:val="-9"/>
          <w:sz w:val="24"/>
        </w:rPr>
        <w:t xml:space="preserve"> </w:t>
      </w:r>
      <w:r>
        <w:rPr>
          <w:color w:val="171717"/>
          <w:sz w:val="24"/>
        </w:rPr>
        <w:t>по</w:t>
      </w:r>
      <w:r>
        <w:rPr>
          <w:color w:val="171717"/>
          <w:spacing w:val="-10"/>
          <w:sz w:val="24"/>
        </w:rPr>
        <w:t xml:space="preserve"> </w:t>
      </w:r>
      <w:r>
        <w:rPr>
          <w:color w:val="171717"/>
          <w:sz w:val="24"/>
        </w:rPr>
        <w:t>высоте</w:t>
      </w:r>
      <w:r>
        <w:rPr>
          <w:color w:val="171717"/>
          <w:spacing w:val="-9"/>
          <w:sz w:val="24"/>
        </w:rPr>
        <w:t xml:space="preserve"> </w:t>
      </w:r>
      <w:r>
        <w:rPr>
          <w:color w:val="171717"/>
          <w:sz w:val="24"/>
        </w:rPr>
        <w:t>и</w:t>
      </w:r>
      <w:r>
        <w:rPr>
          <w:color w:val="171717"/>
          <w:spacing w:val="-10"/>
          <w:sz w:val="24"/>
        </w:rPr>
        <w:t xml:space="preserve"> </w:t>
      </w:r>
      <w:r>
        <w:rPr>
          <w:color w:val="171717"/>
          <w:sz w:val="24"/>
        </w:rPr>
        <w:t>по</w:t>
      </w:r>
      <w:r>
        <w:rPr>
          <w:color w:val="171717"/>
          <w:spacing w:val="-9"/>
          <w:sz w:val="24"/>
        </w:rPr>
        <w:t xml:space="preserve"> </w:t>
      </w:r>
      <w:r>
        <w:rPr>
          <w:color w:val="171717"/>
          <w:sz w:val="24"/>
        </w:rPr>
        <w:t>внешнему</w:t>
      </w:r>
      <w:r>
        <w:rPr>
          <w:color w:val="171717"/>
          <w:spacing w:val="-14"/>
          <w:sz w:val="24"/>
        </w:rPr>
        <w:t xml:space="preserve"> </w:t>
      </w:r>
      <w:r>
        <w:rPr>
          <w:color w:val="171717"/>
          <w:spacing w:val="-2"/>
          <w:sz w:val="24"/>
        </w:rPr>
        <w:t>облику.</w:t>
      </w:r>
    </w:p>
    <w:p w:rsidR="00AE3C4D" w:rsidRDefault="00E21DE7" w:rsidP="00AA7C8F">
      <w:pPr>
        <w:pStyle w:val="a4"/>
        <w:numPr>
          <w:ilvl w:val="1"/>
          <w:numId w:val="34"/>
        </w:numPr>
        <w:tabs>
          <w:tab w:val="left" w:pos="1121"/>
        </w:tabs>
        <w:ind w:left="1120"/>
        <w:rPr>
          <w:sz w:val="24"/>
        </w:rPr>
      </w:pPr>
      <w:r>
        <w:rPr>
          <w:color w:val="171717"/>
          <w:sz w:val="24"/>
        </w:rPr>
        <w:t>Классифицировать</w:t>
      </w:r>
      <w:r>
        <w:rPr>
          <w:color w:val="171717"/>
          <w:spacing w:val="-13"/>
          <w:sz w:val="24"/>
        </w:rPr>
        <w:t xml:space="preserve"> </w:t>
      </w:r>
      <w:r>
        <w:rPr>
          <w:color w:val="171717"/>
          <w:sz w:val="24"/>
        </w:rPr>
        <w:t>острова</w:t>
      </w:r>
      <w:r>
        <w:rPr>
          <w:color w:val="171717"/>
          <w:spacing w:val="-14"/>
          <w:sz w:val="24"/>
        </w:rPr>
        <w:t xml:space="preserve"> </w:t>
      </w:r>
      <w:r>
        <w:rPr>
          <w:color w:val="171717"/>
          <w:sz w:val="24"/>
        </w:rPr>
        <w:t>по</w:t>
      </w:r>
      <w:r>
        <w:rPr>
          <w:color w:val="171717"/>
          <w:spacing w:val="-13"/>
          <w:sz w:val="24"/>
        </w:rPr>
        <w:t xml:space="preserve"> </w:t>
      </w:r>
      <w:r>
        <w:rPr>
          <w:color w:val="171717"/>
          <w:spacing w:val="-2"/>
          <w:sz w:val="24"/>
        </w:rPr>
        <w:t>происхождению.</w:t>
      </w:r>
    </w:p>
    <w:p w:rsidR="00AE3C4D" w:rsidRDefault="00E21DE7" w:rsidP="00AA7C8F">
      <w:pPr>
        <w:pStyle w:val="a4"/>
        <w:numPr>
          <w:ilvl w:val="1"/>
          <w:numId w:val="34"/>
        </w:numPr>
        <w:tabs>
          <w:tab w:val="left" w:pos="1121"/>
        </w:tabs>
        <w:ind w:right="1126" w:firstLine="708"/>
        <w:rPr>
          <w:sz w:val="24"/>
        </w:rPr>
      </w:pPr>
      <w:r>
        <w:rPr>
          <w:color w:val="171717"/>
          <w:sz w:val="24"/>
        </w:rPr>
        <w:t>Формулировать оценочные суждения о последствиях изменений компонентов при- роды в результате деятельности человека с использованием разных источников географиче- ской информации.</w:t>
      </w:r>
    </w:p>
    <w:p w:rsidR="00AE3C4D" w:rsidRDefault="00E21DE7" w:rsidP="00AA7C8F">
      <w:pPr>
        <w:pStyle w:val="a4"/>
        <w:numPr>
          <w:ilvl w:val="1"/>
          <w:numId w:val="34"/>
        </w:numPr>
        <w:tabs>
          <w:tab w:val="left" w:pos="1121"/>
        </w:tabs>
        <w:ind w:left="1120"/>
        <w:rPr>
          <w:sz w:val="24"/>
        </w:rPr>
      </w:pPr>
      <w:r>
        <w:rPr>
          <w:color w:val="171717"/>
          <w:sz w:val="24"/>
        </w:rPr>
        <w:t>Самостоятельно</w:t>
      </w:r>
      <w:r>
        <w:rPr>
          <w:color w:val="171717"/>
          <w:spacing w:val="-15"/>
          <w:sz w:val="24"/>
        </w:rPr>
        <w:t xml:space="preserve"> </w:t>
      </w:r>
      <w:r>
        <w:rPr>
          <w:color w:val="171717"/>
          <w:sz w:val="24"/>
        </w:rPr>
        <w:t>составлять</w:t>
      </w:r>
      <w:r>
        <w:rPr>
          <w:color w:val="171717"/>
          <w:spacing w:val="-15"/>
          <w:sz w:val="24"/>
        </w:rPr>
        <w:t xml:space="preserve"> </w:t>
      </w:r>
      <w:r>
        <w:rPr>
          <w:color w:val="171717"/>
          <w:sz w:val="24"/>
        </w:rPr>
        <w:t>план</w:t>
      </w:r>
      <w:r>
        <w:rPr>
          <w:color w:val="171717"/>
          <w:spacing w:val="-15"/>
          <w:sz w:val="24"/>
        </w:rPr>
        <w:t xml:space="preserve"> </w:t>
      </w:r>
      <w:r>
        <w:rPr>
          <w:color w:val="171717"/>
          <w:sz w:val="24"/>
        </w:rPr>
        <w:t>решения</w:t>
      </w:r>
      <w:r>
        <w:rPr>
          <w:color w:val="171717"/>
          <w:spacing w:val="-15"/>
          <w:sz w:val="24"/>
        </w:rPr>
        <w:t xml:space="preserve"> </w:t>
      </w:r>
      <w:r>
        <w:rPr>
          <w:color w:val="171717"/>
          <w:sz w:val="24"/>
        </w:rPr>
        <w:t>учебной</w:t>
      </w:r>
      <w:r>
        <w:rPr>
          <w:color w:val="171717"/>
          <w:spacing w:val="-15"/>
          <w:sz w:val="24"/>
        </w:rPr>
        <w:t xml:space="preserve"> </w:t>
      </w:r>
      <w:r>
        <w:rPr>
          <w:color w:val="171717"/>
          <w:sz w:val="24"/>
        </w:rPr>
        <w:t>географической</w:t>
      </w:r>
      <w:r>
        <w:rPr>
          <w:color w:val="171717"/>
          <w:spacing w:val="-15"/>
          <w:sz w:val="24"/>
        </w:rPr>
        <w:t xml:space="preserve"> </w:t>
      </w:r>
      <w:r>
        <w:rPr>
          <w:color w:val="171717"/>
          <w:spacing w:val="-2"/>
          <w:sz w:val="24"/>
        </w:rPr>
        <w:t>задачи.</w:t>
      </w:r>
    </w:p>
    <w:p w:rsidR="00AE3C4D" w:rsidRDefault="00AE3C4D">
      <w:pPr>
        <w:pStyle w:val="a3"/>
        <w:spacing w:before="5"/>
        <w:ind w:left="0" w:firstLine="0"/>
        <w:jc w:val="left"/>
      </w:pPr>
    </w:p>
    <w:p w:rsidR="00AE3C4D" w:rsidRDefault="00E21DE7">
      <w:pPr>
        <w:pStyle w:val="3"/>
        <w:spacing w:before="0"/>
      </w:pPr>
      <w:r>
        <w:rPr>
          <w:color w:val="171717"/>
        </w:rPr>
        <w:t>Формирование</w:t>
      </w:r>
      <w:r>
        <w:rPr>
          <w:color w:val="171717"/>
          <w:spacing w:val="-8"/>
        </w:rPr>
        <w:t xml:space="preserve"> </w:t>
      </w:r>
      <w:r>
        <w:rPr>
          <w:color w:val="171717"/>
        </w:rPr>
        <w:t>базовых</w:t>
      </w:r>
      <w:r>
        <w:rPr>
          <w:color w:val="171717"/>
          <w:spacing w:val="-5"/>
        </w:rPr>
        <w:t xml:space="preserve"> </w:t>
      </w:r>
      <w:r>
        <w:rPr>
          <w:color w:val="171717"/>
        </w:rPr>
        <w:t>исследовательских</w:t>
      </w:r>
      <w:r>
        <w:rPr>
          <w:color w:val="171717"/>
          <w:spacing w:val="-4"/>
        </w:rPr>
        <w:t xml:space="preserve"> </w:t>
      </w:r>
      <w:r>
        <w:rPr>
          <w:color w:val="171717"/>
          <w:spacing w:val="-2"/>
        </w:rPr>
        <w:t>действий:</w:t>
      </w:r>
    </w:p>
    <w:p w:rsidR="00AE3C4D" w:rsidRDefault="00E21DE7" w:rsidP="00AA7C8F">
      <w:pPr>
        <w:pStyle w:val="a4"/>
        <w:numPr>
          <w:ilvl w:val="1"/>
          <w:numId w:val="34"/>
        </w:numPr>
        <w:tabs>
          <w:tab w:val="left" w:pos="1121"/>
        </w:tabs>
        <w:ind w:right="1133" w:firstLine="708"/>
        <w:rPr>
          <w:sz w:val="24"/>
        </w:rPr>
      </w:pPr>
      <w:r>
        <w:rPr>
          <w:color w:val="171717"/>
          <w:sz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E3C4D" w:rsidRDefault="00E21DE7" w:rsidP="00AA7C8F">
      <w:pPr>
        <w:pStyle w:val="a4"/>
        <w:numPr>
          <w:ilvl w:val="1"/>
          <w:numId w:val="34"/>
        </w:numPr>
        <w:tabs>
          <w:tab w:val="left" w:pos="1121"/>
        </w:tabs>
        <w:ind w:right="1138" w:firstLine="708"/>
        <w:jc w:val="left"/>
        <w:rPr>
          <w:sz w:val="24"/>
        </w:rPr>
      </w:pPr>
      <w:r>
        <w:rPr>
          <w:color w:val="171717"/>
          <w:sz w:val="24"/>
        </w:rPr>
        <w:t>Формулировать вопросы, поиск ответов на</w:t>
      </w:r>
      <w:r>
        <w:rPr>
          <w:color w:val="171717"/>
          <w:spacing w:val="-2"/>
          <w:sz w:val="24"/>
        </w:rPr>
        <w:t xml:space="preserve"> </w:t>
      </w:r>
      <w:r>
        <w:rPr>
          <w:color w:val="171717"/>
          <w:sz w:val="24"/>
        </w:rPr>
        <w:t>которые необходим для прогнозирования изменения численности населения Российской Федерации в будущем.</w:t>
      </w:r>
    </w:p>
    <w:p w:rsidR="00AE3C4D" w:rsidRDefault="00E21DE7" w:rsidP="00AA7C8F">
      <w:pPr>
        <w:pStyle w:val="a4"/>
        <w:numPr>
          <w:ilvl w:val="1"/>
          <w:numId w:val="34"/>
        </w:numPr>
        <w:tabs>
          <w:tab w:val="left" w:pos="1121"/>
        </w:tabs>
        <w:ind w:right="1132" w:firstLine="708"/>
        <w:jc w:val="left"/>
        <w:rPr>
          <w:sz w:val="24"/>
        </w:rPr>
      </w:pPr>
      <w:r>
        <w:rPr>
          <w:color w:val="171717"/>
          <w:sz w:val="24"/>
        </w:rPr>
        <w:t>Представлять</w:t>
      </w:r>
      <w:r>
        <w:rPr>
          <w:color w:val="171717"/>
          <w:spacing w:val="30"/>
          <w:sz w:val="24"/>
        </w:rPr>
        <w:t xml:space="preserve"> </w:t>
      </w:r>
      <w:r>
        <w:rPr>
          <w:color w:val="171717"/>
          <w:sz w:val="24"/>
        </w:rPr>
        <w:t>результаты фенологических наблюдений и</w:t>
      </w:r>
      <w:r>
        <w:rPr>
          <w:color w:val="171717"/>
          <w:spacing w:val="30"/>
          <w:sz w:val="24"/>
        </w:rPr>
        <w:t xml:space="preserve"> </w:t>
      </w:r>
      <w:r>
        <w:rPr>
          <w:color w:val="171717"/>
          <w:sz w:val="24"/>
        </w:rPr>
        <w:t>наблюдений за погодой</w:t>
      </w:r>
      <w:r>
        <w:rPr>
          <w:color w:val="171717"/>
          <w:spacing w:val="30"/>
          <w:sz w:val="24"/>
        </w:rPr>
        <w:t xml:space="preserve"> </w:t>
      </w:r>
      <w:r>
        <w:rPr>
          <w:color w:val="171717"/>
          <w:sz w:val="24"/>
        </w:rPr>
        <w:t>в различной форме (табличной, графической, географического описания).</w:t>
      </w:r>
    </w:p>
    <w:p w:rsidR="00AE3C4D" w:rsidRDefault="00E21DE7" w:rsidP="00AA7C8F">
      <w:pPr>
        <w:pStyle w:val="a4"/>
        <w:numPr>
          <w:ilvl w:val="1"/>
          <w:numId w:val="34"/>
        </w:numPr>
        <w:tabs>
          <w:tab w:val="left" w:pos="1121"/>
        </w:tabs>
        <w:ind w:right="1142" w:firstLine="708"/>
        <w:jc w:val="left"/>
        <w:rPr>
          <w:sz w:val="24"/>
        </w:rPr>
      </w:pPr>
      <w:r>
        <w:rPr>
          <w:color w:val="171717"/>
          <w:sz w:val="24"/>
        </w:rPr>
        <w:t>Проводить</w:t>
      </w:r>
      <w:r>
        <w:rPr>
          <w:color w:val="171717"/>
          <w:spacing w:val="33"/>
          <w:sz w:val="24"/>
        </w:rPr>
        <w:t xml:space="preserve"> </w:t>
      </w:r>
      <w:r>
        <w:rPr>
          <w:color w:val="171717"/>
          <w:sz w:val="24"/>
        </w:rPr>
        <w:t>по</w:t>
      </w:r>
      <w:r>
        <w:rPr>
          <w:color w:val="171717"/>
          <w:spacing w:val="31"/>
          <w:sz w:val="24"/>
        </w:rPr>
        <w:t xml:space="preserve"> </w:t>
      </w:r>
      <w:r>
        <w:rPr>
          <w:color w:val="171717"/>
          <w:sz w:val="24"/>
        </w:rPr>
        <w:t>самостоятельно</w:t>
      </w:r>
      <w:r>
        <w:rPr>
          <w:color w:val="171717"/>
          <w:spacing w:val="31"/>
          <w:sz w:val="24"/>
        </w:rPr>
        <w:t xml:space="preserve"> </w:t>
      </w:r>
      <w:r>
        <w:rPr>
          <w:color w:val="171717"/>
          <w:sz w:val="24"/>
        </w:rPr>
        <w:t>составленному плану небольшое</w:t>
      </w:r>
      <w:r>
        <w:rPr>
          <w:color w:val="171717"/>
          <w:spacing w:val="30"/>
          <w:sz w:val="24"/>
        </w:rPr>
        <w:t xml:space="preserve"> </w:t>
      </w:r>
      <w:r>
        <w:rPr>
          <w:color w:val="171717"/>
          <w:sz w:val="24"/>
        </w:rPr>
        <w:t>исследование</w:t>
      </w:r>
      <w:r>
        <w:rPr>
          <w:color w:val="171717"/>
          <w:spacing w:val="30"/>
          <w:sz w:val="24"/>
        </w:rPr>
        <w:t xml:space="preserve"> </w:t>
      </w:r>
      <w:r>
        <w:rPr>
          <w:color w:val="171717"/>
          <w:sz w:val="24"/>
        </w:rPr>
        <w:t>роли традиций в обществе.</w:t>
      </w:r>
    </w:p>
    <w:p w:rsidR="00AE3C4D" w:rsidRDefault="00E21DE7" w:rsidP="00AA7C8F">
      <w:pPr>
        <w:pStyle w:val="a4"/>
        <w:numPr>
          <w:ilvl w:val="1"/>
          <w:numId w:val="34"/>
        </w:numPr>
        <w:tabs>
          <w:tab w:val="left" w:pos="1121"/>
        </w:tabs>
        <w:ind w:right="1126" w:firstLine="708"/>
        <w:jc w:val="left"/>
        <w:rPr>
          <w:sz w:val="24"/>
        </w:rPr>
      </w:pPr>
      <w:r>
        <w:rPr>
          <w:color w:val="171717"/>
          <w:sz w:val="24"/>
        </w:rPr>
        <w:t>Исследовать</w:t>
      </w:r>
      <w:r>
        <w:rPr>
          <w:color w:val="171717"/>
          <w:spacing w:val="40"/>
          <w:sz w:val="24"/>
        </w:rPr>
        <w:t xml:space="preserve"> </w:t>
      </w:r>
      <w:r>
        <w:rPr>
          <w:color w:val="171717"/>
          <w:sz w:val="24"/>
        </w:rPr>
        <w:t>несложные</w:t>
      </w:r>
      <w:r>
        <w:rPr>
          <w:color w:val="171717"/>
          <w:spacing w:val="38"/>
          <w:sz w:val="24"/>
        </w:rPr>
        <w:t xml:space="preserve"> </w:t>
      </w:r>
      <w:r>
        <w:rPr>
          <w:color w:val="171717"/>
          <w:sz w:val="24"/>
        </w:rPr>
        <w:t>практические</w:t>
      </w:r>
      <w:r>
        <w:rPr>
          <w:color w:val="171717"/>
          <w:spacing w:val="39"/>
          <w:sz w:val="24"/>
        </w:rPr>
        <w:t xml:space="preserve"> </w:t>
      </w:r>
      <w:r>
        <w:rPr>
          <w:color w:val="171717"/>
          <w:sz w:val="24"/>
        </w:rPr>
        <w:t>ситуации,</w:t>
      </w:r>
      <w:r>
        <w:rPr>
          <w:color w:val="171717"/>
          <w:spacing w:val="39"/>
          <w:sz w:val="24"/>
        </w:rPr>
        <w:t xml:space="preserve"> </w:t>
      </w:r>
      <w:r>
        <w:rPr>
          <w:color w:val="171717"/>
          <w:sz w:val="24"/>
        </w:rPr>
        <w:t>связанные</w:t>
      </w:r>
      <w:r>
        <w:rPr>
          <w:color w:val="171717"/>
          <w:spacing w:val="40"/>
          <w:sz w:val="24"/>
        </w:rPr>
        <w:t xml:space="preserve"> </w:t>
      </w:r>
      <w:r>
        <w:rPr>
          <w:color w:val="171717"/>
          <w:sz w:val="24"/>
        </w:rPr>
        <w:t>с</w:t>
      </w:r>
      <w:r>
        <w:rPr>
          <w:color w:val="171717"/>
          <w:spacing w:val="39"/>
          <w:sz w:val="24"/>
        </w:rPr>
        <w:t xml:space="preserve"> </w:t>
      </w:r>
      <w:r>
        <w:rPr>
          <w:color w:val="171717"/>
          <w:sz w:val="24"/>
        </w:rPr>
        <w:t>использованием</w:t>
      </w:r>
      <w:r>
        <w:rPr>
          <w:color w:val="171717"/>
          <w:spacing w:val="39"/>
          <w:sz w:val="24"/>
        </w:rPr>
        <w:t xml:space="preserve"> </w:t>
      </w:r>
      <w:r>
        <w:rPr>
          <w:color w:val="171717"/>
          <w:sz w:val="24"/>
        </w:rPr>
        <w:t>раз- личных способов повышения эффективности производства.</w:t>
      </w:r>
    </w:p>
    <w:p w:rsidR="00AE3C4D" w:rsidRDefault="00E21DE7">
      <w:pPr>
        <w:pStyle w:val="3"/>
        <w:spacing w:before="4"/>
        <w:jc w:val="left"/>
      </w:pPr>
      <w:r>
        <w:rPr>
          <w:color w:val="171717"/>
        </w:rPr>
        <w:t>Работа</w:t>
      </w:r>
      <w:r>
        <w:rPr>
          <w:color w:val="171717"/>
          <w:spacing w:val="1"/>
        </w:rPr>
        <w:t xml:space="preserve"> </w:t>
      </w:r>
      <w:r>
        <w:rPr>
          <w:color w:val="171717"/>
        </w:rPr>
        <w:t xml:space="preserve">с </w:t>
      </w:r>
      <w:r>
        <w:rPr>
          <w:color w:val="171717"/>
          <w:spacing w:val="-2"/>
        </w:rPr>
        <w:t>информацией:</w:t>
      </w:r>
    </w:p>
    <w:p w:rsidR="00AE3C4D" w:rsidRDefault="00E21DE7" w:rsidP="00AA7C8F">
      <w:pPr>
        <w:pStyle w:val="a4"/>
        <w:numPr>
          <w:ilvl w:val="1"/>
          <w:numId w:val="34"/>
        </w:numPr>
        <w:tabs>
          <w:tab w:val="left" w:pos="1121"/>
        </w:tabs>
        <w:ind w:right="1126" w:firstLine="708"/>
        <w:rPr>
          <w:sz w:val="24"/>
        </w:rPr>
      </w:pPr>
      <w:r>
        <w:rPr>
          <w:color w:val="171717"/>
          <w:sz w:val="24"/>
        </w:rPr>
        <w:t>Проводить поиск необходимой исторической информации в учебной и научной ли- 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E3C4D" w:rsidRDefault="00E21DE7" w:rsidP="00AA7C8F">
      <w:pPr>
        <w:pStyle w:val="a4"/>
        <w:numPr>
          <w:ilvl w:val="1"/>
          <w:numId w:val="34"/>
        </w:numPr>
        <w:tabs>
          <w:tab w:val="left" w:pos="1121"/>
        </w:tabs>
        <w:ind w:right="1139" w:firstLine="708"/>
        <w:rPr>
          <w:sz w:val="24"/>
        </w:rPr>
      </w:pPr>
      <w:r>
        <w:rPr>
          <w:color w:val="171717"/>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E3C4D" w:rsidRDefault="00E21DE7" w:rsidP="00AA7C8F">
      <w:pPr>
        <w:pStyle w:val="a4"/>
        <w:numPr>
          <w:ilvl w:val="1"/>
          <w:numId w:val="34"/>
        </w:numPr>
        <w:tabs>
          <w:tab w:val="left" w:pos="1121"/>
        </w:tabs>
        <w:ind w:right="1141" w:firstLine="708"/>
        <w:rPr>
          <w:sz w:val="24"/>
        </w:rPr>
      </w:pPr>
      <w:r>
        <w:rPr>
          <w:color w:val="171717"/>
          <w:sz w:val="24"/>
        </w:rPr>
        <w:t>Сравнивать данные разных источников исторической информации, выявлять их сходство и различия, в т.ч., связанные со степенью информированности и позицией авторов.</w:t>
      </w:r>
    </w:p>
    <w:p w:rsidR="00AE3C4D" w:rsidRDefault="00E21DE7" w:rsidP="00AA7C8F">
      <w:pPr>
        <w:pStyle w:val="a4"/>
        <w:numPr>
          <w:ilvl w:val="1"/>
          <w:numId w:val="34"/>
        </w:numPr>
        <w:tabs>
          <w:tab w:val="left" w:pos="1121"/>
        </w:tabs>
        <w:ind w:right="1128" w:firstLine="708"/>
        <w:rPr>
          <w:sz w:val="24"/>
        </w:rPr>
      </w:pPr>
      <w:r>
        <w:rPr>
          <w:color w:val="171717"/>
          <w:sz w:val="24"/>
        </w:rPr>
        <w:t>Выбирать оптимальную форму представления результатов самостоятельной работы</w:t>
      </w:r>
      <w:r>
        <w:rPr>
          <w:color w:val="171717"/>
          <w:spacing w:val="40"/>
          <w:sz w:val="24"/>
        </w:rPr>
        <w:t xml:space="preserve"> </w:t>
      </w:r>
      <w:r>
        <w:rPr>
          <w:color w:val="171717"/>
          <w:sz w:val="24"/>
        </w:rPr>
        <w:t>с исторической информацией (сообщение, эссе, презентация, учебный проект и др.).</w:t>
      </w:r>
    </w:p>
    <w:p w:rsidR="00AE3C4D" w:rsidRDefault="00E21DE7" w:rsidP="00AA7C8F">
      <w:pPr>
        <w:pStyle w:val="a4"/>
        <w:numPr>
          <w:ilvl w:val="1"/>
          <w:numId w:val="34"/>
        </w:numPr>
        <w:tabs>
          <w:tab w:val="left" w:pos="1121"/>
        </w:tabs>
        <w:ind w:right="1126" w:firstLine="708"/>
        <w:rPr>
          <w:sz w:val="24"/>
        </w:rPr>
      </w:pPr>
      <w:r>
        <w:rPr>
          <w:color w:val="171717"/>
          <w:sz w:val="24"/>
        </w:rPr>
        <w:t>Проводить поиск необходимой исторической информации в учебной и научной ли- 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34"/>
        </w:numPr>
        <w:tabs>
          <w:tab w:val="left" w:pos="1121"/>
        </w:tabs>
        <w:spacing w:before="64"/>
        <w:ind w:right="1139" w:firstLine="708"/>
        <w:rPr>
          <w:sz w:val="24"/>
        </w:rPr>
      </w:pPr>
      <w:r>
        <w:rPr>
          <w:color w:val="171717"/>
          <w:sz w:val="24"/>
        </w:rPr>
        <w:lastRenderedPageBreak/>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 риям).</w:t>
      </w:r>
    </w:p>
    <w:p w:rsidR="00AE3C4D" w:rsidRDefault="00E21DE7" w:rsidP="00AA7C8F">
      <w:pPr>
        <w:pStyle w:val="a4"/>
        <w:numPr>
          <w:ilvl w:val="1"/>
          <w:numId w:val="34"/>
        </w:numPr>
        <w:tabs>
          <w:tab w:val="left" w:pos="1121"/>
        </w:tabs>
        <w:ind w:right="1131" w:firstLine="708"/>
        <w:rPr>
          <w:sz w:val="24"/>
        </w:rPr>
      </w:pPr>
      <w:r>
        <w:rPr>
          <w:color w:val="171717"/>
          <w:sz w:val="24"/>
        </w:rPr>
        <w:t>Выбирать источники географической информации (картографические, статистиче- ские, текстовые, видео- и фотоизображения, компьютерные базы данных), необходимые для изучения особенностей хозяйства России.</w:t>
      </w:r>
    </w:p>
    <w:p w:rsidR="00AE3C4D" w:rsidRDefault="00E21DE7" w:rsidP="00AA7C8F">
      <w:pPr>
        <w:pStyle w:val="a4"/>
        <w:numPr>
          <w:ilvl w:val="1"/>
          <w:numId w:val="34"/>
        </w:numPr>
        <w:tabs>
          <w:tab w:val="left" w:pos="1121"/>
        </w:tabs>
        <w:ind w:right="1139" w:firstLine="708"/>
        <w:rPr>
          <w:sz w:val="24"/>
        </w:rPr>
      </w:pPr>
      <w:r>
        <w:rPr>
          <w:color w:val="171717"/>
          <w:sz w:val="24"/>
        </w:rPr>
        <w:t>Находить, извлекать и использовать информацию, характеризующую отраслевую, функциональную и территориальную структуру</w:t>
      </w:r>
      <w:r>
        <w:rPr>
          <w:color w:val="171717"/>
          <w:spacing w:val="-6"/>
          <w:sz w:val="24"/>
        </w:rPr>
        <w:t xml:space="preserve"> </w:t>
      </w:r>
      <w:r>
        <w:rPr>
          <w:color w:val="171717"/>
          <w:sz w:val="24"/>
        </w:rPr>
        <w:t>хозяйства</w:t>
      </w:r>
      <w:r>
        <w:rPr>
          <w:color w:val="171717"/>
          <w:spacing w:val="-2"/>
          <w:sz w:val="24"/>
        </w:rPr>
        <w:t xml:space="preserve"> </w:t>
      </w:r>
      <w:r>
        <w:rPr>
          <w:color w:val="171717"/>
          <w:sz w:val="24"/>
        </w:rPr>
        <w:t>России,</w:t>
      </w:r>
      <w:r>
        <w:rPr>
          <w:color w:val="171717"/>
          <w:spacing w:val="-1"/>
          <w:sz w:val="24"/>
        </w:rPr>
        <w:t xml:space="preserve"> </w:t>
      </w:r>
      <w:r>
        <w:rPr>
          <w:color w:val="171717"/>
          <w:sz w:val="24"/>
        </w:rPr>
        <w:t>выделять географическую информацию, которая является противоречивой или может быть недостоверной.</w:t>
      </w:r>
    </w:p>
    <w:p w:rsidR="00AE3C4D" w:rsidRDefault="00E21DE7" w:rsidP="00AA7C8F">
      <w:pPr>
        <w:pStyle w:val="a4"/>
        <w:numPr>
          <w:ilvl w:val="1"/>
          <w:numId w:val="34"/>
        </w:numPr>
        <w:tabs>
          <w:tab w:val="left" w:pos="1121"/>
        </w:tabs>
        <w:ind w:left="1120"/>
        <w:rPr>
          <w:sz w:val="24"/>
        </w:rPr>
      </w:pPr>
      <w:r>
        <w:rPr>
          <w:color w:val="171717"/>
          <w:sz w:val="24"/>
        </w:rPr>
        <w:t>Определять</w:t>
      </w:r>
      <w:r>
        <w:rPr>
          <w:color w:val="171717"/>
          <w:spacing w:val="-12"/>
          <w:sz w:val="24"/>
        </w:rPr>
        <w:t xml:space="preserve"> </w:t>
      </w:r>
      <w:r>
        <w:rPr>
          <w:color w:val="171717"/>
          <w:sz w:val="24"/>
        </w:rPr>
        <w:t>информацию,</w:t>
      </w:r>
      <w:r>
        <w:rPr>
          <w:color w:val="171717"/>
          <w:spacing w:val="-11"/>
          <w:sz w:val="24"/>
        </w:rPr>
        <w:t xml:space="preserve"> </w:t>
      </w:r>
      <w:r>
        <w:rPr>
          <w:color w:val="171717"/>
          <w:sz w:val="24"/>
        </w:rPr>
        <w:t>недостающую</w:t>
      </w:r>
      <w:r>
        <w:rPr>
          <w:color w:val="171717"/>
          <w:spacing w:val="-11"/>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11"/>
          <w:sz w:val="24"/>
        </w:rPr>
        <w:t xml:space="preserve"> </w:t>
      </w:r>
      <w:r>
        <w:rPr>
          <w:color w:val="171717"/>
          <w:sz w:val="24"/>
        </w:rPr>
        <w:t>той</w:t>
      </w:r>
      <w:r>
        <w:rPr>
          <w:color w:val="171717"/>
          <w:spacing w:val="-7"/>
          <w:sz w:val="24"/>
        </w:rPr>
        <w:t xml:space="preserve"> </w:t>
      </w:r>
      <w:r>
        <w:rPr>
          <w:color w:val="171717"/>
          <w:sz w:val="24"/>
        </w:rPr>
        <w:t>или</w:t>
      </w:r>
      <w:r>
        <w:rPr>
          <w:color w:val="171717"/>
          <w:spacing w:val="-11"/>
          <w:sz w:val="24"/>
        </w:rPr>
        <w:t xml:space="preserve"> </w:t>
      </w:r>
      <w:r>
        <w:rPr>
          <w:color w:val="171717"/>
          <w:sz w:val="24"/>
        </w:rPr>
        <w:t>иной</w:t>
      </w:r>
      <w:r>
        <w:rPr>
          <w:color w:val="171717"/>
          <w:spacing w:val="-13"/>
          <w:sz w:val="24"/>
        </w:rPr>
        <w:t xml:space="preserve"> </w:t>
      </w:r>
      <w:r>
        <w:rPr>
          <w:color w:val="171717"/>
          <w:spacing w:val="-2"/>
          <w:sz w:val="24"/>
        </w:rPr>
        <w:t>задачи.</w:t>
      </w:r>
    </w:p>
    <w:p w:rsidR="00AE3C4D" w:rsidRDefault="00E21DE7" w:rsidP="00AA7C8F">
      <w:pPr>
        <w:pStyle w:val="a4"/>
        <w:numPr>
          <w:ilvl w:val="1"/>
          <w:numId w:val="34"/>
        </w:numPr>
        <w:tabs>
          <w:tab w:val="left" w:pos="1121"/>
        </w:tabs>
        <w:ind w:right="1129" w:firstLine="708"/>
        <w:rPr>
          <w:sz w:val="24"/>
        </w:rPr>
      </w:pPr>
      <w:r>
        <w:rPr>
          <w:color w:val="171717"/>
          <w:sz w:val="24"/>
        </w:rPr>
        <w:t>Извлекать информацию о правах и обязанностях учащегося из разных адаптирован- ных источников (в т.ч. учебных материалов): заполнять таблицу и составлять план.</w:t>
      </w:r>
    </w:p>
    <w:p w:rsidR="00AE3C4D" w:rsidRDefault="00E21DE7" w:rsidP="00AA7C8F">
      <w:pPr>
        <w:pStyle w:val="a4"/>
        <w:numPr>
          <w:ilvl w:val="1"/>
          <w:numId w:val="34"/>
        </w:numPr>
        <w:tabs>
          <w:tab w:val="left" w:pos="1121"/>
        </w:tabs>
        <w:spacing w:before="1"/>
        <w:ind w:right="1127" w:firstLine="708"/>
        <w:rPr>
          <w:sz w:val="24"/>
        </w:rPr>
      </w:pPr>
      <w:r>
        <w:rPr>
          <w:color w:val="171717"/>
          <w:sz w:val="24"/>
        </w:rPr>
        <w:t>Анализировать и обобщать текстовую и статистическую информацию об отклоняю- щемся поведении, его причинах и негативных последствиях из адаптированных источников (в т.ч. учебных материалов) и публикаций СМИ.</w:t>
      </w:r>
    </w:p>
    <w:p w:rsidR="00AE3C4D" w:rsidRDefault="00E21DE7" w:rsidP="00AA7C8F">
      <w:pPr>
        <w:pStyle w:val="a4"/>
        <w:numPr>
          <w:ilvl w:val="1"/>
          <w:numId w:val="34"/>
        </w:numPr>
        <w:tabs>
          <w:tab w:val="left" w:pos="1121"/>
        </w:tabs>
        <w:ind w:left="1120"/>
        <w:rPr>
          <w:sz w:val="24"/>
        </w:rPr>
      </w:pPr>
      <w:r>
        <w:rPr>
          <w:color w:val="171717"/>
          <w:sz w:val="24"/>
        </w:rPr>
        <w:t>Представлять</w:t>
      </w:r>
      <w:r>
        <w:rPr>
          <w:color w:val="171717"/>
          <w:spacing w:val="-11"/>
          <w:sz w:val="24"/>
        </w:rPr>
        <w:t xml:space="preserve"> </w:t>
      </w:r>
      <w:r>
        <w:rPr>
          <w:color w:val="171717"/>
          <w:sz w:val="24"/>
        </w:rPr>
        <w:t>информацию</w:t>
      </w:r>
      <w:r>
        <w:rPr>
          <w:color w:val="171717"/>
          <w:spacing w:val="-11"/>
          <w:sz w:val="24"/>
        </w:rPr>
        <w:t xml:space="preserve"> </w:t>
      </w:r>
      <w:r>
        <w:rPr>
          <w:color w:val="171717"/>
          <w:sz w:val="24"/>
        </w:rPr>
        <w:t>в</w:t>
      </w:r>
      <w:r>
        <w:rPr>
          <w:color w:val="171717"/>
          <w:spacing w:val="-12"/>
          <w:sz w:val="24"/>
        </w:rPr>
        <w:t xml:space="preserve"> </w:t>
      </w:r>
      <w:r>
        <w:rPr>
          <w:color w:val="171717"/>
          <w:sz w:val="24"/>
        </w:rPr>
        <w:t>виде</w:t>
      </w:r>
      <w:r>
        <w:rPr>
          <w:color w:val="171717"/>
          <w:spacing w:val="-12"/>
          <w:sz w:val="24"/>
        </w:rPr>
        <w:t xml:space="preserve"> </w:t>
      </w:r>
      <w:r>
        <w:rPr>
          <w:color w:val="171717"/>
          <w:sz w:val="24"/>
        </w:rPr>
        <w:t>кратких</w:t>
      </w:r>
      <w:r>
        <w:rPr>
          <w:color w:val="171717"/>
          <w:spacing w:val="-10"/>
          <w:sz w:val="24"/>
        </w:rPr>
        <w:t xml:space="preserve"> </w:t>
      </w:r>
      <w:r>
        <w:rPr>
          <w:color w:val="171717"/>
          <w:sz w:val="24"/>
        </w:rPr>
        <w:t>выводов</w:t>
      </w:r>
      <w:r>
        <w:rPr>
          <w:color w:val="171717"/>
          <w:spacing w:val="-12"/>
          <w:sz w:val="24"/>
        </w:rPr>
        <w:t xml:space="preserve"> </w:t>
      </w:r>
      <w:r>
        <w:rPr>
          <w:color w:val="171717"/>
          <w:sz w:val="24"/>
        </w:rPr>
        <w:t>и</w:t>
      </w:r>
      <w:r>
        <w:rPr>
          <w:color w:val="171717"/>
          <w:spacing w:val="-11"/>
          <w:sz w:val="24"/>
        </w:rPr>
        <w:t xml:space="preserve"> </w:t>
      </w:r>
      <w:r>
        <w:rPr>
          <w:color w:val="171717"/>
          <w:spacing w:val="-2"/>
          <w:sz w:val="24"/>
        </w:rPr>
        <w:t>обобщений.</w:t>
      </w:r>
    </w:p>
    <w:p w:rsidR="00AE3C4D" w:rsidRDefault="00E21DE7" w:rsidP="00AA7C8F">
      <w:pPr>
        <w:pStyle w:val="a4"/>
        <w:numPr>
          <w:ilvl w:val="1"/>
          <w:numId w:val="34"/>
        </w:numPr>
        <w:tabs>
          <w:tab w:val="left" w:pos="1121"/>
        </w:tabs>
        <w:ind w:right="1127" w:firstLine="708"/>
        <w:rPr>
          <w:sz w:val="24"/>
        </w:rPr>
      </w:pPr>
      <w:r>
        <w:rPr>
          <w:color w:val="171717"/>
          <w:sz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 ставленную в разных формах (описательную, графическую, аудиовизуальную).</w:t>
      </w:r>
    </w:p>
    <w:p w:rsidR="00AE3C4D" w:rsidRDefault="00E21DE7">
      <w:pPr>
        <w:pStyle w:val="3"/>
      </w:pPr>
      <w:r>
        <w:rPr>
          <w:color w:val="171717"/>
        </w:rPr>
        <w:t>Формирование</w:t>
      </w:r>
      <w:r>
        <w:rPr>
          <w:color w:val="171717"/>
          <w:spacing w:val="-9"/>
        </w:rPr>
        <w:t xml:space="preserve"> </w:t>
      </w:r>
      <w:r>
        <w:rPr>
          <w:color w:val="171717"/>
        </w:rPr>
        <w:t>универсальных</w:t>
      </w:r>
      <w:r>
        <w:rPr>
          <w:color w:val="171717"/>
          <w:spacing w:val="-6"/>
        </w:rPr>
        <w:t xml:space="preserve"> </w:t>
      </w:r>
      <w:r>
        <w:rPr>
          <w:color w:val="171717"/>
        </w:rPr>
        <w:t>учебных</w:t>
      </w:r>
      <w:r>
        <w:rPr>
          <w:color w:val="171717"/>
          <w:spacing w:val="-6"/>
        </w:rPr>
        <w:t xml:space="preserve"> </w:t>
      </w:r>
      <w:r>
        <w:rPr>
          <w:color w:val="171717"/>
        </w:rPr>
        <w:t>коммуникативных</w:t>
      </w:r>
      <w:r>
        <w:rPr>
          <w:color w:val="171717"/>
          <w:spacing w:val="-5"/>
        </w:rPr>
        <w:t xml:space="preserve"> </w:t>
      </w:r>
      <w:r>
        <w:rPr>
          <w:color w:val="171717"/>
          <w:spacing w:val="-2"/>
        </w:rPr>
        <w:t>действий:</w:t>
      </w:r>
    </w:p>
    <w:p w:rsidR="00AE3C4D" w:rsidRDefault="00E21DE7" w:rsidP="00AA7C8F">
      <w:pPr>
        <w:pStyle w:val="a4"/>
        <w:numPr>
          <w:ilvl w:val="1"/>
          <w:numId w:val="34"/>
        </w:numPr>
        <w:tabs>
          <w:tab w:val="left" w:pos="1121"/>
        </w:tabs>
        <w:ind w:right="1131" w:firstLine="708"/>
        <w:rPr>
          <w:sz w:val="24"/>
        </w:rPr>
      </w:pPr>
      <w:r>
        <w:rPr>
          <w:color w:val="171717"/>
          <w:sz w:val="24"/>
        </w:rPr>
        <w:t>Определять характер отношений между людьми в различных исторических и совре- менных ситуациях, событиях.</w:t>
      </w:r>
    </w:p>
    <w:p w:rsidR="00AE3C4D" w:rsidRDefault="00E21DE7" w:rsidP="00AA7C8F">
      <w:pPr>
        <w:pStyle w:val="a4"/>
        <w:numPr>
          <w:ilvl w:val="1"/>
          <w:numId w:val="34"/>
        </w:numPr>
        <w:tabs>
          <w:tab w:val="left" w:pos="1121"/>
        </w:tabs>
        <w:ind w:right="1138" w:firstLine="708"/>
        <w:rPr>
          <w:sz w:val="24"/>
        </w:rPr>
      </w:pPr>
      <w:r>
        <w:rPr>
          <w:color w:val="171717"/>
          <w:sz w:val="24"/>
        </w:rPr>
        <w:t>Раскрывать значение совместной деятельности, сотрудничества людей в разных сферах в различные исторические эпохи.</w:t>
      </w:r>
    </w:p>
    <w:p w:rsidR="00AE3C4D" w:rsidRDefault="00E21DE7" w:rsidP="00AA7C8F">
      <w:pPr>
        <w:pStyle w:val="a4"/>
        <w:numPr>
          <w:ilvl w:val="1"/>
          <w:numId w:val="34"/>
        </w:numPr>
        <w:tabs>
          <w:tab w:val="left" w:pos="1121"/>
        </w:tabs>
        <w:ind w:right="1132" w:firstLine="708"/>
        <w:rPr>
          <w:sz w:val="24"/>
        </w:rPr>
      </w:pPr>
      <w:r>
        <w:rPr>
          <w:color w:val="171717"/>
          <w:sz w:val="24"/>
        </w:rPr>
        <w:t>Принимать участие в обсуждении открытых (в т.ч. дискуссионных) вопросов исто- рии, высказывая и аргументируя свои суждения.</w:t>
      </w:r>
    </w:p>
    <w:p w:rsidR="00AE3C4D" w:rsidRDefault="00E21DE7" w:rsidP="00AA7C8F">
      <w:pPr>
        <w:pStyle w:val="a4"/>
        <w:numPr>
          <w:ilvl w:val="1"/>
          <w:numId w:val="34"/>
        </w:numPr>
        <w:tabs>
          <w:tab w:val="left" w:pos="1121"/>
        </w:tabs>
        <w:ind w:right="1130" w:firstLine="708"/>
        <w:rPr>
          <w:sz w:val="24"/>
        </w:rPr>
      </w:pPr>
      <w:r>
        <w:rPr>
          <w:color w:val="171717"/>
          <w:sz w:val="24"/>
        </w:rPr>
        <w:t>Осуществлять презентацию выполненной самостоятельной работы по истории, про- являя способность к диалогу с аудиторией.</w:t>
      </w:r>
    </w:p>
    <w:p w:rsidR="00AE3C4D" w:rsidRDefault="00E21DE7" w:rsidP="00AA7C8F">
      <w:pPr>
        <w:pStyle w:val="a4"/>
        <w:numPr>
          <w:ilvl w:val="1"/>
          <w:numId w:val="34"/>
        </w:numPr>
        <w:tabs>
          <w:tab w:val="left" w:pos="1121"/>
        </w:tabs>
        <w:ind w:right="1129" w:firstLine="708"/>
        <w:rPr>
          <w:sz w:val="24"/>
        </w:rPr>
      </w:pPr>
      <w:r>
        <w:rPr>
          <w:color w:val="171717"/>
          <w:sz w:val="24"/>
        </w:rPr>
        <w:t>Оценивать собственные</w:t>
      </w:r>
      <w:r>
        <w:rPr>
          <w:color w:val="171717"/>
          <w:spacing w:val="-1"/>
          <w:sz w:val="24"/>
        </w:rPr>
        <w:t xml:space="preserve"> </w:t>
      </w:r>
      <w:r>
        <w:rPr>
          <w:color w:val="171717"/>
          <w:sz w:val="24"/>
        </w:rPr>
        <w:t>поступки и поведение</w:t>
      </w:r>
      <w:r>
        <w:rPr>
          <w:color w:val="171717"/>
          <w:spacing w:val="-1"/>
          <w:sz w:val="24"/>
        </w:rPr>
        <w:t xml:space="preserve"> </w:t>
      </w:r>
      <w:r>
        <w:rPr>
          <w:color w:val="171717"/>
          <w:sz w:val="24"/>
        </w:rPr>
        <w:t>других людей с</w:t>
      </w:r>
      <w:r>
        <w:rPr>
          <w:color w:val="171717"/>
          <w:spacing w:val="-1"/>
          <w:sz w:val="24"/>
        </w:rPr>
        <w:t xml:space="preserve"> </w:t>
      </w:r>
      <w:r>
        <w:rPr>
          <w:color w:val="171717"/>
          <w:sz w:val="24"/>
        </w:rPr>
        <w:t>точки зрения их соот- ветствия правовым и нравственным нормам.</w:t>
      </w:r>
    </w:p>
    <w:p w:rsidR="00AE3C4D" w:rsidRDefault="00E21DE7" w:rsidP="00AA7C8F">
      <w:pPr>
        <w:pStyle w:val="a4"/>
        <w:numPr>
          <w:ilvl w:val="1"/>
          <w:numId w:val="34"/>
        </w:numPr>
        <w:tabs>
          <w:tab w:val="left" w:pos="1121"/>
        </w:tabs>
        <w:ind w:right="1141" w:firstLine="708"/>
        <w:rPr>
          <w:sz w:val="24"/>
        </w:rPr>
      </w:pPr>
      <w:r>
        <w:rPr>
          <w:color w:val="171717"/>
          <w:sz w:val="24"/>
        </w:rPr>
        <w:t>Анализировать причины социальных и межличностных конфликтов, моделировать варианты выхода из конфликтной ситуации.</w:t>
      </w:r>
    </w:p>
    <w:p w:rsidR="00AE3C4D" w:rsidRDefault="00E21DE7" w:rsidP="00AA7C8F">
      <w:pPr>
        <w:pStyle w:val="a4"/>
        <w:numPr>
          <w:ilvl w:val="1"/>
          <w:numId w:val="34"/>
        </w:numPr>
        <w:tabs>
          <w:tab w:val="left" w:pos="1121"/>
        </w:tabs>
        <w:ind w:left="1120"/>
        <w:rPr>
          <w:sz w:val="24"/>
        </w:rPr>
      </w:pPr>
      <w:r>
        <w:rPr>
          <w:color w:val="171717"/>
          <w:sz w:val="24"/>
        </w:rPr>
        <w:t>Выражать</w:t>
      </w:r>
      <w:r>
        <w:rPr>
          <w:color w:val="171717"/>
          <w:spacing w:val="-10"/>
          <w:sz w:val="24"/>
        </w:rPr>
        <w:t xml:space="preserve"> </w:t>
      </w:r>
      <w:r>
        <w:rPr>
          <w:color w:val="171717"/>
          <w:sz w:val="24"/>
        </w:rPr>
        <w:t>свою</w:t>
      </w:r>
      <w:r>
        <w:rPr>
          <w:color w:val="171717"/>
          <w:spacing w:val="-11"/>
          <w:sz w:val="24"/>
        </w:rPr>
        <w:t xml:space="preserve"> </w:t>
      </w:r>
      <w:r>
        <w:rPr>
          <w:color w:val="171717"/>
          <w:sz w:val="24"/>
        </w:rPr>
        <w:t>точку</w:t>
      </w:r>
      <w:r>
        <w:rPr>
          <w:color w:val="171717"/>
          <w:spacing w:val="-13"/>
          <w:sz w:val="24"/>
        </w:rPr>
        <w:t xml:space="preserve"> </w:t>
      </w:r>
      <w:r>
        <w:rPr>
          <w:color w:val="171717"/>
          <w:sz w:val="24"/>
        </w:rPr>
        <w:t>зрения,</w:t>
      </w:r>
      <w:r>
        <w:rPr>
          <w:color w:val="171717"/>
          <w:spacing w:val="-8"/>
          <w:sz w:val="24"/>
        </w:rPr>
        <w:t xml:space="preserve"> </w:t>
      </w:r>
      <w:r>
        <w:rPr>
          <w:color w:val="171717"/>
          <w:sz w:val="24"/>
        </w:rPr>
        <w:t>участвовать</w:t>
      </w:r>
      <w:r>
        <w:rPr>
          <w:color w:val="171717"/>
          <w:spacing w:val="-9"/>
          <w:sz w:val="24"/>
        </w:rPr>
        <w:t xml:space="preserve"> </w:t>
      </w:r>
      <w:r>
        <w:rPr>
          <w:color w:val="171717"/>
          <w:sz w:val="24"/>
        </w:rPr>
        <w:t>в</w:t>
      </w:r>
      <w:r>
        <w:rPr>
          <w:color w:val="171717"/>
          <w:spacing w:val="-11"/>
          <w:sz w:val="24"/>
        </w:rPr>
        <w:t xml:space="preserve"> </w:t>
      </w:r>
      <w:r>
        <w:rPr>
          <w:color w:val="171717"/>
          <w:spacing w:val="-2"/>
          <w:sz w:val="24"/>
        </w:rPr>
        <w:t>дискуссии.</w:t>
      </w:r>
    </w:p>
    <w:p w:rsidR="00AE3C4D" w:rsidRDefault="00E21DE7" w:rsidP="00AA7C8F">
      <w:pPr>
        <w:pStyle w:val="a4"/>
        <w:numPr>
          <w:ilvl w:val="1"/>
          <w:numId w:val="34"/>
        </w:numPr>
        <w:tabs>
          <w:tab w:val="left" w:pos="1121"/>
        </w:tabs>
        <w:ind w:right="1130" w:firstLine="708"/>
        <w:rPr>
          <w:sz w:val="24"/>
        </w:rPr>
      </w:pPr>
      <w:r>
        <w:rPr>
          <w:color w:val="171717"/>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 стей, взаимопонимания между людьми разных культур с точки зрения их соответствия ду- ховным традициям общества.</w:t>
      </w:r>
    </w:p>
    <w:p w:rsidR="00AE3C4D" w:rsidRDefault="00E21DE7" w:rsidP="00AA7C8F">
      <w:pPr>
        <w:pStyle w:val="a4"/>
        <w:numPr>
          <w:ilvl w:val="1"/>
          <w:numId w:val="34"/>
        </w:numPr>
        <w:tabs>
          <w:tab w:val="left" w:pos="1121"/>
        </w:tabs>
        <w:ind w:right="1131" w:firstLine="708"/>
        <w:rPr>
          <w:sz w:val="24"/>
        </w:rPr>
      </w:pPr>
      <w:r>
        <w:rPr>
          <w:color w:val="171717"/>
          <w:sz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 ру ответственности.</w:t>
      </w:r>
    </w:p>
    <w:p w:rsidR="00AE3C4D" w:rsidRDefault="00E21DE7" w:rsidP="00AA7C8F">
      <w:pPr>
        <w:pStyle w:val="a4"/>
        <w:numPr>
          <w:ilvl w:val="1"/>
          <w:numId w:val="34"/>
        </w:numPr>
        <w:tabs>
          <w:tab w:val="left" w:pos="1121"/>
        </w:tabs>
        <w:ind w:right="1139" w:firstLine="708"/>
        <w:rPr>
          <w:sz w:val="24"/>
        </w:rPr>
      </w:pPr>
      <w:r>
        <w:rPr>
          <w:color w:val="171717"/>
          <w:sz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E3C4D" w:rsidRDefault="00E21DE7" w:rsidP="00AA7C8F">
      <w:pPr>
        <w:pStyle w:val="a4"/>
        <w:numPr>
          <w:ilvl w:val="1"/>
          <w:numId w:val="34"/>
        </w:numPr>
        <w:tabs>
          <w:tab w:val="left" w:pos="1121"/>
        </w:tabs>
        <w:ind w:right="1129" w:firstLine="708"/>
        <w:rPr>
          <w:sz w:val="24"/>
        </w:rPr>
      </w:pPr>
      <w:r>
        <w:rPr>
          <w:color w:val="171717"/>
          <w:sz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 ваться с партнером важной информацией, участвовать в обсуждении.</w:t>
      </w:r>
    </w:p>
    <w:p w:rsidR="00AE3C4D" w:rsidRDefault="00E21DE7" w:rsidP="00AA7C8F">
      <w:pPr>
        <w:pStyle w:val="a4"/>
        <w:numPr>
          <w:ilvl w:val="1"/>
          <w:numId w:val="34"/>
        </w:numPr>
        <w:tabs>
          <w:tab w:val="left" w:pos="1121"/>
        </w:tabs>
        <w:ind w:right="1140" w:firstLine="708"/>
        <w:rPr>
          <w:sz w:val="24"/>
        </w:rPr>
      </w:pPr>
      <w:r>
        <w:rPr>
          <w:color w:val="171717"/>
          <w:sz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E3C4D" w:rsidRDefault="00E21DE7" w:rsidP="00AA7C8F">
      <w:pPr>
        <w:pStyle w:val="a4"/>
        <w:numPr>
          <w:ilvl w:val="1"/>
          <w:numId w:val="34"/>
        </w:numPr>
        <w:tabs>
          <w:tab w:val="left" w:pos="1121"/>
        </w:tabs>
        <w:ind w:left="1120"/>
        <w:rPr>
          <w:sz w:val="24"/>
        </w:rPr>
      </w:pPr>
      <w:r>
        <w:rPr>
          <w:color w:val="171717"/>
          <w:sz w:val="24"/>
        </w:rPr>
        <w:t>Разделять</w:t>
      </w:r>
      <w:r>
        <w:rPr>
          <w:color w:val="171717"/>
          <w:spacing w:val="-11"/>
          <w:sz w:val="24"/>
        </w:rPr>
        <w:t xml:space="preserve"> </w:t>
      </w:r>
      <w:r>
        <w:rPr>
          <w:color w:val="171717"/>
          <w:sz w:val="24"/>
        </w:rPr>
        <w:t>сферу</w:t>
      </w:r>
      <w:r>
        <w:rPr>
          <w:color w:val="171717"/>
          <w:spacing w:val="-14"/>
          <w:sz w:val="24"/>
        </w:rPr>
        <w:t xml:space="preserve"> </w:t>
      </w:r>
      <w:r>
        <w:rPr>
          <w:color w:val="171717"/>
          <w:spacing w:val="-2"/>
          <w:sz w:val="24"/>
        </w:rPr>
        <w:t>ответственности.</w:t>
      </w:r>
    </w:p>
    <w:p w:rsidR="00AE3C4D" w:rsidRDefault="00AE3C4D">
      <w:pPr>
        <w:pStyle w:val="a3"/>
        <w:spacing w:before="4"/>
        <w:ind w:left="0" w:firstLine="0"/>
        <w:jc w:val="left"/>
      </w:pPr>
    </w:p>
    <w:p w:rsidR="00AE3C4D" w:rsidRDefault="00E21DE7">
      <w:pPr>
        <w:pStyle w:val="3"/>
        <w:spacing w:before="0"/>
      </w:pPr>
      <w:r>
        <w:rPr>
          <w:color w:val="171717"/>
        </w:rPr>
        <w:t>Формирование</w:t>
      </w:r>
      <w:r>
        <w:rPr>
          <w:color w:val="171717"/>
          <w:spacing w:val="-6"/>
        </w:rPr>
        <w:t xml:space="preserve"> </w:t>
      </w:r>
      <w:r>
        <w:rPr>
          <w:color w:val="171717"/>
        </w:rPr>
        <w:t>универсальных</w:t>
      </w:r>
      <w:r>
        <w:rPr>
          <w:color w:val="171717"/>
          <w:spacing w:val="-3"/>
        </w:rPr>
        <w:t xml:space="preserve"> </w:t>
      </w:r>
      <w:r>
        <w:rPr>
          <w:color w:val="171717"/>
        </w:rPr>
        <w:t>учебных</w:t>
      </w:r>
      <w:r>
        <w:rPr>
          <w:color w:val="171717"/>
          <w:spacing w:val="-3"/>
        </w:rPr>
        <w:t xml:space="preserve"> </w:t>
      </w:r>
      <w:r>
        <w:rPr>
          <w:color w:val="171717"/>
        </w:rPr>
        <w:t>регулятивных</w:t>
      </w:r>
      <w:r>
        <w:rPr>
          <w:color w:val="171717"/>
          <w:spacing w:val="-3"/>
        </w:rPr>
        <w:t xml:space="preserve"> </w:t>
      </w:r>
      <w:r>
        <w:rPr>
          <w:color w:val="171717"/>
          <w:spacing w:val="-2"/>
        </w:rPr>
        <w:t>действий:</w:t>
      </w:r>
    </w:p>
    <w:p w:rsidR="00AE3C4D" w:rsidRDefault="00E21DE7" w:rsidP="00AA7C8F">
      <w:pPr>
        <w:pStyle w:val="a4"/>
        <w:numPr>
          <w:ilvl w:val="1"/>
          <w:numId w:val="34"/>
        </w:numPr>
        <w:tabs>
          <w:tab w:val="left" w:pos="1121"/>
        </w:tabs>
        <w:ind w:right="1130" w:firstLine="708"/>
        <w:jc w:val="left"/>
        <w:rPr>
          <w:sz w:val="24"/>
        </w:rPr>
      </w:pPr>
      <w:r>
        <w:rPr>
          <w:color w:val="171717"/>
          <w:sz w:val="24"/>
        </w:rPr>
        <w:t>Раскрывать смысл и значение целенаправленной деятельности людей в истории - на уровне</w:t>
      </w:r>
      <w:r>
        <w:rPr>
          <w:color w:val="171717"/>
          <w:spacing w:val="28"/>
          <w:sz w:val="24"/>
        </w:rPr>
        <w:t xml:space="preserve"> </w:t>
      </w:r>
      <w:r>
        <w:rPr>
          <w:color w:val="171717"/>
          <w:sz w:val="24"/>
        </w:rPr>
        <w:t>отдельно</w:t>
      </w:r>
      <w:r>
        <w:rPr>
          <w:color w:val="171717"/>
          <w:spacing w:val="26"/>
          <w:sz w:val="24"/>
        </w:rPr>
        <w:t xml:space="preserve"> </w:t>
      </w:r>
      <w:r>
        <w:rPr>
          <w:color w:val="171717"/>
          <w:sz w:val="24"/>
        </w:rPr>
        <w:t>взятых</w:t>
      </w:r>
      <w:r>
        <w:rPr>
          <w:color w:val="171717"/>
          <w:spacing w:val="29"/>
          <w:sz w:val="24"/>
        </w:rPr>
        <w:t xml:space="preserve"> </w:t>
      </w:r>
      <w:r>
        <w:rPr>
          <w:color w:val="171717"/>
          <w:sz w:val="24"/>
        </w:rPr>
        <w:t>личностей</w:t>
      </w:r>
      <w:r>
        <w:rPr>
          <w:color w:val="171717"/>
          <w:spacing w:val="27"/>
          <w:sz w:val="24"/>
        </w:rPr>
        <w:t xml:space="preserve"> </w:t>
      </w:r>
      <w:r>
        <w:rPr>
          <w:color w:val="171717"/>
          <w:sz w:val="24"/>
        </w:rPr>
        <w:t>(правителей,</w:t>
      </w:r>
      <w:r>
        <w:rPr>
          <w:color w:val="171717"/>
          <w:spacing w:val="26"/>
          <w:sz w:val="24"/>
        </w:rPr>
        <w:t xml:space="preserve"> </w:t>
      </w:r>
      <w:r>
        <w:rPr>
          <w:color w:val="171717"/>
          <w:sz w:val="24"/>
        </w:rPr>
        <w:t>общественных</w:t>
      </w:r>
      <w:r>
        <w:rPr>
          <w:color w:val="171717"/>
          <w:spacing w:val="28"/>
          <w:sz w:val="24"/>
        </w:rPr>
        <w:t xml:space="preserve"> </w:t>
      </w:r>
      <w:r>
        <w:rPr>
          <w:color w:val="171717"/>
          <w:sz w:val="24"/>
        </w:rPr>
        <w:t>деятелей,</w:t>
      </w:r>
      <w:r>
        <w:rPr>
          <w:color w:val="171717"/>
          <w:spacing w:val="31"/>
          <w:sz w:val="24"/>
        </w:rPr>
        <w:t xml:space="preserve"> </w:t>
      </w:r>
      <w:r>
        <w:rPr>
          <w:color w:val="171717"/>
          <w:sz w:val="24"/>
        </w:rPr>
        <w:t>ученых,</w:t>
      </w:r>
      <w:r>
        <w:rPr>
          <w:color w:val="171717"/>
          <w:spacing w:val="26"/>
          <w:sz w:val="24"/>
        </w:rPr>
        <w:t xml:space="preserve"> </w:t>
      </w:r>
      <w:r>
        <w:rPr>
          <w:color w:val="171717"/>
          <w:sz w:val="24"/>
        </w:rPr>
        <w:t>деятелей</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1131" w:firstLine="0"/>
      </w:pPr>
      <w:r>
        <w:rPr>
          <w:color w:val="171717"/>
        </w:rPr>
        <w:lastRenderedPageBreak/>
        <w:t>культуры и др.) и общества в целом (при характеристике целей и задач социальных движе- ний, реформ и революций и т. д.).</w:t>
      </w:r>
    </w:p>
    <w:p w:rsidR="00AE3C4D" w:rsidRDefault="00E21DE7" w:rsidP="00AA7C8F">
      <w:pPr>
        <w:pStyle w:val="a4"/>
        <w:numPr>
          <w:ilvl w:val="1"/>
          <w:numId w:val="34"/>
        </w:numPr>
        <w:tabs>
          <w:tab w:val="left" w:pos="1121"/>
        </w:tabs>
        <w:ind w:right="1129" w:firstLine="708"/>
        <w:rPr>
          <w:sz w:val="24"/>
        </w:rPr>
      </w:pPr>
      <w:r>
        <w:rPr>
          <w:color w:val="171717"/>
          <w:sz w:val="24"/>
        </w:rPr>
        <w:t>Определять способ решения поисковых, исследовательских, творческих задач по ис- 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E3C4D" w:rsidRDefault="00E21DE7" w:rsidP="00AA7C8F">
      <w:pPr>
        <w:pStyle w:val="a4"/>
        <w:numPr>
          <w:ilvl w:val="1"/>
          <w:numId w:val="34"/>
        </w:numPr>
        <w:tabs>
          <w:tab w:val="left" w:pos="1121"/>
        </w:tabs>
        <w:ind w:right="1127" w:firstLine="708"/>
        <w:rPr>
          <w:sz w:val="24"/>
        </w:rPr>
      </w:pPr>
      <w:r>
        <w:rPr>
          <w:color w:val="171717"/>
          <w:sz w:val="24"/>
        </w:rPr>
        <w:t>Осуществлять самоконтроль и рефлексию применительно к результатам своей учеб- ной деятельности, соотнося их с исторической информацией, содержащейся в учебной и ис- торической литературе.</w:t>
      </w:r>
    </w:p>
    <w:p w:rsidR="00AE3C4D" w:rsidRDefault="00E21DE7" w:rsidP="00AA7C8F">
      <w:pPr>
        <w:pStyle w:val="a4"/>
        <w:numPr>
          <w:ilvl w:val="1"/>
          <w:numId w:val="34"/>
        </w:numPr>
        <w:tabs>
          <w:tab w:val="left" w:pos="1121"/>
        </w:tabs>
        <w:ind w:right="1129" w:firstLine="708"/>
        <w:rPr>
          <w:sz w:val="24"/>
        </w:rPr>
      </w:pPr>
      <w:r>
        <w:rPr>
          <w:color w:val="171717"/>
          <w:sz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 ровать предлагаемые варианты решений.</w:t>
      </w:r>
    </w:p>
    <w:p w:rsidR="00AE3C4D" w:rsidRDefault="00AE3C4D">
      <w:pPr>
        <w:pStyle w:val="a3"/>
        <w:spacing w:before="6"/>
        <w:ind w:left="0" w:firstLine="0"/>
        <w:jc w:val="left"/>
      </w:pPr>
    </w:p>
    <w:p w:rsidR="00AE3C4D" w:rsidRDefault="00E21DE7">
      <w:pPr>
        <w:pStyle w:val="2"/>
        <w:spacing w:line="240" w:lineRule="auto"/>
        <w:ind w:left="272" w:right="1127" w:firstLine="708"/>
      </w:pPr>
      <w:r>
        <w:rPr>
          <w:color w:val="171717"/>
        </w:rPr>
        <w:t xml:space="preserve">Особенности реализации основных направлений и форм учебно- исследовательской и проектной деятельности в рамках урочной и внеурочной деятель- </w:t>
      </w:r>
      <w:r>
        <w:rPr>
          <w:color w:val="171717"/>
          <w:spacing w:val="-2"/>
        </w:rPr>
        <w:t>ности</w:t>
      </w:r>
    </w:p>
    <w:p w:rsidR="00AE3C4D" w:rsidRDefault="00E21DE7">
      <w:pPr>
        <w:pStyle w:val="a3"/>
        <w:ind w:right="1124"/>
      </w:pPr>
      <w:r>
        <w:rPr>
          <w:color w:val="171717"/>
        </w:rPr>
        <w:t>Одним</w:t>
      </w:r>
      <w:r>
        <w:rPr>
          <w:color w:val="171717"/>
          <w:spacing w:val="-2"/>
        </w:rPr>
        <w:t xml:space="preserve"> </w:t>
      </w:r>
      <w:r>
        <w:rPr>
          <w:color w:val="171717"/>
        </w:rPr>
        <w:t>из важнейших</w:t>
      </w:r>
      <w:r>
        <w:rPr>
          <w:color w:val="171717"/>
          <w:spacing w:val="-1"/>
        </w:rPr>
        <w:t xml:space="preserve"> </w:t>
      </w:r>
      <w:r>
        <w:rPr>
          <w:color w:val="171717"/>
        </w:rPr>
        <w:t>путей формирования универсальных учебных действий (УУД)</w:t>
      </w:r>
      <w:r>
        <w:rPr>
          <w:color w:val="171717"/>
          <w:spacing w:val="-2"/>
        </w:rPr>
        <w:t xml:space="preserve"> </w:t>
      </w:r>
      <w:r>
        <w:rPr>
          <w:color w:val="171717"/>
        </w:rPr>
        <w:t>в основной школе является включение обучающихся в учебно-исследовательскую и проект- ную деятельность (УИПД), которая должна быть организована во всех видах образователь- ных организаций при получении основного общего образования на основе программы фор- мирования УУД, разработанной в каждой организации.</w:t>
      </w:r>
    </w:p>
    <w:p w:rsidR="00AE3C4D" w:rsidRDefault="00E21DE7">
      <w:pPr>
        <w:pStyle w:val="a3"/>
        <w:ind w:right="1130"/>
        <w:jc w:val="right"/>
      </w:pPr>
      <w:r>
        <w:rPr>
          <w:color w:val="171717"/>
        </w:rPr>
        <w:t>Организация</w:t>
      </w:r>
      <w:r>
        <w:rPr>
          <w:color w:val="171717"/>
          <w:spacing w:val="40"/>
        </w:rPr>
        <w:t xml:space="preserve"> </w:t>
      </w:r>
      <w:r>
        <w:rPr>
          <w:color w:val="171717"/>
        </w:rPr>
        <w:t>УИПД</w:t>
      </w:r>
      <w:r>
        <w:rPr>
          <w:color w:val="171717"/>
          <w:spacing w:val="40"/>
        </w:rPr>
        <w:t xml:space="preserve"> </w:t>
      </w:r>
      <w:r>
        <w:rPr>
          <w:color w:val="171717"/>
        </w:rPr>
        <w:t>призвана</w:t>
      </w:r>
      <w:r>
        <w:rPr>
          <w:color w:val="171717"/>
          <w:spacing w:val="40"/>
        </w:rPr>
        <w:t xml:space="preserve"> </w:t>
      </w:r>
      <w:r>
        <w:rPr>
          <w:color w:val="171717"/>
        </w:rPr>
        <w:t>обеспечивать</w:t>
      </w:r>
      <w:r>
        <w:rPr>
          <w:color w:val="171717"/>
          <w:spacing w:val="40"/>
        </w:rPr>
        <w:t xml:space="preserve"> </w:t>
      </w:r>
      <w:r>
        <w:rPr>
          <w:color w:val="171717"/>
        </w:rPr>
        <w:t>формирование</w:t>
      </w:r>
      <w:r>
        <w:rPr>
          <w:color w:val="171717"/>
          <w:spacing w:val="40"/>
        </w:rPr>
        <w:t xml:space="preserve"> </w:t>
      </w:r>
      <w:r>
        <w:rPr>
          <w:color w:val="171717"/>
        </w:rPr>
        <w:t>у</w:t>
      </w:r>
      <w:r>
        <w:rPr>
          <w:color w:val="171717"/>
          <w:spacing w:val="40"/>
        </w:rPr>
        <w:t xml:space="preserve"> </w:t>
      </w:r>
      <w:r>
        <w:rPr>
          <w:color w:val="171717"/>
        </w:rPr>
        <w:t>обучающихся</w:t>
      </w:r>
      <w:r>
        <w:rPr>
          <w:color w:val="171717"/>
          <w:spacing w:val="40"/>
        </w:rPr>
        <w:t xml:space="preserve"> </w:t>
      </w:r>
      <w:r>
        <w:rPr>
          <w:color w:val="171717"/>
        </w:rPr>
        <w:t>опыта</w:t>
      </w:r>
      <w:r>
        <w:rPr>
          <w:color w:val="171717"/>
          <w:spacing w:val="40"/>
        </w:rPr>
        <w:t xml:space="preserve"> </w:t>
      </w:r>
      <w:r>
        <w:rPr>
          <w:color w:val="171717"/>
        </w:rPr>
        <w:t>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УИПД</w:t>
      </w:r>
      <w:r>
        <w:rPr>
          <w:color w:val="171717"/>
          <w:spacing w:val="40"/>
        </w:rPr>
        <w:t xml:space="preserve"> </w:t>
      </w:r>
      <w:r>
        <w:rPr>
          <w:color w:val="171717"/>
        </w:rPr>
        <w:t>обучающихся</w:t>
      </w:r>
      <w:r>
        <w:rPr>
          <w:color w:val="171717"/>
          <w:spacing w:val="40"/>
        </w:rPr>
        <w:t xml:space="preserve"> </w:t>
      </w:r>
      <w:r>
        <w:rPr>
          <w:color w:val="171717"/>
        </w:rPr>
        <w:t>должна</w:t>
      </w:r>
      <w:r>
        <w:rPr>
          <w:color w:val="171717"/>
          <w:spacing w:val="40"/>
        </w:rPr>
        <w:t xml:space="preserve"> </w:t>
      </w:r>
      <w:r>
        <w:rPr>
          <w:color w:val="171717"/>
        </w:rPr>
        <w:t>быть</w:t>
      </w:r>
      <w:r>
        <w:rPr>
          <w:color w:val="171717"/>
          <w:spacing w:val="40"/>
        </w:rPr>
        <w:t xml:space="preserve"> </w:t>
      </w:r>
      <w:r>
        <w:rPr>
          <w:color w:val="171717"/>
        </w:rPr>
        <w:t>сориентирована</w:t>
      </w:r>
      <w:r>
        <w:rPr>
          <w:color w:val="171717"/>
          <w:spacing w:val="40"/>
        </w:rPr>
        <w:t xml:space="preserve"> </w:t>
      </w:r>
      <w:r>
        <w:rPr>
          <w:color w:val="171717"/>
        </w:rPr>
        <w:t>на</w:t>
      </w:r>
      <w:r>
        <w:rPr>
          <w:color w:val="171717"/>
          <w:spacing w:val="40"/>
        </w:rPr>
        <w:t xml:space="preserve"> </w:t>
      </w:r>
      <w:r>
        <w:rPr>
          <w:color w:val="171717"/>
        </w:rPr>
        <w:t>формирование</w:t>
      </w:r>
      <w:r>
        <w:rPr>
          <w:color w:val="171717"/>
          <w:spacing w:val="40"/>
        </w:rPr>
        <w:t xml:space="preserve"> </w:t>
      </w:r>
      <w:r>
        <w:rPr>
          <w:color w:val="171717"/>
        </w:rPr>
        <w:t>и</w:t>
      </w:r>
      <w:r>
        <w:rPr>
          <w:color w:val="171717"/>
          <w:spacing w:val="40"/>
        </w:rPr>
        <w:t xml:space="preserve"> </w:t>
      </w:r>
      <w:r>
        <w:rPr>
          <w:color w:val="171717"/>
        </w:rPr>
        <w:t>развитие</w:t>
      </w:r>
      <w:r>
        <w:rPr>
          <w:color w:val="171717"/>
          <w:spacing w:val="40"/>
        </w:rPr>
        <w:t xml:space="preserve"> </w:t>
      </w:r>
      <w:r>
        <w:rPr>
          <w:color w:val="171717"/>
        </w:rPr>
        <w:t>у школьников научного</w:t>
      </w:r>
      <w:r>
        <w:rPr>
          <w:color w:val="171717"/>
          <w:spacing w:val="29"/>
        </w:rPr>
        <w:t xml:space="preserve"> </w:t>
      </w:r>
      <w:r>
        <w:rPr>
          <w:color w:val="171717"/>
        </w:rPr>
        <w:t>способа мышления,</w:t>
      </w:r>
      <w:r>
        <w:rPr>
          <w:color w:val="171717"/>
          <w:spacing w:val="29"/>
        </w:rPr>
        <w:t xml:space="preserve"> </w:t>
      </w:r>
      <w:r>
        <w:rPr>
          <w:color w:val="171717"/>
        </w:rPr>
        <w:t>устойчивого познавательного интереса, готовно- сти</w:t>
      </w:r>
      <w:r>
        <w:rPr>
          <w:color w:val="171717"/>
          <w:spacing w:val="14"/>
        </w:rPr>
        <w:t xml:space="preserve"> </w:t>
      </w:r>
      <w:r>
        <w:rPr>
          <w:color w:val="171717"/>
        </w:rPr>
        <w:t>к</w:t>
      </w:r>
      <w:r>
        <w:rPr>
          <w:color w:val="171717"/>
          <w:spacing w:val="16"/>
        </w:rPr>
        <w:t xml:space="preserve"> </w:t>
      </w:r>
      <w:r>
        <w:rPr>
          <w:color w:val="171717"/>
        </w:rPr>
        <w:t>постоянному</w:t>
      </w:r>
      <w:r>
        <w:rPr>
          <w:color w:val="171717"/>
          <w:spacing w:val="10"/>
        </w:rPr>
        <w:t xml:space="preserve"> </w:t>
      </w:r>
      <w:r>
        <w:rPr>
          <w:color w:val="171717"/>
        </w:rPr>
        <w:t>саморазвитию</w:t>
      </w:r>
      <w:r>
        <w:rPr>
          <w:color w:val="171717"/>
          <w:spacing w:val="16"/>
        </w:rPr>
        <w:t xml:space="preserve"> </w:t>
      </w:r>
      <w:r>
        <w:rPr>
          <w:color w:val="171717"/>
        </w:rPr>
        <w:t>и</w:t>
      </w:r>
      <w:r>
        <w:rPr>
          <w:color w:val="171717"/>
          <w:spacing w:val="16"/>
        </w:rPr>
        <w:t xml:space="preserve"> </w:t>
      </w:r>
      <w:r>
        <w:rPr>
          <w:color w:val="171717"/>
        </w:rPr>
        <w:t>самообразованию,</w:t>
      </w:r>
      <w:r>
        <w:rPr>
          <w:color w:val="171717"/>
          <w:spacing w:val="15"/>
        </w:rPr>
        <w:t xml:space="preserve"> </w:t>
      </w:r>
      <w:r>
        <w:rPr>
          <w:color w:val="171717"/>
        </w:rPr>
        <w:t>способности</w:t>
      </w:r>
      <w:r>
        <w:rPr>
          <w:color w:val="171717"/>
          <w:spacing w:val="17"/>
        </w:rPr>
        <w:t xml:space="preserve"> </w:t>
      </w:r>
      <w:r>
        <w:rPr>
          <w:color w:val="171717"/>
        </w:rPr>
        <w:t>к</w:t>
      </w:r>
      <w:r>
        <w:rPr>
          <w:color w:val="171717"/>
          <w:spacing w:val="14"/>
        </w:rPr>
        <w:t xml:space="preserve"> </w:t>
      </w:r>
      <w:r>
        <w:rPr>
          <w:color w:val="171717"/>
        </w:rPr>
        <w:t>проявлению</w:t>
      </w:r>
      <w:r>
        <w:rPr>
          <w:color w:val="171717"/>
          <w:spacing w:val="16"/>
        </w:rPr>
        <w:t xml:space="preserve"> </w:t>
      </w:r>
      <w:r>
        <w:rPr>
          <w:color w:val="171717"/>
          <w:spacing w:val="-2"/>
        </w:rPr>
        <w:t>самостоя-</w:t>
      </w:r>
    </w:p>
    <w:p w:rsidR="00AE3C4D" w:rsidRDefault="00E21DE7">
      <w:pPr>
        <w:pStyle w:val="a3"/>
        <w:ind w:firstLine="0"/>
      </w:pPr>
      <w:r>
        <w:rPr>
          <w:color w:val="171717"/>
        </w:rPr>
        <w:t>тельности</w:t>
      </w:r>
      <w:r>
        <w:rPr>
          <w:color w:val="171717"/>
          <w:spacing w:val="-5"/>
        </w:rPr>
        <w:t xml:space="preserve"> </w:t>
      </w:r>
      <w:r>
        <w:rPr>
          <w:color w:val="171717"/>
        </w:rPr>
        <w:t>и</w:t>
      </w:r>
      <w:r>
        <w:rPr>
          <w:color w:val="171717"/>
          <w:spacing w:val="-2"/>
        </w:rPr>
        <w:t xml:space="preserve"> </w:t>
      </w:r>
      <w:r>
        <w:rPr>
          <w:color w:val="171717"/>
        </w:rPr>
        <w:t>творчества</w:t>
      </w:r>
      <w:r>
        <w:rPr>
          <w:color w:val="171717"/>
          <w:spacing w:val="-1"/>
        </w:rPr>
        <w:t xml:space="preserve"> </w:t>
      </w:r>
      <w:r>
        <w:rPr>
          <w:color w:val="171717"/>
        </w:rPr>
        <w:t>при</w:t>
      </w:r>
      <w:r>
        <w:rPr>
          <w:color w:val="171717"/>
          <w:spacing w:val="-2"/>
        </w:rPr>
        <w:t xml:space="preserve"> </w:t>
      </w:r>
      <w:r>
        <w:rPr>
          <w:color w:val="171717"/>
        </w:rPr>
        <w:t>решении</w:t>
      </w:r>
      <w:r>
        <w:rPr>
          <w:color w:val="171717"/>
          <w:spacing w:val="-2"/>
        </w:rPr>
        <w:t xml:space="preserve"> </w:t>
      </w:r>
      <w:r>
        <w:rPr>
          <w:color w:val="171717"/>
        </w:rPr>
        <w:t>личностно</w:t>
      </w:r>
      <w:r>
        <w:rPr>
          <w:color w:val="171717"/>
          <w:spacing w:val="-2"/>
        </w:rPr>
        <w:t xml:space="preserve"> </w:t>
      </w:r>
      <w:r>
        <w:rPr>
          <w:color w:val="171717"/>
        </w:rPr>
        <w:t>и</w:t>
      </w:r>
      <w:r>
        <w:rPr>
          <w:color w:val="171717"/>
          <w:spacing w:val="-2"/>
        </w:rPr>
        <w:t xml:space="preserve"> </w:t>
      </w:r>
      <w:r>
        <w:rPr>
          <w:color w:val="171717"/>
        </w:rPr>
        <w:t>социально</w:t>
      </w:r>
      <w:r>
        <w:rPr>
          <w:color w:val="171717"/>
          <w:spacing w:val="-2"/>
        </w:rPr>
        <w:t xml:space="preserve"> </w:t>
      </w:r>
      <w:r>
        <w:rPr>
          <w:color w:val="171717"/>
        </w:rPr>
        <w:t xml:space="preserve">значимых </w:t>
      </w:r>
      <w:r>
        <w:rPr>
          <w:color w:val="171717"/>
          <w:spacing w:val="-2"/>
        </w:rPr>
        <w:t>проблем.</w:t>
      </w:r>
    </w:p>
    <w:p w:rsidR="00AE3C4D" w:rsidRDefault="00E21DE7">
      <w:pPr>
        <w:pStyle w:val="a3"/>
        <w:ind w:right="1133"/>
      </w:pPr>
      <w:r>
        <w:rPr>
          <w:color w:val="171717"/>
        </w:rPr>
        <w:t>УИПД может осуществляться обучающимися индивидуально и коллективно (в соста- ве малых групп, класса).</w:t>
      </w:r>
    </w:p>
    <w:p w:rsidR="00AE3C4D" w:rsidRDefault="00E21DE7">
      <w:pPr>
        <w:pStyle w:val="a3"/>
        <w:ind w:right="1124"/>
      </w:pPr>
      <w:r>
        <w:rPr>
          <w:color w:val="171717"/>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 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 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 </w:t>
      </w:r>
      <w:r>
        <w:rPr>
          <w:color w:val="171717"/>
          <w:spacing w:val="-2"/>
        </w:rPr>
        <w:t>вания.</w:t>
      </w:r>
    </w:p>
    <w:p w:rsidR="00AE3C4D" w:rsidRDefault="00E21DE7">
      <w:pPr>
        <w:pStyle w:val="a3"/>
        <w:ind w:right="1129"/>
      </w:pPr>
      <w:r>
        <w:rPr>
          <w:color w:val="171717"/>
        </w:rPr>
        <w:t>Материально-техническое оснащение образовательного процесса должно обеспечи- вать возможность включения всех обучающихся в УИПД.</w:t>
      </w:r>
    </w:p>
    <w:p w:rsidR="00AE3C4D" w:rsidRDefault="00E21DE7">
      <w:pPr>
        <w:pStyle w:val="a3"/>
        <w:ind w:right="1132"/>
      </w:pPr>
      <w:r>
        <w:rPr>
          <w:color w:val="171717"/>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 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 мы</w:t>
      </w:r>
      <w:r>
        <w:rPr>
          <w:color w:val="171717"/>
          <w:spacing w:val="-4"/>
        </w:rPr>
        <w:t xml:space="preserve"> </w:t>
      </w:r>
      <w:r>
        <w:rPr>
          <w:color w:val="171717"/>
        </w:rPr>
        <w:t>обучения)</w:t>
      </w:r>
      <w:r>
        <w:rPr>
          <w:color w:val="171717"/>
          <w:spacing w:val="-2"/>
        </w:rPr>
        <w:t xml:space="preserve"> </w:t>
      </w:r>
      <w:r>
        <w:rPr>
          <w:color w:val="171717"/>
        </w:rPr>
        <w:t>учебно-исследовательская</w:t>
      </w:r>
      <w:r>
        <w:rPr>
          <w:color w:val="171717"/>
          <w:spacing w:val="-3"/>
        </w:rPr>
        <w:t xml:space="preserve"> </w:t>
      </w:r>
      <w:r>
        <w:rPr>
          <w:color w:val="171717"/>
        </w:rPr>
        <w:t>и</w:t>
      </w:r>
      <w:r>
        <w:rPr>
          <w:color w:val="171717"/>
          <w:spacing w:val="-2"/>
        </w:rPr>
        <w:t xml:space="preserve"> </w:t>
      </w:r>
      <w:r>
        <w:rPr>
          <w:color w:val="171717"/>
        </w:rPr>
        <w:t>проектная</w:t>
      </w:r>
      <w:r>
        <w:rPr>
          <w:color w:val="171717"/>
          <w:spacing w:val="-3"/>
        </w:rPr>
        <w:t xml:space="preserve"> </w:t>
      </w:r>
      <w:r>
        <w:rPr>
          <w:color w:val="171717"/>
        </w:rPr>
        <w:t>деятельность</w:t>
      </w:r>
      <w:r>
        <w:rPr>
          <w:color w:val="171717"/>
          <w:spacing w:val="-4"/>
        </w:rPr>
        <w:t xml:space="preserve"> </w:t>
      </w:r>
      <w:r>
        <w:rPr>
          <w:color w:val="171717"/>
        </w:rPr>
        <w:t>обучающихся</w:t>
      </w:r>
      <w:r>
        <w:rPr>
          <w:color w:val="171717"/>
          <w:spacing w:val="-3"/>
        </w:rPr>
        <w:t xml:space="preserve"> </w:t>
      </w:r>
      <w:r>
        <w:rPr>
          <w:color w:val="171717"/>
        </w:rPr>
        <w:t>может</w:t>
      </w:r>
      <w:r>
        <w:rPr>
          <w:color w:val="171717"/>
          <w:spacing w:val="-3"/>
        </w:rPr>
        <w:t xml:space="preserve"> </w:t>
      </w:r>
      <w:r>
        <w:rPr>
          <w:color w:val="171717"/>
        </w:rPr>
        <w:t>быть реализована в дистанционном формате.</w:t>
      </w:r>
    </w:p>
    <w:p w:rsidR="00AE3C4D" w:rsidRDefault="00AE3C4D">
      <w:pPr>
        <w:pStyle w:val="a3"/>
        <w:spacing w:before="1"/>
        <w:ind w:left="0" w:firstLine="0"/>
        <w:jc w:val="left"/>
      </w:pPr>
    </w:p>
    <w:p w:rsidR="00AE3C4D" w:rsidRDefault="00E21DE7">
      <w:pPr>
        <w:pStyle w:val="2"/>
      </w:pPr>
      <w:r>
        <w:rPr>
          <w:color w:val="171717"/>
        </w:rPr>
        <w:t>Особенности</w:t>
      </w:r>
      <w:r>
        <w:rPr>
          <w:color w:val="171717"/>
          <w:spacing w:val="-6"/>
        </w:rPr>
        <w:t xml:space="preserve"> </w:t>
      </w:r>
      <w:r>
        <w:rPr>
          <w:color w:val="171717"/>
        </w:rPr>
        <w:t>реализации</w:t>
      </w:r>
      <w:r>
        <w:rPr>
          <w:color w:val="171717"/>
          <w:spacing w:val="-4"/>
        </w:rPr>
        <w:t xml:space="preserve"> </w:t>
      </w:r>
      <w:r>
        <w:rPr>
          <w:color w:val="171717"/>
        </w:rPr>
        <w:t>учебно-исследовательской</w:t>
      </w:r>
      <w:r>
        <w:rPr>
          <w:color w:val="171717"/>
          <w:spacing w:val="-3"/>
        </w:rPr>
        <w:t xml:space="preserve"> </w:t>
      </w:r>
      <w:r>
        <w:rPr>
          <w:color w:val="171717"/>
          <w:spacing w:val="-2"/>
        </w:rPr>
        <w:t>деятельности</w:t>
      </w:r>
    </w:p>
    <w:p w:rsidR="00AE3C4D" w:rsidRDefault="00E21DE7">
      <w:pPr>
        <w:pStyle w:val="a3"/>
        <w:ind w:right="1128"/>
      </w:pPr>
      <w:r>
        <w:rPr>
          <w:color w:val="171717"/>
        </w:rPr>
        <w:t>Особенность учебно-исследовательской деятельности (далее - УИД) состоит в том,</w:t>
      </w:r>
      <w:r>
        <w:rPr>
          <w:color w:val="171717"/>
          <w:spacing w:val="40"/>
        </w:rPr>
        <w:t xml:space="preserve"> </w:t>
      </w:r>
      <w:r>
        <w:rPr>
          <w:color w:val="171717"/>
        </w:rPr>
        <w:t>что она нацелена на решение обучающимися познавательной проблемы, носит теоретиче- ский характер, ориентирована на получение обучающимися субъективно нового знания (ра- нее неизвестного или мало известного), на организацию его теоретической опытно- экспериментальной проверки.</w:t>
      </w:r>
    </w:p>
    <w:p w:rsidR="00AE3C4D" w:rsidRDefault="00AE3C4D">
      <w:pPr>
        <w:sectPr w:rsidR="00AE3C4D">
          <w:pgSz w:w="11910" w:h="16850"/>
          <w:pgMar w:top="1060" w:right="0" w:bottom="440" w:left="860" w:header="0" w:footer="256" w:gutter="0"/>
          <w:cols w:space="720"/>
        </w:sectPr>
      </w:pPr>
    </w:p>
    <w:p w:rsidR="00AE3C4D" w:rsidRDefault="00E21DE7">
      <w:pPr>
        <w:spacing w:before="64"/>
        <w:ind w:left="272" w:right="1131" w:firstLine="708"/>
        <w:jc w:val="both"/>
        <w:rPr>
          <w:i/>
          <w:sz w:val="24"/>
        </w:rPr>
      </w:pPr>
      <w:r>
        <w:rPr>
          <w:i/>
          <w:color w:val="171717"/>
          <w:sz w:val="24"/>
        </w:rPr>
        <w:lastRenderedPageBreak/>
        <w:t>Исследовательские задачи представляют собой особый вид педагогической установ- ки, ориентированной:</w:t>
      </w:r>
    </w:p>
    <w:p w:rsidR="00AE3C4D" w:rsidRDefault="00E21DE7" w:rsidP="00AA7C8F">
      <w:pPr>
        <w:pStyle w:val="a4"/>
        <w:numPr>
          <w:ilvl w:val="1"/>
          <w:numId w:val="34"/>
        </w:numPr>
        <w:tabs>
          <w:tab w:val="left" w:pos="1121"/>
        </w:tabs>
        <w:ind w:right="1140" w:firstLine="708"/>
        <w:rPr>
          <w:sz w:val="24"/>
        </w:rPr>
      </w:pPr>
      <w:r>
        <w:rPr>
          <w:color w:val="171717"/>
          <w:sz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E3C4D" w:rsidRDefault="00E21DE7" w:rsidP="00AA7C8F">
      <w:pPr>
        <w:pStyle w:val="a4"/>
        <w:numPr>
          <w:ilvl w:val="1"/>
          <w:numId w:val="34"/>
        </w:numPr>
        <w:tabs>
          <w:tab w:val="left" w:pos="1121"/>
        </w:tabs>
        <w:ind w:right="1131" w:firstLine="708"/>
        <w:jc w:val="right"/>
        <w:rPr>
          <w:sz w:val="24"/>
        </w:rPr>
      </w:pPr>
      <w:r>
        <w:rPr>
          <w:color w:val="171717"/>
          <w:sz w:val="24"/>
        </w:rPr>
        <w:t>на овладение школьниками основными научно-исследовательскими умениями (уме- ния формулировать гипотезу и прогноз, планировать и осуществлять анализ, опыт и экспе-</w:t>
      </w:r>
      <w:r>
        <w:rPr>
          <w:color w:val="171717"/>
          <w:spacing w:val="40"/>
          <w:sz w:val="24"/>
        </w:rPr>
        <w:t xml:space="preserve"> </w:t>
      </w:r>
      <w:r>
        <w:rPr>
          <w:color w:val="171717"/>
          <w:sz w:val="24"/>
        </w:rPr>
        <w:t>римент, делать обобщения и</w:t>
      </w:r>
      <w:r>
        <w:rPr>
          <w:color w:val="171717"/>
          <w:spacing w:val="-2"/>
          <w:sz w:val="24"/>
        </w:rPr>
        <w:t xml:space="preserve"> </w:t>
      </w:r>
      <w:r>
        <w:rPr>
          <w:color w:val="171717"/>
          <w:sz w:val="24"/>
        </w:rPr>
        <w:t>формулировать выводы</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2"/>
          <w:sz w:val="24"/>
        </w:rPr>
        <w:t xml:space="preserve"> </w:t>
      </w:r>
      <w:r>
        <w:rPr>
          <w:color w:val="171717"/>
          <w:sz w:val="24"/>
        </w:rPr>
        <w:t>анализа</w:t>
      </w:r>
      <w:r>
        <w:rPr>
          <w:color w:val="171717"/>
          <w:spacing w:val="-1"/>
          <w:sz w:val="24"/>
        </w:rPr>
        <w:t xml:space="preserve"> </w:t>
      </w:r>
      <w:r>
        <w:rPr>
          <w:color w:val="171717"/>
          <w:sz w:val="24"/>
        </w:rPr>
        <w:t>полученных данных). Ценность</w:t>
      </w:r>
      <w:r>
        <w:rPr>
          <w:color w:val="171717"/>
          <w:spacing w:val="80"/>
          <w:sz w:val="24"/>
        </w:rPr>
        <w:t xml:space="preserve"> </w:t>
      </w:r>
      <w:r>
        <w:rPr>
          <w:color w:val="171717"/>
          <w:sz w:val="24"/>
        </w:rPr>
        <w:t>учебно-исследовательской</w:t>
      </w:r>
      <w:r>
        <w:rPr>
          <w:color w:val="171717"/>
          <w:spacing w:val="80"/>
          <w:sz w:val="24"/>
        </w:rPr>
        <w:t xml:space="preserve"> </w:t>
      </w:r>
      <w:r>
        <w:rPr>
          <w:color w:val="171717"/>
          <w:sz w:val="24"/>
        </w:rPr>
        <w:t>работы</w:t>
      </w:r>
      <w:r>
        <w:rPr>
          <w:color w:val="171717"/>
          <w:spacing w:val="80"/>
          <w:sz w:val="24"/>
        </w:rPr>
        <w:t xml:space="preserve"> </w:t>
      </w:r>
      <w:r>
        <w:rPr>
          <w:color w:val="171717"/>
          <w:sz w:val="24"/>
        </w:rPr>
        <w:t>определяется</w:t>
      </w:r>
      <w:r>
        <w:rPr>
          <w:color w:val="171717"/>
          <w:spacing w:val="80"/>
          <w:sz w:val="24"/>
        </w:rPr>
        <w:t xml:space="preserve"> </w:t>
      </w:r>
      <w:r>
        <w:rPr>
          <w:color w:val="171717"/>
          <w:sz w:val="24"/>
        </w:rPr>
        <w:t>возможностью</w:t>
      </w:r>
      <w:r>
        <w:rPr>
          <w:color w:val="171717"/>
          <w:spacing w:val="80"/>
          <w:sz w:val="24"/>
        </w:rPr>
        <w:t xml:space="preserve"> </w:t>
      </w:r>
      <w:r>
        <w:rPr>
          <w:color w:val="171717"/>
          <w:sz w:val="24"/>
        </w:rPr>
        <w:t>обучаю-</w:t>
      </w:r>
    </w:p>
    <w:p w:rsidR="00AE3C4D" w:rsidRDefault="00E21DE7">
      <w:pPr>
        <w:pStyle w:val="a3"/>
        <w:ind w:right="723" w:firstLine="0"/>
        <w:jc w:val="left"/>
      </w:pPr>
      <w:r>
        <w:rPr>
          <w:color w:val="171717"/>
        </w:rPr>
        <w:t>щихся посмотреть на различные проблемы с позиции</w:t>
      </w:r>
      <w:r>
        <w:rPr>
          <w:color w:val="171717"/>
          <w:spacing w:val="31"/>
        </w:rPr>
        <w:t xml:space="preserve"> </w:t>
      </w:r>
      <w:r>
        <w:rPr>
          <w:color w:val="171717"/>
        </w:rPr>
        <w:t>ученых, занимающихся научным ис-</w:t>
      </w:r>
      <w:r>
        <w:rPr>
          <w:color w:val="171717"/>
          <w:spacing w:val="40"/>
        </w:rPr>
        <w:t xml:space="preserve"> </w:t>
      </w:r>
      <w:r>
        <w:rPr>
          <w:color w:val="171717"/>
          <w:spacing w:val="-2"/>
        </w:rPr>
        <w:t>следованием.</w:t>
      </w:r>
    </w:p>
    <w:p w:rsidR="00AE3C4D" w:rsidRDefault="00E21DE7">
      <w:pPr>
        <w:ind w:left="981"/>
        <w:rPr>
          <w:i/>
          <w:sz w:val="24"/>
        </w:rPr>
      </w:pPr>
      <w:r>
        <w:rPr>
          <w:i/>
          <w:color w:val="171717"/>
          <w:sz w:val="24"/>
        </w:rPr>
        <w:t>Осуществление</w:t>
      </w:r>
      <w:r>
        <w:rPr>
          <w:i/>
          <w:color w:val="171717"/>
          <w:spacing w:val="-5"/>
          <w:sz w:val="24"/>
        </w:rPr>
        <w:t xml:space="preserve"> </w:t>
      </w:r>
      <w:r>
        <w:rPr>
          <w:i/>
          <w:color w:val="171717"/>
          <w:sz w:val="24"/>
        </w:rPr>
        <w:t>УИД</w:t>
      </w:r>
      <w:r>
        <w:rPr>
          <w:i/>
          <w:color w:val="171717"/>
          <w:spacing w:val="-2"/>
          <w:sz w:val="24"/>
        </w:rPr>
        <w:t xml:space="preserve"> </w:t>
      </w:r>
      <w:r>
        <w:rPr>
          <w:i/>
          <w:color w:val="171717"/>
          <w:sz w:val="24"/>
        </w:rPr>
        <w:t>обучающимися</w:t>
      </w:r>
      <w:r>
        <w:rPr>
          <w:i/>
          <w:color w:val="171717"/>
          <w:spacing w:val="-2"/>
          <w:sz w:val="24"/>
        </w:rPr>
        <w:t xml:space="preserve"> </w:t>
      </w:r>
      <w:r>
        <w:rPr>
          <w:i/>
          <w:color w:val="171717"/>
          <w:sz w:val="24"/>
        </w:rPr>
        <w:t>включает</w:t>
      </w:r>
      <w:r>
        <w:rPr>
          <w:i/>
          <w:color w:val="171717"/>
          <w:spacing w:val="-3"/>
          <w:sz w:val="24"/>
        </w:rPr>
        <w:t xml:space="preserve"> </w:t>
      </w:r>
      <w:r>
        <w:rPr>
          <w:i/>
          <w:color w:val="171717"/>
          <w:sz w:val="24"/>
        </w:rPr>
        <w:t>в</w:t>
      </w:r>
      <w:r>
        <w:rPr>
          <w:i/>
          <w:color w:val="171717"/>
          <w:spacing w:val="-4"/>
          <w:sz w:val="24"/>
        </w:rPr>
        <w:t xml:space="preserve"> </w:t>
      </w:r>
      <w:r>
        <w:rPr>
          <w:i/>
          <w:color w:val="171717"/>
          <w:sz w:val="24"/>
        </w:rPr>
        <w:t>себя</w:t>
      </w:r>
      <w:r>
        <w:rPr>
          <w:i/>
          <w:color w:val="171717"/>
          <w:spacing w:val="-4"/>
          <w:sz w:val="24"/>
        </w:rPr>
        <w:t xml:space="preserve"> </w:t>
      </w:r>
      <w:r>
        <w:rPr>
          <w:i/>
          <w:color w:val="171717"/>
          <w:sz w:val="24"/>
        </w:rPr>
        <w:t>ряд</w:t>
      </w:r>
      <w:r>
        <w:rPr>
          <w:i/>
          <w:color w:val="171717"/>
          <w:spacing w:val="-1"/>
          <w:sz w:val="24"/>
        </w:rPr>
        <w:t xml:space="preserve"> </w:t>
      </w:r>
      <w:r>
        <w:rPr>
          <w:i/>
          <w:color w:val="171717"/>
          <w:spacing w:val="-2"/>
          <w:sz w:val="24"/>
        </w:rPr>
        <w:t>этапов:</w:t>
      </w:r>
    </w:p>
    <w:p w:rsidR="00AE3C4D" w:rsidRDefault="00E21DE7" w:rsidP="00AA7C8F">
      <w:pPr>
        <w:pStyle w:val="a4"/>
        <w:numPr>
          <w:ilvl w:val="1"/>
          <w:numId w:val="34"/>
        </w:numPr>
        <w:tabs>
          <w:tab w:val="left" w:pos="1121"/>
        </w:tabs>
        <w:spacing w:before="1"/>
        <w:ind w:left="1120"/>
        <w:jc w:val="left"/>
        <w:rPr>
          <w:sz w:val="24"/>
        </w:rPr>
      </w:pPr>
      <w:r>
        <w:rPr>
          <w:color w:val="171717"/>
          <w:spacing w:val="-2"/>
          <w:sz w:val="24"/>
        </w:rPr>
        <w:t>обоснование</w:t>
      </w:r>
      <w:r>
        <w:rPr>
          <w:color w:val="171717"/>
          <w:spacing w:val="3"/>
          <w:sz w:val="24"/>
        </w:rPr>
        <w:t xml:space="preserve"> </w:t>
      </w:r>
      <w:r>
        <w:rPr>
          <w:color w:val="171717"/>
          <w:spacing w:val="-2"/>
          <w:sz w:val="24"/>
        </w:rPr>
        <w:t>актуальности</w:t>
      </w:r>
      <w:r>
        <w:rPr>
          <w:color w:val="171717"/>
          <w:spacing w:val="6"/>
          <w:sz w:val="24"/>
        </w:rPr>
        <w:t xml:space="preserve"> </w:t>
      </w:r>
      <w:r>
        <w:rPr>
          <w:color w:val="171717"/>
          <w:spacing w:val="-2"/>
          <w:sz w:val="24"/>
        </w:rPr>
        <w:t>исследования;</w:t>
      </w:r>
    </w:p>
    <w:p w:rsidR="00AE3C4D" w:rsidRDefault="00E21DE7" w:rsidP="00AA7C8F">
      <w:pPr>
        <w:pStyle w:val="a4"/>
        <w:numPr>
          <w:ilvl w:val="1"/>
          <w:numId w:val="34"/>
        </w:numPr>
        <w:tabs>
          <w:tab w:val="left" w:pos="1121"/>
        </w:tabs>
        <w:ind w:right="1128" w:firstLine="708"/>
        <w:jc w:val="left"/>
        <w:rPr>
          <w:sz w:val="24"/>
        </w:rPr>
      </w:pPr>
      <w:r>
        <w:rPr>
          <w:color w:val="171717"/>
          <w:sz w:val="24"/>
        </w:rPr>
        <w:t>планирование/проектирование исследовательских работ (выдвижение гипотезы, по- становка цели и задач), выбор необходимых средств /инструментария;</w:t>
      </w:r>
    </w:p>
    <w:p w:rsidR="00AE3C4D" w:rsidRDefault="00E21DE7" w:rsidP="00AA7C8F">
      <w:pPr>
        <w:pStyle w:val="a4"/>
        <w:numPr>
          <w:ilvl w:val="1"/>
          <w:numId w:val="34"/>
        </w:numPr>
        <w:tabs>
          <w:tab w:val="left" w:pos="1121"/>
        </w:tabs>
        <w:ind w:right="1130" w:firstLine="708"/>
        <w:jc w:val="left"/>
        <w:rPr>
          <w:sz w:val="24"/>
        </w:rPr>
      </w:pPr>
      <w:r>
        <w:rPr>
          <w:color w:val="171717"/>
          <w:sz w:val="24"/>
        </w:rPr>
        <w:t>собственно проведение исследования с обязательным поэтапным контролем и кор-</w:t>
      </w:r>
      <w:r>
        <w:rPr>
          <w:color w:val="171717"/>
          <w:spacing w:val="40"/>
          <w:sz w:val="24"/>
        </w:rPr>
        <w:t xml:space="preserve"> </w:t>
      </w:r>
      <w:r>
        <w:rPr>
          <w:color w:val="171717"/>
          <w:sz w:val="24"/>
        </w:rPr>
        <w:t>рекцией результатов работ, проверка гипотезы;</w:t>
      </w:r>
    </w:p>
    <w:p w:rsidR="00AE3C4D" w:rsidRDefault="00E21DE7" w:rsidP="00AA7C8F">
      <w:pPr>
        <w:pStyle w:val="a4"/>
        <w:numPr>
          <w:ilvl w:val="1"/>
          <w:numId w:val="34"/>
        </w:numPr>
        <w:tabs>
          <w:tab w:val="left" w:pos="1121"/>
          <w:tab w:val="left" w:pos="2511"/>
          <w:tab w:val="left" w:pos="3868"/>
          <w:tab w:val="left" w:pos="5761"/>
          <w:tab w:val="left" w:pos="7455"/>
          <w:tab w:val="left" w:pos="9112"/>
        </w:tabs>
        <w:ind w:right="1132" w:firstLine="708"/>
        <w:jc w:val="left"/>
        <w:rPr>
          <w:sz w:val="24"/>
        </w:rPr>
      </w:pPr>
      <w:r>
        <w:rPr>
          <w:color w:val="171717"/>
          <w:spacing w:val="-2"/>
          <w:sz w:val="24"/>
        </w:rPr>
        <w:t>описание</w:t>
      </w:r>
      <w:r>
        <w:rPr>
          <w:color w:val="171717"/>
          <w:sz w:val="24"/>
        </w:rPr>
        <w:tab/>
      </w:r>
      <w:r>
        <w:rPr>
          <w:color w:val="171717"/>
          <w:spacing w:val="-2"/>
          <w:sz w:val="24"/>
        </w:rPr>
        <w:t>процесса</w:t>
      </w:r>
      <w:r>
        <w:rPr>
          <w:color w:val="171717"/>
          <w:sz w:val="24"/>
        </w:rPr>
        <w:tab/>
      </w:r>
      <w:r>
        <w:rPr>
          <w:color w:val="171717"/>
          <w:spacing w:val="-2"/>
          <w:sz w:val="24"/>
        </w:rPr>
        <w:t>исследования,</w:t>
      </w:r>
      <w:r>
        <w:rPr>
          <w:color w:val="171717"/>
          <w:sz w:val="24"/>
        </w:rPr>
        <w:tab/>
      </w:r>
      <w:r>
        <w:rPr>
          <w:color w:val="171717"/>
          <w:spacing w:val="-2"/>
          <w:sz w:val="24"/>
        </w:rPr>
        <w:t>оформление</w:t>
      </w:r>
      <w:r>
        <w:rPr>
          <w:color w:val="171717"/>
          <w:sz w:val="24"/>
        </w:rPr>
        <w:tab/>
      </w:r>
      <w:r>
        <w:rPr>
          <w:color w:val="171717"/>
          <w:spacing w:val="-2"/>
          <w:sz w:val="24"/>
        </w:rPr>
        <w:t>результатов</w:t>
      </w:r>
      <w:r>
        <w:rPr>
          <w:color w:val="171717"/>
          <w:sz w:val="24"/>
        </w:rPr>
        <w:tab/>
      </w:r>
      <w:r>
        <w:rPr>
          <w:color w:val="171717"/>
          <w:spacing w:val="-2"/>
          <w:sz w:val="24"/>
        </w:rPr>
        <w:t xml:space="preserve">учебно- </w:t>
      </w:r>
      <w:r>
        <w:rPr>
          <w:color w:val="171717"/>
          <w:sz w:val="24"/>
        </w:rPr>
        <w:t>исследовательской деятельности в виде конечного продукта;</w:t>
      </w:r>
    </w:p>
    <w:p w:rsidR="00AE3C4D" w:rsidRDefault="00E21DE7" w:rsidP="00AA7C8F">
      <w:pPr>
        <w:pStyle w:val="a4"/>
        <w:numPr>
          <w:ilvl w:val="1"/>
          <w:numId w:val="34"/>
        </w:numPr>
        <w:tabs>
          <w:tab w:val="left" w:pos="1121"/>
        </w:tabs>
        <w:ind w:right="1136" w:firstLine="708"/>
        <w:rPr>
          <w:sz w:val="24"/>
        </w:rPr>
      </w:pPr>
      <w:r>
        <w:rPr>
          <w:color w:val="171717"/>
          <w:sz w:val="24"/>
        </w:rPr>
        <w:t>представление результатов исследования, где в любое исследование может быть включена</w:t>
      </w:r>
      <w:r>
        <w:rPr>
          <w:color w:val="171717"/>
          <w:spacing w:val="-5"/>
          <w:sz w:val="24"/>
        </w:rPr>
        <w:t xml:space="preserve"> </w:t>
      </w:r>
      <w:r>
        <w:rPr>
          <w:color w:val="171717"/>
          <w:sz w:val="24"/>
        </w:rPr>
        <w:t>прикладная</w:t>
      </w:r>
      <w:r>
        <w:rPr>
          <w:color w:val="171717"/>
          <w:spacing w:val="-4"/>
          <w:sz w:val="24"/>
        </w:rPr>
        <w:t xml:space="preserve"> </w:t>
      </w:r>
      <w:r>
        <w:rPr>
          <w:color w:val="171717"/>
          <w:sz w:val="24"/>
        </w:rPr>
        <w:t>составляющая</w:t>
      </w:r>
      <w:r>
        <w:rPr>
          <w:color w:val="171717"/>
          <w:spacing w:val="-4"/>
          <w:sz w:val="24"/>
        </w:rPr>
        <w:t xml:space="preserve"> </w:t>
      </w:r>
      <w:r>
        <w:rPr>
          <w:color w:val="171717"/>
          <w:sz w:val="24"/>
        </w:rPr>
        <w:t>в</w:t>
      </w:r>
      <w:r>
        <w:rPr>
          <w:color w:val="171717"/>
          <w:spacing w:val="-5"/>
          <w:sz w:val="24"/>
        </w:rPr>
        <w:t xml:space="preserve"> </w:t>
      </w:r>
      <w:r>
        <w:rPr>
          <w:color w:val="171717"/>
          <w:sz w:val="24"/>
        </w:rPr>
        <w:t>виде</w:t>
      </w:r>
      <w:r>
        <w:rPr>
          <w:color w:val="171717"/>
          <w:spacing w:val="-5"/>
          <w:sz w:val="24"/>
        </w:rPr>
        <w:t xml:space="preserve"> </w:t>
      </w:r>
      <w:r>
        <w:rPr>
          <w:color w:val="171717"/>
          <w:sz w:val="24"/>
        </w:rPr>
        <w:t>предложений</w:t>
      </w:r>
      <w:r>
        <w:rPr>
          <w:color w:val="171717"/>
          <w:spacing w:val="-4"/>
          <w:sz w:val="24"/>
        </w:rPr>
        <w:t xml:space="preserve"> </w:t>
      </w:r>
      <w:r>
        <w:rPr>
          <w:color w:val="171717"/>
          <w:sz w:val="24"/>
        </w:rPr>
        <w:t>и</w:t>
      </w:r>
      <w:r>
        <w:rPr>
          <w:color w:val="171717"/>
          <w:spacing w:val="-4"/>
          <w:sz w:val="24"/>
        </w:rPr>
        <w:t xml:space="preserve"> </w:t>
      </w:r>
      <w:r>
        <w:rPr>
          <w:color w:val="171717"/>
          <w:sz w:val="24"/>
        </w:rPr>
        <w:t>рекомендаций</w:t>
      </w:r>
      <w:r>
        <w:rPr>
          <w:color w:val="171717"/>
          <w:spacing w:val="-4"/>
          <w:sz w:val="24"/>
        </w:rPr>
        <w:t xml:space="preserve"> </w:t>
      </w:r>
      <w:r>
        <w:rPr>
          <w:color w:val="171717"/>
          <w:sz w:val="24"/>
        </w:rPr>
        <w:t>относительно</w:t>
      </w:r>
      <w:r>
        <w:rPr>
          <w:color w:val="171717"/>
          <w:spacing w:val="-4"/>
          <w:sz w:val="24"/>
        </w:rPr>
        <w:t xml:space="preserve"> </w:t>
      </w:r>
      <w:r>
        <w:rPr>
          <w:color w:val="171717"/>
          <w:sz w:val="24"/>
        </w:rPr>
        <w:t>того, как полученные в ходе исследования новые знания могут быть применены на практике.</w:t>
      </w:r>
    </w:p>
    <w:p w:rsidR="00AE3C4D" w:rsidRDefault="00AE3C4D">
      <w:pPr>
        <w:pStyle w:val="a3"/>
        <w:ind w:left="0" w:firstLine="0"/>
        <w:jc w:val="left"/>
        <w:rPr>
          <w:sz w:val="26"/>
        </w:rPr>
      </w:pPr>
    </w:p>
    <w:p w:rsidR="00AE3C4D" w:rsidRDefault="00AE3C4D">
      <w:pPr>
        <w:pStyle w:val="a3"/>
        <w:spacing w:before="5"/>
        <w:ind w:left="0" w:firstLine="0"/>
        <w:jc w:val="left"/>
        <w:rPr>
          <w:sz w:val="22"/>
        </w:rPr>
      </w:pPr>
    </w:p>
    <w:p w:rsidR="00AE3C4D" w:rsidRDefault="00E21DE7">
      <w:pPr>
        <w:pStyle w:val="2"/>
        <w:spacing w:line="240" w:lineRule="auto"/>
        <w:ind w:left="272" w:right="1131" w:firstLine="708"/>
      </w:pPr>
      <w:r>
        <w:rPr>
          <w:color w:val="171717"/>
        </w:rPr>
        <w:t>Особенности организации учебно-исследовательской деятельности в рамках урочной деятельности</w:t>
      </w:r>
    </w:p>
    <w:p w:rsidR="00AE3C4D" w:rsidRDefault="00E21DE7">
      <w:pPr>
        <w:pStyle w:val="a3"/>
        <w:ind w:right="1127"/>
      </w:pPr>
      <w:r>
        <w:rPr>
          <w:color w:val="171717"/>
        </w:rP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 ноценной исследовательской работы в классе и в рамках выпол- нения домашних заданий, крайне ограничено и ориентировано в первую очередь на реализацию задач предметного </w:t>
      </w:r>
      <w:r>
        <w:rPr>
          <w:color w:val="171717"/>
          <w:spacing w:val="-2"/>
        </w:rPr>
        <w:t>обучения.</w:t>
      </w:r>
    </w:p>
    <w:p w:rsidR="00AE3C4D" w:rsidRDefault="00E21DE7">
      <w:pPr>
        <w:ind w:left="272" w:right="1135" w:firstLine="708"/>
        <w:jc w:val="both"/>
        <w:rPr>
          <w:i/>
          <w:sz w:val="24"/>
        </w:rPr>
      </w:pPr>
      <w:r>
        <w:rPr>
          <w:color w:val="171717"/>
          <w:sz w:val="24"/>
        </w:rPr>
        <w:t xml:space="preserve">С учетом этого при организации </w:t>
      </w:r>
      <w:r>
        <w:rPr>
          <w:i/>
          <w:color w:val="171717"/>
          <w:sz w:val="24"/>
        </w:rPr>
        <w:t>УИД обучающихся в урочное время целесообразно ориентироваться на реализацию двух основных направлений исследований:</w:t>
      </w:r>
    </w:p>
    <w:p w:rsidR="00AE3C4D" w:rsidRDefault="00E21DE7" w:rsidP="00AA7C8F">
      <w:pPr>
        <w:pStyle w:val="a4"/>
        <w:numPr>
          <w:ilvl w:val="1"/>
          <w:numId w:val="34"/>
        </w:numPr>
        <w:tabs>
          <w:tab w:val="left" w:pos="1121"/>
        </w:tabs>
        <w:ind w:left="1120"/>
        <w:rPr>
          <w:sz w:val="24"/>
        </w:rPr>
      </w:pPr>
      <w:r>
        <w:rPr>
          <w:color w:val="171717"/>
          <w:sz w:val="24"/>
        </w:rPr>
        <w:t>предметные</w:t>
      </w:r>
      <w:r>
        <w:rPr>
          <w:color w:val="171717"/>
          <w:spacing w:val="-13"/>
          <w:sz w:val="24"/>
        </w:rPr>
        <w:t xml:space="preserve"> </w:t>
      </w:r>
      <w:r>
        <w:rPr>
          <w:color w:val="171717"/>
          <w:sz w:val="24"/>
        </w:rPr>
        <w:t>учебные</w:t>
      </w:r>
      <w:r>
        <w:rPr>
          <w:color w:val="171717"/>
          <w:spacing w:val="-15"/>
          <w:sz w:val="24"/>
        </w:rPr>
        <w:t xml:space="preserve"> </w:t>
      </w:r>
      <w:r>
        <w:rPr>
          <w:color w:val="171717"/>
          <w:spacing w:val="-2"/>
          <w:sz w:val="24"/>
        </w:rPr>
        <w:t>исследования;</w:t>
      </w:r>
    </w:p>
    <w:p w:rsidR="00AE3C4D" w:rsidRDefault="00E21DE7" w:rsidP="00AA7C8F">
      <w:pPr>
        <w:pStyle w:val="a4"/>
        <w:numPr>
          <w:ilvl w:val="1"/>
          <w:numId w:val="34"/>
        </w:numPr>
        <w:tabs>
          <w:tab w:val="left" w:pos="1121"/>
        </w:tabs>
        <w:ind w:left="1120"/>
        <w:rPr>
          <w:sz w:val="24"/>
        </w:rPr>
      </w:pPr>
      <w:r>
        <w:rPr>
          <w:color w:val="171717"/>
          <w:w w:val="95"/>
          <w:sz w:val="24"/>
        </w:rPr>
        <w:t>междисциплинарные</w:t>
      </w:r>
      <w:r>
        <w:rPr>
          <w:color w:val="171717"/>
          <w:spacing w:val="54"/>
          <w:sz w:val="24"/>
        </w:rPr>
        <w:t xml:space="preserve"> </w:t>
      </w:r>
      <w:r>
        <w:rPr>
          <w:color w:val="171717"/>
          <w:w w:val="95"/>
          <w:sz w:val="24"/>
        </w:rPr>
        <w:t>учебные</w:t>
      </w:r>
      <w:r>
        <w:rPr>
          <w:color w:val="171717"/>
          <w:spacing w:val="55"/>
          <w:sz w:val="24"/>
        </w:rPr>
        <w:t xml:space="preserve"> </w:t>
      </w:r>
      <w:r>
        <w:rPr>
          <w:color w:val="171717"/>
          <w:spacing w:val="-2"/>
          <w:w w:val="95"/>
          <w:sz w:val="24"/>
        </w:rPr>
        <w:t>исследования.</w:t>
      </w:r>
    </w:p>
    <w:p w:rsidR="00AE3C4D" w:rsidRDefault="00E21DE7">
      <w:pPr>
        <w:pStyle w:val="a3"/>
        <w:ind w:right="1132"/>
      </w:pPr>
      <w:r>
        <w:rPr>
          <w:color w:val="171717"/>
        </w:rPr>
        <w:t>В отличие от предметных учебных исследований, нацеленных на решение задач свя- 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E3C4D" w:rsidRDefault="00E21DE7">
      <w:pPr>
        <w:pStyle w:val="a3"/>
        <w:ind w:right="1130"/>
      </w:pPr>
      <w:r>
        <w:rPr>
          <w:color w:val="171717"/>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 ных предметов (курсов) в любой избранной области учебной деятельности в индивидуаль- ном и групповом форматах.</w:t>
      </w:r>
    </w:p>
    <w:p w:rsidR="00AE3C4D" w:rsidRDefault="00E21DE7">
      <w:pPr>
        <w:ind w:left="272" w:right="1129" w:firstLine="708"/>
        <w:jc w:val="both"/>
        <w:rPr>
          <w:i/>
          <w:sz w:val="24"/>
        </w:rPr>
      </w:pPr>
      <w:r>
        <w:rPr>
          <w:i/>
          <w:color w:val="171717"/>
          <w:sz w:val="24"/>
        </w:rPr>
        <w:t xml:space="preserve">Формы организации исследовательской деятельности обучающихся могут быть сле- </w:t>
      </w:r>
      <w:r>
        <w:rPr>
          <w:i/>
          <w:color w:val="171717"/>
          <w:spacing w:val="-2"/>
          <w:sz w:val="24"/>
        </w:rPr>
        <w:t>дующие:</w:t>
      </w:r>
    </w:p>
    <w:p w:rsidR="00AE3C4D" w:rsidRDefault="00E21DE7" w:rsidP="00AA7C8F">
      <w:pPr>
        <w:pStyle w:val="a4"/>
        <w:numPr>
          <w:ilvl w:val="1"/>
          <w:numId w:val="34"/>
        </w:numPr>
        <w:tabs>
          <w:tab w:val="left" w:pos="1123"/>
        </w:tabs>
        <w:ind w:left="1122" w:hanging="142"/>
        <w:rPr>
          <w:sz w:val="24"/>
        </w:rPr>
      </w:pPr>
      <w:r>
        <w:rPr>
          <w:color w:val="171717"/>
          <w:w w:val="95"/>
          <w:sz w:val="24"/>
        </w:rPr>
        <w:t>урок-</w:t>
      </w:r>
      <w:r>
        <w:rPr>
          <w:color w:val="171717"/>
          <w:spacing w:val="-2"/>
          <w:sz w:val="24"/>
        </w:rPr>
        <w:t>исследование;</w:t>
      </w:r>
    </w:p>
    <w:p w:rsidR="00AE3C4D" w:rsidRDefault="00E21DE7" w:rsidP="00AA7C8F">
      <w:pPr>
        <w:pStyle w:val="a4"/>
        <w:numPr>
          <w:ilvl w:val="1"/>
          <w:numId w:val="34"/>
        </w:numPr>
        <w:tabs>
          <w:tab w:val="left" w:pos="1123"/>
        </w:tabs>
        <w:ind w:left="1122" w:hanging="142"/>
        <w:rPr>
          <w:sz w:val="24"/>
        </w:rPr>
      </w:pPr>
      <w:r>
        <w:rPr>
          <w:color w:val="171717"/>
          <w:sz w:val="24"/>
        </w:rPr>
        <w:t>урок</w:t>
      </w:r>
      <w:r>
        <w:rPr>
          <w:color w:val="171717"/>
          <w:spacing w:val="-14"/>
          <w:sz w:val="24"/>
        </w:rPr>
        <w:t xml:space="preserve"> </w:t>
      </w:r>
      <w:r>
        <w:rPr>
          <w:color w:val="171717"/>
          <w:sz w:val="24"/>
        </w:rPr>
        <w:t>с</w:t>
      </w:r>
      <w:r>
        <w:rPr>
          <w:color w:val="171717"/>
          <w:spacing w:val="-14"/>
          <w:sz w:val="24"/>
        </w:rPr>
        <w:t xml:space="preserve"> </w:t>
      </w:r>
      <w:r>
        <w:rPr>
          <w:color w:val="171717"/>
          <w:sz w:val="24"/>
        </w:rPr>
        <w:t>использованием</w:t>
      </w:r>
      <w:r>
        <w:rPr>
          <w:color w:val="171717"/>
          <w:spacing w:val="-13"/>
          <w:sz w:val="24"/>
        </w:rPr>
        <w:t xml:space="preserve"> </w:t>
      </w:r>
      <w:r>
        <w:rPr>
          <w:color w:val="171717"/>
          <w:sz w:val="24"/>
        </w:rPr>
        <w:t>интерактивной</w:t>
      </w:r>
      <w:r>
        <w:rPr>
          <w:color w:val="171717"/>
          <w:spacing w:val="-14"/>
          <w:sz w:val="24"/>
        </w:rPr>
        <w:t xml:space="preserve"> </w:t>
      </w:r>
      <w:r>
        <w:rPr>
          <w:color w:val="171717"/>
          <w:sz w:val="24"/>
        </w:rPr>
        <w:t>беседы</w:t>
      </w:r>
      <w:r>
        <w:rPr>
          <w:color w:val="171717"/>
          <w:spacing w:val="-13"/>
          <w:sz w:val="24"/>
        </w:rPr>
        <w:t xml:space="preserve"> </w:t>
      </w:r>
      <w:r>
        <w:rPr>
          <w:color w:val="171717"/>
          <w:sz w:val="24"/>
        </w:rPr>
        <w:t>в</w:t>
      </w:r>
      <w:r>
        <w:rPr>
          <w:color w:val="171717"/>
          <w:spacing w:val="-14"/>
          <w:sz w:val="24"/>
        </w:rPr>
        <w:t xml:space="preserve"> </w:t>
      </w:r>
      <w:r>
        <w:rPr>
          <w:color w:val="171717"/>
          <w:sz w:val="24"/>
        </w:rPr>
        <w:t>исследовательском</w:t>
      </w:r>
      <w:r>
        <w:rPr>
          <w:color w:val="171717"/>
          <w:spacing w:val="-14"/>
          <w:sz w:val="24"/>
        </w:rPr>
        <w:t xml:space="preserve"> </w:t>
      </w:r>
      <w:r>
        <w:rPr>
          <w:color w:val="171717"/>
          <w:spacing w:val="-2"/>
          <w:sz w:val="24"/>
        </w:rPr>
        <w:t>ключе;</w:t>
      </w:r>
    </w:p>
    <w:p w:rsidR="00AE3C4D" w:rsidRDefault="00E21DE7" w:rsidP="00AA7C8F">
      <w:pPr>
        <w:pStyle w:val="a4"/>
        <w:numPr>
          <w:ilvl w:val="1"/>
          <w:numId w:val="34"/>
        </w:numPr>
        <w:tabs>
          <w:tab w:val="left" w:pos="1123"/>
        </w:tabs>
        <w:ind w:right="1137" w:firstLine="708"/>
        <w:jc w:val="left"/>
        <w:rPr>
          <w:sz w:val="24"/>
        </w:rPr>
      </w:pPr>
      <w:r>
        <w:rPr>
          <w:color w:val="171717"/>
          <w:sz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E3C4D" w:rsidRDefault="00E21DE7" w:rsidP="00AA7C8F">
      <w:pPr>
        <w:pStyle w:val="a4"/>
        <w:numPr>
          <w:ilvl w:val="1"/>
          <w:numId w:val="34"/>
        </w:numPr>
        <w:tabs>
          <w:tab w:val="left" w:pos="1123"/>
        </w:tabs>
        <w:ind w:left="1122" w:hanging="142"/>
        <w:jc w:val="left"/>
        <w:rPr>
          <w:sz w:val="24"/>
        </w:rPr>
      </w:pPr>
      <w:r>
        <w:rPr>
          <w:color w:val="171717"/>
          <w:w w:val="95"/>
          <w:sz w:val="24"/>
        </w:rPr>
        <w:t>урок-</w:t>
      </w:r>
      <w:r>
        <w:rPr>
          <w:color w:val="171717"/>
          <w:spacing w:val="-2"/>
          <w:w w:val="95"/>
          <w:sz w:val="24"/>
        </w:rPr>
        <w:t>консультация;</w:t>
      </w:r>
    </w:p>
    <w:p w:rsidR="00AE3C4D" w:rsidRDefault="00E21DE7" w:rsidP="00AA7C8F">
      <w:pPr>
        <w:pStyle w:val="a4"/>
        <w:numPr>
          <w:ilvl w:val="1"/>
          <w:numId w:val="34"/>
        </w:numPr>
        <w:tabs>
          <w:tab w:val="left" w:pos="1121"/>
        </w:tabs>
        <w:ind w:left="1120"/>
        <w:jc w:val="left"/>
        <w:rPr>
          <w:sz w:val="24"/>
        </w:rPr>
      </w:pPr>
      <w:r>
        <w:rPr>
          <w:color w:val="171717"/>
          <w:sz w:val="24"/>
        </w:rPr>
        <w:t>мини-исследование</w:t>
      </w:r>
      <w:r>
        <w:rPr>
          <w:color w:val="171717"/>
          <w:spacing w:val="-15"/>
          <w:sz w:val="24"/>
        </w:rPr>
        <w:t xml:space="preserve"> </w:t>
      </w:r>
      <w:r>
        <w:rPr>
          <w:color w:val="171717"/>
          <w:sz w:val="24"/>
        </w:rPr>
        <w:t>в</w:t>
      </w:r>
      <w:r>
        <w:rPr>
          <w:color w:val="171717"/>
          <w:spacing w:val="-15"/>
          <w:sz w:val="24"/>
        </w:rPr>
        <w:t xml:space="preserve"> </w:t>
      </w:r>
      <w:r>
        <w:rPr>
          <w:color w:val="171717"/>
          <w:sz w:val="24"/>
        </w:rPr>
        <w:t>рамках</w:t>
      </w:r>
      <w:r>
        <w:rPr>
          <w:color w:val="171717"/>
          <w:spacing w:val="-13"/>
          <w:sz w:val="24"/>
        </w:rPr>
        <w:t xml:space="preserve"> </w:t>
      </w:r>
      <w:r>
        <w:rPr>
          <w:color w:val="171717"/>
          <w:sz w:val="24"/>
        </w:rPr>
        <w:t>домашнего</w:t>
      </w:r>
      <w:r>
        <w:rPr>
          <w:color w:val="171717"/>
          <w:spacing w:val="-15"/>
          <w:sz w:val="24"/>
        </w:rPr>
        <w:t xml:space="preserve"> </w:t>
      </w:r>
      <w:r>
        <w:rPr>
          <w:color w:val="171717"/>
          <w:spacing w:val="-2"/>
          <w:sz w:val="24"/>
        </w:rPr>
        <w:t>задания.</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1131"/>
      </w:pPr>
      <w:r>
        <w:rPr>
          <w:color w:val="171717"/>
        </w:rPr>
        <w:lastRenderedPageBreak/>
        <w:t>В связи с недостаточностью времени на проведение развернутого полноценного ис- 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E3C4D" w:rsidRDefault="00E21DE7" w:rsidP="00AA7C8F">
      <w:pPr>
        <w:pStyle w:val="a4"/>
        <w:numPr>
          <w:ilvl w:val="1"/>
          <w:numId w:val="34"/>
        </w:numPr>
        <w:tabs>
          <w:tab w:val="left" w:pos="1123"/>
        </w:tabs>
        <w:ind w:right="1128" w:firstLine="708"/>
        <w:rPr>
          <w:sz w:val="24"/>
        </w:rPr>
      </w:pPr>
      <w:r>
        <w:rPr>
          <w:color w:val="171717"/>
          <w:sz w:val="24"/>
        </w:rPr>
        <w:t xml:space="preserve">учебных исследовательских задач, предполагающих деятельность учащихся в про- блемной ситуации, поставленной перед ними учителем в рамках следующих теоретических </w:t>
      </w:r>
      <w:r>
        <w:rPr>
          <w:color w:val="171717"/>
          <w:spacing w:val="-2"/>
          <w:sz w:val="24"/>
        </w:rPr>
        <w:t>вопросов:</w:t>
      </w:r>
    </w:p>
    <w:p w:rsidR="00AE3C4D" w:rsidRDefault="00E21DE7">
      <w:pPr>
        <w:pStyle w:val="a3"/>
        <w:ind w:left="981" w:right="3443" w:firstLine="0"/>
        <w:jc w:val="left"/>
      </w:pPr>
      <w:r>
        <w:rPr>
          <w:color w:val="171717"/>
        </w:rPr>
        <w:t>Как</w:t>
      </w:r>
      <w:r>
        <w:rPr>
          <w:color w:val="171717"/>
          <w:spacing w:val="-4"/>
        </w:rPr>
        <w:t xml:space="preserve"> </w:t>
      </w:r>
      <w:r>
        <w:rPr>
          <w:color w:val="171717"/>
        </w:rPr>
        <w:t>(в</w:t>
      </w:r>
      <w:r>
        <w:rPr>
          <w:color w:val="171717"/>
          <w:spacing w:val="-6"/>
        </w:rPr>
        <w:t xml:space="preserve"> </w:t>
      </w:r>
      <w:r>
        <w:rPr>
          <w:color w:val="171717"/>
        </w:rPr>
        <w:t>каком</w:t>
      </w:r>
      <w:r>
        <w:rPr>
          <w:color w:val="171717"/>
          <w:spacing w:val="-5"/>
        </w:rPr>
        <w:t xml:space="preserve"> </w:t>
      </w:r>
      <w:r>
        <w:rPr>
          <w:color w:val="171717"/>
        </w:rPr>
        <w:t>направлении)...</w:t>
      </w:r>
      <w:r>
        <w:rPr>
          <w:color w:val="171717"/>
          <w:spacing w:val="-4"/>
        </w:rPr>
        <w:t xml:space="preserve"> </w:t>
      </w:r>
      <w:r>
        <w:rPr>
          <w:color w:val="171717"/>
        </w:rPr>
        <w:t>в</w:t>
      </w:r>
      <w:r>
        <w:rPr>
          <w:color w:val="171717"/>
          <w:spacing w:val="-6"/>
        </w:rPr>
        <w:t xml:space="preserve"> </w:t>
      </w:r>
      <w:r>
        <w:rPr>
          <w:color w:val="171717"/>
        </w:rPr>
        <w:t>какой</w:t>
      </w:r>
      <w:r>
        <w:rPr>
          <w:color w:val="171717"/>
          <w:spacing w:val="-4"/>
        </w:rPr>
        <w:t xml:space="preserve"> </w:t>
      </w:r>
      <w:r>
        <w:rPr>
          <w:color w:val="171717"/>
        </w:rPr>
        <w:t>степени…</w:t>
      </w:r>
      <w:r>
        <w:rPr>
          <w:color w:val="171717"/>
          <w:spacing w:val="-7"/>
        </w:rPr>
        <w:t xml:space="preserve"> </w:t>
      </w:r>
      <w:r>
        <w:rPr>
          <w:color w:val="171717"/>
        </w:rPr>
        <w:t>изменилось...</w:t>
      </w:r>
      <w:r>
        <w:rPr>
          <w:color w:val="171717"/>
          <w:spacing w:val="-7"/>
        </w:rPr>
        <w:t xml:space="preserve"> </w:t>
      </w:r>
      <w:r>
        <w:rPr>
          <w:color w:val="171717"/>
        </w:rPr>
        <w:t>? Как (каким образом)... в какой степени повлияло... на… ?</w:t>
      </w:r>
    </w:p>
    <w:p w:rsidR="00AE3C4D" w:rsidRDefault="00E21DE7">
      <w:pPr>
        <w:pStyle w:val="a3"/>
        <w:ind w:left="981" w:right="3261" w:firstLine="0"/>
        <w:jc w:val="left"/>
      </w:pPr>
      <w:r>
        <w:rPr>
          <w:color w:val="171717"/>
        </w:rPr>
        <w:t>Какой (в чем проявилась)... насколько важной… была роль... ? Каково</w:t>
      </w:r>
      <w:r>
        <w:rPr>
          <w:color w:val="171717"/>
          <w:spacing w:val="-5"/>
        </w:rPr>
        <w:t xml:space="preserve"> </w:t>
      </w:r>
      <w:r>
        <w:rPr>
          <w:color w:val="171717"/>
        </w:rPr>
        <w:t>(в</w:t>
      </w:r>
      <w:r>
        <w:rPr>
          <w:color w:val="171717"/>
          <w:spacing w:val="-5"/>
        </w:rPr>
        <w:t xml:space="preserve"> </w:t>
      </w:r>
      <w:r>
        <w:rPr>
          <w:color w:val="171717"/>
        </w:rPr>
        <w:t>чем</w:t>
      </w:r>
      <w:r>
        <w:rPr>
          <w:color w:val="171717"/>
          <w:spacing w:val="-6"/>
        </w:rPr>
        <w:t xml:space="preserve"> </w:t>
      </w:r>
      <w:r>
        <w:rPr>
          <w:color w:val="171717"/>
        </w:rPr>
        <w:t>проявилось)...</w:t>
      </w:r>
      <w:r>
        <w:rPr>
          <w:color w:val="171717"/>
          <w:spacing w:val="-5"/>
        </w:rPr>
        <w:t xml:space="preserve"> </w:t>
      </w:r>
      <w:r>
        <w:rPr>
          <w:color w:val="171717"/>
        </w:rPr>
        <w:t>как</w:t>
      </w:r>
      <w:r>
        <w:rPr>
          <w:color w:val="171717"/>
          <w:spacing w:val="-5"/>
        </w:rPr>
        <w:t xml:space="preserve"> </w:t>
      </w:r>
      <w:r>
        <w:rPr>
          <w:color w:val="171717"/>
        </w:rPr>
        <w:t>можно</w:t>
      </w:r>
      <w:r>
        <w:rPr>
          <w:color w:val="171717"/>
          <w:spacing w:val="-5"/>
        </w:rPr>
        <w:t xml:space="preserve"> </w:t>
      </w:r>
      <w:r>
        <w:rPr>
          <w:color w:val="171717"/>
        </w:rPr>
        <w:t>оценить…</w:t>
      </w:r>
      <w:r>
        <w:rPr>
          <w:color w:val="171717"/>
          <w:spacing w:val="-5"/>
        </w:rPr>
        <w:t xml:space="preserve"> </w:t>
      </w:r>
      <w:r>
        <w:rPr>
          <w:color w:val="171717"/>
        </w:rPr>
        <w:t>значение...</w:t>
      </w:r>
      <w:r>
        <w:rPr>
          <w:color w:val="171717"/>
          <w:spacing w:val="-7"/>
        </w:rPr>
        <w:t xml:space="preserve"> </w:t>
      </w:r>
      <w:r>
        <w:rPr>
          <w:color w:val="171717"/>
        </w:rPr>
        <w:t>? Что произойдет... как измениться..., если... ? И т. д.;</w:t>
      </w:r>
    </w:p>
    <w:p w:rsidR="00AE3C4D" w:rsidRDefault="00E21DE7" w:rsidP="00AA7C8F">
      <w:pPr>
        <w:pStyle w:val="a4"/>
        <w:numPr>
          <w:ilvl w:val="1"/>
          <w:numId w:val="34"/>
        </w:numPr>
        <w:tabs>
          <w:tab w:val="left" w:pos="1121"/>
        </w:tabs>
        <w:ind w:right="1128" w:firstLine="708"/>
        <w:rPr>
          <w:sz w:val="24"/>
        </w:rPr>
      </w:pPr>
      <w:r>
        <w:rPr>
          <w:color w:val="171717"/>
          <w:sz w:val="24"/>
        </w:rPr>
        <w:t>мини-исследований, организуемых педагогом в течение одного или 2 уроков («сдво- енный урок») и ориентирующих обучающихся на поиск ответов на один или несколько про- блемных вопросов.</w:t>
      </w:r>
    </w:p>
    <w:p w:rsidR="00AE3C4D" w:rsidRDefault="00E21DE7">
      <w:pPr>
        <w:pStyle w:val="a3"/>
        <w:spacing w:before="1"/>
        <w:ind w:right="1127"/>
      </w:pPr>
      <w:r>
        <w:rPr>
          <w:color w:val="171717"/>
        </w:rPr>
        <w:t>Основными формами представления итогов учебных исследований являются: доклад, реферат; статьи, обзоры, отчеты и заключения по итогам исследований по различным пред- метным областям.</w:t>
      </w:r>
    </w:p>
    <w:p w:rsidR="00AE3C4D" w:rsidRDefault="00AE3C4D">
      <w:pPr>
        <w:pStyle w:val="a3"/>
        <w:spacing w:before="5"/>
        <w:ind w:left="0" w:firstLine="0"/>
        <w:jc w:val="left"/>
      </w:pPr>
    </w:p>
    <w:p w:rsidR="00AE3C4D" w:rsidRDefault="00E21DE7">
      <w:pPr>
        <w:pStyle w:val="2"/>
        <w:spacing w:line="240" w:lineRule="auto"/>
        <w:ind w:left="272" w:right="1136" w:firstLine="708"/>
      </w:pPr>
      <w:r>
        <w:rPr>
          <w:color w:val="171717"/>
        </w:rPr>
        <w:t>Особенности организации учебной исследовательской деятельности в рамках внеурочной деятельности</w:t>
      </w:r>
    </w:p>
    <w:p w:rsidR="00AE3C4D" w:rsidRDefault="00E21DE7">
      <w:pPr>
        <w:pStyle w:val="a3"/>
        <w:ind w:right="1137"/>
      </w:pPr>
      <w:r>
        <w:rPr>
          <w:color w:val="171717"/>
        </w:rPr>
        <w:t>Особенность</w:t>
      </w:r>
      <w:r>
        <w:rPr>
          <w:color w:val="171717"/>
          <w:spacing w:val="-1"/>
        </w:rPr>
        <w:t xml:space="preserve"> </w:t>
      </w:r>
      <w:r>
        <w:rPr>
          <w:color w:val="171717"/>
        </w:rPr>
        <w:t>УИД</w:t>
      </w:r>
      <w:r>
        <w:rPr>
          <w:color w:val="171717"/>
          <w:spacing w:val="-3"/>
        </w:rPr>
        <w:t xml:space="preserve"> </w:t>
      </w:r>
      <w:r>
        <w:rPr>
          <w:color w:val="171717"/>
        </w:rPr>
        <w:t>обучающихся</w:t>
      </w:r>
      <w:r>
        <w:rPr>
          <w:color w:val="171717"/>
          <w:spacing w:val="-2"/>
        </w:rPr>
        <w:t xml:space="preserve"> </w:t>
      </w:r>
      <w:r>
        <w:rPr>
          <w:color w:val="171717"/>
        </w:rPr>
        <w:t>в</w:t>
      </w:r>
      <w:r>
        <w:rPr>
          <w:color w:val="171717"/>
          <w:spacing w:val="-3"/>
        </w:rPr>
        <w:t xml:space="preserve"> </w:t>
      </w:r>
      <w:r>
        <w:rPr>
          <w:color w:val="171717"/>
        </w:rPr>
        <w:t>рамках внеурочной</w:t>
      </w:r>
      <w:r>
        <w:rPr>
          <w:color w:val="171717"/>
          <w:spacing w:val="-1"/>
        </w:rPr>
        <w:t xml:space="preserve"> </w:t>
      </w:r>
      <w:r>
        <w:rPr>
          <w:color w:val="171717"/>
        </w:rPr>
        <w:t>деятельности</w:t>
      </w:r>
      <w:r>
        <w:rPr>
          <w:color w:val="171717"/>
          <w:spacing w:val="-1"/>
        </w:rPr>
        <w:t xml:space="preserve"> </w:t>
      </w:r>
      <w:r>
        <w:rPr>
          <w:color w:val="171717"/>
        </w:rPr>
        <w:t>связана</w:t>
      </w:r>
      <w:r>
        <w:rPr>
          <w:color w:val="171717"/>
          <w:spacing w:val="-3"/>
        </w:rPr>
        <w:t xml:space="preserve"> </w:t>
      </w:r>
      <w:r>
        <w:rPr>
          <w:color w:val="171717"/>
        </w:rPr>
        <w:t>с</w:t>
      </w:r>
      <w:r>
        <w:rPr>
          <w:color w:val="171717"/>
          <w:spacing w:val="-3"/>
        </w:rPr>
        <w:t xml:space="preserve"> </w:t>
      </w:r>
      <w:r>
        <w:rPr>
          <w:color w:val="171717"/>
        </w:rPr>
        <w:t>тем,</w:t>
      </w:r>
      <w:r>
        <w:rPr>
          <w:color w:val="171717"/>
          <w:spacing w:val="-2"/>
        </w:rPr>
        <w:t xml:space="preserve"> </w:t>
      </w:r>
      <w:r>
        <w:rPr>
          <w:color w:val="171717"/>
        </w:rPr>
        <w:t>что в данном случае имеется достаточно времени на организацию и проведение развернутого и полноценного исследования.</w:t>
      </w:r>
    </w:p>
    <w:p w:rsidR="00AE3C4D" w:rsidRDefault="00E21DE7">
      <w:pPr>
        <w:ind w:left="272" w:right="1129" w:firstLine="708"/>
        <w:jc w:val="both"/>
        <w:rPr>
          <w:i/>
          <w:sz w:val="24"/>
        </w:rPr>
      </w:pPr>
      <w:r>
        <w:rPr>
          <w:color w:val="171717"/>
          <w:sz w:val="24"/>
        </w:rPr>
        <w:t xml:space="preserve">С учетом этого при организации УИД обучающихся во вне- урочное время целесооб- разно </w:t>
      </w:r>
      <w:r>
        <w:rPr>
          <w:i/>
          <w:color w:val="171717"/>
          <w:sz w:val="24"/>
        </w:rPr>
        <w:t>ориентироваться на реализацию нескольких направлений учебных исследований, ос- новными являются:</w:t>
      </w:r>
    </w:p>
    <w:p w:rsidR="00AE3C4D" w:rsidRDefault="00E21DE7" w:rsidP="00AA7C8F">
      <w:pPr>
        <w:pStyle w:val="a4"/>
        <w:numPr>
          <w:ilvl w:val="1"/>
          <w:numId w:val="34"/>
        </w:numPr>
        <w:tabs>
          <w:tab w:val="left" w:pos="1121"/>
        </w:tabs>
        <w:ind w:left="1120"/>
        <w:rPr>
          <w:sz w:val="24"/>
        </w:rPr>
      </w:pPr>
      <w:r>
        <w:rPr>
          <w:color w:val="171717"/>
          <w:w w:val="95"/>
          <w:sz w:val="24"/>
        </w:rPr>
        <w:t>социально-</w:t>
      </w:r>
      <w:r>
        <w:rPr>
          <w:color w:val="171717"/>
          <w:spacing w:val="-2"/>
          <w:w w:val="95"/>
          <w:sz w:val="24"/>
        </w:rPr>
        <w:t>гуманитарное;</w:t>
      </w:r>
    </w:p>
    <w:p w:rsidR="00AE3C4D" w:rsidRDefault="00E21DE7" w:rsidP="00AA7C8F">
      <w:pPr>
        <w:pStyle w:val="a4"/>
        <w:numPr>
          <w:ilvl w:val="1"/>
          <w:numId w:val="34"/>
        </w:numPr>
        <w:tabs>
          <w:tab w:val="left" w:pos="1121"/>
        </w:tabs>
        <w:ind w:left="1120"/>
        <w:rPr>
          <w:sz w:val="24"/>
        </w:rPr>
      </w:pPr>
      <w:r>
        <w:rPr>
          <w:color w:val="171717"/>
          <w:spacing w:val="-2"/>
          <w:sz w:val="24"/>
        </w:rPr>
        <w:t>филологическое;</w:t>
      </w:r>
    </w:p>
    <w:p w:rsidR="00AE3C4D" w:rsidRDefault="00E21DE7" w:rsidP="00AA7C8F">
      <w:pPr>
        <w:pStyle w:val="a4"/>
        <w:numPr>
          <w:ilvl w:val="1"/>
          <w:numId w:val="34"/>
        </w:numPr>
        <w:tabs>
          <w:tab w:val="left" w:pos="1121"/>
        </w:tabs>
        <w:ind w:left="1120"/>
        <w:rPr>
          <w:sz w:val="24"/>
        </w:rPr>
      </w:pPr>
      <w:r>
        <w:rPr>
          <w:color w:val="171717"/>
          <w:w w:val="95"/>
          <w:sz w:val="24"/>
        </w:rPr>
        <w:t>естественно-</w:t>
      </w:r>
      <w:r>
        <w:rPr>
          <w:color w:val="171717"/>
          <w:spacing w:val="-2"/>
          <w:sz w:val="24"/>
        </w:rPr>
        <w:t>научное;</w:t>
      </w:r>
    </w:p>
    <w:p w:rsidR="00AE3C4D" w:rsidRDefault="00E21DE7" w:rsidP="00AA7C8F">
      <w:pPr>
        <w:pStyle w:val="a4"/>
        <w:numPr>
          <w:ilvl w:val="1"/>
          <w:numId w:val="34"/>
        </w:numPr>
        <w:tabs>
          <w:tab w:val="left" w:pos="1121"/>
        </w:tabs>
        <w:ind w:left="1120"/>
        <w:rPr>
          <w:sz w:val="24"/>
        </w:rPr>
      </w:pPr>
      <w:r>
        <w:rPr>
          <w:color w:val="171717"/>
          <w:w w:val="95"/>
          <w:sz w:val="24"/>
        </w:rPr>
        <w:t>информационно-</w:t>
      </w:r>
      <w:r>
        <w:rPr>
          <w:color w:val="171717"/>
          <w:spacing w:val="-2"/>
          <w:sz w:val="24"/>
        </w:rPr>
        <w:t>технологическое;</w:t>
      </w:r>
    </w:p>
    <w:p w:rsidR="00AE3C4D" w:rsidRDefault="00E21DE7" w:rsidP="00AA7C8F">
      <w:pPr>
        <w:pStyle w:val="a4"/>
        <w:numPr>
          <w:ilvl w:val="1"/>
          <w:numId w:val="34"/>
        </w:numPr>
        <w:tabs>
          <w:tab w:val="left" w:pos="1121"/>
        </w:tabs>
        <w:ind w:left="1120"/>
        <w:rPr>
          <w:sz w:val="24"/>
        </w:rPr>
      </w:pPr>
      <w:r>
        <w:rPr>
          <w:color w:val="171717"/>
          <w:spacing w:val="-2"/>
          <w:sz w:val="24"/>
        </w:rPr>
        <w:t>междисциплинарное.</w:t>
      </w:r>
    </w:p>
    <w:p w:rsidR="00AE3C4D" w:rsidRDefault="00E21DE7">
      <w:pPr>
        <w:ind w:left="981"/>
        <w:jc w:val="both"/>
        <w:rPr>
          <w:i/>
          <w:sz w:val="24"/>
        </w:rPr>
      </w:pPr>
      <w:r>
        <w:rPr>
          <w:i/>
          <w:color w:val="171717"/>
          <w:sz w:val="24"/>
        </w:rPr>
        <w:t>Основными</w:t>
      </w:r>
      <w:r>
        <w:rPr>
          <w:i/>
          <w:color w:val="171717"/>
          <w:spacing w:val="-5"/>
          <w:sz w:val="24"/>
        </w:rPr>
        <w:t xml:space="preserve"> </w:t>
      </w:r>
      <w:r>
        <w:rPr>
          <w:i/>
          <w:color w:val="171717"/>
          <w:sz w:val="24"/>
        </w:rPr>
        <w:t>формами</w:t>
      </w:r>
      <w:r>
        <w:rPr>
          <w:i/>
          <w:color w:val="171717"/>
          <w:spacing w:val="-2"/>
          <w:sz w:val="24"/>
        </w:rPr>
        <w:t xml:space="preserve"> </w:t>
      </w:r>
      <w:r>
        <w:rPr>
          <w:i/>
          <w:color w:val="171717"/>
          <w:sz w:val="24"/>
        </w:rPr>
        <w:t>организации</w:t>
      </w:r>
      <w:r>
        <w:rPr>
          <w:i/>
          <w:color w:val="171717"/>
          <w:spacing w:val="-2"/>
          <w:sz w:val="24"/>
        </w:rPr>
        <w:t xml:space="preserve"> </w:t>
      </w:r>
      <w:r>
        <w:rPr>
          <w:i/>
          <w:color w:val="171717"/>
          <w:sz w:val="24"/>
        </w:rPr>
        <w:t>УИД</w:t>
      </w:r>
      <w:r>
        <w:rPr>
          <w:i/>
          <w:color w:val="171717"/>
          <w:spacing w:val="-2"/>
          <w:sz w:val="24"/>
        </w:rPr>
        <w:t xml:space="preserve"> </w:t>
      </w:r>
      <w:r>
        <w:rPr>
          <w:i/>
          <w:color w:val="171717"/>
          <w:sz w:val="24"/>
        </w:rPr>
        <w:t>во</w:t>
      </w:r>
      <w:r>
        <w:rPr>
          <w:i/>
          <w:color w:val="171717"/>
          <w:spacing w:val="-2"/>
          <w:sz w:val="24"/>
        </w:rPr>
        <w:t xml:space="preserve"> </w:t>
      </w:r>
      <w:r>
        <w:rPr>
          <w:i/>
          <w:color w:val="171717"/>
          <w:sz w:val="24"/>
        </w:rPr>
        <w:t>внеурочное</w:t>
      </w:r>
      <w:r>
        <w:rPr>
          <w:i/>
          <w:color w:val="171717"/>
          <w:spacing w:val="-3"/>
          <w:sz w:val="24"/>
        </w:rPr>
        <w:t xml:space="preserve"> </w:t>
      </w:r>
      <w:r>
        <w:rPr>
          <w:i/>
          <w:color w:val="171717"/>
          <w:sz w:val="24"/>
        </w:rPr>
        <w:t>время</w:t>
      </w:r>
      <w:r>
        <w:rPr>
          <w:i/>
          <w:color w:val="171717"/>
          <w:spacing w:val="-1"/>
          <w:sz w:val="24"/>
        </w:rPr>
        <w:t xml:space="preserve"> </w:t>
      </w:r>
      <w:r>
        <w:rPr>
          <w:i/>
          <w:color w:val="171717"/>
          <w:spacing w:val="-2"/>
          <w:sz w:val="24"/>
        </w:rPr>
        <w:t>являются:</w:t>
      </w:r>
    </w:p>
    <w:p w:rsidR="00AE3C4D" w:rsidRDefault="00E21DE7" w:rsidP="00AA7C8F">
      <w:pPr>
        <w:pStyle w:val="a4"/>
        <w:numPr>
          <w:ilvl w:val="1"/>
          <w:numId w:val="34"/>
        </w:numPr>
        <w:tabs>
          <w:tab w:val="left" w:pos="1121"/>
        </w:tabs>
        <w:ind w:left="1120"/>
        <w:rPr>
          <w:sz w:val="24"/>
        </w:rPr>
      </w:pPr>
      <w:r>
        <w:rPr>
          <w:color w:val="171717"/>
          <w:spacing w:val="-2"/>
          <w:sz w:val="24"/>
        </w:rPr>
        <w:t>конференция,</w:t>
      </w:r>
    </w:p>
    <w:p w:rsidR="00AE3C4D" w:rsidRDefault="00E21DE7" w:rsidP="00AA7C8F">
      <w:pPr>
        <w:pStyle w:val="a4"/>
        <w:numPr>
          <w:ilvl w:val="1"/>
          <w:numId w:val="34"/>
        </w:numPr>
        <w:tabs>
          <w:tab w:val="left" w:pos="1121"/>
        </w:tabs>
        <w:ind w:left="1120"/>
        <w:rPr>
          <w:sz w:val="24"/>
        </w:rPr>
      </w:pPr>
      <w:r>
        <w:rPr>
          <w:color w:val="171717"/>
          <w:spacing w:val="-2"/>
          <w:sz w:val="24"/>
        </w:rPr>
        <w:t>семинар,</w:t>
      </w:r>
    </w:p>
    <w:p w:rsidR="00AE3C4D" w:rsidRDefault="00E21DE7" w:rsidP="00AA7C8F">
      <w:pPr>
        <w:pStyle w:val="a4"/>
        <w:numPr>
          <w:ilvl w:val="1"/>
          <w:numId w:val="34"/>
        </w:numPr>
        <w:tabs>
          <w:tab w:val="left" w:pos="1121"/>
        </w:tabs>
        <w:ind w:left="1120"/>
        <w:rPr>
          <w:sz w:val="24"/>
        </w:rPr>
      </w:pPr>
      <w:r>
        <w:rPr>
          <w:color w:val="171717"/>
          <w:spacing w:val="-2"/>
          <w:sz w:val="24"/>
        </w:rPr>
        <w:t>дискуссия,</w:t>
      </w:r>
    </w:p>
    <w:p w:rsidR="00AE3C4D" w:rsidRDefault="00E21DE7" w:rsidP="00AA7C8F">
      <w:pPr>
        <w:pStyle w:val="a4"/>
        <w:numPr>
          <w:ilvl w:val="1"/>
          <w:numId w:val="34"/>
        </w:numPr>
        <w:tabs>
          <w:tab w:val="left" w:pos="1121"/>
        </w:tabs>
        <w:ind w:left="1120"/>
        <w:rPr>
          <w:sz w:val="24"/>
        </w:rPr>
      </w:pPr>
      <w:r>
        <w:rPr>
          <w:color w:val="171717"/>
          <w:spacing w:val="-2"/>
          <w:sz w:val="24"/>
        </w:rPr>
        <w:t>диспут;</w:t>
      </w:r>
    </w:p>
    <w:p w:rsidR="00AE3C4D" w:rsidRDefault="00E21DE7" w:rsidP="00AA7C8F">
      <w:pPr>
        <w:pStyle w:val="a4"/>
        <w:numPr>
          <w:ilvl w:val="1"/>
          <w:numId w:val="34"/>
        </w:numPr>
        <w:tabs>
          <w:tab w:val="left" w:pos="1121"/>
        </w:tabs>
        <w:ind w:left="1120"/>
        <w:rPr>
          <w:sz w:val="24"/>
        </w:rPr>
      </w:pPr>
      <w:r>
        <w:rPr>
          <w:color w:val="171717"/>
          <w:spacing w:val="-2"/>
          <w:sz w:val="24"/>
        </w:rPr>
        <w:t>брифинг,</w:t>
      </w:r>
    </w:p>
    <w:p w:rsidR="00AE3C4D" w:rsidRDefault="00E21DE7" w:rsidP="00AA7C8F">
      <w:pPr>
        <w:pStyle w:val="a4"/>
        <w:numPr>
          <w:ilvl w:val="1"/>
          <w:numId w:val="34"/>
        </w:numPr>
        <w:tabs>
          <w:tab w:val="left" w:pos="1121"/>
        </w:tabs>
        <w:ind w:left="1120"/>
        <w:rPr>
          <w:sz w:val="24"/>
        </w:rPr>
      </w:pPr>
      <w:r>
        <w:rPr>
          <w:color w:val="171717"/>
          <w:spacing w:val="-2"/>
          <w:sz w:val="24"/>
        </w:rPr>
        <w:t>интервью,</w:t>
      </w:r>
    </w:p>
    <w:p w:rsidR="00AE3C4D" w:rsidRDefault="00E21DE7" w:rsidP="00AA7C8F">
      <w:pPr>
        <w:pStyle w:val="a4"/>
        <w:numPr>
          <w:ilvl w:val="1"/>
          <w:numId w:val="34"/>
        </w:numPr>
        <w:tabs>
          <w:tab w:val="left" w:pos="1121"/>
        </w:tabs>
        <w:ind w:left="1120"/>
        <w:rPr>
          <w:sz w:val="24"/>
        </w:rPr>
      </w:pPr>
      <w:r>
        <w:rPr>
          <w:color w:val="171717"/>
          <w:spacing w:val="-2"/>
          <w:sz w:val="24"/>
        </w:rPr>
        <w:t>телемост;</w:t>
      </w:r>
    </w:p>
    <w:p w:rsidR="00AE3C4D" w:rsidRDefault="00E21DE7" w:rsidP="00AA7C8F">
      <w:pPr>
        <w:pStyle w:val="a4"/>
        <w:numPr>
          <w:ilvl w:val="1"/>
          <w:numId w:val="34"/>
        </w:numPr>
        <w:tabs>
          <w:tab w:val="left" w:pos="1121"/>
        </w:tabs>
        <w:ind w:left="1120"/>
        <w:rPr>
          <w:sz w:val="24"/>
        </w:rPr>
      </w:pPr>
      <w:r>
        <w:rPr>
          <w:color w:val="171717"/>
          <w:w w:val="95"/>
          <w:sz w:val="24"/>
        </w:rPr>
        <w:t>исследовательская</w:t>
      </w:r>
      <w:r>
        <w:rPr>
          <w:color w:val="171717"/>
          <w:spacing w:val="68"/>
          <w:sz w:val="24"/>
        </w:rPr>
        <w:t xml:space="preserve"> </w:t>
      </w:r>
      <w:r>
        <w:rPr>
          <w:color w:val="171717"/>
          <w:spacing w:val="-2"/>
          <w:sz w:val="24"/>
        </w:rPr>
        <w:t>практика,</w:t>
      </w:r>
    </w:p>
    <w:p w:rsidR="00AE3C4D" w:rsidRDefault="00E21DE7" w:rsidP="00AA7C8F">
      <w:pPr>
        <w:pStyle w:val="a4"/>
        <w:numPr>
          <w:ilvl w:val="1"/>
          <w:numId w:val="34"/>
        </w:numPr>
        <w:tabs>
          <w:tab w:val="left" w:pos="1121"/>
        </w:tabs>
        <w:ind w:left="1120"/>
        <w:rPr>
          <w:sz w:val="24"/>
        </w:rPr>
      </w:pPr>
      <w:r>
        <w:rPr>
          <w:color w:val="171717"/>
          <w:w w:val="95"/>
          <w:sz w:val="24"/>
        </w:rPr>
        <w:t>образовательные</w:t>
      </w:r>
      <w:r>
        <w:rPr>
          <w:color w:val="171717"/>
          <w:spacing w:val="64"/>
          <w:sz w:val="24"/>
        </w:rPr>
        <w:t xml:space="preserve"> </w:t>
      </w:r>
      <w:r>
        <w:rPr>
          <w:color w:val="171717"/>
          <w:spacing w:val="-2"/>
          <w:sz w:val="24"/>
        </w:rPr>
        <w:t>экспедиции,</w:t>
      </w:r>
    </w:p>
    <w:p w:rsidR="00AE3C4D" w:rsidRDefault="00E21DE7" w:rsidP="00AA7C8F">
      <w:pPr>
        <w:pStyle w:val="a4"/>
        <w:numPr>
          <w:ilvl w:val="1"/>
          <w:numId w:val="34"/>
        </w:numPr>
        <w:tabs>
          <w:tab w:val="left" w:pos="1121"/>
        </w:tabs>
        <w:ind w:left="1120"/>
        <w:jc w:val="left"/>
        <w:rPr>
          <w:sz w:val="24"/>
        </w:rPr>
      </w:pPr>
      <w:r>
        <w:rPr>
          <w:color w:val="171717"/>
          <w:spacing w:val="-2"/>
          <w:sz w:val="24"/>
        </w:rPr>
        <w:t>походы,</w:t>
      </w:r>
    </w:p>
    <w:p w:rsidR="00AE3C4D" w:rsidRDefault="00E21DE7" w:rsidP="00AA7C8F">
      <w:pPr>
        <w:pStyle w:val="a4"/>
        <w:numPr>
          <w:ilvl w:val="1"/>
          <w:numId w:val="34"/>
        </w:numPr>
        <w:tabs>
          <w:tab w:val="left" w:pos="1121"/>
        </w:tabs>
        <w:ind w:left="1120"/>
        <w:jc w:val="left"/>
        <w:rPr>
          <w:sz w:val="24"/>
        </w:rPr>
      </w:pPr>
      <w:r>
        <w:rPr>
          <w:color w:val="171717"/>
          <w:spacing w:val="-2"/>
          <w:sz w:val="24"/>
        </w:rPr>
        <w:t>поездки,</w:t>
      </w:r>
    </w:p>
    <w:p w:rsidR="00AE3C4D" w:rsidRDefault="00E21DE7" w:rsidP="00AA7C8F">
      <w:pPr>
        <w:pStyle w:val="a4"/>
        <w:numPr>
          <w:ilvl w:val="1"/>
          <w:numId w:val="34"/>
        </w:numPr>
        <w:tabs>
          <w:tab w:val="left" w:pos="1121"/>
        </w:tabs>
        <w:ind w:left="1120"/>
        <w:jc w:val="left"/>
        <w:rPr>
          <w:sz w:val="24"/>
        </w:rPr>
      </w:pPr>
      <w:r>
        <w:rPr>
          <w:color w:val="171717"/>
          <w:spacing w:val="-2"/>
          <w:sz w:val="24"/>
        </w:rPr>
        <w:t>экскурсии;</w:t>
      </w:r>
    </w:p>
    <w:p w:rsidR="00AE3C4D" w:rsidRDefault="00E21DE7" w:rsidP="00AA7C8F">
      <w:pPr>
        <w:pStyle w:val="a4"/>
        <w:numPr>
          <w:ilvl w:val="1"/>
          <w:numId w:val="34"/>
        </w:numPr>
        <w:tabs>
          <w:tab w:val="left" w:pos="1121"/>
        </w:tabs>
        <w:ind w:left="1120"/>
        <w:jc w:val="left"/>
        <w:rPr>
          <w:sz w:val="24"/>
        </w:rPr>
      </w:pPr>
      <w:r>
        <w:rPr>
          <w:color w:val="171717"/>
          <w:w w:val="95"/>
          <w:sz w:val="24"/>
        </w:rPr>
        <w:t>научно-исследовательское</w:t>
      </w:r>
      <w:r>
        <w:rPr>
          <w:color w:val="171717"/>
          <w:spacing w:val="64"/>
          <w:sz w:val="24"/>
        </w:rPr>
        <w:t xml:space="preserve"> </w:t>
      </w:r>
      <w:r>
        <w:rPr>
          <w:color w:val="171717"/>
          <w:w w:val="95"/>
          <w:sz w:val="24"/>
        </w:rPr>
        <w:t>общество</w:t>
      </w:r>
      <w:r>
        <w:rPr>
          <w:color w:val="171717"/>
          <w:spacing w:val="74"/>
          <w:sz w:val="24"/>
        </w:rPr>
        <w:t xml:space="preserve"> </w:t>
      </w:r>
      <w:r>
        <w:rPr>
          <w:color w:val="171717"/>
          <w:spacing w:val="-2"/>
          <w:w w:val="95"/>
          <w:sz w:val="24"/>
        </w:rPr>
        <w:t>учащихся.</w:t>
      </w:r>
    </w:p>
    <w:p w:rsidR="00AE3C4D" w:rsidRDefault="00E21DE7">
      <w:pPr>
        <w:ind w:left="272" w:right="1129" w:firstLine="708"/>
        <w:jc w:val="both"/>
        <w:rPr>
          <w:i/>
          <w:sz w:val="24"/>
        </w:rPr>
      </w:pPr>
      <w:r>
        <w:rPr>
          <w:i/>
          <w:color w:val="171717"/>
          <w:sz w:val="24"/>
        </w:rPr>
        <w:t>Для представления итогов УИД во внеурочное время наиболее целесообразно исполь- зование следующих форм предъявления результатов:</w:t>
      </w:r>
    </w:p>
    <w:p w:rsidR="00AE3C4D" w:rsidRDefault="00E21DE7" w:rsidP="00AA7C8F">
      <w:pPr>
        <w:pStyle w:val="a4"/>
        <w:numPr>
          <w:ilvl w:val="1"/>
          <w:numId w:val="34"/>
        </w:numPr>
        <w:tabs>
          <w:tab w:val="left" w:pos="1121"/>
        </w:tabs>
        <w:ind w:left="1120"/>
        <w:rPr>
          <w:sz w:val="24"/>
        </w:rPr>
      </w:pPr>
      <w:r>
        <w:rPr>
          <w:color w:val="171717"/>
          <w:sz w:val="24"/>
        </w:rPr>
        <w:t>письменная</w:t>
      </w:r>
      <w:r>
        <w:rPr>
          <w:color w:val="171717"/>
          <w:spacing w:val="-13"/>
          <w:sz w:val="24"/>
        </w:rPr>
        <w:t xml:space="preserve"> </w:t>
      </w:r>
      <w:r>
        <w:rPr>
          <w:color w:val="171717"/>
          <w:sz w:val="24"/>
        </w:rPr>
        <w:t>исследовательская</w:t>
      </w:r>
      <w:r>
        <w:rPr>
          <w:color w:val="171717"/>
          <w:spacing w:val="-13"/>
          <w:sz w:val="24"/>
        </w:rPr>
        <w:t xml:space="preserve"> </w:t>
      </w:r>
      <w:r>
        <w:rPr>
          <w:color w:val="171717"/>
          <w:sz w:val="24"/>
        </w:rPr>
        <w:t>работа</w:t>
      </w:r>
      <w:r>
        <w:rPr>
          <w:color w:val="171717"/>
          <w:spacing w:val="-14"/>
          <w:sz w:val="24"/>
        </w:rPr>
        <w:t xml:space="preserve"> </w:t>
      </w:r>
      <w:r>
        <w:rPr>
          <w:color w:val="171717"/>
          <w:sz w:val="24"/>
        </w:rPr>
        <w:t>(эссе,</w:t>
      </w:r>
      <w:r>
        <w:rPr>
          <w:color w:val="171717"/>
          <w:spacing w:val="-13"/>
          <w:sz w:val="24"/>
        </w:rPr>
        <w:t xml:space="preserve"> </w:t>
      </w:r>
      <w:r>
        <w:rPr>
          <w:color w:val="171717"/>
          <w:sz w:val="24"/>
        </w:rPr>
        <w:t>доклад,</w:t>
      </w:r>
      <w:r>
        <w:rPr>
          <w:color w:val="171717"/>
          <w:spacing w:val="-13"/>
          <w:sz w:val="24"/>
        </w:rPr>
        <w:t xml:space="preserve"> </w:t>
      </w:r>
      <w:r>
        <w:rPr>
          <w:color w:val="171717"/>
          <w:spacing w:val="-2"/>
          <w:sz w:val="24"/>
        </w:rPr>
        <w:t>реферат);</w:t>
      </w:r>
    </w:p>
    <w:p w:rsidR="00AE3C4D" w:rsidRDefault="00E21DE7" w:rsidP="00AA7C8F">
      <w:pPr>
        <w:pStyle w:val="a4"/>
        <w:numPr>
          <w:ilvl w:val="1"/>
          <w:numId w:val="34"/>
        </w:numPr>
        <w:tabs>
          <w:tab w:val="left" w:pos="1121"/>
        </w:tabs>
        <w:ind w:right="1131" w:firstLine="708"/>
        <w:rPr>
          <w:sz w:val="24"/>
        </w:rPr>
      </w:pPr>
      <w:r>
        <w:rPr>
          <w:color w:val="171717"/>
          <w:sz w:val="24"/>
        </w:rPr>
        <w:t>статьи, обзоры, отчеты и заключения по итогам исследований, проводимых в рамках исследовательских</w:t>
      </w:r>
      <w:r>
        <w:rPr>
          <w:color w:val="171717"/>
          <w:spacing w:val="-2"/>
          <w:sz w:val="24"/>
        </w:rPr>
        <w:t xml:space="preserve"> </w:t>
      </w:r>
      <w:r>
        <w:rPr>
          <w:color w:val="171717"/>
          <w:sz w:val="24"/>
        </w:rPr>
        <w:t>экспедиций,</w:t>
      </w:r>
      <w:r>
        <w:rPr>
          <w:color w:val="171717"/>
          <w:spacing w:val="-4"/>
          <w:sz w:val="24"/>
        </w:rPr>
        <w:t xml:space="preserve"> </w:t>
      </w:r>
      <w:r>
        <w:rPr>
          <w:color w:val="171717"/>
          <w:sz w:val="24"/>
        </w:rPr>
        <w:t>обработки</w:t>
      </w:r>
      <w:r>
        <w:rPr>
          <w:color w:val="171717"/>
          <w:spacing w:val="-4"/>
          <w:sz w:val="24"/>
        </w:rPr>
        <w:t xml:space="preserve"> </w:t>
      </w:r>
      <w:r>
        <w:rPr>
          <w:color w:val="171717"/>
          <w:sz w:val="24"/>
        </w:rPr>
        <w:t>архивов,</w:t>
      </w:r>
      <w:r>
        <w:rPr>
          <w:color w:val="171717"/>
          <w:spacing w:val="-4"/>
          <w:sz w:val="24"/>
        </w:rPr>
        <w:t xml:space="preserve"> </w:t>
      </w:r>
      <w:r>
        <w:rPr>
          <w:color w:val="171717"/>
          <w:sz w:val="24"/>
        </w:rPr>
        <w:t>исследований</w:t>
      </w:r>
      <w:r>
        <w:rPr>
          <w:color w:val="171717"/>
          <w:spacing w:val="-6"/>
          <w:sz w:val="24"/>
        </w:rPr>
        <w:t xml:space="preserve"> </w:t>
      </w:r>
      <w:r>
        <w:rPr>
          <w:color w:val="171717"/>
          <w:sz w:val="24"/>
        </w:rPr>
        <w:t>по</w:t>
      </w:r>
      <w:r>
        <w:rPr>
          <w:color w:val="171717"/>
          <w:spacing w:val="-7"/>
          <w:sz w:val="24"/>
        </w:rPr>
        <w:t xml:space="preserve"> </w:t>
      </w:r>
      <w:r>
        <w:rPr>
          <w:color w:val="171717"/>
          <w:sz w:val="24"/>
        </w:rPr>
        <w:t>различным</w:t>
      </w:r>
      <w:r>
        <w:rPr>
          <w:color w:val="171717"/>
          <w:spacing w:val="-6"/>
          <w:sz w:val="24"/>
        </w:rPr>
        <w:t xml:space="preserve"> </w:t>
      </w:r>
      <w:r>
        <w:rPr>
          <w:color w:val="171717"/>
          <w:sz w:val="24"/>
        </w:rPr>
        <w:t xml:space="preserve">предметным </w:t>
      </w:r>
      <w:r>
        <w:rPr>
          <w:color w:val="171717"/>
          <w:spacing w:val="-2"/>
          <w:sz w:val="24"/>
        </w:rPr>
        <w:t>областям.</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2"/>
        <w:spacing w:before="68"/>
      </w:pPr>
      <w:r>
        <w:rPr>
          <w:color w:val="171717"/>
        </w:rPr>
        <w:lastRenderedPageBreak/>
        <w:t>Общие</w:t>
      </w:r>
      <w:r>
        <w:rPr>
          <w:color w:val="171717"/>
          <w:spacing w:val="-6"/>
        </w:rPr>
        <w:t xml:space="preserve"> </w:t>
      </w:r>
      <w:r>
        <w:rPr>
          <w:color w:val="171717"/>
        </w:rPr>
        <w:t>рекомендации</w:t>
      </w:r>
      <w:r>
        <w:rPr>
          <w:color w:val="171717"/>
          <w:spacing w:val="-5"/>
        </w:rPr>
        <w:t xml:space="preserve"> </w:t>
      </w:r>
      <w:r>
        <w:rPr>
          <w:color w:val="171717"/>
        </w:rPr>
        <w:t>по</w:t>
      </w:r>
      <w:r>
        <w:rPr>
          <w:color w:val="171717"/>
          <w:spacing w:val="-3"/>
        </w:rPr>
        <w:t xml:space="preserve"> </w:t>
      </w:r>
      <w:r>
        <w:rPr>
          <w:color w:val="171717"/>
        </w:rPr>
        <w:t>оцениванию</w:t>
      </w:r>
      <w:r>
        <w:rPr>
          <w:color w:val="171717"/>
          <w:spacing w:val="-4"/>
        </w:rPr>
        <w:t xml:space="preserve"> </w:t>
      </w:r>
      <w:r>
        <w:rPr>
          <w:color w:val="171717"/>
        </w:rPr>
        <w:t>учебной</w:t>
      </w:r>
      <w:r>
        <w:rPr>
          <w:color w:val="171717"/>
          <w:spacing w:val="-3"/>
        </w:rPr>
        <w:t xml:space="preserve"> </w:t>
      </w:r>
      <w:r>
        <w:rPr>
          <w:color w:val="171717"/>
        </w:rPr>
        <w:t>исследовательской</w:t>
      </w:r>
      <w:r>
        <w:rPr>
          <w:color w:val="171717"/>
          <w:spacing w:val="-4"/>
        </w:rPr>
        <w:t xml:space="preserve"> </w:t>
      </w:r>
      <w:r>
        <w:rPr>
          <w:color w:val="171717"/>
          <w:spacing w:val="-2"/>
        </w:rPr>
        <w:t>деятельности</w:t>
      </w:r>
    </w:p>
    <w:p w:rsidR="00AE3C4D" w:rsidRDefault="00E21DE7">
      <w:pPr>
        <w:pStyle w:val="a3"/>
        <w:ind w:right="1130"/>
      </w:pPr>
      <w:r>
        <w:rPr>
          <w:color w:val="171717"/>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E3C4D" w:rsidRDefault="00E21DE7">
      <w:pPr>
        <w:ind w:left="272" w:right="1132" w:firstLine="708"/>
        <w:jc w:val="both"/>
        <w:rPr>
          <w:i/>
          <w:sz w:val="24"/>
        </w:rPr>
      </w:pPr>
      <w:r>
        <w:rPr>
          <w:i/>
          <w:color w:val="171717"/>
          <w:sz w:val="24"/>
        </w:rP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 </w:t>
      </w:r>
      <w:r>
        <w:rPr>
          <w:i/>
          <w:color w:val="171717"/>
          <w:spacing w:val="-2"/>
          <w:sz w:val="24"/>
        </w:rPr>
        <w:t>ствия:</w:t>
      </w:r>
    </w:p>
    <w:p w:rsidR="00AE3C4D" w:rsidRDefault="00E21DE7" w:rsidP="00AA7C8F">
      <w:pPr>
        <w:pStyle w:val="a4"/>
        <w:numPr>
          <w:ilvl w:val="1"/>
          <w:numId w:val="34"/>
        </w:numPr>
        <w:tabs>
          <w:tab w:val="left" w:pos="1121"/>
        </w:tabs>
        <w:spacing w:line="275" w:lineRule="exact"/>
        <w:ind w:left="1120"/>
        <w:rPr>
          <w:sz w:val="24"/>
        </w:rPr>
      </w:pPr>
      <w:r>
        <w:rPr>
          <w:color w:val="171717"/>
          <w:spacing w:val="-2"/>
          <w:sz w:val="24"/>
        </w:rPr>
        <w:t>использовать</w:t>
      </w:r>
      <w:r>
        <w:rPr>
          <w:color w:val="171717"/>
          <w:spacing w:val="4"/>
          <w:sz w:val="24"/>
        </w:rPr>
        <w:t xml:space="preserve"> </w:t>
      </w:r>
      <w:r>
        <w:rPr>
          <w:color w:val="171717"/>
          <w:spacing w:val="-2"/>
          <w:sz w:val="24"/>
        </w:rPr>
        <w:t>вопросы</w:t>
      </w:r>
      <w:r>
        <w:rPr>
          <w:color w:val="171717"/>
          <w:spacing w:val="4"/>
          <w:sz w:val="24"/>
        </w:rPr>
        <w:t xml:space="preserve"> </w:t>
      </w:r>
      <w:r>
        <w:rPr>
          <w:color w:val="171717"/>
          <w:spacing w:val="-2"/>
          <w:sz w:val="24"/>
        </w:rPr>
        <w:t>как</w:t>
      </w:r>
      <w:r>
        <w:rPr>
          <w:color w:val="171717"/>
          <w:spacing w:val="3"/>
          <w:sz w:val="24"/>
        </w:rPr>
        <w:t xml:space="preserve"> </w:t>
      </w:r>
      <w:r>
        <w:rPr>
          <w:color w:val="171717"/>
          <w:spacing w:val="-2"/>
          <w:sz w:val="24"/>
        </w:rPr>
        <w:t>исследовательский</w:t>
      </w:r>
      <w:r>
        <w:rPr>
          <w:color w:val="171717"/>
          <w:spacing w:val="2"/>
          <w:sz w:val="24"/>
        </w:rPr>
        <w:t xml:space="preserve"> </w:t>
      </w:r>
      <w:r>
        <w:rPr>
          <w:color w:val="171717"/>
          <w:spacing w:val="-2"/>
          <w:sz w:val="24"/>
        </w:rPr>
        <w:t>инструмент</w:t>
      </w:r>
      <w:r>
        <w:rPr>
          <w:color w:val="171717"/>
          <w:spacing w:val="3"/>
          <w:sz w:val="24"/>
        </w:rPr>
        <w:t xml:space="preserve"> </w:t>
      </w:r>
      <w:r>
        <w:rPr>
          <w:color w:val="171717"/>
          <w:spacing w:val="-2"/>
          <w:sz w:val="24"/>
        </w:rPr>
        <w:t>познания;</w:t>
      </w:r>
    </w:p>
    <w:p w:rsidR="00AE3C4D" w:rsidRDefault="00E21DE7" w:rsidP="00AA7C8F">
      <w:pPr>
        <w:pStyle w:val="a4"/>
        <w:numPr>
          <w:ilvl w:val="1"/>
          <w:numId w:val="34"/>
        </w:numPr>
        <w:tabs>
          <w:tab w:val="left" w:pos="1121"/>
        </w:tabs>
        <w:ind w:right="1132" w:firstLine="708"/>
        <w:rPr>
          <w:sz w:val="24"/>
        </w:rPr>
      </w:pPr>
      <w:r>
        <w:rPr>
          <w:color w:val="171717"/>
          <w:sz w:val="24"/>
        </w:rPr>
        <w:t>формулировать вопросы, фиксирующие разрыв между реальным и желательным со- стоянием ситуации, объекта, самостоятельно устанавливать искомое и данное;</w:t>
      </w:r>
    </w:p>
    <w:p w:rsidR="00AE3C4D" w:rsidRDefault="00E21DE7" w:rsidP="00AA7C8F">
      <w:pPr>
        <w:pStyle w:val="a4"/>
        <w:numPr>
          <w:ilvl w:val="1"/>
          <w:numId w:val="34"/>
        </w:numPr>
        <w:tabs>
          <w:tab w:val="left" w:pos="1121"/>
        </w:tabs>
        <w:ind w:right="1128" w:firstLine="708"/>
        <w:rPr>
          <w:sz w:val="24"/>
        </w:rPr>
      </w:pPr>
      <w:r>
        <w:rPr>
          <w:color w:val="171717"/>
          <w:sz w:val="24"/>
        </w:rPr>
        <w:t>формировать гипотезу</w:t>
      </w:r>
      <w:r>
        <w:rPr>
          <w:color w:val="171717"/>
          <w:spacing w:val="-5"/>
          <w:sz w:val="24"/>
        </w:rPr>
        <w:t xml:space="preserve"> </w:t>
      </w:r>
      <w:r>
        <w:rPr>
          <w:color w:val="171717"/>
          <w:sz w:val="24"/>
        </w:rPr>
        <w:t>об истинности собственных суждений и</w:t>
      </w:r>
      <w:r>
        <w:rPr>
          <w:color w:val="171717"/>
          <w:spacing w:val="-1"/>
          <w:sz w:val="24"/>
        </w:rPr>
        <w:t xml:space="preserve"> </w:t>
      </w:r>
      <w:r>
        <w:rPr>
          <w:color w:val="171717"/>
          <w:sz w:val="24"/>
        </w:rPr>
        <w:t>суждений других, ар- гументировать свою позицию, мнение;</w:t>
      </w:r>
    </w:p>
    <w:p w:rsidR="00AE3C4D" w:rsidRDefault="00E21DE7" w:rsidP="00AA7C8F">
      <w:pPr>
        <w:pStyle w:val="a4"/>
        <w:numPr>
          <w:ilvl w:val="1"/>
          <w:numId w:val="34"/>
        </w:numPr>
        <w:tabs>
          <w:tab w:val="left" w:pos="1121"/>
        </w:tabs>
        <w:ind w:right="1136" w:firstLine="708"/>
        <w:rPr>
          <w:sz w:val="24"/>
        </w:rPr>
      </w:pPr>
      <w:r>
        <w:rPr>
          <w:color w:val="171717"/>
          <w:sz w:val="24"/>
        </w:rPr>
        <w:t>проводить по самостоятельно составленному плану опыт, несложный эксперимент, небольшое исследование;</w:t>
      </w:r>
    </w:p>
    <w:p w:rsidR="00AE3C4D" w:rsidRDefault="00E21DE7" w:rsidP="00AA7C8F">
      <w:pPr>
        <w:pStyle w:val="a4"/>
        <w:numPr>
          <w:ilvl w:val="1"/>
          <w:numId w:val="34"/>
        </w:numPr>
        <w:tabs>
          <w:tab w:val="left" w:pos="1121"/>
        </w:tabs>
        <w:ind w:right="1129" w:firstLine="708"/>
        <w:rPr>
          <w:sz w:val="24"/>
        </w:rPr>
      </w:pPr>
      <w:r>
        <w:rPr>
          <w:color w:val="171717"/>
          <w:sz w:val="24"/>
        </w:rPr>
        <w:t>оценивать на применимость и достоверность информацию, полученную в ходе ис- следования (эксперимента);</w:t>
      </w:r>
    </w:p>
    <w:p w:rsidR="00AE3C4D" w:rsidRDefault="00E21DE7" w:rsidP="00AA7C8F">
      <w:pPr>
        <w:pStyle w:val="a4"/>
        <w:numPr>
          <w:ilvl w:val="1"/>
          <w:numId w:val="34"/>
        </w:numPr>
        <w:tabs>
          <w:tab w:val="left" w:pos="1121"/>
        </w:tabs>
        <w:spacing w:before="1"/>
        <w:ind w:right="1126" w:firstLine="708"/>
        <w:rPr>
          <w:sz w:val="24"/>
        </w:rPr>
      </w:pPr>
      <w:r>
        <w:rPr>
          <w:color w:val="171717"/>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 ных выводов и обобщений;</w:t>
      </w:r>
    </w:p>
    <w:p w:rsidR="00AE3C4D" w:rsidRDefault="00E21DE7" w:rsidP="00AA7C8F">
      <w:pPr>
        <w:pStyle w:val="a4"/>
        <w:numPr>
          <w:ilvl w:val="1"/>
          <w:numId w:val="34"/>
        </w:numPr>
        <w:tabs>
          <w:tab w:val="left" w:pos="1121"/>
        </w:tabs>
        <w:ind w:right="1127" w:firstLine="708"/>
        <w:rPr>
          <w:sz w:val="24"/>
        </w:rPr>
      </w:pPr>
      <w:r>
        <w:rPr>
          <w:color w:val="171717"/>
          <w:sz w:val="24"/>
        </w:rPr>
        <w:t>прогнозировать возможное дальнейшее развитие процессов, событий и их послед- ствия в аналогичных или сходных ситуациях, выдвигать предположения об их развитии в новых условиях и контекстах.</w:t>
      </w:r>
    </w:p>
    <w:p w:rsidR="00AE3C4D" w:rsidRDefault="00AE3C4D">
      <w:pPr>
        <w:pStyle w:val="a3"/>
        <w:spacing w:before="5"/>
        <w:ind w:left="0" w:firstLine="0"/>
        <w:jc w:val="left"/>
      </w:pPr>
    </w:p>
    <w:p w:rsidR="00AE3C4D" w:rsidRDefault="00E21DE7">
      <w:pPr>
        <w:pStyle w:val="2"/>
      </w:pPr>
      <w:r>
        <w:rPr>
          <w:color w:val="171717"/>
        </w:rPr>
        <w:t>Особенности</w:t>
      </w:r>
      <w:r>
        <w:rPr>
          <w:color w:val="171717"/>
          <w:spacing w:val="-7"/>
        </w:rPr>
        <w:t xml:space="preserve"> </w:t>
      </w:r>
      <w:r>
        <w:rPr>
          <w:color w:val="171717"/>
        </w:rPr>
        <w:t>организации</w:t>
      </w:r>
      <w:r>
        <w:rPr>
          <w:color w:val="171717"/>
          <w:spacing w:val="-6"/>
        </w:rPr>
        <w:t xml:space="preserve"> </w:t>
      </w:r>
      <w:r>
        <w:rPr>
          <w:color w:val="171717"/>
        </w:rPr>
        <w:t>проектной</w:t>
      </w:r>
      <w:r>
        <w:rPr>
          <w:color w:val="171717"/>
          <w:spacing w:val="-4"/>
        </w:rPr>
        <w:t xml:space="preserve"> </w:t>
      </w:r>
      <w:r>
        <w:rPr>
          <w:color w:val="171717"/>
          <w:spacing w:val="-2"/>
        </w:rPr>
        <w:t>деятельности</w:t>
      </w:r>
    </w:p>
    <w:p w:rsidR="00AE3C4D" w:rsidRDefault="00E21DE7">
      <w:pPr>
        <w:pStyle w:val="a3"/>
        <w:ind w:right="1124"/>
      </w:pPr>
      <w:r>
        <w:rPr>
          <w:color w:val="171717"/>
        </w:rPr>
        <w:t>Особенность проектной деятельности (далее - ПД) заключается в том, что она нацеле- на на получение конкретного результата («продукта»), с учетом заранее заданных требова- 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 ненной, социально-значимой или познавательной проблемы.</w:t>
      </w:r>
    </w:p>
    <w:p w:rsidR="00AE3C4D" w:rsidRDefault="00E21DE7">
      <w:pPr>
        <w:ind w:left="272" w:right="1132" w:firstLine="708"/>
        <w:jc w:val="both"/>
        <w:rPr>
          <w:i/>
          <w:sz w:val="24"/>
        </w:rPr>
      </w:pPr>
      <w:r>
        <w:rPr>
          <w:i/>
          <w:color w:val="171717"/>
          <w:sz w:val="24"/>
        </w:rPr>
        <w:t>Проектные задачи отличаются от исследовательских иной логикой решения, а так- же тем, что нацелены на формирование и развитие у обучающихся умений:</w:t>
      </w:r>
    </w:p>
    <w:p w:rsidR="00AE3C4D" w:rsidRDefault="00E21DE7" w:rsidP="00AA7C8F">
      <w:pPr>
        <w:pStyle w:val="a4"/>
        <w:numPr>
          <w:ilvl w:val="1"/>
          <w:numId w:val="34"/>
        </w:numPr>
        <w:tabs>
          <w:tab w:val="left" w:pos="1121"/>
        </w:tabs>
        <w:ind w:right="1128" w:firstLine="708"/>
        <w:rPr>
          <w:sz w:val="24"/>
        </w:rPr>
      </w:pPr>
      <w:r>
        <w:rPr>
          <w:color w:val="171717"/>
          <w:sz w:val="24"/>
        </w:rPr>
        <w:t>определять оптимальный путь решения проблемного вопроса, прогнозировать про- ектный результат и оформлять его в виде реального «продукта»;</w:t>
      </w:r>
    </w:p>
    <w:p w:rsidR="00AE3C4D" w:rsidRDefault="00E21DE7" w:rsidP="00AA7C8F">
      <w:pPr>
        <w:pStyle w:val="a4"/>
        <w:numPr>
          <w:ilvl w:val="1"/>
          <w:numId w:val="34"/>
        </w:numPr>
        <w:tabs>
          <w:tab w:val="left" w:pos="1121"/>
        </w:tabs>
        <w:ind w:right="1125" w:firstLine="708"/>
        <w:rPr>
          <w:sz w:val="24"/>
        </w:rPr>
      </w:pPr>
      <w:r>
        <w:rPr>
          <w:color w:val="171717"/>
          <w:sz w:val="24"/>
        </w:rPr>
        <w:t>максимально использовать для создания проектного «продукта» имеющиеся знания</w:t>
      </w:r>
      <w:r>
        <w:rPr>
          <w:color w:val="171717"/>
          <w:spacing w:val="40"/>
          <w:sz w:val="24"/>
        </w:rPr>
        <w:t xml:space="preserve"> </w:t>
      </w:r>
      <w:r>
        <w:rPr>
          <w:color w:val="171717"/>
          <w:sz w:val="24"/>
        </w:rPr>
        <w:t>и освоенные способы действия, а при их недостаточности - производить поиск и отбор необ- ходимых знаний и методов (причем не только научных).</w:t>
      </w:r>
    </w:p>
    <w:p w:rsidR="00AE3C4D" w:rsidRDefault="00E21DE7">
      <w:pPr>
        <w:pStyle w:val="a3"/>
        <w:ind w:right="1124"/>
      </w:pPr>
      <w:r>
        <w:rPr>
          <w:color w:val="171717"/>
        </w:rPr>
        <w:t xml:space="preserve">Проектная работа должна ответить на вопрос «Что необходимо </w:t>
      </w:r>
      <w:r>
        <w:rPr>
          <w:color w:val="171717"/>
          <w:u w:val="single" w:color="171717"/>
        </w:rPr>
        <w:t>сделать</w:t>
      </w:r>
      <w:r>
        <w:rPr>
          <w:color w:val="171717"/>
        </w:rPr>
        <w:t xml:space="preserve"> (сконструиро- вать, смоделировать, изготовить и др.), чтобы решить реально существующую или потенци- ально значимую проблему?».</w:t>
      </w:r>
    </w:p>
    <w:p w:rsidR="00AE3C4D" w:rsidRDefault="00E21DE7">
      <w:pPr>
        <w:ind w:left="981"/>
        <w:jc w:val="both"/>
        <w:rPr>
          <w:i/>
          <w:sz w:val="24"/>
        </w:rPr>
      </w:pPr>
      <w:r>
        <w:rPr>
          <w:i/>
          <w:color w:val="171717"/>
          <w:sz w:val="24"/>
        </w:rPr>
        <w:t>Осуществление</w:t>
      </w:r>
      <w:r>
        <w:rPr>
          <w:i/>
          <w:color w:val="171717"/>
          <w:spacing w:val="-6"/>
          <w:sz w:val="24"/>
        </w:rPr>
        <w:t xml:space="preserve"> </w:t>
      </w:r>
      <w:r>
        <w:rPr>
          <w:i/>
          <w:color w:val="171717"/>
          <w:sz w:val="24"/>
        </w:rPr>
        <w:t>ПД</w:t>
      </w:r>
      <w:r>
        <w:rPr>
          <w:i/>
          <w:color w:val="171717"/>
          <w:spacing w:val="-3"/>
          <w:sz w:val="24"/>
        </w:rPr>
        <w:t xml:space="preserve"> </w:t>
      </w:r>
      <w:r>
        <w:rPr>
          <w:i/>
          <w:color w:val="171717"/>
          <w:sz w:val="24"/>
        </w:rPr>
        <w:t>обучающимися</w:t>
      </w:r>
      <w:r>
        <w:rPr>
          <w:i/>
          <w:color w:val="171717"/>
          <w:spacing w:val="-4"/>
          <w:sz w:val="24"/>
        </w:rPr>
        <w:t xml:space="preserve"> </w:t>
      </w:r>
      <w:r>
        <w:rPr>
          <w:i/>
          <w:color w:val="171717"/>
          <w:sz w:val="24"/>
        </w:rPr>
        <w:t>включает</w:t>
      </w:r>
      <w:r>
        <w:rPr>
          <w:i/>
          <w:color w:val="171717"/>
          <w:spacing w:val="-4"/>
          <w:sz w:val="24"/>
        </w:rPr>
        <w:t xml:space="preserve"> </w:t>
      </w:r>
      <w:r>
        <w:rPr>
          <w:i/>
          <w:color w:val="171717"/>
          <w:sz w:val="24"/>
        </w:rPr>
        <w:t>в</w:t>
      </w:r>
      <w:r>
        <w:rPr>
          <w:i/>
          <w:color w:val="171717"/>
          <w:spacing w:val="-4"/>
          <w:sz w:val="24"/>
        </w:rPr>
        <w:t xml:space="preserve"> </w:t>
      </w:r>
      <w:r>
        <w:rPr>
          <w:i/>
          <w:color w:val="171717"/>
          <w:sz w:val="24"/>
        </w:rPr>
        <w:t>себя</w:t>
      </w:r>
      <w:r>
        <w:rPr>
          <w:i/>
          <w:color w:val="171717"/>
          <w:spacing w:val="-4"/>
          <w:sz w:val="24"/>
        </w:rPr>
        <w:t xml:space="preserve"> </w:t>
      </w:r>
      <w:r>
        <w:rPr>
          <w:i/>
          <w:color w:val="171717"/>
          <w:sz w:val="24"/>
        </w:rPr>
        <w:t>ряд</w:t>
      </w:r>
      <w:r>
        <w:rPr>
          <w:i/>
          <w:color w:val="171717"/>
          <w:spacing w:val="-2"/>
          <w:sz w:val="24"/>
        </w:rPr>
        <w:t xml:space="preserve"> этапов:</w:t>
      </w:r>
    </w:p>
    <w:p w:rsidR="00AE3C4D" w:rsidRDefault="00E21DE7" w:rsidP="00AA7C8F">
      <w:pPr>
        <w:pStyle w:val="a4"/>
        <w:numPr>
          <w:ilvl w:val="1"/>
          <w:numId w:val="34"/>
        </w:numPr>
        <w:tabs>
          <w:tab w:val="left" w:pos="1121"/>
        </w:tabs>
        <w:ind w:left="1120"/>
        <w:jc w:val="left"/>
        <w:rPr>
          <w:sz w:val="24"/>
        </w:rPr>
      </w:pPr>
      <w:r>
        <w:rPr>
          <w:color w:val="171717"/>
          <w:sz w:val="24"/>
        </w:rPr>
        <w:t>анализ</w:t>
      </w:r>
      <w:r>
        <w:rPr>
          <w:color w:val="171717"/>
          <w:spacing w:val="-12"/>
          <w:sz w:val="24"/>
        </w:rPr>
        <w:t xml:space="preserve"> </w:t>
      </w:r>
      <w:r>
        <w:rPr>
          <w:color w:val="171717"/>
          <w:sz w:val="24"/>
        </w:rPr>
        <w:t>и</w:t>
      </w:r>
      <w:r>
        <w:rPr>
          <w:color w:val="171717"/>
          <w:spacing w:val="-11"/>
          <w:sz w:val="24"/>
        </w:rPr>
        <w:t xml:space="preserve"> </w:t>
      </w:r>
      <w:r>
        <w:rPr>
          <w:color w:val="171717"/>
          <w:sz w:val="24"/>
        </w:rPr>
        <w:t>формулирование</w:t>
      </w:r>
      <w:r>
        <w:rPr>
          <w:color w:val="171717"/>
          <w:spacing w:val="-13"/>
          <w:sz w:val="24"/>
        </w:rPr>
        <w:t xml:space="preserve"> </w:t>
      </w:r>
      <w:r>
        <w:rPr>
          <w:color w:val="171717"/>
          <w:spacing w:val="-2"/>
          <w:sz w:val="24"/>
        </w:rPr>
        <w:t>проблемы;</w:t>
      </w:r>
    </w:p>
    <w:p w:rsidR="00AE3C4D" w:rsidRDefault="00E21DE7" w:rsidP="00AA7C8F">
      <w:pPr>
        <w:pStyle w:val="a4"/>
        <w:numPr>
          <w:ilvl w:val="1"/>
          <w:numId w:val="34"/>
        </w:numPr>
        <w:tabs>
          <w:tab w:val="left" w:pos="1121"/>
        </w:tabs>
        <w:ind w:left="1120"/>
        <w:jc w:val="left"/>
        <w:rPr>
          <w:sz w:val="24"/>
        </w:rPr>
      </w:pPr>
      <w:r>
        <w:rPr>
          <w:color w:val="171717"/>
          <w:sz w:val="24"/>
        </w:rPr>
        <w:t>формулирование</w:t>
      </w:r>
      <w:r>
        <w:rPr>
          <w:color w:val="171717"/>
          <w:spacing w:val="-15"/>
          <w:sz w:val="24"/>
        </w:rPr>
        <w:t xml:space="preserve"> </w:t>
      </w:r>
      <w:r>
        <w:rPr>
          <w:color w:val="171717"/>
          <w:sz w:val="24"/>
        </w:rPr>
        <w:t>темы</w:t>
      </w:r>
      <w:r>
        <w:rPr>
          <w:color w:val="171717"/>
          <w:spacing w:val="-14"/>
          <w:sz w:val="24"/>
        </w:rPr>
        <w:t xml:space="preserve"> </w:t>
      </w:r>
      <w:r>
        <w:rPr>
          <w:color w:val="171717"/>
          <w:spacing w:val="-2"/>
          <w:sz w:val="24"/>
        </w:rPr>
        <w:t>проекта;</w:t>
      </w:r>
    </w:p>
    <w:p w:rsidR="00AE3C4D" w:rsidRDefault="00E21DE7" w:rsidP="00AA7C8F">
      <w:pPr>
        <w:pStyle w:val="a4"/>
        <w:numPr>
          <w:ilvl w:val="1"/>
          <w:numId w:val="34"/>
        </w:numPr>
        <w:tabs>
          <w:tab w:val="left" w:pos="1121"/>
        </w:tabs>
        <w:ind w:left="1120"/>
        <w:jc w:val="left"/>
        <w:rPr>
          <w:sz w:val="24"/>
        </w:rPr>
      </w:pPr>
      <w:r>
        <w:rPr>
          <w:color w:val="171717"/>
          <w:sz w:val="24"/>
        </w:rPr>
        <w:t>постановка</w:t>
      </w:r>
      <w:r>
        <w:rPr>
          <w:color w:val="171717"/>
          <w:spacing w:val="-8"/>
          <w:sz w:val="24"/>
        </w:rPr>
        <w:t xml:space="preserve"> </w:t>
      </w:r>
      <w:r>
        <w:rPr>
          <w:color w:val="171717"/>
          <w:sz w:val="24"/>
        </w:rPr>
        <w:t>цели</w:t>
      </w:r>
      <w:r>
        <w:rPr>
          <w:color w:val="171717"/>
          <w:spacing w:val="-6"/>
          <w:sz w:val="24"/>
        </w:rPr>
        <w:t xml:space="preserve"> </w:t>
      </w:r>
      <w:r>
        <w:rPr>
          <w:color w:val="171717"/>
          <w:sz w:val="24"/>
        </w:rPr>
        <w:t>и</w:t>
      </w:r>
      <w:r>
        <w:rPr>
          <w:color w:val="171717"/>
          <w:spacing w:val="-10"/>
          <w:sz w:val="24"/>
        </w:rPr>
        <w:t xml:space="preserve"> </w:t>
      </w:r>
      <w:r>
        <w:rPr>
          <w:color w:val="171717"/>
          <w:sz w:val="24"/>
        </w:rPr>
        <w:t>задач</w:t>
      </w:r>
      <w:r>
        <w:rPr>
          <w:color w:val="171717"/>
          <w:spacing w:val="-8"/>
          <w:sz w:val="24"/>
        </w:rPr>
        <w:t xml:space="preserve"> </w:t>
      </w:r>
      <w:r>
        <w:rPr>
          <w:color w:val="171717"/>
          <w:spacing w:val="-2"/>
          <w:sz w:val="24"/>
        </w:rPr>
        <w:t>проекта;</w:t>
      </w:r>
    </w:p>
    <w:p w:rsidR="00AE3C4D" w:rsidRDefault="00E21DE7" w:rsidP="00AA7C8F">
      <w:pPr>
        <w:pStyle w:val="a4"/>
        <w:numPr>
          <w:ilvl w:val="1"/>
          <w:numId w:val="34"/>
        </w:numPr>
        <w:tabs>
          <w:tab w:val="left" w:pos="1121"/>
        </w:tabs>
        <w:ind w:left="1120"/>
        <w:jc w:val="left"/>
        <w:rPr>
          <w:sz w:val="24"/>
        </w:rPr>
      </w:pPr>
      <w:r>
        <w:rPr>
          <w:color w:val="171717"/>
          <w:sz w:val="24"/>
        </w:rPr>
        <w:t>составление</w:t>
      </w:r>
      <w:r>
        <w:rPr>
          <w:color w:val="171717"/>
          <w:spacing w:val="-13"/>
          <w:sz w:val="24"/>
        </w:rPr>
        <w:t xml:space="preserve"> </w:t>
      </w:r>
      <w:r>
        <w:rPr>
          <w:color w:val="171717"/>
          <w:sz w:val="24"/>
        </w:rPr>
        <w:t>плана</w:t>
      </w:r>
      <w:r>
        <w:rPr>
          <w:color w:val="171717"/>
          <w:spacing w:val="-12"/>
          <w:sz w:val="24"/>
        </w:rPr>
        <w:t xml:space="preserve"> </w:t>
      </w:r>
      <w:r>
        <w:rPr>
          <w:color w:val="171717"/>
          <w:spacing w:val="-2"/>
          <w:sz w:val="24"/>
        </w:rPr>
        <w:t>работы;</w:t>
      </w:r>
    </w:p>
    <w:p w:rsidR="00AE3C4D" w:rsidRDefault="00E21DE7" w:rsidP="00AA7C8F">
      <w:pPr>
        <w:pStyle w:val="a4"/>
        <w:numPr>
          <w:ilvl w:val="1"/>
          <w:numId w:val="34"/>
        </w:numPr>
        <w:tabs>
          <w:tab w:val="left" w:pos="1121"/>
        </w:tabs>
        <w:ind w:left="1120"/>
        <w:jc w:val="left"/>
        <w:rPr>
          <w:sz w:val="24"/>
        </w:rPr>
      </w:pPr>
      <w:r>
        <w:rPr>
          <w:color w:val="171717"/>
          <w:sz w:val="24"/>
        </w:rPr>
        <w:t>сбор</w:t>
      </w:r>
      <w:r>
        <w:rPr>
          <w:color w:val="171717"/>
          <w:spacing w:val="-7"/>
          <w:sz w:val="24"/>
        </w:rPr>
        <w:t xml:space="preserve"> </w:t>
      </w:r>
      <w:r>
        <w:rPr>
          <w:color w:val="171717"/>
          <w:spacing w:val="-2"/>
          <w:sz w:val="24"/>
        </w:rPr>
        <w:t>информации/исследование;</w:t>
      </w:r>
    </w:p>
    <w:p w:rsidR="00AE3C4D" w:rsidRDefault="00E21DE7" w:rsidP="00AA7C8F">
      <w:pPr>
        <w:pStyle w:val="a4"/>
        <w:numPr>
          <w:ilvl w:val="1"/>
          <w:numId w:val="34"/>
        </w:numPr>
        <w:tabs>
          <w:tab w:val="left" w:pos="1121"/>
        </w:tabs>
        <w:ind w:left="1120"/>
        <w:jc w:val="left"/>
        <w:rPr>
          <w:sz w:val="24"/>
        </w:rPr>
      </w:pPr>
      <w:r>
        <w:rPr>
          <w:color w:val="171717"/>
          <w:w w:val="95"/>
          <w:sz w:val="24"/>
        </w:rPr>
        <w:t>выполнение</w:t>
      </w:r>
      <w:r>
        <w:rPr>
          <w:color w:val="171717"/>
          <w:spacing w:val="55"/>
          <w:sz w:val="24"/>
        </w:rPr>
        <w:t xml:space="preserve"> </w:t>
      </w:r>
      <w:r>
        <w:rPr>
          <w:color w:val="171717"/>
          <w:w w:val="95"/>
          <w:sz w:val="24"/>
        </w:rPr>
        <w:t>технологического</w:t>
      </w:r>
      <w:r>
        <w:rPr>
          <w:color w:val="171717"/>
          <w:spacing w:val="58"/>
          <w:sz w:val="24"/>
        </w:rPr>
        <w:t xml:space="preserve"> </w:t>
      </w:r>
      <w:r>
        <w:rPr>
          <w:color w:val="171717"/>
          <w:spacing w:val="-2"/>
          <w:w w:val="95"/>
          <w:sz w:val="24"/>
        </w:rPr>
        <w:t>этапа;</w:t>
      </w:r>
    </w:p>
    <w:p w:rsidR="00AE3C4D" w:rsidRDefault="00E21DE7" w:rsidP="00AA7C8F">
      <w:pPr>
        <w:pStyle w:val="a4"/>
        <w:numPr>
          <w:ilvl w:val="1"/>
          <w:numId w:val="34"/>
        </w:numPr>
        <w:tabs>
          <w:tab w:val="left" w:pos="1121"/>
        </w:tabs>
        <w:ind w:left="1120"/>
        <w:jc w:val="left"/>
        <w:rPr>
          <w:sz w:val="24"/>
        </w:rPr>
      </w:pPr>
      <w:r>
        <w:rPr>
          <w:color w:val="171717"/>
          <w:sz w:val="24"/>
        </w:rPr>
        <w:t>подготовка</w:t>
      </w:r>
      <w:r>
        <w:rPr>
          <w:color w:val="171717"/>
          <w:spacing w:val="-9"/>
          <w:sz w:val="24"/>
        </w:rPr>
        <w:t xml:space="preserve"> </w:t>
      </w:r>
      <w:r>
        <w:rPr>
          <w:color w:val="171717"/>
          <w:sz w:val="24"/>
        </w:rPr>
        <w:t>и</w:t>
      </w:r>
      <w:r>
        <w:rPr>
          <w:color w:val="171717"/>
          <w:spacing w:val="-8"/>
          <w:sz w:val="24"/>
        </w:rPr>
        <w:t xml:space="preserve"> </w:t>
      </w:r>
      <w:r>
        <w:rPr>
          <w:color w:val="171717"/>
          <w:sz w:val="24"/>
        </w:rPr>
        <w:t>защита</w:t>
      </w:r>
      <w:r>
        <w:rPr>
          <w:color w:val="171717"/>
          <w:spacing w:val="-8"/>
          <w:sz w:val="24"/>
        </w:rPr>
        <w:t xml:space="preserve"> </w:t>
      </w:r>
      <w:r>
        <w:rPr>
          <w:color w:val="171717"/>
          <w:spacing w:val="-2"/>
          <w:sz w:val="24"/>
        </w:rPr>
        <w:t>проекта;</w:t>
      </w:r>
    </w:p>
    <w:p w:rsidR="00AE3C4D" w:rsidRDefault="00E21DE7" w:rsidP="00AA7C8F">
      <w:pPr>
        <w:pStyle w:val="a4"/>
        <w:numPr>
          <w:ilvl w:val="1"/>
          <w:numId w:val="34"/>
        </w:numPr>
        <w:tabs>
          <w:tab w:val="left" w:pos="1121"/>
        </w:tabs>
        <w:ind w:left="981" w:right="1132" w:firstLine="0"/>
        <w:jc w:val="left"/>
        <w:rPr>
          <w:sz w:val="24"/>
        </w:rPr>
      </w:pPr>
      <w:r>
        <w:rPr>
          <w:color w:val="171717"/>
          <w:sz w:val="24"/>
        </w:rPr>
        <w:t>рефлексия, анализ результатов выполнения проекта, оценка качества выполнения. При</w:t>
      </w:r>
      <w:r>
        <w:rPr>
          <w:color w:val="171717"/>
          <w:spacing w:val="30"/>
          <w:sz w:val="24"/>
        </w:rPr>
        <w:t xml:space="preserve"> </w:t>
      </w:r>
      <w:r>
        <w:rPr>
          <w:color w:val="171717"/>
          <w:sz w:val="24"/>
        </w:rPr>
        <w:t>организации</w:t>
      </w:r>
      <w:r>
        <w:rPr>
          <w:color w:val="171717"/>
          <w:spacing w:val="30"/>
          <w:sz w:val="24"/>
        </w:rPr>
        <w:t xml:space="preserve"> </w:t>
      </w:r>
      <w:r>
        <w:rPr>
          <w:color w:val="171717"/>
          <w:sz w:val="24"/>
        </w:rPr>
        <w:t>ПД</w:t>
      </w:r>
      <w:r>
        <w:rPr>
          <w:color w:val="171717"/>
          <w:spacing w:val="27"/>
          <w:sz w:val="24"/>
        </w:rPr>
        <w:t xml:space="preserve"> </w:t>
      </w:r>
      <w:r>
        <w:rPr>
          <w:color w:val="171717"/>
          <w:sz w:val="24"/>
        </w:rPr>
        <w:t>необходимо</w:t>
      </w:r>
      <w:r>
        <w:rPr>
          <w:color w:val="171717"/>
          <w:spacing w:val="31"/>
          <w:sz w:val="24"/>
        </w:rPr>
        <w:t xml:space="preserve"> </w:t>
      </w:r>
      <w:r>
        <w:rPr>
          <w:color w:val="171717"/>
          <w:sz w:val="24"/>
        </w:rPr>
        <w:t>учитывать,</w:t>
      </w:r>
      <w:r>
        <w:rPr>
          <w:color w:val="171717"/>
          <w:spacing w:val="30"/>
          <w:sz w:val="24"/>
        </w:rPr>
        <w:t xml:space="preserve"> </w:t>
      </w:r>
      <w:r>
        <w:rPr>
          <w:color w:val="171717"/>
          <w:sz w:val="24"/>
        </w:rPr>
        <w:t>что</w:t>
      </w:r>
      <w:r>
        <w:rPr>
          <w:color w:val="171717"/>
          <w:spacing w:val="30"/>
          <w:sz w:val="24"/>
        </w:rPr>
        <w:t xml:space="preserve"> </w:t>
      </w:r>
      <w:r>
        <w:rPr>
          <w:color w:val="171717"/>
          <w:sz w:val="24"/>
        </w:rPr>
        <w:t>в</w:t>
      </w:r>
      <w:r>
        <w:rPr>
          <w:color w:val="171717"/>
          <w:spacing w:val="30"/>
          <w:sz w:val="24"/>
        </w:rPr>
        <w:t xml:space="preserve"> </w:t>
      </w:r>
      <w:r>
        <w:rPr>
          <w:color w:val="171717"/>
          <w:sz w:val="24"/>
        </w:rPr>
        <w:t>любом</w:t>
      </w:r>
      <w:r>
        <w:rPr>
          <w:color w:val="171717"/>
          <w:spacing w:val="29"/>
          <w:sz w:val="24"/>
        </w:rPr>
        <w:t xml:space="preserve"> </w:t>
      </w:r>
      <w:r>
        <w:rPr>
          <w:color w:val="171717"/>
          <w:sz w:val="24"/>
        </w:rPr>
        <w:t>проекте</w:t>
      </w:r>
      <w:r>
        <w:rPr>
          <w:color w:val="171717"/>
          <w:spacing w:val="30"/>
          <w:sz w:val="24"/>
        </w:rPr>
        <w:t xml:space="preserve"> </w:t>
      </w:r>
      <w:r>
        <w:rPr>
          <w:color w:val="171717"/>
          <w:sz w:val="24"/>
        </w:rPr>
        <w:t>должна</w:t>
      </w:r>
      <w:r>
        <w:rPr>
          <w:color w:val="171717"/>
          <w:spacing w:val="28"/>
          <w:sz w:val="24"/>
        </w:rPr>
        <w:t xml:space="preserve"> </w:t>
      </w:r>
      <w:r>
        <w:rPr>
          <w:color w:val="171717"/>
          <w:spacing w:val="-2"/>
          <w:sz w:val="24"/>
        </w:rPr>
        <w:t>присут-</w:t>
      </w:r>
    </w:p>
    <w:p w:rsidR="00AE3C4D" w:rsidRDefault="00E21DE7">
      <w:pPr>
        <w:pStyle w:val="a3"/>
        <w:ind w:right="723" w:firstLine="0"/>
        <w:jc w:val="left"/>
      </w:pPr>
      <w:r>
        <w:rPr>
          <w:color w:val="171717"/>
        </w:rPr>
        <w:t>ствовать исследовательская составляющая, в связи с чем обучающиеся должны быть сориен- тированы</w:t>
      </w:r>
      <w:r>
        <w:rPr>
          <w:color w:val="171717"/>
          <w:spacing w:val="14"/>
        </w:rPr>
        <w:t xml:space="preserve"> </w:t>
      </w:r>
      <w:r>
        <w:rPr>
          <w:color w:val="171717"/>
        </w:rPr>
        <w:t>на</w:t>
      </w:r>
      <w:r>
        <w:rPr>
          <w:color w:val="171717"/>
          <w:spacing w:val="11"/>
        </w:rPr>
        <w:t xml:space="preserve"> </w:t>
      </w:r>
      <w:r>
        <w:rPr>
          <w:color w:val="171717"/>
        </w:rPr>
        <w:t>то,</w:t>
      </w:r>
      <w:r>
        <w:rPr>
          <w:color w:val="171717"/>
          <w:spacing w:val="16"/>
        </w:rPr>
        <w:t xml:space="preserve"> </w:t>
      </w:r>
      <w:r>
        <w:rPr>
          <w:color w:val="171717"/>
        </w:rPr>
        <w:t>что,</w:t>
      </w:r>
      <w:r>
        <w:rPr>
          <w:color w:val="171717"/>
          <w:spacing w:val="12"/>
        </w:rPr>
        <w:t xml:space="preserve"> </w:t>
      </w:r>
      <w:r>
        <w:rPr>
          <w:color w:val="171717"/>
        </w:rPr>
        <w:t>прежде</w:t>
      </w:r>
      <w:r>
        <w:rPr>
          <w:color w:val="171717"/>
          <w:spacing w:val="14"/>
        </w:rPr>
        <w:t xml:space="preserve"> </w:t>
      </w:r>
      <w:r>
        <w:rPr>
          <w:color w:val="171717"/>
        </w:rPr>
        <w:t>чем</w:t>
      </w:r>
      <w:r>
        <w:rPr>
          <w:color w:val="171717"/>
          <w:spacing w:val="13"/>
        </w:rPr>
        <w:t xml:space="preserve"> </w:t>
      </w:r>
      <w:r>
        <w:rPr>
          <w:color w:val="171717"/>
        </w:rPr>
        <w:t>создать</w:t>
      </w:r>
      <w:r>
        <w:rPr>
          <w:color w:val="171717"/>
          <w:spacing w:val="16"/>
        </w:rPr>
        <w:t xml:space="preserve"> </w:t>
      </w:r>
      <w:r>
        <w:rPr>
          <w:color w:val="171717"/>
        </w:rPr>
        <w:t>требуемое</w:t>
      </w:r>
      <w:r>
        <w:rPr>
          <w:color w:val="171717"/>
          <w:spacing w:val="14"/>
        </w:rPr>
        <w:t xml:space="preserve"> </w:t>
      </w:r>
      <w:r>
        <w:rPr>
          <w:color w:val="171717"/>
        </w:rPr>
        <w:t>для</w:t>
      </w:r>
      <w:r>
        <w:rPr>
          <w:color w:val="171717"/>
          <w:spacing w:val="15"/>
        </w:rPr>
        <w:t xml:space="preserve"> </w:t>
      </w:r>
      <w:r>
        <w:rPr>
          <w:color w:val="171717"/>
        </w:rPr>
        <w:t>решения</w:t>
      </w:r>
      <w:r>
        <w:rPr>
          <w:color w:val="171717"/>
          <w:spacing w:val="15"/>
        </w:rPr>
        <w:t xml:space="preserve"> </w:t>
      </w:r>
      <w:r>
        <w:rPr>
          <w:color w:val="171717"/>
        </w:rPr>
        <w:t>проблемы</w:t>
      </w:r>
      <w:r>
        <w:rPr>
          <w:color w:val="171717"/>
          <w:spacing w:val="14"/>
        </w:rPr>
        <w:t xml:space="preserve"> </w:t>
      </w:r>
      <w:r>
        <w:rPr>
          <w:color w:val="171717"/>
        </w:rPr>
        <w:t>новое</w:t>
      </w:r>
      <w:r>
        <w:rPr>
          <w:color w:val="171717"/>
          <w:spacing w:val="14"/>
        </w:rPr>
        <w:t xml:space="preserve"> </w:t>
      </w:r>
      <w:r>
        <w:rPr>
          <w:color w:val="171717"/>
          <w:spacing w:val="-2"/>
        </w:rPr>
        <w:t>практиче-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firstLine="0"/>
        <w:jc w:val="left"/>
      </w:pPr>
      <w:r>
        <w:rPr>
          <w:color w:val="171717"/>
        </w:rPr>
        <w:lastRenderedPageBreak/>
        <w:t>ское средство, им сначала предстоит найти основания для доказательства актуальности, дей- ственности и эффективности планируемого результата («продукта»).</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spacing w:before="9"/>
        <w:ind w:left="0" w:firstLine="0"/>
        <w:jc w:val="left"/>
        <w:rPr>
          <w:sz w:val="31"/>
        </w:rPr>
      </w:pPr>
    </w:p>
    <w:p w:rsidR="00AE3C4D" w:rsidRDefault="00E21DE7">
      <w:pPr>
        <w:pStyle w:val="2"/>
        <w:spacing w:line="240" w:lineRule="auto"/>
        <w:ind w:left="272"/>
        <w:jc w:val="left"/>
      </w:pPr>
      <w:r>
        <w:rPr>
          <w:color w:val="171717"/>
          <w:spacing w:val="-5"/>
        </w:rPr>
        <w:t>сти</w:t>
      </w:r>
    </w:p>
    <w:p w:rsidR="00AE3C4D" w:rsidRDefault="00E21DE7">
      <w:pPr>
        <w:spacing w:before="90"/>
        <w:ind w:left="272"/>
        <w:rPr>
          <w:b/>
          <w:sz w:val="24"/>
        </w:rPr>
      </w:pPr>
      <w:r>
        <w:br w:type="column"/>
      </w:r>
      <w:r>
        <w:rPr>
          <w:b/>
          <w:color w:val="171717"/>
          <w:sz w:val="24"/>
        </w:rPr>
        <w:lastRenderedPageBreak/>
        <w:t>Особенности</w:t>
      </w:r>
      <w:r>
        <w:rPr>
          <w:b/>
          <w:color w:val="171717"/>
          <w:spacing w:val="7"/>
          <w:sz w:val="24"/>
        </w:rPr>
        <w:t xml:space="preserve"> </w:t>
      </w:r>
      <w:r>
        <w:rPr>
          <w:b/>
          <w:color w:val="171717"/>
          <w:sz w:val="24"/>
        </w:rPr>
        <w:t>организации</w:t>
      </w:r>
      <w:r>
        <w:rPr>
          <w:b/>
          <w:color w:val="171717"/>
          <w:spacing w:val="10"/>
          <w:sz w:val="24"/>
        </w:rPr>
        <w:t xml:space="preserve"> </w:t>
      </w:r>
      <w:r>
        <w:rPr>
          <w:b/>
          <w:color w:val="171717"/>
          <w:sz w:val="24"/>
        </w:rPr>
        <w:t>проектной</w:t>
      </w:r>
      <w:r>
        <w:rPr>
          <w:b/>
          <w:color w:val="171717"/>
          <w:spacing w:val="9"/>
          <w:sz w:val="24"/>
        </w:rPr>
        <w:t xml:space="preserve"> </w:t>
      </w:r>
      <w:r>
        <w:rPr>
          <w:b/>
          <w:color w:val="171717"/>
          <w:sz w:val="24"/>
        </w:rPr>
        <w:t>деятельности</w:t>
      </w:r>
      <w:r>
        <w:rPr>
          <w:b/>
          <w:color w:val="171717"/>
          <w:spacing w:val="10"/>
          <w:sz w:val="24"/>
        </w:rPr>
        <w:t xml:space="preserve"> </w:t>
      </w:r>
      <w:r>
        <w:rPr>
          <w:b/>
          <w:color w:val="171717"/>
          <w:sz w:val="24"/>
        </w:rPr>
        <w:t>в</w:t>
      </w:r>
      <w:r>
        <w:rPr>
          <w:b/>
          <w:color w:val="171717"/>
          <w:spacing w:val="8"/>
          <w:sz w:val="24"/>
        </w:rPr>
        <w:t xml:space="preserve"> </w:t>
      </w:r>
      <w:r>
        <w:rPr>
          <w:b/>
          <w:color w:val="171717"/>
          <w:sz w:val="24"/>
        </w:rPr>
        <w:t>рамках</w:t>
      </w:r>
      <w:r>
        <w:rPr>
          <w:b/>
          <w:color w:val="171717"/>
          <w:spacing w:val="12"/>
          <w:sz w:val="24"/>
        </w:rPr>
        <w:t xml:space="preserve"> </w:t>
      </w:r>
      <w:r>
        <w:rPr>
          <w:b/>
          <w:color w:val="171717"/>
          <w:sz w:val="24"/>
        </w:rPr>
        <w:t>урочной</w:t>
      </w:r>
      <w:r>
        <w:rPr>
          <w:b/>
          <w:color w:val="171717"/>
          <w:spacing w:val="10"/>
          <w:sz w:val="24"/>
        </w:rPr>
        <w:t xml:space="preserve"> </w:t>
      </w:r>
      <w:r>
        <w:rPr>
          <w:b/>
          <w:color w:val="171717"/>
          <w:spacing w:val="-2"/>
          <w:sz w:val="24"/>
        </w:rPr>
        <w:t>деятельно-</w:t>
      </w:r>
    </w:p>
    <w:p w:rsidR="00AE3C4D" w:rsidRDefault="00AE3C4D">
      <w:pPr>
        <w:pStyle w:val="a3"/>
        <w:spacing w:before="6"/>
        <w:ind w:left="0" w:firstLine="0"/>
        <w:jc w:val="left"/>
        <w:rPr>
          <w:b/>
          <w:sz w:val="23"/>
        </w:rPr>
      </w:pPr>
    </w:p>
    <w:p w:rsidR="00AE3C4D" w:rsidRDefault="00E21DE7">
      <w:pPr>
        <w:pStyle w:val="a3"/>
        <w:spacing w:before="1"/>
        <w:ind w:firstLine="0"/>
        <w:jc w:val="left"/>
      </w:pPr>
      <w:r>
        <w:rPr>
          <w:color w:val="171717"/>
        </w:rPr>
        <w:t>Особенности</w:t>
      </w:r>
      <w:r>
        <w:rPr>
          <w:color w:val="171717"/>
          <w:spacing w:val="41"/>
        </w:rPr>
        <w:t xml:space="preserve"> </w:t>
      </w:r>
      <w:r>
        <w:rPr>
          <w:color w:val="171717"/>
        </w:rPr>
        <w:t>организации</w:t>
      </w:r>
      <w:r>
        <w:rPr>
          <w:color w:val="171717"/>
          <w:spacing w:val="40"/>
        </w:rPr>
        <w:t xml:space="preserve"> </w:t>
      </w:r>
      <w:r>
        <w:rPr>
          <w:color w:val="171717"/>
        </w:rPr>
        <w:t>проектной</w:t>
      </w:r>
      <w:r>
        <w:rPr>
          <w:color w:val="171717"/>
          <w:spacing w:val="42"/>
        </w:rPr>
        <w:t xml:space="preserve"> </w:t>
      </w:r>
      <w:r>
        <w:rPr>
          <w:color w:val="171717"/>
        </w:rPr>
        <w:t>деятельности</w:t>
      </w:r>
      <w:r>
        <w:rPr>
          <w:color w:val="171717"/>
          <w:spacing w:val="44"/>
        </w:rPr>
        <w:t xml:space="preserve"> </w:t>
      </w:r>
      <w:r>
        <w:rPr>
          <w:color w:val="171717"/>
        </w:rPr>
        <w:t>обучающихся</w:t>
      </w:r>
      <w:r>
        <w:rPr>
          <w:color w:val="171717"/>
          <w:spacing w:val="41"/>
        </w:rPr>
        <w:t xml:space="preserve"> </w:t>
      </w:r>
      <w:r>
        <w:rPr>
          <w:color w:val="171717"/>
        </w:rPr>
        <w:t>в</w:t>
      </w:r>
      <w:r>
        <w:rPr>
          <w:color w:val="171717"/>
          <w:spacing w:val="41"/>
        </w:rPr>
        <w:t xml:space="preserve"> </w:t>
      </w:r>
      <w:r>
        <w:rPr>
          <w:color w:val="171717"/>
        </w:rPr>
        <w:t>рамках</w:t>
      </w:r>
      <w:r>
        <w:rPr>
          <w:color w:val="171717"/>
          <w:spacing w:val="46"/>
        </w:rPr>
        <w:t xml:space="preserve"> </w:t>
      </w:r>
      <w:r>
        <w:rPr>
          <w:color w:val="171717"/>
          <w:spacing w:val="-2"/>
        </w:rPr>
        <w:t>урочной</w:t>
      </w:r>
    </w:p>
    <w:p w:rsidR="00AE3C4D" w:rsidRDefault="00AE3C4D">
      <w:pPr>
        <w:sectPr w:rsidR="00AE3C4D">
          <w:type w:val="continuous"/>
          <w:pgSz w:w="11910" w:h="16850"/>
          <w:pgMar w:top="1140" w:right="0" w:bottom="440" w:left="860" w:header="0" w:footer="256" w:gutter="0"/>
          <w:cols w:num="2" w:space="720" w:equalWidth="0">
            <w:col w:w="637" w:space="72"/>
            <w:col w:w="10341"/>
          </w:cols>
        </w:sectPr>
      </w:pPr>
    </w:p>
    <w:p w:rsidR="00AE3C4D" w:rsidRDefault="00E21DE7">
      <w:pPr>
        <w:pStyle w:val="a3"/>
        <w:ind w:right="1127" w:firstLine="0"/>
      </w:pPr>
      <w:r>
        <w:rPr>
          <w:color w:val="171717"/>
        </w:rPr>
        <w:lastRenderedPageBreak/>
        <w:t>деятельности так же, как и при организации учебных исследований, связаны с тем, что учеб- ное время ограничено и не может быть направлено на осуществление полноценной проект- ной работы в классе и в рамках выполнения домашних заданий.</w:t>
      </w:r>
    </w:p>
    <w:p w:rsidR="00AE3C4D" w:rsidRDefault="00E21DE7">
      <w:pPr>
        <w:ind w:left="272" w:right="1130" w:firstLine="708"/>
        <w:jc w:val="both"/>
        <w:rPr>
          <w:i/>
          <w:sz w:val="24"/>
        </w:rPr>
      </w:pPr>
      <w:r>
        <w:rPr>
          <w:color w:val="171717"/>
          <w:sz w:val="24"/>
        </w:rPr>
        <w:t xml:space="preserve">С учетом этого при организации </w:t>
      </w:r>
      <w:r>
        <w:rPr>
          <w:i/>
          <w:color w:val="171717"/>
          <w:sz w:val="24"/>
        </w:rPr>
        <w:t>ПД</w:t>
      </w:r>
      <w:r>
        <w:rPr>
          <w:i/>
          <w:color w:val="171717"/>
          <w:spacing w:val="-1"/>
          <w:sz w:val="24"/>
        </w:rPr>
        <w:t xml:space="preserve"> </w:t>
      </w:r>
      <w:r>
        <w:rPr>
          <w:i/>
          <w:color w:val="171717"/>
          <w:sz w:val="24"/>
        </w:rPr>
        <w:t>обучающихся в урочное время целесообразно ори- ентироваться на реализацию двух основных направлений проектирования:</w:t>
      </w:r>
    </w:p>
    <w:p w:rsidR="00AE3C4D" w:rsidRDefault="00E21DE7" w:rsidP="00AA7C8F">
      <w:pPr>
        <w:pStyle w:val="a4"/>
        <w:numPr>
          <w:ilvl w:val="1"/>
          <w:numId w:val="34"/>
        </w:numPr>
        <w:tabs>
          <w:tab w:val="left" w:pos="1121"/>
        </w:tabs>
        <w:ind w:left="1120"/>
        <w:rPr>
          <w:sz w:val="24"/>
        </w:rPr>
      </w:pPr>
      <w:r>
        <w:rPr>
          <w:color w:val="171717"/>
          <w:w w:val="95"/>
          <w:sz w:val="24"/>
        </w:rPr>
        <w:t>предметные</w:t>
      </w:r>
      <w:r>
        <w:rPr>
          <w:color w:val="171717"/>
          <w:spacing w:val="44"/>
          <w:sz w:val="24"/>
        </w:rPr>
        <w:t xml:space="preserve"> </w:t>
      </w:r>
      <w:r>
        <w:rPr>
          <w:color w:val="171717"/>
          <w:spacing w:val="-2"/>
          <w:sz w:val="24"/>
        </w:rPr>
        <w:t>проекты;</w:t>
      </w:r>
    </w:p>
    <w:p w:rsidR="00AE3C4D" w:rsidRDefault="00E21DE7" w:rsidP="00AA7C8F">
      <w:pPr>
        <w:pStyle w:val="a4"/>
        <w:numPr>
          <w:ilvl w:val="1"/>
          <w:numId w:val="34"/>
        </w:numPr>
        <w:tabs>
          <w:tab w:val="left" w:pos="1121"/>
        </w:tabs>
        <w:ind w:left="1120"/>
        <w:rPr>
          <w:sz w:val="24"/>
        </w:rPr>
      </w:pPr>
      <w:r>
        <w:rPr>
          <w:color w:val="171717"/>
          <w:w w:val="95"/>
          <w:sz w:val="24"/>
        </w:rPr>
        <w:t>метапредметные</w:t>
      </w:r>
      <w:r>
        <w:rPr>
          <w:color w:val="171717"/>
          <w:spacing w:val="63"/>
          <w:sz w:val="24"/>
        </w:rPr>
        <w:t xml:space="preserve"> </w:t>
      </w:r>
      <w:r>
        <w:rPr>
          <w:color w:val="171717"/>
          <w:spacing w:val="-2"/>
          <w:sz w:val="24"/>
        </w:rPr>
        <w:t>проекты.</w:t>
      </w:r>
    </w:p>
    <w:p w:rsidR="00AE3C4D" w:rsidRDefault="00E21DE7">
      <w:pPr>
        <w:pStyle w:val="a3"/>
        <w:ind w:right="1125"/>
      </w:pPr>
      <w:r>
        <w:rPr>
          <w:color w:val="171717"/>
        </w:rPr>
        <w:t>В отличие от предметных проектов, нацеленных на решение задач предметного обу- чения, метапредметные проекты могут быть сориентированы на решение прикладных про- блем, связанных с задачами жизненно-практического, социального характера и выходящих</w:t>
      </w:r>
      <w:r>
        <w:rPr>
          <w:color w:val="171717"/>
          <w:spacing w:val="80"/>
        </w:rPr>
        <w:t xml:space="preserve"> </w:t>
      </w:r>
      <w:r>
        <w:rPr>
          <w:color w:val="171717"/>
        </w:rPr>
        <w:t>за рамки содержания предметного обучения.</w:t>
      </w:r>
    </w:p>
    <w:p w:rsidR="00AE3C4D" w:rsidRDefault="00E21DE7">
      <w:pPr>
        <w:spacing w:before="1"/>
        <w:ind w:left="981"/>
        <w:jc w:val="both"/>
        <w:rPr>
          <w:i/>
          <w:sz w:val="24"/>
        </w:rPr>
      </w:pPr>
      <w:r>
        <w:rPr>
          <w:i/>
          <w:color w:val="171717"/>
          <w:sz w:val="24"/>
        </w:rPr>
        <w:t>Формы</w:t>
      </w:r>
      <w:r>
        <w:rPr>
          <w:i/>
          <w:color w:val="171717"/>
          <w:spacing w:val="-5"/>
          <w:sz w:val="24"/>
        </w:rPr>
        <w:t xml:space="preserve"> </w:t>
      </w:r>
      <w:r>
        <w:rPr>
          <w:i/>
          <w:color w:val="171717"/>
          <w:sz w:val="24"/>
        </w:rPr>
        <w:t>организации</w:t>
      </w:r>
      <w:r>
        <w:rPr>
          <w:i/>
          <w:color w:val="171717"/>
          <w:spacing w:val="-3"/>
          <w:sz w:val="24"/>
        </w:rPr>
        <w:t xml:space="preserve"> </w:t>
      </w:r>
      <w:r>
        <w:rPr>
          <w:i/>
          <w:color w:val="171717"/>
          <w:sz w:val="24"/>
        </w:rPr>
        <w:t>проектной</w:t>
      </w:r>
      <w:r>
        <w:rPr>
          <w:i/>
          <w:color w:val="171717"/>
          <w:spacing w:val="-3"/>
          <w:sz w:val="24"/>
        </w:rPr>
        <w:t xml:space="preserve"> </w:t>
      </w:r>
      <w:r>
        <w:rPr>
          <w:i/>
          <w:color w:val="171717"/>
          <w:sz w:val="24"/>
        </w:rPr>
        <w:t>деятельности</w:t>
      </w:r>
      <w:r>
        <w:rPr>
          <w:i/>
          <w:color w:val="171717"/>
          <w:spacing w:val="-4"/>
          <w:sz w:val="24"/>
        </w:rPr>
        <w:t xml:space="preserve"> </w:t>
      </w:r>
      <w:r>
        <w:rPr>
          <w:i/>
          <w:color w:val="171717"/>
          <w:sz w:val="24"/>
        </w:rPr>
        <w:t>обучающихся</w:t>
      </w:r>
      <w:r>
        <w:rPr>
          <w:i/>
          <w:color w:val="171717"/>
          <w:spacing w:val="-5"/>
          <w:sz w:val="24"/>
        </w:rPr>
        <w:t xml:space="preserve"> </w:t>
      </w:r>
      <w:r>
        <w:rPr>
          <w:i/>
          <w:color w:val="171717"/>
          <w:sz w:val="24"/>
        </w:rPr>
        <w:t>могут</w:t>
      </w:r>
      <w:r>
        <w:rPr>
          <w:i/>
          <w:color w:val="171717"/>
          <w:spacing w:val="-4"/>
          <w:sz w:val="24"/>
        </w:rPr>
        <w:t xml:space="preserve"> </w:t>
      </w:r>
      <w:r>
        <w:rPr>
          <w:i/>
          <w:color w:val="171717"/>
          <w:sz w:val="24"/>
        </w:rPr>
        <w:t>быть</w:t>
      </w:r>
      <w:r>
        <w:rPr>
          <w:i/>
          <w:color w:val="171717"/>
          <w:spacing w:val="-3"/>
          <w:sz w:val="24"/>
        </w:rPr>
        <w:t xml:space="preserve"> </w:t>
      </w:r>
      <w:r>
        <w:rPr>
          <w:i/>
          <w:color w:val="171717"/>
          <w:spacing w:val="-2"/>
          <w:sz w:val="24"/>
        </w:rPr>
        <w:t>следующие:</w:t>
      </w:r>
    </w:p>
    <w:p w:rsidR="00AE3C4D" w:rsidRDefault="00E21DE7" w:rsidP="00AA7C8F">
      <w:pPr>
        <w:pStyle w:val="a4"/>
        <w:numPr>
          <w:ilvl w:val="1"/>
          <w:numId w:val="34"/>
        </w:numPr>
        <w:tabs>
          <w:tab w:val="left" w:pos="1121"/>
        </w:tabs>
        <w:ind w:left="1120"/>
        <w:jc w:val="left"/>
        <w:rPr>
          <w:sz w:val="24"/>
        </w:rPr>
      </w:pPr>
      <w:r>
        <w:rPr>
          <w:color w:val="171717"/>
          <w:spacing w:val="-2"/>
          <w:sz w:val="24"/>
        </w:rPr>
        <w:t>монопроект</w:t>
      </w:r>
      <w:r>
        <w:rPr>
          <w:color w:val="171717"/>
          <w:spacing w:val="4"/>
          <w:sz w:val="24"/>
        </w:rPr>
        <w:t xml:space="preserve"> </w:t>
      </w:r>
      <w:r>
        <w:rPr>
          <w:color w:val="171717"/>
          <w:spacing w:val="-2"/>
          <w:sz w:val="24"/>
        </w:rPr>
        <w:t>(использование</w:t>
      </w:r>
      <w:r>
        <w:rPr>
          <w:color w:val="171717"/>
          <w:spacing w:val="3"/>
          <w:sz w:val="24"/>
        </w:rPr>
        <w:t xml:space="preserve"> </w:t>
      </w:r>
      <w:r>
        <w:rPr>
          <w:color w:val="171717"/>
          <w:spacing w:val="-2"/>
          <w:sz w:val="24"/>
        </w:rPr>
        <w:t>содержания</w:t>
      </w:r>
      <w:r>
        <w:rPr>
          <w:color w:val="171717"/>
          <w:spacing w:val="4"/>
          <w:sz w:val="24"/>
        </w:rPr>
        <w:t xml:space="preserve"> </w:t>
      </w:r>
      <w:r>
        <w:rPr>
          <w:color w:val="171717"/>
          <w:spacing w:val="-2"/>
          <w:sz w:val="24"/>
        </w:rPr>
        <w:t>одного</w:t>
      </w:r>
      <w:r>
        <w:rPr>
          <w:color w:val="171717"/>
          <w:spacing w:val="4"/>
          <w:sz w:val="24"/>
        </w:rPr>
        <w:t xml:space="preserve"> </w:t>
      </w:r>
      <w:r>
        <w:rPr>
          <w:color w:val="171717"/>
          <w:spacing w:val="-2"/>
          <w:sz w:val="24"/>
        </w:rPr>
        <w:t>предмета);</w:t>
      </w:r>
    </w:p>
    <w:p w:rsidR="00AE3C4D" w:rsidRDefault="00E21DE7" w:rsidP="00AA7C8F">
      <w:pPr>
        <w:pStyle w:val="a4"/>
        <w:numPr>
          <w:ilvl w:val="1"/>
          <w:numId w:val="34"/>
        </w:numPr>
        <w:tabs>
          <w:tab w:val="left" w:pos="1121"/>
        </w:tabs>
        <w:ind w:right="1132" w:firstLine="708"/>
        <w:jc w:val="left"/>
        <w:rPr>
          <w:sz w:val="24"/>
        </w:rPr>
      </w:pPr>
      <w:r>
        <w:rPr>
          <w:color w:val="171717"/>
          <w:sz w:val="24"/>
        </w:rPr>
        <w:t>межпредметный проект (использование интегрированного знания и способов учеб- ной деятельности различных предметов);</w:t>
      </w:r>
    </w:p>
    <w:p w:rsidR="00AE3C4D" w:rsidRDefault="00E21DE7" w:rsidP="00AA7C8F">
      <w:pPr>
        <w:pStyle w:val="a4"/>
        <w:numPr>
          <w:ilvl w:val="1"/>
          <w:numId w:val="34"/>
        </w:numPr>
        <w:tabs>
          <w:tab w:val="left" w:pos="1121"/>
        </w:tabs>
        <w:ind w:right="1135" w:firstLine="708"/>
        <w:jc w:val="left"/>
        <w:rPr>
          <w:sz w:val="24"/>
        </w:rPr>
      </w:pPr>
      <w:r>
        <w:rPr>
          <w:color w:val="171717"/>
          <w:sz w:val="24"/>
        </w:rPr>
        <w:t>метапроект (использование областей знания и методов деятельности, выходящих за рамки предметного обучения).</w:t>
      </w:r>
    </w:p>
    <w:p w:rsidR="00AE3C4D" w:rsidRDefault="00E21DE7">
      <w:pPr>
        <w:ind w:left="272" w:right="1129" w:firstLine="708"/>
        <w:jc w:val="both"/>
        <w:rPr>
          <w:i/>
          <w:sz w:val="24"/>
        </w:rPr>
      </w:pPr>
      <w:r>
        <w:rPr>
          <w:color w:val="171717"/>
          <w:sz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 менных</w:t>
      </w:r>
      <w:r>
        <w:rPr>
          <w:color w:val="171717"/>
          <w:spacing w:val="-3"/>
          <w:sz w:val="24"/>
        </w:rPr>
        <w:t xml:space="preserve"> </w:t>
      </w:r>
      <w:r>
        <w:rPr>
          <w:color w:val="171717"/>
          <w:sz w:val="24"/>
        </w:rPr>
        <w:t xml:space="preserve">затрат </w:t>
      </w:r>
      <w:r>
        <w:rPr>
          <w:i/>
          <w:color w:val="171717"/>
          <w:sz w:val="24"/>
        </w:rPr>
        <w:t>является</w:t>
      </w:r>
      <w:r>
        <w:rPr>
          <w:i/>
          <w:color w:val="171717"/>
          <w:spacing w:val="-3"/>
          <w:sz w:val="24"/>
        </w:rPr>
        <w:t xml:space="preserve"> </w:t>
      </w:r>
      <w:r>
        <w:rPr>
          <w:i/>
          <w:color w:val="171717"/>
          <w:sz w:val="24"/>
        </w:rPr>
        <w:t>использование</w:t>
      </w:r>
      <w:r>
        <w:rPr>
          <w:i/>
          <w:color w:val="171717"/>
          <w:spacing w:val="-3"/>
          <w:sz w:val="24"/>
        </w:rPr>
        <w:t xml:space="preserve"> </w:t>
      </w:r>
      <w:r>
        <w:rPr>
          <w:i/>
          <w:color w:val="171717"/>
          <w:sz w:val="24"/>
        </w:rPr>
        <w:t>на</w:t>
      </w:r>
      <w:r>
        <w:rPr>
          <w:i/>
          <w:color w:val="171717"/>
          <w:spacing w:val="-2"/>
          <w:sz w:val="24"/>
        </w:rPr>
        <w:t xml:space="preserve"> </w:t>
      </w:r>
      <w:r>
        <w:rPr>
          <w:i/>
          <w:color w:val="171717"/>
          <w:sz w:val="24"/>
        </w:rPr>
        <w:t>уроках</w:t>
      </w:r>
      <w:r>
        <w:rPr>
          <w:i/>
          <w:color w:val="171717"/>
          <w:spacing w:val="-3"/>
          <w:sz w:val="24"/>
        </w:rPr>
        <w:t xml:space="preserve"> </w:t>
      </w:r>
      <w:r>
        <w:rPr>
          <w:i/>
          <w:color w:val="171717"/>
          <w:sz w:val="24"/>
        </w:rPr>
        <w:t>учебных</w:t>
      </w:r>
      <w:r>
        <w:rPr>
          <w:i/>
          <w:color w:val="171717"/>
          <w:spacing w:val="-3"/>
          <w:sz w:val="24"/>
        </w:rPr>
        <w:t xml:space="preserve"> </w:t>
      </w:r>
      <w:r>
        <w:rPr>
          <w:i/>
          <w:color w:val="171717"/>
          <w:sz w:val="24"/>
        </w:rPr>
        <w:t>задач,</w:t>
      </w:r>
      <w:r>
        <w:rPr>
          <w:i/>
          <w:color w:val="171717"/>
          <w:spacing w:val="-4"/>
          <w:sz w:val="24"/>
        </w:rPr>
        <w:t xml:space="preserve"> </w:t>
      </w:r>
      <w:r>
        <w:rPr>
          <w:i/>
          <w:color w:val="171717"/>
          <w:sz w:val="24"/>
        </w:rPr>
        <w:t>нацеливающих</w:t>
      </w:r>
      <w:r>
        <w:rPr>
          <w:i/>
          <w:color w:val="171717"/>
          <w:spacing w:val="-3"/>
          <w:sz w:val="24"/>
        </w:rPr>
        <w:t xml:space="preserve"> </w:t>
      </w:r>
      <w:r>
        <w:rPr>
          <w:i/>
          <w:color w:val="171717"/>
          <w:sz w:val="24"/>
        </w:rPr>
        <w:t>обучающихся на решение следующих практи ко-ориентированных проблем:</w:t>
      </w:r>
    </w:p>
    <w:p w:rsidR="00AE3C4D" w:rsidRDefault="00E21DE7" w:rsidP="00AA7C8F">
      <w:pPr>
        <w:pStyle w:val="a4"/>
        <w:numPr>
          <w:ilvl w:val="1"/>
          <w:numId w:val="34"/>
        </w:numPr>
        <w:tabs>
          <w:tab w:val="left" w:pos="1121"/>
        </w:tabs>
        <w:ind w:left="1120"/>
        <w:jc w:val="left"/>
        <w:rPr>
          <w:sz w:val="24"/>
        </w:rPr>
      </w:pPr>
      <w:r>
        <w:rPr>
          <w:color w:val="171717"/>
          <w:sz w:val="24"/>
        </w:rPr>
        <w:t>Какое</w:t>
      </w:r>
      <w:r>
        <w:rPr>
          <w:color w:val="171717"/>
          <w:spacing w:val="-12"/>
          <w:sz w:val="24"/>
        </w:rPr>
        <w:t xml:space="preserve"> </w:t>
      </w:r>
      <w:r>
        <w:rPr>
          <w:color w:val="171717"/>
          <w:sz w:val="24"/>
        </w:rPr>
        <w:t>средство</w:t>
      </w:r>
      <w:r>
        <w:rPr>
          <w:color w:val="171717"/>
          <w:spacing w:val="-10"/>
          <w:sz w:val="24"/>
        </w:rPr>
        <w:t xml:space="preserve"> </w:t>
      </w:r>
      <w:r>
        <w:rPr>
          <w:color w:val="171717"/>
          <w:sz w:val="24"/>
        </w:rPr>
        <w:t>поможет</w:t>
      </w:r>
      <w:r>
        <w:rPr>
          <w:color w:val="171717"/>
          <w:spacing w:val="-10"/>
          <w:sz w:val="24"/>
        </w:rPr>
        <w:t xml:space="preserve"> </w:t>
      </w:r>
      <w:r>
        <w:rPr>
          <w:color w:val="171717"/>
          <w:sz w:val="24"/>
        </w:rPr>
        <w:t>в</w:t>
      </w:r>
      <w:r>
        <w:rPr>
          <w:color w:val="171717"/>
          <w:spacing w:val="-11"/>
          <w:sz w:val="24"/>
        </w:rPr>
        <w:t xml:space="preserve"> </w:t>
      </w:r>
      <w:r>
        <w:rPr>
          <w:color w:val="171717"/>
          <w:sz w:val="24"/>
        </w:rPr>
        <w:t>решении</w:t>
      </w:r>
      <w:r>
        <w:rPr>
          <w:color w:val="171717"/>
          <w:spacing w:val="-10"/>
          <w:sz w:val="24"/>
        </w:rPr>
        <w:t xml:space="preserve"> </w:t>
      </w:r>
      <w:r>
        <w:rPr>
          <w:color w:val="171717"/>
          <w:sz w:val="24"/>
        </w:rPr>
        <w:t>проблемы...</w:t>
      </w:r>
      <w:r>
        <w:rPr>
          <w:color w:val="171717"/>
          <w:spacing w:val="-10"/>
          <w:sz w:val="24"/>
        </w:rPr>
        <w:t xml:space="preserve"> </w:t>
      </w:r>
      <w:r>
        <w:rPr>
          <w:color w:val="171717"/>
          <w:sz w:val="24"/>
        </w:rPr>
        <w:t>(опишите,</w:t>
      </w:r>
      <w:r>
        <w:rPr>
          <w:color w:val="171717"/>
          <w:spacing w:val="-10"/>
          <w:sz w:val="24"/>
        </w:rPr>
        <w:t xml:space="preserve"> </w:t>
      </w:r>
      <w:r>
        <w:rPr>
          <w:color w:val="171717"/>
          <w:spacing w:val="-2"/>
          <w:sz w:val="24"/>
        </w:rPr>
        <w:t>объясните)?</w:t>
      </w:r>
    </w:p>
    <w:p w:rsidR="00AE3C4D" w:rsidRDefault="00E21DE7" w:rsidP="00AA7C8F">
      <w:pPr>
        <w:pStyle w:val="a4"/>
        <w:numPr>
          <w:ilvl w:val="1"/>
          <w:numId w:val="34"/>
        </w:numPr>
        <w:tabs>
          <w:tab w:val="left" w:pos="1121"/>
        </w:tabs>
        <w:ind w:left="1120"/>
        <w:jc w:val="left"/>
        <w:rPr>
          <w:sz w:val="24"/>
        </w:rPr>
      </w:pPr>
      <w:r>
        <w:rPr>
          <w:color w:val="171717"/>
          <w:sz w:val="24"/>
        </w:rPr>
        <w:t>Каким</w:t>
      </w:r>
      <w:r>
        <w:rPr>
          <w:color w:val="171717"/>
          <w:spacing w:val="-11"/>
          <w:sz w:val="24"/>
        </w:rPr>
        <w:t xml:space="preserve"> </w:t>
      </w:r>
      <w:r>
        <w:rPr>
          <w:color w:val="171717"/>
          <w:sz w:val="24"/>
        </w:rPr>
        <w:t>должно</w:t>
      </w:r>
      <w:r>
        <w:rPr>
          <w:color w:val="171717"/>
          <w:spacing w:val="-10"/>
          <w:sz w:val="24"/>
        </w:rPr>
        <w:t xml:space="preserve"> </w:t>
      </w:r>
      <w:r>
        <w:rPr>
          <w:color w:val="171717"/>
          <w:sz w:val="24"/>
        </w:rPr>
        <w:t>быть</w:t>
      </w:r>
      <w:r>
        <w:rPr>
          <w:color w:val="171717"/>
          <w:spacing w:val="-10"/>
          <w:sz w:val="24"/>
        </w:rPr>
        <w:t xml:space="preserve"> </w:t>
      </w:r>
      <w:r>
        <w:rPr>
          <w:color w:val="171717"/>
          <w:sz w:val="24"/>
        </w:rPr>
        <w:t>средство</w:t>
      </w:r>
      <w:r>
        <w:rPr>
          <w:color w:val="171717"/>
          <w:spacing w:val="-10"/>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10"/>
          <w:sz w:val="24"/>
        </w:rPr>
        <w:t xml:space="preserve"> </w:t>
      </w:r>
      <w:r>
        <w:rPr>
          <w:color w:val="171717"/>
          <w:sz w:val="24"/>
        </w:rPr>
        <w:t>проблемы...</w:t>
      </w:r>
      <w:r>
        <w:rPr>
          <w:color w:val="171717"/>
          <w:spacing w:val="-10"/>
          <w:sz w:val="24"/>
        </w:rPr>
        <w:t xml:space="preserve"> </w:t>
      </w:r>
      <w:r>
        <w:rPr>
          <w:color w:val="171717"/>
          <w:sz w:val="24"/>
        </w:rPr>
        <w:t>(опишите,</w:t>
      </w:r>
      <w:r>
        <w:rPr>
          <w:color w:val="171717"/>
          <w:spacing w:val="-10"/>
          <w:sz w:val="24"/>
        </w:rPr>
        <w:t xml:space="preserve"> </w:t>
      </w:r>
      <w:r>
        <w:rPr>
          <w:color w:val="171717"/>
          <w:spacing w:val="-2"/>
          <w:sz w:val="24"/>
        </w:rPr>
        <w:t>смоделируйте)?</w:t>
      </w:r>
    </w:p>
    <w:p w:rsidR="00AE3C4D" w:rsidRDefault="00E21DE7" w:rsidP="00AA7C8F">
      <w:pPr>
        <w:pStyle w:val="a4"/>
        <w:numPr>
          <w:ilvl w:val="1"/>
          <w:numId w:val="34"/>
        </w:numPr>
        <w:tabs>
          <w:tab w:val="left" w:pos="1121"/>
        </w:tabs>
        <w:ind w:left="1120"/>
        <w:jc w:val="left"/>
        <w:rPr>
          <w:sz w:val="24"/>
        </w:rPr>
      </w:pPr>
      <w:r>
        <w:rPr>
          <w:color w:val="171717"/>
          <w:sz w:val="24"/>
        </w:rPr>
        <w:t>Как</w:t>
      </w:r>
      <w:r>
        <w:rPr>
          <w:color w:val="171717"/>
          <w:spacing w:val="-10"/>
          <w:sz w:val="24"/>
        </w:rPr>
        <w:t xml:space="preserve"> </w:t>
      </w:r>
      <w:r>
        <w:rPr>
          <w:color w:val="171717"/>
          <w:sz w:val="24"/>
        </w:rPr>
        <w:t>сделать</w:t>
      </w:r>
      <w:r>
        <w:rPr>
          <w:color w:val="171717"/>
          <w:spacing w:val="-9"/>
          <w:sz w:val="24"/>
        </w:rPr>
        <w:t xml:space="preserve"> </w:t>
      </w:r>
      <w:r>
        <w:rPr>
          <w:color w:val="171717"/>
          <w:sz w:val="24"/>
        </w:rPr>
        <w:t>средство</w:t>
      </w:r>
      <w:r>
        <w:rPr>
          <w:color w:val="171717"/>
          <w:spacing w:val="-8"/>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9"/>
          <w:sz w:val="24"/>
        </w:rPr>
        <w:t xml:space="preserve"> </w:t>
      </w:r>
      <w:r>
        <w:rPr>
          <w:color w:val="171717"/>
          <w:sz w:val="24"/>
        </w:rPr>
        <w:t>проблемы</w:t>
      </w:r>
      <w:r>
        <w:rPr>
          <w:color w:val="171717"/>
          <w:spacing w:val="-10"/>
          <w:sz w:val="24"/>
        </w:rPr>
        <w:t xml:space="preserve"> </w:t>
      </w:r>
      <w:r>
        <w:rPr>
          <w:color w:val="171717"/>
          <w:sz w:val="24"/>
        </w:rPr>
        <w:t>(дайте</w:t>
      </w:r>
      <w:r>
        <w:rPr>
          <w:color w:val="171717"/>
          <w:spacing w:val="-9"/>
          <w:sz w:val="24"/>
        </w:rPr>
        <w:t xml:space="preserve"> </w:t>
      </w:r>
      <w:r>
        <w:rPr>
          <w:color w:val="171717"/>
          <w:spacing w:val="-2"/>
          <w:sz w:val="24"/>
        </w:rPr>
        <w:t>инструкцию)?</w:t>
      </w:r>
    </w:p>
    <w:p w:rsidR="00AE3C4D" w:rsidRDefault="00E21DE7" w:rsidP="00AA7C8F">
      <w:pPr>
        <w:pStyle w:val="a4"/>
        <w:numPr>
          <w:ilvl w:val="1"/>
          <w:numId w:val="34"/>
        </w:numPr>
        <w:tabs>
          <w:tab w:val="left" w:pos="1121"/>
        </w:tabs>
        <w:ind w:left="1120"/>
        <w:jc w:val="left"/>
        <w:rPr>
          <w:sz w:val="24"/>
        </w:rPr>
      </w:pPr>
      <w:r>
        <w:rPr>
          <w:color w:val="171717"/>
          <w:sz w:val="24"/>
        </w:rPr>
        <w:t>Как</w:t>
      </w:r>
      <w:r>
        <w:rPr>
          <w:color w:val="171717"/>
          <w:spacing w:val="-14"/>
          <w:sz w:val="24"/>
        </w:rPr>
        <w:t xml:space="preserve"> </w:t>
      </w:r>
      <w:r>
        <w:rPr>
          <w:color w:val="171717"/>
          <w:sz w:val="24"/>
        </w:rPr>
        <w:t>выглядело...</w:t>
      </w:r>
      <w:r>
        <w:rPr>
          <w:color w:val="171717"/>
          <w:spacing w:val="-14"/>
          <w:sz w:val="24"/>
        </w:rPr>
        <w:t xml:space="preserve"> </w:t>
      </w:r>
      <w:r>
        <w:rPr>
          <w:color w:val="171717"/>
          <w:sz w:val="24"/>
        </w:rPr>
        <w:t>(опишите,</w:t>
      </w:r>
      <w:r>
        <w:rPr>
          <w:color w:val="171717"/>
          <w:spacing w:val="-13"/>
          <w:sz w:val="24"/>
        </w:rPr>
        <w:t xml:space="preserve"> </w:t>
      </w:r>
      <w:r>
        <w:rPr>
          <w:color w:val="171717"/>
          <w:spacing w:val="-2"/>
          <w:sz w:val="24"/>
        </w:rPr>
        <w:t>реконструируйте)?</w:t>
      </w:r>
    </w:p>
    <w:p w:rsidR="00AE3C4D" w:rsidRDefault="00E21DE7" w:rsidP="00AA7C8F">
      <w:pPr>
        <w:pStyle w:val="a4"/>
        <w:numPr>
          <w:ilvl w:val="1"/>
          <w:numId w:val="34"/>
        </w:numPr>
        <w:tabs>
          <w:tab w:val="left" w:pos="1121"/>
        </w:tabs>
        <w:ind w:left="1120"/>
        <w:jc w:val="left"/>
        <w:rPr>
          <w:sz w:val="24"/>
        </w:rPr>
      </w:pPr>
      <w:r>
        <w:rPr>
          <w:color w:val="171717"/>
          <w:sz w:val="24"/>
        </w:rPr>
        <w:t>Как</w:t>
      </w:r>
      <w:r>
        <w:rPr>
          <w:color w:val="171717"/>
          <w:spacing w:val="-12"/>
          <w:sz w:val="24"/>
        </w:rPr>
        <w:t xml:space="preserve"> </w:t>
      </w:r>
      <w:r>
        <w:rPr>
          <w:color w:val="171717"/>
          <w:sz w:val="24"/>
        </w:rPr>
        <w:t>будет</w:t>
      </w:r>
      <w:r>
        <w:rPr>
          <w:color w:val="171717"/>
          <w:spacing w:val="-12"/>
          <w:sz w:val="24"/>
        </w:rPr>
        <w:t xml:space="preserve"> </w:t>
      </w:r>
      <w:r>
        <w:rPr>
          <w:color w:val="171717"/>
          <w:sz w:val="24"/>
        </w:rPr>
        <w:t>выглядеть...</w:t>
      </w:r>
      <w:r>
        <w:rPr>
          <w:color w:val="171717"/>
          <w:spacing w:val="-10"/>
          <w:sz w:val="24"/>
        </w:rPr>
        <w:t xml:space="preserve"> </w:t>
      </w:r>
      <w:r>
        <w:rPr>
          <w:color w:val="171717"/>
          <w:sz w:val="24"/>
        </w:rPr>
        <w:t>(опишите,</w:t>
      </w:r>
      <w:r>
        <w:rPr>
          <w:color w:val="171717"/>
          <w:spacing w:val="-11"/>
          <w:sz w:val="24"/>
        </w:rPr>
        <w:t xml:space="preserve"> </w:t>
      </w:r>
      <w:r>
        <w:rPr>
          <w:color w:val="171717"/>
          <w:sz w:val="24"/>
        </w:rPr>
        <w:t>спрогнозируйте)?</w:t>
      </w:r>
      <w:r>
        <w:rPr>
          <w:color w:val="171717"/>
          <w:spacing w:val="-9"/>
          <w:sz w:val="24"/>
        </w:rPr>
        <w:t xml:space="preserve"> </w:t>
      </w:r>
      <w:r>
        <w:rPr>
          <w:color w:val="171717"/>
          <w:sz w:val="24"/>
        </w:rPr>
        <w:t>И</w:t>
      </w:r>
      <w:r>
        <w:rPr>
          <w:color w:val="171717"/>
          <w:spacing w:val="-13"/>
          <w:sz w:val="24"/>
        </w:rPr>
        <w:t xml:space="preserve"> </w:t>
      </w:r>
      <w:r>
        <w:rPr>
          <w:color w:val="171717"/>
          <w:sz w:val="24"/>
        </w:rPr>
        <w:t>т.</w:t>
      </w:r>
      <w:r>
        <w:rPr>
          <w:color w:val="171717"/>
          <w:spacing w:val="-11"/>
          <w:sz w:val="24"/>
        </w:rPr>
        <w:t xml:space="preserve"> </w:t>
      </w:r>
      <w:r>
        <w:rPr>
          <w:color w:val="171717"/>
          <w:spacing w:val="-5"/>
          <w:sz w:val="24"/>
        </w:rPr>
        <w:t>д.</w:t>
      </w:r>
    </w:p>
    <w:p w:rsidR="00AE3C4D" w:rsidRDefault="00E21DE7">
      <w:pPr>
        <w:ind w:left="981"/>
        <w:rPr>
          <w:i/>
          <w:sz w:val="24"/>
        </w:rPr>
      </w:pPr>
      <w:r>
        <w:rPr>
          <w:i/>
          <w:color w:val="171717"/>
          <w:sz w:val="24"/>
        </w:rPr>
        <w:t>Основными</w:t>
      </w:r>
      <w:r>
        <w:rPr>
          <w:i/>
          <w:color w:val="171717"/>
          <w:spacing w:val="-7"/>
          <w:sz w:val="24"/>
        </w:rPr>
        <w:t xml:space="preserve"> </w:t>
      </w:r>
      <w:r>
        <w:rPr>
          <w:i/>
          <w:color w:val="171717"/>
          <w:sz w:val="24"/>
        </w:rPr>
        <w:t>формами</w:t>
      </w:r>
      <w:r>
        <w:rPr>
          <w:i/>
          <w:color w:val="171717"/>
          <w:spacing w:val="-3"/>
          <w:sz w:val="24"/>
        </w:rPr>
        <w:t xml:space="preserve"> </w:t>
      </w:r>
      <w:r>
        <w:rPr>
          <w:i/>
          <w:color w:val="171717"/>
          <w:sz w:val="24"/>
        </w:rPr>
        <w:t>представления</w:t>
      </w:r>
      <w:r>
        <w:rPr>
          <w:i/>
          <w:color w:val="171717"/>
          <w:spacing w:val="-5"/>
          <w:sz w:val="24"/>
        </w:rPr>
        <w:t xml:space="preserve"> </w:t>
      </w:r>
      <w:r>
        <w:rPr>
          <w:i/>
          <w:color w:val="171717"/>
          <w:sz w:val="24"/>
        </w:rPr>
        <w:t>итогов</w:t>
      </w:r>
      <w:r>
        <w:rPr>
          <w:i/>
          <w:color w:val="171717"/>
          <w:spacing w:val="-5"/>
          <w:sz w:val="24"/>
        </w:rPr>
        <w:t xml:space="preserve"> </w:t>
      </w:r>
      <w:r>
        <w:rPr>
          <w:i/>
          <w:color w:val="171717"/>
          <w:sz w:val="24"/>
        </w:rPr>
        <w:t>проектной</w:t>
      </w:r>
      <w:r>
        <w:rPr>
          <w:i/>
          <w:color w:val="171717"/>
          <w:spacing w:val="-3"/>
          <w:sz w:val="24"/>
        </w:rPr>
        <w:t xml:space="preserve"> </w:t>
      </w:r>
      <w:r>
        <w:rPr>
          <w:i/>
          <w:color w:val="171717"/>
          <w:sz w:val="24"/>
        </w:rPr>
        <w:t>деятельности</w:t>
      </w:r>
      <w:r>
        <w:rPr>
          <w:i/>
          <w:color w:val="171717"/>
          <w:spacing w:val="-4"/>
          <w:sz w:val="24"/>
        </w:rPr>
        <w:t xml:space="preserve"> </w:t>
      </w:r>
      <w:r>
        <w:rPr>
          <w:i/>
          <w:color w:val="171717"/>
          <w:spacing w:val="-2"/>
          <w:sz w:val="24"/>
        </w:rPr>
        <w:t>являются:</w:t>
      </w:r>
    </w:p>
    <w:p w:rsidR="00AE3C4D" w:rsidRDefault="00E21DE7" w:rsidP="00AA7C8F">
      <w:pPr>
        <w:pStyle w:val="a4"/>
        <w:numPr>
          <w:ilvl w:val="1"/>
          <w:numId w:val="34"/>
        </w:numPr>
        <w:tabs>
          <w:tab w:val="left" w:pos="1121"/>
        </w:tabs>
        <w:ind w:left="1120"/>
        <w:jc w:val="left"/>
        <w:rPr>
          <w:sz w:val="24"/>
        </w:rPr>
      </w:pPr>
      <w:r>
        <w:rPr>
          <w:color w:val="171717"/>
          <w:spacing w:val="-2"/>
          <w:sz w:val="24"/>
        </w:rPr>
        <w:t>материальный</w:t>
      </w:r>
      <w:r>
        <w:rPr>
          <w:color w:val="171717"/>
          <w:spacing w:val="5"/>
          <w:sz w:val="24"/>
        </w:rPr>
        <w:t xml:space="preserve"> </w:t>
      </w:r>
      <w:r>
        <w:rPr>
          <w:color w:val="171717"/>
          <w:spacing w:val="-2"/>
          <w:sz w:val="24"/>
        </w:rPr>
        <w:t>объект,</w:t>
      </w:r>
      <w:r>
        <w:rPr>
          <w:color w:val="171717"/>
          <w:spacing w:val="3"/>
          <w:sz w:val="24"/>
        </w:rPr>
        <w:t xml:space="preserve"> </w:t>
      </w:r>
      <w:r>
        <w:rPr>
          <w:color w:val="171717"/>
          <w:spacing w:val="-2"/>
          <w:sz w:val="24"/>
        </w:rPr>
        <w:t>макет,</w:t>
      </w:r>
      <w:r>
        <w:rPr>
          <w:color w:val="171717"/>
          <w:spacing w:val="5"/>
          <w:sz w:val="24"/>
        </w:rPr>
        <w:t xml:space="preserve"> </w:t>
      </w:r>
      <w:r>
        <w:rPr>
          <w:color w:val="171717"/>
          <w:spacing w:val="-2"/>
          <w:sz w:val="24"/>
        </w:rPr>
        <w:t>конструкторское</w:t>
      </w:r>
      <w:r>
        <w:rPr>
          <w:color w:val="171717"/>
          <w:spacing w:val="4"/>
          <w:sz w:val="24"/>
        </w:rPr>
        <w:t xml:space="preserve"> </w:t>
      </w:r>
      <w:r>
        <w:rPr>
          <w:color w:val="171717"/>
          <w:spacing w:val="-2"/>
          <w:sz w:val="24"/>
        </w:rPr>
        <w:t>изделие;</w:t>
      </w:r>
    </w:p>
    <w:p w:rsidR="00AE3C4D" w:rsidRDefault="00E21DE7" w:rsidP="00AA7C8F">
      <w:pPr>
        <w:pStyle w:val="a4"/>
        <w:numPr>
          <w:ilvl w:val="1"/>
          <w:numId w:val="34"/>
        </w:numPr>
        <w:tabs>
          <w:tab w:val="left" w:pos="1121"/>
        </w:tabs>
        <w:ind w:left="1120"/>
        <w:jc w:val="left"/>
        <w:rPr>
          <w:sz w:val="24"/>
        </w:rPr>
      </w:pPr>
      <w:r>
        <w:rPr>
          <w:color w:val="171717"/>
          <w:sz w:val="24"/>
        </w:rPr>
        <w:t>отчетные</w:t>
      </w:r>
      <w:r>
        <w:rPr>
          <w:color w:val="171717"/>
          <w:spacing w:val="-13"/>
          <w:sz w:val="24"/>
        </w:rPr>
        <w:t xml:space="preserve"> </w:t>
      </w:r>
      <w:r>
        <w:rPr>
          <w:color w:val="171717"/>
          <w:sz w:val="24"/>
        </w:rPr>
        <w:t>материалы</w:t>
      </w:r>
      <w:r>
        <w:rPr>
          <w:color w:val="171717"/>
          <w:spacing w:val="-11"/>
          <w:sz w:val="24"/>
        </w:rPr>
        <w:t xml:space="preserve"> </w:t>
      </w:r>
      <w:r>
        <w:rPr>
          <w:color w:val="171717"/>
          <w:sz w:val="24"/>
        </w:rPr>
        <w:t>по</w:t>
      </w:r>
      <w:r>
        <w:rPr>
          <w:color w:val="171717"/>
          <w:spacing w:val="-10"/>
          <w:sz w:val="24"/>
        </w:rPr>
        <w:t xml:space="preserve"> </w:t>
      </w:r>
      <w:r>
        <w:rPr>
          <w:color w:val="171717"/>
          <w:sz w:val="24"/>
        </w:rPr>
        <w:t>проекту</w:t>
      </w:r>
      <w:r>
        <w:rPr>
          <w:color w:val="171717"/>
          <w:spacing w:val="-15"/>
          <w:sz w:val="24"/>
        </w:rPr>
        <w:t xml:space="preserve"> </w:t>
      </w:r>
      <w:r>
        <w:rPr>
          <w:color w:val="171717"/>
          <w:sz w:val="24"/>
        </w:rPr>
        <w:t>(тексты,</w:t>
      </w:r>
      <w:r>
        <w:rPr>
          <w:color w:val="171717"/>
          <w:spacing w:val="-10"/>
          <w:sz w:val="24"/>
        </w:rPr>
        <w:t xml:space="preserve"> </w:t>
      </w:r>
      <w:r>
        <w:rPr>
          <w:color w:val="171717"/>
          <w:sz w:val="24"/>
        </w:rPr>
        <w:t>мультимедийные</w:t>
      </w:r>
      <w:r>
        <w:rPr>
          <w:color w:val="171717"/>
          <w:spacing w:val="-12"/>
          <w:sz w:val="24"/>
        </w:rPr>
        <w:t xml:space="preserve"> </w:t>
      </w:r>
      <w:r>
        <w:rPr>
          <w:color w:val="171717"/>
          <w:spacing w:val="-2"/>
          <w:sz w:val="24"/>
        </w:rPr>
        <w:t>продукты).</w:t>
      </w:r>
    </w:p>
    <w:p w:rsidR="00AE3C4D" w:rsidRDefault="00AE3C4D">
      <w:pPr>
        <w:pStyle w:val="a3"/>
        <w:spacing w:before="6"/>
        <w:ind w:left="0" w:firstLine="0"/>
        <w:jc w:val="left"/>
      </w:pPr>
    </w:p>
    <w:p w:rsidR="00AE3C4D" w:rsidRDefault="00E21DE7">
      <w:pPr>
        <w:pStyle w:val="2"/>
        <w:spacing w:line="240" w:lineRule="auto"/>
        <w:ind w:left="272" w:right="1130" w:firstLine="708"/>
      </w:pPr>
      <w:r>
        <w:rPr>
          <w:color w:val="171717"/>
        </w:rPr>
        <w:t xml:space="preserve">Особенности организации проектной деятельности в рамках внеурочной дея- </w:t>
      </w:r>
      <w:r>
        <w:rPr>
          <w:color w:val="171717"/>
          <w:spacing w:val="-2"/>
        </w:rPr>
        <w:t>тельности</w:t>
      </w:r>
    </w:p>
    <w:p w:rsidR="00AE3C4D" w:rsidRDefault="00E21DE7">
      <w:pPr>
        <w:pStyle w:val="a3"/>
        <w:ind w:right="1129"/>
      </w:pPr>
      <w:r>
        <w:rPr>
          <w:color w:val="171717"/>
        </w:rPr>
        <w:t>Особенности организации проектной деятельности обучающихся в рамках внеуроч- 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 лизации развернутого и полноценного учебного проекта.</w:t>
      </w:r>
    </w:p>
    <w:p w:rsidR="00AE3C4D" w:rsidRDefault="00E21DE7">
      <w:pPr>
        <w:ind w:left="272" w:firstLine="708"/>
        <w:rPr>
          <w:i/>
          <w:sz w:val="24"/>
        </w:rPr>
      </w:pPr>
      <w:r>
        <w:rPr>
          <w:color w:val="171717"/>
          <w:sz w:val="24"/>
        </w:rPr>
        <w:t>С учетом этого при организации ПД</w:t>
      </w:r>
      <w:r>
        <w:rPr>
          <w:color w:val="171717"/>
          <w:spacing w:val="-1"/>
          <w:sz w:val="24"/>
        </w:rPr>
        <w:t xml:space="preserve"> </w:t>
      </w:r>
      <w:r>
        <w:rPr>
          <w:color w:val="171717"/>
          <w:sz w:val="24"/>
        </w:rPr>
        <w:t xml:space="preserve">обучающихся </w:t>
      </w:r>
      <w:r>
        <w:rPr>
          <w:i/>
          <w:color w:val="171717"/>
          <w:sz w:val="24"/>
        </w:rPr>
        <w:t>во внеурочное</w:t>
      </w:r>
      <w:r>
        <w:rPr>
          <w:i/>
          <w:color w:val="171717"/>
          <w:spacing w:val="-1"/>
          <w:sz w:val="24"/>
        </w:rPr>
        <w:t xml:space="preserve"> </w:t>
      </w:r>
      <w:r>
        <w:rPr>
          <w:i/>
          <w:color w:val="171717"/>
          <w:sz w:val="24"/>
        </w:rPr>
        <w:t>время</w:t>
      </w:r>
      <w:r>
        <w:rPr>
          <w:i/>
          <w:color w:val="171717"/>
          <w:spacing w:val="-1"/>
          <w:sz w:val="24"/>
        </w:rPr>
        <w:t xml:space="preserve"> </w:t>
      </w:r>
      <w:r>
        <w:rPr>
          <w:i/>
          <w:color w:val="171717"/>
          <w:sz w:val="24"/>
        </w:rPr>
        <w:t>целесообразно ориентироваться на реализацию следующих направлений учебного проектирования:</w:t>
      </w:r>
    </w:p>
    <w:p w:rsidR="00AE3C4D" w:rsidRDefault="00E21DE7" w:rsidP="00AA7C8F">
      <w:pPr>
        <w:pStyle w:val="a4"/>
        <w:numPr>
          <w:ilvl w:val="1"/>
          <w:numId w:val="34"/>
        </w:numPr>
        <w:tabs>
          <w:tab w:val="left" w:pos="1121"/>
        </w:tabs>
        <w:ind w:left="1120"/>
        <w:jc w:val="left"/>
        <w:rPr>
          <w:sz w:val="24"/>
        </w:rPr>
      </w:pPr>
      <w:r>
        <w:rPr>
          <w:color w:val="171717"/>
          <w:spacing w:val="-2"/>
          <w:sz w:val="24"/>
        </w:rPr>
        <w:t>гуманитарное;</w:t>
      </w:r>
    </w:p>
    <w:p w:rsidR="00AE3C4D" w:rsidRDefault="00E21DE7" w:rsidP="00AA7C8F">
      <w:pPr>
        <w:pStyle w:val="a4"/>
        <w:numPr>
          <w:ilvl w:val="1"/>
          <w:numId w:val="34"/>
        </w:numPr>
        <w:tabs>
          <w:tab w:val="left" w:pos="1121"/>
        </w:tabs>
        <w:ind w:left="1120"/>
        <w:jc w:val="left"/>
        <w:rPr>
          <w:sz w:val="24"/>
        </w:rPr>
      </w:pPr>
      <w:r>
        <w:rPr>
          <w:color w:val="171717"/>
          <w:w w:val="95"/>
          <w:sz w:val="24"/>
        </w:rPr>
        <w:t>естественно-</w:t>
      </w:r>
      <w:r>
        <w:rPr>
          <w:color w:val="171717"/>
          <w:spacing w:val="-2"/>
          <w:sz w:val="24"/>
        </w:rPr>
        <w:t>научное;</w:t>
      </w:r>
    </w:p>
    <w:p w:rsidR="00AE3C4D" w:rsidRDefault="00E21DE7" w:rsidP="00AA7C8F">
      <w:pPr>
        <w:pStyle w:val="a4"/>
        <w:numPr>
          <w:ilvl w:val="1"/>
          <w:numId w:val="34"/>
        </w:numPr>
        <w:tabs>
          <w:tab w:val="left" w:pos="1121"/>
        </w:tabs>
        <w:ind w:left="1120"/>
        <w:jc w:val="left"/>
        <w:rPr>
          <w:sz w:val="24"/>
        </w:rPr>
      </w:pPr>
      <w:r>
        <w:rPr>
          <w:color w:val="171717"/>
          <w:w w:val="95"/>
          <w:sz w:val="24"/>
        </w:rPr>
        <w:t>социально-</w:t>
      </w:r>
      <w:r>
        <w:rPr>
          <w:color w:val="171717"/>
          <w:spacing w:val="-2"/>
          <w:sz w:val="24"/>
        </w:rPr>
        <w:t>ориентированное;</w:t>
      </w:r>
    </w:p>
    <w:p w:rsidR="00AE3C4D" w:rsidRDefault="00E21DE7" w:rsidP="00AA7C8F">
      <w:pPr>
        <w:pStyle w:val="a4"/>
        <w:numPr>
          <w:ilvl w:val="1"/>
          <w:numId w:val="34"/>
        </w:numPr>
        <w:tabs>
          <w:tab w:val="left" w:pos="1121"/>
        </w:tabs>
        <w:ind w:left="1120"/>
        <w:jc w:val="left"/>
        <w:rPr>
          <w:sz w:val="24"/>
        </w:rPr>
      </w:pPr>
      <w:r>
        <w:rPr>
          <w:color w:val="171717"/>
          <w:w w:val="95"/>
          <w:sz w:val="24"/>
        </w:rPr>
        <w:t>инженерно-</w:t>
      </w:r>
      <w:r>
        <w:rPr>
          <w:color w:val="171717"/>
          <w:spacing w:val="-2"/>
          <w:sz w:val="24"/>
        </w:rPr>
        <w:t>техническое;</w:t>
      </w:r>
    </w:p>
    <w:p w:rsidR="00AE3C4D" w:rsidRDefault="00E21DE7" w:rsidP="00AA7C8F">
      <w:pPr>
        <w:pStyle w:val="a4"/>
        <w:numPr>
          <w:ilvl w:val="1"/>
          <w:numId w:val="34"/>
        </w:numPr>
        <w:tabs>
          <w:tab w:val="left" w:pos="1121"/>
        </w:tabs>
        <w:ind w:left="1120"/>
        <w:jc w:val="left"/>
        <w:rPr>
          <w:sz w:val="24"/>
        </w:rPr>
      </w:pPr>
      <w:r>
        <w:rPr>
          <w:color w:val="171717"/>
          <w:w w:val="95"/>
          <w:sz w:val="24"/>
        </w:rPr>
        <w:t>художественно-</w:t>
      </w:r>
      <w:r>
        <w:rPr>
          <w:color w:val="171717"/>
          <w:spacing w:val="-2"/>
          <w:sz w:val="24"/>
        </w:rPr>
        <w:t>творческое;</w:t>
      </w:r>
    </w:p>
    <w:p w:rsidR="00AE3C4D" w:rsidRDefault="00E21DE7" w:rsidP="00AA7C8F">
      <w:pPr>
        <w:pStyle w:val="a4"/>
        <w:numPr>
          <w:ilvl w:val="1"/>
          <w:numId w:val="34"/>
        </w:numPr>
        <w:tabs>
          <w:tab w:val="left" w:pos="1121"/>
        </w:tabs>
        <w:ind w:left="1120"/>
        <w:jc w:val="left"/>
        <w:rPr>
          <w:sz w:val="24"/>
        </w:rPr>
      </w:pPr>
      <w:r>
        <w:rPr>
          <w:color w:val="171717"/>
          <w:w w:val="95"/>
          <w:sz w:val="24"/>
        </w:rPr>
        <w:t>спортивно-</w:t>
      </w:r>
      <w:r>
        <w:rPr>
          <w:color w:val="171717"/>
          <w:spacing w:val="-2"/>
          <w:sz w:val="24"/>
        </w:rPr>
        <w:t>оздоровительное;</w:t>
      </w:r>
    </w:p>
    <w:p w:rsidR="00AE3C4D" w:rsidRDefault="00E21DE7" w:rsidP="00AA7C8F">
      <w:pPr>
        <w:pStyle w:val="a4"/>
        <w:numPr>
          <w:ilvl w:val="1"/>
          <w:numId w:val="34"/>
        </w:numPr>
        <w:tabs>
          <w:tab w:val="left" w:pos="1121"/>
        </w:tabs>
        <w:ind w:left="1120"/>
        <w:jc w:val="left"/>
        <w:rPr>
          <w:sz w:val="24"/>
        </w:rPr>
      </w:pPr>
      <w:r>
        <w:rPr>
          <w:color w:val="171717"/>
          <w:w w:val="95"/>
          <w:sz w:val="24"/>
        </w:rPr>
        <w:t>туристско-</w:t>
      </w:r>
      <w:r>
        <w:rPr>
          <w:color w:val="171717"/>
          <w:spacing w:val="-2"/>
          <w:sz w:val="24"/>
        </w:rPr>
        <w:t>краеведческое.</w:t>
      </w:r>
    </w:p>
    <w:p w:rsidR="00AE3C4D" w:rsidRDefault="00E21DE7">
      <w:pPr>
        <w:ind w:left="981"/>
        <w:rPr>
          <w:i/>
          <w:sz w:val="24"/>
        </w:rPr>
      </w:pPr>
      <w:r>
        <w:rPr>
          <w:i/>
          <w:color w:val="171717"/>
          <w:sz w:val="24"/>
        </w:rPr>
        <w:t>В</w:t>
      </w:r>
      <w:r>
        <w:rPr>
          <w:i/>
          <w:color w:val="171717"/>
          <w:spacing w:val="-2"/>
          <w:sz w:val="24"/>
        </w:rPr>
        <w:t xml:space="preserve"> </w:t>
      </w:r>
      <w:r>
        <w:rPr>
          <w:i/>
          <w:color w:val="171717"/>
          <w:sz w:val="24"/>
        </w:rPr>
        <w:t>качестве</w:t>
      </w:r>
      <w:r>
        <w:rPr>
          <w:i/>
          <w:color w:val="171717"/>
          <w:spacing w:val="-2"/>
          <w:sz w:val="24"/>
        </w:rPr>
        <w:t xml:space="preserve"> </w:t>
      </w:r>
      <w:r>
        <w:rPr>
          <w:i/>
          <w:color w:val="171717"/>
          <w:sz w:val="24"/>
        </w:rPr>
        <w:t>основных</w:t>
      </w:r>
      <w:r>
        <w:rPr>
          <w:i/>
          <w:color w:val="171717"/>
          <w:spacing w:val="-2"/>
          <w:sz w:val="24"/>
        </w:rPr>
        <w:t xml:space="preserve"> </w:t>
      </w:r>
      <w:r>
        <w:rPr>
          <w:i/>
          <w:color w:val="171717"/>
          <w:sz w:val="24"/>
        </w:rPr>
        <w:t>форм</w:t>
      </w:r>
      <w:r>
        <w:rPr>
          <w:i/>
          <w:color w:val="171717"/>
          <w:spacing w:val="-2"/>
          <w:sz w:val="24"/>
        </w:rPr>
        <w:t xml:space="preserve"> </w:t>
      </w:r>
      <w:r>
        <w:rPr>
          <w:i/>
          <w:color w:val="171717"/>
          <w:sz w:val="24"/>
        </w:rPr>
        <w:t>организации</w:t>
      </w:r>
      <w:r>
        <w:rPr>
          <w:i/>
          <w:color w:val="171717"/>
          <w:spacing w:val="-1"/>
          <w:sz w:val="24"/>
        </w:rPr>
        <w:t xml:space="preserve"> </w:t>
      </w:r>
      <w:r>
        <w:rPr>
          <w:i/>
          <w:color w:val="171717"/>
          <w:sz w:val="24"/>
        </w:rPr>
        <w:t>ПД</w:t>
      </w:r>
      <w:r>
        <w:rPr>
          <w:i/>
          <w:color w:val="171717"/>
          <w:spacing w:val="-2"/>
          <w:sz w:val="24"/>
        </w:rPr>
        <w:t xml:space="preserve"> </w:t>
      </w:r>
      <w:r>
        <w:rPr>
          <w:i/>
          <w:color w:val="171717"/>
          <w:sz w:val="24"/>
        </w:rPr>
        <w:t>могут</w:t>
      </w:r>
      <w:r>
        <w:rPr>
          <w:i/>
          <w:color w:val="171717"/>
          <w:spacing w:val="-2"/>
          <w:sz w:val="24"/>
        </w:rPr>
        <w:t xml:space="preserve"> </w:t>
      </w:r>
      <w:r>
        <w:rPr>
          <w:i/>
          <w:color w:val="171717"/>
          <w:sz w:val="24"/>
        </w:rPr>
        <w:t>быть</w:t>
      </w:r>
      <w:r>
        <w:rPr>
          <w:i/>
          <w:color w:val="171717"/>
          <w:spacing w:val="-2"/>
          <w:sz w:val="24"/>
        </w:rPr>
        <w:t xml:space="preserve"> использованы:</w:t>
      </w:r>
    </w:p>
    <w:p w:rsidR="00AE3C4D" w:rsidRDefault="00AE3C4D">
      <w:pPr>
        <w:rPr>
          <w:sz w:val="24"/>
        </w:rPr>
        <w:sectPr w:rsidR="00AE3C4D">
          <w:type w:val="continuous"/>
          <w:pgSz w:w="11910" w:h="16850"/>
          <w:pgMar w:top="1140" w:right="0" w:bottom="440" w:left="860" w:header="0" w:footer="256" w:gutter="0"/>
          <w:cols w:space="720"/>
        </w:sectPr>
      </w:pPr>
    </w:p>
    <w:p w:rsidR="00AE3C4D" w:rsidRDefault="00AE3C4D">
      <w:pPr>
        <w:pStyle w:val="a3"/>
        <w:ind w:left="0" w:firstLine="0"/>
        <w:jc w:val="left"/>
        <w:rPr>
          <w:i/>
          <w:sz w:val="26"/>
        </w:rPr>
      </w:pPr>
    </w:p>
    <w:p w:rsidR="00AE3C4D" w:rsidRDefault="00AE3C4D">
      <w:pPr>
        <w:pStyle w:val="a3"/>
        <w:ind w:left="0" w:firstLine="0"/>
        <w:jc w:val="left"/>
        <w:rPr>
          <w:i/>
          <w:sz w:val="26"/>
        </w:rPr>
      </w:pPr>
    </w:p>
    <w:p w:rsidR="00AE3C4D" w:rsidRDefault="00AE3C4D">
      <w:pPr>
        <w:pStyle w:val="a3"/>
        <w:ind w:left="0" w:firstLine="0"/>
        <w:jc w:val="left"/>
        <w:rPr>
          <w:i/>
          <w:sz w:val="26"/>
        </w:rPr>
      </w:pPr>
    </w:p>
    <w:p w:rsidR="00AE3C4D" w:rsidRDefault="00AE3C4D">
      <w:pPr>
        <w:pStyle w:val="a3"/>
        <w:ind w:left="0" w:firstLine="0"/>
        <w:jc w:val="left"/>
        <w:rPr>
          <w:i/>
          <w:sz w:val="26"/>
        </w:rPr>
      </w:pPr>
    </w:p>
    <w:p w:rsidR="00AE3C4D" w:rsidRDefault="00AE3C4D">
      <w:pPr>
        <w:pStyle w:val="a3"/>
        <w:ind w:left="0" w:firstLine="0"/>
        <w:jc w:val="left"/>
        <w:rPr>
          <w:i/>
          <w:sz w:val="26"/>
        </w:rPr>
      </w:pPr>
    </w:p>
    <w:p w:rsidR="00AE3C4D" w:rsidRDefault="00E21DE7">
      <w:pPr>
        <w:spacing w:before="225"/>
        <w:ind w:left="272"/>
        <w:rPr>
          <w:i/>
          <w:sz w:val="24"/>
        </w:rPr>
      </w:pPr>
      <w:r>
        <w:rPr>
          <w:i/>
          <w:color w:val="171717"/>
          <w:spacing w:val="-4"/>
          <w:sz w:val="24"/>
        </w:rPr>
        <w:t>ются:</w:t>
      </w:r>
    </w:p>
    <w:p w:rsidR="00AE3C4D" w:rsidRDefault="00E21DE7" w:rsidP="00AA7C8F">
      <w:pPr>
        <w:pStyle w:val="a4"/>
        <w:numPr>
          <w:ilvl w:val="0"/>
          <w:numId w:val="39"/>
        </w:numPr>
        <w:tabs>
          <w:tab w:val="left" w:pos="169"/>
        </w:tabs>
        <w:spacing w:before="64"/>
        <w:ind w:left="168"/>
        <w:jc w:val="left"/>
        <w:rPr>
          <w:sz w:val="24"/>
        </w:rPr>
      </w:pPr>
      <w:r>
        <w:rPr>
          <w:color w:val="171717"/>
          <w:w w:val="99"/>
          <w:sz w:val="24"/>
        </w:rPr>
        <w:br w:type="column"/>
      </w:r>
      <w:r>
        <w:rPr>
          <w:color w:val="171717"/>
          <w:spacing w:val="-2"/>
          <w:sz w:val="24"/>
        </w:rPr>
        <w:lastRenderedPageBreak/>
        <w:t>творческие</w:t>
      </w:r>
      <w:r>
        <w:rPr>
          <w:color w:val="171717"/>
          <w:spacing w:val="3"/>
          <w:sz w:val="24"/>
        </w:rPr>
        <w:t xml:space="preserve"> </w:t>
      </w:r>
      <w:r>
        <w:rPr>
          <w:color w:val="171717"/>
          <w:spacing w:val="-2"/>
          <w:sz w:val="24"/>
        </w:rPr>
        <w:t>мастерские;</w:t>
      </w:r>
    </w:p>
    <w:p w:rsidR="00AE3C4D" w:rsidRDefault="00E21DE7" w:rsidP="00AA7C8F">
      <w:pPr>
        <w:pStyle w:val="a4"/>
        <w:numPr>
          <w:ilvl w:val="0"/>
          <w:numId w:val="39"/>
        </w:numPr>
        <w:tabs>
          <w:tab w:val="left" w:pos="169"/>
        </w:tabs>
        <w:ind w:left="168"/>
        <w:jc w:val="left"/>
        <w:rPr>
          <w:sz w:val="24"/>
        </w:rPr>
      </w:pPr>
      <w:r>
        <w:rPr>
          <w:color w:val="171717"/>
          <w:w w:val="95"/>
          <w:sz w:val="24"/>
        </w:rPr>
        <w:t>экспериментальные</w:t>
      </w:r>
      <w:r>
        <w:rPr>
          <w:color w:val="171717"/>
          <w:spacing w:val="73"/>
          <w:sz w:val="24"/>
        </w:rPr>
        <w:t xml:space="preserve"> </w:t>
      </w:r>
      <w:r>
        <w:rPr>
          <w:color w:val="171717"/>
          <w:spacing w:val="-2"/>
          <w:sz w:val="24"/>
        </w:rPr>
        <w:t>лаборатории;</w:t>
      </w:r>
    </w:p>
    <w:p w:rsidR="00AE3C4D" w:rsidRDefault="00E21DE7" w:rsidP="00AA7C8F">
      <w:pPr>
        <w:pStyle w:val="a4"/>
        <w:numPr>
          <w:ilvl w:val="0"/>
          <w:numId w:val="39"/>
        </w:numPr>
        <w:tabs>
          <w:tab w:val="left" w:pos="169"/>
        </w:tabs>
        <w:ind w:left="168"/>
        <w:jc w:val="left"/>
        <w:rPr>
          <w:sz w:val="24"/>
        </w:rPr>
      </w:pPr>
      <w:r>
        <w:rPr>
          <w:color w:val="171717"/>
          <w:w w:val="95"/>
          <w:sz w:val="24"/>
        </w:rPr>
        <w:t>конструкторское</w:t>
      </w:r>
      <w:r>
        <w:rPr>
          <w:color w:val="171717"/>
          <w:spacing w:val="61"/>
          <w:sz w:val="24"/>
        </w:rPr>
        <w:t xml:space="preserve"> </w:t>
      </w:r>
      <w:r>
        <w:rPr>
          <w:color w:val="171717"/>
          <w:spacing w:val="-2"/>
          <w:sz w:val="24"/>
        </w:rPr>
        <w:t>бюро;</w:t>
      </w:r>
    </w:p>
    <w:p w:rsidR="00AE3C4D" w:rsidRDefault="00E21DE7" w:rsidP="00AA7C8F">
      <w:pPr>
        <w:pStyle w:val="a4"/>
        <w:numPr>
          <w:ilvl w:val="0"/>
          <w:numId w:val="39"/>
        </w:numPr>
        <w:tabs>
          <w:tab w:val="left" w:pos="169"/>
        </w:tabs>
        <w:ind w:left="168"/>
        <w:jc w:val="left"/>
        <w:rPr>
          <w:sz w:val="24"/>
        </w:rPr>
      </w:pPr>
      <w:r>
        <w:rPr>
          <w:color w:val="171717"/>
          <w:sz w:val="24"/>
        </w:rPr>
        <w:t>проектные</w:t>
      </w:r>
      <w:r>
        <w:rPr>
          <w:color w:val="171717"/>
          <w:spacing w:val="-14"/>
          <w:sz w:val="24"/>
        </w:rPr>
        <w:t xml:space="preserve"> </w:t>
      </w:r>
      <w:r>
        <w:rPr>
          <w:color w:val="171717"/>
          <w:spacing w:val="-2"/>
          <w:sz w:val="24"/>
        </w:rPr>
        <w:t>недели;</w:t>
      </w:r>
    </w:p>
    <w:p w:rsidR="00AE3C4D" w:rsidRDefault="00E21DE7" w:rsidP="00AA7C8F">
      <w:pPr>
        <w:pStyle w:val="a4"/>
        <w:numPr>
          <w:ilvl w:val="0"/>
          <w:numId w:val="39"/>
        </w:numPr>
        <w:tabs>
          <w:tab w:val="left" w:pos="150"/>
        </w:tabs>
        <w:ind w:left="149" w:hanging="121"/>
        <w:jc w:val="left"/>
        <w:rPr>
          <w:sz w:val="24"/>
        </w:rPr>
      </w:pPr>
      <w:r>
        <w:rPr>
          <w:color w:val="171717"/>
          <w:spacing w:val="-2"/>
          <w:sz w:val="24"/>
        </w:rPr>
        <w:t>практикумы.</w:t>
      </w:r>
    </w:p>
    <w:p w:rsidR="00AE3C4D" w:rsidRDefault="00E21DE7">
      <w:pPr>
        <w:ind w:left="29"/>
        <w:rPr>
          <w:i/>
          <w:sz w:val="24"/>
        </w:rPr>
      </w:pPr>
      <w:r>
        <w:rPr>
          <w:i/>
          <w:color w:val="171717"/>
          <w:sz w:val="24"/>
        </w:rPr>
        <w:t>Формами</w:t>
      </w:r>
      <w:r>
        <w:rPr>
          <w:i/>
          <w:color w:val="171717"/>
          <w:spacing w:val="13"/>
          <w:sz w:val="24"/>
        </w:rPr>
        <w:t xml:space="preserve"> </w:t>
      </w:r>
      <w:r>
        <w:rPr>
          <w:i/>
          <w:color w:val="171717"/>
          <w:sz w:val="24"/>
        </w:rPr>
        <w:t>представления</w:t>
      </w:r>
      <w:r>
        <w:rPr>
          <w:i/>
          <w:color w:val="171717"/>
          <w:spacing w:val="15"/>
          <w:sz w:val="24"/>
        </w:rPr>
        <w:t xml:space="preserve"> </w:t>
      </w:r>
      <w:r>
        <w:rPr>
          <w:i/>
          <w:color w:val="171717"/>
          <w:sz w:val="24"/>
        </w:rPr>
        <w:t>итогов</w:t>
      </w:r>
      <w:r>
        <w:rPr>
          <w:i/>
          <w:color w:val="171717"/>
          <w:spacing w:val="15"/>
          <w:sz w:val="24"/>
        </w:rPr>
        <w:t xml:space="preserve"> </w:t>
      </w:r>
      <w:r>
        <w:rPr>
          <w:i/>
          <w:color w:val="171717"/>
          <w:sz w:val="24"/>
        </w:rPr>
        <w:t>проектной</w:t>
      </w:r>
      <w:r>
        <w:rPr>
          <w:i/>
          <w:color w:val="171717"/>
          <w:spacing w:val="16"/>
          <w:sz w:val="24"/>
        </w:rPr>
        <w:t xml:space="preserve"> </w:t>
      </w:r>
      <w:r>
        <w:rPr>
          <w:i/>
          <w:color w:val="171717"/>
          <w:sz w:val="24"/>
        </w:rPr>
        <w:t>деятельности</w:t>
      </w:r>
      <w:r>
        <w:rPr>
          <w:i/>
          <w:color w:val="171717"/>
          <w:spacing w:val="16"/>
          <w:sz w:val="24"/>
        </w:rPr>
        <w:t xml:space="preserve"> </w:t>
      </w:r>
      <w:r>
        <w:rPr>
          <w:i/>
          <w:color w:val="171717"/>
          <w:sz w:val="24"/>
        </w:rPr>
        <w:t>во</w:t>
      </w:r>
      <w:r>
        <w:rPr>
          <w:i/>
          <w:color w:val="171717"/>
          <w:spacing w:val="19"/>
          <w:sz w:val="24"/>
        </w:rPr>
        <w:t xml:space="preserve"> </w:t>
      </w:r>
      <w:r>
        <w:rPr>
          <w:i/>
          <w:color w:val="171717"/>
          <w:sz w:val="24"/>
        </w:rPr>
        <w:t>внеурочное</w:t>
      </w:r>
      <w:r>
        <w:rPr>
          <w:i/>
          <w:color w:val="171717"/>
          <w:spacing w:val="16"/>
          <w:sz w:val="24"/>
        </w:rPr>
        <w:t xml:space="preserve"> </w:t>
      </w:r>
      <w:r>
        <w:rPr>
          <w:i/>
          <w:color w:val="171717"/>
          <w:sz w:val="24"/>
        </w:rPr>
        <w:t>время</w:t>
      </w:r>
      <w:r>
        <w:rPr>
          <w:i/>
          <w:color w:val="171717"/>
          <w:spacing w:val="16"/>
          <w:sz w:val="24"/>
        </w:rPr>
        <w:t xml:space="preserve"> </w:t>
      </w:r>
      <w:r>
        <w:rPr>
          <w:i/>
          <w:color w:val="171717"/>
          <w:spacing w:val="-2"/>
          <w:sz w:val="24"/>
        </w:rPr>
        <w:t>явля-</w:t>
      </w:r>
    </w:p>
    <w:p w:rsidR="00AE3C4D" w:rsidRDefault="00AE3C4D">
      <w:pPr>
        <w:pStyle w:val="a3"/>
        <w:ind w:left="0" w:firstLine="0"/>
        <w:jc w:val="left"/>
        <w:rPr>
          <w:i/>
        </w:rPr>
      </w:pPr>
    </w:p>
    <w:p w:rsidR="00AE3C4D" w:rsidRDefault="00E21DE7" w:rsidP="00AA7C8F">
      <w:pPr>
        <w:pStyle w:val="a4"/>
        <w:numPr>
          <w:ilvl w:val="0"/>
          <w:numId w:val="39"/>
        </w:numPr>
        <w:tabs>
          <w:tab w:val="left" w:pos="169"/>
        </w:tabs>
        <w:ind w:left="168"/>
        <w:jc w:val="left"/>
        <w:rPr>
          <w:sz w:val="24"/>
        </w:rPr>
      </w:pPr>
      <w:r>
        <w:rPr>
          <w:color w:val="171717"/>
          <w:sz w:val="24"/>
        </w:rPr>
        <w:t>материальный</w:t>
      </w:r>
      <w:r>
        <w:rPr>
          <w:color w:val="171717"/>
          <w:spacing w:val="-12"/>
          <w:sz w:val="24"/>
        </w:rPr>
        <w:t xml:space="preserve"> </w:t>
      </w:r>
      <w:r>
        <w:rPr>
          <w:color w:val="171717"/>
          <w:sz w:val="24"/>
        </w:rPr>
        <w:t>продукт</w:t>
      </w:r>
      <w:r>
        <w:rPr>
          <w:color w:val="171717"/>
          <w:spacing w:val="-11"/>
          <w:sz w:val="24"/>
        </w:rPr>
        <w:t xml:space="preserve"> </w:t>
      </w:r>
      <w:r>
        <w:rPr>
          <w:color w:val="171717"/>
          <w:sz w:val="24"/>
        </w:rPr>
        <w:t>(объект,</w:t>
      </w:r>
      <w:r>
        <w:rPr>
          <w:color w:val="171717"/>
          <w:spacing w:val="-12"/>
          <w:sz w:val="24"/>
        </w:rPr>
        <w:t xml:space="preserve"> </w:t>
      </w:r>
      <w:r>
        <w:rPr>
          <w:color w:val="171717"/>
          <w:sz w:val="24"/>
        </w:rPr>
        <w:t>макет,</w:t>
      </w:r>
      <w:r>
        <w:rPr>
          <w:color w:val="171717"/>
          <w:spacing w:val="-11"/>
          <w:sz w:val="24"/>
        </w:rPr>
        <w:t xml:space="preserve"> </w:t>
      </w:r>
      <w:r>
        <w:rPr>
          <w:color w:val="171717"/>
          <w:sz w:val="24"/>
        </w:rPr>
        <w:t>конструкторское</w:t>
      </w:r>
      <w:r>
        <w:rPr>
          <w:color w:val="171717"/>
          <w:spacing w:val="-12"/>
          <w:sz w:val="24"/>
        </w:rPr>
        <w:t xml:space="preserve"> </w:t>
      </w:r>
      <w:r>
        <w:rPr>
          <w:color w:val="171717"/>
          <w:sz w:val="24"/>
        </w:rPr>
        <w:t>изделие</w:t>
      </w:r>
      <w:r>
        <w:rPr>
          <w:color w:val="171717"/>
          <w:spacing w:val="-12"/>
          <w:sz w:val="24"/>
        </w:rPr>
        <w:t xml:space="preserve"> </w:t>
      </w:r>
      <w:r>
        <w:rPr>
          <w:color w:val="171717"/>
          <w:sz w:val="24"/>
        </w:rPr>
        <w:t>и</w:t>
      </w:r>
      <w:r>
        <w:rPr>
          <w:color w:val="171717"/>
          <w:spacing w:val="-11"/>
          <w:sz w:val="24"/>
        </w:rPr>
        <w:t xml:space="preserve"> </w:t>
      </w:r>
      <w:r>
        <w:rPr>
          <w:color w:val="171717"/>
          <w:spacing w:val="-2"/>
          <w:sz w:val="24"/>
        </w:rPr>
        <w:t>пр.);</w:t>
      </w:r>
    </w:p>
    <w:p w:rsidR="00AE3C4D" w:rsidRDefault="00E21DE7" w:rsidP="00AA7C8F">
      <w:pPr>
        <w:pStyle w:val="a4"/>
        <w:numPr>
          <w:ilvl w:val="0"/>
          <w:numId w:val="39"/>
        </w:numPr>
        <w:tabs>
          <w:tab w:val="left" w:pos="169"/>
        </w:tabs>
        <w:ind w:left="168"/>
        <w:jc w:val="left"/>
        <w:rPr>
          <w:sz w:val="24"/>
        </w:rPr>
      </w:pPr>
      <w:r>
        <w:rPr>
          <w:color w:val="171717"/>
          <w:sz w:val="24"/>
        </w:rPr>
        <w:t>медийный</w:t>
      </w:r>
      <w:r>
        <w:rPr>
          <w:color w:val="171717"/>
          <w:spacing w:val="-12"/>
          <w:sz w:val="24"/>
        </w:rPr>
        <w:t xml:space="preserve"> </w:t>
      </w:r>
      <w:r>
        <w:rPr>
          <w:color w:val="171717"/>
          <w:sz w:val="24"/>
        </w:rPr>
        <w:t>продукт</w:t>
      </w:r>
      <w:r>
        <w:rPr>
          <w:color w:val="171717"/>
          <w:spacing w:val="-11"/>
          <w:sz w:val="24"/>
        </w:rPr>
        <w:t xml:space="preserve"> </w:t>
      </w:r>
      <w:r>
        <w:rPr>
          <w:color w:val="171717"/>
          <w:sz w:val="24"/>
        </w:rPr>
        <w:t>(плакат,</w:t>
      </w:r>
      <w:r>
        <w:rPr>
          <w:color w:val="171717"/>
          <w:spacing w:val="-12"/>
          <w:sz w:val="24"/>
        </w:rPr>
        <w:t xml:space="preserve"> </w:t>
      </w:r>
      <w:r>
        <w:rPr>
          <w:color w:val="171717"/>
          <w:sz w:val="24"/>
        </w:rPr>
        <w:t>газета,</w:t>
      </w:r>
      <w:r>
        <w:rPr>
          <w:color w:val="171717"/>
          <w:spacing w:val="-11"/>
          <w:sz w:val="24"/>
        </w:rPr>
        <w:t xml:space="preserve"> </w:t>
      </w:r>
      <w:r>
        <w:rPr>
          <w:color w:val="171717"/>
          <w:sz w:val="24"/>
        </w:rPr>
        <w:t>журнал,</w:t>
      </w:r>
      <w:r>
        <w:rPr>
          <w:color w:val="171717"/>
          <w:spacing w:val="-13"/>
          <w:sz w:val="24"/>
        </w:rPr>
        <w:t xml:space="preserve"> </w:t>
      </w:r>
      <w:r>
        <w:rPr>
          <w:color w:val="171717"/>
          <w:sz w:val="24"/>
        </w:rPr>
        <w:t>рекламная</w:t>
      </w:r>
      <w:r>
        <w:rPr>
          <w:color w:val="171717"/>
          <w:spacing w:val="-11"/>
          <w:sz w:val="24"/>
        </w:rPr>
        <w:t xml:space="preserve"> </w:t>
      </w:r>
      <w:r>
        <w:rPr>
          <w:color w:val="171717"/>
          <w:sz w:val="24"/>
        </w:rPr>
        <w:t>продукция,</w:t>
      </w:r>
      <w:r>
        <w:rPr>
          <w:color w:val="171717"/>
          <w:spacing w:val="-11"/>
          <w:sz w:val="24"/>
        </w:rPr>
        <w:t xml:space="preserve"> </w:t>
      </w:r>
      <w:r>
        <w:rPr>
          <w:color w:val="171717"/>
          <w:sz w:val="24"/>
        </w:rPr>
        <w:t>фильм</w:t>
      </w:r>
      <w:r>
        <w:rPr>
          <w:color w:val="171717"/>
          <w:spacing w:val="-13"/>
          <w:sz w:val="24"/>
        </w:rPr>
        <w:t xml:space="preserve"> </w:t>
      </w:r>
      <w:r>
        <w:rPr>
          <w:color w:val="171717"/>
          <w:sz w:val="24"/>
        </w:rPr>
        <w:t>и</w:t>
      </w:r>
      <w:r>
        <w:rPr>
          <w:color w:val="171717"/>
          <w:spacing w:val="-11"/>
          <w:sz w:val="24"/>
        </w:rPr>
        <w:t xml:space="preserve"> </w:t>
      </w:r>
      <w:r>
        <w:rPr>
          <w:color w:val="171717"/>
          <w:spacing w:val="-2"/>
          <w:sz w:val="24"/>
        </w:rPr>
        <w:t>др.);</w:t>
      </w:r>
    </w:p>
    <w:p w:rsidR="00AE3C4D" w:rsidRDefault="00E21DE7" w:rsidP="00AA7C8F">
      <w:pPr>
        <w:pStyle w:val="a4"/>
        <w:numPr>
          <w:ilvl w:val="0"/>
          <w:numId w:val="39"/>
        </w:numPr>
        <w:tabs>
          <w:tab w:val="left" w:pos="169"/>
        </w:tabs>
        <w:ind w:left="168"/>
        <w:jc w:val="left"/>
        <w:rPr>
          <w:sz w:val="24"/>
        </w:rPr>
      </w:pPr>
      <w:r>
        <w:rPr>
          <w:color w:val="171717"/>
          <w:sz w:val="24"/>
        </w:rPr>
        <w:t>публичное</w:t>
      </w:r>
      <w:r>
        <w:rPr>
          <w:color w:val="171717"/>
          <w:spacing w:val="15"/>
          <w:sz w:val="24"/>
        </w:rPr>
        <w:t xml:space="preserve"> </w:t>
      </w:r>
      <w:r>
        <w:rPr>
          <w:color w:val="171717"/>
          <w:sz w:val="24"/>
        </w:rPr>
        <w:t>мероприятие</w:t>
      </w:r>
      <w:r>
        <w:rPr>
          <w:color w:val="171717"/>
          <w:spacing w:val="15"/>
          <w:sz w:val="24"/>
        </w:rPr>
        <w:t xml:space="preserve"> </w:t>
      </w:r>
      <w:r>
        <w:rPr>
          <w:color w:val="171717"/>
          <w:sz w:val="24"/>
        </w:rPr>
        <w:t>(образовательное</w:t>
      </w:r>
      <w:r>
        <w:rPr>
          <w:color w:val="171717"/>
          <w:spacing w:val="16"/>
          <w:sz w:val="24"/>
        </w:rPr>
        <w:t xml:space="preserve"> </w:t>
      </w:r>
      <w:r>
        <w:rPr>
          <w:color w:val="171717"/>
          <w:sz w:val="24"/>
        </w:rPr>
        <w:t>событие,</w:t>
      </w:r>
      <w:r>
        <w:rPr>
          <w:color w:val="171717"/>
          <w:spacing w:val="16"/>
          <w:sz w:val="24"/>
        </w:rPr>
        <w:t xml:space="preserve"> </w:t>
      </w:r>
      <w:r>
        <w:rPr>
          <w:color w:val="171717"/>
          <w:sz w:val="24"/>
        </w:rPr>
        <w:t>социальное</w:t>
      </w:r>
      <w:r>
        <w:rPr>
          <w:color w:val="171717"/>
          <w:spacing w:val="16"/>
          <w:sz w:val="24"/>
        </w:rPr>
        <w:t xml:space="preserve"> </w:t>
      </w:r>
      <w:r>
        <w:rPr>
          <w:color w:val="171717"/>
          <w:spacing w:val="-2"/>
          <w:sz w:val="24"/>
        </w:rPr>
        <w:t>мероприятие/акция,</w:t>
      </w:r>
    </w:p>
    <w:p w:rsidR="00AE3C4D" w:rsidRDefault="00AE3C4D">
      <w:pPr>
        <w:rPr>
          <w:sz w:val="24"/>
        </w:rPr>
        <w:sectPr w:rsidR="00AE3C4D">
          <w:pgSz w:w="11910" w:h="16850"/>
          <w:pgMar w:top="1060" w:right="0" w:bottom="440" w:left="860" w:header="0" w:footer="256" w:gutter="0"/>
          <w:cols w:num="2" w:space="720" w:equalWidth="0">
            <w:col w:w="912" w:space="40"/>
            <w:col w:w="10098"/>
          </w:cols>
        </w:sectPr>
      </w:pPr>
    </w:p>
    <w:p w:rsidR="00AE3C4D" w:rsidRDefault="00E21DE7">
      <w:pPr>
        <w:pStyle w:val="a3"/>
        <w:ind w:firstLine="0"/>
        <w:jc w:val="left"/>
      </w:pPr>
      <w:r>
        <w:rPr>
          <w:color w:val="171717"/>
        </w:rPr>
        <w:lastRenderedPageBreak/>
        <w:t>театральная</w:t>
      </w:r>
      <w:r>
        <w:rPr>
          <w:color w:val="171717"/>
          <w:spacing w:val="-2"/>
        </w:rPr>
        <w:t xml:space="preserve"> </w:t>
      </w:r>
      <w:r>
        <w:rPr>
          <w:color w:val="171717"/>
        </w:rPr>
        <w:t>постановка</w:t>
      </w:r>
      <w:r>
        <w:rPr>
          <w:color w:val="171717"/>
          <w:spacing w:val="-1"/>
        </w:rPr>
        <w:t xml:space="preserve"> </w:t>
      </w:r>
      <w:r>
        <w:rPr>
          <w:color w:val="171717"/>
        </w:rPr>
        <w:t>и</w:t>
      </w:r>
      <w:r>
        <w:rPr>
          <w:color w:val="171717"/>
          <w:spacing w:val="-1"/>
        </w:rPr>
        <w:t xml:space="preserve"> </w:t>
      </w:r>
      <w:r>
        <w:rPr>
          <w:color w:val="171717"/>
          <w:spacing w:val="-2"/>
        </w:rPr>
        <w:t>пр.);</w:t>
      </w:r>
    </w:p>
    <w:p w:rsidR="00AE3C4D" w:rsidRDefault="00E21DE7" w:rsidP="00AA7C8F">
      <w:pPr>
        <w:pStyle w:val="a4"/>
        <w:numPr>
          <w:ilvl w:val="1"/>
          <w:numId w:val="39"/>
        </w:numPr>
        <w:tabs>
          <w:tab w:val="left" w:pos="1121"/>
        </w:tabs>
        <w:ind w:left="1120"/>
        <w:jc w:val="left"/>
        <w:rPr>
          <w:sz w:val="24"/>
        </w:rPr>
      </w:pPr>
      <w:r>
        <w:rPr>
          <w:color w:val="171717"/>
          <w:sz w:val="24"/>
        </w:rPr>
        <w:t>отчетные</w:t>
      </w:r>
      <w:r>
        <w:rPr>
          <w:color w:val="171717"/>
          <w:spacing w:val="-14"/>
          <w:sz w:val="24"/>
        </w:rPr>
        <w:t xml:space="preserve"> </w:t>
      </w:r>
      <w:r>
        <w:rPr>
          <w:color w:val="171717"/>
          <w:sz w:val="24"/>
        </w:rPr>
        <w:t>материалы</w:t>
      </w:r>
      <w:r>
        <w:rPr>
          <w:color w:val="171717"/>
          <w:spacing w:val="-11"/>
          <w:sz w:val="24"/>
        </w:rPr>
        <w:t xml:space="preserve"> </w:t>
      </w:r>
      <w:r>
        <w:rPr>
          <w:color w:val="171717"/>
          <w:sz w:val="24"/>
        </w:rPr>
        <w:t>по</w:t>
      </w:r>
      <w:r>
        <w:rPr>
          <w:color w:val="171717"/>
          <w:spacing w:val="-11"/>
          <w:sz w:val="24"/>
        </w:rPr>
        <w:t xml:space="preserve"> </w:t>
      </w:r>
      <w:r>
        <w:rPr>
          <w:color w:val="171717"/>
          <w:sz w:val="24"/>
        </w:rPr>
        <w:t>проекту</w:t>
      </w:r>
      <w:r>
        <w:rPr>
          <w:color w:val="171717"/>
          <w:spacing w:val="-15"/>
          <w:sz w:val="24"/>
        </w:rPr>
        <w:t xml:space="preserve"> </w:t>
      </w:r>
      <w:r>
        <w:rPr>
          <w:color w:val="171717"/>
          <w:sz w:val="24"/>
        </w:rPr>
        <w:t>(тексты,</w:t>
      </w:r>
      <w:r>
        <w:rPr>
          <w:color w:val="171717"/>
          <w:spacing w:val="-11"/>
          <w:sz w:val="24"/>
        </w:rPr>
        <w:t xml:space="preserve"> </w:t>
      </w:r>
      <w:r>
        <w:rPr>
          <w:color w:val="171717"/>
          <w:sz w:val="24"/>
        </w:rPr>
        <w:t>мультимедийные</w:t>
      </w:r>
      <w:r>
        <w:rPr>
          <w:color w:val="171717"/>
          <w:spacing w:val="-12"/>
          <w:sz w:val="24"/>
        </w:rPr>
        <w:t xml:space="preserve"> </w:t>
      </w:r>
      <w:r>
        <w:rPr>
          <w:color w:val="171717"/>
          <w:spacing w:val="-2"/>
          <w:sz w:val="24"/>
        </w:rPr>
        <w:t>продукты).</w:t>
      </w:r>
    </w:p>
    <w:p w:rsidR="00AE3C4D" w:rsidRDefault="00AE3C4D">
      <w:pPr>
        <w:pStyle w:val="a3"/>
        <w:spacing w:before="6"/>
        <w:ind w:left="0" w:firstLine="0"/>
        <w:jc w:val="left"/>
      </w:pPr>
    </w:p>
    <w:p w:rsidR="00AE3C4D" w:rsidRDefault="00E21DE7">
      <w:pPr>
        <w:pStyle w:val="3"/>
        <w:spacing w:before="0"/>
      </w:pPr>
      <w:r>
        <w:rPr>
          <w:color w:val="171717"/>
        </w:rPr>
        <w:t>Общие</w:t>
      </w:r>
      <w:r>
        <w:rPr>
          <w:color w:val="171717"/>
          <w:spacing w:val="-6"/>
        </w:rPr>
        <w:t xml:space="preserve"> </w:t>
      </w:r>
      <w:r>
        <w:rPr>
          <w:color w:val="171717"/>
        </w:rPr>
        <w:t>рекомендации</w:t>
      </w:r>
      <w:r>
        <w:rPr>
          <w:color w:val="171717"/>
          <w:spacing w:val="-4"/>
        </w:rPr>
        <w:t xml:space="preserve"> </w:t>
      </w:r>
      <w:r>
        <w:rPr>
          <w:color w:val="171717"/>
        </w:rPr>
        <w:t>по</w:t>
      </w:r>
      <w:r>
        <w:rPr>
          <w:color w:val="171717"/>
          <w:spacing w:val="-3"/>
        </w:rPr>
        <w:t xml:space="preserve"> </w:t>
      </w:r>
      <w:r>
        <w:rPr>
          <w:color w:val="171717"/>
        </w:rPr>
        <w:t>оцениванию</w:t>
      </w:r>
      <w:r>
        <w:rPr>
          <w:color w:val="171717"/>
          <w:spacing w:val="-5"/>
        </w:rPr>
        <w:t xml:space="preserve"> </w:t>
      </w:r>
      <w:r>
        <w:rPr>
          <w:color w:val="171717"/>
        </w:rPr>
        <w:t>проектной</w:t>
      </w:r>
      <w:r>
        <w:rPr>
          <w:color w:val="171717"/>
          <w:spacing w:val="-2"/>
        </w:rPr>
        <w:t xml:space="preserve"> деятельности</w:t>
      </w:r>
    </w:p>
    <w:p w:rsidR="00AE3C4D" w:rsidRDefault="00E21DE7">
      <w:pPr>
        <w:pStyle w:val="a3"/>
        <w:ind w:right="1124"/>
      </w:pPr>
      <w:r>
        <w:rPr>
          <w:color w:val="171717"/>
        </w:rPr>
        <w:t>При оценивании результатов ПД следует ориентироваться на то, что основными кри- териями учебного проекта является то, насколько практичен полученный результат, т.е. насколько эффективно этот результат (техническое устройство, программ ный продукт, ин- женерная конструкция и др.) помогает решить заявленную проблему.</w:t>
      </w:r>
    </w:p>
    <w:p w:rsidR="00AE3C4D" w:rsidRDefault="00E21DE7">
      <w:pPr>
        <w:ind w:left="272" w:right="1139" w:firstLine="708"/>
        <w:jc w:val="both"/>
        <w:rPr>
          <w:i/>
          <w:sz w:val="24"/>
        </w:rPr>
      </w:pPr>
      <w:r>
        <w:rPr>
          <w:i/>
          <w:color w:val="171717"/>
          <w:sz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E3C4D" w:rsidRDefault="00E21DE7" w:rsidP="00AA7C8F">
      <w:pPr>
        <w:pStyle w:val="a4"/>
        <w:numPr>
          <w:ilvl w:val="1"/>
          <w:numId w:val="39"/>
        </w:numPr>
        <w:tabs>
          <w:tab w:val="left" w:pos="1121"/>
        </w:tabs>
        <w:ind w:left="1120"/>
        <w:jc w:val="left"/>
        <w:rPr>
          <w:sz w:val="24"/>
        </w:rPr>
      </w:pPr>
      <w:r>
        <w:rPr>
          <w:color w:val="171717"/>
          <w:sz w:val="24"/>
        </w:rPr>
        <w:t>понимание</w:t>
      </w:r>
      <w:r>
        <w:rPr>
          <w:color w:val="171717"/>
          <w:spacing w:val="-13"/>
          <w:sz w:val="24"/>
        </w:rPr>
        <w:t xml:space="preserve"> </w:t>
      </w:r>
      <w:r>
        <w:rPr>
          <w:color w:val="171717"/>
          <w:sz w:val="24"/>
        </w:rPr>
        <w:t>проблемы,</w:t>
      </w:r>
      <w:r>
        <w:rPr>
          <w:color w:val="171717"/>
          <w:spacing w:val="-8"/>
          <w:sz w:val="24"/>
        </w:rPr>
        <w:t xml:space="preserve"> </w:t>
      </w:r>
      <w:r>
        <w:rPr>
          <w:color w:val="171717"/>
          <w:sz w:val="24"/>
        </w:rPr>
        <w:t>связанных</w:t>
      </w:r>
      <w:r>
        <w:rPr>
          <w:color w:val="171717"/>
          <w:spacing w:val="-8"/>
          <w:sz w:val="24"/>
        </w:rPr>
        <w:t xml:space="preserve"> </w:t>
      </w:r>
      <w:r>
        <w:rPr>
          <w:color w:val="171717"/>
          <w:sz w:val="24"/>
        </w:rPr>
        <w:t>с</w:t>
      </w:r>
      <w:r>
        <w:rPr>
          <w:color w:val="171717"/>
          <w:spacing w:val="-10"/>
          <w:sz w:val="24"/>
        </w:rPr>
        <w:t xml:space="preserve"> </w:t>
      </w:r>
      <w:r>
        <w:rPr>
          <w:color w:val="171717"/>
          <w:sz w:val="24"/>
        </w:rPr>
        <w:t>нею</w:t>
      </w:r>
      <w:r>
        <w:rPr>
          <w:color w:val="171717"/>
          <w:spacing w:val="-10"/>
          <w:sz w:val="24"/>
        </w:rPr>
        <w:t xml:space="preserve"> </w:t>
      </w:r>
      <w:r>
        <w:rPr>
          <w:color w:val="171717"/>
          <w:sz w:val="24"/>
        </w:rPr>
        <w:t>цели</w:t>
      </w:r>
      <w:r>
        <w:rPr>
          <w:color w:val="171717"/>
          <w:spacing w:val="-10"/>
          <w:sz w:val="24"/>
        </w:rPr>
        <w:t xml:space="preserve"> </w:t>
      </w:r>
      <w:r>
        <w:rPr>
          <w:color w:val="171717"/>
          <w:sz w:val="24"/>
        </w:rPr>
        <w:t>и</w:t>
      </w:r>
      <w:r>
        <w:rPr>
          <w:color w:val="171717"/>
          <w:spacing w:val="-9"/>
          <w:sz w:val="24"/>
        </w:rPr>
        <w:t xml:space="preserve"> </w:t>
      </w:r>
      <w:r>
        <w:rPr>
          <w:color w:val="171717"/>
          <w:spacing w:val="-2"/>
          <w:sz w:val="24"/>
        </w:rPr>
        <w:t>задач;</w:t>
      </w:r>
    </w:p>
    <w:p w:rsidR="00AE3C4D" w:rsidRDefault="00E21DE7" w:rsidP="00AA7C8F">
      <w:pPr>
        <w:pStyle w:val="a4"/>
        <w:numPr>
          <w:ilvl w:val="1"/>
          <w:numId w:val="39"/>
        </w:numPr>
        <w:tabs>
          <w:tab w:val="left" w:pos="1123"/>
        </w:tabs>
        <w:ind w:left="1122" w:hanging="142"/>
        <w:jc w:val="left"/>
        <w:rPr>
          <w:sz w:val="24"/>
        </w:rPr>
      </w:pPr>
      <w:r>
        <w:rPr>
          <w:color w:val="171717"/>
          <w:sz w:val="24"/>
        </w:rPr>
        <w:t>умение</w:t>
      </w:r>
      <w:r>
        <w:rPr>
          <w:color w:val="171717"/>
          <w:spacing w:val="-14"/>
          <w:sz w:val="24"/>
        </w:rPr>
        <w:t xml:space="preserve"> </w:t>
      </w:r>
      <w:r>
        <w:rPr>
          <w:color w:val="171717"/>
          <w:sz w:val="24"/>
        </w:rPr>
        <w:t>определить</w:t>
      </w:r>
      <w:r>
        <w:rPr>
          <w:color w:val="171717"/>
          <w:spacing w:val="-12"/>
          <w:sz w:val="24"/>
        </w:rPr>
        <w:t xml:space="preserve"> </w:t>
      </w:r>
      <w:r>
        <w:rPr>
          <w:color w:val="171717"/>
          <w:sz w:val="24"/>
        </w:rPr>
        <w:t>оптимальный</w:t>
      </w:r>
      <w:r>
        <w:rPr>
          <w:color w:val="171717"/>
          <w:spacing w:val="-14"/>
          <w:sz w:val="24"/>
        </w:rPr>
        <w:t xml:space="preserve"> </w:t>
      </w:r>
      <w:r>
        <w:rPr>
          <w:color w:val="171717"/>
          <w:sz w:val="24"/>
        </w:rPr>
        <w:t>путь</w:t>
      </w:r>
      <w:r>
        <w:rPr>
          <w:color w:val="171717"/>
          <w:spacing w:val="-11"/>
          <w:sz w:val="24"/>
        </w:rPr>
        <w:t xml:space="preserve"> </w:t>
      </w:r>
      <w:r>
        <w:rPr>
          <w:color w:val="171717"/>
          <w:sz w:val="24"/>
        </w:rPr>
        <w:t>решения</w:t>
      </w:r>
      <w:r>
        <w:rPr>
          <w:color w:val="171717"/>
          <w:spacing w:val="-13"/>
          <w:sz w:val="24"/>
        </w:rPr>
        <w:t xml:space="preserve"> </w:t>
      </w:r>
      <w:r>
        <w:rPr>
          <w:color w:val="171717"/>
          <w:spacing w:val="-2"/>
          <w:sz w:val="24"/>
        </w:rPr>
        <w:t>проблемы;</w:t>
      </w:r>
    </w:p>
    <w:p w:rsidR="00AE3C4D" w:rsidRDefault="00E21DE7" w:rsidP="00AA7C8F">
      <w:pPr>
        <w:pStyle w:val="a4"/>
        <w:numPr>
          <w:ilvl w:val="1"/>
          <w:numId w:val="39"/>
        </w:numPr>
        <w:tabs>
          <w:tab w:val="left" w:pos="1123"/>
        </w:tabs>
        <w:ind w:left="1122" w:hanging="142"/>
        <w:jc w:val="left"/>
        <w:rPr>
          <w:sz w:val="24"/>
        </w:rPr>
      </w:pPr>
      <w:r>
        <w:rPr>
          <w:color w:val="171717"/>
          <w:sz w:val="24"/>
        </w:rPr>
        <w:t>умение</w:t>
      </w:r>
      <w:r>
        <w:rPr>
          <w:color w:val="171717"/>
          <w:spacing w:val="-11"/>
          <w:sz w:val="24"/>
        </w:rPr>
        <w:t xml:space="preserve"> </w:t>
      </w:r>
      <w:r>
        <w:rPr>
          <w:color w:val="171717"/>
          <w:sz w:val="24"/>
        </w:rPr>
        <w:t>планировать</w:t>
      </w:r>
      <w:r>
        <w:rPr>
          <w:color w:val="171717"/>
          <w:spacing w:val="-8"/>
          <w:sz w:val="24"/>
        </w:rPr>
        <w:t xml:space="preserve"> </w:t>
      </w:r>
      <w:r>
        <w:rPr>
          <w:color w:val="171717"/>
          <w:sz w:val="24"/>
        </w:rPr>
        <w:t>и</w:t>
      </w:r>
      <w:r>
        <w:rPr>
          <w:color w:val="171717"/>
          <w:spacing w:val="-11"/>
          <w:sz w:val="24"/>
        </w:rPr>
        <w:t xml:space="preserve"> </w:t>
      </w:r>
      <w:r>
        <w:rPr>
          <w:color w:val="171717"/>
          <w:sz w:val="24"/>
        </w:rPr>
        <w:t>работать</w:t>
      </w:r>
      <w:r>
        <w:rPr>
          <w:color w:val="171717"/>
          <w:spacing w:val="-8"/>
          <w:sz w:val="24"/>
        </w:rPr>
        <w:t xml:space="preserve"> </w:t>
      </w:r>
      <w:r>
        <w:rPr>
          <w:color w:val="171717"/>
          <w:sz w:val="24"/>
        </w:rPr>
        <w:t>по</w:t>
      </w:r>
      <w:r>
        <w:rPr>
          <w:color w:val="171717"/>
          <w:spacing w:val="-9"/>
          <w:sz w:val="24"/>
        </w:rPr>
        <w:t xml:space="preserve"> </w:t>
      </w:r>
      <w:r>
        <w:rPr>
          <w:color w:val="171717"/>
          <w:spacing w:val="-2"/>
          <w:sz w:val="24"/>
        </w:rPr>
        <w:t>плану;</w:t>
      </w:r>
    </w:p>
    <w:p w:rsidR="00AE3C4D" w:rsidRDefault="00E21DE7" w:rsidP="00AA7C8F">
      <w:pPr>
        <w:pStyle w:val="a4"/>
        <w:numPr>
          <w:ilvl w:val="1"/>
          <w:numId w:val="39"/>
        </w:numPr>
        <w:tabs>
          <w:tab w:val="left" w:pos="1123"/>
        </w:tabs>
        <w:ind w:left="1122" w:hanging="142"/>
        <w:jc w:val="left"/>
        <w:rPr>
          <w:sz w:val="24"/>
        </w:rPr>
      </w:pPr>
      <w:r>
        <w:rPr>
          <w:color w:val="171717"/>
          <w:sz w:val="24"/>
        </w:rPr>
        <w:t>умение</w:t>
      </w:r>
      <w:r>
        <w:rPr>
          <w:color w:val="171717"/>
          <w:spacing w:val="14"/>
          <w:sz w:val="24"/>
        </w:rPr>
        <w:t xml:space="preserve"> </w:t>
      </w:r>
      <w:r>
        <w:rPr>
          <w:color w:val="171717"/>
          <w:sz w:val="24"/>
        </w:rPr>
        <w:t>реализовать</w:t>
      </w:r>
      <w:r>
        <w:rPr>
          <w:color w:val="171717"/>
          <w:spacing w:val="17"/>
          <w:sz w:val="24"/>
        </w:rPr>
        <w:t xml:space="preserve"> </w:t>
      </w:r>
      <w:r>
        <w:rPr>
          <w:color w:val="171717"/>
          <w:sz w:val="24"/>
        </w:rPr>
        <w:t>проектный</w:t>
      </w:r>
      <w:r>
        <w:rPr>
          <w:color w:val="171717"/>
          <w:spacing w:val="14"/>
          <w:sz w:val="24"/>
        </w:rPr>
        <w:t xml:space="preserve"> </w:t>
      </w:r>
      <w:r>
        <w:rPr>
          <w:color w:val="171717"/>
          <w:sz w:val="24"/>
        </w:rPr>
        <w:t>замысел</w:t>
      </w:r>
      <w:r>
        <w:rPr>
          <w:color w:val="171717"/>
          <w:spacing w:val="16"/>
          <w:sz w:val="24"/>
        </w:rPr>
        <w:t xml:space="preserve"> </w:t>
      </w:r>
      <w:r>
        <w:rPr>
          <w:color w:val="171717"/>
          <w:sz w:val="24"/>
        </w:rPr>
        <w:t>и</w:t>
      </w:r>
      <w:r>
        <w:rPr>
          <w:color w:val="171717"/>
          <w:spacing w:val="17"/>
          <w:sz w:val="24"/>
        </w:rPr>
        <w:t xml:space="preserve"> </w:t>
      </w:r>
      <w:r>
        <w:rPr>
          <w:color w:val="171717"/>
          <w:sz w:val="24"/>
        </w:rPr>
        <w:t>оформить</w:t>
      </w:r>
      <w:r>
        <w:rPr>
          <w:color w:val="171717"/>
          <w:spacing w:val="18"/>
          <w:sz w:val="24"/>
        </w:rPr>
        <w:t xml:space="preserve"> </w:t>
      </w:r>
      <w:r>
        <w:rPr>
          <w:color w:val="171717"/>
          <w:sz w:val="24"/>
        </w:rPr>
        <w:t>его</w:t>
      </w:r>
      <w:r>
        <w:rPr>
          <w:color w:val="171717"/>
          <w:spacing w:val="16"/>
          <w:sz w:val="24"/>
        </w:rPr>
        <w:t xml:space="preserve"> </w:t>
      </w:r>
      <w:r>
        <w:rPr>
          <w:color w:val="171717"/>
          <w:sz w:val="24"/>
        </w:rPr>
        <w:t>в</w:t>
      </w:r>
      <w:r>
        <w:rPr>
          <w:color w:val="171717"/>
          <w:spacing w:val="15"/>
          <w:sz w:val="24"/>
        </w:rPr>
        <w:t xml:space="preserve"> </w:t>
      </w:r>
      <w:r>
        <w:rPr>
          <w:color w:val="171717"/>
          <w:sz w:val="24"/>
        </w:rPr>
        <w:t>виде</w:t>
      </w:r>
      <w:r>
        <w:rPr>
          <w:color w:val="171717"/>
          <w:spacing w:val="15"/>
          <w:sz w:val="24"/>
        </w:rPr>
        <w:t xml:space="preserve"> </w:t>
      </w:r>
      <w:r>
        <w:rPr>
          <w:color w:val="171717"/>
          <w:sz w:val="24"/>
        </w:rPr>
        <w:t>реального</w:t>
      </w:r>
      <w:r>
        <w:rPr>
          <w:color w:val="171717"/>
          <w:spacing w:val="17"/>
          <w:sz w:val="24"/>
        </w:rPr>
        <w:t xml:space="preserve"> </w:t>
      </w:r>
      <w:r>
        <w:rPr>
          <w:color w:val="171717"/>
          <w:spacing w:val="-2"/>
          <w:sz w:val="24"/>
        </w:rPr>
        <w:t>«продук-</w:t>
      </w:r>
    </w:p>
    <w:p w:rsidR="00AE3C4D" w:rsidRDefault="00E21DE7">
      <w:pPr>
        <w:pStyle w:val="a3"/>
        <w:spacing w:line="274" w:lineRule="exact"/>
        <w:ind w:firstLine="0"/>
        <w:jc w:val="left"/>
      </w:pPr>
      <w:r>
        <w:rPr>
          <w:color w:val="171717"/>
          <w:spacing w:val="-4"/>
        </w:rPr>
        <w:t>та»;</w:t>
      </w:r>
    </w:p>
    <w:p w:rsidR="00AE3C4D" w:rsidRDefault="00E21DE7" w:rsidP="00AA7C8F">
      <w:pPr>
        <w:pStyle w:val="a4"/>
        <w:numPr>
          <w:ilvl w:val="1"/>
          <w:numId w:val="39"/>
        </w:numPr>
        <w:tabs>
          <w:tab w:val="left" w:pos="1123"/>
        </w:tabs>
        <w:ind w:left="1122" w:hanging="142"/>
        <w:jc w:val="left"/>
        <w:rPr>
          <w:sz w:val="24"/>
        </w:rPr>
      </w:pPr>
      <w:r>
        <w:rPr>
          <w:color w:val="171717"/>
          <w:sz w:val="24"/>
        </w:rPr>
        <w:t>умение</w:t>
      </w:r>
      <w:r>
        <w:rPr>
          <w:color w:val="171717"/>
          <w:spacing w:val="12"/>
          <w:sz w:val="24"/>
        </w:rPr>
        <w:t xml:space="preserve"> </w:t>
      </w:r>
      <w:r>
        <w:rPr>
          <w:color w:val="171717"/>
          <w:sz w:val="24"/>
        </w:rPr>
        <w:t>осуществлять</w:t>
      </w:r>
      <w:r>
        <w:rPr>
          <w:color w:val="171717"/>
          <w:spacing w:val="14"/>
          <w:sz w:val="24"/>
        </w:rPr>
        <w:t xml:space="preserve"> </w:t>
      </w:r>
      <w:r>
        <w:rPr>
          <w:color w:val="171717"/>
          <w:sz w:val="24"/>
        </w:rPr>
        <w:t>самооценку</w:t>
      </w:r>
      <w:r>
        <w:rPr>
          <w:color w:val="171717"/>
          <w:spacing w:val="9"/>
          <w:sz w:val="24"/>
        </w:rPr>
        <w:t xml:space="preserve"> </w:t>
      </w:r>
      <w:r>
        <w:rPr>
          <w:color w:val="171717"/>
          <w:sz w:val="24"/>
        </w:rPr>
        <w:t>деятельности</w:t>
      </w:r>
      <w:r>
        <w:rPr>
          <w:color w:val="171717"/>
          <w:spacing w:val="14"/>
          <w:sz w:val="24"/>
        </w:rPr>
        <w:t xml:space="preserve"> </w:t>
      </w:r>
      <w:r>
        <w:rPr>
          <w:color w:val="171717"/>
          <w:sz w:val="24"/>
        </w:rPr>
        <w:t>и</w:t>
      </w:r>
      <w:r>
        <w:rPr>
          <w:color w:val="171717"/>
          <w:spacing w:val="14"/>
          <w:sz w:val="24"/>
        </w:rPr>
        <w:t xml:space="preserve"> </w:t>
      </w:r>
      <w:r>
        <w:rPr>
          <w:color w:val="171717"/>
          <w:sz w:val="24"/>
        </w:rPr>
        <w:t>результата,</w:t>
      </w:r>
      <w:r>
        <w:rPr>
          <w:color w:val="171717"/>
          <w:spacing w:val="13"/>
          <w:sz w:val="24"/>
        </w:rPr>
        <w:t xml:space="preserve"> </w:t>
      </w:r>
      <w:r>
        <w:rPr>
          <w:color w:val="171717"/>
          <w:sz w:val="24"/>
        </w:rPr>
        <w:t>взаимоценку</w:t>
      </w:r>
      <w:r>
        <w:rPr>
          <w:color w:val="171717"/>
          <w:spacing w:val="9"/>
          <w:sz w:val="24"/>
        </w:rPr>
        <w:t xml:space="preserve"> </w:t>
      </w:r>
      <w:r>
        <w:rPr>
          <w:color w:val="171717"/>
          <w:spacing w:val="-2"/>
          <w:sz w:val="24"/>
        </w:rPr>
        <w:t>деятель-</w:t>
      </w:r>
    </w:p>
    <w:p w:rsidR="00AE3C4D" w:rsidRDefault="00E21DE7">
      <w:pPr>
        <w:pStyle w:val="a3"/>
        <w:ind w:firstLine="0"/>
        <w:jc w:val="left"/>
      </w:pPr>
      <w:r>
        <w:rPr>
          <w:color w:val="171717"/>
        </w:rPr>
        <w:t>ности в</w:t>
      </w:r>
      <w:r>
        <w:rPr>
          <w:color w:val="171717"/>
          <w:spacing w:val="-1"/>
        </w:rPr>
        <w:t xml:space="preserve"> </w:t>
      </w:r>
      <w:r>
        <w:rPr>
          <w:color w:val="171717"/>
          <w:spacing w:val="-2"/>
        </w:rPr>
        <w:t>группе.</w:t>
      </w:r>
    </w:p>
    <w:p w:rsidR="00AE3C4D" w:rsidRDefault="00E21DE7">
      <w:pPr>
        <w:ind w:left="981"/>
        <w:rPr>
          <w:i/>
          <w:sz w:val="24"/>
        </w:rPr>
      </w:pPr>
      <w:r>
        <w:rPr>
          <w:i/>
          <w:color w:val="171717"/>
          <w:sz w:val="24"/>
        </w:rPr>
        <w:t>В</w:t>
      </w:r>
      <w:r>
        <w:rPr>
          <w:i/>
          <w:color w:val="171717"/>
          <w:spacing w:val="-5"/>
          <w:sz w:val="24"/>
        </w:rPr>
        <w:t xml:space="preserve"> </w:t>
      </w:r>
      <w:r>
        <w:rPr>
          <w:i/>
          <w:color w:val="171717"/>
          <w:sz w:val="24"/>
        </w:rPr>
        <w:t>процессе</w:t>
      </w:r>
      <w:r>
        <w:rPr>
          <w:i/>
          <w:color w:val="171717"/>
          <w:spacing w:val="-4"/>
          <w:sz w:val="24"/>
        </w:rPr>
        <w:t xml:space="preserve"> </w:t>
      </w:r>
      <w:r>
        <w:rPr>
          <w:i/>
          <w:color w:val="171717"/>
          <w:sz w:val="24"/>
        </w:rPr>
        <w:t>публичной</w:t>
      </w:r>
      <w:r>
        <w:rPr>
          <w:i/>
          <w:color w:val="171717"/>
          <w:spacing w:val="-3"/>
          <w:sz w:val="24"/>
        </w:rPr>
        <w:t xml:space="preserve"> </w:t>
      </w:r>
      <w:r>
        <w:rPr>
          <w:i/>
          <w:color w:val="171717"/>
          <w:sz w:val="24"/>
        </w:rPr>
        <w:t>презентации</w:t>
      </w:r>
      <w:r>
        <w:rPr>
          <w:i/>
          <w:color w:val="171717"/>
          <w:spacing w:val="-4"/>
          <w:sz w:val="24"/>
        </w:rPr>
        <w:t xml:space="preserve"> </w:t>
      </w:r>
      <w:r>
        <w:rPr>
          <w:i/>
          <w:color w:val="171717"/>
          <w:sz w:val="24"/>
        </w:rPr>
        <w:t>результатов</w:t>
      </w:r>
      <w:r>
        <w:rPr>
          <w:i/>
          <w:color w:val="171717"/>
          <w:spacing w:val="-4"/>
          <w:sz w:val="24"/>
        </w:rPr>
        <w:t xml:space="preserve"> </w:t>
      </w:r>
      <w:r>
        <w:rPr>
          <w:i/>
          <w:color w:val="171717"/>
          <w:sz w:val="24"/>
        </w:rPr>
        <w:t>проекта</w:t>
      </w:r>
      <w:r>
        <w:rPr>
          <w:i/>
          <w:color w:val="171717"/>
          <w:spacing w:val="-2"/>
          <w:sz w:val="24"/>
        </w:rPr>
        <w:t xml:space="preserve"> оценивается:</w:t>
      </w:r>
    </w:p>
    <w:p w:rsidR="00AE3C4D" w:rsidRDefault="00E21DE7" w:rsidP="00AA7C8F">
      <w:pPr>
        <w:pStyle w:val="a4"/>
        <w:numPr>
          <w:ilvl w:val="1"/>
          <w:numId w:val="39"/>
        </w:numPr>
        <w:tabs>
          <w:tab w:val="left" w:pos="1121"/>
        </w:tabs>
        <w:ind w:right="1131" w:firstLine="708"/>
        <w:jc w:val="left"/>
        <w:rPr>
          <w:sz w:val="24"/>
        </w:rPr>
      </w:pPr>
      <w:r>
        <w:rPr>
          <w:color w:val="171717"/>
          <w:sz w:val="24"/>
        </w:rPr>
        <w:t>качество</w:t>
      </w:r>
      <w:r>
        <w:rPr>
          <w:color w:val="171717"/>
          <w:spacing w:val="40"/>
          <w:sz w:val="24"/>
        </w:rPr>
        <w:t xml:space="preserve"> </w:t>
      </w:r>
      <w:r>
        <w:rPr>
          <w:color w:val="171717"/>
          <w:sz w:val="24"/>
        </w:rPr>
        <w:t>защиты</w:t>
      </w:r>
      <w:r>
        <w:rPr>
          <w:color w:val="171717"/>
          <w:spacing w:val="40"/>
          <w:sz w:val="24"/>
        </w:rPr>
        <w:t xml:space="preserve"> </w:t>
      </w:r>
      <w:r>
        <w:rPr>
          <w:color w:val="171717"/>
          <w:sz w:val="24"/>
        </w:rPr>
        <w:t>проекта</w:t>
      </w:r>
      <w:r>
        <w:rPr>
          <w:color w:val="171717"/>
          <w:spacing w:val="40"/>
          <w:sz w:val="24"/>
        </w:rPr>
        <w:t xml:space="preserve"> </w:t>
      </w:r>
      <w:r>
        <w:rPr>
          <w:color w:val="171717"/>
          <w:sz w:val="24"/>
        </w:rPr>
        <w:t>(четкость</w:t>
      </w:r>
      <w:r>
        <w:rPr>
          <w:color w:val="171717"/>
          <w:spacing w:val="40"/>
          <w:sz w:val="24"/>
        </w:rPr>
        <w:t xml:space="preserve"> </w:t>
      </w:r>
      <w:r>
        <w:rPr>
          <w:color w:val="171717"/>
          <w:sz w:val="24"/>
        </w:rPr>
        <w:t>и</w:t>
      </w:r>
      <w:r>
        <w:rPr>
          <w:color w:val="171717"/>
          <w:spacing w:val="40"/>
          <w:sz w:val="24"/>
        </w:rPr>
        <w:t xml:space="preserve"> </w:t>
      </w:r>
      <w:r>
        <w:rPr>
          <w:color w:val="171717"/>
          <w:sz w:val="24"/>
        </w:rPr>
        <w:t>ясность</w:t>
      </w:r>
      <w:r>
        <w:rPr>
          <w:color w:val="171717"/>
          <w:spacing w:val="40"/>
          <w:sz w:val="24"/>
        </w:rPr>
        <w:t xml:space="preserve"> </w:t>
      </w:r>
      <w:r>
        <w:rPr>
          <w:color w:val="171717"/>
          <w:sz w:val="24"/>
        </w:rPr>
        <w:t>изложения</w:t>
      </w:r>
      <w:r>
        <w:rPr>
          <w:color w:val="171717"/>
          <w:spacing w:val="40"/>
          <w:sz w:val="24"/>
        </w:rPr>
        <w:t xml:space="preserve"> </w:t>
      </w:r>
      <w:r>
        <w:rPr>
          <w:color w:val="171717"/>
          <w:sz w:val="24"/>
        </w:rPr>
        <w:t>задачи;</w:t>
      </w:r>
      <w:r>
        <w:rPr>
          <w:color w:val="171717"/>
          <w:spacing w:val="40"/>
          <w:sz w:val="24"/>
        </w:rPr>
        <w:t xml:space="preserve"> </w:t>
      </w:r>
      <w:r>
        <w:rPr>
          <w:color w:val="171717"/>
          <w:sz w:val="24"/>
        </w:rPr>
        <w:t>убедительность рассуждений; последовательность в аргументации; логичность и оригинальность);</w:t>
      </w:r>
    </w:p>
    <w:p w:rsidR="00AE3C4D" w:rsidRDefault="00E21DE7" w:rsidP="00AA7C8F">
      <w:pPr>
        <w:pStyle w:val="a4"/>
        <w:numPr>
          <w:ilvl w:val="1"/>
          <w:numId w:val="39"/>
        </w:numPr>
        <w:tabs>
          <w:tab w:val="left" w:pos="1121"/>
        </w:tabs>
        <w:ind w:right="1126" w:firstLine="708"/>
        <w:jc w:val="left"/>
        <w:rPr>
          <w:sz w:val="24"/>
        </w:rPr>
      </w:pPr>
      <w:r>
        <w:rPr>
          <w:color w:val="171717"/>
          <w:sz w:val="24"/>
        </w:rPr>
        <w:t>качество наглядного представления проекта (использование рисунков, схем, графи- ков, моделей и других средств наглядной презентации);</w:t>
      </w:r>
    </w:p>
    <w:p w:rsidR="00AE3C4D" w:rsidRDefault="00E21DE7" w:rsidP="00AA7C8F">
      <w:pPr>
        <w:pStyle w:val="a4"/>
        <w:numPr>
          <w:ilvl w:val="1"/>
          <w:numId w:val="39"/>
        </w:numPr>
        <w:tabs>
          <w:tab w:val="left" w:pos="1121"/>
        </w:tabs>
        <w:ind w:right="1134" w:firstLine="708"/>
        <w:jc w:val="left"/>
        <w:rPr>
          <w:sz w:val="24"/>
        </w:rPr>
      </w:pPr>
      <w:r>
        <w:rPr>
          <w:color w:val="171717"/>
          <w:sz w:val="24"/>
        </w:rPr>
        <w:t xml:space="preserve">качество письменного текста (соответствие плану, оформление работы, грамотность </w:t>
      </w:r>
      <w:r>
        <w:rPr>
          <w:color w:val="171717"/>
          <w:spacing w:val="-2"/>
          <w:sz w:val="24"/>
        </w:rPr>
        <w:t>изложения);</w:t>
      </w:r>
    </w:p>
    <w:p w:rsidR="00AE3C4D" w:rsidRDefault="00E21DE7" w:rsidP="00AA7C8F">
      <w:pPr>
        <w:pStyle w:val="a4"/>
        <w:numPr>
          <w:ilvl w:val="1"/>
          <w:numId w:val="39"/>
        </w:numPr>
        <w:tabs>
          <w:tab w:val="left" w:pos="1123"/>
        </w:tabs>
        <w:ind w:right="1132" w:firstLine="708"/>
        <w:jc w:val="left"/>
        <w:rPr>
          <w:sz w:val="24"/>
        </w:rPr>
      </w:pPr>
      <w:r>
        <w:rPr>
          <w:color w:val="171717"/>
          <w:sz w:val="24"/>
        </w:rPr>
        <w:t>уровень коммуникативных умений (умение отвечать на поставленные вопросы, ар- гументировать и отстаивать собственную точку зрения, участвовать в дискуссии).</w:t>
      </w:r>
    </w:p>
    <w:p w:rsidR="00AE3C4D" w:rsidRDefault="00AE3C4D">
      <w:pPr>
        <w:pStyle w:val="a3"/>
        <w:spacing w:before="5"/>
        <w:ind w:left="0" w:firstLine="0"/>
        <w:jc w:val="left"/>
      </w:pPr>
    </w:p>
    <w:p w:rsidR="00AE3C4D" w:rsidRDefault="00E21DE7" w:rsidP="00AA7C8F">
      <w:pPr>
        <w:pStyle w:val="2"/>
        <w:numPr>
          <w:ilvl w:val="2"/>
          <w:numId w:val="35"/>
        </w:numPr>
        <w:tabs>
          <w:tab w:val="left" w:pos="1582"/>
        </w:tabs>
        <w:spacing w:line="240" w:lineRule="auto"/>
        <w:ind w:hanging="601"/>
      </w:pPr>
      <w:r>
        <w:rPr>
          <w:color w:val="171717"/>
        </w:rPr>
        <w:t>Организационный</w:t>
      </w:r>
      <w:r>
        <w:rPr>
          <w:color w:val="171717"/>
          <w:spacing w:val="-4"/>
        </w:rPr>
        <w:t xml:space="preserve"> </w:t>
      </w:r>
      <w:r>
        <w:rPr>
          <w:color w:val="171717"/>
          <w:spacing w:val="-2"/>
        </w:rPr>
        <w:t>раздел</w:t>
      </w:r>
    </w:p>
    <w:p w:rsidR="00AE3C4D" w:rsidRDefault="00AE3C4D">
      <w:pPr>
        <w:pStyle w:val="a3"/>
        <w:spacing w:before="7"/>
        <w:ind w:left="0" w:firstLine="0"/>
        <w:jc w:val="left"/>
        <w:rPr>
          <w:b/>
          <w:sz w:val="23"/>
        </w:rPr>
      </w:pPr>
    </w:p>
    <w:p w:rsidR="00AE3C4D" w:rsidRDefault="00E21DE7">
      <w:pPr>
        <w:pStyle w:val="a3"/>
        <w:ind w:right="1129"/>
      </w:pPr>
      <w:r>
        <w:rPr>
          <w:color w:val="171717"/>
        </w:rPr>
        <w:t>Формы взаимодействия участников образовательного процесса при создании и реали- зации программы развития универсальных учебных действий</w:t>
      </w:r>
    </w:p>
    <w:p w:rsidR="00AE3C4D" w:rsidRDefault="00E21DE7">
      <w:pPr>
        <w:ind w:left="272" w:right="1126" w:firstLine="708"/>
        <w:jc w:val="both"/>
        <w:rPr>
          <w:i/>
          <w:sz w:val="24"/>
        </w:rPr>
      </w:pPr>
      <w:r>
        <w:rPr>
          <w:i/>
          <w:color w:val="171717"/>
          <w:sz w:val="24"/>
        </w:rPr>
        <w:t>C целью разработки и реализации программы развития УУД в образовательной орга- низации может быть создана рабочая группа, реализующая свою деятельность по следую- щим направлениям:</w:t>
      </w:r>
    </w:p>
    <w:p w:rsidR="00AE3C4D" w:rsidRDefault="00E21DE7" w:rsidP="00AA7C8F">
      <w:pPr>
        <w:pStyle w:val="a4"/>
        <w:numPr>
          <w:ilvl w:val="1"/>
          <w:numId w:val="39"/>
        </w:numPr>
        <w:tabs>
          <w:tab w:val="left" w:pos="1121"/>
        </w:tabs>
        <w:ind w:right="1127" w:firstLine="708"/>
        <w:rPr>
          <w:sz w:val="24"/>
        </w:rPr>
      </w:pPr>
      <w:r>
        <w:rPr>
          <w:color w:val="171717"/>
          <w:sz w:val="24"/>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 щих для всех предметов планируемых результатов в овладении познавательными, коммуни- кативными, регулятивными учебными действиями; определение образовательной предмет- ности, которая может быть положена в основу работы по развитию УУД;</w:t>
      </w:r>
    </w:p>
    <w:p w:rsidR="00AE3C4D" w:rsidRDefault="00E21DE7" w:rsidP="00AA7C8F">
      <w:pPr>
        <w:pStyle w:val="a4"/>
        <w:numPr>
          <w:ilvl w:val="1"/>
          <w:numId w:val="39"/>
        </w:numPr>
        <w:tabs>
          <w:tab w:val="left" w:pos="1121"/>
        </w:tabs>
        <w:spacing w:before="1"/>
        <w:ind w:right="1130" w:firstLine="708"/>
        <w:rPr>
          <w:sz w:val="24"/>
        </w:rPr>
      </w:pPr>
      <w:r>
        <w:rPr>
          <w:color w:val="171717"/>
          <w:sz w:val="24"/>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39"/>
        </w:numPr>
        <w:tabs>
          <w:tab w:val="left" w:pos="1121"/>
        </w:tabs>
        <w:spacing w:before="64"/>
        <w:ind w:right="1136" w:firstLine="708"/>
        <w:jc w:val="left"/>
        <w:rPr>
          <w:sz w:val="24"/>
        </w:rPr>
      </w:pPr>
      <w:r>
        <w:rPr>
          <w:color w:val="171717"/>
          <w:sz w:val="24"/>
        </w:rPr>
        <w:lastRenderedPageBreak/>
        <w:t>определение</w:t>
      </w:r>
      <w:r>
        <w:rPr>
          <w:color w:val="171717"/>
          <w:spacing w:val="40"/>
          <w:sz w:val="24"/>
        </w:rPr>
        <w:t xml:space="preserve"> </w:t>
      </w:r>
      <w:r>
        <w:rPr>
          <w:color w:val="171717"/>
          <w:sz w:val="24"/>
        </w:rPr>
        <w:t>этапов</w:t>
      </w:r>
      <w:r>
        <w:rPr>
          <w:color w:val="171717"/>
          <w:spacing w:val="40"/>
          <w:sz w:val="24"/>
        </w:rPr>
        <w:t xml:space="preserve"> </w:t>
      </w:r>
      <w:r>
        <w:rPr>
          <w:color w:val="171717"/>
          <w:sz w:val="24"/>
        </w:rPr>
        <w:t>и</w:t>
      </w:r>
      <w:r>
        <w:rPr>
          <w:color w:val="171717"/>
          <w:spacing w:val="40"/>
          <w:sz w:val="24"/>
        </w:rPr>
        <w:t xml:space="preserve"> </w:t>
      </w:r>
      <w:r>
        <w:rPr>
          <w:color w:val="171717"/>
          <w:sz w:val="24"/>
        </w:rPr>
        <w:t>форм</w:t>
      </w:r>
      <w:r>
        <w:rPr>
          <w:color w:val="171717"/>
          <w:spacing w:val="40"/>
          <w:sz w:val="24"/>
        </w:rPr>
        <w:t xml:space="preserve"> </w:t>
      </w:r>
      <w:r>
        <w:rPr>
          <w:color w:val="171717"/>
          <w:sz w:val="24"/>
        </w:rPr>
        <w:t>постепенного</w:t>
      </w:r>
      <w:r>
        <w:rPr>
          <w:color w:val="171717"/>
          <w:spacing w:val="40"/>
          <w:sz w:val="24"/>
        </w:rPr>
        <w:t xml:space="preserve"> </w:t>
      </w:r>
      <w:r>
        <w:rPr>
          <w:color w:val="171717"/>
          <w:sz w:val="24"/>
        </w:rPr>
        <w:t>усложнения</w:t>
      </w:r>
      <w:r>
        <w:rPr>
          <w:color w:val="171717"/>
          <w:spacing w:val="40"/>
          <w:sz w:val="24"/>
        </w:rPr>
        <w:t xml:space="preserve"> </w:t>
      </w:r>
      <w:r>
        <w:rPr>
          <w:color w:val="171717"/>
          <w:sz w:val="24"/>
        </w:rPr>
        <w:t>деятельности</w:t>
      </w:r>
      <w:r>
        <w:rPr>
          <w:color w:val="171717"/>
          <w:spacing w:val="40"/>
          <w:sz w:val="24"/>
        </w:rPr>
        <w:t xml:space="preserve"> </w:t>
      </w:r>
      <w:r>
        <w:rPr>
          <w:color w:val="171717"/>
          <w:sz w:val="24"/>
        </w:rPr>
        <w:t>учащихся</w:t>
      </w:r>
      <w:r>
        <w:rPr>
          <w:color w:val="171717"/>
          <w:spacing w:val="40"/>
          <w:sz w:val="24"/>
        </w:rPr>
        <w:t xml:space="preserve"> </w:t>
      </w:r>
      <w:r>
        <w:rPr>
          <w:color w:val="171717"/>
          <w:sz w:val="24"/>
        </w:rPr>
        <w:t>по овладению универсальными учебными действиями;</w:t>
      </w:r>
    </w:p>
    <w:p w:rsidR="00AE3C4D" w:rsidRDefault="00E21DE7" w:rsidP="00AA7C8F">
      <w:pPr>
        <w:pStyle w:val="a4"/>
        <w:numPr>
          <w:ilvl w:val="1"/>
          <w:numId w:val="39"/>
        </w:numPr>
        <w:tabs>
          <w:tab w:val="left" w:pos="1121"/>
        </w:tabs>
        <w:ind w:right="1133" w:firstLine="708"/>
        <w:jc w:val="left"/>
        <w:rPr>
          <w:sz w:val="24"/>
        </w:rPr>
      </w:pPr>
      <w:r>
        <w:rPr>
          <w:color w:val="171717"/>
          <w:sz w:val="24"/>
        </w:rPr>
        <w:t>разработка общего алгоритма (технологической схемы) урока, имеющего два целе- вых фокуса: предметный и метапредметный;</w:t>
      </w:r>
    </w:p>
    <w:p w:rsidR="00AE3C4D" w:rsidRDefault="00E21DE7" w:rsidP="00AA7C8F">
      <w:pPr>
        <w:pStyle w:val="a4"/>
        <w:numPr>
          <w:ilvl w:val="1"/>
          <w:numId w:val="39"/>
        </w:numPr>
        <w:tabs>
          <w:tab w:val="left" w:pos="1121"/>
        </w:tabs>
        <w:ind w:right="1128" w:firstLine="708"/>
        <w:jc w:val="left"/>
        <w:rPr>
          <w:sz w:val="24"/>
        </w:rPr>
      </w:pPr>
      <w:r>
        <w:rPr>
          <w:color w:val="171717"/>
          <w:sz w:val="24"/>
        </w:rPr>
        <w:t>разработка</w:t>
      </w:r>
      <w:r>
        <w:rPr>
          <w:color w:val="171717"/>
          <w:spacing w:val="40"/>
          <w:sz w:val="24"/>
        </w:rPr>
        <w:t xml:space="preserve"> </w:t>
      </w:r>
      <w:r>
        <w:rPr>
          <w:color w:val="171717"/>
          <w:sz w:val="24"/>
        </w:rPr>
        <w:t>основных</w:t>
      </w:r>
      <w:r>
        <w:rPr>
          <w:color w:val="171717"/>
          <w:spacing w:val="40"/>
          <w:sz w:val="24"/>
        </w:rPr>
        <w:t xml:space="preserve"> </w:t>
      </w:r>
      <w:r>
        <w:rPr>
          <w:color w:val="171717"/>
          <w:sz w:val="24"/>
        </w:rPr>
        <w:t>подходов</w:t>
      </w:r>
      <w:r>
        <w:rPr>
          <w:color w:val="171717"/>
          <w:spacing w:val="40"/>
          <w:sz w:val="24"/>
        </w:rPr>
        <w:t xml:space="preserve"> </w:t>
      </w:r>
      <w:r>
        <w:rPr>
          <w:color w:val="171717"/>
          <w:sz w:val="24"/>
        </w:rPr>
        <w:t>к</w:t>
      </w:r>
      <w:r>
        <w:rPr>
          <w:color w:val="171717"/>
          <w:spacing w:val="40"/>
          <w:sz w:val="24"/>
        </w:rPr>
        <w:t xml:space="preserve"> </w:t>
      </w:r>
      <w:r>
        <w:rPr>
          <w:color w:val="171717"/>
          <w:sz w:val="24"/>
        </w:rPr>
        <w:t>конструированию</w:t>
      </w:r>
      <w:r>
        <w:rPr>
          <w:color w:val="171717"/>
          <w:spacing w:val="40"/>
          <w:sz w:val="24"/>
        </w:rPr>
        <w:t xml:space="preserve"> </w:t>
      </w:r>
      <w:r>
        <w:rPr>
          <w:color w:val="171717"/>
          <w:sz w:val="24"/>
        </w:rPr>
        <w:t>задач</w:t>
      </w:r>
      <w:r>
        <w:rPr>
          <w:color w:val="171717"/>
          <w:spacing w:val="40"/>
          <w:sz w:val="24"/>
        </w:rPr>
        <w:t xml:space="preserve"> </w:t>
      </w:r>
      <w:r>
        <w:rPr>
          <w:color w:val="171717"/>
          <w:sz w:val="24"/>
        </w:rPr>
        <w:t>на</w:t>
      </w:r>
      <w:r>
        <w:rPr>
          <w:color w:val="171717"/>
          <w:spacing w:val="40"/>
          <w:sz w:val="24"/>
        </w:rPr>
        <w:t xml:space="preserve"> </w:t>
      </w:r>
      <w:r>
        <w:rPr>
          <w:color w:val="171717"/>
          <w:sz w:val="24"/>
        </w:rPr>
        <w:t>применение</w:t>
      </w:r>
      <w:r>
        <w:rPr>
          <w:color w:val="171717"/>
          <w:spacing w:val="40"/>
          <w:sz w:val="24"/>
        </w:rPr>
        <w:t xml:space="preserve"> </w:t>
      </w:r>
      <w:r>
        <w:rPr>
          <w:color w:val="171717"/>
          <w:sz w:val="24"/>
        </w:rPr>
        <w:t>универ- сальных учебных действий;</w:t>
      </w:r>
    </w:p>
    <w:p w:rsidR="00AE3C4D" w:rsidRDefault="00E21DE7" w:rsidP="00AA7C8F">
      <w:pPr>
        <w:pStyle w:val="a4"/>
        <w:numPr>
          <w:ilvl w:val="1"/>
          <w:numId w:val="39"/>
        </w:numPr>
        <w:tabs>
          <w:tab w:val="left" w:pos="1121"/>
        </w:tabs>
        <w:ind w:right="1128" w:firstLine="708"/>
        <w:jc w:val="left"/>
        <w:rPr>
          <w:sz w:val="24"/>
        </w:rPr>
      </w:pPr>
      <w:r>
        <w:rPr>
          <w:color w:val="171717"/>
          <w:sz w:val="24"/>
        </w:rPr>
        <w:t>конкретизация основных подходов к организации учебно-исследовательской и про- ектной деятельности обучающихся в рамках урочной и внеурочной деятельности;</w:t>
      </w:r>
    </w:p>
    <w:p w:rsidR="00AE3C4D" w:rsidRDefault="00E21DE7" w:rsidP="00AA7C8F">
      <w:pPr>
        <w:pStyle w:val="a4"/>
        <w:numPr>
          <w:ilvl w:val="1"/>
          <w:numId w:val="39"/>
        </w:numPr>
        <w:tabs>
          <w:tab w:val="left" w:pos="1121"/>
        </w:tabs>
        <w:ind w:right="1129" w:firstLine="708"/>
        <w:rPr>
          <w:sz w:val="24"/>
        </w:rPr>
      </w:pPr>
      <w:r>
        <w:rPr>
          <w:color w:val="171717"/>
          <w:sz w:val="24"/>
        </w:rPr>
        <w:t>разработка основных подходов к организации учебной деятельности по формирова- нию и развитию ИКТ-компетенций;</w:t>
      </w:r>
    </w:p>
    <w:p w:rsidR="00AE3C4D" w:rsidRDefault="00E21DE7" w:rsidP="00AA7C8F">
      <w:pPr>
        <w:pStyle w:val="a4"/>
        <w:numPr>
          <w:ilvl w:val="1"/>
          <w:numId w:val="39"/>
        </w:numPr>
        <w:tabs>
          <w:tab w:val="left" w:pos="1121"/>
        </w:tabs>
        <w:ind w:right="1131" w:firstLine="708"/>
        <w:rPr>
          <w:sz w:val="24"/>
        </w:rPr>
      </w:pPr>
      <w:r>
        <w:rPr>
          <w:color w:val="171717"/>
          <w:sz w:val="24"/>
        </w:rPr>
        <w:t>разработка комплекса мер по организации системы оценки деятельности образова- тельной организации по формированию и развитию универсальных учебных действий у</w:t>
      </w:r>
      <w:r>
        <w:rPr>
          <w:color w:val="171717"/>
          <w:spacing w:val="-5"/>
          <w:sz w:val="24"/>
        </w:rPr>
        <w:t xml:space="preserve"> </w:t>
      </w:r>
      <w:r>
        <w:rPr>
          <w:color w:val="171717"/>
          <w:sz w:val="24"/>
        </w:rPr>
        <w:t xml:space="preserve">обу- </w:t>
      </w:r>
      <w:r>
        <w:rPr>
          <w:color w:val="171717"/>
          <w:spacing w:val="-2"/>
          <w:sz w:val="24"/>
        </w:rPr>
        <w:t>чающихся;</w:t>
      </w:r>
    </w:p>
    <w:p w:rsidR="00AE3C4D" w:rsidRDefault="00E21DE7" w:rsidP="00AA7C8F">
      <w:pPr>
        <w:pStyle w:val="a4"/>
        <w:numPr>
          <w:ilvl w:val="1"/>
          <w:numId w:val="39"/>
        </w:numPr>
        <w:tabs>
          <w:tab w:val="left" w:pos="1121"/>
        </w:tabs>
        <w:spacing w:before="1"/>
        <w:ind w:right="1129" w:firstLine="708"/>
        <w:rPr>
          <w:sz w:val="24"/>
        </w:rPr>
      </w:pPr>
      <w:r>
        <w:rPr>
          <w:color w:val="171717"/>
          <w:sz w:val="24"/>
        </w:rPr>
        <w:t>разработка методики и инструментария мониторинга успешности освоения и приме- нения обучающимися универсальных учебных действий;</w:t>
      </w:r>
    </w:p>
    <w:p w:rsidR="00AE3C4D" w:rsidRDefault="00E21DE7" w:rsidP="00AA7C8F">
      <w:pPr>
        <w:pStyle w:val="a4"/>
        <w:numPr>
          <w:ilvl w:val="1"/>
          <w:numId w:val="39"/>
        </w:numPr>
        <w:tabs>
          <w:tab w:val="left" w:pos="1121"/>
        </w:tabs>
        <w:ind w:right="1126" w:firstLine="708"/>
        <w:rPr>
          <w:sz w:val="24"/>
        </w:rPr>
      </w:pPr>
      <w:r>
        <w:rPr>
          <w:color w:val="171717"/>
          <w:sz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 вития УУД;</w:t>
      </w:r>
    </w:p>
    <w:p w:rsidR="00AE3C4D" w:rsidRDefault="00E21DE7" w:rsidP="00AA7C8F">
      <w:pPr>
        <w:pStyle w:val="a4"/>
        <w:numPr>
          <w:ilvl w:val="1"/>
          <w:numId w:val="39"/>
        </w:numPr>
        <w:tabs>
          <w:tab w:val="left" w:pos="1121"/>
        </w:tabs>
        <w:ind w:right="1132" w:firstLine="708"/>
        <w:rPr>
          <w:sz w:val="24"/>
        </w:rPr>
      </w:pPr>
      <w:r>
        <w:rPr>
          <w:color w:val="171717"/>
          <w:sz w:val="24"/>
        </w:rPr>
        <w:t>организация и проведение систематических консультаций с педагогами- предметниками по проблемам, связанным с развитием универсальных учебных действий в образовательном процессе;</w:t>
      </w:r>
    </w:p>
    <w:p w:rsidR="00AE3C4D" w:rsidRDefault="00E21DE7" w:rsidP="00AA7C8F">
      <w:pPr>
        <w:pStyle w:val="a4"/>
        <w:numPr>
          <w:ilvl w:val="1"/>
          <w:numId w:val="39"/>
        </w:numPr>
        <w:tabs>
          <w:tab w:val="left" w:pos="1121"/>
        </w:tabs>
        <w:ind w:right="1126" w:firstLine="708"/>
        <w:rPr>
          <w:sz w:val="24"/>
        </w:rPr>
      </w:pPr>
      <w:r>
        <w:rPr>
          <w:color w:val="171717"/>
          <w:sz w:val="24"/>
        </w:rPr>
        <w:t xml:space="preserve">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 </w:t>
      </w:r>
      <w:r>
        <w:rPr>
          <w:color w:val="171717"/>
          <w:spacing w:val="-2"/>
          <w:sz w:val="24"/>
        </w:rPr>
        <w:t>щихся;</w:t>
      </w:r>
    </w:p>
    <w:p w:rsidR="00AE3C4D" w:rsidRDefault="00E21DE7" w:rsidP="00AA7C8F">
      <w:pPr>
        <w:pStyle w:val="a4"/>
        <w:numPr>
          <w:ilvl w:val="1"/>
          <w:numId w:val="39"/>
        </w:numPr>
        <w:tabs>
          <w:tab w:val="left" w:pos="1121"/>
        </w:tabs>
        <w:spacing w:before="1"/>
        <w:ind w:right="1135" w:firstLine="708"/>
        <w:rPr>
          <w:sz w:val="24"/>
        </w:rPr>
      </w:pPr>
      <w:r>
        <w:rPr>
          <w:color w:val="171717"/>
          <w:sz w:val="24"/>
        </w:rPr>
        <w:t>организация разъяснительной/просветительской работы с родителями по проблемам развития УУД у учащихся;</w:t>
      </w:r>
    </w:p>
    <w:p w:rsidR="00AE3C4D" w:rsidRDefault="00E21DE7" w:rsidP="00AA7C8F">
      <w:pPr>
        <w:pStyle w:val="a4"/>
        <w:numPr>
          <w:ilvl w:val="1"/>
          <w:numId w:val="39"/>
        </w:numPr>
        <w:tabs>
          <w:tab w:val="left" w:pos="1121"/>
        </w:tabs>
        <w:ind w:right="1135" w:firstLine="708"/>
        <w:rPr>
          <w:sz w:val="24"/>
        </w:rPr>
      </w:pPr>
      <w:r>
        <w:rPr>
          <w:color w:val="171717"/>
          <w:sz w:val="24"/>
        </w:rPr>
        <w:t>организация отражения результатов работы по формированию УУД учащихся на сайте образовательной организации.</w:t>
      </w:r>
    </w:p>
    <w:p w:rsidR="00AE3C4D" w:rsidRDefault="00E21DE7">
      <w:pPr>
        <w:pStyle w:val="a3"/>
        <w:ind w:right="1125"/>
      </w:pPr>
      <w:r>
        <w:rPr>
          <w:color w:val="171717"/>
        </w:rPr>
        <w:t>Рабочей группой может быть реализовано несколько этапов с соблюдением необхо- димых процедур контроля, коррекции и согласования (конкретные процедуры разрабатыва- ются рабочей группой и утверждаются руководителем).</w:t>
      </w:r>
    </w:p>
    <w:p w:rsidR="00AE3C4D" w:rsidRDefault="00E21DE7">
      <w:pPr>
        <w:ind w:left="272" w:right="1135" w:firstLine="708"/>
        <w:jc w:val="both"/>
        <w:rPr>
          <w:sz w:val="24"/>
        </w:rPr>
      </w:pPr>
      <w:r>
        <w:rPr>
          <w:i/>
          <w:color w:val="171717"/>
          <w:sz w:val="24"/>
        </w:rPr>
        <w:t xml:space="preserve">На подготовительном этапе </w:t>
      </w:r>
      <w:r>
        <w:rPr>
          <w:color w:val="171717"/>
          <w:sz w:val="24"/>
        </w:rPr>
        <w:t>команда образовательной органи зации может провести следующие аналитические работы:</w:t>
      </w:r>
    </w:p>
    <w:p w:rsidR="00AE3C4D" w:rsidRDefault="00E21DE7" w:rsidP="00AA7C8F">
      <w:pPr>
        <w:pStyle w:val="a4"/>
        <w:numPr>
          <w:ilvl w:val="1"/>
          <w:numId w:val="39"/>
        </w:numPr>
        <w:tabs>
          <w:tab w:val="left" w:pos="1121"/>
        </w:tabs>
        <w:ind w:right="1130" w:firstLine="708"/>
        <w:rPr>
          <w:sz w:val="24"/>
        </w:rPr>
      </w:pPr>
      <w:r>
        <w:rPr>
          <w:color w:val="171717"/>
          <w:sz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 го выполнения задач программы;</w:t>
      </w:r>
    </w:p>
    <w:p w:rsidR="00AE3C4D" w:rsidRDefault="00E21DE7" w:rsidP="00AA7C8F">
      <w:pPr>
        <w:pStyle w:val="a4"/>
        <w:numPr>
          <w:ilvl w:val="1"/>
          <w:numId w:val="39"/>
        </w:numPr>
        <w:tabs>
          <w:tab w:val="left" w:pos="1121"/>
        </w:tabs>
        <w:ind w:right="1129" w:firstLine="708"/>
        <w:rPr>
          <w:sz w:val="24"/>
        </w:rPr>
      </w:pPr>
      <w:r>
        <w:rPr>
          <w:color w:val="171717"/>
          <w:sz w:val="24"/>
        </w:rPr>
        <w:t>определять состав детей с особыми образовательными потребностями, в т.ч. лиц, проявивших выдающиеся способности, детей с ОВЗ, а также возможности построения их индивидуальных образовательных траекторий;</w:t>
      </w:r>
    </w:p>
    <w:p w:rsidR="00AE3C4D" w:rsidRDefault="00E21DE7" w:rsidP="00AA7C8F">
      <w:pPr>
        <w:pStyle w:val="a4"/>
        <w:numPr>
          <w:ilvl w:val="1"/>
          <w:numId w:val="39"/>
        </w:numPr>
        <w:tabs>
          <w:tab w:val="left" w:pos="1121"/>
        </w:tabs>
        <w:spacing w:before="1"/>
        <w:ind w:right="1139" w:firstLine="708"/>
        <w:rPr>
          <w:sz w:val="24"/>
        </w:rPr>
      </w:pPr>
      <w:r>
        <w:rPr>
          <w:color w:val="171717"/>
          <w:sz w:val="24"/>
        </w:rPr>
        <w:t>анализировать результаты учащихся по линии развития УУД на предыдущем</w:t>
      </w:r>
      <w:r>
        <w:rPr>
          <w:color w:val="171717"/>
          <w:spacing w:val="80"/>
          <w:sz w:val="24"/>
        </w:rPr>
        <w:t xml:space="preserve"> </w:t>
      </w:r>
      <w:r>
        <w:rPr>
          <w:color w:val="171717"/>
          <w:spacing w:val="-2"/>
          <w:sz w:val="24"/>
        </w:rPr>
        <w:t>уровне;</w:t>
      </w:r>
    </w:p>
    <w:p w:rsidR="00AE3C4D" w:rsidRDefault="00E21DE7" w:rsidP="00AA7C8F">
      <w:pPr>
        <w:pStyle w:val="a4"/>
        <w:numPr>
          <w:ilvl w:val="1"/>
          <w:numId w:val="39"/>
        </w:numPr>
        <w:tabs>
          <w:tab w:val="left" w:pos="1121"/>
        </w:tabs>
        <w:ind w:right="1130" w:firstLine="708"/>
        <w:rPr>
          <w:sz w:val="24"/>
        </w:rPr>
      </w:pPr>
      <w:r>
        <w:rPr>
          <w:color w:val="171717"/>
          <w:sz w:val="24"/>
        </w:rPr>
        <w:t>анализировать и обсуждать опыт применения успешных практик, в т.ч. с использо- ванием информационных ресурсов образовательной организации.</w:t>
      </w:r>
    </w:p>
    <w:p w:rsidR="00AE3C4D" w:rsidRDefault="00E21DE7">
      <w:pPr>
        <w:pStyle w:val="a3"/>
        <w:ind w:right="1129"/>
      </w:pPr>
      <w:r>
        <w:rPr>
          <w:i/>
          <w:color w:val="171717"/>
        </w:rPr>
        <w:t xml:space="preserve">На основном этапе </w:t>
      </w:r>
      <w:r>
        <w:rPr>
          <w:color w:val="171717"/>
        </w:rPr>
        <w:t>может проводиться работа по разработке общей стратегии разви- тия УУД, организации и механизма реализации задач программы, могут быть описаны спе- циальные требования к условиям реализации программы развития УУД.</w:t>
      </w:r>
    </w:p>
    <w:p w:rsidR="00AE3C4D" w:rsidRDefault="00E21DE7">
      <w:pPr>
        <w:pStyle w:val="a3"/>
        <w:ind w:right="1131"/>
      </w:pPr>
      <w:r>
        <w:rPr>
          <w:i/>
          <w:color w:val="171717"/>
        </w:rPr>
        <w:t xml:space="preserve">На заключительном этапе </w:t>
      </w:r>
      <w:r>
        <w:rPr>
          <w:color w:val="171717"/>
        </w:rPr>
        <w:t>может проводиться обсуждение хода реализации програм- мы на школьных методических семинарах (возможно, с привлечением внешних консультан- тов из других образовательных, научных, социальных организаций).</w:t>
      </w:r>
    </w:p>
    <w:p w:rsidR="00AE3C4D" w:rsidRDefault="00E21DE7">
      <w:pPr>
        <w:pStyle w:val="a3"/>
        <w:ind w:right="1130"/>
      </w:pPr>
      <w:r>
        <w:rPr>
          <w:color w:val="171717"/>
        </w:rPr>
        <w:t>В целях соотнесения формирования метапредметных результатов с рабочими про- граммами по учебным предметам необходимо, чтобы образовательная организация на регу- лярной</w:t>
      </w:r>
      <w:r>
        <w:rPr>
          <w:color w:val="171717"/>
          <w:spacing w:val="6"/>
        </w:rPr>
        <w:t xml:space="preserve"> </w:t>
      </w:r>
      <w:r>
        <w:rPr>
          <w:color w:val="171717"/>
        </w:rPr>
        <w:t>основе</w:t>
      </w:r>
      <w:r>
        <w:rPr>
          <w:color w:val="171717"/>
          <w:spacing w:val="5"/>
        </w:rPr>
        <w:t xml:space="preserve"> </w:t>
      </w:r>
      <w:r>
        <w:rPr>
          <w:color w:val="171717"/>
        </w:rPr>
        <w:t>проводила</w:t>
      </w:r>
      <w:r>
        <w:rPr>
          <w:color w:val="171717"/>
          <w:spacing w:val="7"/>
        </w:rPr>
        <w:t xml:space="preserve"> </w:t>
      </w:r>
      <w:r>
        <w:rPr>
          <w:color w:val="171717"/>
        </w:rPr>
        <w:t>методические</w:t>
      </w:r>
      <w:r>
        <w:rPr>
          <w:color w:val="171717"/>
          <w:spacing w:val="6"/>
        </w:rPr>
        <w:t xml:space="preserve"> </w:t>
      </w:r>
      <w:r>
        <w:rPr>
          <w:color w:val="171717"/>
        </w:rPr>
        <w:t>советы</w:t>
      </w:r>
      <w:r>
        <w:rPr>
          <w:color w:val="171717"/>
          <w:spacing w:val="7"/>
        </w:rPr>
        <w:t xml:space="preserve"> </w:t>
      </w:r>
      <w:r>
        <w:rPr>
          <w:color w:val="171717"/>
        </w:rPr>
        <w:t>для</w:t>
      </w:r>
      <w:r>
        <w:rPr>
          <w:color w:val="171717"/>
          <w:spacing w:val="7"/>
        </w:rPr>
        <w:t xml:space="preserve"> </w:t>
      </w:r>
      <w:r>
        <w:rPr>
          <w:color w:val="171717"/>
        </w:rPr>
        <w:t>определения,</w:t>
      </w:r>
      <w:r>
        <w:rPr>
          <w:color w:val="171717"/>
          <w:spacing w:val="7"/>
        </w:rPr>
        <w:t xml:space="preserve"> </w:t>
      </w:r>
      <w:r>
        <w:rPr>
          <w:color w:val="171717"/>
        </w:rPr>
        <w:t>как</w:t>
      </w:r>
      <w:r>
        <w:rPr>
          <w:color w:val="171717"/>
          <w:spacing w:val="6"/>
        </w:rPr>
        <w:t xml:space="preserve"> </w:t>
      </w:r>
      <w:r>
        <w:rPr>
          <w:color w:val="171717"/>
        </w:rPr>
        <w:t>с</w:t>
      </w:r>
      <w:r>
        <w:rPr>
          <w:color w:val="171717"/>
          <w:spacing w:val="8"/>
        </w:rPr>
        <w:t xml:space="preserve"> </w:t>
      </w:r>
      <w:r>
        <w:rPr>
          <w:color w:val="171717"/>
        </w:rPr>
        <w:t>учетом</w:t>
      </w:r>
      <w:r>
        <w:rPr>
          <w:color w:val="171717"/>
          <w:spacing w:val="8"/>
        </w:rPr>
        <w:t xml:space="preserve"> </w:t>
      </w:r>
      <w:r>
        <w:rPr>
          <w:color w:val="171717"/>
          <w:spacing w:val="-2"/>
        </w:rPr>
        <w:t>используемой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2" w:firstLine="0"/>
      </w:pPr>
      <w:r>
        <w:rPr>
          <w:color w:val="171717"/>
        </w:rPr>
        <w:lastRenderedPageBreak/>
        <w:t xml:space="preserve">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 </w:t>
      </w:r>
      <w:r>
        <w:rPr>
          <w:color w:val="171717"/>
          <w:spacing w:val="-2"/>
        </w:rPr>
        <w:t>предметников.</w:t>
      </w:r>
    </w:p>
    <w:p w:rsidR="00AE3C4D" w:rsidRDefault="00AE3C4D">
      <w:pPr>
        <w:pStyle w:val="a3"/>
        <w:spacing w:before="5"/>
        <w:ind w:left="0" w:firstLine="0"/>
        <w:jc w:val="left"/>
      </w:pPr>
    </w:p>
    <w:p w:rsidR="00AE3C4D" w:rsidRDefault="00E21DE7" w:rsidP="00AA7C8F">
      <w:pPr>
        <w:pStyle w:val="1"/>
        <w:numPr>
          <w:ilvl w:val="1"/>
          <w:numId w:val="35"/>
        </w:numPr>
        <w:tabs>
          <w:tab w:val="left" w:pos="3308"/>
        </w:tabs>
        <w:ind w:left="3307" w:hanging="421"/>
        <w:jc w:val="left"/>
      </w:pPr>
      <w:r>
        <w:rPr>
          <w:color w:val="171717"/>
        </w:rPr>
        <w:t>РАБОЧАЯ</w:t>
      </w:r>
      <w:r>
        <w:rPr>
          <w:color w:val="171717"/>
          <w:spacing w:val="-7"/>
        </w:rPr>
        <w:t xml:space="preserve"> </w:t>
      </w:r>
      <w:r>
        <w:rPr>
          <w:color w:val="171717"/>
        </w:rPr>
        <w:t>ПРОГРАММА</w:t>
      </w:r>
      <w:r>
        <w:rPr>
          <w:color w:val="171717"/>
          <w:spacing w:val="-5"/>
        </w:rPr>
        <w:t xml:space="preserve"> </w:t>
      </w:r>
      <w:r>
        <w:rPr>
          <w:color w:val="171717"/>
          <w:spacing w:val="-2"/>
        </w:rPr>
        <w:t>ВОСПИТАНИЯ</w:t>
      </w:r>
    </w:p>
    <w:p w:rsidR="00AE3C4D" w:rsidRDefault="00AE3C4D">
      <w:pPr>
        <w:pStyle w:val="a3"/>
        <w:ind w:left="0" w:firstLine="0"/>
        <w:jc w:val="left"/>
        <w:rPr>
          <w:b/>
          <w:sz w:val="26"/>
        </w:rPr>
      </w:pPr>
    </w:p>
    <w:p w:rsidR="00AE3C4D" w:rsidRDefault="00AE3C4D">
      <w:pPr>
        <w:pStyle w:val="a3"/>
        <w:spacing w:before="8"/>
        <w:ind w:left="0" w:firstLine="0"/>
        <w:jc w:val="left"/>
        <w:rPr>
          <w:b/>
          <w:sz w:val="23"/>
        </w:rPr>
      </w:pPr>
    </w:p>
    <w:p w:rsidR="00AE3C4D" w:rsidRDefault="00E21DE7" w:rsidP="00AA7C8F">
      <w:pPr>
        <w:pStyle w:val="a4"/>
        <w:numPr>
          <w:ilvl w:val="0"/>
          <w:numId w:val="33"/>
        </w:numPr>
        <w:tabs>
          <w:tab w:val="left" w:pos="2746"/>
        </w:tabs>
        <w:ind w:right="2801" w:hanging="848"/>
        <w:jc w:val="left"/>
        <w:rPr>
          <w:b/>
          <w:sz w:val="24"/>
        </w:rPr>
      </w:pPr>
      <w:r>
        <w:rPr>
          <w:b/>
          <w:sz w:val="24"/>
        </w:rPr>
        <w:t>ОСОБЕННОСТИ</w:t>
      </w:r>
      <w:r>
        <w:rPr>
          <w:b/>
          <w:spacing w:val="-12"/>
          <w:sz w:val="24"/>
        </w:rPr>
        <w:t xml:space="preserve"> </w:t>
      </w:r>
      <w:r>
        <w:rPr>
          <w:b/>
          <w:sz w:val="24"/>
        </w:rPr>
        <w:t>ОРГАНИЗУЕМОГО</w:t>
      </w:r>
      <w:r>
        <w:rPr>
          <w:b/>
          <w:spacing w:val="-12"/>
          <w:sz w:val="24"/>
        </w:rPr>
        <w:t xml:space="preserve"> </w:t>
      </w:r>
      <w:r>
        <w:rPr>
          <w:b/>
          <w:sz w:val="24"/>
        </w:rPr>
        <w:t>В</w:t>
      </w:r>
      <w:r>
        <w:rPr>
          <w:b/>
          <w:spacing w:val="-12"/>
          <w:sz w:val="24"/>
        </w:rPr>
        <w:t xml:space="preserve"> </w:t>
      </w:r>
      <w:r>
        <w:rPr>
          <w:b/>
          <w:sz w:val="24"/>
        </w:rPr>
        <w:t>ШКОЛЕ ВОСПИТАТЕЛЬНОГО ПРОЦЕССА</w:t>
      </w:r>
    </w:p>
    <w:p w:rsidR="00AE3C4D" w:rsidRDefault="00E21DE7">
      <w:pPr>
        <w:pStyle w:val="a3"/>
        <w:spacing w:before="53"/>
        <w:ind w:left="333" w:right="1191" w:firstLine="506"/>
      </w:pPr>
      <w:r>
        <w:t>Муниципальное бюджетное общеобразовательное учреждение «</w:t>
      </w:r>
      <w:r w:rsidR="00C6433C">
        <w:t xml:space="preserve">Новосуркинская основная общеобразовательная школа» Альметьевского муниципального района </w:t>
      </w:r>
      <w:r>
        <w:t>Республики Татарстан (далее – МБОУ «</w:t>
      </w:r>
      <w:r w:rsidR="00C6433C">
        <w:t>Новосуркинская ООШ</w:t>
      </w:r>
      <w:r>
        <w:t xml:space="preserve">») расположена на территории </w:t>
      </w:r>
      <w:r w:rsidR="00C6433C">
        <w:t>Альметьевского</w:t>
      </w:r>
      <w:r>
        <w:t xml:space="preserve"> муниципального района, местность </w:t>
      </w:r>
      <w:r w:rsidR="002A6084">
        <w:t>сельского типа (част</w:t>
      </w:r>
      <w:r>
        <w:t>ны</w:t>
      </w:r>
      <w:r w:rsidR="002A6084">
        <w:t>е жилые дома, здания учреждений</w:t>
      </w:r>
      <w:r>
        <w:t>, транспортные коммуникации и др.). Контингент учащихся – дети рабочих, служащих.</w:t>
      </w:r>
    </w:p>
    <w:p w:rsidR="00AE3C4D" w:rsidRDefault="00E21DE7">
      <w:pPr>
        <w:pStyle w:val="a3"/>
        <w:spacing w:before="60"/>
        <w:ind w:left="333" w:firstLine="0"/>
        <w:jc w:val="left"/>
      </w:pPr>
      <w:r>
        <w:t>Материально-техническая</w:t>
      </w:r>
      <w:r>
        <w:rPr>
          <w:spacing w:val="-8"/>
        </w:rPr>
        <w:t xml:space="preserve"> </w:t>
      </w:r>
      <w:r>
        <w:rPr>
          <w:spacing w:val="-4"/>
        </w:rPr>
        <w:t>база:</w:t>
      </w:r>
    </w:p>
    <w:p w:rsidR="002A6084" w:rsidRDefault="00E21DE7">
      <w:pPr>
        <w:pStyle w:val="a3"/>
        <w:spacing w:before="60" w:line="292" w:lineRule="auto"/>
        <w:ind w:left="333" w:right="6868" w:firstLine="0"/>
        <w:jc w:val="left"/>
      </w:pPr>
      <w:r>
        <w:t>Одно</w:t>
      </w:r>
      <w:r w:rsidR="002A6084">
        <w:rPr>
          <w:spacing w:val="-15"/>
        </w:rPr>
        <w:t xml:space="preserve">этажное </w:t>
      </w:r>
      <w:r>
        <w:t xml:space="preserve">здание; </w:t>
      </w:r>
    </w:p>
    <w:p w:rsidR="002A6084" w:rsidRDefault="002A6084" w:rsidP="002A6084">
      <w:pPr>
        <w:pStyle w:val="a3"/>
        <w:spacing w:line="275" w:lineRule="exact"/>
        <w:ind w:left="333" w:firstLine="0"/>
        <w:jc w:val="left"/>
      </w:pPr>
      <w:r>
        <w:t xml:space="preserve"> </w:t>
      </w:r>
      <w:r w:rsidR="00E21DE7">
        <w:t>Школьная</w:t>
      </w:r>
      <w:r w:rsidR="00E21DE7">
        <w:rPr>
          <w:spacing w:val="-7"/>
        </w:rPr>
        <w:t xml:space="preserve"> </w:t>
      </w:r>
      <w:r w:rsidR="00E21DE7">
        <w:t>библиотека,</w:t>
      </w:r>
      <w:r w:rsidR="00E21DE7">
        <w:rPr>
          <w:spacing w:val="-7"/>
        </w:rPr>
        <w:t xml:space="preserve"> </w:t>
      </w:r>
      <w:r w:rsidR="00E21DE7">
        <w:t>совмещенная</w:t>
      </w:r>
      <w:r w:rsidR="00E21DE7">
        <w:rPr>
          <w:spacing w:val="-7"/>
        </w:rPr>
        <w:t xml:space="preserve"> </w:t>
      </w:r>
      <w:r w:rsidR="00E21DE7">
        <w:t>с</w:t>
      </w:r>
      <w:r w:rsidR="00E21DE7">
        <w:rPr>
          <w:spacing w:val="-8"/>
        </w:rPr>
        <w:t xml:space="preserve"> </w:t>
      </w:r>
      <w:r w:rsidR="00E21DE7">
        <w:t>читальным</w:t>
      </w:r>
      <w:r w:rsidR="00E21DE7">
        <w:rPr>
          <w:spacing w:val="-9"/>
        </w:rPr>
        <w:t xml:space="preserve"> </w:t>
      </w:r>
      <w:r w:rsidR="00E21DE7">
        <w:t>залом-1;</w:t>
      </w:r>
    </w:p>
    <w:p w:rsidR="00AE3C4D" w:rsidRDefault="00E21DE7" w:rsidP="002A6084">
      <w:pPr>
        <w:pStyle w:val="a3"/>
        <w:spacing w:line="275" w:lineRule="exact"/>
        <w:ind w:left="333" w:firstLine="0"/>
        <w:jc w:val="left"/>
      </w:pPr>
      <w:r>
        <w:t xml:space="preserve"> Актовый зал-1;</w:t>
      </w:r>
    </w:p>
    <w:p w:rsidR="00AE3C4D" w:rsidRDefault="00E21DE7">
      <w:pPr>
        <w:pStyle w:val="a3"/>
        <w:spacing w:line="275" w:lineRule="exact"/>
        <w:ind w:left="333" w:firstLine="0"/>
        <w:jc w:val="left"/>
      </w:pPr>
      <w:r>
        <w:t>Кабинет</w:t>
      </w:r>
      <w:r>
        <w:rPr>
          <w:spacing w:val="-1"/>
        </w:rPr>
        <w:t xml:space="preserve"> </w:t>
      </w:r>
      <w:r>
        <w:rPr>
          <w:spacing w:val="-2"/>
        </w:rPr>
        <w:t>ЗДВР;</w:t>
      </w:r>
    </w:p>
    <w:p w:rsidR="00AE3C4D" w:rsidRDefault="00E21DE7">
      <w:pPr>
        <w:pStyle w:val="a3"/>
        <w:spacing w:before="61" w:line="292" w:lineRule="auto"/>
        <w:ind w:left="333" w:right="6315" w:firstLine="0"/>
      </w:pPr>
      <w:r>
        <w:t>Кабинет</w:t>
      </w:r>
      <w:r>
        <w:rPr>
          <w:spacing w:val="-7"/>
        </w:rPr>
        <w:t xml:space="preserve"> </w:t>
      </w:r>
      <w:r>
        <w:t>для</w:t>
      </w:r>
      <w:r>
        <w:rPr>
          <w:spacing w:val="40"/>
        </w:rPr>
        <w:t xml:space="preserve"> </w:t>
      </w:r>
      <w:r>
        <w:t>заседаний</w:t>
      </w:r>
      <w:r>
        <w:rPr>
          <w:spacing w:val="-9"/>
        </w:rPr>
        <w:t xml:space="preserve"> </w:t>
      </w:r>
      <w:r>
        <w:t>школьного</w:t>
      </w:r>
      <w:r>
        <w:rPr>
          <w:spacing w:val="-7"/>
        </w:rPr>
        <w:t xml:space="preserve"> </w:t>
      </w:r>
      <w:r>
        <w:t>актива; Музыкальная аппаратура - 1 комплект;</w:t>
      </w:r>
    </w:p>
    <w:p w:rsidR="00AE3C4D" w:rsidRDefault="00E21DE7">
      <w:pPr>
        <w:pStyle w:val="a3"/>
        <w:ind w:left="333" w:right="1188" w:firstLine="0"/>
      </w:pPr>
      <w:r>
        <w:t>Процесс</w:t>
      </w:r>
      <w:r>
        <w:rPr>
          <w:spacing w:val="-3"/>
        </w:rPr>
        <w:t xml:space="preserve"> </w:t>
      </w:r>
      <w:r>
        <w:t>воспитания</w:t>
      </w:r>
      <w:r>
        <w:rPr>
          <w:spacing w:val="-2"/>
        </w:rPr>
        <w:t xml:space="preserve"> </w:t>
      </w:r>
      <w:r>
        <w:t>в</w:t>
      </w:r>
      <w:r>
        <w:rPr>
          <w:spacing w:val="-5"/>
        </w:rPr>
        <w:t xml:space="preserve"> </w:t>
      </w:r>
      <w:r>
        <w:t>школе</w:t>
      </w:r>
      <w:r>
        <w:rPr>
          <w:spacing w:val="-3"/>
        </w:rPr>
        <w:t xml:space="preserve"> </w:t>
      </w:r>
      <w:r>
        <w:t>складывается</w:t>
      </w:r>
      <w:r>
        <w:rPr>
          <w:spacing w:val="-3"/>
        </w:rPr>
        <w:t xml:space="preserve"> </w:t>
      </w:r>
      <w:r>
        <w:t>из</w:t>
      </w:r>
      <w:r>
        <w:rPr>
          <w:spacing w:val="-4"/>
        </w:rPr>
        <w:t xml:space="preserve"> </w:t>
      </w:r>
      <w:r>
        <w:t>совместной</w:t>
      </w:r>
      <w:r>
        <w:rPr>
          <w:spacing w:val="-1"/>
        </w:rPr>
        <w:t xml:space="preserve"> </w:t>
      </w:r>
      <w:r>
        <w:t>деятельности учеников, учителей, родителей, педагогов дополнительного образования, из воспитания</w:t>
      </w:r>
      <w:r>
        <w:rPr>
          <w:spacing w:val="-1"/>
        </w:rPr>
        <w:t xml:space="preserve"> </w:t>
      </w:r>
      <w:r>
        <w:t>на уроке, вне урока, реализацию</w:t>
      </w:r>
      <w:r>
        <w:rPr>
          <w:spacing w:val="-1"/>
        </w:rPr>
        <w:t xml:space="preserve"> </w:t>
      </w:r>
      <w:r>
        <w:t>программ воспитания</w:t>
      </w:r>
      <w:r>
        <w:rPr>
          <w:spacing w:val="-1"/>
        </w:rPr>
        <w:t xml:space="preserve"> </w:t>
      </w:r>
      <w:r w:rsidR="002A6084">
        <w:t xml:space="preserve">Альметьевского муниципального района и </w:t>
      </w:r>
      <w:r>
        <w:t>экскур</w:t>
      </w:r>
      <w:r w:rsidR="002A6084">
        <w:t>сионной и творческой деятельно</w:t>
      </w:r>
      <w:r>
        <w:t>сти и основывается на следующих принципах взаимодействия педагогов и школьников:</w:t>
      </w:r>
    </w:p>
    <w:p w:rsidR="00AE3C4D" w:rsidRDefault="00E21DE7" w:rsidP="00AA7C8F">
      <w:pPr>
        <w:pStyle w:val="a4"/>
        <w:numPr>
          <w:ilvl w:val="0"/>
          <w:numId w:val="32"/>
        </w:numPr>
        <w:tabs>
          <w:tab w:val="left" w:pos="1003"/>
        </w:tabs>
        <w:spacing w:before="58"/>
        <w:ind w:right="1126" w:firstLine="566"/>
        <w:rPr>
          <w:sz w:val="24"/>
        </w:rPr>
      </w:pPr>
      <w:r>
        <w:rPr>
          <w:sz w:val="24"/>
        </w:rPr>
        <w:t>неукоснительного соблюдения законности и прав семьи и ребенка, соблюдения кон- фиденциальности информации о ребенке и семье, приоритета безопасности ребенка при нахождении в образовательной организации;</w:t>
      </w:r>
    </w:p>
    <w:p w:rsidR="00AE3C4D" w:rsidRDefault="00E21DE7" w:rsidP="00AA7C8F">
      <w:pPr>
        <w:pStyle w:val="a4"/>
        <w:numPr>
          <w:ilvl w:val="0"/>
          <w:numId w:val="32"/>
        </w:numPr>
        <w:tabs>
          <w:tab w:val="left" w:pos="1013"/>
        </w:tabs>
        <w:spacing w:before="1"/>
        <w:ind w:right="1128" w:firstLine="566"/>
        <w:rPr>
          <w:sz w:val="24"/>
        </w:rPr>
      </w:pPr>
      <w:r>
        <w:rPr>
          <w:sz w:val="24"/>
        </w:rPr>
        <w:t>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 действие школьников и педагогов;</w:t>
      </w:r>
    </w:p>
    <w:p w:rsidR="00AE3C4D" w:rsidRDefault="00E21DE7" w:rsidP="00AA7C8F">
      <w:pPr>
        <w:pStyle w:val="a4"/>
        <w:numPr>
          <w:ilvl w:val="0"/>
          <w:numId w:val="32"/>
        </w:numPr>
        <w:tabs>
          <w:tab w:val="left" w:pos="1023"/>
        </w:tabs>
        <w:ind w:right="1130" w:firstLine="566"/>
        <w:rPr>
          <w:sz w:val="24"/>
        </w:rPr>
      </w:pPr>
      <w:r>
        <w:rPr>
          <w:sz w:val="24"/>
        </w:rPr>
        <w:t>реализации процесса воспитания главным образом через создание в школе детско-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AE3C4D" w:rsidRDefault="00E21DE7" w:rsidP="00AA7C8F">
      <w:pPr>
        <w:pStyle w:val="a4"/>
        <w:numPr>
          <w:ilvl w:val="0"/>
          <w:numId w:val="32"/>
        </w:numPr>
        <w:tabs>
          <w:tab w:val="left" w:pos="1023"/>
        </w:tabs>
        <w:ind w:right="1133" w:firstLine="566"/>
        <w:rPr>
          <w:sz w:val="24"/>
        </w:rPr>
      </w:pPr>
      <w:r>
        <w:rPr>
          <w:sz w:val="24"/>
        </w:rPr>
        <w:t>организации основных совместных дел школьников и педагогов как предмета сов- местной заботы и взрослых, и детей;</w:t>
      </w:r>
    </w:p>
    <w:p w:rsidR="00AE3C4D" w:rsidRDefault="00E21DE7" w:rsidP="00AA7C8F">
      <w:pPr>
        <w:pStyle w:val="a4"/>
        <w:numPr>
          <w:ilvl w:val="0"/>
          <w:numId w:val="32"/>
        </w:numPr>
        <w:tabs>
          <w:tab w:val="left" w:pos="994"/>
        </w:tabs>
        <w:ind w:right="1127" w:firstLine="566"/>
        <w:rPr>
          <w:sz w:val="24"/>
        </w:rPr>
      </w:pPr>
      <w:r>
        <w:rPr>
          <w:sz w:val="24"/>
        </w:rPr>
        <w:t xml:space="preserve">системности, целесообразности и нешаблонности воспитания как условий его эффек- </w:t>
      </w:r>
      <w:r>
        <w:rPr>
          <w:spacing w:val="-2"/>
          <w:sz w:val="24"/>
        </w:rPr>
        <w:t>тивности.</w:t>
      </w:r>
    </w:p>
    <w:p w:rsidR="00AE3C4D" w:rsidRDefault="00E21DE7">
      <w:pPr>
        <w:pStyle w:val="a3"/>
        <w:ind w:left="981" w:firstLine="0"/>
      </w:pPr>
      <w:r>
        <w:rPr>
          <w:color w:val="000009"/>
          <w:u w:val="single" w:color="000009"/>
        </w:rPr>
        <w:t>Основными</w:t>
      </w:r>
      <w:r>
        <w:rPr>
          <w:color w:val="000009"/>
          <w:spacing w:val="18"/>
          <w:u w:val="single" w:color="000009"/>
        </w:rPr>
        <w:t xml:space="preserve"> </w:t>
      </w:r>
      <w:r>
        <w:rPr>
          <w:color w:val="000009"/>
          <w:u w:val="single" w:color="000009"/>
        </w:rPr>
        <w:t>традициями</w:t>
      </w:r>
      <w:r>
        <w:rPr>
          <w:color w:val="000009"/>
          <w:spacing w:val="20"/>
          <w:u w:val="single" w:color="000009"/>
        </w:rPr>
        <w:t xml:space="preserve"> </w:t>
      </w:r>
      <w:r>
        <w:rPr>
          <w:color w:val="000009"/>
          <w:u w:val="single" w:color="000009"/>
        </w:rPr>
        <w:t>воспитания</w:t>
      </w:r>
      <w:r>
        <w:rPr>
          <w:color w:val="000009"/>
          <w:spacing w:val="18"/>
          <w:u w:val="single" w:color="000009"/>
        </w:rPr>
        <w:t xml:space="preserve"> </w:t>
      </w:r>
      <w:r>
        <w:rPr>
          <w:color w:val="000009"/>
          <w:u w:val="single" w:color="000009"/>
        </w:rPr>
        <w:t>в</w:t>
      </w:r>
      <w:r>
        <w:rPr>
          <w:color w:val="000009"/>
          <w:spacing w:val="19"/>
          <w:u w:val="single" w:color="000009"/>
        </w:rPr>
        <w:t xml:space="preserve"> </w:t>
      </w:r>
      <w:r>
        <w:rPr>
          <w:color w:val="000009"/>
          <w:u w:val="single" w:color="000009"/>
        </w:rPr>
        <w:t>образовательной</w:t>
      </w:r>
      <w:r>
        <w:rPr>
          <w:color w:val="000009"/>
          <w:spacing w:val="21"/>
          <w:u w:val="single" w:color="000009"/>
        </w:rPr>
        <w:t xml:space="preserve"> </w:t>
      </w:r>
      <w:r>
        <w:rPr>
          <w:color w:val="000009"/>
          <w:u w:val="single" w:color="000009"/>
        </w:rPr>
        <w:t>организации</w:t>
      </w:r>
      <w:r>
        <w:rPr>
          <w:color w:val="000009"/>
          <w:spacing w:val="18"/>
          <w:u w:val="single" w:color="000009"/>
        </w:rPr>
        <w:t xml:space="preserve"> </w:t>
      </w:r>
      <w:r>
        <w:rPr>
          <w:color w:val="000009"/>
          <w:u w:val="single" w:color="000009"/>
        </w:rPr>
        <w:t>являются</w:t>
      </w:r>
      <w:r>
        <w:rPr>
          <w:color w:val="000009"/>
          <w:spacing w:val="20"/>
          <w:u w:val="single" w:color="000009"/>
        </w:rPr>
        <w:t xml:space="preserve"> </w:t>
      </w:r>
      <w:r>
        <w:rPr>
          <w:color w:val="000009"/>
          <w:spacing w:val="-2"/>
          <w:u w:val="single" w:color="000009"/>
        </w:rPr>
        <w:t>следу-</w:t>
      </w:r>
    </w:p>
    <w:p w:rsidR="00AE3C4D" w:rsidRDefault="00E21DE7">
      <w:pPr>
        <w:pStyle w:val="a3"/>
        <w:spacing w:before="1"/>
        <w:ind w:firstLine="0"/>
        <w:jc w:val="left"/>
      </w:pPr>
      <w:r>
        <w:rPr>
          <w:color w:val="000009"/>
          <w:spacing w:val="-2"/>
          <w:u w:val="single" w:color="000009"/>
        </w:rPr>
        <w:t>ющие</w:t>
      </w:r>
      <w:r>
        <w:rPr>
          <w:spacing w:val="-2"/>
        </w:rPr>
        <w:t>:</w:t>
      </w:r>
    </w:p>
    <w:p w:rsidR="00AE3C4D" w:rsidRDefault="00E21DE7" w:rsidP="00AA7C8F">
      <w:pPr>
        <w:pStyle w:val="a4"/>
        <w:numPr>
          <w:ilvl w:val="1"/>
          <w:numId w:val="32"/>
        </w:numPr>
        <w:tabs>
          <w:tab w:val="left" w:pos="1181"/>
        </w:tabs>
        <w:ind w:left="1180"/>
        <w:jc w:val="left"/>
        <w:rPr>
          <w:color w:val="000009"/>
          <w:sz w:val="24"/>
        </w:rPr>
      </w:pPr>
      <w:r>
        <w:rPr>
          <w:color w:val="000009"/>
          <w:sz w:val="24"/>
        </w:rPr>
        <w:t>стержнем</w:t>
      </w:r>
      <w:r>
        <w:rPr>
          <w:color w:val="000009"/>
          <w:spacing w:val="32"/>
          <w:sz w:val="24"/>
        </w:rPr>
        <w:t xml:space="preserve"> </w:t>
      </w:r>
      <w:r>
        <w:rPr>
          <w:color w:val="000009"/>
          <w:sz w:val="24"/>
        </w:rPr>
        <w:t>годового</w:t>
      </w:r>
      <w:r>
        <w:rPr>
          <w:color w:val="000009"/>
          <w:spacing w:val="34"/>
          <w:sz w:val="24"/>
        </w:rPr>
        <w:t xml:space="preserve"> </w:t>
      </w:r>
      <w:r>
        <w:rPr>
          <w:color w:val="000009"/>
          <w:sz w:val="24"/>
        </w:rPr>
        <w:t>цикла</w:t>
      </w:r>
      <w:r>
        <w:rPr>
          <w:color w:val="000009"/>
          <w:spacing w:val="33"/>
          <w:sz w:val="24"/>
        </w:rPr>
        <w:t xml:space="preserve"> </w:t>
      </w:r>
      <w:r>
        <w:rPr>
          <w:color w:val="000009"/>
          <w:sz w:val="24"/>
        </w:rPr>
        <w:t>воспитательной</w:t>
      </w:r>
      <w:r>
        <w:rPr>
          <w:color w:val="000009"/>
          <w:spacing w:val="34"/>
          <w:sz w:val="24"/>
        </w:rPr>
        <w:t xml:space="preserve"> </w:t>
      </w:r>
      <w:r>
        <w:rPr>
          <w:color w:val="000009"/>
          <w:sz w:val="24"/>
        </w:rPr>
        <w:t>работы</w:t>
      </w:r>
      <w:r>
        <w:rPr>
          <w:color w:val="000009"/>
          <w:spacing w:val="34"/>
          <w:sz w:val="24"/>
        </w:rPr>
        <w:t xml:space="preserve"> </w:t>
      </w:r>
      <w:r>
        <w:rPr>
          <w:color w:val="000009"/>
          <w:sz w:val="24"/>
        </w:rPr>
        <w:t>школы</w:t>
      </w:r>
      <w:r>
        <w:rPr>
          <w:color w:val="000009"/>
          <w:spacing w:val="33"/>
          <w:sz w:val="24"/>
        </w:rPr>
        <w:t xml:space="preserve"> </w:t>
      </w:r>
      <w:r>
        <w:rPr>
          <w:color w:val="000009"/>
          <w:sz w:val="24"/>
        </w:rPr>
        <w:t>являются</w:t>
      </w:r>
      <w:r>
        <w:rPr>
          <w:color w:val="000009"/>
          <w:spacing w:val="34"/>
          <w:sz w:val="24"/>
        </w:rPr>
        <w:t xml:space="preserve"> </w:t>
      </w:r>
      <w:r>
        <w:rPr>
          <w:color w:val="000009"/>
          <w:sz w:val="24"/>
        </w:rPr>
        <w:t>ключевые</w:t>
      </w:r>
      <w:r>
        <w:rPr>
          <w:color w:val="000009"/>
          <w:spacing w:val="32"/>
          <w:sz w:val="24"/>
        </w:rPr>
        <w:t xml:space="preserve"> </w:t>
      </w:r>
      <w:r>
        <w:rPr>
          <w:color w:val="000009"/>
          <w:spacing w:val="-5"/>
          <w:sz w:val="24"/>
        </w:rPr>
        <w:t>об-</w:t>
      </w:r>
    </w:p>
    <w:p w:rsidR="00AE3C4D" w:rsidRDefault="00E21DE7">
      <w:pPr>
        <w:pStyle w:val="a3"/>
        <w:ind w:right="1071" w:firstLine="0"/>
        <w:jc w:val="left"/>
      </w:pPr>
      <w:r>
        <w:rPr>
          <w:color w:val="000009"/>
        </w:rPr>
        <w:t xml:space="preserve">щешкольные дела, </w:t>
      </w:r>
      <w:r>
        <w:rPr>
          <w:color w:val="171717"/>
        </w:rPr>
        <w:t xml:space="preserve">через которые осуществляется интеграция воспитательных усилий педа- </w:t>
      </w:r>
      <w:r>
        <w:rPr>
          <w:color w:val="171717"/>
          <w:spacing w:val="-2"/>
        </w:rPr>
        <w:t>гогов;</w:t>
      </w:r>
    </w:p>
    <w:p w:rsidR="00AE3C4D" w:rsidRDefault="00E21DE7" w:rsidP="00AA7C8F">
      <w:pPr>
        <w:pStyle w:val="a4"/>
        <w:numPr>
          <w:ilvl w:val="1"/>
          <w:numId w:val="32"/>
        </w:numPr>
        <w:tabs>
          <w:tab w:val="left" w:pos="1152"/>
        </w:tabs>
        <w:ind w:right="1128" w:firstLine="720"/>
        <w:rPr>
          <w:color w:val="171717"/>
          <w:sz w:val="24"/>
        </w:rPr>
      </w:pPr>
      <w:r>
        <w:rPr>
          <w:color w:val="171717"/>
          <w:sz w:val="24"/>
        </w:rPr>
        <w:t>важной чертой каждого ключевого дела и большинства используемых для воспита- ния других совместных дел педагогов и школьников – коллективная разработка, коллектив- ное планирование, коллективное проведение и коллективный анализ их результатов;</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32"/>
        </w:numPr>
        <w:tabs>
          <w:tab w:val="left" w:pos="1142"/>
        </w:tabs>
        <w:spacing w:before="64"/>
        <w:ind w:right="1133" w:firstLine="720"/>
        <w:rPr>
          <w:color w:val="171717"/>
          <w:sz w:val="24"/>
        </w:rPr>
      </w:pPr>
      <w:r>
        <w:rPr>
          <w:color w:val="171717"/>
          <w:sz w:val="24"/>
        </w:rPr>
        <w:lastRenderedPageBreak/>
        <w:t>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AE3C4D" w:rsidRDefault="00E21DE7" w:rsidP="00AA7C8F">
      <w:pPr>
        <w:pStyle w:val="a4"/>
        <w:numPr>
          <w:ilvl w:val="1"/>
          <w:numId w:val="32"/>
        </w:numPr>
        <w:tabs>
          <w:tab w:val="left" w:pos="1138"/>
        </w:tabs>
        <w:ind w:right="1130" w:firstLine="720"/>
        <w:rPr>
          <w:color w:val="171717"/>
          <w:sz w:val="24"/>
        </w:rPr>
      </w:pPr>
      <w:r>
        <w:rPr>
          <w:color w:val="171717"/>
          <w:sz w:val="24"/>
        </w:rPr>
        <w:t>в проведении общешкольных дел отсутствует соревновательность между</w:t>
      </w:r>
      <w:r>
        <w:rPr>
          <w:color w:val="171717"/>
          <w:spacing w:val="-5"/>
          <w:sz w:val="24"/>
        </w:rPr>
        <w:t xml:space="preserve"> </w:t>
      </w:r>
      <w:r>
        <w:rPr>
          <w:color w:val="171717"/>
          <w:sz w:val="24"/>
        </w:rPr>
        <w:t xml:space="preserve">классами и максимально поощряется конструктивное межклассное и межвозрастное взаимодействие </w:t>
      </w:r>
      <w:r>
        <w:rPr>
          <w:color w:val="171717"/>
          <w:spacing w:val="-2"/>
          <w:sz w:val="24"/>
        </w:rPr>
        <w:t>школьников;</w:t>
      </w:r>
    </w:p>
    <w:p w:rsidR="00AE3C4D" w:rsidRDefault="00E21DE7" w:rsidP="00AA7C8F">
      <w:pPr>
        <w:pStyle w:val="a4"/>
        <w:numPr>
          <w:ilvl w:val="1"/>
          <w:numId w:val="32"/>
        </w:numPr>
        <w:tabs>
          <w:tab w:val="left" w:pos="1154"/>
        </w:tabs>
        <w:ind w:right="1125" w:firstLine="720"/>
        <w:rPr>
          <w:color w:val="171717"/>
          <w:sz w:val="24"/>
        </w:rPr>
      </w:pPr>
      <w:r>
        <w:rPr>
          <w:color w:val="171717"/>
          <w:sz w:val="24"/>
        </w:rPr>
        <w:t xml:space="preserve">педагоги школы ориентированы на формирование коллективов в рамках школьных классов, кружков, студий, секций и иных детских объединений, на </w:t>
      </w:r>
      <w:r>
        <w:rPr>
          <w:sz w:val="24"/>
        </w:rPr>
        <w:t>установление в них доб- рожелательных и товарищеских взаимоотношений;</w:t>
      </w:r>
    </w:p>
    <w:p w:rsidR="00AE3C4D" w:rsidRDefault="00E21DE7" w:rsidP="00AA7C8F">
      <w:pPr>
        <w:pStyle w:val="a4"/>
        <w:numPr>
          <w:ilvl w:val="1"/>
          <w:numId w:val="32"/>
        </w:numPr>
        <w:tabs>
          <w:tab w:val="left" w:pos="1145"/>
        </w:tabs>
        <w:ind w:right="1129" w:firstLine="720"/>
        <w:rPr>
          <w:color w:val="171717"/>
          <w:sz w:val="24"/>
        </w:rPr>
      </w:pPr>
      <w:r>
        <w:rPr>
          <w:color w:val="171717"/>
          <w:sz w:val="24"/>
        </w:rPr>
        <w:t>ключевой фигурой воспитания в школе является классный руководитель, реализую- щий по отношению к детям защитную, личностно развивающую, организационную, посред- ническую (в разрешении конфликтов) функции.</w:t>
      </w:r>
    </w:p>
    <w:p w:rsidR="00AE3C4D" w:rsidRDefault="00AE3C4D">
      <w:pPr>
        <w:pStyle w:val="a3"/>
        <w:spacing w:before="6"/>
        <w:ind w:left="0" w:firstLine="0"/>
        <w:jc w:val="left"/>
      </w:pPr>
    </w:p>
    <w:p w:rsidR="00AE3C4D" w:rsidRDefault="00E21DE7" w:rsidP="00AA7C8F">
      <w:pPr>
        <w:pStyle w:val="a4"/>
        <w:numPr>
          <w:ilvl w:val="0"/>
          <w:numId w:val="33"/>
        </w:numPr>
        <w:tabs>
          <w:tab w:val="left" w:pos="3653"/>
        </w:tabs>
        <w:ind w:left="3653"/>
        <w:jc w:val="left"/>
        <w:rPr>
          <w:b/>
          <w:sz w:val="24"/>
        </w:rPr>
      </w:pPr>
      <w:r>
        <w:rPr>
          <w:b/>
          <w:sz w:val="24"/>
        </w:rPr>
        <w:t>ЦЕЛЬ</w:t>
      </w:r>
      <w:r>
        <w:rPr>
          <w:b/>
          <w:spacing w:val="-2"/>
          <w:sz w:val="24"/>
        </w:rPr>
        <w:t xml:space="preserve"> </w:t>
      </w:r>
      <w:r>
        <w:rPr>
          <w:b/>
          <w:sz w:val="24"/>
        </w:rPr>
        <w:t>И</w:t>
      </w:r>
      <w:r>
        <w:rPr>
          <w:b/>
          <w:spacing w:val="-2"/>
          <w:sz w:val="24"/>
        </w:rPr>
        <w:t xml:space="preserve"> </w:t>
      </w:r>
      <w:r>
        <w:rPr>
          <w:b/>
          <w:sz w:val="24"/>
        </w:rPr>
        <w:t>ЗАДАЧИ</w:t>
      </w:r>
      <w:r>
        <w:rPr>
          <w:b/>
          <w:spacing w:val="-1"/>
          <w:sz w:val="24"/>
        </w:rPr>
        <w:t xml:space="preserve"> </w:t>
      </w:r>
      <w:r>
        <w:rPr>
          <w:b/>
          <w:spacing w:val="-2"/>
          <w:sz w:val="24"/>
        </w:rPr>
        <w:t>ВОСПИТАНИЯ</w:t>
      </w:r>
    </w:p>
    <w:p w:rsidR="00AE3C4D" w:rsidRDefault="00AE3C4D">
      <w:pPr>
        <w:pStyle w:val="a3"/>
        <w:spacing w:before="6"/>
        <w:ind w:left="0" w:firstLine="0"/>
        <w:jc w:val="left"/>
        <w:rPr>
          <w:b/>
          <w:sz w:val="23"/>
        </w:rPr>
      </w:pPr>
    </w:p>
    <w:p w:rsidR="00AE3C4D" w:rsidRDefault="00E21DE7">
      <w:pPr>
        <w:pStyle w:val="a3"/>
        <w:ind w:right="1127" w:firstLine="566"/>
      </w:pPr>
      <w:r>
        <w:t>В соответствии с Концепцией духовно-нравственного воспитания российских школь- ников, современный национальный идеал личности, воспитанной в новой российской обще- 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 сийского народа.</w:t>
      </w:r>
    </w:p>
    <w:p w:rsidR="00AE3C4D" w:rsidRDefault="00E21DE7">
      <w:pPr>
        <w:pStyle w:val="a3"/>
        <w:spacing w:before="1"/>
        <w:ind w:right="1130" w:firstLine="566"/>
      </w:pPr>
      <w:r>
        <w:rPr>
          <w:color w:val="171717"/>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 ровье, человек) формулируется общая</w:t>
      </w:r>
    </w:p>
    <w:p w:rsidR="00AE3C4D" w:rsidRDefault="00E21DE7">
      <w:pPr>
        <w:pStyle w:val="a3"/>
        <w:ind w:right="1127" w:firstLine="566"/>
      </w:pPr>
      <w:r>
        <w:rPr>
          <w:b/>
          <w:i/>
          <w:color w:val="171717"/>
        </w:rPr>
        <w:t xml:space="preserve">цель воспитания </w:t>
      </w:r>
      <w:r>
        <w:rPr>
          <w:color w:val="171717"/>
        </w:rPr>
        <w:t>в МБОУ «</w:t>
      </w:r>
      <w:r w:rsidR="002A6084">
        <w:rPr>
          <w:color w:val="171717"/>
        </w:rPr>
        <w:t>Новосуркинская ООШ</w:t>
      </w:r>
      <w:r>
        <w:rPr>
          <w:color w:val="171717"/>
        </w:rPr>
        <w:t xml:space="preserve">» – личностное развитие школьников, проявляю- </w:t>
      </w:r>
      <w:r>
        <w:rPr>
          <w:color w:val="171717"/>
          <w:spacing w:val="-2"/>
        </w:rPr>
        <w:t>щееся:</w:t>
      </w:r>
    </w:p>
    <w:p w:rsidR="00AE3C4D" w:rsidRDefault="00E21DE7" w:rsidP="00AA7C8F">
      <w:pPr>
        <w:pStyle w:val="a4"/>
        <w:numPr>
          <w:ilvl w:val="0"/>
          <w:numId w:val="31"/>
        </w:numPr>
        <w:tabs>
          <w:tab w:val="left" w:pos="1145"/>
        </w:tabs>
        <w:ind w:right="1135" w:firstLine="566"/>
        <w:jc w:val="both"/>
        <w:rPr>
          <w:sz w:val="24"/>
        </w:rPr>
      </w:pPr>
      <w:r>
        <w:rPr>
          <w:color w:val="171717"/>
          <w:sz w:val="24"/>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AE3C4D" w:rsidRDefault="00E21DE7" w:rsidP="00AA7C8F">
      <w:pPr>
        <w:pStyle w:val="a4"/>
        <w:numPr>
          <w:ilvl w:val="0"/>
          <w:numId w:val="31"/>
        </w:numPr>
        <w:tabs>
          <w:tab w:val="left" w:pos="1133"/>
        </w:tabs>
        <w:ind w:right="1141" w:firstLine="566"/>
        <w:jc w:val="both"/>
        <w:rPr>
          <w:sz w:val="24"/>
        </w:rPr>
      </w:pPr>
      <w:r>
        <w:rPr>
          <w:color w:val="171717"/>
          <w:sz w:val="24"/>
        </w:rPr>
        <w:t>в развитии их позитивных отношений к этим общественным ценностям (то есть в развитии их социально значимых отношений);</w:t>
      </w:r>
    </w:p>
    <w:p w:rsidR="00AE3C4D" w:rsidRDefault="00E21DE7" w:rsidP="00AA7C8F">
      <w:pPr>
        <w:pStyle w:val="a4"/>
        <w:numPr>
          <w:ilvl w:val="0"/>
          <w:numId w:val="31"/>
        </w:numPr>
        <w:tabs>
          <w:tab w:val="left" w:pos="1157"/>
        </w:tabs>
        <w:ind w:right="1135" w:firstLine="566"/>
        <w:jc w:val="both"/>
        <w:rPr>
          <w:sz w:val="24"/>
        </w:rPr>
      </w:pPr>
      <w:r>
        <w:rPr>
          <w:color w:val="171717"/>
          <w:sz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AE3C4D" w:rsidRDefault="00E21DE7">
      <w:pPr>
        <w:pStyle w:val="a3"/>
        <w:ind w:right="1136" w:firstLine="566"/>
      </w:pPr>
      <w:r>
        <w:rPr>
          <w:color w:val="171717"/>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AE3C4D" w:rsidRDefault="00E21DE7">
      <w:pPr>
        <w:spacing w:before="5" w:line="274" w:lineRule="exact"/>
        <w:ind w:left="839"/>
        <w:jc w:val="both"/>
        <w:rPr>
          <w:b/>
          <w:i/>
          <w:sz w:val="24"/>
        </w:rPr>
      </w:pPr>
      <w:r>
        <w:rPr>
          <w:b/>
          <w:i/>
          <w:sz w:val="24"/>
        </w:rPr>
        <w:t>Целевые</w:t>
      </w:r>
      <w:r>
        <w:rPr>
          <w:b/>
          <w:i/>
          <w:spacing w:val="-7"/>
          <w:sz w:val="24"/>
        </w:rPr>
        <w:t xml:space="preserve"> </w:t>
      </w:r>
      <w:r>
        <w:rPr>
          <w:b/>
          <w:i/>
          <w:sz w:val="24"/>
        </w:rPr>
        <w:t>приоритеты,</w:t>
      </w:r>
      <w:r>
        <w:rPr>
          <w:b/>
          <w:i/>
          <w:spacing w:val="-2"/>
          <w:sz w:val="24"/>
        </w:rPr>
        <w:t xml:space="preserve"> </w:t>
      </w:r>
      <w:r>
        <w:rPr>
          <w:b/>
          <w:i/>
          <w:sz w:val="24"/>
        </w:rPr>
        <w:t>соответствующие</w:t>
      </w:r>
      <w:r>
        <w:rPr>
          <w:b/>
          <w:i/>
          <w:spacing w:val="-4"/>
          <w:sz w:val="24"/>
        </w:rPr>
        <w:t xml:space="preserve"> </w:t>
      </w:r>
      <w:r>
        <w:rPr>
          <w:b/>
          <w:i/>
          <w:sz w:val="24"/>
        </w:rPr>
        <w:t>двум</w:t>
      </w:r>
      <w:r>
        <w:rPr>
          <w:b/>
          <w:i/>
          <w:spacing w:val="-4"/>
          <w:sz w:val="24"/>
        </w:rPr>
        <w:t xml:space="preserve"> </w:t>
      </w:r>
      <w:r>
        <w:rPr>
          <w:b/>
          <w:i/>
          <w:sz w:val="24"/>
        </w:rPr>
        <w:t>уровням</w:t>
      </w:r>
      <w:r>
        <w:rPr>
          <w:b/>
          <w:i/>
          <w:spacing w:val="-3"/>
          <w:sz w:val="24"/>
        </w:rPr>
        <w:t xml:space="preserve"> </w:t>
      </w:r>
      <w:r>
        <w:rPr>
          <w:b/>
          <w:i/>
          <w:sz w:val="24"/>
        </w:rPr>
        <w:t>общего</w:t>
      </w:r>
      <w:r>
        <w:rPr>
          <w:b/>
          <w:i/>
          <w:spacing w:val="-4"/>
          <w:sz w:val="24"/>
        </w:rPr>
        <w:t xml:space="preserve"> </w:t>
      </w:r>
      <w:r>
        <w:rPr>
          <w:b/>
          <w:i/>
          <w:spacing w:val="-2"/>
          <w:sz w:val="24"/>
        </w:rPr>
        <w:t>образования:</w:t>
      </w:r>
    </w:p>
    <w:p w:rsidR="00AE3C4D" w:rsidRDefault="00E21DE7" w:rsidP="00AA7C8F">
      <w:pPr>
        <w:pStyle w:val="a4"/>
        <w:numPr>
          <w:ilvl w:val="0"/>
          <w:numId w:val="30"/>
        </w:numPr>
        <w:tabs>
          <w:tab w:val="left" w:pos="1126"/>
        </w:tabs>
        <w:ind w:right="1132" w:firstLine="566"/>
        <w:jc w:val="both"/>
        <w:rPr>
          <w:b/>
          <w:i/>
          <w:sz w:val="24"/>
        </w:rPr>
      </w:pPr>
      <w:r>
        <w:rPr>
          <w:b/>
          <w:sz w:val="24"/>
        </w:rPr>
        <w:t xml:space="preserve">В воспитании детей младшего </w:t>
      </w:r>
      <w:r>
        <w:rPr>
          <w:sz w:val="24"/>
        </w:rPr>
        <w:t>школьного возраста (</w:t>
      </w:r>
      <w:r>
        <w:rPr>
          <w:b/>
          <w:i/>
          <w:sz w:val="24"/>
        </w:rPr>
        <w:t>уровень начального общего образования</w:t>
      </w:r>
      <w:r>
        <w:rPr>
          <w:sz w:val="24"/>
        </w:rPr>
        <w:t xml:space="preserve">) таким целевым приоритетом является создание благоприятных условий для усвоения школьниками социально значимых знаний – знаний основных </w:t>
      </w:r>
      <w:r>
        <w:rPr>
          <w:color w:val="000009"/>
          <w:sz w:val="24"/>
        </w:rPr>
        <w:t>норм и традиций то- го общества, в котором они живут.</w:t>
      </w:r>
    </w:p>
    <w:p w:rsidR="00AE3C4D" w:rsidRDefault="00E21DE7">
      <w:pPr>
        <w:pStyle w:val="a3"/>
        <w:ind w:right="1129" w:firstLine="566"/>
      </w:pPr>
      <w:r>
        <w:rPr>
          <w:color w:val="171717"/>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 ления ими опыта осуществления социально</w:t>
      </w:r>
      <w:r>
        <w:rPr>
          <w:color w:val="171717"/>
          <w:spacing w:val="-1"/>
        </w:rPr>
        <w:t xml:space="preserve"> </w:t>
      </w:r>
      <w:r>
        <w:rPr>
          <w:color w:val="171717"/>
        </w:rPr>
        <w:t>значимых дел и в дальнейшем, в подростковом и юношеском возрасте. К наиболее важным из них относятся следующие:</w:t>
      </w:r>
    </w:p>
    <w:p w:rsidR="00AE3C4D" w:rsidRDefault="00E21DE7" w:rsidP="00AA7C8F">
      <w:pPr>
        <w:pStyle w:val="a4"/>
        <w:numPr>
          <w:ilvl w:val="0"/>
          <w:numId w:val="29"/>
        </w:numPr>
        <w:tabs>
          <w:tab w:val="left" w:pos="819"/>
        </w:tabs>
        <w:ind w:right="1127" w:firstLine="0"/>
        <w:rPr>
          <w:sz w:val="24"/>
        </w:rPr>
      </w:pPr>
      <w:r>
        <w:rPr>
          <w:sz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 ную для ребёнка домашнюю работу, помогая старшим;</w:t>
      </w:r>
    </w:p>
    <w:p w:rsidR="00AE3C4D" w:rsidRDefault="00E21DE7" w:rsidP="00AA7C8F">
      <w:pPr>
        <w:pStyle w:val="a4"/>
        <w:numPr>
          <w:ilvl w:val="0"/>
          <w:numId w:val="29"/>
        </w:numPr>
        <w:tabs>
          <w:tab w:val="left" w:pos="833"/>
        </w:tabs>
        <w:ind w:right="1133" w:firstLine="0"/>
        <w:rPr>
          <w:sz w:val="24"/>
        </w:rPr>
      </w:pPr>
      <w:r>
        <w:rPr>
          <w:sz w:val="24"/>
        </w:rPr>
        <w:t>быть трудолюбивым, следуя принципу «делу — время, потехе — час» как в учебных занятиях, так и в домашних делах;</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29"/>
        </w:numPr>
        <w:tabs>
          <w:tab w:val="left" w:pos="804"/>
        </w:tabs>
        <w:spacing w:before="64"/>
        <w:ind w:left="803" w:hanging="140"/>
        <w:rPr>
          <w:sz w:val="24"/>
        </w:rPr>
      </w:pPr>
      <w:r>
        <w:rPr>
          <w:sz w:val="24"/>
        </w:rPr>
        <w:lastRenderedPageBreak/>
        <w:t>знать</w:t>
      </w:r>
      <w:r>
        <w:rPr>
          <w:spacing w:val="-7"/>
          <w:sz w:val="24"/>
        </w:rPr>
        <w:t xml:space="preserve"> </w:t>
      </w:r>
      <w:r>
        <w:rPr>
          <w:sz w:val="24"/>
        </w:rPr>
        <w:t>и</w:t>
      </w:r>
      <w:r>
        <w:rPr>
          <w:spacing w:val="-9"/>
          <w:sz w:val="24"/>
        </w:rPr>
        <w:t xml:space="preserve"> </w:t>
      </w:r>
      <w:r>
        <w:rPr>
          <w:sz w:val="24"/>
        </w:rPr>
        <w:t>любить</w:t>
      </w:r>
      <w:r>
        <w:rPr>
          <w:spacing w:val="-7"/>
          <w:sz w:val="24"/>
        </w:rPr>
        <w:t xml:space="preserve"> </w:t>
      </w:r>
      <w:r>
        <w:rPr>
          <w:sz w:val="24"/>
        </w:rPr>
        <w:t>свою</w:t>
      </w:r>
      <w:r>
        <w:rPr>
          <w:spacing w:val="-10"/>
          <w:sz w:val="24"/>
        </w:rPr>
        <w:t xml:space="preserve"> </w:t>
      </w:r>
      <w:r>
        <w:rPr>
          <w:sz w:val="24"/>
        </w:rPr>
        <w:t>Родину</w:t>
      </w:r>
      <w:r>
        <w:rPr>
          <w:spacing w:val="-12"/>
          <w:sz w:val="24"/>
        </w:rPr>
        <w:t xml:space="preserve"> </w:t>
      </w:r>
      <w:r>
        <w:rPr>
          <w:sz w:val="24"/>
        </w:rPr>
        <w:t>–</w:t>
      </w:r>
      <w:r>
        <w:rPr>
          <w:spacing w:val="-8"/>
          <w:sz w:val="24"/>
        </w:rPr>
        <w:t xml:space="preserve"> </w:t>
      </w:r>
      <w:r>
        <w:rPr>
          <w:sz w:val="24"/>
        </w:rPr>
        <w:t>свой</w:t>
      </w:r>
      <w:r>
        <w:rPr>
          <w:spacing w:val="-7"/>
          <w:sz w:val="24"/>
        </w:rPr>
        <w:t xml:space="preserve"> </w:t>
      </w:r>
      <w:r>
        <w:rPr>
          <w:sz w:val="24"/>
        </w:rPr>
        <w:t>родной</w:t>
      </w:r>
      <w:r>
        <w:rPr>
          <w:spacing w:val="-8"/>
          <w:sz w:val="24"/>
        </w:rPr>
        <w:t xml:space="preserve"> </w:t>
      </w:r>
      <w:r>
        <w:rPr>
          <w:sz w:val="24"/>
        </w:rPr>
        <w:t>дом,</w:t>
      </w:r>
      <w:r>
        <w:rPr>
          <w:spacing w:val="-8"/>
          <w:sz w:val="24"/>
        </w:rPr>
        <w:t xml:space="preserve"> </w:t>
      </w:r>
      <w:r>
        <w:rPr>
          <w:sz w:val="24"/>
        </w:rPr>
        <w:t>двор,</w:t>
      </w:r>
      <w:r>
        <w:rPr>
          <w:spacing w:val="-5"/>
          <w:sz w:val="24"/>
        </w:rPr>
        <w:t xml:space="preserve"> </w:t>
      </w:r>
      <w:r>
        <w:rPr>
          <w:sz w:val="24"/>
        </w:rPr>
        <w:t>улицу,</w:t>
      </w:r>
      <w:r>
        <w:rPr>
          <w:spacing w:val="-8"/>
          <w:sz w:val="24"/>
        </w:rPr>
        <w:t xml:space="preserve"> </w:t>
      </w:r>
      <w:r>
        <w:rPr>
          <w:sz w:val="24"/>
        </w:rPr>
        <w:t>город,</w:t>
      </w:r>
      <w:r>
        <w:rPr>
          <w:spacing w:val="-6"/>
          <w:sz w:val="24"/>
        </w:rPr>
        <w:t xml:space="preserve"> </w:t>
      </w:r>
      <w:r>
        <w:rPr>
          <w:sz w:val="24"/>
        </w:rPr>
        <w:t>село,</w:t>
      </w:r>
      <w:r>
        <w:rPr>
          <w:spacing w:val="-8"/>
          <w:sz w:val="24"/>
        </w:rPr>
        <w:t xml:space="preserve"> </w:t>
      </w:r>
      <w:r>
        <w:rPr>
          <w:sz w:val="24"/>
        </w:rPr>
        <w:t>свою</w:t>
      </w:r>
      <w:r>
        <w:rPr>
          <w:spacing w:val="-9"/>
          <w:sz w:val="24"/>
        </w:rPr>
        <w:t xml:space="preserve"> </w:t>
      </w:r>
      <w:r>
        <w:rPr>
          <w:spacing w:val="-2"/>
          <w:sz w:val="24"/>
        </w:rPr>
        <w:t>страну;</w:t>
      </w:r>
    </w:p>
    <w:p w:rsidR="00AE3C4D" w:rsidRDefault="00E21DE7" w:rsidP="00AA7C8F">
      <w:pPr>
        <w:pStyle w:val="a4"/>
        <w:numPr>
          <w:ilvl w:val="0"/>
          <w:numId w:val="29"/>
        </w:numPr>
        <w:tabs>
          <w:tab w:val="left" w:pos="828"/>
        </w:tabs>
        <w:ind w:right="1131" w:firstLine="0"/>
        <w:rPr>
          <w:sz w:val="24"/>
        </w:rPr>
      </w:pPr>
      <w:r>
        <w:rPr>
          <w:sz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 цы, леса, водоёмы);</w:t>
      </w:r>
    </w:p>
    <w:p w:rsidR="00AE3C4D" w:rsidRDefault="00E21DE7" w:rsidP="00AA7C8F">
      <w:pPr>
        <w:pStyle w:val="a4"/>
        <w:numPr>
          <w:ilvl w:val="0"/>
          <w:numId w:val="29"/>
        </w:numPr>
        <w:tabs>
          <w:tab w:val="left" w:pos="821"/>
        </w:tabs>
        <w:ind w:right="1128" w:firstLine="0"/>
        <w:rPr>
          <w:sz w:val="24"/>
        </w:rPr>
      </w:pPr>
      <w:r>
        <w:rPr>
          <w:sz w:val="24"/>
        </w:rPr>
        <w:t>проявлять миролюбие — не затевать конфликтов и стремиться решать спорные вопро- сы, не прибегая к силе;</w:t>
      </w:r>
    </w:p>
    <w:p w:rsidR="00AE3C4D" w:rsidRDefault="00E21DE7" w:rsidP="00AA7C8F">
      <w:pPr>
        <w:pStyle w:val="a4"/>
        <w:numPr>
          <w:ilvl w:val="0"/>
          <w:numId w:val="29"/>
        </w:numPr>
        <w:tabs>
          <w:tab w:val="left" w:pos="804"/>
        </w:tabs>
        <w:ind w:left="803" w:hanging="140"/>
        <w:rPr>
          <w:sz w:val="24"/>
        </w:rPr>
      </w:pPr>
      <w:r>
        <w:rPr>
          <w:sz w:val="24"/>
        </w:rPr>
        <w:t>стремиться</w:t>
      </w:r>
      <w:r>
        <w:rPr>
          <w:spacing w:val="-12"/>
          <w:sz w:val="24"/>
        </w:rPr>
        <w:t xml:space="preserve"> </w:t>
      </w:r>
      <w:r>
        <w:rPr>
          <w:sz w:val="24"/>
        </w:rPr>
        <w:t>узнавать</w:t>
      </w:r>
      <w:r>
        <w:rPr>
          <w:spacing w:val="-12"/>
          <w:sz w:val="24"/>
        </w:rPr>
        <w:t xml:space="preserve"> </w:t>
      </w:r>
      <w:r>
        <w:rPr>
          <w:sz w:val="24"/>
        </w:rPr>
        <w:t>что-то</w:t>
      </w:r>
      <w:r>
        <w:rPr>
          <w:spacing w:val="-12"/>
          <w:sz w:val="24"/>
        </w:rPr>
        <w:t xml:space="preserve"> </w:t>
      </w:r>
      <w:r>
        <w:rPr>
          <w:sz w:val="24"/>
        </w:rPr>
        <w:t>новое,</w:t>
      </w:r>
      <w:r>
        <w:rPr>
          <w:spacing w:val="-13"/>
          <w:sz w:val="24"/>
        </w:rPr>
        <w:t xml:space="preserve"> </w:t>
      </w:r>
      <w:r>
        <w:rPr>
          <w:sz w:val="24"/>
        </w:rPr>
        <w:t>проявлять</w:t>
      </w:r>
      <w:r>
        <w:rPr>
          <w:spacing w:val="-14"/>
          <w:sz w:val="24"/>
        </w:rPr>
        <w:t xml:space="preserve"> </w:t>
      </w:r>
      <w:r>
        <w:rPr>
          <w:sz w:val="24"/>
        </w:rPr>
        <w:t>любознательность,</w:t>
      </w:r>
      <w:r>
        <w:rPr>
          <w:spacing w:val="-15"/>
          <w:sz w:val="24"/>
        </w:rPr>
        <w:t xml:space="preserve"> </w:t>
      </w:r>
      <w:r>
        <w:rPr>
          <w:sz w:val="24"/>
        </w:rPr>
        <w:t>ценить</w:t>
      </w:r>
      <w:r>
        <w:rPr>
          <w:spacing w:val="-14"/>
          <w:sz w:val="24"/>
        </w:rPr>
        <w:t xml:space="preserve"> </w:t>
      </w:r>
      <w:r>
        <w:rPr>
          <w:spacing w:val="-2"/>
          <w:sz w:val="24"/>
        </w:rPr>
        <w:t>знания;</w:t>
      </w:r>
    </w:p>
    <w:p w:rsidR="00AE3C4D" w:rsidRDefault="00E21DE7" w:rsidP="00AA7C8F">
      <w:pPr>
        <w:pStyle w:val="a4"/>
        <w:numPr>
          <w:ilvl w:val="0"/>
          <w:numId w:val="29"/>
        </w:numPr>
        <w:tabs>
          <w:tab w:val="left" w:pos="804"/>
        </w:tabs>
        <w:ind w:left="803" w:hanging="140"/>
        <w:rPr>
          <w:sz w:val="24"/>
        </w:rPr>
      </w:pPr>
      <w:r>
        <w:rPr>
          <w:sz w:val="24"/>
        </w:rPr>
        <w:t>быть</w:t>
      </w:r>
      <w:r>
        <w:rPr>
          <w:spacing w:val="-8"/>
          <w:sz w:val="24"/>
        </w:rPr>
        <w:t xml:space="preserve"> </w:t>
      </w:r>
      <w:r>
        <w:rPr>
          <w:sz w:val="24"/>
        </w:rPr>
        <w:t>вежливым</w:t>
      </w:r>
      <w:r>
        <w:rPr>
          <w:spacing w:val="-10"/>
          <w:sz w:val="24"/>
        </w:rPr>
        <w:t xml:space="preserve"> </w:t>
      </w:r>
      <w:r>
        <w:rPr>
          <w:sz w:val="24"/>
        </w:rPr>
        <w:t>и</w:t>
      </w:r>
      <w:r>
        <w:rPr>
          <w:spacing w:val="-8"/>
          <w:sz w:val="24"/>
        </w:rPr>
        <w:t xml:space="preserve"> </w:t>
      </w:r>
      <w:r>
        <w:rPr>
          <w:sz w:val="24"/>
        </w:rPr>
        <w:t>опрятным,</w:t>
      </w:r>
      <w:r>
        <w:rPr>
          <w:spacing w:val="-9"/>
          <w:sz w:val="24"/>
        </w:rPr>
        <w:t xml:space="preserve"> </w:t>
      </w:r>
      <w:r>
        <w:rPr>
          <w:sz w:val="24"/>
        </w:rPr>
        <w:t>скромным</w:t>
      </w:r>
      <w:r>
        <w:rPr>
          <w:spacing w:val="-10"/>
          <w:sz w:val="24"/>
        </w:rPr>
        <w:t xml:space="preserve"> </w:t>
      </w:r>
      <w:r>
        <w:rPr>
          <w:sz w:val="24"/>
        </w:rPr>
        <w:t>и</w:t>
      </w:r>
      <w:r>
        <w:rPr>
          <w:spacing w:val="-9"/>
          <w:sz w:val="24"/>
        </w:rPr>
        <w:t xml:space="preserve"> </w:t>
      </w:r>
      <w:r>
        <w:rPr>
          <w:spacing w:val="-2"/>
          <w:sz w:val="24"/>
        </w:rPr>
        <w:t>приветливым;</w:t>
      </w:r>
    </w:p>
    <w:p w:rsidR="00AE3C4D" w:rsidRDefault="00E21DE7" w:rsidP="00AA7C8F">
      <w:pPr>
        <w:pStyle w:val="a4"/>
        <w:numPr>
          <w:ilvl w:val="0"/>
          <w:numId w:val="29"/>
        </w:numPr>
        <w:tabs>
          <w:tab w:val="left" w:pos="804"/>
        </w:tabs>
        <w:ind w:left="803" w:hanging="140"/>
        <w:rPr>
          <w:sz w:val="24"/>
        </w:rPr>
      </w:pPr>
      <w:r>
        <w:rPr>
          <w:sz w:val="24"/>
        </w:rPr>
        <w:t>соблюдать</w:t>
      </w:r>
      <w:r>
        <w:rPr>
          <w:spacing w:val="-10"/>
          <w:sz w:val="24"/>
        </w:rPr>
        <w:t xml:space="preserve"> </w:t>
      </w:r>
      <w:r>
        <w:rPr>
          <w:sz w:val="24"/>
        </w:rPr>
        <w:t>правила</w:t>
      </w:r>
      <w:r>
        <w:rPr>
          <w:spacing w:val="-11"/>
          <w:sz w:val="24"/>
        </w:rPr>
        <w:t xml:space="preserve"> </w:t>
      </w:r>
      <w:r>
        <w:rPr>
          <w:sz w:val="24"/>
        </w:rPr>
        <w:t>личной</w:t>
      </w:r>
      <w:r>
        <w:rPr>
          <w:spacing w:val="-11"/>
          <w:sz w:val="24"/>
        </w:rPr>
        <w:t xml:space="preserve"> </w:t>
      </w:r>
      <w:r>
        <w:rPr>
          <w:sz w:val="24"/>
        </w:rPr>
        <w:t>гигиены,</w:t>
      </w:r>
      <w:r>
        <w:rPr>
          <w:spacing w:val="-10"/>
          <w:sz w:val="24"/>
        </w:rPr>
        <w:t xml:space="preserve"> </w:t>
      </w:r>
      <w:r>
        <w:rPr>
          <w:sz w:val="24"/>
        </w:rPr>
        <w:t>режим</w:t>
      </w:r>
      <w:r>
        <w:rPr>
          <w:spacing w:val="-11"/>
          <w:sz w:val="24"/>
        </w:rPr>
        <w:t xml:space="preserve"> </w:t>
      </w:r>
      <w:r>
        <w:rPr>
          <w:sz w:val="24"/>
        </w:rPr>
        <w:t>дня,</w:t>
      </w:r>
      <w:r>
        <w:rPr>
          <w:spacing w:val="-10"/>
          <w:sz w:val="24"/>
        </w:rPr>
        <w:t xml:space="preserve"> </w:t>
      </w:r>
      <w:r>
        <w:rPr>
          <w:sz w:val="24"/>
        </w:rPr>
        <w:t>вести</w:t>
      </w:r>
      <w:r>
        <w:rPr>
          <w:spacing w:val="-10"/>
          <w:sz w:val="24"/>
        </w:rPr>
        <w:t xml:space="preserve"> </w:t>
      </w:r>
      <w:r>
        <w:rPr>
          <w:sz w:val="24"/>
        </w:rPr>
        <w:t>здоровый</w:t>
      </w:r>
      <w:r>
        <w:rPr>
          <w:spacing w:val="-10"/>
          <w:sz w:val="24"/>
        </w:rPr>
        <w:t xml:space="preserve"> </w:t>
      </w:r>
      <w:r>
        <w:rPr>
          <w:sz w:val="24"/>
        </w:rPr>
        <w:t>образ</w:t>
      </w:r>
      <w:r>
        <w:rPr>
          <w:spacing w:val="-11"/>
          <w:sz w:val="24"/>
        </w:rPr>
        <w:t xml:space="preserve"> </w:t>
      </w:r>
      <w:r>
        <w:rPr>
          <w:spacing w:val="-2"/>
          <w:sz w:val="24"/>
        </w:rPr>
        <w:t>жизни;</w:t>
      </w:r>
    </w:p>
    <w:p w:rsidR="00AE3C4D" w:rsidRDefault="00E21DE7" w:rsidP="00AA7C8F">
      <w:pPr>
        <w:pStyle w:val="a4"/>
        <w:numPr>
          <w:ilvl w:val="0"/>
          <w:numId w:val="29"/>
        </w:numPr>
        <w:tabs>
          <w:tab w:val="left" w:pos="819"/>
        </w:tabs>
        <w:ind w:right="1129" w:firstLine="0"/>
        <w:rPr>
          <w:sz w:val="24"/>
        </w:rPr>
      </w:pPr>
      <w:r>
        <w:rPr>
          <w:sz w:val="24"/>
        </w:rPr>
        <w:t>уметь сопереживать, проявлять сострадание к попавшим в беду; стремиться устанавли- вать хорошие</w:t>
      </w:r>
      <w:r>
        <w:rPr>
          <w:spacing w:val="-2"/>
          <w:sz w:val="24"/>
        </w:rPr>
        <w:t xml:space="preserve"> </w:t>
      </w:r>
      <w:r>
        <w:rPr>
          <w:sz w:val="24"/>
        </w:rPr>
        <w:t>отношения</w:t>
      </w:r>
      <w:r>
        <w:rPr>
          <w:spacing w:val="-1"/>
          <w:sz w:val="24"/>
        </w:rPr>
        <w:t xml:space="preserve"> </w:t>
      </w:r>
      <w:r>
        <w:rPr>
          <w:sz w:val="24"/>
        </w:rPr>
        <w:t>с</w:t>
      </w:r>
      <w:r>
        <w:rPr>
          <w:spacing w:val="-2"/>
          <w:sz w:val="24"/>
        </w:rPr>
        <w:t xml:space="preserve"> </w:t>
      </w:r>
      <w:r>
        <w:rPr>
          <w:sz w:val="24"/>
        </w:rPr>
        <w:t>другими людьми;</w:t>
      </w:r>
      <w:r>
        <w:rPr>
          <w:spacing w:val="-3"/>
          <w:sz w:val="24"/>
        </w:rPr>
        <w:t xml:space="preserve"> </w:t>
      </w:r>
      <w:r>
        <w:rPr>
          <w:sz w:val="24"/>
        </w:rPr>
        <w:t>уметь прощать обиды,</w:t>
      </w:r>
      <w:r>
        <w:rPr>
          <w:spacing w:val="-3"/>
          <w:sz w:val="24"/>
        </w:rPr>
        <w:t xml:space="preserve"> </w:t>
      </w:r>
      <w:r>
        <w:rPr>
          <w:sz w:val="24"/>
        </w:rPr>
        <w:t>защищать слабых,</w:t>
      </w:r>
      <w:r>
        <w:rPr>
          <w:spacing w:val="-3"/>
          <w:sz w:val="24"/>
        </w:rPr>
        <w:t xml:space="preserve"> </w:t>
      </w:r>
      <w:r>
        <w:rPr>
          <w:sz w:val="24"/>
        </w:rPr>
        <w:t>по мере возможности помогать нуждающимся в этом</w:t>
      </w:r>
      <w:r>
        <w:rPr>
          <w:spacing w:val="40"/>
          <w:sz w:val="24"/>
        </w:rPr>
        <w:t xml:space="preserve"> </w:t>
      </w:r>
      <w:r>
        <w:rPr>
          <w:sz w:val="24"/>
        </w:rPr>
        <w:t>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AE3C4D" w:rsidRDefault="00E21DE7" w:rsidP="00AA7C8F">
      <w:pPr>
        <w:pStyle w:val="a4"/>
        <w:numPr>
          <w:ilvl w:val="0"/>
          <w:numId w:val="29"/>
        </w:numPr>
        <w:tabs>
          <w:tab w:val="left" w:pos="826"/>
        </w:tabs>
        <w:spacing w:before="1"/>
        <w:ind w:right="1129" w:firstLine="0"/>
        <w:rPr>
          <w:sz w:val="24"/>
        </w:rPr>
      </w:pPr>
      <w:r>
        <w:rPr>
          <w:sz w:val="24"/>
        </w:rPr>
        <w:t>быть уверенным в себе, открытым и общительным, не стесняться быть в чём-то непо- хожим</w:t>
      </w:r>
      <w:r>
        <w:rPr>
          <w:spacing w:val="-2"/>
          <w:sz w:val="24"/>
        </w:rPr>
        <w:t xml:space="preserve"> </w:t>
      </w:r>
      <w:r>
        <w:rPr>
          <w:sz w:val="24"/>
        </w:rPr>
        <w:t>на других ребят; уметь ставить перед собой цели и проявлять инициативу, отстаи- вать своё мнение и действовать самостоятельно, без помощи старших.</w:t>
      </w:r>
    </w:p>
    <w:p w:rsidR="00AE3C4D" w:rsidRDefault="00E21DE7">
      <w:pPr>
        <w:pStyle w:val="a3"/>
        <w:ind w:left="664" w:right="1130" w:firstLine="0"/>
      </w:pPr>
      <w:r>
        <w:t>Знание младшим школьником данных социальных норм и традиций, понимание важно- сти следования им имеет особое значение для ребенка этого возраста, поскольку облег- чает его вхождение в широкий социальный мир, в открывающуюся ему систему обще- ственных отношений.</w:t>
      </w:r>
    </w:p>
    <w:p w:rsidR="00AE3C4D" w:rsidRDefault="00E21DE7" w:rsidP="00AA7C8F">
      <w:pPr>
        <w:pStyle w:val="a4"/>
        <w:numPr>
          <w:ilvl w:val="0"/>
          <w:numId w:val="30"/>
        </w:numPr>
        <w:tabs>
          <w:tab w:val="left" w:pos="1102"/>
        </w:tabs>
        <w:ind w:right="1130" w:firstLine="566"/>
        <w:jc w:val="both"/>
        <w:rPr>
          <w:b/>
          <w:i/>
          <w:sz w:val="24"/>
        </w:rPr>
      </w:pPr>
      <w:r>
        <w:rPr>
          <w:sz w:val="24"/>
        </w:rPr>
        <w:t xml:space="preserve">В воспитании детей </w:t>
      </w:r>
      <w:r>
        <w:rPr>
          <w:b/>
          <w:sz w:val="24"/>
        </w:rPr>
        <w:t xml:space="preserve">подросткового возраста </w:t>
      </w:r>
      <w:r>
        <w:rPr>
          <w:sz w:val="24"/>
        </w:rPr>
        <w:t>(</w:t>
      </w:r>
      <w:r>
        <w:rPr>
          <w:b/>
          <w:i/>
          <w:sz w:val="24"/>
        </w:rPr>
        <w:t>уровень основного общего образова- ния</w:t>
      </w:r>
      <w:r>
        <w:rPr>
          <w:sz w:val="24"/>
        </w:rPr>
        <w:t>)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AE3C4D" w:rsidRDefault="00E21DE7" w:rsidP="00AA7C8F">
      <w:pPr>
        <w:pStyle w:val="a4"/>
        <w:numPr>
          <w:ilvl w:val="1"/>
          <w:numId w:val="29"/>
        </w:numPr>
        <w:tabs>
          <w:tab w:val="left" w:pos="979"/>
        </w:tabs>
        <w:spacing w:before="1"/>
        <w:ind w:left="978"/>
        <w:rPr>
          <w:sz w:val="24"/>
        </w:rPr>
      </w:pPr>
      <w:r>
        <w:rPr>
          <w:sz w:val="24"/>
        </w:rPr>
        <w:t>к</w:t>
      </w:r>
      <w:r>
        <w:rPr>
          <w:spacing w:val="-8"/>
          <w:sz w:val="24"/>
        </w:rPr>
        <w:t xml:space="preserve"> </w:t>
      </w:r>
      <w:r>
        <w:rPr>
          <w:sz w:val="24"/>
        </w:rPr>
        <w:t>семье</w:t>
      </w:r>
      <w:r>
        <w:rPr>
          <w:spacing w:val="-8"/>
          <w:sz w:val="24"/>
        </w:rPr>
        <w:t xml:space="preserve"> </w:t>
      </w:r>
      <w:r>
        <w:rPr>
          <w:sz w:val="24"/>
        </w:rPr>
        <w:t>как</w:t>
      </w:r>
      <w:r>
        <w:rPr>
          <w:spacing w:val="-7"/>
          <w:sz w:val="24"/>
        </w:rPr>
        <w:t xml:space="preserve"> </w:t>
      </w:r>
      <w:r>
        <w:rPr>
          <w:sz w:val="24"/>
        </w:rPr>
        <w:t>главной</w:t>
      </w:r>
      <w:r>
        <w:rPr>
          <w:spacing w:val="-7"/>
          <w:sz w:val="24"/>
        </w:rPr>
        <w:t xml:space="preserve"> </w:t>
      </w:r>
      <w:r>
        <w:rPr>
          <w:sz w:val="24"/>
        </w:rPr>
        <w:t>опоре</w:t>
      </w:r>
      <w:r>
        <w:rPr>
          <w:spacing w:val="-8"/>
          <w:sz w:val="24"/>
        </w:rPr>
        <w:t xml:space="preserve"> </w:t>
      </w:r>
      <w:r>
        <w:rPr>
          <w:sz w:val="24"/>
        </w:rPr>
        <w:t>в</w:t>
      </w:r>
      <w:r>
        <w:rPr>
          <w:spacing w:val="-8"/>
          <w:sz w:val="24"/>
        </w:rPr>
        <w:t xml:space="preserve"> </w:t>
      </w:r>
      <w:r>
        <w:rPr>
          <w:sz w:val="24"/>
        </w:rPr>
        <w:t>жизни</w:t>
      </w:r>
      <w:r>
        <w:rPr>
          <w:spacing w:val="-8"/>
          <w:sz w:val="24"/>
        </w:rPr>
        <w:t xml:space="preserve"> </w:t>
      </w:r>
      <w:r>
        <w:rPr>
          <w:sz w:val="24"/>
        </w:rPr>
        <w:t>человека</w:t>
      </w:r>
      <w:r>
        <w:rPr>
          <w:spacing w:val="-8"/>
          <w:sz w:val="24"/>
        </w:rPr>
        <w:t xml:space="preserve"> </w:t>
      </w:r>
      <w:r>
        <w:rPr>
          <w:sz w:val="24"/>
        </w:rPr>
        <w:t>и</w:t>
      </w:r>
      <w:r>
        <w:rPr>
          <w:spacing w:val="-7"/>
          <w:sz w:val="24"/>
        </w:rPr>
        <w:t xml:space="preserve"> </w:t>
      </w:r>
      <w:r>
        <w:rPr>
          <w:sz w:val="24"/>
        </w:rPr>
        <w:t>источнику</w:t>
      </w:r>
      <w:r>
        <w:rPr>
          <w:spacing w:val="-14"/>
          <w:sz w:val="24"/>
        </w:rPr>
        <w:t xml:space="preserve"> </w:t>
      </w:r>
      <w:r>
        <w:rPr>
          <w:sz w:val="24"/>
        </w:rPr>
        <w:t>его</w:t>
      </w:r>
      <w:r>
        <w:rPr>
          <w:spacing w:val="-6"/>
          <w:sz w:val="24"/>
        </w:rPr>
        <w:t xml:space="preserve"> </w:t>
      </w:r>
      <w:r>
        <w:rPr>
          <w:spacing w:val="-2"/>
          <w:sz w:val="24"/>
        </w:rPr>
        <w:t>счастья;</w:t>
      </w:r>
    </w:p>
    <w:p w:rsidR="00AE3C4D" w:rsidRDefault="00E21DE7" w:rsidP="00AA7C8F">
      <w:pPr>
        <w:pStyle w:val="a4"/>
        <w:numPr>
          <w:ilvl w:val="1"/>
          <w:numId w:val="29"/>
        </w:numPr>
        <w:tabs>
          <w:tab w:val="left" w:pos="987"/>
        </w:tabs>
        <w:ind w:right="1130" w:firstLine="566"/>
        <w:rPr>
          <w:sz w:val="24"/>
        </w:rPr>
      </w:pPr>
      <w:r>
        <w:rPr>
          <w:sz w:val="24"/>
        </w:rPr>
        <w:t>к труду как основному способу достижения жизненного благополучия человека, зало- гу его успешного профессионального самоопределения и ощущения уверенности в завтраш- нем дне;</w:t>
      </w:r>
    </w:p>
    <w:p w:rsidR="00AE3C4D" w:rsidRDefault="00E21DE7" w:rsidP="00AA7C8F">
      <w:pPr>
        <w:pStyle w:val="a4"/>
        <w:numPr>
          <w:ilvl w:val="1"/>
          <w:numId w:val="29"/>
        </w:numPr>
        <w:tabs>
          <w:tab w:val="left" w:pos="991"/>
        </w:tabs>
        <w:ind w:right="1135" w:firstLine="566"/>
        <w:rPr>
          <w:sz w:val="24"/>
        </w:rPr>
      </w:pPr>
      <w:r>
        <w:rPr>
          <w:sz w:val="24"/>
        </w:rPr>
        <w:t xml:space="preserve">к своему отечеству, своей малой и большой Родине как месту, в котором человек вы- рос и познал первые радости и неудачи, которая завещана ему предками и которую нужно </w:t>
      </w:r>
      <w:r>
        <w:rPr>
          <w:spacing w:val="-2"/>
          <w:sz w:val="24"/>
        </w:rPr>
        <w:t>оберегать;</w:t>
      </w:r>
    </w:p>
    <w:p w:rsidR="00AE3C4D" w:rsidRDefault="00E21DE7" w:rsidP="00AA7C8F">
      <w:pPr>
        <w:pStyle w:val="a4"/>
        <w:numPr>
          <w:ilvl w:val="1"/>
          <w:numId w:val="29"/>
        </w:numPr>
        <w:tabs>
          <w:tab w:val="left" w:pos="999"/>
        </w:tabs>
        <w:ind w:right="1129" w:firstLine="566"/>
        <w:rPr>
          <w:sz w:val="24"/>
        </w:rPr>
      </w:pPr>
      <w:r>
        <w:rPr>
          <w:sz w:val="24"/>
        </w:rPr>
        <w:t>к природе как источнику жизни на Земле, основе самого ее существования, нуждаю- щейся в защите и постоянном внимании со стороны человека;</w:t>
      </w:r>
    </w:p>
    <w:p w:rsidR="00AE3C4D" w:rsidRDefault="00E21DE7" w:rsidP="00AA7C8F">
      <w:pPr>
        <w:pStyle w:val="a4"/>
        <w:numPr>
          <w:ilvl w:val="1"/>
          <w:numId w:val="29"/>
        </w:numPr>
        <w:tabs>
          <w:tab w:val="left" w:pos="994"/>
        </w:tabs>
        <w:ind w:right="1124" w:firstLine="566"/>
        <w:rPr>
          <w:sz w:val="24"/>
        </w:rPr>
      </w:pPr>
      <w:r>
        <w:rPr>
          <w:sz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 роклимата в своей собственной семье;</w:t>
      </w:r>
    </w:p>
    <w:p w:rsidR="00AE3C4D" w:rsidRDefault="00E21DE7" w:rsidP="00AA7C8F">
      <w:pPr>
        <w:pStyle w:val="a4"/>
        <w:numPr>
          <w:ilvl w:val="1"/>
          <w:numId w:val="29"/>
        </w:numPr>
        <w:tabs>
          <w:tab w:val="left" w:pos="999"/>
        </w:tabs>
        <w:spacing w:before="1"/>
        <w:ind w:right="1142" w:firstLine="566"/>
        <w:rPr>
          <w:sz w:val="24"/>
        </w:rPr>
      </w:pPr>
      <w:r>
        <w:rPr>
          <w:sz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AE3C4D" w:rsidRDefault="00E21DE7" w:rsidP="00AA7C8F">
      <w:pPr>
        <w:pStyle w:val="a4"/>
        <w:numPr>
          <w:ilvl w:val="1"/>
          <w:numId w:val="29"/>
        </w:numPr>
        <w:tabs>
          <w:tab w:val="left" w:pos="989"/>
        </w:tabs>
        <w:ind w:right="1130" w:firstLine="566"/>
        <w:rPr>
          <w:sz w:val="24"/>
        </w:rPr>
      </w:pPr>
      <w:r>
        <w:rPr>
          <w:sz w:val="24"/>
        </w:rPr>
        <w:t>к культуре как духовному богатству общества и важному условию ощущения челове- ком полноты проживаемой жизни, которое дают ему чтение, музыка, искусство, театр, твор- ческое самовыражение;</w:t>
      </w:r>
    </w:p>
    <w:p w:rsidR="00AE3C4D" w:rsidRDefault="00E21DE7" w:rsidP="00AA7C8F">
      <w:pPr>
        <w:pStyle w:val="a4"/>
        <w:numPr>
          <w:ilvl w:val="1"/>
          <w:numId w:val="29"/>
        </w:numPr>
        <w:tabs>
          <w:tab w:val="left" w:pos="989"/>
        </w:tabs>
        <w:ind w:right="1138" w:firstLine="566"/>
        <w:rPr>
          <w:sz w:val="24"/>
        </w:rPr>
      </w:pPr>
      <w:r>
        <w:rPr>
          <w:sz w:val="24"/>
        </w:rPr>
        <w:t>к здоровью как залогу долгой и активной жизни человека, его хорошего настроения и оптимистичного взгляда на мир;</w:t>
      </w:r>
    </w:p>
    <w:p w:rsidR="00AE3C4D" w:rsidRDefault="00E21DE7" w:rsidP="00AA7C8F">
      <w:pPr>
        <w:pStyle w:val="a4"/>
        <w:numPr>
          <w:ilvl w:val="1"/>
          <w:numId w:val="29"/>
        </w:numPr>
        <w:tabs>
          <w:tab w:val="left" w:pos="1015"/>
        </w:tabs>
        <w:ind w:right="1132" w:firstLine="566"/>
        <w:rPr>
          <w:sz w:val="24"/>
        </w:rPr>
      </w:pPr>
      <w:r>
        <w:rPr>
          <w:sz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 поддерживающие отношения, дающие человеку радость общения и позволяющие избегать чувства одиночества;</w:t>
      </w:r>
    </w:p>
    <w:p w:rsidR="00AE3C4D" w:rsidRDefault="00E21DE7" w:rsidP="00AA7C8F">
      <w:pPr>
        <w:pStyle w:val="a4"/>
        <w:numPr>
          <w:ilvl w:val="1"/>
          <w:numId w:val="29"/>
        </w:numPr>
        <w:tabs>
          <w:tab w:val="left" w:pos="994"/>
        </w:tabs>
        <w:ind w:right="1131" w:firstLine="566"/>
        <w:rPr>
          <w:sz w:val="24"/>
        </w:rPr>
      </w:pPr>
      <w:r>
        <w:rPr>
          <w:sz w:val="24"/>
        </w:rPr>
        <w:t>к самим себе как хозяевам своей судьбы, самоопределяющимся и самореализующим- ся личностям, отвечающим за свое собственное будущее.</w:t>
      </w:r>
    </w:p>
    <w:p w:rsidR="00AE3C4D" w:rsidRDefault="00E21DE7">
      <w:pPr>
        <w:pStyle w:val="a3"/>
        <w:ind w:right="1132" w:firstLine="566"/>
      </w:pPr>
      <w:r>
        <w:t>Данный ценностный аспект человеческой жизни чрезвычайно важен для личностного развития</w:t>
      </w:r>
      <w:r>
        <w:rPr>
          <w:spacing w:val="20"/>
        </w:rPr>
        <w:t xml:space="preserve"> </w:t>
      </w:r>
      <w:r>
        <w:t>школьника,</w:t>
      </w:r>
      <w:r>
        <w:rPr>
          <w:spacing w:val="20"/>
        </w:rPr>
        <w:t xml:space="preserve"> </w:t>
      </w:r>
      <w:r>
        <w:t>так</w:t>
      </w:r>
      <w:r>
        <w:rPr>
          <w:spacing w:val="21"/>
        </w:rPr>
        <w:t xml:space="preserve"> </w:t>
      </w:r>
      <w:r>
        <w:t>как</w:t>
      </w:r>
      <w:r>
        <w:rPr>
          <w:spacing w:val="21"/>
        </w:rPr>
        <w:t xml:space="preserve"> </w:t>
      </w:r>
      <w:r>
        <w:t>именно</w:t>
      </w:r>
      <w:r>
        <w:rPr>
          <w:spacing w:val="20"/>
        </w:rPr>
        <w:t xml:space="preserve"> </w:t>
      </w:r>
      <w:r>
        <w:t>ценности</w:t>
      </w:r>
      <w:r>
        <w:rPr>
          <w:spacing w:val="21"/>
        </w:rPr>
        <w:t xml:space="preserve"> </w:t>
      </w:r>
      <w:r>
        <w:t>во</w:t>
      </w:r>
      <w:r>
        <w:rPr>
          <w:spacing w:val="20"/>
        </w:rPr>
        <w:t xml:space="preserve"> </w:t>
      </w:r>
      <w:r>
        <w:t>многом</w:t>
      </w:r>
      <w:r>
        <w:rPr>
          <w:spacing w:val="20"/>
        </w:rPr>
        <w:t xml:space="preserve"> </w:t>
      </w:r>
      <w:r>
        <w:t>определяют</w:t>
      </w:r>
      <w:r>
        <w:rPr>
          <w:spacing w:val="21"/>
        </w:rPr>
        <w:t xml:space="preserve"> </w:t>
      </w:r>
      <w:r>
        <w:t>его</w:t>
      </w:r>
      <w:r>
        <w:rPr>
          <w:spacing w:val="20"/>
        </w:rPr>
        <w:t xml:space="preserve"> </w:t>
      </w:r>
      <w:r>
        <w:t>жизненные</w:t>
      </w:r>
      <w:r>
        <w:rPr>
          <w:spacing w:val="19"/>
        </w:rPr>
        <w:t xml:space="preserve"> </w:t>
      </w:r>
      <w:r>
        <w:t>цели,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6" w:firstLine="0"/>
      </w:pPr>
      <w:r>
        <w:lastRenderedPageBreak/>
        <w:t>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 стями детей подросткового возраста: с их стремлением утвердить себя как личность в систе- ме отношений, свойственных взрослому</w:t>
      </w:r>
      <w:r>
        <w:rPr>
          <w:spacing w:val="-3"/>
        </w:rPr>
        <w:t xml:space="preserve"> </w:t>
      </w:r>
      <w:r>
        <w:t>миру. В этом возрасте особую значимость для детей приобретает становление</w:t>
      </w:r>
      <w:r>
        <w:rPr>
          <w:spacing w:val="-1"/>
        </w:rPr>
        <w:t xml:space="preserve"> </w:t>
      </w:r>
      <w:r>
        <w:t>их собственной жизненной позиции, собственных ценностных ори- ентаций. Подростковый возраст – наиболее удачный возраст для развития социально значи- мых отношений школьников.</w:t>
      </w:r>
    </w:p>
    <w:p w:rsidR="00AE3C4D" w:rsidRDefault="00E21DE7">
      <w:pPr>
        <w:pStyle w:val="a3"/>
        <w:ind w:right="1124" w:firstLine="566"/>
      </w:pPr>
      <w: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 ли воспитания. Приоритет — это то, чему педагогам, работающим со школьниками конкрет- ной возрастной категории, предстоит уделять первостепенное, но не единственное внима- </w:t>
      </w:r>
      <w:r>
        <w:rPr>
          <w:spacing w:val="-4"/>
        </w:rPr>
        <w:t>ние.</w:t>
      </w:r>
    </w:p>
    <w:p w:rsidR="00AE3C4D" w:rsidRDefault="00E21DE7">
      <w:pPr>
        <w:pStyle w:val="a3"/>
        <w:spacing w:before="1"/>
        <w:ind w:right="1129" w:firstLine="566"/>
      </w:pPr>
      <w:r>
        <w:rPr>
          <w:color w:val="171717"/>
        </w:rPr>
        <w:t xml:space="preserve">Добросовестная работа педагогов, направленная на достижение поставленной цели, </w:t>
      </w:r>
      <w:r>
        <w:rPr>
          <w:b/>
          <w:i/>
          <w:color w:val="171717"/>
        </w:rPr>
        <w:t xml:space="preserve">позволит ребенку </w:t>
      </w:r>
      <w:r>
        <w:rPr>
          <w:color w:val="171717"/>
        </w:rPr>
        <w:t>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AE3C4D" w:rsidRDefault="00E21DE7">
      <w:pPr>
        <w:pStyle w:val="a3"/>
        <w:ind w:right="1129" w:firstLine="566"/>
      </w:pPr>
      <w:r>
        <w:t xml:space="preserve">Достижению поставленной цели воспитания школьников будет способствовать реше- ние следующих основных </w:t>
      </w:r>
      <w:r>
        <w:rPr>
          <w:b/>
          <w:i/>
        </w:rPr>
        <w:t>задач</w:t>
      </w:r>
      <w:r>
        <w:t>:</w:t>
      </w:r>
    </w:p>
    <w:p w:rsidR="00AE3C4D" w:rsidRDefault="00E21DE7" w:rsidP="00AA7C8F">
      <w:pPr>
        <w:pStyle w:val="a4"/>
        <w:numPr>
          <w:ilvl w:val="0"/>
          <w:numId w:val="28"/>
        </w:numPr>
        <w:tabs>
          <w:tab w:val="left" w:pos="1406"/>
        </w:tabs>
        <w:ind w:right="1130" w:firstLine="566"/>
        <w:jc w:val="both"/>
        <w:rPr>
          <w:sz w:val="24"/>
        </w:rPr>
      </w:pPr>
      <w:r>
        <w:rPr>
          <w:sz w:val="24"/>
        </w:rPr>
        <w:t>реализовывать воспитательные возможности общешкольных ключевых дел, под- держивать традиции их коллективного планирования, организации, проведения и анализа в школьном сообществе;</w:t>
      </w:r>
    </w:p>
    <w:p w:rsidR="00AE3C4D" w:rsidRDefault="00E21DE7" w:rsidP="00AA7C8F">
      <w:pPr>
        <w:pStyle w:val="a4"/>
        <w:numPr>
          <w:ilvl w:val="0"/>
          <w:numId w:val="28"/>
        </w:numPr>
        <w:tabs>
          <w:tab w:val="left" w:pos="1406"/>
        </w:tabs>
        <w:spacing w:before="1"/>
        <w:ind w:right="1127" w:firstLine="566"/>
        <w:jc w:val="both"/>
        <w:rPr>
          <w:sz w:val="24"/>
        </w:rPr>
      </w:pPr>
      <w:r>
        <w:rPr>
          <w:sz w:val="24"/>
        </w:rPr>
        <w:t>реализовывать потенциал классного руководства в воспитании школьников, под- держивать активное участие классных сообществ в жизни школы;</w:t>
      </w:r>
    </w:p>
    <w:p w:rsidR="00AE3C4D" w:rsidRDefault="00E21DE7" w:rsidP="00AA7C8F">
      <w:pPr>
        <w:pStyle w:val="a4"/>
        <w:numPr>
          <w:ilvl w:val="0"/>
          <w:numId w:val="28"/>
        </w:numPr>
        <w:tabs>
          <w:tab w:val="left" w:pos="1406"/>
        </w:tabs>
        <w:ind w:right="1129" w:firstLine="566"/>
        <w:jc w:val="both"/>
        <w:rPr>
          <w:sz w:val="24"/>
        </w:rPr>
      </w:pPr>
      <w:r>
        <w:rPr>
          <w:sz w:val="24"/>
        </w:rPr>
        <w:t>вовлекать школьников в кружки, секции, клубы, студии и иные объединения, ра- ботающие по школьным программам внеурочной деятельности и дополнительного образова- ния, реализовывать их воспитательные возможности;</w:t>
      </w:r>
    </w:p>
    <w:p w:rsidR="00AE3C4D" w:rsidRDefault="00E21DE7" w:rsidP="00AA7C8F">
      <w:pPr>
        <w:pStyle w:val="a4"/>
        <w:numPr>
          <w:ilvl w:val="0"/>
          <w:numId w:val="28"/>
        </w:numPr>
        <w:tabs>
          <w:tab w:val="left" w:pos="1406"/>
        </w:tabs>
        <w:ind w:right="1141" w:firstLine="566"/>
        <w:jc w:val="both"/>
        <w:rPr>
          <w:sz w:val="24"/>
        </w:rPr>
      </w:pPr>
      <w:r>
        <w:rPr>
          <w:sz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AE3C4D" w:rsidRDefault="00E21DE7" w:rsidP="00AA7C8F">
      <w:pPr>
        <w:pStyle w:val="a4"/>
        <w:numPr>
          <w:ilvl w:val="0"/>
          <w:numId w:val="28"/>
        </w:numPr>
        <w:tabs>
          <w:tab w:val="left" w:pos="1406"/>
        </w:tabs>
        <w:ind w:right="1132" w:firstLine="566"/>
        <w:jc w:val="both"/>
        <w:rPr>
          <w:sz w:val="24"/>
        </w:rPr>
      </w:pPr>
      <w:r>
        <w:rPr>
          <w:sz w:val="24"/>
        </w:rPr>
        <w:t>инициировать и поддерживать ученическое самоуправление – как на уровне шко- лы, так и на уровне классных сообществ;</w:t>
      </w:r>
    </w:p>
    <w:p w:rsidR="00AE3C4D" w:rsidRDefault="00E21DE7" w:rsidP="00AA7C8F">
      <w:pPr>
        <w:pStyle w:val="a4"/>
        <w:numPr>
          <w:ilvl w:val="0"/>
          <w:numId w:val="28"/>
        </w:numPr>
        <w:tabs>
          <w:tab w:val="left" w:pos="1406"/>
        </w:tabs>
        <w:ind w:right="1131" w:firstLine="566"/>
        <w:jc w:val="both"/>
        <w:rPr>
          <w:sz w:val="24"/>
        </w:rPr>
      </w:pPr>
      <w:r>
        <w:rPr>
          <w:sz w:val="24"/>
        </w:rPr>
        <w:t>поддерживать деятельность функционирующих на базе школы детских обще- ственных объединений и организаций;</w:t>
      </w:r>
    </w:p>
    <w:p w:rsidR="00AE3C4D" w:rsidRDefault="00E21DE7" w:rsidP="00AA7C8F">
      <w:pPr>
        <w:pStyle w:val="a4"/>
        <w:numPr>
          <w:ilvl w:val="0"/>
          <w:numId w:val="28"/>
        </w:numPr>
        <w:tabs>
          <w:tab w:val="left" w:pos="1406"/>
        </w:tabs>
        <w:ind w:right="1129" w:firstLine="566"/>
        <w:jc w:val="both"/>
        <w:rPr>
          <w:sz w:val="24"/>
        </w:rPr>
      </w:pPr>
      <w:r>
        <w:rPr>
          <w:sz w:val="24"/>
        </w:rPr>
        <w:t>организовывать в школе волонтерскую деятельность и привлекать к ней школь- ников для освоения ими новых видов социально значимой деятельности;</w:t>
      </w:r>
    </w:p>
    <w:p w:rsidR="00AE3C4D" w:rsidRDefault="00E21DE7" w:rsidP="00AA7C8F">
      <w:pPr>
        <w:pStyle w:val="a4"/>
        <w:numPr>
          <w:ilvl w:val="0"/>
          <w:numId w:val="28"/>
        </w:numPr>
        <w:tabs>
          <w:tab w:val="left" w:pos="1406"/>
        </w:tabs>
        <w:spacing w:before="1"/>
        <w:ind w:right="1135" w:firstLine="566"/>
        <w:jc w:val="both"/>
        <w:rPr>
          <w:sz w:val="24"/>
        </w:rPr>
      </w:pPr>
      <w:r>
        <w:rPr>
          <w:sz w:val="24"/>
        </w:rPr>
        <w:t xml:space="preserve">организовывать для школьников экскурсии, и реализовывать их воспитательный </w:t>
      </w:r>
      <w:r>
        <w:rPr>
          <w:spacing w:val="-2"/>
          <w:sz w:val="24"/>
        </w:rPr>
        <w:t>потенциал;</w:t>
      </w:r>
    </w:p>
    <w:p w:rsidR="00AE3C4D" w:rsidRDefault="00E21DE7" w:rsidP="00AA7C8F">
      <w:pPr>
        <w:pStyle w:val="a4"/>
        <w:numPr>
          <w:ilvl w:val="0"/>
          <w:numId w:val="28"/>
        </w:numPr>
        <w:tabs>
          <w:tab w:val="left" w:pos="1406"/>
        </w:tabs>
        <w:ind w:left="1406"/>
        <w:jc w:val="both"/>
        <w:rPr>
          <w:sz w:val="24"/>
        </w:rPr>
      </w:pPr>
      <w:r>
        <w:rPr>
          <w:spacing w:val="-2"/>
          <w:sz w:val="24"/>
        </w:rPr>
        <w:t>организовывать</w:t>
      </w:r>
      <w:r>
        <w:rPr>
          <w:spacing w:val="5"/>
          <w:sz w:val="24"/>
        </w:rPr>
        <w:t xml:space="preserve"> </w:t>
      </w:r>
      <w:r>
        <w:rPr>
          <w:spacing w:val="-2"/>
          <w:sz w:val="24"/>
        </w:rPr>
        <w:t>профориентационную</w:t>
      </w:r>
      <w:r>
        <w:rPr>
          <w:spacing w:val="4"/>
          <w:sz w:val="24"/>
        </w:rPr>
        <w:t xml:space="preserve"> </w:t>
      </w:r>
      <w:r>
        <w:rPr>
          <w:spacing w:val="-2"/>
          <w:sz w:val="24"/>
        </w:rPr>
        <w:t>работу</w:t>
      </w:r>
      <w:r>
        <w:rPr>
          <w:spacing w:val="1"/>
          <w:sz w:val="24"/>
        </w:rPr>
        <w:t xml:space="preserve"> </w:t>
      </w:r>
      <w:r>
        <w:rPr>
          <w:spacing w:val="-2"/>
          <w:sz w:val="24"/>
        </w:rPr>
        <w:t>со</w:t>
      </w:r>
      <w:r>
        <w:rPr>
          <w:spacing w:val="4"/>
          <w:sz w:val="24"/>
        </w:rPr>
        <w:t xml:space="preserve"> </w:t>
      </w:r>
      <w:r>
        <w:rPr>
          <w:spacing w:val="-2"/>
          <w:sz w:val="24"/>
        </w:rPr>
        <w:t>школьниками;</w:t>
      </w:r>
    </w:p>
    <w:p w:rsidR="00AE3C4D" w:rsidRDefault="00E21DE7" w:rsidP="00AA7C8F">
      <w:pPr>
        <w:pStyle w:val="a4"/>
        <w:numPr>
          <w:ilvl w:val="0"/>
          <w:numId w:val="28"/>
        </w:numPr>
        <w:tabs>
          <w:tab w:val="left" w:pos="1406"/>
        </w:tabs>
        <w:ind w:right="1141" w:firstLine="566"/>
        <w:jc w:val="both"/>
        <w:rPr>
          <w:sz w:val="24"/>
        </w:rPr>
      </w:pPr>
      <w:r>
        <w:rPr>
          <w:sz w:val="24"/>
        </w:rPr>
        <w:t>организовать работу школьных бумажных и электронных медиа, реализовывать их воспитательный потенциал;</w:t>
      </w:r>
    </w:p>
    <w:p w:rsidR="00AE3C4D" w:rsidRDefault="00E21DE7" w:rsidP="00AA7C8F">
      <w:pPr>
        <w:pStyle w:val="a4"/>
        <w:numPr>
          <w:ilvl w:val="0"/>
          <w:numId w:val="28"/>
        </w:numPr>
        <w:tabs>
          <w:tab w:val="left" w:pos="1406"/>
        </w:tabs>
        <w:ind w:right="1127" w:firstLine="566"/>
        <w:jc w:val="both"/>
        <w:rPr>
          <w:sz w:val="24"/>
        </w:rPr>
      </w:pPr>
      <w:r>
        <w:rPr>
          <w:sz w:val="24"/>
        </w:rPr>
        <w:t>развивать предметно-эстетическую среду школы и реализовывать ее воспитатель- ные возможности;</w:t>
      </w:r>
    </w:p>
    <w:p w:rsidR="00AE3C4D" w:rsidRDefault="00E21DE7" w:rsidP="00AA7C8F">
      <w:pPr>
        <w:pStyle w:val="a4"/>
        <w:numPr>
          <w:ilvl w:val="0"/>
          <w:numId w:val="28"/>
        </w:numPr>
        <w:tabs>
          <w:tab w:val="left" w:pos="1406"/>
        </w:tabs>
        <w:ind w:right="1130" w:firstLine="566"/>
        <w:jc w:val="both"/>
        <w:rPr>
          <w:sz w:val="24"/>
        </w:rPr>
      </w:pPr>
      <w:r>
        <w:rPr>
          <w:sz w:val="24"/>
        </w:rPr>
        <w:t>организовать работу с семьями школьников, их родителями или законными пред- ставителями, направленную на совместное решение проблем личностного развития детей.</w:t>
      </w:r>
    </w:p>
    <w:p w:rsidR="00AE3C4D" w:rsidRDefault="00E21DE7">
      <w:pPr>
        <w:pStyle w:val="a3"/>
        <w:ind w:right="1126" w:firstLine="1133"/>
      </w:pPr>
      <w:r>
        <w:t>Планомерная реализация поставленных задач позволит организовать в школе ин- тересную и событийно насыщенную жизнь детей и педагогов, что станет эффективным спо- собом профилактики антисоциального поведения школьников.</w:t>
      </w:r>
    </w:p>
    <w:p w:rsidR="00AE3C4D" w:rsidRDefault="00AE3C4D">
      <w:pPr>
        <w:pStyle w:val="a3"/>
        <w:spacing w:before="5"/>
        <w:ind w:left="0" w:firstLine="0"/>
        <w:jc w:val="left"/>
      </w:pPr>
    </w:p>
    <w:p w:rsidR="00AE3C4D" w:rsidRDefault="00E21DE7" w:rsidP="00AA7C8F">
      <w:pPr>
        <w:pStyle w:val="a4"/>
        <w:numPr>
          <w:ilvl w:val="0"/>
          <w:numId w:val="30"/>
        </w:numPr>
        <w:tabs>
          <w:tab w:val="left" w:pos="2534"/>
        </w:tabs>
        <w:ind w:left="2534" w:hanging="241"/>
        <w:jc w:val="left"/>
        <w:rPr>
          <w:b/>
          <w:sz w:val="24"/>
        </w:rPr>
      </w:pPr>
      <w:r>
        <w:rPr>
          <w:b/>
          <w:sz w:val="24"/>
        </w:rPr>
        <w:t>ВИДЫ,</w:t>
      </w:r>
      <w:r>
        <w:rPr>
          <w:b/>
          <w:spacing w:val="-5"/>
          <w:sz w:val="24"/>
        </w:rPr>
        <w:t xml:space="preserve"> </w:t>
      </w:r>
      <w:r>
        <w:rPr>
          <w:b/>
          <w:sz w:val="24"/>
        </w:rPr>
        <w:t>ФОРМЫ</w:t>
      </w:r>
      <w:r>
        <w:rPr>
          <w:b/>
          <w:spacing w:val="-3"/>
          <w:sz w:val="24"/>
        </w:rPr>
        <w:t xml:space="preserve"> </w:t>
      </w:r>
      <w:r>
        <w:rPr>
          <w:b/>
          <w:sz w:val="24"/>
        </w:rPr>
        <w:t>И</w:t>
      </w:r>
      <w:r>
        <w:rPr>
          <w:b/>
          <w:spacing w:val="-1"/>
          <w:sz w:val="24"/>
        </w:rPr>
        <w:t xml:space="preserve"> </w:t>
      </w:r>
      <w:r>
        <w:rPr>
          <w:b/>
          <w:sz w:val="24"/>
        </w:rPr>
        <w:t>СОДЕРЖАНИЕ</w:t>
      </w:r>
      <w:r>
        <w:rPr>
          <w:b/>
          <w:spacing w:val="-2"/>
          <w:sz w:val="24"/>
        </w:rPr>
        <w:t xml:space="preserve"> ДЕЯТЕЛЬНОСТИ</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1127" w:firstLine="566"/>
      </w:pPr>
      <w:r>
        <w:lastRenderedPageBreak/>
        <w:t>Практическая реализация цели и задач воспитания осуществляется в рамках следую- щих направлений воспитательной работы школы. Каждое из них представлено в соответ- ствующем модуле.</w:t>
      </w:r>
    </w:p>
    <w:p w:rsidR="00AE3C4D" w:rsidRDefault="00AE3C4D">
      <w:pPr>
        <w:pStyle w:val="a3"/>
        <w:spacing w:before="5"/>
        <w:ind w:left="0" w:firstLine="0"/>
        <w:jc w:val="left"/>
      </w:pPr>
    </w:p>
    <w:p w:rsidR="00AE3C4D" w:rsidRDefault="00E21DE7" w:rsidP="00AA7C8F">
      <w:pPr>
        <w:pStyle w:val="a4"/>
        <w:numPr>
          <w:ilvl w:val="1"/>
          <w:numId w:val="30"/>
        </w:numPr>
        <w:tabs>
          <w:tab w:val="left" w:pos="3351"/>
        </w:tabs>
        <w:spacing w:line="274" w:lineRule="exact"/>
        <w:ind w:hanging="421"/>
        <w:jc w:val="both"/>
        <w:rPr>
          <w:b/>
          <w:sz w:val="24"/>
        </w:rPr>
      </w:pPr>
      <w:r>
        <w:rPr>
          <w:b/>
          <w:sz w:val="24"/>
        </w:rPr>
        <w:t>Модуль</w:t>
      </w:r>
      <w:r>
        <w:rPr>
          <w:b/>
          <w:spacing w:val="-3"/>
          <w:sz w:val="24"/>
        </w:rPr>
        <w:t xml:space="preserve"> </w:t>
      </w:r>
      <w:r>
        <w:rPr>
          <w:b/>
          <w:sz w:val="24"/>
        </w:rPr>
        <w:t>«Ключевые</w:t>
      </w:r>
      <w:r>
        <w:rPr>
          <w:b/>
          <w:spacing w:val="-5"/>
          <w:sz w:val="24"/>
        </w:rPr>
        <w:t xml:space="preserve"> </w:t>
      </w:r>
      <w:r>
        <w:rPr>
          <w:b/>
          <w:sz w:val="24"/>
        </w:rPr>
        <w:t>общешкольные</w:t>
      </w:r>
      <w:r>
        <w:rPr>
          <w:b/>
          <w:spacing w:val="-4"/>
          <w:sz w:val="24"/>
        </w:rPr>
        <w:t xml:space="preserve"> </w:t>
      </w:r>
      <w:r>
        <w:rPr>
          <w:b/>
          <w:spacing w:val="-2"/>
          <w:sz w:val="24"/>
        </w:rPr>
        <w:t>дела»</w:t>
      </w:r>
    </w:p>
    <w:p w:rsidR="00AE3C4D" w:rsidRDefault="00E21DE7">
      <w:pPr>
        <w:pStyle w:val="a3"/>
        <w:ind w:right="1127" w:firstLine="566"/>
      </w:pPr>
      <w:r>
        <w:t>Ключевые дела – это комплекс главных традиционных общешкольных дел, в которых принимает участие большая часть школьников</w:t>
      </w:r>
      <w:r>
        <w:rPr>
          <w:spacing w:val="-2"/>
        </w:rPr>
        <w:t xml:space="preserve"> </w:t>
      </w:r>
      <w:r>
        <w:t>и которые обязательно</w:t>
      </w:r>
      <w:r>
        <w:rPr>
          <w:spacing w:val="-1"/>
        </w:rPr>
        <w:t xml:space="preserve"> </w:t>
      </w:r>
      <w:r>
        <w:t xml:space="preserve">планируются, готовят- ся, проводятся и анализируются совестно педагогами и детьми. Ключевые дела </w:t>
      </w:r>
      <w:r>
        <w:rPr>
          <w:color w:val="171717"/>
        </w:rPr>
        <w:t>обеспечива- 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 вых дел в жизнь школы помогает преодолеть мероприятийный характер воспитания, сводя- щийся к набору мероприятий, организуемых педагогами для детей.</w:t>
      </w:r>
    </w:p>
    <w:p w:rsidR="00AE3C4D" w:rsidRDefault="00E21DE7">
      <w:pPr>
        <w:pStyle w:val="a3"/>
        <w:ind w:left="839" w:firstLine="0"/>
      </w:pPr>
      <w:r>
        <w:rPr>
          <w:color w:val="171717"/>
        </w:rPr>
        <w:t>Для</w:t>
      </w:r>
      <w:r>
        <w:rPr>
          <w:color w:val="171717"/>
          <w:spacing w:val="-5"/>
        </w:rPr>
        <w:t xml:space="preserve"> </w:t>
      </w:r>
      <w:r>
        <w:rPr>
          <w:color w:val="171717"/>
        </w:rPr>
        <w:t>этого</w:t>
      </w:r>
      <w:r>
        <w:rPr>
          <w:color w:val="171717"/>
          <w:spacing w:val="-2"/>
        </w:rPr>
        <w:t xml:space="preserve"> </w:t>
      </w:r>
      <w:r>
        <w:rPr>
          <w:color w:val="171717"/>
        </w:rPr>
        <w:t>в</w:t>
      </w:r>
      <w:r>
        <w:rPr>
          <w:color w:val="171717"/>
          <w:spacing w:val="-3"/>
        </w:rPr>
        <w:t xml:space="preserve"> </w:t>
      </w:r>
      <w:r>
        <w:rPr>
          <w:color w:val="171717"/>
        </w:rPr>
        <w:t>МБОУ</w:t>
      </w:r>
      <w:r>
        <w:rPr>
          <w:color w:val="171717"/>
          <w:spacing w:val="2"/>
        </w:rPr>
        <w:t xml:space="preserve"> </w:t>
      </w:r>
      <w:r>
        <w:rPr>
          <w:color w:val="171717"/>
        </w:rPr>
        <w:t>«</w:t>
      </w:r>
      <w:r w:rsidR="002A6084">
        <w:rPr>
          <w:color w:val="171717"/>
        </w:rPr>
        <w:t>Новосуркинская ООШ</w:t>
      </w:r>
      <w:r>
        <w:rPr>
          <w:color w:val="171717"/>
        </w:rPr>
        <w:t>»</w:t>
      </w:r>
      <w:r>
        <w:rPr>
          <w:color w:val="171717"/>
          <w:spacing w:val="48"/>
        </w:rPr>
        <w:t xml:space="preserve"> </w:t>
      </w:r>
      <w:r>
        <w:rPr>
          <w:color w:val="171717"/>
        </w:rPr>
        <w:t>используются следующие</w:t>
      </w:r>
      <w:r>
        <w:rPr>
          <w:color w:val="171717"/>
          <w:spacing w:val="-3"/>
        </w:rPr>
        <w:t xml:space="preserve"> </w:t>
      </w:r>
      <w:r>
        <w:rPr>
          <w:color w:val="171717"/>
        </w:rPr>
        <w:t>формы</w:t>
      </w:r>
      <w:r>
        <w:rPr>
          <w:color w:val="171717"/>
          <w:spacing w:val="-1"/>
        </w:rPr>
        <w:t xml:space="preserve"> </w:t>
      </w:r>
      <w:r>
        <w:rPr>
          <w:color w:val="171717"/>
          <w:spacing w:val="-2"/>
        </w:rPr>
        <w:t>работы</w:t>
      </w:r>
    </w:p>
    <w:p w:rsidR="00AE3C4D" w:rsidRDefault="00E21DE7">
      <w:pPr>
        <w:pStyle w:val="3"/>
        <w:spacing w:before="3" w:line="275" w:lineRule="exact"/>
        <w:ind w:left="899"/>
      </w:pPr>
      <w:r>
        <w:rPr>
          <w:color w:val="171717"/>
        </w:rPr>
        <w:t>На</w:t>
      </w:r>
      <w:r>
        <w:rPr>
          <w:color w:val="171717"/>
          <w:spacing w:val="-3"/>
        </w:rPr>
        <w:t xml:space="preserve"> </w:t>
      </w:r>
      <w:r>
        <w:rPr>
          <w:color w:val="171717"/>
        </w:rPr>
        <w:t>внешкольном</w:t>
      </w:r>
      <w:r>
        <w:rPr>
          <w:color w:val="171717"/>
          <w:spacing w:val="-2"/>
        </w:rPr>
        <w:t xml:space="preserve"> уровне:</w:t>
      </w:r>
    </w:p>
    <w:p w:rsidR="00AE3C4D" w:rsidRDefault="00E21DE7" w:rsidP="00AA7C8F">
      <w:pPr>
        <w:pStyle w:val="a4"/>
        <w:numPr>
          <w:ilvl w:val="0"/>
          <w:numId w:val="27"/>
        </w:numPr>
        <w:tabs>
          <w:tab w:val="left" w:pos="1327"/>
        </w:tabs>
        <w:ind w:right="1129" w:firstLine="566"/>
        <w:rPr>
          <w:rFonts w:ascii="Symbol" w:hAnsi="Symbol"/>
          <w:color w:val="171717"/>
          <w:sz w:val="24"/>
        </w:rPr>
      </w:pPr>
      <w:r>
        <w:rPr>
          <w:color w:val="171717"/>
          <w:sz w:val="24"/>
        </w:rPr>
        <w:t>с</w:t>
      </w:r>
      <w:r>
        <w:rPr>
          <w:color w:val="171717"/>
          <w:sz w:val="24"/>
          <w:u w:val="single" w:color="171717"/>
        </w:rPr>
        <w:t>оциальные проекты – ежегодные совместно разрабатываемые и реализуемые</w:t>
      </w:r>
      <w:r>
        <w:rPr>
          <w:color w:val="171717"/>
          <w:sz w:val="24"/>
        </w:rPr>
        <w:t xml:space="preserve"> </w:t>
      </w:r>
      <w:r>
        <w:rPr>
          <w:color w:val="171717"/>
          <w:sz w:val="24"/>
          <w:u w:val="single" w:color="171717"/>
        </w:rPr>
        <w:t>школьниками и педагогами комплексы дел (благотворительной, экологиче-</w:t>
      </w:r>
      <w:r>
        <w:rPr>
          <w:color w:val="171717"/>
          <w:sz w:val="24"/>
        </w:rPr>
        <w:t xml:space="preserve"> </w:t>
      </w:r>
      <w:r>
        <w:rPr>
          <w:color w:val="171717"/>
          <w:sz w:val="24"/>
          <w:u w:val="single" w:color="171717"/>
        </w:rPr>
        <w:t>ской,волонтерской, патриотической, трудовой направленности), ориентированные на преоб-</w:t>
      </w:r>
      <w:r>
        <w:rPr>
          <w:color w:val="171717"/>
          <w:sz w:val="24"/>
        </w:rPr>
        <w:t xml:space="preserve"> </w:t>
      </w:r>
      <w:r>
        <w:rPr>
          <w:color w:val="171717"/>
          <w:sz w:val="24"/>
          <w:u w:val="single" w:color="171717"/>
        </w:rPr>
        <w:t>разование окружающего школу социума.</w:t>
      </w:r>
    </w:p>
    <w:p w:rsidR="00AE3C4D" w:rsidRDefault="00E21DE7" w:rsidP="00AA7C8F">
      <w:pPr>
        <w:pStyle w:val="a4"/>
        <w:numPr>
          <w:ilvl w:val="0"/>
          <w:numId w:val="27"/>
        </w:numPr>
        <w:tabs>
          <w:tab w:val="left" w:pos="1267"/>
        </w:tabs>
        <w:ind w:right="1129" w:firstLine="566"/>
        <w:rPr>
          <w:rFonts w:ascii="Symbol" w:hAnsi="Symbol"/>
          <w:color w:val="171717"/>
          <w:sz w:val="24"/>
        </w:rPr>
      </w:pPr>
      <w:r>
        <w:rPr>
          <w:color w:val="171717"/>
          <w:sz w:val="24"/>
        </w:rPr>
        <w:t xml:space="preserve">организуемые </w:t>
      </w:r>
      <w:r>
        <w:rPr>
          <w:color w:val="171717"/>
          <w:sz w:val="24"/>
          <w:u w:val="single" w:color="171717"/>
        </w:rPr>
        <w:t>совместно</w:t>
      </w:r>
      <w:r>
        <w:rPr>
          <w:color w:val="171717"/>
          <w:sz w:val="24"/>
        </w:rPr>
        <w:t xml:space="preserve"> с семьями учащихся спортивные состязания, праздники, фестивали, национальные праздники,</w:t>
      </w:r>
      <w:r>
        <w:rPr>
          <w:color w:val="171717"/>
          <w:spacing w:val="40"/>
          <w:sz w:val="24"/>
        </w:rPr>
        <w:t xml:space="preserve"> </w:t>
      </w:r>
      <w:r>
        <w:rPr>
          <w:color w:val="171717"/>
          <w:sz w:val="24"/>
        </w:rPr>
        <w:t xml:space="preserve">представления, которые открывают возможности для творческой самореализации школьников и включают их в деятельную заботу об окружаю- </w:t>
      </w:r>
      <w:r>
        <w:rPr>
          <w:color w:val="171717"/>
          <w:spacing w:val="-4"/>
          <w:sz w:val="24"/>
        </w:rPr>
        <w:t>щих.</w:t>
      </w:r>
    </w:p>
    <w:p w:rsidR="00AE3C4D" w:rsidRDefault="00E21DE7">
      <w:pPr>
        <w:pStyle w:val="3"/>
        <w:spacing w:before="2" w:line="275" w:lineRule="exact"/>
        <w:ind w:left="839"/>
      </w:pPr>
      <w:r>
        <w:rPr>
          <w:color w:val="171717"/>
        </w:rPr>
        <w:t>На школьном</w:t>
      </w:r>
      <w:r>
        <w:rPr>
          <w:color w:val="171717"/>
          <w:spacing w:val="1"/>
        </w:rPr>
        <w:t xml:space="preserve"> </w:t>
      </w:r>
      <w:r>
        <w:rPr>
          <w:color w:val="171717"/>
          <w:spacing w:val="-2"/>
        </w:rPr>
        <w:t>уровне:</w:t>
      </w:r>
    </w:p>
    <w:p w:rsidR="00AE3C4D" w:rsidRDefault="008F2C84" w:rsidP="00AA7C8F">
      <w:pPr>
        <w:pStyle w:val="a4"/>
        <w:numPr>
          <w:ilvl w:val="0"/>
          <w:numId w:val="27"/>
        </w:numPr>
        <w:tabs>
          <w:tab w:val="left" w:pos="1267"/>
        </w:tabs>
        <w:ind w:right="1131" w:firstLine="566"/>
        <w:rPr>
          <w:rFonts w:ascii="Symbol" w:hAnsi="Symbol"/>
          <w:color w:val="171717"/>
          <w:sz w:val="24"/>
        </w:rPr>
      </w:pPr>
      <w:r>
        <w:pict>
          <v:rect id="docshape34" o:spid="_x0000_s1058" style="position:absolute;left:0;text-align:left;margin-left:117.6pt;margin-top:82.25pt;width:3pt;height:.6pt;z-index:15738368;mso-position-horizontal-relative:page" fillcolor="red" stroked="f">
            <w10:wrap anchorx="page"/>
          </v:rect>
        </w:pict>
      </w:r>
      <w:r w:rsidR="00E21DE7">
        <w:rPr>
          <w:color w:val="171717"/>
          <w:sz w:val="24"/>
          <w:u w:val="single" w:color="171717"/>
        </w:rPr>
        <w:t>разновозрастные конкурсы патриотической направленности– ежегодные смотры</w:t>
      </w:r>
      <w:r w:rsidR="00E21DE7">
        <w:rPr>
          <w:color w:val="171717"/>
          <w:sz w:val="24"/>
        </w:rPr>
        <w:t xml:space="preserve"> </w:t>
      </w:r>
      <w:r w:rsidR="00E21DE7">
        <w:rPr>
          <w:color w:val="171717"/>
          <w:sz w:val="24"/>
          <w:u w:val="single" w:color="171717"/>
        </w:rPr>
        <w:t>строя и военно-патриотической песни, игры «Зарница», «Растим патриотов России», квесты</w:t>
      </w:r>
      <w:r w:rsidR="00E21DE7">
        <w:rPr>
          <w:color w:val="171717"/>
          <w:sz w:val="24"/>
        </w:rPr>
        <w:t xml:space="preserve"> </w:t>
      </w:r>
      <w:r w:rsidR="00E21DE7">
        <w:rPr>
          <w:color w:val="171717"/>
          <w:sz w:val="24"/>
          <w:u w:val="single" w:color="171717"/>
        </w:rPr>
        <w:t>на знание истории России,</w:t>
      </w:r>
      <w:r w:rsidR="00E21DE7">
        <w:rPr>
          <w:color w:val="171717"/>
          <w:spacing w:val="40"/>
          <w:sz w:val="24"/>
          <w:u w:val="single" w:color="171717"/>
        </w:rPr>
        <w:t xml:space="preserve"> </w:t>
      </w:r>
      <w:r w:rsidR="00E21DE7">
        <w:rPr>
          <w:color w:val="171717"/>
          <w:sz w:val="24"/>
          <w:u w:val="single" w:color="171717"/>
        </w:rPr>
        <w:t>включающие в себя комплекс коллективных творческих дел, в</w:t>
      </w:r>
      <w:r w:rsidR="00E21DE7">
        <w:rPr>
          <w:color w:val="171717"/>
          <w:sz w:val="24"/>
        </w:rPr>
        <w:t xml:space="preserve"> </w:t>
      </w:r>
      <w:r w:rsidR="00E21DE7">
        <w:rPr>
          <w:color w:val="171717"/>
          <w:sz w:val="24"/>
          <w:u w:val="single" w:color="171717"/>
        </w:rPr>
        <w:t>процессе которых складывается особая детско-взрослая общность, характеризующаяся дове-</w:t>
      </w:r>
      <w:r w:rsidR="00E21DE7">
        <w:rPr>
          <w:color w:val="171717"/>
          <w:sz w:val="24"/>
        </w:rPr>
        <w:t xml:space="preserve"> </w:t>
      </w:r>
      <w:r w:rsidR="00E21DE7">
        <w:rPr>
          <w:color w:val="171717"/>
          <w:sz w:val="24"/>
          <w:u w:val="single" w:color="171717"/>
        </w:rPr>
        <w:t>рительными, поддерживающими взаимоотношениями, ответственным отношением к делу,</w:t>
      </w:r>
      <w:r w:rsidR="00E21DE7">
        <w:rPr>
          <w:color w:val="171717"/>
          <w:sz w:val="24"/>
        </w:rPr>
        <w:t xml:space="preserve"> </w:t>
      </w:r>
      <w:r w:rsidR="00E21DE7">
        <w:rPr>
          <w:color w:val="171717"/>
          <w:sz w:val="24"/>
          <w:u w:val="single" w:color="171717"/>
        </w:rPr>
        <w:t>атмосферой</w:t>
      </w:r>
      <w:r w:rsidR="00E21DE7">
        <w:rPr>
          <w:color w:val="171717"/>
          <w:sz w:val="24"/>
        </w:rPr>
        <w:t xml:space="preserve"> </w:t>
      </w:r>
      <w:r w:rsidR="00E21DE7">
        <w:rPr>
          <w:color w:val="171717"/>
          <w:sz w:val="24"/>
          <w:u w:val="single" w:color="171717"/>
        </w:rPr>
        <w:t>эмоционально-психологического комфорта.</w:t>
      </w:r>
    </w:p>
    <w:p w:rsidR="00AE3C4D" w:rsidRDefault="00E21DE7" w:rsidP="00AA7C8F">
      <w:pPr>
        <w:pStyle w:val="a4"/>
        <w:numPr>
          <w:ilvl w:val="0"/>
          <w:numId w:val="27"/>
        </w:numPr>
        <w:tabs>
          <w:tab w:val="left" w:pos="1267"/>
        </w:tabs>
        <w:spacing w:line="237" w:lineRule="auto"/>
        <w:ind w:right="1133" w:firstLine="566"/>
        <w:rPr>
          <w:rFonts w:ascii="Symbol" w:hAnsi="Symbol"/>
          <w:color w:val="171717"/>
          <w:sz w:val="24"/>
        </w:rPr>
      </w:pPr>
      <w:r>
        <w:rPr>
          <w:color w:val="171717"/>
          <w:sz w:val="24"/>
          <w:u w:val="single" w:color="171717"/>
        </w:rPr>
        <w:t>общешкольные праздники – ежегодно проводимые творческие (театрализованные,</w:t>
      </w:r>
      <w:r>
        <w:rPr>
          <w:color w:val="171717"/>
          <w:sz w:val="24"/>
        </w:rPr>
        <w:t xml:space="preserve"> </w:t>
      </w:r>
      <w:r>
        <w:rPr>
          <w:color w:val="171717"/>
          <w:sz w:val="24"/>
          <w:u w:val="single" w:color="171717"/>
        </w:rPr>
        <w:t>музыкальные, литературные и т.п.) дела, связанные со значимыми для детей и педагогов</w:t>
      </w:r>
      <w:r>
        <w:rPr>
          <w:color w:val="171717"/>
          <w:sz w:val="24"/>
        </w:rPr>
        <w:t xml:space="preserve"> </w:t>
      </w:r>
      <w:r>
        <w:rPr>
          <w:color w:val="171717"/>
          <w:sz w:val="24"/>
          <w:u w:val="single" w:color="171717"/>
        </w:rPr>
        <w:t>знаменательными датами и в которых участвуют все классы школы.</w:t>
      </w:r>
    </w:p>
    <w:p w:rsidR="00AE3C4D" w:rsidRDefault="00E21DE7" w:rsidP="00AA7C8F">
      <w:pPr>
        <w:pStyle w:val="a4"/>
        <w:numPr>
          <w:ilvl w:val="0"/>
          <w:numId w:val="27"/>
        </w:numPr>
        <w:tabs>
          <w:tab w:val="left" w:pos="1267"/>
        </w:tabs>
        <w:spacing w:before="5"/>
        <w:ind w:right="1129" w:firstLine="566"/>
        <w:rPr>
          <w:rFonts w:ascii="Symbol" w:hAnsi="Symbol"/>
          <w:color w:val="171717"/>
          <w:sz w:val="24"/>
        </w:rPr>
      </w:pPr>
      <w:r>
        <w:rPr>
          <w:color w:val="171717"/>
          <w:sz w:val="24"/>
          <w:u w:val="single" w:color="171717"/>
        </w:rPr>
        <w:t>торжественные р</w:t>
      </w:r>
      <w:r>
        <w:rPr>
          <w:color w:val="171717"/>
          <w:sz w:val="24"/>
        </w:rPr>
        <w:t xml:space="preserve">итуалы посвящения, связанные с переходом учащихся на </w:t>
      </w:r>
      <w:r>
        <w:rPr>
          <w:color w:val="171717"/>
          <w:sz w:val="24"/>
          <w:u w:val="single" w:color="171717"/>
        </w:rPr>
        <w:t>следую-</w:t>
      </w:r>
      <w:r>
        <w:rPr>
          <w:color w:val="171717"/>
          <w:sz w:val="24"/>
        </w:rPr>
        <w:t xml:space="preserve"> </w:t>
      </w:r>
      <w:r>
        <w:rPr>
          <w:color w:val="171717"/>
          <w:sz w:val="24"/>
          <w:u w:val="single" w:color="171717"/>
        </w:rPr>
        <w:t>щую</w:t>
      </w:r>
      <w:r>
        <w:rPr>
          <w:color w:val="171717"/>
          <w:sz w:val="24"/>
        </w:rPr>
        <w:t xml:space="preserve"> ступень образования, посвещения в первоклассники и</w:t>
      </w:r>
      <w:r>
        <w:rPr>
          <w:color w:val="171717"/>
          <w:spacing w:val="40"/>
          <w:sz w:val="24"/>
        </w:rPr>
        <w:t xml:space="preserve"> </w:t>
      </w:r>
      <w:r>
        <w:rPr>
          <w:color w:val="171717"/>
          <w:sz w:val="24"/>
        </w:rPr>
        <w:t>пешеходы, посвещение</w:t>
      </w:r>
      <w:r>
        <w:rPr>
          <w:color w:val="171717"/>
          <w:spacing w:val="40"/>
          <w:sz w:val="24"/>
        </w:rPr>
        <w:t xml:space="preserve"> </w:t>
      </w:r>
      <w:r>
        <w:rPr>
          <w:color w:val="171717"/>
          <w:sz w:val="24"/>
        </w:rPr>
        <w:t>в юнар- мейцы, символизирующие приобретение ими новых социальных статусов в школе и р</w:t>
      </w:r>
      <w:r>
        <w:rPr>
          <w:color w:val="171717"/>
          <w:sz w:val="24"/>
          <w:u w:val="single" w:color="171717"/>
        </w:rPr>
        <w:t>азви-</w:t>
      </w:r>
      <w:r>
        <w:rPr>
          <w:color w:val="171717"/>
          <w:sz w:val="24"/>
        </w:rPr>
        <w:t xml:space="preserve"> </w:t>
      </w:r>
      <w:r>
        <w:rPr>
          <w:color w:val="171717"/>
          <w:sz w:val="24"/>
          <w:u w:val="single" w:color="171717"/>
        </w:rPr>
        <w:t>вающие школьную идентичность детей.</w:t>
      </w:r>
    </w:p>
    <w:p w:rsidR="00AE3C4D" w:rsidRDefault="00E21DE7" w:rsidP="00AA7C8F">
      <w:pPr>
        <w:pStyle w:val="a4"/>
        <w:numPr>
          <w:ilvl w:val="0"/>
          <w:numId w:val="27"/>
        </w:numPr>
        <w:tabs>
          <w:tab w:val="left" w:pos="1267"/>
        </w:tabs>
        <w:ind w:right="1134" w:firstLine="566"/>
        <w:rPr>
          <w:rFonts w:ascii="Symbol" w:hAnsi="Symbol"/>
          <w:color w:val="171717"/>
          <w:sz w:val="24"/>
        </w:rPr>
      </w:pPr>
      <w:r>
        <w:rPr>
          <w:color w:val="171717"/>
          <w:sz w:val="24"/>
          <w:u w:val="single" w:color="171717"/>
        </w:rPr>
        <w:t>капустники - театрализованные выступления педагогов, родителей и школьников с</w:t>
      </w:r>
      <w:r>
        <w:rPr>
          <w:color w:val="171717"/>
          <w:sz w:val="24"/>
        </w:rPr>
        <w:t xml:space="preserve"> </w:t>
      </w:r>
      <w:r>
        <w:rPr>
          <w:color w:val="171717"/>
          <w:sz w:val="24"/>
          <w:u w:val="single" w:color="171717"/>
        </w:rPr>
        <w:t>элементами доброго юмора, пародий, импровизаций на темы жизни школьников и учителей.</w:t>
      </w:r>
      <w:r>
        <w:rPr>
          <w:color w:val="171717"/>
          <w:sz w:val="24"/>
        </w:rPr>
        <w:t xml:space="preserve"> </w:t>
      </w:r>
      <w:r>
        <w:rPr>
          <w:color w:val="171717"/>
          <w:sz w:val="24"/>
          <w:u w:val="single" w:color="171717"/>
        </w:rPr>
        <w:t>Создают в школе атмосферу творчества и неформального общения, способствуют сплоче-</w:t>
      </w:r>
      <w:r>
        <w:rPr>
          <w:color w:val="171717"/>
          <w:sz w:val="24"/>
        </w:rPr>
        <w:t xml:space="preserve"> </w:t>
      </w:r>
      <w:r>
        <w:rPr>
          <w:color w:val="171717"/>
          <w:sz w:val="24"/>
          <w:u w:val="single" w:color="171717"/>
        </w:rPr>
        <w:t>нию детского, педагогического и родительского сообществ школы.</w:t>
      </w:r>
    </w:p>
    <w:p w:rsidR="00AE3C4D" w:rsidRDefault="00E21DE7" w:rsidP="00AA7C8F">
      <w:pPr>
        <w:pStyle w:val="a4"/>
        <w:numPr>
          <w:ilvl w:val="0"/>
          <w:numId w:val="27"/>
        </w:numPr>
        <w:tabs>
          <w:tab w:val="left" w:pos="1267"/>
        </w:tabs>
        <w:ind w:right="1128" w:firstLine="566"/>
        <w:rPr>
          <w:rFonts w:ascii="Symbol" w:hAnsi="Symbol"/>
          <w:color w:val="171717"/>
          <w:sz w:val="24"/>
        </w:rPr>
      </w:pPr>
      <w:r>
        <w:rPr>
          <w:color w:val="171717"/>
          <w:sz w:val="24"/>
          <w:u w:val="single" w:color="171717"/>
        </w:rPr>
        <w:t>Общешкольные Дни здоровья: каждое полугодие, совместно разрабатываемые и</w:t>
      </w:r>
      <w:r>
        <w:rPr>
          <w:color w:val="171717"/>
          <w:sz w:val="24"/>
        </w:rPr>
        <w:t xml:space="preserve"> </w:t>
      </w:r>
      <w:r>
        <w:rPr>
          <w:color w:val="171717"/>
          <w:sz w:val="24"/>
          <w:u w:val="single" w:color="171717"/>
        </w:rPr>
        <w:t>реализуемые школьниками и педагогами,</w:t>
      </w:r>
      <w:r>
        <w:rPr>
          <w:color w:val="171717"/>
          <w:spacing w:val="40"/>
          <w:sz w:val="24"/>
          <w:u w:val="single" w:color="171717"/>
        </w:rPr>
        <w:t xml:space="preserve"> </w:t>
      </w:r>
      <w:r>
        <w:rPr>
          <w:color w:val="171717"/>
          <w:sz w:val="24"/>
          <w:u w:val="single" w:color="171717"/>
        </w:rPr>
        <w:t>включающие в себя комплекс спортивных меро-</w:t>
      </w:r>
      <w:r>
        <w:rPr>
          <w:color w:val="171717"/>
          <w:sz w:val="24"/>
        </w:rPr>
        <w:t xml:space="preserve"> </w:t>
      </w:r>
      <w:r>
        <w:rPr>
          <w:color w:val="171717"/>
          <w:sz w:val="24"/>
          <w:u w:val="single" w:color="171717"/>
        </w:rPr>
        <w:t>приятий,</w:t>
      </w:r>
      <w:r>
        <w:rPr>
          <w:color w:val="171717"/>
          <w:spacing w:val="40"/>
          <w:sz w:val="24"/>
          <w:u w:val="single" w:color="171717"/>
        </w:rPr>
        <w:t xml:space="preserve"> </w:t>
      </w:r>
      <w:r>
        <w:rPr>
          <w:color w:val="171717"/>
          <w:sz w:val="24"/>
          <w:u w:val="single" w:color="171717"/>
        </w:rPr>
        <w:t>военизированных эстафет и исторических квестов,</w:t>
      </w:r>
      <w:r>
        <w:rPr>
          <w:color w:val="171717"/>
          <w:spacing w:val="40"/>
          <w:sz w:val="24"/>
          <w:u w:val="single" w:color="171717"/>
        </w:rPr>
        <w:t xml:space="preserve"> </w:t>
      </w:r>
      <w:r>
        <w:rPr>
          <w:color w:val="171717"/>
          <w:sz w:val="24"/>
          <w:u w:val="single" w:color="171717"/>
        </w:rPr>
        <w:t>в процессе которых складыва-</w:t>
      </w:r>
      <w:r>
        <w:rPr>
          <w:color w:val="171717"/>
          <w:sz w:val="24"/>
        </w:rPr>
        <w:t xml:space="preserve"> </w:t>
      </w:r>
      <w:r>
        <w:rPr>
          <w:color w:val="171717"/>
          <w:sz w:val="24"/>
          <w:u w:val="single" w:color="171717"/>
        </w:rPr>
        <w:t>ется особая детско-взрослая общность, характеризующаяся ответственным отношением к</w:t>
      </w:r>
      <w:r>
        <w:rPr>
          <w:color w:val="171717"/>
          <w:sz w:val="24"/>
        </w:rPr>
        <w:t xml:space="preserve"> </w:t>
      </w:r>
      <w:r>
        <w:rPr>
          <w:color w:val="171717"/>
          <w:sz w:val="24"/>
          <w:u w:val="single" w:color="171717"/>
        </w:rPr>
        <w:t>здоровому образу жизни.</w:t>
      </w:r>
    </w:p>
    <w:p w:rsidR="00AE3C4D" w:rsidRDefault="00E21DE7" w:rsidP="00AA7C8F">
      <w:pPr>
        <w:pStyle w:val="a4"/>
        <w:numPr>
          <w:ilvl w:val="0"/>
          <w:numId w:val="27"/>
        </w:numPr>
        <w:tabs>
          <w:tab w:val="left" w:pos="1126"/>
        </w:tabs>
        <w:ind w:right="1124" w:firstLine="566"/>
        <w:rPr>
          <w:rFonts w:ascii="Symbol" w:hAnsi="Symbol"/>
          <w:color w:val="171717"/>
          <w:sz w:val="24"/>
        </w:rPr>
      </w:pPr>
      <w:r>
        <w:rPr>
          <w:color w:val="171717"/>
          <w:sz w:val="24"/>
        </w:rPr>
        <w:t>«Аллея звезд» -церемонии награждения (по итогам года) школьников и педагогов за активное участие в жизни школы, защиту</w:t>
      </w:r>
      <w:r>
        <w:rPr>
          <w:color w:val="171717"/>
          <w:spacing w:val="-4"/>
          <w:sz w:val="24"/>
        </w:rPr>
        <w:t xml:space="preserve"> </w:t>
      </w:r>
      <w:r>
        <w:rPr>
          <w:color w:val="171717"/>
          <w:sz w:val="24"/>
        </w:rPr>
        <w:t>чести школы в конкурсах, соревнованиях, олимпи- адах, значительный вклад в развитие школы. Способствует поощрению социальной активно- сти детей, развитию позитивных межличностных отношений между педагогами и воспитан- никами, формированию чувства доверия и уважения друг к другу.</w:t>
      </w:r>
    </w:p>
    <w:p w:rsidR="00AE3C4D" w:rsidRDefault="00E21DE7">
      <w:pPr>
        <w:pStyle w:val="3"/>
        <w:spacing w:before="0" w:line="275" w:lineRule="exact"/>
      </w:pPr>
      <w:r>
        <w:rPr>
          <w:color w:val="171717"/>
        </w:rPr>
        <w:t xml:space="preserve">На уровне </w:t>
      </w:r>
      <w:r>
        <w:rPr>
          <w:color w:val="171717"/>
          <w:spacing w:val="-2"/>
        </w:rPr>
        <w:t>классов:</w:t>
      </w:r>
    </w:p>
    <w:p w:rsidR="00AE3C4D" w:rsidRDefault="00E21DE7" w:rsidP="00AA7C8F">
      <w:pPr>
        <w:pStyle w:val="a4"/>
        <w:numPr>
          <w:ilvl w:val="0"/>
          <w:numId w:val="27"/>
        </w:numPr>
        <w:tabs>
          <w:tab w:val="left" w:pos="1126"/>
        </w:tabs>
        <w:spacing w:line="293" w:lineRule="exact"/>
        <w:ind w:left="1125" w:hanging="287"/>
        <w:rPr>
          <w:rFonts w:ascii="Symbol" w:hAnsi="Symbol"/>
          <w:color w:val="171717"/>
          <w:sz w:val="24"/>
        </w:rPr>
      </w:pPr>
      <w:r>
        <w:rPr>
          <w:color w:val="171717"/>
          <w:sz w:val="24"/>
        </w:rPr>
        <w:t>выбор</w:t>
      </w:r>
      <w:r>
        <w:rPr>
          <w:color w:val="171717"/>
          <w:spacing w:val="12"/>
          <w:sz w:val="24"/>
        </w:rPr>
        <w:t xml:space="preserve"> </w:t>
      </w:r>
      <w:r>
        <w:rPr>
          <w:color w:val="171717"/>
          <w:sz w:val="24"/>
        </w:rPr>
        <w:t>и</w:t>
      </w:r>
      <w:r>
        <w:rPr>
          <w:color w:val="171717"/>
          <w:spacing w:val="15"/>
          <w:sz w:val="24"/>
        </w:rPr>
        <w:t xml:space="preserve"> </w:t>
      </w:r>
      <w:r>
        <w:rPr>
          <w:color w:val="171717"/>
          <w:sz w:val="24"/>
        </w:rPr>
        <w:t>делегирование</w:t>
      </w:r>
      <w:r>
        <w:rPr>
          <w:color w:val="171717"/>
          <w:spacing w:val="11"/>
          <w:sz w:val="24"/>
        </w:rPr>
        <w:t xml:space="preserve"> </w:t>
      </w:r>
      <w:r>
        <w:rPr>
          <w:color w:val="171717"/>
          <w:sz w:val="24"/>
        </w:rPr>
        <w:t>представителей</w:t>
      </w:r>
      <w:r>
        <w:rPr>
          <w:color w:val="171717"/>
          <w:spacing w:val="15"/>
          <w:sz w:val="24"/>
        </w:rPr>
        <w:t xml:space="preserve"> </w:t>
      </w:r>
      <w:r>
        <w:rPr>
          <w:color w:val="171717"/>
          <w:sz w:val="24"/>
        </w:rPr>
        <w:t>классов</w:t>
      </w:r>
      <w:r>
        <w:rPr>
          <w:color w:val="171717"/>
          <w:spacing w:val="14"/>
          <w:sz w:val="24"/>
        </w:rPr>
        <w:t xml:space="preserve"> </w:t>
      </w:r>
      <w:r>
        <w:rPr>
          <w:color w:val="171717"/>
          <w:sz w:val="24"/>
        </w:rPr>
        <w:t>в</w:t>
      </w:r>
      <w:r>
        <w:rPr>
          <w:color w:val="171717"/>
          <w:spacing w:val="14"/>
          <w:sz w:val="24"/>
        </w:rPr>
        <w:t xml:space="preserve"> </w:t>
      </w:r>
      <w:r>
        <w:rPr>
          <w:color w:val="171717"/>
          <w:sz w:val="24"/>
        </w:rPr>
        <w:t>общешкольные</w:t>
      </w:r>
      <w:r>
        <w:rPr>
          <w:color w:val="171717"/>
          <w:spacing w:val="13"/>
          <w:sz w:val="24"/>
        </w:rPr>
        <w:t xml:space="preserve"> </w:t>
      </w:r>
      <w:r>
        <w:rPr>
          <w:color w:val="171717"/>
          <w:sz w:val="24"/>
        </w:rPr>
        <w:t>советы</w:t>
      </w:r>
      <w:r>
        <w:rPr>
          <w:color w:val="171717"/>
          <w:spacing w:val="14"/>
          <w:sz w:val="24"/>
          <w:u w:val="single" w:color="171717"/>
        </w:rPr>
        <w:t xml:space="preserve"> </w:t>
      </w:r>
      <w:r>
        <w:rPr>
          <w:color w:val="171717"/>
          <w:sz w:val="24"/>
          <w:u w:val="single" w:color="171717"/>
        </w:rPr>
        <w:t>дел,</w:t>
      </w:r>
      <w:r>
        <w:rPr>
          <w:color w:val="171717"/>
          <w:spacing w:val="15"/>
          <w:sz w:val="24"/>
          <w:u w:val="single" w:color="171717"/>
        </w:rPr>
        <w:t xml:space="preserve"> </w:t>
      </w:r>
      <w:r>
        <w:rPr>
          <w:color w:val="171717"/>
          <w:spacing w:val="-2"/>
          <w:sz w:val="24"/>
          <w:u w:val="single" w:color="171717"/>
        </w:rPr>
        <w:t>ответ-</w:t>
      </w:r>
    </w:p>
    <w:p w:rsidR="00AE3C4D" w:rsidRDefault="00AE3C4D">
      <w:pPr>
        <w:spacing w:line="293" w:lineRule="exact"/>
        <w:jc w:val="both"/>
        <w:rPr>
          <w:rFonts w:ascii="Symbol" w:hAnsi="Symbol"/>
          <w:sz w:val="24"/>
        </w:rPr>
        <w:sectPr w:rsidR="00AE3C4D">
          <w:pgSz w:w="11910" w:h="16850"/>
          <w:pgMar w:top="1060" w:right="0" w:bottom="440" w:left="860" w:header="0" w:footer="256" w:gutter="0"/>
          <w:cols w:space="720"/>
        </w:sectPr>
      </w:pPr>
    </w:p>
    <w:p w:rsidR="00AE3C4D" w:rsidRDefault="00E21DE7">
      <w:pPr>
        <w:pStyle w:val="a3"/>
        <w:spacing w:before="64"/>
        <w:ind w:firstLine="0"/>
      </w:pPr>
      <w:r>
        <w:rPr>
          <w:color w:val="171717"/>
          <w:u w:val="single" w:color="171717"/>
        </w:rPr>
        <w:lastRenderedPageBreak/>
        <w:t>ственных</w:t>
      </w:r>
      <w:r>
        <w:rPr>
          <w:color w:val="171717"/>
          <w:spacing w:val="-6"/>
          <w:u w:val="single" w:color="171717"/>
        </w:rPr>
        <w:t xml:space="preserve"> </w:t>
      </w:r>
      <w:r>
        <w:rPr>
          <w:color w:val="171717"/>
          <w:u w:val="single" w:color="171717"/>
        </w:rPr>
        <w:t>за</w:t>
      </w:r>
      <w:r>
        <w:rPr>
          <w:color w:val="171717"/>
          <w:spacing w:val="-3"/>
          <w:u w:val="single" w:color="171717"/>
        </w:rPr>
        <w:t xml:space="preserve"> </w:t>
      </w:r>
      <w:r>
        <w:rPr>
          <w:color w:val="171717"/>
          <w:u w:val="single" w:color="171717"/>
        </w:rPr>
        <w:t>подготовку</w:t>
      </w:r>
      <w:r>
        <w:rPr>
          <w:color w:val="171717"/>
          <w:spacing w:val="-7"/>
          <w:u w:val="single" w:color="171717"/>
        </w:rPr>
        <w:t xml:space="preserve"> </w:t>
      </w:r>
      <w:r>
        <w:rPr>
          <w:color w:val="171717"/>
          <w:u w:val="single" w:color="171717"/>
        </w:rPr>
        <w:t xml:space="preserve">общешкольных ключевых </w:t>
      </w:r>
      <w:r>
        <w:rPr>
          <w:color w:val="171717"/>
          <w:spacing w:val="-4"/>
          <w:u w:val="single" w:color="171717"/>
        </w:rPr>
        <w:t>дел;</w:t>
      </w:r>
    </w:p>
    <w:p w:rsidR="00AE3C4D" w:rsidRDefault="00E21DE7" w:rsidP="00AA7C8F">
      <w:pPr>
        <w:pStyle w:val="a4"/>
        <w:numPr>
          <w:ilvl w:val="0"/>
          <w:numId w:val="27"/>
        </w:numPr>
        <w:tabs>
          <w:tab w:val="left" w:pos="1126"/>
        </w:tabs>
        <w:spacing w:before="2"/>
        <w:ind w:left="1125" w:hanging="287"/>
        <w:rPr>
          <w:rFonts w:ascii="Symbol" w:hAnsi="Symbol"/>
          <w:color w:val="171717"/>
          <w:sz w:val="24"/>
        </w:rPr>
      </w:pPr>
      <w:r>
        <w:rPr>
          <w:color w:val="171717"/>
          <w:sz w:val="24"/>
          <w:u w:val="single" w:color="171717"/>
        </w:rPr>
        <w:t>участие</w:t>
      </w:r>
      <w:r>
        <w:rPr>
          <w:color w:val="171717"/>
          <w:spacing w:val="-4"/>
          <w:sz w:val="24"/>
          <w:u w:val="single" w:color="171717"/>
        </w:rPr>
        <w:t xml:space="preserve"> </w:t>
      </w:r>
      <w:r>
        <w:rPr>
          <w:color w:val="171717"/>
          <w:sz w:val="24"/>
          <w:u w:val="single" w:color="171717"/>
        </w:rPr>
        <w:t>школьных</w:t>
      </w:r>
      <w:r>
        <w:rPr>
          <w:color w:val="171717"/>
          <w:spacing w:val="-1"/>
          <w:sz w:val="24"/>
          <w:u w:val="single" w:color="171717"/>
        </w:rPr>
        <w:t xml:space="preserve"> </w:t>
      </w:r>
      <w:r>
        <w:rPr>
          <w:color w:val="171717"/>
          <w:sz w:val="24"/>
          <w:u w:val="single" w:color="171717"/>
        </w:rPr>
        <w:t>классов</w:t>
      </w:r>
      <w:r>
        <w:rPr>
          <w:color w:val="171717"/>
          <w:spacing w:val="-2"/>
          <w:sz w:val="24"/>
          <w:u w:val="single" w:color="171717"/>
        </w:rPr>
        <w:t xml:space="preserve"> </w:t>
      </w:r>
      <w:r>
        <w:rPr>
          <w:color w:val="171717"/>
          <w:sz w:val="24"/>
          <w:u w:val="single" w:color="171717"/>
        </w:rPr>
        <w:t>в</w:t>
      </w:r>
      <w:r>
        <w:rPr>
          <w:color w:val="171717"/>
          <w:spacing w:val="-4"/>
          <w:sz w:val="24"/>
          <w:u w:val="single" w:color="171717"/>
        </w:rPr>
        <w:t xml:space="preserve"> </w:t>
      </w:r>
      <w:r>
        <w:rPr>
          <w:color w:val="171717"/>
          <w:sz w:val="24"/>
          <w:u w:val="single" w:color="171717"/>
        </w:rPr>
        <w:t>реализации</w:t>
      </w:r>
      <w:r>
        <w:rPr>
          <w:color w:val="171717"/>
          <w:spacing w:val="-2"/>
          <w:sz w:val="24"/>
          <w:u w:val="single" w:color="171717"/>
        </w:rPr>
        <w:t xml:space="preserve"> </w:t>
      </w:r>
      <w:r>
        <w:rPr>
          <w:color w:val="171717"/>
          <w:sz w:val="24"/>
          <w:u w:val="single" w:color="171717"/>
        </w:rPr>
        <w:t>общешкольных</w:t>
      </w:r>
      <w:r>
        <w:rPr>
          <w:color w:val="171717"/>
          <w:spacing w:val="-3"/>
          <w:sz w:val="24"/>
          <w:u w:val="single" w:color="171717"/>
        </w:rPr>
        <w:t xml:space="preserve"> </w:t>
      </w:r>
      <w:r>
        <w:rPr>
          <w:color w:val="171717"/>
          <w:sz w:val="24"/>
          <w:u w:val="single" w:color="171717"/>
        </w:rPr>
        <w:t xml:space="preserve">ключевых </w:t>
      </w:r>
      <w:r>
        <w:rPr>
          <w:color w:val="171717"/>
          <w:spacing w:val="-4"/>
          <w:sz w:val="24"/>
          <w:u w:val="single" w:color="171717"/>
        </w:rPr>
        <w:t>дел;</w:t>
      </w:r>
    </w:p>
    <w:p w:rsidR="00AE3C4D" w:rsidRDefault="00E21DE7" w:rsidP="00AA7C8F">
      <w:pPr>
        <w:pStyle w:val="a4"/>
        <w:numPr>
          <w:ilvl w:val="0"/>
          <w:numId w:val="27"/>
        </w:numPr>
        <w:tabs>
          <w:tab w:val="left" w:pos="1126"/>
        </w:tabs>
        <w:spacing w:before="1" w:line="293" w:lineRule="exact"/>
        <w:ind w:left="1125" w:hanging="287"/>
        <w:rPr>
          <w:rFonts w:ascii="Symbol" w:hAnsi="Symbol"/>
          <w:color w:val="171717"/>
          <w:sz w:val="24"/>
        </w:rPr>
      </w:pPr>
      <w:r>
        <w:rPr>
          <w:color w:val="171717"/>
          <w:sz w:val="24"/>
          <w:u w:val="single" w:color="171717"/>
        </w:rPr>
        <w:t>проведение</w:t>
      </w:r>
      <w:r>
        <w:rPr>
          <w:color w:val="171717"/>
          <w:spacing w:val="49"/>
          <w:sz w:val="24"/>
          <w:u w:val="single" w:color="171717"/>
        </w:rPr>
        <w:t xml:space="preserve"> </w:t>
      </w:r>
      <w:r>
        <w:rPr>
          <w:color w:val="171717"/>
          <w:sz w:val="24"/>
          <w:u w:val="single" w:color="171717"/>
        </w:rPr>
        <w:t>классных</w:t>
      </w:r>
      <w:r>
        <w:rPr>
          <w:color w:val="171717"/>
          <w:spacing w:val="-3"/>
          <w:sz w:val="24"/>
          <w:u w:val="single" w:color="171717"/>
        </w:rPr>
        <w:t xml:space="preserve"> </w:t>
      </w:r>
      <w:r>
        <w:rPr>
          <w:color w:val="171717"/>
          <w:sz w:val="24"/>
          <w:u w:val="single" w:color="171717"/>
        </w:rPr>
        <w:t>дней</w:t>
      </w:r>
      <w:r>
        <w:rPr>
          <w:color w:val="171717"/>
          <w:spacing w:val="-4"/>
          <w:sz w:val="24"/>
          <w:u w:val="single" w:color="171717"/>
        </w:rPr>
        <w:t xml:space="preserve"> </w:t>
      </w:r>
      <w:r>
        <w:rPr>
          <w:color w:val="171717"/>
          <w:sz w:val="24"/>
          <w:u w:val="single" w:color="171717"/>
        </w:rPr>
        <w:t>именинников,</w:t>
      </w:r>
      <w:r>
        <w:rPr>
          <w:color w:val="171717"/>
          <w:spacing w:val="-4"/>
          <w:sz w:val="24"/>
          <w:u w:val="single" w:color="171717"/>
        </w:rPr>
        <w:t xml:space="preserve"> </w:t>
      </w:r>
      <w:r>
        <w:rPr>
          <w:color w:val="171717"/>
          <w:sz w:val="24"/>
          <w:u w:val="single" w:color="171717"/>
        </w:rPr>
        <w:t>осеннего</w:t>
      </w:r>
      <w:r>
        <w:rPr>
          <w:color w:val="171717"/>
          <w:spacing w:val="-4"/>
          <w:sz w:val="24"/>
          <w:u w:val="single" w:color="171717"/>
        </w:rPr>
        <w:t xml:space="preserve"> </w:t>
      </w:r>
      <w:r>
        <w:rPr>
          <w:color w:val="171717"/>
          <w:spacing w:val="-2"/>
          <w:sz w:val="24"/>
          <w:u w:val="single" w:color="171717"/>
        </w:rPr>
        <w:t>бала;</w:t>
      </w:r>
    </w:p>
    <w:p w:rsidR="00AE3C4D" w:rsidRDefault="00E21DE7" w:rsidP="00AA7C8F">
      <w:pPr>
        <w:pStyle w:val="a4"/>
        <w:numPr>
          <w:ilvl w:val="0"/>
          <w:numId w:val="27"/>
        </w:numPr>
        <w:tabs>
          <w:tab w:val="left" w:pos="1126"/>
        </w:tabs>
        <w:spacing w:before="2" w:line="237" w:lineRule="auto"/>
        <w:ind w:right="1127" w:firstLine="566"/>
        <w:rPr>
          <w:rFonts w:ascii="Symbol" w:hAnsi="Symbol"/>
          <w:color w:val="171717"/>
          <w:sz w:val="24"/>
        </w:rPr>
      </w:pPr>
      <w:r>
        <w:rPr>
          <w:color w:val="171717"/>
          <w:sz w:val="24"/>
          <w:u w:val="single" w:color="171717"/>
        </w:rPr>
        <w:t>проведение в рамках класса итогового анализа детьми общешкольных ключевых</w:t>
      </w:r>
      <w:r>
        <w:rPr>
          <w:color w:val="171717"/>
          <w:spacing w:val="80"/>
          <w:sz w:val="24"/>
        </w:rPr>
        <w:t xml:space="preserve"> </w:t>
      </w:r>
      <w:r>
        <w:rPr>
          <w:color w:val="171717"/>
          <w:sz w:val="24"/>
          <w:u w:val="single" w:color="171717"/>
        </w:rPr>
        <w:t>дел, участие представителей классов в итоговом анализе проведенных дел на уровне об-</w:t>
      </w:r>
      <w:r>
        <w:rPr>
          <w:color w:val="171717"/>
          <w:sz w:val="24"/>
        </w:rPr>
        <w:t xml:space="preserve"> </w:t>
      </w:r>
      <w:r>
        <w:rPr>
          <w:color w:val="171717"/>
          <w:sz w:val="24"/>
          <w:u w:val="single" w:color="171717"/>
        </w:rPr>
        <w:t>щешкольных советов дела.</w:t>
      </w:r>
    </w:p>
    <w:p w:rsidR="00AE3C4D" w:rsidRDefault="00E21DE7">
      <w:pPr>
        <w:pStyle w:val="3"/>
        <w:spacing w:before="8" w:line="275" w:lineRule="exact"/>
      </w:pPr>
      <w:r>
        <w:rPr>
          <w:color w:val="171717"/>
        </w:rPr>
        <w:t>На</w:t>
      </w:r>
      <w:r>
        <w:rPr>
          <w:color w:val="171717"/>
          <w:spacing w:val="-3"/>
        </w:rPr>
        <w:t xml:space="preserve"> </w:t>
      </w:r>
      <w:r>
        <w:rPr>
          <w:color w:val="171717"/>
        </w:rPr>
        <w:t>индивидуальном</w:t>
      </w:r>
      <w:r>
        <w:rPr>
          <w:color w:val="171717"/>
          <w:spacing w:val="-2"/>
        </w:rPr>
        <w:t xml:space="preserve"> уровне:</w:t>
      </w:r>
    </w:p>
    <w:p w:rsidR="00AE3C4D" w:rsidRDefault="00E21DE7" w:rsidP="00AA7C8F">
      <w:pPr>
        <w:pStyle w:val="a4"/>
        <w:numPr>
          <w:ilvl w:val="0"/>
          <w:numId w:val="27"/>
        </w:numPr>
        <w:tabs>
          <w:tab w:val="left" w:pos="1126"/>
        </w:tabs>
        <w:ind w:right="1130" w:firstLine="566"/>
        <w:rPr>
          <w:rFonts w:ascii="Symbol" w:hAnsi="Symbol"/>
          <w:color w:val="171717"/>
          <w:sz w:val="24"/>
        </w:rPr>
      </w:pPr>
      <w:r>
        <w:rPr>
          <w:color w:val="171717"/>
          <w:sz w:val="24"/>
          <w:u w:val="single" w:color="171717"/>
        </w:rPr>
        <w:t>вовлечение по возможности</w:t>
      </w:r>
      <w:r>
        <w:rPr>
          <w:color w:val="171717"/>
          <w:sz w:val="24"/>
        </w:rPr>
        <w:t xml:space="preserve"> каждого ребенка в ключевые дела школы в одной из возможных для них ролей: сценаристов, постановщиков, исполнителей, ведущих, декорато- ров, музыкальных редакторов, корреспондентов, ответственных за костюмы и оборудование, ответственных за приглашение и встречу гостей и т.п.);</w:t>
      </w:r>
    </w:p>
    <w:p w:rsidR="00AE3C4D" w:rsidRDefault="00E21DE7" w:rsidP="00AA7C8F">
      <w:pPr>
        <w:pStyle w:val="a4"/>
        <w:numPr>
          <w:ilvl w:val="0"/>
          <w:numId w:val="27"/>
        </w:numPr>
        <w:tabs>
          <w:tab w:val="left" w:pos="1126"/>
        </w:tabs>
        <w:spacing w:line="237" w:lineRule="auto"/>
        <w:ind w:right="1128" w:firstLine="566"/>
        <w:rPr>
          <w:rFonts w:ascii="Symbol" w:hAnsi="Symbol"/>
          <w:color w:val="171717"/>
          <w:sz w:val="24"/>
        </w:rPr>
      </w:pPr>
      <w:r>
        <w:rPr>
          <w:color w:val="171717"/>
          <w:sz w:val="24"/>
        </w:rPr>
        <w:t>индивидуальная помощь ребенку (при необходимости) в освоении навыков подго- товки, проведения и анализа ключевых дел;</w:t>
      </w:r>
    </w:p>
    <w:p w:rsidR="00AE3C4D" w:rsidRDefault="00E21DE7" w:rsidP="00AA7C8F">
      <w:pPr>
        <w:pStyle w:val="a4"/>
        <w:numPr>
          <w:ilvl w:val="0"/>
          <w:numId w:val="27"/>
        </w:numPr>
        <w:tabs>
          <w:tab w:val="left" w:pos="1126"/>
        </w:tabs>
        <w:spacing w:before="5" w:line="237" w:lineRule="auto"/>
        <w:ind w:right="1131" w:firstLine="566"/>
        <w:rPr>
          <w:rFonts w:ascii="Symbol" w:hAnsi="Symbol"/>
          <w:color w:val="171717"/>
          <w:sz w:val="24"/>
        </w:rPr>
      </w:pPr>
      <w:r>
        <w:rPr>
          <w:color w:val="171717"/>
          <w:sz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AE3C4D" w:rsidRDefault="00E21DE7" w:rsidP="00AA7C8F">
      <w:pPr>
        <w:pStyle w:val="a4"/>
        <w:numPr>
          <w:ilvl w:val="0"/>
          <w:numId w:val="27"/>
        </w:numPr>
        <w:tabs>
          <w:tab w:val="left" w:pos="1126"/>
        </w:tabs>
        <w:spacing w:before="5"/>
        <w:ind w:right="1137" w:firstLine="566"/>
        <w:rPr>
          <w:rFonts w:ascii="Symbol" w:hAnsi="Symbol"/>
          <w:color w:val="171717"/>
          <w:sz w:val="24"/>
        </w:rPr>
      </w:pPr>
      <w:r>
        <w:rPr>
          <w:color w:val="171717"/>
          <w:sz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AE3C4D" w:rsidRDefault="00AE3C4D">
      <w:pPr>
        <w:pStyle w:val="a3"/>
        <w:spacing w:before="3"/>
        <w:ind w:left="0" w:firstLine="0"/>
        <w:jc w:val="left"/>
      </w:pPr>
    </w:p>
    <w:p w:rsidR="00AE3C4D" w:rsidRDefault="00E21DE7" w:rsidP="00AA7C8F">
      <w:pPr>
        <w:pStyle w:val="a4"/>
        <w:numPr>
          <w:ilvl w:val="1"/>
          <w:numId w:val="30"/>
        </w:numPr>
        <w:tabs>
          <w:tab w:val="left" w:pos="2878"/>
        </w:tabs>
        <w:spacing w:before="1" w:line="275" w:lineRule="exact"/>
        <w:ind w:left="2877" w:hanging="421"/>
        <w:jc w:val="both"/>
        <w:rPr>
          <w:b/>
          <w:sz w:val="24"/>
        </w:rPr>
      </w:pPr>
      <w:r>
        <w:rPr>
          <w:b/>
          <w:sz w:val="24"/>
        </w:rPr>
        <w:t>Модуль</w:t>
      </w:r>
      <w:r>
        <w:rPr>
          <w:b/>
          <w:spacing w:val="-3"/>
          <w:sz w:val="24"/>
        </w:rPr>
        <w:t xml:space="preserve"> </w:t>
      </w:r>
      <w:r>
        <w:rPr>
          <w:b/>
          <w:sz w:val="24"/>
        </w:rPr>
        <w:t>«Классное</w:t>
      </w:r>
      <w:r>
        <w:rPr>
          <w:b/>
          <w:spacing w:val="-2"/>
          <w:sz w:val="24"/>
        </w:rPr>
        <w:t xml:space="preserve"> </w:t>
      </w:r>
      <w:r>
        <w:rPr>
          <w:b/>
          <w:sz w:val="24"/>
        </w:rPr>
        <w:t>руководство</w:t>
      </w:r>
      <w:r>
        <w:rPr>
          <w:b/>
          <w:spacing w:val="-3"/>
          <w:sz w:val="24"/>
        </w:rPr>
        <w:t xml:space="preserve"> </w:t>
      </w:r>
      <w:r>
        <w:rPr>
          <w:b/>
          <w:sz w:val="24"/>
        </w:rPr>
        <w:t>и</w:t>
      </w:r>
      <w:r>
        <w:rPr>
          <w:b/>
          <w:spacing w:val="-2"/>
          <w:sz w:val="24"/>
        </w:rPr>
        <w:t xml:space="preserve"> наставничество»</w:t>
      </w:r>
    </w:p>
    <w:p w:rsidR="00AE3C4D" w:rsidRDefault="00E21DE7" w:rsidP="00AA7C8F">
      <w:pPr>
        <w:pStyle w:val="a4"/>
        <w:numPr>
          <w:ilvl w:val="1"/>
          <w:numId w:val="27"/>
        </w:numPr>
        <w:tabs>
          <w:tab w:val="left" w:pos="1584"/>
        </w:tabs>
        <w:ind w:right="1302" w:firstLine="708"/>
        <w:rPr>
          <w:sz w:val="24"/>
        </w:rPr>
      </w:pPr>
      <w:r>
        <w:rPr>
          <w:color w:val="171717"/>
          <w:sz w:val="24"/>
        </w:rPr>
        <w:t>Осуществляя классное руководство, педагог организует работу с классом; ин- дивидуальную работу с учащимися вверенного ему класса; работу с учителями, препода- ющими в данном классе; работу с родителями учащихся или их законными представителя- ми</w:t>
      </w:r>
      <w:r>
        <w:rPr>
          <w:i/>
          <w:color w:val="171717"/>
          <w:sz w:val="24"/>
        </w:rPr>
        <w:t xml:space="preserve">. </w:t>
      </w:r>
      <w:r>
        <w:rPr>
          <w:color w:val="171717"/>
          <w:sz w:val="24"/>
        </w:rPr>
        <w:t>Необходимо обязательно проводить курсы переподготовки классных руководителей не реже 1 раза в три года.</w:t>
      </w:r>
    </w:p>
    <w:p w:rsidR="00AE3C4D" w:rsidRDefault="00AE3C4D">
      <w:pPr>
        <w:pStyle w:val="a3"/>
        <w:ind w:left="0" w:firstLine="0"/>
        <w:jc w:val="left"/>
      </w:pPr>
    </w:p>
    <w:p w:rsidR="00AE3C4D" w:rsidRDefault="00E21DE7">
      <w:pPr>
        <w:pStyle w:val="3"/>
        <w:spacing w:before="0" w:line="275" w:lineRule="exact"/>
        <w:ind w:left="839"/>
      </w:pPr>
      <w:r>
        <w:rPr>
          <w:color w:val="171717"/>
        </w:rPr>
        <w:t>Работа</w:t>
      </w:r>
      <w:r>
        <w:rPr>
          <w:color w:val="171717"/>
          <w:spacing w:val="1"/>
        </w:rPr>
        <w:t xml:space="preserve"> </w:t>
      </w:r>
      <w:r>
        <w:rPr>
          <w:color w:val="171717"/>
        </w:rPr>
        <w:t xml:space="preserve">с </w:t>
      </w:r>
      <w:r>
        <w:rPr>
          <w:color w:val="171717"/>
          <w:spacing w:val="-2"/>
        </w:rPr>
        <w:t>классом:</w:t>
      </w:r>
    </w:p>
    <w:p w:rsidR="00AE3C4D" w:rsidRDefault="00E21DE7" w:rsidP="00AA7C8F">
      <w:pPr>
        <w:pStyle w:val="a4"/>
        <w:numPr>
          <w:ilvl w:val="0"/>
          <w:numId w:val="27"/>
        </w:numPr>
        <w:tabs>
          <w:tab w:val="left" w:pos="1267"/>
        </w:tabs>
        <w:spacing w:before="1" w:line="237" w:lineRule="auto"/>
        <w:ind w:right="1137" w:firstLine="566"/>
        <w:rPr>
          <w:rFonts w:ascii="Symbol" w:hAnsi="Symbol"/>
          <w:color w:val="171717"/>
          <w:sz w:val="24"/>
        </w:rPr>
      </w:pPr>
      <w:r>
        <w:rPr>
          <w:color w:val="171717"/>
          <w:sz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AE3C4D" w:rsidRDefault="00E21DE7" w:rsidP="00AA7C8F">
      <w:pPr>
        <w:pStyle w:val="a4"/>
        <w:numPr>
          <w:ilvl w:val="0"/>
          <w:numId w:val="27"/>
        </w:numPr>
        <w:tabs>
          <w:tab w:val="left" w:pos="1267"/>
        </w:tabs>
        <w:spacing w:before="2"/>
        <w:ind w:right="1125" w:firstLine="566"/>
        <w:rPr>
          <w:rFonts w:ascii="Symbol" w:hAnsi="Symbol"/>
          <w:color w:val="171717"/>
          <w:sz w:val="24"/>
        </w:rPr>
      </w:pPr>
      <w:r>
        <w:rPr>
          <w:color w:val="171717"/>
          <w:sz w:val="24"/>
        </w:rPr>
        <w:t>организация интересных и полезных для личностного развития ребенка совмест- ных дел с учащимися вверенного ему класса (познавательной, трудовой, спортивно- оздоровительной, духовно-нравственной, творческой, профориентационной направленно- сти), позволяющие с одной стороны, – вовлечь в них детей с самыми разными потребностя- 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AE3C4D" w:rsidRDefault="00E21DE7" w:rsidP="00AA7C8F">
      <w:pPr>
        <w:pStyle w:val="a4"/>
        <w:numPr>
          <w:ilvl w:val="0"/>
          <w:numId w:val="27"/>
        </w:numPr>
        <w:tabs>
          <w:tab w:val="left" w:pos="1126"/>
        </w:tabs>
        <w:ind w:right="1129" w:firstLine="566"/>
        <w:rPr>
          <w:rFonts w:ascii="Symbol" w:hAnsi="Symbol"/>
          <w:color w:val="171717"/>
          <w:sz w:val="24"/>
        </w:rPr>
      </w:pPr>
      <w:r>
        <w:rPr>
          <w:color w:val="171717"/>
          <w:sz w:val="24"/>
        </w:rPr>
        <w:t>проведение классных часов как часов плодотворного и доверительного общения пе- дагога и школьников, основанных на принципах уважительного отношения к личности ре- 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 приятной среды для общения.</w:t>
      </w:r>
    </w:p>
    <w:p w:rsidR="00AE3C4D" w:rsidRDefault="00E21DE7" w:rsidP="00AA7C8F">
      <w:pPr>
        <w:pStyle w:val="a4"/>
        <w:numPr>
          <w:ilvl w:val="0"/>
          <w:numId w:val="27"/>
        </w:numPr>
        <w:tabs>
          <w:tab w:val="left" w:pos="1267"/>
        </w:tabs>
        <w:ind w:right="1125" w:firstLine="566"/>
        <w:rPr>
          <w:rFonts w:ascii="Symbol" w:hAnsi="Symbol"/>
          <w:color w:val="171717"/>
          <w:sz w:val="24"/>
        </w:rPr>
      </w:pPr>
      <w:r>
        <w:rPr>
          <w:color w:val="171717"/>
          <w:sz w:val="24"/>
        </w:rPr>
        <w:t>сплочение коллектива класса через: и</w:t>
      </w:r>
      <w:r>
        <w:rPr>
          <w:color w:val="171717"/>
          <w:sz w:val="24"/>
          <w:u w:val="single" w:color="171717"/>
        </w:rPr>
        <w:t>гры и тренинги на сплочение и командообра-</w:t>
      </w:r>
      <w:r>
        <w:rPr>
          <w:color w:val="171717"/>
          <w:sz w:val="24"/>
        </w:rPr>
        <w:t xml:space="preserve"> </w:t>
      </w:r>
      <w:r>
        <w:rPr>
          <w:color w:val="171717"/>
          <w:sz w:val="24"/>
          <w:u w:val="single" w:color="171717"/>
        </w:rPr>
        <w:t>зование; однодневные и многодневные походы и экскурсии, организуемые классными руко-</w:t>
      </w:r>
      <w:r>
        <w:rPr>
          <w:color w:val="171717"/>
          <w:sz w:val="24"/>
        </w:rPr>
        <w:t xml:space="preserve"> </w:t>
      </w:r>
      <w:r>
        <w:rPr>
          <w:color w:val="171717"/>
          <w:sz w:val="24"/>
          <w:u w:val="single" w:color="171717"/>
        </w:rPr>
        <w:t>водителями и родителями; празднования в классе дней рождения детей,</w:t>
      </w:r>
      <w:r>
        <w:rPr>
          <w:color w:val="171717"/>
          <w:sz w:val="24"/>
        </w:rPr>
        <w:t xml:space="preserve"> включающие в себя подготовленные ученическими микрогруппами поздравления, сюрпризы, творческие подар- ки и розыгрыши; регулярные внутриклассные «огоньки» и вечера, дающие каждому школь- нику возможность рефлексии собственного участия в жизни класса.</w:t>
      </w:r>
    </w:p>
    <w:p w:rsidR="00AE3C4D" w:rsidRDefault="00E21DE7" w:rsidP="00AA7C8F">
      <w:pPr>
        <w:pStyle w:val="a4"/>
        <w:numPr>
          <w:ilvl w:val="0"/>
          <w:numId w:val="27"/>
        </w:numPr>
        <w:tabs>
          <w:tab w:val="left" w:pos="1126"/>
        </w:tabs>
        <w:spacing w:before="1" w:line="237" w:lineRule="auto"/>
        <w:ind w:right="1137" w:firstLine="566"/>
        <w:rPr>
          <w:rFonts w:ascii="Symbol" w:hAnsi="Symbol"/>
          <w:color w:val="171717"/>
          <w:sz w:val="24"/>
        </w:rPr>
      </w:pPr>
      <w:r>
        <w:rPr>
          <w:color w:val="171717"/>
          <w:sz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AE3C4D" w:rsidRDefault="00AE3C4D">
      <w:pPr>
        <w:spacing w:line="237" w:lineRule="auto"/>
        <w:jc w:val="both"/>
        <w:rPr>
          <w:rFonts w:ascii="Symbol" w:hAnsi="Symbol"/>
          <w:sz w:val="24"/>
        </w:rPr>
        <w:sectPr w:rsidR="00AE3C4D">
          <w:pgSz w:w="11910" w:h="16850"/>
          <w:pgMar w:top="1060" w:right="0" w:bottom="440" w:left="860" w:header="0" w:footer="256" w:gutter="0"/>
          <w:cols w:space="720"/>
        </w:sectPr>
      </w:pPr>
    </w:p>
    <w:p w:rsidR="00AE3C4D" w:rsidRDefault="00E21DE7">
      <w:pPr>
        <w:pStyle w:val="3"/>
        <w:spacing w:before="68" w:line="275" w:lineRule="exact"/>
        <w:ind w:left="839"/>
      </w:pPr>
      <w:r>
        <w:rPr>
          <w:color w:val="171717"/>
        </w:rPr>
        <w:lastRenderedPageBreak/>
        <w:t>Индивидуальная</w:t>
      </w:r>
      <w:r>
        <w:rPr>
          <w:color w:val="171717"/>
          <w:spacing w:val="-3"/>
        </w:rPr>
        <w:t xml:space="preserve"> </w:t>
      </w:r>
      <w:r>
        <w:rPr>
          <w:color w:val="171717"/>
        </w:rPr>
        <w:t>работа</w:t>
      </w:r>
      <w:r>
        <w:rPr>
          <w:color w:val="171717"/>
          <w:spacing w:val="-2"/>
        </w:rPr>
        <w:t xml:space="preserve"> </w:t>
      </w:r>
      <w:r>
        <w:rPr>
          <w:color w:val="171717"/>
        </w:rPr>
        <w:t>с</w:t>
      </w:r>
      <w:r>
        <w:rPr>
          <w:color w:val="171717"/>
          <w:spacing w:val="-2"/>
        </w:rPr>
        <w:t xml:space="preserve"> учащимися:</w:t>
      </w:r>
    </w:p>
    <w:p w:rsidR="00AE3C4D" w:rsidRDefault="00E21DE7" w:rsidP="00AA7C8F">
      <w:pPr>
        <w:pStyle w:val="a4"/>
        <w:numPr>
          <w:ilvl w:val="0"/>
          <w:numId w:val="27"/>
        </w:numPr>
        <w:tabs>
          <w:tab w:val="left" w:pos="1126"/>
        </w:tabs>
        <w:ind w:right="1128" w:firstLine="566"/>
        <w:rPr>
          <w:rFonts w:ascii="Symbol" w:hAnsi="Symbol"/>
          <w:color w:val="171717"/>
          <w:sz w:val="24"/>
        </w:rPr>
      </w:pPr>
      <w:r>
        <w:rPr>
          <w:color w:val="171717"/>
          <w:sz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 ских ситуациях, в играх, погружающих ребенка в мир человеческих отношений, в организу- емых педагогом</w:t>
      </w:r>
      <w:r>
        <w:rPr>
          <w:color w:val="171717"/>
          <w:spacing w:val="-1"/>
          <w:sz w:val="24"/>
        </w:rPr>
        <w:t xml:space="preserve"> </w:t>
      </w:r>
      <w:r>
        <w:rPr>
          <w:color w:val="171717"/>
          <w:sz w:val="24"/>
        </w:rPr>
        <w:t>беседах по тем</w:t>
      </w:r>
      <w:r>
        <w:rPr>
          <w:color w:val="171717"/>
          <w:spacing w:val="-1"/>
          <w:sz w:val="24"/>
        </w:rPr>
        <w:t xml:space="preserve"> </w:t>
      </w:r>
      <w:r>
        <w:rPr>
          <w:color w:val="171717"/>
          <w:sz w:val="24"/>
        </w:rPr>
        <w:t>или иным</w:t>
      </w:r>
      <w:r>
        <w:rPr>
          <w:color w:val="171717"/>
          <w:spacing w:val="-1"/>
          <w:sz w:val="24"/>
        </w:rPr>
        <w:t xml:space="preserve"> </w:t>
      </w:r>
      <w:r>
        <w:rPr>
          <w:color w:val="171717"/>
          <w:sz w:val="24"/>
        </w:rPr>
        <w:t>нравственным</w:t>
      </w:r>
      <w:r>
        <w:rPr>
          <w:color w:val="171717"/>
          <w:spacing w:val="-1"/>
          <w:sz w:val="24"/>
        </w:rPr>
        <w:t xml:space="preserve"> </w:t>
      </w:r>
      <w:r>
        <w:rPr>
          <w:color w:val="171717"/>
          <w:sz w:val="24"/>
        </w:rPr>
        <w:t>проблемам; результаты наблюдения сверяются с результатами бесед классного руководителя с родителями школьников, с препо- дающими в его классе учителями, а также (при необходимости) – со школьным психологом.</w:t>
      </w:r>
    </w:p>
    <w:p w:rsidR="00AE3C4D" w:rsidRDefault="00E21DE7" w:rsidP="00AA7C8F">
      <w:pPr>
        <w:pStyle w:val="a4"/>
        <w:numPr>
          <w:ilvl w:val="0"/>
          <w:numId w:val="27"/>
        </w:numPr>
        <w:tabs>
          <w:tab w:val="left" w:pos="1126"/>
        </w:tabs>
        <w:spacing w:before="1"/>
        <w:ind w:right="1126" w:firstLine="566"/>
        <w:rPr>
          <w:rFonts w:ascii="Symbol" w:hAnsi="Symbol"/>
          <w:color w:val="171717"/>
          <w:sz w:val="24"/>
        </w:rPr>
      </w:pPr>
      <w:r>
        <w:rPr>
          <w:color w:val="171717"/>
          <w:sz w:val="24"/>
        </w:rPr>
        <w:t>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 го трудоустройства, успеваемости и т.п.), когда каждая проблема трансформируется класс- ным руководителем в задачу для школьника, которую они совместно стараются решить.</w:t>
      </w:r>
    </w:p>
    <w:p w:rsidR="00AE3C4D" w:rsidRDefault="00E21DE7" w:rsidP="00AA7C8F">
      <w:pPr>
        <w:pStyle w:val="a4"/>
        <w:numPr>
          <w:ilvl w:val="0"/>
          <w:numId w:val="27"/>
        </w:numPr>
        <w:tabs>
          <w:tab w:val="left" w:pos="1126"/>
        </w:tabs>
        <w:ind w:right="1304" w:firstLine="566"/>
        <w:rPr>
          <w:rFonts w:ascii="Symbol" w:hAnsi="Symbol"/>
          <w:color w:val="171717"/>
          <w:sz w:val="24"/>
        </w:rPr>
      </w:pPr>
      <w:r>
        <w:rPr>
          <w:color w:val="171717"/>
          <w:sz w:val="24"/>
          <w:u w:val="single" w:color="171717"/>
        </w:rPr>
        <w:t>индивидуальная работа со школьниками класса, направленная на заполнение ими</w:t>
      </w:r>
      <w:r>
        <w:rPr>
          <w:color w:val="171717"/>
          <w:sz w:val="24"/>
        </w:rPr>
        <w:t xml:space="preserve"> </w:t>
      </w:r>
      <w:r>
        <w:rPr>
          <w:color w:val="171717"/>
          <w:sz w:val="24"/>
          <w:u w:val="single" w:color="171717"/>
        </w:rPr>
        <w:t>личных портфолио, в которых дети не просто фиксируют свои учебные, творческие, спор-</w:t>
      </w:r>
      <w:r>
        <w:rPr>
          <w:color w:val="171717"/>
          <w:sz w:val="24"/>
        </w:rPr>
        <w:t xml:space="preserve"> </w:t>
      </w:r>
      <w:r>
        <w:rPr>
          <w:color w:val="171717"/>
          <w:sz w:val="24"/>
          <w:u w:val="single" w:color="171717"/>
        </w:rPr>
        <w:t>тивные, личностные достижения, но и в ходе индивидуальных неформальных бесед с клас-</w:t>
      </w:r>
      <w:r>
        <w:rPr>
          <w:color w:val="171717"/>
          <w:sz w:val="24"/>
        </w:rPr>
        <w:t xml:space="preserve"> </w:t>
      </w:r>
      <w:r>
        <w:rPr>
          <w:color w:val="171717"/>
          <w:sz w:val="24"/>
          <w:u w:val="single" w:color="171717"/>
        </w:rPr>
        <w:t>сным руководителем в начале каждого года планируют их, а в конце года – вместе анали-</w:t>
      </w:r>
      <w:r>
        <w:rPr>
          <w:color w:val="171717"/>
          <w:sz w:val="24"/>
        </w:rPr>
        <w:t xml:space="preserve"> </w:t>
      </w:r>
      <w:r>
        <w:rPr>
          <w:color w:val="171717"/>
          <w:sz w:val="24"/>
          <w:u w:val="single" w:color="171717"/>
        </w:rPr>
        <w:t>зируют свои успехи и неудачи.</w:t>
      </w:r>
    </w:p>
    <w:p w:rsidR="00AE3C4D" w:rsidRDefault="00E21DE7" w:rsidP="00AA7C8F">
      <w:pPr>
        <w:pStyle w:val="a4"/>
        <w:numPr>
          <w:ilvl w:val="0"/>
          <w:numId w:val="27"/>
        </w:numPr>
        <w:tabs>
          <w:tab w:val="left" w:pos="1126"/>
        </w:tabs>
        <w:ind w:right="1304" w:firstLine="566"/>
        <w:rPr>
          <w:rFonts w:ascii="Symbol" w:hAnsi="Symbol"/>
          <w:color w:val="171717"/>
          <w:sz w:val="24"/>
        </w:rPr>
      </w:pPr>
      <w:r>
        <w:rPr>
          <w:color w:val="171717"/>
          <w:sz w:val="24"/>
        </w:rPr>
        <w:t>коррекция поведения ребенка через частные беседы с ним, его родителями или за- 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 ность за то или иное поручение в классе.</w:t>
      </w:r>
    </w:p>
    <w:p w:rsidR="00AE3C4D" w:rsidRDefault="00E21DE7" w:rsidP="00AA7C8F">
      <w:pPr>
        <w:pStyle w:val="a4"/>
        <w:numPr>
          <w:ilvl w:val="0"/>
          <w:numId w:val="27"/>
        </w:numPr>
        <w:tabs>
          <w:tab w:val="left" w:pos="1126"/>
        </w:tabs>
        <w:spacing w:line="237" w:lineRule="auto"/>
        <w:ind w:right="1304" w:firstLine="566"/>
        <w:rPr>
          <w:rFonts w:ascii="Symbol" w:hAnsi="Symbol"/>
          <w:color w:val="171717"/>
          <w:sz w:val="24"/>
        </w:rPr>
      </w:pPr>
      <w:r>
        <w:rPr>
          <w:color w:val="171717"/>
          <w:sz w:val="24"/>
        </w:rPr>
        <w:t>Индивидуальная работа с детьми «группы риска» и неблагополучными семьями, воспитанниками детского дома.</w:t>
      </w:r>
    </w:p>
    <w:p w:rsidR="00AE3C4D" w:rsidRDefault="00E21DE7" w:rsidP="00AA7C8F">
      <w:pPr>
        <w:pStyle w:val="3"/>
        <w:numPr>
          <w:ilvl w:val="1"/>
          <w:numId w:val="27"/>
        </w:numPr>
        <w:tabs>
          <w:tab w:val="left" w:pos="1690"/>
        </w:tabs>
        <w:spacing w:before="6" w:line="291" w:lineRule="exact"/>
        <w:ind w:left="1689" w:hanging="140"/>
      </w:pPr>
      <w:r>
        <w:rPr>
          <w:color w:val="171717"/>
        </w:rPr>
        <w:t>Работа</w:t>
      </w:r>
      <w:r>
        <w:rPr>
          <w:color w:val="171717"/>
          <w:spacing w:val="-2"/>
        </w:rPr>
        <w:t xml:space="preserve"> </w:t>
      </w:r>
      <w:r>
        <w:rPr>
          <w:color w:val="171717"/>
        </w:rPr>
        <w:t>с</w:t>
      </w:r>
      <w:r>
        <w:rPr>
          <w:color w:val="171717"/>
          <w:spacing w:val="-2"/>
        </w:rPr>
        <w:t xml:space="preserve"> </w:t>
      </w:r>
      <w:r>
        <w:rPr>
          <w:color w:val="171717"/>
        </w:rPr>
        <w:t>учителями,</w:t>
      </w:r>
      <w:r>
        <w:rPr>
          <w:color w:val="171717"/>
          <w:spacing w:val="-5"/>
        </w:rPr>
        <w:t xml:space="preserve"> </w:t>
      </w:r>
      <w:r>
        <w:rPr>
          <w:color w:val="171717"/>
        </w:rPr>
        <w:t>преподающими</w:t>
      </w:r>
      <w:r>
        <w:rPr>
          <w:color w:val="171717"/>
          <w:spacing w:val="-1"/>
        </w:rPr>
        <w:t xml:space="preserve"> </w:t>
      </w:r>
      <w:r>
        <w:rPr>
          <w:color w:val="171717"/>
        </w:rPr>
        <w:t>в</w:t>
      </w:r>
      <w:r>
        <w:rPr>
          <w:color w:val="171717"/>
          <w:spacing w:val="-1"/>
        </w:rPr>
        <w:t xml:space="preserve"> </w:t>
      </w:r>
      <w:r>
        <w:rPr>
          <w:color w:val="171717"/>
          <w:spacing w:val="-2"/>
        </w:rPr>
        <w:t>классе:</w:t>
      </w:r>
    </w:p>
    <w:p w:rsidR="00AE3C4D" w:rsidRDefault="00E21DE7" w:rsidP="00AA7C8F">
      <w:pPr>
        <w:pStyle w:val="a4"/>
        <w:numPr>
          <w:ilvl w:val="0"/>
          <w:numId w:val="27"/>
        </w:numPr>
        <w:tabs>
          <w:tab w:val="left" w:pos="1126"/>
        </w:tabs>
        <w:ind w:right="1305" w:firstLine="566"/>
        <w:rPr>
          <w:rFonts w:ascii="Symbol" w:hAnsi="Symbol"/>
          <w:color w:val="171717"/>
          <w:sz w:val="24"/>
        </w:rPr>
      </w:pPr>
      <w:r>
        <w:rPr>
          <w:color w:val="171717"/>
          <w:sz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w:t>
      </w:r>
      <w:r>
        <w:rPr>
          <w:color w:val="171717"/>
          <w:spacing w:val="-2"/>
          <w:sz w:val="24"/>
        </w:rPr>
        <w:t>учащимися;</w:t>
      </w:r>
    </w:p>
    <w:p w:rsidR="00AE3C4D" w:rsidRDefault="00E21DE7" w:rsidP="00AA7C8F">
      <w:pPr>
        <w:pStyle w:val="a4"/>
        <w:numPr>
          <w:ilvl w:val="0"/>
          <w:numId w:val="27"/>
        </w:numPr>
        <w:tabs>
          <w:tab w:val="left" w:pos="1126"/>
        </w:tabs>
        <w:ind w:right="1306" w:firstLine="566"/>
        <w:rPr>
          <w:rFonts w:ascii="Symbol" w:hAnsi="Symbol"/>
          <w:color w:val="171717"/>
          <w:sz w:val="24"/>
        </w:rPr>
      </w:pPr>
      <w:r>
        <w:rPr>
          <w:color w:val="171717"/>
          <w:sz w:val="24"/>
        </w:rPr>
        <w:t>проведение мини-педсоветов, школьных комиссий по профилактике правонаруше- ний,</w:t>
      </w:r>
      <w:r>
        <w:rPr>
          <w:color w:val="171717"/>
          <w:spacing w:val="40"/>
          <w:sz w:val="24"/>
        </w:rPr>
        <w:t xml:space="preserve"> </w:t>
      </w:r>
      <w:r>
        <w:rPr>
          <w:color w:val="171717"/>
          <w:sz w:val="24"/>
        </w:rPr>
        <w:t>направленных на решение конкретных проблем класса и интеграцию воспитательных влияний на школьников;</w:t>
      </w:r>
    </w:p>
    <w:p w:rsidR="00AE3C4D" w:rsidRDefault="00E21DE7" w:rsidP="00AA7C8F">
      <w:pPr>
        <w:pStyle w:val="a4"/>
        <w:numPr>
          <w:ilvl w:val="0"/>
          <w:numId w:val="27"/>
        </w:numPr>
        <w:tabs>
          <w:tab w:val="left" w:pos="1126"/>
        </w:tabs>
        <w:spacing w:line="237" w:lineRule="auto"/>
        <w:ind w:right="1311" w:firstLine="566"/>
        <w:rPr>
          <w:rFonts w:ascii="Symbol" w:hAnsi="Symbol"/>
          <w:color w:val="171717"/>
          <w:sz w:val="24"/>
        </w:rPr>
      </w:pPr>
      <w:r>
        <w:rPr>
          <w:color w:val="171717"/>
          <w:sz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AE3C4D" w:rsidRDefault="00E21DE7" w:rsidP="00AA7C8F">
      <w:pPr>
        <w:pStyle w:val="a4"/>
        <w:numPr>
          <w:ilvl w:val="0"/>
          <w:numId w:val="27"/>
        </w:numPr>
        <w:tabs>
          <w:tab w:val="left" w:pos="1126"/>
        </w:tabs>
        <w:spacing w:before="7" w:line="237" w:lineRule="auto"/>
        <w:ind w:right="1304" w:firstLine="566"/>
        <w:rPr>
          <w:rFonts w:ascii="Symbol" w:hAnsi="Symbol"/>
          <w:color w:val="171717"/>
          <w:sz w:val="24"/>
        </w:rPr>
      </w:pPr>
      <w:r>
        <w:rPr>
          <w:color w:val="171717"/>
          <w:sz w:val="24"/>
        </w:rPr>
        <w:t>привлечение учителей к участию в родительских собраниях класса для объедине- ния усилий в деле обучения и воспитания детей.</w:t>
      </w:r>
    </w:p>
    <w:p w:rsidR="00AE3C4D" w:rsidRDefault="00E21DE7" w:rsidP="00AA7C8F">
      <w:pPr>
        <w:pStyle w:val="3"/>
        <w:numPr>
          <w:ilvl w:val="1"/>
          <w:numId w:val="27"/>
        </w:numPr>
        <w:tabs>
          <w:tab w:val="left" w:pos="1690"/>
        </w:tabs>
        <w:spacing w:before="7" w:line="291" w:lineRule="exact"/>
        <w:ind w:left="1689" w:hanging="140"/>
      </w:pPr>
      <w:r>
        <w:rPr>
          <w:color w:val="171717"/>
        </w:rPr>
        <w:t>Работа</w:t>
      </w:r>
      <w:r>
        <w:rPr>
          <w:color w:val="171717"/>
          <w:spacing w:val="-4"/>
        </w:rPr>
        <w:t xml:space="preserve"> </w:t>
      </w:r>
      <w:r>
        <w:rPr>
          <w:color w:val="171717"/>
        </w:rPr>
        <w:t>с</w:t>
      </w:r>
      <w:r>
        <w:rPr>
          <w:color w:val="171717"/>
          <w:spacing w:val="-3"/>
        </w:rPr>
        <w:t xml:space="preserve"> </w:t>
      </w:r>
      <w:r>
        <w:rPr>
          <w:color w:val="171717"/>
        </w:rPr>
        <w:t>родителями</w:t>
      </w:r>
      <w:r>
        <w:rPr>
          <w:color w:val="171717"/>
          <w:spacing w:val="-4"/>
        </w:rPr>
        <w:t xml:space="preserve"> </w:t>
      </w:r>
      <w:r>
        <w:rPr>
          <w:color w:val="171717"/>
        </w:rPr>
        <w:t>учащихся</w:t>
      </w:r>
      <w:r>
        <w:rPr>
          <w:color w:val="171717"/>
          <w:spacing w:val="-2"/>
        </w:rPr>
        <w:t xml:space="preserve"> </w:t>
      </w:r>
      <w:r>
        <w:rPr>
          <w:color w:val="171717"/>
        </w:rPr>
        <w:t>или</w:t>
      </w:r>
      <w:r>
        <w:rPr>
          <w:color w:val="171717"/>
          <w:spacing w:val="-2"/>
        </w:rPr>
        <w:t xml:space="preserve"> </w:t>
      </w:r>
      <w:r>
        <w:rPr>
          <w:color w:val="171717"/>
        </w:rPr>
        <w:t>их</w:t>
      </w:r>
      <w:r>
        <w:rPr>
          <w:color w:val="171717"/>
          <w:spacing w:val="-2"/>
        </w:rPr>
        <w:t xml:space="preserve"> </w:t>
      </w:r>
      <w:r>
        <w:rPr>
          <w:color w:val="171717"/>
        </w:rPr>
        <w:t>законными</w:t>
      </w:r>
      <w:r>
        <w:rPr>
          <w:color w:val="171717"/>
          <w:spacing w:val="-1"/>
        </w:rPr>
        <w:t xml:space="preserve"> </w:t>
      </w:r>
      <w:r>
        <w:rPr>
          <w:color w:val="171717"/>
          <w:spacing w:val="-2"/>
        </w:rPr>
        <w:t>представителями:</w:t>
      </w:r>
    </w:p>
    <w:p w:rsidR="00AE3C4D" w:rsidRDefault="00E21DE7" w:rsidP="00AA7C8F">
      <w:pPr>
        <w:pStyle w:val="a4"/>
        <w:numPr>
          <w:ilvl w:val="0"/>
          <w:numId w:val="27"/>
        </w:numPr>
        <w:tabs>
          <w:tab w:val="left" w:pos="1126"/>
        </w:tabs>
        <w:spacing w:line="237" w:lineRule="auto"/>
        <w:ind w:right="1312" w:firstLine="566"/>
        <w:rPr>
          <w:rFonts w:ascii="Symbol" w:hAnsi="Symbol"/>
          <w:color w:val="171717"/>
          <w:sz w:val="24"/>
        </w:rPr>
      </w:pPr>
      <w:r>
        <w:rPr>
          <w:color w:val="171717"/>
          <w:sz w:val="24"/>
        </w:rPr>
        <w:t>регулярное</w:t>
      </w:r>
      <w:r>
        <w:rPr>
          <w:color w:val="171717"/>
          <w:spacing w:val="-4"/>
          <w:sz w:val="24"/>
        </w:rPr>
        <w:t xml:space="preserve"> </w:t>
      </w:r>
      <w:r>
        <w:rPr>
          <w:color w:val="171717"/>
          <w:sz w:val="24"/>
        </w:rPr>
        <w:t>информирование</w:t>
      </w:r>
      <w:r>
        <w:rPr>
          <w:color w:val="171717"/>
          <w:spacing w:val="-4"/>
          <w:sz w:val="24"/>
        </w:rPr>
        <w:t xml:space="preserve"> </w:t>
      </w:r>
      <w:r>
        <w:rPr>
          <w:color w:val="171717"/>
          <w:sz w:val="24"/>
        </w:rPr>
        <w:t>родителей</w:t>
      </w:r>
      <w:r>
        <w:rPr>
          <w:color w:val="171717"/>
          <w:spacing w:val="-2"/>
          <w:sz w:val="24"/>
        </w:rPr>
        <w:t xml:space="preserve"> </w:t>
      </w:r>
      <w:r>
        <w:rPr>
          <w:color w:val="171717"/>
          <w:sz w:val="24"/>
        </w:rPr>
        <w:t>о</w:t>
      </w:r>
      <w:r>
        <w:rPr>
          <w:color w:val="171717"/>
          <w:spacing w:val="-3"/>
          <w:sz w:val="24"/>
        </w:rPr>
        <w:t xml:space="preserve"> </w:t>
      </w:r>
      <w:r>
        <w:rPr>
          <w:color w:val="171717"/>
          <w:sz w:val="24"/>
        </w:rPr>
        <w:t>школьных успехах</w:t>
      </w:r>
      <w:r>
        <w:rPr>
          <w:color w:val="171717"/>
          <w:spacing w:val="-3"/>
          <w:sz w:val="24"/>
        </w:rPr>
        <w:t xml:space="preserve"> </w:t>
      </w:r>
      <w:r>
        <w:rPr>
          <w:color w:val="171717"/>
          <w:sz w:val="24"/>
        </w:rPr>
        <w:t>и</w:t>
      </w:r>
      <w:r>
        <w:rPr>
          <w:color w:val="171717"/>
          <w:spacing w:val="-2"/>
          <w:sz w:val="24"/>
        </w:rPr>
        <w:t xml:space="preserve"> </w:t>
      </w:r>
      <w:r>
        <w:rPr>
          <w:color w:val="171717"/>
          <w:sz w:val="24"/>
        </w:rPr>
        <w:t>проблемах</w:t>
      </w:r>
      <w:r>
        <w:rPr>
          <w:color w:val="171717"/>
          <w:spacing w:val="-1"/>
          <w:sz w:val="24"/>
        </w:rPr>
        <w:t xml:space="preserve"> </w:t>
      </w:r>
      <w:r>
        <w:rPr>
          <w:color w:val="171717"/>
          <w:sz w:val="24"/>
        </w:rPr>
        <w:t>их</w:t>
      </w:r>
      <w:r>
        <w:rPr>
          <w:color w:val="171717"/>
          <w:spacing w:val="-3"/>
          <w:sz w:val="24"/>
        </w:rPr>
        <w:t xml:space="preserve"> </w:t>
      </w:r>
      <w:r>
        <w:rPr>
          <w:color w:val="171717"/>
          <w:sz w:val="24"/>
        </w:rPr>
        <w:t>детей, о жизни класса в целом;</w:t>
      </w:r>
    </w:p>
    <w:p w:rsidR="00AE3C4D" w:rsidRDefault="00E21DE7" w:rsidP="00AA7C8F">
      <w:pPr>
        <w:pStyle w:val="a4"/>
        <w:numPr>
          <w:ilvl w:val="0"/>
          <w:numId w:val="27"/>
        </w:numPr>
        <w:tabs>
          <w:tab w:val="left" w:pos="1126"/>
        </w:tabs>
        <w:spacing w:before="4" w:line="237" w:lineRule="auto"/>
        <w:ind w:right="1307" w:firstLine="566"/>
        <w:rPr>
          <w:rFonts w:ascii="Symbol" w:hAnsi="Symbol"/>
          <w:color w:val="171717"/>
          <w:sz w:val="24"/>
        </w:rPr>
      </w:pPr>
      <w:r>
        <w:rPr>
          <w:color w:val="171717"/>
          <w:sz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AE3C4D" w:rsidRDefault="00E21DE7" w:rsidP="00AA7C8F">
      <w:pPr>
        <w:pStyle w:val="a4"/>
        <w:numPr>
          <w:ilvl w:val="0"/>
          <w:numId w:val="27"/>
        </w:numPr>
        <w:tabs>
          <w:tab w:val="left" w:pos="1126"/>
        </w:tabs>
        <w:spacing w:before="2"/>
        <w:ind w:right="1303" w:firstLine="566"/>
        <w:rPr>
          <w:rFonts w:ascii="Symbol" w:hAnsi="Symbol"/>
          <w:color w:val="171717"/>
          <w:sz w:val="24"/>
        </w:rPr>
      </w:pPr>
      <w:r>
        <w:rPr>
          <w:color w:val="171717"/>
          <w:sz w:val="24"/>
        </w:rPr>
        <w:t>организация родительских собраний, происходящих в режиме обсуждения наибо- лее острых проблем обучения и воспитания школьников;</w:t>
      </w:r>
    </w:p>
    <w:p w:rsidR="00AE3C4D" w:rsidRDefault="00E21DE7" w:rsidP="00AA7C8F">
      <w:pPr>
        <w:pStyle w:val="a4"/>
        <w:numPr>
          <w:ilvl w:val="0"/>
          <w:numId w:val="27"/>
        </w:numPr>
        <w:tabs>
          <w:tab w:val="left" w:pos="1126"/>
        </w:tabs>
        <w:spacing w:before="4" w:line="237" w:lineRule="auto"/>
        <w:ind w:right="1307" w:firstLine="566"/>
        <w:rPr>
          <w:rFonts w:ascii="Symbol" w:hAnsi="Symbol"/>
          <w:color w:val="171717"/>
          <w:sz w:val="24"/>
        </w:rPr>
      </w:pPr>
      <w:r>
        <w:rPr>
          <w:color w:val="171717"/>
          <w:sz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w:t>
      </w:r>
      <w:r>
        <w:rPr>
          <w:color w:val="171717"/>
          <w:spacing w:val="-2"/>
          <w:sz w:val="24"/>
        </w:rPr>
        <w:t>детей;</w:t>
      </w:r>
    </w:p>
    <w:p w:rsidR="00AE3C4D" w:rsidRDefault="00E21DE7" w:rsidP="00AA7C8F">
      <w:pPr>
        <w:pStyle w:val="a4"/>
        <w:numPr>
          <w:ilvl w:val="0"/>
          <w:numId w:val="27"/>
        </w:numPr>
        <w:tabs>
          <w:tab w:val="left" w:pos="1126"/>
        </w:tabs>
        <w:spacing w:before="5" w:line="293" w:lineRule="exact"/>
        <w:ind w:left="1125" w:hanging="287"/>
        <w:rPr>
          <w:rFonts w:ascii="Symbol" w:hAnsi="Symbol"/>
          <w:color w:val="171717"/>
          <w:sz w:val="24"/>
        </w:rPr>
      </w:pPr>
      <w:r>
        <w:rPr>
          <w:color w:val="171717"/>
          <w:sz w:val="24"/>
        </w:rPr>
        <w:t>привлечение</w:t>
      </w:r>
      <w:r>
        <w:rPr>
          <w:color w:val="171717"/>
          <w:spacing w:val="-7"/>
          <w:sz w:val="24"/>
        </w:rPr>
        <w:t xml:space="preserve"> </w:t>
      </w:r>
      <w:r>
        <w:rPr>
          <w:color w:val="171717"/>
          <w:sz w:val="24"/>
        </w:rPr>
        <w:t>членов</w:t>
      </w:r>
      <w:r>
        <w:rPr>
          <w:color w:val="171717"/>
          <w:spacing w:val="-3"/>
          <w:sz w:val="24"/>
        </w:rPr>
        <w:t xml:space="preserve"> </w:t>
      </w:r>
      <w:r>
        <w:rPr>
          <w:color w:val="171717"/>
          <w:sz w:val="24"/>
        </w:rPr>
        <w:t>семей</w:t>
      </w:r>
      <w:r>
        <w:rPr>
          <w:color w:val="171717"/>
          <w:spacing w:val="-3"/>
          <w:sz w:val="24"/>
        </w:rPr>
        <w:t xml:space="preserve"> </w:t>
      </w:r>
      <w:r>
        <w:rPr>
          <w:color w:val="171717"/>
          <w:sz w:val="24"/>
        </w:rPr>
        <w:t>школьников</w:t>
      </w:r>
      <w:r>
        <w:rPr>
          <w:color w:val="171717"/>
          <w:spacing w:val="-3"/>
          <w:sz w:val="24"/>
        </w:rPr>
        <w:t xml:space="preserve"> </w:t>
      </w:r>
      <w:r>
        <w:rPr>
          <w:color w:val="171717"/>
          <w:sz w:val="24"/>
        </w:rPr>
        <w:t>к</w:t>
      </w:r>
      <w:r>
        <w:rPr>
          <w:color w:val="171717"/>
          <w:spacing w:val="-3"/>
          <w:sz w:val="24"/>
        </w:rPr>
        <w:t xml:space="preserve"> </w:t>
      </w:r>
      <w:r>
        <w:rPr>
          <w:color w:val="171717"/>
          <w:sz w:val="24"/>
        </w:rPr>
        <w:t>организации</w:t>
      </w:r>
      <w:r>
        <w:rPr>
          <w:color w:val="171717"/>
          <w:spacing w:val="-3"/>
          <w:sz w:val="24"/>
        </w:rPr>
        <w:t xml:space="preserve"> </w:t>
      </w:r>
      <w:r>
        <w:rPr>
          <w:color w:val="171717"/>
          <w:sz w:val="24"/>
        </w:rPr>
        <w:t>и</w:t>
      </w:r>
      <w:r>
        <w:rPr>
          <w:color w:val="171717"/>
          <w:spacing w:val="-3"/>
          <w:sz w:val="24"/>
        </w:rPr>
        <w:t xml:space="preserve"> </w:t>
      </w:r>
      <w:r>
        <w:rPr>
          <w:color w:val="171717"/>
          <w:sz w:val="24"/>
        </w:rPr>
        <w:t>проведению</w:t>
      </w:r>
      <w:r>
        <w:rPr>
          <w:color w:val="171717"/>
          <w:spacing w:val="-5"/>
          <w:sz w:val="24"/>
        </w:rPr>
        <w:t xml:space="preserve"> </w:t>
      </w:r>
      <w:r>
        <w:rPr>
          <w:color w:val="171717"/>
          <w:sz w:val="24"/>
        </w:rPr>
        <w:t>дел</w:t>
      </w:r>
      <w:r>
        <w:rPr>
          <w:color w:val="171717"/>
          <w:spacing w:val="-4"/>
          <w:sz w:val="24"/>
        </w:rPr>
        <w:t xml:space="preserve"> </w:t>
      </w:r>
      <w:r>
        <w:rPr>
          <w:color w:val="171717"/>
          <w:spacing w:val="-2"/>
          <w:sz w:val="24"/>
        </w:rPr>
        <w:t>класса;</w:t>
      </w:r>
    </w:p>
    <w:p w:rsidR="00AE3C4D" w:rsidRDefault="00E21DE7" w:rsidP="00AA7C8F">
      <w:pPr>
        <w:pStyle w:val="a4"/>
        <w:numPr>
          <w:ilvl w:val="0"/>
          <w:numId w:val="27"/>
        </w:numPr>
        <w:tabs>
          <w:tab w:val="left" w:pos="1126"/>
        </w:tabs>
        <w:spacing w:before="2" w:line="237" w:lineRule="auto"/>
        <w:ind w:right="1306" w:firstLine="566"/>
        <w:rPr>
          <w:rFonts w:ascii="Symbol" w:hAnsi="Symbol"/>
          <w:color w:val="171717"/>
          <w:sz w:val="24"/>
        </w:rPr>
      </w:pPr>
      <w:r>
        <w:rPr>
          <w:color w:val="171717"/>
          <w:sz w:val="24"/>
        </w:rPr>
        <w:t>организация на базе класса семейных праздников, конкурсов, соревнований, направленных на сплочение семьи и школы;</w:t>
      </w:r>
    </w:p>
    <w:p w:rsidR="00AE3C4D" w:rsidRDefault="00E21DE7" w:rsidP="00AA7C8F">
      <w:pPr>
        <w:pStyle w:val="a4"/>
        <w:numPr>
          <w:ilvl w:val="0"/>
          <w:numId w:val="27"/>
        </w:numPr>
        <w:tabs>
          <w:tab w:val="left" w:pos="1126"/>
        </w:tabs>
        <w:spacing w:before="5" w:line="237" w:lineRule="auto"/>
        <w:ind w:right="1314" w:firstLine="566"/>
        <w:rPr>
          <w:rFonts w:ascii="Symbol" w:hAnsi="Symbol"/>
          <w:color w:val="171717"/>
          <w:sz w:val="24"/>
        </w:rPr>
      </w:pPr>
      <w:r>
        <w:rPr>
          <w:color w:val="171717"/>
          <w:sz w:val="24"/>
        </w:rPr>
        <w:t>Организация</w:t>
      </w:r>
      <w:r>
        <w:rPr>
          <w:color w:val="171717"/>
          <w:spacing w:val="-3"/>
          <w:sz w:val="24"/>
        </w:rPr>
        <w:t xml:space="preserve"> </w:t>
      </w:r>
      <w:r>
        <w:rPr>
          <w:color w:val="171717"/>
          <w:sz w:val="24"/>
        </w:rPr>
        <w:t>совместных</w:t>
      </w:r>
      <w:r>
        <w:rPr>
          <w:color w:val="171717"/>
          <w:spacing w:val="-1"/>
          <w:sz w:val="24"/>
        </w:rPr>
        <w:t xml:space="preserve"> </w:t>
      </w:r>
      <w:r>
        <w:rPr>
          <w:color w:val="171717"/>
          <w:sz w:val="24"/>
        </w:rPr>
        <w:t>экскурсий,</w:t>
      </w:r>
      <w:r>
        <w:rPr>
          <w:color w:val="171717"/>
          <w:spacing w:val="-3"/>
          <w:sz w:val="24"/>
        </w:rPr>
        <w:t xml:space="preserve"> </w:t>
      </w:r>
      <w:r>
        <w:rPr>
          <w:color w:val="171717"/>
          <w:sz w:val="24"/>
        </w:rPr>
        <w:t>походов,</w:t>
      </w:r>
      <w:r>
        <w:rPr>
          <w:color w:val="171717"/>
          <w:spacing w:val="-3"/>
          <w:sz w:val="24"/>
        </w:rPr>
        <w:t xml:space="preserve"> </w:t>
      </w:r>
      <w:r>
        <w:rPr>
          <w:color w:val="171717"/>
          <w:sz w:val="24"/>
        </w:rPr>
        <w:t>направленных</w:t>
      </w:r>
      <w:r>
        <w:rPr>
          <w:color w:val="171717"/>
          <w:spacing w:val="-4"/>
          <w:sz w:val="24"/>
        </w:rPr>
        <w:t xml:space="preserve"> </w:t>
      </w:r>
      <w:r>
        <w:rPr>
          <w:color w:val="171717"/>
          <w:sz w:val="24"/>
        </w:rPr>
        <w:t>на</w:t>
      </w:r>
      <w:r>
        <w:rPr>
          <w:color w:val="171717"/>
          <w:spacing w:val="-4"/>
          <w:sz w:val="24"/>
        </w:rPr>
        <w:t xml:space="preserve"> </w:t>
      </w:r>
      <w:r>
        <w:rPr>
          <w:color w:val="171717"/>
          <w:sz w:val="24"/>
        </w:rPr>
        <w:t>сплочение</w:t>
      </w:r>
      <w:r>
        <w:rPr>
          <w:color w:val="171717"/>
          <w:spacing w:val="40"/>
          <w:sz w:val="24"/>
        </w:rPr>
        <w:t xml:space="preserve"> </w:t>
      </w:r>
      <w:r>
        <w:rPr>
          <w:color w:val="171717"/>
          <w:sz w:val="24"/>
        </w:rPr>
        <w:t>семьи</w:t>
      </w:r>
      <w:r>
        <w:rPr>
          <w:color w:val="171717"/>
          <w:spacing w:val="-2"/>
          <w:sz w:val="24"/>
        </w:rPr>
        <w:t xml:space="preserve"> </w:t>
      </w:r>
      <w:r>
        <w:rPr>
          <w:color w:val="171717"/>
          <w:sz w:val="24"/>
        </w:rPr>
        <w:t xml:space="preserve">и </w:t>
      </w:r>
      <w:r>
        <w:rPr>
          <w:color w:val="171717"/>
          <w:spacing w:val="-2"/>
          <w:sz w:val="24"/>
        </w:rPr>
        <w:t>школы;</w:t>
      </w:r>
    </w:p>
    <w:p w:rsidR="00AE3C4D" w:rsidRDefault="00AE3C4D">
      <w:pPr>
        <w:spacing w:line="237" w:lineRule="auto"/>
        <w:jc w:val="both"/>
        <w:rPr>
          <w:rFonts w:ascii="Symbol" w:hAnsi="Symbol"/>
          <w:sz w:val="24"/>
        </w:rPr>
        <w:sectPr w:rsidR="00AE3C4D">
          <w:pgSz w:w="11910" w:h="16850"/>
          <w:pgMar w:top="1060" w:right="0" w:bottom="440" w:left="860" w:header="0" w:footer="256" w:gutter="0"/>
          <w:cols w:space="720"/>
        </w:sectPr>
      </w:pPr>
    </w:p>
    <w:p w:rsidR="00AE3C4D" w:rsidRDefault="00E21DE7" w:rsidP="00AA7C8F">
      <w:pPr>
        <w:pStyle w:val="a4"/>
        <w:numPr>
          <w:ilvl w:val="0"/>
          <w:numId w:val="27"/>
        </w:numPr>
        <w:tabs>
          <w:tab w:val="left" w:pos="1126"/>
        </w:tabs>
        <w:spacing w:before="86"/>
        <w:ind w:right="1307" w:firstLine="566"/>
        <w:rPr>
          <w:rFonts w:ascii="Symbol" w:hAnsi="Symbol"/>
          <w:color w:val="171717"/>
          <w:sz w:val="24"/>
        </w:rPr>
      </w:pPr>
      <w:r>
        <w:rPr>
          <w:color w:val="171717"/>
          <w:sz w:val="24"/>
        </w:rPr>
        <w:lastRenderedPageBreak/>
        <w:t>Посещение семей с целью ознакомления жилищно-бытовых условий учащихся и оказания помощи малоимущим семьям.</w:t>
      </w:r>
    </w:p>
    <w:p w:rsidR="00AE3C4D" w:rsidRDefault="00E21DE7">
      <w:pPr>
        <w:spacing w:before="4" w:line="274" w:lineRule="exact"/>
        <w:ind w:left="983"/>
        <w:jc w:val="both"/>
        <w:rPr>
          <w:b/>
          <w:sz w:val="24"/>
        </w:rPr>
      </w:pPr>
      <w:r>
        <w:rPr>
          <w:b/>
          <w:sz w:val="24"/>
        </w:rPr>
        <w:t>Модуль</w:t>
      </w:r>
      <w:r>
        <w:rPr>
          <w:b/>
          <w:spacing w:val="-1"/>
          <w:sz w:val="24"/>
        </w:rPr>
        <w:t xml:space="preserve"> </w:t>
      </w:r>
      <w:r>
        <w:rPr>
          <w:b/>
          <w:sz w:val="24"/>
        </w:rPr>
        <w:t>3.3. «Дополнительное</w:t>
      </w:r>
      <w:r>
        <w:rPr>
          <w:b/>
          <w:spacing w:val="-1"/>
          <w:sz w:val="24"/>
        </w:rPr>
        <w:t xml:space="preserve"> </w:t>
      </w:r>
      <w:r>
        <w:rPr>
          <w:b/>
          <w:sz w:val="24"/>
        </w:rPr>
        <w:t>образование»</w:t>
      </w:r>
      <w:r>
        <w:rPr>
          <w:b/>
          <w:spacing w:val="-3"/>
          <w:sz w:val="24"/>
        </w:rPr>
        <w:t xml:space="preserve"> </w:t>
      </w:r>
      <w:r>
        <w:rPr>
          <w:b/>
          <w:sz w:val="24"/>
        </w:rPr>
        <w:t>и</w:t>
      </w:r>
      <w:r>
        <w:rPr>
          <w:b/>
          <w:spacing w:val="-1"/>
          <w:sz w:val="24"/>
        </w:rPr>
        <w:t xml:space="preserve"> </w:t>
      </w:r>
      <w:r>
        <w:rPr>
          <w:b/>
          <w:sz w:val="24"/>
        </w:rPr>
        <w:t>«Курсы</w:t>
      </w:r>
      <w:r>
        <w:rPr>
          <w:b/>
          <w:spacing w:val="60"/>
          <w:sz w:val="24"/>
        </w:rPr>
        <w:t xml:space="preserve"> </w:t>
      </w:r>
      <w:r>
        <w:rPr>
          <w:b/>
          <w:sz w:val="24"/>
        </w:rPr>
        <w:t>внеурочной</w:t>
      </w:r>
      <w:r>
        <w:rPr>
          <w:b/>
          <w:spacing w:val="-1"/>
          <w:sz w:val="24"/>
        </w:rPr>
        <w:t xml:space="preserve"> </w:t>
      </w:r>
      <w:r>
        <w:rPr>
          <w:b/>
          <w:spacing w:val="-2"/>
          <w:sz w:val="24"/>
        </w:rPr>
        <w:t>деятельности»</w:t>
      </w:r>
    </w:p>
    <w:p w:rsidR="00AE3C4D" w:rsidRDefault="00E21DE7">
      <w:pPr>
        <w:pStyle w:val="a3"/>
        <w:ind w:right="1129" w:firstLine="566"/>
      </w:pPr>
      <w:r>
        <w:rPr>
          <w:color w:val="171717"/>
        </w:rPr>
        <w:t>Воспитание на занятиях школьных курсов внеурочной деятельности и преимуществен- но осуществляется через:</w:t>
      </w:r>
    </w:p>
    <w:p w:rsidR="00AE3C4D" w:rsidRDefault="00E21DE7" w:rsidP="00AA7C8F">
      <w:pPr>
        <w:pStyle w:val="a4"/>
        <w:numPr>
          <w:ilvl w:val="1"/>
          <w:numId w:val="29"/>
        </w:numPr>
        <w:tabs>
          <w:tab w:val="left" w:pos="999"/>
        </w:tabs>
        <w:ind w:right="1128" w:firstLine="566"/>
        <w:rPr>
          <w:color w:val="171717"/>
          <w:sz w:val="24"/>
        </w:rPr>
      </w:pPr>
      <w:r>
        <w:rPr>
          <w:color w:val="171717"/>
          <w:sz w:val="24"/>
        </w:rPr>
        <w:t>вовлечение школьников в дополнительного образования интересную и полезную для них деятельность, которая предоставит им возможность самореализоваться в ней, приобре- сти социально значимые знания, развить в себе важные для своего личностного развития со- циально значимые отношения, получить опыт участия в социально значимых делах;</w:t>
      </w:r>
    </w:p>
    <w:p w:rsidR="00AE3C4D" w:rsidRDefault="00E21DE7" w:rsidP="00AA7C8F">
      <w:pPr>
        <w:pStyle w:val="a4"/>
        <w:numPr>
          <w:ilvl w:val="1"/>
          <w:numId w:val="29"/>
        </w:numPr>
        <w:tabs>
          <w:tab w:val="left" w:pos="982"/>
        </w:tabs>
        <w:ind w:right="1124" w:firstLine="566"/>
        <w:rPr>
          <w:color w:val="171717"/>
          <w:sz w:val="24"/>
        </w:rPr>
      </w:pPr>
      <w:r>
        <w:rPr>
          <w:color w:val="171717"/>
          <w:sz w:val="24"/>
        </w:rPr>
        <w:t>формирование</w:t>
      </w:r>
      <w:r>
        <w:rPr>
          <w:color w:val="171717"/>
          <w:spacing w:val="-2"/>
          <w:sz w:val="24"/>
        </w:rPr>
        <w:t xml:space="preserve"> </w:t>
      </w:r>
      <w:r>
        <w:rPr>
          <w:color w:val="171717"/>
          <w:sz w:val="24"/>
        </w:rPr>
        <w:t>в</w:t>
      </w:r>
      <w:r>
        <w:rPr>
          <w:color w:val="171717"/>
          <w:spacing w:val="-1"/>
          <w:sz w:val="24"/>
        </w:rPr>
        <w:t xml:space="preserve"> </w:t>
      </w:r>
      <w:r>
        <w:rPr>
          <w:color w:val="171717"/>
          <w:sz w:val="24"/>
        </w:rPr>
        <w:t>кружках,</w:t>
      </w:r>
      <w:r>
        <w:rPr>
          <w:color w:val="171717"/>
          <w:spacing w:val="-1"/>
          <w:sz w:val="24"/>
        </w:rPr>
        <w:t xml:space="preserve"> </w:t>
      </w:r>
      <w:r>
        <w:rPr>
          <w:color w:val="171717"/>
          <w:sz w:val="24"/>
        </w:rPr>
        <w:t>секциях,</w:t>
      </w:r>
      <w:r>
        <w:rPr>
          <w:color w:val="171717"/>
          <w:spacing w:val="-1"/>
          <w:sz w:val="24"/>
        </w:rPr>
        <w:t xml:space="preserve"> </w:t>
      </w:r>
      <w:r>
        <w:rPr>
          <w:color w:val="171717"/>
          <w:sz w:val="24"/>
        </w:rPr>
        <w:t>клубах,</w:t>
      </w:r>
      <w:r>
        <w:rPr>
          <w:color w:val="171717"/>
          <w:spacing w:val="-1"/>
          <w:sz w:val="24"/>
        </w:rPr>
        <w:t xml:space="preserve"> </w:t>
      </w:r>
      <w:r>
        <w:rPr>
          <w:color w:val="171717"/>
          <w:sz w:val="24"/>
        </w:rPr>
        <w:t>студиях и т.п.</w:t>
      </w:r>
      <w:r>
        <w:rPr>
          <w:color w:val="171717"/>
          <w:spacing w:val="-1"/>
          <w:sz w:val="24"/>
        </w:rPr>
        <w:t xml:space="preserve"> </w:t>
      </w:r>
      <w:r>
        <w:rPr>
          <w:color w:val="171717"/>
          <w:sz w:val="24"/>
        </w:rPr>
        <w:t>детско-взрослых общностей, которые могли бы объединять детей и педагогов общими позитивными эмоциями и довери- тельными отношениями друг к другу;</w:t>
      </w:r>
    </w:p>
    <w:p w:rsidR="00AE3C4D" w:rsidRDefault="00E21DE7" w:rsidP="00AA7C8F">
      <w:pPr>
        <w:pStyle w:val="a4"/>
        <w:numPr>
          <w:ilvl w:val="1"/>
          <w:numId w:val="29"/>
        </w:numPr>
        <w:tabs>
          <w:tab w:val="left" w:pos="984"/>
        </w:tabs>
        <w:ind w:right="1129" w:firstLine="566"/>
        <w:rPr>
          <w:color w:val="171717"/>
          <w:sz w:val="24"/>
        </w:rPr>
      </w:pPr>
      <w:r>
        <w:rPr>
          <w:color w:val="171717"/>
          <w:sz w:val="24"/>
        </w:rPr>
        <w:t>создание</w:t>
      </w:r>
      <w:r>
        <w:rPr>
          <w:color w:val="171717"/>
          <w:spacing w:val="-1"/>
          <w:sz w:val="24"/>
        </w:rPr>
        <w:t xml:space="preserve"> </w:t>
      </w:r>
      <w:r>
        <w:rPr>
          <w:color w:val="171717"/>
          <w:sz w:val="24"/>
        </w:rPr>
        <w:t>в детских объединениях традиций, задающих их членам</w:t>
      </w:r>
      <w:r>
        <w:rPr>
          <w:color w:val="171717"/>
          <w:spacing w:val="-1"/>
          <w:sz w:val="24"/>
        </w:rPr>
        <w:t xml:space="preserve"> </w:t>
      </w:r>
      <w:r>
        <w:rPr>
          <w:color w:val="171717"/>
          <w:sz w:val="24"/>
        </w:rPr>
        <w:t>определенные</w:t>
      </w:r>
      <w:r>
        <w:rPr>
          <w:color w:val="171717"/>
          <w:spacing w:val="-1"/>
          <w:sz w:val="24"/>
        </w:rPr>
        <w:t xml:space="preserve"> </w:t>
      </w:r>
      <w:r>
        <w:rPr>
          <w:color w:val="171717"/>
          <w:sz w:val="24"/>
        </w:rPr>
        <w:t>соци- ально значимые формы поведения;</w:t>
      </w:r>
    </w:p>
    <w:p w:rsidR="00AE3C4D" w:rsidRDefault="00E21DE7" w:rsidP="00AA7C8F">
      <w:pPr>
        <w:pStyle w:val="a4"/>
        <w:numPr>
          <w:ilvl w:val="1"/>
          <w:numId w:val="29"/>
        </w:numPr>
        <w:tabs>
          <w:tab w:val="left" w:pos="996"/>
        </w:tabs>
        <w:ind w:right="1126" w:firstLine="566"/>
        <w:rPr>
          <w:color w:val="171717"/>
          <w:sz w:val="24"/>
        </w:rPr>
      </w:pPr>
      <w:r>
        <w:rPr>
          <w:color w:val="171717"/>
          <w:sz w:val="24"/>
        </w:rPr>
        <w:t xml:space="preserve">поддержку в детских объединениях школьников с ярко выраженной лидерской пози- цией и установкой на сохранение и поддержание накопленных социально значимых тради- </w:t>
      </w:r>
      <w:r>
        <w:rPr>
          <w:color w:val="171717"/>
          <w:spacing w:val="-4"/>
          <w:sz w:val="24"/>
        </w:rPr>
        <w:t>ций;</w:t>
      </w:r>
    </w:p>
    <w:p w:rsidR="00AE3C4D" w:rsidRDefault="00E21DE7" w:rsidP="00AA7C8F">
      <w:pPr>
        <w:pStyle w:val="a4"/>
        <w:numPr>
          <w:ilvl w:val="1"/>
          <w:numId w:val="29"/>
        </w:numPr>
        <w:tabs>
          <w:tab w:val="left" w:pos="979"/>
        </w:tabs>
        <w:spacing w:line="275" w:lineRule="exact"/>
        <w:ind w:left="978"/>
        <w:rPr>
          <w:color w:val="171717"/>
          <w:sz w:val="24"/>
        </w:rPr>
      </w:pPr>
      <w:r>
        <w:rPr>
          <w:color w:val="171717"/>
          <w:sz w:val="24"/>
        </w:rPr>
        <w:t>поощрение</w:t>
      </w:r>
      <w:r>
        <w:rPr>
          <w:color w:val="171717"/>
          <w:spacing w:val="-13"/>
          <w:sz w:val="24"/>
        </w:rPr>
        <w:t xml:space="preserve"> </w:t>
      </w:r>
      <w:r>
        <w:rPr>
          <w:color w:val="171717"/>
          <w:sz w:val="24"/>
        </w:rPr>
        <w:t>педагогами</w:t>
      </w:r>
      <w:r>
        <w:rPr>
          <w:color w:val="171717"/>
          <w:spacing w:val="-11"/>
          <w:sz w:val="24"/>
        </w:rPr>
        <w:t xml:space="preserve"> </w:t>
      </w:r>
      <w:r>
        <w:rPr>
          <w:color w:val="171717"/>
          <w:sz w:val="24"/>
        </w:rPr>
        <w:t>детских</w:t>
      </w:r>
      <w:r>
        <w:rPr>
          <w:color w:val="171717"/>
          <w:spacing w:val="-11"/>
          <w:sz w:val="24"/>
        </w:rPr>
        <w:t xml:space="preserve"> </w:t>
      </w:r>
      <w:r>
        <w:rPr>
          <w:color w:val="171717"/>
          <w:sz w:val="24"/>
        </w:rPr>
        <w:t>инициатив</w:t>
      </w:r>
      <w:r>
        <w:rPr>
          <w:color w:val="171717"/>
          <w:spacing w:val="-12"/>
          <w:sz w:val="24"/>
        </w:rPr>
        <w:t xml:space="preserve"> </w:t>
      </w:r>
      <w:r>
        <w:rPr>
          <w:color w:val="171717"/>
          <w:sz w:val="24"/>
        </w:rPr>
        <w:t>и</w:t>
      </w:r>
      <w:r>
        <w:rPr>
          <w:color w:val="171717"/>
          <w:spacing w:val="-13"/>
          <w:sz w:val="24"/>
        </w:rPr>
        <w:t xml:space="preserve"> </w:t>
      </w:r>
      <w:r>
        <w:rPr>
          <w:color w:val="171717"/>
          <w:sz w:val="24"/>
        </w:rPr>
        <w:t>детского</w:t>
      </w:r>
      <w:r>
        <w:rPr>
          <w:color w:val="171717"/>
          <w:spacing w:val="-11"/>
          <w:sz w:val="24"/>
        </w:rPr>
        <w:t xml:space="preserve"> </w:t>
      </w:r>
      <w:r>
        <w:rPr>
          <w:color w:val="171717"/>
          <w:spacing w:val="-2"/>
          <w:sz w:val="24"/>
        </w:rPr>
        <w:t>самоуправления.</w:t>
      </w:r>
    </w:p>
    <w:p w:rsidR="00AE3C4D" w:rsidRDefault="00E21DE7">
      <w:pPr>
        <w:pStyle w:val="a3"/>
        <w:ind w:right="1126" w:firstLine="566"/>
      </w:pPr>
      <w:r>
        <w:rPr>
          <w:color w:val="171717"/>
        </w:rPr>
        <w:t xml:space="preserve">Реализация воспитательного потенциала курсов внеурочной деятельности и дополни- тельного образования происходит в рамках следующих выбранных школьниками видов дея- </w:t>
      </w:r>
      <w:r>
        <w:rPr>
          <w:color w:val="171717"/>
          <w:spacing w:val="-2"/>
        </w:rPr>
        <w:t>тельности:</w:t>
      </w:r>
    </w:p>
    <w:p w:rsidR="00AE3C4D" w:rsidRDefault="00E21DE7">
      <w:pPr>
        <w:pStyle w:val="a3"/>
        <w:ind w:right="1124" w:firstLine="566"/>
      </w:pPr>
      <w:r>
        <w:rPr>
          <w:color w:val="171717"/>
          <w:spacing w:val="-3"/>
          <w:u w:val="single" w:color="171717"/>
        </w:rPr>
        <w:t xml:space="preserve"> </w:t>
      </w:r>
      <w:r>
        <w:rPr>
          <w:b/>
          <w:i/>
          <w:color w:val="171717"/>
          <w:u w:val="single" w:color="171717"/>
        </w:rPr>
        <w:t xml:space="preserve">Интелектуальная деятельность. </w:t>
      </w:r>
      <w:r>
        <w:rPr>
          <w:color w:val="171717"/>
        </w:rPr>
        <w:t xml:space="preserve">Курсы внеурочной деятельности и дополнительно- го образования, направленные на </w:t>
      </w:r>
      <w:r>
        <w:rPr>
          <w:color w:val="171717"/>
          <w:u w:val="single" w:color="171717"/>
        </w:rPr>
        <w:t>передачу школьникам социально значимых знаний, разви-</w:t>
      </w:r>
      <w:r>
        <w:rPr>
          <w:color w:val="171717"/>
        </w:rPr>
        <w:t xml:space="preserve"> </w:t>
      </w:r>
      <w:r>
        <w:rPr>
          <w:color w:val="171717"/>
          <w:u w:val="single" w:color="171717"/>
        </w:rPr>
        <w:t>вающие их любознательность, позволяющие привлечь их внимание к</w:t>
      </w:r>
      <w:r>
        <w:rPr>
          <w:color w:val="171717"/>
        </w:rPr>
        <w:t xml:space="preserve"> экономическим, поли- тическим, экологическим, </w:t>
      </w:r>
      <w:r>
        <w:rPr>
          <w:color w:val="171717"/>
          <w:u w:val="single" w:color="171717"/>
        </w:rPr>
        <w:t>гуманитарным</w:t>
      </w:r>
      <w:r>
        <w:rPr>
          <w:color w:val="171717"/>
          <w:spacing w:val="40"/>
          <w:u w:val="single" w:color="171717"/>
        </w:rPr>
        <w:t xml:space="preserve"> </w:t>
      </w:r>
      <w:r>
        <w:rPr>
          <w:color w:val="171717"/>
          <w:u w:val="single" w:color="171717"/>
        </w:rPr>
        <w:t>проблемам нашего общества, формирующие их</w:t>
      </w:r>
      <w:r>
        <w:rPr>
          <w:color w:val="171717"/>
        </w:rPr>
        <w:t xml:space="preserve"> </w:t>
      </w:r>
      <w:r>
        <w:rPr>
          <w:color w:val="171717"/>
          <w:u w:val="single" w:color="171717"/>
        </w:rPr>
        <w:t>гуманистическое мировоззрение и научную картину мира.</w:t>
      </w:r>
    </w:p>
    <w:p w:rsidR="00AE3C4D" w:rsidRDefault="00E21DE7">
      <w:pPr>
        <w:pStyle w:val="a3"/>
        <w:ind w:right="1126" w:firstLine="566"/>
      </w:pPr>
      <w:r>
        <w:rPr>
          <w:b/>
          <w:i/>
          <w:color w:val="171717"/>
          <w:u w:val="single" w:color="171717"/>
        </w:rPr>
        <w:t xml:space="preserve">Духовно-нравственная деятельность </w:t>
      </w:r>
      <w:r>
        <w:rPr>
          <w:color w:val="171717"/>
        </w:rPr>
        <w:t xml:space="preserve">Курсы внеурочной деятельности и дополни- тельного образования, создающие благоприятные условия для просоциальной самореализа- 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 ков к культуре и их </w:t>
      </w:r>
      <w:r>
        <w:rPr>
          <w:color w:val="171717"/>
          <w:u w:val="single" w:color="171717"/>
        </w:rPr>
        <w:t>общее духовно-нравственное развитие.</w:t>
      </w:r>
    </w:p>
    <w:p w:rsidR="00AE3C4D" w:rsidRDefault="00E21DE7">
      <w:pPr>
        <w:pStyle w:val="a3"/>
        <w:ind w:right="1128" w:firstLine="566"/>
      </w:pPr>
      <w:r>
        <w:rPr>
          <w:b/>
          <w:i/>
          <w:color w:val="171717"/>
          <w:u w:val="single" w:color="171717"/>
        </w:rPr>
        <w:t xml:space="preserve">Художественно-эстетическая деятельность </w:t>
      </w:r>
      <w:r>
        <w:rPr>
          <w:color w:val="171717"/>
        </w:rPr>
        <w:t>Курсы внеурочной деятельности и до- полнительного образования, направленные на развитие коммуникативных компетенций школьников, воспитание у</w:t>
      </w:r>
      <w:r>
        <w:rPr>
          <w:color w:val="171717"/>
          <w:spacing w:val="-1"/>
        </w:rPr>
        <w:t xml:space="preserve"> </w:t>
      </w:r>
      <w:r>
        <w:rPr>
          <w:color w:val="171717"/>
        </w:rPr>
        <w:t>них культуры общения, развитие умений слушать и слышать дру- гих, уважать чужое мнение и отстаивать свое собственное, терпимо относиться к разнообра- зию взглядов людей.</w:t>
      </w:r>
    </w:p>
    <w:p w:rsidR="00AE3C4D" w:rsidRDefault="00E21DE7">
      <w:pPr>
        <w:pStyle w:val="a3"/>
        <w:ind w:right="1126" w:firstLine="566"/>
      </w:pPr>
      <w:r>
        <w:rPr>
          <w:b/>
          <w:i/>
          <w:color w:val="171717"/>
          <w:u w:val="single" w:color="171717"/>
        </w:rPr>
        <w:t xml:space="preserve">Спортивно-оздоровительная деятельность. </w:t>
      </w:r>
      <w:r>
        <w:rPr>
          <w:color w:val="171717"/>
        </w:rPr>
        <w:t xml:space="preserve">Курсы внеурочной деятельности и до- полнительного образования, направленные </w:t>
      </w:r>
      <w:r>
        <w:rPr>
          <w:color w:val="171717"/>
          <w:u w:val="single" w:color="171717"/>
        </w:rPr>
        <w:t>на физическое развитие школьников, развитие их</w:t>
      </w:r>
      <w:r>
        <w:rPr>
          <w:color w:val="171717"/>
        </w:rPr>
        <w:t xml:space="preserve"> </w:t>
      </w:r>
      <w:r>
        <w:rPr>
          <w:color w:val="171717"/>
          <w:u w:val="single" w:color="171717"/>
        </w:rPr>
        <w:t>ценностного отношения к своему здоровью, побуждение к здоровому образу жизни, воспи-</w:t>
      </w:r>
      <w:r>
        <w:rPr>
          <w:color w:val="171717"/>
        </w:rPr>
        <w:t xml:space="preserve"> </w:t>
      </w:r>
      <w:r>
        <w:rPr>
          <w:color w:val="171717"/>
          <w:u w:val="single" w:color="171717"/>
        </w:rPr>
        <w:t>тание силы воли, ответственности, формирование установок на защиту слабых.</w:t>
      </w:r>
    </w:p>
    <w:p w:rsidR="00AE3C4D" w:rsidRDefault="00E21DE7">
      <w:pPr>
        <w:pStyle w:val="a3"/>
        <w:ind w:right="1128" w:firstLine="566"/>
      </w:pPr>
      <w:r>
        <w:rPr>
          <w:b/>
          <w:i/>
          <w:color w:val="171717"/>
          <w:u w:val="single" w:color="171717"/>
        </w:rPr>
        <w:t xml:space="preserve">Социальная деятельность. </w:t>
      </w:r>
      <w:r>
        <w:rPr>
          <w:color w:val="171717"/>
        </w:rPr>
        <w:t xml:space="preserve">Курсы внеурочной деятельности и дополнительного обра- зования, направленные </w:t>
      </w:r>
      <w:r>
        <w:rPr>
          <w:color w:val="171717"/>
          <w:u w:val="single" w:color="171717"/>
        </w:rPr>
        <w:t>на развитие творческих способностей школьников, воспитания у них</w:t>
      </w:r>
      <w:r>
        <w:rPr>
          <w:color w:val="171717"/>
        </w:rPr>
        <w:t xml:space="preserve"> </w:t>
      </w:r>
      <w:r>
        <w:rPr>
          <w:color w:val="171717"/>
          <w:u w:val="single" w:color="171717"/>
        </w:rPr>
        <w:t>трудолюбия и уважительного отношения к физическому труду, формированияе у них навы-</w:t>
      </w:r>
      <w:r>
        <w:rPr>
          <w:color w:val="171717"/>
        </w:rPr>
        <w:t xml:space="preserve"> </w:t>
      </w:r>
      <w:r>
        <w:rPr>
          <w:color w:val="171717"/>
          <w:u w:val="single" w:color="171717"/>
        </w:rPr>
        <w:t>ков самообслуживающего труда,</w:t>
      </w:r>
      <w:r>
        <w:rPr>
          <w:color w:val="171717"/>
        </w:rPr>
        <w:t xml:space="preserve"> </w:t>
      </w:r>
      <w:r>
        <w:rPr>
          <w:color w:val="171717"/>
          <w:u w:val="single" w:color="171717"/>
        </w:rPr>
        <w:t>на раскрытие творческого, умственного и физического по-</w:t>
      </w:r>
      <w:r>
        <w:rPr>
          <w:color w:val="171717"/>
        </w:rPr>
        <w:t xml:space="preserve"> </w:t>
      </w:r>
      <w:r>
        <w:rPr>
          <w:color w:val="171717"/>
          <w:u w:val="single" w:color="171717"/>
        </w:rPr>
        <w:t>тенциала школьников, развитие у</w:t>
      </w:r>
      <w:r>
        <w:rPr>
          <w:color w:val="171717"/>
          <w:spacing w:val="-3"/>
          <w:u w:val="single" w:color="171717"/>
        </w:rPr>
        <w:t xml:space="preserve"> </w:t>
      </w:r>
      <w:r>
        <w:rPr>
          <w:color w:val="171717"/>
          <w:u w:val="single" w:color="171717"/>
        </w:rPr>
        <w:t>них навыков</w:t>
      </w:r>
      <w:r>
        <w:rPr>
          <w:color w:val="171717"/>
          <w:spacing w:val="-1"/>
          <w:u w:val="single" w:color="171717"/>
        </w:rPr>
        <w:t xml:space="preserve"> </w:t>
      </w:r>
      <w:r>
        <w:rPr>
          <w:color w:val="171717"/>
          <w:u w:val="single" w:color="171717"/>
        </w:rPr>
        <w:t>конструктивного общения, умений работать в</w:t>
      </w:r>
      <w:r>
        <w:rPr>
          <w:color w:val="171717"/>
        </w:rPr>
        <w:t xml:space="preserve"> </w:t>
      </w:r>
      <w:r>
        <w:rPr>
          <w:color w:val="171717"/>
          <w:spacing w:val="-2"/>
          <w:u w:val="single" w:color="171717"/>
        </w:rPr>
        <w:t>команде.</w:t>
      </w:r>
    </w:p>
    <w:p w:rsidR="00AE3C4D" w:rsidRDefault="00AE3C4D">
      <w:pPr>
        <w:pStyle w:val="a3"/>
        <w:spacing w:before="6"/>
        <w:ind w:left="0" w:firstLine="0"/>
        <w:jc w:val="left"/>
        <w:rPr>
          <w:sz w:val="16"/>
        </w:rPr>
      </w:pPr>
    </w:p>
    <w:p w:rsidR="00AE3C4D" w:rsidRDefault="00E21DE7" w:rsidP="00AA7C8F">
      <w:pPr>
        <w:pStyle w:val="a4"/>
        <w:numPr>
          <w:ilvl w:val="1"/>
          <w:numId w:val="26"/>
        </w:numPr>
        <w:tabs>
          <w:tab w:val="left" w:pos="4172"/>
        </w:tabs>
        <w:spacing w:before="90" w:line="274" w:lineRule="exact"/>
        <w:ind w:hanging="421"/>
        <w:jc w:val="left"/>
        <w:rPr>
          <w:b/>
          <w:sz w:val="24"/>
        </w:rPr>
      </w:pPr>
      <w:r>
        <w:rPr>
          <w:b/>
          <w:sz w:val="24"/>
        </w:rPr>
        <w:t>Модуль</w:t>
      </w:r>
      <w:r>
        <w:rPr>
          <w:b/>
          <w:spacing w:val="-1"/>
          <w:sz w:val="24"/>
        </w:rPr>
        <w:t xml:space="preserve"> </w:t>
      </w:r>
      <w:r>
        <w:rPr>
          <w:b/>
          <w:sz w:val="24"/>
        </w:rPr>
        <w:t>«Школьный</w:t>
      </w:r>
      <w:r>
        <w:rPr>
          <w:b/>
          <w:spacing w:val="-1"/>
          <w:sz w:val="24"/>
        </w:rPr>
        <w:t xml:space="preserve"> </w:t>
      </w:r>
      <w:r>
        <w:rPr>
          <w:b/>
          <w:spacing w:val="-2"/>
          <w:sz w:val="24"/>
        </w:rPr>
        <w:t>урок»</w:t>
      </w:r>
    </w:p>
    <w:p w:rsidR="00AE3C4D" w:rsidRDefault="00E21DE7">
      <w:pPr>
        <w:pStyle w:val="a3"/>
        <w:ind w:right="723" w:firstLine="566"/>
        <w:jc w:val="left"/>
        <w:rPr>
          <w:i/>
        </w:rPr>
      </w:pPr>
      <w:r>
        <w:rPr>
          <w:color w:val="171717"/>
        </w:rPr>
        <w:t>Реализация</w:t>
      </w:r>
      <w:r>
        <w:rPr>
          <w:color w:val="171717"/>
          <w:spacing w:val="40"/>
        </w:rPr>
        <w:t xml:space="preserve"> </w:t>
      </w:r>
      <w:r>
        <w:rPr>
          <w:color w:val="171717"/>
        </w:rPr>
        <w:t>школьными</w:t>
      </w:r>
      <w:r>
        <w:rPr>
          <w:color w:val="171717"/>
          <w:spacing w:val="40"/>
        </w:rPr>
        <w:t xml:space="preserve"> </w:t>
      </w:r>
      <w:r>
        <w:rPr>
          <w:color w:val="171717"/>
        </w:rPr>
        <w:t>педагогами</w:t>
      </w:r>
      <w:r>
        <w:rPr>
          <w:color w:val="171717"/>
          <w:spacing w:val="40"/>
        </w:rPr>
        <w:t xml:space="preserve"> </w:t>
      </w:r>
      <w:r>
        <w:rPr>
          <w:color w:val="171717"/>
        </w:rPr>
        <w:t>воспитательного</w:t>
      </w:r>
      <w:r>
        <w:rPr>
          <w:color w:val="171717"/>
          <w:spacing w:val="40"/>
        </w:rPr>
        <w:t xml:space="preserve"> </w:t>
      </w:r>
      <w:r>
        <w:rPr>
          <w:color w:val="171717"/>
        </w:rPr>
        <w:t>потенциала</w:t>
      </w:r>
      <w:r>
        <w:rPr>
          <w:color w:val="171717"/>
          <w:spacing w:val="40"/>
        </w:rPr>
        <w:t xml:space="preserve"> </w:t>
      </w:r>
      <w:r>
        <w:rPr>
          <w:color w:val="171717"/>
        </w:rPr>
        <w:t>урока</w:t>
      </w:r>
      <w:r>
        <w:rPr>
          <w:color w:val="171717"/>
          <w:spacing w:val="40"/>
        </w:rPr>
        <w:t xml:space="preserve"> </w:t>
      </w:r>
      <w:r>
        <w:rPr>
          <w:color w:val="171717"/>
        </w:rPr>
        <w:t xml:space="preserve">предполагает следующее </w:t>
      </w:r>
      <w:r>
        <w:rPr>
          <w:i/>
          <w:color w:val="171717"/>
        </w:rPr>
        <w:t>:</w:t>
      </w:r>
    </w:p>
    <w:p w:rsidR="00AE3C4D" w:rsidRDefault="00E21DE7" w:rsidP="00AA7C8F">
      <w:pPr>
        <w:pStyle w:val="a4"/>
        <w:numPr>
          <w:ilvl w:val="0"/>
          <w:numId w:val="27"/>
        </w:numPr>
        <w:tabs>
          <w:tab w:val="left" w:pos="1266"/>
          <w:tab w:val="left" w:pos="1267"/>
        </w:tabs>
        <w:spacing w:before="2" w:line="237" w:lineRule="auto"/>
        <w:ind w:right="1127" w:firstLine="566"/>
        <w:jc w:val="left"/>
        <w:rPr>
          <w:rFonts w:ascii="Symbol" w:hAnsi="Symbol"/>
          <w:color w:val="171717"/>
          <w:sz w:val="24"/>
        </w:rPr>
      </w:pPr>
      <w:r>
        <w:rPr>
          <w:color w:val="171717"/>
          <w:sz w:val="24"/>
          <w:u w:val="single" w:color="171717"/>
        </w:rPr>
        <w:t>установление</w:t>
      </w:r>
      <w:r>
        <w:rPr>
          <w:color w:val="171717"/>
          <w:spacing w:val="-1"/>
          <w:sz w:val="24"/>
          <w:u w:val="single" w:color="171717"/>
        </w:rPr>
        <w:t xml:space="preserve"> </w:t>
      </w:r>
      <w:r>
        <w:rPr>
          <w:color w:val="171717"/>
          <w:sz w:val="24"/>
          <w:u w:val="single" w:color="171717"/>
        </w:rPr>
        <w:t>доверительных отношений между учителем</w:t>
      </w:r>
      <w:r>
        <w:rPr>
          <w:color w:val="171717"/>
          <w:spacing w:val="-1"/>
          <w:sz w:val="24"/>
          <w:u w:val="single" w:color="171717"/>
        </w:rPr>
        <w:t xml:space="preserve"> </w:t>
      </w:r>
      <w:r>
        <w:rPr>
          <w:color w:val="171717"/>
          <w:sz w:val="24"/>
          <w:u w:val="single" w:color="171717"/>
        </w:rPr>
        <w:t>и его учениками, способ-</w:t>
      </w:r>
      <w:r>
        <w:rPr>
          <w:color w:val="171717"/>
          <w:sz w:val="24"/>
        </w:rPr>
        <w:t xml:space="preserve"> </w:t>
      </w:r>
      <w:r>
        <w:rPr>
          <w:color w:val="171717"/>
          <w:sz w:val="24"/>
          <w:u w:val="single" w:color="171717"/>
        </w:rPr>
        <w:t>ствующих позитивному восприятию учащимися требований и просьб учителя, привлечению</w:t>
      </w:r>
    </w:p>
    <w:p w:rsidR="00AE3C4D" w:rsidRDefault="00AE3C4D">
      <w:pPr>
        <w:spacing w:line="237" w:lineRule="auto"/>
        <w:rPr>
          <w:rFonts w:ascii="Symbol" w:hAnsi="Symbol"/>
          <w:sz w:val="24"/>
        </w:rPr>
        <w:sectPr w:rsidR="00AE3C4D">
          <w:pgSz w:w="11910" w:h="16850"/>
          <w:pgMar w:top="1040" w:right="0" w:bottom="440" w:left="860" w:header="0" w:footer="256" w:gutter="0"/>
          <w:cols w:space="720"/>
        </w:sectPr>
      </w:pPr>
    </w:p>
    <w:p w:rsidR="00AE3C4D" w:rsidRDefault="00E21DE7">
      <w:pPr>
        <w:pStyle w:val="a3"/>
        <w:spacing w:before="64"/>
        <w:ind w:right="1127" w:firstLine="0"/>
      </w:pPr>
      <w:r>
        <w:rPr>
          <w:color w:val="171717"/>
          <w:u w:val="single" w:color="171717"/>
        </w:rPr>
        <w:lastRenderedPageBreak/>
        <w:t>их внимания к обсуждаемой на уроке информации, активизации их познавательной деятель-</w:t>
      </w:r>
      <w:r>
        <w:rPr>
          <w:color w:val="171717"/>
        </w:rPr>
        <w:t xml:space="preserve"> </w:t>
      </w:r>
      <w:r>
        <w:rPr>
          <w:color w:val="171717"/>
          <w:spacing w:val="-2"/>
          <w:u w:val="single" w:color="171717"/>
        </w:rPr>
        <w:t>ности;</w:t>
      </w:r>
    </w:p>
    <w:p w:rsidR="00AE3C4D" w:rsidRDefault="00E21DE7" w:rsidP="00AA7C8F">
      <w:pPr>
        <w:pStyle w:val="a4"/>
        <w:numPr>
          <w:ilvl w:val="0"/>
          <w:numId w:val="27"/>
        </w:numPr>
        <w:tabs>
          <w:tab w:val="left" w:pos="1267"/>
        </w:tabs>
        <w:spacing w:before="2"/>
        <w:ind w:right="1125" w:firstLine="566"/>
        <w:rPr>
          <w:rFonts w:ascii="Symbol" w:hAnsi="Symbol"/>
          <w:color w:val="171717"/>
          <w:sz w:val="24"/>
        </w:rPr>
      </w:pPr>
      <w:r>
        <w:rPr>
          <w:color w:val="171717"/>
          <w:sz w:val="24"/>
          <w:u w:val="single" w:color="171717"/>
        </w:rPr>
        <w:t>побуждение школьников соблюдать на уроке общепринятые нормы поведения,</w:t>
      </w:r>
      <w:r>
        <w:rPr>
          <w:color w:val="171717"/>
          <w:sz w:val="24"/>
        </w:rPr>
        <w:t xml:space="preserve"> </w:t>
      </w:r>
      <w:r>
        <w:rPr>
          <w:color w:val="171717"/>
          <w:sz w:val="24"/>
          <w:u w:val="single" w:color="171717"/>
        </w:rPr>
        <w:t>правила общения со старшими (учителями) и сверстниками (школьниками), принципы учеб-</w:t>
      </w:r>
      <w:r>
        <w:rPr>
          <w:color w:val="171717"/>
          <w:sz w:val="24"/>
        </w:rPr>
        <w:t xml:space="preserve"> </w:t>
      </w:r>
      <w:r>
        <w:rPr>
          <w:color w:val="171717"/>
          <w:sz w:val="24"/>
          <w:u w:val="single" w:color="171717"/>
        </w:rPr>
        <w:t>ной дисциплины и самоорганизации;</w:t>
      </w:r>
    </w:p>
    <w:p w:rsidR="00AE3C4D" w:rsidRDefault="00E21DE7" w:rsidP="00AA7C8F">
      <w:pPr>
        <w:pStyle w:val="a4"/>
        <w:numPr>
          <w:ilvl w:val="0"/>
          <w:numId w:val="27"/>
        </w:numPr>
        <w:tabs>
          <w:tab w:val="left" w:pos="1267"/>
        </w:tabs>
        <w:spacing w:before="1"/>
        <w:ind w:right="1128" w:firstLine="566"/>
        <w:rPr>
          <w:rFonts w:ascii="Symbol" w:hAnsi="Symbol"/>
          <w:color w:val="171717"/>
          <w:sz w:val="24"/>
        </w:rPr>
      </w:pPr>
      <w:r>
        <w:rPr>
          <w:color w:val="171717"/>
          <w:sz w:val="24"/>
          <w:u w:val="single" w:color="171717"/>
        </w:rPr>
        <w:t>привлечение внимания школьников к ценностному аспекту изучаемых на уроках</w:t>
      </w:r>
      <w:r>
        <w:rPr>
          <w:color w:val="171717"/>
          <w:sz w:val="24"/>
        </w:rPr>
        <w:t xml:space="preserve"> </w:t>
      </w:r>
      <w:r>
        <w:rPr>
          <w:color w:val="171717"/>
          <w:sz w:val="24"/>
          <w:u w:val="single" w:color="171717"/>
        </w:rPr>
        <w:t>явлений, организация их работы с получаемой на уроке социально значимой информацией –</w:t>
      </w:r>
      <w:r>
        <w:rPr>
          <w:color w:val="171717"/>
          <w:sz w:val="24"/>
        </w:rPr>
        <w:t xml:space="preserve"> </w:t>
      </w:r>
      <w:r>
        <w:rPr>
          <w:color w:val="171717"/>
          <w:sz w:val="24"/>
          <w:u w:val="single" w:color="171717"/>
        </w:rPr>
        <w:t>инициирование ее обсуждения, высказывания учащимися своего мнения по ее поводу, выра-</w:t>
      </w:r>
      <w:r>
        <w:rPr>
          <w:color w:val="171717"/>
          <w:sz w:val="24"/>
        </w:rPr>
        <w:t xml:space="preserve"> </w:t>
      </w:r>
      <w:r>
        <w:rPr>
          <w:color w:val="171717"/>
          <w:sz w:val="24"/>
          <w:u w:val="single" w:color="171717"/>
        </w:rPr>
        <w:t>ботки своего к ней отношения;</w:t>
      </w:r>
    </w:p>
    <w:p w:rsidR="00AE3C4D" w:rsidRDefault="00E21DE7" w:rsidP="00AA7C8F">
      <w:pPr>
        <w:pStyle w:val="a4"/>
        <w:numPr>
          <w:ilvl w:val="0"/>
          <w:numId w:val="27"/>
        </w:numPr>
        <w:tabs>
          <w:tab w:val="left" w:pos="1267"/>
        </w:tabs>
        <w:ind w:right="1128" w:firstLine="566"/>
        <w:rPr>
          <w:rFonts w:ascii="Symbol" w:hAnsi="Symbol"/>
          <w:color w:val="171717"/>
          <w:sz w:val="24"/>
        </w:rPr>
      </w:pPr>
      <w:r>
        <w:rPr>
          <w:color w:val="171717"/>
          <w:sz w:val="24"/>
          <w:u w:val="single" w:color="171717"/>
        </w:rPr>
        <w:t>использование</w:t>
      </w:r>
      <w:r>
        <w:rPr>
          <w:color w:val="171717"/>
          <w:spacing w:val="-4"/>
          <w:sz w:val="24"/>
        </w:rPr>
        <w:t xml:space="preserve"> </w:t>
      </w:r>
      <w:r>
        <w:rPr>
          <w:color w:val="171717"/>
          <w:sz w:val="24"/>
        </w:rPr>
        <w:t>воспитательных</w:t>
      </w:r>
      <w:r>
        <w:rPr>
          <w:color w:val="171717"/>
          <w:spacing w:val="-2"/>
          <w:sz w:val="24"/>
        </w:rPr>
        <w:t xml:space="preserve"> </w:t>
      </w:r>
      <w:r>
        <w:rPr>
          <w:color w:val="171717"/>
          <w:sz w:val="24"/>
        </w:rPr>
        <w:t>возможностей</w:t>
      </w:r>
      <w:r>
        <w:rPr>
          <w:color w:val="171717"/>
          <w:spacing w:val="-8"/>
          <w:sz w:val="24"/>
        </w:rPr>
        <w:t xml:space="preserve"> </w:t>
      </w:r>
      <w:r>
        <w:rPr>
          <w:color w:val="171717"/>
          <w:sz w:val="24"/>
        </w:rPr>
        <w:t>содержания</w:t>
      </w:r>
      <w:r>
        <w:rPr>
          <w:color w:val="171717"/>
          <w:spacing w:val="-2"/>
          <w:sz w:val="24"/>
        </w:rPr>
        <w:t xml:space="preserve"> </w:t>
      </w:r>
      <w:r>
        <w:rPr>
          <w:color w:val="171717"/>
          <w:sz w:val="24"/>
        </w:rPr>
        <w:t>учебного</w:t>
      </w:r>
      <w:r>
        <w:rPr>
          <w:color w:val="171717"/>
          <w:spacing w:val="-4"/>
          <w:sz w:val="24"/>
        </w:rPr>
        <w:t xml:space="preserve"> </w:t>
      </w:r>
      <w:r>
        <w:rPr>
          <w:color w:val="171717"/>
          <w:sz w:val="24"/>
        </w:rPr>
        <w:t>предмета</w:t>
      </w:r>
      <w:r>
        <w:rPr>
          <w:color w:val="171717"/>
          <w:spacing w:val="-5"/>
          <w:sz w:val="24"/>
        </w:rPr>
        <w:t xml:space="preserve"> </w:t>
      </w:r>
      <w:r>
        <w:rPr>
          <w:color w:val="171717"/>
          <w:sz w:val="24"/>
        </w:rPr>
        <w:t>через демонстрацию детям примеров ответственного, гражданского поведения, проявления чело- веколюбия и добросердечности, через подбор соответствующих текстов для чтения, задач</w:t>
      </w:r>
      <w:r>
        <w:rPr>
          <w:color w:val="171717"/>
          <w:spacing w:val="40"/>
          <w:sz w:val="24"/>
        </w:rPr>
        <w:t xml:space="preserve"> </w:t>
      </w:r>
      <w:r>
        <w:rPr>
          <w:color w:val="171717"/>
          <w:sz w:val="24"/>
        </w:rPr>
        <w:t>для решения, проблемных ситуаций для обсуждения в классе;</w:t>
      </w:r>
    </w:p>
    <w:p w:rsidR="00AE3C4D" w:rsidRDefault="00E21DE7" w:rsidP="00AA7C8F">
      <w:pPr>
        <w:pStyle w:val="a4"/>
        <w:numPr>
          <w:ilvl w:val="0"/>
          <w:numId w:val="27"/>
        </w:numPr>
        <w:tabs>
          <w:tab w:val="left" w:pos="1267"/>
        </w:tabs>
        <w:ind w:right="1130" w:firstLine="566"/>
        <w:rPr>
          <w:rFonts w:ascii="Symbol" w:hAnsi="Symbol"/>
          <w:color w:val="171717"/>
          <w:sz w:val="24"/>
        </w:rPr>
      </w:pPr>
      <w:r>
        <w:rPr>
          <w:color w:val="171717"/>
          <w:sz w:val="24"/>
          <w:u w:val="single" w:color="171717"/>
        </w:rPr>
        <w:t>применение на уроке интерактивных форм работы учащихся: интеллектуальных</w:t>
      </w:r>
      <w:r>
        <w:rPr>
          <w:color w:val="171717"/>
          <w:sz w:val="24"/>
        </w:rPr>
        <w:t xml:space="preserve"> </w:t>
      </w:r>
      <w:r>
        <w:rPr>
          <w:color w:val="171717"/>
          <w:sz w:val="24"/>
          <w:u w:val="single" w:color="171717"/>
        </w:rPr>
        <w:t>игр, стимулирующих познавательную мотивацию школьников; дидактического театра, где</w:t>
      </w:r>
      <w:r>
        <w:rPr>
          <w:color w:val="171717"/>
          <w:sz w:val="24"/>
        </w:rPr>
        <w:t xml:space="preserve"> </w:t>
      </w:r>
      <w:r>
        <w:rPr>
          <w:color w:val="171717"/>
          <w:sz w:val="24"/>
          <w:u w:val="single" w:color="171717"/>
        </w:rPr>
        <w:t>полученные на уроке знания обыгрываются в театральных постановках; дискуссий, которые</w:t>
      </w:r>
      <w:r>
        <w:rPr>
          <w:color w:val="171717"/>
          <w:sz w:val="24"/>
        </w:rPr>
        <w:t xml:space="preserve"> </w:t>
      </w:r>
      <w:r>
        <w:rPr>
          <w:color w:val="171717"/>
          <w:sz w:val="24"/>
          <w:u w:val="single" w:color="171717"/>
        </w:rPr>
        <w:t>дают учащимся возможность приобрести опыт ведения конструктивного диалога; групповой</w:t>
      </w:r>
      <w:r>
        <w:rPr>
          <w:color w:val="171717"/>
          <w:sz w:val="24"/>
        </w:rPr>
        <w:t xml:space="preserve"> </w:t>
      </w:r>
      <w:r>
        <w:rPr>
          <w:color w:val="171717"/>
          <w:sz w:val="24"/>
          <w:u w:val="single" w:color="171717"/>
        </w:rPr>
        <w:t>работы</w:t>
      </w:r>
      <w:r>
        <w:rPr>
          <w:color w:val="171717"/>
          <w:spacing w:val="-2"/>
          <w:sz w:val="24"/>
          <w:u w:val="single" w:color="171717"/>
        </w:rPr>
        <w:t xml:space="preserve"> </w:t>
      </w:r>
      <w:r>
        <w:rPr>
          <w:color w:val="171717"/>
          <w:sz w:val="24"/>
          <w:u w:val="single" w:color="171717"/>
        </w:rPr>
        <w:t>или</w:t>
      </w:r>
      <w:r>
        <w:rPr>
          <w:color w:val="171717"/>
          <w:spacing w:val="-2"/>
          <w:sz w:val="24"/>
          <w:u w:val="single" w:color="171717"/>
        </w:rPr>
        <w:t xml:space="preserve"> </w:t>
      </w:r>
      <w:r>
        <w:rPr>
          <w:color w:val="171717"/>
          <w:sz w:val="24"/>
          <w:u w:val="single" w:color="171717"/>
        </w:rPr>
        <w:t>работы</w:t>
      </w:r>
      <w:r>
        <w:rPr>
          <w:color w:val="171717"/>
          <w:spacing w:val="-2"/>
          <w:sz w:val="24"/>
          <w:u w:val="single" w:color="171717"/>
        </w:rPr>
        <w:t xml:space="preserve"> </w:t>
      </w:r>
      <w:r>
        <w:rPr>
          <w:color w:val="171717"/>
          <w:sz w:val="24"/>
          <w:u w:val="single" w:color="171717"/>
        </w:rPr>
        <w:t>в</w:t>
      </w:r>
      <w:r>
        <w:rPr>
          <w:color w:val="171717"/>
          <w:spacing w:val="-4"/>
          <w:sz w:val="24"/>
          <w:u w:val="single" w:color="171717"/>
        </w:rPr>
        <w:t xml:space="preserve"> </w:t>
      </w:r>
      <w:r>
        <w:rPr>
          <w:color w:val="171717"/>
          <w:sz w:val="24"/>
          <w:u w:val="single" w:color="171717"/>
        </w:rPr>
        <w:t>парах,</w:t>
      </w:r>
      <w:r>
        <w:rPr>
          <w:color w:val="171717"/>
          <w:spacing w:val="-1"/>
          <w:sz w:val="24"/>
          <w:u w:val="single" w:color="171717"/>
        </w:rPr>
        <w:t xml:space="preserve"> </w:t>
      </w:r>
      <w:r>
        <w:rPr>
          <w:color w:val="171717"/>
          <w:sz w:val="24"/>
          <w:u w:val="single" w:color="171717"/>
        </w:rPr>
        <w:t>которые</w:t>
      </w:r>
      <w:r>
        <w:rPr>
          <w:color w:val="171717"/>
          <w:sz w:val="24"/>
        </w:rPr>
        <w:t xml:space="preserve"> учат</w:t>
      </w:r>
      <w:r>
        <w:rPr>
          <w:color w:val="171717"/>
          <w:spacing w:val="-1"/>
          <w:sz w:val="24"/>
        </w:rPr>
        <w:t xml:space="preserve"> </w:t>
      </w:r>
      <w:r>
        <w:rPr>
          <w:color w:val="171717"/>
          <w:sz w:val="24"/>
        </w:rPr>
        <w:t>школьников</w:t>
      </w:r>
      <w:r>
        <w:rPr>
          <w:color w:val="171717"/>
          <w:spacing w:val="-2"/>
          <w:sz w:val="24"/>
        </w:rPr>
        <w:t xml:space="preserve"> </w:t>
      </w:r>
      <w:r>
        <w:rPr>
          <w:color w:val="171717"/>
          <w:sz w:val="24"/>
        </w:rPr>
        <w:t>командной</w:t>
      </w:r>
      <w:r>
        <w:rPr>
          <w:color w:val="171717"/>
          <w:spacing w:val="-3"/>
          <w:sz w:val="24"/>
        </w:rPr>
        <w:t xml:space="preserve"> </w:t>
      </w:r>
      <w:r>
        <w:rPr>
          <w:color w:val="171717"/>
          <w:sz w:val="24"/>
        </w:rPr>
        <w:t>работе</w:t>
      </w:r>
      <w:r>
        <w:rPr>
          <w:color w:val="171717"/>
          <w:spacing w:val="-2"/>
          <w:sz w:val="24"/>
        </w:rPr>
        <w:t xml:space="preserve"> </w:t>
      </w:r>
      <w:r>
        <w:rPr>
          <w:color w:val="171717"/>
          <w:sz w:val="24"/>
        </w:rPr>
        <w:t>и взаимодействию</w:t>
      </w:r>
      <w:r>
        <w:rPr>
          <w:color w:val="171717"/>
          <w:spacing w:val="-3"/>
          <w:sz w:val="24"/>
        </w:rPr>
        <w:t xml:space="preserve"> </w:t>
      </w:r>
      <w:r>
        <w:rPr>
          <w:color w:val="171717"/>
          <w:sz w:val="24"/>
        </w:rPr>
        <w:t>с другими детьми;</w:t>
      </w:r>
    </w:p>
    <w:p w:rsidR="00AE3C4D" w:rsidRDefault="00E21DE7" w:rsidP="00AA7C8F">
      <w:pPr>
        <w:pStyle w:val="a4"/>
        <w:numPr>
          <w:ilvl w:val="0"/>
          <w:numId w:val="27"/>
        </w:numPr>
        <w:tabs>
          <w:tab w:val="left" w:pos="1267"/>
        </w:tabs>
        <w:spacing w:line="237" w:lineRule="auto"/>
        <w:ind w:right="1137" w:firstLine="566"/>
        <w:rPr>
          <w:rFonts w:ascii="Symbol" w:hAnsi="Symbol"/>
          <w:color w:val="171717"/>
          <w:sz w:val="24"/>
        </w:rPr>
      </w:pPr>
      <w:r>
        <w:rPr>
          <w:color w:val="171717"/>
          <w:sz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E3C4D" w:rsidRDefault="00E21DE7" w:rsidP="00AA7C8F">
      <w:pPr>
        <w:pStyle w:val="a4"/>
        <w:numPr>
          <w:ilvl w:val="0"/>
          <w:numId w:val="27"/>
        </w:numPr>
        <w:tabs>
          <w:tab w:val="left" w:pos="1267"/>
        </w:tabs>
        <w:spacing w:before="7" w:line="237" w:lineRule="auto"/>
        <w:ind w:right="1131" w:firstLine="566"/>
        <w:rPr>
          <w:rFonts w:ascii="Symbol" w:hAnsi="Symbol"/>
          <w:color w:val="171717"/>
          <w:sz w:val="24"/>
        </w:rPr>
      </w:pPr>
      <w:r>
        <w:rPr>
          <w:color w:val="171717"/>
          <w:sz w:val="24"/>
          <w:u w:val="single" w:color="171717"/>
        </w:rPr>
        <w:t>организация шефства мотивированных и эрудированных учащихся над их неуспе-</w:t>
      </w:r>
      <w:r>
        <w:rPr>
          <w:color w:val="171717"/>
          <w:sz w:val="24"/>
        </w:rPr>
        <w:t xml:space="preserve"> </w:t>
      </w:r>
      <w:r>
        <w:rPr>
          <w:color w:val="171717"/>
          <w:sz w:val="24"/>
          <w:u w:val="single" w:color="171717"/>
        </w:rPr>
        <w:t>вающими одноклассниками, дающего школьникам социально значимый опыт сотрудниче-</w:t>
      </w:r>
      <w:r>
        <w:rPr>
          <w:color w:val="171717"/>
          <w:sz w:val="24"/>
        </w:rPr>
        <w:t xml:space="preserve"> </w:t>
      </w:r>
      <w:r>
        <w:rPr>
          <w:color w:val="171717"/>
          <w:sz w:val="24"/>
          <w:u w:val="single" w:color="171717"/>
        </w:rPr>
        <w:t>ства и взаимной помощи;</w:t>
      </w:r>
    </w:p>
    <w:p w:rsidR="00AE3C4D" w:rsidRDefault="00E21DE7" w:rsidP="00AA7C8F">
      <w:pPr>
        <w:pStyle w:val="a4"/>
        <w:numPr>
          <w:ilvl w:val="0"/>
          <w:numId w:val="27"/>
        </w:numPr>
        <w:tabs>
          <w:tab w:val="left" w:pos="1267"/>
        </w:tabs>
        <w:spacing w:before="5"/>
        <w:ind w:right="1128" w:firstLine="566"/>
        <w:rPr>
          <w:rFonts w:ascii="Symbol" w:hAnsi="Symbol"/>
          <w:color w:val="171717"/>
          <w:sz w:val="24"/>
        </w:rPr>
      </w:pPr>
      <w:r>
        <w:rPr>
          <w:color w:val="171717"/>
          <w:sz w:val="24"/>
          <w:u w:val="single" w:color="171717"/>
        </w:rPr>
        <w:t>инициирование и поддержка исследовательской деятельности школьников в рам-</w:t>
      </w:r>
      <w:r>
        <w:rPr>
          <w:color w:val="171717"/>
          <w:sz w:val="24"/>
        </w:rPr>
        <w:t xml:space="preserve"> </w:t>
      </w:r>
      <w:r>
        <w:rPr>
          <w:color w:val="171717"/>
          <w:sz w:val="24"/>
          <w:u w:val="single" w:color="171717"/>
        </w:rPr>
        <w:t>ках реализации ими индивидуальных и групповых исследовательских проектов, что даст</w:t>
      </w:r>
      <w:r>
        <w:rPr>
          <w:color w:val="171717"/>
          <w:sz w:val="24"/>
        </w:rPr>
        <w:t xml:space="preserve"> </w:t>
      </w:r>
      <w:r>
        <w:rPr>
          <w:color w:val="171717"/>
          <w:sz w:val="24"/>
          <w:u w:val="single" w:color="171717"/>
        </w:rPr>
        <w:t>школьникам возможность приобрести навык самостоятельного решения теоретической про-</w:t>
      </w:r>
      <w:r>
        <w:rPr>
          <w:color w:val="171717"/>
          <w:sz w:val="24"/>
        </w:rPr>
        <w:t xml:space="preserve"> </w:t>
      </w:r>
      <w:r>
        <w:rPr>
          <w:color w:val="171717"/>
          <w:sz w:val="24"/>
          <w:u w:val="single" w:color="171717"/>
        </w:rPr>
        <w:t>блемы, навык генерирования и оформления собственных идей, навык уважительного отно-</w:t>
      </w:r>
      <w:r>
        <w:rPr>
          <w:color w:val="171717"/>
          <w:sz w:val="24"/>
        </w:rPr>
        <w:t xml:space="preserve"> </w:t>
      </w:r>
      <w:r>
        <w:rPr>
          <w:color w:val="171717"/>
          <w:sz w:val="24"/>
          <w:u w:val="single" w:color="171717"/>
        </w:rPr>
        <w:t>шения к чужим идеям, оформленным в работах других исследователей, навык публичного</w:t>
      </w:r>
      <w:r>
        <w:rPr>
          <w:color w:val="171717"/>
          <w:sz w:val="24"/>
        </w:rPr>
        <w:t xml:space="preserve"> </w:t>
      </w:r>
      <w:r>
        <w:rPr>
          <w:color w:val="171717"/>
          <w:sz w:val="24"/>
          <w:u w:val="single" w:color="171717"/>
        </w:rPr>
        <w:t>выступления перед аудиторией, аргументирования и отстаивания своей точки зрения.</w:t>
      </w:r>
    </w:p>
    <w:p w:rsidR="00AE3C4D" w:rsidRDefault="00E21DE7">
      <w:pPr>
        <w:spacing w:line="293" w:lineRule="exact"/>
        <w:ind w:left="1550"/>
        <w:rPr>
          <w:rFonts w:ascii="Symbol" w:hAnsi="Symbol"/>
          <w:sz w:val="24"/>
        </w:rPr>
      </w:pPr>
      <w:r>
        <w:rPr>
          <w:rFonts w:ascii="Symbol" w:hAnsi="Symbol"/>
          <w:color w:val="171717"/>
          <w:sz w:val="24"/>
        </w:rPr>
        <w:t></w:t>
      </w:r>
    </w:p>
    <w:p w:rsidR="00AE3C4D" w:rsidRDefault="00E21DE7" w:rsidP="00AA7C8F">
      <w:pPr>
        <w:pStyle w:val="a4"/>
        <w:numPr>
          <w:ilvl w:val="1"/>
          <w:numId w:val="26"/>
        </w:numPr>
        <w:tabs>
          <w:tab w:val="left" w:pos="4160"/>
        </w:tabs>
        <w:spacing w:before="4" w:line="274" w:lineRule="exact"/>
        <w:ind w:left="4159" w:hanging="421"/>
        <w:jc w:val="left"/>
        <w:rPr>
          <w:b/>
          <w:sz w:val="24"/>
        </w:rPr>
      </w:pPr>
      <w:r>
        <w:rPr>
          <w:b/>
          <w:sz w:val="24"/>
        </w:rPr>
        <w:t>Модуль</w:t>
      </w:r>
      <w:r>
        <w:rPr>
          <w:b/>
          <w:spacing w:val="-1"/>
          <w:sz w:val="24"/>
        </w:rPr>
        <w:t xml:space="preserve"> </w:t>
      </w:r>
      <w:r>
        <w:rPr>
          <w:b/>
          <w:spacing w:val="-2"/>
          <w:sz w:val="24"/>
        </w:rPr>
        <w:t>«Самоуправление»</w:t>
      </w:r>
    </w:p>
    <w:p w:rsidR="00AE3C4D" w:rsidRDefault="00E21DE7">
      <w:pPr>
        <w:pStyle w:val="a3"/>
        <w:ind w:right="1071" w:firstLine="566"/>
        <w:jc w:val="left"/>
      </w:pPr>
      <w:r>
        <w:rPr>
          <w:color w:val="171717"/>
        </w:rPr>
        <w:t>Поддержка</w:t>
      </w:r>
      <w:r>
        <w:rPr>
          <w:color w:val="171717"/>
          <w:spacing w:val="-2"/>
        </w:rPr>
        <w:t xml:space="preserve"> </w:t>
      </w:r>
      <w:r>
        <w:rPr>
          <w:color w:val="171717"/>
        </w:rPr>
        <w:t>детского самоуправления</w:t>
      </w:r>
      <w:r>
        <w:rPr>
          <w:color w:val="171717"/>
          <w:spacing w:val="-1"/>
        </w:rPr>
        <w:t xml:space="preserve"> </w:t>
      </w:r>
      <w:r>
        <w:rPr>
          <w:color w:val="171717"/>
        </w:rPr>
        <w:t>в</w:t>
      </w:r>
      <w:r>
        <w:rPr>
          <w:color w:val="171717"/>
          <w:spacing w:val="-2"/>
        </w:rPr>
        <w:t xml:space="preserve"> </w:t>
      </w:r>
      <w:r>
        <w:rPr>
          <w:color w:val="171717"/>
        </w:rPr>
        <w:t>школе</w:t>
      </w:r>
      <w:r>
        <w:rPr>
          <w:color w:val="171717"/>
          <w:spacing w:val="-1"/>
        </w:rPr>
        <w:t xml:space="preserve"> </w:t>
      </w:r>
      <w:r>
        <w:rPr>
          <w:color w:val="171717"/>
        </w:rPr>
        <w:t>помогает</w:t>
      </w:r>
      <w:r>
        <w:rPr>
          <w:color w:val="171717"/>
          <w:spacing w:val="-1"/>
        </w:rPr>
        <w:t xml:space="preserve"> </w:t>
      </w:r>
      <w:r>
        <w:rPr>
          <w:color w:val="171717"/>
        </w:rPr>
        <w:t>педагогам</w:t>
      </w:r>
      <w:r>
        <w:rPr>
          <w:color w:val="171717"/>
          <w:spacing w:val="-2"/>
        </w:rPr>
        <w:t xml:space="preserve"> </w:t>
      </w:r>
      <w:r>
        <w:rPr>
          <w:color w:val="171717"/>
        </w:rPr>
        <w:t>воспитывать в</w:t>
      </w:r>
      <w:r>
        <w:rPr>
          <w:color w:val="171717"/>
          <w:spacing w:val="-2"/>
        </w:rPr>
        <w:t xml:space="preserve"> </w:t>
      </w:r>
      <w:r>
        <w:rPr>
          <w:color w:val="171717"/>
        </w:rPr>
        <w:t>детях инициативность, самостоятельность, ответственность, трудолюбие, чувство собственного достоинства,</w:t>
      </w:r>
      <w:r>
        <w:rPr>
          <w:color w:val="171717"/>
          <w:spacing w:val="-4"/>
        </w:rPr>
        <w:t xml:space="preserve"> </w:t>
      </w:r>
      <w:r>
        <w:rPr>
          <w:color w:val="171717"/>
        </w:rPr>
        <w:t>а</w:t>
      </w:r>
      <w:r>
        <w:rPr>
          <w:color w:val="171717"/>
          <w:spacing w:val="-5"/>
        </w:rPr>
        <w:t xml:space="preserve"> </w:t>
      </w:r>
      <w:r>
        <w:rPr>
          <w:color w:val="171717"/>
        </w:rPr>
        <w:t>школьникам</w:t>
      </w:r>
      <w:r>
        <w:rPr>
          <w:color w:val="171717"/>
          <w:spacing w:val="-3"/>
        </w:rPr>
        <w:t xml:space="preserve"> </w:t>
      </w:r>
      <w:r>
        <w:rPr>
          <w:color w:val="171717"/>
        </w:rPr>
        <w:t>–</w:t>
      </w:r>
      <w:r>
        <w:rPr>
          <w:color w:val="171717"/>
          <w:spacing w:val="-4"/>
        </w:rPr>
        <w:t xml:space="preserve"> </w:t>
      </w:r>
      <w:r>
        <w:rPr>
          <w:color w:val="171717"/>
        </w:rPr>
        <w:t>предоставляет</w:t>
      </w:r>
      <w:r>
        <w:rPr>
          <w:color w:val="171717"/>
          <w:spacing w:val="-4"/>
        </w:rPr>
        <w:t xml:space="preserve"> </w:t>
      </w:r>
      <w:r>
        <w:rPr>
          <w:color w:val="171717"/>
        </w:rPr>
        <w:t>широкие</w:t>
      </w:r>
      <w:r>
        <w:rPr>
          <w:color w:val="171717"/>
          <w:spacing w:val="-5"/>
        </w:rPr>
        <w:t xml:space="preserve"> </w:t>
      </w:r>
      <w:r>
        <w:rPr>
          <w:color w:val="171717"/>
        </w:rPr>
        <w:t>возможности</w:t>
      </w:r>
      <w:r>
        <w:rPr>
          <w:color w:val="171717"/>
          <w:spacing w:val="-4"/>
        </w:rPr>
        <w:t xml:space="preserve"> </w:t>
      </w:r>
      <w:r>
        <w:rPr>
          <w:color w:val="171717"/>
        </w:rPr>
        <w:t>для</w:t>
      </w:r>
      <w:r>
        <w:rPr>
          <w:color w:val="171717"/>
          <w:spacing w:val="-4"/>
        </w:rPr>
        <w:t xml:space="preserve"> </w:t>
      </w:r>
      <w:r>
        <w:rPr>
          <w:color w:val="171717"/>
        </w:rPr>
        <w:t>самовыражения</w:t>
      </w:r>
      <w:r>
        <w:rPr>
          <w:color w:val="171717"/>
          <w:spacing w:val="-4"/>
        </w:rPr>
        <w:t xml:space="preserve"> </w:t>
      </w:r>
      <w:r>
        <w:rPr>
          <w:color w:val="171717"/>
        </w:rPr>
        <w:t>и</w:t>
      </w:r>
      <w:r>
        <w:rPr>
          <w:color w:val="171717"/>
          <w:spacing w:val="-4"/>
        </w:rPr>
        <w:t xml:space="preserve"> </w:t>
      </w:r>
      <w:r>
        <w:rPr>
          <w:color w:val="171717"/>
        </w:rPr>
        <w:t>са- 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 ния функции педагога-куратора) в детско-взрослое самоуправление.</w:t>
      </w:r>
    </w:p>
    <w:p w:rsidR="00AE3C4D" w:rsidRDefault="00E21DE7">
      <w:pPr>
        <w:pStyle w:val="a3"/>
        <w:ind w:left="839" w:firstLine="0"/>
        <w:jc w:val="left"/>
      </w:pPr>
      <w:r>
        <w:rPr>
          <w:color w:val="171717"/>
        </w:rPr>
        <w:t>Детское</w:t>
      </w:r>
      <w:r>
        <w:rPr>
          <w:color w:val="171717"/>
          <w:spacing w:val="-5"/>
        </w:rPr>
        <w:t xml:space="preserve"> </w:t>
      </w:r>
      <w:r>
        <w:rPr>
          <w:color w:val="171717"/>
        </w:rPr>
        <w:t>самоуправление</w:t>
      </w:r>
      <w:r>
        <w:rPr>
          <w:color w:val="171717"/>
          <w:spacing w:val="-4"/>
        </w:rPr>
        <w:t xml:space="preserve"> </w:t>
      </w:r>
      <w:r>
        <w:rPr>
          <w:color w:val="171717"/>
        </w:rPr>
        <w:t>в</w:t>
      </w:r>
      <w:r>
        <w:rPr>
          <w:color w:val="171717"/>
          <w:spacing w:val="-3"/>
        </w:rPr>
        <w:t xml:space="preserve"> </w:t>
      </w:r>
      <w:r>
        <w:rPr>
          <w:color w:val="171717"/>
        </w:rPr>
        <w:t>школе</w:t>
      </w:r>
      <w:r>
        <w:rPr>
          <w:color w:val="171717"/>
          <w:spacing w:val="-3"/>
        </w:rPr>
        <w:t xml:space="preserve"> </w:t>
      </w:r>
      <w:r>
        <w:rPr>
          <w:color w:val="171717"/>
        </w:rPr>
        <w:t>осуществляется</w:t>
      </w:r>
      <w:r>
        <w:rPr>
          <w:color w:val="171717"/>
          <w:spacing w:val="-3"/>
        </w:rPr>
        <w:t xml:space="preserve"> </w:t>
      </w:r>
      <w:r>
        <w:rPr>
          <w:color w:val="171717"/>
        </w:rPr>
        <w:t>следующим</w:t>
      </w:r>
      <w:r>
        <w:rPr>
          <w:color w:val="171717"/>
          <w:spacing w:val="-3"/>
        </w:rPr>
        <w:t xml:space="preserve"> </w:t>
      </w:r>
      <w:r>
        <w:rPr>
          <w:color w:val="171717"/>
          <w:spacing w:val="-2"/>
        </w:rPr>
        <w:t>образом</w:t>
      </w:r>
    </w:p>
    <w:p w:rsidR="00AE3C4D" w:rsidRDefault="00E21DE7">
      <w:pPr>
        <w:pStyle w:val="3"/>
        <w:spacing w:before="4" w:line="240" w:lineRule="auto"/>
        <w:ind w:left="839"/>
        <w:jc w:val="left"/>
      </w:pPr>
      <w:r>
        <w:rPr>
          <w:color w:val="171717"/>
        </w:rPr>
        <w:t xml:space="preserve">На уровне </w:t>
      </w:r>
      <w:r>
        <w:rPr>
          <w:color w:val="171717"/>
          <w:spacing w:val="-2"/>
        </w:rPr>
        <w:t>школы:</w:t>
      </w:r>
    </w:p>
    <w:p w:rsidR="00AE3C4D" w:rsidRDefault="00AE3C4D">
      <w:pPr>
        <w:pStyle w:val="a3"/>
        <w:spacing w:before="8"/>
        <w:ind w:left="0" w:firstLine="0"/>
        <w:jc w:val="left"/>
        <w:rPr>
          <w:b/>
          <w:i/>
          <w:sz w:val="23"/>
        </w:rPr>
      </w:pPr>
    </w:p>
    <w:p w:rsidR="00AE3C4D" w:rsidRDefault="00E21DE7" w:rsidP="00AA7C8F">
      <w:pPr>
        <w:pStyle w:val="a4"/>
        <w:numPr>
          <w:ilvl w:val="0"/>
          <w:numId w:val="27"/>
        </w:numPr>
        <w:tabs>
          <w:tab w:val="left" w:pos="1267"/>
        </w:tabs>
        <w:ind w:right="1132" w:firstLine="566"/>
        <w:rPr>
          <w:rFonts w:ascii="Symbol" w:hAnsi="Symbol"/>
          <w:color w:val="171717"/>
          <w:sz w:val="24"/>
        </w:rPr>
      </w:pPr>
      <w:r>
        <w:rPr>
          <w:color w:val="171717"/>
          <w:sz w:val="24"/>
        </w:rPr>
        <w:t>через взаимодействия выборного Совета ученического самоуправления, создавае- мого для учета мнения школьников по вопросам управления образовательной организацией</w:t>
      </w:r>
      <w:r>
        <w:rPr>
          <w:color w:val="171717"/>
          <w:spacing w:val="40"/>
          <w:sz w:val="24"/>
        </w:rPr>
        <w:t xml:space="preserve"> </w:t>
      </w:r>
      <w:r>
        <w:rPr>
          <w:color w:val="171717"/>
          <w:sz w:val="24"/>
        </w:rPr>
        <w:t>и принятия административных решений, затрагивающих их права и законные интересы с ад- министрацией школы, педагогическим коллективом; ученическая конференция «Воспитай в себе лидера», сбор ученического самоуправления; учеба актива школы по программе «Осно- вы лидерства»</w:t>
      </w:r>
    </w:p>
    <w:p w:rsidR="00AE3C4D" w:rsidRDefault="00E21DE7" w:rsidP="00AA7C8F">
      <w:pPr>
        <w:pStyle w:val="a4"/>
        <w:numPr>
          <w:ilvl w:val="0"/>
          <w:numId w:val="27"/>
        </w:numPr>
        <w:tabs>
          <w:tab w:val="left" w:pos="1267"/>
        </w:tabs>
        <w:spacing w:before="2" w:line="237" w:lineRule="auto"/>
        <w:ind w:right="1135" w:firstLine="566"/>
        <w:rPr>
          <w:rFonts w:ascii="Symbol" w:hAnsi="Symbol"/>
          <w:color w:val="171717"/>
          <w:sz w:val="24"/>
        </w:rPr>
      </w:pPr>
      <w:r>
        <w:rPr>
          <w:color w:val="171717"/>
          <w:sz w:val="24"/>
        </w:rPr>
        <w:t>через</w:t>
      </w:r>
      <w:r>
        <w:rPr>
          <w:color w:val="171717"/>
          <w:spacing w:val="-5"/>
          <w:sz w:val="24"/>
        </w:rPr>
        <w:t xml:space="preserve"> </w:t>
      </w:r>
      <w:r>
        <w:rPr>
          <w:color w:val="171717"/>
          <w:sz w:val="24"/>
        </w:rPr>
        <w:t>деятельность</w:t>
      </w:r>
      <w:r>
        <w:rPr>
          <w:color w:val="171717"/>
          <w:spacing w:val="-4"/>
          <w:sz w:val="24"/>
        </w:rPr>
        <w:t xml:space="preserve"> </w:t>
      </w:r>
      <w:r>
        <w:rPr>
          <w:color w:val="171717"/>
          <w:sz w:val="24"/>
        </w:rPr>
        <w:t>Совета</w:t>
      </w:r>
      <w:r>
        <w:rPr>
          <w:color w:val="171717"/>
          <w:spacing w:val="-5"/>
          <w:sz w:val="24"/>
        </w:rPr>
        <w:t xml:space="preserve"> </w:t>
      </w:r>
      <w:r>
        <w:rPr>
          <w:color w:val="171717"/>
          <w:sz w:val="24"/>
        </w:rPr>
        <w:t>старост,</w:t>
      </w:r>
      <w:r>
        <w:rPr>
          <w:color w:val="171717"/>
          <w:spacing w:val="-5"/>
          <w:sz w:val="24"/>
        </w:rPr>
        <w:t xml:space="preserve"> </w:t>
      </w:r>
      <w:r>
        <w:rPr>
          <w:color w:val="171717"/>
          <w:sz w:val="24"/>
        </w:rPr>
        <w:t>объединяющего</w:t>
      </w:r>
      <w:r>
        <w:rPr>
          <w:color w:val="171717"/>
          <w:spacing w:val="-6"/>
          <w:sz w:val="24"/>
        </w:rPr>
        <w:t xml:space="preserve"> </w:t>
      </w:r>
      <w:r>
        <w:rPr>
          <w:color w:val="171717"/>
          <w:sz w:val="24"/>
        </w:rPr>
        <w:t>старост</w:t>
      </w:r>
      <w:r>
        <w:rPr>
          <w:color w:val="171717"/>
          <w:spacing w:val="-5"/>
          <w:sz w:val="24"/>
        </w:rPr>
        <w:t xml:space="preserve"> </w:t>
      </w:r>
      <w:r>
        <w:rPr>
          <w:color w:val="171717"/>
          <w:sz w:val="24"/>
        </w:rPr>
        <w:t>классов</w:t>
      </w:r>
      <w:r>
        <w:rPr>
          <w:color w:val="171717"/>
          <w:spacing w:val="-4"/>
          <w:sz w:val="24"/>
        </w:rPr>
        <w:t xml:space="preserve"> </w:t>
      </w:r>
      <w:r>
        <w:rPr>
          <w:color w:val="171717"/>
          <w:sz w:val="24"/>
        </w:rPr>
        <w:t>для</w:t>
      </w:r>
      <w:r>
        <w:rPr>
          <w:color w:val="171717"/>
          <w:spacing w:val="-5"/>
          <w:sz w:val="24"/>
        </w:rPr>
        <w:t xml:space="preserve"> </w:t>
      </w:r>
      <w:r>
        <w:rPr>
          <w:color w:val="171717"/>
          <w:sz w:val="24"/>
        </w:rPr>
        <w:t>облегчения распространения значимой для школьников информации и получения обратной связи от классных коллективов; сбор актива школы;</w:t>
      </w:r>
    </w:p>
    <w:p w:rsidR="00AE3C4D" w:rsidRDefault="00AE3C4D">
      <w:pPr>
        <w:spacing w:line="237" w:lineRule="auto"/>
        <w:jc w:val="both"/>
        <w:rPr>
          <w:rFonts w:ascii="Symbol" w:hAnsi="Symbol"/>
          <w:sz w:val="24"/>
        </w:rPr>
        <w:sectPr w:rsidR="00AE3C4D">
          <w:pgSz w:w="11910" w:h="16850"/>
          <w:pgMar w:top="1060" w:right="0" w:bottom="440" w:left="860" w:header="0" w:footer="256" w:gutter="0"/>
          <w:cols w:space="720"/>
        </w:sectPr>
      </w:pPr>
    </w:p>
    <w:p w:rsidR="00AE3C4D" w:rsidRDefault="00E21DE7" w:rsidP="00AA7C8F">
      <w:pPr>
        <w:pStyle w:val="a4"/>
        <w:numPr>
          <w:ilvl w:val="0"/>
          <w:numId w:val="27"/>
        </w:numPr>
        <w:tabs>
          <w:tab w:val="left" w:pos="1267"/>
        </w:tabs>
        <w:spacing w:before="86"/>
        <w:ind w:right="1126" w:firstLine="566"/>
        <w:rPr>
          <w:rFonts w:ascii="Symbol" w:hAnsi="Symbol"/>
          <w:color w:val="171717"/>
          <w:sz w:val="24"/>
        </w:rPr>
      </w:pPr>
      <w:r>
        <w:rPr>
          <w:color w:val="171717"/>
          <w:sz w:val="24"/>
        </w:rPr>
        <w:lastRenderedPageBreak/>
        <w:t>через работу постоянно действующего Школьного ученического самоуправления, инициирующего и организующего проведение личностно значимых для школьников собы- тий (спортивные соревнования, конкурсы, дни здоровья, акций, флешмобы, дни самоуправ- ления и т.п.);</w:t>
      </w:r>
    </w:p>
    <w:p w:rsidR="00AE3C4D" w:rsidRDefault="00E21DE7" w:rsidP="00AA7C8F">
      <w:pPr>
        <w:pStyle w:val="a4"/>
        <w:numPr>
          <w:ilvl w:val="0"/>
          <w:numId w:val="27"/>
        </w:numPr>
        <w:tabs>
          <w:tab w:val="left" w:pos="1267"/>
        </w:tabs>
        <w:spacing w:before="4" w:line="237" w:lineRule="auto"/>
        <w:ind w:right="1130" w:firstLine="566"/>
        <w:rPr>
          <w:rFonts w:ascii="Symbol" w:hAnsi="Symbol"/>
          <w:color w:val="171717"/>
          <w:sz w:val="24"/>
        </w:rPr>
      </w:pPr>
      <w:r>
        <w:rPr>
          <w:color w:val="171717"/>
          <w:sz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AE3C4D" w:rsidRDefault="00E21DE7" w:rsidP="00AA7C8F">
      <w:pPr>
        <w:pStyle w:val="a4"/>
        <w:numPr>
          <w:ilvl w:val="0"/>
          <w:numId w:val="27"/>
        </w:numPr>
        <w:tabs>
          <w:tab w:val="left" w:pos="1267"/>
        </w:tabs>
        <w:spacing w:before="4" w:line="237" w:lineRule="auto"/>
        <w:ind w:right="1129" w:firstLine="566"/>
        <w:rPr>
          <w:rFonts w:ascii="Symbol" w:hAnsi="Symbol"/>
          <w:color w:val="171717"/>
          <w:sz w:val="24"/>
        </w:rPr>
      </w:pPr>
      <w:r>
        <w:rPr>
          <w:color w:val="171717"/>
          <w:sz w:val="24"/>
        </w:rPr>
        <w:t>через деятельность созданной из наиболее авторитетных старшеклассников и кури- руемой школьным психологом группы по урегулированию конфликтных ситуаций в школе: комиссии дисциплины и порядка при совете старшеклассников.</w:t>
      </w:r>
    </w:p>
    <w:p w:rsidR="00AE3C4D" w:rsidRDefault="00E21DE7">
      <w:pPr>
        <w:pStyle w:val="3"/>
        <w:spacing w:before="3" w:line="240" w:lineRule="auto"/>
        <w:ind w:left="839"/>
        <w:rPr>
          <w:b w:val="0"/>
        </w:rPr>
      </w:pPr>
      <w:r>
        <w:rPr>
          <w:color w:val="171717"/>
        </w:rPr>
        <w:t xml:space="preserve">На уровне </w:t>
      </w:r>
      <w:r>
        <w:rPr>
          <w:color w:val="171717"/>
          <w:spacing w:val="-2"/>
        </w:rPr>
        <w:t>классов</w:t>
      </w:r>
      <w:r>
        <w:rPr>
          <w:b w:val="0"/>
          <w:i w:val="0"/>
          <w:color w:val="171717"/>
          <w:spacing w:val="-2"/>
        </w:rPr>
        <w:t>:</w:t>
      </w:r>
    </w:p>
    <w:p w:rsidR="00AE3C4D" w:rsidRDefault="00E21DE7" w:rsidP="00AA7C8F">
      <w:pPr>
        <w:pStyle w:val="a4"/>
        <w:numPr>
          <w:ilvl w:val="0"/>
          <w:numId w:val="27"/>
        </w:numPr>
        <w:tabs>
          <w:tab w:val="left" w:pos="1267"/>
        </w:tabs>
        <w:spacing w:before="2"/>
        <w:ind w:right="1126" w:firstLine="566"/>
        <w:rPr>
          <w:rFonts w:ascii="Symbol" w:hAnsi="Symbol"/>
          <w:color w:val="171717"/>
          <w:sz w:val="24"/>
        </w:rPr>
      </w:pPr>
      <w:r>
        <w:rPr>
          <w:color w:val="171717"/>
          <w:sz w:val="24"/>
        </w:rPr>
        <w:t>через деятельность выборных по инициативе и предложениям учащихся класса ли- деров (например, старост, дежурных командиров), представляющих интересы класса в об- щешкольных делах и призванных координировать его работу с работой общешкольных ор- ганов самоуправления и классных руководителей;</w:t>
      </w:r>
    </w:p>
    <w:p w:rsidR="00AE3C4D" w:rsidRDefault="00E21DE7" w:rsidP="00AA7C8F">
      <w:pPr>
        <w:pStyle w:val="a4"/>
        <w:numPr>
          <w:ilvl w:val="0"/>
          <w:numId w:val="27"/>
        </w:numPr>
        <w:tabs>
          <w:tab w:val="left" w:pos="1267"/>
        </w:tabs>
        <w:spacing w:before="2" w:line="237" w:lineRule="auto"/>
        <w:ind w:right="1131" w:firstLine="566"/>
        <w:rPr>
          <w:rFonts w:ascii="Symbol" w:hAnsi="Symbol"/>
          <w:color w:val="171717"/>
          <w:sz w:val="24"/>
        </w:rPr>
      </w:pPr>
      <w:r>
        <w:rPr>
          <w:color w:val="171717"/>
          <w:sz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 боты с младшими ребятами);</w:t>
      </w:r>
    </w:p>
    <w:p w:rsidR="00AE3C4D" w:rsidRDefault="00E21DE7" w:rsidP="00AA7C8F">
      <w:pPr>
        <w:pStyle w:val="a4"/>
        <w:numPr>
          <w:ilvl w:val="0"/>
          <w:numId w:val="27"/>
        </w:numPr>
        <w:tabs>
          <w:tab w:val="left" w:pos="1267"/>
        </w:tabs>
        <w:spacing w:before="7" w:line="237" w:lineRule="auto"/>
        <w:ind w:right="1129" w:firstLine="566"/>
        <w:rPr>
          <w:rFonts w:ascii="Symbol" w:hAnsi="Symbol"/>
          <w:color w:val="171717"/>
          <w:sz w:val="24"/>
        </w:rPr>
      </w:pPr>
      <w:r>
        <w:rPr>
          <w:color w:val="171717"/>
          <w:sz w:val="24"/>
        </w:rPr>
        <w:t>через организацию на принципах самоуправления жизни детских групп, отправля- ющихся в походы, экспедиции, на экскурсии, осуществляемую через систему распределяе- мых среди участников ответственных должностей.</w:t>
      </w:r>
    </w:p>
    <w:p w:rsidR="00AE3C4D" w:rsidRDefault="00E21DE7">
      <w:pPr>
        <w:pStyle w:val="3"/>
        <w:spacing w:before="8" w:line="275" w:lineRule="exact"/>
        <w:ind w:left="839"/>
      </w:pPr>
      <w:r>
        <w:rPr>
          <w:color w:val="171717"/>
        </w:rPr>
        <w:t>На</w:t>
      </w:r>
      <w:r>
        <w:rPr>
          <w:color w:val="171717"/>
          <w:spacing w:val="-3"/>
        </w:rPr>
        <w:t xml:space="preserve"> </w:t>
      </w:r>
      <w:r>
        <w:rPr>
          <w:color w:val="171717"/>
        </w:rPr>
        <w:t>индивидуальном</w:t>
      </w:r>
      <w:r>
        <w:rPr>
          <w:color w:val="171717"/>
          <w:spacing w:val="-2"/>
        </w:rPr>
        <w:t xml:space="preserve"> уровне:</w:t>
      </w:r>
    </w:p>
    <w:p w:rsidR="00AE3C4D" w:rsidRDefault="00E21DE7" w:rsidP="00AA7C8F">
      <w:pPr>
        <w:pStyle w:val="a4"/>
        <w:numPr>
          <w:ilvl w:val="0"/>
          <w:numId w:val="27"/>
        </w:numPr>
        <w:tabs>
          <w:tab w:val="left" w:pos="1267"/>
        </w:tabs>
        <w:ind w:right="1133" w:firstLine="566"/>
        <w:rPr>
          <w:rFonts w:ascii="Symbol" w:hAnsi="Symbol"/>
          <w:color w:val="171717"/>
          <w:sz w:val="24"/>
        </w:rPr>
      </w:pPr>
      <w:r>
        <w:rPr>
          <w:color w:val="171717"/>
          <w:sz w:val="24"/>
        </w:rPr>
        <w:t>через вовлечение школьников в планирование, организацию, проведение и анализ общешкольных и внутриклассных дел; каждого учащегося класса необходимо по его жела- нию</w:t>
      </w:r>
      <w:r>
        <w:rPr>
          <w:color w:val="171717"/>
          <w:spacing w:val="40"/>
          <w:sz w:val="24"/>
        </w:rPr>
        <w:t xml:space="preserve"> </w:t>
      </w:r>
      <w:r>
        <w:rPr>
          <w:color w:val="171717"/>
          <w:sz w:val="24"/>
        </w:rPr>
        <w:t>включить в комиссию по интересам</w:t>
      </w:r>
    </w:p>
    <w:p w:rsidR="00AE3C4D" w:rsidRDefault="00E21DE7" w:rsidP="00AA7C8F">
      <w:pPr>
        <w:pStyle w:val="a4"/>
        <w:numPr>
          <w:ilvl w:val="0"/>
          <w:numId w:val="27"/>
        </w:numPr>
        <w:tabs>
          <w:tab w:val="left" w:pos="1267"/>
        </w:tabs>
        <w:ind w:right="1127" w:firstLine="566"/>
        <w:rPr>
          <w:rFonts w:ascii="Symbol" w:hAnsi="Symbol"/>
          <w:color w:val="171717"/>
          <w:sz w:val="24"/>
        </w:rPr>
      </w:pPr>
      <w:r>
        <w:rPr>
          <w:color w:val="171717"/>
          <w:sz w:val="24"/>
        </w:rPr>
        <w:t>через реализацию школьниками, взявшими на себя соответствующую роль, функ- ций по контролю за порядком и чистотой в классе, уходом за классной комнатой, комнатны- ми растениями, контролю дисциплины и порядка, проведением</w:t>
      </w:r>
      <w:r>
        <w:rPr>
          <w:color w:val="171717"/>
          <w:spacing w:val="40"/>
          <w:sz w:val="24"/>
        </w:rPr>
        <w:t xml:space="preserve"> </w:t>
      </w:r>
      <w:r>
        <w:rPr>
          <w:color w:val="171717"/>
          <w:sz w:val="24"/>
        </w:rPr>
        <w:t>культурно-массовых меро- приятий, помощью отстающим в учебе и др.</w:t>
      </w:r>
    </w:p>
    <w:p w:rsidR="00AE3C4D" w:rsidRDefault="00E21DE7">
      <w:pPr>
        <w:spacing w:line="293" w:lineRule="exact"/>
        <w:ind w:left="1550"/>
        <w:rPr>
          <w:rFonts w:ascii="Symbol" w:hAnsi="Symbol"/>
          <w:sz w:val="24"/>
        </w:rPr>
      </w:pPr>
      <w:r>
        <w:rPr>
          <w:rFonts w:ascii="Symbol" w:hAnsi="Symbol"/>
          <w:color w:val="171717"/>
          <w:sz w:val="24"/>
        </w:rPr>
        <w:t></w:t>
      </w:r>
    </w:p>
    <w:p w:rsidR="00AE3C4D" w:rsidRDefault="00E21DE7" w:rsidP="00AA7C8F">
      <w:pPr>
        <w:pStyle w:val="a4"/>
        <w:numPr>
          <w:ilvl w:val="1"/>
          <w:numId w:val="26"/>
        </w:numPr>
        <w:tabs>
          <w:tab w:val="left" w:pos="3094"/>
        </w:tabs>
        <w:spacing w:before="2" w:line="274" w:lineRule="exact"/>
        <w:ind w:left="3093" w:hanging="421"/>
        <w:jc w:val="both"/>
        <w:rPr>
          <w:b/>
          <w:sz w:val="24"/>
        </w:rPr>
      </w:pPr>
      <w:r>
        <w:rPr>
          <w:b/>
          <w:sz w:val="24"/>
        </w:rPr>
        <w:t>Модуль</w:t>
      </w:r>
      <w:r>
        <w:rPr>
          <w:b/>
          <w:spacing w:val="-2"/>
          <w:sz w:val="24"/>
        </w:rPr>
        <w:t xml:space="preserve"> </w:t>
      </w:r>
      <w:r>
        <w:rPr>
          <w:b/>
          <w:sz w:val="24"/>
        </w:rPr>
        <w:t>«Детские</w:t>
      </w:r>
      <w:r>
        <w:rPr>
          <w:b/>
          <w:spacing w:val="-6"/>
          <w:sz w:val="24"/>
        </w:rPr>
        <w:t xml:space="preserve"> </w:t>
      </w:r>
      <w:r>
        <w:rPr>
          <w:b/>
          <w:sz w:val="24"/>
        </w:rPr>
        <w:t>общественные</w:t>
      </w:r>
      <w:r>
        <w:rPr>
          <w:b/>
          <w:spacing w:val="-3"/>
          <w:sz w:val="24"/>
        </w:rPr>
        <w:t xml:space="preserve"> </w:t>
      </w:r>
      <w:r>
        <w:rPr>
          <w:b/>
          <w:spacing w:val="-2"/>
          <w:sz w:val="24"/>
        </w:rPr>
        <w:t>объединения»</w:t>
      </w:r>
    </w:p>
    <w:p w:rsidR="00AE3C4D" w:rsidRDefault="00E21DE7">
      <w:pPr>
        <w:pStyle w:val="a3"/>
        <w:ind w:right="1127" w:firstLine="566"/>
      </w:pPr>
      <w: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 лых, объединившихся на основе общности интересов для реализации общих целей, указан- ных в уставе общественного объединения. Его правовой основой является ФЗ от 19.05.1995</w:t>
      </w:r>
      <w:r>
        <w:rPr>
          <w:spacing w:val="40"/>
        </w:rPr>
        <w:t xml:space="preserve"> </w:t>
      </w:r>
      <w:r>
        <w:t>N</w:t>
      </w:r>
      <w:r>
        <w:rPr>
          <w:spacing w:val="-1"/>
        </w:rPr>
        <w:t xml:space="preserve"> </w:t>
      </w:r>
      <w:r>
        <w:t>82-ФЗ</w:t>
      </w:r>
      <w:r>
        <w:rPr>
          <w:spacing w:val="-1"/>
        </w:rPr>
        <w:t xml:space="preserve"> </w:t>
      </w:r>
      <w:r>
        <w:t>(ред. от 20.12.2017)</w:t>
      </w:r>
      <w:r>
        <w:rPr>
          <w:spacing w:val="-1"/>
        </w:rPr>
        <w:t xml:space="preserve"> </w:t>
      </w:r>
      <w:r>
        <w:t>"Об</w:t>
      </w:r>
      <w:r>
        <w:rPr>
          <w:spacing w:val="-1"/>
        </w:rPr>
        <w:t xml:space="preserve"> </w:t>
      </w:r>
      <w:r>
        <w:t>общественных объединениях"</w:t>
      </w:r>
      <w:r>
        <w:rPr>
          <w:spacing w:val="-2"/>
        </w:rPr>
        <w:t xml:space="preserve"> </w:t>
      </w:r>
      <w:r>
        <w:t>(ст. 5).</w:t>
      </w:r>
      <w:r>
        <w:rPr>
          <w:spacing w:val="-1"/>
        </w:rPr>
        <w:t xml:space="preserve"> </w:t>
      </w:r>
      <w:r>
        <w:t>Воспитание</w:t>
      </w:r>
      <w:r>
        <w:rPr>
          <w:spacing w:val="-1"/>
        </w:rPr>
        <w:t xml:space="preserve"> </w:t>
      </w:r>
      <w:r>
        <w:t>в</w:t>
      </w:r>
      <w:r>
        <w:rPr>
          <w:spacing w:val="-1"/>
        </w:rPr>
        <w:t xml:space="preserve"> </w:t>
      </w:r>
      <w:r>
        <w:t>детском общественном объединении осуществляется через утверждение и последовательную реали- зацию в детском общественном объединении демократических процедур (выборы руково- 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 но значимый опыт гражданского поведения;</w:t>
      </w:r>
    </w:p>
    <w:p w:rsidR="00AE3C4D" w:rsidRDefault="00E21DE7" w:rsidP="00AA7C8F">
      <w:pPr>
        <w:pStyle w:val="a4"/>
        <w:numPr>
          <w:ilvl w:val="0"/>
          <w:numId w:val="27"/>
        </w:numPr>
        <w:tabs>
          <w:tab w:val="left" w:pos="1267"/>
        </w:tabs>
        <w:ind w:right="1129" w:firstLine="566"/>
        <w:rPr>
          <w:rFonts w:ascii="Symbol" w:hAnsi="Symbol"/>
          <w:color w:val="171717"/>
          <w:sz w:val="24"/>
        </w:rPr>
      </w:pPr>
      <w:r>
        <w:rPr>
          <w:color w:val="171717"/>
          <w:sz w:val="24"/>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Все- возможные Акции, благотворительные</w:t>
      </w:r>
      <w:r>
        <w:rPr>
          <w:color w:val="171717"/>
          <w:spacing w:val="40"/>
          <w:sz w:val="24"/>
        </w:rPr>
        <w:t xml:space="preserve"> </w:t>
      </w:r>
      <w:r>
        <w:rPr>
          <w:color w:val="171717"/>
          <w:sz w:val="24"/>
        </w:rPr>
        <w:t>дела, концерты, трудовые десанты в закрепленные детские сады, п</w:t>
      </w:r>
      <w:r w:rsidR="002A6084">
        <w:rPr>
          <w:color w:val="171717"/>
          <w:sz w:val="24"/>
        </w:rPr>
        <w:t xml:space="preserve">омощь закрепленным ветеранам </w:t>
      </w:r>
      <w:r>
        <w:rPr>
          <w:color w:val="171717"/>
          <w:sz w:val="24"/>
        </w:rPr>
        <w:t xml:space="preserve"> нашего </w:t>
      </w:r>
      <w:r w:rsidR="002A6084">
        <w:rPr>
          <w:color w:val="171717"/>
          <w:sz w:val="24"/>
        </w:rPr>
        <w:t>села</w:t>
      </w:r>
      <w:r>
        <w:rPr>
          <w:color w:val="171717"/>
          <w:sz w:val="24"/>
        </w:rPr>
        <w:t>;</w:t>
      </w:r>
    </w:p>
    <w:p w:rsidR="00AE3C4D" w:rsidRDefault="00E21DE7" w:rsidP="00AA7C8F">
      <w:pPr>
        <w:pStyle w:val="a4"/>
        <w:numPr>
          <w:ilvl w:val="0"/>
          <w:numId w:val="27"/>
        </w:numPr>
        <w:tabs>
          <w:tab w:val="left" w:pos="1267"/>
        </w:tabs>
        <w:ind w:right="1127" w:firstLine="566"/>
        <w:rPr>
          <w:rFonts w:ascii="Symbol" w:hAnsi="Symbol"/>
          <w:color w:val="171717"/>
          <w:sz w:val="24"/>
        </w:rPr>
      </w:pPr>
      <w:r>
        <w:rPr>
          <w:color w:val="171717"/>
          <w:sz w:val="24"/>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w:t>
      </w:r>
      <w:r>
        <w:rPr>
          <w:color w:val="171717"/>
          <w:spacing w:val="40"/>
          <w:sz w:val="24"/>
        </w:rPr>
        <w:t xml:space="preserve"> </w:t>
      </w:r>
      <w:r>
        <w:rPr>
          <w:color w:val="171717"/>
          <w:sz w:val="24"/>
        </w:rPr>
        <w:t>в объединение. Договор представляет собой механизм, регулирующий отношения, возника- ющие между ребенком и коллективом детского общественного объединения, его руководи- телем, школьниками, не являющимися членами данного объединения; Отряд Самостоятель- ные дети антинаркотической направленности;</w:t>
      </w:r>
    </w:p>
    <w:p w:rsidR="00AE3C4D" w:rsidRDefault="00AE3C4D">
      <w:pPr>
        <w:jc w:val="both"/>
        <w:rPr>
          <w:rFonts w:ascii="Symbol" w:hAnsi="Symbol"/>
          <w:sz w:val="24"/>
        </w:rPr>
        <w:sectPr w:rsidR="00AE3C4D">
          <w:pgSz w:w="11910" w:h="16850"/>
          <w:pgMar w:top="1040" w:right="0" w:bottom="440" w:left="860" w:header="0" w:footer="256" w:gutter="0"/>
          <w:cols w:space="720"/>
        </w:sectPr>
      </w:pPr>
    </w:p>
    <w:p w:rsidR="00AE3C4D" w:rsidRDefault="00E21DE7" w:rsidP="00AA7C8F">
      <w:pPr>
        <w:pStyle w:val="a4"/>
        <w:numPr>
          <w:ilvl w:val="0"/>
          <w:numId w:val="27"/>
        </w:numPr>
        <w:tabs>
          <w:tab w:val="left" w:pos="1267"/>
        </w:tabs>
        <w:spacing w:before="86"/>
        <w:ind w:right="1131" w:firstLine="566"/>
        <w:rPr>
          <w:rFonts w:ascii="Symbol" w:hAnsi="Symbol"/>
          <w:color w:val="171717"/>
          <w:sz w:val="24"/>
        </w:rPr>
      </w:pPr>
      <w:r>
        <w:rPr>
          <w:color w:val="171717"/>
          <w:sz w:val="24"/>
        </w:rPr>
        <w:lastRenderedPageBreak/>
        <w:t>клубные встречи – формальные и неформальные встречи членов детского обще- 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AE3C4D" w:rsidRDefault="00E21DE7" w:rsidP="00AA7C8F">
      <w:pPr>
        <w:pStyle w:val="a4"/>
        <w:numPr>
          <w:ilvl w:val="0"/>
          <w:numId w:val="27"/>
        </w:numPr>
        <w:tabs>
          <w:tab w:val="left" w:pos="1267"/>
        </w:tabs>
        <w:spacing w:before="4" w:line="237" w:lineRule="auto"/>
        <w:ind w:right="1131" w:firstLine="566"/>
        <w:rPr>
          <w:rFonts w:ascii="Symbol" w:hAnsi="Symbol"/>
          <w:color w:val="171717"/>
          <w:sz w:val="24"/>
        </w:rPr>
      </w:pPr>
      <w:r>
        <w:rPr>
          <w:color w:val="171717"/>
          <w:sz w:val="24"/>
        </w:rPr>
        <w:t>рекрутинговые мероприятия в начальной школе, реализующие идею популяриза- ции деятельности детского общественного объединения, привлечения в него для новых участников (проводятся в форме игр, квестов, театрализаций и т.п.);</w:t>
      </w:r>
    </w:p>
    <w:p w:rsidR="002A6084" w:rsidRPr="002A6084" w:rsidRDefault="00E21DE7" w:rsidP="00AA7C8F">
      <w:pPr>
        <w:pStyle w:val="a4"/>
        <w:numPr>
          <w:ilvl w:val="1"/>
          <w:numId w:val="27"/>
        </w:numPr>
        <w:tabs>
          <w:tab w:val="left" w:pos="1584"/>
        </w:tabs>
        <w:spacing w:before="5"/>
        <w:ind w:left="839" w:right="1128" w:firstLine="566"/>
      </w:pPr>
      <w:r>
        <w:rPr>
          <w:color w:val="171717"/>
          <w:sz w:val="24"/>
        </w:rPr>
        <w:t>поддержку и развитие в детском объединении его традиций и ритуалов, форми- 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 волики детского объединения, проведения ежегодной церемонии посвящения в члены детского объединения, создания и поддержки интернет-странички де</w:t>
      </w:r>
      <w:r w:rsidR="002A6084">
        <w:rPr>
          <w:color w:val="171717"/>
          <w:sz w:val="24"/>
        </w:rPr>
        <w:t>тского объедине- ния в соцсетях.</w:t>
      </w:r>
    </w:p>
    <w:p w:rsidR="00AE3C4D" w:rsidRDefault="002A6084" w:rsidP="00AA7C8F">
      <w:pPr>
        <w:pStyle w:val="a4"/>
        <w:numPr>
          <w:ilvl w:val="1"/>
          <w:numId w:val="27"/>
        </w:numPr>
        <w:tabs>
          <w:tab w:val="left" w:pos="1584"/>
        </w:tabs>
        <w:spacing w:before="5"/>
        <w:ind w:left="839" w:right="1128" w:firstLine="566"/>
      </w:pPr>
      <w:r>
        <w:rPr>
          <w:color w:val="171717"/>
        </w:rPr>
        <w:t xml:space="preserve"> </w:t>
      </w:r>
      <w:r w:rsidR="00E21DE7">
        <w:rPr>
          <w:color w:val="171717"/>
        </w:rPr>
        <w:t>Модуль</w:t>
      </w:r>
      <w:r w:rsidR="00E21DE7">
        <w:rPr>
          <w:color w:val="171717"/>
          <w:spacing w:val="-1"/>
        </w:rPr>
        <w:t xml:space="preserve"> </w:t>
      </w:r>
      <w:r w:rsidR="00E21DE7">
        <w:rPr>
          <w:color w:val="171717"/>
        </w:rPr>
        <w:t xml:space="preserve">3.7. </w:t>
      </w:r>
      <w:r w:rsidR="00E21DE7">
        <w:rPr>
          <w:color w:val="171717"/>
          <w:spacing w:val="-2"/>
        </w:rPr>
        <w:t>«Волонтерство»</w:t>
      </w:r>
    </w:p>
    <w:p w:rsidR="00AE3C4D" w:rsidRDefault="00E21DE7">
      <w:pPr>
        <w:pStyle w:val="a3"/>
        <w:ind w:right="1132" w:firstLine="626"/>
      </w:pPr>
      <w:r>
        <w:rPr>
          <w:color w:val="171717"/>
        </w:rPr>
        <w:t>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w:t>
      </w:r>
      <w:r>
        <w:rPr>
          <w:color w:val="171717"/>
          <w:spacing w:val="40"/>
        </w:rPr>
        <w:t xml:space="preserve"> </w:t>
      </w:r>
      <w:r>
        <w:rPr>
          <w:color w:val="171717"/>
        </w:rPr>
        <w:t>в проведении разовых акций, которые часто носят масштабный характер, проводятся на уровне района, города, страны. Повседневное волонтерство предполагает постоянную дея- тельность школьников, направленную на благо конкретных людей и социального окружения в</w:t>
      </w:r>
      <w:r>
        <w:rPr>
          <w:color w:val="171717"/>
          <w:spacing w:val="-2"/>
        </w:rPr>
        <w:t xml:space="preserve"> </w:t>
      </w:r>
      <w:r>
        <w:rPr>
          <w:color w:val="171717"/>
        </w:rPr>
        <w:t>целом.</w:t>
      </w:r>
      <w:r>
        <w:rPr>
          <w:color w:val="171717"/>
          <w:spacing w:val="-2"/>
        </w:rPr>
        <w:t xml:space="preserve"> </w:t>
      </w:r>
      <w:r>
        <w:rPr>
          <w:color w:val="171717"/>
        </w:rPr>
        <w:t>Волонтерство позволяет школьникам</w:t>
      </w:r>
      <w:r>
        <w:rPr>
          <w:color w:val="171717"/>
          <w:spacing w:val="-2"/>
        </w:rPr>
        <w:t xml:space="preserve"> </w:t>
      </w:r>
      <w:r>
        <w:rPr>
          <w:color w:val="171717"/>
        </w:rPr>
        <w:t>проявить</w:t>
      </w:r>
      <w:r>
        <w:rPr>
          <w:color w:val="171717"/>
          <w:spacing w:val="-2"/>
        </w:rPr>
        <w:t xml:space="preserve"> </w:t>
      </w:r>
      <w:r>
        <w:rPr>
          <w:color w:val="171717"/>
        </w:rPr>
        <w:t>такие</w:t>
      </w:r>
      <w:r>
        <w:rPr>
          <w:color w:val="171717"/>
          <w:spacing w:val="-2"/>
        </w:rPr>
        <w:t xml:space="preserve"> </w:t>
      </w:r>
      <w:r>
        <w:rPr>
          <w:color w:val="171717"/>
        </w:rPr>
        <w:t>качества</w:t>
      </w:r>
      <w:r>
        <w:rPr>
          <w:color w:val="171717"/>
          <w:spacing w:val="-2"/>
        </w:rPr>
        <w:t xml:space="preserve"> </w:t>
      </w:r>
      <w:r>
        <w:rPr>
          <w:color w:val="171717"/>
        </w:rPr>
        <w:t>как</w:t>
      </w:r>
      <w:r>
        <w:rPr>
          <w:color w:val="171717"/>
          <w:spacing w:val="-1"/>
        </w:rPr>
        <w:t xml:space="preserve"> </w:t>
      </w:r>
      <w:r>
        <w:rPr>
          <w:color w:val="171717"/>
        </w:rPr>
        <w:t>внимание,</w:t>
      </w:r>
      <w:r>
        <w:rPr>
          <w:color w:val="171717"/>
          <w:spacing w:val="-1"/>
        </w:rPr>
        <w:t xml:space="preserve"> </w:t>
      </w:r>
      <w:r>
        <w:rPr>
          <w:color w:val="171717"/>
        </w:rPr>
        <w:t>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AE3C4D" w:rsidRDefault="00E21DE7">
      <w:pPr>
        <w:pStyle w:val="a3"/>
        <w:ind w:left="839" w:firstLine="0"/>
      </w:pPr>
      <w:r>
        <w:rPr>
          <w:color w:val="171717"/>
        </w:rPr>
        <w:t>Воспитательный</w:t>
      </w:r>
      <w:r>
        <w:rPr>
          <w:color w:val="171717"/>
          <w:spacing w:val="-7"/>
        </w:rPr>
        <w:t xml:space="preserve"> </w:t>
      </w:r>
      <w:r>
        <w:rPr>
          <w:color w:val="171717"/>
        </w:rPr>
        <w:t>потенциал</w:t>
      </w:r>
      <w:r>
        <w:rPr>
          <w:color w:val="171717"/>
          <w:spacing w:val="-6"/>
        </w:rPr>
        <w:t xml:space="preserve"> </w:t>
      </w:r>
      <w:r>
        <w:rPr>
          <w:color w:val="171717"/>
        </w:rPr>
        <w:t>волонтерства</w:t>
      </w:r>
      <w:r>
        <w:rPr>
          <w:color w:val="171717"/>
          <w:spacing w:val="-3"/>
        </w:rPr>
        <w:t xml:space="preserve"> </w:t>
      </w:r>
      <w:r>
        <w:rPr>
          <w:color w:val="171717"/>
        </w:rPr>
        <w:t>реализуется</w:t>
      </w:r>
      <w:r>
        <w:rPr>
          <w:color w:val="171717"/>
          <w:spacing w:val="-5"/>
        </w:rPr>
        <w:t xml:space="preserve"> </w:t>
      </w:r>
      <w:r>
        <w:rPr>
          <w:color w:val="171717"/>
        </w:rPr>
        <w:t>следующим</w:t>
      </w:r>
      <w:r>
        <w:rPr>
          <w:color w:val="171717"/>
          <w:spacing w:val="-5"/>
        </w:rPr>
        <w:t xml:space="preserve"> </w:t>
      </w:r>
      <w:r>
        <w:rPr>
          <w:color w:val="171717"/>
          <w:spacing w:val="-2"/>
        </w:rPr>
        <w:t>образом</w:t>
      </w:r>
    </w:p>
    <w:p w:rsidR="00AE3C4D" w:rsidRDefault="00E21DE7">
      <w:pPr>
        <w:pStyle w:val="3"/>
        <w:spacing w:before="3" w:line="275" w:lineRule="exact"/>
        <w:ind w:left="839"/>
      </w:pPr>
      <w:r>
        <w:rPr>
          <w:color w:val="171717"/>
        </w:rPr>
        <w:t>На</w:t>
      </w:r>
      <w:r>
        <w:rPr>
          <w:color w:val="171717"/>
          <w:spacing w:val="-3"/>
        </w:rPr>
        <w:t xml:space="preserve"> </w:t>
      </w:r>
      <w:r>
        <w:rPr>
          <w:color w:val="171717"/>
        </w:rPr>
        <w:t>внешкольном</w:t>
      </w:r>
      <w:r>
        <w:rPr>
          <w:color w:val="171717"/>
          <w:spacing w:val="-2"/>
        </w:rPr>
        <w:t xml:space="preserve"> уровне:</w:t>
      </w:r>
    </w:p>
    <w:p w:rsidR="00AE3C4D" w:rsidRDefault="00E21DE7" w:rsidP="00AA7C8F">
      <w:pPr>
        <w:pStyle w:val="a4"/>
        <w:numPr>
          <w:ilvl w:val="0"/>
          <w:numId w:val="27"/>
        </w:numPr>
        <w:tabs>
          <w:tab w:val="left" w:pos="1267"/>
        </w:tabs>
        <w:ind w:right="1127" w:firstLine="566"/>
        <w:rPr>
          <w:rFonts w:ascii="Symbol" w:hAnsi="Symbol"/>
          <w:color w:val="171717"/>
          <w:sz w:val="24"/>
        </w:rPr>
      </w:pPr>
      <w:r>
        <w:rPr>
          <w:color w:val="171717"/>
          <w:sz w:val="24"/>
        </w:rPr>
        <w:t xml:space="preserve">участие школьников в организации культурных, спортивных, развлекательных ме- роприятий районного и городского уровня от лица школы (в работе курьерами, встречаю- щими лицами, помогающими сориентироваться на территории проведения мероприятия, от- ветственными за техническое обеспечение мероприятия и т.п.); Это Акции, Форумы, Слеты, </w:t>
      </w:r>
      <w:r>
        <w:rPr>
          <w:color w:val="171717"/>
          <w:spacing w:val="-2"/>
          <w:sz w:val="24"/>
        </w:rPr>
        <w:t>Конференции;</w:t>
      </w:r>
    </w:p>
    <w:p w:rsidR="00AE3C4D" w:rsidRDefault="00E21DE7" w:rsidP="00AA7C8F">
      <w:pPr>
        <w:pStyle w:val="a4"/>
        <w:numPr>
          <w:ilvl w:val="0"/>
          <w:numId w:val="27"/>
        </w:numPr>
        <w:tabs>
          <w:tab w:val="left" w:pos="1267"/>
        </w:tabs>
        <w:ind w:right="1129" w:firstLine="566"/>
        <w:rPr>
          <w:rFonts w:ascii="Symbol" w:hAnsi="Symbol"/>
          <w:color w:val="171717"/>
          <w:sz w:val="24"/>
        </w:rPr>
      </w:pPr>
      <w:r>
        <w:rPr>
          <w:color w:val="171717"/>
          <w:sz w:val="24"/>
        </w:rPr>
        <w:t>участие школьников в организации культурных, спортивных, развлекательных ме- роприятий, проводимых на базе школы (в том числе районного, городского характера); Это Акции, Форумы, Слеты, Конференции;</w:t>
      </w:r>
    </w:p>
    <w:p w:rsidR="00AE3C4D" w:rsidRDefault="00E21DE7" w:rsidP="00AA7C8F">
      <w:pPr>
        <w:pStyle w:val="a4"/>
        <w:numPr>
          <w:ilvl w:val="0"/>
          <w:numId w:val="27"/>
        </w:numPr>
        <w:tabs>
          <w:tab w:val="left" w:pos="1267"/>
        </w:tabs>
        <w:spacing w:line="237" w:lineRule="auto"/>
        <w:ind w:right="1131" w:firstLine="566"/>
        <w:rPr>
          <w:rFonts w:ascii="Symbol" w:hAnsi="Symbol"/>
          <w:color w:val="171717"/>
          <w:sz w:val="24"/>
        </w:rPr>
      </w:pPr>
      <w:r>
        <w:rPr>
          <w:color w:val="171717"/>
          <w:sz w:val="24"/>
        </w:rPr>
        <w:t xml:space="preserve">посильная помощь, оказываемая школьниками ветеранам педагогического труда, пожилым людям, проживающим в микрорайоне расположения образовательной организа- </w:t>
      </w:r>
      <w:r>
        <w:rPr>
          <w:color w:val="171717"/>
          <w:spacing w:val="-4"/>
          <w:sz w:val="24"/>
        </w:rPr>
        <w:t>ции;</w:t>
      </w:r>
    </w:p>
    <w:p w:rsidR="00AE3C4D" w:rsidRDefault="00E21DE7" w:rsidP="00AA7C8F">
      <w:pPr>
        <w:pStyle w:val="a4"/>
        <w:numPr>
          <w:ilvl w:val="0"/>
          <w:numId w:val="27"/>
        </w:numPr>
        <w:tabs>
          <w:tab w:val="left" w:pos="1126"/>
        </w:tabs>
        <w:spacing w:before="5"/>
        <w:ind w:right="1129" w:firstLine="566"/>
        <w:rPr>
          <w:rFonts w:ascii="Symbol" w:hAnsi="Symbol"/>
          <w:color w:val="171717"/>
          <w:sz w:val="24"/>
        </w:rPr>
      </w:pPr>
      <w:r>
        <w:rPr>
          <w:color w:val="171717"/>
          <w:sz w:val="24"/>
        </w:rPr>
        <w:t>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 ных мероприятий для посетителей этих учреждений, в помощи по благоустройству террито- рии данных учреждений;</w:t>
      </w:r>
    </w:p>
    <w:p w:rsidR="00AE3C4D" w:rsidRDefault="00E21DE7" w:rsidP="00AA7C8F">
      <w:pPr>
        <w:pStyle w:val="a4"/>
        <w:numPr>
          <w:ilvl w:val="0"/>
          <w:numId w:val="27"/>
        </w:numPr>
        <w:tabs>
          <w:tab w:val="left" w:pos="1126"/>
        </w:tabs>
        <w:spacing w:before="1" w:line="237" w:lineRule="auto"/>
        <w:ind w:right="1134" w:firstLine="566"/>
        <w:rPr>
          <w:rFonts w:ascii="Symbol" w:hAnsi="Symbol"/>
          <w:color w:val="171717"/>
          <w:sz w:val="24"/>
        </w:rPr>
      </w:pPr>
      <w:r>
        <w:rPr>
          <w:color w:val="171717"/>
          <w:sz w:val="24"/>
        </w:rPr>
        <w:t>участие школьников (с согласия родителей или законных представителей) к сбору помощи для нуждающихся, в том числе военнослужащих в регионах стихийных бедствий, военных конфликтов, чрезвычайных происшествий.</w:t>
      </w:r>
    </w:p>
    <w:p w:rsidR="00AE3C4D" w:rsidRDefault="00E21DE7">
      <w:pPr>
        <w:pStyle w:val="3"/>
        <w:spacing w:before="8" w:line="275" w:lineRule="exact"/>
        <w:ind w:left="839"/>
      </w:pPr>
      <w:r>
        <w:rPr>
          <w:color w:val="171717"/>
        </w:rPr>
        <w:t xml:space="preserve">На уровне </w:t>
      </w:r>
      <w:r>
        <w:rPr>
          <w:color w:val="171717"/>
          <w:spacing w:val="-2"/>
        </w:rPr>
        <w:t>школы:</w:t>
      </w:r>
    </w:p>
    <w:p w:rsidR="00AE3C4D" w:rsidRDefault="00E21DE7" w:rsidP="00AA7C8F">
      <w:pPr>
        <w:pStyle w:val="a4"/>
        <w:numPr>
          <w:ilvl w:val="0"/>
          <w:numId w:val="27"/>
        </w:numPr>
        <w:tabs>
          <w:tab w:val="left" w:pos="1267"/>
        </w:tabs>
        <w:ind w:right="1137" w:firstLine="566"/>
        <w:rPr>
          <w:rFonts w:ascii="Symbol" w:hAnsi="Symbol"/>
          <w:color w:val="171717"/>
          <w:sz w:val="24"/>
        </w:rPr>
      </w:pPr>
      <w:r>
        <w:rPr>
          <w:color w:val="171717"/>
          <w:sz w:val="24"/>
        </w:rPr>
        <w:t>участие школьников в организации праздников, торжественных мероприятий, встреч с гостями школы;</w:t>
      </w:r>
    </w:p>
    <w:p w:rsidR="00AE3C4D" w:rsidRDefault="00E21DE7" w:rsidP="00AA7C8F">
      <w:pPr>
        <w:pStyle w:val="a4"/>
        <w:numPr>
          <w:ilvl w:val="0"/>
          <w:numId w:val="27"/>
        </w:numPr>
        <w:tabs>
          <w:tab w:val="left" w:pos="1267"/>
        </w:tabs>
        <w:spacing w:before="2" w:line="237" w:lineRule="auto"/>
        <w:ind w:right="1129" w:firstLine="566"/>
        <w:rPr>
          <w:rFonts w:ascii="Symbol" w:hAnsi="Symbol"/>
          <w:color w:val="171717"/>
          <w:sz w:val="24"/>
        </w:rPr>
      </w:pPr>
      <w:r>
        <w:rPr>
          <w:color w:val="171717"/>
          <w:sz w:val="24"/>
        </w:rPr>
        <w:t>участие школьников в работе с младшими ребятами: проведение для них праздни- ков, утренников, тематических вечеров, активных перемен;</w:t>
      </w:r>
    </w:p>
    <w:p w:rsidR="00AE3C4D" w:rsidRDefault="00AE3C4D">
      <w:pPr>
        <w:spacing w:line="237" w:lineRule="auto"/>
        <w:jc w:val="both"/>
        <w:rPr>
          <w:rFonts w:ascii="Symbol" w:hAnsi="Symbol"/>
          <w:sz w:val="24"/>
        </w:rPr>
        <w:sectPr w:rsidR="00AE3C4D">
          <w:pgSz w:w="11910" w:h="16850"/>
          <w:pgMar w:top="1040" w:right="0" w:bottom="440" w:left="860" w:header="0" w:footer="256" w:gutter="0"/>
          <w:cols w:space="720"/>
        </w:sectPr>
      </w:pPr>
    </w:p>
    <w:p w:rsidR="00AE3C4D" w:rsidRDefault="00E21DE7" w:rsidP="00AA7C8F">
      <w:pPr>
        <w:pStyle w:val="a4"/>
        <w:numPr>
          <w:ilvl w:val="0"/>
          <w:numId w:val="27"/>
        </w:numPr>
        <w:tabs>
          <w:tab w:val="left" w:pos="1126"/>
        </w:tabs>
        <w:spacing w:before="86"/>
        <w:ind w:right="1129" w:firstLine="566"/>
        <w:rPr>
          <w:rFonts w:ascii="Symbol" w:hAnsi="Symbol"/>
          <w:color w:val="171717"/>
          <w:sz w:val="24"/>
        </w:rPr>
      </w:pPr>
      <w:r>
        <w:rPr>
          <w:color w:val="171717"/>
          <w:sz w:val="24"/>
        </w:rPr>
        <w:lastRenderedPageBreak/>
        <w:t>участие школьников к работе на прилегающей к школе территории (работа в школь- ном саду, благоустройство клумб, уход за деревьями и кустарниками, уход за малыми архи- тектурными формами).</w:t>
      </w:r>
    </w:p>
    <w:p w:rsidR="00AE3C4D" w:rsidRDefault="00E21DE7">
      <w:pPr>
        <w:spacing w:before="1"/>
        <w:ind w:left="1550"/>
        <w:rPr>
          <w:rFonts w:ascii="Symbol" w:hAnsi="Symbol"/>
          <w:sz w:val="24"/>
        </w:rPr>
      </w:pPr>
      <w:r>
        <w:rPr>
          <w:rFonts w:ascii="Symbol" w:hAnsi="Symbol"/>
          <w:color w:val="171717"/>
          <w:sz w:val="24"/>
        </w:rPr>
        <w:t></w:t>
      </w:r>
    </w:p>
    <w:p w:rsidR="00AE3C4D" w:rsidRDefault="00E21DE7" w:rsidP="00AA7C8F">
      <w:pPr>
        <w:pStyle w:val="a4"/>
        <w:numPr>
          <w:ilvl w:val="1"/>
          <w:numId w:val="25"/>
        </w:numPr>
        <w:tabs>
          <w:tab w:val="left" w:pos="3617"/>
        </w:tabs>
        <w:spacing w:before="2" w:line="274" w:lineRule="exact"/>
        <w:jc w:val="both"/>
        <w:rPr>
          <w:b/>
          <w:sz w:val="24"/>
        </w:rPr>
      </w:pPr>
      <w:r>
        <w:rPr>
          <w:b/>
          <w:sz w:val="24"/>
        </w:rPr>
        <w:t>Модуль</w:t>
      </w:r>
      <w:r>
        <w:rPr>
          <w:b/>
          <w:spacing w:val="-5"/>
          <w:sz w:val="24"/>
        </w:rPr>
        <w:t xml:space="preserve"> </w:t>
      </w:r>
      <w:r>
        <w:rPr>
          <w:b/>
          <w:sz w:val="24"/>
        </w:rPr>
        <w:t>«Экскурсии,</w:t>
      </w:r>
      <w:r>
        <w:rPr>
          <w:b/>
          <w:spacing w:val="-4"/>
          <w:sz w:val="24"/>
        </w:rPr>
        <w:t xml:space="preserve"> </w:t>
      </w:r>
      <w:r>
        <w:rPr>
          <w:b/>
          <w:sz w:val="24"/>
        </w:rPr>
        <w:t>экспедиции,</w:t>
      </w:r>
      <w:r>
        <w:rPr>
          <w:b/>
          <w:spacing w:val="-6"/>
          <w:sz w:val="24"/>
        </w:rPr>
        <w:t xml:space="preserve"> </w:t>
      </w:r>
      <w:r>
        <w:rPr>
          <w:b/>
          <w:spacing w:val="-2"/>
          <w:sz w:val="24"/>
        </w:rPr>
        <w:t>походы»</w:t>
      </w:r>
    </w:p>
    <w:p w:rsidR="00AE3C4D" w:rsidRDefault="00E21DE7">
      <w:pPr>
        <w:pStyle w:val="a3"/>
        <w:ind w:right="1124" w:firstLine="566"/>
      </w:pPr>
      <w:r>
        <w:rPr>
          <w:color w:val="171717"/>
        </w:rPr>
        <w:t>Экскурсии, экспедиции, походы помогают школьнику расширить свой кругозор, полу- 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Pr>
          <w:color w:val="171717"/>
          <w:spacing w:val="40"/>
        </w:rPr>
        <w:t xml:space="preserve"> </w:t>
      </w:r>
      <w:r>
        <w:rPr>
          <w:color w:val="171717"/>
        </w:rPr>
        <w:t>На экскурсиях, в экспедициях, в походах создаются благоприятные условия для воспитания у подростков самостоятельности и ответ- ственности, формирования у них навыков самообслуживающего труда, преодоления их ин- 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 щих видов и форм деятельности:</w:t>
      </w:r>
    </w:p>
    <w:p w:rsidR="00AE3C4D" w:rsidRDefault="00E21DE7">
      <w:pPr>
        <w:pStyle w:val="a3"/>
        <w:ind w:right="1128" w:firstLine="626"/>
      </w:pPr>
      <w:r>
        <w:rPr>
          <w:color w:val="171717"/>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 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 графов», «разведчиков», «гидов», «корреспондентов», «оформителей»);</w:t>
      </w:r>
    </w:p>
    <w:p w:rsidR="00AE3C4D" w:rsidRDefault="00E21DE7" w:rsidP="00AA7C8F">
      <w:pPr>
        <w:pStyle w:val="a4"/>
        <w:numPr>
          <w:ilvl w:val="0"/>
          <w:numId w:val="27"/>
        </w:numPr>
        <w:tabs>
          <w:tab w:val="left" w:pos="1159"/>
        </w:tabs>
        <w:spacing w:before="1" w:line="237" w:lineRule="auto"/>
        <w:ind w:right="1312" w:firstLine="566"/>
        <w:rPr>
          <w:rFonts w:ascii="Symbol" w:hAnsi="Symbol"/>
          <w:color w:val="171717"/>
          <w:sz w:val="28"/>
        </w:rPr>
      </w:pPr>
      <w:r>
        <w:rPr>
          <w:color w:val="171717"/>
          <w:sz w:val="24"/>
        </w:rPr>
        <w:t>литературные,</w:t>
      </w:r>
      <w:r>
        <w:rPr>
          <w:color w:val="171717"/>
          <w:spacing w:val="-4"/>
          <w:sz w:val="24"/>
        </w:rPr>
        <w:t xml:space="preserve"> </w:t>
      </w:r>
      <w:r>
        <w:rPr>
          <w:color w:val="171717"/>
          <w:sz w:val="24"/>
        </w:rPr>
        <w:t>исторические,</w:t>
      </w:r>
      <w:r>
        <w:rPr>
          <w:color w:val="171717"/>
          <w:spacing w:val="-4"/>
          <w:sz w:val="24"/>
        </w:rPr>
        <w:t xml:space="preserve"> </w:t>
      </w:r>
      <w:r>
        <w:rPr>
          <w:color w:val="171717"/>
          <w:sz w:val="24"/>
        </w:rPr>
        <w:t>биологические</w:t>
      </w:r>
      <w:r>
        <w:rPr>
          <w:color w:val="171717"/>
          <w:spacing w:val="-5"/>
          <w:sz w:val="24"/>
        </w:rPr>
        <w:t xml:space="preserve"> </w:t>
      </w:r>
      <w:r>
        <w:rPr>
          <w:color w:val="171717"/>
          <w:sz w:val="24"/>
        </w:rPr>
        <w:t>экспедиции,</w:t>
      </w:r>
      <w:r>
        <w:rPr>
          <w:color w:val="171717"/>
          <w:spacing w:val="-4"/>
          <w:sz w:val="24"/>
        </w:rPr>
        <w:t xml:space="preserve"> </w:t>
      </w:r>
      <w:r>
        <w:rPr>
          <w:color w:val="171717"/>
          <w:sz w:val="24"/>
        </w:rPr>
        <w:t>организуемые</w:t>
      </w:r>
      <w:r>
        <w:rPr>
          <w:color w:val="171717"/>
          <w:spacing w:val="-1"/>
          <w:sz w:val="24"/>
        </w:rPr>
        <w:t xml:space="preserve"> </w:t>
      </w:r>
      <w:r>
        <w:rPr>
          <w:color w:val="171717"/>
          <w:sz w:val="24"/>
        </w:rPr>
        <w:t xml:space="preserve">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 </w:t>
      </w:r>
      <w:r>
        <w:rPr>
          <w:color w:val="171717"/>
          <w:spacing w:val="-4"/>
          <w:sz w:val="24"/>
        </w:rPr>
        <w:t>ны;</w:t>
      </w:r>
    </w:p>
    <w:p w:rsidR="00AE3C4D" w:rsidRDefault="00E21DE7" w:rsidP="00AA7C8F">
      <w:pPr>
        <w:pStyle w:val="a4"/>
        <w:numPr>
          <w:ilvl w:val="0"/>
          <w:numId w:val="27"/>
        </w:numPr>
        <w:tabs>
          <w:tab w:val="left" w:pos="1159"/>
        </w:tabs>
        <w:spacing w:before="3" w:line="337" w:lineRule="exact"/>
        <w:ind w:left="1158" w:hanging="320"/>
        <w:jc w:val="left"/>
        <w:rPr>
          <w:rFonts w:ascii="Symbol" w:hAnsi="Symbol"/>
          <w:color w:val="171717"/>
          <w:sz w:val="28"/>
        </w:rPr>
      </w:pPr>
      <w:r>
        <w:rPr>
          <w:color w:val="171717"/>
          <w:sz w:val="24"/>
        </w:rPr>
        <w:t>вахты</w:t>
      </w:r>
      <w:r>
        <w:rPr>
          <w:color w:val="171717"/>
          <w:spacing w:val="-3"/>
          <w:sz w:val="24"/>
        </w:rPr>
        <w:t xml:space="preserve"> </w:t>
      </w:r>
      <w:r>
        <w:rPr>
          <w:color w:val="171717"/>
          <w:sz w:val="24"/>
        </w:rPr>
        <w:t>памяти,</w:t>
      </w:r>
      <w:r>
        <w:rPr>
          <w:color w:val="171717"/>
          <w:spacing w:val="-2"/>
          <w:sz w:val="24"/>
        </w:rPr>
        <w:t xml:space="preserve"> </w:t>
      </w:r>
      <w:r>
        <w:rPr>
          <w:color w:val="171717"/>
          <w:sz w:val="24"/>
        </w:rPr>
        <w:t>организуемые</w:t>
      </w:r>
      <w:r>
        <w:rPr>
          <w:color w:val="171717"/>
          <w:spacing w:val="-4"/>
          <w:sz w:val="24"/>
        </w:rPr>
        <w:t xml:space="preserve"> </w:t>
      </w:r>
      <w:r>
        <w:rPr>
          <w:color w:val="171717"/>
          <w:sz w:val="24"/>
        </w:rPr>
        <w:t>школьным</w:t>
      </w:r>
      <w:r>
        <w:rPr>
          <w:color w:val="171717"/>
          <w:spacing w:val="-3"/>
          <w:sz w:val="24"/>
        </w:rPr>
        <w:t xml:space="preserve"> </w:t>
      </w:r>
      <w:r>
        <w:rPr>
          <w:color w:val="171717"/>
          <w:spacing w:val="-2"/>
          <w:sz w:val="24"/>
        </w:rPr>
        <w:t>музеем;</w:t>
      </w:r>
    </w:p>
    <w:p w:rsidR="00AE3C4D" w:rsidRDefault="00E21DE7" w:rsidP="00AA7C8F">
      <w:pPr>
        <w:pStyle w:val="a4"/>
        <w:numPr>
          <w:ilvl w:val="0"/>
          <w:numId w:val="27"/>
        </w:numPr>
        <w:tabs>
          <w:tab w:val="left" w:pos="1159"/>
        </w:tabs>
        <w:spacing w:line="237" w:lineRule="auto"/>
        <w:ind w:right="1302" w:firstLine="566"/>
        <w:rPr>
          <w:rFonts w:ascii="Symbol" w:hAnsi="Symbol"/>
          <w:color w:val="171717"/>
          <w:sz w:val="28"/>
        </w:rPr>
      </w:pPr>
      <w:r>
        <w:rPr>
          <w:color w:val="171717"/>
          <w:sz w:val="24"/>
        </w:rPr>
        <w:t>соревнование по спортивному ориентированию, конкурс на лучшую топографиче- 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 рованную эстафету;</w:t>
      </w:r>
    </w:p>
    <w:p w:rsidR="00AE3C4D" w:rsidRDefault="00E21DE7" w:rsidP="00AA7C8F">
      <w:pPr>
        <w:pStyle w:val="a4"/>
        <w:numPr>
          <w:ilvl w:val="0"/>
          <w:numId w:val="27"/>
        </w:numPr>
        <w:tabs>
          <w:tab w:val="left" w:pos="1159"/>
        </w:tabs>
        <w:spacing w:line="237" w:lineRule="auto"/>
        <w:ind w:right="1304" w:firstLine="566"/>
        <w:rPr>
          <w:rFonts w:ascii="Symbol" w:hAnsi="Symbol"/>
          <w:color w:val="171717"/>
          <w:sz w:val="28"/>
        </w:rPr>
      </w:pPr>
      <w:r>
        <w:rPr>
          <w:color w:val="171717"/>
          <w:sz w:val="24"/>
        </w:rPr>
        <w:t>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 геря может включать мини-походы, марш-броски, ночное ориентирование, робинзонады, квесты, игры, соревнования, конкурсы).</w:t>
      </w:r>
    </w:p>
    <w:p w:rsidR="00AE3C4D" w:rsidRDefault="00E21DE7">
      <w:pPr>
        <w:spacing w:before="1"/>
        <w:ind w:left="1550"/>
        <w:rPr>
          <w:rFonts w:ascii="Symbol" w:hAnsi="Symbol"/>
          <w:sz w:val="24"/>
        </w:rPr>
      </w:pPr>
      <w:r>
        <w:rPr>
          <w:rFonts w:ascii="Symbol" w:hAnsi="Symbol"/>
          <w:color w:val="171717"/>
          <w:sz w:val="24"/>
        </w:rPr>
        <w:t></w:t>
      </w:r>
    </w:p>
    <w:p w:rsidR="00AE3C4D" w:rsidRDefault="00E21DE7" w:rsidP="00AA7C8F">
      <w:pPr>
        <w:pStyle w:val="a4"/>
        <w:numPr>
          <w:ilvl w:val="1"/>
          <w:numId w:val="25"/>
        </w:numPr>
        <w:tabs>
          <w:tab w:val="left" w:pos="4138"/>
        </w:tabs>
        <w:spacing w:before="2" w:line="274" w:lineRule="exact"/>
        <w:ind w:left="4137" w:hanging="421"/>
        <w:jc w:val="both"/>
        <w:rPr>
          <w:b/>
          <w:sz w:val="24"/>
        </w:rPr>
      </w:pPr>
      <w:r>
        <w:rPr>
          <w:b/>
          <w:sz w:val="24"/>
        </w:rPr>
        <w:t>Модуль</w:t>
      </w:r>
      <w:r>
        <w:rPr>
          <w:b/>
          <w:spacing w:val="-1"/>
          <w:sz w:val="24"/>
        </w:rPr>
        <w:t xml:space="preserve"> </w:t>
      </w:r>
      <w:r>
        <w:rPr>
          <w:b/>
          <w:spacing w:val="-2"/>
          <w:sz w:val="24"/>
        </w:rPr>
        <w:t>«Профориентация»</w:t>
      </w:r>
    </w:p>
    <w:p w:rsidR="00AE3C4D" w:rsidRDefault="00E21DE7">
      <w:pPr>
        <w:pStyle w:val="a3"/>
        <w:ind w:right="1126" w:firstLine="566"/>
      </w:pPr>
      <w:r>
        <w:rPr>
          <w:color w:val="171717"/>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 вание по проблемам профориентации, организацию профессиональных проб школьников. Задача</w:t>
      </w:r>
      <w:r>
        <w:rPr>
          <w:color w:val="171717"/>
          <w:spacing w:val="-1"/>
        </w:rPr>
        <w:t xml:space="preserve"> </w:t>
      </w:r>
      <w:r>
        <w:rPr>
          <w:color w:val="171717"/>
        </w:rPr>
        <w:t>совместной</w:t>
      </w:r>
      <w:r>
        <w:rPr>
          <w:color w:val="171717"/>
          <w:spacing w:val="-1"/>
        </w:rPr>
        <w:t xml:space="preserve"> </w:t>
      </w:r>
      <w:r>
        <w:rPr>
          <w:color w:val="171717"/>
        </w:rPr>
        <w:t>деятельности</w:t>
      </w:r>
      <w:r>
        <w:rPr>
          <w:color w:val="171717"/>
          <w:spacing w:val="-2"/>
        </w:rPr>
        <w:t xml:space="preserve"> </w:t>
      </w:r>
      <w:r>
        <w:rPr>
          <w:color w:val="171717"/>
        </w:rPr>
        <w:t>педагога</w:t>
      </w:r>
      <w:r>
        <w:rPr>
          <w:color w:val="171717"/>
          <w:spacing w:val="-2"/>
        </w:rPr>
        <w:t xml:space="preserve"> </w:t>
      </w:r>
      <w:r>
        <w:rPr>
          <w:color w:val="171717"/>
        </w:rPr>
        <w:t>и</w:t>
      </w:r>
      <w:r>
        <w:rPr>
          <w:color w:val="171717"/>
          <w:spacing w:val="-1"/>
        </w:rPr>
        <w:t xml:space="preserve"> </w:t>
      </w:r>
      <w:r>
        <w:rPr>
          <w:color w:val="171717"/>
        </w:rPr>
        <w:t>ребенка –</w:t>
      </w:r>
      <w:r>
        <w:rPr>
          <w:color w:val="171717"/>
          <w:spacing w:val="-1"/>
        </w:rPr>
        <w:t xml:space="preserve"> </w:t>
      </w:r>
      <w:r>
        <w:rPr>
          <w:color w:val="171717"/>
        </w:rPr>
        <w:t>подготовить</w:t>
      </w:r>
      <w:r>
        <w:rPr>
          <w:color w:val="171717"/>
          <w:spacing w:val="-1"/>
        </w:rPr>
        <w:t xml:space="preserve"> </w:t>
      </w:r>
      <w:r>
        <w:rPr>
          <w:color w:val="171717"/>
        </w:rPr>
        <w:t>школьника</w:t>
      </w:r>
      <w:r>
        <w:rPr>
          <w:color w:val="171717"/>
          <w:spacing w:val="-4"/>
        </w:rPr>
        <w:t xml:space="preserve"> </w:t>
      </w:r>
      <w:r>
        <w:rPr>
          <w:color w:val="171717"/>
        </w:rPr>
        <w:t>к</w:t>
      </w:r>
      <w:r>
        <w:rPr>
          <w:color w:val="171717"/>
          <w:spacing w:val="-1"/>
        </w:rPr>
        <w:t xml:space="preserve"> </w:t>
      </w:r>
      <w:r>
        <w:rPr>
          <w:color w:val="171717"/>
        </w:rPr>
        <w:t>осознанному выбору своей будущей профессиональной деятельности. Создавая профориентационно зна- чимые проблемные ситуации, формирующие готовность школьника к выбору, педагог акту- ализирует его профессиональное самоопределение, позитивный взгляд на труд в постинду- 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AE3C4D" w:rsidRDefault="00E21DE7" w:rsidP="00AA7C8F">
      <w:pPr>
        <w:pStyle w:val="a4"/>
        <w:numPr>
          <w:ilvl w:val="0"/>
          <w:numId w:val="27"/>
        </w:numPr>
        <w:tabs>
          <w:tab w:val="left" w:pos="1159"/>
        </w:tabs>
        <w:spacing w:before="6" w:line="232" w:lineRule="auto"/>
        <w:ind w:right="1302" w:firstLine="566"/>
        <w:rPr>
          <w:rFonts w:ascii="Symbol" w:hAnsi="Symbol"/>
          <w:color w:val="171717"/>
          <w:sz w:val="28"/>
        </w:rPr>
      </w:pPr>
      <w:r>
        <w:rPr>
          <w:color w:val="171717"/>
          <w:sz w:val="24"/>
        </w:rPr>
        <w:t>циклы профориентационных часов общения, направленных на</w:t>
      </w:r>
      <w:r>
        <w:rPr>
          <w:color w:val="171717"/>
          <w:spacing w:val="40"/>
          <w:sz w:val="24"/>
        </w:rPr>
        <w:t xml:space="preserve"> </w:t>
      </w:r>
      <w:r>
        <w:rPr>
          <w:color w:val="171717"/>
          <w:sz w:val="24"/>
        </w:rPr>
        <w:t>подготовку школь- ника к осознанному планированию и реализации своего профессионального будущего;</w:t>
      </w:r>
    </w:p>
    <w:p w:rsidR="00AE3C4D" w:rsidRDefault="00E21DE7" w:rsidP="00AA7C8F">
      <w:pPr>
        <w:pStyle w:val="a4"/>
        <w:numPr>
          <w:ilvl w:val="0"/>
          <w:numId w:val="27"/>
        </w:numPr>
        <w:tabs>
          <w:tab w:val="left" w:pos="1159"/>
        </w:tabs>
        <w:spacing w:before="1" w:line="338" w:lineRule="exact"/>
        <w:ind w:left="1158" w:hanging="320"/>
        <w:rPr>
          <w:rFonts w:ascii="Symbol" w:hAnsi="Symbol"/>
          <w:color w:val="171717"/>
          <w:sz w:val="28"/>
        </w:rPr>
      </w:pPr>
      <w:r>
        <w:rPr>
          <w:color w:val="171717"/>
          <w:sz w:val="24"/>
        </w:rPr>
        <w:t>Встречи</w:t>
      </w:r>
      <w:r>
        <w:rPr>
          <w:color w:val="171717"/>
          <w:spacing w:val="-6"/>
          <w:sz w:val="24"/>
        </w:rPr>
        <w:t xml:space="preserve"> </w:t>
      </w:r>
      <w:r>
        <w:rPr>
          <w:color w:val="171717"/>
          <w:sz w:val="24"/>
        </w:rPr>
        <w:t>с</w:t>
      </w:r>
      <w:r>
        <w:rPr>
          <w:color w:val="171717"/>
          <w:spacing w:val="-5"/>
          <w:sz w:val="24"/>
        </w:rPr>
        <w:t xml:space="preserve"> </w:t>
      </w:r>
      <w:r>
        <w:rPr>
          <w:color w:val="171717"/>
          <w:sz w:val="24"/>
        </w:rPr>
        <w:t>интересными людьми</w:t>
      </w:r>
      <w:r>
        <w:rPr>
          <w:color w:val="171717"/>
          <w:spacing w:val="-6"/>
          <w:sz w:val="24"/>
        </w:rPr>
        <w:t xml:space="preserve"> </w:t>
      </w:r>
      <w:r>
        <w:rPr>
          <w:color w:val="171717"/>
          <w:sz w:val="24"/>
        </w:rPr>
        <w:t>нашего</w:t>
      </w:r>
      <w:r>
        <w:rPr>
          <w:color w:val="171717"/>
          <w:spacing w:val="-4"/>
          <w:sz w:val="24"/>
        </w:rPr>
        <w:t xml:space="preserve"> </w:t>
      </w:r>
      <w:r w:rsidR="002A6084">
        <w:rPr>
          <w:color w:val="171717"/>
          <w:sz w:val="24"/>
        </w:rPr>
        <w:t>села и города</w:t>
      </w:r>
      <w:r>
        <w:rPr>
          <w:color w:val="171717"/>
          <w:spacing w:val="1"/>
          <w:sz w:val="24"/>
        </w:rPr>
        <w:t xml:space="preserve"> </w:t>
      </w:r>
      <w:r>
        <w:rPr>
          <w:color w:val="171717"/>
          <w:sz w:val="24"/>
        </w:rPr>
        <w:t>«Деловой</w:t>
      </w:r>
      <w:r>
        <w:rPr>
          <w:color w:val="171717"/>
          <w:spacing w:val="-3"/>
          <w:sz w:val="24"/>
        </w:rPr>
        <w:t xml:space="preserve"> </w:t>
      </w:r>
      <w:r>
        <w:rPr>
          <w:color w:val="171717"/>
          <w:spacing w:val="-2"/>
          <w:sz w:val="24"/>
        </w:rPr>
        <w:t>четверг»;</w:t>
      </w:r>
    </w:p>
    <w:p w:rsidR="00AE3C4D" w:rsidRDefault="00E21DE7" w:rsidP="00AA7C8F">
      <w:pPr>
        <w:pStyle w:val="a4"/>
        <w:numPr>
          <w:ilvl w:val="0"/>
          <w:numId w:val="27"/>
        </w:numPr>
        <w:tabs>
          <w:tab w:val="left" w:pos="1159"/>
        </w:tabs>
        <w:spacing w:before="1" w:line="235" w:lineRule="auto"/>
        <w:ind w:right="1304" w:firstLine="566"/>
        <w:rPr>
          <w:rFonts w:ascii="Symbol" w:hAnsi="Symbol"/>
          <w:color w:val="171717"/>
          <w:sz w:val="28"/>
        </w:rPr>
      </w:pPr>
      <w:r>
        <w:rPr>
          <w:color w:val="171717"/>
          <w:sz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 ширяющие знания школьников о типах профессий, о способах выбора профессий, о досто-</w:t>
      </w:r>
    </w:p>
    <w:p w:rsidR="00AE3C4D" w:rsidRDefault="00AE3C4D">
      <w:pPr>
        <w:spacing w:line="235" w:lineRule="auto"/>
        <w:jc w:val="both"/>
        <w:rPr>
          <w:rFonts w:ascii="Symbol" w:hAnsi="Symbol"/>
          <w:sz w:val="28"/>
        </w:rPr>
        <w:sectPr w:rsidR="00AE3C4D">
          <w:pgSz w:w="11910" w:h="16850"/>
          <w:pgMar w:top="1040" w:right="0" w:bottom="440" w:left="860" w:header="0" w:footer="256" w:gutter="0"/>
          <w:cols w:space="720"/>
        </w:sectPr>
      </w:pPr>
    </w:p>
    <w:p w:rsidR="00AE3C4D" w:rsidRDefault="00E21DE7">
      <w:pPr>
        <w:pStyle w:val="a3"/>
        <w:spacing w:before="64"/>
        <w:ind w:right="1299" w:firstLine="0"/>
      </w:pPr>
      <w:r>
        <w:rPr>
          <w:color w:val="171717"/>
        </w:rPr>
        <w:lastRenderedPageBreak/>
        <w:t xml:space="preserve">инствах и недостатках той или иной интересной школьникам профессиональной деятель- </w:t>
      </w:r>
      <w:r>
        <w:rPr>
          <w:color w:val="171717"/>
          <w:spacing w:val="-2"/>
        </w:rPr>
        <w:t>ности;</w:t>
      </w:r>
    </w:p>
    <w:p w:rsidR="00AE3C4D" w:rsidRDefault="00E21DE7" w:rsidP="00AA7C8F">
      <w:pPr>
        <w:pStyle w:val="a4"/>
        <w:numPr>
          <w:ilvl w:val="0"/>
          <w:numId w:val="27"/>
        </w:numPr>
        <w:tabs>
          <w:tab w:val="left" w:pos="1159"/>
        </w:tabs>
        <w:spacing w:before="6" w:line="235" w:lineRule="auto"/>
        <w:ind w:right="1306" w:firstLine="566"/>
        <w:rPr>
          <w:rFonts w:ascii="Symbol" w:hAnsi="Symbol"/>
          <w:color w:val="171717"/>
          <w:sz w:val="28"/>
        </w:rPr>
      </w:pPr>
      <w:r>
        <w:rPr>
          <w:color w:val="171717"/>
          <w:sz w:val="24"/>
        </w:rPr>
        <w:t>организацию и проведении форумов «Мои профессиональные намерения» с уча- стием</w:t>
      </w:r>
      <w:r>
        <w:rPr>
          <w:color w:val="171717"/>
          <w:spacing w:val="40"/>
          <w:sz w:val="24"/>
        </w:rPr>
        <w:t xml:space="preserve"> </w:t>
      </w:r>
      <w:r>
        <w:rPr>
          <w:color w:val="171717"/>
          <w:sz w:val="24"/>
        </w:rPr>
        <w:t>студентов высших учебных заведений, представителей различных профессий и вы- пускников</w:t>
      </w:r>
      <w:r>
        <w:rPr>
          <w:color w:val="171717"/>
          <w:spacing w:val="40"/>
          <w:sz w:val="24"/>
        </w:rPr>
        <w:t xml:space="preserve"> </w:t>
      </w:r>
      <w:r>
        <w:rPr>
          <w:color w:val="171717"/>
          <w:sz w:val="24"/>
        </w:rPr>
        <w:t>школ города;</w:t>
      </w:r>
    </w:p>
    <w:p w:rsidR="00AE3C4D" w:rsidRDefault="00E21DE7" w:rsidP="00AA7C8F">
      <w:pPr>
        <w:pStyle w:val="a4"/>
        <w:numPr>
          <w:ilvl w:val="0"/>
          <w:numId w:val="27"/>
        </w:numPr>
        <w:tabs>
          <w:tab w:val="left" w:pos="1159"/>
        </w:tabs>
        <w:spacing w:before="11" w:line="232" w:lineRule="auto"/>
        <w:ind w:right="1315" w:firstLine="566"/>
        <w:rPr>
          <w:rFonts w:ascii="Symbol" w:hAnsi="Symbol"/>
          <w:color w:val="171717"/>
          <w:sz w:val="28"/>
        </w:rPr>
      </w:pPr>
      <w:r>
        <w:rPr>
          <w:color w:val="171717"/>
          <w:sz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AE3C4D" w:rsidRDefault="00E21DE7" w:rsidP="00AA7C8F">
      <w:pPr>
        <w:pStyle w:val="a4"/>
        <w:numPr>
          <w:ilvl w:val="0"/>
          <w:numId w:val="27"/>
        </w:numPr>
        <w:tabs>
          <w:tab w:val="left" w:pos="1159"/>
        </w:tabs>
        <w:spacing w:before="7" w:line="235" w:lineRule="auto"/>
        <w:ind w:right="1302" w:firstLine="566"/>
        <w:rPr>
          <w:rFonts w:ascii="Symbol" w:hAnsi="Symbol"/>
          <w:color w:val="171717"/>
          <w:sz w:val="28"/>
        </w:rPr>
      </w:pPr>
      <w:r>
        <w:rPr>
          <w:color w:val="171717"/>
          <w:sz w:val="24"/>
        </w:rPr>
        <w:t>посещение профориентационных выставок, ярмарок профессий,</w:t>
      </w:r>
      <w:r>
        <w:rPr>
          <w:color w:val="171717"/>
          <w:spacing w:val="40"/>
          <w:sz w:val="24"/>
        </w:rPr>
        <w:t xml:space="preserve"> </w:t>
      </w:r>
      <w:r>
        <w:rPr>
          <w:color w:val="171717"/>
          <w:sz w:val="24"/>
        </w:rPr>
        <w:t>профориентаци- онных лагерей, выездных дней открытых дверей в средних специальных учебных заведе- ниях и вузах;</w:t>
      </w:r>
    </w:p>
    <w:p w:rsidR="00AE3C4D" w:rsidRDefault="00E21DE7" w:rsidP="00AA7C8F">
      <w:pPr>
        <w:pStyle w:val="a4"/>
        <w:numPr>
          <w:ilvl w:val="0"/>
          <w:numId w:val="27"/>
        </w:numPr>
        <w:tabs>
          <w:tab w:val="left" w:pos="1159"/>
        </w:tabs>
        <w:spacing w:before="5" w:line="237" w:lineRule="auto"/>
        <w:ind w:right="1307" w:firstLine="566"/>
        <w:rPr>
          <w:rFonts w:ascii="Symbol" w:hAnsi="Symbol"/>
          <w:color w:val="171717"/>
          <w:sz w:val="28"/>
        </w:rPr>
      </w:pPr>
      <w:r>
        <w:rPr>
          <w:color w:val="171717"/>
          <w:sz w:val="24"/>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выпуск- ники школ</w:t>
      </w:r>
      <w:r>
        <w:rPr>
          <w:color w:val="171717"/>
          <w:spacing w:val="40"/>
          <w:sz w:val="24"/>
        </w:rPr>
        <w:t xml:space="preserve"> </w:t>
      </w:r>
      <w:r>
        <w:rPr>
          <w:color w:val="171717"/>
          <w:sz w:val="24"/>
        </w:rPr>
        <w:t>- студенты ССУЗов и ВУЗов и где школьники могут глубже познакомиться с теми</w:t>
      </w:r>
      <w:r>
        <w:rPr>
          <w:color w:val="171717"/>
          <w:spacing w:val="-3"/>
          <w:sz w:val="24"/>
        </w:rPr>
        <w:t xml:space="preserve"> </w:t>
      </w:r>
      <w:r>
        <w:rPr>
          <w:color w:val="171717"/>
          <w:sz w:val="24"/>
        </w:rPr>
        <w:t>или</w:t>
      </w:r>
      <w:r>
        <w:rPr>
          <w:color w:val="171717"/>
          <w:spacing w:val="-2"/>
          <w:sz w:val="24"/>
        </w:rPr>
        <w:t xml:space="preserve"> </w:t>
      </w:r>
      <w:r>
        <w:rPr>
          <w:color w:val="171717"/>
          <w:sz w:val="24"/>
        </w:rPr>
        <w:t>иными</w:t>
      </w:r>
      <w:r>
        <w:rPr>
          <w:color w:val="171717"/>
          <w:spacing w:val="-5"/>
          <w:sz w:val="24"/>
        </w:rPr>
        <w:t xml:space="preserve"> </w:t>
      </w:r>
      <w:r>
        <w:rPr>
          <w:color w:val="171717"/>
          <w:sz w:val="24"/>
        </w:rPr>
        <w:t>профессиями,</w:t>
      </w:r>
      <w:r>
        <w:rPr>
          <w:color w:val="171717"/>
          <w:spacing w:val="-3"/>
          <w:sz w:val="24"/>
        </w:rPr>
        <w:t xml:space="preserve"> </w:t>
      </w:r>
      <w:r>
        <w:rPr>
          <w:color w:val="171717"/>
          <w:sz w:val="24"/>
        </w:rPr>
        <w:t>получить</w:t>
      </w:r>
      <w:r>
        <w:rPr>
          <w:color w:val="171717"/>
          <w:spacing w:val="-2"/>
          <w:sz w:val="24"/>
        </w:rPr>
        <w:t xml:space="preserve"> </w:t>
      </w:r>
      <w:r>
        <w:rPr>
          <w:color w:val="171717"/>
          <w:sz w:val="24"/>
        </w:rPr>
        <w:t>представление</w:t>
      </w:r>
      <w:r>
        <w:rPr>
          <w:color w:val="171717"/>
          <w:spacing w:val="-3"/>
          <w:sz w:val="24"/>
        </w:rPr>
        <w:t xml:space="preserve"> </w:t>
      </w:r>
      <w:r>
        <w:rPr>
          <w:color w:val="171717"/>
          <w:sz w:val="24"/>
        </w:rPr>
        <w:t>об</w:t>
      </w:r>
      <w:r>
        <w:rPr>
          <w:color w:val="171717"/>
          <w:spacing w:val="-3"/>
          <w:sz w:val="24"/>
        </w:rPr>
        <w:t xml:space="preserve"> </w:t>
      </w:r>
      <w:r>
        <w:rPr>
          <w:color w:val="171717"/>
          <w:sz w:val="24"/>
        </w:rPr>
        <w:t>их</w:t>
      </w:r>
      <w:r>
        <w:rPr>
          <w:color w:val="171717"/>
          <w:spacing w:val="-1"/>
          <w:sz w:val="24"/>
        </w:rPr>
        <w:t xml:space="preserve"> </w:t>
      </w:r>
      <w:r>
        <w:rPr>
          <w:color w:val="171717"/>
          <w:sz w:val="24"/>
        </w:rPr>
        <w:t>специфике,</w:t>
      </w:r>
      <w:r>
        <w:rPr>
          <w:color w:val="171717"/>
          <w:spacing w:val="-3"/>
          <w:sz w:val="24"/>
        </w:rPr>
        <w:t xml:space="preserve"> </w:t>
      </w:r>
      <w:r>
        <w:rPr>
          <w:color w:val="171717"/>
          <w:sz w:val="24"/>
        </w:rPr>
        <w:t>попробовать</w:t>
      </w:r>
      <w:r>
        <w:rPr>
          <w:color w:val="171717"/>
          <w:spacing w:val="-2"/>
          <w:sz w:val="24"/>
        </w:rPr>
        <w:t xml:space="preserve"> </w:t>
      </w:r>
      <w:r>
        <w:rPr>
          <w:color w:val="171717"/>
          <w:sz w:val="24"/>
        </w:rPr>
        <w:t>свои силы в той или иной профессии, развивать в себе соответствующие навыки.</w:t>
      </w:r>
    </w:p>
    <w:p w:rsidR="00AE3C4D" w:rsidRDefault="00E21DE7" w:rsidP="00AA7C8F">
      <w:pPr>
        <w:pStyle w:val="a4"/>
        <w:numPr>
          <w:ilvl w:val="0"/>
          <w:numId w:val="27"/>
        </w:numPr>
        <w:tabs>
          <w:tab w:val="left" w:pos="1159"/>
        </w:tabs>
        <w:spacing w:before="9" w:line="235" w:lineRule="auto"/>
        <w:ind w:right="1305" w:firstLine="566"/>
        <w:rPr>
          <w:rFonts w:ascii="Symbol" w:hAnsi="Symbol"/>
          <w:color w:val="171717"/>
          <w:sz w:val="28"/>
        </w:rPr>
      </w:pPr>
      <w:r>
        <w:rPr>
          <w:color w:val="171717"/>
          <w:sz w:val="24"/>
        </w:rPr>
        <w:t>совместное с педагогами изучение интернет ресурсов, посвященных выбору про- 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AE3C4D" w:rsidRDefault="00E21DE7" w:rsidP="00AA7C8F">
      <w:pPr>
        <w:pStyle w:val="a4"/>
        <w:numPr>
          <w:ilvl w:val="0"/>
          <w:numId w:val="27"/>
        </w:numPr>
        <w:tabs>
          <w:tab w:val="left" w:pos="1159"/>
        </w:tabs>
        <w:spacing w:before="8" w:line="235" w:lineRule="auto"/>
        <w:ind w:right="1309" w:firstLine="566"/>
        <w:rPr>
          <w:rFonts w:ascii="Symbol" w:hAnsi="Symbol"/>
          <w:color w:val="171717"/>
          <w:sz w:val="28"/>
        </w:rPr>
      </w:pPr>
      <w:r>
        <w:rPr>
          <w:color w:val="171717"/>
          <w:sz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 сах, посещение открытых уроков;</w:t>
      </w:r>
    </w:p>
    <w:p w:rsidR="00AE3C4D" w:rsidRDefault="00E21DE7" w:rsidP="00AA7C8F">
      <w:pPr>
        <w:pStyle w:val="a4"/>
        <w:numPr>
          <w:ilvl w:val="0"/>
          <w:numId w:val="27"/>
        </w:numPr>
        <w:tabs>
          <w:tab w:val="left" w:pos="1159"/>
        </w:tabs>
        <w:spacing w:before="9" w:line="235" w:lineRule="auto"/>
        <w:ind w:right="1304" w:firstLine="566"/>
        <w:rPr>
          <w:rFonts w:ascii="Symbol" w:hAnsi="Symbol"/>
          <w:color w:val="171717"/>
          <w:sz w:val="28"/>
        </w:rPr>
      </w:pPr>
      <w:r>
        <w:rPr>
          <w:color w:val="171717"/>
          <w:sz w:val="24"/>
        </w:rPr>
        <w:t>индивидуальные консультации психолога для школьников и их родителей по во- просам склонностей, способностей, дарований и иных индивидуальных особенностей де- тей, которые могут иметь значение в процессе выбора ими профессии;</w:t>
      </w:r>
    </w:p>
    <w:p w:rsidR="00AE3C4D" w:rsidRDefault="00E21DE7" w:rsidP="00AA7C8F">
      <w:pPr>
        <w:pStyle w:val="a4"/>
        <w:numPr>
          <w:ilvl w:val="0"/>
          <w:numId w:val="27"/>
        </w:numPr>
        <w:tabs>
          <w:tab w:val="left" w:pos="1159"/>
        </w:tabs>
        <w:spacing w:before="9" w:line="235" w:lineRule="auto"/>
        <w:ind w:right="1303" w:firstLine="566"/>
        <w:rPr>
          <w:rFonts w:ascii="Symbol" w:hAnsi="Symbol"/>
          <w:color w:val="171717"/>
          <w:sz w:val="28"/>
        </w:rPr>
      </w:pPr>
      <w:r>
        <w:rPr>
          <w:color w:val="171717"/>
          <w:sz w:val="24"/>
        </w:rPr>
        <w:t>освоение школьниками основ профессии в рамках профориентационных</w:t>
      </w:r>
      <w:r>
        <w:rPr>
          <w:color w:val="171717"/>
          <w:spacing w:val="80"/>
          <w:sz w:val="24"/>
        </w:rPr>
        <w:t xml:space="preserve"> </w:t>
      </w:r>
      <w:r>
        <w:rPr>
          <w:color w:val="171717"/>
          <w:sz w:val="24"/>
        </w:rPr>
        <w:t>курсов</w:t>
      </w:r>
      <w:r>
        <w:rPr>
          <w:color w:val="171717"/>
          <w:spacing w:val="40"/>
          <w:sz w:val="24"/>
        </w:rPr>
        <w:t xml:space="preserve"> </w:t>
      </w:r>
      <w:r>
        <w:rPr>
          <w:color w:val="171717"/>
          <w:sz w:val="24"/>
        </w:rPr>
        <w:t>по выбору на базе Лениногорского политехнического колледжа, Лениногорского нефтяно- го техникума, Лениногорского музыкально-художественного колледжа;</w:t>
      </w:r>
    </w:p>
    <w:p w:rsidR="00AE3C4D" w:rsidRDefault="00E21DE7" w:rsidP="00AA7C8F">
      <w:pPr>
        <w:pStyle w:val="a4"/>
        <w:numPr>
          <w:ilvl w:val="0"/>
          <w:numId w:val="27"/>
        </w:numPr>
        <w:tabs>
          <w:tab w:val="left" w:pos="1159"/>
        </w:tabs>
        <w:spacing w:before="3" w:line="339" w:lineRule="exact"/>
        <w:ind w:left="1158" w:hanging="320"/>
        <w:rPr>
          <w:rFonts w:ascii="Symbol" w:hAnsi="Symbol"/>
          <w:color w:val="171717"/>
          <w:sz w:val="28"/>
        </w:rPr>
      </w:pPr>
      <w:r>
        <w:rPr>
          <w:color w:val="171717"/>
          <w:sz w:val="24"/>
        </w:rPr>
        <w:t>участие</w:t>
      </w:r>
      <w:r>
        <w:rPr>
          <w:color w:val="171717"/>
          <w:spacing w:val="-5"/>
          <w:sz w:val="24"/>
        </w:rPr>
        <w:t xml:space="preserve"> </w:t>
      </w:r>
      <w:r>
        <w:rPr>
          <w:color w:val="171717"/>
          <w:sz w:val="24"/>
        </w:rPr>
        <w:t>школьников</w:t>
      </w:r>
      <w:r>
        <w:rPr>
          <w:color w:val="171717"/>
          <w:spacing w:val="-3"/>
          <w:sz w:val="24"/>
        </w:rPr>
        <w:t xml:space="preserve"> </w:t>
      </w:r>
      <w:r>
        <w:rPr>
          <w:color w:val="171717"/>
          <w:sz w:val="24"/>
        </w:rPr>
        <w:t>в</w:t>
      </w:r>
      <w:r>
        <w:rPr>
          <w:color w:val="171717"/>
          <w:spacing w:val="-5"/>
          <w:sz w:val="24"/>
        </w:rPr>
        <w:t xml:space="preserve"> </w:t>
      </w:r>
      <w:r>
        <w:rPr>
          <w:color w:val="171717"/>
          <w:sz w:val="24"/>
        </w:rPr>
        <w:t>проекте</w:t>
      </w:r>
      <w:r>
        <w:rPr>
          <w:color w:val="171717"/>
          <w:spacing w:val="1"/>
          <w:sz w:val="24"/>
        </w:rPr>
        <w:t xml:space="preserve"> </w:t>
      </w:r>
      <w:r>
        <w:rPr>
          <w:color w:val="171717"/>
          <w:sz w:val="24"/>
        </w:rPr>
        <w:t>«Ворлд-</w:t>
      </w:r>
      <w:r>
        <w:rPr>
          <w:color w:val="171717"/>
          <w:spacing w:val="-2"/>
          <w:sz w:val="24"/>
        </w:rPr>
        <w:t>Скилс».</w:t>
      </w:r>
    </w:p>
    <w:p w:rsidR="00AE3C4D" w:rsidRDefault="00E21DE7">
      <w:pPr>
        <w:spacing w:line="290" w:lineRule="exact"/>
        <w:ind w:left="1550"/>
        <w:rPr>
          <w:rFonts w:ascii="Symbol" w:hAnsi="Symbol"/>
          <w:sz w:val="24"/>
        </w:rPr>
      </w:pPr>
      <w:r>
        <w:rPr>
          <w:rFonts w:ascii="Symbol" w:hAnsi="Symbol"/>
          <w:color w:val="171717"/>
          <w:sz w:val="24"/>
        </w:rPr>
        <w:t></w:t>
      </w:r>
    </w:p>
    <w:p w:rsidR="00AE3C4D" w:rsidRDefault="00E21DE7" w:rsidP="00AA7C8F">
      <w:pPr>
        <w:pStyle w:val="2"/>
        <w:numPr>
          <w:ilvl w:val="1"/>
          <w:numId w:val="25"/>
        </w:numPr>
        <w:tabs>
          <w:tab w:val="left" w:pos="3391"/>
        </w:tabs>
        <w:spacing w:before="1"/>
        <w:ind w:left="3390" w:hanging="541"/>
        <w:jc w:val="both"/>
      </w:pPr>
      <w:r>
        <w:t>Модуль</w:t>
      </w:r>
      <w:r>
        <w:rPr>
          <w:spacing w:val="-4"/>
        </w:rPr>
        <w:t xml:space="preserve"> </w:t>
      </w:r>
      <w:r>
        <w:rPr>
          <w:color w:val="171717"/>
        </w:rPr>
        <w:t>«Школьные</w:t>
      </w:r>
      <w:r>
        <w:rPr>
          <w:color w:val="171717"/>
          <w:spacing w:val="-2"/>
        </w:rPr>
        <w:t xml:space="preserve"> </w:t>
      </w:r>
      <w:r>
        <w:rPr>
          <w:color w:val="171717"/>
        </w:rPr>
        <w:t>и</w:t>
      </w:r>
      <w:r>
        <w:rPr>
          <w:color w:val="171717"/>
          <w:spacing w:val="-2"/>
        </w:rPr>
        <w:t xml:space="preserve"> </w:t>
      </w:r>
      <w:r>
        <w:rPr>
          <w:color w:val="171717"/>
        </w:rPr>
        <w:t>социальные</w:t>
      </w:r>
      <w:r>
        <w:rPr>
          <w:color w:val="171717"/>
          <w:spacing w:val="-2"/>
        </w:rPr>
        <w:t xml:space="preserve"> медиа»</w:t>
      </w:r>
    </w:p>
    <w:p w:rsidR="00AE3C4D" w:rsidRDefault="00E21DE7">
      <w:pPr>
        <w:pStyle w:val="a3"/>
        <w:ind w:right="1124" w:firstLine="566"/>
      </w:pPr>
      <w:r>
        <w:rPr>
          <w:color w:val="171717"/>
        </w:rPr>
        <w:t>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 туры</w:t>
      </w:r>
      <w:r>
        <w:rPr>
          <w:color w:val="171717"/>
          <w:spacing w:val="-3"/>
        </w:rPr>
        <w:t xml:space="preserve"> </w:t>
      </w:r>
      <w:r>
        <w:rPr>
          <w:color w:val="171717"/>
        </w:rPr>
        <w:t>школьников,</w:t>
      </w:r>
      <w:r>
        <w:rPr>
          <w:color w:val="171717"/>
          <w:spacing w:val="-3"/>
        </w:rPr>
        <w:t xml:space="preserve"> </w:t>
      </w:r>
      <w:r>
        <w:rPr>
          <w:color w:val="171717"/>
        </w:rPr>
        <w:t>формирование навыков</w:t>
      </w:r>
      <w:r>
        <w:rPr>
          <w:color w:val="171717"/>
          <w:spacing w:val="-3"/>
        </w:rPr>
        <w:t xml:space="preserve"> </w:t>
      </w:r>
      <w:r>
        <w:rPr>
          <w:color w:val="171717"/>
        </w:rPr>
        <w:t>общения</w:t>
      </w:r>
      <w:r>
        <w:rPr>
          <w:color w:val="171717"/>
          <w:spacing w:val="-2"/>
        </w:rPr>
        <w:t xml:space="preserve"> </w:t>
      </w:r>
      <w:r>
        <w:rPr>
          <w:color w:val="171717"/>
        </w:rPr>
        <w:t>и</w:t>
      </w:r>
      <w:r>
        <w:rPr>
          <w:color w:val="171717"/>
          <w:spacing w:val="-4"/>
        </w:rPr>
        <w:t xml:space="preserve"> </w:t>
      </w:r>
      <w:r>
        <w:rPr>
          <w:color w:val="171717"/>
        </w:rPr>
        <w:t>сотрудничества,</w:t>
      </w:r>
      <w:r>
        <w:rPr>
          <w:color w:val="171717"/>
          <w:spacing w:val="-2"/>
        </w:rPr>
        <w:t xml:space="preserve"> </w:t>
      </w:r>
      <w:r>
        <w:rPr>
          <w:color w:val="171717"/>
        </w:rPr>
        <w:t>поддержка творческой самореализации учащихся. Воспитательный потенциал школьных медиа реализуется в рам- ках следующих видов и форм деятельности:</w:t>
      </w:r>
    </w:p>
    <w:p w:rsidR="00AE3C4D" w:rsidRDefault="00E21DE7" w:rsidP="00AA7C8F">
      <w:pPr>
        <w:pStyle w:val="a4"/>
        <w:numPr>
          <w:ilvl w:val="0"/>
          <w:numId w:val="27"/>
        </w:numPr>
        <w:tabs>
          <w:tab w:val="left" w:pos="982"/>
        </w:tabs>
        <w:spacing w:before="1"/>
        <w:ind w:right="1133" w:firstLine="566"/>
        <w:rPr>
          <w:rFonts w:ascii="Symbol" w:hAnsi="Symbol"/>
          <w:color w:val="171717"/>
          <w:sz w:val="24"/>
        </w:rPr>
      </w:pPr>
      <w:r>
        <w:rPr>
          <w:color w:val="171717"/>
          <w:sz w:val="24"/>
        </w:rPr>
        <w:t>разновозрастный редакционный совет подростков, старшеклассников и консультиру- ющих их взрослых, целью которого является освещение (через школьную газету, школьное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AE3C4D" w:rsidRDefault="00E21DE7" w:rsidP="00AA7C8F">
      <w:pPr>
        <w:pStyle w:val="a4"/>
        <w:numPr>
          <w:ilvl w:val="0"/>
          <w:numId w:val="27"/>
        </w:numPr>
        <w:tabs>
          <w:tab w:val="left" w:pos="982"/>
        </w:tabs>
        <w:ind w:right="1125" w:firstLine="566"/>
        <w:rPr>
          <w:rFonts w:ascii="Symbol" w:hAnsi="Symbol"/>
          <w:color w:val="171717"/>
          <w:sz w:val="24"/>
        </w:rPr>
      </w:pPr>
      <w:r>
        <w:rPr>
          <w:color w:val="171717"/>
          <w:sz w:val="24"/>
        </w:rPr>
        <w:t>школьная газета «Большая перемена» для старшеклассников, на страницах которой ими размещаются материалы о вузах, колледжах и востребованных рабочих вакансиях,</w:t>
      </w:r>
      <w:r>
        <w:rPr>
          <w:color w:val="171717"/>
          <w:spacing w:val="-1"/>
          <w:sz w:val="24"/>
        </w:rPr>
        <w:t xml:space="preserve"> </w:t>
      </w:r>
      <w:r>
        <w:rPr>
          <w:color w:val="171717"/>
          <w:sz w:val="24"/>
        </w:rPr>
        <w:t>кото- рые могут быть интересны школьникам; организуются конкурсы рассказов, поэтических произведений, сказок,</w:t>
      </w:r>
      <w:r>
        <w:rPr>
          <w:color w:val="171717"/>
          <w:spacing w:val="-1"/>
          <w:sz w:val="24"/>
        </w:rPr>
        <w:t xml:space="preserve"> </w:t>
      </w:r>
      <w:r>
        <w:rPr>
          <w:color w:val="171717"/>
          <w:sz w:val="24"/>
        </w:rPr>
        <w:t>репортажей и научно-популярных статей; проводятся круглые столы с обсуждением значимых учебных, социальных, нравственных проблем;</w:t>
      </w:r>
    </w:p>
    <w:p w:rsidR="00AE3C4D" w:rsidRDefault="00E21DE7" w:rsidP="00AA7C8F">
      <w:pPr>
        <w:pStyle w:val="a4"/>
        <w:numPr>
          <w:ilvl w:val="0"/>
          <w:numId w:val="27"/>
        </w:numPr>
        <w:tabs>
          <w:tab w:val="left" w:pos="982"/>
        </w:tabs>
        <w:ind w:right="1130" w:firstLine="566"/>
        <w:rPr>
          <w:rFonts w:ascii="Symbol" w:hAnsi="Symbol"/>
          <w:color w:val="171717"/>
          <w:sz w:val="24"/>
        </w:rPr>
      </w:pPr>
      <w:r>
        <w:rPr>
          <w:color w:val="171717"/>
          <w:sz w:val="24"/>
        </w:rPr>
        <w:t xml:space="preserve">школьный медиацентр – созданная из заинтересованных добровольцев группа инфор- мационно-технической поддержки школьных мероприятий, осуществляющая видеосъемку и мультимедийное сопровождение школьных праздников, конкурсов, спектаклей, вечеров, </w:t>
      </w:r>
      <w:r>
        <w:rPr>
          <w:color w:val="171717"/>
          <w:spacing w:val="-2"/>
          <w:sz w:val="24"/>
        </w:rPr>
        <w:t>дискотек;</w:t>
      </w:r>
    </w:p>
    <w:p w:rsidR="00AE3C4D" w:rsidRPr="002A6084" w:rsidRDefault="00E21DE7" w:rsidP="00AA7C8F">
      <w:pPr>
        <w:pStyle w:val="a4"/>
        <w:numPr>
          <w:ilvl w:val="0"/>
          <w:numId w:val="27"/>
        </w:numPr>
        <w:tabs>
          <w:tab w:val="left" w:pos="982"/>
        </w:tabs>
        <w:spacing w:line="237" w:lineRule="auto"/>
        <w:ind w:right="1133" w:firstLine="566"/>
        <w:rPr>
          <w:rFonts w:ascii="Symbol" w:hAnsi="Symbol"/>
          <w:color w:val="171717"/>
          <w:sz w:val="24"/>
        </w:rPr>
        <w:sectPr w:rsidR="00AE3C4D" w:rsidRPr="002A6084">
          <w:pgSz w:w="11910" w:h="16850"/>
          <w:pgMar w:top="1060" w:right="0" w:bottom="440" w:left="860" w:header="0" w:footer="256" w:gutter="0"/>
          <w:cols w:space="720"/>
        </w:sectPr>
      </w:pPr>
      <w:r>
        <w:rPr>
          <w:color w:val="171717"/>
          <w:sz w:val="24"/>
        </w:rPr>
        <w:t>школьная</w:t>
      </w:r>
      <w:r>
        <w:rPr>
          <w:color w:val="171717"/>
          <w:spacing w:val="-1"/>
          <w:sz w:val="24"/>
        </w:rPr>
        <w:t xml:space="preserve"> </w:t>
      </w:r>
      <w:r>
        <w:rPr>
          <w:color w:val="171717"/>
          <w:sz w:val="24"/>
        </w:rPr>
        <w:t>интернет-группа</w:t>
      </w:r>
      <w:r w:rsidR="002A6084">
        <w:rPr>
          <w:color w:val="171717"/>
          <w:sz w:val="24"/>
        </w:rPr>
        <w:t xml:space="preserve"> </w:t>
      </w:r>
      <w:r>
        <w:rPr>
          <w:color w:val="171717"/>
          <w:sz w:val="24"/>
        </w:rPr>
        <w:t>разновозрастное сообщество</w:t>
      </w:r>
    </w:p>
    <w:p w:rsidR="00AE3C4D" w:rsidRDefault="00E21DE7" w:rsidP="002A6084">
      <w:pPr>
        <w:pStyle w:val="a3"/>
        <w:spacing w:before="64"/>
        <w:ind w:left="0" w:right="1124" w:firstLine="0"/>
      </w:pPr>
      <w:r>
        <w:rPr>
          <w:color w:val="171717"/>
        </w:rPr>
        <w:lastRenderedPageBreak/>
        <w:t>школьников</w:t>
      </w:r>
      <w:r>
        <w:rPr>
          <w:color w:val="171717"/>
          <w:spacing w:val="-3"/>
        </w:rPr>
        <w:t xml:space="preserve"> </w:t>
      </w:r>
      <w:r>
        <w:rPr>
          <w:color w:val="171717"/>
        </w:rPr>
        <w:t>и</w:t>
      </w:r>
      <w:r>
        <w:rPr>
          <w:color w:val="171717"/>
          <w:spacing w:val="-5"/>
        </w:rPr>
        <w:t xml:space="preserve"> </w:t>
      </w:r>
      <w:r>
        <w:rPr>
          <w:color w:val="171717"/>
        </w:rPr>
        <w:t>педагогов,</w:t>
      </w:r>
      <w:r>
        <w:rPr>
          <w:color w:val="171717"/>
          <w:spacing w:val="-4"/>
        </w:rPr>
        <w:t xml:space="preserve"> </w:t>
      </w:r>
      <w:r>
        <w:rPr>
          <w:color w:val="171717"/>
        </w:rPr>
        <w:t>поддерживающее</w:t>
      </w:r>
      <w:r>
        <w:rPr>
          <w:color w:val="171717"/>
          <w:spacing w:val="-4"/>
        </w:rPr>
        <w:t xml:space="preserve"> </w:t>
      </w:r>
      <w:r>
        <w:rPr>
          <w:color w:val="171717"/>
        </w:rPr>
        <w:t>интернет-сайт</w:t>
      </w:r>
      <w:r>
        <w:rPr>
          <w:color w:val="171717"/>
          <w:spacing w:val="-3"/>
        </w:rPr>
        <w:t xml:space="preserve"> </w:t>
      </w:r>
      <w:r>
        <w:rPr>
          <w:color w:val="171717"/>
        </w:rPr>
        <w:t>школы</w:t>
      </w:r>
      <w:r>
        <w:rPr>
          <w:color w:val="171717"/>
          <w:spacing w:val="-3"/>
        </w:rPr>
        <w:t xml:space="preserve"> </w:t>
      </w:r>
      <w:r>
        <w:rPr>
          <w:color w:val="171717"/>
        </w:rPr>
        <w:t>и</w:t>
      </w:r>
      <w:r>
        <w:rPr>
          <w:color w:val="171717"/>
          <w:spacing w:val="-3"/>
        </w:rPr>
        <w:t xml:space="preserve"> </w:t>
      </w:r>
      <w:r>
        <w:rPr>
          <w:color w:val="171717"/>
        </w:rPr>
        <w:t>соответствующую</w:t>
      </w:r>
      <w:r>
        <w:rPr>
          <w:color w:val="171717"/>
          <w:spacing w:val="-3"/>
        </w:rPr>
        <w:t xml:space="preserve"> </w:t>
      </w:r>
      <w:r>
        <w:rPr>
          <w:color w:val="171717"/>
        </w:rPr>
        <w:t>группу в социальных сетях с целью освещения деятельности образовательной организации в ин- формационном пространстве, привлечения внимания общественности к школе, информаци- онного</w:t>
      </w:r>
      <w:r>
        <w:rPr>
          <w:color w:val="171717"/>
          <w:spacing w:val="-1"/>
        </w:rPr>
        <w:t xml:space="preserve"> </w:t>
      </w:r>
      <w:r>
        <w:rPr>
          <w:color w:val="171717"/>
        </w:rPr>
        <w:t>продвижения ценностей школы и организации виртуальной диалоговой площадки,</w:t>
      </w:r>
      <w:r>
        <w:rPr>
          <w:color w:val="171717"/>
          <w:spacing w:val="-1"/>
        </w:rPr>
        <w:t xml:space="preserve"> </w:t>
      </w:r>
      <w:r>
        <w:rPr>
          <w:color w:val="171717"/>
        </w:rPr>
        <w:t>на которой детьми, учителями и родителями могли бы открыто обсуждаться значимые для школы вопросы;</w:t>
      </w:r>
    </w:p>
    <w:p w:rsidR="00AE3C4D" w:rsidRDefault="00E21DE7">
      <w:pPr>
        <w:spacing w:before="2"/>
        <w:ind w:left="1550"/>
        <w:rPr>
          <w:rFonts w:ascii="Symbol" w:hAnsi="Symbol"/>
          <w:sz w:val="24"/>
        </w:rPr>
      </w:pPr>
      <w:r>
        <w:rPr>
          <w:rFonts w:ascii="Symbol" w:hAnsi="Symbol"/>
          <w:color w:val="171717"/>
          <w:sz w:val="24"/>
        </w:rPr>
        <w:t></w:t>
      </w:r>
    </w:p>
    <w:p w:rsidR="00AE3C4D" w:rsidRDefault="00E21DE7" w:rsidP="00AA7C8F">
      <w:pPr>
        <w:pStyle w:val="2"/>
        <w:numPr>
          <w:ilvl w:val="1"/>
          <w:numId w:val="25"/>
        </w:numPr>
        <w:tabs>
          <w:tab w:val="left" w:pos="2700"/>
        </w:tabs>
        <w:spacing w:before="4"/>
        <w:ind w:left="2699" w:hanging="541"/>
        <w:jc w:val="both"/>
      </w:pPr>
      <w:r>
        <w:t>Модуль</w:t>
      </w:r>
      <w:r>
        <w:rPr>
          <w:spacing w:val="-7"/>
        </w:rPr>
        <w:t xml:space="preserve"> </w:t>
      </w:r>
      <w:r>
        <w:rPr>
          <w:color w:val="171717"/>
        </w:rPr>
        <w:t>«Организация</w:t>
      </w:r>
      <w:r>
        <w:rPr>
          <w:color w:val="171717"/>
          <w:spacing w:val="-5"/>
        </w:rPr>
        <w:t xml:space="preserve"> </w:t>
      </w:r>
      <w:r>
        <w:rPr>
          <w:color w:val="171717"/>
        </w:rPr>
        <w:t>предметно-эстетической</w:t>
      </w:r>
      <w:r>
        <w:rPr>
          <w:color w:val="171717"/>
          <w:spacing w:val="-4"/>
        </w:rPr>
        <w:t xml:space="preserve"> </w:t>
      </w:r>
      <w:r>
        <w:rPr>
          <w:color w:val="171717"/>
          <w:spacing w:val="-2"/>
        </w:rPr>
        <w:t>среды»</w:t>
      </w:r>
    </w:p>
    <w:p w:rsidR="00AE3C4D" w:rsidRDefault="00E21DE7">
      <w:pPr>
        <w:pStyle w:val="a3"/>
        <w:ind w:right="1128" w:firstLine="566"/>
      </w:pPr>
      <w: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 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 лы. Воспитывающее влияние на ребенка осуществляется через такие формы работы с пред- метно-эстетической средой школы как :</w:t>
      </w:r>
    </w:p>
    <w:p w:rsidR="00AE3C4D" w:rsidRDefault="00E21DE7" w:rsidP="00AA7C8F">
      <w:pPr>
        <w:pStyle w:val="a4"/>
        <w:numPr>
          <w:ilvl w:val="0"/>
          <w:numId w:val="27"/>
        </w:numPr>
        <w:tabs>
          <w:tab w:val="left" w:pos="1267"/>
        </w:tabs>
        <w:ind w:right="1130" w:firstLine="566"/>
        <w:rPr>
          <w:rFonts w:ascii="Symbol" w:hAnsi="Symbol"/>
          <w:color w:val="171717"/>
          <w:sz w:val="24"/>
        </w:rPr>
      </w:pPr>
      <w:r>
        <w:rPr>
          <w:color w:val="171717"/>
          <w:sz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 жить хорошим средством разрушения негативных установок школьников на учебные и внеучебные занятия;</w:t>
      </w:r>
    </w:p>
    <w:p w:rsidR="00AE3C4D" w:rsidRDefault="00E21DE7" w:rsidP="00AA7C8F">
      <w:pPr>
        <w:pStyle w:val="a4"/>
        <w:numPr>
          <w:ilvl w:val="0"/>
          <w:numId w:val="27"/>
        </w:numPr>
        <w:tabs>
          <w:tab w:val="left" w:pos="1267"/>
        </w:tabs>
        <w:ind w:right="1131" w:firstLine="566"/>
        <w:rPr>
          <w:rFonts w:ascii="Symbol" w:hAnsi="Symbol"/>
          <w:color w:val="171717"/>
          <w:sz w:val="24"/>
        </w:rPr>
      </w:pPr>
      <w:r>
        <w:rPr>
          <w:color w:val="171717"/>
          <w:sz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AE3C4D" w:rsidRDefault="00E21DE7" w:rsidP="00AA7C8F">
      <w:pPr>
        <w:pStyle w:val="a4"/>
        <w:numPr>
          <w:ilvl w:val="0"/>
          <w:numId w:val="27"/>
        </w:numPr>
        <w:tabs>
          <w:tab w:val="left" w:pos="1267"/>
        </w:tabs>
        <w:ind w:right="1130" w:firstLine="566"/>
        <w:rPr>
          <w:rFonts w:ascii="Symbol" w:hAnsi="Symbol"/>
          <w:color w:val="171717"/>
          <w:sz w:val="24"/>
        </w:rPr>
      </w:pPr>
      <w:r>
        <w:rPr>
          <w:color w:val="171717"/>
          <w:sz w:val="24"/>
        </w:rPr>
        <w:t>озеленение пришкольной территории, разбивка клумб, оборудование во дворе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 ное пространство школы на зоны активного и тихого отдыха;</w:t>
      </w:r>
    </w:p>
    <w:p w:rsidR="00AE3C4D" w:rsidRDefault="00E21DE7" w:rsidP="00AA7C8F">
      <w:pPr>
        <w:pStyle w:val="a4"/>
        <w:numPr>
          <w:ilvl w:val="0"/>
          <w:numId w:val="27"/>
        </w:numPr>
        <w:tabs>
          <w:tab w:val="left" w:pos="1145"/>
        </w:tabs>
        <w:spacing w:line="237" w:lineRule="auto"/>
        <w:ind w:right="1130" w:firstLine="566"/>
        <w:rPr>
          <w:rFonts w:ascii="Symbol" w:hAnsi="Symbol"/>
          <w:color w:val="171717"/>
          <w:sz w:val="24"/>
        </w:rPr>
      </w:pPr>
      <w:r>
        <w:rPr>
          <w:color w:val="171717"/>
          <w:sz w:val="24"/>
        </w:rPr>
        <w:t>создание и поддержание в рабочем состоянии в вестибюле школы стеллажей сво- бодного книгообмена, на которые желающие дети, родители и педагоги могут выставлять</w:t>
      </w:r>
      <w:r>
        <w:rPr>
          <w:color w:val="171717"/>
          <w:spacing w:val="40"/>
          <w:sz w:val="24"/>
        </w:rPr>
        <w:t xml:space="preserve"> </w:t>
      </w:r>
      <w:r>
        <w:rPr>
          <w:color w:val="171717"/>
          <w:sz w:val="24"/>
        </w:rPr>
        <w:t>для общего пользования свои книги, а также брать с них для чтения любые другие;</w:t>
      </w:r>
    </w:p>
    <w:p w:rsidR="00AE3C4D" w:rsidRDefault="00E21DE7" w:rsidP="00AA7C8F">
      <w:pPr>
        <w:pStyle w:val="a4"/>
        <w:numPr>
          <w:ilvl w:val="0"/>
          <w:numId w:val="27"/>
        </w:numPr>
        <w:tabs>
          <w:tab w:val="left" w:pos="1145"/>
        </w:tabs>
        <w:spacing w:before="5"/>
        <w:ind w:right="1131" w:firstLine="566"/>
        <w:rPr>
          <w:rFonts w:ascii="Symbol" w:hAnsi="Symbol"/>
          <w:color w:val="171717"/>
          <w:sz w:val="24"/>
        </w:rPr>
      </w:pPr>
      <w:r>
        <w:rPr>
          <w:color w:val="171717"/>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 ля со своими детьми;</w:t>
      </w:r>
    </w:p>
    <w:p w:rsidR="00AE3C4D" w:rsidRDefault="00E21DE7" w:rsidP="00AA7C8F">
      <w:pPr>
        <w:pStyle w:val="a4"/>
        <w:numPr>
          <w:ilvl w:val="0"/>
          <w:numId w:val="27"/>
        </w:numPr>
        <w:tabs>
          <w:tab w:val="left" w:pos="1145"/>
        </w:tabs>
        <w:spacing w:before="2" w:line="237" w:lineRule="auto"/>
        <w:ind w:right="1128" w:firstLine="566"/>
        <w:rPr>
          <w:rFonts w:ascii="Symbol" w:hAnsi="Symbol"/>
          <w:color w:val="171717"/>
          <w:sz w:val="24"/>
        </w:rPr>
      </w:pPr>
      <w:r>
        <w:rPr>
          <w:color w:val="171717"/>
          <w:sz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 браний, конференций и т.п.);</w:t>
      </w:r>
    </w:p>
    <w:p w:rsidR="00AE3C4D" w:rsidRDefault="00E21DE7" w:rsidP="00AA7C8F">
      <w:pPr>
        <w:pStyle w:val="a4"/>
        <w:numPr>
          <w:ilvl w:val="0"/>
          <w:numId w:val="27"/>
        </w:numPr>
        <w:tabs>
          <w:tab w:val="left" w:pos="1145"/>
        </w:tabs>
        <w:spacing w:before="4"/>
        <w:ind w:right="1131" w:firstLine="566"/>
        <w:rPr>
          <w:rFonts w:ascii="Symbol" w:hAnsi="Symbol"/>
          <w:color w:val="171717"/>
          <w:sz w:val="24"/>
        </w:rPr>
      </w:pPr>
      <w:r>
        <w:rPr>
          <w:color w:val="171717"/>
          <w:sz w:val="24"/>
        </w:rPr>
        <w:t>совместная с детьми разработка, создание и популяризация особой школьной сим- волики (флаг школы, гимн школы, эмблема школы, логотип, элементы школьного костюма</w:t>
      </w:r>
      <w:r>
        <w:rPr>
          <w:color w:val="171717"/>
          <w:spacing w:val="-2"/>
          <w:sz w:val="24"/>
        </w:rPr>
        <w:t xml:space="preserve"> </w:t>
      </w:r>
      <w:r>
        <w:rPr>
          <w:color w:val="171717"/>
          <w:sz w:val="24"/>
        </w:rPr>
        <w:t>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AE3C4D" w:rsidRDefault="00E21DE7" w:rsidP="00AA7C8F">
      <w:pPr>
        <w:pStyle w:val="a4"/>
        <w:numPr>
          <w:ilvl w:val="0"/>
          <w:numId w:val="27"/>
        </w:numPr>
        <w:tabs>
          <w:tab w:val="left" w:pos="1145"/>
        </w:tabs>
        <w:spacing w:before="2"/>
        <w:ind w:right="1130" w:firstLine="566"/>
        <w:rPr>
          <w:rFonts w:ascii="Symbol" w:hAnsi="Symbol"/>
          <w:color w:val="171717"/>
          <w:sz w:val="24"/>
        </w:rPr>
      </w:pPr>
      <w:r>
        <w:rPr>
          <w:color w:val="171717"/>
          <w:sz w:val="24"/>
        </w:rPr>
        <w:t>регулярная организация и проведение конкурсов творческих проектов по благо- 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AE3C4D" w:rsidRDefault="00E21DE7" w:rsidP="00AA7C8F">
      <w:pPr>
        <w:pStyle w:val="a4"/>
        <w:numPr>
          <w:ilvl w:val="0"/>
          <w:numId w:val="27"/>
        </w:numPr>
        <w:tabs>
          <w:tab w:val="left" w:pos="1126"/>
        </w:tabs>
        <w:spacing w:before="1" w:line="237" w:lineRule="auto"/>
        <w:ind w:right="1130" w:firstLine="566"/>
        <w:rPr>
          <w:rFonts w:ascii="Symbol" w:hAnsi="Symbol"/>
          <w:color w:val="171717"/>
          <w:sz w:val="24"/>
        </w:rPr>
      </w:pPr>
      <w:r>
        <w:rPr>
          <w:color w:val="171717"/>
          <w:sz w:val="24"/>
        </w:rPr>
        <w:t>акцентирование внимания школьников посредством элементов предметно- эстетической среды (стенды, плакаты, инсталляции) на важных для воспитания ценностях школы, ее традициях, правилах.</w:t>
      </w:r>
    </w:p>
    <w:p w:rsidR="00AE3C4D" w:rsidRDefault="00AE3C4D">
      <w:pPr>
        <w:pStyle w:val="a3"/>
        <w:spacing w:before="8"/>
        <w:ind w:left="0" w:firstLine="0"/>
        <w:jc w:val="left"/>
      </w:pPr>
    </w:p>
    <w:p w:rsidR="00AE3C4D" w:rsidRDefault="00E21DE7" w:rsidP="00AA7C8F">
      <w:pPr>
        <w:pStyle w:val="2"/>
        <w:numPr>
          <w:ilvl w:val="1"/>
          <w:numId w:val="25"/>
        </w:numPr>
        <w:tabs>
          <w:tab w:val="left" w:pos="4004"/>
        </w:tabs>
        <w:spacing w:line="240" w:lineRule="auto"/>
        <w:ind w:left="4003" w:hanging="541"/>
        <w:jc w:val="left"/>
      </w:pPr>
      <w:r>
        <w:t>Модуль</w:t>
      </w:r>
      <w:r>
        <w:rPr>
          <w:spacing w:val="-1"/>
        </w:rPr>
        <w:t xml:space="preserve"> </w:t>
      </w:r>
      <w:r>
        <w:rPr>
          <w:color w:val="171717"/>
        </w:rPr>
        <w:t>«Работа</w:t>
      </w:r>
      <w:r>
        <w:rPr>
          <w:color w:val="171717"/>
          <w:spacing w:val="-2"/>
        </w:rPr>
        <w:t xml:space="preserve"> </w:t>
      </w:r>
      <w:r>
        <w:rPr>
          <w:color w:val="171717"/>
        </w:rPr>
        <w:t>с</w:t>
      </w:r>
      <w:r>
        <w:rPr>
          <w:color w:val="171717"/>
          <w:spacing w:val="-1"/>
        </w:rPr>
        <w:t xml:space="preserve"> </w:t>
      </w:r>
      <w:r>
        <w:rPr>
          <w:color w:val="171717"/>
          <w:spacing w:val="-2"/>
        </w:rPr>
        <w:t>родителями»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9" w:firstLine="566"/>
      </w:pPr>
      <w:r>
        <w:rPr>
          <w:color w:val="171717"/>
        </w:rPr>
        <w:lastRenderedPageBreak/>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 телями школьников осуществляется в рамках следующих видов и форм деятельности:</w:t>
      </w:r>
    </w:p>
    <w:p w:rsidR="00AE3C4D" w:rsidRDefault="00E21DE7">
      <w:pPr>
        <w:spacing w:before="5" w:line="275" w:lineRule="exact"/>
        <w:ind w:left="839"/>
        <w:jc w:val="both"/>
        <w:rPr>
          <w:b/>
          <w:i/>
          <w:sz w:val="24"/>
        </w:rPr>
      </w:pPr>
      <w:r>
        <w:rPr>
          <w:b/>
          <w:i/>
          <w:sz w:val="24"/>
        </w:rPr>
        <w:t>На</w:t>
      </w:r>
      <w:r>
        <w:rPr>
          <w:b/>
          <w:i/>
          <w:spacing w:val="-1"/>
          <w:sz w:val="24"/>
        </w:rPr>
        <w:t xml:space="preserve"> </w:t>
      </w:r>
      <w:r>
        <w:rPr>
          <w:b/>
          <w:i/>
          <w:sz w:val="24"/>
        </w:rPr>
        <w:t xml:space="preserve">групповом </w:t>
      </w:r>
      <w:r>
        <w:rPr>
          <w:b/>
          <w:i/>
          <w:spacing w:val="-2"/>
          <w:sz w:val="24"/>
        </w:rPr>
        <w:t>уровне:</w:t>
      </w:r>
    </w:p>
    <w:p w:rsidR="00AE3C4D" w:rsidRDefault="00E21DE7" w:rsidP="00AA7C8F">
      <w:pPr>
        <w:pStyle w:val="a4"/>
        <w:numPr>
          <w:ilvl w:val="0"/>
          <w:numId w:val="27"/>
        </w:numPr>
        <w:tabs>
          <w:tab w:val="left" w:pos="1126"/>
        </w:tabs>
        <w:ind w:right="1302" w:firstLine="566"/>
        <w:rPr>
          <w:rFonts w:ascii="Symbol" w:hAnsi="Symbol"/>
          <w:color w:val="171717"/>
          <w:sz w:val="24"/>
        </w:rPr>
      </w:pPr>
      <w:r>
        <w:rPr>
          <w:color w:val="171717"/>
          <w:sz w:val="24"/>
        </w:rPr>
        <w:t>Общешкольный родительский комитет, участвующие в управлении образователь- ной организацией и решении вопросов воспитания и социализации их детей;</w:t>
      </w:r>
    </w:p>
    <w:p w:rsidR="00AE3C4D" w:rsidRDefault="00E21DE7" w:rsidP="00AA7C8F">
      <w:pPr>
        <w:pStyle w:val="a4"/>
        <w:numPr>
          <w:ilvl w:val="0"/>
          <w:numId w:val="27"/>
        </w:numPr>
        <w:tabs>
          <w:tab w:val="left" w:pos="1126"/>
        </w:tabs>
        <w:spacing w:before="2" w:line="237" w:lineRule="auto"/>
        <w:ind w:right="1310" w:firstLine="566"/>
        <w:rPr>
          <w:rFonts w:ascii="Symbol" w:hAnsi="Symbol"/>
          <w:color w:val="171717"/>
          <w:sz w:val="24"/>
        </w:rPr>
      </w:pPr>
      <w:r>
        <w:rPr>
          <w:color w:val="171717"/>
          <w:sz w:val="24"/>
        </w:rPr>
        <w:t>семейные клубы, предоставляющие родителям, педагогам и детям площадку для совместного</w:t>
      </w:r>
      <w:r>
        <w:rPr>
          <w:color w:val="171717"/>
          <w:spacing w:val="35"/>
          <w:sz w:val="24"/>
        </w:rPr>
        <w:t xml:space="preserve"> </w:t>
      </w:r>
      <w:r>
        <w:rPr>
          <w:color w:val="171717"/>
          <w:sz w:val="24"/>
        </w:rPr>
        <w:t>проведения</w:t>
      </w:r>
      <w:r>
        <w:rPr>
          <w:color w:val="171717"/>
          <w:spacing w:val="35"/>
          <w:sz w:val="24"/>
        </w:rPr>
        <w:t xml:space="preserve"> </w:t>
      </w:r>
      <w:r>
        <w:rPr>
          <w:color w:val="171717"/>
          <w:sz w:val="24"/>
        </w:rPr>
        <w:t>досуга</w:t>
      </w:r>
      <w:r>
        <w:rPr>
          <w:color w:val="171717"/>
          <w:spacing w:val="34"/>
          <w:sz w:val="24"/>
        </w:rPr>
        <w:t xml:space="preserve"> </w:t>
      </w:r>
      <w:r>
        <w:rPr>
          <w:color w:val="171717"/>
          <w:sz w:val="24"/>
        </w:rPr>
        <w:t>и</w:t>
      </w:r>
      <w:r>
        <w:rPr>
          <w:color w:val="171717"/>
          <w:spacing w:val="36"/>
          <w:sz w:val="24"/>
        </w:rPr>
        <w:t xml:space="preserve"> </w:t>
      </w:r>
      <w:r>
        <w:rPr>
          <w:color w:val="171717"/>
          <w:sz w:val="24"/>
        </w:rPr>
        <w:t>общения;</w:t>
      </w:r>
      <w:r>
        <w:rPr>
          <w:color w:val="171717"/>
          <w:spacing w:val="36"/>
          <w:sz w:val="24"/>
        </w:rPr>
        <w:t xml:space="preserve"> </w:t>
      </w:r>
      <w:r>
        <w:rPr>
          <w:color w:val="171717"/>
          <w:sz w:val="24"/>
        </w:rPr>
        <w:t>Конкурсы</w:t>
      </w:r>
      <w:r>
        <w:rPr>
          <w:color w:val="171717"/>
          <w:spacing w:val="39"/>
          <w:sz w:val="24"/>
        </w:rPr>
        <w:t xml:space="preserve"> </w:t>
      </w:r>
      <w:r>
        <w:rPr>
          <w:color w:val="171717"/>
          <w:sz w:val="24"/>
        </w:rPr>
        <w:t>«Папа,мама,</w:t>
      </w:r>
      <w:r>
        <w:rPr>
          <w:color w:val="171717"/>
          <w:spacing w:val="37"/>
          <w:sz w:val="24"/>
        </w:rPr>
        <w:t xml:space="preserve"> </w:t>
      </w:r>
      <w:r>
        <w:rPr>
          <w:color w:val="171717"/>
          <w:sz w:val="24"/>
        </w:rPr>
        <w:t>я-спортивная</w:t>
      </w:r>
      <w:r>
        <w:rPr>
          <w:color w:val="171717"/>
          <w:spacing w:val="35"/>
          <w:sz w:val="24"/>
        </w:rPr>
        <w:t xml:space="preserve"> </w:t>
      </w:r>
      <w:r>
        <w:rPr>
          <w:color w:val="171717"/>
          <w:sz w:val="24"/>
        </w:rPr>
        <w:t>семья»,</w:t>
      </w:r>
    </w:p>
    <w:p w:rsidR="00AE3C4D" w:rsidRDefault="00E21DE7">
      <w:pPr>
        <w:pStyle w:val="a3"/>
        <w:ind w:firstLine="0"/>
      </w:pPr>
      <w:r>
        <w:rPr>
          <w:color w:val="171717"/>
        </w:rPr>
        <w:t>«Читающая</w:t>
      </w:r>
      <w:r>
        <w:rPr>
          <w:color w:val="171717"/>
          <w:spacing w:val="-3"/>
        </w:rPr>
        <w:t xml:space="preserve"> </w:t>
      </w:r>
      <w:r>
        <w:rPr>
          <w:color w:val="171717"/>
        </w:rPr>
        <w:t>семья»,</w:t>
      </w:r>
      <w:r>
        <w:rPr>
          <w:color w:val="171717"/>
          <w:spacing w:val="1"/>
        </w:rPr>
        <w:t xml:space="preserve"> </w:t>
      </w:r>
      <w:r>
        <w:rPr>
          <w:color w:val="171717"/>
        </w:rPr>
        <w:t>«Дочки-матери»,</w:t>
      </w:r>
      <w:r>
        <w:rPr>
          <w:color w:val="171717"/>
          <w:spacing w:val="2"/>
        </w:rPr>
        <w:t xml:space="preserve"> </w:t>
      </w:r>
      <w:r>
        <w:rPr>
          <w:color w:val="171717"/>
        </w:rPr>
        <w:t>«Отец</w:t>
      </w:r>
      <w:r>
        <w:rPr>
          <w:color w:val="171717"/>
          <w:spacing w:val="-3"/>
        </w:rPr>
        <w:t xml:space="preserve"> </w:t>
      </w:r>
      <w:r>
        <w:rPr>
          <w:color w:val="171717"/>
        </w:rPr>
        <w:t>и</w:t>
      </w:r>
      <w:r>
        <w:rPr>
          <w:color w:val="171717"/>
          <w:spacing w:val="-2"/>
        </w:rPr>
        <w:t xml:space="preserve"> </w:t>
      </w:r>
      <w:r>
        <w:rPr>
          <w:color w:val="171717"/>
        </w:rPr>
        <w:t>сын»</w:t>
      </w:r>
      <w:r>
        <w:rPr>
          <w:color w:val="171717"/>
          <w:spacing w:val="-10"/>
        </w:rPr>
        <w:t xml:space="preserve"> </w:t>
      </w:r>
      <w:r>
        <w:rPr>
          <w:color w:val="171717"/>
        </w:rPr>
        <w:t>и</w:t>
      </w:r>
      <w:r>
        <w:rPr>
          <w:color w:val="171717"/>
          <w:spacing w:val="-2"/>
        </w:rPr>
        <w:t xml:space="preserve"> </w:t>
      </w:r>
      <w:r>
        <w:rPr>
          <w:color w:val="171717"/>
          <w:spacing w:val="-5"/>
        </w:rPr>
        <w:t>др.</w:t>
      </w:r>
    </w:p>
    <w:p w:rsidR="00AE3C4D" w:rsidRDefault="00E21DE7" w:rsidP="00AA7C8F">
      <w:pPr>
        <w:pStyle w:val="a4"/>
        <w:numPr>
          <w:ilvl w:val="0"/>
          <w:numId w:val="27"/>
        </w:numPr>
        <w:tabs>
          <w:tab w:val="left" w:pos="1126"/>
        </w:tabs>
        <w:spacing w:before="2"/>
        <w:ind w:right="1302" w:firstLine="566"/>
        <w:rPr>
          <w:rFonts w:ascii="Symbol" w:hAnsi="Symbol"/>
          <w:color w:val="171717"/>
          <w:sz w:val="24"/>
        </w:rPr>
      </w:pPr>
      <w:r>
        <w:rPr>
          <w:color w:val="171717"/>
          <w:sz w:val="24"/>
        </w:rPr>
        <w:t>родительские гостиные, на которых обсуждаются вопросы возрастных особенно- стей детей, формы и способы доверительного взаимодействия родителей с детьми, прово- дятся мастер-классы, семинары, круглые столы, конференции с приглашением специали- стов здравоохранения, ПДН, ГИБДД;</w:t>
      </w:r>
    </w:p>
    <w:p w:rsidR="00AE3C4D" w:rsidRDefault="00E21DE7" w:rsidP="00AA7C8F">
      <w:pPr>
        <w:pStyle w:val="a4"/>
        <w:numPr>
          <w:ilvl w:val="0"/>
          <w:numId w:val="27"/>
        </w:numPr>
        <w:tabs>
          <w:tab w:val="left" w:pos="1126"/>
        </w:tabs>
        <w:spacing w:before="2" w:line="237" w:lineRule="auto"/>
        <w:ind w:right="1303" w:firstLine="566"/>
        <w:rPr>
          <w:rFonts w:ascii="Symbol" w:hAnsi="Symbol"/>
          <w:color w:val="171717"/>
          <w:sz w:val="24"/>
        </w:rPr>
      </w:pPr>
      <w:r>
        <w:rPr>
          <w:color w:val="171717"/>
          <w:sz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 цесса в школе;</w:t>
      </w:r>
    </w:p>
    <w:p w:rsidR="00AE3C4D" w:rsidRDefault="00E21DE7" w:rsidP="00AA7C8F">
      <w:pPr>
        <w:pStyle w:val="a4"/>
        <w:numPr>
          <w:ilvl w:val="0"/>
          <w:numId w:val="27"/>
        </w:numPr>
        <w:tabs>
          <w:tab w:val="left" w:pos="1126"/>
        </w:tabs>
        <w:spacing w:before="7" w:line="237" w:lineRule="auto"/>
        <w:ind w:right="1311" w:firstLine="566"/>
        <w:rPr>
          <w:rFonts w:ascii="Symbol" w:hAnsi="Symbol"/>
          <w:color w:val="171717"/>
          <w:sz w:val="24"/>
        </w:rPr>
      </w:pPr>
      <w:r>
        <w:rPr>
          <w:color w:val="171717"/>
          <w:sz w:val="24"/>
        </w:rPr>
        <w:t>общешкольные родительские собрания, происходящие в режиме обсуждения наиболее острых проблем обучения и воспитания школьников;</w:t>
      </w:r>
    </w:p>
    <w:p w:rsidR="00AE3C4D" w:rsidRDefault="00E21DE7" w:rsidP="00AA7C8F">
      <w:pPr>
        <w:pStyle w:val="a4"/>
        <w:numPr>
          <w:ilvl w:val="0"/>
          <w:numId w:val="27"/>
        </w:numPr>
        <w:tabs>
          <w:tab w:val="left" w:pos="1126"/>
        </w:tabs>
        <w:spacing w:before="2"/>
        <w:ind w:right="1302" w:firstLine="566"/>
        <w:rPr>
          <w:rFonts w:ascii="Symbol" w:hAnsi="Symbol"/>
          <w:color w:val="171717"/>
          <w:sz w:val="24"/>
        </w:rPr>
      </w:pPr>
      <w:r>
        <w:rPr>
          <w:color w:val="171717"/>
          <w:sz w:val="24"/>
        </w:rPr>
        <w:t>семейный всеобуч по программе «Путь к успеху», на котором родители могли бы получать ценные рекомендации и советы от профессиональных психологов, врачей, соци- альных работников и обмениваться собственным творческим опытом и находками в деле воспитания детей;</w:t>
      </w:r>
    </w:p>
    <w:p w:rsidR="00AE3C4D" w:rsidRDefault="00E21DE7" w:rsidP="00AA7C8F">
      <w:pPr>
        <w:pStyle w:val="a4"/>
        <w:numPr>
          <w:ilvl w:val="0"/>
          <w:numId w:val="27"/>
        </w:numPr>
        <w:tabs>
          <w:tab w:val="left" w:pos="1126"/>
        </w:tabs>
        <w:spacing w:line="293" w:lineRule="exact"/>
        <w:ind w:left="1125" w:hanging="287"/>
        <w:rPr>
          <w:rFonts w:ascii="Symbol" w:hAnsi="Symbol"/>
          <w:color w:val="171717"/>
          <w:sz w:val="24"/>
        </w:rPr>
      </w:pPr>
      <w:r>
        <w:rPr>
          <w:color w:val="171717"/>
          <w:sz w:val="24"/>
        </w:rPr>
        <w:t>Совет</w:t>
      </w:r>
      <w:r>
        <w:rPr>
          <w:color w:val="171717"/>
          <w:spacing w:val="-5"/>
          <w:sz w:val="24"/>
        </w:rPr>
        <w:t xml:space="preserve"> </w:t>
      </w:r>
      <w:r>
        <w:rPr>
          <w:color w:val="171717"/>
          <w:sz w:val="24"/>
        </w:rPr>
        <w:t>отцов</w:t>
      </w:r>
      <w:r>
        <w:rPr>
          <w:color w:val="171717"/>
          <w:spacing w:val="-3"/>
          <w:sz w:val="24"/>
        </w:rPr>
        <w:t xml:space="preserve"> </w:t>
      </w:r>
      <w:r>
        <w:rPr>
          <w:color w:val="171717"/>
          <w:sz w:val="24"/>
        </w:rPr>
        <w:t>и</w:t>
      </w:r>
      <w:r>
        <w:rPr>
          <w:color w:val="171717"/>
          <w:spacing w:val="-3"/>
          <w:sz w:val="24"/>
        </w:rPr>
        <w:t xml:space="preserve"> </w:t>
      </w:r>
      <w:r>
        <w:rPr>
          <w:color w:val="171717"/>
          <w:sz w:val="24"/>
        </w:rPr>
        <w:t>конференция</w:t>
      </w:r>
      <w:r>
        <w:rPr>
          <w:color w:val="171717"/>
          <w:spacing w:val="-2"/>
          <w:sz w:val="24"/>
        </w:rPr>
        <w:t xml:space="preserve"> </w:t>
      </w:r>
      <w:r>
        <w:rPr>
          <w:color w:val="171717"/>
          <w:sz w:val="24"/>
        </w:rPr>
        <w:t>отцов</w:t>
      </w:r>
      <w:r>
        <w:rPr>
          <w:color w:val="171717"/>
          <w:spacing w:val="-2"/>
          <w:sz w:val="24"/>
        </w:rPr>
        <w:t xml:space="preserve"> </w:t>
      </w:r>
      <w:r>
        <w:rPr>
          <w:color w:val="171717"/>
          <w:sz w:val="24"/>
        </w:rPr>
        <w:t>«Отец,</w:t>
      </w:r>
      <w:r>
        <w:rPr>
          <w:color w:val="171717"/>
          <w:spacing w:val="-3"/>
          <w:sz w:val="24"/>
        </w:rPr>
        <w:t xml:space="preserve"> </w:t>
      </w:r>
      <w:r>
        <w:rPr>
          <w:color w:val="171717"/>
          <w:sz w:val="24"/>
        </w:rPr>
        <w:t>как</w:t>
      </w:r>
      <w:r>
        <w:rPr>
          <w:color w:val="171717"/>
          <w:spacing w:val="-2"/>
          <w:sz w:val="24"/>
        </w:rPr>
        <w:t xml:space="preserve"> воспитатель»;</w:t>
      </w:r>
    </w:p>
    <w:p w:rsidR="00AE3C4D" w:rsidRDefault="00E21DE7" w:rsidP="00AA7C8F">
      <w:pPr>
        <w:pStyle w:val="3"/>
        <w:numPr>
          <w:ilvl w:val="1"/>
          <w:numId w:val="27"/>
        </w:numPr>
        <w:tabs>
          <w:tab w:val="left" w:pos="1690"/>
        </w:tabs>
        <w:spacing w:before="6" w:line="291" w:lineRule="exact"/>
        <w:ind w:left="1689" w:hanging="140"/>
      </w:pPr>
      <w:r>
        <w:rPr>
          <w:color w:val="171717"/>
        </w:rPr>
        <w:t>На</w:t>
      </w:r>
      <w:r>
        <w:rPr>
          <w:color w:val="171717"/>
          <w:spacing w:val="-3"/>
        </w:rPr>
        <w:t xml:space="preserve"> </w:t>
      </w:r>
      <w:r>
        <w:rPr>
          <w:color w:val="171717"/>
        </w:rPr>
        <w:t>индивидуальном</w:t>
      </w:r>
      <w:r>
        <w:rPr>
          <w:color w:val="171717"/>
          <w:spacing w:val="-2"/>
        </w:rPr>
        <w:t xml:space="preserve"> уровне:</w:t>
      </w:r>
    </w:p>
    <w:p w:rsidR="00AE3C4D" w:rsidRDefault="00E21DE7" w:rsidP="00AA7C8F">
      <w:pPr>
        <w:pStyle w:val="a4"/>
        <w:numPr>
          <w:ilvl w:val="0"/>
          <w:numId w:val="27"/>
        </w:numPr>
        <w:tabs>
          <w:tab w:val="left" w:pos="1126"/>
        </w:tabs>
        <w:spacing w:line="237" w:lineRule="auto"/>
        <w:ind w:right="1304" w:firstLine="566"/>
        <w:rPr>
          <w:rFonts w:ascii="Symbol" w:hAnsi="Symbol"/>
          <w:color w:val="171717"/>
          <w:sz w:val="24"/>
        </w:rPr>
      </w:pPr>
      <w:r>
        <w:rPr>
          <w:color w:val="171717"/>
          <w:sz w:val="24"/>
        </w:rPr>
        <w:t xml:space="preserve">работа специалистов по запросу родителей для решения острых конфликтных си- </w:t>
      </w:r>
      <w:r>
        <w:rPr>
          <w:color w:val="171717"/>
          <w:spacing w:val="-2"/>
          <w:sz w:val="24"/>
        </w:rPr>
        <w:t>туаций;</w:t>
      </w:r>
    </w:p>
    <w:p w:rsidR="00AE3C4D" w:rsidRDefault="00E21DE7" w:rsidP="00AA7C8F">
      <w:pPr>
        <w:pStyle w:val="a4"/>
        <w:numPr>
          <w:ilvl w:val="0"/>
          <w:numId w:val="27"/>
        </w:numPr>
        <w:tabs>
          <w:tab w:val="left" w:pos="1126"/>
        </w:tabs>
        <w:spacing w:before="4" w:line="237" w:lineRule="auto"/>
        <w:ind w:right="1300" w:firstLine="566"/>
        <w:rPr>
          <w:rFonts w:ascii="Symbol" w:hAnsi="Symbol"/>
          <w:color w:val="171717"/>
          <w:sz w:val="24"/>
        </w:rPr>
      </w:pPr>
      <w:r>
        <w:rPr>
          <w:color w:val="171717"/>
          <w:sz w:val="24"/>
        </w:rPr>
        <w:t>участие родителей в педагогических консилиумах, школьных комиссиях по про- филактике правонарушений, собираемых в случае возникновения острых проблем, связан- ных с обучением и воспитанием конкретного ребенка;</w:t>
      </w:r>
    </w:p>
    <w:p w:rsidR="00AE3C4D" w:rsidRDefault="00E21DE7" w:rsidP="00AA7C8F">
      <w:pPr>
        <w:pStyle w:val="a4"/>
        <w:numPr>
          <w:ilvl w:val="0"/>
          <w:numId w:val="27"/>
        </w:numPr>
        <w:tabs>
          <w:tab w:val="left" w:pos="1126"/>
        </w:tabs>
        <w:spacing w:before="8" w:line="237" w:lineRule="auto"/>
        <w:ind w:right="1307" w:firstLine="566"/>
        <w:rPr>
          <w:rFonts w:ascii="Symbol" w:hAnsi="Symbol"/>
          <w:color w:val="171717"/>
          <w:sz w:val="24"/>
        </w:rPr>
      </w:pPr>
      <w:r>
        <w:rPr>
          <w:color w:val="171717"/>
          <w:sz w:val="24"/>
        </w:rPr>
        <w:t>помощь со стороны родителей в подготовке и проведении общешкольных и внут- риклассных мероприятий воспитательной направленности;</w:t>
      </w:r>
    </w:p>
    <w:p w:rsidR="00AE3C4D" w:rsidRDefault="00E21DE7" w:rsidP="00AA7C8F">
      <w:pPr>
        <w:pStyle w:val="a4"/>
        <w:numPr>
          <w:ilvl w:val="0"/>
          <w:numId w:val="27"/>
        </w:numPr>
        <w:tabs>
          <w:tab w:val="left" w:pos="1126"/>
        </w:tabs>
        <w:spacing w:before="4" w:line="237" w:lineRule="auto"/>
        <w:ind w:right="1310" w:firstLine="566"/>
        <w:rPr>
          <w:rFonts w:ascii="Symbol" w:hAnsi="Symbol"/>
          <w:color w:val="171717"/>
          <w:sz w:val="24"/>
        </w:rPr>
      </w:pPr>
      <w:r>
        <w:rPr>
          <w:color w:val="171717"/>
          <w:sz w:val="24"/>
        </w:rPr>
        <w:t>индивидуальное консультирование c целью координации воспитательных усилий педагогов и родителей.</w:t>
      </w:r>
    </w:p>
    <w:p w:rsidR="00AE3C4D" w:rsidRDefault="00AE3C4D">
      <w:pPr>
        <w:pStyle w:val="a3"/>
        <w:spacing w:before="5"/>
        <w:ind w:left="0" w:firstLine="0"/>
        <w:jc w:val="left"/>
      </w:pPr>
    </w:p>
    <w:p w:rsidR="00AE3C4D" w:rsidRDefault="00E21DE7">
      <w:pPr>
        <w:pStyle w:val="1"/>
        <w:spacing w:before="1"/>
        <w:ind w:left="272" w:right="723" w:firstLine="708"/>
      </w:pPr>
      <w:r>
        <w:rPr>
          <w:color w:val="171717"/>
        </w:rPr>
        <w:t>2.3.1.</w:t>
      </w:r>
      <w:r>
        <w:rPr>
          <w:color w:val="171717"/>
          <w:spacing w:val="-4"/>
        </w:rPr>
        <w:t xml:space="preserve"> </w:t>
      </w:r>
      <w:r>
        <w:rPr>
          <w:color w:val="171717"/>
        </w:rPr>
        <w:t>СИСТЕМА</w:t>
      </w:r>
      <w:r>
        <w:rPr>
          <w:color w:val="171717"/>
          <w:spacing w:val="40"/>
        </w:rPr>
        <w:t xml:space="preserve"> </w:t>
      </w:r>
      <w:r>
        <w:rPr>
          <w:color w:val="171717"/>
        </w:rPr>
        <w:t>ПООЩРЕНИЙ</w:t>
      </w:r>
      <w:r>
        <w:rPr>
          <w:color w:val="171717"/>
          <w:spacing w:val="40"/>
        </w:rPr>
        <w:t xml:space="preserve"> </w:t>
      </w:r>
      <w:r>
        <w:rPr>
          <w:color w:val="171717"/>
        </w:rPr>
        <w:t>СОЦИАЛЬНОЙ</w:t>
      </w:r>
      <w:r>
        <w:rPr>
          <w:color w:val="171717"/>
          <w:spacing w:val="40"/>
        </w:rPr>
        <w:t xml:space="preserve"> </w:t>
      </w:r>
      <w:r>
        <w:rPr>
          <w:color w:val="171717"/>
        </w:rPr>
        <w:t>УСПЕШНОСТИ</w:t>
      </w:r>
      <w:r>
        <w:rPr>
          <w:color w:val="171717"/>
          <w:spacing w:val="40"/>
        </w:rPr>
        <w:t xml:space="preserve"> </w:t>
      </w:r>
      <w:r>
        <w:rPr>
          <w:color w:val="171717"/>
        </w:rPr>
        <w:t>ПРОЯВЛЕ- НИЙ АКТИВНОЙ ЖИЗНЕННОЙ ПОЗИЦИИ ОБУЧАЮЩИХСЯ</w:t>
      </w:r>
    </w:p>
    <w:p w:rsidR="00AE3C4D" w:rsidRDefault="00E21DE7">
      <w:pPr>
        <w:pStyle w:val="a3"/>
        <w:spacing w:line="242" w:lineRule="auto"/>
        <w:ind w:right="1071" w:firstLine="566"/>
        <w:jc w:val="left"/>
      </w:pPr>
      <w:r>
        <w:t>Система</w:t>
      </w:r>
      <w:r>
        <w:rPr>
          <w:spacing w:val="34"/>
        </w:rPr>
        <w:t xml:space="preserve"> </w:t>
      </w:r>
      <w:r>
        <w:t>поощрения</w:t>
      </w:r>
      <w:r>
        <w:rPr>
          <w:spacing w:val="36"/>
        </w:rPr>
        <w:t xml:space="preserve"> </w:t>
      </w:r>
      <w:r>
        <w:t>социальной</w:t>
      </w:r>
      <w:r>
        <w:rPr>
          <w:spacing w:val="39"/>
        </w:rPr>
        <w:t xml:space="preserve"> </w:t>
      </w:r>
      <w:r>
        <w:t>успешности</w:t>
      </w:r>
      <w:r>
        <w:rPr>
          <w:spacing w:val="39"/>
        </w:rPr>
        <w:t xml:space="preserve"> </w:t>
      </w:r>
      <w:r>
        <w:t>и</w:t>
      </w:r>
      <w:r>
        <w:rPr>
          <w:spacing w:val="35"/>
        </w:rPr>
        <w:t xml:space="preserve"> </w:t>
      </w:r>
      <w:r>
        <w:t>проявлений</w:t>
      </w:r>
      <w:r>
        <w:rPr>
          <w:spacing w:val="36"/>
        </w:rPr>
        <w:t xml:space="preserve"> </w:t>
      </w:r>
      <w:r>
        <w:t>активной</w:t>
      </w:r>
      <w:r>
        <w:rPr>
          <w:spacing w:val="37"/>
        </w:rPr>
        <w:t xml:space="preserve"> </w:t>
      </w:r>
      <w:r>
        <w:t>жизненной позиции обучающихся строится на следующих принципах:</w:t>
      </w:r>
    </w:p>
    <w:p w:rsidR="00AE3C4D" w:rsidRDefault="00E21DE7">
      <w:pPr>
        <w:pStyle w:val="a3"/>
        <w:tabs>
          <w:tab w:val="left" w:pos="981"/>
        </w:tabs>
        <w:spacing w:before="61"/>
        <w:ind w:left="414" w:firstLine="0"/>
        <w:jc w:val="left"/>
      </w:pPr>
      <w:r>
        <w:rPr>
          <w:color w:val="171717"/>
          <w:spacing w:val="-10"/>
        </w:rPr>
        <w:t>-</w:t>
      </w:r>
      <w:r>
        <w:rPr>
          <w:color w:val="171717"/>
        </w:rPr>
        <w:tab/>
        <w:t>публичность</w:t>
      </w:r>
      <w:r>
        <w:rPr>
          <w:color w:val="171717"/>
          <w:spacing w:val="-7"/>
        </w:rPr>
        <w:t xml:space="preserve"> </w:t>
      </w:r>
      <w:r>
        <w:rPr>
          <w:color w:val="171717"/>
          <w:spacing w:val="-2"/>
        </w:rPr>
        <w:t>поощрения</w:t>
      </w:r>
    </w:p>
    <w:p w:rsidR="00AE3C4D" w:rsidRDefault="00E21DE7" w:rsidP="00AA7C8F">
      <w:pPr>
        <w:pStyle w:val="a4"/>
        <w:numPr>
          <w:ilvl w:val="0"/>
          <w:numId w:val="24"/>
        </w:numPr>
        <w:tabs>
          <w:tab w:val="left" w:pos="981"/>
          <w:tab w:val="left" w:pos="982"/>
        </w:tabs>
        <w:spacing w:before="5" w:line="275" w:lineRule="exact"/>
        <w:ind w:left="981" w:hanging="710"/>
        <w:jc w:val="left"/>
        <w:rPr>
          <w:sz w:val="24"/>
        </w:rPr>
      </w:pPr>
      <w:r>
        <w:rPr>
          <w:color w:val="171717"/>
          <w:sz w:val="24"/>
        </w:rPr>
        <w:t>прозрачность</w:t>
      </w:r>
      <w:r>
        <w:rPr>
          <w:color w:val="171717"/>
          <w:spacing w:val="-8"/>
          <w:sz w:val="24"/>
        </w:rPr>
        <w:t xml:space="preserve"> </w:t>
      </w:r>
      <w:r>
        <w:rPr>
          <w:color w:val="171717"/>
          <w:sz w:val="24"/>
        </w:rPr>
        <w:t>правил</w:t>
      </w:r>
      <w:r>
        <w:rPr>
          <w:color w:val="171717"/>
          <w:spacing w:val="-1"/>
          <w:sz w:val="24"/>
        </w:rPr>
        <w:t xml:space="preserve"> </w:t>
      </w:r>
      <w:r>
        <w:rPr>
          <w:color w:val="171717"/>
          <w:spacing w:val="-2"/>
          <w:sz w:val="24"/>
        </w:rPr>
        <w:t>поощрения</w:t>
      </w:r>
    </w:p>
    <w:p w:rsidR="00AE3C4D" w:rsidRDefault="00E21DE7" w:rsidP="00AA7C8F">
      <w:pPr>
        <w:pStyle w:val="a4"/>
        <w:numPr>
          <w:ilvl w:val="0"/>
          <w:numId w:val="24"/>
        </w:numPr>
        <w:tabs>
          <w:tab w:val="left" w:pos="981"/>
          <w:tab w:val="left" w:pos="982"/>
        </w:tabs>
        <w:spacing w:line="275" w:lineRule="exact"/>
        <w:ind w:left="981" w:hanging="710"/>
        <w:jc w:val="left"/>
        <w:rPr>
          <w:sz w:val="24"/>
        </w:rPr>
      </w:pPr>
      <w:r>
        <w:rPr>
          <w:color w:val="171717"/>
          <w:sz w:val="24"/>
        </w:rPr>
        <w:t>регулирование</w:t>
      </w:r>
      <w:r>
        <w:rPr>
          <w:color w:val="171717"/>
          <w:spacing w:val="-9"/>
          <w:sz w:val="24"/>
        </w:rPr>
        <w:t xml:space="preserve"> </w:t>
      </w:r>
      <w:r>
        <w:rPr>
          <w:color w:val="171717"/>
          <w:sz w:val="24"/>
        </w:rPr>
        <w:t>частоты</w:t>
      </w:r>
      <w:r>
        <w:rPr>
          <w:color w:val="171717"/>
          <w:spacing w:val="-3"/>
          <w:sz w:val="24"/>
        </w:rPr>
        <w:t xml:space="preserve"> </w:t>
      </w:r>
      <w:r>
        <w:rPr>
          <w:color w:val="171717"/>
          <w:spacing w:val="-2"/>
          <w:sz w:val="24"/>
        </w:rPr>
        <w:t>награждений</w:t>
      </w:r>
    </w:p>
    <w:p w:rsidR="00AE3C4D" w:rsidRDefault="00E21DE7" w:rsidP="00AA7C8F">
      <w:pPr>
        <w:pStyle w:val="a4"/>
        <w:numPr>
          <w:ilvl w:val="0"/>
          <w:numId w:val="24"/>
        </w:numPr>
        <w:tabs>
          <w:tab w:val="left" w:pos="981"/>
          <w:tab w:val="left" w:pos="982"/>
        </w:tabs>
        <w:spacing w:before="3" w:line="274" w:lineRule="exact"/>
        <w:ind w:left="981" w:hanging="710"/>
        <w:jc w:val="left"/>
        <w:rPr>
          <w:sz w:val="24"/>
        </w:rPr>
      </w:pPr>
      <w:r>
        <w:rPr>
          <w:color w:val="171717"/>
          <w:sz w:val="24"/>
        </w:rPr>
        <w:t>сочетание</w:t>
      </w:r>
      <w:r>
        <w:rPr>
          <w:color w:val="171717"/>
          <w:spacing w:val="-11"/>
          <w:sz w:val="24"/>
        </w:rPr>
        <w:t xml:space="preserve"> </w:t>
      </w:r>
      <w:r>
        <w:rPr>
          <w:color w:val="171717"/>
          <w:sz w:val="24"/>
        </w:rPr>
        <w:t>индивидуального</w:t>
      </w:r>
      <w:r>
        <w:rPr>
          <w:color w:val="171717"/>
          <w:spacing w:val="-4"/>
          <w:sz w:val="24"/>
        </w:rPr>
        <w:t xml:space="preserve"> </w:t>
      </w:r>
      <w:r>
        <w:rPr>
          <w:color w:val="171717"/>
          <w:sz w:val="24"/>
        </w:rPr>
        <w:t>и</w:t>
      </w:r>
      <w:r>
        <w:rPr>
          <w:color w:val="171717"/>
          <w:spacing w:val="-11"/>
          <w:sz w:val="24"/>
        </w:rPr>
        <w:t xml:space="preserve"> </w:t>
      </w:r>
      <w:r>
        <w:rPr>
          <w:color w:val="171717"/>
          <w:sz w:val="24"/>
        </w:rPr>
        <w:t>коллективного</w:t>
      </w:r>
      <w:r>
        <w:rPr>
          <w:color w:val="171717"/>
          <w:spacing w:val="-4"/>
          <w:sz w:val="24"/>
        </w:rPr>
        <w:t xml:space="preserve"> </w:t>
      </w:r>
      <w:r>
        <w:rPr>
          <w:color w:val="171717"/>
          <w:spacing w:val="-2"/>
          <w:sz w:val="24"/>
        </w:rPr>
        <w:t>поощрения</w:t>
      </w:r>
    </w:p>
    <w:p w:rsidR="00AE3C4D" w:rsidRDefault="008F2C84" w:rsidP="00AA7C8F">
      <w:pPr>
        <w:pStyle w:val="a4"/>
        <w:numPr>
          <w:ilvl w:val="0"/>
          <w:numId w:val="24"/>
        </w:numPr>
        <w:tabs>
          <w:tab w:val="left" w:pos="981"/>
          <w:tab w:val="left" w:pos="982"/>
        </w:tabs>
        <w:spacing w:line="244" w:lineRule="auto"/>
        <w:ind w:right="6717" w:firstLine="0"/>
        <w:jc w:val="left"/>
        <w:rPr>
          <w:sz w:val="24"/>
        </w:rPr>
      </w:pPr>
      <w:r>
        <w:pict>
          <v:group id="docshapegroup35" o:spid="_x0000_s1054" style="position:absolute;left:0;text-align:left;margin-left:92.15pt;margin-top:28.35pt;width:503.2pt;height:55.2pt;z-index:15738880;mso-position-horizontal-relative:page" coordorigin="1843,567" coordsize="10064,1104">
            <v:rect id="docshape36" o:spid="_x0000_s1057" style="position:absolute;left:1843;top:566;width:10064;height:1104" fillcolor="#f9f9f9" stroked="f"/>
            <v:shape id="docshape37" o:spid="_x0000_s1056" type="#_x0000_t202" style="position:absolute;left:1843;top:569;width:98;height:1092" filled="f" stroked="f">
              <v:textbox inset="0,0,0,0">
                <w:txbxContent>
                  <w:p w:rsidR="008F2C84" w:rsidRDefault="008F2C84">
                    <w:pPr>
                      <w:spacing w:line="265" w:lineRule="exact"/>
                      <w:rPr>
                        <w:sz w:val="24"/>
                      </w:rPr>
                    </w:pPr>
                    <w:r>
                      <w:rPr>
                        <w:color w:val="333333"/>
                        <w:w w:val="97"/>
                        <w:sz w:val="24"/>
                      </w:rPr>
                      <w:t>-</w:t>
                    </w:r>
                  </w:p>
                  <w:p w:rsidR="008F2C84" w:rsidRDefault="008F2C84">
                    <w:pPr>
                      <w:spacing w:line="275" w:lineRule="exact"/>
                      <w:rPr>
                        <w:sz w:val="24"/>
                      </w:rPr>
                    </w:pPr>
                    <w:r>
                      <w:rPr>
                        <w:color w:val="333333"/>
                        <w:w w:val="97"/>
                        <w:sz w:val="24"/>
                      </w:rPr>
                      <w:t>-</w:t>
                    </w:r>
                  </w:p>
                  <w:p w:rsidR="008F2C84" w:rsidRDefault="008F2C84">
                    <w:pPr>
                      <w:rPr>
                        <w:sz w:val="24"/>
                      </w:rPr>
                    </w:pPr>
                    <w:r>
                      <w:rPr>
                        <w:color w:val="333333"/>
                        <w:w w:val="97"/>
                        <w:sz w:val="24"/>
                      </w:rPr>
                      <w:t>-</w:t>
                    </w:r>
                  </w:p>
                  <w:p w:rsidR="008F2C84" w:rsidRDefault="008F2C84">
                    <w:pPr>
                      <w:rPr>
                        <w:sz w:val="24"/>
                      </w:rPr>
                    </w:pPr>
                    <w:r>
                      <w:rPr>
                        <w:color w:val="333333"/>
                        <w:w w:val="97"/>
                        <w:sz w:val="24"/>
                      </w:rPr>
                      <w:t>-</w:t>
                    </w:r>
                  </w:p>
                </w:txbxContent>
              </v:textbox>
            </v:shape>
            <v:shape id="docshape38" o:spid="_x0000_s1055" type="#_x0000_t202" style="position:absolute;left:2722;top:569;width:4410;height:1092" filled="f" stroked="f">
              <v:textbox inset="0,0,0,0">
                <w:txbxContent>
                  <w:p w:rsidR="008F2C84" w:rsidRDefault="008F2C84">
                    <w:pPr>
                      <w:ind w:left="4" w:right="369" w:hanging="5"/>
                      <w:rPr>
                        <w:sz w:val="24"/>
                      </w:rPr>
                    </w:pPr>
                    <w:r>
                      <w:rPr>
                        <w:color w:val="333333"/>
                        <w:sz w:val="24"/>
                      </w:rPr>
                      <w:t>объявление благодарности награждение</w:t>
                    </w:r>
                    <w:r>
                      <w:rPr>
                        <w:color w:val="333333"/>
                        <w:spacing w:val="-15"/>
                        <w:sz w:val="24"/>
                      </w:rPr>
                      <w:t xml:space="preserve"> </w:t>
                    </w:r>
                    <w:r>
                      <w:rPr>
                        <w:color w:val="333333"/>
                        <w:sz w:val="24"/>
                      </w:rPr>
                      <w:t>почетными</w:t>
                    </w:r>
                    <w:r>
                      <w:rPr>
                        <w:color w:val="333333"/>
                        <w:spacing w:val="-15"/>
                        <w:sz w:val="24"/>
                      </w:rPr>
                      <w:t xml:space="preserve"> </w:t>
                    </w:r>
                    <w:r>
                      <w:rPr>
                        <w:color w:val="333333"/>
                        <w:sz w:val="24"/>
                      </w:rPr>
                      <w:t>грамотами награждение дипломами</w:t>
                    </w:r>
                  </w:p>
                  <w:p w:rsidR="008F2C84" w:rsidRDefault="008F2C84">
                    <w:pPr>
                      <w:spacing w:line="274" w:lineRule="exact"/>
                      <w:ind w:left="4"/>
                      <w:rPr>
                        <w:sz w:val="24"/>
                      </w:rPr>
                    </w:pPr>
                    <w:r>
                      <w:rPr>
                        <w:color w:val="333333"/>
                        <w:sz w:val="24"/>
                      </w:rPr>
                      <w:t>награждение</w:t>
                    </w:r>
                    <w:r>
                      <w:rPr>
                        <w:color w:val="333333"/>
                        <w:spacing w:val="-8"/>
                        <w:sz w:val="24"/>
                      </w:rPr>
                      <w:t xml:space="preserve"> </w:t>
                    </w:r>
                    <w:r>
                      <w:rPr>
                        <w:color w:val="333333"/>
                        <w:sz w:val="24"/>
                      </w:rPr>
                      <w:t>кубками</w:t>
                    </w:r>
                    <w:r>
                      <w:rPr>
                        <w:color w:val="333333"/>
                        <w:spacing w:val="-4"/>
                        <w:sz w:val="24"/>
                      </w:rPr>
                      <w:t xml:space="preserve"> </w:t>
                    </w:r>
                    <w:r>
                      <w:rPr>
                        <w:color w:val="333333"/>
                        <w:sz w:val="24"/>
                      </w:rPr>
                      <w:t>и</w:t>
                    </w:r>
                    <w:r>
                      <w:rPr>
                        <w:color w:val="333333"/>
                        <w:spacing w:val="-5"/>
                        <w:sz w:val="24"/>
                      </w:rPr>
                      <w:t xml:space="preserve"> </w:t>
                    </w:r>
                    <w:r>
                      <w:rPr>
                        <w:color w:val="333333"/>
                        <w:sz w:val="24"/>
                      </w:rPr>
                      <w:t>ценными</w:t>
                    </w:r>
                    <w:r>
                      <w:rPr>
                        <w:color w:val="333333"/>
                        <w:spacing w:val="-10"/>
                        <w:sz w:val="24"/>
                      </w:rPr>
                      <w:t xml:space="preserve"> </w:t>
                    </w:r>
                    <w:r>
                      <w:rPr>
                        <w:color w:val="333333"/>
                        <w:spacing w:val="-2"/>
                        <w:sz w:val="24"/>
                      </w:rPr>
                      <w:t>призами.</w:t>
                    </w:r>
                  </w:p>
                </w:txbxContent>
              </v:textbox>
            </v:shape>
            <w10:wrap anchorx="page"/>
          </v:group>
        </w:pict>
      </w:r>
      <w:r w:rsidR="00E21DE7">
        <w:rPr>
          <w:color w:val="171717"/>
          <w:spacing w:val="-2"/>
          <w:sz w:val="24"/>
        </w:rPr>
        <w:t>дифференцированность</w:t>
      </w:r>
      <w:r w:rsidR="00E21DE7">
        <w:rPr>
          <w:color w:val="171717"/>
          <w:spacing w:val="-3"/>
          <w:sz w:val="24"/>
        </w:rPr>
        <w:t xml:space="preserve"> </w:t>
      </w:r>
      <w:r w:rsidR="00E21DE7">
        <w:rPr>
          <w:color w:val="171717"/>
          <w:spacing w:val="-2"/>
          <w:sz w:val="24"/>
        </w:rPr>
        <w:t xml:space="preserve">поощре- </w:t>
      </w:r>
      <w:r w:rsidR="00E21DE7">
        <w:rPr>
          <w:color w:val="171717"/>
          <w:sz w:val="24"/>
        </w:rPr>
        <w:t>нийФормами поощрения являются:</w:t>
      </w: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11"/>
        <w:ind w:left="0" w:firstLine="0"/>
        <w:jc w:val="left"/>
        <w:rPr>
          <w:sz w:val="37"/>
        </w:rPr>
      </w:pPr>
    </w:p>
    <w:p w:rsidR="00AE3C4D" w:rsidRDefault="00E21DE7" w:rsidP="00AA7C8F">
      <w:pPr>
        <w:pStyle w:val="1"/>
        <w:numPr>
          <w:ilvl w:val="1"/>
          <w:numId w:val="23"/>
        </w:numPr>
        <w:tabs>
          <w:tab w:val="left" w:pos="1402"/>
        </w:tabs>
        <w:ind w:hanging="421"/>
      </w:pPr>
      <w:r>
        <w:rPr>
          <w:color w:val="171717"/>
        </w:rPr>
        <w:t>РАБОЧАЯ</w:t>
      </w:r>
      <w:r>
        <w:rPr>
          <w:color w:val="171717"/>
          <w:spacing w:val="-6"/>
        </w:rPr>
        <w:t xml:space="preserve"> </w:t>
      </w:r>
      <w:r>
        <w:rPr>
          <w:color w:val="171717"/>
        </w:rPr>
        <w:t>ПРОГРАММА</w:t>
      </w:r>
      <w:r>
        <w:rPr>
          <w:color w:val="171717"/>
          <w:spacing w:val="-4"/>
        </w:rPr>
        <w:t xml:space="preserve"> </w:t>
      </w:r>
      <w:r>
        <w:rPr>
          <w:color w:val="171717"/>
        </w:rPr>
        <w:t>КОРРЕКЦИОННОЙ</w:t>
      </w:r>
      <w:r>
        <w:rPr>
          <w:color w:val="171717"/>
          <w:spacing w:val="-3"/>
        </w:rPr>
        <w:t xml:space="preserve"> </w:t>
      </w:r>
      <w:r>
        <w:rPr>
          <w:color w:val="171717"/>
          <w:spacing w:val="-2"/>
        </w:rPr>
        <w:t>РАБОТЫ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0"/>
        <w:ind w:right="1134"/>
      </w:pPr>
      <w:r>
        <w:rPr>
          <w:color w:val="171717"/>
        </w:rPr>
        <w:lastRenderedPageBreak/>
        <w:t>Программа коррекционной работы (ПКР) разрабатывается для обучающихся с труд- ностями в обучении и социализации.</w:t>
      </w:r>
    </w:p>
    <w:p w:rsidR="00AE3C4D" w:rsidRDefault="00E21DE7">
      <w:pPr>
        <w:pStyle w:val="a3"/>
        <w:ind w:right="1132"/>
      </w:pPr>
      <w:r>
        <w:rPr>
          <w:color w:val="171717"/>
        </w:rPr>
        <w:t>В соответствии с ФГОС ООО программа коррекционной работы должна быть направ- 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E3C4D" w:rsidRDefault="00E21DE7">
      <w:pPr>
        <w:ind w:left="981"/>
        <w:jc w:val="both"/>
        <w:rPr>
          <w:i/>
          <w:sz w:val="24"/>
        </w:rPr>
      </w:pPr>
      <w:r>
        <w:rPr>
          <w:i/>
          <w:color w:val="171717"/>
          <w:sz w:val="24"/>
        </w:rPr>
        <w:t>Программа</w:t>
      </w:r>
      <w:r>
        <w:rPr>
          <w:i/>
          <w:color w:val="171717"/>
          <w:spacing w:val="-6"/>
          <w:sz w:val="24"/>
        </w:rPr>
        <w:t xml:space="preserve"> </w:t>
      </w:r>
      <w:r>
        <w:rPr>
          <w:i/>
          <w:color w:val="171717"/>
          <w:sz w:val="24"/>
        </w:rPr>
        <w:t>коррекционной</w:t>
      </w:r>
      <w:r>
        <w:rPr>
          <w:i/>
          <w:color w:val="171717"/>
          <w:spacing w:val="-3"/>
          <w:sz w:val="24"/>
        </w:rPr>
        <w:t xml:space="preserve"> </w:t>
      </w:r>
      <w:r>
        <w:rPr>
          <w:i/>
          <w:color w:val="171717"/>
          <w:sz w:val="24"/>
        </w:rPr>
        <w:t>работы</w:t>
      </w:r>
      <w:r>
        <w:rPr>
          <w:i/>
          <w:color w:val="171717"/>
          <w:spacing w:val="-3"/>
          <w:sz w:val="24"/>
        </w:rPr>
        <w:t xml:space="preserve"> </w:t>
      </w:r>
      <w:r>
        <w:rPr>
          <w:i/>
          <w:color w:val="171717"/>
          <w:sz w:val="24"/>
        </w:rPr>
        <w:t>должна</w:t>
      </w:r>
      <w:r>
        <w:rPr>
          <w:i/>
          <w:color w:val="171717"/>
          <w:spacing w:val="-2"/>
          <w:sz w:val="24"/>
        </w:rPr>
        <w:t xml:space="preserve"> обеспечивать:</w:t>
      </w:r>
    </w:p>
    <w:p w:rsidR="00AE3C4D" w:rsidRDefault="00E21DE7" w:rsidP="00AA7C8F">
      <w:pPr>
        <w:pStyle w:val="a4"/>
        <w:numPr>
          <w:ilvl w:val="1"/>
          <w:numId w:val="24"/>
        </w:numPr>
        <w:tabs>
          <w:tab w:val="left" w:pos="1121"/>
        </w:tabs>
        <w:ind w:right="1132" w:firstLine="708"/>
        <w:rPr>
          <w:sz w:val="24"/>
        </w:rPr>
      </w:pPr>
      <w:r>
        <w:rPr>
          <w:color w:val="171717"/>
          <w:sz w:val="24"/>
        </w:rPr>
        <w:t>выявление индивидуальных образовательных потребностей обучающихся, направ- ленности личности, профессиональных склонностей;</w:t>
      </w:r>
    </w:p>
    <w:p w:rsidR="00AE3C4D" w:rsidRDefault="00E21DE7" w:rsidP="00AA7C8F">
      <w:pPr>
        <w:pStyle w:val="a4"/>
        <w:numPr>
          <w:ilvl w:val="1"/>
          <w:numId w:val="24"/>
        </w:numPr>
        <w:tabs>
          <w:tab w:val="left" w:pos="1121"/>
        </w:tabs>
        <w:ind w:right="1129" w:firstLine="708"/>
        <w:rPr>
          <w:sz w:val="24"/>
        </w:rPr>
      </w:pPr>
      <w:r>
        <w:rPr>
          <w:color w:val="171717"/>
          <w:sz w:val="24"/>
        </w:rPr>
        <w:t>систему комплексного психолого-педагогического сопровождения в условиях обра- зовательной деятельности, включающего психолого-педагогическое обследование обучаю- щихся и мониторинг динамики их развития, личностного становления, проведение индиви- дуальных и групповых коррекционно-развивающих занятий;</w:t>
      </w:r>
    </w:p>
    <w:p w:rsidR="00AE3C4D" w:rsidRDefault="00E21DE7" w:rsidP="00AA7C8F">
      <w:pPr>
        <w:pStyle w:val="a4"/>
        <w:numPr>
          <w:ilvl w:val="1"/>
          <w:numId w:val="24"/>
        </w:numPr>
        <w:tabs>
          <w:tab w:val="left" w:pos="1123"/>
        </w:tabs>
        <w:spacing w:before="1"/>
        <w:ind w:right="1127" w:firstLine="708"/>
        <w:rPr>
          <w:sz w:val="24"/>
        </w:rPr>
      </w:pPr>
      <w:r>
        <w:rPr>
          <w:color w:val="171717"/>
          <w:sz w:val="24"/>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 метных, метапредметных и личностных результатов.</w:t>
      </w:r>
    </w:p>
    <w:p w:rsidR="00AE3C4D" w:rsidRDefault="00E21DE7">
      <w:pPr>
        <w:ind w:left="981"/>
        <w:jc w:val="both"/>
        <w:rPr>
          <w:i/>
          <w:sz w:val="24"/>
        </w:rPr>
      </w:pPr>
      <w:r>
        <w:rPr>
          <w:i/>
          <w:color w:val="171717"/>
          <w:sz w:val="24"/>
        </w:rPr>
        <w:t>Программа</w:t>
      </w:r>
      <w:r>
        <w:rPr>
          <w:i/>
          <w:color w:val="171717"/>
          <w:spacing w:val="-4"/>
          <w:sz w:val="24"/>
        </w:rPr>
        <w:t xml:space="preserve"> </w:t>
      </w:r>
      <w:r>
        <w:rPr>
          <w:i/>
          <w:color w:val="171717"/>
          <w:sz w:val="24"/>
        </w:rPr>
        <w:t>коррекционной</w:t>
      </w:r>
      <w:r>
        <w:rPr>
          <w:i/>
          <w:color w:val="171717"/>
          <w:spacing w:val="-3"/>
          <w:sz w:val="24"/>
        </w:rPr>
        <w:t xml:space="preserve"> </w:t>
      </w:r>
      <w:r>
        <w:rPr>
          <w:i/>
          <w:color w:val="171717"/>
          <w:sz w:val="24"/>
        </w:rPr>
        <w:t>работы</w:t>
      </w:r>
      <w:r>
        <w:rPr>
          <w:i/>
          <w:color w:val="171717"/>
          <w:spacing w:val="-3"/>
          <w:sz w:val="24"/>
        </w:rPr>
        <w:t xml:space="preserve"> </w:t>
      </w:r>
      <w:r>
        <w:rPr>
          <w:i/>
          <w:color w:val="171717"/>
          <w:sz w:val="24"/>
        </w:rPr>
        <w:t>должна</w:t>
      </w:r>
      <w:r>
        <w:rPr>
          <w:i/>
          <w:color w:val="171717"/>
          <w:spacing w:val="-2"/>
          <w:sz w:val="24"/>
        </w:rPr>
        <w:t xml:space="preserve"> содержать:</w:t>
      </w:r>
    </w:p>
    <w:p w:rsidR="00AE3C4D" w:rsidRDefault="00E21DE7" w:rsidP="00AA7C8F">
      <w:pPr>
        <w:pStyle w:val="a4"/>
        <w:numPr>
          <w:ilvl w:val="1"/>
          <w:numId w:val="24"/>
        </w:numPr>
        <w:tabs>
          <w:tab w:val="left" w:pos="1121"/>
        </w:tabs>
        <w:ind w:right="1130" w:firstLine="708"/>
        <w:rPr>
          <w:sz w:val="24"/>
        </w:rPr>
      </w:pPr>
      <w:r>
        <w:rPr>
          <w:color w:val="171717"/>
          <w:sz w:val="24"/>
        </w:rPr>
        <w:t>план</w:t>
      </w:r>
      <w:r>
        <w:rPr>
          <w:color w:val="171717"/>
          <w:spacing w:val="-1"/>
          <w:sz w:val="24"/>
        </w:rPr>
        <w:t xml:space="preserve"> </w:t>
      </w:r>
      <w:r>
        <w:rPr>
          <w:color w:val="171717"/>
          <w:sz w:val="24"/>
        </w:rPr>
        <w:t>диагностических</w:t>
      </w:r>
      <w:r>
        <w:rPr>
          <w:color w:val="171717"/>
          <w:spacing w:val="-2"/>
          <w:sz w:val="24"/>
        </w:rPr>
        <w:t xml:space="preserve"> </w:t>
      </w:r>
      <w:r>
        <w:rPr>
          <w:color w:val="171717"/>
          <w:sz w:val="24"/>
        </w:rPr>
        <w:t>и</w:t>
      </w:r>
      <w:r>
        <w:rPr>
          <w:color w:val="171717"/>
          <w:spacing w:val="-1"/>
          <w:sz w:val="24"/>
        </w:rPr>
        <w:t xml:space="preserve"> </w:t>
      </w:r>
      <w:r>
        <w:rPr>
          <w:color w:val="171717"/>
          <w:sz w:val="24"/>
        </w:rPr>
        <w:t>коррекционно-развивающих мероприятий,</w:t>
      </w:r>
      <w:r>
        <w:rPr>
          <w:color w:val="171717"/>
          <w:spacing w:val="-3"/>
          <w:sz w:val="24"/>
        </w:rPr>
        <w:t xml:space="preserve"> </w:t>
      </w:r>
      <w:r>
        <w:rPr>
          <w:color w:val="171717"/>
          <w:sz w:val="24"/>
        </w:rPr>
        <w:t>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E3C4D" w:rsidRDefault="00E21DE7" w:rsidP="00AA7C8F">
      <w:pPr>
        <w:pStyle w:val="a4"/>
        <w:numPr>
          <w:ilvl w:val="1"/>
          <w:numId w:val="24"/>
        </w:numPr>
        <w:tabs>
          <w:tab w:val="left" w:pos="1121"/>
        </w:tabs>
        <w:ind w:right="1124" w:firstLine="708"/>
        <w:rPr>
          <w:sz w:val="24"/>
        </w:rPr>
      </w:pPr>
      <w:r>
        <w:rPr>
          <w:color w:val="171717"/>
          <w:sz w:val="24"/>
        </w:rPr>
        <w:t>описание условий обучения и воспитания обучающихся, методы обучения и воспи- тания, учебные пособия и дидактические материалы, технические средства обучения коллек- тивного и индивидуального пользования, особенности проведения групповых и индивиду- альных коррекционно-развивающих занятий;</w:t>
      </w:r>
    </w:p>
    <w:p w:rsidR="00AE3C4D" w:rsidRDefault="00E21DE7" w:rsidP="00AA7C8F">
      <w:pPr>
        <w:pStyle w:val="a4"/>
        <w:numPr>
          <w:ilvl w:val="1"/>
          <w:numId w:val="24"/>
        </w:numPr>
        <w:tabs>
          <w:tab w:val="left" w:pos="1121"/>
        </w:tabs>
        <w:spacing w:before="1"/>
        <w:ind w:right="1132" w:firstLine="708"/>
        <w:rPr>
          <w:sz w:val="24"/>
        </w:rPr>
      </w:pPr>
      <w:r>
        <w:rPr>
          <w:color w:val="171717"/>
          <w:sz w:val="24"/>
        </w:rPr>
        <w:t xml:space="preserve">описание основного содержания рабочих программ коррекционно-развивающих </w:t>
      </w:r>
      <w:r>
        <w:rPr>
          <w:color w:val="171717"/>
          <w:spacing w:val="-2"/>
          <w:sz w:val="24"/>
        </w:rPr>
        <w:t>курсов;</w:t>
      </w:r>
    </w:p>
    <w:p w:rsidR="00AE3C4D" w:rsidRDefault="00E21DE7" w:rsidP="00AA7C8F">
      <w:pPr>
        <w:pStyle w:val="a4"/>
        <w:numPr>
          <w:ilvl w:val="1"/>
          <w:numId w:val="24"/>
        </w:numPr>
        <w:tabs>
          <w:tab w:val="left" w:pos="1121"/>
        </w:tabs>
        <w:ind w:left="1120"/>
        <w:rPr>
          <w:sz w:val="24"/>
        </w:rPr>
      </w:pPr>
      <w:r>
        <w:rPr>
          <w:color w:val="171717"/>
          <w:spacing w:val="-2"/>
          <w:sz w:val="24"/>
        </w:rPr>
        <w:t>перечень</w:t>
      </w:r>
      <w:r>
        <w:rPr>
          <w:color w:val="171717"/>
          <w:spacing w:val="3"/>
          <w:sz w:val="24"/>
        </w:rPr>
        <w:t xml:space="preserve"> </w:t>
      </w:r>
      <w:r>
        <w:rPr>
          <w:color w:val="171717"/>
          <w:spacing w:val="-2"/>
          <w:sz w:val="24"/>
        </w:rPr>
        <w:t>дополнительных</w:t>
      </w:r>
      <w:r>
        <w:rPr>
          <w:color w:val="171717"/>
          <w:spacing w:val="3"/>
          <w:sz w:val="24"/>
        </w:rPr>
        <w:t xml:space="preserve"> </w:t>
      </w:r>
      <w:r>
        <w:rPr>
          <w:color w:val="171717"/>
          <w:spacing w:val="-2"/>
          <w:sz w:val="24"/>
        </w:rPr>
        <w:t>коррекционно-развивающих</w:t>
      </w:r>
      <w:r>
        <w:rPr>
          <w:color w:val="171717"/>
          <w:spacing w:val="6"/>
          <w:sz w:val="24"/>
        </w:rPr>
        <w:t xml:space="preserve"> </w:t>
      </w:r>
      <w:r>
        <w:rPr>
          <w:color w:val="171717"/>
          <w:spacing w:val="-2"/>
          <w:sz w:val="24"/>
        </w:rPr>
        <w:t>занятий</w:t>
      </w:r>
      <w:r>
        <w:rPr>
          <w:color w:val="171717"/>
          <w:spacing w:val="4"/>
          <w:sz w:val="24"/>
        </w:rPr>
        <w:t xml:space="preserve"> </w:t>
      </w:r>
      <w:r>
        <w:rPr>
          <w:color w:val="171717"/>
          <w:spacing w:val="-2"/>
          <w:sz w:val="24"/>
        </w:rPr>
        <w:t>(при</w:t>
      </w:r>
      <w:r>
        <w:rPr>
          <w:color w:val="171717"/>
          <w:spacing w:val="2"/>
          <w:sz w:val="24"/>
        </w:rPr>
        <w:t xml:space="preserve"> </w:t>
      </w:r>
      <w:r>
        <w:rPr>
          <w:color w:val="171717"/>
          <w:spacing w:val="-2"/>
          <w:sz w:val="24"/>
        </w:rPr>
        <w:t>наличии);</w:t>
      </w:r>
    </w:p>
    <w:p w:rsidR="00AE3C4D" w:rsidRDefault="00E21DE7" w:rsidP="00AA7C8F">
      <w:pPr>
        <w:pStyle w:val="a4"/>
        <w:numPr>
          <w:ilvl w:val="1"/>
          <w:numId w:val="24"/>
        </w:numPr>
        <w:tabs>
          <w:tab w:val="left" w:pos="1121"/>
        </w:tabs>
        <w:ind w:left="1120"/>
        <w:rPr>
          <w:sz w:val="24"/>
        </w:rPr>
      </w:pPr>
      <w:r>
        <w:rPr>
          <w:color w:val="171717"/>
          <w:sz w:val="24"/>
        </w:rPr>
        <w:t>планируемые</w:t>
      </w:r>
      <w:r>
        <w:rPr>
          <w:color w:val="171717"/>
          <w:spacing w:val="-13"/>
          <w:sz w:val="24"/>
        </w:rPr>
        <w:t xml:space="preserve"> </w:t>
      </w:r>
      <w:r>
        <w:rPr>
          <w:color w:val="171717"/>
          <w:sz w:val="24"/>
        </w:rPr>
        <w:t>результаты</w:t>
      </w:r>
      <w:r>
        <w:rPr>
          <w:color w:val="171717"/>
          <w:spacing w:val="-10"/>
          <w:sz w:val="24"/>
        </w:rPr>
        <w:t xml:space="preserve"> </w:t>
      </w:r>
      <w:r>
        <w:rPr>
          <w:color w:val="171717"/>
          <w:sz w:val="24"/>
        </w:rPr>
        <w:t>коррекционной</w:t>
      </w:r>
      <w:r>
        <w:rPr>
          <w:color w:val="171717"/>
          <w:spacing w:val="-10"/>
          <w:sz w:val="24"/>
        </w:rPr>
        <w:t xml:space="preserve"> </w:t>
      </w:r>
      <w:r>
        <w:rPr>
          <w:color w:val="171717"/>
          <w:sz w:val="24"/>
        </w:rPr>
        <w:t>работы</w:t>
      </w:r>
      <w:r>
        <w:rPr>
          <w:color w:val="171717"/>
          <w:spacing w:val="-11"/>
          <w:sz w:val="24"/>
        </w:rPr>
        <w:t xml:space="preserve"> </w:t>
      </w:r>
      <w:r>
        <w:rPr>
          <w:color w:val="171717"/>
          <w:sz w:val="24"/>
        </w:rPr>
        <w:t>и</w:t>
      </w:r>
      <w:r>
        <w:rPr>
          <w:color w:val="171717"/>
          <w:spacing w:val="-10"/>
          <w:sz w:val="24"/>
        </w:rPr>
        <w:t xml:space="preserve"> </w:t>
      </w:r>
      <w:r>
        <w:rPr>
          <w:color w:val="171717"/>
          <w:sz w:val="24"/>
        </w:rPr>
        <w:t>подходы</w:t>
      </w:r>
      <w:r>
        <w:rPr>
          <w:color w:val="171717"/>
          <w:spacing w:val="-11"/>
          <w:sz w:val="24"/>
        </w:rPr>
        <w:t xml:space="preserve"> </w:t>
      </w:r>
      <w:r>
        <w:rPr>
          <w:color w:val="171717"/>
          <w:sz w:val="24"/>
        </w:rPr>
        <w:t>к</w:t>
      </w:r>
      <w:r>
        <w:rPr>
          <w:color w:val="171717"/>
          <w:spacing w:val="-12"/>
          <w:sz w:val="24"/>
        </w:rPr>
        <w:t xml:space="preserve"> </w:t>
      </w:r>
      <w:r>
        <w:rPr>
          <w:color w:val="171717"/>
          <w:sz w:val="24"/>
        </w:rPr>
        <w:t>их</w:t>
      </w:r>
      <w:r>
        <w:rPr>
          <w:color w:val="171717"/>
          <w:spacing w:val="-9"/>
          <w:sz w:val="24"/>
        </w:rPr>
        <w:t xml:space="preserve"> </w:t>
      </w:r>
      <w:r>
        <w:rPr>
          <w:color w:val="171717"/>
          <w:spacing w:val="-2"/>
          <w:sz w:val="24"/>
        </w:rPr>
        <w:t>оценке.</w:t>
      </w:r>
    </w:p>
    <w:p w:rsidR="00AE3C4D" w:rsidRDefault="00E21DE7">
      <w:pPr>
        <w:pStyle w:val="a3"/>
        <w:ind w:right="1126"/>
      </w:pPr>
      <w:r>
        <w:rPr>
          <w:color w:val="171717"/>
        </w:rPr>
        <w:t>ПКР вариативна по форме и по содержанию в зависимости от образовательных по- требностей, характера имеющихся трудностей и особенностей социальной адаптации обуча- ющихся, региональной специфики и особенностей образовательного процесса в образова- тельной организации.</w:t>
      </w:r>
    </w:p>
    <w:p w:rsidR="00AE3C4D" w:rsidRDefault="00E21DE7">
      <w:pPr>
        <w:pStyle w:val="a3"/>
        <w:ind w:right="1131"/>
      </w:pPr>
      <w:r>
        <w:rPr>
          <w:color w:val="171717"/>
        </w:rPr>
        <w:t>ПКР предусматривает создание условий обучения и воспитания, позволяющих учи- тывать индивидуальные образовательные потребности обучающихся посредством диффе- ренцированного психолого-педагогического сопровождения, индивидуализации и диффе- ренциации образовательного процесса.</w:t>
      </w:r>
    </w:p>
    <w:p w:rsidR="00AE3C4D" w:rsidRDefault="00E21DE7">
      <w:pPr>
        <w:pStyle w:val="a3"/>
        <w:ind w:right="1126"/>
      </w:pPr>
      <w:r>
        <w:rPr>
          <w:color w:val="171717"/>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 циальных возможностей обучающихся и их потребностей более высокого уровня, необходи- мых для дальнейшего обучения и успешной социализации.</w:t>
      </w:r>
    </w:p>
    <w:p w:rsidR="00AE3C4D" w:rsidRDefault="00E21DE7">
      <w:pPr>
        <w:pStyle w:val="a3"/>
        <w:spacing w:before="1"/>
        <w:ind w:right="1125"/>
      </w:pPr>
      <w:r>
        <w:rPr>
          <w:color w:val="171717"/>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 вать организацию индивидуально-ориентированных коррекционно-развивающих мероприя- тий, обеспечивающих удовлетворение индивидуальных образовательных потребностей обу- чающихся в освоении ими программы основного общего образования. Степень включенно- сти специалистов в</w:t>
      </w:r>
      <w:r>
        <w:rPr>
          <w:color w:val="171717"/>
          <w:spacing w:val="-1"/>
        </w:rPr>
        <w:t xml:space="preserve"> </w:t>
      </w:r>
      <w:r>
        <w:rPr>
          <w:color w:val="171717"/>
        </w:rPr>
        <w:t>программу</w:t>
      </w:r>
      <w:r>
        <w:rPr>
          <w:color w:val="171717"/>
          <w:spacing w:val="-5"/>
        </w:rPr>
        <w:t xml:space="preserve"> </w:t>
      </w:r>
      <w:r>
        <w:rPr>
          <w:color w:val="171717"/>
        </w:rPr>
        <w:t>коррекционной</w:t>
      </w:r>
      <w:r>
        <w:rPr>
          <w:color w:val="171717"/>
          <w:spacing w:val="-2"/>
        </w:rPr>
        <w:t xml:space="preserve"> </w:t>
      </w:r>
      <w:r>
        <w:rPr>
          <w:color w:val="171717"/>
        </w:rPr>
        <w:t>работы устанавливается самостоятельно обра- зовательной организацией. Объем помощи, направления и содержание коррекционно- развивающей работы с обучающимся определяются на основании заключения психолого- педагогического консилиума образовательной организации (ППк) и психолого-медико- педагогической комиссии (ПМПК) при наличии.</w:t>
      </w:r>
    </w:p>
    <w:p w:rsidR="00AE3C4D" w:rsidRDefault="00AE3C4D">
      <w:pPr>
        <w:sectPr w:rsidR="00AE3C4D">
          <w:pgSz w:w="11910" w:h="16850"/>
          <w:pgMar w:top="1340" w:right="0" w:bottom="440" w:left="860" w:header="0" w:footer="256" w:gutter="0"/>
          <w:cols w:space="720"/>
        </w:sectPr>
      </w:pPr>
    </w:p>
    <w:p w:rsidR="00AE3C4D" w:rsidRDefault="00E21DE7">
      <w:pPr>
        <w:pStyle w:val="a3"/>
        <w:spacing w:before="64"/>
        <w:ind w:right="1128"/>
      </w:pPr>
      <w:r>
        <w:rPr>
          <w:color w:val="171717"/>
        </w:rPr>
        <w:lastRenderedPageBreak/>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 ного подхода к организации сопровождающей деятельности. Основным механизмом, обес- печивающим системность помощи, является психолого-педагогический консилиум образо- вательной организации.</w:t>
      </w:r>
    </w:p>
    <w:p w:rsidR="00AE3C4D" w:rsidRDefault="00E21DE7">
      <w:pPr>
        <w:ind w:left="272" w:right="1130" w:firstLine="708"/>
        <w:jc w:val="both"/>
        <w:rPr>
          <w:i/>
          <w:sz w:val="24"/>
        </w:rPr>
      </w:pPr>
      <w:r>
        <w:rPr>
          <w:i/>
          <w:color w:val="171717"/>
          <w:sz w:val="24"/>
        </w:rPr>
        <w:t>ПКР разрабатывается на период получения основного общего образования и включа- ет следующие разделы:</w:t>
      </w:r>
    </w:p>
    <w:p w:rsidR="00AE3C4D" w:rsidRDefault="00E21DE7" w:rsidP="00AA7C8F">
      <w:pPr>
        <w:pStyle w:val="a4"/>
        <w:numPr>
          <w:ilvl w:val="1"/>
          <w:numId w:val="24"/>
        </w:numPr>
        <w:tabs>
          <w:tab w:val="left" w:pos="1121"/>
        </w:tabs>
        <w:ind w:left="1120"/>
        <w:jc w:val="left"/>
        <w:rPr>
          <w:sz w:val="24"/>
        </w:rPr>
      </w:pPr>
      <w:r>
        <w:rPr>
          <w:color w:val="171717"/>
          <w:sz w:val="24"/>
        </w:rPr>
        <w:t>Цели,</w:t>
      </w:r>
      <w:r>
        <w:rPr>
          <w:color w:val="171717"/>
          <w:spacing w:val="-13"/>
          <w:sz w:val="24"/>
        </w:rPr>
        <w:t xml:space="preserve"> </w:t>
      </w:r>
      <w:r>
        <w:rPr>
          <w:color w:val="171717"/>
          <w:sz w:val="24"/>
        </w:rPr>
        <w:t>задачи</w:t>
      </w:r>
      <w:r>
        <w:rPr>
          <w:color w:val="171717"/>
          <w:spacing w:val="-12"/>
          <w:sz w:val="24"/>
        </w:rPr>
        <w:t xml:space="preserve"> </w:t>
      </w:r>
      <w:r>
        <w:rPr>
          <w:color w:val="171717"/>
          <w:sz w:val="24"/>
        </w:rPr>
        <w:t>и</w:t>
      </w:r>
      <w:r>
        <w:rPr>
          <w:color w:val="171717"/>
          <w:spacing w:val="-13"/>
          <w:sz w:val="24"/>
        </w:rPr>
        <w:t xml:space="preserve"> </w:t>
      </w:r>
      <w:r>
        <w:rPr>
          <w:color w:val="171717"/>
          <w:sz w:val="24"/>
        </w:rPr>
        <w:t>принципы</w:t>
      </w:r>
      <w:r>
        <w:rPr>
          <w:color w:val="171717"/>
          <w:spacing w:val="-12"/>
          <w:sz w:val="24"/>
        </w:rPr>
        <w:t xml:space="preserve"> </w:t>
      </w:r>
      <w:r>
        <w:rPr>
          <w:color w:val="171717"/>
          <w:sz w:val="24"/>
        </w:rPr>
        <w:t>построения</w:t>
      </w:r>
      <w:r>
        <w:rPr>
          <w:color w:val="171717"/>
          <w:spacing w:val="-13"/>
          <w:sz w:val="24"/>
        </w:rPr>
        <w:t xml:space="preserve"> </w:t>
      </w:r>
      <w:r>
        <w:rPr>
          <w:color w:val="171717"/>
          <w:sz w:val="24"/>
        </w:rPr>
        <w:t>программы</w:t>
      </w:r>
      <w:r>
        <w:rPr>
          <w:color w:val="171717"/>
          <w:spacing w:val="-12"/>
          <w:sz w:val="24"/>
        </w:rPr>
        <w:t xml:space="preserve"> </w:t>
      </w:r>
      <w:r>
        <w:rPr>
          <w:color w:val="171717"/>
          <w:sz w:val="24"/>
        </w:rPr>
        <w:t>коррекционной</w:t>
      </w:r>
      <w:r>
        <w:rPr>
          <w:color w:val="171717"/>
          <w:spacing w:val="-12"/>
          <w:sz w:val="24"/>
        </w:rPr>
        <w:t xml:space="preserve"> </w:t>
      </w:r>
      <w:r>
        <w:rPr>
          <w:color w:val="171717"/>
          <w:spacing w:val="-2"/>
          <w:sz w:val="24"/>
        </w:rPr>
        <w:t>работы.</w:t>
      </w:r>
    </w:p>
    <w:p w:rsidR="00AE3C4D" w:rsidRDefault="00E21DE7" w:rsidP="00AA7C8F">
      <w:pPr>
        <w:pStyle w:val="a4"/>
        <w:numPr>
          <w:ilvl w:val="1"/>
          <w:numId w:val="24"/>
        </w:numPr>
        <w:tabs>
          <w:tab w:val="left" w:pos="1121"/>
        </w:tabs>
        <w:ind w:left="1120"/>
        <w:jc w:val="left"/>
        <w:rPr>
          <w:sz w:val="24"/>
        </w:rPr>
      </w:pPr>
      <w:r>
        <w:rPr>
          <w:color w:val="171717"/>
          <w:sz w:val="24"/>
        </w:rPr>
        <w:t>Перечень</w:t>
      </w:r>
      <w:r>
        <w:rPr>
          <w:color w:val="171717"/>
          <w:spacing w:val="-14"/>
          <w:sz w:val="24"/>
        </w:rPr>
        <w:t xml:space="preserve"> </w:t>
      </w:r>
      <w:r>
        <w:rPr>
          <w:color w:val="171717"/>
          <w:sz w:val="24"/>
        </w:rPr>
        <w:t>и</w:t>
      </w:r>
      <w:r>
        <w:rPr>
          <w:color w:val="171717"/>
          <w:spacing w:val="-13"/>
          <w:sz w:val="24"/>
        </w:rPr>
        <w:t xml:space="preserve"> </w:t>
      </w:r>
      <w:r>
        <w:rPr>
          <w:color w:val="171717"/>
          <w:sz w:val="24"/>
        </w:rPr>
        <w:t>содержание</w:t>
      </w:r>
      <w:r>
        <w:rPr>
          <w:color w:val="171717"/>
          <w:spacing w:val="-14"/>
          <w:sz w:val="24"/>
        </w:rPr>
        <w:t xml:space="preserve"> </w:t>
      </w:r>
      <w:r>
        <w:rPr>
          <w:color w:val="171717"/>
          <w:sz w:val="24"/>
        </w:rPr>
        <w:t>направлений</w:t>
      </w:r>
      <w:r>
        <w:rPr>
          <w:color w:val="171717"/>
          <w:spacing w:val="-13"/>
          <w:sz w:val="24"/>
        </w:rPr>
        <w:t xml:space="preserve"> </w:t>
      </w:r>
      <w:r>
        <w:rPr>
          <w:color w:val="171717"/>
          <w:spacing w:val="-2"/>
          <w:sz w:val="24"/>
        </w:rPr>
        <w:t>работы.</w:t>
      </w:r>
    </w:p>
    <w:p w:rsidR="00AE3C4D" w:rsidRDefault="00E21DE7" w:rsidP="00AA7C8F">
      <w:pPr>
        <w:pStyle w:val="a4"/>
        <w:numPr>
          <w:ilvl w:val="1"/>
          <w:numId w:val="24"/>
        </w:numPr>
        <w:tabs>
          <w:tab w:val="left" w:pos="1121"/>
        </w:tabs>
        <w:ind w:left="1120"/>
        <w:jc w:val="left"/>
        <w:rPr>
          <w:sz w:val="24"/>
        </w:rPr>
      </w:pPr>
      <w:r>
        <w:rPr>
          <w:color w:val="171717"/>
          <w:spacing w:val="-2"/>
          <w:sz w:val="24"/>
        </w:rPr>
        <w:t>Механизмы</w:t>
      </w:r>
      <w:r>
        <w:rPr>
          <w:color w:val="171717"/>
          <w:spacing w:val="2"/>
          <w:sz w:val="24"/>
        </w:rPr>
        <w:t xml:space="preserve"> </w:t>
      </w:r>
      <w:r>
        <w:rPr>
          <w:color w:val="171717"/>
          <w:spacing w:val="-2"/>
          <w:sz w:val="24"/>
        </w:rPr>
        <w:t>реализации</w:t>
      </w:r>
      <w:r>
        <w:rPr>
          <w:color w:val="171717"/>
          <w:spacing w:val="2"/>
          <w:sz w:val="24"/>
        </w:rPr>
        <w:t xml:space="preserve"> </w:t>
      </w:r>
      <w:r>
        <w:rPr>
          <w:color w:val="171717"/>
          <w:spacing w:val="-2"/>
          <w:sz w:val="24"/>
        </w:rPr>
        <w:t>программы.</w:t>
      </w:r>
    </w:p>
    <w:p w:rsidR="00AE3C4D" w:rsidRDefault="00E21DE7" w:rsidP="00AA7C8F">
      <w:pPr>
        <w:pStyle w:val="a4"/>
        <w:numPr>
          <w:ilvl w:val="1"/>
          <w:numId w:val="24"/>
        </w:numPr>
        <w:tabs>
          <w:tab w:val="left" w:pos="1121"/>
        </w:tabs>
        <w:ind w:left="1120"/>
        <w:jc w:val="left"/>
        <w:rPr>
          <w:sz w:val="24"/>
        </w:rPr>
      </w:pPr>
      <w:r>
        <w:rPr>
          <w:color w:val="171717"/>
          <w:sz w:val="24"/>
        </w:rPr>
        <w:t>Условия</w:t>
      </w:r>
      <w:r>
        <w:rPr>
          <w:color w:val="171717"/>
          <w:spacing w:val="-13"/>
          <w:sz w:val="24"/>
        </w:rPr>
        <w:t xml:space="preserve"> </w:t>
      </w:r>
      <w:r>
        <w:rPr>
          <w:color w:val="171717"/>
          <w:sz w:val="24"/>
        </w:rPr>
        <w:t>реализации</w:t>
      </w:r>
      <w:r>
        <w:rPr>
          <w:color w:val="171717"/>
          <w:spacing w:val="-14"/>
          <w:sz w:val="24"/>
        </w:rPr>
        <w:t xml:space="preserve"> </w:t>
      </w:r>
      <w:r>
        <w:rPr>
          <w:color w:val="171717"/>
          <w:spacing w:val="-2"/>
          <w:sz w:val="24"/>
        </w:rPr>
        <w:t>программы.</w:t>
      </w:r>
    </w:p>
    <w:p w:rsidR="00AE3C4D" w:rsidRDefault="00E21DE7" w:rsidP="00AA7C8F">
      <w:pPr>
        <w:pStyle w:val="a4"/>
        <w:numPr>
          <w:ilvl w:val="1"/>
          <w:numId w:val="24"/>
        </w:numPr>
        <w:tabs>
          <w:tab w:val="left" w:pos="1121"/>
        </w:tabs>
        <w:ind w:left="1120"/>
        <w:jc w:val="left"/>
        <w:rPr>
          <w:sz w:val="24"/>
        </w:rPr>
      </w:pPr>
      <w:r>
        <w:rPr>
          <w:color w:val="171717"/>
          <w:spacing w:val="-2"/>
          <w:sz w:val="24"/>
        </w:rPr>
        <w:t>Планируемые</w:t>
      </w:r>
      <w:r>
        <w:rPr>
          <w:color w:val="171717"/>
          <w:spacing w:val="2"/>
          <w:sz w:val="24"/>
        </w:rPr>
        <w:t xml:space="preserve"> </w:t>
      </w:r>
      <w:r>
        <w:rPr>
          <w:color w:val="171717"/>
          <w:spacing w:val="-2"/>
          <w:sz w:val="24"/>
        </w:rPr>
        <w:t>результаты</w:t>
      </w:r>
      <w:r>
        <w:rPr>
          <w:color w:val="171717"/>
          <w:spacing w:val="4"/>
          <w:sz w:val="24"/>
        </w:rPr>
        <w:t xml:space="preserve"> </w:t>
      </w:r>
      <w:r>
        <w:rPr>
          <w:color w:val="171717"/>
          <w:spacing w:val="-2"/>
          <w:sz w:val="24"/>
        </w:rPr>
        <w:t>реализации</w:t>
      </w:r>
      <w:r>
        <w:rPr>
          <w:color w:val="171717"/>
          <w:spacing w:val="2"/>
          <w:sz w:val="24"/>
        </w:rPr>
        <w:t xml:space="preserve"> </w:t>
      </w:r>
      <w:r>
        <w:rPr>
          <w:color w:val="171717"/>
          <w:spacing w:val="-2"/>
          <w:sz w:val="24"/>
        </w:rPr>
        <w:t>программы.</w:t>
      </w:r>
    </w:p>
    <w:p w:rsidR="00AE3C4D" w:rsidRDefault="00AE3C4D">
      <w:pPr>
        <w:pStyle w:val="a3"/>
        <w:spacing w:before="6"/>
        <w:ind w:left="0" w:firstLine="0"/>
        <w:jc w:val="left"/>
      </w:pPr>
    </w:p>
    <w:p w:rsidR="00AE3C4D" w:rsidRDefault="00E21DE7" w:rsidP="00AA7C8F">
      <w:pPr>
        <w:pStyle w:val="2"/>
        <w:numPr>
          <w:ilvl w:val="2"/>
          <w:numId w:val="23"/>
        </w:numPr>
        <w:tabs>
          <w:tab w:val="left" w:pos="1582"/>
        </w:tabs>
        <w:spacing w:line="240" w:lineRule="auto"/>
        <w:ind w:hanging="601"/>
      </w:pPr>
      <w:r>
        <w:rPr>
          <w:color w:val="171717"/>
        </w:rPr>
        <w:t>Цели,</w:t>
      </w:r>
      <w:r>
        <w:rPr>
          <w:color w:val="171717"/>
          <w:spacing w:val="-5"/>
        </w:rPr>
        <w:t xml:space="preserve"> </w:t>
      </w:r>
      <w:r>
        <w:rPr>
          <w:color w:val="171717"/>
        </w:rPr>
        <w:t>задачи</w:t>
      </w:r>
      <w:r>
        <w:rPr>
          <w:color w:val="171717"/>
          <w:spacing w:val="-2"/>
        </w:rPr>
        <w:t xml:space="preserve"> </w:t>
      </w:r>
      <w:r>
        <w:rPr>
          <w:color w:val="171717"/>
        </w:rPr>
        <w:t>и</w:t>
      </w:r>
      <w:r>
        <w:rPr>
          <w:color w:val="171717"/>
          <w:spacing w:val="-1"/>
        </w:rPr>
        <w:t xml:space="preserve"> </w:t>
      </w:r>
      <w:r>
        <w:rPr>
          <w:color w:val="171717"/>
        </w:rPr>
        <w:t>принципы</w:t>
      </w:r>
      <w:r>
        <w:rPr>
          <w:color w:val="171717"/>
          <w:spacing w:val="-5"/>
        </w:rPr>
        <w:t xml:space="preserve"> </w:t>
      </w:r>
      <w:r>
        <w:rPr>
          <w:color w:val="171717"/>
        </w:rPr>
        <w:t>построения</w:t>
      </w:r>
      <w:r>
        <w:rPr>
          <w:color w:val="171717"/>
          <w:spacing w:val="-5"/>
        </w:rPr>
        <w:t xml:space="preserve"> </w:t>
      </w:r>
      <w:r>
        <w:rPr>
          <w:color w:val="171717"/>
        </w:rPr>
        <w:t>программы</w:t>
      </w:r>
      <w:r>
        <w:rPr>
          <w:color w:val="171717"/>
          <w:spacing w:val="-3"/>
        </w:rPr>
        <w:t xml:space="preserve"> </w:t>
      </w:r>
      <w:r>
        <w:rPr>
          <w:color w:val="171717"/>
        </w:rPr>
        <w:t>коррекционной</w:t>
      </w:r>
      <w:r>
        <w:rPr>
          <w:color w:val="171717"/>
          <w:spacing w:val="-3"/>
        </w:rPr>
        <w:t xml:space="preserve"> </w:t>
      </w:r>
      <w:r>
        <w:rPr>
          <w:color w:val="171717"/>
          <w:spacing w:val="-2"/>
        </w:rPr>
        <w:t>работы</w:t>
      </w:r>
    </w:p>
    <w:p w:rsidR="00AE3C4D" w:rsidRDefault="00AE3C4D">
      <w:pPr>
        <w:pStyle w:val="a3"/>
        <w:spacing w:before="6"/>
        <w:ind w:left="0" w:firstLine="0"/>
        <w:jc w:val="left"/>
        <w:rPr>
          <w:b/>
          <w:sz w:val="23"/>
        </w:rPr>
      </w:pPr>
    </w:p>
    <w:p w:rsidR="00AE3C4D" w:rsidRDefault="00E21DE7">
      <w:pPr>
        <w:pStyle w:val="a3"/>
        <w:ind w:right="1134"/>
      </w:pPr>
      <w:r>
        <w:rPr>
          <w:b/>
          <w:i/>
          <w:color w:val="171717"/>
        </w:rPr>
        <w:t xml:space="preserve">Цель программы коррекционной </w:t>
      </w:r>
      <w:r>
        <w:rPr>
          <w:color w:val="171717"/>
        </w:rPr>
        <w:t>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w:t>
      </w:r>
      <w:r>
        <w:rPr>
          <w:color w:val="171717"/>
          <w:spacing w:val="40"/>
        </w:rPr>
        <w:t xml:space="preserve"> </w:t>
      </w:r>
      <w:r>
        <w:rPr>
          <w:color w:val="171717"/>
        </w:rPr>
        <w:t>для самореализации в обществе.</w:t>
      </w:r>
    </w:p>
    <w:p w:rsidR="00AE3C4D" w:rsidRDefault="00E21DE7">
      <w:pPr>
        <w:pStyle w:val="a3"/>
        <w:spacing w:before="1"/>
        <w:ind w:right="1136"/>
      </w:pPr>
      <w:r>
        <w:rPr>
          <w:color w:val="171717"/>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AE3C4D" w:rsidRDefault="00E21DE7">
      <w:pPr>
        <w:pStyle w:val="3"/>
      </w:pPr>
      <w:r>
        <w:rPr>
          <w:color w:val="171717"/>
        </w:rPr>
        <w:t>Задачи</w:t>
      </w:r>
      <w:r>
        <w:rPr>
          <w:color w:val="171717"/>
          <w:spacing w:val="-1"/>
        </w:rPr>
        <w:t xml:space="preserve"> </w:t>
      </w:r>
      <w:r>
        <w:rPr>
          <w:color w:val="171717"/>
          <w:spacing w:val="-2"/>
        </w:rPr>
        <w:t>программы:</w:t>
      </w:r>
    </w:p>
    <w:p w:rsidR="00AE3C4D" w:rsidRDefault="00E21DE7" w:rsidP="00AA7C8F">
      <w:pPr>
        <w:pStyle w:val="a4"/>
        <w:numPr>
          <w:ilvl w:val="1"/>
          <w:numId w:val="24"/>
        </w:numPr>
        <w:tabs>
          <w:tab w:val="left" w:pos="1121"/>
        </w:tabs>
        <w:ind w:right="1138" w:firstLine="708"/>
        <w:rPr>
          <w:sz w:val="24"/>
        </w:rPr>
      </w:pPr>
      <w:r>
        <w:rPr>
          <w:color w:val="171717"/>
          <w:sz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w:t>
      </w:r>
      <w:r>
        <w:rPr>
          <w:color w:val="171717"/>
          <w:spacing w:val="-4"/>
          <w:sz w:val="24"/>
        </w:rPr>
        <w:t xml:space="preserve"> </w:t>
      </w:r>
      <w:r>
        <w:rPr>
          <w:color w:val="171717"/>
          <w:sz w:val="24"/>
        </w:rPr>
        <w:t>при</w:t>
      </w:r>
      <w:r>
        <w:rPr>
          <w:color w:val="171717"/>
          <w:spacing w:val="-4"/>
          <w:sz w:val="24"/>
        </w:rPr>
        <w:t xml:space="preserve"> </w:t>
      </w:r>
      <w:r>
        <w:rPr>
          <w:color w:val="171717"/>
          <w:sz w:val="24"/>
        </w:rPr>
        <w:t>освоении</w:t>
      </w:r>
      <w:r>
        <w:rPr>
          <w:color w:val="171717"/>
          <w:spacing w:val="-6"/>
          <w:sz w:val="24"/>
        </w:rPr>
        <w:t xml:space="preserve"> </w:t>
      </w:r>
      <w:r>
        <w:rPr>
          <w:color w:val="171717"/>
          <w:sz w:val="24"/>
        </w:rPr>
        <w:t>основной</w:t>
      </w:r>
      <w:r>
        <w:rPr>
          <w:color w:val="171717"/>
          <w:spacing w:val="-4"/>
          <w:sz w:val="24"/>
        </w:rPr>
        <w:t xml:space="preserve"> </w:t>
      </w:r>
      <w:r>
        <w:rPr>
          <w:color w:val="171717"/>
          <w:sz w:val="24"/>
        </w:rPr>
        <w:t>образовательной</w:t>
      </w:r>
      <w:r>
        <w:rPr>
          <w:color w:val="171717"/>
          <w:spacing w:val="-4"/>
          <w:sz w:val="24"/>
        </w:rPr>
        <w:t xml:space="preserve"> </w:t>
      </w:r>
      <w:r>
        <w:rPr>
          <w:color w:val="171717"/>
          <w:sz w:val="24"/>
        </w:rPr>
        <w:t>программы</w:t>
      </w:r>
      <w:r>
        <w:rPr>
          <w:color w:val="171717"/>
          <w:spacing w:val="-4"/>
          <w:sz w:val="24"/>
        </w:rPr>
        <w:t xml:space="preserve"> </w:t>
      </w:r>
      <w:r>
        <w:rPr>
          <w:color w:val="171717"/>
          <w:sz w:val="24"/>
        </w:rPr>
        <w:t>основного</w:t>
      </w:r>
      <w:r>
        <w:rPr>
          <w:color w:val="171717"/>
          <w:spacing w:val="-4"/>
          <w:sz w:val="24"/>
        </w:rPr>
        <w:t xml:space="preserve"> </w:t>
      </w:r>
      <w:r>
        <w:rPr>
          <w:color w:val="171717"/>
          <w:sz w:val="24"/>
        </w:rPr>
        <w:t>общего</w:t>
      </w:r>
      <w:r>
        <w:rPr>
          <w:color w:val="171717"/>
          <w:spacing w:val="-5"/>
          <w:sz w:val="24"/>
        </w:rPr>
        <w:t xml:space="preserve"> </w:t>
      </w:r>
      <w:r>
        <w:rPr>
          <w:color w:val="171717"/>
          <w:sz w:val="24"/>
        </w:rPr>
        <w:t>образования;</w:t>
      </w:r>
    </w:p>
    <w:p w:rsidR="00AE3C4D" w:rsidRDefault="00E21DE7" w:rsidP="00AA7C8F">
      <w:pPr>
        <w:pStyle w:val="a4"/>
        <w:numPr>
          <w:ilvl w:val="1"/>
          <w:numId w:val="24"/>
        </w:numPr>
        <w:tabs>
          <w:tab w:val="left" w:pos="1121"/>
        </w:tabs>
        <w:ind w:right="1133" w:firstLine="708"/>
        <w:rPr>
          <w:sz w:val="24"/>
        </w:rPr>
      </w:pPr>
      <w:r>
        <w:rPr>
          <w:color w:val="171717"/>
          <w:sz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w:t>
      </w:r>
      <w:r>
        <w:rPr>
          <w:color w:val="171717"/>
          <w:spacing w:val="-1"/>
          <w:sz w:val="24"/>
        </w:rPr>
        <w:t xml:space="preserve"> </w:t>
      </w:r>
      <w:r>
        <w:rPr>
          <w:color w:val="171717"/>
          <w:sz w:val="24"/>
        </w:rPr>
        <w:t xml:space="preserve">их познавательных и коммуникативных </w:t>
      </w:r>
      <w:r>
        <w:rPr>
          <w:color w:val="171717"/>
          <w:spacing w:val="-2"/>
          <w:sz w:val="24"/>
        </w:rPr>
        <w:t>способностей;</w:t>
      </w:r>
    </w:p>
    <w:p w:rsidR="00AE3C4D" w:rsidRDefault="00E21DE7" w:rsidP="00AA7C8F">
      <w:pPr>
        <w:pStyle w:val="a4"/>
        <w:numPr>
          <w:ilvl w:val="1"/>
          <w:numId w:val="24"/>
        </w:numPr>
        <w:tabs>
          <w:tab w:val="left" w:pos="1121"/>
        </w:tabs>
        <w:ind w:right="1128" w:firstLine="708"/>
        <w:rPr>
          <w:sz w:val="24"/>
        </w:rPr>
      </w:pPr>
      <w:r>
        <w:rPr>
          <w:color w:val="171717"/>
          <w:sz w:val="24"/>
        </w:rPr>
        <w:t>разработка и использование индивидуально-ориентированных коррекционно- развивающих образовательных программ, учебных планов для обучающихся с трудностями</w:t>
      </w:r>
      <w:r>
        <w:rPr>
          <w:color w:val="171717"/>
          <w:spacing w:val="80"/>
          <w:sz w:val="24"/>
        </w:rPr>
        <w:t xml:space="preserve"> </w:t>
      </w:r>
      <w:r>
        <w:rPr>
          <w:color w:val="171717"/>
          <w:sz w:val="24"/>
        </w:rPr>
        <w:t>в обучении и социализации с учетом особенностей психофизического развития обучающихся, их индивидуальных возможностей;</w:t>
      </w:r>
    </w:p>
    <w:p w:rsidR="00AE3C4D" w:rsidRDefault="00E21DE7" w:rsidP="00AA7C8F">
      <w:pPr>
        <w:pStyle w:val="a4"/>
        <w:numPr>
          <w:ilvl w:val="1"/>
          <w:numId w:val="24"/>
        </w:numPr>
        <w:tabs>
          <w:tab w:val="left" w:pos="1121"/>
        </w:tabs>
        <w:ind w:right="1135" w:firstLine="708"/>
        <w:rPr>
          <w:sz w:val="24"/>
        </w:rPr>
      </w:pPr>
      <w:r>
        <w:rPr>
          <w:color w:val="171717"/>
          <w:sz w:val="24"/>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E3C4D" w:rsidRDefault="00E21DE7" w:rsidP="00AA7C8F">
      <w:pPr>
        <w:pStyle w:val="a4"/>
        <w:numPr>
          <w:ilvl w:val="1"/>
          <w:numId w:val="24"/>
        </w:numPr>
        <w:tabs>
          <w:tab w:val="left" w:pos="1121"/>
        </w:tabs>
        <w:ind w:right="1132" w:firstLine="708"/>
        <w:rPr>
          <w:sz w:val="24"/>
        </w:rPr>
      </w:pPr>
      <w:r>
        <w:rPr>
          <w:color w:val="171717"/>
          <w:sz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E3C4D" w:rsidRDefault="00E21DE7" w:rsidP="00AA7C8F">
      <w:pPr>
        <w:pStyle w:val="a4"/>
        <w:numPr>
          <w:ilvl w:val="1"/>
          <w:numId w:val="24"/>
        </w:numPr>
        <w:tabs>
          <w:tab w:val="left" w:pos="1121"/>
        </w:tabs>
        <w:ind w:right="1140" w:firstLine="708"/>
        <w:rPr>
          <w:sz w:val="24"/>
        </w:rPr>
      </w:pPr>
      <w:r>
        <w:rPr>
          <w:color w:val="171717"/>
          <w:sz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AE3C4D" w:rsidRDefault="00E21DE7" w:rsidP="00AA7C8F">
      <w:pPr>
        <w:pStyle w:val="a4"/>
        <w:numPr>
          <w:ilvl w:val="1"/>
          <w:numId w:val="24"/>
        </w:numPr>
        <w:tabs>
          <w:tab w:val="left" w:pos="1121"/>
        </w:tabs>
        <w:ind w:right="1135" w:firstLine="708"/>
        <w:rPr>
          <w:sz w:val="24"/>
        </w:rPr>
      </w:pPr>
      <w:r>
        <w:rPr>
          <w:color w:val="171717"/>
          <w:sz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w:t>
      </w:r>
      <w:r>
        <w:rPr>
          <w:color w:val="171717"/>
          <w:spacing w:val="-2"/>
          <w:sz w:val="24"/>
        </w:rPr>
        <w:t>социализации.</w:t>
      </w:r>
    </w:p>
    <w:p w:rsidR="00AE3C4D" w:rsidRDefault="00E21DE7">
      <w:pPr>
        <w:pStyle w:val="3"/>
        <w:spacing w:before="3" w:line="240" w:lineRule="auto"/>
        <w:ind w:left="272" w:right="1139" w:firstLine="708"/>
      </w:pPr>
      <w:r>
        <w:rPr>
          <w:color w:val="171717"/>
        </w:rPr>
        <w:t xml:space="preserve">Содержание программы коррекционной работы определяют следующие </w:t>
      </w:r>
      <w:r>
        <w:rPr>
          <w:color w:val="171717"/>
          <w:spacing w:val="-2"/>
        </w:rPr>
        <w:t>принципы:</w:t>
      </w:r>
    </w:p>
    <w:p w:rsidR="00AE3C4D" w:rsidRDefault="00E21DE7" w:rsidP="00AA7C8F">
      <w:pPr>
        <w:pStyle w:val="a4"/>
        <w:numPr>
          <w:ilvl w:val="1"/>
          <w:numId w:val="24"/>
        </w:numPr>
        <w:tabs>
          <w:tab w:val="left" w:pos="1121"/>
        </w:tabs>
        <w:ind w:right="1131" w:firstLine="708"/>
        <w:rPr>
          <w:sz w:val="24"/>
        </w:rPr>
      </w:pPr>
      <w:r>
        <w:rPr>
          <w:i/>
          <w:color w:val="171717"/>
          <w:sz w:val="24"/>
        </w:rPr>
        <w:t xml:space="preserve">Преемственность. </w:t>
      </w:r>
      <w:r>
        <w:rPr>
          <w:color w:val="171717"/>
          <w:sz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w:t>
      </w:r>
      <w:r>
        <w:rPr>
          <w:color w:val="171717"/>
          <w:spacing w:val="67"/>
          <w:sz w:val="24"/>
        </w:rPr>
        <w:t xml:space="preserve"> </w:t>
      </w:r>
      <w:r>
        <w:rPr>
          <w:color w:val="171717"/>
          <w:sz w:val="24"/>
        </w:rPr>
        <w:t>школьникам</w:t>
      </w:r>
      <w:r>
        <w:rPr>
          <w:color w:val="171717"/>
          <w:spacing w:val="64"/>
          <w:sz w:val="24"/>
        </w:rPr>
        <w:t xml:space="preserve"> </w:t>
      </w:r>
      <w:r>
        <w:rPr>
          <w:color w:val="171717"/>
          <w:sz w:val="24"/>
        </w:rPr>
        <w:t>с</w:t>
      </w:r>
      <w:r>
        <w:rPr>
          <w:color w:val="171717"/>
          <w:spacing w:val="64"/>
          <w:sz w:val="24"/>
        </w:rPr>
        <w:t xml:space="preserve"> </w:t>
      </w:r>
      <w:r>
        <w:rPr>
          <w:color w:val="171717"/>
          <w:sz w:val="24"/>
        </w:rPr>
        <w:t>трудностями</w:t>
      </w:r>
      <w:r>
        <w:rPr>
          <w:color w:val="171717"/>
          <w:spacing w:val="66"/>
          <w:sz w:val="24"/>
        </w:rPr>
        <w:t xml:space="preserve"> </w:t>
      </w:r>
      <w:r>
        <w:rPr>
          <w:color w:val="171717"/>
          <w:sz w:val="24"/>
        </w:rPr>
        <w:t>в</w:t>
      </w:r>
      <w:r>
        <w:rPr>
          <w:color w:val="171717"/>
          <w:spacing w:val="67"/>
          <w:sz w:val="24"/>
        </w:rPr>
        <w:t xml:space="preserve"> </w:t>
      </w:r>
      <w:r>
        <w:rPr>
          <w:color w:val="171717"/>
          <w:sz w:val="24"/>
        </w:rPr>
        <w:t>обучении</w:t>
      </w:r>
      <w:r>
        <w:rPr>
          <w:color w:val="171717"/>
          <w:spacing w:val="66"/>
          <w:sz w:val="24"/>
        </w:rPr>
        <w:t xml:space="preserve"> </w:t>
      </w:r>
      <w:r>
        <w:rPr>
          <w:color w:val="171717"/>
          <w:sz w:val="24"/>
        </w:rPr>
        <w:t>и</w:t>
      </w:r>
      <w:r>
        <w:rPr>
          <w:color w:val="171717"/>
          <w:spacing w:val="66"/>
          <w:sz w:val="24"/>
        </w:rPr>
        <w:t xml:space="preserve"> </w:t>
      </w:r>
      <w:r>
        <w:rPr>
          <w:color w:val="171717"/>
          <w:sz w:val="24"/>
        </w:rPr>
        <w:t>социализации</w:t>
      </w:r>
      <w:r>
        <w:rPr>
          <w:color w:val="171717"/>
          <w:spacing w:val="66"/>
          <w:sz w:val="24"/>
        </w:rPr>
        <w:t xml:space="preserve"> </w:t>
      </w:r>
      <w:r>
        <w:rPr>
          <w:color w:val="171717"/>
          <w:sz w:val="24"/>
        </w:rPr>
        <w:t>для</w:t>
      </w:r>
      <w:r>
        <w:rPr>
          <w:color w:val="171717"/>
          <w:spacing w:val="65"/>
          <w:sz w:val="24"/>
        </w:rPr>
        <w:t xml:space="preserve"> </w:t>
      </w:r>
      <w:r>
        <w:rPr>
          <w:color w:val="171717"/>
          <w:sz w:val="24"/>
        </w:rPr>
        <w:t>продолжения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1131" w:firstLine="0"/>
      </w:pPr>
      <w:r>
        <w:rPr>
          <w:color w:val="171717"/>
        </w:rPr>
        <w:lastRenderedPageBreak/>
        <w:t>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E3C4D" w:rsidRDefault="00E21DE7" w:rsidP="00AA7C8F">
      <w:pPr>
        <w:pStyle w:val="a4"/>
        <w:numPr>
          <w:ilvl w:val="1"/>
          <w:numId w:val="24"/>
        </w:numPr>
        <w:tabs>
          <w:tab w:val="left" w:pos="1121"/>
        </w:tabs>
        <w:ind w:right="1133" w:firstLine="708"/>
        <w:rPr>
          <w:sz w:val="24"/>
        </w:rPr>
      </w:pPr>
      <w:r>
        <w:rPr>
          <w:i/>
          <w:color w:val="171717"/>
          <w:sz w:val="24"/>
        </w:rPr>
        <w:t xml:space="preserve">Соблюдение интересов обучающихся. </w:t>
      </w:r>
      <w:r>
        <w:rPr>
          <w:color w:val="171717"/>
          <w:sz w:val="24"/>
        </w:rPr>
        <w:t xml:space="preserve">Принцип определяет позицию специалиста, который призван решать проблему обучающихся с максимальной пользой и в интересах </w:t>
      </w:r>
      <w:r>
        <w:rPr>
          <w:color w:val="171717"/>
          <w:spacing w:val="-2"/>
          <w:sz w:val="24"/>
        </w:rPr>
        <w:t>обучающихся.</w:t>
      </w:r>
    </w:p>
    <w:p w:rsidR="00AE3C4D" w:rsidRDefault="00E21DE7" w:rsidP="00AA7C8F">
      <w:pPr>
        <w:pStyle w:val="a4"/>
        <w:numPr>
          <w:ilvl w:val="1"/>
          <w:numId w:val="24"/>
        </w:numPr>
        <w:tabs>
          <w:tab w:val="left" w:pos="1121"/>
        </w:tabs>
        <w:ind w:right="1133" w:firstLine="708"/>
        <w:rPr>
          <w:sz w:val="24"/>
        </w:rPr>
      </w:pPr>
      <w:r>
        <w:rPr>
          <w:i/>
          <w:color w:val="171717"/>
          <w:sz w:val="24"/>
        </w:rPr>
        <w:t xml:space="preserve">Непрерывность. </w:t>
      </w:r>
      <w:r>
        <w:rPr>
          <w:color w:val="171717"/>
          <w:sz w:val="24"/>
        </w:rPr>
        <w:t xml:space="preserve">Принцип гарантирует обучающемуся и его родителям непрерывность помощи до полного решения проблемы или определения подхода к ее </w:t>
      </w:r>
      <w:r>
        <w:rPr>
          <w:color w:val="171717"/>
          <w:spacing w:val="-2"/>
          <w:sz w:val="24"/>
        </w:rPr>
        <w:t>решению.</w:t>
      </w:r>
    </w:p>
    <w:p w:rsidR="00AE3C4D" w:rsidRDefault="00E21DE7" w:rsidP="00AA7C8F">
      <w:pPr>
        <w:pStyle w:val="a4"/>
        <w:numPr>
          <w:ilvl w:val="1"/>
          <w:numId w:val="24"/>
        </w:numPr>
        <w:tabs>
          <w:tab w:val="left" w:pos="1121"/>
        </w:tabs>
        <w:ind w:right="1136" w:firstLine="708"/>
        <w:rPr>
          <w:sz w:val="24"/>
        </w:rPr>
      </w:pPr>
      <w:r>
        <w:rPr>
          <w:i/>
          <w:color w:val="171717"/>
          <w:sz w:val="24"/>
        </w:rPr>
        <w:t xml:space="preserve">Вариативность. </w:t>
      </w:r>
      <w:r>
        <w:rPr>
          <w:color w:val="171717"/>
          <w:sz w:val="24"/>
        </w:rPr>
        <w:t xml:space="preserve">Принцип предполагает создание вариативных условий для получения образования обучающимся, имеющими различные трудности в обучении и </w:t>
      </w:r>
      <w:r>
        <w:rPr>
          <w:color w:val="171717"/>
          <w:spacing w:val="-2"/>
          <w:sz w:val="24"/>
        </w:rPr>
        <w:t>социализации.</w:t>
      </w:r>
    </w:p>
    <w:p w:rsidR="00AE3C4D" w:rsidRDefault="00E21DE7" w:rsidP="00AA7C8F">
      <w:pPr>
        <w:pStyle w:val="a4"/>
        <w:numPr>
          <w:ilvl w:val="1"/>
          <w:numId w:val="24"/>
        </w:numPr>
        <w:tabs>
          <w:tab w:val="left" w:pos="1121"/>
        </w:tabs>
        <w:spacing w:before="1"/>
        <w:ind w:right="1129" w:firstLine="708"/>
        <w:rPr>
          <w:sz w:val="24"/>
        </w:rPr>
      </w:pPr>
      <w:r>
        <w:rPr>
          <w:i/>
          <w:color w:val="171717"/>
          <w:sz w:val="24"/>
        </w:rPr>
        <w:t xml:space="preserve">Комплексность и системность. </w:t>
      </w:r>
      <w:r>
        <w:rPr>
          <w:color w:val="171717"/>
          <w:sz w:val="24"/>
        </w:rPr>
        <w:t>Принцип обеспечивает единство в подходах к диа- 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 логопед, социальный педагог).</w:t>
      </w:r>
    </w:p>
    <w:p w:rsidR="00AE3C4D" w:rsidRDefault="00AE3C4D">
      <w:pPr>
        <w:pStyle w:val="a3"/>
        <w:ind w:left="0" w:firstLine="0"/>
        <w:jc w:val="left"/>
        <w:rPr>
          <w:sz w:val="26"/>
        </w:rPr>
      </w:pPr>
    </w:p>
    <w:p w:rsidR="00AE3C4D" w:rsidRDefault="00AE3C4D">
      <w:pPr>
        <w:pStyle w:val="a3"/>
        <w:spacing w:before="5"/>
        <w:ind w:left="0" w:firstLine="0"/>
        <w:jc w:val="left"/>
        <w:rPr>
          <w:sz w:val="22"/>
        </w:rPr>
      </w:pPr>
    </w:p>
    <w:p w:rsidR="00AE3C4D" w:rsidRDefault="00E21DE7" w:rsidP="00AA7C8F">
      <w:pPr>
        <w:pStyle w:val="2"/>
        <w:numPr>
          <w:ilvl w:val="2"/>
          <w:numId w:val="23"/>
        </w:numPr>
        <w:tabs>
          <w:tab w:val="left" w:pos="1582"/>
        </w:tabs>
        <w:spacing w:line="240" w:lineRule="auto"/>
        <w:ind w:hanging="601"/>
      </w:pPr>
      <w:r>
        <w:rPr>
          <w:color w:val="171717"/>
        </w:rPr>
        <w:t>Перечень</w:t>
      </w:r>
      <w:r>
        <w:rPr>
          <w:color w:val="171717"/>
          <w:spacing w:val="-3"/>
        </w:rPr>
        <w:t xml:space="preserve"> </w:t>
      </w:r>
      <w:r>
        <w:rPr>
          <w:color w:val="171717"/>
        </w:rPr>
        <w:t>и</w:t>
      </w:r>
      <w:r>
        <w:rPr>
          <w:color w:val="171717"/>
          <w:spacing w:val="-3"/>
        </w:rPr>
        <w:t xml:space="preserve"> </w:t>
      </w:r>
      <w:r>
        <w:rPr>
          <w:color w:val="171717"/>
        </w:rPr>
        <w:t>содержание</w:t>
      </w:r>
      <w:r>
        <w:rPr>
          <w:color w:val="171717"/>
          <w:spacing w:val="-4"/>
        </w:rPr>
        <w:t xml:space="preserve"> </w:t>
      </w:r>
      <w:r>
        <w:rPr>
          <w:color w:val="171717"/>
        </w:rPr>
        <w:t>направлений</w:t>
      </w:r>
      <w:r>
        <w:rPr>
          <w:color w:val="171717"/>
          <w:spacing w:val="-4"/>
        </w:rPr>
        <w:t xml:space="preserve"> </w:t>
      </w:r>
      <w:r>
        <w:rPr>
          <w:color w:val="171717"/>
          <w:spacing w:val="-2"/>
        </w:rPr>
        <w:t>работы</w:t>
      </w:r>
    </w:p>
    <w:p w:rsidR="00AE3C4D" w:rsidRDefault="00AE3C4D">
      <w:pPr>
        <w:pStyle w:val="a3"/>
        <w:spacing w:before="6"/>
        <w:ind w:left="0" w:firstLine="0"/>
        <w:jc w:val="left"/>
        <w:rPr>
          <w:b/>
          <w:sz w:val="23"/>
        </w:rPr>
      </w:pPr>
    </w:p>
    <w:p w:rsidR="00AE3C4D" w:rsidRDefault="00E21DE7">
      <w:pPr>
        <w:pStyle w:val="a3"/>
        <w:spacing w:before="1"/>
        <w:ind w:right="1124"/>
      </w:pPr>
      <w:r>
        <w:rPr>
          <w:color w:val="171717"/>
        </w:rPr>
        <w:t>Направления коррекционной работы - диагностическое, коррекционно-развивающее</w:t>
      </w:r>
      <w:r>
        <w:rPr>
          <w:color w:val="171717"/>
          <w:spacing w:val="-1"/>
        </w:rPr>
        <w:t xml:space="preserve"> </w:t>
      </w:r>
      <w:r>
        <w:rPr>
          <w:color w:val="171717"/>
        </w:rPr>
        <w:t xml:space="preserve">и психопрофилактическое, консультативное, информационно-просветительское - раскрывают- ся содержательно в разных организационных формах деятельности образовательной органи- </w:t>
      </w:r>
      <w:r>
        <w:rPr>
          <w:color w:val="171717"/>
          <w:spacing w:val="-2"/>
        </w:rPr>
        <w:t>зации.</w:t>
      </w:r>
    </w:p>
    <w:p w:rsidR="00AE3C4D" w:rsidRDefault="00E21DE7">
      <w:pPr>
        <w:pStyle w:val="a3"/>
        <w:ind w:right="1130"/>
      </w:pPr>
      <w:r>
        <w:rPr>
          <w:color w:val="171717"/>
        </w:rPr>
        <w:t>Данные направления отражают содержание системы комплексного психолого- педагогического сопровождения детей с трудностями в обучении и социализации.</w:t>
      </w:r>
    </w:p>
    <w:p w:rsidR="00AE3C4D" w:rsidRDefault="00AE3C4D">
      <w:pPr>
        <w:pStyle w:val="a3"/>
        <w:spacing w:before="5"/>
        <w:ind w:left="0" w:firstLine="0"/>
        <w:jc w:val="left"/>
      </w:pPr>
    </w:p>
    <w:p w:rsidR="00AE3C4D" w:rsidRDefault="00E21DE7">
      <w:pPr>
        <w:pStyle w:val="2"/>
        <w:spacing w:line="240" w:lineRule="auto"/>
      </w:pPr>
      <w:r>
        <w:rPr>
          <w:color w:val="171717"/>
        </w:rPr>
        <w:t>Характеристика</w:t>
      </w:r>
      <w:r>
        <w:rPr>
          <w:color w:val="171717"/>
          <w:spacing w:val="-7"/>
        </w:rPr>
        <w:t xml:space="preserve"> </w:t>
      </w:r>
      <w:r>
        <w:rPr>
          <w:color w:val="171717"/>
        </w:rPr>
        <w:t>содержания</w:t>
      </w:r>
      <w:r>
        <w:rPr>
          <w:color w:val="171717"/>
          <w:spacing w:val="-6"/>
        </w:rPr>
        <w:t xml:space="preserve"> </w:t>
      </w:r>
      <w:r>
        <w:rPr>
          <w:color w:val="171717"/>
        </w:rPr>
        <w:t>направлений</w:t>
      </w:r>
      <w:r>
        <w:rPr>
          <w:color w:val="171717"/>
          <w:spacing w:val="-6"/>
        </w:rPr>
        <w:t xml:space="preserve"> </w:t>
      </w:r>
      <w:r>
        <w:rPr>
          <w:color w:val="171717"/>
        </w:rPr>
        <w:t>коррекционной</w:t>
      </w:r>
      <w:r>
        <w:rPr>
          <w:color w:val="171717"/>
          <w:spacing w:val="-6"/>
        </w:rPr>
        <w:t xml:space="preserve"> </w:t>
      </w:r>
      <w:r>
        <w:rPr>
          <w:color w:val="171717"/>
          <w:spacing w:val="-2"/>
        </w:rPr>
        <w:t>работы</w:t>
      </w:r>
    </w:p>
    <w:p w:rsidR="00AE3C4D" w:rsidRDefault="00E21DE7">
      <w:pPr>
        <w:pStyle w:val="3"/>
        <w:spacing w:before="0"/>
      </w:pPr>
      <w:r>
        <w:rPr>
          <w:color w:val="171717"/>
        </w:rPr>
        <w:t>Диагностическая</w:t>
      </w:r>
      <w:r>
        <w:rPr>
          <w:color w:val="171717"/>
          <w:spacing w:val="-2"/>
        </w:rPr>
        <w:t xml:space="preserve"> </w:t>
      </w:r>
      <w:r>
        <w:rPr>
          <w:color w:val="171717"/>
        </w:rPr>
        <w:t>работа</w:t>
      </w:r>
      <w:r>
        <w:rPr>
          <w:color w:val="171717"/>
          <w:spacing w:val="-3"/>
        </w:rPr>
        <w:t xml:space="preserve"> </w:t>
      </w:r>
      <w:r>
        <w:rPr>
          <w:color w:val="171717"/>
          <w:spacing w:val="-2"/>
        </w:rPr>
        <w:t>включает:</w:t>
      </w:r>
    </w:p>
    <w:p w:rsidR="00AE3C4D" w:rsidRDefault="00E21DE7" w:rsidP="00AA7C8F">
      <w:pPr>
        <w:pStyle w:val="a4"/>
        <w:numPr>
          <w:ilvl w:val="1"/>
          <w:numId w:val="24"/>
        </w:numPr>
        <w:tabs>
          <w:tab w:val="left" w:pos="1121"/>
        </w:tabs>
        <w:ind w:right="1131" w:firstLine="708"/>
        <w:rPr>
          <w:sz w:val="24"/>
        </w:rPr>
      </w:pPr>
      <w:r>
        <w:rPr>
          <w:color w:val="171717"/>
          <w:sz w:val="24"/>
        </w:rPr>
        <w:t>выявление индивидуальных образовательных потребностей обучающихся с трудно- стями в обучении и социализации при освоении основной образовательной программы ос- новного общего образования;</w:t>
      </w:r>
    </w:p>
    <w:p w:rsidR="00AE3C4D" w:rsidRDefault="00E21DE7" w:rsidP="00AA7C8F">
      <w:pPr>
        <w:pStyle w:val="a4"/>
        <w:numPr>
          <w:ilvl w:val="1"/>
          <w:numId w:val="24"/>
        </w:numPr>
        <w:tabs>
          <w:tab w:val="left" w:pos="1121"/>
        </w:tabs>
        <w:ind w:right="1125" w:firstLine="708"/>
        <w:rPr>
          <w:sz w:val="24"/>
        </w:rPr>
      </w:pPr>
      <w:r>
        <w:rPr>
          <w:color w:val="171717"/>
          <w:sz w:val="24"/>
        </w:rPr>
        <w:t>проведение комплексной социально-психолого-педагогической диагностики психи- 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 педагогической помощи в условиях образовательной организации;</w:t>
      </w:r>
    </w:p>
    <w:p w:rsidR="00AE3C4D" w:rsidRDefault="00E21DE7" w:rsidP="00AA7C8F">
      <w:pPr>
        <w:pStyle w:val="a4"/>
        <w:numPr>
          <w:ilvl w:val="1"/>
          <w:numId w:val="24"/>
        </w:numPr>
        <w:tabs>
          <w:tab w:val="left" w:pos="1121"/>
        </w:tabs>
        <w:ind w:right="1131" w:firstLine="708"/>
        <w:rPr>
          <w:sz w:val="24"/>
        </w:rPr>
      </w:pPr>
      <w:r>
        <w:rPr>
          <w:color w:val="171717"/>
          <w:sz w:val="24"/>
        </w:rPr>
        <w:t xml:space="preserve">определение уровня актуального развития и зоны ближайшего развития обучающе- гося с трудностями в обучении и социализации, выявление резервных возможностей обуча- </w:t>
      </w:r>
      <w:r>
        <w:rPr>
          <w:color w:val="171717"/>
          <w:spacing w:val="-2"/>
          <w:sz w:val="24"/>
        </w:rPr>
        <w:t>ющегося;</w:t>
      </w:r>
    </w:p>
    <w:p w:rsidR="00AE3C4D" w:rsidRDefault="00E21DE7" w:rsidP="00AA7C8F">
      <w:pPr>
        <w:pStyle w:val="a4"/>
        <w:numPr>
          <w:ilvl w:val="1"/>
          <w:numId w:val="24"/>
        </w:numPr>
        <w:tabs>
          <w:tab w:val="left" w:pos="1121"/>
        </w:tabs>
        <w:ind w:right="1129" w:firstLine="708"/>
        <w:rPr>
          <w:sz w:val="24"/>
        </w:rPr>
      </w:pPr>
      <w:r>
        <w:rPr>
          <w:color w:val="171717"/>
          <w:sz w:val="24"/>
        </w:rPr>
        <w:t>изучение развития эмоционально-волевой, познавательной, речевой сфер и личност- ных особенностей обучающихся;</w:t>
      </w:r>
    </w:p>
    <w:p w:rsidR="00AE3C4D" w:rsidRDefault="00E21DE7" w:rsidP="00AA7C8F">
      <w:pPr>
        <w:pStyle w:val="a4"/>
        <w:numPr>
          <w:ilvl w:val="1"/>
          <w:numId w:val="24"/>
        </w:numPr>
        <w:tabs>
          <w:tab w:val="left" w:pos="1121"/>
        </w:tabs>
        <w:ind w:right="1132" w:firstLine="708"/>
        <w:rPr>
          <w:sz w:val="24"/>
        </w:rPr>
      </w:pPr>
      <w:r>
        <w:rPr>
          <w:color w:val="171717"/>
          <w:sz w:val="24"/>
        </w:rPr>
        <w:t xml:space="preserve">изучение социальной ситуации развития и условий семейного воспитания обучаю- </w:t>
      </w:r>
      <w:r>
        <w:rPr>
          <w:color w:val="171717"/>
          <w:spacing w:val="-2"/>
          <w:sz w:val="24"/>
        </w:rPr>
        <w:t>щихся;</w:t>
      </w:r>
    </w:p>
    <w:p w:rsidR="00AE3C4D" w:rsidRDefault="00E21DE7" w:rsidP="00AA7C8F">
      <w:pPr>
        <w:pStyle w:val="a4"/>
        <w:numPr>
          <w:ilvl w:val="1"/>
          <w:numId w:val="24"/>
        </w:numPr>
        <w:tabs>
          <w:tab w:val="left" w:pos="1121"/>
        </w:tabs>
        <w:ind w:left="1120"/>
        <w:rPr>
          <w:sz w:val="24"/>
        </w:rPr>
      </w:pPr>
      <w:r>
        <w:rPr>
          <w:color w:val="171717"/>
          <w:sz w:val="24"/>
        </w:rPr>
        <w:t>изучение</w:t>
      </w:r>
      <w:r>
        <w:rPr>
          <w:color w:val="171717"/>
          <w:spacing w:val="-15"/>
          <w:sz w:val="24"/>
        </w:rPr>
        <w:t xml:space="preserve"> </w:t>
      </w:r>
      <w:r>
        <w:rPr>
          <w:color w:val="171717"/>
          <w:sz w:val="24"/>
        </w:rPr>
        <w:t>адаптивных</w:t>
      </w:r>
      <w:r>
        <w:rPr>
          <w:color w:val="171717"/>
          <w:spacing w:val="-15"/>
          <w:sz w:val="24"/>
        </w:rPr>
        <w:t xml:space="preserve"> </w:t>
      </w:r>
      <w:r>
        <w:rPr>
          <w:color w:val="171717"/>
          <w:sz w:val="24"/>
        </w:rPr>
        <w:t>возможностей</w:t>
      </w:r>
      <w:r>
        <w:rPr>
          <w:color w:val="171717"/>
          <w:spacing w:val="-14"/>
          <w:sz w:val="24"/>
        </w:rPr>
        <w:t xml:space="preserve"> </w:t>
      </w:r>
      <w:r>
        <w:rPr>
          <w:color w:val="171717"/>
          <w:sz w:val="24"/>
        </w:rPr>
        <w:t>и</w:t>
      </w:r>
      <w:r>
        <w:rPr>
          <w:color w:val="171717"/>
          <w:spacing w:val="-12"/>
          <w:sz w:val="24"/>
        </w:rPr>
        <w:t xml:space="preserve"> </w:t>
      </w:r>
      <w:r>
        <w:rPr>
          <w:color w:val="171717"/>
          <w:sz w:val="24"/>
        </w:rPr>
        <w:t>уровня</w:t>
      </w:r>
      <w:r>
        <w:rPr>
          <w:color w:val="171717"/>
          <w:spacing w:val="-12"/>
          <w:sz w:val="24"/>
        </w:rPr>
        <w:t xml:space="preserve"> </w:t>
      </w:r>
      <w:r>
        <w:rPr>
          <w:color w:val="171717"/>
          <w:sz w:val="24"/>
        </w:rPr>
        <w:t>социализации</w:t>
      </w:r>
      <w:r>
        <w:rPr>
          <w:color w:val="171717"/>
          <w:spacing w:val="-14"/>
          <w:sz w:val="24"/>
        </w:rPr>
        <w:t xml:space="preserve"> </w:t>
      </w:r>
      <w:r>
        <w:rPr>
          <w:color w:val="171717"/>
          <w:spacing w:val="-2"/>
          <w:sz w:val="24"/>
        </w:rPr>
        <w:t>обучающихся;</w:t>
      </w:r>
    </w:p>
    <w:p w:rsidR="00AE3C4D" w:rsidRDefault="00E21DE7" w:rsidP="00AA7C8F">
      <w:pPr>
        <w:pStyle w:val="a4"/>
        <w:numPr>
          <w:ilvl w:val="1"/>
          <w:numId w:val="24"/>
        </w:numPr>
        <w:tabs>
          <w:tab w:val="left" w:pos="1121"/>
        </w:tabs>
        <w:ind w:right="1128" w:firstLine="708"/>
        <w:rPr>
          <w:sz w:val="24"/>
        </w:rPr>
      </w:pPr>
      <w:r>
        <w:rPr>
          <w:color w:val="171717"/>
          <w:sz w:val="24"/>
        </w:rPr>
        <w:t>изучение индивидуальных образовательных и социа ль но- ком му ни ка тив ных по- требностей обучающихся;</w:t>
      </w:r>
    </w:p>
    <w:p w:rsidR="00AE3C4D" w:rsidRDefault="00E21DE7" w:rsidP="00AA7C8F">
      <w:pPr>
        <w:pStyle w:val="a4"/>
        <w:numPr>
          <w:ilvl w:val="1"/>
          <w:numId w:val="24"/>
        </w:numPr>
        <w:tabs>
          <w:tab w:val="left" w:pos="1121"/>
        </w:tabs>
        <w:ind w:right="1137" w:firstLine="708"/>
        <w:rPr>
          <w:sz w:val="24"/>
        </w:rPr>
      </w:pPr>
      <w:r>
        <w:rPr>
          <w:color w:val="171717"/>
          <w:sz w:val="24"/>
        </w:rPr>
        <w:t>системный мониторинг уровня</w:t>
      </w:r>
      <w:r>
        <w:rPr>
          <w:color w:val="171717"/>
          <w:spacing w:val="-1"/>
          <w:sz w:val="24"/>
        </w:rPr>
        <w:t xml:space="preserve"> </w:t>
      </w:r>
      <w:r>
        <w:rPr>
          <w:color w:val="171717"/>
          <w:sz w:val="24"/>
        </w:rPr>
        <w:t>и динамики развития</w:t>
      </w:r>
      <w:r>
        <w:rPr>
          <w:color w:val="171717"/>
          <w:spacing w:val="-1"/>
          <w:sz w:val="24"/>
        </w:rPr>
        <w:t xml:space="preserve"> </w:t>
      </w:r>
      <w:r>
        <w:rPr>
          <w:color w:val="171717"/>
          <w:sz w:val="24"/>
        </w:rPr>
        <w:t>обучающихся,</w:t>
      </w:r>
      <w:r>
        <w:rPr>
          <w:color w:val="171717"/>
          <w:spacing w:val="-1"/>
          <w:sz w:val="24"/>
        </w:rPr>
        <w:t xml:space="preserve"> </w:t>
      </w:r>
      <w:r>
        <w:rPr>
          <w:color w:val="171717"/>
          <w:sz w:val="24"/>
        </w:rPr>
        <w:t>а</w:t>
      </w:r>
      <w:r>
        <w:rPr>
          <w:color w:val="171717"/>
          <w:spacing w:val="-2"/>
          <w:sz w:val="24"/>
        </w:rPr>
        <w:t xml:space="preserve"> </w:t>
      </w:r>
      <w:r>
        <w:rPr>
          <w:color w:val="171717"/>
          <w:sz w:val="24"/>
        </w:rPr>
        <w:t>также</w:t>
      </w:r>
      <w:r>
        <w:rPr>
          <w:color w:val="171717"/>
          <w:spacing w:val="-1"/>
          <w:sz w:val="24"/>
        </w:rPr>
        <w:t xml:space="preserve"> </w:t>
      </w:r>
      <w:r>
        <w:rPr>
          <w:color w:val="171717"/>
          <w:sz w:val="24"/>
        </w:rPr>
        <w:t>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4"/>
        </w:numPr>
        <w:tabs>
          <w:tab w:val="left" w:pos="1121"/>
        </w:tabs>
        <w:spacing w:before="64"/>
        <w:ind w:right="1140" w:firstLine="708"/>
        <w:rPr>
          <w:sz w:val="24"/>
        </w:rPr>
      </w:pPr>
      <w:r>
        <w:rPr>
          <w:color w:val="171717"/>
          <w:sz w:val="24"/>
        </w:rPr>
        <w:lastRenderedPageBreak/>
        <w:t>мониторинг динамики успешности освоения образовательных программ основного общего образования, включая программу коррекционной работы.</w:t>
      </w:r>
    </w:p>
    <w:p w:rsidR="00AE3C4D" w:rsidRDefault="00E21DE7">
      <w:pPr>
        <w:pStyle w:val="3"/>
      </w:pPr>
      <w:r>
        <w:rPr>
          <w:color w:val="171717"/>
        </w:rPr>
        <w:t>Коррекционно-развивающая</w:t>
      </w:r>
      <w:r>
        <w:rPr>
          <w:color w:val="171717"/>
          <w:spacing w:val="-9"/>
        </w:rPr>
        <w:t xml:space="preserve"> </w:t>
      </w:r>
      <w:r>
        <w:rPr>
          <w:color w:val="171717"/>
        </w:rPr>
        <w:t>и</w:t>
      </w:r>
      <w:r>
        <w:rPr>
          <w:color w:val="171717"/>
          <w:spacing w:val="-6"/>
        </w:rPr>
        <w:t xml:space="preserve"> </w:t>
      </w:r>
      <w:r>
        <w:rPr>
          <w:color w:val="171717"/>
        </w:rPr>
        <w:t>психопрофилактическая</w:t>
      </w:r>
      <w:r>
        <w:rPr>
          <w:color w:val="171717"/>
          <w:spacing w:val="-7"/>
        </w:rPr>
        <w:t xml:space="preserve"> </w:t>
      </w:r>
      <w:r>
        <w:rPr>
          <w:color w:val="171717"/>
        </w:rPr>
        <w:t>работа</w:t>
      </w:r>
      <w:r>
        <w:rPr>
          <w:color w:val="171717"/>
          <w:spacing w:val="-6"/>
        </w:rPr>
        <w:t xml:space="preserve"> </w:t>
      </w:r>
      <w:r>
        <w:rPr>
          <w:color w:val="171717"/>
          <w:spacing w:val="-2"/>
        </w:rPr>
        <w:t>включает:</w:t>
      </w:r>
    </w:p>
    <w:p w:rsidR="00AE3C4D" w:rsidRDefault="00E21DE7" w:rsidP="00AA7C8F">
      <w:pPr>
        <w:pStyle w:val="a4"/>
        <w:numPr>
          <w:ilvl w:val="1"/>
          <w:numId w:val="24"/>
        </w:numPr>
        <w:tabs>
          <w:tab w:val="left" w:pos="1121"/>
        </w:tabs>
        <w:ind w:right="1128" w:firstLine="708"/>
        <w:rPr>
          <w:sz w:val="24"/>
        </w:rPr>
      </w:pPr>
      <w:r>
        <w:rPr>
          <w:color w:val="171717"/>
          <w:sz w:val="24"/>
        </w:rPr>
        <w:t>реализацию комплексного индивидуально-ориентированного психолого- педагогического и социального сопровождения обучающихся с трудностями в обучении и социализации в условиях образовательного процесса;</w:t>
      </w:r>
    </w:p>
    <w:p w:rsidR="00AE3C4D" w:rsidRDefault="00E21DE7" w:rsidP="00AA7C8F">
      <w:pPr>
        <w:pStyle w:val="a4"/>
        <w:numPr>
          <w:ilvl w:val="1"/>
          <w:numId w:val="24"/>
        </w:numPr>
        <w:tabs>
          <w:tab w:val="left" w:pos="1121"/>
        </w:tabs>
        <w:ind w:right="1128" w:firstLine="708"/>
        <w:rPr>
          <w:sz w:val="24"/>
        </w:rPr>
      </w:pPr>
      <w:r>
        <w:rPr>
          <w:color w:val="171717"/>
          <w:sz w:val="24"/>
        </w:rPr>
        <w:t>разработку и реализацию индивидуально-ориентированных коррекционно- 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E3C4D" w:rsidRDefault="00E21DE7" w:rsidP="00AA7C8F">
      <w:pPr>
        <w:pStyle w:val="a4"/>
        <w:numPr>
          <w:ilvl w:val="1"/>
          <w:numId w:val="24"/>
        </w:numPr>
        <w:tabs>
          <w:tab w:val="left" w:pos="1121"/>
        </w:tabs>
        <w:ind w:right="1130" w:firstLine="708"/>
        <w:rPr>
          <w:sz w:val="24"/>
        </w:rPr>
      </w:pPr>
      <w:r>
        <w:rPr>
          <w:color w:val="171717"/>
          <w:sz w:val="24"/>
        </w:rPr>
        <w:t>организацию и проведение индивидуальных и групповых коррекционно- развивающих занятий, необходимых для преодоления нарушений развития, трудностей обу- чения и социализации;</w:t>
      </w:r>
    </w:p>
    <w:p w:rsidR="00AE3C4D" w:rsidRDefault="00E21DE7" w:rsidP="00AA7C8F">
      <w:pPr>
        <w:pStyle w:val="a4"/>
        <w:numPr>
          <w:ilvl w:val="1"/>
          <w:numId w:val="24"/>
        </w:numPr>
        <w:tabs>
          <w:tab w:val="left" w:pos="1121"/>
        </w:tabs>
        <w:ind w:right="1128" w:firstLine="708"/>
        <w:rPr>
          <w:sz w:val="24"/>
        </w:rPr>
      </w:pPr>
      <w:r>
        <w:rPr>
          <w:color w:val="171717"/>
          <w:sz w:val="24"/>
        </w:rPr>
        <w:t>коррекцию и развитие высших психических функций, эмоци онально-волевой, по- знавательной и коммуникативной сфер;</w:t>
      </w:r>
    </w:p>
    <w:p w:rsidR="00AE3C4D" w:rsidRDefault="00E21DE7" w:rsidP="00AA7C8F">
      <w:pPr>
        <w:pStyle w:val="a4"/>
        <w:numPr>
          <w:ilvl w:val="1"/>
          <w:numId w:val="24"/>
        </w:numPr>
        <w:tabs>
          <w:tab w:val="left" w:pos="1121"/>
        </w:tabs>
        <w:ind w:right="1130" w:firstLine="708"/>
        <w:rPr>
          <w:sz w:val="24"/>
        </w:rPr>
      </w:pPr>
      <w:r>
        <w:rPr>
          <w:color w:val="171717"/>
          <w:sz w:val="24"/>
        </w:rPr>
        <w:t>развитие и укрепление зрелых личностных установок, формирование адекватных форм утверждения самостоятельности;</w:t>
      </w:r>
    </w:p>
    <w:p w:rsidR="00AE3C4D" w:rsidRDefault="00E21DE7" w:rsidP="00AA7C8F">
      <w:pPr>
        <w:pStyle w:val="a4"/>
        <w:numPr>
          <w:ilvl w:val="1"/>
          <w:numId w:val="24"/>
        </w:numPr>
        <w:tabs>
          <w:tab w:val="left" w:pos="1121"/>
        </w:tabs>
        <w:ind w:left="1120"/>
        <w:rPr>
          <w:sz w:val="24"/>
        </w:rPr>
      </w:pPr>
      <w:r>
        <w:rPr>
          <w:color w:val="171717"/>
          <w:sz w:val="24"/>
        </w:rPr>
        <w:t>формирование</w:t>
      </w:r>
      <w:r>
        <w:rPr>
          <w:color w:val="171717"/>
          <w:spacing w:val="-15"/>
          <w:sz w:val="24"/>
        </w:rPr>
        <w:t xml:space="preserve"> </w:t>
      </w:r>
      <w:r>
        <w:rPr>
          <w:color w:val="171717"/>
          <w:sz w:val="24"/>
        </w:rPr>
        <w:t>способов</w:t>
      </w:r>
      <w:r>
        <w:rPr>
          <w:color w:val="171717"/>
          <w:spacing w:val="-15"/>
          <w:sz w:val="24"/>
        </w:rPr>
        <w:t xml:space="preserve"> </w:t>
      </w:r>
      <w:r>
        <w:rPr>
          <w:color w:val="171717"/>
          <w:sz w:val="24"/>
        </w:rPr>
        <w:t>регуляции</w:t>
      </w:r>
      <w:r>
        <w:rPr>
          <w:color w:val="171717"/>
          <w:spacing w:val="-15"/>
          <w:sz w:val="24"/>
        </w:rPr>
        <w:t xml:space="preserve"> </w:t>
      </w:r>
      <w:r>
        <w:rPr>
          <w:color w:val="171717"/>
          <w:sz w:val="24"/>
        </w:rPr>
        <w:t>поведения</w:t>
      </w:r>
      <w:r>
        <w:rPr>
          <w:color w:val="171717"/>
          <w:spacing w:val="-15"/>
          <w:sz w:val="24"/>
        </w:rPr>
        <w:t xml:space="preserve"> </w:t>
      </w:r>
      <w:r>
        <w:rPr>
          <w:color w:val="171717"/>
          <w:sz w:val="24"/>
        </w:rPr>
        <w:t>и</w:t>
      </w:r>
      <w:r>
        <w:rPr>
          <w:color w:val="171717"/>
          <w:spacing w:val="-14"/>
          <w:sz w:val="24"/>
        </w:rPr>
        <w:t xml:space="preserve"> </w:t>
      </w:r>
      <w:r>
        <w:rPr>
          <w:color w:val="171717"/>
          <w:sz w:val="24"/>
        </w:rPr>
        <w:t>эмоциональных</w:t>
      </w:r>
      <w:r>
        <w:rPr>
          <w:color w:val="171717"/>
          <w:spacing w:val="-13"/>
          <w:sz w:val="24"/>
        </w:rPr>
        <w:t xml:space="preserve"> </w:t>
      </w:r>
      <w:r>
        <w:rPr>
          <w:color w:val="171717"/>
          <w:spacing w:val="-2"/>
          <w:sz w:val="24"/>
        </w:rPr>
        <w:t>состояний;</w:t>
      </w:r>
    </w:p>
    <w:p w:rsidR="00AE3C4D" w:rsidRDefault="00E21DE7" w:rsidP="00AA7C8F">
      <w:pPr>
        <w:pStyle w:val="a4"/>
        <w:numPr>
          <w:ilvl w:val="1"/>
          <w:numId w:val="24"/>
        </w:numPr>
        <w:tabs>
          <w:tab w:val="left" w:pos="1121"/>
        </w:tabs>
        <w:ind w:right="1132" w:firstLine="708"/>
        <w:rPr>
          <w:sz w:val="24"/>
        </w:rPr>
      </w:pPr>
      <w:r>
        <w:rPr>
          <w:color w:val="171717"/>
          <w:sz w:val="24"/>
        </w:rPr>
        <w:t>развитие форм и навыков личностного общения в группе сверстников, коммуника- тивной компетенции; совершенствовании навыков социализации и расширении социального взаимодействия со сверстниками;</w:t>
      </w:r>
    </w:p>
    <w:p w:rsidR="00AE3C4D" w:rsidRDefault="00E21DE7" w:rsidP="00AA7C8F">
      <w:pPr>
        <w:pStyle w:val="a4"/>
        <w:numPr>
          <w:ilvl w:val="1"/>
          <w:numId w:val="24"/>
        </w:numPr>
        <w:tabs>
          <w:tab w:val="left" w:pos="1121"/>
        </w:tabs>
        <w:ind w:right="1130" w:firstLine="708"/>
        <w:rPr>
          <w:sz w:val="24"/>
        </w:rPr>
      </w:pPr>
      <w:r>
        <w:rPr>
          <w:color w:val="171717"/>
          <w:sz w:val="24"/>
        </w:rPr>
        <w:t xml:space="preserve">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 требностей в коррекции/компенсации имеющихся нарушений и пропедевтике производных </w:t>
      </w:r>
      <w:r>
        <w:rPr>
          <w:color w:val="171717"/>
          <w:spacing w:val="-2"/>
          <w:sz w:val="24"/>
        </w:rPr>
        <w:t>трудностей;</w:t>
      </w:r>
    </w:p>
    <w:p w:rsidR="00AE3C4D" w:rsidRDefault="00E21DE7" w:rsidP="00AA7C8F">
      <w:pPr>
        <w:pStyle w:val="a4"/>
        <w:numPr>
          <w:ilvl w:val="1"/>
          <w:numId w:val="24"/>
        </w:numPr>
        <w:tabs>
          <w:tab w:val="left" w:pos="1121"/>
        </w:tabs>
        <w:ind w:right="1126" w:firstLine="708"/>
        <w:rPr>
          <w:sz w:val="24"/>
        </w:rPr>
      </w:pPr>
      <w:r>
        <w:rPr>
          <w:color w:val="171717"/>
          <w:sz w:val="24"/>
        </w:rPr>
        <w:t>психологическую профилактику, направленную на сохранение, укрепление и разви- тие психологического здоровья обучающихся;</w:t>
      </w:r>
    </w:p>
    <w:p w:rsidR="00AE3C4D" w:rsidRDefault="00E21DE7" w:rsidP="00AA7C8F">
      <w:pPr>
        <w:pStyle w:val="a4"/>
        <w:numPr>
          <w:ilvl w:val="1"/>
          <w:numId w:val="24"/>
        </w:numPr>
        <w:tabs>
          <w:tab w:val="left" w:pos="1121"/>
        </w:tabs>
        <w:ind w:right="1128" w:firstLine="708"/>
        <w:rPr>
          <w:sz w:val="24"/>
        </w:rPr>
      </w:pPr>
      <w:r>
        <w:rPr>
          <w:color w:val="171717"/>
          <w:sz w:val="24"/>
        </w:rPr>
        <w:t>психопрофилактическую работу по сопровождению периода адаптации при перехо- де на уровень основного общего образования;</w:t>
      </w:r>
    </w:p>
    <w:p w:rsidR="00AE3C4D" w:rsidRDefault="00E21DE7" w:rsidP="00AA7C8F">
      <w:pPr>
        <w:pStyle w:val="a4"/>
        <w:numPr>
          <w:ilvl w:val="1"/>
          <w:numId w:val="24"/>
        </w:numPr>
        <w:tabs>
          <w:tab w:val="left" w:pos="1121"/>
        </w:tabs>
        <w:ind w:right="1140" w:firstLine="708"/>
        <w:rPr>
          <w:sz w:val="24"/>
        </w:rPr>
      </w:pPr>
      <w:r>
        <w:rPr>
          <w:color w:val="171717"/>
          <w:sz w:val="24"/>
        </w:rPr>
        <w:t>психопрофилактическую работу при подготовке к прохождению государственной итоговой аттестации;</w:t>
      </w:r>
    </w:p>
    <w:p w:rsidR="00AE3C4D" w:rsidRDefault="00E21DE7" w:rsidP="00AA7C8F">
      <w:pPr>
        <w:pStyle w:val="a4"/>
        <w:numPr>
          <w:ilvl w:val="1"/>
          <w:numId w:val="24"/>
        </w:numPr>
        <w:tabs>
          <w:tab w:val="left" w:pos="1121"/>
        </w:tabs>
        <w:ind w:right="1128" w:firstLine="708"/>
        <w:rPr>
          <w:sz w:val="24"/>
        </w:rPr>
      </w:pPr>
      <w:r>
        <w:rPr>
          <w:color w:val="171717"/>
          <w:sz w:val="24"/>
        </w:rPr>
        <w:t>развитие компетенций, необходимых для продолжения образования и профессио- нального самоопределения;</w:t>
      </w:r>
    </w:p>
    <w:p w:rsidR="00AE3C4D" w:rsidRDefault="00E21DE7" w:rsidP="00AA7C8F">
      <w:pPr>
        <w:pStyle w:val="a4"/>
        <w:numPr>
          <w:ilvl w:val="1"/>
          <w:numId w:val="24"/>
        </w:numPr>
        <w:tabs>
          <w:tab w:val="left" w:pos="1121"/>
        </w:tabs>
        <w:ind w:right="1131" w:firstLine="708"/>
        <w:rPr>
          <w:sz w:val="24"/>
        </w:rPr>
      </w:pPr>
      <w:r>
        <w:rPr>
          <w:color w:val="171717"/>
          <w:sz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 ненных условиях;</w:t>
      </w:r>
    </w:p>
    <w:p w:rsidR="00AE3C4D" w:rsidRDefault="00E21DE7" w:rsidP="00AA7C8F">
      <w:pPr>
        <w:pStyle w:val="a4"/>
        <w:numPr>
          <w:ilvl w:val="1"/>
          <w:numId w:val="24"/>
        </w:numPr>
        <w:tabs>
          <w:tab w:val="left" w:pos="1121"/>
        </w:tabs>
        <w:ind w:right="1130" w:firstLine="708"/>
        <w:rPr>
          <w:sz w:val="24"/>
        </w:rPr>
      </w:pPr>
      <w:r>
        <w:rPr>
          <w:color w:val="171717"/>
          <w:sz w:val="24"/>
        </w:rPr>
        <w:t>социальную защиту ребенка в случаях неблагоприятных условий жизни при психо- травмирующих обстоятельствах, в трудной жизненной ситуации.</w:t>
      </w:r>
    </w:p>
    <w:p w:rsidR="00AE3C4D" w:rsidRDefault="00E21DE7">
      <w:pPr>
        <w:pStyle w:val="3"/>
      </w:pPr>
      <w:r>
        <w:rPr>
          <w:color w:val="171717"/>
        </w:rPr>
        <w:t>Консультативная</w:t>
      </w:r>
      <w:r>
        <w:rPr>
          <w:color w:val="171717"/>
          <w:spacing w:val="-5"/>
        </w:rPr>
        <w:t xml:space="preserve"> </w:t>
      </w:r>
      <w:r>
        <w:rPr>
          <w:color w:val="171717"/>
        </w:rPr>
        <w:t>работа</w:t>
      </w:r>
      <w:r>
        <w:rPr>
          <w:color w:val="171717"/>
          <w:spacing w:val="-6"/>
        </w:rPr>
        <w:t xml:space="preserve"> </w:t>
      </w:r>
      <w:r>
        <w:rPr>
          <w:color w:val="171717"/>
          <w:spacing w:val="-2"/>
        </w:rPr>
        <w:t>включает:</w:t>
      </w:r>
    </w:p>
    <w:p w:rsidR="00AE3C4D" w:rsidRDefault="00E21DE7" w:rsidP="00AA7C8F">
      <w:pPr>
        <w:pStyle w:val="a4"/>
        <w:numPr>
          <w:ilvl w:val="1"/>
          <w:numId w:val="24"/>
        </w:numPr>
        <w:tabs>
          <w:tab w:val="left" w:pos="1121"/>
        </w:tabs>
        <w:ind w:right="1132" w:firstLine="708"/>
        <w:rPr>
          <w:sz w:val="24"/>
        </w:rPr>
      </w:pPr>
      <w:r>
        <w:rPr>
          <w:color w:val="171717"/>
          <w:sz w:val="24"/>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 стями в обучении и социализации;</w:t>
      </w:r>
    </w:p>
    <w:p w:rsidR="00AE3C4D" w:rsidRDefault="00E21DE7" w:rsidP="00AA7C8F">
      <w:pPr>
        <w:pStyle w:val="a4"/>
        <w:numPr>
          <w:ilvl w:val="1"/>
          <w:numId w:val="24"/>
        </w:numPr>
        <w:tabs>
          <w:tab w:val="left" w:pos="1121"/>
        </w:tabs>
        <w:ind w:right="1132" w:firstLine="708"/>
        <w:rPr>
          <w:sz w:val="24"/>
        </w:rPr>
      </w:pPr>
      <w:r>
        <w:rPr>
          <w:color w:val="171717"/>
          <w:sz w:val="24"/>
        </w:rPr>
        <w:t>консультирование специалистами педагогов по выбору индивидуально- ориентированных методов и приемов работы;</w:t>
      </w:r>
    </w:p>
    <w:p w:rsidR="00AE3C4D" w:rsidRDefault="00E21DE7" w:rsidP="00AA7C8F">
      <w:pPr>
        <w:pStyle w:val="a4"/>
        <w:numPr>
          <w:ilvl w:val="1"/>
          <w:numId w:val="24"/>
        </w:numPr>
        <w:tabs>
          <w:tab w:val="left" w:pos="1121"/>
        </w:tabs>
        <w:ind w:right="1130" w:firstLine="708"/>
        <w:rPr>
          <w:sz w:val="24"/>
        </w:rPr>
      </w:pPr>
      <w:r>
        <w:rPr>
          <w:color w:val="171717"/>
          <w:sz w:val="24"/>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консультационную поддержку и помощь, направленные на содействие свободному и осо- знанному выбору обучающимися профессии, формы и места обучения в соответствии с про- фессиональными интересами, индивидуальными способностями и психофизиологическими </w:t>
      </w:r>
      <w:r>
        <w:rPr>
          <w:color w:val="171717"/>
          <w:spacing w:val="-2"/>
          <w:sz w:val="24"/>
        </w:rPr>
        <w:t>особенностями.</w:t>
      </w:r>
    </w:p>
    <w:p w:rsidR="00AE3C4D" w:rsidRDefault="00E21DE7">
      <w:pPr>
        <w:pStyle w:val="3"/>
        <w:spacing w:before="3" w:line="240" w:lineRule="auto"/>
      </w:pPr>
      <w:r>
        <w:rPr>
          <w:color w:val="171717"/>
        </w:rPr>
        <w:t>Информационно-просветительская</w:t>
      </w:r>
      <w:r>
        <w:rPr>
          <w:color w:val="171717"/>
          <w:spacing w:val="-9"/>
        </w:rPr>
        <w:t xml:space="preserve"> </w:t>
      </w:r>
      <w:r>
        <w:rPr>
          <w:color w:val="171717"/>
        </w:rPr>
        <w:t>работа</w:t>
      </w:r>
      <w:r>
        <w:rPr>
          <w:color w:val="171717"/>
          <w:spacing w:val="-9"/>
        </w:rPr>
        <w:t xml:space="preserve"> </w:t>
      </w:r>
      <w:r>
        <w:rPr>
          <w:color w:val="171717"/>
          <w:spacing w:val="-2"/>
        </w:rPr>
        <w:t>включает:</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1"/>
          <w:numId w:val="24"/>
        </w:numPr>
        <w:tabs>
          <w:tab w:val="left" w:pos="1121"/>
        </w:tabs>
        <w:spacing w:before="64"/>
        <w:ind w:right="1126" w:firstLine="708"/>
        <w:rPr>
          <w:sz w:val="24"/>
        </w:rPr>
      </w:pPr>
      <w:r>
        <w:rPr>
          <w:color w:val="171717"/>
          <w:sz w:val="24"/>
        </w:rPr>
        <w:lastRenderedPageBreak/>
        <w:t>информационную поддержку образовательной деятельности обучающихся, их роди- телей (законных представителей), педагогических работников;</w:t>
      </w:r>
    </w:p>
    <w:p w:rsidR="00AE3C4D" w:rsidRDefault="00E21DE7" w:rsidP="00AA7C8F">
      <w:pPr>
        <w:pStyle w:val="a4"/>
        <w:numPr>
          <w:ilvl w:val="1"/>
          <w:numId w:val="24"/>
        </w:numPr>
        <w:tabs>
          <w:tab w:val="left" w:pos="1121"/>
        </w:tabs>
        <w:ind w:right="1126" w:firstLine="708"/>
        <w:rPr>
          <w:sz w:val="24"/>
        </w:rPr>
      </w:pPr>
      <w:r>
        <w:rPr>
          <w:color w:val="171717"/>
          <w:sz w:val="24"/>
        </w:rPr>
        <w:t>различные формы просветительской деятельности (лекции, беседы, информацион- 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 ческим работникам - вопросов, связанных с особенностями образовательного процесса;</w:t>
      </w:r>
    </w:p>
    <w:p w:rsidR="00AE3C4D" w:rsidRDefault="00E21DE7" w:rsidP="00AA7C8F">
      <w:pPr>
        <w:pStyle w:val="a4"/>
        <w:numPr>
          <w:ilvl w:val="1"/>
          <w:numId w:val="24"/>
        </w:numPr>
        <w:tabs>
          <w:tab w:val="left" w:pos="1121"/>
        </w:tabs>
        <w:ind w:right="1128" w:firstLine="708"/>
        <w:rPr>
          <w:sz w:val="24"/>
        </w:rPr>
      </w:pPr>
      <w:r>
        <w:rPr>
          <w:color w:val="171717"/>
          <w:sz w:val="24"/>
        </w:rPr>
        <w:t>проведение тематических выступлений, онлайн-консультаций для педагогов и роди- телей (законных представителей) по разъяснению индивидуально-типологических особенно- стей различных категорий обучающихся с трудностями в обучении и социализации.</w:t>
      </w:r>
    </w:p>
    <w:p w:rsidR="00AE3C4D" w:rsidRDefault="00AE3C4D">
      <w:pPr>
        <w:pStyle w:val="a3"/>
        <w:ind w:left="0" w:firstLine="0"/>
        <w:jc w:val="left"/>
      </w:pPr>
    </w:p>
    <w:p w:rsidR="00AE3C4D" w:rsidRDefault="00E21DE7">
      <w:pPr>
        <w:ind w:left="272" w:right="1132" w:firstLine="708"/>
        <w:jc w:val="both"/>
        <w:rPr>
          <w:i/>
          <w:sz w:val="24"/>
        </w:rPr>
      </w:pPr>
      <w:r>
        <w:rPr>
          <w:i/>
          <w:color w:val="171717"/>
          <w:sz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E3C4D" w:rsidRDefault="00E21DE7" w:rsidP="00AA7C8F">
      <w:pPr>
        <w:pStyle w:val="a4"/>
        <w:numPr>
          <w:ilvl w:val="1"/>
          <w:numId w:val="24"/>
        </w:numPr>
        <w:tabs>
          <w:tab w:val="left" w:pos="1121"/>
        </w:tabs>
        <w:spacing w:before="1"/>
        <w:ind w:right="1128" w:firstLine="708"/>
        <w:rPr>
          <w:sz w:val="24"/>
        </w:rPr>
      </w:pPr>
      <w:r>
        <w:rPr>
          <w:color w:val="171717"/>
          <w:sz w:val="24"/>
        </w:rPr>
        <w:t>мероприятия, направленные на развитие и коррекцию эмоциональной регуляции по- ведения и деятельности;</w:t>
      </w:r>
    </w:p>
    <w:p w:rsidR="00AE3C4D" w:rsidRDefault="00E21DE7" w:rsidP="00AA7C8F">
      <w:pPr>
        <w:pStyle w:val="a4"/>
        <w:numPr>
          <w:ilvl w:val="1"/>
          <w:numId w:val="24"/>
        </w:numPr>
        <w:tabs>
          <w:tab w:val="left" w:pos="1121"/>
        </w:tabs>
        <w:ind w:right="1129" w:firstLine="708"/>
        <w:rPr>
          <w:sz w:val="24"/>
        </w:rPr>
      </w:pPr>
      <w:r>
        <w:rPr>
          <w:color w:val="171717"/>
          <w:sz w:val="24"/>
        </w:rPr>
        <w:t>мероприятия, направленные на профилактику и коррекцию отклоняющегося поведе- ния, формирование социально приемлемых моделей поведения в различных жизненных си- туациях, формирование устойчивой личностной позиции по отношению к неблагоприятному воздействию микросоциума;</w:t>
      </w:r>
    </w:p>
    <w:p w:rsidR="00AE3C4D" w:rsidRDefault="00E21DE7" w:rsidP="00AA7C8F">
      <w:pPr>
        <w:pStyle w:val="a4"/>
        <w:numPr>
          <w:ilvl w:val="1"/>
          <w:numId w:val="24"/>
        </w:numPr>
        <w:tabs>
          <w:tab w:val="left" w:pos="1121"/>
        </w:tabs>
        <w:ind w:right="1126" w:firstLine="708"/>
        <w:rPr>
          <w:sz w:val="24"/>
        </w:rPr>
      </w:pPr>
      <w:r>
        <w:rPr>
          <w:color w:val="171717"/>
          <w:sz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 ненной ситуации;</w:t>
      </w:r>
    </w:p>
    <w:p w:rsidR="00AE3C4D" w:rsidRDefault="00E21DE7" w:rsidP="00AA7C8F">
      <w:pPr>
        <w:pStyle w:val="a4"/>
        <w:numPr>
          <w:ilvl w:val="1"/>
          <w:numId w:val="24"/>
        </w:numPr>
        <w:tabs>
          <w:tab w:val="left" w:pos="1121"/>
        </w:tabs>
        <w:spacing w:before="1"/>
        <w:ind w:right="1126" w:firstLine="708"/>
        <w:rPr>
          <w:sz w:val="24"/>
        </w:rPr>
      </w:pPr>
      <w:r>
        <w:rPr>
          <w:color w:val="171717"/>
          <w:sz w:val="24"/>
        </w:rPr>
        <w:t xml:space="preserve">мероприятия, направленные на развитие и коррекцию коммуникативной сферы, раз- витие различных навыков коммуникации, способов конструктивного взаимодействия и со- </w:t>
      </w:r>
      <w:r>
        <w:rPr>
          <w:color w:val="171717"/>
          <w:spacing w:val="-2"/>
          <w:sz w:val="24"/>
        </w:rPr>
        <w:t>трудничества;</w:t>
      </w:r>
    </w:p>
    <w:p w:rsidR="00AE3C4D" w:rsidRDefault="00E21DE7" w:rsidP="00AA7C8F">
      <w:pPr>
        <w:pStyle w:val="a4"/>
        <w:numPr>
          <w:ilvl w:val="1"/>
          <w:numId w:val="24"/>
        </w:numPr>
        <w:tabs>
          <w:tab w:val="left" w:pos="1121"/>
        </w:tabs>
        <w:ind w:left="1120"/>
        <w:rPr>
          <w:sz w:val="24"/>
        </w:rPr>
      </w:pPr>
      <w:r>
        <w:rPr>
          <w:color w:val="171717"/>
          <w:sz w:val="24"/>
        </w:rPr>
        <w:t>мероприятия,</w:t>
      </w:r>
      <w:r>
        <w:rPr>
          <w:color w:val="171717"/>
          <w:spacing w:val="-15"/>
          <w:sz w:val="24"/>
        </w:rPr>
        <w:t xml:space="preserve"> </w:t>
      </w:r>
      <w:r>
        <w:rPr>
          <w:color w:val="171717"/>
          <w:sz w:val="24"/>
        </w:rPr>
        <w:t>направленные</w:t>
      </w:r>
      <w:r>
        <w:rPr>
          <w:color w:val="171717"/>
          <w:spacing w:val="-15"/>
          <w:sz w:val="24"/>
        </w:rPr>
        <w:t xml:space="preserve"> </w:t>
      </w:r>
      <w:r>
        <w:rPr>
          <w:color w:val="171717"/>
          <w:sz w:val="24"/>
        </w:rPr>
        <w:t>на</w:t>
      </w:r>
      <w:r>
        <w:rPr>
          <w:color w:val="171717"/>
          <w:spacing w:val="-14"/>
          <w:sz w:val="24"/>
        </w:rPr>
        <w:t xml:space="preserve"> </w:t>
      </w:r>
      <w:r>
        <w:rPr>
          <w:color w:val="171717"/>
          <w:sz w:val="24"/>
        </w:rPr>
        <w:t>развитие</w:t>
      </w:r>
      <w:r>
        <w:rPr>
          <w:color w:val="171717"/>
          <w:spacing w:val="-15"/>
          <w:sz w:val="24"/>
        </w:rPr>
        <w:t xml:space="preserve"> </w:t>
      </w:r>
      <w:r>
        <w:rPr>
          <w:color w:val="171717"/>
          <w:sz w:val="24"/>
        </w:rPr>
        <w:t>отдельных</w:t>
      </w:r>
      <w:r>
        <w:rPr>
          <w:color w:val="171717"/>
          <w:spacing w:val="-12"/>
          <w:sz w:val="24"/>
        </w:rPr>
        <w:t xml:space="preserve"> </w:t>
      </w:r>
      <w:r>
        <w:rPr>
          <w:color w:val="171717"/>
          <w:sz w:val="24"/>
        </w:rPr>
        <w:t>сторон</w:t>
      </w:r>
      <w:r>
        <w:rPr>
          <w:color w:val="171717"/>
          <w:spacing w:val="-15"/>
          <w:sz w:val="24"/>
        </w:rPr>
        <w:t xml:space="preserve"> </w:t>
      </w:r>
      <w:r>
        <w:rPr>
          <w:color w:val="171717"/>
          <w:sz w:val="24"/>
        </w:rPr>
        <w:t>познавательной</w:t>
      </w:r>
      <w:r>
        <w:rPr>
          <w:color w:val="171717"/>
          <w:spacing w:val="-14"/>
          <w:sz w:val="24"/>
        </w:rPr>
        <w:t xml:space="preserve"> </w:t>
      </w:r>
      <w:r>
        <w:rPr>
          <w:color w:val="171717"/>
          <w:spacing w:val="-2"/>
          <w:sz w:val="24"/>
        </w:rPr>
        <w:t>сферы;</w:t>
      </w:r>
    </w:p>
    <w:p w:rsidR="00AE3C4D" w:rsidRDefault="00E21DE7" w:rsidP="00AA7C8F">
      <w:pPr>
        <w:pStyle w:val="a4"/>
        <w:numPr>
          <w:ilvl w:val="1"/>
          <w:numId w:val="24"/>
        </w:numPr>
        <w:tabs>
          <w:tab w:val="left" w:pos="1121"/>
        </w:tabs>
        <w:ind w:left="1120"/>
        <w:rPr>
          <w:sz w:val="24"/>
        </w:rPr>
      </w:pPr>
      <w:r>
        <w:rPr>
          <w:color w:val="171717"/>
          <w:sz w:val="24"/>
        </w:rPr>
        <w:t>мероприятия,</w:t>
      </w:r>
      <w:r>
        <w:rPr>
          <w:color w:val="171717"/>
          <w:spacing w:val="-13"/>
          <w:sz w:val="24"/>
        </w:rPr>
        <w:t xml:space="preserve"> </w:t>
      </w:r>
      <w:r>
        <w:rPr>
          <w:color w:val="171717"/>
          <w:sz w:val="24"/>
        </w:rPr>
        <w:t>направленные</w:t>
      </w:r>
      <w:r>
        <w:rPr>
          <w:color w:val="171717"/>
          <w:spacing w:val="-14"/>
          <w:sz w:val="24"/>
        </w:rPr>
        <w:t xml:space="preserve"> </w:t>
      </w:r>
      <w:r>
        <w:rPr>
          <w:color w:val="171717"/>
          <w:sz w:val="24"/>
        </w:rPr>
        <w:t>на</w:t>
      </w:r>
      <w:r>
        <w:rPr>
          <w:color w:val="171717"/>
          <w:spacing w:val="-14"/>
          <w:sz w:val="24"/>
        </w:rPr>
        <w:t xml:space="preserve"> </w:t>
      </w:r>
      <w:r>
        <w:rPr>
          <w:color w:val="171717"/>
          <w:sz w:val="24"/>
        </w:rPr>
        <w:t>преодоление</w:t>
      </w:r>
      <w:r>
        <w:rPr>
          <w:color w:val="171717"/>
          <w:spacing w:val="-15"/>
          <w:sz w:val="24"/>
        </w:rPr>
        <w:t xml:space="preserve"> </w:t>
      </w:r>
      <w:r>
        <w:rPr>
          <w:color w:val="171717"/>
          <w:sz w:val="24"/>
        </w:rPr>
        <w:t>трудностей</w:t>
      </w:r>
      <w:r>
        <w:rPr>
          <w:color w:val="171717"/>
          <w:spacing w:val="-12"/>
          <w:sz w:val="24"/>
        </w:rPr>
        <w:t xml:space="preserve"> </w:t>
      </w:r>
      <w:r>
        <w:rPr>
          <w:color w:val="171717"/>
          <w:sz w:val="24"/>
        </w:rPr>
        <w:t>ре</w:t>
      </w:r>
      <w:r>
        <w:rPr>
          <w:color w:val="171717"/>
          <w:spacing w:val="-13"/>
          <w:sz w:val="24"/>
        </w:rPr>
        <w:t xml:space="preserve"> </w:t>
      </w:r>
      <w:r>
        <w:rPr>
          <w:color w:val="171717"/>
          <w:sz w:val="24"/>
        </w:rPr>
        <w:t>чевого</w:t>
      </w:r>
      <w:r>
        <w:rPr>
          <w:color w:val="171717"/>
          <w:spacing w:val="-13"/>
          <w:sz w:val="24"/>
        </w:rPr>
        <w:t xml:space="preserve"> </w:t>
      </w:r>
      <w:r>
        <w:rPr>
          <w:color w:val="171717"/>
          <w:spacing w:val="-2"/>
          <w:sz w:val="24"/>
        </w:rPr>
        <w:t>развития;</w:t>
      </w:r>
    </w:p>
    <w:p w:rsidR="00AE3C4D" w:rsidRDefault="00E21DE7" w:rsidP="00AA7C8F">
      <w:pPr>
        <w:pStyle w:val="a4"/>
        <w:numPr>
          <w:ilvl w:val="1"/>
          <w:numId w:val="24"/>
        </w:numPr>
        <w:tabs>
          <w:tab w:val="left" w:pos="1121"/>
        </w:tabs>
        <w:ind w:right="1131" w:firstLine="708"/>
        <w:rPr>
          <w:sz w:val="24"/>
        </w:rPr>
      </w:pPr>
      <w:r>
        <w:rPr>
          <w:color w:val="171717"/>
          <w:sz w:val="24"/>
        </w:rPr>
        <w:t xml:space="preserve">мероприятия, направленные на психологическую поддержку обучающихся с инва- </w:t>
      </w:r>
      <w:r>
        <w:rPr>
          <w:color w:val="171717"/>
          <w:spacing w:val="-2"/>
          <w:sz w:val="24"/>
        </w:rPr>
        <w:t>лидностью.</w:t>
      </w:r>
    </w:p>
    <w:p w:rsidR="00AE3C4D" w:rsidRDefault="00AE3C4D">
      <w:pPr>
        <w:pStyle w:val="a3"/>
        <w:ind w:left="0" w:firstLine="0"/>
        <w:jc w:val="left"/>
      </w:pPr>
    </w:p>
    <w:p w:rsidR="00AE3C4D" w:rsidRDefault="00E21DE7">
      <w:pPr>
        <w:ind w:left="272" w:right="1128" w:firstLine="708"/>
        <w:jc w:val="both"/>
        <w:rPr>
          <w:i/>
          <w:sz w:val="24"/>
        </w:rPr>
      </w:pPr>
      <w:r>
        <w:rPr>
          <w:i/>
          <w:color w:val="171717"/>
          <w:sz w:val="24"/>
        </w:rPr>
        <w:t>В учебной внеурочной деятельности коррекционно-развивающие занятия со специа- листами (учитель-логопед, педагог-психолог и др.) планируются по индивидуально- ориентированным коррекционно-развивающим программам.</w:t>
      </w:r>
    </w:p>
    <w:p w:rsidR="00AE3C4D" w:rsidRDefault="00E21DE7">
      <w:pPr>
        <w:pStyle w:val="a3"/>
        <w:ind w:right="1131"/>
      </w:pPr>
      <w:r>
        <w:rPr>
          <w:color w:val="171717"/>
        </w:rPr>
        <w:t>Во внеучебной внеурочной деятельности коррекционно-развивающая работа может осуществляться по дополнительным образовательным программам образования разной направленности, опосредованно стимулирующих преодоление трудностей в обучении, раз- витии и социальной адаптации.</w:t>
      </w:r>
    </w:p>
    <w:p w:rsidR="00AE3C4D" w:rsidRDefault="00AE3C4D">
      <w:pPr>
        <w:pStyle w:val="a3"/>
        <w:spacing w:before="5"/>
        <w:ind w:left="0" w:firstLine="0"/>
        <w:jc w:val="left"/>
      </w:pPr>
    </w:p>
    <w:p w:rsidR="00AE3C4D" w:rsidRDefault="00E21DE7" w:rsidP="00AA7C8F">
      <w:pPr>
        <w:pStyle w:val="2"/>
        <w:numPr>
          <w:ilvl w:val="2"/>
          <w:numId w:val="23"/>
        </w:numPr>
        <w:tabs>
          <w:tab w:val="left" w:pos="1582"/>
        </w:tabs>
        <w:spacing w:line="240" w:lineRule="auto"/>
        <w:ind w:hanging="601"/>
        <w:jc w:val="both"/>
      </w:pPr>
      <w:r>
        <w:rPr>
          <w:color w:val="171717"/>
        </w:rPr>
        <w:t>Механизмы</w:t>
      </w:r>
      <w:r>
        <w:rPr>
          <w:color w:val="171717"/>
          <w:spacing w:val="-2"/>
        </w:rPr>
        <w:t xml:space="preserve"> </w:t>
      </w:r>
      <w:r>
        <w:rPr>
          <w:color w:val="171717"/>
        </w:rPr>
        <w:t>реализации</w:t>
      </w:r>
      <w:r>
        <w:rPr>
          <w:color w:val="171717"/>
          <w:spacing w:val="-2"/>
        </w:rPr>
        <w:t xml:space="preserve"> программы</w:t>
      </w:r>
    </w:p>
    <w:p w:rsidR="00AE3C4D" w:rsidRDefault="00AE3C4D">
      <w:pPr>
        <w:pStyle w:val="a3"/>
        <w:spacing w:before="7"/>
        <w:ind w:left="0" w:firstLine="0"/>
        <w:jc w:val="left"/>
        <w:rPr>
          <w:b/>
          <w:sz w:val="23"/>
        </w:rPr>
      </w:pPr>
    </w:p>
    <w:p w:rsidR="00AE3C4D" w:rsidRDefault="00E21DE7">
      <w:pPr>
        <w:ind w:left="272" w:right="1131" w:firstLine="708"/>
        <w:jc w:val="both"/>
        <w:rPr>
          <w:i/>
          <w:sz w:val="24"/>
        </w:rPr>
      </w:pPr>
      <w:r>
        <w:rPr>
          <w:color w:val="171717"/>
          <w:sz w:val="24"/>
        </w:rPr>
        <w:t>Для</w:t>
      </w:r>
      <w:r>
        <w:rPr>
          <w:color w:val="171717"/>
          <w:spacing w:val="-2"/>
          <w:sz w:val="24"/>
        </w:rPr>
        <w:t xml:space="preserve"> </w:t>
      </w:r>
      <w:r>
        <w:rPr>
          <w:color w:val="171717"/>
          <w:sz w:val="24"/>
        </w:rPr>
        <w:t>реализации</w:t>
      </w:r>
      <w:r>
        <w:rPr>
          <w:color w:val="171717"/>
          <w:spacing w:val="-3"/>
          <w:sz w:val="24"/>
        </w:rPr>
        <w:t xml:space="preserve"> </w:t>
      </w:r>
      <w:r>
        <w:rPr>
          <w:color w:val="171717"/>
          <w:sz w:val="24"/>
        </w:rPr>
        <w:t>требований</w:t>
      </w:r>
      <w:r>
        <w:rPr>
          <w:color w:val="171717"/>
          <w:spacing w:val="-3"/>
          <w:sz w:val="24"/>
        </w:rPr>
        <w:t xml:space="preserve"> </w:t>
      </w:r>
      <w:r>
        <w:rPr>
          <w:color w:val="171717"/>
          <w:sz w:val="24"/>
        </w:rPr>
        <w:t>к</w:t>
      </w:r>
      <w:r>
        <w:rPr>
          <w:color w:val="171717"/>
          <w:spacing w:val="-1"/>
          <w:sz w:val="24"/>
        </w:rPr>
        <w:t xml:space="preserve"> </w:t>
      </w:r>
      <w:r>
        <w:rPr>
          <w:color w:val="171717"/>
          <w:sz w:val="24"/>
        </w:rPr>
        <w:t>ПКР,</w:t>
      </w:r>
      <w:r>
        <w:rPr>
          <w:color w:val="171717"/>
          <w:spacing w:val="-1"/>
          <w:sz w:val="24"/>
        </w:rPr>
        <w:t xml:space="preserve"> </w:t>
      </w:r>
      <w:r>
        <w:rPr>
          <w:color w:val="171717"/>
          <w:sz w:val="24"/>
        </w:rPr>
        <w:t>обозначенных во</w:t>
      </w:r>
      <w:r>
        <w:rPr>
          <w:color w:val="171717"/>
          <w:spacing w:val="-2"/>
          <w:sz w:val="24"/>
        </w:rPr>
        <w:t xml:space="preserve"> </w:t>
      </w:r>
      <w:r>
        <w:rPr>
          <w:color w:val="171717"/>
          <w:sz w:val="24"/>
        </w:rPr>
        <w:t>ФГОС</w:t>
      </w:r>
      <w:r>
        <w:rPr>
          <w:color w:val="171717"/>
          <w:spacing w:val="-1"/>
          <w:sz w:val="24"/>
        </w:rPr>
        <w:t xml:space="preserve"> </w:t>
      </w:r>
      <w:r>
        <w:rPr>
          <w:color w:val="171717"/>
          <w:sz w:val="24"/>
        </w:rPr>
        <w:t>ООО,</w:t>
      </w:r>
      <w:r>
        <w:rPr>
          <w:color w:val="171717"/>
          <w:spacing w:val="-2"/>
          <w:sz w:val="24"/>
        </w:rPr>
        <w:t xml:space="preserve"> </w:t>
      </w:r>
      <w:r>
        <w:rPr>
          <w:color w:val="171717"/>
          <w:sz w:val="24"/>
        </w:rPr>
        <w:t>может</w:t>
      </w:r>
      <w:r>
        <w:rPr>
          <w:color w:val="171717"/>
          <w:spacing w:val="-1"/>
          <w:sz w:val="24"/>
        </w:rPr>
        <w:t xml:space="preserve"> </w:t>
      </w:r>
      <w:r>
        <w:rPr>
          <w:color w:val="171717"/>
          <w:sz w:val="24"/>
        </w:rPr>
        <w:t xml:space="preserve">быть создана рабочая группа, в которую наряду с основными учителями целесообразно </w:t>
      </w:r>
      <w:r>
        <w:rPr>
          <w:i/>
          <w:color w:val="171717"/>
          <w:sz w:val="24"/>
        </w:rPr>
        <w:t>включить следую- щих специалистов: педагога-психолога, учителя-логопеда, социального педагога.</w:t>
      </w:r>
    </w:p>
    <w:p w:rsidR="00AE3C4D" w:rsidRDefault="00E21DE7">
      <w:pPr>
        <w:pStyle w:val="a3"/>
        <w:ind w:right="1130"/>
      </w:pPr>
      <w:r>
        <w:rPr>
          <w:color w:val="171717"/>
        </w:rPr>
        <w:t xml:space="preserve">ПКР может быть подготовлена рабочей группой образовательной организации по- </w:t>
      </w:r>
      <w:r>
        <w:rPr>
          <w:color w:val="171717"/>
          <w:spacing w:val="-2"/>
        </w:rPr>
        <w:t>этапно.</w:t>
      </w:r>
    </w:p>
    <w:p w:rsidR="00AE3C4D" w:rsidRDefault="00E21DE7">
      <w:pPr>
        <w:pStyle w:val="a3"/>
        <w:spacing w:before="1"/>
        <w:ind w:right="1132"/>
      </w:pPr>
      <w:r>
        <w:rPr>
          <w:i/>
          <w:color w:val="171717"/>
        </w:rPr>
        <w:t xml:space="preserve">На подготовительном этапе </w:t>
      </w:r>
      <w:r>
        <w:rPr>
          <w:color w:val="171717"/>
        </w:rPr>
        <w:t>определяется нормативно-правовое обеспечение кор- рекционно-развивающей работы, анализируется состав обучающихся с трудностями в обу- 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 разования; создается (систематизируется, дополняется) фонд методических рекомендаций.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4"/>
      </w:pPr>
      <w:r>
        <w:rPr>
          <w:i/>
          <w:color w:val="171717"/>
        </w:rPr>
        <w:lastRenderedPageBreak/>
        <w:t xml:space="preserve">На основном этапе </w:t>
      </w:r>
      <w:r>
        <w:rPr>
          <w:color w:val="171717"/>
        </w:rPr>
        <w:t>разрабатываются общая стратегия обучения и воспитания обуча- ющихся, организация и механизм реализации коррекционно-развивающей работы; раскры- ваются направления и ожидаемые результаты коррекционно-развивающей работы, описыва- ются специальные требования к условиям реализации ПКР. Особенности содержания инди- видуально-ориентированной работы могут быть представлены в рабочих коррекционно- развивающих программах, которые прилагаются к ПКР.</w:t>
      </w:r>
    </w:p>
    <w:p w:rsidR="00AE3C4D" w:rsidRDefault="00E21DE7">
      <w:pPr>
        <w:pStyle w:val="a3"/>
        <w:ind w:right="1126"/>
      </w:pPr>
      <w:r>
        <w:rPr>
          <w:i/>
          <w:color w:val="171717"/>
        </w:rPr>
        <w:t xml:space="preserve">На заключительном этапе </w:t>
      </w:r>
      <w:r>
        <w:rPr>
          <w:color w:val="171717"/>
        </w:rPr>
        <w:t>осуществляется внутренняя экспертиза программы, воз- можна ее доработка; проводится обсуждение хода реализации программы на школьных кон- силиумах, методических объединениях групп педагогов и специалистов, работающих с обу- чающимися; принимается итоговое решение.</w:t>
      </w:r>
    </w:p>
    <w:p w:rsidR="00AE3C4D" w:rsidRDefault="00E21DE7">
      <w:pPr>
        <w:ind w:left="272" w:right="1128" w:firstLine="708"/>
        <w:jc w:val="both"/>
        <w:rPr>
          <w:i/>
          <w:sz w:val="24"/>
        </w:rPr>
      </w:pPr>
      <w:r>
        <w:rPr>
          <w:i/>
          <w:color w:val="171717"/>
          <w:sz w:val="24"/>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 </w:t>
      </w:r>
      <w:r>
        <w:rPr>
          <w:i/>
          <w:color w:val="171717"/>
          <w:spacing w:val="-2"/>
          <w:sz w:val="24"/>
        </w:rPr>
        <w:t>ющихся.</w:t>
      </w:r>
    </w:p>
    <w:p w:rsidR="00AE3C4D" w:rsidRDefault="00E21DE7">
      <w:pPr>
        <w:pStyle w:val="a3"/>
        <w:spacing w:before="1"/>
        <w:ind w:right="1129"/>
      </w:pPr>
      <w:r>
        <w:rPr>
          <w:color w:val="171717"/>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 разовательной организации (педагогом-психологом, социальным педагогом, учителем- логопедом), регламентируются локальными нормативными актами конкретной образова- тельной организации, а также ее уставом, реализуется преимущественно во внеурочной дея- </w:t>
      </w:r>
      <w:r>
        <w:rPr>
          <w:color w:val="171717"/>
          <w:spacing w:val="-2"/>
        </w:rPr>
        <w:t>тельности.</w:t>
      </w:r>
    </w:p>
    <w:p w:rsidR="00AE3C4D" w:rsidRDefault="00E21DE7">
      <w:pPr>
        <w:ind w:left="272" w:right="1135" w:firstLine="708"/>
        <w:jc w:val="both"/>
        <w:rPr>
          <w:i/>
          <w:sz w:val="24"/>
        </w:rPr>
      </w:pPr>
      <w:r>
        <w:rPr>
          <w:color w:val="171717"/>
          <w:sz w:val="24"/>
        </w:rPr>
        <w:t xml:space="preserve">Одним из условий комплексного сопровождения и поддержки обучающихся является тесное </w:t>
      </w:r>
      <w:r>
        <w:rPr>
          <w:i/>
          <w:color w:val="171717"/>
          <w:sz w:val="24"/>
        </w:rPr>
        <w:t>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E3C4D" w:rsidRDefault="00E21DE7">
      <w:pPr>
        <w:pStyle w:val="a3"/>
        <w:ind w:right="1127"/>
      </w:pPr>
      <w:r>
        <w:rPr>
          <w:color w:val="171717"/>
        </w:rPr>
        <w:t>Взаимодействие специалистов общеобразовательной организации обеспечивает си- стемное сопровождение обучающихся специалистами различного профиля в образователь- ном процессе.</w:t>
      </w:r>
    </w:p>
    <w:p w:rsidR="00AE3C4D" w:rsidRDefault="00E21DE7">
      <w:pPr>
        <w:pStyle w:val="a3"/>
        <w:spacing w:before="1"/>
        <w:ind w:right="1128"/>
      </w:pPr>
      <w:r>
        <w:rPr>
          <w:color w:val="171717"/>
        </w:rPr>
        <w:t xml:space="preserve">Наиболее распространенные и действенные формы организованного взаимодействия специалистов - это </w:t>
      </w:r>
      <w:r>
        <w:rPr>
          <w:i/>
          <w:color w:val="171717"/>
        </w:rPr>
        <w:t>консилиумы и службы сопровождения общеобразовательной организа- ции</w:t>
      </w:r>
      <w:r>
        <w:rPr>
          <w:color w:val="171717"/>
        </w:rPr>
        <w:t>, которые предоставляют многопрофильную помощь обучающимся и их родителям (за- конным представителям) в решении вопросов, связанных с адаптацией, обучением, воспита- нием, развитием, социализацией обучающихся с трудностями в обучении и социализации.</w:t>
      </w:r>
    </w:p>
    <w:p w:rsidR="00AE3C4D" w:rsidRDefault="00E21DE7">
      <w:pPr>
        <w:pStyle w:val="a3"/>
        <w:ind w:right="1131"/>
      </w:pPr>
      <w:r>
        <w:rPr>
          <w:i/>
          <w:color w:val="171717"/>
        </w:rPr>
        <w:t xml:space="preserve">Психолого-педагогический консилиум (ППк) </w:t>
      </w:r>
      <w:r>
        <w:rPr>
          <w:color w:val="171717"/>
        </w:rPr>
        <w:t>является внутришкольной формой орга- низации сопровождения школьников с трудностями в обучении и социализации, положение</w:t>
      </w:r>
      <w:r>
        <w:rPr>
          <w:color w:val="171717"/>
          <w:spacing w:val="40"/>
        </w:rPr>
        <w:t xml:space="preserve"> </w:t>
      </w:r>
      <w:r>
        <w:rPr>
          <w:color w:val="171717"/>
        </w:rPr>
        <w:t>и регламент работы которой разрабатывается образовательной организацией самостоятельно и утверждается локальным актом.</w:t>
      </w:r>
    </w:p>
    <w:p w:rsidR="00AE3C4D" w:rsidRDefault="00E21DE7">
      <w:pPr>
        <w:pStyle w:val="a3"/>
        <w:ind w:right="1127"/>
      </w:pPr>
      <w:r>
        <w:rPr>
          <w:i/>
          <w:color w:val="171717"/>
        </w:rPr>
        <w:t xml:space="preserve">Цель работы ППк: </w:t>
      </w:r>
      <w:r>
        <w:rPr>
          <w:color w:val="171717"/>
        </w:rPr>
        <w:t>выявление индивидуальных образовательных потребностей обу- чающихся и оказание им помощи (выработка рекомендаций по обучению и воспитанию; вы- 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 временно</w:t>
      </w:r>
      <w:r>
        <w:rPr>
          <w:color w:val="171717"/>
          <w:spacing w:val="-2"/>
        </w:rPr>
        <w:t xml:space="preserve"> </w:t>
      </w:r>
      <w:r>
        <w:rPr>
          <w:color w:val="171717"/>
        </w:rPr>
        <w:t>вносят</w:t>
      </w:r>
      <w:r>
        <w:rPr>
          <w:color w:val="171717"/>
          <w:spacing w:val="-2"/>
        </w:rPr>
        <w:t xml:space="preserve"> </w:t>
      </w:r>
      <w:r>
        <w:rPr>
          <w:color w:val="171717"/>
        </w:rPr>
        <w:t>коррективы</w:t>
      </w:r>
      <w:r>
        <w:rPr>
          <w:color w:val="171717"/>
          <w:spacing w:val="-3"/>
        </w:rPr>
        <w:t xml:space="preserve"> </w:t>
      </w:r>
      <w:r>
        <w:rPr>
          <w:color w:val="171717"/>
        </w:rPr>
        <w:t>в</w:t>
      </w:r>
      <w:r>
        <w:rPr>
          <w:color w:val="171717"/>
          <w:spacing w:val="-3"/>
        </w:rPr>
        <w:t xml:space="preserve"> </w:t>
      </w:r>
      <w:r>
        <w:rPr>
          <w:color w:val="171717"/>
        </w:rPr>
        <w:t>программу</w:t>
      </w:r>
      <w:r>
        <w:rPr>
          <w:color w:val="171717"/>
          <w:spacing w:val="-7"/>
        </w:rPr>
        <w:t xml:space="preserve"> </w:t>
      </w:r>
      <w:r>
        <w:rPr>
          <w:color w:val="171717"/>
        </w:rPr>
        <w:t>обучения</w:t>
      </w:r>
      <w:r>
        <w:rPr>
          <w:color w:val="171717"/>
          <w:spacing w:val="-2"/>
        </w:rPr>
        <w:t xml:space="preserve"> </w:t>
      </w:r>
      <w:r>
        <w:rPr>
          <w:color w:val="171717"/>
        </w:rPr>
        <w:t>и</w:t>
      </w:r>
      <w:r>
        <w:rPr>
          <w:color w:val="171717"/>
          <w:spacing w:val="-2"/>
        </w:rPr>
        <w:t xml:space="preserve"> </w:t>
      </w:r>
      <w:r>
        <w:rPr>
          <w:color w:val="171717"/>
        </w:rPr>
        <w:t>в</w:t>
      </w:r>
      <w:r>
        <w:rPr>
          <w:color w:val="171717"/>
          <w:spacing w:val="-3"/>
        </w:rPr>
        <w:t xml:space="preserve"> </w:t>
      </w:r>
      <w:r>
        <w:rPr>
          <w:color w:val="171717"/>
        </w:rPr>
        <w:t>рабочие</w:t>
      </w:r>
      <w:r>
        <w:rPr>
          <w:color w:val="171717"/>
          <w:spacing w:val="-2"/>
        </w:rPr>
        <w:t xml:space="preserve"> </w:t>
      </w:r>
      <w:r>
        <w:rPr>
          <w:color w:val="171717"/>
        </w:rPr>
        <w:t>коррек</w:t>
      </w:r>
      <w:r>
        <w:rPr>
          <w:color w:val="171717"/>
          <w:spacing w:val="-2"/>
        </w:rPr>
        <w:t xml:space="preserve"> </w:t>
      </w:r>
      <w:r>
        <w:rPr>
          <w:color w:val="171717"/>
        </w:rPr>
        <w:t xml:space="preserve">ционно-развивающие программы; рассматривают спорные и конфликтные случаи, предлагают и осуществляют от- бор необходимых для обучающегося дополнительных дидактических материалов и учебных </w:t>
      </w:r>
      <w:r>
        <w:rPr>
          <w:color w:val="171717"/>
          <w:spacing w:val="-2"/>
        </w:rPr>
        <w:t>пособий.</w:t>
      </w:r>
    </w:p>
    <w:p w:rsidR="00AE3C4D" w:rsidRDefault="00E21DE7">
      <w:pPr>
        <w:pStyle w:val="a3"/>
        <w:spacing w:before="1"/>
        <w:ind w:right="1127"/>
      </w:pPr>
      <w:r>
        <w:rPr>
          <w:color w:val="171717"/>
        </w:rPr>
        <w:t xml:space="preserve">Программа коррекционной работы на этапе основного общего образования может ре- ализовываться общеобразовательным учреждением как совместно с другими образователь- ными и иными организациями, так и самостоятельно (при наличии соответствующих ресур- </w:t>
      </w:r>
      <w:r>
        <w:rPr>
          <w:color w:val="171717"/>
          <w:spacing w:val="-2"/>
        </w:rPr>
        <w:t>сов).</w:t>
      </w:r>
    </w:p>
    <w:p w:rsidR="00AE3C4D" w:rsidRDefault="00E21DE7">
      <w:pPr>
        <w:pStyle w:val="a3"/>
        <w:ind w:right="1128"/>
      </w:pPr>
      <w:r>
        <w:rPr>
          <w:i/>
          <w:color w:val="171717"/>
        </w:rPr>
        <w:t>Организация</w:t>
      </w:r>
      <w:r>
        <w:rPr>
          <w:i/>
          <w:color w:val="171717"/>
          <w:spacing w:val="-6"/>
        </w:rPr>
        <w:t xml:space="preserve"> </w:t>
      </w:r>
      <w:r>
        <w:rPr>
          <w:i/>
          <w:color w:val="171717"/>
        </w:rPr>
        <w:t>сетевого</w:t>
      </w:r>
      <w:r>
        <w:rPr>
          <w:i/>
          <w:color w:val="171717"/>
          <w:spacing w:val="-1"/>
        </w:rPr>
        <w:t xml:space="preserve"> </w:t>
      </w:r>
      <w:r>
        <w:rPr>
          <w:i/>
          <w:color w:val="171717"/>
        </w:rPr>
        <w:t>взаимодействия</w:t>
      </w:r>
      <w:r>
        <w:rPr>
          <w:i/>
          <w:color w:val="171717"/>
          <w:spacing w:val="-4"/>
        </w:rPr>
        <w:t xml:space="preserve"> </w:t>
      </w:r>
      <w:r>
        <w:rPr>
          <w:color w:val="171717"/>
        </w:rPr>
        <w:t>образовательных</w:t>
      </w:r>
      <w:r>
        <w:rPr>
          <w:color w:val="171717"/>
          <w:spacing w:val="-4"/>
        </w:rPr>
        <w:t xml:space="preserve"> </w:t>
      </w:r>
      <w:r>
        <w:rPr>
          <w:color w:val="171717"/>
        </w:rPr>
        <w:t>и</w:t>
      </w:r>
      <w:r>
        <w:rPr>
          <w:color w:val="171717"/>
          <w:spacing w:val="-7"/>
        </w:rPr>
        <w:t xml:space="preserve"> </w:t>
      </w:r>
      <w:r>
        <w:rPr>
          <w:color w:val="171717"/>
        </w:rPr>
        <w:t>иных</w:t>
      </w:r>
      <w:r>
        <w:rPr>
          <w:color w:val="171717"/>
          <w:spacing w:val="-3"/>
        </w:rPr>
        <w:t xml:space="preserve"> </w:t>
      </w:r>
      <w:r>
        <w:rPr>
          <w:color w:val="171717"/>
        </w:rPr>
        <w:t>организаций</w:t>
      </w:r>
      <w:r>
        <w:rPr>
          <w:color w:val="171717"/>
          <w:spacing w:val="-5"/>
        </w:rPr>
        <w:t xml:space="preserve"> </w:t>
      </w:r>
      <w:r>
        <w:rPr>
          <w:color w:val="171717"/>
        </w:rPr>
        <w:t>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 ты предполагает использование ресурсов нескольких образовательных организаций (обще- образовательная</w:t>
      </w:r>
      <w:r>
        <w:rPr>
          <w:color w:val="171717"/>
          <w:spacing w:val="49"/>
        </w:rPr>
        <w:t xml:space="preserve"> </w:t>
      </w:r>
      <w:r>
        <w:rPr>
          <w:color w:val="171717"/>
        </w:rPr>
        <w:t>школа,</w:t>
      </w:r>
      <w:r>
        <w:rPr>
          <w:color w:val="171717"/>
          <w:spacing w:val="51"/>
        </w:rPr>
        <w:t xml:space="preserve"> </w:t>
      </w:r>
      <w:r>
        <w:rPr>
          <w:color w:val="171717"/>
        </w:rPr>
        <w:t>государственные</w:t>
      </w:r>
      <w:r>
        <w:rPr>
          <w:color w:val="171717"/>
          <w:spacing w:val="53"/>
        </w:rPr>
        <w:t xml:space="preserve"> </w:t>
      </w:r>
      <w:r>
        <w:rPr>
          <w:color w:val="171717"/>
        </w:rPr>
        <w:t>образовательные</w:t>
      </w:r>
      <w:r>
        <w:rPr>
          <w:color w:val="171717"/>
          <w:spacing w:val="52"/>
        </w:rPr>
        <w:t xml:space="preserve"> </w:t>
      </w:r>
      <w:r>
        <w:rPr>
          <w:color w:val="171717"/>
        </w:rPr>
        <w:t>учреждения</w:t>
      </w:r>
      <w:r>
        <w:rPr>
          <w:color w:val="171717"/>
          <w:spacing w:val="51"/>
        </w:rPr>
        <w:t xml:space="preserve"> </w:t>
      </w:r>
      <w:r>
        <w:rPr>
          <w:color w:val="171717"/>
        </w:rPr>
        <w:t>для</w:t>
      </w:r>
      <w:r>
        <w:rPr>
          <w:color w:val="171717"/>
          <w:spacing w:val="52"/>
        </w:rPr>
        <w:t xml:space="preserve"> </w:t>
      </w:r>
      <w:r>
        <w:rPr>
          <w:color w:val="171717"/>
          <w:spacing w:val="-2"/>
        </w:rPr>
        <w:t>обучающихся,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3" w:firstLine="0"/>
      </w:pPr>
      <w:r>
        <w:rPr>
          <w:color w:val="171717"/>
        </w:rPr>
        <w:lastRenderedPageBreak/>
        <w:t>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E3C4D" w:rsidRDefault="00E21DE7">
      <w:pPr>
        <w:pStyle w:val="a3"/>
        <w:ind w:right="1131"/>
      </w:pPr>
      <w:r>
        <w:rPr>
          <w:color w:val="171717"/>
        </w:rPr>
        <w:t>Сетевое взаимодействие осуществляется в форме совместной деятельности образова- тельных организаций, направленной на обеспечение условий для освоения обучающимися основной программы основного общего образования.</w:t>
      </w:r>
    </w:p>
    <w:p w:rsidR="00AE3C4D" w:rsidRDefault="00E21DE7">
      <w:pPr>
        <w:pStyle w:val="a3"/>
        <w:ind w:right="1127"/>
      </w:pPr>
      <w:r>
        <w:rPr>
          <w:color w:val="171717"/>
        </w:rPr>
        <w:t>Образовательные</w:t>
      </w:r>
      <w:r>
        <w:rPr>
          <w:color w:val="171717"/>
          <w:spacing w:val="-4"/>
        </w:rPr>
        <w:t xml:space="preserve"> </w:t>
      </w:r>
      <w:r>
        <w:rPr>
          <w:color w:val="171717"/>
        </w:rPr>
        <w:t>организации, участвующие</w:t>
      </w:r>
      <w:r>
        <w:rPr>
          <w:color w:val="171717"/>
          <w:spacing w:val="-3"/>
        </w:rPr>
        <w:t xml:space="preserve"> </w:t>
      </w:r>
      <w:r>
        <w:rPr>
          <w:color w:val="171717"/>
        </w:rPr>
        <w:t>в</w:t>
      </w:r>
      <w:r>
        <w:rPr>
          <w:color w:val="171717"/>
          <w:spacing w:val="-1"/>
        </w:rPr>
        <w:t xml:space="preserve"> </w:t>
      </w:r>
      <w:r>
        <w:rPr>
          <w:color w:val="171717"/>
        </w:rPr>
        <w:t>реализации</w:t>
      </w:r>
      <w:r>
        <w:rPr>
          <w:color w:val="171717"/>
          <w:spacing w:val="-4"/>
        </w:rPr>
        <w:t xml:space="preserve"> </w:t>
      </w:r>
      <w:r>
        <w:rPr>
          <w:color w:val="171717"/>
        </w:rPr>
        <w:t>программы</w:t>
      </w:r>
      <w:r>
        <w:rPr>
          <w:color w:val="171717"/>
          <w:spacing w:val="-1"/>
        </w:rPr>
        <w:t xml:space="preserve"> </w:t>
      </w:r>
      <w:r>
        <w:rPr>
          <w:color w:val="171717"/>
        </w:rPr>
        <w:t>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 разовательных организаций при совместной реализации программы коррекционной работы определяется договором между ними.</w:t>
      </w:r>
    </w:p>
    <w:p w:rsidR="00AE3C4D" w:rsidRDefault="00E21DE7">
      <w:pPr>
        <w:pStyle w:val="a3"/>
        <w:ind w:right="1128"/>
      </w:pPr>
      <w:r>
        <w:rPr>
          <w:color w:val="171717"/>
        </w:rPr>
        <w:t xml:space="preserve">При реализации содержания коррекционно-развивающей работы рекомендуется </w:t>
      </w:r>
      <w:r>
        <w:rPr>
          <w:i/>
          <w:color w:val="171717"/>
        </w:rPr>
        <w:t xml:space="preserve">рас- пределить зоны ответственности </w:t>
      </w:r>
      <w:r>
        <w:rPr>
          <w:color w:val="171717"/>
        </w:rPr>
        <w:t>между учителями и разными специалистами, описать условия для их координации (план обследования обучающихся, их индивидуальные образо- вательные потребности, индивидуальные коррекционно-развивающие программы, монито- ринг динамики развития и т. д.). Обсуждения проводятся на ППк образовательной организа- ции, методических объединениях рабочих групп и др.</w:t>
      </w:r>
    </w:p>
    <w:p w:rsidR="00AE3C4D" w:rsidRDefault="00AE3C4D">
      <w:pPr>
        <w:pStyle w:val="a3"/>
        <w:spacing w:before="6"/>
        <w:ind w:left="0" w:firstLine="0"/>
        <w:jc w:val="left"/>
      </w:pPr>
    </w:p>
    <w:p w:rsidR="00AE3C4D" w:rsidRDefault="00E21DE7" w:rsidP="00AA7C8F">
      <w:pPr>
        <w:pStyle w:val="2"/>
        <w:numPr>
          <w:ilvl w:val="2"/>
          <w:numId w:val="23"/>
        </w:numPr>
        <w:tabs>
          <w:tab w:val="left" w:pos="1582"/>
        </w:tabs>
        <w:spacing w:line="240" w:lineRule="auto"/>
        <w:ind w:hanging="601"/>
      </w:pPr>
      <w:r>
        <w:rPr>
          <w:color w:val="171717"/>
        </w:rPr>
        <w:t>Требования</w:t>
      </w:r>
      <w:r>
        <w:rPr>
          <w:color w:val="171717"/>
          <w:spacing w:val="-3"/>
        </w:rPr>
        <w:t xml:space="preserve"> </w:t>
      </w:r>
      <w:r>
        <w:rPr>
          <w:color w:val="171717"/>
        </w:rPr>
        <w:t>к</w:t>
      </w:r>
      <w:r>
        <w:rPr>
          <w:color w:val="171717"/>
          <w:spacing w:val="-3"/>
        </w:rPr>
        <w:t xml:space="preserve"> </w:t>
      </w:r>
      <w:r>
        <w:rPr>
          <w:color w:val="171717"/>
        </w:rPr>
        <w:t>условиям</w:t>
      </w:r>
      <w:r>
        <w:rPr>
          <w:color w:val="171717"/>
          <w:spacing w:val="-4"/>
        </w:rPr>
        <w:t xml:space="preserve"> </w:t>
      </w:r>
      <w:r>
        <w:rPr>
          <w:color w:val="171717"/>
        </w:rPr>
        <w:t>реализации</w:t>
      </w:r>
      <w:r>
        <w:rPr>
          <w:color w:val="171717"/>
          <w:spacing w:val="-1"/>
        </w:rPr>
        <w:t xml:space="preserve"> </w:t>
      </w:r>
      <w:r>
        <w:rPr>
          <w:color w:val="171717"/>
          <w:spacing w:val="-2"/>
        </w:rPr>
        <w:t>программы</w:t>
      </w:r>
    </w:p>
    <w:p w:rsidR="00AE3C4D" w:rsidRDefault="00AE3C4D">
      <w:pPr>
        <w:pStyle w:val="a3"/>
        <w:spacing w:before="2"/>
        <w:ind w:left="0" w:firstLine="0"/>
        <w:jc w:val="left"/>
        <w:rPr>
          <w:b/>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spacing w:before="4"/>
        <w:ind w:left="0" w:firstLine="0"/>
        <w:jc w:val="left"/>
        <w:rPr>
          <w:b/>
          <w:sz w:val="29"/>
        </w:rPr>
      </w:pPr>
    </w:p>
    <w:p w:rsidR="00AE3C4D" w:rsidRDefault="00E21DE7">
      <w:pPr>
        <w:pStyle w:val="a3"/>
        <w:spacing w:before="1"/>
        <w:ind w:firstLine="0"/>
        <w:jc w:val="left"/>
      </w:pPr>
      <w:r>
        <w:rPr>
          <w:color w:val="171717"/>
          <w:spacing w:val="-2"/>
        </w:rPr>
        <w:t>зок);</w:t>
      </w:r>
    </w:p>
    <w:p w:rsidR="00AE3C4D" w:rsidRDefault="00E21DE7">
      <w:pPr>
        <w:pStyle w:val="3"/>
        <w:spacing w:before="90"/>
        <w:ind w:left="188"/>
        <w:jc w:val="left"/>
      </w:pPr>
      <w:r>
        <w:rPr>
          <w:b w:val="0"/>
          <w:i w:val="0"/>
        </w:rPr>
        <w:br w:type="column"/>
      </w:r>
      <w:r>
        <w:rPr>
          <w:color w:val="171717"/>
        </w:rPr>
        <w:lastRenderedPageBreak/>
        <w:t>Психолого-педагогическое</w:t>
      </w:r>
      <w:r>
        <w:rPr>
          <w:color w:val="171717"/>
          <w:spacing w:val="-5"/>
        </w:rPr>
        <w:t xml:space="preserve"> </w:t>
      </w:r>
      <w:r>
        <w:rPr>
          <w:color w:val="171717"/>
          <w:spacing w:val="-2"/>
        </w:rPr>
        <w:t>обеспечение:</w:t>
      </w:r>
    </w:p>
    <w:p w:rsidR="00AE3C4D" w:rsidRDefault="00E21DE7" w:rsidP="00AA7C8F">
      <w:pPr>
        <w:pStyle w:val="a4"/>
        <w:numPr>
          <w:ilvl w:val="0"/>
          <w:numId w:val="22"/>
        </w:numPr>
        <w:tabs>
          <w:tab w:val="left" w:pos="328"/>
        </w:tabs>
        <w:spacing w:line="274" w:lineRule="exact"/>
        <w:jc w:val="left"/>
        <w:rPr>
          <w:sz w:val="24"/>
        </w:rPr>
      </w:pPr>
      <w:r>
        <w:rPr>
          <w:color w:val="171717"/>
          <w:sz w:val="24"/>
        </w:rPr>
        <w:t>обеспечение</w:t>
      </w:r>
      <w:r>
        <w:rPr>
          <w:color w:val="171717"/>
          <w:spacing w:val="40"/>
          <w:sz w:val="24"/>
        </w:rPr>
        <w:t xml:space="preserve"> </w:t>
      </w:r>
      <w:r>
        <w:rPr>
          <w:color w:val="171717"/>
          <w:sz w:val="24"/>
        </w:rPr>
        <w:t>дифференцированных</w:t>
      </w:r>
      <w:r>
        <w:rPr>
          <w:color w:val="171717"/>
          <w:spacing w:val="45"/>
          <w:sz w:val="24"/>
        </w:rPr>
        <w:t xml:space="preserve"> </w:t>
      </w:r>
      <w:r>
        <w:rPr>
          <w:color w:val="171717"/>
          <w:sz w:val="24"/>
        </w:rPr>
        <w:t>условий</w:t>
      </w:r>
      <w:r>
        <w:rPr>
          <w:color w:val="171717"/>
          <w:spacing w:val="43"/>
          <w:sz w:val="24"/>
        </w:rPr>
        <w:t xml:space="preserve"> </w:t>
      </w:r>
      <w:r>
        <w:rPr>
          <w:color w:val="171717"/>
          <w:sz w:val="24"/>
        </w:rPr>
        <w:t>(оптимальный</w:t>
      </w:r>
      <w:r>
        <w:rPr>
          <w:color w:val="171717"/>
          <w:spacing w:val="42"/>
          <w:sz w:val="24"/>
        </w:rPr>
        <w:t xml:space="preserve"> </w:t>
      </w:r>
      <w:r>
        <w:rPr>
          <w:color w:val="171717"/>
          <w:sz w:val="24"/>
        </w:rPr>
        <w:t>режим</w:t>
      </w:r>
      <w:r>
        <w:rPr>
          <w:color w:val="171717"/>
          <w:spacing w:val="42"/>
          <w:sz w:val="24"/>
        </w:rPr>
        <w:t xml:space="preserve"> </w:t>
      </w:r>
      <w:r>
        <w:rPr>
          <w:color w:val="171717"/>
          <w:sz w:val="24"/>
        </w:rPr>
        <w:t>учебных</w:t>
      </w:r>
      <w:r>
        <w:rPr>
          <w:color w:val="171717"/>
          <w:spacing w:val="43"/>
          <w:sz w:val="24"/>
        </w:rPr>
        <w:t xml:space="preserve"> </w:t>
      </w:r>
      <w:r>
        <w:rPr>
          <w:color w:val="171717"/>
          <w:spacing w:val="-2"/>
          <w:sz w:val="24"/>
        </w:rPr>
        <w:t>нагру-</w:t>
      </w:r>
    </w:p>
    <w:p w:rsidR="00AE3C4D" w:rsidRDefault="00AE3C4D">
      <w:pPr>
        <w:pStyle w:val="a3"/>
        <w:ind w:left="0" w:firstLine="0"/>
        <w:jc w:val="left"/>
      </w:pPr>
    </w:p>
    <w:p w:rsidR="00AE3C4D" w:rsidRDefault="00E21DE7" w:rsidP="00AA7C8F">
      <w:pPr>
        <w:pStyle w:val="a4"/>
        <w:numPr>
          <w:ilvl w:val="0"/>
          <w:numId w:val="22"/>
        </w:numPr>
        <w:tabs>
          <w:tab w:val="left" w:pos="328"/>
          <w:tab w:val="left" w:pos="1922"/>
          <w:tab w:val="left" w:pos="4990"/>
          <w:tab w:val="left" w:pos="6139"/>
        </w:tabs>
        <w:jc w:val="left"/>
        <w:rPr>
          <w:sz w:val="24"/>
        </w:rPr>
      </w:pPr>
      <w:r>
        <w:rPr>
          <w:color w:val="171717"/>
          <w:spacing w:val="-2"/>
          <w:sz w:val="24"/>
        </w:rPr>
        <w:t>обеспечение</w:t>
      </w:r>
      <w:r>
        <w:rPr>
          <w:color w:val="171717"/>
          <w:sz w:val="24"/>
        </w:rPr>
        <w:tab/>
      </w:r>
      <w:r>
        <w:rPr>
          <w:color w:val="171717"/>
          <w:w w:val="95"/>
          <w:sz w:val="24"/>
        </w:rPr>
        <w:t>психолого-</w:t>
      </w:r>
      <w:r>
        <w:rPr>
          <w:color w:val="171717"/>
          <w:spacing w:val="-2"/>
          <w:sz w:val="24"/>
        </w:rPr>
        <w:t>педагогических</w:t>
      </w:r>
      <w:r>
        <w:rPr>
          <w:color w:val="171717"/>
          <w:sz w:val="24"/>
        </w:rPr>
        <w:tab/>
      </w:r>
      <w:r>
        <w:rPr>
          <w:color w:val="171717"/>
          <w:spacing w:val="-2"/>
          <w:sz w:val="24"/>
        </w:rPr>
        <w:t>условий</w:t>
      </w:r>
      <w:r>
        <w:rPr>
          <w:color w:val="171717"/>
          <w:sz w:val="24"/>
        </w:rPr>
        <w:tab/>
      </w:r>
      <w:r>
        <w:rPr>
          <w:color w:val="171717"/>
          <w:w w:val="95"/>
          <w:sz w:val="24"/>
        </w:rPr>
        <w:t>(коррекционно-</w:t>
      </w:r>
      <w:r>
        <w:rPr>
          <w:color w:val="171717"/>
          <w:spacing w:val="-2"/>
          <w:sz w:val="24"/>
        </w:rPr>
        <w:t>развивающая</w:t>
      </w:r>
    </w:p>
    <w:p w:rsidR="00AE3C4D" w:rsidRDefault="00AE3C4D">
      <w:pPr>
        <w:rPr>
          <w:sz w:val="24"/>
        </w:rPr>
        <w:sectPr w:rsidR="00AE3C4D">
          <w:type w:val="continuous"/>
          <w:pgSz w:w="11910" w:h="16850"/>
          <w:pgMar w:top="1140" w:right="0" w:bottom="440" w:left="860" w:header="0" w:footer="256" w:gutter="0"/>
          <w:cols w:num="2" w:space="720" w:equalWidth="0">
            <w:col w:w="753" w:space="40"/>
            <w:col w:w="10257"/>
          </w:cols>
        </w:sectPr>
      </w:pPr>
    </w:p>
    <w:p w:rsidR="00AE3C4D" w:rsidRDefault="00E21DE7">
      <w:pPr>
        <w:pStyle w:val="a3"/>
        <w:ind w:firstLine="0"/>
      </w:pPr>
      <w:r>
        <w:rPr>
          <w:color w:val="171717"/>
        </w:rPr>
        <w:lastRenderedPageBreak/>
        <w:t>направленность</w:t>
      </w:r>
      <w:r>
        <w:rPr>
          <w:color w:val="171717"/>
          <w:spacing w:val="-6"/>
        </w:rPr>
        <w:t xml:space="preserve"> </w:t>
      </w:r>
      <w:r>
        <w:rPr>
          <w:color w:val="171717"/>
        </w:rPr>
        <w:t>учебно-воспитательного</w:t>
      </w:r>
      <w:r>
        <w:rPr>
          <w:color w:val="171717"/>
          <w:spacing w:val="-7"/>
        </w:rPr>
        <w:t xml:space="preserve"> </w:t>
      </w:r>
      <w:r>
        <w:rPr>
          <w:color w:val="171717"/>
          <w:spacing w:val="-2"/>
        </w:rPr>
        <w:t>процесса;</w:t>
      </w:r>
    </w:p>
    <w:p w:rsidR="00AE3C4D" w:rsidRDefault="00E21DE7" w:rsidP="00AA7C8F">
      <w:pPr>
        <w:pStyle w:val="a4"/>
        <w:numPr>
          <w:ilvl w:val="1"/>
          <w:numId w:val="22"/>
        </w:numPr>
        <w:tabs>
          <w:tab w:val="left" w:pos="1123"/>
        </w:tabs>
        <w:ind w:right="1128" w:firstLine="708"/>
        <w:rPr>
          <w:sz w:val="24"/>
        </w:rPr>
      </w:pPr>
      <w:r>
        <w:rPr>
          <w:color w:val="171717"/>
          <w:sz w:val="24"/>
        </w:rPr>
        <w:t>учет индивидуальных особенностей и особых образовательных, социально- коммуникативных потребностей обучающихся;</w:t>
      </w:r>
    </w:p>
    <w:p w:rsidR="00AE3C4D" w:rsidRDefault="00E21DE7" w:rsidP="00AA7C8F">
      <w:pPr>
        <w:pStyle w:val="a4"/>
        <w:numPr>
          <w:ilvl w:val="1"/>
          <w:numId w:val="22"/>
        </w:numPr>
        <w:tabs>
          <w:tab w:val="left" w:pos="1121"/>
        </w:tabs>
        <w:ind w:left="1120" w:hanging="140"/>
        <w:rPr>
          <w:sz w:val="24"/>
        </w:rPr>
      </w:pPr>
      <w:r>
        <w:rPr>
          <w:color w:val="171717"/>
          <w:w w:val="95"/>
          <w:sz w:val="24"/>
        </w:rPr>
        <w:t>соблюдение</w:t>
      </w:r>
      <w:r>
        <w:rPr>
          <w:color w:val="171717"/>
          <w:spacing w:val="59"/>
          <w:sz w:val="24"/>
        </w:rPr>
        <w:t xml:space="preserve"> </w:t>
      </w:r>
      <w:r>
        <w:rPr>
          <w:color w:val="171717"/>
          <w:w w:val="95"/>
          <w:sz w:val="24"/>
        </w:rPr>
        <w:t>комфортного</w:t>
      </w:r>
      <w:r>
        <w:rPr>
          <w:color w:val="171717"/>
          <w:spacing w:val="61"/>
          <w:sz w:val="24"/>
        </w:rPr>
        <w:t xml:space="preserve"> </w:t>
      </w:r>
      <w:r>
        <w:rPr>
          <w:color w:val="171717"/>
          <w:w w:val="95"/>
          <w:sz w:val="24"/>
        </w:rPr>
        <w:t>психоэмоционального</w:t>
      </w:r>
      <w:r>
        <w:rPr>
          <w:color w:val="171717"/>
          <w:spacing w:val="61"/>
          <w:sz w:val="24"/>
        </w:rPr>
        <w:t xml:space="preserve"> </w:t>
      </w:r>
      <w:r>
        <w:rPr>
          <w:color w:val="171717"/>
          <w:spacing w:val="-2"/>
          <w:w w:val="95"/>
          <w:sz w:val="24"/>
        </w:rPr>
        <w:t>режима;</w:t>
      </w:r>
    </w:p>
    <w:p w:rsidR="00AE3C4D" w:rsidRDefault="00E21DE7" w:rsidP="00AA7C8F">
      <w:pPr>
        <w:pStyle w:val="a4"/>
        <w:numPr>
          <w:ilvl w:val="1"/>
          <w:numId w:val="22"/>
        </w:numPr>
        <w:tabs>
          <w:tab w:val="left" w:pos="1121"/>
        </w:tabs>
        <w:ind w:right="1132" w:firstLine="708"/>
        <w:rPr>
          <w:sz w:val="24"/>
        </w:rPr>
      </w:pPr>
      <w:r>
        <w:rPr>
          <w:color w:val="171717"/>
          <w:sz w:val="24"/>
        </w:rPr>
        <w:t>использование современных педагогических технологий, в т.ч. информационных,</w:t>
      </w:r>
      <w:r>
        <w:rPr>
          <w:color w:val="171717"/>
          <w:spacing w:val="40"/>
          <w:sz w:val="24"/>
        </w:rPr>
        <w:t xml:space="preserve"> </w:t>
      </w:r>
      <w:r>
        <w:rPr>
          <w:color w:val="171717"/>
          <w:sz w:val="24"/>
        </w:rPr>
        <w:t>для оптимизации образовательного процесса, повышения его эффективности, доступности);</w:t>
      </w:r>
    </w:p>
    <w:p w:rsidR="00AE3C4D" w:rsidRDefault="00E21DE7" w:rsidP="00AA7C8F">
      <w:pPr>
        <w:pStyle w:val="a4"/>
        <w:numPr>
          <w:ilvl w:val="1"/>
          <w:numId w:val="22"/>
        </w:numPr>
        <w:tabs>
          <w:tab w:val="left" w:pos="1121"/>
        </w:tabs>
        <w:ind w:right="1130" w:firstLine="708"/>
        <w:rPr>
          <w:sz w:val="24"/>
        </w:rPr>
      </w:pPr>
      <w:r>
        <w:rPr>
          <w:color w:val="171717"/>
          <w:sz w:val="24"/>
        </w:rPr>
        <w:t>развитие коммуникативных компетенций, необходимых для жизни человека в обще- стве, на основе планомерного введения в более сложную социальную среду, расширения по- вседневного жизненного опыта, социальных контактов с другими людьми;</w:t>
      </w:r>
    </w:p>
    <w:p w:rsidR="00AE3C4D" w:rsidRDefault="00E21DE7" w:rsidP="00AA7C8F">
      <w:pPr>
        <w:pStyle w:val="a4"/>
        <w:numPr>
          <w:ilvl w:val="1"/>
          <w:numId w:val="22"/>
        </w:numPr>
        <w:tabs>
          <w:tab w:val="left" w:pos="1121"/>
        </w:tabs>
        <w:spacing w:before="1"/>
        <w:ind w:right="1125" w:firstLine="708"/>
        <w:rPr>
          <w:sz w:val="24"/>
        </w:rPr>
      </w:pPr>
      <w:r>
        <w:rPr>
          <w:color w:val="171717"/>
          <w:sz w:val="24"/>
        </w:rPr>
        <w:t xml:space="preserve">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 </w:t>
      </w:r>
      <w:r>
        <w:rPr>
          <w:color w:val="171717"/>
          <w:spacing w:val="-2"/>
          <w:sz w:val="24"/>
        </w:rPr>
        <w:t>странства;</w:t>
      </w:r>
    </w:p>
    <w:p w:rsidR="00AE3C4D" w:rsidRDefault="00E21DE7" w:rsidP="00AA7C8F">
      <w:pPr>
        <w:pStyle w:val="a4"/>
        <w:numPr>
          <w:ilvl w:val="1"/>
          <w:numId w:val="22"/>
        </w:numPr>
        <w:tabs>
          <w:tab w:val="left" w:pos="1121"/>
        </w:tabs>
        <w:ind w:right="1131" w:firstLine="708"/>
        <w:rPr>
          <w:sz w:val="24"/>
        </w:rPr>
      </w:pPr>
      <w:r>
        <w:rPr>
          <w:color w:val="171717"/>
          <w:sz w:val="24"/>
        </w:rPr>
        <w:t xml:space="preserve">обеспечение специализированных условий (определение комплекса специальных за- дач обучения, ориентированных на индивидуальные образовательные потребности обучаю- </w:t>
      </w:r>
      <w:r>
        <w:rPr>
          <w:color w:val="171717"/>
          <w:spacing w:val="-2"/>
          <w:sz w:val="24"/>
        </w:rPr>
        <w:t>щихся;</w:t>
      </w:r>
    </w:p>
    <w:p w:rsidR="00AE3C4D" w:rsidRDefault="00E21DE7" w:rsidP="00AA7C8F">
      <w:pPr>
        <w:pStyle w:val="a4"/>
        <w:numPr>
          <w:ilvl w:val="1"/>
          <w:numId w:val="22"/>
        </w:numPr>
        <w:tabs>
          <w:tab w:val="left" w:pos="1121"/>
        </w:tabs>
        <w:ind w:left="1120" w:hanging="140"/>
        <w:rPr>
          <w:sz w:val="24"/>
        </w:rPr>
      </w:pPr>
      <w:r>
        <w:rPr>
          <w:color w:val="171717"/>
          <w:spacing w:val="-2"/>
          <w:sz w:val="24"/>
        </w:rPr>
        <w:t>использование</w:t>
      </w:r>
      <w:r>
        <w:rPr>
          <w:color w:val="171717"/>
          <w:spacing w:val="2"/>
          <w:sz w:val="24"/>
        </w:rPr>
        <w:t xml:space="preserve"> </w:t>
      </w:r>
      <w:r>
        <w:rPr>
          <w:color w:val="171717"/>
          <w:spacing w:val="-2"/>
          <w:sz w:val="24"/>
        </w:rPr>
        <w:t>специальных</w:t>
      </w:r>
      <w:r>
        <w:rPr>
          <w:color w:val="171717"/>
          <w:spacing w:val="6"/>
          <w:sz w:val="24"/>
        </w:rPr>
        <w:t xml:space="preserve"> </w:t>
      </w:r>
      <w:r>
        <w:rPr>
          <w:color w:val="171717"/>
          <w:spacing w:val="-2"/>
          <w:sz w:val="24"/>
        </w:rPr>
        <w:t>методов,</w:t>
      </w:r>
      <w:r>
        <w:rPr>
          <w:color w:val="171717"/>
          <w:spacing w:val="4"/>
          <w:sz w:val="24"/>
        </w:rPr>
        <w:t xml:space="preserve"> </w:t>
      </w:r>
      <w:r>
        <w:rPr>
          <w:color w:val="171717"/>
          <w:spacing w:val="-2"/>
          <w:sz w:val="24"/>
        </w:rPr>
        <w:t>приемов,</w:t>
      </w:r>
      <w:r>
        <w:rPr>
          <w:color w:val="171717"/>
          <w:spacing w:val="2"/>
          <w:sz w:val="24"/>
        </w:rPr>
        <w:t xml:space="preserve"> </w:t>
      </w:r>
      <w:r>
        <w:rPr>
          <w:color w:val="171717"/>
          <w:spacing w:val="-2"/>
          <w:sz w:val="24"/>
        </w:rPr>
        <w:t>средств</w:t>
      </w:r>
      <w:r>
        <w:rPr>
          <w:color w:val="171717"/>
          <w:spacing w:val="4"/>
          <w:sz w:val="24"/>
        </w:rPr>
        <w:t xml:space="preserve"> </w:t>
      </w:r>
      <w:r>
        <w:rPr>
          <w:color w:val="171717"/>
          <w:spacing w:val="-2"/>
          <w:sz w:val="24"/>
        </w:rPr>
        <w:t>обучения;</w:t>
      </w:r>
    </w:p>
    <w:p w:rsidR="00AE3C4D" w:rsidRDefault="00E21DE7" w:rsidP="00AA7C8F">
      <w:pPr>
        <w:pStyle w:val="a4"/>
        <w:numPr>
          <w:ilvl w:val="1"/>
          <w:numId w:val="22"/>
        </w:numPr>
        <w:tabs>
          <w:tab w:val="left" w:pos="1121"/>
        </w:tabs>
        <w:ind w:right="1125" w:firstLine="708"/>
        <w:rPr>
          <w:sz w:val="24"/>
        </w:rPr>
      </w:pPr>
      <w:r>
        <w:rPr>
          <w:color w:val="171717"/>
          <w:sz w:val="24"/>
        </w:rPr>
        <w:t>обеспечение участия всех обучающихся образовательной организации в проведении воспитательных, культурно-развлекательных, спортивно -оздоровительных и иных досуго- вых мероприятий;</w:t>
      </w:r>
    </w:p>
    <w:p w:rsidR="00AE3C4D" w:rsidRDefault="00E21DE7" w:rsidP="00AA7C8F">
      <w:pPr>
        <w:pStyle w:val="a4"/>
        <w:numPr>
          <w:ilvl w:val="0"/>
          <w:numId w:val="21"/>
        </w:numPr>
        <w:tabs>
          <w:tab w:val="left" w:pos="413"/>
        </w:tabs>
        <w:ind w:right="1132" w:firstLine="0"/>
        <w:rPr>
          <w:sz w:val="24"/>
        </w:rPr>
      </w:pPr>
      <w:r>
        <w:rPr>
          <w:color w:val="171717"/>
          <w:sz w:val="24"/>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w:t>
      </w:r>
      <w:r>
        <w:rPr>
          <w:color w:val="171717"/>
          <w:spacing w:val="-2"/>
          <w:sz w:val="24"/>
        </w:rPr>
        <w:t>норм).</w:t>
      </w:r>
    </w:p>
    <w:p w:rsidR="00AE3C4D" w:rsidRDefault="00E21DE7">
      <w:pPr>
        <w:pStyle w:val="3"/>
        <w:spacing w:before="6"/>
      </w:pPr>
      <w:r>
        <w:rPr>
          <w:color w:val="171717"/>
        </w:rPr>
        <w:t>Программно-методическое</w:t>
      </w:r>
      <w:r>
        <w:rPr>
          <w:color w:val="171717"/>
          <w:spacing w:val="-12"/>
        </w:rPr>
        <w:t xml:space="preserve"> </w:t>
      </w:r>
      <w:r>
        <w:rPr>
          <w:color w:val="171717"/>
          <w:spacing w:val="-2"/>
        </w:rPr>
        <w:t>обеспечение</w:t>
      </w:r>
    </w:p>
    <w:p w:rsidR="00AE3C4D" w:rsidRDefault="00E21DE7">
      <w:pPr>
        <w:pStyle w:val="a3"/>
        <w:ind w:right="1131"/>
      </w:pPr>
      <w:r>
        <w:rPr>
          <w:color w:val="171717"/>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 гностический и коррекционно-развивающий инструментарий, необходимый для осу- ществления</w:t>
      </w:r>
      <w:r>
        <w:rPr>
          <w:color w:val="171717"/>
          <w:spacing w:val="32"/>
        </w:rPr>
        <w:t xml:space="preserve"> </w:t>
      </w:r>
      <w:r>
        <w:rPr>
          <w:color w:val="171717"/>
        </w:rPr>
        <w:t>профессиональной</w:t>
      </w:r>
      <w:r>
        <w:rPr>
          <w:color w:val="171717"/>
          <w:spacing w:val="35"/>
        </w:rPr>
        <w:t xml:space="preserve"> </w:t>
      </w:r>
      <w:r>
        <w:rPr>
          <w:color w:val="171717"/>
        </w:rPr>
        <w:t>деятельности</w:t>
      </w:r>
      <w:r>
        <w:rPr>
          <w:color w:val="171717"/>
          <w:spacing w:val="32"/>
        </w:rPr>
        <w:t xml:space="preserve"> </w:t>
      </w:r>
      <w:r>
        <w:rPr>
          <w:color w:val="171717"/>
        </w:rPr>
        <w:t>учителя,</w:t>
      </w:r>
      <w:r>
        <w:rPr>
          <w:color w:val="171717"/>
          <w:spacing w:val="32"/>
        </w:rPr>
        <w:t xml:space="preserve"> </w:t>
      </w:r>
      <w:r>
        <w:rPr>
          <w:color w:val="171717"/>
        </w:rPr>
        <w:t>педагога-психолога,</w:t>
      </w:r>
      <w:r>
        <w:rPr>
          <w:color w:val="171717"/>
          <w:spacing w:val="32"/>
        </w:rPr>
        <w:t xml:space="preserve"> </w:t>
      </w:r>
      <w:r>
        <w:rPr>
          <w:color w:val="171717"/>
        </w:rPr>
        <w:t>социального</w:t>
      </w:r>
      <w:r>
        <w:rPr>
          <w:color w:val="171717"/>
          <w:spacing w:val="33"/>
        </w:rPr>
        <w:t xml:space="preserve"> </w:t>
      </w:r>
      <w:r>
        <w:rPr>
          <w:color w:val="171717"/>
          <w:spacing w:val="-5"/>
        </w:rPr>
        <w:t>пе-</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1128" w:firstLine="0"/>
      </w:pPr>
      <w:r>
        <w:rPr>
          <w:color w:val="171717"/>
        </w:rPr>
        <w:lastRenderedPageBreak/>
        <w:t>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 ми здоровья.</w:t>
      </w:r>
    </w:p>
    <w:p w:rsidR="00AE3C4D" w:rsidRDefault="00E21DE7">
      <w:pPr>
        <w:pStyle w:val="3"/>
      </w:pPr>
      <w:r>
        <w:rPr>
          <w:color w:val="171717"/>
        </w:rPr>
        <w:t>Кадровое</w:t>
      </w:r>
      <w:r>
        <w:rPr>
          <w:color w:val="171717"/>
          <w:spacing w:val="-2"/>
        </w:rPr>
        <w:t xml:space="preserve"> обеспечение</w:t>
      </w:r>
    </w:p>
    <w:p w:rsidR="00AE3C4D" w:rsidRDefault="00E21DE7">
      <w:pPr>
        <w:pStyle w:val="a3"/>
        <w:ind w:right="1130"/>
      </w:pPr>
      <w:r>
        <w:rPr>
          <w:color w:val="171717"/>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 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E3C4D" w:rsidRDefault="00E21DE7">
      <w:pPr>
        <w:pStyle w:val="a3"/>
        <w:ind w:right="1129"/>
      </w:pPr>
      <w:r>
        <w:rPr>
          <w:color w:val="171717"/>
        </w:rPr>
        <w:t>Уровень квалификации</w:t>
      </w:r>
      <w:r>
        <w:rPr>
          <w:color w:val="171717"/>
          <w:spacing w:val="-1"/>
        </w:rPr>
        <w:t xml:space="preserve"> </w:t>
      </w:r>
      <w:r>
        <w:rPr>
          <w:color w:val="171717"/>
        </w:rPr>
        <w:t>работников образовательного учреждения для каждой занима- емой должности должен соответствовать квалификационным характеристикам по соответ- ствующей должности.</w:t>
      </w:r>
    </w:p>
    <w:p w:rsidR="00AE3C4D" w:rsidRDefault="00E21DE7">
      <w:pPr>
        <w:pStyle w:val="a3"/>
        <w:ind w:right="1128"/>
      </w:pPr>
      <w:r>
        <w:rPr>
          <w:color w:val="171717"/>
        </w:rPr>
        <w:t>Необходимо обеспечить на постоянной основе подготовку, переподготовку и повы- 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 ские работники образовательной организации должны иметь четкое представление об осо- бенностях психического и (или) физического развития школьников с трудностями в обуче- нии</w:t>
      </w:r>
      <w:r>
        <w:rPr>
          <w:color w:val="171717"/>
          <w:spacing w:val="-6"/>
        </w:rPr>
        <w:t xml:space="preserve"> </w:t>
      </w:r>
      <w:r>
        <w:rPr>
          <w:color w:val="171717"/>
        </w:rPr>
        <w:t>и</w:t>
      </w:r>
      <w:r>
        <w:rPr>
          <w:color w:val="171717"/>
          <w:spacing w:val="-4"/>
        </w:rPr>
        <w:t xml:space="preserve"> </w:t>
      </w:r>
      <w:r>
        <w:rPr>
          <w:color w:val="171717"/>
        </w:rPr>
        <w:t>социализации,</w:t>
      </w:r>
      <w:r>
        <w:rPr>
          <w:color w:val="171717"/>
          <w:spacing w:val="-4"/>
        </w:rPr>
        <w:t xml:space="preserve"> </w:t>
      </w:r>
      <w:r>
        <w:rPr>
          <w:color w:val="171717"/>
        </w:rPr>
        <w:t>об</w:t>
      </w:r>
      <w:r>
        <w:rPr>
          <w:color w:val="171717"/>
          <w:spacing w:val="-6"/>
        </w:rPr>
        <w:t xml:space="preserve"> </w:t>
      </w:r>
      <w:r>
        <w:rPr>
          <w:color w:val="171717"/>
        </w:rPr>
        <w:t>их</w:t>
      </w:r>
      <w:r>
        <w:rPr>
          <w:color w:val="171717"/>
          <w:spacing w:val="-2"/>
        </w:rPr>
        <w:t xml:space="preserve"> </w:t>
      </w:r>
      <w:r>
        <w:rPr>
          <w:color w:val="171717"/>
        </w:rPr>
        <w:t>индивидуальных образовательных</w:t>
      </w:r>
      <w:r>
        <w:rPr>
          <w:color w:val="171717"/>
          <w:spacing w:val="-3"/>
        </w:rPr>
        <w:t xml:space="preserve"> </w:t>
      </w:r>
      <w:r>
        <w:rPr>
          <w:color w:val="171717"/>
        </w:rPr>
        <w:t>и</w:t>
      </w:r>
      <w:r>
        <w:rPr>
          <w:color w:val="171717"/>
          <w:spacing w:val="-4"/>
        </w:rPr>
        <w:t xml:space="preserve"> </w:t>
      </w:r>
      <w:r>
        <w:rPr>
          <w:color w:val="171717"/>
        </w:rPr>
        <w:t xml:space="preserve">социально-коммуникативных потребностях, о методиках и технологиях организации образовательного и воспитательного </w:t>
      </w:r>
      <w:r>
        <w:rPr>
          <w:color w:val="171717"/>
          <w:spacing w:val="-2"/>
        </w:rPr>
        <w:t>процесса.</w:t>
      </w:r>
    </w:p>
    <w:p w:rsidR="00AE3C4D" w:rsidRDefault="00E21DE7">
      <w:pPr>
        <w:pStyle w:val="3"/>
        <w:spacing w:before="3"/>
      </w:pPr>
      <w:r>
        <w:rPr>
          <w:color w:val="171717"/>
        </w:rPr>
        <w:t>Материально-техническое</w:t>
      </w:r>
      <w:r>
        <w:rPr>
          <w:color w:val="171717"/>
          <w:spacing w:val="-14"/>
        </w:rPr>
        <w:t xml:space="preserve"> </w:t>
      </w:r>
      <w:r>
        <w:rPr>
          <w:color w:val="171717"/>
          <w:spacing w:val="-2"/>
        </w:rPr>
        <w:t>обеспечение</w:t>
      </w:r>
    </w:p>
    <w:p w:rsidR="00AE3C4D" w:rsidRDefault="00E21DE7">
      <w:pPr>
        <w:pStyle w:val="a3"/>
        <w:ind w:right="1128"/>
      </w:pPr>
      <w:r>
        <w:rPr>
          <w:color w:val="171717"/>
        </w:rPr>
        <w:t>Материально-техническое обеспечение заключается в создании надлежащей матери- ально-технической базы, позволяющей обеспечить адаптивную и коррекционно- развивающую среду образовательной организации, в т.ч. надлежащие материально- технические условия, обеспечивающие возможность для беспрепятственного доступа обу- чающихся с недостатками физического и (или)</w:t>
      </w:r>
      <w:r>
        <w:rPr>
          <w:color w:val="171717"/>
          <w:spacing w:val="-1"/>
        </w:rPr>
        <w:t xml:space="preserve"> </w:t>
      </w:r>
      <w:r>
        <w:rPr>
          <w:color w:val="171717"/>
        </w:rPr>
        <w:t>психического развития в здания и помещения образовательной организации и организацию их пребывания и обучения.</w:t>
      </w:r>
    </w:p>
    <w:p w:rsidR="00AE3C4D" w:rsidRDefault="00E21DE7">
      <w:pPr>
        <w:pStyle w:val="3"/>
        <w:spacing w:before="3"/>
      </w:pPr>
      <w:r>
        <w:rPr>
          <w:color w:val="171717"/>
        </w:rPr>
        <w:t>Информационное</w:t>
      </w:r>
      <w:r>
        <w:rPr>
          <w:color w:val="171717"/>
          <w:spacing w:val="-6"/>
        </w:rPr>
        <w:t xml:space="preserve"> </w:t>
      </w:r>
      <w:r>
        <w:rPr>
          <w:color w:val="171717"/>
          <w:spacing w:val="-2"/>
        </w:rPr>
        <w:t>обеспечение</w:t>
      </w:r>
    </w:p>
    <w:p w:rsidR="00AE3C4D" w:rsidRDefault="00E21DE7">
      <w:pPr>
        <w:pStyle w:val="a3"/>
        <w:ind w:right="1124"/>
      </w:pPr>
      <w:r>
        <w:rPr>
          <w:color w:val="171717"/>
        </w:rPr>
        <w:t>Необходимым условием реализации ПКР является создание информационной образо- вательной среды и на этой основе развитие дистанционной формы обучения с использовани- ем современных информационно-коммуникационных технологий.</w:t>
      </w:r>
    </w:p>
    <w:p w:rsidR="00AE3C4D" w:rsidRDefault="00E21DE7">
      <w:pPr>
        <w:pStyle w:val="a3"/>
        <w:ind w:right="1129"/>
      </w:pPr>
      <w:r>
        <w:rPr>
          <w:color w:val="171717"/>
        </w:rPr>
        <w:t>Обязательным</w:t>
      </w:r>
      <w:r>
        <w:rPr>
          <w:color w:val="171717"/>
          <w:spacing w:val="-5"/>
        </w:rPr>
        <w:t xml:space="preserve"> </w:t>
      </w:r>
      <w:r>
        <w:rPr>
          <w:color w:val="171717"/>
        </w:rPr>
        <w:t>является</w:t>
      </w:r>
      <w:r>
        <w:rPr>
          <w:color w:val="171717"/>
          <w:spacing w:val="-2"/>
        </w:rPr>
        <w:t xml:space="preserve"> </w:t>
      </w:r>
      <w:r>
        <w:rPr>
          <w:color w:val="171717"/>
        </w:rPr>
        <w:t>создание</w:t>
      </w:r>
      <w:r>
        <w:rPr>
          <w:color w:val="171717"/>
          <w:spacing w:val="-4"/>
        </w:rPr>
        <w:t xml:space="preserve"> </w:t>
      </w:r>
      <w:r>
        <w:rPr>
          <w:color w:val="171717"/>
        </w:rPr>
        <w:t>системы</w:t>
      </w:r>
      <w:r>
        <w:rPr>
          <w:color w:val="171717"/>
          <w:spacing w:val="-2"/>
        </w:rPr>
        <w:t xml:space="preserve"> </w:t>
      </w:r>
      <w:r>
        <w:rPr>
          <w:color w:val="171717"/>
        </w:rPr>
        <w:t>широкого</w:t>
      </w:r>
      <w:r>
        <w:rPr>
          <w:color w:val="171717"/>
          <w:spacing w:val="-3"/>
        </w:rPr>
        <w:t xml:space="preserve"> </w:t>
      </w:r>
      <w:r>
        <w:rPr>
          <w:color w:val="171717"/>
        </w:rPr>
        <w:t>доступа</w:t>
      </w:r>
      <w:r>
        <w:rPr>
          <w:color w:val="171717"/>
          <w:spacing w:val="-4"/>
        </w:rPr>
        <w:t xml:space="preserve"> </w:t>
      </w:r>
      <w:r>
        <w:rPr>
          <w:color w:val="171717"/>
        </w:rPr>
        <w:t>обучающихся,</w:t>
      </w:r>
      <w:r>
        <w:rPr>
          <w:color w:val="171717"/>
          <w:spacing w:val="-3"/>
        </w:rPr>
        <w:t xml:space="preserve"> </w:t>
      </w:r>
      <w:r>
        <w:rPr>
          <w:color w:val="171717"/>
        </w:rPr>
        <w:t>родителей (законных представителей), педагогов к сетевым источникам информации, к информацион- но-методическим фондам, предполагающим наличие методических пособий и рекомендаций по</w:t>
      </w:r>
      <w:r>
        <w:rPr>
          <w:color w:val="171717"/>
          <w:spacing w:val="-1"/>
        </w:rPr>
        <w:t xml:space="preserve"> </w:t>
      </w:r>
      <w:r>
        <w:rPr>
          <w:color w:val="171717"/>
        </w:rPr>
        <w:t>всем</w:t>
      </w:r>
      <w:r>
        <w:rPr>
          <w:color w:val="171717"/>
          <w:spacing w:val="-2"/>
        </w:rPr>
        <w:t xml:space="preserve"> </w:t>
      </w:r>
      <w:r>
        <w:rPr>
          <w:color w:val="171717"/>
        </w:rPr>
        <w:t>направлениям</w:t>
      </w:r>
      <w:r>
        <w:rPr>
          <w:color w:val="171717"/>
          <w:spacing w:val="-2"/>
        </w:rPr>
        <w:t xml:space="preserve"> </w:t>
      </w:r>
      <w:r>
        <w:rPr>
          <w:color w:val="171717"/>
        </w:rPr>
        <w:t>и видам</w:t>
      </w:r>
      <w:r>
        <w:rPr>
          <w:color w:val="171717"/>
          <w:spacing w:val="-2"/>
        </w:rPr>
        <w:t xml:space="preserve"> </w:t>
      </w:r>
      <w:r>
        <w:rPr>
          <w:color w:val="171717"/>
        </w:rPr>
        <w:t>деятельности,</w:t>
      </w:r>
      <w:r>
        <w:rPr>
          <w:color w:val="171717"/>
          <w:spacing w:val="-3"/>
        </w:rPr>
        <w:t xml:space="preserve"> </w:t>
      </w:r>
      <w:r>
        <w:rPr>
          <w:color w:val="171717"/>
        </w:rPr>
        <w:t>наглядных пособий,</w:t>
      </w:r>
      <w:r>
        <w:rPr>
          <w:color w:val="171717"/>
          <w:spacing w:val="-1"/>
        </w:rPr>
        <w:t xml:space="preserve"> </w:t>
      </w:r>
      <w:r>
        <w:rPr>
          <w:color w:val="171717"/>
        </w:rPr>
        <w:t>мультимедийных,</w:t>
      </w:r>
      <w:r>
        <w:rPr>
          <w:color w:val="171717"/>
          <w:spacing w:val="-1"/>
        </w:rPr>
        <w:t xml:space="preserve"> </w:t>
      </w:r>
      <w:r>
        <w:rPr>
          <w:color w:val="171717"/>
        </w:rPr>
        <w:t xml:space="preserve">аудио- и </w:t>
      </w:r>
      <w:r>
        <w:rPr>
          <w:color w:val="171717"/>
          <w:spacing w:val="-2"/>
        </w:rPr>
        <w:t>видеоматериалов.</w:t>
      </w:r>
    </w:p>
    <w:p w:rsidR="00AE3C4D" w:rsidRDefault="00E21DE7">
      <w:pPr>
        <w:ind w:left="272" w:right="1134" w:firstLine="708"/>
        <w:jc w:val="both"/>
        <w:rPr>
          <w:i/>
          <w:sz w:val="24"/>
        </w:rPr>
      </w:pPr>
      <w:r>
        <w:rPr>
          <w:i/>
          <w:color w:val="171717"/>
          <w:sz w:val="24"/>
        </w:rPr>
        <w:t>Результатом реализации указанных требований должно быть создание комфортной развивающей образовательной среды:</w:t>
      </w:r>
    </w:p>
    <w:p w:rsidR="00AE3C4D" w:rsidRDefault="00E21DE7" w:rsidP="00AA7C8F">
      <w:pPr>
        <w:pStyle w:val="a4"/>
        <w:numPr>
          <w:ilvl w:val="0"/>
          <w:numId w:val="20"/>
        </w:numPr>
        <w:tabs>
          <w:tab w:val="left" w:pos="1121"/>
        </w:tabs>
        <w:ind w:right="1131" w:firstLine="708"/>
        <w:rPr>
          <w:color w:val="171717"/>
          <w:sz w:val="24"/>
        </w:rPr>
      </w:pPr>
      <w:r>
        <w:rPr>
          <w:color w:val="171717"/>
          <w:sz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 ского развития школьников с трудностями обучения и социализации на данном уровне об- щего образования;</w:t>
      </w:r>
    </w:p>
    <w:p w:rsidR="00AE3C4D" w:rsidRDefault="00E21DE7" w:rsidP="00AA7C8F">
      <w:pPr>
        <w:pStyle w:val="a4"/>
        <w:numPr>
          <w:ilvl w:val="0"/>
          <w:numId w:val="20"/>
        </w:numPr>
        <w:tabs>
          <w:tab w:val="left" w:pos="1121"/>
        </w:tabs>
        <w:ind w:left="1120"/>
        <w:rPr>
          <w:color w:val="171717"/>
          <w:sz w:val="24"/>
        </w:rPr>
      </w:pPr>
      <w:r>
        <w:rPr>
          <w:color w:val="171717"/>
          <w:spacing w:val="-2"/>
          <w:sz w:val="24"/>
        </w:rPr>
        <w:t>обеспечивающей</w:t>
      </w:r>
      <w:r>
        <w:rPr>
          <w:color w:val="171717"/>
          <w:spacing w:val="1"/>
          <w:sz w:val="24"/>
        </w:rPr>
        <w:t xml:space="preserve"> </w:t>
      </w:r>
      <w:r>
        <w:rPr>
          <w:color w:val="171717"/>
          <w:spacing w:val="-2"/>
          <w:sz w:val="24"/>
        </w:rPr>
        <w:t>воспитание,</w:t>
      </w:r>
      <w:r>
        <w:rPr>
          <w:color w:val="171717"/>
          <w:spacing w:val="2"/>
          <w:sz w:val="24"/>
        </w:rPr>
        <w:t xml:space="preserve"> </w:t>
      </w:r>
      <w:r>
        <w:rPr>
          <w:color w:val="171717"/>
          <w:spacing w:val="-2"/>
          <w:sz w:val="24"/>
        </w:rPr>
        <w:t>обучение,</w:t>
      </w:r>
      <w:r>
        <w:rPr>
          <w:color w:val="171717"/>
          <w:spacing w:val="2"/>
          <w:sz w:val="24"/>
        </w:rPr>
        <w:t xml:space="preserve"> </w:t>
      </w:r>
      <w:r>
        <w:rPr>
          <w:color w:val="171717"/>
          <w:spacing w:val="-2"/>
          <w:sz w:val="24"/>
        </w:rPr>
        <w:t>социальную</w:t>
      </w:r>
      <w:r>
        <w:rPr>
          <w:color w:val="171717"/>
          <w:spacing w:val="4"/>
          <w:sz w:val="24"/>
        </w:rPr>
        <w:t xml:space="preserve"> </w:t>
      </w:r>
      <w:r>
        <w:rPr>
          <w:color w:val="171717"/>
          <w:spacing w:val="-2"/>
          <w:sz w:val="24"/>
        </w:rPr>
        <w:t>адаптацию</w:t>
      </w:r>
      <w:r>
        <w:rPr>
          <w:color w:val="171717"/>
          <w:spacing w:val="2"/>
          <w:sz w:val="24"/>
        </w:rPr>
        <w:t xml:space="preserve"> </w:t>
      </w:r>
      <w:r>
        <w:rPr>
          <w:color w:val="171717"/>
          <w:spacing w:val="-2"/>
          <w:sz w:val="24"/>
        </w:rPr>
        <w:t>и</w:t>
      </w:r>
      <w:r>
        <w:rPr>
          <w:color w:val="171717"/>
          <w:sz w:val="24"/>
        </w:rPr>
        <w:t xml:space="preserve"> </w:t>
      </w:r>
      <w:r>
        <w:rPr>
          <w:color w:val="171717"/>
          <w:spacing w:val="-2"/>
          <w:sz w:val="24"/>
        </w:rPr>
        <w:t>интеграцию;</w:t>
      </w:r>
    </w:p>
    <w:p w:rsidR="00AE3C4D" w:rsidRDefault="00E21DE7" w:rsidP="00AA7C8F">
      <w:pPr>
        <w:pStyle w:val="a4"/>
        <w:numPr>
          <w:ilvl w:val="0"/>
          <w:numId w:val="20"/>
        </w:numPr>
        <w:tabs>
          <w:tab w:val="left" w:pos="1121"/>
        </w:tabs>
        <w:ind w:right="1132" w:firstLine="708"/>
        <w:rPr>
          <w:color w:val="171717"/>
          <w:sz w:val="24"/>
        </w:rPr>
      </w:pPr>
      <w:r>
        <w:rPr>
          <w:color w:val="171717"/>
          <w:sz w:val="24"/>
        </w:rPr>
        <w:t xml:space="preserve">способствующей достижению целей основного общего образования, обеспечиваю- щей его качество, доступность и открытость для обучающихся, их родителей (законных </w:t>
      </w:r>
      <w:r>
        <w:rPr>
          <w:color w:val="171717"/>
          <w:spacing w:val="-2"/>
          <w:sz w:val="24"/>
        </w:rPr>
        <w:t>представителей);</w:t>
      </w:r>
    </w:p>
    <w:p w:rsidR="00AE3C4D" w:rsidRDefault="00E21DE7" w:rsidP="00AA7C8F">
      <w:pPr>
        <w:pStyle w:val="a4"/>
        <w:numPr>
          <w:ilvl w:val="0"/>
          <w:numId w:val="20"/>
        </w:numPr>
        <w:tabs>
          <w:tab w:val="left" w:pos="1121"/>
        </w:tabs>
        <w:ind w:right="1128" w:firstLine="708"/>
        <w:rPr>
          <w:color w:val="171717"/>
          <w:sz w:val="24"/>
        </w:rPr>
      </w:pPr>
      <w:r>
        <w:rPr>
          <w:color w:val="171717"/>
          <w:sz w:val="24"/>
        </w:rPr>
        <w:t>способствующей достижению результатов освоения основной образовательной про- граммы основного общего образования обучающимися в соответствии с</w:t>
      </w:r>
      <w:r>
        <w:rPr>
          <w:color w:val="171717"/>
          <w:spacing w:val="-1"/>
          <w:sz w:val="24"/>
        </w:rPr>
        <w:t xml:space="preserve"> </w:t>
      </w:r>
      <w:r>
        <w:rPr>
          <w:color w:val="171717"/>
          <w:sz w:val="24"/>
        </w:rPr>
        <w:t>требованиями, уста- новленными Стандартом.</w:t>
      </w:r>
    </w:p>
    <w:p w:rsidR="00AE3C4D" w:rsidRDefault="00AE3C4D">
      <w:pPr>
        <w:pStyle w:val="a3"/>
        <w:spacing w:before="4"/>
        <w:ind w:left="0" w:firstLine="0"/>
        <w:jc w:val="left"/>
      </w:pPr>
    </w:p>
    <w:p w:rsidR="00AE3C4D" w:rsidRDefault="00E21DE7" w:rsidP="00AA7C8F">
      <w:pPr>
        <w:pStyle w:val="2"/>
        <w:numPr>
          <w:ilvl w:val="2"/>
          <w:numId w:val="23"/>
        </w:numPr>
        <w:tabs>
          <w:tab w:val="left" w:pos="1582"/>
        </w:tabs>
        <w:spacing w:line="240" w:lineRule="auto"/>
        <w:ind w:hanging="601"/>
        <w:jc w:val="both"/>
      </w:pPr>
      <w:r>
        <w:rPr>
          <w:color w:val="171717"/>
        </w:rPr>
        <w:t>Планируемые</w:t>
      </w:r>
      <w:r>
        <w:rPr>
          <w:color w:val="171717"/>
          <w:spacing w:val="-9"/>
        </w:rPr>
        <w:t xml:space="preserve"> </w:t>
      </w:r>
      <w:r>
        <w:rPr>
          <w:color w:val="171717"/>
        </w:rPr>
        <w:t>результаты</w:t>
      </w:r>
      <w:r>
        <w:rPr>
          <w:color w:val="171717"/>
          <w:spacing w:val="-4"/>
        </w:rPr>
        <w:t xml:space="preserve"> </w:t>
      </w:r>
      <w:r>
        <w:rPr>
          <w:color w:val="171717"/>
        </w:rPr>
        <w:t>коррекционной</w:t>
      </w:r>
      <w:r>
        <w:rPr>
          <w:color w:val="171717"/>
          <w:spacing w:val="-4"/>
        </w:rPr>
        <w:t xml:space="preserve"> </w:t>
      </w:r>
      <w:r>
        <w:rPr>
          <w:color w:val="171717"/>
          <w:spacing w:val="-2"/>
        </w:rPr>
        <w:t>работы</w:t>
      </w:r>
    </w:p>
    <w:p w:rsidR="00AE3C4D" w:rsidRDefault="00AE3C4D">
      <w:pPr>
        <w:jc w:val="both"/>
        <w:sectPr w:rsidR="00AE3C4D">
          <w:pgSz w:w="11910" w:h="16850"/>
          <w:pgMar w:top="1060" w:right="0" w:bottom="440" w:left="860" w:header="0" w:footer="256" w:gutter="0"/>
          <w:cols w:space="720"/>
        </w:sectPr>
      </w:pPr>
    </w:p>
    <w:p w:rsidR="00AE3C4D" w:rsidRDefault="00E21DE7">
      <w:pPr>
        <w:spacing w:before="64"/>
        <w:ind w:left="272" w:right="1131" w:firstLine="708"/>
        <w:jc w:val="both"/>
        <w:rPr>
          <w:i/>
          <w:sz w:val="24"/>
        </w:rPr>
      </w:pPr>
      <w:r>
        <w:rPr>
          <w:i/>
          <w:color w:val="171717"/>
          <w:sz w:val="24"/>
        </w:rPr>
        <w:lastRenderedPageBreak/>
        <w:t>Программа коррекционной работы предусматривает выполнение требований к ре- зультатам, определенным ФГОС ООО.</w:t>
      </w:r>
    </w:p>
    <w:p w:rsidR="00AE3C4D" w:rsidRDefault="00E21DE7">
      <w:pPr>
        <w:pStyle w:val="a3"/>
        <w:ind w:right="1133"/>
      </w:pPr>
      <w:r>
        <w:rPr>
          <w:color w:val="171717"/>
        </w:rPr>
        <w:t>Планируемые результаты ПКР имеют дифференцированный характер и могут опреде- ляться индивидуальными программами развития обучающихся.</w:t>
      </w:r>
    </w:p>
    <w:p w:rsidR="00AE3C4D" w:rsidRDefault="00E21DE7">
      <w:pPr>
        <w:pStyle w:val="a3"/>
        <w:ind w:right="1131"/>
      </w:pPr>
      <w:r>
        <w:rPr>
          <w:color w:val="171717"/>
        </w:rPr>
        <w:t>В зависимости от формы организации коррекционно-развивающей работы планиру- ются разные группы результатов (личностные, метапредметные, предметные). В урочной де- ятельности отражаются предметные, метапредметные и личностные результаты. Во вне- урочной - личностные и метапредметные результаты.</w:t>
      </w:r>
    </w:p>
    <w:p w:rsidR="00AE3C4D" w:rsidRDefault="00E21DE7">
      <w:pPr>
        <w:pStyle w:val="a3"/>
        <w:ind w:right="1129"/>
      </w:pPr>
      <w:r>
        <w:rPr>
          <w:i/>
          <w:color w:val="171717"/>
        </w:rPr>
        <w:t xml:space="preserve">Личностные результаты - </w:t>
      </w:r>
      <w:r>
        <w:rPr>
          <w:color w:val="171717"/>
        </w:rPr>
        <w:t>индивидуальное продвижение обучающегося в личност- ном развитии (расширение круга социальных</w:t>
      </w:r>
      <w:r>
        <w:rPr>
          <w:color w:val="171717"/>
          <w:spacing w:val="-2"/>
        </w:rPr>
        <w:t xml:space="preserve"> </w:t>
      </w:r>
      <w:r>
        <w:rPr>
          <w:color w:val="171717"/>
        </w:rPr>
        <w:t>контактов, стремление</w:t>
      </w:r>
      <w:r>
        <w:rPr>
          <w:color w:val="171717"/>
          <w:spacing w:val="-2"/>
        </w:rPr>
        <w:t xml:space="preserve"> </w:t>
      </w:r>
      <w:r>
        <w:rPr>
          <w:color w:val="171717"/>
        </w:rPr>
        <w:t>к собственной результа- тивности и др.).</w:t>
      </w:r>
    </w:p>
    <w:p w:rsidR="00AE3C4D" w:rsidRDefault="00E21DE7">
      <w:pPr>
        <w:pStyle w:val="a3"/>
        <w:ind w:right="1129"/>
      </w:pPr>
      <w:r>
        <w:rPr>
          <w:i/>
          <w:color w:val="171717"/>
        </w:rPr>
        <w:t xml:space="preserve">Метапредметные результаты </w:t>
      </w:r>
      <w:r>
        <w:rPr>
          <w:color w:val="171717"/>
        </w:rPr>
        <w:t>- овладение общеучебными умениями с учетом инди- видуальных особенностей; совершенствование умственных действий, направленных на ана- лиз и управление своей деятельностью; сформированность коммуникативных действий, направленных на сотрудничество и конструктивное общение.</w:t>
      </w:r>
    </w:p>
    <w:p w:rsidR="00AE3C4D" w:rsidRDefault="00E21DE7">
      <w:pPr>
        <w:pStyle w:val="a3"/>
        <w:spacing w:before="1"/>
        <w:ind w:right="1129"/>
      </w:pPr>
      <w:r>
        <w:rPr>
          <w:i/>
          <w:color w:val="171717"/>
        </w:rPr>
        <w:t xml:space="preserve">Предметные результаты </w:t>
      </w:r>
      <w:r>
        <w:rPr>
          <w:color w:val="171717"/>
        </w:rPr>
        <w:t>(овладение содержанием ООП ООО, конкретных предмет- 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E3C4D" w:rsidRDefault="00E21DE7">
      <w:pPr>
        <w:pStyle w:val="a3"/>
        <w:ind w:right="1131"/>
      </w:pPr>
      <w:r>
        <w:rPr>
          <w:color w:val="171717"/>
        </w:rPr>
        <w:t>Достижения обучающихся рассматриваются с учетом их предыдущих индивидуаль- ных достижений. Это может быть учет собственных достижений обучащегося (на основе портфеля его достижений).</w:t>
      </w:r>
    </w:p>
    <w:p w:rsidR="00AE3C4D" w:rsidRDefault="00E21DE7">
      <w:pPr>
        <w:pStyle w:val="a3"/>
        <w:ind w:right="1129"/>
      </w:pPr>
      <w:r>
        <w:rPr>
          <w:color w:val="171717"/>
        </w:rPr>
        <w:t>Мониторинг освоения ПКР проводится на ППк в ходе анализа результатов диагности- ческой работы специалистов.</w:t>
      </w:r>
    </w:p>
    <w:p w:rsidR="00AE3C4D" w:rsidRDefault="00E21DE7">
      <w:pPr>
        <w:pStyle w:val="a3"/>
        <w:spacing w:before="1"/>
        <w:ind w:right="1126"/>
      </w:pPr>
      <w:r>
        <w:rPr>
          <w:i/>
          <w:color w:val="171717"/>
        </w:rPr>
        <w:t xml:space="preserve">Оценка образовательных достижений освоения ПКР </w:t>
      </w:r>
      <w:r>
        <w:rPr>
          <w:color w:val="171717"/>
        </w:rPr>
        <w:t>осуществляется экспертной группой и может выражаться в уровневой шкале - 3 балла -</w:t>
      </w:r>
      <w:r>
        <w:rPr>
          <w:color w:val="171717"/>
          <w:spacing w:val="-1"/>
        </w:rPr>
        <w:t xml:space="preserve"> </w:t>
      </w:r>
      <w:r>
        <w:rPr>
          <w:color w:val="171717"/>
        </w:rPr>
        <w:t xml:space="preserve">значительная динамика, 2 балла - удовлетворительная динамика, 1 балл - незначительная динамика, 0 баллов - отсутствие ди- </w:t>
      </w:r>
      <w:r>
        <w:rPr>
          <w:color w:val="171717"/>
          <w:spacing w:val="-2"/>
        </w:rPr>
        <w:t>намики.</w:t>
      </w:r>
    </w:p>
    <w:p w:rsidR="00AE3C4D" w:rsidRDefault="00AE3C4D">
      <w:pPr>
        <w:pStyle w:val="a3"/>
        <w:spacing w:before="4"/>
        <w:ind w:left="0" w:firstLine="0"/>
        <w:jc w:val="left"/>
      </w:pPr>
    </w:p>
    <w:p w:rsidR="00AE3C4D" w:rsidRDefault="00E21DE7" w:rsidP="00AA7C8F">
      <w:pPr>
        <w:pStyle w:val="a4"/>
        <w:numPr>
          <w:ilvl w:val="0"/>
          <w:numId w:val="19"/>
        </w:numPr>
        <w:tabs>
          <w:tab w:val="left" w:pos="1222"/>
        </w:tabs>
        <w:ind w:right="1138" w:firstLine="708"/>
        <w:rPr>
          <w:b/>
          <w:sz w:val="24"/>
        </w:rPr>
      </w:pPr>
      <w:r>
        <w:rPr>
          <w:b/>
          <w:color w:val="171717"/>
          <w:sz w:val="24"/>
        </w:rPr>
        <w:t>ОРГАНИЗАЦИОННЫЙ</w:t>
      </w:r>
      <w:r>
        <w:rPr>
          <w:b/>
          <w:color w:val="171717"/>
          <w:spacing w:val="80"/>
          <w:sz w:val="24"/>
        </w:rPr>
        <w:t xml:space="preserve"> </w:t>
      </w:r>
      <w:r>
        <w:rPr>
          <w:b/>
          <w:color w:val="171717"/>
          <w:sz w:val="24"/>
        </w:rPr>
        <w:t>РАЗДЕЛ</w:t>
      </w:r>
      <w:r>
        <w:rPr>
          <w:b/>
          <w:color w:val="171717"/>
          <w:spacing w:val="80"/>
          <w:sz w:val="24"/>
        </w:rPr>
        <w:t xml:space="preserve"> </w:t>
      </w:r>
      <w:r>
        <w:rPr>
          <w:b/>
          <w:color w:val="171717"/>
          <w:sz w:val="24"/>
        </w:rPr>
        <w:t>ПРОГРАММЫ</w:t>
      </w:r>
      <w:r>
        <w:rPr>
          <w:b/>
          <w:color w:val="171717"/>
          <w:spacing w:val="80"/>
          <w:sz w:val="24"/>
        </w:rPr>
        <w:t xml:space="preserve"> </w:t>
      </w:r>
      <w:r>
        <w:rPr>
          <w:b/>
          <w:color w:val="171717"/>
          <w:sz w:val="24"/>
        </w:rPr>
        <w:t>ОСНОВНОГО</w:t>
      </w:r>
      <w:r>
        <w:rPr>
          <w:b/>
          <w:color w:val="171717"/>
          <w:spacing w:val="80"/>
          <w:sz w:val="24"/>
        </w:rPr>
        <w:t xml:space="preserve"> </w:t>
      </w:r>
      <w:r>
        <w:rPr>
          <w:b/>
          <w:color w:val="171717"/>
          <w:sz w:val="24"/>
        </w:rPr>
        <w:t xml:space="preserve">ОБЩЕГО </w:t>
      </w:r>
      <w:r>
        <w:rPr>
          <w:b/>
          <w:color w:val="171717"/>
          <w:spacing w:val="-2"/>
          <w:sz w:val="24"/>
        </w:rPr>
        <w:t>ОБРАЗОВАНИЯ</w:t>
      </w:r>
    </w:p>
    <w:p w:rsidR="00AE3C4D" w:rsidRDefault="00AE3C4D">
      <w:pPr>
        <w:pStyle w:val="a3"/>
        <w:spacing w:before="3"/>
        <w:ind w:left="0" w:firstLine="0"/>
        <w:jc w:val="left"/>
        <w:rPr>
          <w:b/>
          <w:sz w:val="16"/>
        </w:rPr>
      </w:pPr>
    </w:p>
    <w:p w:rsidR="00AE3C4D" w:rsidRDefault="00E21DE7" w:rsidP="00AA7C8F">
      <w:pPr>
        <w:pStyle w:val="a4"/>
        <w:numPr>
          <w:ilvl w:val="1"/>
          <w:numId w:val="19"/>
        </w:numPr>
        <w:tabs>
          <w:tab w:val="left" w:pos="1402"/>
        </w:tabs>
        <w:spacing w:before="90"/>
        <w:ind w:hanging="421"/>
        <w:jc w:val="left"/>
        <w:rPr>
          <w:b/>
          <w:sz w:val="24"/>
        </w:rPr>
      </w:pPr>
      <w:r>
        <w:rPr>
          <w:b/>
          <w:color w:val="171717"/>
          <w:sz w:val="24"/>
        </w:rPr>
        <w:t>УЧЕБНЫЙ</w:t>
      </w:r>
      <w:r>
        <w:rPr>
          <w:b/>
          <w:color w:val="171717"/>
          <w:spacing w:val="48"/>
          <w:w w:val="150"/>
          <w:sz w:val="24"/>
        </w:rPr>
        <w:t xml:space="preserve"> </w:t>
      </w:r>
      <w:r>
        <w:rPr>
          <w:b/>
          <w:color w:val="171717"/>
          <w:sz w:val="24"/>
        </w:rPr>
        <w:t>ПЛАН</w:t>
      </w:r>
      <w:r>
        <w:rPr>
          <w:b/>
          <w:color w:val="171717"/>
          <w:spacing w:val="50"/>
          <w:w w:val="150"/>
          <w:sz w:val="24"/>
        </w:rPr>
        <w:t xml:space="preserve"> </w:t>
      </w:r>
      <w:r>
        <w:rPr>
          <w:b/>
          <w:color w:val="171717"/>
          <w:sz w:val="24"/>
        </w:rPr>
        <w:t>ПРОГРАММЫ</w:t>
      </w:r>
      <w:r>
        <w:rPr>
          <w:b/>
          <w:color w:val="171717"/>
          <w:spacing w:val="50"/>
          <w:w w:val="150"/>
          <w:sz w:val="24"/>
        </w:rPr>
        <w:t xml:space="preserve"> </w:t>
      </w:r>
      <w:r>
        <w:rPr>
          <w:b/>
          <w:color w:val="171717"/>
          <w:sz w:val="24"/>
        </w:rPr>
        <w:t>ОСНОВНОГО</w:t>
      </w:r>
      <w:r>
        <w:rPr>
          <w:b/>
          <w:color w:val="171717"/>
          <w:spacing w:val="79"/>
          <w:sz w:val="24"/>
        </w:rPr>
        <w:t xml:space="preserve"> </w:t>
      </w:r>
      <w:r>
        <w:rPr>
          <w:b/>
          <w:color w:val="171717"/>
          <w:sz w:val="24"/>
        </w:rPr>
        <w:t>ОБЩЕГО</w:t>
      </w:r>
      <w:r>
        <w:rPr>
          <w:b/>
          <w:color w:val="171717"/>
          <w:spacing w:val="51"/>
          <w:w w:val="150"/>
          <w:sz w:val="24"/>
        </w:rPr>
        <w:t xml:space="preserve"> </w:t>
      </w:r>
      <w:r>
        <w:rPr>
          <w:b/>
          <w:color w:val="171717"/>
          <w:spacing w:val="-2"/>
          <w:sz w:val="24"/>
        </w:rPr>
        <w:t>ОБРАЗОВА-</w:t>
      </w:r>
    </w:p>
    <w:p w:rsidR="00AE3C4D" w:rsidRDefault="00E21DE7">
      <w:pPr>
        <w:ind w:left="272"/>
        <w:rPr>
          <w:b/>
          <w:sz w:val="24"/>
        </w:rPr>
      </w:pPr>
      <w:r>
        <w:rPr>
          <w:b/>
          <w:color w:val="171717"/>
          <w:spacing w:val="-5"/>
          <w:sz w:val="24"/>
        </w:rPr>
        <w:t>НИЯ</w:t>
      </w:r>
    </w:p>
    <w:p w:rsidR="00AE3C4D" w:rsidRDefault="00AE3C4D">
      <w:pPr>
        <w:pStyle w:val="a3"/>
        <w:spacing w:before="8"/>
        <w:ind w:left="0" w:firstLine="0"/>
        <w:jc w:val="left"/>
        <w:rPr>
          <w:b/>
          <w:sz w:val="15"/>
        </w:rPr>
      </w:pPr>
    </w:p>
    <w:p w:rsidR="00AE3C4D" w:rsidRDefault="00E21DE7">
      <w:pPr>
        <w:pStyle w:val="a3"/>
        <w:spacing w:before="90"/>
        <w:ind w:right="1129"/>
      </w:pPr>
      <w:r>
        <w:rPr>
          <w:color w:val="171717"/>
        </w:rPr>
        <w:t xml:space="preserve">Учебный план </w:t>
      </w:r>
      <w:r>
        <w:t>МБОУ «ООШ № 1» (</w:t>
      </w:r>
      <w:r>
        <w:rPr>
          <w:color w:val="171717"/>
        </w:rPr>
        <w:t>далее - учебный план), обеспечивает реализацию требований ФГОС, определяет общие рамки отбора учебного материала, формирования пе- речня результатов образования и организации образовательной деятельности.</w:t>
      </w:r>
    </w:p>
    <w:p w:rsidR="00AE3C4D" w:rsidRDefault="00E21DE7">
      <w:pPr>
        <w:pStyle w:val="a3"/>
        <w:spacing w:before="1"/>
        <w:ind w:left="981" w:firstLine="0"/>
      </w:pPr>
      <w:r>
        <w:rPr>
          <w:color w:val="171717"/>
        </w:rPr>
        <w:t>Учебный</w:t>
      </w:r>
      <w:r>
        <w:rPr>
          <w:color w:val="171717"/>
          <w:spacing w:val="-3"/>
        </w:rPr>
        <w:t xml:space="preserve"> </w:t>
      </w:r>
      <w:r>
        <w:rPr>
          <w:color w:val="171717"/>
          <w:spacing w:val="-2"/>
        </w:rPr>
        <w:t>план:</w:t>
      </w:r>
    </w:p>
    <w:p w:rsidR="00AE3C4D" w:rsidRDefault="00E21DE7" w:rsidP="00AA7C8F">
      <w:pPr>
        <w:pStyle w:val="a4"/>
        <w:numPr>
          <w:ilvl w:val="0"/>
          <w:numId w:val="20"/>
        </w:numPr>
        <w:tabs>
          <w:tab w:val="left" w:pos="1121"/>
        </w:tabs>
        <w:ind w:left="1120"/>
        <w:rPr>
          <w:color w:val="171717"/>
          <w:sz w:val="24"/>
        </w:rPr>
      </w:pPr>
      <w:r>
        <w:rPr>
          <w:color w:val="171717"/>
          <w:sz w:val="24"/>
        </w:rPr>
        <w:t>фиксирует</w:t>
      </w:r>
      <w:r>
        <w:rPr>
          <w:color w:val="171717"/>
          <w:spacing w:val="-14"/>
          <w:sz w:val="24"/>
        </w:rPr>
        <w:t xml:space="preserve"> </w:t>
      </w:r>
      <w:r>
        <w:rPr>
          <w:color w:val="171717"/>
          <w:sz w:val="24"/>
        </w:rPr>
        <w:t>максимальный</w:t>
      </w:r>
      <w:r>
        <w:rPr>
          <w:color w:val="171717"/>
          <w:spacing w:val="-14"/>
          <w:sz w:val="24"/>
        </w:rPr>
        <w:t xml:space="preserve"> </w:t>
      </w:r>
      <w:r>
        <w:rPr>
          <w:color w:val="171717"/>
          <w:sz w:val="24"/>
        </w:rPr>
        <w:t>объем</w:t>
      </w:r>
      <w:r>
        <w:rPr>
          <w:color w:val="171717"/>
          <w:spacing w:val="-13"/>
          <w:sz w:val="24"/>
        </w:rPr>
        <w:t xml:space="preserve"> </w:t>
      </w:r>
      <w:r>
        <w:rPr>
          <w:color w:val="171717"/>
          <w:sz w:val="24"/>
        </w:rPr>
        <w:t>учебной</w:t>
      </w:r>
      <w:r>
        <w:rPr>
          <w:color w:val="171717"/>
          <w:spacing w:val="-14"/>
          <w:sz w:val="24"/>
        </w:rPr>
        <w:t xml:space="preserve"> </w:t>
      </w:r>
      <w:r>
        <w:rPr>
          <w:color w:val="171717"/>
          <w:sz w:val="24"/>
        </w:rPr>
        <w:t>нагрузки</w:t>
      </w:r>
      <w:r>
        <w:rPr>
          <w:color w:val="171717"/>
          <w:spacing w:val="-14"/>
          <w:sz w:val="24"/>
        </w:rPr>
        <w:t xml:space="preserve"> </w:t>
      </w:r>
      <w:r>
        <w:rPr>
          <w:color w:val="171717"/>
          <w:spacing w:val="-2"/>
          <w:sz w:val="24"/>
        </w:rPr>
        <w:t>обучающихся;</w:t>
      </w:r>
    </w:p>
    <w:p w:rsidR="00AE3C4D" w:rsidRDefault="00E21DE7" w:rsidP="00AA7C8F">
      <w:pPr>
        <w:pStyle w:val="a4"/>
        <w:numPr>
          <w:ilvl w:val="0"/>
          <w:numId w:val="20"/>
        </w:numPr>
        <w:tabs>
          <w:tab w:val="left" w:pos="1121"/>
        </w:tabs>
        <w:ind w:right="1129" w:firstLine="708"/>
        <w:rPr>
          <w:color w:val="171717"/>
          <w:sz w:val="24"/>
        </w:rPr>
      </w:pPr>
      <w:r>
        <w:rPr>
          <w:color w:val="171717"/>
          <w:sz w:val="24"/>
        </w:rPr>
        <w:t>определяет (регламентирует) перечень учебных предметов, курсов и время, отводи- мое на их освоение и организацию;</w:t>
      </w:r>
    </w:p>
    <w:p w:rsidR="00AE3C4D" w:rsidRDefault="00E21DE7" w:rsidP="00AA7C8F">
      <w:pPr>
        <w:pStyle w:val="a4"/>
        <w:numPr>
          <w:ilvl w:val="0"/>
          <w:numId w:val="20"/>
        </w:numPr>
        <w:tabs>
          <w:tab w:val="left" w:pos="1121"/>
        </w:tabs>
        <w:ind w:left="981" w:right="1131" w:firstLine="0"/>
      </w:pPr>
      <w:r>
        <w:rPr>
          <w:color w:val="171717"/>
          <w:sz w:val="24"/>
        </w:rPr>
        <w:t xml:space="preserve">распределяет учебные предметы, курсы, модули по классам и учебным годам. </w:t>
      </w:r>
      <w:r>
        <w:rPr>
          <w:sz w:val="24"/>
        </w:rPr>
        <w:t>Учебный</w:t>
      </w:r>
      <w:r>
        <w:rPr>
          <w:spacing w:val="28"/>
          <w:sz w:val="24"/>
        </w:rPr>
        <w:t xml:space="preserve"> </w:t>
      </w:r>
      <w:r>
        <w:rPr>
          <w:sz w:val="24"/>
        </w:rPr>
        <w:t>план</w:t>
      </w:r>
      <w:r>
        <w:rPr>
          <w:spacing w:val="29"/>
          <w:sz w:val="24"/>
        </w:rPr>
        <w:t xml:space="preserve"> </w:t>
      </w:r>
      <w:r>
        <w:rPr>
          <w:sz w:val="24"/>
        </w:rPr>
        <w:t>обеспечивает</w:t>
      </w:r>
      <w:r>
        <w:rPr>
          <w:spacing w:val="28"/>
          <w:sz w:val="24"/>
        </w:rPr>
        <w:t xml:space="preserve"> </w:t>
      </w:r>
      <w:r>
        <w:t>возможность преподавания и</w:t>
      </w:r>
      <w:r w:rsidR="002A6084">
        <w:t xml:space="preserve"> изучения родного (чувашского) языка.</w:t>
      </w:r>
    </w:p>
    <w:p w:rsidR="00AE3C4D" w:rsidRDefault="00E21DE7">
      <w:pPr>
        <w:pStyle w:val="a3"/>
        <w:ind w:right="1141"/>
      </w:pPr>
      <w:r>
        <w:rPr>
          <w:color w:val="171717"/>
        </w:rPr>
        <w:t>Учебный план состоит из двух частей: обязательной части и части, формируемой участниками образовательных отношений.</w:t>
      </w:r>
    </w:p>
    <w:p w:rsidR="00AE3C4D" w:rsidRDefault="00E21DE7">
      <w:pPr>
        <w:pStyle w:val="a3"/>
        <w:spacing w:before="1"/>
        <w:ind w:right="1131"/>
      </w:pPr>
      <w:r>
        <w:rPr>
          <w:i/>
          <w:color w:val="171717"/>
        </w:rPr>
        <w:t xml:space="preserve">Обязательная часть </w:t>
      </w:r>
      <w:r>
        <w:rPr>
          <w:color w:val="171717"/>
        </w:rPr>
        <w:t>примерного учебного плана определяет состав учебных предме- 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2"/>
      </w:pPr>
      <w:r>
        <w:rPr>
          <w:color w:val="171717"/>
        </w:rPr>
        <w:lastRenderedPageBreak/>
        <w:t xml:space="preserve">Часть примерного учебного плана, </w:t>
      </w:r>
      <w:r>
        <w:rPr>
          <w:i/>
          <w:color w:val="171717"/>
        </w:rPr>
        <w:t xml:space="preserve">формируемая участниками образовательных от- ношений, </w:t>
      </w:r>
      <w:r>
        <w:rPr>
          <w:color w:val="171717"/>
        </w:rPr>
        <w:t>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 шеннолетних обучающихся</w:t>
      </w:r>
      <w:r>
        <w:rPr>
          <w:color w:val="FF0000"/>
        </w:rPr>
        <w:t xml:space="preserve">. </w:t>
      </w:r>
      <w:r>
        <w:t>Время, отводимое на данную часть примерного учебного плана, может быть использовано на:</w:t>
      </w:r>
    </w:p>
    <w:p w:rsidR="00AE3C4D" w:rsidRDefault="00E21DE7" w:rsidP="00AA7C8F">
      <w:pPr>
        <w:pStyle w:val="a4"/>
        <w:numPr>
          <w:ilvl w:val="0"/>
          <w:numId w:val="20"/>
        </w:numPr>
        <w:tabs>
          <w:tab w:val="left" w:pos="1123"/>
        </w:tabs>
        <w:ind w:right="1132" w:firstLine="708"/>
        <w:jc w:val="left"/>
        <w:rPr>
          <w:sz w:val="24"/>
        </w:rPr>
      </w:pPr>
      <w:r>
        <w:rPr>
          <w:sz w:val="24"/>
        </w:rPr>
        <w:t>увеличение учебных часов, предусмотренных на изучение отдельных учебных пред- метов обязательной части, в т.ч. на углубленном уровне;</w:t>
      </w:r>
    </w:p>
    <w:p w:rsidR="00AE3C4D" w:rsidRDefault="00E21DE7" w:rsidP="00AA7C8F">
      <w:pPr>
        <w:pStyle w:val="a4"/>
        <w:numPr>
          <w:ilvl w:val="0"/>
          <w:numId w:val="20"/>
        </w:numPr>
        <w:tabs>
          <w:tab w:val="left" w:pos="1121"/>
        </w:tabs>
        <w:ind w:right="1141" w:firstLine="708"/>
        <w:jc w:val="left"/>
        <w:rPr>
          <w:sz w:val="24"/>
        </w:rPr>
      </w:pPr>
      <w:r>
        <w:rPr>
          <w:sz w:val="24"/>
        </w:rPr>
        <w:t>введение специально разработанных</w:t>
      </w:r>
      <w:r>
        <w:rPr>
          <w:spacing w:val="29"/>
          <w:sz w:val="24"/>
        </w:rPr>
        <w:t xml:space="preserve"> </w:t>
      </w:r>
      <w:r>
        <w:rPr>
          <w:sz w:val="24"/>
        </w:rPr>
        <w:t>учебных курсов, обеспечивающих интересы и потребности участников образовательных отношений, в т.ч. этнокультурные;</w:t>
      </w:r>
    </w:p>
    <w:p w:rsidR="00AE3C4D" w:rsidRDefault="00E21DE7" w:rsidP="00AA7C8F">
      <w:pPr>
        <w:pStyle w:val="a4"/>
        <w:numPr>
          <w:ilvl w:val="0"/>
          <w:numId w:val="20"/>
        </w:numPr>
        <w:tabs>
          <w:tab w:val="left" w:pos="1121"/>
        </w:tabs>
        <w:ind w:right="1132" w:firstLine="708"/>
        <w:jc w:val="left"/>
        <w:rPr>
          <w:sz w:val="24"/>
        </w:rPr>
      </w:pPr>
      <w:r>
        <w:rPr>
          <w:sz w:val="24"/>
        </w:rPr>
        <w:t>другие</w:t>
      </w:r>
      <w:r>
        <w:rPr>
          <w:spacing w:val="40"/>
          <w:sz w:val="24"/>
        </w:rPr>
        <w:t xml:space="preserve"> </w:t>
      </w:r>
      <w:r>
        <w:rPr>
          <w:sz w:val="24"/>
        </w:rPr>
        <w:t>виды</w:t>
      </w:r>
      <w:r>
        <w:rPr>
          <w:spacing w:val="40"/>
          <w:sz w:val="24"/>
        </w:rPr>
        <w:t xml:space="preserve"> </w:t>
      </w:r>
      <w:r>
        <w:rPr>
          <w:sz w:val="24"/>
        </w:rPr>
        <w:t>учебной,</w:t>
      </w:r>
      <w:r>
        <w:rPr>
          <w:spacing w:val="40"/>
          <w:sz w:val="24"/>
        </w:rPr>
        <w:t xml:space="preserve"> </w:t>
      </w:r>
      <w:r>
        <w:rPr>
          <w:sz w:val="24"/>
        </w:rPr>
        <w:t>воспитательной,</w:t>
      </w:r>
      <w:r>
        <w:rPr>
          <w:spacing w:val="40"/>
          <w:sz w:val="24"/>
        </w:rPr>
        <w:t xml:space="preserve"> </w:t>
      </w:r>
      <w:r>
        <w:rPr>
          <w:sz w:val="24"/>
        </w:rPr>
        <w:t>спортивной</w:t>
      </w:r>
      <w:r>
        <w:rPr>
          <w:spacing w:val="40"/>
          <w:sz w:val="24"/>
        </w:rPr>
        <w:t xml:space="preserve"> </w:t>
      </w:r>
      <w:r>
        <w:rPr>
          <w:sz w:val="24"/>
        </w:rPr>
        <w:t>и</w:t>
      </w:r>
      <w:r>
        <w:rPr>
          <w:spacing w:val="40"/>
          <w:sz w:val="24"/>
        </w:rPr>
        <w:t xml:space="preserve"> </w:t>
      </w:r>
      <w:r>
        <w:rPr>
          <w:sz w:val="24"/>
        </w:rPr>
        <w:t>иной</w:t>
      </w:r>
      <w:r>
        <w:rPr>
          <w:spacing w:val="40"/>
          <w:sz w:val="24"/>
        </w:rPr>
        <w:t xml:space="preserve"> </w:t>
      </w:r>
      <w:r>
        <w:rPr>
          <w:sz w:val="24"/>
        </w:rPr>
        <w:t>деятельности</w:t>
      </w:r>
      <w:r>
        <w:rPr>
          <w:spacing w:val="40"/>
          <w:sz w:val="24"/>
        </w:rPr>
        <w:t xml:space="preserve"> </w:t>
      </w:r>
      <w:r>
        <w:rPr>
          <w:sz w:val="24"/>
        </w:rPr>
        <w:t xml:space="preserve">обучаю- </w:t>
      </w:r>
      <w:r>
        <w:rPr>
          <w:spacing w:val="-2"/>
          <w:sz w:val="24"/>
        </w:rPr>
        <w:t>щихся.</w:t>
      </w:r>
    </w:p>
    <w:p w:rsidR="00AE3C4D" w:rsidRDefault="00E21DE7">
      <w:pPr>
        <w:pStyle w:val="a3"/>
        <w:ind w:right="1131"/>
      </w:pPr>
      <w:r>
        <w:t>Продолжительность учебного года основного общего образования составляет в 5- 9 классах составляет 34 недели. Количество учебных занятий за 5 лет не может составлять ме- нее</w:t>
      </w:r>
      <w:r>
        <w:rPr>
          <w:spacing w:val="-2"/>
        </w:rPr>
        <w:t xml:space="preserve"> </w:t>
      </w:r>
      <w:r>
        <w:t>5058</w:t>
      </w:r>
      <w:r>
        <w:rPr>
          <w:spacing w:val="-1"/>
        </w:rPr>
        <w:t xml:space="preserve"> </w:t>
      </w:r>
      <w:r>
        <w:t>академических часов</w:t>
      </w:r>
      <w:r>
        <w:rPr>
          <w:spacing w:val="-2"/>
        </w:rPr>
        <w:t xml:space="preserve"> </w:t>
      </w:r>
      <w:r>
        <w:t>и более</w:t>
      </w:r>
      <w:r>
        <w:rPr>
          <w:spacing w:val="-3"/>
        </w:rPr>
        <w:t xml:space="preserve"> </w:t>
      </w:r>
      <w:r>
        <w:t>5549</w:t>
      </w:r>
      <w:r>
        <w:rPr>
          <w:spacing w:val="-1"/>
        </w:rPr>
        <w:t xml:space="preserve"> </w:t>
      </w:r>
      <w:r>
        <w:t>академических часов.</w:t>
      </w:r>
      <w:r>
        <w:rPr>
          <w:spacing w:val="-2"/>
        </w:rPr>
        <w:t xml:space="preserve"> </w:t>
      </w:r>
      <w:r>
        <w:t>Максимальное</w:t>
      </w:r>
      <w:r>
        <w:rPr>
          <w:spacing w:val="-2"/>
        </w:rPr>
        <w:t xml:space="preserve"> </w:t>
      </w:r>
      <w:r>
        <w:t>число</w:t>
      </w:r>
      <w:r>
        <w:rPr>
          <w:spacing w:val="-1"/>
        </w:rPr>
        <w:t xml:space="preserve"> </w:t>
      </w:r>
      <w:r>
        <w:t>часов в</w:t>
      </w:r>
      <w:r>
        <w:rPr>
          <w:spacing w:val="9"/>
        </w:rPr>
        <w:t xml:space="preserve"> </w:t>
      </w:r>
      <w:r>
        <w:t>неделю</w:t>
      </w:r>
      <w:r>
        <w:rPr>
          <w:spacing w:val="13"/>
        </w:rPr>
        <w:t xml:space="preserve"> </w:t>
      </w:r>
      <w:r>
        <w:t>в</w:t>
      </w:r>
      <w:r>
        <w:rPr>
          <w:spacing w:val="12"/>
        </w:rPr>
        <w:t xml:space="preserve"> </w:t>
      </w:r>
      <w:r>
        <w:t>5,</w:t>
      </w:r>
      <w:r>
        <w:rPr>
          <w:spacing w:val="13"/>
        </w:rPr>
        <w:t xml:space="preserve"> </w:t>
      </w:r>
      <w:r>
        <w:t>6</w:t>
      </w:r>
      <w:r>
        <w:rPr>
          <w:spacing w:val="13"/>
        </w:rPr>
        <w:t xml:space="preserve"> </w:t>
      </w:r>
      <w:r>
        <w:t>и</w:t>
      </w:r>
      <w:r>
        <w:rPr>
          <w:spacing w:val="11"/>
        </w:rPr>
        <w:t xml:space="preserve"> </w:t>
      </w:r>
      <w:r>
        <w:t>7</w:t>
      </w:r>
      <w:r>
        <w:rPr>
          <w:spacing w:val="12"/>
        </w:rPr>
        <w:t xml:space="preserve"> </w:t>
      </w:r>
      <w:r>
        <w:t>классах</w:t>
      </w:r>
      <w:r>
        <w:rPr>
          <w:spacing w:val="15"/>
        </w:rPr>
        <w:t xml:space="preserve"> </w:t>
      </w:r>
      <w:r>
        <w:t>при</w:t>
      </w:r>
      <w:r>
        <w:rPr>
          <w:spacing w:val="14"/>
        </w:rPr>
        <w:t xml:space="preserve"> </w:t>
      </w:r>
      <w:r>
        <w:t>6-дневной</w:t>
      </w:r>
      <w:r>
        <w:rPr>
          <w:spacing w:val="16"/>
        </w:rPr>
        <w:t xml:space="preserve"> </w:t>
      </w:r>
      <w:r>
        <w:t>учебной</w:t>
      </w:r>
      <w:r>
        <w:rPr>
          <w:spacing w:val="11"/>
        </w:rPr>
        <w:t xml:space="preserve"> </w:t>
      </w:r>
      <w:r>
        <w:t>неделе</w:t>
      </w:r>
      <w:r>
        <w:rPr>
          <w:spacing w:val="12"/>
        </w:rPr>
        <w:t xml:space="preserve"> </w:t>
      </w:r>
      <w:r>
        <w:t>в</w:t>
      </w:r>
      <w:r>
        <w:rPr>
          <w:spacing w:val="11"/>
        </w:rPr>
        <w:t xml:space="preserve"> </w:t>
      </w:r>
      <w:r>
        <w:t>5,</w:t>
      </w:r>
      <w:r>
        <w:rPr>
          <w:spacing w:val="13"/>
        </w:rPr>
        <w:t xml:space="preserve"> </w:t>
      </w:r>
      <w:r>
        <w:t>6,</w:t>
      </w:r>
      <w:r>
        <w:rPr>
          <w:spacing w:val="13"/>
        </w:rPr>
        <w:t xml:space="preserve"> </w:t>
      </w:r>
      <w:r>
        <w:t>7,</w:t>
      </w:r>
      <w:r>
        <w:rPr>
          <w:spacing w:val="13"/>
        </w:rPr>
        <w:t xml:space="preserve"> </w:t>
      </w:r>
      <w:r>
        <w:t>8</w:t>
      </w:r>
      <w:r>
        <w:rPr>
          <w:spacing w:val="11"/>
        </w:rPr>
        <w:t xml:space="preserve"> </w:t>
      </w:r>
      <w:r>
        <w:t>классах</w:t>
      </w:r>
      <w:r>
        <w:rPr>
          <w:spacing w:val="15"/>
        </w:rPr>
        <w:t xml:space="preserve"> </w:t>
      </w:r>
      <w:r>
        <w:t>составляет</w:t>
      </w:r>
      <w:r>
        <w:rPr>
          <w:spacing w:val="15"/>
        </w:rPr>
        <w:t xml:space="preserve"> </w:t>
      </w:r>
      <w:r>
        <w:rPr>
          <w:spacing w:val="-5"/>
        </w:rPr>
        <w:t>29,</w:t>
      </w:r>
    </w:p>
    <w:p w:rsidR="00AE3C4D" w:rsidRDefault="00E21DE7">
      <w:pPr>
        <w:pStyle w:val="a3"/>
        <w:spacing w:before="1"/>
        <w:ind w:firstLine="0"/>
      </w:pPr>
      <w:r>
        <w:t>31,</w:t>
      </w:r>
      <w:r>
        <w:rPr>
          <w:spacing w:val="-3"/>
        </w:rPr>
        <w:t xml:space="preserve"> </w:t>
      </w:r>
      <w:r>
        <w:t>33,34</w:t>
      </w:r>
      <w:r>
        <w:rPr>
          <w:spacing w:val="-2"/>
        </w:rPr>
        <w:t xml:space="preserve"> </w:t>
      </w:r>
      <w:r>
        <w:t>часов соответственно, в</w:t>
      </w:r>
      <w:r>
        <w:rPr>
          <w:spacing w:val="-2"/>
        </w:rPr>
        <w:t xml:space="preserve"> </w:t>
      </w:r>
      <w:r>
        <w:t>9</w:t>
      </w:r>
      <w:r>
        <w:rPr>
          <w:spacing w:val="-1"/>
        </w:rPr>
        <w:t xml:space="preserve"> </w:t>
      </w:r>
      <w:r>
        <w:t>классе</w:t>
      </w:r>
      <w:r>
        <w:rPr>
          <w:spacing w:val="-2"/>
        </w:rPr>
        <w:t xml:space="preserve"> </w:t>
      </w:r>
      <w:r>
        <w:t>-</w:t>
      </w:r>
      <w:r>
        <w:rPr>
          <w:spacing w:val="-2"/>
        </w:rPr>
        <w:t xml:space="preserve"> </w:t>
      </w:r>
      <w:r>
        <w:t>36</w:t>
      </w:r>
      <w:r>
        <w:rPr>
          <w:spacing w:val="2"/>
        </w:rPr>
        <w:t xml:space="preserve"> </w:t>
      </w:r>
      <w:r>
        <w:rPr>
          <w:spacing w:val="-2"/>
        </w:rPr>
        <w:t>часов.</w:t>
      </w:r>
    </w:p>
    <w:p w:rsidR="00AE3C4D" w:rsidRDefault="00E21DE7">
      <w:pPr>
        <w:pStyle w:val="a3"/>
        <w:ind w:right="1129" w:firstLine="768"/>
      </w:pPr>
      <w:r>
        <w:t>Продолжительность каникул в течение учебного года составляет не менее 30 кален- дарных дней, летом - не менее 8 недель.</w:t>
      </w:r>
    </w:p>
    <w:p w:rsidR="00AE3C4D" w:rsidRDefault="00E21DE7">
      <w:pPr>
        <w:pStyle w:val="a3"/>
        <w:ind w:left="981" w:firstLine="0"/>
      </w:pPr>
      <w:r>
        <w:t>Продолжительность</w:t>
      </w:r>
      <w:r>
        <w:rPr>
          <w:spacing w:val="-2"/>
        </w:rPr>
        <w:t xml:space="preserve"> </w:t>
      </w:r>
      <w:r>
        <w:t>урока</w:t>
      </w:r>
      <w:r>
        <w:rPr>
          <w:spacing w:val="-4"/>
        </w:rPr>
        <w:t xml:space="preserve"> </w:t>
      </w:r>
      <w:r>
        <w:t>в</w:t>
      </w:r>
      <w:r>
        <w:rPr>
          <w:spacing w:val="-4"/>
        </w:rPr>
        <w:t xml:space="preserve"> </w:t>
      </w:r>
      <w:r>
        <w:t>основной</w:t>
      </w:r>
      <w:r>
        <w:rPr>
          <w:spacing w:val="-3"/>
        </w:rPr>
        <w:t xml:space="preserve"> </w:t>
      </w:r>
      <w:r>
        <w:t>школе</w:t>
      </w:r>
      <w:r>
        <w:rPr>
          <w:spacing w:val="-4"/>
        </w:rPr>
        <w:t xml:space="preserve"> </w:t>
      </w:r>
      <w:r>
        <w:t>составляет</w:t>
      </w:r>
      <w:r>
        <w:rPr>
          <w:spacing w:val="-3"/>
        </w:rPr>
        <w:t xml:space="preserve"> </w:t>
      </w:r>
      <w:r>
        <w:t>45</w:t>
      </w:r>
      <w:r>
        <w:rPr>
          <w:spacing w:val="-3"/>
        </w:rPr>
        <w:t xml:space="preserve"> </w:t>
      </w:r>
      <w:r>
        <w:rPr>
          <w:spacing w:val="-2"/>
        </w:rPr>
        <w:t>минут.</w:t>
      </w:r>
    </w:p>
    <w:p w:rsidR="00AE3C4D" w:rsidRDefault="00E21DE7">
      <w:pPr>
        <w:pStyle w:val="a3"/>
        <w:ind w:right="1132"/>
      </w:pPr>
      <w:r>
        <w:t>Учебный план МБОУ «</w:t>
      </w:r>
      <w:r w:rsidR="002A6084">
        <w:rPr>
          <w:color w:val="171717"/>
        </w:rPr>
        <w:t>Новосуркинская ООШ</w:t>
      </w:r>
      <w:r>
        <w:t>» составлен на основании варианта 5 - для общеоб- разовательных организаций, в которых обучение ведется на родном (нерусском) языке из числа языков народов Российской Федерации.</w:t>
      </w:r>
    </w:p>
    <w:p w:rsidR="00AE3C4D" w:rsidRDefault="00E21DE7">
      <w:pPr>
        <w:pStyle w:val="a3"/>
        <w:ind w:right="1128"/>
      </w:pPr>
      <w:r>
        <w:t>Распределение</w:t>
      </w:r>
      <w:r>
        <w:rPr>
          <w:spacing w:val="-2"/>
        </w:rPr>
        <w:t xml:space="preserve"> </w:t>
      </w:r>
      <w:r>
        <w:t>часов</w:t>
      </w:r>
      <w:r>
        <w:rPr>
          <w:spacing w:val="-2"/>
        </w:rPr>
        <w:t xml:space="preserve"> </w:t>
      </w:r>
      <w:r>
        <w:t>предметной области «Родной язык</w:t>
      </w:r>
      <w:r>
        <w:rPr>
          <w:spacing w:val="-1"/>
        </w:rPr>
        <w:t xml:space="preserve"> </w:t>
      </w:r>
      <w:r>
        <w:t>и родная</w:t>
      </w:r>
      <w:r>
        <w:rPr>
          <w:spacing w:val="-1"/>
        </w:rPr>
        <w:t xml:space="preserve"> </w:t>
      </w:r>
      <w:r>
        <w:t>литература»</w:t>
      </w:r>
      <w:r>
        <w:rPr>
          <w:spacing w:val="-4"/>
        </w:rPr>
        <w:t xml:space="preserve"> </w:t>
      </w:r>
      <w:r>
        <w:t>учебно- го плана осуществляется с учетом законодательства Республики Татарстан (преподавание и изучение государственных языков республик Российской Федерации не должны осуществ- ляться в ущерб преподаванию и изучению государственного языка Российской Федерации).</w:t>
      </w:r>
    </w:p>
    <w:p w:rsidR="00AE3C4D" w:rsidRDefault="00E21DE7">
      <w:pPr>
        <w:pStyle w:val="a3"/>
        <w:spacing w:before="1"/>
        <w:ind w:right="1133"/>
      </w:pPr>
      <w:r>
        <w:t>При проведении занятий по родному языку, родной литературе осуществляется деле- ние классов на две группы с учетом норм по предельно допустимой наполняемости групп.</w:t>
      </w:r>
    </w:p>
    <w:p w:rsidR="00AE3C4D" w:rsidRDefault="00E21DE7">
      <w:pPr>
        <w:pStyle w:val="2"/>
        <w:spacing w:before="4" w:line="240" w:lineRule="auto"/>
        <w:ind w:left="8804"/>
      </w:pPr>
      <w:r>
        <w:rPr>
          <w:color w:val="171717"/>
        </w:rPr>
        <w:t>Вариант</w:t>
      </w:r>
      <w:r>
        <w:rPr>
          <w:color w:val="171717"/>
          <w:spacing w:val="-3"/>
        </w:rPr>
        <w:t xml:space="preserve"> </w:t>
      </w:r>
      <w:r>
        <w:rPr>
          <w:color w:val="171717"/>
          <w:spacing w:val="-10"/>
        </w:rPr>
        <w:t>5</w:t>
      </w:r>
    </w:p>
    <w:p w:rsidR="00AE3C4D" w:rsidRDefault="00AE3C4D">
      <w:pPr>
        <w:pStyle w:val="a3"/>
        <w:spacing w:before="4"/>
        <w:ind w:left="0" w:firstLine="0"/>
        <w:jc w:val="left"/>
        <w:rPr>
          <w:b/>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2722"/>
        <w:gridCol w:w="792"/>
        <w:gridCol w:w="794"/>
        <w:gridCol w:w="766"/>
        <w:gridCol w:w="821"/>
        <w:gridCol w:w="761"/>
        <w:gridCol w:w="823"/>
      </w:tblGrid>
      <w:tr w:rsidR="00AE3C4D">
        <w:trPr>
          <w:trHeight w:val="412"/>
        </w:trPr>
        <w:tc>
          <w:tcPr>
            <w:tcW w:w="2655" w:type="dxa"/>
            <w:vMerge w:val="restart"/>
          </w:tcPr>
          <w:p w:rsidR="00AE3C4D" w:rsidRDefault="00AE3C4D">
            <w:pPr>
              <w:pStyle w:val="TableParagraph"/>
              <w:spacing w:before="8"/>
              <w:rPr>
                <w:b/>
                <w:sz w:val="23"/>
              </w:rPr>
            </w:pPr>
          </w:p>
          <w:p w:rsidR="00AE3C4D" w:rsidRDefault="00E21DE7">
            <w:pPr>
              <w:pStyle w:val="TableParagraph"/>
              <w:ind w:left="187"/>
              <w:rPr>
                <w:b/>
                <w:sz w:val="24"/>
              </w:rPr>
            </w:pPr>
            <w:r>
              <w:rPr>
                <w:b/>
                <w:color w:val="171717"/>
                <w:sz w:val="24"/>
              </w:rPr>
              <w:t>Предметные</w:t>
            </w:r>
            <w:r>
              <w:rPr>
                <w:b/>
                <w:color w:val="171717"/>
                <w:spacing w:val="-4"/>
                <w:sz w:val="24"/>
              </w:rPr>
              <w:t xml:space="preserve"> </w:t>
            </w:r>
            <w:r>
              <w:rPr>
                <w:b/>
                <w:color w:val="171717"/>
                <w:spacing w:val="-2"/>
                <w:sz w:val="24"/>
              </w:rPr>
              <w:t>области</w:t>
            </w:r>
          </w:p>
        </w:tc>
        <w:tc>
          <w:tcPr>
            <w:tcW w:w="2722" w:type="dxa"/>
            <w:vMerge w:val="restart"/>
          </w:tcPr>
          <w:p w:rsidR="00AE3C4D" w:rsidRDefault="00E21DE7">
            <w:pPr>
              <w:pStyle w:val="TableParagraph"/>
              <w:spacing w:line="276" w:lineRule="exact"/>
              <w:ind w:left="948" w:right="264" w:hanging="668"/>
              <w:rPr>
                <w:b/>
                <w:sz w:val="24"/>
              </w:rPr>
            </w:pPr>
            <w:r>
              <w:rPr>
                <w:b/>
                <w:color w:val="171717"/>
                <w:sz w:val="24"/>
              </w:rPr>
              <w:t>Учебные</w:t>
            </w:r>
            <w:r>
              <w:rPr>
                <w:b/>
                <w:color w:val="171717"/>
                <w:spacing w:val="-15"/>
                <w:sz w:val="24"/>
              </w:rPr>
              <w:t xml:space="preserve"> </w:t>
            </w:r>
            <w:r>
              <w:rPr>
                <w:b/>
                <w:color w:val="171717"/>
                <w:sz w:val="24"/>
              </w:rPr>
              <w:t xml:space="preserve">предметы, </w:t>
            </w:r>
            <w:r>
              <w:rPr>
                <w:b/>
                <w:color w:val="171717"/>
                <w:spacing w:val="-2"/>
                <w:sz w:val="24"/>
              </w:rPr>
              <w:t>курсы Классы</w:t>
            </w:r>
          </w:p>
        </w:tc>
        <w:tc>
          <w:tcPr>
            <w:tcW w:w="4757" w:type="dxa"/>
            <w:gridSpan w:val="6"/>
          </w:tcPr>
          <w:p w:rsidR="00AE3C4D" w:rsidRDefault="00E21DE7">
            <w:pPr>
              <w:pStyle w:val="TableParagraph"/>
              <w:spacing w:line="273" w:lineRule="exact"/>
              <w:ind w:left="880"/>
              <w:rPr>
                <w:b/>
                <w:sz w:val="24"/>
              </w:rPr>
            </w:pPr>
            <w:r>
              <w:rPr>
                <w:b/>
                <w:color w:val="171717"/>
                <w:sz w:val="24"/>
              </w:rPr>
              <w:t>Количество</w:t>
            </w:r>
            <w:r>
              <w:rPr>
                <w:b/>
                <w:color w:val="171717"/>
                <w:spacing w:val="-3"/>
                <w:sz w:val="24"/>
              </w:rPr>
              <w:t xml:space="preserve"> </w:t>
            </w:r>
            <w:r>
              <w:rPr>
                <w:b/>
                <w:color w:val="171717"/>
                <w:sz w:val="24"/>
              </w:rPr>
              <w:t>часов</w:t>
            </w:r>
            <w:r>
              <w:rPr>
                <w:b/>
                <w:color w:val="171717"/>
                <w:spacing w:val="-2"/>
                <w:sz w:val="24"/>
              </w:rPr>
              <w:t xml:space="preserve"> </w:t>
            </w:r>
            <w:r>
              <w:rPr>
                <w:b/>
                <w:color w:val="171717"/>
                <w:sz w:val="24"/>
              </w:rPr>
              <w:t>в</w:t>
            </w:r>
            <w:r>
              <w:rPr>
                <w:b/>
                <w:color w:val="171717"/>
                <w:spacing w:val="-2"/>
                <w:sz w:val="24"/>
              </w:rPr>
              <w:t xml:space="preserve"> неделю</w:t>
            </w:r>
          </w:p>
        </w:tc>
      </w:tr>
      <w:tr w:rsidR="00AE3C4D">
        <w:trPr>
          <w:trHeight w:val="412"/>
        </w:trPr>
        <w:tc>
          <w:tcPr>
            <w:tcW w:w="2655" w:type="dxa"/>
            <w:vMerge/>
            <w:tcBorders>
              <w:top w:val="nil"/>
            </w:tcBorders>
          </w:tcPr>
          <w:p w:rsidR="00AE3C4D" w:rsidRDefault="00AE3C4D">
            <w:pPr>
              <w:rPr>
                <w:sz w:val="2"/>
                <w:szCs w:val="2"/>
              </w:rPr>
            </w:pPr>
          </w:p>
        </w:tc>
        <w:tc>
          <w:tcPr>
            <w:tcW w:w="2722" w:type="dxa"/>
            <w:vMerge/>
            <w:tcBorders>
              <w:top w:val="nil"/>
            </w:tcBorders>
          </w:tcPr>
          <w:p w:rsidR="00AE3C4D" w:rsidRDefault="00AE3C4D">
            <w:pPr>
              <w:rPr>
                <w:sz w:val="2"/>
                <w:szCs w:val="2"/>
              </w:rPr>
            </w:pPr>
          </w:p>
        </w:tc>
        <w:tc>
          <w:tcPr>
            <w:tcW w:w="792" w:type="dxa"/>
          </w:tcPr>
          <w:p w:rsidR="00AE3C4D" w:rsidRDefault="00E21DE7">
            <w:pPr>
              <w:pStyle w:val="TableParagraph"/>
              <w:spacing w:line="273" w:lineRule="exact"/>
              <w:ind w:left="309"/>
              <w:rPr>
                <w:b/>
                <w:sz w:val="24"/>
              </w:rPr>
            </w:pPr>
            <w:r>
              <w:rPr>
                <w:b/>
                <w:color w:val="171717"/>
                <w:w w:val="99"/>
                <w:sz w:val="24"/>
              </w:rPr>
              <w:t>V</w:t>
            </w:r>
          </w:p>
        </w:tc>
        <w:tc>
          <w:tcPr>
            <w:tcW w:w="794" w:type="dxa"/>
          </w:tcPr>
          <w:p w:rsidR="00AE3C4D" w:rsidRDefault="00E21DE7">
            <w:pPr>
              <w:pStyle w:val="TableParagraph"/>
              <w:spacing w:line="273" w:lineRule="exact"/>
              <w:ind w:left="143" w:right="133"/>
              <w:jc w:val="center"/>
              <w:rPr>
                <w:b/>
                <w:sz w:val="24"/>
              </w:rPr>
            </w:pPr>
            <w:r>
              <w:rPr>
                <w:b/>
                <w:color w:val="171717"/>
                <w:spacing w:val="-5"/>
                <w:sz w:val="24"/>
              </w:rPr>
              <w:t>VI</w:t>
            </w:r>
          </w:p>
        </w:tc>
        <w:tc>
          <w:tcPr>
            <w:tcW w:w="766" w:type="dxa"/>
          </w:tcPr>
          <w:p w:rsidR="00AE3C4D" w:rsidRDefault="00E21DE7">
            <w:pPr>
              <w:pStyle w:val="TableParagraph"/>
              <w:spacing w:line="273" w:lineRule="exact"/>
              <w:ind w:left="132" w:right="119"/>
              <w:jc w:val="center"/>
              <w:rPr>
                <w:b/>
                <w:sz w:val="24"/>
              </w:rPr>
            </w:pPr>
            <w:r>
              <w:rPr>
                <w:b/>
                <w:color w:val="171717"/>
                <w:spacing w:val="-5"/>
                <w:sz w:val="24"/>
              </w:rPr>
              <w:t>VII</w:t>
            </w:r>
          </w:p>
        </w:tc>
        <w:tc>
          <w:tcPr>
            <w:tcW w:w="821" w:type="dxa"/>
          </w:tcPr>
          <w:p w:rsidR="00AE3C4D" w:rsidRDefault="00E21DE7">
            <w:pPr>
              <w:pStyle w:val="TableParagraph"/>
              <w:spacing w:line="273" w:lineRule="exact"/>
              <w:ind w:left="159" w:right="146"/>
              <w:jc w:val="center"/>
              <w:rPr>
                <w:b/>
                <w:sz w:val="24"/>
              </w:rPr>
            </w:pPr>
            <w:r>
              <w:rPr>
                <w:b/>
                <w:color w:val="171717"/>
                <w:spacing w:val="-4"/>
                <w:sz w:val="24"/>
              </w:rPr>
              <w:t>VIII</w:t>
            </w:r>
          </w:p>
        </w:tc>
        <w:tc>
          <w:tcPr>
            <w:tcW w:w="761" w:type="dxa"/>
          </w:tcPr>
          <w:p w:rsidR="00AE3C4D" w:rsidRDefault="00E21DE7">
            <w:pPr>
              <w:pStyle w:val="TableParagraph"/>
              <w:spacing w:line="273" w:lineRule="exact"/>
              <w:ind w:left="128" w:right="117"/>
              <w:jc w:val="center"/>
              <w:rPr>
                <w:b/>
                <w:sz w:val="24"/>
              </w:rPr>
            </w:pPr>
            <w:r>
              <w:rPr>
                <w:b/>
                <w:color w:val="171717"/>
                <w:spacing w:val="-5"/>
                <w:sz w:val="24"/>
              </w:rPr>
              <w:t>IX</w:t>
            </w:r>
          </w:p>
        </w:tc>
        <w:tc>
          <w:tcPr>
            <w:tcW w:w="823" w:type="dxa"/>
          </w:tcPr>
          <w:p w:rsidR="00AE3C4D" w:rsidRDefault="00E21DE7">
            <w:pPr>
              <w:pStyle w:val="TableParagraph"/>
              <w:spacing w:line="273" w:lineRule="exact"/>
              <w:ind w:left="96" w:right="84"/>
              <w:jc w:val="center"/>
              <w:rPr>
                <w:b/>
                <w:sz w:val="24"/>
              </w:rPr>
            </w:pPr>
            <w:r>
              <w:rPr>
                <w:b/>
                <w:color w:val="171717"/>
                <w:spacing w:val="-2"/>
                <w:sz w:val="24"/>
              </w:rPr>
              <w:t>Всего</w:t>
            </w:r>
          </w:p>
        </w:tc>
      </w:tr>
      <w:tr w:rsidR="00AE3C4D">
        <w:trPr>
          <w:trHeight w:val="335"/>
        </w:trPr>
        <w:tc>
          <w:tcPr>
            <w:tcW w:w="2655" w:type="dxa"/>
          </w:tcPr>
          <w:p w:rsidR="00AE3C4D" w:rsidRDefault="00E21DE7">
            <w:pPr>
              <w:pStyle w:val="TableParagraph"/>
              <w:spacing w:line="273" w:lineRule="exact"/>
              <w:ind w:left="110"/>
              <w:rPr>
                <w:b/>
                <w:i/>
                <w:sz w:val="24"/>
              </w:rPr>
            </w:pPr>
            <w:r>
              <w:rPr>
                <w:b/>
                <w:i/>
                <w:color w:val="171717"/>
                <w:sz w:val="24"/>
              </w:rPr>
              <w:t>Обязательная</w:t>
            </w:r>
            <w:r>
              <w:rPr>
                <w:b/>
                <w:i/>
                <w:color w:val="171717"/>
                <w:spacing w:val="-8"/>
                <w:sz w:val="24"/>
              </w:rPr>
              <w:t xml:space="preserve"> </w:t>
            </w:r>
            <w:r>
              <w:rPr>
                <w:b/>
                <w:i/>
                <w:color w:val="171717"/>
                <w:spacing w:val="-4"/>
                <w:sz w:val="24"/>
              </w:rPr>
              <w:t>часть</w:t>
            </w:r>
          </w:p>
        </w:tc>
        <w:tc>
          <w:tcPr>
            <w:tcW w:w="2722" w:type="dxa"/>
          </w:tcPr>
          <w:p w:rsidR="00AE3C4D" w:rsidRDefault="00AE3C4D">
            <w:pPr>
              <w:pStyle w:val="TableParagraph"/>
              <w:rPr>
                <w:sz w:val="24"/>
              </w:rPr>
            </w:pPr>
          </w:p>
        </w:tc>
        <w:tc>
          <w:tcPr>
            <w:tcW w:w="4757" w:type="dxa"/>
            <w:gridSpan w:val="6"/>
          </w:tcPr>
          <w:p w:rsidR="00AE3C4D" w:rsidRDefault="00AE3C4D">
            <w:pPr>
              <w:pStyle w:val="TableParagraph"/>
              <w:rPr>
                <w:sz w:val="24"/>
              </w:rPr>
            </w:pPr>
          </w:p>
        </w:tc>
      </w:tr>
      <w:tr w:rsidR="00AE3C4D">
        <w:trPr>
          <w:trHeight w:val="336"/>
        </w:trPr>
        <w:tc>
          <w:tcPr>
            <w:tcW w:w="2655" w:type="dxa"/>
            <w:vMerge w:val="restart"/>
          </w:tcPr>
          <w:p w:rsidR="00AE3C4D" w:rsidRDefault="00E21DE7">
            <w:pPr>
              <w:pStyle w:val="TableParagraph"/>
              <w:ind w:left="110"/>
              <w:rPr>
                <w:sz w:val="24"/>
              </w:rPr>
            </w:pPr>
            <w:r>
              <w:rPr>
                <w:color w:val="171717"/>
                <w:sz w:val="24"/>
              </w:rPr>
              <w:t>Русский язык</w:t>
            </w:r>
            <w:r>
              <w:rPr>
                <w:color w:val="171717"/>
                <w:spacing w:val="-1"/>
                <w:sz w:val="24"/>
              </w:rPr>
              <w:t xml:space="preserve"> </w:t>
            </w:r>
            <w:r>
              <w:rPr>
                <w:color w:val="171717"/>
                <w:sz w:val="24"/>
              </w:rPr>
              <w:t xml:space="preserve">и литера- </w:t>
            </w:r>
            <w:r>
              <w:rPr>
                <w:color w:val="171717"/>
                <w:spacing w:val="-4"/>
                <w:sz w:val="24"/>
              </w:rPr>
              <w:t>тура</w:t>
            </w:r>
          </w:p>
        </w:tc>
        <w:tc>
          <w:tcPr>
            <w:tcW w:w="2722" w:type="dxa"/>
          </w:tcPr>
          <w:p w:rsidR="00AE3C4D" w:rsidRDefault="00E21DE7">
            <w:pPr>
              <w:pStyle w:val="TableParagraph"/>
              <w:spacing w:line="268" w:lineRule="exact"/>
              <w:ind w:left="110"/>
              <w:rPr>
                <w:sz w:val="24"/>
              </w:rPr>
            </w:pPr>
            <w:r>
              <w:rPr>
                <w:color w:val="171717"/>
                <w:sz w:val="24"/>
              </w:rPr>
              <w:t>Русский</w:t>
            </w:r>
            <w:r>
              <w:rPr>
                <w:color w:val="171717"/>
                <w:spacing w:val="-4"/>
                <w:sz w:val="24"/>
              </w:rPr>
              <w:t xml:space="preserve"> язык</w:t>
            </w:r>
          </w:p>
        </w:tc>
        <w:tc>
          <w:tcPr>
            <w:tcW w:w="792" w:type="dxa"/>
          </w:tcPr>
          <w:p w:rsidR="00AE3C4D" w:rsidRDefault="00E21DE7">
            <w:pPr>
              <w:pStyle w:val="TableParagraph"/>
              <w:spacing w:line="268" w:lineRule="exact"/>
              <w:ind w:left="336"/>
              <w:rPr>
                <w:sz w:val="24"/>
              </w:rPr>
            </w:pPr>
            <w:r>
              <w:rPr>
                <w:color w:val="171717"/>
                <w:sz w:val="24"/>
              </w:rPr>
              <w:t>5</w:t>
            </w:r>
          </w:p>
        </w:tc>
        <w:tc>
          <w:tcPr>
            <w:tcW w:w="794" w:type="dxa"/>
          </w:tcPr>
          <w:p w:rsidR="00AE3C4D" w:rsidRDefault="00E21DE7">
            <w:pPr>
              <w:pStyle w:val="TableParagraph"/>
              <w:spacing w:line="268" w:lineRule="exact"/>
              <w:ind w:left="13"/>
              <w:jc w:val="center"/>
              <w:rPr>
                <w:sz w:val="24"/>
              </w:rPr>
            </w:pPr>
            <w:r>
              <w:rPr>
                <w:color w:val="171717"/>
                <w:sz w:val="24"/>
              </w:rPr>
              <w:t>6</w:t>
            </w:r>
          </w:p>
        </w:tc>
        <w:tc>
          <w:tcPr>
            <w:tcW w:w="766" w:type="dxa"/>
          </w:tcPr>
          <w:p w:rsidR="00AE3C4D" w:rsidRDefault="00E21DE7">
            <w:pPr>
              <w:pStyle w:val="TableParagraph"/>
              <w:spacing w:line="268" w:lineRule="exact"/>
              <w:ind w:left="13"/>
              <w:jc w:val="center"/>
              <w:rPr>
                <w:sz w:val="24"/>
              </w:rPr>
            </w:pPr>
            <w:r>
              <w:rPr>
                <w:color w:val="171717"/>
                <w:sz w:val="24"/>
              </w:rPr>
              <w:t>4</w:t>
            </w:r>
          </w:p>
        </w:tc>
        <w:tc>
          <w:tcPr>
            <w:tcW w:w="821" w:type="dxa"/>
          </w:tcPr>
          <w:p w:rsidR="00AE3C4D" w:rsidRDefault="00E21DE7">
            <w:pPr>
              <w:pStyle w:val="TableParagraph"/>
              <w:spacing w:line="268" w:lineRule="exact"/>
              <w:ind w:left="11"/>
              <w:jc w:val="center"/>
              <w:rPr>
                <w:sz w:val="24"/>
              </w:rPr>
            </w:pPr>
            <w:r>
              <w:rPr>
                <w:color w:val="171717"/>
                <w:sz w:val="24"/>
              </w:rPr>
              <w:t>3</w:t>
            </w:r>
          </w:p>
        </w:tc>
        <w:tc>
          <w:tcPr>
            <w:tcW w:w="761" w:type="dxa"/>
          </w:tcPr>
          <w:p w:rsidR="00AE3C4D" w:rsidRDefault="00E21DE7">
            <w:pPr>
              <w:pStyle w:val="TableParagraph"/>
              <w:spacing w:line="268" w:lineRule="exact"/>
              <w:ind w:left="13"/>
              <w:jc w:val="center"/>
              <w:rPr>
                <w:sz w:val="24"/>
              </w:rPr>
            </w:pPr>
            <w:r>
              <w:rPr>
                <w:color w:val="171717"/>
                <w:sz w:val="24"/>
              </w:rPr>
              <w:t>3</w:t>
            </w:r>
          </w:p>
        </w:tc>
        <w:tc>
          <w:tcPr>
            <w:tcW w:w="823" w:type="dxa"/>
          </w:tcPr>
          <w:p w:rsidR="00AE3C4D" w:rsidRDefault="00E21DE7">
            <w:pPr>
              <w:pStyle w:val="TableParagraph"/>
              <w:spacing w:line="268" w:lineRule="exact"/>
              <w:ind w:left="96" w:right="83"/>
              <w:jc w:val="center"/>
              <w:rPr>
                <w:sz w:val="24"/>
              </w:rPr>
            </w:pPr>
            <w:r>
              <w:rPr>
                <w:color w:val="171717"/>
                <w:spacing w:val="-5"/>
                <w:sz w:val="24"/>
              </w:rPr>
              <w:t>21</w:t>
            </w:r>
          </w:p>
        </w:tc>
      </w:tr>
      <w:tr w:rsidR="00AE3C4D">
        <w:trPr>
          <w:trHeight w:val="335"/>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8" w:lineRule="exact"/>
              <w:ind w:left="110"/>
              <w:rPr>
                <w:sz w:val="24"/>
              </w:rPr>
            </w:pPr>
            <w:r>
              <w:rPr>
                <w:color w:val="171717"/>
                <w:spacing w:val="-2"/>
                <w:sz w:val="24"/>
              </w:rPr>
              <w:t>Литература</w:t>
            </w:r>
          </w:p>
        </w:tc>
        <w:tc>
          <w:tcPr>
            <w:tcW w:w="792" w:type="dxa"/>
          </w:tcPr>
          <w:p w:rsidR="00AE3C4D" w:rsidRDefault="00E21DE7">
            <w:pPr>
              <w:pStyle w:val="TableParagraph"/>
              <w:spacing w:line="268" w:lineRule="exact"/>
              <w:ind w:left="336"/>
              <w:rPr>
                <w:sz w:val="24"/>
              </w:rPr>
            </w:pPr>
            <w:r>
              <w:rPr>
                <w:color w:val="171717"/>
                <w:sz w:val="24"/>
              </w:rPr>
              <w:t>3</w:t>
            </w:r>
          </w:p>
        </w:tc>
        <w:tc>
          <w:tcPr>
            <w:tcW w:w="794" w:type="dxa"/>
          </w:tcPr>
          <w:p w:rsidR="00AE3C4D" w:rsidRDefault="00E21DE7">
            <w:pPr>
              <w:pStyle w:val="TableParagraph"/>
              <w:spacing w:line="268" w:lineRule="exact"/>
              <w:ind w:left="13"/>
              <w:jc w:val="center"/>
              <w:rPr>
                <w:sz w:val="24"/>
              </w:rPr>
            </w:pPr>
            <w:r>
              <w:rPr>
                <w:color w:val="171717"/>
                <w:sz w:val="24"/>
              </w:rPr>
              <w:t>3</w:t>
            </w:r>
          </w:p>
        </w:tc>
        <w:tc>
          <w:tcPr>
            <w:tcW w:w="766" w:type="dxa"/>
          </w:tcPr>
          <w:p w:rsidR="00AE3C4D" w:rsidRDefault="00E21DE7">
            <w:pPr>
              <w:pStyle w:val="TableParagraph"/>
              <w:spacing w:line="268" w:lineRule="exact"/>
              <w:ind w:left="13"/>
              <w:jc w:val="center"/>
              <w:rPr>
                <w:sz w:val="24"/>
              </w:rPr>
            </w:pPr>
            <w:r>
              <w:rPr>
                <w:color w:val="171717"/>
                <w:sz w:val="24"/>
              </w:rPr>
              <w:t>2</w:t>
            </w:r>
          </w:p>
        </w:tc>
        <w:tc>
          <w:tcPr>
            <w:tcW w:w="821" w:type="dxa"/>
          </w:tcPr>
          <w:p w:rsidR="00AE3C4D" w:rsidRDefault="00E21DE7">
            <w:pPr>
              <w:pStyle w:val="TableParagraph"/>
              <w:spacing w:line="268" w:lineRule="exact"/>
              <w:ind w:left="11"/>
              <w:jc w:val="center"/>
              <w:rPr>
                <w:sz w:val="24"/>
              </w:rPr>
            </w:pPr>
            <w:r>
              <w:rPr>
                <w:color w:val="171717"/>
                <w:sz w:val="24"/>
              </w:rPr>
              <w:t>2</w:t>
            </w:r>
          </w:p>
        </w:tc>
        <w:tc>
          <w:tcPr>
            <w:tcW w:w="761" w:type="dxa"/>
          </w:tcPr>
          <w:p w:rsidR="00AE3C4D" w:rsidRDefault="00E21DE7">
            <w:pPr>
              <w:pStyle w:val="TableParagraph"/>
              <w:spacing w:line="268" w:lineRule="exact"/>
              <w:ind w:left="13"/>
              <w:jc w:val="center"/>
              <w:rPr>
                <w:sz w:val="24"/>
              </w:rPr>
            </w:pPr>
            <w:r>
              <w:rPr>
                <w:color w:val="171717"/>
                <w:sz w:val="24"/>
              </w:rPr>
              <w:t>3</w:t>
            </w:r>
          </w:p>
        </w:tc>
        <w:tc>
          <w:tcPr>
            <w:tcW w:w="823" w:type="dxa"/>
          </w:tcPr>
          <w:p w:rsidR="00AE3C4D" w:rsidRDefault="00E21DE7">
            <w:pPr>
              <w:pStyle w:val="TableParagraph"/>
              <w:spacing w:line="268" w:lineRule="exact"/>
              <w:ind w:left="96" w:right="83"/>
              <w:jc w:val="center"/>
              <w:rPr>
                <w:sz w:val="24"/>
              </w:rPr>
            </w:pPr>
            <w:r>
              <w:rPr>
                <w:color w:val="171717"/>
                <w:spacing w:val="-5"/>
                <w:sz w:val="24"/>
              </w:rPr>
              <w:t>13</w:t>
            </w:r>
          </w:p>
        </w:tc>
      </w:tr>
      <w:tr w:rsidR="00AE3C4D">
        <w:trPr>
          <w:trHeight w:val="1106"/>
        </w:trPr>
        <w:tc>
          <w:tcPr>
            <w:tcW w:w="2655" w:type="dxa"/>
            <w:vMerge w:val="restart"/>
          </w:tcPr>
          <w:p w:rsidR="00AE3C4D" w:rsidRDefault="00E21DE7">
            <w:pPr>
              <w:pStyle w:val="TableParagraph"/>
              <w:spacing w:line="270" w:lineRule="exact"/>
              <w:ind w:left="110"/>
              <w:rPr>
                <w:sz w:val="24"/>
              </w:rPr>
            </w:pPr>
            <w:r>
              <w:rPr>
                <w:color w:val="171717"/>
                <w:sz w:val="24"/>
              </w:rPr>
              <w:t>Родной</w:t>
            </w:r>
            <w:r>
              <w:rPr>
                <w:color w:val="171717"/>
                <w:spacing w:val="1"/>
                <w:sz w:val="24"/>
              </w:rPr>
              <w:t xml:space="preserve"> </w:t>
            </w:r>
            <w:r>
              <w:rPr>
                <w:color w:val="171717"/>
                <w:spacing w:val="-4"/>
                <w:sz w:val="24"/>
              </w:rPr>
              <w:t>язык</w:t>
            </w:r>
          </w:p>
          <w:p w:rsidR="00AE3C4D" w:rsidRDefault="00E21DE7">
            <w:pPr>
              <w:pStyle w:val="TableParagraph"/>
              <w:ind w:left="110"/>
              <w:rPr>
                <w:sz w:val="24"/>
              </w:rPr>
            </w:pPr>
            <w:r>
              <w:rPr>
                <w:color w:val="171717"/>
                <w:sz w:val="24"/>
              </w:rPr>
              <w:t xml:space="preserve">и родная </w:t>
            </w:r>
            <w:r>
              <w:rPr>
                <w:color w:val="171717"/>
                <w:spacing w:val="-2"/>
                <w:sz w:val="24"/>
              </w:rPr>
              <w:t>литература</w:t>
            </w:r>
          </w:p>
        </w:tc>
        <w:tc>
          <w:tcPr>
            <w:tcW w:w="2722" w:type="dxa"/>
          </w:tcPr>
          <w:p w:rsidR="00AE3C4D" w:rsidRDefault="00E21DE7">
            <w:pPr>
              <w:pStyle w:val="TableParagraph"/>
              <w:ind w:left="110" w:right="94"/>
              <w:jc w:val="both"/>
              <w:rPr>
                <w:sz w:val="24"/>
              </w:rPr>
            </w:pPr>
            <w:r>
              <w:rPr>
                <w:color w:val="171717"/>
                <w:sz w:val="24"/>
              </w:rPr>
              <w:t>Родной язык и (или) государственный язык республики</w:t>
            </w:r>
            <w:r>
              <w:rPr>
                <w:color w:val="171717"/>
                <w:spacing w:val="50"/>
                <w:sz w:val="24"/>
              </w:rPr>
              <w:t xml:space="preserve"> </w:t>
            </w:r>
            <w:r>
              <w:rPr>
                <w:color w:val="171717"/>
                <w:spacing w:val="-2"/>
                <w:sz w:val="24"/>
              </w:rPr>
              <w:t>Российской</w:t>
            </w:r>
          </w:p>
          <w:p w:rsidR="00AE3C4D" w:rsidRDefault="00E21DE7">
            <w:pPr>
              <w:pStyle w:val="TableParagraph"/>
              <w:spacing w:line="264" w:lineRule="exact"/>
              <w:ind w:left="110"/>
              <w:rPr>
                <w:sz w:val="24"/>
              </w:rPr>
            </w:pPr>
            <w:r>
              <w:rPr>
                <w:color w:val="171717"/>
                <w:spacing w:val="-2"/>
                <w:sz w:val="24"/>
              </w:rPr>
              <w:t>Федерации</w:t>
            </w:r>
          </w:p>
        </w:tc>
        <w:tc>
          <w:tcPr>
            <w:tcW w:w="792" w:type="dxa"/>
            <w:vMerge w:val="restart"/>
          </w:tcPr>
          <w:p w:rsidR="00AE3C4D" w:rsidRDefault="002A6084">
            <w:pPr>
              <w:pStyle w:val="TableParagraph"/>
              <w:spacing w:line="270" w:lineRule="exact"/>
              <w:ind w:left="10"/>
              <w:jc w:val="center"/>
              <w:rPr>
                <w:sz w:val="24"/>
              </w:rPr>
            </w:pPr>
            <w:r>
              <w:rPr>
                <w:sz w:val="24"/>
              </w:rPr>
              <w:t>3</w:t>
            </w:r>
          </w:p>
        </w:tc>
        <w:tc>
          <w:tcPr>
            <w:tcW w:w="794" w:type="dxa"/>
            <w:vMerge w:val="restart"/>
          </w:tcPr>
          <w:p w:rsidR="00AE3C4D" w:rsidRDefault="002A6084">
            <w:pPr>
              <w:pStyle w:val="TableParagraph"/>
              <w:spacing w:line="270" w:lineRule="exact"/>
              <w:ind w:left="13"/>
              <w:jc w:val="center"/>
              <w:rPr>
                <w:sz w:val="24"/>
              </w:rPr>
            </w:pPr>
            <w:r>
              <w:rPr>
                <w:sz w:val="24"/>
              </w:rPr>
              <w:t>3</w:t>
            </w:r>
          </w:p>
        </w:tc>
        <w:tc>
          <w:tcPr>
            <w:tcW w:w="766" w:type="dxa"/>
            <w:vMerge w:val="restart"/>
          </w:tcPr>
          <w:p w:rsidR="00AE3C4D" w:rsidRDefault="002A6084">
            <w:pPr>
              <w:pStyle w:val="TableParagraph"/>
              <w:spacing w:line="270" w:lineRule="exact"/>
              <w:ind w:left="13"/>
              <w:jc w:val="center"/>
              <w:rPr>
                <w:sz w:val="24"/>
              </w:rPr>
            </w:pPr>
            <w:r>
              <w:rPr>
                <w:sz w:val="24"/>
              </w:rPr>
              <w:t>3</w:t>
            </w:r>
          </w:p>
        </w:tc>
        <w:tc>
          <w:tcPr>
            <w:tcW w:w="821" w:type="dxa"/>
            <w:vMerge w:val="restart"/>
          </w:tcPr>
          <w:p w:rsidR="00AE3C4D" w:rsidRDefault="002A6084">
            <w:pPr>
              <w:pStyle w:val="TableParagraph"/>
              <w:spacing w:line="270" w:lineRule="exact"/>
              <w:ind w:left="11"/>
              <w:jc w:val="center"/>
              <w:rPr>
                <w:sz w:val="24"/>
              </w:rPr>
            </w:pPr>
            <w:r>
              <w:rPr>
                <w:sz w:val="24"/>
              </w:rPr>
              <w:t>3</w:t>
            </w:r>
          </w:p>
        </w:tc>
        <w:tc>
          <w:tcPr>
            <w:tcW w:w="761" w:type="dxa"/>
            <w:vMerge w:val="restart"/>
          </w:tcPr>
          <w:p w:rsidR="00AE3C4D" w:rsidRDefault="002A6084">
            <w:pPr>
              <w:pStyle w:val="TableParagraph"/>
              <w:spacing w:line="270" w:lineRule="exact"/>
              <w:ind w:left="13"/>
              <w:jc w:val="center"/>
              <w:rPr>
                <w:sz w:val="24"/>
              </w:rPr>
            </w:pPr>
            <w:r>
              <w:rPr>
                <w:sz w:val="24"/>
              </w:rPr>
              <w:t>3</w:t>
            </w:r>
          </w:p>
        </w:tc>
        <w:tc>
          <w:tcPr>
            <w:tcW w:w="823" w:type="dxa"/>
            <w:vMerge w:val="restart"/>
          </w:tcPr>
          <w:p w:rsidR="00AE3C4D" w:rsidRDefault="002A6084">
            <w:pPr>
              <w:pStyle w:val="TableParagraph"/>
              <w:spacing w:line="270" w:lineRule="exact"/>
              <w:ind w:left="278" w:right="265"/>
              <w:jc w:val="center"/>
              <w:rPr>
                <w:sz w:val="24"/>
              </w:rPr>
            </w:pPr>
            <w:r>
              <w:rPr>
                <w:sz w:val="24"/>
              </w:rPr>
              <w:t>15</w:t>
            </w:r>
          </w:p>
        </w:tc>
      </w:tr>
      <w:tr w:rsidR="00AE3C4D">
        <w:trPr>
          <w:trHeight w:val="335"/>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8" w:lineRule="exact"/>
              <w:ind w:left="110"/>
              <w:rPr>
                <w:sz w:val="24"/>
              </w:rPr>
            </w:pPr>
            <w:r>
              <w:rPr>
                <w:color w:val="171717"/>
                <w:sz w:val="24"/>
              </w:rPr>
              <w:t xml:space="preserve">Родная </w:t>
            </w:r>
            <w:r>
              <w:rPr>
                <w:color w:val="171717"/>
                <w:spacing w:val="-2"/>
                <w:sz w:val="24"/>
              </w:rPr>
              <w:t>литература</w:t>
            </w:r>
          </w:p>
        </w:tc>
        <w:tc>
          <w:tcPr>
            <w:tcW w:w="792" w:type="dxa"/>
            <w:vMerge/>
            <w:tcBorders>
              <w:top w:val="nil"/>
            </w:tcBorders>
          </w:tcPr>
          <w:p w:rsidR="00AE3C4D" w:rsidRDefault="00AE3C4D">
            <w:pPr>
              <w:rPr>
                <w:sz w:val="2"/>
                <w:szCs w:val="2"/>
              </w:rPr>
            </w:pPr>
          </w:p>
        </w:tc>
        <w:tc>
          <w:tcPr>
            <w:tcW w:w="794" w:type="dxa"/>
            <w:vMerge/>
            <w:tcBorders>
              <w:top w:val="nil"/>
            </w:tcBorders>
          </w:tcPr>
          <w:p w:rsidR="00AE3C4D" w:rsidRDefault="00AE3C4D">
            <w:pPr>
              <w:rPr>
                <w:sz w:val="2"/>
                <w:szCs w:val="2"/>
              </w:rPr>
            </w:pPr>
          </w:p>
        </w:tc>
        <w:tc>
          <w:tcPr>
            <w:tcW w:w="766" w:type="dxa"/>
            <w:vMerge/>
            <w:tcBorders>
              <w:top w:val="nil"/>
            </w:tcBorders>
          </w:tcPr>
          <w:p w:rsidR="00AE3C4D" w:rsidRDefault="00AE3C4D">
            <w:pPr>
              <w:rPr>
                <w:sz w:val="2"/>
                <w:szCs w:val="2"/>
              </w:rPr>
            </w:pPr>
          </w:p>
        </w:tc>
        <w:tc>
          <w:tcPr>
            <w:tcW w:w="821" w:type="dxa"/>
            <w:vMerge/>
            <w:tcBorders>
              <w:top w:val="nil"/>
            </w:tcBorders>
          </w:tcPr>
          <w:p w:rsidR="00AE3C4D" w:rsidRDefault="00AE3C4D">
            <w:pPr>
              <w:rPr>
                <w:sz w:val="2"/>
                <w:szCs w:val="2"/>
              </w:rPr>
            </w:pPr>
          </w:p>
        </w:tc>
        <w:tc>
          <w:tcPr>
            <w:tcW w:w="761" w:type="dxa"/>
            <w:vMerge/>
            <w:tcBorders>
              <w:top w:val="nil"/>
            </w:tcBorders>
          </w:tcPr>
          <w:p w:rsidR="00AE3C4D" w:rsidRDefault="00AE3C4D">
            <w:pPr>
              <w:rPr>
                <w:sz w:val="2"/>
                <w:szCs w:val="2"/>
              </w:rPr>
            </w:pPr>
          </w:p>
        </w:tc>
        <w:tc>
          <w:tcPr>
            <w:tcW w:w="823" w:type="dxa"/>
            <w:vMerge/>
            <w:tcBorders>
              <w:top w:val="nil"/>
            </w:tcBorders>
          </w:tcPr>
          <w:p w:rsidR="00AE3C4D" w:rsidRDefault="00AE3C4D">
            <w:pPr>
              <w:rPr>
                <w:sz w:val="2"/>
                <w:szCs w:val="2"/>
              </w:rPr>
            </w:pPr>
          </w:p>
        </w:tc>
      </w:tr>
      <w:tr w:rsidR="00AE3C4D">
        <w:trPr>
          <w:trHeight w:val="333"/>
        </w:trPr>
        <w:tc>
          <w:tcPr>
            <w:tcW w:w="2655" w:type="dxa"/>
          </w:tcPr>
          <w:p w:rsidR="00AE3C4D" w:rsidRDefault="00E21DE7">
            <w:pPr>
              <w:pStyle w:val="TableParagraph"/>
              <w:spacing w:line="268" w:lineRule="exact"/>
              <w:ind w:left="110"/>
              <w:rPr>
                <w:sz w:val="24"/>
              </w:rPr>
            </w:pPr>
            <w:r>
              <w:rPr>
                <w:color w:val="171717"/>
                <w:sz w:val="24"/>
              </w:rPr>
              <w:t>Иностранные</w:t>
            </w:r>
            <w:r>
              <w:rPr>
                <w:color w:val="171717"/>
                <w:spacing w:val="-4"/>
                <w:sz w:val="24"/>
              </w:rPr>
              <w:t xml:space="preserve"> </w:t>
            </w:r>
            <w:r>
              <w:rPr>
                <w:color w:val="171717"/>
                <w:spacing w:val="-2"/>
                <w:sz w:val="24"/>
              </w:rPr>
              <w:t>языки</w:t>
            </w:r>
          </w:p>
        </w:tc>
        <w:tc>
          <w:tcPr>
            <w:tcW w:w="2722" w:type="dxa"/>
          </w:tcPr>
          <w:p w:rsidR="00AE3C4D" w:rsidRDefault="00E21DE7">
            <w:pPr>
              <w:pStyle w:val="TableParagraph"/>
              <w:spacing w:line="268" w:lineRule="exact"/>
              <w:ind w:left="110"/>
              <w:rPr>
                <w:sz w:val="24"/>
              </w:rPr>
            </w:pPr>
            <w:r>
              <w:rPr>
                <w:color w:val="171717"/>
                <w:sz w:val="24"/>
              </w:rPr>
              <w:t>Иностранный</w:t>
            </w:r>
            <w:r>
              <w:rPr>
                <w:color w:val="171717"/>
                <w:spacing w:val="-4"/>
                <w:sz w:val="24"/>
              </w:rPr>
              <w:t xml:space="preserve"> язык</w:t>
            </w:r>
          </w:p>
        </w:tc>
        <w:tc>
          <w:tcPr>
            <w:tcW w:w="792" w:type="dxa"/>
          </w:tcPr>
          <w:p w:rsidR="00AE3C4D" w:rsidRDefault="00E21DE7">
            <w:pPr>
              <w:pStyle w:val="TableParagraph"/>
              <w:spacing w:line="268" w:lineRule="exact"/>
              <w:ind w:left="336"/>
              <w:rPr>
                <w:sz w:val="24"/>
              </w:rPr>
            </w:pPr>
            <w:r>
              <w:rPr>
                <w:color w:val="171717"/>
                <w:sz w:val="24"/>
              </w:rPr>
              <w:t>3</w:t>
            </w:r>
          </w:p>
        </w:tc>
        <w:tc>
          <w:tcPr>
            <w:tcW w:w="794" w:type="dxa"/>
          </w:tcPr>
          <w:p w:rsidR="00AE3C4D" w:rsidRDefault="00E21DE7">
            <w:pPr>
              <w:pStyle w:val="TableParagraph"/>
              <w:spacing w:line="268" w:lineRule="exact"/>
              <w:ind w:left="13"/>
              <w:jc w:val="center"/>
              <w:rPr>
                <w:sz w:val="24"/>
              </w:rPr>
            </w:pPr>
            <w:r>
              <w:rPr>
                <w:color w:val="171717"/>
                <w:sz w:val="24"/>
              </w:rPr>
              <w:t>3</w:t>
            </w:r>
          </w:p>
        </w:tc>
        <w:tc>
          <w:tcPr>
            <w:tcW w:w="766" w:type="dxa"/>
          </w:tcPr>
          <w:p w:rsidR="00AE3C4D" w:rsidRDefault="00E21DE7">
            <w:pPr>
              <w:pStyle w:val="TableParagraph"/>
              <w:spacing w:line="268" w:lineRule="exact"/>
              <w:ind w:left="13"/>
              <w:jc w:val="center"/>
              <w:rPr>
                <w:sz w:val="24"/>
              </w:rPr>
            </w:pPr>
            <w:r>
              <w:rPr>
                <w:color w:val="171717"/>
                <w:sz w:val="24"/>
              </w:rPr>
              <w:t>3</w:t>
            </w:r>
          </w:p>
        </w:tc>
        <w:tc>
          <w:tcPr>
            <w:tcW w:w="821" w:type="dxa"/>
          </w:tcPr>
          <w:p w:rsidR="00AE3C4D" w:rsidRDefault="00E21DE7">
            <w:pPr>
              <w:pStyle w:val="TableParagraph"/>
              <w:spacing w:line="268" w:lineRule="exact"/>
              <w:ind w:left="11"/>
              <w:jc w:val="center"/>
              <w:rPr>
                <w:sz w:val="24"/>
              </w:rPr>
            </w:pPr>
            <w:r>
              <w:rPr>
                <w:color w:val="171717"/>
                <w:sz w:val="24"/>
              </w:rPr>
              <w:t>3</w:t>
            </w:r>
          </w:p>
        </w:tc>
        <w:tc>
          <w:tcPr>
            <w:tcW w:w="761" w:type="dxa"/>
          </w:tcPr>
          <w:p w:rsidR="00AE3C4D" w:rsidRDefault="00E21DE7">
            <w:pPr>
              <w:pStyle w:val="TableParagraph"/>
              <w:spacing w:line="268" w:lineRule="exact"/>
              <w:ind w:left="13"/>
              <w:jc w:val="center"/>
              <w:rPr>
                <w:sz w:val="24"/>
              </w:rPr>
            </w:pPr>
            <w:r>
              <w:rPr>
                <w:color w:val="171717"/>
                <w:sz w:val="24"/>
              </w:rPr>
              <w:t>3</w:t>
            </w:r>
          </w:p>
        </w:tc>
        <w:tc>
          <w:tcPr>
            <w:tcW w:w="823" w:type="dxa"/>
          </w:tcPr>
          <w:p w:rsidR="00AE3C4D" w:rsidRDefault="00E21DE7">
            <w:pPr>
              <w:pStyle w:val="TableParagraph"/>
              <w:spacing w:line="268" w:lineRule="exact"/>
              <w:ind w:left="96" w:right="83"/>
              <w:jc w:val="center"/>
              <w:rPr>
                <w:sz w:val="24"/>
              </w:rPr>
            </w:pPr>
            <w:r>
              <w:rPr>
                <w:color w:val="171717"/>
                <w:spacing w:val="-5"/>
                <w:sz w:val="24"/>
              </w:rPr>
              <w:t>15</w:t>
            </w:r>
          </w:p>
        </w:tc>
      </w:tr>
      <w:tr w:rsidR="00AE3C4D">
        <w:trPr>
          <w:trHeight w:val="330"/>
        </w:trPr>
        <w:tc>
          <w:tcPr>
            <w:tcW w:w="2655" w:type="dxa"/>
            <w:vMerge w:val="restart"/>
          </w:tcPr>
          <w:p w:rsidR="00AE3C4D" w:rsidRDefault="00E21DE7">
            <w:pPr>
              <w:pStyle w:val="TableParagraph"/>
              <w:spacing w:line="268" w:lineRule="exact"/>
              <w:ind w:left="110"/>
              <w:rPr>
                <w:sz w:val="24"/>
              </w:rPr>
            </w:pPr>
            <w:r>
              <w:rPr>
                <w:color w:val="171717"/>
                <w:spacing w:val="-2"/>
                <w:sz w:val="24"/>
              </w:rPr>
              <w:t>Математика</w:t>
            </w:r>
          </w:p>
          <w:p w:rsidR="00AE3C4D" w:rsidRDefault="00E21DE7">
            <w:pPr>
              <w:pStyle w:val="TableParagraph"/>
              <w:ind w:left="110"/>
              <w:rPr>
                <w:sz w:val="24"/>
              </w:rPr>
            </w:pPr>
            <w:r>
              <w:rPr>
                <w:color w:val="171717"/>
                <w:sz w:val="24"/>
              </w:rPr>
              <w:t xml:space="preserve">и </w:t>
            </w:r>
            <w:r>
              <w:rPr>
                <w:color w:val="171717"/>
                <w:spacing w:val="-2"/>
                <w:sz w:val="24"/>
              </w:rPr>
              <w:t>информатика</w:t>
            </w:r>
          </w:p>
        </w:tc>
        <w:tc>
          <w:tcPr>
            <w:tcW w:w="2722" w:type="dxa"/>
          </w:tcPr>
          <w:p w:rsidR="00AE3C4D" w:rsidRDefault="00E21DE7">
            <w:pPr>
              <w:pStyle w:val="TableParagraph"/>
              <w:spacing w:line="268" w:lineRule="exact"/>
              <w:ind w:left="110"/>
              <w:rPr>
                <w:sz w:val="24"/>
              </w:rPr>
            </w:pPr>
            <w:r>
              <w:rPr>
                <w:color w:val="171717"/>
                <w:spacing w:val="-2"/>
                <w:sz w:val="24"/>
              </w:rPr>
              <w:t>Математика</w:t>
            </w:r>
          </w:p>
        </w:tc>
        <w:tc>
          <w:tcPr>
            <w:tcW w:w="792" w:type="dxa"/>
          </w:tcPr>
          <w:p w:rsidR="00AE3C4D" w:rsidRDefault="00E21DE7">
            <w:pPr>
              <w:pStyle w:val="TableParagraph"/>
              <w:spacing w:line="268" w:lineRule="exact"/>
              <w:ind w:left="336"/>
              <w:rPr>
                <w:sz w:val="24"/>
              </w:rPr>
            </w:pPr>
            <w:r>
              <w:rPr>
                <w:color w:val="171717"/>
                <w:sz w:val="24"/>
              </w:rPr>
              <w:t>5</w:t>
            </w:r>
          </w:p>
        </w:tc>
        <w:tc>
          <w:tcPr>
            <w:tcW w:w="794" w:type="dxa"/>
          </w:tcPr>
          <w:p w:rsidR="00AE3C4D" w:rsidRDefault="00E21DE7">
            <w:pPr>
              <w:pStyle w:val="TableParagraph"/>
              <w:spacing w:line="268" w:lineRule="exact"/>
              <w:ind w:left="13"/>
              <w:jc w:val="center"/>
              <w:rPr>
                <w:sz w:val="24"/>
              </w:rPr>
            </w:pPr>
            <w:r>
              <w:rPr>
                <w:color w:val="171717"/>
                <w:sz w:val="24"/>
              </w:rPr>
              <w:t>5</w:t>
            </w:r>
          </w:p>
        </w:tc>
        <w:tc>
          <w:tcPr>
            <w:tcW w:w="766" w:type="dxa"/>
          </w:tcPr>
          <w:p w:rsidR="00AE3C4D" w:rsidRDefault="00AE3C4D">
            <w:pPr>
              <w:pStyle w:val="TableParagraph"/>
              <w:rPr>
                <w:sz w:val="24"/>
              </w:rPr>
            </w:pPr>
          </w:p>
        </w:tc>
        <w:tc>
          <w:tcPr>
            <w:tcW w:w="821" w:type="dxa"/>
          </w:tcPr>
          <w:p w:rsidR="00AE3C4D" w:rsidRDefault="00AE3C4D">
            <w:pPr>
              <w:pStyle w:val="TableParagraph"/>
              <w:rPr>
                <w:sz w:val="24"/>
              </w:rPr>
            </w:pPr>
          </w:p>
        </w:tc>
        <w:tc>
          <w:tcPr>
            <w:tcW w:w="761" w:type="dxa"/>
          </w:tcPr>
          <w:p w:rsidR="00AE3C4D" w:rsidRDefault="00AE3C4D">
            <w:pPr>
              <w:pStyle w:val="TableParagraph"/>
              <w:rPr>
                <w:sz w:val="24"/>
              </w:rPr>
            </w:pPr>
          </w:p>
        </w:tc>
        <w:tc>
          <w:tcPr>
            <w:tcW w:w="823" w:type="dxa"/>
          </w:tcPr>
          <w:p w:rsidR="00AE3C4D" w:rsidRDefault="00E21DE7">
            <w:pPr>
              <w:pStyle w:val="TableParagraph"/>
              <w:spacing w:line="268" w:lineRule="exact"/>
              <w:ind w:left="96" w:right="83"/>
              <w:jc w:val="center"/>
              <w:rPr>
                <w:sz w:val="24"/>
              </w:rPr>
            </w:pPr>
            <w:r>
              <w:rPr>
                <w:color w:val="171717"/>
                <w:spacing w:val="-5"/>
                <w:sz w:val="24"/>
              </w:rPr>
              <w:t>10</w:t>
            </w:r>
          </w:p>
        </w:tc>
      </w:tr>
      <w:tr w:rsidR="00AE3C4D">
        <w:trPr>
          <w:trHeight w:val="330"/>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8" w:lineRule="exact"/>
              <w:ind w:left="110"/>
              <w:rPr>
                <w:sz w:val="24"/>
              </w:rPr>
            </w:pPr>
            <w:r>
              <w:rPr>
                <w:color w:val="171717"/>
                <w:spacing w:val="-2"/>
                <w:sz w:val="24"/>
              </w:rPr>
              <w:t>Алгебра</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E21DE7">
            <w:pPr>
              <w:pStyle w:val="TableParagraph"/>
              <w:spacing w:line="268" w:lineRule="exact"/>
              <w:ind w:left="13"/>
              <w:jc w:val="center"/>
              <w:rPr>
                <w:sz w:val="24"/>
              </w:rPr>
            </w:pPr>
            <w:r>
              <w:rPr>
                <w:color w:val="171717"/>
                <w:sz w:val="24"/>
              </w:rPr>
              <w:t>3</w:t>
            </w:r>
          </w:p>
        </w:tc>
        <w:tc>
          <w:tcPr>
            <w:tcW w:w="821" w:type="dxa"/>
          </w:tcPr>
          <w:p w:rsidR="00AE3C4D" w:rsidRDefault="00E21DE7">
            <w:pPr>
              <w:pStyle w:val="TableParagraph"/>
              <w:spacing w:line="268" w:lineRule="exact"/>
              <w:ind w:left="11"/>
              <w:jc w:val="center"/>
              <w:rPr>
                <w:sz w:val="24"/>
              </w:rPr>
            </w:pPr>
            <w:r>
              <w:rPr>
                <w:color w:val="171717"/>
                <w:sz w:val="24"/>
              </w:rPr>
              <w:t>3</w:t>
            </w:r>
          </w:p>
        </w:tc>
        <w:tc>
          <w:tcPr>
            <w:tcW w:w="761" w:type="dxa"/>
          </w:tcPr>
          <w:p w:rsidR="00AE3C4D" w:rsidRDefault="00E21DE7">
            <w:pPr>
              <w:pStyle w:val="TableParagraph"/>
              <w:spacing w:line="268" w:lineRule="exact"/>
              <w:ind w:left="13"/>
              <w:jc w:val="center"/>
              <w:rPr>
                <w:sz w:val="24"/>
              </w:rPr>
            </w:pPr>
            <w:r>
              <w:rPr>
                <w:color w:val="171717"/>
                <w:sz w:val="24"/>
              </w:rPr>
              <w:t>3</w:t>
            </w:r>
          </w:p>
        </w:tc>
        <w:tc>
          <w:tcPr>
            <w:tcW w:w="823" w:type="dxa"/>
          </w:tcPr>
          <w:p w:rsidR="00AE3C4D" w:rsidRDefault="00E21DE7">
            <w:pPr>
              <w:pStyle w:val="TableParagraph"/>
              <w:spacing w:line="268" w:lineRule="exact"/>
              <w:ind w:left="13"/>
              <w:jc w:val="center"/>
              <w:rPr>
                <w:sz w:val="24"/>
              </w:rPr>
            </w:pPr>
            <w:r>
              <w:rPr>
                <w:color w:val="171717"/>
                <w:sz w:val="24"/>
              </w:rPr>
              <w:t>9</w:t>
            </w:r>
          </w:p>
        </w:tc>
      </w:tr>
      <w:tr w:rsidR="00AE3C4D">
        <w:trPr>
          <w:trHeight w:val="331"/>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8" w:lineRule="exact"/>
              <w:ind w:left="110"/>
              <w:rPr>
                <w:sz w:val="24"/>
              </w:rPr>
            </w:pPr>
            <w:r>
              <w:rPr>
                <w:color w:val="171717"/>
                <w:spacing w:val="-2"/>
                <w:sz w:val="24"/>
              </w:rPr>
              <w:t>Геометрия</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E21DE7">
            <w:pPr>
              <w:pStyle w:val="TableParagraph"/>
              <w:spacing w:line="268" w:lineRule="exact"/>
              <w:ind w:left="13"/>
              <w:jc w:val="center"/>
              <w:rPr>
                <w:sz w:val="24"/>
              </w:rPr>
            </w:pPr>
            <w:r>
              <w:rPr>
                <w:color w:val="171717"/>
                <w:sz w:val="24"/>
              </w:rPr>
              <w:t>2</w:t>
            </w:r>
          </w:p>
        </w:tc>
        <w:tc>
          <w:tcPr>
            <w:tcW w:w="821" w:type="dxa"/>
          </w:tcPr>
          <w:p w:rsidR="00AE3C4D" w:rsidRDefault="00E21DE7">
            <w:pPr>
              <w:pStyle w:val="TableParagraph"/>
              <w:spacing w:line="268" w:lineRule="exact"/>
              <w:ind w:left="11"/>
              <w:jc w:val="center"/>
              <w:rPr>
                <w:sz w:val="24"/>
              </w:rPr>
            </w:pPr>
            <w:r>
              <w:rPr>
                <w:color w:val="171717"/>
                <w:sz w:val="24"/>
              </w:rPr>
              <w:t>2</w:t>
            </w:r>
          </w:p>
        </w:tc>
        <w:tc>
          <w:tcPr>
            <w:tcW w:w="761" w:type="dxa"/>
          </w:tcPr>
          <w:p w:rsidR="00AE3C4D" w:rsidRDefault="00E21DE7">
            <w:pPr>
              <w:pStyle w:val="TableParagraph"/>
              <w:spacing w:line="268" w:lineRule="exact"/>
              <w:ind w:left="13"/>
              <w:jc w:val="center"/>
              <w:rPr>
                <w:sz w:val="24"/>
              </w:rPr>
            </w:pPr>
            <w:r>
              <w:rPr>
                <w:color w:val="171717"/>
                <w:sz w:val="24"/>
              </w:rPr>
              <w:t>2</w:t>
            </w:r>
          </w:p>
        </w:tc>
        <w:tc>
          <w:tcPr>
            <w:tcW w:w="823" w:type="dxa"/>
          </w:tcPr>
          <w:p w:rsidR="00AE3C4D" w:rsidRDefault="00E21DE7">
            <w:pPr>
              <w:pStyle w:val="TableParagraph"/>
              <w:spacing w:line="268" w:lineRule="exact"/>
              <w:ind w:left="13"/>
              <w:jc w:val="center"/>
              <w:rPr>
                <w:sz w:val="24"/>
              </w:rPr>
            </w:pPr>
            <w:r>
              <w:rPr>
                <w:color w:val="171717"/>
                <w:sz w:val="24"/>
              </w:rPr>
              <w:t>6</w:t>
            </w:r>
          </w:p>
        </w:tc>
      </w:tr>
      <w:tr w:rsidR="00AE3C4D">
        <w:trPr>
          <w:trHeight w:val="551"/>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tabs>
                <w:tab w:val="left" w:pos="1628"/>
                <w:tab w:val="left" w:pos="1986"/>
              </w:tabs>
              <w:spacing w:line="268" w:lineRule="exact"/>
              <w:ind w:left="110"/>
              <w:rPr>
                <w:sz w:val="24"/>
              </w:rPr>
            </w:pPr>
            <w:r>
              <w:rPr>
                <w:color w:val="171717"/>
                <w:spacing w:val="-2"/>
                <w:sz w:val="24"/>
              </w:rPr>
              <w:t>Вероятность</w:t>
            </w:r>
            <w:r>
              <w:rPr>
                <w:color w:val="171717"/>
                <w:sz w:val="24"/>
              </w:rPr>
              <w:tab/>
            </w:r>
            <w:r>
              <w:rPr>
                <w:color w:val="171717"/>
                <w:spacing w:val="-10"/>
                <w:sz w:val="24"/>
              </w:rPr>
              <w:t>и</w:t>
            </w:r>
            <w:r>
              <w:rPr>
                <w:color w:val="171717"/>
                <w:sz w:val="24"/>
              </w:rPr>
              <w:tab/>
            </w:r>
            <w:r>
              <w:rPr>
                <w:color w:val="171717"/>
                <w:spacing w:val="-2"/>
                <w:sz w:val="24"/>
              </w:rPr>
              <w:t>стати-</w:t>
            </w:r>
          </w:p>
          <w:p w:rsidR="00AE3C4D" w:rsidRDefault="00E21DE7">
            <w:pPr>
              <w:pStyle w:val="TableParagraph"/>
              <w:spacing w:line="264" w:lineRule="exact"/>
              <w:ind w:left="110"/>
              <w:rPr>
                <w:sz w:val="24"/>
              </w:rPr>
            </w:pPr>
            <w:r>
              <w:rPr>
                <w:color w:val="171717"/>
                <w:spacing w:val="-4"/>
                <w:sz w:val="24"/>
              </w:rPr>
              <w:t>стика</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E21DE7">
            <w:pPr>
              <w:pStyle w:val="TableParagraph"/>
              <w:spacing w:line="268" w:lineRule="exact"/>
              <w:ind w:left="13"/>
              <w:jc w:val="center"/>
              <w:rPr>
                <w:sz w:val="24"/>
              </w:rPr>
            </w:pPr>
            <w:r>
              <w:rPr>
                <w:color w:val="171717"/>
                <w:sz w:val="24"/>
              </w:rPr>
              <w:t>1</w:t>
            </w:r>
          </w:p>
        </w:tc>
        <w:tc>
          <w:tcPr>
            <w:tcW w:w="821" w:type="dxa"/>
          </w:tcPr>
          <w:p w:rsidR="00AE3C4D" w:rsidRDefault="00E21DE7">
            <w:pPr>
              <w:pStyle w:val="TableParagraph"/>
              <w:spacing w:line="268" w:lineRule="exact"/>
              <w:ind w:left="11"/>
              <w:jc w:val="center"/>
              <w:rPr>
                <w:sz w:val="24"/>
              </w:rPr>
            </w:pPr>
            <w:r>
              <w:rPr>
                <w:color w:val="171717"/>
                <w:sz w:val="24"/>
              </w:rPr>
              <w:t>1</w:t>
            </w:r>
          </w:p>
        </w:tc>
        <w:tc>
          <w:tcPr>
            <w:tcW w:w="761" w:type="dxa"/>
          </w:tcPr>
          <w:p w:rsidR="00AE3C4D" w:rsidRDefault="00E21DE7">
            <w:pPr>
              <w:pStyle w:val="TableParagraph"/>
              <w:spacing w:line="268" w:lineRule="exact"/>
              <w:ind w:left="13"/>
              <w:jc w:val="center"/>
              <w:rPr>
                <w:sz w:val="24"/>
              </w:rPr>
            </w:pPr>
            <w:r>
              <w:rPr>
                <w:color w:val="171717"/>
                <w:sz w:val="24"/>
              </w:rPr>
              <w:t>1</w:t>
            </w:r>
          </w:p>
        </w:tc>
        <w:tc>
          <w:tcPr>
            <w:tcW w:w="823" w:type="dxa"/>
          </w:tcPr>
          <w:p w:rsidR="00AE3C4D" w:rsidRDefault="00E21DE7">
            <w:pPr>
              <w:pStyle w:val="TableParagraph"/>
              <w:spacing w:line="268" w:lineRule="exact"/>
              <w:ind w:left="13"/>
              <w:jc w:val="center"/>
              <w:rPr>
                <w:sz w:val="24"/>
              </w:rPr>
            </w:pPr>
            <w:r>
              <w:rPr>
                <w:color w:val="171717"/>
                <w:sz w:val="24"/>
              </w:rPr>
              <w:t>3</w:t>
            </w:r>
          </w:p>
        </w:tc>
      </w:tr>
      <w:tr w:rsidR="00AE3C4D">
        <w:trPr>
          <w:trHeight w:val="330"/>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8" w:lineRule="exact"/>
              <w:ind w:left="110"/>
              <w:rPr>
                <w:sz w:val="24"/>
              </w:rPr>
            </w:pPr>
            <w:r>
              <w:rPr>
                <w:color w:val="171717"/>
                <w:spacing w:val="-2"/>
                <w:sz w:val="24"/>
              </w:rPr>
              <w:t>Информатика</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E21DE7">
            <w:pPr>
              <w:pStyle w:val="TableParagraph"/>
              <w:spacing w:line="268" w:lineRule="exact"/>
              <w:ind w:left="13"/>
              <w:jc w:val="center"/>
              <w:rPr>
                <w:sz w:val="24"/>
              </w:rPr>
            </w:pPr>
            <w:r>
              <w:rPr>
                <w:color w:val="171717"/>
                <w:sz w:val="24"/>
              </w:rPr>
              <w:t>1</w:t>
            </w:r>
          </w:p>
        </w:tc>
        <w:tc>
          <w:tcPr>
            <w:tcW w:w="821" w:type="dxa"/>
          </w:tcPr>
          <w:p w:rsidR="00AE3C4D" w:rsidRDefault="00E21DE7">
            <w:pPr>
              <w:pStyle w:val="TableParagraph"/>
              <w:spacing w:line="268" w:lineRule="exact"/>
              <w:ind w:left="11"/>
              <w:jc w:val="center"/>
              <w:rPr>
                <w:sz w:val="24"/>
              </w:rPr>
            </w:pPr>
            <w:r>
              <w:rPr>
                <w:color w:val="171717"/>
                <w:sz w:val="24"/>
              </w:rPr>
              <w:t>1</w:t>
            </w:r>
          </w:p>
        </w:tc>
        <w:tc>
          <w:tcPr>
            <w:tcW w:w="761" w:type="dxa"/>
          </w:tcPr>
          <w:p w:rsidR="00AE3C4D" w:rsidRDefault="00E21DE7">
            <w:pPr>
              <w:pStyle w:val="TableParagraph"/>
              <w:spacing w:line="268" w:lineRule="exact"/>
              <w:ind w:left="13"/>
              <w:jc w:val="center"/>
              <w:rPr>
                <w:sz w:val="24"/>
              </w:rPr>
            </w:pPr>
            <w:r>
              <w:rPr>
                <w:color w:val="171717"/>
                <w:sz w:val="24"/>
              </w:rPr>
              <w:t>1</w:t>
            </w:r>
          </w:p>
        </w:tc>
        <w:tc>
          <w:tcPr>
            <w:tcW w:w="823" w:type="dxa"/>
          </w:tcPr>
          <w:p w:rsidR="00AE3C4D" w:rsidRDefault="00E21DE7">
            <w:pPr>
              <w:pStyle w:val="TableParagraph"/>
              <w:spacing w:line="268" w:lineRule="exact"/>
              <w:ind w:left="13"/>
              <w:jc w:val="center"/>
              <w:rPr>
                <w:sz w:val="24"/>
              </w:rPr>
            </w:pPr>
            <w:r>
              <w:rPr>
                <w:color w:val="171717"/>
                <w:sz w:val="24"/>
              </w:rPr>
              <w:t>3</w:t>
            </w:r>
          </w:p>
        </w:tc>
      </w:tr>
      <w:tr w:rsidR="00AE3C4D">
        <w:trPr>
          <w:trHeight w:val="551"/>
        </w:trPr>
        <w:tc>
          <w:tcPr>
            <w:tcW w:w="2655" w:type="dxa"/>
          </w:tcPr>
          <w:p w:rsidR="00AE3C4D" w:rsidRDefault="00E21DE7">
            <w:pPr>
              <w:pStyle w:val="TableParagraph"/>
              <w:spacing w:line="268" w:lineRule="exact"/>
              <w:ind w:left="110"/>
              <w:rPr>
                <w:sz w:val="24"/>
              </w:rPr>
            </w:pPr>
            <w:r>
              <w:rPr>
                <w:color w:val="221F1F"/>
                <w:spacing w:val="-2"/>
                <w:w w:val="110"/>
                <w:sz w:val="24"/>
              </w:rPr>
              <w:t>Общественно-</w:t>
            </w:r>
          </w:p>
          <w:p w:rsidR="00AE3C4D" w:rsidRDefault="00E21DE7">
            <w:pPr>
              <w:pStyle w:val="TableParagraph"/>
              <w:spacing w:line="264" w:lineRule="exact"/>
              <w:ind w:left="110"/>
              <w:rPr>
                <w:sz w:val="24"/>
              </w:rPr>
            </w:pPr>
            <w:r>
              <w:rPr>
                <w:color w:val="221F1F"/>
                <w:w w:val="110"/>
                <w:sz w:val="24"/>
              </w:rPr>
              <w:t>научные</w:t>
            </w:r>
            <w:r>
              <w:rPr>
                <w:color w:val="221F1F"/>
                <w:spacing w:val="-9"/>
                <w:w w:val="110"/>
                <w:sz w:val="24"/>
              </w:rPr>
              <w:t xml:space="preserve"> </w:t>
            </w:r>
            <w:r>
              <w:rPr>
                <w:color w:val="221F1F"/>
                <w:spacing w:val="-2"/>
                <w:w w:val="115"/>
                <w:sz w:val="24"/>
              </w:rPr>
              <w:t>предметы</w:t>
            </w:r>
          </w:p>
        </w:tc>
        <w:tc>
          <w:tcPr>
            <w:tcW w:w="2722" w:type="dxa"/>
          </w:tcPr>
          <w:p w:rsidR="00AE3C4D" w:rsidRDefault="00E21DE7">
            <w:pPr>
              <w:pStyle w:val="TableParagraph"/>
              <w:tabs>
                <w:tab w:val="left" w:pos="1175"/>
                <w:tab w:val="left" w:pos="2160"/>
              </w:tabs>
              <w:spacing w:line="268" w:lineRule="exact"/>
              <w:ind w:left="110"/>
              <w:rPr>
                <w:sz w:val="24"/>
              </w:rPr>
            </w:pPr>
            <w:r>
              <w:rPr>
                <w:color w:val="171717"/>
                <w:spacing w:val="-2"/>
                <w:sz w:val="24"/>
              </w:rPr>
              <w:t>История</w:t>
            </w:r>
            <w:r>
              <w:rPr>
                <w:color w:val="171717"/>
                <w:sz w:val="24"/>
              </w:rPr>
              <w:tab/>
            </w:r>
            <w:r>
              <w:rPr>
                <w:color w:val="171717"/>
                <w:spacing w:val="-2"/>
                <w:sz w:val="24"/>
              </w:rPr>
              <w:t>России.</w:t>
            </w:r>
            <w:r>
              <w:rPr>
                <w:color w:val="171717"/>
                <w:sz w:val="24"/>
              </w:rPr>
              <w:tab/>
            </w:r>
            <w:r>
              <w:rPr>
                <w:color w:val="171717"/>
                <w:spacing w:val="-4"/>
                <w:sz w:val="24"/>
              </w:rPr>
              <w:t>Все-</w:t>
            </w:r>
          </w:p>
          <w:p w:rsidR="00AE3C4D" w:rsidRDefault="00E21DE7">
            <w:pPr>
              <w:pStyle w:val="TableParagraph"/>
              <w:spacing w:line="264" w:lineRule="exact"/>
              <w:ind w:left="110"/>
              <w:rPr>
                <w:sz w:val="24"/>
              </w:rPr>
            </w:pPr>
            <w:r>
              <w:rPr>
                <w:color w:val="171717"/>
                <w:sz w:val="24"/>
              </w:rPr>
              <w:t>общая</w:t>
            </w:r>
            <w:r>
              <w:rPr>
                <w:color w:val="171717"/>
                <w:spacing w:val="-1"/>
                <w:sz w:val="24"/>
              </w:rPr>
              <w:t xml:space="preserve"> </w:t>
            </w:r>
            <w:r>
              <w:rPr>
                <w:color w:val="171717"/>
                <w:spacing w:val="-2"/>
                <w:sz w:val="24"/>
              </w:rPr>
              <w:t>история</w:t>
            </w:r>
          </w:p>
        </w:tc>
        <w:tc>
          <w:tcPr>
            <w:tcW w:w="792" w:type="dxa"/>
          </w:tcPr>
          <w:p w:rsidR="00AE3C4D" w:rsidRDefault="00E21DE7">
            <w:pPr>
              <w:pStyle w:val="TableParagraph"/>
              <w:spacing w:line="268" w:lineRule="exact"/>
              <w:ind w:left="336"/>
              <w:rPr>
                <w:sz w:val="24"/>
              </w:rPr>
            </w:pPr>
            <w:r>
              <w:rPr>
                <w:color w:val="171717"/>
                <w:sz w:val="24"/>
              </w:rPr>
              <w:t>2</w:t>
            </w:r>
          </w:p>
        </w:tc>
        <w:tc>
          <w:tcPr>
            <w:tcW w:w="794" w:type="dxa"/>
          </w:tcPr>
          <w:p w:rsidR="00AE3C4D" w:rsidRDefault="00E21DE7">
            <w:pPr>
              <w:pStyle w:val="TableParagraph"/>
              <w:spacing w:line="268" w:lineRule="exact"/>
              <w:ind w:left="13"/>
              <w:jc w:val="center"/>
              <w:rPr>
                <w:sz w:val="24"/>
              </w:rPr>
            </w:pPr>
            <w:r>
              <w:rPr>
                <w:color w:val="171717"/>
                <w:sz w:val="24"/>
              </w:rPr>
              <w:t>2</w:t>
            </w:r>
          </w:p>
        </w:tc>
        <w:tc>
          <w:tcPr>
            <w:tcW w:w="766" w:type="dxa"/>
          </w:tcPr>
          <w:p w:rsidR="00AE3C4D" w:rsidRDefault="00E21DE7">
            <w:pPr>
              <w:pStyle w:val="TableParagraph"/>
              <w:spacing w:line="268" w:lineRule="exact"/>
              <w:ind w:left="13"/>
              <w:jc w:val="center"/>
              <w:rPr>
                <w:sz w:val="24"/>
              </w:rPr>
            </w:pPr>
            <w:r>
              <w:rPr>
                <w:color w:val="171717"/>
                <w:sz w:val="24"/>
              </w:rPr>
              <w:t>2</w:t>
            </w:r>
          </w:p>
        </w:tc>
        <w:tc>
          <w:tcPr>
            <w:tcW w:w="821" w:type="dxa"/>
          </w:tcPr>
          <w:p w:rsidR="00AE3C4D" w:rsidRDefault="00E21DE7">
            <w:pPr>
              <w:pStyle w:val="TableParagraph"/>
              <w:spacing w:line="268" w:lineRule="exact"/>
              <w:ind w:left="11"/>
              <w:jc w:val="center"/>
              <w:rPr>
                <w:sz w:val="24"/>
              </w:rPr>
            </w:pPr>
            <w:r>
              <w:rPr>
                <w:color w:val="171717"/>
                <w:sz w:val="24"/>
              </w:rPr>
              <w:t>2</w:t>
            </w:r>
          </w:p>
        </w:tc>
        <w:tc>
          <w:tcPr>
            <w:tcW w:w="761" w:type="dxa"/>
          </w:tcPr>
          <w:p w:rsidR="00AE3C4D" w:rsidRDefault="00E21DE7">
            <w:pPr>
              <w:pStyle w:val="TableParagraph"/>
              <w:spacing w:line="268" w:lineRule="exact"/>
              <w:ind w:left="13"/>
              <w:jc w:val="center"/>
              <w:rPr>
                <w:sz w:val="24"/>
              </w:rPr>
            </w:pPr>
            <w:r>
              <w:rPr>
                <w:color w:val="171717"/>
                <w:sz w:val="24"/>
              </w:rPr>
              <w:t>2</w:t>
            </w:r>
          </w:p>
        </w:tc>
        <w:tc>
          <w:tcPr>
            <w:tcW w:w="823" w:type="dxa"/>
          </w:tcPr>
          <w:p w:rsidR="00AE3C4D" w:rsidRDefault="00E21DE7">
            <w:pPr>
              <w:pStyle w:val="TableParagraph"/>
              <w:spacing w:line="268" w:lineRule="exact"/>
              <w:ind w:left="96" w:right="83"/>
              <w:jc w:val="center"/>
              <w:rPr>
                <w:sz w:val="24"/>
              </w:rPr>
            </w:pPr>
            <w:r>
              <w:rPr>
                <w:color w:val="171717"/>
                <w:spacing w:val="-5"/>
                <w:sz w:val="24"/>
              </w:rPr>
              <w:t>10</w:t>
            </w:r>
          </w:p>
        </w:tc>
      </w:tr>
    </w:tbl>
    <w:p w:rsidR="00AE3C4D" w:rsidRDefault="00AE3C4D">
      <w:pPr>
        <w:spacing w:line="268" w:lineRule="exact"/>
        <w:jc w:val="center"/>
        <w:rPr>
          <w:sz w:val="24"/>
        </w:rPr>
        <w:sectPr w:rsidR="00AE3C4D">
          <w:pgSz w:w="11910" w:h="16850"/>
          <w:pgMar w:top="1060" w:right="0" w:bottom="1093" w:left="860" w:header="0" w:footer="256"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2722"/>
        <w:gridCol w:w="792"/>
        <w:gridCol w:w="794"/>
        <w:gridCol w:w="766"/>
        <w:gridCol w:w="821"/>
        <w:gridCol w:w="761"/>
        <w:gridCol w:w="823"/>
      </w:tblGrid>
      <w:tr w:rsidR="00AE3C4D">
        <w:trPr>
          <w:trHeight w:val="333"/>
        </w:trPr>
        <w:tc>
          <w:tcPr>
            <w:tcW w:w="2655" w:type="dxa"/>
            <w:vMerge w:val="restart"/>
          </w:tcPr>
          <w:p w:rsidR="00AE3C4D" w:rsidRDefault="00AE3C4D">
            <w:pPr>
              <w:pStyle w:val="TableParagraph"/>
              <w:rPr>
                <w:sz w:val="24"/>
              </w:rPr>
            </w:pPr>
          </w:p>
        </w:tc>
        <w:tc>
          <w:tcPr>
            <w:tcW w:w="2722" w:type="dxa"/>
          </w:tcPr>
          <w:p w:rsidR="00AE3C4D" w:rsidRDefault="00E21DE7">
            <w:pPr>
              <w:pStyle w:val="TableParagraph"/>
              <w:spacing w:line="262" w:lineRule="exact"/>
              <w:ind w:left="110"/>
              <w:rPr>
                <w:sz w:val="24"/>
              </w:rPr>
            </w:pPr>
            <w:r>
              <w:rPr>
                <w:color w:val="171717"/>
                <w:spacing w:val="-2"/>
                <w:sz w:val="24"/>
              </w:rPr>
              <w:t>Обществознание</w:t>
            </w:r>
          </w:p>
        </w:tc>
        <w:tc>
          <w:tcPr>
            <w:tcW w:w="792" w:type="dxa"/>
          </w:tcPr>
          <w:p w:rsidR="00AE3C4D" w:rsidRDefault="00AE3C4D">
            <w:pPr>
              <w:pStyle w:val="TableParagraph"/>
              <w:rPr>
                <w:sz w:val="24"/>
              </w:rPr>
            </w:pPr>
          </w:p>
        </w:tc>
        <w:tc>
          <w:tcPr>
            <w:tcW w:w="794" w:type="dxa"/>
          </w:tcPr>
          <w:p w:rsidR="00AE3C4D" w:rsidRDefault="00E21DE7">
            <w:pPr>
              <w:pStyle w:val="TableParagraph"/>
              <w:spacing w:line="262" w:lineRule="exact"/>
              <w:ind w:left="13"/>
              <w:jc w:val="center"/>
              <w:rPr>
                <w:sz w:val="24"/>
              </w:rPr>
            </w:pPr>
            <w:r>
              <w:rPr>
                <w:color w:val="171717"/>
                <w:sz w:val="24"/>
              </w:rPr>
              <w:t>1</w:t>
            </w:r>
          </w:p>
        </w:tc>
        <w:tc>
          <w:tcPr>
            <w:tcW w:w="766" w:type="dxa"/>
          </w:tcPr>
          <w:p w:rsidR="00AE3C4D" w:rsidRDefault="00E21DE7">
            <w:pPr>
              <w:pStyle w:val="TableParagraph"/>
              <w:spacing w:line="262" w:lineRule="exact"/>
              <w:ind w:left="13"/>
              <w:jc w:val="center"/>
              <w:rPr>
                <w:sz w:val="24"/>
              </w:rPr>
            </w:pPr>
            <w:r>
              <w:rPr>
                <w:color w:val="171717"/>
                <w:sz w:val="24"/>
              </w:rPr>
              <w:t>1</w:t>
            </w:r>
          </w:p>
        </w:tc>
        <w:tc>
          <w:tcPr>
            <w:tcW w:w="821" w:type="dxa"/>
          </w:tcPr>
          <w:p w:rsidR="00AE3C4D" w:rsidRDefault="00E21DE7">
            <w:pPr>
              <w:pStyle w:val="TableParagraph"/>
              <w:spacing w:line="262" w:lineRule="exact"/>
              <w:ind w:left="11"/>
              <w:jc w:val="center"/>
              <w:rPr>
                <w:sz w:val="24"/>
              </w:rPr>
            </w:pPr>
            <w:r>
              <w:rPr>
                <w:color w:val="171717"/>
                <w:sz w:val="24"/>
              </w:rPr>
              <w:t>1</w:t>
            </w:r>
          </w:p>
        </w:tc>
        <w:tc>
          <w:tcPr>
            <w:tcW w:w="761" w:type="dxa"/>
          </w:tcPr>
          <w:p w:rsidR="00AE3C4D" w:rsidRDefault="00E21DE7">
            <w:pPr>
              <w:pStyle w:val="TableParagraph"/>
              <w:spacing w:line="262" w:lineRule="exact"/>
              <w:ind w:left="13"/>
              <w:jc w:val="center"/>
              <w:rPr>
                <w:sz w:val="24"/>
              </w:rPr>
            </w:pPr>
            <w:r>
              <w:rPr>
                <w:color w:val="171717"/>
                <w:sz w:val="24"/>
              </w:rPr>
              <w:t>1</w:t>
            </w:r>
          </w:p>
        </w:tc>
        <w:tc>
          <w:tcPr>
            <w:tcW w:w="823" w:type="dxa"/>
          </w:tcPr>
          <w:p w:rsidR="00AE3C4D" w:rsidRDefault="00E21DE7">
            <w:pPr>
              <w:pStyle w:val="TableParagraph"/>
              <w:spacing w:line="262" w:lineRule="exact"/>
              <w:ind w:left="13"/>
              <w:jc w:val="center"/>
              <w:rPr>
                <w:sz w:val="24"/>
              </w:rPr>
            </w:pPr>
            <w:r>
              <w:rPr>
                <w:color w:val="171717"/>
                <w:sz w:val="24"/>
              </w:rPr>
              <w:t>4</w:t>
            </w:r>
          </w:p>
        </w:tc>
      </w:tr>
      <w:tr w:rsidR="00AE3C4D">
        <w:trPr>
          <w:trHeight w:val="330"/>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0" w:lineRule="exact"/>
              <w:ind w:left="110"/>
              <w:rPr>
                <w:sz w:val="24"/>
              </w:rPr>
            </w:pPr>
            <w:r>
              <w:rPr>
                <w:color w:val="171717"/>
                <w:spacing w:val="-2"/>
                <w:sz w:val="24"/>
              </w:rPr>
              <w:t>География</w:t>
            </w:r>
          </w:p>
        </w:tc>
        <w:tc>
          <w:tcPr>
            <w:tcW w:w="792" w:type="dxa"/>
          </w:tcPr>
          <w:p w:rsidR="00AE3C4D" w:rsidRDefault="00E21DE7">
            <w:pPr>
              <w:pStyle w:val="TableParagraph"/>
              <w:spacing w:line="260" w:lineRule="exact"/>
              <w:ind w:left="10"/>
              <w:jc w:val="center"/>
              <w:rPr>
                <w:sz w:val="24"/>
              </w:rPr>
            </w:pPr>
            <w:r>
              <w:rPr>
                <w:color w:val="171717"/>
                <w:sz w:val="24"/>
              </w:rPr>
              <w:t>1</w:t>
            </w:r>
          </w:p>
        </w:tc>
        <w:tc>
          <w:tcPr>
            <w:tcW w:w="794" w:type="dxa"/>
          </w:tcPr>
          <w:p w:rsidR="00AE3C4D" w:rsidRDefault="00E21DE7">
            <w:pPr>
              <w:pStyle w:val="TableParagraph"/>
              <w:spacing w:line="260" w:lineRule="exact"/>
              <w:ind w:left="13"/>
              <w:jc w:val="center"/>
              <w:rPr>
                <w:sz w:val="24"/>
              </w:rPr>
            </w:pPr>
            <w:r>
              <w:rPr>
                <w:color w:val="171717"/>
                <w:sz w:val="24"/>
              </w:rPr>
              <w:t>1</w:t>
            </w:r>
          </w:p>
        </w:tc>
        <w:tc>
          <w:tcPr>
            <w:tcW w:w="766" w:type="dxa"/>
          </w:tcPr>
          <w:p w:rsidR="00AE3C4D" w:rsidRDefault="00E21DE7">
            <w:pPr>
              <w:pStyle w:val="TableParagraph"/>
              <w:spacing w:line="260" w:lineRule="exact"/>
              <w:ind w:left="13"/>
              <w:jc w:val="center"/>
              <w:rPr>
                <w:sz w:val="24"/>
              </w:rPr>
            </w:pPr>
            <w:r>
              <w:rPr>
                <w:color w:val="171717"/>
                <w:sz w:val="24"/>
              </w:rPr>
              <w:t>2</w:t>
            </w:r>
          </w:p>
        </w:tc>
        <w:tc>
          <w:tcPr>
            <w:tcW w:w="821" w:type="dxa"/>
          </w:tcPr>
          <w:p w:rsidR="00AE3C4D" w:rsidRDefault="00E21DE7">
            <w:pPr>
              <w:pStyle w:val="TableParagraph"/>
              <w:spacing w:line="260" w:lineRule="exact"/>
              <w:ind w:left="11"/>
              <w:jc w:val="center"/>
              <w:rPr>
                <w:sz w:val="24"/>
              </w:rPr>
            </w:pPr>
            <w:r>
              <w:rPr>
                <w:color w:val="171717"/>
                <w:sz w:val="24"/>
              </w:rPr>
              <w:t>2</w:t>
            </w:r>
          </w:p>
        </w:tc>
        <w:tc>
          <w:tcPr>
            <w:tcW w:w="761" w:type="dxa"/>
          </w:tcPr>
          <w:p w:rsidR="00AE3C4D" w:rsidRDefault="00E21DE7">
            <w:pPr>
              <w:pStyle w:val="TableParagraph"/>
              <w:spacing w:line="260" w:lineRule="exact"/>
              <w:ind w:left="13"/>
              <w:jc w:val="center"/>
              <w:rPr>
                <w:sz w:val="24"/>
              </w:rPr>
            </w:pPr>
            <w:r>
              <w:rPr>
                <w:color w:val="171717"/>
                <w:sz w:val="24"/>
              </w:rPr>
              <w:t>2</w:t>
            </w:r>
          </w:p>
        </w:tc>
        <w:tc>
          <w:tcPr>
            <w:tcW w:w="823" w:type="dxa"/>
          </w:tcPr>
          <w:p w:rsidR="00AE3C4D" w:rsidRDefault="00E21DE7">
            <w:pPr>
              <w:pStyle w:val="TableParagraph"/>
              <w:spacing w:line="260" w:lineRule="exact"/>
              <w:ind w:left="13"/>
              <w:jc w:val="center"/>
              <w:rPr>
                <w:sz w:val="24"/>
              </w:rPr>
            </w:pPr>
            <w:r>
              <w:rPr>
                <w:color w:val="171717"/>
                <w:sz w:val="24"/>
              </w:rPr>
              <w:t>8</w:t>
            </w:r>
          </w:p>
        </w:tc>
      </w:tr>
      <w:tr w:rsidR="00AE3C4D">
        <w:trPr>
          <w:trHeight w:val="330"/>
        </w:trPr>
        <w:tc>
          <w:tcPr>
            <w:tcW w:w="2655" w:type="dxa"/>
            <w:vMerge w:val="restart"/>
          </w:tcPr>
          <w:p w:rsidR="00AE3C4D" w:rsidRDefault="00E21DE7">
            <w:pPr>
              <w:pStyle w:val="TableParagraph"/>
              <w:spacing w:line="260" w:lineRule="exact"/>
              <w:ind w:left="110"/>
              <w:rPr>
                <w:sz w:val="24"/>
              </w:rPr>
            </w:pPr>
            <w:r>
              <w:rPr>
                <w:color w:val="221F1F"/>
                <w:spacing w:val="-2"/>
                <w:w w:val="115"/>
                <w:sz w:val="24"/>
              </w:rPr>
              <w:t>Естественно-</w:t>
            </w:r>
          </w:p>
          <w:p w:rsidR="00AE3C4D" w:rsidRDefault="00E21DE7">
            <w:pPr>
              <w:pStyle w:val="TableParagraph"/>
              <w:ind w:left="110"/>
              <w:rPr>
                <w:sz w:val="24"/>
              </w:rPr>
            </w:pPr>
            <w:r>
              <w:rPr>
                <w:color w:val="221F1F"/>
                <w:spacing w:val="-2"/>
                <w:w w:val="115"/>
                <w:sz w:val="24"/>
              </w:rPr>
              <w:t>научныепредметы</w:t>
            </w:r>
          </w:p>
        </w:tc>
        <w:tc>
          <w:tcPr>
            <w:tcW w:w="2722" w:type="dxa"/>
          </w:tcPr>
          <w:p w:rsidR="00AE3C4D" w:rsidRDefault="00E21DE7">
            <w:pPr>
              <w:pStyle w:val="TableParagraph"/>
              <w:spacing w:line="260" w:lineRule="exact"/>
              <w:ind w:left="110"/>
              <w:rPr>
                <w:sz w:val="24"/>
              </w:rPr>
            </w:pPr>
            <w:r>
              <w:rPr>
                <w:color w:val="171717"/>
                <w:spacing w:val="-2"/>
                <w:sz w:val="24"/>
              </w:rPr>
              <w:t>Физика</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E21DE7">
            <w:pPr>
              <w:pStyle w:val="TableParagraph"/>
              <w:spacing w:line="260" w:lineRule="exact"/>
              <w:ind w:left="13"/>
              <w:jc w:val="center"/>
              <w:rPr>
                <w:sz w:val="24"/>
              </w:rPr>
            </w:pPr>
            <w:r>
              <w:rPr>
                <w:color w:val="171717"/>
                <w:sz w:val="24"/>
              </w:rPr>
              <w:t>2</w:t>
            </w:r>
          </w:p>
        </w:tc>
        <w:tc>
          <w:tcPr>
            <w:tcW w:w="821" w:type="dxa"/>
          </w:tcPr>
          <w:p w:rsidR="00AE3C4D" w:rsidRDefault="00E21DE7">
            <w:pPr>
              <w:pStyle w:val="TableParagraph"/>
              <w:spacing w:line="260" w:lineRule="exact"/>
              <w:ind w:left="11"/>
              <w:jc w:val="center"/>
              <w:rPr>
                <w:sz w:val="24"/>
              </w:rPr>
            </w:pPr>
            <w:r>
              <w:rPr>
                <w:color w:val="171717"/>
                <w:sz w:val="24"/>
              </w:rPr>
              <w:t>2</w:t>
            </w:r>
          </w:p>
        </w:tc>
        <w:tc>
          <w:tcPr>
            <w:tcW w:w="761" w:type="dxa"/>
          </w:tcPr>
          <w:p w:rsidR="00AE3C4D" w:rsidRDefault="00E21DE7">
            <w:pPr>
              <w:pStyle w:val="TableParagraph"/>
              <w:spacing w:line="260" w:lineRule="exact"/>
              <w:ind w:left="13"/>
              <w:jc w:val="center"/>
              <w:rPr>
                <w:sz w:val="24"/>
              </w:rPr>
            </w:pPr>
            <w:r>
              <w:rPr>
                <w:color w:val="171717"/>
                <w:sz w:val="24"/>
              </w:rPr>
              <w:t>3</w:t>
            </w:r>
          </w:p>
        </w:tc>
        <w:tc>
          <w:tcPr>
            <w:tcW w:w="823" w:type="dxa"/>
          </w:tcPr>
          <w:p w:rsidR="00AE3C4D" w:rsidRDefault="00E21DE7">
            <w:pPr>
              <w:pStyle w:val="TableParagraph"/>
              <w:spacing w:line="260" w:lineRule="exact"/>
              <w:ind w:left="13"/>
              <w:jc w:val="center"/>
              <w:rPr>
                <w:sz w:val="24"/>
              </w:rPr>
            </w:pPr>
            <w:r>
              <w:rPr>
                <w:color w:val="171717"/>
                <w:sz w:val="24"/>
              </w:rPr>
              <w:t>7</w:t>
            </w:r>
          </w:p>
        </w:tc>
      </w:tr>
      <w:tr w:rsidR="00AE3C4D">
        <w:trPr>
          <w:trHeight w:val="330"/>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0" w:lineRule="exact"/>
              <w:ind w:left="110"/>
              <w:rPr>
                <w:sz w:val="24"/>
              </w:rPr>
            </w:pPr>
            <w:r>
              <w:rPr>
                <w:color w:val="171717"/>
                <w:spacing w:val="-2"/>
                <w:sz w:val="24"/>
              </w:rPr>
              <w:t>Химия</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AE3C4D">
            <w:pPr>
              <w:pStyle w:val="TableParagraph"/>
              <w:rPr>
                <w:sz w:val="24"/>
              </w:rPr>
            </w:pPr>
          </w:p>
        </w:tc>
        <w:tc>
          <w:tcPr>
            <w:tcW w:w="821" w:type="dxa"/>
          </w:tcPr>
          <w:p w:rsidR="00AE3C4D" w:rsidRDefault="00E21DE7">
            <w:pPr>
              <w:pStyle w:val="TableParagraph"/>
              <w:spacing w:line="260" w:lineRule="exact"/>
              <w:ind w:left="11"/>
              <w:jc w:val="center"/>
              <w:rPr>
                <w:sz w:val="24"/>
              </w:rPr>
            </w:pPr>
            <w:r>
              <w:rPr>
                <w:color w:val="171717"/>
                <w:sz w:val="24"/>
              </w:rPr>
              <w:t>2</w:t>
            </w:r>
          </w:p>
        </w:tc>
        <w:tc>
          <w:tcPr>
            <w:tcW w:w="761" w:type="dxa"/>
          </w:tcPr>
          <w:p w:rsidR="00AE3C4D" w:rsidRDefault="00E21DE7">
            <w:pPr>
              <w:pStyle w:val="TableParagraph"/>
              <w:spacing w:line="260" w:lineRule="exact"/>
              <w:ind w:left="13"/>
              <w:jc w:val="center"/>
              <w:rPr>
                <w:sz w:val="24"/>
              </w:rPr>
            </w:pPr>
            <w:r>
              <w:rPr>
                <w:color w:val="171717"/>
                <w:sz w:val="24"/>
              </w:rPr>
              <w:t>2</w:t>
            </w:r>
          </w:p>
        </w:tc>
        <w:tc>
          <w:tcPr>
            <w:tcW w:w="823" w:type="dxa"/>
          </w:tcPr>
          <w:p w:rsidR="00AE3C4D" w:rsidRDefault="00E21DE7">
            <w:pPr>
              <w:pStyle w:val="TableParagraph"/>
              <w:spacing w:line="260" w:lineRule="exact"/>
              <w:ind w:left="13"/>
              <w:jc w:val="center"/>
              <w:rPr>
                <w:sz w:val="24"/>
              </w:rPr>
            </w:pPr>
            <w:r>
              <w:rPr>
                <w:color w:val="171717"/>
                <w:sz w:val="24"/>
              </w:rPr>
              <w:t>4</w:t>
            </w:r>
          </w:p>
        </w:tc>
      </w:tr>
      <w:tr w:rsidR="00AE3C4D">
        <w:trPr>
          <w:trHeight w:val="330"/>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0" w:lineRule="exact"/>
              <w:ind w:left="110"/>
              <w:rPr>
                <w:sz w:val="24"/>
              </w:rPr>
            </w:pPr>
            <w:r>
              <w:rPr>
                <w:color w:val="171717"/>
                <w:spacing w:val="-2"/>
                <w:sz w:val="24"/>
              </w:rPr>
              <w:t>Биология</w:t>
            </w:r>
          </w:p>
        </w:tc>
        <w:tc>
          <w:tcPr>
            <w:tcW w:w="792" w:type="dxa"/>
          </w:tcPr>
          <w:p w:rsidR="00AE3C4D" w:rsidRDefault="00E21DE7">
            <w:pPr>
              <w:pStyle w:val="TableParagraph"/>
              <w:spacing w:line="260" w:lineRule="exact"/>
              <w:ind w:left="10"/>
              <w:jc w:val="center"/>
              <w:rPr>
                <w:sz w:val="24"/>
              </w:rPr>
            </w:pPr>
            <w:r>
              <w:rPr>
                <w:color w:val="171717"/>
                <w:sz w:val="24"/>
              </w:rPr>
              <w:t>1</w:t>
            </w:r>
          </w:p>
        </w:tc>
        <w:tc>
          <w:tcPr>
            <w:tcW w:w="794" w:type="dxa"/>
          </w:tcPr>
          <w:p w:rsidR="00AE3C4D" w:rsidRDefault="00E21DE7">
            <w:pPr>
              <w:pStyle w:val="TableParagraph"/>
              <w:spacing w:line="260" w:lineRule="exact"/>
              <w:ind w:left="13"/>
              <w:jc w:val="center"/>
              <w:rPr>
                <w:sz w:val="24"/>
              </w:rPr>
            </w:pPr>
            <w:r>
              <w:rPr>
                <w:color w:val="171717"/>
                <w:sz w:val="24"/>
              </w:rPr>
              <w:t>1</w:t>
            </w:r>
          </w:p>
        </w:tc>
        <w:tc>
          <w:tcPr>
            <w:tcW w:w="766" w:type="dxa"/>
          </w:tcPr>
          <w:p w:rsidR="00AE3C4D" w:rsidRDefault="00E21DE7">
            <w:pPr>
              <w:pStyle w:val="TableParagraph"/>
              <w:spacing w:line="260" w:lineRule="exact"/>
              <w:ind w:left="13"/>
              <w:jc w:val="center"/>
              <w:rPr>
                <w:sz w:val="24"/>
              </w:rPr>
            </w:pPr>
            <w:r>
              <w:rPr>
                <w:color w:val="171717"/>
                <w:sz w:val="24"/>
              </w:rPr>
              <w:t>1</w:t>
            </w:r>
          </w:p>
        </w:tc>
        <w:tc>
          <w:tcPr>
            <w:tcW w:w="821" w:type="dxa"/>
          </w:tcPr>
          <w:p w:rsidR="00AE3C4D" w:rsidRDefault="00E21DE7">
            <w:pPr>
              <w:pStyle w:val="TableParagraph"/>
              <w:spacing w:line="260" w:lineRule="exact"/>
              <w:ind w:left="11"/>
              <w:jc w:val="center"/>
              <w:rPr>
                <w:sz w:val="24"/>
              </w:rPr>
            </w:pPr>
            <w:r>
              <w:rPr>
                <w:color w:val="171717"/>
                <w:sz w:val="24"/>
              </w:rPr>
              <w:t>2</w:t>
            </w:r>
          </w:p>
        </w:tc>
        <w:tc>
          <w:tcPr>
            <w:tcW w:w="761" w:type="dxa"/>
          </w:tcPr>
          <w:p w:rsidR="00AE3C4D" w:rsidRDefault="00E21DE7">
            <w:pPr>
              <w:pStyle w:val="TableParagraph"/>
              <w:spacing w:line="260" w:lineRule="exact"/>
              <w:ind w:left="13"/>
              <w:jc w:val="center"/>
              <w:rPr>
                <w:sz w:val="24"/>
              </w:rPr>
            </w:pPr>
            <w:r>
              <w:rPr>
                <w:color w:val="171717"/>
                <w:sz w:val="24"/>
              </w:rPr>
              <w:t>2</w:t>
            </w:r>
          </w:p>
        </w:tc>
        <w:tc>
          <w:tcPr>
            <w:tcW w:w="823" w:type="dxa"/>
          </w:tcPr>
          <w:p w:rsidR="00AE3C4D" w:rsidRDefault="00E21DE7">
            <w:pPr>
              <w:pStyle w:val="TableParagraph"/>
              <w:spacing w:line="260" w:lineRule="exact"/>
              <w:ind w:left="13"/>
              <w:jc w:val="center"/>
              <w:rPr>
                <w:sz w:val="24"/>
              </w:rPr>
            </w:pPr>
            <w:r>
              <w:rPr>
                <w:color w:val="171717"/>
                <w:sz w:val="24"/>
              </w:rPr>
              <w:t>7</w:t>
            </w:r>
          </w:p>
        </w:tc>
      </w:tr>
      <w:tr w:rsidR="00AE3C4D">
        <w:trPr>
          <w:trHeight w:val="551"/>
        </w:trPr>
        <w:tc>
          <w:tcPr>
            <w:tcW w:w="2655" w:type="dxa"/>
            <w:vMerge w:val="restart"/>
          </w:tcPr>
          <w:p w:rsidR="00AE3C4D" w:rsidRDefault="00E21DE7">
            <w:pPr>
              <w:pStyle w:val="TableParagraph"/>
              <w:spacing w:line="260" w:lineRule="exact"/>
              <w:ind w:left="110"/>
              <w:rPr>
                <w:sz w:val="24"/>
              </w:rPr>
            </w:pPr>
            <w:r>
              <w:rPr>
                <w:color w:val="221F1F"/>
                <w:spacing w:val="-2"/>
                <w:w w:val="115"/>
                <w:sz w:val="24"/>
              </w:rPr>
              <w:t>Искусство</w:t>
            </w:r>
          </w:p>
        </w:tc>
        <w:tc>
          <w:tcPr>
            <w:tcW w:w="2722" w:type="dxa"/>
          </w:tcPr>
          <w:p w:rsidR="00AE3C4D" w:rsidRDefault="00E21DE7">
            <w:pPr>
              <w:pStyle w:val="TableParagraph"/>
              <w:spacing w:line="260" w:lineRule="exact"/>
              <w:ind w:left="110"/>
              <w:rPr>
                <w:sz w:val="24"/>
              </w:rPr>
            </w:pPr>
            <w:r>
              <w:rPr>
                <w:color w:val="171717"/>
                <w:sz w:val="24"/>
              </w:rPr>
              <w:t>Изобразительное</w:t>
            </w:r>
            <w:r>
              <w:rPr>
                <w:color w:val="171717"/>
                <w:spacing w:val="27"/>
                <w:sz w:val="24"/>
              </w:rPr>
              <w:t xml:space="preserve"> </w:t>
            </w:r>
            <w:r>
              <w:rPr>
                <w:color w:val="171717"/>
                <w:spacing w:val="-2"/>
                <w:sz w:val="24"/>
              </w:rPr>
              <w:t>искус-</w:t>
            </w:r>
          </w:p>
          <w:p w:rsidR="00AE3C4D" w:rsidRDefault="00E21DE7">
            <w:pPr>
              <w:pStyle w:val="TableParagraph"/>
              <w:spacing w:line="272" w:lineRule="exact"/>
              <w:ind w:left="110"/>
              <w:rPr>
                <w:sz w:val="24"/>
              </w:rPr>
            </w:pPr>
            <w:r>
              <w:rPr>
                <w:color w:val="171717"/>
                <w:spacing w:val="-4"/>
                <w:sz w:val="24"/>
              </w:rPr>
              <w:t>ство</w:t>
            </w:r>
          </w:p>
        </w:tc>
        <w:tc>
          <w:tcPr>
            <w:tcW w:w="792" w:type="dxa"/>
          </w:tcPr>
          <w:p w:rsidR="00AE3C4D" w:rsidRDefault="00E21DE7">
            <w:pPr>
              <w:pStyle w:val="TableParagraph"/>
              <w:spacing w:line="260" w:lineRule="exact"/>
              <w:ind w:left="10"/>
              <w:jc w:val="center"/>
              <w:rPr>
                <w:sz w:val="24"/>
              </w:rPr>
            </w:pPr>
            <w:r>
              <w:rPr>
                <w:color w:val="171717"/>
                <w:sz w:val="24"/>
              </w:rPr>
              <w:t>1</w:t>
            </w:r>
          </w:p>
        </w:tc>
        <w:tc>
          <w:tcPr>
            <w:tcW w:w="794" w:type="dxa"/>
          </w:tcPr>
          <w:p w:rsidR="00AE3C4D" w:rsidRDefault="00E21DE7">
            <w:pPr>
              <w:pStyle w:val="TableParagraph"/>
              <w:spacing w:line="260" w:lineRule="exact"/>
              <w:ind w:left="13"/>
              <w:jc w:val="center"/>
              <w:rPr>
                <w:sz w:val="24"/>
              </w:rPr>
            </w:pPr>
            <w:r>
              <w:rPr>
                <w:color w:val="171717"/>
                <w:sz w:val="24"/>
              </w:rPr>
              <w:t>1</w:t>
            </w:r>
          </w:p>
        </w:tc>
        <w:tc>
          <w:tcPr>
            <w:tcW w:w="766" w:type="dxa"/>
          </w:tcPr>
          <w:p w:rsidR="00AE3C4D" w:rsidRDefault="00E21DE7">
            <w:pPr>
              <w:pStyle w:val="TableParagraph"/>
              <w:spacing w:line="260" w:lineRule="exact"/>
              <w:ind w:left="13"/>
              <w:jc w:val="center"/>
              <w:rPr>
                <w:sz w:val="24"/>
              </w:rPr>
            </w:pPr>
            <w:r>
              <w:rPr>
                <w:color w:val="171717"/>
                <w:sz w:val="24"/>
              </w:rPr>
              <w:t>1</w:t>
            </w:r>
          </w:p>
        </w:tc>
        <w:tc>
          <w:tcPr>
            <w:tcW w:w="821" w:type="dxa"/>
          </w:tcPr>
          <w:p w:rsidR="00AE3C4D" w:rsidRDefault="00AE3C4D">
            <w:pPr>
              <w:pStyle w:val="TableParagraph"/>
              <w:rPr>
                <w:sz w:val="24"/>
              </w:rPr>
            </w:pPr>
          </w:p>
        </w:tc>
        <w:tc>
          <w:tcPr>
            <w:tcW w:w="761" w:type="dxa"/>
          </w:tcPr>
          <w:p w:rsidR="00AE3C4D" w:rsidRDefault="00AE3C4D">
            <w:pPr>
              <w:pStyle w:val="TableParagraph"/>
              <w:rPr>
                <w:sz w:val="24"/>
              </w:rPr>
            </w:pPr>
          </w:p>
        </w:tc>
        <w:tc>
          <w:tcPr>
            <w:tcW w:w="823" w:type="dxa"/>
          </w:tcPr>
          <w:p w:rsidR="00AE3C4D" w:rsidRDefault="00E21DE7">
            <w:pPr>
              <w:pStyle w:val="TableParagraph"/>
              <w:spacing w:line="260" w:lineRule="exact"/>
              <w:ind w:left="13"/>
              <w:jc w:val="center"/>
              <w:rPr>
                <w:sz w:val="24"/>
              </w:rPr>
            </w:pPr>
            <w:r>
              <w:rPr>
                <w:color w:val="171717"/>
                <w:sz w:val="24"/>
              </w:rPr>
              <w:t>3</w:t>
            </w:r>
          </w:p>
        </w:tc>
      </w:tr>
      <w:tr w:rsidR="00AE3C4D">
        <w:trPr>
          <w:trHeight w:val="330"/>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0" w:lineRule="exact"/>
              <w:ind w:left="110"/>
              <w:rPr>
                <w:sz w:val="24"/>
              </w:rPr>
            </w:pPr>
            <w:r>
              <w:rPr>
                <w:color w:val="171717"/>
                <w:spacing w:val="-2"/>
                <w:sz w:val="24"/>
              </w:rPr>
              <w:t>Музыка</w:t>
            </w:r>
          </w:p>
        </w:tc>
        <w:tc>
          <w:tcPr>
            <w:tcW w:w="792" w:type="dxa"/>
          </w:tcPr>
          <w:p w:rsidR="00AE3C4D" w:rsidRDefault="00E21DE7">
            <w:pPr>
              <w:pStyle w:val="TableParagraph"/>
              <w:spacing w:line="260" w:lineRule="exact"/>
              <w:ind w:left="10"/>
              <w:jc w:val="center"/>
              <w:rPr>
                <w:sz w:val="24"/>
              </w:rPr>
            </w:pPr>
            <w:r>
              <w:rPr>
                <w:color w:val="171717"/>
                <w:sz w:val="24"/>
              </w:rPr>
              <w:t>1</w:t>
            </w:r>
          </w:p>
        </w:tc>
        <w:tc>
          <w:tcPr>
            <w:tcW w:w="794" w:type="dxa"/>
          </w:tcPr>
          <w:p w:rsidR="00AE3C4D" w:rsidRDefault="00E21DE7">
            <w:pPr>
              <w:pStyle w:val="TableParagraph"/>
              <w:spacing w:line="260" w:lineRule="exact"/>
              <w:ind w:left="13"/>
              <w:jc w:val="center"/>
              <w:rPr>
                <w:sz w:val="24"/>
              </w:rPr>
            </w:pPr>
            <w:r>
              <w:rPr>
                <w:color w:val="171717"/>
                <w:sz w:val="24"/>
              </w:rPr>
              <w:t>1</w:t>
            </w:r>
          </w:p>
        </w:tc>
        <w:tc>
          <w:tcPr>
            <w:tcW w:w="766" w:type="dxa"/>
          </w:tcPr>
          <w:p w:rsidR="00AE3C4D" w:rsidRDefault="00E21DE7">
            <w:pPr>
              <w:pStyle w:val="TableParagraph"/>
              <w:spacing w:line="260" w:lineRule="exact"/>
              <w:ind w:left="13"/>
              <w:jc w:val="center"/>
              <w:rPr>
                <w:sz w:val="24"/>
              </w:rPr>
            </w:pPr>
            <w:r>
              <w:rPr>
                <w:color w:val="171717"/>
                <w:sz w:val="24"/>
              </w:rPr>
              <w:t>1</w:t>
            </w:r>
          </w:p>
        </w:tc>
        <w:tc>
          <w:tcPr>
            <w:tcW w:w="821" w:type="dxa"/>
          </w:tcPr>
          <w:p w:rsidR="00AE3C4D" w:rsidRDefault="00E21DE7">
            <w:pPr>
              <w:pStyle w:val="TableParagraph"/>
              <w:spacing w:line="260" w:lineRule="exact"/>
              <w:ind w:left="11"/>
              <w:jc w:val="center"/>
              <w:rPr>
                <w:sz w:val="24"/>
              </w:rPr>
            </w:pPr>
            <w:r>
              <w:rPr>
                <w:color w:val="171717"/>
                <w:sz w:val="24"/>
              </w:rPr>
              <w:t>1</w:t>
            </w:r>
          </w:p>
        </w:tc>
        <w:tc>
          <w:tcPr>
            <w:tcW w:w="761" w:type="dxa"/>
          </w:tcPr>
          <w:p w:rsidR="00AE3C4D" w:rsidRDefault="00AE3C4D">
            <w:pPr>
              <w:pStyle w:val="TableParagraph"/>
              <w:rPr>
                <w:sz w:val="24"/>
              </w:rPr>
            </w:pPr>
          </w:p>
        </w:tc>
        <w:tc>
          <w:tcPr>
            <w:tcW w:w="823" w:type="dxa"/>
          </w:tcPr>
          <w:p w:rsidR="00AE3C4D" w:rsidRDefault="00E21DE7">
            <w:pPr>
              <w:pStyle w:val="TableParagraph"/>
              <w:spacing w:line="260" w:lineRule="exact"/>
              <w:ind w:left="13"/>
              <w:jc w:val="center"/>
              <w:rPr>
                <w:sz w:val="24"/>
              </w:rPr>
            </w:pPr>
            <w:r>
              <w:rPr>
                <w:color w:val="171717"/>
                <w:sz w:val="24"/>
              </w:rPr>
              <w:t>4</w:t>
            </w:r>
          </w:p>
        </w:tc>
      </w:tr>
      <w:tr w:rsidR="00AE3C4D">
        <w:trPr>
          <w:trHeight w:val="330"/>
        </w:trPr>
        <w:tc>
          <w:tcPr>
            <w:tcW w:w="2655" w:type="dxa"/>
          </w:tcPr>
          <w:p w:rsidR="00AE3C4D" w:rsidRDefault="00E21DE7">
            <w:pPr>
              <w:pStyle w:val="TableParagraph"/>
              <w:spacing w:line="260" w:lineRule="exact"/>
              <w:ind w:left="110"/>
              <w:rPr>
                <w:sz w:val="24"/>
              </w:rPr>
            </w:pPr>
            <w:r>
              <w:rPr>
                <w:color w:val="221F1F"/>
                <w:spacing w:val="-2"/>
                <w:w w:val="120"/>
                <w:sz w:val="24"/>
              </w:rPr>
              <w:t>Технология</w:t>
            </w:r>
          </w:p>
        </w:tc>
        <w:tc>
          <w:tcPr>
            <w:tcW w:w="2722" w:type="dxa"/>
          </w:tcPr>
          <w:p w:rsidR="00AE3C4D" w:rsidRDefault="00E21DE7">
            <w:pPr>
              <w:pStyle w:val="TableParagraph"/>
              <w:spacing w:line="260" w:lineRule="exact"/>
              <w:ind w:left="110"/>
              <w:rPr>
                <w:sz w:val="24"/>
              </w:rPr>
            </w:pPr>
            <w:r>
              <w:rPr>
                <w:color w:val="171717"/>
                <w:spacing w:val="-2"/>
                <w:sz w:val="24"/>
              </w:rPr>
              <w:t>Технология</w:t>
            </w:r>
          </w:p>
        </w:tc>
        <w:tc>
          <w:tcPr>
            <w:tcW w:w="792" w:type="dxa"/>
          </w:tcPr>
          <w:p w:rsidR="00AE3C4D" w:rsidRDefault="00E21DE7">
            <w:pPr>
              <w:pStyle w:val="TableParagraph"/>
              <w:spacing w:line="260" w:lineRule="exact"/>
              <w:ind w:left="10"/>
              <w:jc w:val="center"/>
              <w:rPr>
                <w:sz w:val="24"/>
              </w:rPr>
            </w:pPr>
            <w:r>
              <w:rPr>
                <w:color w:val="171717"/>
                <w:sz w:val="24"/>
              </w:rPr>
              <w:t>2</w:t>
            </w:r>
          </w:p>
        </w:tc>
        <w:tc>
          <w:tcPr>
            <w:tcW w:w="794" w:type="dxa"/>
          </w:tcPr>
          <w:p w:rsidR="00AE3C4D" w:rsidRDefault="00E21DE7">
            <w:pPr>
              <w:pStyle w:val="TableParagraph"/>
              <w:spacing w:line="260" w:lineRule="exact"/>
              <w:ind w:left="13"/>
              <w:jc w:val="center"/>
              <w:rPr>
                <w:sz w:val="24"/>
              </w:rPr>
            </w:pPr>
            <w:r>
              <w:rPr>
                <w:color w:val="171717"/>
                <w:sz w:val="24"/>
              </w:rPr>
              <w:t>2</w:t>
            </w:r>
          </w:p>
        </w:tc>
        <w:tc>
          <w:tcPr>
            <w:tcW w:w="766" w:type="dxa"/>
          </w:tcPr>
          <w:p w:rsidR="00AE3C4D" w:rsidRDefault="00E21DE7">
            <w:pPr>
              <w:pStyle w:val="TableParagraph"/>
              <w:spacing w:line="260" w:lineRule="exact"/>
              <w:ind w:left="13"/>
              <w:jc w:val="center"/>
              <w:rPr>
                <w:sz w:val="24"/>
              </w:rPr>
            </w:pPr>
            <w:r>
              <w:rPr>
                <w:color w:val="171717"/>
                <w:sz w:val="24"/>
              </w:rPr>
              <w:t>2</w:t>
            </w:r>
          </w:p>
        </w:tc>
        <w:tc>
          <w:tcPr>
            <w:tcW w:w="821" w:type="dxa"/>
          </w:tcPr>
          <w:p w:rsidR="00AE3C4D" w:rsidRDefault="00E21DE7">
            <w:pPr>
              <w:pStyle w:val="TableParagraph"/>
              <w:spacing w:line="260" w:lineRule="exact"/>
              <w:ind w:left="11"/>
              <w:jc w:val="center"/>
              <w:rPr>
                <w:sz w:val="24"/>
              </w:rPr>
            </w:pPr>
            <w:r>
              <w:rPr>
                <w:color w:val="171717"/>
                <w:sz w:val="24"/>
              </w:rPr>
              <w:t>1</w:t>
            </w:r>
          </w:p>
        </w:tc>
        <w:tc>
          <w:tcPr>
            <w:tcW w:w="761" w:type="dxa"/>
          </w:tcPr>
          <w:p w:rsidR="00AE3C4D" w:rsidRDefault="00E21DE7">
            <w:pPr>
              <w:pStyle w:val="TableParagraph"/>
              <w:spacing w:line="260" w:lineRule="exact"/>
              <w:ind w:left="13"/>
              <w:jc w:val="center"/>
              <w:rPr>
                <w:sz w:val="24"/>
              </w:rPr>
            </w:pPr>
            <w:r>
              <w:rPr>
                <w:color w:val="171717"/>
                <w:sz w:val="24"/>
              </w:rPr>
              <w:t>1</w:t>
            </w:r>
          </w:p>
        </w:tc>
        <w:tc>
          <w:tcPr>
            <w:tcW w:w="823" w:type="dxa"/>
          </w:tcPr>
          <w:p w:rsidR="00AE3C4D" w:rsidRDefault="00E21DE7">
            <w:pPr>
              <w:pStyle w:val="TableParagraph"/>
              <w:spacing w:line="260" w:lineRule="exact"/>
              <w:ind w:left="13"/>
              <w:jc w:val="center"/>
              <w:rPr>
                <w:sz w:val="24"/>
              </w:rPr>
            </w:pPr>
            <w:r>
              <w:rPr>
                <w:color w:val="171717"/>
                <w:sz w:val="24"/>
              </w:rPr>
              <w:t>8</w:t>
            </w:r>
          </w:p>
        </w:tc>
      </w:tr>
      <w:tr w:rsidR="00AE3C4D">
        <w:trPr>
          <w:trHeight w:val="330"/>
        </w:trPr>
        <w:tc>
          <w:tcPr>
            <w:tcW w:w="2655" w:type="dxa"/>
            <w:vMerge w:val="restart"/>
          </w:tcPr>
          <w:p w:rsidR="00AE3C4D" w:rsidRDefault="00E21DE7">
            <w:pPr>
              <w:pStyle w:val="TableParagraph"/>
              <w:spacing w:line="260" w:lineRule="exact"/>
              <w:ind w:left="110"/>
              <w:jc w:val="both"/>
              <w:rPr>
                <w:sz w:val="24"/>
              </w:rPr>
            </w:pPr>
            <w:r>
              <w:rPr>
                <w:color w:val="221F1F"/>
                <w:w w:val="120"/>
                <w:sz w:val="24"/>
              </w:rPr>
              <w:t>Физическая</w:t>
            </w:r>
            <w:r>
              <w:rPr>
                <w:color w:val="221F1F"/>
                <w:spacing w:val="72"/>
                <w:w w:val="150"/>
                <w:sz w:val="24"/>
              </w:rPr>
              <w:t xml:space="preserve">  </w:t>
            </w:r>
            <w:r>
              <w:rPr>
                <w:color w:val="221F1F"/>
                <w:spacing w:val="-4"/>
                <w:w w:val="120"/>
                <w:sz w:val="24"/>
              </w:rPr>
              <w:t>куль-</w:t>
            </w:r>
          </w:p>
          <w:p w:rsidR="00AE3C4D" w:rsidRDefault="00E21DE7">
            <w:pPr>
              <w:pStyle w:val="TableParagraph"/>
              <w:spacing w:line="270" w:lineRule="atLeast"/>
              <w:ind w:left="110" w:right="96"/>
              <w:jc w:val="both"/>
              <w:rPr>
                <w:sz w:val="24"/>
              </w:rPr>
            </w:pPr>
            <w:r>
              <w:rPr>
                <w:color w:val="221F1F"/>
                <w:w w:val="115"/>
                <w:sz w:val="24"/>
              </w:rPr>
              <w:t xml:space="preserve">тура и основы без- опасности жизнеде- </w:t>
            </w:r>
            <w:r>
              <w:rPr>
                <w:color w:val="221F1F"/>
                <w:spacing w:val="-2"/>
                <w:w w:val="115"/>
                <w:sz w:val="24"/>
              </w:rPr>
              <w:t>ятельности</w:t>
            </w:r>
          </w:p>
        </w:tc>
        <w:tc>
          <w:tcPr>
            <w:tcW w:w="2722" w:type="dxa"/>
          </w:tcPr>
          <w:p w:rsidR="00AE3C4D" w:rsidRDefault="00E21DE7">
            <w:pPr>
              <w:pStyle w:val="TableParagraph"/>
              <w:spacing w:line="260" w:lineRule="exact"/>
              <w:ind w:left="110"/>
              <w:rPr>
                <w:sz w:val="24"/>
              </w:rPr>
            </w:pPr>
            <w:r>
              <w:rPr>
                <w:color w:val="171717"/>
                <w:sz w:val="24"/>
              </w:rPr>
              <w:t>Физическая</w:t>
            </w:r>
            <w:r>
              <w:rPr>
                <w:color w:val="171717"/>
                <w:spacing w:val="-4"/>
                <w:sz w:val="24"/>
              </w:rPr>
              <w:t xml:space="preserve"> </w:t>
            </w:r>
            <w:r>
              <w:rPr>
                <w:color w:val="171717"/>
                <w:spacing w:val="-2"/>
                <w:sz w:val="24"/>
              </w:rPr>
              <w:t>культура</w:t>
            </w:r>
          </w:p>
        </w:tc>
        <w:tc>
          <w:tcPr>
            <w:tcW w:w="792" w:type="dxa"/>
          </w:tcPr>
          <w:p w:rsidR="00AE3C4D" w:rsidRDefault="00E21DE7">
            <w:pPr>
              <w:pStyle w:val="TableParagraph"/>
              <w:spacing w:line="260" w:lineRule="exact"/>
              <w:ind w:left="10"/>
              <w:jc w:val="center"/>
              <w:rPr>
                <w:sz w:val="24"/>
              </w:rPr>
            </w:pPr>
            <w:r>
              <w:rPr>
                <w:color w:val="171717"/>
                <w:sz w:val="24"/>
              </w:rPr>
              <w:t>2</w:t>
            </w:r>
          </w:p>
        </w:tc>
        <w:tc>
          <w:tcPr>
            <w:tcW w:w="794" w:type="dxa"/>
          </w:tcPr>
          <w:p w:rsidR="00AE3C4D" w:rsidRDefault="00E21DE7">
            <w:pPr>
              <w:pStyle w:val="TableParagraph"/>
              <w:spacing w:line="260" w:lineRule="exact"/>
              <w:ind w:left="13"/>
              <w:jc w:val="center"/>
              <w:rPr>
                <w:sz w:val="24"/>
              </w:rPr>
            </w:pPr>
            <w:r>
              <w:rPr>
                <w:color w:val="171717"/>
                <w:sz w:val="24"/>
              </w:rPr>
              <w:t>2</w:t>
            </w:r>
          </w:p>
        </w:tc>
        <w:tc>
          <w:tcPr>
            <w:tcW w:w="766" w:type="dxa"/>
          </w:tcPr>
          <w:p w:rsidR="00AE3C4D" w:rsidRDefault="00E21DE7">
            <w:pPr>
              <w:pStyle w:val="TableParagraph"/>
              <w:spacing w:line="260" w:lineRule="exact"/>
              <w:ind w:left="13"/>
              <w:jc w:val="center"/>
              <w:rPr>
                <w:sz w:val="24"/>
              </w:rPr>
            </w:pPr>
            <w:r>
              <w:rPr>
                <w:color w:val="171717"/>
                <w:sz w:val="24"/>
              </w:rPr>
              <w:t>2</w:t>
            </w:r>
          </w:p>
        </w:tc>
        <w:tc>
          <w:tcPr>
            <w:tcW w:w="821" w:type="dxa"/>
          </w:tcPr>
          <w:p w:rsidR="00AE3C4D" w:rsidRDefault="00E21DE7">
            <w:pPr>
              <w:pStyle w:val="TableParagraph"/>
              <w:spacing w:line="260" w:lineRule="exact"/>
              <w:ind w:left="11"/>
              <w:jc w:val="center"/>
              <w:rPr>
                <w:sz w:val="24"/>
              </w:rPr>
            </w:pPr>
            <w:r>
              <w:rPr>
                <w:color w:val="171717"/>
                <w:sz w:val="24"/>
              </w:rPr>
              <w:t>2</w:t>
            </w:r>
          </w:p>
        </w:tc>
        <w:tc>
          <w:tcPr>
            <w:tcW w:w="761" w:type="dxa"/>
          </w:tcPr>
          <w:p w:rsidR="00AE3C4D" w:rsidRDefault="00E21DE7">
            <w:pPr>
              <w:pStyle w:val="TableParagraph"/>
              <w:spacing w:line="260" w:lineRule="exact"/>
              <w:ind w:left="13"/>
              <w:jc w:val="center"/>
              <w:rPr>
                <w:sz w:val="24"/>
              </w:rPr>
            </w:pPr>
            <w:r>
              <w:rPr>
                <w:color w:val="171717"/>
                <w:sz w:val="24"/>
              </w:rPr>
              <w:t>2</w:t>
            </w:r>
          </w:p>
        </w:tc>
        <w:tc>
          <w:tcPr>
            <w:tcW w:w="823" w:type="dxa"/>
          </w:tcPr>
          <w:p w:rsidR="00AE3C4D" w:rsidRDefault="00E21DE7">
            <w:pPr>
              <w:pStyle w:val="TableParagraph"/>
              <w:spacing w:line="260" w:lineRule="exact"/>
              <w:ind w:left="96" w:right="83"/>
              <w:jc w:val="center"/>
              <w:rPr>
                <w:sz w:val="24"/>
              </w:rPr>
            </w:pPr>
            <w:r>
              <w:rPr>
                <w:color w:val="171717"/>
                <w:spacing w:val="-5"/>
                <w:sz w:val="24"/>
              </w:rPr>
              <w:t>10</w:t>
            </w:r>
          </w:p>
        </w:tc>
      </w:tr>
      <w:tr w:rsidR="00AE3C4D">
        <w:trPr>
          <w:trHeight w:val="763"/>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tabs>
                <w:tab w:val="left" w:pos="1240"/>
              </w:tabs>
              <w:spacing w:line="260" w:lineRule="exact"/>
              <w:ind w:left="110"/>
              <w:rPr>
                <w:sz w:val="24"/>
              </w:rPr>
            </w:pPr>
            <w:r>
              <w:rPr>
                <w:color w:val="171717"/>
                <w:spacing w:val="-2"/>
                <w:sz w:val="24"/>
              </w:rPr>
              <w:t>Основы</w:t>
            </w:r>
            <w:r>
              <w:rPr>
                <w:color w:val="171717"/>
                <w:sz w:val="24"/>
              </w:rPr>
              <w:tab/>
            </w:r>
            <w:r>
              <w:rPr>
                <w:color w:val="171717"/>
                <w:spacing w:val="-2"/>
                <w:sz w:val="24"/>
              </w:rPr>
              <w:t>безопасности</w:t>
            </w:r>
          </w:p>
          <w:p w:rsidR="00AE3C4D" w:rsidRDefault="00E21DE7">
            <w:pPr>
              <w:pStyle w:val="TableParagraph"/>
              <w:ind w:left="110"/>
              <w:rPr>
                <w:sz w:val="24"/>
              </w:rPr>
            </w:pPr>
            <w:r>
              <w:rPr>
                <w:color w:val="171717"/>
                <w:spacing w:val="-2"/>
                <w:sz w:val="24"/>
              </w:rPr>
              <w:t>жизнедеятельности</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AE3C4D">
            <w:pPr>
              <w:pStyle w:val="TableParagraph"/>
              <w:rPr>
                <w:sz w:val="24"/>
              </w:rPr>
            </w:pPr>
          </w:p>
        </w:tc>
        <w:tc>
          <w:tcPr>
            <w:tcW w:w="821" w:type="dxa"/>
          </w:tcPr>
          <w:p w:rsidR="00AE3C4D" w:rsidRDefault="00E21DE7">
            <w:pPr>
              <w:pStyle w:val="TableParagraph"/>
              <w:spacing w:line="260" w:lineRule="exact"/>
              <w:ind w:left="11"/>
              <w:jc w:val="center"/>
              <w:rPr>
                <w:sz w:val="24"/>
              </w:rPr>
            </w:pPr>
            <w:r>
              <w:rPr>
                <w:color w:val="171717"/>
                <w:sz w:val="24"/>
              </w:rPr>
              <w:t>1</w:t>
            </w:r>
          </w:p>
        </w:tc>
        <w:tc>
          <w:tcPr>
            <w:tcW w:w="761" w:type="dxa"/>
          </w:tcPr>
          <w:p w:rsidR="00AE3C4D" w:rsidRDefault="00E21DE7">
            <w:pPr>
              <w:pStyle w:val="TableParagraph"/>
              <w:spacing w:line="260" w:lineRule="exact"/>
              <w:ind w:left="13"/>
              <w:jc w:val="center"/>
              <w:rPr>
                <w:sz w:val="24"/>
              </w:rPr>
            </w:pPr>
            <w:r>
              <w:rPr>
                <w:color w:val="171717"/>
                <w:sz w:val="24"/>
              </w:rPr>
              <w:t>1</w:t>
            </w:r>
          </w:p>
        </w:tc>
        <w:tc>
          <w:tcPr>
            <w:tcW w:w="823" w:type="dxa"/>
          </w:tcPr>
          <w:p w:rsidR="00AE3C4D" w:rsidRDefault="00E21DE7">
            <w:pPr>
              <w:pStyle w:val="TableParagraph"/>
              <w:spacing w:line="260" w:lineRule="exact"/>
              <w:ind w:left="13"/>
              <w:jc w:val="center"/>
              <w:rPr>
                <w:sz w:val="24"/>
              </w:rPr>
            </w:pPr>
            <w:r>
              <w:rPr>
                <w:color w:val="171717"/>
                <w:sz w:val="24"/>
              </w:rPr>
              <w:t>2</w:t>
            </w:r>
          </w:p>
        </w:tc>
      </w:tr>
      <w:tr w:rsidR="00AE3C4D">
        <w:trPr>
          <w:trHeight w:val="330"/>
        </w:trPr>
        <w:tc>
          <w:tcPr>
            <w:tcW w:w="5377" w:type="dxa"/>
            <w:gridSpan w:val="2"/>
          </w:tcPr>
          <w:p w:rsidR="00AE3C4D" w:rsidRDefault="00E21DE7">
            <w:pPr>
              <w:pStyle w:val="TableParagraph"/>
              <w:spacing w:line="267" w:lineRule="exact"/>
              <w:ind w:left="110"/>
              <w:rPr>
                <w:b/>
                <w:sz w:val="24"/>
              </w:rPr>
            </w:pPr>
            <w:r>
              <w:rPr>
                <w:b/>
                <w:color w:val="171717"/>
                <w:spacing w:val="-2"/>
                <w:sz w:val="24"/>
              </w:rPr>
              <w:t>Итого</w:t>
            </w:r>
          </w:p>
        </w:tc>
        <w:tc>
          <w:tcPr>
            <w:tcW w:w="792" w:type="dxa"/>
          </w:tcPr>
          <w:p w:rsidR="00AE3C4D" w:rsidRDefault="00E21DE7">
            <w:pPr>
              <w:pStyle w:val="TableParagraph"/>
              <w:spacing w:line="267" w:lineRule="exact"/>
              <w:ind w:right="263"/>
              <w:jc w:val="right"/>
              <w:rPr>
                <w:b/>
                <w:sz w:val="24"/>
              </w:rPr>
            </w:pPr>
            <w:r>
              <w:rPr>
                <w:b/>
                <w:color w:val="171717"/>
                <w:spacing w:val="-5"/>
                <w:sz w:val="24"/>
              </w:rPr>
              <w:t>28</w:t>
            </w:r>
          </w:p>
        </w:tc>
        <w:tc>
          <w:tcPr>
            <w:tcW w:w="794" w:type="dxa"/>
          </w:tcPr>
          <w:p w:rsidR="00AE3C4D" w:rsidRDefault="00E21DE7">
            <w:pPr>
              <w:pStyle w:val="TableParagraph"/>
              <w:spacing w:line="267" w:lineRule="exact"/>
              <w:ind w:left="146" w:right="133"/>
              <w:jc w:val="center"/>
              <w:rPr>
                <w:b/>
                <w:sz w:val="24"/>
              </w:rPr>
            </w:pPr>
            <w:r>
              <w:rPr>
                <w:b/>
                <w:color w:val="171717"/>
                <w:spacing w:val="-5"/>
                <w:sz w:val="24"/>
              </w:rPr>
              <w:t>30</w:t>
            </w:r>
          </w:p>
        </w:tc>
        <w:tc>
          <w:tcPr>
            <w:tcW w:w="766" w:type="dxa"/>
          </w:tcPr>
          <w:p w:rsidR="00AE3C4D" w:rsidRDefault="00E21DE7">
            <w:pPr>
              <w:pStyle w:val="TableParagraph"/>
              <w:spacing w:line="267" w:lineRule="exact"/>
              <w:ind w:left="132" w:right="119"/>
              <w:jc w:val="center"/>
              <w:rPr>
                <w:b/>
                <w:sz w:val="24"/>
              </w:rPr>
            </w:pPr>
            <w:r>
              <w:rPr>
                <w:b/>
                <w:color w:val="171717"/>
                <w:spacing w:val="-5"/>
                <w:sz w:val="24"/>
              </w:rPr>
              <w:t>32</w:t>
            </w:r>
          </w:p>
        </w:tc>
        <w:tc>
          <w:tcPr>
            <w:tcW w:w="821" w:type="dxa"/>
          </w:tcPr>
          <w:p w:rsidR="00AE3C4D" w:rsidRDefault="00E21DE7">
            <w:pPr>
              <w:pStyle w:val="TableParagraph"/>
              <w:spacing w:line="267" w:lineRule="exact"/>
              <w:ind w:left="159" w:right="148"/>
              <w:jc w:val="center"/>
              <w:rPr>
                <w:b/>
                <w:sz w:val="24"/>
              </w:rPr>
            </w:pPr>
            <w:r>
              <w:rPr>
                <w:b/>
                <w:color w:val="171717"/>
                <w:spacing w:val="-5"/>
                <w:sz w:val="24"/>
              </w:rPr>
              <w:t>33</w:t>
            </w:r>
          </w:p>
        </w:tc>
        <w:tc>
          <w:tcPr>
            <w:tcW w:w="761" w:type="dxa"/>
          </w:tcPr>
          <w:p w:rsidR="00AE3C4D" w:rsidRDefault="00E21DE7">
            <w:pPr>
              <w:pStyle w:val="TableParagraph"/>
              <w:spacing w:line="267" w:lineRule="exact"/>
              <w:ind w:left="130" w:right="117"/>
              <w:jc w:val="center"/>
              <w:rPr>
                <w:b/>
                <w:sz w:val="24"/>
              </w:rPr>
            </w:pPr>
            <w:r>
              <w:rPr>
                <w:b/>
                <w:color w:val="171717"/>
                <w:spacing w:val="-5"/>
                <w:sz w:val="24"/>
              </w:rPr>
              <w:t>34</w:t>
            </w:r>
          </w:p>
        </w:tc>
        <w:tc>
          <w:tcPr>
            <w:tcW w:w="823" w:type="dxa"/>
          </w:tcPr>
          <w:p w:rsidR="00AE3C4D" w:rsidRDefault="00E21DE7">
            <w:pPr>
              <w:pStyle w:val="TableParagraph"/>
              <w:spacing w:line="267" w:lineRule="exact"/>
              <w:ind w:right="217"/>
              <w:jc w:val="right"/>
              <w:rPr>
                <w:b/>
                <w:sz w:val="24"/>
              </w:rPr>
            </w:pPr>
            <w:r>
              <w:rPr>
                <w:b/>
                <w:color w:val="171717"/>
                <w:spacing w:val="-5"/>
                <w:sz w:val="24"/>
              </w:rPr>
              <w:t>157</w:t>
            </w:r>
          </w:p>
        </w:tc>
      </w:tr>
      <w:tr w:rsidR="00AE3C4D">
        <w:trPr>
          <w:trHeight w:val="554"/>
        </w:trPr>
        <w:tc>
          <w:tcPr>
            <w:tcW w:w="5377" w:type="dxa"/>
            <w:gridSpan w:val="2"/>
          </w:tcPr>
          <w:p w:rsidR="00AE3C4D" w:rsidRDefault="00E21DE7">
            <w:pPr>
              <w:pStyle w:val="TableParagraph"/>
              <w:spacing w:line="267" w:lineRule="exact"/>
              <w:ind w:left="110"/>
              <w:rPr>
                <w:b/>
                <w:i/>
                <w:sz w:val="24"/>
              </w:rPr>
            </w:pPr>
            <w:r>
              <w:rPr>
                <w:b/>
                <w:i/>
                <w:color w:val="171717"/>
                <w:sz w:val="24"/>
              </w:rPr>
              <w:t>Часть,</w:t>
            </w:r>
            <w:r>
              <w:rPr>
                <w:b/>
                <w:i/>
                <w:color w:val="171717"/>
                <w:spacing w:val="-4"/>
                <w:sz w:val="24"/>
              </w:rPr>
              <w:t xml:space="preserve"> </w:t>
            </w:r>
            <w:r>
              <w:rPr>
                <w:b/>
                <w:i/>
                <w:color w:val="171717"/>
                <w:spacing w:val="-2"/>
                <w:sz w:val="24"/>
              </w:rPr>
              <w:t>формируемая</w:t>
            </w:r>
          </w:p>
          <w:p w:rsidR="00AE3C4D" w:rsidRDefault="00E21DE7">
            <w:pPr>
              <w:pStyle w:val="TableParagraph"/>
              <w:spacing w:line="267" w:lineRule="exact"/>
              <w:ind w:left="110"/>
              <w:rPr>
                <w:b/>
                <w:i/>
                <w:sz w:val="24"/>
              </w:rPr>
            </w:pPr>
            <w:r>
              <w:rPr>
                <w:b/>
                <w:i/>
                <w:color w:val="171717"/>
                <w:sz w:val="24"/>
              </w:rPr>
              <w:t>участниками</w:t>
            </w:r>
            <w:r>
              <w:rPr>
                <w:b/>
                <w:i/>
                <w:color w:val="171717"/>
                <w:spacing w:val="-3"/>
                <w:sz w:val="24"/>
              </w:rPr>
              <w:t xml:space="preserve"> </w:t>
            </w:r>
            <w:r>
              <w:rPr>
                <w:b/>
                <w:i/>
                <w:color w:val="171717"/>
                <w:sz w:val="24"/>
              </w:rPr>
              <w:t>образовательных</w:t>
            </w:r>
            <w:r>
              <w:rPr>
                <w:b/>
                <w:i/>
                <w:color w:val="171717"/>
                <w:spacing w:val="-3"/>
                <w:sz w:val="24"/>
              </w:rPr>
              <w:t xml:space="preserve"> </w:t>
            </w:r>
            <w:r>
              <w:rPr>
                <w:b/>
                <w:i/>
                <w:color w:val="171717"/>
                <w:spacing w:val="-2"/>
                <w:sz w:val="24"/>
              </w:rPr>
              <w:t>отношений</w:t>
            </w:r>
          </w:p>
        </w:tc>
        <w:tc>
          <w:tcPr>
            <w:tcW w:w="792" w:type="dxa"/>
          </w:tcPr>
          <w:p w:rsidR="00AE3C4D" w:rsidRDefault="00E21DE7">
            <w:pPr>
              <w:pStyle w:val="TableParagraph"/>
              <w:spacing w:line="262" w:lineRule="exact"/>
              <w:ind w:left="10"/>
              <w:jc w:val="center"/>
              <w:rPr>
                <w:sz w:val="24"/>
              </w:rPr>
            </w:pPr>
            <w:r>
              <w:rPr>
                <w:color w:val="171717"/>
                <w:sz w:val="24"/>
              </w:rPr>
              <w:t>1</w:t>
            </w:r>
          </w:p>
        </w:tc>
        <w:tc>
          <w:tcPr>
            <w:tcW w:w="794" w:type="dxa"/>
          </w:tcPr>
          <w:p w:rsidR="00AE3C4D" w:rsidRDefault="00E21DE7">
            <w:pPr>
              <w:pStyle w:val="TableParagraph"/>
              <w:spacing w:line="262" w:lineRule="exact"/>
              <w:ind w:left="13"/>
              <w:jc w:val="center"/>
              <w:rPr>
                <w:sz w:val="24"/>
              </w:rPr>
            </w:pPr>
            <w:r>
              <w:rPr>
                <w:color w:val="171717"/>
                <w:sz w:val="24"/>
              </w:rPr>
              <w:t>1</w:t>
            </w:r>
          </w:p>
        </w:tc>
        <w:tc>
          <w:tcPr>
            <w:tcW w:w="766" w:type="dxa"/>
          </w:tcPr>
          <w:p w:rsidR="00AE3C4D" w:rsidRDefault="00E21DE7">
            <w:pPr>
              <w:pStyle w:val="TableParagraph"/>
              <w:spacing w:line="262" w:lineRule="exact"/>
              <w:ind w:left="13"/>
              <w:jc w:val="center"/>
              <w:rPr>
                <w:sz w:val="24"/>
              </w:rPr>
            </w:pPr>
            <w:r>
              <w:rPr>
                <w:color w:val="171717"/>
                <w:sz w:val="24"/>
              </w:rPr>
              <w:t>1</w:t>
            </w:r>
          </w:p>
        </w:tc>
        <w:tc>
          <w:tcPr>
            <w:tcW w:w="821" w:type="dxa"/>
          </w:tcPr>
          <w:p w:rsidR="00AE3C4D" w:rsidRDefault="00E21DE7">
            <w:pPr>
              <w:pStyle w:val="TableParagraph"/>
              <w:spacing w:line="262" w:lineRule="exact"/>
              <w:ind w:left="11"/>
              <w:jc w:val="center"/>
              <w:rPr>
                <w:sz w:val="24"/>
              </w:rPr>
            </w:pPr>
            <w:r>
              <w:rPr>
                <w:color w:val="171717"/>
                <w:sz w:val="24"/>
              </w:rPr>
              <w:t>1</w:t>
            </w:r>
          </w:p>
        </w:tc>
        <w:tc>
          <w:tcPr>
            <w:tcW w:w="761" w:type="dxa"/>
          </w:tcPr>
          <w:p w:rsidR="00AE3C4D" w:rsidRDefault="00E21DE7">
            <w:pPr>
              <w:pStyle w:val="TableParagraph"/>
              <w:spacing w:line="262" w:lineRule="exact"/>
              <w:ind w:left="13"/>
              <w:jc w:val="center"/>
              <w:rPr>
                <w:sz w:val="24"/>
              </w:rPr>
            </w:pPr>
            <w:r>
              <w:rPr>
                <w:color w:val="171717"/>
                <w:sz w:val="24"/>
              </w:rPr>
              <w:t>2</w:t>
            </w:r>
          </w:p>
        </w:tc>
        <w:tc>
          <w:tcPr>
            <w:tcW w:w="823" w:type="dxa"/>
          </w:tcPr>
          <w:p w:rsidR="00AE3C4D" w:rsidRDefault="00E21DE7">
            <w:pPr>
              <w:pStyle w:val="TableParagraph"/>
              <w:spacing w:line="262" w:lineRule="exact"/>
              <w:ind w:left="13"/>
              <w:jc w:val="center"/>
              <w:rPr>
                <w:sz w:val="24"/>
              </w:rPr>
            </w:pPr>
            <w:r>
              <w:rPr>
                <w:color w:val="171717"/>
                <w:sz w:val="24"/>
              </w:rPr>
              <w:t>6</w:t>
            </w:r>
          </w:p>
        </w:tc>
      </w:tr>
      <w:tr w:rsidR="00AE3C4D">
        <w:trPr>
          <w:trHeight w:val="330"/>
        </w:trPr>
        <w:tc>
          <w:tcPr>
            <w:tcW w:w="5377" w:type="dxa"/>
            <w:gridSpan w:val="2"/>
          </w:tcPr>
          <w:p w:rsidR="00AE3C4D" w:rsidRDefault="00E21DE7">
            <w:pPr>
              <w:pStyle w:val="TableParagraph"/>
              <w:spacing w:line="265" w:lineRule="exact"/>
              <w:ind w:left="110"/>
              <w:rPr>
                <w:b/>
                <w:sz w:val="24"/>
              </w:rPr>
            </w:pPr>
            <w:r>
              <w:rPr>
                <w:b/>
                <w:color w:val="171717"/>
                <w:sz w:val="24"/>
              </w:rPr>
              <w:t>Учебные</w:t>
            </w:r>
            <w:r>
              <w:rPr>
                <w:b/>
                <w:color w:val="171717"/>
                <w:spacing w:val="-5"/>
                <w:sz w:val="24"/>
              </w:rPr>
              <w:t xml:space="preserve"> </w:t>
            </w:r>
            <w:r>
              <w:rPr>
                <w:b/>
                <w:color w:val="171717"/>
                <w:spacing w:val="-2"/>
                <w:sz w:val="24"/>
              </w:rPr>
              <w:t>недели</w:t>
            </w:r>
          </w:p>
        </w:tc>
        <w:tc>
          <w:tcPr>
            <w:tcW w:w="792" w:type="dxa"/>
          </w:tcPr>
          <w:p w:rsidR="00AE3C4D" w:rsidRDefault="00E21DE7">
            <w:pPr>
              <w:pStyle w:val="TableParagraph"/>
              <w:spacing w:line="265" w:lineRule="exact"/>
              <w:ind w:right="263"/>
              <w:jc w:val="right"/>
              <w:rPr>
                <w:b/>
                <w:sz w:val="24"/>
              </w:rPr>
            </w:pPr>
            <w:r>
              <w:rPr>
                <w:b/>
                <w:color w:val="171717"/>
                <w:spacing w:val="-5"/>
                <w:sz w:val="24"/>
              </w:rPr>
              <w:t>34</w:t>
            </w:r>
          </w:p>
        </w:tc>
        <w:tc>
          <w:tcPr>
            <w:tcW w:w="794" w:type="dxa"/>
          </w:tcPr>
          <w:p w:rsidR="00AE3C4D" w:rsidRDefault="00E21DE7">
            <w:pPr>
              <w:pStyle w:val="TableParagraph"/>
              <w:spacing w:line="265" w:lineRule="exact"/>
              <w:ind w:left="146" w:right="133"/>
              <w:jc w:val="center"/>
              <w:rPr>
                <w:b/>
                <w:sz w:val="24"/>
              </w:rPr>
            </w:pPr>
            <w:r>
              <w:rPr>
                <w:b/>
                <w:color w:val="171717"/>
                <w:spacing w:val="-5"/>
                <w:sz w:val="24"/>
              </w:rPr>
              <w:t>34</w:t>
            </w:r>
          </w:p>
        </w:tc>
        <w:tc>
          <w:tcPr>
            <w:tcW w:w="766" w:type="dxa"/>
          </w:tcPr>
          <w:p w:rsidR="00AE3C4D" w:rsidRDefault="00E21DE7">
            <w:pPr>
              <w:pStyle w:val="TableParagraph"/>
              <w:spacing w:line="265" w:lineRule="exact"/>
              <w:ind w:left="132" w:right="119"/>
              <w:jc w:val="center"/>
              <w:rPr>
                <w:b/>
                <w:sz w:val="24"/>
              </w:rPr>
            </w:pPr>
            <w:r>
              <w:rPr>
                <w:b/>
                <w:color w:val="171717"/>
                <w:spacing w:val="-5"/>
                <w:sz w:val="24"/>
              </w:rPr>
              <w:t>34</w:t>
            </w:r>
          </w:p>
        </w:tc>
        <w:tc>
          <w:tcPr>
            <w:tcW w:w="821" w:type="dxa"/>
          </w:tcPr>
          <w:p w:rsidR="00AE3C4D" w:rsidRDefault="00E21DE7">
            <w:pPr>
              <w:pStyle w:val="TableParagraph"/>
              <w:spacing w:line="265" w:lineRule="exact"/>
              <w:ind w:left="159" w:right="148"/>
              <w:jc w:val="center"/>
              <w:rPr>
                <w:b/>
                <w:sz w:val="24"/>
              </w:rPr>
            </w:pPr>
            <w:r>
              <w:rPr>
                <w:b/>
                <w:color w:val="171717"/>
                <w:spacing w:val="-5"/>
                <w:sz w:val="24"/>
              </w:rPr>
              <w:t>34</w:t>
            </w:r>
          </w:p>
        </w:tc>
        <w:tc>
          <w:tcPr>
            <w:tcW w:w="761" w:type="dxa"/>
          </w:tcPr>
          <w:p w:rsidR="00AE3C4D" w:rsidRDefault="00E21DE7">
            <w:pPr>
              <w:pStyle w:val="TableParagraph"/>
              <w:spacing w:line="265" w:lineRule="exact"/>
              <w:ind w:left="130" w:right="117"/>
              <w:jc w:val="center"/>
              <w:rPr>
                <w:b/>
                <w:sz w:val="24"/>
              </w:rPr>
            </w:pPr>
            <w:r>
              <w:rPr>
                <w:b/>
                <w:color w:val="171717"/>
                <w:spacing w:val="-5"/>
                <w:sz w:val="24"/>
              </w:rPr>
              <w:t>34</w:t>
            </w:r>
          </w:p>
        </w:tc>
        <w:tc>
          <w:tcPr>
            <w:tcW w:w="823" w:type="dxa"/>
          </w:tcPr>
          <w:p w:rsidR="00AE3C4D" w:rsidRDefault="00E21DE7">
            <w:pPr>
              <w:pStyle w:val="TableParagraph"/>
              <w:spacing w:line="265" w:lineRule="exact"/>
              <w:ind w:left="96" w:right="83"/>
              <w:jc w:val="center"/>
              <w:rPr>
                <w:b/>
                <w:sz w:val="24"/>
              </w:rPr>
            </w:pPr>
            <w:r>
              <w:rPr>
                <w:b/>
                <w:color w:val="171717"/>
                <w:spacing w:val="-5"/>
                <w:sz w:val="24"/>
              </w:rPr>
              <w:t>34</w:t>
            </w:r>
          </w:p>
        </w:tc>
      </w:tr>
      <w:tr w:rsidR="00AE3C4D">
        <w:trPr>
          <w:trHeight w:val="330"/>
        </w:trPr>
        <w:tc>
          <w:tcPr>
            <w:tcW w:w="5377" w:type="dxa"/>
            <w:gridSpan w:val="2"/>
          </w:tcPr>
          <w:p w:rsidR="00AE3C4D" w:rsidRDefault="00E21DE7">
            <w:pPr>
              <w:pStyle w:val="TableParagraph"/>
              <w:spacing w:line="265" w:lineRule="exact"/>
              <w:ind w:left="110"/>
              <w:rPr>
                <w:b/>
                <w:sz w:val="24"/>
              </w:rPr>
            </w:pPr>
            <w:r>
              <w:rPr>
                <w:b/>
                <w:color w:val="171717"/>
                <w:sz w:val="24"/>
              </w:rPr>
              <w:t>Всего</w:t>
            </w:r>
            <w:r>
              <w:rPr>
                <w:b/>
                <w:color w:val="171717"/>
                <w:spacing w:val="-5"/>
                <w:sz w:val="24"/>
              </w:rPr>
              <w:t xml:space="preserve"> </w:t>
            </w:r>
            <w:r>
              <w:rPr>
                <w:b/>
                <w:color w:val="171717"/>
                <w:spacing w:val="-2"/>
                <w:sz w:val="24"/>
              </w:rPr>
              <w:t>часов</w:t>
            </w:r>
          </w:p>
        </w:tc>
        <w:tc>
          <w:tcPr>
            <w:tcW w:w="792" w:type="dxa"/>
          </w:tcPr>
          <w:p w:rsidR="00AE3C4D" w:rsidRDefault="00E21DE7">
            <w:pPr>
              <w:pStyle w:val="TableParagraph"/>
              <w:spacing w:line="265" w:lineRule="exact"/>
              <w:ind w:right="203"/>
              <w:jc w:val="right"/>
              <w:rPr>
                <w:b/>
                <w:sz w:val="24"/>
              </w:rPr>
            </w:pPr>
            <w:r>
              <w:rPr>
                <w:b/>
                <w:color w:val="171717"/>
                <w:spacing w:val="-5"/>
                <w:sz w:val="24"/>
              </w:rPr>
              <w:t>986</w:t>
            </w:r>
          </w:p>
        </w:tc>
        <w:tc>
          <w:tcPr>
            <w:tcW w:w="794" w:type="dxa"/>
          </w:tcPr>
          <w:p w:rsidR="00AE3C4D" w:rsidRDefault="00E21DE7">
            <w:pPr>
              <w:pStyle w:val="TableParagraph"/>
              <w:spacing w:line="265" w:lineRule="exact"/>
              <w:ind w:left="146" w:right="133"/>
              <w:jc w:val="center"/>
              <w:rPr>
                <w:b/>
                <w:sz w:val="24"/>
              </w:rPr>
            </w:pPr>
            <w:r>
              <w:rPr>
                <w:b/>
                <w:color w:val="171717"/>
                <w:spacing w:val="-4"/>
                <w:sz w:val="24"/>
              </w:rPr>
              <w:t>1054</w:t>
            </w:r>
          </w:p>
        </w:tc>
        <w:tc>
          <w:tcPr>
            <w:tcW w:w="766" w:type="dxa"/>
          </w:tcPr>
          <w:p w:rsidR="00AE3C4D" w:rsidRDefault="00E21DE7">
            <w:pPr>
              <w:pStyle w:val="TableParagraph"/>
              <w:spacing w:line="265" w:lineRule="exact"/>
              <w:ind w:left="132" w:right="119"/>
              <w:jc w:val="center"/>
              <w:rPr>
                <w:b/>
                <w:sz w:val="24"/>
              </w:rPr>
            </w:pPr>
            <w:r>
              <w:rPr>
                <w:b/>
                <w:color w:val="171717"/>
                <w:spacing w:val="-4"/>
                <w:sz w:val="24"/>
              </w:rPr>
              <w:t>1122</w:t>
            </w:r>
          </w:p>
        </w:tc>
        <w:tc>
          <w:tcPr>
            <w:tcW w:w="821" w:type="dxa"/>
          </w:tcPr>
          <w:p w:rsidR="00AE3C4D" w:rsidRDefault="00E21DE7">
            <w:pPr>
              <w:pStyle w:val="TableParagraph"/>
              <w:spacing w:line="265" w:lineRule="exact"/>
              <w:ind w:left="159" w:right="148"/>
              <w:jc w:val="center"/>
              <w:rPr>
                <w:b/>
                <w:sz w:val="24"/>
              </w:rPr>
            </w:pPr>
            <w:r>
              <w:rPr>
                <w:b/>
                <w:color w:val="171717"/>
                <w:spacing w:val="-4"/>
                <w:sz w:val="24"/>
              </w:rPr>
              <w:t>1156</w:t>
            </w:r>
          </w:p>
        </w:tc>
        <w:tc>
          <w:tcPr>
            <w:tcW w:w="761" w:type="dxa"/>
          </w:tcPr>
          <w:p w:rsidR="00AE3C4D" w:rsidRDefault="00E21DE7">
            <w:pPr>
              <w:pStyle w:val="TableParagraph"/>
              <w:spacing w:line="265" w:lineRule="exact"/>
              <w:ind w:left="130" w:right="117"/>
              <w:jc w:val="center"/>
              <w:rPr>
                <w:b/>
                <w:sz w:val="24"/>
              </w:rPr>
            </w:pPr>
            <w:r>
              <w:rPr>
                <w:b/>
                <w:color w:val="171717"/>
                <w:spacing w:val="-4"/>
                <w:sz w:val="24"/>
              </w:rPr>
              <w:t>1224</w:t>
            </w:r>
          </w:p>
        </w:tc>
        <w:tc>
          <w:tcPr>
            <w:tcW w:w="823" w:type="dxa"/>
          </w:tcPr>
          <w:p w:rsidR="00AE3C4D" w:rsidRDefault="00E21DE7">
            <w:pPr>
              <w:pStyle w:val="TableParagraph"/>
              <w:spacing w:line="265" w:lineRule="exact"/>
              <w:ind w:right="157"/>
              <w:jc w:val="right"/>
              <w:rPr>
                <w:b/>
                <w:sz w:val="24"/>
              </w:rPr>
            </w:pPr>
            <w:r>
              <w:rPr>
                <w:b/>
                <w:color w:val="171717"/>
                <w:spacing w:val="-4"/>
                <w:sz w:val="24"/>
              </w:rPr>
              <w:t>5542</w:t>
            </w:r>
          </w:p>
        </w:tc>
      </w:tr>
      <w:tr w:rsidR="00AE3C4D">
        <w:trPr>
          <w:trHeight w:val="330"/>
        </w:trPr>
        <w:tc>
          <w:tcPr>
            <w:tcW w:w="5377" w:type="dxa"/>
            <w:gridSpan w:val="2"/>
          </w:tcPr>
          <w:p w:rsidR="00AE3C4D" w:rsidRDefault="00E21DE7">
            <w:pPr>
              <w:pStyle w:val="TableParagraph"/>
              <w:spacing w:line="265" w:lineRule="exact"/>
              <w:ind w:left="110"/>
              <w:rPr>
                <w:b/>
                <w:sz w:val="24"/>
              </w:rPr>
            </w:pPr>
            <w:r>
              <w:rPr>
                <w:b/>
                <w:color w:val="171717"/>
                <w:sz w:val="24"/>
              </w:rPr>
              <w:t>Недельная</w:t>
            </w:r>
            <w:r>
              <w:rPr>
                <w:b/>
                <w:color w:val="171717"/>
                <w:spacing w:val="-3"/>
                <w:sz w:val="24"/>
              </w:rPr>
              <w:t xml:space="preserve"> </w:t>
            </w:r>
            <w:r>
              <w:rPr>
                <w:b/>
                <w:color w:val="171717"/>
                <w:sz w:val="24"/>
              </w:rPr>
              <w:t>нагрузка</w:t>
            </w:r>
            <w:r>
              <w:rPr>
                <w:b/>
                <w:color w:val="171717"/>
                <w:spacing w:val="-2"/>
                <w:sz w:val="24"/>
              </w:rPr>
              <w:t xml:space="preserve"> </w:t>
            </w:r>
            <w:r>
              <w:rPr>
                <w:b/>
                <w:color w:val="171717"/>
                <w:sz w:val="24"/>
              </w:rPr>
              <w:t>(при</w:t>
            </w:r>
            <w:r>
              <w:rPr>
                <w:b/>
                <w:color w:val="171717"/>
                <w:spacing w:val="-2"/>
                <w:sz w:val="24"/>
              </w:rPr>
              <w:t xml:space="preserve"> </w:t>
            </w:r>
            <w:r>
              <w:rPr>
                <w:b/>
                <w:color w:val="171717"/>
                <w:sz w:val="24"/>
              </w:rPr>
              <w:t>6-дневной</w:t>
            </w:r>
            <w:r>
              <w:rPr>
                <w:b/>
                <w:color w:val="171717"/>
                <w:spacing w:val="-2"/>
                <w:sz w:val="24"/>
              </w:rPr>
              <w:t xml:space="preserve"> неделе)</w:t>
            </w:r>
          </w:p>
        </w:tc>
        <w:tc>
          <w:tcPr>
            <w:tcW w:w="792" w:type="dxa"/>
          </w:tcPr>
          <w:p w:rsidR="00AE3C4D" w:rsidRDefault="00E21DE7">
            <w:pPr>
              <w:pStyle w:val="TableParagraph"/>
              <w:spacing w:line="265" w:lineRule="exact"/>
              <w:ind w:right="263"/>
              <w:jc w:val="right"/>
              <w:rPr>
                <w:b/>
                <w:sz w:val="24"/>
              </w:rPr>
            </w:pPr>
            <w:r>
              <w:rPr>
                <w:b/>
                <w:color w:val="171717"/>
                <w:spacing w:val="-5"/>
                <w:sz w:val="24"/>
              </w:rPr>
              <w:t>29</w:t>
            </w:r>
          </w:p>
        </w:tc>
        <w:tc>
          <w:tcPr>
            <w:tcW w:w="794" w:type="dxa"/>
          </w:tcPr>
          <w:p w:rsidR="00AE3C4D" w:rsidRDefault="00E21DE7">
            <w:pPr>
              <w:pStyle w:val="TableParagraph"/>
              <w:spacing w:line="265" w:lineRule="exact"/>
              <w:ind w:left="146" w:right="133"/>
              <w:jc w:val="center"/>
              <w:rPr>
                <w:b/>
                <w:sz w:val="24"/>
              </w:rPr>
            </w:pPr>
            <w:r>
              <w:rPr>
                <w:b/>
                <w:color w:val="171717"/>
                <w:spacing w:val="-5"/>
                <w:sz w:val="24"/>
              </w:rPr>
              <w:t>31</w:t>
            </w:r>
          </w:p>
        </w:tc>
        <w:tc>
          <w:tcPr>
            <w:tcW w:w="766" w:type="dxa"/>
          </w:tcPr>
          <w:p w:rsidR="00AE3C4D" w:rsidRDefault="00E21DE7">
            <w:pPr>
              <w:pStyle w:val="TableParagraph"/>
              <w:spacing w:line="265" w:lineRule="exact"/>
              <w:ind w:left="132" w:right="119"/>
              <w:jc w:val="center"/>
              <w:rPr>
                <w:b/>
                <w:sz w:val="24"/>
              </w:rPr>
            </w:pPr>
            <w:r>
              <w:rPr>
                <w:b/>
                <w:color w:val="171717"/>
                <w:spacing w:val="-5"/>
                <w:sz w:val="24"/>
              </w:rPr>
              <w:t>33</w:t>
            </w:r>
          </w:p>
        </w:tc>
        <w:tc>
          <w:tcPr>
            <w:tcW w:w="821" w:type="dxa"/>
          </w:tcPr>
          <w:p w:rsidR="00AE3C4D" w:rsidRDefault="00E21DE7">
            <w:pPr>
              <w:pStyle w:val="TableParagraph"/>
              <w:spacing w:line="265" w:lineRule="exact"/>
              <w:ind w:left="159" w:right="148"/>
              <w:jc w:val="center"/>
              <w:rPr>
                <w:b/>
                <w:sz w:val="24"/>
              </w:rPr>
            </w:pPr>
            <w:r>
              <w:rPr>
                <w:b/>
                <w:color w:val="171717"/>
                <w:spacing w:val="-5"/>
                <w:sz w:val="24"/>
              </w:rPr>
              <w:t>34</w:t>
            </w:r>
          </w:p>
        </w:tc>
        <w:tc>
          <w:tcPr>
            <w:tcW w:w="761" w:type="dxa"/>
          </w:tcPr>
          <w:p w:rsidR="00AE3C4D" w:rsidRDefault="00E21DE7">
            <w:pPr>
              <w:pStyle w:val="TableParagraph"/>
              <w:spacing w:line="265" w:lineRule="exact"/>
              <w:ind w:left="130" w:right="117"/>
              <w:jc w:val="center"/>
              <w:rPr>
                <w:b/>
                <w:sz w:val="24"/>
              </w:rPr>
            </w:pPr>
            <w:r>
              <w:rPr>
                <w:b/>
                <w:color w:val="171717"/>
                <w:spacing w:val="-5"/>
                <w:sz w:val="24"/>
              </w:rPr>
              <w:t>36</w:t>
            </w:r>
          </w:p>
        </w:tc>
        <w:tc>
          <w:tcPr>
            <w:tcW w:w="823" w:type="dxa"/>
          </w:tcPr>
          <w:p w:rsidR="00AE3C4D" w:rsidRDefault="00E21DE7">
            <w:pPr>
              <w:pStyle w:val="TableParagraph"/>
              <w:spacing w:line="265" w:lineRule="exact"/>
              <w:ind w:right="217"/>
              <w:jc w:val="right"/>
              <w:rPr>
                <w:b/>
                <w:sz w:val="24"/>
              </w:rPr>
            </w:pPr>
            <w:r>
              <w:rPr>
                <w:b/>
                <w:color w:val="171717"/>
                <w:spacing w:val="-5"/>
                <w:sz w:val="24"/>
              </w:rPr>
              <w:t>163</w:t>
            </w:r>
          </w:p>
        </w:tc>
      </w:tr>
    </w:tbl>
    <w:p w:rsidR="00AE3C4D" w:rsidRDefault="00AE3C4D">
      <w:pPr>
        <w:pStyle w:val="a3"/>
        <w:spacing w:before="7"/>
        <w:ind w:left="0" w:firstLine="0"/>
        <w:jc w:val="left"/>
        <w:rPr>
          <w:b/>
          <w:sz w:val="15"/>
        </w:rPr>
      </w:pPr>
    </w:p>
    <w:p w:rsidR="00AE3C4D" w:rsidRDefault="00E21DE7">
      <w:pPr>
        <w:pStyle w:val="a3"/>
        <w:spacing w:before="90"/>
        <w:ind w:right="1136"/>
      </w:pPr>
      <w:r>
        <w:t>Примерный недельный учебный план является ориентиром при разработке учебного плана МБОУ «</w:t>
      </w:r>
      <w:r w:rsidR="002A6084">
        <w:t>Новосуркинская ООШ</w:t>
      </w:r>
      <w:r>
        <w:t>», в котором отражаются и конкретизируются основные показатели учебного плана:</w:t>
      </w:r>
    </w:p>
    <w:p w:rsidR="00AE3C4D" w:rsidRDefault="00E21DE7" w:rsidP="00AA7C8F">
      <w:pPr>
        <w:pStyle w:val="a4"/>
        <w:numPr>
          <w:ilvl w:val="0"/>
          <w:numId w:val="20"/>
        </w:numPr>
        <w:tabs>
          <w:tab w:val="left" w:pos="1121"/>
        </w:tabs>
        <w:spacing w:before="1"/>
        <w:ind w:left="1120"/>
        <w:jc w:val="left"/>
        <w:rPr>
          <w:sz w:val="24"/>
        </w:rPr>
      </w:pPr>
      <w:r>
        <w:rPr>
          <w:sz w:val="24"/>
        </w:rPr>
        <w:t>состав</w:t>
      </w:r>
      <w:r>
        <w:rPr>
          <w:spacing w:val="-9"/>
          <w:sz w:val="24"/>
        </w:rPr>
        <w:t xml:space="preserve"> </w:t>
      </w:r>
      <w:r>
        <w:rPr>
          <w:sz w:val="24"/>
        </w:rPr>
        <w:t>учебных</w:t>
      </w:r>
      <w:r>
        <w:rPr>
          <w:spacing w:val="-10"/>
          <w:sz w:val="24"/>
        </w:rPr>
        <w:t xml:space="preserve"> </w:t>
      </w:r>
      <w:r>
        <w:rPr>
          <w:spacing w:val="-2"/>
          <w:sz w:val="24"/>
        </w:rPr>
        <w:t>предметов;</w:t>
      </w:r>
    </w:p>
    <w:p w:rsidR="00AE3C4D" w:rsidRDefault="00E21DE7" w:rsidP="00AA7C8F">
      <w:pPr>
        <w:pStyle w:val="a4"/>
        <w:numPr>
          <w:ilvl w:val="0"/>
          <w:numId w:val="20"/>
        </w:numPr>
        <w:tabs>
          <w:tab w:val="left" w:pos="1121"/>
        </w:tabs>
        <w:ind w:right="1136" w:firstLine="708"/>
        <w:jc w:val="left"/>
        <w:rPr>
          <w:sz w:val="24"/>
        </w:rPr>
      </w:pPr>
      <w:r>
        <w:rPr>
          <w:sz w:val="24"/>
        </w:rPr>
        <w:t>недельное</w:t>
      </w:r>
      <w:r>
        <w:rPr>
          <w:spacing w:val="40"/>
          <w:sz w:val="24"/>
        </w:rPr>
        <w:t xml:space="preserve"> </w:t>
      </w:r>
      <w:r>
        <w:rPr>
          <w:sz w:val="24"/>
        </w:rPr>
        <w:t>распределение</w:t>
      </w:r>
      <w:r>
        <w:rPr>
          <w:spacing w:val="40"/>
          <w:sz w:val="24"/>
        </w:rPr>
        <w:t xml:space="preserve"> </w:t>
      </w:r>
      <w:r>
        <w:rPr>
          <w:sz w:val="24"/>
        </w:rPr>
        <w:t>учебного</w:t>
      </w:r>
      <w:r>
        <w:rPr>
          <w:spacing w:val="40"/>
          <w:sz w:val="24"/>
        </w:rPr>
        <w:t xml:space="preserve"> </w:t>
      </w:r>
      <w:r>
        <w:rPr>
          <w:sz w:val="24"/>
        </w:rPr>
        <w:t>времени,</w:t>
      </w:r>
      <w:r>
        <w:rPr>
          <w:spacing w:val="40"/>
          <w:sz w:val="24"/>
        </w:rPr>
        <w:t xml:space="preserve"> </w:t>
      </w:r>
      <w:r>
        <w:rPr>
          <w:sz w:val="24"/>
        </w:rPr>
        <w:t>отводимого</w:t>
      </w:r>
      <w:r>
        <w:rPr>
          <w:spacing w:val="40"/>
          <w:sz w:val="24"/>
        </w:rPr>
        <w:t xml:space="preserve"> </w:t>
      </w:r>
      <w:r>
        <w:rPr>
          <w:sz w:val="24"/>
        </w:rPr>
        <w:t>на</w:t>
      </w:r>
      <w:r>
        <w:rPr>
          <w:spacing w:val="40"/>
          <w:sz w:val="24"/>
        </w:rPr>
        <w:t xml:space="preserve"> </w:t>
      </w:r>
      <w:r>
        <w:rPr>
          <w:sz w:val="24"/>
        </w:rPr>
        <w:t>освоение</w:t>
      </w:r>
      <w:r>
        <w:rPr>
          <w:spacing w:val="40"/>
          <w:sz w:val="24"/>
        </w:rPr>
        <w:t xml:space="preserve"> </w:t>
      </w:r>
      <w:r>
        <w:rPr>
          <w:sz w:val="24"/>
        </w:rPr>
        <w:t>содержания образования по классам и учебным предметам;</w:t>
      </w:r>
    </w:p>
    <w:p w:rsidR="00AE3C4D" w:rsidRDefault="00E21DE7" w:rsidP="00AA7C8F">
      <w:pPr>
        <w:pStyle w:val="a4"/>
        <w:numPr>
          <w:ilvl w:val="0"/>
          <w:numId w:val="20"/>
        </w:numPr>
        <w:tabs>
          <w:tab w:val="left" w:pos="1121"/>
        </w:tabs>
        <w:ind w:right="1141" w:firstLine="708"/>
        <w:jc w:val="left"/>
        <w:rPr>
          <w:sz w:val="24"/>
        </w:rPr>
      </w:pPr>
      <w:r>
        <w:rPr>
          <w:sz w:val="24"/>
        </w:rPr>
        <w:t>максимально</w:t>
      </w:r>
      <w:r>
        <w:rPr>
          <w:spacing w:val="-5"/>
          <w:sz w:val="24"/>
        </w:rPr>
        <w:t xml:space="preserve"> </w:t>
      </w:r>
      <w:r>
        <w:rPr>
          <w:sz w:val="24"/>
        </w:rPr>
        <w:t>допустимая</w:t>
      </w:r>
      <w:r>
        <w:rPr>
          <w:spacing w:val="-5"/>
          <w:sz w:val="24"/>
        </w:rPr>
        <w:t xml:space="preserve"> </w:t>
      </w:r>
      <w:r>
        <w:rPr>
          <w:sz w:val="24"/>
        </w:rPr>
        <w:t>недельная</w:t>
      </w:r>
      <w:r>
        <w:rPr>
          <w:spacing w:val="-5"/>
          <w:sz w:val="24"/>
        </w:rPr>
        <w:t xml:space="preserve"> </w:t>
      </w:r>
      <w:r>
        <w:rPr>
          <w:sz w:val="24"/>
        </w:rPr>
        <w:t>нагрузка</w:t>
      </w:r>
      <w:r>
        <w:rPr>
          <w:spacing w:val="-4"/>
          <w:sz w:val="24"/>
        </w:rPr>
        <w:t xml:space="preserve"> </w:t>
      </w:r>
      <w:r>
        <w:rPr>
          <w:sz w:val="24"/>
        </w:rPr>
        <w:t>обучающихся</w:t>
      </w:r>
      <w:r>
        <w:rPr>
          <w:spacing w:val="-5"/>
          <w:sz w:val="24"/>
        </w:rPr>
        <w:t xml:space="preserve"> </w:t>
      </w:r>
      <w:r>
        <w:rPr>
          <w:sz w:val="24"/>
        </w:rPr>
        <w:t>и</w:t>
      </w:r>
      <w:r>
        <w:rPr>
          <w:spacing w:val="-4"/>
          <w:sz w:val="24"/>
        </w:rPr>
        <w:t xml:space="preserve"> </w:t>
      </w:r>
      <w:r>
        <w:rPr>
          <w:sz w:val="24"/>
        </w:rPr>
        <w:t>максимальная</w:t>
      </w:r>
      <w:r>
        <w:rPr>
          <w:spacing w:val="-5"/>
          <w:sz w:val="24"/>
        </w:rPr>
        <w:t xml:space="preserve"> </w:t>
      </w:r>
      <w:r>
        <w:rPr>
          <w:sz w:val="24"/>
        </w:rPr>
        <w:t>нагрузка с учетом деления классов на группы;</w:t>
      </w:r>
    </w:p>
    <w:p w:rsidR="00AE3C4D" w:rsidRDefault="00E21DE7" w:rsidP="00AA7C8F">
      <w:pPr>
        <w:pStyle w:val="a4"/>
        <w:numPr>
          <w:ilvl w:val="0"/>
          <w:numId w:val="20"/>
        </w:numPr>
        <w:tabs>
          <w:tab w:val="left" w:pos="1121"/>
        </w:tabs>
        <w:ind w:left="1120"/>
        <w:jc w:val="left"/>
        <w:rPr>
          <w:sz w:val="24"/>
        </w:rPr>
      </w:pPr>
      <w:r>
        <w:rPr>
          <w:spacing w:val="-2"/>
          <w:sz w:val="24"/>
        </w:rPr>
        <w:t>план</w:t>
      </w:r>
      <w:r>
        <w:rPr>
          <w:spacing w:val="3"/>
          <w:sz w:val="24"/>
        </w:rPr>
        <w:t xml:space="preserve"> </w:t>
      </w:r>
      <w:r>
        <w:rPr>
          <w:spacing w:val="-2"/>
          <w:sz w:val="24"/>
        </w:rPr>
        <w:t>комплектования</w:t>
      </w:r>
      <w:r>
        <w:rPr>
          <w:spacing w:val="1"/>
          <w:sz w:val="24"/>
        </w:rPr>
        <w:t xml:space="preserve"> </w:t>
      </w:r>
      <w:r>
        <w:rPr>
          <w:spacing w:val="-2"/>
          <w:sz w:val="24"/>
        </w:rPr>
        <w:t>классов.</w:t>
      </w:r>
    </w:p>
    <w:p w:rsidR="00AE3C4D" w:rsidRDefault="00E21DE7">
      <w:pPr>
        <w:pStyle w:val="a3"/>
        <w:ind w:right="1132"/>
      </w:pPr>
      <w:r>
        <w:t>Учебный план МБОУ «</w:t>
      </w:r>
      <w:r w:rsidR="002A6084">
        <w:t>Новосуркинская ООШ</w:t>
      </w:r>
      <w:r>
        <w:t>»</w:t>
      </w:r>
      <w:r>
        <w:rPr>
          <w:spacing w:val="40"/>
        </w:rPr>
        <w:t xml:space="preserve"> </w:t>
      </w:r>
      <w:r>
        <w:t>может также составляться в расчете на весь учеб- 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w:t>
      </w:r>
    </w:p>
    <w:p w:rsidR="00AE3C4D" w:rsidRDefault="00E21DE7">
      <w:pPr>
        <w:pStyle w:val="a3"/>
        <w:ind w:right="1134"/>
      </w:pPr>
      <w: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AE3C4D" w:rsidRDefault="00E21DE7">
      <w:pPr>
        <w:pStyle w:val="a3"/>
        <w:spacing w:before="1"/>
        <w:ind w:right="1129"/>
      </w:pPr>
      <w:r>
        <w:t>Суммарный объём домашнего задания по всем предметам для каждого класса не дол- жен превышать продолжительности выполнения 2 часа</w:t>
      </w:r>
      <w:r>
        <w:rPr>
          <w:spacing w:val="-1"/>
        </w:rPr>
        <w:t xml:space="preserve"> </w:t>
      </w:r>
      <w:r>
        <w:t>- для 5 класса, 2,5 часа -</w:t>
      </w:r>
      <w:r>
        <w:rPr>
          <w:spacing w:val="-1"/>
        </w:rPr>
        <w:t xml:space="preserve"> </w:t>
      </w:r>
      <w:r>
        <w:t>для 6-8 клас- 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 ветствии с санитарными нормами.</w:t>
      </w:r>
    </w:p>
    <w:p w:rsidR="00AE3C4D" w:rsidRDefault="00E21DE7">
      <w:pPr>
        <w:pStyle w:val="a3"/>
        <w:ind w:right="1131" w:firstLine="566"/>
        <w:rPr>
          <w:rFonts w:ascii="Arial" w:hAnsi="Arial"/>
        </w:rPr>
      </w:pPr>
      <w:r>
        <w:t>Урочные занятия по «Основам духовно-нравственной культуры народов России» реа- лизуются за счет части, формируемой участниками образовательных отношений. Вопросы духовно-нравственной культуры народов России рассматриваются при изучении учебных предметов других предметных областей</w:t>
      </w:r>
      <w:r>
        <w:rPr>
          <w:rFonts w:ascii="Arial" w:hAnsi="Arial"/>
          <w:color w:val="171717"/>
        </w:rPr>
        <w:t>.</w:t>
      </w:r>
    </w:p>
    <w:p w:rsidR="00AE3C4D" w:rsidRDefault="00AE3C4D">
      <w:pPr>
        <w:pStyle w:val="a3"/>
        <w:spacing w:before="4"/>
        <w:ind w:left="0" w:firstLine="0"/>
        <w:jc w:val="left"/>
        <w:rPr>
          <w:rFonts w:ascii="Arial"/>
        </w:rPr>
      </w:pPr>
    </w:p>
    <w:p w:rsidR="00AE3C4D" w:rsidRDefault="00E21DE7" w:rsidP="00AA7C8F">
      <w:pPr>
        <w:pStyle w:val="1"/>
        <w:numPr>
          <w:ilvl w:val="1"/>
          <w:numId w:val="19"/>
        </w:numPr>
        <w:tabs>
          <w:tab w:val="left" w:pos="1260"/>
        </w:tabs>
        <w:ind w:left="1259" w:hanging="421"/>
        <w:jc w:val="left"/>
      </w:pPr>
      <w:r>
        <w:rPr>
          <w:color w:val="171717"/>
        </w:rPr>
        <w:t>ПЛАН</w:t>
      </w:r>
      <w:r>
        <w:rPr>
          <w:color w:val="171717"/>
          <w:spacing w:val="-3"/>
        </w:rPr>
        <w:t xml:space="preserve"> </w:t>
      </w:r>
      <w:r>
        <w:rPr>
          <w:color w:val="171717"/>
        </w:rPr>
        <w:t>ВНЕУРОЧНОЙ</w:t>
      </w:r>
      <w:r>
        <w:rPr>
          <w:color w:val="171717"/>
          <w:spacing w:val="-1"/>
        </w:rPr>
        <w:t xml:space="preserve"> </w:t>
      </w:r>
      <w:r>
        <w:rPr>
          <w:color w:val="171717"/>
          <w:spacing w:val="-2"/>
        </w:rPr>
        <w:t>ДЕЯТЕЛЬНОСТИ</w:t>
      </w:r>
    </w:p>
    <w:p w:rsidR="00AE3C4D" w:rsidRDefault="00AE3C4D">
      <w:pPr>
        <w:pStyle w:val="a3"/>
        <w:ind w:left="0" w:firstLine="0"/>
        <w:jc w:val="left"/>
        <w:rPr>
          <w:b/>
        </w:rPr>
      </w:pPr>
    </w:p>
    <w:p w:rsidR="00AE3C4D" w:rsidRDefault="00E21DE7" w:rsidP="00AA7C8F">
      <w:pPr>
        <w:pStyle w:val="2"/>
        <w:numPr>
          <w:ilvl w:val="2"/>
          <w:numId w:val="19"/>
        </w:numPr>
        <w:tabs>
          <w:tab w:val="left" w:pos="1582"/>
        </w:tabs>
        <w:spacing w:line="240" w:lineRule="auto"/>
        <w:ind w:hanging="601"/>
      </w:pPr>
      <w:r>
        <w:rPr>
          <w:color w:val="171717"/>
        </w:rPr>
        <w:t>Пояснительная</w:t>
      </w:r>
      <w:r>
        <w:rPr>
          <w:color w:val="171717"/>
          <w:spacing w:val="1"/>
        </w:rPr>
        <w:t xml:space="preserve"> </w:t>
      </w:r>
      <w:r>
        <w:rPr>
          <w:color w:val="171717"/>
          <w:spacing w:val="-2"/>
        </w:rPr>
        <w:t>записка</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1126"/>
      </w:pPr>
      <w:r>
        <w:rPr>
          <w:i/>
          <w:color w:val="171717"/>
        </w:rPr>
        <w:lastRenderedPageBreak/>
        <w:t xml:space="preserve">Назначение плана внеурочной деятельности - </w:t>
      </w:r>
      <w:r>
        <w:rPr>
          <w:color w:val="171717"/>
        </w:rPr>
        <w:t>психолого-педагогическое сопровожде- ние обучающихся с учетом успешности их обучения, уровня социальной адаптации и разви- тия, индивидуальных способностей и познавательных интересов. План внеурочной деятель- ности формируется образовательной организацией с учетом предоставления права участни- кам образовательных отношений выбора направления и содержания учебных курсов.</w:t>
      </w:r>
    </w:p>
    <w:p w:rsidR="00AE3C4D" w:rsidRDefault="00E21DE7">
      <w:pPr>
        <w:ind w:left="981"/>
        <w:jc w:val="both"/>
        <w:rPr>
          <w:i/>
          <w:sz w:val="24"/>
        </w:rPr>
      </w:pPr>
      <w:r>
        <w:rPr>
          <w:i/>
          <w:color w:val="171717"/>
          <w:sz w:val="24"/>
        </w:rPr>
        <w:t>Основными</w:t>
      </w:r>
      <w:r>
        <w:rPr>
          <w:i/>
          <w:color w:val="171717"/>
          <w:spacing w:val="-7"/>
          <w:sz w:val="24"/>
        </w:rPr>
        <w:t xml:space="preserve"> </w:t>
      </w:r>
      <w:r>
        <w:rPr>
          <w:i/>
          <w:color w:val="171717"/>
          <w:sz w:val="24"/>
        </w:rPr>
        <w:t>задачами</w:t>
      </w:r>
      <w:r>
        <w:rPr>
          <w:i/>
          <w:color w:val="171717"/>
          <w:spacing w:val="-4"/>
          <w:sz w:val="24"/>
        </w:rPr>
        <w:t xml:space="preserve"> </w:t>
      </w:r>
      <w:r>
        <w:rPr>
          <w:i/>
          <w:color w:val="171717"/>
          <w:sz w:val="24"/>
        </w:rPr>
        <w:t>организации</w:t>
      </w:r>
      <w:r>
        <w:rPr>
          <w:i/>
          <w:color w:val="171717"/>
          <w:spacing w:val="-3"/>
          <w:sz w:val="24"/>
        </w:rPr>
        <w:t xml:space="preserve"> </w:t>
      </w:r>
      <w:r>
        <w:rPr>
          <w:i/>
          <w:color w:val="171717"/>
          <w:sz w:val="24"/>
        </w:rPr>
        <w:t>внеурочной</w:t>
      </w:r>
      <w:r>
        <w:rPr>
          <w:i/>
          <w:color w:val="171717"/>
          <w:spacing w:val="-4"/>
          <w:sz w:val="24"/>
        </w:rPr>
        <w:t xml:space="preserve"> </w:t>
      </w:r>
      <w:r>
        <w:rPr>
          <w:i/>
          <w:color w:val="171717"/>
          <w:sz w:val="24"/>
        </w:rPr>
        <w:t>деятельности</w:t>
      </w:r>
      <w:r>
        <w:rPr>
          <w:i/>
          <w:color w:val="171717"/>
          <w:spacing w:val="-4"/>
          <w:sz w:val="24"/>
        </w:rPr>
        <w:t xml:space="preserve"> </w:t>
      </w:r>
      <w:r>
        <w:rPr>
          <w:i/>
          <w:color w:val="171717"/>
          <w:sz w:val="24"/>
        </w:rPr>
        <w:t>являются</w:t>
      </w:r>
      <w:r>
        <w:rPr>
          <w:i/>
          <w:color w:val="171717"/>
          <w:spacing w:val="-5"/>
          <w:sz w:val="24"/>
        </w:rPr>
        <w:t xml:space="preserve"> </w:t>
      </w:r>
      <w:r>
        <w:rPr>
          <w:i/>
          <w:color w:val="171717"/>
          <w:spacing w:val="-2"/>
          <w:sz w:val="24"/>
        </w:rPr>
        <w:t>следующие:</w:t>
      </w:r>
    </w:p>
    <w:p w:rsidR="00AE3C4D" w:rsidRDefault="00E21DE7" w:rsidP="00AA7C8F">
      <w:pPr>
        <w:pStyle w:val="a4"/>
        <w:numPr>
          <w:ilvl w:val="0"/>
          <w:numId w:val="20"/>
        </w:numPr>
        <w:tabs>
          <w:tab w:val="left" w:pos="1121"/>
        </w:tabs>
        <w:ind w:right="1131" w:firstLine="708"/>
        <w:rPr>
          <w:color w:val="171717"/>
          <w:sz w:val="24"/>
        </w:rPr>
      </w:pPr>
      <w:r>
        <w:rPr>
          <w:color w:val="171717"/>
          <w:sz w:val="24"/>
        </w:rPr>
        <w:t>поддержка учебной деятельности обучающихся в достижении планируемых резуль- татов освоения программы начального общего образования;</w:t>
      </w:r>
    </w:p>
    <w:p w:rsidR="00AE3C4D" w:rsidRDefault="00E21DE7" w:rsidP="00AA7C8F">
      <w:pPr>
        <w:pStyle w:val="a4"/>
        <w:numPr>
          <w:ilvl w:val="0"/>
          <w:numId w:val="20"/>
        </w:numPr>
        <w:tabs>
          <w:tab w:val="left" w:pos="1121"/>
        </w:tabs>
        <w:ind w:right="1130" w:firstLine="708"/>
        <w:rPr>
          <w:color w:val="171717"/>
          <w:sz w:val="24"/>
        </w:rPr>
      </w:pPr>
      <w:r>
        <w:rPr>
          <w:color w:val="171717"/>
          <w:sz w:val="24"/>
        </w:rPr>
        <w:t>совершенствование навыков общения со сверстниками и коммуникативных умений</w:t>
      </w:r>
      <w:r>
        <w:rPr>
          <w:color w:val="171717"/>
          <w:spacing w:val="40"/>
          <w:sz w:val="24"/>
        </w:rPr>
        <w:t xml:space="preserve"> </w:t>
      </w:r>
      <w:r>
        <w:rPr>
          <w:color w:val="171717"/>
          <w:sz w:val="24"/>
        </w:rPr>
        <w:t>в разновозрастной школьной среде;</w:t>
      </w:r>
    </w:p>
    <w:p w:rsidR="00AE3C4D" w:rsidRDefault="00E21DE7" w:rsidP="00AA7C8F">
      <w:pPr>
        <w:pStyle w:val="a4"/>
        <w:numPr>
          <w:ilvl w:val="0"/>
          <w:numId w:val="20"/>
        </w:numPr>
        <w:tabs>
          <w:tab w:val="left" w:pos="1121"/>
        </w:tabs>
        <w:ind w:right="1129" w:firstLine="708"/>
        <w:rPr>
          <w:color w:val="171717"/>
          <w:sz w:val="24"/>
        </w:rPr>
      </w:pPr>
      <w:r>
        <w:rPr>
          <w:color w:val="171717"/>
          <w:sz w:val="24"/>
        </w:rPr>
        <w:t>формирование навыков организации своей жизнедеятельности с учетом правил без- опасного образа жизни;</w:t>
      </w:r>
    </w:p>
    <w:p w:rsidR="00AE3C4D" w:rsidRDefault="00E21DE7" w:rsidP="00AA7C8F">
      <w:pPr>
        <w:pStyle w:val="a4"/>
        <w:numPr>
          <w:ilvl w:val="0"/>
          <w:numId w:val="20"/>
        </w:numPr>
        <w:tabs>
          <w:tab w:val="left" w:pos="1121"/>
        </w:tabs>
        <w:spacing w:before="1"/>
        <w:ind w:right="1129" w:firstLine="708"/>
        <w:rPr>
          <w:color w:val="171717"/>
          <w:sz w:val="24"/>
        </w:rPr>
      </w:pPr>
      <w:r>
        <w:rPr>
          <w:color w:val="171717"/>
          <w:sz w:val="24"/>
        </w:rPr>
        <w:t>повышение общей культуры обучающихся, углубление их интереса к познаватель- ной и проектно-исследовательской деятельности с учетом возрастных и индивидуальных особенностей участников;</w:t>
      </w:r>
    </w:p>
    <w:p w:rsidR="00AE3C4D" w:rsidRDefault="00E21DE7" w:rsidP="00AA7C8F">
      <w:pPr>
        <w:pStyle w:val="a4"/>
        <w:numPr>
          <w:ilvl w:val="0"/>
          <w:numId w:val="20"/>
        </w:numPr>
        <w:tabs>
          <w:tab w:val="left" w:pos="1121"/>
        </w:tabs>
        <w:ind w:right="1129" w:firstLine="708"/>
        <w:rPr>
          <w:color w:val="171717"/>
          <w:sz w:val="24"/>
        </w:rPr>
      </w:pPr>
      <w:r>
        <w:rPr>
          <w:color w:val="171717"/>
          <w:sz w:val="24"/>
        </w:rPr>
        <w:t xml:space="preserve">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 няться, руководить, проявлять инициативу, ответственность; становление умений командной </w:t>
      </w:r>
      <w:r>
        <w:rPr>
          <w:color w:val="171717"/>
          <w:spacing w:val="-2"/>
          <w:sz w:val="24"/>
        </w:rPr>
        <w:t>работы;</w:t>
      </w:r>
    </w:p>
    <w:p w:rsidR="00AE3C4D" w:rsidRDefault="00E21DE7" w:rsidP="00AA7C8F">
      <w:pPr>
        <w:pStyle w:val="a4"/>
        <w:numPr>
          <w:ilvl w:val="0"/>
          <w:numId w:val="20"/>
        </w:numPr>
        <w:tabs>
          <w:tab w:val="left" w:pos="1121"/>
        </w:tabs>
        <w:ind w:left="1120"/>
        <w:rPr>
          <w:color w:val="171717"/>
          <w:sz w:val="24"/>
        </w:rPr>
      </w:pPr>
      <w:r>
        <w:rPr>
          <w:color w:val="171717"/>
          <w:sz w:val="24"/>
        </w:rPr>
        <w:t>поддержка</w:t>
      </w:r>
      <w:r>
        <w:rPr>
          <w:color w:val="171717"/>
          <w:spacing w:val="-7"/>
          <w:sz w:val="24"/>
        </w:rPr>
        <w:t xml:space="preserve"> </w:t>
      </w:r>
      <w:r>
        <w:rPr>
          <w:color w:val="171717"/>
          <w:sz w:val="24"/>
        </w:rPr>
        <w:t>детских</w:t>
      </w:r>
      <w:r>
        <w:rPr>
          <w:color w:val="171717"/>
          <w:spacing w:val="-3"/>
          <w:sz w:val="24"/>
        </w:rPr>
        <w:t xml:space="preserve"> </w:t>
      </w:r>
      <w:r>
        <w:rPr>
          <w:color w:val="171717"/>
          <w:sz w:val="24"/>
        </w:rPr>
        <w:t>объединений,</w:t>
      </w:r>
      <w:r>
        <w:rPr>
          <w:color w:val="171717"/>
          <w:spacing w:val="-6"/>
          <w:sz w:val="24"/>
        </w:rPr>
        <w:t xml:space="preserve"> </w:t>
      </w:r>
      <w:r>
        <w:rPr>
          <w:color w:val="171717"/>
          <w:sz w:val="24"/>
        </w:rPr>
        <w:t>формирование</w:t>
      </w:r>
      <w:r>
        <w:rPr>
          <w:color w:val="171717"/>
          <w:spacing w:val="-3"/>
          <w:sz w:val="24"/>
        </w:rPr>
        <w:t xml:space="preserve"> </w:t>
      </w:r>
      <w:r>
        <w:rPr>
          <w:color w:val="171717"/>
          <w:sz w:val="24"/>
        </w:rPr>
        <w:t>умений</w:t>
      </w:r>
      <w:r>
        <w:rPr>
          <w:color w:val="171717"/>
          <w:spacing w:val="-3"/>
          <w:sz w:val="24"/>
        </w:rPr>
        <w:t xml:space="preserve"> </w:t>
      </w:r>
      <w:r>
        <w:rPr>
          <w:color w:val="171717"/>
          <w:sz w:val="24"/>
        </w:rPr>
        <w:t>ученического</w:t>
      </w:r>
      <w:r>
        <w:rPr>
          <w:color w:val="171717"/>
          <w:spacing w:val="-5"/>
          <w:sz w:val="24"/>
        </w:rPr>
        <w:t xml:space="preserve"> </w:t>
      </w:r>
      <w:r>
        <w:rPr>
          <w:color w:val="171717"/>
          <w:spacing w:val="-2"/>
          <w:sz w:val="24"/>
        </w:rPr>
        <w:t>самоуправле-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4"/>
        </w:rPr>
        <w:lastRenderedPageBreak/>
        <w:t>ния;</w:t>
      </w:r>
    </w:p>
    <w:p w:rsidR="00AE3C4D" w:rsidRDefault="00E21DE7">
      <w:pPr>
        <w:rPr>
          <w:sz w:val="24"/>
        </w:rPr>
      </w:pPr>
      <w:r>
        <w:br w:type="column"/>
      </w:r>
    </w:p>
    <w:p w:rsidR="00AE3C4D" w:rsidRDefault="00E21DE7" w:rsidP="00AA7C8F">
      <w:pPr>
        <w:pStyle w:val="a4"/>
        <w:numPr>
          <w:ilvl w:val="0"/>
          <w:numId w:val="21"/>
        </w:numPr>
        <w:tabs>
          <w:tab w:val="left" w:pos="372"/>
        </w:tabs>
        <w:ind w:left="371"/>
        <w:jc w:val="left"/>
        <w:rPr>
          <w:sz w:val="24"/>
        </w:rPr>
      </w:pPr>
      <w:r>
        <w:rPr>
          <w:color w:val="171717"/>
          <w:sz w:val="24"/>
        </w:rPr>
        <w:t>формирование</w:t>
      </w:r>
      <w:r>
        <w:rPr>
          <w:color w:val="171717"/>
          <w:spacing w:val="-15"/>
          <w:sz w:val="24"/>
        </w:rPr>
        <w:t xml:space="preserve"> </w:t>
      </w:r>
      <w:r>
        <w:rPr>
          <w:color w:val="171717"/>
          <w:sz w:val="24"/>
        </w:rPr>
        <w:t>культуры</w:t>
      </w:r>
      <w:r>
        <w:rPr>
          <w:color w:val="171717"/>
          <w:spacing w:val="-15"/>
          <w:sz w:val="24"/>
        </w:rPr>
        <w:t xml:space="preserve"> </w:t>
      </w:r>
      <w:r>
        <w:rPr>
          <w:color w:val="171717"/>
          <w:sz w:val="24"/>
        </w:rPr>
        <w:t>поведения</w:t>
      </w:r>
      <w:r>
        <w:rPr>
          <w:color w:val="171717"/>
          <w:spacing w:val="-15"/>
          <w:sz w:val="24"/>
        </w:rPr>
        <w:t xml:space="preserve"> </w:t>
      </w:r>
      <w:r>
        <w:rPr>
          <w:color w:val="171717"/>
          <w:sz w:val="24"/>
        </w:rPr>
        <w:t>в</w:t>
      </w:r>
      <w:r>
        <w:rPr>
          <w:color w:val="171717"/>
          <w:spacing w:val="-15"/>
          <w:sz w:val="24"/>
        </w:rPr>
        <w:t xml:space="preserve"> </w:t>
      </w:r>
      <w:r>
        <w:rPr>
          <w:color w:val="171717"/>
          <w:sz w:val="24"/>
        </w:rPr>
        <w:t>информационной</w:t>
      </w:r>
      <w:r>
        <w:rPr>
          <w:color w:val="171717"/>
          <w:spacing w:val="-14"/>
          <w:sz w:val="24"/>
        </w:rPr>
        <w:t xml:space="preserve"> </w:t>
      </w:r>
      <w:r>
        <w:rPr>
          <w:color w:val="171717"/>
          <w:spacing w:val="-2"/>
          <w:sz w:val="24"/>
        </w:rPr>
        <w:t>среде.</w:t>
      </w:r>
    </w:p>
    <w:p w:rsidR="00AE3C4D" w:rsidRDefault="00E21DE7">
      <w:pPr>
        <w:ind w:left="232"/>
        <w:rPr>
          <w:i/>
          <w:sz w:val="24"/>
        </w:rPr>
      </w:pPr>
      <w:r>
        <w:rPr>
          <w:color w:val="171717"/>
          <w:sz w:val="24"/>
        </w:rPr>
        <w:t>Внеурочная</w:t>
      </w:r>
      <w:r>
        <w:rPr>
          <w:color w:val="171717"/>
          <w:spacing w:val="1"/>
          <w:sz w:val="24"/>
        </w:rPr>
        <w:t xml:space="preserve"> </w:t>
      </w:r>
      <w:r>
        <w:rPr>
          <w:color w:val="171717"/>
          <w:sz w:val="24"/>
        </w:rPr>
        <w:t>деятельность</w:t>
      </w:r>
      <w:r>
        <w:rPr>
          <w:color w:val="171717"/>
          <w:spacing w:val="6"/>
          <w:sz w:val="24"/>
        </w:rPr>
        <w:t xml:space="preserve"> </w:t>
      </w:r>
      <w:r>
        <w:rPr>
          <w:color w:val="171717"/>
          <w:sz w:val="24"/>
        </w:rPr>
        <w:t>организуется</w:t>
      </w:r>
      <w:r>
        <w:rPr>
          <w:color w:val="171717"/>
          <w:spacing w:val="7"/>
          <w:sz w:val="24"/>
        </w:rPr>
        <w:t xml:space="preserve"> </w:t>
      </w:r>
      <w:r>
        <w:rPr>
          <w:i/>
          <w:color w:val="171717"/>
          <w:sz w:val="24"/>
        </w:rPr>
        <w:t>по</w:t>
      </w:r>
      <w:r>
        <w:rPr>
          <w:i/>
          <w:color w:val="171717"/>
          <w:spacing w:val="5"/>
          <w:sz w:val="24"/>
        </w:rPr>
        <w:t xml:space="preserve"> </w:t>
      </w:r>
      <w:r>
        <w:rPr>
          <w:i/>
          <w:color w:val="171717"/>
          <w:sz w:val="24"/>
        </w:rPr>
        <w:t>направлениям</w:t>
      </w:r>
      <w:r>
        <w:rPr>
          <w:i/>
          <w:color w:val="171717"/>
          <w:spacing w:val="4"/>
          <w:sz w:val="24"/>
        </w:rPr>
        <w:t xml:space="preserve"> </w:t>
      </w:r>
      <w:r>
        <w:rPr>
          <w:i/>
          <w:color w:val="171717"/>
          <w:sz w:val="24"/>
        </w:rPr>
        <w:t>развития</w:t>
      </w:r>
      <w:r>
        <w:rPr>
          <w:i/>
          <w:color w:val="171717"/>
          <w:spacing w:val="3"/>
          <w:sz w:val="24"/>
        </w:rPr>
        <w:t xml:space="preserve"> </w:t>
      </w:r>
      <w:r>
        <w:rPr>
          <w:i/>
          <w:color w:val="171717"/>
          <w:sz w:val="24"/>
        </w:rPr>
        <w:t>личности</w:t>
      </w:r>
      <w:r>
        <w:rPr>
          <w:i/>
          <w:color w:val="171717"/>
          <w:spacing w:val="4"/>
          <w:sz w:val="24"/>
        </w:rPr>
        <w:t xml:space="preserve"> </w:t>
      </w:r>
      <w:r>
        <w:rPr>
          <w:i/>
          <w:color w:val="171717"/>
          <w:spacing w:val="-2"/>
          <w:sz w:val="24"/>
        </w:rPr>
        <w:t>школьни-</w:t>
      </w:r>
    </w:p>
    <w:p w:rsidR="00AE3C4D" w:rsidRDefault="00AE3C4D">
      <w:pPr>
        <w:rPr>
          <w:sz w:val="24"/>
        </w:rPr>
        <w:sectPr w:rsidR="00AE3C4D">
          <w:type w:val="continuous"/>
          <w:pgSz w:w="11910" w:h="16850"/>
          <w:pgMar w:top="1140" w:right="0" w:bottom="440" w:left="860" w:header="0" w:footer="256" w:gutter="0"/>
          <w:cols w:num="2" w:space="720" w:equalWidth="0">
            <w:col w:w="709" w:space="40"/>
            <w:col w:w="10301"/>
          </w:cols>
        </w:sectPr>
      </w:pPr>
    </w:p>
    <w:p w:rsidR="00AE3C4D" w:rsidRDefault="00E21DE7">
      <w:pPr>
        <w:pStyle w:val="a3"/>
        <w:spacing w:before="1"/>
        <w:ind w:right="1124" w:firstLine="0"/>
      </w:pPr>
      <w:r>
        <w:rPr>
          <w:i/>
          <w:color w:val="171717"/>
        </w:rPr>
        <w:lastRenderedPageBreak/>
        <w:t xml:space="preserve">ка </w:t>
      </w:r>
      <w:r>
        <w:rPr>
          <w:color w:val="171717"/>
        </w:rPr>
        <w:t>с учетом намеченных задач внеурочной деятельности. Все ее формы представляются в де- ятельностных формулировках, что подчеркивает их практико-ориентированные характери- стики.</w:t>
      </w:r>
      <w:r>
        <w:rPr>
          <w:color w:val="171717"/>
          <w:spacing w:val="-1"/>
        </w:rPr>
        <w:t xml:space="preserve"> </w:t>
      </w:r>
      <w:r>
        <w:rPr>
          <w:color w:val="171717"/>
        </w:rPr>
        <w:t>При выборе</w:t>
      </w:r>
      <w:r>
        <w:rPr>
          <w:color w:val="171717"/>
          <w:spacing w:val="-2"/>
        </w:rPr>
        <w:t xml:space="preserve"> </w:t>
      </w:r>
      <w:r>
        <w:rPr>
          <w:color w:val="171717"/>
        </w:rPr>
        <w:t>направлений и отборе</w:t>
      </w:r>
      <w:r>
        <w:rPr>
          <w:color w:val="171717"/>
          <w:spacing w:val="-2"/>
        </w:rPr>
        <w:t xml:space="preserve"> </w:t>
      </w:r>
      <w:r>
        <w:rPr>
          <w:color w:val="171717"/>
        </w:rPr>
        <w:t>содержания обучения</w:t>
      </w:r>
      <w:r>
        <w:rPr>
          <w:color w:val="171717"/>
          <w:spacing w:val="-1"/>
        </w:rPr>
        <w:t xml:space="preserve"> </w:t>
      </w:r>
      <w:r>
        <w:rPr>
          <w:color w:val="171717"/>
        </w:rPr>
        <w:t>образовательная</w:t>
      </w:r>
      <w:r>
        <w:rPr>
          <w:color w:val="171717"/>
          <w:spacing w:val="-1"/>
        </w:rPr>
        <w:t xml:space="preserve"> </w:t>
      </w:r>
      <w:r>
        <w:rPr>
          <w:color w:val="171717"/>
        </w:rPr>
        <w:t xml:space="preserve">организация </w:t>
      </w:r>
      <w:r>
        <w:rPr>
          <w:color w:val="171717"/>
          <w:spacing w:val="-2"/>
        </w:rPr>
        <w:t>учитывает:</w:t>
      </w:r>
    </w:p>
    <w:p w:rsidR="00AE3C4D" w:rsidRDefault="00E21DE7" w:rsidP="00AA7C8F">
      <w:pPr>
        <w:pStyle w:val="a4"/>
        <w:numPr>
          <w:ilvl w:val="1"/>
          <w:numId w:val="21"/>
        </w:numPr>
        <w:tabs>
          <w:tab w:val="left" w:pos="1121"/>
        </w:tabs>
        <w:ind w:right="1137" w:firstLine="708"/>
        <w:rPr>
          <w:sz w:val="24"/>
        </w:rPr>
      </w:pPr>
      <w:r>
        <w:rPr>
          <w:color w:val="171717"/>
          <w:sz w:val="24"/>
        </w:rPr>
        <w:t>особенности образовательной организации (условия функционирования, тип школы, особенности контингента, кадровый состав);</w:t>
      </w:r>
    </w:p>
    <w:p w:rsidR="00AE3C4D" w:rsidRDefault="00E21DE7" w:rsidP="00AA7C8F">
      <w:pPr>
        <w:pStyle w:val="a4"/>
        <w:numPr>
          <w:ilvl w:val="1"/>
          <w:numId w:val="21"/>
        </w:numPr>
        <w:tabs>
          <w:tab w:val="left" w:pos="1121"/>
        </w:tabs>
        <w:ind w:right="1138" w:firstLine="708"/>
        <w:rPr>
          <w:sz w:val="24"/>
        </w:rPr>
      </w:pPr>
      <w:r>
        <w:rPr>
          <w:color w:val="171717"/>
          <w:sz w:val="24"/>
        </w:rPr>
        <w:t>результаты диагностики успеваемости и уровня развития обучающихся, проблемы и трудности их учебной деятельности;</w:t>
      </w:r>
    </w:p>
    <w:p w:rsidR="00AE3C4D" w:rsidRDefault="00E21DE7" w:rsidP="00AA7C8F">
      <w:pPr>
        <w:pStyle w:val="a4"/>
        <w:numPr>
          <w:ilvl w:val="1"/>
          <w:numId w:val="21"/>
        </w:numPr>
        <w:tabs>
          <w:tab w:val="left" w:pos="1121"/>
        </w:tabs>
        <w:ind w:right="1131" w:firstLine="708"/>
        <w:rPr>
          <w:sz w:val="24"/>
        </w:rPr>
      </w:pPr>
      <w:r>
        <w:rPr>
          <w:color w:val="171717"/>
          <w:sz w:val="24"/>
        </w:rPr>
        <w:t>возможность обеспечить условия для организации разно- образных внеурочных за- нятий и их содержательная связь с урочной деятельностью;</w:t>
      </w:r>
    </w:p>
    <w:p w:rsidR="00AE3C4D" w:rsidRDefault="00E21DE7" w:rsidP="00AA7C8F">
      <w:pPr>
        <w:pStyle w:val="a4"/>
        <w:numPr>
          <w:ilvl w:val="1"/>
          <w:numId w:val="21"/>
        </w:numPr>
        <w:tabs>
          <w:tab w:val="left" w:pos="1121"/>
        </w:tabs>
        <w:ind w:right="1129" w:firstLine="708"/>
        <w:rPr>
          <w:sz w:val="24"/>
        </w:rPr>
      </w:pPr>
      <w:r>
        <w:rPr>
          <w:color w:val="171717"/>
          <w:sz w:val="24"/>
        </w:rPr>
        <w:t xml:space="preserve">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 </w:t>
      </w:r>
      <w:r>
        <w:rPr>
          <w:color w:val="171717"/>
          <w:spacing w:val="-4"/>
          <w:sz w:val="24"/>
        </w:rPr>
        <w:t>ция.</w:t>
      </w:r>
    </w:p>
    <w:p w:rsidR="00AE3C4D" w:rsidRDefault="00AE3C4D">
      <w:pPr>
        <w:pStyle w:val="a3"/>
        <w:ind w:left="0" w:firstLine="0"/>
        <w:jc w:val="left"/>
        <w:rPr>
          <w:sz w:val="20"/>
        </w:rPr>
      </w:pPr>
    </w:p>
    <w:p w:rsidR="00AE3C4D" w:rsidRDefault="00AE3C4D">
      <w:pPr>
        <w:pStyle w:val="a3"/>
        <w:spacing w:before="7"/>
        <w:ind w:left="0" w:firstLine="0"/>
        <w:jc w:val="left"/>
        <w:rPr>
          <w:sz w:val="20"/>
        </w:rPr>
      </w:pPr>
    </w:p>
    <w:p w:rsidR="00AE3C4D" w:rsidRDefault="00AE3C4D">
      <w:pPr>
        <w:rPr>
          <w:sz w:val="20"/>
        </w:rPr>
        <w:sectPr w:rsidR="00AE3C4D">
          <w:type w:val="continuous"/>
          <w:pgSz w:w="11910" w:h="16850"/>
          <w:pgMar w:top="1140" w:right="0" w:bottom="440" w:left="860" w:header="0" w:footer="256" w:gutter="0"/>
          <w:cols w:space="720"/>
        </w:sectPr>
      </w:pPr>
    </w:p>
    <w:p w:rsidR="00AE3C4D" w:rsidRDefault="00AE3C4D">
      <w:pPr>
        <w:pStyle w:val="a3"/>
        <w:spacing w:before="10"/>
        <w:ind w:left="0" w:firstLine="0"/>
        <w:jc w:val="left"/>
        <w:rPr>
          <w:sz w:val="31"/>
        </w:rPr>
      </w:pPr>
    </w:p>
    <w:p w:rsidR="00AE3C4D" w:rsidRDefault="00E21DE7">
      <w:pPr>
        <w:pStyle w:val="2"/>
        <w:spacing w:line="240" w:lineRule="auto"/>
        <w:ind w:left="272"/>
        <w:jc w:val="left"/>
      </w:pPr>
      <w:r>
        <w:rPr>
          <w:color w:val="171717"/>
          <w:spacing w:val="-4"/>
        </w:rPr>
        <w:t>нение</w:t>
      </w:r>
    </w:p>
    <w:p w:rsidR="00AE3C4D" w:rsidRDefault="00E21DE7">
      <w:pPr>
        <w:spacing w:before="90"/>
        <w:ind w:left="39"/>
        <w:rPr>
          <w:b/>
          <w:sz w:val="24"/>
        </w:rPr>
      </w:pPr>
      <w:r>
        <w:br w:type="column"/>
      </w:r>
      <w:r>
        <w:rPr>
          <w:b/>
          <w:color w:val="171717"/>
          <w:sz w:val="24"/>
        </w:rPr>
        <w:lastRenderedPageBreak/>
        <w:t>Возможные</w:t>
      </w:r>
      <w:r>
        <w:rPr>
          <w:b/>
          <w:color w:val="171717"/>
          <w:spacing w:val="24"/>
          <w:sz w:val="24"/>
        </w:rPr>
        <w:t xml:space="preserve"> </w:t>
      </w:r>
      <w:r>
        <w:rPr>
          <w:b/>
          <w:color w:val="171717"/>
          <w:sz w:val="24"/>
        </w:rPr>
        <w:t>направления</w:t>
      </w:r>
      <w:r>
        <w:rPr>
          <w:b/>
          <w:color w:val="171717"/>
          <w:spacing w:val="27"/>
          <w:sz w:val="24"/>
        </w:rPr>
        <w:t xml:space="preserve"> </w:t>
      </w:r>
      <w:r>
        <w:rPr>
          <w:b/>
          <w:color w:val="171717"/>
          <w:sz w:val="24"/>
        </w:rPr>
        <w:t>внеурочной</w:t>
      </w:r>
      <w:r>
        <w:rPr>
          <w:b/>
          <w:color w:val="171717"/>
          <w:spacing w:val="26"/>
          <w:sz w:val="24"/>
        </w:rPr>
        <w:t xml:space="preserve"> </w:t>
      </w:r>
      <w:r>
        <w:rPr>
          <w:b/>
          <w:color w:val="171717"/>
          <w:sz w:val="24"/>
        </w:rPr>
        <w:t>деятельности</w:t>
      </w:r>
      <w:r>
        <w:rPr>
          <w:b/>
          <w:color w:val="171717"/>
          <w:spacing w:val="26"/>
          <w:sz w:val="24"/>
        </w:rPr>
        <w:t xml:space="preserve"> </w:t>
      </w:r>
      <w:r>
        <w:rPr>
          <w:b/>
          <w:color w:val="171717"/>
          <w:sz w:val="24"/>
        </w:rPr>
        <w:t>и</w:t>
      </w:r>
      <w:r>
        <w:rPr>
          <w:b/>
          <w:color w:val="171717"/>
          <w:spacing w:val="26"/>
          <w:sz w:val="24"/>
        </w:rPr>
        <w:t xml:space="preserve"> </w:t>
      </w:r>
      <w:r>
        <w:rPr>
          <w:b/>
          <w:color w:val="171717"/>
          <w:sz w:val="24"/>
        </w:rPr>
        <w:t>их</w:t>
      </w:r>
      <w:r>
        <w:rPr>
          <w:b/>
          <w:color w:val="171717"/>
          <w:spacing w:val="27"/>
          <w:sz w:val="24"/>
        </w:rPr>
        <w:t xml:space="preserve"> </w:t>
      </w:r>
      <w:r>
        <w:rPr>
          <w:b/>
          <w:color w:val="171717"/>
          <w:sz w:val="24"/>
        </w:rPr>
        <w:t>содержательное</w:t>
      </w:r>
      <w:r>
        <w:rPr>
          <w:b/>
          <w:color w:val="171717"/>
          <w:spacing w:val="28"/>
          <w:sz w:val="24"/>
        </w:rPr>
        <w:t xml:space="preserve"> </w:t>
      </w:r>
      <w:r>
        <w:rPr>
          <w:b/>
          <w:color w:val="171717"/>
          <w:spacing w:val="-2"/>
          <w:sz w:val="24"/>
        </w:rPr>
        <w:t>напол-</w:t>
      </w:r>
    </w:p>
    <w:p w:rsidR="00AE3C4D" w:rsidRDefault="00AE3C4D">
      <w:pPr>
        <w:pStyle w:val="a3"/>
        <w:spacing w:before="7"/>
        <w:ind w:left="0" w:firstLine="0"/>
        <w:jc w:val="left"/>
        <w:rPr>
          <w:b/>
          <w:sz w:val="23"/>
        </w:rPr>
      </w:pPr>
    </w:p>
    <w:p w:rsidR="00AE3C4D" w:rsidRDefault="00E21DE7" w:rsidP="002A6084">
      <w:pPr>
        <w:pStyle w:val="a3"/>
        <w:ind w:left="39" w:firstLine="0"/>
        <w:jc w:val="left"/>
      </w:pPr>
      <w:r>
        <w:rPr>
          <w:color w:val="171717"/>
        </w:rPr>
        <w:t>Предлагаемые</w:t>
      </w:r>
      <w:r>
        <w:rPr>
          <w:color w:val="171717"/>
          <w:spacing w:val="13"/>
        </w:rPr>
        <w:t xml:space="preserve"> </w:t>
      </w:r>
      <w:r>
        <w:rPr>
          <w:color w:val="171717"/>
        </w:rPr>
        <w:t>направления</w:t>
      </w:r>
      <w:r>
        <w:rPr>
          <w:color w:val="171717"/>
          <w:spacing w:val="15"/>
        </w:rPr>
        <w:t xml:space="preserve"> </w:t>
      </w:r>
      <w:r>
        <w:rPr>
          <w:color w:val="171717"/>
        </w:rPr>
        <w:t>внеурочной</w:t>
      </w:r>
      <w:r>
        <w:rPr>
          <w:color w:val="171717"/>
          <w:spacing w:val="15"/>
        </w:rPr>
        <w:t xml:space="preserve"> </w:t>
      </w:r>
      <w:r>
        <w:rPr>
          <w:color w:val="171717"/>
        </w:rPr>
        <w:t>деятельности</w:t>
      </w:r>
      <w:r>
        <w:rPr>
          <w:color w:val="171717"/>
          <w:spacing w:val="17"/>
        </w:rPr>
        <w:t xml:space="preserve"> </w:t>
      </w:r>
      <w:r>
        <w:rPr>
          <w:color w:val="171717"/>
        </w:rPr>
        <w:t>являются</w:t>
      </w:r>
      <w:r>
        <w:rPr>
          <w:color w:val="171717"/>
          <w:spacing w:val="14"/>
        </w:rPr>
        <w:t xml:space="preserve"> </w:t>
      </w:r>
      <w:r>
        <w:rPr>
          <w:color w:val="171717"/>
        </w:rPr>
        <w:t>для</w:t>
      </w:r>
      <w:r>
        <w:rPr>
          <w:color w:val="171717"/>
          <w:spacing w:val="20"/>
        </w:rPr>
        <w:t xml:space="preserve"> </w:t>
      </w:r>
      <w:r>
        <w:rPr>
          <w:color w:val="171717"/>
        </w:rPr>
        <w:t>МБОУ</w:t>
      </w:r>
      <w:r>
        <w:rPr>
          <w:color w:val="171717"/>
          <w:spacing w:val="19"/>
        </w:rPr>
        <w:t xml:space="preserve"> </w:t>
      </w:r>
      <w:r>
        <w:rPr>
          <w:color w:val="171717"/>
        </w:rPr>
        <w:t>«</w:t>
      </w:r>
      <w:r w:rsidR="002A6084">
        <w:t>Новосуркинская ООШ</w:t>
      </w:r>
      <w:r>
        <w:rPr>
          <w:color w:val="171717"/>
        </w:rPr>
        <w:t>» общими ориентирами и не подлежат формальному копированию. При отборе направле- ний внеурочной деятельности МБОУ «</w:t>
      </w:r>
      <w:r w:rsidR="002A6084">
        <w:t>Новосуркинская ООШ</w:t>
      </w:r>
      <w:r>
        <w:rPr>
          <w:color w:val="171717"/>
        </w:rPr>
        <w:t>»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 ной деятельности и их организации могут привлекаться родители как законные участники образовательных отношений.</w:t>
      </w:r>
    </w:p>
    <w:p w:rsidR="00AE3C4D" w:rsidRDefault="00E21DE7">
      <w:pPr>
        <w:spacing w:before="1"/>
        <w:ind w:left="981"/>
        <w:jc w:val="both"/>
        <w:rPr>
          <w:i/>
          <w:sz w:val="24"/>
        </w:rPr>
      </w:pPr>
      <w:r>
        <w:rPr>
          <w:i/>
          <w:color w:val="171717"/>
          <w:sz w:val="24"/>
        </w:rPr>
        <w:t>Направления</w:t>
      </w:r>
      <w:r>
        <w:rPr>
          <w:i/>
          <w:color w:val="171717"/>
          <w:spacing w:val="-5"/>
          <w:sz w:val="24"/>
        </w:rPr>
        <w:t xml:space="preserve"> </w:t>
      </w:r>
      <w:r>
        <w:rPr>
          <w:i/>
          <w:color w:val="171717"/>
          <w:sz w:val="24"/>
        </w:rPr>
        <w:t>и</w:t>
      </w:r>
      <w:r>
        <w:rPr>
          <w:i/>
          <w:color w:val="171717"/>
          <w:spacing w:val="-2"/>
          <w:sz w:val="24"/>
        </w:rPr>
        <w:t xml:space="preserve"> </w:t>
      </w:r>
      <w:r>
        <w:rPr>
          <w:i/>
          <w:color w:val="171717"/>
          <w:sz w:val="24"/>
        </w:rPr>
        <w:t>цели</w:t>
      </w:r>
      <w:r>
        <w:rPr>
          <w:i/>
          <w:color w:val="171717"/>
          <w:spacing w:val="-3"/>
          <w:sz w:val="24"/>
        </w:rPr>
        <w:t xml:space="preserve"> </w:t>
      </w:r>
      <w:r>
        <w:rPr>
          <w:i/>
          <w:color w:val="171717"/>
          <w:sz w:val="24"/>
        </w:rPr>
        <w:t>внеурочной</w:t>
      </w:r>
      <w:r>
        <w:rPr>
          <w:i/>
          <w:color w:val="171717"/>
          <w:spacing w:val="-2"/>
          <w:sz w:val="24"/>
        </w:rPr>
        <w:t xml:space="preserve"> деятельности</w:t>
      </w:r>
    </w:p>
    <w:p w:rsidR="00AE3C4D" w:rsidRDefault="00E21DE7" w:rsidP="00AA7C8F">
      <w:pPr>
        <w:pStyle w:val="a4"/>
        <w:numPr>
          <w:ilvl w:val="1"/>
          <w:numId w:val="21"/>
        </w:numPr>
        <w:tabs>
          <w:tab w:val="left" w:pos="1121"/>
        </w:tabs>
        <w:ind w:right="1132" w:firstLine="708"/>
        <w:rPr>
          <w:sz w:val="24"/>
        </w:rPr>
      </w:pPr>
      <w:r>
        <w:rPr>
          <w:color w:val="171717"/>
          <w:sz w:val="24"/>
        </w:rPr>
        <w:t>Спортивно- 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AA7C8F">
      <w:pPr>
        <w:pStyle w:val="a4"/>
        <w:numPr>
          <w:ilvl w:val="1"/>
          <w:numId w:val="21"/>
        </w:numPr>
        <w:tabs>
          <w:tab w:val="left" w:pos="1121"/>
        </w:tabs>
        <w:spacing w:before="64"/>
        <w:ind w:right="1140" w:firstLine="708"/>
        <w:rPr>
          <w:sz w:val="24"/>
        </w:rPr>
      </w:pPr>
      <w:r>
        <w:rPr>
          <w:color w:val="171717"/>
          <w:sz w:val="24"/>
        </w:rPr>
        <w:lastRenderedPageBreak/>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AE3C4D" w:rsidRDefault="00E21DE7" w:rsidP="00AA7C8F">
      <w:pPr>
        <w:pStyle w:val="a4"/>
        <w:numPr>
          <w:ilvl w:val="1"/>
          <w:numId w:val="21"/>
        </w:numPr>
        <w:tabs>
          <w:tab w:val="left" w:pos="1121"/>
        </w:tabs>
        <w:ind w:right="1139" w:firstLine="708"/>
        <w:rPr>
          <w:sz w:val="24"/>
        </w:rPr>
      </w:pPr>
      <w:r>
        <w:rPr>
          <w:color w:val="171717"/>
          <w:sz w:val="24"/>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AE3C4D" w:rsidRDefault="00E21DE7" w:rsidP="00AA7C8F">
      <w:pPr>
        <w:pStyle w:val="a4"/>
        <w:numPr>
          <w:ilvl w:val="1"/>
          <w:numId w:val="21"/>
        </w:numPr>
        <w:tabs>
          <w:tab w:val="left" w:pos="1121"/>
        </w:tabs>
        <w:ind w:right="1130" w:firstLine="708"/>
        <w:rPr>
          <w:sz w:val="24"/>
        </w:rPr>
      </w:pPr>
      <w:r>
        <w:rPr>
          <w:color w:val="171717"/>
          <w:sz w:val="24"/>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 сти к импровизации, драматизации, выразительному чтению, а также становлению умений участвовать в театрализованной деятельности.</w:t>
      </w:r>
    </w:p>
    <w:p w:rsidR="00AE3C4D" w:rsidRDefault="00E21DE7" w:rsidP="00AA7C8F">
      <w:pPr>
        <w:pStyle w:val="a4"/>
        <w:numPr>
          <w:ilvl w:val="1"/>
          <w:numId w:val="21"/>
        </w:numPr>
        <w:tabs>
          <w:tab w:val="left" w:pos="1121"/>
        </w:tabs>
        <w:ind w:right="1128" w:firstLine="708"/>
        <w:rPr>
          <w:sz w:val="24"/>
        </w:rPr>
      </w:pPr>
      <w:r>
        <w:rPr>
          <w:color w:val="171717"/>
          <w:sz w:val="24"/>
        </w:rPr>
        <w:t xml:space="preserve">Информационная культура предполагает учебные курсы в рамках внеурочной дея- тельности, которые формируют представления младших школьников о разнообразных со- временных информационных средствах и навыки выполнения разных видов работ на компь- </w:t>
      </w:r>
      <w:r>
        <w:rPr>
          <w:color w:val="171717"/>
          <w:spacing w:val="-2"/>
          <w:sz w:val="24"/>
        </w:rPr>
        <w:t>ютере.</w:t>
      </w:r>
    </w:p>
    <w:p w:rsidR="00AE3C4D" w:rsidRDefault="00E21DE7" w:rsidP="00AA7C8F">
      <w:pPr>
        <w:pStyle w:val="a4"/>
        <w:numPr>
          <w:ilvl w:val="1"/>
          <w:numId w:val="21"/>
        </w:numPr>
        <w:tabs>
          <w:tab w:val="left" w:pos="1121"/>
        </w:tabs>
        <w:spacing w:before="1"/>
        <w:ind w:right="1130" w:firstLine="708"/>
        <w:rPr>
          <w:sz w:val="24"/>
        </w:rPr>
      </w:pPr>
      <w:r>
        <w:rPr>
          <w:color w:val="171717"/>
          <w:sz w:val="24"/>
        </w:rPr>
        <w:t>Интеллектуальные марафоны - система интеллектуальных соревновательных меро- приятий, которые призваны развивать общую культуру и эрудицию обучающегося, его по- знавательные интересу и способности к самообразованию.</w:t>
      </w:r>
    </w:p>
    <w:p w:rsidR="00AE3C4D" w:rsidRDefault="00E21DE7" w:rsidP="00AA7C8F">
      <w:pPr>
        <w:pStyle w:val="a4"/>
        <w:numPr>
          <w:ilvl w:val="1"/>
          <w:numId w:val="21"/>
        </w:numPr>
        <w:tabs>
          <w:tab w:val="left" w:pos="1126"/>
        </w:tabs>
        <w:ind w:right="1128" w:firstLine="708"/>
        <w:rPr>
          <w:sz w:val="24"/>
        </w:rPr>
      </w:pPr>
      <w:r>
        <w:rPr>
          <w:color w:val="171717"/>
          <w:sz w:val="24"/>
        </w:rPr>
        <w:t>«Учение с увлечением!» включает систему занятий в зоне ближайшего развития, ко- гда</w:t>
      </w:r>
      <w:r>
        <w:rPr>
          <w:color w:val="171717"/>
          <w:spacing w:val="-1"/>
          <w:sz w:val="24"/>
        </w:rPr>
        <w:t xml:space="preserve"> </w:t>
      </w:r>
      <w:r>
        <w:rPr>
          <w:color w:val="171717"/>
          <w:sz w:val="24"/>
        </w:rPr>
        <w:t>учитель</w:t>
      </w:r>
      <w:r>
        <w:rPr>
          <w:color w:val="171717"/>
          <w:spacing w:val="-2"/>
          <w:sz w:val="24"/>
        </w:rPr>
        <w:t xml:space="preserve"> </w:t>
      </w:r>
      <w:r>
        <w:rPr>
          <w:color w:val="171717"/>
          <w:sz w:val="24"/>
        </w:rPr>
        <w:t>непосредственно</w:t>
      </w:r>
      <w:r>
        <w:rPr>
          <w:color w:val="171717"/>
          <w:spacing w:val="-2"/>
          <w:sz w:val="24"/>
        </w:rPr>
        <w:t xml:space="preserve"> </w:t>
      </w:r>
      <w:r>
        <w:rPr>
          <w:color w:val="171717"/>
          <w:sz w:val="24"/>
        </w:rPr>
        <w:t>помогает</w:t>
      </w:r>
      <w:r>
        <w:rPr>
          <w:color w:val="171717"/>
          <w:spacing w:val="-2"/>
          <w:sz w:val="24"/>
        </w:rPr>
        <w:t xml:space="preserve"> </w:t>
      </w:r>
      <w:r>
        <w:rPr>
          <w:color w:val="171717"/>
          <w:sz w:val="24"/>
        </w:rPr>
        <w:t>обучающемуся</w:t>
      </w:r>
      <w:r>
        <w:rPr>
          <w:color w:val="171717"/>
          <w:spacing w:val="-2"/>
          <w:sz w:val="24"/>
        </w:rPr>
        <w:t xml:space="preserve"> </w:t>
      </w:r>
      <w:r>
        <w:rPr>
          <w:color w:val="171717"/>
          <w:sz w:val="24"/>
        </w:rPr>
        <w:t>преодолеть</w:t>
      </w:r>
      <w:r>
        <w:rPr>
          <w:color w:val="171717"/>
          <w:spacing w:val="-1"/>
          <w:sz w:val="24"/>
        </w:rPr>
        <w:t xml:space="preserve"> </w:t>
      </w:r>
      <w:r>
        <w:rPr>
          <w:color w:val="171717"/>
          <w:sz w:val="24"/>
        </w:rPr>
        <w:t>трудности,</w:t>
      </w:r>
      <w:r>
        <w:rPr>
          <w:color w:val="171717"/>
          <w:spacing w:val="-2"/>
          <w:sz w:val="24"/>
        </w:rPr>
        <w:t xml:space="preserve"> </w:t>
      </w:r>
      <w:r>
        <w:rPr>
          <w:color w:val="171717"/>
          <w:sz w:val="24"/>
        </w:rPr>
        <w:t>возникшие</w:t>
      </w:r>
      <w:r>
        <w:rPr>
          <w:color w:val="171717"/>
          <w:spacing w:val="-3"/>
          <w:sz w:val="24"/>
        </w:rPr>
        <w:t xml:space="preserve"> </w:t>
      </w:r>
      <w:r>
        <w:rPr>
          <w:color w:val="171717"/>
          <w:sz w:val="24"/>
        </w:rPr>
        <w:t>при изучении разных предметов.</w:t>
      </w:r>
    </w:p>
    <w:p w:rsidR="00AE3C4D" w:rsidRDefault="00E21DE7">
      <w:pPr>
        <w:ind w:left="272" w:right="1135" w:firstLine="708"/>
        <w:jc w:val="both"/>
        <w:rPr>
          <w:i/>
          <w:sz w:val="24"/>
        </w:rPr>
      </w:pPr>
      <w:r>
        <w:rPr>
          <w:i/>
          <w:color w:val="171717"/>
          <w:sz w:val="24"/>
        </w:rPr>
        <w:t xml:space="preserve">Выбор форм организации внеурочной деятельности подчиняется следующим требо- </w:t>
      </w:r>
      <w:r>
        <w:rPr>
          <w:i/>
          <w:color w:val="171717"/>
          <w:spacing w:val="-2"/>
          <w:sz w:val="24"/>
        </w:rPr>
        <w:t>ваниям:</w:t>
      </w:r>
    </w:p>
    <w:p w:rsidR="00AE3C4D" w:rsidRDefault="00E21DE7" w:rsidP="00AA7C8F">
      <w:pPr>
        <w:pStyle w:val="a4"/>
        <w:numPr>
          <w:ilvl w:val="1"/>
          <w:numId w:val="21"/>
        </w:numPr>
        <w:tabs>
          <w:tab w:val="left" w:pos="1121"/>
        </w:tabs>
        <w:ind w:right="1133" w:firstLine="708"/>
        <w:rPr>
          <w:sz w:val="24"/>
        </w:rPr>
      </w:pPr>
      <w:r>
        <w:rPr>
          <w:color w:val="171717"/>
          <w:sz w:val="24"/>
        </w:rPr>
        <w:t>целесообразность использования данной формы для решения поставленных задач конкретного направления;</w:t>
      </w:r>
    </w:p>
    <w:p w:rsidR="00AE3C4D" w:rsidRDefault="00E21DE7" w:rsidP="00AA7C8F">
      <w:pPr>
        <w:pStyle w:val="a4"/>
        <w:numPr>
          <w:ilvl w:val="1"/>
          <w:numId w:val="21"/>
        </w:numPr>
        <w:tabs>
          <w:tab w:val="left" w:pos="1121"/>
        </w:tabs>
        <w:ind w:right="1130" w:firstLine="708"/>
        <w:rPr>
          <w:sz w:val="24"/>
        </w:rPr>
      </w:pPr>
      <w:r>
        <w:rPr>
          <w:color w:val="171717"/>
          <w:sz w:val="24"/>
        </w:rPr>
        <w:t>преобладание практико-ориентированных форм, обеспечивающих непосредственное активное участие обучающегося в практической деятельности, в т.ч. совместной (парной, групповой, коллективной);</w:t>
      </w:r>
    </w:p>
    <w:p w:rsidR="00AE3C4D" w:rsidRDefault="00E21DE7" w:rsidP="00AA7C8F">
      <w:pPr>
        <w:pStyle w:val="a4"/>
        <w:numPr>
          <w:ilvl w:val="1"/>
          <w:numId w:val="21"/>
        </w:numPr>
        <w:tabs>
          <w:tab w:val="left" w:pos="1123"/>
        </w:tabs>
        <w:spacing w:before="1"/>
        <w:ind w:right="1138" w:firstLine="708"/>
        <w:rPr>
          <w:sz w:val="24"/>
        </w:rPr>
      </w:pPr>
      <w:r>
        <w:rPr>
          <w:color w:val="171717"/>
          <w:sz w:val="24"/>
        </w:rPr>
        <w:t>учет специфики коммуникативной деятельности, которая сопровождает то или иное направление внеучебной деятельности;</w:t>
      </w:r>
    </w:p>
    <w:p w:rsidR="00AE3C4D" w:rsidRDefault="00E21DE7" w:rsidP="00AA7C8F">
      <w:pPr>
        <w:pStyle w:val="a4"/>
        <w:numPr>
          <w:ilvl w:val="1"/>
          <w:numId w:val="21"/>
        </w:numPr>
        <w:tabs>
          <w:tab w:val="left" w:pos="1121"/>
        </w:tabs>
        <w:ind w:left="981" w:right="1132" w:firstLine="0"/>
        <w:rPr>
          <w:sz w:val="24"/>
        </w:rPr>
      </w:pPr>
      <w:r>
        <w:rPr>
          <w:color w:val="171717"/>
          <w:sz w:val="24"/>
        </w:rPr>
        <w:t>использование форм организации, предполагающих использование средств ИКТ. Возможными</w:t>
      </w:r>
      <w:r>
        <w:rPr>
          <w:color w:val="171717"/>
          <w:spacing w:val="41"/>
          <w:sz w:val="24"/>
        </w:rPr>
        <w:t xml:space="preserve"> </w:t>
      </w:r>
      <w:r>
        <w:rPr>
          <w:color w:val="171717"/>
          <w:sz w:val="24"/>
        </w:rPr>
        <w:t>формами</w:t>
      </w:r>
      <w:r>
        <w:rPr>
          <w:color w:val="171717"/>
          <w:spacing w:val="42"/>
          <w:sz w:val="24"/>
        </w:rPr>
        <w:t xml:space="preserve"> </w:t>
      </w:r>
      <w:r>
        <w:rPr>
          <w:color w:val="171717"/>
          <w:sz w:val="24"/>
        </w:rPr>
        <w:t>организации</w:t>
      </w:r>
      <w:r>
        <w:rPr>
          <w:color w:val="171717"/>
          <w:spacing w:val="41"/>
          <w:sz w:val="24"/>
        </w:rPr>
        <w:t xml:space="preserve"> </w:t>
      </w:r>
      <w:r>
        <w:rPr>
          <w:color w:val="171717"/>
          <w:sz w:val="24"/>
        </w:rPr>
        <w:t>внеурочной</w:t>
      </w:r>
      <w:r>
        <w:rPr>
          <w:color w:val="171717"/>
          <w:spacing w:val="42"/>
          <w:sz w:val="24"/>
        </w:rPr>
        <w:t xml:space="preserve"> </w:t>
      </w:r>
      <w:r>
        <w:rPr>
          <w:color w:val="171717"/>
          <w:sz w:val="24"/>
        </w:rPr>
        <w:t>деятельности</w:t>
      </w:r>
      <w:r>
        <w:rPr>
          <w:color w:val="171717"/>
          <w:spacing w:val="42"/>
          <w:sz w:val="24"/>
        </w:rPr>
        <w:t xml:space="preserve"> </w:t>
      </w:r>
      <w:r>
        <w:rPr>
          <w:color w:val="171717"/>
          <w:sz w:val="24"/>
        </w:rPr>
        <w:t>могут</w:t>
      </w:r>
      <w:r>
        <w:rPr>
          <w:color w:val="171717"/>
          <w:spacing w:val="43"/>
          <w:sz w:val="24"/>
        </w:rPr>
        <w:t xml:space="preserve"> </w:t>
      </w:r>
      <w:r>
        <w:rPr>
          <w:color w:val="171717"/>
          <w:sz w:val="24"/>
        </w:rPr>
        <w:t>быть</w:t>
      </w:r>
      <w:r>
        <w:rPr>
          <w:color w:val="171717"/>
          <w:spacing w:val="42"/>
          <w:sz w:val="24"/>
        </w:rPr>
        <w:t xml:space="preserve"> </w:t>
      </w:r>
      <w:r>
        <w:rPr>
          <w:color w:val="171717"/>
          <w:spacing w:val="-2"/>
          <w:sz w:val="24"/>
        </w:rPr>
        <w:t>следую-</w:t>
      </w:r>
    </w:p>
    <w:p w:rsidR="00AE3C4D" w:rsidRDefault="00E21DE7">
      <w:pPr>
        <w:pStyle w:val="a3"/>
        <w:ind w:right="1125" w:firstLine="0"/>
      </w:pPr>
      <w:r>
        <w:rPr>
          <w:color w:val="171717"/>
        </w:rPr>
        <w:t>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 исследования; общественно полезные практики и др.</w:t>
      </w:r>
    </w:p>
    <w:p w:rsidR="00AE3C4D" w:rsidRDefault="00E21DE7">
      <w:pPr>
        <w:pStyle w:val="a3"/>
        <w:ind w:right="1129"/>
      </w:pPr>
      <w:r>
        <w:rPr>
          <w:color w:val="171717"/>
        </w:rPr>
        <w:t>К участию во внеурочной деятельности могут привлекаться организации и учрежде- ния дополнительного образования, культуры и спорта. В этом случае внеурочная деятель- ность может проходить не только в помещении образовательной организации, но и на терри- тории другого учреждения (организации), участвующего во внеурочной деятельности. Это может быть, например, спортивный комплекс, музей, театр и др.</w:t>
      </w:r>
    </w:p>
    <w:p w:rsidR="00AE3C4D" w:rsidRDefault="00E21DE7">
      <w:pPr>
        <w:pStyle w:val="a3"/>
        <w:spacing w:before="1"/>
        <w:ind w:right="1133"/>
      </w:pPr>
      <w:r>
        <w:rPr>
          <w:color w:val="171717"/>
        </w:rPr>
        <w:t>При организации внеурочной деятельности непосредственно в МБОУ «ООШ № 1» в этой работе могут принимать участие все педагогические работники данной организации (учителя- предметники, педагог-библиотекарь и др.).</w:t>
      </w:r>
    </w:p>
    <w:p w:rsidR="00AE3C4D" w:rsidRDefault="00E21DE7">
      <w:pPr>
        <w:pStyle w:val="a3"/>
        <w:ind w:right="1128"/>
      </w:pPr>
      <w:r>
        <w:rPr>
          <w:color w:val="171717"/>
        </w:rPr>
        <w:t xml:space="preserve">Внеурочная деятельность тесно связана с дополнительным образованием детей в ча- сти создания условий для развития творческих интересов детей, включения их в художе- ственную, техническую, спортивную и другую деятельность. Объединение усилий внеуроч- ной деятельности и дополнительного образования строится на использовании единых форм </w:t>
      </w:r>
      <w:r>
        <w:rPr>
          <w:color w:val="171717"/>
          <w:spacing w:val="-2"/>
        </w:rPr>
        <w:t>организации.</w:t>
      </w:r>
    </w:p>
    <w:p w:rsidR="00AE3C4D" w:rsidRDefault="00E21DE7">
      <w:pPr>
        <w:pStyle w:val="a3"/>
        <w:ind w:right="1129"/>
      </w:pPr>
      <w:r>
        <w:rPr>
          <w:color w:val="171717"/>
        </w:rPr>
        <w:t>Координирующую роль в организации внеурочной деятельности выполняет, как пра- вило, основной учитель, заместитель директора по учебной работе.</w:t>
      </w:r>
    </w:p>
    <w:p w:rsidR="00AE3C4D" w:rsidRDefault="00AE3C4D">
      <w:pPr>
        <w:pStyle w:val="a3"/>
        <w:spacing w:before="5"/>
        <w:ind w:left="0" w:firstLine="0"/>
        <w:jc w:val="left"/>
      </w:pPr>
    </w:p>
    <w:p w:rsidR="00AE3C4D" w:rsidRDefault="00E21DE7" w:rsidP="00AA7C8F">
      <w:pPr>
        <w:pStyle w:val="2"/>
        <w:numPr>
          <w:ilvl w:val="2"/>
          <w:numId w:val="19"/>
        </w:numPr>
        <w:tabs>
          <w:tab w:val="left" w:pos="1582"/>
        </w:tabs>
        <w:spacing w:line="240" w:lineRule="auto"/>
        <w:ind w:hanging="601"/>
        <w:jc w:val="both"/>
      </w:pPr>
      <w:r>
        <w:rPr>
          <w:color w:val="171717"/>
        </w:rPr>
        <w:t>Основные</w:t>
      </w:r>
      <w:r>
        <w:rPr>
          <w:color w:val="171717"/>
          <w:spacing w:val="-6"/>
        </w:rPr>
        <w:t xml:space="preserve"> </w:t>
      </w:r>
      <w:r>
        <w:rPr>
          <w:color w:val="171717"/>
        </w:rPr>
        <w:t>направления</w:t>
      </w:r>
      <w:r>
        <w:rPr>
          <w:color w:val="171717"/>
          <w:spacing w:val="-2"/>
        </w:rPr>
        <w:t xml:space="preserve"> </w:t>
      </w:r>
      <w:r>
        <w:rPr>
          <w:color w:val="171717"/>
        </w:rPr>
        <w:t>внеурочной</w:t>
      </w:r>
      <w:r>
        <w:rPr>
          <w:color w:val="171717"/>
          <w:spacing w:val="-2"/>
        </w:rPr>
        <w:t xml:space="preserve"> деятельности</w:t>
      </w:r>
    </w:p>
    <w:p w:rsidR="00AE3C4D" w:rsidRDefault="00AE3C4D">
      <w:pPr>
        <w:pStyle w:val="a3"/>
        <w:ind w:left="0" w:firstLine="0"/>
        <w:jc w:val="left"/>
        <w:rPr>
          <w:b/>
        </w:rPr>
      </w:pPr>
    </w:p>
    <w:p w:rsidR="00AE3C4D" w:rsidRDefault="00E21DE7" w:rsidP="00AA7C8F">
      <w:pPr>
        <w:pStyle w:val="3"/>
        <w:numPr>
          <w:ilvl w:val="0"/>
          <w:numId w:val="18"/>
        </w:numPr>
        <w:tabs>
          <w:tab w:val="left" w:pos="1222"/>
        </w:tabs>
        <w:spacing w:before="0"/>
        <w:ind w:hanging="241"/>
        <w:jc w:val="both"/>
      </w:pPr>
      <w:r>
        <w:rPr>
          <w:color w:val="171717"/>
        </w:rPr>
        <w:t>Спортивно-</w:t>
      </w:r>
      <w:r>
        <w:rPr>
          <w:color w:val="171717"/>
          <w:spacing w:val="-5"/>
        </w:rPr>
        <w:t xml:space="preserve"> </w:t>
      </w:r>
      <w:r>
        <w:rPr>
          <w:color w:val="171717"/>
        </w:rPr>
        <w:t>оздоровительная</w:t>
      </w:r>
      <w:r>
        <w:rPr>
          <w:color w:val="171717"/>
          <w:spacing w:val="-4"/>
        </w:rPr>
        <w:t xml:space="preserve"> </w:t>
      </w:r>
      <w:r>
        <w:rPr>
          <w:color w:val="171717"/>
          <w:spacing w:val="-2"/>
        </w:rPr>
        <w:t>деятельность</w:t>
      </w:r>
    </w:p>
    <w:p w:rsidR="00AE3C4D" w:rsidRDefault="00E21DE7" w:rsidP="00AA7C8F">
      <w:pPr>
        <w:pStyle w:val="a4"/>
        <w:numPr>
          <w:ilvl w:val="1"/>
          <w:numId w:val="18"/>
        </w:numPr>
        <w:tabs>
          <w:tab w:val="left" w:pos="1406"/>
        </w:tabs>
        <w:spacing w:line="274" w:lineRule="exact"/>
        <w:jc w:val="both"/>
        <w:rPr>
          <w:color w:val="171717"/>
          <w:sz w:val="24"/>
        </w:rPr>
      </w:pPr>
      <w:r>
        <w:rPr>
          <w:color w:val="171717"/>
          <w:sz w:val="24"/>
        </w:rPr>
        <w:t>«Основы</w:t>
      </w:r>
      <w:r>
        <w:rPr>
          <w:color w:val="171717"/>
          <w:spacing w:val="-9"/>
          <w:sz w:val="24"/>
        </w:rPr>
        <w:t xml:space="preserve"> </w:t>
      </w:r>
      <w:r>
        <w:rPr>
          <w:color w:val="171717"/>
          <w:spacing w:val="-2"/>
          <w:sz w:val="24"/>
        </w:rPr>
        <w:t>самопознания»</w:t>
      </w:r>
    </w:p>
    <w:p w:rsidR="00AE3C4D" w:rsidRDefault="00AE3C4D">
      <w:pPr>
        <w:spacing w:line="274" w:lineRule="exact"/>
        <w:jc w:val="both"/>
        <w:rPr>
          <w:sz w:val="24"/>
        </w:rPr>
        <w:sectPr w:rsidR="00AE3C4D">
          <w:pgSz w:w="11910" w:h="16850"/>
          <w:pgMar w:top="1060" w:right="0" w:bottom="440" w:left="860" w:header="0" w:footer="256" w:gutter="0"/>
          <w:cols w:space="720"/>
        </w:sectPr>
      </w:pPr>
    </w:p>
    <w:p w:rsidR="00AE3C4D" w:rsidRDefault="00E21DE7">
      <w:pPr>
        <w:spacing w:before="64"/>
        <w:ind w:left="981"/>
        <w:rPr>
          <w:sz w:val="24"/>
        </w:rPr>
      </w:pPr>
      <w:r>
        <w:rPr>
          <w:i/>
          <w:color w:val="171717"/>
          <w:sz w:val="24"/>
        </w:rPr>
        <w:lastRenderedPageBreak/>
        <w:t>Форма</w:t>
      </w:r>
      <w:r>
        <w:rPr>
          <w:i/>
          <w:color w:val="171717"/>
          <w:spacing w:val="-2"/>
          <w:sz w:val="24"/>
        </w:rPr>
        <w:t xml:space="preserve"> </w:t>
      </w:r>
      <w:r>
        <w:rPr>
          <w:i/>
          <w:color w:val="171717"/>
          <w:sz w:val="24"/>
        </w:rPr>
        <w:t>организации:</w:t>
      </w:r>
      <w:r>
        <w:rPr>
          <w:i/>
          <w:color w:val="171717"/>
          <w:spacing w:val="-3"/>
          <w:sz w:val="24"/>
        </w:rPr>
        <w:t xml:space="preserve"> </w:t>
      </w:r>
      <w:r>
        <w:rPr>
          <w:color w:val="171717"/>
          <w:sz w:val="24"/>
        </w:rPr>
        <w:t>факультатив;</w:t>
      </w:r>
      <w:r>
        <w:rPr>
          <w:color w:val="171717"/>
          <w:spacing w:val="-3"/>
          <w:sz w:val="24"/>
        </w:rPr>
        <w:t xml:space="preserve"> </w:t>
      </w:r>
      <w:r>
        <w:rPr>
          <w:color w:val="171717"/>
          <w:sz w:val="24"/>
        </w:rPr>
        <w:t>лаборатория</w:t>
      </w:r>
      <w:r>
        <w:rPr>
          <w:color w:val="171717"/>
          <w:spacing w:val="-1"/>
          <w:sz w:val="24"/>
        </w:rPr>
        <w:t xml:space="preserve"> </w:t>
      </w:r>
      <w:r>
        <w:rPr>
          <w:color w:val="171717"/>
          <w:spacing w:val="-2"/>
          <w:sz w:val="24"/>
        </w:rPr>
        <w:t>здоровья.</w:t>
      </w:r>
    </w:p>
    <w:p w:rsidR="00AE3C4D" w:rsidRDefault="00E21DE7" w:rsidP="00AA7C8F">
      <w:pPr>
        <w:pStyle w:val="a4"/>
        <w:numPr>
          <w:ilvl w:val="1"/>
          <w:numId w:val="18"/>
        </w:numPr>
        <w:tabs>
          <w:tab w:val="left" w:pos="1406"/>
        </w:tabs>
        <w:rPr>
          <w:color w:val="171717"/>
          <w:sz w:val="24"/>
        </w:rPr>
      </w:pPr>
      <w:r>
        <w:rPr>
          <w:color w:val="171717"/>
          <w:sz w:val="24"/>
        </w:rPr>
        <w:t>«Движение</w:t>
      </w:r>
      <w:r>
        <w:rPr>
          <w:color w:val="171717"/>
          <w:spacing w:val="-7"/>
          <w:sz w:val="24"/>
        </w:rPr>
        <w:t xml:space="preserve"> </w:t>
      </w:r>
      <w:r>
        <w:rPr>
          <w:color w:val="171717"/>
          <w:sz w:val="24"/>
        </w:rPr>
        <w:t>есть</w:t>
      </w:r>
      <w:r>
        <w:rPr>
          <w:color w:val="171717"/>
          <w:spacing w:val="-5"/>
          <w:sz w:val="24"/>
        </w:rPr>
        <w:t xml:space="preserve"> </w:t>
      </w:r>
      <w:r>
        <w:rPr>
          <w:color w:val="171717"/>
          <w:spacing w:val="-2"/>
          <w:sz w:val="24"/>
        </w:rPr>
        <w:t>жизнь!»</w:t>
      </w:r>
    </w:p>
    <w:p w:rsidR="00AE3C4D" w:rsidRDefault="00E21DE7">
      <w:pPr>
        <w:pStyle w:val="a3"/>
        <w:ind w:right="723"/>
        <w:jc w:val="left"/>
      </w:pPr>
      <w:r>
        <w:rPr>
          <w:i/>
          <w:color w:val="171717"/>
        </w:rPr>
        <w:t xml:space="preserve">Цель: </w:t>
      </w:r>
      <w:r>
        <w:rPr>
          <w:color w:val="171717"/>
        </w:rPr>
        <w:t>формирование представлений учащихся о здоровом образе жизни, развитие фи- зической активности и двигательных навыков.</w:t>
      </w:r>
    </w:p>
    <w:p w:rsidR="00AE3C4D" w:rsidRDefault="00E21DE7">
      <w:pPr>
        <w:ind w:left="981"/>
        <w:rPr>
          <w:sz w:val="24"/>
        </w:rPr>
      </w:pPr>
      <w:r>
        <w:rPr>
          <w:i/>
          <w:color w:val="171717"/>
          <w:sz w:val="24"/>
        </w:rPr>
        <w:t>Форма</w:t>
      </w:r>
      <w:r>
        <w:rPr>
          <w:i/>
          <w:color w:val="171717"/>
          <w:spacing w:val="-5"/>
          <w:sz w:val="24"/>
        </w:rPr>
        <w:t xml:space="preserve"> </w:t>
      </w:r>
      <w:r>
        <w:rPr>
          <w:i/>
          <w:color w:val="171717"/>
          <w:sz w:val="24"/>
        </w:rPr>
        <w:t>организации:</w:t>
      </w:r>
      <w:r>
        <w:rPr>
          <w:i/>
          <w:color w:val="171717"/>
          <w:spacing w:val="-3"/>
          <w:sz w:val="24"/>
        </w:rPr>
        <w:t xml:space="preserve"> </w:t>
      </w:r>
      <w:r>
        <w:rPr>
          <w:color w:val="171717"/>
          <w:sz w:val="24"/>
        </w:rPr>
        <w:t>спортивная</w:t>
      </w:r>
      <w:r>
        <w:rPr>
          <w:color w:val="171717"/>
          <w:spacing w:val="-3"/>
          <w:sz w:val="24"/>
        </w:rPr>
        <w:t xml:space="preserve"> </w:t>
      </w:r>
      <w:r>
        <w:rPr>
          <w:color w:val="171717"/>
          <w:sz w:val="24"/>
        </w:rPr>
        <w:t>студия:</w:t>
      </w:r>
      <w:r>
        <w:rPr>
          <w:color w:val="171717"/>
          <w:spacing w:val="4"/>
          <w:sz w:val="24"/>
        </w:rPr>
        <w:t xml:space="preserve"> </w:t>
      </w:r>
      <w:r>
        <w:rPr>
          <w:color w:val="171717"/>
          <w:sz w:val="24"/>
        </w:rPr>
        <w:t>учебный</w:t>
      </w:r>
      <w:r>
        <w:rPr>
          <w:color w:val="171717"/>
          <w:spacing w:val="-3"/>
          <w:sz w:val="24"/>
        </w:rPr>
        <w:t xml:space="preserve"> </w:t>
      </w:r>
      <w:r>
        <w:rPr>
          <w:color w:val="171717"/>
          <w:sz w:val="24"/>
        </w:rPr>
        <w:t>курс</w:t>
      </w:r>
      <w:r>
        <w:rPr>
          <w:color w:val="171717"/>
          <w:spacing w:val="-3"/>
          <w:sz w:val="24"/>
        </w:rPr>
        <w:t xml:space="preserve"> </w:t>
      </w:r>
      <w:r>
        <w:rPr>
          <w:color w:val="171717"/>
          <w:sz w:val="24"/>
        </w:rPr>
        <w:t>физической</w:t>
      </w:r>
      <w:r>
        <w:rPr>
          <w:color w:val="171717"/>
          <w:spacing w:val="-2"/>
          <w:sz w:val="24"/>
        </w:rPr>
        <w:t xml:space="preserve"> культуры.</w:t>
      </w:r>
    </w:p>
    <w:p w:rsidR="00AE3C4D" w:rsidRDefault="00E21DE7" w:rsidP="00AA7C8F">
      <w:pPr>
        <w:pStyle w:val="3"/>
        <w:numPr>
          <w:ilvl w:val="0"/>
          <w:numId w:val="18"/>
        </w:numPr>
        <w:tabs>
          <w:tab w:val="left" w:pos="1222"/>
        </w:tabs>
        <w:ind w:hanging="241"/>
      </w:pPr>
      <w:r>
        <w:rPr>
          <w:color w:val="171717"/>
        </w:rPr>
        <w:t>Проектно-исследовательская</w:t>
      </w:r>
      <w:r>
        <w:rPr>
          <w:color w:val="171717"/>
          <w:spacing w:val="-7"/>
        </w:rPr>
        <w:t xml:space="preserve"> </w:t>
      </w:r>
      <w:r>
        <w:rPr>
          <w:color w:val="171717"/>
        </w:rPr>
        <w:t>деятельность.</w:t>
      </w:r>
      <w:r>
        <w:rPr>
          <w:color w:val="171717"/>
          <w:spacing w:val="-4"/>
        </w:rPr>
        <w:t xml:space="preserve"> </w:t>
      </w:r>
      <w:r>
        <w:rPr>
          <w:color w:val="171717"/>
        </w:rPr>
        <w:t>Возможные</w:t>
      </w:r>
      <w:r>
        <w:rPr>
          <w:color w:val="171717"/>
          <w:spacing w:val="-4"/>
        </w:rPr>
        <w:t xml:space="preserve"> </w:t>
      </w:r>
      <w:r>
        <w:rPr>
          <w:color w:val="171717"/>
        </w:rPr>
        <w:t>темы</w:t>
      </w:r>
      <w:r>
        <w:rPr>
          <w:color w:val="171717"/>
          <w:spacing w:val="-6"/>
        </w:rPr>
        <w:t xml:space="preserve"> </w:t>
      </w:r>
      <w:r>
        <w:rPr>
          <w:color w:val="171717"/>
          <w:spacing w:val="-2"/>
        </w:rPr>
        <w:t>проектов:</w:t>
      </w:r>
    </w:p>
    <w:p w:rsidR="00AE3C4D" w:rsidRDefault="00E21DE7" w:rsidP="00AA7C8F">
      <w:pPr>
        <w:pStyle w:val="a4"/>
        <w:numPr>
          <w:ilvl w:val="1"/>
          <w:numId w:val="18"/>
        </w:numPr>
        <w:tabs>
          <w:tab w:val="left" w:pos="1406"/>
        </w:tabs>
        <w:spacing w:line="274" w:lineRule="exact"/>
        <w:rPr>
          <w:color w:val="171717"/>
          <w:sz w:val="24"/>
        </w:rPr>
      </w:pPr>
      <w:r>
        <w:rPr>
          <w:color w:val="171717"/>
          <w:sz w:val="24"/>
        </w:rPr>
        <w:t>«Великие</w:t>
      </w:r>
      <w:r>
        <w:rPr>
          <w:color w:val="171717"/>
          <w:spacing w:val="-4"/>
          <w:sz w:val="24"/>
        </w:rPr>
        <w:t xml:space="preserve"> </w:t>
      </w:r>
      <w:r>
        <w:rPr>
          <w:color w:val="171717"/>
          <w:sz w:val="24"/>
        </w:rPr>
        <w:t>математики</w:t>
      </w:r>
      <w:r>
        <w:rPr>
          <w:color w:val="171717"/>
          <w:spacing w:val="-2"/>
          <w:sz w:val="24"/>
        </w:rPr>
        <w:t xml:space="preserve"> </w:t>
      </w:r>
      <w:r>
        <w:rPr>
          <w:color w:val="171717"/>
          <w:sz w:val="24"/>
        </w:rPr>
        <w:t>и</w:t>
      </w:r>
      <w:r>
        <w:rPr>
          <w:color w:val="171717"/>
          <w:spacing w:val="-5"/>
          <w:sz w:val="24"/>
        </w:rPr>
        <w:t xml:space="preserve"> </w:t>
      </w:r>
      <w:r>
        <w:rPr>
          <w:color w:val="171717"/>
          <w:sz w:val="24"/>
        </w:rPr>
        <w:t xml:space="preserve">их </w:t>
      </w:r>
      <w:r>
        <w:rPr>
          <w:color w:val="171717"/>
          <w:spacing w:val="-2"/>
          <w:sz w:val="24"/>
        </w:rPr>
        <w:t>открытия»</w:t>
      </w:r>
    </w:p>
    <w:p w:rsidR="00AE3C4D" w:rsidRDefault="00E21DE7" w:rsidP="00AA7C8F">
      <w:pPr>
        <w:pStyle w:val="a4"/>
        <w:numPr>
          <w:ilvl w:val="1"/>
          <w:numId w:val="18"/>
        </w:numPr>
        <w:tabs>
          <w:tab w:val="left" w:pos="1406"/>
        </w:tabs>
        <w:rPr>
          <w:color w:val="171717"/>
          <w:sz w:val="24"/>
        </w:rPr>
      </w:pPr>
      <w:r>
        <w:rPr>
          <w:color w:val="171717"/>
          <w:sz w:val="24"/>
        </w:rPr>
        <w:t>«История</w:t>
      </w:r>
      <w:r>
        <w:rPr>
          <w:color w:val="171717"/>
          <w:spacing w:val="-6"/>
          <w:sz w:val="24"/>
        </w:rPr>
        <w:t xml:space="preserve"> </w:t>
      </w:r>
      <w:r>
        <w:rPr>
          <w:color w:val="171717"/>
          <w:sz w:val="24"/>
        </w:rPr>
        <w:t>родного</w:t>
      </w:r>
      <w:r>
        <w:rPr>
          <w:color w:val="171717"/>
          <w:spacing w:val="-5"/>
          <w:sz w:val="24"/>
        </w:rPr>
        <w:t xml:space="preserve"> </w:t>
      </w:r>
      <w:r>
        <w:rPr>
          <w:color w:val="171717"/>
          <w:spacing w:val="-4"/>
          <w:sz w:val="24"/>
        </w:rPr>
        <w:t>края»</w:t>
      </w:r>
    </w:p>
    <w:p w:rsidR="00AE3C4D" w:rsidRDefault="00E21DE7">
      <w:pPr>
        <w:pStyle w:val="a3"/>
        <w:ind w:right="1133"/>
      </w:pPr>
      <w:r>
        <w:rPr>
          <w:i/>
          <w:color w:val="171717"/>
        </w:rPr>
        <w:t xml:space="preserve">Цель: </w:t>
      </w:r>
      <w:r>
        <w:rPr>
          <w:color w:val="171717"/>
        </w:rPr>
        <w:t xml:space="preserve">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 реса к истории, культуре родного края; воспитание чувства патриотизма, любви к «малой </w:t>
      </w:r>
      <w:r>
        <w:rPr>
          <w:color w:val="171717"/>
          <w:spacing w:val="-2"/>
        </w:rPr>
        <w:t>Родине».</w:t>
      </w:r>
    </w:p>
    <w:p w:rsidR="00AE3C4D" w:rsidRDefault="00E21DE7">
      <w:pPr>
        <w:pStyle w:val="a3"/>
        <w:spacing w:before="1"/>
        <w:ind w:right="1135"/>
      </w:pPr>
      <w:r>
        <w:rPr>
          <w:i/>
          <w:color w:val="171717"/>
        </w:rPr>
        <w:t>Форма организации</w:t>
      </w:r>
      <w:r>
        <w:rPr>
          <w:color w:val="171717"/>
        </w:rPr>
        <w:t>: факультативный курс краеведения; творческие проекты «Досто- примечательности родного края».</w:t>
      </w:r>
    </w:p>
    <w:p w:rsidR="00AE3C4D" w:rsidRDefault="00E21DE7" w:rsidP="00AA7C8F">
      <w:pPr>
        <w:pStyle w:val="a4"/>
        <w:numPr>
          <w:ilvl w:val="1"/>
          <w:numId w:val="18"/>
        </w:numPr>
        <w:tabs>
          <w:tab w:val="left" w:pos="1402"/>
        </w:tabs>
        <w:ind w:left="1401" w:hanging="421"/>
        <w:jc w:val="both"/>
        <w:rPr>
          <w:i/>
          <w:color w:val="171717"/>
          <w:sz w:val="24"/>
        </w:rPr>
      </w:pPr>
      <w:r>
        <w:rPr>
          <w:i/>
          <w:color w:val="171717"/>
          <w:sz w:val="24"/>
        </w:rPr>
        <w:t>«История</w:t>
      </w:r>
      <w:r>
        <w:rPr>
          <w:i/>
          <w:color w:val="171717"/>
          <w:spacing w:val="-6"/>
          <w:sz w:val="24"/>
        </w:rPr>
        <w:t xml:space="preserve"> </w:t>
      </w:r>
      <w:r>
        <w:rPr>
          <w:i/>
          <w:color w:val="171717"/>
          <w:sz w:val="24"/>
        </w:rPr>
        <w:t>письменности</w:t>
      </w:r>
      <w:r>
        <w:rPr>
          <w:i/>
          <w:color w:val="171717"/>
          <w:spacing w:val="-3"/>
          <w:sz w:val="24"/>
        </w:rPr>
        <w:t xml:space="preserve"> </w:t>
      </w:r>
      <w:r>
        <w:rPr>
          <w:i/>
          <w:color w:val="171717"/>
          <w:sz w:val="24"/>
        </w:rPr>
        <w:t>в</w:t>
      </w:r>
      <w:r>
        <w:rPr>
          <w:i/>
          <w:color w:val="171717"/>
          <w:spacing w:val="-4"/>
          <w:sz w:val="24"/>
        </w:rPr>
        <w:t xml:space="preserve"> </w:t>
      </w:r>
      <w:r>
        <w:rPr>
          <w:i/>
          <w:color w:val="171717"/>
          <w:sz w:val="24"/>
        </w:rPr>
        <w:t>России:</w:t>
      </w:r>
      <w:r>
        <w:rPr>
          <w:i/>
          <w:color w:val="171717"/>
          <w:spacing w:val="-2"/>
          <w:sz w:val="24"/>
        </w:rPr>
        <w:t xml:space="preserve"> </w:t>
      </w:r>
      <w:r>
        <w:rPr>
          <w:i/>
          <w:color w:val="171717"/>
          <w:sz w:val="24"/>
        </w:rPr>
        <w:t>от</w:t>
      </w:r>
      <w:r>
        <w:rPr>
          <w:i/>
          <w:color w:val="171717"/>
          <w:spacing w:val="-3"/>
          <w:sz w:val="24"/>
        </w:rPr>
        <w:t xml:space="preserve"> </w:t>
      </w:r>
      <w:r>
        <w:rPr>
          <w:i/>
          <w:color w:val="171717"/>
          <w:sz w:val="24"/>
        </w:rPr>
        <w:t>Древней</w:t>
      </w:r>
      <w:r>
        <w:rPr>
          <w:i/>
          <w:color w:val="171717"/>
          <w:spacing w:val="-2"/>
          <w:sz w:val="24"/>
        </w:rPr>
        <w:t xml:space="preserve"> </w:t>
      </w:r>
      <w:r>
        <w:rPr>
          <w:i/>
          <w:color w:val="171717"/>
          <w:sz w:val="24"/>
        </w:rPr>
        <w:t>Руси</w:t>
      </w:r>
      <w:r>
        <w:rPr>
          <w:i/>
          <w:color w:val="171717"/>
          <w:spacing w:val="-2"/>
          <w:sz w:val="24"/>
        </w:rPr>
        <w:t xml:space="preserve"> </w:t>
      </w:r>
      <w:r>
        <w:rPr>
          <w:i/>
          <w:color w:val="171717"/>
          <w:sz w:val="24"/>
        </w:rPr>
        <w:t>до</w:t>
      </w:r>
      <w:r>
        <w:rPr>
          <w:i/>
          <w:color w:val="171717"/>
          <w:spacing w:val="-2"/>
          <w:sz w:val="24"/>
        </w:rPr>
        <w:t xml:space="preserve"> современности»</w:t>
      </w:r>
    </w:p>
    <w:p w:rsidR="00AE3C4D" w:rsidRDefault="00E21DE7">
      <w:pPr>
        <w:pStyle w:val="a3"/>
        <w:ind w:right="1129"/>
      </w:pPr>
      <w:r>
        <w:rPr>
          <w:i/>
          <w:color w:val="171717"/>
        </w:rPr>
        <w:t xml:space="preserve">Цель: </w:t>
      </w:r>
      <w:r>
        <w:rPr>
          <w:color w:val="171717"/>
        </w:rPr>
        <w:t>развитие общей культуры обучающихся; расширение знаний об истории пись- менности (от</w:t>
      </w:r>
      <w:r>
        <w:rPr>
          <w:color w:val="171717"/>
          <w:spacing w:val="-1"/>
        </w:rPr>
        <w:t xml:space="preserve"> </w:t>
      </w:r>
      <w:r>
        <w:rPr>
          <w:color w:val="171717"/>
        </w:rPr>
        <w:t>кириллицы</w:t>
      </w:r>
      <w:r>
        <w:rPr>
          <w:color w:val="171717"/>
          <w:spacing w:val="-2"/>
        </w:rPr>
        <w:t xml:space="preserve"> </w:t>
      </w:r>
      <w:r>
        <w:rPr>
          <w:color w:val="171717"/>
        </w:rPr>
        <w:t>до</w:t>
      </w:r>
      <w:r>
        <w:rPr>
          <w:color w:val="171717"/>
          <w:spacing w:val="-1"/>
        </w:rPr>
        <w:t xml:space="preserve"> </w:t>
      </w:r>
      <w:r>
        <w:rPr>
          <w:color w:val="171717"/>
        </w:rPr>
        <w:t>современного</w:t>
      </w:r>
      <w:r>
        <w:rPr>
          <w:color w:val="171717"/>
          <w:spacing w:val="-1"/>
        </w:rPr>
        <w:t xml:space="preserve"> </w:t>
      </w:r>
      <w:r>
        <w:rPr>
          <w:color w:val="171717"/>
        </w:rPr>
        <w:t>языка,</w:t>
      </w:r>
      <w:r>
        <w:rPr>
          <w:color w:val="171717"/>
          <w:spacing w:val="-2"/>
        </w:rPr>
        <w:t xml:space="preserve"> </w:t>
      </w:r>
      <w:r>
        <w:rPr>
          <w:color w:val="171717"/>
        </w:rPr>
        <w:t>от</w:t>
      </w:r>
      <w:r>
        <w:rPr>
          <w:color w:val="171717"/>
          <w:spacing w:val="-1"/>
        </w:rPr>
        <w:t xml:space="preserve"> </w:t>
      </w:r>
      <w:r>
        <w:rPr>
          <w:color w:val="171717"/>
        </w:rPr>
        <w:t>пергамента,</w:t>
      </w:r>
      <w:r>
        <w:rPr>
          <w:color w:val="171717"/>
          <w:spacing w:val="-2"/>
        </w:rPr>
        <w:t xml:space="preserve"> </w:t>
      </w:r>
      <w:r>
        <w:rPr>
          <w:color w:val="171717"/>
        </w:rPr>
        <w:t>берестяных грамот</w:t>
      </w:r>
      <w:r>
        <w:rPr>
          <w:color w:val="171717"/>
          <w:spacing w:val="-1"/>
        </w:rPr>
        <w:t xml:space="preserve"> </w:t>
      </w:r>
      <w:r>
        <w:rPr>
          <w:color w:val="171717"/>
        </w:rPr>
        <w:t>и</w:t>
      </w:r>
      <w:r>
        <w:rPr>
          <w:color w:val="171717"/>
          <w:spacing w:val="-2"/>
        </w:rPr>
        <w:t xml:space="preserve"> </w:t>
      </w:r>
      <w:r>
        <w:rPr>
          <w:color w:val="171717"/>
        </w:rPr>
        <w:t>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AE3C4D" w:rsidRDefault="00E21DE7">
      <w:pPr>
        <w:pStyle w:val="a3"/>
        <w:ind w:right="1131"/>
      </w:pPr>
      <w:r>
        <w:rPr>
          <w:i/>
          <w:color w:val="171717"/>
        </w:rPr>
        <w:t xml:space="preserve">Форма организации: </w:t>
      </w:r>
      <w:r>
        <w:rPr>
          <w:color w:val="171717"/>
        </w:rP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AE3C4D" w:rsidRDefault="00E21DE7" w:rsidP="00AA7C8F">
      <w:pPr>
        <w:pStyle w:val="a4"/>
        <w:numPr>
          <w:ilvl w:val="1"/>
          <w:numId w:val="18"/>
        </w:numPr>
        <w:tabs>
          <w:tab w:val="left" w:pos="1406"/>
        </w:tabs>
        <w:jc w:val="both"/>
        <w:rPr>
          <w:color w:val="171717"/>
          <w:sz w:val="24"/>
        </w:rPr>
      </w:pPr>
      <w:r>
        <w:rPr>
          <w:color w:val="171717"/>
          <w:sz w:val="24"/>
        </w:rPr>
        <w:t>«Экологический</w:t>
      </w:r>
      <w:r>
        <w:rPr>
          <w:color w:val="171717"/>
          <w:spacing w:val="-6"/>
          <w:sz w:val="24"/>
        </w:rPr>
        <w:t xml:space="preserve"> </w:t>
      </w:r>
      <w:r>
        <w:rPr>
          <w:color w:val="171717"/>
          <w:sz w:val="24"/>
        </w:rPr>
        <w:t>поиск:</w:t>
      </w:r>
      <w:r>
        <w:rPr>
          <w:color w:val="171717"/>
          <w:spacing w:val="-4"/>
          <w:sz w:val="24"/>
        </w:rPr>
        <w:t xml:space="preserve"> </w:t>
      </w:r>
      <w:r>
        <w:rPr>
          <w:color w:val="171717"/>
          <w:sz w:val="24"/>
        </w:rPr>
        <w:t>исследование</w:t>
      </w:r>
      <w:r>
        <w:rPr>
          <w:color w:val="171717"/>
          <w:spacing w:val="-5"/>
          <w:sz w:val="24"/>
        </w:rPr>
        <w:t xml:space="preserve"> </w:t>
      </w:r>
      <w:r>
        <w:rPr>
          <w:color w:val="171717"/>
          <w:sz w:val="24"/>
        </w:rPr>
        <w:t>качества</w:t>
      </w:r>
      <w:r>
        <w:rPr>
          <w:color w:val="171717"/>
          <w:spacing w:val="-4"/>
          <w:sz w:val="24"/>
        </w:rPr>
        <w:t xml:space="preserve"> </w:t>
      </w:r>
      <w:r>
        <w:rPr>
          <w:color w:val="171717"/>
          <w:sz w:val="24"/>
        </w:rPr>
        <w:t>воды</w:t>
      </w:r>
      <w:r>
        <w:rPr>
          <w:color w:val="171717"/>
          <w:spacing w:val="-5"/>
          <w:sz w:val="24"/>
        </w:rPr>
        <w:t xml:space="preserve"> </w:t>
      </w:r>
      <w:r>
        <w:rPr>
          <w:color w:val="171717"/>
          <w:sz w:val="24"/>
        </w:rPr>
        <w:t>в</w:t>
      </w:r>
      <w:r>
        <w:rPr>
          <w:color w:val="171717"/>
          <w:spacing w:val="-6"/>
          <w:sz w:val="24"/>
        </w:rPr>
        <w:t xml:space="preserve"> </w:t>
      </w:r>
      <w:r>
        <w:rPr>
          <w:color w:val="171717"/>
          <w:sz w:val="24"/>
        </w:rPr>
        <w:t>водоемах</w:t>
      </w:r>
      <w:r>
        <w:rPr>
          <w:color w:val="171717"/>
          <w:spacing w:val="-2"/>
          <w:sz w:val="24"/>
        </w:rPr>
        <w:t xml:space="preserve"> </w:t>
      </w:r>
      <w:r>
        <w:rPr>
          <w:color w:val="171717"/>
          <w:sz w:val="24"/>
        </w:rPr>
        <w:t>родного</w:t>
      </w:r>
      <w:r>
        <w:rPr>
          <w:color w:val="171717"/>
          <w:spacing w:val="-3"/>
          <w:sz w:val="24"/>
        </w:rPr>
        <w:t xml:space="preserve"> </w:t>
      </w:r>
      <w:r>
        <w:rPr>
          <w:color w:val="171717"/>
          <w:spacing w:val="-2"/>
          <w:sz w:val="24"/>
        </w:rPr>
        <w:t>края»</w:t>
      </w:r>
    </w:p>
    <w:p w:rsidR="00AE3C4D" w:rsidRDefault="00E21DE7">
      <w:pPr>
        <w:pStyle w:val="a3"/>
        <w:ind w:right="1126"/>
      </w:pPr>
      <w:r>
        <w:rPr>
          <w:i/>
          <w:color w:val="171717"/>
        </w:rPr>
        <w:t xml:space="preserve">Цель: </w:t>
      </w:r>
      <w:r>
        <w:rPr>
          <w:color w:val="171717"/>
        </w:rPr>
        <w:t>углубление знаний и представлений о</w:t>
      </w:r>
      <w:r>
        <w:rPr>
          <w:color w:val="171717"/>
          <w:spacing w:val="-1"/>
        </w:rPr>
        <w:t xml:space="preserve"> </w:t>
      </w:r>
      <w:r>
        <w:rPr>
          <w:color w:val="171717"/>
        </w:rPr>
        <w:t>сочетании химического</w:t>
      </w:r>
      <w:r>
        <w:rPr>
          <w:color w:val="171717"/>
          <w:spacing w:val="-1"/>
        </w:rPr>
        <w:t xml:space="preserve"> </w:t>
      </w:r>
      <w:r>
        <w:rPr>
          <w:color w:val="171717"/>
        </w:rPr>
        <w:t>и биологического состава и физических свойств воды, формирование исследовательских умений в процессе экспериментальной работы</w:t>
      </w:r>
      <w:r>
        <w:rPr>
          <w:color w:val="171717"/>
          <w:spacing w:val="-2"/>
        </w:rPr>
        <w:t xml:space="preserve"> </w:t>
      </w:r>
      <w:r>
        <w:rPr>
          <w:color w:val="171717"/>
        </w:rPr>
        <w:t>по</w:t>
      </w:r>
      <w:r>
        <w:rPr>
          <w:color w:val="171717"/>
          <w:spacing w:val="-1"/>
        </w:rPr>
        <w:t xml:space="preserve"> </w:t>
      </w:r>
      <w:r>
        <w:rPr>
          <w:color w:val="171717"/>
        </w:rPr>
        <w:t>изучению</w:t>
      </w:r>
      <w:r>
        <w:rPr>
          <w:color w:val="171717"/>
          <w:spacing w:val="-1"/>
        </w:rPr>
        <w:t xml:space="preserve"> </w:t>
      </w:r>
      <w:r>
        <w:rPr>
          <w:color w:val="171717"/>
        </w:rPr>
        <w:t>качества</w:t>
      </w:r>
      <w:r>
        <w:rPr>
          <w:color w:val="171717"/>
          <w:spacing w:val="-2"/>
        </w:rPr>
        <w:t xml:space="preserve"> </w:t>
      </w:r>
      <w:r>
        <w:rPr>
          <w:color w:val="171717"/>
        </w:rPr>
        <w:t>воды,</w:t>
      </w:r>
      <w:r>
        <w:rPr>
          <w:color w:val="171717"/>
          <w:spacing w:val="-2"/>
        </w:rPr>
        <w:t xml:space="preserve"> </w:t>
      </w:r>
      <w:r>
        <w:rPr>
          <w:color w:val="171717"/>
        </w:rPr>
        <w:t>развитие</w:t>
      </w:r>
      <w:r>
        <w:rPr>
          <w:color w:val="171717"/>
          <w:spacing w:val="-2"/>
        </w:rPr>
        <w:t xml:space="preserve"> </w:t>
      </w:r>
      <w:r>
        <w:rPr>
          <w:color w:val="171717"/>
        </w:rPr>
        <w:t xml:space="preserve">познавательной активности и интереса в процессе исследовательской работы, воспитание экологической культуры, эсте- тического и нравственного отношения к природным объектам, ответственного отношения к </w:t>
      </w:r>
      <w:r>
        <w:rPr>
          <w:color w:val="171717"/>
          <w:spacing w:val="-2"/>
        </w:rPr>
        <w:t>природе.</w:t>
      </w:r>
    </w:p>
    <w:p w:rsidR="00AE3C4D" w:rsidRDefault="00E21DE7">
      <w:pPr>
        <w:spacing w:before="1"/>
        <w:ind w:left="981"/>
        <w:jc w:val="both"/>
        <w:rPr>
          <w:sz w:val="24"/>
        </w:rPr>
      </w:pPr>
      <w:r>
        <w:rPr>
          <w:i/>
          <w:color w:val="171717"/>
          <w:sz w:val="24"/>
        </w:rPr>
        <w:t>Форма</w:t>
      </w:r>
      <w:r>
        <w:rPr>
          <w:i/>
          <w:color w:val="171717"/>
          <w:spacing w:val="-4"/>
          <w:sz w:val="24"/>
        </w:rPr>
        <w:t xml:space="preserve"> </w:t>
      </w:r>
      <w:r>
        <w:rPr>
          <w:i/>
          <w:color w:val="171717"/>
          <w:sz w:val="24"/>
        </w:rPr>
        <w:t>организации:</w:t>
      </w:r>
      <w:r>
        <w:rPr>
          <w:i/>
          <w:color w:val="171717"/>
          <w:spacing w:val="-3"/>
          <w:sz w:val="24"/>
        </w:rPr>
        <w:t xml:space="preserve"> </w:t>
      </w:r>
      <w:r>
        <w:rPr>
          <w:color w:val="171717"/>
          <w:sz w:val="24"/>
        </w:rPr>
        <w:t>экологическая</w:t>
      </w:r>
      <w:r>
        <w:rPr>
          <w:color w:val="171717"/>
          <w:spacing w:val="-2"/>
          <w:sz w:val="24"/>
        </w:rPr>
        <w:t xml:space="preserve"> </w:t>
      </w:r>
      <w:r>
        <w:rPr>
          <w:color w:val="171717"/>
          <w:sz w:val="24"/>
        </w:rPr>
        <w:t>лаборатория;</w:t>
      </w:r>
      <w:r>
        <w:rPr>
          <w:color w:val="171717"/>
          <w:spacing w:val="-2"/>
          <w:sz w:val="24"/>
        </w:rPr>
        <w:t xml:space="preserve"> </w:t>
      </w:r>
      <w:r>
        <w:rPr>
          <w:color w:val="171717"/>
          <w:sz w:val="24"/>
        </w:rPr>
        <w:t>исследовательские</w:t>
      </w:r>
      <w:r>
        <w:rPr>
          <w:color w:val="171717"/>
          <w:spacing w:val="-2"/>
          <w:sz w:val="24"/>
        </w:rPr>
        <w:t xml:space="preserve"> проекты.</w:t>
      </w:r>
    </w:p>
    <w:p w:rsidR="00AE3C4D" w:rsidRDefault="00E21DE7" w:rsidP="00AA7C8F">
      <w:pPr>
        <w:pStyle w:val="a4"/>
        <w:numPr>
          <w:ilvl w:val="1"/>
          <w:numId w:val="18"/>
        </w:numPr>
        <w:tabs>
          <w:tab w:val="left" w:pos="1406"/>
        </w:tabs>
        <w:jc w:val="both"/>
        <w:rPr>
          <w:color w:val="171717"/>
          <w:sz w:val="24"/>
        </w:rPr>
      </w:pPr>
      <w:r>
        <w:rPr>
          <w:color w:val="171717"/>
          <w:sz w:val="24"/>
        </w:rPr>
        <w:t>«Мир</w:t>
      </w:r>
      <w:r>
        <w:rPr>
          <w:color w:val="171717"/>
          <w:spacing w:val="-8"/>
          <w:sz w:val="24"/>
        </w:rPr>
        <w:t xml:space="preserve"> </w:t>
      </w:r>
      <w:r>
        <w:rPr>
          <w:color w:val="171717"/>
          <w:spacing w:val="-2"/>
          <w:sz w:val="24"/>
        </w:rPr>
        <w:t>шахмат»</w:t>
      </w:r>
    </w:p>
    <w:p w:rsidR="00AE3C4D" w:rsidRDefault="00E21DE7">
      <w:pPr>
        <w:pStyle w:val="a3"/>
        <w:ind w:right="1126"/>
      </w:pPr>
      <w:r>
        <w:rPr>
          <w:i/>
          <w:color w:val="171717"/>
        </w:rPr>
        <w:t xml:space="preserve">Цель: </w:t>
      </w:r>
      <w:r>
        <w:rPr>
          <w:color w:val="171717"/>
        </w:rPr>
        <w:t>расширение представлений об игре в шахматы, формирование умения анализи- 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AE3C4D" w:rsidRDefault="00E21DE7">
      <w:pPr>
        <w:ind w:left="981"/>
        <w:jc w:val="both"/>
        <w:rPr>
          <w:sz w:val="24"/>
        </w:rPr>
      </w:pPr>
      <w:r>
        <w:rPr>
          <w:i/>
          <w:color w:val="171717"/>
          <w:sz w:val="24"/>
        </w:rPr>
        <w:t>Форма</w:t>
      </w:r>
      <w:r>
        <w:rPr>
          <w:i/>
          <w:color w:val="171717"/>
          <w:spacing w:val="69"/>
          <w:sz w:val="24"/>
        </w:rPr>
        <w:t xml:space="preserve"> </w:t>
      </w:r>
      <w:r>
        <w:rPr>
          <w:i/>
          <w:color w:val="171717"/>
          <w:sz w:val="24"/>
        </w:rPr>
        <w:t>организации</w:t>
      </w:r>
      <w:r>
        <w:rPr>
          <w:color w:val="171717"/>
          <w:sz w:val="24"/>
        </w:rPr>
        <w:t>:</w:t>
      </w:r>
      <w:r>
        <w:rPr>
          <w:color w:val="171717"/>
          <w:spacing w:val="75"/>
          <w:sz w:val="24"/>
        </w:rPr>
        <w:t xml:space="preserve"> </w:t>
      </w:r>
      <w:r>
        <w:rPr>
          <w:color w:val="171717"/>
          <w:sz w:val="24"/>
        </w:rPr>
        <w:t>учебный</w:t>
      </w:r>
      <w:r>
        <w:rPr>
          <w:color w:val="171717"/>
          <w:spacing w:val="71"/>
          <w:sz w:val="24"/>
        </w:rPr>
        <w:t xml:space="preserve"> </w:t>
      </w:r>
      <w:r>
        <w:rPr>
          <w:color w:val="171717"/>
          <w:sz w:val="24"/>
        </w:rPr>
        <w:t>курс</w:t>
      </w:r>
      <w:r>
        <w:rPr>
          <w:color w:val="171717"/>
          <w:spacing w:val="72"/>
          <w:sz w:val="24"/>
        </w:rPr>
        <w:t xml:space="preserve"> </w:t>
      </w:r>
      <w:r>
        <w:rPr>
          <w:color w:val="171717"/>
          <w:sz w:val="24"/>
        </w:rPr>
        <w:t>-</w:t>
      </w:r>
      <w:r>
        <w:rPr>
          <w:color w:val="171717"/>
          <w:spacing w:val="71"/>
          <w:sz w:val="24"/>
        </w:rPr>
        <w:t xml:space="preserve"> </w:t>
      </w:r>
      <w:r>
        <w:rPr>
          <w:color w:val="171717"/>
          <w:sz w:val="24"/>
        </w:rPr>
        <w:t>факультатив;</w:t>
      </w:r>
      <w:r>
        <w:rPr>
          <w:color w:val="171717"/>
          <w:spacing w:val="71"/>
          <w:sz w:val="24"/>
        </w:rPr>
        <w:t xml:space="preserve"> </w:t>
      </w:r>
      <w:r>
        <w:rPr>
          <w:color w:val="171717"/>
          <w:sz w:val="24"/>
        </w:rPr>
        <w:t>игры-соревнования</w:t>
      </w:r>
      <w:r>
        <w:rPr>
          <w:color w:val="171717"/>
          <w:spacing w:val="72"/>
          <w:sz w:val="24"/>
        </w:rPr>
        <w:t xml:space="preserve"> </w:t>
      </w:r>
      <w:r>
        <w:rPr>
          <w:color w:val="171717"/>
          <w:sz w:val="24"/>
        </w:rPr>
        <w:t>в</w:t>
      </w:r>
      <w:r>
        <w:rPr>
          <w:color w:val="171717"/>
          <w:spacing w:val="71"/>
          <w:sz w:val="24"/>
        </w:rPr>
        <w:t xml:space="preserve"> </w:t>
      </w:r>
      <w:r>
        <w:rPr>
          <w:color w:val="171717"/>
          <w:spacing w:val="-2"/>
          <w:sz w:val="24"/>
        </w:rPr>
        <w:t>шахматы</w:t>
      </w:r>
    </w:p>
    <w:p w:rsidR="00AE3C4D" w:rsidRDefault="00E21DE7">
      <w:pPr>
        <w:pStyle w:val="a3"/>
        <w:ind w:firstLine="0"/>
      </w:pPr>
      <w:r>
        <w:rPr>
          <w:color w:val="171717"/>
        </w:rPr>
        <w:t>«Юные</w:t>
      </w:r>
      <w:r>
        <w:rPr>
          <w:color w:val="171717"/>
          <w:spacing w:val="-3"/>
        </w:rPr>
        <w:t xml:space="preserve"> </w:t>
      </w:r>
      <w:r>
        <w:rPr>
          <w:color w:val="171717"/>
          <w:spacing w:val="-2"/>
        </w:rPr>
        <w:t>шахматисты».</w:t>
      </w:r>
    </w:p>
    <w:p w:rsidR="00AE3C4D" w:rsidRDefault="00E21DE7" w:rsidP="00AA7C8F">
      <w:pPr>
        <w:pStyle w:val="3"/>
        <w:numPr>
          <w:ilvl w:val="0"/>
          <w:numId w:val="18"/>
        </w:numPr>
        <w:tabs>
          <w:tab w:val="left" w:pos="1222"/>
        </w:tabs>
        <w:ind w:hanging="241"/>
        <w:jc w:val="both"/>
      </w:pPr>
      <w:r>
        <w:rPr>
          <w:color w:val="171717"/>
        </w:rPr>
        <w:t>Коммуникативная</w:t>
      </w:r>
      <w:r>
        <w:rPr>
          <w:color w:val="171717"/>
          <w:spacing w:val="-8"/>
        </w:rPr>
        <w:t xml:space="preserve"> </w:t>
      </w:r>
      <w:r>
        <w:rPr>
          <w:color w:val="171717"/>
          <w:spacing w:val="-2"/>
        </w:rPr>
        <w:t>деятельность</w:t>
      </w:r>
    </w:p>
    <w:p w:rsidR="00AE3C4D" w:rsidRDefault="00E21DE7" w:rsidP="00AA7C8F">
      <w:pPr>
        <w:pStyle w:val="a4"/>
        <w:numPr>
          <w:ilvl w:val="1"/>
          <w:numId w:val="18"/>
        </w:numPr>
        <w:tabs>
          <w:tab w:val="left" w:pos="1406"/>
        </w:tabs>
        <w:spacing w:line="274" w:lineRule="exact"/>
        <w:jc w:val="both"/>
        <w:rPr>
          <w:color w:val="171717"/>
          <w:sz w:val="24"/>
        </w:rPr>
      </w:pPr>
      <w:r>
        <w:rPr>
          <w:color w:val="171717"/>
          <w:sz w:val="24"/>
        </w:rPr>
        <w:t>«Создаём</w:t>
      </w:r>
      <w:r>
        <w:rPr>
          <w:color w:val="171717"/>
          <w:spacing w:val="-6"/>
          <w:sz w:val="24"/>
        </w:rPr>
        <w:t xml:space="preserve"> </w:t>
      </w:r>
      <w:r>
        <w:rPr>
          <w:color w:val="171717"/>
          <w:sz w:val="24"/>
        </w:rPr>
        <w:t>классный</w:t>
      </w:r>
      <w:r>
        <w:rPr>
          <w:color w:val="171717"/>
          <w:spacing w:val="-5"/>
          <w:sz w:val="24"/>
        </w:rPr>
        <w:t xml:space="preserve"> </w:t>
      </w:r>
      <w:r>
        <w:rPr>
          <w:color w:val="171717"/>
          <w:sz w:val="24"/>
        </w:rPr>
        <w:t>литературный</w:t>
      </w:r>
      <w:r>
        <w:rPr>
          <w:color w:val="171717"/>
          <w:spacing w:val="-5"/>
          <w:sz w:val="24"/>
        </w:rPr>
        <w:t xml:space="preserve"> </w:t>
      </w:r>
      <w:r>
        <w:rPr>
          <w:color w:val="171717"/>
          <w:spacing w:val="-2"/>
          <w:sz w:val="24"/>
        </w:rPr>
        <w:t>журнал»</w:t>
      </w:r>
    </w:p>
    <w:p w:rsidR="00AE3C4D" w:rsidRDefault="00E21DE7">
      <w:pPr>
        <w:pStyle w:val="a3"/>
        <w:ind w:right="1128"/>
      </w:pPr>
      <w:r>
        <w:rPr>
          <w:i/>
          <w:color w:val="171717"/>
        </w:rPr>
        <w:t xml:space="preserve">Цель: </w:t>
      </w:r>
      <w:r>
        <w:rPr>
          <w:color w:val="171717"/>
        </w:rPr>
        <w:t>совершенствование функциональной языковой и коммуникативной грамотно- сти, культуры диалогического общения и словесного творчества; развитие способности ра- ботать в команде.</w:t>
      </w:r>
    </w:p>
    <w:p w:rsidR="00AE3C4D" w:rsidRDefault="00E21DE7">
      <w:pPr>
        <w:pStyle w:val="a3"/>
        <w:ind w:right="1131"/>
      </w:pPr>
      <w:r>
        <w:rPr>
          <w:i/>
          <w:color w:val="171717"/>
        </w:rPr>
        <w:t xml:space="preserve">Форма организации: </w:t>
      </w:r>
      <w:r>
        <w:rPr>
          <w:color w:val="171717"/>
        </w:rPr>
        <w:t>творческая студия «Создаем классный литературный журнал», создание ежеквартального журнала класса, сбор литературного материала, его редактирова- ние, конструирование структуры, формы организации и оформления журнала.</w:t>
      </w:r>
    </w:p>
    <w:p w:rsidR="00AE3C4D" w:rsidRDefault="00E21DE7" w:rsidP="00AA7C8F">
      <w:pPr>
        <w:pStyle w:val="a4"/>
        <w:numPr>
          <w:ilvl w:val="1"/>
          <w:numId w:val="18"/>
        </w:numPr>
        <w:tabs>
          <w:tab w:val="left" w:pos="1406"/>
        </w:tabs>
        <w:jc w:val="both"/>
        <w:rPr>
          <w:color w:val="171717"/>
          <w:sz w:val="24"/>
        </w:rPr>
      </w:pPr>
      <w:r>
        <w:rPr>
          <w:color w:val="171717"/>
          <w:sz w:val="24"/>
        </w:rPr>
        <w:t>«Дети</w:t>
      </w:r>
      <w:r>
        <w:rPr>
          <w:color w:val="171717"/>
          <w:spacing w:val="-4"/>
          <w:sz w:val="24"/>
        </w:rPr>
        <w:t xml:space="preserve"> </w:t>
      </w:r>
      <w:r>
        <w:rPr>
          <w:color w:val="171717"/>
          <w:sz w:val="24"/>
        </w:rPr>
        <w:t>Маугли:</w:t>
      </w:r>
      <w:r>
        <w:rPr>
          <w:color w:val="171717"/>
          <w:spacing w:val="-3"/>
          <w:sz w:val="24"/>
        </w:rPr>
        <w:t xml:space="preserve"> </w:t>
      </w:r>
      <w:r>
        <w:rPr>
          <w:color w:val="171717"/>
          <w:sz w:val="24"/>
        </w:rPr>
        <w:t>нужно</w:t>
      </w:r>
      <w:r>
        <w:rPr>
          <w:color w:val="171717"/>
          <w:spacing w:val="-2"/>
          <w:sz w:val="24"/>
        </w:rPr>
        <w:t xml:space="preserve"> </w:t>
      </w:r>
      <w:r>
        <w:rPr>
          <w:color w:val="171717"/>
          <w:sz w:val="24"/>
        </w:rPr>
        <w:t>ли</w:t>
      </w:r>
      <w:r>
        <w:rPr>
          <w:color w:val="171717"/>
          <w:spacing w:val="-2"/>
          <w:sz w:val="24"/>
        </w:rPr>
        <w:t xml:space="preserve"> </w:t>
      </w:r>
      <w:r>
        <w:rPr>
          <w:color w:val="171717"/>
          <w:sz w:val="24"/>
        </w:rPr>
        <w:t>человеку</w:t>
      </w:r>
      <w:r>
        <w:rPr>
          <w:color w:val="171717"/>
          <w:spacing w:val="-7"/>
          <w:sz w:val="24"/>
        </w:rPr>
        <w:t xml:space="preserve"> </w:t>
      </w:r>
      <w:r>
        <w:rPr>
          <w:color w:val="171717"/>
          <w:sz w:val="24"/>
        </w:rPr>
        <w:t>общаться</w:t>
      </w:r>
      <w:r>
        <w:rPr>
          <w:color w:val="171717"/>
          <w:spacing w:val="-2"/>
          <w:sz w:val="24"/>
        </w:rPr>
        <w:t xml:space="preserve"> </w:t>
      </w:r>
      <w:r>
        <w:rPr>
          <w:color w:val="171717"/>
          <w:sz w:val="24"/>
        </w:rPr>
        <w:t>с</w:t>
      </w:r>
      <w:r>
        <w:rPr>
          <w:color w:val="171717"/>
          <w:spacing w:val="-4"/>
          <w:sz w:val="24"/>
        </w:rPr>
        <w:t xml:space="preserve"> </w:t>
      </w:r>
      <w:r>
        <w:rPr>
          <w:color w:val="171717"/>
          <w:sz w:val="24"/>
        </w:rPr>
        <w:t>другими</w:t>
      </w:r>
      <w:r>
        <w:rPr>
          <w:color w:val="171717"/>
          <w:spacing w:val="-2"/>
          <w:sz w:val="24"/>
        </w:rPr>
        <w:t xml:space="preserve"> людьми»</w:t>
      </w:r>
    </w:p>
    <w:p w:rsidR="00AE3C4D" w:rsidRDefault="00E21DE7">
      <w:pPr>
        <w:pStyle w:val="a3"/>
        <w:spacing w:before="1"/>
        <w:ind w:right="1133"/>
      </w:pPr>
      <w:r>
        <w:rPr>
          <w:i/>
          <w:color w:val="171717"/>
        </w:rPr>
        <w:t>Цель</w:t>
      </w:r>
      <w:r>
        <w:rPr>
          <w:color w:val="171717"/>
        </w:rPr>
        <w:t>: расширение знаний о важности для жизни и развития человека речевого обще- ния с другими людьми; формирование коммуникативной культуры диалога, правил ведения дискуссии, развитие языковой интуиции.</w:t>
      </w:r>
    </w:p>
    <w:p w:rsidR="00AE3C4D" w:rsidRDefault="00E21DE7">
      <w:pPr>
        <w:ind w:left="981"/>
        <w:jc w:val="both"/>
        <w:rPr>
          <w:sz w:val="24"/>
        </w:rPr>
      </w:pPr>
      <w:r>
        <w:rPr>
          <w:i/>
          <w:color w:val="171717"/>
          <w:sz w:val="24"/>
        </w:rPr>
        <w:t>Форма</w:t>
      </w:r>
      <w:r>
        <w:rPr>
          <w:i/>
          <w:color w:val="171717"/>
          <w:spacing w:val="-2"/>
          <w:sz w:val="24"/>
        </w:rPr>
        <w:t xml:space="preserve"> </w:t>
      </w:r>
      <w:r>
        <w:rPr>
          <w:i/>
          <w:color w:val="171717"/>
          <w:sz w:val="24"/>
        </w:rPr>
        <w:t>организации</w:t>
      </w:r>
      <w:r>
        <w:rPr>
          <w:color w:val="171717"/>
          <w:sz w:val="24"/>
        </w:rPr>
        <w:t>:</w:t>
      </w:r>
      <w:r>
        <w:rPr>
          <w:color w:val="171717"/>
          <w:spacing w:val="-2"/>
          <w:sz w:val="24"/>
        </w:rPr>
        <w:t xml:space="preserve"> </w:t>
      </w:r>
      <w:r>
        <w:rPr>
          <w:color w:val="171717"/>
          <w:sz w:val="24"/>
        </w:rPr>
        <w:t>дискуссионный</w:t>
      </w:r>
      <w:r>
        <w:rPr>
          <w:color w:val="171717"/>
          <w:spacing w:val="-1"/>
          <w:sz w:val="24"/>
        </w:rPr>
        <w:t xml:space="preserve"> </w:t>
      </w:r>
      <w:r>
        <w:rPr>
          <w:color w:val="171717"/>
          <w:spacing w:val="-4"/>
          <w:sz w:val="24"/>
        </w:rPr>
        <w:t>клуб.</w:t>
      </w:r>
    </w:p>
    <w:p w:rsidR="00AE3C4D" w:rsidRDefault="00E21DE7" w:rsidP="00AA7C8F">
      <w:pPr>
        <w:pStyle w:val="a4"/>
        <w:numPr>
          <w:ilvl w:val="1"/>
          <w:numId w:val="18"/>
        </w:numPr>
        <w:tabs>
          <w:tab w:val="left" w:pos="1406"/>
        </w:tabs>
        <w:jc w:val="both"/>
        <w:rPr>
          <w:color w:val="171717"/>
          <w:sz w:val="24"/>
        </w:rPr>
      </w:pPr>
      <w:r>
        <w:rPr>
          <w:color w:val="171717"/>
          <w:sz w:val="24"/>
        </w:rPr>
        <w:t>«Хочу</w:t>
      </w:r>
      <w:r>
        <w:rPr>
          <w:color w:val="171717"/>
          <w:spacing w:val="-8"/>
          <w:sz w:val="24"/>
        </w:rPr>
        <w:t xml:space="preserve"> </w:t>
      </w:r>
      <w:r>
        <w:rPr>
          <w:color w:val="171717"/>
          <w:sz w:val="24"/>
        </w:rPr>
        <w:t>быть</w:t>
      </w:r>
      <w:r>
        <w:rPr>
          <w:color w:val="171717"/>
          <w:spacing w:val="-1"/>
          <w:sz w:val="24"/>
        </w:rPr>
        <w:t xml:space="preserve"> </w:t>
      </w:r>
      <w:r>
        <w:rPr>
          <w:color w:val="171717"/>
          <w:spacing w:val="-2"/>
          <w:sz w:val="24"/>
        </w:rPr>
        <w:t>писателем»</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1126"/>
      </w:pPr>
      <w:r>
        <w:rPr>
          <w:i/>
          <w:color w:val="171717"/>
        </w:rPr>
        <w:lastRenderedPageBreak/>
        <w:t xml:space="preserve">Цель: </w:t>
      </w:r>
      <w:r>
        <w:rPr>
          <w:color w:val="171717"/>
        </w:rPr>
        <w:t>развитие художественного словесного творчества, умений создавать и редакти- ровать собственные тексты; формирование знаний о писательском труде, о творчестве писа- телей - выдающихся представителей детской литературы; становление аналитической и творческой деятельности участников.</w:t>
      </w:r>
    </w:p>
    <w:p w:rsidR="00AE3C4D" w:rsidRDefault="00E21DE7">
      <w:pPr>
        <w:pStyle w:val="a3"/>
        <w:ind w:right="1135"/>
      </w:pPr>
      <w:r>
        <w:rPr>
          <w:i/>
          <w:color w:val="171717"/>
        </w:rPr>
        <w:t xml:space="preserve">Форма организации: </w:t>
      </w:r>
      <w:r>
        <w:rPr>
          <w:color w:val="171717"/>
        </w:rPr>
        <w:t>литературный кружок, встречи с писателями, дискуссионный клуб («Темы и жанры детской литературы»).</w:t>
      </w:r>
    </w:p>
    <w:p w:rsidR="00AE3C4D" w:rsidRDefault="00E21DE7" w:rsidP="00AA7C8F">
      <w:pPr>
        <w:pStyle w:val="a4"/>
        <w:numPr>
          <w:ilvl w:val="1"/>
          <w:numId w:val="18"/>
        </w:numPr>
        <w:tabs>
          <w:tab w:val="left" w:pos="1406"/>
        </w:tabs>
        <w:jc w:val="both"/>
        <w:rPr>
          <w:color w:val="171717"/>
          <w:sz w:val="24"/>
        </w:rPr>
      </w:pPr>
      <w:r>
        <w:rPr>
          <w:color w:val="171717"/>
          <w:sz w:val="24"/>
        </w:rPr>
        <w:t>«Становлюсь</w:t>
      </w:r>
      <w:r>
        <w:rPr>
          <w:color w:val="171717"/>
          <w:spacing w:val="-6"/>
          <w:sz w:val="24"/>
        </w:rPr>
        <w:t xml:space="preserve"> </w:t>
      </w:r>
      <w:r>
        <w:rPr>
          <w:color w:val="171717"/>
          <w:sz w:val="24"/>
        </w:rPr>
        <w:t>грамотным</w:t>
      </w:r>
      <w:r>
        <w:rPr>
          <w:color w:val="171717"/>
          <w:spacing w:val="-4"/>
          <w:sz w:val="24"/>
        </w:rPr>
        <w:t xml:space="preserve"> </w:t>
      </w:r>
      <w:r>
        <w:rPr>
          <w:color w:val="171717"/>
          <w:sz w:val="24"/>
        </w:rPr>
        <w:t>читателем:</w:t>
      </w:r>
      <w:r>
        <w:rPr>
          <w:color w:val="171717"/>
          <w:spacing w:val="-3"/>
          <w:sz w:val="24"/>
        </w:rPr>
        <w:t xml:space="preserve"> </w:t>
      </w:r>
      <w:r>
        <w:rPr>
          <w:color w:val="171717"/>
          <w:sz w:val="24"/>
        </w:rPr>
        <w:t>читаю,</w:t>
      </w:r>
      <w:r>
        <w:rPr>
          <w:color w:val="171717"/>
          <w:spacing w:val="-3"/>
          <w:sz w:val="24"/>
        </w:rPr>
        <w:t xml:space="preserve"> </w:t>
      </w:r>
      <w:r>
        <w:rPr>
          <w:color w:val="171717"/>
          <w:sz w:val="24"/>
        </w:rPr>
        <w:t>думаю,</w:t>
      </w:r>
      <w:r>
        <w:rPr>
          <w:color w:val="171717"/>
          <w:spacing w:val="-3"/>
          <w:sz w:val="24"/>
        </w:rPr>
        <w:t xml:space="preserve"> </w:t>
      </w:r>
      <w:r>
        <w:rPr>
          <w:color w:val="171717"/>
          <w:spacing w:val="-2"/>
          <w:sz w:val="24"/>
        </w:rPr>
        <w:t>понимаю»</w:t>
      </w:r>
    </w:p>
    <w:p w:rsidR="00AE3C4D" w:rsidRDefault="00E21DE7">
      <w:pPr>
        <w:pStyle w:val="a3"/>
        <w:ind w:right="1126"/>
      </w:pPr>
      <w:r>
        <w:rPr>
          <w:i/>
          <w:color w:val="171717"/>
        </w:rPr>
        <w:t xml:space="preserve">Цель: </w:t>
      </w:r>
      <w:r>
        <w:rPr>
          <w:color w:val="171717"/>
        </w:rPr>
        <w:t>совершенствование читательской грамотности младших школьников, формиро- вание текстовой деятельности с необычными формами представления информации (туристи- ческие буклеты; программы выставок; маршруты путешествий; объявления и рекламы); раз- витие творческой способности создавать необычные тексты.</w:t>
      </w:r>
    </w:p>
    <w:p w:rsidR="00AE3C4D" w:rsidRDefault="00E21DE7">
      <w:pPr>
        <w:pStyle w:val="a3"/>
        <w:ind w:right="1126"/>
      </w:pPr>
      <w:r>
        <w:rPr>
          <w:i/>
          <w:color w:val="171717"/>
        </w:rPr>
        <w:t xml:space="preserve">Форма организации: </w:t>
      </w:r>
      <w:r>
        <w:rPr>
          <w:color w:val="171717"/>
        </w:rPr>
        <w:t>учебный курс в форме факультатива; лаборатория текстов (си- стема практических занятий).</w:t>
      </w:r>
    </w:p>
    <w:p w:rsidR="00AE3C4D" w:rsidRDefault="00E21DE7" w:rsidP="00AA7C8F">
      <w:pPr>
        <w:pStyle w:val="a4"/>
        <w:numPr>
          <w:ilvl w:val="1"/>
          <w:numId w:val="18"/>
        </w:numPr>
        <w:tabs>
          <w:tab w:val="left" w:pos="1406"/>
        </w:tabs>
        <w:spacing w:before="1"/>
        <w:jc w:val="both"/>
        <w:rPr>
          <w:color w:val="171717"/>
          <w:sz w:val="24"/>
        </w:rPr>
      </w:pPr>
      <w:r>
        <w:rPr>
          <w:color w:val="171717"/>
          <w:sz w:val="24"/>
        </w:rPr>
        <w:t>«Говорить</w:t>
      </w:r>
      <w:r>
        <w:rPr>
          <w:color w:val="171717"/>
          <w:spacing w:val="-7"/>
          <w:sz w:val="24"/>
        </w:rPr>
        <w:t xml:space="preserve"> </w:t>
      </w:r>
      <w:r>
        <w:rPr>
          <w:color w:val="171717"/>
          <w:sz w:val="24"/>
        </w:rPr>
        <w:t>нельзя</w:t>
      </w:r>
      <w:r>
        <w:rPr>
          <w:color w:val="171717"/>
          <w:spacing w:val="-6"/>
          <w:sz w:val="24"/>
        </w:rPr>
        <w:t xml:space="preserve"> </w:t>
      </w:r>
      <w:r>
        <w:rPr>
          <w:color w:val="171717"/>
          <w:spacing w:val="-2"/>
          <w:sz w:val="24"/>
        </w:rPr>
        <w:t>молчать!»</w:t>
      </w:r>
    </w:p>
    <w:p w:rsidR="00AE3C4D" w:rsidRDefault="00E21DE7">
      <w:pPr>
        <w:pStyle w:val="a3"/>
        <w:ind w:right="1132"/>
      </w:pPr>
      <w:r>
        <w:rPr>
          <w:i/>
          <w:color w:val="171717"/>
        </w:rPr>
        <w:t xml:space="preserve">Цель: </w:t>
      </w:r>
      <w:r>
        <w:rPr>
          <w:color w:val="171717"/>
        </w:rPr>
        <w:t>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AE3C4D" w:rsidRDefault="00E21DE7">
      <w:pPr>
        <w:ind w:left="981"/>
        <w:jc w:val="both"/>
        <w:rPr>
          <w:sz w:val="24"/>
        </w:rPr>
      </w:pPr>
      <w:r>
        <w:rPr>
          <w:i/>
          <w:color w:val="171717"/>
          <w:sz w:val="24"/>
        </w:rPr>
        <w:t>Форма</w:t>
      </w:r>
      <w:r>
        <w:rPr>
          <w:i/>
          <w:color w:val="171717"/>
          <w:spacing w:val="-2"/>
          <w:sz w:val="24"/>
        </w:rPr>
        <w:t xml:space="preserve"> </w:t>
      </w:r>
      <w:r>
        <w:rPr>
          <w:i/>
          <w:color w:val="171717"/>
          <w:sz w:val="24"/>
        </w:rPr>
        <w:t>организации:</w:t>
      </w:r>
      <w:r>
        <w:rPr>
          <w:i/>
          <w:color w:val="171717"/>
          <w:spacing w:val="1"/>
          <w:sz w:val="24"/>
        </w:rPr>
        <w:t xml:space="preserve"> </w:t>
      </w:r>
      <w:r>
        <w:rPr>
          <w:color w:val="171717"/>
          <w:sz w:val="24"/>
        </w:rPr>
        <w:t>учебный</w:t>
      </w:r>
      <w:r>
        <w:rPr>
          <w:color w:val="171717"/>
          <w:spacing w:val="-2"/>
          <w:sz w:val="24"/>
        </w:rPr>
        <w:t xml:space="preserve"> </w:t>
      </w:r>
      <w:r>
        <w:rPr>
          <w:color w:val="171717"/>
          <w:sz w:val="24"/>
        </w:rPr>
        <w:t>курс</w:t>
      </w:r>
      <w:r>
        <w:rPr>
          <w:color w:val="171717"/>
          <w:spacing w:val="1"/>
          <w:sz w:val="24"/>
        </w:rPr>
        <w:t xml:space="preserve"> </w:t>
      </w:r>
      <w:r>
        <w:rPr>
          <w:color w:val="171717"/>
          <w:sz w:val="24"/>
        </w:rPr>
        <w:t>-</w:t>
      </w:r>
      <w:r>
        <w:rPr>
          <w:color w:val="171717"/>
          <w:spacing w:val="-2"/>
          <w:sz w:val="24"/>
        </w:rPr>
        <w:t xml:space="preserve"> факультатив.</w:t>
      </w:r>
    </w:p>
    <w:p w:rsidR="00AE3C4D" w:rsidRDefault="00E21DE7" w:rsidP="00AA7C8F">
      <w:pPr>
        <w:pStyle w:val="3"/>
        <w:numPr>
          <w:ilvl w:val="0"/>
          <w:numId w:val="18"/>
        </w:numPr>
        <w:tabs>
          <w:tab w:val="left" w:pos="1222"/>
        </w:tabs>
        <w:ind w:hanging="241"/>
        <w:jc w:val="both"/>
      </w:pPr>
      <w:r>
        <w:rPr>
          <w:color w:val="171717"/>
        </w:rPr>
        <w:t>Художественно-эстетическая</w:t>
      </w:r>
      <w:r>
        <w:rPr>
          <w:color w:val="171717"/>
          <w:spacing w:val="-9"/>
        </w:rPr>
        <w:t xml:space="preserve"> </w:t>
      </w:r>
      <w:r>
        <w:rPr>
          <w:color w:val="171717"/>
        </w:rPr>
        <w:t>творческая</w:t>
      </w:r>
      <w:r>
        <w:rPr>
          <w:color w:val="171717"/>
          <w:spacing w:val="-6"/>
        </w:rPr>
        <w:t xml:space="preserve"> </w:t>
      </w:r>
      <w:r>
        <w:rPr>
          <w:color w:val="171717"/>
          <w:spacing w:val="-2"/>
        </w:rPr>
        <w:t>деятельность</w:t>
      </w:r>
    </w:p>
    <w:p w:rsidR="00AE3C4D" w:rsidRDefault="00E21DE7" w:rsidP="00AA7C8F">
      <w:pPr>
        <w:pStyle w:val="a4"/>
        <w:numPr>
          <w:ilvl w:val="1"/>
          <w:numId w:val="18"/>
        </w:numPr>
        <w:tabs>
          <w:tab w:val="left" w:pos="1406"/>
        </w:tabs>
        <w:spacing w:line="274" w:lineRule="exact"/>
        <w:jc w:val="both"/>
        <w:rPr>
          <w:color w:val="171717"/>
          <w:sz w:val="24"/>
        </w:rPr>
      </w:pPr>
      <w:r>
        <w:rPr>
          <w:color w:val="171717"/>
          <w:sz w:val="24"/>
        </w:rPr>
        <w:t>«Рукотворный</w:t>
      </w:r>
      <w:r>
        <w:rPr>
          <w:color w:val="171717"/>
          <w:spacing w:val="-12"/>
          <w:sz w:val="24"/>
        </w:rPr>
        <w:t xml:space="preserve"> </w:t>
      </w:r>
      <w:r>
        <w:rPr>
          <w:color w:val="171717"/>
          <w:spacing w:val="-4"/>
          <w:sz w:val="24"/>
        </w:rPr>
        <w:t>мир»</w:t>
      </w:r>
    </w:p>
    <w:p w:rsidR="00AE3C4D" w:rsidRDefault="00E21DE7">
      <w:pPr>
        <w:pStyle w:val="a3"/>
        <w:ind w:right="1126"/>
      </w:pPr>
      <w:r>
        <w:rPr>
          <w:i/>
          <w:color w:val="171717"/>
        </w:rPr>
        <w:t>Цель</w:t>
      </w:r>
      <w:r>
        <w:rPr>
          <w:color w:val="171717"/>
        </w:rP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 тие творческой активности, интереса, любознательности, воспитание трудолюбия и уваже- ния к труду как к ценности.</w:t>
      </w:r>
    </w:p>
    <w:p w:rsidR="00AE3C4D" w:rsidRDefault="00E21DE7">
      <w:pPr>
        <w:pStyle w:val="a3"/>
        <w:ind w:right="1138"/>
      </w:pPr>
      <w:r>
        <w:rPr>
          <w:i/>
          <w:color w:val="171717"/>
        </w:rPr>
        <w:t>Форма</w:t>
      </w:r>
      <w:r>
        <w:rPr>
          <w:i/>
          <w:color w:val="171717"/>
          <w:spacing w:val="-3"/>
        </w:rPr>
        <w:t xml:space="preserve"> </w:t>
      </w:r>
      <w:r>
        <w:rPr>
          <w:i/>
          <w:color w:val="171717"/>
        </w:rPr>
        <w:t>организации:</w:t>
      </w:r>
      <w:r>
        <w:rPr>
          <w:i/>
          <w:color w:val="171717"/>
          <w:spacing w:val="-3"/>
        </w:rPr>
        <w:t xml:space="preserve"> </w:t>
      </w:r>
      <w:r>
        <w:rPr>
          <w:color w:val="171717"/>
        </w:rPr>
        <w:t>творческие</w:t>
      </w:r>
      <w:r>
        <w:rPr>
          <w:color w:val="171717"/>
          <w:spacing w:val="-4"/>
        </w:rPr>
        <w:t xml:space="preserve"> </w:t>
      </w:r>
      <w:r>
        <w:rPr>
          <w:color w:val="171717"/>
        </w:rPr>
        <w:t>мастерские</w:t>
      </w:r>
      <w:r>
        <w:rPr>
          <w:color w:val="171717"/>
          <w:spacing w:val="-4"/>
        </w:rPr>
        <w:t xml:space="preserve"> </w:t>
      </w:r>
      <w:r>
        <w:rPr>
          <w:color w:val="171717"/>
        </w:rPr>
        <w:t>(«Природа</w:t>
      </w:r>
      <w:r>
        <w:rPr>
          <w:color w:val="171717"/>
          <w:spacing w:val="-4"/>
        </w:rPr>
        <w:t xml:space="preserve"> </w:t>
      </w:r>
      <w:r>
        <w:rPr>
          <w:color w:val="171717"/>
        </w:rPr>
        <w:t>и</w:t>
      </w:r>
      <w:r>
        <w:rPr>
          <w:color w:val="171717"/>
          <w:spacing w:val="-2"/>
        </w:rPr>
        <w:t xml:space="preserve"> </w:t>
      </w:r>
      <w:r>
        <w:rPr>
          <w:color w:val="171717"/>
        </w:rPr>
        <w:t>творчество», «Куклы</w:t>
      </w:r>
      <w:r>
        <w:rPr>
          <w:color w:val="171717"/>
          <w:spacing w:val="-4"/>
        </w:rPr>
        <w:t xml:space="preserve"> </w:t>
      </w:r>
      <w:r>
        <w:rPr>
          <w:color w:val="171717"/>
        </w:rPr>
        <w:t>своими руками», «Юные художники»); выставки творческих работ.</w:t>
      </w:r>
    </w:p>
    <w:p w:rsidR="00AE3C4D" w:rsidRDefault="00E21DE7" w:rsidP="00AA7C8F">
      <w:pPr>
        <w:pStyle w:val="a4"/>
        <w:numPr>
          <w:ilvl w:val="1"/>
          <w:numId w:val="18"/>
        </w:numPr>
        <w:tabs>
          <w:tab w:val="left" w:pos="1406"/>
        </w:tabs>
        <w:jc w:val="both"/>
        <w:rPr>
          <w:color w:val="171717"/>
          <w:sz w:val="24"/>
        </w:rPr>
      </w:pPr>
      <w:r>
        <w:rPr>
          <w:color w:val="171717"/>
          <w:spacing w:val="-2"/>
          <w:sz w:val="24"/>
        </w:rPr>
        <w:t>«Ритмика»</w:t>
      </w:r>
    </w:p>
    <w:p w:rsidR="00AE3C4D" w:rsidRDefault="00E21DE7">
      <w:pPr>
        <w:pStyle w:val="a3"/>
        <w:ind w:right="1135"/>
      </w:pPr>
      <w:r>
        <w:rPr>
          <w:i/>
          <w:color w:val="171717"/>
        </w:rPr>
        <w:t xml:space="preserve">Цель: </w:t>
      </w:r>
      <w:r>
        <w:rPr>
          <w:color w:val="171717"/>
        </w:rPr>
        <w:t>формирование движений, свойственных ритмике; развитие культуры движений под музыку; способность к импровизации и творчеству.</w:t>
      </w:r>
    </w:p>
    <w:p w:rsidR="00AE3C4D" w:rsidRDefault="00E21DE7">
      <w:pPr>
        <w:pStyle w:val="a3"/>
        <w:ind w:right="1125"/>
      </w:pPr>
      <w:r>
        <w:rPr>
          <w:i/>
          <w:color w:val="171717"/>
        </w:rPr>
        <w:t xml:space="preserve">Форма организации: </w:t>
      </w:r>
      <w:r>
        <w:rPr>
          <w:color w:val="171717"/>
        </w:rPr>
        <w:t>студия ритмики и пластики, конкурс пластических образов, по- становка концертных номеров.</w:t>
      </w:r>
    </w:p>
    <w:p w:rsidR="00AE3C4D" w:rsidRDefault="00E21DE7" w:rsidP="00AA7C8F">
      <w:pPr>
        <w:pStyle w:val="a4"/>
        <w:numPr>
          <w:ilvl w:val="1"/>
          <w:numId w:val="18"/>
        </w:numPr>
        <w:tabs>
          <w:tab w:val="left" w:pos="1406"/>
        </w:tabs>
        <w:spacing w:before="1"/>
        <w:jc w:val="both"/>
        <w:rPr>
          <w:color w:val="171717"/>
          <w:sz w:val="24"/>
        </w:rPr>
      </w:pPr>
      <w:r>
        <w:rPr>
          <w:color w:val="171717"/>
          <w:sz w:val="24"/>
        </w:rPr>
        <w:t>«Школьный</w:t>
      </w:r>
      <w:r>
        <w:rPr>
          <w:color w:val="171717"/>
          <w:spacing w:val="-5"/>
          <w:sz w:val="24"/>
        </w:rPr>
        <w:t xml:space="preserve"> </w:t>
      </w:r>
      <w:r>
        <w:rPr>
          <w:color w:val="171717"/>
          <w:sz w:val="24"/>
        </w:rPr>
        <w:t>театр</w:t>
      </w:r>
      <w:r>
        <w:rPr>
          <w:color w:val="171717"/>
          <w:spacing w:val="-3"/>
          <w:sz w:val="24"/>
        </w:rPr>
        <w:t xml:space="preserve"> </w:t>
      </w:r>
      <w:r>
        <w:rPr>
          <w:color w:val="171717"/>
          <w:sz w:val="24"/>
        </w:rPr>
        <w:t>«Путешествие</w:t>
      </w:r>
      <w:r>
        <w:rPr>
          <w:color w:val="171717"/>
          <w:spacing w:val="-5"/>
          <w:sz w:val="24"/>
        </w:rPr>
        <w:t xml:space="preserve"> </w:t>
      </w:r>
      <w:r>
        <w:rPr>
          <w:color w:val="171717"/>
          <w:sz w:val="24"/>
        </w:rPr>
        <w:t>в</w:t>
      </w:r>
      <w:r>
        <w:rPr>
          <w:color w:val="171717"/>
          <w:spacing w:val="-3"/>
          <w:sz w:val="24"/>
        </w:rPr>
        <w:t xml:space="preserve"> </w:t>
      </w:r>
      <w:r>
        <w:rPr>
          <w:color w:val="171717"/>
          <w:spacing w:val="-2"/>
          <w:sz w:val="24"/>
        </w:rPr>
        <w:t>сказку»</w:t>
      </w:r>
    </w:p>
    <w:p w:rsidR="00AE3C4D" w:rsidRDefault="00E21DE7">
      <w:pPr>
        <w:pStyle w:val="a3"/>
        <w:ind w:right="1135"/>
      </w:pPr>
      <w:r>
        <w:rPr>
          <w:i/>
          <w:color w:val="171717"/>
        </w:rPr>
        <w:t>Цель</w:t>
      </w:r>
      <w:r>
        <w:rPr>
          <w:color w:val="171717"/>
        </w:rP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AE3C4D" w:rsidRDefault="00E21DE7">
      <w:pPr>
        <w:ind w:left="981"/>
        <w:jc w:val="both"/>
        <w:rPr>
          <w:sz w:val="24"/>
        </w:rPr>
      </w:pPr>
      <w:r>
        <w:rPr>
          <w:i/>
          <w:color w:val="171717"/>
          <w:sz w:val="24"/>
        </w:rPr>
        <w:t>Форма</w:t>
      </w:r>
      <w:r>
        <w:rPr>
          <w:i/>
          <w:color w:val="171717"/>
          <w:spacing w:val="-4"/>
          <w:sz w:val="24"/>
        </w:rPr>
        <w:t xml:space="preserve"> </w:t>
      </w:r>
      <w:r>
        <w:rPr>
          <w:i/>
          <w:color w:val="171717"/>
          <w:sz w:val="24"/>
        </w:rPr>
        <w:t>организации</w:t>
      </w:r>
      <w:r>
        <w:rPr>
          <w:color w:val="171717"/>
          <w:sz w:val="24"/>
        </w:rPr>
        <w:t>:</w:t>
      </w:r>
      <w:r>
        <w:rPr>
          <w:color w:val="171717"/>
          <w:spacing w:val="-2"/>
          <w:sz w:val="24"/>
        </w:rPr>
        <w:t xml:space="preserve"> </w:t>
      </w:r>
      <w:r>
        <w:rPr>
          <w:color w:val="171717"/>
          <w:sz w:val="24"/>
        </w:rPr>
        <w:t>театральная</w:t>
      </w:r>
      <w:r>
        <w:rPr>
          <w:color w:val="171717"/>
          <w:spacing w:val="-2"/>
          <w:sz w:val="24"/>
        </w:rPr>
        <w:t xml:space="preserve"> </w:t>
      </w:r>
      <w:r>
        <w:rPr>
          <w:color w:val="171717"/>
          <w:sz w:val="24"/>
        </w:rPr>
        <w:t>студия,</w:t>
      </w:r>
      <w:r>
        <w:rPr>
          <w:color w:val="171717"/>
          <w:spacing w:val="-2"/>
          <w:sz w:val="24"/>
        </w:rPr>
        <w:t xml:space="preserve"> </w:t>
      </w:r>
      <w:r>
        <w:rPr>
          <w:color w:val="171717"/>
          <w:sz w:val="24"/>
        </w:rPr>
        <w:t>спектакли</w:t>
      </w:r>
      <w:r>
        <w:rPr>
          <w:color w:val="171717"/>
          <w:spacing w:val="-2"/>
          <w:sz w:val="24"/>
        </w:rPr>
        <w:t xml:space="preserve"> </w:t>
      </w:r>
      <w:r>
        <w:rPr>
          <w:color w:val="171717"/>
          <w:sz w:val="24"/>
        </w:rPr>
        <w:t>по</w:t>
      </w:r>
      <w:r>
        <w:rPr>
          <w:color w:val="171717"/>
          <w:spacing w:val="-2"/>
          <w:sz w:val="24"/>
        </w:rPr>
        <w:t xml:space="preserve"> </w:t>
      </w:r>
      <w:r>
        <w:rPr>
          <w:color w:val="171717"/>
          <w:sz w:val="24"/>
        </w:rPr>
        <w:t>мотивам</w:t>
      </w:r>
      <w:r>
        <w:rPr>
          <w:color w:val="171717"/>
          <w:spacing w:val="-2"/>
          <w:sz w:val="24"/>
        </w:rPr>
        <w:t xml:space="preserve"> сказок.</w:t>
      </w:r>
    </w:p>
    <w:p w:rsidR="00AE3C4D" w:rsidRDefault="00E21DE7" w:rsidP="00AA7C8F">
      <w:pPr>
        <w:pStyle w:val="a4"/>
        <w:numPr>
          <w:ilvl w:val="1"/>
          <w:numId w:val="18"/>
        </w:numPr>
        <w:tabs>
          <w:tab w:val="left" w:pos="1406"/>
        </w:tabs>
        <w:jc w:val="both"/>
        <w:rPr>
          <w:color w:val="171717"/>
          <w:sz w:val="24"/>
        </w:rPr>
      </w:pPr>
      <w:r>
        <w:rPr>
          <w:color w:val="171717"/>
          <w:sz w:val="24"/>
        </w:rPr>
        <w:t>«Выразительное</w:t>
      </w:r>
      <w:r>
        <w:rPr>
          <w:color w:val="171717"/>
          <w:spacing w:val="-11"/>
          <w:sz w:val="24"/>
        </w:rPr>
        <w:t xml:space="preserve"> </w:t>
      </w:r>
      <w:r>
        <w:rPr>
          <w:color w:val="171717"/>
          <w:spacing w:val="-2"/>
          <w:sz w:val="24"/>
        </w:rPr>
        <w:t>чтение»</w:t>
      </w:r>
    </w:p>
    <w:p w:rsidR="00AE3C4D" w:rsidRDefault="00E21DE7">
      <w:pPr>
        <w:pStyle w:val="a3"/>
        <w:ind w:right="1130"/>
      </w:pPr>
      <w:r>
        <w:rPr>
          <w:i/>
          <w:color w:val="171717"/>
        </w:rPr>
        <w:t xml:space="preserve">Цель: </w:t>
      </w:r>
      <w:r>
        <w:rPr>
          <w:color w:val="171717"/>
        </w:rPr>
        <w:t>расширение знаний о литературно-художественном творчестве, развитие навы- ка выразительного чтения произведений поэзии и прозы; воспитание литературного вкуса, интереса к художественной литературе разных жанров.</w:t>
      </w:r>
    </w:p>
    <w:p w:rsidR="00AE3C4D" w:rsidRDefault="00E21DE7">
      <w:pPr>
        <w:ind w:left="981"/>
        <w:jc w:val="both"/>
        <w:rPr>
          <w:sz w:val="24"/>
        </w:rPr>
      </w:pPr>
      <w:r>
        <w:rPr>
          <w:i/>
          <w:color w:val="171717"/>
          <w:sz w:val="24"/>
        </w:rPr>
        <w:t>Форма</w:t>
      </w:r>
      <w:r>
        <w:rPr>
          <w:i/>
          <w:color w:val="171717"/>
          <w:spacing w:val="-5"/>
          <w:sz w:val="24"/>
        </w:rPr>
        <w:t xml:space="preserve"> </w:t>
      </w:r>
      <w:r>
        <w:rPr>
          <w:i/>
          <w:color w:val="171717"/>
          <w:sz w:val="24"/>
        </w:rPr>
        <w:t>организации:</w:t>
      </w:r>
      <w:r>
        <w:rPr>
          <w:i/>
          <w:color w:val="171717"/>
          <w:spacing w:val="-4"/>
          <w:sz w:val="24"/>
        </w:rPr>
        <w:t xml:space="preserve"> </w:t>
      </w:r>
      <w:r>
        <w:rPr>
          <w:color w:val="171717"/>
          <w:sz w:val="24"/>
        </w:rPr>
        <w:t>литературный</w:t>
      </w:r>
      <w:r>
        <w:rPr>
          <w:color w:val="171717"/>
          <w:spacing w:val="-2"/>
          <w:sz w:val="24"/>
        </w:rPr>
        <w:t xml:space="preserve"> </w:t>
      </w:r>
      <w:r>
        <w:rPr>
          <w:color w:val="171717"/>
          <w:sz w:val="24"/>
        </w:rPr>
        <w:t>клуб,</w:t>
      </w:r>
      <w:r>
        <w:rPr>
          <w:color w:val="171717"/>
          <w:spacing w:val="-3"/>
          <w:sz w:val="24"/>
        </w:rPr>
        <w:t xml:space="preserve"> </w:t>
      </w:r>
      <w:r>
        <w:rPr>
          <w:color w:val="171717"/>
          <w:sz w:val="24"/>
        </w:rPr>
        <w:t>творческая</w:t>
      </w:r>
      <w:r>
        <w:rPr>
          <w:color w:val="171717"/>
          <w:spacing w:val="-2"/>
          <w:sz w:val="24"/>
        </w:rPr>
        <w:t xml:space="preserve"> студия.</w:t>
      </w:r>
    </w:p>
    <w:p w:rsidR="00AE3C4D" w:rsidRDefault="00E21DE7" w:rsidP="00AA7C8F">
      <w:pPr>
        <w:pStyle w:val="a4"/>
        <w:numPr>
          <w:ilvl w:val="1"/>
          <w:numId w:val="18"/>
        </w:numPr>
        <w:tabs>
          <w:tab w:val="left" w:pos="1406"/>
        </w:tabs>
        <w:jc w:val="both"/>
        <w:rPr>
          <w:color w:val="171717"/>
          <w:sz w:val="24"/>
        </w:rPr>
      </w:pPr>
      <w:r>
        <w:rPr>
          <w:color w:val="171717"/>
          <w:sz w:val="24"/>
        </w:rPr>
        <w:t>«Искусство</w:t>
      </w:r>
      <w:r>
        <w:rPr>
          <w:color w:val="171717"/>
          <w:spacing w:val="-10"/>
          <w:sz w:val="24"/>
        </w:rPr>
        <w:t xml:space="preserve"> </w:t>
      </w:r>
      <w:r>
        <w:rPr>
          <w:color w:val="171717"/>
          <w:spacing w:val="-2"/>
          <w:sz w:val="24"/>
        </w:rPr>
        <w:t>иллюстрации»</w:t>
      </w:r>
    </w:p>
    <w:p w:rsidR="00AE3C4D" w:rsidRDefault="00E21DE7">
      <w:pPr>
        <w:pStyle w:val="a3"/>
        <w:ind w:right="1131"/>
      </w:pPr>
      <w:r>
        <w:rPr>
          <w:i/>
          <w:color w:val="171717"/>
        </w:rPr>
        <w:t xml:space="preserve">Цель: </w:t>
      </w:r>
      <w:r>
        <w:rPr>
          <w:color w:val="171717"/>
        </w:rPr>
        <w:t>развитие у младших школьников творческих способностей, интереса к изобра- зительной деятельности, желания передавать свое отношение к художественным произведе- ниям средствами книжной иллюстрации.</w:t>
      </w:r>
    </w:p>
    <w:p w:rsidR="00AE3C4D" w:rsidRDefault="00E21DE7">
      <w:pPr>
        <w:pStyle w:val="a3"/>
        <w:ind w:right="1134"/>
      </w:pPr>
      <w:r>
        <w:rPr>
          <w:i/>
          <w:color w:val="171717"/>
        </w:rPr>
        <w:t xml:space="preserve">Форма организации: </w:t>
      </w:r>
      <w:r>
        <w:rPr>
          <w:color w:val="171717"/>
        </w:rPr>
        <w:t>творческая мастерская иллюстраций к книге; конкурсы рисун- ков; выставки работ участников.</w:t>
      </w:r>
    </w:p>
    <w:p w:rsidR="00AE3C4D" w:rsidRDefault="00E21DE7" w:rsidP="00AA7C8F">
      <w:pPr>
        <w:pStyle w:val="a4"/>
        <w:numPr>
          <w:ilvl w:val="1"/>
          <w:numId w:val="18"/>
        </w:numPr>
        <w:tabs>
          <w:tab w:val="left" w:pos="1406"/>
        </w:tabs>
        <w:spacing w:before="1"/>
        <w:jc w:val="both"/>
        <w:rPr>
          <w:color w:val="171717"/>
          <w:sz w:val="24"/>
        </w:rPr>
      </w:pPr>
      <w:r>
        <w:rPr>
          <w:color w:val="171717"/>
          <w:sz w:val="24"/>
        </w:rPr>
        <w:t>«В</w:t>
      </w:r>
      <w:r>
        <w:rPr>
          <w:color w:val="171717"/>
          <w:spacing w:val="-4"/>
          <w:sz w:val="24"/>
        </w:rPr>
        <w:t xml:space="preserve"> </w:t>
      </w:r>
      <w:r>
        <w:rPr>
          <w:color w:val="171717"/>
          <w:sz w:val="24"/>
        </w:rPr>
        <w:t>мире</w:t>
      </w:r>
      <w:r>
        <w:rPr>
          <w:color w:val="171717"/>
          <w:spacing w:val="-4"/>
          <w:sz w:val="24"/>
        </w:rPr>
        <w:t xml:space="preserve"> </w:t>
      </w:r>
      <w:r>
        <w:rPr>
          <w:color w:val="171717"/>
          <w:sz w:val="24"/>
        </w:rPr>
        <w:t>музыкальных</w:t>
      </w:r>
      <w:r>
        <w:rPr>
          <w:color w:val="171717"/>
          <w:spacing w:val="-2"/>
          <w:sz w:val="24"/>
        </w:rPr>
        <w:t xml:space="preserve"> звуков»</w:t>
      </w:r>
    </w:p>
    <w:p w:rsidR="00AE3C4D" w:rsidRDefault="00E21DE7">
      <w:pPr>
        <w:pStyle w:val="a3"/>
        <w:ind w:right="1125"/>
      </w:pPr>
      <w:r>
        <w:rPr>
          <w:i/>
          <w:color w:val="171717"/>
        </w:rPr>
        <w:t xml:space="preserve">Цель: </w:t>
      </w:r>
      <w:r>
        <w:rPr>
          <w:color w:val="171717"/>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 сти передавать свои впечатления от прослушивания музыки разных форм и жанровых осо- бенностей, формировать эстетические вкусы и идеалы.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4"/>
      </w:pPr>
      <w:r>
        <w:rPr>
          <w:i/>
          <w:color w:val="171717"/>
        </w:rPr>
        <w:lastRenderedPageBreak/>
        <w:t xml:space="preserve">Форма организации: </w:t>
      </w:r>
      <w:r>
        <w:rPr>
          <w:color w:val="171717"/>
        </w:rPr>
        <w:t>музыкальный салон; концертные программы, хоровая студия, студия народных инструментов.</w:t>
      </w:r>
    </w:p>
    <w:p w:rsidR="00AE3C4D" w:rsidRDefault="00E21DE7" w:rsidP="00AA7C8F">
      <w:pPr>
        <w:pStyle w:val="3"/>
        <w:numPr>
          <w:ilvl w:val="0"/>
          <w:numId w:val="18"/>
        </w:numPr>
        <w:tabs>
          <w:tab w:val="left" w:pos="1222"/>
        </w:tabs>
        <w:ind w:hanging="241"/>
        <w:jc w:val="both"/>
      </w:pPr>
      <w:r>
        <w:rPr>
          <w:color w:val="171717"/>
        </w:rPr>
        <w:t>Информационная</w:t>
      </w:r>
      <w:r>
        <w:rPr>
          <w:color w:val="171717"/>
          <w:spacing w:val="-8"/>
        </w:rPr>
        <w:t xml:space="preserve"> </w:t>
      </w:r>
      <w:r>
        <w:rPr>
          <w:color w:val="171717"/>
          <w:spacing w:val="-2"/>
        </w:rPr>
        <w:t>культура</w:t>
      </w:r>
    </w:p>
    <w:p w:rsidR="00AE3C4D" w:rsidRDefault="00E21DE7" w:rsidP="00AA7C8F">
      <w:pPr>
        <w:pStyle w:val="a4"/>
        <w:numPr>
          <w:ilvl w:val="1"/>
          <w:numId w:val="18"/>
        </w:numPr>
        <w:tabs>
          <w:tab w:val="left" w:pos="1406"/>
        </w:tabs>
        <w:spacing w:line="274" w:lineRule="exact"/>
        <w:jc w:val="both"/>
        <w:rPr>
          <w:color w:val="171717"/>
          <w:sz w:val="24"/>
        </w:rPr>
      </w:pPr>
      <w:r>
        <w:rPr>
          <w:color w:val="171717"/>
          <w:sz w:val="24"/>
        </w:rPr>
        <w:t>«Мои</w:t>
      </w:r>
      <w:r>
        <w:rPr>
          <w:color w:val="171717"/>
          <w:spacing w:val="-4"/>
          <w:sz w:val="24"/>
        </w:rPr>
        <w:t xml:space="preserve"> </w:t>
      </w:r>
      <w:r>
        <w:rPr>
          <w:color w:val="171717"/>
          <w:sz w:val="24"/>
        </w:rPr>
        <w:t>помощники</w:t>
      </w:r>
      <w:r>
        <w:rPr>
          <w:color w:val="171717"/>
          <w:spacing w:val="-2"/>
          <w:sz w:val="24"/>
        </w:rPr>
        <w:t xml:space="preserve"> </w:t>
      </w:r>
      <w:r>
        <w:rPr>
          <w:color w:val="171717"/>
          <w:sz w:val="24"/>
        </w:rPr>
        <w:t>-</w:t>
      </w:r>
      <w:r>
        <w:rPr>
          <w:color w:val="171717"/>
          <w:spacing w:val="-5"/>
          <w:sz w:val="24"/>
        </w:rPr>
        <w:t xml:space="preserve"> </w:t>
      </w:r>
      <w:r>
        <w:rPr>
          <w:color w:val="171717"/>
          <w:spacing w:val="-2"/>
          <w:sz w:val="24"/>
        </w:rPr>
        <w:t>словари»</w:t>
      </w:r>
    </w:p>
    <w:p w:rsidR="00AE3C4D" w:rsidRDefault="00E21DE7">
      <w:pPr>
        <w:pStyle w:val="a3"/>
        <w:ind w:right="1131"/>
      </w:pPr>
      <w:r>
        <w:rPr>
          <w:i/>
          <w:color w:val="171717"/>
        </w:rPr>
        <w:t xml:space="preserve">Цель: </w:t>
      </w:r>
      <w:r>
        <w:rPr>
          <w:color w:val="171717"/>
        </w:rPr>
        <w:t>формирование представлений младших школьников о различных видах совре- 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 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w:t>
      </w:r>
      <w:r>
        <w:rPr>
          <w:color w:val="171717"/>
          <w:spacing w:val="72"/>
        </w:rPr>
        <w:t xml:space="preserve"> </w:t>
      </w:r>
      <w:r>
        <w:rPr>
          <w:color w:val="171717"/>
        </w:rPr>
        <w:t>трудностей</w:t>
      </w:r>
      <w:r>
        <w:rPr>
          <w:color w:val="171717"/>
          <w:spacing w:val="75"/>
        </w:rPr>
        <w:t xml:space="preserve"> </w:t>
      </w:r>
      <w:r>
        <w:rPr>
          <w:color w:val="171717"/>
        </w:rPr>
        <w:t>русского</w:t>
      </w:r>
      <w:r>
        <w:rPr>
          <w:color w:val="171717"/>
          <w:spacing w:val="74"/>
        </w:rPr>
        <w:t xml:space="preserve"> </w:t>
      </w:r>
      <w:r>
        <w:rPr>
          <w:color w:val="171717"/>
        </w:rPr>
        <w:t>языка,</w:t>
      </w:r>
      <w:r>
        <w:rPr>
          <w:color w:val="171717"/>
          <w:spacing w:val="74"/>
        </w:rPr>
        <w:t xml:space="preserve"> </w:t>
      </w:r>
      <w:r>
        <w:rPr>
          <w:color w:val="171717"/>
        </w:rPr>
        <w:t>словарь</w:t>
      </w:r>
      <w:r>
        <w:rPr>
          <w:color w:val="171717"/>
          <w:spacing w:val="74"/>
        </w:rPr>
        <w:t xml:space="preserve"> </w:t>
      </w:r>
      <w:r>
        <w:rPr>
          <w:color w:val="171717"/>
        </w:rPr>
        <w:t>русских</w:t>
      </w:r>
      <w:r>
        <w:rPr>
          <w:color w:val="171717"/>
          <w:spacing w:val="76"/>
        </w:rPr>
        <w:t xml:space="preserve"> </w:t>
      </w:r>
      <w:r>
        <w:rPr>
          <w:color w:val="171717"/>
        </w:rPr>
        <w:t>личных</w:t>
      </w:r>
      <w:r>
        <w:rPr>
          <w:color w:val="171717"/>
          <w:spacing w:val="73"/>
        </w:rPr>
        <w:t xml:space="preserve"> </w:t>
      </w:r>
      <w:r>
        <w:rPr>
          <w:color w:val="171717"/>
        </w:rPr>
        <w:t>имен,</w:t>
      </w:r>
      <w:r>
        <w:rPr>
          <w:color w:val="171717"/>
          <w:spacing w:val="74"/>
        </w:rPr>
        <w:t xml:space="preserve"> </w:t>
      </w:r>
      <w:r>
        <w:rPr>
          <w:color w:val="171717"/>
        </w:rPr>
        <w:t>словарь-</w:t>
      </w:r>
      <w:r>
        <w:rPr>
          <w:color w:val="171717"/>
          <w:spacing w:val="-2"/>
        </w:rPr>
        <w:t>справочник</w:t>
      </w:r>
    </w:p>
    <w:p w:rsidR="00AE3C4D" w:rsidRDefault="00E21DE7">
      <w:pPr>
        <w:pStyle w:val="a3"/>
        <w:ind w:right="1136" w:firstLine="0"/>
      </w:pPr>
      <w:r>
        <w:rPr>
          <w:color w:val="171717"/>
        </w:rPr>
        <w:t>«Прописная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AE3C4D" w:rsidRDefault="00E21DE7">
      <w:pPr>
        <w:spacing w:before="1"/>
        <w:ind w:left="981"/>
        <w:jc w:val="both"/>
        <w:rPr>
          <w:sz w:val="24"/>
        </w:rPr>
      </w:pPr>
      <w:r>
        <w:rPr>
          <w:i/>
          <w:color w:val="171717"/>
          <w:sz w:val="24"/>
        </w:rPr>
        <w:t>Форма</w:t>
      </w:r>
      <w:r>
        <w:rPr>
          <w:i/>
          <w:color w:val="171717"/>
          <w:spacing w:val="-2"/>
          <w:sz w:val="24"/>
        </w:rPr>
        <w:t xml:space="preserve"> </w:t>
      </w:r>
      <w:r>
        <w:rPr>
          <w:i/>
          <w:color w:val="171717"/>
          <w:sz w:val="24"/>
        </w:rPr>
        <w:t>организации:</w:t>
      </w:r>
      <w:r>
        <w:rPr>
          <w:i/>
          <w:color w:val="171717"/>
          <w:spacing w:val="1"/>
          <w:sz w:val="24"/>
        </w:rPr>
        <w:t xml:space="preserve"> </w:t>
      </w:r>
      <w:r>
        <w:rPr>
          <w:color w:val="171717"/>
          <w:sz w:val="24"/>
        </w:rPr>
        <w:t>учебный</w:t>
      </w:r>
      <w:r>
        <w:rPr>
          <w:color w:val="171717"/>
          <w:spacing w:val="-2"/>
          <w:sz w:val="24"/>
        </w:rPr>
        <w:t xml:space="preserve"> </w:t>
      </w:r>
      <w:r>
        <w:rPr>
          <w:color w:val="171717"/>
          <w:sz w:val="24"/>
        </w:rPr>
        <w:t>курс</w:t>
      </w:r>
      <w:r>
        <w:rPr>
          <w:color w:val="171717"/>
          <w:spacing w:val="1"/>
          <w:sz w:val="24"/>
        </w:rPr>
        <w:t xml:space="preserve"> </w:t>
      </w:r>
      <w:r>
        <w:rPr>
          <w:color w:val="171717"/>
          <w:sz w:val="24"/>
        </w:rPr>
        <w:t>-</w:t>
      </w:r>
      <w:r>
        <w:rPr>
          <w:color w:val="171717"/>
          <w:spacing w:val="-2"/>
          <w:sz w:val="24"/>
        </w:rPr>
        <w:t xml:space="preserve"> факультатив.</w:t>
      </w:r>
    </w:p>
    <w:p w:rsidR="00AE3C4D" w:rsidRDefault="00E21DE7" w:rsidP="00AA7C8F">
      <w:pPr>
        <w:pStyle w:val="a4"/>
        <w:numPr>
          <w:ilvl w:val="1"/>
          <w:numId w:val="18"/>
        </w:numPr>
        <w:tabs>
          <w:tab w:val="left" w:pos="1406"/>
        </w:tabs>
        <w:jc w:val="both"/>
        <w:rPr>
          <w:color w:val="171717"/>
          <w:sz w:val="24"/>
        </w:rPr>
      </w:pPr>
      <w:r>
        <w:rPr>
          <w:color w:val="171717"/>
          <w:sz w:val="24"/>
        </w:rPr>
        <w:t>«Моя</w:t>
      </w:r>
      <w:r>
        <w:rPr>
          <w:color w:val="171717"/>
          <w:spacing w:val="-7"/>
          <w:sz w:val="24"/>
        </w:rPr>
        <w:t xml:space="preserve"> </w:t>
      </w:r>
      <w:r>
        <w:rPr>
          <w:color w:val="171717"/>
          <w:sz w:val="24"/>
        </w:rPr>
        <w:t>информационная</w:t>
      </w:r>
      <w:r>
        <w:rPr>
          <w:color w:val="171717"/>
          <w:spacing w:val="-6"/>
          <w:sz w:val="24"/>
        </w:rPr>
        <w:t xml:space="preserve"> </w:t>
      </w:r>
      <w:r>
        <w:rPr>
          <w:color w:val="171717"/>
          <w:spacing w:val="-2"/>
          <w:sz w:val="24"/>
        </w:rPr>
        <w:t>культура»</w:t>
      </w:r>
    </w:p>
    <w:p w:rsidR="00AE3C4D" w:rsidRDefault="00E21DE7">
      <w:pPr>
        <w:pStyle w:val="a3"/>
        <w:ind w:right="1131"/>
      </w:pPr>
      <w:r>
        <w:rPr>
          <w:i/>
          <w:color w:val="171717"/>
        </w:rPr>
        <w:t xml:space="preserve">Цель: </w:t>
      </w:r>
      <w:r>
        <w:rPr>
          <w:color w:val="171717"/>
        </w:rPr>
        <w:t xml:space="preserve">знакомство с миром современных технических устройств и культурой их ис- </w:t>
      </w:r>
      <w:r>
        <w:rPr>
          <w:color w:val="171717"/>
          <w:spacing w:val="-2"/>
        </w:rPr>
        <w:t>пользования.</w:t>
      </w:r>
    </w:p>
    <w:p w:rsidR="00AE3C4D" w:rsidRDefault="00E21DE7">
      <w:pPr>
        <w:pStyle w:val="a3"/>
        <w:ind w:right="1130"/>
      </w:pPr>
      <w:r>
        <w:rPr>
          <w:i/>
          <w:color w:val="171717"/>
        </w:rPr>
        <w:t xml:space="preserve">Форма организации: </w:t>
      </w:r>
      <w:r>
        <w:rPr>
          <w:color w:val="171717"/>
        </w:rPr>
        <w:t>система практических занятий с использованием компьютеров, смартфонов, планшетов, смарт-часов, наушников и пр. технических устройств.</w:t>
      </w:r>
    </w:p>
    <w:p w:rsidR="00AE3C4D" w:rsidRDefault="00E21DE7" w:rsidP="00AA7C8F">
      <w:pPr>
        <w:pStyle w:val="3"/>
        <w:numPr>
          <w:ilvl w:val="0"/>
          <w:numId w:val="18"/>
        </w:numPr>
        <w:tabs>
          <w:tab w:val="left" w:pos="1222"/>
        </w:tabs>
        <w:spacing w:before="0" w:line="240" w:lineRule="auto"/>
        <w:ind w:hanging="241"/>
        <w:jc w:val="both"/>
      </w:pPr>
      <w:r>
        <w:rPr>
          <w:color w:val="171717"/>
        </w:rPr>
        <w:t>Интеллектуальные</w:t>
      </w:r>
      <w:r>
        <w:rPr>
          <w:color w:val="171717"/>
          <w:spacing w:val="-4"/>
        </w:rPr>
        <w:t xml:space="preserve"> </w:t>
      </w:r>
      <w:r>
        <w:rPr>
          <w:color w:val="171717"/>
          <w:spacing w:val="-2"/>
        </w:rPr>
        <w:t>марафоны</w:t>
      </w:r>
    </w:p>
    <w:p w:rsidR="00AE3C4D" w:rsidRDefault="00E21DE7">
      <w:pPr>
        <w:ind w:left="981"/>
        <w:jc w:val="both"/>
        <w:rPr>
          <w:i/>
          <w:sz w:val="24"/>
        </w:rPr>
      </w:pPr>
      <w:r>
        <w:rPr>
          <w:i/>
          <w:color w:val="171717"/>
          <w:sz w:val="24"/>
        </w:rPr>
        <w:t>Возможные</w:t>
      </w:r>
      <w:r>
        <w:rPr>
          <w:i/>
          <w:color w:val="171717"/>
          <w:spacing w:val="-3"/>
          <w:sz w:val="24"/>
        </w:rPr>
        <w:t xml:space="preserve"> </w:t>
      </w:r>
      <w:r>
        <w:rPr>
          <w:i/>
          <w:color w:val="171717"/>
          <w:sz w:val="24"/>
        </w:rPr>
        <w:t>темы</w:t>
      </w:r>
      <w:r>
        <w:rPr>
          <w:i/>
          <w:color w:val="171717"/>
          <w:spacing w:val="-1"/>
          <w:sz w:val="24"/>
        </w:rPr>
        <w:t xml:space="preserve"> </w:t>
      </w:r>
      <w:r>
        <w:rPr>
          <w:i/>
          <w:color w:val="171717"/>
          <w:spacing w:val="-2"/>
          <w:sz w:val="24"/>
        </w:rPr>
        <w:t>марафонов:</w:t>
      </w:r>
    </w:p>
    <w:p w:rsidR="00AE3C4D" w:rsidRDefault="00E21DE7" w:rsidP="00AA7C8F">
      <w:pPr>
        <w:pStyle w:val="a4"/>
        <w:numPr>
          <w:ilvl w:val="1"/>
          <w:numId w:val="18"/>
        </w:numPr>
        <w:tabs>
          <w:tab w:val="left" w:pos="1406"/>
        </w:tabs>
        <w:jc w:val="both"/>
        <w:rPr>
          <w:color w:val="171717"/>
          <w:sz w:val="24"/>
        </w:rPr>
      </w:pPr>
      <w:r>
        <w:rPr>
          <w:color w:val="171717"/>
          <w:sz w:val="24"/>
        </w:rPr>
        <w:t>«Глокая</w:t>
      </w:r>
      <w:r>
        <w:rPr>
          <w:color w:val="171717"/>
          <w:spacing w:val="-5"/>
          <w:sz w:val="24"/>
        </w:rPr>
        <w:t xml:space="preserve"> </w:t>
      </w:r>
      <w:r>
        <w:rPr>
          <w:color w:val="171717"/>
          <w:sz w:val="24"/>
        </w:rPr>
        <w:t>куздра</w:t>
      </w:r>
      <w:r>
        <w:rPr>
          <w:color w:val="171717"/>
          <w:spacing w:val="-4"/>
          <w:sz w:val="24"/>
        </w:rPr>
        <w:t xml:space="preserve"> </w:t>
      </w:r>
      <w:r>
        <w:rPr>
          <w:color w:val="171717"/>
          <w:sz w:val="24"/>
        </w:rPr>
        <w:t>или</w:t>
      </w:r>
      <w:r>
        <w:rPr>
          <w:color w:val="171717"/>
          <w:spacing w:val="-2"/>
          <w:sz w:val="24"/>
        </w:rPr>
        <w:t xml:space="preserve"> </w:t>
      </w:r>
      <w:r>
        <w:rPr>
          <w:color w:val="171717"/>
          <w:sz w:val="24"/>
        </w:rPr>
        <w:t>исследуем</w:t>
      </w:r>
      <w:r>
        <w:rPr>
          <w:color w:val="171717"/>
          <w:spacing w:val="-4"/>
          <w:sz w:val="24"/>
        </w:rPr>
        <w:t xml:space="preserve"> </w:t>
      </w:r>
      <w:r>
        <w:rPr>
          <w:color w:val="171717"/>
          <w:sz w:val="24"/>
        </w:rPr>
        <w:t>язык</w:t>
      </w:r>
      <w:r>
        <w:rPr>
          <w:color w:val="171717"/>
          <w:spacing w:val="-3"/>
          <w:sz w:val="24"/>
        </w:rPr>
        <w:t xml:space="preserve"> </w:t>
      </w:r>
      <w:r>
        <w:rPr>
          <w:color w:val="171717"/>
          <w:sz w:val="24"/>
        </w:rPr>
        <w:t>в</w:t>
      </w:r>
      <w:r>
        <w:rPr>
          <w:color w:val="171717"/>
          <w:spacing w:val="-4"/>
          <w:sz w:val="24"/>
        </w:rPr>
        <w:t xml:space="preserve"> </w:t>
      </w:r>
      <w:r>
        <w:rPr>
          <w:color w:val="171717"/>
          <w:sz w:val="24"/>
        </w:rPr>
        <w:t xml:space="preserve">поисках </w:t>
      </w:r>
      <w:r>
        <w:rPr>
          <w:color w:val="171717"/>
          <w:spacing w:val="-2"/>
          <w:sz w:val="24"/>
        </w:rPr>
        <w:t>смысла»</w:t>
      </w:r>
    </w:p>
    <w:p w:rsidR="00AE3C4D" w:rsidRDefault="00E21DE7">
      <w:pPr>
        <w:pStyle w:val="a3"/>
        <w:ind w:right="1133"/>
        <w:rPr>
          <w:i/>
        </w:rPr>
      </w:pPr>
      <w:r>
        <w:rPr>
          <w:i/>
          <w:color w:val="171717"/>
        </w:rPr>
        <w:t xml:space="preserve">Цель: </w:t>
      </w:r>
      <w:r>
        <w:rPr>
          <w:color w:val="171717"/>
        </w:rPr>
        <w:t>развитие мотивации к изучению русского языка, способности обнаруживать случаи потери смысла во фразе или появление двусмысленности</w:t>
      </w:r>
      <w:r>
        <w:rPr>
          <w:i/>
          <w:color w:val="171717"/>
        </w:rPr>
        <w:t>.</w:t>
      </w:r>
    </w:p>
    <w:p w:rsidR="00AE3C4D" w:rsidRDefault="00E21DE7">
      <w:pPr>
        <w:ind w:left="981"/>
        <w:jc w:val="both"/>
        <w:rPr>
          <w:sz w:val="24"/>
        </w:rPr>
      </w:pPr>
      <w:r>
        <w:rPr>
          <w:i/>
          <w:color w:val="171717"/>
          <w:sz w:val="24"/>
        </w:rPr>
        <w:t>Форма</w:t>
      </w:r>
      <w:r>
        <w:rPr>
          <w:i/>
          <w:color w:val="171717"/>
          <w:spacing w:val="-4"/>
          <w:sz w:val="24"/>
        </w:rPr>
        <w:t xml:space="preserve"> </w:t>
      </w:r>
      <w:r>
        <w:rPr>
          <w:i/>
          <w:color w:val="171717"/>
          <w:sz w:val="24"/>
        </w:rPr>
        <w:t>организации:</w:t>
      </w:r>
      <w:r>
        <w:rPr>
          <w:i/>
          <w:color w:val="171717"/>
          <w:spacing w:val="-3"/>
          <w:sz w:val="24"/>
        </w:rPr>
        <w:t xml:space="preserve"> </w:t>
      </w:r>
      <w:r>
        <w:rPr>
          <w:color w:val="171717"/>
          <w:sz w:val="24"/>
        </w:rPr>
        <w:t>дискуссионный</w:t>
      </w:r>
      <w:r>
        <w:rPr>
          <w:color w:val="171717"/>
          <w:spacing w:val="-2"/>
          <w:sz w:val="24"/>
        </w:rPr>
        <w:t xml:space="preserve"> </w:t>
      </w:r>
      <w:r>
        <w:rPr>
          <w:color w:val="171717"/>
          <w:sz w:val="24"/>
        </w:rPr>
        <w:t>клуб,</w:t>
      </w:r>
      <w:r>
        <w:rPr>
          <w:color w:val="171717"/>
          <w:spacing w:val="-2"/>
          <w:sz w:val="24"/>
        </w:rPr>
        <w:t xml:space="preserve"> </w:t>
      </w:r>
      <w:r>
        <w:rPr>
          <w:color w:val="171717"/>
          <w:sz w:val="24"/>
        </w:rPr>
        <w:t>мероприятия-</w:t>
      </w:r>
      <w:r>
        <w:rPr>
          <w:color w:val="171717"/>
          <w:spacing w:val="-2"/>
          <w:sz w:val="24"/>
        </w:rPr>
        <w:t>соревнования.</w:t>
      </w:r>
    </w:p>
    <w:p w:rsidR="00AE3C4D" w:rsidRDefault="00E21DE7" w:rsidP="00AA7C8F">
      <w:pPr>
        <w:pStyle w:val="a4"/>
        <w:numPr>
          <w:ilvl w:val="1"/>
          <w:numId w:val="18"/>
        </w:numPr>
        <w:tabs>
          <w:tab w:val="left" w:pos="1406"/>
        </w:tabs>
        <w:jc w:val="both"/>
        <w:rPr>
          <w:color w:val="171717"/>
          <w:sz w:val="24"/>
        </w:rPr>
      </w:pPr>
      <w:r>
        <w:rPr>
          <w:color w:val="171717"/>
          <w:sz w:val="24"/>
        </w:rPr>
        <w:t>«Русский</w:t>
      </w:r>
      <w:r>
        <w:rPr>
          <w:color w:val="171717"/>
          <w:spacing w:val="-5"/>
          <w:sz w:val="24"/>
        </w:rPr>
        <w:t xml:space="preserve"> </w:t>
      </w:r>
      <w:r>
        <w:rPr>
          <w:color w:val="171717"/>
          <w:sz w:val="24"/>
        </w:rPr>
        <w:t>язык -</w:t>
      </w:r>
      <w:r>
        <w:rPr>
          <w:color w:val="171717"/>
          <w:spacing w:val="-3"/>
          <w:sz w:val="24"/>
        </w:rPr>
        <w:t xml:space="preserve"> </w:t>
      </w:r>
      <w:r>
        <w:rPr>
          <w:color w:val="171717"/>
          <w:sz w:val="24"/>
        </w:rPr>
        <w:t>набор</w:t>
      </w:r>
      <w:r>
        <w:rPr>
          <w:color w:val="171717"/>
          <w:spacing w:val="-2"/>
          <w:sz w:val="24"/>
        </w:rPr>
        <w:t xml:space="preserve"> </w:t>
      </w:r>
      <w:r>
        <w:rPr>
          <w:color w:val="171717"/>
          <w:sz w:val="24"/>
        </w:rPr>
        <w:t>правил</w:t>
      </w:r>
      <w:r>
        <w:rPr>
          <w:color w:val="171717"/>
          <w:spacing w:val="-4"/>
          <w:sz w:val="24"/>
        </w:rPr>
        <w:t xml:space="preserve"> </w:t>
      </w:r>
      <w:r>
        <w:rPr>
          <w:color w:val="171717"/>
          <w:sz w:val="24"/>
        </w:rPr>
        <w:t>и</w:t>
      </w:r>
      <w:r>
        <w:rPr>
          <w:color w:val="171717"/>
          <w:spacing w:val="-4"/>
          <w:sz w:val="24"/>
        </w:rPr>
        <w:t xml:space="preserve"> </w:t>
      </w:r>
      <w:r>
        <w:rPr>
          <w:color w:val="171717"/>
          <w:sz w:val="24"/>
        </w:rPr>
        <w:t>исключений</w:t>
      </w:r>
      <w:r>
        <w:rPr>
          <w:color w:val="171717"/>
          <w:spacing w:val="-2"/>
          <w:sz w:val="24"/>
        </w:rPr>
        <w:t xml:space="preserve"> </w:t>
      </w:r>
      <w:r>
        <w:rPr>
          <w:color w:val="171717"/>
          <w:sz w:val="24"/>
        </w:rPr>
        <w:t>или</w:t>
      </w:r>
      <w:r>
        <w:rPr>
          <w:color w:val="171717"/>
          <w:spacing w:val="-1"/>
          <w:sz w:val="24"/>
        </w:rPr>
        <w:t xml:space="preserve"> </w:t>
      </w:r>
      <w:r>
        <w:rPr>
          <w:color w:val="171717"/>
          <w:sz w:val="24"/>
        </w:rPr>
        <w:t>стройная</w:t>
      </w:r>
      <w:r>
        <w:rPr>
          <w:color w:val="171717"/>
          <w:spacing w:val="-2"/>
          <w:sz w:val="24"/>
        </w:rPr>
        <w:t xml:space="preserve"> система?»</w:t>
      </w:r>
    </w:p>
    <w:p w:rsidR="00AE3C4D" w:rsidRDefault="00E21DE7">
      <w:pPr>
        <w:pStyle w:val="a3"/>
        <w:ind w:right="1130"/>
      </w:pPr>
      <w:r>
        <w:rPr>
          <w:i/>
          <w:color w:val="171717"/>
        </w:rPr>
        <w:t xml:space="preserve">Цель: </w:t>
      </w:r>
      <w:r>
        <w:rPr>
          <w:color w:val="171717"/>
        </w:rPr>
        <w:t>углубление знаний о языке, повышение мотивации к его изучению, формирова- 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 собности работать в условиях командных соревнований.</w:t>
      </w:r>
    </w:p>
    <w:p w:rsidR="00AE3C4D" w:rsidRDefault="00E21DE7">
      <w:pPr>
        <w:ind w:left="981"/>
        <w:jc w:val="both"/>
        <w:rPr>
          <w:sz w:val="24"/>
        </w:rPr>
      </w:pPr>
      <w:r>
        <w:rPr>
          <w:i/>
          <w:color w:val="171717"/>
          <w:sz w:val="24"/>
        </w:rPr>
        <w:t>Форма</w:t>
      </w:r>
      <w:r>
        <w:rPr>
          <w:i/>
          <w:color w:val="171717"/>
          <w:spacing w:val="-5"/>
          <w:sz w:val="24"/>
        </w:rPr>
        <w:t xml:space="preserve"> </w:t>
      </w:r>
      <w:r>
        <w:rPr>
          <w:i/>
          <w:color w:val="171717"/>
          <w:sz w:val="24"/>
        </w:rPr>
        <w:t>организации:</w:t>
      </w:r>
      <w:r>
        <w:rPr>
          <w:i/>
          <w:color w:val="171717"/>
          <w:spacing w:val="-2"/>
          <w:sz w:val="24"/>
        </w:rPr>
        <w:t xml:space="preserve"> </w:t>
      </w:r>
      <w:r>
        <w:rPr>
          <w:color w:val="171717"/>
          <w:sz w:val="24"/>
        </w:rPr>
        <w:t>дискуссионный</w:t>
      </w:r>
      <w:r>
        <w:rPr>
          <w:color w:val="171717"/>
          <w:spacing w:val="-2"/>
          <w:sz w:val="24"/>
        </w:rPr>
        <w:t xml:space="preserve"> </w:t>
      </w:r>
      <w:r>
        <w:rPr>
          <w:color w:val="171717"/>
          <w:sz w:val="24"/>
        </w:rPr>
        <w:t>клуб,</w:t>
      </w:r>
      <w:r>
        <w:rPr>
          <w:color w:val="171717"/>
          <w:spacing w:val="-2"/>
          <w:sz w:val="24"/>
        </w:rPr>
        <w:t xml:space="preserve"> </w:t>
      </w:r>
      <w:r>
        <w:rPr>
          <w:color w:val="171717"/>
          <w:sz w:val="24"/>
        </w:rPr>
        <w:t>мероприятия-</w:t>
      </w:r>
      <w:r>
        <w:rPr>
          <w:color w:val="171717"/>
          <w:spacing w:val="-2"/>
          <w:sz w:val="24"/>
        </w:rPr>
        <w:t>соревнования.</w:t>
      </w:r>
    </w:p>
    <w:p w:rsidR="00AE3C4D" w:rsidRDefault="00E21DE7" w:rsidP="00AA7C8F">
      <w:pPr>
        <w:pStyle w:val="a4"/>
        <w:numPr>
          <w:ilvl w:val="1"/>
          <w:numId w:val="18"/>
        </w:numPr>
        <w:tabs>
          <w:tab w:val="left" w:pos="1406"/>
        </w:tabs>
        <w:spacing w:before="1"/>
        <w:jc w:val="both"/>
        <w:rPr>
          <w:color w:val="171717"/>
          <w:sz w:val="24"/>
        </w:rPr>
      </w:pPr>
      <w:r>
        <w:rPr>
          <w:color w:val="171717"/>
          <w:sz w:val="24"/>
        </w:rPr>
        <w:t>«Заповедники</w:t>
      </w:r>
      <w:r>
        <w:rPr>
          <w:color w:val="171717"/>
          <w:spacing w:val="-11"/>
          <w:sz w:val="24"/>
        </w:rPr>
        <w:t xml:space="preserve"> </w:t>
      </w:r>
      <w:r>
        <w:rPr>
          <w:color w:val="171717"/>
          <w:spacing w:val="-2"/>
          <w:sz w:val="24"/>
        </w:rPr>
        <w:t>России»</w:t>
      </w:r>
    </w:p>
    <w:p w:rsidR="00AE3C4D" w:rsidRDefault="00E21DE7">
      <w:pPr>
        <w:pStyle w:val="a3"/>
        <w:ind w:right="1137"/>
      </w:pPr>
      <w:r>
        <w:rPr>
          <w:i/>
          <w:color w:val="171717"/>
        </w:rPr>
        <w:t xml:space="preserve">Цель: </w:t>
      </w:r>
      <w:r>
        <w:rPr>
          <w:color w:val="171717"/>
        </w:rP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AE3C4D" w:rsidRDefault="00E21DE7">
      <w:pPr>
        <w:ind w:left="981"/>
        <w:jc w:val="both"/>
        <w:rPr>
          <w:sz w:val="24"/>
        </w:rPr>
      </w:pPr>
      <w:r>
        <w:rPr>
          <w:i/>
          <w:color w:val="171717"/>
          <w:sz w:val="24"/>
        </w:rPr>
        <w:t>Форма</w:t>
      </w:r>
      <w:r>
        <w:rPr>
          <w:i/>
          <w:color w:val="171717"/>
          <w:spacing w:val="-4"/>
          <w:sz w:val="24"/>
        </w:rPr>
        <w:t xml:space="preserve"> </w:t>
      </w:r>
      <w:r>
        <w:rPr>
          <w:i/>
          <w:color w:val="171717"/>
          <w:sz w:val="24"/>
        </w:rPr>
        <w:t>организации:</w:t>
      </w:r>
      <w:r>
        <w:rPr>
          <w:i/>
          <w:color w:val="171717"/>
          <w:spacing w:val="-3"/>
          <w:sz w:val="24"/>
        </w:rPr>
        <w:t xml:space="preserve"> </w:t>
      </w:r>
      <w:r>
        <w:rPr>
          <w:color w:val="171717"/>
          <w:sz w:val="24"/>
        </w:rPr>
        <w:t>дискуссионный</w:t>
      </w:r>
      <w:r>
        <w:rPr>
          <w:color w:val="171717"/>
          <w:spacing w:val="-2"/>
          <w:sz w:val="24"/>
        </w:rPr>
        <w:t xml:space="preserve"> </w:t>
      </w:r>
      <w:r>
        <w:rPr>
          <w:color w:val="171717"/>
          <w:sz w:val="24"/>
        </w:rPr>
        <w:t>клуб,</w:t>
      </w:r>
      <w:r>
        <w:rPr>
          <w:color w:val="171717"/>
          <w:spacing w:val="-2"/>
          <w:sz w:val="24"/>
        </w:rPr>
        <w:t xml:space="preserve"> </w:t>
      </w:r>
      <w:r>
        <w:rPr>
          <w:color w:val="171717"/>
          <w:sz w:val="24"/>
        </w:rPr>
        <w:t>мероприятия-</w:t>
      </w:r>
      <w:r>
        <w:rPr>
          <w:color w:val="171717"/>
          <w:spacing w:val="-2"/>
          <w:sz w:val="24"/>
        </w:rPr>
        <w:t>соревнования.</w:t>
      </w:r>
    </w:p>
    <w:p w:rsidR="00AE3C4D" w:rsidRDefault="00E21DE7" w:rsidP="00AA7C8F">
      <w:pPr>
        <w:pStyle w:val="a4"/>
        <w:numPr>
          <w:ilvl w:val="1"/>
          <w:numId w:val="18"/>
        </w:numPr>
        <w:tabs>
          <w:tab w:val="left" w:pos="1406"/>
        </w:tabs>
        <w:jc w:val="both"/>
        <w:rPr>
          <w:color w:val="171717"/>
          <w:sz w:val="24"/>
        </w:rPr>
      </w:pPr>
      <w:r>
        <w:rPr>
          <w:color w:val="171717"/>
          <w:sz w:val="24"/>
        </w:rPr>
        <w:t>«Я</w:t>
      </w:r>
      <w:r>
        <w:rPr>
          <w:color w:val="171717"/>
          <w:spacing w:val="-6"/>
          <w:sz w:val="24"/>
        </w:rPr>
        <w:t xml:space="preserve"> </w:t>
      </w:r>
      <w:r>
        <w:rPr>
          <w:color w:val="171717"/>
          <w:sz w:val="24"/>
        </w:rPr>
        <w:t>-</w:t>
      </w:r>
      <w:r>
        <w:rPr>
          <w:color w:val="171717"/>
          <w:spacing w:val="-5"/>
          <w:sz w:val="24"/>
        </w:rPr>
        <w:t xml:space="preserve"> </w:t>
      </w:r>
      <w:r>
        <w:rPr>
          <w:color w:val="171717"/>
          <w:sz w:val="24"/>
        </w:rPr>
        <w:t>путешественник</w:t>
      </w:r>
      <w:r>
        <w:rPr>
          <w:color w:val="171717"/>
          <w:spacing w:val="-3"/>
          <w:sz w:val="24"/>
        </w:rPr>
        <w:t xml:space="preserve"> </w:t>
      </w:r>
      <w:r>
        <w:rPr>
          <w:color w:val="171717"/>
          <w:sz w:val="24"/>
        </w:rPr>
        <w:t>(Путешествуем</w:t>
      </w:r>
      <w:r>
        <w:rPr>
          <w:color w:val="171717"/>
          <w:spacing w:val="-5"/>
          <w:sz w:val="24"/>
        </w:rPr>
        <w:t xml:space="preserve"> </w:t>
      </w:r>
      <w:r>
        <w:rPr>
          <w:color w:val="171717"/>
          <w:sz w:val="24"/>
        </w:rPr>
        <w:t>по</w:t>
      </w:r>
      <w:r>
        <w:rPr>
          <w:color w:val="171717"/>
          <w:spacing w:val="-4"/>
          <w:sz w:val="24"/>
        </w:rPr>
        <w:t xml:space="preserve"> </w:t>
      </w:r>
      <w:r>
        <w:rPr>
          <w:color w:val="171717"/>
          <w:sz w:val="24"/>
        </w:rPr>
        <w:t>России,</w:t>
      </w:r>
      <w:r>
        <w:rPr>
          <w:color w:val="171717"/>
          <w:spacing w:val="-3"/>
          <w:sz w:val="24"/>
        </w:rPr>
        <w:t xml:space="preserve"> </w:t>
      </w:r>
      <w:r>
        <w:rPr>
          <w:color w:val="171717"/>
          <w:spacing w:val="-2"/>
          <w:sz w:val="24"/>
        </w:rPr>
        <w:t>миру)»</w:t>
      </w:r>
    </w:p>
    <w:p w:rsidR="00AE3C4D" w:rsidRDefault="00E21DE7">
      <w:pPr>
        <w:pStyle w:val="a3"/>
        <w:ind w:right="1129"/>
      </w:pPr>
      <w:r>
        <w:rPr>
          <w:i/>
          <w:color w:val="171717"/>
        </w:rPr>
        <w:t xml:space="preserve">Цель: </w:t>
      </w:r>
      <w:r>
        <w:rPr>
          <w:color w:val="171717"/>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 ков работы в условиях командных соревнований.</w:t>
      </w:r>
    </w:p>
    <w:p w:rsidR="00AE3C4D" w:rsidRDefault="00E21DE7">
      <w:pPr>
        <w:ind w:left="272" w:right="1132" w:firstLine="708"/>
        <w:jc w:val="both"/>
        <w:rPr>
          <w:sz w:val="24"/>
        </w:rPr>
      </w:pPr>
      <w:r>
        <w:rPr>
          <w:i/>
          <w:color w:val="171717"/>
          <w:sz w:val="24"/>
        </w:rPr>
        <w:t xml:space="preserve">Форма организации: </w:t>
      </w:r>
      <w:r>
        <w:rPr>
          <w:color w:val="171717"/>
          <w:sz w:val="24"/>
        </w:rPr>
        <w:t xml:space="preserve">игры-путешествия, видео-экскурсии соревновательной направ- </w:t>
      </w:r>
      <w:r>
        <w:rPr>
          <w:color w:val="171717"/>
          <w:spacing w:val="-2"/>
          <w:sz w:val="24"/>
        </w:rPr>
        <w:t>ленности.</w:t>
      </w:r>
    </w:p>
    <w:p w:rsidR="00AE3C4D" w:rsidRDefault="00E21DE7" w:rsidP="00AA7C8F">
      <w:pPr>
        <w:pStyle w:val="3"/>
        <w:numPr>
          <w:ilvl w:val="0"/>
          <w:numId w:val="18"/>
        </w:numPr>
        <w:tabs>
          <w:tab w:val="left" w:pos="1222"/>
        </w:tabs>
        <w:ind w:hanging="241"/>
        <w:jc w:val="both"/>
      </w:pPr>
      <w:r>
        <w:rPr>
          <w:color w:val="171717"/>
        </w:rPr>
        <w:t>«Учение</w:t>
      </w:r>
      <w:r>
        <w:rPr>
          <w:color w:val="171717"/>
          <w:spacing w:val="-3"/>
        </w:rPr>
        <w:t xml:space="preserve"> </w:t>
      </w:r>
      <w:r>
        <w:rPr>
          <w:color w:val="171717"/>
        </w:rPr>
        <w:t>с</w:t>
      </w:r>
      <w:r>
        <w:rPr>
          <w:color w:val="171717"/>
          <w:spacing w:val="-2"/>
        </w:rPr>
        <w:t xml:space="preserve"> увлечением!»</w:t>
      </w:r>
    </w:p>
    <w:p w:rsidR="00AE3C4D" w:rsidRDefault="00E21DE7" w:rsidP="00AA7C8F">
      <w:pPr>
        <w:pStyle w:val="a4"/>
        <w:numPr>
          <w:ilvl w:val="1"/>
          <w:numId w:val="18"/>
        </w:numPr>
        <w:tabs>
          <w:tab w:val="left" w:pos="1406"/>
        </w:tabs>
        <w:spacing w:line="274" w:lineRule="exact"/>
        <w:jc w:val="both"/>
        <w:rPr>
          <w:color w:val="171717"/>
          <w:sz w:val="24"/>
        </w:rPr>
      </w:pPr>
      <w:r>
        <w:rPr>
          <w:color w:val="171717"/>
          <w:sz w:val="24"/>
        </w:rPr>
        <w:t>«Читаю</w:t>
      </w:r>
      <w:r>
        <w:rPr>
          <w:color w:val="171717"/>
          <w:spacing w:val="-4"/>
          <w:sz w:val="24"/>
        </w:rPr>
        <w:t xml:space="preserve"> </w:t>
      </w:r>
      <w:r>
        <w:rPr>
          <w:color w:val="171717"/>
          <w:sz w:val="24"/>
        </w:rPr>
        <w:t>в</w:t>
      </w:r>
      <w:r>
        <w:rPr>
          <w:color w:val="171717"/>
          <w:spacing w:val="-4"/>
          <w:sz w:val="24"/>
        </w:rPr>
        <w:t xml:space="preserve"> </w:t>
      </w:r>
      <w:r>
        <w:rPr>
          <w:color w:val="171717"/>
          <w:sz w:val="24"/>
        </w:rPr>
        <w:t>поисках</w:t>
      </w:r>
      <w:r>
        <w:rPr>
          <w:color w:val="171717"/>
          <w:spacing w:val="-1"/>
          <w:sz w:val="24"/>
        </w:rPr>
        <w:t xml:space="preserve"> </w:t>
      </w:r>
      <w:r>
        <w:rPr>
          <w:color w:val="171717"/>
          <w:spacing w:val="-2"/>
          <w:sz w:val="24"/>
        </w:rPr>
        <w:t>смысла»</w:t>
      </w:r>
    </w:p>
    <w:p w:rsidR="00AE3C4D" w:rsidRDefault="00E21DE7">
      <w:pPr>
        <w:pStyle w:val="a3"/>
        <w:ind w:right="1124"/>
      </w:pPr>
      <w:r>
        <w:rPr>
          <w:i/>
          <w:color w:val="171717"/>
        </w:rPr>
        <w:t xml:space="preserve">Цель: </w:t>
      </w:r>
      <w:r>
        <w:rPr>
          <w:color w:val="171717"/>
        </w:rPr>
        <w:t>совершенствование читательской грамотности младших школьников, поддерж- ка учащихся, испытывающих затруднения в достижении планируемых результатов, связан- ных с овладением чтением как предметным и метапредметным результатом.</w:t>
      </w:r>
    </w:p>
    <w:p w:rsidR="00AE3C4D" w:rsidRDefault="00E21DE7">
      <w:pPr>
        <w:spacing w:before="1"/>
        <w:ind w:left="981"/>
        <w:jc w:val="both"/>
        <w:rPr>
          <w:sz w:val="24"/>
        </w:rPr>
      </w:pPr>
      <w:r>
        <w:rPr>
          <w:i/>
          <w:color w:val="171717"/>
          <w:sz w:val="24"/>
        </w:rPr>
        <w:t>Форма</w:t>
      </w:r>
      <w:r>
        <w:rPr>
          <w:i/>
          <w:color w:val="171717"/>
          <w:spacing w:val="-5"/>
          <w:sz w:val="24"/>
        </w:rPr>
        <w:t xml:space="preserve"> </w:t>
      </w:r>
      <w:r>
        <w:rPr>
          <w:i/>
          <w:color w:val="171717"/>
          <w:sz w:val="24"/>
        </w:rPr>
        <w:t xml:space="preserve">организации: </w:t>
      </w:r>
      <w:r>
        <w:rPr>
          <w:color w:val="171717"/>
          <w:sz w:val="24"/>
        </w:rPr>
        <w:t>учебный</w:t>
      </w:r>
      <w:r>
        <w:rPr>
          <w:color w:val="171717"/>
          <w:spacing w:val="-2"/>
          <w:sz w:val="24"/>
        </w:rPr>
        <w:t xml:space="preserve"> </w:t>
      </w:r>
      <w:r>
        <w:rPr>
          <w:color w:val="171717"/>
          <w:sz w:val="24"/>
        </w:rPr>
        <w:t>курс</w:t>
      </w:r>
      <w:r>
        <w:rPr>
          <w:color w:val="171717"/>
          <w:spacing w:val="-1"/>
          <w:sz w:val="24"/>
        </w:rPr>
        <w:t xml:space="preserve"> </w:t>
      </w:r>
      <w:r>
        <w:rPr>
          <w:color w:val="171717"/>
          <w:sz w:val="24"/>
        </w:rPr>
        <w:t>-</w:t>
      </w:r>
      <w:r>
        <w:rPr>
          <w:color w:val="171717"/>
          <w:spacing w:val="-3"/>
          <w:sz w:val="24"/>
        </w:rPr>
        <w:t xml:space="preserve"> </w:t>
      </w:r>
      <w:r>
        <w:rPr>
          <w:color w:val="171717"/>
          <w:sz w:val="24"/>
        </w:rPr>
        <w:t>факультатив; учебная</w:t>
      </w:r>
      <w:r>
        <w:rPr>
          <w:color w:val="171717"/>
          <w:spacing w:val="-2"/>
          <w:sz w:val="24"/>
        </w:rPr>
        <w:t xml:space="preserve"> лаборатория.</w:t>
      </w:r>
    </w:p>
    <w:p w:rsidR="00AE3C4D" w:rsidRDefault="00E21DE7" w:rsidP="00AA7C8F">
      <w:pPr>
        <w:pStyle w:val="a4"/>
        <w:numPr>
          <w:ilvl w:val="1"/>
          <w:numId w:val="18"/>
        </w:numPr>
        <w:tabs>
          <w:tab w:val="left" w:pos="1406"/>
        </w:tabs>
        <w:jc w:val="both"/>
        <w:rPr>
          <w:color w:val="171717"/>
          <w:sz w:val="24"/>
        </w:rPr>
      </w:pPr>
      <w:r>
        <w:rPr>
          <w:color w:val="171717"/>
          <w:sz w:val="24"/>
        </w:rPr>
        <w:t>«Легко</w:t>
      </w:r>
      <w:r>
        <w:rPr>
          <w:color w:val="171717"/>
          <w:spacing w:val="-6"/>
          <w:sz w:val="24"/>
        </w:rPr>
        <w:t xml:space="preserve"> </w:t>
      </w:r>
      <w:r>
        <w:rPr>
          <w:color w:val="171717"/>
          <w:sz w:val="24"/>
        </w:rPr>
        <w:t>ли</w:t>
      </w:r>
      <w:r>
        <w:rPr>
          <w:color w:val="171717"/>
          <w:spacing w:val="-4"/>
          <w:sz w:val="24"/>
        </w:rPr>
        <w:t xml:space="preserve"> </w:t>
      </w:r>
      <w:r>
        <w:rPr>
          <w:color w:val="171717"/>
          <w:sz w:val="24"/>
        </w:rPr>
        <w:t>писать</w:t>
      </w:r>
      <w:r>
        <w:rPr>
          <w:color w:val="171717"/>
          <w:spacing w:val="-4"/>
          <w:sz w:val="24"/>
        </w:rPr>
        <w:t xml:space="preserve"> </w:t>
      </w:r>
      <w:r>
        <w:rPr>
          <w:color w:val="171717"/>
          <w:sz w:val="24"/>
        </w:rPr>
        <w:t>без</w:t>
      </w:r>
      <w:r>
        <w:rPr>
          <w:color w:val="171717"/>
          <w:spacing w:val="-4"/>
          <w:sz w:val="24"/>
        </w:rPr>
        <w:t xml:space="preserve"> </w:t>
      </w:r>
      <w:r>
        <w:rPr>
          <w:color w:val="171717"/>
          <w:spacing w:val="-2"/>
          <w:sz w:val="24"/>
        </w:rPr>
        <w:t>ошибок?»</w:t>
      </w:r>
    </w:p>
    <w:p w:rsidR="00AE3C4D" w:rsidRDefault="00E21DE7">
      <w:pPr>
        <w:pStyle w:val="a3"/>
        <w:ind w:right="1127"/>
      </w:pPr>
      <w:r>
        <w:rPr>
          <w:i/>
          <w:color w:val="171717"/>
        </w:rPr>
        <w:t xml:space="preserve">Цель: </w:t>
      </w:r>
      <w:r>
        <w:rPr>
          <w:color w:val="171717"/>
        </w:rPr>
        <w:t>совершенствование орфографической грамотности младших школьников, под- держка обучающихся, испытывающих затруднения в достижении планируемых результатов, связанных с правописанием.</w:t>
      </w:r>
    </w:p>
    <w:p w:rsidR="00AE3C4D" w:rsidRDefault="00AE3C4D">
      <w:pPr>
        <w:sectPr w:rsidR="00AE3C4D">
          <w:pgSz w:w="11910" w:h="16850"/>
          <w:pgMar w:top="1060" w:right="0" w:bottom="440" w:left="860" w:header="0" w:footer="256" w:gutter="0"/>
          <w:cols w:space="720"/>
        </w:sectPr>
      </w:pPr>
    </w:p>
    <w:p w:rsidR="00AE3C4D" w:rsidRDefault="00E21DE7">
      <w:pPr>
        <w:spacing w:before="64"/>
        <w:ind w:left="272" w:right="1138" w:firstLine="708"/>
        <w:jc w:val="both"/>
        <w:rPr>
          <w:sz w:val="24"/>
        </w:rPr>
      </w:pPr>
      <w:r>
        <w:rPr>
          <w:i/>
          <w:color w:val="171717"/>
          <w:sz w:val="24"/>
        </w:rPr>
        <w:lastRenderedPageBreak/>
        <w:t xml:space="preserve">Форма организации: </w:t>
      </w:r>
      <w:r>
        <w:rPr>
          <w:color w:val="171717"/>
          <w:sz w:val="24"/>
        </w:rPr>
        <w:t xml:space="preserve">учебный курс - факультатив по разделу «Орфография»; учебная </w:t>
      </w:r>
      <w:r>
        <w:rPr>
          <w:color w:val="171717"/>
          <w:spacing w:val="-2"/>
          <w:sz w:val="24"/>
        </w:rPr>
        <w:t>лаборатория.</w:t>
      </w:r>
    </w:p>
    <w:p w:rsidR="00AE3C4D" w:rsidRDefault="00E21DE7" w:rsidP="00AA7C8F">
      <w:pPr>
        <w:pStyle w:val="a4"/>
        <w:numPr>
          <w:ilvl w:val="1"/>
          <w:numId w:val="18"/>
        </w:numPr>
        <w:tabs>
          <w:tab w:val="left" w:pos="1406"/>
        </w:tabs>
        <w:jc w:val="both"/>
        <w:rPr>
          <w:color w:val="171717"/>
          <w:sz w:val="24"/>
        </w:rPr>
      </w:pPr>
      <w:r>
        <w:rPr>
          <w:color w:val="171717"/>
          <w:sz w:val="24"/>
        </w:rPr>
        <w:t>«Мой</w:t>
      </w:r>
      <w:r>
        <w:rPr>
          <w:color w:val="171717"/>
          <w:spacing w:val="-3"/>
          <w:sz w:val="24"/>
        </w:rPr>
        <w:t xml:space="preserve"> </w:t>
      </w:r>
      <w:r>
        <w:rPr>
          <w:color w:val="171717"/>
          <w:sz w:val="24"/>
        </w:rPr>
        <w:t>друг</w:t>
      </w:r>
      <w:r>
        <w:rPr>
          <w:color w:val="171717"/>
          <w:spacing w:val="-2"/>
          <w:sz w:val="24"/>
        </w:rPr>
        <w:t xml:space="preserve"> </w:t>
      </w:r>
      <w:r>
        <w:rPr>
          <w:color w:val="171717"/>
          <w:sz w:val="24"/>
        </w:rPr>
        <w:t>-</w:t>
      </w:r>
      <w:r>
        <w:rPr>
          <w:color w:val="171717"/>
          <w:spacing w:val="-4"/>
          <w:sz w:val="24"/>
        </w:rPr>
        <w:t xml:space="preserve"> </w:t>
      </w:r>
      <w:r>
        <w:rPr>
          <w:color w:val="171717"/>
          <w:sz w:val="24"/>
        </w:rPr>
        <w:t>иностранный</w:t>
      </w:r>
      <w:r>
        <w:rPr>
          <w:color w:val="171717"/>
          <w:spacing w:val="-3"/>
          <w:sz w:val="24"/>
        </w:rPr>
        <w:t xml:space="preserve"> </w:t>
      </w:r>
      <w:r>
        <w:rPr>
          <w:color w:val="171717"/>
          <w:spacing w:val="-4"/>
          <w:sz w:val="24"/>
        </w:rPr>
        <w:t>язык»</w:t>
      </w:r>
    </w:p>
    <w:p w:rsidR="00AE3C4D" w:rsidRDefault="00E21DE7">
      <w:pPr>
        <w:pStyle w:val="a3"/>
        <w:ind w:right="1133"/>
      </w:pPr>
      <w:r>
        <w:rPr>
          <w:i/>
          <w:color w:val="171717"/>
        </w:rPr>
        <w:t>Цель</w:t>
      </w:r>
      <w:r>
        <w:rPr>
          <w:color w:val="171717"/>
        </w:rPr>
        <w:t>: совершенствование навыков разговорной речи на иностранном языке для уча- 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AE3C4D" w:rsidRDefault="00E21DE7">
      <w:pPr>
        <w:ind w:left="981"/>
        <w:jc w:val="both"/>
        <w:rPr>
          <w:sz w:val="24"/>
        </w:rPr>
      </w:pPr>
      <w:r>
        <w:rPr>
          <w:i/>
          <w:color w:val="171717"/>
          <w:sz w:val="24"/>
        </w:rPr>
        <w:t>Форма</w:t>
      </w:r>
      <w:r>
        <w:rPr>
          <w:i/>
          <w:color w:val="171717"/>
          <w:spacing w:val="11"/>
          <w:sz w:val="24"/>
        </w:rPr>
        <w:t xml:space="preserve"> </w:t>
      </w:r>
      <w:r>
        <w:rPr>
          <w:i/>
          <w:color w:val="171717"/>
          <w:sz w:val="24"/>
        </w:rPr>
        <w:t>организации</w:t>
      </w:r>
      <w:r>
        <w:rPr>
          <w:color w:val="171717"/>
          <w:sz w:val="24"/>
        </w:rPr>
        <w:t>:</w:t>
      </w:r>
      <w:r>
        <w:rPr>
          <w:color w:val="171717"/>
          <w:spacing w:val="14"/>
          <w:sz w:val="24"/>
        </w:rPr>
        <w:t xml:space="preserve"> </w:t>
      </w:r>
      <w:r>
        <w:rPr>
          <w:color w:val="171717"/>
          <w:sz w:val="24"/>
        </w:rPr>
        <w:t>учебный</w:t>
      </w:r>
      <w:r>
        <w:rPr>
          <w:color w:val="171717"/>
          <w:spacing w:val="11"/>
          <w:sz w:val="24"/>
        </w:rPr>
        <w:t xml:space="preserve"> </w:t>
      </w:r>
      <w:r>
        <w:rPr>
          <w:color w:val="171717"/>
          <w:sz w:val="24"/>
        </w:rPr>
        <w:t>курс</w:t>
      </w:r>
      <w:r>
        <w:rPr>
          <w:color w:val="171717"/>
          <w:spacing w:val="12"/>
          <w:sz w:val="24"/>
        </w:rPr>
        <w:t xml:space="preserve"> </w:t>
      </w:r>
      <w:r>
        <w:rPr>
          <w:color w:val="171717"/>
          <w:sz w:val="24"/>
        </w:rPr>
        <w:t>-</w:t>
      </w:r>
      <w:r>
        <w:rPr>
          <w:color w:val="171717"/>
          <w:spacing w:val="10"/>
          <w:sz w:val="24"/>
        </w:rPr>
        <w:t xml:space="preserve"> </w:t>
      </w:r>
      <w:r>
        <w:rPr>
          <w:color w:val="171717"/>
          <w:sz w:val="24"/>
        </w:rPr>
        <w:t>факультатив,</w:t>
      </w:r>
      <w:r>
        <w:rPr>
          <w:color w:val="171717"/>
          <w:spacing w:val="11"/>
          <w:sz w:val="24"/>
        </w:rPr>
        <w:t xml:space="preserve"> </w:t>
      </w:r>
      <w:r>
        <w:rPr>
          <w:color w:val="171717"/>
          <w:sz w:val="24"/>
        </w:rPr>
        <w:t>клуб</w:t>
      </w:r>
      <w:r>
        <w:rPr>
          <w:color w:val="171717"/>
          <w:spacing w:val="11"/>
          <w:sz w:val="24"/>
        </w:rPr>
        <w:t xml:space="preserve"> </w:t>
      </w:r>
      <w:r>
        <w:rPr>
          <w:color w:val="171717"/>
          <w:sz w:val="24"/>
        </w:rPr>
        <w:t>любителей</w:t>
      </w:r>
      <w:r>
        <w:rPr>
          <w:color w:val="171717"/>
          <w:spacing w:val="12"/>
          <w:sz w:val="24"/>
        </w:rPr>
        <w:t xml:space="preserve"> </w:t>
      </w:r>
      <w:r>
        <w:rPr>
          <w:color w:val="171717"/>
          <w:sz w:val="24"/>
        </w:rPr>
        <w:t>иностранного</w:t>
      </w:r>
      <w:r>
        <w:rPr>
          <w:color w:val="171717"/>
          <w:spacing w:val="12"/>
          <w:sz w:val="24"/>
        </w:rPr>
        <w:t xml:space="preserve"> </w:t>
      </w:r>
      <w:r>
        <w:rPr>
          <w:color w:val="171717"/>
          <w:spacing w:val="-4"/>
          <w:sz w:val="24"/>
        </w:rPr>
        <w:t>язы-</w:t>
      </w:r>
    </w:p>
    <w:p w:rsidR="00AE3C4D" w:rsidRDefault="00E21DE7">
      <w:pPr>
        <w:pStyle w:val="a3"/>
        <w:ind w:firstLine="0"/>
        <w:jc w:val="left"/>
      </w:pPr>
      <w:r>
        <w:rPr>
          <w:color w:val="171717"/>
          <w:spacing w:val="-5"/>
        </w:rPr>
        <w:t>ка.</w:t>
      </w:r>
    </w:p>
    <w:p w:rsidR="00AE3C4D" w:rsidRDefault="00E21DE7">
      <w:pPr>
        <w:pStyle w:val="1"/>
        <w:spacing w:before="5"/>
        <w:ind w:left="981"/>
      </w:pPr>
      <w:r>
        <w:rPr>
          <w:color w:val="171717"/>
        </w:rPr>
        <w:t>ПЛАН</w:t>
      </w:r>
      <w:r>
        <w:rPr>
          <w:color w:val="171717"/>
          <w:spacing w:val="-3"/>
        </w:rPr>
        <w:t xml:space="preserve"> </w:t>
      </w:r>
      <w:r>
        <w:rPr>
          <w:color w:val="171717"/>
        </w:rPr>
        <w:t>ВНЕУРОЧНОЙ</w:t>
      </w:r>
      <w:r>
        <w:rPr>
          <w:color w:val="171717"/>
          <w:spacing w:val="-1"/>
        </w:rPr>
        <w:t xml:space="preserve"> </w:t>
      </w:r>
      <w:r>
        <w:rPr>
          <w:color w:val="171717"/>
          <w:spacing w:val="-2"/>
        </w:rPr>
        <w:t>ДЕЯТЕЛЬНОСТИ</w:t>
      </w:r>
    </w:p>
    <w:p w:rsidR="00AE3C4D" w:rsidRDefault="00AE3C4D">
      <w:pPr>
        <w:pStyle w:val="a3"/>
        <w:spacing w:before="9"/>
        <w:ind w:left="0" w:firstLine="0"/>
        <w:jc w:val="left"/>
        <w:rPr>
          <w:b/>
          <w:sz w:val="15"/>
        </w:rPr>
      </w:pPr>
    </w:p>
    <w:p w:rsidR="00AE3C4D" w:rsidRDefault="00E21DE7">
      <w:pPr>
        <w:pStyle w:val="a3"/>
        <w:spacing w:before="90"/>
        <w:ind w:right="1127"/>
      </w:pPr>
      <w:r>
        <w:rPr>
          <w:color w:val="171717"/>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 личных от урочной.</w:t>
      </w:r>
    </w:p>
    <w:p w:rsidR="00AE3C4D" w:rsidRDefault="00E21DE7">
      <w:pPr>
        <w:pStyle w:val="a3"/>
        <w:ind w:right="1137"/>
      </w:pPr>
      <w:r>
        <w:rPr>
          <w:color w:val="171717"/>
        </w:rPr>
        <w:t>Внеурочная деятельность является неотъемлемой и обязательной частью основной общеобразовательной программы.</w:t>
      </w:r>
    </w:p>
    <w:p w:rsidR="00AE3C4D" w:rsidRDefault="00E21DE7">
      <w:pPr>
        <w:pStyle w:val="a3"/>
        <w:spacing w:before="1"/>
        <w:ind w:right="1131"/>
      </w:pPr>
      <w:r>
        <w:rPr>
          <w:color w:val="171717"/>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E3C4D" w:rsidRDefault="00E21DE7" w:rsidP="00AA7C8F">
      <w:pPr>
        <w:pStyle w:val="a4"/>
        <w:numPr>
          <w:ilvl w:val="1"/>
          <w:numId w:val="21"/>
        </w:numPr>
        <w:tabs>
          <w:tab w:val="left" w:pos="1121"/>
        </w:tabs>
        <w:ind w:right="1126" w:firstLine="708"/>
        <w:rPr>
          <w:sz w:val="24"/>
        </w:rPr>
      </w:pPr>
      <w:r>
        <w:rPr>
          <w:color w:val="171717"/>
          <w:sz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 телей) несовершеннолетних обучающихся, в т.ч. предусматривающие углубленное изучение учебных предметов, с целью удовлетворения различных интересов обучающихся, потребно- 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E3C4D" w:rsidRDefault="00E21DE7" w:rsidP="00AA7C8F">
      <w:pPr>
        <w:pStyle w:val="a4"/>
        <w:numPr>
          <w:ilvl w:val="1"/>
          <w:numId w:val="21"/>
        </w:numPr>
        <w:tabs>
          <w:tab w:val="left" w:pos="1121"/>
        </w:tabs>
        <w:ind w:right="1126" w:firstLine="708"/>
        <w:rPr>
          <w:sz w:val="24"/>
        </w:rPr>
      </w:pPr>
      <w:r>
        <w:rPr>
          <w:color w:val="171717"/>
          <w:sz w:val="24"/>
        </w:rPr>
        <w:t>внеурочную деятельность по формированию функциональной грамотности (чита- тельской, математической, естественно-научной, финансовой) обучающихся (интегрирован- ные курсы, метапредметные кружки, факультативы, научные сообщества, в т.ч. направлен- ные на реализацию проектной и исследовательской деятельности);</w:t>
      </w:r>
    </w:p>
    <w:p w:rsidR="00AE3C4D" w:rsidRDefault="00E21DE7" w:rsidP="00AA7C8F">
      <w:pPr>
        <w:pStyle w:val="a4"/>
        <w:numPr>
          <w:ilvl w:val="1"/>
          <w:numId w:val="21"/>
        </w:numPr>
        <w:tabs>
          <w:tab w:val="left" w:pos="1121"/>
        </w:tabs>
        <w:ind w:right="1129" w:firstLine="708"/>
        <w:rPr>
          <w:sz w:val="24"/>
        </w:rPr>
      </w:pPr>
      <w:r>
        <w:rPr>
          <w:color w:val="171717"/>
          <w:sz w:val="24"/>
        </w:rPr>
        <w:t>внеурочную деятельность по развитию личности, ее способностей, удовлетворения образовательных</w:t>
      </w:r>
      <w:r>
        <w:rPr>
          <w:color w:val="171717"/>
          <w:spacing w:val="-2"/>
          <w:sz w:val="24"/>
        </w:rPr>
        <w:t xml:space="preserve"> </w:t>
      </w:r>
      <w:r>
        <w:rPr>
          <w:color w:val="171717"/>
          <w:sz w:val="24"/>
        </w:rPr>
        <w:t>потребностей</w:t>
      </w:r>
      <w:r>
        <w:rPr>
          <w:color w:val="171717"/>
          <w:spacing w:val="-1"/>
          <w:sz w:val="24"/>
        </w:rPr>
        <w:t xml:space="preserve"> </w:t>
      </w:r>
      <w:r>
        <w:rPr>
          <w:color w:val="171717"/>
          <w:sz w:val="24"/>
        </w:rPr>
        <w:t>и интересов,</w:t>
      </w:r>
      <w:r>
        <w:rPr>
          <w:color w:val="171717"/>
          <w:spacing w:val="-2"/>
          <w:sz w:val="24"/>
        </w:rPr>
        <w:t xml:space="preserve"> </w:t>
      </w:r>
      <w:r>
        <w:rPr>
          <w:color w:val="171717"/>
          <w:sz w:val="24"/>
        </w:rPr>
        <w:t>самореализации обучающихся,</w:t>
      </w:r>
      <w:r>
        <w:rPr>
          <w:color w:val="171717"/>
          <w:spacing w:val="-1"/>
          <w:sz w:val="24"/>
        </w:rPr>
        <w:t xml:space="preserve"> </w:t>
      </w:r>
      <w:r>
        <w:rPr>
          <w:color w:val="171717"/>
          <w:sz w:val="24"/>
        </w:rPr>
        <w:t>в</w:t>
      </w:r>
      <w:r>
        <w:rPr>
          <w:color w:val="171717"/>
          <w:spacing w:val="-2"/>
          <w:sz w:val="24"/>
        </w:rPr>
        <w:t xml:space="preserve"> </w:t>
      </w:r>
      <w:r>
        <w:rPr>
          <w:color w:val="171717"/>
          <w:sz w:val="24"/>
        </w:rPr>
        <w:t>т.ч.</w:t>
      </w:r>
      <w:r>
        <w:rPr>
          <w:color w:val="171717"/>
          <w:spacing w:val="-1"/>
          <w:sz w:val="24"/>
        </w:rPr>
        <w:t xml:space="preserve"> </w:t>
      </w:r>
      <w:r>
        <w:rPr>
          <w:color w:val="171717"/>
          <w:sz w:val="24"/>
        </w:rPr>
        <w:t>одаренных, через организацию социальных практик (в т.ч. волонтёрство), включая общественно полез- ную деятельность, профессиональные пробы, развитие глобальных компетенций, формиро- вание предпринимательских навыков, практическую подготовку, использование возможно- стей организаций дополнительного образования, профессиональных образовательных орга- низаций и социальных партнеров в профессионально-производственном окружении;</w:t>
      </w:r>
    </w:p>
    <w:p w:rsidR="00AE3C4D" w:rsidRDefault="00E21DE7" w:rsidP="00AA7C8F">
      <w:pPr>
        <w:pStyle w:val="a4"/>
        <w:numPr>
          <w:ilvl w:val="1"/>
          <w:numId w:val="21"/>
        </w:numPr>
        <w:tabs>
          <w:tab w:val="left" w:pos="1121"/>
        </w:tabs>
        <w:spacing w:before="1"/>
        <w:ind w:right="1129" w:firstLine="708"/>
        <w:rPr>
          <w:sz w:val="24"/>
        </w:rPr>
      </w:pPr>
      <w:r>
        <w:rPr>
          <w:color w:val="171717"/>
          <w:sz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т.ч. в творческих объединениях по интересам, культурные и социальные практики с учетом историко- культурной и этнической спец ифики региона, потребностей обучающихся, родителей (за- конных представителей) несовершеннолетних обучающихся;</w:t>
      </w:r>
    </w:p>
    <w:p w:rsidR="00AE3C4D" w:rsidRDefault="00E21DE7" w:rsidP="00AA7C8F">
      <w:pPr>
        <w:pStyle w:val="a4"/>
        <w:numPr>
          <w:ilvl w:val="1"/>
          <w:numId w:val="21"/>
        </w:numPr>
        <w:tabs>
          <w:tab w:val="left" w:pos="1121"/>
        </w:tabs>
        <w:ind w:right="1131" w:firstLine="708"/>
        <w:rPr>
          <w:sz w:val="24"/>
        </w:rPr>
      </w:pPr>
      <w:r>
        <w:rPr>
          <w:color w:val="171717"/>
          <w:sz w:val="24"/>
        </w:rPr>
        <w:t>внеурочную деятельность по организации деятельности ученических сообществ (подростковых коллективов), в т.ч. ученических классов, разновозрастных объединений по интересам, клубов; детских, подростковых и юношеских общественных объединений, орга- низаций и т. д.;</w:t>
      </w:r>
    </w:p>
    <w:p w:rsidR="00AE3C4D" w:rsidRDefault="00E21DE7" w:rsidP="00AA7C8F">
      <w:pPr>
        <w:pStyle w:val="a4"/>
        <w:numPr>
          <w:ilvl w:val="1"/>
          <w:numId w:val="21"/>
        </w:numPr>
        <w:tabs>
          <w:tab w:val="left" w:pos="1121"/>
        </w:tabs>
        <w:ind w:right="1138" w:firstLine="708"/>
        <w:rPr>
          <w:sz w:val="24"/>
        </w:rPr>
      </w:pPr>
      <w:r>
        <w:rPr>
          <w:color w:val="171717"/>
          <w:sz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E3C4D" w:rsidRDefault="00E21DE7" w:rsidP="00AA7C8F">
      <w:pPr>
        <w:pStyle w:val="a4"/>
        <w:numPr>
          <w:ilvl w:val="1"/>
          <w:numId w:val="21"/>
        </w:numPr>
        <w:tabs>
          <w:tab w:val="left" w:pos="1121"/>
        </w:tabs>
        <w:spacing w:before="1"/>
        <w:ind w:right="1130" w:firstLine="708"/>
        <w:rPr>
          <w:sz w:val="24"/>
        </w:rPr>
      </w:pPr>
      <w:r>
        <w:rPr>
          <w:color w:val="171717"/>
          <w:sz w:val="24"/>
        </w:rPr>
        <w:t>внеурочную деятельность, направленную на организацию педагогической поддерж- ки обучающихся (проектирование индивидуальных образовательных маршрутов, работа тьюторов, педагогов-психологов);</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1"/>
          <w:numId w:val="21"/>
        </w:numPr>
        <w:tabs>
          <w:tab w:val="left" w:pos="1121"/>
        </w:tabs>
        <w:spacing w:before="64"/>
        <w:ind w:right="1125" w:firstLine="708"/>
        <w:rPr>
          <w:sz w:val="24"/>
        </w:rPr>
      </w:pPr>
      <w:r>
        <w:rPr>
          <w:color w:val="171717"/>
          <w:sz w:val="24"/>
        </w:rPr>
        <w:lastRenderedPageBreak/>
        <w:t>внеурочную деятельность, направленную на обеспечение благополучия обучающих- ся в пространстве общеобразовательной школы (безопасности жизни и здоровья школьни- ков, безопасных межличностных отношений в учебных группах, профилактики неуспевае- мости, профилактики различных рисков, возникающих в процессе взаимодействия школьни- ка с окружающей средой, социальной защиты учащихся).</w:t>
      </w:r>
    </w:p>
    <w:p w:rsidR="00AE3C4D" w:rsidRDefault="00E21DE7">
      <w:pPr>
        <w:pStyle w:val="a3"/>
        <w:ind w:right="1128"/>
      </w:pPr>
      <w:r>
        <w:rPr>
          <w:color w:val="171717"/>
        </w:rPr>
        <w:t>В зависимости от решения педагогического коллектива, родительской общественно- сти, интересов и запросов детей и родителей в образовательной организации могут реализо- вываться различные модели примерного плана внеурочной деятельности:</w:t>
      </w:r>
    </w:p>
    <w:p w:rsidR="00AE3C4D" w:rsidRDefault="00E21DE7" w:rsidP="00AA7C8F">
      <w:pPr>
        <w:pStyle w:val="a4"/>
        <w:numPr>
          <w:ilvl w:val="1"/>
          <w:numId w:val="21"/>
        </w:numPr>
        <w:tabs>
          <w:tab w:val="left" w:pos="1121"/>
        </w:tabs>
        <w:ind w:right="1126" w:firstLine="708"/>
        <w:rPr>
          <w:sz w:val="24"/>
        </w:rPr>
      </w:pPr>
      <w:r>
        <w:rPr>
          <w:color w:val="171717"/>
          <w:sz w:val="24"/>
        </w:rPr>
        <w:t>модель плана с преобладанием учебно-познавательной дея тельности, когда наибольшее внимание уделяется внеурочной деятельности по учебным предметам и органи- зационному обеспечению учебной деятельности;</w:t>
      </w:r>
    </w:p>
    <w:p w:rsidR="00AE3C4D" w:rsidRDefault="00E21DE7" w:rsidP="00AA7C8F">
      <w:pPr>
        <w:pStyle w:val="a4"/>
        <w:numPr>
          <w:ilvl w:val="1"/>
          <w:numId w:val="21"/>
        </w:numPr>
        <w:tabs>
          <w:tab w:val="left" w:pos="1121"/>
        </w:tabs>
        <w:ind w:right="1137" w:firstLine="708"/>
        <w:rPr>
          <w:sz w:val="24"/>
        </w:rPr>
      </w:pPr>
      <w:r>
        <w:rPr>
          <w:color w:val="171717"/>
          <w:sz w:val="24"/>
        </w:rPr>
        <w:t>модель плана с преобладанием педагогической поддержки обучающихся и работы</w:t>
      </w:r>
      <w:r>
        <w:rPr>
          <w:color w:val="171717"/>
          <w:spacing w:val="40"/>
          <w:sz w:val="24"/>
        </w:rPr>
        <w:t xml:space="preserve"> </w:t>
      </w:r>
      <w:r>
        <w:rPr>
          <w:color w:val="171717"/>
          <w:sz w:val="24"/>
        </w:rPr>
        <w:t>по обеспечению их благополучия в пространстве общеобразовательной школы;</w:t>
      </w:r>
    </w:p>
    <w:p w:rsidR="00AE3C4D" w:rsidRDefault="00E21DE7" w:rsidP="00AA7C8F">
      <w:pPr>
        <w:pStyle w:val="a4"/>
        <w:numPr>
          <w:ilvl w:val="1"/>
          <w:numId w:val="21"/>
        </w:numPr>
        <w:tabs>
          <w:tab w:val="left" w:pos="1121"/>
        </w:tabs>
        <w:spacing w:before="1"/>
        <w:ind w:right="1127" w:firstLine="708"/>
        <w:rPr>
          <w:sz w:val="24"/>
        </w:rPr>
      </w:pPr>
      <w:r>
        <w:rPr>
          <w:color w:val="171717"/>
          <w:sz w:val="24"/>
        </w:rPr>
        <w:t>модель плана с преобладанием деятельности ученических сообществ и воспитатель- ных мероприятий.</w:t>
      </w:r>
    </w:p>
    <w:p w:rsidR="00AE3C4D" w:rsidRDefault="00E21DE7">
      <w:pPr>
        <w:pStyle w:val="a3"/>
        <w:ind w:right="1133"/>
      </w:pPr>
      <w:r>
        <w:rPr>
          <w:color w:val="171717"/>
        </w:rPr>
        <w:t>Организация жизни ученических сообществ является важной составляющей внеуроч- ной деятельности, направлена на формирование у школьников российской гражданской идентичности и таких компетенций, как:</w:t>
      </w:r>
    </w:p>
    <w:p w:rsidR="00AE3C4D" w:rsidRDefault="00E21DE7" w:rsidP="00AA7C8F">
      <w:pPr>
        <w:pStyle w:val="a4"/>
        <w:numPr>
          <w:ilvl w:val="1"/>
          <w:numId w:val="21"/>
        </w:numPr>
        <w:tabs>
          <w:tab w:val="left" w:pos="1121"/>
        </w:tabs>
        <w:ind w:right="1138" w:firstLine="708"/>
        <w:rPr>
          <w:sz w:val="24"/>
        </w:rPr>
      </w:pPr>
      <w:r>
        <w:rPr>
          <w:color w:val="171717"/>
          <w:sz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AE3C4D" w:rsidRDefault="00E21DE7" w:rsidP="00AA7C8F">
      <w:pPr>
        <w:pStyle w:val="a4"/>
        <w:numPr>
          <w:ilvl w:val="1"/>
          <w:numId w:val="21"/>
        </w:numPr>
        <w:tabs>
          <w:tab w:val="left" w:pos="1121"/>
        </w:tabs>
        <w:ind w:right="1138" w:firstLine="708"/>
        <w:rPr>
          <w:sz w:val="24"/>
        </w:rPr>
      </w:pPr>
      <w:r>
        <w:rPr>
          <w:color w:val="171717"/>
          <w:sz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E3C4D" w:rsidRDefault="00E21DE7" w:rsidP="00AA7C8F">
      <w:pPr>
        <w:pStyle w:val="a4"/>
        <w:numPr>
          <w:ilvl w:val="1"/>
          <w:numId w:val="21"/>
        </w:numPr>
        <w:tabs>
          <w:tab w:val="left" w:pos="1121"/>
        </w:tabs>
        <w:ind w:right="1131" w:firstLine="708"/>
        <w:rPr>
          <w:sz w:val="24"/>
        </w:rPr>
      </w:pPr>
      <w:r>
        <w:rPr>
          <w:color w:val="171717"/>
          <w:sz w:val="24"/>
        </w:rPr>
        <w:t>компетенции в сфере общественной самоорганизации, участия в общественно зна- чимой совместной деятельности.</w:t>
      </w:r>
    </w:p>
    <w:p w:rsidR="00AE3C4D" w:rsidRDefault="00E21DE7" w:rsidP="00AA7C8F">
      <w:pPr>
        <w:pStyle w:val="a4"/>
        <w:numPr>
          <w:ilvl w:val="1"/>
          <w:numId w:val="21"/>
        </w:numPr>
        <w:tabs>
          <w:tab w:val="left" w:pos="1121"/>
        </w:tabs>
        <w:spacing w:before="1"/>
        <w:ind w:left="1120"/>
        <w:rPr>
          <w:sz w:val="24"/>
        </w:rPr>
      </w:pPr>
      <w:r>
        <w:rPr>
          <w:color w:val="171717"/>
          <w:sz w:val="24"/>
        </w:rPr>
        <w:t>Организация</w:t>
      </w:r>
      <w:r>
        <w:rPr>
          <w:color w:val="171717"/>
          <w:spacing w:val="-15"/>
          <w:sz w:val="24"/>
        </w:rPr>
        <w:t xml:space="preserve"> </w:t>
      </w:r>
      <w:r>
        <w:rPr>
          <w:color w:val="171717"/>
          <w:sz w:val="24"/>
        </w:rPr>
        <w:t>жизни</w:t>
      </w:r>
      <w:r>
        <w:rPr>
          <w:color w:val="171717"/>
          <w:spacing w:val="-15"/>
          <w:sz w:val="24"/>
        </w:rPr>
        <w:t xml:space="preserve"> </w:t>
      </w:r>
      <w:r>
        <w:rPr>
          <w:color w:val="171717"/>
          <w:sz w:val="24"/>
        </w:rPr>
        <w:t>ученических</w:t>
      </w:r>
      <w:r>
        <w:rPr>
          <w:color w:val="171717"/>
          <w:spacing w:val="-14"/>
          <w:sz w:val="24"/>
        </w:rPr>
        <w:t xml:space="preserve"> </w:t>
      </w:r>
      <w:r>
        <w:rPr>
          <w:color w:val="171717"/>
          <w:sz w:val="24"/>
        </w:rPr>
        <w:t>сообществ</w:t>
      </w:r>
      <w:r>
        <w:rPr>
          <w:color w:val="171717"/>
          <w:spacing w:val="-15"/>
          <w:sz w:val="24"/>
        </w:rPr>
        <w:t xml:space="preserve"> </w:t>
      </w:r>
      <w:r>
        <w:rPr>
          <w:color w:val="171717"/>
          <w:sz w:val="24"/>
        </w:rPr>
        <w:t>может</w:t>
      </w:r>
      <w:r>
        <w:rPr>
          <w:color w:val="171717"/>
          <w:spacing w:val="-15"/>
          <w:sz w:val="24"/>
        </w:rPr>
        <w:t xml:space="preserve"> </w:t>
      </w:r>
      <w:r>
        <w:rPr>
          <w:color w:val="171717"/>
          <w:spacing w:val="-2"/>
          <w:sz w:val="24"/>
        </w:rPr>
        <w:t>происходить:</w:t>
      </w:r>
    </w:p>
    <w:p w:rsidR="00AE3C4D" w:rsidRDefault="00E21DE7" w:rsidP="00AA7C8F">
      <w:pPr>
        <w:pStyle w:val="a4"/>
        <w:numPr>
          <w:ilvl w:val="1"/>
          <w:numId w:val="21"/>
        </w:numPr>
        <w:tabs>
          <w:tab w:val="left" w:pos="1121"/>
        </w:tabs>
        <w:ind w:right="1130" w:firstLine="708"/>
        <w:rPr>
          <w:sz w:val="24"/>
        </w:rPr>
      </w:pPr>
      <w:r>
        <w:rPr>
          <w:color w:val="171717"/>
          <w:sz w:val="24"/>
        </w:rPr>
        <w:t>в рамках внеурочной деятельности в ученическом классе, общешкольной внеуроч- ной деятельности, в сфере школьного ученического самоуправления, участия в детско- юношеских общественных объединениях, созданных в школе и за ее пределами;</w:t>
      </w:r>
    </w:p>
    <w:p w:rsidR="00AE3C4D" w:rsidRDefault="00E21DE7" w:rsidP="00AA7C8F">
      <w:pPr>
        <w:pStyle w:val="a4"/>
        <w:numPr>
          <w:ilvl w:val="1"/>
          <w:numId w:val="21"/>
        </w:numPr>
        <w:tabs>
          <w:tab w:val="left" w:pos="1121"/>
        </w:tabs>
        <w:ind w:right="1126" w:firstLine="708"/>
        <w:rPr>
          <w:sz w:val="24"/>
        </w:rPr>
      </w:pPr>
      <w:r>
        <w:rPr>
          <w:color w:val="171717"/>
          <w:sz w:val="24"/>
        </w:rPr>
        <w:t>через приобщение обучающихся к общественной деятельности и школьным тради- циям, участие обучающихся в деятельности производственных, творческих объединений, благотворительных организаций;</w:t>
      </w:r>
    </w:p>
    <w:p w:rsidR="00AE3C4D" w:rsidRDefault="00E21DE7" w:rsidP="00AA7C8F">
      <w:pPr>
        <w:pStyle w:val="a4"/>
        <w:numPr>
          <w:ilvl w:val="1"/>
          <w:numId w:val="21"/>
        </w:numPr>
        <w:tabs>
          <w:tab w:val="left" w:pos="1121"/>
        </w:tabs>
        <w:ind w:right="1131" w:firstLine="708"/>
        <w:rPr>
          <w:sz w:val="24"/>
        </w:rPr>
      </w:pPr>
      <w:r>
        <w:rPr>
          <w:color w:val="171717"/>
          <w:sz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 ственными организациями и объединениями.</w:t>
      </w:r>
    </w:p>
    <w:p w:rsidR="00AE3C4D" w:rsidRDefault="00E21DE7">
      <w:pPr>
        <w:pStyle w:val="a3"/>
        <w:ind w:right="1129"/>
      </w:pPr>
      <w:r>
        <w:rPr>
          <w:color w:val="171717"/>
        </w:rPr>
        <w:t>Формы внеурочной деятельности должны предусматривать активность и самостоя- тельность обучающихся, сочетать индивидуальную и групповую работу; обеспечивать гиб- кий режим занятий (продолжительность, последовательность), перемен ный состав обучаю- щихся, проектную и исследовательскую деятельность (в т.ч. экспедиции, практики), экскур- сии (в музеи, парки, на предприятия и др.), походы, деловые игры и пр.</w:t>
      </w:r>
    </w:p>
    <w:p w:rsidR="00AE3C4D" w:rsidRDefault="00E21DE7">
      <w:pPr>
        <w:pStyle w:val="a3"/>
        <w:spacing w:before="1"/>
        <w:ind w:right="1136"/>
      </w:pPr>
      <w:r>
        <w:rPr>
          <w:color w:val="171717"/>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E3C4D" w:rsidRDefault="00E21DE7">
      <w:pPr>
        <w:pStyle w:val="a3"/>
        <w:spacing w:line="242" w:lineRule="auto"/>
        <w:ind w:right="1201" w:firstLine="566"/>
      </w:pPr>
      <w: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т.ч. в сетевой форме), включая организации дополнительного образования, профессиональные образова- тельные организации, организации культуры, физкультурно-спортивные и иные организа- ции, обладающие необходимыми ресурсами</w:t>
      </w:r>
      <w:r>
        <w:rPr>
          <w:b/>
        </w:rPr>
        <w:t xml:space="preserve">. </w:t>
      </w:r>
      <w:r>
        <w:t>Координирующую роль в организации вне- урочной деятельности выполняет, как правило, учителя-предметники, заместитель директо- ра по учебно-воспитательной работе.</w:t>
      </w:r>
    </w:p>
    <w:p w:rsidR="00AE3C4D" w:rsidRDefault="00E21DE7">
      <w:pPr>
        <w:pStyle w:val="a3"/>
        <w:spacing w:line="273" w:lineRule="exact"/>
        <w:ind w:left="839" w:firstLine="0"/>
      </w:pPr>
      <w:r>
        <w:t>Основные</w:t>
      </w:r>
      <w:r>
        <w:rPr>
          <w:spacing w:val="-15"/>
        </w:rPr>
        <w:t xml:space="preserve"> </w:t>
      </w:r>
      <w:r>
        <w:t>направления</w:t>
      </w:r>
      <w:r>
        <w:rPr>
          <w:spacing w:val="-15"/>
        </w:rPr>
        <w:t xml:space="preserve"> </w:t>
      </w:r>
      <w:r>
        <w:t>внеурочной</w:t>
      </w:r>
      <w:r>
        <w:rPr>
          <w:spacing w:val="-9"/>
        </w:rPr>
        <w:t xml:space="preserve"> </w:t>
      </w:r>
      <w:r>
        <w:rPr>
          <w:spacing w:val="-2"/>
        </w:rPr>
        <w:t>деятельности</w:t>
      </w:r>
    </w:p>
    <w:p w:rsidR="00AE3C4D" w:rsidRDefault="00E21DE7" w:rsidP="00AA7C8F">
      <w:pPr>
        <w:pStyle w:val="a4"/>
        <w:numPr>
          <w:ilvl w:val="0"/>
          <w:numId w:val="17"/>
        </w:numPr>
        <w:tabs>
          <w:tab w:val="left" w:pos="2008"/>
          <w:tab w:val="left" w:pos="2009"/>
        </w:tabs>
        <w:spacing w:line="272" w:lineRule="exact"/>
        <w:ind w:hanging="1170"/>
        <w:jc w:val="both"/>
        <w:rPr>
          <w:sz w:val="24"/>
        </w:rPr>
      </w:pPr>
      <w:r>
        <w:rPr>
          <w:color w:val="171717"/>
          <w:sz w:val="24"/>
        </w:rPr>
        <w:t>Спортивно-оздоровительное</w:t>
      </w:r>
      <w:r>
        <w:rPr>
          <w:color w:val="171717"/>
          <w:spacing w:val="42"/>
          <w:sz w:val="24"/>
        </w:rPr>
        <w:t xml:space="preserve"> </w:t>
      </w:r>
      <w:r>
        <w:rPr>
          <w:color w:val="171717"/>
          <w:spacing w:val="-2"/>
          <w:sz w:val="24"/>
        </w:rPr>
        <w:t>направление</w:t>
      </w:r>
    </w:p>
    <w:p w:rsidR="00AE3C4D" w:rsidRDefault="00E21DE7">
      <w:pPr>
        <w:pStyle w:val="a3"/>
        <w:spacing w:line="274" w:lineRule="exact"/>
        <w:ind w:left="839" w:firstLine="0"/>
      </w:pPr>
      <w:r>
        <w:t>Ценности:</w:t>
      </w:r>
      <w:r>
        <w:rPr>
          <w:spacing w:val="2"/>
        </w:rPr>
        <w:t xml:space="preserve"> </w:t>
      </w:r>
      <w:r>
        <w:t>здоровье</w:t>
      </w:r>
      <w:r>
        <w:rPr>
          <w:spacing w:val="3"/>
        </w:rPr>
        <w:t xml:space="preserve"> </w:t>
      </w:r>
      <w:r>
        <w:t>физическое,</w:t>
      </w:r>
      <w:r>
        <w:rPr>
          <w:spacing w:val="3"/>
        </w:rPr>
        <w:t xml:space="preserve"> </w:t>
      </w:r>
      <w:r>
        <w:t>духовное</w:t>
      </w:r>
      <w:r>
        <w:rPr>
          <w:spacing w:val="3"/>
        </w:rPr>
        <w:t xml:space="preserve"> </w:t>
      </w:r>
      <w:r>
        <w:t>и</w:t>
      </w:r>
      <w:r>
        <w:rPr>
          <w:spacing w:val="4"/>
        </w:rPr>
        <w:t xml:space="preserve"> </w:t>
      </w:r>
      <w:r>
        <w:t>нравственное,</w:t>
      </w:r>
      <w:r>
        <w:rPr>
          <w:spacing w:val="3"/>
        </w:rPr>
        <w:t xml:space="preserve"> </w:t>
      </w:r>
      <w:r>
        <w:t>здоровый</w:t>
      </w:r>
      <w:r>
        <w:rPr>
          <w:spacing w:val="3"/>
        </w:rPr>
        <w:t xml:space="preserve"> </w:t>
      </w:r>
      <w:r>
        <w:t>образ</w:t>
      </w:r>
      <w:r>
        <w:rPr>
          <w:spacing w:val="4"/>
        </w:rPr>
        <w:t xml:space="preserve"> </w:t>
      </w:r>
      <w:r>
        <w:t>жизни,</w:t>
      </w:r>
      <w:r>
        <w:rPr>
          <w:spacing w:val="9"/>
        </w:rPr>
        <w:t xml:space="preserve"> </w:t>
      </w:r>
      <w:r>
        <w:rPr>
          <w:spacing w:val="-4"/>
        </w:rPr>
        <w:t>здо-</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a3"/>
        <w:spacing w:before="64"/>
        <w:ind w:firstLine="0"/>
      </w:pPr>
      <w:r>
        <w:lastRenderedPageBreak/>
        <w:t>ровьесберегающие</w:t>
      </w:r>
      <w:r>
        <w:rPr>
          <w:spacing w:val="-6"/>
        </w:rPr>
        <w:t xml:space="preserve"> </w:t>
      </w:r>
      <w:r>
        <w:t>технологии,</w:t>
      </w:r>
      <w:r>
        <w:rPr>
          <w:spacing w:val="-4"/>
        </w:rPr>
        <w:t xml:space="preserve"> </w:t>
      </w:r>
      <w:r>
        <w:t>физическая культура</w:t>
      </w:r>
      <w:r>
        <w:rPr>
          <w:spacing w:val="-4"/>
        </w:rPr>
        <w:t xml:space="preserve"> </w:t>
      </w:r>
      <w:r>
        <w:t>и</w:t>
      </w:r>
      <w:r>
        <w:rPr>
          <w:spacing w:val="2"/>
        </w:rPr>
        <w:t xml:space="preserve"> </w:t>
      </w:r>
      <w:r>
        <w:rPr>
          <w:spacing w:val="-2"/>
        </w:rPr>
        <w:t>спорт</w:t>
      </w:r>
    </w:p>
    <w:p w:rsidR="00AE3C4D" w:rsidRDefault="00E21DE7" w:rsidP="00AA7C8F">
      <w:pPr>
        <w:pStyle w:val="a4"/>
        <w:numPr>
          <w:ilvl w:val="0"/>
          <w:numId w:val="17"/>
        </w:numPr>
        <w:tabs>
          <w:tab w:val="left" w:pos="2008"/>
          <w:tab w:val="left" w:pos="2009"/>
        </w:tabs>
        <w:spacing w:before="2" w:line="275" w:lineRule="exact"/>
        <w:ind w:hanging="1170"/>
        <w:jc w:val="both"/>
        <w:rPr>
          <w:sz w:val="24"/>
        </w:rPr>
      </w:pPr>
      <w:r>
        <w:rPr>
          <w:color w:val="171717"/>
          <w:sz w:val="24"/>
        </w:rPr>
        <w:t>Духовно-нравственное</w:t>
      </w:r>
      <w:r>
        <w:rPr>
          <w:color w:val="171717"/>
          <w:spacing w:val="-15"/>
          <w:sz w:val="24"/>
        </w:rPr>
        <w:t xml:space="preserve"> </w:t>
      </w:r>
      <w:r>
        <w:rPr>
          <w:color w:val="171717"/>
          <w:spacing w:val="-2"/>
          <w:sz w:val="24"/>
        </w:rPr>
        <w:t>направление</w:t>
      </w:r>
    </w:p>
    <w:p w:rsidR="00AE3C4D" w:rsidRDefault="00E21DE7">
      <w:pPr>
        <w:pStyle w:val="a3"/>
        <w:ind w:right="1203" w:firstLine="566"/>
      </w:pPr>
      <w:r>
        <w:t>Ценности: духовный мир человека, нравственный выбор; жизнь и смысл жизни; спра- 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 сии, российская светская (гражданская) этика.</w:t>
      </w:r>
    </w:p>
    <w:p w:rsidR="00AE3C4D" w:rsidRDefault="00E21DE7" w:rsidP="00AA7C8F">
      <w:pPr>
        <w:pStyle w:val="a4"/>
        <w:numPr>
          <w:ilvl w:val="0"/>
          <w:numId w:val="17"/>
        </w:numPr>
        <w:tabs>
          <w:tab w:val="left" w:pos="2008"/>
          <w:tab w:val="left" w:pos="2009"/>
        </w:tabs>
        <w:spacing w:before="4" w:line="274" w:lineRule="exact"/>
        <w:ind w:hanging="1170"/>
        <w:jc w:val="both"/>
        <w:rPr>
          <w:sz w:val="24"/>
        </w:rPr>
      </w:pPr>
      <w:r>
        <w:rPr>
          <w:color w:val="171717"/>
          <w:sz w:val="24"/>
        </w:rPr>
        <w:t>Социальное</w:t>
      </w:r>
      <w:r>
        <w:rPr>
          <w:color w:val="171717"/>
          <w:spacing w:val="-10"/>
          <w:sz w:val="24"/>
        </w:rPr>
        <w:t xml:space="preserve"> </w:t>
      </w:r>
      <w:r>
        <w:rPr>
          <w:color w:val="171717"/>
          <w:spacing w:val="-2"/>
          <w:sz w:val="24"/>
        </w:rPr>
        <w:t>направление</w:t>
      </w:r>
    </w:p>
    <w:p w:rsidR="00AE3C4D" w:rsidRDefault="00E21DE7">
      <w:pPr>
        <w:pStyle w:val="a3"/>
        <w:ind w:right="1201" w:firstLine="566"/>
      </w:pPr>
      <w:r>
        <w:t>Ценности: уважение</w:t>
      </w:r>
      <w:r>
        <w:rPr>
          <w:spacing w:val="-1"/>
        </w:rPr>
        <w:t xml:space="preserve"> </w:t>
      </w:r>
      <w:r>
        <w:t>к труду, человеку</w:t>
      </w:r>
      <w:r>
        <w:rPr>
          <w:spacing w:val="-5"/>
        </w:rPr>
        <w:t xml:space="preserve"> </w:t>
      </w:r>
      <w:r>
        <w:t>труда; творчество и созидание; стремление</w:t>
      </w:r>
      <w:r>
        <w:rPr>
          <w:spacing w:val="-1"/>
        </w:rPr>
        <w:t xml:space="preserve"> </w:t>
      </w:r>
      <w:r>
        <w:t>кпо- знанию и истине; целеустремленность и настойчивость; бережливость; трудолюбие,работа</w:t>
      </w:r>
      <w:r>
        <w:rPr>
          <w:spacing w:val="-1"/>
        </w:rPr>
        <w:t xml:space="preserve"> </w:t>
      </w:r>
      <w:r>
        <w:t>в коллективе, ответственное отношение к труду и творчеству, активная жизненная позиция, самореализация в профессии.</w:t>
      </w:r>
    </w:p>
    <w:p w:rsidR="00AE3C4D" w:rsidRDefault="00E21DE7" w:rsidP="00AA7C8F">
      <w:pPr>
        <w:pStyle w:val="a4"/>
        <w:numPr>
          <w:ilvl w:val="0"/>
          <w:numId w:val="17"/>
        </w:numPr>
        <w:tabs>
          <w:tab w:val="left" w:pos="2008"/>
          <w:tab w:val="left" w:pos="2009"/>
        </w:tabs>
        <w:spacing w:before="3" w:line="274" w:lineRule="exact"/>
        <w:ind w:hanging="1170"/>
        <w:jc w:val="both"/>
        <w:rPr>
          <w:sz w:val="24"/>
        </w:rPr>
      </w:pPr>
      <w:r>
        <w:rPr>
          <w:color w:val="171717"/>
          <w:spacing w:val="-2"/>
          <w:sz w:val="24"/>
        </w:rPr>
        <w:t>Общеинтеллектуальное</w:t>
      </w:r>
      <w:r>
        <w:rPr>
          <w:color w:val="171717"/>
          <w:spacing w:val="24"/>
          <w:sz w:val="24"/>
        </w:rPr>
        <w:t xml:space="preserve"> </w:t>
      </w:r>
      <w:r>
        <w:rPr>
          <w:color w:val="171717"/>
          <w:spacing w:val="-2"/>
          <w:sz w:val="24"/>
        </w:rPr>
        <w:t>направление</w:t>
      </w:r>
    </w:p>
    <w:p w:rsidR="00AE3C4D" w:rsidRDefault="00E21DE7">
      <w:pPr>
        <w:pStyle w:val="a3"/>
        <w:spacing w:line="242" w:lineRule="auto"/>
        <w:ind w:right="1201" w:firstLine="566"/>
      </w:pPr>
      <w:r>
        <w:t>Ценности: образование, истина, интеллект, наука, интеллектуальная деятельность, ин- теллектуальное развитие личности, знание, общество знаний.</w:t>
      </w:r>
    </w:p>
    <w:p w:rsidR="00AE3C4D" w:rsidRDefault="00E21DE7" w:rsidP="00AA7C8F">
      <w:pPr>
        <w:pStyle w:val="a4"/>
        <w:numPr>
          <w:ilvl w:val="0"/>
          <w:numId w:val="17"/>
        </w:numPr>
        <w:tabs>
          <w:tab w:val="left" w:pos="2008"/>
          <w:tab w:val="left" w:pos="2009"/>
        </w:tabs>
        <w:spacing w:line="274" w:lineRule="exact"/>
        <w:ind w:hanging="1170"/>
        <w:jc w:val="both"/>
        <w:rPr>
          <w:sz w:val="24"/>
        </w:rPr>
      </w:pPr>
      <w:r>
        <w:rPr>
          <w:color w:val="171717"/>
          <w:sz w:val="24"/>
        </w:rPr>
        <w:t>Общекультурное</w:t>
      </w:r>
      <w:r>
        <w:rPr>
          <w:color w:val="171717"/>
          <w:spacing w:val="-14"/>
          <w:sz w:val="24"/>
        </w:rPr>
        <w:t xml:space="preserve"> </w:t>
      </w:r>
      <w:r>
        <w:rPr>
          <w:color w:val="171717"/>
          <w:spacing w:val="-2"/>
          <w:sz w:val="24"/>
        </w:rPr>
        <w:t>направление</w:t>
      </w:r>
    </w:p>
    <w:p w:rsidR="00AE3C4D" w:rsidRDefault="00E21DE7">
      <w:pPr>
        <w:pStyle w:val="a3"/>
        <w:ind w:right="1201" w:firstLine="566"/>
      </w:pPr>
      <w:r>
        <w:t>Ценности: красота; гармония; эстетическое развитие, самовыражение в</w:t>
      </w:r>
      <w:r>
        <w:rPr>
          <w:spacing w:val="40"/>
        </w:rPr>
        <w:t xml:space="preserve"> </w:t>
      </w:r>
      <w:r>
        <w:t>творчестве</w:t>
      </w:r>
      <w:r>
        <w:rPr>
          <w:spacing w:val="-15"/>
        </w:rPr>
        <w:t xml:space="preserve"> </w:t>
      </w:r>
      <w:r>
        <w:t>и искусстве, культуросозидание, индивидуальные творческие способности,</w:t>
      </w:r>
      <w:r>
        <w:rPr>
          <w:spacing w:val="40"/>
        </w:rPr>
        <w:t xml:space="preserve"> </w:t>
      </w:r>
      <w:r>
        <w:t xml:space="preserve">диалог культур и </w:t>
      </w:r>
      <w:r>
        <w:rPr>
          <w:spacing w:val="-2"/>
        </w:rPr>
        <w:t>цивилизаций.</w:t>
      </w:r>
    </w:p>
    <w:p w:rsidR="00AE3C4D" w:rsidRDefault="00E21DE7">
      <w:pPr>
        <w:pStyle w:val="a3"/>
        <w:ind w:right="1202" w:firstLine="566"/>
      </w:pPr>
      <w:r>
        <w:t xml:space="preserve">Внеурочная деятельность осуществляется по предложенным учащимся (родителям) вариативных программ курсов внеурочной деятельности и мероприятий общешкольной </w:t>
      </w:r>
      <w:r>
        <w:rPr>
          <w:spacing w:val="-2"/>
        </w:rPr>
        <w:t>направленности.</w:t>
      </w:r>
    </w:p>
    <w:p w:rsidR="00AE3C4D" w:rsidRDefault="00E21DE7">
      <w:pPr>
        <w:pStyle w:val="a3"/>
        <w:ind w:right="1204" w:firstLine="566"/>
      </w:pPr>
      <w: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E3C4D" w:rsidRDefault="00E21DE7">
      <w:pPr>
        <w:pStyle w:val="a3"/>
        <w:ind w:right="1197" w:firstLine="566"/>
      </w:pPr>
      <w:r>
        <w:t>Величина недельной образовательной нагрузки (количество занятий), реализуемой че- рез внеурочную деятельность, определяется за пределами количества часов, отведенных</w:t>
      </w:r>
      <w:r>
        <w:rPr>
          <w:spacing w:val="-15"/>
        </w:rPr>
        <w:t xml:space="preserve"> </w:t>
      </w:r>
      <w:r>
        <w:t>на освоение обучающимися учебного плана, но не более 10 часов. Для недопущения перегруз- ки обучающихся допускается перенос образовательной нагрузки, реализуемой через вне- 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 грамм (лагерь с дневным пребыванием на базе общеобразовательной организации или на базе загородных детских центров, в походах, поездках и т. д.).</w:t>
      </w:r>
    </w:p>
    <w:p w:rsidR="00AE3C4D" w:rsidRDefault="00E21DE7">
      <w:pPr>
        <w:pStyle w:val="a3"/>
        <w:spacing w:line="237" w:lineRule="auto"/>
        <w:ind w:right="1202" w:firstLine="566"/>
      </w:pPr>
      <w:r>
        <w:t>При этом расходы времени на отдельные направления плана внеурочной деятельности могут отличаться:</w:t>
      </w:r>
    </w:p>
    <w:p w:rsidR="00AE3C4D" w:rsidRDefault="00E21DE7">
      <w:pPr>
        <w:pStyle w:val="a3"/>
        <w:spacing w:before="5"/>
        <w:ind w:right="1202" w:firstLine="566"/>
      </w:pPr>
      <w:r>
        <w:t>—на внеурочную деятельность по учебным предметам (включая занятия физической культурой) еженедельно — от 2 до</w:t>
      </w:r>
      <w:r>
        <w:rPr>
          <w:spacing w:val="40"/>
        </w:rPr>
        <w:t xml:space="preserve"> </w:t>
      </w:r>
      <w:r>
        <w:t>4 часов,</w:t>
      </w:r>
    </w:p>
    <w:p w:rsidR="00AE3C4D" w:rsidRDefault="00E21DE7">
      <w:pPr>
        <w:pStyle w:val="a3"/>
        <w:spacing w:line="242" w:lineRule="auto"/>
        <w:ind w:right="1203" w:firstLine="566"/>
      </w:pPr>
      <w:r>
        <w:t>—на внеурочную деятельность по формированию функциональной грамотности — от 1 до 2 часов;</w:t>
      </w:r>
    </w:p>
    <w:p w:rsidR="00AE3C4D" w:rsidRDefault="00E21DE7">
      <w:pPr>
        <w:pStyle w:val="a3"/>
        <w:ind w:right="1201" w:firstLine="566"/>
      </w:pPr>
      <w:r>
        <w:t>—на внеурочную деятельность по развитию личности, ее способностей, удовлетворе- ния</w:t>
      </w:r>
      <w:r>
        <w:rPr>
          <w:spacing w:val="-3"/>
        </w:rPr>
        <w:t xml:space="preserve"> </w:t>
      </w:r>
      <w:r>
        <w:t>образовательных</w:t>
      </w:r>
      <w:r>
        <w:rPr>
          <w:spacing w:val="-3"/>
        </w:rPr>
        <w:t xml:space="preserve"> </w:t>
      </w:r>
      <w:r>
        <w:t>потребностей</w:t>
      </w:r>
      <w:r>
        <w:rPr>
          <w:spacing w:val="-2"/>
        </w:rPr>
        <w:t xml:space="preserve"> </w:t>
      </w:r>
      <w:r>
        <w:t>и</w:t>
      </w:r>
      <w:r>
        <w:rPr>
          <w:spacing w:val="-4"/>
        </w:rPr>
        <w:t xml:space="preserve"> </w:t>
      </w:r>
      <w:r>
        <w:t>интересов,</w:t>
      </w:r>
      <w:r>
        <w:rPr>
          <w:spacing w:val="-3"/>
        </w:rPr>
        <w:t xml:space="preserve"> </w:t>
      </w:r>
      <w:r>
        <w:t>самореализации</w:t>
      </w:r>
      <w:r>
        <w:rPr>
          <w:spacing w:val="-2"/>
        </w:rPr>
        <w:t xml:space="preserve"> </w:t>
      </w:r>
      <w:r>
        <w:t>обучающихся</w:t>
      </w:r>
      <w:r>
        <w:rPr>
          <w:spacing w:val="-2"/>
        </w:rPr>
        <w:t xml:space="preserve"> </w:t>
      </w:r>
      <w:r>
        <w:t>еженедельно от 1 до 2 часов;</w:t>
      </w:r>
    </w:p>
    <w:p w:rsidR="00AE3C4D" w:rsidRDefault="00E21DE7">
      <w:pPr>
        <w:pStyle w:val="a3"/>
        <w:ind w:right="1198" w:firstLine="566"/>
      </w:pPr>
      <w:r>
        <w:t>—на деятельность ученических сообществ и воспитательные мероприятия целесооб- 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 зацию плана внеурочной деятельности);</w:t>
      </w:r>
    </w:p>
    <w:p w:rsidR="00AE3C4D" w:rsidRDefault="00E21DE7">
      <w:pPr>
        <w:pStyle w:val="a3"/>
        <w:ind w:right="1201" w:firstLine="566"/>
      </w:pPr>
      <w:r>
        <w:t>—на организационное обеспечение учебной деятельности, осуществление педагогиче- ской</w:t>
      </w:r>
      <w:r>
        <w:rPr>
          <w:spacing w:val="25"/>
        </w:rPr>
        <w:t xml:space="preserve"> </w:t>
      </w:r>
      <w:r>
        <w:t>поддержки</w:t>
      </w:r>
      <w:r>
        <w:rPr>
          <w:spacing w:val="30"/>
        </w:rPr>
        <w:t xml:space="preserve"> </w:t>
      </w:r>
      <w:r>
        <w:t>социализации</w:t>
      </w:r>
      <w:r>
        <w:rPr>
          <w:spacing w:val="28"/>
        </w:rPr>
        <w:t xml:space="preserve"> </w:t>
      </w:r>
      <w:r>
        <w:t>обучающихся</w:t>
      </w:r>
      <w:r>
        <w:rPr>
          <w:spacing w:val="27"/>
        </w:rPr>
        <w:t xml:space="preserve"> </w:t>
      </w:r>
      <w:r>
        <w:t>и</w:t>
      </w:r>
      <w:r>
        <w:rPr>
          <w:spacing w:val="27"/>
        </w:rPr>
        <w:t xml:space="preserve"> </w:t>
      </w:r>
      <w:r>
        <w:t>обеспечение</w:t>
      </w:r>
      <w:r>
        <w:rPr>
          <w:spacing w:val="27"/>
        </w:rPr>
        <w:t xml:space="preserve"> </w:t>
      </w:r>
      <w:r>
        <w:t>их</w:t>
      </w:r>
      <w:r>
        <w:rPr>
          <w:spacing w:val="27"/>
        </w:rPr>
        <w:t xml:space="preserve"> </w:t>
      </w:r>
      <w:r>
        <w:t>благополучия</w:t>
      </w:r>
      <w:r>
        <w:rPr>
          <w:spacing w:val="34"/>
        </w:rPr>
        <w:t xml:space="preserve"> </w:t>
      </w:r>
      <w:r>
        <w:rPr>
          <w:spacing w:val="-2"/>
        </w:rPr>
        <w:t>еженедельно</w:t>
      </w:r>
    </w:p>
    <w:p w:rsidR="00AE3C4D" w:rsidRDefault="00E21DE7" w:rsidP="00AA7C8F">
      <w:pPr>
        <w:pStyle w:val="a4"/>
        <w:numPr>
          <w:ilvl w:val="0"/>
          <w:numId w:val="16"/>
        </w:numPr>
        <w:tabs>
          <w:tab w:val="left" w:pos="571"/>
        </w:tabs>
        <w:rPr>
          <w:sz w:val="24"/>
        </w:rPr>
      </w:pPr>
      <w:r>
        <w:rPr>
          <w:sz w:val="24"/>
        </w:rPr>
        <w:t>от</w:t>
      </w:r>
      <w:r>
        <w:rPr>
          <w:spacing w:val="-4"/>
          <w:sz w:val="24"/>
        </w:rPr>
        <w:t xml:space="preserve"> </w:t>
      </w:r>
      <w:r>
        <w:rPr>
          <w:sz w:val="24"/>
        </w:rPr>
        <w:t>2</w:t>
      </w:r>
      <w:r>
        <w:rPr>
          <w:spacing w:val="2"/>
          <w:sz w:val="24"/>
        </w:rPr>
        <w:t xml:space="preserve"> </w:t>
      </w:r>
      <w:r>
        <w:rPr>
          <w:sz w:val="24"/>
        </w:rPr>
        <w:t>до</w:t>
      </w:r>
      <w:r>
        <w:rPr>
          <w:spacing w:val="7"/>
          <w:sz w:val="24"/>
        </w:rPr>
        <w:t xml:space="preserve"> </w:t>
      </w:r>
      <w:r>
        <w:rPr>
          <w:sz w:val="24"/>
        </w:rPr>
        <w:t>3</w:t>
      </w:r>
      <w:r>
        <w:rPr>
          <w:spacing w:val="-3"/>
          <w:sz w:val="24"/>
        </w:rPr>
        <w:t xml:space="preserve"> </w:t>
      </w:r>
      <w:r>
        <w:rPr>
          <w:spacing w:val="-2"/>
          <w:sz w:val="24"/>
        </w:rPr>
        <w:t>часов.</w:t>
      </w:r>
    </w:p>
    <w:p w:rsidR="00AE3C4D" w:rsidRDefault="00E21DE7">
      <w:pPr>
        <w:pStyle w:val="a3"/>
        <w:spacing w:before="1" w:line="275" w:lineRule="exact"/>
        <w:ind w:left="839" w:firstLine="0"/>
      </w:pPr>
      <w:r>
        <w:t>Общий</w:t>
      </w:r>
      <w:r>
        <w:rPr>
          <w:spacing w:val="-8"/>
        </w:rPr>
        <w:t xml:space="preserve"> </w:t>
      </w:r>
      <w:r>
        <w:t>объем</w:t>
      </w:r>
      <w:r>
        <w:rPr>
          <w:spacing w:val="-7"/>
        </w:rPr>
        <w:t xml:space="preserve"> </w:t>
      </w:r>
      <w:r>
        <w:t>внеурочной</w:t>
      </w:r>
      <w:r>
        <w:rPr>
          <w:spacing w:val="-2"/>
        </w:rPr>
        <w:t xml:space="preserve"> </w:t>
      </w:r>
      <w:r>
        <w:t>деятельности не</w:t>
      </w:r>
      <w:r>
        <w:rPr>
          <w:spacing w:val="-11"/>
        </w:rPr>
        <w:t xml:space="preserve"> </w:t>
      </w:r>
      <w:r>
        <w:t>должен превышать 10</w:t>
      </w:r>
      <w:r>
        <w:rPr>
          <w:spacing w:val="-6"/>
        </w:rPr>
        <w:t xml:space="preserve"> </w:t>
      </w:r>
      <w:r>
        <w:t>часов</w:t>
      </w:r>
      <w:r>
        <w:rPr>
          <w:spacing w:val="-2"/>
        </w:rPr>
        <w:t xml:space="preserve"> </w:t>
      </w:r>
      <w:r>
        <w:t>в</w:t>
      </w:r>
      <w:r>
        <w:rPr>
          <w:spacing w:val="-4"/>
        </w:rPr>
        <w:t xml:space="preserve"> </w:t>
      </w:r>
      <w:r>
        <w:rPr>
          <w:spacing w:val="-2"/>
        </w:rPr>
        <w:t>неделю.</w:t>
      </w:r>
    </w:p>
    <w:p w:rsidR="00AE3C4D" w:rsidRDefault="00E21DE7">
      <w:pPr>
        <w:pStyle w:val="a3"/>
        <w:ind w:right="1201" w:firstLine="566"/>
      </w:pPr>
      <w:r>
        <w:t>При реализации плана внеурочной деятельности должна быть предусмотрена вариа- тивность</w:t>
      </w:r>
      <w:r>
        <w:rPr>
          <w:spacing w:val="32"/>
        </w:rPr>
        <w:t xml:space="preserve"> </w:t>
      </w:r>
      <w:r>
        <w:t>содержания</w:t>
      </w:r>
      <w:r>
        <w:rPr>
          <w:spacing w:val="30"/>
        </w:rPr>
        <w:t xml:space="preserve"> </w:t>
      </w:r>
      <w:r>
        <w:t>внеурочной</w:t>
      </w:r>
      <w:r>
        <w:rPr>
          <w:spacing w:val="33"/>
        </w:rPr>
        <w:t xml:space="preserve"> </w:t>
      </w:r>
      <w:r>
        <w:t>деятельности</w:t>
      </w:r>
      <w:r>
        <w:rPr>
          <w:spacing w:val="32"/>
        </w:rPr>
        <w:t xml:space="preserve"> </w:t>
      </w:r>
      <w:r>
        <w:t>с</w:t>
      </w:r>
      <w:r>
        <w:rPr>
          <w:spacing w:val="34"/>
        </w:rPr>
        <w:t xml:space="preserve"> </w:t>
      </w:r>
      <w:r>
        <w:t>учетом</w:t>
      </w:r>
      <w:r>
        <w:rPr>
          <w:spacing w:val="33"/>
        </w:rPr>
        <w:t xml:space="preserve"> </w:t>
      </w:r>
      <w:r>
        <w:t>образовательных</w:t>
      </w:r>
      <w:r>
        <w:rPr>
          <w:spacing w:val="33"/>
        </w:rPr>
        <w:t xml:space="preserve"> </w:t>
      </w:r>
      <w:r>
        <w:t>потребностей</w:t>
      </w:r>
      <w:r>
        <w:rPr>
          <w:spacing w:val="28"/>
        </w:rPr>
        <w:t xml:space="preserve"> </w:t>
      </w:r>
      <w:r>
        <w:rPr>
          <w:spacing w:val="-10"/>
        </w:rPr>
        <w:t>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268" w:right="8194" w:firstLine="0"/>
        <w:jc w:val="center"/>
      </w:pPr>
      <w:r>
        <w:lastRenderedPageBreak/>
        <w:t>интересов</w:t>
      </w:r>
      <w:r>
        <w:rPr>
          <w:spacing w:val="-3"/>
        </w:rPr>
        <w:t xml:space="preserve"> </w:t>
      </w:r>
      <w:r>
        <w:rPr>
          <w:spacing w:val="-2"/>
        </w:rPr>
        <w:t>обучающихся.</w:t>
      </w:r>
    </w:p>
    <w:p w:rsidR="00AE3C4D" w:rsidRDefault="00E21DE7">
      <w:pPr>
        <w:spacing w:before="8" w:after="3"/>
        <w:ind w:left="654" w:right="809"/>
        <w:jc w:val="center"/>
        <w:rPr>
          <w:b/>
          <w:sz w:val="24"/>
        </w:rPr>
      </w:pPr>
      <w:r>
        <w:rPr>
          <w:b/>
          <w:sz w:val="24"/>
        </w:rPr>
        <w:t>План</w:t>
      </w:r>
      <w:r>
        <w:rPr>
          <w:b/>
          <w:spacing w:val="-9"/>
          <w:sz w:val="24"/>
        </w:rPr>
        <w:t xml:space="preserve"> </w:t>
      </w:r>
      <w:r>
        <w:rPr>
          <w:b/>
          <w:sz w:val="24"/>
        </w:rPr>
        <w:t>внеурочной</w:t>
      </w:r>
      <w:r>
        <w:rPr>
          <w:b/>
          <w:spacing w:val="-7"/>
          <w:sz w:val="24"/>
        </w:rPr>
        <w:t xml:space="preserve"> </w:t>
      </w:r>
      <w:r>
        <w:rPr>
          <w:b/>
          <w:sz w:val="24"/>
        </w:rPr>
        <w:t>деятельности</w:t>
      </w:r>
      <w:r>
        <w:rPr>
          <w:b/>
          <w:spacing w:val="-9"/>
          <w:sz w:val="24"/>
        </w:rPr>
        <w:t xml:space="preserve"> </w:t>
      </w:r>
      <w:r>
        <w:rPr>
          <w:b/>
          <w:sz w:val="24"/>
        </w:rPr>
        <w:t>для</w:t>
      </w:r>
      <w:r>
        <w:rPr>
          <w:b/>
          <w:spacing w:val="-9"/>
          <w:sz w:val="24"/>
        </w:rPr>
        <w:t xml:space="preserve"> </w:t>
      </w:r>
      <w:r>
        <w:rPr>
          <w:rFonts w:ascii="Calibri" w:hAnsi="Calibri"/>
          <w:b/>
          <w:sz w:val="24"/>
        </w:rPr>
        <w:t>5</w:t>
      </w:r>
      <w:r>
        <w:rPr>
          <w:b/>
          <w:sz w:val="24"/>
        </w:rPr>
        <w:t>–</w:t>
      </w:r>
      <w:r>
        <w:rPr>
          <w:rFonts w:ascii="Calibri" w:hAnsi="Calibri"/>
          <w:b/>
          <w:sz w:val="24"/>
        </w:rPr>
        <w:t>9-</w:t>
      </w:r>
      <w:r>
        <w:rPr>
          <w:b/>
          <w:sz w:val="24"/>
        </w:rPr>
        <w:t>х</w:t>
      </w:r>
      <w:r>
        <w:rPr>
          <w:b/>
          <w:spacing w:val="-10"/>
          <w:sz w:val="24"/>
        </w:rPr>
        <w:t xml:space="preserve"> </w:t>
      </w:r>
      <w:r>
        <w:rPr>
          <w:b/>
          <w:spacing w:val="-2"/>
          <w:sz w:val="24"/>
        </w:rPr>
        <w:t>классов</w:t>
      </w:r>
    </w:p>
    <w:tbl>
      <w:tblPr>
        <w:tblStyle w:val="TableNormal"/>
        <w:tblW w:w="0" w:type="auto"/>
        <w:tblInd w:w="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83"/>
        <w:gridCol w:w="2209"/>
        <w:gridCol w:w="937"/>
        <w:gridCol w:w="1011"/>
        <w:gridCol w:w="1136"/>
        <w:gridCol w:w="991"/>
        <w:gridCol w:w="1135"/>
      </w:tblGrid>
      <w:tr w:rsidR="00AE3C4D">
        <w:trPr>
          <w:trHeight w:val="424"/>
        </w:trPr>
        <w:tc>
          <w:tcPr>
            <w:tcW w:w="2583" w:type="dxa"/>
            <w:vMerge w:val="restart"/>
          </w:tcPr>
          <w:p w:rsidR="00AE3C4D" w:rsidRDefault="00E21DE7">
            <w:pPr>
              <w:pStyle w:val="TableParagraph"/>
              <w:spacing w:before="71"/>
              <w:ind w:left="160" w:firstLine="744"/>
              <w:rPr>
                <w:b/>
                <w:sz w:val="24"/>
              </w:rPr>
            </w:pPr>
            <w:r>
              <w:rPr>
                <w:b/>
                <w:spacing w:val="-2"/>
                <w:sz w:val="24"/>
              </w:rPr>
              <w:t xml:space="preserve">Направления </w:t>
            </w:r>
            <w:r>
              <w:rPr>
                <w:b/>
                <w:sz w:val="24"/>
              </w:rPr>
              <w:t>внеурочной</w:t>
            </w:r>
            <w:r>
              <w:rPr>
                <w:b/>
                <w:spacing w:val="-8"/>
                <w:sz w:val="24"/>
              </w:rPr>
              <w:t xml:space="preserve"> </w:t>
            </w:r>
            <w:r>
              <w:rPr>
                <w:b/>
                <w:spacing w:val="-2"/>
                <w:sz w:val="24"/>
              </w:rPr>
              <w:t>деятель-</w:t>
            </w:r>
          </w:p>
          <w:p w:rsidR="00AE3C4D" w:rsidRDefault="00E21DE7">
            <w:pPr>
              <w:pStyle w:val="TableParagraph"/>
              <w:ind w:left="979"/>
              <w:rPr>
                <w:b/>
                <w:sz w:val="24"/>
              </w:rPr>
            </w:pPr>
            <w:r>
              <w:rPr>
                <w:b/>
                <w:spacing w:val="-2"/>
                <w:sz w:val="24"/>
              </w:rPr>
              <w:t>ности</w:t>
            </w:r>
          </w:p>
        </w:tc>
        <w:tc>
          <w:tcPr>
            <w:tcW w:w="2209" w:type="dxa"/>
            <w:vMerge w:val="restart"/>
          </w:tcPr>
          <w:p w:rsidR="00AE3C4D" w:rsidRDefault="00E21DE7">
            <w:pPr>
              <w:pStyle w:val="TableParagraph"/>
              <w:spacing w:before="71"/>
              <w:ind w:left="163" w:right="126" w:firstLine="696"/>
              <w:rPr>
                <w:b/>
                <w:sz w:val="24"/>
              </w:rPr>
            </w:pPr>
            <w:r>
              <w:rPr>
                <w:b/>
                <w:sz w:val="24"/>
              </w:rPr>
              <w:t>Формы</w:t>
            </w:r>
            <w:r>
              <w:rPr>
                <w:b/>
                <w:spacing w:val="-15"/>
                <w:sz w:val="24"/>
              </w:rPr>
              <w:t xml:space="preserve"> </w:t>
            </w:r>
            <w:r>
              <w:rPr>
                <w:b/>
                <w:sz w:val="24"/>
              </w:rPr>
              <w:t>ор- ганизации вне- урочной</w:t>
            </w:r>
            <w:r>
              <w:rPr>
                <w:b/>
                <w:spacing w:val="-15"/>
                <w:sz w:val="24"/>
              </w:rPr>
              <w:t xml:space="preserve"> </w:t>
            </w:r>
            <w:r>
              <w:rPr>
                <w:b/>
                <w:sz w:val="24"/>
              </w:rPr>
              <w:t>деятель-</w:t>
            </w:r>
          </w:p>
          <w:p w:rsidR="00AE3C4D" w:rsidRDefault="00E21DE7">
            <w:pPr>
              <w:pStyle w:val="TableParagraph"/>
              <w:ind w:left="794"/>
              <w:rPr>
                <w:b/>
                <w:sz w:val="24"/>
              </w:rPr>
            </w:pPr>
            <w:r>
              <w:rPr>
                <w:b/>
                <w:spacing w:val="-2"/>
                <w:sz w:val="24"/>
              </w:rPr>
              <w:t>ности</w:t>
            </w:r>
          </w:p>
        </w:tc>
        <w:tc>
          <w:tcPr>
            <w:tcW w:w="5210" w:type="dxa"/>
            <w:gridSpan w:val="5"/>
          </w:tcPr>
          <w:p w:rsidR="00AE3C4D" w:rsidRDefault="00E21DE7">
            <w:pPr>
              <w:pStyle w:val="TableParagraph"/>
              <w:spacing w:before="71"/>
              <w:ind w:left="1981"/>
              <w:rPr>
                <w:b/>
                <w:sz w:val="24"/>
              </w:rPr>
            </w:pPr>
            <w:r>
              <w:rPr>
                <w:b/>
                <w:sz w:val="24"/>
              </w:rPr>
              <w:t>Количество</w:t>
            </w:r>
            <w:r>
              <w:rPr>
                <w:b/>
                <w:spacing w:val="-8"/>
                <w:sz w:val="24"/>
              </w:rPr>
              <w:t xml:space="preserve"> </w:t>
            </w:r>
            <w:r>
              <w:rPr>
                <w:b/>
                <w:spacing w:val="-4"/>
                <w:sz w:val="24"/>
              </w:rPr>
              <w:t>часов</w:t>
            </w:r>
          </w:p>
        </w:tc>
      </w:tr>
      <w:tr w:rsidR="00AE3C4D">
        <w:trPr>
          <w:trHeight w:val="812"/>
        </w:trPr>
        <w:tc>
          <w:tcPr>
            <w:tcW w:w="2583" w:type="dxa"/>
            <w:vMerge/>
            <w:tcBorders>
              <w:top w:val="nil"/>
            </w:tcBorders>
          </w:tcPr>
          <w:p w:rsidR="00AE3C4D" w:rsidRDefault="00AE3C4D">
            <w:pPr>
              <w:rPr>
                <w:sz w:val="2"/>
                <w:szCs w:val="2"/>
              </w:rPr>
            </w:pPr>
          </w:p>
        </w:tc>
        <w:tc>
          <w:tcPr>
            <w:tcW w:w="2209" w:type="dxa"/>
            <w:vMerge/>
            <w:tcBorders>
              <w:top w:val="nil"/>
            </w:tcBorders>
          </w:tcPr>
          <w:p w:rsidR="00AE3C4D" w:rsidRDefault="00AE3C4D">
            <w:pPr>
              <w:rPr>
                <w:sz w:val="2"/>
                <w:szCs w:val="2"/>
              </w:rPr>
            </w:pPr>
          </w:p>
        </w:tc>
        <w:tc>
          <w:tcPr>
            <w:tcW w:w="937" w:type="dxa"/>
          </w:tcPr>
          <w:p w:rsidR="00AE3C4D" w:rsidRDefault="00AE3C4D">
            <w:pPr>
              <w:pStyle w:val="TableParagraph"/>
              <w:spacing w:before="7"/>
              <w:rPr>
                <w:b/>
              </w:rPr>
            </w:pPr>
          </w:p>
          <w:p w:rsidR="00AE3C4D" w:rsidRDefault="00E21DE7">
            <w:pPr>
              <w:pStyle w:val="TableParagraph"/>
              <w:spacing w:before="1"/>
              <w:ind w:right="376"/>
              <w:jc w:val="right"/>
              <w:rPr>
                <w:rFonts w:ascii="Calibri"/>
                <w:sz w:val="24"/>
              </w:rPr>
            </w:pPr>
            <w:r>
              <w:rPr>
                <w:rFonts w:ascii="Calibri"/>
                <w:sz w:val="24"/>
              </w:rPr>
              <w:t>5</w:t>
            </w:r>
          </w:p>
        </w:tc>
        <w:tc>
          <w:tcPr>
            <w:tcW w:w="1011" w:type="dxa"/>
          </w:tcPr>
          <w:p w:rsidR="00AE3C4D" w:rsidRDefault="00AE3C4D">
            <w:pPr>
              <w:pStyle w:val="TableParagraph"/>
              <w:spacing w:before="7"/>
              <w:rPr>
                <w:b/>
              </w:rPr>
            </w:pPr>
          </w:p>
          <w:p w:rsidR="00AE3C4D" w:rsidRDefault="00E21DE7">
            <w:pPr>
              <w:pStyle w:val="TableParagraph"/>
              <w:spacing w:before="1"/>
              <w:ind w:right="74"/>
              <w:jc w:val="right"/>
              <w:rPr>
                <w:rFonts w:ascii="Calibri"/>
                <w:sz w:val="24"/>
              </w:rPr>
            </w:pPr>
            <w:r>
              <w:rPr>
                <w:rFonts w:ascii="Calibri"/>
                <w:sz w:val="24"/>
              </w:rPr>
              <w:t>6</w:t>
            </w:r>
          </w:p>
        </w:tc>
        <w:tc>
          <w:tcPr>
            <w:tcW w:w="1136" w:type="dxa"/>
          </w:tcPr>
          <w:p w:rsidR="00AE3C4D" w:rsidRDefault="00AE3C4D">
            <w:pPr>
              <w:pStyle w:val="TableParagraph"/>
              <w:spacing w:before="7"/>
              <w:rPr>
                <w:b/>
              </w:rPr>
            </w:pPr>
          </w:p>
          <w:p w:rsidR="00AE3C4D" w:rsidRDefault="00E21DE7">
            <w:pPr>
              <w:pStyle w:val="TableParagraph"/>
              <w:spacing w:before="1"/>
              <w:ind w:right="137"/>
              <w:jc w:val="right"/>
              <w:rPr>
                <w:rFonts w:ascii="Calibri"/>
                <w:sz w:val="24"/>
              </w:rPr>
            </w:pPr>
            <w:r>
              <w:rPr>
                <w:rFonts w:ascii="Calibri"/>
                <w:sz w:val="24"/>
              </w:rPr>
              <w:t>7</w:t>
            </w:r>
          </w:p>
        </w:tc>
        <w:tc>
          <w:tcPr>
            <w:tcW w:w="991" w:type="dxa"/>
          </w:tcPr>
          <w:p w:rsidR="00AE3C4D" w:rsidRDefault="00AE3C4D">
            <w:pPr>
              <w:pStyle w:val="TableParagraph"/>
              <w:spacing w:before="7"/>
              <w:rPr>
                <w:b/>
              </w:rPr>
            </w:pPr>
          </w:p>
          <w:p w:rsidR="00AE3C4D" w:rsidRDefault="00E21DE7">
            <w:pPr>
              <w:pStyle w:val="TableParagraph"/>
              <w:spacing w:before="1"/>
              <w:ind w:right="65"/>
              <w:jc w:val="right"/>
              <w:rPr>
                <w:rFonts w:ascii="Calibri"/>
                <w:sz w:val="24"/>
              </w:rPr>
            </w:pPr>
            <w:r>
              <w:rPr>
                <w:rFonts w:ascii="Calibri"/>
                <w:sz w:val="24"/>
              </w:rPr>
              <w:t>8</w:t>
            </w:r>
          </w:p>
        </w:tc>
        <w:tc>
          <w:tcPr>
            <w:tcW w:w="1135" w:type="dxa"/>
          </w:tcPr>
          <w:p w:rsidR="00AE3C4D" w:rsidRDefault="00AE3C4D">
            <w:pPr>
              <w:pStyle w:val="TableParagraph"/>
              <w:rPr>
                <w:b/>
                <w:sz w:val="32"/>
              </w:rPr>
            </w:pPr>
          </w:p>
          <w:p w:rsidR="00AE3C4D" w:rsidRDefault="00E21DE7">
            <w:pPr>
              <w:pStyle w:val="TableParagraph"/>
              <w:spacing w:before="1"/>
              <w:ind w:left="74"/>
              <w:rPr>
                <w:rFonts w:ascii="Calibri"/>
                <w:sz w:val="24"/>
              </w:rPr>
            </w:pPr>
            <w:r>
              <w:rPr>
                <w:rFonts w:ascii="Calibri"/>
                <w:sz w:val="24"/>
              </w:rPr>
              <w:t>9</w:t>
            </w:r>
          </w:p>
        </w:tc>
      </w:tr>
      <w:tr w:rsidR="00AE3C4D">
        <w:trPr>
          <w:trHeight w:val="1271"/>
        </w:trPr>
        <w:tc>
          <w:tcPr>
            <w:tcW w:w="2583" w:type="dxa"/>
            <w:vMerge w:val="restart"/>
          </w:tcPr>
          <w:p w:rsidR="00AE3C4D" w:rsidRDefault="00E21DE7" w:rsidP="003F5623">
            <w:pPr>
              <w:pStyle w:val="TableParagraph"/>
              <w:spacing w:before="83" w:line="232" w:lineRule="auto"/>
              <w:ind w:left="74" w:right="823"/>
              <w:rPr>
                <w:sz w:val="24"/>
              </w:rPr>
            </w:pPr>
            <w:r>
              <w:rPr>
                <w:spacing w:val="-2"/>
                <w:sz w:val="24"/>
              </w:rPr>
              <w:t>Духовно</w:t>
            </w:r>
            <w:r>
              <w:rPr>
                <w:rFonts w:ascii="Calibri" w:hAnsi="Calibri"/>
                <w:spacing w:val="-2"/>
                <w:sz w:val="24"/>
              </w:rPr>
              <w:t xml:space="preserve">- </w:t>
            </w:r>
            <w:r>
              <w:rPr>
                <w:spacing w:val="-2"/>
                <w:sz w:val="24"/>
              </w:rPr>
              <w:t>нравственное</w:t>
            </w:r>
          </w:p>
        </w:tc>
        <w:tc>
          <w:tcPr>
            <w:tcW w:w="2209" w:type="dxa"/>
          </w:tcPr>
          <w:p w:rsidR="00AE3C4D" w:rsidRDefault="00E21DE7">
            <w:pPr>
              <w:pStyle w:val="TableParagraph"/>
              <w:spacing w:before="78" w:line="237" w:lineRule="auto"/>
              <w:ind w:left="76" w:right="58" w:firstLine="60"/>
              <w:jc w:val="both"/>
              <w:rPr>
                <w:sz w:val="24"/>
              </w:rPr>
            </w:pPr>
            <w:r>
              <w:rPr>
                <w:sz w:val="24"/>
              </w:rPr>
              <w:t>«Основы духовно</w:t>
            </w:r>
            <w:r>
              <w:rPr>
                <w:rFonts w:ascii="Calibri" w:hAnsi="Calibri"/>
                <w:sz w:val="24"/>
              </w:rPr>
              <w:t xml:space="preserve">- </w:t>
            </w:r>
            <w:r>
              <w:rPr>
                <w:sz w:val="24"/>
              </w:rPr>
              <w:t xml:space="preserve">нравственной куль- туры народов Рос- </w:t>
            </w:r>
            <w:r>
              <w:rPr>
                <w:spacing w:val="-4"/>
                <w:sz w:val="24"/>
              </w:rPr>
              <w:t>сии»</w:t>
            </w:r>
          </w:p>
        </w:tc>
        <w:tc>
          <w:tcPr>
            <w:tcW w:w="937" w:type="dxa"/>
          </w:tcPr>
          <w:p w:rsidR="00AE3C4D" w:rsidRDefault="00AE3C4D">
            <w:pPr>
              <w:pStyle w:val="TableParagraph"/>
              <w:rPr>
                <w:b/>
                <w:sz w:val="24"/>
              </w:rPr>
            </w:pPr>
          </w:p>
          <w:p w:rsidR="00AE3C4D" w:rsidRDefault="00E21DE7">
            <w:pPr>
              <w:pStyle w:val="TableParagraph"/>
              <w:spacing w:before="213"/>
              <w:ind w:right="376"/>
              <w:jc w:val="right"/>
              <w:rPr>
                <w:rFonts w:ascii="Calibri"/>
                <w:sz w:val="24"/>
              </w:rPr>
            </w:pPr>
            <w:r>
              <w:rPr>
                <w:rFonts w:ascii="Calibri"/>
                <w:sz w:val="24"/>
              </w:rPr>
              <w:t>1</w:t>
            </w:r>
          </w:p>
        </w:tc>
        <w:tc>
          <w:tcPr>
            <w:tcW w:w="1011" w:type="dxa"/>
          </w:tcPr>
          <w:p w:rsidR="00AE3C4D" w:rsidRDefault="00AE3C4D">
            <w:pPr>
              <w:pStyle w:val="TableParagraph"/>
              <w:rPr>
                <w:b/>
                <w:sz w:val="24"/>
              </w:rPr>
            </w:pPr>
          </w:p>
          <w:p w:rsidR="00AE3C4D" w:rsidRDefault="00E21DE7">
            <w:pPr>
              <w:pStyle w:val="TableParagraph"/>
              <w:spacing w:before="213"/>
              <w:ind w:right="74"/>
              <w:jc w:val="right"/>
              <w:rPr>
                <w:rFonts w:ascii="Calibri"/>
                <w:sz w:val="24"/>
              </w:rPr>
            </w:pPr>
            <w:r>
              <w:rPr>
                <w:rFonts w:ascii="Calibri"/>
                <w:sz w:val="24"/>
              </w:rPr>
              <w:t>1</w:t>
            </w:r>
          </w:p>
        </w:tc>
        <w:tc>
          <w:tcPr>
            <w:tcW w:w="1136" w:type="dxa"/>
          </w:tcPr>
          <w:p w:rsidR="00AE3C4D" w:rsidRDefault="00AE3C4D">
            <w:pPr>
              <w:pStyle w:val="TableParagraph"/>
              <w:rPr>
                <w:b/>
                <w:sz w:val="24"/>
              </w:rPr>
            </w:pPr>
          </w:p>
          <w:p w:rsidR="00AE3C4D" w:rsidRDefault="00E21DE7">
            <w:pPr>
              <w:pStyle w:val="TableParagraph"/>
              <w:spacing w:before="213"/>
              <w:ind w:right="137"/>
              <w:jc w:val="right"/>
              <w:rPr>
                <w:rFonts w:ascii="Calibri"/>
                <w:sz w:val="24"/>
              </w:rPr>
            </w:pPr>
            <w:r>
              <w:rPr>
                <w:rFonts w:ascii="Calibri"/>
                <w:sz w:val="24"/>
              </w:rPr>
              <w:t>1</w:t>
            </w: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703"/>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69"/>
              <w:ind w:left="76" w:firstLine="60"/>
              <w:rPr>
                <w:sz w:val="24"/>
              </w:rPr>
            </w:pPr>
            <w:r>
              <w:rPr>
                <w:sz w:val="24"/>
              </w:rPr>
              <w:t>«Уроки</w:t>
            </w:r>
            <w:r>
              <w:rPr>
                <w:spacing w:val="18"/>
                <w:sz w:val="24"/>
              </w:rPr>
              <w:t xml:space="preserve"> </w:t>
            </w:r>
            <w:r>
              <w:rPr>
                <w:sz w:val="24"/>
              </w:rPr>
              <w:t xml:space="preserve">нравствен- </w:t>
            </w:r>
            <w:r>
              <w:rPr>
                <w:spacing w:val="-2"/>
                <w:sz w:val="24"/>
              </w:rPr>
              <w:t>ности»</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AE3C4D">
            <w:pPr>
              <w:pStyle w:val="TableParagraph"/>
            </w:pPr>
          </w:p>
        </w:tc>
        <w:tc>
          <w:tcPr>
            <w:tcW w:w="991" w:type="dxa"/>
          </w:tcPr>
          <w:p w:rsidR="00AE3C4D" w:rsidRDefault="00E21DE7">
            <w:pPr>
              <w:pStyle w:val="TableParagraph"/>
              <w:spacing w:before="206"/>
              <w:ind w:right="65"/>
              <w:jc w:val="right"/>
              <w:rPr>
                <w:rFonts w:ascii="Calibri"/>
                <w:sz w:val="24"/>
              </w:rPr>
            </w:pPr>
            <w:r>
              <w:rPr>
                <w:rFonts w:ascii="Calibri"/>
                <w:sz w:val="24"/>
              </w:rPr>
              <w:t>1</w:t>
            </w:r>
          </w:p>
        </w:tc>
        <w:tc>
          <w:tcPr>
            <w:tcW w:w="1135" w:type="dxa"/>
          </w:tcPr>
          <w:p w:rsidR="00AE3C4D" w:rsidRDefault="00E21DE7">
            <w:pPr>
              <w:pStyle w:val="TableParagraph"/>
              <w:spacing w:before="76"/>
              <w:ind w:right="136"/>
              <w:jc w:val="right"/>
              <w:rPr>
                <w:rFonts w:ascii="Calibri"/>
                <w:sz w:val="24"/>
              </w:rPr>
            </w:pPr>
            <w:r>
              <w:rPr>
                <w:rFonts w:ascii="Calibri"/>
                <w:sz w:val="24"/>
              </w:rPr>
              <w:t>1</w:t>
            </w:r>
          </w:p>
        </w:tc>
      </w:tr>
      <w:tr w:rsidR="00AE3C4D">
        <w:trPr>
          <w:trHeight w:val="702"/>
        </w:trPr>
        <w:tc>
          <w:tcPr>
            <w:tcW w:w="2583" w:type="dxa"/>
            <w:vMerge/>
            <w:tcBorders>
              <w:top w:val="nil"/>
            </w:tcBorders>
          </w:tcPr>
          <w:p w:rsidR="00AE3C4D" w:rsidRDefault="00AE3C4D">
            <w:pPr>
              <w:rPr>
                <w:sz w:val="2"/>
                <w:szCs w:val="2"/>
              </w:rPr>
            </w:pPr>
          </w:p>
        </w:tc>
        <w:tc>
          <w:tcPr>
            <w:tcW w:w="2209" w:type="dxa"/>
          </w:tcPr>
          <w:p w:rsidR="00AE3C4D" w:rsidRDefault="00E21DE7" w:rsidP="003F5623">
            <w:pPr>
              <w:pStyle w:val="TableParagraph"/>
              <w:tabs>
                <w:tab w:val="left" w:pos="1670"/>
              </w:tabs>
              <w:spacing w:before="66"/>
              <w:ind w:left="76" w:right="58" w:firstLine="60"/>
              <w:rPr>
                <w:sz w:val="24"/>
              </w:rPr>
            </w:pPr>
            <w:r>
              <w:rPr>
                <w:color w:val="171717"/>
                <w:spacing w:val="-2"/>
                <w:sz w:val="24"/>
              </w:rPr>
              <w:t>«</w:t>
            </w:r>
            <w:r w:rsidR="003F5623">
              <w:rPr>
                <w:color w:val="171717"/>
                <w:spacing w:val="-2"/>
                <w:sz w:val="24"/>
              </w:rPr>
              <w:t>Разговоры о важном</w:t>
            </w:r>
            <w:r>
              <w:rPr>
                <w:color w:val="171717"/>
                <w:spacing w:val="-2"/>
                <w:sz w:val="24"/>
              </w:rPr>
              <w:t>»</w:t>
            </w:r>
          </w:p>
        </w:tc>
        <w:tc>
          <w:tcPr>
            <w:tcW w:w="937" w:type="dxa"/>
          </w:tcPr>
          <w:p w:rsidR="00AE3C4D" w:rsidRDefault="00E21DE7">
            <w:pPr>
              <w:pStyle w:val="TableParagraph"/>
              <w:spacing w:before="203"/>
              <w:ind w:right="108"/>
              <w:jc w:val="center"/>
              <w:rPr>
                <w:rFonts w:ascii="Calibri"/>
                <w:sz w:val="24"/>
              </w:rPr>
            </w:pPr>
            <w:r>
              <w:rPr>
                <w:rFonts w:ascii="Calibri"/>
                <w:color w:val="171717"/>
                <w:sz w:val="24"/>
              </w:rPr>
              <w:t>1</w:t>
            </w:r>
          </w:p>
        </w:tc>
        <w:tc>
          <w:tcPr>
            <w:tcW w:w="1011" w:type="dxa"/>
          </w:tcPr>
          <w:p w:rsidR="00AE3C4D" w:rsidRDefault="003F5623">
            <w:pPr>
              <w:pStyle w:val="TableParagraph"/>
            </w:pPr>
            <w:r>
              <w:t>1</w:t>
            </w:r>
          </w:p>
        </w:tc>
        <w:tc>
          <w:tcPr>
            <w:tcW w:w="1136" w:type="dxa"/>
          </w:tcPr>
          <w:p w:rsidR="00AE3C4D" w:rsidRDefault="003F5623">
            <w:pPr>
              <w:pStyle w:val="TableParagraph"/>
            </w:pPr>
            <w:r>
              <w:t>1</w:t>
            </w:r>
          </w:p>
        </w:tc>
        <w:tc>
          <w:tcPr>
            <w:tcW w:w="991" w:type="dxa"/>
          </w:tcPr>
          <w:p w:rsidR="00AE3C4D" w:rsidRDefault="003F5623">
            <w:pPr>
              <w:pStyle w:val="TableParagraph"/>
            </w:pPr>
            <w:r>
              <w:t>1</w:t>
            </w:r>
          </w:p>
        </w:tc>
        <w:tc>
          <w:tcPr>
            <w:tcW w:w="1135" w:type="dxa"/>
          </w:tcPr>
          <w:p w:rsidR="00AE3C4D" w:rsidRDefault="003F5623">
            <w:pPr>
              <w:pStyle w:val="TableParagraph"/>
            </w:pPr>
            <w:r>
              <w:t>1</w:t>
            </w:r>
          </w:p>
        </w:tc>
      </w:tr>
      <w:tr w:rsidR="00AE3C4D">
        <w:trPr>
          <w:trHeight w:val="440"/>
        </w:trPr>
        <w:tc>
          <w:tcPr>
            <w:tcW w:w="2583" w:type="dxa"/>
            <w:vMerge w:val="restart"/>
          </w:tcPr>
          <w:p w:rsidR="00AE3C4D" w:rsidRDefault="00E21DE7" w:rsidP="003F5623">
            <w:pPr>
              <w:pStyle w:val="TableParagraph"/>
              <w:spacing w:before="80" w:line="232" w:lineRule="auto"/>
              <w:ind w:left="74"/>
              <w:rPr>
                <w:sz w:val="24"/>
              </w:rPr>
            </w:pPr>
            <w:r>
              <w:rPr>
                <w:spacing w:val="-2"/>
                <w:sz w:val="24"/>
              </w:rPr>
              <w:t>Спортивно</w:t>
            </w:r>
            <w:r>
              <w:rPr>
                <w:rFonts w:ascii="Calibri" w:hAnsi="Calibri"/>
                <w:spacing w:val="-2"/>
                <w:sz w:val="24"/>
              </w:rPr>
              <w:t xml:space="preserve">- </w:t>
            </w:r>
            <w:r>
              <w:rPr>
                <w:spacing w:val="-2"/>
                <w:sz w:val="24"/>
              </w:rPr>
              <w:t>оздоровительное</w:t>
            </w:r>
          </w:p>
        </w:tc>
        <w:tc>
          <w:tcPr>
            <w:tcW w:w="2209" w:type="dxa"/>
          </w:tcPr>
          <w:p w:rsidR="00AE3C4D" w:rsidRDefault="00E21DE7">
            <w:pPr>
              <w:pStyle w:val="TableParagraph"/>
              <w:spacing w:before="66"/>
              <w:ind w:left="76"/>
              <w:rPr>
                <w:sz w:val="24"/>
              </w:rPr>
            </w:pPr>
            <w:r>
              <w:rPr>
                <w:spacing w:val="-2"/>
                <w:sz w:val="24"/>
              </w:rPr>
              <w:t>«Патриот»</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E21DE7">
            <w:pPr>
              <w:pStyle w:val="TableParagraph"/>
              <w:spacing w:before="73"/>
              <w:ind w:right="137"/>
              <w:jc w:val="right"/>
              <w:rPr>
                <w:rFonts w:ascii="Calibri"/>
                <w:sz w:val="24"/>
              </w:rPr>
            </w:pPr>
            <w:r>
              <w:rPr>
                <w:rFonts w:ascii="Calibri"/>
                <w:sz w:val="24"/>
              </w:rPr>
              <w:t>1</w:t>
            </w:r>
          </w:p>
        </w:tc>
        <w:tc>
          <w:tcPr>
            <w:tcW w:w="991" w:type="dxa"/>
          </w:tcPr>
          <w:p w:rsidR="00AE3C4D" w:rsidRDefault="00E21DE7">
            <w:pPr>
              <w:pStyle w:val="TableParagraph"/>
              <w:spacing w:before="73"/>
              <w:ind w:right="65"/>
              <w:jc w:val="right"/>
              <w:rPr>
                <w:rFonts w:ascii="Calibri"/>
                <w:sz w:val="24"/>
              </w:rPr>
            </w:pPr>
            <w:r>
              <w:rPr>
                <w:rFonts w:ascii="Calibri"/>
                <w:sz w:val="24"/>
              </w:rPr>
              <w:t>1</w:t>
            </w:r>
          </w:p>
        </w:tc>
        <w:tc>
          <w:tcPr>
            <w:tcW w:w="1135" w:type="dxa"/>
          </w:tcPr>
          <w:p w:rsidR="00AE3C4D" w:rsidRDefault="00E21DE7">
            <w:pPr>
              <w:pStyle w:val="TableParagraph"/>
              <w:spacing w:before="73"/>
              <w:ind w:right="136"/>
              <w:jc w:val="right"/>
              <w:rPr>
                <w:rFonts w:ascii="Calibri"/>
                <w:sz w:val="24"/>
              </w:rPr>
            </w:pPr>
            <w:r>
              <w:rPr>
                <w:rFonts w:ascii="Calibri"/>
                <w:sz w:val="24"/>
              </w:rPr>
              <w:t>1</w:t>
            </w:r>
          </w:p>
        </w:tc>
      </w:tr>
      <w:tr w:rsidR="00AE3C4D">
        <w:trPr>
          <w:trHeight w:val="702"/>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68"/>
              <w:ind w:left="76" w:firstLine="171"/>
              <w:rPr>
                <w:sz w:val="24"/>
              </w:rPr>
            </w:pPr>
            <w:r>
              <w:rPr>
                <w:sz w:val="24"/>
              </w:rPr>
              <w:t>«Разговор</w:t>
            </w:r>
            <w:r>
              <w:rPr>
                <w:spacing w:val="73"/>
                <w:sz w:val="24"/>
              </w:rPr>
              <w:t xml:space="preserve"> </w:t>
            </w:r>
            <w:r>
              <w:rPr>
                <w:sz w:val="24"/>
              </w:rPr>
              <w:t>о</w:t>
            </w:r>
            <w:r>
              <w:rPr>
                <w:spacing w:val="73"/>
                <w:sz w:val="24"/>
              </w:rPr>
              <w:t xml:space="preserve"> </w:t>
            </w:r>
            <w:r>
              <w:rPr>
                <w:sz w:val="24"/>
              </w:rPr>
              <w:t>пра- вильном питании»</w:t>
            </w:r>
          </w:p>
        </w:tc>
        <w:tc>
          <w:tcPr>
            <w:tcW w:w="937" w:type="dxa"/>
          </w:tcPr>
          <w:p w:rsidR="00AE3C4D" w:rsidRDefault="00E21DE7">
            <w:pPr>
              <w:pStyle w:val="TableParagraph"/>
              <w:spacing w:before="205"/>
              <w:ind w:right="376"/>
              <w:jc w:val="right"/>
              <w:rPr>
                <w:rFonts w:ascii="Calibri"/>
                <w:sz w:val="24"/>
              </w:rPr>
            </w:pPr>
            <w:r>
              <w:rPr>
                <w:rFonts w:ascii="Calibri"/>
                <w:sz w:val="24"/>
              </w:rPr>
              <w:t>1</w:t>
            </w:r>
          </w:p>
        </w:tc>
        <w:tc>
          <w:tcPr>
            <w:tcW w:w="1011" w:type="dxa"/>
          </w:tcPr>
          <w:p w:rsidR="00AE3C4D" w:rsidRDefault="00E21DE7">
            <w:pPr>
              <w:pStyle w:val="TableParagraph"/>
              <w:spacing w:before="205"/>
              <w:ind w:right="74"/>
              <w:jc w:val="right"/>
              <w:rPr>
                <w:rFonts w:ascii="Calibri"/>
                <w:sz w:val="24"/>
              </w:rPr>
            </w:pPr>
            <w:r>
              <w:rPr>
                <w:rFonts w:ascii="Calibri"/>
                <w:sz w:val="24"/>
              </w:rPr>
              <w:t>1</w:t>
            </w: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443"/>
        </w:trPr>
        <w:tc>
          <w:tcPr>
            <w:tcW w:w="2583" w:type="dxa"/>
            <w:vMerge w:val="restart"/>
          </w:tcPr>
          <w:p w:rsidR="00AE3C4D" w:rsidRDefault="00E21DE7" w:rsidP="003F5623">
            <w:pPr>
              <w:pStyle w:val="TableParagraph"/>
              <w:spacing w:before="68"/>
              <w:rPr>
                <w:sz w:val="24"/>
              </w:rPr>
            </w:pPr>
            <w:r>
              <w:rPr>
                <w:spacing w:val="-2"/>
                <w:sz w:val="24"/>
              </w:rPr>
              <w:t>Социальное</w:t>
            </w:r>
          </w:p>
        </w:tc>
        <w:tc>
          <w:tcPr>
            <w:tcW w:w="2209" w:type="dxa"/>
          </w:tcPr>
          <w:p w:rsidR="00AE3C4D" w:rsidRDefault="00E21DE7">
            <w:pPr>
              <w:pStyle w:val="TableParagraph"/>
              <w:spacing w:before="68"/>
              <w:ind w:left="136"/>
              <w:rPr>
                <w:sz w:val="24"/>
              </w:rPr>
            </w:pPr>
            <w:r>
              <w:rPr>
                <w:sz w:val="24"/>
              </w:rPr>
              <w:t>«Я</w:t>
            </w:r>
            <w:r>
              <w:rPr>
                <w:spacing w:val="-12"/>
                <w:sz w:val="24"/>
              </w:rPr>
              <w:t xml:space="preserve"> </w:t>
            </w:r>
            <w:r>
              <w:rPr>
                <w:sz w:val="24"/>
              </w:rPr>
              <w:t>–</w:t>
            </w:r>
            <w:r>
              <w:rPr>
                <w:spacing w:val="-10"/>
                <w:sz w:val="24"/>
              </w:rPr>
              <w:t xml:space="preserve"> </w:t>
            </w:r>
            <w:r>
              <w:rPr>
                <w:spacing w:val="-2"/>
                <w:sz w:val="24"/>
              </w:rPr>
              <w:t>лидер»</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E21DE7">
            <w:pPr>
              <w:pStyle w:val="TableParagraph"/>
              <w:spacing w:before="76"/>
              <w:ind w:right="137"/>
              <w:jc w:val="right"/>
              <w:rPr>
                <w:rFonts w:ascii="Calibri"/>
                <w:sz w:val="24"/>
              </w:rPr>
            </w:pPr>
            <w:r>
              <w:rPr>
                <w:rFonts w:ascii="Calibri"/>
                <w:sz w:val="24"/>
              </w:rPr>
              <w:t>1</w:t>
            </w:r>
          </w:p>
        </w:tc>
        <w:tc>
          <w:tcPr>
            <w:tcW w:w="991" w:type="dxa"/>
          </w:tcPr>
          <w:p w:rsidR="00AE3C4D" w:rsidRDefault="00E21DE7">
            <w:pPr>
              <w:pStyle w:val="TableParagraph"/>
              <w:spacing w:before="76"/>
              <w:ind w:right="65"/>
              <w:jc w:val="right"/>
              <w:rPr>
                <w:rFonts w:ascii="Calibri"/>
                <w:sz w:val="24"/>
              </w:rPr>
            </w:pPr>
            <w:r>
              <w:rPr>
                <w:rFonts w:ascii="Calibri"/>
                <w:sz w:val="24"/>
              </w:rPr>
              <w:t>1</w:t>
            </w:r>
          </w:p>
        </w:tc>
        <w:tc>
          <w:tcPr>
            <w:tcW w:w="1135" w:type="dxa"/>
          </w:tcPr>
          <w:p w:rsidR="00AE3C4D" w:rsidRDefault="00E21DE7">
            <w:pPr>
              <w:pStyle w:val="TableParagraph"/>
              <w:spacing w:before="76"/>
              <w:ind w:right="136"/>
              <w:jc w:val="right"/>
              <w:rPr>
                <w:rFonts w:ascii="Calibri"/>
                <w:sz w:val="24"/>
              </w:rPr>
            </w:pPr>
            <w:r>
              <w:rPr>
                <w:rFonts w:ascii="Calibri"/>
                <w:sz w:val="24"/>
              </w:rPr>
              <w:t>1</w:t>
            </w:r>
          </w:p>
        </w:tc>
      </w:tr>
      <w:tr w:rsidR="00AE3C4D">
        <w:trPr>
          <w:trHeight w:val="719"/>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80" w:line="232" w:lineRule="auto"/>
              <w:ind w:left="76" w:firstLine="60"/>
              <w:rPr>
                <w:sz w:val="24"/>
              </w:rPr>
            </w:pPr>
            <w:r>
              <w:rPr>
                <w:sz w:val="24"/>
              </w:rPr>
              <w:t>«Красный</w:t>
            </w:r>
            <w:r>
              <w:rPr>
                <w:rFonts w:ascii="Calibri" w:hAnsi="Calibri"/>
                <w:sz w:val="24"/>
              </w:rPr>
              <w:t>,</w:t>
            </w:r>
            <w:r>
              <w:rPr>
                <w:rFonts w:ascii="Calibri" w:hAnsi="Calibri"/>
                <w:spacing w:val="-13"/>
                <w:sz w:val="24"/>
              </w:rPr>
              <w:t xml:space="preserve"> </w:t>
            </w:r>
            <w:r>
              <w:rPr>
                <w:sz w:val="24"/>
              </w:rPr>
              <w:t>желтый</w:t>
            </w:r>
            <w:r>
              <w:rPr>
                <w:rFonts w:ascii="Calibri" w:hAnsi="Calibri"/>
                <w:sz w:val="24"/>
              </w:rPr>
              <w:t xml:space="preserve">, </w:t>
            </w:r>
            <w:r>
              <w:rPr>
                <w:spacing w:val="-2"/>
                <w:sz w:val="24"/>
              </w:rPr>
              <w:t>зеленый»</w:t>
            </w:r>
          </w:p>
        </w:tc>
        <w:tc>
          <w:tcPr>
            <w:tcW w:w="937" w:type="dxa"/>
          </w:tcPr>
          <w:p w:rsidR="00AE3C4D" w:rsidRDefault="00E21DE7">
            <w:pPr>
              <w:pStyle w:val="TableParagraph"/>
              <w:spacing w:before="213"/>
              <w:ind w:right="376"/>
              <w:jc w:val="right"/>
              <w:rPr>
                <w:rFonts w:ascii="Calibri"/>
                <w:sz w:val="24"/>
              </w:rPr>
            </w:pPr>
            <w:r>
              <w:rPr>
                <w:rFonts w:ascii="Calibri"/>
                <w:sz w:val="24"/>
              </w:rPr>
              <w:t>1</w:t>
            </w:r>
          </w:p>
        </w:tc>
        <w:tc>
          <w:tcPr>
            <w:tcW w:w="1011" w:type="dxa"/>
          </w:tcPr>
          <w:p w:rsidR="00AE3C4D" w:rsidRDefault="00E21DE7">
            <w:pPr>
              <w:pStyle w:val="TableParagraph"/>
              <w:spacing w:before="213"/>
              <w:ind w:right="74"/>
              <w:jc w:val="right"/>
              <w:rPr>
                <w:rFonts w:ascii="Calibri"/>
                <w:sz w:val="24"/>
              </w:rPr>
            </w:pPr>
            <w:r>
              <w:rPr>
                <w:rFonts w:ascii="Calibri"/>
                <w:sz w:val="24"/>
              </w:rPr>
              <w:t>1</w:t>
            </w: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700"/>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66"/>
              <w:ind w:left="76"/>
              <w:rPr>
                <w:sz w:val="24"/>
              </w:rPr>
            </w:pPr>
            <w:r>
              <w:rPr>
                <w:color w:val="171717"/>
                <w:sz w:val="24"/>
              </w:rPr>
              <w:t>Клуб</w:t>
            </w:r>
            <w:r>
              <w:rPr>
                <w:color w:val="171717"/>
                <w:spacing w:val="79"/>
                <w:sz w:val="24"/>
              </w:rPr>
              <w:t xml:space="preserve"> </w:t>
            </w:r>
            <w:r>
              <w:rPr>
                <w:color w:val="171717"/>
                <w:sz w:val="24"/>
              </w:rPr>
              <w:t>проектов</w:t>
            </w:r>
            <w:r>
              <w:rPr>
                <w:color w:val="171717"/>
                <w:spacing w:val="80"/>
                <w:sz w:val="24"/>
              </w:rPr>
              <w:t xml:space="preserve"> </w:t>
            </w:r>
            <w:r>
              <w:rPr>
                <w:color w:val="171717"/>
                <w:sz w:val="24"/>
              </w:rPr>
              <w:t>«В мире творчества»</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AE3C4D">
            <w:pPr>
              <w:pStyle w:val="TableParagraph"/>
            </w:pPr>
          </w:p>
        </w:tc>
        <w:tc>
          <w:tcPr>
            <w:tcW w:w="991" w:type="dxa"/>
          </w:tcPr>
          <w:p w:rsidR="00AE3C4D" w:rsidRDefault="00E21DE7">
            <w:pPr>
              <w:pStyle w:val="TableParagraph"/>
              <w:spacing w:before="203"/>
              <w:ind w:right="65"/>
              <w:jc w:val="right"/>
              <w:rPr>
                <w:rFonts w:ascii="Calibri"/>
                <w:sz w:val="24"/>
              </w:rPr>
            </w:pPr>
            <w:r>
              <w:rPr>
                <w:rFonts w:ascii="Calibri"/>
                <w:color w:val="171717"/>
                <w:sz w:val="24"/>
              </w:rPr>
              <w:t>1</w:t>
            </w:r>
          </w:p>
        </w:tc>
        <w:tc>
          <w:tcPr>
            <w:tcW w:w="1135" w:type="dxa"/>
          </w:tcPr>
          <w:p w:rsidR="00AE3C4D" w:rsidRDefault="00AE3C4D">
            <w:pPr>
              <w:pStyle w:val="TableParagraph"/>
            </w:pPr>
          </w:p>
        </w:tc>
      </w:tr>
      <w:tr w:rsidR="00AE3C4D">
        <w:trPr>
          <w:trHeight w:val="1254"/>
        </w:trPr>
        <w:tc>
          <w:tcPr>
            <w:tcW w:w="2583" w:type="dxa"/>
            <w:vMerge w:val="restart"/>
          </w:tcPr>
          <w:p w:rsidR="00AE3C4D" w:rsidRDefault="00E21DE7" w:rsidP="003F5623">
            <w:pPr>
              <w:pStyle w:val="TableParagraph"/>
              <w:spacing w:before="68"/>
              <w:ind w:left="74"/>
              <w:rPr>
                <w:sz w:val="24"/>
              </w:rPr>
            </w:pPr>
            <w:r>
              <w:rPr>
                <w:spacing w:val="-2"/>
                <w:sz w:val="24"/>
              </w:rPr>
              <w:t>Общеинтеллек- туальное</w:t>
            </w:r>
          </w:p>
        </w:tc>
        <w:tc>
          <w:tcPr>
            <w:tcW w:w="2209" w:type="dxa"/>
          </w:tcPr>
          <w:p w:rsidR="00AE3C4D" w:rsidRDefault="00E21DE7">
            <w:pPr>
              <w:pStyle w:val="TableParagraph"/>
              <w:spacing w:before="68"/>
              <w:ind w:left="76"/>
              <w:jc w:val="both"/>
              <w:rPr>
                <w:sz w:val="24"/>
              </w:rPr>
            </w:pPr>
            <w:r>
              <w:rPr>
                <w:sz w:val="24"/>
              </w:rPr>
              <w:t>Клуб</w:t>
            </w:r>
            <w:r>
              <w:rPr>
                <w:spacing w:val="60"/>
                <w:w w:val="150"/>
                <w:sz w:val="24"/>
              </w:rPr>
              <w:t xml:space="preserve">    </w:t>
            </w:r>
            <w:r>
              <w:rPr>
                <w:spacing w:val="-2"/>
                <w:sz w:val="24"/>
              </w:rPr>
              <w:t>проектов</w:t>
            </w:r>
          </w:p>
          <w:p w:rsidR="00AE3C4D" w:rsidRDefault="00E21DE7" w:rsidP="003F5623">
            <w:pPr>
              <w:pStyle w:val="TableParagraph"/>
              <w:ind w:left="76" w:right="57"/>
              <w:jc w:val="both"/>
              <w:rPr>
                <w:sz w:val="24"/>
              </w:rPr>
            </w:pPr>
            <w:r>
              <w:rPr>
                <w:sz w:val="24"/>
              </w:rPr>
              <w:t>«Основы</w:t>
            </w:r>
            <w:r>
              <w:rPr>
                <w:spacing w:val="-15"/>
                <w:sz w:val="24"/>
              </w:rPr>
              <w:t xml:space="preserve"> </w:t>
            </w:r>
            <w:r w:rsidR="003F5623">
              <w:rPr>
                <w:sz w:val="24"/>
              </w:rPr>
              <w:t>фиансовой грамотности</w:t>
            </w:r>
            <w:r>
              <w:rPr>
                <w:sz w:val="24"/>
              </w:rPr>
              <w:t>»</w:t>
            </w:r>
          </w:p>
        </w:tc>
        <w:tc>
          <w:tcPr>
            <w:tcW w:w="937" w:type="dxa"/>
          </w:tcPr>
          <w:p w:rsidR="00AE3C4D" w:rsidRDefault="00AE3C4D">
            <w:pPr>
              <w:pStyle w:val="TableParagraph"/>
              <w:rPr>
                <w:b/>
                <w:sz w:val="24"/>
              </w:rPr>
            </w:pPr>
          </w:p>
          <w:p w:rsidR="00AE3C4D" w:rsidRDefault="00E21DE7">
            <w:pPr>
              <w:pStyle w:val="TableParagraph"/>
              <w:spacing w:before="205"/>
              <w:ind w:right="376"/>
              <w:jc w:val="right"/>
              <w:rPr>
                <w:rFonts w:ascii="Calibri"/>
                <w:sz w:val="24"/>
              </w:rPr>
            </w:pPr>
            <w:r>
              <w:rPr>
                <w:rFonts w:ascii="Calibri"/>
                <w:sz w:val="24"/>
              </w:rPr>
              <w:t>1</w:t>
            </w:r>
          </w:p>
        </w:tc>
        <w:tc>
          <w:tcPr>
            <w:tcW w:w="1011" w:type="dxa"/>
          </w:tcPr>
          <w:p w:rsidR="00AE3C4D" w:rsidRDefault="00AE3C4D">
            <w:pPr>
              <w:pStyle w:val="TableParagraph"/>
              <w:rPr>
                <w:b/>
                <w:sz w:val="24"/>
              </w:rPr>
            </w:pPr>
          </w:p>
          <w:p w:rsidR="00AE3C4D" w:rsidRDefault="00E21DE7">
            <w:pPr>
              <w:pStyle w:val="TableParagraph"/>
              <w:spacing w:before="205"/>
              <w:ind w:right="74"/>
              <w:jc w:val="right"/>
              <w:rPr>
                <w:rFonts w:ascii="Calibri"/>
                <w:sz w:val="24"/>
              </w:rPr>
            </w:pPr>
            <w:r>
              <w:rPr>
                <w:rFonts w:ascii="Calibri"/>
                <w:sz w:val="24"/>
              </w:rPr>
              <w:t>1</w:t>
            </w:r>
          </w:p>
        </w:tc>
        <w:tc>
          <w:tcPr>
            <w:tcW w:w="1136" w:type="dxa"/>
          </w:tcPr>
          <w:p w:rsidR="00AE3C4D" w:rsidRDefault="00AE3C4D">
            <w:pPr>
              <w:pStyle w:val="TableParagraph"/>
              <w:rPr>
                <w:b/>
                <w:sz w:val="24"/>
              </w:rPr>
            </w:pPr>
          </w:p>
          <w:p w:rsidR="00AE3C4D" w:rsidRDefault="00E21DE7">
            <w:pPr>
              <w:pStyle w:val="TableParagraph"/>
              <w:spacing w:before="205"/>
              <w:ind w:right="137"/>
              <w:jc w:val="right"/>
              <w:rPr>
                <w:rFonts w:ascii="Calibri"/>
                <w:sz w:val="24"/>
              </w:rPr>
            </w:pPr>
            <w:r>
              <w:rPr>
                <w:rFonts w:ascii="Calibri"/>
                <w:sz w:val="24"/>
              </w:rPr>
              <w:t>1</w:t>
            </w:r>
          </w:p>
        </w:tc>
        <w:tc>
          <w:tcPr>
            <w:tcW w:w="991" w:type="dxa"/>
          </w:tcPr>
          <w:p w:rsidR="00AE3C4D" w:rsidRDefault="00AE3C4D">
            <w:pPr>
              <w:pStyle w:val="TableParagraph"/>
              <w:rPr>
                <w:b/>
                <w:sz w:val="24"/>
              </w:rPr>
            </w:pPr>
          </w:p>
          <w:p w:rsidR="00AE3C4D" w:rsidRDefault="00E21DE7">
            <w:pPr>
              <w:pStyle w:val="TableParagraph"/>
              <w:spacing w:before="205"/>
              <w:ind w:right="65"/>
              <w:jc w:val="right"/>
              <w:rPr>
                <w:rFonts w:ascii="Calibri"/>
                <w:sz w:val="24"/>
              </w:rPr>
            </w:pPr>
            <w:r>
              <w:rPr>
                <w:rFonts w:ascii="Calibri"/>
                <w:sz w:val="24"/>
              </w:rPr>
              <w:t>1</w:t>
            </w:r>
          </w:p>
        </w:tc>
        <w:tc>
          <w:tcPr>
            <w:tcW w:w="1135" w:type="dxa"/>
          </w:tcPr>
          <w:p w:rsidR="00AE3C4D" w:rsidRDefault="00E21DE7">
            <w:pPr>
              <w:pStyle w:val="TableParagraph"/>
              <w:spacing w:before="76"/>
              <w:ind w:right="136"/>
              <w:jc w:val="right"/>
              <w:rPr>
                <w:rFonts w:ascii="Calibri"/>
                <w:sz w:val="24"/>
              </w:rPr>
            </w:pPr>
            <w:r>
              <w:rPr>
                <w:rFonts w:ascii="Calibri"/>
                <w:sz w:val="24"/>
              </w:rPr>
              <w:t>1</w:t>
            </w:r>
          </w:p>
        </w:tc>
      </w:tr>
      <w:tr w:rsidR="00AE3C4D">
        <w:trPr>
          <w:trHeight w:val="703"/>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68"/>
              <w:ind w:left="76" w:right="126" w:firstLine="60"/>
              <w:rPr>
                <w:sz w:val="24"/>
              </w:rPr>
            </w:pPr>
            <w:r>
              <w:rPr>
                <w:color w:val="171717"/>
                <w:spacing w:val="-2"/>
                <w:sz w:val="24"/>
              </w:rPr>
              <w:t xml:space="preserve">«Занимательный </w:t>
            </w:r>
            <w:r>
              <w:rPr>
                <w:color w:val="171717"/>
                <w:sz w:val="24"/>
              </w:rPr>
              <w:t>русский язык»</w:t>
            </w:r>
          </w:p>
        </w:tc>
        <w:tc>
          <w:tcPr>
            <w:tcW w:w="937" w:type="dxa"/>
          </w:tcPr>
          <w:p w:rsidR="00AE3C4D" w:rsidRDefault="00AE3C4D">
            <w:pPr>
              <w:pStyle w:val="TableParagraph"/>
            </w:pPr>
          </w:p>
        </w:tc>
        <w:tc>
          <w:tcPr>
            <w:tcW w:w="1011" w:type="dxa"/>
          </w:tcPr>
          <w:p w:rsidR="00AE3C4D" w:rsidRDefault="00E21DE7">
            <w:pPr>
              <w:pStyle w:val="TableParagraph"/>
              <w:spacing w:before="205"/>
              <w:ind w:left="444"/>
              <w:rPr>
                <w:rFonts w:ascii="Calibri"/>
                <w:sz w:val="24"/>
              </w:rPr>
            </w:pPr>
            <w:r>
              <w:rPr>
                <w:rFonts w:ascii="Calibri"/>
                <w:color w:val="171717"/>
                <w:sz w:val="24"/>
              </w:rPr>
              <w:t>1</w:t>
            </w: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702"/>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tabs>
                <w:tab w:val="left" w:pos="1780"/>
              </w:tabs>
              <w:spacing w:before="66"/>
              <w:ind w:left="76" w:right="57" w:firstLine="60"/>
              <w:rPr>
                <w:sz w:val="24"/>
              </w:rPr>
            </w:pPr>
            <w:r>
              <w:rPr>
                <w:color w:val="171717"/>
                <w:spacing w:val="-2"/>
                <w:sz w:val="24"/>
              </w:rPr>
              <w:t>«Математика</w:t>
            </w:r>
            <w:r>
              <w:rPr>
                <w:color w:val="171717"/>
                <w:sz w:val="24"/>
              </w:rPr>
              <w:tab/>
            </w:r>
            <w:r>
              <w:rPr>
                <w:color w:val="171717"/>
                <w:spacing w:val="-4"/>
                <w:sz w:val="24"/>
              </w:rPr>
              <w:t xml:space="preserve">для </w:t>
            </w:r>
            <w:r>
              <w:rPr>
                <w:color w:val="171717"/>
                <w:spacing w:val="-2"/>
                <w:sz w:val="24"/>
              </w:rPr>
              <w:t>увлечённых»</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E21DE7">
            <w:pPr>
              <w:pStyle w:val="TableParagraph"/>
              <w:spacing w:before="73"/>
              <w:ind w:right="136"/>
              <w:jc w:val="right"/>
              <w:rPr>
                <w:rFonts w:ascii="Calibri"/>
                <w:sz w:val="24"/>
              </w:rPr>
            </w:pPr>
            <w:r>
              <w:rPr>
                <w:rFonts w:ascii="Calibri"/>
                <w:color w:val="171717"/>
                <w:sz w:val="24"/>
              </w:rPr>
              <w:t>1</w:t>
            </w:r>
          </w:p>
        </w:tc>
      </w:tr>
    </w:tbl>
    <w:p w:rsidR="00AE3C4D" w:rsidRDefault="00AE3C4D">
      <w:pPr>
        <w:sectPr w:rsidR="00AE3C4D">
          <w:pgSz w:w="11910" w:h="16850"/>
          <w:pgMar w:top="1060" w:right="0" w:bottom="1100" w:left="860" w:header="0" w:footer="256" w:gutter="0"/>
          <w:cols w:space="720"/>
        </w:sectPr>
      </w:pPr>
    </w:p>
    <w:tbl>
      <w:tblPr>
        <w:tblStyle w:val="TableNormal"/>
        <w:tblW w:w="0" w:type="auto"/>
        <w:tblInd w:w="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83"/>
        <w:gridCol w:w="2209"/>
        <w:gridCol w:w="937"/>
        <w:gridCol w:w="1011"/>
        <w:gridCol w:w="1136"/>
        <w:gridCol w:w="991"/>
        <w:gridCol w:w="1135"/>
      </w:tblGrid>
      <w:tr w:rsidR="00AE3C4D">
        <w:trPr>
          <w:trHeight w:val="443"/>
        </w:trPr>
        <w:tc>
          <w:tcPr>
            <w:tcW w:w="2583" w:type="dxa"/>
            <w:vMerge w:val="restart"/>
          </w:tcPr>
          <w:p w:rsidR="00AE3C4D" w:rsidRDefault="00E21DE7" w:rsidP="003F5623">
            <w:pPr>
              <w:pStyle w:val="TableParagraph"/>
              <w:spacing w:before="60"/>
              <w:rPr>
                <w:sz w:val="24"/>
              </w:rPr>
            </w:pPr>
            <w:r>
              <w:rPr>
                <w:spacing w:val="-2"/>
                <w:sz w:val="24"/>
              </w:rPr>
              <w:lastRenderedPageBreak/>
              <w:t>Общекультур-</w:t>
            </w:r>
          </w:p>
          <w:p w:rsidR="00AE3C4D" w:rsidRDefault="00E21DE7">
            <w:pPr>
              <w:pStyle w:val="TableParagraph"/>
              <w:spacing w:before="1"/>
              <w:ind w:left="74"/>
              <w:rPr>
                <w:sz w:val="24"/>
              </w:rPr>
            </w:pPr>
            <w:r>
              <w:rPr>
                <w:spacing w:val="-5"/>
                <w:sz w:val="24"/>
              </w:rPr>
              <w:t>ное</w:t>
            </w:r>
          </w:p>
        </w:tc>
        <w:tc>
          <w:tcPr>
            <w:tcW w:w="2209" w:type="dxa"/>
          </w:tcPr>
          <w:p w:rsidR="00AE3C4D" w:rsidRDefault="003F5623">
            <w:pPr>
              <w:pStyle w:val="TableParagraph"/>
              <w:spacing w:before="60"/>
              <w:ind w:left="136"/>
              <w:rPr>
                <w:sz w:val="24"/>
              </w:rPr>
            </w:pPr>
            <w:r>
              <w:rPr>
                <w:color w:val="171717"/>
                <w:sz w:val="24"/>
              </w:rPr>
              <w:t>«Россия- страна возможностей</w:t>
            </w:r>
            <w:r w:rsidR="00E21DE7">
              <w:rPr>
                <w:color w:val="171717"/>
                <w:spacing w:val="-2"/>
                <w:sz w:val="24"/>
              </w:rPr>
              <w:t>»</w:t>
            </w:r>
          </w:p>
        </w:tc>
        <w:tc>
          <w:tcPr>
            <w:tcW w:w="937" w:type="dxa"/>
          </w:tcPr>
          <w:p w:rsidR="00AE3C4D" w:rsidRDefault="003F5623">
            <w:pPr>
              <w:pStyle w:val="TableParagraph"/>
            </w:pPr>
            <w:r>
              <w:t>1</w:t>
            </w:r>
          </w:p>
        </w:tc>
        <w:tc>
          <w:tcPr>
            <w:tcW w:w="1011" w:type="dxa"/>
          </w:tcPr>
          <w:p w:rsidR="00AE3C4D" w:rsidRDefault="003F5623">
            <w:pPr>
              <w:pStyle w:val="TableParagraph"/>
            </w:pPr>
            <w:r>
              <w:t>1</w:t>
            </w:r>
          </w:p>
        </w:tc>
        <w:tc>
          <w:tcPr>
            <w:tcW w:w="1136" w:type="dxa"/>
          </w:tcPr>
          <w:p w:rsidR="00AE3C4D" w:rsidRDefault="003F5623">
            <w:pPr>
              <w:pStyle w:val="TableParagraph"/>
            </w:pPr>
            <w:r>
              <w:t>1</w:t>
            </w:r>
          </w:p>
        </w:tc>
        <w:tc>
          <w:tcPr>
            <w:tcW w:w="991" w:type="dxa"/>
          </w:tcPr>
          <w:p w:rsidR="00AE3C4D" w:rsidRDefault="003F5623">
            <w:pPr>
              <w:pStyle w:val="TableParagraph"/>
            </w:pPr>
            <w:r>
              <w:t>1</w:t>
            </w:r>
          </w:p>
        </w:tc>
        <w:tc>
          <w:tcPr>
            <w:tcW w:w="1135" w:type="dxa"/>
          </w:tcPr>
          <w:p w:rsidR="00AE3C4D" w:rsidRDefault="00E21DE7">
            <w:pPr>
              <w:pStyle w:val="TableParagraph"/>
              <w:spacing w:before="68"/>
              <w:ind w:right="136"/>
              <w:jc w:val="right"/>
              <w:rPr>
                <w:rFonts w:ascii="Calibri"/>
                <w:sz w:val="24"/>
              </w:rPr>
            </w:pPr>
            <w:r>
              <w:rPr>
                <w:rFonts w:ascii="Calibri"/>
                <w:color w:val="171717"/>
                <w:sz w:val="24"/>
              </w:rPr>
              <w:t>1</w:t>
            </w:r>
          </w:p>
        </w:tc>
      </w:tr>
      <w:tr w:rsidR="00AE3C4D">
        <w:trPr>
          <w:trHeight w:val="443"/>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60"/>
              <w:ind w:left="136"/>
              <w:rPr>
                <w:sz w:val="24"/>
              </w:rPr>
            </w:pPr>
            <w:r>
              <w:rPr>
                <w:color w:val="171717"/>
                <w:spacing w:val="-2"/>
                <w:sz w:val="24"/>
              </w:rPr>
              <w:t>«Радуга талантов»</w:t>
            </w:r>
          </w:p>
        </w:tc>
        <w:tc>
          <w:tcPr>
            <w:tcW w:w="937" w:type="dxa"/>
          </w:tcPr>
          <w:p w:rsidR="00AE3C4D" w:rsidRDefault="00E21DE7">
            <w:pPr>
              <w:pStyle w:val="TableParagraph"/>
              <w:spacing w:before="68"/>
              <w:ind w:left="53"/>
              <w:jc w:val="center"/>
              <w:rPr>
                <w:rFonts w:ascii="Calibri"/>
                <w:sz w:val="24"/>
              </w:rPr>
            </w:pPr>
            <w:r>
              <w:rPr>
                <w:rFonts w:ascii="Calibri"/>
                <w:color w:val="171717"/>
                <w:sz w:val="24"/>
              </w:rPr>
              <w:t>1</w:t>
            </w:r>
          </w:p>
        </w:tc>
        <w:tc>
          <w:tcPr>
            <w:tcW w:w="1011" w:type="dxa"/>
          </w:tcPr>
          <w:p w:rsidR="00AE3C4D" w:rsidRDefault="00AE3C4D">
            <w:pPr>
              <w:pStyle w:val="TableParagraph"/>
            </w:pPr>
          </w:p>
        </w:tc>
        <w:tc>
          <w:tcPr>
            <w:tcW w:w="1136" w:type="dxa"/>
          </w:tcPr>
          <w:p w:rsidR="00AE3C4D" w:rsidRDefault="00E21DE7">
            <w:pPr>
              <w:pStyle w:val="TableParagraph"/>
              <w:spacing w:before="68"/>
              <w:ind w:right="137"/>
              <w:jc w:val="right"/>
              <w:rPr>
                <w:rFonts w:ascii="Calibri"/>
                <w:sz w:val="24"/>
              </w:rPr>
            </w:pPr>
            <w:r>
              <w:rPr>
                <w:rFonts w:ascii="Calibri"/>
                <w:color w:val="171717"/>
                <w:sz w:val="24"/>
              </w:rPr>
              <w:t>1</w:t>
            </w: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702"/>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tabs>
                <w:tab w:val="left" w:pos="1792"/>
              </w:tabs>
              <w:spacing w:before="60"/>
              <w:ind w:left="76" w:right="58" w:firstLine="60"/>
              <w:rPr>
                <w:sz w:val="24"/>
              </w:rPr>
            </w:pPr>
            <w:r>
              <w:rPr>
                <w:color w:val="171717"/>
                <w:spacing w:val="-2"/>
                <w:sz w:val="24"/>
              </w:rPr>
              <w:t>«Творческая</w:t>
            </w:r>
            <w:r>
              <w:rPr>
                <w:color w:val="171717"/>
                <w:sz w:val="24"/>
              </w:rPr>
              <w:tab/>
            </w:r>
            <w:r>
              <w:rPr>
                <w:color w:val="171717"/>
                <w:spacing w:val="-4"/>
                <w:sz w:val="24"/>
              </w:rPr>
              <w:t xml:space="preserve">ма- </w:t>
            </w:r>
            <w:r>
              <w:rPr>
                <w:color w:val="171717"/>
                <w:spacing w:val="-2"/>
                <w:sz w:val="24"/>
              </w:rPr>
              <w:t>стерская»</w:t>
            </w:r>
          </w:p>
        </w:tc>
        <w:tc>
          <w:tcPr>
            <w:tcW w:w="937" w:type="dxa"/>
          </w:tcPr>
          <w:p w:rsidR="00AE3C4D" w:rsidRDefault="00AE3C4D">
            <w:pPr>
              <w:pStyle w:val="TableParagraph"/>
            </w:pPr>
          </w:p>
        </w:tc>
        <w:tc>
          <w:tcPr>
            <w:tcW w:w="1011" w:type="dxa"/>
          </w:tcPr>
          <w:p w:rsidR="00AE3C4D" w:rsidRDefault="00E21DE7">
            <w:pPr>
              <w:pStyle w:val="TableParagraph"/>
              <w:spacing w:before="197"/>
              <w:ind w:right="386"/>
              <w:jc w:val="right"/>
              <w:rPr>
                <w:rFonts w:ascii="Calibri"/>
                <w:sz w:val="24"/>
              </w:rPr>
            </w:pPr>
            <w:r>
              <w:rPr>
                <w:rFonts w:ascii="Calibri"/>
                <w:color w:val="171717"/>
                <w:sz w:val="24"/>
              </w:rPr>
              <w:t>1</w:t>
            </w: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E21DE7">
            <w:pPr>
              <w:pStyle w:val="TableParagraph"/>
              <w:spacing w:before="68"/>
              <w:ind w:right="136"/>
              <w:jc w:val="right"/>
              <w:rPr>
                <w:rFonts w:ascii="Calibri"/>
                <w:sz w:val="24"/>
              </w:rPr>
            </w:pPr>
            <w:r>
              <w:rPr>
                <w:rFonts w:ascii="Calibri"/>
                <w:color w:val="171717"/>
                <w:sz w:val="24"/>
              </w:rPr>
              <w:t>1</w:t>
            </w:r>
          </w:p>
        </w:tc>
      </w:tr>
      <w:tr w:rsidR="00AE3C4D">
        <w:trPr>
          <w:trHeight w:val="443"/>
        </w:trPr>
        <w:tc>
          <w:tcPr>
            <w:tcW w:w="4792" w:type="dxa"/>
            <w:gridSpan w:val="2"/>
          </w:tcPr>
          <w:p w:rsidR="00AE3C4D" w:rsidRDefault="00E21DE7">
            <w:pPr>
              <w:pStyle w:val="TableParagraph"/>
              <w:spacing w:before="58"/>
              <w:ind w:left="782"/>
              <w:rPr>
                <w:sz w:val="24"/>
              </w:rPr>
            </w:pPr>
            <w:r>
              <w:rPr>
                <w:color w:val="171717"/>
                <w:sz w:val="24"/>
              </w:rPr>
              <w:t>Итого</w:t>
            </w:r>
            <w:r>
              <w:rPr>
                <w:color w:val="171717"/>
                <w:spacing w:val="-9"/>
                <w:sz w:val="24"/>
              </w:rPr>
              <w:t xml:space="preserve"> </w:t>
            </w:r>
            <w:r>
              <w:rPr>
                <w:color w:val="171717"/>
                <w:spacing w:val="-2"/>
                <w:sz w:val="24"/>
              </w:rPr>
              <w:t>часов</w:t>
            </w:r>
          </w:p>
        </w:tc>
        <w:tc>
          <w:tcPr>
            <w:tcW w:w="937" w:type="dxa"/>
          </w:tcPr>
          <w:p w:rsidR="00AE3C4D" w:rsidRDefault="00E21DE7">
            <w:pPr>
              <w:pStyle w:val="TableParagraph"/>
              <w:spacing w:before="65"/>
              <w:ind w:left="53"/>
              <w:jc w:val="center"/>
              <w:rPr>
                <w:rFonts w:ascii="Calibri"/>
                <w:sz w:val="24"/>
              </w:rPr>
            </w:pPr>
            <w:r>
              <w:rPr>
                <w:rFonts w:ascii="Calibri"/>
                <w:color w:val="171717"/>
                <w:sz w:val="24"/>
              </w:rPr>
              <w:t>7</w:t>
            </w:r>
          </w:p>
        </w:tc>
        <w:tc>
          <w:tcPr>
            <w:tcW w:w="1011" w:type="dxa"/>
          </w:tcPr>
          <w:p w:rsidR="00AE3C4D" w:rsidRDefault="003F5623">
            <w:pPr>
              <w:pStyle w:val="TableParagraph"/>
              <w:spacing w:before="65"/>
              <w:ind w:right="386"/>
              <w:jc w:val="right"/>
              <w:rPr>
                <w:rFonts w:ascii="Calibri"/>
                <w:sz w:val="24"/>
              </w:rPr>
            </w:pPr>
            <w:r>
              <w:rPr>
                <w:rFonts w:ascii="Calibri"/>
                <w:color w:val="171717"/>
                <w:sz w:val="24"/>
              </w:rPr>
              <w:t>7</w:t>
            </w:r>
          </w:p>
        </w:tc>
        <w:tc>
          <w:tcPr>
            <w:tcW w:w="1136" w:type="dxa"/>
          </w:tcPr>
          <w:p w:rsidR="00AE3C4D" w:rsidRDefault="003F5623">
            <w:pPr>
              <w:pStyle w:val="TableParagraph"/>
              <w:spacing w:before="65"/>
              <w:ind w:right="137"/>
              <w:jc w:val="right"/>
              <w:rPr>
                <w:rFonts w:ascii="Calibri"/>
                <w:sz w:val="24"/>
              </w:rPr>
            </w:pPr>
            <w:r>
              <w:rPr>
                <w:rFonts w:ascii="Calibri"/>
                <w:color w:val="171717"/>
                <w:sz w:val="24"/>
              </w:rPr>
              <w:t>7</w:t>
            </w:r>
          </w:p>
        </w:tc>
        <w:tc>
          <w:tcPr>
            <w:tcW w:w="991" w:type="dxa"/>
          </w:tcPr>
          <w:p w:rsidR="00AE3C4D" w:rsidRDefault="003F5623">
            <w:pPr>
              <w:pStyle w:val="TableParagraph"/>
              <w:spacing w:before="65"/>
              <w:ind w:right="65"/>
              <w:jc w:val="right"/>
              <w:rPr>
                <w:rFonts w:ascii="Calibri"/>
                <w:sz w:val="24"/>
              </w:rPr>
            </w:pPr>
            <w:r>
              <w:rPr>
                <w:rFonts w:ascii="Calibri"/>
                <w:color w:val="171717"/>
                <w:sz w:val="24"/>
              </w:rPr>
              <w:t>8</w:t>
            </w:r>
            <w:bookmarkStart w:id="1" w:name="_GoBack"/>
            <w:bookmarkEnd w:id="1"/>
          </w:p>
        </w:tc>
        <w:tc>
          <w:tcPr>
            <w:tcW w:w="1135" w:type="dxa"/>
          </w:tcPr>
          <w:p w:rsidR="00AE3C4D" w:rsidRDefault="00E21DE7">
            <w:pPr>
              <w:pStyle w:val="TableParagraph"/>
              <w:spacing w:before="65"/>
              <w:ind w:right="136"/>
              <w:jc w:val="right"/>
              <w:rPr>
                <w:rFonts w:ascii="Calibri"/>
                <w:sz w:val="24"/>
              </w:rPr>
            </w:pPr>
            <w:r>
              <w:rPr>
                <w:rFonts w:ascii="Calibri"/>
                <w:color w:val="171717"/>
                <w:sz w:val="24"/>
              </w:rPr>
              <w:t>9</w:t>
            </w:r>
          </w:p>
        </w:tc>
      </w:tr>
    </w:tbl>
    <w:p w:rsidR="00AE3C4D" w:rsidRDefault="00AE3C4D">
      <w:pPr>
        <w:pStyle w:val="a3"/>
        <w:ind w:left="0" w:firstLine="0"/>
        <w:jc w:val="left"/>
        <w:rPr>
          <w:b/>
          <w:sz w:val="20"/>
        </w:rPr>
      </w:pPr>
    </w:p>
    <w:p w:rsidR="00AE3C4D" w:rsidRDefault="00AE3C4D">
      <w:pPr>
        <w:pStyle w:val="a3"/>
        <w:spacing w:before="4"/>
        <w:ind w:left="0" w:firstLine="0"/>
        <w:jc w:val="left"/>
        <w:rPr>
          <w:b/>
          <w:sz w:val="19"/>
        </w:rPr>
      </w:pPr>
    </w:p>
    <w:p w:rsidR="00AE3C4D" w:rsidRDefault="00E21DE7" w:rsidP="00AA7C8F">
      <w:pPr>
        <w:pStyle w:val="1"/>
        <w:numPr>
          <w:ilvl w:val="1"/>
          <w:numId w:val="15"/>
        </w:numPr>
        <w:tabs>
          <w:tab w:val="left" w:pos="1402"/>
        </w:tabs>
        <w:spacing w:before="90"/>
        <w:ind w:hanging="421"/>
      </w:pPr>
      <w:r>
        <w:rPr>
          <w:color w:val="171717"/>
        </w:rPr>
        <w:t>КАЛЕНДАРНЫЙ</w:t>
      </w:r>
      <w:r>
        <w:rPr>
          <w:color w:val="171717"/>
          <w:spacing w:val="-4"/>
        </w:rPr>
        <w:t xml:space="preserve"> </w:t>
      </w:r>
      <w:r>
        <w:rPr>
          <w:color w:val="171717"/>
        </w:rPr>
        <w:t>УЧЕБНЫЙ</w:t>
      </w:r>
      <w:r>
        <w:rPr>
          <w:color w:val="171717"/>
          <w:spacing w:val="-3"/>
        </w:rPr>
        <w:t xml:space="preserve"> </w:t>
      </w:r>
      <w:r>
        <w:rPr>
          <w:color w:val="171717"/>
          <w:spacing w:val="-2"/>
        </w:rPr>
        <w:t>ГРАФИК</w:t>
      </w:r>
    </w:p>
    <w:p w:rsidR="00AE3C4D" w:rsidRDefault="00AE3C4D">
      <w:pPr>
        <w:pStyle w:val="a3"/>
        <w:spacing w:before="9"/>
        <w:ind w:left="0" w:firstLine="0"/>
        <w:jc w:val="left"/>
        <w:rPr>
          <w:b/>
          <w:sz w:val="27"/>
        </w:rPr>
      </w:pPr>
    </w:p>
    <w:p w:rsidR="00AE3C4D" w:rsidRDefault="00E21DE7">
      <w:pPr>
        <w:pStyle w:val="2"/>
        <w:spacing w:line="240" w:lineRule="auto"/>
        <w:ind w:left="633"/>
        <w:jc w:val="left"/>
      </w:pPr>
      <w:r>
        <w:rPr>
          <w:color w:val="171717"/>
        </w:rPr>
        <w:t>Продолжительность</w:t>
      </w:r>
      <w:r>
        <w:rPr>
          <w:color w:val="171717"/>
          <w:spacing w:val="-7"/>
        </w:rPr>
        <w:t xml:space="preserve"> </w:t>
      </w:r>
      <w:r>
        <w:rPr>
          <w:color w:val="171717"/>
        </w:rPr>
        <w:t>учебного</w:t>
      </w:r>
      <w:r>
        <w:rPr>
          <w:color w:val="171717"/>
          <w:spacing w:val="-4"/>
        </w:rPr>
        <w:t xml:space="preserve"> </w:t>
      </w:r>
      <w:r>
        <w:rPr>
          <w:color w:val="171717"/>
          <w:spacing w:val="-2"/>
        </w:rPr>
        <w:t>года:</w:t>
      </w:r>
    </w:p>
    <w:p w:rsidR="00AE3C4D" w:rsidRDefault="00AE3C4D">
      <w:pPr>
        <w:pStyle w:val="a3"/>
        <w:spacing w:before="5"/>
        <w:ind w:left="0" w:firstLine="0"/>
        <w:jc w:val="left"/>
        <w:rPr>
          <w:b/>
          <w:sz w:val="20"/>
        </w:rPr>
      </w:pPr>
    </w:p>
    <w:p w:rsidR="00AE3C4D" w:rsidRDefault="00E21DE7">
      <w:pPr>
        <w:pStyle w:val="a3"/>
        <w:ind w:left="981" w:firstLine="0"/>
        <w:jc w:val="left"/>
      </w:pPr>
      <w:r>
        <w:rPr>
          <w:color w:val="171717"/>
        </w:rPr>
        <w:t>Начало учебного</w:t>
      </w:r>
      <w:r>
        <w:rPr>
          <w:color w:val="171717"/>
          <w:spacing w:val="-3"/>
        </w:rPr>
        <w:t xml:space="preserve"> </w:t>
      </w:r>
      <w:r>
        <w:rPr>
          <w:color w:val="171717"/>
        </w:rPr>
        <w:t>года:</w:t>
      </w:r>
      <w:r>
        <w:rPr>
          <w:color w:val="171717"/>
          <w:spacing w:val="-3"/>
        </w:rPr>
        <w:t xml:space="preserve"> </w:t>
      </w:r>
      <w:r>
        <w:rPr>
          <w:color w:val="171717"/>
        </w:rPr>
        <w:t>1</w:t>
      </w:r>
      <w:r>
        <w:rPr>
          <w:color w:val="171717"/>
          <w:spacing w:val="-3"/>
        </w:rPr>
        <w:t xml:space="preserve"> </w:t>
      </w:r>
      <w:r>
        <w:rPr>
          <w:color w:val="171717"/>
          <w:spacing w:val="-2"/>
        </w:rPr>
        <w:t>сентября.</w:t>
      </w:r>
    </w:p>
    <w:p w:rsidR="00AE3C4D" w:rsidRDefault="00E21DE7">
      <w:pPr>
        <w:pStyle w:val="a3"/>
        <w:ind w:right="723"/>
        <w:jc w:val="left"/>
      </w:pPr>
      <w:r>
        <w:rPr>
          <w:color w:val="171717"/>
        </w:rPr>
        <w:lastRenderedPageBreak/>
        <w:t>Если</w:t>
      </w:r>
      <w:r>
        <w:rPr>
          <w:color w:val="171717"/>
          <w:spacing w:val="80"/>
          <w:w w:val="150"/>
        </w:rPr>
        <w:t xml:space="preserve"> </w:t>
      </w:r>
      <w:r>
        <w:rPr>
          <w:color w:val="171717"/>
        </w:rPr>
        <w:t>1</w:t>
      </w:r>
      <w:r>
        <w:rPr>
          <w:color w:val="171717"/>
          <w:spacing w:val="80"/>
          <w:w w:val="150"/>
        </w:rPr>
        <w:t xml:space="preserve"> </w:t>
      </w:r>
      <w:r>
        <w:rPr>
          <w:color w:val="171717"/>
        </w:rPr>
        <w:t>сентября</w:t>
      </w:r>
      <w:r>
        <w:rPr>
          <w:color w:val="171717"/>
          <w:spacing w:val="80"/>
          <w:w w:val="150"/>
        </w:rPr>
        <w:t xml:space="preserve"> </w:t>
      </w:r>
      <w:r>
        <w:rPr>
          <w:color w:val="171717"/>
        </w:rPr>
        <w:t>приходится</w:t>
      </w:r>
      <w:r>
        <w:rPr>
          <w:color w:val="171717"/>
          <w:spacing w:val="80"/>
          <w:w w:val="150"/>
        </w:rPr>
        <w:t xml:space="preserve"> </w:t>
      </w:r>
      <w:r>
        <w:rPr>
          <w:color w:val="171717"/>
        </w:rPr>
        <w:t>на</w:t>
      </w:r>
      <w:r>
        <w:rPr>
          <w:color w:val="171717"/>
          <w:spacing w:val="80"/>
          <w:w w:val="150"/>
        </w:rPr>
        <w:t xml:space="preserve"> </w:t>
      </w:r>
      <w:r>
        <w:rPr>
          <w:color w:val="171717"/>
        </w:rPr>
        <w:t>выходной</w:t>
      </w:r>
      <w:r>
        <w:rPr>
          <w:color w:val="171717"/>
          <w:spacing w:val="80"/>
          <w:w w:val="150"/>
        </w:rPr>
        <w:t xml:space="preserve"> </w:t>
      </w:r>
      <w:r>
        <w:rPr>
          <w:color w:val="171717"/>
        </w:rPr>
        <w:t>день,</w:t>
      </w:r>
      <w:r>
        <w:rPr>
          <w:color w:val="171717"/>
          <w:spacing w:val="80"/>
          <w:w w:val="150"/>
        </w:rPr>
        <w:t xml:space="preserve"> </w:t>
      </w:r>
      <w:r>
        <w:rPr>
          <w:color w:val="171717"/>
        </w:rPr>
        <w:t>то</w:t>
      </w:r>
      <w:r>
        <w:rPr>
          <w:color w:val="171717"/>
          <w:spacing w:val="80"/>
          <w:w w:val="150"/>
        </w:rPr>
        <w:t xml:space="preserve"> </w:t>
      </w:r>
      <w:r>
        <w:rPr>
          <w:color w:val="171717"/>
        </w:rPr>
        <w:t>занятия</w:t>
      </w:r>
      <w:r>
        <w:rPr>
          <w:color w:val="171717"/>
          <w:spacing w:val="80"/>
          <w:w w:val="150"/>
        </w:rPr>
        <w:t xml:space="preserve"> </w:t>
      </w:r>
      <w:r>
        <w:rPr>
          <w:color w:val="171717"/>
        </w:rPr>
        <w:t>переносятся</w:t>
      </w:r>
      <w:r>
        <w:rPr>
          <w:color w:val="171717"/>
          <w:spacing w:val="80"/>
          <w:w w:val="150"/>
        </w:rPr>
        <w:t xml:space="preserve"> </w:t>
      </w:r>
      <w:r>
        <w:rPr>
          <w:color w:val="171717"/>
        </w:rPr>
        <w:t>на следующий, рабочий день.</w:t>
      </w:r>
    </w:p>
    <w:p w:rsidR="00AE3C4D" w:rsidRDefault="00E21DE7">
      <w:pPr>
        <w:pStyle w:val="a3"/>
        <w:ind w:left="981" w:firstLine="0"/>
        <w:jc w:val="left"/>
      </w:pPr>
      <w:r>
        <w:rPr>
          <w:color w:val="171717"/>
        </w:rPr>
        <w:t>Окончание</w:t>
      </w:r>
      <w:r>
        <w:rPr>
          <w:color w:val="171717"/>
          <w:spacing w:val="-1"/>
        </w:rPr>
        <w:t xml:space="preserve"> </w:t>
      </w:r>
      <w:r>
        <w:rPr>
          <w:color w:val="171717"/>
        </w:rPr>
        <w:t>учебного</w:t>
      </w:r>
      <w:r>
        <w:rPr>
          <w:color w:val="171717"/>
          <w:spacing w:val="-1"/>
        </w:rPr>
        <w:t xml:space="preserve"> </w:t>
      </w:r>
      <w:r>
        <w:rPr>
          <w:color w:val="171717"/>
        </w:rPr>
        <w:t>года:</w:t>
      </w:r>
      <w:r>
        <w:rPr>
          <w:color w:val="171717"/>
          <w:spacing w:val="58"/>
        </w:rPr>
        <w:t xml:space="preserve"> </w:t>
      </w:r>
      <w:r>
        <w:rPr>
          <w:color w:val="171717"/>
        </w:rPr>
        <w:t>5-8</w:t>
      </w:r>
      <w:r>
        <w:rPr>
          <w:color w:val="171717"/>
          <w:spacing w:val="58"/>
        </w:rPr>
        <w:t xml:space="preserve"> </w:t>
      </w:r>
      <w:r>
        <w:rPr>
          <w:color w:val="171717"/>
        </w:rPr>
        <w:t>классы</w:t>
      </w:r>
      <w:r>
        <w:rPr>
          <w:color w:val="171717"/>
          <w:spacing w:val="-2"/>
        </w:rPr>
        <w:t xml:space="preserve"> </w:t>
      </w:r>
      <w:r>
        <w:rPr>
          <w:color w:val="171717"/>
        </w:rPr>
        <w:t>–</w:t>
      </w:r>
      <w:r>
        <w:rPr>
          <w:color w:val="171717"/>
          <w:spacing w:val="-1"/>
        </w:rPr>
        <w:t xml:space="preserve"> </w:t>
      </w:r>
      <w:r>
        <w:rPr>
          <w:color w:val="171717"/>
        </w:rPr>
        <w:t>не</w:t>
      </w:r>
      <w:r>
        <w:rPr>
          <w:color w:val="171717"/>
          <w:spacing w:val="-1"/>
        </w:rPr>
        <w:t xml:space="preserve"> </w:t>
      </w:r>
      <w:r>
        <w:rPr>
          <w:color w:val="171717"/>
        </w:rPr>
        <w:t>позднее</w:t>
      </w:r>
      <w:r>
        <w:rPr>
          <w:color w:val="171717"/>
          <w:spacing w:val="-1"/>
        </w:rPr>
        <w:t xml:space="preserve"> </w:t>
      </w:r>
      <w:r>
        <w:rPr>
          <w:color w:val="171717"/>
        </w:rPr>
        <w:t>31</w:t>
      </w:r>
      <w:r>
        <w:rPr>
          <w:color w:val="171717"/>
          <w:spacing w:val="-1"/>
        </w:rPr>
        <w:t xml:space="preserve"> </w:t>
      </w:r>
      <w:r>
        <w:rPr>
          <w:color w:val="171717"/>
          <w:spacing w:val="-5"/>
        </w:rPr>
        <w:t>мая</w:t>
      </w:r>
    </w:p>
    <w:p w:rsidR="00AE3C4D" w:rsidRDefault="00E21DE7">
      <w:pPr>
        <w:pStyle w:val="a3"/>
        <w:tabs>
          <w:tab w:val="left" w:pos="4221"/>
        </w:tabs>
        <w:ind w:left="3861" w:firstLine="0"/>
        <w:jc w:val="left"/>
      </w:pPr>
      <w:r>
        <w:rPr>
          <w:color w:val="171717"/>
          <w:spacing w:val="-10"/>
        </w:rPr>
        <w:t>9</w:t>
      </w:r>
      <w:r>
        <w:rPr>
          <w:color w:val="171717"/>
        </w:rPr>
        <w:tab/>
        <w:t>классы</w:t>
      </w:r>
      <w:r>
        <w:rPr>
          <w:color w:val="171717"/>
          <w:spacing w:val="-2"/>
        </w:rPr>
        <w:t xml:space="preserve"> </w:t>
      </w:r>
      <w:r>
        <w:rPr>
          <w:color w:val="171717"/>
        </w:rPr>
        <w:t>–</w:t>
      </w:r>
      <w:r>
        <w:rPr>
          <w:color w:val="171717"/>
          <w:spacing w:val="-1"/>
        </w:rPr>
        <w:t xml:space="preserve"> </w:t>
      </w:r>
      <w:r>
        <w:rPr>
          <w:color w:val="171717"/>
        </w:rPr>
        <w:t>не</w:t>
      </w:r>
      <w:r>
        <w:rPr>
          <w:color w:val="171717"/>
          <w:spacing w:val="-1"/>
        </w:rPr>
        <w:t xml:space="preserve"> </w:t>
      </w:r>
      <w:r>
        <w:rPr>
          <w:color w:val="171717"/>
        </w:rPr>
        <w:t>позднее</w:t>
      </w:r>
      <w:r>
        <w:rPr>
          <w:color w:val="171717"/>
          <w:spacing w:val="-1"/>
        </w:rPr>
        <w:t xml:space="preserve"> </w:t>
      </w:r>
      <w:r>
        <w:rPr>
          <w:color w:val="171717"/>
        </w:rPr>
        <w:t xml:space="preserve">25 </w:t>
      </w:r>
      <w:r>
        <w:rPr>
          <w:color w:val="171717"/>
          <w:spacing w:val="-5"/>
        </w:rPr>
        <w:t>мая</w:t>
      </w:r>
    </w:p>
    <w:p w:rsidR="00AE3C4D" w:rsidRDefault="00AE3C4D">
      <w:pPr>
        <w:pStyle w:val="a3"/>
        <w:ind w:left="0" w:firstLine="0"/>
        <w:jc w:val="left"/>
      </w:pPr>
    </w:p>
    <w:p w:rsidR="00AE3C4D" w:rsidRDefault="00E21DE7">
      <w:pPr>
        <w:pStyle w:val="a3"/>
        <w:ind w:left="981" w:firstLine="0"/>
        <w:jc w:val="left"/>
      </w:pPr>
      <w:r>
        <w:rPr>
          <w:color w:val="171717"/>
        </w:rPr>
        <w:t>Продолжительность</w:t>
      </w:r>
      <w:r>
        <w:rPr>
          <w:color w:val="171717"/>
          <w:spacing w:val="-8"/>
        </w:rPr>
        <w:t xml:space="preserve"> </w:t>
      </w:r>
      <w:r>
        <w:rPr>
          <w:color w:val="171717"/>
        </w:rPr>
        <w:t>учебного</w:t>
      </w:r>
      <w:r>
        <w:rPr>
          <w:color w:val="171717"/>
          <w:spacing w:val="-8"/>
        </w:rPr>
        <w:t xml:space="preserve"> </w:t>
      </w:r>
      <w:r>
        <w:rPr>
          <w:color w:val="171717"/>
        </w:rPr>
        <w:t>года</w:t>
      </w:r>
      <w:r>
        <w:rPr>
          <w:color w:val="171717"/>
          <w:spacing w:val="40"/>
        </w:rPr>
        <w:t xml:space="preserve"> </w:t>
      </w:r>
      <w:r>
        <w:rPr>
          <w:color w:val="171717"/>
        </w:rPr>
        <w:t>в</w:t>
      </w:r>
      <w:r>
        <w:rPr>
          <w:color w:val="171717"/>
          <w:spacing w:val="-8"/>
        </w:rPr>
        <w:t xml:space="preserve"> </w:t>
      </w:r>
      <w:r>
        <w:rPr>
          <w:color w:val="171717"/>
        </w:rPr>
        <w:t>5-9</w:t>
      </w:r>
      <w:r>
        <w:rPr>
          <w:color w:val="171717"/>
          <w:spacing w:val="-11"/>
        </w:rPr>
        <w:t xml:space="preserve"> </w:t>
      </w:r>
      <w:r>
        <w:rPr>
          <w:color w:val="171717"/>
        </w:rPr>
        <w:t>классах</w:t>
      </w:r>
      <w:r>
        <w:rPr>
          <w:color w:val="171717"/>
          <w:spacing w:val="-7"/>
        </w:rPr>
        <w:t xml:space="preserve"> </w:t>
      </w:r>
      <w:r>
        <w:rPr>
          <w:color w:val="171717"/>
        </w:rPr>
        <w:t>составляет</w:t>
      </w:r>
      <w:r>
        <w:rPr>
          <w:color w:val="171717"/>
          <w:spacing w:val="-9"/>
        </w:rPr>
        <w:t xml:space="preserve"> </w:t>
      </w:r>
      <w:r>
        <w:rPr>
          <w:color w:val="171717"/>
        </w:rPr>
        <w:t>34</w:t>
      </w:r>
      <w:r>
        <w:rPr>
          <w:color w:val="171717"/>
          <w:spacing w:val="-10"/>
        </w:rPr>
        <w:t xml:space="preserve"> </w:t>
      </w:r>
      <w:r>
        <w:rPr>
          <w:color w:val="171717"/>
          <w:spacing w:val="-2"/>
        </w:rPr>
        <w:t>недели,</w:t>
      </w:r>
    </w:p>
    <w:p w:rsidR="00AE3C4D" w:rsidRDefault="00E21DE7">
      <w:pPr>
        <w:pStyle w:val="2"/>
        <w:spacing w:before="5"/>
        <w:jc w:val="left"/>
      </w:pPr>
      <w:r>
        <w:rPr>
          <w:color w:val="171717"/>
        </w:rPr>
        <w:t>Режим</w:t>
      </w:r>
      <w:r>
        <w:rPr>
          <w:color w:val="171717"/>
          <w:spacing w:val="-3"/>
        </w:rPr>
        <w:t xml:space="preserve"> </w:t>
      </w:r>
      <w:r>
        <w:rPr>
          <w:color w:val="171717"/>
        </w:rPr>
        <w:t>работы</w:t>
      </w:r>
      <w:r>
        <w:rPr>
          <w:color w:val="171717"/>
          <w:spacing w:val="1"/>
        </w:rPr>
        <w:t xml:space="preserve"> </w:t>
      </w:r>
      <w:r>
        <w:rPr>
          <w:color w:val="171717"/>
          <w:spacing w:val="-2"/>
        </w:rPr>
        <w:t>школы:</w:t>
      </w:r>
    </w:p>
    <w:p w:rsidR="00AE3C4D" w:rsidRDefault="00E21DE7">
      <w:pPr>
        <w:pStyle w:val="a3"/>
        <w:spacing w:line="274" w:lineRule="exact"/>
        <w:ind w:left="981" w:firstLine="0"/>
        <w:jc w:val="left"/>
      </w:pPr>
      <w:r>
        <w:rPr>
          <w:color w:val="171717"/>
        </w:rPr>
        <w:t>В</w:t>
      </w:r>
      <w:r>
        <w:rPr>
          <w:color w:val="171717"/>
          <w:spacing w:val="-4"/>
        </w:rPr>
        <w:t xml:space="preserve"> </w:t>
      </w:r>
      <w:r>
        <w:rPr>
          <w:color w:val="171717"/>
        </w:rPr>
        <w:t>режиме</w:t>
      </w:r>
      <w:r>
        <w:rPr>
          <w:color w:val="171717"/>
          <w:spacing w:val="-3"/>
        </w:rPr>
        <w:t xml:space="preserve"> </w:t>
      </w:r>
      <w:r>
        <w:rPr>
          <w:color w:val="171717"/>
        </w:rPr>
        <w:t>6-дневной</w:t>
      </w:r>
      <w:r>
        <w:rPr>
          <w:color w:val="171717"/>
          <w:spacing w:val="-1"/>
        </w:rPr>
        <w:t xml:space="preserve"> </w:t>
      </w:r>
      <w:r>
        <w:rPr>
          <w:color w:val="171717"/>
        </w:rPr>
        <w:t>недели обучаются</w:t>
      </w:r>
      <w:r>
        <w:rPr>
          <w:color w:val="171717"/>
          <w:spacing w:val="-2"/>
        </w:rPr>
        <w:t xml:space="preserve"> </w:t>
      </w:r>
      <w:r>
        <w:rPr>
          <w:color w:val="171717"/>
        </w:rPr>
        <w:t>5-9</w:t>
      </w:r>
      <w:r>
        <w:rPr>
          <w:color w:val="171717"/>
          <w:spacing w:val="-1"/>
        </w:rPr>
        <w:t xml:space="preserve"> </w:t>
      </w:r>
      <w:r>
        <w:rPr>
          <w:color w:val="171717"/>
          <w:spacing w:val="-2"/>
        </w:rPr>
        <w:t>классы.</w:t>
      </w:r>
    </w:p>
    <w:p w:rsidR="00AE3C4D" w:rsidRDefault="00E21DE7">
      <w:pPr>
        <w:spacing w:before="7"/>
        <w:ind w:left="633"/>
        <w:rPr>
          <w:b/>
          <w:sz w:val="24"/>
        </w:rPr>
      </w:pPr>
      <w:r>
        <w:rPr>
          <w:b/>
          <w:color w:val="171717"/>
          <w:sz w:val="24"/>
        </w:rPr>
        <w:t>Продолжительность</w:t>
      </w:r>
      <w:r>
        <w:rPr>
          <w:b/>
          <w:color w:val="171717"/>
          <w:spacing w:val="-4"/>
          <w:sz w:val="24"/>
        </w:rPr>
        <w:t xml:space="preserve"> </w:t>
      </w:r>
      <w:r>
        <w:rPr>
          <w:b/>
          <w:color w:val="171717"/>
          <w:sz w:val="24"/>
        </w:rPr>
        <w:t>учебных</w:t>
      </w:r>
      <w:r>
        <w:rPr>
          <w:b/>
          <w:color w:val="171717"/>
          <w:spacing w:val="-4"/>
          <w:sz w:val="24"/>
        </w:rPr>
        <w:t xml:space="preserve"> </w:t>
      </w:r>
      <w:r>
        <w:rPr>
          <w:b/>
          <w:color w:val="171717"/>
          <w:spacing w:val="-2"/>
          <w:sz w:val="24"/>
        </w:rPr>
        <w:t>четвертей:</w:t>
      </w:r>
    </w:p>
    <w:p w:rsidR="00AE3C4D" w:rsidRDefault="00AE3C4D">
      <w:pPr>
        <w:pStyle w:val="a3"/>
        <w:spacing w:before="8"/>
        <w:ind w:left="0" w:firstLine="0"/>
        <w:jc w:val="left"/>
        <w:rPr>
          <w:b/>
          <w:sz w:val="27"/>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405"/>
        <w:gridCol w:w="2976"/>
        <w:gridCol w:w="3005"/>
      </w:tblGrid>
      <w:tr w:rsidR="00AE3C4D">
        <w:trPr>
          <w:trHeight w:val="551"/>
        </w:trPr>
        <w:tc>
          <w:tcPr>
            <w:tcW w:w="1560" w:type="dxa"/>
          </w:tcPr>
          <w:p w:rsidR="00AE3C4D" w:rsidRDefault="00E21DE7">
            <w:pPr>
              <w:pStyle w:val="TableParagraph"/>
              <w:spacing w:line="268" w:lineRule="exact"/>
              <w:ind w:left="143"/>
              <w:rPr>
                <w:sz w:val="24"/>
              </w:rPr>
            </w:pPr>
            <w:r>
              <w:rPr>
                <w:color w:val="171717"/>
                <w:spacing w:val="-2"/>
                <w:sz w:val="24"/>
              </w:rPr>
              <w:t>Учебные</w:t>
            </w:r>
          </w:p>
          <w:p w:rsidR="00AE3C4D" w:rsidRDefault="00E21DE7">
            <w:pPr>
              <w:pStyle w:val="TableParagraph"/>
              <w:spacing w:line="264" w:lineRule="exact"/>
              <w:ind w:left="143"/>
              <w:rPr>
                <w:sz w:val="24"/>
              </w:rPr>
            </w:pPr>
            <w:r>
              <w:rPr>
                <w:color w:val="171717"/>
                <w:spacing w:val="-2"/>
                <w:sz w:val="24"/>
              </w:rPr>
              <w:t>четверти</w:t>
            </w:r>
          </w:p>
        </w:tc>
        <w:tc>
          <w:tcPr>
            <w:tcW w:w="2405" w:type="dxa"/>
          </w:tcPr>
          <w:p w:rsidR="00AE3C4D" w:rsidRDefault="00E21DE7">
            <w:pPr>
              <w:pStyle w:val="TableParagraph"/>
              <w:spacing w:line="268" w:lineRule="exact"/>
              <w:ind w:left="815"/>
              <w:rPr>
                <w:sz w:val="24"/>
              </w:rPr>
            </w:pPr>
            <w:r>
              <w:rPr>
                <w:color w:val="171717"/>
                <w:spacing w:val="-2"/>
                <w:sz w:val="24"/>
              </w:rPr>
              <w:t>Начало</w:t>
            </w:r>
          </w:p>
        </w:tc>
        <w:tc>
          <w:tcPr>
            <w:tcW w:w="2976" w:type="dxa"/>
          </w:tcPr>
          <w:p w:rsidR="00AE3C4D" w:rsidRDefault="00E21DE7">
            <w:pPr>
              <w:pStyle w:val="TableParagraph"/>
              <w:spacing w:line="268" w:lineRule="exact"/>
              <w:ind w:left="816"/>
              <w:rPr>
                <w:sz w:val="24"/>
              </w:rPr>
            </w:pPr>
            <w:r>
              <w:rPr>
                <w:color w:val="171717"/>
                <w:spacing w:val="-2"/>
                <w:sz w:val="24"/>
              </w:rPr>
              <w:t>Окончание</w:t>
            </w:r>
          </w:p>
        </w:tc>
        <w:tc>
          <w:tcPr>
            <w:tcW w:w="3005" w:type="dxa"/>
          </w:tcPr>
          <w:p w:rsidR="00AE3C4D" w:rsidRDefault="00E21DE7">
            <w:pPr>
              <w:pStyle w:val="TableParagraph"/>
              <w:spacing w:line="268" w:lineRule="exact"/>
              <w:ind w:left="819"/>
              <w:rPr>
                <w:sz w:val="24"/>
              </w:rPr>
            </w:pPr>
            <w:r>
              <w:rPr>
                <w:color w:val="171717"/>
                <w:spacing w:val="-2"/>
                <w:sz w:val="24"/>
              </w:rPr>
              <w:t>Продолжительность</w:t>
            </w:r>
          </w:p>
        </w:tc>
      </w:tr>
      <w:tr w:rsidR="00AE3C4D">
        <w:trPr>
          <w:trHeight w:val="275"/>
        </w:trPr>
        <w:tc>
          <w:tcPr>
            <w:tcW w:w="1560" w:type="dxa"/>
          </w:tcPr>
          <w:p w:rsidR="00AE3C4D" w:rsidRDefault="00E21DE7">
            <w:pPr>
              <w:pStyle w:val="TableParagraph"/>
              <w:spacing w:line="256" w:lineRule="exact"/>
              <w:ind w:left="143"/>
              <w:rPr>
                <w:sz w:val="24"/>
              </w:rPr>
            </w:pPr>
            <w:r>
              <w:rPr>
                <w:color w:val="171717"/>
                <w:spacing w:val="-2"/>
                <w:sz w:val="24"/>
              </w:rPr>
              <w:t>Первая</w:t>
            </w:r>
          </w:p>
        </w:tc>
        <w:tc>
          <w:tcPr>
            <w:tcW w:w="2405" w:type="dxa"/>
          </w:tcPr>
          <w:p w:rsidR="00AE3C4D" w:rsidRDefault="00E21DE7">
            <w:pPr>
              <w:pStyle w:val="TableParagraph"/>
              <w:spacing w:line="256" w:lineRule="exact"/>
              <w:ind w:left="815"/>
              <w:rPr>
                <w:sz w:val="24"/>
              </w:rPr>
            </w:pPr>
            <w:r>
              <w:rPr>
                <w:color w:val="171717"/>
                <w:sz w:val="24"/>
              </w:rPr>
              <w:t xml:space="preserve">1 </w:t>
            </w:r>
            <w:r>
              <w:rPr>
                <w:color w:val="171717"/>
                <w:spacing w:val="-2"/>
                <w:sz w:val="24"/>
              </w:rPr>
              <w:t>сентября</w:t>
            </w:r>
          </w:p>
        </w:tc>
        <w:tc>
          <w:tcPr>
            <w:tcW w:w="2976" w:type="dxa"/>
          </w:tcPr>
          <w:p w:rsidR="00AE3C4D" w:rsidRDefault="00E21DE7">
            <w:pPr>
              <w:pStyle w:val="TableParagraph"/>
              <w:spacing w:line="256" w:lineRule="exact"/>
              <w:ind w:left="816"/>
              <w:rPr>
                <w:sz w:val="24"/>
              </w:rPr>
            </w:pPr>
            <w:r>
              <w:rPr>
                <w:color w:val="171717"/>
                <w:spacing w:val="-2"/>
                <w:sz w:val="24"/>
              </w:rPr>
              <w:t>31октября</w:t>
            </w:r>
          </w:p>
        </w:tc>
        <w:tc>
          <w:tcPr>
            <w:tcW w:w="3005" w:type="dxa"/>
          </w:tcPr>
          <w:p w:rsidR="00AE3C4D" w:rsidRDefault="00E21DE7">
            <w:pPr>
              <w:pStyle w:val="TableParagraph"/>
              <w:spacing w:line="256" w:lineRule="exact"/>
              <w:ind w:left="819"/>
              <w:rPr>
                <w:sz w:val="24"/>
              </w:rPr>
            </w:pPr>
            <w:r>
              <w:rPr>
                <w:color w:val="171717"/>
                <w:sz w:val="24"/>
              </w:rPr>
              <w:t xml:space="preserve">9 </w:t>
            </w:r>
            <w:r>
              <w:rPr>
                <w:color w:val="171717"/>
                <w:spacing w:val="-2"/>
                <w:sz w:val="24"/>
              </w:rPr>
              <w:t>недель</w:t>
            </w:r>
          </w:p>
        </w:tc>
      </w:tr>
      <w:tr w:rsidR="00AE3C4D">
        <w:trPr>
          <w:trHeight w:val="275"/>
        </w:trPr>
        <w:tc>
          <w:tcPr>
            <w:tcW w:w="1560" w:type="dxa"/>
          </w:tcPr>
          <w:p w:rsidR="00AE3C4D" w:rsidRDefault="00E21DE7">
            <w:pPr>
              <w:pStyle w:val="TableParagraph"/>
              <w:spacing w:line="256" w:lineRule="exact"/>
              <w:ind w:left="143"/>
              <w:rPr>
                <w:sz w:val="24"/>
              </w:rPr>
            </w:pPr>
            <w:r>
              <w:rPr>
                <w:color w:val="171717"/>
                <w:spacing w:val="-2"/>
                <w:sz w:val="24"/>
              </w:rPr>
              <w:t>Вторая</w:t>
            </w:r>
          </w:p>
        </w:tc>
        <w:tc>
          <w:tcPr>
            <w:tcW w:w="2405" w:type="dxa"/>
          </w:tcPr>
          <w:p w:rsidR="00AE3C4D" w:rsidRDefault="00E21DE7">
            <w:pPr>
              <w:pStyle w:val="TableParagraph"/>
              <w:spacing w:line="256" w:lineRule="exact"/>
              <w:ind w:left="815"/>
              <w:rPr>
                <w:sz w:val="24"/>
              </w:rPr>
            </w:pPr>
            <w:r>
              <w:rPr>
                <w:color w:val="171717"/>
                <w:sz w:val="24"/>
              </w:rPr>
              <w:t xml:space="preserve">08 </w:t>
            </w:r>
            <w:r>
              <w:rPr>
                <w:color w:val="171717"/>
                <w:spacing w:val="-2"/>
                <w:sz w:val="24"/>
              </w:rPr>
              <w:t>ноября</w:t>
            </w:r>
          </w:p>
        </w:tc>
        <w:tc>
          <w:tcPr>
            <w:tcW w:w="2976" w:type="dxa"/>
          </w:tcPr>
          <w:p w:rsidR="00AE3C4D" w:rsidRDefault="00E21DE7">
            <w:pPr>
              <w:pStyle w:val="TableParagraph"/>
              <w:spacing w:line="256" w:lineRule="exact"/>
              <w:ind w:left="816"/>
              <w:rPr>
                <w:sz w:val="24"/>
              </w:rPr>
            </w:pPr>
            <w:r>
              <w:rPr>
                <w:color w:val="171717"/>
                <w:sz w:val="24"/>
              </w:rPr>
              <w:t>28</w:t>
            </w:r>
            <w:r>
              <w:rPr>
                <w:color w:val="171717"/>
                <w:spacing w:val="-2"/>
                <w:sz w:val="24"/>
              </w:rPr>
              <w:t xml:space="preserve"> декабря</w:t>
            </w:r>
          </w:p>
        </w:tc>
        <w:tc>
          <w:tcPr>
            <w:tcW w:w="3005" w:type="dxa"/>
          </w:tcPr>
          <w:p w:rsidR="00AE3C4D" w:rsidRDefault="00E21DE7">
            <w:pPr>
              <w:pStyle w:val="TableParagraph"/>
              <w:spacing w:line="256" w:lineRule="exact"/>
              <w:ind w:left="819"/>
              <w:rPr>
                <w:sz w:val="24"/>
              </w:rPr>
            </w:pPr>
            <w:r>
              <w:rPr>
                <w:color w:val="171717"/>
                <w:sz w:val="24"/>
              </w:rPr>
              <w:t xml:space="preserve">7 </w:t>
            </w:r>
            <w:r>
              <w:rPr>
                <w:color w:val="171717"/>
                <w:spacing w:val="-2"/>
                <w:sz w:val="24"/>
              </w:rPr>
              <w:t>недель</w:t>
            </w:r>
          </w:p>
        </w:tc>
      </w:tr>
      <w:tr w:rsidR="00AE3C4D">
        <w:trPr>
          <w:trHeight w:val="275"/>
        </w:trPr>
        <w:tc>
          <w:tcPr>
            <w:tcW w:w="1560" w:type="dxa"/>
          </w:tcPr>
          <w:p w:rsidR="00AE3C4D" w:rsidRDefault="00E21DE7">
            <w:pPr>
              <w:pStyle w:val="TableParagraph"/>
              <w:spacing w:line="256" w:lineRule="exact"/>
              <w:ind w:left="143"/>
              <w:rPr>
                <w:sz w:val="24"/>
              </w:rPr>
            </w:pPr>
            <w:r>
              <w:rPr>
                <w:color w:val="171717"/>
                <w:spacing w:val="-2"/>
                <w:sz w:val="24"/>
              </w:rPr>
              <w:t>Третья</w:t>
            </w:r>
          </w:p>
        </w:tc>
        <w:tc>
          <w:tcPr>
            <w:tcW w:w="2405" w:type="dxa"/>
          </w:tcPr>
          <w:p w:rsidR="00AE3C4D" w:rsidRDefault="00E21DE7">
            <w:pPr>
              <w:pStyle w:val="TableParagraph"/>
              <w:spacing w:line="256" w:lineRule="exact"/>
              <w:ind w:left="815"/>
              <w:rPr>
                <w:sz w:val="24"/>
              </w:rPr>
            </w:pPr>
            <w:r>
              <w:rPr>
                <w:color w:val="171717"/>
                <w:sz w:val="24"/>
              </w:rPr>
              <w:t xml:space="preserve">12 </w:t>
            </w:r>
            <w:r>
              <w:rPr>
                <w:color w:val="171717"/>
                <w:spacing w:val="-2"/>
                <w:sz w:val="24"/>
              </w:rPr>
              <w:t>января</w:t>
            </w:r>
          </w:p>
        </w:tc>
        <w:tc>
          <w:tcPr>
            <w:tcW w:w="2976" w:type="dxa"/>
          </w:tcPr>
          <w:p w:rsidR="00AE3C4D" w:rsidRDefault="00E21DE7">
            <w:pPr>
              <w:pStyle w:val="TableParagraph"/>
              <w:spacing w:line="256" w:lineRule="exact"/>
              <w:ind w:left="816"/>
              <w:rPr>
                <w:sz w:val="24"/>
              </w:rPr>
            </w:pPr>
            <w:r>
              <w:rPr>
                <w:color w:val="171717"/>
                <w:sz w:val="24"/>
              </w:rPr>
              <w:t xml:space="preserve">27 </w:t>
            </w:r>
            <w:r>
              <w:rPr>
                <w:color w:val="171717"/>
                <w:spacing w:val="-2"/>
                <w:sz w:val="24"/>
              </w:rPr>
              <w:t>марта</w:t>
            </w:r>
          </w:p>
        </w:tc>
        <w:tc>
          <w:tcPr>
            <w:tcW w:w="3005" w:type="dxa"/>
          </w:tcPr>
          <w:p w:rsidR="00AE3C4D" w:rsidRDefault="00E21DE7">
            <w:pPr>
              <w:pStyle w:val="TableParagraph"/>
              <w:spacing w:line="256" w:lineRule="exact"/>
              <w:ind w:left="819"/>
              <w:rPr>
                <w:sz w:val="24"/>
              </w:rPr>
            </w:pPr>
            <w:r>
              <w:rPr>
                <w:color w:val="171717"/>
                <w:sz w:val="24"/>
              </w:rPr>
              <w:t>10</w:t>
            </w:r>
            <w:r>
              <w:rPr>
                <w:color w:val="171717"/>
                <w:spacing w:val="-2"/>
                <w:sz w:val="24"/>
              </w:rPr>
              <w:t xml:space="preserve"> недель</w:t>
            </w:r>
          </w:p>
        </w:tc>
      </w:tr>
      <w:tr w:rsidR="00AE3C4D">
        <w:trPr>
          <w:trHeight w:val="830"/>
        </w:trPr>
        <w:tc>
          <w:tcPr>
            <w:tcW w:w="1560" w:type="dxa"/>
          </w:tcPr>
          <w:p w:rsidR="00AE3C4D" w:rsidRDefault="00E21DE7">
            <w:pPr>
              <w:pStyle w:val="TableParagraph"/>
              <w:tabs>
                <w:tab w:val="right" w:pos="1451"/>
              </w:tabs>
              <w:ind w:left="143" w:right="96"/>
              <w:rPr>
                <w:sz w:val="24"/>
              </w:rPr>
            </w:pPr>
            <w:r>
              <w:rPr>
                <w:color w:val="171717"/>
                <w:spacing w:val="-2"/>
                <w:sz w:val="24"/>
              </w:rPr>
              <w:t xml:space="preserve">Четвертая </w:t>
            </w:r>
            <w:r>
              <w:rPr>
                <w:color w:val="171717"/>
                <w:spacing w:val="-4"/>
                <w:sz w:val="24"/>
              </w:rPr>
              <w:t>для</w:t>
            </w:r>
            <w:r>
              <w:rPr>
                <w:color w:val="171717"/>
                <w:sz w:val="24"/>
              </w:rPr>
              <w:tab/>
            </w:r>
            <w:r>
              <w:rPr>
                <w:color w:val="171717"/>
                <w:spacing w:val="-4"/>
                <w:w w:val="95"/>
                <w:sz w:val="24"/>
              </w:rPr>
              <w:t>5-8</w:t>
            </w:r>
          </w:p>
          <w:p w:rsidR="00AE3C4D" w:rsidRDefault="00E21DE7">
            <w:pPr>
              <w:pStyle w:val="TableParagraph"/>
              <w:spacing w:line="264" w:lineRule="exact"/>
              <w:ind w:left="143"/>
              <w:rPr>
                <w:sz w:val="24"/>
              </w:rPr>
            </w:pPr>
            <w:r>
              <w:rPr>
                <w:color w:val="171717"/>
                <w:spacing w:val="-2"/>
                <w:sz w:val="24"/>
              </w:rPr>
              <w:t>классов</w:t>
            </w:r>
          </w:p>
        </w:tc>
        <w:tc>
          <w:tcPr>
            <w:tcW w:w="2405" w:type="dxa"/>
          </w:tcPr>
          <w:p w:rsidR="00AE3C4D" w:rsidRDefault="00E21DE7">
            <w:pPr>
              <w:pStyle w:val="TableParagraph"/>
              <w:spacing w:line="270" w:lineRule="exact"/>
              <w:ind w:left="815"/>
              <w:rPr>
                <w:sz w:val="24"/>
              </w:rPr>
            </w:pPr>
            <w:r>
              <w:rPr>
                <w:color w:val="171717"/>
                <w:sz w:val="24"/>
              </w:rPr>
              <w:t xml:space="preserve">06 </w:t>
            </w:r>
            <w:r>
              <w:rPr>
                <w:color w:val="171717"/>
                <w:spacing w:val="-2"/>
                <w:sz w:val="24"/>
              </w:rPr>
              <w:t>апреля</w:t>
            </w:r>
          </w:p>
        </w:tc>
        <w:tc>
          <w:tcPr>
            <w:tcW w:w="2976" w:type="dxa"/>
          </w:tcPr>
          <w:p w:rsidR="00AE3C4D" w:rsidRDefault="00E21DE7">
            <w:pPr>
              <w:pStyle w:val="TableParagraph"/>
              <w:spacing w:line="270" w:lineRule="exact"/>
              <w:ind w:left="816"/>
              <w:rPr>
                <w:sz w:val="24"/>
              </w:rPr>
            </w:pPr>
            <w:r>
              <w:rPr>
                <w:color w:val="171717"/>
                <w:sz w:val="24"/>
              </w:rPr>
              <w:t xml:space="preserve">31 </w:t>
            </w:r>
            <w:r>
              <w:rPr>
                <w:color w:val="171717"/>
                <w:spacing w:val="-5"/>
                <w:sz w:val="24"/>
              </w:rPr>
              <w:t>мая</w:t>
            </w:r>
          </w:p>
        </w:tc>
        <w:tc>
          <w:tcPr>
            <w:tcW w:w="3005" w:type="dxa"/>
          </w:tcPr>
          <w:p w:rsidR="00AE3C4D" w:rsidRDefault="00E21DE7">
            <w:pPr>
              <w:pStyle w:val="TableParagraph"/>
              <w:spacing w:line="270" w:lineRule="exact"/>
              <w:ind w:left="819"/>
              <w:rPr>
                <w:sz w:val="24"/>
              </w:rPr>
            </w:pPr>
            <w:r>
              <w:rPr>
                <w:color w:val="171717"/>
                <w:sz w:val="24"/>
              </w:rPr>
              <w:t xml:space="preserve">9 </w:t>
            </w:r>
            <w:r>
              <w:rPr>
                <w:color w:val="171717"/>
                <w:spacing w:val="-2"/>
                <w:sz w:val="24"/>
              </w:rPr>
              <w:t>недель</w:t>
            </w:r>
          </w:p>
        </w:tc>
      </w:tr>
      <w:tr w:rsidR="00AE3C4D">
        <w:trPr>
          <w:trHeight w:val="828"/>
        </w:trPr>
        <w:tc>
          <w:tcPr>
            <w:tcW w:w="1560" w:type="dxa"/>
          </w:tcPr>
          <w:p w:rsidR="00AE3C4D" w:rsidRDefault="00E21DE7">
            <w:pPr>
              <w:pStyle w:val="TableParagraph"/>
              <w:ind w:left="143" w:right="96"/>
              <w:rPr>
                <w:sz w:val="24"/>
              </w:rPr>
            </w:pPr>
            <w:r>
              <w:rPr>
                <w:color w:val="171717"/>
                <w:spacing w:val="-2"/>
                <w:sz w:val="24"/>
              </w:rPr>
              <w:t xml:space="preserve">Четвертая </w:t>
            </w:r>
            <w:r>
              <w:rPr>
                <w:color w:val="171717"/>
                <w:sz w:val="24"/>
              </w:rPr>
              <w:t>для</w:t>
            </w:r>
            <w:r>
              <w:rPr>
                <w:color w:val="171717"/>
                <w:spacing w:val="40"/>
                <w:sz w:val="24"/>
              </w:rPr>
              <w:t xml:space="preserve"> </w:t>
            </w:r>
            <w:r>
              <w:rPr>
                <w:color w:val="171717"/>
                <w:sz w:val="24"/>
              </w:rPr>
              <w:t>9</w:t>
            </w:r>
            <w:r>
              <w:rPr>
                <w:color w:val="171717"/>
                <w:spacing w:val="40"/>
                <w:sz w:val="24"/>
              </w:rPr>
              <w:t xml:space="preserve"> </w:t>
            </w:r>
            <w:r>
              <w:rPr>
                <w:color w:val="171717"/>
                <w:sz w:val="24"/>
              </w:rPr>
              <w:t>клас-</w:t>
            </w:r>
          </w:p>
          <w:p w:rsidR="00AE3C4D" w:rsidRDefault="00E21DE7">
            <w:pPr>
              <w:pStyle w:val="TableParagraph"/>
              <w:spacing w:line="264" w:lineRule="exact"/>
              <w:ind w:left="143"/>
              <w:rPr>
                <w:sz w:val="24"/>
              </w:rPr>
            </w:pPr>
            <w:r>
              <w:rPr>
                <w:color w:val="171717"/>
                <w:spacing w:val="-5"/>
                <w:sz w:val="24"/>
              </w:rPr>
              <w:t>сов</w:t>
            </w:r>
          </w:p>
        </w:tc>
        <w:tc>
          <w:tcPr>
            <w:tcW w:w="2405" w:type="dxa"/>
          </w:tcPr>
          <w:p w:rsidR="00AE3C4D" w:rsidRDefault="00E21DE7">
            <w:pPr>
              <w:pStyle w:val="TableParagraph"/>
              <w:spacing w:line="268" w:lineRule="exact"/>
              <w:ind w:left="815"/>
              <w:rPr>
                <w:sz w:val="24"/>
              </w:rPr>
            </w:pPr>
            <w:r>
              <w:rPr>
                <w:color w:val="171717"/>
                <w:sz w:val="24"/>
              </w:rPr>
              <w:t xml:space="preserve">06 </w:t>
            </w:r>
            <w:r>
              <w:rPr>
                <w:color w:val="171717"/>
                <w:spacing w:val="-2"/>
                <w:sz w:val="24"/>
              </w:rPr>
              <w:t>апреля</w:t>
            </w:r>
          </w:p>
        </w:tc>
        <w:tc>
          <w:tcPr>
            <w:tcW w:w="2976" w:type="dxa"/>
          </w:tcPr>
          <w:p w:rsidR="00AE3C4D" w:rsidRDefault="00E21DE7">
            <w:pPr>
              <w:pStyle w:val="TableParagraph"/>
              <w:spacing w:line="268" w:lineRule="exact"/>
              <w:ind w:left="816"/>
              <w:rPr>
                <w:sz w:val="24"/>
              </w:rPr>
            </w:pPr>
            <w:r>
              <w:rPr>
                <w:color w:val="171717"/>
                <w:sz w:val="24"/>
              </w:rPr>
              <w:t xml:space="preserve">25 </w:t>
            </w:r>
            <w:r>
              <w:rPr>
                <w:color w:val="171717"/>
                <w:spacing w:val="-5"/>
                <w:sz w:val="24"/>
              </w:rPr>
              <w:t>мая</w:t>
            </w:r>
          </w:p>
        </w:tc>
        <w:tc>
          <w:tcPr>
            <w:tcW w:w="3005" w:type="dxa"/>
          </w:tcPr>
          <w:p w:rsidR="00AE3C4D" w:rsidRDefault="00E21DE7">
            <w:pPr>
              <w:pStyle w:val="TableParagraph"/>
              <w:spacing w:line="268" w:lineRule="exact"/>
              <w:ind w:left="819"/>
              <w:rPr>
                <w:sz w:val="24"/>
              </w:rPr>
            </w:pPr>
            <w:r>
              <w:rPr>
                <w:color w:val="171717"/>
                <w:sz w:val="24"/>
              </w:rPr>
              <w:t xml:space="preserve">8 </w:t>
            </w:r>
            <w:r>
              <w:rPr>
                <w:color w:val="171717"/>
                <w:spacing w:val="-2"/>
                <w:sz w:val="24"/>
              </w:rPr>
              <w:t>недель</w:t>
            </w:r>
          </w:p>
        </w:tc>
      </w:tr>
    </w:tbl>
    <w:p w:rsidR="00AE3C4D" w:rsidRDefault="00AE3C4D">
      <w:pPr>
        <w:pStyle w:val="a3"/>
        <w:spacing w:before="1"/>
        <w:ind w:left="0" w:firstLine="0"/>
        <w:jc w:val="left"/>
        <w:rPr>
          <w:b/>
        </w:rPr>
      </w:pPr>
    </w:p>
    <w:p w:rsidR="00AE3C4D" w:rsidRDefault="00E21DE7">
      <w:pPr>
        <w:spacing w:after="42"/>
        <w:ind w:left="633"/>
        <w:rPr>
          <w:b/>
          <w:sz w:val="24"/>
        </w:rPr>
      </w:pPr>
      <w:r>
        <w:rPr>
          <w:b/>
          <w:color w:val="171717"/>
          <w:sz w:val="24"/>
        </w:rPr>
        <w:t>Продолжительность</w:t>
      </w:r>
      <w:r>
        <w:rPr>
          <w:b/>
          <w:color w:val="171717"/>
          <w:spacing w:val="-8"/>
          <w:sz w:val="24"/>
        </w:rPr>
        <w:t xml:space="preserve"> </w:t>
      </w:r>
      <w:r>
        <w:rPr>
          <w:b/>
          <w:color w:val="171717"/>
          <w:spacing w:val="-2"/>
          <w:sz w:val="24"/>
        </w:rPr>
        <w:t>каникул:</w:t>
      </w: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3471"/>
      </w:tblGrid>
      <w:tr w:rsidR="00AE3C4D">
        <w:trPr>
          <w:trHeight w:val="275"/>
        </w:trPr>
        <w:tc>
          <w:tcPr>
            <w:tcW w:w="3262" w:type="dxa"/>
          </w:tcPr>
          <w:p w:rsidR="00AE3C4D" w:rsidRDefault="00E21DE7">
            <w:pPr>
              <w:pStyle w:val="TableParagraph"/>
              <w:spacing w:line="256" w:lineRule="exact"/>
              <w:ind w:left="818"/>
              <w:rPr>
                <w:sz w:val="24"/>
              </w:rPr>
            </w:pPr>
            <w:r>
              <w:rPr>
                <w:color w:val="171717"/>
                <w:spacing w:val="-2"/>
                <w:sz w:val="24"/>
              </w:rPr>
              <w:t>Каникулы</w:t>
            </w:r>
          </w:p>
        </w:tc>
        <w:tc>
          <w:tcPr>
            <w:tcW w:w="3471" w:type="dxa"/>
          </w:tcPr>
          <w:p w:rsidR="00AE3C4D" w:rsidRDefault="00E21DE7">
            <w:pPr>
              <w:pStyle w:val="TableParagraph"/>
              <w:spacing w:line="256" w:lineRule="exact"/>
              <w:ind w:left="815"/>
              <w:rPr>
                <w:sz w:val="24"/>
              </w:rPr>
            </w:pPr>
            <w:r>
              <w:rPr>
                <w:color w:val="171717"/>
                <w:spacing w:val="-2"/>
                <w:sz w:val="24"/>
              </w:rPr>
              <w:t>Продолжительность</w:t>
            </w:r>
          </w:p>
        </w:tc>
      </w:tr>
      <w:tr w:rsidR="00AE3C4D">
        <w:trPr>
          <w:trHeight w:val="275"/>
        </w:trPr>
        <w:tc>
          <w:tcPr>
            <w:tcW w:w="3262" w:type="dxa"/>
          </w:tcPr>
          <w:p w:rsidR="00AE3C4D" w:rsidRDefault="00E21DE7">
            <w:pPr>
              <w:pStyle w:val="TableParagraph"/>
              <w:spacing w:line="256" w:lineRule="exact"/>
              <w:ind w:left="143"/>
              <w:rPr>
                <w:sz w:val="24"/>
              </w:rPr>
            </w:pPr>
            <w:r>
              <w:rPr>
                <w:color w:val="171717"/>
                <w:spacing w:val="-2"/>
                <w:sz w:val="24"/>
              </w:rPr>
              <w:t>Осенние</w:t>
            </w:r>
          </w:p>
        </w:tc>
        <w:tc>
          <w:tcPr>
            <w:tcW w:w="3471" w:type="dxa"/>
          </w:tcPr>
          <w:p w:rsidR="00AE3C4D" w:rsidRDefault="00E21DE7">
            <w:pPr>
              <w:pStyle w:val="TableParagraph"/>
              <w:spacing w:line="256" w:lineRule="exact"/>
              <w:ind w:left="815"/>
              <w:rPr>
                <w:sz w:val="24"/>
              </w:rPr>
            </w:pPr>
            <w:r>
              <w:rPr>
                <w:color w:val="171717"/>
                <w:sz w:val="24"/>
              </w:rPr>
              <w:t xml:space="preserve">7 </w:t>
            </w:r>
            <w:r>
              <w:rPr>
                <w:color w:val="171717"/>
                <w:spacing w:val="-4"/>
                <w:sz w:val="24"/>
              </w:rPr>
              <w:t>дней</w:t>
            </w:r>
          </w:p>
        </w:tc>
      </w:tr>
      <w:tr w:rsidR="00AE3C4D">
        <w:trPr>
          <w:trHeight w:val="278"/>
        </w:trPr>
        <w:tc>
          <w:tcPr>
            <w:tcW w:w="3262" w:type="dxa"/>
          </w:tcPr>
          <w:p w:rsidR="00AE3C4D" w:rsidRDefault="00E21DE7">
            <w:pPr>
              <w:pStyle w:val="TableParagraph"/>
              <w:spacing w:line="258" w:lineRule="exact"/>
              <w:ind w:left="143"/>
              <w:rPr>
                <w:sz w:val="24"/>
              </w:rPr>
            </w:pPr>
            <w:r>
              <w:rPr>
                <w:color w:val="171717"/>
                <w:spacing w:val="-2"/>
                <w:sz w:val="24"/>
              </w:rPr>
              <w:t>Зимние</w:t>
            </w:r>
          </w:p>
        </w:tc>
        <w:tc>
          <w:tcPr>
            <w:tcW w:w="3471" w:type="dxa"/>
          </w:tcPr>
          <w:p w:rsidR="00AE3C4D" w:rsidRDefault="00E21DE7">
            <w:pPr>
              <w:pStyle w:val="TableParagraph"/>
              <w:spacing w:line="258" w:lineRule="exact"/>
              <w:ind w:left="1403" w:right="1247"/>
              <w:jc w:val="center"/>
              <w:rPr>
                <w:sz w:val="24"/>
              </w:rPr>
            </w:pPr>
            <w:r>
              <w:rPr>
                <w:color w:val="171717"/>
                <w:sz w:val="24"/>
              </w:rPr>
              <w:t xml:space="preserve">14 </w:t>
            </w:r>
            <w:r>
              <w:rPr>
                <w:color w:val="171717"/>
                <w:spacing w:val="-4"/>
                <w:sz w:val="24"/>
              </w:rPr>
              <w:t>дней</w:t>
            </w:r>
          </w:p>
        </w:tc>
      </w:tr>
      <w:tr w:rsidR="00AE3C4D">
        <w:trPr>
          <w:trHeight w:val="275"/>
        </w:trPr>
        <w:tc>
          <w:tcPr>
            <w:tcW w:w="3262" w:type="dxa"/>
          </w:tcPr>
          <w:p w:rsidR="00AE3C4D" w:rsidRDefault="00E21DE7">
            <w:pPr>
              <w:pStyle w:val="TableParagraph"/>
              <w:spacing w:line="256" w:lineRule="exact"/>
              <w:ind w:left="143"/>
              <w:rPr>
                <w:sz w:val="24"/>
              </w:rPr>
            </w:pPr>
            <w:r>
              <w:rPr>
                <w:color w:val="171717"/>
                <w:spacing w:val="-2"/>
                <w:sz w:val="24"/>
              </w:rPr>
              <w:t>Весенние</w:t>
            </w:r>
          </w:p>
        </w:tc>
        <w:tc>
          <w:tcPr>
            <w:tcW w:w="3471" w:type="dxa"/>
          </w:tcPr>
          <w:p w:rsidR="00AE3C4D" w:rsidRDefault="00E21DE7">
            <w:pPr>
              <w:pStyle w:val="TableParagraph"/>
              <w:spacing w:line="256" w:lineRule="exact"/>
              <w:ind w:left="815"/>
              <w:rPr>
                <w:sz w:val="24"/>
              </w:rPr>
            </w:pPr>
            <w:r>
              <w:rPr>
                <w:color w:val="171717"/>
                <w:sz w:val="24"/>
              </w:rPr>
              <w:t xml:space="preserve">9 </w:t>
            </w:r>
            <w:r>
              <w:rPr>
                <w:color w:val="171717"/>
                <w:spacing w:val="-4"/>
                <w:sz w:val="24"/>
              </w:rPr>
              <w:t>дней</w:t>
            </w:r>
          </w:p>
        </w:tc>
      </w:tr>
      <w:tr w:rsidR="00AE3C4D">
        <w:trPr>
          <w:trHeight w:val="275"/>
        </w:trPr>
        <w:tc>
          <w:tcPr>
            <w:tcW w:w="3262" w:type="dxa"/>
          </w:tcPr>
          <w:p w:rsidR="00AE3C4D" w:rsidRDefault="00E21DE7">
            <w:pPr>
              <w:pStyle w:val="TableParagraph"/>
              <w:spacing w:line="256" w:lineRule="exact"/>
              <w:ind w:left="143"/>
              <w:rPr>
                <w:sz w:val="24"/>
              </w:rPr>
            </w:pPr>
            <w:r>
              <w:rPr>
                <w:color w:val="171717"/>
                <w:sz w:val="24"/>
              </w:rPr>
              <w:t>Летние</w:t>
            </w:r>
            <w:r>
              <w:rPr>
                <w:color w:val="171717"/>
                <w:spacing w:val="-2"/>
                <w:sz w:val="24"/>
              </w:rPr>
              <w:t xml:space="preserve"> </w:t>
            </w:r>
            <w:r>
              <w:rPr>
                <w:color w:val="171717"/>
                <w:sz w:val="24"/>
              </w:rPr>
              <w:t>для</w:t>
            </w:r>
            <w:r>
              <w:rPr>
                <w:color w:val="171717"/>
                <w:spacing w:val="-1"/>
                <w:sz w:val="24"/>
              </w:rPr>
              <w:t xml:space="preserve"> </w:t>
            </w:r>
            <w:r>
              <w:rPr>
                <w:color w:val="171717"/>
                <w:sz w:val="24"/>
              </w:rPr>
              <w:t>5-8</w:t>
            </w:r>
            <w:r>
              <w:rPr>
                <w:color w:val="171717"/>
                <w:spacing w:val="-1"/>
                <w:sz w:val="24"/>
              </w:rPr>
              <w:t xml:space="preserve"> </w:t>
            </w:r>
            <w:r>
              <w:rPr>
                <w:color w:val="171717"/>
                <w:spacing w:val="-2"/>
                <w:sz w:val="24"/>
              </w:rPr>
              <w:t>классов</w:t>
            </w:r>
          </w:p>
        </w:tc>
        <w:tc>
          <w:tcPr>
            <w:tcW w:w="3471" w:type="dxa"/>
          </w:tcPr>
          <w:p w:rsidR="00AE3C4D" w:rsidRDefault="00E21DE7">
            <w:pPr>
              <w:pStyle w:val="TableParagraph"/>
              <w:spacing w:line="256" w:lineRule="exact"/>
              <w:ind w:left="815"/>
              <w:rPr>
                <w:sz w:val="24"/>
              </w:rPr>
            </w:pPr>
            <w:r>
              <w:rPr>
                <w:color w:val="171717"/>
                <w:sz w:val="24"/>
              </w:rPr>
              <w:t xml:space="preserve">92 </w:t>
            </w:r>
            <w:r>
              <w:rPr>
                <w:color w:val="171717"/>
                <w:spacing w:val="-5"/>
                <w:sz w:val="24"/>
              </w:rPr>
              <w:t>дня</w:t>
            </w:r>
          </w:p>
        </w:tc>
      </w:tr>
    </w:tbl>
    <w:p w:rsidR="00AE3C4D" w:rsidRDefault="00AE3C4D">
      <w:pPr>
        <w:pStyle w:val="a3"/>
        <w:spacing w:before="7"/>
        <w:ind w:left="0" w:firstLine="0"/>
        <w:jc w:val="left"/>
        <w:rPr>
          <w:b/>
          <w:sz w:val="23"/>
        </w:rPr>
      </w:pPr>
    </w:p>
    <w:p w:rsidR="00AE3C4D" w:rsidRDefault="00E21DE7">
      <w:pPr>
        <w:spacing w:before="1"/>
        <w:ind w:left="633"/>
        <w:rPr>
          <w:sz w:val="24"/>
        </w:rPr>
      </w:pPr>
      <w:r>
        <w:rPr>
          <w:b/>
          <w:color w:val="171717"/>
          <w:sz w:val="24"/>
        </w:rPr>
        <w:t>Начало</w:t>
      </w:r>
      <w:r>
        <w:rPr>
          <w:b/>
          <w:color w:val="171717"/>
          <w:spacing w:val="-2"/>
          <w:sz w:val="24"/>
        </w:rPr>
        <w:t xml:space="preserve"> </w:t>
      </w:r>
      <w:r>
        <w:rPr>
          <w:b/>
          <w:color w:val="171717"/>
          <w:sz w:val="24"/>
        </w:rPr>
        <w:t>учебных</w:t>
      </w:r>
      <w:r>
        <w:rPr>
          <w:b/>
          <w:color w:val="171717"/>
          <w:spacing w:val="-1"/>
          <w:sz w:val="24"/>
        </w:rPr>
        <w:t xml:space="preserve"> </w:t>
      </w:r>
      <w:r>
        <w:rPr>
          <w:b/>
          <w:color w:val="171717"/>
          <w:spacing w:val="-2"/>
          <w:sz w:val="24"/>
        </w:rPr>
        <w:t>занятий</w:t>
      </w:r>
      <w:r>
        <w:rPr>
          <w:color w:val="171717"/>
          <w:spacing w:val="-2"/>
          <w:sz w:val="24"/>
        </w:rPr>
        <w:t>:</w:t>
      </w:r>
    </w:p>
    <w:p w:rsidR="00AE3C4D" w:rsidRDefault="00E21DE7" w:rsidP="00AA7C8F">
      <w:pPr>
        <w:pStyle w:val="a4"/>
        <w:numPr>
          <w:ilvl w:val="2"/>
          <w:numId w:val="15"/>
        </w:numPr>
        <w:tabs>
          <w:tab w:val="left" w:pos="1594"/>
        </w:tabs>
        <w:spacing w:before="40"/>
        <w:ind w:hanging="253"/>
        <w:jc w:val="left"/>
        <w:rPr>
          <w:sz w:val="24"/>
        </w:rPr>
      </w:pPr>
      <w:r>
        <w:rPr>
          <w:color w:val="171717"/>
          <w:sz w:val="24"/>
        </w:rPr>
        <w:t>8</w:t>
      </w:r>
      <w:r>
        <w:rPr>
          <w:color w:val="171717"/>
          <w:spacing w:val="-2"/>
          <w:sz w:val="24"/>
        </w:rPr>
        <w:t xml:space="preserve"> </w:t>
      </w:r>
      <w:r>
        <w:rPr>
          <w:color w:val="171717"/>
          <w:sz w:val="24"/>
        </w:rPr>
        <w:t>часов</w:t>
      </w:r>
      <w:r>
        <w:rPr>
          <w:color w:val="171717"/>
          <w:spacing w:val="-2"/>
          <w:sz w:val="24"/>
        </w:rPr>
        <w:t xml:space="preserve"> </w:t>
      </w:r>
      <w:r>
        <w:rPr>
          <w:color w:val="171717"/>
          <w:sz w:val="24"/>
        </w:rPr>
        <w:t>00</w:t>
      </w:r>
      <w:r>
        <w:rPr>
          <w:color w:val="171717"/>
          <w:spacing w:val="-2"/>
          <w:sz w:val="24"/>
        </w:rPr>
        <w:t xml:space="preserve"> </w:t>
      </w:r>
      <w:r>
        <w:rPr>
          <w:color w:val="171717"/>
          <w:sz w:val="24"/>
        </w:rPr>
        <w:t>минут (по</w:t>
      </w:r>
      <w:r>
        <w:rPr>
          <w:color w:val="171717"/>
          <w:spacing w:val="-2"/>
          <w:sz w:val="24"/>
        </w:rPr>
        <w:t xml:space="preserve"> </w:t>
      </w:r>
      <w:r>
        <w:rPr>
          <w:color w:val="171717"/>
          <w:sz w:val="24"/>
        </w:rPr>
        <w:t>московскому</w:t>
      </w:r>
      <w:r>
        <w:rPr>
          <w:color w:val="171717"/>
          <w:spacing w:val="-4"/>
          <w:sz w:val="24"/>
        </w:rPr>
        <w:t xml:space="preserve"> </w:t>
      </w:r>
      <w:r>
        <w:rPr>
          <w:color w:val="171717"/>
          <w:spacing w:val="-2"/>
          <w:sz w:val="24"/>
        </w:rPr>
        <w:t>времени)</w:t>
      </w:r>
    </w:p>
    <w:p w:rsidR="00AE3C4D" w:rsidRDefault="00E21DE7" w:rsidP="00AA7C8F">
      <w:pPr>
        <w:pStyle w:val="a4"/>
        <w:numPr>
          <w:ilvl w:val="2"/>
          <w:numId w:val="15"/>
        </w:numPr>
        <w:tabs>
          <w:tab w:val="left" w:pos="1594"/>
        </w:tabs>
        <w:spacing w:before="2"/>
        <w:ind w:hanging="253"/>
        <w:jc w:val="left"/>
        <w:rPr>
          <w:sz w:val="24"/>
        </w:rPr>
      </w:pPr>
      <w:r>
        <w:rPr>
          <w:color w:val="171717"/>
          <w:sz w:val="24"/>
        </w:rPr>
        <w:t>Продолжительность</w:t>
      </w:r>
      <w:r>
        <w:rPr>
          <w:color w:val="171717"/>
          <w:spacing w:val="-3"/>
          <w:sz w:val="24"/>
        </w:rPr>
        <w:t xml:space="preserve"> </w:t>
      </w:r>
      <w:r>
        <w:rPr>
          <w:color w:val="171717"/>
          <w:sz w:val="24"/>
        </w:rPr>
        <w:t>уроков -</w:t>
      </w:r>
      <w:r>
        <w:rPr>
          <w:color w:val="171717"/>
          <w:spacing w:val="26"/>
          <w:sz w:val="24"/>
        </w:rPr>
        <w:t xml:space="preserve">  </w:t>
      </w:r>
      <w:r>
        <w:rPr>
          <w:color w:val="171717"/>
          <w:sz w:val="24"/>
        </w:rPr>
        <w:t>в</w:t>
      </w:r>
      <w:r>
        <w:rPr>
          <w:color w:val="171717"/>
          <w:spacing w:val="-2"/>
          <w:sz w:val="24"/>
        </w:rPr>
        <w:t xml:space="preserve"> </w:t>
      </w:r>
      <w:r>
        <w:rPr>
          <w:color w:val="171717"/>
          <w:sz w:val="24"/>
        </w:rPr>
        <w:t>5-9</w:t>
      </w:r>
      <w:r>
        <w:rPr>
          <w:color w:val="171717"/>
          <w:spacing w:val="-2"/>
          <w:sz w:val="24"/>
        </w:rPr>
        <w:t xml:space="preserve"> </w:t>
      </w:r>
      <w:r>
        <w:rPr>
          <w:color w:val="171717"/>
          <w:sz w:val="24"/>
        </w:rPr>
        <w:t>классе</w:t>
      </w:r>
      <w:r>
        <w:rPr>
          <w:color w:val="171717"/>
          <w:spacing w:val="-3"/>
          <w:sz w:val="24"/>
        </w:rPr>
        <w:t xml:space="preserve"> </w:t>
      </w:r>
      <w:r>
        <w:rPr>
          <w:color w:val="171717"/>
          <w:sz w:val="24"/>
        </w:rPr>
        <w:t xml:space="preserve">45 </w:t>
      </w:r>
      <w:r>
        <w:rPr>
          <w:color w:val="171717"/>
          <w:spacing w:val="-2"/>
          <w:sz w:val="24"/>
        </w:rPr>
        <w:t>минут</w:t>
      </w:r>
    </w:p>
    <w:p w:rsidR="00AE3C4D" w:rsidRDefault="00AE3C4D">
      <w:pPr>
        <w:pStyle w:val="a3"/>
        <w:spacing w:before="1"/>
        <w:ind w:left="0" w:firstLine="0"/>
        <w:jc w:val="left"/>
      </w:pPr>
    </w:p>
    <w:p w:rsidR="00AE3C4D" w:rsidRDefault="00E21DE7">
      <w:pPr>
        <w:pStyle w:val="2"/>
        <w:spacing w:after="4" w:line="240" w:lineRule="auto"/>
        <w:ind w:left="272"/>
        <w:jc w:val="left"/>
      </w:pPr>
      <w:r>
        <w:rPr>
          <w:color w:val="171717"/>
        </w:rPr>
        <w:t>Расписание</w:t>
      </w:r>
      <w:r>
        <w:rPr>
          <w:color w:val="171717"/>
          <w:spacing w:val="-3"/>
        </w:rPr>
        <w:t xml:space="preserve"> </w:t>
      </w:r>
      <w:r>
        <w:rPr>
          <w:color w:val="171717"/>
        </w:rPr>
        <w:t>звонков</w:t>
      </w:r>
      <w:r>
        <w:rPr>
          <w:color w:val="171717"/>
          <w:spacing w:val="-1"/>
        </w:rPr>
        <w:t xml:space="preserve"> </w:t>
      </w:r>
      <w:r>
        <w:rPr>
          <w:color w:val="171717"/>
        </w:rPr>
        <w:t>для</w:t>
      </w:r>
      <w:r>
        <w:rPr>
          <w:color w:val="171717"/>
          <w:spacing w:val="-2"/>
        </w:rPr>
        <w:t xml:space="preserve"> </w:t>
      </w:r>
      <w:r>
        <w:rPr>
          <w:color w:val="171717"/>
        </w:rPr>
        <w:t>5-9</w:t>
      </w:r>
      <w:r>
        <w:rPr>
          <w:color w:val="171717"/>
          <w:spacing w:val="-1"/>
        </w:rPr>
        <w:t xml:space="preserve"> </w:t>
      </w:r>
      <w:r>
        <w:rPr>
          <w:color w:val="171717"/>
          <w:spacing w:val="-2"/>
        </w:rPr>
        <w:t>классов</w:t>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3404"/>
      </w:tblGrid>
      <w:tr w:rsidR="00AE3C4D">
        <w:trPr>
          <w:trHeight w:val="357"/>
        </w:trPr>
        <w:tc>
          <w:tcPr>
            <w:tcW w:w="392" w:type="dxa"/>
          </w:tcPr>
          <w:p w:rsidR="00AE3C4D" w:rsidRDefault="00E21DE7">
            <w:pPr>
              <w:pStyle w:val="TableParagraph"/>
              <w:spacing w:line="268" w:lineRule="exact"/>
              <w:ind w:left="107"/>
              <w:rPr>
                <w:sz w:val="24"/>
              </w:rPr>
            </w:pPr>
            <w:r>
              <w:rPr>
                <w:sz w:val="24"/>
              </w:rPr>
              <w:t>1</w:t>
            </w:r>
          </w:p>
        </w:tc>
        <w:tc>
          <w:tcPr>
            <w:tcW w:w="3404" w:type="dxa"/>
          </w:tcPr>
          <w:p w:rsidR="00AE3C4D" w:rsidRDefault="00E21DE7">
            <w:pPr>
              <w:pStyle w:val="TableParagraph"/>
              <w:spacing w:line="268" w:lineRule="exact"/>
              <w:ind w:left="109"/>
              <w:rPr>
                <w:sz w:val="24"/>
              </w:rPr>
            </w:pPr>
            <w:r>
              <w:rPr>
                <w:sz w:val="24"/>
              </w:rPr>
              <w:t>8.00</w:t>
            </w:r>
            <w:r>
              <w:rPr>
                <w:spacing w:val="-1"/>
                <w:sz w:val="24"/>
              </w:rPr>
              <w:t xml:space="preserve"> </w:t>
            </w:r>
            <w:r>
              <w:rPr>
                <w:sz w:val="24"/>
              </w:rPr>
              <w:t xml:space="preserve">– </w:t>
            </w:r>
            <w:r>
              <w:rPr>
                <w:spacing w:val="-4"/>
                <w:sz w:val="24"/>
              </w:rPr>
              <w:t>8.45</w:t>
            </w:r>
          </w:p>
        </w:tc>
      </w:tr>
      <w:tr w:rsidR="00AE3C4D">
        <w:trPr>
          <w:trHeight w:val="321"/>
        </w:trPr>
        <w:tc>
          <w:tcPr>
            <w:tcW w:w="392" w:type="dxa"/>
          </w:tcPr>
          <w:p w:rsidR="00AE3C4D" w:rsidRDefault="00E21DE7">
            <w:pPr>
              <w:pStyle w:val="TableParagraph"/>
              <w:spacing w:line="268" w:lineRule="exact"/>
              <w:ind w:left="107"/>
              <w:rPr>
                <w:sz w:val="24"/>
              </w:rPr>
            </w:pPr>
            <w:r>
              <w:rPr>
                <w:sz w:val="24"/>
              </w:rPr>
              <w:t>2</w:t>
            </w:r>
          </w:p>
        </w:tc>
        <w:tc>
          <w:tcPr>
            <w:tcW w:w="3404" w:type="dxa"/>
          </w:tcPr>
          <w:p w:rsidR="00AE3C4D" w:rsidRDefault="00E21DE7">
            <w:pPr>
              <w:pStyle w:val="TableParagraph"/>
              <w:spacing w:line="268" w:lineRule="exact"/>
              <w:ind w:left="109"/>
              <w:rPr>
                <w:sz w:val="24"/>
              </w:rPr>
            </w:pPr>
            <w:r>
              <w:rPr>
                <w:sz w:val="24"/>
              </w:rPr>
              <w:t>8.55</w:t>
            </w:r>
            <w:r>
              <w:rPr>
                <w:spacing w:val="-2"/>
                <w:sz w:val="24"/>
              </w:rPr>
              <w:t xml:space="preserve"> </w:t>
            </w:r>
            <w:r>
              <w:rPr>
                <w:sz w:val="24"/>
              </w:rPr>
              <w:t>-</w:t>
            </w:r>
            <w:r>
              <w:rPr>
                <w:spacing w:val="-4"/>
                <w:sz w:val="24"/>
              </w:rPr>
              <w:t>9.40</w:t>
            </w:r>
          </w:p>
        </w:tc>
      </w:tr>
    </w:tbl>
    <w:p w:rsidR="00AE3C4D" w:rsidRDefault="00AE3C4D">
      <w:pPr>
        <w:spacing w:line="268" w:lineRule="exact"/>
        <w:rPr>
          <w:sz w:val="24"/>
        </w:rPr>
        <w:sectPr w:rsidR="00AE3C4D">
          <w:type w:val="continuous"/>
          <w:pgSz w:w="11910" w:h="16850"/>
          <w:pgMar w:top="1140" w:right="0" w:bottom="1099" w:left="860" w:header="0" w:footer="256"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3404"/>
      </w:tblGrid>
      <w:tr w:rsidR="00AE3C4D">
        <w:trPr>
          <w:trHeight w:val="381"/>
        </w:trPr>
        <w:tc>
          <w:tcPr>
            <w:tcW w:w="392" w:type="dxa"/>
          </w:tcPr>
          <w:p w:rsidR="00AE3C4D" w:rsidRDefault="00E21DE7">
            <w:pPr>
              <w:pStyle w:val="TableParagraph"/>
              <w:spacing w:line="262" w:lineRule="exact"/>
              <w:ind w:left="107"/>
              <w:rPr>
                <w:sz w:val="24"/>
              </w:rPr>
            </w:pPr>
            <w:r>
              <w:rPr>
                <w:sz w:val="24"/>
              </w:rPr>
              <w:lastRenderedPageBreak/>
              <w:t>3</w:t>
            </w:r>
          </w:p>
        </w:tc>
        <w:tc>
          <w:tcPr>
            <w:tcW w:w="3404" w:type="dxa"/>
          </w:tcPr>
          <w:p w:rsidR="00AE3C4D" w:rsidRDefault="00E21DE7">
            <w:pPr>
              <w:pStyle w:val="TableParagraph"/>
              <w:spacing w:line="262" w:lineRule="exact"/>
              <w:ind w:left="109"/>
              <w:rPr>
                <w:sz w:val="24"/>
              </w:rPr>
            </w:pPr>
            <w:r>
              <w:rPr>
                <w:sz w:val="24"/>
              </w:rPr>
              <w:t>9.55-</w:t>
            </w:r>
            <w:r>
              <w:rPr>
                <w:spacing w:val="-1"/>
                <w:sz w:val="24"/>
              </w:rPr>
              <w:t xml:space="preserve"> </w:t>
            </w:r>
            <w:r>
              <w:rPr>
                <w:spacing w:val="-2"/>
                <w:sz w:val="24"/>
              </w:rPr>
              <w:t>10.40</w:t>
            </w:r>
          </w:p>
        </w:tc>
      </w:tr>
      <w:tr w:rsidR="00AE3C4D">
        <w:trPr>
          <w:trHeight w:val="517"/>
        </w:trPr>
        <w:tc>
          <w:tcPr>
            <w:tcW w:w="392" w:type="dxa"/>
          </w:tcPr>
          <w:p w:rsidR="00AE3C4D" w:rsidRDefault="00E21DE7">
            <w:pPr>
              <w:pStyle w:val="TableParagraph"/>
              <w:spacing w:line="260" w:lineRule="exact"/>
              <w:ind w:left="107"/>
              <w:rPr>
                <w:sz w:val="24"/>
              </w:rPr>
            </w:pPr>
            <w:r>
              <w:rPr>
                <w:sz w:val="24"/>
              </w:rPr>
              <w:t>4</w:t>
            </w:r>
          </w:p>
        </w:tc>
        <w:tc>
          <w:tcPr>
            <w:tcW w:w="3404" w:type="dxa"/>
          </w:tcPr>
          <w:p w:rsidR="00AE3C4D" w:rsidRDefault="00E21DE7">
            <w:pPr>
              <w:pStyle w:val="TableParagraph"/>
              <w:spacing w:line="260" w:lineRule="exact"/>
              <w:ind w:left="109"/>
              <w:rPr>
                <w:sz w:val="24"/>
              </w:rPr>
            </w:pPr>
            <w:r>
              <w:rPr>
                <w:sz w:val="24"/>
              </w:rPr>
              <w:t>10.55</w:t>
            </w:r>
            <w:r>
              <w:rPr>
                <w:spacing w:val="-1"/>
                <w:sz w:val="24"/>
              </w:rPr>
              <w:t xml:space="preserve"> </w:t>
            </w:r>
            <w:r>
              <w:rPr>
                <w:sz w:val="24"/>
              </w:rPr>
              <w:t xml:space="preserve">– </w:t>
            </w:r>
            <w:r>
              <w:rPr>
                <w:spacing w:val="-2"/>
                <w:sz w:val="24"/>
              </w:rPr>
              <w:t>11.40</w:t>
            </w:r>
          </w:p>
        </w:tc>
      </w:tr>
      <w:tr w:rsidR="00AE3C4D">
        <w:trPr>
          <w:trHeight w:val="354"/>
        </w:trPr>
        <w:tc>
          <w:tcPr>
            <w:tcW w:w="392" w:type="dxa"/>
          </w:tcPr>
          <w:p w:rsidR="00AE3C4D" w:rsidRDefault="00E21DE7">
            <w:pPr>
              <w:pStyle w:val="TableParagraph"/>
              <w:spacing w:line="260" w:lineRule="exact"/>
              <w:ind w:left="107"/>
              <w:rPr>
                <w:sz w:val="24"/>
              </w:rPr>
            </w:pPr>
            <w:r>
              <w:rPr>
                <w:sz w:val="24"/>
              </w:rPr>
              <w:t>5</w:t>
            </w:r>
          </w:p>
        </w:tc>
        <w:tc>
          <w:tcPr>
            <w:tcW w:w="3404" w:type="dxa"/>
          </w:tcPr>
          <w:p w:rsidR="00AE3C4D" w:rsidRDefault="00E21DE7">
            <w:pPr>
              <w:pStyle w:val="TableParagraph"/>
              <w:spacing w:line="260" w:lineRule="exact"/>
              <w:ind w:left="109"/>
              <w:rPr>
                <w:sz w:val="24"/>
              </w:rPr>
            </w:pPr>
            <w:r>
              <w:rPr>
                <w:sz w:val="24"/>
              </w:rPr>
              <w:t>11.50</w:t>
            </w:r>
            <w:r>
              <w:rPr>
                <w:spacing w:val="-2"/>
                <w:sz w:val="24"/>
              </w:rPr>
              <w:t xml:space="preserve"> </w:t>
            </w:r>
            <w:r>
              <w:rPr>
                <w:sz w:val="24"/>
              </w:rPr>
              <w:t>-</w:t>
            </w:r>
            <w:r>
              <w:rPr>
                <w:spacing w:val="-2"/>
                <w:sz w:val="24"/>
              </w:rPr>
              <w:t>12.35</w:t>
            </w:r>
          </w:p>
        </w:tc>
      </w:tr>
      <w:tr w:rsidR="00AE3C4D">
        <w:trPr>
          <w:trHeight w:val="472"/>
        </w:trPr>
        <w:tc>
          <w:tcPr>
            <w:tcW w:w="392" w:type="dxa"/>
          </w:tcPr>
          <w:p w:rsidR="00AE3C4D" w:rsidRDefault="00E21DE7">
            <w:pPr>
              <w:pStyle w:val="TableParagraph"/>
              <w:spacing w:line="260" w:lineRule="exact"/>
              <w:ind w:left="107"/>
              <w:rPr>
                <w:sz w:val="24"/>
              </w:rPr>
            </w:pPr>
            <w:r>
              <w:rPr>
                <w:sz w:val="24"/>
              </w:rPr>
              <w:t>6</w:t>
            </w:r>
          </w:p>
        </w:tc>
        <w:tc>
          <w:tcPr>
            <w:tcW w:w="3404" w:type="dxa"/>
          </w:tcPr>
          <w:p w:rsidR="00AE3C4D" w:rsidRDefault="00E21DE7">
            <w:pPr>
              <w:pStyle w:val="TableParagraph"/>
              <w:spacing w:line="260" w:lineRule="exact"/>
              <w:ind w:left="109"/>
              <w:rPr>
                <w:sz w:val="24"/>
              </w:rPr>
            </w:pPr>
            <w:r>
              <w:rPr>
                <w:sz w:val="24"/>
              </w:rPr>
              <w:t>12.50</w:t>
            </w:r>
            <w:r>
              <w:rPr>
                <w:spacing w:val="-1"/>
                <w:sz w:val="24"/>
              </w:rPr>
              <w:t xml:space="preserve"> </w:t>
            </w:r>
            <w:r>
              <w:rPr>
                <w:sz w:val="24"/>
              </w:rPr>
              <w:t xml:space="preserve">– </w:t>
            </w:r>
            <w:r>
              <w:rPr>
                <w:spacing w:val="-2"/>
                <w:sz w:val="24"/>
              </w:rPr>
              <w:t>13.35</w:t>
            </w:r>
          </w:p>
        </w:tc>
      </w:tr>
      <w:tr w:rsidR="00AE3C4D">
        <w:trPr>
          <w:trHeight w:val="472"/>
        </w:trPr>
        <w:tc>
          <w:tcPr>
            <w:tcW w:w="392" w:type="dxa"/>
          </w:tcPr>
          <w:p w:rsidR="00AE3C4D" w:rsidRDefault="00E21DE7">
            <w:pPr>
              <w:pStyle w:val="TableParagraph"/>
              <w:spacing w:line="260" w:lineRule="exact"/>
              <w:ind w:left="107"/>
              <w:rPr>
                <w:sz w:val="24"/>
              </w:rPr>
            </w:pPr>
            <w:r>
              <w:rPr>
                <w:sz w:val="24"/>
              </w:rPr>
              <w:t>7</w:t>
            </w:r>
          </w:p>
        </w:tc>
        <w:tc>
          <w:tcPr>
            <w:tcW w:w="3404" w:type="dxa"/>
          </w:tcPr>
          <w:p w:rsidR="00AE3C4D" w:rsidRDefault="00E21DE7">
            <w:pPr>
              <w:pStyle w:val="TableParagraph"/>
              <w:spacing w:line="260" w:lineRule="exact"/>
              <w:ind w:left="109"/>
              <w:rPr>
                <w:sz w:val="24"/>
              </w:rPr>
            </w:pPr>
            <w:r>
              <w:rPr>
                <w:sz w:val="24"/>
              </w:rPr>
              <w:t>13.45</w:t>
            </w:r>
            <w:r>
              <w:rPr>
                <w:spacing w:val="-1"/>
                <w:sz w:val="24"/>
              </w:rPr>
              <w:t xml:space="preserve"> </w:t>
            </w:r>
            <w:r>
              <w:rPr>
                <w:sz w:val="24"/>
              </w:rPr>
              <w:t xml:space="preserve">– </w:t>
            </w:r>
            <w:r>
              <w:rPr>
                <w:spacing w:val="-2"/>
                <w:sz w:val="24"/>
              </w:rPr>
              <w:t>14.30</w:t>
            </w:r>
          </w:p>
        </w:tc>
      </w:tr>
    </w:tbl>
    <w:p w:rsidR="00AE3C4D" w:rsidRDefault="00AE3C4D">
      <w:pPr>
        <w:pStyle w:val="a3"/>
        <w:spacing w:before="7"/>
        <w:ind w:left="0" w:firstLine="0"/>
        <w:jc w:val="left"/>
        <w:rPr>
          <w:b/>
          <w:sz w:val="15"/>
        </w:rPr>
      </w:pPr>
    </w:p>
    <w:p w:rsidR="00AE3C4D" w:rsidRDefault="00E21DE7">
      <w:pPr>
        <w:spacing w:before="90"/>
        <w:ind w:left="633"/>
        <w:jc w:val="both"/>
        <w:rPr>
          <w:b/>
          <w:sz w:val="24"/>
        </w:rPr>
      </w:pPr>
      <w:r>
        <w:rPr>
          <w:b/>
          <w:color w:val="171717"/>
          <w:sz w:val="24"/>
        </w:rPr>
        <w:t>Организация</w:t>
      </w:r>
      <w:r>
        <w:rPr>
          <w:b/>
          <w:color w:val="171717"/>
          <w:spacing w:val="-4"/>
          <w:sz w:val="24"/>
        </w:rPr>
        <w:t xml:space="preserve"> </w:t>
      </w:r>
      <w:r>
        <w:rPr>
          <w:b/>
          <w:color w:val="171717"/>
          <w:sz w:val="24"/>
        </w:rPr>
        <w:t>промежуточной</w:t>
      </w:r>
      <w:r>
        <w:rPr>
          <w:b/>
          <w:color w:val="171717"/>
          <w:spacing w:val="-1"/>
          <w:sz w:val="24"/>
        </w:rPr>
        <w:t xml:space="preserve"> </w:t>
      </w:r>
      <w:r>
        <w:rPr>
          <w:b/>
          <w:color w:val="171717"/>
          <w:spacing w:val="-2"/>
          <w:sz w:val="24"/>
        </w:rPr>
        <w:t>аттестации:</w:t>
      </w:r>
    </w:p>
    <w:p w:rsidR="00AE3C4D" w:rsidRDefault="00E21DE7">
      <w:pPr>
        <w:pStyle w:val="a3"/>
        <w:spacing w:before="233"/>
        <w:ind w:right="1132"/>
      </w:pPr>
      <w:r>
        <w:rPr>
          <w:color w:val="171717"/>
        </w:rPr>
        <w:t>Промежуточная аттестация в 5-9</w:t>
      </w:r>
      <w:r>
        <w:rPr>
          <w:color w:val="171717"/>
          <w:spacing w:val="40"/>
        </w:rPr>
        <w:t xml:space="preserve"> </w:t>
      </w:r>
      <w:r>
        <w:rPr>
          <w:color w:val="171717"/>
        </w:rPr>
        <w:t>классах проводится по каждому учебному предмету учебного плана в конце учебного года после освоения программ. Формы промежуточной ат- тестации определяются учебным планом.</w:t>
      </w:r>
    </w:p>
    <w:p w:rsidR="00AE3C4D" w:rsidRDefault="00E21DE7">
      <w:pPr>
        <w:pStyle w:val="2"/>
        <w:spacing w:before="8" w:line="240" w:lineRule="auto"/>
        <w:ind w:left="633"/>
      </w:pPr>
      <w:r>
        <w:rPr>
          <w:color w:val="171717"/>
        </w:rPr>
        <w:t>Проведение</w:t>
      </w:r>
      <w:r>
        <w:rPr>
          <w:color w:val="171717"/>
          <w:spacing w:val="-2"/>
        </w:rPr>
        <w:t xml:space="preserve"> </w:t>
      </w:r>
      <w:r>
        <w:rPr>
          <w:color w:val="171717"/>
          <w:spacing w:val="-4"/>
        </w:rPr>
        <w:t>ГИА:</w:t>
      </w:r>
    </w:p>
    <w:p w:rsidR="00AE3C4D" w:rsidRDefault="00E21DE7">
      <w:pPr>
        <w:pStyle w:val="a3"/>
        <w:spacing w:before="36"/>
        <w:ind w:right="1136"/>
      </w:pPr>
      <w:r>
        <w:rPr>
          <w:color w:val="171717"/>
        </w:rPr>
        <w:lastRenderedPageBreak/>
        <w:t>Сроки проведения государственной итоговой аттестации обучающихся 9 классов устанавливаются Министерством просвещения РФ</w:t>
      </w:r>
    </w:p>
    <w:p w:rsidR="00AE3C4D" w:rsidRDefault="00AE3C4D">
      <w:pPr>
        <w:pStyle w:val="a3"/>
        <w:spacing w:before="7"/>
        <w:ind w:left="0" w:firstLine="0"/>
        <w:jc w:val="left"/>
      </w:pPr>
    </w:p>
    <w:p w:rsidR="00AE3C4D" w:rsidRDefault="00E21DE7">
      <w:pPr>
        <w:pStyle w:val="2"/>
        <w:spacing w:line="240" w:lineRule="auto"/>
        <w:ind w:left="633"/>
      </w:pPr>
      <w:r>
        <w:rPr>
          <w:color w:val="171717"/>
        </w:rPr>
        <w:t>Внеурочная</w:t>
      </w:r>
      <w:r>
        <w:rPr>
          <w:color w:val="171717"/>
          <w:spacing w:val="-2"/>
        </w:rPr>
        <w:t xml:space="preserve"> деятельность:</w:t>
      </w:r>
    </w:p>
    <w:p w:rsidR="00AE3C4D" w:rsidRDefault="00E21DE7">
      <w:pPr>
        <w:pStyle w:val="a3"/>
        <w:spacing w:before="34"/>
        <w:ind w:right="1126"/>
      </w:pPr>
      <w:r>
        <w:rPr>
          <w:color w:val="171717"/>
        </w:rPr>
        <w:t>Внеурочная деятельность проводится во второй половине дня и организуется по направлениям развития личности: спортивно-оздоровительное, духовно-нравственное, соци- альное, общеинтеллектуальное, общекультурное в количестве не более 10 часов в неделю на 1 обучающегося.</w:t>
      </w:r>
    </w:p>
    <w:p w:rsidR="00AE3C4D" w:rsidRDefault="00AE3C4D">
      <w:pPr>
        <w:pStyle w:val="a3"/>
        <w:spacing w:before="5"/>
        <w:ind w:left="0" w:firstLine="0"/>
        <w:jc w:val="left"/>
      </w:pPr>
    </w:p>
    <w:p w:rsidR="00AE3C4D" w:rsidRDefault="00E21DE7" w:rsidP="00AA7C8F">
      <w:pPr>
        <w:pStyle w:val="1"/>
        <w:numPr>
          <w:ilvl w:val="1"/>
          <w:numId w:val="15"/>
        </w:numPr>
        <w:tabs>
          <w:tab w:val="left" w:pos="1402"/>
        </w:tabs>
        <w:ind w:hanging="421"/>
      </w:pPr>
      <w:r>
        <w:rPr>
          <w:color w:val="171717"/>
        </w:rPr>
        <w:t>КАЛЕНДАРНЫЙ</w:t>
      </w:r>
      <w:r>
        <w:rPr>
          <w:color w:val="171717"/>
          <w:spacing w:val="-8"/>
        </w:rPr>
        <w:t xml:space="preserve"> </w:t>
      </w:r>
      <w:r>
        <w:rPr>
          <w:color w:val="171717"/>
        </w:rPr>
        <w:t>ПЛАН</w:t>
      </w:r>
      <w:r>
        <w:rPr>
          <w:color w:val="171717"/>
          <w:spacing w:val="-5"/>
        </w:rPr>
        <w:t xml:space="preserve"> </w:t>
      </w:r>
      <w:r>
        <w:rPr>
          <w:color w:val="171717"/>
        </w:rPr>
        <w:t>ВОСПИТАТЕЛЬНОЙ</w:t>
      </w:r>
      <w:r>
        <w:rPr>
          <w:color w:val="171717"/>
          <w:spacing w:val="-5"/>
        </w:rPr>
        <w:t xml:space="preserve"> </w:t>
      </w:r>
      <w:r>
        <w:rPr>
          <w:color w:val="171717"/>
          <w:spacing w:val="-2"/>
        </w:rPr>
        <w:t>РАБОТЫ</w:t>
      </w:r>
    </w:p>
    <w:p w:rsidR="00AE3C4D" w:rsidRDefault="00AE3C4D">
      <w:pPr>
        <w:pStyle w:val="a3"/>
        <w:spacing w:before="9"/>
        <w:ind w:left="0" w:firstLine="0"/>
        <w:jc w:val="left"/>
        <w:rPr>
          <w:b/>
          <w:sz w:val="25"/>
        </w:r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827"/>
        </w:trPr>
        <w:tc>
          <w:tcPr>
            <w:tcW w:w="9303" w:type="dxa"/>
            <w:gridSpan w:val="4"/>
          </w:tcPr>
          <w:p w:rsidR="00AE3C4D" w:rsidRDefault="00AE3C4D">
            <w:pPr>
              <w:pStyle w:val="TableParagraph"/>
              <w:spacing w:before="3"/>
              <w:rPr>
                <w:b/>
                <w:sz w:val="23"/>
              </w:rPr>
            </w:pPr>
          </w:p>
          <w:p w:rsidR="00AE3C4D" w:rsidRDefault="00E21DE7">
            <w:pPr>
              <w:pStyle w:val="TableParagraph"/>
              <w:ind w:left="1138" w:right="1133"/>
              <w:jc w:val="center"/>
              <w:rPr>
                <w:sz w:val="24"/>
              </w:rPr>
            </w:pPr>
            <w:r>
              <w:rPr>
                <w:sz w:val="24"/>
              </w:rPr>
              <w:t>Ключевые</w:t>
            </w:r>
            <w:r>
              <w:rPr>
                <w:spacing w:val="-4"/>
                <w:sz w:val="24"/>
              </w:rPr>
              <w:t xml:space="preserve"> </w:t>
            </w:r>
            <w:r>
              <w:rPr>
                <w:sz w:val="24"/>
              </w:rPr>
              <w:t>общешкольные</w:t>
            </w:r>
            <w:r>
              <w:rPr>
                <w:spacing w:val="-4"/>
                <w:sz w:val="24"/>
              </w:rPr>
              <w:t xml:space="preserve"> дела</w:t>
            </w:r>
          </w:p>
        </w:tc>
      </w:tr>
      <w:tr w:rsidR="00AE3C4D">
        <w:trPr>
          <w:trHeight w:val="827"/>
        </w:trPr>
        <w:tc>
          <w:tcPr>
            <w:tcW w:w="3289" w:type="dxa"/>
          </w:tcPr>
          <w:p w:rsidR="00AE3C4D" w:rsidRDefault="00AE3C4D">
            <w:pPr>
              <w:pStyle w:val="TableParagraph"/>
              <w:spacing w:before="3"/>
              <w:rPr>
                <w:b/>
                <w:sz w:val="23"/>
              </w:rPr>
            </w:pPr>
          </w:p>
          <w:p w:rsidR="00AE3C4D" w:rsidRDefault="00E21DE7">
            <w:pPr>
              <w:pStyle w:val="TableParagraph"/>
              <w:ind w:left="102" w:right="92"/>
              <w:jc w:val="center"/>
              <w:rPr>
                <w:sz w:val="24"/>
              </w:rPr>
            </w:pPr>
            <w:r>
              <w:rPr>
                <w:spacing w:val="-4"/>
                <w:sz w:val="24"/>
              </w:rPr>
              <w:t>Дела</w:t>
            </w:r>
          </w:p>
        </w:tc>
        <w:tc>
          <w:tcPr>
            <w:tcW w:w="1116" w:type="dxa"/>
          </w:tcPr>
          <w:p w:rsidR="00AE3C4D" w:rsidRDefault="00AE3C4D">
            <w:pPr>
              <w:pStyle w:val="TableParagraph"/>
              <w:spacing w:before="3"/>
              <w:rPr>
                <w:b/>
                <w:sz w:val="23"/>
              </w:rPr>
            </w:pPr>
          </w:p>
          <w:p w:rsidR="00AE3C4D" w:rsidRDefault="00E21DE7">
            <w:pPr>
              <w:pStyle w:val="TableParagraph"/>
              <w:ind w:left="179"/>
              <w:rPr>
                <w:sz w:val="24"/>
              </w:rPr>
            </w:pPr>
            <w:r>
              <w:rPr>
                <w:spacing w:val="-2"/>
                <w:sz w:val="24"/>
              </w:rPr>
              <w:t>Классы</w:t>
            </w:r>
          </w:p>
        </w:tc>
        <w:tc>
          <w:tcPr>
            <w:tcW w:w="2204" w:type="dxa"/>
          </w:tcPr>
          <w:p w:rsidR="00AE3C4D" w:rsidRDefault="00E21DE7">
            <w:pPr>
              <w:pStyle w:val="TableParagraph"/>
              <w:ind w:left="177" w:right="164"/>
              <w:jc w:val="center"/>
              <w:rPr>
                <w:sz w:val="24"/>
              </w:rPr>
            </w:pPr>
            <w:r>
              <w:rPr>
                <w:spacing w:val="-2"/>
                <w:sz w:val="24"/>
              </w:rPr>
              <w:t>Ориентировочное время</w:t>
            </w:r>
          </w:p>
          <w:p w:rsidR="00AE3C4D" w:rsidRDefault="00E21DE7">
            <w:pPr>
              <w:pStyle w:val="TableParagraph"/>
              <w:spacing w:line="264" w:lineRule="exact"/>
              <w:ind w:left="174" w:right="166"/>
              <w:jc w:val="center"/>
              <w:rPr>
                <w:sz w:val="24"/>
              </w:rPr>
            </w:pPr>
            <w:r>
              <w:rPr>
                <w:spacing w:val="-2"/>
                <w:sz w:val="24"/>
              </w:rPr>
              <w:t>проведения</w:t>
            </w:r>
          </w:p>
        </w:tc>
        <w:tc>
          <w:tcPr>
            <w:tcW w:w="2694" w:type="dxa"/>
          </w:tcPr>
          <w:p w:rsidR="00AE3C4D" w:rsidRDefault="00AE3C4D">
            <w:pPr>
              <w:pStyle w:val="TableParagraph"/>
              <w:spacing w:before="3"/>
              <w:rPr>
                <w:b/>
                <w:sz w:val="23"/>
              </w:rPr>
            </w:pPr>
          </w:p>
          <w:p w:rsidR="00AE3C4D" w:rsidRDefault="00E21DE7">
            <w:pPr>
              <w:pStyle w:val="TableParagraph"/>
              <w:ind w:left="92" w:right="87"/>
              <w:jc w:val="center"/>
              <w:rPr>
                <w:sz w:val="24"/>
              </w:rPr>
            </w:pPr>
            <w:r>
              <w:rPr>
                <w:spacing w:val="-2"/>
                <w:sz w:val="24"/>
              </w:rPr>
              <w:t>Ответственные</w:t>
            </w:r>
          </w:p>
        </w:tc>
      </w:tr>
      <w:tr w:rsidR="00AE3C4D">
        <w:trPr>
          <w:trHeight w:val="551"/>
        </w:trPr>
        <w:tc>
          <w:tcPr>
            <w:tcW w:w="3289" w:type="dxa"/>
          </w:tcPr>
          <w:p w:rsidR="00AE3C4D" w:rsidRDefault="00E21DE7">
            <w:pPr>
              <w:pStyle w:val="TableParagraph"/>
              <w:spacing w:line="268" w:lineRule="exact"/>
              <w:ind w:left="141"/>
              <w:rPr>
                <w:sz w:val="24"/>
              </w:rPr>
            </w:pPr>
            <w:r>
              <w:rPr>
                <w:color w:val="171717"/>
                <w:sz w:val="24"/>
              </w:rPr>
              <w:t>Праздник</w:t>
            </w:r>
            <w:r>
              <w:rPr>
                <w:color w:val="171717"/>
                <w:spacing w:val="-6"/>
                <w:sz w:val="24"/>
              </w:rPr>
              <w:t xml:space="preserve"> </w:t>
            </w:r>
            <w:r>
              <w:rPr>
                <w:color w:val="171717"/>
                <w:sz w:val="24"/>
              </w:rPr>
              <w:t>«День</w:t>
            </w:r>
            <w:r>
              <w:rPr>
                <w:color w:val="171717"/>
                <w:spacing w:val="-6"/>
                <w:sz w:val="24"/>
              </w:rPr>
              <w:t xml:space="preserve"> </w:t>
            </w:r>
            <w:r>
              <w:rPr>
                <w:color w:val="171717"/>
                <w:spacing w:val="-2"/>
                <w:sz w:val="24"/>
              </w:rPr>
              <w:t>знаний»,</w:t>
            </w:r>
          </w:p>
        </w:tc>
        <w:tc>
          <w:tcPr>
            <w:tcW w:w="1116" w:type="dxa"/>
          </w:tcPr>
          <w:p w:rsidR="00AE3C4D" w:rsidRDefault="00E21DE7">
            <w:pPr>
              <w:pStyle w:val="TableParagraph"/>
              <w:spacing w:line="268" w:lineRule="exact"/>
              <w:ind w:left="110"/>
              <w:rPr>
                <w:sz w:val="24"/>
              </w:rPr>
            </w:pPr>
            <w:r>
              <w:rPr>
                <w:spacing w:val="-2"/>
                <w:sz w:val="24"/>
              </w:rPr>
              <w:t>5-</w:t>
            </w:r>
            <w:r>
              <w:rPr>
                <w:spacing w:val="-10"/>
                <w:sz w:val="24"/>
              </w:rPr>
              <w:t>9</w:t>
            </w:r>
            <w:r w:rsidR="003E6960">
              <w:rPr>
                <w:spacing w:val="-10"/>
                <w:sz w:val="24"/>
              </w:rPr>
              <w:t>8</w:t>
            </w:r>
          </w:p>
          <w:p w:rsidR="00AE3C4D" w:rsidRDefault="00E21DE7">
            <w:pPr>
              <w:pStyle w:val="TableParagraph"/>
              <w:spacing w:line="264" w:lineRule="exact"/>
              <w:ind w:left="110"/>
              <w:rPr>
                <w:sz w:val="24"/>
              </w:rPr>
            </w:pPr>
            <w:r>
              <w:rPr>
                <w:spacing w:val="-2"/>
                <w:sz w:val="24"/>
              </w:rPr>
              <w:t>классы</w:t>
            </w:r>
          </w:p>
        </w:tc>
        <w:tc>
          <w:tcPr>
            <w:tcW w:w="2204" w:type="dxa"/>
          </w:tcPr>
          <w:p w:rsidR="00AE3C4D" w:rsidRDefault="00E21DE7">
            <w:pPr>
              <w:pStyle w:val="TableParagraph"/>
              <w:spacing w:line="268" w:lineRule="exact"/>
              <w:ind w:left="107"/>
              <w:rPr>
                <w:sz w:val="24"/>
              </w:rPr>
            </w:pPr>
            <w:r>
              <w:rPr>
                <w:sz w:val="24"/>
              </w:rPr>
              <w:t xml:space="preserve">1 </w:t>
            </w:r>
            <w:r>
              <w:rPr>
                <w:spacing w:val="-2"/>
                <w:sz w:val="24"/>
              </w:rPr>
              <w:t>сентября</w:t>
            </w:r>
          </w:p>
        </w:tc>
        <w:tc>
          <w:tcPr>
            <w:tcW w:w="2694" w:type="dxa"/>
          </w:tcPr>
          <w:p w:rsidR="00AE3C4D" w:rsidRPr="003F5623" w:rsidRDefault="00E21DE7">
            <w:pPr>
              <w:pStyle w:val="TableParagraph"/>
              <w:spacing w:line="268" w:lineRule="exact"/>
              <w:ind w:left="107"/>
              <w:rPr>
                <w:sz w:val="24"/>
              </w:rPr>
            </w:pPr>
            <w:r w:rsidRPr="003F5623">
              <w:rPr>
                <w:sz w:val="24"/>
              </w:rPr>
              <w:t>Администрация,</w:t>
            </w:r>
            <w:r w:rsidRPr="003F5623">
              <w:rPr>
                <w:spacing w:val="-6"/>
                <w:sz w:val="24"/>
              </w:rPr>
              <w:t xml:space="preserve"> </w:t>
            </w:r>
            <w:r w:rsidRPr="003F5623">
              <w:rPr>
                <w:spacing w:val="-2"/>
                <w:sz w:val="24"/>
              </w:rPr>
              <w:t>класс-</w:t>
            </w:r>
          </w:p>
          <w:p w:rsidR="00AE3C4D" w:rsidRPr="003F5623" w:rsidRDefault="00E21DE7">
            <w:pPr>
              <w:pStyle w:val="TableParagraph"/>
              <w:spacing w:line="264" w:lineRule="exact"/>
              <w:ind w:left="107"/>
              <w:rPr>
                <w:sz w:val="24"/>
              </w:rPr>
            </w:pPr>
            <w:r w:rsidRPr="003F5623">
              <w:rPr>
                <w:sz w:val="24"/>
              </w:rPr>
              <w:t>ные</w:t>
            </w:r>
            <w:r w:rsidRPr="003F5623">
              <w:rPr>
                <w:spacing w:val="-2"/>
                <w:sz w:val="24"/>
              </w:rPr>
              <w:t xml:space="preserve"> руководители</w:t>
            </w:r>
          </w:p>
        </w:tc>
      </w:tr>
      <w:tr w:rsidR="00AE3C4D">
        <w:trPr>
          <w:trHeight w:val="1104"/>
        </w:trPr>
        <w:tc>
          <w:tcPr>
            <w:tcW w:w="3289" w:type="dxa"/>
          </w:tcPr>
          <w:p w:rsidR="00AE3C4D" w:rsidRDefault="00E21DE7">
            <w:pPr>
              <w:pStyle w:val="TableParagraph"/>
              <w:spacing w:line="237" w:lineRule="auto"/>
              <w:ind w:left="108"/>
              <w:rPr>
                <w:sz w:val="24"/>
              </w:rPr>
            </w:pPr>
            <w:r>
              <w:rPr>
                <w:sz w:val="24"/>
              </w:rPr>
              <w:t>Месячник</w:t>
            </w:r>
            <w:r>
              <w:rPr>
                <w:spacing w:val="80"/>
                <w:sz w:val="24"/>
              </w:rPr>
              <w:t xml:space="preserve"> </w:t>
            </w:r>
            <w:r>
              <w:rPr>
                <w:sz w:val="24"/>
              </w:rPr>
              <w:t>безопасности</w:t>
            </w:r>
            <w:r>
              <w:rPr>
                <w:spacing w:val="80"/>
                <w:sz w:val="24"/>
              </w:rPr>
              <w:t xml:space="preserve"> </w:t>
            </w:r>
            <w:r>
              <w:rPr>
                <w:sz w:val="24"/>
              </w:rPr>
              <w:t>де- тей по ПДД</w:t>
            </w:r>
          </w:p>
        </w:tc>
        <w:tc>
          <w:tcPr>
            <w:tcW w:w="1116" w:type="dxa"/>
          </w:tcPr>
          <w:p w:rsidR="00AE3C4D" w:rsidRDefault="00E21DE7">
            <w:pPr>
              <w:pStyle w:val="TableParagraph"/>
              <w:spacing w:line="271" w:lineRule="exact"/>
              <w:ind w:left="110"/>
              <w:rPr>
                <w:sz w:val="24"/>
              </w:rPr>
            </w:pPr>
            <w:r>
              <w:rPr>
                <w:spacing w:val="-2"/>
                <w:sz w:val="24"/>
              </w:rPr>
              <w:t>5-</w:t>
            </w:r>
            <w:r w:rsidR="003E6960">
              <w:rPr>
                <w:spacing w:val="-10"/>
                <w:sz w:val="24"/>
              </w:rPr>
              <w:t>8</w:t>
            </w:r>
          </w:p>
        </w:tc>
        <w:tc>
          <w:tcPr>
            <w:tcW w:w="2204" w:type="dxa"/>
          </w:tcPr>
          <w:p w:rsidR="00AE3C4D" w:rsidRDefault="00E21DE7">
            <w:pPr>
              <w:pStyle w:val="TableParagraph"/>
              <w:spacing w:line="271" w:lineRule="exact"/>
              <w:ind w:left="107"/>
              <w:rPr>
                <w:sz w:val="24"/>
              </w:rPr>
            </w:pPr>
            <w:r>
              <w:rPr>
                <w:spacing w:val="-2"/>
                <w:sz w:val="24"/>
              </w:rPr>
              <w:t>сентябрь</w:t>
            </w:r>
          </w:p>
        </w:tc>
        <w:tc>
          <w:tcPr>
            <w:tcW w:w="2694" w:type="dxa"/>
          </w:tcPr>
          <w:p w:rsidR="00AE3C4D" w:rsidRPr="003F5623" w:rsidRDefault="00E21DE7">
            <w:pPr>
              <w:pStyle w:val="TableParagraph"/>
              <w:ind w:left="107" w:right="95"/>
              <w:rPr>
                <w:sz w:val="24"/>
              </w:rPr>
            </w:pPr>
            <w:r w:rsidRPr="003F5623">
              <w:rPr>
                <w:sz w:val="24"/>
              </w:rPr>
              <w:t>классные руководите- ли,</w:t>
            </w:r>
            <w:r w:rsidRPr="003F5623">
              <w:rPr>
                <w:spacing w:val="-15"/>
                <w:sz w:val="24"/>
              </w:rPr>
              <w:t xml:space="preserve"> </w:t>
            </w:r>
            <w:r w:rsidRPr="003F5623">
              <w:rPr>
                <w:sz w:val="24"/>
              </w:rPr>
              <w:t>руководитель</w:t>
            </w:r>
            <w:r w:rsidRPr="003F5623">
              <w:rPr>
                <w:spacing w:val="-15"/>
                <w:sz w:val="24"/>
              </w:rPr>
              <w:t xml:space="preserve"> </w:t>
            </w:r>
            <w:r w:rsidRPr="003F5623">
              <w:rPr>
                <w:sz w:val="24"/>
              </w:rPr>
              <w:t>отря- да «Юные инспектора</w:t>
            </w:r>
          </w:p>
          <w:p w:rsidR="00AE3C4D" w:rsidRPr="003F5623" w:rsidRDefault="00E21DE7">
            <w:pPr>
              <w:pStyle w:val="TableParagraph"/>
              <w:spacing w:line="262" w:lineRule="exact"/>
              <w:ind w:left="107"/>
              <w:rPr>
                <w:sz w:val="24"/>
              </w:rPr>
            </w:pPr>
            <w:r w:rsidRPr="003F5623">
              <w:rPr>
                <w:sz w:val="24"/>
              </w:rPr>
              <w:t xml:space="preserve">дорожного </w:t>
            </w:r>
            <w:r w:rsidRPr="003F5623">
              <w:rPr>
                <w:spacing w:val="-2"/>
                <w:sz w:val="24"/>
              </w:rPr>
              <w:t>движения»</w:t>
            </w:r>
          </w:p>
        </w:tc>
      </w:tr>
      <w:tr w:rsidR="00AE3C4D">
        <w:trPr>
          <w:trHeight w:val="554"/>
        </w:trPr>
        <w:tc>
          <w:tcPr>
            <w:tcW w:w="3289" w:type="dxa"/>
          </w:tcPr>
          <w:p w:rsidR="00AE3C4D" w:rsidRDefault="00E21DE7">
            <w:pPr>
              <w:pStyle w:val="TableParagraph"/>
              <w:tabs>
                <w:tab w:val="left" w:pos="1364"/>
                <w:tab w:val="left" w:pos="3060"/>
              </w:tabs>
              <w:spacing w:line="270" w:lineRule="exact"/>
              <w:ind w:left="108"/>
              <w:rPr>
                <w:sz w:val="24"/>
              </w:rPr>
            </w:pPr>
            <w:r>
              <w:rPr>
                <w:spacing w:val="-2"/>
                <w:sz w:val="24"/>
              </w:rPr>
              <w:t>Месячник</w:t>
            </w:r>
            <w:r>
              <w:rPr>
                <w:sz w:val="24"/>
              </w:rPr>
              <w:tab/>
            </w:r>
            <w:r>
              <w:rPr>
                <w:spacing w:val="-2"/>
                <w:sz w:val="24"/>
              </w:rPr>
              <w:t>«Экстремизму</w:t>
            </w:r>
            <w:r>
              <w:rPr>
                <w:sz w:val="24"/>
              </w:rPr>
              <w:tab/>
            </w:r>
            <w:r>
              <w:rPr>
                <w:spacing w:val="-10"/>
                <w:sz w:val="24"/>
              </w:rPr>
              <w:t>–</w:t>
            </w:r>
          </w:p>
          <w:p w:rsidR="00AE3C4D" w:rsidRDefault="00E21DE7">
            <w:pPr>
              <w:pStyle w:val="TableParagraph"/>
              <w:spacing w:line="264" w:lineRule="exact"/>
              <w:ind w:left="108"/>
              <w:rPr>
                <w:sz w:val="24"/>
              </w:rPr>
            </w:pPr>
            <w:r>
              <w:rPr>
                <w:spacing w:val="-4"/>
                <w:sz w:val="24"/>
              </w:rPr>
              <w:t>НЕТ»</w:t>
            </w:r>
          </w:p>
        </w:tc>
        <w:tc>
          <w:tcPr>
            <w:tcW w:w="1116" w:type="dxa"/>
          </w:tcPr>
          <w:p w:rsidR="00AE3C4D" w:rsidRDefault="00E21DE7">
            <w:pPr>
              <w:pStyle w:val="TableParagraph"/>
              <w:spacing w:line="270" w:lineRule="exact"/>
              <w:ind w:left="110"/>
              <w:rPr>
                <w:sz w:val="24"/>
              </w:rPr>
            </w:pPr>
            <w:r>
              <w:rPr>
                <w:spacing w:val="-2"/>
                <w:sz w:val="24"/>
              </w:rPr>
              <w:t>5-</w:t>
            </w:r>
            <w:r w:rsidR="003E6960">
              <w:rPr>
                <w:spacing w:val="-10"/>
                <w:sz w:val="24"/>
              </w:rPr>
              <w:t>8</w:t>
            </w:r>
          </w:p>
        </w:tc>
        <w:tc>
          <w:tcPr>
            <w:tcW w:w="2204" w:type="dxa"/>
          </w:tcPr>
          <w:p w:rsidR="00AE3C4D" w:rsidRDefault="00E21DE7">
            <w:pPr>
              <w:pStyle w:val="TableParagraph"/>
              <w:spacing w:line="270" w:lineRule="exact"/>
              <w:ind w:left="107"/>
              <w:rPr>
                <w:sz w:val="24"/>
              </w:rPr>
            </w:pPr>
            <w:r>
              <w:rPr>
                <w:spacing w:val="-2"/>
                <w:sz w:val="24"/>
              </w:rPr>
              <w:t>сентябрь</w:t>
            </w:r>
          </w:p>
        </w:tc>
        <w:tc>
          <w:tcPr>
            <w:tcW w:w="2694" w:type="dxa"/>
          </w:tcPr>
          <w:p w:rsidR="00AE3C4D" w:rsidRPr="003F5623" w:rsidRDefault="00E21DE7">
            <w:pPr>
              <w:pStyle w:val="TableParagraph"/>
              <w:spacing w:line="270" w:lineRule="exact"/>
              <w:ind w:left="107"/>
              <w:rPr>
                <w:sz w:val="24"/>
              </w:rPr>
            </w:pPr>
            <w:r w:rsidRPr="003F5623">
              <w:rPr>
                <w:sz w:val="24"/>
              </w:rPr>
              <w:t>Администрация,</w:t>
            </w:r>
            <w:r w:rsidRPr="003F5623">
              <w:rPr>
                <w:spacing w:val="-6"/>
                <w:sz w:val="24"/>
              </w:rPr>
              <w:t xml:space="preserve"> </w:t>
            </w:r>
            <w:r w:rsidRPr="003F5623">
              <w:rPr>
                <w:spacing w:val="-2"/>
                <w:sz w:val="24"/>
              </w:rPr>
              <w:t>класс-</w:t>
            </w:r>
          </w:p>
          <w:p w:rsidR="00AE3C4D" w:rsidRPr="003F5623" w:rsidRDefault="00E21DE7">
            <w:pPr>
              <w:pStyle w:val="TableParagraph"/>
              <w:spacing w:line="264" w:lineRule="exact"/>
              <w:ind w:left="107"/>
              <w:rPr>
                <w:sz w:val="24"/>
              </w:rPr>
            </w:pPr>
            <w:r w:rsidRPr="003F5623">
              <w:rPr>
                <w:sz w:val="24"/>
              </w:rPr>
              <w:t>ные</w:t>
            </w:r>
            <w:r w:rsidRPr="003F5623">
              <w:rPr>
                <w:spacing w:val="-2"/>
                <w:sz w:val="24"/>
              </w:rPr>
              <w:t xml:space="preserve"> руководители</w:t>
            </w:r>
          </w:p>
        </w:tc>
      </w:tr>
      <w:tr w:rsidR="00AE3C4D">
        <w:trPr>
          <w:trHeight w:val="275"/>
        </w:trPr>
        <w:tc>
          <w:tcPr>
            <w:tcW w:w="3289" w:type="dxa"/>
          </w:tcPr>
          <w:p w:rsidR="00AE3C4D" w:rsidRDefault="00E21DE7">
            <w:pPr>
              <w:pStyle w:val="TableParagraph"/>
              <w:spacing w:line="256" w:lineRule="exact"/>
              <w:ind w:left="108"/>
              <w:rPr>
                <w:sz w:val="24"/>
              </w:rPr>
            </w:pPr>
            <w:r>
              <w:rPr>
                <w:color w:val="171717"/>
                <w:sz w:val="24"/>
              </w:rPr>
              <w:t>Акция</w:t>
            </w:r>
            <w:r>
              <w:rPr>
                <w:color w:val="171717"/>
                <w:spacing w:val="53"/>
                <w:sz w:val="24"/>
              </w:rPr>
              <w:t xml:space="preserve"> </w:t>
            </w:r>
            <w:r>
              <w:rPr>
                <w:color w:val="171717"/>
                <w:sz w:val="24"/>
              </w:rPr>
              <w:t>«Неделя</w:t>
            </w:r>
            <w:r>
              <w:rPr>
                <w:color w:val="171717"/>
                <w:spacing w:val="-4"/>
                <w:sz w:val="24"/>
              </w:rPr>
              <w:t xml:space="preserve"> </w:t>
            </w:r>
            <w:r>
              <w:rPr>
                <w:color w:val="171717"/>
                <w:spacing w:val="-2"/>
                <w:sz w:val="24"/>
              </w:rPr>
              <w:t>добра»</w:t>
            </w:r>
          </w:p>
        </w:tc>
        <w:tc>
          <w:tcPr>
            <w:tcW w:w="1116" w:type="dxa"/>
          </w:tcPr>
          <w:p w:rsidR="00AE3C4D" w:rsidRDefault="00E21DE7">
            <w:pPr>
              <w:pStyle w:val="TableParagraph"/>
              <w:spacing w:line="256" w:lineRule="exact"/>
              <w:ind w:left="370" w:right="356"/>
              <w:jc w:val="center"/>
              <w:rPr>
                <w:sz w:val="24"/>
              </w:rPr>
            </w:pPr>
            <w:r>
              <w:rPr>
                <w:spacing w:val="-2"/>
                <w:sz w:val="24"/>
              </w:rPr>
              <w:t>5-</w:t>
            </w:r>
            <w:r w:rsidR="003E6960">
              <w:rPr>
                <w:spacing w:val="-10"/>
                <w:sz w:val="24"/>
              </w:rPr>
              <w:t>8</w:t>
            </w:r>
          </w:p>
        </w:tc>
        <w:tc>
          <w:tcPr>
            <w:tcW w:w="2204" w:type="dxa"/>
          </w:tcPr>
          <w:p w:rsidR="00AE3C4D" w:rsidRDefault="00E21DE7">
            <w:pPr>
              <w:pStyle w:val="TableParagraph"/>
              <w:spacing w:line="256" w:lineRule="exact"/>
              <w:ind w:right="636"/>
              <w:jc w:val="right"/>
              <w:rPr>
                <w:sz w:val="24"/>
              </w:rPr>
            </w:pPr>
            <w:r>
              <w:rPr>
                <w:spacing w:val="-2"/>
                <w:sz w:val="24"/>
              </w:rPr>
              <w:t>сентябрь</w:t>
            </w:r>
          </w:p>
        </w:tc>
        <w:tc>
          <w:tcPr>
            <w:tcW w:w="2694" w:type="dxa"/>
          </w:tcPr>
          <w:p w:rsidR="00AE3C4D" w:rsidRPr="003F5623" w:rsidRDefault="00E21DE7">
            <w:pPr>
              <w:pStyle w:val="TableParagraph"/>
              <w:spacing w:line="256" w:lineRule="exact"/>
              <w:ind w:left="91" w:right="87"/>
              <w:jc w:val="center"/>
              <w:rPr>
                <w:sz w:val="24"/>
              </w:rPr>
            </w:pPr>
            <w:r w:rsidRPr="003F5623">
              <w:rPr>
                <w:sz w:val="24"/>
              </w:rPr>
              <w:t>Классные</w:t>
            </w:r>
            <w:r w:rsidRPr="003F5623">
              <w:rPr>
                <w:spacing w:val="-5"/>
                <w:sz w:val="24"/>
              </w:rPr>
              <w:t xml:space="preserve"> </w:t>
            </w:r>
            <w:r w:rsidRPr="003F5623">
              <w:rPr>
                <w:spacing w:val="-2"/>
                <w:sz w:val="24"/>
              </w:rPr>
              <w:t>руководители</w:t>
            </w:r>
          </w:p>
        </w:tc>
      </w:tr>
      <w:tr w:rsidR="00AE3C4D">
        <w:trPr>
          <w:trHeight w:val="1103"/>
        </w:trPr>
        <w:tc>
          <w:tcPr>
            <w:tcW w:w="3289" w:type="dxa"/>
          </w:tcPr>
          <w:p w:rsidR="00AE3C4D" w:rsidRDefault="00E21DE7">
            <w:pPr>
              <w:pStyle w:val="TableParagraph"/>
              <w:ind w:left="108" w:right="94"/>
              <w:jc w:val="both"/>
              <w:rPr>
                <w:sz w:val="24"/>
              </w:rPr>
            </w:pPr>
            <w:r>
              <w:rPr>
                <w:color w:val="171717"/>
                <w:sz w:val="24"/>
              </w:rPr>
              <w:t>Декада правовых знаний и конвенции ООН о правах ре- бенка</w:t>
            </w:r>
            <w:r>
              <w:rPr>
                <w:color w:val="171717"/>
                <w:spacing w:val="55"/>
                <w:sz w:val="24"/>
              </w:rPr>
              <w:t xml:space="preserve"> </w:t>
            </w:r>
            <w:r>
              <w:rPr>
                <w:color w:val="171717"/>
                <w:sz w:val="24"/>
              </w:rPr>
              <w:t>«Правовые</w:t>
            </w:r>
            <w:r>
              <w:rPr>
                <w:color w:val="171717"/>
                <w:spacing w:val="50"/>
                <w:sz w:val="24"/>
              </w:rPr>
              <w:t xml:space="preserve"> </w:t>
            </w:r>
            <w:r>
              <w:rPr>
                <w:color w:val="171717"/>
                <w:sz w:val="24"/>
              </w:rPr>
              <w:t>знания</w:t>
            </w:r>
            <w:r>
              <w:rPr>
                <w:color w:val="171717"/>
                <w:spacing w:val="53"/>
                <w:sz w:val="24"/>
              </w:rPr>
              <w:t xml:space="preserve"> </w:t>
            </w:r>
            <w:r>
              <w:rPr>
                <w:color w:val="171717"/>
                <w:spacing w:val="-5"/>
                <w:sz w:val="24"/>
              </w:rPr>
              <w:t>де-</w:t>
            </w:r>
          </w:p>
          <w:p w:rsidR="00AE3C4D" w:rsidRDefault="00E21DE7">
            <w:pPr>
              <w:pStyle w:val="TableParagraph"/>
              <w:spacing w:line="264" w:lineRule="exact"/>
              <w:ind w:left="108"/>
              <w:rPr>
                <w:sz w:val="24"/>
              </w:rPr>
            </w:pPr>
            <w:r>
              <w:rPr>
                <w:color w:val="171717"/>
                <w:spacing w:val="-2"/>
                <w:sz w:val="24"/>
              </w:rPr>
              <w:t>тям!»</w:t>
            </w:r>
          </w:p>
        </w:tc>
        <w:tc>
          <w:tcPr>
            <w:tcW w:w="1116" w:type="dxa"/>
          </w:tcPr>
          <w:p w:rsidR="00AE3C4D" w:rsidRDefault="00AE3C4D">
            <w:pPr>
              <w:pStyle w:val="TableParagraph"/>
              <w:spacing w:before="3"/>
              <w:rPr>
                <w:b/>
                <w:sz w:val="23"/>
              </w:rPr>
            </w:pPr>
          </w:p>
          <w:p w:rsidR="00AE3C4D" w:rsidRDefault="00E21DE7">
            <w:pPr>
              <w:pStyle w:val="TableParagraph"/>
              <w:ind w:left="110"/>
              <w:rPr>
                <w:sz w:val="24"/>
              </w:rPr>
            </w:pPr>
            <w:r>
              <w:rPr>
                <w:color w:val="171717"/>
                <w:spacing w:val="-2"/>
                <w:sz w:val="24"/>
              </w:rPr>
              <w:t>5-</w:t>
            </w:r>
            <w:r w:rsidR="003E6960">
              <w:rPr>
                <w:color w:val="171717"/>
                <w:spacing w:val="-10"/>
                <w:sz w:val="24"/>
              </w:rPr>
              <w:t>8</w:t>
            </w:r>
          </w:p>
        </w:tc>
        <w:tc>
          <w:tcPr>
            <w:tcW w:w="2204" w:type="dxa"/>
          </w:tcPr>
          <w:p w:rsidR="00AE3C4D" w:rsidRDefault="00E21DE7">
            <w:pPr>
              <w:pStyle w:val="TableParagraph"/>
              <w:spacing w:line="268" w:lineRule="exact"/>
              <w:ind w:right="664"/>
              <w:jc w:val="right"/>
              <w:rPr>
                <w:sz w:val="24"/>
              </w:rPr>
            </w:pPr>
            <w:r>
              <w:rPr>
                <w:color w:val="171717"/>
                <w:spacing w:val="-2"/>
                <w:sz w:val="24"/>
              </w:rPr>
              <w:t>ноябрь</w:t>
            </w:r>
          </w:p>
        </w:tc>
        <w:tc>
          <w:tcPr>
            <w:tcW w:w="2694" w:type="dxa"/>
          </w:tcPr>
          <w:p w:rsidR="00AE3C4D" w:rsidRPr="003F5623" w:rsidRDefault="00E21DE7" w:rsidP="003E6960">
            <w:pPr>
              <w:pStyle w:val="TableParagraph"/>
              <w:ind w:right="251"/>
              <w:rPr>
                <w:sz w:val="24"/>
              </w:rPr>
            </w:pPr>
            <w:r w:rsidRPr="003F5623">
              <w:rPr>
                <w:sz w:val="24"/>
              </w:rPr>
              <w:t xml:space="preserve">классные </w:t>
            </w:r>
            <w:r w:rsidRPr="003F5623">
              <w:rPr>
                <w:spacing w:val="-2"/>
                <w:sz w:val="24"/>
              </w:rPr>
              <w:t>руководители</w:t>
            </w:r>
          </w:p>
        </w:tc>
      </w:tr>
      <w:tr w:rsidR="00AE3C4D">
        <w:trPr>
          <w:trHeight w:val="552"/>
        </w:trPr>
        <w:tc>
          <w:tcPr>
            <w:tcW w:w="3289" w:type="dxa"/>
          </w:tcPr>
          <w:p w:rsidR="00AE3C4D" w:rsidRDefault="00E21DE7">
            <w:pPr>
              <w:pStyle w:val="TableParagraph"/>
              <w:spacing w:line="268" w:lineRule="exact"/>
              <w:ind w:left="108"/>
              <w:rPr>
                <w:sz w:val="24"/>
              </w:rPr>
            </w:pPr>
            <w:r>
              <w:rPr>
                <w:color w:val="171717"/>
                <w:sz w:val="24"/>
              </w:rPr>
              <w:t>Новогодние</w:t>
            </w:r>
            <w:r>
              <w:rPr>
                <w:color w:val="171717"/>
                <w:spacing w:val="57"/>
                <w:sz w:val="24"/>
              </w:rPr>
              <w:t xml:space="preserve"> </w:t>
            </w:r>
            <w:r>
              <w:rPr>
                <w:color w:val="171717"/>
                <w:spacing w:val="-2"/>
                <w:sz w:val="24"/>
              </w:rPr>
              <w:t>представления</w:t>
            </w:r>
          </w:p>
        </w:tc>
        <w:tc>
          <w:tcPr>
            <w:tcW w:w="1116" w:type="dxa"/>
          </w:tcPr>
          <w:p w:rsidR="00AE3C4D" w:rsidRDefault="00E21DE7">
            <w:pPr>
              <w:pStyle w:val="TableParagraph"/>
              <w:spacing w:line="268" w:lineRule="exact"/>
              <w:ind w:left="110"/>
              <w:rPr>
                <w:sz w:val="24"/>
              </w:rPr>
            </w:pPr>
            <w:r>
              <w:rPr>
                <w:spacing w:val="-2"/>
                <w:sz w:val="24"/>
              </w:rPr>
              <w:t>5-</w:t>
            </w:r>
            <w:r w:rsidR="003E6960">
              <w:rPr>
                <w:spacing w:val="-10"/>
                <w:sz w:val="24"/>
              </w:rPr>
              <w:t>8</w:t>
            </w:r>
          </w:p>
        </w:tc>
        <w:tc>
          <w:tcPr>
            <w:tcW w:w="2204" w:type="dxa"/>
          </w:tcPr>
          <w:p w:rsidR="00AE3C4D" w:rsidRDefault="00E21DE7">
            <w:pPr>
              <w:pStyle w:val="TableParagraph"/>
              <w:spacing w:line="268" w:lineRule="exact"/>
              <w:ind w:left="107"/>
              <w:rPr>
                <w:sz w:val="24"/>
              </w:rPr>
            </w:pPr>
            <w:r>
              <w:rPr>
                <w:spacing w:val="-2"/>
                <w:sz w:val="24"/>
              </w:rPr>
              <w:t>декабрь</w:t>
            </w:r>
          </w:p>
        </w:tc>
        <w:tc>
          <w:tcPr>
            <w:tcW w:w="2694" w:type="dxa"/>
          </w:tcPr>
          <w:p w:rsidR="00AE3C4D" w:rsidRPr="003F5623" w:rsidRDefault="00AE3C4D" w:rsidP="003E6960">
            <w:pPr>
              <w:pStyle w:val="TableParagraph"/>
              <w:spacing w:line="268" w:lineRule="exact"/>
              <w:rPr>
                <w:sz w:val="24"/>
              </w:rPr>
            </w:pPr>
          </w:p>
          <w:p w:rsidR="00AE3C4D" w:rsidRPr="003F5623" w:rsidRDefault="00E21DE7">
            <w:pPr>
              <w:pStyle w:val="TableParagraph"/>
              <w:spacing w:line="264" w:lineRule="exact"/>
              <w:ind w:left="107"/>
              <w:rPr>
                <w:sz w:val="24"/>
              </w:rPr>
            </w:pPr>
            <w:r w:rsidRPr="003F5623">
              <w:rPr>
                <w:sz w:val="24"/>
              </w:rPr>
              <w:t>классные</w:t>
            </w:r>
            <w:r w:rsidRPr="003F5623">
              <w:rPr>
                <w:spacing w:val="-5"/>
                <w:sz w:val="24"/>
              </w:rPr>
              <w:t xml:space="preserve"> </w:t>
            </w:r>
            <w:r w:rsidRPr="003F5623">
              <w:rPr>
                <w:spacing w:val="-2"/>
                <w:sz w:val="24"/>
              </w:rPr>
              <w:t>руководители</w:t>
            </w:r>
          </w:p>
        </w:tc>
      </w:tr>
      <w:tr w:rsidR="00AE3C4D">
        <w:trPr>
          <w:trHeight w:val="1379"/>
        </w:trPr>
        <w:tc>
          <w:tcPr>
            <w:tcW w:w="3289" w:type="dxa"/>
          </w:tcPr>
          <w:p w:rsidR="00AE3C4D" w:rsidRDefault="00E21DE7">
            <w:pPr>
              <w:pStyle w:val="TableParagraph"/>
              <w:ind w:left="108" w:right="100"/>
              <w:jc w:val="both"/>
              <w:rPr>
                <w:sz w:val="24"/>
              </w:rPr>
            </w:pPr>
            <w:r>
              <w:rPr>
                <w:color w:val="171717"/>
                <w:sz w:val="24"/>
              </w:rPr>
              <w:t xml:space="preserve">Всероссийская акция «День </w:t>
            </w:r>
            <w:r>
              <w:rPr>
                <w:color w:val="171717"/>
                <w:spacing w:val="-2"/>
                <w:sz w:val="24"/>
              </w:rPr>
              <w:t>учителя»</w:t>
            </w:r>
          </w:p>
          <w:p w:rsidR="00AE3C4D" w:rsidRDefault="00E21DE7">
            <w:pPr>
              <w:pStyle w:val="TableParagraph"/>
              <w:spacing w:line="270" w:lineRule="atLeast"/>
              <w:ind w:left="108" w:right="94"/>
              <w:jc w:val="both"/>
              <w:rPr>
                <w:sz w:val="24"/>
              </w:rPr>
            </w:pPr>
            <w:r>
              <w:rPr>
                <w:color w:val="171717"/>
                <w:sz w:val="24"/>
              </w:rPr>
              <w:t>Концертная программа</w:t>
            </w:r>
            <w:r>
              <w:rPr>
                <w:color w:val="171717"/>
                <w:spacing w:val="40"/>
                <w:sz w:val="24"/>
              </w:rPr>
              <w:t xml:space="preserve"> </w:t>
            </w:r>
            <w:r>
              <w:rPr>
                <w:color w:val="171717"/>
                <w:sz w:val="24"/>
              </w:rPr>
              <w:t>«Для вас, любимые», посвященная Дню Учителя.</w:t>
            </w:r>
          </w:p>
        </w:tc>
        <w:tc>
          <w:tcPr>
            <w:tcW w:w="1116" w:type="dxa"/>
          </w:tcPr>
          <w:p w:rsidR="00AE3C4D" w:rsidRDefault="00E21DE7">
            <w:pPr>
              <w:pStyle w:val="TableParagraph"/>
              <w:spacing w:line="268" w:lineRule="exact"/>
              <w:ind w:left="110"/>
              <w:rPr>
                <w:sz w:val="24"/>
              </w:rPr>
            </w:pPr>
            <w:r>
              <w:rPr>
                <w:spacing w:val="-2"/>
                <w:sz w:val="24"/>
              </w:rPr>
              <w:t>5-</w:t>
            </w:r>
            <w:r w:rsidR="003E6960">
              <w:rPr>
                <w:spacing w:val="-10"/>
                <w:sz w:val="24"/>
              </w:rPr>
              <w:t>8</w:t>
            </w:r>
          </w:p>
        </w:tc>
        <w:tc>
          <w:tcPr>
            <w:tcW w:w="2204" w:type="dxa"/>
          </w:tcPr>
          <w:p w:rsidR="00AE3C4D" w:rsidRDefault="00E21DE7">
            <w:pPr>
              <w:pStyle w:val="TableParagraph"/>
              <w:spacing w:line="268" w:lineRule="exact"/>
              <w:ind w:left="107"/>
              <w:rPr>
                <w:sz w:val="24"/>
              </w:rPr>
            </w:pPr>
            <w:r>
              <w:rPr>
                <w:spacing w:val="-2"/>
                <w:sz w:val="24"/>
              </w:rPr>
              <w:t>октябрь</w:t>
            </w:r>
          </w:p>
        </w:tc>
        <w:tc>
          <w:tcPr>
            <w:tcW w:w="2694" w:type="dxa"/>
          </w:tcPr>
          <w:p w:rsidR="00AE3C4D" w:rsidRPr="003F5623" w:rsidRDefault="00E21DE7">
            <w:pPr>
              <w:pStyle w:val="TableParagraph"/>
              <w:ind w:left="107" w:right="95"/>
              <w:rPr>
                <w:sz w:val="24"/>
              </w:rPr>
            </w:pPr>
            <w:r w:rsidRPr="003F5623">
              <w:rPr>
                <w:sz w:val="24"/>
              </w:rPr>
              <w:t xml:space="preserve">Классные руководите- </w:t>
            </w:r>
            <w:r w:rsidR="003E6960" w:rsidRPr="003F5623">
              <w:rPr>
                <w:sz w:val="24"/>
              </w:rPr>
              <w:t>ли</w:t>
            </w:r>
          </w:p>
        </w:tc>
      </w:tr>
    </w:tbl>
    <w:p w:rsidR="00AE3C4D" w:rsidRDefault="00AE3C4D">
      <w:pPr>
        <w:rPr>
          <w:sz w:val="24"/>
        </w:rPr>
        <w:sectPr w:rsidR="00AE3C4D">
          <w:type w:val="continuous"/>
          <w:pgSz w:w="11910" w:h="16850"/>
          <w:pgMar w:top="1140" w:right="0" w:bottom="738"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rsidRPr="003F5623">
        <w:trPr>
          <w:trHeight w:val="830"/>
        </w:trPr>
        <w:tc>
          <w:tcPr>
            <w:tcW w:w="3289" w:type="dxa"/>
          </w:tcPr>
          <w:p w:rsidR="00AE3C4D" w:rsidRDefault="00E21DE7">
            <w:pPr>
              <w:pStyle w:val="TableParagraph"/>
              <w:spacing w:line="262" w:lineRule="exact"/>
              <w:ind w:left="108"/>
              <w:rPr>
                <w:sz w:val="24"/>
              </w:rPr>
            </w:pPr>
            <w:r>
              <w:rPr>
                <w:color w:val="171717"/>
                <w:sz w:val="24"/>
              </w:rPr>
              <w:lastRenderedPageBreak/>
              <w:t>Национальные</w:t>
            </w:r>
            <w:r>
              <w:rPr>
                <w:color w:val="171717"/>
                <w:spacing w:val="-5"/>
                <w:sz w:val="24"/>
              </w:rPr>
              <w:t xml:space="preserve"> </w:t>
            </w:r>
            <w:r>
              <w:rPr>
                <w:color w:val="171717"/>
                <w:spacing w:val="-2"/>
                <w:sz w:val="24"/>
              </w:rPr>
              <w:t>праздники:</w:t>
            </w:r>
          </w:p>
          <w:p w:rsidR="00AE3C4D" w:rsidRDefault="00E21DE7">
            <w:pPr>
              <w:pStyle w:val="TableParagraph"/>
              <w:ind w:left="108"/>
              <w:rPr>
                <w:sz w:val="24"/>
              </w:rPr>
            </w:pPr>
            <w:r>
              <w:rPr>
                <w:color w:val="171717"/>
                <w:sz w:val="24"/>
              </w:rPr>
              <w:t>«Масленица»,</w:t>
            </w:r>
            <w:r>
              <w:rPr>
                <w:color w:val="171717"/>
                <w:spacing w:val="-5"/>
                <w:sz w:val="24"/>
              </w:rPr>
              <w:t xml:space="preserve"> </w:t>
            </w:r>
            <w:r>
              <w:rPr>
                <w:color w:val="171717"/>
                <w:spacing w:val="-2"/>
                <w:sz w:val="24"/>
              </w:rPr>
              <w:t>«Навруз»!</w:t>
            </w:r>
          </w:p>
        </w:tc>
        <w:tc>
          <w:tcPr>
            <w:tcW w:w="1116" w:type="dxa"/>
          </w:tcPr>
          <w:p w:rsidR="00AE3C4D" w:rsidRDefault="00E21DE7">
            <w:pPr>
              <w:pStyle w:val="TableParagraph"/>
              <w:spacing w:line="262" w:lineRule="exact"/>
              <w:ind w:left="170"/>
              <w:rPr>
                <w:sz w:val="24"/>
              </w:rPr>
            </w:pPr>
            <w:r>
              <w:rPr>
                <w:spacing w:val="-2"/>
                <w:sz w:val="24"/>
              </w:rPr>
              <w:t>5-</w:t>
            </w:r>
            <w:r>
              <w:rPr>
                <w:spacing w:val="-10"/>
                <w:sz w:val="24"/>
              </w:rPr>
              <w:t>6</w:t>
            </w:r>
          </w:p>
        </w:tc>
        <w:tc>
          <w:tcPr>
            <w:tcW w:w="2204" w:type="dxa"/>
          </w:tcPr>
          <w:p w:rsidR="00AE3C4D" w:rsidRDefault="00E21DE7">
            <w:pPr>
              <w:pStyle w:val="TableParagraph"/>
              <w:spacing w:line="262" w:lineRule="exact"/>
              <w:ind w:left="107"/>
              <w:rPr>
                <w:sz w:val="24"/>
              </w:rPr>
            </w:pPr>
            <w:r>
              <w:rPr>
                <w:spacing w:val="-4"/>
                <w:sz w:val="24"/>
              </w:rPr>
              <w:t>март</w:t>
            </w:r>
          </w:p>
        </w:tc>
        <w:tc>
          <w:tcPr>
            <w:tcW w:w="2694" w:type="dxa"/>
          </w:tcPr>
          <w:p w:rsidR="00AE3C4D" w:rsidRPr="003F5623" w:rsidRDefault="00E21DE7">
            <w:pPr>
              <w:pStyle w:val="TableParagraph"/>
              <w:spacing w:line="262" w:lineRule="exact"/>
              <w:ind w:left="107"/>
              <w:rPr>
                <w:sz w:val="24"/>
              </w:rPr>
            </w:pPr>
            <w:r w:rsidRPr="003F5623">
              <w:rPr>
                <w:sz w:val="24"/>
              </w:rPr>
              <w:t>Классные</w:t>
            </w:r>
            <w:r w:rsidRPr="003F5623">
              <w:rPr>
                <w:spacing w:val="-5"/>
                <w:sz w:val="24"/>
              </w:rPr>
              <w:t xml:space="preserve"> </w:t>
            </w:r>
            <w:r w:rsidRPr="003F5623">
              <w:rPr>
                <w:spacing w:val="-2"/>
                <w:sz w:val="24"/>
              </w:rPr>
              <w:t>руководите-</w:t>
            </w:r>
          </w:p>
          <w:p w:rsidR="00AE3C4D" w:rsidRPr="003F5623" w:rsidRDefault="00E21DE7">
            <w:pPr>
              <w:pStyle w:val="TableParagraph"/>
              <w:spacing w:line="270" w:lineRule="atLeast"/>
              <w:ind w:left="107"/>
              <w:rPr>
                <w:sz w:val="24"/>
              </w:rPr>
            </w:pPr>
            <w:r w:rsidRPr="003F5623">
              <w:rPr>
                <w:sz w:val="24"/>
              </w:rPr>
              <w:t>ли,</w:t>
            </w:r>
            <w:r w:rsidRPr="003F5623">
              <w:rPr>
                <w:spacing w:val="-15"/>
                <w:sz w:val="24"/>
              </w:rPr>
              <w:t xml:space="preserve"> </w:t>
            </w:r>
            <w:r w:rsidR="003F5623" w:rsidRPr="003F5623">
              <w:rPr>
                <w:sz w:val="24"/>
              </w:rPr>
              <w:t>учитель</w:t>
            </w:r>
            <w:r w:rsidRPr="003F5623">
              <w:rPr>
                <w:spacing w:val="-15"/>
                <w:sz w:val="24"/>
              </w:rPr>
              <w:t xml:space="preserve"> </w:t>
            </w:r>
            <w:r w:rsidRPr="003F5623">
              <w:rPr>
                <w:sz w:val="24"/>
              </w:rPr>
              <w:t xml:space="preserve">родного </w:t>
            </w:r>
            <w:r w:rsidRPr="003F5623">
              <w:rPr>
                <w:spacing w:val="-2"/>
                <w:sz w:val="24"/>
              </w:rPr>
              <w:t>языка</w:t>
            </w:r>
          </w:p>
        </w:tc>
      </w:tr>
      <w:tr w:rsidR="00AE3C4D" w:rsidRPr="003F5623">
        <w:trPr>
          <w:trHeight w:val="551"/>
        </w:trPr>
        <w:tc>
          <w:tcPr>
            <w:tcW w:w="3289" w:type="dxa"/>
          </w:tcPr>
          <w:p w:rsidR="00AE3C4D" w:rsidRDefault="00E21DE7">
            <w:pPr>
              <w:pStyle w:val="TableParagraph"/>
              <w:spacing w:line="260" w:lineRule="exact"/>
              <w:ind w:left="102" w:right="60"/>
              <w:jc w:val="center"/>
              <w:rPr>
                <w:sz w:val="24"/>
              </w:rPr>
            </w:pPr>
            <w:r>
              <w:rPr>
                <w:color w:val="171717"/>
                <w:sz w:val="24"/>
              </w:rPr>
              <w:t>Праздник</w:t>
            </w:r>
            <w:r>
              <w:rPr>
                <w:color w:val="171717"/>
                <w:spacing w:val="-5"/>
                <w:sz w:val="24"/>
              </w:rPr>
              <w:t xml:space="preserve"> </w:t>
            </w:r>
            <w:r>
              <w:rPr>
                <w:color w:val="171717"/>
                <w:sz w:val="24"/>
              </w:rPr>
              <w:t>«Последний</w:t>
            </w:r>
            <w:r>
              <w:rPr>
                <w:color w:val="171717"/>
                <w:spacing w:val="-8"/>
                <w:sz w:val="24"/>
              </w:rPr>
              <w:t xml:space="preserve"> </w:t>
            </w:r>
            <w:r>
              <w:rPr>
                <w:color w:val="171717"/>
                <w:spacing w:val="-4"/>
                <w:sz w:val="24"/>
              </w:rPr>
              <w:t>зво-</w:t>
            </w:r>
          </w:p>
          <w:p w:rsidR="00AE3C4D" w:rsidRDefault="00E21DE7">
            <w:pPr>
              <w:pStyle w:val="TableParagraph"/>
              <w:spacing w:line="272" w:lineRule="exact"/>
              <w:ind w:left="102" w:right="94"/>
              <w:jc w:val="center"/>
              <w:rPr>
                <w:sz w:val="24"/>
              </w:rPr>
            </w:pPr>
            <w:r>
              <w:rPr>
                <w:color w:val="171717"/>
                <w:spacing w:val="-2"/>
                <w:sz w:val="24"/>
              </w:rPr>
              <w:t>нок».</w:t>
            </w:r>
          </w:p>
        </w:tc>
        <w:tc>
          <w:tcPr>
            <w:tcW w:w="1116" w:type="dxa"/>
          </w:tcPr>
          <w:p w:rsidR="00AE3C4D" w:rsidRDefault="00E21DE7">
            <w:pPr>
              <w:pStyle w:val="TableParagraph"/>
              <w:spacing w:line="260" w:lineRule="exact"/>
              <w:ind w:left="110"/>
              <w:rPr>
                <w:sz w:val="24"/>
              </w:rPr>
            </w:pPr>
            <w:r>
              <w:rPr>
                <w:spacing w:val="-2"/>
                <w:sz w:val="24"/>
              </w:rPr>
              <w:t>5-</w:t>
            </w:r>
            <w:r w:rsidR="003E6960">
              <w:rPr>
                <w:spacing w:val="-10"/>
                <w:sz w:val="24"/>
              </w:rPr>
              <w:t>8</w:t>
            </w:r>
          </w:p>
        </w:tc>
        <w:tc>
          <w:tcPr>
            <w:tcW w:w="2204" w:type="dxa"/>
          </w:tcPr>
          <w:p w:rsidR="00AE3C4D" w:rsidRDefault="00E21DE7">
            <w:pPr>
              <w:pStyle w:val="TableParagraph"/>
              <w:spacing w:line="260" w:lineRule="exact"/>
              <w:ind w:left="107"/>
              <w:rPr>
                <w:sz w:val="24"/>
              </w:rPr>
            </w:pPr>
            <w:r>
              <w:rPr>
                <w:spacing w:val="-5"/>
                <w:sz w:val="24"/>
              </w:rPr>
              <w:t>май</w:t>
            </w:r>
          </w:p>
        </w:tc>
        <w:tc>
          <w:tcPr>
            <w:tcW w:w="2694" w:type="dxa"/>
          </w:tcPr>
          <w:p w:rsidR="00AE3C4D" w:rsidRPr="003F5623" w:rsidRDefault="003E6960">
            <w:pPr>
              <w:pStyle w:val="TableParagraph"/>
              <w:spacing w:line="272" w:lineRule="exact"/>
              <w:ind w:left="107"/>
              <w:rPr>
                <w:sz w:val="24"/>
              </w:rPr>
            </w:pPr>
            <w:r w:rsidRPr="003F5623">
              <w:rPr>
                <w:color w:val="171717"/>
                <w:sz w:val="24"/>
              </w:rPr>
              <w:t>Руководитель ШМО классных руководителей</w:t>
            </w:r>
          </w:p>
        </w:tc>
      </w:tr>
      <w:tr w:rsidR="00AE3C4D" w:rsidRPr="003F5623">
        <w:trPr>
          <w:trHeight w:val="551"/>
        </w:trPr>
        <w:tc>
          <w:tcPr>
            <w:tcW w:w="3289" w:type="dxa"/>
          </w:tcPr>
          <w:p w:rsidR="00AE3C4D" w:rsidRDefault="00E21DE7">
            <w:pPr>
              <w:pStyle w:val="TableParagraph"/>
              <w:spacing w:line="260" w:lineRule="exact"/>
              <w:ind w:left="141"/>
              <w:rPr>
                <w:sz w:val="24"/>
              </w:rPr>
            </w:pPr>
            <w:r>
              <w:rPr>
                <w:color w:val="171717"/>
                <w:sz w:val="24"/>
              </w:rPr>
              <w:t>Смотр</w:t>
            </w:r>
            <w:r>
              <w:rPr>
                <w:color w:val="171717"/>
                <w:spacing w:val="-1"/>
                <w:sz w:val="24"/>
              </w:rPr>
              <w:t xml:space="preserve"> </w:t>
            </w:r>
            <w:r>
              <w:rPr>
                <w:color w:val="171717"/>
                <w:sz w:val="24"/>
              </w:rPr>
              <w:t>строя и</w:t>
            </w:r>
            <w:r>
              <w:rPr>
                <w:color w:val="171717"/>
                <w:spacing w:val="1"/>
                <w:sz w:val="24"/>
              </w:rPr>
              <w:t xml:space="preserve"> </w:t>
            </w:r>
            <w:r>
              <w:rPr>
                <w:color w:val="171717"/>
                <w:spacing w:val="-2"/>
                <w:sz w:val="24"/>
              </w:rPr>
              <w:t>песни</w:t>
            </w:r>
          </w:p>
        </w:tc>
        <w:tc>
          <w:tcPr>
            <w:tcW w:w="1116" w:type="dxa"/>
          </w:tcPr>
          <w:p w:rsidR="00AE3C4D" w:rsidRDefault="00E21DE7">
            <w:pPr>
              <w:pStyle w:val="TableParagraph"/>
              <w:spacing w:line="260" w:lineRule="exact"/>
              <w:ind w:left="110"/>
              <w:rPr>
                <w:sz w:val="24"/>
              </w:rPr>
            </w:pPr>
            <w:r>
              <w:rPr>
                <w:spacing w:val="-2"/>
                <w:sz w:val="24"/>
              </w:rPr>
              <w:t>5-</w:t>
            </w:r>
            <w:r w:rsidR="003E6960">
              <w:rPr>
                <w:spacing w:val="-10"/>
                <w:sz w:val="24"/>
              </w:rPr>
              <w:t>8</w:t>
            </w:r>
          </w:p>
        </w:tc>
        <w:tc>
          <w:tcPr>
            <w:tcW w:w="2204" w:type="dxa"/>
          </w:tcPr>
          <w:p w:rsidR="00AE3C4D" w:rsidRDefault="00E21DE7">
            <w:pPr>
              <w:pStyle w:val="TableParagraph"/>
              <w:spacing w:line="260" w:lineRule="exact"/>
              <w:ind w:left="107"/>
              <w:rPr>
                <w:sz w:val="24"/>
              </w:rPr>
            </w:pPr>
            <w:r>
              <w:rPr>
                <w:spacing w:val="-2"/>
                <w:sz w:val="24"/>
              </w:rPr>
              <w:t>февраль</w:t>
            </w:r>
          </w:p>
        </w:tc>
        <w:tc>
          <w:tcPr>
            <w:tcW w:w="2694" w:type="dxa"/>
          </w:tcPr>
          <w:p w:rsidR="00AE3C4D" w:rsidRPr="003F5623" w:rsidRDefault="00E21DE7" w:rsidP="003E6960">
            <w:pPr>
              <w:pStyle w:val="TableParagraph"/>
              <w:spacing w:line="260" w:lineRule="exact"/>
              <w:ind w:left="107"/>
              <w:rPr>
                <w:sz w:val="24"/>
              </w:rPr>
            </w:pPr>
            <w:r w:rsidRPr="003F5623">
              <w:rPr>
                <w:sz w:val="24"/>
              </w:rPr>
              <w:t>Учитель</w:t>
            </w:r>
            <w:r w:rsidRPr="003F5623">
              <w:rPr>
                <w:spacing w:val="-2"/>
                <w:sz w:val="24"/>
              </w:rPr>
              <w:t xml:space="preserve"> </w:t>
            </w:r>
            <w:r w:rsidR="003E6960" w:rsidRPr="003F5623">
              <w:rPr>
                <w:sz w:val="24"/>
              </w:rPr>
              <w:t>ОБЖ</w:t>
            </w:r>
          </w:p>
        </w:tc>
      </w:tr>
      <w:tr w:rsidR="00AE3C4D" w:rsidRPr="003F5623">
        <w:trPr>
          <w:trHeight w:val="1656"/>
        </w:trPr>
        <w:tc>
          <w:tcPr>
            <w:tcW w:w="3289" w:type="dxa"/>
          </w:tcPr>
          <w:p w:rsidR="00AE3C4D" w:rsidRDefault="00E21DE7">
            <w:pPr>
              <w:pStyle w:val="TableParagraph"/>
              <w:tabs>
                <w:tab w:val="left" w:pos="2378"/>
              </w:tabs>
              <w:spacing w:line="260" w:lineRule="exact"/>
              <w:ind w:left="141"/>
              <w:jc w:val="both"/>
              <w:rPr>
                <w:sz w:val="24"/>
              </w:rPr>
            </w:pPr>
            <w:r>
              <w:rPr>
                <w:spacing w:val="-4"/>
                <w:sz w:val="24"/>
              </w:rPr>
              <w:t>День</w:t>
            </w:r>
            <w:r>
              <w:rPr>
                <w:sz w:val="24"/>
              </w:rPr>
              <w:tab/>
            </w:r>
            <w:r>
              <w:rPr>
                <w:spacing w:val="-2"/>
                <w:sz w:val="24"/>
              </w:rPr>
              <w:t>воинов-</w:t>
            </w:r>
          </w:p>
          <w:p w:rsidR="00AE3C4D" w:rsidRDefault="00E21DE7">
            <w:pPr>
              <w:pStyle w:val="TableParagraph"/>
              <w:ind w:left="108" w:right="94"/>
              <w:jc w:val="both"/>
              <w:rPr>
                <w:sz w:val="24"/>
              </w:rPr>
            </w:pPr>
            <w:r>
              <w:rPr>
                <w:sz w:val="24"/>
              </w:rPr>
              <w:t>интернационалистов "Афга- нистан к нам тянется сквозь годы"</w:t>
            </w:r>
            <w:r>
              <w:rPr>
                <w:spacing w:val="-9"/>
                <w:sz w:val="24"/>
              </w:rPr>
              <w:t xml:space="preserve"> </w:t>
            </w:r>
            <w:r>
              <w:rPr>
                <w:sz w:val="24"/>
              </w:rPr>
              <w:t>встречи</w:t>
            </w:r>
            <w:r>
              <w:rPr>
                <w:spacing w:val="40"/>
                <w:sz w:val="24"/>
              </w:rPr>
              <w:t xml:space="preserve"> </w:t>
            </w:r>
            <w:r>
              <w:rPr>
                <w:sz w:val="24"/>
              </w:rPr>
              <w:t>с</w:t>
            </w:r>
            <w:r>
              <w:rPr>
                <w:spacing w:val="-7"/>
                <w:sz w:val="24"/>
              </w:rPr>
              <w:t xml:space="preserve"> </w:t>
            </w:r>
            <w:r>
              <w:rPr>
                <w:sz w:val="24"/>
              </w:rPr>
              <w:t>участниками боевых</w:t>
            </w:r>
            <w:r>
              <w:rPr>
                <w:spacing w:val="78"/>
                <w:sz w:val="24"/>
              </w:rPr>
              <w:t xml:space="preserve"> </w:t>
            </w:r>
            <w:r>
              <w:rPr>
                <w:sz w:val="24"/>
              </w:rPr>
              <w:t>действий</w:t>
            </w:r>
            <w:r>
              <w:rPr>
                <w:spacing w:val="76"/>
                <w:sz w:val="24"/>
              </w:rPr>
              <w:t xml:space="preserve"> </w:t>
            </w:r>
            <w:r>
              <w:rPr>
                <w:sz w:val="24"/>
              </w:rPr>
              <w:t>или</w:t>
            </w:r>
            <w:r>
              <w:rPr>
                <w:spacing w:val="76"/>
                <w:sz w:val="24"/>
              </w:rPr>
              <w:t xml:space="preserve"> </w:t>
            </w:r>
            <w:r>
              <w:rPr>
                <w:spacing w:val="-2"/>
                <w:sz w:val="24"/>
              </w:rPr>
              <w:t>семей</w:t>
            </w:r>
          </w:p>
          <w:p w:rsidR="00AE3C4D" w:rsidRDefault="00E21DE7">
            <w:pPr>
              <w:pStyle w:val="TableParagraph"/>
              <w:spacing w:line="272" w:lineRule="exact"/>
              <w:ind w:left="108"/>
              <w:rPr>
                <w:sz w:val="24"/>
              </w:rPr>
            </w:pPr>
            <w:r>
              <w:rPr>
                <w:spacing w:val="-2"/>
                <w:sz w:val="24"/>
              </w:rPr>
              <w:t>погибших</w:t>
            </w:r>
          </w:p>
        </w:tc>
        <w:tc>
          <w:tcPr>
            <w:tcW w:w="1116" w:type="dxa"/>
          </w:tcPr>
          <w:p w:rsidR="00AE3C4D" w:rsidRDefault="00E21DE7">
            <w:pPr>
              <w:pStyle w:val="TableParagraph"/>
              <w:spacing w:line="260" w:lineRule="exact"/>
              <w:ind w:left="110"/>
              <w:rPr>
                <w:sz w:val="24"/>
              </w:rPr>
            </w:pPr>
            <w:r>
              <w:rPr>
                <w:spacing w:val="-2"/>
                <w:sz w:val="24"/>
              </w:rPr>
              <w:t>5-</w:t>
            </w:r>
            <w:r w:rsidR="003E6960">
              <w:rPr>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февраль</w:t>
            </w:r>
          </w:p>
        </w:tc>
        <w:tc>
          <w:tcPr>
            <w:tcW w:w="2694" w:type="dxa"/>
          </w:tcPr>
          <w:p w:rsidR="00AE3C4D" w:rsidRPr="003F5623" w:rsidRDefault="00E21DE7" w:rsidP="003E6960">
            <w:pPr>
              <w:pStyle w:val="TableParagraph"/>
              <w:spacing w:line="260" w:lineRule="exact"/>
              <w:rPr>
                <w:sz w:val="24"/>
              </w:rPr>
            </w:pPr>
            <w:r w:rsidRPr="003F5623">
              <w:rPr>
                <w:sz w:val="24"/>
              </w:rPr>
              <w:t xml:space="preserve">классные </w:t>
            </w:r>
            <w:r w:rsidRPr="003F5623">
              <w:rPr>
                <w:spacing w:val="-2"/>
                <w:sz w:val="24"/>
              </w:rPr>
              <w:t>руководители</w:t>
            </w:r>
          </w:p>
        </w:tc>
      </w:tr>
      <w:tr w:rsidR="00AE3C4D" w:rsidRPr="003F5623">
        <w:trPr>
          <w:trHeight w:val="827"/>
        </w:trPr>
        <w:tc>
          <w:tcPr>
            <w:tcW w:w="3289" w:type="dxa"/>
          </w:tcPr>
          <w:p w:rsidR="00AE3C4D" w:rsidRDefault="00E21DE7">
            <w:pPr>
              <w:pStyle w:val="TableParagraph"/>
              <w:spacing w:line="260" w:lineRule="exact"/>
              <w:ind w:left="141"/>
              <w:rPr>
                <w:sz w:val="24"/>
              </w:rPr>
            </w:pPr>
            <w:r>
              <w:rPr>
                <w:sz w:val="24"/>
              </w:rPr>
              <w:t>Всероссийская</w:t>
            </w:r>
            <w:r>
              <w:rPr>
                <w:spacing w:val="54"/>
                <w:w w:val="150"/>
                <w:sz w:val="24"/>
              </w:rPr>
              <w:t xml:space="preserve"> </w:t>
            </w:r>
            <w:r>
              <w:rPr>
                <w:sz w:val="24"/>
              </w:rPr>
              <w:t>акция</w:t>
            </w:r>
            <w:r>
              <w:rPr>
                <w:spacing w:val="55"/>
                <w:w w:val="150"/>
                <w:sz w:val="24"/>
              </w:rPr>
              <w:t xml:space="preserve"> </w:t>
            </w:r>
            <w:r>
              <w:rPr>
                <w:spacing w:val="-4"/>
                <w:sz w:val="24"/>
              </w:rPr>
              <w:t>«День</w:t>
            </w:r>
          </w:p>
          <w:p w:rsidR="00AE3C4D" w:rsidRDefault="00E21DE7">
            <w:pPr>
              <w:pStyle w:val="TableParagraph"/>
              <w:ind w:left="108"/>
              <w:rPr>
                <w:sz w:val="24"/>
              </w:rPr>
            </w:pPr>
            <w:r>
              <w:rPr>
                <w:sz w:val="24"/>
              </w:rPr>
              <w:t>леса»</w:t>
            </w:r>
            <w:r>
              <w:rPr>
                <w:spacing w:val="-6"/>
                <w:sz w:val="24"/>
              </w:rPr>
              <w:t xml:space="preserve"> </w:t>
            </w:r>
            <w:r>
              <w:rPr>
                <w:sz w:val="24"/>
              </w:rPr>
              <w:t>Сбор</w:t>
            </w:r>
            <w:r>
              <w:rPr>
                <w:spacing w:val="1"/>
                <w:sz w:val="24"/>
              </w:rPr>
              <w:t xml:space="preserve"> </w:t>
            </w:r>
            <w:r>
              <w:rPr>
                <w:spacing w:val="-2"/>
                <w:sz w:val="24"/>
              </w:rPr>
              <w:t>макулатуры</w:t>
            </w:r>
          </w:p>
        </w:tc>
        <w:tc>
          <w:tcPr>
            <w:tcW w:w="1116" w:type="dxa"/>
          </w:tcPr>
          <w:p w:rsidR="00AE3C4D" w:rsidRDefault="00E21DE7">
            <w:pPr>
              <w:pStyle w:val="TableParagraph"/>
              <w:spacing w:line="260" w:lineRule="exact"/>
              <w:ind w:left="110"/>
              <w:rPr>
                <w:sz w:val="24"/>
              </w:rPr>
            </w:pPr>
            <w:r>
              <w:rPr>
                <w:color w:val="171717"/>
                <w:spacing w:val="-2"/>
                <w:sz w:val="24"/>
              </w:rPr>
              <w:t>5-</w:t>
            </w:r>
            <w:r w:rsidR="003E6960">
              <w:rPr>
                <w:color w:val="171717"/>
                <w:spacing w:val="-10"/>
                <w:sz w:val="24"/>
              </w:rPr>
              <w:t>8</w:t>
            </w:r>
          </w:p>
        </w:tc>
        <w:tc>
          <w:tcPr>
            <w:tcW w:w="2204" w:type="dxa"/>
          </w:tcPr>
          <w:p w:rsidR="00AE3C4D" w:rsidRDefault="00E21DE7">
            <w:pPr>
              <w:pStyle w:val="TableParagraph"/>
              <w:spacing w:line="260" w:lineRule="exact"/>
              <w:ind w:left="89" w:right="166"/>
              <w:jc w:val="center"/>
              <w:rPr>
                <w:sz w:val="24"/>
              </w:rPr>
            </w:pPr>
            <w:r>
              <w:rPr>
                <w:color w:val="171717"/>
                <w:spacing w:val="-4"/>
                <w:sz w:val="24"/>
              </w:rPr>
              <w:t>март</w:t>
            </w:r>
          </w:p>
        </w:tc>
        <w:tc>
          <w:tcPr>
            <w:tcW w:w="2694" w:type="dxa"/>
          </w:tcPr>
          <w:p w:rsidR="00AE3C4D" w:rsidRPr="003F5623" w:rsidRDefault="00E21DE7" w:rsidP="003E6960">
            <w:pPr>
              <w:pStyle w:val="TableParagraph"/>
              <w:spacing w:line="260" w:lineRule="exact"/>
              <w:rPr>
                <w:sz w:val="24"/>
              </w:rPr>
            </w:pPr>
            <w:r w:rsidRPr="003F5623">
              <w:rPr>
                <w:sz w:val="24"/>
              </w:rPr>
              <w:t xml:space="preserve">классные </w:t>
            </w:r>
            <w:r w:rsidRPr="003F5623">
              <w:rPr>
                <w:spacing w:val="-2"/>
                <w:sz w:val="24"/>
              </w:rPr>
              <w:t>руководители</w:t>
            </w:r>
          </w:p>
        </w:tc>
      </w:tr>
      <w:tr w:rsidR="00AE3C4D" w:rsidRPr="003F5623">
        <w:trPr>
          <w:trHeight w:val="827"/>
        </w:trPr>
        <w:tc>
          <w:tcPr>
            <w:tcW w:w="3289" w:type="dxa"/>
          </w:tcPr>
          <w:p w:rsidR="00AE3C4D" w:rsidRDefault="00E21DE7">
            <w:pPr>
              <w:pStyle w:val="TableParagraph"/>
              <w:tabs>
                <w:tab w:val="left" w:pos="2077"/>
              </w:tabs>
              <w:spacing w:line="260" w:lineRule="exact"/>
              <w:ind w:left="141"/>
              <w:rPr>
                <w:sz w:val="24"/>
              </w:rPr>
            </w:pPr>
            <w:r>
              <w:rPr>
                <w:color w:val="171717"/>
                <w:spacing w:val="-2"/>
                <w:sz w:val="24"/>
              </w:rPr>
              <w:lastRenderedPageBreak/>
              <w:t>Концертная</w:t>
            </w:r>
            <w:r>
              <w:rPr>
                <w:color w:val="171717"/>
                <w:sz w:val="24"/>
              </w:rPr>
              <w:tab/>
            </w:r>
            <w:r>
              <w:rPr>
                <w:color w:val="171717"/>
                <w:spacing w:val="-2"/>
                <w:sz w:val="24"/>
              </w:rPr>
              <w:t>программа</w:t>
            </w:r>
          </w:p>
          <w:p w:rsidR="00AE3C4D" w:rsidRDefault="00E21DE7">
            <w:pPr>
              <w:pStyle w:val="TableParagraph"/>
              <w:spacing w:line="270" w:lineRule="atLeast"/>
              <w:ind w:left="108"/>
              <w:rPr>
                <w:sz w:val="24"/>
              </w:rPr>
            </w:pPr>
            <w:r>
              <w:rPr>
                <w:color w:val="171717"/>
                <w:sz w:val="24"/>
              </w:rPr>
              <w:t>«День</w:t>
            </w:r>
            <w:r>
              <w:rPr>
                <w:color w:val="171717"/>
                <w:spacing w:val="40"/>
                <w:sz w:val="24"/>
              </w:rPr>
              <w:t xml:space="preserve"> </w:t>
            </w:r>
            <w:r>
              <w:rPr>
                <w:color w:val="171717"/>
                <w:sz w:val="24"/>
              </w:rPr>
              <w:t>8-го</w:t>
            </w:r>
            <w:r>
              <w:rPr>
                <w:color w:val="171717"/>
                <w:spacing w:val="40"/>
                <w:sz w:val="24"/>
              </w:rPr>
              <w:t xml:space="preserve"> </w:t>
            </w:r>
            <w:r>
              <w:rPr>
                <w:color w:val="171717"/>
                <w:sz w:val="24"/>
              </w:rPr>
              <w:t>марта»</w:t>
            </w:r>
            <w:r>
              <w:rPr>
                <w:color w:val="171717"/>
                <w:spacing w:val="40"/>
                <w:sz w:val="24"/>
              </w:rPr>
              <w:t xml:space="preserve"> </w:t>
            </w:r>
            <w:r>
              <w:rPr>
                <w:color w:val="171717"/>
                <w:sz w:val="24"/>
              </w:rPr>
              <w:t>к</w:t>
            </w:r>
            <w:r>
              <w:rPr>
                <w:color w:val="171717"/>
                <w:spacing w:val="40"/>
                <w:sz w:val="24"/>
              </w:rPr>
              <w:t xml:space="preserve"> </w:t>
            </w:r>
            <w:r>
              <w:rPr>
                <w:color w:val="171717"/>
                <w:sz w:val="24"/>
              </w:rPr>
              <w:t>«Меж- дународному</w:t>
            </w:r>
            <w:r>
              <w:rPr>
                <w:color w:val="171717"/>
                <w:spacing w:val="-4"/>
                <w:sz w:val="24"/>
              </w:rPr>
              <w:t xml:space="preserve"> </w:t>
            </w:r>
            <w:r>
              <w:rPr>
                <w:color w:val="171717"/>
                <w:sz w:val="24"/>
              </w:rPr>
              <w:t>женскому</w:t>
            </w:r>
            <w:r>
              <w:rPr>
                <w:color w:val="171717"/>
                <w:spacing w:val="-4"/>
                <w:sz w:val="24"/>
              </w:rPr>
              <w:t xml:space="preserve"> дню»</w:t>
            </w:r>
          </w:p>
        </w:tc>
        <w:tc>
          <w:tcPr>
            <w:tcW w:w="1116" w:type="dxa"/>
          </w:tcPr>
          <w:p w:rsidR="00AE3C4D" w:rsidRDefault="00E21DE7">
            <w:pPr>
              <w:pStyle w:val="TableParagraph"/>
              <w:spacing w:line="260" w:lineRule="exact"/>
              <w:ind w:left="110"/>
              <w:rPr>
                <w:sz w:val="24"/>
              </w:rPr>
            </w:pPr>
            <w:r>
              <w:rPr>
                <w:color w:val="171717"/>
                <w:spacing w:val="-2"/>
                <w:sz w:val="24"/>
              </w:rPr>
              <w:t>5-</w:t>
            </w:r>
            <w:r w:rsidR="003F5623">
              <w:rPr>
                <w:color w:val="171717"/>
                <w:spacing w:val="-10"/>
                <w:sz w:val="24"/>
              </w:rPr>
              <w:t>8</w:t>
            </w:r>
          </w:p>
        </w:tc>
        <w:tc>
          <w:tcPr>
            <w:tcW w:w="2204" w:type="dxa"/>
          </w:tcPr>
          <w:p w:rsidR="00AE3C4D" w:rsidRDefault="00E21DE7">
            <w:pPr>
              <w:pStyle w:val="TableParagraph"/>
              <w:spacing w:line="260" w:lineRule="exact"/>
              <w:ind w:left="89" w:right="166"/>
              <w:jc w:val="center"/>
              <w:rPr>
                <w:sz w:val="24"/>
              </w:rPr>
            </w:pPr>
            <w:r>
              <w:rPr>
                <w:color w:val="171717"/>
                <w:spacing w:val="-4"/>
                <w:sz w:val="24"/>
              </w:rPr>
              <w:t>март</w:t>
            </w:r>
          </w:p>
        </w:tc>
        <w:tc>
          <w:tcPr>
            <w:tcW w:w="2694" w:type="dxa"/>
          </w:tcPr>
          <w:p w:rsidR="00AE3C4D" w:rsidRPr="003F5623" w:rsidRDefault="00E21DE7" w:rsidP="003E6960">
            <w:pPr>
              <w:pStyle w:val="TableParagraph"/>
              <w:spacing w:line="260" w:lineRule="exact"/>
              <w:rPr>
                <w:sz w:val="24"/>
              </w:rPr>
            </w:pPr>
            <w:r w:rsidRPr="003F5623">
              <w:rPr>
                <w:sz w:val="24"/>
              </w:rPr>
              <w:t xml:space="preserve">классные </w:t>
            </w:r>
            <w:r w:rsidRPr="003F5623">
              <w:rPr>
                <w:spacing w:val="-2"/>
                <w:sz w:val="24"/>
              </w:rPr>
              <w:t>руководители</w:t>
            </w:r>
          </w:p>
        </w:tc>
      </w:tr>
      <w:tr w:rsidR="00AE3C4D" w:rsidRPr="003F5623">
        <w:trPr>
          <w:trHeight w:val="827"/>
        </w:trPr>
        <w:tc>
          <w:tcPr>
            <w:tcW w:w="3289" w:type="dxa"/>
          </w:tcPr>
          <w:p w:rsidR="00AE3C4D" w:rsidRDefault="00E21DE7">
            <w:pPr>
              <w:pStyle w:val="TableParagraph"/>
              <w:tabs>
                <w:tab w:val="left" w:pos="2482"/>
              </w:tabs>
              <w:spacing w:line="260" w:lineRule="exact"/>
              <w:ind w:left="141"/>
              <w:rPr>
                <w:sz w:val="24"/>
              </w:rPr>
            </w:pPr>
            <w:r>
              <w:rPr>
                <w:color w:val="171717"/>
                <w:spacing w:val="-2"/>
                <w:sz w:val="24"/>
              </w:rPr>
              <w:t>Республиканский</w:t>
            </w:r>
            <w:r>
              <w:rPr>
                <w:color w:val="171717"/>
                <w:sz w:val="24"/>
              </w:rPr>
              <w:tab/>
            </w:r>
            <w:r>
              <w:rPr>
                <w:color w:val="171717"/>
                <w:spacing w:val="-2"/>
                <w:sz w:val="24"/>
              </w:rPr>
              <w:t>проект</w:t>
            </w:r>
          </w:p>
          <w:p w:rsidR="00AE3C4D" w:rsidRDefault="00E21DE7">
            <w:pPr>
              <w:pStyle w:val="TableParagraph"/>
              <w:spacing w:line="270" w:lineRule="atLeast"/>
              <w:ind w:left="108"/>
              <w:rPr>
                <w:sz w:val="24"/>
              </w:rPr>
            </w:pPr>
            <w:r>
              <w:rPr>
                <w:color w:val="171717"/>
                <w:sz w:val="24"/>
              </w:rPr>
              <w:t>«шаги</w:t>
            </w:r>
            <w:r>
              <w:rPr>
                <w:color w:val="171717"/>
                <w:spacing w:val="40"/>
                <w:sz w:val="24"/>
              </w:rPr>
              <w:t xml:space="preserve"> </w:t>
            </w:r>
            <w:r>
              <w:rPr>
                <w:color w:val="171717"/>
                <w:sz w:val="24"/>
              </w:rPr>
              <w:t>Победы»</w:t>
            </w:r>
            <w:r>
              <w:rPr>
                <w:color w:val="171717"/>
                <w:spacing w:val="40"/>
                <w:sz w:val="24"/>
              </w:rPr>
              <w:t xml:space="preserve"> </w:t>
            </w:r>
            <w:r>
              <w:rPr>
                <w:color w:val="171717"/>
                <w:sz w:val="24"/>
              </w:rPr>
              <w:t>Квест</w:t>
            </w:r>
            <w:r>
              <w:rPr>
                <w:color w:val="171717"/>
                <w:spacing w:val="40"/>
                <w:sz w:val="24"/>
              </w:rPr>
              <w:t xml:space="preserve"> </w:t>
            </w:r>
            <w:r>
              <w:rPr>
                <w:color w:val="171717"/>
                <w:sz w:val="24"/>
              </w:rPr>
              <w:t>«До- рогами войны»</w:t>
            </w:r>
          </w:p>
        </w:tc>
        <w:tc>
          <w:tcPr>
            <w:tcW w:w="1116" w:type="dxa"/>
          </w:tcPr>
          <w:p w:rsidR="00AE3C4D" w:rsidRDefault="00E21DE7">
            <w:pPr>
              <w:pStyle w:val="TableParagraph"/>
              <w:spacing w:line="260" w:lineRule="exact"/>
              <w:ind w:left="110"/>
              <w:rPr>
                <w:sz w:val="24"/>
              </w:rPr>
            </w:pPr>
            <w:r>
              <w:rPr>
                <w:color w:val="171717"/>
                <w:spacing w:val="-2"/>
                <w:sz w:val="24"/>
              </w:rPr>
              <w:t>5-</w:t>
            </w:r>
            <w:r w:rsidR="003F5623">
              <w:rPr>
                <w:color w:val="171717"/>
                <w:spacing w:val="-10"/>
                <w:sz w:val="24"/>
              </w:rPr>
              <w:t>8</w:t>
            </w:r>
          </w:p>
        </w:tc>
        <w:tc>
          <w:tcPr>
            <w:tcW w:w="2204" w:type="dxa"/>
          </w:tcPr>
          <w:p w:rsidR="00AE3C4D" w:rsidRDefault="00E21DE7">
            <w:pPr>
              <w:pStyle w:val="TableParagraph"/>
              <w:spacing w:line="260" w:lineRule="exact"/>
              <w:ind w:left="177" w:right="351"/>
              <w:jc w:val="center"/>
              <w:rPr>
                <w:sz w:val="24"/>
              </w:rPr>
            </w:pPr>
            <w:r>
              <w:rPr>
                <w:color w:val="171717"/>
                <w:spacing w:val="-5"/>
                <w:sz w:val="24"/>
              </w:rPr>
              <w:t>май</w:t>
            </w:r>
          </w:p>
        </w:tc>
        <w:tc>
          <w:tcPr>
            <w:tcW w:w="2694" w:type="dxa"/>
          </w:tcPr>
          <w:p w:rsidR="00AE3C4D" w:rsidRPr="003F5623" w:rsidRDefault="00E21DE7" w:rsidP="003E6960">
            <w:pPr>
              <w:pStyle w:val="TableParagraph"/>
              <w:spacing w:line="270" w:lineRule="atLeast"/>
              <w:ind w:right="251"/>
              <w:rPr>
                <w:sz w:val="24"/>
              </w:rPr>
            </w:pPr>
            <w:r w:rsidRPr="003F5623">
              <w:rPr>
                <w:spacing w:val="-15"/>
                <w:sz w:val="24"/>
              </w:rPr>
              <w:t xml:space="preserve"> </w:t>
            </w:r>
            <w:r w:rsidRPr="003F5623">
              <w:rPr>
                <w:sz w:val="24"/>
              </w:rPr>
              <w:t xml:space="preserve">классные </w:t>
            </w:r>
            <w:r w:rsidRPr="003F5623">
              <w:rPr>
                <w:spacing w:val="-2"/>
                <w:sz w:val="24"/>
              </w:rPr>
              <w:t>руководители</w:t>
            </w:r>
          </w:p>
        </w:tc>
      </w:tr>
      <w:tr w:rsidR="00AE3C4D">
        <w:trPr>
          <w:trHeight w:val="554"/>
        </w:trPr>
        <w:tc>
          <w:tcPr>
            <w:tcW w:w="9303" w:type="dxa"/>
            <w:gridSpan w:val="4"/>
          </w:tcPr>
          <w:p w:rsidR="00AE3C4D" w:rsidRDefault="00AE3C4D">
            <w:pPr>
              <w:pStyle w:val="TableParagraph"/>
              <w:spacing w:before="9"/>
              <w:rPr>
                <w:b/>
              </w:rPr>
            </w:pPr>
          </w:p>
          <w:p w:rsidR="00AE3C4D" w:rsidRDefault="00E21DE7">
            <w:pPr>
              <w:pStyle w:val="TableParagraph"/>
              <w:spacing w:line="272" w:lineRule="exact"/>
              <w:ind w:left="1138" w:right="1133"/>
              <w:jc w:val="center"/>
              <w:rPr>
                <w:sz w:val="24"/>
              </w:rPr>
            </w:pPr>
            <w:r>
              <w:rPr>
                <w:sz w:val="24"/>
              </w:rPr>
              <w:t>Курсы</w:t>
            </w:r>
            <w:r>
              <w:rPr>
                <w:spacing w:val="-5"/>
                <w:sz w:val="24"/>
              </w:rPr>
              <w:t xml:space="preserve"> </w:t>
            </w:r>
            <w:r>
              <w:rPr>
                <w:sz w:val="24"/>
              </w:rPr>
              <w:t>внеурочной</w:t>
            </w:r>
            <w:r>
              <w:rPr>
                <w:spacing w:val="-3"/>
                <w:sz w:val="24"/>
              </w:rPr>
              <w:t xml:space="preserve"> </w:t>
            </w:r>
            <w:r>
              <w:rPr>
                <w:sz w:val="24"/>
              </w:rPr>
              <w:t>деятельности</w:t>
            </w:r>
            <w:r>
              <w:rPr>
                <w:spacing w:val="-2"/>
                <w:sz w:val="24"/>
              </w:rPr>
              <w:t xml:space="preserve"> </w:t>
            </w:r>
            <w:r>
              <w:rPr>
                <w:sz w:val="24"/>
              </w:rPr>
              <w:t>и</w:t>
            </w:r>
            <w:r>
              <w:rPr>
                <w:spacing w:val="-4"/>
                <w:sz w:val="24"/>
              </w:rPr>
              <w:t xml:space="preserve"> </w:t>
            </w:r>
            <w:r>
              <w:rPr>
                <w:sz w:val="24"/>
              </w:rPr>
              <w:t>дополнительного</w:t>
            </w:r>
            <w:r>
              <w:rPr>
                <w:spacing w:val="-3"/>
                <w:sz w:val="24"/>
              </w:rPr>
              <w:t xml:space="preserve"> </w:t>
            </w:r>
            <w:r>
              <w:rPr>
                <w:spacing w:val="-2"/>
                <w:sz w:val="24"/>
              </w:rPr>
              <w:t>образования</w:t>
            </w:r>
          </w:p>
        </w:tc>
      </w:tr>
      <w:tr w:rsidR="00AE3C4D">
        <w:trPr>
          <w:trHeight w:val="275"/>
        </w:trPr>
        <w:tc>
          <w:tcPr>
            <w:tcW w:w="9303" w:type="dxa"/>
            <w:gridSpan w:val="4"/>
          </w:tcPr>
          <w:p w:rsidR="00AE3C4D" w:rsidRDefault="00AE3C4D">
            <w:pPr>
              <w:pStyle w:val="TableParagraph"/>
              <w:rPr>
                <w:sz w:val="20"/>
              </w:rPr>
            </w:pP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849"/>
              <w:rPr>
                <w:sz w:val="24"/>
              </w:rPr>
            </w:pPr>
            <w:r>
              <w:rPr>
                <w:sz w:val="24"/>
              </w:rPr>
              <w:t>Название</w:t>
            </w:r>
            <w:r>
              <w:rPr>
                <w:spacing w:val="-9"/>
                <w:sz w:val="24"/>
              </w:rPr>
              <w:t xml:space="preserve"> </w:t>
            </w:r>
            <w:r>
              <w:rPr>
                <w:spacing w:val="-4"/>
                <w:sz w:val="24"/>
              </w:rPr>
              <w:t>курса</w:t>
            </w:r>
          </w:p>
        </w:tc>
        <w:tc>
          <w:tcPr>
            <w:tcW w:w="1116" w:type="dxa"/>
          </w:tcPr>
          <w:p w:rsidR="00AE3C4D" w:rsidRDefault="00AE3C4D">
            <w:pPr>
              <w:pStyle w:val="TableParagraph"/>
              <w:spacing w:before="6"/>
              <w:rPr>
                <w:b/>
              </w:rPr>
            </w:pPr>
          </w:p>
          <w:p w:rsidR="00AE3C4D" w:rsidRDefault="00E21DE7">
            <w:pPr>
              <w:pStyle w:val="TableParagraph"/>
              <w:ind w:left="179"/>
              <w:rPr>
                <w:sz w:val="24"/>
              </w:rPr>
            </w:pPr>
            <w:r>
              <w:rPr>
                <w:spacing w:val="-2"/>
                <w:sz w:val="24"/>
              </w:rPr>
              <w:t>Классы</w:t>
            </w:r>
          </w:p>
        </w:tc>
        <w:tc>
          <w:tcPr>
            <w:tcW w:w="2204" w:type="dxa"/>
          </w:tcPr>
          <w:p w:rsidR="00AE3C4D" w:rsidRDefault="00E21DE7">
            <w:pPr>
              <w:pStyle w:val="TableParagraph"/>
              <w:spacing w:line="260" w:lineRule="exact"/>
              <w:ind w:left="174" w:right="166"/>
              <w:jc w:val="center"/>
              <w:rPr>
                <w:sz w:val="24"/>
              </w:rPr>
            </w:pPr>
            <w:r>
              <w:rPr>
                <w:spacing w:val="-2"/>
                <w:sz w:val="24"/>
              </w:rPr>
              <w:t>Количество</w:t>
            </w:r>
          </w:p>
          <w:p w:rsidR="00AE3C4D" w:rsidRDefault="00E21DE7">
            <w:pPr>
              <w:pStyle w:val="TableParagraph"/>
              <w:ind w:left="173" w:right="166"/>
              <w:jc w:val="center"/>
              <w:rPr>
                <w:sz w:val="24"/>
              </w:rPr>
            </w:pPr>
            <w:r>
              <w:rPr>
                <w:spacing w:val="-4"/>
                <w:sz w:val="24"/>
              </w:rPr>
              <w:t>часов</w:t>
            </w:r>
          </w:p>
          <w:p w:rsidR="00AE3C4D" w:rsidRDefault="00E21DE7">
            <w:pPr>
              <w:pStyle w:val="TableParagraph"/>
              <w:spacing w:line="272" w:lineRule="exact"/>
              <w:ind w:left="173" w:right="166"/>
              <w:jc w:val="center"/>
              <w:rPr>
                <w:sz w:val="24"/>
              </w:rPr>
            </w:pPr>
            <w:r>
              <w:rPr>
                <w:sz w:val="24"/>
              </w:rPr>
              <w:t>в</w:t>
            </w:r>
            <w:r>
              <w:rPr>
                <w:spacing w:val="-1"/>
                <w:sz w:val="24"/>
              </w:rPr>
              <w:t xml:space="preserve"> </w:t>
            </w:r>
            <w:r>
              <w:rPr>
                <w:spacing w:val="-2"/>
                <w:sz w:val="24"/>
              </w:rPr>
              <w:t>неделю</w:t>
            </w:r>
          </w:p>
        </w:tc>
        <w:tc>
          <w:tcPr>
            <w:tcW w:w="2694" w:type="dxa"/>
          </w:tcPr>
          <w:p w:rsidR="00AE3C4D" w:rsidRDefault="00AE3C4D">
            <w:pPr>
              <w:pStyle w:val="TableParagraph"/>
              <w:spacing w:before="6"/>
              <w:rPr>
                <w:b/>
              </w:rPr>
            </w:pPr>
          </w:p>
          <w:p w:rsidR="00AE3C4D" w:rsidRDefault="00E21DE7">
            <w:pPr>
              <w:pStyle w:val="TableParagraph"/>
              <w:ind w:left="92" w:right="87"/>
              <w:jc w:val="center"/>
              <w:rPr>
                <w:sz w:val="24"/>
              </w:rPr>
            </w:pPr>
            <w:r>
              <w:rPr>
                <w:spacing w:val="-2"/>
                <w:sz w:val="24"/>
              </w:rPr>
              <w:t>Ответственные</w:t>
            </w:r>
          </w:p>
        </w:tc>
      </w:tr>
      <w:tr w:rsidR="00AE3C4D">
        <w:trPr>
          <w:trHeight w:val="275"/>
        </w:trPr>
        <w:tc>
          <w:tcPr>
            <w:tcW w:w="3289" w:type="dxa"/>
          </w:tcPr>
          <w:p w:rsidR="00AE3C4D" w:rsidRDefault="00E21DE7">
            <w:pPr>
              <w:pStyle w:val="TableParagraph"/>
              <w:spacing w:line="256" w:lineRule="exact"/>
              <w:ind w:left="108"/>
              <w:rPr>
                <w:sz w:val="24"/>
              </w:rPr>
            </w:pPr>
            <w:r>
              <w:rPr>
                <w:spacing w:val="-1"/>
                <w:sz w:val="24"/>
              </w:rPr>
              <w:t xml:space="preserve"> </w:t>
            </w:r>
            <w:r>
              <w:rPr>
                <w:sz w:val="24"/>
              </w:rPr>
              <w:t>«Спортивные</w:t>
            </w:r>
            <w:r>
              <w:rPr>
                <w:spacing w:val="-7"/>
                <w:sz w:val="24"/>
              </w:rPr>
              <w:t xml:space="preserve"> </w:t>
            </w:r>
            <w:r>
              <w:rPr>
                <w:spacing w:val="-2"/>
                <w:sz w:val="24"/>
              </w:rPr>
              <w:t>игры»</w:t>
            </w:r>
          </w:p>
        </w:tc>
        <w:tc>
          <w:tcPr>
            <w:tcW w:w="1116" w:type="dxa"/>
          </w:tcPr>
          <w:p w:rsidR="00AE3C4D" w:rsidRDefault="003A7E28">
            <w:pPr>
              <w:pStyle w:val="TableParagraph"/>
              <w:spacing w:line="256" w:lineRule="exact"/>
              <w:ind w:left="370" w:right="356"/>
              <w:jc w:val="center"/>
              <w:rPr>
                <w:sz w:val="24"/>
              </w:rPr>
            </w:pPr>
            <w:r>
              <w:rPr>
                <w:spacing w:val="-2"/>
                <w:sz w:val="24"/>
              </w:rPr>
              <w:t>1</w:t>
            </w:r>
            <w:r w:rsidR="00E21DE7">
              <w:rPr>
                <w:spacing w:val="-2"/>
                <w:sz w:val="24"/>
              </w:rPr>
              <w:t>-</w:t>
            </w:r>
            <w:r w:rsidR="008F2C84">
              <w:rPr>
                <w:spacing w:val="-10"/>
                <w:sz w:val="24"/>
              </w:rPr>
              <w:t>8</w:t>
            </w:r>
          </w:p>
        </w:tc>
        <w:tc>
          <w:tcPr>
            <w:tcW w:w="2204" w:type="dxa"/>
          </w:tcPr>
          <w:p w:rsidR="00AE3C4D" w:rsidRDefault="00E21DE7">
            <w:pPr>
              <w:pStyle w:val="TableParagraph"/>
              <w:spacing w:line="256" w:lineRule="exact"/>
              <w:ind w:left="9"/>
              <w:jc w:val="center"/>
              <w:rPr>
                <w:sz w:val="24"/>
              </w:rPr>
            </w:pPr>
            <w:r>
              <w:rPr>
                <w:sz w:val="24"/>
              </w:rPr>
              <w:t>2</w:t>
            </w:r>
          </w:p>
        </w:tc>
        <w:tc>
          <w:tcPr>
            <w:tcW w:w="2694" w:type="dxa"/>
          </w:tcPr>
          <w:p w:rsidR="00AE3C4D" w:rsidRPr="003A7E28" w:rsidRDefault="003A7E28" w:rsidP="003A7E28">
            <w:pPr>
              <w:pStyle w:val="TableParagraph"/>
              <w:spacing w:line="256" w:lineRule="exact"/>
              <w:ind w:left="93" w:right="85"/>
              <w:rPr>
                <w:sz w:val="24"/>
              </w:rPr>
            </w:pPr>
            <w:r w:rsidRPr="003A7E28">
              <w:rPr>
                <w:sz w:val="24"/>
              </w:rPr>
              <w:t>Александрова Н.Е.</w:t>
            </w:r>
          </w:p>
        </w:tc>
      </w:tr>
      <w:tr w:rsidR="00AE3C4D">
        <w:trPr>
          <w:trHeight w:val="551"/>
        </w:trPr>
        <w:tc>
          <w:tcPr>
            <w:tcW w:w="3289" w:type="dxa"/>
          </w:tcPr>
          <w:p w:rsidR="00AE3C4D" w:rsidRDefault="008F2C84">
            <w:pPr>
              <w:pStyle w:val="TableParagraph"/>
              <w:spacing w:line="272" w:lineRule="exact"/>
              <w:ind w:left="108"/>
              <w:rPr>
                <w:sz w:val="24"/>
              </w:rPr>
            </w:pPr>
            <w:r>
              <w:rPr>
                <w:sz w:val="24"/>
              </w:rPr>
              <w:t xml:space="preserve"> «Разговор</w:t>
            </w:r>
            <w:r w:rsidR="003A7E28">
              <w:rPr>
                <w:sz w:val="24"/>
              </w:rPr>
              <w:t>ы</w:t>
            </w:r>
            <w:r>
              <w:rPr>
                <w:sz w:val="24"/>
              </w:rPr>
              <w:t xml:space="preserve"> о важном»</w:t>
            </w:r>
          </w:p>
        </w:tc>
        <w:tc>
          <w:tcPr>
            <w:tcW w:w="1116" w:type="dxa"/>
          </w:tcPr>
          <w:p w:rsidR="00AE3C4D" w:rsidRDefault="00E21DE7">
            <w:pPr>
              <w:pStyle w:val="TableParagraph"/>
              <w:spacing w:line="260" w:lineRule="exact"/>
              <w:ind w:left="370" w:right="356"/>
              <w:jc w:val="center"/>
              <w:rPr>
                <w:sz w:val="24"/>
              </w:rPr>
            </w:pPr>
            <w:r>
              <w:rPr>
                <w:spacing w:val="-2"/>
                <w:sz w:val="24"/>
              </w:rPr>
              <w:t>1-</w:t>
            </w:r>
            <w:r w:rsidR="003A7E28">
              <w:rPr>
                <w:spacing w:val="-10"/>
                <w:sz w:val="24"/>
              </w:rPr>
              <w:t>8</w:t>
            </w:r>
          </w:p>
        </w:tc>
        <w:tc>
          <w:tcPr>
            <w:tcW w:w="2204" w:type="dxa"/>
          </w:tcPr>
          <w:p w:rsidR="00AE3C4D" w:rsidRDefault="003A7E28">
            <w:pPr>
              <w:pStyle w:val="TableParagraph"/>
              <w:spacing w:line="260" w:lineRule="exact"/>
              <w:ind w:left="9"/>
              <w:jc w:val="center"/>
              <w:rPr>
                <w:sz w:val="24"/>
              </w:rPr>
            </w:pPr>
            <w:r>
              <w:rPr>
                <w:sz w:val="24"/>
              </w:rPr>
              <w:t>1</w:t>
            </w:r>
          </w:p>
        </w:tc>
        <w:tc>
          <w:tcPr>
            <w:tcW w:w="2694" w:type="dxa"/>
          </w:tcPr>
          <w:p w:rsidR="00AE3C4D" w:rsidRPr="003A7E28" w:rsidRDefault="003A7E28" w:rsidP="003A7E28">
            <w:pPr>
              <w:pStyle w:val="TableParagraph"/>
              <w:spacing w:line="260" w:lineRule="exact"/>
              <w:ind w:left="93" w:right="86"/>
              <w:rPr>
                <w:sz w:val="24"/>
              </w:rPr>
            </w:pPr>
            <w:r w:rsidRPr="003A7E28">
              <w:rPr>
                <w:sz w:val="24"/>
              </w:rPr>
              <w:t>Классные руководители</w:t>
            </w:r>
          </w:p>
        </w:tc>
      </w:tr>
      <w:tr w:rsidR="00AE3C4D">
        <w:trPr>
          <w:trHeight w:val="551"/>
        </w:trPr>
        <w:tc>
          <w:tcPr>
            <w:tcW w:w="3289" w:type="dxa"/>
          </w:tcPr>
          <w:p w:rsidR="00AE3C4D" w:rsidRDefault="003A7E28">
            <w:pPr>
              <w:pStyle w:val="TableParagraph"/>
              <w:spacing w:line="272" w:lineRule="exact"/>
              <w:ind w:left="108"/>
              <w:rPr>
                <w:sz w:val="24"/>
              </w:rPr>
            </w:pPr>
            <w:r>
              <w:rPr>
                <w:sz w:val="24"/>
              </w:rPr>
              <w:t>«Учимся играя», занятия по развитию функциональной грмотности ( в том числе финансовой грамотности</w:t>
            </w:r>
          </w:p>
        </w:tc>
        <w:tc>
          <w:tcPr>
            <w:tcW w:w="1116" w:type="dxa"/>
          </w:tcPr>
          <w:p w:rsidR="00AE3C4D" w:rsidRDefault="00E21DE7">
            <w:pPr>
              <w:pStyle w:val="TableParagraph"/>
              <w:spacing w:line="260" w:lineRule="exact"/>
              <w:ind w:left="370" w:right="356"/>
              <w:jc w:val="center"/>
              <w:rPr>
                <w:sz w:val="24"/>
              </w:rPr>
            </w:pPr>
            <w:r>
              <w:rPr>
                <w:spacing w:val="-2"/>
                <w:sz w:val="24"/>
              </w:rPr>
              <w:t>5-</w:t>
            </w:r>
            <w:r>
              <w:rPr>
                <w:spacing w:val="-10"/>
                <w:sz w:val="24"/>
              </w:rPr>
              <w:t>8</w:t>
            </w:r>
          </w:p>
        </w:tc>
        <w:tc>
          <w:tcPr>
            <w:tcW w:w="2204" w:type="dxa"/>
          </w:tcPr>
          <w:p w:rsidR="00AE3C4D" w:rsidRDefault="003A7E28">
            <w:pPr>
              <w:pStyle w:val="TableParagraph"/>
              <w:spacing w:line="260" w:lineRule="exact"/>
              <w:ind w:left="9"/>
              <w:jc w:val="center"/>
              <w:rPr>
                <w:sz w:val="24"/>
              </w:rPr>
            </w:pPr>
            <w:r>
              <w:rPr>
                <w:sz w:val="24"/>
              </w:rPr>
              <w:t>1</w:t>
            </w:r>
          </w:p>
        </w:tc>
        <w:tc>
          <w:tcPr>
            <w:tcW w:w="2694" w:type="dxa"/>
          </w:tcPr>
          <w:p w:rsidR="00AE3C4D" w:rsidRPr="003A7E28" w:rsidRDefault="003A7E28" w:rsidP="003A7E28">
            <w:pPr>
              <w:pStyle w:val="TableParagraph"/>
              <w:spacing w:line="260" w:lineRule="exact"/>
              <w:ind w:left="93" w:right="83"/>
              <w:rPr>
                <w:sz w:val="24"/>
              </w:rPr>
            </w:pPr>
            <w:r w:rsidRPr="003A7E28">
              <w:rPr>
                <w:sz w:val="24"/>
              </w:rPr>
              <w:t>Григорьева О.В.</w:t>
            </w:r>
          </w:p>
        </w:tc>
      </w:tr>
      <w:tr w:rsidR="00AE3C4D">
        <w:trPr>
          <w:trHeight w:val="552"/>
        </w:trPr>
        <w:tc>
          <w:tcPr>
            <w:tcW w:w="3289" w:type="dxa"/>
          </w:tcPr>
          <w:p w:rsidR="00AE3C4D" w:rsidRDefault="003A7E28" w:rsidP="003A7E28">
            <w:pPr>
              <w:pStyle w:val="TableParagraph"/>
              <w:spacing w:line="262" w:lineRule="exact"/>
              <w:ind w:left="108"/>
              <w:rPr>
                <w:sz w:val="24"/>
              </w:rPr>
            </w:pPr>
            <w:r>
              <w:rPr>
                <w:sz w:val="24"/>
              </w:rPr>
              <w:t>«Россия- страна возможностей</w:t>
            </w:r>
            <w:r w:rsidR="00E21DE7">
              <w:rPr>
                <w:spacing w:val="-2"/>
                <w:sz w:val="24"/>
              </w:rPr>
              <w:t>»</w:t>
            </w:r>
          </w:p>
        </w:tc>
        <w:tc>
          <w:tcPr>
            <w:tcW w:w="1116" w:type="dxa"/>
          </w:tcPr>
          <w:p w:rsidR="00AE3C4D" w:rsidRDefault="003A7E28">
            <w:pPr>
              <w:pStyle w:val="TableParagraph"/>
              <w:spacing w:line="262" w:lineRule="exact"/>
              <w:ind w:left="370" w:right="356"/>
              <w:jc w:val="center"/>
              <w:rPr>
                <w:sz w:val="24"/>
              </w:rPr>
            </w:pPr>
            <w:r>
              <w:rPr>
                <w:spacing w:val="-5"/>
                <w:sz w:val="24"/>
              </w:rPr>
              <w:t>1-8</w:t>
            </w:r>
          </w:p>
        </w:tc>
        <w:tc>
          <w:tcPr>
            <w:tcW w:w="2204" w:type="dxa"/>
          </w:tcPr>
          <w:p w:rsidR="00AE3C4D" w:rsidRDefault="00E21DE7">
            <w:pPr>
              <w:pStyle w:val="TableParagraph"/>
              <w:spacing w:line="262" w:lineRule="exact"/>
              <w:ind w:left="9"/>
              <w:jc w:val="center"/>
              <w:rPr>
                <w:sz w:val="24"/>
              </w:rPr>
            </w:pPr>
            <w:r>
              <w:rPr>
                <w:sz w:val="24"/>
              </w:rPr>
              <w:t>1</w:t>
            </w:r>
          </w:p>
        </w:tc>
        <w:tc>
          <w:tcPr>
            <w:tcW w:w="2694" w:type="dxa"/>
          </w:tcPr>
          <w:p w:rsidR="00AE3C4D" w:rsidRDefault="003A7E28" w:rsidP="003A7E28">
            <w:pPr>
              <w:pStyle w:val="TableParagraph"/>
              <w:spacing w:line="262" w:lineRule="exact"/>
              <w:ind w:left="93" w:right="85"/>
              <w:rPr>
                <w:sz w:val="24"/>
              </w:rPr>
            </w:pPr>
            <w:r>
              <w:rPr>
                <w:sz w:val="24"/>
              </w:rPr>
              <w:t>Айкина Е.В.</w:t>
            </w:r>
          </w:p>
        </w:tc>
      </w:tr>
      <w:tr w:rsidR="00AE3C4D">
        <w:trPr>
          <w:trHeight w:val="554"/>
        </w:trPr>
        <w:tc>
          <w:tcPr>
            <w:tcW w:w="3289" w:type="dxa"/>
          </w:tcPr>
          <w:p w:rsidR="00AE3C4D" w:rsidRDefault="003A7E28">
            <w:pPr>
              <w:pStyle w:val="TableParagraph"/>
              <w:spacing w:line="272" w:lineRule="exact"/>
              <w:ind w:left="108"/>
              <w:rPr>
                <w:sz w:val="24"/>
              </w:rPr>
            </w:pPr>
            <w:r>
              <w:rPr>
                <w:spacing w:val="-2"/>
                <w:sz w:val="24"/>
              </w:rPr>
              <w:t>Профориентационные курсы</w:t>
            </w:r>
          </w:p>
        </w:tc>
        <w:tc>
          <w:tcPr>
            <w:tcW w:w="1116" w:type="dxa"/>
          </w:tcPr>
          <w:p w:rsidR="00AE3C4D" w:rsidRDefault="003A7E28">
            <w:pPr>
              <w:pStyle w:val="TableParagraph"/>
              <w:spacing w:line="262" w:lineRule="exact"/>
              <w:ind w:left="12"/>
              <w:jc w:val="center"/>
              <w:rPr>
                <w:sz w:val="24"/>
              </w:rPr>
            </w:pPr>
            <w:r>
              <w:rPr>
                <w:sz w:val="24"/>
              </w:rPr>
              <w:t>1-8</w:t>
            </w:r>
          </w:p>
        </w:tc>
        <w:tc>
          <w:tcPr>
            <w:tcW w:w="2204" w:type="dxa"/>
          </w:tcPr>
          <w:p w:rsidR="00AE3C4D" w:rsidRDefault="00E21DE7">
            <w:pPr>
              <w:pStyle w:val="TableParagraph"/>
              <w:spacing w:line="262" w:lineRule="exact"/>
              <w:ind w:left="9"/>
              <w:jc w:val="center"/>
              <w:rPr>
                <w:sz w:val="24"/>
              </w:rPr>
            </w:pPr>
            <w:r>
              <w:rPr>
                <w:sz w:val="24"/>
              </w:rPr>
              <w:t>1</w:t>
            </w:r>
          </w:p>
        </w:tc>
        <w:tc>
          <w:tcPr>
            <w:tcW w:w="2694" w:type="dxa"/>
          </w:tcPr>
          <w:p w:rsidR="00AE3C4D" w:rsidRDefault="003A7E28" w:rsidP="003A7E28">
            <w:pPr>
              <w:pStyle w:val="TableParagraph"/>
              <w:spacing w:line="262" w:lineRule="exact"/>
              <w:ind w:left="93" w:right="86"/>
              <w:rPr>
                <w:sz w:val="24"/>
              </w:rPr>
            </w:pPr>
            <w:r>
              <w:rPr>
                <w:sz w:val="24"/>
              </w:rPr>
              <w:t>Ильдукова Ф.С.</w:t>
            </w:r>
          </w:p>
        </w:tc>
      </w:tr>
      <w:tr w:rsidR="00AE3C4D">
        <w:trPr>
          <w:trHeight w:val="554"/>
        </w:trPr>
        <w:tc>
          <w:tcPr>
            <w:tcW w:w="9303" w:type="dxa"/>
            <w:gridSpan w:val="4"/>
          </w:tcPr>
          <w:p w:rsidR="00AE3C4D" w:rsidRDefault="00AE3C4D">
            <w:pPr>
              <w:pStyle w:val="TableParagraph"/>
              <w:spacing w:before="9"/>
              <w:rPr>
                <w:b/>
              </w:rPr>
            </w:pPr>
          </w:p>
          <w:p w:rsidR="00AE3C4D" w:rsidRDefault="00E21DE7">
            <w:pPr>
              <w:pStyle w:val="TableParagraph"/>
              <w:spacing w:line="272" w:lineRule="exact"/>
              <w:ind w:left="1140" w:right="1133"/>
              <w:jc w:val="center"/>
              <w:rPr>
                <w:sz w:val="24"/>
              </w:rPr>
            </w:pPr>
            <w:r>
              <w:rPr>
                <w:spacing w:val="-2"/>
                <w:sz w:val="24"/>
              </w:rPr>
              <w:t>Самоуправление</w:t>
            </w:r>
          </w:p>
        </w:tc>
      </w:tr>
    </w:tbl>
    <w:p w:rsidR="00AE3C4D" w:rsidRDefault="00AE3C4D">
      <w:pPr>
        <w:spacing w:line="272" w:lineRule="exact"/>
        <w:jc w:val="center"/>
        <w:rPr>
          <w:sz w:val="24"/>
        </w:rPr>
        <w:sectPr w:rsidR="00AE3C4D">
          <w:type w:val="continuous"/>
          <w:pgSz w:w="11910" w:h="16850"/>
          <w:pgMar w:top="1140" w:right="0" w:bottom="948"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830"/>
        </w:trPr>
        <w:tc>
          <w:tcPr>
            <w:tcW w:w="3289" w:type="dxa"/>
          </w:tcPr>
          <w:p w:rsidR="00AE3C4D" w:rsidRDefault="00AE3C4D">
            <w:pPr>
              <w:pStyle w:val="TableParagraph"/>
              <w:spacing w:before="9"/>
              <w:rPr>
                <w:b/>
              </w:rPr>
            </w:pPr>
          </w:p>
          <w:p w:rsidR="00AE3C4D" w:rsidRDefault="00E21DE7">
            <w:pPr>
              <w:pStyle w:val="TableParagraph"/>
              <w:ind w:left="102" w:right="89"/>
              <w:jc w:val="center"/>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9"/>
              <w:rPr>
                <w:b/>
              </w:rPr>
            </w:pPr>
          </w:p>
          <w:p w:rsidR="00AE3C4D" w:rsidRDefault="00E21DE7">
            <w:pPr>
              <w:pStyle w:val="TableParagraph"/>
              <w:ind w:right="165"/>
              <w:jc w:val="right"/>
              <w:rPr>
                <w:sz w:val="24"/>
              </w:rPr>
            </w:pPr>
            <w:r>
              <w:rPr>
                <w:spacing w:val="-2"/>
                <w:sz w:val="24"/>
              </w:rPr>
              <w:t>Классы</w:t>
            </w:r>
          </w:p>
        </w:tc>
        <w:tc>
          <w:tcPr>
            <w:tcW w:w="2204" w:type="dxa"/>
          </w:tcPr>
          <w:p w:rsidR="00AE3C4D" w:rsidRDefault="00E21DE7">
            <w:pPr>
              <w:pStyle w:val="TableParagraph"/>
              <w:spacing w:line="262" w:lineRule="exact"/>
              <w:ind w:left="177" w:right="166"/>
              <w:jc w:val="center"/>
              <w:rPr>
                <w:sz w:val="24"/>
              </w:rPr>
            </w:pPr>
            <w:r>
              <w:rPr>
                <w:spacing w:val="-2"/>
                <w:sz w:val="24"/>
              </w:rPr>
              <w:t>Ориентировочное</w:t>
            </w:r>
          </w:p>
          <w:p w:rsidR="00AE3C4D" w:rsidRDefault="00E21DE7">
            <w:pPr>
              <w:pStyle w:val="TableParagraph"/>
              <w:spacing w:line="270" w:lineRule="atLeas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9"/>
              <w:rPr>
                <w:b/>
              </w:rPr>
            </w:pPr>
          </w:p>
          <w:p w:rsidR="00AE3C4D" w:rsidRDefault="00E21DE7">
            <w:pPr>
              <w:pStyle w:val="TableParagraph"/>
              <w:ind w:left="92" w:right="87"/>
              <w:jc w:val="center"/>
              <w:rPr>
                <w:sz w:val="24"/>
              </w:rPr>
            </w:pPr>
            <w:r>
              <w:rPr>
                <w:spacing w:val="-2"/>
                <w:sz w:val="24"/>
              </w:rPr>
              <w:t>Ответственные</w:t>
            </w:r>
          </w:p>
        </w:tc>
      </w:tr>
      <w:tr w:rsidR="00AE3C4D">
        <w:trPr>
          <w:trHeight w:val="2207"/>
        </w:trPr>
        <w:tc>
          <w:tcPr>
            <w:tcW w:w="3289" w:type="dxa"/>
          </w:tcPr>
          <w:p w:rsidR="00AE3C4D" w:rsidRDefault="00E21DE7" w:rsidP="00AA7C8F">
            <w:pPr>
              <w:pStyle w:val="TableParagraph"/>
              <w:numPr>
                <w:ilvl w:val="0"/>
                <w:numId w:val="14"/>
              </w:numPr>
              <w:tabs>
                <w:tab w:val="left" w:pos="1160"/>
              </w:tabs>
              <w:spacing w:line="260" w:lineRule="exact"/>
              <w:ind w:hanging="344"/>
              <w:jc w:val="both"/>
              <w:rPr>
                <w:color w:val="171717"/>
                <w:sz w:val="24"/>
              </w:rPr>
            </w:pPr>
            <w:r>
              <w:rPr>
                <w:color w:val="171717"/>
                <w:sz w:val="24"/>
              </w:rPr>
              <w:t>Организация</w:t>
            </w:r>
            <w:r>
              <w:rPr>
                <w:color w:val="171717"/>
                <w:spacing w:val="62"/>
                <w:w w:val="150"/>
                <w:sz w:val="24"/>
              </w:rPr>
              <w:t xml:space="preserve"> </w:t>
            </w:r>
            <w:r>
              <w:rPr>
                <w:color w:val="171717"/>
                <w:spacing w:val="-4"/>
                <w:sz w:val="24"/>
              </w:rPr>
              <w:t>отря-</w:t>
            </w:r>
          </w:p>
          <w:p w:rsidR="00AE3C4D" w:rsidRDefault="00E21DE7">
            <w:pPr>
              <w:pStyle w:val="TableParagraph"/>
              <w:ind w:left="108"/>
              <w:jc w:val="both"/>
              <w:rPr>
                <w:sz w:val="24"/>
              </w:rPr>
            </w:pPr>
            <w:r>
              <w:rPr>
                <w:color w:val="171717"/>
                <w:sz w:val="24"/>
              </w:rPr>
              <w:t>дов</w:t>
            </w:r>
            <w:r>
              <w:rPr>
                <w:color w:val="171717"/>
                <w:spacing w:val="63"/>
                <w:sz w:val="24"/>
              </w:rPr>
              <w:t xml:space="preserve">   </w:t>
            </w:r>
            <w:r>
              <w:rPr>
                <w:color w:val="171717"/>
                <w:sz w:val="24"/>
              </w:rPr>
              <w:t>«Юные</w:t>
            </w:r>
            <w:r>
              <w:rPr>
                <w:color w:val="171717"/>
                <w:spacing w:val="61"/>
                <w:sz w:val="24"/>
              </w:rPr>
              <w:t xml:space="preserve">   </w:t>
            </w:r>
            <w:r>
              <w:rPr>
                <w:color w:val="171717"/>
                <w:spacing w:val="-2"/>
                <w:sz w:val="24"/>
              </w:rPr>
              <w:t>пожарные»,</w:t>
            </w:r>
          </w:p>
          <w:p w:rsidR="00AE3C4D" w:rsidRDefault="00E21DE7">
            <w:pPr>
              <w:pStyle w:val="TableParagraph"/>
              <w:ind w:left="108" w:right="93"/>
              <w:jc w:val="both"/>
              <w:rPr>
                <w:sz w:val="24"/>
              </w:rPr>
            </w:pPr>
            <w:r>
              <w:rPr>
                <w:color w:val="171717"/>
                <w:sz w:val="24"/>
              </w:rPr>
              <w:t>«Юные инспектора дорожно- го движения».</w:t>
            </w:r>
          </w:p>
          <w:p w:rsidR="00AE3C4D" w:rsidRDefault="00E21DE7" w:rsidP="00AA7C8F">
            <w:pPr>
              <w:pStyle w:val="TableParagraph"/>
              <w:numPr>
                <w:ilvl w:val="0"/>
                <w:numId w:val="14"/>
              </w:numPr>
              <w:tabs>
                <w:tab w:val="left" w:pos="1059"/>
              </w:tabs>
              <w:ind w:left="108" w:right="95" w:firstLine="708"/>
              <w:jc w:val="both"/>
              <w:rPr>
                <w:color w:val="171717"/>
                <w:sz w:val="24"/>
              </w:rPr>
            </w:pPr>
            <w:r>
              <w:rPr>
                <w:color w:val="171717"/>
                <w:sz w:val="24"/>
              </w:rPr>
              <w:t>Организация</w:t>
            </w:r>
            <w:r>
              <w:rPr>
                <w:color w:val="171717"/>
                <w:spacing w:val="-15"/>
                <w:sz w:val="24"/>
              </w:rPr>
              <w:t xml:space="preserve"> </w:t>
            </w:r>
            <w:r>
              <w:rPr>
                <w:color w:val="171717"/>
                <w:sz w:val="24"/>
              </w:rPr>
              <w:t xml:space="preserve">работы тимуровских и волонтерских </w:t>
            </w:r>
            <w:r>
              <w:rPr>
                <w:color w:val="171717"/>
                <w:spacing w:val="-2"/>
                <w:sz w:val="24"/>
              </w:rPr>
              <w:t>отрядов</w:t>
            </w:r>
          </w:p>
          <w:p w:rsidR="00AE3C4D" w:rsidRDefault="00E21DE7" w:rsidP="00AA7C8F">
            <w:pPr>
              <w:pStyle w:val="TableParagraph"/>
              <w:numPr>
                <w:ilvl w:val="0"/>
                <w:numId w:val="14"/>
              </w:numPr>
              <w:tabs>
                <w:tab w:val="left" w:pos="349"/>
              </w:tabs>
              <w:spacing w:line="272" w:lineRule="exact"/>
              <w:ind w:left="348" w:hanging="241"/>
              <w:jc w:val="both"/>
              <w:rPr>
                <w:sz w:val="24"/>
              </w:rPr>
            </w:pPr>
            <w:r>
              <w:rPr>
                <w:sz w:val="24"/>
              </w:rPr>
              <w:t>Дежурство</w:t>
            </w:r>
            <w:r>
              <w:rPr>
                <w:spacing w:val="-3"/>
                <w:sz w:val="24"/>
              </w:rPr>
              <w:t xml:space="preserve"> </w:t>
            </w:r>
            <w:r>
              <w:rPr>
                <w:sz w:val="24"/>
              </w:rPr>
              <w:t>в</w:t>
            </w:r>
            <w:r>
              <w:rPr>
                <w:spacing w:val="-3"/>
                <w:sz w:val="24"/>
              </w:rPr>
              <w:t xml:space="preserve"> </w:t>
            </w:r>
            <w:r>
              <w:rPr>
                <w:spacing w:val="-2"/>
                <w:sz w:val="24"/>
              </w:rPr>
              <w:t>школе.</w:t>
            </w:r>
          </w:p>
        </w:tc>
        <w:tc>
          <w:tcPr>
            <w:tcW w:w="1116" w:type="dxa"/>
          </w:tcPr>
          <w:p w:rsidR="00AE3C4D" w:rsidRDefault="00E21DE7">
            <w:pPr>
              <w:pStyle w:val="TableParagraph"/>
              <w:spacing w:line="260" w:lineRule="exact"/>
              <w:ind w:left="370" w:right="356"/>
              <w:jc w:val="center"/>
              <w:rPr>
                <w:sz w:val="24"/>
              </w:rPr>
            </w:pPr>
            <w:r>
              <w:rPr>
                <w:spacing w:val="-2"/>
                <w:sz w:val="24"/>
              </w:rPr>
              <w:t>5-</w:t>
            </w:r>
            <w:r w:rsidR="003A7E28">
              <w:rPr>
                <w:spacing w:val="-10"/>
                <w:sz w:val="24"/>
              </w:rPr>
              <w:t>8</w:t>
            </w:r>
          </w:p>
        </w:tc>
        <w:tc>
          <w:tcPr>
            <w:tcW w:w="2204" w:type="dxa"/>
          </w:tcPr>
          <w:p w:rsidR="00AE3C4D" w:rsidRDefault="00E21DE7">
            <w:pPr>
              <w:pStyle w:val="TableParagraph"/>
              <w:spacing w:line="260" w:lineRule="exact"/>
              <w:ind w:left="619"/>
              <w:rPr>
                <w:sz w:val="24"/>
              </w:rPr>
            </w:pPr>
            <w:r>
              <w:rPr>
                <w:spacing w:val="-2"/>
                <w:sz w:val="24"/>
              </w:rPr>
              <w:t>Сентябрь</w:t>
            </w:r>
          </w:p>
        </w:tc>
        <w:tc>
          <w:tcPr>
            <w:tcW w:w="2694" w:type="dxa"/>
          </w:tcPr>
          <w:p w:rsidR="00AE3C4D" w:rsidRPr="003F5623" w:rsidRDefault="00E21DE7">
            <w:pPr>
              <w:pStyle w:val="TableParagraph"/>
              <w:spacing w:line="260" w:lineRule="exact"/>
              <w:ind w:left="93" w:right="86"/>
              <w:jc w:val="center"/>
              <w:rPr>
                <w:sz w:val="24"/>
              </w:rPr>
            </w:pPr>
            <w:r w:rsidRPr="003F5623">
              <w:rPr>
                <w:sz w:val="24"/>
              </w:rPr>
              <w:t>Классные</w:t>
            </w:r>
            <w:r w:rsidRPr="003F5623">
              <w:rPr>
                <w:spacing w:val="-5"/>
                <w:sz w:val="24"/>
              </w:rPr>
              <w:t xml:space="preserve"> </w:t>
            </w:r>
            <w:r w:rsidRPr="003F5623">
              <w:rPr>
                <w:spacing w:val="-2"/>
                <w:sz w:val="24"/>
              </w:rPr>
              <w:t>руководители</w:t>
            </w:r>
          </w:p>
        </w:tc>
      </w:tr>
      <w:tr w:rsidR="00AE3C4D">
        <w:trPr>
          <w:trHeight w:val="552"/>
        </w:trPr>
        <w:tc>
          <w:tcPr>
            <w:tcW w:w="3289" w:type="dxa"/>
          </w:tcPr>
          <w:p w:rsidR="00AE3C4D" w:rsidRDefault="00E21DE7">
            <w:pPr>
              <w:pStyle w:val="TableParagraph"/>
              <w:spacing w:line="260" w:lineRule="exact"/>
              <w:ind w:left="73" w:right="166"/>
              <w:jc w:val="center"/>
              <w:rPr>
                <w:sz w:val="24"/>
              </w:rPr>
            </w:pPr>
            <w:r>
              <w:rPr>
                <w:color w:val="171717"/>
                <w:sz w:val="24"/>
              </w:rPr>
              <w:t>«Осенний</w:t>
            </w:r>
            <w:r>
              <w:rPr>
                <w:color w:val="171717"/>
                <w:spacing w:val="-6"/>
                <w:sz w:val="24"/>
              </w:rPr>
              <w:t xml:space="preserve"> </w:t>
            </w:r>
            <w:r>
              <w:rPr>
                <w:color w:val="171717"/>
                <w:spacing w:val="-4"/>
                <w:sz w:val="24"/>
              </w:rPr>
              <w:t>бал»</w:t>
            </w:r>
          </w:p>
        </w:tc>
        <w:tc>
          <w:tcPr>
            <w:tcW w:w="1116" w:type="dxa"/>
          </w:tcPr>
          <w:p w:rsidR="00AE3C4D" w:rsidRDefault="00E21DE7">
            <w:pPr>
              <w:pStyle w:val="TableParagraph"/>
              <w:spacing w:line="260" w:lineRule="exact"/>
              <w:ind w:left="203"/>
              <w:rPr>
                <w:sz w:val="24"/>
              </w:rPr>
            </w:pPr>
            <w:r>
              <w:rPr>
                <w:color w:val="171717"/>
                <w:spacing w:val="-2"/>
                <w:sz w:val="24"/>
              </w:rPr>
              <w:t>7-</w:t>
            </w:r>
            <w:r w:rsidR="003A7E28">
              <w:rPr>
                <w:color w:val="171717"/>
                <w:spacing w:val="-10"/>
                <w:sz w:val="24"/>
              </w:rPr>
              <w:t>8</w:t>
            </w:r>
          </w:p>
        </w:tc>
        <w:tc>
          <w:tcPr>
            <w:tcW w:w="2204" w:type="dxa"/>
          </w:tcPr>
          <w:p w:rsidR="00AE3C4D" w:rsidRDefault="00E21DE7">
            <w:pPr>
              <w:pStyle w:val="TableParagraph"/>
              <w:spacing w:line="260" w:lineRule="exact"/>
              <w:ind w:right="333"/>
              <w:jc w:val="right"/>
              <w:rPr>
                <w:sz w:val="24"/>
              </w:rPr>
            </w:pPr>
            <w:r>
              <w:rPr>
                <w:color w:val="171717"/>
                <w:spacing w:val="-2"/>
                <w:sz w:val="24"/>
              </w:rPr>
              <w:t>октябрь</w:t>
            </w:r>
          </w:p>
        </w:tc>
        <w:tc>
          <w:tcPr>
            <w:tcW w:w="2694" w:type="dxa"/>
          </w:tcPr>
          <w:p w:rsidR="00AE3C4D" w:rsidRPr="003F5623" w:rsidRDefault="00E21DE7" w:rsidP="003E6960">
            <w:pPr>
              <w:pStyle w:val="TableParagraph"/>
              <w:spacing w:line="260" w:lineRule="exact"/>
              <w:rPr>
                <w:sz w:val="24"/>
              </w:rPr>
            </w:pPr>
            <w:r w:rsidRPr="003F5623">
              <w:rPr>
                <w:sz w:val="24"/>
              </w:rPr>
              <w:t>Классные</w:t>
            </w:r>
            <w:r w:rsidRPr="003F5623">
              <w:rPr>
                <w:spacing w:val="-5"/>
                <w:sz w:val="24"/>
              </w:rPr>
              <w:t xml:space="preserve"> </w:t>
            </w:r>
            <w:r w:rsidRPr="003F5623">
              <w:rPr>
                <w:spacing w:val="-2"/>
                <w:sz w:val="24"/>
              </w:rPr>
              <w:t>руко-</w:t>
            </w:r>
          </w:p>
          <w:p w:rsidR="00AE3C4D" w:rsidRPr="003F5623" w:rsidRDefault="00E21DE7">
            <w:pPr>
              <w:pStyle w:val="TableParagraph"/>
              <w:spacing w:line="272" w:lineRule="exact"/>
              <w:ind w:left="107"/>
              <w:rPr>
                <w:sz w:val="24"/>
              </w:rPr>
            </w:pPr>
            <w:r w:rsidRPr="003F5623">
              <w:rPr>
                <w:spacing w:val="-2"/>
                <w:sz w:val="24"/>
              </w:rPr>
              <w:t>водители</w:t>
            </w:r>
          </w:p>
        </w:tc>
      </w:tr>
      <w:tr w:rsidR="00AE3C4D">
        <w:trPr>
          <w:trHeight w:val="1103"/>
        </w:trPr>
        <w:tc>
          <w:tcPr>
            <w:tcW w:w="3289" w:type="dxa"/>
          </w:tcPr>
          <w:p w:rsidR="00AE3C4D" w:rsidRDefault="00E21DE7">
            <w:pPr>
              <w:pStyle w:val="TableParagraph"/>
              <w:spacing w:line="260" w:lineRule="exact"/>
              <w:ind w:left="108"/>
              <w:rPr>
                <w:sz w:val="24"/>
              </w:rPr>
            </w:pPr>
            <w:r>
              <w:rPr>
                <w:sz w:val="24"/>
              </w:rPr>
              <w:t>День</w:t>
            </w:r>
            <w:r>
              <w:rPr>
                <w:spacing w:val="-6"/>
                <w:sz w:val="24"/>
              </w:rPr>
              <w:t xml:space="preserve"> </w:t>
            </w:r>
            <w:r>
              <w:rPr>
                <w:sz w:val="24"/>
              </w:rPr>
              <w:t>ученического</w:t>
            </w:r>
            <w:r>
              <w:rPr>
                <w:spacing w:val="-5"/>
                <w:sz w:val="24"/>
              </w:rPr>
              <w:t xml:space="preserve"> </w:t>
            </w:r>
            <w:r>
              <w:rPr>
                <w:spacing w:val="-4"/>
                <w:sz w:val="24"/>
              </w:rPr>
              <w:t>само-</w:t>
            </w:r>
          </w:p>
          <w:p w:rsidR="00AE3C4D" w:rsidRDefault="00E21DE7">
            <w:pPr>
              <w:pStyle w:val="TableParagraph"/>
              <w:ind w:left="108"/>
              <w:rPr>
                <w:sz w:val="24"/>
              </w:rPr>
            </w:pPr>
            <w:r>
              <w:rPr>
                <w:spacing w:val="-2"/>
                <w:sz w:val="24"/>
              </w:rPr>
              <w:t>управления</w:t>
            </w:r>
          </w:p>
        </w:tc>
        <w:tc>
          <w:tcPr>
            <w:tcW w:w="1116" w:type="dxa"/>
          </w:tcPr>
          <w:p w:rsidR="00AE3C4D" w:rsidRDefault="003A7E28">
            <w:pPr>
              <w:pStyle w:val="TableParagraph"/>
              <w:spacing w:line="260" w:lineRule="exact"/>
              <w:ind w:left="203"/>
              <w:rPr>
                <w:sz w:val="24"/>
              </w:rPr>
            </w:pPr>
            <w:r>
              <w:rPr>
                <w:spacing w:val="-2"/>
                <w:sz w:val="24"/>
              </w:rPr>
              <w:t>8</w:t>
            </w:r>
          </w:p>
        </w:tc>
        <w:tc>
          <w:tcPr>
            <w:tcW w:w="2204" w:type="dxa"/>
          </w:tcPr>
          <w:p w:rsidR="00AE3C4D" w:rsidRDefault="00E21DE7">
            <w:pPr>
              <w:pStyle w:val="TableParagraph"/>
              <w:spacing w:line="260" w:lineRule="exact"/>
              <w:ind w:right="386"/>
              <w:jc w:val="right"/>
              <w:rPr>
                <w:sz w:val="24"/>
              </w:rPr>
            </w:pPr>
            <w:r>
              <w:rPr>
                <w:sz w:val="24"/>
              </w:rPr>
              <w:t xml:space="preserve">октябрь, </w:t>
            </w:r>
            <w:r>
              <w:rPr>
                <w:spacing w:val="-4"/>
                <w:sz w:val="24"/>
              </w:rPr>
              <w:t>март</w:t>
            </w:r>
          </w:p>
        </w:tc>
        <w:tc>
          <w:tcPr>
            <w:tcW w:w="2694" w:type="dxa"/>
          </w:tcPr>
          <w:p w:rsidR="00AE3C4D" w:rsidRPr="003F5623" w:rsidRDefault="00E21DE7" w:rsidP="003E6960">
            <w:pPr>
              <w:pStyle w:val="TableParagraph"/>
              <w:spacing w:line="260" w:lineRule="exact"/>
              <w:rPr>
                <w:sz w:val="24"/>
              </w:rPr>
            </w:pPr>
            <w:r w:rsidRPr="003F5623">
              <w:rPr>
                <w:color w:val="171717"/>
                <w:sz w:val="24"/>
              </w:rPr>
              <w:t xml:space="preserve">школьное ученическое само- </w:t>
            </w:r>
            <w:r w:rsidRPr="003F5623">
              <w:rPr>
                <w:color w:val="171717"/>
                <w:spacing w:val="-2"/>
                <w:sz w:val="24"/>
              </w:rPr>
              <w:t>управление</w:t>
            </w:r>
          </w:p>
        </w:tc>
      </w:tr>
      <w:tr w:rsidR="00AE3C4D">
        <w:trPr>
          <w:trHeight w:val="551"/>
        </w:trPr>
        <w:tc>
          <w:tcPr>
            <w:tcW w:w="3289" w:type="dxa"/>
          </w:tcPr>
          <w:p w:rsidR="00AE3C4D" w:rsidRDefault="00E21DE7">
            <w:pPr>
              <w:pStyle w:val="TableParagraph"/>
              <w:spacing w:line="260" w:lineRule="exact"/>
              <w:ind w:left="108"/>
              <w:rPr>
                <w:sz w:val="24"/>
              </w:rPr>
            </w:pPr>
            <w:r>
              <w:rPr>
                <w:sz w:val="24"/>
              </w:rPr>
              <w:t>Рейд</w:t>
            </w:r>
            <w:r>
              <w:rPr>
                <w:spacing w:val="-3"/>
                <w:sz w:val="24"/>
              </w:rPr>
              <w:t xml:space="preserve"> </w:t>
            </w:r>
            <w:r>
              <w:rPr>
                <w:sz w:val="24"/>
              </w:rPr>
              <w:t>«Мой</w:t>
            </w:r>
            <w:r>
              <w:rPr>
                <w:spacing w:val="-3"/>
                <w:sz w:val="24"/>
              </w:rPr>
              <w:t xml:space="preserve"> </w:t>
            </w:r>
            <w:r>
              <w:rPr>
                <w:sz w:val="24"/>
              </w:rPr>
              <w:t>внешний</w:t>
            </w:r>
            <w:r>
              <w:rPr>
                <w:spacing w:val="-3"/>
                <w:sz w:val="24"/>
              </w:rPr>
              <w:t xml:space="preserve"> </w:t>
            </w:r>
            <w:r>
              <w:rPr>
                <w:sz w:val="24"/>
              </w:rPr>
              <w:t>вид</w:t>
            </w:r>
            <w:r>
              <w:rPr>
                <w:spacing w:val="-2"/>
                <w:sz w:val="24"/>
              </w:rPr>
              <w:t xml:space="preserve"> </w:t>
            </w:r>
            <w:r>
              <w:rPr>
                <w:spacing w:val="-10"/>
                <w:sz w:val="24"/>
              </w:rPr>
              <w:t>–</w:t>
            </w:r>
          </w:p>
          <w:p w:rsidR="00AE3C4D" w:rsidRDefault="00E21DE7">
            <w:pPr>
              <w:pStyle w:val="TableParagraph"/>
              <w:spacing w:line="272" w:lineRule="exact"/>
              <w:ind w:left="108"/>
              <w:rPr>
                <w:sz w:val="24"/>
              </w:rPr>
            </w:pPr>
            <w:r>
              <w:rPr>
                <w:sz w:val="24"/>
              </w:rPr>
              <w:t>лицо</w:t>
            </w:r>
            <w:r>
              <w:rPr>
                <w:spacing w:val="-1"/>
                <w:sz w:val="24"/>
              </w:rPr>
              <w:t xml:space="preserve"> </w:t>
            </w:r>
            <w:r>
              <w:rPr>
                <w:spacing w:val="-2"/>
                <w:sz w:val="24"/>
              </w:rPr>
              <w:t>школы»</w:t>
            </w:r>
          </w:p>
        </w:tc>
        <w:tc>
          <w:tcPr>
            <w:tcW w:w="1116" w:type="dxa"/>
          </w:tcPr>
          <w:p w:rsidR="00AE3C4D" w:rsidRDefault="00E21DE7">
            <w:pPr>
              <w:pStyle w:val="TableParagraph"/>
              <w:spacing w:line="260" w:lineRule="exact"/>
              <w:ind w:left="203"/>
              <w:rPr>
                <w:sz w:val="24"/>
              </w:rPr>
            </w:pPr>
            <w:r>
              <w:rPr>
                <w:spacing w:val="-2"/>
                <w:sz w:val="24"/>
              </w:rPr>
              <w:t>5-</w:t>
            </w:r>
            <w:r w:rsidR="003A7E28">
              <w:rPr>
                <w:spacing w:val="-10"/>
                <w:sz w:val="24"/>
              </w:rPr>
              <w:t>8</w:t>
            </w:r>
          </w:p>
        </w:tc>
        <w:tc>
          <w:tcPr>
            <w:tcW w:w="2204" w:type="dxa"/>
          </w:tcPr>
          <w:p w:rsidR="00AE3C4D" w:rsidRDefault="00E21DE7">
            <w:pPr>
              <w:pStyle w:val="TableParagraph"/>
              <w:spacing w:line="260" w:lineRule="exact"/>
              <w:ind w:left="698"/>
              <w:rPr>
                <w:sz w:val="24"/>
              </w:rPr>
            </w:pPr>
            <w:r>
              <w:rPr>
                <w:spacing w:val="-2"/>
                <w:sz w:val="24"/>
              </w:rPr>
              <w:t>октябрь</w:t>
            </w:r>
          </w:p>
        </w:tc>
        <w:tc>
          <w:tcPr>
            <w:tcW w:w="2694" w:type="dxa"/>
          </w:tcPr>
          <w:p w:rsidR="00AE3C4D" w:rsidRPr="003F5623" w:rsidRDefault="00E21DE7" w:rsidP="003E6960">
            <w:pPr>
              <w:pStyle w:val="TableParagraph"/>
              <w:spacing w:line="260" w:lineRule="exact"/>
              <w:rPr>
                <w:sz w:val="24"/>
              </w:rPr>
            </w:pPr>
            <w:r w:rsidRPr="003F5623">
              <w:rPr>
                <w:spacing w:val="-2"/>
                <w:sz w:val="24"/>
              </w:rPr>
              <w:t xml:space="preserve"> классные</w:t>
            </w:r>
          </w:p>
          <w:p w:rsidR="00AE3C4D" w:rsidRPr="003F5623" w:rsidRDefault="00E21DE7">
            <w:pPr>
              <w:pStyle w:val="TableParagraph"/>
              <w:spacing w:line="272" w:lineRule="exact"/>
              <w:ind w:left="107"/>
              <w:rPr>
                <w:sz w:val="24"/>
              </w:rPr>
            </w:pPr>
            <w:r w:rsidRPr="003F5623">
              <w:rPr>
                <w:spacing w:val="-2"/>
                <w:sz w:val="24"/>
              </w:rPr>
              <w:t>руководители</w:t>
            </w:r>
          </w:p>
        </w:tc>
      </w:tr>
      <w:tr w:rsidR="00AE3C4D">
        <w:trPr>
          <w:trHeight w:val="275"/>
        </w:trPr>
        <w:tc>
          <w:tcPr>
            <w:tcW w:w="3289" w:type="dxa"/>
          </w:tcPr>
          <w:p w:rsidR="00AE3C4D" w:rsidRDefault="00E21DE7">
            <w:pPr>
              <w:pStyle w:val="TableParagraph"/>
              <w:spacing w:line="256" w:lineRule="exact"/>
              <w:ind w:left="1" w:right="166"/>
              <w:jc w:val="center"/>
              <w:rPr>
                <w:sz w:val="24"/>
              </w:rPr>
            </w:pPr>
            <w:r>
              <w:rPr>
                <w:sz w:val="24"/>
              </w:rPr>
              <w:t>«День</w:t>
            </w:r>
            <w:r>
              <w:rPr>
                <w:spacing w:val="-4"/>
                <w:sz w:val="24"/>
              </w:rPr>
              <w:t xml:space="preserve"> </w:t>
            </w:r>
            <w:r>
              <w:rPr>
                <w:sz w:val="24"/>
              </w:rPr>
              <w:t>Народного</w:t>
            </w:r>
            <w:r>
              <w:rPr>
                <w:spacing w:val="-3"/>
                <w:sz w:val="24"/>
              </w:rPr>
              <w:t xml:space="preserve"> </w:t>
            </w:r>
            <w:r>
              <w:rPr>
                <w:spacing w:val="-2"/>
                <w:sz w:val="24"/>
              </w:rPr>
              <w:t>единства»</w:t>
            </w:r>
          </w:p>
        </w:tc>
        <w:tc>
          <w:tcPr>
            <w:tcW w:w="1116" w:type="dxa"/>
          </w:tcPr>
          <w:p w:rsidR="00AE3C4D" w:rsidRDefault="00E21DE7">
            <w:pPr>
              <w:pStyle w:val="TableParagraph"/>
              <w:spacing w:line="256" w:lineRule="exact"/>
              <w:ind w:left="203"/>
              <w:rPr>
                <w:sz w:val="24"/>
              </w:rPr>
            </w:pPr>
            <w:r>
              <w:rPr>
                <w:spacing w:val="-2"/>
                <w:sz w:val="24"/>
              </w:rPr>
              <w:t>5-</w:t>
            </w:r>
            <w:r w:rsidR="003A7E28">
              <w:rPr>
                <w:spacing w:val="-10"/>
                <w:sz w:val="24"/>
              </w:rPr>
              <w:t>8</w:t>
            </w:r>
          </w:p>
        </w:tc>
        <w:tc>
          <w:tcPr>
            <w:tcW w:w="2204" w:type="dxa"/>
          </w:tcPr>
          <w:p w:rsidR="00AE3C4D" w:rsidRDefault="00E21DE7">
            <w:pPr>
              <w:pStyle w:val="TableParagraph"/>
              <w:spacing w:line="256" w:lineRule="exact"/>
              <w:ind w:left="176" w:right="166"/>
              <w:jc w:val="center"/>
              <w:rPr>
                <w:sz w:val="24"/>
              </w:rPr>
            </w:pPr>
            <w:r>
              <w:rPr>
                <w:spacing w:val="-2"/>
                <w:sz w:val="24"/>
              </w:rPr>
              <w:t>ноябрь</w:t>
            </w:r>
          </w:p>
        </w:tc>
        <w:tc>
          <w:tcPr>
            <w:tcW w:w="2694" w:type="dxa"/>
          </w:tcPr>
          <w:p w:rsidR="00AE3C4D" w:rsidRPr="003F5623" w:rsidRDefault="00E21DE7">
            <w:pPr>
              <w:pStyle w:val="TableParagraph"/>
              <w:spacing w:line="256" w:lineRule="exact"/>
              <w:ind w:left="93" w:right="86"/>
              <w:jc w:val="center"/>
              <w:rPr>
                <w:sz w:val="24"/>
              </w:rPr>
            </w:pPr>
            <w:r w:rsidRPr="003F5623">
              <w:rPr>
                <w:sz w:val="24"/>
              </w:rPr>
              <w:t>Классные</w:t>
            </w:r>
            <w:r w:rsidRPr="003F5623">
              <w:rPr>
                <w:spacing w:val="-5"/>
                <w:sz w:val="24"/>
              </w:rPr>
              <w:t xml:space="preserve"> </w:t>
            </w:r>
            <w:r w:rsidRPr="003F5623">
              <w:rPr>
                <w:spacing w:val="-2"/>
                <w:sz w:val="24"/>
              </w:rPr>
              <w:t>руководители</w:t>
            </w:r>
          </w:p>
        </w:tc>
      </w:tr>
      <w:tr w:rsidR="00AE3C4D">
        <w:trPr>
          <w:trHeight w:val="1103"/>
        </w:trPr>
        <w:tc>
          <w:tcPr>
            <w:tcW w:w="3289" w:type="dxa"/>
          </w:tcPr>
          <w:p w:rsidR="00AE3C4D" w:rsidRDefault="00E21DE7" w:rsidP="00AA7C8F">
            <w:pPr>
              <w:pStyle w:val="TableParagraph"/>
              <w:numPr>
                <w:ilvl w:val="0"/>
                <w:numId w:val="13"/>
              </w:numPr>
              <w:tabs>
                <w:tab w:val="left" w:pos="998"/>
                <w:tab w:val="left" w:pos="1823"/>
                <w:tab w:val="left" w:pos="3049"/>
              </w:tabs>
              <w:spacing w:line="260" w:lineRule="exact"/>
              <w:ind w:hanging="182"/>
              <w:rPr>
                <w:sz w:val="24"/>
              </w:rPr>
            </w:pPr>
            <w:r>
              <w:rPr>
                <w:color w:val="171717"/>
                <w:spacing w:val="-4"/>
                <w:sz w:val="24"/>
              </w:rPr>
              <w:t>Учеба</w:t>
            </w:r>
            <w:r>
              <w:rPr>
                <w:color w:val="171717"/>
                <w:sz w:val="24"/>
              </w:rPr>
              <w:tab/>
            </w:r>
            <w:r>
              <w:rPr>
                <w:color w:val="171717"/>
                <w:spacing w:val="-2"/>
                <w:sz w:val="24"/>
              </w:rPr>
              <w:t>классного</w:t>
            </w:r>
            <w:r>
              <w:rPr>
                <w:color w:val="171717"/>
                <w:sz w:val="24"/>
              </w:rPr>
              <w:tab/>
            </w:r>
            <w:r>
              <w:rPr>
                <w:color w:val="171717"/>
                <w:spacing w:val="-10"/>
                <w:sz w:val="24"/>
              </w:rPr>
              <w:t>и</w:t>
            </w:r>
          </w:p>
          <w:p w:rsidR="00AE3C4D" w:rsidRDefault="00E21DE7">
            <w:pPr>
              <w:pStyle w:val="TableParagraph"/>
              <w:ind w:left="108"/>
              <w:rPr>
                <w:sz w:val="24"/>
              </w:rPr>
            </w:pPr>
            <w:r>
              <w:rPr>
                <w:color w:val="171717"/>
                <w:sz w:val="24"/>
              </w:rPr>
              <w:t xml:space="preserve">школьного </w:t>
            </w:r>
            <w:r>
              <w:rPr>
                <w:color w:val="171717"/>
                <w:spacing w:val="-2"/>
                <w:sz w:val="24"/>
              </w:rPr>
              <w:t>актива</w:t>
            </w:r>
          </w:p>
          <w:p w:rsidR="00AE3C4D" w:rsidRDefault="00E21DE7" w:rsidP="00AA7C8F">
            <w:pPr>
              <w:pStyle w:val="TableParagraph"/>
              <w:numPr>
                <w:ilvl w:val="0"/>
                <w:numId w:val="13"/>
              </w:numPr>
              <w:tabs>
                <w:tab w:val="left" w:pos="998"/>
              </w:tabs>
              <w:spacing w:line="276" w:lineRule="exact"/>
              <w:ind w:left="108" w:right="94" w:firstLine="708"/>
              <w:rPr>
                <w:sz w:val="24"/>
              </w:rPr>
            </w:pPr>
            <w:r>
              <w:rPr>
                <w:color w:val="171717"/>
                <w:sz w:val="24"/>
              </w:rPr>
              <w:t>Рейд</w:t>
            </w:r>
            <w:r>
              <w:rPr>
                <w:color w:val="171717"/>
                <w:spacing w:val="80"/>
                <w:sz w:val="24"/>
              </w:rPr>
              <w:t xml:space="preserve"> </w:t>
            </w:r>
            <w:r>
              <w:rPr>
                <w:color w:val="171717"/>
                <w:sz w:val="24"/>
              </w:rPr>
              <w:t>«Твой</w:t>
            </w:r>
            <w:r>
              <w:rPr>
                <w:color w:val="171717"/>
                <w:spacing w:val="87"/>
                <w:sz w:val="24"/>
              </w:rPr>
              <w:t xml:space="preserve"> </w:t>
            </w:r>
            <w:r>
              <w:rPr>
                <w:color w:val="171717"/>
                <w:sz w:val="24"/>
              </w:rPr>
              <w:t>школь- ный дневник»</w:t>
            </w:r>
          </w:p>
        </w:tc>
        <w:tc>
          <w:tcPr>
            <w:tcW w:w="1116" w:type="dxa"/>
          </w:tcPr>
          <w:p w:rsidR="00AE3C4D" w:rsidRDefault="00E21DE7">
            <w:pPr>
              <w:pStyle w:val="TableParagraph"/>
              <w:spacing w:line="260" w:lineRule="exact"/>
              <w:ind w:left="203"/>
              <w:rPr>
                <w:sz w:val="24"/>
              </w:rPr>
            </w:pPr>
            <w:r>
              <w:rPr>
                <w:color w:val="171717"/>
                <w:spacing w:val="-2"/>
                <w:sz w:val="24"/>
              </w:rPr>
              <w:t>5-</w:t>
            </w:r>
            <w:r w:rsidR="003A7E28">
              <w:rPr>
                <w:color w:val="171717"/>
                <w:spacing w:val="-10"/>
                <w:sz w:val="24"/>
              </w:rPr>
              <w:t>8</w:t>
            </w:r>
          </w:p>
        </w:tc>
        <w:tc>
          <w:tcPr>
            <w:tcW w:w="2204" w:type="dxa"/>
          </w:tcPr>
          <w:p w:rsidR="00AE3C4D" w:rsidRDefault="00E21DE7">
            <w:pPr>
              <w:pStyle w:val="TableParagraph"/>
              <w:spacing w:line="260" w:lineRule="exact"/>
              <w:ind w:left="176" w:right="166"/>
              <w:jc w:val="center"/>
              <w:rPr>
                <w:sz w:val="24"/>
              </w:rPr>
            </w:pPr>
            <w:r>
              <w:rPr>
                <w:spacing w:val="-2"/>
                <w:sz w:val="24"/>
              </w:rPr>
              <w:t>ноябрь</w:t>
            </w:r>
          </w:p>
        </w:tc>
        <w:tc>
          <w:tcPr>
            <w:tcW w:w="2694" w:type="dxa"/>
          </w:tcPr>
          <w:p w:rsidR="00AE3C4D" w:rsidRPr="003F5623" w:rsidRDefault="00E21DE7">
            <w:pPr>
              <w:pStyle w:val="TableParagraph"/>
              <w:spacing w:line="260" w:lineRule="exact"/>
              <w:ind w:left="93" w:right="86"/>
              <w:jc w:val="center"/>
              <w:rPr>
                <w:sz w:val="24"/>
              </w:rPr>
            </w:pPr>
            <w:r w:rsidRPr="003F5623">
              <w:rPr>
                <w:sz w:val="24"/>
              </w:rPr>
              <w:t>Классные</w:t>
            </w:r>
            <w:r w:rsidRPr="003F5623">
              <w:rPr>
                <w:spacing w:val="-5"/>
                <w:sz w:val="24"/>
              </w:rPr>
              <w:t xml:space="preserve"> </w:t>
            </w:r>
            <w:r w:rsidRPr="003F5623">
              <w:rPr>
                <w:spacing w:val="-2"/>
                <w:sz w:val="24"/>
              </w:rPr>
              <w:t>руководители</w:t>
            </w:r>
          </w:p>
        </w:tc>
      </w:tr>
      <w:tr w:rsidR="00AE3C4D">
        <w:trPr>
          <w:trHeight w:val="1934"/>
        </w:trPr>
        <w:tc>
          <w:tcPr>
            <w:tcW w:w="3289" w:type="dxa"/>
          </w:tcPr>
          <w:p w:rsidR="00AE3C4D" w:rsidRDefault="00E21DE7" w:rsidP="00AA7C8F">
            <w:pPr>
              <w:pStyle w:val="TableParagraph"/>
              <w:numPr>
                <w:ilvl w:val="0"/>
                <w:numId w:val="12"/>
              </w:numPr>
              <w:tabs>
                <w:tab w:val="left" w:pos="998"/>
                <w:tab w:val="left" w:pos="2468"/>
              </w:tabs>
              <w:ind w:right="97" w:firstLine="708"/>
              <w:jc w:val="left"/>
              <w:rPr>
                <w:color w:val="171717"/>
              </w:rPr>
            </w:pPr>
            <w:r>
              <w:rPr>
                <w:color w:val="171717"/>
                <w:spacing w:val="-2"/>
                <w:sz w:val="24"/>
              </w:rPr>
              <w:lastRenderedPageBreak/>
              <w:t>Заседание</w:t>
            </w:r>
            <w:r>
              <w:rPr>
                <w:color w:val="171717"/>
                <w:sz w:val="24"/>
              </w:rPr>
              <w:tab/>
            </w:r>
            <w:r>
              <w:rPr>
                <w:color w:val="171717"/>
                <w:spacing w:val="-2"/>
                <w:sz w:val="24"/>
              </w:rPr>
              <w:t>Совета старшеклассников</w:t>
            </w:r>
          </w:p>
          <w:p w:rsidR="00AE3C4D" w:rsidRDefault="00E21DE7">
            <w:pPr>
              <w:pStyle w:val="TableParagraph"/>
              <w:ind w:left="108" w:firstLine="708"/>
              <w:rPr>
                <w:sz w:val="24"/>
              </w:rPr>
            </w:pPr>
            <w:r>
              <w:rPr>
                <w:color w:val="171717"/>
                <w:sz w:val="24"/>
              </w:rPr>
              <w:t>«Формирование</w:t>
            </w:r>
            <w:r>
              <w:rPr>
                <w:color w:val="171717"/>
                <w:spacing w:val="80"/>
                <w:sz w:val="24"/>
              </w:rPr>
              <w:t xml:space="preserve"> </w:t>
            </w:r>
            <w:r>
              <w:rPr>
                <w:color w:val="171717"/>
                <w:sz w:val="24"/>
              </w:rPr>
              <w:t>орга- низаторских навыков»</w:t>
            </w:r>
          </w:p>
          <w:p w:rsidR="00AE3C4D" w:rsidRDefault="00E21DE7" w:rsidP="00AA7C8F">
            <w:pPr>
              <w:pStyle w:val="TableParagraph"/>
              <w:numPr>
                <w:ilvl w:val="0"/>
                <w:numId w:val="12"/>
              </w:numPr>
              <w:tabs>
                <w:tab w:val="left" w:pos="1196"/>
              </w:tabs>
              <w:ind w:right="95" w:firstLine="708"/>
              <w:jc w:val="left"/>
              <w:rPr>
                <w:color w:val="171717"/>
                <w:sz w:val="24"/>
              </w:rPr>
            </w:pPr>
            <w:r>
              <w:rPr>
                <w:color w:val="171717"/>
                <w:sz w:val="24"/>
              </w:rPr>
              <w:t>Проведение</w:t>
            </w:r>
            <w:r>
              <w:rPr>
                <w:color w:val="171717"/>
                <w:spacing w:val="80"/>
                <w:sz w:val="24"/>
              </w:rPr>
              <w:t xml:space="preserve"> </w:t>
            </w:r>
            <w:r>
              <w:rPr>
                <w:color w:val="171717"/>
                <w:sz w:val="24"/>
              </w:rPr>
              <w:t>ново- годних праздников</w:t>
            </w:r>
          </w:p>
          <w:p w:rsidR="00AE3C4D" w:rsidRDefault="00E21DE7" w:rsidP="00AA7C8F">
            <w:pPr>
              <w:pStyle w:val="TableParagraph"/>
              <w:numPr>
                <w:ilvl w:val="0"/>
                <w:numId w:val="12"/>
              </w:numPr>
              <w:tabs>
                <w:tab w:val="left" w:pos="349"/>
              </w:tabs>
              <w:spacing w:line="272" w:lineRule="exact"/>
              <w:ind w:left="348" w:hanging="241"/>
              <w:jc w:val="left"/>
              <w:rPr>
                <w:sz w:val="24"/>
              </w:rPr>
            </w:pPr>
            <w:r>
              <w:rPr>
                <w:sz w:val="24"/>
              </w:rPr>
              <w:t xml:space="preserve">Школа </w:t>
            </w:r>
            <w:r>
              <w:rPr>
                <w:spacing w:val="-2"/>
                <w:sz w:val="24"/>
              </w:rPr>
              <w:t>актива</w:t>
            </w:r>
          </w:p>
        </w:tc>
        <w:tc>
          <w:tcPr>
            <w:tcW w:w="1116" w:type="dxa"/>
          </w:tcPr>
          <w:p w:rsidR="00AE3C4D" w:rsidRDefault="00E21DE7">
            <w:pPr>
              <w:pStyle w:val="TableParagraph"/>
              <w:spacing w:line="262" w:lineRule="exact"/>
              <w:ind w:left="110"/>
              <w:rPr>
                <w:sz w:val="24"/>
              </w:rPr>
            </w:pPr>
            <w:r>
              <w:rPr>
                <w:spacing w:val="-2"/>
                <w:sz w:val="24"/>
              </w:rPr>
              <w:t>5-</w:t>
            </w:r>
            <w:r w:rsidR="003A7E28">
              <w:rPr>
                <w:spacing w:val="-10"/>
                <w:sz w:val="24"/>
              </w:rPr>
              <w:t>8</w:t>
            </w:r>
          </w:p>
        </w:tc>
        <w:tc>
          <w:tcPr>
            <w:tcW w:w="2204" w:type="dxa"/>
          </w:tcPr>
          <w:p w:rsidR="00AE3C4D" w:rsidRDefault="00E21DE7">
            <w:pPr>
              <w:pStyle w:val="TableParagraph"/>
              <w:spacing w:line="262" w:lineRule="exact"/>
              <w:ind w:left="698"/>
              <w:rPr>
                <w:sz w:val="24"/>
              </w:rPr>
            </w:pPr>
            <w:r>
              <w:rPr>
                <w:spacing w:val="-2"/>
                <w:sz w:val="24"/>
              </w:rPr>
              <w:t>декабрь</w:t>
            </w:r>
          </w:p>
        </w:tc>
        <w:tc>
          <w:tcPr>
            <w:tcW w:w="2694" w:type="dxa"/>
          </w:tcPr>
          <w:p w:rsidR="00AE3C4D" w:rsidRPr="003F5623" w:rsidRDefault="00E21DE7" w:rsidP="003E6960">
            <w:pPr>
              <w:pStyle w:val="TableParagraph"/>
              <w:ind w:right="252"/>
              <w:jc w:val="both"/>
              <w:rPr>
                <w:sz w:val="24"/>
              </w:rPr>
            </w:pPr>
            <w:r w:rsidRPr="003F5623">
              <w:rPr>
                <w:spacing w:val="-15"/>
                <w:sz w:val="24"/>
              </w:rPr>
              <w:t xml:space="preserve"> </w:t>
            </w:r>
            <w:r w:rsidRPr="003F5623">
              <w:rPr>
                <w:sz w:val="24"/>
              </w:rPr>
              <w:t xml:space="preserve">классные </w:t>
            </w:r>
            <w:r w:rsidRPr="003F5623">
              <w:rPr>
                <w:spacing w:val="-2"/>
                <w:sz w:val="24"/>
              </w:rPr>
              <w:t>руководители</w:t>
            </w:r>
          </w:p>
        </w:tc>
      </w:tr>
      <w:tr w:rsidR="00AE3C4D">
        <w:trPr>
          <w:trHeight w:val="827"/>
        </w:trPr>
        <w:tc>
          <w:tcPr>
            <w:tcW w:w="3289" w:type="dxa"/>
          </w:tcPr>
          <w:p w:rsidR="00AE3C4D" w:rsidRDefault="00E21DE7">
            <w:pPr>
              <w:pStyle w:val="TableParagraph"/>
              <w:tabs>
                <w:tab w:val="left" w:pos="1952"/>
              </w:tabs>
              <w:spacing w:line="260" w:lineRule="exact"/>
              <w:ind w:left="816"/>
              <w:rPr>
                <w:sz w:val="24"/>
              </w:rPr>
            </w:pPr>
            <w:r>
              <w:rPr>
                <w:color w:val="171717"/>
                <w:spacing w:val="-2"/>
                <w:sz w:val="24"/>
              </w:rPr>
              <w:t>Конкурс</w:t>
            </w:r>
            <w:r>
              <w:rPr>
                <w:color w:val="171717"/>
                <w:sz w:val="24"/>
              </w:rPr>
              <w:tab/>
            </w:r>
            <w:r>
              <w:rPr>
                <w:color w:val="171717"/>
                <w:spacing w:val="-2"/>
                <w:sz w:val="24"/>
              </w:rPr>
              <w:t>реализован-</w:t>
            </w:r>
          </w:p>
          <w:p w:rsidR="00AE3C4D" w:rsidRDefault="00E21DE7">
            <w:pPr>
              <w:pStyle w:val="TableParagraph"/>
              <w:tabs>
                <w:tab w:val="left" w:pos="772"/>
                <w:tab w:val="left" w:pos="2251"/>
              </w:tabs>
              <w:ind w:left="108"/>
              <w:rPr>
                <w:sz w:val="24"/>
              </w:rPr>
            </w:pPr>
            <w:r>
              <w:rPr>
                <w:color w:val="171717"/>
                <w:spacing w:val="-5"/>
                <w:sz w:val="24"/>
              </w:rPr>
              <w:t>ных</w:t>
            </w:r>
            <w:r>
              <w:rPr>
                <w:color w:val="171717"/>
                <w:sz w:val="24"/>
              </w:rPr>
              <w:tab/>
            </w:r>
            <w:r>
              <w:rPr>
                <w:color w:val="171717"/>
                <w:spacing w:val="-2"/>
                <w:sz w:val="24"/>
              </w:rPr>
              <w:t>социальных</w:t>
            </w:r>
            <w:r>
              <w:rPr>
                <w:color w:val="171717"/>
                <w:sz w:val="24"/>
              </w:rPr>
              <w:tab/>
            </w:r>
            <w:r>
              <w:rPr>
                <w:color w:val="171717"/>
                <w:spacing w:val="-2"/>
                <w:sz w:val="24"/>
              </w:rPr>
              <w:t>проектов</w:t>
            </w:r>
          </w:p>
          <w:p w:rsidR="00AE3C4D" w:rsidRDefault="00E21DE7">
            <w:pPr>
              <w:pStyle w:val="TableParagraph"/>
              <w:spacing w:line="272" w:lineRule="exact"/>
              <w:ind w:left="108"/>
              <w:rPr>
                <w:sz w:val="24"/>
              </w:rPr>
            </w:pPr>
            <w:r>
              <w:rPr>
                <w:color w:val="171717"/>
                <w:sz w:val="24"/>
              </w:rPr>
              <w:t>«Моя</w:t>
            </w:r>
            <w:r>
              <w:rPr>
                <w:color w:val="171717"/>
                <w:spacing w:val="-3"/>
                <w:sz w:val="24"/>
              </w:rPr>
              <w:t xml:space="preserve"> </w:t>
            </w:r>
            <w:r>
              <w:rPr>
                <w:color w:val="171717"/>
                <w:spacing w:val="-2"/>
                <w:sz w:val="24"/>
              </w:rPr>
              <w:t>инициатива»</w:t>
            </w:r>
          </w:p>
        </w:tc>
        <w:tc>
          <w:tcPr>
            <w:tcW w:w="1116" w:type="dxa"/>
          </w:tcPr>
          <w:p w:rsidR="00AE3C4D" w:rsidRDefault="00E21DE7">
            <w:pPr>
              <w:pStyle w:val="TableParagraph"/>
              <w:spacing w:line="260" w:lineRule="exact"/>
              <w:ind w:left="110"/>
              <w:rPr>
                <w:sz w:val="24"/>
              </w:rPr>
            </w:pPr>
            <w:r>
              <w:rPr>
                <w:color w:val="171717"/>
                <w:spacing w:val="-2"/>
                <w:sz w:val="24"/>
              </w:rPr>
              <w:t>7-</w:t>
            </w:r>
            <w:r w:rsidR="003A7E28">
              <w:rPr>
                <w:color w:val="171717"/>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декабрь</w:t>
            </w:r>
          </w:p>
        </w:tc>
        <w:tc>
          <w:tcPr>
            <w:tcW w:w="2694" w:type="dxa"/>
          </w:tcPr>
          <w:p w:rsidR="00AE3C4D" w:rsidRPr="003F5623" w:rsidRDefault="003E6960" w:rsidP="003E6960">
            <w:pPr>
              <w:pStyle w:val="TableParagraph"/>
              <w:spacing w:line="260" w:lineRule="exact"/>
              <w:rPr>
                <w:sz w:val="24"/>
              </w:rPr>
            </w:pPr>
            <w:r w:rsidRPr="003F5623">
              <w:rPr>
                <w:spacing w:val="-15"/>
                <w:sz w:val="24"/>
              </w:rPr>
              <w:t>к</w:t>
            </w:r>
            <w:r w:rsidR="00E21DE7" w:rsidRPr="003F5623">
              <w:rPr>
                <w:sz w:val="24"/>
              </w:rPr>
              <w:t xml:space="preserve">лассные </w:t>
            </w:r>
            <w:r w:rsidR="00E21DE7" w:rsidRPr="003F5623">
              <w:rPr>
                <w:spacing w:val="-2"/>
                <w:sz w:val="24"/>
              </w:rPr>
              <w:t>руководители</w:t>
            </w:r>
          </w:p>
        </w:tc>
      </w:tr>
      <w:tr w:rsidR="00AE3C4D">
        <w:trPr>
          <w:trHeight w:val="681"/>
        </w:trPr>
        <w:tc>
          <w:tcPr>
            <w:tcW w:w="3289" w:type="dxa"/>
          </w:tcPr>
          <w:p w:rsidR="00AE3C4D" w:rsidRDefault="00E21DE7">
            <w:pPr>
              <w:pStyle w:val="TableParagraph"/>
              <w:spacing w:line="260" w:lineRule="exact"/>
              <w:ind w:left="816"/>
              <w:rPr>
                <w:sz w:val="24"/>
              </w:rPr>
            </w:pPr>
            <w:r>
              <w:rPr>
                <w:color w:val="171717"/>
                <w:sz w:val="24"/>
              </w:rPr>
              <w:t>Муниципальный</w:t>
            </w:r>
            <w:r>
              <w:rPr>
                <w:color w:val="171717"/>
                <w:spacing w:val="31"/>
                <w:sz w:val="24"/>
              </w:rPr>
              <w:t xml:space="preserve">  </w:t>
            </w:r>
            <w:r>
              <w:rPr>
                <w:color w:val="171717"/>
                <w:spacing w:val="-4"/>
                <w:sz w:val="24"/>
              </w:rPr>
              <w:t>этап</w:t>
            </w:r>
          </w:p>
          <w:p w:rsidR="00AE3C4D" w:rsidRDefault="00E21DE7">
            <w:pPr>
              <w:pStyle w:val="TableParagraph"/>
              <w:ind w:left="108"/>
              <w:rPr>
                <w:sz w:val="24"/>
              </w:rPr>
            </w:pPr>
            <w:r>
              <w:rPr>
                <w:color w:val="171717"/>
                <w:sz w:val="24"/>
              </w:rPr>
              <w:t>конкурса</w:t>
            </w:r>
            <w:r>
              <w:rPr>
                <w:color w:val="171717"/>
                <w:spacing w:val="-4"/>
                <w:sz w:val="24"/>
              </w:rPr>
              <w:t xml:space="preserve"> </w:t>
            </w:r>
            <w:r>
              <w:rPr>
                <w:color w:val="171717"/>
                <w:sz w:val="24"/>
              </w:rPr>
              <w:t>«Актив</w:t>
            </w:r>
            <w:r>
              <w:rPr>
                <w:color w:val="171717"/>
                <w:spacing w:val="-7"/>
                <w:sz w:val="24"/>
              </w:rPr>
              <w:t xml:space="preserve"> </w:t>
            </w:r>
            <w:r>
              <w:rPr>
                <w:color w:val="171717"/>
                <w:spacing w:val="-4"/>
                <w:sz w:val="24"/>
              </w:rPr>
              <w:t>года»</w:t>
            </w:r>
          </w:p>
        </w:tc>
        <w:tc>
          <w:tcPr>
            <w:tcW w:w="1116" w:type="dxa"/>
          </w:tcPr>
          <w:p w:rsidR="00AE3C4D" w:rsidRDefault="003A7E28">
            <w:pPr>
              <w:pStyle w:val="TableParagraph"/>
              <w:spacing w:line="260" w:lineRule="exact"/>
              <w:ind w:left="203"/>
              <w:rPr>
                <w:sz w:val="24"/>
              </w:rPr>
            </w:pPr>
            <w:r>
              <w:rPr>
                <w:color w:val="171717"/>
                <w:spacing w:val="-2"/>
                <w:sz w:val="24"/>
              </w:rPr>
              <w:t>8</w:t>
            </w:r>
          </w:p>
        </w:tc>
        <w:tc>
          <w:tcPr>
            <w:tcW w:w="2204" w:type="dxa"/>
          </w:tcPr>
          <w:p w:rsidR="00AE3C4D" w:rsidRDefault="00E21DE7">
            <w:pPr>
              <w:pStyle w:val="TableParagraph"/>
              <w:spacing w:line="260" w:lineRule="exact"/>
              <w:ind w:left="816"/>
              <w:rPr>
                <w:sz w:val="24"/>
              </w:rPr>
            </w:pPr>
            <w:r>
              <w:rPr>
                <w:color w:val="171717"/>
                <w:spacing w:val="-2"/>
                <w:sz w:val="24"/>
              </w:rPr>
              <w:t>январь</w:t>
            </w:r>
          </w:p>
        </w:tc>
        <w:tc>
          <w:tcPr>
            <w:tcW w:w="2694" w:type="dxa"/>
          </w:tcPr>
          <w:p w:rsidR="00AE3C4D" w:rsidRPr="003F5623" w:rsidRDefault="003E6960">
            <w:pPr>
              <w:pStyle w:val="TableParagraph"/>
              <w:ind w:left="107"/>
              <w:rPr>
                <w:sz w:val="24"/>
              </w:rPr>
            </w:pPr>
            <w:r w:rsidRPr="003F5623">
              <w:rPr>
                <w:color w:val="171717"/>
                <w:sz w:val="24"/>
              </w:rPr>
              <w:t>Руководитель ШМО классных руководителей</w:t>
            </w:r>
          </w:p>
        </w:tc>
      </w:tr>
      <w:tr w:rsidR="00AE3C4D">
        <w:trPr>
          <w:trHeight w:val="551"/>
        </w:trPr>
        <w:tc>
          <w:tcPr>
            <w:tcW w:w="3289" w:type="dxa"/>
          </w:tcPr>
          <w:p w:rsidR="00AE3C4D" w:rsidRDefault="00E21DE7">
            <w:pPr>
              <w:pStyle w:val="TableParagraph"/>
              <w:tabs>
                <w:tab w:val="left" w:pos="2535"/>
              </w:tabs>
              <w:spacing w:line="260" w:lineRule="exact"/>
              <w:ind w:left="816"/>
              <w:rPr>
                <w:sz w:val="24"/>
              </w:rPr>
            </w:pPr>
            <w:r>
              <w:rPr>
                <w:color w:val="171717"/>
                <w:spacing w:val="-2"/>
                <w:sz w:val="24"/>
              </w:rPr>
              <w:t>Первомайская</w:t>
            </w:r>
            <w:r>
              <w:rPr>
                <w:color w:val="171717"/>
                <w:sz w:val="24"/>
              </w:rPr>
              <w:tab/>
            </w:r>
            <w:r>
              <w:rPr>
                <w:color w:val="171717"/>
                <w:spacing w:val="-2"/>
                <w:sz w:val="24"/>
              </w:rPr>
              <w:t>легко-</w:t>
            </w:r>
          </w:p>
          <w:p w:rsidR="00AE3C4D" w:rsidRDefault="00E21DE7">
            <w:pPr>
              <w:pStyle w:val="TableParagraph"/>
              <w:spacing w:line="272" w:lineRule="exact"/>
              <w:ind w:left="108"/>
              <w:rPr>
                <w:sz w:val="24"/>
              </w:rPr>
            </w:pPr>
            <w:r>
              <w:rPr>
                <w:color w:val="171717"/>
                <w:sz w:val="24"/>
              </w:rPr>
              <w:t>атлетическая</w:t>
            </w:r>
            <w:r>
              <w:rPr>
                <w:color w:val="171717"/>
                <w:spacing w:val="-5"/>
                <w:sz w:val="24"/>
              </w:rPr>
              <w:t xml:space="preserve"> </w:t>
            </w:r>
            <w:r>
              <w:rPr>
                <w:color w:val="171717"/>
                <w:spacing w:val="-2"/>
                <w:sz w:val="24"/>
              </w:rPr>
              <w:t>эстафета</w:t>
            </w:r>
          </w:p>
        </w:tc>
        <w:tc>
          <w:tcPr>
            <w:tcW w:w="1116" w:type="dxa"/>
          </w:tcPr>
          <w:p w:rsidR="00AE3C4D" w:rsidRDefault="00E21DE7">
            <w:pPr>
              <w:pStyle w:val="TableParagraph"/>
              <w:spacing w:line="260" w:lineRule="exact"/>
              <w:ind w:left="203"/>
              <w:rPr>
                <w:sz w:val="24"/>
              </w:rPr>
            </w:pPr>
            <w:r>
              <w:rPr>
                <w:color w:val="171717"/>
                <w:spacing w:val="-2"/>
                <w:sz w:val="24"/>
              </w:rPr>
              <w:t>5-</w:t>
            </w:r>
            <w:r w:rsidR="003A7E28">
              <w:rPr>
                <w:color w:val="171717"/>
                <w:spacing w:val="-10"/>
                <w:sz w:val="24"/>
              </w:rPr>
              <w:t>8</w:t>
            </w:r>
          </w:p>
        </w:tc>
        <w:tc>
          <w:tcPr>
            <w:tcW w:w="2204" w:type="dxa"/>
          </w:tcPr>
          <w:p w:rsidR="00AE3C4D" w:rsidRDefault="00E21DE7">
            <w:pPr>
              <w:pStyle w:val="TableParagraph"/>
              <w:spacing w:line="260" w:lineRule="exact"/>
              <w:ind w:left="177" w:right="351"/>
              <w:jc w:val="center"/>
              <w:rPr>
                <w:sz w:val="24"/>
              </w:rPr>
            </w:pPr>
            <w:r>
              <w:rPr>
                <w:color w:val="171717"/>
                <w:spacing w:val="-5"/>
                <w:sz w:val="24"/>
              </w:rPr>
              <w:t>май</w:t>
            </w:r>
          </w:p>
        </w:tc>
        <w:tc>
          <w:tcPr>
            <w:tcW w:w="2694" w:type="dxa"/>
          </w:tcPr>
          <w:p w:rsidR="00AE3C4D" w:rsidRPr="003F5623" w:rsidRDefault="00E21DE7" w:rsidP="003E6960">
            <w:pPr>
              <w:pStyle w:val="TableParagraph"/>
              <w:spacing w:line="260" w:lineRule="exact"/>
              <w:rPr>
                <w:sz w:val="24"/>
              </w:rPr>
            </w:pPr>
            <w:r w:rsidRPr="003F5623">
              <w:rPr>
                <w:color w:val="171717"/>
                <w:spacing w:val="-2"/>
                <w:sz w:val="24"/>
              </w:rPr>
              <w:t>учитель</w:t>
            </w:r>
          </w:p>
          <w:p w:rsidR="00AE3C4D" w:rsidRPr="003F5623" w:rsidRDefault="00E21DE7">
            <w:pPr>
              <w:pStyle w:val="TableParagraph"/>
              <w:spacing w:line="272" w:lineRule="exact"/>
              <w:ind w:left="107"/>
              <w:rPr>
                <w:sz w:val="24"/>
              </w:rPr>
            </w:pPr>
            <w:r w:rsidRPr="003F5623">
              <w:rPr>
                <w:color w:val="171717"/>
                <w:sz w:val="24"/>
              </w:rPr>
              <w:t>физ-</w:t>
            </w:r>
            <w:r w:rsidRPr="003F5623">
              <w:rPr>
                <w:color w:val="171717"/>
                <w:spacing w:val="-5"/>
                <w:sz w:val="24"/>
              </w:rPr>
              <w:t>ры</w:t>
            </w:r>
          </w:p>
        </w:tc>
      </w:tr>
      <w:tr w:rsidR="00AE3C4D">
        <w:trPr>
          <w:trHeight w:val="1379"/>
        </w:trPr>
        <w:tc>
          <w:tcPr>
            <w:tcW w:w="3289" w:type="dxa"/>
          </w:tcPr>
          <w:p w:rsidR="00AE3C4D" w:rsidRDefault="00E21DE7">
            <w:pPr>
              <w:pStyle w:val="TableParagraph"/>
              <w:spacing w:line="260" w:lineRule="exact"/>
              <w:ind w:left="816"/>
              <w:jc w:val="both"/>
              <w:rPr>
                <w:sz w:val="24"/>
              </w:rPr>
            </w:pPr>
            <w:r>
              <w:rPr>
                <w:color w:val="171717"/>
                <w:sz w:val="24"/>
              </w:rPr>
              <w:t>Профильные</w:t>
            </w:r>
            <w:r>
              <w:rPr>
                <w:color w:val="171717"/>
                <w:spacing w:val="66"/>
                <w:sz w:val="24"/>
              </w:rPr>
              <w:t xml:space="preserve">   </w:t>
            </w:r>
            <w:r>
              <w:rPr>
                <w:color w:val="171717"/>
                <w:spacing w:val="-2"/>
                <w:sz w:val="24"/>
              </w:rPr>
              <w:t>смены</w:t>
            </w:r>
          </w:p>
          <w:p w:rsidR="00AE3C4D" w:rsidRDefault="00E21DE7">
            <w:pPr>
              <w:pStyle w:val="TableParagraph"/>
              <w:ind w:left="108" w:right="96"/>
              <w:jc w:val="both"/>
              <w:rPr>
                <w:sz w:val="24"/>
              </w:rPr>
            </w:pPr>
            <w:r>
              <w:rPr>
                <w:color w:val="171717"/>
                <w:sz w:val="24"/>
              </w:rPr>
              <w:t>для лидеров и активистов школьного самоуправления РДШ</w:t>
            </w:r>
            <w:r>
              <w:rPr>
                <w:color w:val="171717"/>
                <w:spacing w:val="61"/>
                <w:w w:val="150"/>
                <w:sz w:val="24"/>
              </w:rPr>
              <w:t xml:space="preserve"> </w:t>
            </w:r>
            <w:r>
              <w:rPr>
                <w:color w:val="171717"/>
                <w:sz w:val="24"/>
              </w:rPr>
              <w:t>РТ</w:t>
            </w:r>
            <w:r>
              <w:rPr>
                <w:color w:val="171717"/>
                <w:spacing w:val="62"/>
                <w:w w:val="150"/>
                <w:sz w:val="24"/>
              </w:rPr>
              <w:t xml:space="preserve"> </w:t>
            </w:r>
            <w:r>
              <w:rPr>
                <w:color w:val="171717"/>
                <w:sz w:val="24"/>
              </w:rPr>
              <w:t>в</w:t>
            </w:r>
            <w:r>
              <w:rPr>
                <w:color w:val="171717"/>
                <w:spacing w:val="60"/>
                <w:w w:val="150"/>
                <w:sz w:val="24"/>
              </w:rPr>
              <w:t xml:space="preserve"> </w:t>
            </w:r>
            <w:r>
              <w:rPr>
                <w:color w:val="171717"/>
                <w:sz w:val="24"/>
              </w:rPr>
              <w:t>рамках</w:t>
            </w:r>
            <w:r>
              <w:rPr>
                <w:color w:val="171717"/>
                <w:spacing w:val="64"/>
                <w:w w:val="150"/>
                <w:sz w:val="24"/>
              </w:rPr>
              <w:t xml:space="preserve"> </w:t>
            </w:r>
            <w:r>
              <w:rPr>
                <w:color w:val="171717"/>
                <w:spacing w:val="-2"/>
                <w:sz w:val="24"/>
              </w:rPr>
              <w:t>Форума</w:t>
            </w:r>
          </w:p>
          <w:p w:rsidR="00AE3C4D" w:rsidRDefault="00E21DE7">
            <w:pPr>
              <w:pStyle w:val="TableParagraph"/>
              <w:spacing w:line="272" w:lineRule="exact"/>
              <w:ind w:left="108"/>
              <w:rPr>
                <w:sz w:val="24"/>
              </w:rPr>
            </w:pPr>
            <w:r>
              <w:rPr>
                <w:color w:val="171717"/>
                <w:spacing w:val="-2"/>
                <w:sz w:val="24"/>
              </w:rPr>
              <w:t>«Сэлэт»</w:t>
            </w:r>
          </w:p>
        </w:tc>
        <w:tc>
          <w:tcPr>
            <w:tcW w:w="1116" w:type="dxa"/>
          </w:tcPr>
          <w:p w:rsidR="00AE3C4D" w:rsidRDefault="003A7E28">
            <w:pPr>
              <w:pStyle w:val="TableParagraph"/>
              <w:spacing w:line="260" w:lineRule="exact"/>
              <w:ind w:left="203"/>
              <w:rPr>
                <w:sz w:val="24"/>
              </w:rPr>
            </w:pPr>
            <w:r>
              <w:rPr>
                <w:color w:val="171717"/>
                <w:spacing w:val="-2"/>
                <w:sz w:val="24"/>
              </w:rPr>
              <w:t>8</w:t>
            </w:r>
          </w:p>
        </w:tc>
        <w:tc>
          <w:tcPr>
            <w:tcW w:w="2204" w:type="dxa"/>
          </w:tcPr>
          <w:p w:rsidR="00AE3C4D" w:rsidRDefault="00E21DE7">
            <w:pPr>
              <w:pStyle w:val="TableParagraph"/>
              <w:spacing w:line="260" w:lineRule="exact"/>
              <w:ind w:left="177" w:right="351"/>
              <w:jc w:val="center"/>
              <w:rPr>
                <w:sz w:val="24"/>
              </w:rPr>
            </w:pPr>
            <w:r>
              <w:rPr>
                <w:color w:val="171717"/>
                <w:spacing w:val="-5"/>
                <w:sz w:val="24"/>
              </w:rPr>
              <w:t>май</w:t>
            </w:r>
          </w:p>
        </w:tc>
        <w:tc>
          <w:tcPr>
            <w:tcW w:w="2694" w:type="dxa"/>
          </w:tcPr>
          <w:p w:rsidR="00AE3C4D" w:rsidRPr="003F5623" w:rsidRDefault="003E6960">
            <w:pPr>
              <w:pStyle w:val="TableParagraph"/>
              <w:ind w:left="107"/>
              <w:rPr>
                <w:sz w:val="24"/>
              </w:rPr>
            </w:pPr>
            <w:r w:rsidRPr="003F5623">
              <w:rPr>
                <w:color w:val="171717"/>
                <w:sz w:val="24"/>
              </w:rPr>
              <w:t>Руководитель ШМО классных руководителей</w:t>
            </w:r>
          </w:p>
        </w:tc>
      </w:tr>
      <w:tr w:rsidR="00AE3C4D">
        <w:trPr>
          <w:trHeight w:val="828"/>
        </w:trPr>
        <w:tc>
          <w:tcPr>
            <w:tcW w:w="9303" w:type="dxa"/>
            <w:gridSpan w:val="4"/>
          </w:tcPr>
          <w:p w:rsidR="00AE3C4D" w:rsidRDefault="00AE3C4D">
            <w:pPr>
              <w:pStyle w:val="TableParagraph"/>
              <w:spacing w:before="6"/>
              <w:rPr>
                <w:b/>
              </w:rPr>
            </w:pPr>
          </w:p>
          <w:p w:rsidR="00AE3C4D" w:rsidRDefault="00E21DE7">
            <w:pPr>
              <w:pStyle w:val="TableParagraph"/>
              <w:ind w:left="1145" w:right="1133"/>
              <w:jc w:val="center"/>
              <w:rPr>
                <w:sz w:val="24"/>
              </w:rPr>
            </w:pPr>
            <w:r>
              <w:rPr>
                <w:spacing w:val="-2"/>
                <w:sz w:val="24"/>
              </w:rPr>
              <w:t>Профориентация</w:t>
            </w: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102" w:right="89"/>
              <w:jc w:val="center"/>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6"/>
              <w:rPr>
                <w:b/>
              </w:rPr>
            </w:pPr>
          </w:p>
          <w:p w:rsidR="00AE3C4D" w:rsidRDefault="00E21DE7">
            <w:pPr>
              <w:pStyle w:val="TableParagraph"/>
              <w:ind w:right="165"/>
              <w:jc w:val="right"/>
              <w:rPr>
                <w:sz w:val="24"/>
              </w:rPr>
            </w:pPr>
            <w:r>
              <w:rPr>
                <w:spacing w:val="-2"/>
                <w:sz w:val="24"/>
              </w:rPr>
              <w:t>Классы</w:t>
            </w:r>
          </w:p>
        </w:tc>
        <w:tc>
          <w:tcPr>
            <w:tcW w:w="2204" w:type="dxa"/>
          </w:tcPr>
          <w:p w:rsidR="00AE3C4D" w:rsidRDefault="00E21DE7">
            <w:pPr>
              <w:pStyle w:val="TableParagraph"/>
              <w:spacing w:line="260" w:lineRule="exact"/>
              <w:ind w:left="177" w:right="166"/>
              <w:jc w:val="center"/>
              <w:rPr>
                <w:sz w:val="24"/>
              </w:rPr>
            </w:pPr>
            <w:r>
              <w:rPr>
                <w:spacing w:val="-2"/>
                <w:sz w:val="24"/>
              </w:rPr>
              <w:t>Ориентировочное</w:t>
            </w:r>
          </w:p>
          <w:p w:rsidR="00AE3C4D" w:rsidRDefault="00E21DE7">
            <w:pPr>
              <w:pStyle w:val="TableParagraph"/>
              <w:spacing w:line="270" w:lineRule="atLeas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6"/>
              <w:rPr>
                <w:b/>
              </w:rPr>
            </w:pPr>
          </w:p>
          <w:p w:rsidR="00AE3C4D" w:rsidRDefault="00E21DE7">
            <w:pPr>
              <w:pStyle w:val="TableParagraph"/>
              <w:ind w:left="92" w:right="87"/>
              <w:jc w:val="center"/>
              <w:rPr>
                <w:sz w:val="24"/>
              </w:rPr>
            </w:pPr>
            <w:r>
              <w:rPr>
                <w:spacing w:val="-2"/>
                <w:sz w:val="24"/>
              </w:rPr>
              <w:t>Ответственные</w:t>
            </w:r>
          </w:p>
        </w:tc>
      </w:tr>
      <w:tr w:rsidR="00AE3C4D">
        <w:trPr>
          <w:trHeight w:val="551"/>
        </w:trPr>
        <w:tc>
          <w:tcPr>
            <w:tcW w:w="3289" w:type="dxa"/>
          </w:tcPr>
          <w:p w:rsidR="00AE3C4D" w:rsidRDefault="00E21DE7">
            <w:pPr>
              <w:pStyle w:val="TableParagraph"/>
              <w:tabs>
                <w:tab w:val="left" w:pos="1374"/>
              </w:tabs>
              <w:spacing w:line="260" w:lineRule="exact"/>
              <w:ind w:right="97"/>
              <w:jc w:val="right"/>
              <w:rPr>
                <w:sz w:val="24"/>
              </w:rPr>
            </w:pPr>
            <w:r>
              <w:rPr>
                <w:color w:val="171717"/>
                <w:spacing w:val="-2"/>
                <w:sz w:val="24"/>
              </w:rPr>
              <w:t>Конкурс</w:t>
            </w:r>
            <w:r>
              <w:rPr>
                <w:color w:val="171717"/>
                <w:sz w:val="24"/>
              </w:rPr>
              <w:tab/>
            </w:r>
            <w:r>
              <w:rPr>
                <w:color w:val="171717"/>
                <w:spacing w:val="-2"/>
                <w:sz w:val="24"/>
              </w:rPr>
              <w:t>отрядных</w:t>
            </w:r>
          </w:p>
          <w:p w:rsidR="00AE3C4D" w:rsidRDefault="00E21DE7">
            <w:pPr>
              <w:pStyle w:val="TableParagraph"/>
              <w:tabs>
                <w:tab w:val="left" w:pos="1386"/>
              </w:tabs>
              <w:spacing w:line="272" w:lineRule="exact"/>
              <w:ind w:right="95"/>
              <w:jc w:val="right"/>
              <w:rPr>
                <w:sz w:val="24"/>
              </w:rPr>
            </w:pPr>
            <w:r>
              <w:rPr>
                <w:color w:val="171717"/>
                <w:spacing w:val="-2"/>
                <w:sz w:val="24"/>
              </w:rPr>
              <w:t>вожатых</w:t>
            </w:r>
            <w:r>
              <w:rPr>
                <w:color w:val="171717"/>
                <w:sz w:val="24"/>
              </w:rPr>
              <w:tab/>
            </w:r>
            <w:r>
              <w:rPr>
                <w:color w:val="171717"/>
                <w:spacing w:val="-2"/>
                <w:sz w:val="24"/>
              </w:rPr>
              <w:t>«Замечательный</w:t>
            </w:r>
          </w:p>
        </w:tc>
        <w:tc>
          <w:tcPr>
            <w:tcW w:w="1116" w:type="dxa"/>
          </w:tcPr>
          <w:p w:rsidR="00AE3C4D" w:rsidRDefault="00E21DE7">
            <w:pPr>
              <w:pStyle w:val="TableParagraph"/>
              <w:spacing w:line="260" w:lineRule="exact"/>
              <w:ind w:left="203"/>
              <w:rPr>
                <w:sz w:val="24"/>
              </w:rPr>
            </w:pPr>
            <w:r>
              <w:rPr>
                <w:color w:val="171717"/>
                <w:spacing w:val="-2"/>
                <w:sz w:val="24"/>
              </w:rPr>
              <w:t>7-</w:t>
            </w:r>
            <w:r w:rsidR="003A7E28">
              <w:rPr>
                <w:color w:val="171717"/>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февраль</w:t>
            </w:r>
          </w:p>
        </w:tc>
        <w:tc>
          <w:tcPr>
            <w:tcW w:w="2694" w:type="dxa"/>
          </w:tcPr>
          <w:p w:rsidR="00AE3C4D" w:rsidRPr="003F5623" w:rsidRDefault="00E21DE7" w:rsidP="003E6960">
            <w:pPr>
              <w:pStyle w:val="TableParagraph"/>
              <w:spacing w:line="260" w:lineRule="exact"/>
              <w:rPr>
                <w:sz w:val="24"/>
              </w:rPr>
            </w:pPr>
            <w:r w:rsidRPr="003F5623">
              <w:rPr>
                <w:spacing w:val="-2"/>
                <w:sz w:val="24"/>
              </w:rPr>
              <w:t>классные</w:t>
            </w:r>
          </w:p>
        </w:tc>
      </w:tr>
    </w:tbl>
    <w:p w:rsidR="00AE3C4D" w:rsidRDefault="008F2C84">
      <w:pPr>
        <w:rPr>
          <w:sz w:val="2"/>
          <w:szCs w:val="2"/>
        </w:rPr>
      </w:pPr>
      <w:r>
        <w:pict>
          <v:rect id="docshape39" o:spid="_x0000_s1053" style="position:absolute;margin-left:392.45pt;margin-top:528.8pt;width:71.05pt;height:.6pt;z-index:-24796160;mso-position-horizontal-relative:page;mso-position-vertical-relative:page" fillcolor="black" stroked="f">
            <w10:wrap anchorx="page" anchory="page"/>
          </v:rect>
        </w:pict>
      </w:r>
      <w:r>
        <w:pict>
          <v:rect id="docshape40" o:spid="_x0000_s1052" style="position:absolute;margin-left:462.7pt;margin-top:543.1pt;width:43.1pt;height:.6pt;z-index:-24795648;mso-position-horizontal-relative:page;mso-position-vertical-relative:page" fillcolor="black" stroked="f">
            <w10:wrap anchorx="page" anchory="page"/>
          </v:rect>
        </w:pict>
      </w:r>
    </w:p>
    <w:p w:rsidR="00AE3C4D" w:rsidRDefault="00AE3C4D">
      <w:pPr>
        <w:rPr>
          <w:sz w:val="2"/>
          <w:szCs w:val="2"/>
        </w:rPr>
        <w:sectPr w:rsidR="00AE3C4D">
          <w:type w:val="continuous"/>
          <w:pgSz w:w="11910" w:h="16850"/>
          <w:pgMar w:top="1140" w:right="0" w:bottom="1212"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277"/>
        </w:trPr>
        <w:tc>
          <w:tcPr>
            <w:tcW w:w="3289" w:type="dxa"/>
          </w:tcPr>
          <w:p w:rsidR="00AE3C4D" w:rsidRDefault="00E21DE7">
            <w:pPr>
              <w:pStyle w:val="TableParagraph"/>
              <w:spacing w:line="258" w:lineRule="exact"/>
              <w:ind w:left="108"/>
              <w:rPr>
                <w:sz w:val="24"/>
              </w:rPr>
            </w:pPr>
            <w:r>
              <w:rPr>
                <w:color w:val="171717"/>
                <w:sz w:val="24"/>
              </w:rPr>
              <w:lastRenderedPageBreak/>
              <w:t>вожатый-</w:t>
            </w:r>
            <w:r>
              <w:rPr>
                <w:color w:val="171717"/>
                <w:spacing w:val="-5"/>
                <w:sz w:val="24"/>
              </w:rPr>
              <w:t xml:space="preserve"> </w:t>
            </w:r>
            <w:r w:rsidR="0083369D">
              <w:rPr>
                <w:color w:val="171717"/>
                <w:spacing w:val="-4"/>
                <w:sz w:val="24"/>
              </w:rPr>
              <w:t>202</w:t>
            </w:r>
            <w:r w:rsidR="008F2C84">
              <w:rPr>
                <w:color w:val="171717"/>
                <w:spacing w:val="-4"/>
                <w:sz w:val="24"/>
              </w:rPr>
              <w:t>3</w:t>
            </w:r>
            <w:r>
              <w:rPr>
                <w:color w:val="171717"/>
                <w:spacing w:val="-4"/>
                <w:sz w:val="24"/>
              </w:rPr>
              <w:t>»</w:t>
            </w:r>
          </w:p>
        </w:tc>
        <w:tc>
          <w:tcPr>
            <w:tcW w:w="1116" w:type="dxa"/>
          </w:tcPr>
          <w:p w:rsidR="00AE3C4D" w:rsidRDefault="00AE3C4D">
            <w:pPr>
              <w:pStyle w:val="TableParagraph"/>
              <w:rPr>
                <w:sz w:val="20"/>
              </w:rPr>
            </w:pPr>
          </w:p>
        </w:tc>
        <w:tc>
          <w:tcPr>
            <w:tcW w:w="2204" w:type="dxa"/>
          </w:tcPr>
          <w:p w:rsidR="00AE3C4D" w:rsidRDefault="00AE3C4D">
            <w:pPr>
              <w:pStyle w:val="TableParagraph"/>
              <w:rPr>
                <w:sz w:val="20"/>
              </w:rPr>
            </w:pPr>
          </w:p>
        </w:tc>
        <w:tc>
          <w:tcPr>
            <w:tcW w:w="2694" w:type="dxa"/>
          </w:tcPr>
          <w:p w:rsidR="00AE3C4D" w:rsidRPr="003F5623" w:rsidRDefault="00E21DE7">
            <w:pPr>
              <w:pStyle w:val="TableParagraph"/>
              <w:spacing w:line="258" w:lineRule="exact"/>
              <w:ind w:left="107"/>
              <w:rPr>
                <w:sz w:val="24"/>
              </w:rPr>
            </w:pPr>
            <w:r w:rsidRPr="003F5623">
              <w:rPr>
                <w:spacing w:val="-2"/>
                <w:sz w:val="24"/>
              </w:rPr>
              <w:t>руководители</w:t>
            </w:r>
          </w:p>
        </w:tc>
      </w:tr>
      <w:tr w:rsidR="00AE3C4D">
        <w:trPr>
          <w:trHeight w:val="1103"/>
        </w:trPr>
        <w:tc>
          <w:tcPr>
            <w:tcW w:w="3289" w:type="dxa"/>
          </w:tcPr>
          <w:p w:rsidR="00AE3C4D" w:rsidRDefault="00E21DE7">
            <w:pPr>
              <w:pStyle w:val="TableParagraph"/>
              <w:spacing w:line="260" w:lineRule="exact"/>
              <w:ind w:left="283"/>
              <w:rPr>
                <w:sz w:val="24"/>
              </w:rPr>
            </w:pPr>
            <w:r>
              <w:rPr>
                <w:spacing w:val="-2"/>
                <w:sz w:val="24"/>
              </w:rPr>
              <w:t>Профориентационные</w:t>
            </w:r>
          </w:p>
          <w:p w:rsidR="00AE3C4D" w:rsidRDefault="00E21DE7">
            <w:pPr>
              <w:pStyle w:val="TableParagraph"/>
              <w:spacing w:line="270" w:lineRule="atLeast"/>
              <w:ind w:left="108" w:right="96"/>
              <w:jc w:val="both"/>
              <w:rPr>
                <w:sz w:val="24"/>
              </w:rPr>
            </w:pPr>
            <w:r>
              <w:rPr>
                <w:sz w:val="24"/>
              </w:rPr>
              <w:t xml:space="preserve">встречи с представителями учебных заведений города и </w:t>
            </w:r>
            <w:r>
              <w:rPr>
                <w:spacing w:val="-2"/>
                <w:sz w:val="24"/>
              </w:rPr>
              <w:t>республики</w:t>
            </w:r>
          </w:p>
        </w:tc>
        <w:tc>
          <w:tcPr>
            <w:tcW w:w="1116" w:type="dxa"/>
          </w:tcPr>
          <w:p w:rsidR="00AE3C4D" w:rsidRDefault="003A7E28">
            <w:pPr>
              <w:pStyle w:val="TableParagraph"/>
              <w:spacing w:line="260" w:lineRule="exact"/>
              <w:ind w:left="203"/>
              <w:rPr>
                <w:sz w:val="24"/>
              </w:rPr>
            </w:pPr>
            <w:r>
              <w:rPr>
                <w:sz w:val="24"/>
              </w:rPr>
              <w:t>8</w:t>
            </w:r>
            <w:r w:rsidR="00E21DE7">
              <w:rPr>
                <w:sz w:val="24"/>
              </w:rPr>
              <w:t xml:space="preserve"> </w:t>
            </w:r>
            <w:r w:rsidR="00E21DE7">
              <w:rPr>
                <w:spacing w:val="-5"/>
                <w:sz w:val="24"/>
              </w:rPr>
              <w:t>кл</w:t>
            </w:r>
          </w:p>
        </w:tc>
        <w:tc>
          <w:tcPr>
            <w:tcW w:w="2204" w:type="dxa"/>
          </w:tcPr>
          <w:p w:rsidR="00AE3C4D" w:rsidRDefault="00E21DE7">
            <w:pPr>
              <w:pStyle w:val="TableParagraph"/>
              <w:spacing w:line="260" w:lineRule="exact"/>
              <w:ind w:left="326"/>
              <w:rPr>
                <w:sz w:val="24"/>
              </w:rPr>
            </w:pPr>
            <w:r>
              <w:rPr>
                <w:sz w:val="24"/>
              </w:rPr>
              <w:t>В</w:t>
            </w:r>
            <w:r>
              <w:rPr>
                <w:spacing w:val="-3"/>
                <w:sz w:val="24"/>
              </w:rPr>
              <w:t xml:space="preserve"> </w:t>
            </w:r>
            <w:r w:rsidR="003A7E28">
              <w:rPr>
                <w:sz w:val="24"/>
              </w:rPr>
              <w:t>течение</w:t>
            </w:r>
            <w:r>
              <w:rPr>
                <w:spacing w:val="-1"/>
                <w:sz w:val="24"/>
              </w:rPr>
              <w:t xml:space="preserve"> </w:t>
            </w:r>
            <w:r>
              <w:rPr>
                <w:spacing w:val="-4"/>
                <w:sz w:val="24"/>
              </w:rPr>
              <w:t>года</w:t>
            </w:r>
          </w:p>
        </w:tc>
        <w:tc>
          <w:tcPr>
            <w:tcW w:w="2694" w:type="dxa"/>
          </w:tcPr>
          <w:p w:rsidR="00AE3C4D" w:rsidRPr="003F5623" w:rsidRDefault="00AE3C4D">
            <w:pPr>
              <w:pStyle w:val="TableParagraph"/>
              <w:spacing w:line="260" w:lineRule="exact"/>
              <w:ind w:right="153"/>
              <w:jc w:val="right"/>
              <w:rPr>
                <w:sz w:val="24"/>
              </w:rPr>
            </w:pPr>
          </w:p>
          <w:p w:rsidR="00AE3C4D" w:rsidRPr="003F5623" w:rsidRDefault="00E21DE7">
            <w:pPr>
              <w:pStyle w:val="TableParagraph"/>
              <w:ind w:right="120"/>
              <w:jc w:val="right"/>
              <w:rPr>
                <w:sz w:val="24"/>
              </w:rPr>
            </w:pPr>
            <w:r w:rsidRPr="003F5623">
              <w:rPr>
                <w:sz w:val="24"/>
              </w:rPr>
              <w:t>классные</w:t>
            </w:r>
            <w:r w:rsidRPr="003F5623">
              <w:rPr>
                <w:spacing w:val="-5"/>
                <w:sz w:val="24"/>
              </w:rPr>
              <w:t xml:space="preserve"> </w:t>
            </w:r>
            <w:r w:rsidRPr="003F5623">
              <w:rPr>
                <w:spacing w:val="-2"/>
                <w:sz w:val="24"/>
              </w:rPr>
              <w:t>руководители</w:t>
            </w:r>
          </w:p>
        </w:tc>
      </w:tr>
      <w:tr w:rsidR="00AE3C4D">
        <w:trPr>
          <w:trHeight w:val="827"/>
        </w:trPr>
        <w:tc>
          <w:tcPr>
            <w:tcW w:w="9303" w:type="dxa"/>
            <w:gridSpan w:val="4"/>
          </w:tcPr>
          <w:p w:rsidR="00AE3C4D" w:rsidRDefault="00AE3C4D">
            <w:pPr>
              <w:pStyle w:val="TableParagraph"/>
              <w:spacing w:before="6"/>
              <w:rPr>
                <w:b/>
              </w:rPr>
            </w:pPr>
          </w:p>
          <w:p w:rsidR="00AE3C4D" w:rsidRDefault="00E21DE7">
            <w:pPr>
              <w:pStyle w:val="TableParagraph"/>
              <w:ind w:left="1138" w:right="1133"/>
              <w:jc w:val="center"/>
              <w:rPr>
                <w:sz w:val="24"/>
              </w:rPr>
            </w:pPr>
            <w:r>
              <w:rPr>
                <w:sz w:val="24"/>
              </w:rPr>
              <w:t>Школьные</w:t>
            </w:r>
            <w:r>
              <w:rPr>
                <w:spacing w:val="-5"/>
                <w:sz w:val="24"/>
              </w:rPr>
              <w:t xml:space="preserve"> </w:t>
            </w:r>
            <w:r>
              <w:rPr>
                <w:sz w:val="24"/>
              </w:rPr>
              <w:t>и</w:t>
            </w:r>
            <w:r>
              <w:rPr>
                <w:spacing w:val="-2"/>
                <w:sz w:val="24"/>
              </w:rPr>
              <w:t xml:space="preserve"> </w:t>
            </w:r>
            <w:r>
              <w:rPr>
                <w:sz w:val="24"/>
              </w:rPr>
              <w:t>социальные</w:t>
            </w:r>
            <w:r>
              <w:rPr>
                <w:spacing w:val="-4"/>
                <w:sz w:val="24"/>
              </w:rPr>
              <w:t xml:space="preserve"> медиа</w:t>
            </w: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185"/>
              <w:rPr>
                <w:sz w:val="24"/>
              </w:rPr>
            </w:pPr>
            <w:r>
              <w:rPr>
                <w:sz w:val="24"/>
              </w:rPr>
              <w:t>Дела,</w:t>
            </w:r>
            <w:r>
              <w:rPr>
                <w:spacing w:val="-2"/>
                <w:sz w:val="24"/>
              </w:rPr>
              <w:t xml:space="preserve"> </w:t>
            </w:r>
            <w:r>
              <w:rPr>
                <w:sz w:val="24"/>
              </w:rPr>
              <w:t>события,</w:t>
            </w:r>
            <w:r>
              <w:rPr>
                <w:spacing w:val="-1"/>
                <w:sz w:val="24"/>
              </w:rPr>
              <w:t xml:space="preserve"> </w:t>
            </w:r>
            <w:r>
              <w:rPr>
                <w:spacing w:val="-2"/>
                <w:sz w:val="24"/>
              </w:rPr>
              <w:t>мероприятия</w:t>
            </w:r>
          </w:p>
        </w:tc>
        <w:tc>
          <w:tcPr>
            <w:tcW w:w="1116" w:type="dxa"/>
          </w:tcPr>
          <w:p w:rsidR="00AE3C4D" w:rsidRDefault="00AE3C4D">
            <w:pPr>
              <w:pStyle w:val="TableParagraph"/>
              <w:spacing w:before="6"/>
              <w:rPr>
                <w:b/>
              </w:rPr>
            </w:pPr>
          </w:p>
          <w:p w:rsidR="00AE3C4D" w:rsidRDefault="00E21DE7">
            <w:pPr>
              <w:pStyle w:val="TableParagraph"/>
              <w:ind w:left="179"/>
              <w:rPr>
                <w:sz w:val="24"/>
              </w:rPr>
            </w:pPr>
            <w:r>
              <w:rPr>
                <w:spacing w:val="-2"/>
                <w:sz w:val="24"/>
              </w:rPr>
              <w:t>Классы</w:t>
            </w:r>
          </w:p>
        </w:tc>
        <w:tc>
          <w:tcPr>
            <w:tcW w:w="2204" w:type="dxa"/>
          </w:tcPr>
          <w:p w:rsidR="00AE3C4D" w:rsidRDefault="00E21DE7">
            <w:pPr>
              <w:pStyle w:val="TableParagraph"/>
              <w:spacing w:line="260" w:lineRule="exact"/>
              <w:ind w:left="177" w:right="166"/>
              <w:jc w:val="center"/>
              <w:rPr>
                <w:sz w:val="24"/>
              </w:rPr>
            </w:pPr>
            <w:r>
              <w:rPr>
                <w:spacing w:val="-2"/>
                <w:sz w:val="24"/>
              </w:rPr>
              <w:t>Ориентировочное</w:t>
            </w:r>
          </w:p>
          <w:p w:rsidR="00AE3C4D" w:rsidRDefault="00E21DE7">
            <w:pPr>
              <w:pStyle w:val="TableParagraph"/>
              <w:spacing w:line="270" w:lineRule="atLeas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6"/>
              <w:rPr>
                <w:b/>
              </w:rPr>
            </w:pPr>
          </w:p>
          <w:p w:rsidR="00AE3C4D" w:rsidRDefault="00E21DE7">
            <w:pPr>
              <w:pStyle w:val="TableParagraph"/>
              <w:ind w:left="565"/>
              <w:rPr>
                <w:sz w:val="24"/>
              </w:rPr>
            </w:pPr>
            <w:r>
              <w:rPr>
                <w:spacing w:val="-2"/>
                <w:sz w:val="24"/>
              </w:rPr>
              <w:t>Ответственные</w:t>
            </w:r>
          </w:p>
        </w:tc>
      </w:tr>
      <w:tr w:rsidR="00AE3C4D">
        <w:trPr>
          <w:trHeight w:val="828"/>
        </w:trPr>
        <w:tc>
          <w:tcPr>
            <w:tcW w:w="3289" w:type="dxa"/>
          </w:tcPr>
          <w:p w:rsidR="00AE3C4D" w:rsidRDefault="00E21DE7">
            <w:pPr>
              <w:pStyle w:val="TableParagraph"/>
              <w:spacing w:line="260" w:lineRule="exact"/>
              <w:ind w:left="816"/>
              <w:rPr>
                <w:sz w:val="24"/>
              </w:rPr>
            </w:pPr>
            <w:r>
              <w:rPr>
                <w:color w:val="171717"/>
                <w:sz w:val="24"/>
              </w:rPr>
              <w:t>Акция</w:t>
            </w:r>
            <w:r>
              <w:rPr>
                <w:color w:val="171717"/>
                <w:spacing w:val="59"/>
                <w:sz w:val="24"/>
              </w:rPr>
              <w:t xml:space="preserve"> </w:t>
            </w:r>
            <w:r>
              <w:rPr>
                <w:color w:val="171717"/>
                <w:sz w:val="24"/>
              </w:rPr>
              <w:t>«Поздравь</w:t>
            </w:r>
            <w:r>
              <w:rPr>
                <w:color w:val="171717"/>
                <w:spacing w:val="58"/>
                <w:sz w:val="24"/>
              </w:rPr>
              <w:t xml:space="preserve"> </w:t>
            </w:r>
            <w:r>
              <w:rPr>
                <w:color w:val="171717"/>
                <w:spacing w:val="-5"/>
                <w:sz w:val="24"/>
              </w:rPr>
              <w:t>лю-</w:t>
            </w:r>
          </w:p>
          <w:p w:rsidR="00AE3C4D" w:rsidRDefault="00E21DE7">
            <w:pPr>
              <w:pStyle w:val="TableParagraph"/>
              <w:ind w:left="108"/>
              <w:rPr>
                <w:sz w:val="24"/>
              </w:rPr>
            </w:pPr>
            <w:r>
              <w:rPr>
                <w:color w:val="171717"/>
                <w:sz w:val="24"/>
              </w:rPr>
              <w:t>бимого</w:t>
            </w:r>
            <w:r>
              <w:rPr>
                <w:color w:val="171717"/>
                <w:spacing w:val="2"/>
                <w:sz w:val="24"/>
              </w:rPr>
              <w:t xml:space="preserve"> </w:t>
            </w:r>
            <w:r>
              <w:rPr>
                <w:color w:val="171717"/>
                <w:spacing w:val="-2"/>
                <w:sz w:val="24"/>
              </w:rPr>
              <w:t>учителя!»</w:t>
            </w:r>
          </w:p>
        </w:tc>
        <w:tc>
          <w:tcPr>
            <w:tcW w:w="1116" w:type="dxa"/>
          </w:tcPr>
          <w:p w:rsidR="00AE3C4D" w:rsidRDefault="00E21DE7">
            <w:pPr>
              <w:pStyle w:val="TableParagraph"/>
              <w:spacing w:line="260" w:lineRule="exact"/>
              <w:ind w:left="203"/>
              <w:rPr>
                <w:sz w:val="24"/>
              </w:rPr>
            </w:pPr>
            <w:r>
              <w:rPr>
                <w:color w:val="171717"/>
                <w:spacing w:val="-2"/>
                <w:sz w:val="24"/>
              </w:rPr>
              <w:t>5-</w:t>
            </w:r>
            <w:r w:rsidR="003A7E28">
              <w:rPr>
                <w:color w:val="171717"/>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октябрь</w:t>
            </w:r>
          </w:p>
        </w:tc>
        <w:tc>
          <w:tcPr>
            <w:tcW w:w="2694" w:type="dxa"/>
          </w:tcPr>
          <w:p w:rsidR="00AE3C4D" w:rsidRDefault="00E21DE7" w:rsidP="003E6960">
            <w:pPr>
              <w:pStyle w:val="TableParagraph"/>
              <w:tabs>
                <w:tab w:val="left" w:pos="1723"/>
              </w:tabs>
              <w:spacing w:line="260" w:lineRule="exact"/>
              <w:rPr>
                <w:sz w:val="24"/>
              </w:rPr>
            </w:pPr>
            <w:r>
              <w:rPr>
                <w:spacing w:val="-2"/>
                <w:sz w:val="24"/>
              </w:rPr>
              <w:t>классные руководители</w:t>
            </w:r>
          </w:p>
        </w:tc>
      </w:tr>
      <w:tr w:rsidR="00AE3C4D">
        <w:trPr>
          <w:trHeight w:val="827"/>
        </w:trPr>
        <w:tc>
          <w:tcPr>
            <w:tcW w:w="3289" w:type="dxa"/>
          </w:tcPr>
          <w:p w:rsidR="00AE3C4D" w:rsidRDefault="00E21DE7">
            <w:pPr>
              <w:pStyle w:val="TableParagraph"/>
              <w:spacing w:line="260" w:lineRule="exact"/>
              <w:ind w:left="816"/>
              <w:rPr>
                <w:sz w:val="24"/>
              </w:rPr>
            </w:pPr>
            <w:r>
              <w:rPr>
                <w:sz w:val="24"/>
              </w:rPr>
              <w:t>Всероссийский</w:t>
            </w:r>
            <w:r>
              <w:rPr>
                <w:spacing w:val="38"/>
                <w:sz w:val="24"/>
              </w:rPr>
              <w:t xml:space="preserve"> </w:t>
            </w:r>
            <w:r>
              <w:rPr>
                <w:spacing w:val="-2"/>
                <w:sz w:val="24"/>
              </w:rPr>
              <w:t>проект</w:t>
            </w:r>
          </w:p>
          <w:p w:rsidR="00AE3C4D" w:rsidRDefault="00E21DE7">
            <w:pPr>
              <w:pStyle w:val="TableParagraph"/>
              <w:tabs>
                <w:tab w:val="left" w:pos="2264"/>
              </w:tabs>
              <w:spacing w:line="270" w:lineRule="atLeast"/>
              <w:ind w:left="108" w:right="98"/>
              <w:rPr>
                <w:sz w:val="24"/>
              </w:rPr>
            </w:pPr>
            <w:r>
              <w:rPr>
                <w:spacing w:val="-2"/>
                <w:sz w:val="24"/>
              </w:rPr>
              <w:t>«Информационная</w:t>
            </w:r>
            <w:r>
              <w:rPr>
                <w:sz w:val="24"/>
              </w:rPr>
              <w:tab/>
            </w:r>
            <w:r>
              <w:rPr>
                <w:spacing w:val="-2"/>
                <w:sz w:val="24"/>
              </w:rPr>
              <w:t xml:space="preserve">культура </w:t>
            </w:r>
            <w:r>
              <w:rPr>
                <w:sz w:val="24"/>
              </w:rPr>
              <w:t>и безопасность»</w:t>
            </w:r>
          </w:p>
        </w:tc>
        <w:tc>
          <w:tcPr>
            <w:tcW w:w="1116" w:type="dxa"/>
          </w:tcPr>
          <w:p w:rsidR="00AE3C4D" w:rsidRDefault="00E21DE7">
            <w:pPr>
              <w:pStyle w:val="TableParagraph"/>
              <w:spacing w:line="260" w:lineRule="exact"/>
              <w:ind w:left="203"/>
              <w:rPr>
                <w:sz w:val="24"/>
              </w:rPr>
            </w:pPr>
            <w:r>
              <w:rPr>
                <w:color w:val="171717"/>
                <w:spacing w:val="-2"/>
                <w:sz w:val="24"/>
              </w:rPr>
              <w:t>5-</w:t>
            </w:r>
            <w:r w:rsidR="003A7E28">
              <w:rPr>
                <w:color w:val="171717"/>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ноябрь</w:t>
            </w:r>
          </w:p>
        </w:tc>
        <w:tc>
          <w:tcPr>
            <w:tcW w:w="2694" w:type="dxa"/>
          </w:tcPr>
          <w:p w:rsidR="00AE3C4D" w:rsidRDefault="00E21DE7" w:rsidP="003E6960">
            <w:pPr>
              <w:pStyle w:val="TableParagraph"/>
              <w:tabs>
                <w:tab w:val="left" w:pos="1723"/>
              </w:tabs>
              <w:spacing w:line="260" w:lineRule="exact"/>
              <w:rPr>
                <w:sz w:val="24"/>
              </w:rPr>
            </w:pPr>
            <w:r>
              <w:rPr>
                <w:spacing w:val="-2"/>
                <w:sz w:val="24"/>
              </w:rPr>
              <w:t>классные руководители</w:t>
            </w:r>
          </w:p>
        </w:tc>
      </w:tr>
      <w:tr w:rsidR="00AE3C4D">
        <w:trPr>
          <w:trHeight w:val="827"/>
        </w:trPr>
        <w:tc>
          <w:tcPr>
            <w:tcW w:w="3289" w:type="dxa"/>
          </w:tcPr>
          <w:p w:rsidR="00AE3C4D" w:rsidRDefault="00E21DE7">
            <w:pPr>
              <w:pStyle w:val="TableParagraph"/>
              <w:spacing w:line="261" w:lineRule="exact"/>
              <w:ind w:left="816"/>
              <w:rPr>
                <w:sz w:val="24"/>
              </w:rPr>
            </w:pPr>
            <w:r>
              <w:rPr>
                <w:color w:val="171717"/>
                <w:sz w:val="24"/>
              </w:rPr>
              <w:t>Смотр</w:t>
            </w:r>
            <w:r>
              <w:rPr>
                <w:color w:val="171717"/>
                <w:spacing w:val="27"/>
                <w:sz w:val="24"/>
              </w:rPr>
              <w:t xml:space="preserve"> </w:t>
            </w:r>
            <w:r>
              <w:rPr>
                <w:color w:val="171717"/>
                <w:sz w:val="24"/>
              </w:rPr>
              <w:t>отрядных</w:t>
            </w:r>
            <w:r>
              <w:rPr>
                <w:color w:val="171717"/>
                <w:spacing w:val="33"/>
                <w:sz w:val="24"/>
              </w:rPr>
              <w:t xml:space="preserve"> </w:t>
            </w:r>
            <w:r>
              <w:rPr>
                <w:color w:val="171717"/>
                <w:spacing w:val="-4"/>
                <w:sz w:val="24"/>
              </w:rPr>
              <w:t>угол-</w:t>
            </w:r>
          </w:p>
          <w:p w:rsidR="00AE3C4D" w:rsidRDefault="00E21DE7">
            <w:pPr>
              <w:pStyle w:val="TableParagraph"/>
              <w:spacing w:line="275" w:lineRule="exact"/>
              <w:ind w:left="108"/>
              <w:rPr>
                <w:sz w:val="24"/>
              </w:rPr>
            </w:pPr>
            <w:r>
              <w:rPr>
                <w:color w:val="171717"/>
                <w:spacing w:val="-5"/>
                <w:sz w:val="24"/>
              </w:rPr>
              <w:t>ков</w:t>
            </w:r>
          </w:p>
        </w:tc>
        <w:tc>
          <w:tcPr>
            <w:tcW w:w="1116" w:type="dxa"/>
          </w:tcPr>
          <w:p w:rsidR="00AE3C4D" w:rsidRDefault="00E21DE7">
            <w:pPr>
              <w:pStyle w:val="TableParagraph"/>
              <w:spacing w:line="262" w:lineRule="exact"/>
              <w:ind w:left="203"/>
              <w:rPr>
                <w:sz w:val="24"/>
              </w:rPr>
            </w:pPr>
            <w:r>
              <w:rPr>
                <w:color w:val="171717"/>
                <w:spacing w:val="-2"/>
                <w:sz w:val="24"/>
              </w:rPr>
              <w:t>5-</w:t>
            </w:r>
            <w:r w:rsidR="003A7E28">
              <w:rPr>
                <w:color w:val="171717"/>
                <w:spacing w:val="-10"/>
                <w:sz w:val="24"/>
              </w:rPr>
              <w:t>8</w:t>
            </w:r>
          </w:p>
        </w:tc>
        <w:tc>
          <w:tcPr>
            <w:tcW w:w="2204" w:type="dxa"/>
          </w:tcPr>
          <w:p w:rsidR="00AE3C4D" w:rsidRDefault="00E21DE7">
            <w:pPr>
              <w:pStyle w:val="TableParagraph"/>
              <w:spacing w:line="262" w:lineRule="exact"/>
              <w:ind w:left="816"/>
              <w:rPr>
                <w:sz w:val="24"/>
              </w:rPr>
            </w:pPr>
            <w:r>
              <w:rPr>
                <w:color w:val="171717"/>
                <w:spacing w:val="-2"/>
                <w:sz w:val="24"/>
              </w:rPr>
              <w:t>ноябрь</w:t>
            </w:r>
          </w:p>
        </w:tc>
        <w:tc>
          <w:tcPr>
            <w:tcW w:w="2694" w:type="dxa"/>
          </w:tcPr>
          <w:p w:rsidR="00AE3C4D" w:rsidRDefault="003E6960" w:rsidP="003E6960">
            <w:pPr>
              <w:pStyle w:val="TableParagraph"/>
              <w:tabs>
                <w:tab w:val="left" w:pos="1636"/>
              </w:tabs>
              <w:spacing w:line="237" w:lineRule="auto"/>
              <w:ind w:right="93"/>
              <w:rPr>
                <w:sz w:val="24"/>
              </w:rPr>
            </w:pPr>
            <w:r>
              <w:rPr>
                <w:spacing w:val="-2"/>
                <w:sz w:val="24"/>
              </w:rPr>
              <w:t>К</w:t>
            </w:r>
            <w:r w:rsidR="00E21DE7">
              <w:rPr>
                <w:spacing w:val="-2"/>
                <w:sz w:val="24"/>
              </w:rPr>
              <w:t>лассные</w:t>
            </w:r>
            <w:r>
              <w:rPr>
                <w:sz w:val="24"/>
              </w:rPr>
              <w:t xml:space="preserve"> </w:t>
            </w:r>
            <w:r w:rsidR="00E21DE7">
              <w:rPr>
                <w:spacing w:val="-2"/>
                <w:sz w:val="24"/>
              </w:rPr>
              <w:t>руководители</w:t>
            </w:r>
          </w:p>
        </w:tc>
      </w:tr>
      <w:tr w:rsidR="00AE3C4D">
        <w:trPr>
          <w:trHeight w:val="1106"/>
        </w:trPr>
        <w:tc>
          <w:tcPr>
            <w:tcW w:w="3289" w:type="dxa"/>
          </w:tcPr>
          <w:p w:rsidR="00AE3C4D" w:rsidRDefault="00E21DE7">
            <w:pPr>
              <w:pStyle w:val="TableParagraph"/>
              <w:ind w:left="108" w:right="91" w:firstLine="708"/>
              <w:jc w:val="both"/>
              <w:rPr>
                <w:sz w:val="24"/>
              </w:rPr>
            </w:pPr>
            <w:r>
              <w:rPr>
                <w:color w:val="171717"/>
                <w:sz w:val="24"/>
              </w:rPr>
              <w:t>Муниципальный кон- курс на лучший рисунок, творческую</w:t>
            </w:r>
            <w:r>
              <w:rPr>
                <w:color w:val="171717"/>
                <w:spacing w:val="25"/>
                <w:sz w:val="24"/>
              </w:rPr>
              <w:t xml:space="preserve"> </w:t>
            </w:r>
            <w:r>
              <w:rPr>
                <w:color w:val="171717"/>
                <w:sz w:val="24"/>
              </w:rPr>
              <w:t>работу</w:t>
            </w:r>
            <w:r>
              <w:rPr>
                <w:color w:val="171717"/>
                <w:spacing w:val="17"/>
                <w:sz w:val="24"/>
              </w:rPr>
              <w:t xml:space="preserve"> </w:t>
            </w:r>
            <w:r>
              <w:rPr>
                <w:color w:val="171717"/>
                <w:sz w:val="24"/>
              </w:rPr>
              <w:t>на</w:t>
            </w:r>
            <w:r>
              <w:rPr>
                <w:color w:val="171717"/>
                <w:spacing w:val="25"/>
                <w:sz w:val="24"/>
              </w:rPr>
              <w:t xml:space="preserve"> </w:t>
            </w:r>
            <w:r>
              <w:rPr>
                <w:color w:val="171717"/>
                <w:spacing w:val="-2"/>
                <w:sz w:val="24"/>
              </w:rPr>
              <w:t>проти-</w:t>
            </w:r>
          </w:p>
          <w:p w:rsidR="00AE3C4D" w:rsidRDefault="00E21DE7">
            <w:pPr>
              <w:pStyle w:val="TableParagraph"/>
              <w:spacing w:line="272" w:lineRule="exact"/>
              <w:ind w:left="108"/>
              <w:jc w:val="both"/>
              <w:rPr>
                <w:sz w:val="24"/>
              </w:rPr>
            </w:pPr>
            <w:r>
              <w:rPr>
                <w:color w:val="171717"/>
                <w:sz w:val="24"/>
              </w:rPr>
              <w:t>вопожарную</w:t>
            </w:r>
            <w:r>
              <w:rPr>
                <w:color w:val="171717"/>
                <w:spacing w:val="-9"/>
                <w:sz w:val="24"/>
              </w:rPr>
              <w:t xml:space="preserve"> </w:t>
            </w:r>
            <w:r>
              <w:rPr>
                <w:color w:val="171717"/>
                <w:spacing w:val="-2"/>
                <w:sz w:val="24"/>
              </w:rPr>
              <w:t>тематику</w:t>
            </w:r>
          </w:p>
        </w:tc>
        <w:tc>
          <w:tcPr>
            <w:tcW w:w="1116" w:type="dxa"/>
          </w:tcPr>
          <w:p w:rsidR="00AE3C4D" w:rsidRDefault="00E21DE7">
            <w:pPr>
              <w:pStyle w:val="TableParagraph"/>
              <w:spacing w:line="262" w:lineRule="exact"/>
              <w:ind w:left="203"/>
              <w:rPr>
                <w:sz w:val="24"/>
              </w:rPr>
            </w:pPr>
            <w:r>
              <w:rPr>
                <w:color w:val="171717"/>
                <w:spacing w:val="-2"/>
                <w:sz w:val="24"/>
              </w:rPr>
              <w:t>5-</w:t>
            </w:r>
            <w:r>
              <w:rPr>
                <w:color w:val="171717"/>
                <w:spacing w:val="-10"/>
                <w:sz w:val="24"/>
              </w:rPr>
              <w:t>7</w:t>
            </w:r>
          </w:p>
        </w:tc>
        <w:tc>
          <w:tcPr>
            <w:tcW w:w="2204" w:type="dxa"/>
          </w:tcPr>
          <w:p w:rsidR="00AE3C4D" w:rsidRDefault="00E21DE7">
            <w:pPr>
              <w:pStyle w:val="TableParagraph"/>
              <w:spacing w:line="262" w:lineRule="exact"/>
              <w:ind w:left="816"/>
              <w:rPr>
                <w:sz w:val="24"/>
              </w:rPr>
            </w:pPr>
            <w:r>
              <w:rPr>
                <w:color w:val="171717"/>
                <w:spacing w:val="-2"/>
                <w:sz w:val="24"/>
              </w:rPr>
              <w:t>октябрь</w:t>
            </w:r>
          </w:p>
        </w:tc>
        <w:tc>
          <w:tcPr>
            <w:tcW w:w="2694" w:type="dxa"/>
          </w:tcPr>
          <w:p w:rsidR="00AE3C4D" w:rsidRDefault="00E21DE7" w:rsidP="003E6960">
            <w:pPr>
              <w:pStyle w:val="TableParagraph"/>
              <w:ind w:right="93"/>
              <w:jc w:val="both"/>
              <w:rPr>
                <w:sz w:val="24"/>
              </w:rPr>
            </w:pPr>
            <w:r>
              <w:rPr>
                <w:sz w:val="24"/>
              </w:rPr>
              <w:t xml:space="preserve">классные </w:t>
            </w:r>
            <w:r>
              <w:rPr>
                <w:spacing w:val="-2"/>
                <w:sz w:val="24"/>
              </w:rPr>
              <w:t>руководители</w:t>
            </w:r>
          </w:p>
        </w:tc>
      </w:tr>
      <w:tr w:rsidR="00AE3C4D">
        <w:trPr>
          <w:trHeight w:val="827"/>
        </w:trPr>
        <w:tc>
          <w:tcPr>
            <w:tcW w:w="3289" w:type="dxa"/>
          </w:tcPr>
          <w:p w:rsidR="00AE3C4D" w:rsidRDefault="00E21DE7">
            <w:pPr>
              <w:pStyle w:val="TableParagraph"/>
              <w:spacing w:line="260" w:lineRule="exact"/>
              <w:ind w:left="816"/>
              <w:rPr>
                <w:sz w:val="24"/>
              </w:rPr>
            </w:pPr>
            <w:r>
              <w:rPr>
                <w:color w:val="171717"/>
                <w:sz w:val="24"/>
              </w:rPr>
              <w:lastRenderedPageBreak/>
              <w:t>Выставка</w:t>
            </w:r>
            <w:r>
              <w:rPr>
                <w:color w:val="171717"/>
                <w:spacing w:val="55"/>
                <w:w w:val="150"/>
                <w:sz w:val="24"/>
              </w:rPr>
              <w:t xml:space="preserve"> </w:t>
            </w:r>
            <w:r>
              <w:rPr>
                <w:color w:val="171717"/>
                <w:sz w:val="24"/>
              </w:rPr>
              <w:t>рисунков</w:t>
            </w:r>
            <w:r>
              <w:rPr>
                <w:color w:val="171717"/>
                <w:spacing w:val="58"/>
                <w:w w:val="150"/>
                <w:sz w:val="24"/>
              </w:rPr>
              <w:t xml:space="preserve"> </w:t>
            </w:r>
            <w:r>
              <w:rPr>
                <w:color w:val="171717"/>
                <w:spacing w:val="-10"/>
                <w:sz w:val="24"/>
              </w:rPr>
              <w:t>и</w:t>
            </w:r>
          </w:p>
          <w:p w:rsidR="00AE3C4D" w:rsidRDefault="00E21DE7">
            <w:pPr>
              <w:pStyle w:val="TableParagraph"/>
              <w:tabs>
                <w:tab w:val="left" w:pos="1557"/>
                <w:tab w:val="left" w:pos="2842"/>
              </w:tabs>
              <w:spacing w:line="270" w:lineRule="atLeast"/>
              <w:ind w:left="108" w:right="96"/>
              <w:rPr>
                <w:sz w:val="24"/>
              </w:rPr>
            </w:pPr>
            <w:r>
              <w:rPr>
                <w:color w:val="171717"/>
                <w:spacing w:val="-2"/>
                <w:sz w:val="24"/>
              </w:rPr>
              <w:t>фотографий</w:t>
            </w:r>
            <w:r>
              <w:rPr>
                <w:color w:val="171717"/>
                <w:sz w:val="24"/>
              </w:rPr>
              <w:tab/>
            </w:r>
            <w:r>
              <w:rPr>
                <w:color w:val="171717"/>
                <w:spacing w:val="-2"/>
                <w:sz w:val="24"/>
              </w:rPr>
              <w:t>«Любимая</w:t>
            </w:r>
            <w:r>
              <w:rPr>
                <w:color w:val="171717"/>
                <w:sz w:val="24"/>
              </w:rPr>
              <w:tab/>
            </w:r>
            <w:r>
              <w:rPr>
                <w:color w:val="171717"/>
                <w:spacing w:val="-4"/>
                <w:sz w:val="24"/>
              </w:rPr>
              <w:t>ма- ма»</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ноябрь</w:t>
            </w:r>
          </w:p>
        </w:tc>
        <w:tc>
          <w:tcPr>
            <w:tcW w:w="2694" w:type="dxa"/>
          </w:tcPr>
          <w:p w:rsidR="00AE3C4D" w:rsidRDefault="00E21DE7">
            <w:pPr>
              <w:pStyle w:val="TableParagraph"/>
              <w:spacing w:line="260" w:lineRule="exact"/>
              <w:ind w:left="815"/>
              <w:rPr>
                <w:sz w:val="24"/>
              </w:rPr>
            </w:pPr>
            <w:r>
              <w:rPr>
                <w:color w:val="171717"/>
                <w:spacing w:val="-2"/>
                <w:sz w:val="24"/>
              </w:rPr>
              <w:t>Педагог-</w:t>
            </w:r>
          </w:p>
          <w:p w:rsidR="00AE3C4D" w:rsidRDefault="00E21DE7">
            <w:pPr>
              <w:pStyle w:val="TableParagraph"/>
              <w:spacing w:line="270" w:lineRule="atLeast"/>
              <w:ind w:left="107"/>
              <w:rPr>
                <w:sz w:val="24"/>
              </w:rPr>
            </w:pPr>
            <w:r>
              <w:rPr>
                <w:color w:val="171717"/>
                <w:spacing w:val="-2"/>
                <w:sz w:val="24"/>
              </w:rPr>
              <w:t>организатор, кл.руководители</w:t>
            </w:r>
          </w:p>
        </w:tc>
      </w:tr>
      <w:tr w:rsidR="00AE3C4D">
        <w:trPr>
          <w:trHeight w:val="827"/>
        </w:trPr>
        <w:tc>
          <w:tcPr>
            <w:tcW w:w="3289" w:type="dxa"/>
          </w:tcPr>
          <w:p w:rsidR="00AE3C4D" w:rsidRDefault="00E21DE7">
            <w:pPr>
              <w:pStyle w:val="TableParagraph"/>
              <w:tabs>
                <w:tab w:val="left" w:pos="2020"/>
              </w:tabs>
              <w:spacing w:line="260" w:lineRule="exact"/>
              <w:ind w:left="816"/>
              <w:rPr>
                <w:sz w:val="24"/>
              </w:rPr>
            </w:pPr>
            <w:r>
              <w:rPr>
                <w:color w:val="171717"/>
                <w:spacing w:val="-2"/>
                <w:sz w:val="24"/>
              </w:rPr>
              <w:t>Конкурс</w:t>
            </w:r>
            <w:r>
              <w:rPr>
                <w:color w:val="171717"/>
                <w:sz w:val="24"/>
              </w:rPr>
              <w:tab/>
            </w:r>
            <w:r>
              <w:rPr>
                <w:color w:val="171717"/>
                <w:spacing w:val="-2"/>
                <w:sz w:val="24"/>
              </w:rPr>
              <w:t>творческих</w:t>
            </w:r>
          </w:p>
          <w:p w:rsidR="00AE3C4D" w:rsidRDefault="00E21DE7">
            <w:pPr>
              <w:pStyle w:val="TableParagraph"/>
              <w:ind w:left="108"/>
              <w:rPr>
                <w:sz w:val="24"/>
              </w:rPr>
            </w:pPr>
            <w:r>
              <w:rPr>
                <w:color w:val="171717"/>
                <w:sz w:val="24"/>
              </w:rPr>
              <w:t>работ</w:t>
            </w:r>
            <w:r>
              <w:rPr>
                <w:color w:val="171717"/>
                <w:spacing w:val="1"/>
                <w:sz w:val="24"/>
              </w:rPr>
              <w:t xml:space="preserve"> </w:t>
            </w:r>
            <w:r>
              <w:rPr>
                <w:color w:val="171717"/>
                <w:sz w:val="24"/>
              </w:rPr>
              <w:t>«Мы</w:t>
            </w:r>
            <w:r>
              <w:rPr>
                <w:color w:val="171717"/>
                <w:spacing w:val="-4"/>
                <w:sz w:val="24"/>
              </w:rPr>
              <w:t xml:space="preserve"> </w:t>
            </w:r>
            <w:r>
              <w:rPr>
                <w:color w:val="171717"/>
                <w:sz w:val="24"/>
              </w:rPr>
              <w:t>в</w:t>
            </w:r>
            <w:r>
              <w:rPr>
                <w:color w:val="171717"/>
                <w:spacing w:val="-4"/>
                <w:sz w:val="24"/>
              </w:rPr>
              <w:t xml:space="preserve"> РДШ»</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7</w:t>
            </w:r>
          </w:p>
        </w:tc>
        <w:tc>
          <w:tcPr>
            <w:tcW w:w="2204" w:type="dxa"/>
          </w:tcPr>
          <w:p w:rsidR="00AE3C4D" w:rsidRDefault="00E21DE7">
            <w:pPr>
              <w:pStyle w:val="TableParagraph"/>
              <w:spacing w:line="260" w:lineRule="exact"/>
              <w:ind w:left="816"/>
              <w:rPr>
                <w:sz w:val="24"/>
              </w:rPr>
            </w:pPr>
            <w:r>
              <w:rPr>
                <w:color w:val="171717"/>
                <w:spacing w:val="-2"/>
                <w:sz w:val="24"/>
              </w:rPr>
              <w:t>январь</w:t>
            </w:r>
          </w:p>
        </w:tc>
        <w:tc>
          <w:tcPr>
            <w:tcW w:w="2694" w:type="dxa"/>
          </w:tcPr>
          <w:p w:rsidR="00AE3C4D" w:rsidRDefault="00E21DE7" w:rsidP="003E6960">
            <w:pPr>
              <w:pStyle w:val="TableParagraph"/>
              <w:tabs>
                <w:tab w:val="left" w:pos="1723"/>
              </w:tabs>
              <w:spacing w:line="260" w:lineRule="exact"/>
              <w:rPr>
                <w:sz w:val="24"/>
              </w:rPr>
            </w:pPr>
            <w:r>
              <w:rPr>
                <w:spacing w:val="-2"/>
                <w:sz w:val="24"/>
              </w:rPr>
              <w:t>классные руководители</w:t>
            </w:r>
          </w:p>
        </w:tc>
      </w:tr>
      <w:tr w:rsidR="00AE3C4D">
        <w:trPr>
          <w:trHeight w:val="1103"/>
        </w:trPr>
        <w:tc>
          <w:tcPr>
            <w:tcW w:w="3289" w:type="dxa"/>
          </w:tcPr>
          <w:p w:rsidR="00AE3C4D" w:rsidRDefault="00E21DE7">
            <w:pPr>
              <w:pStyle w:val="TableParagraph"/>
              <w:spacing w:line="260" w:lineRule="exact"/>
              <w:ind w:left="816"/>
              <w:rPr>
                <w:sz w:val="24"/>
              </w:rPr>
            </w:pPr>
            <w:r>
              <w:rPr>
                <w:color w:val="171717"/>
                <w:sz w:val="24"/>
              </w:rPr>
              <w:t>Муниципальный</w:t>
            </w:r>
            <w:r>
              <w:rPr>
                <w:color w:val="171717"/>
                <w:spacing w:val="32"/>
                <w:sz w:val="24"/>
              </w:rPr>
              <w:t xml:space="preserve">  </w:t>
            </w:r>
            <w:r>
              <w:rPr>
                <w:color w:val="171717"/>
                <w:spacing w:val="-4"/>
                <w:sz w:val="24"/>
              </w:rPr>
              <w:t>этап</w:t>
            </w:r>
          </w:p>
          <w:p w:rsidR="00AE3C4D" w:rsidRDefault="00E21DE7">
            <w:pPr>
              <w:pStyle w:val="TableParagraph"/>
              <w:tabs>
                <w:tab w:val="left" w:pos="2127"/>
              </w:tabs>
              <w:ind w:left="108"/>
              <w:rPr>
                <w:sz w:val="24"/>
              </w:rPr>
            </w:pPr>
            <w:r>
              <w:rPr>
                <w:color w:val="171717"/>
                <w:spacing w:val="-2"/>
                <w:sz w:val="24"/>
              </w:rPr>
              <w:t>Международного</w:t>
            </w:r>
            <w:r>
              <w:rPr>
                <w:color w:val="171717"/>
                <w:sz w:val="24"/>
              </w:rPr>
              <w:tab/>
            </w:r>
            <w:r>
              <w:rPr>
                <w:color w:val="171717"/>
                <w:spacing w:val="-2"/>
                <w:sz w:val="24"/>
              </w:rPr>
              <w:t>фестиваля</w:t>
            </w:r>
          </w:p>
          <w:p w:rsidR="00AE3C4D" w:rsidRDefault="00E21DE7">
            <w:pPr>
              <w:pStyle w:val="TableParagraph"/>
              <w:ind w:left="108"/>
              <w:rPr>
                <w:sz w:val="24"/>
              </w:rPr>
            </w:pPr>
            <w:r>
              <w:rPr>
                <w:color w:val="171717"/>
                <w:sz w:val="24"/>
              </w:rPr>
              <w:t>«Детство</w:t>
            </w:r>
            <w:r>
              <w:rPr>
                <w:color w:val="171717"/>
                <w:spacing w:val="-2"/>
                <w:sz w:val="24"/>
              </w:rPr>
              <w:t xml:space="preserve"> </w:t>
            </w:r>
            <w:r>
              <w:rPr>
                <w:color w:val="171717"/>
                <w:sz w:val="24"/>
              </w:rPr>
              <w:t>без</w:t>
            </w:r>
            <w:r>
              <w:rPr>
                <w:color w:val="171717"/>
                <w:spacing w:val="-2"/>
                <w:sz w:val="24"/>
              </w:rPr>
              <w:t xml:space="preserve"> границ»</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8</w:t>
            </w:r>
          </w:p>
        </w:tc>
        <w:tc>
          <w:tcPr>
            <w:tcW w:w="2204" w:type="dxa"/>
          </w:tcPr>
          <w:p w:rsidR="00AE3C4D" w:rsidRDefault="00E21DE7">
            <w:pPr>
              <w:pStyle w:val="TableParagraph"/>
              <w:spacing w:line="260" w:lineRule="exact"/>
              <w:ind w:left="89" w:right="166"/>
              <w:jc w:val="center"/>
              <w:rPr>
                <w:sz w:val="24"/>
              </w:rPr>
            </w:pPr>
            <w:r>
              <w:rPr>
                <w:color w:val="171717"/>
                <w:spacing w:val="-4"/>
                <w:sz w:val="24"/>
              </w:rPr>
              <w:t>март</w:t>
            </w:r>
          </w:p>
        </w:tc>
        <w:tc>
          <w:tcPr>
            <w:tcW w:w="2694" w:type="dxa"/>
          </w:tcPr>
          <w:p w:rsidR="00AE3C4D" w:rsidRDefault="00E21DE7" w:rsidP="003E6960">
            <w:pPr>
              <w:pStyle w:val="TableParagraph"/>
              <w:spacing w:line="260" w:lineRule="exact"/>
              <w:rPr>
                <w:sz w:val="24"/>
              </w:rPr>
            </w:pPr>
            <w:r>
              <w:rPr>
                <w:spacing w:val="-2"/>
                <w:sz w:val="24"/>
              </w:rPr>
              <w:t>классные руководители</w:t>
            </w:r>
          </w:p>
        </w:tc>
      </w:tr>
      <w:tr w:rsidR="00AE3C4D">
        <w:trPr>
          <w:trHeight w:val="828"/>
        </w:trPr>
        <w:tc>
          <w:tcPr>
            <w:tcW w:w="3289" w:type="dxa"/>
          </w:tcPr>
          <w:p w:rsidR="00AE3C4D" w:rsidRDefault="00E21DE7">
            <w:pPr>
              <w:pStyle w:val="TableParagraph"/>
              <w:tabs>
                <w:tab w:val="left" w:pos="2019"/>
              </w:tabs>
              <w:spacing w:line="260" w:lineRule="exact"/>
              <w:ind w:left="876"/>
              <w:rPr>
                <w:sz w:val="24"/>
              </w:rPr>
            </w:pPr>
            <w:r>
              <w:rPr>
                <w:color w:val="171717"/>
                <w:spacing w:val="-2"/>
                <w:sz w:val="24"/>
              </w:rPr>
              <w:t>Конкурс</w:t>
            </w:r>
            <w:r>
              <w:rPr>
                <w:color w:val="171717"/>
                <w:sz w:val="24"/>
              </w:rPr>
              <w:tab/>
            </w:r>
            <w:r>
              <w:rPr>
                <w:color w:val="171717"/>
                <w:spacing w:val="-2"/>
                <w:sz w:val="24"/>
              </w:rPr>
              <w:t>творческих</w:t>
            </w:r>
          </w:p>
          <w:p w:rsidR="00AE3C4D" w:rsidRDefault="00E21DE7">
            <w:pPr>
              <w:pStyle w:val="TableParagraph"/>
              <w:ind w:left="108"/>
              <w:rPr>
                <w:sz w:val="24"/>
              </w:rPr>
            </w:pPr>
            <w:r>
              <w:rPr>
                <w:color w:val="171717"/>
                <w:sz w:val="24"/>
              </w:rPr>
              <w:t>работ</w:t>
            </w:r>
            <w:r>
              <w:rPr>
                <w:color w:val="171717"/>
                <w:spacing w:val="58"/>
                <w:sz w:val="24"/>
              </w:rPr>
              <w:t xml:space="preserve"> </w:t>
            </w:r>
            <w:r>
              <w:rPr>
                <w:color w:val="171717"/>
                <w:sz w:val="24"/>
              </w:rPr>
              <w:t>«Память</w:t>
            </w:r>
            <w:r>
              <w:rPr>
                <w:color w:val="171717"/>
                <w:spacing w:val="-2"/>
                <w:sz w:val="24"/>
              </w:rPr>
              <w:t xml:space="preserve"> бессмертна»</w:t>
            </w:r>
          </w:p>
        </w:tc>
        <w:tc>
          <w:tcPr>
            <w:tcW w:w="1116" w:type="dxa"/>
          </w:tcPr>
          <w:p w:rsidR="00AE3C4D" w:rsidRDefault="00E21DE7">
            <w:pPr>
              <w:pStyle w:val="TableParagraph"/>
              <w:spacing w:line="260" w:lineRule="exact"/>
              <w:ind w:left="203"/>
              <w:rPr>
                <w:sz w:val="24"/>
              </w:rPr>
            </w:pPr>
            <w:r>
              <w:rPr>
                <w:spacing w:val="-2"/>
                <w:sz w:val="24"/>
              </w:rPr>
              <w:t>5-</w:t>
            </w:r>
            <w:r w:rsidR="003A7E28">
              <w:rPr>
                <w:spacing w:val="-10"/>
                <w:sz w:val="24"/>
              </w:rPr>
              <w:t>8</w:t>
            </w:r>
          </w:p>
        </w:tc>
        <w:tc>
          <w:tcPr>
            <w:tcW w:w="2204" w:type="dxa"/>
          </w:tcPr>
          <w:p w:rsidR="00AE3C4D" w:rsidRDefault="00E21DE7">
            <w:pPr>
              <w:pStyle w:val="TableParagraph"/>
              <w:spacing w:line="260" w:lineRule="exact"/>
              <w:ind w:left="816"/>
              <w:rPr>
                <w:sz w:val="24"/>
              </w:rPr>
            </w:pPr>
            <w:r>
              <w:rPr>
                <w:spacing w:val="-2"/>
                <w:sz w:val="24"/>
              </w:rPr>
              <w:t>Апрель-</w:t>
            </w:r>
            <w:r>
              <w:rPr>
                <w:spacing w:val="-5"/>
                <w:sz w:val="24"/>
              </w:rPr>
              <w:t>май</w:t>
            </w:r>
          </w:p>
        </w:tc>
        <w:tc>
          <w:tcPr>
            <w:tcW w:w="2694" w:type="dxa"/>
          </w:tcPr>
          <w:p w:rsidR="00AE3C4D" w:rsidRDefault="00E21DE7" w:rsidP="003E6960">
            <w:pPr>
              <w:pStyle w:val="TableParagraph"/>
              <w:tabs>
                <w:tab w:val="left" w:pos="1723"/>
              </w:tabs>
              <w:spacing w:line="260" w:lineRule="exact"/>
              <w:rPr>
                <w:sz w:val="24"/>
              </w:rPr>
            </w:pPr>
            <w:r>
              <w:rPr>
                <w:spacing w:val="-2"/>
                <w:sz w:val="24"/>
              </w:rPr>
              <w:t>классные руководители</w:t>
            </w:r>
          </w:p>
        </w:tc>
      </w:tr>
      <w:tr w:rsidR="00AE3C4D">
        <w:trPr>
          <w:trHeight w:val="827"/>
        </w:trPr>
        <w:tc>
          <w:tcPr>
            <w:tcW w:w="3289" w:type="dxa"/>
          </w:tcPr>
          <w:p w:rsidR="00AE3C4D" w:rsidRDefault="00E21DE7">
            <w:pPr>
              <w:pStyle w:val="TableParagraph"/>
              <w:spacing w:line="260" w:lineRule="exact"/>
              <w:ind w:left="816"/>
              <w:rPr>
                <w:sz w:val="24"/>
              </w:rPr>
            </w:pPr>
            <w:r>
              <w:rPr>
                <w:color w:val="171717"/>
                <w:sz w:val="24"/>
              </w:rPr>
              <w:t>Муниципальный</w:t>
            </w:r>
            <w:r>
              <w:rPr>
                <w:color w:val="171717"/>
                <w:spacing w:val="28"/>
                <w:sz w:val="24"/>
              </w:rPr>
              <w:t xml:space="preserve">  </w:t>
            </w:r>
            <w:r>
              <w:rPr>
                <w:color w:val="171717"/>
                <w:spacing w:val="-4"/>
                <w:sz w:val="24"/>
              </w:rPr>
              <w:t>кон-</w:t>
            </w:r>
          </w:p>
          <w:p w:rsidR="00AE3C4D" w:rsidRDefault="00E21DE7">
            <w:pPr>
              <w:pStyle w:val="TableParagraph"/>
              <w:ind w:left="108"/>
              <w:rPr>
                <w:sz w:val="24"/>
              </w:rPr>
            </w:pPr>
            <w:r>
              <w:rPr>
                <w:color w:val="171717"/>
                <w:sz w:val="24"/>
              </w:rPr>
              <w:t>курс</w:t>
            </w:r>
            <w:r>
              <w:rPr>
                <w:color w:val="171717"/>
                <w:spacing w:val="-3"/>
                <w:sz w:val="24"/>
              </w:rPr>
              <w:t xml:space="preserve"> </w:t>
            </w:r>
            <w:r>
              <w:rPr>
                <w:color w:val="171717"/>
                <w:sz w:val="24"/>
              </w:rPr>
              <w:t>«Письмо</w:t>
            </w:r>
            <w:r>
              <w:rPr>
                <w:color w:val="171717"/>
                <w:spacing w:val="-5"/>
                <w:sz w:val="24"/>
              </w:rPr>
              <w:t xml:space="preserve"> </w:t>
            </w:r>
            <w:r>
              <w:rPr>
                <w:color w:val="171717"/>
                <w:spacing w:val="-2"/>
                <w:sz w:val="24"/>
              </w:rPr>
              <w:t>водителю»</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апрель</w:t>
            </w:r>
          </w:p>
        </w:tc>
        <w:tc>
          <w:tcPr>
            <w:tcW w:w="2694" w:type="dxa"/>
          </w:tcPr>
          <w:p w:rsidR="00AE3C4D" w:rsidRDefault="00E21DE7" w:rsidP="003E6960">
            <w:pPr>
              <w:pStyle w:val="TableParagraph"/>
              <w:tabs>
                <w:tab w:val="left" w:pos="1723"/>
              </w:tabs>
              <w:spacing w:line="260" w:lineRule="exact"/>
              <w:rPr>
                <w:sz w:val="24"/>
              </w:rPr>
            </w:pPr>
            <w:r>
              <w:rPr>
                <w:spacing w:val="-2"/>
                <w:sz w:val="24"/>
              </w:rPr>
              <w:t>классные руководители</w:t>
            </w:r>
          </w:p>
        </w:tc>
      </w:tr>
      <w:tr w:rsidR="00AE3C4D">
        <w:trPr>
          <w:trHeight w:val="827"/>
        </w:trPr>
        <w:tc>
          <w:tcPr>
            <w:tcW w:w="3289" w:type="dxa"/>
          </w:tcPr>
          <w:p w:rsidR="00AE3C4D" w:rsidRDefault="00E21DE7">
            <w:pPr>
              <w:pStyle w:val="TableParagraph"/>
              <w:spacing w:line="260" w:lineRule="exact"/>
              <w:ind w:left="816"/>
              <w:rPr>
                <w:sz w:val="24"/>
              </w:rPr>
            </w:pPr>
            <w:r>
              <w:rPr>
                <w:color w:val="171717"/>
                <w:sz w:val="24"/>
              </w:rPr>
              <w:t>Всемирный</w:t>
            </w:r>
            <w:r>
              <w:rPr>
                <w:color w:val="171717"/>
                <w:spacing w:val="40"/>
                <w:sz w:val="24"/>
              </w:rPr>
              <w:t xml:space="preserve"> </w:t>
            </w:r>
            <w:r>
              <w:rPr>
                <w:color w:val="171717"/>
                <w:sz w:val="24"/>
              </w:rPr>
              <w:t>День</w:t>
            </w:r>
            <w:r>
              <w:rPr>
                <w:color w:val="171717"/>
                <w:spacing w:val="40"/>
                <w:sz w:val="24"/>
              </w:rPr>
              <w:t xml:space="preserve"> </w:t>
            </w:r>
            <w:r>
              <w:rPr>
                <w:color w:val="171717"/>
                <w:spacing w:val="-4"/>
                <w:sz w:val="24"/>
              </w:rPr>
              <w:t>Зем-</w:t>
            </w:r>
          </w:p>
          <w:p w:rsidR="00AE3C4D" w:rsidRDefault="00E21DE7">
            <w:pPr>
              <w:pStyle w:val="TableParagraph"/>
              <w:ind w:left="108"/>
              <w:rPr>
                <w:sz w:val="24"/>
              </w:rPr>
            </w:pPr>
            <w:r>
              <w:rPr>
                <w:color w:val="171717"/>
                <w:spacing w:val="-5"/>
                <w:sz w:val="24"/>
              </w:rPr>
              <w:t>ли</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апрель</w:t>
            </w:r>
          </w:p>
        </w:tc>
        <w:tc>
          <w:tcPr>
            <w:tcW w:w="2694" w:type="dxa"/>
          </w:tcPr>
          <w:p w:rsidR="00AE3C4D" w:rsidRDefault="00E21DE7" w:rsidP="003E6960">
            <w:pPr>
              <w:pStyle w:val="TableParagraph"/>
              <w:tabs>
                <w:tab w:val="left" w:pos="1723"/>
              </w:tabs>
              <w:spacing w:line="260" w:lineRule="exact"/>
              <w:rPr>
                <w:sz w:val="24"/>
              </w:rPr>
            </w:pPr>
            <w:r>
              <w:rPr>
                <w:spacing w:val="-2"/>
                <w:sz w:val="24"/>
              </w:rPr>
              <w:t>классные руководители</w:t>
            </w:r>
          </w:p>
        </w:tc>
      </w:tr>
      <w:tr w:rsidR="00AE3C4D">
        <w:trPr>
          <w:trHeight w:val="830"/>
        </w:trPr>
        <w:tc>
          <w:tcPr>
            <w:tcW w:w="3289" w:type="dxa"/>
          </w:tcPr>
          <w:p w:rsidR="00AE3C4D" w:rsidRDefault="00E21DE7">
            <w:pPr>
              <w:pStyle w:val="TableParagraph"/>
              <w:tabs>
                <w:tab w:val="left" w:pos="2874"/>
              </w:tabs>
              <w:ind w:left="108" w:right="96" w:firstLine="767"/>
              <w:rPr>
                <w:sz w:val="24"/>
              </w:rPr>
            </w:pPr>
            <w:r>
              <w:rPr>
                <w:color w:val="171717"/>
                <w:spacing w:val="-2"/>
                <w:sz w:val="24"/>
              </w:rPr>
              <w:t>Международная</w:t>
            </w:r>
            <w:r>
              <w:rPr>
                <w:color w:val="171717"/>
                <w:sz w:val="24"/>
              </w:rPr>
              <w:tab/>
            </w:r>
            <w:r>
              <w:rPr>
                <w:color w:val="171717"/>
                <w:spacing w:val="-4"/>
                <w:sz w:val="24"/>
              </w:rPr>
              <w:t xml:space="preserve">ак- </w:t>
            </w:r>
            <w:r>
              <w:rPr>
                <w:color w:val="171717"/>
                <w:sz w:val="24"/>
              </w:rPr>
              <w:t>ция «Марш парков – 2022»</w:t>
            </w:r>
          </w:p>
        </w:tc>
        <w:tc>
          <w:tcPr>
            <w:tcW w:w="1116" w:type="dxa"/>
          </w:tcPr>
          <w:p w:rsidR="00AE3C4D" w:rsidRDefault="00E21DE7">
            <w:pPr>
              <w:pStyle w:val="TableParagraph"/>
              <w:spacing w:line="262" w:lineRule="exact"/>
              <w:ind w:left="203"/>
              <w:rPr>
                <w:sz w:val="24"/>
              </w:rPr>
            </w:pPr>
            <w:r>
              <w:rPr>
                <w:color w:val="171717"/>
                <w:spacing w:val="-2"/>
                <w:sz w:val="24"/>
              </w:rPr>
              <w:t>5-</w:t>
            </w:r>
            <w:r w:rsidR="003A7E28">
              <w:rPr>
                <w:color w:val="171717"/>
                <w:spacing w:val="-10"/>
                <w:sz w:val="24"/>
              </w:rPr>
              <w:t>8</w:t>
            </w:r>
          </w:p>
        </w:tc>
        <w:tc>
          <w:tcPr>
            <w:tcW w:w="2204" w:type="dxa"/>
          </w:tcPr>
          <w:p w:rsidR="00AE3C4D" w:rsidRDefault="00E21DE7">
            <w:pPr>
              <w:pStyle w:val="TableParagraph"/>
              <w:spacing w:line="262" w:lineRule="exact"/>
              <w:ind w:left="816"/>
              <w:rPr>
                <w:sz w:val="24"/>
              </w:rPr>
            </w:pPr>
            <w:r>
              <w:rPr>
                <w:color w:val="171717"/>
                <w:spacing w:val="-2"/>
                <w:sz w:val="24"/>
              </w:rPr>
              <w:t>апрель</w:t>
            </w:r>
          </w:p>
        </w:tc>
        <w:tc>
          <w:tcPr>
            <w:tcW w:w="2694" w:type="dxa"/>
          </w:tcPr>
          <w:p w:rsidR="00AE3C4D" w:rsidRDefault="003E6960" w:rsidP="003E6960">
            <w:pPr>
              <w:pStyle w:val="TableParagraph"/>
              <w:tabs>
                <w:tab w:val="left" w:pos="1636"/>
                <w:tab w:val="left" w:pos="1723"/>
              </w:tabs>
              <w:ind w:right="93"/>
              <w:rPr>
                <w:sz w:val="24"/>
              </w:rPr>
            </w:pPr>
            <w:r>
              <w:rPr>
                <w:spacing w:val="-2"/>
                <w:sz w:val="24"/>
              </w:rPr>
              <w:t>К</w:t>
            </w:r>
            <w:r w:rsidR="00E21DE7">
              <w:rPr>
                <w:spacing w:val="-2"/>
                <w:sz w:val="24"/>
              </w:rPr>
              <w:t>лассные</w:t>
            </w:r>
            <w:r>
              <w:rPr>
                <w:sz w:val="24"/>
              </w:rPr>
              <w:t xml:space="preserve"> </w:t>
            </w:r>
            <w:r w:rsidR="00E21DE7">
              <w:rPr>
                <w:spacing w:val="-2"/>
                <w:sz w:val="24"/>
              </w:rPr>
              <w:t>руководители</w:t>
            </w:r>
            <w:r w:rsidR="00E21DE7">
              <w:rPr>
                <w:color w:val="171717"/>
                <w:spacing w:val="-2"/>
                <w:sz w:val="24"/>
              </w:rPr>
              <w:t>.</w:t>
            </w:r>
          </w:p>
        </w:tc>
      </w:tr>
      <w:tr w:rsidR="00AE3C4D">
        <w:trPr>
          <w:trHeight w:val="1103"/>
        </w:trPr>
        <w:tc>
          <w:tcPr>
            <w:tcW w:w="3289" w:type="dxa"/>
          </w:tcPr>
          <w:p w:rsidR="00AE3C4D" w:rsidRDefault="00E21DE7">
            <w:pPr>
              <w:pStyle w:val="TableParagraph"/>
              <w:tabs>
                <w:tab w:val="left" w:pos="2178"/>
              </w:tabs>
              <w:spacing w:line="260" w:lineRule="exact"/>
              <w:ind w:left="816"/>
              <w:rPr>
                <w:sz w:val="24"/>
              </w:rPr>
            </w:pPr>
            <w:r>
              <w:rPr>
                <w:color w:val="171717"/>
                <w:spacing w:val="-4"/>
                <w:sz w:val="24"/>
              </w:rPr>
              <w:t>День</w:t>
            </w:r>
            <w:r>
              <w:rPr>
                <w:color w:val="171717"/>
                <w:sz w:val="24"/>
              </w:rPr>
              <w:tab/>
            </w:r>
            <w:r>
              <w:rPr>
                <w:color w:val="171717"/>
                <w:spacing w:val="-2"/>
                <w:sz w:val="24"/>
              </w:rPr>
              <w:t>рождения</w:t>
            </w:r>
          </w:p>
          <w:p w:rsidR="00AE3C4D" w:rsidRDefault="00E21DE7">
            <w:pPr>
              <w:pStyle w:val="TableParagraph"/>
              <w:ind w:left="108"/>
              <w:rPr>
                <w:sz w:val="24"/>
              </w:rPr>
            </w:pPr>
            <w:r>
              <w:rPr>
                <w:color w:val="171717"/>
                <w:spacing w:val="-2"/>
                <w:sz w:val="24"/>
              </w:rPr>
              <w:t>Г.Тукая.</w:t>
            </w:r>
          </w:p>
          <w:p w:rsidR="00AE3C4D" w:rsidRDefault="00E21DE7">
            <w:pPr>
              <w:pStyle w:val="TableParagraph"/>
              <w:tabs>
                <w:tab w:val="left" w:pos="1996"/>
              </w:tabs>
              <w:ind w:left="816"/>
              <w:rPr>
                <w:sz w:val="24"/>
              </w:rPr>
            </w:pPr>
            <w:r>
              <w:rPr>
                <w:color w:val="171717"/>
                <w:spacing w:val="-2"/>
                <w:sz w:val="24"/>
              </w:rPr>
              <w:t>Неделя</w:t>
            </w:r>
            <w:r>
              <w:rPr>
                <w:color w:val="171717"/>
                <w:sz w:val="24"/>
              </w:rPr>
              <w:tab/>
            </w:r>
            <w:r>
              <w:rPr>
                <w:color w:val="171717"/>
                <w:spacing w:val="-2"/>
                <w:sz w:val="24"/>
              </w:rPr>
              <w:t>Тукаевской</w:t>
            </w:r>
          </w:p>
          <w:p w:rsidR="00AE3C4D" w:rsidRDefault="00E21DE7">
            <w:pPr>
              <w:pStyle w:val="TableParagraph"/>
              <w:spacing w:line="272" w:lineRule="exact"/>
              <w:ind w:left="108"/>
              <w:rPr>
                <w:sz w:val="24"/>
              </w:rPr>
            </w:pPr>
            <w:r>
              <w:rPr>
                <w:color w:val="171717"/>
                <w:spacing w:val="-2"/>
                <w:sz w:val="24"/>
              </w:rPr>
              <w:t>поэзии</w:t>
            </w:r>
          </w:p>
        </w:tc>
        <w:tc>
          <w:tcPr>
            <w:tcW w:w="1116" w:type="dxa"/>
          </w:tcPr>
          <w:p w:rsidR="00AE3C4D" w:rsidRDefault="00E21DE7">
            <w:pPr>
              <w:pStyle w:val="TableParagraph"/>
              <w:spacing w:line="260" w:lineRule="exact"/>
              <w:ind w:left="203"/>
              <w:rPr>
                <w:sz w:val="24"/>
              </w:rPr>
            </w:pPr>
            <w:r>
              <w:rPr>
                <w:color w:val="171717"/>
                <w:spacing w:val="-2"/>
                <w:sz w:val="24"/>
              </w:rPr>
              <w:t>5-</w:t>
            </w:r>
            <w:r w:rsidR="003A7E28">
              <w:rPr>
                <w:color w:val="171717"/>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апрель</w:t>
            </w:r>
          </w:p>
        </w:tc>
        <w:tc>
          <w:tcPr>
            <w:tcW w:w="2694" w:type="dxa"/>
          </w:tcPr>
          <w:p w:rsidR="00AE3C4D" w:rsidRDefault="00E21DE7" w:rsidP="003E6960">
            <w:pPr>
              <w:pStyle w:val="TableParagraph"/>
              <w:tabs>
                <w:tab w:val="left" w:pos="1723"/>
              </w:tabs>
              <w:spacing w:line="260" w:lineRule="exact"/>
              <w:rPr>
                <w:sz w:val="24"/>
              </w:rPr>
            </w:pPr>
            <w:r>
              <w:rPr>
                <w:spacing w:val="-2"/>
                <w:sz w:val="24"/>
              </w:rPr>
              <w:t>классные руководители</w:t>
            </w:r>
          </w:p>
        </w:tc>
      </w:tr>
      <w:tr w:rsidR="00AE3C4D">
        <w:trPr>
          <w:trHeight w:val="551"/>
        </w:trPr>
        <w:tc>
          <w:tcPr>
            <w:tcW w:w="3289" w:type="dxa"/>
          </w:tcPr>
          <w:p w:rsidR="00AE3C4D" w:rsidRDefault="00E21DE7">
            <w:pPr>
              <w:pStyle w:val="TableParagraph"/>
              <w:spacing w:line="260" w:lineRule="exact"/>
              <w:ind w:left="816"/>
              <w:rPr>
                <w:sz w:val="24"/>
              </w:rPr>
            </w:pPr>
            <w:r>
              <w:rPr>
                <w:color w:val="171717"/>
                <w:sz w:val="24"/>
              </w:rPr>
              <w:t>Республиканский</w:t>
            </w:r>
            <w:r>
              <w:rPr>
                <w:color w:val="171717"/>
                <w:spacing w:val="51"/>
                <w:sz w:val="24"/>
              </w:rPr>
              <w:t xml:space="preserve"> </w:t>
            </w:r>
            <w:r>
              <w:rPr>
                <w:color w:val="171717"/>
                <w:spacing w:val="-4"/>
                <w:sz w:val="24"/>
              </w:rPr>
              <w:t>про-</w:t>
            </w:r>
          </w:p>
          <w:p w:rsidR="00AE3C4D" w:rsidRDefault="00E21DE7">
            <w:pPr>
              <w:pStyle w:val="TableParagraph"/>
              <w:spacing w:line="272" w:lineRule="exact"/>
              <w:ind w:left="108"/>
              <w:rPr>
                <w:sz w:val="24"/>
              </w:rPr>
            </w:pPr>
            <w:r>
              <w:rPr>
                <w:color w:val="171717"/>
                <w:sz w:val="24"/>
              </w:rPr>
              <w:t>ект «Дети</w:t>
            </w:r>
            <w:r>
              <w:rPr>
                <w:color w:val="171717"/>
                <w:spacing w:val="-3"/>
                <w:sz w:val="24"/>
              </w:rPr>
              <w:t xml:space="preserve"> </w:t>
            </w:r>
            <w:r>
              <w:rPr>
                <w:color w:val="171717"/>
                <w:sz w:val="24"/>
              </w:rPr>
              <w:t>о</w:t>
            </w:r>
            <w:r>
              <w:rPr>
                <w:color w:val="171717"/>
                <w:spacing w:val="-3"/>
                <w:sz w:val="24"/>
              </w:rPr>
              <w:t xml:space="preserve"> </w:t>
            </w:r>
            <w:r>
              <w:rPr>
                <w:color w:val="171717"/>
                <w:spacing w:val="-2"/>
                <w:sz w:val="24"/>
              </w:rPr>
              <w:t>Победах»</w:t>
            </w:r>
          </w:p>
        </w:tc>
        <w:tc>
          <w:tcPr>
            <w:tcW w:w="1116" w:type="dxa"/>
          </w:tcPr>
          <w:p w:rsidR="00AE3C4D" w:rsidRDefault="00E21DE7">
            <w:pPr>
              <w:pStyle w:val="TableParagraph"/>
              <w:spacing w:line="260" w:lineRule="exact"/>
              <w:ind w:left="203"/>
              <w:rPr>
                <w:sz w:val="24"/>
              </w:rPr>
            </w:pPr>
            <w:r>
              <w:rPr>
                <w:spacing w:val="-2"/>
                <w:sz w:val="24"/>
              </w:rPr>
              <w:t>5-</w:t>
            </w:r>
            <w:r w:rsidR="003A7E28">
              <w:rPr>
                <w:spacing w:val="-10"/>
                <w:sz w:val="24"/>
              </w:rPr>
              <w:t>8</w:t>
            </w:r>
          </w:p>
        </w:tc>
        <w:tc>
          <w:tcPr>
            <w:tcW w:w="2204" w:type="dxa"/>
          </w:tcPr>
          <w:p w:rsidR="00AE3C4D" w:rsidRDefault="00E21DE7">
            <w:pPr>
              <w:pStyle w:val="TableParagraph"/>
              <w:spacing w:line="260" w:lineRule="exact"/>
              <w:ind w:left="177" w:right="351"/>
              <w:jc w:val="center"/>
              <w:rPr>
                <w:sz w:val="24"/>
              </w:rPr>
            </w:pPr>
            <w:r>
              <w:rPr>
                <w:spacing w:val="-5"/>
                <w:sz w:val="24"/>
              </w:rPr>
              <w:t>май</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tabs>
                <w:tab w:val="left" w:pos="1636"/>
              </w:tabs>
              <w:spacing w:line="272" w:lineRule="exact"/>
              <w:ind w:left="107"/>
              <w:rPr>
                <w:sz w:val="24"/>
              </w:rPr>
            </w:pPr>
            <w:r>
              <w:rPr>
                <w:spacing w:val="-2"/>
                <w:sz w:val="24"/>
              </w:rPr>
              <w:t>организатор,</w:t>
            </w:r>
            <w:r>
              <w:rPr>
                <w:sz w:val="24"/>
              </w:rPr>
              <w:tab/>
            </w:r>
            <w:r>
              <w:rPr>
                <w:spacing w:val="-2"/>
                <w:sz w:val="24"/>
              </w:rPr>
              <w:t>классные</w:t>
            </w:r>
          </w:p>
        </w:tc>
      </w:tr>
    </w:tbl>
    <w:p w:rsidR="00AE3C4D" w:rsidRDefault="008F2C84">
      <w:pPr>
        <w:rPr>
          <w:sz w:val="2"/>
          <w:szCs w:val="2"/>
        </w:rPr>
      </w:pPr>
      <w:r>
        <w:pict>
          <v:rect id="docshape41" o:spid="_x0000_s1051" style="position:absolute;margin-left:392.45pt;margin-top:69.35pt;width:71.05pt;height:.6pt;z-index:-24795136;mso-position-horizontal-relative:page;mso-position-vertical-relative:page" fillcolor="black" stroked="f">
            <w10:wrap anchorx="page" anchory="page"/>
          </v:rect>
        </w:pict>
      </w:r>
      <w:r>
        <w:pict>
          <v:shape id="docshape42" o:spid="_x0000_s1050" style="position:absolute;margin-left:392.45pt;margin-top:236.95pt;width:124pt;height:.6pt;z-index:-24794624;mso-position-horizontal-relative:page;mso-position-vertical-relative:page" coordorigin="7849,4739" coordsize="2480,12" o:spt="100" adj="0,,0" path="m9379,4739r-1530,l7849,4751r1530,l9379,4739xm10329,4739r-950,l9379,4751r950,l10329,4739xe" fillcolor="black" stroked="f">
            <v:stroke joinstyle="round"/>
            <v:formulas/>
            <v:path arrowok="t" o:connecttype="segments"/>
            <w10:wrap anchorx="page" anchory="page"/>
          </v:shape>
        </w:pict>
      </w:r>
      <w:r>
        <w:pict>
          <v:rect id="docshape43" o:spid="_x0000_s1049" style="position:absolute;margin-left:392.45pt;margin-top:250.75pt;width:71.05pt;height:.6pt;z-index:-24794112;mso-position-horizontal-relative:page;mso-position-vertical-relative:page" fillcolor="black" stroked="f">
            <w10:wrap anchorx="page" anchory="page"/>
          </v:rect>
        </w:pict>
      </w:r>
      <w:r>
        <w:pict>
          <v:shape id="docshape44" o:spid="_x0000_s1048" style="position:absolute;margin-left:392.45pt;margin-top:278.8pt;width:124pt;height:.6pt;z-index:-24793600;mso-position-horizontal-relative:page;mso-position-vertical-relative:page" coordorigin="7849,5576" coordsize="2480,12" o:spt="100" adj="0,,0" path="m9379,5576r-1530,l7849,5588r1530,l9379,5576xm10329,5576r-950,l9379,5588r950,l10329,5576xe" fillcolor="black" stroked="f">
            <v:stroke joinstyle="round"/>
            <v:formulas/>
            <v:path arrowok="t" o:connecttype="segments"/>
            <w10:wrap anchorx="page" anchory="page"/>
          </v:shape>
        </w:pict>
      </w:r>
      <w:r>
        <w:pict>
          <v:rect id="docshape45" o:spid="_x0000_s1047" style="position:absolute;margin-left:392.45pt;margin-top:292.6pt;width:71.05pt;height:.6pt;z-index:-24793088;mso-position-horizontal-relative:page;mso-position-vertical-relative:page" fillcolor="black" stroked="f">
            <w10:wrap anchorx="page" anchory="page"/>
          </v:rect>
        </w:pict>
      </w:r>
      <w:r>
        <w:pict>
          <v:shape id="docshape46" o:spid="_x0000_s1046" style="position:absolute;margin-left:392.45pt;margin-top:320.7pt;width:124pt;height:.6pt;z-index:-24792576;mso-position-horizontal-relative:page;mso-position-vertical-relative:page" coordorigin="7849,6414" coordsize="2480,12" o:spt="100" adj="0,,0" path="m9379,6414r-1530,l7849,6426r1530,l9379,6414xm10329,6414r-950,l9379,6426r950,l10329,6414xe" fillcolor="black" stroked="f">
            <v:stroke joinstyle="round"/>
            <v:formulas/>
            <v:path arrowok="t" o:connecttype="segments"/>
            <w10:wrap anchorx="page" anchory="page"/>
          </v:shape>
        </w:pict>
      </w:r>
      <w:r>
        <w:pict>
          <v:rect id="docshape47" o:spid="_x0000_s1045" style="position:absolute;margin-left:392.45pt;margin-top:334.5pt;width:71.05pt;height:.6pt;z-index:-24792064;mso-position-horizontal-relative:page;mso-position-vertical-relative:page" fillcolor="black" stroked="f">
            <w10:wrap anchorx="page" anchory="page"/>
          </v:rect>
        </w:pict>
      </w:r>
      <w:r>
        <w:pict>
          <v:shape id="docshape48" o:spid="_x0000_s1044" style="position:absolute;margin-left:392.45pt;margin-top:362.7pt;width:124pt;height:.6pt;z-index:-24791552;mso-position-horizontal-relative:page;mso-position-vertical-relative:page" coordorigin="7849,7254" coordsize="2480,12" o:spt="100" adj="0,,0" path="m9379,7254r-1530,l7849,7266r1530,l9379,7254xm10329,7254r-950,l9379,7266r950,l10329,7254xe" fillcolor="black" stroked="f">
            <v:stroke joinstyle="round"/>
            <v:formulas/>
            <v:path arrowok="t" o:connecttype="segments"/>
            <w10:wrap anchorx="page" anchory="page"/>
          </v:shape>
        </w:pict>
      </w:r>
      <w:r>
        <w:pict>
          <v:rect id="docshape49" o:spid="_x0000_s1043" style="position:absolute;margin-left:392.45pt;margin-top:376.5pt;width:71.05pt;height:.6pt;z-index:-24791040;mso-position-horizontal-relative:page;mso-position-vertical-relative:page" fillcolor="black" stroked="f">
            <w10:wrap anchorx="page" anchory="page"/>
          </v:rect>
        </w:pict>
      </w:r>
      <w:r>
        <w:pict>
          <v:shape id="docshape50" o:spid="_x0000_s1042" style="position:absolute;margin-left:392.45pt;margin-top:460.25pt;width:124pt;height:.6pt;z-index:-24790528;mso-position-horizontal-relative:page;mso-position-vertical-relative:page" coordorigin="7849,9205" coordsize="2480,12" o:spt="100" adj="0,,0" path="m9379,9205r-1530,l7849,9217r1530,l9379,9205xm10329,9205r-950,l9379,9217r950,l10329,9205xe" fillcolor="black" stroked="f">
            <v:stroke joinstyle="round"/>
            <v:formulas/>
            <v:path arrowok="t" o:connecttype="segments"/>
            <w10:wrap anchorx="page" anchory="page"/>
          </v:shape>
        </w:pict>
      </w:r>
      <w:r>
        <w:pict>
          <v:rect id="docshape51" o:spid="_x0000_s1041" style="position:absolute;margin-left:392.45pt;margin-top:474.05pt;width:71.05pt;height:.6pt;z-index:-24790016;mso-position-horizontal-relative:page;mso-position-vertical-relative:page" fillcolor="black" stroked="f">
            <w10:wrap anchorx="page" anchory="page"/>
          </v:rect>
        </w:pict>
      </w:r>
      <w:r>
        <w:pict>
          <v:shape id="docshape52" o:spid="_x0000_s1040" style="position:absolute;margin-left:392.45pt;margin-top:515.95pt;width:124pt;height:.6pt;z-index:-24789504;mso-position-horizontal-relative:page;mso-position-vertical-relative:page" coordorigin="7849,10319" coordsize="2480,12" o:spt="100" adj="0,,0" path="m9379,10319r-1530,l7849,10331r1530,l9379,10319xm10329,10319r-950,l9379,10331r950,l10329,10319xe" fillcolor="black" stroked="f">
            <v:stroke joinstyle="round"/>
            <v:formulas/>
            <v:path arrowok="t" o:connecttype="segments"/>
            <w10:wrap anchorx="page" anchory="page"/>
          </v:shape>
        </w:pict>
      </w:r>
      <w:r>
        <w:pict>
          <v:rect id="docshape53" o:spid="_x0000_s1039" style="position:absolute;margin-left:392.45pt;margin-top:529.75pt;width:71.05pt;height:.6pt;z-index:-24788992;mso-position-horizontal-relative:page;mso-position-vertical-relative:page" fillcolor="black" stroked="f">
            <w10:wrap anchorx="page" anchory="page"/>
          </v:rect>
        </w:pict>
      </w:r>
      <w:r>
        <w:pict>
          <v:shape id="docshape54" o:spid="_x0000_s1038" style="position:absolute;margin-left:392.45pt;margin-top:557.85pt;width:124pt;height:.6pt;z-index:-24788480;mso-position-horizontal-relative:page;mso-position-vertical-relative:page" coordorigin="7849,11157" coordsize="2480,12" o:spt="100" adj="0,,0" path="m9379,11157r-1530,l7849,11169r1530,l9379,11157xm10329,11157r-950,l9379,11169r950,l10329,11157xe" fillcolor="black" stroked="f">
            <v:stroke joinstyle="round"/>
            <v:formulas/>
            <v:path arrowok="t" o:connecttype="segments"/>
            <w10:wrap anchorx="page" anchory="page"/>
          </v:shape>
        </w:pict>
      </w:r>
      <w:r>
        <w:pict>
          <v:rect id="docshape55" o:spid="_x0000_s1037" style="position:absolute;margin-left:392.45pt;margin-top:571.65pt;width:71.05pt;height:.6pt;z-index:-24787968;mso-position-horizontal-relative:page;mso-position-vertical-relative:page" fillcolor="black" stroked="f">
            <w10:wrap anchorx="page" anchory="page"/>
          </v:rect>
        </w:pict>
      </w:r>
      <w:r>
        <w:pict>
          <v:shape id="docshape56" o:spid="_x0000_s1036" style="position:absolute;margin-left:392.45pt;margin-top:599.75pt;width:124pt;height:.6pt;z-index:-24787456;mso-position-horizontal-relative:page;mso-position-vertical-relative:page" coordorigin="7849,11995" coordsize="2480,12" o:spt="100" adj="0,,0" path="m9379,11995r-1530,l7849,12007r1530,l9379,11995xm10329,11995r-950,l9379,12007r950,l10329,11995xe" fillcolor="black" stroked="f">
            <v:stroke joinstyle="round"/>
            <v:formulas/>
            <v:path arrowok="t" o:connecttype="segments"/>
            <w10:wrap anchorx="page" anchory="page"/>
          </v:shape>
        </w:pict>
      </w:r>
      <w:r>
        <w:pict>
          <v:rect id="docshape57" o:spid="_x0000_s1035" style="position:absolute;margin-left:392.45pt;margin-top:613.55pt;width:71.05pt;height:.6pt;z-index:-24786944;mso-position-horizontal-relative:page;mso-position-vertical-relative:page" fillcolor="black" stroked="f">
            <w10:wrap anchorx="page" anchory="page"/>
          </v:rect>
        </w:pict>
      </w:r>
      <w:r>
        <w:pict>
          <v:shape id="docshape58" o:spid="_x0000_s1034" style="position:absolute;margin-left:392.45pt;margin-top:641.6pt;width:124pt;height:.6pt;z-index:-24786432;mso-position-horizontal-relative:page;mso-position-vertical-relative:page" coordorigin="7849,12832" coordsize="2480,12" o:spt="100" adj="0,,0" path="m9379,12832r-1530,l7849,12844r1530,l9379,12832xm10329,12832r-950,l9379,12844r950,l10329,12832xe" fillcolor="black" stroked="f">
            <v:stroke joinstyle="round"/>
            <v:formulas/>
            <v:path arrowok="t" o:connecttype="segments"/>
            <w10:wrap anchorx="page" anchory="page"/>
          </v:shape>
        </w:pict>
      </w:r>
      <w:r>
        <w:pict>
          <v:rect id="docshape59" o:spid="_x0000_s1033" style="position:absolute;margin-left:392.45pt;margin-top:655.4pt;width:71.05pt;height:.6pt;z-index:-24785920;mso-position-horizontal-relative:page;mso-position-vertical-relative:page" fillcolor="black" stroked="f">
            <w10:wrap anchorx="page" anchory="page"/>
          </v:rect>
        </w:pict>
      </w:r>
      <w:r>
        <w:pict>
          <v:shape id="docshape60" o:spid="_x0000_s1032" style="position:absolute;margin-left:392.45pt;margin-top:683.6pt;width:124pt;height:.6pt;z-index:-24785408;mso-position-horizontal-relative:page;mso-position-vertical-relative:page" coordorigin="7849,13672" coordsize="2480,12" o:spt="100" adj="0,,0" path="m9379,13672r-1530,l7849,13684r1530,l9379,13672xm10329,13672r-950,l9379,13684r950,l10329,13672xe" fillcolor="black" stroked="f">
            <v:stroke joinstyle="round"/>
            <v:formulas/>
            <v:path arrowok="t" o:connecttype="segments"/>
            <w10:wrap anchorx="page" anchory="page"/>
          </v:shape>
        </w:pict>
      </w:r>
      <w:r>
        <w:pict>
          <v:rect id="docshape61" o:spid="_x0000_s1031" style="position:absolute;margin-left:392.45pt;margin-top:697.45pt;width:71.05pt;height:.6pt;z-index:-24784896;mso-position-horizontal-relative:page;mso-position-vertical-relative:page" fillcolor="black" stroked="f">
            <w10:wrap anchorx="page" anchory="page"/>
          </v:rect>
        </w:pict>
      </w:r>
      <w:r>
        <w:pict>
          <v:shape id="docshape62" o:spid="_x0000_s1030" style="position:absolute;margin-left:392.45pt;margin-top:725.5pt;width:124pt;height:.6pt;z-index:-24784384;mso-position-horizontal-relative:page;mso-position-vertical-relative:page" coordorigin="7849,14510" coordsize="2480,12" o:spt="100" adj="0,,0" path="m9379,14510r-1530,l7849,14522r1530,l9379,14510xm10329,14510r-950,l9379,14522r950,l10329,14510xe" fillcolor="black" stroked="f">
            <v:stroke joinstyle="round"/>
            <v:formulas/>
            <v:path arrowok="t" o:connecttype="segments"/>
            <w10:wrap anchorx="page" anchory="page"/>
          </v:shape>
        </w:pict>
      </w:r>
      <w:r>
        <w:pict>
          <v:rect id="docshape63" o:spid="_x0000_s1029" style="position:absolute;margin-left:392.45pt;margin-top:739.3pt;width:71.05pt;height:.6pt;z-index:-24783872;mso-position-horizontal-relative:page;mso-position-vertical-relative:page" fillcolor="black" stroked="f">
            <w10:wrap anchorx="page" anchory="page"/>
          </v:rect>
        </w:pict>
      </w:r>
      <w:r>
        <w:pict>
          <v:shape id="docshape64" o:spid="_x0000_s1028" style="position:absolute;margin-left:392.45pt;margin-top:781.2pt;width:124pt;height:.6pt;z-index:-24783360;mso-position-horizontal-relative:page;mso-position-vertical-relative:page" coordorigin="7849,15624" coordsize="2480,12" o:spt="100" adj="0,,0" path="m9379,15624r-1530,l7849,15636r1530,l9379,15624xm10329,15624r-950,l9379,15636r950,l10329,15624xe" fillcolor="black" stroked="f">
            <v:stroke joinstyle="round"/>
            <v:formulas/>
            <v:path arrowok="t" o:connecttype="segments"/>
            <w10:wrap anchorx="page" anchory="page"/>
          </v:shape>
        </w:pict>
      </w:r>
    </w:p>
    <w:p w:rsidR="00AE3C4D" w:rsidRDefault="00AE3C4D">
      <w:pPr>
        <w:rPr>
          <w:sz w:val="2"/>
          <w:szCs w:val="2"/>
        </w:rPr>
        <w:sectPr w:rsidR="00AE3C4D">
          <w:type w:val="continuous"/>
          <w:pgSz w:w="11910" w:h="16850"/>
          <w:pgMar w:top="1140" w:right="0" w:bottom="1046"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277"/>
        </w:trPr>
        <w:tc>
          <w:tcPr>
            <w:tcW w:w="3289" w:type="dxa"/>
          </w:tcPr>
          <w:p w:rsidR="00AE3C4D" w:rsidRDefault="00AE3C4D">
            <w:pPr>
              <w:pStyle w:val="TableParagraph"/>
              <w:rPr>
                <w:sz w:val="20"/>
              </w:rPr>
            </w:pPr>
          </w:p>
        </w:tc>
        <w:tc>
          <w:tcPr>
            <w:tcW w:w="1116" w:type="dxa"/>
          </w:tcPr>
          <w:p w:rsidR="00AE3C4D" w:rsidRDefault="00AE3C4D">
            <w:pPr>
              <w:pStyle w:val="TableParagraph"/>
              <w:rPr>
                <w:sz w:val="20"/>
              </w:rPr>
            </w:pPr>
          </w:p>
        </w:tc>
        <w:tc>
          <w:tcPr>
            <w:tcW w:w="2204" w:type="dxa"/>
          </w:tcPr>
          <w:p w:rsidR="00AE3C4D" w:rsidRDefault="00AE3C4D">
            <w:pPr>
              <w:pStyle w:val="TableParagraph"/>
              <w:rPr>
                <w:sz w:val="20"/>
              </w:rPr>
            </w:pPr>
          </w:p>
        </w:tc>
        <w:tc>
          <w:tcPr>
            <w:tcW w:w="2694" w:type="dxa"/>
          </w:tcPr>
          <w:p w:rsidR="00AE3C4D" w:rsidRDefault="00E21DE7">
            <w:pPr>
              <w:pStyle w:val="TableParagraph"/>
              <w:spacing w:line="258" w:lineRule="exact"/>
              <w:ind w:left="107"/>
              <w:rPr>
                <w:sz w:val="24"/>
              </w:rPr>
            </w:pPr>
            <w:r>
              <w:rPr>
                <w:spacing w:val="-2"/>
                <w:sz w:val="24"/>
                <w:u w:val="single"/>
              </w:rPr>
              <w:t>руководители</w:t>
            </w:r>
          </w:p>
        </w:tc>
      </w:tr>
      <w:tr w:rsidR="00AE3C4D">
        <w:trPr>
          <w:trHeight w:val="552"/>
        </w:trPr>
        <w:tc>
          <w:tcPr>
            <w:tcW w:w="9303" w:type="dxa"/>
            <w:gridSpan w:val="4"/>
          </w:tcPr>
          <w:p w:rsidR="00AE3C4D" w:rsidRDefault="00AE3C4D">
            <w:pPr>
              <w:pStyle w:val="TableParagraph"/>
              <w:spacing w:before="7"/>
              <w:rPr>
                <w:b/>
              </w:rPr>
            </w:pPr>
          </w:p>
          <w:p w:rsidR="00AE3C4D" w:rsidRDefault="00E21DE7">
            <w:pPr>
              <w:pStyle w:val="TableParagraph"/>
              <w:spacing w:line="272" w:lineRule="exact"/>
              <w:ind w:left="1144" w:right="1133"/>
              <w:jc w:val="center"/>
              <w:rPr>
                <w:sz w:val="24"/>
              </w:rPr>
            </w:pPr>
            <w:r>
              <w:rPr>
                <w:sz w:val="24"/>
              </w:rPr>
              <w:t>Детские</w:t>
            </w:r>
            <w:r>
              <w:rPr>
                <w:spacing w:val="-4"/>
                <w:sz w:val="24"/>
              </w:rPr>
              <w:t xml:space="preserve"> </w:t>
            </w:r>
            <w:r>
              <w:rPr>
                <w:sz w:val="24"/>
              </w:rPr>
              <w:t>общественные</w:t>
            </w:r>
            <w:r>
              <w:rPr>
                <w:spacing w:val="-2"/>
                <w:sz w:val="24"/>
              </w:rPr>
              <w:t xml:space="preserve"> объединения</w:t>
            </w: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185"/>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6"/>
              <w:rPr>
                <w:b/>
              </w:rPr>
            </w:pPr>
          </w:p>
          <w:p w:rsidR="00AE3C4D" w:rsidRDefault="00E21DE7">
            <w:pPr>
              <w:pStyle w:val="TableParagraph"/>
              <w:ind w:right="165"/>
              <w:jc w:val="right"/>
              <w:rPr>
                <w:sz w:val="24"/>
              </w:rPr>
            </w:pPr>
            <w:r>
              <w:rPr>
                <w:spacing w:val="-2"/>
                <w:sz w:val="24"/>
              </w:rPr>
              <w:t>Классы</w:t>
            </w:r>
          </w:p>
        </w:tc>
        <w:tc>
          <w:tcPr>
            <w:tcW w:w="2204" w:type="dxa"/>
          </w:tcPr>
          <w:p w:rsidR="00AE3C4D" w:rsidRDefault="00E21DE7">
            <w:pPr>
              <w:pStyle w:val="TableParagraph"/>
              <w:spacing w:line="260" w:lineRule="exact"/>
              <w:ind w:left="177" w:right="166"/>
              <w:jc w:val="center"/>
              <w:rPr>
                <w:sz w:val="24"/>
              </w:rPr>
            </w:pPr>
            <w:r>
              <w:rPr>
                <w:spacing w:val="-2"/>
                <w:sz w:val="24"/>
              </w:rPr>
              <w:t>Ориентировочное</w:t>
            </w:r>
          </w:p>
          <w:p w:rsidR="00AE3C4D" w:rsidRDefault="00E21DE7">
            <w:pPr>
              <w:pStyle w:val="TableParagraph"/>
              <w:spacing w:line="270" w:lineRule="atLeas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6"/>
              <w:rPr>
                <w:b/>
              </w:rPr>
            </w:pPr>
          </w:p>
          <w:p w:rsidR="00AE3C4D" w:rsidRDefault="00E21DE7">
            <w:pPr>
              <w:pStyle w:val="TableParagraph"/>
              <w:ind w:left="565"/>
              <w:rPr>
                <w:sz w:val="24"/>
              </w:rPr>
            </w:pPr>
            <w:r>
              <w:rPr>
                <w:spacing w:val="-2"/>
                <w:sz w:val="24"/>
              </w:rPr>
              <w:t>Ответственные</w:t>
            </w:r>
          </w:p>
        </w:tc>
      </w:tr>
      <w:tr w:rsidR="00AE3C4D">
        <w:trPr>
          <w:trHeight w:val="1379"/>
        </w:trPr>
        <w:tc>
          <w:tcPr>
            <w:tcW w:w="3289" w:type="dxa"/>
          </w:tcPr>
          <w:p w:rsidR="00AE3C4D" w:rsidRDefault="00E21DE7">
            <w:pPr>
              <w:pStyle w:val="TableParagraph"/>
              <w:spacing w:line="260" w:lineRule="exact"/>
              <w:ind w:left="816"/>
              <w:rPr>
                <w:sz w:val="24"/>
              </w:rPr>
            </w:pPr>
            <w:r>
              <w:rPr>
                <w:color w:val="171717"/>
                <w:spacing w:val="-2"/>
                <w:sz w:val="24"/>
              </w:rPr>
              <w:t>Организационный</w:t>
            </w:r>
          </w:p>
          <w:p w:rsidR="00AE3C4D" w:rsidRDefault="00E21DE7">
            <w:pPr>
              <w:pStyle w:val="TableParagraph"/>
              <w:spacing w:line="270" w:lineRule="atLeast"/>
              <w:ind w:left="108" w:right="91"/>
              <w:jc w:val="both"/>
              <w:rPr>
                <w:sz w:val="24"/>
              </w:rPr>
            </w:pPr>
            <w:r>
              <w:rPr>
                <w:color w:val="171717"/>
                <w:sz w:val="24"/>
              </w:rPr>
              <w:t xml:space="preserve">Сбор – старт «Мы дети ново- го века». Старт муниципаль- ным и республиканским кон- </w:t>
            </w:r>
            <w:r>
              <w:rPr>
                <w:color w:val="171717"/>
                <w:spacing w:val="-2"/>
                <w:sz w:val="24"/>
              </w:rPr>
              <w:t>курсам</w:t>
            </w:r>
          </w:p>
        </w:tc>
        <w:tc>
          <w:tcPr>
            <w:tcW w:w="1116" w:type="dxa"/>
          </w:tcPr>
          <w:p w:rsidR="00AE3C4D" w:rsidRDefault="00E21DE7">
            <w:pPr>
              <w:pStyle w:val="TableParagraph"/>
              <w:spacing w:line="260" w:lineRule="exact"/>
              <w:ind w:left="110"/>
              <w:rPr>
                <w:sz w:val="24"/>
              </w:rPr>
            </w:pPr>
            <w:r>
              <w:rPr>
                <w:spacing w:val="-2"/>
                <w:sz w:val="24"/>
              </w:rPr>
              <w:t>5-</w:t>
            </w:r>
            <w:r w:rsidR="003A7E28">
              <w:rPr>
                <w:spacing w:val="-10"/>
                <w:sz w:val="24"/>
              </w:rPr>
              <w:t>8</w:t>
            </w:r>
          </w:p>
        </w:tc>
        <w:tc>
          <w:tcPr>
            <w:tcW w:w="2204" w:type="dxa"/>
          </w:tcPr>
          <w:p w:rsidR="00AE3C4D" w:rsidRDefault="003E6960">
            <w:pPr>
              <w:pStyle w:val="TableParagraph"/>
              <w:spacing w:line="260" w:lineRule="exact"/>
              <w:ind w:left="107"/>
              <w:rPr>
                <w:sz w:val="24"/>
              </w:rPr>
            </w:pPr>
            <w:r>
              <w:rPr>
                <w:spacing w:val="-2"/>
                <w:sz w:val="24"/>
              </w:rPr>
              <w:t>С</w:t>
            </w:r>
            <w:r w:rsidR="00E21DE7">
              <w:rPr>
                <w:spacing w:val="-2"/>
                <w:sz w:val="24"/>
              </w:rPr>
              <w:t>ентябрь</w:t>
            </w:r>
            <w:r>
              <w:rPr>
                <w:spacing w:val="-2"/>
                <w:sz w:val="24"/>
              </w:rPr>
              <w:t xml:space="preserve"> </w:t>
            </w:r>
          </w:p>
        </w:tc>
        <w:tc>
          <w:tcPr>
            <w:tcW w:w="2694" w:type="dxa"/>
          </w:tcPr>
          <w:p w:rsidR="00AE3C4D" w:rsidRDefault="003E6960">
            <w:pPr>
              <w:pStyle w:val="TableParagraph"/>
              <w:spacing w:line="260" w:lineRule="exact"/>
              <w:ind w:left="270"/>
              <w:rPr>
                <w:sz w:val="24"/>
              </w:rPr>
            </w:pPr>
            <w:r w:rsidRPr="006613CD">
              <w:rPr>
                <w:color w:val="171717"/>
                <w:sz w:val="24"/>
              </w:rPr>
              <w:t>Руководитель ШМО классных руководителей</w:t>
            </w:r>
            <w:r>
              <w:rPr>
                <w:spacing w:val="-2"/>
                <w:sz w:val="24"/>
                <w:u w:val="single"/>
              </w:rPr>
              <w:t xml:space="preserve"> </w:t>
            </w:r>
          </w:p>
        </w:tc>
      </w:tr>
      <w:tr w:rsidR="003E6960">
        <w:trPr>
          <w:trHeight w:val="552"/>
        </w:trPr>
        <w:tc>
          <w:tcPr>
            <w:tcW w:w="3289" w:type="dxa"/>
          </w:tcPr>
          <w:p w:rsidR="003E6960" w:rsidRDefault="003E6960">
            <w:pPr>
              <w:pStyle w:val="TableParagraph"/>
              <w:spacing w:line="260" w:lineRule="exact"/>
              <w:ind w:left="816"/>
              <w:rPr>
                <w:sz w:val="24"/>
              </w:rPr>
            </w:pPr>
            <w:r>
              <w:rPr>
                <w:color w:val="171717"/>
                <w:sz w:val="24"/>
              </w:rPr>
              <w:t>Выборы</w:t>
            </w:r>
            <w:r>
              <w:rPr>
                <w:color w:val="171717"/>
                <w:spacing w:val="28"/>
                <w:sz w:val="24"/>
              </w:rPr>
              <w:t xml:space="preserve">  </w:t>
            </w:r>
            <w:r>
              <w:rPr>
                <w:color w:val="171717"/>
                <w:sz w:val="24"/>
              </w:rPr>
              <w:t>Совета</w:t>
            </w:r>
            <w:r>
              <w:rPr>
                <w:color w:val="171717"/>
                <w:spacing w:val="30"/>
                <w:sz w:val="24"/>
              </w:rPr>
              <w:t xml:space="preserve">  </w:t>
            </w:r>
            <w:r>
              <w:rPr>
                <w:color w:val="171717"/>
                <w:spacing w:val="-4"/>
                <w:sz w:val="24"/>
              </w:rPr>
              <w:t>дру-</w:t>
            </w:r>
          </w:p>
          <w:p w:rsidR="003E6960" w:rsidRDefault="003E6960">
            <w:pPr>
              <w:pStyle w:val="TableParagraph"/>
              <w:spacing w:line="272" w:lineRule="exact"/>
              <w:ind w:left="108"/>
              <w:rPr>
                <w:sz w:val="24"/>
              </w:rPr>
            </w:pPr>
            <w:r>
              <w:rPr>
                <w:color w:val="171717"/>
                <w:spacing w:val="-2"/>
                <w:sz w:val="24"/>
              </w:rPr>
              <w:t>жины.</w:t>
            </w:r>
          </w:p>
        </w:tc>
        <w:tc>
          <w:tcPr>
            <w:tcW w:w="1116" w:type="dxa"/>
          </w:tcPr>
          <w:p w:rsidR="003E6960" w:rsidRDefault="003E6960">
            <w:pPr>
              <w:pStyle w:val="TableParagraph"/>
              <w:spacing w:line="260" w:lineRule="exact"/>
              <w:ind w:left="110"/>
              <w:rPr>
                <w:sz w:val="24"/>
              </w:rPr>
            </w:pPr>
            <w:r>
              <w:rPr>
                <w:spacing w:val="-2"/>
                <w:sz w:val="24"/>
              </w:rPr>
              <w:t>5-</w:t>
            </w:r>
            <w:r>
              <w:rPr>
                <w:spacing w:val="-10"/>
                <w:sz w:val="24"/>
              </w:rPr>
              <w:t>8</w:t>
            </w:r>
          </w:p>
        </w:tc>
        <w:tc>
          <w:tcPr>
            <w:tcW w:w="2204" w:type="dxa"/>
          </w:tcPr>
          <w:p w:rsidR="003E6960" w:rsidRDefault="003E6960">
            <w:pPr>
              <w:pStyle w:val="TableParagraph"/>
              <w:spacing w:line="260" w:lineRule="exact"/>
              <w:ind w:left="107"/>
              <w:rPr>
                <w:sz w:val="24"/>
              </w:rPr>
            </w:pPr>
            <w:r>
              <w:rPr>
                <w:spacing w:val="-2"/>
                <w:sz w:val="24"/>
              </w:rPr>
              <w:t>сентябрь</w:t>
            </w:r>
          </w:p>
        </w:tc>
        <w:tc>
          <w:tcPr>
            <w:tcW w:w="2694" w:type="dxa"/>
          </w:tcPr>
          <w:p w:rsidR="003E6960" w:rsidRDefault="003E6960">
            <w:r w:rsidRPr="005F073A">
              <w:rPr>
                <w:color w:val="171717"/>
                <w:sz w:val="24"/>
              </w:rPr>
              <w:t>Руководитель ШМО классных руководителей</w:t>
            </w:r>
          </w:p>
        </w:tc>
      </w:tr>
      <w:tr w:rsidR="003E6960">
        <w:trPr>
          <w:trHeight w:val="551"/>
        </w:trPr>
        <w:tc>
          <w:tcPr>
            <w:tcW w:w="3289" w:type="dxa"/>
          </w:tcPr>
          <w:p w:rsidR="003E6960" w:rsidRDefault="003E6960">
            <w:pPr>
              <w:pStyle w:val="TableParagraph"/>
              <w:spacing w:line="260" w:lineRule="exact"/>
              <w:ind w:left="816"/>
              <w:rPr>
                <w:sz w:val="24"/>
              </w:rPr>
            </w:pPr>
            <w:r>
              <w:rPr>
                <w:color w:val="171717"/>
                <w:sz w:val="24"/>
              </w:rPr>
              <w:t>Учёба</w:t>
            </w:r>
            <w:r>
              <w:rPr>
                <w:color w:val="171717"/>
                <w:spacing w:val="66"/>
                <w:w w:val="150"/>
                <w:sz w:val="24"/>
              </w:rPr>
              <w:t xml:space="preserve"> </w:t>
            </w:r>
            <w:r>
              <w:rPr>
                <w:color w:val="171717"/>
                <w:sz w:val="24"/>
              </w:rPr>
              <w:t>школьного</w:t>
            </w:r>
            <w:r>
              <w:rPr>
                <w:color w:val="171717"/>
                <w:spacing w:val="68"/>
                <w:w w:val="150"/>
                <w:sz w:val="24"/>
              </w:rPr>
              <w:t xml:space="preserve"> </w:t>
            </w:r>
            <w:r>
              <w:rPr>
                <w:color w:val="171717"/>
                <w:spacing w:val="-5"/>
                <w:sz w:val="24"/>
              </w:rPr>
              <w:t>ак-</w:t>
            </w:r>
          </w:p>
          <w:p w:rsidR="003E6960" w:rsidRDefault="003E6960">
            <w:pPr>
              <w:pStyle w:val="TableParagraph"/>
              <w:spacing w:line="272" w:lineRule="exact"/>
              <w:ind w:left="108"/>
              <w:rPr>
                <w:sz w:val="24"/>
              </w:rPr>
            </w:pPr>
            <w:r>
              <w:rPr>
                <w:color w:val="171717"/>
                <w:spacing w:val="-4"/>
                <w:sz w:val="24"/>
              </w:rPr>
              <w:t>тива</w:t>
            </w:r>
          </w:p>
        </w:tc>
        <w:tc>
          <w:tcPr>
            <w:tcW w:w="1116" w:type="dxa"/>
          </w:tcPr>
          <w:p w:rsidR="003E6960" w:rsidRDefault="003E6960">
            <w:pPr>
              <w:pStyle w:val="TableParagraph"/>
              <w:spacing w:line="260" w:lineRule="exact"/>
              <w:ind w:left="110"/>
              <w:rPr>
                <w:sz w:val="24"/>
              </w:rPr>
            </w:pPr>
            <w:r>
              <w:rPr>
                <w:spacing w:val="-2"/>
                <w:sz w:val="24"/>
              </w:rPr>
              <w:t>5-</w:t>
            </w:r>
            <w:r>
              <w:rPr>
                <w:spacing w:val="-10"/>
                <w:sz w:val="24"/>
              </w:rPr>
              <w:t>8</w:t>
            </w:r>
          </w:p>
        </w:tc>
        <w:tc>
          <w:tcPr>
            <w:tcW w:w="2204" w:type="dxa"/>
          </w:tcPr>
          <w:p w:rsidR="003E6960" w:rsidRDefault="003E6960">
            <w:pPr>
              <w:pStyle w:val="TableParagraph"/>
              <w:spacing w:line="260" w:lineRule="exact"/>
              <w:ind w:left="107"/>
              <w:rPr>
                <w:sz w:val="24"/>
              </w:rPr>
            </w:pPr>
            <w:r>
              <w:rPr>
                <w:sz w:val="24"/>
              </w:rPr>
              <w:t>Не</w:t>
            </w:r>
            <w:r>
              <w:rPr>
                <w:spacing w:val="-5"/>
                <w:sz w:val="24"/>
              </w:rPr>
              <w:t xml:space="preserve"> </w:t>
            </w:r>
            <w:r>
              <w:rPr>
                <w:sz w:val="24"/>
              </w:rPr>
              <w:t>реже</w:t>
            </w:r>
            <w:r>
              <w:rPr>
                <w:spacing w:val="-3"/>
                <w:sz w:val="24"/>
              </w:rPr>
              <w:t xml:space="preserve"> </w:t>
            </w:r>
            <w:r>
              <w:rPr>
                <w:spacing w:val="-2"/>
                <w:sz w:val="24"/>
              </w:rPr>
              <w:t>одного</w:t>
            </w:r>
          </w:p>
          <w:p w:rsidR="003E6960" w:rsidRDefault="003E6960">
            <w:pPr>
              <w:pStyle w:val="TableParagraph"/>
              <w:spacing w:line="272" w:lineRule="exact"/>
              <w:ind w:left="107"/>
              <w:rPr>
                <w:sz w:val="24"/>
              </w:rPr>
            </w:pPr>
            <w:r>
              <w:rPr>
                <w:sz w:val="24"/>
              </w:rPr>
              <w:t>раза</w:t>
            </w:r>
            <w:r>
              <w:rPr>
                <w:spacing w:val="-4"/>
                <w:sz w:val="24"/>
              </w:rPr>
              <w:t xml:space="preserve"> </w:t>
            </w:r>
            <w:r>
              <w:rPr>
                <w:sz w:val="24"/>
              </w:rPr>
              <w:t>в</w:t>
            </w:r>
            <w:r>
              <w:rPr>
                <w:spacing w:val="-1"/>
                <w:sz w:val="24"/>
              </w:rPr>
              <w:t xml:space="preserve"> </w:t>
            </w:r>
            <w:r>
              <w:rPr>
                <w:spacing w:val="-2"/>
                <w:sz w:val="24"/>
              </w:rPr>
              <w:t>месяц</w:t>
            </w:r>
          </w:p>
        </w:tc>
        <w:tc>
          <w:tcPr>
            <w:tcW w:w="2694" w:type="dxa"/>
          </w:tcPr>
          <w:p w:rsidR="003E6960" w:rsidRDefault="003E6960">
            <w:r w:rsidRPr="005F073A">
              <w:rPr>
                <w:color w:val="171717"/>
                <w:sz w:val="24"/>
              </w:rPr>
              <w:t>Руководитель ШМО классных руководителей</w:t>
            </w:r>
          </w:p>
        </w:tc>
      </w:tr>
      <w:tr w:rsidR="003E6960">
        <w:trPr>
          <w:trHeight w:val="827"/>
        </w:trPr>
        <w:tc>
          <w:tcPr>
            <w:tcW w:w="3289" w:type="dxa"/>
          </w:tcPr>
          <w:p w:rsidR="003E6960" w:rsidRDefault="003E6960">
            <w:pPr>
              <w:pStyle w:val="TableParagraph"/>
              <w:tabs>
                <w:tab w:val="left" w:pos="2711"/>
              </w:tabs>
              <w:ind w:left="108" w:right="97" w:firstLine="708"/>
              <w:rPr>
                <w:sz w:val="24"/>
              </w:rPr>
            </w:pPr>
            <w:r>
              <w:rPr>
                <w:color w:val="171717"/>
                <w:spacing w:val="-2"/>
                <w:sz w:val="24"/>
              </w:rPr>
              <w:t>Итоговый</w:t>
            </w:r>
            <w:r>
              <w:rPr>
                <w:color w:val="171717"/>
                <w:sz w:val="24"/>
              </w:rPr>
              <w:tab/>
            </w:r>
            <w:r>
              <w:rPr>
                <w:color w:val="171717"/>
                <w:spacing w:val="-4"/>
                <w:sz w:val="24"/>
              </w:rPr>
              <w:t xml:space="preserve">сбор </w:t>
            </w:r>
            <w:r>
              <w:rPr>
                <w:color w:val="171717"/>
                <w:sz w:val="24"/>
              </w:rPr>
              <w:t>РСДОО</w:t>
            </w:r>
            <w:r>
              <w:rPr>
                <w:color w:val="171717"/>
                <w:spacing w:val="46"/>
                <w:sz w:val="24"/>
              </w:rPr>
              <w:t xml:space="preserve"> </w:t>
            </w:r>
            <w:r>
              <w:rPr>
                <w:color w:val="171717"/>
                <w:sz w:val="24"/>
              </w:rPr>
              <w:t>«Мы</w:t>
            </w:r>
            <w:r>
              <w:rPr>
                <w:color w:val="171717"/>
                <w:spacing w:val="41"/>
                <w:sz w:val="24"/>
              </w:rPr>
              <w:t xml:space="preserve"> </w:t>
            </w:r>
            <w:r>
              <w:rPr>
                <w:color w:val="171717"/>
                <w:sz w:val="24"/>
              </w:rPr>
              <w:t>все</w:t>
            </w:r>
            <w:r>
              <w:rPr>
                <w:color w:val="171717"/>
                <w:spacing w:val="41"/>
                <w:sz w:val="24"/>
              </w:rPr>
              <w:t xml:space="preserve"> </w:t>
            </w:r>
            <w:r>
              <w:rPr>
                <w:color w:val="171717"/>
                <w:sz w:val="24"/>
              </w:rPr>
              <w:t>разные,</w:t>
            </w:r>
            <w:r>
              <w:rPr>
                <w:color w:val="171717"/>
                <w:spacing w:val="42"/>
                <w:sz w:val="24"/>
              </w:rPr>
              <w:t xml:space="preserve"> </w:t>
            </w:r>
            <w:r>
              <w:rPr>
                <w:color w:val="171717"/>
                <w:spacing w:val="-5"/>
                <w:sz w:val="24"/>
              </w:rPr>
              <w:t>но</w:t>
            </w:r>
          </w:p>
          <w:p w:rsidR="003E6960" w:rsidRDefault="003E6960">
            <w:pPr>
              <w:pStyle w:val="TableParagraph"/>
              <w:spacing w:line="269" w:lineRule="exact"/>
              <w:ind w:left="108"/>
              <w:rPr>
                <w:sz w:val="24"/>
              </w:rPr>
            </w:pPr>
            <w:r>
              <w:rPr>
                <w:color w:val="171717"/>
                <w:sz w:val="24"/>
              </w:rPr>
              <w:t>мы</w:t>
            </w:r>
            <w:r>
              <w:rPr>
                <w:color w:val="171717"/>
                <w:spacing w:val="-1"/>
                <w:sz w:val="24"/>
              </w:rPr>
              <w:t xml:space="preserve"> </w:t>
            </w:r>
            <w:r>
              <w:rPr>
                <w:color w:val="171717"/>
                <w:spacing w:val="-2"/>
                <w:sz w:val="24"/>
              </w:rPr>
              <w:t>вместе»</w:t>
            </w:r>
          </w:p>
        </w:tc>
        <w:tc>
          <w:tcPr>
            <w:tcW w:w="1116" w:type="dxa"/>
          </w:tcPr>
          <w:p w:rsidR="003E6960" w:rsidRDefault="003E6960">
            <w:pPr>
              <w:pStyle w:val="TableParagraph"/>
              <w:spacing w:line="262" w:lineRule="exact"/>
              <w:ind w:left="203"/>
              <w:rPr>
                <w:sz w:val="24"/>
              </w:rPr>
            </w:pPr>
            <w:r>
              <w:rPr>
                <w:color w:val="171717"/>
                <w:spacing w:val="-2"/>
                <w:sz w:val="24"/>
              </w:rPr>
              <w:t>5-</w:t>
            </w:r>
            <w:r>
              <w:rPr>
                <w:color w:val="171717"/>
                <w:spacing w:val="-10"/>
                <w:sz w:val="24"/>
              </w:rPr>
              <w:t>8</w:t>
            </w:r>
          </w:p>
        </w:tc>
        <w:tc>
          <w:tcPr>
            <w:tcW w:w="2204" w:type="dxa"/>
          </w:tcPr>
          <w:p w:rsidR="003E6960" w:rsidRDefault="003E6960">
            <w:pPr>
              <w:pStyle w:val="TableParagraph"/>
              <w:spacing w:line="262" w:lineRule="exact"/>
              <w:ind w:left="177" w:right="351"/>
              <w:jc w:val="center"/>
              <w:rPr>
                <w:sz w:val="24"/>
              </w:rPr>
            </w:pPr>
            <w:r>
              <w:rPr>
                <w:color w:val="171717"/>
                <w:spacing w:val="-5"/>
                <w:sz w:val="24"/>
              </w:rPr>
              <w:t>май</w:t>
            </w:r>
          </w:p>
        </w:tc>
        <w:tc>
          <w:tcPr>
            <w:tcW w:w="2694" w:type="dxa"/>
          </w:tcPr>
          <w:p w:rsidR="003E6960" w:rsidRDefault="003E6960">
            <w:r w:rsidRPr="006613CD">
              <w:rPr>
                <w:color w:val="171717"/>
                <w:sz w:val="24"/>
              </w:rPr>
              <w:t>Руководитель ШМО классных руководителей</w:t>
            </w:r>
          </w:p>
        </w:tc>
      </w:tr>
      <w:tr w:rsidR="003E6960">
        <w:trPr>
          <w:trHeight w:val="830"/>
        </w:trPr>
        <w:tc>
          <w:tcPr>
            <w:tcW w:w="3289" w:type="dxa"/>
          </w:tcPr>
          <w:p w:rsidR="003E6960" w:rsidRDefault="003E6960">
            <w:pPr>
              <w:pStyle w:val="TableParagraph"/>
              <w:ind w:left="108" w:firstLine="708"/>
              <w:rPr>
                <w:sz w:val="24"/>
              </w:rPr>
            </w:pPr>
            <w:r>
              <w:rPr>
                <w:color w:val="171717"/>
                <w:sz w:val="24"/>
              </w:rPr>
              <w:t>«День</w:t>
            </w:r>
            <w:r>
              <w:rPr>
                <w:color w:val="171717"/>
                <w:spacing w:val="-3"/>
                <w:sz w:val="24"/>
              </w:rPr>
              <w:t xml:space="preserve"> </w:t>
            </w:r>
            <w:r>
              <w:rPr>
                <w:color w:val="171717"/>
                <w:sz w:val="24"/>
              </w:rPr>
              <w:t>детских</w:t>
            </w:r>
            <w:r>
              <w:rPr>
                <w:color w:val="171717"/>
                <w:spacing w:val="-1"/>
                <w:sz w:val="24"/>
              </w:rPr>
              <w:t xml:space="preserve"> </w:t>
            </w:r>
            <w:r>
              <w:rPr>
                <w:color w:val="171717"/>
                <w:sz w:val="24"/>
              </w:rPr>
              <w:t xml:space="preserve">органи- </w:t>
            </w:r>
            <w:r>
              <w:rPr>
                <w:color w:val="171717"/>
                <w:spacing w:val="-2"/>
                <w:sz w:val="24"/>
              </w:rPr>
              <w:t>заций»</w:t>
            </w:r>
          </w:p>
        </w:tc>
        <w:tc>
          <w:tcPr>
            <w:tcW w:w="1116" w:type="dxa"/>
          </w:tcPr>
          <w:p w:rsidR="003E6960" w:rsidRDefault="003E6960">
            <w:pPr>
              <w:pStyle w:val="TableParagraph"/>
              <w:spacing w:line="262" w:lineRule="exact"/>
              <w:ind w:left="203"/>
              <w:rPr>
                <w:sz w:val="24"/>
              </w:rPr>
            </w:pPr>
            <w:r>
              <w:rPr>
                <w:color w:val="171717"/>
                <w:spacing w:val="-2"/>
                <w:sz w:val="24"/>
              </w:rPr>
              <w:t>5-</w:t>
            </w:r>
            <w:r>
              <w:rPr>
                <w:color w:val="171717"/>
                <w:spacing w:val="-10"/>
                <w:sz w:val="24"/>
              </w:rPr>
              <w:t>8</w:t>
            </w:r>
          </w:p>
        </w:tc>
        <w:tc>
          <w:tcPr>
            <w:tcW w:w="2204" w:type="dxa"/>
          </w:tcPr>
          <w:p w:rsidR="003E6960" w:rsidRDefault="003E6960">
            <w:pPr>
              <w:pStyle w:val="TableParagraph"/>
              <w:spacing w:line="262" w:lineRule="exact"/>
              <w:ind w:left="177" w:right="351"/>
              <w:jc w:val="center"/>
              <w:rPr>
                <w:sz w:val="24"/>
              </w:rPr>
            </w:pPr>
            <w:r>
              <w:rPr>
                <w:color w:val="171717"/>
                <w:spacing w:val="-5"/>
                <w:sz w:val="24"/>
              </w:rPr>
              <w:t>май</w:t>
            </w:r>
          </w:p>
        </w:tc>
        <w:tc>
          <w:tcPr>
            <w:tcW w:w="2694" w:type="dxa"/>
          </w:tcPr>
          <w:p w:rsidR="003E6960" w:rsidRDefault="003E6960">
            <w:r w:rsidRPr="006613CD">
              <w:rPr>
                <w:color w:val="171717"/>
                <w:sz w:val="24"/>
              </w:rPr>
              <w:t>Руководитель ШМО классных руководителей</w:t>
            </w:r>
          </w:p>
        </w:tc>
      </w:tr>
      <w:tr w:rsidR="003E6960">
        <w:trPr>
          <w:trHeight w:val="828"/>
        </w:trPr>
        <w:tc>
          <w:tcPr>
            <w:tcW w:w="3289" w:type="dxa"/>
          </w:tcPr>
          <w:p w:rsidR="003E6960" w:rsidRDefault="003E6960">
            <w:pPr>
              <w:pStyle w:val="TableParagraph"/>
              <w:spacing w:line="260" w:lineRule="exact"/>
              <w:ind w:left="816"/>
              <w:rPr>
                <w:sz w:val="24"/>
              </w:rPr>
            </w:pPr>
            <w:r>
              <w:rPr>
                <w:color w:val="171717"/>
                <w:sz w:val="24"/>
              </w:rPr>
              <w:t>«Самостоятельные</w:t>
            </w:r>
            <w:r>
              <w:rPr>
                <w:color w:val="171717"/>
                <w:spacing w:val="51"/>
                <w:sz w:val="24"/>
              </w:rPr>
              <w:t xml:space="preserve"> </w:t>
            </w:r>
            <w:r>
              <w:rPr>
                <w:color w:val="171717"/>
                <w:spacing w:val="-5"/>
                <w:sz w:val="24"/>
              </w:rPr>
              <w:t>де-</w:t>
            </w:r>
          </w:p>
          <w:p w:rsidR="003E6960" w:rsidRDefault="003E6960">
            <w:pPr>
              <w:pStyle w:val="TableParagraph"/>
              <w:ind w:left="108"/>
              <w:rPr>
                <w:sz w:val="24"/>
              </w:rPr>
            </w:pPr>
            <w:r>
              <w:rPr>
                <w:color w:val="171717"/>
                <w:spacing w:val="-5"/>
                <w:sz w:val="24"/>
              </w:rPr>
              <w:t>ти»</w:t>
            </w:r>
          </w:p>
        </w:tc>
        <w:tc>
          <w:tcPr>
            <w:tcW w:w="1116" w:type="dxa"/>
          </w:tcPr>
          <w:p w:rsidR="003E6960" w:rsidRDefault="003E6960">
            <w:pPr>
              <w:pStyle w:val="TableParagraph"/>
              <w:spacing w:line="260" w:lineRule="exact"/>
              <w:ind w:left="203"/>
              <w:rPr>
                <w:sz w:val="24"/>
              </w:rPr>
            </w:pPr>
            <w:r>
              <w:rPr>
                <w:color w:val="171717"/>
                <w:sz w:val="24"/>
              </w:rPr>
              <w:t>5</w:t>
            </w:r>
          </w:p>
        </w:tc>
        <w:tc>
          <w:tcPr>
            <w:tcW w:w="2204" w:type="dxa"/>
          </w:tcPr>
          <w:p w:rsidR="003E6960" w:rsidRDefault="003E6960">
            <w:pPr>
              <w:pStyle w:val="TableParagraph"/>
              <w:spacing w:line="260" w:lineRule="exact"/>
              <w:ind w:left="816"/>
              <w:rPr>
                <w:sz w:val="24"/>
              </w:rPr>
            </w:pPr>
            <w:r>
              <w:rPr>
                <w:color w:val="171717"/>
                <w:sz w:val="24"/>
              </w:rPr>
              <w:t>Не</w:t>
            </w:r>
            <w:r>
              <w:rPr>
                <w:color w:val="171717"/>
                <w:spacing w:val="33"/>
                <w:sz w:val="24"/>
              </w:rPr>
              <w:t xml:space="preserve">  </w:t>
            </w:r>
            <w:r>
              <w:rPr>
                <w:color w:val="171717"/>
                <w:sz w:val="24"/>
              </w:rPr>
              <w:t>реже</w:t>
            </w:r>
            <w:r>
              <w:rPr>
                <w:color w:val="171717"/>
                <w:spacing w:val="34"/>
                <w:sz w:val="24"/>
              </w:rPr>
              <w:t xml:space="preserve">  </w:t>
            </w:r>
            <w:r>
              <w:rPr>
                <w:color w:val="171717"/>
                <w:spacing w:val="-10"/>
                <w:sz w:val="24"/>
              </w:rPr>
              <w:t>1</w:t>
            </w:r>
          </w:p>
          <w:p w:rsidR="003E6960" w:rsidRDefault="003E6960">
            <w:pPr>
              <w:pStyle w:val="TableParagraph"/>
              <w:ind w:left="107"/>
              <w:rPr>
                <w:sz w:val="24"/>
              </w:rPr>
            </w:pPr>
            <w:r>
              <w:rPr>
                <w:color w:val="171717"/>
                <w:sz w:val="24"/>
              </w:rPr>
              <w:t>раза</w:t>
            </w:r>
            <w:r>
              <w:rPr>
                <w:color w:val="171717"/>
                <w:spacing w:val="-2"/>
                <w:sz w:val="24"/>
              </w:rPr>
              <w:t xml:space="preserve"> </w:t>
            </w:r>
            <w:r>
              <w:rPr>
                <w:color w:val="171717"/>
                <w:sz w:val="24"/>
              </w:rPr>
              <w:t>в</w:t>
            </w:r>
            <w:r>
              <w:rPr>
                <w:color w:val="171717"/>
                <w:spacing w:val="-1"/>
                <w:sz w:val="24"/>
              </w:rPr>
              <w:t xml:space="preserve"> </w:t>
            </w:r>
            <w:r>
              <w:rPr>
                <w:color w:val="171717"/>
                <w:spacing w:val="-2"/>
                <w:sz w:val="24"/>
              </w:rPr>
              <w:t>неделю</w:t>
            </w:r>
          </w:p>
        </w:tc>
        <w:tc>
          <w:tcPr>
            <w:tcW w:w="2694" w:type="dxa"/>
          </w:tcPr>
          <w:p w:rsidR="003E6960" w:rsidRDefault="003E6960">
            <w:r w:rsidRPr="006613CD">
              <w:rPr>
                <w:color w:val="171717"/>
                <w:sz w:val="24"/>
              </w:rPr>
              <w:t>Руководитель ШМО классных руководителей</w:t>
            </w:r>
          </w:p>
        </w:tc>
      </w:tr>
      <w:tr w:rsidR="003E6960">
        <w:trPr>
          <w:trHeight w:val="827"/>
        </w:trPr>
        <w:tc>
          <w:tcPr>
            <w:tcW w:w="3289" w:type="dxa"/>
          </w:tcPr>
          <w:p w:rsidR="003E6960" w:rsidRDefault="003E6960">
            <w:pPr>
              <w:pStyle w:val="TableParagraph"/>
              <w:spacing w:line="260" w:lineRule="exact"/>
              <w:ind w:left="816"/>
              <w:rPr>
                <w:sz w:val="24"/>
              </w:rPr>
            </w:pPr>
            <w:r>
              <w:rPr>
                <w:color w:val="171717"/>
                <w:sz w:val="24"/>
              </w:rPr>
              <w:lastRenderedPageBreak/>
              <w:t>«Отряд</w:t>
            </w:r>
            <w:r>
              <w:rPr>
                <w:color w:val="171717"/>
                <w:spacing w:val="1"/>
                <w:sz w:val="24"/>
              </w:rPr>
              <w:t xml:space="preserve"> </w:t>
            </w:r>
            <w:r>
              <w:rPr>
                <w:color w:val="171717"/>
                <w:spacing w:val="-2"/>
                <w:sz w:val="24"/>
              </w:rPr>
              <w:t>«Форпост»»</w:t>
            </w:r>
          </w:p>
        </w:tc>
        <w:tc>
          <w:tcPr>
            <w:tcW w:w="1116" w:type="dxa"/>
          </w:tcPr>
          <w:p w:rsidR="003E6960" w:rsidRDefault="003E6960">
            <w:pPr>
              <w:pStyle w:val="TableParagraph"/>
              <w:spacing w:line="260" w:lineRule="exact"/>
              <w:ind w:left="203"/>
              <w:rPr>
                <w:sz w:val="24"/>
              </w:rPr>
            </w:pPr>
            <w:r>
              <w:rPr>
                <w:color w:val="171717"/>
                <w:sz w:val="24"/>
              </w:rPr>
              <w:t>8</w:t>
            </w:r>
          </w:p>
        </w:tc>
        <w:tc>
          <w:tcPr>
            <w:tcW w:w="2204" w:type="dxa"/>
          </w:tcPr>
          <w:p w:rsidR="003E6960" w:rsidRDefault="003E6960">
            <w:pPr>
              <w:pStyle w:val="TableParagraph"/>
              <w:spacing w:line="260" w:lineRule="exact"/>
              <w:ind w:left="816"/>
              <w:rPr>
                <w:sz w:val="24"/>
              </w:rPr>
            </w:pPr>
            <w:r>
              <w:rPr>
                <w:color w:val="171717"/>
                <w:sz w:val="24"/>
              </w:rPr>
              <w:t>Не</w:t>
            </w:r>
            <w:r>
              <w:rPr>
                <w:color w:val="171717"/>
                <w:spacing w:val="33"/>
                <w:sz w:val="24"/>
              </w:rPr>
              <w:t xml:space="preserve">  </w:t>
            </w:r>
            <w:r>
              <w:rPr>
                <w:color w:val="171717"/>
                <w:sz w:val="24"/>
              </w:rPr>
              <w:t>реже</w:t>
            </w:r>
            <w:r>
              <w:rPr>
                <w:color w:val="171717"/>
                <w:spacing w:val="34"/>
                <w:sz w:val="24"/>
              </w:rPr>
              <w:t xml:space="preserve">  </w:t>
            </w:r>
            <w:r>
              <w:rPr>
                <w:color w:val="171717"/>
                <w:spacing w:val="-10"/>
                <w:sz w:val="24"/>
              </w:rPr>
              <w:t>1</w:t>
            </w:r>
          </w:p>
          <w:p w:rsidR="003E6960" w:rsidRDefault="003E6960">
            <w:pPr>
              <w:pStyle w:val="TableParagraph"/>
              <w:ind w:left="107"/>
              <w:rPr>
                <w:sz w:val="24"/>
              </w:rPr>
            </w:pPr>
            <w:r>
              <w:rPr>
                <w:color w:val="171717"/>
                <w:sz w:val="24"/>
              </w:rPr>
              <w:t>раза</w:t>
            </w:r>
            <w:r>
              <w:rPr>
                <w:color w:val="171717"/>
                <w:spacing w:val="-2"/>
                <w:sz w:val="24"/>
              </w:rPr>
              <w:t xml:space="preserve"> </w:t>
            </w:r>
            <w:r>
              <w:rPr>
                <w:color w:val="171717"/>
                <w:sz w:val="24"/>
              </w:rPr>
              <w:t>в</w:t>
            </w:r>
            <w:r>
              <w:rPr>
                <w:color w:val="171717"/>
                <w:spacing w:val="-1"/>
                <w:sz w:val="24"/>
              </w:rPr>
              <w:t xml:space="preserve"> </w:t>
            </w:r>
            <w:r>
              <w:rPr>
                <w:color w:val="171717"/>
                <w:spacing w:val="-2"/>
                <w:sz w:val="24"/>
              </w:rPr>
              <w:t>неделю</w:t>
            </w:r>
          </w:p>
        </w:tc>
        <w:tc>
          <w:tcPr>
            <w:tcW w:w="2694" w:type="dxa"/>
          </w:tcPr>
          <w:p w:rsidR="003E6960" w:rsidRDefault="003E6960">
            <w:r w:rsidRPr="006613CD">
              <w:rPr>
                <w:color w:val="171717"/>
                <w:sz w:val="24"/>
              </w:rPr>
              <w:t>Руководитель ШМО классных руководителей</w:t>
            </w:r>
          </w:p>
        </w:tc>
      </w:tr>
      <w:tr w:rsidR="003E6960">
        <w:trPr>
          <w:trHeight w:val="827"/>
        </w:trPr>
        <w:tc>
          <w:tcPr>
            <w:tcW w:w="3289" w:type="dxa"/>
          </w:tcPr>
          <w:p w:rsidR="003E6960" w:rsidRDefault="003E6960">
            <w:pPr>
              <w:pStyle w:val="TableParagraph"/>
              <w:spacing w:line="260" w:lineRule="exact"/>
              <w:ind w:left="816"/>
              <w:rPr>
                <w:sz w:val="24"/>
              </w:rPr>
            </w:pPr>
            <w:r>
              <w:rPr>
                <w:color w:val="171717"/>
                <w:spacing w:val="-2"/>
                <w:sz w:val="24"/>
              </w:rPr>
              <w:t>«Тимуровцы»</w:t>
            </w:r>
          </w:p>
        </w:tc>
        <w:tc>
          <w:tcPr>
            <w:tcW w:w="1116" w:type="dxa"/>
          </w:tcPr>
          <w:p w:rsidR="003E6960" w:rsidRDefault="003E6960">
            <w:pPr>
              <w:pStyle w:val="TableParagraph"/>
              <w:spacing w:line="260" w:lineRule="exact"/>
              <w:ind w:left="203"/>
              <w:rPr>
                <w:sz w:val="24"/>
              </w:rPr>
            </w:pPr>
            <w:r>
              <w:rPr>
                <w:color w:val="171717"/>
                <w:sz w:val="24"/>
              </w:rPr>
              <w:t>8</w:t>
            </w:r>
          </w:p>
        </w:tc>
        <w:tc>
          <w:tcPr>
            <w:tcW w:w="2204" w:type="dxa"/>
          </w:tcPr>
          <w:p w:rsidR="003E6960" w:rsidRDefault="003E6960">
            <w:pPr>
              <w:pStyle w:val="TableParagraph"/>
              <w:spacing w:line="260" w:lineRule="exact"/>
              <w:ind w:left="816"/>
              <w:rPr>
                <w:sz w:val="24"/>
              </w:rPr>
            </w:pPr>
            <w:r>
              <w:rPr>
                <w:color w:val="171717"/>
                <w:sz w:val="24"/>
              </w:rPr>
              <w:t>Не</w:t>
            </w:r>
            <w:r>
              <w:rPr>
                <w:color w:val="171717"/>
                <w:spacing w:val="33"/>
                <w:sz w:val="24"/>
              </w:rPr>
              <w:t xml:space="preserve">  </w:t>
            </w:r>
            <w:r>
              <w:rPr>
                <w:color w:val="171717"/>
                <w:sz w:val="24"/>
              </w:rPr>
              <w:t>реже</w:t>
            </w:r>
            <w:r>
              <w:rPr>
                <w:color w:val="171717"/>
                <w:spacing w:val="34"/>
                <w:sz w:val="24"/>
              </w:rPr>
              <w:t xml:space="preserve">  </w:t>
            </w:r>
            <w:r>
              <w:rPr>
                <w:color w:val="171717"/>
                <w:spacing w:val="-10"/>
                <w:sz w:val="24"/>
              </w:rPr>
              <w:t>1</w:t>
            </w:r>
          </w:p>
          <w:p w:rsidR="003E6960" w:rsidRDefault="003E6960">
            <w:pPr>
              <w:pStyle w:val="TableParagraph"/>
              <w:ind w:left="107"/>
              <w:rPr>
                <w:sz w:val="24"/>
              </w:rPr>
            </w:pPr>
            <w:r>
              <w:rPr>
                <w:color w:val="171717"/>
                <w:sz w:val="24"/>
              </w:rPr>
              <w:t>раза</w:t>
            </w:r>
            <w:r>
              <w:rPr>
                <w:color w:val="171717"/>
                <w:spacing w:val="-2"/>
                <w:sz w:val="24"/>
              </w:rPr>
              <w:t xml:space="preserve"> </w:t>
            </w:r>
            <w:r>
              <w:rPr>
                <w:color w:val="171717"/>
                <w:sz w:val="24"/>
              </w:rPr>
              <w:t>в</w:t>
            </w:r>
            <w:r>
              <w:rPr>
                <w:color w:val="171717"/>
                <w:spacing w:val="-1"/>
                <w:sz w:val="24"/>
              </w:rPr>
              <w:t xml:space="preserve"> </w:t>
            </w:r>
            <w:r>
              <w:rPr>
                <w:color w:val="171717"/>
                <w:spacing w:val="-2"/>
                <w:sz w:val="24"/>
              </w:rPr>
              <w:t>неделю</w:t>
            </w:r>
          </w:p>
        </w:tc>
        <w:tc>
          <w:tcPr>
            <w:tcW w:w="2694" w:type="dxa"/>
          </w:tcPr>
          <w:p w:rsidR="003E6960" w:rsidRDefault="003E6960">
            <w:r w:rsidRPr="006613CD">
              <w:rPr>
                <w:color w:val="171717"/>
                <w:sz w:val="24"/>
              </w:rPr>
              <w:t>Руководитель ШМО классных руководителей</w:t>
            </w:r>
          </w:p>
        </w:tc>
      </w:tr>
      <w:tr w:rsidR="003E6960">
        <w:trPr>
          <w:trHeight w:val="827"/>
        </w:trPr>
        <w:tc>
          <w:tcPr>
            <w:tcW w:w="3289" w:type="dxa"/>
          </w:tcPr>
          <w:p w:rsidR="003E6960" w:rsidRDefault="003E6960">
            <w:pPr>
              <w:pStyle w:val="TableParagraph"/>
              <w:spacing w:line="260" w:lineRule="exact"/>
              <w:ind w:left="816"/>
              <w:rPr>
                <w:sz w:val="24"/>
              </w:rPr>
            </w:pPr>
            <w:r>
              <w:rPr>
                <w:color w:val="171717"/>
                <w:spacing w:val="-2"/>
                <w:sz w:val="24"/>
              </w:rPr>
              <w:t>«Юноармейцы»</w:t>
            </w:r>
          </w:p>
        </w:tc>
        <w:tc>
          <w:tcPr>
            <w:tcW w:w="1116" w:type="dxa"/>
          </w:tcPr>
          <w:p w:rsidR="003E6960" w:rsidRDefault="003E6960">
            <w:pPr>
              <w:pStyle w:val="TableParagraph"/>
              <w:spacing w:line="260" w:lineRule="exact"/>
              <w:ind w:left="203"/>
              <w:rPr>
                <w:sz w:val="24"/>
              </w:rPr>
            </w:pPr>
            <w:r>
              <w:rPr>
                <w:color w:val="171717"/>
                <w:sz w:val="24"/>
              </w:rPr>
              <w:t>7</w:t>
            </w:r>
          </w:p>
        </w:tc>
        <w:tc>
          <w:tcPr>
            <w:tcW w:w="2204" w:type="dxa"/>
          </w:tcPr>
          <w:p w:rsidR="003E6960" w:rsidRDefault="003E6960">
            <w:pPr>
              <w:pStyle w:val="TableParagraph"/>
              <w:spacing w:line="260" w:lineRule="exact"/>
              <w:ind w:left="816"/>
              <w:rPr>
                <w:sz w:val="24"/>
              </w:rPr>
            </w:pPr>
            <w:r>
              <w:rPr>
                <w:color w:val="171717"/>
                <w:sz w:val="24"/>
              </w:rPr>
              <w:t>Не</w:t>
            </w:r>
            <w:r>
              <w:rPr>
                <w:color w:val="171717"/>
                <w:spacing w:val="33"/>
                <w:sz w:val="24"/>
              </w:rPr>
              <w:t xml:space="preserve">  </w:t>
            </w:r>
            <w:r>
              <w:rPr>
                <w:color w:val="171717"/>
                <w:sz w:val="24"/>
              </w:rPr>
              <w:t>реже</w:t>
            </w:r>
            <w:r>
              <w:rPr>
                <w:color w:val="171717"/>
                <w:spacing w:val="34"/>
                <w:sz w:val="24"/>
              </w:rPr>
              <w:t xml:space="preserve">  </w:t>
            </w:r>
            <w:r>
              <w:rPr>
                <w:color w:val="171717"/>
                <w:spacing w:val="-10"/>
                <w:sz w:val="24"/>
              </w:rPr>
              <w:t>1</w:t>
            </w:r>
          </w:p>
          <w:p w:rsidR="003E6960" w:rsidRDefault="003E6960">
            <w:pPr>
              <w:pStyle w:val="TableParagraph"/>
              <w:ind w:left="107"/>
              <w:rPr>
                <w:sz w:val="24"/>
              </w:rPr>
            </w:pPr>
            <w:r>
              <w:rPr>
                <w:color w:val="171717"/>
                <w:sz w:val="24"/>
              </w:rPr>
              <w:t>раза</w:t>
            </w:r>
            <w:r>
              <w:rPr>
                <w:color w:val="171717"/>
                <w:spacing w:val="-2"/>
                <w:sz w:val="24"/>
              </w:rPr>
              <w:t xml:space="preserve"> </w:t>
            </w:r>
            <w:r>
              <w:rPr>
                <w:color w:val="171717"/>
                <w:sz w:val="24"/>
              </w:rPr>
              <w:t>в</w:t>
            </w:r>
            <w:r>
              <w:rPr>
                <w:color w:val="171717"/>
                <w:spacing w:val="-1"/>
                <w:sz w:val="24"/>
              </w:rPr>
              <w:t xml:space="preserve"> </w:t>
            </w:r>
            <w:r>
              <w:rPr>
                <w:color w:val="171717"/>
                <w:spacing w:val="-2"/>
                <w:sz w:val="24"/>
              </w:rPr>
              <w:t>неделю</w:t>
            </w:r>
          </w:p>
        </w:tc>
        <w:tc>
          <w:tcPr>
            <w:tcW w:w="2694" w:type="dxa"/>
          </w:tcPr>
          <w:p w:rsidR="003E6960" w:rsidRDefault="003E6960">
            <w:r w:rsidRPr="006613CD">
              <w:rPr>
                <w:color w:val="171717"/>
                <w:sz w:val="24"/>
              </w:rPr>
              <w:t>Руководитель ШМО классных руководителей</w:t>
            </w:r>
          </w:p>
        </w:tc>
      </w:tr>
      <w:tr w:rsidR="003E6960">
        <w:trPr>
          <w:trHeight w:val="828"/>
        </w:trPr>
        <w:tc>
          <w:tcPr>
            <w:tcW w:w="3289" w:type="dxa"/>
          </w:tcPr>
          <w:p w:rsidR="003E6960" w:rsidRDefault="003E6960">
            <w:pPr>
              <w:pStyle w:val="TableParagraph"/>
              <w:spacing w:line="260" w:lineRule="exact"/>
              <w:ind w:left="816"/>
              <w:rPr>
                <w:sz w:val="24"/>
              </w:rPr>
            </w:pPr>
            <w:r>
              <w:rPr>
                <w:color w:val="171717"/>
                <w:sz w:val="24"/>
              </w:rPr>
              <w:t>«Юные</w:t>
            </w:r>
            <w:r>
              <w:rPr>
                <w:color w:val="171717"/>
                <w:spacing w:val="-4"/>
                <w:sz w:val="24"/>
              </w:rPr>
              <w:t xml:space="preserve"> </w:t>
            </w:r>
            <w:r>
              <w:rPr>
                <w:color w:val="171717"/>
                <w:spacing w:val="-2"/>
                <w:sz w:val="24"/>
              </w:rPr>
              <w:t>пожарные»</w:t>
            </w:r>
          </w:p>
        </w:tc>
        <w:tc>
          <w:tcPr>
            <w:tcW w:w="1116" w:type="dxa"/>
          </w:tcPr>
          <w:p w:rsidR="003E6960" w:rsidRDefault="003E6960">
            <w:pPr>
              <w:pStyle w:val="TableParagraph"/>
              <w:spacing w:line="260" w:lineRule="exact"/>
              <w:ind w:left="203"/>
              <w:rPr>
                <w:sz w:val="24"/>
              </w:rPr>
            </w:pPr>
            <w:r>
              <w:rPr>
                <w:color w:val="171717"/>
                <w:sz w:val="24"/>
              </w:rPr>
              <w:t>6</w:t>
            </w:r>
          </w:p>
        </w:tc>
        <w:tc>
          <w:tcPr>
            <w:tcW w:w="2204" w:type="dxa"/>
          </w:tcPr>
          <w:p w:rsidR="003E6960" w:rsidRDefault="003E6960">
            <w:pPr>
              <w:pStyle w:val="TableParagraph"/>
              <w:spacing w:line="260" w:lineRule="exact"/>
              <w:ind w:left="816"/>
              <w:rPr>
                <w:sz w:val="24"/>
              </w:rPr>
            </w:pPr>
            <w:r>
              <w:rPr>
                <w:color w:val="171717"/>
                <w:sz w:val="24"/>
              </w:rPr>
              <w:t>Не</w:t>
            </w:r>
            <w:r>
              <w:rPr>
                <w:color w:val="171717"/>
                <w:spacing w:val="33"/>
                <w:sz w:val="24"/>
              </w:rPr>
              <w:t xml:space="preserve">  </w:t>
            </w:r>
            <w:r>
              <w:rPr>
                <w:color w:val="171717"/>
                <w:sz w:val="24"/>
              </w:rPr>
              <w:t>реже</w:t>
            </w:r>
            <w:r>
              <w:rPr>
                <w:color w:val="171717"/>
                <w:spacing w:val="34"/>
                <w:sz w:val="24"/>
              </w:rPr>
              <w:t xml:space="preserve">  </w:t>
            </w:r>
            <w:r>
              <w:rPr>
                <w:color w:val="171717"/>
                <w:spacing w:val="-10"/>
                <w:sz w:val="24"/>
              </w:rPr>
              <w:t>1</w:t>
            </w:r>
          </w:p>
          <w:p w:rsidR="003E6960" w:rsidRDefault="003E6960">
            <w:pPr>
              <w:pStyle w:val="TableParagraph"/>
              <w:ind w:left="107"/>
              <w:rPr>
                <w:sz w:val="24"/>
              </w:rPr>
            </w:pPr>
            <w:r>
              <w:rPr>
                <w:color w:val="171717"/>
                <w:sz w:val="24"/>
              </w:rPr>
              <w:t>раза</w:t>
            </w:r>
            <w:r>
              <w:rPr>
                <w:color w:val="171717"/>
                <w:spacing w:val="-2"/>
                <w:sz w:val="24"/>
              </w:rPr>
              <w:t xml:space="preserve"> </w:t>
            </w:r>
            <w:r>
              <w:rPr>
                <w:color w:val="171717"/>
                <w:sz w:val="24"/>
              </w:rPr>
              <w:t>в</w:t>
            </w:r>
            <w:r>
              <w:rPr>
                <w:color w:val="171717"/>
                <w:spacing w:val="-1"/>
                <w:sz w:val="24"/>
              </w:rPr>
              <w:t xml:space="preserve"> </w:t>
            </w:r>
            <w:r>
              <w:rPr>
                <w:color w:val="171717"/>
                <w:spacing w:val="-2"/>
                <w:sz w:val="24"/>
              </w:rPr>
              <w:t>неделю</w:t>
            </w:r>
          </w:p>
        </w:tc>
        <w:tc>
          <w:tcPr>
            <w:tcW w:w="2694" w:type="dxa"/>
          </w:tcPr>
          <w:p w:rsidR="003E6960" w:rsidRDefault="003E6960">
            <w:r w:rsidRPr="006613CD">
              <w:rPr>
                <w:color w:val="171717"/>
                <w:sz w:val="24"/>
              </w:rPr>
              <w:t>Руководитель ШМО классных руководителей</w:t>
            </w:r>
          </w:p>
        </w:tc>
      </w:tr>
      <w:tr w:rsidR="00AE3C4D">
        <w:trPr>
          <w:trHeight w:val="551"/>
        </w:trPr>
        <w:tc>
          <w:tcPr>
            <w:tcW w:w="9303" w:type="dxa"/>
            <w:gridSpan w:val="4"/>
          </w:tcPr>
          <w:p w:rsidR="00AE3C4D" w:rsidRDefault="00E21DE7">
            <w:pPr>
              <w:pStyle w:val="TableParagraph"/>
              <w:spacing w:line="260" w:lineRule="exact"/>
              <w:ind w:left="1141" w:right="1133"/>
              <w:jc w:val="center"/>
              <w:rPr>
                <w:sz w:val="24"/>
              </w:rPr>
            </w:pPr>
            <w:r>
              <w:rPr>
                <w:spacing w:val="-2"/>
                <w:sz w:val="24"/>
              </w:rPr>
              <w:t>Волонтерство</w:t>
            </w:r>
          </w:p>
        </w:tc>
      </w:tr>
      <w:tr w:rsidR="00AE3C4D">
        <w:trPr>
          <w:trHeight w:val="830"/>
        </w:trPr>
        <w:tc>
          <w:tcPr>
            <w:tcW w:w="3289" w:type="dxa"/>
          </w:tcPr>
          <w:p w:rsidR="00AE3C4D" w:rsidRDefault="00AE3C4D">
            <w:pPr>
              <w:pStyle w:val="TableParagraph"/>
              <w:spacing w:before="9"/>
              <w:rPr>
                <w:b/>
              </w:rPr>
            </w:pPr>
          </w:p>
          <w:p w:rsidR="00AE3C4D" w:rsidRDefault="00E21DE7">
            <w:pPr>
              <w:pStyle w:val="TableParagraph"/>
              <w:ind w:left="185"/>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9"/>
              <w:rPr>
                <w:b/>
              </w:rPr>
            </w:pPr>
          </w:p>
          <w:p w:rsidR="00AE3C4D" w:rsidRDefault="00E21DE7">
            <w:pPr>
              <w:pStyle w:val="TableParagraph"/>
              <w:ind w:right="165"/>
              <w:jc w:val="right"/>
              <w:rPr>
                <w:sz w:val="24"/>
              </w:rPr>
            </w:pPr>
            <w:r>
              <w:rPr>
                <w:spacing w:val="-2"/>
                <w:sz w:val="24"/>
              </w:rPr>
              <w:t>Классы</w:t>
            </w:r>
          </w:p>
        </w:tc>
        <w:tc>
          <w:tcPr>
            <w:tcW w:w="2204" w:type="dxa"/>
          </w:tcPr>
          <w:p w:rsidR="00AE3C4D" w:rsidRDefault="00E21DE7">
            <w:pPr>
              <w:pStyle w:val="TableParagraph"/>
              <w:ind w:left="177" w:right="164"/>
              <w:jc w:val="center"/>
              <w:rPr>
                <w:sz w:val="24"/>
              </w:rPr>
            </w:pPr>
            <w:r>
              <w:rPr>
                <w:spacing w:val="-2"/>
                <w:sz w:val="24"/>
              </w:rPr>
              <w:t>Ориентировочное время</w:t>
            </w:r>
          </w:p>
          <w:p w:rsidR="00AE3C4D" w:rsidRDefault="00E21DE7">
            <w:pPr>
              <w:pStyle w:val="TableParagraph"/>
              <w:spacing w:line="272" w:lineRule="exact"/>
              <w:ind w:left="174" w:right="166"/>
              <w:jc w:val="center"/>
              <w:rPr>
                <w:sz w:val="24"/>
              </w:rPr>
            </w:pPr>
            <w:r>
              <w:rPr>
                <w:spacing w:val="-2"/>
                <w:sz w:val="24"/>
              </w:rPr>
              <w:t>проведения</w:t>
            </w:r>
          </w:p>
        </w:tc>
        <w:tc>
          <w:tcPr>
            <w:tcW w:w="2694" w:type="dxa"/>
          </w:tcPr>
          <w:p w:rsidR="00AE3C4D" w:rsidRDefault="00AE3C4D">
            <w:pPr>
              <w:pStyle w:val="TableParagraph"/>
              <w:spacing w:before="9"/>
              <w:rPr>
                <w:b/>
              </w:rPr>
            </w:pPr>
          </w:p>
          <w:p w:rsidR="00AE3C4D" w:rsidRDefault="00E21DE7">
            <w:pPr>
              <w:pStyle w:val="TableParagraph"/>
              <w:ind w:left="565"/>
              <w:rPr>
                <w:sz w:val="24"/>
              </w:rPr>
            </w:pPr>
            <w:r>
              <w:rPr>
                <w:spacing w:val="-2"/>
                <w:sz w:val="24"/>
              </w:rPr>
              <w:t>Ответственные</w:t>
            </w:r>
          </w:p>
        </w:tc>
      </w:tr>
      <w:tr w:rsidR="00AE3C4D">
        <w:trPr>
          <w:trHeight w:val="551"/>
        </w:trPr>
        <w:tc>
          <w:tcPr>
            <w:tcW w:w="3289" w:type="dxa"/>
          </w:tcPr>
          <w:p w:rsidR="00AE3C4D" w:rsidRDefault="00E21DE7">
            <w:pPr>
              <w:pStyle w:val="TableParagraph"/>
              <w:tabs>
                <w:tab w:val="left" w:pos="1669"/>
              </w:tabs>
              <w:spacing w:line="260" w:lineRule="exact"/>
              <w:ind w:right="98"/>
              <w:jc w:val="right"/>
              <w:rPr>
                <w:sz w:val="24"/>
              </w:rPr>
            </w:pPr>
            <w:r>
              <w:rPr>
                <w:color w:val="171717"/>
                <w:spacing w:val="-2"/>
                <w:sz w:val="24"/>
              </w:rPr>
              <w:t>«Осенняя</w:t>
            </w:r>
            <w:r>
              <w:rPr>
                <w:color w:val="171717"/>
                <w:sz w:val="24"/>
              </w:rPr>
              <w:tab/>
            </w:r>
            <w:r>
              <w:rPr>
                <w:color w:val="171717"/>
                <w:spacing w:val="-2"/>
                <w:sz w:val="24"/>
              </w:rPr>
              <w:t>неделя</w:t>
            </w:r>
          </w:p>
          <w:p w:rsidR="00AE3C4D" w:rsidRDefault="00E21DE7">
            <w:pPr>
              <w:pStyle w:val="TableParagraph"/>
              <w:spacing w:line="272" w:lineRule="exact"/>
              <w:ind w:right="186"/>
              <w:jc w:val="right"/>
              <w:rPr>
                <w:sz w:val="24"/>
              </w:rPr>
            </w:pPr>
            <w:r>
              <w:rPr>
                <w:color w:val="171717"/>
                <w:sz w:val="24"/>
              </w:rPr>
              <w:t>добра-</w:t>
            </w:r>
            <w:r>
              <w:rPr>
                <w:color w:val="171717"/>
                <w:spacing w:val="-3"/>
                <w:sz w:val="24"/>
              </w:rPr>
              <w:t xml:space="preserve"> </w:t>
            </w:r>
            <w:r>
              <w:rPr>
                <w:color w:val="171717"/>
                <w:sz w:val="24"/>
              </w:rPr>
              <w:t>эстафета</w:t>
            </w:r>
            <w:r>
              <w:rPr>
                <w:color w:val="171717"/>
                <w:spacing w:val="-1"/>
                <w:sz w:val="24"/>
              </w:rPr>
              <w:t xml:space="preserve"> </w:t>
            </w:r>
            <w:r>
              <w:rPr>
                <w:color w:val="171717"/>
                <w:sz w:val="24"/>
              </w:rPr>
              <w:t xml:space="preserve">добрых </w:t>
            </w:r>
            <w:r>
              <w:rPr>
                <w:color w:val="171717"/>
                <w:spacing w:val="-4"/>
                <w:sz w:val="24"/>
              </w:rPr>
              <w:t>дел»</w:t>
            </w:r>
          </w:p>
        </w:tc>
        <w:tc>
          <w:tcPr>
            <w:tcW w:w="1116" w:type="dxa"/>
          </w:tcPr>
          <w:p w:rsidR="00AE3C4D" w:rsidRDefault="00E21DE7">
            <w:pPr>
              <w:pStyle w:val="TableParagraph"/>
              <w:spacing w:line="260" w:lineRule="exact"/>
              <w:ind w:left="110"/>
              <w:rPr>
                <w:sz w:val="24"/>
              </w:rPr>
            </w:pPr>
            <w:r>
              <w:rPr>
                <w:spacing w:val="-2"/>
                <w:sz w:val="24"/>
              </w:rPr>
              <w:t>5-</w:t>
            </w:r>
            <w:r w:rsidR="003A7E28">
              <w:rPr>
                <w:spacing w:val="-10"/>
                <w:sz w:val="24"/>
              </w:rPr>
              <w:t>8</w:t>
            </w:r>
          </w:p>
        </w:tc>
        <w:tc>
          <w:tcPr>
            <w:tcW w:w="2204" w:type="dxa"/>
          </w:tcPr>
          <w:p w:rsidR="00AE3C4D" w:rsidRDefault="00E21DE7">
            <w:pPr>
              <w:pStyle w:val="TableParagraph"/>
              <w:spacing w:line="260" w:lineRule="exact"/>
              <w:ind w:left="647"/>
              <w:rPr>
                <w:sz w:val="24"/>
              </w:rPr>
            </w:pPr>
            <w:r>
              <w:rPr>
                <w:spacing w:val="-2"/>
                <w:sz w:val="24"/>
              </w:rPr>
              <w:t>сентябрь</w:t>
            </w:r>
          </w:p>
        </w:tc>
        <w:tc>
          <w:tcPr>
            <w:tcW w:w="2694" w:type="dxa"/>
          </w:tcPr>
          <w:p w:rsidR="00AE3C4D" w:rsidRDefault="003E6960">
            <w:pPr>
              <w:pStyle w:val="TableParagraph"/>
              <w:spacing w:line="260" w:lineRule="exact"/>
              <w:ind w:left="107"/>
              <w:rPr>
                <w:sz w:val="24"/>
              </w:rPr>
            </w:pPr>
            <w:r>
              <w:rPr>
                <w:sz w:val="24"/>
                <w:u w:val="single"/>
              </w:rPr>
              <w:t>Классные руководители</w:t>
            </w:r>
          </w:p>
        </w:tc>
      </w:tr>
      <w:tr w:rsidR="00AE3C4D">
        <w:trPr>
          <w:trHeight w:val="828"/>
        </w:trPr>
        <w:tc>
          <w:tcPr>
            <w:tcW w:w="3289" w:type="dxa"/>
          </w:tcPr>
          <w:p w:rsidR="00AE3C4D" w:rsidRDefault="00E21DE7">
            <w:pPr>
              <w:pStyle w:val="TableParagraph"/>
              <w:tabs>
                <w:tab w:val="left" w:pos="2751"/>
              </w:tabs>
              <w:spacing w:line="260" w:lineRule="exact"/>
              <w:ind w:left="816"/>
              <w:rPr>
                <w:sz w:val="24"/>
              </w:rPr>
            </w:pPr>
            <w:r>
              <w:rPr>
                <w:color w:val="171717"/>
                <w:spacing w:val="-2"/>
                <w:sz w:val="24"/>
              </w:rPr>
              <w:t>Экологический</w:t>
            </w:r>
            <w:r>
              <w:rPr>
                <w:color w:val="171717"/>
                <w:sz w:val="24"/>
              </w:rPr>
              <w:tab/>
            </w:r>
            <w:r>
              <w:rPr>
                <w:color w:val="171717"/>
                <w:spacing w:val="-4"/>
                <w:sz w:val="24"/>
              </w:rPr>
              <w:t>суб-</w:t>
            </w:r>
          </w:p>
          <w:p w:rsidR="00AE3C4D" w:rsidRDefault="00E21DE7">
            <w:pPr>
              <w:pStyle w:val="TableParagraph"/>
              <w:ind w:left="108"/>
              <w:rPr>
                <w:sz w:val="24"/>
              </w:rPr>
            </w:pPr>
            <w:r>
              <w:rPr>
                <w:color w:val="171717"/>
                <w:spacing w:val="-2"/>
                <w:sz w:val="24"/>
              </w:rPr>
              <w:t>ботник</w:t>
            </w:r>
          </w:p>
          <w:p w:rsidR="00AE3C4D" w:rsidRDefault="00E21DE7">
            <w:pPr>
              <w:pStyle w:val="TableParagraph"/>
              <w:spacing w:line="272" w:lineRule="exact"/>
              <w:ind w:left="816"/>
              <w:rPr>
                <w:sz w:val="24"/>
              </w:rPr>
            </w:pPr>
            <w:r>
              <w:rPr>
                <w:color w:val="171717"/>
                <w:sz w:val="24"/>
              </w:rPr>
              <w:t>«Зеленная</w:t>
            </w:r>
            <w:r>
              <w:rPr>
                <w:color w:val="171717"/>
                <w:spacing w:val="-5"/>
                <w:sz w:val="24"/>
              </w:rPr>
              <w:t xml:space="preserve"> </w:t>
            </w:r>
            <w:r>
              <w:rPr>
                <w:color w:val="171717"/>
                <w:spacing w:val="-2"/>
                <w:sz w:val="24"/>
              </w:rPr>
              <w:t>Россия»</w:t>
            </w:r>
          </w:p>
        </w:tc>
        <w:tc>
          <w:tcPr>
            <w:tcW w:w="1116" w:type="dxa"/>
          </w:tcPr>
          <w:p w:rsidR="00AE3C4D" w:rsidRDefault="00E21DE7">
            <w:pPr>
              <w:pStyle w:val="TableParagraph"/>
              <w:spacing w:line="260" w:lineRule="exact"/>
              <w:ind w:left="110"/>
              <w:rPr>
                <w:sz w:val="24"/>
              </w:rPr>
            </w:pPr>
            <w:r>
              <w:rPr>
                <w:spacing w:val="-2"/>
                <w:sz w:val="24"/>
              </w:rPr>
              <w:t>5-</w:t>
            </w:r>
            <w:r w:rsidR="003A7E28">
              <w:rPr>
                <w:spacing w:val="-10"/>
                <w:sz w:val="24"/>
              </w:rPr>
              <w:t>8</w:t>
            </w:r>
          </w:p>
        </w:tc>
        <w:tc>
          <w:tcPr>
            <w:tcW w:w="2204" w:type="dxa"/>
          </w:tcPr>
          <w:p w:rsidR="00AE3C4D" w:rsidRDefault="00E21DE7">
            <w:pPr>
              <w:pStyle w:val="TableParagraph"/>
              <w:spacing w:line="260" w:lineRule="exact"/>
              <w:ind w:left="647"/>
              <w:rPr>
                <w:sz w:val="24"/>
              </w:rPr>
            </w:pPr>
            <w:r>
              <w:rPr>
                <w:spacing w:val="-2"/>
                <w:sz w:val="24"/>
              </w:rPr>
              <w:t>сентябрь</w:t>
            </w:r>
          </w:p>
        </w:tc>
        <w:tc>
          <w:tcPr>
            <w:tcW w:w="2694" w:type="dxa"/>
          </w:tcPr>
          <w:p w:rsidR="00AE3C4D" w:rsidRDefault="003E6960" w:rsidP="003E6960">
            <w:pPr>
              <w:pStyle w:val="TableParagraph"/>
              <w:spacing w:line="260" w:lineRule="exact"/>
              <w:ind w:left="107"/>
              <w:rPr>
                <w:sz w:val="24"/>
              </w:rPr>
            </w:pPr>
            <w:r>
              <w:rPr>
                <w:color w:val="171717"/>
                <w:sz w:val="24"/>
              </w:rPr>
              <w:t>Руководитель ШМО классных руководителей</w:t>
            </w:r>
          </w:p>
        </w:tc>
      </w:tr>
      <w:tr w:rsidR="00AE3C4D">
        <w:trPr>
          <w:trHeight w:val="1103"/>
        </w:trPr>
        <w:tc>
          <w:tcPr>
            <w:tcW w:w="3289" w:type="dxa"/>
          </w:tcPr>
          <w:p w:rsidR="00AE3C4D" w:rsidRDefault="00E21DE7">
            <w:pPr>
              <w:pStyle w:val="TableParagraph"/>
              <w:tabs>
                <w:tab w:val="left" w:pos="1655"/>
              </w:tabs>
              <w:spacing w:line="260" w:lineRule="exact"/>
              <w:ind w:left="816"/>
              <w:rPr>
                <w:sz w:val="24"/>
              </w:rPr>
            </w:pPr>
            <w:r>
              <w:rPr>
                <w:color w:val="171717"/>
                <w:spacing w:val="-4"/>
                <w:sz w:val="24"/>
              </w:rPr>
              <w:t>Сбор</w:t>
            </w:r>
            <w:r>
              <w:rPr>
                <w:color w:val="171717"/>
                <w:sz w:val="24"/>
              </w:rPr>
              <w:tab/>
              <w:t>городских</w:t>
            </w:r>
            <w:r>
              <w:rPr>
                <w:color w:val="171717"/>
                <w:spacing w:val="62"/>
                <w:w w:val="150"/>
                <w:sz w:val="24"/>
              </w:rPr>
              <w:t xml:space="preserve"> </w:t>
            </w:r>
            <w:r>
              <w:rPr>
                <w:color w:val="171717"/>
                <w:spacing w:val="-5"/>
                <w:sz w:val="24"/>
              </w:rPr>
              <w:t>ти-</w:t>
            </w:r>
          </w:p>
          <w:p w:rsidR="00AE3C4D" w:rsidRDefault="00E21DE7">
            <w:pPr>
              <w:pStyle w:val="TableParagraph"/>
              <w:ind w:left="108"/>
              <w:rPr>
                <w:sz w:val="24"/>
              </w:rPr>
            </w:pPr>
            <w:r>
              <w:rPr>
                <w:color w:val="171717"/>
                <w:sz w:val="24"/>
              </w:rPr>
              <w:t>муровских</w:t>
            </w:r>
            <w:r>
              <w:rPr>
                <w:color w:val="171717"/>
                <w:spacing w:val="-3"/>
                <w:sz w:val="24"/>
              </w:rPr>
              <w:t xml:space="preserve"> </w:t>
            </w:r>
            <w:r>
              <w:rPr>
                <w:color w:val="171717"/>
                <w:spacing w:val="-2"/>
                <w:sz w:val="24"/>
              </w:rPr>
              <w:t>отрядов</w:t>
            </w:r>
          </w:p>
          <w:p w:rsidR="00AE3C4D" w:rsidRDefault="00E21DE7">
            <w:pPr>
              <w:pStyle w:val="TableParagraph"/>
              <w:spacing w:line="270" w:lineRule="atLeast"/>
              <w:ind w:left="108" w:firstLine="772"/>
              <w:rPr>
                <w:sz w:val="24"/>
              </w:rPr>
            </w:pPr>
            <w:r>
              <w:rPr>
                <w:color w:val="171717"/>
                <w:sz w:val="24"/>
              </w:rPr>
              <w:t>«Делай</w:t>
            </w:r>
            <w:r>
              <w:rPr>
                <w:color w:val="171717"/>
                <w:spacing w:val="40"/>
                <w:sz w:val="24"/>
              </w:rPr>
              <w:t xml:space="preserve"> </w:t>
            </w:r>
            <w:r>
              <w:rPr>
                <w:color w:val="171717"/>
                <w:sz w:val="24"/>
              </w:rPr>
              <w:t>каждый</w:t>
            </w:r>
            <w:r>
              <w:rPr>
                <w:color w:val="171717"/>
                <w:spacing w:val="40"/>
                <w:sz w:val="24"/>
              </w:rPr>
              <w:t xml:space="preserve"> </w:t>
            </w:r>
            <w:r>
              <w:rPr>
                <w:color w:val="171717"/>
                <w:sz w:val="24"/>
              </w:rPr>
              <w:t>день доброе дело»</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7</w:t>
            </w:r>
          </w:p>
        </w:tc>
        <w:tc>
          <w:tcPr>
            <w:tcW w:w="2204" w:type="dxa"/>
          </w:tcPr>
          <w:p w:rsidR="00AE3C4D" w:rsidRDefault="00E21DE7">
            <w:pPr>
              <w:pStyle w:val="TableParagraph"/>
              <w:spacing w:line="260" w:lineRule="exact"/>
              <w:ind w:left="707"/>
              <w:rPr>
                <w:sz w:val="24"/>
              </w:rPr>
            </w:pPr>
            <w:r>
              <w:rPr>
                <w:spacing w:val="-2"/>
                <w:sz w:val="24"/>
              </w:rPr>
              <w:t>сентябрь</w:t>
            </w:r>
          </w:p>
        </w:tc>
        <w:tc>
          <w:tcPr>
            <w:tcW w:w="2694" w:type="dxa"/>
          </w:tcPr>
          <w:p w:rsidR="00AE3C4D" w:rsidRDefault="003E6960">
            <w:pPr>
              <w:pStyle w:val="TableParagraph"/>
              <w:ind w:left="107"/>
              <w:rPr>
                <w:sz w:val="24"/>
              </w:rPr>
            </w:pPr>
            <w:r>
              <w:rPr>
                <w:color w:val="171717"/>
                <w:sz w:val="24"/>
              </w:rPr>
              <w:t>Руководитель ШМО классных руководителей</w:t>
            </w:r>
          </w:p>
        </w:tc>
      </w:tr>
      <w:tr w:rsidR="00AE3C4D">
        <w:trPr>
          <w:trHeight w:val="551"/>
        </w:trPr>
        <w:tc>
          <w:tcPr>
            <w:tcW w:w="3289" w:type="dxa"/>
          </w:tcPr>
          <w:p w:rsidR="00AE3C4D" w:rsidRDefault="00E21DE7">
            <w:pPr>
              <w:pStyle w:val="TableParagraph"/>
              <w:spacing w:line="260" w:lineRule="exact"/>
              <w:ind w:left="816"/>
              <w:rPr>
                <w:sz w:val="24"/>
              </w:rPr>
            </w:pPr>
            <w:r>
              <w:rPr>
                <w:color w:val="171717"/>
                <w:sz w:val="24"/>
              </w:rPr>
              <w:t>День</w:t>
            </w:r>
            <w:r>
              <w:rPr>
                <w:color w:val="171717"/>
                <w:spacing w:val="-3"/>
                <w:sz w:val="24"/>
              </w:rPr>
              <w:t xml:space="preserve"> </w:t>
            </w:r>
            <w:r>
              <w:rPr>
                <w:color w:val="171717"/>
                <w:sz w:val="24"/>
              </w:rPr>
              <w:t>пожилых</w:t>
            </w:r>
            <w:r>
              <w:rPr>
                <w:color w:val="171717"/>
                <w:spacing w:val="-1"/>
                <w:sz w:val="24"/>
              </w:rPr>
              <w:t xml:space="preserve"> </w:t>
            </w:r>
            <w:r>
              <w:rPr>
                <w:color w:val="171717"/>
                <w:spacing w:val="-2"/>
                <w:sz w:val="24"/>
              </w:rPr>
              <w:t>людей.</w:t>
            </w:r>
          </w:p>
          <w:p w:rsidR="00AE3C4D" w:rsidRDefault="00E21DE7">
            <w:pPr>
              <w:pStyle w:val="TableParagraph"/>
              <w:tabs>
                <w:tab w:val="left" w:pos="1837"/>
              </w:tabs>
              <w:spacing w:line="272" w:lineRule="exact"/>
              <w:ind w:left="816"/>
              <w:rPr>
                <w:sz w:val="24"/>
              </w:rPr>
            </w:pPr>
            <w:r>
              <w:rPr>
                <w:color w:val="171717"/>
                <w:spacing w:val="-2"/>
                <w:sz w:val="24"/>
              </w:rPr>
              <w:t>Акция</w:t>
            </w:r>
            <w:r>
              <w:rPr>
                <w:color w:val="171717"/>
                <w:sz w:val="24"/>
              </w:rPr>
              <w:tab/>
            </w:r>
            <w:r>
              <w:rPr>
                <w:color w:val="171717"/>
                <w:spacing w:val="-2"/>
                <w:sz w:val="24"/>
              </w:rPr>
              <w:t>посвящённая</w:t>
            </w:r>
          </w:p>
        </w:tc>
        <w:tc>
          <w:tcPr>
            <w:tcW w:w="1116" w:type="dxa"/>
          </w:tcPr>
          <w:p w:rsidR="00AE3C4D" w:rsidRDefault="003A7E28" w:rsidP="003E6960">
            <w:pPr>
              <w:pStyle w:val="TableParagraph"/>
              <w:spacing w:line="260" w:lineRule="exact"/>
              <w:rPr>
                <w:sz w:val="24"/>
              </w:rPr>
            </w:pPr>
            <w:r>
              <w:rPr>
                <w:sz w:val="24"/>
              </w:rPr>
              <w:t>5-8</w:t>
            </w:r>
          </w:p>
        </w:tc>
        <w:tc>
          <w:tcPr>
            <w:tcW w:w="2204" w:type="dxa"/>
          </w:tcPr>
          <w:p w:rsidR="00AE3C4D" w:rsidRDefault="00E21DE7">
            <w:pPr>
              <w:pStyle w:val="TableParagraph"/>
              <w:spacing w:line="260" w:lineRule="exact"/>
              <w:ind w:left="1053"/>
              <w:rPr>
                <w:sz w:val="24"/>
              </w:rPr>
            </w:pPr>
            <w:r>
              <w:rPr>
                <w:color w:val="171717"/>
                <w:spacing w:val="-2"/>
                <w:sz w:val="24"/>
              </w:rPr>
              <w:t>октябрь</w:t>
            </w:r>
          </w:p>
        </w:tc>
        <w:tc>
          <w:tcPr>
            <w:tcW w:w="2694" w:type="dxa"/>
          </w:tcPr>
          <w:p w:rsidR="00AE3C4D" w:rsidRDefault="003E6960">
            <w:pPr>
              <w:pStyle w:val="TableParagraph"/>
              <w:spacing w:line="272" w:lineRule="exact"/>
              <w:ind w:left="107"/>
              <w:rPr>
                <w:sz w:val="24"/>
              </w:rPr>
            </w:pPr>
            <w:r>
              <w:rPr>
                <w:color w:val="171717"/>
                <w:sz w:val="24"/>
              </w:rPr>
              <w:t>Руководитель ШМО классных руководителей</w:t>
            </w:r>
          </w:p>
        </w:tc>
      </w:tr>
    </w:tbl>
    <w:p w:rsidR="00AE3C4D" w:rsidRDefault="00AE3C4D">
      <w:pPr>
        <w:spacing w:line="272" w:lineRule="exact"/>
        <w:rPr>
          <w:sz w:val="24"/>
        </w:rPr>
        <w:sectPr w:rsidR="00AE3C4D">
          <w:type w:val="continuous"/>
          <w:pgSz w:w="11910" w:h="16850"/>
          <w:pgMar w:top="1140" w:right="0" w:bottom="748"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830"/>
        </w:trPr>
        <w:tc>
          <w:tcPr>
            <w:tcW w:w="3289" w:type="dxa"/>
          </w:tcPr>
          <w:p w:rsidR="00AE3C4D" w:rsidRDefault="00E21DE7">
            <w:pPr>
              <w:pStyle w:val="TableParagraph"/>
              <w:tabs>
                <w:tab w:val="left" w:pos="784"/>
                <w:tab w:val="left" w:pos="1932"/>
                <w:tab w:val="left" w:pos="2799"/>
              </w:tabs>
              <w:spacing w:line="262" w:lineRule="exact"/>
              <w:ind w:left="108"/>
              <w:rPr>
                <w:sz w:val="24"/>
              </w:rPr>
            </w:pPr>
            <w:r>
              <w:rPr>
                <w:color w:val="171717"/>
                <w:spacing w:val="-5"/>
                <w:sz w:val="24"/>
              </w:rPr>
              <w:lastRenderedPageBreak/>
              <w:t>Дню</w:t>
            </w:r>
            <w:r>
              <w:rPr>
                <w:color w:val="171717"/>
                <w:sz w:val="24"/>
              </w:rPr>
              <w:tab/>
            </w:r>
            <w:r>
              <w:rPr>
                <w:color w:val="171717"/>
                <w:spacing w:val="-2"/>
                <w:sz w:val="24"/>
              </w:rPr>
              <w:t>пожилых</w:t>
            </w:r>
            <w:r>
              <w:rPr>
                <w:color w:val="171717"/>
                <w:sz w:val="24"/>
              </w:rPr>
              <w:tab/>
            </w:r>
            <w:r>
              <w:rPr>
                <w:color w:val="171717"/>
                <w:spacing w:val="-4"/>
                <w:sz w:val="24"/>
              </w:rPr>
              <w:t>людей</w:t>
            </w:r>
            <w:r>
              <w:rPr>
                <w:color w:val="171717"/>
                <w:sz w:val="24"/>
              </w:rPr>
              <w:tab/>
            </w:r>
            <w:r>
              <w:rPr>
                <w:color w:val="171717"/>
                <w:spacing w:val="-5"/>
                <w:sz w:val="24"/>
              </w:rPr>
              <w:t>«Из</w:t>
            </w:r>
          </w:p>
          <w:p w:rsidR="00AE3C4D" w:rsidRDefault="00E21DE7">
            <w:pPr>
              <w:pStyle w:val="TableParagraph"/>
              <w:spacing w:line="270" w:lineRule="atLeast"/>
              <w:ind w:left="108"/>
              <w:rPr>
                <w:sz w:val="24"/>
              </w:rPr>
            </w:pPr>
            <w:r>
              <w:rPr>
                <w:color w:val="171717"/>
                <w:sz w:val="24"/>
              </w:rPr>
              <w:t>детских</w:t>
            </w:r>
            <w:r>
              <w:rPr>
                <w:color w:val="171717"/>
                <w:spacing w:val="40"/>
                <w:sz w:val="24"/>
              </w:rPr>
              <w:t xml:space="preserve"> </w:t>
            </w:r>
            <w:r>
              <w:rPr>
                <w:color w:val="171717"/>
                <w:sz w:val="24"/>
              </w:rPr>
              <w:t>рук</w:t>
            </w:r>
            <w:r>
              <w:rPr>
                <w:color w:val="171717"/>
                <w:spacing w:val="40"/>
                <w:sz w:val="24"/>
              </w:rPr>
              <w:t xml:space="preserve"> </w:t>
            </w:r>
            <w:r>
              <w:rPr>
                <w:color w:val="171717"/>
                <w:sz w:val="24"/>
              </w:rPr>
              <w:t>–</w:t>
            </w:r>
            <w:r>
              <w:rPr>
                <w:color w:val="171717"/>
                <w:spacing w:val="40"/>
                <w:sz w:val="24"/>
              </w:rPr>
              <w:t xml:space="preserve"> </w:t>
            </w:r>
            <w:r>
              <w:rPr>
                <w:color w:val="171717"/>
                <w:sz w:val="24"/>
              </w:rPr>
              <w:t>частичку</w:t>
            </w:r>
            <w:r>
              <w:rPr>
                <w:color w:val="171717"/>
                <w:spacing w:val="38"/>
                <w:sz w:val="24"/>
              </w:rPr>
              <w:t xml:space="preserve"> </w:t>
            </w:r>
            <w:r>
              <w:rPr>
                <w:color w:val="171717"/>
                <w:sz w:val="24"/>
              </w:rPr>
              <w:t xml:space="preserve">теп- </w:t>
            </w:r>
            <w:r>
              <w:rPr>
                <w:color w:val="171717"/>
                <w:spacing w:val="-2"/>
                <w:sz w:val="24"/>
              </w:rPr>
              <w:t>лоты»</w:t>
            </w:r>
          </w:p>
        </w:tc>
        <w:tc>
          <w:tcPr>
            <w:tcW w:w="1116" w:type="dxa"/>
          </w:tcPr>
          <w:p w:rsidR="00AE3C4D" w:rsidRDefault="00AE3C4D">
            <w:pPr>
              <w:pStyle w:val="TableParagraph"/>
              <w:rPr>
                <w:sz w:val="24"/>
              </w:rPr>
            </w:pPr>
          </w:p>
        </w:tc>
        <w:tc>
          <w:tcPr>
            <w:tcW w:w="2204" w:type="dxa"/>
          </w:tcPr>
          <w:p w:rsidR="00AE3C4D" w:rsidRDefault="00AE3C4D">
            <w:pPr>
              <w:pStyle w:val="TableParagraph"/>
              <w:rPr>
                <w:sz w:val="24"/>
              </w:rPr>
            </w:pPr>
          </w:p>
        </w:tc>
        <w:tc>
          <w:tcPr>
            <w:tcW w:w="2694" w:type="dxa"/>
          </w:tcPr>
          <w:p w:rsidR="00AE3C4D" w:rsidRDefault="00E21DE7">
            <w:pPr>
              <w:pStyle w:val="TableParagraph"/>
              <w:spacing w:line="262" w:lineRule="exact"/>
              <w:ind w:left="107"/>
              <w:rPr>
                <w:sz w:val="24"/>
              </w:rPr>
            </w:pPr>
            <w:r>
              <w:rPr>
                <w:spacing w:val="-2"/>
                <w:sz w:val="24"/>
                <w:u w:val="single"/>
              </w:rPr>
              <w:t>кл.руководители</w:t>
            </w:r>
          </w:p>
        </w:tc>
      </w:tr>
      <w:tr w:rsidR="00AE3C4D">
        <w:trPr>
          <w:trHeight w:val="1379"/>
        </w:trPr>
        <w:tc>
          <w:tcPr>
            <w:tcW w:w="3289" w:type="dxa"/>
          </w:tcPr>
          <w:p w:rsidR="00AE3C4D" w:rsidRDefault="00E21DE7">
            <w:pPr>
              <w:pStyle w:val="TableParagraph"/>
              <w:spacing w:line="260" w:lineRule="exact"/>
              <w:ind w:left="876"/>
              <w:rPr>
                <w:sz w:val="24"/>
              </w:rPr>
            </w:pPr>
            <w:r>
              <w:rPr>
                <w:color w:val="171717"/>
                <w:spacing w:val="-2"/>
                <w:sz w:val="24"/>
              </w:rPr>
              <w:t>Благотворительная</w:t>
            </w:r>
          </w:p>
          <w:p w:rsidR="00AE3C4D" w:rsidRDefault="00E21DE7">
            <w:pPr>
              <w:pStyle w:val="TableParagraph"/>
              <w:spacing w:line="270" w:lineRule="atLeast"/>
              <w:ind w:left="108" w:right="95"/>
              <w:jc w:val="both"/>
              <w:rPr>
                <w:sz w:val="24"/>
              </w:rPr>
            </w:pPr>
            <w:r>
              <w:rPr>
                <w:color w:val="171717"/>
                <w:sz w:val="24"/>
              </w:rPr>
              <w:t xml:space="preserve">акция «Капелькой тепла со- греем душу» (оказание по- мощи детям - сиротам, детям </w:t>
            </w:r>
            <w:r>
              <w:rPr>
                <w:color w:val="171717"/>
                <w:spacing w:val="-2"/>
                <w:sz w:val="24"/>
              </w:rPr>
              <w:t>инвалидам);</w:t>
            </w:r>
          </w:p>
        </w:tc>
        <w:tc>
          <w:tcPr>
            <w:tcW w:w="1116" w:type="dxa"/>
          </w:tcPr>
          <w:p w:rsidR="00AE3C4D" w:rsidRDefault="00E21DE7" w:rsidP="003E6960">
            <w:pPr>
              <w:pStyle w:val="TableParagraph"/>
              <w:spacing w:line="260" w:lineRule="exact"/>
              <w:rPr>
                <w:sz w:val="24"/>
              </w:rPr>
            </w:pPr>
            <w:r>
              <w:rPr>
                <w:color w:val="171717"/>
                <w:sz w:val="24"/>
              </w:rPr>
              <w:t>5</w:t>
            </w:r>
            <w:r w:rsidR="003E6960">
              <w:rPr>
                <w:color w:val="171717"/>
                <w:sz w:val="24"/>
              </w:rPr>
              <w:t>-8</w:t>
            </w:r>
          </w:p>
          <w:p w:rsidR="00AE3C4D" w:rsidRDefault="00AE3C4D">
            <w:pPr>
              <w:pStyle w:val="TableParagraph"/>
              <w:ind w:left="110"/>
              <w:rPr>
                <w:sz w:val="24"/>
              </w:rPr>
            </w:pPr>
          </w:p>
        </w:tc>
        <w:tc>
          <w:tcPr>
            <w:tcW w:w="2204" w:type="dxa"/>
          </w:tcPr>
          <w:p w:rsidR="00AE3C4D" w:rsidRDefault="00E21DE7">
            <w:pPr>
              <w:pStyle w:val="TableParagraph"/>
              <w:spacing w:line="260" w:lineRule="exact"/>
              <w:ind w:right="381"/>
              <w:jc w:val="right"/>
              <w:rPr>
                <w:sz w:val="24"/>
              </w:rPr>
            </w:pPr>
            <w:r>
              <w:rPr>
                <w:color w:val="171717"/>
                <w:spacing w:val="-2"/>
                <w:sz w:val="24"/>
              </w:rPr>
              <w:t>ноябрь</w:t>
            </w:r>
          </w:p>
        </w:tc>
        <w:tc>
          <w:tcPr>
            <w:tcW w:w="2694" w:type="dxa"/>
          </w:tcPr>
          <w:p w:rsidR="00AE3C4D" w:rsidRDefault="003E6960">
            <w:pPr>
              <w:pStyle w:val="TableParagraph"/>
              <w:ind w:left="107"/>
              <w:rPr>
                <w:sz w:val="24"/>
              </w:rPr>
            </w:pPr>
            <w:r>
              <w:rPr>
                <w:color w:val="171717"/>
                <w:sz w:val="24"/>
              </w:rPr>
              <w:t>Руководитель ШМО классных руководителей</w:t>
            </w:r>
          </w:p>
        </w:tc>
      </w:tr>
      <w:tr w:rsidR="00AE3C4D">
        <w:trPr>
          <w:trHeight w:val="827"/>
        </w:trPr>
        <w:tc>
          <w:tcPr>
            <w:tcW w:w="3289" w:type="dxa"/>
          </w:tcPr>
          <w:p w:rsidR="00AE3C4D" w:rsidRDefault="00E21DE7">
            <w:pPr>
              <w:pStyle w:val="TableParagraph"/>
              <w:tabs>
                <w:tab w:val="left" w:pos="2586"/>
              </w:tabs>
              <w:spacing w:line="260" w:lineRule="exact"/>
              <w:ind w:left="816"/>
              <w:rPr>
                <w:sz w:val="24"/>
              </w:rPr>
            </w:pPr>
            <w:r>
              <w:rPr>
                <w:spacing w:val="-2"/>
                <w:sz w:val="24"/>
              </w:rPr>
              <w:t>Всероссийская</w:t>
            </w:r>
            <w:r>
              <w:rPr>
                <w:sz w:val="24"/>
              </w:rPr>
              <w:tab/>
            </w:r>
            <w:r>
              <w:rPr>
                <w:spacing w:val="-4"/>
                <w:sz w:val="24"/>
              </w:rPr>
              <w:t>акция</w:t>
            </w:r>
          </w:p>
          <w:p w:rsidR="00AE3C4D" w:rsidRDefault="00E21DE7">
            <w:pPr>
              <w:pStyle w:val="TableParagraph"/>
              <w:spacing w:line="270" w:lineRule="atLeast"/>
              <w:ind w:left="108"/>
              <w:rPr>
                <w:sz w:val="24"/>
              </w:rPr>
            </w:pPr>
            <w:r>
              <w:rPr>
                <w:sz w:val="24"/>
              </w:rPr>
              <w:t>«Всемирный</w:t>
            </w:r>
            <w:r>
              <w:rPr>
                <w:spacing w:val="31"/>
                <w:sz w:val="24"/>
              </w:rPr>
              <w:t xml:space="preserve"> </w:t>
            </w:r>
            <w:r>
              <w:rPr>
                <w:sz w:val="24"/>
              </w:rPr>
              <w:t>день</w:t>
            </w:r>
            <w:r>
              <w:rPr>
                <w:spacing w:val="32"/>
                <w:sz w:val="24"/>
              </w:rPr>
              <w:t xml:space="preserve"> </w:t>
            </w:r>
            <w:r>
              <w:rPr>
                <w:sz w:val="24"/>
              </w:rPr>
              <w:t>борьбы</w:t>
            </w:r>
            <w:r>
              <w:rPr>
                <w:spacing w:val="31"/>
                <w:sz w:val="24"/>
              </w:rPr>
              <w:t xml:space="preserve"> </w:t>
            </w:r>
            <w:r>
              <w:rPr>
                <w:sz w:val="24"/>
              </w:rPr>
              <w:t xml:space="preserve">со </w:t>
            </w:r>
            <w:r>
              <w:rPr>
                <w:spacing w:val="-2"/>
                <w:sz w:val="24"/>
              </w:rPr>
              <w:t>СПИДом»</w:t>
            </w:r>
          </w:p>
        </w:tc>
        <w:tc>
          <w:tcPr>
            <w:tcW w:w="1116" w:type="dxa"/>
          </w:tcPr>
          <w:p w:rsidR="00AE3C4D" w:rsidRDefault="00E21DE7" w:rsidP="003E6960">
            <w:pPr>
              <w:pStyle w:val="TableParagraph"/>
              <w:spacing w:line="260" w:lineRule="exact"/>
              <w:rPr>
                <w:sz w:val="24"/>
              </w:rPr>
            </w:pPr>
            <w:r>
              <w:rPr>
                <w:color w:val="171717"/>
                <w:sz w:val="24"/>
              </w:rPr>
              <w:t>5</w:t>
            </w:r>
            <w:r w:rsidR="003E6960">
              <w:rPr>
                <w:color w:val="171717"/>
                <w:sz w:val="24"/>
              </w:rPr>
              <w:t>-8</w:t>
            </w:r>
          </w:p>
          <w:p w:rsidR="00AE3C4D" w:rsidRDefault="00AE3C4D">
            <w:pPr>
              <w:pStyle w:val="TableParagraph"/>
              <w:ind w:left="110"/>
              <w:rPr>
                <w:sz w:val="24"/>
              </w:rPr>
            </w:pPr>
          </w:p>
        </w:tc>
        <w:tc>
          <w:tcPr>
            <w:tcW w:w="2204" w:type="dxa"/>
          </w:tcPr>
          <w:p w:rsidR="00AE3C4D" w:rsidRDefault="00E21DE7">
            <w:pPr>
              <w:pStyle w:val="TableParagraph"/>
              <w:spacing w:line="260" w:lineRule="exact"/>
              <w:ind w:right="381"/>
              <w:jc w:val="right"/>
              <w:rPr>
                <w:sz w:val="24"/>
              </w:rPr>
            </w:pPr>
            <w:r>
              <w:rPr>
                <w:color w:val="171717"/>
                <w:spacing w:val="-2"/>
                <w:sz w:val="24"/>
              </w:rPr>
              <w:t>ноябрь</w:t>
            </w:r>
          </w:p>
        </w:tc>
        <w:tc>
          <w:tcPr>
            <w:tcW w:w="2694" w:type="dxa"/>
          </w:tcPr>
          <w:p w:rsidR="00AE3C4D" w:rsidRDefault="003E6960">
            <w:pPr>
              <w:pStyle w:val="TableParagraph"/>
              <w:spacing w:line="270" w:lineRule="atLeast"/>
              <w:ind w:left="107"/>
              <w:rPr>
                <w:sz w:val="24"/>
              </w:rPr>
            </w:pPr>
            <w:r>
              <w:rPr>
                <w:color w:val="171717"/>
                <w:sz w:val="24"/>
              </w:rPr>
              <w:t>Руководитель ШМО классных руководителей</w:t>
            </w:r>
          </w:p>
        </w:tc>
      </w:tr>
      <w:tr w:rsidR="003E6960">
        <w:trPr>
          <w:trHeight w:val="828"/>
        </w:trPr>
        <w:tc>
          <w:tcPr>
            <w:tcW w:w="3289" w:type="dxa"/>
          </w:tcPr>
          <w:p w:rsidR="003E6960" w:rsidRDefault="003E6960">
            <w:pPr>
              <w:pStyle w:val="TableParagraph"/>
              <w:spacing w:line="260" w:lineRule="exact"/>
              <w:ind w:left="816"/>
              <w:rPr>
                <w:sz w:val="24"/>
              </w:rPr>
            </w:pPr>
            <w:r>
              <w:rPr>
                <w:color w:val="171717"/>
                <w:sz w:val="24"/>
              </w:rPr>
              <w:t>День</w:t>
            </w:r>
            <w:r>
              <w:rPr>
                <w:color w:val="171717"/>
                <w:spacing w:val="-4"/>
                <w:sz w:val="24"/>
              </w:rPr>
              <w:t xml:space="preserve"> </w:t>
            </w:r>
            <w:r>
              <w:rPr>
                <w:color w:val="171717"/>
                <w:sz w:val="24"/>
              </w:rPr>
              <w:t>Доброй</w:t>
            </w:r>
            <w:r>
              <w:rPr>
                <w:color w:val="171717"/>
                <w:spacing w:val="-4"/>
                <w:sz w:val="24"/>
              </w:rPr>
              <w:t xml:space="preserve"> </w:t>
            </w:r>
            <w:r>
              <w:rPr>
                <w:color w:val="171717"/>
                <w:spacing w:val="-2"/>
                <w:sz w:val="24"/>
              </w:rPr>
              <w:t>воли.</w:t>
            </w:r>
          </w:p>
          <w:p w:rsidR="003E6960" w:rsidRDefault="003E6960">
            <w:pPr>
              <w:pStyle w:val="TableParagraph"/>
              <w:ind w:left="816"/>
              <w:rPr>
                <w:sz w:val="24"/>
              </w:rPr>
            </w:pPr>
            <w:r>
              <w:rPr>
                <w:color w:val="171717"/>
                <w:sz w:val="24"/>
              </w:rPr>
              <w:t>Акция</w:t>
            </w:r>
            <w:r>
              <w:rPr>
                <w:color w:val="171717"/>
                <w:spacing w:val="40"/>
                <w:sz w:val="24"/>
              </w:rPr>
              <w:t xml:space="preserve"> </w:t>
            </w:r>
            <w:r>
              <w:rPr>
                <w:color w:val="171717"/>
                <w:sz w:val="24"/>
              </w:rPr>
              <w:t>«Делай</w:t>
            </w:r>
            <w:r>
              <w:rPr>
                <w:color w:val="171717"/>
                <w:spacing w:val="40"/>
                <w:sz w:val="24"/>
              </w:rPr>
              <w:t xml:space="preserve"> </w:t>
            </w:r>
            <w:r>
              <w:rPr>
                <w:color w:val="171717"/>
                <w:spacing w:val="-2"/>
                <w:sz w:val="24"/>
              </w:rPr>
              <w:t>добрые</w:t>
            </w:r>
          </w:p>
          <w:p w:rsidR="003E6960" w:rsidRDefault="003E6960">
            <w:pPr>
              <w:pStyle w:val="TableParagraph"/>
              <w:spacing w:line="272" w:lineRule="exact"/>
              <w:ind w:left="108"/>
              <w:rPr>
                <w:sz w:val="24"/>
              </w:rPr>
            </w:pPr>
            <w:r>
              <w:rPr>
                <w:color w:val="171717"/>
                <w:spacing w:val="-2"/>
                <w:sz w:val="24"/>
              </w:rPr>
              <w:t>дела»</w:t>
            </w:r>
          </w:p>
        </w:tc>
        <w:tc>
          <w:tcPr>
            <w:tcW w:w="1116" w:type="dxa"/>
          </w:tcPr>
          <w:p w:rsidR="003E6960" w:rsidRDefault="003E6960" w:rsidP="003E6960">
            <w:pPr>
              <w:pStyle w:val="TableParagraph"/>
              <w:spacing w:line="260" w:lineRule="exact"/>
              <w:rPr>
                <w:sz w:val="24"/>
              </w:rPr>
            </w:pPr>
            <w:r>
              <w:rPr>
                <w:color w:val="171717"/>
                <w:sz w:val="24"/>
              </w:rPr>
              <w:t>5-8</w:t>
            </w:r>
          </w:p>
          <w:p w:rsidR="003E6960" w:rsidRDefault="003E6960">
            <w:pPr>
              <w:pStyle w:val="TableParagraph"/>
              <w:ind w:left="110"/>
              <w:rPr>
                <w:sz w:val="24"/>
              </w:rPr>
            </w:pPr>
          </w:p>
        </w:tc>
        <w:tc>
          <w:tcPr>
            <w:tcW w:w="2204" w:type="dxa"/>
          </w:tcPr>
          <w:p w:rsidR="003E6960" w:rsidRDefault="003E6960">
            <w:pPr>
              <w:pStyle w:val="TableParagraph"/>
              <w:spacing w:line="260" w:lineRule="exact"/>
              <w:ind w:left="1536"/>
              <w:rPr>
                <w:sz w:val="24"/>
              </w:rPr>
            </w:pPr>
            <w:r>
              <w:rPr>
                <w:color w:val="171717"/>
                <w:spacing w:val="-5"/>
                <w:sz w:val="24"/>
              </w:rPr>
              <w:t>но-</w:t>
            </w:r>
          </w:p>
          <w:p w:rsidR="003E6960" w:rsidRDefault="003E6960">
            <w:pPr>
              <w:pStyle w:val="TableParagraph"/>
              <w:ind w:left="107"/>
              <w:rPr>
                <w:sz w:val="24"/>
              </w:rPr>
            </w:pPr>
            <w:r>
              <w:rPr>
                <w:color w:val="171717"/>
                <w:spacing w:val="-4"/>
                <w:sz w:val="24"/>
              </w:rPr>
              <w:t>ябрь</w:t>
            </w:r>
          </w:p>
        </w:tc>
        <w:tc>
          <w:tcPr>
            <w:tcW w:w="2694" w:type="dxa"/>
          </w:tcPr>
          <w:p w:rsidR="003E6960" w:rsidRDefault="003E6960">
            <w:r w:rsidRPr="00BF2FFD">
              <w:rPr>
                <w:color w:val="171717"/>
                <w:sz w:val="24"/>
              </w:rPr>
              <w:t>Руководитель ШМО классных руководителей</w:t>
            </w:r>
          </w:p>
        </w:tc>
      </w:tr>
      <w:tr w:rsidR="003E6960">
        <w:trPr>
          <w:trHeight w:val="1103"/>
        </w:trPr>
        <w:tc>
          <w:tcPr>
            <w:tcW w:w="3289" w:type="dxa"/>
          </w:tcPr>
          <w:p w:rsidR="003E6960" w:rsidRDefault="003E6960">
            <w:pPr>
              <w:pStyle w:val="TableParagraph"/>
              <w:tabs>
                <w:tab w:val="left" w:pos="2586"/>
              </w:tabs>
              <w:spacing w:line="260" w:lineRule="exact"/>
              <w:ind w:left="816"/>
              <w:rPr>
                <w:sz w:val="24"/>
              </w:rPr>
            </w:pPr>
            <w:r>
              <w:rPr>
                <w:spacing w:val="-2"/>
                <w:sz w:val="24"/>
              </w:rPr>
              <w:t>Всероссийская</w:t>
            </w:r>
            <w:r>
              <w:rPr>
                <w:sz w:val="24"/>
              </w:rPr>
              <w:tab/>
            </w:r>
            <w:r>
              <w:rPr>
                <w:spacing w:val="-4"/>
                <w:sz w:val="24"/>
              </w:rPr>
              <w:t>акция</w:t>
            </w:r>
          </w:p>
          <w:p w:rsidR="003E6960" w:rsidRDefault="003E6960">
            <w:pPr>
              <w:pStyle w:val="TableParagraph"/>
              <w:tabs>
                <w:tab w:val="left" w:pos="1211"/>
                <w:tab w:val="left" w:pos="2134"/>
              </w:tabs>
              <w:ind w:left="108" w:right="98"/>
              <w:rPr>
                <w:sz w:val="24"/>
              </w:rPr>
            </w:pPr>
            <w:r>
              <w:rPr>
                <w:spacing w:val="-2"/>
                <w:sz w:val="24"/>
              </w:rPr>
              <w:t>«Подари</w:t>
            </w:r>
            <w:r>
              <w:rPr>
                <w:sz w:val="24"/>
              </w:rPr>
              <w:tab/>
            </w:r>
            <w:r>
              <w:rPr>
                <w:spacing w:val="-2"/>
                <w:sz w:val="24"/>
              </w:rPr>
              <w:t>книгу»</w:t>
            </w:r>
            <w:r>
              <w:rPr>
                <w:sz w:val="24"/>
              </w:rPr>
              <w:tab/>
            </w:r>
            <w:r>
              <w:rPr>
                <w:spacing w:val="-2"/>
                <w:sz w:val="24"/>
              </w:rPr>
              <w:t xml:space="preserve">Междуна- </w:t>
            </w:r>
            <w:r>
              <w:rPr>
                <w:sz w:val="24"/>
              </w:rPr>
              <w:t>родный день книгодарения</w:t>
            </w:r>
          </w:p>
        </w:tc>
        <w:tc>
          <w:tcPr>
            <w:tcW w:w="1116" w:type="dxa"/>
          </w:tcPr>
          <w:p w:rsidR="003E6960" w:rsidRDefault="003E6960" w:rsidP="003E6960">
            <w:pPr>
              <w:pStyle w:val="TableParagraph"/>
              <w:spacing w:line="260" w:lineRule="exact"/>
              <w:rPr>
                <w:sz w:val="24"/>
              </w:rPr>
            </w:pPr>
            <w:r>
              <w:rPr>
                <w:color w:val="171717"/>
                <w:sz w:val="24"/>
              </w:rPr>
              <w:t>5-8</w:t>
            </w:r>
          </w:p>
          <w:p w:rsidR="003E6960" w:rsidRDefault="003E6960">
            <w:pPr>
              <w:pStyle w:val="TableParagraph"/>
              <w:ind w:left="110"/>
              <w:rPr>
                <w:sz w:val="24"/>
              </w:rPr>
            </w:pPr>
          </w:p>
        </w:tc>
        <w:tc>
          <w:tcPr>
            <w:tcW w:w="2204" w:type="dxa"/>
          </w:tcPr>
          <w:p w:rsidR="003E6960" w:rsidRDefault="003E6960">
            <w:pPr>
              <w:pStyle w:val="TableParagraph"/>
              <w:spacing w:line="260" w:lineRule="exact"/>
              <w:ind w:left="1536"/>
              <w:rPr>
                <w:sz w:val="24"/>
              </w:rPr>
            </w:pPr>
            <w:r>
              <w:rPr>
                <w:color w:val="171717"/>
                <w:spacing w:val="-5"/>
                <w:sz w:val="24"/>
              </w:rPr>
              <w:t>ян-</w:t>
            </w:r>
          </w:p>
          <w:p w:rsidR="003E6960" w:rsidRDefault="003E6960">
            <w:pPr>
              <w:pStyle w:val="TableParagraph"/>
              <w:ind w:left="107"/>
              <w:rPr>
                <w:sz w:val="24"/>
              </w:rPr>
            </w:pPr>
            <w:r>
              <w:rPr>
                <w:color w:val="171717"/>
                <w:spacing w:val="-4"/>
                <w:sz w:val="24"/>
              </w:rPr>
              <w:t>варь</w:t>
            </w:r>
          </w:p>
        </w:tc>
        <w:tc>
          <w:tcPr>
            <w:tcW w:w="2694" w:type="dxa"/>
          </w:tcPr>
          <w:p w:rsidR="003E6960" w:rsidRDefault="003E6960">
            <w:r w:rsidRPr="00BF2FFD">
              <w:rPr>
                <w:color w:val="171717"/>
                <w:sz w:val="24"/>
              </w:rPr>
              <w:t>Руководитель ШМО классных руководителей</w:t>
            </w:r>
          </w:p>
        </w:tc>
      </w:tr>
      <w:tr w:rsidR="00AE3C4D">
        <w:trPr>
          <w:trHeight w:val="827"/>
        </w:trPr>
        <w:tc>
          <w:tcPr>
            <w:tcW w:w="9303" w:type="dxa"/>
            <w:gridSpan w:val="4"/>
          </w:tcPr>
          <w:p w:rsidR="00AE3C4D" w:rsidRDefault="00AE3C4D">
            <w:pPr>
              <w:pStyle w:val="TableParagraph"/>
              <w:spacing w:before="6"/>
              <w:rPr>
                <w:b/>
              </w:rPr>
            </w:pPr>
          </w:p>
          <w:p w:rsidR="00AE3C4D" w:rsidRDefault="00E21DE7">
            <w:pPr>
              <w:pStyle w:val="TableParagraph"/>
              <w:ind w:left="1141" w:right="1133"/>
              <w:jc w:val="center"/>
              <w:rPr>
                <w:sz w:val="24"/>
              </w:rPr>
            </w:pPr>
            <w:r>
              <w:rPr>
                <w:sz w:val="24"/>
              </w:rPr>
              <w:t>Экскурсии,</w:t>
            </w:r>
            <w:r>
              <w:rPr>
                <w:spacing w:val="-6"/>
                <w:sz w:val="24"/>
              </w:rPr>
              <w:t xml:space="preserve"> </w:t>
            </w:r>
            <w:r>
              <w:rPr>
                <w:sz w:val="24"/>
              </w:rPr>
              <w:t>экспедиции,</w:t>
            </w:r>
            <w:r>
              <w:rPr>
                <w:spacing w:val="-5"/>
                <w:sz w:val="24"/>
              </w:rPr>
              <w:t xml:space="preserve"> </w:t>
            </w:r>
            <w:r>
              <w:rPr>
                <w:spacing w:val="-2"/>
                <w:sz w:val="24"/>
              </w:rPr>
              <w:t>походы</w:t>
            </w: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185"/>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6"/>
              <w:rPr>
                <w:b/>
              </w:rPr>
            </w:pPr>
          </w:p>
          <w:p w:rsidR="00AE3C4D" w:rsidRDefault="00E21DE7">
            <w:pPr>
              <w:pStyle w:val="TableParagraph"/>
              <w:ind w:right="165"/>
              <w:jc w:val="right"/>
              <w:rPr>
                <w:sz w:val="24"/>
              </w:rPr>
            </w:pPr>
            <w:r>
              <w:rPr>
                <w:spacing w:val="-2"/>
                <w:sz w:val="24"/>
              </w:rPr>
              <w:t>Классы</w:t>
            </w:r>
          </w:p>
        </w:tc>
        <w:tc>
          <w:tcPr>
            <w:tcW w:w="2204" w:type="dxa"/>
          </w:tcPr>
          <w:p w:rsidR="00AE3C4D" w:rsidRDefault="00E21DE7">
            <w:pPr>
              <w:pStyle w:val="TableParagraph"/>
              <w:spacing w:line="260" w:lineRule="exact"/>
              <w:ind w:left="177" w:right="166"/>
              <w:jc w:val="center"/>
              <w:rPr>
                <w:sz w:val="24"/>
              </w:rPr>
            </w:pPr>
            <w:r>
              <w:rPr>
                <w:spacing w:val="-2"/>
                <w:sz w:val="24"/>
              </w:rPr>
              <w:t>Ориентировочное</w:t>
            </w:r>
          </w:p>
          <w:p w:rsidR="00AE3C4D" w:rsidRDefault="00E21DE7">
            <w:pPr>
              <w:pStyle w:val="TableParagraph"/>
              <w:spacing w:line="276" w:lineRule="exac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6"/>
              <w:rPr>
                <w:b/>
              </w:rPr>
            </w:pPr>
          </w:p>
          <w:p w:rsidR="00AE3C4D" w:rsidRDefault="00E21DE7">
            <w:pPr>
              <w:pStyle w:val="TableParagraph"/>
              <w:ind w:left="565"/>
              <w:rPr>
                <w:sz w:val="24"/>
              </w:rPr>
            </w:pPr>
            <w:r>
              <w:rPr>
                <w:spacing w:val="-2"/>
                <w:sz w:val="24"/>
              </w:rPr>
              <w:t>Ответственные</w:t>
            </w:r>
          </w:p>
        </w:tc>
      </w:tr>
      <w:tr w:rsidR="00AE3C4D">
        <w:trPr>
          <w:trHeight w:val="554"/>
        </w:trPr>
        <w:tc>
          <w:tcPr>
            <w:tcW w:w="3289" w:type="dxa"/>
          </w:tcPr>
          <w:p w:rsidR="00AE3C4D" w:rsidRDefault="00E21DE7">
            <w:pPr>
              <w:pStyle w:val="TableParagraph"/>
              <w:spacing w:line="262" w:lineRule="exact"/>
              <w:ind w:left="108"/>
              <w:rPr>
                <w:sz w:val="24"/>
              </w:rPr>
            </w:pPr>
            <w:r>
              <w:rPr>
                <w:sz w:val="24"/>
              </w:rPr>
              <w:lastRenderedPageBreak/>
              <w:t>Экскурсия</w:t>
            </w:r>
            <w:r>
              <w:rPr>
                <w:spacing w:val="42"/>
                <w:sz w:val="24"/>
              </w:rPr>
              <w:t xml:space="preserve"> </w:t>
            </w:r>
            <w:r>
              <w:rPr>
                <w:sz w:val="24"/>
              </w:rPr>
              <w:t>по</w:t>
            </w:r>
            <w:r>
              <w:rPr>
                <w:spacing w:val="43"/>
                <w:sz w:val="24"/>
              </w:rPr>
              <w:t xml:space="preserve"> </w:t>
            </w:r>
            <w:r>
              <w:rPr>
                <w:sz w:val="24"/>
              </w:rPr>
              <w:t>городу</w:t>
            </w:r>
            <w:r>
              <w:rPr>
                <w:spacing w:val="38"/>
                <w:sz w:val="24"/>
              </w:rPr>
              <w:t xml:space="preserve"> </w:t>
            </w:r>
            <w:r>
              <w:rPr>
                <w:spacing w:val="-2"/>
                <w:sz w:val="24"/>
              </w:rPr>
              <w:t>«Лени-</w:t>
            </w:r>
          </w:p>
          <w:p w:rsidR="00AE3C4D" w:rsidRDefault="00E21DE7">
            <w:pPr>
              <w:pStyle w:val="TableParagraph"/>
              <w:spacing w:line="272" w:lineRule="exact"/>
              <w:ind w:left="108"/>
              <w:rPr>
                <w:sz w:val="24"/>
              </w:rPr>
            </w:pPr>
            <w:r>
              <w:rPr>
                <w:sz w:val="24"/>
              </w:rPr>
              <w:t>ногорск:</w:t>
            </w:r>
            <w:r>
              <w:rPr>
                <w:spacing w:val="-2"/>
                <w:sz w:val="24"/>
              </w:rPr>
              <w:t xml:space="preserve"> </w:t>
            </w:r>
            <w:r>
              <w:rPr>
                <w:sz w:val="24"/>
              </w:rPr>
              <w:t>вчера</w:t>
            </w:r>
            <w:r>
              <w:rPr>
                <w:spacing w:val="-2"/>
                <w:sz w:val="24"/>
              </w:rPr>
              <w:t xml:space="preserve"> </w:t>
            </w:r>
            <w:r>
              <w:rPr>
                <w:sz w:val="24"/>
              </w:rPr>
              <w:t>и</w:t>
            </w:r>
            <w:r>
              <w:rPr>
                <w:spacing w:val="-1"/>
                <w:sz w:val="24"/>
              </w:rPr>
              <w:t xml:space="preserve"> </w:t>
            </w:r>
            <w:r>
              <w:rPr>
                <w:spacing w:val="-2"/>
                <w:sz w:val="24"/>
              </w:rPr>
              <w:t>сегодня»,</w:t>
            </w:r>
          </w:p>
        </w:tc>
        <w:tc>
          <w:tcPr>
            <w:tcW w:w="1116" w:type="dxa"/>
          </w:tcPr>
          <w:p w:rsidR="00AE3C4D" w:rsidRDefault="00E21DE7">
            <w:pPr>
              <w:pStyle w:val="TableParagraph"/>
              <w:spacing w:line="262" w:lineRule="exact"/>
              <w:ind w:left="110"/>
              <w:rPr>
                <w:sz w:val="24"/>
              </w:rPr>
            </w:pPr>
            <w:r>
              <w:rPr>
                <w:spacing w:val="-2"/>
                <w:sz w:val="24"/>
              </w:rPr>
              <w:t>5-</w:t>
            </w:r>
            <w:r w:rsidR="003E6960">
              <w:rPr>
                <w:spacing w:val="-10"/>
                <w:sz w:val="24"/>
              </w:rPr>
              <w:t>8</w:t>
            </w:r>
          </w:p>
        </w:tc>
        <w:tc>
          <w:tcPr>
            <w:tcW w:w="2204" w:type="dxa"/>
          </w:tcPr>
          <w:p w:rsidR="00AE3C4D" w:rsidRDefault="00E21DE7">
            <w:pPr>
              <w:pStyle w:val="TableParagraph"/>
              <w:spacing w:line="262" w:lineRule="exact"/>
              <w:ind w:right="355"/>
              <w:jc w:val="right"/>
              <w:rPr>
                <w:sz w:val="24"/>
              </w:rPr>
            </w:pPr>
            <w:r>
              <w:rPr>
                <w:sz w:val="24"/>
              </w:rPr>
              <w:t>Сентябрь,</w:t>
            </w:r>
            <w:r>
              <w:rPr>
                <w:spacing w:val="-1"/>
                <w:sz w:val="24"/>
              </w:rPr>
              <w:t xml:space="preserve"> </w:t>
            </w:r>
            <w:r>
              <w:rPr>
                <w:spacing w:val="-5"/>
                <w:sz w:val="24"/>
              </w:rPr>
              <w:t>май</w:t>
            </w:r>
          </w:p>
        </w:tc>
        <w:tc>
          <w:tcPr>
            <w:tcW w:w="2694" w:type="dxa"/>
          </w:tcPr>
          <w:p w:rsidR="00AE3C4D" w:rsidRDefault="00E21DE7">
            <w:pPr>
              <w:pStyle w:val="TableParagraph"/>
              <w:spacing w:line="262" w:lineRule="exact"/>
              <w:ind w:right="457"/>
              <w:jc w:val="right"/>
              <w:rPr>
                <w:sz w:val="24"/>
              </w:rPr>
            </w:pPr>
            <w:r>
              <w:rPr>
                <w:spacing w:val="-2"/>
                <w:sz w:val="24"/>
                <w:u w:val="single"/>
              </w:rPr>
              <w:t>Кл.руководители</w:t>
            </w:r>
          </w:p>
        </w:tc>
      </w:tr>
      <w:tr w:rsidR="00AE3C4D">
        <w:trPr>
          <w:trHeight w:val="1103"/>
        </w:trPr>
        <w:tc>
          <w:tcPr>
            <w:tcW w:w="3289" w:type="dxa"/>
          </w:tcPr>
          <w:p w:rsidR="00AE3C4D" w:rsidRDefault="00E21DE7">
            <w:pPr>
              <w:pStyle w:val="TableParagraph"/>
              <w:tabs>
                <w:tab w:val="left" w:pos="1955"/>
              </w:tabs>
              <w:spacing w:line="260" w:lineRule="exact"/>
              <w:ind w:left="108"/>
              <w:jc w:val="both"/>
              <w:rPr>
                <w:sz w:val="24"/>
              </w:rPr>
            </w:pPr>
            <w:r>
              <w:rPr>
                <w:spacing w:val="-2"/>
                <w:sz w:val="24"/>
              </w:rPr>
              <w:t>Посещения</w:t>
            </w:r>
            <w:r>
              <w:rPr>
                <w:sz w:val="24"/>
              </w:rPr>
              <w:tab/>
            </w:r>
            <w:r>
              <w:rPr>
                <w:spacing w:val="-2"/>
                <w:sz w:val="24"/>
              </w:rPr>
              <w:t>учреждения</w:t>
            </w:r>
          </w:p>
          <w:p w:rsidR="00AE3C4D" w:rsidRDefault="00E21DE7">
            <w:pPr>
              <w:pStyle w:val="TableParagraph"/>
              <w:spacing w:line="270" w:lineRule="atLeast"/>
              <w:ind w:left="108" w:right="94"/>
              <w:jc w:val="both"/>
              <w:rPr>
                <w:sz w:val="24"/>
              </w:rPr>
            </w:pPr>
            <w:r>
              <w:rPr>
                <w:sz w:val="24"/>
              </w:rPr>
              <w:t>культуры в рамках реализа- ции, программы «Красота спасет мир»</w:t>
            </w:r>
          </w:p>
        </w:tc>
        <w:tc>
          <w:tcPr>
            <w:tcW w:w="1116" w:type="dxa"/>
          </w:tcPr>
          <w:p w:rsidR="00AE3C4D" w:rsidRDefault="00E21DE7">
            <w:pPr>
              <w:pStyle w:val="TableParagraph"/>
              <w:spacing w:line="260" w:lineRule="exact"/>
              <w:ind w:left="110"/>
              <w:rPr>
                <w:sz w:val="24"/>
              </w:rPr>
            </w:pPr>
            <w:r>
              <w:rPr>
                <w:spacing w:val="-2"/>
                <w:sz w:val="24"/>
              </w:rPr>
              <w:t>5-</w:t>
            </w:r>
            <w:r w:rsidR="003E6960">
              <w:rPr>
                <w:spacing w:val="-10"/>
                <w:sz w:val="24"/>
              </w:rPr>
              <w:t>8</w:t>
            </w:r>
          </w:p>
        </w:tc>
        <w:tc>
          <w:tcPr>
            <w:tcW w:w="2204" w:type="dxa"/>
          </w:tcPr>
          <w:p w:rsidR="00AE3C4D" w:rsidRDefault="00E21DE7">
            <w:pPr>
              <w:pStyle w:val="TableParagraph"/>
              <w:spacing w:line="260" w:lineRule="exact"/>
              <w:ind w:right="376"/>
              <w:jc w:val="right"/>
              <w:rPr>
                <w:sz w:val="24"/>
              </w:rPr>
            </w:pPr>
            <w:r>
              <w:rPr>
                <w:sz w:val="24"/>
              </w:rPr>
              <w:t>Сентябрь-</w:t>
            </w:r>
            <w:r>
              <w:rPr>
                <w:spacing w:val="-5"/>
                <w:sz w:val="24"/>
              </w:rPr>
              <w:t>май</w:t>
            </w:r>
          </w:p>
        </w:tc>
        <w:tc>
          <w:tcPr>
            <w:tcW w:w="2694" w:type="dxa"/>
          </w:tcPr>
          <w:p w:rsidR="00AE3C4D" w:rsidRDefault="00E21DE7">
            <w:pPr>
              <w:pStyle w:val="TableParagraph"/>
              <w:spacing w:line="260" w:lineRule="exact"/>
              <w:ind w:right="457"/>
              <w:jc w:val="right"/>
              <w:rPr>
                <w:sz w:val="24"/>
              </w:rPr>
            </w:pPr>
            <w:r>
              <w:rPr>
                <w:spacing w:val="-2"/>
                <w:sz w:val="24"/>
                <w:u w:val="single"/>
              </w:rPr>
              <w:t>Кл.руководители</w:t>
            </w:r>
          </w:p>
        </w:tc>
      </w:tr>
      <w:tr w:rsidR="00AE3C4D">
        <w:trPr>
          <w:trHeight w:val="551"/>
        </w:trPr>
        <w:tc>
          <w:tcPr>
            <w:tcW w:w="3289" w:type="dxa"/>
          </w:tcPr>
          <w:p w:rsidR="00AE3C4D" w:rsidRDefault="00E21DE7">
            <w:pPr>
              <w:pStyle w:val="TableParagraph"/>
              <w:spacing w:line="260" w:lineRule="exact"/>
              <w:ind w:left="108"/>
              <w:rPr>
                <w:sz w:val="24"/>
              </w:rPr>
            </w:pPr>
            <w:r>
              <w:rPr>
                <w:sz w:val="24"/>
              </w:rPr>
              <w:t>Походы</w:t>
            </w:r>
            <w:r>
              <w:rPr>
                <w:spacing w:val="-3"/>
                <w:sz w:val="24"/>
              </w:rPr>
              <w:t xml:space="preserve"> </w:t>
            </w:r>
            <w:r>
              <w:rPr>
                <w:sz w:val="24"/>
              </w:rPr>
              <w:t>выходного</w:t>
            </w:r>
            <w:r>
              <w:rPr>
                <w:spacing w:val="-2"/>
                <w:sz w:val="24"/>
              </w:rPr>
              <w:t xml:space="preserve"> </w:t>
            </w:r>
            <w:r>
              <w:rPr>
                <w:spacing w:val="-5"/>
                <w:sz w:val="24"/>
              </w:rPr>
              <w:t>дня</w:t>
            </w:r>
          </w:p>
        </w:tc>
        <w:tc>
          <w:tcPr>
            <w:tcW w:w="1116" w:type="dxa"/>
          </w:tcPr>
          <w:p w:rsidR="00AE3C4D" w:rsidRDefault="00E21DE7">
            <w:pPr>
              <w:pStyle w:val="TableParagraph"/>
              <w:spacing w:line="260" w:lineRule="exact"/>
              <w:ind w:left="110"/>
              <w:rPr>
                <w:sz w:val="24"/>
              </w:rPr>
            </w:pPr>
            <w:r>
              <w:rPr>
                <w:spacing w:val="-2"/>
                <w:sz w:val="24"/>
              </w:rPr>
              <w:t>5-</w:t>
            </w:r>
            <w:r w:rsidR="003E6960">
              <w:rPr>
                <w:spacing w:val="-10"/>
                <w:sz w:val="24"/>
              </w:rPr>
              <w:t>8</w:t>
            </w:r>
          </w:p>
        </w:tc>
        <w:tc>
          <w:tcPr>
            <w:tcW w:w="2204" w:type="dxa"/>
          </w:tcPr>
          <w:p w:rsidR="00AE3C4D" w:rsidRDefault="00E21DE7">
            <w:pPr>
              <w:pStyle w:val="TableParagraph"/>
              <w:spacing w:line="260" w:lineRule="exact"/>
              <w:ind w:left="107"/>
              <w:rPr>
                <w:sz w:val="24"/>
              </w:rPr>
            </w:pPr>
            <w:r>
              <w:rPr>
                <w:sz w:val="24"/>
              </w:rPr>
              <w:t>В</w:t>
            </w:r>
            <w:r>
              <w:rPr>
                <w:spacing w:val="-3"/>
                <w:sz w:val="24"/>
              </w:rPr>
              <w:t xml:space="preserve"> </w:t>
            </w:r>
            <w:r>
              <w:rPr>
                <w:sz w:val="24"/>
              </w:rPr>
              <w:t>течении</w:t>
            </w:r>
            <w:r>
              <w:rPr>
                <w:spacing w:val="2"/>
                <w:sz w:val="24"/>
              </w:rPr>
              <w:t xml:space="preserve"> </w:t>
            </w:r>
            <w:r>
              <w:rPr>
                <w:spacing w:val="-2"/>
                <w:sz w:val="24"/>
              </w:rPr>
              <w:t>учебно-</w:t>
            </w:r>
          </w:p>
          <w:p w:rsidR="00AE3C4D" w:rsidRDefault="00E21DE7">
            <w:pPr>
              <w:pStyle w:val="TableParagraph"/>
              <w:spacing w:line="272" w:lineRule="exact"/>
              <w:ind w:left="107"/>
              <w:rPr>
                <w:sz w:val="24"/>
              </w:rPr>
            </w:pPr>
            <w:r>
              <w:rPr>
                <w:sz w:val="24"/>
              </w:rPr>
              <w:t>го</w:t>
            </w:r>
            <w:r>
              <w:rPr>
                <w:spacing w:val="-2"/>
                <w:sz w:val="24"/>
              </w:rPr>
              <w:t xml:space="preserve"> </w:t>
            </w:r>
            <w:r>
              <w:rPr>
                <w:spacing w:val="-4"/>
                <w:sz w:val="24"/>
              </w:rPr>
              <w:t>года</w:t>
            </w:r>
          </w:p>
        </w:tc>
        <w:tc>
          <w:tcPr>
            <w:tcW w:w="2694" w:type="dxa"/>
          </w:tcPr>
          <w:p w:rsidR="00AE3C4D" w:rsidRDefault="00E21DE7">
            <w:pPr>
              <w:pStyle w:val="TableParagraph"/>
              <w:spacing w:line="260" w:lineRule="exact"/>
              <w:ind w:right="457"/>
              <w:jc w:val="right"/>
              <w:rPr>
                <w:sz w:val="24"/>
              </w:rPr>
            </w:pPr>
            <w:r>
              <w:rPr>
                <w:spacing w:val="-2"/>
                <w:sz w:val="24"/>
                <w:u w:val="single"/>
              </w:rPr>
              <w:t>Кл.руководители</w:t>
            </w:r>
          </w:p>
        </w:tc>
      </w:tr>
      <w:tr w:rsidR="00AE3C4D">
        <w:trPr>
          <w:trHeight w:val="828"/>
        </w:trPr>
        <w:tc>
          <w:tcPr>
            <w:tcW w:w="3289" w:type="dxa"/>
          </w:tcPr>
          <w:p w:rsidR="00AE3C4D" w:rsidRDefault="00E21DE7">
            <w:pPr>
              <w:pStyle w:val="TableParagraph"/>
              <w:spacing w:line="260" w:lineRule="exact"/>
              <w:ind w:left="108"/>
              <w:rPr>
                <w:sz w:val="24"/>
              </w:rPr>
            </w:pPr>
            <w:r>
              <w:rPr>
                <w:sz w:val="24"/>
              </w:rPr>
              <w:t>Экскурсии</w:t>
            </w:r>
            <w:r>
              <w:rPr>
                <w:spacing w:val="28"/>
                <w:sz w:val="24"/>
              </w:rPr>
              <w:t xml:space="preserve">  </w:t>
            </w:r>
            <w:r>
              <w:rPr>
                <w:sz w:val="24"/>
              </w:rPr>
              <w:t>в</w:t>
            </w:r>
            <w:r>
              <w:rPr>
                <w:spacing w:val="29"/>
                <w:sz w:val="24"/>
              </w:rPr>
              <w:t xml:space="preserve">  </w:t>
            </w:r>
            <w:r>
              <w:rPr>
                <w:spacing w:val="-2"/>
                <w:sz w:val="24"/>
              </w:rPr>
              <w:t>краеведческий</w:t>
            </w:r>
          </w:p>
          <w:p w:rsidR="00AE3C4D" w:rsidRDefault="00E21DE7">
            <w:pPr>
              <w:pStyle w:val="TableParagraph"/>
              <w:spacing w:line="276" w:lineRule="exact"/>
              <w:ind w:left="108"/>
              <w:rPr>
                <w:sz w:val="24"/>
              </w:rPr>
            </w:pPr>
            <w:r>
              <w:rPr>
                <w:sz w:val="24"/>
              </w:rPr>
              <w:t>музей,</w:t>
            </w:r>
            <w:r>
              <w:rPr>
                <w:spacing w:val="80"/>
                <w:sz w:val="24"/>
              </w:rPr>
              <w:t xml:space="preserve"> </w:t>
            </w:r>
            <w:r>
              <w:rPr>
                <w:sz w:val="24"/>
              </w:rPr>
              <w:t>музей</w:t>
            </w:r>
            <w:r>
              <w:rPr>
                <w:spacing w:val="80"/>
                <w:sz w:val="24"/>
              </w:rPr>
              <w:t xml:space="preserve"> </w:t>
            </w:r>
            <w:r>
              <w:rPr>
                <w:sz w:val="24"/>
              </w:rPr>
              <w:t>нефти,</w:t>
            </w:r>
            <w:r>
              <w:rPr>
                <w:spacing w:val="80"/>
                <w:sz w:val="24"/>
              </w:rPr>
              <w:t xml:space="preserve"> </w:t>
            </w:r>
            <w:r>
              <w:rPr>
                <w:sz w:val="24"/>
              </w:rPr>
              <w:t xml:space="preserve">музей </w:t>
            </w:r>
            <w:r>
              <w:rPr>
                <w:spacing w:val="-2"/>
                <w:sz w:val="24"/>
              </w:rPr>
              <w:t>Афганцев</w:t>
            </w:r>
          </w:p>
        </w:tc>
        <w:tc>
          <w:tcPr>
            <w:tcW w:w="1116" w:type="dxa"/>
          </w:tcPr>
          <w:p w:rsidR="00AE3C4D" w:rsidRDefault="00E21DE7">
            <w:pPr>
              <w:pStyle w:val="TableParagraph"/>
              <w:spacing w:line="260" w:lineRule="exact"/>
              <w:ind w:left="110"/>
              <w:rPr>
                <w:sz w:val="24"/>
              </w:rPr>
            </w:pPr>
            <w:r>
              <w:rPr>
                <w:spacing w:val="-2"/>
                <w:sz w:val="24"/>
              </w:rPr>
              <w:t>5-</w:t>
            </w:r>
            <w:r w:rsidR="003E6960">
              <w:rPr>
                <w:spacing w:val="-10"/>
                <w:sz w:val="24"/>
              </w:rPr>
              <w:t>8</w:t>
            </w:r>
          </w:p>
        </w:tc>
        <w:tc>
          <w:tcPr>
            <w:tcW w:w="2204" w:type="dxa"/>
          </w:tcPr>
          <w:p w:rsidR="00AE3C4D" w:rsidRDefault="00E21DE7">
            <w:pPr>
              <w:pStyle w:val="TableParagraph"/>
              <w:spacing w:line="260" w:lineRule="exact"/>
              <w:ind w:left="107"/>
              <w:rPr>
                <w:sz w:val="24"/>
              </w:rPr>
            </w:pPr>
            <w:r>
              <w:rPr>
                <w:sz w:val="24"/>
              </w:rPr>
              <w:t>В</w:t>
            </w:r>
            <w:r>
              <w:rPr>
                <w:spacing w:val="-3"/>
                <w:sz w:val="24"/>
              </w:rPr>
              <w:t xml:space="preserve"> </w:t>
            </w:r>
            <w:r>
              <w:rPr>
                <w:sz w:val="24"/>
              </w:rPr>
              <w:t>течении</w:t>
            </w:r>
            <w:r>
              <w:rPr>
                <w:spacing w:val="2"/>
                <w:sz w:val="24"/>
              </w:rPr>
              <w:t xml:space="preserve"> </w:t>
            </w:r>
            <w:r>
              <w:rPr>
                <w:spacing w:val="-2"/>
                <w:sz w:val="24"/>
              </w:rPr>
              <w:t>учебно-</w:t>
            </w:r>
          </w:p>
          <w:p w:rsidR="00AE3C4D" w:rsidRDefault="00E21DE7">
            <w:pPr>
              <w:pStyle w:val="TableParagraph"/>
              <w:ind w:left="107"/>
              <w:rPr>
                <w:sz w:val="24"/>
              </w:rPr>
            </w:pPr>
            <w:r>
              <w:rPr>
                <w:sz w:val="24"/>
              </w:rPr>
              <w:t>го</w:t>
            </w:r>
            <w:r>
              <w:rPr>
                <w:spacing w:val="-2"/>
                <w:sz w:val="24"/>
              </w:rPr>
              <w:t xml:space="preserve"> </w:t>
            </w:r>
            <w:r>
              <w:rPr>
                <w:spacing w:val="-4"/>
                <w:sz w:val="24"/>
              </w:rPr>
              <w:t>года</w:t>
            </w:r>
          </w:p>
        </w:tc>
        <w:tc>
          <w:tcPr>
            <w:tcW w:w="2694" w:type="dxa"/>
          </w:tcPr>
          <w:p w:rsidR="00AE3C4D" w:rsidRDefault="00E21DE7">
            <w:pPr>
              <w:pStyle w:val="TableParagraph"/>
              <w:spacing w:line="260" w:lineRule="exact"/>
              <w:ind w:right="457"/>
              <w:jc w:val="right"/>
              <w:rPr>
                <w:sz w:val="24"/>
              </w:rPr>
            </w:pPr>
            <w:r>
              <w:rPr>
                <w:spacing w:val="-2"/>
                <w:sz w:val="24"/>
                <w:u w:val="single"/>
              </w:rPr>
              <w:t>Кл.руководители</w:t>
            </w:r>
          </w:p>
        </w:tc>
      </w:tr>
      <w:tr w:rsidR="00AE3C4D">
        <w:trPr>
          <w:trHeight w:val="551"/>
        </w:trPr>
        <w:tc>
          <w:tcPr>
            <w:tcW w:w="3289" w:type="dxa"/>
          </w:tcPr>
          <w:p w:rsidR="00AE3C4D" w:rsidRDefault="00E21DE7">
            <w:pPr>
              <w:pStyle w:val="TableParagraph"/>
              <w:tabs>
                <w:tab w:val="left" w:pos="1448"/>
                <w:tab w:val="left" w:pos="1822"/>
              </w:tabs>
              <w:spacing w:line="260" w:lineRule="exact"/>
              <w:ind w:left="108"/>
              <w:rPr>
                <w:sz w:val="24"/>
              </w:rPr>
            </w:pPr>
            <w:r>
              <w:rPr>
                <w:spacing w:val="-2"/>
                <w:sz w:val="24"/>
              </w:rPr>
              <w:t>Экскурсия</w:t>
            </w:r>
            <w:r>
              <w:rPr>
                <w:sz w:val="24"/>
              </w:rPr>
              <w:tab/>
            </w:r>
            <w:r>
              <w:rPr>
                <w:spacing w:val="-10"/>
                <w:sz w:val="24"/>
              </w:rPr>
              <w:t>в</w:t>
            </w:r>
            <w:r>
              <w:rPr>
                <w:sz w:val="24"/>
              </w:rPr>
              <w:tab/>
            </w:r>
            <w:r>
              <w:rPr>
                <w:spacing w:val="-2"/>
                <w:sz w:val="24"/>
              </w:rPr>
              <w:t>шугуровский</w:t>
            </w:r>
          </w:p>
          <w:p w:rsidR="00AE3C4D" w:rsidRDefault="00E21DE7">
            <w:pPr>
              <w:pStyle w:val="TableParagraph"/>
              <w:spacing w:line="272" w:lineRule="exact"/>
              <w:ind w:left="108"/>
              <w:rPr>
                <w:sz w:val="24"/>
              </w:rPr>
            </w:pPr>
            <w:r>
              <w:rPr>
                <w:sz w:val="24"/>
              </w:rPr>
              <w:t>музей</w:t>
            </w:r>
            <w:r>
              <w:rPr>
                <w:spacing w:val="-5"/>
                <w:sz w:val="24"/>
              </w:rPr>
              <w:t xml:space="preserve"> </w:t>
            </w:r>
            <w:r>
              <w:rPr>
                <w:spacing w:val="-2"/>
                <w:sz w:val="24"/>
              </w:rPr>
              <w:t>нефти</w:t>
            </w:r>
          </w:p>
        </w:tc>
        <w:tc>
          <w:tcPr>
            <w:tcW w:w="1116" w:type="dxa"/>
          </w:tcPr>
          <w:p w:rsidR="00AE3C4D" w:rsidRDefault="00E21DE7">
            <w:pPr>
              <w:pStyle w:val="TableParagraph"/>
              <w:spacing w:line="260" w:lineRule="exact"/>
              <w:ind w:left="110"/>
              <w:rPr>
                <w:sz w:val="24"/>
              </w:rPr>
            </w:pPr>
            <w:r>
              <w:rPr>
                <w:spacing w:val="-2"/>
                <w:sz w:val="24"/>
              </w:rPr>
              <w:t>7-</w:t>
            </w:r>
            <w:r w:rsidR="003E6960">
              <w:rPr>
                <w:spacing w:val="-10"/>
                <w:sz w:val="24"/>
              </w:rPr>
              <w:t>8</w:t>
            </w:r>
          </w:p>
        </w:tc>
        <w:tc>
          <w:tcPr>
            <w:tcW w:w="2204" w:type="dxa"/>
          </w:tcPr>
          <w:p w:rsidR="00AE3C4D" w:rsidRDefault="00E21DE7">
            <w:pPr>
              <w:pStyle w:val="TableParagraph"/>
              <w:spacing w:line="260" w:lineRule="exact"/>
              <w:ind w:left="107"/>
              <w:rPr>
                <w:sz w:val="24"/>
              </w:rPr>
            </w:pPr>
            <w:r>
              <w:rPr>
                <w:sz w:val="24"/>
              </w:rPr>
              <w:t>В</w:t>
            </w:r>
            <w:r>
              <w:rPr>
                <w:spacing w:val="-3"/>
                <w:sz w:val="24"/>
              </w:rPr>
              <w:t xml:space="preserve"> </w:t>
            </w:r>
            <w:r>
              <w:rPr>
                <w:sz w:val="24"/>
              </w:rPr>
              <w:t>течении</w:t>
            </w:r>
            <w:r>
              <w:rPr>
                <w:spacing w:val="2"/>
                <w:sz w:val="24"/>
              </w:rPr>
              <w:t xml:space="preserve"> </w:t>
            </w:r>
            <w:r>
              <w:rPr>
                <w:spacing w:val="-2"/>
                <w:sz w:val="24"/>
              </w:rPr>
              <w:t>учебно-</w:t>
            </w:r>
          </w:p>
          <w:p w:rsidR="00AE3C4D" w:rsidRDefault="00E21DE7">
            <w:pPr>
              <w:pStyle w:val="TableParagraph"/>
              <w:spacing w:line="272" w:lineRule="exact"/>
              <w:ind w:left="107"/>
              <w:rPr>
                <w:sz w:val="24"/>
              </w:rPr>
            </w:pPr>
            <w:r>
              <w:rPr>
                <w:sz w:val="24"/>
              </w:rPr>
              <w:t>го</w:t>
            </w:r>
            <w:r>
              <w:rPr>
                <w:spacing w:val="-2"/>
                <w:sz w:val="24"/>
              </w:rPr>
              <w:t xml:space="preserve"> </w:t>
            </w:r>
            <w:r>
              <w:rPr>
                <w:spacing w:val="-4"/>
                <w:sz w:val="24"/>
              </w:rPr>
              <w:t>года</w:t>
            </w:r>
          </w:p>
        </w:tc>
        <w:tc>
          <w:tcPr>
            <w:tcW w:w="2694" w:type="dxa"/>
          </w:tcPr>
          <w:p w:rsidR="00AE3C4D" w:rsidRDefault="00E21DE7">
            <w:pPr>
              <w:pStyle w:val="TableParagraph"/>
              <w:spacing w:line="260" w:lineRule="exact"/>
              <w:ind w:right="457"/>
              <w:jc w:val="right"/>
              <w:rPr>
                <w:sz w:val="24"/>
              </w:rPr>
            </w:pPr>
            <w:r>
              <w:rPr>
                <w:spacing w:val="-2"/>
                <w:sz w:val="24"/>
                <w:u w:val="single"/>
              </w:rPr>
              <w:t>Кл.руководители</w:t>
            </w:r>
          </w:p>
        </w:tc>
      </w:tr>
      <w:tr w:rsidR="00AE3C4D">
        <w:trPr>
          <w:trHeight w:val="827"/>
        </w:trPr>
        <w:tc>
          <w:tcPr>
            <w:tcW w:w="9303" w:type="dxa"/>
            <w:gridSpan w:val="4"/>
          </w:tcPr>
          <w:p w:rsidR="00AE3C4D" w:rsidRDefault="00AE3C4D">
            <w:pPr>
              <w:pStyle w:val="TableParagraph"/>
              <w:spacing w:before="6"/>
              <w:rPr>
                <w:b/>
              </w:rPr>
            </w:pPr>
          </w:p>
          <w:p w:rsidR="00AE3C4D" w:rsidRDefault="00E21DE7">
            <w:pPr>
              <w:pStyle w:val="TableParagraph"/>
              <w:ind w:left="1138" w:right="1133"/>
              <w:jc w:val="center"/>
              <w:rPr>
                <w:sz w:val="24"/>
              </w:rPr>
            </w:pPr>
            <w:r>
              <w:rPr>
                <w:sz w:val="24"/>
              </w:rPr>
              <w:t>Организация</w:t>
            </w:r>
            <w:r>
              <w:rPr>
                <w:spacing w:val="-10"/>
                <w:sz w:val="24"/>
              </w:rPr>
              <w:t xml:space="preserve"> </w:t>
            </w:r>
            <w:r>
              <w:rPr>
                <w:sz w:val="24"/>
              </w:rPr>
              <w:t>предметно-эстетической</w:t>
            </w:r>
            <w:r>
              <w:rPr>
                <w:spacing w:val="-6"/>
                <w:sz w:val="24"/>
              </w:rPr>
              <w:t xml:space="preserve"> </w:t>
            </w:r>
            <w:r>
              <w:rPr>
                <w:spacing w:val="-4"/>
                <w:sz w:val="24"/>
              </w:rPr>
              <w:t>среды</w:t>
            </w: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185"/>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6"/>
              <w:rPr>
                <w:b/>
              </w:rPr>
            </w:pPr>
          </w:p>
          <w:p w:rsidR="00AE3C4D" w:rsidRDefault="00E21DE7">
            <w:pPr>
              <w:pStyle w:val="TableParagraph"/>
              <w:ind w:right="165"/>
              <w:jc w:val="right"/>
              <w:rPr>
                <w:sz w:val="24"/>
              </w:rPr>
            </w:pPr>
            <w:r>
              <w:rPr>
                <w:spacing w:val="-2"/>
                <w:sz w:val="24"/>
              </w:rPr>
              <w:t>Классы</w:t>
            </w:r>
          </w:p>
        </w:tc>
        <w:tc>
          <w:tcPr>
            <w:tcW w:w="2204" w:type="dxa"/>
          </w:tcPr>
          <w:p w:rsidR="00AE3C4D" w:rsidRDefault="00E21DE7">
            <w:pPr>
              <w:pStyle w:val="TableParagraph"/>
              <w:spacing w:line="260" w:lineRule="exact"/>
              <w:ind w:left="177" w:right="166"/>
              <w:jc w:val="center"/>
              <w:rPr>
                <w:sz w:val="24"/>
              </w:rPr>
            </w:pPr>
            <w:r>
              <w:rPr>
                <w:spacing w:val="-2"/>
                <w:sz w:val="24"/>
              </w:rPr>
              <w:t>Ориентировочное</w:t>
            </w:r>
          </w:p>
          <w:p w:rsidR="00AE3C4D" w:rsidRDefault="00E21DE7">
            <w:pPr>
              <w:pStyle w:val="TableParagraph"/>
              <w:spacing w:line="270" w:lineRule="atLeas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6"/>
              <w:rPr>
                <w:b/>
              </w:rPr>
            </w:pPr>
          </w:p>
          <w:p w:rsidR="00AE3C4D" w:rsidRDefault="00E21DE7">
            <w:pPr>
              <w:pStyle w:val="TableParagraph"/>
              <w:ind w:left="565"/>
              <w:rPr>
                <w:sz w:val="24"/>
              </w:rPr>
            </w:pPr>
            <w:r>
              <w:rPr>
                <w:spacing w:val="-2"/>
                <w:sz w:val="24"/>
              </w:rPr>
              <w:t>Ответственные</w:t>
            </w:r>
          </w:p>
        </w:tc>
      </w:tr>
      <w:tr w:rsidR="00AE3C4D">
        <w:trPr>
          <w:trHeight w:val="1106"/>
        </w:trPr>
        <w:tc>
          <w:tcPr>
            <w:tcW w:w="3289" w:type="dxa"/>
          </w:tcPr>
          <w:p w:rsidR="00AE3C4D" w:rsidRDefault="00E21DE7">
            <w:pPr>
              <w:pStyle w:val="TableParagraph"/>
              <w:ind w:left="108" w:right="93" w:firstLine="708"/>
              <w:jc w:val="both"/>
              <w:rPr>
                <w:sz w:val="24"/>
              </w:rPr>
            </w:pPr>
            <w:r>
              <w:rPr>
                <w:color w:val="171717"/>
                <w:sz w:val="24"/>
              </w:rPr>
              <w:t>Конкурс творческих проектов, инсталляций, фо- тозон</w:t>
            </w:r>
            <w:r>
              <w:rPr>
                <w:color w:val="171717"/>
                <w:spacing w:val="73"/>
                <w:sz w:val="24"/>
              </w:rPr>
              <w:t xml:space="preserve"> </w:t>
            </w:r>
            <w:r>
              <w:rPr>
                <w:color w:val="171717"/>
                <w:sz w:val="24"/>
              </w:rPr>
              <w:t>«К</w:t>
            </w:r>
            <w:r>
              <w:rPr>
                <w:color w:val="171717"/>
                <w:spacing w:val="71"/>
                <w:sz w:val="24"/>
              </w:rPr>
              <w:t xml:space="preserve"> </w:t>
            </w:r>
            <w:r>
              <w:rPr>
                <w:color w:val="171717"/>
                <w:sz w:val="24"/>
              </w:rPr>
              <w:t>нам</w:t>
            </w:r>
            <w:r>
              <w:rPr>
                <w:color w:val="171717"/>
                <w:spacing w:val="70"/>
                <w:sz w:val="24"/>
              </w:rPr>
              <w:t xml:space="preserve"> </w:t>
            </w:r>
            <w:r>
              <w:rPr>
                <w:color w:val="171717"/>
                <w:sz w:val="24"/>
              </w:rPr>
              <w:t>приходит</w:t>
            </w:r>
            <w:r>
              <w:rPr>
                <w:color w:val="171717"/>
                <w:spacing w:val="72"/>
                <w:sz w:val="24"/>
              </w:rPr>
              <w:t xml:space="preserve"> </w:t>
            </w:r>
            <w:r>
              <w:rPr>
                <w:color w:val="171717"/>
                <w:spacing w:val="-5"/>
                <w:sz w:val="24"/>
              </w:rPr>
              <w:t>но-</w:t>
            </w:r>
          </w:p>
          <w:p w:rsidR="00AE3C4D" w:rsidRDefault="00E21DE7">
            <w:pPr>
              <w:pStyle w:val="TableParagraph"/>
              <w:spacing w:line="272" w:lineRule="exact"/>
              <w:ind w:left="108"/>
              <w:jc w:val="both"/>
              <w:rPr>
                <w:sz w:val="24"/>
              </w:rPr>
            </w:pPr>
            <w:r>
              <w:rPr>
                <w:color w:val="171717"/>
                <w:sz w:val="24"/>
              </w:rPr>
              <w:t>вый</w:t>
            </w:r>
            <w:r>
              <w:rPr>
                <w:color w:val="171717"/>
                <w:spacing w:val="-2"/>
                <w:sz w:val="24"/>
              </w:rPr>
              <w:t xml:space="preserve"> </w:t>
            </w:r>
            <w:r>
              <w:rPr>
                <w:color w:val="171717"/>
                <w:spacing w:val="-4"/>
                <w:sz w:val="24"/>
              </w:rPr>
              <w:t>год»</w:t>
            </w:r>
          </w:p>
        </w:tc>
        <w:tc>
          <w:tcPr>
            <w:tcW w:w="1116" w:type="dxa"/>
          </w:tcPr>
          <w:p w:rsidR="00AE3C4D" w:rsidRDefault="00E21DE7">
            <w:pPr>
              <w:pStyle w:val="TableParagraph"/>
              <w:spacing w:line="262" w:lineRule="exact"/>
              <w:ind w:left="203"/>
              <w:rPr>
                <w:sz w:val="24"/>
              </w:rPr>
            </w:pPr>
            <w:r>
              <w:rPr>
                <w:color w:val="171717"/>
                <w:spacing w:val="-2"/>
                <w:sz w:val="24"/>
              </w:rPr>
              <w:t>5-</w:t>
            </w:r>
            <w:r w:rsidR="003E6960">
              <w:rPr>
                <w:color w:val="171717"/>
                <w:spacing w:val="-10"/>
                <w:sz w:val="24"/>
              </w:rPr>
              <w:t>8</w:t>
            </w:r>
          </w:p>
        </w:tc>
        <w:tc>
          <w:tcPr>
            <w:tcW w:w="2204" w:type="dxa"/>
          </w:tcPr>
          <w:p w:rsidR="00AE3C4D" w:rsidRDefault="00E21DE7">
            <w:pPr>
              <w:pStyle w:val="TableParagraph"/>
              <w:spacing w:line="262" w:lineRule="exact"/>
              <w:ind w:left="816"/>
              <w:rPr>
                <w:sz w:val="24"/>
              </w:rPr>
            </w:pPr>
            <w:r>
              <w:rPr>
                <w:color w:val="171717"/>
                <w:spacing w:val="-2"/>
                <w:sz w:val="24"/>
              </w:rPr>
              <w:t>декабрь</w:t>
            </w:r>
          </w:p>
        </w:tc>
        <w:tc>
          <w:tcPr>
            <w:tcW w:w="2694" w:type="dxa"/>
          </w:tcPr>
          <w:p w:rsidR="00AE3C4D" w:rsidRDefault="003E6960" w:rsidP="003E6960">
            <w:pPr>
              <w:pStyle w:val="TableParagraph"/>
              <w:ind w:left="107" w:right="306"/>
              <w:rPr>
                <w:sz w:val="24"/>
              </w:rPr>
            </w:pPr>
            <w:r>
              <w:rPr>
                <w:color w:val="171717"/>
                <w:sz w:val="24"/>
              </w:rPr>
              <w:t>Руководитель ШМО классных руководителей</w:t>
            </w:r>
          </w:p>
        </w:tc>
      </w:tr>
      <w:tr w:rsidR="00AE3C4D">
        <w:trPr>
          <w:trHeight w:val="1103"/>
        </w:trPr>
        <w:tc>
          <w:tcPr>
            <w:tcW w:w="3289" w:type="dxa"/>
          </w:tcPr>
          <w:p w:rsidR="00AE3C4D" w:rsidRDefault="00E21DE7">
            <w:pPr>
              <w:pStyle w:val="TableParagraph"/>
              <w:spacing w:line="260" w:lineRule="exact"/>
              <w:ind w:left="816"/>
              <w:jc w:val="both"/>
              <w:rPr>
                <w:sz w:val="24"/>
              </w:rPr>
            </w:pPr>
            <w:r>
              <w:rPr>
                <w:color w:val="171717"/>
                <w:sz w:val="24"/>
              </w:rPr>
              <w:t>Экологический</w:t>
            </w:r>
            <w:r>
              <w:rPr>
                <w:color w:val="171717"/>
                <w:spacing w:val="57"/>
                <w:sz w:val="24"/>
              </w:rPr>
              <w:t xml:space="preserve"> </w:t>
            </w:r>
            <w:r>
              <w:rPr>
                <w:color w:val="171717"/>
                <w:spacing w:val="-2"/>
                <w:sz w:val="24"/>
              </w:rPr>
              <w:t>десант</w:t>
            </w:r>
          </w:p>
          <w:p w:rsidR="00AE3C4D" w:rsidRDefault="00E21DE7">
            <w:pPr>
              <w:pStyle w:val="TableParagraph"/>
              <w:spacing w:line="270" w:lineRule="atLeast"/>
              <w:ind w:left="108" w:right="93"/>
              <w:jc w:val="both"/>
              <w:rPr>
                <w:sz w:val="24"/>
              </w:rPr>
            </w:pPr>
            <w:r>
              <w:rPr>
                <w:color w:val="171717"/>
                <w:sz w:val="24"/>
              </w:rPr>
              <w:t>«Сделаем мир чище!» (убор- ка закрепленных участков школьной территории)</w:t>
            </w:r>
          </w:p>
        </w:tc>
        <w:tc>
          <w:tcPr>
            <w:tcW w:w="1116" w:type="dxa"/>
          </w:tcPr>
          <w:p w:rsidR="00AE3C4D" w:rsidRDefault="00E21DE7">
            <w:pPr>
              <w:pStyle w:val="TableParagraph"/>
              <w:spacing w:line="260" w:lineRule="exact"/>
              <w:ind w:left="203"/>
              <w:rPr>
                <w:sz w:val="24"/>
              </w:rPr>
            </w:pPr>
            <w:r>
              <w:rPr>
                <w:color w:val="171717"/>
                <w:spacing w:val="-2"/>
                <w:sz w:val="24"/>
              </w:rPr>
              <w:t>5-</w:t>
            </w:r>
            <w:r w:rsidR="003E6960">
              <w:rPr>
                <w:color w:val="171717"/>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апрель</w:t>
            </w:r>
          </w:p>
        </w:tc>
        <w:tc>
          <w:tcPr>
            <w:tcW w:w="2694" w:type="dxa"/>
          </w:tcPr>
          <w:p w:rsidR="00AE3C4D" w:rsidRDefault="003E6960">
            <w:pPr>
              <w:pStyle w:val="TableParagraph"/>
              <w:ind w:left="107"/>
              <w:rPr>
                <w:sz w:val="24"/>
              </w:rPr>
            </w:pPr>
            <w:r>
              <w:rPr>
                <w:color w:val="171717"/>
                <w:sz w:val="24"/>
              </w:rPr>
              <w:t>Руководитель ШМО классных руководителей</w:t>
            </w:r>
          </w:p>
        </w:tc>
      </w:tr>
      <w:tr w:rsidR="00AE3C4D">
        <w:trPr>
          <w:trHeight w:val="275"/>
        </w:trPr>
        <w:tc>
          <w:tcPr>
            <w:tcW w:w="3289" w:type="dxa"/>
          </w:tcPr>
          <w:p w:rsidR="00AE3C4D" w:rsidRDefault="00E21DE7" w:rsidP="003E6960">
            <w:pPr>
              <w:pStyle w:val="TableParagraph"/>
              <w:spacing w:line="256" w:lineRule="exact"/>
              <w:rPr>
                <w:sz w:val="24"/>
              </w:rPr>
            </w:pPr>
            <w:r>
              <w:rPr>
                <w:color w:val="171717"/>
                <w:sz w:val="24"/>
              </w:rPr>
              <w:t>Всемирный</w:t>
            </w:r>
            <w:r>
              <w:rPr>
                <w:color w:val="171717"/>
                <w:spacing w:val="61"/>
                <w:sz w:val="24"/>
              </w:rPr>
              <w:t xml:space="preserve"> </w:t>
            </w:r>
            <w:r>
              <w:rPr>
                <w:color w:val="171717"/>
                <w:sz w:val="24"/>
              </w:rPr>
              <w:t>День</w:t>
            </w:r>
            <w:r>
              <w:rPr>
                <w:color w:val="171717"/>
                <w:spacing w:val="61"/>
                <w:sz w:val="24"/>
              </w:rPr>
              <w:t xml:space="preserve"> </w:t>
            </w:r>
            <w:r>
              <w:rPr>
                <w:color w:val="171717"/>
                <w:spacing w:val="-4"/>
                <w:sz w:val="24"/>
              </w:rPr>
              <w:t>здо-</w:t>
            </w:r>
          </w:p>
        </w:tc>
        <w:tc>
          <w:tcPr>
            <w:tcW w:w="1116" w:type="dxa"/>
          </w:tcPr>
          <w:p w:rsidR="00AE3C4D" w:rsidRDefault="00E21DE7">
            <w:pPr>
              <w:pStyle w:val="TableParagraph"/>
              <w:spacing w:line="256" w:lineRule="exact"/>
              <w:ind w:left="203"/>
              <w:rPr>
                <w:sz w:val="24"/>
              </w:rPr>
            </w:pPr>
            <w:r>
              <w:rPr>
                <w:color w:val="171717"/>
                <w:spacing w:val="-2"/>
                <w:sz w:val="24"/>
              </w:rPr>
              <w:t>5-</w:t>
            </w:r>
            <w:r w:rsidR="003E6960">
              <w:rPr>
                <w:color w:val="171717"/>
                <w:spacing w:val="-10"/>
                <w:sz w:val="24"/>
              </w:rPr>
              <w:t>8</w:t>
            </w:r>
          </w:p>
        </w:tc>
        <w:tc>
          <w:tcPr>
            <w:tcW w:w="2204" w:type="dxa"/>
          </w:tcPr>
          <w:p w:rsidR="00AE3C4D" w:rsidRDefault="00E21DE7">
            <w:pPr>
              <w:pStyle w:val="TableParagraph"/>
              <w:spacing w:line="256" w:lineRule="exact"/>
              <w:ind w:left="816"/>
              <w:rPr>
                <w:sz w:val="24"/>
              </w:rPr>
            </w:pPr>
            <w:r>
              <w:rPr>
                <w:color w:val="171717"/>
                <w:spacing w:val="-2"/>
                <w:sz w:val="24"/>
              </w:rPr>
              <w:t>апрель</w:t>
            </w:r>
          </w:p>
        </w:tc>
        <w:tc>
          <w:tcPr>
            <w:tcW w:w="2694" w:type="dxa"/>
          </w:tcPr>
          <w:p w:rsidR="00AE3C4D" w:rsidRDefault="003E6960" w:rsidP="003E6960">
            <w:pPr>
              <w:pStyle w:val="TableParagraph"/>
              <w:spacing w:line="256" w:lineRule="exact"/>
              <w:rPr>
                <w:sz w:val="24"/>
              </w:rPr>
            </w:pPr>
            <w:r>
              <w:rPr>
                <w:color w:val="171717"/>
                <w:sz w:val="24"/>
              </w:rPr>
              <w:t>Руководитель ШМО классных руководителей</w:t>
            </w:r>
          </w:p>
        </w:tc>
      </w:tr>
    </w:tbl>
    <w:p w:rsidR="00AE3C4D" w:rsidRDefault="00AE3C4D">
      <w:pPr>
        <w:spacing w:line="256" w:lineRule="exact"/>
        <w:rPr>
          <w:sz w:val="24"/>
        </w:rPr>
        <w:sectPr w:rsidR="00AE3C4D">
          <w:type w:val="continuous"/>
          <w:pgSz w:w="11910" w:h="16850"/>
          <w:pgMar w:top="1140" w:right="0" w:bottom="906"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554"/>
        </w:trPr>
        <w:tc>
          <w:tcPr>
            <w:tcW w:w="3289" w:type="dxa"/>
          </w:tcPr>
          <w:p w:rsidR="00AE3C4D" w:rsidRDefault="00E21DE7">
            <w:pPr>
              <w:pStyle w:val="TableParagraph"/>
              <w:spacing w:line="262" w:lineRule="exact"/>
              <w:ind w:left="108"/>
              <w:rPr>
                <w:sz w:val="24"/>
              </w:rPr>
            </w:pPr>
            <w:r>
              <w:rPr>
                <w:color w:val="171717"/>
                <w:spacing w:val="-2"/>
                <w:sz w:val="24"/>
              </w:rPr>
              <w:lastRenderedPageBreak/>
              <w:t>ровья</w:t>
            </w:r>
          </w:p>
        </w:tc>
        <w:tc>
          <w:tcPr>
            <w:tcW w:w="1116" w:type="dxa"/>
          </w:tcPr>
          <w:p w:rsidR="00AE3C4D" w:rsidRDefault="00AE3C4D">
            <w:pPr>
              <w:pStyle w:val="TableParagraph"/>
            </w:pPr>
          </w:p>
        </w:tc>
        <w:tc>
          <w:tcPr>
            <w:tcW w:w="2204" w:type="dxa"/>
          </w:tcPr>
          <w:p w:rsidR="00AE3C4D" w:rsidRDefault="00AE3C4D">
            <w:pPr>
              <w:pStyle w:val="TableParagraph"/>
            </w:pPr>
          </w:p>
        </w:tc>
        <w:tc>
          <w:tcPr>
            <w:tcW w:w="2694" w:type="dxa"/>
          </w:tcPr>
          <w:p w:rsidR="003E6960" w:rsidRDefault="003E6960" w:rsidP="003E6960">
            <w:pPr>
              <w:pStyle w:val="TableParagraph"/>
              <w:spacing w:line="262" w:lineRule="exact"/>
              <w:rPr>
                <w:sz w:val="24"/>
              </w:rPr>
            </w:pPr>
          </w:p>
          <w:p w:rsidR="00AE3C4D" w:rsidRDefault="00AE3C4D">
            <w:pPr>
              <w:pStyle w:val="TableParagraph"/>
              <w:spacing w:line="272" w:lineRule="exact"/>
              <w:ind w:left="107"/>
              <w:rPr>
                <w:sz w:val="24"/>
              </w:rPr>
            </w:pPr>
          </w:p>
        </w:tc>
      </w:tr>
      <w:tr w:rsidR="00AE3C4D">
        <w:trPr>
          <w:trHeight w:val="827"/>
        </w:trPr>
        <w:tc>
          <w:tcPr>
            <w:tcW w:w="9303" w:type="dxa"/>
            <w:gridSpan w:val="4"/>
          </w:tcPr>
          <w:p w:rsidR="00AE3C4D" w:rsidRDefault="00AE3C4D">
            <w:pPr>
              <w:pStyle w:val="TableParagraph"/>
              <w:spacing w:before="6"/>
              <w:rPr>
                <w:b/>
              </w:rPr>
            </w:pPr>
          </w:p>
          <w:p w:rsidR="00AE3C4D" w:rsidRDefault="00E21DE7">
            <w:pPr>
              <w:pStyle w:val="TableParagraph"/>
              <w:ind w:left="1139" w:right="1133"/>
              <w:jc w:val="center"/>
              <w:rPr>
                <w:sz w:val="24"/>
              </w:rPr>
            </w:pPr>
            <w:r>
              <w:rPr>
                <w:sz w:val="24"/>
              </w:rPr>
              <w:t>Работа</w:t>
            </w:r>
            <w:r>
              <w:rPr>
                <w:spacing w:val="-2"/>
                <w:sz w:val="24"/>
              </w:rPr>
              <w:t xml:space="preserve"> </w:t>
            </w:r>
            <w:r>
              <w:rPr>
                <w:sz w:val="24"/>
              </w:rPr>
              <w:t>с</w:t>
            </w:r>
            <w:r>
              <w:rPr>
                <w:spacing w:val="-1"/>
                <w:sz w:val="24"/>
              </w:rPr>
              <w:t xml:space="preserve"> </w:t>
            </w:r>
            <w:r>
              <w:rPr>
                <w:spacing w:val="-2"/>
                <w:sz w:val="24"/>
              </w:rPr>
              <w:t>родителями</w:t>
            </w: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185"/>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6"/>
              <w:rPr>
                <w:b/>
              </w:rPr>
            </w:pPr>
          </w:p>
          <w:p w:rsidR="00AE3C4D" w:rsidRDefault="00E21DE7">
            <w:pPr>
              <w:pStyle w:val="TableParagraph"/>
              <w:ind w:left="179"/>
              <w:rPr>
                <w:sz w:val="24"/>
              </w:rPr>
            </w:pPr>
            <w:r>
              <w:rPr>
                <w:spacing w:val="-2"/>
                <w:sz w:val="24"/>
              </w:rPr>
              <w:t>Классы</w:t>
            </w:r>
          </w:p>
        </w:tc>
        <w:tc>
          <w:tcPr>
            <w:tcW w:w="2204" w:type="dxa"/>
          </w:tcPr>
          <w:p w:rsidR="00AE3C4D" w:rsidRDefault="00E21DE7">
            <w:pPr>
              <w:pStyle w:val="TableParagraph"/>
              <w:spacing w:line="260" w:lineRule="exact"/>
              <w:ind w:left="177" w:right="166"/>
              <w:jc w:val="center"/>
              <w:rPr>
                <w:sz w:val="24"/>
              </w:rPr>
            </w:pPr>
            <w:r>
              <w:rPr>
                <w:spacing w:val="-2"/>
                <w:sz w:val="24"/>
              </w:rPr>
              <w:t>Ориентировочное</w:t>
            </w:r>
          </w:p>
          <w:p w:rsidR="00AE3C4D" w:rsidRDefault="00E21DE7">
            <w:pPr>
              <w:pStyle w:val="TableParagraph"/>
              <w:spacing w:line="270" w:lineRule="atLeas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6"/>
              <w:rPr>
                <w:b/>
              </w:rPr>
            </w:pPr>
          </w:p>
          <w:p w:rsidR="00AE3C4D" w:rsidRDefault="00E21DE7">
            <w:pPr>
              <w:pStyle w:val="TableParagraph"/>
              <w:ind w:left="92" w:right="87"/>
              <w:jc w:val="center"/>
              <w:rPr>
                <w:sz w:val="24"/>
              </w:rPr>
            </w:pPr>
            <w:r>
              <w:rPr>
                <w:spacing w:val="-2"/>
                <w:sz w:val="24"/>
              </w:rPr>
              <w:t>Ответственные</w:t>
            </w:r>
          </w:p>
        </w:tc>
      </w:tr>
      <w:tr w:rsidR="00AE3C4D">
        <w:trPr>
          <w:trHeight w:val="827"/>
        </w:trPr>
        <w:tc>
          <w:tcPr>
            <w:tcW w:w="3289" w:type="dxa"/>
          </w:tcPr>
          <w:p w:rsidR="00AE3C4D" w:rsidRDefault="00E21DE7">
            <w:pPr>
              <w:pStyle w:val="TableParagraph"/>
              <w:tabs>
                <w:tab w:val="left" w:pos="1852"/>
                <w:tab w:val="left" w:pos="3064"/>
              </w:tabs>
              <w:spacing w:line="260" w:lineRule="exact"/>
              <w:ind w:left="816"/>
              <w:rPr>
                <w:sz w:val="24"/>
              </w:rPr>
            </w:pPr>
            <w:r>
              <w:rPr>
                <w:color w:val="171717"/>
                <w:spacing w:val="-2"/>
                <w:sz w:val="24"/>
              </w:rPr>
              <w:t>Неделя</w:t>
            </w:r>
            <w:r>
              <w:rPr>
                <w:color w:val="171717"/>
                <w:sz w:val="24"/>
              </w:rPr>
              <w:tab/>
            </w:r>
            <w:r>
              <w:rPr>
                <w:color w:val="171717"/>
                <w:spacing w:val="-2"/>
                <w:sz w:val="24"/>
              </w:rPr>
              <w:t>здоровья</w:t>
            </w:r>
            <w:r>
              <w:rPr>
                <w:color w:val="171717"/>
                <w:sz w:val="24"/>
              </w:rPr>
              <w:tab/>
            </w:r>
            <w:r>
              <w:rPr>
                <w:color w:val="171717"/>
                <w:spacing w:val="-10"/>
                <w:sz w:val="24"/>
              </w:rPr>
              <w:t>в</w:t>
            </w:r>
          </w:p>
          <w:p w:rsidR="00AE3C4D" w:rsidRDefault="00E21DE7">
            <w:pPr>
              <w:pStyle w:val="TableParagraph"/>
              <w:tabs>
                <w:tab w:val="left" w:pos="1194"/>
                <w:tab w:val="left" w:pos="2254"/>
              </w:tabs>
              <w:spacing w:line="270" w:lineRule="atLeast"/>
              <w:ind w:left="108" w:right="96"/>
              <w:rPr>
                <w:sz w:val="24"/>
              </w:rPr>
            </w:pPr>
            <w:r>
              <w:rPr>
                <w:color w:val="171717"/>
                <w:spacing w:val="-2"/>
                <w:sz w:val="24"/>
              </w:rPr>
              <w:t>осенние</w:t>
            </w:r>
            <w:r>
              <w:rPr>
                <w:color w:val="171717"/>
                <w:sz w:val="24"/>
              </w:rPr>
              <w:tab/>
            </w:r>
            <w:r>
              <w:rPr>
                <w:color w:val="171717"/>
                <w:spacing w:val="-2"/>
                <w:sz w:val="24"/>
              </w:rPr>
              <w:t>зимние,</w:t>
            </w:r>
            <w:r>
              <w:rPr>
                <w:color w:val="171717"/>
                <w:sz w:val="24"/>
              </w:rPr>
              <w:tab/>
            </w:r>
            <w:r>
              <w:rPr>
                <w:color w:val="171717"/>
                <w:spacing w:val="-2"/>
                <w:sz w:val="24"/>
              </w:rPr>
              <w:t>весенние каникулы</w:t>
            </w:r>
          </w:p>
        </w:tc>
        <w:tc>
          <w:tcPr>
            <w:tcW w:w="1116" w:type="dxa"/>
          </w:tcPr>
          <w:p w:rsidR="00AE3C4D" w:rsidRDefault="00E21DE7">
            <w:pPr>
              <w:pStyle w:val="TableParagraph"/>
              <w:spacing w:line="260" w:lineRule="exact"/>
              <w:ind w:left="203"/>
              <w:rPr>
                <w:sz w:val="24"/>
              </w:rPr>
            </w:pPr>
            <w:r>
              <w:rPr>
                <w:color w:val="171717"/>
                <w:sz w:val="24"/>
              </w:rPr>
              <w:t>5</w:t>
            </w:r>
            <w:r>
              <w:rPr>
                <w:color w:val="171717"/>
                <w:spacing w:val="-1"/>
                <w:sz w:val="24"/>
              </w:rPr>
              <w:t xml:space="preserve"> </w:t>
            </w:r>
            <w:r>
              <w:rPr>
                <w:color w:val="171717"/>
                <w:sz w:val="24"/>
              </w:rPr>
              <w:t>-</w:t>
            </w:r>
            <w:r w:rsidR="003E6960">
              <w:rPr>
                <w:color w:val="171717"/>
                <w:spacing w:val="-10"/>
                <w:sz w:val="24"/>
              </w:rPr>
              <w:t>8</w:t>
            </w:r>
          </w:p>
        </w:tc>
        <w:tc>
          <w:tcPr>
            <w:tcW w:w="2204" w:type="dxa"/>
          </w:tcPr>
          <w:p w:rsidR="00AE3C4D" w:rsidRDefault="00E21DE7">
            <w:pPr>
              <w:pStyle w:val="TableParagraph"/>
              <w:spacing w:line="260" w:lineRule="exact"/>
              <w:ind w:left="857"/>
              <w:rPr>
                <w:sz w:val="24"/>
              </w:rPr>
            </w:pPr>
            <w:r>
              <w:rPr>
                <w:color w:val="171717"/>
                <w:sz w:val="24"/>
              </w:rPr>
              <w:t>Ноябрь,</w:t>
            </w:r>
            <w:r>
              <w:rPr>
                <w:color w:val="171717"/>
                <w:spacing w:val="-5"/>
                <w:sz w:val="24"/>
              </w:rPr>
              <w:t xml:space="preserve"> ян-</w:t>
            </w:r>
          </w:p>
          <w:p w:rsidR="00AE3C4D" w:rsidRDefault="00E21DE7">
            <w:pPr>
              <w:pStyle w:val="TableParagraph"/>
              <w:ind w:left="573"/>
              <w:rPr>
                <w:sz w:val="24"/>
              </w:rPr>
            </w:pPr>
            <w:r>
              <w:rPr>
                <w:color w:val="171717"/>
                <w:sz w:val="24"/>
              </w:rPr>
              <w:t>варь,</w:t>
            </w:r>
            <w:r>
              <w:rPr>
                <w:color w:val="171717"/>
                <w:spacing w:val="-3"/>
                <w:sz w:val="24"/>
              </w:rPr>
              <w:t xml:space="preserve"> </w:t>
            </w:r>
            <w:r>
              <w:rPr>
                <w:color w:val="171717"/>
                <w:spacing w:val="-4"/>
                <w:sz w:val="24"/>
              </w:rPr>
              <w:t>март</w:t>
            </w:r>
          </w:p>
        </w:tc>
        <w:tc>
          <w:tcPr>
            <w:tcW w:w="2694" w:type="dxa"/>
          </w:tcPr>
          <w:p w:rsidR="00AE3C4D" w:rsidRDefault="00E21DE7" w:rsidP="003E6960">
            <w:pPr>
              <w:pStyle w:val="TableParagraph"/>
              <w:tabs>
                <w:tab w:val="left" w:pos="2026"/>
              </w:tabs>
              <w:spacing w:line="260" w:lineRule="exact"/>
              <w:rPr>
                <w:sz w:val="24"/>
              </w:rPr>
            </w:pPr>
            <w:r>
              <w:rPr>
                <w:color w:val="171717"/>
                <w:spacing w:val="-2"/>
                <w:sz w:val="24"/>
              </w:rPr>
              <w:t>Классные</w:t>
            </w:r>
            <w:r>
              <w:rPr>
                <w:color w:val="171717"/>
                <w:sz w:val="24"/>
              </w:rPr>
              <w:tab/>
            </w:r>
            <w:r>
              <w:rPr>
                <w:color w:val="171717"/>
                <w:spacing w:val="-4"/>
                <w:sz w:val="24"/>
              </w:rPr>
              <w:t>руко-</w:t>
            </w:r>
          </w:p>
          <w:p w:rsidR="00AE3C4D" w:rsidRDefault="00E21DE7">
            <w:pPr>
              <w:pStyle w:val="TableParagraph"/>
              <w:spacing w:line="270" w:lineRule="atLeast"/>
              <w:ind w:left="107"/>
              <w:rPr>
                <w:sz w:val="24"/>
              </w:rPr>
            </w:pPr>
            <w:r>
              <w:rPr>
                <w:color w:val="171717"/>
                <w:sz w:val="24"/>
              </w:rPr>
              <w:t>водители,</w:t>
            </w:r>
            <w:r>
              <w:rPr>
                <w:color w:val="171717"/>
                <w:spacing w:val="25"/>
                <w:sz w:val="24"/>
              </w:rPr>
              <w:t xml:space="preserve"> </w:t>
            </w:r>
            <w:r>
              <w:rPr>
                <w:color w:val="171717"/>
                <w:sz w:val="24"/>
              </w:rPr>
              <w:t>учитель</w:t>
            </w:r>
            <w:r>
              <w:rPr>
                <w:color w:val="171717"/>
                <w:spacing w:val="24"/>
                <w:sz w:val="24"/>
              </w:rPr>
              <w:t xml:space="preserve"> </w:t>
            </w:r>
            <w:r>
              <w:rPr>
                <w:color w:val="171717"/>
                <w:sz w:val="24"/>
              </w:rPr>
              <w:t xml:space="preserve">физ- </w:t>
            </w:r>
            <w:r>
              <w:rPr>
                <w:color w:val="171717"/>
                <w:spacing w:val="-2"/>
                <w:sz w:val="24"/>
              </w:rPr>
              <w:t>культуры</w:t>
            </w:r>
          </w:p>
        </w:tc>
      </w:tr>
      <w:tr w:rsidR="00AE3C4D">
        <w:trPr>
          <w:trHeight w:val="275"/>
        </w:trPr>
        <w:tc>
          <w:tcPr>
            <w:tcW w:w="3289" w:type="dxa"/>
          </w:tcPr>
          <w:p w:rsidR="00AE3C4D" w:rsidRDefault="00E21DE7">
            <w:pPr>
              <w:pStyle w:val="TableParagraph"/>
              <w:spacing w:line="256" w:lineRule="exact"/>
              <w:ind w:left="816"/>
              <w:rPr>
                <w:sz w:val="24"/>
              </w:rPr>
            </w:pPr>
            <w:r>
              <w:rPr>
                <w:color w:val="171717"/>
                <w:sz w:val="24"/>
              </w:rPr>
              <w:t>День</w:t>
            </w:r>
            <w:r>
              <w:rPr>
                <w:color w:val="171717"/>
                <w:spacing w:val="-3"/>
                <w:sz w:val="24"/>
              </w:rPr>
              <w:t xml:space="preserve"> </w:t>
            </w:r>
            <w:r>
              <w:rPr>
                <w:color w:val="171717"/>
                <w:spacing w:val="-5"/>
                <w:sz w:val="24"/>
              </w:rPr>
              <w:t>мам</w:t>
            </w:r>
          </w:p>
        </w:tc>
        <w:tc>
          <w:tcPr>
            <w:tcW w:w="1116" w:type="dxa"/>
          </w:tcPr>
          <w:p w:rsidR="00AE3C4D" w:rsidRDefault="00E21DE7">
            <w:pPr>
              <w:pStyle w:val="TableParagraph"/>
              <w:spacing w:line="256" w:lineRule="exact"/>
              <w:ind w:left="203"/>
              <w:rPr>
                <w:sz w:val="24"/>
              </w:rPr>
            </w:pPr>
            <w:r>
              <w:rPr>
                <w:spacing w:val="-2"/>
                <w:sz w:val="24"/>
              </w:rPr>
              <w:t>5-</w:t>
            </w:r>
            <w:r w:rsidR="003E6960">
              <w:rPr>
                <w:spacing w:val="-10"/>
                <w:sz w:val="24"/>
              </w:rPr>
              <w:t>8</w:t>
            </w:r>
          </w:p>
        </w:tc>
        <w:tc>
          <w:tcPr>
            <w:tcW w:w="2204" w:type="dxa"/>
          </w:tcPr>
          <w:p w:rsidR="00AE3C4D" w:rsidRDefault="00E21DE7">
            <w:pPr>
              <w:pStyle w:val="TableParagraph"/>
              <w:spacing w:line="256" w:lineRule="exact"/>
              <w:ind w:left="176" w:right="166"/>
              <w:jc w:val="center"/>
              <w:rPr>
                <w:sz w:val="24"/>
              </w:rPr>
            </w:pPr>
            <w:r>
              <w:rPr>
                <w:spacing w:val="-2"/>
                <w:sz w:val="24"/>
              </w:rPr>
              <w:t>ноябрь</w:t>
            </w:r>
          </w:p>
        </w:tc>
        <w:tc>
          <w:tcPr>
            <w:tcW w:w="2694" w:type="dxa"/>
          </w:tcPr>
          <w:p w:rsidR="00AE3C4D" w:rsidRDefault="00E21DE7">
            <w:pPr>
              <w:pStyle w:val="TableParagraph"/>
              <w:spacing w:line="256" w:lineRule="exact"/>
              <w:ind w:left="93" w:right="86"/>
              <w:jc w:val="center"/>
              <w:rPr>
                <w:sz w:val="24"/>
              </w:rPr>
            </w:pPr>
            <w:r>
              <w:rPr>
                <w:sz w:val="24"/>
                <w:u w:val="single"/>
              </w:rPr>
              <w:t>Классные</w:t>
            </w:r>
            <w:r>
              <w:rPr>
                <w:spacing w:val="-5"/>
                <w:sz w:val="24"/>
                <w:u w:val="single"/>
              </w:rPr>
              <w:t xml:space="preserve"> </w:t>
            </w:r>
            <w:r>
              <w:rPr>
                <w:spacing w:val="-2"/>
                <w:sz w:val="24"/>
                <w:u w:val="single"/>
              </w:rPr>
              <w:t>руководители</w:t>
            </w:r>
          </w:p>
        </w:tc>
      </w:tr>
      <w:tr w:rsidR="00AE3C4D">
        <w:trPr>
          <w:trHeight w:val="828"/>
        </w:trPr>
        <w:tc>
          <w:tcPr>
            <w:tcW w:w="3289" w:type="dxa"/>
          </w:tcPr>
          <w:p w:rsidR="00AE3C4D" w:rsidRDefault="00E21DE7">
            <w:pPr>
              <w:pStyle w:val="TableParagraph"/>
              <w:tabs>
                <w:tab w:val="left" w:pos="2214"/>
                <w:tab w:val="left" w:pos="2887"/>
              </w:tabs>
              <w:spacing w:line="260" w:lineRule="exact"/>
              <w:ind w:left="816"/>
              <w:rPr>
                <w:sz w:val="24"/>
              </w:rPr>
            </w:pPr>
            <w:r>
              <w:rPr>
                <w:color w:val="171717"/>
                <w:spacing w:val="-2"/>
                <w:sz w:val="24"/>
              </w:rPr>
              <w:t>Всемирный</w:t>
            </w:r>
            <w:r>
              <w:rPr>
                <w:color w:val="171717"/>
                <w:sz w:val="24"/>
              </w:rPr>
              <w:tab/>
            </w:r>
            <w:r>
              <w:rPr>
                <w:color w:val="171717"/>
                <w:spacing w:val="-4"/>
                <w:sz w:val="24"/>
              </w:rPr>
              <w:t>день</w:t>
            </w:r>
            <w:r>
              <w:rPr>
                <w:color w:val="171717"/>
                <w:sz w:val="24"/>
              </w:rPr>
              <w:tab/>
            </w:r>
            <w:r>
              <w:rPr>
                <w:color w:val="171717"/>
                <w:spacing w:val="-5"/>
                <w:sz w:val="24"/>
              </w:rPr>
              <w:t>се-</w:t>
            </w:r>
          </w:p>
          <w:p w:rsidR="00AE3C4D" w:rsidRDefault="00E21DE7">
            <w:pPr>
              <w:pStyle w:val="TableParagraph"/>
              <w:ind w:left="108"/>
              <w:rPr>
                <w:sz w:val="24"/>
              </w:rPr>
            </w:pPr>
            <w:r>
              <w:rPr>
                <w:color w:val="171717"/>
                <w:spacing w:val="-4"/>
                <w:sz w:val="24"/>
              </w:rPr>
              <w:t>мьи.</w:t>
            </w:r>
          </w:p>
        </w:tc>
        <w:tc>
          <w:tcPr>
            <w:tcW w:w="1116" w:type="dxa"/>
          </w:tcPr>
          <w:p w:rsidR="00AE3C4D" w:rsidRDefault="00E21DE7">
            <w:pPr>
              <w:pStyle w:val="TableParagraph"/>
              <w:spacing w:line="260" w:lineRule="exact"/>
              <w:ind w:left="203"/>
              <w:rPr>
                <w:sz w:val="24"/>
              </w:rPr>
            </w:pPr>
            <w:r>
              <w:rPr>
                <w:color w:val="171717"/>
                <w:spacing w:val="-2"/>
                <w:sz w:val="24"/>
              </w:rPr>
              <w:t>5-</w:t>
            </w:r>
            <w:r w:rsidR="003E6960">
              <w:rPr>
                <w:color w:val="171717"/>
                <w:spacing w:val="-10"/>
                <w:sz w:val="24"/>
              </w:rPr>
              <w:t>8</w:t>
            </w:r>
          </w:p>
        </w:tc>
        <w:tc>
          <w:tcPr>
            <w:tcW w:w="2204" w:type="dxa"/>
          </w:tcPr>
          <w:p w:rsidR="00AE3C4D" w:rsidRDefault="00E21DE7">
            <w:pPr>
              <w:pStyle w:val="TableParagraph"/>
              <w:spacing w:line="260" w:lineRule="exact"/>
              <w:ind w:left="1262"/>
              <w:rPr>
                <w:sz w:val="24"/>
              </w:rPr>
            </w:pPr>
            <w:r>
              <w:rPr>
                <w:color w:val="171717"/>
                <w:spacing w:val="-5"/>
                <w:sz w:val="24"/>
              </w:rPr>
              <w:t>май</w:t>
            </w:r>
          </w:p>
        </w:tc>
        <w:tc>
          <w:tcPr>
            <w:tcW w:w="2694" w:type="dxa"/>
          </w:tcPr>
          <w:p w:rsidR="00AE3C4D" w:rsidRDefault="003E6960">
            <w:pPr>
              <w:pStyle w:val="TableParagraph"/>
              <w:spacing w:line="270" w:lineRule="atLeast"/>
              <w:ind w:left="107"/>
              <w:rPr>
                <w:sz w:val="24"/>
              </w:rPr>
            </w:pPr>
            <w:r>
              <w:rPr>
                <w:color w:val="171717"/>
                <w:sz w:val="24"/>
              </w:rPr>
              <w:t>Руководитель ШМО классных руководителей</w:t>
            </w:r>
          </w:p>
        </w:tc>
      </w:tr>
      <w:tr w:rsidR="00AE3C4D">
        <w:trPr>
          <w:trHeight w:val="1379"/>
        </w:trPr>
        <w:tc>
          <w:tcPr>
            <w:tcW w:w="3289" w:type="dxa"/>
          </w:tcPr>
          <w:p w:rsidR="00AE3C4D" w:rsidRDefault="00E21DE7">
            <w:pPr>
              <w:pStyle w:val="TableParagraph"/>
              <w:spacing w:line="262" w:lineRule="exact"/>
              <w:ind w:left="168"/>
              <w:rPr>
                <w:sz w:val="24"/>
              </w:rPr>
            </w:pPr>
            <w:r>
              <w:rPr>
                <w:sz w:val="24"/>
              </w:rPr>
              <w:t>Родительские</w:t>
            </w:r>
            <w:r>
              <w:rPr>
                <w:spacing w:val="-3"/>
                <w:sz w:val="24"/>
              </w:rPr>
              <w:t xml:space="preserve"> </w:t>
            </w:r>
            <w:r>
              <w:rPr>
                <w:spacing w:val="-2"/>
                <w:sz w:val="24"/>
              </w:rPr>
              <w:t>собрания</w:t>
            </w:r>
          </w:p>
        </w:tc>
        <w:tc>
          <w:tcPr>
            <w:tcW w:w="1116" w:type="dxa"/>
          </w:tcPr>
          <w:p w:rsidR="00AE3C4D" w:rsidRDefault="00E21DE7">
            <w:pPr>
              <w:pStyle w:val="TableParagraph"/>
              <w:spacing w:line="262" w:lineRule="exact"/>
              <w:ind w:left="203"/>
              <w:rPr>
                <w:sz w:val="24"/>
              </w:rPr>
            </w:pPr>
            <w:r>
              <w:rPr>
                <w:spacing w:val="-2"/>
                <w:sz w:val="24"/>
              </w:rPr>
              <w:t>5-</w:t>
            </w:r>
            <w:r w:rsidR="003E6960">
              <w:rPr>
                <w:spacing w:val="-10"/>
                <w:sz w:val="24"/>
              </w:rPr>
              <w:t>8</w:t>
            </w:r>
          </w:p>
        </w:tc>
        <w:tc>
          <w:tcPr>
            <w:tcW w:w="2204" w:type="dxa"/>
          </w:tcPr>
          <w:p w:rsidR="00AE3C4D" w:rsidRDefault="00E21DE7">
            <w:pPr>
              <w:pStyle w:val="TableParagraph"/>
              <w:spacing w:line="262" w:lineRule="exact"/>
              <w:ind w:right="365"/>
              <w:jc w:val="right"/>
              <w:rPr>
                <w:sz w:val="24"/>
              </w:rPr>
            </w:pPr>
            <w:r>
              <w:rPr>
                <w:sz w:val="24"/>
              </w:rPr>
              <w:t>Раз</w:t>
            </w:r>
            <w:r>
              <w:rPr>
                <w:spacing w:val="-1"/>
                <w:sz w:val="24"/>
              </w:rPr>
              <w:t xml:space="preserve"> </w:t>
            </w:r>
            <w:r>
              <w:rPr>
                <w:sz w:val="24"/>
              </w:rPr>
              <w:t>в</w:t>
            </w:r>
            <w:r>
              <w:rPr>
                <w:spacing w:val="-1"/>
                <w:sz w:val="24"/>
              </w:rPr>
              <w:t xml:space="preserve"> </w:t>
            </w:r>
            <w:r>
              <w:rPr>
                <w:spacing w:val="-2"/>
                <w:sz w:val="24"/>
              </w:rPr>
              <w:t>четверть</w:t>
            </w:r>
          </w:p>
        </w:tc>
        <w:tc>
          <w:tcPr>
            <w:tcW w:w="2694" w:type="dxa"/>
          </w:tcPr>
          <w:p w:rsidR="00AE3C4D" w:rsidRDefault="003E6960">
            <w:pPr>
              <w:pStyle w:val="TableParagraph"/>
              <w:spacing w:line="270" w:lineRule="exact"/>
              <w:ind w:left="107"/>
              <w:rPr>
                <w:sz w:val="24"/>
              </w:rPr>
            </w:pPr>
            <w:r>
              <w:rPr>
                <w:color w:val="171717"/>
                <w:sz w:val="24"/>
              </w:rPr>
              <w:t>Руководитель ШМО классных руководителей</w:t>
            </w:r>
          </w:p>
        </w:tc>
      </w:tr>
      <w:tr w:rsidR="00AE3C4D">
        <w:trPr>
          <w:trHeight w:val="1382"/>
        </w:trPr>
        <w:tc>
          <w:tcPr>
            <w:tcW w:w="3289" w:type="dxa"/>
          </w:tcPr>
          <w:p w:rsidR="00AE3C4D" w:rsidRDefault="00E21DE7">
            <w:pPr>
              <w:pStyle w:val="TableParagraph"/>
              <w:tabs>
                <w:tab w:val="left" w:pos="2277"/>
              </w:tabs>
              <w:ind w:left="108" w:right="97" w:firstLine="708"/>
              <w:rPr>
                <w:sz w:val="24"/>
              </w:rPr>
            </w:pPr>
            <w:r>
              <w:rPr>
                <w:spacing w:val="-2"/>
                <w:sz w:val="24"/>
              </w:rPr>
              <w:lastRenderedPageBreak/>
              <w:t>Проведение</w:t>
            </w:r>
            <w:r>
              <w:rPr>
                <w:sz w:val="24"/>
              </w:rPr>
              <w:tab/>
            </w:r>
            <w:r>
              <w:rPr>
                <w:spacing w:val="-2"/>
                <w:sz w:val="24"/>
              </w:rPr>
              <w:t xml:space="preserve">спортив- </w:t>
            </w:r>
            <w:r>
              <w:rPr>
                <w:sz w:val="24"/>
              </w:rPr>
              <w:t>ных</w:t>
            </w:r>
            <w:r>
              <w:rPr>
                <w:spacing w:val="40"/>
                <w:sz w:val="24"/>
              </w:rPr>
              <w:t xml:space="preserve"> </w:t>
            </w:r>
            <w:r>
              <w:rPr>
                <w:sz w:val="24"/>
              </w:rPr>
              <w:t>праздников:</w:t>
            </w:r>
          </w:p>
          <w:p w:rsidR="00AE3C4D" w:rsidRDefault="00E21DE7" w:rsidP="00AA7C8F">
            <w:pPr>
              <w:pStyle w:val="TableParagraph"/>
              <w:numPr>
                <w:ilvl w:val="0"/>
                <w:numId w:val="11"/>
              </w:numPr>
              <w:tabs>
                <w:tab w:val="left" w:pos="817"/>
              </w:tabs>
              <w:ind w:right="513" w:hanging="360"/>
              <w:rPr>
                <w:sz w:val="24"/>
              </w:rPr>
            </w:pPr>
            <w:r>
              <w:rPr>
                <w:sz w:val="24"/>
              </w:rPr>
              <w:t>«Папа,</w:t>
            </w:r>
            <w:r>
              <w:rPr>
                <w:spacing w:val="-6"/>
                <w:sz w:val="24"/>
              </w:rPr>
              <w:t xml:space="preserve"> </w:t>
            </w:r>
            <w:r>
              <w:rPr>
                <w:sz w:val="24"/>
              </w:rPr>
              <w:t>мама</w:t>
            </w:r>
            <w:r>
              <w:rPr>
                <w:spacing w:val="-7"/>
                <w:sz w:val="24"/>
              </w:rPr>
              <w:t xml:space="preserve"> </w:t>
            </w:r>
            <w:r>
              <w:rPr>
                <w:sz w:val="24"/>
              </w:rPr>
              <w:t>и</w:t>
            </w:r>
            <w:r>
              <w:rPr>
                <w:spacing w:val="-6"/>
                <w:sz w:val="24"/>
              </w:rPr>
              <w:t xml:space="preserve"> </w:t>
            </w:r>
            <w:r>
              <w:rPr>
                <w:sz w:val="24"/>
              </w:rPr>
              <w:t>я</w:t>
            </w:r>
            <w:r>
              <w:rPr>
                <w:spacing w:val="-6"/>
                <w:sz w:val="24"/>
              </w:rPr>
              <w:t xml:space="preserve"> </w:t>
            </w:r>
            <w:r>
              <w:rPr>
                <w:sz w:val="24"/>
              </w:rPr>
              <w:t>— спортивная</w:t>
            </w:r>
            <w:r>
              <w:rPr>
                <w:spacing w:val="-2"/>
                <w:sz w:val="24"/>
              </w:rPr>
              <w:t xml:space="preserve"> семья»</w:t>
            </w:r>
          </w:p>
          <w:p w:rsidR="00AE3C4D" w:rsidRDefault="00E21DE7" w:rsidP="00AA7C8F">
            <w:pPr>
              <w:pStyle w:val="TableParagraph"/>
              <w:numPr>
                <w:ilvl w:val="0"/>
                <w:numId w:val="11"/>
              </w:numPr>
              <w:tabs>
                <w:tab w:val="left" w:pos="817"/>
              </w:tabs>
              <w:spacing w:line="272" w:lineRule="exact"/>
              <w:ind w:left="816" w:hanging="349"/>
              <w:rPr>
                <w:sz w:val="24"/>
              </w:rPr>
            </w:pPr>
            <w:r>
              <w:rPr>
                <w:sz w:val="24"/>
              </w:rPr>
              <w:t>«Семейные</w:t>
            </w:r>
            <w:r>
              <w:rPr>
                <w:spacing w:val="-8"/>
                <w:sz w:val="24"/>
              </w:rPr>
              <w:t xml:space="preserve"> </w:t>
            </w:r>
            <w:r>
              <w:rPr>
                <w:spacing w:val="-4"/>
                <w:sz w:val="24"/>
              </w:rPr>
              <w:t>игры»</w:t>
            </w:r>
          </w:p>
        </w:tc>
        <w:tc>
          <w:tcPr>
            <w:tcW w:w="1116" w:type="dxa"/>
          </w:tcPr>
          <w:p w:rsidR="00AE3C4D" w:rsidRDefault="00E21DE7">
            <w:pPr>
              <w:pStyle w:val="TableParagraph"/>
              <w:spacing w:line="262" w:lineRule="exact"/>
              <w:ind w:left="387" w:right="339"/>
              <w:jc w:val="center"/>
              <w:rPr>
                <w:sz w:val="24"/>
              </w:rPr>
            </w:pPr>
            <w:r>
              <w:rPr>
                <w:spacing w:val="-2"/>
                <w:sz w:val="24"/>
              </w:rPr>
              <w:t>5-</w:t>
            </w:r>
            <w:r w:rsidR="003E6960">
              <w:rPr>
                <w:spacing w:val="-10"/>
                <w:sz w:val="24"/>
              </w:rPr>
              <w:t>8</w:t>
            </w:r>
          </w:p>
        </w:tc>
        <w:tc>
          <w:tcPr>
            <w:tcW w:w="2204" w:type="dxa"/>
          </w:tcPr>
          <w:p w:rsidR="00AE3C4D" w:rsidRDefault="00E21DE7">
            <w:pPr>
              <w:pStyle w:val="TableParagraph"/>
              <w:ind w:left="686" w:right="319" w:firstLine="355"/>
              <w:rPr>
                <w:sz w:val="24"/>
              </w:rPr>
            </w:pPr>
            <w:r>
              <w:rPr>
                <w:color w:val="171717"/>
                <w:sz w:val="24"/>
              </w:rPr>
              <w:t>январь</w:t>
            </w:r>
            <w:r>
              <w:rPr>
                <w:color w:val="171717"/>
                <w:spacing w:val="-15"/>
                <w:sz w:val="24"/>
              </w:rPr>
              <w:t xml:space="preserve"> </w:t>
            </w:r>
            <w:r>
              <w:rPr>
                <w:color w:val="171717"/>
                <w:sz w:val="24"/>
              </w:rPr>
              <w:t xml:space="preserve">- </w:t>
            </w:r>
            <w:r>
              <w:rPr>
                <w:color w:val="171717"/>
                <w:spacing w:val="-2"/>
                <w:sz w:val="24"/>
              </w:rPr>
              <w:t>февраль</w:t>
            </w:r>
          </w:p>
        </w:tc>
        <w:tc>
          <w:tcPr>
            <w:tcW w:w="2694" w:type="dxa"/>
          </w:tcPr>
          <w:p w:rsidR="00AE3C4D" w:rsidRDefault="00E21DE7" w:rsidP="003E6960">
            <w:pPr>
              <w:pStyle w:val="TableParagraph"/>
              <w:ind w:left="107" w:right="129"/>
              <w:rPr>
                <w:sz w:val="24"/>
              </w:rPr>
            </w:pPr>
            <w:r>
              <w:rPr>
                <w:color w:val="171717"/>
                <w:sz w:val="24"/>
              </w:rPr>
              <w:t>Учитель</w:t>
            </w:r>
            <w:r>
              <w:rPr>
                <w:color w:val="171717"/>
                <w:spacing w:val="-15"/>
                <w:sz w:val="24"/>
              </w:rPr>
              <w:t xml:space="preserve"> </w:t>
            </w:r>
            <w:r>
              <w:rPr>
                <w:color w:val="171717"/>
                <w:sz w:val="24"/>
              </w:rPr>
              <w:t>физиче- ской культуры</w:t>
            </w:r>
          </w:p>
        </w:tc>
      </w:tr>
      <w:tr w:rsidR="00AE3C4D">
        <w:trPr>
          <w:trHeight w:val="827"/>
        </w:trPr>
        <w:tc>
          <w:tcPr>
            <w:tcW w:w="9303" w:type="dxa"/>
            <w:gridSpan w:val="4"/>
          </w:tcPr>
          <w:p w:rsidR="00AE3C4D" w:rsidRDefault="00AE3C4D">
            <w:pPr>
              <w:pStyle w:val="TableParagraph"/>
              <w:spacing w:before="6"/>
              <w:rPr>
                <w:b/>
              </w:rPr>
            </w:pPr>
          </w:p>
          <w:p w:rsidR="00AE3C4D" w:rsidRDefault="00E21DE7">
            <w:pPr>
              <w:pStyle w:val="TableParagraph"/>
              <w:ind w:left="1137" w:right="1133"/>
              <w:jc w:val="center"/>
              <w:rPr>
                <w:sz w:val="24"/>
              </w:rPr>
            </w:pPr>
            <w:r>
              <w:rPr>
                <w:sz w:val="24"/>
              </w:rPr>
              <w:t>Классное</w:t>
            </w:r>
            <w:r>
              <w:rPr>
                <w:spacing w:val="-5"/>
                <w:sz w:val="24"/>
              </w:rPr>
              <w:t xml:space="preserve"> </w:t>
            </w:r>
            <w:r>
              <w:rPr>
                <w:sz w:val="24"/>
              </w:rPr>
              <w:t>руководство</w:t>
            </w:r>
            <w:r>
              <w:rPr>
                <w:spacing w:val="-1"/>
                <w:sz w:val="24"/>
              </w:rPr>
              <w:t xml:space="preserve"> </w:t>
            </w:r>
            <w:r>
              <w:rPr>
                <w:sz w:val="24"/>
              </w:rPr>
              <w:t>и</w:t>
            </w:r>
            <w:r>
              <w:rPr>
                <w:spacing w:val="-3"/>
                <w:sz w:val="24"/>
              </w:rPr>
              <w:t xml:space="preserve"> </w:t>
            </w:r>
            <w:r>
              <w:rPr>
                <w:spacing w:val="-2"/>
                <w:sz w:val="24"/>
              </w:rPr>
              <w:t>наставничество</w:t>
            </w:r>
          </w:p>
        </w:tc>
      </w:tr>
      <w:tr w:rsidR="00AE3C4D">
        <w:trPr>
          <w:trHeight w:val="1655"/>
        </w:trPr>
        <w:tc>
          <w:tcPr>
            <w:tcW w:w="3289" w:type="dxa"/>
          </w:tcPr>
          <w:p w:rsidR="00AE3C4D" w:rsidRDefault="00E21DE7">
            <w:pPr>
              <w:pStyle w:val="TableParagraph"/>
              <w:spacing w:line="260" w:lineRule="exact"/>
              <w:ind w:left="816"/>
              <w:jc w:val="both"/>
              <w:rPr>
                <w:sz w:val="24"/>
              </w:rPr>
            </w:pPr>
            <w:r>
              <w:rPr>
                <w:sz w:val="24"/>
              </w:rPr>
              <w:t>МО</w:t>
            </w:r>
            <w:r>
              <w:rPr>
                <w:spacing w:val="69"/>
                <w:w w:val="150"/>
                <w:sz w:val="24"/>
              </w:rPr>
              <w:t xml:space="preserve">  </w:t>
            </w:r>
            <w:r>
              <w:rPr>
                <w:spacing w:val="-2"/>
                <w:sz w:val="24"/>
              </w:rPr>
              <w:t>«Планирование</w:t>
            </w:r>
          </w:p>
          <w:p w:rsidR="00AE3C4D" w:rsidRDefault="008F2C84">
            <w:pPr>
              <w:pStyle w:val="TableParagraph"/>
              <w:ind w:left="108" w:right="153"/>
              <w:jc w:val="both"/>
              <w:rPr>
                <w:sz w:val="24"/>
              </w:rPr>
            </w:pPr>
            <w:r>
              <w:rPr>
                <w:sz w:val="24"/>
              </w:rPr>
              <w:t>воспитательной работы на 2022– 2023</w:t>
            </w:r>
            <w:r w:rsidR="00E21DE7">
              <w:rPr>
                <w:sz w:val="24"/>
              </w:rPr>
              <w:t>»</w:t>
            </w:r>
          </w:p>
          <w:p w:rsidR="00AE3C4D" w:rsidRDefault="00E21DE7">
            <w:pPr>
              <w:pStyle w:val="TableParagraph"/>
              <w:spacing w:line="270" w:lineRule="atLeast"/>
              <w:ind w:left="108" w:right="153" w:firstLine="708"/>
              <w:jc w:val="both"/>
              <w:rPr>
                <w:sz w:val="24"/>
              </w:rPr>
            </w:pPr>
            <w:r>
              <w:rPr>
                <w:sz w:val="24"/>
              </w:rPr>
              <w:t>Методическая по- мощь начинающим класс- ным руководителям</w:t>
            </w:r>
          </w:p>
        </w:tc>
        <w:tc>
          <w:tcPr>
            <w:tcW w:w="1116" w:type="dxa"/>
          </w:tcPr>
          <w:p w:rsidR="00AE3C4D" w:rsidRDefault="00E21DE7">
            <w:pPr>
              <w:pStyle w:val="TableParagraph"/>
              <w:spacing w:line="260" w:lineRule="exact"/>
              <w:ind w:left="387" w:right="339"/>
              <w:jc w:val="center"/>
              <w:rPr>
                <w:sz w:val="24"/>
              </w:rPr>
            </w:pPr>
            <w:r>
              <w:rPr>
                <w:spacing w:val="-2"/>
                <w:sz w:val="24"/>
              </w:rPr>
              <w:t>5-</w:t>
            </w:r>
            <w:r w:rsidR="003E6960">
              <w:rPr>
                <w:spacing w:val="-10"/>
                <w:sz w:val="24"/>
              </w:rPr>
              <w:t>8</w:t>
            </w:r>
          </w:p>
        </w:tc>
        <w:tc>
          <w:tcPr>
            <w:tcW w:w="2204" w:type="dxa"/>
          </w:tcPr>
          <w:p w:rsidR="00AE3C4D" w:rsidRDefault="00E21DE7">
            <w:pPr>
              <w:pStyle w:val="TableParagraph"/>
              <w:spacing w:line="260" w:lineRule="exact"/>
              <w:ind w:right="309"/>
              <w:jc w:val="right"/>
              <w:rPr>
                <w:sz w:val="24"/>
              </w:rPr>
            </w:pPr>
            <w:r>
              <w:rPr>
                <w:spacing w:val="-2"/>
                <w:sz w:val="24"/>
              </w:rPr>
              <w:t>сентябрь</w:t>
            </w:r>
          </w:p>
        </w:tc>
        <w:tc>
          <w:tcPr>
            <w:tcW w:w="2694" w:type="dxa"/>
          </w:tcPr>
          <w:p w:rsidR="00AE3C4D" w:rsidRDefault="00E21DE7" w:rsidP="003E6960">
            <w:pPr>
              <w:pStyle w:val="TableParagraph"/>
              <w:tabs>
                <w:tab w:val="left" w:pos="2026"/>
              </w:tabs>
              <w:ind w:left="112" w:right="98"/>
              <w:rPr>
                <w:sz w:val="24"/>
              </w:rPr>
            </w:pPr>
            <w:r>
              <w:rPr>
                <w:spacing w:val="-2"/>
                <w:sz w:val="24"/>
              </w:rPr>
              <w:t>Классные</w:t>
            </w:r>
            <w:r>
              <w:rPr>
                <w:sz w:val="24"/>
              </w:rPr>
              <w:tab/>
            </w:r>
            <w:r>
              <w:rPr>
                <w:spacing w:val="-4"/>
                <w:sz w:val="24"/>
              </w:rPr>
              <w:t xml:space="preserve">руко- </w:t>
            </w:r>
            <w:r>
              <w:rPr>
                <w:spacing w:val="-2"/>
                <w:sz w:val="24"/>
              </w:rPr>
              <w:t>водители</w:t>
            </w:r>
            <w:r w:rsidR="003E6960">
              <w:rPr>
                <w:spacing w:val="-2"/>
                <w:sz w:val="24"/>
              </w:rPr>
              <w:t>,</w:t>
            </w:r>
            <w:r w:rsidR="003E6960">
              <w:rPr>
                <w:color w:val="171717"/>
                <w:sz w:val="24"/>
              </w:rPr>
              <w:t xml:space="preserve"> р</w:t>
            </w:r>
            <w:r w:rsidR="003E6960">
              <w:rPr>
                <w:color w:val="171717"/>
                <w:sz w:val="24"/>
              </w:rPr>
              <w:t>уководитель ШМО классных руководителей</w:t>
            </w:r>
          </w:p>
        </w:tc>
      </w:tr>
      <w:tr w:rsidR="00AE3C4D">
        <w:trPr>
          <w:trHeight w:val="1104"/>
        </w:trPr>
        <w:tc>
          <w:tcPr>
            <w:tcW w:w="3289" w:type="dxa"/>
          </w:tcPr>
          <w:p w:rsidR="00AE3C4D" w:rsidRDefault="00E21DE7">
            <w:pPr>
              <w:pStyle w:val="TableParagraph"/>
              <w:spacing w:line="260" w:lineRule="exact"/>
              <w:ind w:left="816"/>
              <w:rPr>
                <w:sz w:val="24"/>
              </w:rPr>
            </w:pPr>
            <w:r>
              <w:rPr>
                <w:sz w:val="24"/>
              </w:rPr>
              <w:t>Мониторинг</w:t>
            </w:r>
            <w:r>
              <w:rPr>
                <w:spacing w:val="68"/>
                <w:sz w:val="24"/>
              </w:rPr>
              <w:t xml:space="preserve"> </w:t>
            </w:r>
            <w:r>
              <w:rPr>
                <w:spacing w:val="-2"/>
                <w:sz w:val="24"/>
              </w:rPr>
              <w:t>посещае-</w:t>
            </w:r>
          </w:p>
          <w:p w:rsidR="00AE3C4D" w:rsidRDefault="00E21DE7">
            <w:pPr>
              <w:pStyle w:val="TableParagraph"/>
              <w:tabs>
                <w:tab w:val="left" w:pos="1043"/>
              </w:tabs>
              <w:ind w:left="108" w:right="93"/>
              <w:rPr>
                <w:sz w:val="24"/>
              </w:rPr>
            </w:pPr>
            <w:r>
              <w:rPr>
                <w:spacing w:val="-4"/>
                <w:sz w:val="24"/>
              </w:rPr>
              <w:t>мости</w:t>
            </w:r>
            <w:r>
              <w:rPr>
                <w:sz w:val="24"/>
              </w:rPr>
              <w:tab/>
              <w:t>учащимися</w:t>
            </w:r>
            <w:r>
              <w:rPr>
                <w:spacing w:val="64"/>
                <w:sz w:val="24"/>
              </w:rPr>
              <w:t xml:space="preserve"> </w:t>
            </w:r>
            <w:r>
              <w:rPr>
                <w:sz w:val="24"/>
              </w:rPr>
              <w:t>библио- течного фонда школы</w:t>
            </w:r>
          </w:p>
        </w:tc>
        <w:tc>
          <w:tcPr>
            <w:tcW w:w="1116" w:type="dxa"/>
          </w:tcPr>
          <w:p w:rsidR="00AE3C4D" w:rsidRDefault="00E21DE7">
            <w:pPr>
              <w:pStyle w:val="TableParagraph"/>
              <w:spacing w:line="260" w:lineRule="exact"/>
              <w:ind w:left="203"/>
              <w:rPr>
                <w:sz w:val="24"/>
              </w:rPr>
            </w:pPr>
            <w:r>
              <w:rPr>
                <w:spacing w:val="-2"/>
                <w:sz w:val="24"/>
              </w:rPr>
              <w:t>5-</w:t>
            </w:r>
            <w:r w:rsidR="003E6960">
              <w:rPr>
                <w:spacing w:val="-10"/>
                <w:sz w:val="24"/>
              </w:rPr>
              <w:t>8</w:t>
            </w:r>
          </w:p>
        </w:tc>
        <w:tc>
          <w:tcPr>
            <w:tcW w:w="2204" w:type="dxa"/>
          </w:tcPr>
          <w:p w:rsidR="00AE3C4D" w:rsidRDefault="00E21DE7">
            <w:pPr>
              <w:pStyle w:val="TableParagraph"/>
              <w:spacing w:line="260" w:lineRule="exact"/>
              <w:ind w:right="333"/>
              <w:jc w:val="right"/>
              <w:rPr>
                <w:sz w:val="24"/>
              </w:rPr>
            </w:pPr>
            <w:r>
              <w:rPr>
                <w:color w:val="171717"/>
                <w:spacing w:val="-2"/>
                <w:sz w:val="24"/>
              </w:rPr>
              <w:t>октябрь</w:t>
            </w:r>
          </w:p>
        </w:tc>
        <w:tc>
          <w:tcPr>
            <w:tcW w:w="2694" w:type="dxa"/>
          </w:tcPr>
          <w:p w:rsidR="00AE3C4D" w:rsidRDefault="003E6960" w:rsidP="003E6960">
            <w:pPr>
              <w:pStyle w:val="TableParagraph"/>
              <w:spacing w:line="270" w:lineRule="atLeast"/>
              <w:rPr>
                <w:sz w:val="24"/>
              </w:rPr>
            </w:pPr>
            <w:r>
              <w:rPr>
                <w:color w:val="171717"/>
                <w:sz w:val="24"/>
              </w:rPr>
              <w:t>Руководитель ШМО классных руководителей</w:t>
            </w:r>
            <w:r>
              <w:rPr>
                <w:color w:val="171717"/>
                <w:sz w:val="24"/>
              </w:rPr>
              <w:t>, библиотекарь</w:t>
            </w:r>
          </w:p>
        </w:tc>
      </w:tr>
      <w:tr w:rsidR="00AE3C4D">
        <w:trPr>
          <w:trHeight w:val="3863"/>
        </w:trPr>
        <w:tc>
          <w:tcPr>
            <w:tcW w:w="3289" w:type="dxa"/>
          </w:tcPr>
          <w:p w:rsidR="00AE3C4D" w:rsidRDefault="00E21DE7">
            <w:pPr>
              <w:pStyle w:val="TableParagraph"/>
              <w:spacing w:line="237" w:lineRule="auto"/>
              <w:ind w:left="108" w:right="92" w:firstLine="708"/>
              <w:jc w:val="both"/>
              <w:rPr>
                <w:sz w:val="24"/>
              </w:rPr>
            </w:pPr>
            <w:r>
              <w:rPr>
                <w:b/>
                <w:sz w:val="24"/>
              </w:rPr>
              <w:t xml:space="preserve">Выборочная провер- ка </w:t>
            </w:r>
            <w:r>
              <w:rPr>
                <w:sz w:val="24"/>
              </w:rPr>
              <w:t>рабочей документации классных руководителей:</w:t>
            </w:r>
          </w:p>
          <w:p w:rsidR="00AE3C4D" w:rsidRDefault="00E21DE7" w:rsidP="00AA7C8F">
            <w:pPr>
              <w:pStyle w:val="TableParagraph"/>
              <w:numPr>
                <w:ilvl w:val="0"/>
                <w:numId w:val="10"/>
              </w:numPr>
              <w:tabs>
                <w:tab w:val="left" w:pos="387"/>
              </w:tabs>
              <w:jc w:val="both"/>
              <w:rPr>
                <w:sz w:val="24"/>
              </w:rPr>
            </w:pPr>
            <w:r>
              <w:rPr>
                <w:sz w:val="24"/>
              </w:rPr>
              <w:t>Личные</w:t>
            </w:r>
            <w:r>
              <w:rPr>
                <w:spacing w:val="-3"/>
                <w:sz w:val="24"/>
              </w:rPr>
              <w:t xml:space="preserve"> </w:t>
            </w:r>
            <w:r>
              <w:rPr>
                <w:sz w:val="24"/>
              </w:rPr>
              <w:t>дела</w:t>
            </w:r>
            <w:r>
              <w:rPr>
                <w:spacing w:val="-2"/>
                <w:sz w:val="24"/>
              </w:rPr>
              <w:t xml:space="preserve"> класса</w:t>
            </w:r>
          </w:p>
          <w:p w:rsidR="00AE3C4D" w:rsidRDefault="00E21DE7" w:rsidP="00AA7C8F">
            <w:pPr>
              <w:pStyle w:val="TableParagraph"/>
              <w:numPr>
                <w:ilvl w:val="0"/>
                <w:numId w:val="10"/>
              </w:numPr>
              <w:tabs>
                <w:tab w:val="left" w:pos="387"/>
              </w:tabs>
              <w:ind w:right="271"/>
              <w:jc w:val="both"/>
              <w:rPr>
                <w:sz w:val="24"/>
              </w:rPr>
            </w:pPr>
            <w:r>
              <w:rPr>
                <w:sz w:val="24"/>
              </w:rPr>
              <w:t>Календарное планирова- ние на четверть и на год</w:t>
            </w:r>
          </w:p>
          <w:p w:rsidR="00AE3C4D" w:rsidRDefault="00E21DE7" w:rsidP="00AA7C8F">
            <w:pPr>
              <w:pStyle w:val="TableParagraph"/>
              <w:numPr>
                <w:ilvl w:val="0"/>
                <w:numId w:val="10"/>
              </w:numPr>
              <w:tabs>
                <w:tab w:val="left" w:pos="387"/>
              </w:tabs>
              <w:ind w:right="268"/>
              <w:jc w:val="both"/>
              <w:rPr>
                <w:sz w:val="24"/>
              </w:rPr>
            </w:pPr>
            <w:r>
              <w:rPr>
                <w:sz w:val="24"/>
              </w:rPr>
              <w:t>Журнал инструктажа учащихся</w:t>
            </w:r>
            <w:r>
              <w:rPr>
                <w:spacing w:val="-5"/>
                <w:sz w:val="24"/>
              </w:rPr>
              <w:t xml:space="preserve"> </w:t>
            </w:r>
            <w:r>
              <w:rPr>
                <w:sz w:val="24"/>
              </w:rPr>
              <w:t>по</w:t>
            </w:r>
            <w:r>
              <w:rPr>
                <w:spacing w:val="-7"/>
                <w:sz w:val="24"/>
              </w:rPr>
              <w:t xml:space="preserve"> </w:t>
            </w:r>
            <w:r>
              <w:rPr>
                <w:sz w:val="24"/>
              </w:rPr>
              <w:t>ТБ</w:t>
            </w:r>
            <w:r>
              <w:rPr>
                <w:spacing w:val="-6"/>
                <w:sz w:val="24"/>
              </w:rPr>
              <w:t xml:space="preserve"> </w:t>
            </w:r>
            <w:r>
              <w:rPr>
                <w:sz w:val="24"/>
              </w:rPr>
              <w:t>во</w:t>
            </w:r>
            <w:r>
              <w:rPr>
                <w:spacing w:val="-5"/>
                <w:sz w:val="24"/>
              </w:rPr>
              <w:t xml:space="preserve"> </w:t>
            </w:r>
            <w:r>
              <w:rPr>
                <w:sz w:val="24"/>
              </w:rPr>
              <w:t xml:space="preserve">время проведения экскурсий и других внеклассных и внешкольных мероприя- </w:t>
            </w:r>
            <w:r>
              <w:rPr>
                <w:spacing w:val="-4"/>
                <w:sz w:val="24"/>
              </w:rPr>
              <w:t>тий</w:t>
            </w:r>
          </w:p>
          <w:p w:rsidR="00AE3C4D" w:rsidRDefault="00E21DE7" w:rsidP="00AA7C8F">
            <w:pPr>
              <w:pStyle w:val="TableParagraph"/>
              <w:numPr>
                <w:ilvl w:val="0"/>
                <w:numId w:val="10"/>
              </w:numPr>
              <w:tabs>
                <w:tab w:val="left" w:pos="387"/>
              </w:tabs>
              <w:spacing w:line="270" w:lineRule="atLeast"/>
              <w:ind w:right="269"/>
              <w:jc w:val="both"/>
              <w:rPr>
                <w:sz w:val="24"/>
              </w:rPr>
            </w:pPr>
            <w:r>
              <w:rPr>
                <w:sz w:val="24"/>
              </w:rPr>
              <w:t>Проверка дневников учащихся</w:t>
            </w:r>
            <w:r>
              <w:rPr>
                <w:spacing w:val="40"/>
                <w:sz w:val="24"/>
              </w:rPr>
              <w:t xml:space="preserve"> </w:t>
            </w:r>
            <w:r>
              <w:rPr>
                <w:sz w:val="24"/>
              </w:rPr>
              <w:t>по</w:t>
            </w:r>
            <w:r>
              <w:rPr>
                <w:spacing w:val="40"/>
                <w:sz w:val="24"/>
              </w:rPr>
              <w:t xml:space="preserve"> </w:t>
            </w:r>
            <w:r>
              <w:rPr>
                <w:sz w:val="24"/>
              </w:rPr>
              <w:t>классам</w:t>
            </w:r>
            <w:r>
              <w:rPr>
                <w:spacing w:val="40"/>
                <w:sz w:val="24"/>
              </w:rPr>
              <w:t xml:space="preserve"> </w:t>
            </w:r>
            <w:r>
              <w:rPr>
                <w:sz w:val="24"/>
              </w:rPr>
              <w:t>и</w:t>
            </w:r>
          </w:p>
        </w:tc>
        <w:tc>
          <w:tcPr>
            <w:tcW w:w="1116" w:type="dxa"/>
          </w:tcPr>
          <w:p w:rsidR="00AE3C4D" w:rsidRDefault="00E21DE7">
            <w:pPr>
              <w:pStyle w:val="TableParagraph"/>
              <w:spacing w:line="260" w:lineRule="exact"/>
              <w:ind w:left="203"/>
              <w:rPr>
                <w:sz w:val="24"/>
              </w:rPr>
            </w:pPr>
            <w:r>
              <w:rPr>
                <w:spacing w:val="-2"/>
                <w:sz w:val="24"/>
              </w:rPr>
              <w:t>5-</w:t>
            </w:r>
            <w:r w:rsidR="003E6960">
              <w:rPr>
                <w:spacing w:val="-10"/>
                <w:sz w:val="24"/>
              </w:rPr>
              <w:t>8</w:t>
            </w:r>
          </w:p>
        </w:tc>
        <w:tc>
          <w:tcPr>
            <w:tcW w:w="2204" w:type="dxa"/>
          </w:tcPr>
          <w:p w:rsidR="00AE3C4D" w:rsidRDefault="00E21DE7">
            <w:pPr>
              <w:pStyle w:val="TableParagraph"/>
              <w:spacing w:line="260" w:lineRule="exact"/>
              <w:ind w:right="333"/>
              <w:jc w:val="right"/>
              <w:rPr>
                <w:sz w:val="24"/>
              </w:rPr>
            </w:pPr>
            <w:r>
              <w:rPr>
                <w:color w:val="171717"/>
                <w:spacing w:val="-2"/>
                <w:sz w:val="24"/>
              </w:rPr>
              <w:t>октябрь</w:t>
            </w:r>
          </w:p>
        </w:tc>
        <w:tc>
          <w:tcPr>
            <w:tcW w:w="2694" w:type="dxa"/>
          </w:tcPr>
          <w:p w:rsidR="00AE3C4D" w:rsidRDefault="003E6960" w:rsidP="003E6960">
            <w:pPr>
              <w:pStyle w:val="TableParagraph"/>
              <w:ind w:right="251"/>
              <w:rPr>
                <w:sz w:val="24"/>
              </w:rPr>
            </w:pPr>
            <w:r>
              <w:rPr>
                <w:color w:val="171717"/>
                <w:sz w:val="24"/>
              </w:rPr>
              <w:t>Руководитель ШМО классных руководителей</w:t>
            </w:r>
          </w:p>
        </w:tc>
      </w:tr>
    </w:tbl>
    <w:p w:rsidR="00AE3C4D" w:rsidRDefault="00AE3C4D">
      <w:pPr>
        <w:rPr>
          <w:sz w:val="24"/>
        </w:rPr>
        <w:sectPr w:rsidR="00AE3C4D">
          <w:type w:val="continuous"/>
          <w:pgSz w:w="11910" w:h="16850"/>
          <w:pgMar w:top="1140" w:right="0" w:bottom="810"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842"/>
        </w:trPr>
        <w:tc>
          <w:tcPr>
            <w:tcW w:w="3289" w:type="dxa"/>
          </w:tcPr>
          <w:p w:rsidR="00AE3C4D" w:rsidRDefault="00E21DE7">
            <w:pPr>
              <w:pStyle w:val="TableParagraph"/>
              <w:ind w:left="386" w:right="267"/>
              <w:jc w:val="both"/>
              <w:rPr>
                <w:sz w:val="24"/>
              </w:rPr>
            </w:pPr>
            <w:r>
              <w:rPr>
                <w:sz w:val="24"/>
              </w:rPr>
              <w:lastRenderedPageBreak/>
              <w:t xml:space="preserve">параллелям с последую- щим анализом состояния </w:t>
            </w:r>
            <w:r>
              <w:rPr>
                <w:spacing w:val="-2"/>
                <w:sz w:val="24"/>
              </w:rPr>
              <w:t>документа</w:t>
            </w:r>
          </w:p>
        </w:tc>
        <w:tc>
          <w:tcPr>
            <w:tcW w:w="1116" w:type="dxa"/>
          </w:tcPr>
          <w:p w:rsidR="00AE3C4D" w:rsidRDefault="00AE3C4D">
            <w:pPr>
              <w:pStyle w:val="TableParagraph"/>
              <w:rPr>
                <w:sz w:val="24"/>
              </w:rPr>
            </w:pPr>
          </w:p>
        </w:tc>
        <w:tc>
          <w:tcPr>
            <w:tcW w:w="2204" w:type="dxa"/>
          </w:tcPr>
          <w:p w:rsidR="00AE3C4D" w:rsidRDefault="00AE3C4D">
            <w:pPr>
              <w:pStyle w:val="TableParagraph"/>
              <w:rPr>
                <w:sz w:val="24"/>
              </w:rPr>
            </w:pPr>
          </w:p>
        </w:tc>
        <w:tc>
          <w:tcPr>
            <w:tcW w:w="2694" w:type="dxa"/>
          </w:tcPr>
          <w:p w:rsidR="00AE3C4D" w:rsidRDefault="00AE3C4D">
            <w:pPr>
              <w:pStyle w:val="TableParagraph"/>
              <w:rPr>
                <w:sz w:val="24"/>
              </w:rPr>
            </w:pPr>
          </w:p>
        </w:tc>
      </w:tr>
      <w:tr w:rsidR="00AE3C4D">
        <w:trPr>
          <w:trHeight w:val="5520"/>
        </w:trPr>
        <w:tc>
          <w:tcPr>
            <w:tcW w:w="3289" w:type="dxa"/>
          </w:tcPr>
          <w:p w:rsidR="00AE3C4D" w:rsidRDefault="00E21DE7" w:rsidP="00AA7C8F">
            <w:pPr>
              <w:pStyle w:val="TableParagraph"/>
              <w:numPr>
                <w:ilvl w:val="0"/>
                <w:numId w:val="9"/>
              </w:numPr>
              <w:tabs>
                <w:tab w:val="left" w:pos="426"/>
              </w:tabs>
              <w:spacing w:line="260" w:lineRule="exact"/>
              <w:ind w:hanging="318"/>
              <w:jc w:val="both"/>
              <w:rPr>
                <w:sz w:val="24"/>
              </w:rPr>
            </w:pPr>
            <w:r>
              <w:rPr>
                <w:b/>
                <w:sz w:val="24"/>
              </w:rPr>
              <w:lastRenderedPageBreak/>
              <w:t>Сдача</w:t>
            </w:r>
            <w:r>
              <w:rPr>
                <w:b/>
                <w:spacing w:val="56"/>
                <w:w w:val="150"/>
                <w:sz w:val="24"/>
              </w:rPr>
              <w:t xml:space="preserve"> </w:t>
            </w:r>
            <w:r>
              <w:rPr>
                <w:b/>
                <w:sz w:val="24"/>
              </w:rPr>
              <w:t>отчётов</w:t>
            </w:r>
            <w:r>
              <w:rPr>
                <w:b/>
                <w:spacing w:val="58"/>
                <w:w w:val="150"/>
                <w:sz w:val="24"/>
              </w:rPr>
              <w:t xml:space="preserve"> </w:t>
            </w:r>
            <w:r>
              <w:rPr>
                <w:sz w:val="24"/>
              </w:rPr>
              <w:t>о</w:t>
            </w:r>
            <w:r>
              <w:rPr>
                <w:spacing w:val="57"/>
                <w:w w:val="150"/>
                <w:sz w:val="24"/>
              </w:rPr>
              <w:t xml:space="preserve"> </w:t>
            </w:r>
            <w:r>
              <w:rPr>
                <w:spacing w:val="-2"/>
                <w:sz w:val="24"/>
              </w:rPr>
              <w:t>прове-</w:t>
            </w:r>
          </w:p>
          <w:p w:rsidR="00AE3C4D" w:rsidRDefault="00E21DE7">
            <w:pPr>
              <w:pStyle w:val="TableParagraph"/>
              <w:ind w:left="425" w:right="94"/>
              <w:jc w:val="both"/>
              <w:rPr>
                <w:sz w:val="24"/>
              </w:rPr>
            </w:pPr>
            <w:r>
              <w:rPr>
                <w:sz w:val="24"/>
              </w:rPr>
              <w:t xml:space="preserve">дённой воспитательной работе за прошедший год, полного </w:t>
            </w:r>
            <w:r>
              <w:rPr>
                <w:b/>
                <w:sz w:val="24"/>
              </w:rPr>
              <w:t xml:space="preserve">анализа </w:t>
            </w:r>
            <w:r>
              <w:rPr>
                <w:sz w:val="24"/>
              </w:rPr>
              <w:t>деятель- ности классного руково- дителя, постановка целей и задач на следующий учебный год.</w:t>
            </w:r>
          </w:p>
          <w:p w:rsidR="00AE3C4D" w:rsidRDefault="00E21DE7" w:rsidP="00AA7C8F">
            <w:pPr>
              <w:pStyle w:val="TableParagraph"/>
              <w:numPr>
                <w:ilvl w:val="0"/>
                <w:numId w:val="9"/>
              </w:numPr>
              <w:tabs>
                <w:tab w:val="left" w:pos="426"/>
              </w:tabs>
              <w:spacing w:before="5"/>
              <w:ind w:right="97" w:hanging="360"/>
              <w:jc w:val="both"/>
              <w:rPr>
                <w:b/>
                <w:sz w:val="24"/>
              </w:rPr>
            </w:pPr>
            <w:r>
              <w:rPr>
                <w:b/>
                <w:sz w:val="24"/>
              </w:rPr>
              <w:t xml:space="preserve">Оформление классной </w:t>
            </w:r>
            <w:r>
              <w:rPr>
                <w:b/>
                <w:spacing w:val="-2"/>
                <w:sz w:val="24"/>
              </w:rPr>
              <w:t>документации.</w:t>
            </w:r>
          </w:p>
          <w:p w:rsidR="00AE3C4D" w:rsidRDefault="00E21DE7" w:rsidP="00AA7C8F">
            <w:pPr>
              <w:pStyle w:val="TableParagraph"/>
              <w:numPr>
                <w:ilvl w:val="0"/>
                <w:numId w:val="9"/>
              </w:numPr>
              <w:tabs>
                <w:tab w:val="left" w:pos="426"/>
              </w:tabs>
              <w:ind w:right="95" w:hanging="360"/>
              <w:jc w:val="both"/>
              <w:rPr>
                <w:sz w:val="24"/>
              </w:rPr>
            </w:pPr>
            <w:r>
              <w:rPr>
                <w:sz w:val="24"/>
              </w:rPr>
              <w:t xml:space="preserve">Подготовка списков уча- щихся на осенний медо- </w:t>
            </w:r>
            <w:r>
              <w:rPr>
                <w:spacing w:val="-2"/>
                <w:sz w:val="24"/>
              </w:rPr>
              <w:t>смотр.</w:t>
            </w:r>
          </w:p>
          <w:p w:rsidR="00AE3C4D" w:rsidRDefault="00E21DE7" w:rsidP="00AA7C8F">
            <w:pPr>
              <w:pStyle w:val="TableParagraph"/>
              <w:numPr>
                <w:ilvl w:val="0"/>
                <w:numId w:val="9"/>
              </w:numPr>
              <w:tabs>
                <w:tab w:val="left" w:pos="426"/>
              </w:tabs>
              <w:ind w:right="94" w:hanging="360"/>
              <w:jc w:val="both"/>
              <w:rPr>
                <w:sz w:val="24"/>
              </w:rPr>
            </w:pPr>
            <w:r>
              <w:rPr>
                <w:sz w:val="24"/>
              </w:rPr>
              <w:t>Подготовка общешколь- ного информационно- аналитического отчёта по воспитательной работе.</w:t>
            </w:r>
          </w:p>
          <w:p w:rsidR="00AE3C4D" w:rsidRDefault="00E21DE7" w:rsidP="00AA7C8F">
            <w:pPr>
              <w:pStyle w:val="TableParagraph"/>
              <w:numPr>
                <w:ilvl w:val="0"/>
                <w:numId w:val="9"/>
              </w:numPr>
              <w:tabs>
                <w:tab w:val="left" w:pos="426"/>
              </w:tabs>
              <w:spacing w:line="270" w:lineRule="atLeast"/>
              <w:ind w:right="97" w:hanging="360"/>
              <w:jc w:val="both"/>
              <w:rPr>
                <w:sz w:val="24"/>
              </w:rPr>
            </w:pPr>
            <w:r>
              <w:rPr>
                <w:sz w:val="24"/>
              </w:rPr>
              <w:t xml:space="preserve">Размещение информации по итогам воспитательной работы на </w:t>
            </w:r>
            <w:r>
              <w:rPr>
                <w:b/>
                <w:sz w:val="24"/>
              </w:rPr>
              <w:t xml:space="preserve">сайте </w:t>
            </w:r>
            <w:r>
              <w:rPr>
                <w:sz w:val="24"/>
              </w:rPr>
              <w:t>школы.</w:t>
            </w:r>
          </w:p>
        </w:tc>
        <w:tc>
          <w:tcPr>
            <w:tcW w:w="1116" w:type="dxa"/>
          </w:tcPr>
          <w:p w:rsidR="00AE3C4D" w:rsidRDefault="00E21DE7">
            <w:pPr>
              <w:pStyle w:val="TableParagraph"/>
              <w:spacing w:line="260" w:lineRule="exact"/>
              <w:ind w:left="387" w:right="339"/>
              <w:jc w:val="center"/>
              <w:rPr>
                <w:sz w:val="24"/>
              </w:rPr>
            </w:pPr>
            <w:r>
              <w:rPr>
                <w:spacing w:val="-2"/>
                <w:sz w:val="24"/>
              </w:rPr>
              <w:t>5-</w:t>
            </w:r>
            <w:r w:rsidR="003E6960">
              <w:rPr>
                <w:spacing w:val="-10"/>
                <w:sz w:val="24"/>
              </w:rPr>
              <w:t>8</w:t>
            </w:r>
          </w:p>
        </w:tc>
        <w:tc>
          <w:tcPr>
            <w:tcW w:w="2204" w:type="dxa"/>
          </w:tcPr>
          <w:p w:rsidR="00AE3C4D" w:rsidRDefault="00E21DE7">
            <w:pPr>
              <w:pStyle w:val="TableParagraph"/>
              <w:spacing w:line="260" w:lineRule="exact"/>
              <w:ind w:left="881" w:right="166"/>
              <w:jc w:val="center"/>
              <w:rPr>
                <w:sz w:val="24"/>
              </w:rPr>
            </w:pPr>
            <w:r>
              <w:rPr>
                <w:color w:val="171717"/>
                <w:spacing w:val="-2"/>
                <w:sz w:val="24"/>
              </w:rPr>
              <w:t>май-</w:t>
            </w:r>
            <w:r>
              <w:rPr>
                <w:color w:val="171717"/>
                <w:spacing w:val="-4"/>
                <w:sz w:val="24"/>
              </w:rPr>
              <w:t>июнь</w:t>
            </w:r>
          </w:p>
        </w:tc>
        <w:tc>
          <w:tcPr>
            <w:tcW w:w="2694" w:type="dxa"/>
          </w:tcPr>
          <w:p w:rsidR="00AE3C4D" w:rsidRDefault="003E6960">
            <w:pPr>
              <w:pStyle w:val="TableParagraph"/>
              <w:ind w:left="107"/>
              <w:rPr>
                <w:sz w:val="24"/>
              </w:rPr>
            </w:pPr>
            <w:r>
              <w:rPr>
                <w:color w:val="171717"/>
                <w:sz w:val="24"/>
              </w:rPr>
              <w:t xml:space="preserve"> </w:t>
            </w:r>
            <w:r>
              <w:rPr>
                <w:color w:val="171717"/>
                <w:sz w:val="24"/>
              </w:rPr>
              <w:t>Руководитель ШМО классных руководителей</w:t>
            </w:r>
          </w:p>
        </w:tc>
      </w:tr>
      <w:tr w:rsidR="00AE3C4D">
        <w:trPr>
          <w:trHeight w:val="1380"/>
        </w:trPr>
        <w:tc>
          <w:tcPr>
            <w:tcW w:w="3289" w:type="dxa"/>
          </w:tcPr>
          <w:p w:rsidR="00AE3C4D" w:rsidRDefault="00E21DE7">
            <w:pPr>
              <w:pStyle w:val="TableParagraph"/>
              <w:spacing w:line="260" w:lineRule="exact"/>
              <w:ind w:left="816"/>
              <w:jc w:val="both"/>
              <w:rPr>
                <w:sz w:val="24"/>
              </w:rPr>
            </w:pPr>
            <w:r>
              <w:rPr>
                <w:sz w:val="24"/>
              </w:rPr>
              <w:t>Журнал</w:t>
            </w:r>
            <w:r>
              <w:rPr>
                <w:spacing w:val="60"/>
                <w:sz w:val="24"/>
              </w:rPr>
              <w:t xml:space="preserve">  </w:t>
            </w:r>
            <w:r>
              <w:rPr>
                <w:spacing w:val="-2"/>
                <w:sz w:val="24"/>
              </w:rPr>
              <w:t>инструктажа</w:t>
            </w:r>
          </w:p>
          <w:p w:rsidR="00AE3C4D" w:rsidRDefault="00E21DE7">
            <w:pPr>
              <w:pStyle w:val="TableParagraph"/>
              <w:spacing w:line="270" w:lineRule="atLeast"/>
              <w:ind w:left="108" w:right="96"/>
              <w:jc w:val="both"/>
              <w:rPr>
                <w:sz w:val="24"/>
              </w:rPr>
            </w:pPr>
            <w:r>
              <w:rPr>
                <w:sz w:val="24"/>
              </w:rPr>
              <w:t>учащихся по ТБ во время проведения экскурсий и дру- гих внеклассных и вне- школьных мероприятий</w:t>
            </w:r>
          </w:p>
        </w:tc>
        <w:tc>
          <w:tcPr>
            <w:tcW w:w="1116" w:type="dxa"/>
          </w:tcPr>
          <w:p w:rsidR="00AE3C4D" w:rsidRDefault="00E21DE7">
            <w:pPr>
              <w:pStyle w:val="TableParagraph"/>
              <w:spacing w:line="260" w:lineRule="exact"/>
              <w:ind w:left="387" w:right="339"/>
              <w:jc w:val="center"/>
              <w:rPr>
                <w:sz w:val="24"/>
              </w:rPr>
            </w:pPr>
            <w:r>
              <w:rPr>
                <w:spacing w:val="-2"/>
                <w:sz w:val="24"/>
              </w:rPr>
              <w:t>5-</w:t>
            </w:r>
            <w:r w:rsidR="003E6960">
              <w:rPr>
                <w:spacing w:val="-10"/>
                <w:sz w:val="24"/>
              </w:rPr>
              <w:t>8</w:t>
            </w:r>
          </w:p>
        </w:tc>
        <w:tc>
          <w:tcPr>
            <w:tcW w:w="2204" w:type="dxa"/>
          </w:tcPr>
          <w:p w:rsidR="00AE3C4D" w:rsidRDefault="00E21DE7">
            <w:pPr>
              <w:pStyle w:val="TableParagraph"/>
              <w:spacing w:line="260" w:lineRule="exact"/>
              <w:ind w:left="882" w:right="166"/>
              <w:jc w:val="center"/>
              <w:rPr>
                <w:sz w:val="24"/>
              </w:rPr>
            </w:pPr>
            <w:r>
              <w:rPr>
                <w:color w:val="171717"/>
                <w:spacing w:val="-5"/>
                <w:sz w:val="24"/>
              </w:rPr>
              <w:t>май</w:t>
            </w:r>
          </w:p>
        </w:tc>
        <w:tc>
          <w:tcPr>
            <w:tcW w:w="2694" w:type="dxa"/>
          </w:tcPr>
          <w:p w:rsidR="00AE3C4D" w:rsidRDefault="003E6960">
            <w:pPr>
              <w:pStyle w:val="TableParagraph"/>
              <w:ind w:left="107"/>
              <w:rPr>
                <w:sz w:val="24"/>
              </w:rPr>
            </w:pPr>
            <w:r>
              <w:rPr>
                <w:color w:val="171717"/>
                <w:sz w:val="24"/>
              </w:rPr>
              <w:t>Руководитель ШМО классных руководителей</w:t>
            </w:r>
          </w:p>
        </w:tc>
      </w:tr>
      <w:tr w:rsidR="00AE3C4D">
        <w:trPr>
          <w:trHeight w:val="839"/>
        </w:trPr>
        <w:tc>
          <w:tcPr>
            <w:tcW w:w="9303" w:type="dxa"/>
            <w:gridSpan w:val="4"/>
          </w:tcPr>
          <w:p w:rsidR="00AE3C4D" w:rsidRDefault="00E21DE7">
            <w:pPr>
              <w:pStyle w:val="TableParagraph"/>
              <w:spacing w:line="260" w:lineRule="exact"/>
              <w:ind w:left="1141" w:right="1133"/>
              <w:jc w:val="center"/>
              <w:rPr>
                <w:sz w:val="24"/>
              </w:rPr>
            </w:pPr>
            <w:r>
              <w:rPr>
                <w:sz w:val="24"/>
              </w:rPr>
              <w:t>(согласно</w:t>
            </w:r>
            <w:r>
              <w:rPr>
                <w:spacing w:val="-5"/>
                <w:sz w:val="24"/>
              </w:rPr>
              <w:t xml:space="preserve"> </w:t>
            </w:r>
            <w:r>
              <w:rPr>
                <w:sz w:val="24"/>
              </w:rPr>
              <w:t>индивидуальным</w:t>
            </w:r>
            <w:r>
              <w:rPr>
                <w:spacing w:val="56"/>
                <w:sz w:val="24"/>
              </w:rPr>
              <w:t xml:space="preserve"> </w:t>
            </w:r>
            <w:r>
              <w:rPr>
                <w:sz w:val="24"/>
              </w:rPr>
              <w:t>планам</w:t>
            </w:r>
            <w:r>
              <w:rPr>
                <w:spacing w:val="-3"/>
                <w:sz w:val="24"/>
              </w:rPr>
              <w:t xml:space="preserve"> </w:t>
            </w:r>
            <w:r>
              <w:rPr>
                <w:spacing w:val="-2"/>
                <w:sz w:val="24"/>
              </w:rPr>
              <w:t>работы</w:t>
            </w:r>
          </w:p>
          <w:p w:rsidR="00AE3C4D" w:rsidRDefault="00E21DE7">
            <w:pPr>
              <w:pStyle w:val="TableParagraph"/>
              <w:ind w:left="1147" w:right="432"/>
              <w:jc w:val="center"/>
              <w:rPr>
                <w:sz w:val="24"/>
              </w:rPr>
            </w:pPr>
            <w:r>
              <w:rPr>
                <w:sz w:val="24"/>
              </w:rPr>
              <w:t>классных</w:t>
            </w:r>
            <w:r>
              <w:rPr>
                <w:spacing w:val="-2"/>
                <w:sz w:val="24"/>
              </w:rPr>
              <w:t xml:space="preserve"> </w:t>
            </w:r>
            <w:r>
              <w:rPr>
                <w:sz w:val="24"/>
              </w:rPr>
              <w:t>руководителей</w:t>
            </w:r>
            <w:r>
              <w:rPr>
                <w:spacing w:val="-3"/>
                <w:sz w:val="24"/>
              </w:rPr>
              <w:t xml:space="preserve"> </w:t>
            </w:r>
            <w:r>
              <w:rPr>
                <w:color w:val="171717"/>
                <w:spacing w:val="-2"/>
                <w:sz w:val="24"/>
              </w:rPr>
              <w:t>)</w:t>
            </w:r>
          </w:p>
        </w:tc>
      </w:tr>
      <w:tr w:rsidR="00AE3C4D">
        <w:trPr>
          <w:trHeight w:val="1104"/>
        </w:trPr>
        <w:tc>
          <w:tcPr>
            <w:tcW w:w="9303" w:type="dxa"/>
            <w:gridSpan w:val="4"/>
          </w:tcPr>
          <w:p w:rsidR="00AE3C4D" w:rsidRDefault="00AE3C4D">
            <w:pPr>
              <w:pStyle w:val="TableParagraph"/>
              <w:spacing w:before="6"/>
              <w:rPr>
                <w:b/>
              </w:rPr>
            </w:pPr>
          </w:p>
          <w:p w:rsidR="00AE3C4D" w:rsidRDefault="00E21DE7">
            <w:pPr>
              <w:pStyle w:val="TableParagraph"/>
              <w:ind w:left="1137" w:right="1133"/>
              <w:jc w:val="center"/>
              <w:rPr>
                <w:sz w:val="24"/>
              </w:rPr>
            </w:pPr>
            <w:r>
              <w:rPr>
                <w:sz w:val="24"/>
              </w:rPr>
              <w:t>Школьный</w:t>
            </w:r>
            <w:r>
              <w:rPr>
                <w:spacing w:val="-1"/>
                <w:sz w:val="24"/>
              </w:rPr>
              <w:t xml:space="preserve"> </w:t>
            </w:r>
            <w:r>
              <w:rPr>
                <w:spacing w:val="-4"/>
                <w:sz w:val="24"/>
              </w:rPr>
              <w:t>урок</w:t>
            </w:r>
          </w:p>
          <w:p w:rsidR="00AE3C4D" w:rsidRDefault="00E21DE7">
            <w:pPr>
              <w:pStyle w:val="TableParagraph"/>
              <w:ind w:left="1147" w:right="1133"/>
              <w:jc w:val="center"/>
              <w:rPr>
                <w:sz w:val="24"/>
              </w:rPr>
            </w:pPr>
            <w:r>
              <w:rPr>
                <w:sz w:val="24"/>
              </w:rPr>
              <w:t>(согласно</w:t>
            </w:r>
            <w:r>
              <w:rPr>
                <w:spacing w:val="-6"/>
                <w:sz w:val="24"/>
              </w:rPr>
              <w:t xml:space="preserve"> </w:t>
            </w:r>
            <w:r>
              <w:rPr>
                <w:sz w:val="24"/>
              </w:rPr>
              <w:t>индивидуальным</w:t>
            </w:r>
            <w:r>
              <w:rPr>
                <w:spacing w:val="-3"/>
                <w:sz w:val="24"/>
              </w:rPr>
              <w:t xml:space="preserve"> </w:t>
            </w:r>
            <w:r>
              <w:rPr>
                <w:sz w:val="24"/>
              </w:rPr>
              <w:t>планам</w:t>
            </w:r>
            <w:r>
              <w:rPr>
                <w:spacing w:val="-4"/>
                <w:sz w:val="24"/>
              </w:rPr>
              <w:t xml:space="preserve"> </w:t>
            </w:r>
            <w:r>
              <w:rPr>
                <w:sz w:val="24"/>
              </w:rPr>
              <w:t>работы</w:t>
            </w:r>
            <w:r>
              <w:rPr>
                <w:spacing w:val="-2"/>
                <w:sz w:val="24"/>
              </w:rPr>
              <w:t xml:space="preserve"> </w:t>
            </w:r>
            <w:r>
              <w:rPr>
                <w:sz w:val="24"/>
              </w:rPr>
              <w:t>учителей-</w:t>
            </w:r>
            <w:r>
              <w:rPr>
                <w:spacing w:val="-2"/>
                <w:sz w:val="24"/>
              </w:rPr>
              <w:t>предметников)</w:t>
            </w:r>
          </w:p>
        </w:tc>
      </w:tr>
    </w:tbl>
    <w:p w:rsidR="00AE3C4D" w:rsidRDefault="00AE3C4D">
      <w:pPr>
        <w:pStyle w:val="a3"/>
        <w:ind w:left="0" w:firstLine="0"/>
        <w:jc w:val="left"/>
        <w:rPr>
          <w:b/>
          <w:sz w:val="20"/>
        </w:rPr>
      </w:pPr>
    </w:p>
    <w:p w:rsidR="00AE3C4D" w:rsidRDefault="00AE3C4D">
      <w:pPr>
        <w:pStyle w:val="a3"/>
        <w:ind w:left="0" w:firstLine="0"/>
        <w:jc w:val="left"/>
        <w:rPr>
          <w:b/>
          <w:sz w:val="18"/>
        </w:rPr>
      </w:pPr>
    </w:p>
    <w:p w:rsidR="00AE3C4D" w:rsidRDefault="00E21DE7" w:rsidP="00AA7C8F">
      <w:pPr>
        <w:pStyle w:val="a4"/>
        <w:numPr>
          <w:ilvl w:val="1"/>
          <w:numId w:val="15"/>
        </w:numPr>
        <w:tabs>
          <w:tab w:val="left" w:pos="1402"/>
        </w:tabs>
        <w:spacing w:before="90"/>
        <w:ind w:left="272" w:right="1129" w:firstLine="708"/>
        <w:jc w:val="both"/>
        <w:rPr>
          <w:b/>
          <w:sz w:val="24"/>
        </w:rPr>
      </w:pPr>
      <w:r>
        <w:rPr>
          <w:b/>
          <w:color w:val="171717"/>
          <w:sz w:val="24"/>
        </w:rPr>
        <w:t xml:space="preserve">ХАРАКТЕРИСТИКА УСЛОВИЙ РЕАЛИЗАЦИИ ПРОГРАММЫ ОСНОВ- НОГО ОБЩЕГО ОБРАЗОВАНИЯ В СООТВЕТСТВИИ С ТРЕБОВАНИЯМИ ФГОС </w:t>
      </w:r>
      <w:r>
        <w:rPr>
          <w:b/>
          <w:color w:val="171717"/>
          <w:spacing w:val="-4"/>
          <w:sz w:val="24"/>
        </w:rPr>
        <w:t>ООО</w:t>
      </w:r>
    </w:p>
    <w:p w:rsidR="00AE3C4D" w:rsidRDefault="00E21DE7">
      <w:pPr>
        <w:ind w:left="272" w:right="1139" w:firstLine="708"/>
        <w:jc w:val="both"/>
        <w:rPr>
          <w:i/>
          <w:sz w:val="24"/>
        </w:rPr>
      </w:pPr>
      <w:r>
        <w:rPr>
          <w:i/>
          <w:color w:val="171717"/>
          <w:sz w:val="24"/>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AE3C4D" w:rsidRDefault="00E21DE7" w:rsidP="00AA7C8F">
      <w:pPr>
        <w:pStyle w:val="a4"/>
        <w:numPr>
          <w:ilvl w:val="1"/>
          <w:numId w:val="16"/>
        </w:numPr>
        <w:tabs>
          <w:tab w:val="left" w:pos="1121"/>
        </w:tabs>
        <w:ind w:right="1129" w:firstLine="708"/>
        <w:rPr>
          <w:sz w:val="24"/>
        </w:rPr>
      </w:pPr>
      <w:r>
        <w:rPr>
          <w:color w:val="171717"/>
          <w:sz w:val="24"/>
        </w:rPr>
        <w:t xml:space="preserve">достижение планируемых результатов освоения программы основного общего обра- </w:t>
      </w:r>
      <w:r>
        <w:rPr>
          <w:color w:val="171717"/>
          <w:spacing w:val="-2"/>
          <w:sz w:val="24"/>
        </w:rPr>
        <w:t>зования.</w:t>
      </w:r>
    </w:p>
    <w:p w:rsidR="00AE3C4D" w:rsidRDefault="00E21DE7" w:rsidP="00AA7C8F">
      <w:pPr>
        <w:pStyle w:val="a4"/>
        <w:numPr>
          <w:ilvl w:val="1"/>
          <w:numId w:val="16"/>
        </w:numPr>
        <w:tabs>
          <w:tab w:val="left" w:pos="1121"/>
        </w:tabs>
        <w:ind w:right="1129" w:firstLine="708"/>
        <w:rPr>
          <w:sz w:val="24"/>
        </w:rPr>
      </w:pPr>
      <w:r>
        <w:rPr>
          <w:color w:val="171717"/>
          <w:sz w:val="24"/>
        </w:rPr>
        <w:t>развитие личности, ее способностей, удовлетворения образовательных потребностей и интересов, самореализации обучающихся, в т.ч. одаренных, через организацию урочной и внеурочной деятельности, социальных практик, включая общественно полезную деятель- 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 ций и социальных партнеров в профессионально-производственном окружении;</w:t>
      </w:r>
    </w:p>
    <w:p w:rsidR="00AE3C4D" w:rsidRDefault="00E21DE7" w:rsidP="00AA7C8F">
      <w:pPr>
        <w:pStyle w:val="a4"/>
        <w:numPr>
          <w:ilvl w:val="1"/>
          <w:numId w:val="16"/>
        </w:numPr>
        <w:tabs>
          <w:tab w:val="left" w:pos="1121"/>
        </w:tabs>
        <w:ind w:right="1137" w:firstLine="708"/>
        <w:rPr>
          <w:sz w:val="24"/>
        </w:rPr>
      </w:pPr>
      <w:r>
        <w:rPr>
          <w:color w:val="171717"/>
          <w:sz w:val="24"/>
        </w:rPr>
        <w:t>формирование функциональной грамотности обучающихся (способности решать учебные</w:t>
      </w:r>
      <w:r>
        <w:rPr>
          <w:color w:val="171717"/>
          <w:spacing w:val="-1"/>
          <w:sz w:val="24"/>
        </w:rPr>
        <w:t xml:space="preserve"> </w:t>
      </w:r>
      <w:r>
        <w:rPr>
          <w:color w:val="171717"/>
          <w:sz w:val="24"/>
        </w:rPr>
        <w:t>задачи и жизненные</w:t>
      </w:r>
      <w:r>
        <w:rPr>
          <w:color w:val="171717"/>
          <w:spacing w:val="-1"/>
          <w:sz w:val="24"/>
        </w:rPr>
        <w:t xml:space="preserve"> </w:t>
      </w:r>
      <w:r>
        <w:rPr>
          <w:color w:val="171717"/>
          <w:sz w:val="24"/>
        </w:rPr>
        <w:t>проблемные</w:t>
      </w:r>
      <w:r>
        <w:rPr>
          <w:color w:val="171717"/>
          <w:spacing w:val="-1"/>
          <w:sz w:val="24"/>
        </w:rPr>
        <w:t xml:space="preserve"> </w:t>
      </w:r>
      <w:r>
        <w:rPr>
          <w:color w:val="171717"/>
          <w:sz w:val="24"/>
        </w:rPr>
        <w:t>ситуации 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сформированных предметных,</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pStyle w:val="a3"/>
        <w:spacing w:before="64"/>
        <w:ind w:right="1129" w:firstLine="0"/>
      </w:pPr>
      <w:r>
        <w:rPr>
          <w:color w:val="171717"/>
        </w:rPr>
        <w:lastRenderedPageBreak/>
        <w:t>метапредметных и универсальных способов деятельности), включающей овладение ключе- выми компетенциями,</w:t>
      </w:r>
      <w:r>
        <w:rPr>
          <w:color w:val="171717"/>
          <w:spacing w:val="-2"/>
        </w:rPr>
        <w:t xml:space="preserve"> </w:t>
      </w:r>
      <w:r>
        <w:rPr>
          <w:color w:val="171717"/>
        </w:rPr>
        <w:t>составляющими основу</w:t>
      </w:r>
      <w:r>
        <w:rPr>
          <w:color w:val="171717"/>
          <w:spacing w:val="-2"/>
        </w:rPr>
        <w:t xml:space="preserve"> </w:t>
      </w:r>
      <w:r>
        <w:rPr>
          <w:color w:val="171717"/>
        </w:rPr>
        <w:t>дальнейшего успешного образования и ориен- тации в мире профессий;</w:t>
      </w:r>
    </w:p>
    <w:p w:rsidR="00AE3C4D" w:rsidRDefault="00E21DE7" w:rsidP="00AA7C8F">
      <w:pPr>
        <w:pStyle w:val="a4"/>
        <w:numPr>
          <w:ilvl w:val="1"/>
          <w:numId w:val="16"/>
        </w:numPr>
        <w:tabs>
          <w:tab w:val="left" w:pos="1121"/>
        </w:tabs>
        <w:ind w:right="1130" w:firstLine="708"/>
        <w:rPr>
          <w:sz w:val="24"/>
        </w:rPr>
      </w:pPr>
      <w:r>
        <w:rPr>
          <w:color w:val="171717"/>
          <w:sz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rsidR="00AE3C4D" w:rsidRDefault="00E21DE7" w:rsidP="00AA7C8F">
      <w:pPr>
        <w:pStyle w:val="a4"/>
        <w:numPr>
          <w:ilvl w:val="1"/>
          <w:numId w:val="16"/>
        </w:numPr>
        <w:tabs>
          <w:tab w:val="left" w:pos="1121"/>
        </w:tabs>
        <w:ind w:right="1137" w:firstLine="708"/>
        <w:rPr>
          <w:sz w:val="24"/>
        </w:rPr>
      </w:pPr>
      <w:r>
        <w:rPr>
          <w:color w:val="171717"/>
          <w:sz w:val="24"/>
        </w:rPr>
        <w:t>индивидуализацию</w:t>
      </w:r>
      <w:r>
        <w:rPr>
          <w:color w:val="171717"/>
          <w:spacing w:val="-6"/>
          <w:sz w:val="24"/>
        </w:rPr>
        <w:t xml:space="preserve"> </w:t>
      </w:r>
      <w:r>
        <w:rPr>
          <w:color w:val="171717"/>
          <w:sz w:val="24"/>
        </w:rPr>
        <w:t>процесса</w:t>
      </w:r>
      <w:r>
        <w:rPr>
          <w:color w:val="171717"/>
          <w:spacing w:val="-7"/>
          <w:sz w:val="24"/>
        </w:rPr>
        <w:t xml:space="preserve"> </w:t>
      </w:r>
      <w:r>
        <w:rPr>
          <w:color w:val="171717"/>
          <w:sz w:val="24"/>
        </w:rPr>
        <w:t>образования</w:t>
      </w:r>
      <w:r>
        <w:rPr>
          <w:color w:val="171717"/>
          <w:spacing w:val="-6"/>
          <w:sz w:val="24"/>
        </w:rPr>
        <w:t xml:space="preserve"> </w:t>
      </w:r>
      <w:r>
        <w:rPr>
          <w:color w:val="171717"/>
          <w:sz w:val="24"/>
        </w:rPr>
        <w:t>посредством</w:t>
      </w:r>
      <w:r>
        <w:rPr>
          <w:color w:val="171717"/>
          <w:spacing w:val="-6"/>
          <w:sz w:val="24"/>
        </w:rPr>
        <w:t xml:space="preserve"> </w:t>
      </w:r>
      <w:r>
        <w:rPr>
          <w:color w:val="171717"/>
          <w:sz w:val="24"/>
        </w:rPr>
        <w:t>проектирования</w:t>
      </w:r>
      <w:r>
        <w:rPr>
          <w:color w:val="171717"/>
          <w:spacing w:val="-6"/>
          <w:sz w:val="24"/>
        </w:rPr>
        <w:t xml:space="preserve"> </w:t>
      </w:r>
      <w:r>
        <w:rPr>
          <w:color w:val="171717"/>
          <w:sz w:val="24"/>
        </w:rPr>
        <w:t>и</w:t>
      </w:r>
      <w:r>
        <w:rPr>
          <w:color w:val="171717"/>
          <w:spacing w:val="-6"/>
          <w:sz w:val="24"/>
        </w:rPr>
        <w:t xml:space="preserve"> </w:t>
      </w:r>
      <w:r>
        <w:rPr>
          <w:color w:val="171717"/>
          <w:sz w:val="24"/>
        </w:rPr>
        <w:t>реализации индивидуальных учебных планов, обеспечения эффективной самостоятельной работы обу- чающихся при поддержке педагогических работников;</w:t>
      </w:r>
    </w:p>
    <w:p w:rsidR="00AE3C4D" w:rsidRDefault="00E21DE7" w:rsidP="00AA7C8F">
      <w:pPr>
        <w:pStyle w:val="a4"/>
        <w:numPr>
          <w:ilvl w:val="1"/>
          <w:numId w:val="16"/>
        </w:numPr>
        <w:tabs>
          <w:tab w:val="left" w:pos="1123"/>
        </w:tabs>
        <w:ind w:right="1132" w:firstLine="708"/>
        <w:rPr>
          <w:sz w:val="24"/>
        </w:rPr>
      </w:pPr>
      <w:r>
        <w:rPr>
          <w:color w:val="171717"/>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 ного общего образования и условий ее реализации, учитывающих особенности развития и возможности обучающихся;</w:t>
      </w:r>
    </w:p>
    <w:p w:rsidR="00AE3C4D" w:rsidRDefault="00E21DE7" w:rsidP="00AA7C8F">
      <w:pPr>
        <w:pStyle w:val="a4"/>
        <w:numPr>
          <w:ilvl w:val="1"/>
          <w:numId w:val="16"/>
        </w:numPr>
        <w:tabs>
          <w:tab w:val="left" w:pos="1121"/>
        </w:tabs>
        <w:spacing w:before="1"/>
        <w:ind w:right="1132" w:firstLine="708"/>
        <w:rPr>
          <w:sz w:val="24"/>
        </w:rPr>
      </w:pPr>
      <w:r>
        <w:rPr>
          <w:color w:val="171717"/>
          <w:sz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 вания у них лидерских качеств, опыта социальной деятельности, реализации социальных проектов и программ, в т.ч. в качестве волонтеров;</w:t>
      </w:r>
    </w:p>
    <w:p w:rsidR="00AE3C4D" w:rsidRDefault="00E21DE7" w:rsidP="00AA7C8F">
      <w:pPr>
        <w:pStyle w:val="a4"/>
        <w:numPr>
          <w:ilvl w:val="1"/>
          <w:numId w:val="16"/>
        </w:numPr>
        <w:tabs>
          <w:tab w:val="left" w:pos="1121"/>
        </w:tabs>
        <w:ind w:right="1125" w:firstLine="708"/>
        <w:rPr>
          <w:sz w:val="24"/>
        </w:rPr>
      </w:pPr>
      <w:r>
        <w:rPr>
          <w:color w:val="171717"/>
          <w:sz w:val="24"/>
        </w:rPr>
        <w:t xml:space="preserve">формирование у обучающихся опыта самостоятельной образовательной, обществен- ной, проектной, учебно-исследовательской, спортивно-оздоровительной и творческой дея- </w:t>
      </w:r>
      <w:r>
        <w:rPr>
          <w:color w:val="171717"/>
          <w:spacing w:val="-2"/>
          <w:sz w:val="24"/>
        </w:rPr>
        <w:t>тельности;</w:t>
      </w:r>
    </w:p>
    <w:p w:rsidR="00AE3C4D" w:rsidRDefault="00E21DE7" w:rsidP="00AA7C8F">
      <w:pPr>
        <w:pStyle w:val="a4"/>
        <w:numPr>
          <w:ilvl w:val="1"/>
          <w:numId w:val="16"/>
        </w:numPr>
        <w:tabs>
          <w:tab w:val="left" w:pos="1121"/>
        </w:tabs>
        <w:ind w:right="1132" w:firstLine="708"/>
        <w:rPr>
          <w:sz w:val="24"/>
        </w:rPr>
      </w:pPr>
      <w:r>
        <w:rPr>
          <w:color w:val="171717"/>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AE3C4D" w:rsidRDefault="00E21DE7" w:rsidP="00AA7C8F">
      <w:pPr>
        <w:pStyle w:val="a4"/>
        <w:numPr>
          <w:ilvl w:val="1"/>
          <w:numId w:val="16"/>
        </w:numPr>
        <w:tabs>
          <w:tab w:val="left" w:pos="1121"/>
        </w:tabs>
        <w:ind w:right="1125" w:firstLine="708"/>
        <w:rPr>
          <w:sz w:val="24"/>
        </w:rPr>
      </w:pPr>
      <w:r>
        <w:rPr>
          <w:color w:val="171717"/>
          <w:sz w:val="24"/>
        </w:rPr>
        <w:t xml:space="preserve">использование в образовательной деятельности современных образовательных тех- нологий, направленных в т.ч. на воспитание обучающихся и развитие различных форм </w:t>
      </w:r>
      <w:r>
        <w:rPr>
          <w:color w:val="171717"/>
          <w:spacing w:val="-2"/>
          <w:sz w:val="24"/>
        </w:rPr>
        <w:t>наставничества;</w:t>
      </w:r>
    </w:p>
    <w:p w:rsidR="00AE3C4D" w:rsidRDefault="00E21DE7" w:rsidP="00AA7C8F">
      <w:pPr>
        <w:pStyle w:val="a4"/>
        <w:numPr>
          <w:ilvl w:val="1"/>
          <w:numId w:val="16"/>
        </w:numPr>
        <w:tabs>
          <w:tab w:val="left" w:pos="1121"/>
        </w:tabs>
        <w:spacing w:before="1"/>
        <w:ind w:right="1125" w:firstLine="708"/>
        <w:rPr>
          <w:sz w:val="24"/>
        </w:rPr>
      </w:pPr>
      <w:r>
        <w:rPr>
          <w:color w:val="171717"/>
          <w:sz w:val="24"/>
        </w:rPr>
        <w:t>обновление содержания программы основного общего образования, методик и тех- 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E3C4D" w:rsidRDefault="00E21DE7" w:rsidP="00AA7C8F">
      <w:pPr>
        <w:pStyle w:val="a4"/>
        <w:numPr>
          <w:ilvl w:val="1"/>
          <w:numId w:val="16"/>
        </w:numPr>
        <w:tabs>
          <w:tab w:val="left" w:pos="1121"/>
        </w:tabs>
        <w:ind w:right="1130" w:firstLine="708"/>
        <w:rPr>
          <w:sz w:val="24"/>
        </w:rPr>
      </w:pPr>
      <w:r>
        <w:rPr>
          <w:color w:val="171717"/>
          <w:sz w:val="24"/>
        </w:rPr>
        <w:t>эффективное использования профессионального и творческого потенциала педаго- гических и руководящих работников Организации, повышения их профессиональной, ком- муникативной, информационной и правовой компетентности;</w:t>
      </w:r>
    </w:p>
    <w:p w:rsidR="00AE3C4D" w:rsidRDefault="00E21DE7" w:rsidP="00AA7C8F">
      <w:pPr>
        <w:pStyle w:val="a4"/>
        <w:numPr>
          <w:ilvl w:val="1"/>
          <w:numId w:val="16"/>
        </w:numPr>
        <w:tabs>
          <w:tab w:val="left" w:pos="1121"/>
        </w:tabs>
        <w:ind w:right="1131" w:firstLine="708"/>
        <w:rPr>
          <w:sz w:val="24"/>
        </w:rPr>
      </w:pPr>
      <w:r>
        <w:rPr>
          <w:color w:val="171717"/>
          <w:sz w:val="24"/>
        </w:rPr>
        <w:t>эффективное управления Организацией с использованием ИКТ, современных меха- низмов финансирования реализации программ основного общего образования.</w:t>
      </w:r>
    </w:p>
    <w:p w:rsidR="00AE3C4D" w:rsidRDefault="00E21DE7">
      <w:pPr>
        <w:pStyle w:val="a3"/>
        <w:ind w:right="1124"/>
      </w:pPr>
      <w:r>
        <w:rPr>
          <w:color w:val="171717"/>
        </w:rPr>
        <w:t>При реализации настоящей образовательной программы основного общего образова- ния в рамках сетевого взаимодействия используются ресурсы иных организаций, направлен- ные на обеспечение качества условий образовательной деятельности.</w:t>
      </w:r>
    </w:p>
    <w:p w:rsidR="00AE3C4D" w:rsidRDefault="00E21DE7">
      <w:pPr>
        <w:pStyle w:val="a3"/>
        <w:spacing w:before="1" w:after="8"/>
        <w:ind w:right="1133"/>
      </w:pPr>
      <w:r>
        <w:rPr>
          <w:color w:val="171717"/>
        </w:rPr>
        <w:t>Организациями, предоставляющими ресурсы для реализации настоящей образова- тельной программы являются:</w:t>
      </w:r>
    </w:p>
    <w:tbl>
      <w:tblPr>
        <w:tblStyle w:val="TableNormal"/>
        <w:tblW w:w="0" w:type="auto"/>
        <w:tblInd w:w="112"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874"/>
        <w:gridCol w:w="2696"/>
        <w:gridCol w:w="3260"/>
        <w:gridCol w:w="2977"/>
      </w:tblGrid>
      <w:tr w:rsidR="00AE3C4D">
        <w:trPr>
          <w:trHeight w:val="2035"/>
        </w:trPr>
        <w:tc>
          <w:tcPr>
            <w:tcW w:w="874" w:type="dxa"/>
          </w:tcPr>
          <w:p w:rsidR="00AE3C4D" w:rsidRDefault="00AE3C4D">
            <w:pPr>
              <w:pStyle w:val="TableParagraph"/>
              <w:rPr>
                <w:sz w:val="26"/>
              </w:rPr>
            </w:pPr>
          </w:p>
          <w:p w:rsidR="00AE3C4D" w:rsidRDefault="00AE3C4D">
            <w:pPr>
              <w:pStyle w:val="TableParagraph"/>
              <w:rPr>
                <w:sz w:val="26"/>
              </w:rPr>
            </w:pPr>
          </w:p>
          <w:p w:rsidR="00AE3C4D" w:rsidRDefault="00E21DE7">
            <w:pPr>
              <w:pStyle w:val="TableParagraph"/>
              <w:spacing w:before="176"/>
              <w:ind w:left="276" w:right="239" w:firstLine="52"/>
              <w:rPr>
                <w:b/>
                <w:sz w:val="24"/>
              </w:rPr>
            </w:pPr>
            <w:r>
              <w:rPr>
                <w:b/>
                <w:color w:val="171717"/>
                <w:spacing w:val="-10"/>
                <w:sz w:val="24"/>
              </w:rPr>
              <w:t xml:space="preserve">№ </w:t>
            </w:r>
            <w:r>
              <w:rPr>
                <w:b/>
                <w:color w:val="171717"/>
                <w:spacing w:val="-5"/>
                <w:sz w:val="24"/>
              </w:rPr>
              <w:t>п/п</w:t>
            </w:r>
          </w:p>
        </w:tc>
        <w:tc>
          <w:tcPr>
            <w:tcW w:w="2696" w:type="dxa"/>
          </w:tcPr>
          <w:p w:rsidR="00AE3C4D" w:rsidRDefault="00E21DE7">
            <w:pPr>
              <w:pStyle w:val="TableParagraph"/>
              <w:spacing w:before="68"/>
              <w:ind w:left="186" w:right="154"/>
              <w:jc w:val="center"/>
              <w:rPr>
                <w:b/>
                <w:sz w:val="24"/>
              </w:rPr>
            </w:pPr>
            <w:r>
              <w:rPr>
                <w:b/>
                <w:color w:val="171717"/>
                <w:sz w:val="24"/>
              </w:rPr>
              <w:t>Наименование</w:t>
            </w:r>
            <w:r>
              <w:rPr>
                <w:b/>
                <w:color w:val="171717"/>
                <w:spacing w:val="-15"/>
                <w:sz w:val="24"/>
              </w:rPr>
              <w:t xml:space="preserve"> </w:t>
            </w:r>
            <w:r>
              <w:rPr>
                <w:b/>
                <w:color w:val="171717"/>
                <w:sz w:val="24"/>
              </w:rPr>
              <w:t xml:space="preserve">орга- низации (юридиче- ского лица), </w:t>
            </w:r>
            <w:r>
              <w:rPr>
                <w:b/>
                <w:color w:val="171717"/>
                <w:spacing w:val="-2"/>
                <w:sz w:val="24"/>
              </w:rPr>
              <w:t>участвующей</w:t>
            </w:r>
          </w:p>
          <w:p w:rsidR="00AE3C4D" w:rsidRDefault="00E21DE7">
            <w:pPr>
              <w:pStyle w:val="TableParagraph"/>
              <w:ind w:left="187" w:right="154"/>
              <w:jc w:val="center"/>
              <w:rPr>
                <w:b/>
                <w:sz w:val="24"/>
              </w:rPr>
            </w:pPr>
            <w:r>
              <w:rPr>
                <w:b/>
                <w:color w:val="171717"/>
                <w:sz w:val="24"/>
              </w:rPr>
              <w:t>в</w:t>
            </w:r>
            <w:r>
              <w:rPr>
                <w:b/>
                <w:color w:val="171717"/>
                <w:spacing w:val="-15"/>
                <w:sz w:val="24"/>
              </w:rPr>
              <w:t xml:space="preserve"> </w:t>
            </w:r>
            <w:r>
              <w:rPr>
                <w:b/>
                <w:color w:val="171717"/>
                <w:sz w:val="24"/>
              </w:rPr>
              <w:t>реализации</w:t>
            </w:r>
            <w:r>
              <w:rPr>
                <w:b/>
                <w:color w:val="171717"/>
                <w:spacing w:val="-15"/>
                <w:sz w:val="24"/>
              </w:rPr>
              <w:t xml:space="preserve"> </w:t>
            </w:r>
            <w:r>
              <w:rPr>
                <w:b/>
                <w:color w:val="171717"/>
                <w:sz w:val="24"/>
              </w:rPr>
              <w:t xml:space="preserve">сетевой </w:t>
            </w:r>
            <w:r>
              <w:rPr>
                <w:b/>
                <w:color w:val="171717"/>
                <w:spacing w:val="-2"/>
                <w:sz w:val="24"/>
              </w:rPr>
              <w:t>образовательной программы</w:t>
            </w:r>
          </w:p>
        </w:tc>
        <w:tc>
          <w:tcPr>
            <w:tcW w:w="3260" w:type="dxa"/>
          </w:tcPr>
          <w:p w:rsidR="00AE3C4D" w:rsidRDefault="00AE3C4D">
            <w:pPr>
              <w:pStyle w:val="TableParagraph"/>
              <w:rPr>
                <w:sz w:val="26"/>
              </w:rPr>
            </w:pPr>
          </w:p>
          <w:p w:rsidR="00AE3C4D" w:rsidRDefault="00E21DE7">
            <w:pPr>
              <w:pStyle w:val="TableParagraph"/>
              <w:spacing w:before="199"/>
              <w:ind w:left="234" w:right="205" w:hanging="1"/>
              <w:jc w:val="center"/>
              <w:rPr>
                <w:b/>
                <w:sz w:val="24"/>
              </w:rPr>
            </w:pPr>
            <w:r>
              <w:rPr>
                <w:b/>
                <w:color w:val="171717"/>
                <w:sz w:val="24"/>
              </w:rPr>
              <w:t>Ресурсы, используемые при</w:t>
            </w:r>
            <w:r>
              <w:rPr>
                <w:b/>
                <w:color w:val="171717"/>
                <w:spacing w:val="-15"/>
                <w:sz w:val="24"/>
              </w:rPr>
              <w:t xml:space="preserve"> </w:t>
            </w:r>
            <w:r>
              <w:rPr>
                <w:b/>
                <w:color w:val="171717"/>
                <w:sz w:val="24"/>
              </w:rPr>
              <w:t>реализации</w:t>
            </w:r>
            <w:r>
              <w:rPr>
                <w:b/>
                <w:color w:val="171717"/>
                <w:spacing w:val="-15"/>
                <w:sz w:val="24"/>
              </w:rPr>
              <w:t xml:space="preserve"> </w:t>
            </w:r>
            <w:r>
              <w:rPr>
                <w:b/>
                <w:color w:val="171717"/>
                <w:sz w:val="24"/>
              </w:rPr>
              <w:t xml:space="preserve">основной образовательной про- </w:t>
            </w:r>
            <w:r>
              <w:rPr>
                <w:b/>
                <w:color w:val="171717"/>
                <w:spacing w:val="-2"/>
                <w:sz w:val="24"/>
              </w:rPr>
              <w:t>граммы</w:t>
            </w:r>
          </w:p>
        </w:tc>
        <w:tc>
          <w:tcPr>
            <w:tcW w:w="2977" w:type="dxa"/>
          </w:tcPr>
          <w:p w:rsidR="00AE3C4D" w:rsidRDefault="00AE3C4D">
            <w:pPr>
              <w:pStyle w:val="TableParagraph"/>
              <w:rPr>
                <w:sz w:val="26"/>
              </w:rPr>
            </w:pPr>
          </w:p>
          <w:p w:rsidR="00AE3C4D" w:rsidRDefault="00E21DE7">
            <w:pPr>
              <w:pStyle w:val="TableParagraph"/>
              <w:spacing w:before="199"/>
              <w:ind w:left="207" w:right="178"/>
              <w:jc w:val="center"/>
              <w:rPr>
                <w:b/>
                <w:sz w:val="24"/>
              </w:rPr>
            </w:pPr>
            <w:r>
              <w:rPr>
                <w:b/>
                <w:color w:val="171717"/>
                <w:sz w:val="24"/>
              </w:rPr>
              <w:t>Основания</w:t>
            </w:r>
            <w:r>
              <w:rPr>
                <w:b/>
                <w:color w:val="171717"/>
                <w:spacing w:val="-15"/>
                <w:sz w:val="24"/>
              </w:rPr>
              <w:t xml:space="preserve"> </w:t>
            </w:r>
            <w:r>
              <w:rPr>
                <w:b/>
                <w:color w:val="171717"/>
                <w:sz w:val="24"/>
              </w:rPr>
              <w:t>использова- ния ресурсов</w:t>
            </w:r>
            <w:r>
              <w:rPr>
                <w:b/>
                <w:color w:val="171717"/>
                <w:spacing w:val="40"/>
                <w:sz w:val="24"/>
              </w:rPr>
              <w:t xml:space="preserve"> </w:t>
            </w:r>
            <w:r>
              <w:rPr>
                <w:b/>
                <w:color w:val="171717"/>
                <w:sz w:val="24"/>
              </w:rPr>
              <w:t>(согла- шение, договор</w:t>
            </w:r>
          </w:p>
          <w:p w:rsidR="00AE3C4D" w:rsidRDefault="00E21DE7">
            <w:pPr>
              <w:pStyle w:val="TableParagraph"/>
              <w:ind w:left="207" w:right="177"/>
              <w:jc w:val="center"/>
              <w:rPr>
                <w:b/>
                <w:sz w:val="24"/>
              </w:rPr>
            </w:pPr>
            <w:r>
              <w:rPr>
                <w:b/>
                <w:color w:val="171717"/>
                <w:sz w:val="24"/>
              </w:rPr>
              <w:t>и т.</w:t>
            </w:r>
            <w:r>
              <w:rPr>
                <w:b/>
                <w:color w:val="171717"/>
                <w:spacing w:val="-2"/>
                <w:sz w:val="24"/>
              </w:rPr>
              <w:t xml:space="preserve"> </w:t>
            </w:r>
            <w:r>
              <w:rPr>
                <w:b/>
                <w:color w:val="171717"/>
                <w:spacing w:val="-5"/>
                <w:sz w:val="24"/>
              </w:rPr>
              <w:t>д.)</w:t>
            </w:r>
          </w:p>
        </w:tc>
      </w:tr>
      <w:tr w:rsidR="00AE3C4D">
        <w:trPr>
          <w:trHeight w:val="1727"/>
        </w:trPr>
        <w:tc>
          <w:tcPr>
            <w:tcW w:w="874" w:type="dxa"/>
          </w:tcPr>
          <w:p w:rsidR="00AE3C4D" w:rsidRDefault="00E21DE7">
            <w:pPr>
              <w:pStyle w:val="TableParagraph"/>
              <w:spacing w:before="63"/>
              <w:ind w:left="342" w:right="311"/>
              <w:jc w:val="center"/>
              <w:rPr>
                <w:sz w:val="24"/>
              </w:rPr>
            </w:pPr>
            <w:r>
              <w:rPr>
                <w:color w:val="171717"/>
                <w:spacing w:val="-5"/>
                <w:sz w:val="24"/>
              </w:rPr>
              <w:t>1.</w:t>
            </w:r>
          </w:p>
        </w:tc>
        <w:tc>
          <w:tcPr>
            <w:tcW w:w="2696" w:type="dxa"/>
          </w:tcPr>
          <w:p w:rsidR="00AE3C4D" w:rsidRDefault="00EF30D7">
            <w:pPr>
              <w:pStyle w:val="TableParagraph"/>
              <w:spacing w:before="71"/>
              <w:ind w:left="606"/>
              <w:rPr>
                <w:rFonts w:ascii="Calibri" w:hAnsi="Calibri"/>
                <w:sz w:val="24"/>
              </w:rPr>
            </w:pPr>
            <w:r>
              <w:rPr>
                <w:rFonts w:ascii="Calibri" w:hAnsi="Calibri"/>
                <w:color w:val="171717"/>
                <w:sz w:val="24"/>
              </w:rPr>
              <w:t>СДК</w:t>
            </w:r>
          </w:p>
        </w:tc>
        <w:tc>
          <w:tcPr>
            <w:tcW w:w="3260" w:type="dxa"/>
          </w:tcPr>
          <w:p w:rsidR="00AE3C4D" w:rsidRDefault="00E21DE7">
            <w:pPr>
              <w:pStyle w:val="TableParagraph"/>
              <w:spacing w:before="63"/>
              <w:ind w:left="407" w:right="263"/>
              <w:jc w:val="center"/>
              <w:rPr>
                <w:sz w:val="24"/>
              </w:rPr>
            </w:pPr>
            <w:r>
              <w:rPr>
                <w:color w:val="171717"/>
                <w:sz w:val="24"/>
              </w:rPr>
              <w:t>Компьют.процессор</w:t>
            </w:r>
            <w:r>
              <w:rPr>
                <w:color w:val="171717"/>
                <w:spacing w:val="-15"/>
                <w:sz w:val="24"/>
              </w:rPr>
              <w:t xml:space="preserve"> </w:t>
            </w:r>
            <w:r>
              <w:rPr>
                <w:color w:val="171717"/>
                <w:sz w:val="24"/>
              </w:rPr>
              <w:t>Бел- форт АМД-3200 Компьют.процессор</w:t>
            </w:r>
            <w:r>
              <w:rPr>
                <w:color w:val="171717"/>
                <w:spacing w:val="-15"/>
                <w:sz w:val="24"/>
              </w:rPr>
              <w:t xml:space="preserve"> </w:t>
            </w:r>
            <w:r>
              <w:rPr>
                <w:color w:val="171717"/>
                <w:sz w:val="24"/>
              </w:rPr>
              <w:t>Бел- форт АМД-3200 Монитор 17 Acer</w:t>
            </w:r>
          </w:p>
          <w:p w:rsidR="00AE3C4D" w:rsidRDefault="00E21DE7">
            <w:pPr>
              <w:pStyle w:val="TableParagraph"/>
              <w:spacing w:before="1" w:line="264" w:lineRule="exact"/>
              <w:ind w:left="402" w:right="263"/>
              <w:jc w:val="center"/>
              <w:rPr>
                <w:sz w:val="24"/>
              </w:rPr>
            </w:pPr>
            <w:r>
              <w:rPr>
                <w:color w:val="171717"/>
                <w:sz w:val="24"/>
              </w:rPr>
              <w:t>Монитор</w:t>
            </w:r>
            <w:r>
              <w:rPr>
                <w:color w:val="171717"/>
                <w:spacing w:val="-3"/>
                <w:sz w:val="24"/>
              </w:rPr>
              <w:t xml:space="preserve"> </w:t>
            </w:r>
            <w:r>
              <w:rPr>
                <w:color w:val="171717"/>
                <w:sz w:val="24"/>
              </w:rPr>
              <w:t>17</w:t>
            </w:r>
            <w:r>
              <w:rPr>
                <w:color w:val="171717"/>
                <w:spacing w:val="1"/>
                <w:sz w:val="24"/>
              </w:rPr>
              <w:t xml:space="preserve"> </w:t>
            </w:r>
            <w:r>
              <w:rPr>
                <w:color w:val="171717"/>
                <w:spacing w:val="-4"/>
                <w:sz w:val="24"/>
              </w:rPr>
              <w:t>Acer</w:t>
            </w:r>
          </w:p>
        </w:tc>
        <w:tc>
          <w:tcPr>
            <w:tcW w:w="2977" w:type="dxa"/>
          </w:tcPr>
          <w:p w:rsidR="00AE3C4D" w:rsidRDefault="00EF30D7" w:rsidP="00EF30D7">
            <w:pPr>
              <w:pStyle w:val="TableParagraph"/>
              <w:spacing w:before="63"/>
              <w:ind w:left="892" w:hanging="639"/>
              <w:rPr>
                <w:sz w:val="24"/>
              </w:rPr>
            </w:pPr>
            <w:r>
              <w:rPr>
                <w:color w:val="171717"/>
                <w:sz w:val="24"/>
              </w:rPr>
              <w:t>Соглашение о</w:t>
            </w:r>
            <w:r w:rsidR="00E21DE7">
              <w:rPr>
                <w:color w:val="171717"/>
                <w:spacing w:val="-12"/>
                <w:sz w:val="24"/>
              </w:rPr>
              <w:t xml:space="preserve"> </w:t>
            </w:r>
            <w:r w:rsidR="00E21DE7">
              <w:rPr>
                <w:color w:val="171717"/>
                <w:sz w:val="24"/>
              </w:rPr>
              <w:t>сетевом</w:t>
            </w:r>
            <w:r w:rsidR="00E21DE7">
              <w:rPr>
                <w:color w:val="171717"/>
                <w:spacing w:val="-14"/>
                <w:sz w:val="24"/>
              </w:rPr>
              <w:t xml:space="preserve"> </w:t>
            </w:r>
            <w:r>
              <w:rPr>
                <w:color w:val="171717"/>
                <w:sz w:val="24"/>
              </w:rPr>
              <w:t>взаи</w:t>
            </w:r>
            <w:r w:rsidR="00E21DE7">
              <w:rPr>
                <w:color w:val="171717"/>
                <w:spacing w:val="-2"/>
                <w:sz w:val="24"/>
              </w:rPr>
              <w:t>модействии</w:t>
            </w:r>
          </w:p>
        </w:tc>
      </w:tr>
    </w:tbl>
    <w:p w:rsidR="00AE3C4D" w:rsidRDefault="00AE3C4D">
      <w:pPr>
        <w:rPr>
          <w:sz w:val="24"/>
        </w:rPr>
        <w:sectPr w:rsidR="00AE3C4D">
          <w:pgSz w:w="11910" w:h="16850"/>
          <w:pgMar w:top="1060" w:right="0" w:bottom="440" w:left="860" w:header="0" w:footer="256" w:gutter="0"/>
          <w:cols w:space="720"/>
        </w:sectPr>
      </w:pPr>
    </w:p>
    <w:p w:rsidR="00AE3C4D" w:rsidRDefault="00AE3C4D">
      <w:pPr>
        <w:pStyle w:val="a3"/>
        <w:spacing w:before="2"/>
        <w:ind w:left="0" w:firstLine="0"/>
        <w:jc w:val="left"/>
        <w:rPr>
          <w:sz w:val="15"/>
        </w:rPr>
      </w:pPr>
    </w:p>
    <w:p w:rsidR="00AE3C4D" w:rsidRDefault="00E21DE7" w:rsidP="00AA7C8F">
      <w:pPr>
        <w:pStyle w:val="2"/>
        <w:numPr>
          <w:ilvl w:val="2"/>
          <w:numId w:val="8"/>
        </w:numPr>
        <w:tabs>
          <w:tab w:val="left" w:pos="1632"/>
        </w:tabs>
        <w:spacing w:before="90" w:line="240" w:lineRule="auto"/>
        <w:ind w:right="1125" w:firstLine="708"/>
        <w:jc w:val="both"/>
      </w:pPr>
      <w:r>
        <w:rPr>
          <w:color w:val="171717"/>
        </w:rPr>
        <w:t xml:space="preserve">Описание кадровых условий реализации основной образовательной про- </w:t>
      </w:r>
      <w:r>
        <w:rPr>
          <w:color w:val="171717"/>
        </w:rPr>
        <w:lastRenderedPageBreak/>
        <w:t>граммы основного общего образования</w:t>
      </w:r>
    </w:p>
    <w:p w:rsidR="00AE3C4D" w:rsidRDefault="00AE3C4D">
      <w:pPr>
        <w:pStyle w:val="a3"/>
        <w:spacing w:before="7"/>
        <w:ind w:left="0" w:firstLine="0"/>
        <w:jc w:val="left"/>
        <w:rPr>
          <w:b/>
          <w:sz w:val="23"/>
        </w:rPr>
      </w:pPr>
    </w:p>
    <w:p w:rsidR="00AE3C4D" w:rsidRDefault="00E21DE7">
      <w:pPr>
        <w:pStyle w:val="a3"/>
        <w:ind w:right="1131"/>
      </w:pPr>
      <w:r>
        <w:rPr>
          <w:color w:val="171717"/>
        </w:rPr>
        <w:t>Для обеспечения реализации программы основного общего образования образова- 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E3C4D" w:rsidRDefault="00E21DE7">
      <w:pPr>
        <w:pStyle w:val="3"/>
      </w:pPr>
      <w:r>
        <w:rPr>
          <w:color w:val="171717"/>
        </w:rPr>
        <w:t>Обеспеченность</w:t>
      </w:r>
      <w:r>
        <w:rPr>
          <w:color w:val="171717"/>
          <w:spacing w:val="-7"/>
        </w:rPr>
        <w:t xml:space="preserve"> </w:t>
      </w:r>
      <w:r>
        <w:rPr>
          <w:color w:val="171717"/>
        </w:rPr>
        <w:t>кадровыми</w:t>
      </w:r>
      <w:r>
        <w:rPr>
          <w:color w:val="171717"/>
          <w:spacing w:val="-4"/>
        </w:rPr>
        <w:t xml:space="preserve"> </w:t>
      </w:r>
      <w:r>
        <w:rPr>
          <w:color w:val="171717"/>
        </w:rPr>
        <w:t>условиями</w:t>
      </w:r>
      <w:r>
        <w:rPr>
          <w:color w:val="171717"/>
          <w:spacing w:val="-4"/>
        </w:rPr>
        <w:t xml:space="preserve"> </w:t>
      </w:r>
      <w:r>
        <w:rPr>
          <w:color w:val="171717"/>
        </w:rPr>
        <w:t>включает</w:t>
      </w:r>
      <w:r>
        <w:rPr>
          <w:color w:val="171717"/>
          <w:spacing w:val="-2"/>
        </w:rPr>
        <w:t xml:space="preserve"> </w:t>
      </w:r>
      <w:r>
        <w:rPr>
          <w:color w:val="171717"/>
        </w:rPr>
        <w:t>в</w:t>
      </w:r>
      <w:r>
        <w:rPr>
          <w:color w:val="171717"/>
          <w:spacing w:val="-4"/>
        </w:rPr>
        <w:t xml:space="preserve"> </w:t>
      </w:r>
      <w:r>
        <w:rPr>
          <w:color w:val="171717"/>
          <w:spacing w:val="-2"/>
        </w:rPr>
        <w:t>себя:</w:t>
      </w:r>
    </w:p>
    <w:p w:rsidR="00AE3C4D" w:rsidRDefault="00E21DE7" w:rsidP="00AA7C8F">
      <w:pPr>
        <w:pStyle w:val="a4"/>
        <w:numPr>
          <w:ilvl w:val="1"/>
          <w:numId w:val="16"/>
        </w:numPr>
        <w:tabs>
          <w:tab w:val="left" w:pos="1123"/>
        </w:tabs>
        <w:ind w:right="1132" w:firstLine="708"/>
        <w:rPr>
          <w:sz w:val="24"/>
        </w:rPr>
      </w:pPr>
      <w:r>
        <w:rPr>
          <w:color w:val="171717"/>
          <w:sz w:val="24"/>
        </w:rPr>
        <w:t>укомплектованность образовательной организации педагогическими, руководящими и иными работниками;</w:t>
      </w:r>
    </w:p>
    <w:p w:rsidR="00AE3C4D" w:rsidRDefault="00E21DE7" w:rsidP="00AA7C8F">
      <w:pPr>
        <w:pStyle w:val="a4"/>
        <w:numPr>
          <w:ilvl w:val="1"/>
          <w:numId w:val="16"/>
        </w:numPr>
        <w:tabs>
          <w:tab w:val="left" w:pos="1123"/>
        </w:tabs>
        <w:ind w:right="1125" w:firstLine="708"/>
        <w:rPr>
          <w:sz w:val="24"/>
        </w:rPr>
      </w:pPr>
      <w:r>
        <w:rPr>
          <w:color w:val="171717"/>
          <w:sz w:val="24"/>
        </w:rPr>
        <w:t>уровень квалификации педагогических и иных работников образовательной органи- зации, участвующими в реализации основной образовательной программы и создании усло- вий для ее разработки и реализации;</w:t>
      </w:r>
    </w:p>
    <w:p w:rsidR="00AE3C4D" w:rsidRDefault="00E21DE7" w:rsidP="00AA7C8F">
      <w:pPr>
        <w:pStyle w:val="a4"/>
        <w:numPr>
          <w:ilvl w:val="1"/>
          <w:numId w:val="16"/>
        </w:numPr>
        <w:tabs>
          <w:tab w:val="left" w:pos="1121"/>
        </w:tabs>
        <w:ind w:right="1131" w:firstLine="708"/>
        <w:rPr>
          <w:sz w:val="24"/>
        </w:rPr>
      </w:pPr>
      <w:r>
        <w:rPr>
          <w:color w:val="171717"/>
          <w:sz w:val="24"/>
        </w:rPr>
        <w:t xml:space="preserve">непрерывность профессионального развития педагогических работников образова- тельной организации, реализующей образовательную программу основного общего образо- </w:t>
      </w:r>
      <w:r>
        <w:rPr>
          <w:color w:val="171717"/>
          <w:spacing w:val="-2"/>
          <w:sz w:val="24"/>
        </w:rPr>
        <w:t>вания.</w:t>
      </w:r>
    </w:p>
    <w:p w:rsidR="00AE3C4D" w:rsidRDefault="00E21DE7">
      <w:pPr>
        <w:pStyle w:val="a3"/>
        <w:ind w:right="1132"/>
      </w:pPr>
      <w:r>
        <w:rPr>
          <w:color w:val="171717"/>
        </w:rPr>
        <w:t>Укомплектованность образовательной организации педагогическими, руководящими</w:t>
      </w:r>
      <w:r>
        <w:rPr>
          <w:color w:val="171717"/>
          <w:spacing w:val="40"/>
        </w:rPr>
        <w:t xml:space="preserve"> </w:t>
      </w:r>
      <w:r>
        <w:rPr>
          <w:color w:val="171717"/>
        </w:rPr>
        <w:t>и иными работниками характеризируется замещением 100% вакансий, имеющихся в соот- ветствии с утвержденным штатным расписанием.</w:t>
      </w:r>
    </w:p>
    <w:p w:rsidR="00AE3C4D" w:rsidRDefault="00E21DE7">
      <w:pPr>
        <w:pStyle w:val="a3"/>
        <w:ind w:right="1126"/>
      </w:pPr>
      <w:r>
        <w:rPr>
          <w:color w:val="171717"/>
        </w:rPr>
        <w:t>Уровень квалификации педагогических и иных работников образовательной органи- зации, участвующих в</w:t>
      </w:r>
      <w:r>
        <w:rPr>
          <w:color w:val="171717"/>
          <w:spacing w:val="-3"/>
        </w:rPr>
        <w:t xml:space="preserve"> </w:t>
      </w:r>
      <w:r>
        <w:rPr>
          <w:color w:val="171717"/>
        </w:rPr>
        <w:t>реализации</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3"/>
        </w:rPr>
        <w:t xml:space="preserve"> </w:t>
      </w:r>
      <w:r>
        <w:rPr>
          <w:color w:val="171717"/>
        </w:rPr>
        <w:t>и</w:t>
      </w:r>
      <w:r>
        <w:rPr>
          <w:color w:val="171717"/>
          <w:spacing w:val="-1"/>
        </w:rPr>
        <w:t xml:space="preserve"> </w:t>
      </w:r>
      <w:r>
        <w:rPr>
          <w:color w:val="171717"/>
        </w:rPr>
        <w:t>создании условий для ее разработки и реализации характеризуется наличием документов о присвоении квали- фикации, соответствующей должностным обязанностям работника.</w:t>
      </w:r>
    </w:p>
    <w:p w:rsidR="00AE3C4D" w:rsidRDefault="00E21DE7">
      <w:pPr>
        <w:pStyle w:val="a3"/>
        <w:ind w:right="1129"/>
      </w:pPr>
      <w:r>
        <w:rPr>
          <w:color w:val="171717"/>
        </w:rPr>
        <w:t>Основой</w:t>
      </w:r>
      <w:r>
        <w:rPr>
          <w:color w:val="171717"/>
          <w:spacing w:val="-2"/>
        </w:rPr>
        <w:t xml:space="preserve"> </w:t>
      </w:r>
      <w:r>
        <w:rPr>
          <w:color w:val="171717"/>
        </w:rPr>
        <w:t>для</w:t>
      </w:r>
      <w:r>
        <w:rPr>
          <w:color w:val="171717"/>
          <w:spacing w:val="-2"/>
        </w:rPr>
        <w:t xml:space="preserve"> </w:t>
      </w:r>
      <w:r>
        <w:rPr>
          <w:color w:val="171717"/>
        </w:rPr>
        <w:t>разработки</w:t>
      </w:r>
      <w:r>
        <w:rPr>
          <w:color w:val="171717"/>
          <w:spacing w:val="-1"/>
        </w:rPr>
        <w:t xml:space="preserve"> </w:t>
      </w:r>
      <w:r>
        <w:rPr>
          <w:color w:val="171717"/>
        </w:rPr>
        <w:t>должностных инструкций,</w:t>
      </w:r>
      <w:r>
        <w:rPr>
          <w:color w:val="171717"/>
          <w:spacing w:val="-2"/>
        </w:rPr>
        <w:t xml:space="preserve"> </w:t>
      </w:r>
      <w:r>
        <w:rPr>
          <w:color w:val="171717"/>
        </w:rPr>
        <w:t>содержащих конкретный</w:t>
      </w:r>
      <w:r>
        <w:rPr>
          <w:color w:val="171717"/>
          <w:spacing w:val="-2"/>
        </w:rPr>
        <w:t xml:space="preserve"> </w:t>
      </w:r>
      <w:r>
        <w:rPr>
          <w:color w:val="171717"/>
        </w:rPr>
        <w:t>перечень должностных обязанностей работников, с учетом особенностей организации труда и управ- ления, а также прав, ответственности и компетентности работников</w:t>
      </w:r>
      <w:r>
        <w:rPr>
          <w:color w:val="171717"/>
          <w:spacing w:val="-2"/>
        </w:rPr>
        <w:t xml:space="preserve"> </w:t>
      </w:r>
      <w:r>
        <w:rPr>
          <w:color w:val="171717"/>
        </w:rPr>
        <w:t>образовательной органи- зации, служат квалификационные характеристики, отвечающие квалификационным требова- ниям, указанным в квалификационных справочниках и (или) профессиональных стандартах (при наличии).</w:t>
      </w:r>
    </w:p>
    <w:p w:rsidR="00AE3C4D" w:rsidRDefault="00E21DE7">
      <w:pPr>
        <w:pStyle w:val="a3"/>
        <w:ind w:right="1126"/>
      </w:pPr>
      <w:r>
        <w:rPr>
          <w:color w:val="171717"/>
        </w:rPr>
        <w:t>В основу должностных обязанностей могут быть положены представленные в про- фессиональном стандарте «Педагог (педагогическая деятельность в сфере дошкольного, начального</w:t>
      </w:r>
      <w:r>
        <w:rPr>
          <w:color w:val="171717"/>
          <w:spacing w:val="54"/>
        </w:rPr>
        <w:t xml:space="preserve"> </w:t>
      </w:r>
      <w:r>
        <w:rPr>
          <w:color w:val="171717"/>
        </w:rPr>
        <w:t>общего,</w:t>
      </w:r>
      <w:r>
        <w:rPr>
          <w:color w:val="171717"/>
          <w:spacing w:val="56"/>
        </w:rPr>
        <w:t xml:space="preserve"> </w:t>
      </w:r>
      <w:r>
        <w:rPr>
          <w:color w:val="171717"/>
        </w:rPr>
        <w:t>основного</w:t>
      </w:r>
      <w:r>
        <w:rPr>
          <w:color w:val="171717"/>
          <w:spacing w:val="57"/>
        </w:rPr>
        <w:t xml:space="preserve"> </w:t>
      </w:r>
      <w:r>
        <w:rPr>
          <w:color w:val="171717"/>
        </w:rPr>
        <w:t>общего,</w:t>
      </w:r>
      <w:r>
        <w:rPr>
          <w:color w:val="171717"/>
          <w:spacing w:val="56"/>
        </w:rPr>
        <w:t xml:space="preserve"> </w:t>
      </w:r>
      <w:r>
        <w:rPr>
          <w:color w:val="171717"/>
        </w:rPr>
        <w:t>среднего</w:t>
      </w:r>
      <w:r>
        <w:rPr>
          <w:color w:val="171717"/>
          <w:spacing w:val="56"/>
        </w:rPr>
        <w:t xml:space="preserve"> </w:t>
      </w:r>
      <w:r>
        <w:rPr>
          <w:color w:val="171717"/>
        </w:rPr>
        <w:t>общего</w:t>
      </w:r>
      <w:r>
        <w:rPr>
          <w:color w:val="171717"/>
          <w:spacing w:val="57"/>
        </w:rPr>
        <w:t xml:space="preserve"> </w:t>
      </w:r>
      <w:r>
        <w:rPr>
          <w:color w:val="171717"/>
        </w:rPr>
        <w:t>образования)</w:t>
      </w:r>
      <w:r>
        <w:rPr>
          <w:color w:val="171717"/>
          <w:spacing w:val="56"/>
        </w:rPr>
        <w:t xml:space="preserve"> </w:t>
      </w:r>
      <w:r>
        <w:rPr>
          <w:color w:val="171717"/>
        </w:rPr>
        <w:t>(воспитатель,</w:t>
      </w:r>
      <w:r>
        <w:rPr>
          <w:color w:val="171717"/>
          <w:spacing w:val="58"/>
        </w:rPr>
        <w:t xml:space="preserve"> </w:t>
      </w:r>
      <w:r>
        <w:rPr>
          <w:color w:val="171717"/>
          <w:spacing w:val="-4"/>
        </w:rPr>
        <w:t>учи-</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1132" w:firstLine="0"/>
      </w:pPr>
      <w:r>
        <w:rPr>
          <w:color w:val="171717"/>
        </w:rPr>
        <w:lastRenderedPageBreak/>
        <w:t>тель)» обобщенные трудовые функции, которые могут быть поручены работнику, занимаю- щему данную должность.</w:t>
      </w:r>
    </w:p>
    <w:p w:rsidR="00AE3C4D" w:rsidRDefault="00E21DE7">
      <w:pPr>
        <w:pStyle w:val="a3"/>
        <w:ind w:right="1126"/>
      </w:pPr>
      <w:r>
        <w:rPr>
          <w:color w:val="171717"/>
        </w:rPr>
        <w:t>Уровень квалификации педагогических и иных работников образовательной органи- зации, участвующих в</w:t>
      </w:r>
      <w:r>
        <w:rPr>
          <w:color w:val="171717"/>
          <w:spacing w:val="-3"/>
        </w:rPr>
        <w:t xml:space="preserve"> </w:t>
      </w:r>
      <w:r>
        <w:rPr>
          <w:color w:val="171717"/>
        </w:rPr>
        <w:t>реализации</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3"/>
        </w:rPr>
        <w:t xml:space="preserve"> </w:t>
      </w:r>
      <w:r>
        <w:rPr>
          <w:color w:val="171717"/>
        </w:rPr>
        <w:t>и</w:t>
      </w:r>
      <w:r>
        <w:rPr>
          <w:color w:val="171717"/>
          <w:spacing w:val="-1"/>
        </w:rPr>
        <w:t xml:space="preserve"> </w:t>
      </w:r>
      <w:r>
        <w:rPr>
          <w:color w:val="171717"/>
        </w:rPr>
        <w:t>создании условий для ее разработки и реализации характеризуется также результатами аттестации - квалифи- кационными категориями.</w:t>
      </w:r>
    </w:p>
    <w:p w:rsidR="00AE3C4D" w:rsidRDefault="00E21DE7">
      <w:pPr>
        <w:pStyle w:val="a3"/>
        <w:ind w:right="1127"/>
      </w:pPr>
      <w:r>
        <w:rPr>
          <w:color w:val="171717"/>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 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 гории. Проведение аттестации педагогических работников в целях подтверждения их соот- 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AE3C4D" w:rsidRDefault="00E21DE7">
      <w:pPr>
        <w:pStyle w:val="a3"/>
        <w:spacing w:before="1"/>
        <w:ind w:right="1126"/>
      </w:pPr>
      <w:r>
        <w:rPr>
          <w:color w:val="171717"/>
        </w:rPr>
        <w:t>Проведение аттестации в целях установления квалификационной категории педагоги- ческих работников осуществляется аттестационными комиссиями, формируемыми феде- 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 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 ными органами государственной власти субъектов Российской Федерации.</w:t>
      </w:r>
    </w:p>
    <w:p w:rsidR="00AE3C4D" w:rsidRDefault="00E21DE7">
      <w:pPr>
        <w:pStyle w:val="a3"/>
        <w:spacing w:after="9"/>
        <w:ind w:right="1129"/>
      </w:pPr>
      <w:r>
        <w:rPr>
          <w:color w:val="171717"/>
        </w:rPr>
        <w:t>Уровень квалификации педагогических и иных работников, участвующих в реализа- ции настоящей основной образовательной программы и создании условий для ее разработки и реализации:</w:t>
      </w:r>
    </w:p>
    <w:tbl>
      <w:tblPr>
        <w:tblStyle w:val="TableNormal"/>
        <w:tblW w:w="0" w:type="auto"/>
        <w:tblInd w:w="170"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2804"/>
        <w:gridCol w:w="3118"/>
        <w:gridCol w:w="1802"/>
        <w:gridCol w:w="2023"/>
      </w:tblGrid>
      <w:tr w:rsidR="00AE3C4D">
        <w:trPr>
          <w:trHeight w:val="2034"/>
        </w:trPr>
        <w:tc>
          <w:tcPr>
            <w:tcW w:w="2804" w:type="dxa"/>
          </w:tcPr>
          <w:p w:rsidR="00AE3C4D" w:rsidRDefault="00AE3C4D">
            <w:pPr>
              <w:pStyle w:val="TableParagraph"/>
              <w:rPr>
                <w:sz w:val="26"/>
              </w:rPr>
            </w:pPr>
          </w:p>
          <w:p w:rsidR="00AE3C4D" w:rsidRDefault="00AE3C4D">
            <w:pPr>
              <w:pStyle w:val="TableParagraph"/>
              <w:rPr>
                <w:sz w:val="26"/>
              </w:rPr>
            </w:pPr>
          </w:p>
          <w:p w:rsidR="00AE3C4D" w:rsidRDefault="00AE3C4D">
            <w:pPr>
              <w:pStyle w:val="TableParagraph"/>
              <w:spacing w:before="4"/>
              <w:rPr>
                <w:sz w:val="27"/>
              </w:rPr>
            </w:pPr>
          </w:p>
          <w:p w:rsidR="00AE3C4D" w:rsidRDefault="00E21DE7">
            <w:pPr>
              <w:pStyle w:val="TableParagraph"/>
              <w:spacing w:before="1"/>
              <w:ind w:left="182"/>
              <w:rPr>
                <w:b/>
                <w:sz w:val="24"/>
              </w:rPr>
            </w:pPr>
            <w:r>
              <w:rPr>
                <w:b/>
                <w:color w:val="171717"/>
                <w:sz w:val="24"/>
              </w:rPr>
              <w:t>Категория</w:t>
            </w:r>
            <w:r>
              <w:rPr>
                <w:b/>
                <w:color w:val="171717"/>
                <w:spacing w:val="-4"/>
                <w:sz w:val="24"/>
              </w:rPr>
              <w:t xml:space="preserve"> </w:t>
            </w:r>
            <w:r>
              <w:rPr>
                <w:b/>
                <w:color w:val="171717"/>
                <w:spacing w:val="-2"/>
                <w:sz w:val="24"/>
              </w:rPr>
              <w:t>работников</w:t>
            </w:r>
          </w:p>
        </w:tc>
        <w:tc>
          <w:tcPr>
            <w:tcW w:w="3118" w:type="dxa"/>
          </w:tcPr>
          <w:p w:rsidR="00AE3C4D" w:rsidRDefault="00E21DE7">
            <w:pPr>
              <w:pStyle w:val="TableParagraph"/>
              <w:spacing w:before="68"/>
              <w:ind w:left="201" w:right="149"/>
              <w:jc w:val="center"/>
              <w:rPr>
                <w:b/>
                <w:sz w:val="24"/>
              </w:rPr>
            </w:pPr>
            <w:r>
              <w:rPr>
                <w:b/>
                <w:color w:val="171717"/>
                <w:sz w:val="24"/>
              </w:rPr>
              <w:t>Подтверждение уровня квалификации докумен- тами об образовании (профессиональной</w:t>
            </w:r>
            <w:r>
              <w:rPr>
                <w:b/>
                <w:color w:val="171717"/>
                <w:spacing w:val="-15"/>
                <w:sz w:val="24"/>
              </w:rPr>
              <w:t xml:space="preserve"> </w:t>
            </w:r>
            <w:r>
              <w:rPr>
                <w:b/>
                <w:color w:val="171717"/>
                <w:sz w:val="24"/>
              </w:rPr>
              <w:t xml:space="preserve">пере- </w:t>
            </w:r>
            <w:r>
              <w:rPr>
                <w:b/>
                <w:color w:val="171717"/>
                <w:spacing w:val="-2"/>
                <w:sz w:val="24"/>
              </w:rPr>
              <w:t>подготовке)</w:t>
            </w:r>
          </w:p>
          <w:p w:rsidR="00AE3C4D" w:rsidRDefault="00E21DE7">
            <w:pPr>
              <w:pStyle w:val="TableParagraph"/>
              <w:ind w:left="201" w:right="148"/>
              <w:jc w:val="center"/>
              <w:rPr>
                <w:b/>
                <w:sz w:val="24"/>
              </w:rPr>
            </w:pPr>
            <w:r>
              <w:rPr>
                <w:b/>
                <w:color w:val="171717"/>
                <w:spacing w:val="-5"/>
                <w:sz w:val="24"/>
              </w:rPr>
              <w:t>(%)</w:t>
            </w:r>
          </w:p>
        </w:tc>
        <w:tc>
          <w:tcPr>
            <w:tcW w:w="3825" w:type="dxa"/>
            <w:gridSpan w:val="2"/>
          </w:tcPr>
          <w:p w:rsidR="00AE3C4D" w:rsidRDefault="00AE3C4D">
            <w:pPr>
              <w:pStyle w:val="TableParagraph"/>
              <w:rPr>
                <w:sz w:val="26"/>
              </w:rPr>
            </w:pPr>
          </w:p>
          <w:p w:rsidR="00AE3C4D" w:rsidRDefault="00AE3C4D">
            <w:pPr>
              <w:pStyle w:val="TableParagraph"/>
              <w:spacing w:before="4"/>
              <w:rPr>
                <w:sz w:val="29"/>
              </w:rPr>
            </w:pPr>
          </w:p>
          <w:p w:rsidR="00AE3C4D" w:rsidRDefault="00E21DE7">
            <w:pPr>
              <w:pStyle w:val="TableParagraph"/>
              <w:spacing w:before="1"/>
              <w:ind w:left="194" w:right="134" w:hanging="4"/>
              <w:jc w:val="center"/>
              <w:rPr>
                <w:b/>
                <w:sz w:val="24"/>
              </w:rPr>
            </w:pPr>
            <w:r>
              <w:rPr>
                <w:b/>
                <w:color w:val="171717"/>
                <w:sz w:val="24"/>
              </w:rPr>
              <w:t>Подтверждение уровня квали- фикации</w:t>
            </w:r>
            <w:r>
              <w:rPr>
                <w:b/>
                <w:color w:val="171717"/>
                <w:spacing w:val="-15"/>
                <w:sz w:val="24"/>
              </w:rPr>
              <w:t xml:space="preserve"> </w:t>
            </w:r>
            <w:r>
              <w:rPr>
                <w:b/>
                <w:color w:val="171717"/>
                <w:sz w:val="24"/>
              </w:rPr>
              <w:t>результатами</w:t>
            </w:r>
            <w:r>
              <w:rPr>
                <w:b/>
                <w:color w:val="171717"/>
                <w:spacing w:val="-15"/>
                <w:sz w:val="24"/>
              </w:rPr>
              <w:t xml:space="preserve"> </w:t>
            </w:r>
            <w:r>
              <w:rPr>
                <w:b/>
                <w:color w:val="171717"/>
                <w:sz w:val="24"/>
              </w:rPr>
              <w:t xml:space="preserve">аттеста- </w:t>
            </w:r>
            <w:r>
              <w:rPr>
                <w:b/>
                <w:color w:val="171717"/>
                <w:spacing w:val="-4"/>
                <w:sz w:val="24"/>
              </w:rPr>
              <w:t>ции</w:t>
            </w:r>
          </w:p>
        </w:tc>
      </w:tr>
      <w:tr w:rsidR="00AE3C4D">
        <w:trPr>
          <w:trHeight w:val="1176"/>
        </w:trPr>
        <w:tc>
          <w:tcPr>
            <w:tcW w:w="2804" w:type="dxa"/>
          </w:tcPr>
          <w:p w:rsidR="00AE3C4D" w:rsidRDefault="00AE3C4D">
            <w:pPr>
              <w:pStyle w:val="TableParagraph"/>
              <w:rPr>
                <w:sz w:val="24"/>
              </w:rPr>
            </w:pPr>
          </w:p>
        </w:tc>
        <w:tc>
          <w:tcPr>
            <w:tcW w:w="3118" w:type="dxa"/>
          </w:tcPr>
          <w:p w:rsidR="00AE3C4D" w:rsidRDefault="00AE3C4D">
            <w:pPr>
              <w:pStyle w:val="TableParagraph"/>
              <w:rPr>
                <w:sz w:val="24"/>
              </w:rPr>
            </w:pPr>
          </w:p>
        </w:tc>
        <w:tc>
          <w:tcPr>
            <w:tcW w:w="1802" w:type="dxa"/>
          </w:tcPr>
          <w:p w:rsidR="00AE3C4D" w:rsidRDefault="00E21DE7">
            <w:pPr>
              <w:pStyle w:val="TableParagraph"/>
              <w:spacing w:before="66"/>
              <w:ind w:left="112"/>
              <w:rPr>
                <w:sz w:val="24"/>
              </w:rPr>
            </w:pPr>
            <w:r>
              <w:rPr>
                <w:color w:val="171717"/>
                <w:spacing w:val="-2"/>
                <w:sz w:val="24"/>
              </w:rPr>
              <w:t>Соответствие занимаемой должности</w:t>
            </w:r>
          </w:p>
          <w:p w:rsidR="00AE3C4D" w:rsidRDefault="00E21DE7">
            <w:pPr>
              <w:pStyle w:val="TableParagraph"/>
              <w:spacing w:line="262" w:lineRule="exact"/>
              <w:ind w:left="112"/>
              <w:rPr>
                <w:sz w:val="24"/>
              </w:rPr>
            </w:pPr>
            <w:r>
              <w:rPr>
                <w:color w:val="171717"/>
                <w:spacing w:val="-5"/>
                <w:sz w:val="24"/>
              </w:rPr>
              <w:t>(%)</w:t>
            </w:r>
          </w:p>
        </w:tc>
        <w:tc>
          <w:tcPr>
            <w:tcW w:w="2023" w:type="dxa"/>
          </w:tcPr>
          <w:p w:rsidR="00AE3C4D" w:rsidRDefault="00E21DE7">
            <w:pPr>
              <w:pStyle w:val="TableParagraph"/>
              <w:tabs>
                <w:tab w:val="left" w:pos="1620"/>
              </w:tabs>
              <w:spacing w:before="66"/>
              <w:ind w:left="116" w:right="52"/>
              <w:rPr>
                <w:sz w:val="24"/>
              </w:rPr>
            </w:pPr>
            <w:r>
              <w:rPr>
                <w:color w:val="171717"/>
                <w:spacing w:val="-2"/>
                <w:sz w:val="24"/>
              </w:rPr>
              <w:t>Квалифика-</w:t>
            </w:r>
            <w:r>
              <w:rPr>
                <w:color w:val="171717"/>
                <w:sz w:val="24"/>
              </w:rPr>
              <w:tab/>
            </w:r>
            <w:r>
              <w:rPr>
                <w:color w:val="171717"/>
                <w:spacing w:val="-4"/>
                <w:sz w:val="24"/>
              </w:rPr>
              <w:t xml:space="preserve">ци- </w:t>
            </w:r>
            <w:r>
              <w:rPr>
                <w:color w:val="171717"/>
                <w:sz w:val="24"/>
              </w:rPr>
              <w:t xml:space="preserve">онная категория </w:t>
            </w:r>
            <w:r>
              <w:rPr>
                <w:color w:val="171717"/>
                <w:spacing w:val="-4"/>
                <w:sz w:val="24"/>
              </w:rPr>
              <w:t>(%)</w:t>
            </w:r>
          </w:p>
        </w:tc>
      </w:tr>
      <w:tr w:rsidR="00AE3C4D">
        <w:trPr>
          <w:trHeight w:val="635"/>
        </w:trPr>
        <w:tc>
          <w:tcPr>
            <w:tcW w:w="2804" w:type="dxa"/>
          </w:tcPr>
          <w:p w:rsidR="00AE3C4D" w:rsidRDefault="00E21DE7">
            <w:pPr>
              <w:pStyle w:val="TableParagraph"/>
              <w:tabs>
                <w:tab w:val="left" w:pos="2079"/>
              </w:tabs>
              <w:spacing w:before="63" w:line="270" w:lineRule="atLeast"/>
              <w:ind w:left="115" w:right="56"/>
              <w:rPr>
                <w:sz w:val="24"/>
              </w:rPr>
            </w:pPr>
            <w:r>
              <w:rPr>
                <w:color w:val="171717"/>
                <w:spacing w:val="-2"/>
                <w:sz w:val="24"/>
              </w:rPr>
              <w:t>Педагогические</w:t>
            </w:r>
            <w:r>
              <w:rPr>
                <w:color w:val="171717"/>
                <w:sz w:val="24"/>
              </w:rPr>
              <w:tab/>
            </w:r>
            <w:r>
              <w:rPr>
                <w:color w:val="171717"/>
                <w:spacing w:val="-2"/>
                <w:sz w:val="24"/>
              </w:rPr>
              <w:t xml:space="preserve">работ- </w:t>
            </w:r>
            <w:r>
              <w:rPr>
                <w:color w:val="171717"/>
                <w:spacing w:val="-4"/>
                <w:sz w:val="24"/>
              </w:rPr>
              <w:t>ники</w:t>
            </w:r>
          </w:p>
        </w:tc>
        <w:tc>
          <w:tcPr>
            <w:tcW w:w="3118" w:type="dxa"/>
          </w:tcPr>
          <w:p w:rsidR="00AE3C4D" w:rsidRDefault="00E21DE7">
            <w:pPr>
              <w:pStyle w:val="TableParagraph"/>
              <w:spacing w:before="66"/>
              <w:ind w:left="112"/>
              <w:rPr>
                <w:sz w:val="24"/>
              </w:rPr>
            </w:pPr>
            <w:r>
              <w:rPr>
                <w:color w:val="171717"/>
                <w:spacing w:val="-5"/>
                <w:sz w:val="24"/>
              </w:rPr>
              <w:t>100</w:t>
            </w:r>
          </w:p>
        </w:tc>
        <w:tc>
          <w:tcPr>
            <w:tcW w:w="1802" w:type="dxa"/>
          </w:tcPr>
          <w:p w:rsidR="00AE3C4D" w:rsidRDefault="00E21DE7">
            <w:pPr>
              <w:pStyle w:val="TableParagraph"/>
              <w:spacing w:before="66"/>
              <w:ind w:left="112"/>
              <w:rPr>
                <w:sz w:val="24"/>
              </w:rPr>
            </w:pPr>
            <w:r>
              <w:rPr>
                <w:color w:val="171717"/>
                <w:spacing w:val="-5"/>
                <w:sz w:val="24"/>
              </w:rPr>
              <w:t>50</w:t>
            </w:r>
          </w:p>
        </w:tc>
        <w:tc>
          <w:tcPr>
            <w:tcW w:w="2023" w:type="dxa"/>
          </w:tcPr>
          <w:p w:rsidR="00AE3C4D" w:rsidRDefault="00E21DE7">
            <w:pPr>
              <w:pStyle w:val="TableParagraph"/>
              <w:spacing w:before="66"/>
              <w:ind w:left="116"/>
              <w:rPr>
                <w:sz w:val="24"/>
              </w:rPr>
            </w:pPr>
            <w:r>
              <w:rPr>
                <w:color w:val="171717"/>
                <w:spacing w:val="-5"/>
                <w:sz w:val="24"/>
              </w:rPr>
              <w:t>50</w:t>
            </w:r>
          </w:p>
        </w:tc>
      </w:tr>
      <w:tr w:rsidR="00AE3C4D">
        <w:trPr>
          <w:trHeight w:val="635"/>
        </w:trPr>
        <w:tc>
          <w:tcPr>
            <w:tcW w:w="2804" w:type="dxa"/>
          </w:tcPr>
          <w:p w:rsidR="00AE3C4D" w:rsidRDefault="00E21DE7">
            <w:pPr>
              <w:pStyle w:val="TableParagraph"/>
              <w:spacing w:before="63"/>
              <w:ind w:left="115"/>
              <w:rPr>
                <w:sz w:val="24"/>
              </w:rPr>
            </w:pPr>
            <w:r>
              <w:rPr>
                <w:color w:val="171717"/>
                <w:sz w:val="24"/>
              </w:rPr>
              <w:t>Руководящие</w:t>
            </w:r>
            <w:r>
              <w:rPr>
                <w:color w:val="171717"/>
                <w:spacing w:val="-6"/>
                <w:sz w:val="24"/>
              </w:rPr>
              <w:t xml:space="preserve"> </w:t>
            </w:r>
            <w:r>
              <w:rPr>
                <w:color w:val="171717"/>
                <w:spacing w:val="-2"/>
                <w:sz w:val="24"/>
              </w:rPr>
              <w:t>работники</w:t>
            </w:r>
          </w:p>
        </w:tc>
        <w:tc>
          <w:tcPr>
            <w:tcW w:w="3118" w:type="dxa"/>
          </w:tcPr>
          <w:p w:rsidR="00AE3C4D" w:rsidRDefault="00E21DE7">
            <w:pPr>
              <w:pStyle w:val="TableParagraph"/>
              <w:spacing w:before="63"/>
              <w:ind w:left="112"/>
              <w:rPr>
                <w:sz w:val="24"/>
              </w:rPr>
            </w:pPr>
            <w:r>
              <w:rPr>
                <w:color w:val="171717"/>
                <w:spacing w:val="-5"/>
                <w:sz w:val="24"/>
              </w:rPr>
              <w:t>100</w:t>
            </w:r>
          </w:p>
        </w:tc>
        <w:tc>
          <w:tcPr>
            <w:tcW w:w="1802" w:type="dxa"/>
          </w:tcPr>
          <w:p w:rsidR="00AE3C4D" w:rsidRDefault="00E21DE7">
            <w:pPr>
              <w:pStyle w:val="TableParagraph"/>
              <w:spacing w:before="63"/>
              <w:ind w:left="112"/>
              <w:rPr>
                <w:sz w:val="24"/>
              </w:rPr>
            </w:pPr>
            <w:r>
              <w:rPr>
                <w:color w:val="171717"/>
                <w:spacing w:val="-5"/>
                <w:sz w:val="24"/>
              </w:rPr>
              <w:t>100</w:t>
            </w:r>
          </w:p>
        </w:tc>
        <w:tc>
          <w:tcPr>
            <w:tcW w:w="2023" w:type="dxa"/>
          </w:tcPr>
          <w:p w:rsidR="00AE3C4D" w:rsidRDefault="00E21DE7">
            <w:pPr>
              <w:pStyle w:val="TableParagraph"/>
              <w:spacing w:before="63"/>
              <w:ind w:left="116"/>
              <w:rPr>
                <w:sz w:val="24"/>
              </w:rPr>
            </w:pPr>
            <w:r>
              <w:rPr>
                <w:color w:val="171717"/>
                <w:w w:val="99"/>
                <w:sz w:val="24"/>
              </w:rPr>
              <w:t>-</w:t>
            </w:r>
          </w:p>
        </w:tc>
      </w:tr>
      <w:tr w:rsidR="00AE3C4D">
        <w:trPr>
          <w:trHeight w:val="347"/>
        </w:trPr>
        <w:tc>
          <w:tcPr>
            <w:tcW w:w="2804" w:type="dxa"/>
          </w:tcPr>
          <w:p w:rsidR="00AE3C4D" w:rsidRDefault="00E21DE7">
            <w:pPr>
              <w:pStyle w:val="TableParagraph"/>
              <w:spacing w:before="63" w:line="264" w:lineRule="exact"/>
              <w:ind w:left="115"/>
              <w:rPr>
                <w:sz w:val="24"/>
              </w:rPr>
            </w:pPr>
            <w:r>
              <w:rPr>
                <w:color w:val="171717"/>
                <w:sz w:val="24"/>
              </w:rPr>
              <w:t>Иные</w:t>
            </w:r>
            <w:r>
              <w:rPr>
                <w:color w:val="171717"/>
                <w:spacing w:val="-3"/>
                <w:sz w:val="24"/>
              </w:rPr>
              <w:t xml:space="preserve"> </w:t>
            </w:r>
            <w:r>
              <w:rPr>
                <w:color w:val="171717"/>
                <w:spacing w:val="-2"/>
                <w:sz w:val="24"/>
              </w:rPr>
              <w:t>работники</w:t>
            </w:r>
          </w:p>
        </w:tc>
        <w:tc>
          <w:tcPr>
            <w:tcW w:w="3118" w:type="dxa"/>
          </w:tcPr>
          <w:p w:rsidR="00AE3C4D" w:rsidRDefault="00E21DE7">
            <w:pPr>
              <w:pStyle w:val="TableParagraph"/>
              <w:spacing w:before="63" w:line="264" w:lineRule="exact"/>
              <w:ind w:left="112"/>
              <w:rPr>
                <w:sz w:val="24"/>
              </w:rPr>
            </w:pPr>
            <w:r>
              <w:rPr>
                <w:color w:val="171717"/>
                <w:spacing w:val="-5"/>
                <w:sz w:val="24"/>
              </w:rPr>
              <w:t>100</w:t>
            </w:r>
          </w:p>
        </w:tc>
        <w:tc>
          <w:tcPr>
            <w:tcW w:w="1802" w:type="dxa"/>
          </w:tcPr>
          <w:p w:rsidR="00AE3C4D" w:rsidRDefault="00E21DE7">
            <w:pPr>
              <w:pStyle w:val="TableParagraph"/>
              <w:spacing w:before="63" w:line="264" w:lineRule="exact"/>
              <w:ind w:left="112"/>
              <w:rPr>
                <w:sz w:val="24"/>
              </w:rPr>
            </w:pPr>
            <w:r>
              <w:rPr>
                <w:color w:val="171717"/>
                <w:w w:val="99"/>
                <w:sz w:val="24"/>
              </w:rPr>
              <w:t>-</w:t>
            </w:r>
          </w:p>
        </w:tc>
        <w:tc>
          <w:tcPr>
            <w:tcW w:w="2023" w:type="dxa"/>
          </w:tcPr>
          <w:p w:rsidR="00AE3C4D" w:rsidRDefault="00E21DE7">
            <w:pPr>
              <w:pStyle w:val="TableParagraph"/>
              <w:spacing w:before="63" w:line="264" w:lineRule="exact"/>
              <w:ind w:left="116"/>
              <w:rPr>
                <w:sz w:val="24"/>
              </w:rPr>
            </w:pPr>
            <w:r>
              <w:rPr>
                <w:color w:val="171717"/>
                <w:w w:val="99"/>
                <w:sz w:val="24"/>
              </w:rPr>
              <w:t>-</w:t>
            </w:r>
          </w:p>
        </w:tc>
      </w:tr>
    </w:tbl>
    <w:p w:rsidR="00AE3C4D" w:rsidRDefault="00AE3C4D">
      <w:pPr>
        <w:pStyle w:val="a3"/>
        <w:spacing w:before="5"/>
        <w:ind w:left="0" w:firstLine="0"/>
        <w:jc w:val="left"/>
        <w:rPr>
          <w:sz w:val="23"/>
        </w:rPr>
      </w:pPr>
    </w:p>
    <w:p w:rsidR="00AE3C4D" w:rsidRDefault="00E21DE7">
      <w:pPr>
        <w:pStyle w:val="a3"/>
        <w:spacing w:before="1"/>
        <w:ind w:right="1131"/>
      </w:pPr>
      <w:r>
        <w:rPr>
          <w:color w:val="171717"/>
        </w:rPr>
        <w:t>МБОУ «</w:t>
      </w:r>
      <w:r w:rsidR="00EF30D7">
        <w:t>Новосуркинская ООШ</w:t>
      </w:r>
      <w:r>
        <w:rPr>
          <w:color w:val="171717"/>
        </w:rPr>
        <w:t>»</w:t>
      </w:r>
      <w:r>
        <w:rPr>
          <w:color w:val="171717"/>
          <w:spacing w:val="40"/>
        </w:rPr>
        <w:t xml:space="preserve"> </w:t>
      </w:r>
      <w:r>
        <w:rPr>
          <w:color w:val="171717"/>
        </w:rPr>
        <w:t>укомплектована</w:t>
      </w:r>
      <w:r>
        <w:rPr>
          <w:color w:val="171717"/>
          <w:spacing w:val="-3"/>
        </w:rPr>
        <w:t xml:space="preserve"> </w:t>
      </w:r>
      <w:r>
        <w:rPr>
          <w:color w:val="171717"/>
        </w:rPr>
        <w:t>вспомогательным</w:t>
      </w:r>
      <w:r>
        <w:rPr>
          <w:color w:val="171717"/>
          <w:spacing w:val="-3"/>
        </w:rPr>
        <w:t xml:space="preserve"> </w:t>
      </w:r>
      <w:r>
        <w:rPr>
          <w:color w:val="171717"/>
        </w:rPr>
        <w:t>персоналом,</w:t>
      </w:r>
      <w:r>
        <w:rPr>
          <w:color w:val="171717"/>
          <w:spacing w:val="-3"/>
        </w:rPr>
        <w:t xml:space="preserve"> </w:t>
      </w:r>
      <w:r>
        <w:rPr>
          <w:color w:val="171717"/>
        </w:rPr>
        <w:t>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E3C4D" w:rsidRDefault="00E21DE7">
      <w:pPr>
        <w:pStyle w:val="3"/>
        <w:spacing w:line="240" w:lineRule="auto"/>
      </w:pPr>
      <w:r>
        <w:rPr>
          <w:color w:val="171717"/>
        </w:rPr>
        <w:t>Профессиональное</w:t>
      </w:r>
      <w:r>
        <w:rPr>
          <w:color w:val="171717"/>
          <w:spacing w:val="41"/>
        </w:rPr>
        <w:t xml:space="preserve"> </w:t>
      </w:r>
      <w:r>
        <w:rPr>
          <w:color w:val="171717"/>
        </w:rPr>
        <w:t>развитие</w:t>
      </w:r>
      <w:r>
        <w:rPr>
          <w:color w:val="171717"/>
          <w:spacing w:val="43"/>
        </w:rPr>
        <w:t xml:space="preserve"> </w:t>
      </w:r>
      <w:r>
        <w:rPr>
          <w:color w:val="171717"/>
        </w:rPr>
        <w:t>и</w:t>
      </w:r>
      <w:r>
        <w:rPr>
          <w:color w:val="171717"/>
          <w:spacing w:val="44"/>
        </w:rPr>
        <w:t xml:space="preserve"> </w:t>
      </w:r>
      <w:r>
        <w:rPr>
          <w:color w:val="171717"/>
        </w:rPr>
        <w:t>повышение</w:t>
      </w:r>
      <w:r>
        <w:rPr>
          <w:color w:val="171717"/>
          <w:spacing w:val="43"/>
        </w:rPr>
        <w:t xml:space="preserve"> </w:t>
      </w:r>
      <w:r>
        <w:rPr>
          <w:color w:val="171717"/>
        </w:rPr>
        <w:t>квалификации</w:t>
      </w:r>
      <w:r>
        <w:rPr>
          <w:color w:val="171717"/>
          <w:spacing w:val="45"/>
        </w:rPr>
        <w:t xml:space="preserve"> </w:t>
      </w:r>
      <w:r>
        <w:rPr>
          <w:color w:val="171717"/>
        </w:rPr>
        <w:t>педагогических</w:t>
      </w:r>
      <w:r>
        <w:rPr>
          <w:color w:val="171717"/>
          <w:spacing w:val="45"/>
        </w:rPr>
        <w:t xml:space="preserve"> </w:t>
      </w:r>
      <w:r>
        <w:rPr>
          <w:color w:val="171717"/>
          <w:spacing w:val="-2"/>
        </w:rPr>
        <w:t>работ-</w:t>
      </w:r>
    </w:p>
    <w:p w:rsidR="00AE3C4D" w:rsidRDefault="00E21DE7">
      <w:pPr>
        <w:spacing w:line="274" w:lineRule="exact"/>
        <w:ind w:left="272"/>
        <w:rPr>
          <w:b/>
          <w:i/>
          <w:sz w:val="24"/>
        </w:rPr>
      </w:pPr>
      <w:r>
        <w:rPr>
          <w:b/>
          <w:i/>
          <w:color w:val="171717"/>
          <w:spacing w:val="-2"/>
          <w:sz w:val="24"/>
        </w:rPr>
        <w:t>ников.</w:t>
      </w:r>
    </w:p>
    <w:p w:rsidR="00AE3C4D" w:rsidRDefault="00E21DE7">
      <w:pPr>
        <w:pStyle w:val="a3"/>
        <w:spacing w:line="274" w:lineRule="exact"/>
        <w:ind w:left="981" w:firstLine="0"/>
        <w:jc w:val="left"/>
      </w:pPr>
      <w:r>
        <w:rPr>
          <w:color w:val="171717"/>
        </w:rPr>
        <w:t>Основным</w:t>
      </w:r>
      <w:r>
        <w:rPr>
          <w:color w:val="171717"/>
          <w:spacing w:val="71"/>
        </w:rPr>
        <w:t xml:space="preserve"> </w:t>
      </w:r>
      <w:r>
        <w:rPr>
          <w:color w:val="171717"/>
        </w:rPr>
        <w:t>условием</w:t>
      </w:r>
      <w:r>
        <w:rPr>
          <w:color w:val="171717"/>
          <w:spacing w:val="72"/>
        </w:rPr>
        <w:t xml:space="preserve"> </w:t>
      </w:r>
      <w:r>
        <w:rPr>
          <w:color w:val="171717"/>
        </w:rPr>
        <w:t>формирования</w:t>
      </w:r>
      <w:r>
        <w:rPr>
          <w:color w:val="171717"/>
          <w:spacing w:val="68"/>
        </w:rPr>
        <w:t xml:space="preserve"> </w:t>
      </w:r>
      <w:r>
        <w:rPr>
          <w:color w:val="171717"/>
        </w:rPr>
        <w:t>и</w:t>
      </w:r>
      <w:r>
        <w:rPr>
          <w:color w:val="171717"/>
          <w:spacing w:val="69"/>
        </w:rPr>
        <w:t xml:space="preserve"> </w:t>
      </w:r>
      <w:r>
        <w:rPr>
          <w:color w:val="171717"/>
        </w:rPr>
        <w:t>наращивания</w:t>
      </w:r>
      <w:r>
        <w:rPr>
          <w:color w:val="171717"/>
          <w:spacing w:val="68"/>
        </w:rPr>
        <w:t xml:space="preserve"> </w:t>
      </w:r>
      <w:r>
        <w:rPr>
          <w:color w:val="171717"/>
        </w:rPr>
        <w:t>необходимого</w:t>
      </w:r>
      <w:r>
        <w:rPr>
          <w:color w:val="171717"/>
          <w:spacing w:val="69"/>
        </w:rPr>
        <w:t xml:space="preserve"> </w:t>
      </w:r>
      <w:r>
        <w:rPr>
          <w:color w:val="171717"/>
        </w:rPr>
        <w:t>и</w:t>
      </w:r>
      <w:r>
        <w:rPr>
          <w:color w:val="171717"/>
          <w:spacing w:val="69"/>
        </w:rPr>
        <w:t xml:space="preserve"> </w:t>
      </w:r>
      <w:r>
        <w:rPr>
          <w:color w:val="171717"/>
          <w:spacing w:val="-2"/>
        </w:rPr>
        <w:t>достаточного</w:t>
      </w:r>
    </w:p>
    <w:p w:rsidR="00AE3C4D" w:rsidRDefault="00E21DE7">
      <w:pPr>
        <w:pStyle w:val="a3"/>
        <w:ind w:right="1129" w:firstLine="0"/>
      </w:pPr>
      <w:r>
        <w:rPr>
          <w:color w:val="171717"/>
        </w:rPr>
        <w:t>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 гогического образования происходящим изменениям в системе образования в целом.</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8"/>
      </w:pPr>
      <w:r>
        <w:rPr>
          <w:color w:val="171717"/>
        </w:rPr>
        <w:lastRenderedPageBreak/>
        <w:t>Непрерывность профессионального развития педагогических и иных работников об- разовательной организации, участвующих в разработке и реализации основной образова- тельной программы основного общего образования характеризуется долей работников, по- вышающих квалификацию не реже одного раза в три года.</w:t>
      </w:r>
    </w:p>
    <w:p w:rsidR="00AE3C4D" w:rsidRDefault="00E21DE7">
      <w:pPr>
        <w:pStyle w:val="a3"/>
        <w:ind w:right="1129"/>
      </w:pPr>
      <w:r>
        <w:rPr>
          <w:color w:val="171717"/>
        </w:rPr>
        <w:t>При этом могут быть использованы различные образовательные организации, имею- щие соответствующую лицензию.</w:t>
      </w:r>
    </w:p>
    <w:p w:rsidR="00AE3C4D" w:rsidRDefault="00E21DE7">
      <w:pPr>
        <w:pStyle w:val="a3"/>
        <w:ind w:right="1131"/>
      </w:pPr>
      <w:r>
        <w:rPr>
          <w:color w:val="171717"/>
        </w:rPr>
        <w:t>Для достижения результатов основной образовательной программы в ходе ее реализа- ции предполагается оценка качества и результативности деятельности педагогических ра- ботников с целью коррекции их деятельности, а также определения стимулирующей части фонда оплаты труда.</w:t>
      </w:r>
    </w:p>
    <w:p w:rsidR="00AE3C4D" w:rsidRDefault="00E21DE7">
      <w:pPr>
        <w:pStyle w:val="a3"/>
        <w:ind w:right="1131"/>
      </w:pPr>
      <w:r>
        <w:rPr>
          <w:color w:val="171717"/>
        </w:rPr>
        <w:t>Ожидаемый результат повышения квалификации - профессиональная готовность ра- ботников образования к реализации ФГОС ООО:</w:t>
      </w:r>
    </w:p>
    <w:p w:rsidR="00AE3C4D" w:rsidRDefault="00E21DE7" w:rsidP="00AA7C8F">
      <w:pPr>
        <w:pStyle w:val="a4"/>
        <w:numPr>
          <w:ilvl w:val="1"/>
          <w:numId w:val="16"/>
        </w:numPr>
        <w:tabs>
          <w:tab w:val="left" w:pos="1121"/>
        </w:tabs>
        <w:spacing w:before="1"/>
        <w:ind w:right="1129" w:firstLine="708"/>
        <w:rPr>
          <w:sz w:val="24"/>
        </w:rPr>
      </w:pPr>
      <w:r>
        <w:rPr>
          <w:color w:val="171717"/>
          <w:sz w:val="24"/>
        </w:rPr>
        <w:t>обеспечение оптимального вхождения работников образования в систему ценностей современного образования;</w:t>
      </w:r>
    </w:p>
    <w:p w:rsidR="00AE3C4D" w:rsidRDefault="00E21DE7" w:rsidP="00AA7C8F">
      <w:pPr>
        <w:pStyle w:val="a4"/>
        <w:numPr>
          <w:ilvl w:val="1"/>
          <w:numId w:val="16"/>
        </w:numPr>
        <w:tabs>
          <w:tab w:val="left" w:pos="1121"/>
        </w:tabs>
        <w:ind w:right="1130" w:firstLine="708"/>
        <w:rPr>
          <w:sz w:val="24"/>
        </w:rPr>
      </w:pPr>
      <w:r>
        <w:rPr>
          <w:color w:val="171717"/>
          <w:sz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 тельной деятельности обучающихся;</w:t>
      </w:r>
    </w:p>
    <w:p w:rsidR="00AE3C4D" w:rsidRDefault="00E21DE7" w:rsidP="00AA7C8F">
      <w:pPr>
        <w:pStyle w:val="a4"/>
        <w:numPr>
          <w:ilvl w:val="1"/>
          <w:numId w:val="16"/>
        </w:numPr>
        <w:tabs>
          <w:tab w:val="left" w:pos="1121"/>
        </w:tabs>
        <w:ind w:right="1131" w:firstLine="708"/>
        <w:rPr>
          <w:sz w:val="24"/>
        </w:rPr>
      </w:pPr>
      <w:r>
        <w:rPr>
          <w:color w:val="171717"/>
          <w:sz w:val="24"/>
        </w:rPr>
        <w:t>овладение учебно-методическими и информационно-методическими ресурсами, не- обходимыми для успешного решения задач ФГОС ООО.</w:t>
      </w:r>
    </w:p>
    <w:p w:rsidR="00AE3C4D" w:rsidRDefault="00E21DE7">
      <w:pPr>
        <w:pStyle w:val="a3"/>
        <w:ind w:right="1129"/>
      </w:pPr>
      <w:r>
        <w:rPr>
          <w:color w:val="171717"/>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 зовательной программы основного общего образования является система методической ра- боты, обеспечивающая сопровождение деятельности педагогов на всех этапах реализации требований ФГОС ООО.</w:t>
      </w:r>
    </w:p>
    <w:p w:rsidR="00AE3C4D" w:rsidRDefault="00E21DE7">
      <w:pPr>
        <w:pStyle w:val="a3"/>
        <w:spacing w:before="1"/>
        <w:ind w:right="1129"/>
      </w:pPr>
      <w:r>
        <w:rPr>
          <w:color w:val="171717"/>
        </w:rPr>
        <w:t>Актуальные вопросы реализации программы основного общего образования рассмат- 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AE3C4D" w:rsidRDefault="00E21DE7">
      <w:pPr>
        <w:pStyle w:val="a3"/>
        <w:ind w:right="1128"/>
      </w:pPr>
      <w:r>
        <w:rPr>
          <w:color w:val="171717"/>
        </w:rPr>
        <w:t>Педагогическими работниками образовательной организации системно разрабатыва- 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 ческой документации, так и деятельности по реализации основной образовательной про- граммы основного общего образования относятся:</w:t>
      </w:r>
    </w:p>
    <w:p w:rsidR="00AE3C4D" w:rsidRDefault="00AE3C4D">
      <w:pPr>
        <w:pStyle w:val="a3"/>
        <w:spacing w:before="8"/>
        <w:ind w:left="0" w:firstLine="0"/>
        <w:jc w:val="left"/>
      </w:pPr>
    </w:p>
    <w:tbl>
      <w:tblPr>
        <w:tblStyle w:val="TableNormal"/>
        <w:tblW w:w="0" w:type="auto"/>
        <w:tblInd w:w="420"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710"/>
        <w:gridCol w:w="2410"/>
        <w:gridCol w:w="2693"/>
        <w:gridCol w:w="3684"/>
      </w:tblGrid>
      <w:tr w:rsidR="00AE3C4D">
        <w:trPr>
          <w:trHeight w:val="1435"/>
        </w:trPr>
        <w:tc>
          <w:tcPr>
            <w:tcW w:w="710" w:type="dxa"/>
          </w:tcPr>
          <w:p w:rsidR="00AE3C4D" w:rsidRDefault="00AE3C4D">
            <w:pPr>
              <w:pStyle w:val="TableParagraph"/>
              <w:rPr>
                <w:sz w:val="26"/>
              </w:rPr>
            </w:pPr>
          </w:p>
          <w:p w:rsidR="00AE3C4D" w:rsidRDefault="00E21DE7">
            <w:pPr>
              <w:pStyle w:val="TableParagraph"/>
              <w:spacing w:before="175"/>
              <w:ind w:left="182" w:right="169" w:firstLine="52"/>
              <w:rPr>
                <w:b/>
                <w:sz w:val="24"/>
              </w:rPr>
            </w:pPr>
            <w:r>
              <w:rPr>
                <w:b/>
                <w:color w:val="171717"/>
                <w:spacing w:val="-10"/>
                <w:sz w:val="24"/>
              </w:rPr>
              <w:t xml:space="preserve">№ </w:t>
            </w:r>
            <w:r>
              <w:rPr>
                <w:b/>
                <w:color w:val="171717"/>
                <w:spacing w:val="-5"/>
                <w:sz w:val="24"/>
              </w:rPr>
              <w:t>п/п</w:t>
            </w:r>
          </w:p>
        </w:tc>
        <w:tc>
          <w:tcPr>
            <w:tcW w:w="2410" w:type="dxa"/>
          </w:tcPr>
          <w:p w:rsidR="00AE3C4D" w:rsidRDefault="00AE3C4D">
            <w:pPr>
              <w:pStyle w:val="TableParagraph"/>
              <w:rPr>
                <w:sz w:val="26"/>
              </w:rPr>
            </w:pPr>
          </w:p>
          <w:p w:rsidR="00AE3C4D" w:rsidRDefault="00E21DE7">
            <w:pPr>
              <w:pStyle w:val="TableParagraph"/>
              <w:spacing w:before="175"/>
              <w:ind w:left="950" w:hanging="528"/>
              <w:rPr>
                <w:b/>
                <w:sz w:val="24"/>
              </w:rPr>
            </w:pPr>
            <w:r>
              <w:rPr>
                <w:b/>
                <w:color w:val="171717"/>
                <w:spacing w:val="-2"/>
                <w:sz w:val="24"/>
              </w:rPr>
              <w:t xml:space="preserve">Методическая </w:t>
            </w:r>
            <w:r>
              <w:rPr>
                <w:b/>
                <w:color w:val="171717"/>
                <w:spacing w:val="-4"/>
                <w:sz w:val="24"/>
              </w:rPr>
              <w:t>тема</w:t>
            </w:r>
          </w:p>
        </w:tc>
        <w:tc>
          <w:tcPr>
            <w:tcW w:w="2693" w:type="dxa"/>
          </w:tcPr>
          <w:p w:rsidR="00AE3C4D" w:rsidRDefault="00E21DE7">
            <w:pPr>
              <w:pStyle w:val="TableParagraph"/>
              <w:spacing w:before="69"/>
              <w:ind w:left="192" w:right="178"/>
              <w:jc w:val="center"/>
              <w:rPr>
                <w:b/>
                <w:sz w:val="24"/>
              </w:rPr>
            </w:pPr>
            <w:r>
              <w:rPr>
                <w:b/>
                <w:color w:val="171717"/>
                <w:sz w:val="24"/>
              </w:rPr>
              <w:t>Раздел</w:t>
            </w:r>
            <w:r>
              <w:rPr>
                <w:b/>
                <w:color w:val="171717"/>
                <w:spacing w:val="-15"/>
                <w:sz w:val="24"/>
              </w:rPr>
              <w:t xml:space="preserve"> </w:t>
            </w:r>
            <w:r>
              <w:rPr>
                <w:b/>
                <w:color w:val="171717"/>
                <w:sz w:val="24"/>
              </w:rPr>
              <w:t>образователь- ной</w:t>
            </w:r>
            <w:r>
              <w:rPr>
                <w:b/>
                <w:color w:val="171717"/>
                <w:spacing w:val="-10"/>
                <w:sz w:val="24"/>
              </w:rPr>
              <w:t xml:space="preserve"> </w:t>
            </w:r>
            <w:r>
              <w:rPr>
                <w:b/>
                <w:color w:val="171717"/>
                <w:sz w:val="24"/>
              </w:rPr>
              <w:t>программы,</w:t>
            </w:r>
            <w:r>
              <w:rPr>
                <w:b/>
                <w:color w:val="171717"/>
                <w:spacing w:val="-10"/>
                <w:sz w:val="24"/>
              </w:rPr>
              <w:t xml:space="preserve"> </w:t>
            </w:r>
            <w:r>
              <w:rPr>
                <w:b/>
                <w:color w:val="171717"/>
                <w:sz w:val="24"/>
              </w:rPr>
              <w:t>свя- занный с методиче- ской темой</w:t>
            </w:r>
          </w:p>
        </w:tc>
        <w:tc>
          <w:tcPr>
            <w:tcW w:w="3684" w:type="dxa"/>
          </w:tcPr>
          <w:p w:rsidR="00AE3C4D" w:rsidRDefault="00AE3C4D">
            <w:pPr>
              <w:pStyle w:val="TableParagraph"/>
              <w:rPr>
                <w:sz w:val="26"/>
              </w:rPr>
            </w:pPr>
          </w:p>
          <w:p w:rsidR="00AE3C4D" w:rsidRDefault="00E21DE7">
            <w:pPr>
              <w:pStyle w:val="TableParagraph"/>
              <w:spacing w:before="175"/>
              <w:ind w:left="389" w:hanging="137"/>
              <w:rPr>
                <w:b/>
                <w:sz w:val="24"/>
              </w:rPr>
            </w:pPr>
            <w:r>
              <w:rPr>
                <w:b/>
                <w:color w:val="171717"/>
                <w:sz w:val="24"/>
              </w:rPr>
              <w:t>ФИО</w:t>
            </w:r>
            <w:r>
              <w:rPr>
                <w:b/>
                <w:color w:val="171717"/>
                <w:spacing w:val="-15"/>
                <w:sz w:val="24"/>
              </w:rPr>
              <w:t xml:space="preserve"> </w:t>
            </w:r>
            <w:r>
              <w:rPr>
                <w:b/>
                <w:color w:val="171717"/>
                <w:sz w:val="24"/>
              </w:rPr>
              <w:t>педагога,</w:t>
            </w:r>
            <w:r>
              <w:rPr>
                <w:b/>
                <w:color w:val="171717"/>
                <w:spacing w:val="-15"/>
                <w:sz w:val="24"/>
              </w:rPr>
              <w:t xml:space="preserve"> </w:t>
            </w:r>
            <w:r>
              <w:rPr>
                <w:b/>
                <w:color w:val="171717"/>
                <w:sz w:val="24"/>
              </w:rPr>
              <w:t>разрабатыва- ющего методическую тему</w:t>
            </w:r>
          </w:p>
        </w:tc>
      </w:tr>
      <w:tr w:rsidR="00AE3C4D">
        <w:trPr>
          <w:trHeight w:val="1451"/>
        </w:trPr>
        <w:tc>
          <w:tcPr>
            <w:tcW w:w="710" w:type="dxa"/>
          </w:tcPr>
          <w:p w:rsidR="00AE3C4D" w:rsidRDefault="00E21DE7">
            <w:pPr>
              <w:pStyle w:val="TableParagraph"/>
              <w:spacing w:before="63"/>
              <w:ind w:left="148"/>
              <w:rPr>
                <w:sz w:val="24"/>
              </w:rPr>
            </w:pPr>
            <w:r>
              <w:rPr>
                <w:color w:val="171717"/>
                <w:spacing w:val="-5"/>
                <w:sz w:val="24"/>
              </w:rPr>
              <w:t>1.</w:t>
            </w:r>
          </w:p>
        </w:tc>
        <w:tc>
          <w:tcPr>
            <w:tcW w:w="2410" w:type="dxa"/>
          </w:tcPr>
          <w:p w:rsidR="00AE3C4D" w:rsidRDefault="00E21DE7">
            <w:pPr>
              <w:pStyle w:val="TableParagraph"/>
              <w:spacing w:before="51" w:line="270" w:lineRule="atLeast"/>
              <w:ind w:left="148" w:right="130"/>
              <w:jc w:val="both"/>
              <w:rPr>
                <w:sz w:val="24"/>
              </w:rPr>
            </w:pPr>
            <w:r>
              <w:rPr>
                <w:color w:val="171717"/>
                <w:sz w:val="24"/>
              </w:rPr>
              <w:t>Повышение чита- тельской грамотно- сти</w:t>
            </w:r>
            <w:r w:rsidR="00EF30D7">
              <w:rPr>
                <w:color w:val="171717"/>
                <w:sz w:val="24"/>
              </w:rPr>
              <w:t xml:space="preserve"> на уроках род- ного(чувашского</w:t>
            </w:r>
            <w:r>
              <w:rPr>
                <w:color w:val="171717"/>
                <w:sz w:val="24"/>
              </w:rPr>
              <w:t>) языка и литературы</w:t>
            </w:r>
          </w:p>
        </w:tc>
        <w:tc>
          <w:tcPr>
            <w:tcW w:w="2693" w:type="dxa"/>
          </w:tcPr>
          <w:p w:rsidR="00AE3C4D" w:rsidRDefault="00E21DE7">
            <w:pPr>
              <w:pStyle w:val="TableParagraph"/>
              <w:tabs>
                <w:tab w:val="left" w:pos="1341"/>
                <w:tab w:val="left" w:pos="1694"/>
              </w:tabs>
              <w:spacing w:before="63" w:line="237" w:lineRule="auto"/>
              <w:ind w:left="149" w:right="134" w:firstLine="57"/>
              <w:rPr>
                <w:sz w:val="24"/>
              </w:rPr>
            </w:pPr>
            <w:r>
              <w:rPr>
                <w:sz w:val="24"/>
              </w:rPr>
              <w:t xml:space="preserve">Программа форми- рования универ- сальных учебных </w:t>
            </w:r>
            <w:r>
              <w:rPr>
                <w:color w:val="171717"/>
                <w:spacing w:val="-2"/>
                <w:sz w:val="24"/>
              </w:rPr>
              <w:t>действий</w:t>
            </w:r>
            <w:r>
              <w:rPr>
                <w:color w:val="171717"/>
                <w:sz w:val="24"/>
              </w:rPr>
              <w:tab/>
            </w:r>
            <w:r>
              <w:rPr>
                <w:color w:val="171717"/>
                <w:spacing w:val="-10"/>
                <w:sz w:val="24"/>
              </w:rPr>
              <w:t>у</w:t>
            </w:r>
            <w:r>
              <w:rPr>
                <w:color w:val="171717"/>
                <w:sz w:val="24"/>
              </w:rPr>
              <w:tab/>
            </w:r>
            <w:r>
              <w:rPr>
                <w:color w:val="171717"/>
                <w:spacing w:val="-2"/>
                <w:sz w:val="24"/>
              </w:rPr>
              <w:t>обучаю- щихся</w:t>
            </w:r>
          </w:p>
        </w:tc>
        <w:tc>
          <w:tcPr>
            <w:tcW w:w="3684" w:type="dxa"/>
          </w:tcPr>
          <w:p w:rsidR="00AE3C4D" w:rsidRDefault="00EF30D7">
            <w:pPr>
              <w:pStyle w:val="TableParagraph"/>
              <w:spacing w:before="63"/>
              <w:ind w:left="149"/>
              <w:rPr>
                <w:sz w:val="24"/>
              </w:rPr>
            </w:pPr>
            <w:r>
              <w:rPr>
                <w:color w:val="171717"/>
                <w:sz w:val="24"/>
              </w:rPr>
              <w:t>Айкина Е.В.</w:t>
            </w:r>
          </w:p>
        </w:tc>
      </w:tr>
      <w:tr w:rsidR="00AE3C4D">
        <w:trPr>
          <w:trHeight w:val="2006"/>
        </w:trPr>
        <w:tc>
          <w:tcPr>
            <w:tcW w:w="710" w:type="dxa"/>
          </w:tcPr>
          <w:p w:rsidR="00AE3C4D" w:rsidRDefault="00E21DE7">
            <w:pPr>
              <w:pStyle w:val="TableParagraph"/>
              <w:spacing w:before="66"/>
              <w:ind w:left="148"/>
              <w:rPr>
                <w:sz w:val="24"/>
              </w:rPr>
            </w:pPr>
            <w:r>
              <w:rPr>
                <w:color w:val="171717"/>
                <w:spacing w:val="-5"/>
                <w:sz w:val="24"/>
              </w:rPr>
              <w:t>2.</w:t>
            </w:r>
          </w:p>
        </w:tc>
        <w:tc>
          <w:tcPr>
            <w:tcW w:w="2410" w:type="dxa"/>
          </w:tcPr>
          <w:p w:rsidR="00AE3C4D" w:rsidRDefault="00E21DE7">
            <w:pPr>
              <w:pStyle w:val="TableParagraph"/>
              <w:spacing w:before="66"/>
              <w:ind w:left="148" w:right="132"/>
              <w:jc w:val="both"/>
              <w:rPr>
                <w:sz w:val="24"/>
              </w:rPr>
            </w:pPr>
            <w:r>
              <w:rPr>
                <w:sz w:val="24"/>
              </w:rPr>
              <w:t>Использование ак- тивных форм и ме- тодов работы на уроках химии в це- лях</w:t>
            </w:r>
            <w:r>
              <w:rPr>
                <w:spacing w:val="23"/>
                <w:sz w:val="24"/>
              </w:rPr>
              <w:t xml:space="preserve"> </w:t>
            </w:r>
            <w:r>
              <w:rPr>
                <w:sz w:val="24"/>
              </w:rPr>
              <w:t>обучения</w:t>
            </w:r>
            <w:r>
              <w:rPr>
                <w:spacing w:val="23"/>
                <w:sz w:val="24"/>
              </w:rPr>
              <w:t xml:space="preserve"> </w:t>
            </w:r>
            <w:r>
              <w:rPr>
                <w:sz w:val="24"/>
              </w:rPr>
              <w:t>и</w:t>
            </w:r>
            <w:r>
              <w:rPr>
                <w:spacing w:val="25"/>
                <w:sz w:val="24"/>
              </w:rPr>
              <w:t xml:space="preserve"> </w:t>
            </w:r>
            <w:r>
              <w:rPr>
                <w:spacing w:val="-4"/>
                <w:sz w:val="24"/>
              </w:rPr>
              <w:t>вос-</w:t>
            </w:r>
          </w:p>
          <w:p w:rsidR="00AE3C4D" w:rsidRDefault="00E21DE7">
            <w:pPr>
              <w:pStyle w:val="TableParagraph"/>
              <w:spacing w:line="276" w:lineRule="exact"/>
              <w:ind w:left="148" w:right="130"/>
              <w:jc w:val="both"/>
              <w:rPr>
                <w:sz w:val="24"/>
              </w:rPr>
            </w:pPr>
            <w:r>
              <w:rPr>
                <w:sz w:val="24"/>
              </w:rPr>
              <w:t>питания творческой и</w:t>
            </w:r>
            <w:r>
              <w:rPr>
                <w:spacing w:val="42"/>
                <w:sz w:val="24"/>
              </w:rPr>
              <w:t xml:space="preserve"> </w:t>
            </w:r>
            <w:r>
              <w:rPr>
                <w:sz w:val="24"/>
              </w:rPr>
              <w:t>одаренной</w:t>
            </w:r>
            <w:r>
              <w:rPr>
                <w:spacing w:val="42"/>
                <w:sz w:val="24"/>
              </w:rPr>
              <w:t xml:space="preserve"> </w:t>
            </w:r>
            <w:r>
              <w:rPr>
                <w:spacing w:val="-2"/>
                <w:sz w:val="24"/>
              </w:rPr>
              <w:t>лично-</w:t>
            </w:r>
          </w:p>
        </w:tc>
        <w:tc>
          <w:tcPr>
            <w:tcW w:w="2693" w:type="dxa"/>
          </w:tcPr>
          <w:p w:rsidR="00AE3C4D" w:rsidRDefault="00E21DE7">
            <w:pPr>
              <w:pStyle w:val="TableParagraph"/>
              <w:tabs>
                <w:tab w:val="left" w:pos="1341"/>
                <w:tab w:val="left" w:pos="1694"/>
              </w:tabs>
              <w:spacing w:before="66" w:line="237" w:lineRule="auto"/>
              <w:ind w:left="149" w:right="134" w:firstLine="57"/>
              <w:rPr>
                <w:sz w:val="24"/>
              </w:rPr>
            </w:pPr>
            <w:r>
              <w:rPr>
                <w:sz w:val="24"/>
              </w:rPr>
              <w:t xml:space="preserve">Программа форми- рования универ- сальных учебных </w:t>
            </w:r>
            <w:r>
              <w:rPr>
                <w:color w:val="171717"/>
                <w:spacing w:val="-2"/>
                <w:sz w:val="24"/>
              </w:rPr>
              <w:t>действий</w:t>
            </w:r>
            <w:r>
              <w:rPr>
                <w:color w:val="171717"/>
                <w:sz w:val="24"/>
              </w:rPr>
              <w:tab/>
            </w:r>
            <w:r>
              <w:rPr>
                <w:color w:val="171717"/>
                <w:spacing w:val="-10"/>
                <w:sz w:val="24"/>
              </w:rPr>
              <w:t>у</w:t>
            </w:r>
            <w:r>
              <w:rPr>
                <w:color w:val="171717"/>
                <w:sz w:val="24"/>
              </w:rPr>
              <w:tab/>
            </w:r>
            <w:r>
              <w:rPr>
                <w:color w:val="171717"/>
                <w:spacing w:val="-2"/>
                <w:sz w:val="24"/>
              </w:rPr>
              <w:t>обучаю- щихся</w:t>
            </w:r>
          </w:p>
        </w:tc>
        <w:tc>
          <w:tcPr>
            <w:tcW w:w="3684" w:type="dxa"/>
          </w:tcPr>
          <w:p w:rsidR="00AE3C4D" w:rsidRDefault="00EF30D7">
            <w:pPr>
              <w:pStyle w:val="TableParagraph"/>
              <w:spacing w:before="66"/>
              <w:ind w:left="149"/>
              <w:rPr>
                <w:sz w:val="24"/>
              </w:rPr>
            </w:pPr>
            <w:r>
              <w:rPr>
                <w:color w:val="171717"/>
                <w:sz w:val="24"/>
              </w:rPr>
              <w:t>Ильдукова Ф.С.</w:t>
            </w:r>
          </w:p>
        </w:tc>
      </w:tr>
    </w:tbl>
    <w:p w:rsidR="00AE3C4D" w:rsidRDefault="00AE3C4D">
      <w:pPr>
        <w:rPr>
          <w:sz w:val="24"/>
        </w:rPr>
        <w:sectPr w:rsidR="00AE3C4D">
          <w:pgSz w:w="11910" w:h="16850"/>
          <w:pgMar w:top="1060" w:right="0" w:bottom="1087" w:left="860" w:header="0" w:footer="256" w:gutter="0"/>
          <w:cols w:space="720"/>
        </w:sectPr>
      </w:pPr>
    </w:p>
    <w:tbl>
      <w:tblPr>
        <w:tblStyle w:val="TableNormal"/>
        <w:tblW w:w="0" w:type="auto"/>
        <w:tblInd w:w="420"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710"/>
        <w:gridCol w:w="2410"/>
        <w:gridCol w:w="2693"/>
        <w:gridCol w:w="3684"/>
      </w:tblGrid>
      <w:tr w:rsidR="00AE3C4D">
        <w:trPr>
          <w:trHeight w:val="626"/>
        </w:trPr>
        <w:tc>
          <w:tcPr>
            <w:tcW w:w="710" w:type="dxa"/>
          </w:tcPr>
          <w:p w:rsidR="00AE3C4D" w:rsidRDefault="00AE3C4D">
            <w:pPr>
              <w:pStyle w:val="TableParagraph"/>
            </w:pPr>
          </w:p>
        </w:tc>
        <w:tc>
          <w:tcPr>
            <w:tcW w:w="2410" w:type="dxa"/>
          </w:tcPr>
          <w:p w:rsidR="00AE3C4D" w:rsidRDefault="00E21DE7">
            <w:pPr>
              <w:pStyle w:val="TableParagraph"/>
              <w:spacing w:before="54" w:line="270" w:lineRule="atLeast"/>
              <w:ind w:left="148" w:right="50"/>
              <w:rPr>
                <w:sz w:val="24"/>
              </w:rPr>
            </w:pPr>
            <w:r>
              <w:rPr>
                <w:sz w:val="24"/>
              </w:rPr>
              <w:t>сти</w:t>
            </w:r>
            <w:r>
              <w:rPr>
                <w:spacing w:val="29"/>
                <w:sz w:val="24"/>
              </w:rPr>
              <w:t xml:space="preserve"> </w:t>
            </w:r>
            <w:r>
              <w:rPr>
                <w:sz w:val="24"/>
              </w:rPr>
              <w:t>в</w:t>
            </w:r>
            <w:r>
              <w:rPr>
                <w:spacing w:val="29"/>
                <w:sz w:val="24"/>
              </w:rPr>
              <w:t xml:space="preserve"> </w:t>
            </w:r>
            <w:r>
              <w:rPr>
                <w:sz w:val="24"/>
              </w:rPr>
              <w:t>условиях</w:t>
            </w:r>
            <w:r>
              <w:rPr>
                <w:spacing w:val="32"/>
                <w:sz w:val="24"/>
              </w:rPr>
              <w:t xml:space="preserve"> </w:t>
            </w:r>
            <w:r>
              <w:rPr>
                <w:sz w:val="24"/>
              </w:rPr>
              <w:t>реа- лизации ФГОС</w:t>
            </w:r>
          </w:p>
        </w:tc>
        <w:tc>
          <w:tcPr>
            <w:tcW w:w="2693" w:type="dxa"/>
          </w:tcPr>
          <w:p w:rsidR="00AE3C4D" w:rsidRDefault="00AE3C4D">
            <w:pPr>
              <w:pStyle w:val="TableParagraph"/>
            </w:pPr>
          </w:p>
        </w:tc>
        <w:tc>
          <w:tcPr>
            <w:tcW w:w="3684" w:type="dxa"/>
          </w:tcPr>
          <w:p w:rsidR="00AE3C4D" w:rsidRDefault="00AE3C4D">
            <w:pPr>
              <w:pStyle w:val="TableParagraph"/>
            </w:pPr>
          </w:p>
        </w:tc>
      </w:tr>
      <w:tr w:rsidR="00AE3C4D">
        <w:trPr>
          <w:trHeight w:val="2003"/>
        </w:trPr>
        <w:tc>
          <w:tcPr>
            <w:tcW w:w="710" w:type="dxa"/>
          </w:tcPr>
          <w:p w:rsidR="00AE3C4D" w:rsidRDefault="00E21DE7">
            <w:pPr>
              <w:pStyle w:val="TableParagraph"/>
              <w:spacing w:before="55"/>
              <w:ind w:left="148"/>
              <w:rPr>
                <w:sz w:val="24"/>
              </w:rPr>
            </w:pPr>
            <w:r>
              <w:rPr>
                <w:color w:val="171717"/>
                <w:spacing w:val="-5"/>
                <w:sz w:val="24"/>
              </w:rPr>
              <w:t>3.</w:t>
            </w:r>
          </w:p>
        </w:tc>
        <w:tc>
          <w:tcPr>
            <w:tcW w:w="2410" w:type="dxa"/>
          </w:tcPr>
          <w:p w:rsidR="00AE3C4D" w:rsidRDefault="00E21DE7">
            <w:pPr>
              <w:pStyle w:val="TableParagraph"/>
              <w:spacing w:before="51" w:line="270" w:lineRule="atLeast"/>
              <w:ind w:left="148" w:right="129"/>
              <w:jc w:val="both"/>
              <w:rPr>
                <w:sz w:val="24"/>
              </w:rPr>
            </w:pPr>
            <w:r>
              <w:rPr>
                <w:color w:val="171717"/>
                <w:sz w:val="24"/>
              </w:rPr>
              <w:t>Применение ИКТ для развития моти- вации учащихся с целью повышения качества</w:t>
            </w:r>
            <w:r>
              <w:rPr>
                <w:color w:val="171717"/>
                <w:spacing w:val="-3"/>
                <w:sz w:val="24"/>
              </w:rPr>
              <w:t xml:space="preserve"> </w:t>
            </w:r>
            <w:r>
              <w:rPr>
                <w:color w:val="171717"/>
                <w:sz w:val="24"/>
              </w:rPr>
              <w:t>обучения</w:t>
            </w:r>
            <w:r>
              <w:rPr>
                <w:color w:val="171717"/>
                <w:spacing w:val="-2"/>
                <w:sz w:val="24"/>
              </w:rPr>
              <w:t xml:space="preserve"> </w:t>
            </w:r>
            <w:r>
              <w:rPr>
                <w:color w:val="171717"/>
                <w:sz w:val="24"/>
              </w:rPr>
              <w:t>и эффективной под- готовки к ОГЭ</w:t>
            </w:r>
          </w:p>
        </w:tc>
        <w:tc>
          <w:tcPr>
            <w:tcW w:w="2693" w:type="dxa"/>
          </w:tcPr>
          <w:p w:rsidR="00AE3C4D" w:rsidRDefault="00E21DE7">
            <w:pPr>
              <w:pStyle w:val="TableParagraph"/>
              <w:tabs>
                <w:tab w:val="left" w:pos="1341"/>
                <w:tab w:val="left" w:pos="1694"/>
              </w:tabs>
              <w:spacing w:before="55" w:line="237" w:lineRule="auto"/>
              <w:ind w:left="149" w:right="134" w:firstLine="57"/>
              <w:rPr>
                <w:sz w:val="24"/>
              </w:rPr>
            </w:pPr>
            <w:r>
              <w:rPr>
                <w:sz w:val="24"/>
              </w:rPr>
              <w:t xml:space="preserve">Программа форми- рования универ- сальных учебных </w:t>
            </w:r>
            <w:r>
              <w:rPr>
                <w:color w:val="171717"/>
                <w:spacing w:val="-2"/>
                <w:sz w:val="24"/>
              </w:rPr>
              <w:t>действий</w:t>
            </w:r>
            <w:r>
              <w:rPr>
                <w:color w:val="171717"/>
                <w:sz w:val="24"/>
              </w:rPr>
              <w:tab/>
            </w:r>
            <w:r>
              <w:rPr>
                <w:color w:val="171717"/>
                <w:spacing w:val="-10"/>
                <w:sz w:val="24"/>
              </w:rPr>
              <w:t>у</w:t>
            </w:r>
            <w:r>
              <w:rPr>
                <w:color w:val="171717"/>
                <w:sz w:val="24"/>
              </w:rPr>
              <w:tab/>
            </w:r>
            <w:r>
              <w:rPr>
                <w:color w:val="171717"/>
                <w:spacing w:val="-2"/>
                <w:sz w:val="24"/>
              </w:rPr>
              <w:t>обучаю- щихся</w:t>
            </w:r>
          </w:p>
        </w:tc>
        <w:tc>
          <w:tcPr>
            <w:tcW w:w="3684" w:type="dxa"/>
          </w:tcPr>
          <w:p w:rsidR="00AE3C4D" w:rsidRDefault="00EF30D7">
            <w:pPr>
              <w:pStyle w:val="TableParagraph"/>
              <w:spacing w:before="55"/>
              <w:ind w:left="149"/>
              <w:rPr>
                <w:sz w:val="24"/>
              </w:rPr>
            </w:pPr>
            <w:r>
              <w:rPr>
                <w:color w:val="171717"/>
                <w:sz w:val="24"/>
              </w:rPr>
              <w:t>Григорьева О.В.</w:t>
            </w:r>
          </w:p>
        </w:tc>
      </w:tr>
      <w:tr w:rsidR="00AE3C4D">
        <w:trPr>
          <w:trHeight w:val="1728"/>
        </w:trPr>
        <w:tc>
          <w:tcPr>
            <w:tcW w:w="710" w:type="dxa"/>
          </w:tcPr>
          <w:p w:rsidR="00AE3C4D" w:rsidRDefault="00E21DE7">
            <w:pPr>
              <w:pStyle w:val="TableParagraph"/>
              <w:spacing w:before="55"/>
              <w:ind w:left="148"/>
              <w:rPr>
                <w:sz w:val="24"/>
              </w:rPr>
            </w:pPr>
            <w:r>
              <w:rPr>
                <w:color w:val="171717"/>
                <w:spacing w:val="-5"/>
                <w:sz w:val="24"/>
              </w:rPr>
              <w:t>4.</w:t>
            </w:r>
          </w:p>
        </w:tc>
        <w:tc>
          <w:tcPr>
            <w:tcW w:w="2410" w:type="dxa"/>
          </w:tcPr>
          <w:p w:rsidR="00AE3C4D" w:rsidRDefault="00E21DE7">
            <w:pPr>
              <w:pStyle w:val="TableParagraph"/>
              <w:spacing w:before="55"/>
              <w:ind w:left="148" w:right="50" w:firstLine="60"/>
              <w:rPr>
                <w:sz w:val="24"/>
              </w:rPr>
            </w:pPr>
            <w:r>
              <w:rPr>
                <w:sz w:val="24"/>
              </w:rPr>
              <w:t>Активизация по- знавательной дея- тельности</w:t>
            </w:r>
            <w:r>
              <w:rPr>
                <w:spacing w:val="-15"/>
                <w:sz w:val="24"/>
              </w:rPr>
              <w:t xml:space="preserve"> </w:t>
            </w:r>
            <w:r>
              <w:rPr>
                <w:sz w:val="24"/>
              </w:rPr>
              <w:t>школьни- ков на уроках ино- странного языка</w:t>
            </w:r>
          </w:p>
        </w:tc>
        <w:tc>
          <w:tcPr>
            <w:tcW w:w="2693" w:type="dxa"/>
          </w:tcPr>
          <w:p w:rsidR="00AE3C4D" w:rsidRDefault="00E21DE7">
            <w:pPr>
              <w:pStyle w:val="TableParagraph"/>
              <w:tabs>
                <w:tab w:val="left" w:pos="1341"/>
                <w:tab w:val="left" w:pos="1694"/>
              </w:tabs>
              <w:spacing w:before="55" w:line="237" w:lineRule="auto"/>
              <w:ind w:left="149" w:right="134" w:firstLine="57"/>
              <w:rPr>
                <w:sz w:val="24"/>
              </w:rPr>
            </w:pPr>
            <w:r>
              <w:rPr>
                <w:sz w:val="24"/>
              </w:rPr>
              <w:t xml:space="preserve">Программа форми- рования универ- сальных учебных </w:t>
            </w:r>
            <w:r>
              <w:rPr>
                <w:color w:val="171717"/>
                <w:spacing w:val="-2"/>
                <w:sz w:val="24"/>
              </w:rPr>
              <w:t>действий</w:t>
            </w:r>
            <w:r>
              <w:rPr>
                <w:color w:val="171717"/>
                <w:sz w:val="24"/>
              </w:rPr>
              <w:tab/>
            </w:r>
            <w:r>
              <w:rPr>
                <w:color w:val="171717"/>
                <w:spacing w:val="-10"/>
                <w:sz w:val="24"/>
              </w:rPr>
              <w:t>у</w:t>
            </w:r>
            <w:r>
              <w:rPr>
                <w:color w:val="171717"/>
                <w:sz w:val="24"/>
              </w:rPr>
              <w:tab/>
            </w:r>
            <w:r>
              <w:rPr>
                <w:color w:val="171717"/>
                <w:spacing w:val="-2"/>
                <w:sz w:val="24"/>
              </w:rPr>
              <w:t>обучаю- щихся</w:t>
            </w:r>
          </w:p>
        </w:tc>
        <w:tc>
          <w:tcPr>
            <w:tcW w:w="3684" w:type="dxa"/>
          </w:tcPr>
          <w:p w:rsidR="00AE3C4D" w:rsidRDefault="00AE3C4D">
            <w:pPr>
              <w:pStyle w:val="TableParagraph"/>
              <w:spacing w:before="9"/>
              <w:rPr>
                <w:sz w:val="28"/>
              </w:rPr>
            </w:pPr>
          </w:p>
          <w:p w:rsidR="00AE3C4D" w:rsidRDefault="00EF30D7">
            <w:pPr>
              <w:pStyle w:val="TableParagraph"/>
              <w:ind w:left="149"/>
              <w:rPr>
                <w:sz w:val="24"/>
              </w:rPr>
            </w:pPr>
            <w:r>
              <w:rPr>
                <w:sz w:val="24"/>
              </w:rPr>
              <w:t>Алендукова Э.М.</w:t>
            </w:r>
          </w:p>
        </w:tc>
      </w:tr>
      <w:tr w:rsidR="00AE3C4D">
        <w:trPr>
          <w:trHeight w:val="2556"/>
        </w:trPr>
        <w:tc>
          <w:tcPr>
            <w:tcW w:w="710" w:type="dxa"/>
          </w:tcPr>
          <w:p w:rsidR="00AE3C4D" w:rsidRDefault="00E21DE7">
            <w:pPr>
              <w:pStyle w:val="TableParagraph"/>
              <w:spacing w:before="55"/>
              <w:ind w:left="148"/>
              <w:rPr>
                <w:sz w:val="24"/>
              </w:rPr>
            </w:pPr>
            <w:r>
              <w:rPr>
                <w:color w:val="171717"/>
                <w:spacing w:val="-5"/>
                <w:sz w:val="24"/>
              </w:rPr>
              <w:t>5.</w:t>
            </w:r>
          </w:p>
        </w:tc>
        <w:tc>
          <w:tcPr>
            <w:tcW w:w="2410" w:type="dxa"/>
          </w:tcPr>
          <w:p w:rsidR="00AE3C4D" w:rsidRDefault="00E21DE7">
            <w:pPr>
              <w:pStyle w:val="TableParagraph"/>
              <w:spacing w:before="55"/>
              <w:ind w:left="148" w:right="50"/>
              <w:rPr>
                <w:sz w:val="24"/>
              </w:rPr>
            </w:pPr>
            <w:r>
              <w:rPr>
                <w:spacing w:val="-2"/>
                <w:sz w:val="24"/>
              </w:rPr>
              <w:t xml:space="preserve">Информационно- коммуникационные </w:t>
            </w:r>
            <w:r>
              <w:rPr>
                <w:sz w:val="24"/>
              </w:rPr>
              <w:t>технологии как средство повыше- ния</w:t>
            </w:r>
            <w:r>
              <w:rPr>
                <w:spacing w:val="-15"/>
                <w:sz w:val="24"/>
              </w:rPr>
              <w:t xml:space="preserve"> </w:t>
            </w:r>
            <w:r>
              <w:rPr>
                <w:sz w:val="24"/>
              </w:rPr>
              <w:t>познавательной активности обуча- ющихся на уроках русского языка и</w:t>
            </w:r>
          </w:p>
          <w:p w:rsidR="00AE3C4D" w:rsidRDefault="00E21DE7">
            <w:pPr>
              <w:pStyle w:val="TableParagraph"/>
              <w:spacing w:before="1" w:line="272" w:lineRule="exact"/>
              <w:ind w:left="148"/>
              <w:rPr>
                <w:sz w:val="24"/>
              </w:rPr>
            </w:pPr>
            <w:r>
              <w:rPr>
                <w:spacing w:val="-2"/>
                <w:sz w:val="24"/>
              </w:rPr>
              <w:t>литературы</w:t>
            </w:r>
          </w:p>
        </w:tc>
        <w:tc>
          <w:tcPr>
            <w:tcW w:w="2693" w:type="dxa"/>
          </w:tcPr>
          <w:p w:rsidR="00AE3C4D" w:rsidRDefault="00E21DE7">
            <w:pPr>
              <w:pStyle w:val="TableParagraph"/>
              <w:tabs>
                <w:tab w:val="left" w:pos="1341"/>
                <w:tab w:val="left" w:pos="1694"/>
              </w:tabs>
              <w:spacing w:before="55" w:line="237" w:lineRule="auto"/>
              <w:ind w:left="149" w:right="134" w:firstLine="57"/>
              <w:rPr>
                <w:sz w:val="24"/>
              </w:rPr>
            </w:pPr>
            <w:r>
              <w:rPr>
                <w:sz w:val="24"/>
              </w:rPr>
              <w:t xml:space="preserve">Программа форми- рования универ- сальных учебных </w:t>
            </w:r>
            <w:r>
              <w:rPr>
                <w:color w:val="171717"/>
                <w:spacing w:val="-2"/>
                <w:sz w:val="24"/>
              </w:rPr>
              <w:t>действий</w:t>
            </w:r>
            <w:r>
              <w:rPr>
                <w:color w:val="171717"/>
                <w:sz w:val="24"/>
              </w:rPr>
              <w:tab/>
            </w:r>
            <w:r>
              <w:rPr>
                <w:color w:val="171717"/>
                <w:spacing w:val="-10"/>
                <w:sz w:val="24"/>
              </w:rPr>
              <w:t>у</w:t>
            </w:r>
            <w:r>
              <w:rPr>
                <w:color w:val="171717"/>
                <w:sz w:val="24"/>
              </w:rPr>
              <w:tab/>
            </w:r>
            <w:r>
              <w:rPr>
                <w:color w:val="171717"/>
                <w:spacing w:val="-2"/>
                <w:sz w:val="24"/>
              </w:rPr>
              <w:t>обучаю- щихся</w:t>
            </w:r>
          </w:p>
        </w:tc>
        <w:tc>
          <w:tcPr>
            <w:tcW w:w="3684" w:type="dxa"/>
          </w:tcPr>
          <w:p w:rsidR="00AE3C4D" w:rsidRDefault="00EF30D7">
            <w:pPr>
              <w:pStyle w:val="TableParagraph"/>
              <w:spacing w:before="55"/>
              <w:ind w:left="149"/>
              <w:rPr>
                <w:sz w:val="24"/>
              </w:rPr>
            </w:pPr>
            <w:r>
              <w:rPr>
                <w:sz w:val="24"/>
              </w:rPr>
              <w:t>Айкина Е.В.</w:t>
            </w:r>
          </w:p>
        </w:tc>
      </w:tr>
      <w:tr w:rsidR="00AE3C4D">
        <w:trPr>
          <w:trHeight w:val="1441"/>
        </w:trPr>
        <w:tc>
          <w:tcPr>
            <w:tcW w:w="710" w:type="dxa"/>
          </w:tcPr>
          <w:p w:rsidR="00AE3C4D" w:rsidRDefault="00E21DE7">
            <w:pPr>
              <w:pStyle w:val="TableParagraph"/>
              <w:spacing w:before="55"/>
              <w:ind w:left="148"/>
              <w:rPr>
                <w:sz w:val="24"/>
              </w:rPr>
            </w:pPr>
            <w:r>
              <w:rPr>
                <w:color w:val="171717"/>
                <w:spacing w:val="-5"/>
                <w:sz w:val="24"/>
              </w:rPr>
              <w:t>6.</w:t>
            </w:r>
          </w:p>
        </w:tc>
        <w:tc>
          <w:tcPr>
            <w:tcW w:w="2410" w:type="dxa"/>
          </w:tcPr>
          <w:p w:rsidR="00AE3C4D" w:rsidRDefault="00E21DE7">
            <w:pPr>
              <w:pStyle w:val="TableParagraph"/>
              <w:spacing w:before="55"/>
              <w:ind w:left="148" w:right="50"/>
              <w:rPr>
                <w:sz w:val="24"/>
              </w:rPr>
            </w:pPr>
            <w:r>
              <w:rPr>
                <w:sz w:val="24"/>
              </w:rPr>
              <w:t>Применение ИКТ- технологий</w:t>
            </w:r>
            <w:r>
              <w:rPr>
                <w:spacing w:val="-15"/>
                <w:sz w:val="24"/>
              </w:rPr>
              <w:t xml:space="preserve"> </w:t>
            </w:r>
            <w:r>
              <w:rPr>
                <w:sz w:val="24"/>
              </w:rPr>
              <w:t>на</w:t>
            </w:r>
            <w:r>
              <w:rPr>
                <w:spacing w:val="-15"/>
                <w:sz w:val="24"/>
              </w:rPr>
              <w:t xml:space="preserve"> </w:t>
            </w:r>
            <w:r>
              <w:rPr>
                <w:sz w:val="24"/>
              </w:rPr>
              <w:t xml:space="preserve">уро- ках истории и об- </w:t>
            </w:r>
            <w:r>
              <w:rPr>
                <w:spacing w:val="-2"/>
                <w:sz w:val="24"/>
              </w:rPr>
              <w:t>ществознания</w:t>
            </w:r>
          </w:p>
        </w:tc>
        <w:tc>
          <w:tcPr>
            <w:tcW w:w="2693" w:type="dxa"/>
          </w:tcPr>
          <w:p w:rsidR="00AE3C4D" w:rsidRDefault="00E21DE7">
            <w:pPr>
              <w:pStyle w:val="TableParagraph"/>
              <w:tabs>
                <w:tab w:val="left" w:pos="1341"/>
                <w:tab w:val="left" w:pos="1694"/>
              </w:tabs>
              <w:spacing w:before="55" w:line="237" w:lineRule="auto"/>
              <w:ind w:left="149" w:right="134" w:firstLine="57"/>
              <w:rPr>
                <w:sz w:val="24"/>
              </w:rPr>
            </w:pPr>
            <w:r>
              <w:rPr>
                <w:sz w:val="24"/>
              </w:rPr>
              <w:t xml:space="preserve">Программа форми- рования универ- сальных учебных </w:t>
            </w:r>
            <w:r>
              <w:rPr>
                <w:color w:val="171717"/>
                <w:spacing w:val="-2"/>
                <w:sz w:val="24"/>
              </w:rPr>
              <w:t>действий</w:t>
            </w:r>
            <w:r>
              <w:rPr>
                <w:color w:val="171717"/>
                <w:sz w:val="24"/>
              </w:rPr>
              <w:tab/>
            </w:r>
            <w:r>
              <w:rPr>
                <w:color w:val="171717"/>
                <w:spacing w:val="-10"/>
                <w:sz w:val="24"/>
              </w:rPr>
              <w:t>у</w:t>
            </w:r>
            <w:r>
              <w:rPr>
                <w:color w:val="171717"/>
                <w:sz w:val="24"/>
              </w:rPr>
              <w:tab/>
            </w:r>
            <w:r>
              <w:rPr>
                <w:color w:val="171717"/>
                <w:spacing w:val="-2"/>
                <w:sz w:val="24"/>
              </w:rPr>
              <w:t>обучаю- щихся</w:t>
            </w:r>
          </w:p>
        </w:tc>
        <w:tc>
          <w:tcPr>
            <w:tcW w:w="3684" w:type="dxa"/>
          </w:tcPr>
          <w:p w:rsidR="00AE3C4D" w:rsidRDefault="00EF30D7">
            <w:pPr>
              <w:pStyle w:val="TableParagraph"/>
              <w:spacing w:before="55"/>
              <w:ind w:left="149"/>
              <w:rPr>
                <w:sz w:val="24"/>
              </w:rPr>
            </w:pPr>
            <w:r>
              <w:rPr>
                <w:sz w:val="24"/>
              </w:rPr>
              <w:t>Александрова Н.Е.</w:t>
            </w:r>
          </w:p>
        </w:tc>
      </w:tr>
    </w:tbl>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AA7C8F">
      <w:pPr>
        <w:pStyle w:val="2"/>
        <w:numPr>
          <w:ilvl w:val="2"/>
          <w:numId w:val="8"/>
        </w:numPr>
        <w:tabs>
          <w:tab w:val="left" w:pos="1582"/>
        </w:tabs>
        <w:spacing w:before="81" w:line="240" w:lineRule="auto"/>
        <w:ind w:right="1128" w:firstLine="708"/>
        <w:jc w:val="both"/>
      </w:pPr>
      <w:r>
        <w:rPr>
          <w:color w:val="171717"/>
        </w:rPr>
        <w:lastRenderedPageBreak/>
        <w:t>Описание психолого-педагогических условий реализации основной образо- вательной программы основного общего образования</w:t>
      </w:r>
    </w:p>
    <w:p w:rsidR="00AE3C4D" w:rsidRDefault="00E21DE7">
      <w:pPr>
        <w:pStyle w:val="a3"/>
        <w:ind w:right="845" w:firstLine="566"/>
      </w:pPr>
      <w:r>
        <w:t>Психолого-педагогические условия, созданные в школе, обеспечивают исполнение требо- ваний федеральных государственных образовательных стандартов основного общего образова- ния к психолого-педагогическим условиям реализации основной образовательной программы основного общего образования, в частности:</w:t>
      </w:r>
    </w:p>
    <w:p w:rsidR="00AE3C4D" w:rsidRDefault="00E21DE7" w:rsidP="00AA7C8F">
      <w:pPr>
        <w:pStyle w:val="a4"/>
        <w:numPr>
          <w:ilvl w:val="0"/>
          <w:numId w:val="7"/>
        </w:numPr>
        <w:tabs>
          <w:tab w:val="left" w:pos="1921"/>
          <w:tab w:val="left" w:pos="1922"/>
        </w:tabs>
        <w:ind w:right="846" w:firstLine="566"/>
        <w:rPr>
          <w:sz w:val="24"/>
        </w:rPr>
      </w:pPr>
      <w:r>
        <w:rPr>
          <w:color w:val="171717"/>
          <w:sz w:val="24"/>
        </w:rPr>
        <w:t>обеспечивает преемственность содержания и форм организации образователь- ной деятельности при реализации образовательных программ начального образования, основ- ного общего и среднего общего образования;</w:t>
      </w:r>
    </w:p>
    <w:p w:rsidR="00AE3C4D" w:rsidRDefault="00E21DE7" w:rsidP="00AA7C8F">
      <w:pPr>
        <w:pStyle w:val="a4"/>
        <w:numPr>
          <w:ilvl w:val="0"/>
          <w:numId w:val="7"/>
        </w:numPr>
        <w:tabs>
          <w:tab w:val="left" w:pos="1969"/>
          <w:tab w:val="left" w:pos="1970"/>
        </w:tabs>
        <w:ind w:right="845" w:firstLine="566"/>
        <w:rPr>
          <w:sz w:val="24"/>
        </w:rPr>
      </w:pPr>
      <w:r>
        <w:rPr>
          <w:color w:val="171717"/>
          <w:sz w:val="24"/>
        </w:rPr>
        <w:t>способствует социально-психологической адаптации обучающихся к условиям школы с учетом специфики их возрастного психофизиологического развития, включая осбен- ности адаптации к социальной среде;</w:t>
      </w:r>
    </w:p>
    <w:p w:rsidR="00AE3C4D" w:rsidRDefault="00E21DE7" w:rsidP="00AA7C8F">
      <w:pPr>
        <w:pStyle w:val="a4"/>
        <w:numPr>
          <w:ilvl w:val="0"/>
          <w:numId w:val="7"/>
        </w:numPr>
        <w:tabs>
          <w:tab w:val="left" w:pos="1921"/>
          <w:tab w:val="left" w:pos="1922"/>
        </w:tabs>
        <w:ind w:right="843" w:firstLine="566"/>
        <w:rPr>
          <w:sz w:val="24"/>
        </w:rPr>
      </w:pPr>
      <w:r>
        <w:rPr>
          <w:color w:val="171717"/>
          <w:sz w:val="24"/>
        </w:rPr>
        <w:t>формирование и развитие психолого-педагогической компетентности работни- ков школы и родителей (законных представителей) несовершеннолетних обучающихся;</w:t>
      </w:r>
    </w:p>
    <w:p w:rsidR="00AE3C4D" w:rsidRDefault="00E21DE7" w:rsidP="00AA7C8F">
      <w:pPr>
        <w:pStyle w:val="a4"/>
        <w:numPr>
          <w:ilvl w:val="0"/>
          <w:numId w:val="7"/>
        </w:numPr>
        <w:tabs>
          <w:tab w:val="left" w:pos="2013"/>
          <w:tab w:val="left" w:pos="2014"/>
        </w:tabs>
        <w:spacing w:line="237" w:lineRule="auto"/>
        <w:ind w:right="846" w:firstLine="566"/>
        <w:rPr>
          <w:sz w:val="24"/>
        </w:rPr>
      </w:pPr>
      <w:r>
        <w:rPr>
          <w:color w:val="171717"/>
          <w:sz w:val="24"/>
        </w:rPr>
        <w:t>профилактику формирования у обучающихся девиантных форм поведения, агрессии и повышенной тревожности.</w:t>
      </w:r>
    </w:p>
    <w:p w:rsidR="00AE3C4D" w:rsidRDefault="00E21DE7">
      <w:pPr>
        <w:pStyle w:val="a3"/>
        <w:ind w:right="847" w:firstLine="566"/>
      </w:pPr>
      <w:r>
        <w:t>В образовательной организации психолого-педагогическое сопровождение реализации программы основного общего образования осуществляется психологами ППС «Надежда» со- гласно психологического запроса</w:t>
      </w:r>
    </w:p>
    <w:p w:rsidR="00AE3C4D" w:rsidRDefault="00E21DE7">
      <w:pPr>
        <w:pStyle w:val="a3"/>
        <w:ind w:right="845" w:firstLine="566"/>
      </w:pPr>
      <w:r>
        <w:t>В процессе реализации основной образовательной программы основного общего образо- вания</w:t>
      </w:r>
      <w:r>
        <w:rPr>
          <w:spacing w:val="-3"/>
        </w:rPr>
        <w:t xml:space="preserve"> </w:t>
      </w:r>
      <w:r>
        <w:t>образовательной</w:t>
      </w:r>
      <w:r>
        <w:rPr>
          <w:spacing w:val="-4"/>
        </w:rPr>
        <w:t xml:space="preserve"> </w:t>
      </w:r>
      <w:r>
        <w:t>организацией</w:t>
      </w:r>
      <w:r>
        <w:rPr>
          <w:spacing w:val="-1"/>
        </w:rPr>
        <w:t xml:space="preserve"> </w:t>
      </w:r>
      <w:r>
        <w:t>обеспечивается</w:t>
      </w:r>
      <w:r>
        <w:rPr>
          <w:spacing w:val="-3"/>
        </w:rPr>
        <w:t xml:space="preserve"> </w:t>
      </w:r>
      <w:r>
        <w:t>психолого-педагогическое</w:t>
      </w:r>
      <w:r>
        <w:rPr>
          <w:spacing w:val="-3"/>
        </w:rPr>
        <w:t xml:space="preserve"> </w:t>
      </w:r>
      <w:r>
        <w:t>сопровождение участников образовательных отношений посредством системной деятельности и отдельных ме- роприятий, обеспечивающих:</w:t>
      </w:r>
    </w:p>
    <w:p w:rsidR="00AE3C4D" w:rsidRDefault="00E21DE7">
      <w:pPr>
        <w:pStyle w:val="a3"/>
        <w:spacing w:before="2" w:line="274" w:lineRule="exact"/>
        <w:ind w:left="839" w:firstLine="0"/>
      </w:pPr>
      <w:r>
        <w:t>—формирование</w:t>
      </w:r>
      <w:r>
        <w:rPr>
          <w:spacing w:val="-15"/>
        </w:rPr>
        <w:t xml:space="preserve"> </w:t>
      </w:r>
      <w:r>
        <w:t>и</w:t>
      </w:r>
      <w:r>
        <w:rPr>
          <w:spacing w:val="-3"/>
        </w:rPr>
        <w:t xml:space="preserve"> </w:t>
      </w:r>
      <w:r>
        <w:t>развитие</w:t>
      </w:r>
      <w:r>
        <w:rPr>
          <w:spacing w:val="-12"/>
        </w:rPr>
        <w:t xml:space="preserve"> </w:t>
      </w:r>
      <w:r>
        <w:t>психолого-педагогической</w:t>
      </w:r>
      <w:r>
        <w:rPr>
          <w:spacing w:val="-4"/>
        </w:rPr>
        <w:t xml:space="preserve"> </w:t>
      </w:r>
      <w:r>
        <w:rPr>
          <w:spacing w:val="-2"/>
        </w:rPr>
        <w:t>компетентности;</w:t>
      </w:r>
    </w:p>
    <w:p w:rsidR="00AE3C4D" w:rsidRDefault="00E21DE7">
      <w:pPr>
        <w:pStyle w:val="a3"/>
        <w:spacing w:line="242" w:lineRule="auto"/>
        <w:ind w:right="852" w:firstLine="566"/>
      </w:pPr>
      <w:r>
        <w:t>—сохранение и укрепление психологического благополучия и психическогоздоровья</w:t>
      </w:r>
      <w:r>
        <w:rPr>
          <w:spacing w:val="-7"/>
        </w:rPr>
        <w:t xml:space="preserve"> </w:t>
      </w:r>
      <w:r>
        <w:t xml:space="preserve">обу- </w:t>
      </w:r>
      <w:r>
        <w:rPr>
          <w:spacing w:val="-2"/>
        </w:rPr>
        <w:t>чающихся;</w:t>
      </w:r>
    </w:p>
    <w:p w:rsidR="00AE3C4D" w:rsidRDefault="00E21DE7">
      <w:pPr>
        <w:pStyle w:val="a3"/>
        <w:spacing w:line="275" w:lineRule="exact"/>
        <w:ind w:left="839" w:firstLine="0"/>
      </w:pPr>
      <w:r>
        <w:t>—поддержка</w:t>
      </w:r>
      <w:r>
        <w:rPr>
          <w:spacing w:val="-8"/>
        </w:rPr>
        <w:t xml:space="preserve"> </w:t>
      </w:r>
      <w:r>
        <w:t>и</w:t>
      </w:r>
      <w:r>
        <w:rPr>
          <w:spacing w:val="-2"/>
        </w:rPr>
        <w:t xml:space="preserve"> </w:t>
      </w:r>
      <w:r>
        <w:t>сопровождение</w:t>
      </w:r>
      <w:r>
        <w:rPr>
          <w:spacing w:val="-9"/>
        </w:rPr>
        <w:t xml:space="preserve"> </w:t>
      </w:r>
      <w:r>
        <w:t>детско-родительских</w:t>
      </w:r>
      <w:r>
        <w:rPr>
          <w:spacing w:val="-6"/>
        </w:rPr>
        <w:t xml:space="preserve"> </w:t>
      </w:r>
      <w:r>
        <w:rPr>
          <w:spacing w:val="-2"/>
        </w:rPr>
        <w:t>отношений;</w:t>
      </w:r>
    </w:p>
    <w:p w:rsidR="00AE3C4D" w:rsidRDefault="00E21DE7">
      <w:pPr>
        <w:pStyle w:val="a3"/>
        <w:spacing w:line="274" w:lineRule="exact"/>
        <w:ind w:left="839" w:firstLine="0"/>
      </w:pPr>
      <w:r>
        <w:t>—формирование</w:t>
      </w:r>
      <w:r>
        <w:rPr>
          <w:spacing w:val="-11"/>
        </w:rPr>
        <w:t xml:space="preserve"> </w:t>
      </w:r>
      <w:r>
        <w:t>ценности</w:t>
      </w:r>
      <w:r>
        <w:rPr>
          <w:spacing w:val="-4"/>
        </w:rPr>
        <w:t xml:space="preserve"> </w:t>
      </w:r>
      <w:r>
        <w:t>здоровья</w:t>
      </w:r>
      <w:r>
        <w:rPr>
          <w:spacing w:val="-7"/>
        </w:rPr>
        <w:t xml:space="preserve"> </w:t>
      </w:r>
      <w:r>
        <w:t>и</w:t>
      </w:r>
      <w:r>
        <w:rPr>
          <w:spacing w:val="-2"/>
        </w:rPr>
        <w:t xml:space="preserve"> </w:t>
      </w:r>
      <w:r>
        <w:t>безопасного</w:t>
      </w:r>
      <w:r>
        <w:rPr>
          <w:spacing w:val="-6"/>
        </w:rPr>
        <w:t xml:space="preserve"> </w:t>
      </w:r>
      <w:r>
        <w:t>образа</w:t>
      </w:r>
      <w:r>
        <w:rPr>
          <w:spacing w:val="-5"/>
        </w:rPr>
        <w:t xml:space="preserve"> </w:t>
      </w:r>
      <w:r>
        <w:rPr>
          <w:spacing w:val="-2"/>
        </w:rPr>
        <w:t>жизни;</w:t>
      </w:r>
    </w:p>
    <w:p w:rsidR="00AE3C4D" w:rsidRDefault="00E21DE7">
      <w:pPr>
        <w:pStyle w:val="a3"/>
        <w:spacing w:line="242" w:lineRule="auto"/>
        <w:ind w:right="847" w:firstLine="566"/>
      </w:pPr>
      <w:r>
        <w:t>—дифференциация и индивидуализация обучения и воспитания с учетом особенностей когнитивного и эмоционального развития обучающихся;</w:t>
      </w:r>
    </w:p>
    <w:p w:rsidR="00AE3C4D" w:rsidRDefault="00E21DE7">
      <w:pPr>
        <w:pStyle w:val="a3"/>
        <w:spacing w:line="242" w:lineRule="auto"/>
        <w:ind w:right="842" w:firstLine="566"/>
      </w:pPr>
      <w:r>
        <w:t>—мониторинг возможностей и способностей обучающихся, выявление, поддержка и со- провождение одаренных детей, обучающихся с ОВЗ;</w:t>
      </w:r>
    </w:p>
    <w:p w:rsidR="00AE3C4D" w:rsidRDefault="00E21DE7">
      <w:pPr>
        <w:pStyle w:val="a3"/>
        <w:spacing w:line="272" w:lineRule="exact"/>
        <w:ind w:left="839" w:firstLine="0"/>
      </w:pPr>
      <w:r>
        <w:t>—создание</w:t>
      </w:r>
      <w:r>
        <w:rPr>
          <w:spacing w:val="-9"/>
        </w:rPr>
        <w:t xml:space="preserve"> </w:t>
      </w:r>
      <w:r>
        <w:t>условий</w:t>
      </w:r>
      <w:r>
        <w:rPr>
          <w:spacing w:val="-9"/>
        </w:rPr>
        <w:t xml:space="preserve"> </w:t>
      </w:r>
      <w:r>
        <w:t>для</w:t>
      </w:r>
      <w:r>
        <w:rPr>
          <w:spacing w:val="-7"/>
        </w:rPr>
        <w:t xml:space="preserve"> </w:t>
      </w:r>
      <w:r>
        <w:t>последующего</w:t>
      </w:r>
      <w:r>
        <w:rPr>
          <w:spacing w:val="-4"/>
        </w:rPr>
        <w:t xml:space="preserve"> </w:t>
      </w:r>
      <w:r>
        <w:t>профессионального</w:t>
      </w:r>
      <w:r>
        <w:rPr>
          <w:spacing w:val="-5"/>
        </w:rPr>
        <w:t xml:space="preserve"> </w:t>
      </w:r>
      <w:r>
        <w:rPr>
          <w:spacing w:val="-2"/>
        </w:rPr>
        <w:t>самоопределения;</w:t>
      </w:r>
    </w:p>
    <w:p w:rsidR="00AE3C4D" w:rsidRDefault="00E21DE7">
      <w:pPr>
        <w:pStyle w:val="a3"/>
        <w:spacing w:line="273" w:lineRule="exact"/>
        <w:ind w:left="839" w:firstLine="0"/>
      </w:pPr>
      <w:r>
        <w:t>—формирование</w:t>
      </w:r>
      <w:r>
        <w:rPr>
          <w:spacing w:val="33"/>
        </w:rPr>
        <w:t xml:space="preserve"> </w:t>
      </w:r>
      <w:r>
        <w:t>коммуникативных</w:t>
      </w:r>
      <w:r>
        <w:rPr>
          <w:spacing w:val="40"/>
        </w:rPr>
        <w:t xml:space="preserve"> </w:t>
      </w:r>
      <w:r>
        <w:t>навыков</w:t>
      </w:r>
      <w:r>
        <w:rPr>
          <w:spacing w:val="33"/>
        </w:rPr>
        <w:t xml:space="preserve"> </w:t>
      </w:r>
      <w:r>
        <w:t>в</w:t>
      </w:r>
      <w:r>
        <w:rPr>
          <w:spacing w:val="35"/>
        </w:rPr>
        <w:t xml:space="preserve"> </w:t>
      </w:r>
      <w:r>
        <w:t>разновозрастной</w:t>
      </w:r>
      <w:r>
        <w:rPr>
          <w:spacing w:val="38"/>
        </w:rPr>
        <w:t xml:space="preserve"> </w:t>
      </w:r>
      <w:r>
        <w:t>среде</w:t>
      </w:r>
      <w:r>
        <w:rPr>
          <w:spacing w:val="35"/>
        </w:rPr>
        <w:t xml:space="preserve"> </w:t>
      </w:r>
      <w:r>
        <w:t>и</w:t>
      </w:r>
      <w:r>
        <w:rPr>
          <w:spacing w:val="37"/>
        </w:rPr>
        <w:t xml:space="preserve"> </w:t>
      </w:r>
      <w:r>
        <w:t>среде</w:t>
      </w:r>
      <w:r>
        <w:rPr>
          <w:spacing w:val="35"/>
        </w:rPr>
        <w:t xml:space="preserve"> </w:t>
      </w:r>
      <w:r>
        <w:rPr>
          <w:spacing w:val="-2"/>
        </w:rPr>
        <w:t>сверстни-</w:t>
      </w:r>
    </w:p>
    <w:p w:rsidR="00AE3C4D" w:rsidRDefault="00AE3C4D">
      <w:pPr>
        <w:spacing w:line="273" w:lineRule="exact"/>
        <w:sectPr w:rsidR="00AE3C4D">
          <w:pgSz w:w="11910" w:h="16850"/>
          <w:pgMar w:top="1600" w:right="0" w:bottom="440" w:left="860" w:header="0" w:footer="256" w:gutter="0"/>
          <w:cols w:space="720"/>
        </w:sectPr>
      </w:pPr>
    </w:p>
    <w:p w:rsidR="00AE3C4D" w:rsidRDefault="00E21DE7">
      <w:pPr>
        <w:pStyle w:val="a3"/>
        <w:spacing w:line="266" w:lineRule="exact"/>
        <w:ind w:firstLine="0"/>
        <w:jc w:val="left"/>
      </w:pPr>
      <w:r>
        <w:rPr>
          <w:spacing w:val="-4"/>
        </w:rPr>
        <w:lastRenderedPageBreak/>
        <w:t>ков;</w:t>
      </w:r>
    </w:p>
    <w:p w:rsidR="00AE3C4D" w:rsidRDefault="00E21DE7">
      <w:pPr>
        <w:spacing w:before="6"/>
        <w:rPr>
          <w:sz w:val="23"/>
        </w:rPr>
      </w:pPr>
      <w:r>
        <w:br w:type="column"/>
      </w:r>
    </w:p>
    <w:p w:rsidR="00AE3C4D" w:rsidRDefault="00E21DE7">
      <w:pPr>
        <w:pStyle w:val="a3"/>
        <w:spacing w:line="275" w:lineRule="exact"/>
        <w:ind w:left="109" w:firstLine="0"/>
        <w:jc w:val="left"/>
      </w:pPr>
      <w:r>
        <w:t>—поддержка</w:t>
      </w:r>
      <w:r>
        <w:rPr>
          <w:spacing w:val="-12"/>
        </w:rPr>
        <w:t xml:space="preserve"> </w:t>
      </w:r>
      <w:r>
        <w:t>детских</w:t>
      </w:r>
      <w:r>
        <w:rPr>
          <w:spacing w:val="-10"/>
        </w:rPr>
        <w:t xml:space="preserve"> </w:t>
      </w:r>
      <w:r>
        <w:t>объединений,</w:t>
      </w:r>
      <w:r>
        <w:rPr>
          <w:spacing w:val="-8"/>
        </w:rPr>
        <w:t xml:space="preserve"> </w:t>
      </w:r>
      <w:r>
        <w:t>ученического</w:t>
      </w:r>
      <w:r>
        <w:rPr>
          <w:spacing w:val="-5"/>
        </w:rPr>
        <w:t xml:space="preserve"> </w:t>
      </w:r>
      <w:r>
        <w:rPr>
          <w:spacing w:val="-2"/>
        </w:rPr>
        <w:t>самоуправления;</w:t>
      </w:r>
    </w:p>
    <w:p w:rsidR="00AE3C4D" w:rsidRDefault="00E21DE7">
      <w:pPr>
        <w:pStyle w:val="a3"/>
        <w:spacing w:line="275" w:lineRule="exact"/>
        <w:ind w:left="109" w:firstLine="0"/>
        <w:jc w:val="left"/>
      </w:pPr>
      <w:r>
        <w:t>—формирование</w:t>
      </w:r>
      <w:r>
        <w:rPr>
          <w:spacing w:val="-16"/>
        </w:rPr>
        <w:t xml:space="preserve"> </w:t>
      </w:r>
      <w:r>
        <w:t>психологической</w:t>
      </w:r>
      <w:r>
        <w:rPr>
          <w:spacing w:val="-2"/>
        </w:rPr>
        <w:t xml:space="preserve"> </w:t>
      </w:r>
      <w:r>
        <w:t>культуры</w:t>
      </w:r>
      <w:r>
        <w:rPr>
          <w:spacing w:val="-6"/>
        </w:rPr>
        <w:t xml:space="preserve"> </w:t>
      </w:r>
      <w:r>
        <w:t>поведения</w:t>
      </w:r>
      <w:r>
        <w:rPr>
          <w:spacing w:val="-6"/>
        </w:rPr>
        <w:t xml:space="preserve"> </w:t>
      </w:r>
      <w:r>
        <w:t>в</w:t>
      </w:r>
      <w:r>
        <w:rPr>
          <w:spacing w:val="-10"/>
        </w:rPr>
        <w:t xml:space="preserve"> </w:t>
      </w:r>
      <w:r>
        <w:t>информационной</w:t>
      </w:r>
      <w:r>
        <w:rPr>
          <w:spacing w:val="-8"/>
        </w:rPr>
        <w:t xml:space="preserve"> </w:t>
      </w:r>
      <w:r>
        <w:rPr>
          <w:spacing w:val="-2"/>
        </w:rPr>
        <w:t>среде;</w:t>
      </w:r>
    </w:p>
    <w:p w:rsidR="00AE3C4D" w:rsidRDefault="00E21DE7">
      <w:pPr>
        <w:pStyle w:val="a3"/>
        <w:spacing w:before="3" w:line="275" w:lineRule="exact"/>
        <w:ind w:left="109" w:firstLine="0"/>
        <w:jc w:val="left"/>
      </w:pPr>
      <w:r>
        <w:t>—развитие</w:t>
      </w:r>
      <w:r>
        <w:rPr>
          <w:spacing w:val="-15"/>
        </w:rPr>
        <w:t xml:space="preserve"> </w:t>
      </w:r>
      <w:r>
        <w:t>психологической</w:t>
      </w:r>
      <w:r>
        <w:rPr>
          <w:spacing w:val="-3"/>
        </w:rPr>
        <w:t xml:space="preserve"> </w:t>
      </w:r>
      <w:r>
        <w:t>культуры</w:t>
      </w:r>
      <w:r>
        <w:rPr>
          <w:spacing w:val="-3"/>
        </w:rPr>
        <w:t xml:space="preserve"> </w:t>
      </w:r>
      <w:r>
        <w:t>в</w:t>
      </w:r>
      <w:r>
        <w:rPr>
          <w:spacing w:val="-4"/>
        </w:rPr>
        <w:t xml:space="preserve"> </w:t>
      </w:r>
      <w:r>
        <w:t>области</w:t>
      </w:r>
      <w:r>
        <w:rPr>
          <w:spacing w:val="-3"/>
        </w:rPr>
        <w:t xml:space="preserve"> </w:t>
      </w:r>
      <w:r>
        <w:t>использования</w:t>
      </w:r>
      <w:r>
        <w:rPr>
          <w:spacing w:val="-9"/>
        </w:rPr>
        <w:t xml:space="preserve"> </w:t>
      </w:r>
      <w:r>
        <w:rPr>
          <w:spacing w:val="-4"/>
        </w:rPr>
        <w:t>ИКТ;</w:t>
      </w:r>
    </w:p>
    <w:p w:rsidR="00AE3C4D" w:rsidRDefault="00E21DE7">
      <w:pPr>
        <w:pStyle w:val="a3"/>
        <w:spacing w:line="275" w:lineRule="exact"/>
        <w:ind w:left="109" w:firstLine="0"/>
        <w:jc w:val="left"/>
      </w:pPr>
      <w:r>
        <w:t>В</w:t>
      </w:r>
      <w:r>
        <w:rPr>
          <w:spacing w:val="14"/>
        </w:rPr>
        <w:t xml:space="preserve"> </w:t>
      </w:r>
      <w:r>
        <w:t>процессе</w:t>
      </w:r>
      <w:r>
        <w:rPr>
          <w:spacing w:val="19"/>
        </w:rPr>
        <w:t xml:space="preserve"> </w:t>
      </w:r>
      <w:r>
        <w:t>реализации</w:t>
      </w:r>
      <w:r>
        <w:rPr>
          <w:spacing w:val="20"/>
        </w:rPr>
        <w:t xml:space="preserve"> </w:t>
      </w:r>
      <w:r>
        <w:t>основной</w:t>
      </w:r>
      <w:r>
        <w:rPr>
          <w:spacing w:val="20"/>
        </w:rPr>
        <w:t xml:space="preserve"> </w:t>
      </w:r>
      <w:r>
        <w:t>образовательной</w:t>
      </w:r>
      <w:r>
        <w:rPr>
          <w:spacing w:val="19"/>
        </w:rPr>
        <w:t xml:space="preserve"> </w:t>
      </w:r>
      <w:r>
        <w:t>программы</w:t>
      </w:r>
      <w:r>
        <w:rPr>
          <w:spacing w:val="19"/>
        </w:rPr>
        <w:t xml:space="preserve"> </w:t>
      </w:r>
      <w:r>
        <w:t>осуществляется</w:t>
      </w:r>
      <w:r>
        <w:rPr>
          <w:spacing w:val="21"/>
        </w:rPr>
        <w:t xml:space="preserve"> </w:t>
      </w:r>
      <w:r>
        <w:rPr>
          <w:spacing w:val="-2"/>
        </w:rPr>
        <w:t>индивиду-</w:t>
      </w:r>
    </w:p>
    <w:p w:rsidR="00AE3C4D" w:rsidRDefault="00AE3C4D">
      <w:pPr>
        <w:spacing w:line="275" w:lineRule="exact"/>
        <w:sectPr w:rsidR="00AE3C4D">
          <w:type w:val="continuous"/>
          <w:pgSz w:w="11910" w:h="16850"/>
          <w:pgMar w:top="1140" w:right="0" w:bottom="440" w:left="860" w:header="0" w:footer="256" w:gutter="0"/>
          <w:cols w:num="2" w:space="720" w:equalWidth="0">
            <w:col w:w="691" w:space="40"/>
            <w:col w:w="10319"/>
          </w:cols>
        </w:sectPr>
      </w:pPr>
    </w:p>
    <w:p w:rsidR="00AE3C4D" w:rsidRDefault="00E21DE7">
      <w:pPr>
        <w:pStyle w:val="a3"/>
        <w:ind w:right="850" w:firstLine="0"/>
      </w:pPr>
      <w:r>
        <w:lastRenderedPageBreak/>
        <w:t>альное психолого-педагогическое сопровождение всех участников образовательных отноше- ний, в том числе:</w:t>
      </w:r>
    </w:p>
    <w:p w:rsidR="00AE3C4D" w:rsidRDefault="00E21DE7">
      <w:pPr>
        <w:pStyle w:val="a3"/>
        <w:spacing w:before="4" w:line="235" w:lineRule="auto"/>
        <w:ind w:right="846" w:firstLine="566"/>
      </w:pPr>
      <w:r>
        <w:t>—обучающихся, испытывающих трудности в освоении программы основного общего об- разования, развитии и социальной адаптации (указать при наличии);</w:t>
      </w:r>
    </w:p>
    <w:p w:rsidR="00AE3C4D" w:rsidRDefault="00E21DE7">
      <w:pPr>
        <w:pStyle w:val="a3"/>
        <w:spacing w:before="11" w:line="235" w:lineRule="auto"/>
        <w:ind w:right="847" w:firstLine="566"/>
      </w:pPr>
      <w:r>
        <w:t>—обучающихся, проявляющих индивидуальные способности, и</w:t>
      </w:r>
      <w:r>
        <w:rPr>
          <w:spacing w:val="40"/>
        </w:rPr>
        <w:t xml:space="preserve"> </w:t>
      </w:r>
      <w:r>
        <w:t xml:space="preserve">одаренных (указать при </w:t>
      </w:r>
      <w:r>
        <w:rPr>
          <w:spacing w:val="-2"/>
        </w:rPr>
        <w:t>наличии);</w:t>
      </w:r>
    </w:p>
    <w:p w:rsidR="00AE3C4D" w:rsidRDefault="00E21DE7">
      <w:pPr>
        <w:pStyle w:val="a3"/>
        <w:spacing w:before="7"/>
        <w:ind w:left="839" w:firstLine="0"/>
      </w:pPr>
      <w:r>
        <w:t>—обучающихся</w:t>
      </w:r>
      <w:r>
        <w:rPr>
          <w:spacing w:val="-5"/>
        </w:rPr>
        <w:t xml:space="preserve"> </w:t>
      </w:r>
      <w:r>
        <w:t>с</w:t>
      </w:r>
      <w:r>
        <w:rPr>
          <w:spacing w:val="-6"/>
        </w:rPr>
        <w:t xml:space="preserve"> </w:t>
      </w:r>
      <w:r>
        <w:t>ОВЗ</w:t>
      </w:r>
      <w:r>
        <w:rPr>
          <w:spacing w:val="-5"/>
        </w:rPr>
        <w:t xml:space="preserve"> </w:t>
      </w:r>
      <w:r>
        <w:t>(указать при</w:t>
      </w:r>
      <w:r>
        <w:rPr>
          <w:spacing w:val="-3"/>
        </w:rPr>
        <w:t xml:space="preserve"> </w:t>
      </w:r>
      <w:r>
        <w:rPr>
          <w:spacing w:val="-2"/>
        </w:rPr>
        <w:t>наличии);</w:t>
      </w:r>
    </w:p>
    <w:p w:rsidR="00AE3C4D" w:rsidRDefault="00E21DE7">
      <w:pPr>
        <w:pStyle w:val="a3"/>
        <w:spacing w:before="65"/>
        <w:ind w:right="843" w:firstLine="566"/>
      </w:pPr>
      <w:r>
        <w:t xml:space="preserve">—педагогических, учебно-вспомогательных и иных работников образовательной органи- зации, обеспечивающих реализацию программы основного общего образования (указать при </w:t>
      </w:r>
      <w:r>
        <w:rPr>
          <w:spacing w:val="-2"/>
        </w:rPr>
        <w:t>наличии);</w:t>
      </w:r>
    </w:p>
    <w:p w:rsidR="00AE3C4D" w:rsidRDefault="00E21DE7">
      <w:pPr>
        <w:pStyle w:val="a3"/>
        <w:ind w:left="839" w:firstLine="0"/>
      </w:pPr>
      <w:r>
        <w:t>—родителей</w:t>
      </w:r>
      <w:r>
        <w:rPr>
          <w:spacing w:val="29"/>
        </w:rPr>
        <w:t xml:space="preserve"> </w:t>
      </w:r>
      <w:r>
        <w:t>(законных</w:t>
      </w:r>
      <w:r>
        <w:rPr>
          <w:spacing w:val="29"/>
        </w:rPr>
        <w:t xml:space="preserve"> </w:t>
      </w:r>
      <w:r>
        <w:t>представителей)</w:t>
      </w:r>
      <w:r>
        <w:rPr>
          <w:spacing w:val="29"/>
        </w:rPr>
        <w:t xml:space="preserve"> </w:t>
      </w:r>
      <w:r>
        <w:t>несовершеннолетних</w:t>
      </w:r>
      <w:r>
        <w:rPr>
          <w:spacing w:val="33"/>
        </w:rPr>
        <w:t xml:space="preserve"> </w:t>
      </w:r>
      <w:r>
        <w:t>обучающихся</w:t>
      </w:r>
      <w:r>
        <w:rPr>
          <w:spacing w:val="-23"/>
        </w:rPr>
        <w:t xml:space="preserve"> </w:t>
      </w:r>
      <w:r>
        <w:t>(указать</w:t>
      </w:r>
      <w:r>
        <w:rPr>
          <w:spacing w:val="34"/>
        </w:rPr>
        <w:t xml:space="preserve"> </w:t>
      </w:r>
      <w:r>
        <w:rPr>
          <w:spacing w:val="-5"/>
        </w:rPr>
        <w:t>при</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1"/>
        <w:ind w:firstLine="0"/>
        <w:jc w:val="left"/>
      </w:pPr>
      <w:r>
        <w:rPr>
          <w:spacing w:val="-2"/>
        </w:rPr>
        <w:lastRenderedPageBreak/>
        <w:t>наличии).</w:t>
      </w:r>
    </w:p>
    <w:p w:rsidR="00AE3C4D" w:rsidRDefault="00E21DE7">
      <w:pPr>
        <w:pStyle w:val="a3"/>
        <w:spacing w:before="5"/>
        <w:ind w:right="843" w:firstLine="566"/>
      </w:pPr>
      <w:r>
        <w:t>Психолого-педагогическая поддержка участников образовательных отношений реализу- ется диверсифицировано, на уровне образовательной организации, классов, групп, а также на индивидуальном уровне.</w:t>
      </w:r>
    </w:p>
    <w:p w:rsidR="00AE3C4D" w:rsidRDefault="00E21DE7">
      <w:pPr>
        <w:pStyle w:val="a3"/>
        <w:spacing w:before="1" w:line="242" w:lineRule="auto"/>
        <w:ind w:right="847" w:firstLine="566"/>
      </w:pPr>
      <w:r>
        <w:t>В процессе реализации основной образовательной программы используются такие формы психолого-педагогического сопровождения как:</w:t>
      </w:r>
    </w:p>
    <w:p w:rsidR="00AE3C4D" w:rsidRDefault="00E21DE7" w:rsidP="00AA7C8F">
      <w:pPr>
        <w:pStyle w:val="a4"/>
        <w:numPr>
          <w:ilvl w:val="0"/>
          <w:numId w:val="7"/>
        </w:numPr>
        <w:tabs>
          <w:tab w:val="left" w:pos="1931"/>
          <w:tab w:val="left" w:pos="1932"/>
        </w:tabs>
        <w:spacing w:after="10"/>
        <w:ind w:right="842" w:firstLine="566"/>
        <w:rPr>
          <w:sz w:val="24"/>
        </w:rPr>
      </w:pPr>
      <w:r>
        <w:rPr>
          <w:color w:val="171717"/>
          <w:sz w:val="24"/>
        </w:rPr>
        <w:t>диагностика, направленная на определение особенностей статуса обучающего- ся, которая может проводиться на этапе перехода ученика на следующий</w:t>
      </w:r>
      <w:r>
        <w:rPr>
          <w:color w:val="171717"/>
          <w:spacing w:val="40"/>
          <w:sz w:val="24"/>
        </w:rPr>
        <w:t xml:space="preserve"> </w:t>
      </w:r>
      <w:r>
        <w:rPr>
          <w:color w:val="171717"/>
          <w:sz w:val="24"/>
        </w:rPr>
        <w:t>уровень образования</w:t>
      </w:r>
      <w:r>
        <w:rPr>
          <w:color w:val="171717"/>
          <w:spacing w:val="40"/>
          <w:sz w:val="24"/>
        </w:rPr>
        <w:t xml:space="preserve"> </w:t>
      </w:r>
      <w:r>
        <w:rPr>
          <w:color w:val="171717"/>
          <w:sz w:val="24"/>
        </w:rPr>
        <w:t>и в конце каждого учебного года:</w:t>
      </w: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4"/>
        <w:gridCol w:w="1442"/>
        <w:gridCol w:w="2040"/>
        <w:gridCol w:w="2355"/>
        <w:gridCol w:w="1666"/>
      </w:tblGrid>
      <w:tr w:rsidR="00AE3C4D">
        <w:trPr>
          <w:trHeight w:val="825"/>
        </w:trPr>
        <w:tc>
          <w:tcPr>
            <w:tcW w:w="2074" w:type="dxa"/>
          </w:tcPr>
          <w:p w:rsidR="00AE3C4D" w:rsidRDefault="00E21DE7">
            <w:pPr>
              <w:pStyle w:val="TableParagraph"/>
              <w:spacing w:before="1" w:line="232" w:lineRule="auto"/>
              <w:ind w:left="4" w:right="181"/>
              <w:rPr>
                <w:b/>
                <w:sz w:val="24"/>
              </w:rPr>
            </w:pPr>
            <w:r>
              <w:rPr>
                <w:b/>
                <w:sz w:val="24"/>
              </w:rPr>
              <w:t>Описание</w:t>
            </w:r>
            <w:r>
              <w:rPr>
                <w:b/>
                <w:spacing w:val="-15"/>
                <w:sz w:val="24"/>
              </w:rPr>
              <w:t xml:space="preserve"> </w:t>
            </w:r>
            <w:r>
              <w:rPr>
                <w:b/>
                <w:sz w:val="24"/>
              </w:rPr>
              <w:t xml:space="preserve">диа- </w:t>
            </w:r>
            <w:r>
              <w:rPr>
                <w:b/>
                <w:spacing w:val="-2"/>
                <w:sz w:val="24"/>
              </w:rPr>
              <w:t>гностических процедур</w:t>
            </w:r>
          </w:p>
        </w:tc>
        <w:tc>
          <w:tcPr>
            <w:tcW w:w="1442" w:type="dxa"/>
          </w:tcPr>
          <w:p w:rsidR="00AE3C4D" w:rsidRDefault="00E21DE7">
            <w:pPr>
              <w:pStyle w:val="TableParagraph"/>
              <w:spacing w:line="270" w:lineRule="exact"/>
              <w:ind w:left="115"/>
              <w:rPr>
                <w:b/>
                <w:sz w:val="24"/>
              </w:rPr>
            </w:pPr>
            <w:r>
              <w:rPr>
                <w:b/>
                <w:spacing w:val="-2"/>
                <w:sz w:val="24"/>
              </w:rPr>
              <w:t>Объект</w:t>
            </w:r>
          </w:p>
        </w:tc>
        <w:tc>
          <w:tcPr>
            <w:tcW w:w="2040" w:type="dxa"/>
          </w:tcPr>
          <w:p w:rsidR="00AE3C4D" w:rsidRDefault="00E21DE7">
            <w:pPr>
              <w:pStyle w:val="TableParagraph"/>
              <w:spacing w:line="237" w:lineRule="auto"/>
              <w:ind w:left="113" w:right="144"/>
              <w:rPr>
                <w:b/>
                <w:sz w:val="24"/>
              </w:rPr>
            </w:pPr>
            <w:r>
              <w:rPr>
                <w:b/>
                <w:spacing w:val="-2"/>
                <w:sz w:val="24"/>
              </w:rPr>
              <w:t>Отслеживаемые параметры</w:t>
            </w:r>
          </w:p>
        </w:tc>
        <w:tc>
          <w:tcPr>
            <w:tcW w:w="2355" w:type="dxa"/>
          </w:tcPr>
          <w:p w:rsidR="00AE3C4D" w:rsidRDefault="00E21DE7">
            <w:pPr>
              <w:pStyle w:val="TableParagraph"/>
              <w:spacing w:line="270" w:lineRule="exact"/>
              <w:ind w:left="111"/>
              <w:rPr>
                <w:b/>
                <w:sz w:val="24"/>
              </w:rPr>
            </w:pPr>
            <w:r>
              <w:rPr>
                <w:b/>
                <w:spacing w:val="-2"/>
                <w:sz w:val="24"/>
              </w:rPr>
              <w:t>Методики</w:t>
            </w:r>
          </w:p>
        </w:tc>
        <w:tc>
          <w:tcPr>
            <w:tcW w:w="1666" w:type="dxa"/>
          </w:tcPr>
          <w:p w:rsidR="00AE3C4D" w:rsidRDefault="00E21DE7">
            <w:pPr>
              <w:pStyle w:val="TableParagraph"/>
              <w:spacing w:line="237" w:lineRule="auto"/>
              <w:ind w:left="113" w:right="280"/>
              <w:rPr>
                <w:b/>
                <w:sz w:val="24"/>
              </w:rPr>
            </w:pPr>
            <w:r>
              <w:rPr>
                <w:b/>
                <w:spacing w:val="-2"/>
                <w:sz w:val="24"/>
              </w:rPr>
              <w:t>График проведения</w:t>
            </w:r>
          </w:p>
        </w:tc>
      </w:tr>
      <w:tr w:rsidR="00AE3C4D">
        <w:trPr>
          <w:trHeight w:val="4418"/>
        </w:trPr>
        <w:tc>
          <w:tcPr>
            <w:tcW w:w="2074" w:type="dxa"/>
          </w:tcPr>
          <w:p w:rsidR="00AE3C4D" w:rsidRDefault="00E21DE7">
            <w:pPr>
              <w:pStyle w:val="TableParagraph"/>
              <w:tabs>
                <w:tab w:val="left" w:pos="1857"/>
              </w:tabs>
              <w:ind w:left="4" w:right="88"/>
              <w:rPr>
                <w:sz w:val="24"/>
              </w:rPr>
            </w:pPr>
            <w:r>
              <w:rPr>
                <w:spacing w:val="-2"/>
                <w:sz w:val="24"/>
              </w:rPr>
              <w:t>Психологическая адаптация</w:t>
            </w:r>
            <w:r>
              <w:rPr>
                <w:sz w:val="24"/>
              </w:rPr>
              <w:tab/>
            </w:r>
            <w:r>
              <w:rPr>
                <w:spacing w:val="-10"/>
                <w:sz w:val="24"/>
              </w:rPr>
              <w:t xml:space="preserve">к </w:t>
            </w:r>
            <w:r>
              <w:rPr>
                <w:spacing w:val="-2"/>
                <w:sz w:val="24"/>
              </w:rPr>
              <w:t xml:space="preserve">изменившимся </w:t>
            </w:r>
            <w:r>
              <w:rPr>
                <w:sz w:val="24"/>
              </w:rPr>
              <w:t>условиям школь- ной жизни</w:t>
            </w:r>
          </w:p>
        </w:tc>
        <w:tc>
          <w:tcPr>
            <w:tcW w:w="1442" w:type="dxa"/>
          </w:tcPr>
          <w:p w:rsidR="00AE3C4D" w:rsidRDefault="00E21DE7">
            <w:pPr>
              <w:pStyle w:val="TableParagraph"/>
              <w:spacing w:line="266" w:lineRule="exact"/>
              <w:ind w:left="115"/>
              <w:rPr>
                <w:sz w:val="24"/>
              </w:rPr>
            </w:pPr>
            <w:r>
              <w:rPr>
                <w:sz w:val="24"/>
              </w:rPr>
              <w:t xml:space="preserve">5 </w:t>
            </w:r>
            <w:r w:rsidR="008F2C84">
              <w:rPr>
                <w:spacing w:val="-2"/>
                <w:sz w:val="24"/>
              </w:rPr>
              <w:t>класс</w:t>
            </w:r>
          </w:p>
        </w:tc>
        <w:tc>
          <w:tcPr>
            <w:tcW w:w="2040" w:type="dxa"/>
          </w:tcPr>
          <w:p w:rsidR="00AE3C4D" w:rsidRDefault="00E21DE7">
            <w:pPr>
              <w:pStyle w:val="TableParagraph"/>
              <w:tabs>
                <w:tab w:val="left" w:pos="1164"/>
              </w:tabs>
              <w:ind w:left="113" w:right="102"/>
              <w:rPr>
                <w:sz w:val="24"/>
              </w:rPr>
            </w:pPr>
            <w:r>
              <w:rPr>
                <w:spacing w:val="-2"/>
                <w:sz w:val="24"/>
              </w:rPr>
              <w:t>Мотивы</w:t>
            </w:r>
            <w:r>
              <w:rPr>
                <w:sz w:val="24"/>
              </w:rPr>
              <w:tab/>
            </w:r>
            <w:r>
              <w:rPr>
                <w:spacing w:val="-4"/>
                <w:sz w:val="24"/>
              </w:rPr>
              <w:t xml:space="preserve">учения, </w:t>
            </w:r>
            <w:r>
              <w:rPr>
                <w:sz w:val="24"/>
              </w:rPr>
              <w:t xml:space="preserve">самооценка, уро- вень тревожно- </w:t>
            </w:r>
            <w:r>
              <w:rPr>
                <w:spacing w:val="-4"/>
                <w:sz w:val="24"/>
              </w:rPr>
              <w:t>сти.</w:t>
            </w:r>
          </w:p>
          <w:p w:rsidR="00AE3C4D" w:rsidRDefault="00E21DE7">
            <w:pPr>
              <w:pStyle w:val="TableParagraph"/>
              <w:ind w:left="113" w:right="88"/>
              <w:jc w:val="both"/>
              <w:rPr>
                <w:sz w:val="24"/>
              </w:rPr>
            </w:pPr>
            <w:r>
              <w:rPr>
                <w:spacing w:val="-2"/>
                <w:sz w:val="24"/>
              </w:rPr>
              <w:t xml:space="preserve">Психологический </w:t>
            </w:r>
            <w:r>
              <w:rPr>
                <w:sz w:val="24"/>
              </w:rPr>
              <w:t>климат</w:t>
            </w:r>
            <w:r>
              <w:rPr>
                <w:spacing w:val="-2"/>
                <w:sz w:val="24"/>
              </w:rPr>
              <w:t xml:space="preserve"> </w:t>
            </w:r>
            <w:r>
              <w:rPr>
                <w:sz w:val="24"/>
              </w:rPr>
              <w:t>в</w:t>
            </w:r>
            <w:r>
              <w:rPr>
                <w:spacing w:val="-4"/>
                <w:sz w:val="24"/>
              </w:rPr>
              <w:t xml:space="preserve"> </w:t>
            </w:r>
            <w:r>
              <w:rPr>
                <w:sz w:val="24"/>
              </w:rPr>
              <w:t>школе</w:t>
            </w:r>
            <w:r>
              <w:rPr>
                <w:spacing w:val="-4"/>
                <w:sz w:val="24"/>
              </w:rPr>
              <w:t xml:space="preserve"> </w:t>
            </w:r>
            <w:r>
              <w:rPr>
                <w:sz w:val="24"/>
              </w:rPr>
              <w:t xml:space="preserve">и </w:t>
            </w:r>
            <w:r>
              <w:rPr>
                <w:spacing w:val="-4"/>
                <w:sz w:val="24"/>
              </w:rPr>
              <w:t>дома</w:t>
            </w:r>
          </w:p>
        </w:tc>
        <w:tc>
          <w:tcPr>
            <w:tcW w:w="2355" w:type="dxa"/>
          </w:tcPr>
          <w:p w:rsidR="00AE3C4D" w:rsidRDefault="00E21DE7">
            <w:pPr>
              <w:pStyle w:val="TableParagraph"/>
              <w:tabs>
                <w:tab w:val="left" w:pos="2026"/>
              </w:tabs>
              <w:ind w:left="111" w:right="87"/>
              <w:rPr>
                <w:sz w:val="24"/>
              </w:rPr>
            </w:pPr>
            <w:r>
              <w:rPr>
                <w:sz w:val="24"/>
              </w:rPr>
              <w:t>Методика</w:t>
            </w:r>
            <w:r>
              <w:rPr>
                <w:spacing w:val="80"/>
                <w:sz w:val="24"/>
              </w:rPr>
              <w:t xml:space="preserve"> </w:t>
            </w:r>
            <w:r>
              <w:rPr>
                <w:sz w:val="24"/>
              </w:rPr>
              <w:t>изучения мотивации</w:t>
            </w:r>
            <w:r>
              <w:rPr>
                <w:spacing w:val="-9"/>
                <w:sz w:val="24"/>
              </w:rPr>
              <w:t xml:space="preserve"> </w:t>
            </w:r>
            <w:r>
              <w:rPr>
                <w:sz w:val="24"/>
              </w:rPr>
              <w:t xml:space="preserve">обучения школьников при </w:t>
            </w:r>
            <w:r>
              <w:rPr>
                <w:spacing w:val="-2"/>
                <w:sz w:val="24"/>
              </w:rPr>
              <w:t>переходе</w:t>
            </w:r>
            <w:r>
              <w:rPr>
                <w:sz w:val="24"/>
              </w:rPr>
              <w:tab/>
            </w:r>
            <w:r>
              <w:rPr>
                <w:spacing w:val="-6"/>
                <w:sz w:val="24"/>
              </w:rPr>
              <w:t xml:space="preserve">из </w:t>
            </w:r>
            <w:r>
              <w:rPr>
                <w:sz w:val="24"/>
              </w:rPr>
              <w:t>начальных</w:t>
            </w:r>
            <w:r>
              <w:rPr>
                <w:spacing w:val="-8"/>
                <w:sz w:val="24"/>
              </w:rPr>
              <w:t xml:space="preserve"> </w:t>
            </w:r>
            <w:r>
              <w:rPr>
                <w:sz w:val="24"/>
              </w:rPr>
              <w:t>классов</w:t>
            </w:r>
            <w:r>
              <w:rPr>
                <w:spacing w:val="-10"/>
                <w:sz w:val="24"/>
              </w:rPr>
              <w:t xml:space="preserve"> </w:t>
            </w:r>
            <w:r>
              <w:rPr>
                <w:sz w:val="24"/>
              </w:rPr>
              <w:t xml:space="preserve">в </w:t>
            </w:r>
            <w:r>
              <w:rPr>
                <w:spacing w:val="-2"/>
                <w:sz w:val="24"/>
              </w:rPr>
              <w:t>средние.</w:t>
            </w:r>
          </w:p>
          <w:p w:rsidR="00AE3C4D" w:rsidRDefault="00E21DE7">
            <w:pPr>
              <w:pStyle w:val="TableParagraph"/>
              <w:spacing w:line="242" w:lineRule="auto"/>
              <w:ind w:left="111"/>
              <w:rPr>
                <w:sz w:val="24"/>
              </w:rPr>
            </w:pPr>
            <w:r>
              <w:rPr>
                <w:spacing w:val="-2"/>
                <w:sz w:val="24"/>
              </w:rPr>
              <w:t>Опросник самооценки.</w:t>
            </w:r>
          </w:p>
          <w:p w:rsidR="00AE3C4D" w:rsidRDefault="00E21DE7">
            <w:pPr>
              <w:pStyle w:val="TableParagraph"/>
              <w:tabs>
                <w:tab w:val="left" w:pos="1224"/>
              </w:tabs>
              <w:ind w:left="111" w:right="97"/>
              <w:rPr>
                <w:sz w:val="24"/>
              </w:rPr>
            </w:pPr>
            <w:r>
              <w:rPr>
                <w:spacing w:val="-4"/>
                <w:sz w:val="24"/>
              </w:rPr>
              <w:t>Тест</w:t>
            </w:r>
            <w:r>
              <w:rPr>
                <w:sz w:val="24"/>
              </w:rPr>
              <w:tab/>
            </w:r>
            <w:r>
              <w:rPr>
                <w:spacing w:val="-2"/>
                <w:sz w:val="24"/>
              </w:rPr>
              <w:t xml:space="preserve">школьной </w:t>
            </w:r>
            <w:r>
              <w:rPr>
                <w:sz w:val="24"/>
              </w:rPr>
              <w:t xml:space="preserve">тревожности Фил- </w:t>
            </w:r>
            <w:r>
              <w:rPr>
                <w:spacing w:val="-2"/>
                <w:sz w:val="24"/>
              </w:rPr>
              <w:t>липса.</w:t>
            </w:r>
          </w:p>
          <w:p w:rsidR="00AE3C4D" w:rsidRDefault="00E21DE7">
            <w:pPr>
              <w:pStyle w:val="TableParagraph"/>
              <w:ind w:left="111"/>
              <w:rPr>
                <w:sz w:val="24"/>
              </w:rPr>
            </w:pPr>
            <w:r>
              <w:rPr>
                <w:sz w:val="24"/>
              </w:rPr>
              <w:t>Анкета</w:t>
            </w:r>
            <w:r>
              <w:rPr>
                <w:spacing w:val="3"/>
                <w:sz w:val="24"/>
              </w:rPr>
              <w:t xml:space="preserve"> </w:t>
            </w:r>
            <w:r>
              <w:rPr>
                <w:sz w:val="24"/>
              </w:rPr>
              <w:t xml:space="preserve">определения степени социально- </w:t>
            </w:r>
            <w:r>
              <w:rPr>
                <w:spacing w:val="-2"/>
                <w:sz w:val="24"/>
              </w:rPr>
              <w:t>психологической</w:t>
            </w:r>
          </w:p>
          <w:p w:rsidR="00AE3C4D" w:rsidRDefault="00E21DE7">
            <w:pPr>
              <w:pStyle w:val="TableParagraph"/>
              <w:spacing w:line="268" w:lineRule="exact"/>
              <w:ind w:left="111"/>
              <w:rPr>
                <w:sz w:val="24"/>
              </w:rPr>
            </w:pPr>
            <w:r>
              <w:rPr>
                <w:spacing w:val="-2"/>
                <w:sz w:val="24"/>
              </w:rPr>
              <w:t>защищенности учащихся.</w:t>
            </w:r>
          </w:p>
        </w:tc>
        <w:tc>
          <w:tcPr>
            <w:tcW w:w="1666" w:type="dxa"/>
          </w:tcPr>
          <w:p w:rsidR="00AE3C4D" w:rsidRDefault="00E21DE7">
            <w:pPr>
              <w:pStyle w:val="TableParagraph"/>
              <w:spacing w:line="480" w:lineRule="auto"/>
              <w:ind w:left="113" w:right="680"/>
              <w:rPr>
                <w:sz w:val="24"/>
              </w:rPr>
            </w:pPr>
            <w:r>
              <w:rPr>
                <w:spacing w:val="-2"/>
                <w:sz w:val="24"/>
              </w:rPr>
              <w:t xml:space="preserve">Октябрь </w:t>
            </w:r>
            <w:r>
              <w:rPr>
                <w:spacing w:val="-4"/>
                <w:sz w:val="24"/>
              </w:rPr>
              <w:t>Май</w:t>
            </w:r>
          </w:p>
        </w:tc>
      </w:tr>
      <w:tr w:rsidR="00AE3C4D">
        <w:trPr>
          <w:trHeight w:val="1381"/>
        </w:trPr>
        <w:tc>
          <w:tcPr>
            <w:tcW w:w="2074" w:type="dxa"/>
          </w:tcPr>
          <w:p w:rsidR="00AE3C4D" w:rsidRDefault="00E21DE7">
            <w:pPr>
              <w:pStyle w:val="TableParagraph"/>
              <w:spacing w:line="242" w:lineRule="auto"/>
              <w:ind w:left="4" w:right="181"/>
              <w:rPr>
                <w:sz w:val="24"/>
              </w:rPr>
            </w:pPr>
            <w:r>
              <w:rPr>
                <w:spacing w:val="-2"/>
                <w:sz w:val="24"/>
              </w:rPr>
              <w:t>Форсированность профплана</w:t>
            </w:r>
          </w:p>
        </w:tc>
        <w:tc>
          <w:tcPr>
            <w:tcW w:w="1442" w:type="dxa"/>
          </w:tcPr>
          <w:p w:rsidR="00AE3C4D" w:rsidRDefault="00E21DE7">
            <w:pPr>
              <w:pStyle w:val="TableParagraph"/>
              <w:spacing w:line="265" w:lineRule="exact"/>
              <w:ind w:left="115"/>
              <w:rPr>
                <w:sz w:val="24"/>
              </w:rPr>
            </w:pPr>
            <w:r>
              <w:rPr>
                <w:sz w:val="24"/>
              </w:rPr>
              <w:t xml:space="preserve">7 </w:t>
            </w:r>
            <w:r w:rsidR="008F2C84">
              <w:rPr>
                <w:spacing w:val="-2"/>
                <w:sz w:val="24"/>
              </w:rPr>
              <w:t>класс</w:t>
            </w:r>
          </w:p>
        </w:tc>
        <w:tc>
          <w:tcPr>
            <w:tcW w:w="2040" w:type="dxa"/>
          </w:tcPr>
          <w:p w:rsidR="00AE3C4D" w:rsidRDefault="00E21DE7">
            <w:pPr>
              <w:pStyle w:val="TableParagraph"/>
              <w:ind w:left="113" w:right="116"/>
              <w:rPr>
                <w:sz w:val="24"/>
              </w:rPr>
            </w:pPr>
            <w:r>
              <w:rPr>
                <w:spacing w:val="-2"/>
                <w:sz w:val="24"/>
              </w:rPr>
              <w:t xml:space="preserve">Профориентация, </w:t>
            </w:r>
            <w:r>
              <w:rPr>
                <w:sz w:val="24"/>
              </w:rPr>
              <w:t xml:space="preserve">интересы, спо- </w:t>
            </w:r>
            <w:r>
              <w:rPr>
                <w:spacing w:val="-2"/>
                <w:sz w:val="24"/>
              </w:rPr>
              <w:t>собности,</w:t>
            </w:r>
          </w:p>
          <w:p w:rsidR="00AE3C4D" w:rsidRDefault="00E21DE7">
            <w:pPr>
              <w:pStyle w:val="TableParagraph"/>
              <w:spacing w:line="274" w:lineRule="exact"/>
              <w:ind w:left="113" w:right="144"/>
              <w:rPr>
                <w:sz w:val="24"/>
              </w:rPr>
            </w:pPr>
            <w:r>
              <w:rPr>
                <w:spacing w:val="-2"/>
                <w:sz w:val="24"/>
              </w:rPr>
              <w:t>Осознанность выбора</w:t>
            </w:r>
          </w:p>
        </w:tc>
        <w:tc>
          <w:tcPr>
            <w:tcW w:w="2355" w:type="dxa"/>
          </w:tcPr>
          <w:p w:rsidR="00AE3C4D" w:rsidRDefault="00E21DE7">
            <w:pPr>
              <w:pStyle w:val="TableParagraph"/>
              <w:tabs>
                <w:tab w:val="left" w:pos="2007"/>
              </w:tabs>
              <w:spacing w:line="264" w:lineRule="exact"/>
              <w:ind w:left="111"/>
              <w:rPr>
                <w:sz w:val="24"/>
              </w:rPr>
            </w:pPr>
            <w:r>
              <w:rPr>
                <w:spacing w:val="-4"/>
                <w:sz w:val="24"/>
              </w:rPr>
              <w:t>Тест</w:t>
            </w:r>
            <w:r>
              <w:rPr>
                <w:sz w:val="24"/>
              </w:rPr>
              <w:tab/>
            </w:r>
            <w:r>
              <w:rPr>
                <w:spacing w:val="-5"/>
                <w:sz w:val="24"/>
              </w:rPr>
              <w:t>по</w:t>
            </w:r>
          </w:p>
          <w:p w:rsidR="00AE3C4D" w:rsidRDefault="00E21DE7">
            <w:pPr>
              <w:pStyle w:val="TableParagraph"/>
              <w:spacing w:line="275" w:lineRule="exact"/>
              <w:ind w:left="111"/>
              <w:rPr>
                <w:sz w:val="24"/>
              </w:rPr>
            </w:pPr>
            <w:r>
              <w:rPr>
                <w:spacing w:val="-2"/>
                <w:sz w:val="24"/>
              </w:rPr>
              <w:t>профориентации</w:t>
            </w:r>
          </w:p>
        </w:tc>
        <w:tc>
          <w:tcPr>
            <w:tcW w:w="1666" w:type="dxa"/>
          </w:tcPr>
          <w:p w:rsidR="00AE3C4D" w:rsidRDefault="00E21DE7">
            <w:pPr>
              <w:pStyle w:val="TableParagraph"/>
              <w:spacing w:line="265" w:lineRule="exact"/>
              <w:ind w:left="113"/>
              <w:rPr>
                <w:sz w:val="24"/>
              </w:rPr>
            </w:pPr>
            <w:r>
              <w:rPr>
                <w:spacing w:val="-2"/>
                <w:sz w:val="24"/>
              </w:rPr>
              <w:t>Ноябрь</w:t>
            </w:r>
          </w:p>
        </w:tc>
      </w:tr>
      <w:tr w:rsidR="00AE3C4D">
        <w:trPr>
          <w:trHeight w:val="1656"/>
        </w:trPr>
        <w:tc>
          <w:tcPr>
            <w:tcW w:w="2074" w:type="dxa"/>
          </w:tcPr>
          <w:p w:rsidR="00AE3C4D" w:rsidRDefault="00E21DE7">
            <w:pPr>
              <w:pStyle w:val="TableParagraph"/>
              <w:ind w:left="4" w:right="181"/>
              <w:rPr>
                <w:sz w:val="24"/>
              </w:rPr>
            </w:pPr>
            <w:r>
              <w:rPr>
                <w:sz w:val="24"/>
              </w:rPr>
              <w:t>Мониторинг пси- хологической</w:t>
            </w:r>
            <w:r>
              <w:rPr>
                <w:spacing w:val="-15"/>
                <w:sz w:val="24"/>
              </w:rPr>
              <w:t xml:space="preserve"> </w:t>
            </w:r>
            <w:r>
              <w:rPr>
                <w:sz w:val="24"/>
              </w:rPr>
              <w:t>без- опасности</w:t>
            </w:r>
            <w:r>
              <w:rPr>
                <w:spacing w:val="-15"/>
                <w:sz w:val="24"/>
              </w:rPr>
              <w:t xml:space="preserve"> </w:t>
            </w:r>
            <w:r>
              <w:rPr>
                <w:sz w:val="24"/>
              </w:rPr>
              <w:t xml:space="preserve">образо- </w:t>
            </w:r>
            <w:r>
              <w:rPr>
                <w:spacing w:val="-2"/>
                <w:sz w:val="24"/>
              </w:rPr>
              <w:t>вательной</w:t>
            </w:r>
          </w:p>
          <w:p w:rsidR="00AE3C4D" w:rsidRDefault="00E21DE7">
            <w:pPr>
              <w:pStyle w:val="TableParagraph"/>
              <w:tabs>
                <w:tab w:val="left" w:pos="1259"/>
              </w:tabs>
              <w:spacing w:line="274" w:lineRule="exact"/>
              <w:ind w:left="4" w:right="94"/>
              <w:rPr>
                <w:sz w:val="24"/>
              </w:rPr>
            </w:pPr>
            <w:r>
              <w:rPr>
                <w:spacing w:val="-2"/>
                <w:sz w:val="24"/>
              </w:rPr>
              <w:t>среды,</w:t>
            </w:r>
            <w:r>
              <w:rPr>
                <w:sz w:val="24"/>
              </w:rPr>
              <w:tab/>
            </w:r>
            <w:r>
              <w:rPr>
                <w:spacing w:val="-2"/>
                <w:sz w:val="24"/>
              </w:rPr>
              <w:t>уровня тревожности</w:t>
            </w:r>
          </w:p>
        </w:tc>
        <w:tc>
          <w:tcPr>
            <w:tcW w:w="1442" w:type="dxa"/>
          </w:tcPr>
          <w:p w:rsidR="00AE3C4D" w:rsidRDefault="008F2C84">
            <w:pPr>
              <w:pStyle w:val="TableParagraph"/>
              <w:spacing w:line="265" w:lineRule="exact"/>
              <w:ind w:left="115"/>
              <w:rPr>
                <w:sz w:val="24"/>
              </w:rPr>
            </w:pPr>
            <w:r>
              <w:rPr>
                <w:sz w:val="24"/>
              </w:rPr>
              <w:t>8</w:t>
            </w:r>
            <w:r w:rsidR="00E21DE7">
              <w:rPr>
                <w:sz w:val="24"/>
              </w:rPr>
              <w:t xml:space="preserve"> </w:t>
            </w:r>
            <w:r>
              <w:rPr>
                <w:spacing w:val="-2"/>
                <w:sz w:val="24"/>
              </w:rPr>
              <w:t>класс</w:t>
            </w:r>
          </w:p>
        </w:tc>
        <w:tc>
          <w:tcPr>
            <w:tcW w:w="2040" w:type="dxa"/>
          </w:tcPr>
          <w:p w:rsidR="00AE3C4D" w:rsidRDefault="00AE3C4D">
            <w:pPr>
              <w:pStyle w:val="TableParagraph"/>
              <w:rPr>
                <w:sz w:val="24"/>
              </w:rPr>
            </w:pPr>
          </w:p>
        </w:tc>
        <w:tc>
          <w:tcPr>
            <w:tcW w:w="2355" w:type="dxa"/>
          </w:tcPr>
          <w:p w:rsidR="00AE3C4D" w:rsidRDefault="00AE3C4D">
            <w:pPr>
              <w:pStyle w:val="TableParagraph"/>
              <w:rPr>
                <w:sz w:val="24"/>
              </w:rPr>
            </w:pPr>
          </w:p>
        </w:tc>
        <w:tc>
          <w:tcPr>
            <w:tcW w:w="1666" w:type="dxa"/>
          </w:tcPr>
          <w:p w:rsidR="00AE3C4D" w:rsidRDefault="00E21DE7">
            <w:pPr>
              <w:pStyle w:val="TableParagraph"/>
              <w:ind w:left="113" w:right="577"/>
              <w:rPr>
                <w:sz w:val="24"/>
              </w:rPr>
            </w:pPr>
            <w:r>
              <w:rPr>
                <w:spacing w:val="-2"/>
                <w:sz w:val="24"/>
              </w:rPr>
              <w:t xml:space="preserve">Сентябрь Октябрь </w:t>
            </w:r>
            <w:r>
              <w:rPr>
                <w:spacing w:val="-4"/>
                <w:sz w:val="24"/>
              </w:rPr>
              <w:t xml:space="preserve">Март </w:t>
            </w:r>
            <w:r>
              <w:rPr>
                <w:spacing w:val="-2"/>
                <w:sz w:val="24"/>
              </w:rPr>
              <w:t>Апрель</w:t>
            </w:r>
          </w:p>
        </w:tc>
      </w:tr>
      <w:tr w:rsidR="00AE3C4D">
        <w:trPr>
          <w:trHeight w:val="1377"/>
        </w:trPr>
        <w:tc>
          <w:tcPr>
            <w:tcW w:w="2074" w:type="dxa"/>
          </w:tcPr>
          <w:p w:rsidR="00AE3C4D" w:rsidRDefault="00E21DE7">
            <w:pPr>
              <w:pStyle w:val="TableParagraph"/>
              <w:tabs>
                <w:tab w:val="left" w:pos="1854"/>
              </w:tabs>
              <w:ind w:left="4" w:right="90"/>
              <w:rPr>
                <w:sz w:val="24"/>
              </w:rPr>
            </w:pPr>
            <w:r>
              <w:rPr>
                <w:sz w:val="24"/>
              </w:rPr>
              <w:t xml:space="preserve">Психолого- педа- гогическая подго- товка выпускни- </w:t>
            </w:r>
            <w:r>
              <w:rPr>
                <w:spacing w:val="-5"/>
                <w:sz w:val="24"/>
              </w:rPr>
              <w:t>ков</w:t>
            </w:r>
            <w:r>
              <w:rPr>
                <w:sz w:val="24"/>
              </w:rPr>
              <w:tab/>
            </w:r>
            <w:r>
              <w:rPr>
                <w:spacing w:val="-10"/>
                <w:sz w:val="24"/>
              </w:rPr>
              <w:t>к</w:t>
            </w:r>
          </w:p>
          <w:p w:rsidR="00AE3C4D" w:rsidRDefault="00E21DE7">
            <w:pPr>
              <w:pStyle w:val="TableParagraph"/>
              <w:spacing w:line="262" w:lineRule="exact"/>
              <w:ind w:left="4"/>
              <w:rPr>
                <w:sz w:val="24"/>
              </w:rPr>
            </w:pPr>
            <w:r>
              <w:rPr>
                <w:sz w:val="24"/>
              </w:rPr>
              <w:t>сдачи</w:t>
            </w:r>
            <w:r>
              <w:rPr>
                <w:spacing w:val="-1"/>
                <w:sz w:val="24"/>
              </w:rPr>
              <w:t xml:space="preserve"> </w:t>
            </w:r>
            <w:r>
              <w:rPr>
                <w:sz w:val="24"/>
              </w:rPr>
              <w:t>ОГЭ</w:t>
            </w:r>
            <w:r>
              <w:rPr>
                <w:spacing w:val="-5"/>
                <w:sz w:val="24"/>
              </w:rPr>
              <w:t xml:space="preserve"> </w:t>
            </w:r>
            <w:r>
              <w:rPr>
                <w:sz w:val="24"/>
              </w:rPr>
              <w:t>и</w:t>
            </w:r>
            <w:r>
              <w:rPr>
                <w:spacing w:val="-1"/>
                <w:sz w:val="24"/>
              </w:rPr>
              <w:t xml:space="preserve"> </w:t>
            </w:r>
            <w:r>
              <w:rPr>
                <w:spacing w:val="-5"/>
                <w:sz w:val="24"/>
              </w:rPr>
              <w:t>ГИА</w:t>
            </w:r>
          </w:p>
        </w:tc>
        <w:tc>
          <w:tcPr>
            <w:tcW w:w="1442" w:type="dxa"/>
          </w:tcPr>
          <w:p w:rsidR="00AE3C4D" w:rsidRDefault="008F2C84">
            <w:pPr>
              <w:pStyle w:val="TableParagraph"/>
              <w:spacing w:line="265" w:lineRule="exact"/>
              <w:ind w:left="115"/>
              <w:rPr>
                <w:sz w:val="24"/>
              </w:rPr>
            </w:pPr>
            <w:r>
              <w:rPr>
                <w:sz w:val="24"/>
              </w:rPr>
              <w:t>8</w:t>
            </w:r>
            <w:r w:rsidR="00E21DE7">
              <w:rPr>
                <w:sz w:val="24"/>
              </w:rPr>
              <w:t xml:space="preserve"> </w:t>
            </w:r>
            <w:r>
              <w:rPr>
                <w:spacing w:val="-2"/>
                <w:sz w:val="24"/>
              </w:rPr>
              <w:t>класс</w:t>
            </w:r>
          </w:p>
        </w:tc>
        <w:tc>
          <w:tcPr>
            <w:tcW w:w="2040" w:type="dxa"/>
          </w:tcPr>
          <w:p w:rsidR="00AE3C4D" w:rsidRDefault="00E21DE7">
            <w:pPr>
              <w:pStyle w:val="TableParagraph"/>
              <w:spacing w:line="237" w:lineRule="auto"/>
              <w:ind w:left="113" w:right="144"/>
              <w:rPr>
                <w:sz w:val="24"/>
              </w:rPr>
            </w:pPr>
            <w:r>
              <w:rPr>
                <w:spacing w:val="-2"/>
                <w:sz w:val="24"/>
              </w:rPr>
              <w:t>Уровень тревожности</w:t>
            </w:r>
          </w:p>
        </w:tc>
        <w:tc>
          <w:tcPr>
            <w:tcW w:w="2355" w:type="dxa"/>
          </w:tcPr>
          <w:p w:rsidR="00AE3C4D" w:rsidRDefault="00E21DE7">
            <w:pPr>
              <w:pStyle w:val="TableParagraph"/>
              <w:ind w:left="111"/>
              <w:rPr>
                <w:sz w:val="24"/>
              </w:rPr>
            </w:pPr>
            <w:r>
              <w:rPr>
                <w:sz w:val="24"/>
              </w:rPr>
              <w:t xml:space="preserve">Методика диа- гностики тре- </w:t>
            </w:r>
            <w:r>
              <w:rPr>
                <w:spacing w:val="-2"/>
                <w:sz w:val="24"/>
              </w:rPr>
              <w:t>вожности</w:t>
            </w:r>
          </w:p>
          <w:p w:rsidR="00AE3C4D" w:rsidRDefault="00E21DE7">
            <w:pPr>
              <w:pStyle w:val="TableParagraph"/>
              <w:spacing w:line="268" w:lineRule="exact"/>
              <w:ind w:left="111"/>
              <w:rPr>
                <w:sz w:val="24"/>
              </w:rPr>
            </w:pPr>
            <w:r>
              <w:rPr>
                <w:spacing w:val="-2"/>
                <w:sz w:val="24"/>
              </w:rPr>
              <w:t>Ч.Д.Спилберга, Ю.Л.Ханина</w:t>
            </w:r>
          </w:p>
        </w:tc>
        <w:tc>
          <w:tcPr>
            <w:tcW w:w="1666" w:type="dxa"/>
          </w:tcPr>
          <w:p w:rsidR="00AE3C4D" w:rsidRDefault="00E21DE7">
            <w:pPr>
              <w:pStyle w:val="TableParagraph"/>
              <w:ind w:left="113" w:right="680"/>
              <w:rPr>
                <w:sz w:val="24"/>
              </w:rPr>
            </w:pPr>
            <w:r>
              <w:rPr>
                <w:spacing w:val="-2"/>
                <w:sz w:val="24"/>
              </w:rPr>
              <w:t>Октябрь Декабрь Январь Апрель</w:t>
            </w:r>
          </w:p>
        </w:tc>
      </w:tr>
      <w:tr w:rsidR="00AE3C4D">
        <w:trPr>
          <w:trHeight w:val="1108"/>
        </w:trPr>
        <w:tc>
          <w:tcPr>
            <w:tcW w:w="2074" w:type="dxa"/>
          </w:tcPr>
          <w:p w:rsidR="00AE3C4D" w:rsidRDefault="00E21DE7">
            <w:pPr>
              <w:pStyle w:val="TableParagraph"/>
              <w:tabs>
                <w:tab w:val="left" w:pos="1857"/>
              </w:tabs>
              <w:spacing w:line="237" w:lineRule="auto"/>
              <w:ind w:left="4" w:right="88"/>
              <w:rPr>
                <w:sz w:val="24"/>
              </w:rPr>
            </w:pPr>
            <w:r>
              <w:rPr>
                <w:spacing w:val="-2"/>
                <w:sz w:val="24"/>
              </w:rPr>
              <w:t>Психологическая адаптация</w:t>
            </w:r>
            <w:r>
              <w:rPr>
                <w:sz w:val="24"/>
              </w:rPr>
              <w:tab/>
            </w:r>
            <w:r>
              <w:rPr>
                <w:spacing w:val="-10"/>
                <w:sz w:val="24"/>
              </w:rPr>
              <w:t xml:space="preserve">к </w:t>
            </w:r>
            <w:r>
              <w:rPr>
                <w:spacing w:val="-2"/>
                <w:sz w:val="24"/>
              </w:rPr>
              <w:t>изменившимся условиям</w:t>
            </w:r>
          </w:p>
        </w:tc>
        <w:tc>
          <w:tcPr>
            <w:tcW w:w="1442" w:type="dxa"/>
          </w:tcPr>
          <w:p w:rsidR="00AE3C4D" w:rsidRDefault="00E21DE7">
            <w:pPr>
              <w:pStyle w:val="TableParagraph"/>
              <w:spacing w:line="270" w:lineRule="exact"/>
              <w:ind w:left="115"/>
              <w:rPr>
                <w:sz w:val="24"/>
              </w:rPr>
            </w:pPr>
            <w:r>
              <w:rPr>
                <w:sz w:val="24"/>
              </w:rPr>
              <w:t xml:space="preserve">8 </w:t>
            </w:r>
            <w:r w:rsidR="008F2C84">
              <w:rPr>
                <w:spacing w:val="-2"/>
                <w:sz w:val="24"/>
              </w:rPr>
              <w:t>класс</w:t>
            </w:r>
          </w:p>
        </w:tc>
        <w:tc>
          <w:tcPr>
            <w:tcW w:w="2040" w:type="dxa"/>
          </w:tcPr>
          <w:p w:rsidR="00AE3C4D" w:rsidRDefault="00E21DE7">
            <w:pPr>
              <w:pStyle w:val="TableParagraph"/>
              <w:ind w:left="113" w:right="423"/>
              <w:jc w:val="both"/>
              <w:rPr>
                <w:sz w:val="24"/>
              </w:rPr>
            </w:pPr>
            <w:r>
              <w:rPr>
                <w:sz w:val="24"/>
              </w:rPr>
              <w:t>Уровень</w:t>
            </w:r>
            <w:r>
              <w:rPr>
                <w:spacing w:val="-15"/>
                <w:sz w:val="24"/>
              </w:rPr>
              <w:t xml:space="preserve"> </w:t>
            </w:r>
            <w:r>
              <w:rPr>
                <w:sz w:val="24"/>
              </w:rPr>
              <w:t>само- контроля,</w:t>
            </w:r>
            <w:r>
              <w:rPr>
                <w:spacing w:val="-15"/>
                <w:sz w:val="24"/>
              </w:rPr>
              <w:t xml:space="preserve"> </w:t>
            </w:r>
            <w:r>
              <w:rPr>
                <w:sz w:val="24"/>
              </w:rPr>
              <w:t>Мо- тивы</w:t>
            </w:r>
            <w:r>
              <w:rPr>
                <w:spacing w:val="-3"/>
                <w:sz w:val="24"/>
              </w:rPr>
              <w:t xml:space="preserve"> </w:t>
            </w:r>
            <w:r>
              <w:rPr>
                <w:sz w:val="24"/>
              </w:rPr>
              <w:t>учения</w:t>
            </w:r>
          </w:p>
        </w:tc>
        <w:tc>
          <w:tcPr>
            <w:tcW w:w="2355" w:type="dxa"/>
          </w:tcPr>
          <w:p w:rsidR="00AE3C4D" w:rsidRDefault="00E21DE7">
            <w:pPr>
              <w:pStyle w:val="TableParagraph"/>
              <w:spacing w:line="237" w:lineRule="auto"/>
              <w:ind w:left="111" w:right="100"/>
              <w:jc w:val="both"/>
              <w:rPr>
                <w:sz w:val="24"/>
              </w:rPr>
            </w:pPr>
            <w:r>
              <w:rPr>
                <w:sz w:val="24"/>
              </w:rPr>
              <w:t>Методика определе- ния</w:t>
            </w:r>
            <w:r>
              <w:rPr>
                <w:spacing w:val="-14"/>
                <w:sz w:val="24"/>
              </w:rPr>
              <w:t xml:space="preserve"> </w:t>
            </w:r>
            <w:r>
              <w:rPr>
                <w:sz w:val="24"/>
              </w:rPr>
              <w:t>мотивов</w:t>
            </w:r>
            <w:r>
              <w:rPr>
                <w:spacing w:val="40"/>
                <w:sz w:val="24"/>
              </w:rPr>
              <w:t xml:space="preserve"> </w:t>
            </w:r>
            <w:r>
              <w:rPr>
                <w:sz w:val="24"/>
              </w:rPr>
              <w:t>учения (М.Р. Гинзбург)</w:t>
            </w:r>
          </w:p>
        </w:tc>
        <w:tc>
          <w:tcPr>
            <w:tcW w:w="1666" w:type="dxa"/>
          </w:tcPr>
          <w:p w:rsidR="00AE3C4D" w:rsidRDefault="00E21DE7">
            <w:pPr>
              <w:pStyle w:val="TableParagraph"/>
              <w:spacing w:line="270" w:lineRule="exact"/>
              <w:ind w:left="113"/>
              <w:rPr>
                <w:sz w:val="24"/>
              </w:rPr>
            </w:pPr>
            <w:r>
              <w:rPr>
                <w:sz w:val="24"/>
              </w:rPr>
              <w:t>По</w:t>
            </w:r>
            <w:r>
              <w:rPr>
                <w:spacing w:val="-1"/>
                <w:sz w:val="24"/>
              </w:rPr>
              <w:t xml:space="preserve"> </w:t>
            </w:r>
            <w:r>
              <w:rPr>
                <w:spacing w:val="-2"/>
                <w:sz w:val="24"/>
              </w:rPr>
              <w:t>запросу</w:t>
            </w:r>
          </w:p>
        </w:tc>
      </w:tr>
      <w:tr w:rsidR="00AE3C4D">
        <w:trPr>
          <w:trHeight w:val="275"/>
        </w:trPr>
        <w:tc>
          <w:tcPr>
            <w:tcW w:w="2074" w:type="dxa"/>
          </w:tcPr>
          <w:p w:rsidR="00AE3C4D" w:rsidRDefault="00E21DE7">
            <w:pPr>
              <w:pStyle w:val="TableParagraph"/>
              <w:spacing w:line="256" w:lineRule="exact"/>
              <w:ind w:left="4"/>
              <w:rPr>
                <w:sz w:val="24"/>
              </w:rPr>
            </w:pPr>
            <w:r>
              <w:rPr>
                <w:sz w:val="24"/>
              </w:rPr>
              <w:t>школьной</w:t>
            </w:r>
            <w:r>
              <w:rPr>
                <w:spacing w:val="-6"/>
                <w:sz w:val="24"/>
              </w:rPr>
              <w:t xml:space="preserve"> </w:t>
            </w:r>
            <w:r>
              <w:rPr>
                <w:spacing w:val="-2"/>
                <w:sz w:val="24"/>
              </w:rPr>
              <w:t>жизни</w:t>
            </w:r>
          </w:p>
        </w:tc>
        <w:tc>
          <w:tcPr>
            <w:tcW w:w="1442" w:type="dxa"/>
          </w:tcPr>
          <w:p w:rsidR="00AE3C4D" w:rsidRDefault="00AE3C4D">
            <w:pPr>
              <w:pStyle w:val="TableParagraph"/>
              <w:rPr>
                <w:sz w:val="20"/>
              </w:rPr>
            </w:pPr>
          </w:p>
        </w:tc>
        <w:tc>
          <w:tcPr>
            <w:tcW w:w="2040" w:type="dxa"/>
          </w:tcPr>
          <w:p w:rsidR="00AE3C4D" w:rsidRDefault="00AE3C4D">
            <w:pPr>
              <w:pStyle w:val="TableParagraph"/>
              <w:rPr>
                <w:sz w:val="20"/>
              </w:rPr>
            </w:pPr>
          </w:p>
        </w:tc>
        <w:tc>
          <w:tcPr>
            <w:tcW w:w="2355" w:type="dxa"/>
          </w:tcPr>
          <w:p w:rsidR="00AE3C4D" w:rsidRDefault="00AE3C4D">
            <w:pPr>
              <w:pStyle w:val="TableParagraph"/>
              <w:rPr>
                <w:sz w:val="20"/>
              </w:rPr>
            </w:pPr>
          </w:p>
        </w:tc>
        <w:tc>
          <w:tcPr>
            <w:tcW w:w="1666" w:type="dxa"/>
          </w:tcPr>
          <w:p w:rsidR="00AE3C4D" w:rsidRDefault="00AE3C4D">
            <w:pPr>
              <w:pStyle w:val="TableParagraph"/>
              <w:rPr>
                <w:sz w:val="20"/>
              </w:rPr>
            </w:pPr>
          </w:p>
        </w:tc>
      </w:tr>
    </w:tbl>
    <w:p w:rsidR="00AE3C4D" w:rsidRDefault="00AE3C4D">
      <w:pPr>
        <w:rPr>
          <w:sz w:val="20"/>
        </w:rPr>
        <w:sectPr w:rsidR="00AE3C4D">
          <w:pgSz w:w="11910" w:h="16850"/>
          <w:pgMar w:top="1060" w:right="0" w:bottom="440" w:left="860" w:header="0" w:footer="256"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4"/>
        <w:gridCol w:w="1442"/>
        <w:gridCol w:w="2040"/>
        <w:gridCol w:w="2355"/>
        <w:gridCol w:w="1666"/>
      </w:tblGrid>
      <w:tr w:rsidR="00AE3C4D">
        <w:trPr>
          <w:trHeight w:val="1380"/>
        </w:trPr>
        <w:tc>
          <w:tcPr>
            <w:tcW w:w="2074" w:type="dxa"/>
          </w:tcPr>
          <w:p w:rsidR="00AE3C4D" w:rsidRDefault="00E21DE7">
            <w:pPr>
              <w:pStyle w:val="TableParagraph"/>
              <w:tabs>
                <w:tab w:val="left" w:pos="1857"/>
              </w:tabs>
              <w:ind w:left="4" w:right="91"/>
              <w:rPr>
                <w:sz w:val="24"/>
              </w:rPr>
            </w:pPr>
            <w:r>
              <w:rPr>
                <w:spacing w:val="-2"/>
                <w:sz w:val="24"/>
              </w:rPr>
              <w:lastRenderedPageBreak/>
              <w:t>Психологический комфорт</w:t>
            </w:r>
            <w:r>
              <w:rPr>
                <w:sz w:val="24"/>
              </w:rPr>
              <w:tab/>
            </w:r>
            <w:r>
              <w:rPr>
                <w:spacing w:val="-10"/>
                <w:sz w:val="24"/>
              </w:rPr>
              <w:t xml:space="preserve">в </w:t>
            </w:r>
            <w:r>
              <w:rPr>
                <w:sz w:val="24"/>
              </w:rPr>
              <w:t>школьной среде.</w:t>
            </w:r>
          </w:p>
          <w:p w:rsidR="00AE3C4D" w:rsidRDefault="00E21DE7">
            <w:pPr>
              <w:pStyle w:val="TableParagraph"/>
              <w:ind w:left="4"/>
              <w:rPr>
                <w:sz w:val="24"/>
              </w:rPr>
            </w:pPr>
            <w:r>
              <w:rPr>
                <w:spacing w:val="-2"/>
                <w:sz w:val="24"/>
              </w:rPr>
              <w:t>Самооценка</w:t>
            </w:r>
          </w:p>
        </w:tc>
        <w:tc>
          <w:tcPr>
            <w:tcW w:w="1442" w:type="dxa"/>
          </w:tcPr>
          <w:p w:rsidR="00AE3C4D" w:rsidRDefault="00E21DE7">
            <w:pPr>
              <w:pStyle w:val="TableParagraph"/>
              <w:spacing w:line="255" w:lineRule="exact"/>
              <w:ind w:left="115"/>
              <w:rPr>
                <w:sz w:val="24"/>
              </w:rPr>
            </w:pPr>
            <w:r>
              <w:rPr>
                <w:sz w:val="24"/>
              </w:rPr>
              <w:t xml:space="preserve">6 </w:t>
            </w:r>
            <w:r w:rsidR="008F2C84">
              <w:rPr>
                <w:spacing w:val="-2"/>
                <w:sz w:val="24"/>
              </w:rPr>
              <w:t>класс</w:t>
            </w:r>
          </w:p>
        </w:tc>
        <w:tc>
          <w:tcPr>
            <w:tcW w:w="2040" w:type="dxa"/>
          </w:tcPr>
          <w:p w:rsidR="00AE3C4D" w:rsidRDefault="00E21DE7">
            <w:pPr>
              <w:pStyle w:val="TableParagraph"/>
              <w:ind w:left="113" w:right="144"/>
              <w:rPr>
                <w:sz w:val="24"/>
              </w:rPr>
            </w:pPr>
            <w:r>
              <w:rPr>
                <w:spacing w:val="-2"/>
                <w:sz w:val="24"/>
              </w:rPr>
              <w:t xml:space="preserve">Исследование </w:t>
            </w:r>
            <w:r>
              <w:rPr>
                <w:sz w:val="24"/>
              </w:rPr>
              <w:t xml:space="preserve">уровня тре- </w:t>
            </w:r>
            <w:r>
              <w:rPr>
                <w:spacing w:val="-2"/>
                <w:sz w:val="24"/>
              </w:rPr>
              <w:t>вожности, самооценки</w:t>
            </w:r>
          </w:p>
        </w:tc>
        <w:tc>
          <w:tcPr>
            <w:tcW w:w="2355" w:type="dxa"/>
          </w:tcPr>
          <w:p w:rsidR="00AE3C4D" w:rsidRDefault="00E21DE7">
            <w:pPr>
              <w:pStyle w:val="TableParagraph"/>
              <w:tabs>
                <w:tab w:val="left" w:pos="1224"/>
              </w:tabs>
              <w:ind w:left="111" w:right="97"/>
              <w:rPr>
                <w:sz w:val="24"/>
              </w:rPr>
            </w:pPr>
            <w:r>
              <w:rPr>
                <w:spacing w:val="-4"/>
                <w:sz w:val="24"/>
              </w:rPr>
              <w:t>Тест</w:t>
            </w:r>
            <w:r>
              <w:rPr>
                <w:sz w:val="24"/>
              </w:rPr>
              <w:tab/>
            </w:r>
            <w:r>
              <w:rPr>
                <w:spacing w:val="-2"/>
                <w:sz w:val="24"/>
              </w:rPr>
              <w:t xml:space="preserve">школьной </w:t>
            </w:r>
            <w:r>
              <w:rPr>
                <w:sz w:val="24"/>
              </w:rPr>
              <w:t xml:space="preserve">тревожности Фил- </w:t>
            </w:r>
            <w:r>
              <w:rPr>
                <w:spacing w:val="-2"/>
                <w:sz w:val="24"/>
              </w:rPr>
              <w:t>липса.</w:t>
            </w:r>
          </w:p>
          <w:p w:rsidR="00AE3C4D" w:rsidRDefault="00E21DE7">
            <w:pPr>
              <w:pStyle w:val="TableParagraph"/>
              <w:spacing w:line="232" w:lineRule="auto"/>
              <w:ind w:left="111"/>
              <w:rPr>
                <w:sz w:val="24"/>
              </w:rPr>
            </w:pPr>
            <w:r>
              <w:rPr>
                <w:spacing w:val="-2"/>
                <w:sz w:val="24"/>
              </w:rPr>
              <w:t>Опросник самооценки.</w:t>
            </w:r>
          </w:p>
        </w:tc>
        <w:tc>
          <w:tcPr>
            <w:tcW w:w="1666" w:type="dxa"/>
          </w:tcPr>
          <w:p w:rsidR="00AE3C4D" w:rsidRDefault="00E21DE7">
            <w:pPr>
              <w:pStyle w:val="TableParagraph"/>
              <w:spacing w:line="235" w:lineRule="auto"/>
              <w:ind w:left="113" w:right="705"/>
              <w:rPr>
                <w:sz w:val="24"/>
              </w:rPr>
            </w:pPr>
            <w:r>
              <w:rPr>
                <w:spacing w:val="-2"/>
                <w:sz w:val="24"/>
              </w:rPr>
              <w:t>Январь, февраль</w:t>
            </w:r>
          </w:p>
        </w:tc>
      </w:tr>
    </w:tbl>
    <w:p w:rsidR="00AE3C4D" w:rsidRDefault="00E21DE7" w:rsidP="00AA7C8F">
      <w:pPr>
        <w:pStyle w:val="a4"/>
        <w:numPr>
          <w:ilvl w:val="1"/>
          <w:numId w:val="7"/>
        </w:numPr>
        <w:tabs>
          <w:tab w:val="left" w:pos="207"/>
        </w:tabs>
        <w:spacing w:line="260" w:lineRule="exact"/>
        <w:ind w:left="206" w:right="713"/>
        <w:jc w:val="right"/>
        <w:rPr>
          <w:sz w:val="24"/>
        </w:rPr>
      </w:pPr>
      <w:r>
        <w:rPr>
          <w:color w:val="171717"/>
          <w:sz w:val="24"/>
        </w:rPr>
        <w:t>консультирование</w:t>
      </w:r>
      <w:r>
        <w:rPr>
          <w:color w:val="171717"/>
          <w:spacing w:val="39"/>
          <w:sz w:val="24"/>
        </w:rPr>
        <w:t xml:space="preserve"> </w:t>
      </w:r>
      <w:r>
        <w:rPr>
          <w:color w:val="171717"/>
          <w:sz w:val="24"/>
        </w:rPr>
        <w:t>педагогов</w:t>
      </w:r>
      <w:r>
        <w:rPr>
          <w:color w:val="171717"/>
          <w:spacing w:val="41"/>
          <w:sz w:val="24"/>
        </w:rPr>
        <w:t xml:space="preserve"> </w:t>
      </w:r>
      <w:r>
        <w:rPr>
          <w:color w:val="171717"/>
          <w:sz w:val="24"/>
        </w:rPr>
        <w:t>и</w:t>
      </w:r>
      <w:r>
        <w:rPr>
          <w:color w:val="171717"/>
          <w:spacing w:val="43"/>
          <w:sz w:val="24"/>
        </w:rPr>
        <w:t xml:space="preserve"> </w:t>
      </w:r>
      <w:r>
        <w:rPr>
          <w:color w:val="171717"/>
          <w:sz w:val="24"/>
        </w:rPr>
        <w:t>родителей,</w:t>
      </w:r>
      <w:r>
        <w:rPr>
          <w:color w:val="171717"/>
          <w:spacing w:val="42"/>
          <w:sz w:val="24"/>
        </w:rPr>
        <w:t xml:space="preserve"> </w:t>
      </w:r>
      <w:r>
        <w:rPr>
          <w:color w:val="171717"/>
          <w:sz w:val="24"/>
        </w:rPr>
        <w:t>которое</w:t>
      </w:r>
      <w:r>
        <w:rPr>
          <w:color w:val="171717"/>
          <w:spacing w:val="41"/>
          <w:sz w:val="24"/>
        </w:rPr>
        <w:t xml:space="preserve"> </w:t>
      </w:r>
      <w:r>
        <w:rPr>
          <w:color w:val="171717"/>
          <w:sz w:val="24"/>
        </w:rPr>
        <w:t>осуществляется</w:t>
      </w:r>
      <w:r>
        <w:rPr>
          <w:color w:val="171717"/>
          <w:spacing w:val="44"/>
          <w:sz w:val="24"/>
        </w:rPr>
        <w:t xml:space="preserve"> </w:t>
      </w:r>
      <w:r>
        <w:rPr>
          <w:color w:val="171717"/>
          <w:sz w:val="24"/>
        </w:rPr>
        <w:t>учителем</w:t>
      </w:r>
      <w:r>
        <w:rPr>
          <w:color w:val="171717"/>
          <w:spacing w:val="47"/>
          <w:sz w:val="24"/>
        </w:rPr>
        <w:t xml:space="preserve"> </w:t>
      </w:r>
      <w:r>
        <w:rPr>
          <w:color w:val="171717"/>
          <w:spacing w:val="-10"/>
          <w:sz w:val="24"/>
        </w:rPr>
        <w:t>с</w:t>
      </w:r>
    </w:p>
    <w:p w:rsidR="00AE3C4D" w:rsidRDefault="00E21DE7">
      <w:pPr>
        <w:pStyle w:val="a3"/>
        <w:spacing w:after="4"/>
        <w:ind w:left="0" w:right="803" w:firstLine="0"/>
        <w:jc w:val="right"/>
      </w:pPr>
      <w:r>
        <w:rPr>
          <w:color w:val="171717"/>
        </w:rPr>
        <w:t>учетом</w:t>
      </w:r>
      <w:r>
        <w:rPr>
          <w:color w:val="171717"/>
          <w:spacing w:val="-6"/>
        </w:rPr>
        <w:t xml:space="preserve"> </w:t>
      </w:r>
      <w:r>
        <w:rPr>
          <w:color w:val="171717"/>
        </w:rPr>
        <w:t>результатов</w:t>
      </w:r>
      <w:r>
        <w:rPr>
          <w:color w:val="171717"/>
          <w:spacing w:val="-3"/>
        </w:rPr>
        <w:t xml:space="preserve"> </w:t>
      </w:r>
      <w:r>
        <w:rPr>
          <w:color w:val="171717"/>
        </w:rPr>
        <w:t>диагностики,</w:t>
      </w:r>
      <w:r>
        <w:rPr>
          <w:color w:val="171717"/>
          <w:spacing w:val="-2"/>
        </w:rPr>
        <w:t xml:space="preserve"> </w:t>
      </w:r>
      <w:r>
        <w:rPr>
          <w:color w:val="171717"/>
        </w:rPr>
        <w:t>а</w:t>
      </w:r>
      <w:r>
        <w:rPr>
          <w:color w:val="171717"/>
          <w:spacing w:val="-4"/>
        </w:rPr>
        <w:t xml:space="preserve"> </w:t>
      </w:r>
      <w:r>
        <w:rPr>
          <w:color w:val="171717"/>
        </w:rPr>
        <w:t>также</w:t>
      </w:r>
      <w:r>
        <w:rPr>
          <w:color w:val="171717"/>
          <w:spacing w:val="-2"/>
        </w:rPr>
        <w:t xml:space="preserve"> </w:t>
      </w:r>
      <w:r>
        <w:rPr>
          <w:color w:val="171717"/>
        </w:rPr>
        <w:t>администрацией</w:t>
      </w:r>
      <w:r>
        <w:rPr>
          <w:color w:val="171717"/>
          <w:spacing w:val="-3"/>
        </w:rPr>
        <w:t xml:space="preserve"> </w:t>
      </w:r>
      <w:r>
        <w:rPr>
          <w:color w:val="171717"/>
        </w:rPr>
        <w:t>образовательной</w:t>
      </w:r>
      <w:r>
        <w:rPr>
          <w:color w:val="171717"/>
          <w:spacing w:val="5"/>
        </w:rPr>
        <w:t xml:space="preserve"> </w:t>
      </w:r>
      <w:r>
        <w:rPr>
          <w:color w:val="171717"/>
          <w:spacing w:val="-2"/>
        </w:rPr>
        <w:t>организации:</w:t>
      </w: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3192"/>
        <w:gridCol w:w="3190"/>
      </w:tblGrid>
      <w:tr w:rsidR="00AE3C4D">
        <w:trPr>
          <w:trHeight w:val="277"/>
        </w:trPr>
        <w:tc>
          <w:tcPr>
            <w:tcW w:w="3195" w:type="dxa"/>
          </w:tcPr>
          <w:p w:rsidR="00AE3C4D" w:rsidRDefault="00E21DE7">
            <w:pPr>
              <w:pStyle w:val="TableParagraph"/>
              <w:spacing w:line="258" w:lineRule="exact"/>
              <w:ind w:left="4"/>
              <w:rPr>
                <w:b/>
                <w:sz w:val="24"/>
              </w:rPr>
            </w:pPr>
            <w:r>
              <w:rPr>
                <w:b/>
                <w:sz w:val="24"/>
              </w:rPr>
              <w:t>Вид</w:t>
            </w:r>
            <w:r>
              <w:rPr>
                <w:b/>
                <w:spacing w:val="-4"/>
                <w:sz w:val="24"/>
              </w:rPr>
              <w:t xml:space="preserve"> </w:t>
            </w:r>
            <w:r>
              <w:rPr>
                <w:b/>
                <w:spacing w:val="-2"/>
                <w:sz w:val="24"/>
              </w:rPr>
              <w:t>консультации</w:t>
            </w:r>
          </w:p>
        </w:tc>
        <w:tc>
          <w:tcPr>
            <w:tcW w:w="3192" w:type="dxa"/>
          </w:tcPr>
          <w:p w:rsidR="00AE3C4D" w:rsidRDefault="00E21DE7">
            <w:pPr>
              <w:pStyle w:val="TableParagraph"/>
              <w:spacing w:line="258" w:lineRule="exact"/>
              <w:ind w:left="112"/>
              <w:rPr>
                <w:b/>
                <w:sz w:val="24"/>
              </w:rPr>
            </w:pPr>
            <w:r>
              <w:rPr>
                <w:b/>
                <w:spacing w:val="-2"/>
                <w:sz w:val="24"/>
              </w:rPr>
              <w:t>Объект</w:t>
            </w:r>
          </w:p>
        </w:tc>
        <w:tc>
          <w:tcPr>
            <w:tcW w:w="3190" w:type="dxa"/>
          </w:tcPr>
          <w:p w:rsidR="00AE3C4D" w:rsidRDefault="00E21DE7">
            <w:pPr>
              <w:pStyle w:val="TableParagraph"/>
              <w:spacing w:line="258" w:lineRule="exact"/>
              <w:ind w:left="115"/>
              <w:rPr>
                <w:b/>
                <w:sz w:val="24"/>
              </w:rPr>
            </w:pPr>
            <w:r>
              <w:rPr>
                <w:b/>
                <w:sz w:val="24"/>
              </w:rPr>
              <w:t>График</w:t>
            </w:r>
            <w:r>
              <w:rPr>
                <w:b/>
                <w:spacing w:val="-6"/>
                <w:sz w:val="24"/>
              </w:rPr>
              <w:t xml:space="preserve"> </w:t>
            </w:r>
            <w:r>
              <w:rPr>
                <w:b/>
                <w:spacing w:val="-2"/>
                <w:sz w:val="24"/>
              </w:rPr>
              <w:t>проведения</w:t>
            </w:r>
          </w:p>
        </w:tc>
      </w:tr>
      <w:tr w:rsidR="00AE3C4D">
        <w:trPr>
          <w:trHeight w:val="822"/>
        </w:trPr>
        <w:tc>
          <w:tcPr>
            <w:tcW w:w="3195" w:type="dxa"/>
          </w:tcPr>
          <w:p w:rsidR="00AE3C4D" w:rsidRDefault="00E21DE7">
            <w:pPr>
              <w:pStyle w:val="TableParagraph"/>
              <w:tabs>
                <w:tab w:val="left" w:pos="2839"/>
              </w:tabs>
              <w:spacing w:line="267" w:lineRule="exact"/>
              <w:ind w:left="4"/>
              <w:rPr>
                <w:sz w:val="24"/>
              </w:rPr>
            </w:pPr>
            <w:r>
              <w:rPr>
                <w:spacing w:val="-2"/>
                <w:sz w:val="24"/>
              </w:rPr>
              <w:t>Консультации</w:t>
            </w:r>
            <w:r>
              <w:rPr>
                <w:sz w:val="24"/>
              </w:rPr>
              <w:tab/>
            </w:r>
            <w:r>
              <w:rPr>
                <w:spacing w:val="-5"/>
                <w:sz w:val="24"/>
              </w:rPr>
              <w:t>по</w:t>
            </w:r>
          </w:p>
          <w:p w:rsidR="00AE3C4D" w:rsidRDefault="00E21DE7">
            <w:pPr>
              <w:pStyle w:val="TableParagraph"/>
              <w:tabs>
                <w:tab w:val="left" w:pos="1648"/>
              </w:tabs>
              <w:spacing w:line="268" w:lineRule="exact"/>
              <w:ind w:left="4" w:right="106"/>
              <w:rPr>
                <w:sz w:val="24"/>
              </w:rPr>
            </w:pPr>
            <w:r>
              <w:rPr>
                <w:spacing w:val="-2"/>
                <w:sz w:val="24"/>
              </w:rPr>
              <w:t>результатам</w:t>
            </w:r>
            <w:r>
              <w:rPr>
                <w:sz w:val="24"/>
              </w:rPr>
              <w:tab/>
            </w:r>
            <w:r>
              <w:rPr>
                <w:spacing w:val="-2"/>
                <w:sz w:val="24"/>
              </w:rPr>
              <w:t xml:space="preserve">тестирования, </w:t>
            </w:r>
            <w:r>
              <w:rPr>
                <w:sz w:val="24"/>
              </w:rPr>
              <w:t>анкетирования, диагностики</w:t>
            </w:r>
          </w:p>
        </w:tc>
        <w:tc>
          <w:tcPr>
            <w:tcW w:w="3192" w:type="dxa"/>
          </w:tcPr>
          <w:p w:rsidR="00AE3C4D" w:rsidRDefault="008F2C84">
            <w:pPr>
              <w:pStyle w:val="TableParagraph"/>
              <w:spacing w:line="267" w:lineRule="exact"/>
              <w:ind w:left="112"/>
              <w:rPr>
                <w:sz w:val="24"/>
              </w:rPr>
            </w:pPr>
            <w:r>
              <w:rPr>
                <w:sz w:val="24"/>
              </w:rPr>
              <w:t>5-8</w:t>
            </w:r>
            <w:r w:rsidR="00E21DE7">
              <w:rPr>
                <w:spacing w:val="-1"/>
                <w:sz w:val="24"/>
              </w:rPr>
              <w:t xml:space="preserve"> </w:t>
            </w:r>
            <w:r w:rsidR="00E21DE7">
              <w:rPr>
                <w:spacing w:val="-2"/>
                <w:sz w:val="24"/>
              </w:rPr>
              <w:t>классы</w:t>
            </w:r>
          </w:p>
        </w:tc>
        <w:tc>
          <w:tcPr>
            <w:tcW w:w="3190" w:type="dxa"/>
          </w:tcPr>
          <w:p w:rsidR="00AE3C4D" w:rsidRDefault="00E21DE7">
            <w:pPr>
              <w:pStyle w:val="TableParagraph"/>
              <w:tabs>
                <w:tab w:val="left" w:pos="2299"/>
              </w:tabs>
              <w:spacing w:line="263" w:lineRule="exact"/>
              <w:ind w:left="115"/>
              <w:rPr>
                <w:sz w:val="24"/>
              </w:rPr>
            </w:pPr>
            <w:r>
              <w:rPr>
                <w:spacing w:val="-5"/>
                <w:sz w:val="24"/>
              </w:rPr>
              <w:t>По</w:t>
            </w:r>
            <w:r>
              <w:rPr>
                <w:sz w:val="24"/>
              </w:rPr>
              <w:tab/>
            </w:r>
            <w:r>
              <w:rPr>
                <w:spacing w:val="-2"/>
                <w:sz w:val="24"/>
              </w:rPr>
              <w:t>запросу</w:t>
            </w:r>
          </w:p>
          <w:p w:rsidR="00AE3C4D" w:rsidRDefault="00E21DE7">
            <w:pPr>
              <w:pStyle w:val="TableParagraph"/>
              <w:spacing w:line="275" w:lineRule="exact"/>
              <w:ind w:left="115"/>
              <w:rPr>
                <w:sz w:val="24"/>
              </w:rPr>
            </w:pPr>
            <w:r>
              <w:rPr>
                <w:sz w:val="24"/>
              </w:rPr>
              <w:t>заинтересованных</w:t>
            </w:r>
            <w:r>
              <w:rPr>
                <w:spacing w:val="-7"/>
                <w:sz w:val="24"/>
              </w:rPr>
              <w:t xml:space="preserve"> </w:t>
            </w:r>
            <w:r>
              <w:rPr>
                <w:spacing w:val="-5"/>
                <w:sz w:val="24"/>
              </w:rPr>
              <w:t>лиц</w:t>
            </w:r>
          </w:p>
        </w:tc>
      </w:tr>
      <w:tr w:rsidR="00AE3C4D">
        <w:trPr>
          <w:trHeight w:val="552"/>
        </w:trPr>
        <w:tc>
          <w:tcPr>
            <w:tcW w:w="3195" w:type="dxa"/>
          </w:tcPr>
          <w:p w:rsidR="00AE3C4D" w:rsidRDefault="00E21DE7">
            <w:pPr>
              <w:pStyle w:val="TableParagraph"/>
              <w:spacing w:line="269" w:lineRule="exact"/>
              <w:ind w:left="4"/>
              <w:rPr>
                <w:sz w:val="24"/>
              </w:rPr>
            </w:pPr>
            <w:r>
              <w:rPr>
                <w:sz w:val="24"/>
              </w:rPr>
              <w:t>Консультации</w:t>
            </w:r>
            <w:r>
              <w:rPr>
                <w:spacing w:val="-7"/>
                <w:sz w:val="24"/>
              </w:rPr>
              <w:t xml:space="preserve"> </w:t>
            </w:r>
            <w:r>
              <w:rPr>
                <w:spacing w:val="-2"/>
                <w:sz w:val="24"/>
              </w:rPr>
              <w:t>сотрудников</w:t>
            </w:r>
          </w:p>
        </w:tc>
        <w:tc>
          <w:tcPr>
            <w:tcW w:w="3192" w:type="dxa"/>
          </w:tcPr>
          <w:p w:rsidR="00AE3C4D" w:rsidRDefault="00E21DE7">
            <w:pPr>
              <w:pStyle w:val="TableParagraph"/>
              <w:tabs>
                <w:tab w:val="left" w:pos="2431"/>
              </w:tabs>
              <w:spacing w:before="2" w:line="230" w:lineRule="auto"/>
              <w:ind w:left="112" w:right="92"/>
              <w:rPr>
                <w:sz w:val="24"/>
              </w:rPr>
            </w:pPr>
            <w:r>
              <w:rPr>
                <w:spacing w:val="-2"/>
                <w:sz w:val="24"/>
              </w:rPr>
              <w:t>Педагогический</w:t>
            </w:r>
            <w:r>
              <w:rPr>
                <w:sz w:val="24"/>
              </w:rPr>
              <w:tab/>
            </w:r>
            <w:r>
              <w:rPr>
                <w:spacing w:val="-2"/>
                <w:sz w:val="24"/>
              </w:rPr>
              <w:t xml:space="preserve">состав </w:t>
            </w:r>
            <w:r>
              <w:rPr>
                <w:sz w:val="24"/>
              </w:rPr>
              <w:t>школы, родители</w:t>
            </w:r>
          </w:p>
        </w:tc>
        <w:tc>
          <w:tcPr>
            <w:tcW w:w="3190" w:type="dxa"/>
          </w:tcPr>
          <w:p w:rsidR="00AE3C4D" w:rsidRDefault="00E21DE7">
            <w:pPr>
              <w:pStyle w:val="TableParagraph"/>
              <w:spacing w:line="269" w:lineRule="exact"/>
              <w:ind w:left="115"/>
              <w:rPr>
                <w:sz w:val="24"/>
              </w:rPr>
            </w:pPr>
            <w:r>
              <w:rPr>
                <w:sz w:val="24"/>
              </w:rPr>
              <w:t>по</w:t>
            </w:r>
            <w:r>
              <w:rPr>
                <w:spacing w:val="-1"/>
                <w:sz w:val="24"/>
              </w:rPr>
              <w:t xml:space="preserve"> </w:t>
            </w:r>
            <w:r>
              <w:rPr>
                <w:sz w:val="24"/>
              </w:rPr>
              <w:t>субботам</w:t>
            </w:r>
            <w:r>
              <w:rPr>
                <w:spacing w:val="1"/>
                <w:sz w:val="24"/>
              </w:rPr>
              <w:t xml:space="preserve"> </w:t>
            </w:r>
            <w:r>
              <w:rPr>
                <w:sz w:val="24"/>
              </w:rPr>
              <w:t>с</w:t>
            </w:r>
            <w:r>
              <w:rPr>
                <w:spacing w:val="-2"/>
                <w:sz w:val="24"/>
              </w:rPr>
              <w:t xml:space="preserve"> </w:t>
            </w:r>
            <w:r>
              <w:rPr>
                <w:sz w:val="24"/>
              </w:rPr>
              <w:t>8.00</w:t>
            </w:r>
            <w:r>
              <w:rPr>
                <w:spacing w:val="-4"/>
                <w:sz w:val="24"/>
              </w:rPr>
              <w:t xml:space="preserve"> </w:t>
            </w:r>
            <w:r>
              <w:rPr>
                <w:sz w:val="24"/>
              </w:rPr>
              <w:t xml:space="preserve">до </w:t>
            </w:r>
            <w:r>
              <w:rPr>
                <w:spacing w:val="-2"/>
                <w:sz w:val="24"/>
              </w:rPr>
              <w:t>11.00</w:t>
            </w:r>
          </w:p>
        </w:tc>
      </w:tr>
    </w:tbl>
    <w:p w:rsidR="00AE3C4D" w:rsidRDefault="00E21DE7" w:rsidP="00AA7C8F">
      <w:pPr>
        <w:pStyle w:val="a4"/>
        <w:numPr>
          <w:ilvl w:val="1"/>
          <w:numId w:val="7"/>
        </w:numPr>
        <w:tabs>
          <w:tab w:val="left" w:pos="1985"/>
        </w:tabs>
        <w:spacing w:after="5" w:line="242" w:lineRule="auto"/>
        <w:ind w:right="1640" w:firstLine="710"/>
        <w:jc w:val="left"/>
        <w:rPr>
          <w:sz w:val="24"/>
        </w:rPr>
      </w:pPr>
      <w:r>
        <w:rPr>
          <w:color w:val="171717"/>
          <w:sz w:val="24"/>
        </w:rPr>
        <w:t>профилактика, экспертиза, развивающая работа, просвещение, коррек- ционная работа, осуществляемая в течение всего учебного времени:</w:t>
      </w: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391"/>
        <w:gridCol w:w="2398"/>
        <w:gridCol w:w="2391"/>
      </w:tblGrid>
      <w:tr w:rsidR="00AE3C4D">
        <w:trPr>
          <w:trHeight w:val="551"/>
        </w:trPr>
        <w:tc>
          <w:tcPr>
            <w:tcW w:w="2396" w:type="dxa"/>
          </w:tcPr>
          <w:p w:rsidR="00AE3C4D" w:rsidRDefault="00E21DE7">
            <w:pPr>
              <w:pStyle w:val="TableParagraph"/>
              <w:spacing w:line="263" w:lineRule="exact"/>
              <w:ind w:left="4"/>
              <w:rPr>
                <w:b/>
                <w:sz w:val="24"/>
              </w:rPr>
            </w:pPr>
            <w:r>
              <w:rPr>
                <w:b/>
                <w:sz w:val="24"/>
              </w:rPr>
              <w:t>Вид</w:t>
            </w:r>
            <w:r>
              <w:rPr>
                <w:b/>
                <w:spacing w:val="-1"/>
                <w:sz w:val="24"/>
              </w:rPr>
              <w:t xml:space="preserve"> </w:t>
            </w:r>
            <w:r>
              <w:rPr>
                <w:b/>
                <w:spacing w:val="-2"/>
                <w:sz w:val="24"/>
              </w:rPr>
              <w:t>работы</w:t>
            </w:r>
          </w:p>
        </w:tc>
        <w:tc>
          <w:tcPr>
            <w:tcW w:w="2391" w:type="dxa"/>
          </w:tcPr>
          <w:p w:rsidR="00AE3C4D" w:rsidRDefault="00E21DE7">
            <w:pPr>
              <w:pStyle w:val="TableParagraph"/>
              <w:spacing w:line="263" w:lineRule="exact"/>
              <w:ind w:left="6"/>
              <w:rPr>
                <w:b/>
                <w:sz w:val="24"/>
              </w:rPr>
            </w:pPr>
            <w:r>
              <w:rPr>
                <w:b/>
                <w:spacing w:val="-2"/>
                <w:sz w:val="24"/>
              </w:rPr>
              <w:t>Объект</w:t>
            </w:r>
          </w:p>
        </w:tc>
        <w:tc>
          <w:tcPr>
            <w:tcW w:w="2398" w:type="dxa"/>
          </w:tcPr>
          <w:p w:rsidR="00AE3C4D" w:rsidRDefault="00E21DE7">
            <w:pPr>
              <w:pStyle w:val="TableParagraph"/>
              <w:spacing w:line="232" w:lineRule="auto"/>
              <w:ind w:left="6"/>
              <w:rPr>
                <w:b/>
                <w:sz w:val="24"/>
              </w:rPr>
            </w:pPr>
            <w:r>
              <w:rPr>
                <w:b/>
                <w:spacing w:val="-2"/>
                <w:sz w:val="24"/>
              </w:rPr>
              <w:t>Отслеживаемые параметры</w:t>
            </w:r>
          </w:p>
        </w:tc>
        <w:tc>
          <w:tcPr>
            <w:tcW w:w="2391" w:type="dxa"/>
          </w:tcPr>
          <w:p w:rsidR="00AE3C4D" w:rsidRDefault="00E21DE7">
            <w:pPr>
              <w:pStyle w:val="TableParagraph"/>
              <w:spacing w:line="263" w:lineRule="exact"/>
              <w:ind w:left="4"/>
              <w:rPr>
                <w:b/>
                <w:sz w:val="24"/>
              </w:rPr>
            </w:pPr>
            <w:r>
              <w:rPr>
                <w:b/>
                <w:sz w:val="24"/>
              </w:rPr>
              <w:t>График</w:t>
            </w:r>
            <w:r>
              <w:rPr>
                <w:b/>
                <w:spacing w:val="-7"/>
                <w:sz w:val="24"/>
              </w:rPr>
              <w:t xml:space="preserve"> </w:t>
            </w:r>
            <w:r>
              <w:rPr>
                <w:b/>
                <w:spacing w:val="-2"/>
                <w:sz w:val="24"/>
              </w:rPr>
              <w:t>проведения</w:t>
            </w:r>
          </w:p>
        </w:tc>
      </w:tr>
      <w:tr w:rsidR="00AE3C4D">
        <w:trPr>
          <w:trHeight w:val="1655"/>
        </w:trPr>
        <w:tc>
          <w:tcPr>
            <w:tcW w:w="2396" w:type="dxa"/>
          </w:tcPr>
          <w:p w:rsidR="00AE3C4D" w:rsidRDefault="00E21DE7">
            <w:pPr>
              <w:pStyle w:val="TableParagraph"/>
              <w:tabs>
                <w:tab w:val="left" w:pos="1533"/>
              </w:tabs>
              <w:spacing w:line="237" w:lineRule="auto"/>
              <w:ind w:left="4" w:right="96"/>
              <w:rPr>
                <w:sz w:val="24"/>
              </w:rPr>
            </w:pPr>
            <w:r>
              <w:rPr>
                <w:spacing w:val="-2"/>
                <w:sz w:val="24"/>
              </w:rPr>
              <w:t>Изучение</w:t>
            </w:r>
            <w:r>
              <w:rPr>
                <w:sz w:val="24"/>
              </w:rPr>
              <w:tab/>
            </w:r>
            <w:r>
              <w:rPr>
                <w:spacing w:val="-2"/>
                <w:sz w:val="24"/>
              </w:rPr>
              <w:t xml:space="preserve">причин </w:t>
            </w:r>
            <w:r>
              <w:rPr>
                <w:sz w:val="24"/>
              </w:rPr>
              <w:t>социально- педаго- гической запущен- ности</w:t>
            </w:r>
            <w:r>
              <w:rPr>
                <w:spacing w:val="-7"/>
                <w:sz w:val="24"/>
              </w:rPr>
              <w:t xml:space="preserve"> </w:t>
            </w:r>
            <w:r>
              <w:rPr>
                <w:sz w:val="24"/>
              </w:rPr>
              <w:t>детей</w:t>
            </w:r>
          </w:p>
        </w:tc>
        <w:tc>
          <w:tcPr>
            <w:tcW w:w="2391" w:type="dxa"/>
          </w:tcPr>
          <w:p w:rsidR="00AE3C4D" w:rsidRDefault="00E21DE7">
            <w:pPr>
              <w:pStyle w:val="TableParagraph"/>
              <w:spacing w:line="261" w:lineRule="exact"/>
              <w:ind w:left="6"/>
              <w:rPr>
                <w:sz w:val="24"/>
              </w:rPr>
            </w:pPr>
            <w:r>
              <w:rPr>
                <w:sz w:val="24"/>
              </w:rPr>
              <w:t>Группа</w:t>
            </w:r>
            <w:r>
              <w:rPr>
                <w:spacing w:val="-5"/>
                <w:sz w:val="24"/>
              </w:rPr>
              <w:t xml:space="preserve"> </w:t>
            </w:r>
            <w:r>
              <w:rPr>
                <w:spacing w:val="-2"/>
                <w:sz w:val="24"/>
              </w:rPr>
              <w:t>«риска»</w:t>
            </w:r>
          </w:p>
        </w:tc>
        <w:tc>
          <w:tcPr>
            <w:tcW w:w="2398" w:type="dxa"/>
          </w:tcPr>
          <w:p w:rsidR="00AE3C4D" w:rsidRDefault="00E21DE7">
            <w:pPr>
              <w:pStyle w:val="TableParagraph"/>
              <w:spacing w:line="235" w:lineRule="auto"/>
              <w:ind w:left="6" w:right="939"/>
              <w:jc w:val="both"/>
              <w:rPr>
                <w:sz w:val="24"/>
              </w:rPr>
            </w:pPr>
            <w:r>
              <w:rPr>
                <w:spacing w:val="-2"/>
                <w:sz w:val="24"/>
              </w:rPr>
              <w:t>Исследование особенностей личности.</w:t>
            </w:r>
          </w:p>
          <w:p w:rsidR="00AE3C4D" w:rsidRDefault="00E21DE7">
            <w:pPr>
              <w:pStyle w:val="TableParagraph"/>
              <w:ind w:right="132"/>
              <w:jc w:val="right"/>
              <w:rPr>
                <w:sz w:val="24"/>
              </w:rPr>
            </w:pPr>
            <w:r>
              <w:rPr>
                <w:sz w:val="24"/>
              </w:rPr>
              <w:t xml:space="preserve">Уровень </w:t>
            </w:r>
            <w:r>
              <w:rPr>
                <w:spacing w:val="-2"/>
                <w:sz w:val="24"/>
              </w:rPr>
              <w:t>тревожности</w:t>
            </w:r>
          </w:p>
          <w:p w:rsidR="00AE3C4D" w:rsidRDefault="00E21DE7">
            <w:pPr>
              <w:pStyle w:val="TableParagraph"/>
              <w:ind w:right="91"/>
              <w:jc w:val="right"/>
              <w:rPr>
                <w:sz w:val="24"/>
              </w:rPr>
            </w:pPr>
            <w:r>
              <w:rPr>
                <w:sz w:val="24"/>
              </w:rPr>
              <w:t>и</w:t>
            </w:r>
          </w:p>
          <w:p w:rsidR="00AE3C4D" w:rsidRDefault="00E21DE7">
            <w:pPr>
              <w:pStyle w:val="TableParagraph"/>
              <w:ind w:left="6"/>
              <w:rPr>
                <w:sz w:val="24"/>
              </w:rPr>
            </w:pPr>
            <w:r>
              <w:rPr>
                <w:spacing w:val="-2"/>
                <w:sz w:val="24"/>
              </w:rPr>
              <w:t>самосознания.</w:t>
            </w:r>
          </w:p>
        </w:tc>
        <w:tc>
          <w:tcPr>
            <w:tcW w:w="2391" w:type="dxa"/>
          </w:tcPr>
          <w:p w:rsidR="00AE3C4D" w:rsidRDefault="00E21DE7">
            <w:pPr>
              <w:pStyle w:val="TableParagraph"/>
              <w:spacing w:line="261" w:lineRule="exact"/>
              <w:ind w:left="4"/>
              <w:rPr>
                <w:sz w:val="24"/>
              </w:rPr>
            </w:pPr>
            <w:r>
              <w:rPr>
                <w:sz w:val="24"/>
              </w:rPr>
              <w:t>По</w:t>
            </w:r>
            <w:r>
              <w:rPr>
                <w:spacing w:val="-1"/>
                <w:sz w:val="24"/>
              </w:rPr>
              <w:t xml:space="preserve"> </w:t>
            </w:r>
            <w:r>
              <w:rPr>
                <w:spacing w:val="-2"/>
                <w:sz w:val="24"/>
              </w:rPr>
              <w:t>запросу</w:t>
            </w:r>
          </w:p>
        </w:tc>
      </w:tr>
      <w:tr w:rsidR="00AE3C4D">
        <w:trPr>
          <w:trHeight w:val="830"/>
        </w:trPr>
        <w:tc>
          <w:tcPr>
            <w:tcW w:w="2396" w:type="dxa"/>
          </w:tcPr>
          <w:p w:rsidR="00AE3C4D" w:rsidRDefault="00E21DE7">
            <w:pPr>
              <w:pStyle w:val="TableParagraph"/>
              <w:spacing w:line="235" w:lineRule="auto"/>
              <w:ind w:left="4"/>
              <w:rPr>
                <w:sz w:val="24"/>
              </w:rPr>
            </w:pPr>
            <w:r>
              <w:rPr>
                <w:spacing w:val="-2"/>
                <w:sz w:val="24"/>
              </w:rPr>
              <w:t xml:space="preserve">Психологической </w:t>
            </w:r>
            <w:r>
              <w:rPr>
                <w:sz w:val="24"/>
              </w:rPr>
              <w:t>комфорт</w:t>
            </w:r>
            <w:r>
              <w:rPr>
                <w:spacing w:val="-14"/>
                <w:sz w:val="24"/>
              </w:rPr>
              <w:t xml:space="preserve"> </w:t>
            </w:r>
            <w:r>
              <w:rPr>
                <w:sz w:val="24"/>
              </w:rPr>
              <w:t>в</w:t>
            </w:r>
            <w:r>
              <w:rPr>
                <w:spacing w:val="-14"/>
                <w:sz w:val="24"/>
              </w:rPr>
              <w:t xml:space="preserve"> </w:t>
            </w:r>
            <w:r>
              <w:rPr>
                <w:sz w:val="24"/>
              </w:rPr>
              <w:t xml:space="preserve">школьной </w:t>
            </w:r>
            <w:r>
              <w:rPr>
                <w:spacing w:val="-4"/>
                <w:sz w:val="24"/>
              </w:rPr>
              <w:t>среде</w:t>
            </w:r>
          </w:p>
        </w:tc>
        <w:tc>
          <w:tcPr>
            <w:tcW w:w="2391" w:type="dxa"/>
          </w:tcPr>
          <w:p w:rsidR="00AE3C4D" w:rsidRDefault="00E21DE7">
            <w:pPr>
              <w:pStyle w:val="TableParagraph"/>
              <w:spacing w:line="261" w:lineRule="exact"/>
              <w:ind w:left="6"/>
              <w:rPr>
                <w:sz w:val="24"/>
              </w:rPr>
            </w:pPr>
            <w:r>
              <w:rPr>
                <w:sz w:val="24"/>
              </w:rPr>
              <w:t xml:space="preserve">6 </w:t>
            </w:r>
            <w:r w:rsidR="008F2C84">
              <w:rPr>
                <w:spacing w:val="-2"/>
                <w:sz w:val="24"/>
              </w:rPr>
              <w:t>класс</w:t>
            </w:r>
          </w:p>
        </w:tc>
        <w:tc>
          <w:tcPr>
            <w:tcW w:w="2398" w:type="dxa"/>
          </w:tcPr>
          <w:p w:rsidR="00AE3C4D" w:rsidRDefault="00E21DE7">
            <w:pPr>
              <w:pStyle w:val="TableParagraph"/>
              <w:spacing w:line="235" w:lineRule="auto"/>
              <w:ind w:left="6" w:right="286"/>
              <w:rPr>
                <w:sz w:val="24"/>
              </w:rPr>
            </w:pPr>
            <w:r>
              <w:rPr>
                <w:spacing w:val="-2"/>
                <w:sz w:val="24"/>
              </w:rPr>
              <w:t xml:space="preserve">Исследование </w:t>
            </w:r>
            <w:r>
              <w:rPr>
                <w:sz w:val="24"/>
              </w:rPr>
              <w:t>уровня</w:t>
            </w:r>
            <w:r>
              <w:rPr>
                <w:spacing w:val="-15"/>
                <w:sz w:val="24"/>
              </w:rPr>
              <w:t xml:space="preserve"> </w:t>
            </w:r>
            <w:r>
              <w:rPr>
                <w:sz w:val="24"/>
              </w:rPr>
              <w:t>тревожности</w:t>
            </w:r>
          </w:p>
        </w:tc>
        <w:tc>
          <w:tcPr>
            <w:tcW w:w="2391" w:type="dxa"/>
          </w:tcPr>
          <w:p w:rsidR="00AE3C4D" w:rsidRDefault="00E21DE7">
            <w:pPr>
              <w:pStyle w:val="TableParagraph"/>
              <w:spacing w:line="235" w:lineRule="auto"/>
              <w:ind w:left="4" w:right="1505"/>
              <w:rPr>
                <w:sz w:val="24"/>
              </w:rPr>
            </w:pPr>
            <w:r>
              <w:rPr>
                <w:spacing w:val="-2"/>
                <w:sz w:val="24"/>
              </w:rPr>
              <w:t>Январь Февраль</w:t>
            </w:r>
          </w:p>
        </w:tc>
      </w:tr>
      <w:tr w:rsidR="00AE3C4D">
        <w:trPr>
          <w:trHeight w:val="1382"/>
        </w:trPr>
        <w:tc>
          <w:tcPr>
            <w:tcW w:w="2396" w:type="dxa"/>
          </w:tcPr>
          <w:p w:rsidR="00AE3C4D" w:rsidRDefault="00E21DE7">
            <w:pPr>
              <w:pStyle w:val="TableParagraph"/>
              <w:tabs>
                <w:tab w:val="left" w:pos="2165"/>
              </w:tabs>
              <w:spacing w:line="237" w:lineRule="auto"/>
              <w:ind w:left="4" w:right="90"/>
              <w:rPr>
                <w:sz w:val="24"/>
              </w:rPr>
            </w:pPr>
            <w:r>
              <w:rPr>
                <w:spacing w:val="-2"/>
                <w:sz w:val="24"/>
              </w:rPr>
              <w:t xml:space="preserve">Профилактика </w:t>
            </w:r>
            <w:r>
              <w:rPr>
                <w:sz w:val="24"/>
              </w:rPr>
              <w:t xml:space="preserve">девиантного поведе- </w:t>
            </w:r>
            <w:r>
              <w:rPr>
                <w:spacing w:val="-4"/>
                <w:sz w:val="24"/>
              </w:rPr>
              <w:t>ния</w:t>
            </w:r>
            <w:r>
              <w:rPr>
                <w:sz w:val="24"/>
              </w:rPr>
              <w:tab/>
            </w:r>
            <w:r>
              <w:rPr>
                <w:spacing w:val="-10"/>
                <w:sz w:val="24"/>
              </w:rPr>
              <w:t>и</w:t>
            </w:r>
          </w:p>
          <w:p w:rsidR="00AE3C4D" w:rsidRDefault="00E21DE7">
            <w:pPr>
              <w:pStyle w:val="TableParagraph"/>
              <w:spacing w:line="278" w:lineRule="exact"/>
              <w:ind w:left="4" w:right="96"/>
              <w:rPr>
                <w:sz w:val="24"/>
              </w:rPr>
            </w:pPr>
            <w:r>
              <w:rPr>
                <w:spacing w:val="-2"/>
                <w:sz w:val="24"/>
              </w:rPr>
              <w:t>дезадаптации учащихся</w:t>
            </w:r>
          </w:p>
        </w:tc>
        <w:tc>
          <w:tcPr>
            <w:tcW w:w="2391" w:type="dxa"/>
          </w:tcPr>
          <w:p w:rsidR="00AE3C4D" w:rsidRDefault="008F2C84">
            <w:pPr>
              <w:pStyle w:val="TableParagraph"/>
              <w:spacing w:line="261" w:lineRule="exact"/>
              <w:ind w:left="6"/>
              <w:rPr>
                <w:sz w:val="24"/>
              </w:rPr>
            </w:pPr>
            <w:r>
              <w:rPr>
                <w:sz w:val="24"/>
              </w:rPr>
              <w:t>5-8</w:t>
            </w:r>
            <w:r w:rsidR="00E21DE7">
              <w:rPr>
                <w:spacing w:val="-1"/>
                <w:sz w:val="24"/>
              </w:rPr>
              <w:t xml:space="preserve"> </w:t>
            </w:r>
            <w:r w:rsidR="00E21DE7">
              <w:rPr>
                <w:spacing w:val="-2"/>
                <w:sz w:val="24"/>
              </w:rPr>
              <w:t>классы</w:t>
            </w:r>
          </w:p>
        </w:tc>
        <w:tc>
          <w:tcPr>
            <w:tcW w:w="2398" w:type="dxa"/>
          </w:tcPr>
          <w:p w:rsidR="00AE3C4D" w:rsidRDefault="00E21DE7">
            <w:pPr>
              <w:pStyle w:val="TableParagraph"/>
              <w:tabs>
                <w:tab w:val="left" w:pos="2180"/>
              </w:tabs>
              <w:spacing w:line="237" w:lineRule="auto"/>
              <w:ind w:left="6" w:right="88"/>
              <w:rPr>
                <w:sz w:val="24"/>
              </w:rPr>
            </w:pPr>
            <w:r>
              <w:rPr>
                <w:spacing w:val="-2"/>
                <w:sz w:val="24"/>
              </w:rPr>
              <w:t>Склонность</w:t>
            </w:r>
            <w:r>
              <w:rPr>
                <w:sz w:val="24"/>
              </w:rPr>
              <w:tab/>
            </w:r>
            <w:r>
              <w:rPr>
                <w:spacing w:val="-10"/>
                <w:sz w:val="24"/>
              </w:rPr>
              <w:t xml:space="preserve">к </w:t>
            </w:r>
            <w:r>
              <w:rPr>
                <w:spacing w:val="-2"/>
                <w:sz w:val="24"/>
              </w:rPr>
              <w:t>депрессии</w:t>
            </w:r>
          </w:p>
        </w:tc>
        <w:tc>
          <w:tcPr>
            <w:tcW w:w="2391" w:type="dxa"/>
          </w:tcPr>
          <w:p w:rsidR="00AE3C4D" w:rsidRDefault="00E21DE7">
            <w:pPr>
              <w:pStyle w:val="TableParagraph"/>
              <w:tabs>
                <w:tab w:val="left" w:pos="1360"/>
              </w:tabs>
              <w:spacing w:line="235" w:lineRule="auto"/>
              <w:ind w:left="4" w:right="84"/>
              <w:rPr>
                <w:sz w:val="24"/>
              </w:rPr>
            </w:pPr>
            <w:r>
              <w:rPr>
                <w:spacing w:val="-2"/>
                <w:sz w:val="24"/>
              </w:rPr>
              <w:t>Согласно</w:t>
            </w:r>
            <w:r>
              <w:rPr>
                <w:sz w:val="24"/>
              </w:rPr>
              <w:tab/>
            </w:r>
            <w:r>
              <w:rPr>
                <w:spacing w:val="-2"/>
                <w:sz w:val="24"/>
              </w:rPr>
              <w:t>запросам психологического абонемента</w:t>
            </w:r>
          </w:p>
        </w:tc>
      </w:tr>
      <w:tr w:rsidR="00AE3C4D">
        <w:trPr>
          <w:trHeight w:val="1377"/>
        </w:trPr>
        <w:tc>
          <w:tcPr>
            <w:tcW w:w="2396" w:type="dxa"/>
          </w:tcPr>
          <w:p w:rsidR="00AE3C4D" w:rsidRDefault="00E21DE7">
            <w:pPr>
              <w:pStyle w:val="TableParagraph"/>
              <w:tabs>
                <w:tab w:val="left" w:pos="1586"/>
              </w:tabs>
              <w:spacing w:line="237" w:lineRule="auto"/>
              <w:ind w:left="4" w:right="99"/>
              <w:rPr>
                <w:sz w:val="24"/>
              </w:rPr>
            </w:pPr>
            <w:r>
              <w:rPr>
                <w:spacing w:val="-2"/>
                <w:sz w:val="24"/>
              </w:rPr>
              <w:t>Межличностные отношения,</w:t>
            </w:r>
            <w:r>
              <w:rPr>
                <w:spacing w:val="40"/>
                <w:sz w:val="24"/>
              </w:rPr>
              <w:t xml:space="preserve"> </w:t>
            </w:r>
            <w:r>
              <w:rPr>
                <w:spacing w:val="-2"/>
                <w:sz w:val="24"/>
              </w:rPr>
              <w:t>различные</w:t>
            </w:r>
            <w:r>
              <w:rPr>
                <w:sz w:val="24"/>
              </w:rPr>
              <w:tab/>
            </w:r>
            <w:r>
              <w:rPr>
                <w:spacing w:val="-4"/>
                <w:sz w:val="24"/>
              </w:rPr>
              <w:t xml:space="preserve">формы </w:t>
            </w:r>
            <w:r>
              <w:rPr>
                <w:spacing w:val="-2"/>
                <w:sz w:val="24"/>
              </w:rPr>
              <w:t>группового взаимодействия</w:t>
            </w:r>
          </w:p>
        </w:tc>
        <w:tc>
          <w:tcPr>
            <w:tcW w:w="2391" w:type="dxa"/>
          </w:tcPr>
          <w:p w:rsidR="00AE3C4D" w:rsidRDefault="00E21DE7">
            <w:pPr>
              <w:pStyle w:val="TableParagraph"/>
              <w:spacing w:line="261" w:lineRule="exact"/>
              <w:ind w:left="179"/>
              <w:rPr>
                <w:sz w:val="24"/>
              </w:rPr>
            </w:pPr>
            <w:r>
              <w:rPr>
                <w:sz w:val="24"/>
              </w:rPr>
              <w:t>6,</w:t>
            </w:r>
            <w:r>
              <w:rPr>
                <w:spacing w:val="-3"/>
                <w:sz w:val="24"/>
              </w:rPr>
              <w:t xml:space="preserve"> </w:t>
            </w:r>
            <w:r>
              <w:rPr>
                <w:sz w:val="24"/>
              </w:rPr>
              <w:t xml:space="preserve">7 </w:t>
            </w:r>
            <w:r>
              <w:rPr>
                <w:spacing w:val="-2"/>
                <w:sz w:val="24"/>
              </w:rPr>
              <w:t>классы</w:t>
            </w:r>
          </w:p>
        </w:tc>
        <w:tc>
          <w:tcPr>
            <w:tcW w:w="2398" w:type="dxa"/>
          </w:tcPr>
          <w:p w:rsidR="00AE3C4D" w:rsidRDefault="00E21DE7">
            <w:pPr>
              <w:pStyle w:val="TableParagraph"/>
              <w:spacing w:line="237" w:lineRule="auto"/>
              <w:ind w:left="6" w:right="569"/>
              <w:rPr>
                <w:sz w:val="24"/>
              </w:rPr>
            </w:pPr>
            <w:r>
              <w:rPr>
                <w:spacing w:val="-2"/>
                <w:sz w:val="24"/>
              </w:rPr>
              <w:t xml:space="preserve">Психологический </w:t>
            </w:r>
            <w:r>
              <w:rPr>
                <w:sz w:val="24"/>
              </w:rPr>
              <w:t>комфорт</w:t>
            </w:r>
            <w:r>
              <w:rPr>
                <w:spacing w:val="-5"/>
                <w:sz w:val="24"/>
              </w:rPr>
              <w:t xml:space="preserve"> </w:t>
            </w:r>
            <w:r>
              <w:rPr>
                <w:sz w:val="24"/>
              </w:rPr>
              <w:t>в</w:t>
            </w:r>
            <w:r>
              <w:rPr>
                <w:spacing w:val="-1"/>
                <w:sz w:val="24"/>
              </w:rPr>
              <w:t xml:space="preserve"> </w:t>
            </w:r>
            <w:r>
              <w:rPr>
                <w:spacing w:val="-2"/>
                <w:sz w:val="24"/>
              </w:rPr>
              <w:t>классе</w:t>
            </w:r>
          </w:p>
        </w:tc>
        <w:tc>
          <w:tcPr>
            <w:tcW w:w="2391" w:type="dxa"/>
          </w:tcPr>
          <w:p w:rsidR="00AE3C4D" w:rsidRDefault="00E21DE7">
            <w:pPr>
              <w:pStyle w:val="TableParagraph"/>
              <w:tabs>
                <w:tab w:val="left" w:pos="1360"/>
              </w:tabs>
              <w:spacing w:line="237" w:lineRule="auto"/>
              <w:ind w:left="4" w:right="98"/>
              <w:rPr>
                <w:sz w:val="24"/>
              </w:rPr>
            </w:pPr>
            <w:r>
              <w:rPr>
                <w:spacing w:val="-2"/>
                <w:sz w:val="24"/>
              </w:rPr>
              <w:t>Согласно</w:t>
            </w:r>
            <w:r>
              <w:rPr>
                <w:sz w:val="24"/>
              </w:rPr>
              <w:tab/>
            </w:r>
            <w:r>
              <w:rPr>
                <w:spacing w:val="-4"/>
                <w:sz w:val="24"/>
              </w:rPr>
              <w:t xml:space="preserve">запросам </w:t>
            </w:r>
            <w:r>
              <w:rPr>
                <w:spacing w:val="-2"/>
                <w:sz w:val="24"/>
              </w:rPr>
              <w:t>психологического абонемента</w:t>
            </w:r>
          </w:p>
        </w:tc>
      </w:tr>
    </w:tbl>
    <w:p w:rsidR="00AE3C4D" w:rsidRDefault="00AE3C4D">
      <w:pPr>
        <w:pStyle w:val="a3"/>
        <w:ind w:left="0" w:firstLine="0"/>
        <w:jc w:val="left"/>
        <w:rPr>
          <w:sz w:val="26"/>
        </w:rPr>
      </w:pPr>
    </w:p>
    <w:p w:rsidR="00AE3C4D" w:rsidRDefault="00AE3C4D">
      <w:pPr>
        <w:pStyle w:val="a3"/>
        <w:spacing w:before="3"/>
        <w:ind w:left="0" w:firstLine="0"/>
        <w:jc w:val="left"/>
        <w:rPr>
          <w:sz w:val="22"/>
        </w:rPr>
      </w:pPr>
    </w:p>
    <w:p w:rsidR="00AE3C4D" w:rsidRDefault="00E21DE7" w:rsidP="00AA7C8F">
      <w:pPr>
        <w:pStyle w:val="2"/>
        <w:numPr>
          <w:ilvl w:val="2"/>
          <w:numId w:val="8"/>
        </w:numPr>
        <w:tabs>
          <w:tab w:val="left" w:pos="1582"/>
        </w:tabs>
        <w:spacing w:line="240" w:lineRule="auto"/>
        <w:ind w:right="1128" w:firstLine="708"/>
        <w:jc w:val="both"/>
      </w:pPr>
      <w:r>
        <w:rPr>
          <w:color w:val="171717"/>
        </w:rPr>
        <w:t>Финансово-экономические условия реализации образовательной програм- мы основного общего образования</w:t>
      </w:r>
    </w:p>
    <w:p w:rsidR="00AE3C4D" w:rsidRDefault="00E21DE7">
      <w:pPr>
        <w:pStyle w:val="a3"/>
        <w:ind w:right="1128"/>
      </w:pPr>
      <w:r>
        <w:rPr>
          <w:color w:val="171717"/>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 ственные гарантии прав на получение общедоступного и бесплатного основного общего об- разования. Объем действующих расходных обязательств отражается в государственном за- дании образовательной организации.</w:t>
      </w:r>
    </w:p>
    <w:p w:rsidR="00AE3C4D" w:rsidRDefault="00E21DE7">
      <w:pPr>
        <w:pStyle w:val="a3"/>
        <w:ind w:right="1137"/>
      </w:pPr>
      <w:r>
        <w:rPr>
          <w:color w:val="171717"/>
        </w:rP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w:t>
      </w:r>
      <w:r>
        <w:rPr>
          <w:color w:val="171717"/>
          <w:spacing w:val="-2"/>
        </w:rPr>
        <w:t>(выполнения).</w:t>
      </w:r>
    </w:p>
    <w:p w:rsidR="00AE3C4D" w:rsidRDefault="00E21DE7">
      <w:pPr>
        <w:pStyle w:val="a3"/>
        <w:ind w:right="1130"/>
      </w:pPr>
      <w:r>
        <w:rPr>
          <w:color w:val="171717"/>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w:t>
      </w:r>
      <w:r>
        <w:rPr>
          <w:color w:val="171717"/>
          <w:spacing w:val="33"/>
        </w:rPr>
        <w:t xml:space="preserve"> </w:t>
      </w:r>
      <w:r>
        <w:rPr>
          <w:color w:val="171717"/>
        </w:rPr>
        <w:t>на</w:t>
      </w:r>
      <w:r>
        <w:rPr>
          <w:color w:val="171717"/>
          <w:spacing w:val="35"/>
        </w:rPr>
        <w:t xml:space="preserve"> </w:t>
      </w:r>
      <w:r>
        <w:rPr>
          <w:color w:val="171717"/>
        </w:rPr>
        <w:t>основе</w:t>
      </w:r>
      <w:r>
        <w:rPr>
          <w:color w:val="171717"/>
          <w:spacing w:val="36"/>
        </w:rPr>
        <w:t xml:space="preserve"> </w:t>
      </w:r>
      <w:r>
        <w:rPr>
          <w:color w:val="171717"/>
        </w:rPr>
        <w:t>государственного</w:t>
      </w:r>
      <w:r>
        <w:rPr>
          <w:color w:val="171717"/>
          <w:spacing w:val="36"/>
        </w:rPr>
        <w:t xml:space="preserve"> </w:t>
      </w:r>
      <w:r>
        <w:rPr>
          <w:color w:val="171717"/>
        </w:rPr>
        <w:t>(муниципального)</w:t>
      </w:r>
      <w:r>
        <w:rPr>
          <w:color w:val="171717"/>
          <w:spacing w:val="35"/>
        </w:rPr>
        <w:t xml:space="preserve"> </w:t>
      </w:r>
      <w:r>
        <w:rPr>
          <w:color w:val="171717"/>
        </w:rPr>
        <w:t>задания</w:t>
      </w:r>
      <w:r>
        <w:rPr>
          <w:color w:val="171717"/>
          <w:spacing w:val="33"/>
        </w:rPr>
        <w:t xml:space="preserve"> </w:t>
      </w:r>
      <w:r>
        <w:rPr>
          <w:color w:val="171717"/>
        </w:rPr>
        <w:t>по</w:t>
      </w:r>
      <w:r>
        <w:rPr>
          <w:color w:val="171717"/>
          <w:spacing w:val="36"/>
        </w:rPr>
        <w:t xml:space="preserve"> </w:t>
      </w:r>
      <w:r>
        <w:rPr>
          <w:color w:val="171717"/>
        </w:rPr>
        <w:t>оказанию</w:t>
      </w:r>
      <w:r>
        <w:rPr>
          <w:color w:val="171717"/>
          <w:spacing w:val="36"/>
        </w:rPr>
        <w:t xml:space="preserve"> </w:t>
      </w:r>
      <w:r>
        <w:rPr>
          <w:color w:val="171717"/>
          <w:spacing w:val="-2"/>
        </w:rPr>
        <w:t>государ-</w:t>
      </w:r>
    </w:p>
    <w:p w:rsidR="00AE3C4D" w:rsidRDefault="00AE3C4D">
      <w:pPr>
        <w:sectPr w:rsidR="00AE3C4D">
          <w:pgSz w:w="11910" w:h="16850"/>
          <w:pgMar w:top="1140" w:right="0" w:bottom="440" w:left="860" w:header="0" w:footer="256" w:gutter="0"/>
          <w:cols w:space="720"/>
        </w:sectPr>
      </w:pPr>
    </w:p>
    <w:p w:rsidR="00AE3C4D" w:rsidRDefault="00E21DE7">
      <w:pPr>
        <w:pStyle w:val="a3"/>
        <w:spacing w:before="64"/>
        <w:ind w:right="1131" w:firstLine="0"/>
      </w:pPr>
      <w:r>
        <w:rPr>
          <w:color w:val="171717"/>
        </w:rPr>
        <w:lastRenderedPageBreak/>
        <w:t>ственных (муниципальных) образовательных услуг, казенного учреждения - на основании бюджетной сметы.</w:t>
      </w:r>
    </w:p>
    <w:p w:rsidR="00AE3C4D" w:rsidRDefault="00E21DE7">
      <w:pPr>
        <w:pStyle w:val="a3"/>
        <w:ind w:right="1133"/>
      </w:pPr>
      <w:r>
        <w:rPr>
          <w:color w:val="171717"/>
        </w:rPr>
        <w:t>Обеспечение государственных гарантий реализации прав на получение общедоступ- 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E3C4D" w:rsidRDefault="00E21DE7">
      <w:pPr>
        <w:pStyle w:val="a3"/>
        <w:ind w:right="1129"/>
      </w:pPr>
      <w:r>
        <w:rPr>
          <w:color w:val="171717"/>
        </w:rPr>
        <w:t>При</w:t>
      </w:r>
      <w:r>
        <w:rPr>
          <w:color w:val="171717"/>
          <w:spacing w:val="-3"/>
        </w:rPr>
        <w:t xml:space="preserve"> </w:t>
      </w:r>
      <w:r>
        <w:rPr>
          <w:color w:val="171717"/>
        </w:rPr>
        <w:t>этом</w:t>
      </w:r>
      <w:r>
        <w:rPr>
          <w:color w:val="171717"/>
          <w:spacing w:val="-4"/>
        </w:rPr>
        <w:t xml:space="preserve"> </w:t>
      </w:r>
      <w:r>
        <w:rPr>
          <w:color w:val="171717"/>
        </w:rPr>
        <w:t>формирование</w:t>
      </w:r>
      <w:r>
        <w:rPr>
          <w:color w:val="171717"/>
          <w:spacing w:val="-4"/>
        </w:rPr>
        <w:t xml:space="preserve"> </w:t>
      </w:r>
      <w:r>
        <w:rPr>
          <w:color w:val="171717"/>
        </w:rPr>
        <w:t>и утверждение</w:t>
      </w:r>
      <w:r>
        <w:rPr>
          <w:color w:val="171717"/>
          <w:spacing w:val="-4"/>
        </w:rPr>
        <w:t xml:space="preserve"> </w:t>
      </w:r>
      <w:r>
        <w:rPr>
          <w:color w:val="171717"/>
        </w:rPr>
        <w:t>нормативов финансирования</w:t>
      </w:r>
      <w:r>
        <w:rPr>
          <w:color w:val="171717"/>
          <w:spacing w:val="-7"/>
        </w:rPr>
        <w:t xml:space="preserve"> </w:t>
      </w:r>
      <w:r>
        <w:rPr>
          <w:color w:val="171717"/>
        </w:rPr>
        <w:t>государственной (муниципальной) услуги по реализации программ основного общего образования, в т.ч.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 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 нального образования для лиц, имеющих или получающих среднее профессиональное обра- зование, профессионального обучения, применяемых при расчете объема субсидии на фи- 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 пальным) учреждением.</w:t>
      </w:r>
    </w:p>
    <w:p w:rsidR="00AE3C4D" w:rsidRDefault="00E21DE7">
      <w:pPr>
        <w:pStyle w:val="a3"/>
        <w:spacing w:before="1"/>
        <w:ind w:right="1130"/>
      </w:pPr>
      <w:r>
        <w:rPr>
          <w:color w:val="171717"/>
        </w:rPr>
        <w:t>Норматив затрат на реализацию образовательной программы основного общего обра- зования - гарантированный минимально допустимый объем финансовых средств в год в рас- чете на одного обучающегося, необходимый для реализации образовательной программы основного общего образования, включает:</w:t>
      </w:r>
    </w:p>
    <w:p w:rsidR="00AE3C4D" w:rsidRDefault="00E21DE7" w:rsidP="00AA7C8F">
      <w:pPr>
        <w:pStyle w:val="a4"/>
        <w:numPr>
          <w:ilvl w:val="0"/>
          <w:numId w:val="6"/>
        </w:numPr>
        <w:tabs>
          <w:tab w:val="left" w:pos="1121"/>
        </w:tabs>
        <w:ind w:right="1131" w:firstLine="708"/>
        <w:jc w:val="left"/>
        <w:rPr>
          <w:sz w:val="24"/>
        </w:rPr>
      </w:pPr>
      <w:r>
        <w:rPr>
          <w:color w:val="171717"/>
          <w:sz w:val="24"/>
        </w:rPr>
        <w:t>расходы на оплату труда работников, участвующих в разработке и реализации обра- зовательной программы основного общего образования;</w:t>
      </w:r>
    </w:p>
    <w:p w:rsidR="00AE3C4D" w:rsidRDefault="00E21DE7" w:rsidP="00AA7C8F">
      <w:pPr>
        <w:pStyle w:val="a4"/>
        <w:numPr>
          <w:ilvl w:val="0"/>
          <w:numId w:val="6"/>
        </w:numPr>
        <w:tabs>
          <w:tab w:val="left" w:pos="1121"/>
        </w:tabs>
        <w:spacing w:before="1"/>
        <w:ind w:left="1120"/>
        <w:jc w:val="left"/>
        <w:rPr>
          <w:sz w:val="24"/>
        </w:rPr>
      </w:pPr>
      <w:r>
        <w:rPr>
          <w:color w:val="171717"/>
          <w:sz w:val="24"/>
        </w:rPr>
        <w:t>расходы</w:t>
      </w:r>
      <w:r>
        <w:rPr>
          <w:color w:val="171717"/>
          <w:spacing w:val="-11"/>
          <w:sz w:val="24"/>
        </w:rPr>
        <w:t xml:space="preserve"> </w:t>
      </w:r>
      <w:r>
        <w:rPr>
          <w:color w:val="171717"/>
          <w:sz w:val="24"/>
        </w:rPr>
        <w:t>на</w:t>
      </w:r>
      <w:r>
        <w:rPr>
          <w:color w:val="171717"/>
          <w:spacing w:val="-12"/>
          <w:sz w:val="24"/>
        </w:rPr>
        <w:t xml:space="preserve"> </w:t>
      </w:r>
      <w:r>
        <w:rPr>
          <w:color w:val="171717"/>
          <w:sz w:val="24"/>
        </w:rPr>
        <w:t>приобретение</w:t>
      </w:r>
      <w:r>
        <w:rPr>
          <w:color w:val="171717"/>
          <w:spacing w:val="-10"/>
          <w:sz w:val="24"/>
        </w:rPr>
        <w:t xml:space="preserve"> </w:t>
      </w:r>
      <w:r>
        <w:rPr>
          <w:color w:val="171717"/>
          <w:sz w:val="24"/>
        </w:rPr>
        <w:t>учебников</w:t>
      </w:r>
      <w:r>
        <w:rPr>
          <w:color w:val="171717"/>
          <w:spacing w:val="-11"/>
          <w:sz w:val="24"/>
        </w:rPr>
        <w:t xml:space="preserve"> </w:t>
      </w:r>
      <w:r>
        <w:rPr>
          <w:color w:val="171717"/>
          <w:sz w:val="24"/>
        </w:rPr>
        <w:t>и</w:t>
      </w:r>
      <w:r>
        <w:rPr>
          <w:color w:val="171717"/>
          <w:spacing w:val="-9"/>
          <w:sz w:val="24"/>
        </w:rPr>
        <w:t xml:space="preserve"> </w:t>
      </w:r>
      <w:r>
        <w:rPr>
          <w:color w:val="171717"/>
          <w:sz w:val="24"/>
        </w:rPr>
        <w:t>учебных</w:t>
      </w:r>
      <w:r>
        <w:rPr>
          <w:color w:val="171717"/>
          <w:spacing w:val="-10"/>
          <w:sz w:val="24"/>
        </w:rPr>
        <w:t xml:space="preserve"> </w:t>
      </w:r>
      <w:r>
        <w:rPr>
          <w:color w:val="171717"/>
          <w:sz w:val="24"/>
        </w:rPr>
        <w:t>пособий,</w:t>
      </w:r>
      <w:r>
        <w:rPr>
          <w:color w:val="171717"/>
          <w:spacing w:val="-11"/>
          <w:sz w:val="24"/>
        </w:rPr>
        <w:t xml:space="preserve"> </w:t>
      </w:r>
      <w:r>
        <w:rPr>
          <w:color w:val="171717"/>
          <w:sz w:val="24"/>
        </w:rPr>
        <w:t>средств</w:t>
      </w:r>
      <w:r>
        <w:rPr>
          <w:color w:val="171717"/>
          <w:spacing w:val="-7"/>
          <w:sz w:val="24"/>
        </w:rPr>
        <w:t xml:space="preserve"> </w:t>
      </w:r>
      <w:r>
        <w:rPr>
          <w:color w:val="171717"/>
          <w:spacing w:val="-2"/>
          <w:sz w:val="24"/>
        </w:rPr>
        <w:t>обучения;</w:t>
      </w:r>
    </w:p>
    <w:p w:rsidR="00AE3C4D" w:rsidRDefault="00E21DE7" w:rsidP="00AA7C8F">
      <w:pPr>
        <w:pStyle w:val="a4"/>
        <w:numPr>
          <w:ilvl w:val="0"/>
          <w:numId w:val="6"/>
        </w:numPr>
        <w:tabs>
          <w:tab w:val="left" w:pos="1121"/>
        </w:tabs>
        <w:ind w:right="1137" w:firstLine="708"/>
        <w:jc w:val="left"/>
        <w:rPr>
          <w:sz w:val="24"/>
        </w:rPr>
      </w:pPr>
      <w:r>
        <w:rPr>
          <w:color w:val="171717"/>
          <w:sz w:val="24"/>
        </w:rPr>
        <w:t>прочие расходы (за исключением расходов на содержание зданий и оплату комму-</w:t>
      </w:r>
      <w:r>
        <w:rPr>
          <w:color w:val="171717"/>
          <w:spacing w:val="40"/>
          <w:sz w:val="24"/>
        </w:rPr>
        <w:t xml:space="preserve"> </w:t>
      </w:r>
      <w:r>
        <w:rPr>
          <w:color w:val="171717"/>
          <w:sz w:val="24"/>
        </w:rPr>
        <w:t>нальных услуг, осуществляемых из местных бюджетов).</w:t>
      </w:r>
    </w:p>
    <w:p w:rsidR="00AE3C4D" w:rsidRDefault="00E21DE7">
      <w:pPr>
        <w:pStyle w:val="a3"/>
        <w:ind w:right="1126"/>
      </w:pPr>
      <w:r>
        <w:rPr>
          <w:color w:val="171717"/>
        </w:rPr>
        <w:t>Нормативные затраты на оказание государственной или муниципальной услуги в сфе- ре образования определяются по каждому виду и направленности образовательных про- грамм, с учетом форм обучения, типа образовательной организации, сетевой формы реализа- ции образовательных программ, образовательных технологий, специальных условий получе- 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 питания, охраны здоровья обучающихся, а также с учетом иных предусмотренных законода- 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 ществляемой в соответствии с образовательными стандартами, в расчете на одного обучаю- щегося, если иное не установлено законодательством.</w:t>
      </w:r>
    </w:p>
    <w:p w:rsidR="00AE3C4D" w:rsidRDefault="00E21DE7">
      <w:pPr>
        <w:pStyle w:val="a3"/>
        <w:spacing w:before="1"/>
        <w:ind w:right="1126"/>
      </w:pPr>
      <w:r>
        <w:rPr>
          <w:color w:val="171717"/>
        </w:rPr>
        <w:t>Органы местного самоуправления вправе осуществлять за счет средств местных бюд- жетов финансовое обеспечение предоставления основного общего образования муниципаль- 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 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E3C4D" w:rsidRDefault="00E21DE7">
      <w:pPr>
        <w:pStyle w:val="a3"/>
        <w:ind w:right="1135"/>
      </w:pPr>
      <w:r>
        <w:rPr>
          <w:color w:val="171717"/>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AE3C4D" w:rsidRDefault="00E21DE7">
      <w:pPr>
        <w:pStyle w:val="a3"/>
        <w:ind w:right="1131"/>
      </w:pPr>
      <w:r>
        <w:rPr>
          <w:color w:val="171717"/>
        </w:rPr>
        <w:t>Образовательная организация самостоятельно принимает решение в части направле- 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w:t>
      </w:r>
      <w:r>
        <w:rPr>
          <w:color w:val="171717"/>
          <w:spacing w:val="72"/>
        </w:rPr>
        <w:t xml:space="preserve"> </w:t>
      </w:r>
      <w:r>
        <w:rPr>
          <w:color w:val="171717"/>
        </w:rPr>
        <w:t>государственного</w:t>
      </w:r>
      <w:r>
        <w:rPr>
          <w:color w:val="171717"/>
          <w:spacing w:val="72"/>
        </w:rPr>
        <w:t xml:space="preserve"> </w:t>
      </w:r>
      <w:r>
        <w:rPr>
          <w:color w:val="171717"/>
        </w:rPr>
        <w:t>задания,</w:t>
      </w:r>
      <w:r>
        <w:rPr>
          <w:color w:val="171717"/>
          <w:spacing w:val="70"/>
        </w:rPr>
        <w:t xml:space="preserve"> </w:t>
      </w:r>
      <w:r>
        <w:rPr>
          <w:color w:val="171717"/>
        </w:rPr>
        <w:t>придерживаясь</w:t>
      </w:r>
      <w:r>
        <w:rPr>
          <w:color w:val="171717"/>
          <w:spacing w:val="73"/>
        </w:rPr>
        <w:t xml:space="preserve"> </w:t>
      </w:r>
      <w:r>
        <w:rPr>
          <w:color w:val="171717"/>
        </w:rPr>
        <w:t>при</w:t>
      </w:r>
      <w:r>
        <w:rPr>
          <w:color w:val="171717"/>
          <w:spacing w:val="73"/>
        </w:rPr>
        <w:t xml:space="preserve"> </w:t>
      </w:r>
      <w:r>
        <w:rPr>
          <w:color w:val="171717"/>
        </w:rPr>
        <w:t>этом</w:t>
      </w:r>
      <w:r>
        <w:rPr>
          <w:color w:val="171717"/>
          <w:spacing w:val="71"/>
        </w:rPr>
        <w:t xml:space="preserve"> </w:t>
      </w:r>
      <w:r>
        <w:rPr>
          <w:color w:val="171717"/>
        </w:rPr>
        <w:t>принципа</w:t>
      </w:r>
      <w:r>
        <w:rPr>
          <w:color w:val="171717"/>
          <w:spacing w:val="71"/>
        </w:rPr>
        <w:t xml:space="preserve"> </w:t>
      </w:r>
      <w:r>
        <w:rPr>
          <w:color w:val="171717"/>
        </w:rPr>
        <w:t>соответствия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4" w:firstLine="0"/>
      </w:pPr>
      <w:r>
        <w:rPr>
          <w:color w:val="171717"/>
        </w:rPr>
        <w:lastRenderedPageBreak/>
        <w:t>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 териальных затрат, непосредственно связанных с учебной деятельностью общеобразователь- ных организаций).</w:t>
      </w:r>
    </w:p>
    <w:p w:rsidR="00AE3C4D" w:rsidRDefault="00E21DE7">
      <w:pPr>
        <w:pStyle w:val="a3"/>
        <w:ind w:right="1126"/>
      </w:pPr>
      <w:r>
        <w:rPr>
          <w:color w:val="171717"/>
        </w:rPr>
        <w:t xml:space="preserve">Нормативные затраты на оказание государственных (муниципальных) услуг включа- 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 подавательскую) работу и другую работу, определяемого в соответствии с Указами Прези- 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 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 же уровня, соответствующего средней заработной плате в соответствующем субъекте Рос- сийской Федерации, на территории которого расположены общеобразовательные организа- </w:t>
      </w:r>
      <w:r>
        <w:rPr>
          <w:color w:val="171717"/>
          <w:spacing w:val="-4"/>
        </w:rPr>
        <w:t>ции.</w:t>
      </w:r>
    </w:p>
    <w:p w:rsidR="00AE3C4D" w:rsidRDefault="00E21DE7">
      <w:pPr>
        <w:pStyle w:val="a3"/>
        <w:spacing w:before="1"/>
        <w:ind w:right="1126"/>
      </w:pPr>
      <w:r>
        <w:rPr>
          <w:color w:val="171717"/>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 заций на урочную и внеурочную деятельность.</w:t>
      </w:r>
    </w:p>
    <w:p w:rsidR="00AE3C4D" w:rsidRDefault="00E21DE7">
      <w:pPr>
        <w:pStyle w:val="a3"/>
        <w:ind w:right="1129"/>
      </w:pPr>
      <w:r>
        <w:rPr>
          <w:color w:val="171717"/>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 новленного в соответствии с нормативами финансового обеспечения, определенными орга- 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 тивным актом образовательной организации, устанавливающим положение об оплате труда работников образовательной организации.</w:t>
      </w:r>
    </w:p>
    <w:p w:rsidR="00AE3C4D" w:rsidRDefault="00E21DE7">
      <w:pPr>
        <w:pStyle w:val="a3"/>
        <w:spacing w:before="1"/>
        <w:ind w:right="1128"/>
      </w:pPr>
      <w:r>
        <w:rPr>
          <w:color w:val="171717"/>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 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 урочной</w:t>
      </w:r>
      <w:r>
        <w:rPr>
          <w:color w:val="171717"/>
          <w:spacing w:val="-4"/>
        </w:rPr>
        <w:t xml:space="preserve"> </w:t>
      </w:r>
      <w:r>
        <w:rPr>
          <w:color w:val="171717"/>
        </w:rPr>
        <w:t>деятельности;</w:t>
      </w:r>
      <w:r>
        <w:rPr>
          <w:color w:val="171717"/>
          <w:spacing w:val="-4"/>
        </w:rPr>
        <w:t xml:space="preserve"> </w:t>
      </w:r>
      <w:r>
        <w:rPr>
          <w:color w:val="171717"/>
        </w:rPr>
        <w:t>использование</w:t>
      </w:r>
      <w:r>
        <w:rPr>
          <w:color w:val="171717"/>
          <w:spacing w:val="-3"/>
        </w:rPr>
        <w:t xml:space="preserve"> </w:t>
      </w:r>
      <w:r>
        <w:rPr>
          <w:color w:val="171717"/>
        </w:rPr>
        <w:t>учителями</w:t>
      </w:r>
      <w:r>
        <w:rPr>
          <w:color w:val="171717"/>
          <w:spacing w:val="-4"/>
        </w:rPr>
        <w:t xml:space="preserve"> </w:t>
      </w:r>
      <w:r>
        <w:rPr>
          <w:color w:val="171717"/>
        </w:rPr>
        <w:t>современных</w:t>
      </w:r>
      <w:r>
        <w:rPr>
          <w:color w:val="171717"/>
          <w:spacing w:val="-3"/>
        </w:rPr>
        <w:t xml:space="preserve"> </w:t>
      </w:r>
      <w:r>
        <w:rPr>
          <w:color w:val="171717"/>
        </w:rPr>
        <w:t>педагогических</w:t>
      </w:r>
      <w:r>
        <w:rPr>
          <w:color w:val="171717"/>
          <w:spacing w:val="-2"/>
        </w:rPr>
        <w:t xml:space="preserve"> </w:t>
      </w:r>
      <w:r>
        <w:rPr>
          <w:color w:val="171717"/>
        </w:rPr>
        <w:t>технологий,</w:t>
      </w:r>
      <w:r>
        <w:rPr>
          <w:color w:val="171717"/>
          <w:spacing w:val="-5"/>
        </w:rPr>
        <w:t xml:space="preserve"> </w:t>
      </w:r>
      <w:r>
        <w:rPr>
          <w:color w:val="171717"/>
        </w:rPr>
        <w:t>в т.ч. здоровьесберегающих; участие в методической работе, распространение передового пе- дагогического опыта; повышение уровня профессионального мастерства и др.</w:t>
      </w:r>
    </w:p>
    <w:p w:rsidR="00AE3C4D" w:rsidRDefault="00E21DE7">
      <w:pPr>
        <w:pStyle w:val="a3"/>
        <w:ind w:left="981" w:firstLine="0"/>
      </w:pPr>
      <w:r>
        <w:rPr>
          <w:color w:val="171717"/>
        </w:rPr>
        <w:t>Образовательная</w:t>
      </w:r>
      <w:r>
        <w:rPr>
          <w:color w:val="171717"/>
          <w:spacing w:val="-8"/>
        </w:rPr>
        <w:t xml:space="preserve"> </w:t>
      </w:r>
      <w:r>
        <w:rPr>
          <w:color w:val="171717"/>
        </w:rPr>
        <w:t>организация</w:t>
      </w:r>
      <w:r>
        <w:rPr>
          <w:color w:val="171717"/>
          <w:spacing w:val="-5"/>
        </w:rPr>
        <w:t xml:space="preserve"> </w:t>
      </w:r>
      <w:r>
        <w:rPr>
          <w:color w:val="171717"/>
        </w:rPr>
        <w:t>самостоятельно</w:t>
      </w:r>
      <w:r>
        <w:rPr>
          <w:color w:val="171717"/>
          <w:spacing w:val="-5"/>
        </w:rPr>
        <w:t xml:space="preserve"> </w:t>
      </w:r>
      <w:r>
        <w:rPr>
          <w:color w:val="171717"/>
          <w:spacing w:val="-2"/>
        </w:rPr>
        <w:t>определяет:</w:t>
      </w:r>
    </w:p>
    <w:p w:rsidR="00AE3C4D" w:rsidRDefault="00E21DE7" w:rsidP="00AA7C8F">
      <w:pPr>
        <w:pStyle w:val="a4"/>
        <w:numPr>
          <w:ilvl w:val="0"/>
          <w:numId w:val="6"/>
        </w:numPr>
        <w:tabs>
          <w:tab w:val="left" w:pos="1121"/>
        </w:tabs>
        <w:spacing w:before="1"/>
        <w:ind w:left="1120"/>
        <w:rPr>
          <w:sz w:val="24"/>
        </w:rPr>
      </w:pPr>
      <w:r>
        <w:rPr>
          <w:color w:val="171717"/>
          <w:sz w:val="24"/>
        </w:rPr>
        <w:t>соотношение</w:t>
      </w:r>
      <w:r>
        <w:rPr>
          <w:color w:val="171717"/>
          <w:spacing w:val="-12"/>
          <w:sz w:val="24"/>
        </w:rPr>
        <w:t xml:space="preserve"> </w:t>
      </w:r>
      <w:r>
        <w:rPr>
          <w:color w:val="171717"/>
          <w:sz w:val="24"/>
        </w:rPr>
        <w:t>базовой</w:t>
      </w:r>
      <w:r>
        <w:rPr>
          <w:color w:val="171717"/>
          <w:spacing w:val="-12"/>
          <w:sz w:val="24"/>
        </w:rPr>
        <w:t xml:space="preserve"> </w:t>
      </w:r>
      <w:r>
        <w:rPr>
          <w:color w:val="171717"/>
          <w:sz w:val="24"/>
        </w:rPr>
        <w:t>и</w:t>
      </w:r>
      <w:r>
        <w:rPr>
          <w:color w:val="171717"/>
          <w:spacing w:val="-11"/>
          <w:sz w:val="24"/>
        </w:rPr>
        <w:t xml:space="preserve"> </w:t>
      </w:r>
      <w:r>
        <w:rPr>
          <w:color w:val="171717"/>
          <w:sz w:val="24"/>
        </w:rPr>
        <w:t>стимулирующей</w:t>
      </w:r>
      <w:r>
        <w:rPr>
          <w:color w:val="171717"/>
          <w:spacing w:val="-11"/>
          <w:sz w:val="24"/>
        </w:rPr>
        <w:t xml:space="preserve"> </w:t>
      </w:r>
      <w:r>
        <w:rPr>
          <w:color w:val="171717"/>
          <w:sz w:val="24"/>
        </w:rPr>
        <w:t>части</w:t>
      </w:r>
      <w:r>
        <w:rPr>
          <w:color w:val="171717"/>
          <w:spacing w:val="-10"/>
          <w:sz w:val="24"/>
        </w:rPr>
        <w:t xml:space="preserve"> </w:t>
      </w:r>
      <w:r>
        <w:rPr>
          <w:color w:val="171717"/>
          <w:sz w:val="24"/>
        </w:rPr>
        <w:t>фонда</w:t>
      </w:r>
      <w:r>
        <w:rPr>
          <w:color w:val="171717"/>
          <w:spacing w:val="-11"/>
          <w:sz w:val="24"/>
        </w:rPr>
        <w:t xml:space="preserve"> </w:t>
      </w:r>
      <w:r>
        <w:rPr>
          <w:color w:val="171717"/>
          <w:sz w:val="24"/>
        </w:rPr>
        <w:t>оплаты</w:t>
      </w:r>
      <w:r>
        <w:rPr>
          <w:color w:val="171717"/>
          <w:spacing w:val="-11"/>
          <w:sz w:val="24"/>
        </w:rPr>
        <w:t xml:space="preserve"> </w:t>
      </w:r>
      <w:r>
        <w:rPr>
          <w:color w:val="171717"/>
          <w:spacing w:val="-2"/>
          <w:sz w:val="24"/>
        </w:rPr>
        <w:t>труда;</w:t>
      </w:r>
    </w:p>
    <w:p w:rsidR="00AE3C4D" w:rsidRDefault="00E21DE7" w:rsidP="00AA7C8F">
      <w:pPr>
        <w:pStyle w:val="a4"/>
        <w:numPr>
          <w:ilvl w:val="0"/>
          <w:numId w:val="6"/>
        </w:numPr>
        <w:tabs>
          <w:tab w:val="left" w:pos="1121"/>
        </w:tabs>
        <w:ind w:right="1128" w:firstLine="708"/>
        <w:rPr>
          <w:sz w:val="24"/>
        </w:rPr>
      </w:pPr>
      <w:r>
        <w:rPr>
          <w:color w:val="171717"/>
          <w:sz w:val="24"/>
        </w:rPr>
        <w:t>соотношение фонда оплаты труда руководящего, педагогического, инженерно- т</w:t>
      </w:r>
      <w:r w:rsidR="00EF30D7">
        <w:rPr>
          <w:color w:val="171717"/>
          <w:sz w:val="24"/>
        </w:rPr>
        <w:t>ехнического, административно-хозяйственно</w:t>
      </w:r>
      <w:r>
        <w:rPr>
          <w:color w:val="171717"/>
          <w:sz w:val="24"/>
        </w:rPr>
        <w:t>го, производственного, учебно- вспомогательного и иного персонала;</w:t>
      </w:r>
    </w:p>
    <w:p w:rsidR="00AE3C4D" w:rsidRDefault="00E21DE7" w:rsidP="00AA7C8F">
      <w:pPr>
        <w:pStyle w:val="a4"/>
        <w:numPr>
          <w:ilvl w:val="0"/>
          <w:numId w:val="6"/>
        </w:numPr>
        <w:tabs>
          <w:tab w:val="left" w:pos="1121"/>
        </w:tabs>
        <w:ind w:left="1120"/>
        <w:rPr>
          <w:sz w:val="24"/>
        </w:rPr>
      </w:pPr>
      <w:r>
        <w:rPr>
          <w:color w:val="171717"/>
          <w:sz w:val="24"/>
        </w:rPr>
        <w:t>соотношение</w:t>
      </w:r>
      <w:r>
        <w:rPr>
          <w:color w:val="171717"/>
          <w:spacing w:val="5"/>
          <w:sz w:val="24"/>
        </w:rPr>
        <w:t xml:space="preserve"> </w:t>
      </w:r>
      <w:r>
        <w:rPr>
          <w:color w:val="171717"/>
          <w:sz w:val="24"/>
        </w:rPr>
        <w:t>общей</w:t>
      </w:r>
      <w:r>
        <w:rPr>
          <w:color w:val="171717"/>
          <w:spacing w:val="7"/>
          <w:sz w:val="24"/>
        </w:rPr>
        <w:t xml:space="preserve"> </w:t>
      </w:r>
      <w:r>
        <w:rPr>
          <w:color w:val="171717"/>
          <w:sz w:val="24"/>
        </w:rPr>
        <w:t>и</w:t>
      </w:r>
      <w:r>
        <w:rPr>
          <w:color w:val="171717"/>
          <w:spacing w:val="7"/>
          <w:sz w:val="24"/>
        </w:rPr>
        <w:t xml:space="preserve"> </w:t>
      </w:r>
      <w:r>
        <w:rPr>
          <w:color w:val="171717"/>
          <w:sz w:val="24"/>
        </w:rPr>
        <w:t>специальной</w:t>
      </w:r>
      <w:r>
        <w:rPr>
          <w:color w:val="171717"/>
          <w:spacing w:val="7"/>
          <w:sz w:val="24"/>
        </w:rPr>
        <w:t xml:space="preserve"> </w:t>
      </w:r>
      <w:r>
        <w:rPr>
          <w:color w:val="171717"/>
          <w:sz w:val="24"/>
        </w:rPr>
        <w:t>частей</w:t>
      </w:r>
      <w:r>
        <w:rPr>
          <w:color w:val="171717"/>
          <w:spacing w:val="7"/>
          <w:sz w:val="24"/>
        </w:rPr>
        <w:t xml:space="preserve"> </w:t>
      </w:r>
      <w:r>
        <w:rPr>
          <w:color w:val="171717"/>
          <w:sz w:val="24"/>
        </w:rPr>
        <w:t>внутри</w:t>
      </w:r>
      <w:r>
        <w:rPr>
          <w:color w:val="171717"/>
          <w:spacing w:val="8"/>
          <w:sz w:val="24"/>
        </w:rPr>
        <w:t xml:space="preserve"> </w:t>
      </w:r>
      <w:r>
        <w:rPr>
          <w:color w:val="171717"/>
          <w:sz w:val="24"/>
        </w:rPr>
        <w:t>базовой</w:t>
      </w:r>
      <w:r>
        <w:rPr>
          <w:color w:val="171717"/>
          <w:spacing w:val="7"/>
          <w:sz w:val="24"/>
        </w:rPr>
        <w:t xml:space="preserve"> </w:t>
      </w:r>
      <w:r>
        <w:rPr>
          <w:color w:val="171717"/>
          <w:sz w:val="24"/>
        </w:rPr>
        <w:t>части</w:t>
      </w:r>
      <w:r>
        <w:rPr>
          <w:color w:val="171717"/>
          <w:spacing w:val="8"/>
          <w:sz w:val="24"/>
        </w:rPr>
        <w:t xml:space="preserve"> </w:t>
      </w:r>
      <w:r>
        <w:rPr>
          <w:color w:val="171717"/>
          <w:sz w:val="24"/>
        </w:rPr>
        <w:t>фонда</w:t>
      </w:r>
      <w:r>
        <w:rPr>
          <w:color w:val="171717"/>
          <w:spacing w:val="5"/>
          <w:sz w:val="24"/>
        </w:rPr>
        <w:t xml:space="preserve"> </w:t>
      </w:r>
      <w:r>
        <w:rPr>
          <w:color w:val="171717"/>
          <w:sz w:val="24"/>
        </w:rPr>
        <w:t>оплаты</w:t>
      </w:r>
      <w:r>
        <w:rPr>
          <w:color w:val="171717"/>
          <w:spacing w:val="7"/>
          <w:sz w:val="24"/>
        </w:rPr>
        <w:t xml:space="preserve"> </w:t>
      </w:r>
      <w:r>
        <w:rPr>
          <w:color w:val="171717"/>
          <w:spacing w:val="-4"/>
          <w:sz w:val="24"/>
        </w:rPr>
        <w:t>тру-</w:t>
      </w:r>
    </w:p>
    <w:p w:rsidR="00AE3C4D" w:rsidRDefault="00E21DE7">
      <w:pPr>
        <w:pStyle w:val="a3"/>
        <w:ind w:firstLine="0"/>
        <w:jc w:val="left"/>
      </w:pPr>
      <w:r>
        <w:rPr>
          <w:color w:val="171717"/>
          <w:spacing w:val="-5"/>
        </w:rPr>
        <w:t>да;</w:t>
      </w:r>
    </w:p>
    <w:p w:rsidR="00AE3C4D" w:rsidRDefault="00E21DE7" w:rsidP="00AA7C8F">
      <w:pPr>
        <w:pStyle w:val="a4"/>
        <w:numPr>
          <w:ilvl w:val="0"/>
          <w:numId w:val="6"/>
        </w:numPr>
        <w:tabs>
          <w:tab w:val="left" w:pos="1121"/>
        </w:tabs>
        <w:ind w:left="1120"/>
        <w:jc w:val="left"/>
        <w:rPr>
          <w:sz w:val="24"/>
        </w:rPr>
      </w:pPr>
      <w:r>
        <w:rPr>
          <w:color w:val="171717"/>
          <w:sz w:val="24"/>
        </w:rPr>
        <w:t>порядок</w:t>
      </w:r>
      <w:r>
        <w:rPr>
          <w:color w:val="171717"/>
          <w:spacing w:val="1"/>
          <w:sz w:val="24"/>
        </w:rPr>
        <w:t xml:space="preserve"> </w:t>
      </w:r>
      <w:r>
        <w:rPr>
          <w:color w:val="171717"/>
          <w:sz w:val="24"/>
        </w:rPr>
        <w:t>распределения стимулирующей</w:t>
      </w:r>
      <w:r>
        <w:rPr>
          <w:color w:val="171717"/>
          <w:spacing w:val="1"/>
          <w:sz w:val="24"/>
        </w:rPr>
        <w:t xml:space="preserve"> </w:t>
      </w:r>
      <w:r>
        <w:rPr>
          <w:color w:val="171717"/>
          <w:sz w:val="24"/>
        </w:rPr>
        <w:t>части</w:t>
      </w:r>
      <w:r>
        <w:rPr>
          <w:color w:val="171717"/>
          <w:spacing w:val="1"/>
          <w:sz w:val="24"/>
        </w:rPr>
        <w:t xml:space="preserve"> </w:t>
      </w:r>
      <w:r>
        <w:rPr>
          <w:color w:val="171717"/>
          <w:sz w:val="24"/>
        </w:rPr>
        <w:t>фонда оплаты</w:t>
      </w:r>
      <w:r>
        <w:rPr>
          <w:color w:val="171717"/>
          <w:spacing w:val="1"/>
          <w:sz w:val="24"/>
        </w:rPr>
        <w:t xml:space="preserve"> </w:t>
      </w:r>
      <w:r>
        <w:rPr>
          <w:color w:val="171717"/>
          <w:sz w:val="24"/>
        </w:rPr>
        <w:t>труда</w:t>
      </w:r>
      <w:r>
        <w:rPr>
          <w:color w:val="171717"/>
          <w:spacing w:val="4"/>
          <w:sz w:val="24"/>
        </w:rPr>
        <w:t xml:space="preserve"> </w:t>
      </w:r>
      <w:r>
        <w:rPr>
          <w:color w:val="171717"/>
          <w:sz w:val="24"/>
        </w:rPr>
        <w:t>в соответствии</w:t>
      </w:r>
      <w:r>
        <w:rPr>
          <w:color w:val="171717"/>
          <w:spacing w:val="1"/>
          <w:sz w:val="24"/>
        </w:rPr>
        <w:t xml:space="preserve"> </w:t>
      </w:r>
      <w:r>
        <w:rPr>
          <w:color w:val="171717"/>
          <w:spacing w:val="-10"/>
          <w:sz w:val="24"/>
        </w:rPr>
        <w:t>с</w:t>
      </w:r>
    </w:p>
    <w:p w:rsidR="00AE3C4D" w:rsidRDefault="00E21DE7">
      <w:pPr>
        <w:pStyle w:val="a3"/>
        <w:ind w:firstLine="0"/>
      </w:pPr>
      <w:r>
        <w:rPr>
          <w:color w:val="171717"/>
        </w:rPr>
        <w:t>региональными</w:t>
      </w:r>
      <w:r>
        <w:rPr>
          <w:color w:val="171717"/>
          <w:spacing w:val="-10"/>
        </w:rPr>
        <w:t xml:space="preserve"> </w:t>
      </w:r>
      <w:r>
        <w:rPr>
          <w:color w:val="171717"/>
        </w:rPr>
        <w:t>и</w:t>
      </w:r>
      <w:r>
        <w:rPr>
          <w:color w:val="171717"/>
          <w:spacing w:val="-6"/>
        </w:rPr>
        <w:t xml:space="preserve"> </w:t>
      </w:r>
      <w:r>
        <w:rPr>
          <w:color w:val="171717"/>
        </w:rPr>
        <w:t>муниципальными</w:t>
      </w:r>
      <w:r>
        <w:rPr>
          <w:color w:val="171717"/>
          <w:spacing w:val="-6"/>
        </w:rPr>
        <w:t xml:space="preserve"> </w:t>
      </w:r>
      <w:r>
        <w:rPr>
          <w:color w:val="171717"/>
        </w:rPr>
        <w:t>нормативными</w:t>
      </w:r>
      <w:r>
        <w:rPr>
          <w:color w:val="171717"/>
          <w:spacing w:val="-6"/>
        </w:rPr>
        <w:t xml:space="preserve"> </w:t>
      </w:r>
      <w:r>
        <w:rPr>
          <w:color w:val="171717"/>
        </w:rPr>
        <w:t>правовыми</w:t>
      </w:r>
      <w:r>
        <w:rPr>
          <w:color w:val="171717"/>
          <w:spacing w:val="-6"/>
        </w:rPr>
        <w:t xml:space="preserve"> </w:t>
      </w:r>
      <w:r>
        <w:rPr>
          <w:color w:val="171717"/>
          <w:spacing w:val="-2"/>
        </w:rPr>
        <w:t>актами.</w:t>
      </w:r>
    </w:p>
    <w:p w:rsidR="00AE3C4D" w:rsidRDefault="00E21DE7">
      <w:pPr>
        <w:pStyle w:val="a3"/>
        <w:ind w:right="1128"/>
      </w:pPr>
      <w:r>
        <w:rPr>
          <w:color w:val="171717"/>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 го совета образовательной организации), выборного органа первичной проф союзной орга- </w:t>
      </w:r>
      <w:r>
        <w:rPr>
          <w:color w:val="171717"/>
          <w:spacing w:val="-2"/>
        </w:rPr>
        <w:t>низации.</w:t>
      </w:r>
    </w:p>
    <w:p w:rsidR="00AE3C4D" w:rsidRDefault="00E21DE7">
      <w:pPr>
        <w:pStyle w:val="a3"/>
        <w:ind w:right="1128"/>
      </w:pPr>
      <w:r>
        <w:rPr>
          <w:color w:val="171717"/>
        </w:rPr>
        <w:t>При реализации основной образовательной программы с привлечением ресурсов</w:t>
      </w:r>
      <w:r>
        <w:rPr>
          <w:color w:val="171717"/>
          <w:spacing w:val="80"/>
        </w:rPr>
        <w:t xml:space="preserve"> </w:t>
      </w:r>
      <w:r>
        <w:rPr>
          <w:color w:val="171717"/>
        </w:rPr>
        <w:t>иных организаций на условиях сетевого взаимодействия действует механизм финансового обеспечения</w:t>
      </w:r>
      <w:r>
        <w:rPr>
          <w:color w:val="171717"/>
          <w:spacing w:val="20"/>
        </w:rPr>
        <w:t xml:space="preserve"> </w:t>
      </w:r>
      <w:r>
        <w:rPr>
          <w:color w:val="171717"/>
        </w:rPr>
        <w:t>образовательной</w:t>
      </w:r>
      <w:r>
        <w:rPr>
          <w:color w:val="171717"/>
          <w:spacing w:val="24"/>
        </w:rPr>
        <w:t xml:space="preserve"> </w:t>
      </w:r>
      <w:r>
        <w:rPr>
          <w:color w:val="171717"/>
        </w:rPr>
        <w:t>организацией</w:t>
      </w:r>
      <w:r>
        <w:rPr>
          <w:color w:val="171717"/>
          <w:spacing w:val="21"/>
        </w:rPr>
        <w:t xml:space="preserve"> </w:t>
      </w:r>
      <w:r>
        <w:rPr>
          <w:color w:val="171717"/>
        </w:rPr>
        <w:t>и</w:t>
      </w:r>
      <w:r>
        <w:rPr>
          <w:color w:val="171717"/>
          <w:spacing w:val="21"/>
        </w:rPr>
        <w:t xml:space="preserve"> </w:t>
      </w:r>
      <w:r>
        <w:rPr>
          <w:color w:val="171717"/>
        </w:rPr>
        <w:t>организациями</w:t>
      </w:r>
      <w:r>
        <w:rPr>
          <w:color w:val="171717"/>
          <w:spacing w:val="22"/>
        </w:rPr>
        <w:t xml:space="preserve"> </w:t>
      </w:r>
      <w:r>
        <w:rPr>
          <w:color w:val="171717"/>
        </w:rPr>
        <w:t>дополнительного</w:t>
      </w:r>
      <w:r>
        <w:rPr>
          <w:color w:val="171717"/>
          <w:spacing w:val="23"/>
        </w:rPr>
        <w:t xml:space="preserve"> </w:t>
      </w:r>
      <w:r>
        <w:rPr>
          <w:color w:val="171717"/>
          <w:spacing w:val="-2"/>
        </w:rPr>
        <w:t>образования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41" w:firstLine="0"/>
      </w:pPr>
      <w:r>
        <w:rPr>
          <w:color w:val="171717"/>
        </w:rPr>
        <w:lastRenderedPageBreak/>
        <w:t>детей,</w:t>
      </w:r>
      <w:r>
        <w:rPr>
          <w:color w:val="171717"/>
          <w:spacing w:val="-5"/>
        </w:rPr>
        <w:t xml:space="preserve"> </w:t>
      </w:r>
      <w:r>
        <w:rPr>
          <w:color w:val="171717"/>
        </w:rPr>
        <w:t>а</w:t>
      </w:r>
      <w:r>
        <w:rPr>
          <w:color w:val="171717"/>
          <w:spacing w:val="-6"/>
        </w:rPr>
        <w:t xml:space="preserve"> </w:t>
      </w:r>
      <w:r>
        <w:rPr>
          <w:color w:val="171717"/>
        </w:rPr>
        <w:t>также</w:t>
      </w:r>
      <w:r>
        <w:rPr>
          <w:color w:val="171717"/>
          <w:spacing w:val="-4"/>
        </w:rPr>
        <w:t xml:space="preserve"> </w:t>
      </w:r>
      <w:r>
        <w:rPr>
          <w:color w:val="171717"/>
        </w:rPr>
        <w:t>другими</w:t>
      </w:r>
      <w:r>
        <w:rPr>
          <w:color w:val="171717"/>
          <w:spacing w:val="-5"/>
        </w:rPr>
        <w:t xml:space="preserve"> </w:t>
      </w:r>
      <w:r>
        <w:rPr>
          <w:color w:val="171717"/>
        </w:rPr>
        <w:t>социальными</w:t>
      </w:r>
      <w:r>
        <w:rPr>
          <w:color w:val="171717"/>
          <w:spacing w:val="-5"/>
        </w:rPr>
        <w:t xml:space="preserve"> </w:t>
      </w:r>
      <w:r>
        <w:rPr>
          <w:color w:val="171717"/>
        </w:rPr>
        <w:t>партнерами,</w:t>
      </w:r>
      <w:r>
        <w:rPr>
          <w:color w:val="171717"/>
          <w:spacing w:val="-5"/>
        </w:rPr>
        <w:t xml:space="preserve"> </w:t>
      </w:r>
      <w:r>
        <w:rPr>
          <w:color w:val="171717"/>
        </w:rPr>
        <w:t>организующими</w:t>
      </w:r>
      <w:r>
        <w:rPr>
          <w:color w:val="171717"/>
          <w:spacing w:val="-5"/>
        </w:rPr>
        <w:t xml:space="preserve"> </w:t>
      </w:r>
      <w:r>
        <w:rPr>
          <w:color w:val="171717"/>
        </w:rPr>
        <w:t>внеурочную</w:t>
      </w:r>
      <w:r>
        <w:rPr>
          <w:color w:val="171717"/>
          <w:spacing w:val="-5"/>
        </w:rPr>
        <w:t xml:space="preserve"> </w:t>
      </w:r>
      <w:r>
        <w:rPr>
          <w:color w:val="171717"/>
        </w:rPr>
        <w:t>деятельность обучающихся, и отражает его в своих локальных нормативных актах.</w:t>
      </w:r>
    </w:p>
    <w:p w:rsidR="00AE3C4D" w:rsidRDefault="00E21DE7">
      <w:pPr>
        <w:pStyle w:val="a3"/>
        <w:ind w:left="981" w:firstLine="0"/>
      </w:pPr>
      <w:r>
        <w:rPr>
          <w:color w:val="171717"/>
        </w:rPr>
        <w:t>Взаимодействие</w:t>
      </w:r>
      <w:r>
        <w:rPr>
          <w:color w:val="171717"/>
          <w:spacing w:val="-7"/>
        </w:rPr>
        <w:t xml:space="preserve"> </w:t>
      </w:r>
      <w:r>
        <w:rPr>
          <w:color w:val="171717"/>
          <w:spacing w:val="-2"/>
        </w:rPr>
        <w:t>осуществляется:</w:t>
      </w:r>
    </w:p>
    <w:p w:rsidR="00AE3C4D" w:rsidRDefault="00E21DE7" w:rsidP="00AA7C8F">
      <w:pPr>
        <w:pStyle w:val="a4"/>
        <w:numPr>
          <w:ilvl w:val="0"/>
          <w:numId w:val="6"/>
        </w:numPr>
        <w:tabs>
          <w:tab w:val="left" w:pos="1121"/>
        </w:tabs>
        <w:ind w:right="1130" w:firstLine="708"/>
        <w:rPr>
          <w:sz w:val="24"/>
        </w:rPr>
      </w:pPr>
      <w:r>
        <w:rPr>
          <w:color w:val="171717"/>
          <w:sz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E3C4D" w:rsidRDefault="00E21DE7" w:rsidP="00AA7C8F">
      <w:pPr>
        <w:pStyle w:val="a4"/>
        <w:numPr>
          <w:ilvl w:val="0"/>
          <w:numId w:val="6"/>
        </w:numPr>
        <w:tabs>
          <w:tab w:val="left" w:pos="1121"/>
        </w:tabs>
        <w:ind w:right="1128" w:firstLine="708"/>
        <w:rPr>
          <w:sz w:val="24"/>
        </w:rPr>
      </w:pPr>
      <w:r>
        <w:rPr>
          <w:color w:val="171717"/>
          <w:sz w:val="24"/>
        </w:rPr>
        <w:t>за счет выделения ставок педагогов дополнительного образо вания, которые обеспе- чивают реализацию для обучающихся образовательной организации широкого спектра про- грамм внеурочной деятельности.</w:t>
      </w:r>
    </w:p>
    <w:p w:rsidR="00AE3C4D" w:rsidRDefault="00E21DE7">
      <w:pPr>
        <w:pStyle w:val="a3"/>
        <w:ind w:right="1132"/>
      </w:pPr>
      <w:r>
        <w:rPr>
          <w:color w:val="171717"/>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 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E3C4D" w:rsidRDefault="00E21DE7">
      <w:pPr>
        <w:pStyle w:val="a3"/>
        <w:spacing w:before="1"/>
        <w:ind w:right="1126"/>
      </w:pPr>
      <w:r>
        <w:rPr>
          <w:color w:val="171717"/>
        </w:rPr>
        <w:t>Примерный расчет нормативных затрат оказания государственных услуг по реализа- ции</w:t>
      </w:r>
      <w:r>
        <w:rPr>
          <w:color w:val="171717"/>
          <w:spacing w:val="-1"/>
        </w:rPr>
        <w:t xml:space="preserve"> </w:t>
      </w:r>
      <w:r>
        <w:rPr>
          <w:color w:val="171717"/>
        </w:rPr>
        <w:t>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20 ноября 2018 г. № 235 «Об утверждении общих требований к определению нормативных за- 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 полнительного образования детей и взрослых, дополнительного профессионального образо- вания для лиц, имеющих или получающих среднее профессиональное образование, профес- сионального обучения, применяемых при расчете объема субсидии на финансовое обеспече- 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 ем» (зарегистрирован Министерством юстиции Российской Федерации 11 декабря 2018 г., регистрационный № 52960)</w:t>
      </w:r>
    </w:p>
    <w:p w:rsidR="00AE3C4D" w:rsidRDefault="00E21DE7">
      <w:pPr>
        <w:pStyle w:val="a3"/>
        <w:spacing w:before="1"/>
        <w:ind w:right="1128"/>
      </w:pPr>
      <w:r>
        <w:rPr>
          <w:color w:val="171717"/>
        </w:rPr>
        <w:t xml:space="preserve">Примерный расчет нормативных затрат оказания государственных услуг по реализа- 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 нием государственными (муниципальными) организациями, осуществляющими образова- 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w:t>
      </w:r>
      <w:r>
        <w:rPr>
          <w:color w:val="171717"/>
          <w:spacing w:val="-4"/>
        </w:rPr>
        <w:t>10).</w:t>
      </w:r>
    </w:p>
    <w:p w:rsidR="00AE3C4D" w:rsidRDefault="00E21DE7">
      <w:pPr>
        <w:pStyle w:val="a3"/>
        <w:ind w:right="1134"/>
      </w:pPr>
      <w:r>
        <w:rPr>
          <w:color w:val="171717"/>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AE3C4D" w:rsidRDefault="00AE3C4D">
      <w:pPr>
        <w:pStyle w:val="a3"/>
        <w:spacing w:before="5"/>
        <w:ind w:left="0" w:firstLine="0"/>
        <w:jc w:val="left"/>
      </w:pPr>
    </w:p>
    <w:p w:rsidR="00AE3C4D" w:rsidRDefault="00E21DE7" w:rsidP="00AA7C8F">
      <w:pPr>
        <w:pStyle w:val="2"/>
        <w:numPr>
          <w:ilvl w:val="2"/>
          <w:numId w:val="8"/>
        </w:numPr>
        <w:tabs>
          <w:tab w:val="left" w:pos="1582"/>
        </w:tabs>
        <w:spacing w:line="240" w:lineRule="auto"/>
        <w:ind w:right="1128" w:firstLine="708"/>
        <w:jc w:val="both"/>
      </w:pPr>
      <w:r>
        <w:rPr>
          <w:color w:val="171717"/>
        </w:rPr>
        <w:t>Материально-техническое и учебно-методическое обеспечение программы основного общего образования</w:t>
      </w:r>
    </w:p>
    <w:p w:rsidR="00AE3C4D" w:rsidRDefault="00E21DE7">
      <w:pPr>
        <w:pStyle w:val="3"/>
        <w:spacing w:before="0"/>
      </w:pPr>
      <w:r>
        <w:rPr>
          <w:color w:val="171717"/>
        </w:rPr>
        <w:t>Информационно-образовательная</w:t>
      </w:r>
      <w:r>
        <w:rPr>
          <w:color w:val="171717"/>
          <w:spacing w:val="-11"/>
        </w:rPr>
        <w:t xml:space="preserve"> </w:t>
      </w:r>
      <w:r>
        <w:rPr>
          <w:color w:val="171717"/>
          <w:spacing w:val="-4"/>
        </w:rPr>
        <w:t>среда</w:t>
      </w:r>
    </w:p>
    <w:p w:rsidR="00AE3C4D" w:rsidRDefault="00E21DE7">
      <w:pPr>
        <w:pStyle w:val="a3"/>
        <w:ind w:right="1129"/>
      </w:pPr>
      <w:r>
        <w:rPr>
          <w:color w:val="171717"/>
        </w:rPr>
        <w:t>Информационно-образовательная среда (ИОС) является открытой педагогической си- стемой, сформированной на основе разнообразных информационных образовательных ре- 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AE3C4D" w:rsidRDefault="00E21DE7">
      <w:pPr>
        <w:pStyle w:val="a3"/>
        <w:ind w:left="981" w:firstLine="0"/>
      </w:pPr>
      <w:r>
        <w:rPr>
          <w:color w:val="171717"/>
        </w:rPr>
        <w:t>Основными</w:t>
      </w:r>
      <w:r>
        <w:rPr>
          <w:color w:val="171717"/>
          <w:spacing w:val="-7"/>
        </w:rPr>
        <w:t xml:space="preserve"> </w:t>
      </w:r>
      <w:r>
        <w:rPr>
          <w:color w:val="171717"/>
        </w:rPr>
        <w:t>компонентами</w:t>
      </w:r>
      <w:r>
        <w:rPr>
          <w:color w:val="171717"/>
          <w:spacing w:val="-5"/>
        </w:rPr>
        <w:t xml:space="preserve"> </w:t>
      </w:r>
      <w:r>
        <w:rPr>
          <w:color w:val="171717"/>
        </w:rPr>
        <w:t>ИОС</w:t>
      </w:r>
      <w:r>
        <w:rPr>
          <w:color w:val="171717"/>
          <w:spacing w:val="-5"/>
        </w:rPr>
        <w:t xml:space="preserve"> </w:t>
      </w:r>
      <w:r>
        <w:rPr>
          <w:color w:val="171717"/>
        </w:rPr>
        <w:t>образовательной</w:t>
      </w:r>
      <w:r>
        <w:rPr>
          <w:color w:val="171717"/>
          <w:spacing w:val="-5"/>
        </w:rPr>
        <w:t xml:space="preserve"> </w:t>
      </w:r>
      <w:r>
        <w:rPr>
          <w:color w:val="171717"/>
        </w:rPr>
        <w:t>организации</w:t>
      </w:r>
      <w:r>
        <w:rPr>
          <w:color w:val="171717"/>
          <w:spacing w:val="-4"/>
        </w:rPr>
        <w:t xml:space="preserve"> </w:t>
      </w:r>
      <w:r>
        <w:rPr>
          <w:color w:val="171717"/>
          <w:spacing w:val="-2"/>
        </w:rPr>
        <w:t>являются:</w:t>
      </w:r>
    </w:p>
    <w:p w:rsidR="00AE3C4D" w:rsidRDefault="00E21DE7" w:rsidP="00AA7C8F">
      <w:pPr>
        <w:pStyle w:val="a4"/>
        <w:numPr>
          <w:ilvl w:val="0"/>
          <w:numId w:val="6"/>
        </w:numPr>
        <w:tabs>
          <w:tab w:val="left" w:pos="1123"/>
        </w:tabs>
        <w:ind w:right="1129" w:firstLine="708"/>
        <w:rPr>
          <w:sz w:val="24"/>
        </w:rPr>
      </w:pPr>
      <w:r>
        <w:rPr>
          <w:color w:val="171717"/>
          <w:sz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 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4"/>
        <w:numPr>
          <w:ilvl w:val="0"/>
          <w:numId w:val="6"/>
        </w:numPr>
        <w:tabs>
          <w:tab w:val="left" w:pos="1121"/>
        </w:tabs>
        <w:spacing w:before="64"/>
        <w:ind w:right="1140" w:firstLine="708"/>
        <w:jc w:val="left"/>
        <w:rPr>
          <w:sz w:val="24"/>
        </w:rPr>
      </w:pPr>
      <w:r>
        <w:rPr>
          <w:color w:val="171717"/>
          <w:sz w:val="24"/>
        </w:rPr>
        <w:lastRenderedPageBreak/>
        <w:t>фонд дополнительной литературы (художественная и научно-популярная литерату- ра, справочно-библиографические и периодические издания);</w:t>
      </w:r>
    </w:p>
    <w:p w:rsidR="00AE3C4D" w:rsidRDefault="00E21DE7" w:rsidP="00AA7C8F">
      <w:pPr>
        <w:pStyle w:val="a4"/>
        <w:numPr>
          <w:ilvl w:val="0"/>
          <w:numId w:val="6"/>
        </w:numPr>
        <w:tabs>
          <w:tab w:val="left" w:pos="1123"/>
        </w:tabs>
        <w:ind w:right="1128" w:firstLine="708"/>
        <w:jc w:val="left"/>
        <w:rPr>
          <w:sz w:val="24"/>
        </w:rPr>
      </w:pPr>
      <w:r>
        <w:rPr>
          <w:color w:val="171717"/>
          <w:sz w:val="24"/>
        </w:rPr>
        <w:t>учебно-наглядные пособия (средства натурного фонда, модели, печатные, экранно- звуковые средства, мультимедийные средства);</w:t>
      </w:r>
    </w:p>
    <w:p w:rsidR="00AE3C4D" w:rsidRDefault="00E21DE7" w:rsidP="00AA7C8F">
      <w:pPr>
        <w:pStyle w:val="a4"/>
        <w:numPr>
          <w:ilvl w:val="0"/>
          <w:numId w:val="6"/>
        </w:numPr>
        <w:tabs>
          <w:tab w:val="left" w:pos="1121"/>
        </w:tabs>
        <w:ind w:left="1120"/>
        <w:jc w:val="left"/>
        <w:rPr>
          <w:sz w:val="24"/>
        </w:rPr>
      </w:pPr>
      <w:r>
        <w:rPr>
          <w:color w:val="171717"/>
          <w:w w:val="95"/>
          <w:sz w:val="24"/>
        </w:rPr>
        <w:t>информационно-образовательные</w:t>
      </w:r>
      <w:r>
        <w:rPr>
          <w:color w:val="171717"/>
          <w:spacing w:val="76"/>
          <w:sz w:val="24"/>
        </w:rPr>
        <w:t xml:space="preserve"> </w:t>
      </w:r>
      <w:r>
        <w:rPr>
          <w:color w:val="171717"/>
          <w:w w:val="95"/>
          <w:sz w:val="24"/>
        </w:rPr>
        <w:t>ресурсы</w:t>
      </w:r>
      <w:r>
        <w:rPr>
          <w:color w:val="171717"/>
          <w:spacing w:val="51"/>
          <w:w w:val="150"/>
          <w:sz w:val="24"/>
        </w:rPr>
        <w:t xml:space="preserve"> </w:t>
      </w:r>
      <w:r>
        <w:rPr>
          <w:color w:val="171717"/>
          <w:spacing w:val="-2"/>
          <w:w w:val="95"/>
          <w:sz w:val="24"/>
        </w:rPr>
        <w:t>Интернета;</w:t>
      </w:r>
    </w:p>
    <w:p w:rsidR="00AE3C4D" w:rsidRDefault="00E21DE7" w:rsidP="00AA7C8F">
      <w:pPr>
        <w:pStyle w:val="a4"/>
        <w:numPr>
          <w:ilvl w:val="0"/>
          <w:numId w:val="6"/>
        </w:numPr>
        <w:tabs>
          <w:tab w:val="left" w:pos="1121"/>
        </w:tabs>
        <w:ind w:left="1120"/>
        <w:jc w:val="left"/>
        <w:rPr>
          <w:sz w:val="24"/>
        </w:rPr>
      </w:pPr>
      <w:r>
        <w:rPr>
          <w:color w:val="171717"/>
          <w:w w:val="95"/>
          <w:sz w:val="24"/>
        </w:rPr>
        <w:t>информационно-телекоммуникационная</w:t>
      </w:r>
      <w:r>
        <w:rPr>
          <w:color w:val="171717"/>
          <w:spacing w:val="44"/>
          <w:sz w:val="24"/>
        </w:rPr>
        <w:t xml:space="preserve">  </w:t>
      </w:r>
      <w:r>
        <w:rPr>
          <w:color w:val="171717"/>
          <w:spacing w:val="-2"/>
          <w:w w:val="95"/>
          <w:sz w:val="24"/>
        </w:rPr>
        <w:t>инфраструктура;</w:t>
      </w:r>
    </w:p>
    <w:p w:rsidR="00AE3C4D" w:rsidRDefault="00E21DE7" w:rsidP="00AA7C8F">
      <w:pPr>
        <w:pStyle w:val="a4"/>
        <w:numPr>
          <w:ilvl w:val="0"/>
          <w:numId w:val="6"/>
        </w:numPr>
        <w:tabs>
          <w:tab w:val="left" w:pos="1121"/>
          <w:tab w:val="left" w:pos="2667"/>
          <w:tab w:val="left" w:pos="3883"/>
          <w:tab w:val="left" w:pos="5914"/>
          <w:tab w:val="left" w:pos="8163"/>
        </w:tabs>
        <w:ind w:right="1128" w:firstLine="708"/>
        <w:jc w:val="left"/>
        <w:rPr>
          <w:sz w:val="24"/>
        </w:rPr>
      </w:pPr>
      <w:r>
        <w:rPr>
          <w:color w:val="171717"/>
          <w:spacing w:val="-2"/>
          <w:sz w:val="24"/>
        </w:rPr>
        <w:t>технические</w:t>
      </w:r>
      <w:r>
        <w:rPr>
          <w:color w:val="171717"/>
          <w:sz w:val="24"/>
        </w:rPr>
        <w:tab/>
      </w:r>
      <w:r>
        <w:rPr>
          <w:color w:val="171717"/>
          <w:spacing w:val="-2"/>
          <w:sz w:val="24"/>
        </w:rPr>
        <w:t>средства,</w:t>
      </w:r>
      <w:r>
        <w:rPr>
          <w:color w:val="171717"/>
          <w:sz w:val="24"/>
        </w:rPr>
        <w:tab/>
      </w:r>
      <w:r>
        <w:rPr>
          <w:color w:val="171717"/>
          <w:spacing w:val="-2"/>
          <w:sz w:val="24"/>
        </w:rPr>
        <w:t>обеспечивающие</w:t>
      </w:r>
      <w:r>
        <w:rPr>
          <w:color w:val="171717"/>
          <w:sz w:val="24"/>
        </w:rPr>
        <w:tab/>
      </w:r>
      <w:r>
        <w:rPr>
          <w:color w:val="171717"/>
          <w:spacing w:val="-2"/>
          <w:sz w:val="24"/>
        </w:rPr>
        <w:t>функционирование</w:t>
      </w:r>
      <w:r>
        <w:rPr>
          <w:color w:val="171717"/>
          <w:sz w:val="24"/>
        </w:rPr>
        <w:tab/>
      </w:r>
      <w:r>
        <w:rPr>
          <w:color w:val="171717"/>
          <w:spacing w:val="-2"/>
          <w:sz w:val="24"/>
        </w:rPr>
        <w:t xml:space="preserve">информационно- </w:t>
      </w:r>
      <w:r>
        <w:rPr>
          <w:color w:val="171717"/>
          <w:sz w:val="24"/>
        </w:rPr>
        <w:t>образовательной среды;</w:t>
      </w:r>
    </w:p>
    <w:p w:rsidR="00AE3C4D" w:rsidRDefault="00E21DE7" w:rsidP="00AA7C8F">
      <w:pPr>
        <w:pStyle w:val="a4"/>
        <w:numPr>
          <w:ilvl w:val="0"/>
          <w:numId w:val="6"/>
        </w:numPr>
        <w:tabs>
          <w:tab w:val="left" w:pos="1121"/>
        </w:tabs>
        <w:ind w:right="1128" w:firstLine="708"/>
        <w:jc w:val="left"/>
        <w:rPr>
          <w:sz w:val="24"/>
        </w:rPr>
      </w:pPr>
      <w:r>
        <w:rPr>
          <w:color w:val="171717"/>
          <w:sz w:val="24"/>
        </w:rPr>
        <w:t>программные</w:t>
      </w:r>
      <w:r>
        <w:rPr>
          <w:color w:val="171717"/>
          <w:spacing w:val="40"/>
          <w:sz w:val="24"/>
        </w:rPr>
        <w:t xml:space="preserve"> </w:t>
      </w:r>
      <w:r>
        <w:rPr>
          <w:color w:val="171717"/>
          <w:sz w:val="24"/>
        </w:rPr>
        <w:t>инструменты,</w:t>
      </w:r>
      <w:r>
        <w:rPr>
          <w:color w:val="171717"/>
          <w:spacing w:val="40"/>
          <w:sz w:val="24"/>
        </w:rPr>
        <w:t xml:space="preserve"> </w:t>
      </w:r>
      <w:r>
        <w:rPr>
          <w:color w:val="171717"/>
          <w:sz w:val="24"/>
        </w:rPr>
        <w:t>обеспечивающие</w:t>
      </w:r>
      <w:r>
        <w:rPr>
          <w:color w:val="171717"/>
          <w:spacing w:val="40"/>
          <w:sz w:val="24"/>
        </w:rPr>
        <w:t xml:space="preserve"> </w:t>
      </w:r>
      <w:r>
        <w:rPr>
          <w:color w:val="171717"/>
          <w:sz w:val="24"/>
        </w:rPr>
        <w:t>функционирование</w:t>
      </w:r>
      <w:r>
        <w:rPr>
          <w:color w:val="171717"/>
          <w:spacing w:val="40"/>
          <w:sz w:val="24"/>
        </w:rPr>
        <w:t xml:space="preserve"> </w:t>
      </w:r>
      <w:r>
        <w:rPr>
          <w:color w:val="171717"/>
          <w:sz w:val="24"/>
        </w:rPr>
        <w:t>информационно- образовательной среды;</w:t>
      </w:r>
    </w:p>
    <w:p w:rsidR="00AE3C4D" w:rsidRDefault="00E21DE7" w:rsidP="00AA7C8F">
      <w:pPr>
        <w:pStyle w:val="a4"/>
        <w:numPr>
          <w:ilvl w:val="0"/>
          <w:numId w:val="6"/>
        </w:numPr>
        <w:tabs>
          <w:tab w:val="left" w:pos="1121"/>
          <w:tab w:val="left" w:pos="2336"/>
          <w:tab w:val="left" w:pos="4101"/>
          <w:tab w:val="left" w:pos="5710"/>
          <w:tab w:val="left" w:pos="8167"/>
        </w:tabs>
        <w:ind w:right="1128" w:firstLine="708"/>
        <w:jc w:val="left"/>
        <w:rPr>
          <w:sz w:val="24"/>
        </w:rPr>
      </w:pPr>
      <w:r>
        <w:rPr>
          <w:color w:val="171717"/>
          <w:spacing w:val="-2"/>
          <w:sz w:val="24"/>
        </w:rPr>
        <w:t>служба</w:t>
      </w:r>
      <w:r>
        <w:rPr>
          <w:color w:val="171717"/>
          <w:sz w:val="24"/>
        </w:rPr>
        <w:tab/>
      </w:r>
      <w:r>
        <w:rPr>
          <w:color w:val="171717"/>
          <w:spacing w:val="-2"/>
          <w:sz w:val="24"/>
        </w:rPr>
        <w:t>технической</w:t>
      </w:r>
      <w:r>
        <w:rPr>
          <w:color w:val="171717"/>
          <w:sz w:val="24"/>
        </w:rPr>
        <w:tab/>
      </w:r>
      <w:r>
        <w:rPr>
          <w:color w:val="171717"/>
          <w:spacing w:val="-2"/>
          <w:sz w:val="24"/>
        </w:rPr>
        <w:t>поддержки</w:t>
      </w:r>
      <w:r>
        <w:rPr>
          <w:color w:val="171717"/>
          <w:sz w:val="24"/>
        </w:rPr>
        <w:tab/>
      </w:r>
      <w:r>
        <w:rPr>
          <w:color w:val="171717"/>
          <w:spacing w:val="-2"/>
          <w:sz w:val="24"/>
        </w:rPr>
        <w:t>функционирования</w:t>
      </w:r>
      <w:r>
        <w:rPr>
          <w:color w:val="171717"/>
          <w:sz w:val="24"/>
        </w:rPr>
        <w:tab/>
      </w:r>
      <w:r>
        <w:rPr>
          <w:color w:val="171717"/>
          <w:spacing w:val="-2"/>
          <w:sz w:val="24"/>
        </w:rPr>
        <w:t xml:space="preserve">информационно- </w:t>
      </w:r>
      <w:r>
        <w:rPr>
          <w:color w:val="171717"/>
          <w:sz w:val="24"/>
        </w:rPr>
        <w:t>образовательной среды.</w:t>
      </w:r>
    </w:p>
    <w:p w:rsidR="00AE3C4D" w:rsidRDefault="00E21DE7">
      <w:pPr>
        <w:pStyle w:val="a3"/>
        <w:spacing w:before="1"/>
        <w:ind w:right="723"/>
        <w:jc w:val="left"/>
      </w:pPr>
      <w:r>
        <w:rPr>
          <w:color w:val="171717"/>
        </w:rPr>
        <w:t>ИОС</w:t>
      </w:r>
      <w:r>
        <w:rPr>
          <w:color w:val="171717"/>
          <w:spacing w:val="37"/>
        </w:rPr>
        <w:t xml:space="preserve"> </w:t>
      </w:r>
      <w:r>
        <w:rPr>
          <w:color w:val="171717"/>
        </w:rPr>
        <w:t>образовательной</w:t>
      </w:r>
      <w:r>
        <w:rPr>
          <w:color w:val="171717"/>
          <w:spacing w:val="35"/>
        </w:rPr>
        <w:t xml:space="preserve"> </w:t>
      </w:r>
      <w:r>
        <w:rPr>
          <w:color w:val="171717"/>
        </w:rPr>
        <w:t>организации</w:t>
      </w:r>
      <w:r>
        <w:rPr>
          <w:color w:val="171717"/>
          <w:spacing w:val="35"/>
        </w:rPr>
        <w:t xml:space="preserve"> </w:t>
      </w:r>
      <w:r>
        <w:rPr>
          <w:color w:val="171717"/>
        </w:rPr>
        <w:t>предоставляет</w:t>
      </w:r>
      <w:r>
        <w:rPr>
          <w:color w:val="171717"/>
          <w:spacing w:val="37"/>
        </w:rPr>
        <w:t xml:space="preserve"> </w:t>
      </w:r>
      <w:r>
        <w:rPr>
          <w:color w:val="171717"/>
        </w:rPr>
        <w:t>для</w:t>
      </w:r>
      <w:r>
        <w:rPr>
          <w:color w:val="171717"/>
          <w:spacing w:val="39"/>
        </w:rPr>
        <w:t xml:space="preserve"> </w:t>
      </w:r>
      <w:r>
        <w:rPr>
          <w:color w:val="171717"/>
        </w:rPr>
        <w:t>участников</w:t>
      </w:r>
      <w:r>
        <w:rPr>
          <w:color w:val="171717"/>
          <w:spacing w:val="36"/>
        </w:rPr>
        <w:t xml:space="preserve"> </w:t>
      </w:r>
      <w:r>
        <w:rPr>
          <w:color w:val="171717"/>
        </w:rPr>
        <w:t>образовательного процесса возможность:</w:t>
      </w:r>
    </w:p>
    <w:p w:rsidR="00AE3C4D" w:rsidRDefault="00E21DE7" w:rsidP="00AA7C8F">
      <w:pPr>
        <w:pStyle w:val="a4"/>
        <w:numPr>
          <w:ilvl w:val="0"/>
          <w:numId w:val="6"/>
        </w:numPr>
        <w:tabs>
          <w:tab w:val="left" w:pos="1121"/>
        </w:tabs>
        <w:ind w:right="1131" w:firstLine="708"/>
        <w:rPr>
          <w:sz w:val="24"/>
        </w:rPr>
      </w:pPr>
      <w:r>
        <w:rPr>
          <w:color w:val="171717"/>
          <w:sz w:val="24"/>
        </w:rPr>
        <w:t>достижения обучающимися планируемых результатов освоения ООП ООО, в т.ч. адаптированной для обучающихся с ограниченными возможностями здоровья (ОВЗ);</w:t>
      </w:r>
    </w:p>
    <w:p w:rsidR="00AE3C4D" w:rsidRDefault="00E21DE7" w:rsidP="00AA7C8F">
      <w:pPr>
        <w:pStyle w:val="a4"/>
        <w:numPr>
          <w:ilvl w:val="0"/>
          <w:numId w:val="6"/>
        </w:numPr>
        <w:tabs>
          <w:tab w:val="left" w:pos="1121"/>
        </w:tabs>
        <w:ind w:right="1128" w:firstLine="708"/>
        <w:rPr>
          <w:sz w:val="24"/>
        </w:rPr>
      </w:pPr>
      <w:r>
        <w:rPr>
          <w:color w:val="171717"/>
          <w:sz w:val="24"/>
        </w:rPr>
        <w:t>развития личности, удовлетворения познавательных интересов, самореализации обучающихся, в т.ч. одаренных и талантливых, через организацию учебной и внеурочной деятельности, социальных практик, включая общественно-по лезную деятельность, профес- 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 та, профессиональных образовательных организаций и социальных партнеров в профессио- нально-производственном окружении;</w:t>
      </w:r>
    </w:p>
    <w:p w:rsidR="00AE3C4D" w:rsidRDefault="00E21DE7" w:rsidP="00AA7C8F">
      <w:pPr>
        <w:pStyle w:val="a4"/>
        <w:numPr>
          <w:ilvl w:val="0"/>
          <w:numId w:val="6"/>
        </w:numPr>
        <w:tabs>
          <w:tab w:val="left" w:pos="1121"/>
        </w:tabs>
        <w:spacing w:before="1"/>
        <w:ind w:right="1131" w:firstLine="708"/>
        <w:rPr>
          <w:sz w:val="24"/>
        </w:rPr>
      </w:pPr>
      <w:r>
        <w:rPr>
          <w:color w:val="171717"/>
          <w:sz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AE3C4D" w:rsidRDefault="00E21DE7" w:rsidP="00AA7C8F">
      <w:pPr>
        <w:pStyle w:val="a4"/>
        <w:numPr>
          <w:ilvl w:val="0"/>
          <w:numId w:val="6"/>
        </w:numPr>
        <w:tabs>
          <w:tab w:val="left" w:pos="1121"/>
        </w:tabs>
        <w:ind w:right="1130" w:firstLine="708"/>
        <w:rPr>
          <w:sz w:val="24"/>
        </w:rPr>
      </w:pPr>
      <w:r>
        <w:rPr>
          <w:color w:val="171717"/>
          <w:sz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rsidR="00AE3C4D" w:rsidRDefault="00E21DE7" w:rsidP="00AA7C8F">
      <w:pPr>
        <w:pStyle w:val="a4"/>
        <w:numPr>
          <w:ilvl w:val="0"/>
          <w:numId w:val="6"/>
        </w:numPr>
        <w:tabs>
          <w:tab w:val="left" w:pos="1121"/>
        </w:tabs>
        <w:ind w:right="1128" w:firstLine="708"/>
        <w:rPr>
          <w:sz w:val="24"/>
        </w:rPr>
      </w:pPr>
      <w:r>
        <w:rPr>
          <w:color w:val="171717"/>
          <w:sz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 стоятельной работы при поддержке педагогических работников;</w:t>
      </w:r>
    </w:p>
    <w:p w:rsidR="00AE3C4D" w:rsidRDefault="00E21DE7" w:rsidP="00AA7C8F">
      <w:pPr>
        <w:pStyle w:val="a4"/>
        <w:numPr>
          <w:ilvl w:val="0"/>
          <w:numId w:val="6"/>
        </w:numPr>
        <w:tabs>
          <w:tab w:val="left" w:pos="1121"/>
        </w:tabs>
        <w:ind w:right="1135" w:firstLine="708"/>
        <w:rPr>
          <w:sz w:val="24"/>
        </w:rPr>
      </w:pPr>
      <w:r>
        <w:rPr>
          <w:color w:val="171717"/>
          <w:sz w:val="24"/>
        </w:rPr>
        <w:t>включения обучающихся в процесс преобразования социальной среды населенного пункта,</w:t>
      </w:r>
      <w:r>
        <w:rPr>
          <w:color w:val="171717"/>
          <w:spacing w:val="-3"/>
          <w:sz w:val="24"/>
        </w:rPr>
        <w:t xml:space="preserve"> </w:t>
      </w:r>
      <w:r>
        <w:rPr>
          <w:color w:val="171717"/>
          <w:sz w:val="24"/>
        </w:rPr>
        <w:t>формирования</w:t>
      </w:r>
      <w:r>
        <w:rPr>
          <w:color w:val="171717"/>
          <w:spacing w:val="-3"/>
          <w:sz w:val="24"/>
        </w:rPr>
        <w:t xml:space="preserve"> </w:t>
      </w:r>
      <w:r>
        <w:rPr>
          <w:color w:val="171717"/>
          <w:sz w:val="24"/>
        </w:rPr>
        <w:t>у</w:t>
      </w:r>
      <w:r>
        <w:rPr>
          <w:color w:val="171717"/>
          <w:spacing w:val="-7"/>
          <w:sz w:val="24"/>
        </w:rPr>
        <w:t xml:space="preserve"> </w:t>
      </w:r>
      <w:r>
        <w:rPr>
          <w:color w:val="171717"/>
          <w:sz w:val="24"/>
        </w:rPr>
        <w:t>них лидерских</w:t>
      </w:r>
      <w:r>
        <w:rPr>
          <w:color w:val="171717"/>
          <w:spacing w:val="-3"/>
          <w:sz w:val="24"/>
        </w:rPr>
        <w:t xml:space="preserve"> </w:t>
      </w:r>
      <w:r>
        <w:rPr>
          <w:color w:val="171717"/>
          <w:sz w:val="24"/>
        </w:rPr>
        <w:t>качеств,</w:t>
      </w:r>
      <w:r>
        <w:rPr>
          <w:color w:val="171717"/>
          <w:spacing w:val="-3"/>
          <w:sz w:val="24"/>
        </w:rPr>
        <w:t xml:space="preserve"> </w:t>
      </w:r>
      <w:r>
        <w:rPr>
          <w:color w:val="171717"/>
          <w:sz w:val="24"/>
        </w:rPr>
        <w:t>опыта</w:t>
      </w:r>
      <w:r>
        <w:rPr>
          <w:color w:val="171717"/>
          <w:spacing w:val="-3"/>
          <w:sz w:val="24"/>
        </w:rPr>
        <w:t xml:space="preserve"> </w:t>
      </w:r>
      <w:r>
        <w:rPr>
          <w:color w:val="171717"/>
          <w:sz w:val="24"/>
        </w:rPr>
        <w:t>социальной</w:t>
      </w:r>
      <w:r>
        <w:rPr>
          <w:color w:val="171717"/>
          <w:spacing w:val="-2"/>
          <w:sz w:val="24"/>
        </w:rPr>
        <w:t xml:space="preserve"> </w:t>
      </w:r>
      <w:r>
        <w:rPr>
          <w:color w:val="171717"/>
          <w:sz w:val="24"/>
        </w:rPr>
        <w:t>деятельности,</w:t>
      </w:r>
      <w:r>
        <w:rPr>
          <w:color w:val="171717"/>
          <w:spacing w:val="-3"/>
          <w:sz w:val="24"/>
        </w:rPr>
        <w:t xml:space="preserve"> </w:t>
      </w:r>
      <w:r>
        <w:rPr>
          <w:color w:val="171717"/>
          <w:sz w:val="24"/>
        </w:rPr>
        <w:t>реализации социальных проектов и программ, в т.ч. в качестве волонтеров;</w:t>
      </w:r>
    </w:p>
    <w:p w:rsidR="00AE3C4D" w:rsidRDefault="00E21DE7" w:rsidP="00AA7C8F">
      <w:pPr>
        <w:pStyle w:val="a4"/>
        <w:numPr>
          <w:ilvl w:val="0"/>
          <w:numId w:val="6"/>
        </w:numPr>
        <w:tabs>
          <w:tab w:val="left" w:pos="1121"/>
        </w:tabs>
        <w:ind w:right="1129" w:firstLine="708"/>
        <w:rPr>
          <w:sz w:val="24"/>
        </w:rPr>
      </w:pPr>
      <w:r>
        <w:rPr>
          <w:color w:val="171717"/>
          <w:sz w:val="24"/>
        </w:rPr>
        <w:t>формирования у обучающихся опыта самостоятельной образовательной и обще- ственной деятельности;</w:t>
      </w:r>
    </w:p>
    <w:p w:rsidR="00AE3C4D" w:rsidRDefault="00E21DE7" w:rsidP="00AA7C8F">
      <w:pPr>
        <w:pStyle w:val="a4"/>
        <w:numPr>
          <w:ilvl w:val="0"/>
          <w:numId w:val="6"/>
        </w:numPr>
        <w:tabs>
          <w:tab w:val="left" w:pos="1121"/>
        </w:tabs>
        <w:spacing w:before="1"/>
        <w:ind w:right="1132" w:firstLine="708"/>
        <w:rPr>
          <w:sz w:val="24"/>
        </w:rPr>
      </w:pPr>
      <w:r>
        <w:rPr>
          <w:color w:val="171717"/>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AE3C4D" w:rsidRDefault="00E21DE7" w:rsidP="00AA7C8F">
      <w:pPr>
        <w:pStyle w:val="a4"/>
        <w:numPr>
          <w:ilvl w:val="0"/>
          <w:numId w:val="6"/>
        </w:numPr>
        <w:tabs>
          <w:tab w:val="left" w:pos="1121"/>
        </w:tabs>
        <w:ind w:right="1125" w:firstLine="708"/>
        <w:rPr>
          <w:sz w:val="24"/>
        </w:rPr>
      </w:pPr>
      <w:r>
        <w:rPr>
          <w:color w:val="171717"/>
          <w:sz w:val="24"/>
        </w:rPr>
        <w:t>использования в образовательной деятельности современных образовательных тех- нологий, направленных в т.ч. на воспитание обучающихся;</w:t>
      </w:r>
    </w:p>
    <w:p w:rsidR="00AE3C4D" w:rsidRDefault="00E21DE7" w:rsidP="00AA7C8F">
      <w:pPr>
        <w:pStyle w:val="a4"/>
        <w:numPr>
          <w:ilvl w:val="0"/>
          <w:numId w:val="6"/>
        </w:numPr>
        <w:tabs>
          <w:tab w:val="left" w:pos="1121"/>
        </w:tabs>
        <w:ind w:right="1125" w:firstLine="708"/>
        <w:rPr>
          <w:sz w:val="24"/>
        </w:rPr>
      </w:pPr>
      <w:r>
        <w:rPr>
          <w:color w:val="171717"/>
          <w:sz w:val="24"/>
        </w:rPr>
        <w:t>обновления содержания программы основного общего образования, методик и тех- 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E3C4D" w:rsidRDefault="00E21DE7" w:rsidP="00AA7C8F">
      <w:pPr>
        <w:pStyle w:val="a4"/>
        <w:numPr>
          <w:ilvl w:val="0"/>
          <w:numId w:val="6"/>
        </w:numPr>
        <w:tabs>
          <w:tab w:val="left" w:pos="1121"/>
        </w:tabs>
        <w:ind w:right="1126" w:firstLine="708"/>
        <w:rPr>
          <w:sz w:val="24"/>
        </w:rPr>
      </w:pPr>
      <w:r>
        <w:rPr>
          <w:color w:val="171717"/>
          <w:sz w:val="24"/>
        </w:rPr>
        <w:t>эффективного использования профессионального и творческого потенциала педаго- гических и руководящих работников организации, повышения их профессиональной, ком- муникативной, информационной и правовой компетентности;</w:t>
      </w:r>
    </w:p>
    <w:p w:rsidR="00AE3C4D" w:rsidRDefault="00E21DE7" w:rsidP="00AA7C8F">
      <w:pPr>
        <w:pStyle w:val="a4"/>
        <w:numPr>
          <w:ilvl w:val="0"/>
          <w:numId w:val="6"/>
        </w:numPr>
        <w:tabs>
          <w:tab w:val="left" w:pos="1121"/>
        </w:tabs>
        <w:ind w:right="1131" w:firstLine="708"/>
        <w:rPr>
          <w:sz w:val="24"/>
        </w:rPr>
      </w:pPr>
      <w:r>
        <w:rPr>
          <w:color w:val="171717"/>
          <w:sz w:val="24"/>
        </w:rPr>
        <w:t>эффективного управления организацией с использованием ИКТ, современных меха- низмов финансирования.</w:t>
      </w:r>
    </w:p>
    <w:p w:rsidR="00AE3C4D" w:rsidRDefault="00E21DE7">
      <w:pPr>
        <w:pStyle w:val="a3"/>
        <w:ind w:left="981" w:firstLine="0"/>
      </w:pPr>
      <w:r>
        <w:rPr>
          <w:color w:val="171717"/>
        </w:rPr>
        <w:t>Электронная</w:t>
      </w:r>
      <w:r>
        <w:rPr>
          <w:color w:val="171717"/>
          <w:spacing w:val="-7"/>
        </w:rPr>
        <w:t xml:space="preserve"> </w:t>
      </w:r>
      <w:r>
        <w:rPr>
          <w:color w:val="171717"/>
        </w:rPr>
        <w:t>информационно-образовательная</w:t>
      </w:r>
      <w:r>
        <w:rPr>
          <w:color w:val="171717"/>
          <w:spacing w:val="-5"/>
        </w:rPr>
        <w:t xml:space="preserve"> </w:t>
      </w:r>
      <w:r>
        <w:rPr>
          <w:color w:val="171717"/>
        </w:rPr>
        <w:t>среда</w:t>
      </w:r>
      <w:r>
        <w:rPr>
          <w:color w:val="171717"/>
          <w:spacing w:val="-5"/>
        </w:rPr>
        <w:t xml:space="preserve"> </w:t>
      </w:r>
      <w:r>
        <w:rPr>
          <w:color w:val="171717"/>
        </w:rPr>
        <w:t>организации</w:t>
      </w:r>
      <w:r>
        <w:rPr>
          <w:color w:val="171717"/>
          <w:spacing w:val="-4"/>
        </w:rPr>
        <w:t xml:space="preserve"> </w:t>
      </w:r>
      <w:r>
        <w:rPr>
          <w:color w:val="171717"/>
          <w:spacing w:val="-2"/>
        </w:rPr>
        <w:t>обеспечивает:</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0"/>
          <w:numId w:val="6"/>
        </w:numPr>
        <w:tabs>
          <w:tab w:val="left" w:pos="1121"/>
        </w:tabs>
        <w:spacing w:before="64"/>
        <w:ind w:right="1133" w:firstLine="708"/>
        <w:rPr>
          <w:sz w:val="24"/>
        </w:rPr>
      </w:pPr>
      <w:r>
        <w:rPr>
          <w:color w:val="171717"/>
          <w:sz w:val="24"/>
        </w:rPr>
        <w:lastRenderedPageBreak/>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i/>
          <w:color w:val="171717"/>
          <w:sz w:val="24"/>
        </w:rPr>
        <w:t>(указывается сайт (портал), где размещена соответствующая информация)</w:t>
      </w:r>
      <w:r>
        <w:rPr>
          <w:color w:val="171717"/>
          <w:sz w:val="24"/>
        </w:rPr>
        <w:t>;</w:t>
      </w:r>
    </w:p>
    <w:p w:rsidR="00AE3C4D" w:rsidRDefault="00E21DE7" w:rsidP="00AA7C8F">
      <w:pPr>
        <w:pStyle w:val="a4"/>
        <w:numPr>
          <w:ilvl w:val="0"/>
          <w:numId w:val="6"/>
        </w:numPr>
        <w:tabs>
          <w:tab w:val="left" w:pos="1121"/>
        </w:tabs>
        <w:ind w:right="1133" w:firstLine="708"/>
        <w:rPr>
          <w:sz w:val="24"/>
        </w:rPr>
      </w:pPr>
      <w:r>
        <w:rPr>
          <w:color w:val="171717"/>
          <w:sz w:val="24"/>
        </w:rPr>
        <w:t>формирование и хранение электронного портфолио обучающегося, в т.ч. его работ и оценок за эти работы;</w:t>
      </w:r>
    </w:p>
    <w:p w:rsidR="00AE3C4D" w:rsidRDefault="00E21DE7" w:rsidP="00AA7C8F">
      <w:pPr>
        <w:pStyle w:val="a4"/>
        <w:numPr>
          <w:ilvl w:val="0"/>
          <w:numId w:val="6"/>
        </w:numPr>
        <w:tabs>
          <w:tab w:val="left" w:pos="1121"/>
        </w:tabs>
        <w:ind w:right="1131" w:firstLine="708"/>
        <w:rPr>
          <w:sz w:val="24"/>
        </w:rPr>
      </w:pPr>
      <w:r>
        <w:rPr>
          <w:color w:val="171717"/>
          <w:sz w:val="24"/>
        </w:rPr>
        <w:t xml:space="preserve">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 </w:t>
      </w:r>
      <w:r>
        <w:rPr>
          <w:color w:val="171717"/>
          <w:spacing w:val="-4"/>
          <w:sz w:val="24"/>
        </w:rPr>
        <w:t>ния;</w:t>
      </w:r>
    </w:p>
    <w:p w:rsidR="00AE3C4D" w:rsidRDefault="00E21DE7" w:rsidP="00AA7C8F">
      <w:pPr>
        <w:pStyle w:val="a4"/>
        <w:numPr>
          <w:ilvl w:val="0"/>
          <w:numId w:val="6"/>
        </w:numPr>
        <w:tabs>
          <w:tab w:val="left" w:pos="1121"/>
        </w:tabs>
        <w:ind w:right="1131" w:firstLine="708"/>
        <w:rPr>
          <w:sz w:val="24"/>
        </w:rPr>
      </w:pPr>
      <w:r>
        <w:rPr>
          <w:color w:val="171717"/>
          <w:sz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 тельных технологий;</w:t>
      </w:r>
    </w:p>
    <w:p w:rsidR="00AE3C4D" w:rsidRDefault="00E21DE7" w:rsidP="00AA7C8F">
      <w:pPr>
        <w:pStyle w:val="a4"/>
        <w:numPr>
          <w:ilvl w:val="0"/>
          <w:numId w:val="6"/>
        </w:numPr>
        <w:tabs>
          <w:tab w:val="left" w:pos="1121"/>
        </w:tabs>
        <w:spacing w:before="1"/>
        <w:ind w:right="1133" w:firstLine="708"/>
        <w:rPr>
          <w:sz w:val="24"/>
        </w:rPr>
      </w:pPr>
      <w:r>
        <w:rPr>
          <w:color w:val="171717"/>
          <w:sz w:val="24"/>
        </w:rPr>
        <w:t>взаимодействие между участниками образовательного процесса, в т.ч. синхронные и (или) асинхронные взаимодействия посредством Интернета.</w:t>
      </w:r>
    </w:p>
    <w:p w:rsidR="00AE3C4D" w:rsidRDefault="00E21DE7">
      <w:pPr>
        <w:pStyle w:val="a3"/>
        <w:ind w:right="723"/>
        <w:jc w:val="left"/>
      </w:pPr>
      <w:r>
        <w:rPr>
          <w:color w:val="171717"/>
        </w:rPr>
        <w:t xml:space="preserve">Электронная информационно-образовательная среда позволяет обучающимся осуще- </w:t>
      </w:r>
      <w:r>
        <w:rPr>
          <w:color w:val="171717"/>
          <w:spacing w:val="-2"/>
        </w:rPr>
        <w:t>ствить:</w:t>
      </w:r>
    </w:p>
    <w:p w:rsidR="00AE3C4D" w:rsidRDefault="00E21DE7" w:rsidP="00AA7C8F">
      <w:pPr>
        <w:pStyle w:val="a4"/>
        <w:numPr>
          <w:ilvl w:val="0"/>
          <w:numId w:val="6"/>
        </w:numPr>
        <w:tabs>
          <w:tab w:val="left" w:pos="1121"/>
        </w:tabs>
        <w:ind w:right="1128" w:firstLine="708"/>
        <w:jc w:val="left"/>
        <w:rPr>
          <w:sz w:val="24"/>
        </w:rPr>
      </w:pPr>
      <w:r>
        <w:rPr>
          <w:color w:val="171717"/>
          <w:sz w:val="24"/>
        </w:rPr>
        <w:t>поиск и получение информации в локальной сети организации и Глобальной сети -</w:t>
      </w:r>
      <w:r>
        <w:rPr>
          <w:color w:val="171717"/>
          <w:spacing w:val="40"/>
          <w:sz w:val="24"/>
        </w:rPr>
        <w:t xml:space="preserve"> </w:t>
      </w:r>
      <w:r>
        <w:rPr>
          <w:color w:val="171717"/>
          <w:sz w:val="24"/>
        </w:rPr>
        <w:t>Интернете в соответствии с учебной задачей;</w:t>
      </w:r>
    </w:p>
    <w:p w:rsidR="00AE3C4D" w:rsidRDefault="00E21DE7" w:rsidP="00AA7C8F">
      <w:pPr>
        <w:pStyle w:val="a4"/>
        <w:numPr>
          <w:ilvl w:val="0"/>
          <w:numId w:val="6"/>
        </w:numPr>
        <w:tabs>
          <w:tab w:val="left" w:pos="1121"/>
        </w:tabs>
        <w:ind w:right="1130" w:firstLine="708"/>
        <w:jc w:val="left"/>
        <w:rPr>
          <w:sz w:val="24"/>
        </w:rPr>
      </w:pPr>
      <w:r>
        <w:rPr>
          <w:color w:val="171717"/>
          <w:sz w:val="24"/>
        </w:rPr>
        <w:t xml:space="preserve">обработку информации для выступления с аудио-, видео- и графическим сопровож- </w:t>
      </w:r>
      <w:r>
        <w:rPr>
          <w:color w:val="171717"/>
          <w:spacing w:val="-2"/>
          <w:sz w:val="24"/>
        </w:rPr>
        <w:t>дением;</w:t>
      </w:r>
    </w:p>
    <w:p w:rsidR="00AE3C4D" w:rsidRDefault="00E21DE7" w:rsidP="00AA7C8F">
      <w:pPr>
        <w:pStyle w:val="a4"/>
        <w:numPr>
          <w:ilvl w:val="0"/>
          <w:numId w:val="6"/>
        </w:numPr>
        <w:tabs>
          <w:tab w:val="left" w:pos="1121"/>
        </w:tabs>
        <w:ind w:right="1128" w:firstLine="708"/>
        <w:jc w:val="left"/>
        <w:rPr>
          <w:sz w:val="24"/>
        </w:rPr>
      </w:pPr>
      <w:r>
        <w:rPr>
          <w:color w:val="171717"/>
          <w:sz w:val="24"/>
        </w:rPr>
        <w:t>размещение продуктов познавательной, исследовательской и творческой деятельно- сти в сети образовательной организации и Интернете;</w:t>
      </w:r>
    </w:p>
    <w:p w:rsidR="00AE3C4D" w:rsidRDefault="00E21DE7" w:rsidP="00AA7C8F">
      <w:pPr>
        <w:pStyle w:val="a4"/>
        <w:numPr>
          <w:ilvl w:val="0"/>
          <w:numId w:val="6"/>
        </w:numPr>
        <w:tabs>
          <w:tab w:val="left" w:pos="1121"/>
        </w:tabs>
        <w:ind w:left="1120"/>
        <w:jc w:val="left"/>
        <w:rPr>
          <w:sz w:val="24"/>
        </w:rPr>
      </w:pPr>
      <w:r>
        <w:rPr>
          <w:color w:val="171717"/>
          <w:sz w:val="24"/>
        </w:rPr>
        <w:t>выпуск</w:t>
      </w:r>
      <w:r>
        <w:rPr>
          <w:color w:val="171717"/>
          <w:spacing w:val="-14"/>
          <w:sz w:val="24"/>
        </w:rPr>
        <w:t xml:space="preserve"> </w:t>
      </w:r>
      <w:r>
        <w:rPr>
          <w:color w:val="171717"/>
          <w:sz w:val="24"/>
        </w:rPr>
        <w:t>школьных</w:t>
      </w:r>
      <w:r>
        <w:rPr>
          <w:color w:val="171717"/>
          <w:spacing w:val="-12"/>
          <w:sz w:val="24"/>
        </w:rPr>
        <w:t xml:space="preserve"> </w:t>
      </w:r>
      <w:r>
        <w:rPr>
          <w:color w:val="171717"/>
          <w:sz w:val="24"/>
        </w:rPr>
        <w:t>печатных</w:t>
      </w:r>
      <w:r>
        <w:rPr>
          <w:color w:val="171717"/>
          <w:spacing w:val="-14"/>
          <w:sz w:val="24"/>
        </w:rPr>
        <w:t xml:space="preserve"> </w:t>
      </w:r>
      <w:r>
        <w:rPr>
          <w:color w:val="171717"/>
          <w:sz w:val="24"/>
        </w:rPr>
        <w:t>изданий,</w:t>
      </w:r>
      <w:r>
        <w:rPr>
          <w:color w:val="171717"/>
          <w:spacing w:val="-13"/>
          <w:sz w:val="24"/>
        </w:rPr>
        <w:t xml:space="preserve"> </w:t>
      </w:r>
      <w:r>
        <w:rPr>
          <w:color w:val="171717"/>
          <w:spacing w:val="-2"/>
          <w:sz w:val="24"/>
        </w:rPr>
        <w:t>радиопередач;</w:t>
      </w:r>
    </w:p>
    <w:p w:rsidR="00AE3C4D" w:rsidRDefault="00E21DE7" w:rsidP="00AA7C8F">
      <w:pPr>
        <w:pStyle w:val="a4"/>
        <w:numPr>
          <w:ilvl w:val="0"/>
          <w:numId w:val="6"/>
        </w:numPr>
        <w:tabs>
          <w:tab w:val="left" w:pos="1123"/>
        </w:tabs>
        <w:spacing w:before="1"/>
        <w:ind w:right="1129" w:firstLine="708"/>
        <w:jc w:val="left"/>
        <w:rPr>
          <w:sz w:val="24"/>
        </w:rPr>
      </w:pPr>
      <w:r>
        <w:rPr>
          <w:color w:val="171717"/>
          <w:sz w:val="24"/>
        </w:rPr>
        <w:t>участие</w:t>
      </w:r>
      <w:r>
        <w:rPr>
          <w:color w:val="171717"/>
          <w:spacing w:val="80"/>
          <w:sz w:val="24"/>
        </w:rPr>
        <w:t xml:space="preserve"> </w:t>
      </w:r>
      <w:r>
        <w:rPr>
          <w:color w:val="171717"/>
          <w:sz w:val="24"/>
        </w:rPr>
        <w:t>в</w:t>
      </w:r>
      <w:r>
        <w:rPr>
          <w:color w:val="171717"/>
          <w:spacing w:val="80"/>
          <w:sz w:val="24"/>
        </w:rPr>
        <w:t xml:space="preserve"> </w:t>
      </w:r>
      <w:r>
        <w:rPr>
          <w:color w:val="171717"/>
          <w:sz w:val="24"/>
        </w:rPr>
        <w:t>массовых</w:t>
      </w:r>
      <w:r>
        <w:rPr>
          <w:color w:val="171717"/>
          <w:spacing w:val="80"/>
          <w:sz w:val="24"/>
        </w:rPr>
        <w:t xml:space="preserve"> </w:t>
      </w:r>
      <w:r>
        <w:rPr>
          <w:color w:val="171717"/>
          <w:sz w:val="24"/>
        </w:rPr>
        <w:t>мероприятиях</w:t>
      </w:r>
      <w:r>
        <w:rPr>
          <w:color w:val="171717"/>
          <w:spacing w:val="80"/>
          <w:sz w:val="24"/>
        </w:rPr>
        <w:t xml:space="preserve"> </w:t>
      </w:r>
      <w:r>
        <w:rPr>
          <w:color w:val="171717"/>
          <w:sz w:val="24"/>
        </w:rPr>
        <w:t>(конференциях,</w:t>
      </w:r>
      <w:r>
        <w:rPr>
          <w:color w:val="171717"/>
          <w:spacing w:val="80"/>
          <w:sz w:val="24"/>
        </w:rPr>
        <w:t xml:space="preserve"> </w:t>
      </w:r>
      <w:r>
        <w:rPr>
          <w:color w:val="171717"/>
          <w:sz w:val="24"/>
        </w:rPr>
        <w:t>собраниях,</w:t>
      </w:r>
      <w:r>
        <w:rPr>
          <w:color w:val="171717"/>
          <w:spacing w:val="80"/>
          <w:sz w:val="24"/>
        </w:rPr>
        <w:t xml:space="preserve"> </w:t>
      </w:r>
      <w:r>
        <w:rPr>
          <w:color w:val="171717"/>
          <w:sz w:val="24"/>
        </w:rPr>
        <w:t>представлениях, праздниках), обеспеченных озвучиванием, освещением и мультимедиа сопровождением.</w:t>
      </w:r>
    </w:p>
    <w:p w:rsidR="00AE3C4D" w:rsidRDefault="00E21DE7">
      <w:pPr>
        <w:pStyle w:val="a3"/>
        <w:ind w:right="1128"/>
      </w:pPr>
      <w:r>
        <w:rPr>
          <w:color w:val="171717"/>
        </w:rPr>
        <w:t>В случае реализации программы основного общего образования, в т.ч. адаптирован- 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 ограниченным доступом к электронной информационно-образовательной среде организации из любой точки, в которой имеется доступ к информацион но-телекоммуникационной Сети как на территории организации, так и вне ее.</w:t>
      </w:r>
    </w:p>
    <w:p w:rsidR="00AE3C4D" w:rsidRDefault="00E21DE7">
      <w:pPr>
        <w:pStyle w:val="a3"/>
        <w:ind w:right="1132"/>
      </w:pPr>
      <w:r>
        <w:rPr>
          <w:color w:val="171717"/>
        </w:rPr>
        <w:t xml:space="preserve">Функционирование электронной информационно-образовательной среды требует со- ответвующих средств ИКТ и квалификации работников, ее использующих и поддерживаю- </w:t>
      </w:r>
      <w:r>
        <w:rPr>
          <w:color w:val="171717"/>
          <w:spacing w:val="-4"/>
        </w:rPr>
        <w:t>щих.</w:t>
      </w:r>
    </w:p>
    <w:p w:rsidR="00AE3C4D" w:rsidRDefault="00E21DE7">
      <w:pPr>
        <w:pStyle w:val="a3"/>
        <w:ind w:right="1134"/>
      </w:pPr>
      <w:r>
        <w:rPr>
          <w:color w:val="171717"/>
        </w:rPr>
        <w:t>Функционирование электронной информационно-образовательной среды соответ- ствует законодательству Российской Федерации</w:t>
      </w:r>
      <w:r>
        <w:rPr>
          <w:color w:val="171717"/>
          <w:vertAlign w:val="superscript"/>
        </w:rPr>
        <w:t>1</w:t>
      </w:r>
      <w:r>
        <w:rPr>
          <w:color w:val="171717"/>
        </w:rPr>
        <w:t>.</w:t>
      </w:r>
    </w:p>
    <w:p w:rsidR="00AE3C4D" w:rsidRDefault="00E21DE7">
      <w:pPr>
        <w:pStyle w:val="a3"/>
        <w:ind w:right="1130"/>
      </w:pPr>
      <w:r>
        <w:rPr>
          <w:color w:val="171717"/>
        </w:rPr>
        <w:t>Информационно-образовательная среда организации обеспечивает реализацию осо- бых образовательных потребностей детей с ОВЗ (указывается в случае реализации адаптиро- ванных основных образовательных программ основного общего образования обучающихся</w:t>
      </w:r>
      <w:r>
        <w:rPr>
          <w:color w:val="171717"/>
          <w:spacing w:val="-1"/>
        </w:rPr>
        <w:t xml:space="preserve"> </w:t>
      </w:r>
      <w:r>
        <w:rPr>
          <w:color w:val="171717"/>
        </w:rPr>
        <w:t xml:space="preserve">с </w:t>
      </w:r>
      <w:r>
        <w:rPr>
          <w:color w:val="171717"/>
          <w:spacing w:val="-2"/>
        </w:rPr>
        <w:t>ОВЗ).</w:t>
      </w:r>
    </w:p>
    <w:p w:rsidR="00AE3C4D" w:rsidRDefault="00E21DE7">
      <w:pPr>
        <w:pStyle w:val="a3"/>
        <w:spacing w:before="1"/>
        <w:ind w:right="1071"/>
        <w:jc w:val="left"/>
      </w:pPr>
      <w:r>
        <w:rPr>
          <w:color w:val="171717"/>
        </w:rPr>
        <w:t>Характеристика</w:t>
      </w:r>
      <w:r>
        <w:rPr>
          <w:color w:val="171717"/>
          <w:spacing w:val="40"/>
        </w:rPr>
        <w:t xml:space="preserve"> </w:t>
      </w:r>
      <w:r>
        <w:rPr>
          <w:color w:val="171717"/>
        </w:rPr>
        <w:t>информационно-образовательной</w:t>
      </w:r>
      <w:r>
        <w:rPr>
          <w:color w:val="171717"/>
          <w:spacing w:val="40"/>
        </w:rPr>
        <w:t xml:space="preserve"> </w:t>
      </w:r>
      <w:r>
        <w:rPr>
          <w:color w:val="171717"/>
        </w:rPr>
        <w:t>среды</w:t>
      </w:r>
      <w:r>
        <w:rPr>
          <w:color w:val="171717"/>
          <w:spacing w:val="40"/>
        </w:rPr>
        <w:t xml:space="preserve"> </w:t>
      </w:r>
      <w:r>
        <w:rPr>
          <w:color w:val="171717"/>
        </w:rPr>
        <w:t>образовательной</w:t>
      </w:r>
      <w:r>
        <w:rPr>
          <w:color w:val="171717"/>
          <w:spacing w:val="40"/>
        </w:rPr>
        <w:t xml:space="preserve"> </w:t>
      </w:r>
      <w:r>
        <w:rPr>
          <w:color w:val="171717"/>
        </w:rPr>
        <w:t>организа- ции по направлениям отражено в таблице (см. таблицу).</w:t>
      </w:r>
    </w:p>
    <w:p w:rsidR="00AE3C4D" w:rsidRDefault="00AE3C4D">
      <w:pPr>
        <w:pStyle w:val="a3"/>
        <w:spacing w:before="4"/>
        <w:ind w:left="0" w:firstLine="0"/>
        <w:jc w:val="left"/>
      </w:pPr>
    </w:p>
    <w:p w:rsidR="00AE3C4D" w:rsidRDefault="00E21DE7">
      <w:pPr>
        <w:pStyle w:val="2"/>
        <w:spacing w:line="240" w:lineRule="auto"/>
        <w:ind w:left="654" w:right="807"/>
        <w:jc w:val="center"/>
      </w:pPr>
      <w:r>
        <w:rPr>
          <w:color w:val="171717"/>
        </w:rPr>
        <w:t>Характеристика</w:t>
      </w:r>
      <w:r>
        <w:rPr>
          <w:color w:val="171717"/>
          <w:spacing w:val="-10"/>
        </w:rPr>
        <w:t xml:space="preserve"> </w:t>
      </w:r>
      <w:r>
        <w:rPr>
          <w:color w:val="171717"/>
        </w:rPr>
        <w:t>информационно-образовательной</w:t>
      </w:r>
      <w:r>
        <w:rPr>
          <w:color w:val="171717"/>
          <w:spacing w:val="-8"/>
        </w:rPr>
        <w:t xml:space="preserve"> </w:t>
      </w:r>
      <w:r>
        <w:rPr>
          <w:color w:val="171717"/>
          <w:spacing w:val="-2"/>
        </w:rPr>
        <w:t>среды</w:t>
      </w:r>
    </w:p>
    <w:p w:rsidR="00AE3C4D" w:rsidRDefault="00AE3C4D">
      <w:pPr>
        <w:pStyle w:val="a3"/>
        <w:ind w:left="0" w:firstLine="0"/>
        <w:jc w:val="left"/>
        <w:rPr>
          <w:b/>
          <w:sz w:val="20"/>
        </w:rPr>
      </w:pPr>
    </w:p>
    <w:p w:rsidR="00AE3C4D" w:rsidRDefault="00AE3C4D">
      <w:pPr>
        <w:pStyle w:val="a3"/>
        <w:ind w:left="0" w:firstLine="0"/>
        <w:jc w:val="left"/>
        <w:rPr>
          <w:b/>
          <w:sz w:val="20"/>
        </w:rPr>
      </w:pPr>
    </w:p>
    <w:p w:rsidR="00AE3C4D" w:rsidRDefault="00AE3C4D">
      <w:pPr>
        <w:pStyle w:val="a3"/>
        <w:ind w:left="0" w:firstLine="0"/>
        <w:jc w:val="left"/>
        <w:rPr>
          <w:b/>
          <w:sz w:val="20"/>
        </w:rPr>
      </w:pPr>
    </w:p>
    <w:p w:rsidR="00AE3C4D" w:rsidRDefault="00AE3C4D">
      <w:pPr>
        <w:pStyle w:val="a3"/>
        <w:ind w:left="0" w:firstLine="0"/>
        <w:jc w:val="left"/>
        <w:rPr>
          <w:b/>
          <w:sz w:val="20"/>
        </w:rPr>
      </w:pPr>
    </w:p>
    <w:p w:rsidR="00AE3C4D" w:rsidRDefault="00AE3C4D">
      <w:pPr>
        <w:pStyle w:val="a3"/>
        <w:ind w:left="0" w:firstLine="0"/>
        <w:jc w:val="left"/>
        <w:rPr>
          <w:b/>
          <w:sz w:val="20"/>
        </w:rPr>
      </w:pPr>
    </w:p>
    <w:p w:rsidR="00AE3C4D" w:rsidRDefault="008F2C84">
      <w:pPr>
        <w:pStyle w:val="a3"/>
        <w:spacing w:before="7"/>
        <w:ind w:left="0" w:firstLine="0"/>
        <w:jc w:val="left"/>
        <w:rPr>
          <w:b/>
          <w:sz w:val="11"/>
        </w:rPr>
      </w:pPr>
      <w:r>
        <w:pict>
          <v:rect id="docshape65" o:spid="_x0000_s1027" style="position:absolute;margin-left:92.05pt;margin-top:7.9pt;width:2in;height:.85pt;z-index:-15704576;mso-wrap-distance-left:0;mso-wrap-distance-right:0;mso-position-horizontal-relative:page" fillcolor="#171717" stroked="f">
            <w10:wrap type="topAndBottom" anchorx="page"/>
          </v:rect>
        </w:pict>
      </w:r>
    </w:p>
    <w:p w:rsidR="00AE3C4D" w:rsidRDefault="00E21DE7">
      <w:pPr>
        <w:spacing w:before="103" w:line="232" w:lineRule="auto"/>
        <w:ind w:left="501" w:right="881" w:hanging="229"/>
        <w:rPr>
          <w:sz w:val="18"/>
        </w:rPr>
      </w:pPr>
      <w:r>
        <w:rPr>
          <w:color w:val="171717"/>
          <w:sz w:val="18"/>
          <w:vertAlign w:val="superscript"/>
        </w:rPr>
        <w:t>1</w:t>
      </w:r>
      <w:r>
        <w:rPr>
          <w:color w:val="171717"/>
          <w:spacing w:val="24"/>
          <w:sz w:val="18"/>
        </w:rPr>
        <w:t xml:space="preserve"> </w:t>
      </w:r>
      <w:r>
        <w:rPr>
          <w:color w:val="171717"/>
          <w:sz w:val="18"/>
        </w:rPr>
        <w:t>Федеральный</w:t>
      </w:r>
      <w:r>
        <w:rPr>
          <w:color w:val="171717"/>
          <w:spacing w:val="25"/>
          <w:sz w:val="18"/>
        </w:rPr>
        <w:t xml:space="preserve"> </w:t>
      </w:r>
      <w:r>
        <w:rPr>
          <w:color w:val="171717"/>
          <w:sz w:val="18"/>
        </w:rPr>
        <w:t>закон</w:t>
      </w:r>
      <w:r>
        <w:rPr>
          <w:color w:val="171717"/>
          <w:spacing w:val="27"/>
          <w:sz w:val="18"/>
        </w:rPr>
        <w:t xml:space="preserve"> </w:t>
      </w:r>
      <w:r>
        <w:rPr>
          <w:color w:val="171717"/>
          <w:sz w:val="18"/>
        </w:rPr>
        <w:t>«Об</w:t>
      </w:r>
      <w:r>
        <w:rPr>
          <w:color w:val="171717"/>
          <w:spacing w:val="22"/>
          <w:sz w:val="18"/>
        </w:rPr>
        <w:t xml:space="preserve"> </w:t>
      </w:r>
      <w:r>
        <w:rPr>
          <w:color w:val="171717"/>
          <w:sz w:val="18"/>
        </w:rPr>
        <w:t>информации,</w:t>
      </w:r>
      <w:r>
        <w:rPr>
          <w:color w:val="171717"/>
          <w:spacing w:val="23"/>
          <w:sz w:val="18"/>
        </w:rPr>
        <w:t xml:space="preserve"> </w:t>
      </w:r>
      <w:r>
        <w:rPr>
          <w:color w:val="171717"/>
          <w:sz w:val="18"/>
        </w:rPr>
        <w:t>информационных</w:t>
      </w:r>
      <w:r>
        <w:rPr>
          <w:color w:val="171717"/>
          <w:spacing w:val="22"/>
          <w:sz w:val="18"/>
        </w:rPr>
        <w:t xml:space="preserve"> </w:t>
      </w:r>
      <w:r>
        <w:rPr>
          <w:color w:val="171717"/>
          <w:sz w:val="18"/>
        </w:rPr>
        <w:t>технологиях</w:t>
      </w:r>
      <w:r>
        <w:rPr>
          <w:color w:val="171717"/>
          <w:spacing w:val="22"/>
          <w:sz w:val="18"/>
        </w:rPr>
        <w:t xml:space="preserve"> </w:t>
      </w:r>
      <w:r>
        <w:rPr>
          <w:color w:val="171717"/>
          <w:sz w:val="18"/>
        </w:rPr>
        <w:t>и</w:t>
      </w:r>
      <w:r>
        <w:rPr>
          <w:color w:val="171717"/>
          <w:spacing w:val="23"/>
          <w:sz w:val="18"/>
        </w:rPr>
        <w:t xml:space="preserve"> </w:t>
      </w:r>
      <w:r>
        <w:rPr>
          <w:color w:val="171717"/>
          <w:sz w:val="18"/>
        </w:rPr>
        <w:t>о</w:t>
      </w:r>
      <w:r>
        <w:rPr>
          <w:color w:val="171717"/>
          <w:spacing w:val="24"/>
          <w:sz w:val="18"/>
        </w:rPr>
        <w:t xml:space="preserve"> </w:t>
      </w:r>
      <w:r>
        <w:rPr>
          <w:color w:val="171717"/>
          <w:sz w:val="18"/>
        </w:rPr>
        <w:t>защите</w:t>
      </w:r>
      <w:r>
        <w:rPr>
          <w:color w:val="171717"/>
          <w:spacing w:val="22"/>
          <w:sz w:val="18"/>
        </w:rPr>
        <w:t xml:space="preserve"> </w:t>
      </w:r>
      <w:r>
        <w:rPr>
          <w:color w:val="171717"/>
          <w:sz w:val="18"/>
        </w:rPr>
        <w:t>информации» от</w:t>
      </w:r>
      <w:r>
        <w:rPr>
          <w:color w:val="171717"/>
          <w:spacing w:val="24"/>
          <w:sz w:val="18"/>
        </w:rPr>
        <w:t xml:space="preserve"> </w:t>
      </w:r>
      <w:r>
        <w:rPr>
          <w:color w:val="171717"/>
          <w:sz w:val="18"/>
        </w:rPr>
        <w:t>27.07.2006</w:t>
      </w:r>
      <w:r>
        <w:rPr>
          <w:color w:val="171717"/>
          <w:spacing w:val="24"/>
          <w:sz w:val="18"/>
        </w:rPr>
        <w:t xml:space="preserve"> </w:t>
      </w:r>
      <w:r>
        <w:rPr>
          <w:color w:val="171717"/>
          <w:sz w:val="18"/>
        </w:rPr>
        <w:t>N</w:t>
      </w:r>
      <w:r>
        <w:rPr>
          <w:color w:val="171717"/>
          <w:spacing w:val="23"/>
          <w:sz w:val="18"/>
        </w:rPr>
        <w:t xml:space="preserve"> </w:t>
      </w:r>
      <w:r>
        <w:rPr>
          <w:color w:val="171717"/>
          <w:sz w:val="18"/>
        </w:rPr>
        <w:t>149-ФЗ (последняя редакция)</w:t>
      </w:r>
    </w:p>
    <w:p w:rsidR="00AE3C4D" w:rsidRDefault="00E21DE7">
      <w:pPr>
        <w:spacing w:line="200" w:lineRule="exact"/>
        <w:ind w:left="318"/>
        <w:rPr>
          <w:sz w:val="18"/>
        </w:rPr>
      </w:pPr>
      <w:r>
        <w:rPr>
          <w:color w:val="171717"/>
          <w:sz w:val="18"/>
        </w:rPr>
        <w:t>Федеральный</w:t>
      </w:r>
      <w:r>
        <w:rPr>
          <w:color w:val="171717"/>
          <w:spacing w:val="-6"/>
          <w:sz w:val="18"/>
        </w:rPr>
        <w:t xml:space="preserve"> </w:t>
      </w:r>
      <w:r>
        <w:rPr>
          <w:color w:val="171717"/>
          <w:sz w:val="18"/>
        </w:rPr>
        <w:t>закон «О</w:t>
      </w:r>
      <w:r>
        <w:rPr>
          <w:color w:val="171717"/>
          <w:spacing w:val="-3"/>
          <w:sz w:val="18"/>
        </w:rPr>
        <w:t xml:space="preserve"> </w:t>
      </w:r>
      <w:r>
        <w:rPr>
          <w:color w:val="171717"/>
          <w:sz w:val="18"/>
        </w:rPr>
        <w:t>персональных</w:t>
      </w:r>
      <w:r>
        <w:rPr>
          <w:color w:val="171717"/>
          <w:spacing w:val="-4"/>
          <w:sz w:val="18"/>
        </w:rPr>
        <w:t xml:space="preserve"> </w:t>
      </w:r>
      <w:r>
        <w:rPr>
          <w:color w:val="171717"/>
          <w:sz w:val="18"/>
        </w:rPr>
        <w:t>данных»</w:t>
      </w:r>
      <w:r>
        <w:rPr>
          <w:color w:val="171717"/>
          <w:spacing w:val="-6"/>
          <w:sz w:val="18"/>
        </w:rPr>
        <w:t xml:space="preserve"> </w:t>
      </w:r>
      <w:r>
        <w:rPr>
          <w:color w:val="171717"/>
          <w:sz w:val="18"/>
        </w:rPr>
        <w:t>от</w:t>
      </w:r>
      <w:r>
        <w:rPr>
          <w:color w:val="171717"/>
          <w:spacing w:val="-2"/>
          <w:sz w:val="18"/>
        </w:rPr>
        <w:t xml:space="preserve"> </w:t>
      </w:r>
      <w:r>
        <w:rPr>
          <w:color w:val="171717"/>
          <w:sz w:val="18"/>
        </w:rPr>
        <w:t>27.07.2006</w:t>
      </w:r>
      <w:r>
        <w:rPr>
          <w:color w:val="171717"/>
          <w:spacing w:val="-4"/>
          <w:sz w:val="18"/>
        </w:rPr>
        <w:t xml:space="preserve"> </w:t>
      </w:r>
      <w:r>
        <w:rPr>
          <w:color w:val="171717"/>
          <w:sz w:val="18"/>
        </w:rPr>
        <w:t>N</w:t>
      </w:r>
      <w:r>
        <w:rPr>
          <w:color w:val="171717"/>
          <w:spacing w:val="-3"/>
          <w:sz w:val="18"/>
        </w:rPr>
        <w:t xml:space="preserve"> </w:t>
      </w:r>
      <w:r>
        <w:rPr>
          <w:color w:val="171717"/>
          <w:sz w:val="18"/>
        </w:rPr>
        <w:t>152ФЗ</w:t>
      </w:r>
      <w:r>
        <w:rPr>
          <w:color w:val="171717"/>
          <w:spacing w:val="-1"/>
          <w:sz w:val="18"/>
        </w:rPr>
        <w:t xml:space="preserve"> </w:t>
      </w:r>
      <w:r>
        <w:rPr>
          <w:color w:val="171717"/>
          <w:sz w:val="18"/>
        </w:rPr>
        <w:t>(последняя</w:t>
      </w:r>
      <w:r>
        <w:rPr>
          <w:color w:val="171717"/>
          <w:spacing w:val="-3"/>
          <w:sz w:val="18"/>
        </w:rPr>
        <w:t xml:space="preserve"> </w:t>
      </w:r>
      <w:r>
        <w:rPr>
          <w:color w:val="171717"/>
          <w:spacing w:val="-2"/>
          <w:sz w:val="18"/>
        </w:rPr>
        <w:t>редакция)</w:t>
      </w:r>
    </w:p>
    <w:p w:rsidR="00AE3C4D" w:rsidRDefault="00E21DE7">
      <w:pPr>
        <w:spacing w:before="3" w:line="230" w:lineRule="auto"/>
        <w:ind w:left="501" w:right="723" w:hanging="183"/>
        <w:rPr>
          <w:sz w:val="18"/>
        </w:rPr>
      </w:pPr>
      <w:r>
        <w:rPr>
          <w:color w:val="171717"/>
          <w:sz w:val="18"/>
        </w:rPr>
        <w:t>Федеральный закон «О защите детей от информации, причиняющей вред их здоровью и развитию»</w:t>
      </w:r>
      <w:r>
        <w:rPr>
          <w:color w:val="171717"/>
          <w:spacing w:val="-1"/>
          <w:sz w:val="18"/>
        </w:rPr>
        <w:t xml:space="preserve"> </w:t>
      </w:r>
      <w:r>
        <w:rPr>
          <w:color w:val="171717"/>
          <w:sz w:val="18"/>
        </w:rPr>
        <w:t>от 29.12.2010 N 436-ФЗ (последняя редакция)</w:t>
      </w:r>
    </w:p>
    <w:p w:rsidR="00AE3C4D" w:rsidRDefault="00AE3C4D">
      <w:pPr>
        <w:spacing w:line="230" w:lineRule="auto"/>
        <w:rPr>
          <w:sz w:val="18"/>
        </w:rPr>
        <w:sectPr w:rsidR="00AE3C4D">
          <w:pgSz w:w="11910" w:h="16850"/>
          <w:pgMar w:top="1060" w:right="0" w:bottom="440" w:left="860" w:header="0" w:footer="256"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4616"/>
        <w:gridCol w:w="1767"/>
        <w:gridCol w:w="2511"/>
      </w:tblGrid>
      <w:tr w:rsidR="00AE3C4D">
        <w:trPr>
          <w:trHeight w:val="2210"/>
        </w:trPr>
        <w:tc>
          <w:tcPr>
            <w:tcW w:w="686" w:type="dxa"/>
          </w:tcPr>
          <w:p w:rsidR="00AE3C4D" w:rsidRDefault="00E21DE7">
            <w:pPr>
              <w:pStyle w:val="TableParagraph"/>
              <w:spacing w:line="235" w:lineRule="auto"/>
              <w:ind w:left="143" w:right="201" w:hanging="29"/>
              <w:rPr>
                <w:sz w:val="24"/>
              </w:rPr>
            </w:pPr>
            <w:r>
              <w:rPr>
                <w:spacing w:val="-10"/>
                <w:sz w:val="24"/>
              </w:rPr>
              <w:lastRenderedPageBreak/>
              <w:t xml:space="preserve">№ </w:t>
            </w:r>
            <w:r>
              <w:rPr>
                <w:spacing w:val="-4"/>
                <w:sz w:val="24"/>
              </w:rPr>
              <w:t>п/п</w:t>
            </w:r>
          </w:p>
        </w:tc>
        <w:tc>
          <w:tcPr>
            <w:tcW w:w="4616" w:type="dxa"/>
          </w:tcPr>
          <w:p w:rsidR="00AE3C4D" w:rsidRDefault="00E21DE7">
            <w:pPr>
              <w:pStyle w:val="TableParagraph"/>
              <w:tabs>
                <w:tab w:val="left" w:pos="2655"/>
              </w:tabs>
              <w:spacing w:line="235" w:lineRule="auto"/>
              <w:ind w:left="7" w:right="214"/>
              <w:rPr>
                <w:sz w:val="24"/>
              </w:rPr>
            </w:pPr>
            <w:r>
              <w:rPr>
                <w:spacing w:val="-2"/>
                <w:sz w:val="24"/>
              </w:rPr>
              <w:t>Компоненты</w:t>
            </w:r>
            <w:r>
              <w:rPr>
                <w:sz w:val="24"/>
              </w:rPr>
              <w:tab/>
            </w:r>
            <w:r>
              <w:rPr>
                <w:spacing w:val="-2"/>
                <w:sz w:val="24"/>
              </w:rPr>
              <w:t xml:space="preserve">информационно- </w:t>
            </w:r>
            <w:r>
              <w:rPr>
                <w:sz w:val="24"/>
              </w:rPr>
              <w:t>образовательной среды</w:t>
            </w:r>
          </w:p>
        </w:tc>
        <w:tc>
          <w:tcPr>
            <w:tcW w:w="1767" w:type="dxa"/>
          </w:tcPr>
          <w:p w:rsidR="00AE3C4D" w:rsidRDefault="00E21DE7">
            <w:pPr>
              <w:pStyle w:val="TableParagraph"/>
              <w:ind w:left="115"/>
              <w:rPr>
                <w:sz w:val="24"/>
              </w:rPr>
            </w:pPr>
            <w:r>
              <w:rPr>
                <w:spacing w:val="-2"/>
                <w:sz w:val="24"/>
              </w:rPr>
              <w:t xml:space="preserve">Наличие компонентов </w:t>
            </w:r>
            <w:r>
              <w:rPr>
                <w:spacing w:val="-4"/>
                <w:sz w:val="24"/>
              </w:rPr>
              <w:t>ИОС</w:t>
            </w:r>
          </w:p>
        </w:tc>
        <w:tc>
          <w:tcPr>
            <w:tcW w:w="2511" w:type="dxa"/>
          </w:tcPr>
          <w:p w:rsidR="00AE3C4D" w:rsidRDefault="00E21DE7">
            <w:pPr>
              <w:pStyle w:val="TableParagraph"/>
              <w:spacing w:line="235" w:lineRule="auto"/>
              <w:ind w:left="144" w:right="195"/>
              <w:jc w:val="both"/>
              <w:rPr>
                <w:sz w:val="24"/>
              </w:rPr>
            </w:pPr>
            <w:r>
              <w:rPr>
                <w:sz w:val="24"/>
              </w:rPr>
              <w:t xml:space="preserve">Сроки создания </w:t>
            </w:r>
            <w:r>
              <w:rPr>
                <w:spacing w:val="-2"/>
                <w:sz w:val="24"/>
              </w:rPr>
              <w:t>условий</w:t>
            </w:r>
          </w:p>
          <w:p w:rsidR="00AE3C4D" w:rsidRDefault="00E21DE7">
            <w:pPr>
              <w:pStyle w:val="TableParagraph"/>
              <w:spacing w:line="274" w:lineRule="exact"/>
              <w:ind w:left="144"/>
              <w:jc w:val="both"/>
              <w:rPr>
                <w:sz w:val="24"/>
              </w:rPr>
            </w:pPr>
            <w:r>
              <w:rPr>
                <w:sz w:val="24"/>
              </w:rPr>
              <w:t>в</w:t>
            </w:r>
            <w:r>
              <w:rPr>
                <w:spacing w:val="-1"/>
                <w:sz w:val="24"/>
              </w:rPr>
              <w:t xml:space="preserve"> </w:t>
            </w:r>
            <w:r>
              <w:rPr>
                <w:spacing w:val="-2"/>
                <w:sz w:val="24"/>
              </w:rPr>
              <w:t>соответствии</w:t>
            </w:r>
          </w:p>
          <w:p w:rsidR="00AE3C4D" w:rsidRDefault="00E21DE7">
            <w:pPr>
              <w:pStyle w:val="TableParagraph"/>
              <w:tabs>
                <w:tab w:val="left" w:pos="1920"/>
              </w:tabs>
              <w:ind w:left="144" w:right="198"/>
              <w:jc w:val="both"/>
              <w:rPr>
                <w:sz w:val="24"/>
              </w:rPr>
            </w:pPr>
            <w:r>
              <w:rPr>
                <w:sz w:val="24"/>
              </w:rPr>
              <w:t xml:space="preserve">с требованиями ФГОС (в случае </w:t>
            </w:r>
            <w:r>
              <w:rPr>
                <w:spacing w:val="-2"/>
                <w:sz w:val="24"/>
              </w:rPr>
              <w:t>полного</w:t>
            </w:r>
            <w:r>
              <w:rPr>
                <w:sz w:val="24"/>
              </w:rPr>
              <w:tab/>
            </w:r>
            <w:r>
              <w:rPr>
                <w:spacing w:val="-4"/>
                <w:sz w:val="24"/>
              </w:rPr>
              <w:t xml:space="preserve">или </w:t>
            </w:r>
            <w:r>
              <w:rPr>
                <w:sz w:val="24"/>
              </w:rPr>
              <w:t xml:space="preserve">частично отсутствия </w:t>
            </w:r>
            <w:r>
              <w:rPr>
                <w:spacing w:val="-2"/>
                <w:sz w:val="24"/>
              </w:rPr>
              <w:t>обеспеченности)</w:t>
            </w:r>
          </w:p>
        </w:tc>
      </w:tr>
      <w:tr w:rsidR="00AE3C4D">
        <w:trPr>
          <w:trHeight w:val="2205"/>
        </w:trPr>
        <w:tc>
          <w:tcPr>
            <w:tcW w:w="686" w:type="dxa"/>
          </w:tcPr>
          <w:p w:rsidR="00AE3C4D" w:rsidRDefault="00E21DE7">
            <w:pPr>
              <w:pStyle w:val="TableParagraph"/>
              <w:spacing w:line="257" w:lineRule="exact"/>
              <w:ind w:left="206"/>
              <w:rPr>
                <w:sz w:val="24"/>
              </w:rPr>
            </w:pPr>
            <w:r>
              <w:rPr>
                <w:spacing w:val="-5"/>
                <w:sz w:val="24"/>
              </w:rPr>
              <w:t>1.</w:t>
            </w:r>
          </w:p>
        </w:tc>
        <w:tc>
          <w:tcPr>
            <w:tcW w:w="4616" w:type="dxa"/>
          </w:tcPr>
          <w:p w:rsidR="00AE3C4D" w:rsidRDefault="00E21DE7">
            <w:pPr>
              <w:pStyle w:val="TableParagraph"/>
              <w:spacing w:line="260" w:lineRule="exact"/>
              <w:ind w:left="144"/>
              <w:jc w:val="both"/>
              <w:rPr>
                <w:sz w:val="24"/>
              </w:rPr>
            </w:pPr>
            <w:r>
              <w:rPr>
                <w:sz w:val="24"/>
              </w:rPr>
              <w:t>Учебники</w:t>
            </w:r>
            <w:r>
              <w:rPr>
                <w:spacing w:val="54"/>
                <w:sz w:val="24"/>
              </w:rPr>
              <w:t xml:space="preserve"> </w:t>
            </w:r>
            <w:r>
              <w:rPr>
                <w:sz w:val="24"/>
              </w:rPr>
              <w:t>в</w:t>
            </w:r>
            <w:r>
              <w:rPr>
                <w:spacing w:val="54"/>
                <w:sz w:val="24"/>
              </w:rPr>
              <w:t xml:space="preserve"> </w:t>
            </w:r>
            <w:r>
              <w:rPr>
                <w:sz w:val="24"/>
              </w:rPr>
              <w:t>печатной</w:t>
            </w:r>
            <w:r>
              <w:rPr>
                <w:spacing w:val="51"/>
                <w:sz w:val="24"/>
              </w:rPr>
              <w:t xml:space="preserve"> </w:t>
            </w:r>
            <w:r>
              <w:rPr>
                <w:sz w:val="24"/>
              </w:rPr>
              <w:t>и</w:t>
            </w:r>
            <w:r>
              <w:rPr>
                <w:spacing w:val="56"/>
                <w:sz w:val="24"/>
              </w:rPr>
              <w:t xml:space="preserve"> </w:t>
            </w:r>
            <w:r>
              <w:rPr>
                <w:sz w:val="24"/>
              </w:rPr>
              <w:t>(или)</w:t>
            </w:r>
            <w:r>
              <w:rPr>
                <w:spacing w:val="-6"/>
                <w:sz w:val="24"/>
              </w:rPr>
              <w:t xml:space="preserve"> </w:t>
            </w:r>
            <w:r>
              <w:rPr>
                <w:spacing w:val="-2"/>
                <w:sz w:val="24"/>
              </w:rPr>
              <w:t>электрон-</w:t>
            </w:r>
          </w:p>
          <w:p w:rsidR="00AE3C4D" w:rsidRDefault="00E21DE7">
            <w:pPr>
              <w:pStyle w:val="TableParagraph"/>
              <w:ind w:left="144" w:right="197"/>
              <w:jc w:val="both"/>
              <w:rPr>
                <w:sz w:val="24"/>
              </w:rPr>
            </w:pPr>
            <w:r>
              <w:rPr>
                <w:sz w:val="24"/>
              </w:rPr>
              <w:t xml:space="preserve">ной форме по каждому предмету, курсу, модулю обязательной части учебного плана ООП ООО в расчете не менее од- ного экземпляра учебника по предмету обязательной части учебного плана на </w:t>
            </w:r>
            <w:r>
              <w:rPr>
                <w:spacing w:val="-2"/>
                <w:sz w:val="24"/>
              </w:rPr>
              <w:t>одного</w:t>
            </w:r>
          </w:p>
          <w:p w:rsidR="00AE3C4D" w:rsidRDefault="00E21DE7">
            <w:pPr>
              <w:pStyle w:val="TableParagraph"/>
              <w:spacing w:line="270" w:lineRule="exact"/>
              <w:ind w:left="144"/>
              <w:rPr>
                <w:sz w:val="24"/>
              </w:rPr>
            </w:pPr>
            <w:r>
              <w:rPr>
                <w:spacing w:val="-2"/>
                <w:sz w:val="24"/>
              </w:rPr>
              <w:t>обучающегося</w:t>
            </w:r>
          </w:p>
        </w:tc>
        <w:tc>
          <w:tcPr>
            <w:tcW w:w="1767" w:type="dxa"/>
          </w:tcPr>
          <w:p w:rsidR="00AE3C4D" w:rsidRDefault="00E21DE7">
            <w:pPr>
              <w:pStyle w:val="TableParagraph"/>
              <w:spacing w:line="235" w:lineRule="auto"/>
              <w:ind w:left="144" w:right="352"/>
              <w:rPr>
                <w:sz w:val="24"/>
              </w:rPr>
            </w:pPr>
            <w:r>
              <w:rPr>
                <w:spacing w:val="-2"/>
                <w:sz w:val="24"/>
              </w:rPr>
              <w:t>Обеспечены полностью</w:t>
            </w:r>
          </w:p>
        </w:tc>
        <w:tc>
          <w:tcPr>
            <w:tcW w:w="2511" w:type="dxa"/>
          </w:tcPr>
          <w:p w:rsidR="00AE3C4D" w:rsidRDefault="00AE3C4D">
            <w:pPr>
              <w:pStyle w:val="TableParagraph"/>
              <w:rPr>
                <w:sz w:val="24"/>
              </w:rPr>
            </w:pPr>
          </w:p>
        </w:tc>
      </w:tr>
      <w:tr w:rsidR="00AE3C4D">
        <w:trPr>
          <w:trHeight w:val="2762"/>
        </w:trPr>
        <w:tc>
          <w:tcPr>
            <w:tcW w:w="686" w:type="dxa"/>
          </w:tcPr>
          <w:p w:rsidR="00AE3C4D" w:rsidRDefault="00E21DE7">
            <w:pPr>
              <w:pStyle w:val="TableParagraph"/>
              <w:spacing w:line="260" w:lineRule="exact"/>
              <w:ind w:left="206"/>
              <w:rPr>
                <w:sz w:val="24"/>
              </w:rPr>
            </w:pPr>
            <w:r>
              <w:rPr>
                <w:spacing w:val="-5"/>
                <w:sz w:val="24"/>
              </w:rPr>
              <w:t>2.</w:t>
            </w:r>
          </w:p>
        </w:tc>
        <w:tc>
          <w:tcPr>
            <w:tcW w:w="4616" w:type="dxa"/>
          </w:tcPr>
          <w:p w:rsidR="00AE3C4D" w:rsidRDefault="00E21DE7">
            <w:pPr>
              <w:pStyle w:val="TableParagraph"/>
              <w:ind w:left="144" w:right="198"/>
              <w:jc w:val="both"/>
              <w:rPr>
                <w:sz w:val="24"/>
              </w:rPr>
            </w:pPr>
            <w:r>
              <w:rPr>
                <w:sz w:val="24"/>
              </w:rPr>
              <w:t>Учебники в печатной и (или) электрон- ной форме или учебные пособия по каждому учебному предмету,</w:t>
            </w:r>
            <w:r>
              <w:rPr>
                <w:spacing w:val="-15"/>
                <w:sz w:val="24"/>
              </w:rPr>
              <w:t xml:space="preserve"> </w:t>
            </w:r>
            <w:r>
              <w:rPr>
                <w:sz w:val="24"/>
              </w:rPr>
              <w:t>курсу, мо- дулю,</w:t>
            </w:r>
            <w:r>
              <w:rPr>
                <w:spacing w:val="17"/>
                <w:sz w:val="24"/>
              </w:rPr>
              <w:t xml:space="preserve"> </w:t>
            </w:r>
            <w:r>
              <w:rPr>
                <w:sz w:val="24"/>
              </w:rPr>
              <w:t>входящему</w:t>
            </w:r>
            <w:r>
              <w:rPr>
                <w:spacing w:val="15"/>
                <w:sz w:val="24"/>
              </w:rPr>
              <w:t xml:space="preserve"> </w:t>
            </w:r>
            <w:r>
              <w:rPr>
                <w:sz w:val="24"/>
              </w:rPr>
              <w:t>в</w:t>
            </w:r>
            <w:r>
              <w:rPr>
                <w:spacing w:val="16"/>
                <w:sz w:val="24"/>
              </w:rPr>
              <w:t xml:space="preserve"> </w:t>
            </w:r>
            <w:r>
              <w:rPr>
                <w:sz w:val="24"/>
              </w:rPr>
              <w:t>часть,</w:t>
            </w:r>
            <w:r>
              <w:rPr>
                <w:spacing w:val="18"/>
                <w:sz w:val="24"/>
              </w:rPr>
              <w:t xml:space="preserve"> </w:t>
            </w:r>
            <w:r>
              <w:rPr>
                <w:spacing w:val="-2"/>
                <w:sz w:val="24"/>
              </w:rPr>
              <w:t>формируемую</w:t>
            </w:r>
          </w:p>
          <w:p w:rsidR="00AE3C4D" w:rsidRDefault="00E21DE7">
            <w:pPr>
              <w:pStyle w:val="TableParagraph"/>
              <w:ind w:left="144" w:right="204" w:firstLine="2938"/>
              <w:jc w:val="both"/>
              <w:rPr>
                <w:sz w:val="24"/>
              </w:rPr>
            </w:pPr>
            <w:r>
              <w:rPr>
                <w:spacing w:val="-2"/>
                <w:sz w:val="24"/>
              </w:rPr>
              <w:t xml:space="preserve">участниками </w:t>
            </w:r>
            <w:r>
              <w:rPr>
                <w:sz w:val="24"/>
              </w:rPr>
              <w:t>образовательных отношений, учебного плана ООП ООО в расчете не менее од- ного экземпляра</w:t>
            </w:r>
            <w:r>
              <w:rPr>
                <w:spacing w:val="40"/>
                <w:sz w:val="24"/>
              </w:rPr>
              <w:t xml:space="preserve"> </w:t>
            </w:r>
            <w:r>
              <w:rPr>
                <w:sz w:val="24"/>
              </w:rPr>
              <w:t>учебника по</w:t>
            </w:r>
          </w:p>
          <w:p w:rsidR="00AE3C4D" w:rsidRDefault="00E21DE7">
            <w:pPr>
              <w:pStyle w:val="TableParagraph"/>
              <w:spacing w:line="274" w:lineRule="exact"/>
              <w:ind w:left="144" w:right="210"/>
              <w:jc w:val="both"/>
              <w:rPr>
                <w:sz w:val="24"/>
              </w:rPr>
            </w:pPr>
            <w:r>
              <w:rPr>
                <w:sz w:val="24"/>
              </w:rPr>
              <w:t>предмету обязательной части учебного плана на одного обучающегося</w:t>
            </w:r>
          </w:p>
        </w:tc>
        <w:tc>
          <w:tcPr>
            <w:tcW w:w="1767" w:type="dxa"/>
          </w:tcPr>
          <w:p w:rsidR="00AE3C4D" w:rsidRDefault="00E21DE7">
            <w:pPr>
              <w:pStyle w:val="TableParagraph"/>
              <w:spacing w:line="235" w:lineRule="auto"/>
              <w:ind w:left="144" w:right="352"/>
              <w:rPr>
                <w:sz w:val="24"/>
              </w:rPr>
            </w:pPr>
            <w:r>
              <w:rPr>
                <w:spacing w:val="-2"/>
                <w:sz w:val="24"/>
              </w:rPr>
              <w:t>Обеспечены полностью</w:t>
            </w:r>
          </w:p>
        </w:tc>
        <w:tc>
          <w:tcPr>
            <w:tcW w:w="2511" w:type="dxa"/>
          </w:tcPr>
          <w:p w:rsidR="00AE3C4D" w:rsidRDefault="00AE3C4D">
            <w:pPr>
              <w:pStyle w:val="TableParagraph"/>
              <w:rPr>
                <w:sz w:val="24"/>
              </w:rPr>
            </w:pPr>
          </w:p>
        </w:tc>
      </w:tr>
      <w:tr w:rsidR="00AE3C4D">
        <w:trPr>
          <w:trHeight w:val="1655"/>
        </w:trPr>
        <w:tc>
          <w:tcPr>
            <w:tcW w:w="686" w:type="dxa"/>
          </w:tcPr>
          <w:p w:rsidR="00AE3C4D" w:rsidRDefault="00E21DE7">
            <w:pPr>
              <w:pStyle w:val="TableParagraph"/>
              <w:spacing w:line="257" w:lineRule="exact"/>
              <w:ind w:left="206"/>
              <w:rPr>
                <w:sz w:val="24"/>
              </w:rPr>
            </w:pPr>
            <w:r>
              <w:rPr>
                <w:spacing w:val="-5"/>
                <w:sz w:val="24"/>
              </w:rPr>
              <w:t>3.</w:t>
            </w:r>
          </w:p>
        </w:tc>
        <w:tc>
          <w:tcPr>
            <w:tcW w:w="4616" w:type="dxa"/>
          </w:tcPr>
          <w:p w:rsidR="00AE3C4D" w:rsidRDefault="00E21DE7">
            <w:pPr>
              <w:pStyle w:val="TableParagraph"/>
              <w:tabs>
                <w:tab w:val="left" w:pos="1113"/>
                <w:tab w:val="left" w:pos="3204"/>
              </w:tabs>
              <w:spacing w:line="260" w:lineRule="exact"/>
              <w:ind w:left="144"/>
              <w:rPr>
                <w:sz w:val="24"/>
              </w:rPr>
            </w:pPr>
            <w:r>
              <w:rPr>
                <w:spacing w:val="-4"/>
                <w:sz w:val="24"/>
              </w:rPr>
              <w:t>Фонд</w:t>
            </w:r>
            <w:r>
              <w:rPr>
                <w:sz w:val="24"/>
              </w:rPr>
              <w:tab/>
            </w:r>
            <w:r>
              <w:rPr>
                <w:spacing w:val="-2"/>
                <w:sz w:val="24"/>
              </w:rPr>
              <w:t>дополнительной</w:t>
            </w:r>
            <w:r>
              <w:rPr>
                <w:sz w:val="24"/>
              </w:rPr>
              <w:tab/>
            </w:r>
            <w:r>
              <w:rPr>
                <w:spacing w:val="-2"/>
                <w:sz w:val="24"/>
              </w:rPr>
              <w:t>литературы</w:t>
            </w:r>
          </w:p>
          <w:p w:rsidR="00AE3C4D" w:rsidRDefault="00E21DE7">
            <w:pPr>
              <w:pStyle w:val="TableParagraph"/>
              <w:ind w:left="144" w:right="231"/>
              <w:rPr>
                <w:sz w:val="24"/>
              </w:rPr>
            </w:pPr>
            <w:r>
              <w:rPr>
                <w:sz w:val="24"/>
              </w:rPr>
              <w:t>художественной</w:t>
            </w:r>
            <w:r>
              <w:rPr>
                <w:spacing w:val="40"/>
                <w:sz w:val="24"/>
              </w:rPr>
              <w:t xml:space="preserve"> </w:t>
            </w:r>
            <w:r>
              <w:rPr>
                <w:sz w:val="24"/>
              </w:rPr>
              <w:t>и</w:t>
            </w:r>
            <w:r>
              <w:rPr>
                <w:spacing w:val="40"/>
                <w:sz w:val="24"/>
              </w:rPr>
              <w:t xml:space="preserve"> </w:t>
            </w:r>
            <w:r>
              <w:rPr>
                <w:sz w:val="24"/>
              </w:rPr>
              <w:t>научно-популярной, справочно-библиографических, перио- дических</w:t>
            </w:r>
            <w:r>
              <w:rPr>
                <w:spacing w:val="40"/>
                <w:sz w:val="24"/>
              </w:rPr>
              <w:t xml:space="preserve"> </w:t>
            </w:r>
            <w:r>
              <w:rPr>
                <w:sz w:val="24"/>
              </w:rPr>
              <w:t>изданий, в том</w:t>
            </w:r>
            <w:r>
              <w:rPr>
                <w:spacing w:val="40"/>
                <w:sz w:val="24"/>
              </w:rPr>
              <w:t xml:space="preserve"> </w:t>
            </w:r>
            <w:r>
              <w:rPr>
                <w:sz w:val="24"/>
              </w:rPr>
              <w:t>числе</w:t>
            </w:r>
          </w:p>
          <w:p w:rsidR="00AE3C4D" w:rsidRDefault="00E21DE7">
            <w:pPr>
              <w:pStyle w:val="TableParagraph"/>
              <w:spacing w:line="274" w:lineRule="exact"/>
              <w:ind w:left="144" w:right="214"/>
              <w:rPr>
                <w:sz w:val="24"/>
              </w:rPr>
            </w:pPr>
            <w:r>
              <w:rPr>
                <w:sz w:val="24"/>
              </w:rPr>
              <w:t>специальных</w:t>
            </w:r>
            <w:r>
              <w:rPr>
                <w:spacing w:val="19"/>
                <w:sz w:val="24"/>
              </w:rPr>
              <w:t xml:space="preserve"> </w:t>
            </w:r>
            <w:r>
              <w:rPr>
                <w:sz w:val="24"/>
              </w:rPr>
              <w:t>изданий</w:t>
            </w:r>
            <w:r>
              <w:rPr>
                <w:spacing w:val="21"/>
                <w:sz w:val="24"/>
              </w:rPr>
              <w:t xml:space="preserve"> </w:t>
            </w:r>
            <w:r>
              <w:rPr>
                <w:sz w:val="24"/>
              </w:rPr>
              <w:t>для обучающихся с ОВЗ</w:t>
            </w:r>
          </w:p>
        </w:tc>
        <w:tc>
          <w:tcPr>
            <w:tcW w:w="1767" w:type="dxa"/>
          </w:tcPr>
          <w:p w:rsidR="00AE3C4D" w:rsidRDefault="00E21DE7">
            <w:pPr>
              <w:pStyle w:val="TableParagraph"/>
              <w:spacing w:line="257" w:lineRule="exact"/>
              <w:ind w:left="144"/>
              <w:rPr>
                <w:sz w:val="24"/>
              </w:rPr>
            </w:pPr>
            <w:r>
              <w:rPr>
                <w:sz w:val="24"/>
              </w:rPr>
              <w:t>в</w:t>
            </w:r>
            <w:r>
              <w:rPr>
                <w:spacing w:val="-1"/>
                <w:sz w:val="24"/>
              </w:rPr>
              <w:t xml:space="preserve"> </w:t>
            </w:r>
            <w:r>
              <w:rPr>
                <w:spacing w:val="-2"/>
                <w:sz w:val="24"/>
              </w:rPr>
              <w:t>наличии</w:t>
            </w:r>
          </w:p>
        </w:tc>
        <w:tc>
          <w:tcPr>
            <w:tcW w:w="2511" w:type="dxa"/>
          </w:tcPr>
          <w:p w:rsidR="00AE3C4D" w:rsidRDefault="00AE3C4D">
            <w:pPr>
              <w:pStyle w:val="TableParagraph"/>
              <w:rPr>
                <w:sz w:val="24"/>
              </w:rPr>
            </w:pPr>
          </w:p>
        </w:tc>
      </w:tr>
      <w:tr w:rsidR="00AE3C4D">
        <w:trPr>
          <w:trHeight w:val="2481"/>
        </w:trPr>
        <w:tc>
          <w:tcPr>
            <w:tcW w:w="686" w:type="dxa"/>
          </w:tcPr>
          <w:p w:rsidR="00AE3C4D" w:rsidRDefault="00E21DE7">
            <w:pPr>
              <w:pStyle w:val="TableParagraph"/>
              <w:spacing w:line="257" w:lineRule="exact"/>
              <w:ind w:left="206"/>
              <w:rPr>
                <w:sz w:val="24"/>
              </w:rPr>
            </w:pPr>
            <w:r>
              <w:rPr>
                <w:spacing w:val="-5"/>
                <w:sz w:val="24"/>
              </w:rPr>
              <w:t>4.</w:t>
            </w:r>
          </w:p>
        </w:tc>
        <w:tc>
          <w:tcPr>
            <w:tcW w:w="4616" w:type="dxa"/>
          </w:tcPr>
          <w:p w:rsidR="00AE3C4D" w:rsidRDefault="00E21DE7">
            <w:pPr>
              <w:pStyle w:val="TableParagraph"/>
              <w:spacing w:line="235" w:lineRule="auto"/>
              <w:ind w:left="144" w:right="205"/>
              <w:jc w:val="both"/>
              <w:rPr>
                <w:sz w:val="24"/>
              </w:rPr>
            </w:pPr>
            <w:r>
              <w:rPr>
                <w:sz w:val="24"/>
              </w:rPr>
              <w:t xml:space="preserve">Учебно-наглядные пособия (средства </w:t>
            </w:r>
            <w:r>
              <w:rPr>
                <w:spacing w:val="-2"/>
                <w:sz w:val="24"/>
              </w:rPr>
              <w:t>обучения):</w:t>
            </w:r>
          </w:p>
          <w:p w:rsidR="00AE3C4D" w:rsidRDefault="00E21DE7" w:rsidP="00AA7C8F">
            <w:pPr>
              <w:pStyle w:val="TableParagraph"/>
              <w:numPr>
                <w:ilvl w:val="0"/>
                <w:numId w:val="5"/>
              </w:numPr>
              <w:tabs>
                <w:tab w:val="left" w:pos="651"/>
              </w:tabs>
              <w:ind w:right="198" w:firstLine="0"/>
              <w:jc w:val="both"/>
              <w:rPr>
                <w:sz w:val="24"/>
              </w:rPr>
            </w:pPr>
            <w:r>
              <w:rPr>
                <w:sz w:val="24"/>
              </w:rPr>
              <w:t>натурный фонд (натуральные при- родные объекты, коллекциипромышлен- ных материалов, наборы</w:t>
            </w:r>
          </w:p>
          <w:p w:rsidR="00AE3C4D" w:rsidRDefault="00E21DE7">
            <w:pPr>
              <w:pStyle w:val="TableParagraph"/>
              <w:spacing w:line="242" w:lineRule="auto"/>
              <w:ind w:left="144" w:right="204"/>
              <w:jc w:val="both"/>
              <w:rPr>
                <w:sz w:val="24"/>
              </w:rPr>
            </w:pPr>
            <w:r>
              <w:rPr>
                <w:sz w:val="24"/>
              </w:rPr>
              <w:t>для</w:t>
            </w:r>
            <w:r>
              <w:rPr>
                <w:spacing w:val="-1"/>
                <w:sz w:val="24"/>
              </w:rPr>
              <w:t xml:space="preserve"> </w:t>
            </w:r>
            <w:r>
              <w:rPr>
                <w:sz w:val="24"/>
              </w:rPr>
              <w:t>экспериментов,</w:t>
            </w:r>
            <w:r>
              <w:rPr>
                <w:spacing w:val="-1"/>
                <w:sz w:val="24"/>
              </w:rPr>
              <w:t xml:space="preserve"> </w:t>
            </w:r>
            <w:r>
              <w:rPr>
                <w:sz w:val="24"/>
              </w:rPr>
              <w:t>коллекции</w:t>
            </w:r>
            <w:r>
              <w:rPr>
                <w:spacing w:val="-1"/>
                <w:sz w:val="24"/>
              </w:rPr>
              <w:t xml:space="preserve"> </w:t>
            </w:r>
            <w:r>
              <w:rPr>
                <w:sz w:val="24"/>
              </w:rPr>
              <w:t>народных промыслов и др.);</w:t>
            </w:r>
          </w:p>
          <w:p w:rsidR="00AE3C4D" w:rsidRDefault="00E21DE7" w:rsidP="00AA7C8F">
            <w:pPr>
              <w:pStyle w:val="TableParagraph"/>
              <w:numPr>
                <w:ilvl w:val="0"/>
                <w:numId w:val="5"/>
              </w:numPr>
              <w:tabs>
                <w:tab w:val="left" w:pos="291"/>
              </w:tabs>
              <w:spacing w:line="268" w:lineRule="exact"/>
              <w:ind w:left="290" w:hanging="147"/>
              <w:jc w:val="both"/>
              <w:rPr>
                <w:sz w:val="24"/>
              </w:rPr>
            </w:pPr>
            <w:r>
              <w:rPr>
                <w:sz w:val="24"/>
              </w:rPr>
              <w:t>модели</w:t>
            </w:r>
            <w:r>
              <w:rPr>
                <w:spacing w:val="-1"/>
                <w:sz w:val="24"/>
              </w:rPr>
              <w:t xml:space="preserve"> </w:t>
            </w:r>
            <w:r>
              <w:rPr>
                <w:sz w:val="24"/>
              </w:rPr>
              <w:t>разных</w:t>
            </w:r>
            <w:r>
              <w:rPr>
                <w:spacing w:val="-5"/>
                <w:sz w:val="24"/>
              </w:rPr>
              <w:t xml:space="preserve"> </w:t>
            </w:r>
            <w:r>
              <w:rPr>
                <w:spacing w:val="-2"/>
                <w:sz w:val="24"/>
              </w:rPr>
              <w:t>видов;</w:t>
            </w:r>
          </w:p>
          <w:p w:rsidR="00AE3C4D" w:rsidRDefault="00E21DE7" w:rsidP="00AA7C8F">
            <w:pPr>
              <w:pStyle w:val="TableParagraph"/>
              <w:numPr>
                <w:ilvl w:val="0"/>
                <w:numId w:val="5"/>
              </w:numPr>
              <w:tabs>
                <w:tab w:val="left" w:pos="301"/>
              </w:tabs>
              <w:spacing w:line="269" w:lineRule="exact"/>
              <w:ind w:left="300" w:hanging="157"/>
              <w:jc w:val="both"/>
              <w:rPr>
                <w:sz w:val="24"/>
              </w:rPr>
            </w:pPr>
            <w:r>
              <w:rPr>
                <w:sz w:val="24"/>
              </w:rPr>
              <w:t>печатные средства</w:t>
            </w:r>
            <w:r>
              <w:rPr>
                <w:spacing w:val="3"/>
                <w:sz w:val="24"/>
              </w:rPr>
              <w:t xml:space="preserve"> </w:t>
            </w:r>
            <w:r>
              <w:rPr>
                <w:spacing w:val="-2"/>
                <w:sz w:val="24"/>
              </w:rPr>
              <w:t>(демонстрационные:</w:t>
            </w:r>
          </w:p>
        </w:tc>
        <w:tc>
          <w:tcPr>
            <w:tcW w:w="1767" w:type="dxa"/>
          </w:tcPr>
          <w:p w:rsidR="00AE3C4D" w:rsidRDefault="00E21DE7">
            <w:pPr>
              <w:pStyle w:val="TableParagraph"/>
              <w:spacing w:line="257" w:lineRule="exact"/>
              <w:ind w:left="144"/>
              <w:rPr>
                <w:sz w:val="24"/>
              </w:rPr>
            </w:pPr>
            <w:r>
              <w:rPr>
                <w:sz w:val="24"/>
              </w:rPr>
              <w:t>в</w:t>
            </w:r>
            <w:r>
              <w:rPr>
                <w:spacing w:val="-1"/>
                <w:sz w:val="24"/>
              </w:rPr>
              <w:t xml:space="preserve"> </w:t>
            </w:r>
            <w:r>
              <w:rPr>
                <w:spacing w:val="-2"/>
                <w:sz w:val="24"/>
              </w:rPr>
              <w:t>наличии</w:t>
            </w:r>
          </w:p>
        </w:tc>
        <w:tc>
          <w:tcPr>
            <w:tcW w:w="2511" w:type="dxa"/>
          </w:tcPr>
          <w:p w:rsidR="00AE3C4D" w:rsidRDefault="00AE3C4D">
            <w:pPr>
              <w:pStyle w:val="TableParagraph"/>
              <w:rPr>
                <w:sz w:val="24"/>
              </w:rPr>
            </w:pPr>
          </w:p>
        </w:tc>
      </w:tr>
    </w:tbl>
    <w:p w:rsidR="00AE3C4D" w:rsidRDefault="00AE3C4D">
      <w:pPr>
        <w:pStyle w:val="a3"/>
        <w:ind w:left="0" w:firstLine="0"/>
        <w:jc w:val="left"/>
        <w:rPr>
          <w:sz w:val="15"/>
        </w:rPr>
      </w:pPr>
    </w:p>
    <w:p w:rsidR="00AE3C4D" w:rsidRDefault="00E21DE7">
      <w:pPr>
        <w:pStyle w:val="a3"/>
        <w:spacing w:before="90"/>
        <w:ind w:right="723"/>
        <w:jc w:val="left"/>
      </w:pPr>
      <w:r>
        <w:rPr>
          <w:color w:val="171717"/>
        </w:rPr>
        <w:t>Условия для функционирования информационно-образовательной среды могут быть созданы с использованием ресурсов иных организаций.</w:t>
      </w:r>
    </w:p>
    <w:p w:rsidR="00AE3C4D" w:rsidRDefault="00AE3C4D">
      <w:pPr>
        <w:pStyle w:val="a3"/>
        <w:spacing w:before="4"/>
        <w:ind w:left="0" w:firstLine="0"/>
        <w:jc w:val="left"/>
      </w:pPr>
    </w:p>
    <w:p w:rsidR="00AE3C4D" w:rsidRDefault="00E21DE7">
      <w:pPr>
        <w:pStyle w:val="3"/>
        <w:spacing w:before="1" w:line="240" w:lineRule="auto"/>
        <w:ind w:left="272" w:right="723" w:firstLine="708"/>
        <w:jc w:val="left"/>
      </w:pPr>
      <w:r>
        <w:rPr>
          <w:color w:val="171717"/>
        </w:rPr>
        <w:t>Материально-технические</w:t>
      </w:r>
      <w:r>
        <w:rPr>
          <w:color w:val="171717"/>
          <w:spacing w:val="40"/>
        </w:rPr>
        <w:t xml:space="preserve"> </w:t>
      </w:r>
      <w:r>
        <w:rPr>
          <w:color w:val="171717"/>
        </w:rPr>
        <w:t>условия</w:t>
      </w:r>
      <w:r>
        <w:rPr>
          <w:color w:val="171717"/>
          <w:spacing w:val="40"/>
        </w:rPr>
        <w:t xml:space="preserve"> </w:t>
      </w:r>
      <w:r>
        <w:rPr>
          <w:color w:val="171717"/>
        </w:rPr>
        <w:t>реализации</w:t>
      </w:r>
      <w:r>
        <w:rPr>
          <w:color w:val="171717"/>
          <w:spacing w:val="40"/>
        </w:rPr>
        <w:t xml:space="preserve"> </w:t>
      </w:r>
      <w:r>
        <w:rPr>
          <w:color w:val="171717"/>
        </w:rPr>
        <w:t>основной</w:t>
      </w:r>
      <w:r>
        <w:rPr>
          <w:color w:val="171717"/>
          <w:spacing w:val="40"/>
        </w:rPr>
        <w:t xml:space="preserve"> </w:t>
      </w:r>
      <w:r>
        <w:rPr>
          <w:color w:val="171717"/>
        </w:rPr>
        <w:t>образовательной</w:t>
      </w:r>
      <w:r>
        <w:rPr>
          <w:color w:val="171717"/>
          <w:spacing w:val="40"/>
        </w:rPr>
        <w:t xml:space="preserve"> </w:t>
      </w:r>
      <w:r>
        <w:rPr>
          <w:color w:val="171717"/>
        </w:rPr>
        <w:t>про- граммы основного общего образования</w:t>
      </w:r>
    </w:p>
    <w:p w:rsidR="00AE3C4D" w:rsidRDefault="00E21DE7">
      <w:pPr>
        <w:pStyle w:val="a3"/>
        <w:ind w:right="723"/>
        <w:jc w:val="left"/>
      </w:pPr>
      <w:r>
        <w:rPr>
          <w:color w:val="171717"/>
        </w:rPr>
        <w:t>Материально-технические условия реализации основной образовательной программы основного общего образования должны обеспечивать:</w:t>
      </w:r>
    </w:p>
    <w:p w:rsidR="00AE3C4D" w:rsidRDefault="00E21DE7" w:rsidP="00AA7C8F">
      <w:pPr>
        <w:pStyle w:val="a4"/>
        <w:numPr>
          <w:ilvl w:val="0"/>
          <w:numId w:val="6"/>
        </w:numPr>
        <w:tabs>
          <w:tab w:val="left" w:pos="1121"/>
        </w:tabs>
        <w:ind w:right="1131" w:firstLine="708"/>
        <w:jc w:val="left"/>
        <w:rPr>
          <w:sz w:val="24"/>
        </w:rPr>
      </w:pPr>
      <w:r>
        <w:rPr>
          <w:color w:val="171717"/>
          <w:sz w:val="24"/>
        </w:rPr>
        <w:t>возможность достижения обучающимися результатов освоения основной образова- тельной программы основного общего образования;</w:t>
      </w:r>
    </w:p>
    <w:p w:rsidR="00AE3C4D" w:rsidRDefault="00E21DE7" w:rsidP="00AA7C8F">
      <w:pPr>
        <w:pStyle w:val="a4"/>
        <w:numPr>
          <w:ilvl w:val="0"/>
          <w:numId w:val="6"/>
        </w:numPr>
        <w:tabs>
          <w:tab w:val="left" w:pos="1121"/>
        </w:tabs>
        <w:ind w:left="1120"/>
        <w:jc w:val="left"/>
        <w:rPr>
          <w:sz w:val="24"/>
        </w:rPr>
      </w:pPr>
      <w:r>
        <w:rPr>
          <w:color w:val="171717"/>
          <w:sz w:val="24"/>
        </w:rPr>
        <w:t>безопасность</w:t>
      </w:r>
      <w:r>
        <w:rPr>
          <w:color w:val="171717"/>
          <w:spacing w:val="-14"/>
          <w:sz w:val="24"/>
        </w:rPr>
        <w:t xml:space="preserve"> </w:t>
      </w:r>
      <w:r>
        <w:rPr>
          <w:color w:val="171717"/>
          <w:sz w:val="24"/>
        </w:rPr>
        <w:t>и</w:t>
      </w:r>
      <w:r>
        <w:rPr>
          <w:color w:val="171717"/>
          <w:spacing w:val="-15"/>
          <w:sz w:val="24"/>
        </w:rPr>
        <w:t xml:space="preserve"> </w:t>
      </w:r>
      <w:r>
        <w:rPr>
          <w:color w:val="171717"/>
          <w:sz w:val="24"/>
        </w:rPr>
        <w:t>комфортность</w:t>
      </w:r>
      <w:r>
        <w:rPr>
          <w:color w:val="171717"/>
          <w:spacing w:val="-14"/>
          <w:sz w:val="24"/>
        </w:rPr>
        <w:t xml:space="preserve"> </w:t>
      </w:r>
      <w:r>
        <w:rPr>
          <w:color w:val="171717"/>
          <w:sz w:val="24"/>
        </w:rPr>
        <w:t>организации</w:t>
      </w:r>
      <w:r>
        <w:rPr>
          <w:color w:val="171717"/>
          <w:spacing w:val="-12"/>
          <w:sz w:val="24"/>
        </w:rPr>
        <w:t xml:space="preserve"> </w:t>
      </w:r>
      <w:r>
        <w:rPr>
          <w:color w:val="171717"/>
          <w:sz w:val="24"/>
        </w:rPr>
        <w:t>учебного</w:t>
      </w:r>
      <w:r>
        <w:rPr>
          <w:color w:val="171717"/>
          <w:spacing w:val="-15"/>
          <w:sz w:val="24"/>
        </w:rPr>
        <w:t xml:space="preserve"> </w:t>
      </w:r>
      <w:r>
        <w:rPr>
          <w:color w:val="171717"/>
          <w:spacing w:val="-2"/>
          <w:sz w:val="24"/>
        </w:rPr>
        <w:t>процесса;</w:t>
      </w:r>
    </w:p>
    <w:p w:rsidR="00AE3C4D" w:rsidRDefault="00AE3C4D">
      <w:pPr>
        <w:rPr>
          <w:sz w:val="24"/>
        </w:rPr>
        <w:sectPr w:rsidR="00AE3C4D">
          <w:pgSz w:w="11910" w:h="16850"/>
          <w:pgMar w:top="1140" w:right="0" w:bottom="440" w:left="860" w:header="0" w:footer="256" w:gutter="0"/>
          <w:cols w:space="720"/>
        </w:sectPr>
      </w:pPr>
    </w:p>
    <w:p w:rsidR="00AE3C4D" w:rsidRDefault="00E21DE7" w:rsidP="00AA7C8F">
      <w:pPr>
        <w:pStyle w:val="a4"/>
        <w:numPr>
          <w:ilvl w:val="0"/>
          <w:numId w:val="6"/>
        </w:numPr>
        <w:tabs>
          <w:tab w:val="left" w:pos="1121"/>
        </w:tabs>
        <w:spacing w:before="64"/>
        <w:ind w:right="1133" w:firstLine="708"/>
        <w:rPr>
          <w:sz w:val="24"/>
        </w:rPr>
      </w:pPr>
      <w:r>
        <w:rPr>
          <w:color w:val="171717"/>
          <w:sz w:val="24"/>
        </w:rPr>
        <w:lastRenderedPageBreak/>
        <w:t xml:space="preserve">соблюдение санитарно-эпидемиологических, санитарно-гигиенических правил и нормативов, пожарной и электробез- опасности, требований охраны труда, современных сроков и объемов текущего и капитального ремонта зданий и сооружений, благоустройства </w:t>
      </w:r>
      <w:r>
        <w:rPr>
          <w:color w:val="171717"/>
          <w:spacing w:val="-2"/>
          <w:sz w:val="24"/>
        </w:rPr>
        <w:t>территории;</w:t>
      </w:r>
    </w:p>
    <w:p w:rsidR="00AE3C4D" w:rsidRDefault="00E21DE7" w:rsidP="00AA7C8F">
      <w:pPr>
        <w:pStyle w:val="a4"/>
        <w:numPr>
          <w:ilvl w:val="0"/>
          <w:numId w:val="6"/>
        </w:numPr>
        <w:tabs>
          <w:tab w:val="left" w:pos="1121"/>
        </w:tabs>
        <w:ind w:right="1132" w:firstLine="708"/>
        <w:rPr>
          <w:sz w:val="24"/>
        </w:rPr>
      </w:pPr>
      <w:r>
        <w:rPr>
          <w:color w:val="171717"/>
          <w:sz w:val="24"/>
        </w:rPr>
        <w:t>возможность для беспрепятственного доступа всех участников образовательного процесса, в т.ч. обучающихся с ОВЗ, к объектам инфраструктуры организации, осуществля- ющей образовательную деятельность.</w:t>
      </w:r>
    </w:p>
    <w:p w:rsidR="00AE3C4D" w:rsidRDefault="00E21DE7">
      <w:pPr>
        <w:pStyle w:val="a3"/>
        <w:ind w:right="1130"/>
      </w:pPr>
      <w:r>
        <w:rPr>
          <w:color w:val="171717"/>
        </w:rPr>
        <w:t>В</w:t>
      </w:r>
      <w:r>
        <w:rPr>
          <w:color w:val="171717"/>
          <w:spacing w:val="-6"/>
        </w:rPr>
        <w:t xml:space="preserve"> </w:t>
      </w:r>
      <w:r>
        <w:rPr>
          <w:color w:val="171717"/>
        </w:rPr>
        <w:t>образовательной</w:t>
      </w:r>
      <w:r>
        <w:rPr>
          <w:color w:val="171717"/>
          <w:spacing w:val="-4"/>
        </w:rPr>
        <w:t xml:space="preserve"> </w:t>
      </w:r>
      <w:r>
        <w:rPr>
          <w:color w:val="171717"/>
        </w:rPr>
        <w:t>организации</w:t>
      </w:r>
      <w:r>
        <w:rPr>
          <w:color w:val="171717"/>
          <w:spacing w:val="-4"/>
        </w:rPr>
        <w:t xml:space="preserve"> </w:t>
      </w:r>
      <w:r>
        <w:rPr>
          <w:color w:val="171717"/>
        </w:rPr>
        <w:t>закрепляются</w:t>
      </w:r>
      <w:r>
        <w:rPr>
          <w:color w:val="171717"/>
          <w:spacing w:val="-4"/>
        </w:rPr>
        <w:t xml:space="preserve"> </w:t>
      </w:r>
      <w:r>
        <w:rPr>
          <w:color w:val="171717"/>
        </w:rPr>
        <w:t>локальными</w:t>
      </w:r>
      <w:r>
        <w:rPr>
          <w:color w:val="171717"/>
          <w:spacing w:val="-4"/>
        </w:rPr>
        <w:t xml:space="preserve"> </w:t>
      </w:r>
      <w:r>
        <w:rPr>
          <w:color w:val="171717"/>
        </w:rPr>
        <w:t>актами</w:t>
      </w:r>
      <w:r>
        <w:rPr>
          <w:color w:val="171717"/>
          <w:spacing w:val="-6"/>
        </w:rPr>
        <w:t xml:space="preserve"> </w:t>
      </w:r>
      <w:r>
        <w:rPr>
          <w:color w:val="171717"/>
        </w:rPr>
        <w:t>перечни</w:t>
      </w:r>
      <w:r>
        <w:rPr>
          <w:color w:val="171717"/>
          <w:spacing w:val="-4"/>
        </w:rPr>
        <w:t xml:space="preserve"> </w:t>
      </w:r>
      <w:r>
        <w:rPr>
          <w:color w:val="171717"/>
        </w:rPr>
        <w:t>оснащения и оборудования, обеспечивающие учебный процесс.</w:t>
      </w:r>
    </w:p>
    <w:p w:rsidR="00AE3C4D" w:rsidRDefault="00E21DE7">
      <w:pPr>
        <w:pStyle w:val="a3"/>
        <w:ind w:right="1124"/>
      </w:pPr>
      <w:r>
        <w:rPr>
          <w:color w:val="171717"/>
        </w:rPr>
        <w:t>Критериальными источниками оценки материально-технических условий образова- тельной деятельности являются требования ФГОС ООО, лицензионные требования и усло- вия Положения о лицензировании образовательной деятельности, утвержденного постанов- лением Правительства Российской Федерации 28 октября 2013 г. №966, а также соответ- ствующие приказы и методические рекомендации, в т.ч.:</w:t>
      </w:r>
    </w:p>
    <w:p w:rsidR="00AE3C4D" w:rsidRDefault="00E21DE7" w:rsidP="00AA7C8F">
      <w:pPr>
        <w:pStyle w:val="a4"/>
        <w:numPr>
          <w:ilvl w:val="0"/>
          <w:numId w:val="6"/>
        </w:numPr>
        <w:tabs>
          <w:tab w:val="left" w:pos="1121"/>
        </w:tabs>
        <w:spacing w:before="1"/>
        <w:ind w:right="1130" w:firstLine="708"/>
        <w:rPr>
          <w:sz w:val="24"/>
        </w:rPr>
      </w:pPr>
      <w:r>
        <w:rPr>
          <w:color w:val="171717"/>
          <w:sz w:val="24"/>
        </w:rPr>
        <w:t>постановление Федеральной службы по надзору в сфере защиты прав потребителей</w:t>
      </w:r>
      <w:r>
        <w:rPr>
          <w:color w:val="171717"/>
          <w:spacing w:val="40"/>
          <w:sz w:val="24"/>
        </w:rPr>
        <w:t xml:space="preserve"> </w:t>
      </w:r>
      <w:r>
        <w:rPr>
          <w:color w:val="171717"/>
          <w:sz w:val="24"/>
        </w:rPr>
        <w:t>и благополучия человека СП 2.4.3648-20 «Санитарно-эпидемиологические требования к ор- ганизациям воспитания и обучения, отдыха и оздоровления детей и молодежи»;</w:t>
      </w:r>
    </w:p>
    <w:p w:rsidR="00AE3C4D" w:rsidRDefault="00E21DE7" w:rsidP="00AA7C8F">
      <w:pPr>
        <w:pStyle w:val="a4"/>
        <w:numPr>
          <w:ilvl w:val="0"/>
          <w:numId w:val="6"/>
        </w:numPr>
        <w:tabs>
          <w:tab w:val="left" w:pos="1121"/>
        </w:tabs>
        <w:ind w:right="1137" w:firstLine="708"/>
        <w:rPr>
          <w:sz w:val="24"/>
        </w:rPr>
      </w:pPr>
      <w:r>
        <w:rPr>
          <w:color w:val="171717"/>
          <w:sz w:val="24"/>
        </w:rPr>
        <w:t>нормы</w:t>
      </w:r>
      <w:r>
        <w:rPr>
          <w:color w:val="171717"/>
          <w:spacing w:val="-1"/>
          <w:sz w:val="24"/>
        </w:rPr>
        <w:t xml:space="preserve"> </w:t>
      </w:r>
      <w:r>
        <w:rPr>
          <w:color w:val="171717"/>
          <w:sz w:val="24"/>
        </w:rPr>
        <w:t>СанПиН</w:t>
      </w:r>
      <w:r>
        <w:rPr>
          <w:color w:val="171717"/>
          <w:spacing w:val="-1"/>
          <w:sz w:val="24"/>
        </w:rPr>
        <w:t xml:space="preserve"> </w:t>
      </w:r>
      <w:r>
        <w:rPr>
          <w:color w:val="171717"/>
          <w:sz w:val="24"/>
        </w:rPr>
        <w:t>1.2.3685-21 «Гигиенические нормативы</w:t>
      </w:r>
      <w:r>
        <w:rPr>
          <w:color w:val="171717"/>
          <w:spacing w:val="-2"/>
          <w:sz w:val="24"/>
        </w:rPr>
        <w:t xml:space="preserve"> </w:t>
      </w:r>
      <w:r>
        <w:rPr>
          <w:color w:val="171717"/>
          <w:sz w:val="24"/>
        </w:rPr>
        <w:t>и требования</w:t>
      </w:r>
      <w:r>
        <w:rPr>
          <w:color w:val="171717"/>
          <w:spacing w:val="-1"/>
          <w:sz w:val="24"/>
        </w:rPr>
        <w:t xml:space="preserve"> </w:t>
      </w:r>
      <w:r>
        <w:rPr>
          <w:color w:val="171717"/>
          <w:sz w:val="24"/>
        </w:rPr>
        <w:t>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w:t>
      </w:r>
    </w:p>
    <w:p w:rsidR="00AE3C4D" w:rsidRDefault="00E21DE7" w:rsidP="00AA7C8F">
      <w:pPr>
        <w:pStyle w:val="a4"/>
        <w:numPr>
          <w:ilvl w:val="0"/>
          <w:numId w:val="6"/>
        </w:numPr>
        <w:tabs>
          <w:tab w:val="left" w:pos="1121"/>
        </w:tabs>
        <w:ind w:right="1133" w:firstLine="708"/>
        <w:rPr>
          <w:sz w:val="24"/>
        </w:rPr>
      </w:pPr>
      <w:r>
        <w:rPr>
          <w:color w:val="171717"/>
          <w:sz w:val="24"/>
        </w:rPr>
        <w:t>перечень учебников, допущенных к использованию при реализации имеющих госу- 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AE3C4D" w:rsidRDefault="00E21DE7" w:rsidP="00AA7C8F">
      <w:pPr>
        <w:pStyle w:val="a4"/>
        <w:numPr>
          <w:ilvl w:val="0"/>
          <w:numId w:val="6"/>
        </w:numPr>
        <w:tabs>
          <w:tab w:val="left" w:pos="1121"/>
        </w:tabs>
        <w:spacing w:before="1"/>
        <w:ind w:right="1125" w:firstLine="708"/>
        <w:rPr>
          <w:sz w:val="24"/>
        </w:rPr>
      </w:pPr>
      <w:r>
        <w:rPr>
          <w:color w:val="171717"/>
          <w:sz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 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 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 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E3C4D" w:rsidRDefault="00E21DE7" w:rsidP="00AA7C8F">
      <w:pPr>
        <w:pStyle w:val="a4"/>
        <w:numPr>
          <w:ilvl w:val="0"/>
          <w:numId w:val="6"/>
        </w:numPr>
        <w:tabs>
          <w:tab w:val="left" w:pos="1121"/>
        </w:tabs>
        <w:ind w:right="1128" w:firstLine="708"/>
        <w:rPr>
          <w:sz w:val="24"/>
        </w:rPr>
      </w:pPr>
      <w:r>
        <w:rPr>
          <w:color w:val="171717"/>
          <w:sz w:val="24"/>
        </w:rPr>
        <w:t>аналогичные перечни, утвержденные региональными нормативными актами и ло- кальными актами образовательной организации, разработанные с учетом особенностей реа- лизации основной образовательной программы в образовательной организации.</w:t>
      </w:r>
    </w:p>
    <w:p w:rsidR="00AE3C4D" w:rsidRDefault="00E21DE7">
      <w:pPr>
        <w:pStyle w:val="a3"/>
        <w:ind w:left="981" w:firstLine="0"/>
      </w:pPr>
      <w:r>
        <w:rPr>
          <w:color w:val="171717"/>
        </w:rPr>
        <w:t>В</w:t>
      </w:r>
      <w:r>
        <w:rPr>
          <w:color w:val="171717"/>
          <w:spacing w:val="-7"/>
        </w:rPr>
        <w:t xml:space="preserve"> </w:t>
      </w:r>
      <w:r>
        <w:rPr>
          <w:color w:val="171717"/>
        </w:rPr>
        <w:t>зональную</w:t>
      </w:r>
      <w:r>
        <w:rPr>
          <w:color w:val="171717"/>
          <w:spacing w:val="-3"/>
        </w:rPr>
        <w:t xml:space="preserve"> </w:t>
      </w:r>
      <w:r>
        <w:rPr>
          <w:color w:val="171717"/>
        </w:rPr>
        <w:t>структуру</w:t>
      </w:r>
      <w:r>
        <w:rPr>
          <w:color w:val="171717"/>
          <w:spacing w:val="-6"/>
        </w:rPr>
        <w:t xml:space="preserve"> </w:t>
      </w:r>
      <w:r>
        <w:rPr>
          <w:color w:val="171717"/>
        </w:rPr>
        <w:t>образовательной</w:t>
      </w:r>
      <w:r>
        <w:rPr>
          <w:color w:val="171717"/>
          <w:spacing w:val="-3"/>
        </w:rPr>
        <w:t xml:space="preserve"> </w:t>
      </w:r>
      <w:r>
        <w:rPr>
          <w:color w:val="171717"/>
        </w:rPr>
        <w:t>организации</w:t>
      </w:r>
      <w:r>
        <w:rPr>
          <w:color w:val="171717"/>
          <w:spacing w:val="-3"/>
        </w:rPr>
        <w:t xml:space="preserve"> </w:t>
      </w:r>
      <w:r>
        <w:rPr>
          <w:color w:val="171717"/>
          <w:spacing w:val="-2"/>
        </w:rPr>
        <w:t>включены:</w:t>
      </w:r>
    </w:p>
    <w:p w:rsidR="00AE3C4D" w:rsidRDefault="00E21DE7" w:rsidP="00AA7C8F">
      <w:pPr>
        <w:pStyle w:val="a4"/>
        <w:numPr>
          <w:ilvl w:val="0"/>
          <w:numId w:val="6"/>
        </w:numPr>
        <w:tabs>
          <w:tab w:val="left" w:pos="1123"/>
        </w:tabs>
        <w:spacing w:before="1"/>
        <w:ind w:left="1122" w:hanging="142"/>
        <w:jc w:val="left"/>
        <w:rPr>
          <w:sz w:val="24"/>
        </w:rPr>
      </w:pPr>
      <w:r>
        <w:rPr>
          <w:color w:val="171717"/>
          <w:sz w:val="24"/>
        </w:rPr>
        <w:t>участки</w:t>
      </w:r>
      <w:r>
        <w:rPr>
          <w:color w:val="171717"/>
          <w:spacing w:val="-14"/>
          <w:sz w:val="24"/>
        </w:rPr>
        <w:t xml:space="preserve"> </w:t>
      </w:r>
      <w:r>
        <w:rPr>
          <w:color w:val="171717"/>
          <w:sz w:val="24"/>
        </w:rPr>
        <w:t>(территории)</w:t>
      </w:r>
      <w:r>
        <w:rPr>
          <w:color w:val="171717"/>
          <w:spacing w:val="-15"/>
          <w:sz w:val="24"/>
        </w:rPr>
        <w:t xml:space="preserve"> </w:t>
      </w:r>
      <w:r>
        <w:rPr>
          <w:color w:val="171717"/>
          <w:sz w:val="24"/>
        </w:rPr>
        <w:t>с</w:t>
      </w:r>
      <w:r>
        <w:rPr>
          <w:color w:val="171717"/>
          <w:spacing w:val="-14"/>
          <w:sz w:val="24"/>
        </w:rPr>
        <w:t xml:space="preserve"> </w:t>
      </w:r>
      <w:r>
        <w:rPr>
          <w:color w:val="171717"/>
          <w:sz w:val="24"/>
        </w:rPr>
        <w:t>целесообразным</w:t>
      </w:r>
      <w:r>
        <w:rPr>
          <w:color w:val="171717"/>
          <w:spacing w:val="-14"/>
          <w:sz w:val="24"/>
        </w:rPr>
        <w:t xml:space="preserve"> </w:t>
      </w:r>
      <w:r>
        <w:rPr>
          <w:color w:val="171717"/>
          <w:sz w:val="24"/>
        </w:rPr>
        <w:t>набором</w:t>
      </w:r>
      <w:r>
        <w:rPr>
          <w:color w:val="171717"/>
          <w:spacing w:val="-14"/>
          <w:sz w:val="24"/>
        </w:rPr>
        <w:t xml:space="preserve"> </w:t>
      </w:r>
      <w:r>
        <w:rPr>
          <w:color w:val="171717"/>
          <w:sz w:val="24"/>
        </w:rPr>
        <w:t>оснащенных</w:t>
      </w:r>
      <w:r>
        <w:rPr>
          <w:color w:val="171717"/>
          <w:spacing w:val="-12"/>
          <w:sz w:val="24"/>
        </w:rPr>
        <w:t xml:space="preserve"> </w:t>
      </w:r>
      <w:r>
        <w:rPr>
          <w:color w:val="171717"/>
          <w:spacing w:val="-4"/>
          <w:sz w:val="24"/>
        </w:rPr>
        <w:t>зон;</w:t>
      </w:r>
    </w:p>
    <w:p w:rsidR="00AE3C4D" w:rsidRDefault="00E21DE7" w:rsidP="00AA7C8F">
      <w:pPr>
        <w:pStyle w:val="a4"/>
        <w:numPr>
          <w:ilvl w:val="0"/>
          <w:numId w:val="6"/>
        </w:numPr>
        <w:tabs>
          <w:tab w:val="left" w:pos="1121"/>
        </w:tabs>
        <w:ind w:left="1120"/>
        <w:jc w:val="left"/>
        <w:rPr>
          <w:sz w:val="24"/>
        </w:rPr>
      </w:pPr>
      <w:r>
        <w:rPr>
          <w:color w:val="171717"/>
          <w:sz w:val="24"/>
        </w:rPr>
        <w:t>входная</w:t>
      </w:r>
      <w:r>
        <w:rPr>
          <w:color w:val="171717"/>
          <w:spacing w:val="-9"/>
          <w:sz w:val="24"/>
        </w:rPr>
        <w:t xml:space="preserve"> </w:t>
      </w:r>
      <w:r>
        <w:rPr>
          <w:color w:val="171717"/>
          <w:spacing w:val="-2"/>
          <w:sz w:val="24"/>
        </w:rPr>
        <w:t>зона;</w:t>
      </w:r>
    </w:p>
    <w:p w:rsidR="00AE3C4D" w:rsidRDefault="00E21DE7" w:rsidP="00AA7C8F">
      <w:pPr>
        <w:pStyle w:val="a4"/>
        <w:numPr>
          <w:ilvl w:val="0"/>
          <w:numId w:val="6"/>
        </w:numPr>
        <w:tabs>
          <w:tab w:val="left" w:pos="1123"/>
        </w:tabs>
        <w:ind w:left="1122" w:hanging="142"/>
        <w:jc w:val="left"/>
        <w:rPr>
          <w:sz w:val="24"/>
        </w:rPr>
      </w:pPr>
      <w:r>
        <w:rPr>
          <w:color w:val="171717"/>
          <w:sz w:val="24"/>
        </w:rPr>
        <w:t>учебные</w:t>
      </w:r>
      <w:r>
        <w:rPr>
          <w:color w:val="171717"/>
          <w:spacing w:val="-15"/>
          <w:sz w:val="24"/>
        </w:rPr>
        <w:t xml:space="preserve"> </w:t>
      </w:r>
      <w:r>
        <w:rPr>
          <w:color w:val="171717"/>
          <w:sz w:val="24"/>
        </w:rPr>
        <w:t>кабинеты,</w:t>
      </w:r>
      <w:r>
        <w:rPr>
          <w:color w:val="171717"/>
          <w:spacing w:val="-13"/>
          <w:sz w:val="24"/>
        </w:rPr>
        <w:t xml:space="preserve"> </w:t>
      </w:r>
      <w:r>
        <w:rPr>
          <w:color w:val="171717"/>
          <w:sz w:val="24"/>
        </w:rPr>
        <w:t>мастерские,</w:t>
      </w:r>
      <w:r>
        <w:rPr>
          <w:color w:val="171717"/>
          <w:spacing w:val="-13"/>
          <w:sz w:val="24"/>
        </w:rPr>
        <w:t xml:space="preserve"> </w:t>
      </w:r>
      <w:r>
        <w:rPr>
          <w:color w:val="171717"/>
          <w:sz w:val="24"/>
        </w:rPr>
        <w:t>студии</w:t>
      </w:r>
      <w:r>
        <w:rPr>
          <w:color w:val="171717"/>
          <w:spacing w:val="-13"/>
          <w:sz w:val="24"/>
        </w:rPr>
        <w:t xml:space="preserve"> </w:t>
      </w:r>
      <w:r>
        <w:rPr>
          <w:color w:val="171717"/>
          <w:sz w:val="24"/>
        </w:rPr>
        <w:t>для</w:t>
      </w:r>
      <w:r>
        <w:rPr>
          <w:color w:val="171717"/>
          <w:spacing w:val="-12"/>
          <w:sz w:val="24"/>
        </w:rPr>
        <w:t xml:space="preserve"> </w:t>
      </w:r>
      <w:r>
        <w:rPr>
          <w:color w:val="171717"/>
          <w:sz w:val="24"/>
        </w:rPr>
        <w:t>организации</w:t>
      </w:r>
      <w:r>
        <w:rPr>
          <w:color w:val="171717"/>
          <w:spacing w:val="-11"/>
          <w:sz w:val="24"/>
        </w:rPr>
        <w:t xml:space="preserve"> </w:t>
      </w:r>
      <w:r>
        <w:rPr>
          <w:color w:val="171717"/>
          <w:sz w:val="24"/>
        </w:rPr>
        <w:t>учебного</w:t>
      </w:r>
      <w:r>
        <w:rPr>
          <w:color w:val="171717"/>
          <w:spacing w:val="-13"/>
          <w:sz w:val="24"/>
        </w:rPr>
        <w:t xml:space="preserve"> </w:t>
      </w:r>
      <w:r>
        <w:rPr>
          <w:color w:val="171717"/>
          <w:spacing w:val="-2"/>
          <w:sz w:val="24"/>
        </w:rPr>
        <w:t>процесса;</w:t>
      </w:r>
    </w:p>
    <w:p w:rsidR="00AE3C4D" w:rsidRDefault="00E21DE7" w:rsidP="00AA7C8F">
      <w:pPr>
        <w:pStyle w:val="a4"/>
        <w:numPr>
          <w:ilvl w:val="0"/>
          <w:numId w:val="6"/>
        </w:numPr>
        <w:tabs>
          <w:tab w:val="left" w:pos="1121"/>
        </w:tabs>
        <w:ind w:left="1120"/>
        <w:jc w:val="left"/>
        <w:rPr>
          <w:sz w:val="24"/>
        </w:rPr>
      </w:pPr>
      <w:r>
        <w:rPr>
          <w:color w:val="171717"/>
          <w:w w:val="95"/>
          <w:sz w:val="24"/>
        </w:rPr>
        <w:t>лаборантские</w:t>
      </w:r>
      <w:r>
        <w:rPr>
          <w:color w:val="171717"/>
          <w:spacing w:val="52"/>
          <w:sz w:val="24"/>
        </w:rPr>
        <w:t xml:space="preserve"> </w:t>
      </w:r>
      <w:r>
        <w:rPr>
          <w:color w:val="171717"/>
          <w:spacing w:val="-2"/>
          <w:sz w:val="24"/>
        </w:rPr>
        <w:t>помещения;</w:t>
      </w:r>
    </w:p>
    <w:p w:rsidR="00AE3C4D" w:rsidRDefault="00E21DE7" w:rsidP="00AA7C8F">
      <w:pPr>
        <w:pStyle w:val="a4"/>
        <w:numPr>
          <w:ilvl w:val="0"/>
          <w:numId w:val="6"/>
        </w:numPr>
        <w:tabs>
          <w:tab w:val="left" w:pos="1121"/>
        </w:tabs>
        <w:ind w:left="1120"/>
        <w:jc w:val="left"/>
        <w:rPr>
          <w:sz w:val="24"/>
        </w:rPr>
      </w:pPr>
      <w:r>
        <w:rPr>
          <w:color w:val="171717"/>
          <w:sz w:val="24"/>
        </w:rPr>
        <w:t>библиотека</w:t>
      </w:r>
      <w:r>
        <w:rPr>
          <w:color w:val="171717"/>
          <w:spacing w:val="-13"/>
          <w:sz w:val="24"/>
        </w:rPr>
        <w:t xml:space="preserve"> </w:t>
      </w:r>
      <w:r>
        <w:rPr>
          <w:color w:val="171717"/>
          <w:sz w:val="24"/>
        </w:rPr>
        <w:t>с</w:t>
      </w:r>
      <w:r>
        <w:rPr>
          <w:color w:val="171717"/>
          <w:spacing w:val="-15"/>
          <w:sz w:val="24"/>
        </w:rPr>
        <w:t xml:space="preserve"> </w:t>
      </w:r>
      <w:r>
        <w:rPr>
          <w:color w:val="171717"/>
          <w:sz w:val="24"/>
        </w:rPr>
        <w:t>рабочими</w:t>
      </w:r>
      <w:r>
        <w:rPr>
          <w:color w:val="171717"/>
          <w:spacing w:val="-12"/>
          <w:sz w:val="24"/>
        </w:rPr>
        <w:t xml:space="preserve"> </w:t>
      </w:r>
      <w:r>
        <w:rPr>
          <w:color w:val="171717"/>
          <w:sz w:val="24"/>
        </w:rPr>
        <w:t>зонами:</w:t>
      </w:r>
      <w:r>
        <w:rPr>
          <w:color w:val="171717"/>
          <w:spacing w:val="-14"/>
          <w:sz w:val="24"/>
        </w:rPr>
        <w:t xml:space="preserve"> </w:t>
      </w:r>
      <w:r>
        <w:rPr>
          <w:color w:val="171717"/>
          <w:sz w:val="24"/>
        </w:rPr>
        <w:t>книгохранилищем,</w:t>
      </w:r>
      <w:r>
        <w:rPr>
          <w:color w:val="171717"/>
          <w:spacing w:val="-13"/>
          <w:sz w:val="24"/>
        </w:rPr>
        <w:t xml:space="preserve"> </w:t>
      </w:r>
      <w:r>
        <w:rPr>
          <w:color w:val="171717"/>
          <w:sz w:val="24"/>
        </w:rPr>
        <w:t>медиатекой,</w:t>
      </w:r>
      <w:r>
        <w:rPr>
          <w:color w:val="171717"/>
          <w:spacing w:val="-13"/>
          <w:sz w:val="24"/>
        </w:rPr>
        <w:t xml:space="preserve"> </w:t>
      </w:r>
      <w:r>
        <w:rPr>
          <w:color w:val="171717"/>
          <w:sz w:val="24"/>
        </w:rPr>
        <w:t>читальным</w:t>
      </w:r>
      <w:r>
        <w:rPr>
          <w:color w:val="171717"/>
          <w:spacing w:val="-15"/>
          <w:sz w:val="24"/>
        </w:rPr>
        <w:t xml:space="preserve"> </w:t>
      </w:r>
      <w:r>
        <w:rPr>
          <w:color w:val="171717"/>
          <w:spacing w:val="-2"/>
          <w:sz w:val="24"/>
        </w:rPr>
        <w:t>залом;</w:t>
      </w:r>
    </w:p>
    <w:p w:rsidR="00AE3C4D" w:rsidRDefault="00E21DE7" w:rsidP="00AA7C8F">
      <w:pPr>
        <w:pStyle w:val="a4"/>
        <w:numPr>
          <w:ilvl w:val="0"/>
          <w:numId w:val="6"/>
        </w:numPr>
        <w:tabs>
          <w:tab w:val="left" w:pos="1121"/>
        </w:tabs>
        <w:ind w:left="1120"/>
        <w:jc w:val="left"/>
        <w:rPr>
          <w:sz w:val="24"/>
        </w:rPr>
      </w:pPr>
      <w:r>
        <w:rPr>
          <w:color w:val="171717"/>
          <w:sz w:val="24"/>
        </w:rPr>
        <w:t>актовый</w:t>
      </w:r>
      <w:r>
        <w:rPr>
          <w:color w:val="171717"/>
          <w:spacing w:val="-11"/>
          <w:sz w:val="24"/>
        </w:rPr>
        <w:t xml:space="preserve"> </w:t>
      </w:r>
      <w:r>
        <w:rPr>
          <w:color w:val="171717"/>
          <w:spacing w:val="-4"/>
          <w:sz w:val="24"/>
        </w:rPr>
        <w:t>зал;</w:t>
      </w:r>
    </w:p>
    <w:p w:rsidR="00AE3C4D" w:rsidRDefault="00E21DE7" w:rsidP="00AA7C8F">
      <w:pPr>
        <w:pStyle w:val="a4"/>
        <w:numPr>
          <w:ilvl w:val="0"/>
          <w:numId w:val="6"/>
        </w:numPr>
        <w:tabs>
          <w:tab w:val="left" w:pos="1121"/>
        </w:tabs>
        <w:ind w:left="1120"/>
        <w:jc w:val="left"/>
        <w:rPr>
          <w:sz w:val="24"/>
        </w:rPr>
      </w:pPr>
      <w:r>
        <w:rPr>
          <w:color w:val="171717"/>
          <w:sz w:val="24"/>
        </w:rPr>
        <w:t>спортивные</w:t>
      </w:r>
      <w:r>
        <w:rPr>
          <w:color w:val="171717"/>
          <w:spacing w:val="-14"/>
          <w:sz w:val="24"/>
        </w:rPr>
        <w:t xml:space="preserve"> </w:t>
      </w:r>
      <w:r>
        <w:rPr>
          <w:color w:val="171717"/>
          <w:sz w:val="24"/>
        </w:rPr>
        <w:t>сооружения</w:t>
      </w:r>
      <w:r>
        <w:rPr>
          <w:color w:val="171717"/>
          <w:spacing w:val="-12"/>
          <w:sz w:val="24"/>
        </w:rPr>
        <w:t xml:space="preserve"> </w:t>
      </w:r>
      <w:r>
        <w:rPr>
          <w:color w:val="171717"/>
          <w:sz w:val="24"/>
        </w:rPr>
        <w:t>(зал,</w:t>
      </w:r>
      <w:r>
        <w:rPr>
          <w:color w:val="171717"/>
          <w:spacing w:val="-12"/>
          <w:sz w:val="24"/>
        </w:rPr>
        <w:t xml:space="preserve"> </w:t>
      </w:r>
      <w:r>
        <w:rPr>
          <w:color w:val="171717"/>
          <w:sz w:val="24"/>
        </w:rPr>
        <w:t>бассейн,</w:t>
      </w:r>
      <w:r>
        <w:rPr>
          <w:color w:val="171717"/>
          <w:spacing w:val="-12"/>
          <w:sz w:val="24"/>
        </w:rPr>
        <w:t xml:space="preserve"> </w:t>
      </w:r>
      <w:r>
        <w:rPr>
          <w:color w:val="171717"/>
          <w:sz w:val="24"/>
        </w:rPr>
        <w:t>стадион,</w:t>
      </w:r>
      <w:r>
        <w:rPr>
          <w:color w:val="171717"/>
          <w:spacing w:val="-12"/>
          <w:sz w:val="24"/>
        </w:rPr>
        <w:t xml:space="preserve"> </w:t>
      </w:r>
      <w:r>
        <w:rPr>
          <w:color w:val="171717"/>
          <w:sz w:val="24"/>
        </w:rPr>
        <w:t>спортивная</w:t>
      </w:r>
      <w:r>
        <w:rPr>
          <w:color w:val="171717"/>
          <w:spacing w:val="-12"/>
          <w:sz w:val="24"/>
        </w:rPr>
        <w:t xml:space="preserve"> </w:t>
      </w:r>
      <w:r>
        <w:rPr>
          <w:color w:val="171717"/>
          <w:spacing w:val="-2"/>
          <w:sz w:val="24"/>
        </w:rPr>
        <w:t>площадка);</w:t>
      </w:r>
    </w:p>
    <w:p w:rsidR="00AE3C4D" w:rsidRDefault="00E21DE7" w:rsidP="00AA7C8F">
      <w:pPr>
        <w:pStyle w:val="a4"/>
        <w:numPr>
          <w:ilvl w:val="0"/>
          <w:numId w:val="6"/>
        </w:numPr>
        <w:tabs>
          <w:tab w:val="left" w:pos="1121"/>
        </w:tabs>
        <w:ind w:left="1120"/>
        <w:jc w:val="left"/>
        <w:rPr>
          <w:sz w:val="24"/>
        </w:rPr>
      </w:pPr>
      <w:r>
        <w:rPr>
          <w:color w:val="171717"/>
          <w:sz w:val="24"/>
        </w:rPr>
        <w:t>пищевой</w:t>
      </w:r>
      <w:r>
        <w:rPr>
          <w:color w:val="171717"/>
          <w:spacing w:val="-13"/>
          <w:sz w:val="24"/>
        </w:rPr>
        <w:t xml:space="preserve"> </w:t>
      </w:r>
      <w:r>
        <w:rPr>
          <w:color w:val="171717"/>
          <w:spacing w:val="-4"/>
          <w:sz w:val="24"/>
        </w:rPr>
        <w:t>блок;</w:t>
      </w:r>
    </w:p>
    <w:p w:rsidR="00AE3C4D" w:rsidRDefault="00E21DE7" w:rsidP="00AA7C8F">
      <w:pPr>
        <w:pStyle w:val="a4"/>
        <w:numPr>
          <w:ilvl w:val="0"/>
          <w:numId w:val="6"/>
        </w:numPr>
        <w:tabs>
          <w:tab w:val="left" w:pos="1121"/>
        </w:tabs>
        <w:ind w:left="1120"/>
        <w:jc w:val="left"/>
        <w:rPr>
          <w:sz w:val="24"/>
        </w:rPr>
      </w:pPr>
      <w:r>
        <w:rPr>
          <w:color w:val="171717"/>
          <w:w w:val="95"/>
          <w:sz w:val="24"/>
        </w:rPr>
        <w:t>административные</w:t>
      </w:r>
      <w:r>
        <w:rPr>
          <w:color w:val="171717"/>
          <w:spacing w:val="73"/>
          <w:sz w:val="24"/>
        </w:rPr>
        <w:t xml:space="preserve"> </w:t>
      </w:r>
      <w:r>
        <w:rPr>
          <w:color w:val="171717"/>
          <w:spacing w:val="-2"/>
          <w:sz w:val="24"/>
        </w:rPr>
        <w:t>помещения;</w:t>
      </w:r>
    </w:p>
    <w:p w:rsidR="00AE3C4D" w:rsidRDefault="00E21DE7" w:rsidP="00AA7C8F">
      <w:pPr>
        <w:pStyle w:val="a4"/>
        <w:numPr>
          <w:ilvl w:val="0"/>
          <w:numId w:val="6"/>
        </w:numPr>
        <w:tabs>
          <w:tab w:val="left" w:pos="1121"/>
        </w:tabs>
        <w:ind w:left="1120"/>
        <w:jc w:val="left"/>
        <w:rPr>
          <w:sz w:val="24"/>
        </w:rPr>
      </w:pPr>
      <w:r>
        <w:rPr>
          <w:color w:val="171717"/>
          <w:spacing w:val="-2"/>
          <w:sz w:val="24"/>
        </w:rPr>
        <w:t>гардеробы;</w:t>
      </w:r>
    </w:p>
    <w:p w:rsidR="00AE3C4D" w:rsidRDefault="00E21DE7" w:rsidP="00AA7C8F">
      <w:pPr>
        <w:pStyle w:val="a4"/>
        <w:numPr>
          <w:ilvl w:val="0"/>
          <w:numId w:val="6"/>
        </w:numPr>
        <w:tabs>
          <w:tab w:val="left" w:pos="1121"/>
        </w:tabs>
        <w:ind w:left="1120"/>
        <w:jc w:val="left"/>
        <w:rPr>
          <w:sz w:val="24"/>
        </w:rPr>
      </w:pPr>
      <w:r>
        <w:rPr>
          <w:color w:val="171717"/>
          <w:sz w:val="24"/>
        </w:rPr>
        <w:t>санитарный</w:t>
      </w:r>
      <w:r>
        <w:rPr>
          <w:color w:val="171717"/>
          <w:spacing w:val="-13"/>
          <w:sz w:val="24"/>
        </w:rPr>
        <w:t xml:space="preserve"> </w:t>
      </w:r>
      <w:r>
        <w:rPr>
          <w:color w:val="171717"/>
          <w:spacing w:val="-2"/>
          <w:sz w:val="24"/>
        </w:rPr>
        <w:t>узел;</w:t>
      </w:r>
    </w:p>
    <w:p w:rsidR="00AE3C4D" w:rsidRDefault="00E21DE7" w:rsidP="00AA7C8F">
      <w:pPr>
        <w:pStyle w:val="a4"/>
        <w:numPr>
          <w:ilvl w:val="0"/>
          <w:numId w:val="6"/>
        </w:numPr>
        <w:tabs>
          <w:tab w:val="left" w:pos="1121"/>
        </w:tabs>
        <w:ind w:left="981" w:right="3992" w:firstLine="0"/>
        <w:jc w:val="left"/>
        <w:rPr>
          <w:sz w:val="24"/>
        </w:rPr>
      </w:pPr>
      <w:r>
        <w:rPr>
          <w:color w:val="171717"/>
          <w:sz w:val="24"/>
        </w:rPr>
        <w:t>помещения/ место для хранения уборочного инвентаря. Состав</w:t>
      </w:r>
      <w:r>
        <w:rPr>
          <w:color w:val="171717"/>
          <w:spacing w:val="-7"/>
          <w:sz w:val="24"/>
        </w:rPr>
        <w:t xml:space="preserve"> </w:t>
      </w:r>
      <w:r>
        <w:rPr>
          <w:color w:val="171717"/>
          <w:sz w:val="24"/>
        </w:rPr>
        <w:t>и</w:t>
      </w:r>
      <w:r>
        <w:rPr>
          <w:color w:val="171717"/>
          <w:spacing w:val="-6"/>
          <w:sz w:val="24"/>
        </w:rPr>
        <w:t xml:space="preserve"> </w:t>
      </w:r>
      <w:r>
        <w:rPr>
          <w:color w:val="171717"/>
          <w:sz w:val="24"/>
        </w:rPr>
        <w:t>площади</w:t>
      </w:r>
      <w:r>
        <w:rPr>
          <w:color w:val="171717"/>
          <w:spacing w:val="-5"/>
          <w:sz w:val="24"/>
        </w:rPr>
        <w:t xml:space="preserve"> </w:t>
      </w:r>
      <w:r>
        <w:rPr>
          <w:color w:val="171717"/>
          <w:sz w:val="24"/>
        </w:rPr>
        <w:t>помещений</w:t>
      </w:r>
      <w:r>
        <w:rPr>
          <w:color w:val="171717"/>
          <w:spacing w:val="-8"/>
          <w:sz w:val="24"/>
        </w:rPr>
        <w:t xml:space="preserve"> </w:t>
      </w:r>
      <w:r>
        <w:rPr>
          <w:color w:val="171717"/>
          <w:sz w:val="24"/>
        </w:rPr>
        <w:t>предоставляют</w:t>
      </w:r>
      <w:r>
        <w:rPr>
          <w:color w:val="171717"/>
          <w:spacing w:val="-6"/>
          <w:sz w:val="24"/>
        </w:rPr>
        <w:t xml:space="preserve"> </w:t>
      </w:r>
      <w:r>
        <w:rPr>
          <w:color w:val="171717"/>
          <w:sz w:val="24"/>
        </w:rPr>
        <w:t>условия</w:t>
      </w:r>
      <w:r>
        <w:rPr>
          <w:color w:val="171717"/>
          <w:spacing w:val="-6"/>
          <w:sz w:val="24"/>
        </w:rPr>
        <w:t xml:space="preserve"> </w:t>
      </w:r>
      <w:r>
        <w:rPr>
          <w:color w:val="171717"/>
          <w:sz w:val="24"/>
        </w:rPr>
        <w:t>для:</w:t>
      </w:r>
    </w:p>
    <w:p w:rsidR="00AE3C4D" w:rsidRDefault="00E21DE7" w:rsidP="00AA7C8F">
      <w:pPr>
        <w:pStyle w:val="a4"/>
        <w:numPr>
          <w:ilvl w:val="0"/>
          <w:numId w:val="6"/>
        </w:numPr>
        <w:tabs>
          <w:tab w:val="left" w:pos="1121"/>
        </w:tabs>
        <w:ind w:right="1133" w:firstLine="708"/>
        <w:jc w:val="left"/>
        <w:rPr>
          <w:sz w:val="24"/>
        </w:rPr>
      </w:pPr>
      <w:r>
        <w:rPr>
          <w:color w:val="171717"/>
          <w:sz w:val="24"/>
        </w:rPr>
        <w:t>основного общего образования согласно избранным направлениям учебного плана в соответствии с ФГОС ООО;</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4"/>
        <w:numPr>
          <w:ilvl w:val="0"/>
          <w:numId w:val="6"/>
        </w:numPr>
        <w:tabs>
          <w:tab w:val="left" w:pos="1121"/>
        </w:tabs>
        <w:spacing w:before="64"/>
        <w:ind w:left="1120"/>
        <w:rPr>
          <w:sz w:val="24"/>
        </w:rPr>
      </w:pPr>
      <w:r>
        <w:rPr>
          <w:color w:val="171717"/>
          <w:sz w:val="24"/>
        </w:rPr>
        <w:lastRenderedPageBreak/>
        <w:t>организации</w:t>
      </w:r>
      <w:r>
        <w:rPr>
          <w:color w:val="171717"/>
          <w:spacing w:val="-15"/>
          <w:sz w:val="24"/>
        </w:rPr>
        <w:t xml:space="preserve"> </w:t>
      </w:r>
      <w:r>
        <w:rPr>
          <w:color w:val="171717"/>
          <w:sz w:val="24"/>
        </w:rPr>
        <w:t>режима</w:t>
      </w:r>
      <w:r>
        <w:rPr>
          <w:color w:val="171717"/>
          <w:spacing w:val="-13"/>
          <w:sz w:val="24"/>
        </w:rPr>
        <w:t xml:space="preserve"> </w:t>
      </w:r>
      <w:r>
        <w:rPr>
          <w:color w:val="171717"/>
          <w:sz w:val="24"/>
        </w:rPr>
        <w:t>труда</w:t>
      </w:r>
      <w:r>
        <w:rPr>
          <w:color w:val="171717"/>
          <w:spacing w:val="-14"/>
          <w:sz w:val="24"/>
        </w:rPr>
        <w:t xml:space="preserve"> </w:t>
      </w:r>
      <w:r>
        <w:rPr>
          <w:color w:val="171717"/>
          <w:sz w:val="24"/>
        </w:rPr>
        <w:t>и</w:t>
      </w:r>
      <w:r>
        <w:rPr>
          <w:color w:val="171717"/>
          <w:spacing w:val="-12"/>
          <w:sz w:val="24"/>
        </w:rPr>
        <w:t xml:space="preserve"> </w:t>
      </w:r>
      <w:r>
        <w:rPr>
          <w:color w:val="171717"/>
          <w:sz w:val="24"/>
        </w:rPr>
        <w:t>отдыха</w:t>
      </w:r>
      <w:r>
        <w:rPr>
          <w:color w:val="171717"/>
          <w:spacing w:val="-12"/>
          <w:sz w:val="24"/>
        </w:rPr>
        <w:t xml:space="preserve"> </w:t>
      </w:r>
      <w:r>
        <w:rPr>
          <w:color w:val="171717"/>
          <w:sz w:val="24"/>
        </w:rPr>
        <w:t>участников</w:t>
      </w:r>
      <w:r>
        <w:rPr>
          <w:color w:val="171717"/>
          <w:spacing w:val="-13"/>
          <w:sz w:val="24"/>
        </w:rPr>
        <w:t xml:space="preserve"> </w:t>
      </w:r>
      <w:r>
        <w:rPr>
          <w:color w:val="171717"/>
          <w:sz w:val="24"/>
        </w:rPr>
        <w:t>образовательного</w:t>
      </w:r>
      <w:r>
        <w:rPr>
          <w:color w:val="171717"/>
          <w:spacing w:val="-12"/>
          <w:sz w:val="24"/>
        </w:rPr>
        <w:t xml:space="preserve"> </w:t>
      </w:r>
      <w:r>
        <w:rPr>
          <w:color w:val="171717"/>
          <w:spacing w:val="-2"/>
          <w:sz w:val="24"/>
        </w:rPr>
        <w:t>процесса;</w:t>
      </w:r>
    </w:p>
    <w:p w:rsidR="00AE3C4D" w:rsidRDefault="00E21DE7" w:rsidP="00AA7C8F">
      <w:pPr>
        <w:pStyle w:val="a4"/>
        <w:numPr>
          <w:ilvl w:val="0"/>
          <w:numId w:val="6"/>
        </w:numPr>
        <w:tabs>
          <w:tab w:val="left" w:pos="1121"/>
        </w:tabs>
        <w:ind w:right="1130" w:firstLine="708"/>
        <w:rPr>
          <w:sz w:val="24"/>
        </w:rPr>
      </w:pPr>
      <w:r>
        <w:rPr>
          <w:color w:val="171717"/>
          <w:sz w:val="24"/>
        </w:rPr>
        <w:t>размещения в кабинетах, мастерских, студиях необходимых комплектов мебели, в т.ч. специализированной, и учебного оборудования, отвечающих специфике учебно- воспитательного процесса по данному предмету или циклу учебных дисциплин.</w:t>
      </w:r>
    </w:p>
    <w:p w:rsidR="00AE3C4D" w:rsidRDefault="00E21DE7">
      <w:pPr>
        <w:pStyle w:val="a3"/>
        <w:ind w:left="981" w:firstLine="0"/>
        <w:jc w:val="left"/>
      </w:pPr>
      <w:r>
        <w:rPr>
          <w:color w:val="171717"/>
        </w:rPr>
        <w:t>В</w:t>
      </w:r>
      <w:r>
        <w:rPr>
          <w:color w:val="171717"/>
          <w:spacing w:val="-5"/>
        </w:rPr>
        <w:t xml:space="preserve"> </w:t>
      </w:r>
      <w:r>
        <w:rPr>
          <w:color w:val="171717"/>
        </w:rPr>
        <w:t>состав</w:t>
      </w:r>
      <w:r>
        <w:rPr>
          <w:color w:val="171717"/>
          <w:spacing w:val="1"/>
        </w:rPr>
        <w:t xml:space="preserve"> </w:t>
      </w:r>
      <w:r>
        <w:rPr>
          <w:color w:val="171717"/>
        </w:rPr>
        <w:t>учебных</w:t>
      </w:r>
      <w:r>
        <w:rPr>
          <w:color w:val="171717"/>
          <w:spacing w:val="-1"/>
        </w:rPr>
        <w:t xml:space="preserve"> </w:t>
      </w:r>
      <w:r>
        <w:rPr>
          <w:color w:val="171717"/>
        </w:rPr>
        <w:t>кабинетов</w:t>
      </w:r>
      <w:r>
        <w:rPr>
          <w:color w:val="171717"/>
          <w:spacing w:val="-2"/>
        </w:rPr>
        <w:t xml:space="preserve"> входят:</w:t>
      </w:r>
    </w:p>
    <w:p w:rsidR="00AE3C4D" w:rsidRDefault="00E21DE7" w:rsidP="00AA7C8F">
      <w:pPr>
        <w:pStyle w:val="a4"/>
        <w:numPr>
          <w:ilvl w:val="0"/>
          <w:numId w:val="6"/>
        </w:numPr>
        <w:tabs>
          <w:tab w:val="left" w:pos="1123"/>
        </w:tabs>
        <w:ind w:left="1122" w:hanging="142"/>
        <w:jc w:val="left"/>
        <w:rPr>
          <w:sz w:val="24"/>
        </w:rPr>
      </w:pPr>
      <w:r>
        <w:rPr>
          <w:color w:val="171717"/>
          <w:sz w:val="24"/>
        </w:rPr>
        <w:t>учебный</w:t>
      </w:r>
      <w:r>
        <w:rPr>
          <w:color w:val="171717"/>
          <w:spacing w:val="-9"/>
          <w:sz w:val="24"/>
        </w:rPr>
        <w:t xml:space="preserve"> </w:t>
      </w:r>
      <w:r>
        <w:rPr>
          <w:color w:val="171717"/>
          <w:sz w:val="24"/>
        </w:rPr>
        <w:t>кабинет</w:t>
      </w:r>
      <w:r>
        <w:rPr>
          <w:color w:val="171717"/>
          <w:spacing w:val="-9"/>
          <w:sz w:val="24"/>
        </w:rPr>
        <w:t xml:space="preserve"> </w:t>
      </w:r>
      <w:r>
        <w:rPr>
          <w:color w:val="171717"/>
          <w:sz w:val="24"/>
        </w:rPr>
        <w:t>русского</w:t>
      </w:r>
      <w:r>
        <w:rPr>
          <w:color w:val="171717"/>
          <w:spacing w:val="-9"/>
          <w:sz w:val="24"/>
        </w:rPr>
        <w:t xml:space="preserve"> </w:t>
      </w:r>
      <w:r>
        <w:rPr>
          <w:color w:val="171717"/>
          <w:sz w:val="24"/>
        </w:rPr>
        <w:t>языка</w:t>
      </w:r>
      <w:r>
        <w:rPr>
          <w:color w:val="171717"/>
          <w:spacing w:val="-7"/>
          <w:sz w:val="24"/>
        </w:rPr>
        <w:t xml:space="preserve"> </w:t>
      </w:r>
      <w:r>
        <w:rPr>
          <w:color w:val="171717"/>
          <w:sz w:val="24"/>
        </w:rPr>
        <w:t>и</w:t>
      </w:r>
      <w:r>
        <w:rPr>
          <w:color w:val="171717"/>
          <w:spacing w:val="-9"/>
          <w:sz w:val="24"/>
        </w:rPr>
        <w:t xml:space="preserve"> </w:t>
      </w:r>
      <w:r>
        <w:rPr>
          <w:color w:val="171717"/>
          <w:spacing w:val="-2"/>
          <w:sz w:val="24"/>
        </w:rPr>
        <w:t>литературы;</w:t>
      </w:r>
    </w:p>
    <w:p w:rsidR="00AE3C4D" w:rsidRDefault="00E21DE7" w:rsidP="00AA7C8F">
      <w:pPr>
        <w:pStyle w:val="a4"/>
        <w:numPr>
          <w:ilvl w:val="0"/>
          <w:numId w:val="6"/>
        </w:numPr>
        <w:tabs>
          <w:tab w:val="left" w:pos="1183"/>
        </w:tabs>
        <w:ind w:left="1182" w:hanging="202"/>
        <w:jc w:val="left"/>
        <w:rPr>
          <w:sz w:val="24"/>
        </w:rPr>
      </w:pPr>
      <w:r>
        <w:rPr>
          <w:color w:val="171717"/>
          <w:sz w:val="24"/>
        </w:rPr>
        <w:t>учебный</w:t>
      </w:r>
      <w:r>
        <w:rPr>
          <w:color w:val="171717"/>
          <w:spacing w:val="-9"/>
          <w:sz w:val="24"/>
        </w:rPr>
        <w:t xml:space="preserve"> </w:t>
      </w:r>
      <w:r>
        <w:rPr>
          <w:color w:val="171717"/>
          <w:sz w:val="24"/>
        </w:rPr>
        <w:t>кабинет</w:t>
      </w:r>
      <w:r>
        <w:rPr>
          <w:color w:val="171717"/>
          <w:spacing w:val="-9"/>
          <w:sz w:val="24"/>
        </w:rPr>
        <w:t xml:space="preserve"> </w:t>
      </w:r>
      <w:r>
        <w:rPr>
          <w:color w:val="171717"/>
          <w:sz w:val="24"/>
        </w:rPr>
        <w:t>родного</w:t>
      </w:r>
      <w:r>
        <w:rPr>
          <w:color w:val="171717"/>
          <w:spacing w:val="-9"/>
          <w:sz w:val="24"/>
        </w:rPr>
        <w:t xml:space="preserve"> </w:t>
      </w:r>
      <w:r>
        <w:rPr>
          <w:color w:val="171717"/>
          <w:sz w:val="24"/>
        </w:rPr>
        <w:t>языка</w:t>
      </w:r>
      <w:r>
        <w:rPr>
          <w:color w:val="171717"/>
          <w:spacing w:val="-8"/>
          <w:sz w:val="24"/>
        </w:rPr>
        <w:t xml:space="preserve"> </w:t>
      </w:r>
      <w:r>
        <w:rPr>
          <w:color w:val="171717"/>
          <w:sz w:val="24"/>
        </w:rPr>
        <w:t>и</w:t>
      </w:r>
      <w:r>
        <w:rPr>
          <w:color w:val="171717"/>
          <w:spacing w:val="-8"/>
          <w:sz w:val="24"/>
        </w:rPr>
        <w:t xml:space="preserve"> </w:t>
      </w:r>
      <w:r>
        <w:rPr>
          <w:color w:val="171717"/>
          <w:sz w:val="24"/>
        </w:rPr>
        <w:t>родной</w:t>
      </w:r>
      <w:r>
        <w:rPr>
          <w:color w:val="171717"/>
          <w:spacing w:val="-9"/>
          <w:sz w:val="24"/>
        </w:rPr>
        <w:t xml:space="preserve"> </w:t>
      </w:r>
      <w:r>
        <w:rPr>
          <w:color w:val="171717"/>
          <w:spacing w:val="-2"/>
          <w:sz w:val="24"/>
        </w:rPr>
        <w:t>литературы;</w:t>
      </w:r>
    </w:p>
    <w:p w:rsidR="00AE3C4D" w:rsidRDefault="00E21DE7" w:rsidP="00AA7C8F">
      <w:pPr>
        <w:pStyle w:val="a4"/>
        <w:numPr>
          <w:ilvl w:val="0"/>
          <w:numId w:val="6"/>
        </w:numPr>
        <w:tabs>
          <w:tab w:val="left" w:pos="1123"/>
        </w:tabs>
        <w:ind w:left="1122" w:hanging="142"/>
        <w:jc w:val="left"/>
        <w:rPr>
          <w:sz w:val="24"/>
        </w:rPr>
      </w:pPr>
      <w:r>
        <w:rPr>
          <w:color w:val="171717"/>
          <w:sz w:val="24"/>
        </w:rPr>
        <w:t>учебный</w:t>
      </w:r>
      <w:r>
        <w:rPr>
          <w:color w:val="171717"/>
          <w:spacing w:val="-13"/>
          <w:sz w:val="24"/>
        </w:rPr>
        <w:t xml:space="preserve"> </w:t>
      </w:r>
      <w:r>
        <w:rPr>
          <w:color w:val="171717"/>
          <w:sz w:val="24"/>
        </w:rPr>
        <w:t>кабинет</w:t>
      </w:r>
      <w:r>
        <w:rPr>
          <w:color w:val="171717"/>
          <w:spacing w:val="-13"/>
          <w:sz w:val="24"/>
        </w:rPr>
        <w:t xml:space="preserve"> </w:t>
      </w:r>
      <w:r>
        <w:rPr>
          <w:color w:val="171717"/>
          <w:sz w:val="24"/>
        </w:rPr>
        <w:t>иностранного</w:t>
      </w:r>
      <w:r>
        <w:rPr>
          <w:color w:val="171717"/>
          <w:spacing w:val="-13"/>
          <w:sz w:val="24"/>
        </w:rPr>
        <w:t xml:space="preserve"> </w:t>
      </w:r>
      <w:r>
        <w:rPr>
          <w:color w:val="171717"/>
          <w:spacing w:val="-2"/>
          <w:sz w:val="24"/>
        </w:rPr>
        <w:t>языка;</w:t>
      </w:r>
    </w:p>
    <w:p w:rsidR="00AE3C4D" w:rsidRDefault="00E21DE7" w:rsidP="00AA7C8F">
      <w:pPr>
        <w:pStyle w:val="a4"/>
        <w:numPr>
          <w:ilvl w:val="0"/>
          <w:numId w:val="6"/>
        </w:numPr>
        <w:tabs>
          <w:tab w:val="left" w:pos="1123"/>
        </w:tabs>
        <w:ind w:left="1122" w:hanging="142"/>
        <w:jc w:val="left"/>
        <w:rPr>
          <w:sz w:val="24"/>
        </w:rPr>
      </w:pPr>
      <w:r>
        <w:rPr>
          <w:color w:val="171717"/>
          <w:sz w:val="24"/>
        </w:rPr>
        <w:t>учебный</w:t>
      </w:r>
      <w:r>
        <w:rPr>
          <w:color w:val="171717"/>
          <w:spacing w:val="-11"/>
          <w:sz w:val="24"/>
        </w:rPr>
        <w:t xml:space="preserve"> </w:t>
      </w:r>
      <w:r>
        <w:rPr>
          <w:color w:val="171717"/>
          <w:sz w:val="24"/>
        </w:rPr>
        <w:t>кабинет</w:t>
      </w:r>
      <w:r>
        <w:rPr>
          <w:color w:val="171717"/>
          <w:spacing w:val="-11"/>
          <w:sz w:val="24"/>
        </w:rPr>
        <w:t xml:space="preserve"> </w:t>
      </w:r>
      <w:r>
        <w:rPr>
          <w:color w:val="171717"/>
          <w:sz w:val="24"/>
        </w:rPr>
        <w:t>истории,</w:t>
      </w:r>
      <w:r>
        <w:rPr>
          <w:color w:val="171717"/>
          <w:spacing w:val="39"/>
          <w:sz w:val="24"/>
        </w:rPr>
        <w:t xml:space="preserve"> </w:t>
      </w:r>
      <w:r>
        <w:rPr>
          <w:color w:val="171717"/>
          <w:sz w:val="24"/>
        </w:rPr>
        <w:t>обществознания,</w:t>
      </w:r>
      <w:r>
        <w:rPr>
          <w:color w:val="171717"/>
          <w:spacing w:val="-11"/>
          <w:sz w:val="24"/>
        </w:rPr>
        <w:t xml:space="preserve"> </w:t>
      </w:r>
      <w:r>
        <w:rPr>
          <w:color w:val="171717"/>
          <w:spacing w:val="-2"/>
          <w:sz w:val="24"/>
        </w:rPr>
        <w:t>географии;</w:t>
      </w:r>
    </w:p>
    <w:p w:rsidR="00AE3C4D" w:rsidRDefault="00E21DE7" w:rsidP="00AA7C8F">
      <w:pPr>
        <w:pStyle w:val="a4"/>
        <w:numPr>
          <w:ilvl w:val="0"/>
          <w:numId w:val="6"/>
        </w:numPr>
        <w:tabs>
          <w:tab w:val="left" w:pos="1123"/>
        </w:tabs>
        <w:ind w:left="1122" w:hanging="142"/>
        <w:jc w:val="left"/>
        <w:rPr>
          <w:sz w:val="24"/>
        </w:rPr>
      </w:pPr>
      <w:r>
        <w:rPr>
          <w:color w:val="171717"/>
          <w:sz w:val="24"/>
        </w:rPr>
        <w:t>учебный</w:t>
      </w:r>
      <w:r>
        <w:rPr>
          <w:color w:val="171717"/>
          <w:spacing w:val="-12"/>
          <w:sz w:val="24"/>
        </w:rPr>
        <w:t xml:space="preserve"> </w:t>
      </w:r>
      <w:r>
        <w:rPr>
          <w:color w:val="171717"/>
          <w:sz w:val="24"/>
        </w:rPr>
        <w:t>кабинет</w:t>
      </w:r>
      <w:r>
        <w:rPr>
          <w:color w:val="171717"/>
          <w:spacing w:val="-12"/>
          <w:sz w:val="24"/>
        </w:rPr>
        <w:t xml:space="preserve"> </w:t>
      </w:r>
      <w:r>
        <w:rPr>
          <w:color w:val="171717"/>
          <w:spacing w:val="-2"/>
          <w:sz w:val="24"/>
        </w:rPr>
        <w:t>физики;</w:t>
      </w:r>
    </w:p>
    <w:p w:rsidR="00AE3C4D" w:rsidRDefault="00E21DE7" w:rsidP="00AA7C8F">
      <w:pPr>
        <w:pStyle w:val="a4"/>
        <w:numPr>
          <w:ilvl w:val="0"/>
          <w:numId w:val="6"/>
        </w:numPr>
        <w:tabs>
          <w:tab w:val="left" w:pos="1123"/>
        </w:tabs>
        <w:ind w:left="1122" w:hanging="142"/>
        <w:jc w:val="left"/>
        <w:rPr>
          <w:sz w:val="24"/>
        </w:rPr>
      </w:pPr>
      <w:r>
        <w:rPr>
          <w:color w:val="171717"/>
          <w:sz w:val="24"/>
        </w:rPr>
        <w:t>учебный</w:t>
      </w:r>
      <w:r>
        <w:rPr>
          <w:color w:val="171717"/>
          <w:spacing w:val="-11"/>
          <w:sz w:val="24"/>
        </w:rPr>
        <w:t xml:space="preserve"> </w:t>
      </w:r>
      <w:r>
        <w:rPr>
          <w:color w:val="171717"/>
          <w:sz w:val="24"/>
        </w:rPr>
        <w:t>кабинет</w:t>
      </w:r>
      <w:r>
        <w:rPr>
          <w:color w:val="171717"/>
          <w:spacing w:val="-11"/>
          <w:sz w:val="24"/>
        </w:rPr>
        <w:t xml:space="preserve"> </w:t>
      </w:r>
      <w:r>
        <w:rPr>
          <w:color w:val="171717"/>
          <w:sz w:val="24"/>
        </w:rPr>
        <w:t>химии,</w:t>
      </w:r>
      <w:r>
        <w:rPr>
          <w:color w:val="171717"/>
          <w:spacing w:val="-10"/>
          <w:sz w:val="24"/>
        </w:rPr>
        <w:t xml:space="preserve"> </w:t>
      </w:r>
      <w:r>
        <w:rPr>
          <w:color w:val="171717"/>
          <w:spacing w:val="-2"/>
          <w:sz w:val="24"/>
        </w:rPr>
        <w:t>биологии;</w:t>
      </w:r>
    </w:p>
    <w:p w:rsidR="00AE3C4D" w:rsidRDefault="00E21DE7" w:rsidP="00AA7C8F">
      <w:pPr>
        <w:pStyle w:val="a4"/>
        <w:numPr>
          <w:ilvl w:val="0"/>
          <w:numId w:val="6"/>
        </w:numPr>
        <w:tabs>
          <w:tab w:val="left" w:pos="1123"/>
        </w:tabs>
        <w:spacing w:before="1"/>
        <w:ind w:left="1122" w:hanging="142"/>
        <w:jc w:val="left"/>
        <w:rPr>
          <w:sz w:val="24"/>
        </w:rPr>
      </w:pPr>
      <w:r>
        <w:rPr>
          <w:color w:val="171717"/>
          <w:sz w:val="24"/>
        </w:rPr>
        <w:t>учебный</w:t>
      </w:r>
      <w:r>
        <w:rPr>
          <w:color w:val="171717"/>
          <w:spacing w:val="-12"/>
          <w:sz w:val="24"/>
        </w:rPr>
        <w:t xml:space="preserve"> </w:t>
      </w:r>
      <w:r>
        <w:rPr>
          <w:color w:val="171717"/>
          <w:sz w:val="24"/>
        </w:rPr>
        <w:t>кабинет</w:t>
      </w:r>
      <w:r>
        <w:rPr>
          <w:color w:val="171717"/>
          <w:spacing w:val="-12"/>
          <w:sz w:val="24"/>
        </w:rPr>
        <w:t xml:space="preserve"> </w:t>
      </w:r>
      <w:r>
        <w:rPr>
          <w:color w:val="171717"/>
          <w:spacing w:val="-2"/>
          <w:sz w:val="24"/>
        </w:rPr>
        <w:t>математики;</w:t>
      </w:r>
    </w:p>
    <w:p w:rsidR="00AE3C4D" w:rsidRDefault="00E21DE7" w:rsidP="00AA7C8F">
      <w:pPr>
        <w:pStyle w:val="a4"/>
        <w:numPr>
          <w:ilvl w:val="0"/>
          <w:numId w:val="6"/>
        </w:numPr>
        <w:tabs>
          <w:tab w:val="left" w:pos="1123"/>
        </w:tabs>
        <w:ind w:left="1122" w:hanging="142"/>
        <w:jc w:val="left"/>
        <w:rPr>
          <w:sz w:val="24"/>
        </w:rPr>
      </w:pPr>
      <w:r>
        <w:rPr>
          <w:color w:val="171717"/>
          <w:sz w:val="24"/>
        </w:rPr>
        <w:t>учебный</w:t>
      </w:r>
      <w:r>
        <w:rPr>
          <w:color w:val="171717"/>
          <w:spacing w:val="-12"/>
          <w:sz w:val="24"/>
        </w:rPr>
        <w:t xml:space="preserve"> </w:t>
      </w:r>
      <w:r>
        <w:rPr>
          <w:color w:val="171717"/>
          <w:sz w:val="24"/>
        </w:rPr>
        <w:t>кабинет</w:t>
      </w:r>
      <w:r>
        <w:rPr>
          <w:color w:val="171717"/>
          <w:spacing w:val="-12"/>
          <w:sz w:val="24"/>
        </w:rPr>
        <w:t xml:space="preserve"> </w:t>
      </w:r>
      <w:r>
        <w:rPr>
          <w:color w:val="171717"/>
          <w:spacing w:val="-2"/>
          <w:sz w:val="24"/>
        </w:rPr>
        <w:t>информатики;</w:t>
      </w:r>
    </w:p>
    <w:p w:rsidR="00AE3C4D" w:rsidRDefault="00E21DE7" w:rsidP="00AA7C8F">
      <w:pPr>
        <w:pStyle w:val="a4"/>
        <w:numPr>
          <w:ilvl w:val="0"/>
          <w:numId w:val="6"/>
        </w:numPr>
        <w:tabs>
          <w:tab w:val="left" w:pos="1123"/>
        </w:tabs>
        <w:ind w:left="1122" w:hanging="142"/>
        <w:jc w:val="left"/>
        <w:rPr>
          <w:sz w:val="24"/>
        </w:rPr>
      </w:pPr>
      <w:r>
        <w:rPr>
          <w:color w:val="171717"/>
          <w:sz w:val="24"/>
        </w:rPr>
        <w:t>учебный</w:t>
      </w:r>
      <w:r>
        <w:rPr>
          <w:color w:val="171717"/>
          <w:spacing w:val="-15"/>
          <w:sz w:val="24"/>
        </w:rPr>
        <w:t xml:space="preserve"> </w:t>
      </w:r>
      <w:r>
        <w:rPr>
          <w:color w:val="171717"/>
          <w:sz w:val="24"/>
        </w:rPr>
        <w:t>кабинет</w:t>
      </w:r>
      <w:r>
        <w:rPr>
          <w:color w:val="171717"/>
          <w:spacing w:val="-14"/>
          <w:sz w:val="24"/>
        </w:rPr>
        <w:t xml:space="preserve"> </w:t>
      </w:r>
      <w:r>
        <w:rPr>
          <w:color w:val="171717"/>
          <w:spacing w:val="-2"/>
          <w:sz w:val="24"/>
        </w:rPr>
        <w:t>технологии;</w:t>
      </w:r>
    </w:p>
    <w:p w:rsidR="00AE3C4D" w:rsidRDefault="00E21DE7" w:rsidP="00AA7C8F">
      <w:pPr>
        <w:pStyle w:val="a4"/>
        <w:numPr>
          <w:ilvl w:val="0"/>
          <w:numId w:val="6"/>
        </w:numPr>
        <w:tabs>
          <w:tab w:val="left" w:pos="1123"/>
        </w:tabs>
        <w:ind w:left="1122" w:hanging="142"/>
        <w:jc w:val="left"/>
        <w:rPr>
          <w:sz w:val="24"/>
        </w:rPr>
      </w:pPr>
      <w:r>
        <w:rPr>
          <w:color w:val="171717"/>
          <w:sz w:val="24"/>
        </w:rPr>
        <w:t>учебный</w:t>
      </w:r>
      <w:r>
        <w:rPr>
          <w:color w:val="171717"/>
          <w:spacing w:val="-13"/>
          <w:sz w:val="24"/>
        </w:rPr>
        <w:t xml:space="preserve"> </w:t>
      </w:r>
      <w:r>
        <w:rPr>
          <w:color w:val="171717"/>
          <w:sz w:val="24"/>
        </w:rPr>
        <w:t>кабинет</w:t>
      </w:r>
      <w:r>
        <w:rPr>
          <w:color w:val="171717"/>
          <w:spacing w:val="-14"/>
          <w:sz w:val="24"/>
        </w:rPr>
        <w:t xml:space="preserve"> </w:t>
      </w:r>
      <w:r>
        <w:rPr>
          <w:color w:val="171717"/>
          <w:sz w:val="24"/>
        </w:rPr>
        <w:t>основ</w:t>
      </w:r>
      <w:r>
        <w:rPr>
          <w:color w:val="171717"/>
          <w:spacing w:val="-13"/>
          <w:sz w:val="24"/>
        </w:rPr>
        <w:t xml:space="preserve"> </w:t>
      </w:r>
      <w:r>
        <w:rPr>
          <w:color w:val="171717"/>
          <w:sz w:val="24"/>
        </w:rPr>
        <w:t>безопасности</w:t>
      </w:r>
      <w:r>
        <w:rPr>
          <w:color w:val="171717"/>
          <w:spacing w:val="-13"/>
          <w:sz w:val="24"/>
        </w:rPr>
        <w:t xml:space="preserve"> </w:t>
      </w:r>
      <w:r>
        <w:rPr>
          <w:color w:val="171717"/>
          <w:spacing w:val="-2"/>
          <w:sz w:val="24"/>
        </w:rPr>
        <w:t>жизнедеятельности.</w:t>
      </w:r>
    </w:p>
    <w:p w:rsidR="00AE3C4D" w:rsidRDefault="00E21DE7">
      <w:pPr>
        <w:pStyle w:val="a3"/>
        <w:ind w:right="1126"/>
      </w:pPr>
      <w:r>
        <w:rPr>
          <w:color w:val="171717"/>
        </w:rPr>
        <w:t xml:space="preserve">При реализации программ по специальным предметам и коррекционным развиваю- щим курсам адаптированных образовательных программ ООО организацией предусматри- ваются соответствующие учебные классы. Возможна интеграция кабинетов (например, ка- бинет русского языка и литературы, кабинет истории и обществознания, кабинет изобрази- 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 </w:t>
      </w:r>
      <w:r>
        <w:rPr>
          <w:color w:val="171717"/>
          <w:spacing w:val="-2"/>
        </w:rPr>
        <w:t>граммой.</w:t>
      </w:r>
    </w:p>
    <w:p w:rsidR="00AE3C4D" w:rsidRDefault="00E21DE7">
      <w:pPr>
        <w:pStyle w:val="a3"/>
        <w:spacing w:before="1"/>
        <w:ind w:left="981" w:firstLine="0"/>
      </w:pPr>
      <w:r>
        <w:rPr>
          <w:color w:val="171717"/>
        </w:rPr>
        <w:t>Учебные</w:t>
      </w:r>
      <w:r>
        <w:rPr>
          <w:color w:val="171717"/>
          <w:spacing w:val="-7"/>
        </w:rPr>
        <w:t xml:space="preserve"> </w:t>
      </w:r>
      <w:r>
        <w:rPr>
          <w:color w:val="171717"/>
        </w:rPr>
        <w:t>кабинеты</w:t>
      </w:r>
      <w:r>
        <w:rPr>
          <w:color w:val="171717"/>
          <w:spacing w:val="-2"/>
        </w:rPr>
        <w:t xml:space="preserve"> </w:t>
      </w:r>
      <w:r>
        <w:rPr>
          <w:color w:val="171717"/>
        </w:rPr>
        <w:t>включают</w:t>
      </w:r>
      <w:r>
        <w:rPr>
          <w:color w:val="171717"/>
          <w:spacing w:val="-3"/>
        </w:rPr>
        <w:t xml:space="preserve"> </w:t>
      </w:r>
      <w:r>
        <w:rPr>
          <w:color w:val="171717"/>
        </w:rPr>
        <w:t>следующие</w:t>
      </w:r>
      <w:r>
        <w:rPr>
          <w:color w:val="171717"/>
          <w:spacing w:val="-3"/>
        </w:rPr>
        <w:t xml:space="preserve"> </w:t>
      </w:r>
      <w:r>
        <w:rPr>
          <w:color w:val="171717"/>
          <w:spacing w:val="-2"/>
        </w:rPr>
        <w:t>зоны:</w:t>
      </w:r>
    </w:p>
    <w:p w:rsidR="00AE3C4D" w:rsidRDefault="00E21DE7" w:rsidP="00AA7C8F">
      <w:pPr>
        <w:pStyle w:val="a4"/>
        <w:numPr>
          <w:ilvl w:val="0"/>
          <w:numId w:val="6"/>
        </w:numPr>
        <w:tabs>
          <w:tab w:val="left" w:pos="1121"/>
        </w:tabs>
        <w:ind w:right="1136" w:firstLine="708"/>
        <w:jc w:val="left"/>
        <w:rPr>
          <w:sz w:val="24"/>
        </w:rPr>
      </w:pPr>
      <w:r>
        <w:rPr>
          <w:color w:val="171717"/>
          <w:sz w:val="24"/>
        </w:rPr>
        <w:t xml:space="preserve">рабочее место учителя с пространством для размещения часто используемого осна- </w:t>
      </w:r>
      <w:r>
        <w:rPr>
          <w:color w:val="171717"/>
          <w:spacing w:val="-2"/>
          <w:sz w:val="24"/>
        </w:rPr>
        <w:t>щения;</w:t>
      </w:r>
    </w:p>
    <w:p w:rsidR="00AE3C4D" w:rsidRDefault="00E21DE7" w:rsidP="00AA7C8F">
      <w:pPr>
        <w:pStyle w:val="a4"/>
        <w:numPr>
          <w:ilvl w:val="0"/>
          <w:numId w:val="6"/>
        </w:numPr>
        <w:tabs>
          <w:tab w:val="left" w:pos="1121"/>
        </w:tabs>
        <w:ind w:left="1120"/>
        <w:jc w:val="left"/>
        <w:rPr>
          <w:sz w:val="24"/>
        </w:rPr>
      </w:pPr>
      <w:r>
        <w:rPr>
          <w:color w:val="171717"/>
          <w:sz w:val="24"/>
        </w:rPr>
        <w:t>рабочую</w:t>
      </w:r>
      <w:r>
        <w:rPr>
          <w:color w:val="171717"/>
          <w:spacing w:val="-9"/>
          <w:sz w:val="24"/>
        </w:rPr>
        <w:t xml:space="preserve"> </w:t>
      </w:r>
      <w:r>
        <w:rPr>
          <w:color w:val="171717"/>
          <w:sz w:val="24"/>
        </w:rPr>
        <w:t>зону</w:t>
      </w:r>
      <w:r>
        <w:rPr>
          <w:color w:val="171717"/>
          <w:spacing w:val="-10"/>
          <w:sz w:val="24"/>
        </w:rPr>
        <w:t xml:space="preserve"> </w:t>
      </w:r>
      <w:r>
        <w:rPr>
          <w:color w:val="171717"/>
          <w:sz w:val="24"/>
        </w:rPr>
        <w:t>учащихся</w:t>
      </w:r>
      <w:r>
        <w:rPr>
          <w:color w:val="171717"/>
          <w:spacing w:val="-8"/>
          <w:sz w:val="24"/>
        </w:rPr>
        <w:t xml:space="preserve"> </w:t>
      </w:r>
      <w:r>
        <w:rPr>
          <w:color w:val="171717"/>
          <w:sz w:val="24"/>
        </w:rPr>
        <w:t>с</w:t>
      </w:r>
      <w:r>
        <w:rPr>
          <w:color w:val="171717"/>
          <w:spacing w:val="-10"/>
          <w:sz w:val="24"/>
        </w:rPr>
        <w:t xml:space="preserve"> </w:t>
      </w:r>
      <w:r>
        <w:rPr>
          <w:color w:val="171717"/>
          <w:sz w:val="24"/>
        </w:rPr>
        <w:t>местом</w:t>
      </w:r>
      <w:r>
        <w:rPr>
          <w:color w:val="171717"/>
          <w:spacing w:val="-9"/>
          <w:sz w:val="24"/>
        </w:rPr>
        <w:t xml:space="preserve"> </w:t>
      </w:r>
      <w:r>
        <w:rPr>
          <w:color w:val="171717"/>
          <w:sz w:val="24"/>
        </w:rPr>
        <w:t>для</w:t>
      </w:r>
      <w:r>
        <w:rPr>
          <w:color w:val="171717"/>
          <w:spacing w:val="-8"/>
          <w:sz w:val="24"/>
        </w:rPr>
        <w:t xml:space="preserve"> </w:t>
      </w:r>
      <w:r>
        <w:rPr>
          <w:color w:val="171717"/>
          <w:sz w:val="24"/>
        </w:rPr>
        <w:t>размещения</w:t>
      </w:r>
      <w:r>
        <w:rPr>
          <w:color w:val="171717"/>
          <w:spacing w:val="-9"/>
          <w:sz w:val="24"/>
        </w:rPr>
        <w:t xml:space="preserve"> </w:t>
      </w:r>
      <w:r>
        <w:rPr>
          <w:color w:val="171717"/>
          <w:sz w:val="24"/>
        </w:rPr>
        <w:t>личных</w:t>
      </w:r>
      <w:r>
        <w:rPr>
          <w:color w:val="171717"/>
          <w:spacing w:val="-7"/>
          <w:sz w:val="24"/>
        </w:rPr>
        <w:t xml:space="preserve"> </w:t>
      </w:r>
      <w:r>
        <w:rPr>
          <w:color w:val="171717"/>
          <w:spacing w:val="-2"/>
          <w:sz w:val="24"/>
        </w:rPr>
        <w:t>вещей;</w:t>
      </w:r>
    </w:p>
    <w:p w:rsidR="00AE3C4D" w:rsidRDefault="00E21DE7" w:rsidP="00AA7C8F">
      <w:pPr>
        <w:pStyle w:val="a4"/>
        <w:numPr>
          <w:ilvl w:val="0"/>
          <w:numId w:val="6"/>
        </w:numPr>
        <w:tabs>
          <w:tab w:val="left" w:pos="1121"/>
        </w:tabs>
        <w:ind w:left="1120"/>
        <w:jc w:val="left"/>
        <w:rPr>
          <w:sz w:val="24"/>
        </w:rPr>
      </w:pPr>
      <w:r>
        <w:rPr>
          <w:color w:val="171717"/>
          <w:sz w:val="24"/>
        </w:rPr>
        <w:t>пространство</w:t>
      </w:r>
      <w:r>
        <w:rPr>
          <w:color w:val="171717"/>
          <w:spacing w:val="-12"/>
          <w:sz w:val="24"/>
        </w:rPr>
        <w:t xml:space="preserve"> </w:t>
      </w:r>
      <w:r>
        <w:rPr>
          <w:color w:val="171717"/>
          <w:sz w:val="24"/>
        </w:rPr>
        <w:t>для</w:t>
      </w:r>
      <w:r>
        <w:rPr>
          <w:color w:val="171717"/>
          <w:spacing w:val="-12"/>
          <w:sz w:val="24"/>
        </w:rPr>
        <w:t xml:space="preserve"> </w:t>
      </w:r>
      <w:r>
        <w:rPr>
          <w:color w:val="171717"/>
          <w:sz w:val="24"/>
        </w:rPr>
        <w:t>размещения</w:t>
      </w:r>
      <w:r>
        <w:rPr>
          <w:color w:val="171717"/>
          <w:spacing w:val="-11"/>
          <w:sz w:val="24"/>
        </w:rPr>
        <w:t xml:space="preserve"> </w:t>
      </w:r>
      <w:r>
        <w:rPr>
          <w:color w:val="171717"/>
          <w:sz w:val="24"/>
        </w:rPr>
        <w:t>и</w:t>
      </w:r>
      <w:r>
        <w:rPr>
          <w:color w:val="171717"/>
          <w:spacing w:val="-12"/>
          <w:sz w:val="24"/>
        </w:rPr>
        <w:t xml:space="preserve"> </w:t>
      </w:r>
      <w:r>
        <w:rPr>
          <w:color w:val="171717"/>
          <w:sz w:val="24"/>
        </w:rPr>
        <w:t>хранения</w:t>
      </w:r>
      <w:r>
        <w:rPr>
          <w:color w:val="171717"/>
          <w:spacing w:val="-9"/>
          <w:sz w:val="24"/>
        </w:rPr>
        <w:t xml:space="preserve"> </w:t>
      </w:r>
      <w:r>
        <w:rPr>
          <w:color w:val="171717"/>
          <w:sz w:val="24"/>
        </w:rPr>
        <w:t>учебного</w:t>
      </w:r>
      <w:r>
        <w:rPr>
          <w:color w:val="171717"/>
          <w:spacing w:val="-12"/>
          <w:sz w:val="24"/>
        </w:rPr>
        <w:t xml:space="preserve"> </w:t>
      </w:r>
      <w:r>
        <w:rPr>
          <w:color w:val="171717"/>
          <w:spacing w:val="-2"/>
          <w:sz w:val="24"/>
        </w:rPr>
        <w:t>оборудования;</w:t>
      </w:r>
    </w:p>
    <w:p w:rsidR="00AE3C4D" w:rsidRDefault="00E21DE7" w:rsidP="00AA7C8F">
      <w:pPr>
        <w:pStyle w:val="a4"/>
        <w:numPr>
          <w:ilvl w:val="0"/>
          <w:numId w:val="6"/>
        </w:numPr>
        <w:tabs>
          <w:tab w:val="left" w:pos="1121"/>
        </w:tabs>
        <w:ind w:left="1120"/>
        <w:jc w:val="left"/>
        <w:rPr>
          <w:sz w:val="24"/>
        </w:rPr>
      </w:pPr>
      <w:r>
        <w:rPr>
          <w:color w:val="171717"/>
          <w:w w:val="95"/>
          <w:sz w:val="24"/>
        </w:rPr>
        <w:t>демонстрационную</w:t>
      </w:r>
      <w:r>
        <w:rPr>
          <w:color w:val="171717"/>
          <w:spacing w:val="71"/>
          <w:sz w:val="24"/>
        </w:rPr>
        <w:t xml:space="preserve"> </w:t>
      </w:r>
      <w:r>
        <w:rPr>
          <w:color w:val="171717"/>
          <w:spacing w:val="-4"/>
          <w:sz w:val="24"/>
        </w:rPr>
        <w:t>зону.</w:t>
      </w:r>
    </w:p>
    <w:p w:rsidR="00AE3C4D" w:rsidRDefault="00E21DE7">
      <w:pPr>
        <w:pStyle w:val="a3"/>
        <w:jc w:val="left"/>
      </w:pPr>
      <w:r>
        <w:rPr>
          <w:color w:val="171717"/>
        </w:rPr>
        <w:t>Организация зональной структуры учебного кабинета отвечает педагогическим и эр- гономическим требованиям, комфортности и безопасности образовательного процесса.</w:t>
      </w:r>
    </w:p>
    <w:p w:rsidR="00AE3C4D" w:rsidRDefault="00E21DE7">
      <w:pPr>
        <w:pStyle w:val="a3"/>
        <w:ind w:left="981" w:firstLine="0"/>
        <w:jc w:val="left"/>
      </w:pPr>
      <w:r>
        <w:rPr>
          <w:color w:val="171717"/>
        </w:rPr>
        <w:t>Компонентами</w:t>
      </w:r>
      <w:r>
        <w:rPr>
          <w:color w:val="171717"/>
          <w:spacing w:val="-4"/>
        </w:rPr>
        <w:t xml:space="preserve"> </w:t>
      </w:r>
      <w:r>
        <w:rPr>
          <w:color w:val="171717"/>
        </w:rPr>
        <w:t>оснащения</w:t>
      </w:r>
      <w:r>
        <w:rPr>
          <w:color w:val="171717"/>
          <w:spacing w:val="-2"/>
        </w:rPr>
        <w:t xml:space="preserve"> </w:t>
      </w:r>
      <w:r>
        <w:rPr>
          <w:color w:val="171717"/>
        </w:rPr>
        <w:t>учебного</w:t>
      </w:r>
      <w:r>
        <w:rPr>
          <w:color w:val="171717"/>
          <w:spacing w:val="-3"/>
        </w:rPr>
        <w:t xml:space="preserve"> </w:t>
      </w:r>
      <w:r>
        <w:rPr>
          <w:color w:val="171717"/>
        </w:rPr>
        <w:t>кабинета</w:t>
      </w:r>
      <w:r>
        <w:rPr>
          <w:color w:val="171717"/>
          <w:spacing w:val="-3"/>
        </w:rPr>
        <w:t xml:space="preserve"> </w:t>
      </w:r>
      <w:r>
        <w:rPr>
          <w:color w:val="171717"/>
          <w:spacing w:val="-2"/>
        </w:rPr>
        <w:t>являются:</w:t>
      </w:r>
    </w:p>
    <w:p w:rsidR="00AE3C4D" w:rsidRDefault="00E21DE7" w:rsidP="00AA7C8F">
      <w:pPr>
        <w:pStyle w:val="a4"/>
        <w:numPr>
          <w:ilvl w:val="0"/>
          <w:numId w:val="6"/>
        </w:numPr>
        <w:tabs>
          <w:tab w:val="left" w:pos="1121"/>
        </w:tabs>
        <w:ind w:left="1120"/>
        <w:jc w:val="left"/>
        <w:rPr>
          <w:sz w:val="24"/>
        </w:rPr>
      </w:pPr>
      <w:r>
        <w:rPr>
          <w:color w:val="171717"/>
          <w:sz w:val="24"/>
        </w:rPr>
        <w:t>школьная</w:t>
      </w:r>
      <w:r>
        <w:rPr>
          <w:color w:val="171717"/>
          <w:spacing w:val="-12"/>
          <w:sz w:val="24"/>
        </w:rPr>
        <w:t xml:space="preserve"> </w:t>
      </w:r>
      <w:r>
        <w:rPr>
          <w:color w:val="171717"/>
          <w:spacing w:val="-2"/>
          <w:sz w:val="24"/>
        </w:rPr>
        <w:t>мебель;</w:t>
      </w:r>
    </w:p>
    <w:p w:rsidR="00AE3C4D" w:rsidRDefault="00E21DE7" w:rsidP="00AA7C8F">
      <w:pPr>
        <w:pStyle w:val="a4"/>
        <w:numPr>
          <w:ilvl w:val="0"/>
          <w:numId w:val="6"/>
        </w:numPr>
        <w:tabs>
          <w:tab w:val="left" w:pos="1121"/>
        </w:tabs>
        <w:ind w:left="1120"/>
        <w:jc w:val="left"/>
        <w:rPr>
          <w:sz w:val="24"/>
        </w:rPr>
      </w:pPr>
      <w:r>
        <w:rPr>
          <w:color w:val="171717"/>
          <w:spacing w:val="-2"/>
          <w:sz w:val="24"/>
        </w:rPr>
        <w:t>технические</w:t>
      </w:r>
      <w:r>
        <w:rPr>
          <w:color w:val="171717"/>
          <w:spacing w:val="3"/>
          <w:sz w:val="24"/>
        </w:rPr>
        <w:t xml:space="preserve"> </w:t>
      </w:r>
      <w:r>
        <w:rPr>
          <w:color w:val="171717"/>
          <w:spacing w:val="-2"/>
          <w:sz w:val="24"/>
        </w:rPr>
        <w:t>средства;</w:t>
      </w:r>
    </w:p>
    <w:p w:rsidR="00AE3C4D" w:rsidRDefault="00E21DE7" w:rsidP="00AA7C8F">
      <w:pPr>
        <w:pStyle w:val="a4"/>
        <w:numPr>
          <w:ilvl w:val="0"/>
          <w:numId w:val="6"/>
        </w:numPr>
        <w:tabs>
          <w:tab w:val="left" w:pos="1121"/>
        </w:tabs>
        <w:ind w:left="1120"/>
        <w:jc w:val="left"/>
        <w:rPr>
          <w:sz w:val="24"/>
        </w:rPr>
      </w:pPr>
      <w:r>
        <w:rPr>
          <w:color w:val="171717"/>
          <w:w w:val="95"/>
          <w:sz w:val="24"/>
        </w:rPr>
        <w:t>лабораторно-технологическое</w:t>
      </w:r>
      <w:r>
        <w:rPr>
          <w:color w:val="171717"/>
          <w:spacing w:val="27"/>
          <w:sz w:val="24"/>
        </w:rPr>
        <w:t xml:space="preserve">  </w:t>
      </w:r>
      <w:r>
        <w:rPr>
          <w:color w:val="171717"/>
          <w:spacing w:val="-2"/>
          <w:w w:val="95"/>
          <w:sz w:val="24"/>
        </w:rPr>
        <w:t>оборудование;</w:t>
      </w:r>
    </w:p>
    <w:p w:rsidR="00AE3C4D" w:rsidRDefault="00E21DE7" w:rsidP="00AA7C8F">
      <w:pPr>
        <w:pStyle w:val="a4"/>
        <w:numPr>
          <w:ilvl w:val="0"/>
          <w:numId w:val="6"/>
        </w:numPr>
        <w:tabs>
          <w:tab w:val="left" w:pos="1121"/>
        </w:tabs>
        <w:spacing w:before="1"/>
        <w:ind w:left="1120"/>
        <w:jc w:val="left"/>
        <w:rPr>
          <w:sz w:val="24"/>
        </w:rPr>
      </w:pPr>
      <w:r>
        <w:rPr>
          <w:color w:val="171717"/>
          <w:sz w:val="24"/>
        </w:rPr>
        <w:t>фонд</w:t>
      </w:r>
      <w:r>
        <w:rPr>
          <w:color w:val="171717"/>
          <w:spacing w:val="-15"/>
          <w:sz w:val="24"/>
        </w:rPr>
        <w:t xml:space="preserve"> </w:t>
      </w:r>
      <w:r>
        <w:rPr>
          <w:color w:val="171717"/>
          <w:sz w:val="24"/>
        </w:rPr>
        <w:t>дополнительной</w:t>
      </w:r>
      <w:r>
        <w:rPr>
          <w:color w:val="171717"/>
          <w:spacing w:val="-15"/>
          <w:sz w:val="24"/>
        </w:rPr>
        <w:t xml:space="preserve"> </w:t>
      </w:r>
      <w:r>
        <w:rPr>
          <w:color w:val="171717"/>
          <w:spacing w:val="-2"/>
          <w:sz w:val="24"/>
        </w:rPr>
        <w:t>литературы;</w:t>
      </w:r>
    </w:p>
    <w:p w:rsidR="00AE3C4D" w:rsidRDefault="00E21DE7" w:rsidP="00AA7C8F">
      <w:pPr>
        <w:pStyle w:val="a4"/>
        <w:numPr>
          <w:ilvl w:val="0"/>
          <w:numId w:val="6"/>
        </w:numPr>
        <w:tabs>
          <w:tab w:val="left" w:pos="1123"/>
        </w:tabs>
        <w:ind w:left="1122" w:hanging="142"/>
        <w:jc w:val="left"/>
        <w:rPr>
          <w:sz w:val="24"/>
        </w:rPr>
      </w:pPr>
      <w:r>
        <w:rPr>
          <w:color w:val="171717"/>
          <w:w w:val="95"/>
          <w:sz w:val="24"/>
        </w:rPr>
        <w:t>учебно-наглядные</w:t>
      </w:r>
      <w:r>
        <w:rPr>
          <w:color w:val="171717"/>
          <w:spacing w:val="63"/>
          <w:sz w:val="24"/>
        </w:rPr>
        <w:t xml:space="preserve"> </w:t>
      </w:r>
      <w:r>
        <w:rPr>
          <w:color w:val="171717"/>
          <w:spacing w:val="-2"/>
          <w:w w:val="95"/>
          <w:sz w:val="24"/>
        </w:rPr>
        <w:t>пособия;</w:t>
      </w:r>
    </w:p>
    <w:p w:rsidR="00AE3C4D" w:rsidRDefault="00E21DE7" w:rsidP="00AA7C8F">
      <w:pPr>
        <w:pStyle w:val="a4"/>
        <w:numPr>
          <w:ilvl w:val="0"/>
          <w:numId w:val="6"/>
        </w:numPr>
        <w:tabs>
          <w:tab w:val="left" w:pos="1123"/>
        </w:tabs>
        <w:ind w:left="981" w:right="6359" w:firstLine="0"/>
        <w:jc w:val="left"/>
        <w:rPr>
          <w:sz w:val="24"/>
        </w:rPr>
      </w:pPr>
      <w:r>
        <w:rPr>
          <w:color w:val="171717"/>
          <w:sz w:val="24"/>
        </w:rPr>
        <w:t>учебно-методические материалы. В</w:t>
      </w:r>
      <w:r>
        <w:rPr>
          <w:color w:val="171717"/>
          <w:spacing w:val="-11"/>
          <w:sz w:val="24"/>
        </w:rPr>
        <w:t xml:space="preserve"> </w:t>
      </w:r>
      <w:r>
        <w:rPr>
          <w:color w:val="171717"/>
          <w:sz w:val="24"/>
        </w:rPr>
        <w:t>базовый</w:t>
      </w:r>
      <w:r>
        <w:rPr>
          <w:color w:val="171717"/>
          <w:spacing w:val="-9"/>
          <w:sz w:val="24"/>
        </w:rPr>
        <w:t xml:space="preserve"> </w:t>
      </w:r>
      <w:r>
        <w:rPr>
          <w:color w:val="171717"/>
          <w:sz w:val="24"/>
        </w:rPr>
        <w:t>комплект</w:t>
      </w:r>
      <w:r>
        <w:rPr>
          <w:color w:val="171717"/>
          <w:spacing w:val="-9"/>
          <w:sz w:val="24"/>
        </w:rPr>
        <w:t xml:space="preserve"> </w:t>
      </w:r>
      <w:r>
        <w:rPr>
          <w:color w:val="171717"/>
          <w:sz w:val="24"/>
        </w:rPr>
        <w:t>мебели</w:t>
      </w:r>
      <w:r>
        <w:rPr>
          <w:color w:val="171717"/>
          <w:spacing w:val="-8"/>
          <w:sz w:val="24"/>
        </w:rPr>
        <w:t xml:space="preserve"> </w:t>
      </w:r>
      <w:r>
        <w:rPr>
          <w:color w:val="171717"/>
          <w:sz w:val="24"/>
        </w:rPr>
        <w:t>входят:</w:t>
      </w:r>
    </w:p>
    <w:p w:rsidR="00AE3C4D" w:rsidRDefault="00E21DE7" w:rsidP="00AA7C8F">
      <w:pPr>
        <w:pStyle w:val="a4"/>
        <w:numPr>
          <w:ilvl w:val="0"/>
          <w:numId w:val="6"/>
        </w:numPr>
        <w:tabs>
          <w:tab w:val="left" w:pos="1121"/>
        </w:tabs>
        <w:ind w:left="1120"/>
        <w:jc w:val="left"/>
        <w:rPr>
          <w:sz w:val="24"/>
        </w:rPr>
      </w:pPr>
      <w:r>
        <w:rPr>
          <w:color w:val="171717"/>
          <w:sz w:val="24"/>
        </w:rPr>
        <w:t>доска</w:t>
      </w:r>
      <w:r>
        <w:rPr>
          <w:color w:val="171717"/>
          <w:spacing w:val="-9"/>
          <w:sz w:val="24"/>
        </w:rPr>
        <w:t xml:space="preserve"> </w:t>
      </w:r>
      <w:r>
        <w:rPr>
          <w:color w:val="171717"/>
          <w:spacing w:val="-2"/>
          <w:sz w:val="24"/>
        </w:rPr>
        <w:t>классная;</w:t>
      </w:r>
    </w:p>
    <w:p w:rsidR="00AE3C4D" w:rsidRDefault="00E21DE7" w:rsidP="00AA7C8F">
      <w:pPr>
        <w:pStyle w:val="a4"/>
        <w:numPr>
          <w:ilvl w:val="0"/>
          <w:numId w:val="6"/>
        </w:numPr>
        <w:tabs>
          <w:tab w:val="left" w:pos="1121"/>
        </w:tabs>
        <w:ind w:left="1120"/>
        <w:jc w:val="left"/>
        <w:rPr>
          <w:sz w:val="24"/>
        </w:rPr>
      </w:pPr>
      <w:r>
        <w:rPr>
          <w:color w:val="171717"/>
          <w:sz w:val="24"/>
        </w:rPr>
        <w:t>стол</w:t>
      </w:r>
      <w:r>
        <w:rPr>
          <w:color w:val="171717"/>
          <w:spacing w:val="-5"/>
          <w:sz w:val="24"/>
        </w:rPr>
        <w:t xml:space="preserve"> </w:t>
      </w:r>
      <w:r>
        <w:rPr>
          <w:color w:val="171717"/>
          <w:spacing w:val="-2"/>
          <w:sz w:val="24"/>
        </w:rPr>
        <w:t>учителя;</w:t>
      </w:r>
    </w:p>
    <w:p w:rsidR="00AE3C4D" w:rsidRDefault="00E21DE7" w:rsidP="00AA7C8F">
      <w:pPr>
        <w:pStyle w:val="a4"/>
        <w:numPr>
          <w:ilvl w:val="0"/>
          <w:numId w:val="6"/>
        </w:numPr>
        <w:tabs>
          <w:tab w:val="left" w:pos="1121"/>
        </w:tabs>
        <w:ind w:left="1120"/>
        <w:jc w:val="left"/>
        <w:rPr>
          <w:sz w:val="24"/>
        </w:rPr>
      </w:pPr>
      <w:r>
        <w:rPr>
          <w:color w:val="171717"/>
          <w:sz w:val="24"/>
        </w:rPr>
        <w:t>стул</w:t>
      </w:r>
      <w:r>
        <w:rPr>
          <w:color w:val="171717"/>
          <w:spacing w:val="-9"/>
          <w:sz w:val="24"/>
        </w:rPr>
        <w:t xml:space="preserve"> </w:t>
      </w:r>
      <w:r>
        <w:rPr>
          <w:color w:val="171717"/>
          <w:sz w:val="24"/>
        </w:rPr>
        <w:t>учителя</w:t>
      </w:r>
      <w:r>
        <w:rPr>
          <w:color w:val="171717"/>
          <w:spacing w:val="-2"/>
          <w:sz w:val="24"/>
        </w:rPr>
        <w:t>;</w:t>
      </w:r>
    </w:p>
    <w:p w:rsidR="00AE3C4D" w:rsidRDefault="00E21DE7" w:rsidP="00AA7C8F">
      <w:pPr>
        <w:pStyle w:val="a4"/>
        <w:numPr>
          <w:ilvl w:val="0"/>
          <w:numId w:val="6"/>
        </w:numPr>
        <w:tabs>
          <w:tab w:val="left" w:pos="1121"/>
        </w:tabs>
        <w:ind w:left="1120"/>
        <w:jc w:val="left"/>
        <w:rPr>
          <w:sz w:val="24"/>
        </w:rPr>
      </w:pPr>
      <w:r>
        <w:rPr>
          <w:color w:val="171717"/>
          <w:sz w:val="24"/>
        </w:rPr>
        <w:t>кресло</w:t>
      </w:r>
      <w:r>
        <w:rPr>
          <w:color w:val="171717"/>
          <w:spacing w:val="-9"/>
          <w:sz w:val="24"/>
        </w:rPr>
        <w:t xml:space="preserve"> </w:t>
      </w:r>
      <w:r>
        <w:rPr>
          <w:color w:val="171717"/>
          <w:sz w:val="24"/>
        </w:rPr>
        <w:t>для</w:t>
      </w:r>
      <w:r>
        <w:rPr>
          <w:color w:val="171717"/>
          <w:spacing w:val="-5"/>
          <w:sz w:val="24"/>
        </w:rPr>
        <w:t xml:space="preserve"> </w:t>
      </w:r>
      <w:r>
        <w:rPr>
          <w:color w:val="171717"/>
          <w:spacing w:val="-2"/>
          <w:sz w:val="24"/>
        </w:rPr>
        <w:t>учителя;</w:t>
      </w:r>
    </w:p>
    <w:p w:rsidR="00AE3C4D" w:rsidRDefault="00E21DE7" w:rsidP="00AA7C8F">
      <w:pPr>
        <w:pStyle w:val="a4"/>
        <w:numPr>
          <w:ilvl w:val="0"/>
          <w:numId w:val="6"/>
        </w:numPr>
        <w:tabs>
          <w:tab w:val="left" w:pos="1121"/>
        </w:tabs>
        <w:ind w:left="1120"/>
        <w:jc w:val="left"/>
        <w:rPr>
          <w:sz w:val="24"/>
        </w:rPr>
      </w:pPr>
      <w:r>
        <w:rPr>
          <w:color w:val="171717"/>
          <w:sz w:val="24"/>
        </w:rPr>
        <w:t>стол</w:t>
      </w:r>
      <w:r>
        <w:rPr>
          <w:color w:val="171717"/>
          <w:spacing w:val="-12"/>
          <w:sz w:val="24"/>
        </w:rPr>
        <w:t xml:space="preserve"> </w:t>
      </w:r>
      <w:r>
        <w:rPr>
          <w:color w:val="171717"/>
          <w:sz w:val="24"/>
        </w:rPr>
        <w:t>ученический</w:t>
      </w:r>
      <w:r>
        <w:rPr>
          <w:color w:val="171717"/>
          <w:spacing w:val="-2"/>
          <w:sz w:val="24"/>
        </w:rPr>
        <w:t>;</w:t>
      </w:r>
    </w:p>
    <w:p w:rsidR="00AE3C4D" w:rsidRDefault="00E21DE7" w:rsidP="00AA7C8F">
      <w:pPr>
        <w:pStyle w:val="a4"/>
        <w:numPr>
          <w:ilvl w:val="0"/>
          <w:numId w:val="6"/>
        </w:numPr>
        <w:tabs>
          <w:tab w:val="left" w:pos="1121"/>
        </w:tabs>
        <w:ind w:left="1120"/>
        <w:jc w:val="left"/>
        <w:rPr>
          <w:sz w:val="24"/>
        </w:rPr>
      </w:pPr>
      <w:r>
        <w:rPr>
          <w:color w:val="171717"/>
          <w:sz w:val="24"/>
        </w:rPr>
        <w:t>стул</w:t>
      </w:r>
      <w:r>
        <w:rPr>
          <w:color w:val="171717"/>
          <w:spacing w:val="-11"/>
          <w:sz w:val="24"/>
        </w:rPr>
        <w:t xml:space="preserve"> </w:t>
      </w:r>
      <w:r>
        <w:rPr>
          <w:color w:val="171717"/>
          <w:sz w:val="24"/>
        </w:rPr>
        <w:t>ученический</w:t>
      </w:r>
      <w:r>
        <w:rPr>
          <w:color w:val="171717"/>
          <w:spacing w:val="-2"/>
          <w:sz w:val="24"/>
        </w:rPr>
        <w:t>;</w:t>
      </w:r>
    </w:p>
    <w:p w:rsidR="00AE3C4D" w:rsidRDefault="00E21DE7" w:rsidP="00AA7C8F">
      <w:pPr>
        <w:pStyle w:val="a4"/>
        <w:numPr>
          <w:ilvl w:val="0"/>
          <w:numId w:val="6"/>
        </w:numPr>
        <w:tabs>
          <w:tab w:val="left" w:pos="1121"/>
        </w:tabs>
        <w:ind w:left="1120"/>
        <w:jc w:val="left"/>
        <w:rPr>
          <w:sz w:val="24"/>
        </w:rPr>
      </w:pPr>
      <w:r>
        <w:rPr>
          <w:color w:val="171717"/>
          <w:sz w:val="24"/>
        </w:rPr>
        <w:t>шкаф</w:t>
      </w:r>
      <w:r>
        <w:rPr>
          <w:color w:val="171717"/>
          <w:spacing w:val="-11"/>
          <w:sz w:val="24"/>
        </w:rPr>
        <w:t xml:space="preserve"> </w:t>
      </w:r>
      <w:r>
        <w:rPr>
          <w:color w:val="171717"/>
          <w:sz w:val="24"/>
        </w:rPr>
        <w:t>для</w:t>
      </w:r>
      <w:r>
        <w:rPr>
          <w:color w:val="171717"/>
          <w:spacing w:val="-12"/>
          <w:sz w:val="24"/>
        </w:rPr>
        <w:t xml:space="preserve"> </w:t>
      </w:r>
      <w:r>
        <w:rPr>
          <w:color w:val="171717"/>
          <w:sz w:val="24"/>
        </w:rPr>
        <w:t>хранения</w:t>
      </w:r>
      <w:r>
        <w:rPr>
          <w:color w:val="171717"/>
          <w:spacing w:val="-9"/>
          <w:sz w:val="24"/>
        </w:rPr>
        <w:t xml:space="preserve"> </w:t>
      </w:r>
      <w:r>
        <w:rPr>
          <w:color w:val="171717"/>
          <w:sz w:val="24"/>
        </w:rPr>
        <w:t>учебных</w:t>
      </w:r>
      <w:r>
        <w:rPr>
          <w:color w:val="171717"/>
          <w:spacing w:val="-10"/>
          <w:sz w:val="24"/>
        </w:rPr>
        <w:t xml:space="preserve"> </w:t>
      </w:r>
      <w:r>
        <w:rPr>
          <w:color w:val="171717"/>
          <w:sz w:val="24"/>
        </w:rPr>
        <w:t>пособий;</w:t>
      </w:r>
      <w:r>
        <w:rPr>
          <w:color w:val="171717"/>
          <w:spacing w:val="-10"/>
          <w:sz w:val="24"/>
        </w:rPr>
        <w:t xml:space="preserve"> </w:t>
      </w:r>
      <w:r>
        <w:rPr>
          <w:color w:val="171717"/>
          <w:sz w:val="24"/>
        </w:rPr>
        <w:t>стеллаж</w:t>
      </w:r>
      <w:r>
        <w:rPr>
          <w:color w:val="171717"/>
          <w:spacing w:val="-11"/>
          <w:sz w:val="24"/>
        </w:rPr>
        <w:t xml:space="preserve"> </w:t>
      </w:r>
      <w:r>
        <w:rPr>
          <w:color w:val="171717"/>
          <w:spacing w:val="-2"/>
          <w:sz w:val="24"/>
        </w:rPr>
        <w:t>демонстрационный.</w:t>
      </w:r>
    </w:p>
    <w:p w:rsidR="00AE3C4D" w:rsidRDefault="00E21DE7">
      <w:pPr>
        <w:pStyle w:val="a3"/>
        <w:ind w:right="1134"/>
      </w:pPr>
      <w:r>
        <w:rPr>
          <w:color w:val="171717"/>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 фикаты соответствия принятой категории разработанного стандарта (регламента).</w:t>
      </w:r>
    </w:p>
    <w:p w:rsidR="00AE3C4D" w:rsidRDefault="00E21DE7">
      <w:pPr>
        <w:pStyle w:val="a3"/>
        <w:ind w:left="981" w:firstLine="0"/>
      </w:pPr>
      <w:r>
        <w:rPr>
          <w:color w:val="171717"/>
        </w:rPr>
        <w:t>В</w:t>
      </w:r>
      <w:r>
        <w:rPr>
          <w:color w:val="171717"/>
          <w:spacing w:val="-7"/>
        </w:rPr>
        <w:t xml:space="preserve"> </w:t>
      </w:r>
      <w:r>
        <w:rPr>
          <w:color w:val="171717"/>
        </w:rPr>
        <w:t>базовый</w:t>
      </w:r>
      <w:r>
        <w:rPr>
          <w:color w:val="171717"/>
          <w:spacing w:val="-2"/>
        </w:rPr>
        <w:t xml:space="preserve"> </w:t>
      </w:r>
      <w:r>
        <w:rPr>
          <w:color w:val="171717"/>
        </w:rPr>
        <w:t>комплект</w:t>
      </w:r>
      <w:r>
        <w:rPr>
          <w:color w:val="171717"/>
          <w:spacing w:val="-3"/>
        </w:rPr>
        <w:t xml:space="preserve"> </w:t>
      </w:r>
      <w:r>
        <w:rPr>
          <w:color w:val="171717"/>
        </w:rPr>
        <w:t>технических средств</w:t>
      </w:r>
      <w:r>
        <w:rPr>
          <w:color w:val="171717"/>
          <w:spacing w:val="-2"/>
        </w:rPr>
        <w:t xml:space="preserve"> входят:</w:t>
      </w:r>
    </w:p>
    <w:p w:rsidR="00AE3C4D" w:rsidRDefault="00AE3C4D">
      <w:pPr>
        <w:sectPr w:rsidR="00AE3C4D">
          <w:pgSz w:w="11910" w:h="16850"/>
          <w:pgMar w:top="1060" w:right="0" w:bottom="440" w:left="860" w:header="0" w:footer="256" w:gutter="0"/>
          <w:cols w:space="720"/>
        </w:sectPr>
      </w:pPr>
    </w:p>
    <w:p w:rsidR="00AE3C4D" w:rsidRDefault="00E21DE7" w:rsidP="00AA7C8F">
      <w:pPr>
        <w:pStyle w:val="a4"/>
        <w:numPr>
          <w:ilvl w:val="0"/>
          <w:numId w:val="6"/>
        </w:numPr>
        <w:tabs>
          <w:tab w:val="left" w:pos="1121"/>
        </w:tabs>
        <w:spacing w:before="64"/>
        <w:ind w:left="1120"/>
        <w:rPr>
          <w:sz w:val="24"/>
        </w:rPr>
      </w:pPr>
      <w:r>
        <w:rPr>
          <w:color w:val="171717"/>
          <w:spacing w:val="-2"/>
          <w:sz w:val="24"/>
        </w:rPr>
        <w:lastRenderedPageBreak/>
        <w:t>компьютер/ноутбук;</w:t>
      </w:r>
    </w:p>
    <w:p w:rsidR="00AE3C4D" w:rsidRDefault="00E21DE7" w:rsidP="00AA7C8F">
      <w:pPr>
        <w:pStyle w:val="a4"/>
        <w:numPr>
          <w:ilvl w:val="0"/>
          <w:numId w:val="6"/>
        </w:numPr>
        <w:tabs>
          <w:tab w:val="left" w:pos="1121"/>
        </w:tabs>
        <w:ind w:left="1120"/>
        <w:rPr>
          <w:sz w:val="24"/>
        </w:rPr>
      </w:pPr>
      <w:r>
        <w:rPr>
          <w:color w:val="171717"/>
          <w:sz w:val="24"/>
        </w:rPr>
        <w:t>многофункциональное</w:t>
      </w:r>
      <w:r>
        <w:rPr>
          <w:color w:val="171717"/>
          <w:spacing w:val="-15"/>
          <w:sz w:val="24"/>
        </w:rPr>
        <w:t xml:space="preserve"> </w:t>
      </w:r>
      <w:r>
        <w:rPr>
          <w:color w:val="171717"/>
          <w:sz w:val="24"/>
        </w:rPr>
        <w:t>устройство</w:t>
      </w:r>
      <w:r>
        <w:rPr>
          <w:color w:val="171717"/>
          <w:spacing w:val="-13"/>
          <w:sz w:val="24"/>
        </w:rPr>
        <w:t xml:space="preserve"> </w:t>
      </w:r>
      <w:r>
        <w:rPr>
          <w:color w:val="171717"/>
          <w:sz w:val="24"/>
        </w:rPr>
        <w:t>(МФУ)</w:t>
      </w:r>
      <w:r>
        <w:rPr>
          <w:color w:val="171717"/>
          <w:spacing w:val="-15"/>
          <w:sz w:val="24"/>
        </w:rPr>
        <w:t xml:space="preserve"> </w:t>
      </w:r>
      <w:r>
        <w:rPr>
          <w:color w:val="171717"/>
          <w:sz w:val="24"/>
        </w:rPr>
        <w:t>или</w:t>
      </w:r>
      <w:r>
        <w:rPr>
          <w:color w:val="171717"/>
          <w:spacing w:val="-14"/>
          <w:sz w:val="24"/>
        </w:rPr>
        <w:t xml:space="preserve"> </w:t>
      </w:r>
      <w:r>
        <w:rPr>
          <w:color w:val="171717"/>
          <w:sz w:val="24"/>
        </w:rPr>
        <w:t>принтер,</w:t>
      </w:r>
      <w:r>
        <w:rPr>
          <w:color w:val="171717"/>
          <w:spacing w:val="-15"/>
          <w:sz w:val="24"/>
        </w:rPr>
        <w:t xml:space="preserve"> </w:t>
      </w:r>
      <w:r>
        <w:rPr>
          <w:color w:val="171717"/>
          <w:sz w:val="24"/>
        </w:rPr>
        <w:t>сканер,</w:t>
      </w:r>
      <w:r>
        <w:rPr>
          <w:color w:val="171717"/>
          <w:spacing w:val="-14"/>
          <w:sz w:val="24"/>
        </w:rPr>
        <w:t xml:space="preserve"> </w:t>
      </w:r>
      <w:r>
        <w:rPr>
          <w:color w:val="171717"/>
          <w:spacing w:val="-2"/>
          <w:sz w:val="24"/>
        </w:rPr>
        <w:t>ксерокс;</w:t>
      </w:r>
    </w:p>
    <w:p w:rsidR="00AE3C4D" w:rsidRDefault="00E21DE7" w:rsidP="00AA7C8F">
      <w:pPr>
        <w:pStyle w:val="a4"/>
        <w:numPr>
          <w:ilvl w:val="0"/>
          <w:numId w:val="6"/>
        </w:numPr>
        <w:tabs>
          <w:tab w:val="left" w:pos="1121"/>
        </w:tabs>
        <w:ind w:left="1120"/>
        <w:rPr>
          <w:sz w:val="24"/>
        </w:rPr>
      </w:pPr>
      <w:r>
        <w:rPr>
          <w:color w:val="171717"/>
          <w:sz w:val="24"/>
        </w:rPr>
        <w:t>сетевой</w:t>
      </w:r>
      <w:r>
        <w:rPr>
          <w:color w:val="171717"/>
          <w:spacing w:val="-12"/>
          <w:sz w:val="24"/>
        </w:rPr>
        <w:t xml:space="preserve"> </w:t>
      </w:r>
      <w:r>
        <w:rPr>
          <w:color w:val="171717"/>
          <w:spacing w:val="-2"/>
          <w:sz w:val="24"/>
        </w:rPr>
        <w:t>фильтр;</w:t>
      </w:r>
    </w:p>
    <w:p w:rsidR="00AE3C4D" w:rsidRDefault="00E21DE7">
      <w:pPr>
        <w:pStyle w:val="a3"/>
        <w:ind w:right="1126"/>
      </w:pPr>
      <w:r>
        <w:rPr>
          <w:color w:val="171717"/>
        </w:rPr>
        <w:t>В учебных кабинетах химии, биологии, физики, информатики, технологии, основ без- 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AE3C4D" w:rsidRDefault="00E21DE7">
      <w:pPr>
        <w:pStyle w:val="a3"/>
        <w:ind w:right="1131"/>
      </w:pPr>
      <w:r>
        <w:rPr>
          <w:color w:val="171717"/>
        </w:rPr>
        <w:t>Спортивный зал, включая помещение для хранения спортивного инвентаря, в соот- ветствии с рабочей программой,</w:t>
      </w:r>
      <w:r>
        <w:rPr>
          <w:color w:val="171717"/>
          <w:spacing w:val="40"/>
        </w:rPr>
        <w:t xml:space="preserve"> </w:t>
      </w:r>
      <w:r>
        <w:rPr>
          <w:color w:val="171717"/>
        </w:rPr>
        <w:t>оснащен: инвентарем и оборудованием для проведения за- нятий</w:t>
      </w:r>
      <w:r>
        <w:rPr>
          <w:color w:val="171717"/>
          <w:spacing w:val="-1"/>
        </w:rPr>
        <w:t xml:space="preserve"> </w:t>
      </w:r>
      <w:r>
        <w:rPr>
          <w:color w:val="171717"/>
        </w:rPr>
        <w:t>по</w:t>
      </w:r>
      <w:r>
        <w:rPr>
          <w:color w:val="171717"/>
          <w:spacing w:val="-1"/>
        </w:rPr>
        <w:t xml:space="preserve"> </w:t>
      </w:r>
      <w:r>
        <w:rPr>
          <w:color w:val="171717"/>
        </w:rPr>
        <w:t>физической культуре</w:t>
      </w:r>
      <w:r>
        <w:rPr>
          <w:color w:val="171717"/>
          <w:spacing w:val="-2"/>
        </w:rPr>
        <w:t xml:space="preserve"> </w:t>
      </w:r>
      <w:r>
        <w:rPr>
          <w:color w:val="171717"/>
        </w:rPr>
        <w:t>и спортивным играм;</w:t>
      </w:r>
      <w:r>
        <w:rPr>
          <w:color w:val="171717"/>
          <w:spacing w:val="-1"/>
        </w:rPr>
        <w:t xml:space="preserve"> </w:t>
      </w:r>
      <w:r>
        <w:rPr>
          <w:color w:val="171717"/>
        </w:rPr>
        <w:t>стеллажами для спортивного</w:t>
      </w:r>
      <w:r>
        <w:rPr>
          <w:color w:val="171717"/>
          <w:spacing w:val="-1"/>
        </w:rPr>
        <w:t xml:space="preserve"> </w:t>
      </w:r>
      <w:r>
        <w:rPr>
          <w:color w:val="171717"/>
        </w:rPr>
        <w:t>инвентаря; комплектом скамеек.</w:t>
      </w:r>
    </w:p>
    <w:p w:rsidR="00AE3C4D" w:rsidRDefault="00E21DE7">
      <w:pPr>
        <w:pStyle w:val="a3"/>
        <w:spacing w:before="1"/>
        <w:ind w:right="1132"/>
      </w:pPr>
      <w:r>
        <w:rPr>
          <w:color w:val="171717"/>
        </w:rPr>
        <w:t xml:space="preserve">Библиотека (информационно-библиотечный центр образовательной организации) </w:t>
      </w:r>
      <w:r>
        <w:rPr>
          <w:color w:val="171717"/>
          <w:spacing w:val="-2"/>
        </w:rPr>
        <w:t>включает:</w:t>
      </w:r>
    </w:p>
    <w:p w:rsidR="00AE3C4D" w:rsidRDefault="00E21DE7" w:rsidP="00AA7C8F">
      <w:pPr>
        <w:pStyle w:val="a4"/>
        <w:numPr>
          <w:ilvl w:val="0"/>
          <w:numId w:val="6"/>
        </w:numPr>
        <w:tabs>
          <w:tab w:val="left" w:pos="1121"/>
        </w:tabs>
        <w:ind w:left="1120"/>
        <w:jc w:val="left"/>
        <w:rPr>
          <w:sz w:val="24"/>
        </w:rPr>
      </w:pPr>
      <w:r>
        <w:rPr>
          <w:color w:val="171717"/>
          <w:sz w:val="24"/>
        </w:rPr>
        <w:t>стол</w:t>
      </w:r>
      <w:r>
        <w:rPr>
          <w:color w:val="171717"/>
          <w:spacing w:val="-11"/>
          <w:sz w:val="24"/>
        </w:rPr>
        <w:t xml:space="preserve"> </w:t>
      </w:r>
      <w:r>
        <w:rPr>
          <w:color w:val="171717"/>
          <w:sz w:val="24"/>
        </w:rPr>
        <w:t>библиотекаря,</w:t>
      </w:r>
      <w:r>
        <w:rPr>
          <w:color w:val="171717"/>
          <w:spacing w:val="-11"/>
          <w:sz w:val="24"/>
        </w:rPr>
        <w:t xml:space="preserve"> </w:t>
      </w:r>
      <w:r>
        <w:rPr>
          <w:color w:val="171717"/>
          <w:sz w:val="24"/>
        </w:rPr>
        <w:t>кресло</w:t>
      </w:r>
      <w:r>
        <w:rPr>
          <w:color w:val="171717"/>
          <w:spacing w:val="-11"/>
          <w:sz w:val="24"/>
        </w:rPr>
        <w:t xml:space="preserve"> </w:t>
      </w:r>
      <w:r>
        <w:rPr>
          <w:color w:val="171717"/>
          <w:spacing w:val="-2"/>
          <w:sz w:val="24"/>
        </w:rPr>
        <w:t>библиотекаря;</w:t>
      </w:r>
    </w:p>
    <w:p w:rsidR="00AE3C4D" w:rsidRDefault="00E21DE7" w:rsidP="00AA7C8F">
      <w:pPr>
        <w:pStyle w:val="a4"/>
        <w:numPr>
          <w:ilvl w:val="0"/>
          <w:numId w:val="6"/>
        </w:numPr>
        <w:tabs>
          <w:tab w:val="left" w:pos="1121"/>
        </w:tabs>
        <w:ind w:right="1136" w:firstLine="708"/>
        <w:jc w:val="left"/>
        <w:rPr>
          <w:sz w:val="24"/>
        </w:rPr>
      </w:pPr>
      <w:r>
        <w:rPr>
          <w:color w:val="171717"/>
          <w:sz w:val="24"/>
        </w:rPr>
        <w:t>стеллажи</w:t>
      </w:r>
      <w:r>
        <w:rPr>
          <w:color w:val="171717"/>
          <w:spacing w:val="40"/>
          <w:sz w:val="24"/>
        </w:rPr>
        <w:t xml:space="preserve"> </w:t>
      </w:r>
      <w:r>
        <w:rPr>
          <w:color w:val="171717"/>
          <w:sz w:val="24"/>
        </w:rPr>
        <w:t>библиотечные</w:t>
      </w:r>
      <w:r>
        <w:rPr>
          <w:color w:val="171717"/>
          <w:spacing w:val="39"/>
          <w:sz w:val="24"/>
        </w:rPr>
        <w:t xml:space="preserve"> </w:t>
      </w:r>
      <w:r>
        <w:rPr>
          <w:color w:val="171717"/>
          <w:sz w:val="24"/>
        </w:rPr>
        <w:t>для</w:t>
      </w:r>
      <w:r>
        <w:rPr>
          <w:color w:val="171717"/>
          <w:spacing w:val="40"/>
          <w:sz w:val="24"/>
        </w:rPr>
        <w:t xml:space="preserve"> </w:t>
      </w:r>
      <w:r>
        <w:rPr>
          <w:color w:val="171717"/>
          <w:sz w:val="24"/>
        </w:rPr>
        <w:t>хранения</w:t>
      </w:r>
      <w:r>
        <w:rPr>
          <w:color w:val="171717"/>
          <w:spacing w:val="38"/>
          <w:sz w:val="24"/>
        </w:rPr>
        <w:t xml:space="preserve"> </w:t>
      </w:r>
      <w:r>
        <w:rPr>
          <w:color w:val="171717"/>
          <w:sz w:val="24"/>
        </w:rPr>
        <w:t>и</w:t>
      </w:r>
      <w:r>
        <w:rPr>
          <w:color w:val="171717"/>
          <w:spacing w:val="40"/>
          <w:sz w:val="24"/>
        </w:rPr>
        <w:t xml:space="preserve"> </w:t>
      </w:r>
      <w:r>
        <w:rPr>
          <w:color w:val="171717"/>
          <w:sz w:val="24"/>
        </w:rPr>
        <w:t>демонстрации</w:t>
      </w:r>
      <w:r>
        <w:rPr>
          <w:color w:val="171717"/>
          <w:spacing w:val="39"/>
          <w:sz w:val="24"/>
        </w:rPr>
        <w:t xml:space="preserve"> </w:t>
      </w:r>
      <w:r>
        <w:rPr>
          <w:color w:val="171717"/>
          <w:sz w:val="24"/>
        </w:rPr>
        <w:t>печатных</w:t>
      </w:r>
      <w:r>
        <w:rPr>
          <w:color w:val="171717"/>
          <w:spacing w:val="40"/>
          <w:sz w:val="24"/>
        </w:rPr>
        <w:t xml:space="preserve"> </w:t>
      </w:r>
      <w:r>
        <w:rPr>
          <w:color w:val="171717"/>
          <w:sz w:val="24"/>
        </w:rPr>
        <w:t>и</w:t>
      </w:r>
      <w:r>
        <w:rPr>
          <w:color w:val="171717"/>
          <w:spacing w:val="40"/>
          <w:sz w:val="24"/>
        </w:rPr>
        <w:t xml:space="preserve"> </w:t>
      </w:r>
      <w:r>
        <w:rPr>
          <w:color w:val="171717"/>
          <w:sz w:val="24"/>
        </w:rPr>
        <w:t>медиапособий, художественной литературы;</w:t>
      </w:r>
    </w:p>
    <w:p w:rsidR="00AE3C4D" w:rsidRDefault="00E21DE7" w:rsidP="00AA7C8F">
      <w:pPr>
        <w:pStyle w:val="a4"/>
        <w:numPr>
          <w:ilvl w:val="0"/>
          <w:numId w:val="6"/>
        </w:numPr>
        <w:tabs>
          <w:tab w:val="left" w:pos="1121"/>
        </w:tabs>
        <w:ind w:left="1120"/>
        <w:jc w:val="left"/>
        <w:rPr>
          <w:sz w:val="24"/>
        </w:rPr>
      </w:pPr>
      <w:r>
        <w:rPr>
          <w:color w:val="171717"/>
          <w:sz w:val="24"/>
        </w:rPr>
        <w:t>стол</w:t>
      </w:r>
      <w:r>
        <w:rPr>
          <w:color w:val="171717"/>
          <w:spacing w:val="-10"/>
          <w:sz w:val="24"/>
        </w:rPr>
        <w:t xml:space="preserve"> </w:t>
      </w:r>
      <w:r>
        <w:rPr>
          <w:color w:val="171717"/>
          <w:sz w:val="24"/>
        </w:rPr>
        <w:t>для</w:t>
      </w:r>
      <w:r>
        <w:rPr>
          <w:color w:val="171717"/>
          <w:spacing w:val="-10"/>
          <w:sz w:val="24"/>
        </w:rPr>
        <w:t xml:space="preserve"> </w:t>
      </w:r>
      <w:r>
        <w:rPr>
          <w:color w:val="171717"/>
          <w:sz w:val="24"/>
        </w:rPr>
        <w:t>выдачи</w:t>
      </w:r>
      <w:r>
        <w:rPr>
          <w:color w:val="171717"/>
          <w:spacing w:val="-5"/>
          <w:sz w:val="24"/>
        </w:rPr>
        <w:t xml:space="preserve"> </w:t>
      </w:r>
      <w:r>
        <w:rPr>
          <w:color w:val="171717"/>
          <w:sz w:val="24"/>
        </w:rPr>
        <w:t>учебных</w:t>
      </w:r>
      <w:r>
        <w:rPr>
          <w:color w:val="171717"/>
          <w:spacing w:val="-10"/>
          <w:sz w:val="24"/>
        </w:rPr>
        <w:t xml:space="preserve"> </w:t>
      </w:r>
      <w:r>
        <w:rPr>
          <w:color w:val="171717"/>
          <w:spacing w:val="-2"/>
          <w:sz w:val="24"/>
        </w:rPr>
        <w:t>изданий;</w:t>
      </w:r>
    </w:p>
    <w:p w:rsidR="00AE3C4D" w:rsidRDefault="00E21DE7" w:rsidP="00AA7C8F">
      <w:pPr>
        <w:pStyle w:val="a4"/>
        <w:numPr>
          <w:ilvl w:val="0"/>
          <w:numId w:val="6"/>
        </w:numPr>
        <w:tabs>
          <w:tab w:val="left" w:pos="1121"/>
        </w:tabs>
        <w:ind w:left="1120"/>
        <w:jc w:val="left"/>
        <w:rPr>
          <w:sz w:val="24"/>
        </w:rPr>
      </w:pPr>
      <w:r>
        <w:rPr>
          <w:color w:val="171717"/>
          <w:sz w:val="24"/>
        </w:rPr>
        <w:t>шкаф</w:t>
      </w:r>
      <w:r>
        <w:rPr>
          <w:color w:val="171717"/>
          <w:spacing w:val="-10"/>
          <w:sz w:val="24"/>
        </w:rPr>
        <w:t xml:space="preserve"> </w:t>
      </w:r>
      <w:r>
        <w:rPr>
          <w:color w:val="171717"/>
          <w:sz w:val="24"/>
        </w:rPr>
        <w:t>для</w:t>
      </w:r>
      <w:r>
        <w:rPr>
          <w:color w:val="171717"/>
          <w:spacing w:val="-11"/>
          <w:sz w:val="24"/>
        </w:rPr>
        <w:t xml:space="preserve"> </w:t>
      </w:r>
      <w:r>
        <w:rPr>
          <w:color w:val="171717"/>
          <w:sz w:val="24"/>
        </w:rPr>
        <w:t>читательских</w:t>
      </w:r>
      <w:r>
        <w:rPr>
          <w:color w:val="171717"/>
          <w:spacing w:val="-8"/>
          <w:sz w:val="24"/>
        </w:rPr>
        <w:t xml:space="preserve"> </w:t>
      </w:r>
      <w:r>
        <w:rPr>
          <w:color w:val="171717"/>
          <w:spacing w:val="-2"/>
          <w:sz w:val="24"/>
        </w:rPr>
        <w:t>формуляров;</w:t>
      </w:r>
    </w:p>
    <w:p w:rsidR="00AE3C4D" w:rsidRDefault="00E21DE7" w:rsidP="00AA7C8F">
      <w:pPr>
        <w:pStyle w:val="a4"/>
        <w:numPr>
          <w:ilvl w:val="0"/>
          <w:numId w:val="6"/>
        </w:numPr>
        <w:tabs>
          <w:tab w:val="left" w:pos="1121"/>
        </w:tabs>
        <w:ind w:left="1120"/>
        <w:jc w:val="left"/>
        <w:rPr>
          <w:sz w:val="24"/>
        </w:rPr>
      </w:pPr>
      <w:r>
        <w:rPr>
          <w:color w:val="171717"/>
          <w:spacing w:val="-2"/>
          <w:sz w:val="24"/>
        </w:rPr>
        <w:t>картотеку;</w:t>
      </w:r>
    </w:p>
    <w:p w:rsidR="00AE3C4D" w:rsidRDefault="00E21DE7" w:rsidP="00AA7C8F">
      <w:pPr>
        <w:pStyle w:val="a4"/>
        <w:numPr>
          <w:ilvl w:val="0"/>
          <w:numId w:val="6"/>
        </w:numPr>
        <w:tabs>
          <w:tab w:val="left" w:pos="1121"/>
        </w:tabs>
        <w:ind w:left="1120"/>
        <w:jc w:val="left"/>
        <w:rPr>
          <w:sz w:val="24"/>
        </w:rPr>
      </w:pPr>
      <w:r>
        <w:rPr>
          <w:color w:val="171717"/>
          <w:sz w:val="24"/>
        </w:rPr>
        <w:t>столы</w:t>
      </w:r>
      <w:r>
        <w:rPr>
          <w:color w:val="171717"/>
          <w:spacing w:val="-9"/>
          <w:sz w:val="24"/>
        </w:rPr>
        <w:t xml:space="preserve"> </w:t>
      </w:r>
      <w:r>
        <w:rPr>
          <w:color w:val="171717"/>
          <w:sz w:val="24"/>
        </w:rPr>
        <w:t>ученические</w:t>
      </w:r>
      <w:r>
        <w:rPr>
          <w:color w:val="171717"/>
          <w:spacing w:val="-13"/>
          <w:sz w:val="24"/>
        </w:rPr>
        <w:t xml:space="preserve"> </w:t>
      </w:r>
      <w:r>
        <w:rPr>
          <w:color w:val="171717"/>
          <w:sz w:val="24"/>
        </w:rPr>
        <w:t>(для</w:t>
      </w:r>
      <w:r>
        <w:rPr>
          <w:color w:val="171717"/>
          <w:spacing w:val="-13"/>
          <w:sz w:val="24"/>
        </w:rPr>
        <w:t xml:space="preserve"> </w:t>
      </w:r>
      <w:r>
        <w:rPr>
          <w:color w:val="171717"/>
          <w:sz w:val="24"/>
        </w:rPr>
        <w:t>читального</w:t>
      </w:r>
      <w:r>
        <w:rPr>
          <w:color w:val="171717"/>
          <w:spacing w:val="-15"/>
          <w:sz w:val="24"/>
        </w:rPr>
        <w:t xml:space="preserve"> </w:t>
      </w:r>
      <w:r>
        <w:rPr>
          <w:color w:val="171717"/>
          <w:spacing w:val="-2"/>
          <w:sz w:val="24"/>
        </w:rPr>
        <w:t>зала);</w:t>
      </w:r>
    </w:p>
    <w:p w:rsidR="00AE3C4D" w:rsidRDefault="00E21DE7" w:rsidP="00AA7C8F">
      <w:pPr>
        <w:pStyle w:val="a4"/>
        <w:numPr>
          <w:ilvl w:val="0"/>
          <w:numId w:val="6"/>
        </w:numPr>
        <w:tabs>
          <w:tab w:val="left" w:pos="1121"/>
        </w:tabs>
        <w:ind w:left="1120"/>
        <w:jc w:val="left"/>
        <w:rPr>
          <w:sz w:val="24"/>
        </w:rPr>
      </w:pPr>
      <w:r>
        <w:rPr>
          <w:color w:val="171717"/>
          <w:sz w:val="24"/>
        </w:rPr>
        <w:t>стулья</w:t>
      </w:r>
      <w:r>
        <w:rPr>
          <w:color w:val="171717"/>
          <w:spacing w:val="-8"/>
          <w:sz w:val="24"/>
        </w:rPr>
        <w:t xml:space="preserve"> </w:t>
      </w:r>
      <w:r>
        <w:rPr>
          <w:color w:val="171717"/>
          <w:spacing w:val="-2"/>
          <w:sz w:val="24"/>
        </w:rPr>
        <w:t>ученические;</w:t>
      </w:r>
    </w:p>
    <w:p w:rsidR="00AE3C4D" w:rsidRDefault="00E21DE7" w:rsidP="00AA7C8F">
      <w:pPr>
        <w:pStyle w:val="a4"/>
        <w:numPr>
          <w:ilvl w:val="0"/>
          <w:numId w:val="6"/>
        </w:numPr>
        <w:tabs>
          <w:tab w:val="left" w:pos="1181"/>
        </w:tabs>
        <w:spacing w:before="1"/>
        <w:ind w:right="1131" w:firstLine="768"/>
        <w:rPr>
          <w:sz w:val="24"/>
        </w:rPr>
      </w:pPr>
      <w:r>
        <w:rPr>
          <w:color w:val="171717"/>
          <w:sz w:val="24"/>
        </w:rPr>
        <w:t>технические средства обучения (персональные компьютеры (настольные, ноутбу- ки)), обеспечивающие возможность доступа к электронной ИОС организации и использова- ния электронных образовательных ресурсов участниками образовательного процесса.</w:t>
      </w:r>
    </w:p>
    <w:p w:rsidR="00AE3C4D" w:rsidRDefault="00E21DE7">
      <w:pPr>
        <w:pStyle w:val="a3"/>
        <w:ind w:right="1130"/>
      </w:pPr>
      <w:r>
        <w:rPr>
          <w:color w:val="171717"/>
        </w:rPr>
        <w:t>При формировании и комплектовании учебных кабинетов и иных подразделений об- разовательной организации при реализации различных вариантов адаптированных ООП</w:t>
      </w:r>
      <w:r>
        <w:rPr>
          <w:color w:val="171717"/>
          <w:spacing w:val="40"/>
        </w:rPr>
        <w:t xml:space="preserve"> </w:t>
      </w:r>
      <w:r>
        <w:rPr>
          <w:color w:val="171717"/>
        </w:rPr>
        <w:t>ООО для обучающихся с ОВЗ создается безбарьерная архитектурная среда, оборудуются специальные рабочие места для обучающихся.</w:t>
      </w:r>
    </w:p>
    <w:p w:rsidR="00AE3C4D" w:rsidRDefault="00E21DE7">
      <w:pPr>
        <w:pStyle w:val="a3"/>
        <w:ind w:right="1124"/>
      </w:pPr>
      <w:r>
        <w:rPr>
          <w:color w:val="171717"/>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 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 министративно- 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 </w:t>
      </w:r>
      <w:r>
        <w:rPr>
          <w:color w:val="171717"/>
          <w:spacing w:val="-4"/>
        </w:rPr>
        <w:t>ния.</w:t>
      </w:r>
    </w:p>
    <w:p w:rsidR="00AE3C4D" w:rsidRDefault="008F2C84">
      <w:pPr>
        <w:pStyle w:val="a3"/>
        <w:spacing w:before="6"/>
        <w:ind w:left="0" w:firstLine="0"/>
        <w:jc w:val="left"/>
        <w:rPr>
          <w:sz w:val="21"/>
        </w:rPr>
      </w:pPr>
      <w:r>
        <w:pict>
          <v:shape id="docshape66" o:spid="_x0000_s1026" style="position:absolute;margin-left:210.3pt;margin-top:13.55pt;width:210pt;height:.1pt;z-index:-15704064;mso-wrap-distance-left:0;mso-wrap-distance-right:0;mso-position-horizontal-relative:page" coordorigin="4206,271" coordsize="4200,0" path="m4206,271r4200,e" filled="f" strokecolor="#161616" strokeweight=".48pt">
            <v:path arrowok="t"/>
            <w10:wrap type="topAndBottom" anchorx="page"/>
          </v:shape>
        </w:pict>
      </w:r>
    </w:p>
    <w:sectPr w:rsidR="00AE3C4D">
      <w:pgSz w:w="11910" w:h="16850"/>
      <w:pgMar w:top="1060" w:right="0" w:bottom="440" w:left="860" w:header="0" w:footer="2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701" w:rsidRDefault="00B11701">
      <w:r>
        <w:separator/>
      </w:r>
    </w:p>
  </w:endnote>
  <w:endnote w:type="continuationSeparator" w:id="0">
    <w:p w:rsidR="00B11701" w:rsidRDefault="00B11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C84" w:rsidRDefault="008F2C84">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7216" behindDoc="1" locked="0" layoutInCell="1" allowOverlap="1">
              <wp:simplePos x="0" y="0"/>
              <wp:positionH relativeFrom="page">
                <wp:posOffset>4007485</wp:posOffset>
              </wp:positionH>
              <wp:positionV relativeFrom="page">
                <wp:posOffset>10391775</wp:posOffset>
              </wp:positionV>
              <wp:extent cx="281305" cy="16573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C84" w:rsidRDefault="008F2C84">
                          <w:pPr>
                            <w:spacing w:before="10"/>
                            <w:ind w:left="60"/>
                            <w:rPr>
                              <w:sz w:val="20"/>
                            </w:rPr>
                          </w:pPr>
                          <w:r>
                            <w:rPr>
                              <w:color w:val="171717"/>
                              <w:spacing w:val="-5"/>
                              <w:sz w:val="20"/>
                            </w:rPr>
                            <w:fldChar w:fldCharType="begin"/>
                          </w:r>
                          <w:r>
                            <w:rPr>
                              <w:color w:val="171717"/>
                              <w:spacing w:val="-5"/>
                              <w:sz w:val="20"/>
                            </w:rPr>
                            <w:instrText xml:space="preserve"> PAGE </w:instrText>
                          </w:r>
                          <w:r>
                            <w:rPr>
                              <w:color w:val="171717"/>
                              <w:spacing w:val="-5"/>
                              <w:sz w:val="20"/>
                            </w:rPr>
                            <w:fldChar w:fldCharType="separate"/>
                          </w:r>
                          <w:r w:rsidR="003A7E28">
                            <w:rPr>
                              <w:noProof/>
                              <w:color w:val="171717"/>
                              <w:spacing w:val="-5"/>
                              <w:sz w:val="20"/>
                            </w:rPr>
                            <w:t>356</w:t>
                          </w:r>
                          <w:r>
                            <w:rPr>
                              <w:color w:val="171717"/>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315.55pt;margin-top:818.25pt;width:22.15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" filled="f" stroked="f">
              <v:textbox inset="0,0,0,0">
                <w:txbxContent>
                  <w:p w:rsidR="008F2C84" w:rsidRDefault="008F2C84">
                    <w:pPr>
                      <w:spacing w:before="10"/>
                      <w:ind w:left="60"/>
                      <w:rPr>
                        <w:sz w:val="20"/>
                      </w:rPr>
                    </w:pPr>
                    <w:r>
                      <w:rPr>
                        <w:color w:val="171717"/>
                        <w:spacing w:val="-5"/>
                        <w:sz w:val="20"/>
                      </w:rPr>
                      <w:fldChar w:fldCharType="begin"/>
                    </w:r>
                    <w:r>
                      <w:rPr>
                        <w:color w:val="171717"/>
                        <w:spacing w:val="-5"/>
                        <w:sz w:val="20"/>
                      </w:rPr>
                      <w:instrText xml:space="preserve"> PAGE </w:instrText>
                    </w:r>
                    <w:r>
                      <w:rPr>
                        <w:color w:val="171717"/>
                        <w:spacing w:val="-5"/>
                        <w:sz w:val="20"/>
                      </w:rPr>
                      <w:fldChar w:fldCharType="separate"/>
                    </w:r>
                    <w:r w:rsidR="003A7E28">
                      <w:rPr>
                        <w:noProof/>
                        <w:color w:val="171717"/>
                        <w:spacing w:val="-5"/>
                        <w:sz w:val="20"/>
                      </w:rPr>
                      <w:t>356</w:t>
                    </w:r>
                    <w:r>
                      <w:rPr>
                        <w:color w:val="171717"/>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C84" w:rsidRDefault="008F2C84">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docshape33" o:spid="_x0000_s2049" type="#_x0000_t202" style="position:absolute;margin-left:304.85pt;margin-top:818.25pt;width:22.15pt;height:13.05pt;z-index:-251658240;mso-position-horizontal-relative:page;mso-position-vertical-relative:page" filled="f" stroked="f">
          <v:textbox inset="0,0,0,0">
            <w:txbxContent>
              <w:p w:rsidR="008F2C84" w:rsidRDefault="008F2C84">
                <w:pPr>
                  <w:spacing w:before="10"/>
                  <w:ind w:left="60"/>
                  <w:rPr>
                    <w:sz w:val="20"/>
                  </w:rPr>
                </w:pPr>
                <w:r>
                  <w:rPr>
                    <w:color w:val="171717"/>
                    <w:spacing w:val="-5"/>
                    <w:sz w:val="20"/>
                  </w:rPr>
                  <w:fldChar w:fldCharType="begin"/>
                </w:r>
                <w:r>
                  <w:rPr>
                    <w:color w:val="171717"/>
                    <w:spacing w:val="-5"/>
                    <w:sz w:val="20"/>
                  </w:rPr>
                  <w:instrText xml:space="preserve"> PAGE </w:instrText>
                </w:r>
                <w:r>
                  <w:rPr>
                    <w:color w:val="171717"/>
                    <w:spacing w:val="-5"/>
                    <w:sz w:val="20"/>
                  </w:rPr>
                  <w:fldChar w:fldCharType="separate"/>
                </w:r>
                <w:r w:rsidR="003F5623">
                  <w:rPr>
                    <w:noProof/>
                    <w:color w:val="171717"/>
                    <w:spacing w:val="-5"/>
                    <w:sz w:val="20"/>
                  </w:rPr>
                  <w:t>443</w:t>
                </w:r>
                <w:r>
                  <w:rPr>
                    <w:color w:val="171717"/>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701" w:rsidRDefault="00B11701">
      <w:r>
        <w:separator/>
      </w:r>
    </w:p>
  </w:footnote>
  <w:footnote w:type="continuationSeparator" w:id="0">
    <w:p w:rsidR="00B11701" w:rsidRDefault="00B117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4C1C"/>
    <w:multiLevelType w:val="hybridMultilevel"/>
    <w:tmpl w:val="04928E4C"/>
    <w:lvl w:ilvl="0" w:tplc="70F83DA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77442CC">
      <w:numFmt w:val="bullet"/>
      <w:lvlText w:val="•"/>
      <w:lvlJc w:val="left"/>
      <w:pPr>
        <w:ind w:left="1356" w:hanging="140"/>
      </w:pPr>
      <w:rPr>
        <w:rFonts w:hint="default"/>
        <w:lang w:val="ru-RU" w:eastAsia="en-US" w:bidi="ar-SA"/>
      </w:rPr>
    </w:lvl>
    <w:lvl w:ilvl="2" w:tplc="E0CC741E">
      <w:numFmt w:val="bullet"/>
      <w:lvlText w:val="•"/>
      <w:lvlJc w:val="left"/>
      <w:pPr>
        <w:ind w:left="2433" w:hanging="140"/>
      </w:pPr>
      <w:rPr>
        <w:rFonts w:hint="default"/>
        <w:lang w:val="ru-RU" w:eastAsia="en-US" w:bidi="ar-SA"/>
      </w:rPr>
    </w:lvl>
    <w:lvl w:ilvl="3" w:tplc="099CF87E">
      <w:numFmt w:val="bullet"/>
      <w:lvlText w:val="•"/>
      <w:lvlJc w:val="left"/>
      <w:pPr>
        <w:ind w:left="3509" w:hanging="140"/>
      </w:pPr>
      <w:rPr>
        <w:rFonts w:hint="default"/>
        <w:lang w:val="ru-RU" w:eastAsia="en-US" w:bidi="ar-SA"/>
      </w:rPr>
    </w:lvl>
    <w:lvl w:ilvl="4" w:tplc="9570550E">
      <w:numFmt w:val="bullet"/>
      <w:lvlText w:val="•"/>
      <w:lvlJc w:val="left"/>
      <w:pPr>
        <w:ind w:left="4586" w:hanging="140"/>
      </w:pPr>
      <w:rPr>
        <w:rFonts w:hint="default"/>
        <w:lang w:val="ru-RU" w:eastAsia="en-US" w:bidi="ar-SA"/>
      </w:rPr>
    </w:lvl>
    <w:lvl w:ilvl="5" w:tplc="67DCFAC8">
      <w:numFmt w:val="bullet"/>
      <w:lvlText w:val="•"/>
      <w:lvlJc w:val="left"/>
      <w:pPr>
        <w:ind w:left="5663" w:hanging="140"/>
      </w:pPr>
      <w:rPr>
        <w:rFonts w:hint="default"/>
        <w:lang w:val="ru-RU" w:eastAsia="en-US" w:bidi="ar-SA"/>
      </w:rPr>
    </w:lvl>
    <w:lvl w:ilvl="6" w:tplc="680603C4">
      <w:numFmt w:val="bullet"/>
      <w:lvlText w:val="•"/>
      <w:lvlJc w:val="left"/>
      <w:pPr>
        <w:ind w:left="6739" w:hanging="140"/>
      </w:pPr>
      <w:rPr>
        <w:rFonts w:hint="default"/>
        <w:lang w:val="ru-RU" w:eastAsia="en-US" w:bidi="ar-SA"/>
      </w:rPr>
    </w:lvl>
    <w:lvl w:ilvl="7" w:tplc="EB84CABA">
      <w:numFmt w:val="bullet"/>
      <w:lvlText w:val="•"/>
      <w:lvlJc w:val="left"/>
      <w:pPr>
        <w:ind w:left="7816" w:hanging="140"/>
      </w:pPr>
      <w:rPr>
        <w:rFonts w:hint="default"/>
        <w:lang w:val="ru-RU" w:eastAsia="en-US" w:bidi="ar-SA"/>
      </w:rPr>
    </w:lvl>
    <w:lvl w:ilvl="8" w:tplc="FD58E29E">
      <w:numFmt w:val="bullet"/>
      <w:lvlText w:val="•"/>
      <w:lvlJc w:val="left"/>
      <w:pPr>
        <w:ind w:left="8893" w:hanging="140"/>
      </w:pPr>
      <w:rPr>
        <w:rFonts w:hint="default"/>
        <w:lang w:val="ru-RU" w:eastAsia="en-US" w:bidi="ar-SA"/>
      </w:rPr>
    </w:lvl>
  </w:abstractNum>
  <w:abstractNum w:abstractNumId="1">
    <w:nsid w:val="02024530"/>
    <w:multiLevelType w:val="hybridMultilevel"/>
    <w:tmpl w:val="0BF07A76"/>
    <w:lvl w:ilvl="0" w:tplc="8034ECDE">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89AE4450">
      <w:numFmt w:val="bullet"/>
      <w:lvlText w:val="•"/>
      <w:lvlJc w:val="left"/>
      <w:pPr>
        <w:ind w:left="2220" w:hanging="260"/>
      </w:pPr>
      <w:rPr>
        <w:rFonts w:hint="default"/>
        <w:lang w:val="ru-RU" w:eastAsia="en-US" w:bidi="ar-SA"/>
      </w:rPr>
    </w:lvl>
    <w:lvl w:ilvl="2" w:tplc="3A46F86E">
      <w:numFmt w:val="bullet"/>
      <w:lvlText w:val="•"/>
      <w:lvlJc w:val="left"/>
      <w:pPr>
        <w:ind w:left="3201" w:hanging="260"/>
      </w:pPr>
      <w:rPr>
        <w:rFonts w:hint="default"/>
        <w:lang w:val="ru-RU" w:eastAsia="en-US" w:bidi="ar-SA"/>
      </w:rPr>
    </w:lvl>
    <w:lvl w:ilvl="3" w:tplc="6002B988">
      <w:numFmt w:val="bullet"/>
      <w:lvlText w:val="•"/>
      <w:lvlJc w:val="left"/>
      <w:pPr>
        <w:ind w:left="4181" w:hanging="260"/>
      </w:pPr>
      <w:rPr>
        <w:rFonts w:hint="default"/>
        <w:lang w:val="ru-RU" w:eastAsia="en-US" w:bidi="ar-SA"/>
      </w:rPr>
    </w:lvl>
    <w:lvl w:ilvl="4" w:tplc="19F05762">
      <w:numFmt w:val="bullet"/>
      <w:lvlText w:val="•"/>
      <w:lvlJc w:val="left"/>
      <w:pPr>
        <w:ind w:left="5162" w:hanging="260"/>
      </w:pPr>
      <w:rPr>
        <w:rFonts w:hint="default"/>
        <w:lang w:val="ru-RU" w:eastAsia="en-US" w:bidi="ar-SA"/>
      </w:rPr>
    </w:lvl>
    <w:lvl w:ilvl="5" w:tplc="C7906860">
      <w:numFmt w:val="bullet"/>
      <w:lvlText w:val="•"/>
      <w:lvlJc w:val="left"/>
      <w:pPr>
        <w:ind w:left="6143" w:hanging="260"/>
      </w:pPr>
      <w:rPr>
        <w:rFonts w:hint="default"/>
        <w:lang w:val="ru-RU" w:eastAsia="en-US" w:bidi="ar-SA"/>
      </w:rPr>
    </w:lvl>
    <w:lvl w:ilvl="6" w:tplc="A1BAD0F4">
      <w:numFmt w:val="bullet"/>
      <w:lvlText w:val="•"/>
      <w:lvlJc w:val="left"/>
      <w:pPr>
        <w:ind w:left="7123" w:hanging="260"/>
      </w:pPr>
      <w:rPr>
        <w:rFonts w:hint="default"/>
        <w:lang w:val="ru-RU" w:eastAsia="en-US" w:bidi="ar-SA"/>
      </w:rPr>
    </w:lvl>
    <w:lvl w:ilvl="7" w:tplc="DFDEFBD2">
      <w:numFmt w:val="bullet"/>
      <w:lvlText w:val="•"/>
      <w:lvlJc w:val="left"/>
      <w:pPr>
        <w:ind w:left="8104" w:hanging="260"/>
      </w:pPr>
      <w:rPr>
        <w:rFonts w:hint="default"/>
        <w:lang w:val="ru-RU" w:eastAsia="en-US" w:bidi="ar-SA"/>
      </w:rPr>
    </w:lvl>
    <w:lvl w:ilvl="8" w:tplc="4F144210">
      <w:numFmt w:val="bullet"/>
      <w:lvlText w:val="•"/>
      <w:lvlJc w:val="left"/>
      <w:pPr>
        <w:ind w:left="9085" w:hanging="260"/>
      </w:pPr>
      <w:rPr>
        <w:rFonts w:hint="default"/>
        <w:lang w:val="ru-RU" w:eastAsia="en-US" w:bidi="ar-SA"/>
      </w:rPr>
    </w:lvl>
  </w:abstractNum>
  <w:abstractNum w:abstractNumId="2">
    <w:nsid w:val="022459A1"/>
    <w:multiLevelType w:val="hybridMultilevel"/>
    <w:tmpl w:val="7BD401F8"/>
    <w:lvl w:ilvl="0" w:tplc="CBC2483E">
      <w:start w:val="1"/>
      <w:numFmt w:val="decimal"/>
      <w:lvlText w:val="%1."/>
      <w:lvlJc w:val="left"/>
      <w:pPr>
        <w:ind w:left="272" w:hanging="240"/>
        <w:jc w:val="left"/>
      </w:pPr>
      <w:rPr>
        <w:rFonts w:hint="default"/>
        <w:w w:val="100"/>
        <w:lang w:val="ru-RU" w:eastAsia="en-US" w:bidi="ar-SA"/>
      </w:rPr>
    </w:lvl>
    <w:lvl w:ilvl="1" w:tplc="C7883112">
      <w:numFmt w:val="bullet"/>
      <w:lvlText w:val="•"/>
      <w:lvlJc w:val="left"/>
      <w:pPr>
        <w:ind w:left="1356" w:hanging="240"/>
      </w:pPr>
      <w:rPr>
        <w:rFonts w:hint="default"/>
        <w:lang w:val="ru-RU" w:eastAsia="en-US" w:bidi="ar-SA"/>
      </w:rPr>
    </w:lvl>
    <w:lvl w:ilvl="2" w:tplc="FD36B4D4">
      <w:numFmt w:val="bullet"/>
      <w:lvlText w:val="•"/>
      <w:lvlJc w:val="left"/>
      <w:pPr>
        <w:ind w:left="2433" w:hanging="240"/>
      </w:pPr>
      <w:rPr>
        <w:rFonts w:hint="default"/>
        <w:lang w:val="ru-RU" w:eastAsia="en-US" w:bidi="ar-SA"/>
      </w:rPr>
    </w:lvl>
    <w:lvl w:ilvl="3" w:tplc="9D16E75A">
      <w:numFmt w:val="bullet"/>
      <w:lvlText w:val="•"/>
      <w:lvlJc w:val="left"/>
      <w:pPr>
        <w:ind w:left="3509" w:hanging="240"/>
      </w:pPr>
      <w:rPr>
        <w:rFonts w:hint="default"/>
        <w:lang w:val="ru-RU" w:eastAsia="en-US" w:bidi="ar-SA"/>
      </w:rPr>
    </w:lvl>
    <w:lvl w:ilvl="4" w:tplc="0C768B5A">
      <w:numFmt w:val="bullet"/>
      <w:lvlText w:val="•"/>
      <w:lvlJc w:val="left"/>
      <w:pPr>
        <w:ind w:left="4586" w:hanging="240"/>
      </w:pPr>
      <w:rPr>
        <w:rFonts w:hint="default"/>
        <w:lang w:val="ru-RU" w:eastAsia="en-US" w:bidi="ar-SA"/>
      </w:rPr>
    </w:lvl>
    <w:lvl w:ilvl="5" w:tplc="A244BDF4">
      <w:numFmt w:val="bullet"/>
      <w:lvlText w:val="•"/>
      <w:lvlJc w:val="left"/>
      <w:pPr>
        <w:ind w:left="5663" w:hanging="240"/>
      </w:pPr>
      <w:rPr>
        <w:rFonts w:hint="default"/>
        <w:lang w:val="ru-RU" w:eastAsia="en-US" w:bidi="ar-SA"/>
      </w:rPr>
    </w:lvl>
    <w:lvl w:ilvl="6" w:tplc="A8D0BED0">
      <w:numFmt w:val="bullet"/>
      <w:lvlText w:val="•"/>
      <w:lvlJc w:val="left"/>
      <w:pPr>
        <w:ind w:left="6739" w:hanging="240"/>
      </w:pPr>
      <w:rPr>
        <w:rFonts w:hint="default"/>
        <w:lang w:val="ru-RU" w:eastAsia="en-US" w:bidi="ar-SA"/>
      </w:rPr>
    </w:lvl>
    <w:lvl w:ilvl="7" w:tplc="D518B83A">
      <w:numFmt w:val="bullet"/>
      <w:lvlText w:val="•"/>
      <w:lvlJc w:val="left"/>
      <w:pPr>
        <w:ind w:left="7816" w:hanging="240"/>
      </w:pPr>
      <w:rPr>
        <w:rFonts w:hint="default"/>
        <w:lang w:val="ru-RU" w:eastAsia="en-US" w:bidi="ar-SA"/>
      </w:rPr>
    </w:lvl>
    <w:lvl w:ilvl="8" w:tplc="2ACC2244">
      <w:numFmt w:val="bullet"/>
      <w:lvlText w:val="•"/>
      <w:lvlJc w:val="left"/>
      <w:pPr>
        <w:ind w:left="8893" w:hanging="240"/>
      </w:pPr>
      <w:rPr>
        <w:rFonts w:hint="default"/>
        <w:lang w:val="ru-RU" w:eastAsia="en-US" w:bidi="ar-SA"/>
      </w:rPr>
    </w:lvl>
  </w:abstractNum>
  <w:abstractNum w:abstractNumId="3">
    <w:nsid w:val="02E3640A"/>
    <w:multiLevelType w:val="hybridMultilevel"/>
    <w:tmpl w:val="524ECF30"/>
    <w:lvl w:ilvl="0" w:tplc="F5AC7DB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E643578">
      <w:numFmt w:val="bullet"/>
      <w:lvlText w:val="•"/>
      <w:lvlJc w:val="left"/>
      <w:pPr>
        <w:ind w:left="1356" w:hanging="140"/>
      </w:pPr>
      <w:rPr>
        <w:rFonts w:hint="default"/>
        <w:lang w:val="ru-RU" w:eastAsia="en-US" w:bidi="ar-SA"/>
      </w:rPr>
    </w:lvl>
    <w:lvl w:ilvl="2" w:tplc="A2B4606E">
      <w:numFmt w:val="bullet"/>
      <w:lvlText w:val="•"/>
      <w:lvlJc w:val="left"/>
      <w:pPr>
        <w:ind w:left="2433" w:hanging="140"/>
      </w:pPr>
      <w:rPr>
        <w:rFonts w:hint="default"/>
        <w:lang w:val="ru-RU" w:eastAsia="en-US" w:bidi="ar-SA"/>
      </w:rPr>
    </w:lvl>
    <w:lvl w:ilvl="3" w:tplc="C5249C66">
      <w:numFmt w:val="bullet"/>
      <w:lvlText w:val="•"/>
      <w:lvlJc w:val="left"/>
      <w:pPr>
        <w:ind w:left="3509" w:hanging="140"/>
      </w:pPr>
      <w:rPr>
        <w:rFonts w:hint="default"/>
        <w:lang w:val="ru-RU" w:eastAsia="en-US" w:bidi="ar-SA"/>
      </w:rPr>
    </w:lvl>
    <w:lvl w:ilvl="4" w:tplc="A09AD560">
      <w:numFmt w:val="bullet"/>
      <w:lvlText w:val="•"/>
      <w:lvlJc w:val="left"/>
      <w:pPr>
        <w:ind w:left="4586" w:hanging="140"/>
      </w:pPr>
      <w:rPr>
        <w:rFonts w:hint="default"/>
        <w:lang w:val="ru-RU" w:eastAsia="en-US" w:bidi="ar-SA"/>
      </w:rPr>
    </w:lvl>
    <w:lvl w:ilvl="5" w:tplc="4B5C5FC6">
      <w:numFmt w:val="bullet"/>
      <w:lvlText w:val="•"/>
      <w:lvlJc w:val="left"/>
      <w:pPr>
        <w:ind w:left="5663" w:hanging="140"/>
      </w:pPr>
      <w:rPr>
        <w:rFonts w:hint="default"/>
        <w:lang w:val="ru-RU" w:eastAsia="en-US" w:bidi="ar-SA"/>
      </w:rPr>
    </w:lvl>
    <w:lvl w:ilvl="6" w:tplc="988EEEA8">
      <w:numFmt w:val="bullet"/>
      <w:lvlText w:val="•"/>
      <w:lvlJc w:val="left"/>
      <w:pPr>
        <w:ind w:left="6739" w:hanging="140"/>
      </w:pPr>
      <w:rPr>
        <w:rFonts w:hint="default"/>
        <w:lang w:val="ru-RU" w:eastAsia="en-US" w:bidi="ar-SA"/>
      </w:rPr>
    </w:lvl>
    <w:lvl w:ilvl="7" w:tplc="571C38AC">
      <w:numFmt w:val="bullet"/>
      <w:lvlText w:val="•"/>
      <w:lvlJc w:val="left"/>
      <w:pPr>
        <w:ind w:left="7816" w:hanging="140"/>
      </w:pPr>
      <w:rPr>
        <w:rFonts w:hint="default"/>
        <w:lang w:val="ru-RU" w:eastAsia="en-US" w:bidi="ar-SA"/>
      </w:rPr>
    </w:lvl>
    <w:lvl w:ilvl="8" w:tplc="8D28A070">
      <w:numFmt w:val="bullet"/>
      <w:lvlText w:val="•"/>
      <w:lvlJc w:val="left"/>
      <w:pPr>
        <w:ind w:left="8893" w:hanging="140"/>
      </w:pPr>
      <w:rPr>
        <w:rFonts w:hint="default"/>
        <w:lang w:val="ru-RU" w:eastAsia="en-US" w:bidi="ar-SA"/>
      </w:rPr>
    </w:lvl>
  </w:abstractNum>
  <w:abstractNum w:abstractNumId="4">
    <w:nsid w:val="03810FF1"/>
    <w:multiLevelType w:val="hybridMultilevel"/>
    <w:tmpl w:val="9D84410C"/>
    <w:lvl w:ilvl="0" w:tplc="C3EE02AE">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44AA9962">
      <w:numFmt w:val="bullet"/>
      <w:lvlText w:val="•"/>
      <w:lvlJc w:val="left"/>
      <w:pPr>
        <w:ind w:left="2220" w:hanging="260"/>
      </w:pPr>
      <w:rPr>
        <w:rFonts w:hint="default"/>
        <w:lang w:val="ru-RU" w:eastAsia="en-US" w:bidi="ar-SA"/>
      </w:rPr>
    </w:lvl>
    <w:lvl w:ilvl="2" w:tplc="CDC6E0E6">
      <w:numFmt w:val="bullet"/>
      <w:lvlText w:val="•"/>
      <w:lvlJc w:val="left"/>
      <w:pPr>
        <w:ind w:left="3201" w:hanging="260"/>
      </w:pPr>
      <w:rPr>
        <w:rFonts w:hint="default"/>
        <w:lang w:val="ru-RU" w:eastAsia="en-US" w:bidi="ar-SA"/>
      </w:rPr>
    </w:lvl>
    <w:lvl w:ilvl="3" w:tplc="964083C2">
      <w:numFmt w:val="bullet"/>
      <w:lvlText w:val="•"/>
      <w:lvlJc w:val="left"/>
      <w:pPr>
        <w:ind w:left="4181" w:hanging="260"/>
      </w:pPr>
      <w:rPr>
        <w:rFonts w:hint="default"/>
        <w:lang w:val="ru-RU" w:eastAsia="en-US" w:bidi="ar-SA"/>
      </w:rPr>
    </w:lvl>
    <w:lvl w:ilvl="4" w:tplc="42B44BC4">
      <w:numFmt w:val="bullet"/>
      <w:lvlText w:val="•"/>
      <w:lvlJc w:val="left"/>
      <w:pPr>
        <w:ind w:left="5162" w:hanging="260"/>
      </w:pPr>
      <w:rPr>
        <w:rFonts w:hint="default"/>
        <w:lang w:val="ru-RU" w:eastAsia="en-US" w:bidi="ar-SA"/>
      </w:rPr>
    </w:lvl>
    <w:lvl w:ilvl="5" w:tplc="10C6F040">
      <w:numFmt w:val="bullet"/>
      <w:lvlText w:val="•"/>
      <w:lvlJc w:val="left"/>
      <w:pPr>
        <w:ind w:left="6143" w:hanging="260"/>
      </w:pPr>
      <w:rPr>
        <w:rFonts w:hint="default"/>
        <w:lang w:val="ru-RU" w:eastAsia="en-US" w:bidi="ar-SA"/>
      </w:rPr>
    </w:lvl>
    <w:lvl w:ilvl="6" w:tplc="54606FB6">
      <w:numFmt w:val="bullet"/>
      <w:lvlText w:val="•"/>
      <w:lvlJc w:val="left"/>
      <w:pPr>
        <w:ind w:left="7123" w:hanging="260"/>
      </w:pPr>
      <w:rPr>
        <w:rFonts w:hint="default"/>
        <w:lang w:val="ru-RU" w:eastAsia="en-US" w:bidi="ar-SA"/>
      </w:rPr>
    </w:lvl>
    <w:lvl w:ilvl="7" w:tplc="09E4F2D6">
      <w:numFmt w:val="bullet"/>
      <w:lvlText w:val="•"/>
      <w:lvlJc w:val="left"/>
      <w:pPr>
        <w:ind w:left="8104" w:hanging="260"/>
      </w:pPr>
      <w:rPr>
        <w:rFonts w:hint="default"/>
        <w:lang w:val="ru-RU" w:eastAsia="en-US" w:bidi="ar-SA"/>
      </w:rPr>
    </w:lvl>
    <w:lvl w:ilvl="8" w:tplc="94424D64">
      <w:numFmt w:val="bullet"/>
      <w:lvlText w:val="•"/>
      <w:lvlJc w:val="left"/>
      <w:pPr>
        <w:ind w:left="9085" w:hanging="260"/>
      </w:pPr>
      <w:rPr>
        <w:rFonts w:hint="default"/>
        <w:lang w:val="ru-RU" w:eastAsia="en-US" w:bidi="ar-SA"/>
      </w:rPr>
    </w:lvl>
  </w:abstractNum>
  <w:abstractNum w:abstractNumId="5">
    <w:nsid w:val="04805850"/>
    <w:multiLevelType w:val="hybridMultilevel"/>
    <w:tmpl w:val="8C400A50"/>
    <w:lvl w:ilvl="0" w:tplc="DC66F130">
      <w:numFmt w:val="bullet"/>
      <w:lvlText w:val="-"/>
      <w:lvlJc w:val="left"/>
      <w:pPr>
        <w:ind w:left="664" w:hanging="154"/>
      </w:pPr>
      <w:rPr>
        <w:rFonts w:ascii="Times New Roman" w:eastAsia="Times New Roman" w:hAnsi="Times New Roman" w:cs="Times New Roman" w:hint="default"/>
        <w:b w:val="0"/>
        <w:bCs w:val="0"/>
        <w:i w:val="0"/>
        <w:iCs w:val="0"/>
        <w:w w:val="99"/>
        <w:sz w:val="24"/>
        <w:szCs w:val="24"/>
        <w:lang w:val="ru-RU" w:eastAsia="en-US" w:bidi="ar-SA"/>
      </w:rPr>
    </w:lvl>
    <w:lvl w:ilvl="1" w:tplc="47169660">
      <w:numFmt w:val="bullet"/>
      <w:lvlText w:val="-"/>
      <w:lvlJc w:val="left"/>
      <w:pPr>
        <w:ind w:left="272" w:hanging="140"/>
      </w:pPr>
      <w:rPr>
        <w:rFonts w:ascii="Times New Roman" w:eastAsia="Times New Roman" w:hAnsi="Times New Roman" w:cs="Times New Roman" w:hint="default"/>
        <w:w w:val="99"/>
        <w:lang w:val="ru-RU" w:eastAsia="en-US" w:bidi="ar-SA"/>
      </w:rPr>
    </w:lvl>
    <w:lvl w:ilvl="2" w:tplc="44DC1B26">
      <w:numFmt w:val="bullet"/>
      <w:lvlText w:val="•"/>
      <w:lvlJc w:val="left"/>
      <w:pPr>
        <w:ind w:left="1814" w:hanging="140"/>
      </w:pPr>
      <w:rPr>
        <w:rFonts w:hint="default"/>
        <w:lang w:val="ru-RU" w:eastAsia="en-US" w:bidi="ar-SA"/>
      </w:rPr>
    </w:lvl>
    <w:lvl w:ilvl="3" w:tplc="C4E2C0B0">
      <w:numFmt w:val="bullet"/>
      <w:lvlText w:val="•"/>
      <w:lvlJc w:val="left"/>
      <w:pPr>
        <w:ind w:left="2968" w:hanging="140"/>
      </w:pPr>
      <w:rPr>
        <w:rFonts w:hint="default"/>
        <w:lang w:val="ru-RU" w:eastAsia="en-US" w:bidi="ar-SA"/>
      </w:rPr>
    </w:lvl>
    <w:lvl w:ilvl="4" w:tplc="C6F2C9AE">
      <w:numFmt w:val="bullet"/>
      <w:lvlText w:val="•"/>
      <w:lvlJc w:val="left"/>
      <w:pPr>
        <w:ind w:left="4122" w:hanging="140"/>
      </w:pPr>
      <w:rPr>
        <w:rFonts w:hint="default"/>
        <w:lang w:val="ru-RU" w:eastAsia="en-US" w:bidi="ar-SA"/>
      </w:rPr>
    </w:lvl>
    <w:lvl w:ilvl="5" w:tplc="BE0A3CC4">
      <w:numFmt w:val="bullet"/>
      <w:lvlText w:val="•"/>
      <w:lvlJc w:val="left"/>
      <w:pPr>
        <w:ind w:left="5276" w:hanging="140"/>
      </w:pPr>
      <w:rPr>
        <w:rFonts w:hint="default"/>
        <w:lang w:val="ru-RU" w:eastAsia="en-US" w:bidi="ar-SA"/>
      </w:rPr>
    </w:lvl>
    <w:lvl w:ilvl="6" w:tplc="B7B2B482">
      <w:numFmt w:val="bullet"/>
      <w:lvlText w:val="•"/>
      <w:lvlJc w:val="left"/>
      <w:pPr>
        <w:ind w:left="6430" w:hanging="140"/>
      </w:pPr>
      <w:rPr>
        <w:rFonts w:hint="default"/>
        <w:lang w:val="ru-RU" w:eastAsia="en-US" w:bidi="ar-SA"/>
      </w:rPr>
    </w:lvl>
    <w:lvl w:ilvl="7" w:tplc="73B66A9E">
      <w:numFmt w:val="bullet"/>
      <w:lvlText w:val="•"/>
      <w:lvlJc w:val="left"/>
      <w:pPr>
        <w:ind w:left="7584" w:hanging="140"/>
      </w:pPr>
      <w:rPr>
        <w:rFonts w:hint="default"/>
        <w:lang w:val="ru-RU" w:eastAsia="en-US" w:bidi="ar-SA"/>
      </w:rPr>
    </w:lvl>
    <w:lvl w:ilvl="8" w:tplc="CD388D0E">
      <w:numFmt w:val="bullet"/>
      <w:lvlText w:val="•"/>
      <w:lvlJc w:val="left"/>
      <w:pPr>
        <w:ind w:left="8738" w:hanging="140"/>
      </w:pPr>
      <w:rPr>
        <w:rFonts w:hint="default"/>
        <w:lang w:val="ru-RU" w:eastAsia="en-US" w:bidi="ar-SA"/>
      </w:rPr>
    </w:lvl>
  </w:abstractNum>
  <w:abstractNum w:abstractNumId="6">
    <w:nsid w:val="04DB7867"/>
    <w:multiLevelType w:val="hybridMultilevel"/>
    <w:tmpl w:val="A02079E0"/>
    <w:lvl w:ilvl="0" w:tplc="E7A67370">
      <w:numFmt w:val="bullet"/>
      <w:lvlText w:val="-"/>
      <w:lvlJc w:val="left"/>
      <w:pPr>
        <w:ind w:left="41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812AAF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0B04F468">
      <w:numFmt w:val="bullet"/>
      <w:lvlText w:val="•"/>
      <w:lvlJc w:val="left"/>
      <w:pPr>
        <w:ind w:left="1522" w:hanging="140"/>
      </w:pPr>
      <w:rPr>
        <w:rFonts w:hint="default"/>
        <w:lang w:val="ru-RU" w:eastAsia="en-US" w:bidi="ar-SA"/>
      </w:rPr>
    </w:lvl>
    <w:lvl w:ilvl="3" w:tplc="BF9EA626">
      <w:numFmt w:val="bullet"/>
      <w:lvlText w:val="•"/>
      <w:lvlJc w:val="left"/>
      <w:pPr>
        <w:ind w:left="2623" w:hanging="140"/>
      </w:pPr>
      <w:rPr>
        <w:rFonts w:hint="default"/>
        <w:lang w:val="ru-RU" w:eastAsia="en-US" w:bidi="ar-SA"/>
      </w:rPr>
    </w:lvl>
    <w:lvl w:ilvl="4" w:tplc="7F08E0F0">
      <w:numFmt w:val="bullet"/>
      <w:lvlText w:val="•"/>
      <w:lvlJc w:val="left"/>
      <w:pPr>
        <w:ind w:left="3725" w:hanging="140"/>
      </w:pPr>
      <w:rPr>
        <w:rFonts w:hint="default"/>
        <w:lang w:val="ru-RU" w:eastAsia="en-US" w:bidi="ar-SA"/>
      </w:rPr>
    </w:lvl>
    <w:lvl w:ilvl="5" w:tplc="0136F45C">
      <w:numFmt w:val="bullet"/>
      <w:lvlText w:val="•"/>
      <w:lvlJc w:val="left"/>
      <w:pPr>
        <w:ind w:left="4827" w:hanging="140"/>
      </w:pPr>
      <w:rPr>
        <w:rFonts w:hint="default"/>
        <w:lang w:val="ru-RU" w:eastAsia="en-US" w:bidi="ar-SA"/>
      </w:rPr>
    </w:lvl>
    <w:lvl w:ilvl="6" w:tplc="1792AD3E">
      <w:numFmt w:val="bullet"/>
      <w:lvlText w:val="•"/>
      <w:lvlJc w:val="left"/>
      <w:pPr>
        <w:ind w:left="5929" w:hanging="140"/>
      </w:pPr>
      <w:rPr>
        <w:rFonts w:hint="default"/>
        <w:lang w:val="ru-RU" w:eastAsia="en-US" w:bidi="ar-SA"/>
      </w:rPr>
    </w:lvl>
    <w:lvl w:ilvl="7" w:tplc="A7CA8288">
      <w:numFmt w:val="bullet"/>
      <w:lvlText w:val="•"/>
      <w:lvlJc w:val="left"/>
      <w:pPr>
        <w:ind w:left="7031" w:hanging="140"/>
      </w:pPr>
      <w:rPr>
        <w:rFonts w:hint="default"/>
        <w:lang w:val="ru-RU" w:eastAsia="en-US" w:bidi="ar-SA"/>
      </w:rPr>
    </w:lvl>
    <w:lvl w:ilvl="8" w:tplc="24AC28C4">
      <w:numFmt w:val="bullet"/>
      <w:lvlText w:val="•"/>
      <w:lvlJc w:val="left"/>
      <w:pPr>
        <w:ind w:left="8133" w:hanging="140"/>
      </w:pPr>
      <w:rPr>
        <w:rFonts w:hint="default"/>
        <w:lang w:val="ru-RU" w:eastAsia="en-US" w:bidi="ar-SA"/>
      </w:rPr>
    </w:lvl>
  </w:abstractNum>
  <w:abstractNum w:abstractNumId="7">
    <w:nsid w:val="052E6AD5"/>
    <w:multiLevelType w:val="multilevel"/>
    <w:tmpl w:val="886AE7A8"/>
    <w:lvl w:ilvl="0">
      <w:start w:val="7"/>
      <w:numFmt w:val="decimal"/>
      <w:lvlText w:val="%1"/>
      <w:lvlJc w:val="left"/>
      <w:pPr>
        <w:ind w:left="4901" w:hanging="380"/>
        <w:jc w:val="left"/>
      </w:pPr>
      <w:rPr>
        <w:rFonts w:hint="default"/>
        <w:lang w:val="ru-RU" w:eastAsia="en-US" w:bidi="ar-SA"/>
      </w:rPr>
    </w:lvl>
    <w:lvl w:ilvl="1">
      <w:start w:val="8"/>
      <w:numFmt w:val="decimal"/>
      <w:lvlText w:val="%1-%2"/>
      <w:lvlJc w:val="left"/>
      <w:pPr>
        <w:ind w:left="4901" w:hanging="380"/>
        <w:jc w:val="left"/>
      </w:pPr>
      <w:rPr>
        <w:rFonts w:ascii="Times New Roman" w:eastAsia="Times New Roman" w:hAnsi="Times New Roman" w:cs="Times New Roman" w:hint="default"/>
        <w:b/>
        <w:bCs/>
        <w:i w:val="0"/>
        <w:iCs w:val="0"/>
        <w:color w:val="171717"/>
        <w:spacing w:val="-1"/>
        <w:w w:val="100"/>
        <w:sz w:val="24"/>
        <w:szCs w:val="24"/>
        <w:lang w:val="ru-RU" w:eastAsia="en-US" w:bidi="ar-SA"/>
      </w:rPr>
    </w:lvl>
    <w:lvl w:ilvl="2">
      <w:numFmt w:val="bullet"/>
      <w:lvlText w:val="•"/>
      <w:lvlJc w:val="left"/>
      <w:pPr>
        <w:ind w:left="6129" w:hanging="380"/>
      </w:pPr>
      <w:rPr>
        <w:rFonts w:hint="default"/>
        <w:lang w:val="ru-RU" w:eastAsia="en-US" w:bidi="ar-SA"/>
      </w:rPr>
    </w:lvl>
    <w:lvl w:ilvl="3">
      <w:numFmt w:val="bullet"/>
      <w:lvlText w:val="•"/>
      <w:lvlJc w:val="left"/>
      <w:pPr>
        <w:ind w:left="6743" w:hanging="380"/>
      </w:pPr>
      <w:rPr>
        <w:rFonts w:hint="default"/>
        <w:lang w:val="ru-RU" w:eastAsia="en-US" w:bidi="ar-SA"/>
      </w:rPr>
    </w:lvl>
    <w:lvl w:ilvl="4">
      <w:numFmt w:val="bullet"/>
      <w:lvlText w:val="•"/>
      <w:lvlJc w:val="left"/>
      <w:pPr>
        <w:ind w:left="7358" w:hanging="380"/>
      </w:pPr>
      <w:rPr>
        <w:rFonts w:hint="default"/>
        <w:lang w:val="ru-RU" w:eastAsia="en-US" w:bidi="ar-SA"/>
      </w:rPr>
    </w:lvl>
    <w:lvl w:ilvl="5">
      <w:numFmt w:val="bullet"/>
      <w:lvlText w:val="•"/>
      <w:lvlJc w:val="left"/>
      <w:pPr>
        <w:ind w:left="7973" w:hanging="380"/>
      </w:pPr>
      <w:rPr>
        <w:rFonts w:hint="default"/>
        <w:lang w:val="ru-RU" w:eastAsia="en-US" w:bidi="ar-SA"/>
      </w:rPr>
    </w:lvl>
    <w:lvl w:ilvl="6">
      <w:numFmt w:val="bullet"/>
      <w:lvlText w:val="•"/>
      <w:lvlJc w:val="left"/>
      <w:pPr>
        <w:ind w:left="8587" w:hanging="380"/>
      </w:pPr>
      <w:rPr>
        <w:rFonts w:hint="default"/>
        <w:lang w:val="ru-RU" w:eastAsia="en-US" w:bidi="ar-SA"/>
      </w:rPr>
    </w:lvl>
    <w:lvl w:ilvl="7">
      <w:numFmt w:val="bullet"/>
      <w:lvlText w:val="•"/>
      <w:lvlJc w:val="left"/>
      <w:pPr>
        <w:ind w:left="9202" w:hanging="380"/>
      </w:pPr>
      <w:rPr>
        <w:rFonts w:hint="default"/>
        <w:lang w:val="ru-RU" w:eastAsia="en-US" w:bidi="ar-SA"/>
      </w:rPr>
    </w:lvl>
    <w:lvl w:ilvl="8">
      <w:numFmt w:val="bullet"/>
      <w:lvlText w:val="•"/>
      <w:lvlJc w:val="left"/>
      <w:pPr>
        <w:ind w:left="9817" w:hanging="380"/>
      </w:pPr>
      <w:rPr>
        <w:rFonts w:hint="default"/>
        <w:lang w:val="ru-RU" w:eastAsia="en-US" w:bidi="ar-SA"/>
      </w:rPr>
    </w:lvl>
  </w:abstractNum>
  <w:abstractNum w:abstractNumId="8">
    <w:nsid w:val="05552F06"/>
    <w:multiLevelType w:val="hybridMultilevel"/>
    <w:tmpl w:val="4C64F4EC"/>
    <w:lvl w:ilvl="0" w:tplc="BF92F36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7EAA9FE0">
      <w:numFmt w:val="bullet"/>
      <w:lvlText w:val="•"/>
      <w:lvlJc w:val="left"/>
      <w:pPr>
        <w:ind w:left="1356" w:hanging="140"/>
      </w:pPr>
      <w:rPr>
        <w:rFonts w:hint="default"/>
        <w:lang w:val="ru-RU" w:eastAsia="en-US" w:bidi="ar-SA"/>
      </w:rPr>
    </w:lvl>
    <w:lvl w:ilvl="2" w:tplc="F40E7FF4">
      <w:numFmt w:val="bullet"/>
      <w:lvlText w:val="•"/>
      <w:lvlJc w:val="left"/>
      <w:pPr>
        <w:ind w:left="2433" w:hanging="140"/>
      </w:pPr>
      <w:rPr>
        <w:rFonts w:hint="default"/>
        <w:lang w:val="ru-RU" w:eastAsia="en-US" w:bidi="ar-SA"/>
      </w:rPr>
    </w:lvl>
    <w:lvl w:ilvl="3" w:tplc="3432CE52">
      <w:numFmt w:val="bullet"/>
      <w:lvlText w:val="•"/>
      <w:lvlJc w:val="left"/>
      <w:pPr>
        <w:ind w:left="3509" w:hanging="140"/>
      </w:pPr>
      <w:rPr>
        <w:rFonts w:hint="default"/>
        <w:lang w:val="ru-RU" w:eastAsia="en-US" w:bidi="ar-SA"/>
      </w:rPr>
    </w:lvl>
    <w:lvl w:ilvl="4" w:tplc="9BD0EA72">
      <w:numFmt w:val="bullet"/>
      <w:lvlText w:val="•"/>
      <w:lvlJc w:val="left"/>
      <w:pPr>
        <w:ind w:left="4586" w:hanging="140"/>
      </w:pPr>
      <w:rPr>
        <w:rFonts w:hint="default"/>
        <w:lang w:val="ru-RU" w:eastAsia="en-US" w:bidi="ar-SA"/>
      </w:rPr>
    </w:lvl>
    <w:lvl w:ilvl="5" w:tplc="CC789450">
      <w:numFmt w:val="bullet"/>
      <w:lvlText w:val="•"/>
      <w:lvlJc w:val="left"/>
      <w:pPr>
        <w:ind w:left="5663" w:hanging="140"/>
      </w:pPr>
      <w:rPr>
        <w:rFonts w:hint="default"/>
        <w:lang w:val="ru-RU" w:eastAsia="en-US" w:bidi="ar-SA"/>
      </w:rPr>
    </w:lvl>
    <w:lvl w:ilvl="6" w:tplc="5EC668B8">
      <w:numFmt w:val="bullet"/>
      <w:lvlText w:val="•"/>
      <w:lvlJc w:val="left"/>
      <w:pPr>
        <w:ind w:left="6739" w:hanging="140"/>
      </w:pPr>
      <w:rPr>
        <w:rFonts w:hint="default"/>
        <w:lang w:val="ru-RU" w:eastAsia="en-US" w:bidi="ar-SA"/>
      </w:rPr>
    </w:lvl>
    <w:lvl w:ilvl="7" w:tplc="EA266B68">
      <w:numFmt w:val="bullet"/>
      <w:lvlText w:val="•"/>
      <w:lvlJc w:val="left"/>
      <w:pPr>
        <w:ind w:left="7816" w:hanging="140"/>
      </w:pPr>
      <w:rPr>
        <w:rFonts w:hint="default"/>
        <w:lang w:val="ru-RU" w:eastAsia="en-US" w:bidi="ar-SA"/>
      </w:rPr>
    </w:lvl>
    <w:lvl w:ilvl="8" w:tplc="F0B294BC">
      <w:numFmt w:val="bullet"/>
      <w:lvlText w:val="•"/>
      <w:lvlJc w:val="left"/>
      <w:pPr>
        <w:ind w:left="8893" w:hanging="140"/>
      </w:pPr>
      <w:rPr>
        <w:rFonts w:hint="default"/>
        <w:lang w:val="ru-RU" w:eastAsia="en-US" w:bidi="ar-SA"/>
      </w:rPr>
    </w:lvl>
  </w:abstractNum>
  <w:abstractNum w:abstractNumId="9">
    <w:nsid w:val="05EC6350"/>
    <w:multiLevelType w:val="hybridMultilevel"/>
    <w:tmpl w:val="8B526A9E"/>
    <w:lvl w:ilvl="0" w:tplc="BD04D9F4">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012E9C0C">
      <w:numFmt w:val="bullet"/>
      <w:lvlText w:val="•"/>
      <w:lvlJc w:val="left"/>
      <w:pPr>
        <w:ind w:left="2220" w:hanging="260"/>
      </w:pPr>
      <w:rPr>
        <w:rFonts w:hint="default"/>
        <w:lang w:val="ru-RU" w:eastAsia="en-US" w:bidi="ar-SA"/>
      </w:rPr>
    </w:lvl>
    <w:lvl w:ilvl="2" w:tplc="E6107278">
      <w:numFmt w:val="bullet"/>
      <w:lvlText w:val="•"/>
      <w:lvlJc w:val="left"/>
      <w:pPr>
        <w:ind w:left="3201" w:hanging="260"/>
      </w:pPr>
      <w:rPr>
        <w:rFonts w:hint="default"/>
        <w:lang w:val="ru-RU" w:eastAsia="en-US" w:bidi="ar-SA"/>
      </w:rPr>
    </w:lvl>
    <w:lvl w:ilvl="3" w:tplc="C16CC14A">
      <w:numFmt w:val="bullet"/>
      <w:lvlText w:val="•"/>
      <w:lvlJc w:val="left"/>
      <w:pPr>
        <w:ind w:left="4181" w:hanging="260"/>
      </w:pPr>
      <w:rPr>
        <w:rFonts w:hint="default"/>
        <w:lang w:val="ru-RU" w:eastAsia="en-US" w:bidi="ar-SA"/>
      </w:rPr>
    </w:lvl>
    <w:lvl w:ilvl="4" w:tplc="AC5CD59C">
      <w:numFmt w:val="bullet"/>
      <w:lvlText w:val="•"/>
      <w:lvlJc w:val="left"/>
      <w:pPr>
        <w:ind w:left="5162" w:hanging="260"/>
      </w:pPr>
      <w:rPr>
        <w:rFonts w:hint="default"/>
        <w:lang w:val="ru-RU" w:eastAsia="en-US" w:bidi="ar-SA"/>
      </w:rPr>
    </w:lvl>
    <w:lvl w:ilvl="5" w:tplc="80549690">
      <w:numFmt w:val="bullet"/>
      <w:lvlText w:val="•"/>
      <w:lvlJc w:val="left"/>
      <w:pPr>
        <w:ind w:left="6143" w:hanging="260"/>
      </w:pPr>
      <w:rPr>
        <w:rFonts w:hint="default"/>
        <w:lang w:val="ru-RU" w:eastAsia="en-US" w:bidi="ar-SA"/>
      </w:rPr>
    </w:lvl>
    <w:lvl w:ilvl="6" w:tplc="AA6A4324">
      <w:numFmt w:val="bullet"/>
      <w:lvlText w:val="•"/>
      <w:lvlJc w:val="left"/>
      <w:pPr>
        <w:ind w:left="7123" w:hanging="260"/>
      </w:pPr>
      <w:rPr>
        <w:rFonts w:hint="default"/>
        <w:lang w:val="ru-RU" w:eastAsia="en-US" w:bidi="ar-SA"/>
      </w:rPr>
    </w:lvl>
    <w:lvl w:ilvl="7" w:tplc="18A0F614">
      <w:numFmt w:val="bullet"/>
      <w:lvlText w:val="•"/>
      <w:lvlJc w:val="left"/>
      <w:pPr>
        <w:ind w:left="8104" w:hanging="260"/>
      </w:pPr>
      <w:rPr>
        <w:rFonts w:hint="default"/>
        <w:lang w:val="ru-RU" w:eastAsia="en-US" w:bidi="ar-SA"/>
      </w:rPr>
    </w:lvl>
    <w:lvl w:ilvl="8" w:tplc="0A8625C0">
      <w:numFmt w:val="bullet"/>
      <w:lvlText w:val="•"/>
      <w:lvlJc w:val="left"/>
      <w:pPr>
        <w:ind w:left="9085" w:hanging="260"/>
      </w:pPr>
      <w:rPr>
        <w:rFonts w:hint="default"/>
        <w:lang w:val="ru-RU" w:eastAsia="en-US" w:bidi="ar-SA"/>
      </w:rPr>
    </w:lvl>
  </w:abstractNum>
  <w:abstractNum w:abstractNumId="10">
    <w:nsid w:val="06192E60"/>
    <w:multiLevelType w:val="hybridMultilevel"/>
    <w:tmpl w:val="B9C65C22"/>
    <w:lvl w:ilvl="0" w:tplc="08D086C4">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906C0190">
      <w:numFmt w:val="bullet"/>
      <w:lvlText w:val="•"/>
      <w:lvlJc w:val="left"/>
      <w:pPr>
        <w:ind w:left="1356" w:hanging="140"/>
      </w:pPr>
      <w:rPr>
        <w:rFonts w:hint="default"/>
        <w:lang w:val="ru-RU" w:eastAsia="en-US" w:bidi="ar-SA"/>
      </w:rPr>
    </w:lvl>
    <w:lvl w:ilvl="2" w:tplc="687E0548">
      <w:numFmt w:val="bullet"/>
      <w:lvlText w:val="•"/>
      <w:lvlJc w:val="left"/>
      <w:pPr>
        <w:ind w:left="2433" w:hanging="140"/>
      </w:pPr>
      <w:rPr>
        <w:rFonts w:hint="default"/>
        <w:lang w:val="ru-RU" w:eastAsia="en-US" w:bidi="ar-SA"/>
      </w:rPr>
    </w:lvl>
    <w:lvl w:ilvl="3" w:tplc="E2EC3970">
      <w:numFmt w:val="bullet"/>
      <w:lvlText w:val="•"/>
      <w:lvlJc w:val="left"/>
      <w:pPr>
        <w:ind w:left="3509" w:hanging="140"/>
      </w:pPr>
      <w:rPr>
        <w:rFonts w:hint="default"/>
        <w:lang w:val="ru-RU" w:eastAsia="en-US" w:bidi="ar-SA"/>
      </w:rPr>
    </w:lvl>
    <w:lvl w:ilvl="4" w:tplc="0512E022">
      <w:numFmt w:val="bullet"/>
      <w:lvlText w:val="•"/>
      <w:lvlJc w:val="left"/>
      <w:pPr>
        <w:ind w:left="4586" w:hanging="140"/>
      </w:pPr>
      <w:rPr>
        <w:rFonts w:hint="default"/>
        <w:lang w:val="ru-RU" w:eastAsia="en-US" w:bidi="ar-SA"/>
      </w:rPr>
    </w:lvl>
    <w:lvl w:ilvl="5" w:tplc="3410A686">
      <w:numFmt w:val="bullet"/>
      <w:lvlText w:val="•"/>
      <w:lvlJc w:val="left"/>
      <w:pPr>
        <w:ind w:left="5663" w:hanging="140"/>
      </w:pPr>
      <w:rPr>
        <w:rFonts w:hint="default"/>
        <w:lang w:val="ru-RU" w:eastAsia="en-US" w:bidi="ar-SA"/>
      </w:rPr>
    </w:lvl>
    <w:lvl w:ilvl="6" w:tplc="DAEC3960">
      <w:numFmt w:val="bullet"/>
      <w:lvlText w:val="•"/>
      <w:lvlJc w:val="left"/>
      <w:pPr>
        <w:ind w:left="6739" w:hanging="140"/>
      </w:pPr>
      <w:rPr>
        <w:rFonts w:hint="default"/>
        <w:lang w:val="ru-RU" w:eastAsia="en-US" w:bidi="ar-SA"/>
      </w:rPr>
    </w:lvl>
    <w:lvl w:ilvl="7" w:tplc="7CF41102">
      <w:numFmt w:val="bullet"/>
      <w:lvlText w:val="•"/>
      <w:lvlJc w:val="left"/>
      <w:pPr>
        <w:ind w:left="7816" w:hanging="140"/>
      </w:pPr>
      <w:rPr>
        <w:rFonts w:hint="default"/>
        <w:lang w:val="ru-RU" w:eastAsia="en-US" w:bidi="ar-SA"/>
      </w:rPr>
    </w:lvl>
    <w:lvl w:ilvl="8" w:tplc="C70469D6">
      <w:numFmt w:val="bullet"/>
      <w:lvlText w:val="•"/>
      <w:lvlJc w:val="left"/>
      <w:pPr>
        <w:ind w:left="8893" w:hanging="140"/>
      </w:pPr>
      <w:rPr>
        <w:rFonts w:hint="default"/>
        <w:lang w:val="ru-RU" w:eastAsia="en-US" w:bidi="ar-SA"/>
      </w:rPr>
    </w:lvl>
  </w:abstractNum>
  <w:abstractNum w:abstractNumId="11">
    <w:nsid w:val="078F19BA"/>
    <w:multiLevelType w:val="hybridMultilevel"/>
    <w:tmpl w:val="414C4CC6"/>
    <w:lvl w:ilvl="0" w:tplc="C1602064">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E6B43A1E">
      <w:numFmt w:val="bullet"/>
      <w:lvlText w:val="•"/>
      <w:lvlJc w:val="left"/>
      <w:pPr>
        <w:ind w:left="2202" w:hanging="240"/>
      </w:pPr>
      <w:rPr>
        <w:rFonts w:hint="default"/>
        <w:lang w:val="ru-RU" w:eastAsia="en-US" w:bidi="ar-SA"/>
      </w:rPr>
    </w:lvl>
    <w:lvl w:ilvl="2" w:tplc="FEBABE08">
      <w:numFmt w:val="bullet"/>
      <w:lvlText w:val="•"/>
      <w:lvlJc w:val="left"/>
      <w:pPr>
        <w:ind w:left="3185" w:hanging="240"/>
      </w:pPr>
      <w:rPr>
        <w:rFonts w:hint="default"/>
        <w:lang w:val="ru-RU" w:eastAsia="en-US" w:bidi="ar-SA"/>
      </w:rPr>
    </w:lvl>
    <w:lvl w:ilvl="3" w:tplc="D88862A2">
      <w:numFmt w:val="bullet"/>
      <w:lvlText w:val="•"/>
      <w:lvlJc w:val="left"/>
      <w:pPr>
        <w:ind w:left="4167" w:hanging="240"/>
      </w:pPr>
      <w:rPr>
        <w:rFonts w:hint="default"/>
        <w:lang w:val="ru-RU" w:eastAsia="en-US" w:bidi="ar-SA"/>
      </w:rPr>
    </w:lvl>
    <w:lvl w:ilvl="4" w:tplc="4E8225E6">
      <w:numFmt w:val="bullet"/>
      <w:lvlText w:val="•"/>
      <w:lvlJc w:val="left"/>
      <w:pPr>
        <w:ind w:left="5150" w:hanging="240"/>
      </w:pPr>
      <w:rPr>
        <w:rFonts w:hint="default"/>
        <w:lang w:val="ru-RU" w:eastAsia="en-US" w:bidi="ar-SA"/>
      </w:rPr>
    </w:lvl>
    <w:lvl w:ilvl="5" w:tplc="61960D3E">
      <w:numFmt w:val="bullet"/>
      <w:lvlText w:val="•"/>
      <w:lvlJc w:val="left"/>
      <w:pPr>
        <w:ind w:left="6133" w:hanging="240"/>
      </w:pPr>
      <w:rPr>
        <w:rFonts w:hint="default"/>
        <w:lang w:val="ru-RU" w:eastAsia="en-US" w:bidi="ar-SA"/>
      </w:rPr>
    </w:lvl>
    <w:lvl w:ilvl="6" w:tplc="63BECF0A">
      <w:numFmt w:val="bullet"/>
      <w:lvlText w:val="•"/>
      <w:lvlJc w:val="left"/>
      <w:pPr>
        <w:ind w:left="7115" w:hanging="240"/>
      </w:pPr>
      <w:rPr>
        <w:rFonts w:hint="default"/>
        <w:lang w:val="ru-RU" w:eastAsia="en-US" w:bidi="ar-SA"/>
      </w:rPr>
    </w:lvl>
    <w:lvl w:ilvl="7" w:tplc="2A1262B0">
      <w:numFmt w:val="bullet"/>
      <w:lvlText w:val="•"/>
      <w:lvlJc w:val="left"/>
      <w:pPr>
        <w:ind w:left="8098" w:hanging="240"/>
      </w:pPr>
      <w:rPr>
        <w:rFonts w:hint="default"/>
        <w:lang w:val="ru-RU" w:eastAsia="en-US" w:bidi="ar-SA"/>
      </w:rPr>
    </w:lvl>
    <w:lvl w:ilvl="8" w:tplc="5E508B86">
      <w:numFmt w:val="bullet"/>
      <w:lvlText w:val="•"/>
      <w:lvlJc w:val="left"/>
      <w:pPr>
        <w:ind w:left="9081" w:hanging="240"/>
      </w:pPr>
      <w:rPr>
        <w:rFonts w:hint="default"/>
        <w:lang w:val="ru-RU" w:eastAsia="en-US" w:bidi="ar-SA"/>
      </w:rPr>
    </w:lvl>
  </w:abstractNum>
  <w:abstractNum w:abstractNumId="12">
    <w:nsid w:val="07C9547E"/>
    <w:multiLevelType w:val="hybridMultilevel"/>
    <w:tmpl w:val="43127BFC"/>
    <w:lvl w:ilvl="0" w:tplc="E3C224DE">
      <w:start w:val="1"/>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9E6053E6">
      <w:numFmt w:val="bullet"/>
      <w:lvlText w:val="•"/>
      <w:lvlJc w:val="left"/>
      <w:pPr>
        <w:ind w:left="2202" w:hanging="240"/>
      </w:pPr>
      <w:rPr>
        <w:rFonts w:hint="default"/>
        <w:lang w:val="ru-RU" w:eastAsia="en-US" w:bidi="ar-SA"/>
      </w:rPr>
    </w:lvl>
    <w:lvl w:ilvl="2" w:tplc="319E032A">
      <w:numFmt w:val="bullet"/>
      <w:lvlText w:val="•"/>
      <w:lvlJc w:val="left"/>
      <w:pPr>
        <w:ind w:left="3185" w:hanging="240"/>
      </w:pPr>
      <w:rPr>
        <w:rFonts w:hint="default"/>
        <w:lang w:val="ru-RU" w:eastAsia="en-US" w:bidi="ar-SA"/>
      </w:rPr>
    </w:lvl>
    <w:lvl w:ilvl="3" w:tplc="B5E473CA">
      <w:numFmt w:val="bullet"/>
      <w:lvlText w:val="•"/>
      <w:lvlJc w:val="left"/>
      <w:pPr>
        <w:ind w:left="4167" w:hanging="240"/>
      </w:pPr>
      <w:rPr>
        <w:rFonts w:hint="default"/>
        <w:lang w:val="ru-RU" w:eastAsia="en-US" w:bidi="ar-SA"/>
      </w:rPr>
    </w:lvl>
    <w:lvl w:ilvl="4" w:tplc="698A29DA">
      <w:numFmt w:val="bullet"/>
      <w:lvlText w:val="•"/>
      <w:lvlJc w:val="left"/>
      <w:pPr>
        <w:ind w:left="5150" w:hanging="240"/>
      </w:pPr>
      <w:rPr>
        <w:rFonts w:hint="default"/>
        <w:lang w:val="ru-RU" w:eastAsia="en-US" w:bidi="ar-SA"/>
      </w:rPr>
    </w:lvl>
    <w:lvl w:ilvl="5" w:tplc="D9BEC8C6">
      <w:numFmt w:val="bullet"/>
      <w:lvlText w:val="•"/>
      <w:lvlJc w:val="left"/>
      <w:pPr>
        <w:ind w:left="6133" w:hanging="240"/>
      </w:pPr>
      <w:rPr>
        <w:rFonts w:hint="default"/>
        <w:lang w:val="ru-RU" w:eastAsia="en-US" w:bidi="ar-SA"/>
      </w:rPr>
    </w:lvl>
    <w:lvl w:ilvl="6" w:tplc="F8962CBA">
      <w:numFmt w:val="bullet"/>
      <w:lvlText w:val="•"/>
      <w:lvlJc w:val="left"/>
      <w:pPr>
        <w:ind w:left="7115" w:hanging="240"/>
      </w:pPr>
      <w:rPr>
        <w:rFonts w:hint="default"/>
        <w:lang w:val="ru-RU" w:eastAsia="en-US" w:bidi="ar-SA"/>
      </w:rPr>
    </w:lvl>
    <w:lvl w:ilvl="7" w:tplc="4F16708A">
      <w:numFmt w:val="bullet"/>
      <w:lvlText w:val="•"/>
      <w:lvlJc w:val="left"/>
      <w:pPr>
        <w:ind w:left="8098" w:hanging="240"/>
      </w:pPr>
      <w:rPr>
        <w:rFonts w:hint="default"/>
        <w:lang w:val="ru-RU" w:eastAsia="en-US" w:bidi="ar-SA"/>
      </w:rPr>
    </w:lvl>
    <w:lvl w:ilvl="8" w:tplc="CBF4F010">
      <w:numFmt w:val="bullet"/>
      <w:lvlText w:val="•"/>
      <w:lvlJc w:val="left"/>
      <w:pPr>
        <w:ind w:left="9081" w:hanging="240"/>
      </w:pPr>
      <w:rPr>
        <w:rFonts w:hint="default"/>
        <w:lang w:val="ru-RU" w:eastAsia="en-US" w:bidi="ar-SA"/>
      </w:rPr>
    </w:lvl>
  </w:abstractNum>
  <w:abstractNum w:abstractNumId="13">
    <w:nsid w:val="08607BEC"/>
    <w:multiLevelType w:val="hybridMultilevel"/>
    <w:tmpl w:val="9D322996"/>
    <w:lvl w:ilvl="0" w:tplc="B71C3E16">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4F0E5280">
      <w:numFmt w:val="bullet"/>
      <w:lvlText w:val="•"/>
      <w:lvlJc w:val="left"/>
      <w:pPr>
        <w:ind w:left="2202" w:hanging="240"/>
      </w:pPr>
      <w:rPr>
        <w:rFonts w:hint="default"/>
        <w:lang w:val="ru-RU" w:eastAsia="en-US" w:bidi="ar-SA"/>
      </w:rPr>
    </w:lvl>
    <w:lvl w:ilvl="2" w:tplc="8BDCFC46">
      <w:numFmt w:val="bullet"/>
      <w:lvlText w:val="•"/>
      <w:lvlJc w:val="left"/>
      <w:pPr>
        <w:ind w:left="3185" w:hanging="240"/>
      </w:pPr>
      <w:rPr>
        <w:rFonts w:hint="default"/>
        <w:lang w:val="ru-RU" w:eastAsia="en-US" w:bidi="ar-SA"/>
      </w:rPr>
    </w:lvl>
    <w:lvl w:ilvl="3" w:tplc="8C2AA1D2">
      <w:numFmt w:val="bullet"/>
      <w:lvlText w:val="•"/>
      <w:lvlJc w:val="left"/>
      <w:pPr>
        <w:ind w:left="4167" w:hanging="240"/>
      </w:pPr>
      <w:rPr>
        <w:rFonts w:hint="default"/>
        <w:lang w:val="ru-RU" w:eastAsia="en-US" w:bidi="ar-SA"/>
      </w:rPr>
    </w:lvl>
    <w:lvl w:ilvl="4" w:tplc="7138FF48">
      <w:numFmt w:val="bullet"/>
      <w:lvlText w:val="•"/>
      <w:lvlJc w:val="left"/>
      <w:pPr>
        <w:ind w:left="5150" w:hanging="240"/>
      </w:pPr>
      <w:rPr>
        <w:rFonts w:hint="default"/>
        <w:lang w:val="ru-RU" w:eastAsia="en-US" w:bidi="ar-SA"/>
      </w:rPr>
    </w:lvl>
    <w:lvl w:ilvl="5" w:tplc="0832D406">
      <w:numFmt w:val="bullet"/>
      <w:lvlText w:val="•"/>
      <w:lvlJc w:val="left"/>
      <w:pPr>
        <w:ind w:left="6133" w:hanging="240"/>
      </w:pPr>
      <w:rPr>
        <w:rFonts w:hint="default"/>
        <w:lang w:val="ru-RU" w:eastAsia="en-US" w:bidi="ar-SA"/>
      </w:rPr>
    </w:lvl>
    <w:lvl w:ilvl="6" w:tplc="63541DD6">
      <w:numFmt w:val="bullet"/>
      <w:lvlText w:val="•"/>
      <w:lvlJc w:val="left"/>
      <w:pPr>
        <w:ind w:left="7115" w:hanging="240"/>
      </w:pPr>
      <w:rPr>
        <w:rFonts w:hint="default"/>
        <w:lang w:val="ru-RU" w:eastAsia="en-US" w:bidi="ar-SA"/>
      </w:rPr>
    </w:lvl>
    <w:lvl w:ilvl="7" w:tplc="E1728A94">
      <w:numFmt w:val="bullet"/>
      <w:lvlText w:val="•"/>
      <w:lvlJc w:val="left"/>
      <w:pPr>
        <w:ind w:left="8098" w:hanging="240"/>
      </w:pPr>
      <w:rPr>
        <w:rFonts w:hint="default"/>
        <w:lang w:val="ru-RU" w:eastAsia="en-US" w:bidi="ar-SA"/>
      </w:rPr>
    </w:lvl>
    <w:lvl w:ilvl="8" w:tplc="C4EC071A">
      <w:numFmt w:val="bullet"/>
      <w:lvlText w:val="•"/>
      <w:lvlJc w:val="left"/>
      <w:pPr>
        <w:ind w:left="9081" w:hanging="240"/>
      </w:pPr>
      <w:rPr>
        <w:rFonts w:hint="default"/>
        <w:lang w:val="ru-RU" w:eastAsia="en-US" w:bidi="ar-SA"/>
      </w:rPr>
    </w:lvl>
  </w:abstractNum>
  <w:abstractNum w:abstractNumId="14">
    <w:nsid w:val="08640535"/>
    <w:multiLevelType w:val="hybridMultilevel"/>
    <w:tmpl w:val="EA00C6EA"/>
    <w:lvl w:ilvl="0" w:tplc="B2BC4D0C">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40CC46E0">
      <w:numFmt w:val="bullet"/>
      <w:lvlText w:val="•"/>
      <w:lvlJc w:val="left"/>
      <w:pPr>
        <w:ind w:left="1356" w:hanging="140"/>
      </w:pPr>
      <w:rPr>
        <w:rFonts w:hint="default"/>
        <w:lang w:val="ru-RU" w:eastAsia="en-US" w:bidi="ar-SA"/>
      </w:rPr>
    </w:lvl>
    <w:lvl w:ilvl="2" w:tplc="5B6EF4E2">
      <w:numFmt w:val="bullet"/>
      <w:lvlText w:val="•"/>
      <w:lvlJc w:val="left"/>
      <w:pPr>
        <w:ind w:left="2433" w:hanging="140"/>
      </w:pPr>
      <w:rPr>
        <w:rFonts w:hint="default"/>
        <w:lang w:val="ru-RU" w:eastAsia="en-US" w:bidi="ar-SA"/>
      </w:rPr>
    </w:lvl>
    <w:lvl w:ilvl="3" w:tplc="43324B42">
      <w:numFmt w:val="bullet"/>
      <w:lvlText w:val="•"/>
      <w:lvlJc w:val="left"/>
      <w:pPr>
        <w:ind w:left="3509" w:hanging="140"/>
      </w:pPr>
      <w:rPr>
        <w:rFonts w:hint="default"/>
        <w:lang w:val="ru-RU" w:eastAsia="en-US" w:bidi="ar-SA"/>
      </w:rPr>
    </w:lvl>
    <w:lvl w:ilvl="4" w:tplc="A518FB48">
      <w:numFmt w:val="bullet"/>
      <w:lvlText w:val="•"/>
      <w:lvlJc w:val="left"/>
      <w:pPr>
        <w:ind w:left="4586" w:hanging="140"/>
      </w:pPr>
      <w:rPr>
        <w:rFonts w:hint="default"/>
        <w:lang w:val="ru-RU" w:eastAsia="en-US" w:bidi="ar-SA"/>
      </w:rPr>
    </w:lvl>
    <w:lvl w:ilvl="5" w:tplc="9FB42E8E">
      <w:numFmt w:val="bullet"/>
      <w:lvlText w:val="•"/>
      <w:lvlJc w:val="left"/>
      <w:pPr>
        <w:ind w:left="5663" w:hanging="140"/>
      </w:pPr>
      <w:rPr>
        <w:rFonts w:hint="default"/>
        <w:lang w:val="ru-RU" w:eastAsia="en-US" w:bidi="ar-SA"/>
      </w:rPr>
    </w:lvl>
    <w:lvl w:ilvl="6" w:tplc="77AA1B52">
      <w:numFmt w:val="bullet"/>
      <w:lvlText w:val="•"/>
      <w:lvlJc w:val="left"/>
      <w:pPr>
        <w:ind w:left="6739" w:hanging="140"/>
      </w:pPr>
      <w:rPr>
        <w:rFonts w:hint="default"/>
        <w:lang w:val="ru-RU" w:eastAsia="en-US" w:bidi="ar-SA"/>
      </w:rPr>
    </w:lvl>
    <w:lvl w:ilvl="7" w:tplc="63063E50">
      <w:numFmt w:val="bullet"/>
      <w:lvlText w:val="•"/>
      <w:lvlJc w:val="left"/>
      <w:pPr>
        <w:ind w:left="7816" w:hanging="140"/>
      </w:pPr>
      <w:rPr>
        <w:rFonts w:hint="default"/>
        <w:lang w:val="ru-RU" w:eastAsia="en-US" w:bidi="ar-SA"/>
      </w:rPr>
    </w:lvl>
    <w:lvl w:ilvl="8" w:tplc="0FD824C8">
      <w:numFmt w:val="bullet"/>
      <w:lvlText w:val="•"/>
      <w:lvlJc w:val="left"/>
      <w:pPr>
        <w:ind w:left="8893" w:hanging="140"/>
      </w:pPr>
      <w:rPr>
        <w:rFonts w:hint="default"/>
        <w:lang w:val="ru-RU" w:eastAsia="en-US" w:bidi="ar-SA"/>
      </w:rPr>
    </w:lvl>
  </w:abstractNum>
  <w:abstractNum w:abstractNumId="15">
    <w:nsid w:val="08AA05BF"/>
    <w:multiLevelType w:val="multilevel"/>
    <w:tmpl w:val="B754AC8E"/>
    <w:lvl w:ilvl="0">
      <w:start w:val="1"/>
      <w:numFmt w:val="decimal"/>
      <w:lvlText w:val="%1"/>
      <w:lvlJc w:val="left"/>
      <w:pPr>
        <w:ind w:left="1248" w:hanging="420"/>
        <w:jc w:val="left"/>
      </w:pPr>
      <w:rPr>
        <w:rFonts w:hint="default"/>
        <w:lang w:val="ru-RU" w:eastAsia="en-US" w:bidi="ar-SA"/>
      </w:rPr>
    </w:lvl>
    <w:lvl w:ilvl="1">
      <w:start w:val="1"/>
      <w:numFmt w:val="decimal"/>
      <w:lvlText w:val="%1.%2."/>
      <w:lvlJc w:val="left"/>
      <w:pPr>
        <w:ind w:left="1248" w:hanging="420"/>
        <w:jc w:val="left"/>
      </w:pPr>
      <w:rPr>
        <w:rFonts w:ascii="Times New Roman" w:eastAsia="Times New Roman" w:hAnsi="Times New Roman" w:cs="Times New Roman" w:hint="default"/>
        <w:b/>
        <w:bCs/>
        <w:spacing w:val="-3"/>
        <w:w w:val="100"/>
        <w:sz w:val="24"/>
        <w:szCs w:val="24"/>
        <w:lang w:val="ru-RU" w:eastAsia="en-US" w:bidi="ar-SA"/>
      </w:rPr>
    </w:lvl>
    <w:lvl w:ilvl="2">
      <w:start w:val="1"/>
      <w:numFmt w:val="decimal"/>
      <w:lvlText w:val="%1.%2.%3."/>
      <w:lvlJc w:val="left"/>
      <w:pPr>
        <w:ind w:left="262" w:hanging="600"/>
        <w:jc w:val="left"/>
      </w:pPr>
      <w:rPr>
        <w:rFonts w:ascii="Times New Roman" w:eastAsia="Times New Roman" w:hAnsi="Times New Roman" w:cs="Times New Roman" w:hint="default"/>
        <w:b/>
        <w:bCs/>
        <w:spacing w:val="-4"/>
        <w:w w:val="100"/>
        <w:sz w:val="24"/>
        <w:szCs w:val="24"/>
        <w:lang w:val="ru-RU" w:eastAsia="en-US" w:bidi="ar-SA"/>
      </w:rPr>
    </w:lvl>
    <w:lvl w:ilvl="3">
      <w:start w:val="1"/>
      <w:numFmt w:val="decimal"/>
      <w:lvlText w:val="%1.%2.%3.%4."/>
      <w:lvlJc w:val="left"/>
      <w:pPr>
        <w:ind w:left="828" w:hanging="780"/>
        <w:jc w:val="left"/>
      </w:pPr>
      <w:rPr>
        <w:rFonts w:ascii="Times New Roman" w:eastAsia="Times New Roman" w:hAnsi="Times New Roman" w:cs="Times New Roman" w:hint="default"/>
        <w:b/>
        <w:bCs/>
        <w:spacing w:val="-4"/>
        <w:w w:val="100"/>
        <w:sz w:val="24"/>
        <w:szCs w:val="24"/>
        <w:lang w:val="ru-RU" w:eastAsia="en-US" w:bidi="ar-SA"/>
      </w:rPr>
    </w:lvl>
    <w:lvl w:ilvl="4">
      <w:numFmt w:val="bullet"/>
      <w:lvlText w:val="•"/>
      <w:lvlJc w:val="left"/>
      <w:pPr>
        <w:ind w:left="2629" w:hanging="780"/>
      </w:pPr>
      <w:rPr>
        <w:rFonts w:hint="default"/>
        <w:lang w:val="ru-RU" w:eastAsia="en-US" w:bidi="ar-SA"/>
      </w:rPr>
    </w:lvl>
    <w:lvl w:ilvl="5">
      <w:numFmt w:val="bullet"/>
      <w:lvlText w:val="•"/>
      <w:lvlJc w:val="left"/>
      <w:pPr>
        <w:ind w:left="3838" w:hanging="780"/>
      </w:pPr>
      <w:rPr>
        <w:rFonts w:hint="default"/>
        <w:lang w:val="ru-RU" w:eastAsia="en-US" w:bidi="ar-SA"/>
      </w:rPr>
    </w:lvl>
    <w:lvl w:ilvl="6">
      <w:numFmt w:val="bullet"/>
      <w:lvlText w:val="•"/>
      <w:lvlJc w:val="left"/>
      <w:pPr>
        <w:ind w:left="5048" w:hanging="780"/>
      </w:pPr>
      <w:rPr>
        <w:rFonts w:hint="default"/>
        <w:lang w:val="ru-RU" w:eastAsia="en-US" w:bidi="ar-SA"/>
      </w:rPr>
    </w:lvl>
    <w:lvl w:ilvl="7">
      <w:numFmt w:val="bullet"/>
      <w:lvlText w:val="•"/>
      <w:lvlJc w:val="left"/>
      <w:pPr>
        <w:ind w:left="6257" w:hanging="780"/>
      </w:pPr>
      <w:rPr>
        <w:rFonts w:hint="default"/>
        <w:lang w:val="ru-RU" w:eastAsia="en-US" w:bidi="ar-SA"/>
      </w:rPr>
    </w:lvl>
    <w:lvl w:ilvl="8">
      <w:numFmt w:val="bullet"/>
      <w:lvlText w:val="•"/>
      <w:lvlJc w:val="left"/>
      <w:pPr>
        <w:ind w:left="7467" w:hanging="780"/>
      </w:pPr>
      <w:rPr>
        <w:rFonts w:hint="default"/>
        <w:lang w:val="ru-RU" w:eastAsia="en-US" w:bidi="ar-SA"/>
      </w:rPr>
    </w:lvl>
  </w:abstractNum>
  <w:abstractNum w:abstractNumId="16">
    <w:nsid w:val="09344A9F"/>
    <w:multiLevelType w:val="hybridMultilevel"/>
    <w:tmpl w:val="E728ADAE"/>
    <w:lvl w:ilvl="0" w:tplc="6062EF7C">
      <w:start w:val="1"/>
      <w:numFmt w:val="decimal"/>
      <w:lvlText w:val="%1."/>
      <w:lvlJc w:val="left"/>
      <w:pPr>
        <w:ind w:left="272" w:hanging="240"/>
        <w:jc w:val="righ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F59CEFCA">
      <w:numFmt w:val="bullet"/>
      <w:lvlText w:val="•"/>
      <w:lvlJc w:val="left"/>
      <w:pPr>
        <w:ind w:left="1356" w:hanging="240"/>
      </w:pPr>
      <w:rPr>
        <w:rFonts w:hint="default"/>
        <w:lang w:val="ru-RU" w:eastAsia="en-US" w:bidi="ar-SA"/>
      </w:rPr>
    </w:lvl>
    <w:lvl w:ilvl="2" w:tplc="B73E43FE">
      <w:numFmt w:val="bullet"/>
      <w:lvlText w:val="•"/>
      <w:lvlJc w:val="left"/>
      <w:pPr>
        <w:ind w:left="2433" w:hanging="240"/>
      </w:pPr>
      <w:rPr>
        <w:rFonts w:hint="default"/>
        <w:lang w:val="ru-RU" w:eastAsia="en-US" w:bidi="ar-SA"/>
      </w:rPr>
    </w:lvl>
    <w:lvl w:ilvl="3" w:tplc="B94C0F28">
      <w:numFmt w:val="bullet"/>
      <w:lvlText w:val="•"/>
      <w:lvlJc w:val="left"/>
      <w:pPr>
        <w:ind w:left="3509" w:hanging="240"/>
      </w:pPr>
      <w:rPr>
        <w:rFonts w:hint="default"/>
        <w:lang w:val="ru-RU" w:eastAsia="en-US" w:bidi="ar-SA"/>
      </w:rPr>
    </w:lvl>
    <w:lvl w:ilvl="4" w:tplc="E75E7FA4">
      <w:numFmt w:val="bullet"/>
      <w:lvlText w:val="•"/>
      <w:lvlJc w:val="left"/>
      <w:pPr>
        <w:ind w:left="4586" w:hanging="240"/>
      </w:pPr>
      <w:rPr>
        <w:rFonts w:hint="default"/>
        <w:lang w:val="ru-RU" w:eastAsia="en-US" w:bidi="ar-SA"/>
      </w:rPr>
    </w:lvl>
    <w:lvl w:ilvl="5" w:tplc="5B1CDB7C">
      <w:numFmt w:val="bullet"/>
      <w:lvlText w:val="•"/>
      <w:lvlJc w:val="left"/>
      <w:pPr>
        <w:ind w:left="5663" w:hanging="240"/>
      </w:pPr>
      <w:rPr>
        <w:rFonts w:hint="default"/>
        <w:lang w:val="ru-RU" w:eastAsia="en-US" w:bidi="ar-SA"/>
      </w:rPr>
    </w:lvl>
    <w:lvl w:ilvl="6" w:tplc="B37E9C62">
      <w:numFmt w:val="bullet"/>
      <w:lvlText w:val="•"/>
      <w:lvlJc w:val="left"/>
      <w:pPr>
        <w:ind w:left="6739" w:hanging="240"/>
      </w:pPr>
      <w:rPr>
        <w:rFonts w:hint="default"/>
        <w:lang w:val="ru-RU" w:eastAsia="en-US" w:bidi="ar-SA"/>
      </w:rPr>
    </w:lvl>
    <w:lvl w:ilvl="7" w:tplc="CFA204B8">
      <w:numFmt w:val="bullet"/>
      <w:lvlText w:val="•"/>
      <w:lvlJc w:val="left"/>
      <w:pPr>
        <w:ind w:left="7816" w:hanging="240"/>
      </w:pPr>
      <w:rPr>
        <w:rFonts w:hint="default"/>
        <w:lang w:val="ru-RU" w:eastAsia="en-US" w:bidi="ar-SA"/>
      </w:rPr>
    </w:lvl>
    <w:lvl w:ilvl="8" w:tplc="5908F24E">
      <w:numFmt w:val="bullet"/>
      <w:lvlText w:val="•"/>
      <w:lvlJc w:val="left"/>
      <w:pPr>
        <w:ind w:left="8893" w:hanging="240"/>
      </w:pPr>
      <w:rPr>
        <w:rFonts w:hint="default"/>
        <w:lang w:val="ru-RU" w:eastAsia="en-US" w:bidi="ar-SA"/>
      </w:rPr>
    </w:lvl>
  </w:abstractNum>
  <w:abstractNum w:abstractNumId="17">
    <w:nsid w:val="098E381B"/>
    <w:multiLevelType w:val="hybridMultilevel"/>
    <w:tmpl w:val="5E5C56D2"/>
    <w:lvl w:ilvl="0" w:tplc="17E03DA6">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64BC172A">
      <w:numFmt w:val="bullet"/>
      <w:lvlText w:val="•"/>
      <w:lvlJc w:val="left"/>
      <w:pPr>
        <w:ind w:left="1356" w:hanging="140"/>
      </w:pPr>
      <w:rPr>
        <w:rFonts w:hint="default"/>
        <w:lang w:val="ru-RU" w:eastAsia="en-US" w:bidi="ar-SA"/>
      </w:rPr>
    </w:lvl>
    <w:lvl w:ilvl="2" w:tplc="16504E68">
      <w:numFmt w:val="bullet"/>
      <w:lvlText w:val="•"/>
      <w:lvlJc w:val="left"/>
      <w:pPr>
        <w:ind w:left="2433" w:hanging="140"/>
      </w:pPr>
      <w:rPr>
        <w:rFonts w:hint="default"/>
        <w:lang w:val="ru-RU" w:eastAsia="en-US" w:bidi="ar-SA"/>
      </w:rPr>
    </w:lvl>
    <w:lvl w:ilvl="3" w:tplc="4052E85C">
      <w:numFmt w:val="bullet"/>
      <w:lvlText w:val="•"/>
      <w:lvlJc w:val="left"/>
      <w:pPr>
        <w:ind w:left="3509" w:hanging="140"/>
      </w:pPr>
      <w:rPr>
        <w:rFonts w:hint="default"/>
        <w:lang w:val="ru-RU" w:eastAsia="en-US" w:bidi="ar-SA"/>
      </w:rPr>
    </w:lvl>
    <w:lvl w:ilvl="4" w:tplc="D56AEDD6">
      <w:numFmt w:val="bullet"/>
      <w:lvlText w:val="•"/>
      <w:lvlJc w:val="left"/>
      <w:pPr>
        <w:ind w:left="4586" w:hanging="140"/>
      </w:pPr>
      <w:rPr>
        <w:rFonts w:hint="default"/>
        <w:lang w:val="ru-RU" w:eastAsia="en-US" w:bidi="ar-SA"/>
      </w:rPr>
    </w:lvl>
    <w:lvl w:ilvl="5" w:tplc="EE7A57B8">
      <w:numFmt w:val="bullet"/>
      <w:lvlText w:val="•"/>
      <w:lvlJc w:val="left"/>
      <w:pPr>
        <w:ind w:left="5663" w:hanging="140"/>
      </w:pPr>
      <w:rPr>
        <w:rFonts w:hint="default"/>
        <w:lang w:val="ru-RU" w:eastAsia="en-US" w:bidi="ar-SA"/>
      </w:rPr>
    </w:lvl>
    <w:lvl w:ilvl="6" w:tplc="ABB615D4">
      <w:numFmt w:val="bullet"/>
      <w:lvlText w:val="•"/>
      <w:lvlJc w:val="left"/>
      <w:pPr>
        <w:ind w:left="6739" w:hanging="140"/>
      </w:pPr>
      <w:rPr>
        <w:rFonts w:hint="default"/>
        <w:lang w:val="ru-RU" w:eastAsia="en-US" w:bidi="ar-SA"/>
      </w:rPr>
    </w:lvl>
    <w:lvl w:ilvl="7" w:tplc="B7DC1012">
      <w:numFmt w:val="bullet"/>
      <w:lvlText w:val="•"/>
      <w:lvlJc w:val="left"/>
      <w:pPr>
        <w:ind w:left="7816" w:hanging="140"/>
      </w:pPr>
      <w:rPr>
        <w:rFonts w:hint="default"/>
        <w:lang w:val="ru-RU" w:eastAsia="en-US" w:bidi="ar-SA"/>
      </w:rPr>
    </w:lvl>
    <w:lvl w:ilvl="8" w:tplc="E1B46DD2">
      <w:numFmt w:val="bullet"/>
      <w:lvlText w:val="•"/>
      <w:lvlJc w:val="left"/>
      <w:pPr>
        <w:ind w:left="8893" w:hanging="140"/>
      </w:pPr>
      <w:rPr>
        <w:rFonts w:hint="default"/>
        <w:lang w:val="ru-RU" w:eastAsia="en-US" w:bidi="ar-SA"/>
      </w:rPr>
    </w:lvl>
  </w:abstractNum>
  <w:abstractNum w:abstractNumId="18">
    <w:nsid w:val="09B9247E"/>
    <w:multiLevelType w:val="hybridMultilevel"/>
    <w:tmpl w:val="807A5608"/>
    <w:lvl w:ilvl="0" w:tplc="07BC13CA">
      <w:start w:val="7"/>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9846373C">
      <w:numFmt w:val="bullet"/>
      <w:lvlText w:val="•"/>
      <w:lvlJc w:val="left"/>
      <w:pPr>
        <w:ind w:left="5568" w:hanging="180"/>
      </w:pPr>
      <w:rPr>
        <w:rFonts w:hint="default"/>
        <w:lang w:val="ru-RU" w:eastAsia="en-US" w:bidi="ar-SA"/>
      </w:rPr>
    </w:lvl>
    <w:lvl w:ilvl="2" w:tplc="633AFE16">
      <w:numFmt w:val="bullet"/>
      <w:lvlText w:val="•"/>
      <w:lvlJc w:val="left"/>
      <w:pPr>
        <w:ind w:left="6177" w:hanging="180"/>
      </w:pPr>
      <w:rPr>
        <w:rFonts w:hint="default"/>
        <w:lang w:val="ru-RU" w:eastAsia="en-US" w:bidi="ar-SA"/>
      </w:rPr>
    </w:lvl>
    <w:lvl w:ilvl="3" w:tplc="227C4C8C">
      <w:numFmt w:val="bullet"/>
      <w:lvlText w:val="•"/>
      <w:lvlJc w:val="left"/>
      <w:pPr>
        <w:ind w:left="6785" w:hanging="180"/>
      </w:pPr>
      <w:rPr>
        <w:rFonts w:hint="default"/>
        <w:lang w:val="ru-RU" w:eastAsia="en-US" w:bidi="ar-SA"/>
      </w:rPr>
    </w:lvl>
    <w:lvl w:ilvl="4" w:tplc="0382EA2E">
      <w:numFmt w:val="bullet"/>
      <w:lvlText w:val="•"/>
      <w:lvlJc w:val="left"/>
      <w:pPr>
        <w:ind w:left="7394" w:hanging="180"/>
      </w:pPr>
      <w:rPr>
        <w:rFonts w:hint="default"/>
        <w:lang w:val="ru-RU" w:eastAsia="en-US" w:bidi="ar-SA"/>
      </w:rPr>
    </w:lvl>
    <w:lvl w:ilvl="5" w:tplc="A8F89F9A">
      <w:numFmt w:val="bullet"/>
      <w:lvlText w:val="•"/>
      <w:lvlJc w:val="left"/>
      <w:pPr>
        <w:ind w:left="8003" w:hanging="180"/>
      </w:pPr>
      <w:rPr>
        <w:rFonts w:hint="default"/>
        <w:lang w:val="ru-RU" w:eastAsia="en-US" w:bidi="ar-SA"/>
      </w:rPr>
    </w:lvl>
    <w:lvl w:ilvl="6" w:tplc="44B67190">
      <w:numFmt w:val="bullet"/>
      <w:lvlText w:val="•"/>
      <w:lvlJc w:val="left"/>
      <w:pPr>
        <w:ind w:left="8611" w:hanging="180"/>
      </w:pPr>
      <w:rPr>
        <w:rFonts w:hint="default"/>
        <w:lang w:val="ru-RU" w:eastAsia="en-US" w:bidi="ar-SA"/>
      </w:rPr>
    </w:lvl>
    <w:lvl w:ilvl="7" w:tplc="3B3CFA8A">
      <w:numFmt w:val="bullet"/>
      <w:lvlText w:val="•"/>
      <w:lvlJc w:val="left"/>
      <w:pPr>
        <w:ind w:left="9220" w:hanging="180"/>
      </w:pPr>
      <w:rPr>
        <w:rFonts w:hint="default"/>
        <w:lang w:val="ru-RU" w:eastAsia="en-US" w:bidi="ar-SA"/>
      </w:rPr>
    </w:lvl>
    <w:lvl w:ilvl="8" w:tplc="14242E92">
      <w:numFmt w:val="bullet"/>
      <w:lvlText w:val="•"/>
      <w:lvlJc w:val="left"/>
      <w:pPr>
        <w:ind w:left="9829" w:hanging="180"/>
      </w:pPr>
      <w:rPr>
        <w:rFonts w:hint="default"/>
        <w:lang w:val="ru-RU" w:eastAsia="en-US" w:bidi="ar-SA"/>
      </w:rPr>
    </w:lvl>
  </w:abstractNum>
  <w:abstractNum w:abstractNumId="19">
    <w:nsid w:val="0A4C3CF7"/>
    <w:multiLevelType w:val="hybridMultilevel"/>
    <w:tmpl w:val="0636B1E8"/>
    <w:lvl w:ilvl="0" w:tplc="93CA26CC">
      <w:numFmt w:val="bullet"/>
      <w:lvlText w:val="-"/>
      <w:lvlJc w:val="left"/>
      <w:pPr>
        <w:ind w:left="272" w:hanging="195"/>
      </w:pPr>
      <w:rPr>
        <w:rFonts w:ascii="Times New Roman" w:eastAsia="Times New Roman" w:hAnsi="Times New Roman" w:cs="Times New Roman" w:hint="default"/>
        <w:b w:val="0"/>
        <w:bCs w:val="0"/>
        <w:i/>
        <w:iCs/>
        <w:color w:val="171717"/>
        <w:w w:val="99"/>
        <w:sz w:val="24"/>
        <w:szCs w:val="24"/>
        <w:lang w:val="ru-RU" w:eastAsia="en-US" w:bidi="ar-SA"/>
      </w:rPr>
    </w:lvl>
    <w:lvl w:ilvl="1" w:tplc="E746164C">
      <w:numFmt w:val="bullet"/>
      <w:lvlText w:val="•"/>
      <w:lvlJc w:val="left"/>
      <w:pPr>
        <w:ind w:left="1356" w:hanging="195"/>
      </w:pPr>
      <w:rPr>
        <w:rFonts w:hint="default"/>
        <w:lang w:val="ru-RU" w:eastAsia="en-US" w:bidi="ar-SA"/>
      </w:rPr>
    </w:lvl>
    <w:lvl w:ilvl="2" w:tplc="E3C0C112">
      <w:numFmt w:val="bullet"/>
      <w:lvlText w:val="•"/>
      <w:lvlJc w:val="left"/>
      <w:pPr>
        <w:ind w:left="2433" w:hanging="195"/>
      </w:pPr>
      <w:rPr>
        <w:rFonts w:hint="default"/>
        <w:lang w:val="ru-RU" w:eastAsia="en-US" w:bidi="ar-SA"/>
      </w:rPr>
    </w:lvl>
    <w:lvl w:ilvl="3" w:tplc="64D4969C">
      <w:numFmt w:val="bullet"/>
      <w:lvlText w:val="•"/>
      <w:lvlJc w:val="left"/>
      <w:pPr>
        <w:ind w:left="3509" w:hanging="195"/>
      </w:pPr>
      <w:rPr>
        <w:rFonts w:hint="default"/>
        <w:lang w:val="ru-RU" w:eastAsia="en-US" w:bidi="ar-SA"/>
      </w:rPr>
    </w:lvl>
    <w:lvl w:ilvl="4" w:tplc="8620047A">
      <w:numFmt w:val="bullet"/>
      <w:lvlText w:val="•"/>
      <w:lvlJc w:val="left"/>
      <w:pPr>
        <w:ind w:left="4586" w:hanging="195"/>
      </w:pPr>
      <w:rPr>
        <w:rFonts w:hint="default"/>
        <w:lang w:val="ru-RU" w:eastAsia="en-US" w:bidi="ar-SA"/>
      </w:rPr>
    </w:lvl>
    <w:lvl w:ilvl="5" w:tplc="3E64ECB8">
      <w:numFmt w:val="bullet"/>
      <w:lvlText w:val="•"/>
      <w:lvlJc w:val="left"/>
      <w:pPr>
        <w:ind w:left="5663" w:hanging="195"/>
      </w:pPr>
      <w:rPr>
        <w:rFonts w:hint="default"/>
        <w:lang w:val="ru-RU" w:eastAsia="en-US" w:bidi="ar-SA"/>
      </w:rPr>
    </w:lvl>
    <w:lvl w:ilvl="6" w:tplc="ED2085EE">
      <w:numFmt w:val="bullet"/>
      <w:lvlText w:val="•"/>
      <w:lvlJc w:val="left"/>
      <w:pPr>
        <w:ind w:left="6739" w:hanging="195"/>
      </w:pPr>
      <w:rPr>
        <w:rFonts w:hint="default"/>
        <w:lang w:val="ru-RU" w:eastAsia="en-US" w:bidi="ar-SA"/>
      </w:rPr>
    </w:lvl>
    <w:lvl w:ilvl="7" w:tplc="78CEF230">
      <w:numFmt w:val="bullet"/>
      <w:lvlText w:val="•"/>
      <w:lvlJc w:val="left"/>
      <w:pPr>
        <w:ind w:left="7816" w:hanging="195"/>
      </w:pPr>
      <w:rPr>
        <w:rFonts w:hint="default"/>
        <w:lang w:val="ru-RU" w:eastAsia="en-US" w:bidi="ar-SA"/>
      </w:rPr>
    </w:lvl>
    <w:lvl w:ilvl="8" w:tplc="ADE00ECE">
      <w:numFmt w:val="bullet"/>
      <w:lvlText w:val="•"/>
      <w:lvlJc w:val="left"/>
      <w:pPr>
        <w:ind w:left="8893" w:hanging="195"/>
      </w:pPr>
      <w:rPr>
        <w:rFonts w:hint="default"/>
        <w:lang w:val="ru-RU" w:eastAsia="en-US" w:bidi="ar-SA"/>
      </w:rPr>
    </w:lvl>
  </w:abstractNum>
  <w:abstractNum w:abstractNumId="20">
    <w:nsid w:val="0A521F52"/>
    <w:multiLevelType w:val="hybridMultilevel"/>
    <w:tmpl w:val="7F267C9E"/>
    <w:lvl w:ilvl="0" w:tplc="51DE3764">
      <w:start w:val="7"/>
      <w:numFmt w:val="decimal"/>
      <w:lvlText w:val="%1"/>
      <w:lvlJc w:val="left"/>
      <w:pPr>
        <w:ind w:left="5313"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757A6E56">
      <w:numFmt w:val="bullet"/>
      <w:lvlText w:val="•"/>
      <w:lvlJc w:val="left"/>
      <w:pPr>
        <w:ind w:left="5892" w:hanging="180"/>
      </w:pPr>
      <w:rPr>
        <w:rFonts w:hint="default"/>
        <w:lang w:val="ru-RU" w:eastAsia="en-US" w:bidi="ar-SA"/>
      </w:rPr>
    </w:lvl>
    <w:lvl w:ilvl="2" w:tplc="519EA9FA">
      <w:numFmt w:val="bullet"/>
      <w:lvlText w:val="•"/>
      <w:lvlJc w:val="left"/>
      <w:pPr>
        <w:ind w:left="6465" w:hanging="180"/>
      </w:pPr>
      <w:rPr>
        <w:rFonts w:hint="default"/>
        <w:lang w:val="ru-RU" w:eastAsia="en-US" w:bidi="ar-SA"/>
      </w:rPr>
    </w:lvl>
    <w:lvl w:ilvl="3" w:tplc="8D2E8E8E">
      <w:numFmt w:val="bullet"/>
      <w:lvlText w:val="•"/>
      <w:lvlJc w:val="left"/>
      <w:pPr>
        <w:ind w:left="7037" w:hanging="180"/>
      </w:pPr>
      <w:rPr>
        <w:rFonts w:hint="default"/>
        <w:lang w:val="ru-RU" w:eastAsia="en-US" w:bidi="ar-SA"/>
      </w:rPr>
    </w:lvl>
    <w:lvl w:ilvl="4" w:tplc="44A62A80">
      <w:numFmt w:val="bullet"/>
      <w:lvlText w:val="•"/>
      <w:lvlJc w:val="left"/>
      <w:pPr>
        <w:ind w:left="7610" w:hanging="180"/>
      </w:pPr>
      <w:rPr>
        <w:rFonts w:hint="default"/>
        <w:lang w:val="ru-RU" w:eastAsia="en-US" w:bidi="ar-SA"/>
      </w:rPr>
    </w:lvl>
    <w:lvl w:ilvl="5" w:tplc="E12AC8AC">
      <w:numFmt w:val="bullet"/>
      <w:lvlText w:val="•"/>
      <w:lvlJc w:val="left"/>
      <w:pPr>
        <w:ind w:left="8183" w:hanging="180"/>
      </w:pPr>
      <w:rPr>
        <w:rFonts w:hint="default"/>
        <w:lang w:val="ru-RU" w:eastAsia="en-US" w:bidi="ar-SA"/>
      </w:rPr>
    </w:lvl>
    <w:lvl w:ilvl="6" w:tplc="09820F04">
      <w:numFmt w:val="bullet"/>
      <w:lvlText w:val="•"/>
      <w:lvlJc w:val="left"/>
      <w:pPr>
        <w:ind w:left="8755" w:hanging="180"/>
      </w:pPr>
      <w:rPr>
        <w:rFonts w:hint="default"/>
        <w:lang w:val="ru-RU" w:eastAsia="en-US" w:bidi="ar-SA"/>
      </w:rPr>
    </w:lvl>
    <w:lvl w:ilvl="7" w:tplc="4E100B84">
      <w:numFmt w:val="bullet"/>
      <w:lvlText w:val="•"/>
      <w:lvlJc w:val="left"/>
      <w:pPr>
        <w:ind w:left="9328" w:hanging="180"/>
      </w:pPr>
      <w:rPr>
        <w:rFonts w:hint="default"/>
        <w:lang w:val="ru-RU" w:eastAsia="en-US" w:bidi="ar-SA"/>
      </w:rPr>
    </w:lvl>
    <w:lvl w:ilvl="8" w:tplc="41C6C0A4">
      <w:numFmt w:val="bullet"/>
      <w:lvlText w:val="•"/>
      <w:lvlJc w:val="left"/>
      <w:pPr>
        <w:ind w:left="9901" w:hanging="180"/>
      </w:pPr>
      <w:rPr>
        <w:rFonts w:hint="default"/>
        <w:lang w:val="ru-RU" w:eastAsia="en-US" w:bidi="ar-SA"/>
      </w:rPr>
    </w:lvl>
  </w:abstractNum>
  <w:abstractNum w:abstractNumId="21">
    <w:nsid w:val="0BC64FB8"/>
    <w:multiLevelType w:val="hybridMultilevel"/>
    <w:tmpl w:val="08AE69D4"/>
    <w:lvl w:ilvl="0" w:tplc="8C48124E">
      <w:numFmt w:val="bullet"/>
      <w:lvlText w:val="-"/>
      <w:lvlJc w:val="left"/>
      <w:pPr>
        <w:ind w:left="144" w:hanging="507"/>
      </w:pPr>
      <w:rPr>
        <w:rFonts w:ascii="Times New Roman" w:eastAsia="Times New Roman" w:hAnsi="Times New Roman" w:cs="Times New Roman" w:hint="default"/>
        <w:b w:val="0"/>
        <w:bCs w:val="0"/>
        <w:i w:val="0"/>
        <w:iCs w:val="0"/>
        <w:w w:val="97"/>
        <w:sz w:val="24"/>
        <w:szCs w:val="24"/>
        <w:lang w:val="ru-RU" w:eastAsia="en-US" w:bidi="ar-SA"/>
      </w:rPr>
    </w:lvl>
    <w:lvl w:ilvl="1" w:tplc="962A6EDE">
      <w:numFmt w:val="bullet"/>
      <w:lvlText w:val="•"/>
      <w:lvlJc w:val="left"/>
      <w:pPr>
        <w:ind w:left="586" w:hanging="507"/>
      </w:pPr>
      <w:rPr>
        <w:rFonts w:hint="default"/>
        <w:lang w:val="ru-RU" w:eastAsia="en-US" w:bidi="ar-SA"/>
      </w:rPr>
    </w:lvl>
    <w:lvl w:ilvl="2" w:tplc="98DE224E">
      <w:numFmt w:val="bullet"/>
      <w:lvlText w:val="•"/>
      <w:lvlJc w:val="left"/>
      <w:pPr>
        <w:ind w:left="1033" w:hanging="507"/>
      </w:pPr>
      <w:rPr>
        <w:rFonts w:hint="default"/>
        <w:lang w:val="ru-RU" w:eastAsia="en-US" w:bidi="ar-SA"/>
      </w:rPr>
    </w:lvl>
    <w:lvl w:ilvl="3" w:tplc="9628F1B8">
      <w:numFmt w:val="bullet"/>
      <w:lvlText w:val="•"/>
      <w:lvlJc w:val="left"/>
      <w:pPr>
        <w:ind w:left="1479" w:hanging="507"/>
      </w:pPr>
      <w:rPr>
        <w:rFonts w:hint="default"/>
        <w:lang w:val="ru-RU" w:eastAsia="en-US" w:bidi="ar-SA"/>
      </w:rPr>
    </w:lvl>
    <w:lvl w:ilvl="4" w:tplc="BB7050F2">
      <w:numFmt w:val="bullet"/>
      <w:lvlText w:val="•"/>
      <w:lvlJc w:val="left"/>
      <w:pPr>
        <w:ind w:left="1926" w:hanging="507"/>
      </w:pPr>
      <w:rPr>
        <w:rFonts w:hint="default"/>
        <w:lang w:val="ru-RU" w:eastAsia="en-US" w:bidi="ar-SA"/>
      </w:rPr>
    </w:lvl>
    <w:lvl w:ilvl="5" w:tplc="AEA222B0">
      <w:numFmt w:val="bullet"/>
      <w:lvlText w:val="•"/>
      <w:lvlJc w:val="left"/>
      <w:pPr>
        <w:ind w:left="2373" w:hanging="507"/>
      </w:pPr>
      <w:rPr>
        <w:rFonts w:hint="default"/>
        <w:lang w:val="ru-RU" w:eastAsia="en-US" w:bidi="ar-SA"/>
      </w:rPr>
    </w:lvl>
    <w:lvl w:ilvl="6" w:tplc="3B8CC4B8">
      <w:numFmt w:val="bullet"/>
      <w:lvlText w:val="•"/>
      <w:lvlJc w:val="left"/>
      <w:pPr>
        <w:ind w:left="2819" w:hanging="507"/>
      </w:pPr>
      <w:rPr>
        <w:rFonts w:hint="default"/>
        <w:lang w:val="ru-RU" w:eastAsia="en-US" w:bidi="ar-SA"/>
      </w:rPr>
    </w:lvl>
    <w:lvl w:ilvl="7" w:tplc="699617A4">
      <w:numFmt w:val="bullet"/>
      <w:lvlText w:val="•"/>
      <w:lvlJc w:val="left"/>
      <w:pPr>
        <w:ind w:left="3266" w:hanging="507"/>
      </w:pPr>
      <w:rPr>
        <w:rFonts w:hint="default"/>
        <w:lang w:val="ru-RU" w:eastAsia="en-US" w:bidi="ar-SA"/>
      </w:rPr>
    </w:lvl>
    <w:lvl w:ilvl="8" w:tplc="4FBC2EB4">
      <w:numFmt w:val="bullet"/>
      <w:lvlText w:val="•"/>
      <w:lvlJc w:val="left"/>
      <w:pPr>
        <w:ind w:left="3712" w:hanging="507"/>
      </w:pPr>
      <w:rPr>
        <w:rFonts w:hint="default"/>
        <w:lang w:val="ru-RU" w:eastAsia="en-US" w:bidi="ar-SA"/>
      </w:rPr>
    </w:lvl>
  </w:abstractNum>
  <w:abstractNum w:abstractNumId="22">
    <w:nsid w:val="0CCC236D"/>
    <w:multiLevelType w:val="hybridMultilevel"/>
    <w:tmpl w:val="9E56CB76"/>
    <w:lvl w:ilvl="0" w:tplc="0DE8CECA">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CE2038F4">
      <w:numFmt w:val="bullet"/>
      <w:lvlText w:val="•"/>
      <w:lvlJc w:val="left"/>
      <w:pPr>
        <w:ind w:left="2202" w:hanging="240"/>
      </w:pPr>
      <w:rPr>
        <w:rFonts w:hint="default"/>
        <w:lang w:val="ru-RU" w:eastAsia="en-US" w:bidi="ar-SA"/>
      </w:rPr>
    </w:lvl>
    <w:lvl w:ilvl="2" w:tplc="59EAFD88">
      <w:numFmt w:val="bullet"/>
      <w:lvlText w:val="•"/>
      <w:lvlJc w:val="left"/>
      <w:pPr>
        <w:ind w:left="3185" w:hanging="240"/>
      </w:pPr>
      <w:rPr>
        <w:rFonts w:hint="default"/>
        <w:lang w:val="ru-RU" w:eastAsia="en-US" w:bidi="ar-SA"/>
      </w:rPr>
    </w:lvl>
    <w:lvl w:ilvl="3" w:tplc="E8A839B2">
      <w:numFmt w:val="bullet"/>
      <w:lvlText w:val="•"/>
      <w:lvlJc w:val="left"/>
      <w:pPr>
        <w:ind w:left="4167" w:hanging="240"/>
      </w:pPr>
      <w:rPr>
        <w:rFonts w:hint="default"/>
        <w:lang w:val="ru-RU" w:eastAsia="en-US" w:bidi="ar-SA"/>
      </w:rPr>
    </w:lvl>
    <w:lvl w:ilvl="4" w:tplc="C0FACAC8">
      <w:numFmt w:val="bullet"/>
      <w:lvlText w:val="•"/>
      <w:lvlJc w:val="left"/>
      <w:pPr>
        <w:ind w:left="5150" w:hanging="240"/>
      </w:pPr>
      <w:rPr>
        <w:rFonts w:hint="default"/>
        <w:lang w:val="ru-RU" w:eastAsia="en-US" w:bidi="ar-SA"/>
      </w:rPr>
    </w:lvl>
    <w:lvl w:ilvl="5" w:tplc="D3F6369E">
      <w:numFmt w:val="bullet"/>
      <w:lvlText w:val="•"/>
      <w:lvlJc w:val="left"/>
      <w:pPr>
        <w:ind w:left="6133" w:hanging="240"/>
      </w:pPr>
      <w:rPr>
        <w:rFonts w:hint="default"/>
        <w:lang w:val="ru-RU" w:eastAsia="en-US" w:bidi="ar-SA"/>
      </w:rPr>
    </w:lvl>
    <w:lvl w:ilvl="6" w:tplc="AC54A730">
      <w:numFmt w:val="bullet"/>
      <w:lvlText w:val="•"/>
      <w:lvlJc w:val="left"/>
      <w:pPr>
        <w:ind w:left="7115" w:hanging="240"/>
      </w:pPr>
      <w:rPr>
        <w:rFonts w:hint="default"/>
        <w:lang w:val="ru-RU" w:eastAsia="en-US" w:bidi="ar-SA"/>
      </w:rPr>
    </w:lvl>
    <w:lvl w:ilvl="7" w:tplc="655266C4">
      <w:numFmt w:val="bullet"/>
      <w:lvlText w:val="•"/>
      <w:lvlJc w:val="left"/>
      <w:pPr>
        <w:ind w:left="8098" w:hanging="240"/>
      </w:pPr>
      <w:rPr>
        <w:rFonts w:hint="default"/>
        <w:lang w:val="ru-RU" w:eastAsia="en-US" w:bidi="ar-SA"/>
      </w:rPr>
    </w:lvl>
    <w:lvl w:ilvl="8" w:tplc="F05C928A">
      <w:numFmt w:val="bullet"/>
      <w:lvlText w:val="•"/>
      <w:lvlJc w:val="left"/>
      <w:pPr>
        <w:ind w:left="9081" w:hanging="240"/>
      </w:pPr>
      <w:rPr>
        <w:rFonts w:hint="default"/>
        <w:lang w:val="ru-RU" w:eastAsia="en-US" w:bidi="ar-SA"/>
      </w:rPr>
    </w:lvl>
  </w:abstractNum>
  <w:abstractNum w:abstractNumId="23">
    <w:nsid w:val="0CE556CD"/>
    <w:multiLevelType w:val="hybridMultilevel"/>
    <w:tmpl w:val="641AB1E4"/>
    <w:lvl w:ilvl="0" w:tplc="F19ECBA0">
      <w:numFmt w:val="bullet"/>
      <w:lvlText w:val="–"/>
      <w:lvlJc w:val="left"/>
      <w:pPr>
        <w:ind w:left="442" w:hanging="180"/>
      </w:pPr>
      <w:rPr>
        <w:rFonts w:ascii="Times New Roman" w:eastAsia="Times New Roman" w:hAnsi="Times New Roman" w:cs="Times New Roman" w:hint="default"/>
        <w:spacing w:val="-8"/>
        <w:w w:val="100"/>
        <w:sz w:val="24"/>
        <w:szCs w:val="24"/>
        <w:lang w:val="ru-RU" w:eastAsia="en-US" w:bidi="ar-SA"/>
      </w:rPr>
    </w:lvl>
    <w:lvl w:ilvl="1" w:tplc="5BBCCA98">
      <w:numFmt w:val="bullet"/>
      <w:lvlText w:val=""/>
      <w:lvlJc w:val="left"/>
      <w:pPr>
        <w:ind w:left="262" w:hanging="142"/>
      </w:pPr>
      <w:rPr>
        <w:rFonts w:ascii="Symbol" w:eastAsia="Symbol" w:hAnsi="Symbol" w:cs="Symbol" w:hint="default"/>
        <w:w w:val="100"/>
        <w:sz w:val="24"/>
        <w:szCs w:val="24"/>
        <w:lang w:val="ru-RU" w:eastAsia="en-US" w:bidi="ar-SA"/>
      </w:rPr>
    </w:lvl>
    <w:lvl w:ilvl="2" w:tplc="E6222A72">
      <w:numFmt w:val="bullet"/>
      <w:lvlText w:val="•"/>
      <w:lvlJc w:val="left"/>
      <w:pPr>
        <w:ind w:left="1489" w:hanging="142"/>
      </w:pPr>
      <w:rPr>
        <w:rFonts w:hint="default"/>
        <w:lang w:val="ru-RU" w:eastAsia="en-US" w:bidi="ar-SA"/>
      </w:rPr>
    </w:lvl>
    <w:lvl w:ilvl="3" w:tplc="A712F77E">
      <w:numFmt w:val="bullet"/>
      <w:lvlText w:val="•"/>
      <w:lvlJc w:val="left"/>
      <w:pPr>
        <w:ind w:left="2539" w:hanging="142"/>
      </w:pPr>
      <w:rPr>
        <w:rFonts w:hint="default"/>
        <w:lang w:val="ru-RU" w:eastAsia="en-US" w:bidi="ar-SA"/>
      </w:rPr>
    </w:lvl>
    <w:lvl w:ilvl="4" w:tplc="5060CCEA">
      <w:numFmt w:val="bullet"/>
      <w:lvlText w:val="•"/>
      <w:lvlJc w:val="left"/>
      <w:pPr>
        <w:ind w:left="3588" w:hanging="142"/>
      </w:pPr>
      <w:rPr>
        <w:rFonts w:hint="default"/>
        <w:lang w:val="ru-RU" w:eastAsia="en-US" w:bidi="ar-SA"/>
      </w:rPr>
    </w:lvl>
    <w:lvl w:ilvl="5" w:tplc="BC8CDE92">
      <w:numFmt w:val="bullet"/>
      <w:lvlText w:val="•"/>
      <w:lvlJc w:val="left"/>
      <w:pPr>
        <w:ind w:left="4638" w:hanging="142"/>
      </w:pPr>
      <w:rPr>
        <w:rFonts w:hint="default"/>
        <w:lang w:val="ru-RU" w:eastAsia="en-US" w:bidi="ar-SA"/>
      </w:rPr>
    </w:lvl>
    <w:lvl w:ilvl="6" w:tplc="115AE9FE">
      <w:numFmt w:val="bullet"/>
      <w:lvlText w:val="•"/>
      <w:lvlJc w:val="left"/>
      <w:pPr>
        <w:ind w:left="5688" w:hanging="142"/>
      </w:pPr>
      <w:rPr>
        <w:rFonts w:hint="default"/>
        <w:lang w:val="ru-RU" w:eastAsia="en-US" w:bidi="ar-SA"/>
      </w:rPr>
    </w:lvl>
    <w:lvl w:ilvl="7" w:tplc="5EDEF46E">
      <w:numFmt w:val="bullet"/>
      <w:lvlText w:val="•"/>
      <w:lvlJc w:val="left"/>
      <w:pPr>
        <w:ind w:left="6737" w:hanging="142"/>
      </w:pPr>
      <w:rPr>
        <w:rFonts w:hint="default"/>
        <w:lang w:val="ru-RU" w:eastAsia="en-US" w:bidi="ar-SA"/>
      </w:rPr>
    </w:lvl>
    <w:lvl w:ilvl="8" w:tplc="C69E1A00">
      <w:numFmt w:val="bullet"/>
      <w:lvlText w:val="•"/>
      <w:lvlJc w:val="left"/>
      <w:pPr>
        <w:ind w:left="7787" w:hanging="142"/>
      </w:pPr>
      <w:rPr>
        <w:rFonts w:hint="default"/>
        <w:lang w:val="ru-RU" w:eastAsia="en-US" w:bidi="ar-SA"/>
      </w:rPr>
    </w:lvl>
  </w:abstractNum>
  <w:abstractNum w:abstractNumId="24">
    <w:nsid w:val="0D9138B4"/>
    <w:multiLevelType w:val="hybridMultilevel"/>
    <w:tmpl w:val="083AEC1A"/>
    <w:lvl w:ilvl="0" w:tplc="1EECB506">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1D9A0E88">
      <w:numFmt w:val="bullet"/>
      <w:lvlText w:val="•"/>
      <w:lvlJc w:val="left"/>
      <w:pPr>
        <w:ind w:left="1356" w:hanging="140"/>
      </w:pPr>
      <w:rPr>
        <w:rFonts w:hint="default"/>
        <w:lang w:val="ru-RU" w:eastAsia="en-US" w:bidi="ar-SA"/>
      </w:rPr>
    </w:lvl>
    <w:lvl w:ilvl="2" w:tplc="D62E498C">
      <w:numFmt w:val="bullet"/>
      <w:lvlText w:val="•"/>
      <w:lvlJc w:val="left"/>
      <w:pPr>
        <w:ind w:left="2433" w:hanging="140"/>
      </w:pPr>
      <w:rPr>
        <w:rFonts w:hint="default"/>
        <w:lang w:val="ru-RU" w:eastAsia="en-US" w:bidi="ar-SA"/>
      </w:rPr>
    </w:lvl>
    <w:lvl w:ilvl="3" w:tplc="E95E6B8E">
      <w:numFmt w:val="bullet"/>
      <w:lvlText w:val="•"/>
      <w:lvlJc w:val="left"/>
      <w:pPr>
        <w:ind w:left="3509" w:hanging="140"/>
      </w:pPr>
      <w:rPr>
        <w:rFonts w:hint="default"/>
        <w:lang w:val="ru-RU" w:eastAsia="en-US" w:bidi="ar-SA"/>
      </w:rPr>
    </w:lvl>
    <w:lvl w:ilvl="4" w:tplc="87D43122">
      <w:numFmt w:val="bullet"/>
      <w:lvlText w:val="•"/>
      <w:lvlJc w:val="left"/>
      <w:pPr>
        <w:ind w:left="4586" w:hanging="140"/>
      </w:pPr>
      <w:rPr>
        <w:rFonts w:hint="default"/>
        <w:lang w:val="ru-RU" w:eastAsia="en-US" w:bidi="ar-SA"/>
      </w:rPr>
    </w:lvl>
    <w:lvl w:ilvl="5" w:tplc="2AB85C96">
      <w:numFmt w:val="bullet"/>
      <w:lvlText w:val="•"/>
      <w:lvlJc w:val="left"/>
      <w:pPr>
        <w:ind w:left="5663" w:hanging="140"/>
      </w:pPr>
      <w:rPr>
        <w:rFonts w:hint="default"/>
        <w:lang w:val="ru-RU" w:eastAsia="en-US" w:bidi="ar-SA"/>
      </w:rPr>
    </w:lvl>
    <w:lvl w:ilvl="6" w:tplc="3DB012D6">
      <w:numFmt w:val="bullet"/>
      <w:lvlText w:val="•"/>
      <w:lvlJc w:val="left"/>
      <w:pPr>
        <w:ind w:left="6739" w:hanging="140"/>
      </w:pPr>
      <w:rPr>
        <w:rFonts w:hint="default"/>
        <w:lang w:val="ru-RU" w:eastAsia="en-US" w:bidi="ar-SA"/>
      </w:rPr>
    </w:lvl>
    <w:lvl w:ilvl="7" w:tplc="F16A18D2">
      <w:numFmt w:val="bullet"/>
      <w:lvlText w:val="•"/>
      <w:lvlJc w:val="left"/>
      <w:pPr>
        <w:ind w:left="7816" w:hanging="140"/>
      </w:pPr>
      <w:rPr>
        <w:rFonts w:hint="default"/>
        <w:lang w:val="ru-RU" w:eastAsia="en-US" w:bidi="ar-SA"/>
      </w:rPr>
    </w:lvl>
    <w:lvl w:ilvl="8" w:tplc="B4F22842">
      <w:numFmt w:val="bullet"/>
      <w:lvlText w:val="•"/>
      <w:lvlJc w:val="left"/>
      <w:pPr>
        <w:ind w:left="8893" w:hanging="140"/>
      </w:pPr>
      <w:rPr>
        <w:rFonts w:hint="default"/>
        <w:lang w:val="ru-RU" w:eastAsia="en-US" w:bidi="ar-SA"/>
      </w:rPr>
    </w:lvl>
  </w:abstractNum>
  <w:abstractNum w:abstractNumId="25">
    <w:nsid w:val="0E7316F6"/>
    <w:multiLevelType w:val="hybridMultilevel"/>
    <w:tmpl w:val="2D3469AC"/>
    <w:lvl w:ilvl="0" w:tplc="4A9A7830">
      <w:start w:val="2"/>
      <w:numFmt w:val="decimal"/>
      <w:lvlText w:val="%1)"/>
      <w:lvlJc w:val="left"/>
      <w:pPr>
        <w:ind w:left="1240" w:hanging="26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4678CD18">
      <w:numFmt w:val="bullet"/>
      <w:lvlText w:val="•"/>
      <w:lvlJc w:val="left"/>
      <w:pPr>
        <w:ind w:left="2220" w:hanging="260"/>
      </w:pPr>
      <w:rPr>
        <w:rFonts w:hint="default"/>
        <w:lang w:val="ru-RU" w:eastAsia="en-US" w:bidi="ar-SA"/>
      </w:rPr>
    </w:lvl>
    <w:lvl w:ilvl="2" w:tplc="BD32B0C6">
      <w:numFmt w:val="bullet"/>
      <w:lvlText w:val="•"/>
      <w:lvlJc w:val="left"/>
      <w:pPr>
        <w:ind w:left="3201" w:hanging="260"/>
      </w:pPr>
      <w:rPr>
        <w:rFonts w:hint="default"/>
        <w:lang w:val="ru-RU" w:eastAsia="en-US" w:bidi="ar-SA"/>
      </w:rPr>
    </w:lvl>
    <w:lvl w:ilvl="3" w:tplc="3BF21E0C">
      <w:numFmt w:val="bullet"/>
      <w:lvlText w:val="•"/>
      <w:lvlJc w:val="left"/>
      <w:pPr>
        <w:ind w:left="4181" w:hanging="260"/>
      </w:pPr>
      <w:rPr>
        <w:rFonts w:hint="default"/>
        <w:lang w:val="ru-RU" w:eastAsia="en-US" w:bidi="ar-SA"/>
      </w:rPr>
    </w:lvl>
    <w:lvl w:ilvl="4" w:tplc="29C6EA80">
      <w:numFmt w:val="bullet"/>
      <w:lvlText w:val="•"/>
      <w:lvlJc w:val="left"/>
      <w:pPr>
        <w:ind w:left="5162" w:hanging="260"/>
      </w:pPr>
      <w:rPr>
        <w:rFonts w:hint="default"/>
        <w:lang w:val="ru-RU" w:eastAsia="en-US" w:bidi="ar-SA"/>
      </w:rPr>
    </w:lvl>
    <w:lvl w:ilvl="5" w:tplc="B2DC2504">
      <w:numFmt w:val="bullet"/>
      <w:lvlText w:val="•"/>
      <w:lvlJc w:val="left"/>
      <w:pPr>
        <w:ind w:left="6143" w:hanging="260"/>
      </w:pPr>
      <w:rPr>
        <w:rFonts w:hint="default"/>
        <w:lang w:val="ru-RU" w:eastAsia="en-US" w:bidi="ar-SA"/>
      </w:rPr>
    </w:lvl>
    <w:lvl w:ilvl="6" w:tplc="758E2406">
      <w:numFmt w:val="bullet"/>
      <w:lvlText w:val="•"/>
      <w:lvlJc w:val="left"/>
      <w:pPr>
        <w:ind w:left="7123" w:hanging="260"/>
      </w:pPr>
      <w:rPr>
        <w:rFonts w:hint="default"/>
        <w:lang w:val="ru-RU" w:eastAsia="en-US" w:bidi="ar-SA"/>
      </w:rPr>
    </w:lvl>
    <w:lvl w:ilvl="7" w:tplc="7CAAFE0E">
      <w:numFmt w:val="bullet"/>
      <w:lvlText w:val="•"/>
      <w:lvlJc w:val="left"/>
      <w:pPr>
        <w:ind w:left="8104" w:hanging="260"/>
      </w:pPr>
      <w:rPr>
        <w:rFonts w:hint="default"/>
        <w:lang w:val="ru-RU" w:eastAsia="en-US" w:bidi="ar-SA"/>
      </w:rPr>
    </w:lvl>
    <w:lvl w:ilvl="8" w:tplc="F0AA4ED8">
      <w:numFmt w:val="bullet"/>
      <w:lvlText w:val="•"/>
      <w:lvlJc w:val="left"/>
      <w:pPr>
        <w:ind w:left="9085" w:hanging="260"/>
      </w:pPr>
      <w:rPr>
        <w:rFonts w:hint="default"/>
        <w:lang w:val="ru-RU" w:eastAsia="en-US" w:bidi="ar-SA"/>
      </w:rPr>
    </w:lvl>
  </w:abstractNum>
  <w:abstractNum w:abstractNumId="26">
    <w:nsid w:val="0EDB0BE4"/>
    <w:multiLevelType w:val="hybridMultilevel"/>
    <w:tmpl w:val="945AE2EE"/>
    <w:lvl w:ilvl="0" w:tplc="62908C7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3E92DD38">
      <w:numFmt w:val="bullet"/>
      <w:lvlText w:val="•"/>
      <w:lvlJc w:val="left"/>
      <w:pPr>
        <w:ind w:left="1356" w:hanging="140"/>
      </w:pPr>
      <w:rPr>
        <w:rFonts w:hint="default"/>
        <w:lang w:val="ru-RU" w:eastAsia="en-US" w:bidi="ar-SA"/>
      </w:rPr>
    </w:lvl>
    <w:lvl w:ilvl="2" w:tplc="5430223E">
      <w:numFmt w:val="bullet"/>
      <w:lvlText w:val="•"/>
      <w:lvlJc w:val="left"/>
      <w:pPr>
        <w:ind w:left="2433" w:hanging="140"/>
      </w:pPr>
      <w:rPr>
        <w:rFonts w:hint="default"/>
        <w:lang w:val="ru-RU" w:eastAsia="en-US" w:bidi="ar-SA"/>
      </w:rPr>
    </w:lvl>
    <w:lvl w:ilvl="3" w:tplc="FAC03EB2">
      <w:numFmt w:val="bullet"/>
      <w:lvlText w:val="•"/>
      <w:lvlJc w:val="left"/>
      <w:pPr>
        <w:ind w:left="3509" w:hanging="140"/>
      </w:pPr>
      <w:rPr>
        <w:rFonts w:hint="default"/>
        <w:lang w:val="ru-RU" w:eastAsia="en-US" w:bidi="ar-SA"/>
      </w:rPr>
    </w:lvl>
    <w:lvl w:ilvl="4" w:tplc="87F43C02">
      <w:numFmt w:val="bullet"/>
      <w:lvlText w:val="•"/>
      <w:lvlJc w:val="left"/>
      <w:pPr>
        <w:ind w:left="4586" w:hanging="140"/>
      </w:pPr>
      <w:rPr>
        <w:rFonts w:hint="default"/>
        <w:lang w:val="ru-RU" w:eastAsia="en-US" w:bidi="ar-SA"/>
      </w:rPr>
    </w:lvl>
    <w:lvl w:ilvl="5" w:tplc="65C491C0">
      <w:numFmt w:val="bullet"/>
      <w:lvlText w:val="•"/>
      <w:lvlJc w:val="left"/>
      <w:pPr>
        <w:ind w:left="5663" w:hanging="140"/>
      </w:pPr>
      <w:rPr>
        <w:rFonts w:hint="default"/>
        <w:lang w:val="ru-RU" w:eastAsia="en-US" w:bidi="ar-SA"/>
      </w:rPr>
    </w:lvl>
    <w:lvl w:ilvl="6" w:tplc="13BEDAE4">
      <w:numFmt w:val="bullet"/>
      <w:lvlText w:val="•"/>
      <w:lvlJc w:val="left"/>
      <w:pPr>
        <w:ind w:left="6739" w:hanging="140"/>
      </w:pPr>
      <w:rPr>
        <w:rFonts w:hint="default"/>
        <w:lang w:val="ru-RU" w:eastAsia="en-US" w:bidi="ar-SA"/>
      </w:rPr>
    </w:lvl>
    <w:lvl w:ilvl="7" w:tplc="19066BA0">
      <w:numFmt w:val="bullet"/>
      <w:lvlText w:val="•"/>
      <w:lvlJc w:val="left"/>
      <w:pPr>
        <w:ind w:left="7816" w:hanging="140"/>
      </w:pPr>
      <w:rPr>
        <w:rFonts w:hint="default"/>
        <w:lang w:val="ru-RU" w:eastAsia="en-US" w:bidi="ar-SA"/>
      </w:rPr>
    </w:lvl>
    <w:lvl w:ilvl="8" w:tplc="4DE8176C">
      <w:numFmt w:val="bullet"/>
      <w:lvlText w:val="•"/>
      <w:lvlJc w:val="left"/>
      <w:pPr>
        <w:ind w:left="8893" w:hanging="140"/>
      </w:pPr>
      <w:rPr>
        <w:rFonts w:hint="default"/>
        <w:lang w:val="ru-RU" w:eastAsia="en-US" w:bidi="ar-SA"/>
      </w:rPr>
    </w:lvl>
  </w:abstractNum>
  <w:abstractNum w:abstractNumId="27">
    <w:nsid w:val="0F741945"/>
    <w:multiLevelType w:val="hybridMultilevel"/>
    <w:tmpl w:val="50F43A1A"/>
    <w:lvl w:ilvl="0" w:tplc="674AE66C">
      <w:start w:val="8"/>
      <w:numFmt w:val="decimal"/>
      <w:lvlText w:val="%1"/>
      <w:lvlJc w:val="left"/>
      <w:pPr>
        <w:ind w:left="5313"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8228D4F4">
      <w:numFmt w:val="bullet"/>
      <w:lvlText w:val="•"/>
      <w:lvlJc w:val="left"/>
      <w:pPr>
        <w:ind w:left="5892" w:hanging="180"/>
      </w:pPr>
      <w:rPr>
        <w:rFonts w:hint="default"/>
        <w:lang w:val="ru-RU" w:eastAsia="en-US" w:bidi="ar-SA"/>
      </w:rPr>
    </w:lvl>
    <w:lvl w:ilvl="2" w:tplc="2BD638C6">
      <w:numFmt w:val="bullet"/>
      <w:lvlText w:val="•"/>
      <w:lvlJc w:val="left"/>
      <w:pPr>
        <w:ind w:left="6465" w:hanging="180"/>
      </w:pPr>
      <w:rPr>
        <w:rFonts w:hint="default"/>
        <w:lang w:val="ru-RU" w:eastAsia="en-US" w:bidi="ar-SA"/>
      </w:rPr>
    </w:lvl>
    <w:lvl w:ilvl="3" w:tplc="71A65158">
      <w:numFmt w:val="bullet"/>
      <w:lvlText w:val="•"/>
      <w:lvlJc w:val="left"/>
      <w:pPr>
        <w:ind w:left="7037" w:hanging="180"/>
      </w:pPr>
      <w:rPr>
        <w:rFonts w:hint="default"/>
        <w:lang w:val="ru-RU" w:eastAsia="en-US" w:bidi="ar-SA"/>
      </w:rPr>
    </w:lvl>
    <w:lvl w:ilvl="4" w:tplc="00A0424C">
      <w:numFmt w:val="bullet"/>
      <w:lvlText w:val="•"/>
      <w:lvlJc w:val="left"/>
      <w:pPr>
        <w:ind w:left="7610" w:hanging="180"/>
      </w:pPr>
      <w:rPr>
        <w:rFonts w:hint="default"/>
        <w:lang w:val="ru-RU" w:eastAsia="en-US" w:bidi="ar-SA"/>
      </w:rPr>
    </w:lvl>
    <w:lvl w:ilvl="5" w:tplc="E474F7CE">
      <w:numFmt w:val="bullet"/>
      <w:lvlText w:val="•"/>
      <w:lvlJc w:val="left"/>
      <w:pPr>
        <w:ind w:left="8183" w:hanging="180"/>
      </w:pPr>
      <w:rPr>
        <w:rFonts w:hint="default"/>
        <w:lang w:val="ru-RU" w:eastAsia="en-US" w:bidi="ar-SA"/>
      </w:rPr>
    </w:lvl>
    <w:lvl w:ilvl="6" w:tplc="2F4A7610">
      <w:numFmt w:val="bullet"/>
      <w:lvlText w:val="•"/>
      <w:lvlJc w:val="left"/>
      <w:pPr>
        <w:ind w:left="8755" w:hanging="180"/>
      </w:pPr>
      <w:rPr>
        <w:rFonts w:hint="default"/>
        <w:lang w:val="ru-RU" w:eastAsia="en-US" w:bidi="ar-SA"/>
      </w:rPr>
    </w:lvl>
    <w:lvl w:ilvl="7" w:tplc="BAA034DE">
      <w:numFmt w:val="bullet"/>
      <w:lvlText w:val="•"/>
      <w:lvlJc w:val="left"/>
      <w:pPr>
        <w:ind w:left="9328" w:hanging="180"/>
      </w:pPr>
      <w:rPr>
        <w:rFonts w:hint="default"/>
        <w:lang w:val="ru-RU" w:eastAsia="en-US" w:bidi="ar-SA"/>
      </w:rPr>
    </w:lvl>
    <w:lvl w:ilvl="8" w:tplc="7124DD66">
      <w:numFmt w:val="bullet"/>
      <w:lvlText w:val="•"/>
      <w:lvlJc w:val="left"/>
      <w:pPr>
        <w:ind w:left="9901" w:hanging="180"/>
      </w:pPr>
      <w:rPr>
        <w:rFonts w:hint="default"/>
        <w:lang w:val="ru-RU" w:eastAsia="en-US" w:bidi="ar-SA"/>
      </w:rPr>
    </w:lvl>
  </w:abstractNum>
  <w:abstractNum w:abstractNumId="28">
    <w:nsid w:val="1081544A"/>
    <w:multiLevelType w:val="hybridMultilevel"/>
    <w:tmpl w:val="AF3C217C"/>
    <w:lvl w:ilvl="0" w:tplc="E07E0002">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8A6CEECA">
      <w:numFmt w:val="bullet"/>
      <w:lvlText w:val="•"/>
      <w:lvlJc w:val="left"/>
      <w:pPr>
        <w:ind w:left="1356" w:hanging="140"/>
      </w:pPr>
      <w:rPr>
        <w:rFonts w:hint="default"/>
        <w:lang w:val="ru-RU" w:eastAsia="en-US" w:bidi="ar-SA"/>
      </w:rPr>
    </w:lvl>
    <w:lvl w:ilvl="2" w:tplc="474243A0">
      <w:numFmt w:val="bullet"/>
      <w:lvlText w:val="•"/>
      <w:lvlJc w:val="left"/>
      <w:pPr>
        <w:ind w:left="2433" w:hanging="140"/>
      </w:pPr>
      <w:rPr>
        <w:rFonts w:hint="default"/>
        <w:lang w:val="ru-RU" w:eastAsia="en-US" w:bidi="ar-SA"/>
      </w:rPr>
    </w:lvl>
    <w:lvl w:ilvl="3" w:tplc="CCF43336">
      <w:numFmt w:val="bullet"/>
      <w:lvlText w:val="•"/>
      <w:lvlJc w:val="left"/>
      <w:pPr>
        <w:ind w:left="3509" w:hanging="140"/>
      </w:pPr>
      <w:rPr>
        <w:rFonts w:hint="default"/>
        <w:lang w:val="ru-RU" w:eastAsia="en-US" w:bidi="ar-SA"/>
      </w:rPr>
    </w:lvl>
    <w:lvl w:ilvl="4" w:tplc="1B40EAF0">
      <w:numFmt w:val="bullet"/>
      <w:lvlText w:val="•"/>
      <w:lvlJc w:val="left"/>
      <w:pPr>
        <w:ind w:left="4586" w:hanging="140"/>
      </w:pPr>
      <w:rPr>
        <w:rFonts w:hint="default"/>
        <w:lang w:val="ru-RU" w:eastAsia="en-US" w:bidi="ar-SA"/>
      </w:rPr>
    </w:lvl>
    <w:lvl w:ilvl="5" w:tplc="76F62838">
      <w:numFmt w:val="bullet"/>
      <w:lvlText w:val="•"/>
      <w:lvlJc w:val="left"/>
      <w:pPr>
        <w:ind w:left="5663" w:hanging="140"/>
      </w:pPr>
      <w:rPr>
        <w:rFonts w:hint="default"/>
        <w:lang w:val="ru-RU" w:eastAsia="en-US" w:bidi="ar-SA"/>
      </w:rPr>
    </w:lvl>
    <w:lvl w:ilvl="6" w:tplc="33C43EAC">
      <w:numFmt w:val="bullet"/>
      <w:lvlText w:val="•"/>
      <w:lvlJc w:val="left"/>
      <w:pPr>
        <w:ind w:left="6739" w:hanging="140"/>
      </w:pPr>
      <w:rPr>
        <w:rFonts w:hint="default"/>
        <w:lang w:val="ru-RU" w:eastAsia="en-US" w:bidi="ar-SA"/>
      </w:rPr>
    </w:lvl>
    <w:lvl w:ilvl="7" w:tplc="CA2A37B0">
      <w:numFmt w:val="bullet"/>
      <w:lvlText w:val="•"/>
      <w:lvlJc w:val="left"/>
      <w:pPr>
        <w:ind w:left="7816" w:hanging="140"/>
      </w:pPr>
      <w:rPr>
        <w:rFonts w:hint="default"/>
        <w:lang w:val="ru-RU" w:eastAsia="en-US" w:bidi="ar-SA"/>
      </w:rPr>
    </w:lvl>
    <w:lvl w:ilvl="8" w:tplc="B9100FBE">
      <w:numFmt w:val="bullet"/>
      <w:lvlText w:val="•"/>
      <w:lvlJc w:val="left"/>
      <w:pPr>
        <w:ind w:left="8893" w:hanging="140"/>
      </w:pPr>
      <w:rPr>
        <w:rFonts w:hint="default"/>
        <w:lang w:val="ru-RU" w:eastAsia="en-US" w:bidi="ar-SA"/>
      </w:rPr>
    </w:lvl>
  </w:abstractNum>
  <w:abstractNum w:abstractNumId="29">
    <w:nsid w:val="10AB3566"/>
    <w:multiLevelType w:val="hybridMultilevel"/>
    <w:tmpl w:val="88CA2C08"/>
    <w:lvl w:ilvl="0" w:tplc="BBF2E10A">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CBDEA482">
      <w:numFmt w:val="bullet"/>
      <w:lvlText w:val="•"/>
      <w:lvlJc w:val="left"/>
      <w:pPr>
        <w:ind w:left="1356" w:hanging="240"/>
      </w:pPr>
      <w:rPr>
        <w:rFonts w:hint="default"/>
        <w:lang w:val="ru-RU" w:eastAsia="en-US" w:bidi="ar-SA"/>
      </w:rPr>
    </w:lvl>
    <w:lvl w:ilvl="2" w:tplc="A1D2693C">
      <w:numFmt w:val="bullet"/>
      <w:lvlText w:val="•"/>
      <w:lvlJc w:val="left"/>
      <w:pPr>
        <w:ind w:left="2433" w:hanging="240"/>
      </w:pPr>
      <w:rPr>
        <w:rFonts w:hint="default"/>
        <w:lang w:val="ru-RU" w:eastAsia="en-US" w:bidi="ar-SA"/>
      </w:rPr>
    </w:lvl>
    <w:lvl w:ilvl="3" w:tplc="955A225A">
      <w:numFmt w:val="bullet"/>
      <w:lvlText w:val="•"/>
      <w:lvlJc w:val="left"/>
      <w:pPr>
        <w:ind w:left="3509" w:hanging="240"/>
      </w:pPr>
      <w:rPr>
        <w:rFonts w:hint="default"/>
        <w:lang w:val="ru-RU" w:eastAsia="en-US" w:bidi="ar-SA"/>
      </w:rPr>
    </w:lvl>
    <w:lvl w:ilvl="4" w:tplc="30C6724C">
      <w:numFmt w:val="bullet"/>
      <w:lvlText w:val="•"/>
      <w:lvlJc w:val="left"/>
      <w:pPr>
        <w:ind w:left="4586" w:hanging="240"/>
      </w:pPr>
      <w:rPr>
        <w:rFonts w:hint="default"/>
        <w:lang w:val="ru-RU" w:eastAsia="en-US" w:bidi="ar-SA"/>
      </w:rPr>
    </w:lvl>
    <w:lvl w:ilvl="5" w:tplc="415AA55E">
      <w:numFmt w:val="bullet"/>
      <w:lvlText w:val="•"/>
      <w:lvlJc w:val="left"/>
      <w:pPr>
        <w:ind w:left="5663" w:hanging="240"/>
      </w:pPr>
      <w:rPr>
        <w:rFonts w:hint="default"/>
        <w:lang w:val="ru-RU" w:eastAsia="en-US" w:bidi="ar-SA"/>
      </w:rPr>
    </w:lvl>
    <w:lvl w:ilvl="6" w:tplc="AD3C6E18">
      <w:numFmt w:val="bullet"/>
      <w:lvlText w:val="•"/>
      <w:lvlJc w:val="left"/>
      <w:pPr>
        <w:ind w:left="6739" w:hanging="240"/>
      </w:pPr>
      <w:rPr>
        <w:rFonts w:hint="default"/>
        <w:lang w:val="ru-RU" w:eastAsia="en-US" w:bidi="ar-SA"/>
      </w:rPr>
    </w:lvl>
    <w:lvl w:ilvl="7" w:tplc="F57E71E0">
      <w:numFmt w:val="bullet"/>
      <w:lvlText w:val="•"/>
      <w:lvlJc w:val="left"/>
      <w:pPr>
        <w:ind w:left="7816" w:hanging="240"/>
      </w:pPr>
      <w:rPr>
        <w:rFonts w:hint="default"/>
        <w:lang w:val="ru-RU" w:eastAsia="en-US" w:bidi="ar-SA"/>
      </w:rPr>
    </w:lvl>
    <w:lvl w:ilvl="8" w:tplc="23DE6E3E">
      <w:numFmt w:val="bullet"/>
      <w:lvlText w:val="•"/>
      <w:lvlJc w:val="left"/>
      <w:pPr>
        <w:ind w:left="8893" w:hanging="240"/>
      </w:pPr>
      <w:rPr>
        <w:rFonts w:hint="default"/>
        <w:lang w:val="ru-RU" w:eastAsia="en-US" w:bidi="ar-SA"/>
      </w:rPr>
    </w:lvl>
  </w:abstractNum>
  <w:abstractNum w:abstractNumId="30">
    <w:nsid w:val="10C03AEA"/>
    <w:multiLevelType w:val="hybridMultilevel"/>
    <w:tmpl w:val="A95E0704"/>
    <w:lvl w:ilvl="0" w:tplc="A4DC0272">
      <w:numFmt w:val="bullet"/>
      <w:lvlText w:val=""/>
      <w:lvlJc w:val="left"/>
      <w:pPr>
        <w:ind w:left="425" w:hanging="317"/>
      </w:pPr>
      <w:rPr>
        <w:rFonts w:ascii="Wingdings" w:eastAsia="Wingdings" w:hAnsi="Wingdings" w:cs="Wingdings" w:hint="default"/>
        <w:b w:val="0"/>
        <w:bCs w:val="0"/>
        <w:i w:val="0"/>
        <w:iCs w:val="0"/>
        <w:w w:val="100"/>
        <w:sz w:val="24"/>
        <w:szCs w:val="24"/>
        <w:lang w:val="ru-RU" w:eastAsia="en-US" w:bidi="ar-SA"/>
      </w:rPr>
    </w:lvl>
    <w:lvl w:ilvl="1" w:tplc="1690DF30">
      <w:numFmt w:val="bullet"/>
      <w:lvlText w:val="•"/>
      <w:lvlJc w:val="left"/>
      <w:pPr>
        <w:ind w:left="705" w:hanging="317"/>
      </w:pPr>
      <w:rPr>
        <w:rFonts w:hint="default"/>
        <w:lang w:val="ru-RU" w:eastAsia="en-US" w:bidi="ar-SA"/>
      </w:rPr>
    </w:lvl>
    <w:lvl w:ilvl="2" w:tplc="EF2642F2">
      <w:numFmt w:val="bullet"/>
      <w:lvlText w:val="•"/>
      <w:lvlJc w:val="left"/>
      <w:pPr>
        <w:ind w:left="991" w:hanging="317"/>
      </w:pPr>
      <w:rPr>
        <w:rFonts w:hint="default"/>
        <w:lang w:val="ru-RU" w:eastAsia="en-US" w:bidi="ar-SA"/>
      </w:rPr>
    </w:lvl>
    <w:lvl w:ilvl="3" w:tplc="8CA4E342">
      <w:numFmt w:val="bullet"/>
      <w:lvlText w:val="•"/>
      <w:lvlJc w:val="left"/>
      <w:pPr>
        <w:ind w:left="1277" w:hanging="317"/>
      </w:pPr>
      <w:rPr>
        <w:rFonts w:hint="default"/>
        <w:lang w:val="ru-RU" w:eastAsia="en-US" w:bidi="ar-SA"/>
      </w:rPr>
    </w:lvl>
    <w:lvl w:ilvl="4" w:tplc="D56065DC">
      <w:numFmt w:val="bullet"/>
      <w:lvlText w:val="•"/>
      <w:lvlJc w:val="left"/>
      <w:pPr>
        <w:ind w:left="1563" w:hanging="317"/>
      </w:pPr>
      <w:rPr>
        <w:rFonts w:hint="default"/>
        <w:lang w:val="ru-RU" w:eastAsia="en-US" w:bidi="ar-SA"/>
      </w:rPr>
    </w:lvl>
    <w:lvl w:ilvl="5" w:tplc="419E9D50">
      <w:numFmt w:val="bullet"/>
      <w:lvlText w:val="•"/>
      <w:lvlJc w:val="left"/>
      <w:pPr>
        <w:ind w:left="1849" w:hanging="317"/>
      </w:pPr>
      <w:rPr>
        <w:rFonts w:hint="default"/>
        <w:lang w:val="ru-RU" w:eastAsia="en-US" w:bidi="ar-SA"/>
      </w:rPr>
    </w:lvl>
    <w:lvl w:ilvl="6" w:tplc="77E8729C">
      <w:numFmt w:val="bullet"/>
      <w:lvlText w:val="•"/>
      <w:lvlJc w:val="left"/>
      <w:pPr>
        <w:ind w:left="2135" w:hanging="317"/>
      </w:pPr>
      <w:rPr>
        <w:rFonts w:hint="default"/>
        <w:lang w:val="ru-RU" w:eastAsia="en-US" w:bidi="ar-SA"/>
      </w:rPr>
    </w:lvl>
    <w:lvl w:ilvl="7" w:tplc="5ADC1692">
      <w:numFmt w:val="bullet"/>
      <w:lvlText w:val="•"/>
      <w:lvlJc w:val="left"/>
      <w:pPr>
        <w:ind w:left="2421" w:hanging="317"/>
      </w:pPr>
      <w:rPr>
        <w:rFonts w:hint="default"/>
        <w:lang w:val="ru-RU" w:eastAsia="en-US" w:bidi="ar-SA"/>
      </w:rPr>
    </w:lvl>
    <w:lvl w:ilvl="8" w:tplc="2CD42B56">
      <w:numFmt w:val="bullet"/>
      <w:lvlText w:val="•"/>
      <w:lvlJc w:val="left"/>
      <w:pPr>
        <w:ind w:left="2707" w:hanging="317"/>
      </w:pPr>
      <w:rPr>
        <w:rFonts w:hint="default"/>
        <w:lang w:val="ru-RU" w:eastAsia="en-US" w:bidi="ar-SA"/>
      </w:rPr>
    </w:lvl>
  </w:abstractNum>
  <w:abstractNum w:abstractNumId="31">
    <w:nsid w:val="12980229"/>
    <w:multiLevelType w:val="hybridMultilevel"/>
    <w:tmpl w:val="0E9845E6"/>
    <w:lvl w:ilvl="0" w:tplc="205235E8">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724A13D6">
      <w:numFmt w:val="bullet"/>
      <w:lvlText w:val="•"/>
      <w:lvlJc w:val="left"/>
      <w:pPr>
        <w:ind w:left="1356" w:hanging="140"/>
      </w:pPr>
      <w:rPr>
        <w:rFonts w:hint="default"/>
        <w:lang w:val="ru-RU" w:eastAsia="en-US" w:bidi="ar-SA"/>
      </w:rPr>
    </w:lvl>
    <w:lvl w:ilvl="2" w:tplc="6B90E168">
      <w:numFmt w:val="bullet"/>
      <w:lvlText w:val="•"/>
      <w:lvlJc w:val="left"/>
      <w:pPr>
        <w:ind w:left="2433" w:hanging="140"/>
      </w:pPr>
      <w:rPr>
        <w:rFonts w:hint="default"/>
        <w:lang w:val="ru-RU" w:eastAsia="en-US" w:bidi="ar-SA"/>
      </w:rPr>
    </w:lvl>
    <w:lvl w:ilvl="3" w:tplc="EC0AF222">
      <w:numFmt w:val="bullet"/>
      <w:lvlText w:val="•"/>
      <w:lvlJc w:val="left"/>
      <w:pPr>
        <w:ind w:left="3509" w:hanging="140"/>
      </w:pPr>
      <w:rPr>
        <w:rFonts w:hint="default"/>
        <w:lang w:val="ru-RU" w:eastAsia="en-US" w:bidi="ar-SA"/>
      </w:rPr>
    </w:lvl>
    <w:lvl w:ilvl="4" w:tplc="ACDC0ACC">
      <w:numFmt w:val="bullet"/>
      <w:lvlText w:val="•"/>
      <w:lvlJc w:val="left"/>
      <w:pPr>
        <w:ind w:left="4586" w:hanging="140"/>
      </w:pPr>
      <w:rPr>
        <w:rFonts w:hint="default"/>
        <w:lang w:val="ru-RU" w:eastAsia="en-US" w:bidi="ar-SA"/>
      </w:rPr>
    </w:lvl>
    <w:lvl w:ilvl="5" w:tplc="98B24DA4">
      <w:numFmt w:val="bullet"/>
      <w:lvlText w:val="•"/>
      <w:lvlJc w:val="left"/>
      <w:pPr>
        <w:ind w:left="5663" w:hanging="140"/>
      </w:pPr>
      <w:rPr>
        <w:rFonts w:hint="default"/>
        <w:lang w:val="ru-RU" w:eastAsia="en-US" w:bidi="ar-SA"/>
      </w:rPr>
    </w:lvl>
    <w:lvl w:ilvl="6" w:tplc="E2FEA996">
      <w:numFmt w:val="bullet"/>
      <w:lvlText w:val="•"/>
      <w:lvlJc w:val="left"/>
      <w:pPr>
        <w:ind w:left="6739" w:hanging="140"/>
      </w:pPr>
      <w:rPr>
        <w:rFonts w:hint="default"/>
        <w:lang w:val="ru-RU" w:eastAsia="en-US" w:bidi="ar-SA"/>
      </w:rPr>
    </w:lvl>
    <w:lvl w:ilvl="7" w:tplc="92320B98">
      <w:numFmt w:val="bullet"/>
      <w:lvlText w:val="•"/>
      <w:lvlJc w:val="left"/>
      <w:pPr>
        <w:ind w:left="7816" w:hanging="140"/>
      </w:pPr>
      <w:rPr>
        <w:rFonts w:hint="default"/>
        <w:lang w:val="ru-RU" w:eastAsia="en-US" w:bidi="ar-SA"/>
      </w:rPr>
    </w:lvl>
    <w:lvl w:ilvl="8" w:tplc="470AB302">
      <w:numFmt w:val="bullet"/>
      <w:lvlText w:val="•"/>
      <w:lvlJc w:val="left"/>
      <w:pPr>
        <w:ind w:left="8893" w:hanging="140"/>
      </w:pPr>
      <w:rPr>
        <w:rFonts w:hint="default"/>
        <w:lang w:val="ru-RU" w:eastAsia="en-US" w:bidi="ar-SA"/>
      </w:rPr>
    </w:lvl>
  </w:abstractNum>
  <w:abstractNum w:abstractNumId="32">
    <w:nsid w:val="12A62901"/>
    <w:multiLevelType w:val="hybridMultilevel"/>
    <w:tmpl w:val="A094FA6E"/>
    <w:lvl w:ilvl="0" w:tplc="DC5AE582">
      <w:start w:val="1"/>
      <w:numFmt w:val="decimal"/>
      <w:lvlText w:val="%1."/>
      <w:lvlJc w:val="left"/>
      <w:pPr>
        <w:ind w:left="108" w:hanging="181"/>
        <w:jc w:val="right"/>
      </w:pPr>
      <w:rPr>
        <w:rFonts w:hint="default"/>
        <w:w w:val="100"/>
        <w:lang w:val="ru-RU" w:eastAsia="en-US" w:bidi="ar-SA"/>
      </w:rPr>
    </w:lvl>
    <w:lvl w:ilvl="1" w:tplc="3C701F5C">
      <w:numFmt w:val="bullet"/>
      <w:lvlText w:val="•"/>
      <w:lvlJc w:val="left"/>
      <w:pPr>
        <w:ind w:left="417" w:hanging="181"/>
      </w:pPr>
      <w:rPr>
        <w:rFonts w:hint="default"/>
        <w:lang w:val="ru-RU" w:eastAsia="en-US" w:bidi="ar-SA"/>
      </w:rPr>
    </w:lvl>
    <w:lvl w:ilvl="2" w:tplc="956CEDCA">
      <w:numFmt w:val="bullet"/>
      <w:lvlText w:val="•"/>
      <w:lvlJc w:val="left"/>
      <w:pPr>
        <w:ind w:left="735" w:hanging="181"/>
      </w:pPr>
      <w:rPr>
        <w:rFonts w:hint="default"/>
        <w:lang w:val="ru-RU" w:eastAsia="en-US" w:bidi="ar-SA"/>
      </w:rPr>
    </w:lvl>
    <w:lvl w:ilvl="3" w:tplc="2444C764">
      <w:numFmt w:val="bullet"/>
      <w:lvlText w:val="•"/>
      <w:lvlJc w:val="left"/>
      <w:pPr>
        <w:ind w:left="1053" w:hanging="181"/>
      </w:pPr>
      <w:rPr>
        <w:rFonts w:hint="default"/>
        <w:lang w:val="ru-RU" w:eastAsia="en-US" w:bidi="ar-SA"/>
      </w:rPr>
    </w:lvl>
    <w:lvl w:ilvl="4" w:tplc="F41EA68A">
      <w:numFmt w:val="bullet"/>
      <w:lvlText w:val="•"/>
      <w:lvlJc w:val="left"/>
      <w:pPr>
        <w:ind w:left="1371" w:hanging="181"/>
      </w:pPr>
      <w:rPr>
        <w:rFonts w:hint="default"/>
        <w:lang w:val="ru-RU" w:eastAsia="en-US" w:bidi="ar-SA"/>
      </w:rPr>
    </w:lvl>
    <w:lvl w:ilvl="5" w:tplc="8C32D062">
      <w:numFmt w:val="bullet"/>
      <w:lvlText w:val="•"/>
      <w:lvlJc w:val="left"/>
      <w:pPr>
        <w:ind w:left="1689" w:hanging="181"/>
      </w:pPr>
      <w:rPr>
        <w:rFonts w:hint="default"/>
        <w:lang w:val="ru-RU" w:eastAsia="en-US" w:bidi="ar-SA"/>
      </w:rPr>
    </w:lvl>
    <w:lvl w:ilvl="6" w:tplc="EF3EC778">
      <w:numFmt w:val="bullet"/>
      <w:lvlText w:val="•"/>
      <w:lvlJc w:val="left"/>
      <w:pPr>
        <w:ind w:left="2007" w:hanging="181"/>
      </w:pPr>
      <w:rPr>
        <w:rFonts w:hint="default"/>
        <w:lang w:val="ru-RU" w:eastAsia="en-US" w:bidi="ar-SA"/>
      </w:rPr>
    </w:lvl>
    <w:lvl w:ilvl="7" w:tplc="FEEE8678">
      <w:numFmt w:val="bullet"/>
      <w:lvlText w:val="•"/>
      <w:lvlJc w:val="left"/>
      <w:pPr>
        <w:ind w:left="2325" w:hanging="181"/>
      </w:pPr>
      <w:rPr>
        <w:rFonts w:hint="default"/>
        <w:lang w:val="ru-RU" w:eastAsia="en-US" w:bidi="ar-SA"/>
      </w:rPr>
    </w:lvl>
    <w:lvl w:ilvl="8" w:tplc="0EC27A4A">
      <w:numFmt w:val="bullet"/>
      <w:lvlText w:val="•"/>
      <w:lvlJc w:val="left"/>
      <w:pPr>
        <w:ind w:left="2643" w:hanging="181"/>
      </w:pPr>
      <w:rPr>
        <w:rFonts w:hint="default"/>
        <w:lang w:val="ru-RU" w:eastAsia="en-US" w:bidi="ar-SA"/>
      </w:rPr>
    </w:lvl>
  </w:abstractNum>
  <w:abstractNum w:abstractNumId="33">
    <w:nsid w:val="135971C1"/>
    <w:multiLevelType w:val="hybridMultilevel"/>
    <w:tmpl w:val="ADCAB5FC"/>
    <w:lvl w:ilvl="0" w:tplc="FD2AC606">
      <w:start w:val="8"/>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81506332">
      <w:numFmt w:val="bullet"/>
      <w:lvlText w:val="•"/>
      <w:lvlJc w:val="left"/>
      <w:pPr>
        <w:ind w:left="5568" w:hanging="180"/>
      </w:pPr>
      <w:rPr>
        <w:rFonts w:hint="default"/>
        <w:lang w:val="ru-RU" w:eastAsia="en-US" w:bidi="ar-SA"/>
      </w:rPr>
    </w:lvl>
    <w:lvl w:ilvl="2" w:tplc="09A6A714">
      <w:numFmt w:val="bullet"/>
      <w:lvlText w:val="•"/>
      <w:lvlJc w:val="left"/>
      <w:pPr>
        <w:ind w:left="6177" w:hanging="180"/>
      </w:pPr>
      <w:rPr>
        <w:rFonts w:hint="default"/>
        <w:lang w:val="ru-RU" w:eastAsia="en-US" w:bidi="ar-SA"/>
      </w:rPr>
    </w:lvl>
    <w:lvl w:ilvl="3" w:tplc="1316979A">
      <w:numFmt w:val="bullet"/>
      <w:lvlText w:val="•"/>
      <w:lvlJc w:val="left"/>
      <w:pPr>
        <w:ind w:left="6785" w:hanging="180"/>
      </w:pPr>
      <w:rPr>
        <w:rFonts w:hint="default"/>
        <w:lang w:val="ru-RU" w:eastAsia="en-US" w:bidi="ar-SA"/>
      </w:rPr>
    </w:lvl>
    <w:lvl w:ilvl="4" w:tplc="574C5BA0">
      <w:numFmt w:val="bullet"/>
      <w:lvlText w:val="•"/>
      <w:lvlJc w:val="left"/>
      <w:pPr>
        <w:ind w:left="7394" w:hanging="180"/>
      </w:pPr>
      <w:rPr>
        <w:rFonts w:hint="default"/>
        <w:lang w:val="ru-RU" w:eastAsia="en-US" w:bidi="ar-SA"/>
      </w:rPr>
    </w:lvl>
    <w:lvl w:ilvl="5" w:tplc="9656EB62">
      <w:numFmt w:val="bullet"/>
      <w:lvlText w:val="•"/>
      <w:lvlJc w:val="left"/>
      <w:pPr>
        <w:ind w:left="8003" w:hanging="180"/>
      </w:pPr>
      <w:rPr>
        <w:rFonts w:hint="default"/>
        <w:lang w:val="ru-RU" w:eastAsia="en-US" w:bidi="ar-SA"/>
      </w:rPr>
    </w:lvl>
    <w:lvl w:ilvl="6" w:tplc="C1521BB0">
      <w:numFmt w:val="bullet"/>
      <w:lvlText w:val="•"/>
      <w:lvlJc w:val="left"/>
      <w:pPr>
        <w:ind w:left="8611" w:hanging="180"/>
      </w:pPr>
      <w:rPr>
        <w:rFonts w:hint="default"/>
        <w:lang w:val="ru-RU" w:eastAsia="en-US" w:bidi="ar-SA"/>
      </w:rPr>
    </w:lvl>
    <w:lvl w:ilvl="7" w:tplc="AACE2E58">
      <w:numFmt w:val="bullet"/>
      <w:lvlText w:val="•"/>
      <w:lvlJc w:val="left"/>
      <w:pPr>
        <w:ind w:left="9220" w:hanging="180"/>
      </w:pPr>
      <w:rPr>
        <w:rFonts w:hint="default"/>
        <w:lang w:val="ru-RU" w:eastAsia="en-US" w:bidi="ar-SA"/>
      </w:rPr>
    </w:lvl>
    <w:lvl w:ilvl="8" w:tplc="7304E110">
      <w:numFmt w:val="bullet"/>
      <w:lvlText w:val="•"/>
      <w:lvlJc w:val="left"/>
      <w:pPr>
        <w:ind w:left="9829" w:hanging="180"/>
      </w:pPr>
      <w:rPr>
        <w:rFonts w:hint="default"/>
        <w:lang w:val="ru-RU" w:eastAsia="en-US" w:bidi="ar-SA"/>
      </w:rPr>
    </w:lvl>
  </w:abstractNum>
  <w:abstractNum w:abstractNumId="34">
    <w:nsid w:val="13990D14"/>
    <w:multiLevelType w:val="hybridMultilevel"/>
    <w:tmpl w:val="F9A60D42"/>
    <w:lvl w:ilvl="0" w:tplc="F1086308">
      <w:numFmt w:val="bullet"/>
      <w:lvlText w:val="-"/>
      <w:lvlJc w:val="left"/>
      <w:pPr>
        <w:ind w:left="272" w:hanging="171"/>
      </w:pPr>
      <w:rPr>
        <w:rFonts w:ascii="Times New Roman" w:eastAsia="Times New Roman" w:hAnsi="Times New Roman" w:cs="Times New Roman" w:hint="default"/>
        <w:b w:val="0"/>
        <w:bCs w:val="0"/>
        <w:i/>
        <w:iCs/>
        <w:color w:val="171717"/>
        <w:w w:val="99"/>
        <w:sz w:val="24"/>
        <w:szCs w:val="24"/>
        <w:lang w:val="ru-RU" w:eastAsia="en-US" w:bidi="ar-SA"/>
      </w:rPr>
    </w:lvl>
    <w:lvl w:ilvl="1" w:tplc="8216057A">
      <w:numFmt w:val="bullet"/>
      <w:lvlText w:val="•"/>
      <w:lvlJc w:val="left"/>
      <w:pPr>
        <w:ind w:left="1356" w:hanging="171"/>
      </w:pPr>
      <w:rPr>
        <w:rFonts w:hint="default"/>
        <w:lang w:val="ru-RU" w:eastAsia="en-US" w:bidi="ar-SA"/>
      </w:rPr>
    </w:lvl>
    <w:lvl w:ilvl="2" w:tplc="82DA7F8C">
      <w:numFmt w:val="bullet"/>
      <w:lvlText w:val="•"/>
      <w:lvlJc w:val="left"/>
      <w:pPr>
        <w:ind w:left="2433" w:hanging="171"/>
      </w:pPr>
      <w:rPr>
        <w:rFonts w:hint="default"/>
        <w:lang w:val="ru-RU" w:eastAsia="en-US" w:bidi="ar-SA"/>
      </w:rPr>
    </w:lvl>
    <w:lvl w:ilvl="3" w:tplc="BDDC34E4">
      <w:numFmt w:val="bullet"/>
      <w:lvlText w:val="•"/>
      <w:lvlJc w:val="left"/>
      <w:pPr>
        <w:ind w:left="3509" w:hanging="171"/>
      </w:pPr>
      <w:rPr>
        <w:rFonts w:hint="default"/>
        <w:lang w:val="ru-RU" w:eastAsia="en-US" w:bidi="ar-SA"/>
      </w:rPr>
    </w:lvl>
    <w:lvl w:ilvl="4" w:tplc="58DA2C38">
      <w:numFmt w:val="bullet"/>
      <w:lvlText w:val="•"/>
      <w:lvlJc w:val="left"/>
      <w:pPr>
        <w:ind w:left="4586" w:hanging="171"/>
      </w:pPr>
      <w:rPr>
        <w:rFonts w:hint="default"/>
        <w:lang w:val="ru-RU" w:eastAsia="en-US" w:bidi="ar-SA"/>
      </w:rPr>
    </w:lvl>
    <w:lvl w:ilvl="5" w:tplc="D6749FC8">
      <w:numFmt w:val="bullet"/>
      <w:lvlText w:val="•"/>
      <w:lvlJc w:val="left"/>
      <w:pPr>
        <w:ind w:left="5663" w:hanging="171"/>
      </w:pPr>
      <w:rPr>
        <w:rFonts w:hint="default"/>
        <w:lang w:val="ru-RU" w:eastAsia="en-US" w:bidi="ar-SA"/>
      </w:rPr>
    </w:lvl>
    <w:lvl w:ilvl="6" w:tplc="3EC681DC">
      <w:numFmt w:val="bullet"/>
      <w:lvlText w:val="•"/>
      <w:lvlJc w:val="left"/>
      <w:pPr>
        <w:ind w:left="6739" w:hanging="171"/>
      </w:pPr>
      <w:rPr>
        <w:rFonts w:hint="default"/>
        <w:lang w:val="ru-RU" w:eastAsia="en-US" w:bidi="ar-SA"/>
      </w:rPr>
    </w:lvl>
    <w:lvl w:ilvl="7" w:tplc="5198CAF6">
      <w:numFmt w:val="bullet"/>
      <w:lvlText w:val="•"/>
      <w:lvlJc w:val="left"/>
      <w:pPr>
        <w:ind w:left="7816" w:hanging="171"/>
      </w:pPr>
      <w:rPr>
        <w:rFonts w:hint="default"/>
        <w:lang w:val="ru-RU" w:eastAsia="en-US" w:bidi="ar-SA"/>
      </w:rPr>
    </w:lvl>
    <w:lvl w:ilvl="8" w:tplc="C3F409EE">
      <w:numFmt w:val="bullet"/>
      <w:lvlText w:val="•"/>
      <w:lvlJc w:val="left"/>
      <w:pPr>
        <w:ind w:left="8893" w:hanging="171"/>
      </w:pPr>
      <w:rPr>
        <w:rFonts w:hint="default"/>
        <w:lang w:val="ru-RU" w:eastAsia="en-US" w:bidi="ar-SA"/>
      </w:rPr>
    </w:lvl>
  </w:abstractNum>
  <w:abstractNum w:abstractNumId="35">
    <w:nsid w:val="13B52C85"/>
    <w:multiLevelType w:val="hybridMultilevel"/>
    <w:tmpl w:val="333841D0"/>
    <w:lvl w:ilvl="0" w:tplc="4D728AD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A3EAF052">
      <w:numFmt w:val="bullet"/>
      <w:lvlText w:val="•"/>
      <w:lvlJc w:val="left"/>
      <w:pPr>
        <w:ind w:left="1356" w:hanging="140"/>
      </w:pPr>
      <w:rPr>
        <w:rFonts w:hint="default"/>
        <w:lang w:val="ru-RU" w:eastAsia="en-US" w:bidi="ar-SA"/>
      </w:rPr>
    </w:lvl>
    <w:lvl w:ilvl="2" w:tplc="00E4A160">
      <w:numFmt w:val="bullet"/>
      <w:lvlText w:val="•"/>
      <w:lvlJc w:val="left"/>
      <w:pPr>
        <w:ind w:left="2433" w:hanging="140"/>
      </w:pPr>
      <w:rPr>
        <w:rFonts w:hint="default"/>
        <w:lang w:val="ru-RU" w:eastAsia="en-US" w:bidi="ar-SA"/>
      </w:rPr>
    </w:lvl>
    <w:lvl w:ilvl="3" w:tplc="8C6A51AC">
      <w:numFmt w:val="bullet"/>
      <w:lvlText w:val="•"/>
      <w:lvlJc w:val="left"/>
      <w:pPr>
        <w:ind w:left="3509" w:hanging="140"/>
      </w:pPr>
      <w:rPr>
        <w:rFonts w:hint="default"/>
        <w:lang w:val="ru-RU" w:eastAsia="en-US" w:bidi="ar-SA"/>
      </w:rPr>
    </w:lvl>
    <w:lvl w:ilvl="4" w:tplc="BDFAB85C">
      <w:numFmt w:val="bullet"/>
      <w:lvlText w:val="•"/>
      <w:lvlJc w:val="left"/>
      <w:pPr>
        <w:ind w:left="4586" w:hanging="140"/>
      </w:pPr>
      <w:rPr>
        <w:rFonts w:hint="default"/>
        <w:lang w:val="ru-RU" w:eastAsia="en-US" w:bidi="ar-SA"/>
      </w:rPr>
    </w:lvl>
    <w:lvl w:ilvl="5" w:tplc="202CAC6C">
      <w:numFmt w:val="bullet"/>
      <w:lvlText w:val="•"/>
      <w:lvlJc w:val="left"/>
      <w:pPr>
        <w:ind w:left="5663" w:hanging="140"/>
      </w:pPr>
      <w:rPr>
        <w:rFonts w:hint="default"/>
        <w:lang w:val="ru-RU" w:eastAsia="en-US" w:bidi="ar-SA"/>
      </w:rPr>
    </w:lvl>
    <w:lvl w:ilvl="6" w:tplc="15829358">
      <w:numFmt w:val="bullet"/>
      <w:lvlText w:val="•"/>
      <w:lvlJc w:val="left"/>
      <w:pPr>
        <w:ind w:left="6739" w:hanging="140"/>
      </w:pPr>
      <w:rPr>
        <w:rFonts w:hint="default"/>
        <w:lang w:val="ru-RU" w:eastAsia="en-US" w:bidi="ar-SA"/>
      </w:rPr>
    </w:lvl>
    <w:lvl w:ilvl="7" w:tplc="29669828">
      <w:numFmt w:val="bullet"/>
      <w:lvlText w:val="•"/>
      <w:lvlJc w:val="left"/>
      <w:pPr>
        <w:ind w:left="7816" w:hanging="140"/>
      </w:pPr>
      <w:rPr>
        <w:rFonts w:hint="default"/>
        <w:lang w:val="ru-RU" w:eastAsia="en-US" w:bidi="ar-SA"/>
      </w:rPr>
    </w:lvl>
    <w:lvl w:ilvl="8" w:tplc="9CFE3958">
      <w:numFmt w:val="bullet"/>
      <w:lvlText w:val="•"/>
      <w:lvlJc w:val="left"/>
      <w:pPr>
        <w:ind w:left="8893" w:hanging="140"/>
      </w:pPr>
      <w:rPr>
        <w:rFonts w:hint="default"/>
        <w:lang w:val="ru-RU" w:eastAsia="en-US" w:bidi="ar-SA"/>
      </w:rPr>
    </w:lvl>
  </w:abstractNum>
  <w:abstractNum w:abstractNumId="36">
    <w:nsid w:val="1409622D"/>
    <w:multiLevelType w:val="hybridMultilevel"/>
    <w:tmpl w:val="263C16B0"/>
    <w:lvl w:ilvl="0" w:tplc="AC106A4A">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3490FF96">
      <w:numFmt w:val="bullet"/>
      <w:lvlText w:val="•"/>
      <w:lvlJc w:val="left"/>
      <w:pPr>
        <w:ind w:left="2202" w:hanging="240"/>
      </w:pPr>
      <w:rPr>
        <w:rFonts w:hint="default"/>
        <w:lang w:val="ru-RU" w:eastAsia="en-US" w:bidi="ar-SA"/>
      </w:rPr>
    </w:lvl>
    <w:lvl w:ilvl="2" w:tplc="AB7C30AC">
      <w:numFmt w:val="bullet"/>
      <w:lvlText w:val="•"/>
      <w:lvlJc w:val="left"/>
      <w:pPr>
        <w:ind w:left="3185" w:hanging="240"/>
      </w:pPr>
      <w:rPr>
        <w:rFonts w:hint="default"/>
        <w:lang w:val="ru-RU" w:eastAsia="en-US" w:bidi="ar-SA"/>
      </w:rPr>
    </w:lvl>
    <w:lvl w:ilvl="3" w:tplc="BF62A408">
      <w:numFmt w:val="bullet"/>
      <w:lvlText w:val="•"/>
      <w:lvlJc w:val="left"/>
      <w:pPr>
        <w:ind w:left="4167" w:hanging="240"/>
      </w:pPr>
      <w:rPr>
        <w:rFonts w:hint="default"/>
        <w:lang w:val="ru-RU" w:eastAsia="en-US" w:bidi="ar-SA"/>
      </w:rPr>
    </w:lvl>
    <w:lvl w:ilvl="4" w:tplc="503EBF0C">
      <w:numFmt w:val="bullet"/>
      <w:lvlText w:val="•"/>
      <w:lvlJc w:val="left"/>
      <w:pPr>
        <w:ind w:left="5150" w:hanging="240"/>
      </w:pPr>
      <w:rPr>
        <w:rFonts w:hint="default"/>
        <w:lang w:val="ru-RU" w:eastAsia="en-US" w:bidi="ar-SA"/>
      </w:rPr>
    </w:lvl>
    <w:lvl w:ilvl="5" w:tplc="C0B44B40">
      <w:numFmt w:val="bullet"/>
      <w:lvlText w:val="•"/>
      <w:lvlJc w:val="left"/>
      <w:pPr>
        <w:ind w:left="6133" w:hanging="240"/>
      </w:pPr>
      <w:rPr>
        <w:rFonts w:hint="default"/>
        <w:lang w:val="ru-RU" w:eastAsia="en-US" w:bidi="ar-SA"/>
      </w:rPr>
    </w:lvl>
    <w:lvl w:ilvl="6" w:tplc="47C24A28">
      <w:numFmt w:val="bullet"/>
      <w:lvlText w:val="•"/>
      <w:lvlJc w:val="left"/>
      <w:pPr>
        <w:ind w:left="7115" w:hanging="240"/>
      </w:pPr>
      <w:rPr>
        <w:rFonts w:hint="default"/>
        <w:lang w:val="ru-RU" w:eastAsia="en-US" w:bidi="ar-SA"/>
      </w:rPr>
    </w:lvl>
    <w:lvl w:ilvl="7" w:tplc="535E9542">
      <w:numFmt w:val="bullet"/>
      <w:lvlText w:val="•"/>
      <w:lvlJc w:val="left"/>
      <w:pPr>
        <w:ind w:left="8098" w:hanging="240"/>
      </w:pPr>
      <w:rPr>
        <w:rFonts w:hint="default"/>
        <w:lang w:val="ru-RU" w:eastAsia="en-US" w:bidi="ar-SA"/>
      </w:rPr>
    </w:lvl>
    <w:lvl w:ilvl="8" w:tplc="67F81F3A">
      <w:numFmt w:val="bullet"/>
      <w:lvlText w:val="•"/>
      <w:lvlJc w:val="left"/>
      <w:pPr>
        <w:ind w:left="9081" w:hanging="240"/>
      </w:pPr>
      <w:rPr>
        <w:rFonts w:hint="default"/>
        <w:lang w:val="ru-RU" w:eastAsia="en-US" w:bidi="ar-SA"/>
      </w:rPr>
    </w:lvl>
  </w:abstractNum>
  <w:abstractNum w:abstractNumId="37">
    <w:nsid w:val="142630BD"/>
    <w:multiLevelType w:val="hybridMultilevel"/>
    <w:tmpl w:val="E18EBBA8"/>
    <w:lvl w:ilvl="0" w:tplc="B24A4158">
      <w:numFmt w:val="bullet"/>
      <w:lvlText w:val="-"/>
      <w:lvlJc w:val="left"/>
      <w:pPr>
        <w:ind w:left="41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5A80632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811C6F22">
      <w:numFmt w:val="bullet"/>
      <w:lvlText w:val="•"/>
      <w:lvlJc w:val="left"/>
      <w:pPr>
        <w:ind w:left="1522" w:hanging="140"/>
      </w:pPr>
      <w:rPr>
        <w:rFonts w:hint="default"/>
        <w:lang w:val="ru-RU" w:eastAsia="en-US" w:bidi="ar-SA"/>
      </w:rPr>
    </w:lvl>
    <w:lvl w:ilvl="3" w:tplc="FF1C7E32">
      <w:numFmt w:val="bullet"/>
      <w:lvlText w:val="•"/>
      <w:lvlJc w:val="left"/>
      <w:pPr>
        <w:ind w:left="2623" w:hanging="140"/>
      </w:pPr>
      <w:rPr>
        <w:rFonts w:hint="default"/>
        <w:lang w:val="ru-RU" w:eastAsia="en-US" w:bidi="ar-SA"/>
      </w:rPr>
    </w:lvl>
    <w:lvl w:ilvl="4" w:tplc="B74ED286">
      <w:numFmt w:val="bullet"/>
      <w:lvlText w:val="•"/>
      <w:lvlJc w:val="left"/>
      <w:pPr>
        <w:ind w:left="3725" w:hanging="140"/>
      </w:pPr>
      <w:rPr>
        <w:rFonts w:hint="default"/>
        <w:lang w:val="ru-RU" w:eastAsia="en-US" w:bidi="ar-SA"/>
      </w:rPr>
    </w:lvl>
    <w:lvl w:ilvl="5" w:tplc="FDAEACBC">
      <w:numFmt w:val="bullet"/>
      <w:lvlText w:val="•"/>
      <w:lvlJc w:val="left"/>
      <w:pPr>
        <w:ind w:left="4827" w:hanging="140"/>
      </w:pPr>
      <w:rPr>
        <w:rFonts w:hint="default"/>
        <w:lang w:val="ru-RU" w:eastAsia="en-US" w:bidi="ar-SA"/>
      </w:rPr>
    </w:lvl>
    <w:lvl w:ilvl="6" w:tplc="3822FC90">
      <w:numFmt w:val="bullet"/>
      <w:lvlText w:val="•"/>
      <w:lvlJc w:val="left"/>
      <w:pPr>
        <w:ind w:left="5929" w:hanging="140"/>
      </w:pPr>
      <w:rPr>
        <w:rFonts w:hint="default"/>
        <w:lang w:val="ru-RU" w:eastAsia="en-US" w:bidi="ar-SA"/>
      </w:rPr>
    </w:lvl>
    <w:lvl w:ilvl="7" w:tplc="E7AC381E">
      <w:numFmt w:val="bullet"/>
      <w:lvlText w:val="•"/>
      <w:lvlJc w:val="left"/>
      <w:pPr>
        <w:ind w:left="7031" w:hanging="140"/>
      </w:pPr>
      <w:rPr>
        <w:rFonts w:hint="default"/>
        <w:lang w:val="ru-RU" w:eastAsia="en-US" w:bidi="ar-SA"/>
      </w:rPr>
    </w:lvl>
    <w:lvl w:ilvl="8" w:tplc="62F6168A">
      <w:numFmt w:val="bullet"/>
      <w:lvlText w:val="•"/>
      <w:lvlJc w:val="left"/>
      <w:pPr>
        <w:ind w:left="8133" w:hanging="140"/>
      </w:pPr>
      <w:rPr>
        <w:rFonts w:hint="default"/>
        <w:lang w:val="ru-RU" w:eastAsia="en-US" w:bidi="ar-SA"/>
      </w:rPr>
    </w:lvl>
  </w:abstractNum>
  <w:abstractNum w:abstractNumId="38">
    <w:nsid w:val="14DF53A1"/>
    <w:multiLevelType w:val="hybridMultilevel"/>
    <w:tmpl w:val="389ACC5A"/>
    <w:lvl w:ilvl="0" w:tplc="415CEAD8">
      <w:numFmt w:val="bullet"/>
      <w:lvlText w:val="-"/>
      <w:lvlJc w:val="left"/>
      <w:pPr>
        <w:ind w:left="213"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B56107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89948FFA">
      <w:numFmt w:val="bullet"/>
      <w:lvlText w:val="•"/>
      <w:lvlJc w:val="left"/>
      <w:pPr>
        <w:ind w:left="1375" w:hanging="140"/>
      </w:pPr>
      <w:rPr>
        <w:rFonts w:hint="default"/>
        <w:lang w:val="ru-RU" w:eastAsia="en-US" w:bidi="ar-SA"/>
      </w:rPr>
    </w:lvl>
    <w:lvl w:ilvl="3" w:tplc="FA948D1C">
      <w:numFmt w:val="bullet"/>
      <w:lvlText w:val="•"/>
      <w:lvlJc w:val="left"/>
      <w:pPr>
        <w:ind w:left="2471" w:hanging="140"/>
      </w:pPr>
      <w:rPr>
        <w:rFonts w:hint="default"/>
        <w:lang w:val="ru-RU" w:eastAsia="en-US" w:bidi="ar-SA"/>
      </w:rPr>
    </w:lvl>
    <w:lvl w:ilvl="4" w:tplc="F3C8EDFE">
      <w:numFmt w:val="bullet"/>
      <w:lvlText w:val="•"/>
      <w:lvlJc w:val="left"/>
      <w:pPr>
        <w:ind w:left="3566" w:hanging="140"/>
      </w:pPr>
      <w:rPr>
        <w:rFonts w:hint="default"/>
        <w:lang w:val="ru-RU" w:eastAsia="en-US" w:bidi="ar-SA"/>
      </w:rPr>
    </w:lvl>
    <w:lvl w:ilvl="5" w:tplc="B93E341E">
      <w:numFmt w:val="bullet"/>
      <w:lvlText w:val="•"/>
      <w:lvlJc w:val="left"/>
      <w:pPr>
        <w:ind w:left="4662" w:hanging="140"/>
      </w:pPr>
      <w:rPr>
        <w:rFonts w:hint="default"/>
        <w:lang w:val="ru-RU" w:eastAsia="en-US" w:bidi="ar-SA"/>
      </w:rPr>
    </w:lvl>
    <w:lvl w:ilvl="6" w:tplc="CA5CCDDC">
      <w:numFmt w:val="bullet"/>
      <w:lvlText w:val="•"/>
      <w:lvlJc w:val="left"/>
      <w:pPr>
        <w:ind w:left="5757" w:hanging="140"/>
      </w:pPr>
      <w:rPr>
        <w:rFonts w:hint="default"/>
        <w:lang w:val="ru-RU" w:eastAsia="en-US" w:bidi="ar-SA"/>
      </w:rPr>
    </w:lvl>
    <w:lvl w:ilvl="7" w:tplc="1734A5CE">
      <w:numFmt w:val="bullet"/>
      <w:lvlText w:val="•"/>
      <w:lvlJc w:val="left"/>
      <w:pPr>
        <w:ind w:left="6853" w:hanging="140"/>
      </w:pPr>
      <w:rPr>
        <w:rFonts w:hint="default"/>
        <w:lang w:val="ru-RU" w:eastAsia="en-US" w:bidi="ar-SA"/>
      </w:rPr>
    </w:lvl>
    <w:lvl w:ilvl="8" w:tplc="66A43652">
      <w:numFmt w:val="bullet"/>
      <w:lvlText w:val="•"/>
      <w:lvlJc w:val="left"/>
      <w:pPr>
        <w:ind w:left="7948" w:hanging="140"/>
      </w:pPr>
      <w:rPr>
        <w:rFonts w:hint="default"/>
        <w:lang w:val="ru-RU" w:eastAsia="en-US" w:bidi="ar-SA"/>
      </w:rPr>
    </w:lvl>
  </w:abstractNum>
  <w:abstractNum w:abstractNumId="39">
    <w:nsid w:val="14E30CDE"/>
    <w:multiLevelType w:val="hybridMultilevel"/>
    <w:tmpl w:val="8B245630"/>
    <w:lvl w:ilvl="0" w:tplc="09184D9C">
      <w:start w:val="5"/>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A90CCF8C">
      <w:numFmt w:val="bullet"/>
      <w:lvlText w:val="•"/>
      <w:lvlJc w:val="left"/>
      <w:pPr>
        <w:ind w:left="2202" w:hanging="240"/>
      </w:pPr>
      <w:rPr>
        <w:rFonts w:hint="default"/>
        <w:lang w:val="ru-RU" w:eastAsia="en-US" w:bidi="ar-SA"/>
      </w:rPr>
    </w:lvl>
    <w:lvl w:ilvl="2" w:tplc="EE280FC8">
      <w:numFmt w:val="bullet"/>
      <w:lvlText w:val="•"/>
      <w:lvlJc w:val="left"/>
      <w:pPr>
        <w:ind w:left="3185" w:hanging="240"/>
      </w:pPr>
      <w:rPr>
        <w:rFonts w:hint="default"/>
        <w:lang w:val="ru-RU" w:eastAsia="en-US" w:bidi="ar-SA"/>
      </w:rPr>
    </w:lvl>
    <w:lvl w:ilvl="3" w:tplc="A7FE3EF8">
      <w:numFmt w:val="bullet"/>
      <w:lvlText w:val="•"/>
      <w:lvlJc w:val="left"/>
      <w:pPr>
        <w:ind w:left="4167" w:hanging="240"/>
      </w:pPr>
      <w:rPr>
        <w:rFonts w:hint="default"/>
        <w:lang w:val="ru-RU" w:eastAsia="en-US" w:bidi="ar-SA"/>
      </w:rPr>
    </w:lvl>
    <w:lvl w:ilvl="4" w:tplc="34AE4AFC">
      <w:numFmt w:val="bullet"/>
      <w:lvlText w:val="•"/>
      <w:lvlJc w:val="left"/>
      <w:pPr>
        <w:ind w:left="5150" w:hanging="240"/>
      </w:pPr>
      <w:rPr>
        <w:rFonts w:hint="default"/>
        <w:lang w:val="ru-RU" w:eastAsia="en-US" w:bidi="ar-SA"/>
      </w:rPr>
    </w:lvl>
    <w:lvl w:ilvl="5" w:tplc="1C94C554">
      <w:numFmt w:val="bullet"/>
      <w:lvlText w:val="•"/>
      <w:lvlJc w:val="left"/>
      <w:pPr>
        <w:ind w:left="6133" w:hanging="240"/>
      </w:pPr>
      <w:rPr>
        <w:rFonts w:hint="default"/>
        <w:lang w:val="ru-RU" w:eastAsia="en-US" w:bidi="ar-SA"/>
      </w:rPr>
    </w:lvl>
    <w:lvl w:ilvl="6" w:tplc="DD326748">
      <w:numFmt w:val="bullet"/>
      <w:lvlText w:val="•"/>
      <w:lvlJc w:val="left"/>
      <w:pPr>
        <w:ind w:left="7115" w:hanging="240"/>
      </w:pPr>
      <w:rPr>
        <w:rFonts w:hint="default"/>
        <w:lang w:val="ru-RU" w:eastAsia="en-US" w:bidi="ar-SA"/>
      </w:rPr>
    </w:lvl>
    <w:lvl w:ilvl="7" w:tplc="8FA675C8">
      <w:numFmt w:val="bullet"/>
      <w:lvlText w:val="•"/>
      <w:lvlJc w:val="left"/>
      <w:pPr>
        <w:ind w:left="8098" w:hanging="240"/>
      </w:pPr>
      <w:rPr>
        <w:rFonts w:hint="default"/>
        <w:lang w:val="ru-RU" w:eastAsia="en-US" w:bidi="ar-SA"/>
      </w:rPr>
    </w:lvl>
    <w:lvl w:ilvl="8" w:tplc="FB9AC7A6">
      <w:numFmt w:val="bullet"/>
      <w:lvlText w:val="•"/>
      <w:lvlJc w:val="left"/>
      <w:pPr>
        <w:ind w:left="9081" w:hanging="240"/>
      </w:pPr>
      <w:rPr>
        <w:rFonts w:hint="default"/>
        <w:lang w:val="ru-RU" w:eastAsia="en-US" w:bidi="ar-SA"/>
      </w:rPr>
    </w:lvl>
  </w:abstractNum>
  <w:abstractNum w:abstractNumId="40">
    <w:nsid w:val="150E778F"/>
    <w:multiLevelType w:val="hybridMultilevel"/>
    <w:tmpl w:val="1924FD0C"/>
    <w:lvl w:ilvl="0" w:tplc="65AA8ABC">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D3305BAC">
      <w:numFmt w:val="bullet"/>
      <w:lvlText w:val="•"/>
      <w:lvlJc w:val="left"/>
      <w:pPr>
        <w:ind w:left="2202" w:hanging="240"/>
      </w:pPr>
      <w:rPr>
        <w:rFonts w:hint="default"/>
        <w:lang w:val="ru-RU" w:eastAsia="en-US" w:bidi="ar-SA"/>
      </w:rPr>
    </w:lvl>
    <w:lvl w:ilvl="2" w:tplc="72604040">
      <w:numFmt w:val="bullet"/>
      <w:lvlText w:val="•"/>
      <w:lvlJc w:val="left"/>
      <w:pPr>
        <w:ind w:left="3185" w:hanging="240"/>
      </w:pPr>
      <w:rPr>
        <w:rFonts w:hint="default"/>
        <w:lang w:val="ru-RU" w:eastAsia="en-US" w:bidi="ar-SA"/>
      </w:rPr>
    </w:lvl>
    <w:lvl w:ilvl="3" w:tplc="68920B9A">
      <w:numFmt w:val="bullet"/>
      <w:lvlText w:val="•"/>
      <w:lvlJc w:val="left"/>
      <w:pPr>
        <w:ind w:left="4167" w:hanging="240"/>
      </w:pPr>
      <w:rPr>
        <w:rFonts w:hint="default"/>
        <w:lang w:val="ru-RU" w:eastAsia="en-US" w:bidi="ar-SA"/>
      </w:rPr>
    </w:lvl>
    <w:lvl w:ilvl="4" w:tplc="70A852FE">
      <w:numFmt w:val="bullet"/>
      <w:lvlText w:val="•"/>
      <w:lvlJc w:val="left"/>
      <w:pPr>
        <w:ind w:left="5150" w:hanging="240"/>
      </w:pPr>
      <w:rPr>
        <w:rFonts w:hint="default"/>
        <w:lang w:val="ru-RU" w:eastAsia="en-US" w:bidi="ar-SA"/>
      </w:rPr>
    </w:lvl>
    <w:lvl w:ilvl="5" w:tplc="4A4CA3EA">
      <w:numFmt w:val="bullet"/>
      <w:lvlText w:val="•"/>
      <w:lvlJc w:val="left"/>
      <w:pPr>
        <w:ind w:left="6133" w:hanging="240"/>
      </w:pPr>
      <w:rPr>
        <w:rFonts w:hint="default"/>
        <w:lang w:val="ru-RU" w:eastAsia="en-US" w:bidi="ar-SA"/>
      </w:rPr>
    </w:lvl>
    <w:lvl w:ilvl="6" w:tplc="E2267FC0">
      <w:numFmt w:val="bullet"/>
      <w:lvlText w:val="•"/>
      <w:lvlJc w:val="left"/>
      <w:pPr>
        <w:ind w:left="7115" w:hanging="240"/>
      </w:pPr>
      <w:rPr>
        <w:rFonts w:hint="default"/>
        <w:lang w:val="ru-RU" w:eastAsia="en-US" w:bidi="ar-SA"/>
      </w:rPr>
    </w:lvl>
    <w:lvl w:ilvl="7" w:tplc="81924572">
      <w:numFmt w:val="bullet"/>
      <w:lvlText w:val="•"/>
      <w:lvlJc w:val="left"/>
      <w:pPr>
        <w:ind w:left="8098" w:hanging="240"/>
      </w:pPr>
      <w:rPr>
        <w:rFonts w:hint="default"/>
        <w:lang w:val="ru-RU" w:eastAsia="en-US" w:bidi="ar-SA"/>
      </w:rPr>
    </w:lvl>
    <w:lvl w:ilvl="8" w:tplc="8B1414CE">
      <w:numFmt w:val="bullet"/>
      <w:lvlText w:val="•"/>
      <w:lvlJc w:val="left"/>
      <w:pPr>
        <w:ind w:left="9081" w:hanging="240"/>
      </w:pPr>
      <w:rPr>
        <w:rFonts w:hint="default"/>
        <w:lang w:val="ru-RU" w:eastAsia="en-US" w:bidi="ar-SA"/>
      </w:rPr>
    </w:lvl>
  </w:abstractNum>
  <w:abstractNum w:abstractNumId="41">
    <w:nsid w:val="153A1012"/>
    <w:multiLevelType w:val="hybridMultilevel"/>
    <w:tmpl w:val="6EA29768"/>
    <w:lvl w:ilvl="0" w:tplc="1AEC4002">
      <w:numFmt w:val="bullet"/>
      <w:lvlText w:val="-"/>
      <w:lvlJc w:val="left"/>
      <w:pPr>
        <w:ind w:left="267"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0D4EACF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DDBCF0C4">
      <w:numFmt w:val="bullet"/>
      <w:lvlText w:val="•"/>
      <w:lvlJc w:val="left"/>
      <w:pPr>
        <w:ind w:left="1381" w:hanging="140"/>
      </w:pPr>
      <w:rPr>
        <w:rFonts w:hint="default"/>
        <w:lang w:val="ru-RU" w:eastAsia="en-US" w:bidi="ar-SA"/>
      </w:rPr>
    </w:lvl>
    <w:lvl w:ilvl="3" w:tplc="3130608E">
      <w:numFmt w:val="bullet"/>
      <w:lvlText w:val="•"/>
      <w:lvlJc w:val="left"/>
      <w:pPr>
        <w:ind w:left="2483" w:hanging="140"/>
      </w:pPr>
      <w:rPr>
        <w:rFonts w:hint="default"/>
        <w:lang w:val="ru-RU" w:eastAsia="en-US" w:bidi="ar-SA"/>
      </w:rPr>
    </w:lvl>
    <w:lvl w:ilvl="4" w:tplc="C5865056">
      <w:numFmt w:val="bullet"/>
      <w:lvlText w:val="•"/>
      <w:lvlJc w:val="left"/>
      <w:pPr>
        <w:ind w:left="3584" w:hanging="140"/>
      </w:pPr>
      <w:rPr>
        <w:rFonts w:hint="default"/>
        <w:lang w:val="ru-RU" w:eastAsia="en-US" w:bidi="ar-SA"/>
      </w:rPr>
    </w:lvl>
    <w:lvl w:ilvl="5" w:tplc="6F50DF82">
      <w:numFmt w:val="bullet"/>
      <w:lvlText w:val="•"/>
      <w:lvlJc w:val="left"/>
      <w:pPr>
        <w:ind w:left="4686" w:hanging="140"/>
      </w:pPr>
      <w:rPr>
        <w:rFonts w:hint="default"/>
        <w:lang w:val="ru-RU" w:eastAsia="en-US" w:bidi="ar-SA"/>
      </w:rPr>
    </w:lvl>
    <w:lvl w:ilvl="6" w:tplc="24A2BF4A">
      <w:numFmt w:val="bullet"/>
      <w:lvlText w:val="•"/>
      <w:lvlJc w:val="left"/>
      <w:pPr>
        <w:ind w:left="5787" w:hanging="140"/>
      </w:pPr>
      <w:rPr>
        <w:rFonts w:hint="default"/>
        <w:lang w:val="ru-RU" w:eastAsia="en-US" w:bidi="ar-SA"/>
      </w:rPr>
    </w:lvl>
    <w:lvl w:ilvl="7" w:tplc="FDB823F0">
      <w:numFmt w:val="bullet"/>
      <w:lvlText w:val="•"/>
      <w:lvlJc w:val="left"/>
      <w:pPr>
        <w:ind w:left="6889" w:hanging="140"/>
      </w:pPr>
      <w:rPr>
        <w:rFonts w:hint="default"/>
        <w:lang w:val="ru-RU" w:eastAsia="en-US" w:bidi="ar-SA"/>
      </w:rPr>
    </w:lvl>
    <w:lvl w:ilvl="8" w:tplc="0C300DCA">
      <w:numFmt w:val="bullet"/>
      <w:lvlText w:val="•"/>
      <w:lvlJc w:val="left"/>
      <w:pPr>
        <w:ind w:left="7990" w:hanging="140"/>
      </w:pPr>
      <w:rPr>
        <w:rFonts w:hint="default"/>
        <w:lang w:val="ru-RU" w:eastAsia="en-US" w:bidi="ar-SA"/>
      </w:rPr>
    </w:lvl>
  </w:abstractNum>
  <w:abstractNum w:abstractNumId="42">
    <w:nsid w:val="15935522"/>
    <w:multiLevelType w:val="hybridMultilevel"/>
    <w:tmpl w:val="7C985F7A"/>
    <w:lvl w:ilvl="0" w:tplc="614E7DEC">
      <w:numFmt w:val="bullet"/>
      <w:lvlText w:val="-"/>
      <w:lvlJc w:val="left"/>
      <w:pPr>
        <w:ind w:left="41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4E4AF3B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3E8AACFE">
      <w:numFmt w:val="bullet"/>
      <w:lvlText w:val="•"/>
      <w:lvlJc w:val="left"/>
      <w:pPr>
        <w:ind w:left="1522" w:hanging="140"/>
      </w:pPr>
      <w:rPr>
        <w:rFonts w:hint="default"/>
        <w:lang w:val="ru-RU" w:eastAsia="en-US" w:bidi="ar-SA"/>
      </w:rPr>
    </w:lvl>
    <w:lvl w:ilvl="3" w:tplc="0E0647D8">
      <w:numFmt w:val="bullet"/>
      <w:lvlText w:val="•"/>
      <w:lvlJc w:val="left"/>
      <w:pPr>
        <w:ind w:left="2623" w:hanging="140"/>
      </w:pPr>
      <w:rPr>
        <w:rFonts w:hint="default"/>
        <w:lang w:val="ru-RU" w:eastAsia="en-US" w:bidi="ar-SA"/>
      </w:rPr>
    </w:lvl>
    <w:lvl w:ilvl="4" w:tplc="A7B08D40">
      <w:numFmt w:val="bullet"/>
      <w:lvlText w:val="•"/>
      <w:lvlJc w:val="left"/>
      <w:pPr>
        <w:ind w:left="3725" w:hanging="140"/>
      </w:pPr>
      <w:rPr>
        <w:rFonts w:hint="default"/>
        <w:lang w:val="ru-RU" w:eastAsia="en-US" w:bidi="ar-SA"/>
      </w:rPr>
    </w:lvl>
    <w:lvl w:ilvl="5" w:tplc="3532400A">
      <w:numFmt w:val="bullet"/>
      <w:lvlText w:val="•"/>
      <w:lvlJc w:val="left"/>
      <w:pPr>
        <w:ind w:left="4827" w:hanging="140"/>
      </w:pPr>
      <w:rPr>
        <w:rFonts w:hint="default"/>
        <w:lang w:val="ru-RU" w:eastAsia="en-US" w:bidi="ar-SA"/>
      </w:rPr>
    </w:lvl>
    <w:lvl w:ilvl="6" w:tplc="4184CD72">
      <w:numFmt w:val="bullet"/>
      <w:lvlText w:val="•"/>
      <w:lvlJc w:val="left"/>
      <w:pPr>
        <w:ind w:left="5929" w:hanging="140"/>
      </w:pPr>
      <w:rPr>
        <w:rFonts w:hint="default"/>
        <w:lang w:val="ru-RU" w:eastAsia="en-US" w:bidi="ar-SA"/>
      </w:rPr>
    </w:lvl>
    <w:lvl w:ilvl="7" w:tplc="208C13EA">
      <w:numFmt w:val="bullet"/>
      <w:lvlText w:val="•"/>
      <w:lvlJc w:val="left"/>
      <w:pPr>
        <w:ind w:left="7031" w:hanging="140"/>
      </w:pPr>
      <w:rPr>
        <w:rFonts w:hint="default"/>
        <w:lang w:val="ru-RU" w:eastAsia="en-US" w:bidi="ar-SA"/>
      </w:rPr>
    </w:lvl>
    <w:lvl w:ilvl="8" w:tplc="54FE00B6">
      <w:numFmt w:val="bullet"/>
      <w:lvlText w:val="•"/>
      <w:lvlJc w:val="left"/>
      <w:pPr>
        <w:ind w:left="8133" w:hanging="140"/>
      </w:pPr>
      <w:rPr>
        <w:rFonts w:hint="default"/>
        <w:lang w:val="ru-RU" w:eastAsia="en-US" w:bidi="ar-SA"/>
      </w:rPr>
    </w:lvl>
  </w:abstractNum>
  <w:abstractNum w:abstractNumId="43">
    <w:nsid w:val="15A63806"/>
    <w:multiLevelType w:val="hybridMultilevel"/>
    <w:tmpl w:val="E27EB2F2"/>
    <w:lvl w:ilvl="0" w:tplc="60A06CC4">
      <w:start w:val="1"/>
      <w:numFmt w:val="decimal"/>
      <w:lvlText w:val="%1."/>
      <w:lvlJc w:val="left"/>
      <w:pPr>
        <w:ind w:left="2008" w:hanging="1169"/>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31EC92B0">
      <w:numFmt w:val="bullet"/>
      <w:lvlText w:val="•"/>
      <w:lvlJc w:val="left"/>
      <w:pPr>
        <w:ind w:left="2904" w:hanging="1169"/>
      </w:pPr>
      <w:rPr>
        <w:rFonts w:hint="default"/>
        <w:lang w:val="ru-RU" w:eastAsia="en-US" w:bidi="ar-SA"/>
      </w:rPr>
    </w:lvl>
    <w:lvl w:ilvl="2" w:tplc="E1CE1974">
      <w:numFmt w:val="bullet"/>
      <w:lvlText w:val="•"/>
      <w:lvlJc w:val="left"/>
      <w:pPr>
        <w:ind w:left="3809" w:hanging="1169"/>
      </w:pPr>
      <w:rPr>
        <w:rFonts w:hint="default"/>
        <w:lang w:val="ru-RU" w:eastAsia="en-US" w:bidi="ar-SA"/>
      </w:rPr>
    </w:lvl>
    <w:lvl w:ilvl="3" w:tplc="FFBEA826">
      <w:numFmt w:val="bullet"/>
      <w:lvlText w:val="•"/>
      <w:lvlJc w:val="left"/>
      <w:pPr>
        <w:ind w:left="4713" w:hanging="1169"/>
      </w:pPr>
      <w:rPr>
        <w:rFonts w:hint="default"/>
        <w:lang w:val="ru-RU" w:eastAsia="en-US" w:bidi="ar-SA"/>
      </w:rPr>
    </w:lvl>
    <w:lvl w:ilvl="4" w:tplc="4972E6BE">
      <w:numFmt w:val="bullet"/>
      <w:lvlText w:val="•"/>
      <w:lvlJc w:val="left"/>
      <w:pPr>
        <w:ind w:left="5618" w:hanging="1169"/>
      </w:pPr>
      <w:rPr>
        <w:rFonts w:hint="default"/>
        <w:lang w:val="ru-RU" w:eastAsia="en-US" w:bidi="ar-SA"/>
      </w:rPr>
    </w:lvl>
    <w:lvl w:ilvl="5" w:tplc="8858FB40">
      <w:numFmt w:val="bullet"/>
      <w:lvlText w:val="•"/>
      <w:lvlJc w:val="left"/>
      <w:pPr>
        <w:ind w:left="6523" w:hanging="1169"/>
      </w:pPr>
      <w:rPr>
        <w:rFonts w:hint="default"/>
        <w:lang w:val="ru-RU" w:eastAsia="en-US" w:bidi="ar-SA"/>
      </w:rPr>
    </w:lvl>
    <w:lvl w:ilvl="6" w:tplc="93001378">
      <w:numFmt w:val="bullet"/>
      <w:lvlText w:val="•"/>
      <w:lvlJc w:val="left"/>
      <w:pPr>
        <w:ind w:left="7427" w:hanging="1169"/>
      </w:pPr>
      <w:rPr>
        <w:rFonts w:hint="default"/>
        <w:lang w:val="ru-RU" w:eastAsia="en-US" w:bidi="ar-SA"/>
      </w:rPr>
    </w:lvl>
    <w:lvl w:ilvl="7" w:tplc="62247AA6">
      <w:numFmt w:val="bullet"/>
      <w:lvlText w:val="•"/>
      <w:lvlJc w:val="left"/>
      <w:pPr>
        <w:ind w:left="8332" w:hanging="1169"/>
      </w:pPr>
      <w:rPr>
        <w:rFonts w:hint="default"/>
        <w:lang w:val="ru-RU" w:eastAsia="en-US" w:bidi="ar-SA"/>
      </w:rPr>
    </w:lvl>
    <w:lvl w:ilvl="8" w:tplc="BC42D37C">
      <w:numFmt w:val="bullet"/>
      <w:lvlText w:val="•"/>
      <w:lvlJc w:val="left"/>
      <w:pPr>
        <w:ind w:left="9237" w:hanging="1169"/>
      </w:pPr>
      <w:rPr>
        <w:rFonts w:hint="default"/>
        <w:lang w:val="ru-RU" w:eastAsia="en-US" w:bidi="ar-SA"/>
      </w:rPr>
    </w:lvl>
  </w:abstractNum>
  <w:abstractNum w:abstractNumId="44">
    <w:nsid w:val="15DB2B01"/>
    <w:multiLevelType w:val="hybridMultilevel"/>
    <w:tmpl w:val="0854DC18"/>
    <w:lvl w:ilvl="0" w:tplc="143EECA8">
      <w:numFmt w:val="bullet"/>
      <w:lvlText w:val="-"/>
      <w:lvlJc w:val="left"/>
      <w:pPr>
        <w:ind w:left="272" w:hanging="147"/>
      </w:pPr>
      <w:rPr>
        <w:rFonts w:ascii="Times New Roman" w:eastAsia="Times New Roman" w:hAnsi="Times New Roman" w:cs="Times New Roman" w:hint="default"/>
        <w:b w:val="0"/>
        <w:bCs w:val="0"/>
        <w:i w:val="0"/>
        <w:iCs w:val="0"/>
        <w:color w:val="171717"/>
        <w:w w:val="99"/>
        <w:sz w:val="24"/>
        <w:szCs w:val="24"/>
        <w:lang w:val="ru-RU" w:eastAsia="en-US" w:bidi="ar-SA"/>
      </w:rPr>
    </w:lvl>
    <w:lvl w:ilvl="1" w:tplc="8FEA8CA2">
      <w:numFmt w:val="bullet"/>
      <w:lvlText w:val="•"/>
      <w:lvlJc w:val="left"/>
      <w:pPr>
        <w:ind w:left="1356" w:hanging="147"/>
      </w:pPr>
      <w:rPr>
        <w:rFonts w:hint="default"/>
        <w:lang w:val="ru-RU" w:eastAsia="en-US" w:bidi="ar-SA"/>
      </w:rPr>
    </w:lvl>
    <w:lvl w:ilvl="2" w:tplc="9F0AB9C2">
      <w:numFmt w:val="bullet"/>
      <w:lvlText w:val="•"/>
      <w:lvlJc w:val="left"/>
      <w:pPr>
        <w:ind w:left="2433" w:hanging="147"/>
      </w:pPr>
      <w:rPr>
        <w:rFonts w:hint="default"/>
        <w:lang w:val="ru-RU" w:eastAsia="en-US" w:bidi="ar-SA"/>
      </w:rPr>
    </w:lvl>
    <w:lvl w:ilvl="3" w:tplc="E6C22630">
      <w:numFmt w:val="bullet"/>
      <w:lvlText w:val="•"/>
      <w:lvlJc w:val="left"/>
      <w:pPr>
        <w:ind w:left="3509" w:hanging="147"/>
      </w:pPr>
      <w:rPr>
        <w:rFonts w:hint="default"/>
        <w:lang w:val="ru-RU" w:eastAsia="en-US" w:bidi="ar-SA"/>
      </w:rPr>
    </w:lvl>
    <w:lvl w:ilvl="4" w:tplc="6542FCBC">
      <w:numFmt w:val="bullet"/>
      <w:lvlText w:val="•"/>
      <w:lvlJc w:val="left"/>
      <w:pPr>
        <w:ind w:left="4586" w:hanging="147"/>
      </w:pPr>
      <w:rPr>
        <w:rFonts w:hint="default"/>
        <w:lang w:val="ru-RU" w:eastAsia="en-US" w:bidi="ar-SA"/>
      </w:rPr>
    </w:lvl>
    <w:lvl w:ilvl="5" w:tplc="6A662936">
      <w:numFmt w:val="bullet"/>
      <w:lvlText w:val="•"/>
      <w:lvlJc w:val="left"/>
      <w:pPr>
        <w:ind w:left="5663" w:hanging="147"/>
      </w:pPr>
      <w:rPr>
        <w:rFonts w:hint="default"/>
        <w:lang w:val="ru-RU" w:eastAsia="en-US" w:bidi="ar-SA"/>
      </w:rPr>
    </w:lvl>
    <w:lvl w:ilvl="6" w:tplc="7CB4636C">
      <w:numFmt w:val="bullet"/>
      <w:lvlText w:val="•"/>
      <w:lvlJc w:val="left"/>
      <w:pPr>
        <w:ind w:left="6739" w:hanging="147"/>
      </w:pPr>
      <w:rPr>
        <w:rFonts w:hint="default"/>
        <w:lang w:val="ru-RU" w:eastAsia="en-US" w:bidi="ar-SA"/>
      </w:rPr>
    </w:lvl>
    <w:lvl w:ilvl="7" w:tplc="A2727034">
      <w:numFmt w:val="bullet"/>
      <w:lvlText w:val="•"/>
      <w:lvlJc w:val="left"/>
      <w:pPr>
        <w:ind w:left="7816" w:hanging="147"/>
      </w:pPr>
      <w:rPr>
        <w:rFonts w:hint="default"/>
        <w:lang w:val="ru-RU" w:eastAsia="en-US" w:bidi="ar-SA"/>
      </w:rPr>
    </w:lvl>
    <w:lvl w:ilvl="8" w:tplc="FBD6F67C">
      <w:numFmt w:val="bullet"/>
      <w:lvlText w:val="•"/>
      <w:lvlJc w:val="left"/>
      <w:pPr>
        <w:ind w:left="8893" w:hanging="147"/>
      </w:pPr>
      <w:rPr>
        <w:rFonts w:hint="default"/>
        <w:lang w:val="ru-RU" w:eastAsia="en-US" w:bidi="ar-SA"/>
      </w:rPr>
    </w:lvl>
  </w:abstractNum>
  <w:abstractNum w:abstractNumId="45">
    <w:nsid w:val="16753FCA"/>
    <w:multiLevelType w:val="hybridMultilevel"/>
    <w:tmpl w:val="BFDAADF2"/>
    <w:lvl w:ilvl="0" w:tplc="88D2514A">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0568BA9A">
      <w:numFmt w:val="bullet"/>
      <w:lvlText w:val="•"/>
      <w:lvlJc w:val="left"/>
      <w:pPr>
        <w:ind w:left="1356" w:hanging="240"/>
      </w:pPr>
      <w:rPr>
        <w:rFonts w:hint="default"/>
        <w:lang w:val="ru-RU" w:eastAsia="en-US" w:bidi="ar-SA"/>
      </w:rPr>
    </w:lvl>
    <w:lvl w:ilvl="2" w:tplc="53C2A7DC">
      <w:numFmt w:val="bullet"/>
      <w:lvlText w:val="•"/>
      <w:lvlJc w:val="left"/>
      <w:pPr>
        <w:ind w:left="2433" w:hanging="240"/>
      </w:pPr>
      <w:rPr>
        <w:rFonts w:hint="default"/>
        <w:lang w:val="ru-RU" w:eastAsia="en-US" w:bidi="ar-SA"/>
      </w:rPr>
    </w:lvl>
    <w:lvl w:ilvl="3" w:tplc="302094E0">
      <w:numFmt w:val="bullet"/>
      <w:lvlText w:val="•"/>
      <w:lvlJc w:val="left"/>
      <w:pPr>
        <w:ind w:left="3509" w:hanging="240"/>
      </w:pPr>
      <w:rPr>
        <w:rFonts w:hint="default"/>
        <w:lang w:val="ru-RU" w:eastAsia="en-US" w:bidi="ar-SA"/>
      </w:rPr>
    </w:lvl>
    <w:lvl w:ilvl="4" w:tplc="C134598C">
      <w:numFmt w:val="bullet"/>
      <w:lvlText w:val="•"/>
      <w:lvlJc w:val="left"/>
      <w:pPr>
        <w:ind w:left="4586" w:hanging="240"/>
      </w:pPr>
      <w:rPr>
        <w:rFonts w:hint="default"/>
        <w:lang w:val="ru-RU" w:eastAsia="en-US" w:bidi="ar-SA"/>
      </w:rPr>
    </w:lvl>
    <w:lvl w:ilvl="5" w:tplc="A1106E84">
      <w:numFmt w:val="bullet"/>
      <w:lvlText w:val="•"/>
      <w:lvlJc w:val="left"/>
      <w:pPr>
        <w:ind w:left="5663" w:hanging="240"/>
      </w:pPr>
      <w:rPr>
        <w:rFonts w:hint="default"/>
        <w:lang w:val="ru-RU" w:eastAsia="en-US" w:bidi="ar-SA"/>
      </w:rPr>
    </w:lvl>
    <w:lvl w:ilvl="6" w:tplc="2A7AFC7A">
      <w:numFmt w:val="bullet"/>
      <w:lvlText w:val="•"/>
      <w:lvlJc w:val="left"/>
      <w:pPr>
        <w:ind w:left="6739" w:hanging="240"/>
      </w:pPr>
      <w:rPr>
        <w:rFonts w:hint="default"/>
        <w:lang w:val="ru-RU" w:eastAsia="en-US" w:bidi="ar-SA"/>
      </w:rPr>
    </w:lvl>
    <w:lvl w:ilvl="7" w:tplc="68AAA918">
      <w:numFmt w:val="bullet"/>
      <w:lvlText w:val="•"/>
      <w:lvlJc w:val="left"/>
      <w:pPr>
        <w:ind w:left="7816" w:hanging="240"/>
      </w:pPr>
      <w:rPr>
        <w:rFonts w:hint="default"/>
        <w:lang w:val="ru-RU" w:eastAsia="en-US" w:bidi="ar-SA"/>
      </w:rPr>
    </w:lvl>
    <w:lvl w:ilvl="8" w:tplc="730AA0A6">
      <w:numFmt w:val="bullet"/>
      <w:lvlText w:val="•"/>
      <w:lvlJc w:val="left"/>
      <w:pPr>
        <w:ind w:left="8893" w:hanging="240"/>
      </w:pPr>
      <w:rPr>
        <w:rFonts w:hint="default"/>
        <w:lang w:val="ru-RU" w:eastAsia="en-US" w:bidi="ar-SA"/>
      </w:rPr>
    </w:lvl>
  </w:abstractNum>
  <w:abstractNum w:abstractNumId="46">
    <w:nsid w:val="16950924"/>
    <w:multiLevelType w:val="multilevel"/>
    <w:tmpl w:val="C6E6FCEA"/>
    <w:lvl w:ilvl="0">
      <w:start w:val="2"/>
      <w:numFmt w:val="decimal"/>
      <w:lvlText w:val="%1"/>
      <w:lvlJc w:val="left"/>
      <w:pPr>
        <w:ind w:left="1401" w:hanging="420"/>
        <w:jc w:val="left"/>
      </w:pPr>
      <w:rPr>
        <w:rFonts w:hint="default"/>
        <w:lang w:val="ru-RU" w:eastAsia="en-US" w:bidi="ar-SA"/>
      </w:rPr>
    </w:lvl>
    <w:lvl w:ilvl="1">
      <w:start w:val="4"/>
      <w:numFmt w:val="decimal"/>
      <w:lvlText w:val="%1.%2."/>
      <w:lvlJc w:val="left"/>
      <w:pPr>
        <w:ind w:left="1401" w:hanging="420"/>
        <w:jc w:val="left"/>
      </w:pPr>
      <w:rPr>
        <w:rFonts w:ascii="Times New Roman" w:eastAsia="Times New Roman" w:hAnsi="Times New Roman" w:cs="Times New Roman" w:hint="default"/>
        <w:b/>
        <w:bCs/>
        <w:i w:val="0"/>
        <w:iCs w:val="0"/>
        <w:color w:val="171717"/>
        <w:w w:val="100"/>
        <w:sz w:val="24"/>
        <w:szCs w:val="24"/>
        <w:lang w:val="ru-RU" w:eastAsia="en-US" w:bidi="ar-SA"/>
      </w:rPr>
    </w:lvl>
    <w:lvl w:ilvl="2">
      <w:start w:val="1"/>
      <w:numFmt w:val="decimal"/>
      <w:lvlText w:val="%1.%2.%3."/>
      <w:lvlJc w:val="left"/>
      <w:pPr>
        <w:ind w:left="1581" w:hanging="600"/>
        <w:jc w:val="left"/>
      </w:pPr>
      <w:rPr>
        <w:rFonts w:ascii="Times New Roman" w:eastAsia="Times New Roman" w:hAnsi="Times New Roman" w:cs="Times New Roman" w:hint="default"/>
        <w:b/>
        <w:bCs/>
        <w:i w:val="0"/>
        <w:iCs w:val="0"/>
        <w:color w:val="171717"/>
        <w:w w:val="100"/>
        <w:sz w:val="24"/>
        <w:szCs w:val="24"/>
        <w:lang w:val="ru-RU" w:eastAsia="en-US" w:bidi="ar-SA"/>
      </w:rPr>
    </w:lvl>
    <w:lvl w:ilvl="3">
      <w:numFmt w:val="bullet"/>
      <w:lvlText w:val="•"/>
      <w:lvlJc w:val="left"/>
      <w:pPr>
        <w:ind w:left="3683" w:hanging="600"/>
      </w:pPr>
      <w:rPr>
        <w:rFonts w:hint="default"/>
        <w:lang w:val="ru-RU" w:eastAsia="en-US" w:bidi="ar-SA"/>
      </w:rPr>
    </w:lvl>
    <w:lvl w:ilvl="4">
      <w:numFmt w:val="bullet"/>
      <w:lvlText w:val="•"/>
      <w:lvlJc w:val="left"/>
      <w:pPr>
        <w:ind w:left="4735" w:hanging="600"/>
      </w:pPr>
      <w:rPr>
        <w:rFonts w:hint="default"/>
        <w:lang w:val="ru-RU" w:eastAsia="en-US" w:bidi="ar-SA"/>
      </w:rPr>
    </w:lvl>
    <w:lvl w:ilvl="5">
      <w:numFmt w:val="bullet"/>
      <w:lvlText w:val="•"/>
      <w:lvlJc w:val="left"/>
      <w:pPr>
        <w:ind w:left="5787" w:hanging="600"/>
      </w:pPr>
      <w:rPr>
        <w:rFonts w:hint="default"/>
        <w:lang w:val="ru-RU" w:eastAsia="en-US" w:bidi="ar-SA"/>
      </w:rPr>
    </w:lvl>
    <w:lvl w:ilvl="6">
      <w:numFmt w:val="bullet"/>
      <w:lvlText w:val="•"/>
      <w:lvlJc w:val="left"/>
      <w:pPr>
        <w:ind w:left="6839" w:hanging="600"/>
      </w:pPr>
      <w:rPr>
        <w:rFonts w:hint="default"/>
        <w:lang w:val="ru-RU" w:eastAsia="en-US" w:bidi="ar-SA"/>
      </w:rPr>
    </w:lvl>
    <w:lvl w:ilvl="7">
      <w:numFmt w:val="bullet"/>
      <w:lvlText w:val="•"/>
      <w:lvlJc w:val="left"/>
      <w:pPr>
        <w:ind w:left="7890" w:hanging="600"/>
      </w:pPr>
      <w:rPr>
        <w:rFonts w:hint="default"/>
        <w:lang w:val="ru-RU" w:eastAsia="en-US" w:bidi="ar-SA"/>
      </w:rPr>
    </w:lvl>
    <w:lvl w:ilvl="8">
      <w:numFmt w:val="bullet"/>
      <w:lvlText w:val="•"/>
      <w:lvlJc w:val="left"/>
      <w:pPr>
        <w:ind w:left="8942" w:hanging="600"/>
      </w:pPr>
      <w:rPr>
        <w:rFonts w:hint="default"/>
        <w:lang w:val="ru-RU" w:eastAsia="en-US" w:bidi="ar-SA"/>
      </w:rPr>
    </w:lvl>
  </w:abstractNum>
  <w:abstractNum w:abstractNumId="47">
    <w:nsid w:val="178202ED"/>
    <w:multiLevelType w:val="hybridMultilevel"/>
    <w:tmpl w:val="BA1C51BE"/>
    <w:lvl w:ilvl="0" w:tplc="6ABE8C7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F052147E">
      <w:numFmt w:val="bullet"/>
      <w:lvlText w:val="•"/>
      <w:lvlJc w:val="left"/>
      <w:pPr>
        <w:ind w:left="1356" w:hanging="140"/>
      </w:pPr>
      <w:rPr>
        <w:rFonts w:hint="default"/>
        <w:lang w:val="ru-RU" w:eastAsia="en-US" w:bidi="ar-SA"/>
      </w:rPr>
    </w:lvl>
    <w:lvl w:ilvl="2" w:tplc="894CB12C">
      <w:numFmt w:val="bullet"/>
      <w:lvlText w:val="•"/>
      <w:lvlJc w:val="left"/>
      <w:pPr>
        <w:ind w:left="2433" w:hanging="140"/>
      </w:pPr>
      <w:rPr>
        <w:rFonts w:hint="default"/>
        <w:lang w:val="ru-RU" w:eastAsia="en-US" w:bidi="ar-SA"/>
      </w:rPr>
    </w:lvl>
    <w:lvl w:ilvl="3" w:tplc="5A12E2C6">
      <w:numFmt w:val="bullet"/>
      <w:lvlText w:val="•"/>
      <w:lvlJc w:val="left"/>
      <w:pPr>
        <w:ind w:left="3509" w:hanging="140"/>
      </w:pPr>
      <w:rPr>
        <w:rFonts w:hint="default"/>
        <w:lang w:val="ru-RU" w:eastAsia="en-US" w:bidi="ar-SA"/>
      </w:rPr>
    </w:lvl>
    <w:lvl w:ilvl="4" w:tplc="83803AF0">
      <w:numFmt w:val="bullet"/>
      <w:lvlText w:val="•"/>
      <w:lvlJc w:val="left"/>
      <w:pPr>
        <w:ind w:left="4586" w:hanging="140"/>
      </w:pPr>
      <w:rPr>
        <w:rFonts w:hint="default"/>
        <w:lang w:val="ru-RU" w:eastAsia="en-US" w:bidi="ar-SA"/>
      </w:rPr>
    </w:lvl>
    <w:lvl w:ilvl="5" w:tplc="86981404">
      <w:numFmt w:val="bullet"/>
      <w:lvlText w:val="•"/>
      <w:lvlJc w:val="left"/>
      <w:pPr>
        <w:ind w:left="5663" w:hanging="140"/>
      </w:pPr>
      <w:rPr>
        <w:rFonts w:hint="default"/>
        <w:lang w:val="ru-RU" w:eastAsia="en-US" w:bidi="ar-SA"/>
      </w:rPr>
    </w:lvl>
    <w:lvl w:ilvl="6" w:tplc="4B0C921A">
      <w:numFmt w:val="bullet"/>
      <w:lvlText w:val="•"/>
      <w:lvlJc w:val="left"/>
      <w:pPr>
        <w:ind w:left="6739" w:hanging="140"/>
      </w:pPr>
      <w:rPr>
        <w:rFonts w:hint="default"/>
        <w:lang w:val="ru-RU" w:eastAsia="en-US" w:bidi="ar-SA"/>
      </w:rPr>
    </w:lvl>
    <w:lvl w:ilvl="7" w:tplc="932C7BE6">
      <w:numFmt w:val="bullet"/>
      <w:lvlText w:val="•"/>
      <w:lvlJc w:val="left"/>
      <w:pPr>
        <w:ind w:left="7816" w:hanging="140"/>
      </w:pPr>
      <w:rPr>
        <w:rFonts w:hint="default"/>
        <w:lang w:val="ru-RU" w:eastAsia="en-US" w:bidi="ar-SA"/>
      </w:rPr>
    </w:lvl>
    <w:lvl w:ilvl="8" w:tplc="A7BAFA66">
      <w:numFmt w:val="bullet"/>
      <w:lvlText w:val="•"/>
      <w:lvlJc w:val="left"/>
      <w:pPr>
        <w:ind w:left="8893" w:hanging="140"/>
      </w:pPr>
      <w:rPr>
        <w:rFonts w:hint="default"/>
        <w:lang w:val="ru-RU" w:eastAsia="en-US" w:bidi="ar-SA"/>
      </w:rPr>
    </w:lvl>
  </w:abstractNum>
  <w:abstractNum w:abstractNumId="48">
    <w:nsid w:val="17DB723F"/>
    <w:multiLevelType w:val="hybridMultilevel"/>
    <w:tmpl w:val="51C6A202"/>
    <w:lvl w:ilvl="0" w:tplc="BA060BE2">
      <w:start w:val="1"/>
      <w:numFmt w:val="upperRoman"/>
      <w:lvlText w:val="%1."/>
      <w:lvlJc w:val="left"/>
      <w:pPr>
        <w:ind w:left="828" w:hanging="214"/>
        <w:jc w:val="left"/>
      </w:pPr>
      <w:rPr>
        <w:rFonts w:ascii="Times New Roman" w:eastAsia="Times New Roman" w:hAnsi="Times New Roman" w:cs="Times New Roman" w:hint="default"/>
        <w:b/>
        <w:bCs/>
        <w:spacing w:val="-6"/>
        <w:w w:val="99"/>
        <w:sz w:val="24"/>
        <w:szCs w:val="24"/>
        <w:lang w:val="ru-RU" w:eastAsia="en-US" w:bidi="ar-SA"/>
      </w:rPr>
    </w:lvl>
    <w:lvl w:ilvl="1" w:tplc="252A0A0E">
      <w:numFmt w:val="bullet"/>
      <w:lvlText w:val="•"/>
      <w:lvlJc w:val="left"/>
      <w:pPr>
        <w:ind w:left="1726" w:hanging="214"/>
      </w:pPr>
      <w:rPr>
        <w:rFonts w:hint="default"/>
        <w:lang w:val="ru-RU" w:eastAsia="en-US" w:bidi="ar-SA"/>
      </w:rPr>
    </w:lvl>
    <w:lvl w:ilvl="2" w:tplc="3594FB96">
      <w:numFmt w:val="bullet"/>
      <w:lvlText w:val="•"/>
      <w:lvlJc w:val="left"/>
      <w:pPr>
        <w:ind w:left="2633" w:hanging="214"/>
      </w:pPr>
      <w:rPr>
        <w:rFonts w:hint="default"/>
        <w:lang w:val="ru-RU" w:eastAsia="en-US" w:bidi="ar-SA"/>
      </w:rPr>
    </w:lvl>
    <w:lvl w:ilvl="3" w:tplc="7332A132">
      <w:numFmt w:val="bullet"/>
      <w:lvlText w:val="•"/>
      <w:lvlJc w:val="left"/>
      <w:pPr>
        <w:ind w:left="3539" w:hanging="214"/>
      </w:pPr>
      <w:rPr>
        <w:rFonts w:hint="default"/>
        <w:lang w:val="ru-RU" w:eastAsia="en-US" w:bidi="ar-SA"/>
      </w:rPr>
    </w:lvl>
    <w:lvl w:ilvl="4" w:tplc="76B2017E">
      <w:numFmt w:val="bullet"/>
      <w:lvlText w:val="•"/>
      <w:lvlJc w:val="left"/>
      <w:pPr>
        <w:ind w:left="4446" w:hanging="214"/>
      </w:pPr>
      <w:rPr>
        <w:rFonts w:hint="default"/>
        <w:lang w:val="ru-RU" w:eastAsia="en-US" w:bidi="ar-SA"/>
      </w:rPr>
    </w:lvl>
    <w:lvl w:ilvl="5" w:tplc="9098B644">
      <w:numFmt w:val="bullet"/>
      <w:lvlText w:val="•"/>
      <w:lvlJc w:val="left"/>
      <w:pPr>
        <w:ind w:left="5353" w:hanging="214"/>
      </w:pPr>
      <w:rPr>
        <w:rFonts w:hint="default"/>
        <w:lang w:val="ru-RU" w:eastAsia="en-US" w:bidi="ar-SA"/>
      </w:rPr>
    </w:lvl>
    <w:lvl w:ilvl="6" w:tplc="E83252B2">
      <w:numFmt w:val="bullet"/>
      <w:lvlText w:val="•"/>
      <w:lvlJc w:val="left"/>
      <w:pPr>
        <w:ind w:left="6259" w:hanging="214"/>
      </w:pPr>
      <w:rPr>
        <w:rFonts w:hint="default"/>
        <w:lang w:val="ru-RU" w:eastAsia="en-US" w:bidi="ar-SA"/>
      </w:rPr>
    </w:lvl>
    <w:lvl w:ilvl="7" w:tplc="FDC87618">
      <w:numFmt w:val="bullet"/>
      <w:lvlText w:val="•"/>
      <w:lvlJc w:val="left"/>
      <w:pPr>
        <w:ind w:left="7166" w:hanging="214"/>
      </w:pPr>
      <w:rPr>
        <w:rFonts w:hint="default"/>
        <w:lang w:val="ru-RU" w:eastAsia="en-US" w:bidi="ar-SA"/>
      </w:rPr>
    </w:lvl>
    <w:lvl w:ilvl="8" w:tplc="F356C0E6">
      <w:numFmt w:val="bullet"/>
      <w:lvlText w:val="•"/>
      <w:lvlJc w:val="left"/>
      <w:pPr>
        <w:ind w:left="8073" w:hanging="214"/>
      </w:pPr>
      <w:rPr>
        <w:rFonts w:hint="default"/>
        <w:lang w:val="ru-RU" w:eastAsia="en-US" w:bidi="ar-SA"/>
      </w:rPr>
    </w:lvl>
  </w:abstractNum>
  <w:abstractNum w:abstractNumId="49">
    <w:nsid w:val="18872308"/>
    <w:multiLevelType w:val="hybridMultilevel"/>
    <w:tmpl w:val="260ADB96"/>
    <w:lvl w:ilvl="0" w:tplc="99FE2902">
      <w:numFmt w:val="bullet"/>
      <w:lvlText w:val="-"/>
      <w:lvlJc w:val="left"/>
      <w:pPr>
        <w:ind w:left="1120" w:hanging="140"/>
      </w:pPr>
      <w:rPr>
        <w:rFonts w:ascii="Times New Roman" w:eastAsia="Times New Roman" w:hAnsi="Times New Roman" w:cs="Times New Roman" w:hint="default"/>
        <w:b w:val="0"/>
        <w:bCs w:val="0"/>
        <w:i/>
        <w:iCs/>
        <w:color w:val="171717"/>
        <w:w w:val="99"/>
        <w:sz w:val="24"/>
        <w:szCs w:val="24"/>
        <w:lang w:val="ru-RU" w:eastAsia="en-US" w:bidi="ar-SA"/>
      </w:rPr>
    </w:lvl>
    <w:lvl w:ilvl="1" w:tplc="7AFA4912">
      <w:numFmt w:val="bullet"/>
      <w:lvlText w:val="•"/>
      <w:lvlJc w:val="left"/>
      <w:pPr>
        <w:ind w:left="2112" w:hanging="140"/>
      </w:pPr>
      <w:rPr>
        <w:rFonts w:hint="default"/>
        <w:lang w:val="ru-RU" w:eastAsia="en-US" w:bidi="ar-SA"/>
      </w:rPr>
    </w:lvl>
    <w:lvl w:ilvl="2" w:tplc="C6449D80">
      <w:numFmt w:val="bullet"/>
      <w:lvlText w:val="•"/>
      <w:lvlJc w:val="left"/>
      <w:pPr>
        <w:ind w:left="3105" w:hanging="140"/>
      </w:pPr>
      <w:rPr>
        <w:rFonts w:hint="default"/>
        <w:lang w:val="ru-RU" w:eastAsia="en-US" w:bidi="ar-SA"/>
      </w:rPr>
    </w:lvl>
    <w:lvl w:ilvl="3" w:tplc="A05A4C5E">
      <w:numFmt w:val="bullet"/>
      <w:lvlText w:val="•"/>
      <w:lvlJc w:val="left"/>
      <w:pPr>
        <w:ind w:left="4097" w:hanging="140"/>
      </w:pPr>
      <w:rPr>
        <w:rFonts w:hint="default"/>
        <w:lang w:val="ru-RU" w:eastAsia="en-US" w:bidi="ar-SA"/>
      </w:rPr>
    </w:lvl>
    <w:lvl w:ilvl="4" w:tplc="302A4086">
      <w:numFmt w:val="bullet"/>
      <w:lvlText w:val="•"/>
      <w:lvlJc w:val="left"/>
      <w:pPr>
        <w:ind w:left="5090" w:hanging="140"/>
      </w:pPr>
      <w:rPr>
        <w:rFonts w:hint="default"/>
        <w:lang w:val="ru-RU" w:eastAsia="en-US" w:bidi="ar-SA"/>
      </w:rPr>
    </w:lvl>
    <w:lvl w:ilvl="5" w:tplc="D15C60B6">
      <w:numFmt w:val="bullet"/>
      <w:lvlText w:val="•"/>
      <w:lvlJc w:val="left"/>
      <w:pPr>
        <w:ind w:left="6083" w:hanging="140"/>
      </w:pPr>
      <w:rPr>
        <w:rFonts w:hint="default"/>
        <w:lang w:val="ru-RU" w:eastAsia="en-US" w:bidi="ar-SA"/>
      </w:rPr>
    </w:lvl>
    <w:lvl w:ilvl="6" w:tplc="A7968E9C">
      <w:numFmt w:val="bullet"/>
      <w:lvlText w:val="•"/>
      <w:lvlJc w:val="left"/>
      <w:pPr>
        <w:ind w:left="7075" w:hanging="140"/>
      </w:pPr>
      <w:rPr>
        <w:rFonts w:hint="default"/>
        <w:lang w:val="ru-RU" w:eastAsia="en-US" w:bidi="ar-SA"/>
      </w:rPr>
    </w:lvl>
    <w:lvl w:ilvl="7" w:tplc="8604E590">
      <w:numFmt w:val="bullet"/>
      <w:lvlText w:val="•"/>
      <w:lvlJc w:val="left"/>
      <w:pPr>
        <w:ind w:left="8068" w:hanging="140"/>
      </w:pPr>
      <w:rPr>
        <w:rFonts w:hint="default"/>
        <w:lang w:val="ru-RU" w:eastAsia="en-US" w:bidi="ar-SA"/>
      </w:rPr>
    </w:lvl>
    <w:lvl w:ilvl="8" w:tplc="63402C04">
      <w:numFmt w:val="bullet"/>
      <w:lvlText w:val="•"/>
      <w:lvlJc w:val="left"/>
      <w:pPr>
        <w:ind w:left="9061" w:hanging="140"/>
      </w:pPr>
      <w:rPr>
        <w:rFonts w:hint="default"/>
        <w:lang w:val="ru-RU" w:eastAsia="en-US" w:bidi="ar-SA"/>
      </w:rPr>
    </w:lvl>
  </w:abstractNum>
  <w:abstractNum w:abstractNumId="50">
    <w:nsid w:val="193364B2"/>
    <w:multiLevelType w:val="hybridMultilevel"/>
    <w:tmpl w:val="A0FC5F34"/>
    <w:lvl w:ilvl="0" w:tplc="A0CAFF7E">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202FF7A">
      <w:numFmt w:val="bullet"/>
      <w:lvlText w:val="•"/>
      <w:lvlJc w:val="left"/>
      <w:pPr>
        <w:ind w:left="1356" w:hanging="240"/>
      </w:pPr>
      <w:rPr>
        <w:rFonts w:hint="default"/>
        <w:lang w:val="ru-RU" w:eastAsia="en-US" w:bidi="ar-SA"/>
      </w:rPr>
    </w:lvl>
    <w:lvl w:ilvl="2" w:tplc="A554127C">
      <w:numFmt w:val="bullet"/>
      <w:lvlText w:val="•"/>
      <w:lvlJc w:val="left"/>
      <w:pPr>
        <w:ind w:left="2433" w:hanging="240"/>
      </w:pPr>
      <w:rPr>
        <w:rFonts w:hint="default"/>
        <w:lang w:val="ru-RU" w:eastAsia="en-US" w:bidi="ar-SA"/>
      </w:rPr>
    </w:lvl>
    <w:lvl w:ilvl="3" w:tplc="982E8234">
      <w:numFmt w:val="bullet"/>
      <w:lvlText w:val="•"/>
      <w:lvlJc w:val="left"/>
      <w:pPr>
        <w:ind w:left="3509" w:hanging="240"/>
      </w:pPr>
      <w:rPr>
        <w:rFonts w:hint="default"/>
        <w:lang w:val="ru-RU" w:eastAsia="en-US" w:bidi="ar-SA"/>
      </w:rPr>
    </w:lvl>
    <w:lvl w:ilvl="4" w:tplc="91D2D024">
      <w:numFmt w:val="bullet"/>
      <w:lvlText w:val="•"/>
      <w:lvlJc w:val="left"/>
      <w:pPr>
        <w:ind w:left="4586" w:hanging="240"/>
      </w:pPr>
      <w:rPr>
        <w:rFonts w:hint="default"/>
        <w:lang w:val="ru-RU" w:eastAsia="en-US" w:bidi="ar-SA"/>
      </w:rPr>
    </w:lvl>
    <w:lvl w:ilvl="5" w:tplc="A9B87A10">
      <w:numFmt w:val="bullet"/>
      <w:lvlText w:val="•"/>
      <w:lvlJc w:val="left"/>
      <w:pPr>
        <w:ind w:left="5663" w:hanging="240"/>
      </w:pPr>
      <w:rPr>
        <w:rFonts w:hint="default"/>
        <w:lang w:val="ru-RU" w:eastAsia="en-US" w:bidi="ar-SA"/>
      </w:rPr>
    </w:lvl>
    <w:lvl w:ilvl="6" w:tplc="40B8391A">
      <w:numFmt w:val="bullet"/>
      <w:lvlText w:val="•"/>
      <w:lvlJc w:val="left"/>
      <w:pPr>
        <w:ind w:left="6739" w:hanging="240"/>
      </w:pPr>
      <w:rPr>
        <w:rFonts w:hint="default"/>
        <w:lang w:val="ru-RU" w:eastAsia="en-US" w:bidi="ar-SA"/>
      </w:rPr>
    </w:lvl>
    <w:lvl w:ilvl="7" w:tplc="FD0C6468">
      <w:numFmt w:val="bullet"/>
      <w:lvlText w:val="•"/>
      <w:lvlJc w:val="left"/>
      <w:pPr>
        <w:ind w:left="7816" w:hanging="240"/>
      </w:pPr>
      <w:rPr>
        <w:rFonts w:hint="default"/>
        <w:lang w:val="ru-RU" w:eastAsia="en-US" w:bidi="ar-SA"/>
      </w:rPr>
    </w:lvl>
    <w:lvl w:ilvl="8" w:tplc="7F9ABF9E">
      <w:numFmt w:val="bullet"/>
      <w:lvlText w:val="•"/>
      <w:lvlJc w:val="left"/>
      <w:pPr>
        <w:ind w:left="8893" w:hanging="240"/>
      </w:pPr>
      <w:rPr>
        <w:rFonts w:hint="default"/>
        <w:lang w:val="ru-RU" w:eastAsia="en-US" w:bidi="ar-SA"/>
      </w:rPr>
    </w:lvl>
  </w:abstractNum>
  <w:abstractNum w:abstractNumId="51">
    <w:nsid w:val="1965634B"/>
    <w:multiLevelType w:val="hybridMultilevel"/>
    <w:tmpl w:val="258E214C"/>
    <w:lvl w:ilvl="0" w:tplc="A29E1B44">
      <w:start w:val="2"/>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892A9086">
      <w:numFmt w:val="bullet"/>
      <w:lvlText w:val="•"/>
      <w:lvlJc w:val="left"/>
      <w:pPr>
        <w:ind w:left="2202" w:hanging="240"/>
      </w:pPr>
      <w:rPr>
        <w:rFonts w:hint="default"/>
        <w:lang w:val="ru-RU" w:eastAsia="en-US" w:bidi="ar-SA"/>
      </w:rPr>
    </w:lvl>
    <w:lvl w:ilvl="2" w:tplc="00622546">
      <w:numFmt w:val="bullet"/>
      <w:lvlText w:val="•"/>
      <w:lvlJc w:val="left"/>
      <w:pPr>
        <w:ind w:left="3185" w:hanging="240"/>
      </w:pPr>
      <w:rPr>
        <w:rFonts w:hint="default"/>
        <w:lang w:val="ru-RU" w:eastAsia="en-US" w:bidi="ar-SA"/>
      </w:rPr>
    </w:lvl>
    <w:lvl w:ilvl="3" w:tplc="79F67344">
      <w:numFmt w:val="bullet"/>
      <w:lvlText w:val="•"/>
      <w:lvlJc w:val="left"/>
      <w:pPr>
        <w:ind w:left="4167" w:hanging="240"/>
      </w:pPr>
      <w:rPr>
        <w:rFonts w:hint="default"/>
        <w:lang w:val="ru-RU" w:eastAsia="en-US" w:bidi="ar-SA"/>
      </w:rPr>
    </w:lvl>
    <w:lvl w:ilvl="4" w:tplc="67EEA060">
      <w:numFmt w:val="bullet"/>
      <w:lvlText w:val="•"/>
      <w:lvlJc w:val="left"/>
      <w:pPr>
        <w:ind w:left="5150" w:hanging="240"/>
      </w:pPr>
      <w:rPr>
        <w:rFonts w:hint="default"/>
        <w:lang w:val="ru-RU" w:eastAsia="en-US" w:bidi="ar-SA"/>
      </w:rPr>
    </w:lvl>
    <w:lvl w:ilvl="5" w:tplc="131A1060">
      <w:numFmt w:val="bullet"/>
      <w:lvlText w:val="•"/>
      <w:lvlJc w:val="left"/>
      <w:pPr>
        <w:ind w:left="6133" w:hanging="240"/>
      </w:pPr>
      <w:rPr>
        <w:rFonts w:hint="default"/>
        <w:lang w:val="ru-RU" w:eastAsia="en-US" w:bidi="ar-SA"/>
      </w:rPr>
    </w:lvl>
    <w:lvl w:ilvl="6" w:tplc="A9C8D848">
      <w:numFmt w:val="bullet"/>
      <w:lvlText w:val="•"/>
      <w:lvlJc w:val="left"/>
      <w:pPr>
        <w:ind w:left="7115" w:hanging="240"/>
      </w:pPr>
      <w:rPr>
        <w:rFonts w:hint="default"/>
        <w:lang w:val="ru-RU" w:eastAsia="en-US" w:bidi="ar-SA"/>
      </w:rPr>
    </w:lvl>
    <w:lvl w:ilvl="7" w:tplc="DD26883A">
      <w:numFmt w:val="bullet"/>
      <w:lvlText w:val="•"/>
      <w:lvlJc w:val="left"/>
      <w:pPr>
        <w:ind w:left="8098" w:hanging="240"/>
      </w:pPr>
      <w:rPr>
        <w:rFonts w:hint="default"/>
        <w:lang w:val="ru-RU" w:eastAsia="en-US" w:bidi="ar-SA"/>
      </w:rPr>
    </w:lvl>
    <w:lvl w:ilvl="8" w:tplc="B0A40428">
      <w:numFmt w:val="bullet"/>
      <w:lvlText w:val="•"/>
      <w:lvlJc w:val="left"/>
      <w:pPr>
        <w:ind w:left="9081" w:hanging="240"/>
      </w:pPr>
      <w:rPr>
        <w:rFonts w:hint="default"/>
        <w:lang w:val="ru-RU" w:eastAsia="en-US" w:bidi="ar-SA"/>
      </w:rPr>
    </w:lvl>
  </w:abstractNum>
  <w:abstractNum w:abstractNumId="52">
    <w:nsid w:val="19B03603"/>
    <w:multiLevelType w:val="hybridMultilevel"/>
    <w:tmpl w:val="AAEA45C2"/>
    <w:lvl w:ilvl="0" w:tplc="77F6808A">
      <w:numFmt w:val="bullet"/>
      <w:lvlText w:val="-"/>
      <w:lvlJc w:val="left"/>
      <w:pPr>
        <w:ind w:left="272" w:hanging="195"/>
      </w:pPr>
      <w:rPr>
        <w:rFonts w:ascii="Times New Roman" w:eastAsia="Times New Roman" w:hAnsi="Times New Roman" w:cs="Times New Roman" w:hint="default"/>
        <w:b w:val="0"/>
        <w:bCs w:val="0"/>
        <w:i w:val="0"/>
        <w:iCs w:val="0"/>
        <w:color w:val="171717"/>
        <w:w w:val="99"/>
        <w:sz w:val="24"/>
        <w:szCs w:val="24"/>
        <w:lang w:val="ru-RU" w:eastAsia="en-US" w:bidi="ar-SA"/>
      </w:rPr>
    </w:lvl>
    <w:lvl w:ilvl="1" w:tplc="A4B8DA3C">
      <w:numFmt w:val="bullet"/>
      <w:lvlText w:val="•"/>
      <w:lvlJc w:val="left"/>
      <w:pPr>
        <w:ind w:left="1356" w:hanging="195"/>
      </w:pPr>
      <w:rPr>
        <w:rFonts w:hint="default"/>
        <w:lang w:val="ru-RU" w:eastAsia="en-US" w:bidi="ar-SA"/>
      </w:rPr>
    </w:lvl>
    <w:lvl w:ilvl="2" w:tplc="AD2AC1C0">
      <w:numFmt w:val="bullet"/>
      <w:lvlText w:val="•"/>
      <w:lvlJc w:val="left"/>
      <w:pPr>
        <w:ind w:left="2433" w:hanging="195"/>
      </w:pPr>
      <w:rPr>
        <w:rFonts w:hint="default"/>
        <w:lang w:val="ru-RU" w:eastAsia="en-US" w:bidi="ar-SA"/>
      </w:rPr>
    </w:lvl>
    <w:lvl w:ilvl="3" w:tplc="662E6648">
      <w:numFmt w:val="bullet"/>
      <w:lvlText w:val="•"/>
      <w:lvlJc w:val="left"/>
      <w:pPr>
        <w:ind w:left="3509" w:hanging="195"/>
      </w:pPr>
      <w:rPr>
        <w:rFonts w:hint="default"/>
        <w:lang w:val="ru-RU" w:eastAsia="en-US" w:bidi="ar-SA"/>
      </w:rPr>
    </w:lvl>
    <w:lvl w:ilvl="4" w:tplc="44388958">
      <w:numFmt w:val="bullet"/>
      <w:lvlText w:val="•"/>
      <w:lvlJc w:val="left"/>
      <w:pPr>
        <w:ind w:left="4586" w:hanging="195"/>
      </w:pPr>
      <w:rPr>
        <w:rFonts w:hint="default"/>
        <w:lang w:val="ru-RU" w:eastAsia="en-US" w:bidi="ar-SA"/>
      </w:rPr>
    </w:lvl>
    <w:lvl w:ilvl="5" w:tplc="74F67E30">
      <w:numFmt w:val="bullet"/>
      <w:lvlText w:val="•"/>
      <w:lvlJc w:val="left"/>
      <w:pPr>
        <w:ind w:left="5663" w:hanging="195"/>
      </w:pPr>
      <w:rPr>
        <w:rFonts w:hint="default"/>
        <w:lang w:val="ru-RU" w:eastAsia="en-US" w:bidi="ar-SA"/>
      </w:rPr>
    </w:lvl>
    <w:lvl w:ilvl="6" w:tplc="9B7C87D8">
      <w:numFmt w:val="bullet"/>
      <w:lvlText w:val="•"/>
      <w:lvlJc w:val="left"/>
      <w:pPr>
        <w:ind w:left="6739" w:hanging="195"/>
      </w:pPr>
      <w:rPr>
        <w:rFonts w:hint="default"/>
        <w:lang w:val="ru-RU" w:eastAsia="en-US" w:bidi="ar-SA"/>
      </w:rPr>
    </w:lvl>
    <w:lvl w:ilvl="7" w:tplc="DFDC8E56">
      <w:numFmt w:val="bullet"/>
      <w:lvlText w:val="•"/>
      <w:lvlJc w:val="left"/>
      <w:pPr>
        <w:ind w:left="7816" w:hanging="195"/>
      </w:pPr>
      <w:rPr>
        <w:rFonts w:hint="default"/>
        <w:lang w:val="ru-RU" w:eastAsia="en-US" w:bidi="ar-SA"/>
      </w:rPr>
    </w:lvl>
    <w:lvl w:ilvl="8" w:tplc="E2FC9340">
      <w:numFmt w:val="bullet"/>
      <w:lvlText w:val="•"/>
      <w:lvlJc w:val="left"/>
      <w:pPr>
        <w:ind w:left="8893" w:hanging="195"/>
      </w:pPr>
      <w:rPr>
        <w:rFonts w:hint="default"/>
        <w:lang w:val="ru-RU" w:eastAsia="en-US" w:bidi="ar-SA"/>
      </w:rPr>
    </w:lvl>
  </w:abstractNum>
  <w:abstractNum w:abstractNumId="53">
    <w:nsid w:val="1A0565BD"/>
    <w:multiLevelType w:val="hybridMultilevel"/>
    <w:tmpl w:val="BCC677BC"/>
    <w:lvl w:ilvl="0" w:tplc="FDAEBB0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4E1C0E4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94C27DAA">
      <w:numFmt w:val="bullet"/>
      <w:lvlText w:val="•"/>
      <w:lvlJc w:val="left"/>
      <w:pPr>
        <w:ind w:left="2433" w:hanging="140"/>
      </w:pPr>
      <w:rPr>
        <w:rFonts w:hint="default"/>
        <w:lang w:val="ru-RU" w:eastAsia="en-US" w:bidi="ar-SA"/>
      </w:rPr>
    </w:lvl>
    <w:lvl w:ilvl="3" w:tplc="3F6EAEFC">
      <w:numFmt w:val="bullet"/>
      <w:lvlText w:val="•"/>
      <w:lvlJc w:val="left"/>
      <w:pPr>
        <w:ind w:left="3509" w:hanging="140"/>
      </w:pPr>
      <w:rPr>
        <w:rFonts w:hint="default"/>
        <w:lang w:val="ru-RU" w:eastAsia="en-US" w:bidi="ar-SA"/>
      </w:rPr>
    </w:lvl>
    <w:lvl w:ilvl="4" w:tplc="92AC390C">
      <w:numFmt w:val="bullet"/>
      <w:lvlText w:val="•"/>
      <w:lvlJc w:val="left"/>
      <w:pPr>
        <w:ind w:left="4586" w:hanging="140"/>
      </w:pPr>
      <w:rPr>
        <w:rFonts w:hint="default"/>
        <w:lang w:val="ru-RU" w:eastAsia="en-US" w:bidi="ar-SA"/>
      </w:rPr>
    </w:lvl>
    <w:lvl w:ilvl="5" w:tplc="F000B3C0">
      <w:numFmt w:val="bullet"/>
      <w:lvlText w:val="•"/>
      <w:lvlJc w:val="left"/>
      <w:pPr>
        <w:ind w:left="5663" w:hanging="140"/>
      </w:pPr>
      <w:rPr>
        <w:rFonts w:hint="default"/>
        <w:lang w:val="ru-RU" w:eastAsia="en-US" w:bidi="ar-SA"/>
      </w:rPr>
    </w:lvl>
    <w:lvl w:ilvl="6" w:tplc="4322FBBE">
      <w:numFmt w:val="bullet"/>
      <w:lvlText w:val="•"/>
      <w:lvlJc w:val="left"/>
      <w:pPr>
        <w:ind w:left="6739" w:hanging="140"/>
      </w:pPr>
      <w:rPr>
        <w:rFonts w:hint="default"/>
        <w:lang w:val="ru-RU" w:eastAsia="en-US" w:bidi="ar-SA"/>
      </w:rPr>
    </w:lvl>
    <w:lvl w:ilvl="7" w:tplc="5F2CAE6A">
      <w:numFmt w:val="bullet"/>
      <w:lvlText w:val="•"/>
      <w:lvlJc w:val="left"/>
      <w:pPr>
        <w:ind w:left="7816" w:hanging="140"/>
      </w:pPr>
      <w:rPr>
        <w:rFonts w:hint="default"/>
        <w:lang w:val="ru-RU" w:eastAsia="en-US" w:bidi="ar-SA"/>
      </w:rPr>
    </w:lvl>
    <w:lvl w:ilvl="8" w:tplc="89E82242">
      <w:numFmt w:val="bullet"/>
      <w:lvlText w:val="•"/>
      <w:lvlJc w:val="left"/>
      <w:pPr>
        <w:ind w:left="8893" w:hanging="140"/>
      </w:pPr>
      <w:rPr>
        <w:rFonts w:hint="default"/>
        <w:lang w:val="ru-RU" w:eastAsia="en-US" w:bidi="ar-SA"/>
      </w:rPr>
    </w:lvl>
  </w:abstractNum>
  <w:abstractNum w:abstractNumId="54">
    <w:nsid w:val="1A531BDC"/>
    <w:multiLevelType w:val="hybridMultilevel"/>
    <w:tmpl w:val="1EA61FCA"/>
    <w:lvl w:ilvl="0" w:tplc="C8EE02EE">
      <w:numFmt w:val="bullet"/>
      <w:lvlText w:val="–"/>
      <w:lvlJc w:val="left"/>
      <w:pPr>
        <w:ind w:left="262" w:hanging="180"/>
      </w:pPr>
      <w:rPr>
        <w:rFonts w:ascii="Times New Roman" w:eastAsia="Times New Roman" w:hAnsi="Times New Roman" w:cs="Times New Roman" w:hint="default"/>
        <w:spacing w:val="-5"/>
        <w:w w:val="100"/>
        <w:sz w:val="24"/>
        <w:szCs w:val="24"/>
        <w:lang w:val="ru-RU" w:eastAsia="en-US" w:bidi="ar-SA"/>
      </w:rPr>
    </w:lvl>
    <w:lvl w:ilvl="1" w:tplc="A0A69354">
      <w:numFmt w:val="bullet"/>
      <w:lvlText w:val="•"/>
      <w:lvlJc w:val="left"/>
      <w:pPr>
        <w:ind w:left="1222" w:hanging="180"/>
      </w:pPr>
      <w:rPr>
        <w:rFonts w:hint="default"/>
        <w:lang w:val="ru-RU" w:eastAsia="en-US" w:bidi="ar-SA"/>
      </w:rPr>
    </w:lvl>
    <w:lvl w:ilvl="2" w:tplc="616E0CE2">
      <w:numFmt w:val="bullet"/>
      <w:lvlText w:val="•"/>
      <w:lvlJc w:val="left"/>
      <w:pPr>
        <w:ind w:left="2185" w:hanging="180"/>
      </w:pPr>
      <w:rPr>
        <w:rFonts w:hint="default"/>
        <w:lang w:val="ru-RU" w:eastAsia="en-US" w:bidi="ar-SA"/>
      </w:rPr>
    </w:lvl>
    <w:lvl w:ilvl="3" w:tplc="B97ED070">
      <w:numFmt w:val="bullet"/>
      <w:lvlText w:val="•"/>
      <w:lvlJc w:val="left"/>
      <w:pPr>
        <w:ind w:left="3147" w:hanging="180"/>
      </w:pPr>
      <w:rPr>
        <w:rFonts w:hint="default"/>
        <w:lang w:val="ru-RU" w:eastAsia="en-US" w:bidi="ar-SA"/>
      </w:rPr>
    </w:lvl>
    <w:lvl w:ilvl="4" w:tplc="E27EAC22">
      <w:numFmt w:val="bullet"/>
      <w:lvlText w:val="•"/>
      <w:lvlJc w:val="left"/>
      <w:pPr>
        <w:ind w:left="4110" w:hanging="180"/>
      </w:pPr>
      <w:rPr>
        <w:rFonts w:hint="default"/>
        <w:lang w:val="ru-RU" w:eastAsia="en-US" w:bidi="ar-SA"/>
      </w:rPr>
    </w:lvl>
    <w:lvl w:ilvl="5" w:tplc="2E1669A2">
      <w:numFmt w:val="bullet"/>
      <w:lvlText w:val="•"/>
      <w:lvlJc w:val="left"/>
      <w:pPr>
        <w:ind w:left="5073" w:hanging="180"/>
      </w:pPr>
      <w:rPr>
        <w:rFonts w:hint="default"/>
        <w:lang w:val="ru-RU" w:eastAsia="en-US" w:bidi="ar-SA"/>
      </w:rPr>
    </w:lvl>
    <w:lvl w:ilvl="6" w:tplc="0BD43902">
      <w:numFmt w:val="bullet"/>
      <w:lvlText w:val="•"/>
      <w:lvlJc w:val="left"/>
      <w:pPr>
        <w:ind w:left="6035" w:hanging="180"/>
      </w:pPr>
      <w:rPr>
        <w:rFonts w:hint="default"/>
        <w:lang w:val="ru-RU" w:eastAsia="en-US" w:bidi="ar-SA"/>
      </w:rPr>
    </w:lvl>
    <w:lvl w:ilvl="7" w:tplc="72187F00">
      <w:numFmt w:val="bullet"/>
      <w:lvlText w:val="•"/>
      <w:lvlJc w:val="left"/>
      <w:pPr>
        <w:ind w:left="6998" w:hanging="180"/>
      </w:pPr>
      <w:rPr>
        <w:rFonts w:hint="default"/>
        <w:lang w:val="ru-RU" w:eastAsia="en-US" w:bidi="ar-SA"/>
      </w:rPr>
    </w:lvl>
    <w:lvl w:ilvl="8" w:tplc="8424C152">
      <w:numFmt w:val="bullet"/>
      <w:lvlText w:val="•"/>
      <w:lvlJc w:val="left"/>
      <w:pPr>
        <w:ind w:left="7961" w:hanging="180"/>
      </w:pPr>
      <w:rPr>
        <w:rFonts w:hint="default"/>
        <w:lang w:val="ru-RU" w:eastAsia="en-US" w:bidi="ar-SA"/>
      </w:rPr>
    </w:lvl>
  </w:abstractNum>
  <w:abstractNum w:abstractNumId="55">
    <w:nsid w:val="1A544761"/>
    <w:multiLevelType w:val="hybridMultilevel"/>
    <w:tmpl w:val="4B42887C"/>
    <w:lvl w:ilvl="0" w:tplc="6ACEEEDC">
      <w:numFmt w:val="bullet"/>
      <w:lvlText w:val="-"/>
      <w:lvlJc w:val="left"/>
      <w:pPr>
        <w:ind w:left="272" w:hanging="147"/>
      </w:pPr>
      <w:rPr>
        <w:rFonts w:ascii="Times New Roman" w:eastAsia="Times New Roman" w:hAnsi="Times New Roman" w:cs="Times New Roman" w:hint="default"/>
        <w:b w:val="0"/>
        <w:bCs w:val="0"/>
        <w:i w:val="0"/>
        <w:iCs w:val="0"/>
        <w:color w:val="171717"/>
        <w:w w:val="99"/>
        <w:sz w:val="24"/>
        <w:szCs w:val="24"/>
        <w:lang w:val="ru-RU" w:eastAsia="en-US" w:bidi="ar-SA"/>
      </w:rPr>
    </w:lvl>
    <w:lvl w:ilvl="1" w:tplc="3558E99C">
      <w:numFmt w:val="bullet"/>
      <w:lvlText w:val="•"/>
      <w:lvlJc w:val="left"/>
      <w:pPr>
        <w:ind w:left="1356" w:hanging="147"/>
      </w:pPr>
      <w:rPr>
        <w:rFonts w:hint="default"/>
        <w:lang w:val="ru-RU" w:eastAsia="en-US" w:bidi="ar-SA"/>
      </w:rPr>
    </w:lvl>
    <w:lvl w:ilvl="2" w:tplc="CBCAB300">
      <w:numFmt w:val="bullet"/>
      <w:lvlText w:val="•"/>
      <w:lvlJc w:val="left"/>
      <w:pPr>
        <w:ind w:left="2433" w:hanging="147"/>
      </w:pPr>
      <w:rPr>
        <w:rFonts w:hint="default"/>
        <w:lang w:val="ru-RU" w:eastAsia="en-US" w:bidi="ar-SA"/>
      </w:rPr>
    </w:lvl>
    <w:lvl w:ilvl="3" w:tplc="8C18DB4E">
      <w:numFmt w:val="bullet"/>
      <w:lvlText w:val="•"/>
      <w:lvlJc w:val="left"/>
      <w:pPr>
        <w:ind w:left="3509" w:hanging="147"/>
      </w:pPr>
      <w:rPr>
        <w:rFonts w:hint="default"/>
        <w:lang w:val="ru-RU" w:eastAsia="en-US" w:bidi="ar-SA"/>
      </w:rPr>
    </w:lvl>
    <w:lvl w:ilvl="4" w:tplc="F0D47C72">
      <w:numFmt w:val="bullet"/>
      <w:lvlText w:val="•"/>
      <w:lvlJc w:val="left"/>
      <w:pPr>
        <w:ind w:left="4586" w:hanging="147"/>
      </w:pPr>
      <w:rPr>
        <w:rFonts w:hint="default"/>
        <w:lang w:val="ru-RU" w:eastAsia="en-US" w:bidi="ar-SA"/>
      </w:rPr>
    </w:lvl>
    <w:lvl w:ilvl="5" w:tplc="93FCB838">
      <w:numFmt w:val="bullet"/>
      <w:lvlText w:val="•"/>
      <w:lvlJc w:val="left"/>
      <w:pPr>
        <w:ind w:left="5663" w:hanging="147"/>
      </w:pPr>
      <w:rPr>
        <w:rFonts w:hint="default"/>
        <w:lang w:val="ru-RU" w:eastAsia="en-US" w:bidi="ar-SA"/>
      </w:rPr>
    </w:lvl>
    <w:lvl w:ilvl="6" w:tplc="E0D846E0">
      <w:numFmt w:val="bullet"/>
      <w:lvlText w:val="•"/>
      <w:lvlJc w:val="left"/>
      <w:pPr>
        <w:ind w:left="6739" w:hanging="147"/>
      </w:pPr>
      <w:rPr>
        <w:rFonts w:hint="default"/>
        <w:lang w:val="ru-RU" w:eastAsia="en-US" w:bidi="ar-SA"/>
      </w:rPr>
    </w:lvl>
    <w:lvl w:ilvl="7" w:tplc="59A6A9CE">
      <w:numFmt w:val="bullet"/>
      <w:lvlText w:val="•"/>
      <w:lvlJc w:val="left"/>
      <w:pPr>
        <w:ind w:left="7816" w:hanging="147"/>
      </w:pPr>
      <w:rPr>
        <w:rFonts w:hint="default"/>
        <w:lang w:val="ru-RU" w:eastAsia="en-US" w:bidi="ar-SA"/>
      </w:rPr>
    </w:lvl>
    <w:lvl w:ilvl="8" w:tplc="E190CB14">
      <w:numFmt w:val="bullet"/>
      <w:lvlText w:val="•"/>
      <w:lvlJc w:val="left"/>
      <w:pPr>
        <w:ind w:left="8893" w:hanging="147"/>
      </w:pPr>
      <w:rPr>
        <w:rFonts w:hint="default"/>
        <w:lang w:val="ru-RU" w:eastAsia="en-US" w:bidi="ar-SA"/>
      </w:rPr>
    </w:lvl>
  </w:abstractNum>
  <w:abstractNum w:abstractNumId="56">
    <w:nsid w:val="1A920AD3"/>
    <w:multiLevelType w:val="hybridMultilevel"/>
    <w:tmpl w:val="CBBC634A"/>
    <w:lvl w:ilvl="0" w:tplc="AAD66080">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8C56392A">
      <w:numFmt w:val="bullet"/>
      <w:lvlText w:val="•"/>
      <w:lvlJc w:val="left"/>
      <w:pPr>
        <w:ind w:left="1356" w:hanging="240"/>
      </w:pPr>
      <w:rPr>
        <w:rFonts w:hint="default"/>
        <w:lang w:val="ru-RU" w:eastAsia="en-US" w:bidi="ar-SA"/>
      </w:rPr>
    </w:lvl>
    <w:lvl w:ilvl="2" w:tplc="6FC0B4FC">
      <w:numFmt w:val="bullet"/>
      <w:lvlText w:val="•"/>
      <w:lvlJc w:val="left"/>
      <w:pPr>
        <w:ind w:left="2433" w:hanging="240"/>
      </w:pPr>
      <w:rPr>
        <w:rFonts w:hint="default"/>
        <w:lang w:val="ru-RU" w:eastAsia="en-US" w:bidi="ar-SA"/>
      </w:rPr>
    </w:lvl>
    <w:lvl w:ilvl="3" w:tplc="DC82E5FE">
      <w:numFmt w:val="bullet"/>
      <w:lvlText w:val="•"/>
      <w:lvlJc w:val="left"/>
      <w:pPr>
        <w:ind w:left="3509" w:hanging="240"/>
      </w:pPr>
      <w:rPr>
        <w:rFonts w:hint="default"/>
        <w:lang w:val="ru-RU" w:eastAsia="en-US" w:bidi="ar-SA"/>
      </w:rPr>
    </w:lvl>
    <w:lvl w:ilvl="4" w:tplc="EBB05F96">
      <w:numFmt w:val="bullet"/>
      <w:lvlText w:val="•"/>
      <w:lvlJc w:val="left"/>
      <w:pPr>
        <w:ind w:left="4586" w:hanging="240"/>
      </w:pPr>
      <w:rPr>
        <w:rFonts w:hint="default"/>
        <w:lang w:val="ru-RU" w:eastAsia="en-US" w:bidi="ar-SA"/>
      </w:rPr>
    </w:lvl>
    <w:lvl w:ilvl="5" w:tplc="6178B81C">
      <w:numFmt w:val="bullet"/>
      <w:lvlText w:val="•"/>
      <w:lvlJc w:val="left"/>
      <w:pPr>
        <w:ind w:left="5663" w:hanging="240"/>
      </w:pPr>
      <w:rPr>
        <w:rFonts w:hint="default"/>
        <w:lang w:val="ru-RU" w:eastAsia="en-US" w:bidi="ar-SA"/>
      </w:rPr>
    </w:lvl>
    <w:lvl w:ilvl="6" w:tplc="869A6968">
      <w:numFmt w:val="bullet"/>
      <w:lvlText w:val="•"/>
      <w:lvlJc w:val="left"/>
      <w:pPr>
        <w:ind w:left="6739" w:hanging="240"/>
      </w:pPr>
      <w:rPr>
        <w:rFonts w:hint="default"/>
        <w:lang w:val="ru-RU" w:eastAsia="en-US" w:bidi="ar-SA"/>
      </w:rPr>
    </w:lvl>
    <w:lvl w:ilvl="7" w:tplc="5C823A12">
      <w:numFmt w:val="bullet"/>
      <w:lvlText w:val="•"/>
      <w:lvlJc w:val="left"/>
      <w:pPr>
        <w:ind w:left="7816" w:hanging="240"/>
      </w:pPr>
      <w:rPr>
        <w:rFonts w:hint="default"/>
        <w:lang w:val="ru-RU" w:eastAsia="en-US" w:bidi="ar-SA"/>
      </w:rPr>
    </w:lvl>
    <w:lvl w:ilvl="8" w:tplc="533A4C2E">
      <w:numFmt w:val="bullet"/>
      <w:lvlText w:val="•"/>
      <w:lvlJc w:val="left"/>
      <w:pPr>
        <w:ind w:left="8893" w:hanging="240"/>
      </w:pPr>
      <w:rPr>
        <w:rFonts w:hint="default"/>
        <w:lang w:val="ru-RU" w:eastAsia="en-US" w:bidi="ar-SA"/>
      </w:rPr>
    </w:lvl>
  </w:abstractNum>
  <w:abstractNum w:abstractNumId="57">
    <w:nsid w:val="1C5357B1"/>
    <w:multiLevelType w:val="hybridMultilevel"/>
    <w:tmpl w:val="B01CA602"/>
    <w:lvl w:ilvl="0" w:tplc="426471D6">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A9E2D5D4">
      <w:numFmt w:val="bullet"/>
      <w:lvlText w:val="•"/>
      <w:lvlJc w:val="left"/>
      <w:pPr>
        <w:ind w:left="1356" w:hanging="240"/>
      </w:pPr>
      <w:rPr>
        <w:rFonts w:hint="default"/>
        <w:lang w:val="ru-RU" w:eastAsia="en-US" w:bidi="ar-SA"/>
      </w:rPr>
    </w:lvl>
    <w:lvl w:ilvl="2" w:tplc="A49EF0D0">
      <w:numFmt w:val="bullet"/>
      <w:lvlText w:val="•"/>
      <w:lvlJc w:val="left"/>
      <w:pPr>
        <w:ind w:left="2433" w:hanging="240"/>
      </w:pPr>
      <w:rPr>
        <w:rFonts w:hint="default"/>
        <w:lang w:val="ru-RU" w:eastAsia="en-US" w:bidi="ar-SA"/>
      </w:rPr>
    </w:lvl>
    <w:lvl w:ilvl="3" w:tplc="F34EACDC">
      <w:numFmt w:val="bullet"/>
      <w:lvlText w:val="•"/>
      <w:lvlJc w:val="left"/>
      <w:pPr>
        <w:ind w:left="3509" w:hanging="240"/>
      </w:pPr>
      <w:rPr>
        <w:rFonts w:hint="default"/>
        <w:lang w:val="ru-RU" w:eastAsia="en-US" w:bidi="ar-SA"/>
      </w:rPr>
    </w:lvl>
    <w:lvl w:ilvl="4" w:tplc="1416D8C6">
      <w:numFmt w:val="bullet"/>
      <w:lvlText w:val="•"/>
      <w:lvlJc w:val="left"/>
      <w:pPr>
        <w:ind w:left="4586" w:hanging="240"/>
      </w:pPr>
      <w:rPr>
        <w:rFonts w:hint="default"/>
        <w:lang w:val="ru-RU" w:eastAsia="en-US" w:bidi="ar-SA"/>
      </w:rPr>
    </w:lvl>
    <w:lvl w:ilvl="5" w:tplc="D340CD0A">
      <w:numFmt w:val="bullet"/>
      <w:lvlText w:val="•"/>
      <w:lvlJc w:val="left"/>
      <w:pPr>
        <w:ind w:left="5663" w:hanging="240"/>
      </w:pPr>
      <w:rPr>
        <w:rFonts w:hint="default"/>
        <w:lang w:val="ru-RU" w:eastAsia="en-US" w:bidi="ar-SA"/>
      </w:rPr>
    </w:lvl>
    <w:lvl w:ilvl="6" w:tplc="945AEFDA">
      <w:numFmt w:val="bullet"/>
      <w:lvlText w:val="•"/>
      <w:lvlJc w:val="left"/>
      <w:pPr>
        <w:ind w:left="6739" w:hanging="240"/>
      </w:pPr>
      <w:rPr>
        <w:rFonts w:hint="default"/>
        <w:lang w:val="ru-RU" w:eastAsia="en-US" w:bidi="ar-SA"/>
      </w:rPr>
    </w:lvl>
    <w:lvl w:ilvl="7" w:tplc="13B2FD1C">
      <w:numFmt w:val="bullet"/>
      <w:lvlText w:val="•"/>
      <w:lvlJc w:val="left"/>
      <w:pPr>
        <w:ind w:left="7816" w:hanging="240"/>
      </w:pPr>
      <w:rPr>
        <w:rFonts w:hint="default"/>
        <w:lang w:val="ru-RU" w:eastAsia="en-US" w:bidi="ar-SA"/>
      </w:rPr>
    </w:lvl>
    <w:lvl w:ilvl="8" w:tplc="C0DC301C">
      <w:numFmt w:val="bullet"/>
      <w:lvlText w:val="•"/>
      <w:lvlJc w:val="left"/>
      <w:pPr>
        <w:ind w:left="8893" w:hanging="240"/>
      </w:pPr>
      <w:rPr>
        <w:rFonts w:hint="default"/>
        <w:lang w:val="ru-RU" w:eastAsia="en-US" w:bidi="ar-SA"/>
      </w:rPr>
    </w:lvl>
  </w:abstractNum>
  <w:abstractNum w:abstractNumId="58">
    <w:nsid w:val="1D4770E5"/>
    <w:multiLevelType w:val="hybridMultilevel"/>
    <w:tmpl w:val="964A3F6C"/>
    <w:lvl w:ilvl="0" w:tplc="9C341F72">
      <w:numFmt w:val="bullet"/>
      <w:lvlText w:val="-"/>
      <w:lvlJc w:val="left"/>
      <w:pPr>
        <w:ind w:left="272" w:hanging="156"/>
      </w:pPr>
      <w:rPr>
        <w:rFonts w:ascii="Times New Roman" w:eastAsia="Times New Roman" w:hAnsi="Times New Roman" w:cs="Times New Roman" w:hint="default"/>
        <w:b w:val="0"/>
        <w:bCs w:val="0"/>
        <w:i w:val="0"/>
        <w:iCs w:val="0"/>
        <w:color w:val="171717"/>
        <w:w w:val="99"/>
        <w:sz w:val="24"/>
        <w:szCs w:val="24"/>
        <w:lang w:val="ru-RU" w:eastAsia="en-US" w:bidi="ar-SA"/>
      </w:rPr>
    </w:lvl>
    <w:lvl w:ilvl="1" w:tplc="E328287A">
      <w:numFmt w:val="bullet"/>
      <w:lvlText w:val="•"/>
      <w:lvlJc w:val="left"/>
      <w:pPr>
        <w:ind w:left="1356" w:hanging="156"/>
      </w:pPr>
      <w:rPr>
        <w:rFonts w:hint="default"/>
        <w:lang w:val="ru-RU" w:eastAsia="en-US" w:bidi="ar-SA"/>
      </w:rPr>
    </w:lvl>
    <w:lvl w:ilvl="2" w:tplc="3FAAB318">
      <w:numFmt w:val="bullet"/>
      <w:lvlText w:val="•"/>
      <w:lvlJc w:val="left"/>
      <w:pPr>
        <w:ind w:left="2433" w:hanging="156"/>
      </w:pPr>
      <w:rPr>
        <w:rFonts w:hint="default"/>
        <w:lang w:val="ru-RU" w:eastAsia="en-US" w:bidi="ar-SA"/>
      </w:rPr>
    </w:lvl>
    <w:lvl w:ilvl="3" w:tplc="4A6CA02E">
      <w:numFmt w:val="bullet"/>
      <w:lvlText w:val="•"/>
      <w:lvlJc w:val="left"/>
      <w:pPr>
        <w:ind w:left="3509" w:hanging="156"/>
      </w:pPr>
      <w:rPr>
        <w:rFonts w:hint="default"/>
        <w:lang w:val="ru-RU" w:eastAsia="en-US" w:bidi="ar-SA"/>
      </w:rPr>
    </w:lvl>
    <w:lvl w:ilvl="4" w:tplc="7EA2B1AE">
      <w:numFmt w:val="bullet"/>
      <w:lvlText w:val="•"/>
      <w:lvlJc w:val="left"/>
      <w:pPr>
        <w:ind w:left="4586" w:hanging="156"/>
      </w:pPr>
      <w:rPr>
        <w:rFonts w:hint="default"/>
        <w:lang w:val="ru-RU" w:eastAsia="en-US" w:bidi="ar-SA"/>
      </w:rPr>
    </w:lvl>
    <w:lvl w:ilvl="5" w:tplc="F6B629D2">
      <w:numFmt w:val="bullet"/>
      <w:lvlText w:val="•"/>
      <w:lvlJc w:val="left"/>
      <w:pPr>
        <w:ind w:left="5663" w:hanging="156"/>
      </w:pPr>
      <w:rPr>
        <w:rFonts w:hint="default"/>
        <w:lang w:val="ru-RU" w:eastAsia="en-US" w:bidi="ar-SA"/>
      </w:rPr>
    </w:lvl>
    <w:lvl w:ilvl="6" w:tplc="E152B536">
      <w:numFmt w:val="bullet"/>
      <w:lvlText w:val="•"/>
      <w:lvlJc w:val="left"/>
      <w:pPr>
        <w:ind w:left="6739" w:hanging="156"/>
      </w:pPr>
      <w:rPr>
        <w:rFonts w:hint="default"/>
        <w:lang w:val="ru-RU" w:eastAsia="en-US" w:bidi="ar-SA"/>
      </w:rPr>
    </w:lvl>
    <w:lvl w:ilvl="7" w:tplc="6352D930">
      <w:numFmt w:val="bullet"/>
      <w:lvlText w:val="•"/>
      <w:lvlJc w:val="left"/>
      <w:pPr>
        <w:ind w:left="7816" w:hanging="156"/>
      </w:pPr>
      <w:rPr>
        <w:rFonts w:hint="default"/>
        <w:lang w:val="ru-RU" w:eastAsia="en-US" w:bidi="ar-SA"/>
      </w:rPr>
    </w:lvl>
    <w:lvl w:ilvl="8" w:tplc="90CA348C">
      <w:numFmt w:val="bullet"/>
      <w:lvlText w:val="•"/>
      <w:lvlJc w:val="left"/>
      <w:pPr>
        <w:ind w:left="8893" w:hanging="156"/>
      </w:pPr>
      <w:rPr>
        <w:rFonts w:hint="default"/>
        <w:lang w:val="ru-RU" w:eastAsia="en-US" w:bidi="ar-SA"/>
      </w:rPr>
    </w:lvl>
  </w:abstractNum>
  <w:abstractNum w:abstractNumId="59">
    <w:nsid w:val="1D533A72"/>
    <w:multiLevelType w:val="hybridMultilevel"/>
    <w:tmpl w:val="D15EAE2C"/>
    <w:lvl w:ilvl="0" w:tplc="580C158E">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56D0FD84">
      <w:numFmt w:val="bullet"/>
      <w:lvlText w:val="•"/>
      <w:lvlJc w:val="left"/>
      <w:pPr>
        <w:ind w:left="2220" w:hanging="260"/>
      </w:pPr>
      <w:rPr>
        <w:rFonts w:hint="default"/>
        <w:lang w:val="ru-RU" w:eastAsia="en-US" w:bidi="ar-SA"/>
      </w:rPr>
    </w:lvl>
    <w:lvl w:ilvl="2" w:tplc="699022D6">
      <w:numFmt w:val="bullet"/>
      <w:lvlText w:val="•"/>
      <w:lvlJc w:val="left"/>
      <w:pPr>
        <w:ind w:left="3201" w:hanging="260"/>
      </w:pPr>
      <w:rPr>
        <w:rFonts w:hint="default"/>
        <w:lang w:val="ru-RU" w:eastAsia="en-US" w:bidi="ar-SA"/>
      </w:rPr>
    </w:lvl>
    <w:lvl w:ilvl="3" w:tplc="B18A6B6C">
      <w:numFmt w:val="bullet"/>
      <w:lvlText w:val="•"/>
      <w:lvlJc w:val="left"/>
      <w:pPr>
        <w:ind w:left="4181" w:hanging="260"/>
      </w:pPr>
      <w:rPr>
        <w:rFonts w:hint="default"/>
        <w:lang w:val="ru-RU" w:eastAsia="en-US" w:bidi="ar-SA"/>
      </w:rPr>
    </w:lvl>
    <w:lvl w:ilvl="4" w:tplc="B010C3A2">
      <w:numFmt w:val="bullet"/>
      <w:lvlText w:val="•"/>
      <w:lvlJc w:val="left"/>
      <w:pPr>
        <w:ind w:left="5162" w:hanging="260"/>
      </w:pPr>
      <w:rPr>
        <w:rFonts w:hint="default"/>
        <w:lang w:val="ru-RU" w:eastAsia="en-US" w:bidi="ar-SA"/>
      </w:rPr>
    </w:lvl>
    <w:lvl w:ilvl="5" w:tplc="9F82F02E">
      <w:numFmt w:val="bullet"/>
      <w:lvlText w:val="•"/>
      <w:lvlJc w:val="left"/>
      <w:pPr>
        <w:ind w:left="6143" w:hanging="260"/>
      </w:pPr>
      <w:rPr>
        <w:rFonts w:hint="default"/>
        <w:lang w:val="ru-RU" w:eastAsia="en-US" w:bidi="ar-SA"/>
      </w:rPr>
    </w:lvl>
    <w:lvl w:ilvl="6" w:tplc="D8CEFD50">
      <w:numFmt w:val="bullet"/>
      <w:lvlText w:val="•"/>
      <w:lvlJc w:val="left"/>
      <w:pPr>
        <w:ind w:left="7123" w:hanging="260"/>
      </w:pPr>
      <w:rPr>
        <w:rFonts w:hint="default"/>
        <w:lang w:val="ru-RU" w:eastAsia="en-US" w:bidi="ar-SA"/>
      </w:rPr>
    </w:lvl>
    <w:lvl w:ilvl="7" w:tplc="687E3A5A">
      <w:numFmt w:val="bullet"/>
      <w:lvlText w:val="•"/>
      <w:lvlJc w:val="left"/>
      <w:pPr>
        <w:ind w:left="8104" w:hanging="260"/>
      </w:pPr>
      <w:rPr>
        <w:rFonts w:hint="default"/>
        <w:lang w:val="ru-RU" w:eastAsia="en-US" w:bidi="ar-SA"/>
      </w:rPr>
    </w:lvl>
    <w:lvl w:ilvl="8" w:tplc="1974F6A0">
      <w:numFmt w:val="bullet"/>
      <w:lvlText w:val="•"/>
      <w:lvlJc w:val="left"/>
      <w:pPr>
        <w:ind w:left="9085" w:hanging="260"/>
      </w:pPr>
      <w:rPr>
        <w:rFonts w:hint="default"/>
        <w:lang w:val="ru-RU" w:eastAsia="en-US" w:bidi="ar-SA"/>
      </w:rPr>
    </w:lvl>
  </w:abstractNum>
  <w:abstractNum w:abstractNumId="60">
    <w:nsid w:val="1D5C0511"/>
    <w:multiLevelType w:val="hybridMultilevel"/>
    <w:tmpl w:val="36BAF858"/>
    <w:lvl w:ilvl="0" w:tplc="039019E0">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2A0A1294">
      <w:numFmt w:val="bullet"/>
      <w:lvlText w:val="•"/>
      <w:lvlJc w:val="left"/>
      <w:pPr>
        <w:ind w:left="1356" w:hanging="140"/>
      </w:pPr>
      <w:rPr>
        <w:rFonts w:hint="default"/>
        <w:lang w:val="ru-RU" w:eastAsia="en-US" w:bidi="ar-SA"/>
      </w:rPr>
    </w:lvl>
    <w:lvl w:ilvl="2" w:tplc="044A0284">
      <w:numFmt w:val="bullet"/>
      <w:lvlText w:val="•"/>
      <w:lvlJc w:val="left"/>
      <w:pPr>
        <w:ind w:left="2433" w:hanging="140"/>
      </w:pPr>
      <w:rPr>
        <w:rFonts w:hint="default"/>
        <w:lang w:val="ru-RU" w:eastAsia="en-US" w:bidi="ar-SA"/>
      </w:rPr>
    </w:lvl>
    <w:lvl w:ilvl="3" w:tplc="C8E6ADB2">
      <w:numFmt w:val="bullet"/>
      <w:lvlText w:val="•"/>
      <w:lvlJc w:val="left"/>
      <w:pPr>
        <w:ind w:left="3509" w:hanging="140"/>
      </w:pPr>
      <w:rPr>
        <w:rFonts w:hint="default"/>
        <w:lang w:val="ru-RU" w:eastAsia="en-US" w:bidi="ar-SA"/>
      </w:rPr>
    </w:lvl>
    <w:lvl w:ilvl="4" w:tplc="28387A42">
      <w:numFmt w:val="bullet"/>
      <w:lvlText w:val="•"/>
      <w:lvlJc w:val="left"/>
      <w:pPr>
        <w:ind w:left="4586" w:hanging="140"/>
      </w:pPr>
      <w:rPr>
        <w:rFonts w:hint="default"/>
        <w:lang w:val="ru-RU" w:eastAsia="en-US" w:bidi="ar-SA"/>
      </w:rPr>
    </w:lvl>
    <w:lvl w:ilvl="5" w:tplc="C2082584">
      <w:numFmt w:val="bullet"/>
      <w:lvlText w:val="•"/>
      <w:lvlJc w:val="left"/>
      <w:pPr>
        <w:ind w:left="5663" w:hanging="140"/>
      </w:pPr>
      <w:rPr>
        <w:rFonts w:hint="default"/>
        <w:lang w:val="ru-RU" w:eastAsia="en-US" w:bidi="ar-SA"/>
      </w:rPr>
    </w:lvl>
    <w:lvl w:ilvl="6" w:tplc="7FA436D4">
      <w:numFmt w:val="bullet"/>
      <w:lvlText w:val="•"/>
      <w:lvlJc w:val="left"/>
      <w:pPr>
        <w:ind w:left="6739" w:hanging="140"/>
      </w:pPr>
      <w:rPr>
        <w:rFonts w:hint="default"/>
        <w:lang w:val="ru-RU" w:eastAsia="en-US" w:bidi="ar-SA"/>
      </w:rPr>
    </w:lvl>
    <w:lvl w:ilvl="7" w:tplc="DEAC15C8">
      <w:numFmt w:val="bullet"/>
      <w:lvlText w:val="•"/>
      <w:lvlJc w:val="left"/>
      <w:pPr>
        <w:ind w:left="7816" w:hanging="140"/>
      </w:pPr>
      <w:rPr>
        <w:rFonts w:hint="default"/>
        <w:lang w:val="ru-RU" w:eastAsia="en-US" w:bidi="ar-SA"/>
      </w:rPr>
    </w:lvl>
    <w:lvl w:ilvl="8" w:tplc="F4F87EF6">
      <w:numFmt w:val="bullet"/>
      <w:lvlText w:val="•"/>
      <w:lvlJc w:val="left"/>
      <w:pPr>
        <w:ind w:left="8893" w:hanging="140"/>
      </w:pPr>
      <w:rPr>
        <w:rFonts w:hint="default"/>
        <w:lang w:val="ru-RU" w:eastAsia="en-US" w:bidi="ar-SA"/>
      </w:rPr>
    </w:lvl>
  </w:abstractNum>
  <w:abstractNum w:abstractNumId="61">
    <w:nsid w:val="1E351485"/>
    <w:multiLevelType w:val="hybridMultilevel"/>
    <w:tmpl w:val="B11E7468"/>
    <w:lvl w:ilvl="0" w:tplc="1B0CE7D0">
      <w:start w:val="1"/>
      <w:numFmt w:val="decimal"/>
      <w:lvlText w:val="%1."/>
      <w:lvlJc w:val="left"/>
      <w:pPr>
        <w:ind w:left="1221" w:hanging="240"/>
        <w:jc w:val="left"/>
      </w:pPr>
      <w:rPr>
        <w:rFonts w:ascii="Times New Roman" w:eastAsia="Times New Roman" w:hAnsi="Times New Roman" w:cs="Times New Roman" w:hint="default"/>
        <w:b w:val="0"/>
        <w:bCs w:val="0"/>
        <w:i/>
        <w:iCs/>
        <w:color w:val="171717"/>
        <w:w w:val="100"/>
        <w:sz w:val="24"/>
        <w:szCs w:val="24"/>
        <w:lang w:val="ru-RU" w:eastAsia="en-US" w:bidi="ar-SA"/>
      </w:rPr>
    </w:lvl>
    <w:lvl w:ilvl="1" w:tplc="AB78B314">
      <w:numFmt w:val="bullet"/>
      <w:lvlText w:val="•"/>
      <w:lvlJc w:val="left"/>
      <w:pPr>
        <w:ind w:left="2202" w:hanging="240"/>
      </w:pPr>
      <w:rPr>
        <w:rFonts w:hint="default"/>
        <w:lang w:val="ru-RU" w:eastAsia="en-US" w:bidi="ar-SA"/>
      </w:rPr>
    </w:lvl>
    <w:lvl w:ilvl="2" w:tplc="AB5A2A92">
      <w:numFmt w:val="bullet"/>
      <w:lvlText w:val="•"/>
      <w:lvlJc w:val="left"/>
      <w:pPr>
        <w:ind w:left="3185" w:hanging="240"/>
      </w:pPr>
      <w:rPr>
        <w:rFonts w:hint="default"/>
        <w:lang w:val="ru-RU" w:eastAsia="en-US" w:bidi="ar-SA"/>
      </w:rPr>
    </w:lvl>
    <w:lvl w:ilvl="3" w:tplc="6C6CE9C6">
      <w:numFmt w:val="bullet"/>
      <w:lvlText w:val="•"/>
      <w:lvlJc w:val="left"/>
      <w:pPr>
        <w:ind w:left="4167" w:hanging="240"/>
      </w:pPr>
      <w:rPr>
        <w:rFonts w:hint="default"/>
        <w:lang w:val="ru-RU" w:eastAsia="en-US" w:bidi="ar-SA"/>
      </w:rPr>
    </w:lvl>
    <w:lvl w:ilvl="4" w:tplc="DB8E6F1A">
      <w:numFmt w:val="bullet"/>
      <w:lvlText w:val="•"/>
      <w:lvlJc w:val="left"/>
      <w:pPr>
        <w:ind w:left="5150" w:hanging="240"/>
      </w:pPr>
      <w:rPr>
        <w:rFonts w:hint="default"/>
        <w:lang w:val="ru-RU" w:eastAsia="en-US" w:bidi="ar-SA"/>
      </w:rPr>
    </w:lvl>
    <w:lvl w:ilvl="5" w:tplc="93769286">
      <w:numFmt w:val="bullet"/>
      <w:lvlText w:val="•"/>
      <w:lvlJc w:val="left"/>
      <w:pPr>
        <w:ind w:left="6133" w:hanging="240"/>
      </w:pPr>
      <w:rPr>
        <w:rFonts w:hint="default"/>
        <w:lang w:val="ru-RU" w:eastAsia="en-US" w:bidi="ar-SA"/>
      </w:rPr>
    </w:lvl>
    <w:lvl w:ilvl="6" w:tplc="8A5080E2">
      <w:numFmt w:val="bullet"/>
      <w:lvlText w:val="•"/>
      <w:lvlJc w:val="left"/>
      <w:pPr>
        <w:ind w:left="7115" w:hanging="240"/>
      </w:pPr>
      <w:rPr>
        <w:rFonts w:hint="default"/>
        <w:lang w:val="ru-RU" w:eastAsia="en-US" w:bidi="ar-SA"/>
      </w:rPr>
    </w:lvl>
    <w:lvl w:ilvl="7" w:tplc="D6204C80">
      <w:numFmt w:val="bullet"/>
      <w:lvlText w:val="•"/>
      <w:lvlJc w:val="left"/>
      <w:pPr>
        <w:ind w:left="8098" w:hanging="240"/>
      </w:pPr>
      <w:rPr>
        <w:rFonts w:hint="default"/>
        <w:lang w:val="ru-RU" w:eastAsia="en-US" w:bidi="ar-SA"/>
      </w:rPr>
    </w:lvl>
    <w:lvl w:ilvl="8" w:tplc="4D225F04">
      <w:numFmt w:val="bullet"/>
      <w:lvlText w:val="•"/>
      <w:lvlJc w:val="left"/>
      <w:pPr>
        <w:ind w:left="9081" w:hanging="240"/>
      </w:pPr>
      <w:rPr>
        <w:rFonts w:hint="default"/>
        <w:lang w:val="ru-RU" w:eastAsia="en-US" w:bidi="ar-SA"/>
      </w:rPr>
    </w:lvl>
  </w:abstractNum>
  <w:abstractNum w:abstractNumId="62">
    <w:nsid w:val="1E637324"/>
    <w:multiLevelType w:val="hybridMultilevel"/>
    <w:tmpl w:val="F412F882"/>
    <w:lvl w:ilvl="0" w:tplc="5A584102">
      <w:start w:val="1"/>
      <w:numFmt w:val="decimal"/>
      <w:lvlText w:val="%1)"/>
      <w:lvlJc w:val="left"/>
      <w:pPr>
        <w:ind w:left="272" w:hanging="260"/>
        <w:jc w:val="left"/>
      </w:pPr>
      <w:rPr>
        <w:rFonts w:ascii="Times New Roman" w:eastAsia="Times New Roman" w:hAnsi="Times New Roman" w:cs="Times New Roman" w:hint="default"/>
        <w:b w:val="0"/>
        <w:bCs w:val="0"/>
        <w:i w:val="0"/>
        <w:iCs w:val="0"/>
        <w:color w:val="171717"/>
        <w:w w:val="99"/>
        <w:sz w:val="24"/>
        <w:szCs w:val="24"/>
        <w:lang w:val="ru-RU" w:eastAsia="en-US" w:bidi="ar-SA"/>
      </w:rPr>
    </w:lvl>
    <w:lvl w:ilvl="1" w:tplc="3452ABB8">
      <w:numFmt w:val="bullet"/>
      <w:lvlText w:val="•"/>
      <w:lvlJc w:val="left"/>
      <w:pPr>
        <w:ind w:left="1356" w:hanging="260"/>
      </w:pPr>
      <w:rPr>
        <w:rFonts w:hint="default"/>
        <w:lang w:val="ru-RU" w:eastAsia="en-US" w:bidi="ar-SA"/>
      </w:rPr>
    </w:lvl>
    <w:lvl w:ilvl="2" w:tplc="4E744E96">
      <w:numFmt w:val="bullet"/>
      <w:lvlText w:val="•"/>
      <w:lvlJc w:val="left"/>
      <w:pPr>
        <w:ind w:left="2433" w:hanging="260"/>
      </w:pPr>
      <w:rPr>
        <w:rFonts w:hint="default"/>
        <w:lang w:val="ru-RU" w:eastAsia="en-US" w:bidi="ar-SA"/>
      </w:rPr>
    </w:lvl>
    <w:lvl w:ilvl="3" w:tplc="5612418C">
      <w:numFmt w:val="bullet"/>
      <w:lvlText w:val="•"/>
      <w:lvlJc w:val="left"/>
      <w:pPr>
        <w:ind w:left="3509" w:hanging="260"/>
      </w:pPr>
      <w:rPr>
        <w:rFonts w:hint="default"/>
        <w:lang w:val="ru-RU" w:eastAsia="en-US" w:bidi="ar-SA"/>
      </w:rPr>
    </w:lvl>
    <w:lvl w:ilvl="4" w:tplc="FA9E2AE6">
      <w:numFmt w:val="bullet"/>
      <w:lvlText w:val="•"/>
      <w:lvlJc w:val="left"/>
      <w:pPr>
        <w:ind w:left="4586" w:hanging="260"/>
      </w:pPr>
      <w:rPr>
        <w:rFonts w:hint="default"/>
        <w:lang w:val="ru-RU" w:eastAsia="en-US" w:bidi="ar-SA"/>
      </w:rPr>
    </w:lvl>
    <w:lvl w:ilvl="5" w:tplc="40CC1BDE">
      <w:numFmt w:val="bullet"/>
      <w:lvlText w:val="•"/>
      <w:lvlJc w:val="left"/>
      <w:pPr>
        <w:ind w:left="5663" w:hanging="260"/>
      </w:pPr>
      <w:rPr>
        <w:rFonts w:hint="default"/>
        <w:lang w:val="ru-RU" w:eastAsia="en-US" w:bidi="ar-SA"/>
      </w:rPr>
    </w:lvl>
    <w:lvl w:ilvl="6" w:tplc="6ED20818">
      <w:numFmt w:val="bullet"/>
      <w:lvlText w:val="•"/>
      <w:lvlJc w:val="left"/>
      <w:pPr>
        <w:ind w:left="6739" w:hanging="260"/>
      </w:pPr>
      <w:rPr>
        <w:rFonts w:hint="default"/>
        <w:lang w:val="ru-RU" w:eastAsia="en-US" w:bidi="ar-SA"/>
      </w:rPr>
    </w:lvl>
    <w:lvl w:ilvl="7" w:tplc="F20E8622">
      <w:numFmt w:val="bullet"/>
      <w:lvlText w:val="•"/>
      <w:lvlJc w:val="left"/>
      <w:pPr>
        <w:ind w:left="7816" w:hanging="260"/>
      </w:pPr>
      <w:rPr>
        <w:rFonts w:hint="default"/>
        <w:lang w:val="ru-RU" w:eastAsia="en-US" w:bidi="ar-SA"/>
      </w:rPr>
    </w:lvl>
    <w:lvl w:ilvl="8" w:tplc="66BC9844">
      <w:numFmt w:val="bullet"/>
      <w:lvlText w:val="•"/>
      <w:lvlJc w:val="left"/>
      <w:pPr>
        <w:ind w:left="8893" w:hanging="260"/>
      </w:pPr>
      <w:rPr>
        <w:rFonts w:hint="default"/>
        <w:lang w:val="ru-RU" w:eastAsia="en-US" w:bidi="ar-SA"/>
      </w:rPr>
    </w:lvl>
  </w:abstractNum>
  <w:abstractNum w:abstractNumId="63">
    <w:nsid w:val="1EF016DF"/>
    <w:multiLevelType w:val="hybridMultilevel"/>
    <w:tmpl w:val="37344C6E"/>
    <w:lvl w:ilvl="0" w:tplc="676C059E">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FE04A8EA">
      <w:numFmt w:val="bullet"/>
      <w:lvlText w:val="•"/>
      <w:lvlJc w:val="left"/>
      <w:pPr>
        <w:ind w:left="1356" w:hanging="140"/>
      </w:pPr>
      <w:rPr>
        <w:rFonts w:hint="default"/>
        <w:lang w:val="ru-RU" w:eastAsia="en-US" w:bidi="ar-SA"/>
      </w:rPr>
    </w:lvl>
    <w:lvl w:ilvl="2" w:tplc="C68C8218">
      <w:numFmt w:val="bullet"/>
      <w:lvlText w:val="•"/>
      <w:lvlJc w:val="left"/>
      <w:pPr>
        <w:ind w:left="2433" w:hanging="140"/>
      </w:pPr>
      <w:rPr>
        <w:rFonts w:hint="default"/>
        <w:lang w:val="ru-RU" w:eastAsia="en-US" w:bidi="ar-SA"/>
      </w:rPr>
    </w:lvl>
    <w:lvl w:ilvl="3" w:tplc="381CD4F0">
      <w:numFmt w:val="bullet"/>
      <w:lvlText w:val="•"/>
      <w:lvlJc w:val="left"/>
      <w:pPr>
        <w:ind w:left="3509" w:hanging="140"/>
      </w:pPr>
      <w:rPr>
        <w:rFonts w:hint="default"/>
        <w:lang w:val="ru-RU" w:eastAsia="en-US" w:bidi="ar-SA"/>
      </w:rPr>
    </w:lvl>
    <w:lvl w:ilvl="4" w:tplc="B3926EA6">
      <w:numFmt w:val="bullet"/>
      <w:lvlText w:val="•"/>
      <w:lvlJc w:val="left"/>
      <w:pPr>
        <w:ind w:left="4586" w:hanging="140"/>
      </w:pPr>
      <w:rPr>
        <w:rFonts w:hint="default"/>
        <w:lang w:val="ru-RU" w:eastAsia="en-US" w:bidi="ar-SA"/>
      </w:rPr>
    </w:lvl>
    <w:lvl w:ilvl="5" w:tplc="4DE84A46">
      <w:numFmt w:val="bullet"/>
      <w:lvlText w:val="•"/>
      <w:lvlJc w:val="left"/>
      <w:pPr>
        <w:ind w:left="5663" w:hanging="140"/>
      </w:pPr>
      <w:rPr>
        <w:rFonts w:hint="default"/>
        <w:lang w:val="ru-RU" w:eastAsia="en-US" w:bidi="ar-SA"/>
      </w:rPr>
    </w:lvl>
    <w:lvl w:ilvl="6" w:tplc="B53EB50A">
      <w:numFmt w:val="bullet"/>
      <w:lvlText w:val="•"/>
      <w:lvlJc w:val="left"/>
      <w:pPr>
        <w:ind w:left="6739" w:hanging="140"/>
      </w:pPr>
      <w:rPr>
        <w:rFonts w:hint="default"/>
        <w:lang w:val="ru-RU" w:eastAsia="en-US" w:bidi="ar-SA"/>
      </w:rPr>
    </w:lvl>
    <w:lvl w:ilvl="7" w:tplc="E614519E">
      <w:numFmt w:val="bullet"/>
      <w:lvlText w:val="•"/>
      <w:lvlJc w:val="left"/>
      <w:pPr>
        <w:ind w:left="7816" w:hanging="140"/>
      </w:pPr>
      <w:rPr>
        <w:rFonts w:hint="default"/>
        <w:lang w:val="ru-RU" w:eastAsia="en-US" w:bidi="ar-SA"/>
      </w:rPr>
    </w:lvl>
    <w:lvl w:ilvl="8" w:tplc="78F86400">
      <w:numFmt w:val="bullet"/>
      <w:lvlText w:val="•"/>
      <w:lvlJc w:val="left"/>
      <w:pPr>
        <w:ind w:left="8893" w:hanging="140"/>
      </w:pPr>
      <w:rPr>
        <w:rFonts w:hint="default"/>
        <w:lang w:val="ru-RU" w:eastAsia="en-US" w:bidi="ar-SA"/>
      </w:rPr>
    </w:lvl>
  </w:abstractNum>
  <w:abstractNum w:abstractNumId="64">
    <w:nsid w:val="1F8F70CB"/>
    <w:multiLevelType w:val="hybridMultilevel"/>
    <w:tmpl w:val="C206E7E0"/>
    <w:lvl w:ilvl="0" w:tplc="04AEE140">
      <w:start w:val="1"/>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FDF8DD84">
      <w:numFmt w:val="bullet"/>
      <w:lvlText w:val="•"/>
      <w:lvlJc w:val="left"/>
      <w:pPr>
        <w:ind w:left="2202" w:hanging="240"/>
      </w:pPr>
      <w:rPr>
        <w:rFonts w:hint="default"/>
        <w:lang w:val="ru-RU" w:eastAsia="en-US" w:bidi="ar-SA"/>
      </w:rPr>
    </w:lvl>
    <w:lvl w:ilvl="2" w:tplc="B91CD8D2">
      <w:numFmt w:val="bullet"/>
      <w:lvlText w:val="•"/>
      <w:lvlJc w:val="left"/>
      <w:pPr>
        <w:ind w:left="3185" w:hanging="240"/>
      </w:pPr>
      <w:rPr>
        <w:rFonts w:hint="default"/>
        <w:lang w:val="ru-RU" w:eastAsia="en-US" w:bidi="ar-SA"/>
      </w:rPr>
    </w:lvl>
    <w:lvl w:ilvl="3" w:tplc="AA2E1EEE">
      <w:numFmt w:val="bullet"/>
      <w:lvlText w:val="•"/>
      <w:lvlJc w:val="left"/>
      <w:pPr>
        <w:ind w:left="4167" w:hanging="240"/>
      </w:pPr>
      <w:rPr>
        <w:rFonts w:hint="default"/>
        <w:lang w:val="ru-RU" w:eastAsia="en-US" w:bidi="ar-SA"/>
      </w:rPr>
    </w:lvl>
    <w:lvl w:ilvl="4" w:tplc="FB2456B2">
      <w:numFmt w:val="bullet"/>
      <w:lvlText w:val="•"/>
      <w:lvlJc w:val="left"/>
      <w:pPr>
        <w:ind w:left="5150" w:hanging="240"/>
      </w:pPr>
      <w:rPr>
        <w:rFonts w:hint="default"/>
        <w:lang w:val="ru-RU" w:eastAsia="en-US" w:bidi="ar-SA"/>
      </w:rPr>
    </w:lvl>
    <w:lvl w:ilvl="5" w:tplc="50F8BEFA">
      <w:numFmt w:val="bullet"/>
      <w:lvlText w:val="•"/>
      <w:lvlJc w:val="left"/>
      <w:pPr>
        <w:ind w:left="6133" w:hanging="240"/>
      </w:pPr>
      <w:rPr>
        <w:rFonts w:hint="default"/>
        <w:lang w:val="ru-RU" w:eastAsia="en-US" w:bidi="ar-SA"/>
      </w:rPr>
    </w:lvl>
    <w:lvl w:ilvl="6" w:tplc="0EF08E8E">
      <w:numFmt w:val="bullet"/>
      <w:lvlText w:val="•"/>
      <w:lvlJc w:val="left"/>
      <w:pPr>
        <w:ind w:left="7115" w:hanging="240"/>
      </w:pPr>
      <w:rPr>
        <w:rFonts w:hint="default"/>
        <w:lang w:val="ru-RU" w:eastAsia="en-US" w:bidi="ar-SA"/>
      </w:rPr>
    </w:lvl>
    <w:lvl w:ilvl="7" w:tplc="45506184">
      <w:numFmt w:val="bullet"/>
      <w:lvlText w:val="•"/>
      <w:lvlJc w:val="left"/>
      <w:pPr>
        <w:ind w:left="8098" w:hanging="240"/>
      </w:pPr>
      <w:rPr>
        <w:rFonts w:hint="default"/>
        <w:lang w:val="ru-RU" w:eastAsia="en-US" w:bidi="ar-SA"/>
      </w:rPr>
    </w:lvl>
    <w:lvl w:ilvl="8" w:tplc="6F3E0D1E">
      <w:numFmt w:val="bullet"/>
      <w:lvlText w:val="•"/>
      <w:lvlJc w:val="left"/>
      <w:pPr>
        <w:ind w:left="9081" w:hanging="240"/>
      </w:pPr>
      <w:rPr>
        <w:rFonts w:hint="default"/>
        <w:lang w:val="ru-RU" w:eastAsia="en-US" w:bidi="ar-SA"/>
      </w:rPr>
    </w:lvl>
  </w:abstractNum>
  <w:abstractNum w:abstractNumId="65">
    <w:nsid w:val="1FB75FFB"/>
    <w:multiLevelType w:val="hybridMultilevel"/>
    <w:tmpl w:val="C3CE46AE"/>
    <w:lvl w:ilvl="0" w:tplc="CFC66B7C">
      <w:start w:val="7"/>
      <w:numFmt w:val="decimal"/>
      <w:lvlText w:val="%1"/>
      <w:lvlJc w:val="left"/>
      <w:pPr>
        <w:ind w:left="4958" w:hanging="180"/>
        <w:jc w:val="right"/>
      </w:pPr>
      <w:rPr>
        <w:rFonts w:ascii="Times New Roman" w:eastAsia="Times New Roman" w:hAnsi="Times New Roman" w:cs="Times New Roman" w:hint="default"/>
        <w:b/>
        <w:bCs/>
        <w:i w:val="0"/>
        <w:iCs w:val="0"/>
        <w:color w:val="171717"/>
        <w:w w:val="100"/>
        <w:sz w:val="24"/>
        <w:szCs w:val="24"/>
        <w:lang w:val="ru-RU" w:eastAsia="en-US" w:bidi="ar-SA"/>
      </w:rPr>
    </w:lvl>
    <w:lvl w:ilvl="1" w:tplc="DFF8EC5A">
      <w:numFmt w:val="bullet"/>
      <w:lvlText w:val="•"/>
      <w:lvlJc w:val="left"/>
      <w:pPr>
        <w:ind w:left="5568" w:hanging="180"/>
      </w:pPr>
      <w:rPr>
        <w:rFonts w:hint="default"/>
        <w:lang w:val="ru-RU" w:eastAsia="en-US" w:bidi="ar-SA"/>
      </w:rPr>
    </w:lvl>
    <w:lvl w:ilvl="2" w:tplc="BD18D9DC">
      <w:numFmt w:val="bullet"/>
      <w:lvlText w:val="•"/>
      <w:lvlJc w:val="left"/>
      <w:pPr>
        <w:ind w:left="6177" w:hanging="180"/>
      </w:pPr>
      <w:rPr>
        <w:rFonts w:hint="default"/>
        <w:lang w:val="ru-RU" w:eastAsia="en-US" w:bidi="ar-SA"/>
      </w:rPr>
    </w:lvl>
    <w:lvl w:ilvl="3" w:tplc="4E6840B6">
      <w:numFmt w:val="bullet"/>
      <w:lvlText w:val="•"/>
      <w:lvlJc w:val="left"/>
      <w:pPr>
        <w:ind w:left="6785" w:hanging="180"/>
      </w:pPr>
      <w:rPr>
        <w:rFonts w:hint="default"/>
        <w:lang w:val="ru-RU" w:eastAsia="en-US" w:bidi="ar-SA"/>
      </w:rPr>
    </w:lvl>
    <w:lvl w:ilvl="4" w:tplc="DC22B686">
      <w:numFmt w:val="bullet"/>
      <w:lvlText w:val="•"/>
      <w:lvlJc w:val="left"/>
      <w:pPr>
        <w:ind w:left="7394" w:hanging="180"/>
      </w:pPr>
      <w:rPr>
        <w:rFonts w:hint="default"/>
        <w:lang w:val="ru-RU" w:eastAsia="en-US" w:bidi="ar-SA"/>
      </w:rPr>
    </w:lvl>
    <w:lvl w:ilvl="5" w:tplc="C920600A">
      <w:numFmt w:val="bullet"/>
      <w:lvlText w:val="•"/>
      <w:lvlJc w:val="left"/>
      <w:pPr>
        <w:ind w:left="8003" w:hanging="180"/>
      </w:pPr>
      <w:rPr>
        <w:rFonts w:hint="default"/>
        <w:lang w:val="ru-RU" w:eastAsia="en-US" w:bidi="ar-SA"/>
      </w:rPr>
    </w:lvl>
    <w:lvl w:ilvl="6" w:tplc="B2D87874">
      <w:numFmt w:val="bullet"/>
      <w:lvlText w:val="•"/>
      <w:lvlJc w:val="left"/>
      <w:pPr>
        <w:ind w:left="8611" w:hanging="180"/>
      </w:pPr>
      <w:rPr>
        <w:rFonts w:hint="default"/>
        <w:lang w:val="ru-RU" w:eastAsia="en-US" w:bidi="ar-SA"/>
      </w:rPr>
    </w:lvl>
    <w:lvl w:ilvl="7" w:tplc="69F2C878">
      <w:numFmt w:val="bullet"/>
      <w:lvlText w:val="•"/>
      <w:lvlJc w:val="left"/>
      <w:pPr>
        <w:ind w:left="9220" w:hanging="180"/>
      </w:pPr>
      <w:rPr>
        <w:rFonts w:hint="default"/>
        <w:lang w:val="ru-RU" w:eastAsia="en-US" w:bidi="ar-SA"/>
      </w:rPr>
    </w:lvl>
    <w:lvl w:ilvl="8" w:tplc="5E540F3C">
      <w:numFmt w:val="bullet"/>
      <w:lvlText w:val="•"/>
      <w:lvlJc w:val="left"/>
      <w:pPr>
        <w:ind w:left="9829" w:hanging="180"/>
      </w:pPr>
      <w:rPr>
        <w:rFonts w:hint="default"/>
        <w:lang w:val="ru-RU" w:eastAsia="en-US" w:bidi="ar-SA"/>
      </w:rPr>
    </w:lvl>
  </w:abstractNum>
  <w:abstractNum w:abstractNumId="66">
    <w:nsid w:val="1FD578B9"/>
    <w:multiLevelType w:val="hybridMultilevel"/>
    <w:tmpl w:val="6C6AADA2"/>
    <w:lvl w:ilvl="0" w:tplc="9C68DC7A">
      <w:numFmt w:val="bullet"/>
      <w:lvlText w:val="-"/>
      <w:lvlJc w:val="left"/>
      <w:pPr>
        <w:ind w:left="272" w:hanging="140"/>
      </w:pPr>
      <w:rPr>
        <w:rFonts w:ascii="Times New Roman" w:eastAsia="Times New Roman" w:hAnsi="Times New Roman" w:cs="Times New Roman" w:hint="default"/>
        <w:w w:val="99"/>
        <w:lang w:val="ru-RU" w:eastAsia="en-US" w:bidi="ar-SA"/>
      </w:rPr>
    </w:lvl>
    <w:lvl w:ilvl="1" w:tplc="B33C78F8">
      <w:numFmt w:val="bullet"/>
      <w:lvlText w:val="•"/>
      <w:lvlJc w:val="left"/>
      <w:pPr>
        <w:ind w:left="1356" w:hanging="140"/>
      </w:pPr>
      <w:rPr>
        <w:rFonts w:hint="default"/>
        <w:lang w:val="ru-RU" w:eastAsia="en-US" w:bidi="ar-SA"/>
      </w:rPr>
    </w:lvl>
    <w:lvl w:ilvl="2" w:tplc="5D168944">
      <w:numFmt w:val="bullet"/>
      <w:lvlText w:val="•"/>
      <w:lvlJc w:val="left"/>
      <w:pPr>
        <w:ind w:left="2433" w:hanging="140"/>
      </w:pPr>
      <w:rPr>
        <w:rFonts w:hint="default"/>
        <w:lang w:val="ru-RU" w:eastAsia="en-US" w:bidi="ar-SA"/>
      </w:rPr>
    </w:lvl>
    <w:lvl w:ilvl="3" w:tplc="6BEA6EFA">
      <w:numFmt w:val="bullet"/>
      <w:lvlText w:val="•"/>
      <w:lvlJc w:val="left"/>
      <w:pPr>
        <w:ind w:left="3509" w:hanging="140"/>
      </w:pPr>
      <w:rPr>
        <w:rFonts w:hint="default"/>
        <w:lang w:val="ru-RU" w:eastAsia="en-US" w:bidi="ar-SA"/>
      </w:rPr>
    </w:lvl>
    <w:lvl w:ilvl="4" w:tplc="0908F774">
      <w:numFmt w:val="bullet"/>
      <w:lvlText w:val="•"/>
      <w:lvlJc w:val="left"/>
      <w:pPr>
        <w:ind w:left="4586" w:hanging="140"/>
      </w:pPr>
      <w:rPr>
        <w:rFonts w:hint="default"/>
        <w:lang w:val="ru-RU" w:eastAsia="en-US" w:bidi="ar-SA"/>
      </w:rPr>
    </w:lvl>
    <w:lvl w:ilvl="5" w:tplc="DF623F42">
      <w:numFmt w:val="bullet"/>
      <w:lvlText w:val="•"/>
      <w:lvlJc w:val="left"/>
      <w:pPr>
        <w:ind w:left="5663" w:hanging="140"/>
      </w:pPr>
      <w:rPr>
        <w:rFonts w:hint="default"/>
        <w:lang w:val="ru-RU" w:eastAsia="en-US" w:bidi="ar-SA"/>
      </w:rPr>
    </w:lvl>
    <w:lvl w:ilvl="6" w:tplc="5448C568">
      <w:numFmt w:val="bullet"/>
      <w:lvlText w:val="•"/>
      <w:lvlJc w:val="left"/>
      <w:pPr>
        <w:ind w:left="6739" w:hanging="140"/>
      </w:pPr>
      <w:rPr>
        <w:rFonts w:hint="default"/>
        <w:lang w:val="ru-RU" w:eastAsia="en-US" w:bidi="ar-SA"/>
      </w:rPr>
    </w:lvl>
    <w:lvl w:ilvl="7" w:tplc="D6AADB0C">
      <w:numFmt w:val="bullet"/>
      <w:lvlText w:val="•"/>
      <w:lvlJc w:val="left"/>
      <w:pPr>
        <w:ind w:left="7816" w:hanging="140"/>
      </w:pPr>
      <w:rPr>
        <w:rFonts w:hint="default"/>
        <w:lang w:val="ru-RU" w:eastAsia="en-US" w:bidi="ar-SA"/>
      </w:rPr>
    </w:lvl>
    <w:lvl w:ilvl="8" w:tplc="E5325F84">
      <w:numFmt w:val="bullet"/>
      <w:lvlText w:val="•"/>
      <w:lvlJc w:val="left"/>
      <w:pPr>
        <w:ind w:left="8893" w:hanging="140"/>
      </w:pPr>
      <w:rPr>
        <w:rFonts w:hint="default"/>
        <w:lang w:val="ru-RU" w:eastAsia="en-US" w:bidi="ar-SA"/>
      </w:rPr>
    </w:lvl>
  </w:abstractNum>
  <w:abstractNum w:abstractNumId="67">
    <w:nsid w:val="22251804"/>
    <w:multiLevelType w:val="hybridMultilevel"/>
    <w:tmpl w:val="EFC0612C"/>
    <w:lvl w:ilvl="0" w:tplc="70A6F932">
      <w:start w:val="1"/>
      <w:numFmt w:val="decimal"/>
      <w:lvlText w:val="%1)"/>
      <w:lvlJc w:val="left"/>
      <w:pPr>
        <w:ind w:left="1240" w:hanging="260"/>
        <w:jc w:val="left"/>
      </w:pPr>
      <w:rPr>
        <w:rFonts w:hint="default"/>
        <w:w w:val="100"/>
        <w:lang w:val="ru-RU" w:eastAsia="en-US" w:bidi="ar-SA"/>
      </w:rPr>
    </w:lvl>
    <w:lvl w:ilvl="1" w:tplc="9EBAC0B4">
      <w:numFmt w:val="bullet"/>
      <w:lvlText w:val="•"/>
      <w:lvlJc w:val="left"/>
      <w:pPr>
        <w:ind w:left="2220" w:hanging="260"/>
      </w:pPr>
      <w:rPr>
        <w:rFonts w:hint="default"/>
        <w:lang w:val="ru-RU" w:eastAsia="en-US" w:bidi="ar-SA"/>
      </w:rPr>
    </w:lvl>
    <w:lvl w:ilvl="2" w:tplc="6050342C">
      <w:numFmt w:val="bullet"/>
      <w:lvlText w:val="•"/>
      <w:lvlJc w:val="left"/>
      <w:pPr>
        <w:ind w:left="3201" w:hanging="260"/>
      </w:pPr>
      <w:rPr>
        <w:rFonts w:hint="default"/>
        <w:lang w:val="ru-RU" w:eastAsia="en-US" w:bidi="ar-SA"/>
      </w:rPr>
    </w:lvl>
    <w:lvl w:ilvl="3" w:tplc="E3B64CB0">
      <w:numFmt w:val="bullet"/>
      <w:lvlText w:val="•"/>
      <w:lvlJc w:val="left"/>
      <w:pPr>
        <w:ind w:left="4181" w:hanging="260"/>
      </w:pPr>
      <w:rPr>
        <w:rFonts w:hint="default"/>
        <w:lang w:val="ru-RU" w:eastAsia="en-US" w:bidi="ar-SA"/>
      </w:rPr>
    </w:lvl>
    <w:lvl w:ilvl="4" w:tplc="67F6CF26">
      <w:numFmt w:val="bullet"/>
      <w:lvlText w:val="•"/>
      <w:lvlJc w:val="left"/>
      <w:pPr>
        <w:ind w:left="5162" w:hanging="260"/>
      </w:pPr>
      <w:rPr>
        <w:rFonts w:hint="default"/>
        <w:lang w:val="ru-RU" w:eastAsia="en-US" w:bidi="ar-SA"/>
      </w:rPr>
    </w:lvl>
    <w:lvl w:ilvl="5" w:tplc="79204492">
      <w:numFmt w:val="bullet"/>
      <w:lvlText w:val="•"/>
      <w:lvlJc w:val="left"/>
      <w:pPr>
        <w:ind w:left="6143" w:hanging="260"/>
      </w:pPr>
      <w:rPr>
        <w:rFonts w:hint="default"/>
        <w:lang w:val="ru-RU" w:eastAsia="en-US" w:bidi="ar-SA"/>
      </w:rPr>
    </w:lvl>
    <w:lvl w:ilvl="6" w:tplc="E69CAF0C">
      <w:numFmt w:val="bullet"/>
      <w:lvlText w:val="•"/>
      <w:lvlJc w:val="left"/>
      <w:pPr>
        <w:ind w:left="7123" w:hanging="260"/>
      </w:pPr>
      <w:rPr>
        <w:rFonts w:hint="default"/>
        <w:lang w:val="ru-RU" w:eastAsia="en-US" w:bidi="ar-SA"/>
      </w:rPr>
    </w:lvl>
    <w:lvl w:ilvl="7" w:tplc="14404A78">
      <w:numFmt w:val="bullet"/>
      <w:lvlText w:val="•"/>
      <w:lvlJc w:val="left"/>
      <w:pPr>
        <w:ind w:left="8104" w:hanging="260"/>
      </w:pPr>
      <w:rPr>
        <w:rFonts w:hint="default"/>
        <w:lang w:val="ru-RU" w:eastAsia="en-US" w:bidi="ar-SA"/>
      </w:rPr>
    </w:lvl>
    <w:lvl w:ilvl="8" w:tplc="458ED100">
      <w:numFmt w:val="bullet"/>
      <w:lvlText w:val="•"/>
      <w:lvlJc w:val="left"/>
      <w:pPr>
        <w:ind w:left="9085" w:hanging="260"/>
      </w:pPr>
      <w:rPr>
        <w:rFonts w:hint="default"/>
        <w:lang w:val="ru-RU" w:eastAsia="en-US" w:bidi="ar-SA"/>
      </w:rPr>
    </w:lvl>
  </w:abstractNum>
  <w:abstractNum w:abstractNumId="68">
    <w:nsid w:val="22665610"/>
    <w:multiLevelType w:val="hybridMultilevel"/>
    <w:tmpl w:val="B3B838F6"/>
    <w:lvl w:ilvl="0" w:tplc="B9DA77C2">
      <w:start w:val="1"/>
      <w:numFmt w:val="decimal"/>
      <w:lvlText w:val="%1."/>
      <w:lvlJc w:val="left"/>
      <w:pPr>
        <w:ind w:left="1221" w:hanging="240"/>
        <w:jc w:val="left"/>
      </w:pPr>
      <w:rPr>
        <w:rFonts w:ascii="Times New Roman" w:eastAsia="Times New Roman" w:hAnsi="Times New Roman" w:cs="Times New Roman" w:hint="default"/>
        <w:b w:val="0"/>
        <w:bCs w:val="0"/>
        <w:i/>
        <w:iCs/>
        <w:color w:val="171717"/>
        <w:w w:val="100"/>
        <w:sz w:val="24"/>
        <w:szCs w:val="24"/>
        <w:lang w:val="ru-RU" w:eastAsia="en-US" w:bidi="ar-SA"/>
      </w:rPr>
    </w:lvl>
    <w:lvl w:ilvl="1" w:tplc="EDC668E8">
      <w:numFmt w:val="bullet"/>
      <w:lvlText w:val="•"/>
      <w:lvlJc w:val="left"/>
      <w:pPr>
        <w:ind w:left="2202" w:hanging="240"/>
      </w:pPr>
      <w:rPr>
        <w:rFonts w:hint="default"/>
        <w:lang w:val="ru-RU" w:eastAsia="en-US" w:bidi="ar-SA"/>
      </w:rPr>
    </w:lvl>
    <w:lvl w:ilvl="2" w:tplc="27043058">
      <w:numFmt w:val="bullet"/>
      <w:lvlText w:val="•"/>
      <w:lvlJc w:val="left"/>
      <w:pPr>
        <w:ind w:left="3185" w:hanging="240"/>
      </w:pPr>
      <w:rPr>
        <w:rFonts w:hint="default"/>
        <w:lang w:val="ru-RU" w:eastAsia="en-US" w:bidi="ar-SA"/>
      </w:rPr>
    </w:lvl>
    <w:lvl w:ilvl="3" w:tplc="2B002974">
      <w:numFmt w:val="bullet"/>
      <w:lvlText w:val="•"/>
      <w:lvlJc w:val="left"/>
      <w:pPr>
        <w:ind w:left="4167" w:hanging="240"/>
      </w:pPr>
      <w:rPr>
        <w:rFonts w:hint="default"/>
        <w:lang w:val="ru-RU" w:eastAsia="en-US" w:bidi="ar-SA"/>
      </w:rPr>
    </w:lvl>
    <w:lvl w:ilvl="4" w:tplc="9D7ACFA0">
      <w:numFmt w:val="bullet"/>
      <w:lvlText w:val="•"/>
      <w:lvlJc w:val="left"/>
      <w:pPr>
        <w:ind w:left="5150" w:hanging="240"/>
      </w:pPr>
      <w:rPr>
        <w:rFonts w:hint="default"/>
        <w:lang w:val="ru-RU" w:eastAsia="en-US" w:bidi="ar-SA"/>
      </w:rPr>
    </w:lvl>
    <w:lvl w:ilvl="5" w:tplc="C590B1DE">
      <w:numFmt w:val="bullet"/>
      <w:lvlText w:val="•"/>
      <w:lvlJc w:val="left"/>
      <w:pPr>
        <w:ind w:left="6133" w:hanging="240"/>
      </w:pPr>
      <w:rPr>
        <w:rFonts w:hint="default"/>
        <w:lang w:val="ru-RU" w:eastAsia="en-US" w:bidi="ar-SA"/>
      </w:rPr>
    </w:lvl>
    <w:lvl w:ilvl="6" w:tplc="1972AFFA">
      <w:numFmt w:val="bullet"/>
      <w:lvlText w:val="•"/>
      <w:lvlJc w:val="left"/>
      <w:pPr>
        <w:ind w:left="7115" w:hanging="240"/>
      </w:pPr>
      <w:rPr>
        <w:rFonts w:hint="default"/>
        <w:lang w:val="ru-RU" w:eastAsia="en-US" w:bidi="ar-SA"/>
      </w:rPr>
    </w:lvl>
    <w:lvl w:ilvl="7" w:tplc="A6E40142">
      <w:numFmt w:val="bullet"/>
      <w:lvlText w:val="•"/>
      <w:lvlJc w:val="left"/>
      <w:pPr>
        <w:ind w:left="8098" w:hanging="240"/>
      </w:pPr>
      <w:rPr>
        <w:rFonts w:hint="default"/>
        <w:lang w:val="ru-RU" w:eastAsia="en-US" w:bidi="ar-SA"/>
      </w:rPr>
    </w:lvl>
    <w:lvl w:ilvl="8" w:tplc="82022C52">
      <w:numFmt w:val="bullet"/>
      <w:lvlText w:val="•"/>
      <w:lvlJc w:val="left"/>
      <w:pPr>
        <w:ind w:left="9081" w:hanging="240"/>
      </w:pPr>
      <w:rPr>
        <w:rFonts w:hint="default"/>
        <w:lang w:val="ru-RU" w:eastAsia="en-US" w:bidi="ar-SA"/>
      </w:rPr>
    </w:lvl>
  </w:abstractNum>
  <w:abstractNum w:abstractNumId="69">
    <w:nsid w:val="230B0DC8"/>
    <w:multiLevelType w:val="hybridMultilevel"/>
    <w:tmpl w:val="B8CE5D9C"/>
    <w:lvl w:ilvl="0" w:tplc="91F26E56">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5F3E39A6">
      <w:numFmt w:val="bullet"/>
      <w:lvlText w:val="•"/>
      <w:lvlJc w:val="left"/>
      <w:pPr>
        <w:ind w:left="1356" w:hanging="140"/>
      </w:pPr>
      <w:rPr>
        <w:rFonts w:hint="default"/>
        <w:lang w:val="ru-RU" w:eastAsia="en-US" w:bidi="ar-SA"/>
      </w:rPr>
    </w:lvl>
    <w:lvl w:ilvl="2" w:tplc="065C42EE">
      <w:numFmt w:val="bullet"/>
      <w:lvlText w:val="•"/>
      <w:lvlJc w:val="left"/>
      <w:pPr>
        <w:ind w:left="2433" w:hanging="140"/>
      </w:pPr>
      <w:rPr>
        <w:rFonts w:hint="default"/>
        <w:lang w:val="ru-RU" w:eastAsia="en-US" w:bidi="ar-SA"/>
      </w:rPr>
    </w:lvl>
    <w:lvl w:ilvl="3" w:tplc="0C183FA4">
      <w:numFmt w:val="bullet"/>
      <w:lvlText w:val="•"/>
      <w:lvlJc w:val="left"/>
      <w:pPr>
        <w:ind w:left="3509" w:hanging="140"/>
      </w:pPr>
      <w:rPr>
        <w:rFonts w:hint="default"/>
        <w:lang w:val="ru-RU" w:eastAsia="en-US" w:bidi="ar-SA"/>
      </w:rPr>
    </w:lvl>
    <w:lvl w:ilvl="4" w:tplc="FD263C50">
      <w:numFmt w:val="bullet"/>
      <w:lvlText w:val="•"/>
      <w:lvlJc w:val="left"/>
      <w:pPr>
        <w:ind w:left="4586" w:hanging="140"/>
      </w:pPr>
      <w:rPr>
        <w:rFonts w:hint="default"/>
        <w:lang w:val="ru-RU" w:eastAsia="en-US" w:bidi="ar-SA"/>
      </w:rPr>
    </w:lvl>
    <w:lvl w:ilvl="5" w:tplc="47A637A6">
      <w:numFmt w:val="bullet"/>
      <w:lvlText w:val="•"/>
      <w:lvlJc w:val="left"/>
      <w:pPr>
        <w:ind w:left="5663" w:hanging="140"/>
      </w:pPr>
      <w:rPr>
        <w:rFonts w:hint="default"/>
        <w:lang w:val="ru-RU" w:eastAsia="en-US" w:bidi="ar-SA"/>
      </w:rPr>
    </w:lvl>
    <w:lvl w:ilvl="6" w:tplc="558C33EC">
      <w:numFmt w:val="bullet"/>
      <w:lvlText w:val="•"/>
      <w:lvlJc w:val="left"/>
      <w:pPr>
        <w:ind w:left="6739" w:hanging="140"/>
      </w:pPr>
      <w:rPr>
        <w:rFonts w:hint="default"/>
        <w:lang w:val="ru-RU" w:eastAsia="en-US" w:bidi="ar-SA"/>
      </w:rPr>
    </w:lvl>
    <w:lvl w:ilvl="7" w:tplc="3EB86458">
      <w:numFmt w:val="bullet"/>
      <w:lvlText w:val="•"/>
      <w:lvlJc w:val="left"/>
      <w:pPr>
        <w:ind w:left="7816" w:hanging="140"/>
      </w:pPr>
      <w:rPr>
        <w:rFonts w:hint="default"/>
        <w:lang w:val="ru-RU" w:eastAsia="en-US" w:bidi="ar-SA"/>
      </w:rPr>
    </w:lvl>
    <w:lvl w:ilvl="8" w:tplc="1124DD80">
      <w:numFmt w:val="bullet"/>
      <w:lvlText w:val="•"/>
      <w:lvlJc w:val="left"/>
      <w:pPr>
        <w:ind w:left="8893" w:hanging="140"/>
      </w:pPr>
      <w:rPr>
        <w:rFonts w:hint="default"/>
        <w:lang w:val="ru-RU" w:eastAsia="en-US" w:bidi="ar-SA"/>
      </w:rPr>
    </w:lvl>
  </w:abstractNum>
  <w:abstractNum w:abstractNumId="70">
    <w:nsid w:val="230F2446"/>
    <w:multiLevelType w:val="hybridMultilevel"/>
    <w:tmpl w:val="78501022"/>
    <w:lvl w:ilvl="0" w:tplc="62E43D08">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B1382BAC">
      <w:numFmt w:val="bullet"/>
      <w:lvlText w:val="•"/>
      <w:lvlJc w:val="left"/>
      <w:pPr>
        <w:ind w:left="1356" w:hanging="240"/>
      </w:pPr>
      <w:rPr>
        <w:rFonts w:hint="default"/>
        <w:lang w:val="ru-RU" w:eastAsia="en-US" w:bidi="ar-SA"/>
      </w:rPr>
    </w:lvl>
    <w:lvl w:ilvl="2" w:tplc="C0284508">
      <w:numFmt w:val="bullet"/>
      <w:lvlText w:val="•"/>
      <w:lvlJc w:val="left"/>
      <w:pPr>
        <w:ind w:left="2433" w:hanging="240"/>
      </w:pPr>
      <w:rPr>
        <w:rFonts w:hint="default"/>
        <w:lang w:val="ru-RU" w:eastAsia="en-US" w:bidi="ar-SA"/>
      </w:rPr>
    </w:lvl>
    <w:lvl w:ilvl="3" w:tplc="C09804D4">
      <w:numFmt w:val="bullet"/>
      <w:lvlText w:val="•"/>
      <w:lvlJc w:val="left"/>
      <w:pPr>
        <w:ind w:left="3509" w:hanging="240"/>
      </w:pPr>
      <w:rPr>
        <w:rFonts w:hint="default"/>
        <w:lang w:val="ru-RU" w:eastAsia="en-US" w:bidi="ar-SA"/>
      </w:rPr>
    </w:lvl>
    <w:lvl w:ilvl="4" w:tplc="B3204F84">
      <w:numFmt w:val="bullet"/>
      <w:lvlText w:val="•"/>
      <w:lvlJc w:val="left"/>
      <w:pPr>
        <w:ind w:left="4586" w:hanging="240"/>
      </w:pPr>
      <w:rPr>
        <w:rFonts w:hint="default"/>
        <w:lang w:val="ru-RU" w:eastAsia="en-US" w:bidi="ar-SA"/>
      </w:rPr>
    </w:lvl>
    <w:lvl w:ilvl="5" w:tplc="0F802136">
      <w:numFmt w:val="bullet"/>
      <w:lvlText w:val="•"/>
      <w:lvlJc w:val="left"/>
      <w:pPr>
        <w:ind w:left="5663" w:hanging="240"/>
      </w:pPr>
      <w:rPr>
        <w:rFonts w:hint="default"/>
        <w:lang w:val="ru-RU" w:eastAsia="en-US" w:bidi="ar-SA"/>
      </w:rPr>
    </w:lvl>
    <w:lvl w:ilvl="6" w:tplc="86226B90">
      <w:numFmt w:val="bullet"/>
      <w:lvlText w:val="•"/>
      <w:lvlJc w:val="left"/>
      <w:pPr>
        <w:ind w:left="6739" w:hanging="240"/>
      </w:pPr>
      <w:rPr>
        <w:rFonts w:hint="default"/>
        <w:lang w:val="ru-RU" w:eastAsia="en-US" w:bidi="ar-SA"/>
      </w:rPr>
    </w:lvl>
    <w:lvl w:ilvl="7" w:tplc="F97E22EE">
      <w:numFmt w:val="bullet"/>
      <w:lvlText w:val="•"/>
      <w:lvlJc w:val="left"/>
      <w:pPr>
        <w:ind w:left="7816" w:hanging="240"/>
      </w:pPr>
      <w:rPr>
        <w:rFonts w:hint="default"/>
        <w:lang w:val="ru-RU" w:eastAsia="en-US" w:bidi="ar-SA"/>
      </w:rPr>
    </w:lvl>
    <w:lvl w:ilvl="8" w:tplc="6D36490A">
      <w:numFmt w:val="bullet"/>
      <w:lvlText w:val="•"/>
      <w:lvlJc w:val="left"/>
      <w:pPr>
        <w:ind w:left="8893" w:hanging="240"/>
      </w:pPr>
      <w:rPr>
        <w:rFonts w:hint="default"/>
        <w:lang w:val="ru-RU" w:eastAsia="en-US" w:bidi="ar-SA"/>
      </w:rPr>
    </w:lvl>
  </w:abstractNum>
  <w:abstractNum w:abstractNumId="71">
    <w:nsid w:val="23233C40"/>
    <w:multiLevelType w:val="hybridMultilevel"/>
    <w:tmpl w:val="2CF058E6"/>
    <w:lvl w:ilvl="0" w:tplc="E3B2D68E">
      <w:numFmt w:val="bullet"/>
      <w:lvlText w:val="-"/>
      <w:lvlJc w:val="left"/>
      <w:pPr>
        <w:ind w:left="28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A9245C6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12103F3C">
      <w:numFmt w:val="bullet"/>
      <w:lvlText w:val="•"/>
      <w:lvlJc w:val="left"/>
      <w:pPr>
        <w:ind w:left="2265" w:hanging="140"/>
      </w:pPr>
      <w:rPr>
        <w:rFonts w:hint="default"/>
        <w:lang w:val="ru-RU" w:eastAsia="en-US" w:bidi="ar-SA"/>
      </w:rPr>
    </w:lvl>
    <w:lvl w:ilvl="3" w:tplc="540A8942">
      <w:numFmt w:val="bullet"/>
      <w:lvlText w:val="•"/>
      <w:lvlJc w:val="left"/>
      <w:pPr>
        <w:ind w:left="3258" w:hanging="140"/>
      </w:pPr>
      <w:rPr>
        <w:rFonts w:hint="default"/>
        <w:lang w:val="ru-RU" w:eastAsia="en-US" w:bidi="ar-SA"/>
      </w:rPr>
    </w:lvl>
    <w:lvl w:ilvl="4" w:tplc="0A02374C">
      <w:numFmt w:val="bullet"/>
      <w:lvlText w:val="•"/>
      <w:lvlJc w:val="left"/>
      <w:pPr>
        <w:ind w:left="4251" w:hanging="140"/>
      </w:pPr>
      <w:rPr>
        <w:rFonts w:hint="default"/>
        <w:lang w:val="ru-RU" w:eastAsia="en-US" w:bidi="ar-SA"/>
      </w:rPr>
    </w:lvl>
    <w:lvl w:ilvl="5" w:tplc="DFBEF8DA">
      <w:numFmt w:val="bullet"/>
      <w:lvlText w:val="•"/>
      <w:lvlJc w:val="left"/>
      <w:pPr>
        <w:ind w:left="5244" w:hanging="140"/>
      </w:pPr>
      <w:rPr>
        <w:rFonts w:hint="default"/>
        <w:lang w:val="ru-RU" w:eastAsia="en-US" w:bidi="ar-SA"/>
      </w:rPr>
    </w:lvl>
    <w:lvl w:ilvl="6" w:tplc="67989DBC">
      <w:numFmt w:val="bullet"/>
      <w:lvlText w:val="•"/>
      <w:lvlJc w:val="left"/>
      <w:pPr>
        <w:ind w:left="6236" w:hanging="140"/>
      </w:pPr>
      <w:rPr>
        <w:rFonts w:hint="default"/>
        <w:lang w:val="ru-RU" w:eastAsia="en-US" w:bidi="ar-SA"/>
      </w:rPr>
    </w:lvl>
    <w:lvl w:ilvl="7" w:tplc="CFDCE530">
      <w:numFmt w:val="bullet"/>
      <w:lvlText w:val="•"/>
      <w:lvlJc w:val="left"/>
      <w:pPr>
        <w:ind w:left="7229" w:hanging="140"/>
      </w:pPr>
      <w:rPr>
        <w:rFonts w:hint="default"/>
        <w:lang w:val="ru-RU" w:eastAsia="en-US" w:bidi="ar-SA"/>
      </w:rPr>
    </w:lvl>
    <w:lvl w:ilvl="8" w:tplc="1A42C810">
      <w:numFmt w:val="bullet"/>
      <w:lvlText w:val="•"/>
      <w:lvlJc w:val="left"/>
      <w:pPr>
        <w:ind w:left="8222" w:hanging="140"/>
      </w:pPr>
      <w:rPr>
        <w:rFonts w:hint="default"/>
        <w:lang w:val="ru-RU" w:eastAsia="en-US" w:bidi="ar-SA"/>
      </w:rPr>
    </w:lvl>
  </w:abstractNum>
  <w:abstractNum w:abstractNumId="72">
    <w:nsid w:val="237E4BEB"/>
    <w:multiLevelType w:val="hybridMultilevel"/>
    <w:tmpl w:val="7F2668AC"/>
    <w:lvl w:ilvl="0" w:tplc="F40E681C">
      <w:start w:val="1"/>
      <w:numFmt w:val="decimal"/>
      <w:lvlText w:val="%1)"/>
      <w:lvlJc w:val="left"/>
      <w:pPr>
        <w:ind w:left="1088" w:hanging="260"/>
        <w:jc w:val="left"/>
      </w:pPr>
      <w:rPr>
        <w:rFonts w:ascii="Times New Roman" w:eastAsia="Times New Roman" w:hAnsi="Times New Roman" w:cs="Times New Roman" w:hint="default"/>
        <w:spacing w:val="-2"/>
        <w:w w:val="100"/>
        <w:sz w:val="24"/>
        <w:szCs w:val="24"/>
        <w:lang w:val="ru-RU" w:eastAsia="en-US" w:bidi="ar-SA"/>
      </w:rPr>
    </w:lvl>
    <w:lvl w:ilvl="1" w:tplc="96B06F3A">
      <w:numFmt w:val="bullet"/>
      <w:lvlText w:val="•"/>
      <w:lvlJc w:val="left"/>
      <w:pPr>
        <w:ind w:left="1960" w:hanging="260"/>
      </w:pPr>
      <w:rPr>
        <w:rFonts w:hint="default"/>
        <w:lang w:val="ru-RU" w:eastAsia="en-US" w:bidi="ar-SA"/>
      </w:rPr>
    </w:lvl>
    <w:lvl w:ilvl="2" w:tplc="5FAEF88C">
      <w:numFmt w:val="bullet"/>
      <w:lvlText w:val="•"/>
      <w:lvlJc w:val="left"/>
      <w:pPr>
        <w:ind w:left="2841" w:hanging="260"/>
      </w:pPr>
      <w:rPr>
        <w:rFonts w:hint="default"/>
        <w:lang w:val="ru-RU" w:eastAsia="en-US" w:bidi="ar-SA"/>
      </w:rPr>
    </w:lvl>
    <w:lvl w:ilvl="3" w:tplc="D7F8D61E">
      <w:numFmt w:val="bullet"/>
      <w:lvlText w:val="•"/>
      <w:lvlJc w:val="left"/>
      <w:pPr>
        <w:ind w:left="3721" w:hanging="260"/>
      </w:pPr>
      <w:rPr>
        <w:rFonts w:hint="default"/>
        <w:lang w:val="ru-RU" w:eastAsia="en-US" w:bidi="ar-SA"/>
      </w:rPr>
    </w:lvl>
    <w:lvl w:ilvl="4" w:tplc="F7367C36">
      <w:numFmt w:val="bullet"/>
      <w:lvlText w:val="•"/>
      <w:lvlJc w:val="left"/>
      <w:pPr>
        <w:ind w:left="4602" w:hanging="260"/>
      </w:pPr>
      <w:rPr>
        <w:rFonts w:hint="default"/>
        <w:lang w:val="ru-RU" w:eastAsia="en-US" w:bidi="ar-SA"/>
      </w:rPr>
    </w:lvl>
    <w:lvl w:ilvl="5" w:tplc="7FCA076C">
      <w:numFmt w:val="bullet"/>
      <w:lvlText w:val="•"/>
      <w:lvlJc w:val="left"/>
      <w:pPr>
        <w:ind w:left="5483" w:hanging="260"/>
      </w:pPr>
      <w:rPr>
        <w:rFonts w:hint="default"/>
        <w:lang w:val="ru-RU" w:eastAsia="en-US" w:bidi="ar-SA"/>
      </w:rPr>
    </w:lvl>
    <w:lvl w:ilvl="6" w:tplc="3B4AE100">
      <w:numFmt w:val="bullet"/>
      <w:lvlText w:val="•"/>
      <w:lvlJc w:val="left"/>
      <w:pPr>
        <w:ind w:left="6363" w:hanging="260"/>
      </w:pPr>
      <w:rPr>
        <w:rFonts w:hint="default"/>
        <w:lang w:val="ru-RU" w:eastAsia="en-US" w:bidi="ar-SA"/>
      </w:rPr>
    </w:lvl>
    <w:lvl w:ilvl="7" w:tplc="7F926542">
      <w:numFmt w:val="bullet"/>
      <w:lvlText w:val="•"/>
      <w:lvlJc w:val="left"/>
      <w:pPr>
        <w:ind w:left="7244" w:hanging="260"/>
      </w:pPr>
      <w:rPr>
        <w:rFonts w:hint="default"/>
        <w:lang w:val="ru-RU" w:eastAsia="en-US" w:bidi="ar-SA"/>
      </w:rPr>
    </w:lvl>
    <w:lvl w:ilvl="8" w:tplc="2AC632C2">
      <w:numFmt w:val="bullet"/>
      <w:lvlText w:val="•"/>
      <w:lvlJc w:val="left"/>
      <w:pPr>
        <w:ind w:left="8125" w:hanging="260"/>
      </w:pPr>
      <w:rPr>
        <w:rFonts w:hint="default"/>
        <w:lang w:val="ru-RU" w:eastAsia="en-US" w:bidi="ar-SA"/>
      </w:rPr>
    </w:lvl>
  </w:abstractNum>
  <w:abstractNum w:abstractNumId="73">
    <w:nsid w:val="23CB6309"/>
    <w:multiLevelType w:val="hybridMultilevel"/>
    <w:tmpl w:val="25EC2E56"/>
    <w:lvl w:ilvl="0" w:tplc="1E448472">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8138AEC4">
      <w:numFmt w:val="bullet"/>
      <w:lvlText w:val="•"/>
      <w:lvlJc w:val="left"/>
      <w:pPr>
        <w:ind w:left="2220" w:hanging="260"/>
      </w:pPr>
      <w:rPr>
        <w:rFonts w:hint="default"/>
        <w:lang w:val="ru-RU" w:eastAsia="en-US" w:bidi="ar-SA"/>
      </w:rPr>
    </w:lvl>
    <w:lvl w:ilvl="2" w:tplc="17D83BC4">
      <w:numFmt w:val="bullet"/>
      <w:lvlText w:val="•"/>
      <w:lvlJc w:val="left"/>
      <w:pPr>
        <w:ind w:left="3201" w:hanging="260"/>
      </w:pPr>
      <w:rPr>
        <w:rFonts w:hint="default"/>
        <w:lang w:val="ru-RU" w:eastAsia="en-US" w:bidi="ar-SA"/>
      </w:rPr>
    </w:lvl>
    <w:lvl w:ilvl="3" w:tplc="1D0E28A4">
      <w:numFmt w:val="bullet"/>
      <w:lvlText w:val="•"/>
      <w:lvlJc w:val="left"/>
      <w:pPr>
        <w:ind w:left="4181" w:hanging="260"/>
      </w:pPr>
      <w:rPr>
        <w:rFonts w:hint="default"/>
        <w:lang w:val="ru-RU" w:eastAsia="en-US" w:bidi="ar-SA"/>
      </w:rPr>
    </w:lvl>
    <w:lvl w:ilvl="4" w:tplc="7FB237DA">
      <w:numFmt w:val="bullet"/>
      <w:lvlText w:val="•"/>
      <w:lvlJc w:val="left"/>
      <w:pPr>
        <w:ind w:left="5162" w:hanging="260"/>
      </w:pPr>
      <w:rPr>
        <w:rFonts w:hint="default"/>
        <w:lang w:val="ru-RU" w:eastAsia="en-US" w:bidi="ar-SA"/>
      </w:rPr>
    </w:lvl>
    <w:lvl w:ilvl="5" w:tplc="1F5205F4">
      <w:numFmt w:val="bullet"/>
      <w:lvlText w:val="•"/>
      <w:lvlJc w:val="left"/>
      <w:pPr>
        <w:ind w:left="6143" w:hanging="260"/>
      </w:pPr>
      <w:rPr>
        <w:rFonts w:hint="default"/>
        <w:lang w:val="ru-RU" w:eastAsia="en-US" w:bidi="ar-SA"/>
      </w:rPr>
    </w:lvl>
    <w:lvl w:ilvl="6" w:tplc="9AD6AAF2">
      <w:numFmt w:val="bullet"/>
      <w:lvlText w:val="•"/>
      <w:lvlJc w:val="left"/>
      <w:pPr>
        <w:ind w:left="7123" w:hanging="260"/>
      </w:pPr>
      <w:rPr>
        <w:rFonts w:hint="default"/>
        <w:lang w:val="ru-RU" w:eastAsia="en-US" w:bidi="ar-SA"/>
      </w:rPr>
    </w:lvl>
    <w:lvl w:ilvl="7" w:tplc="B4CA4918">
      <w:numFmt w:val="bullet"/>
      <w:lvlText w:val="•"/>
      <w:lvlJc w:val="left"/>
      <w:pPr>
        <w:ind w:left="8104" w:hanging="260"/>
      </w:pPr>
      <w:rPr>
        <w:rFonts w:hint="default"/>
        <w:lang w:val="ru-RU" w:eastAsia="en-US" w:bidi="ar-SA"/>
      </w:rPr>
    </w:lvl>
    <w:lvl w:ilvl="8" w:tplc="7660DD10">
      <w:numFmt w:val="bullet"/>
      <w:lvlText w:val="•"/>
      <w:lvlJc w:val="left"/>
      <w:pPr>
        <w:ind w:left="9085" w:hanging="260"/>
      </w:pPr>
      <w:rPr>
        <w:rFonts w:hint="default"/>
        <w:lang w:val="ru-RU" w:eastAsia="en-US" w:bidi="ar-SA"/>
      </w:rPr>
    </w:lvl>
  </w:abstractNum>
  <w:abstractNum w:abstractNumId="74">
    <w:nsid w:val="255D2086"/>
    <w:multiLevelType w:val="hybridMultilevel"/>
    <w:tmpl w:val="D7880CEA"/>
    <w:lvl w:ilvl="0" w:tplc="D1F42444">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C890BD72">
      <w:numFmt w:val="bullet"/>
      <w:lvlText w:val="•"/>
      <w:lvlJc w:val="left"/>
      <w:pPr>
        <w:ind w:left="2220" w:hanging="260"/>
      </w:pPr>
      <w:rPr>
        <w:rFonts w:hint="default"/>
        <w:lang w:val="ru-RU" w:eastAsia="en-US" w:bidi="ar-SA"/>
      </w:rPr>
    </w:lvl>
    <w:lvl w:ilvl="2" w:tplc="353A7A7E">
      <w:numFmt w:val="bullet"/>
      <w:lvlText w:val="•"/>
      <w:lvlJc w:val="left"/>
      <w:pPr>
        <w:ind w:left="3201" w:hanging="260"/>
      </w:pPr>
      <w:rPr>
        <w:rFonts w:hint="default"/>
        <w:lang w:val="ru-RU" w:eastAsia="en-US" w:bidi="ar-SA"/>
      </w:rPr>
    </w:lvl>
    <w:lvl w:ilvl="3" w:tplc="AA727E7C">
      <w:numFmt w:val="bullet"/>
      <w:lvlText w:val="•"/>
      <w:lvlJc w:val="left"/>
      <w:pPr>
        <w:ind w:left="4181" w:hanging="260"/>
      </w:pPr>
      <w:rPr>
        <w:rFonts w:hint="default"/>
        <w:lang w:val="ru-RU" w:eastAsia="en-US" w:bidi="ar-SA"/>
      </w:rPr>
    </w:lvl>
    <w:lvl w:ilvl="4" w:tplc="DB94398A">
      <w:numFmt w:val="bullet"/>
      <w:lvlText w:val="•"/>
      <w:lvlJc w:val="left"/>
      <w:pPr>
        <w:ind w:left="5162" w:hanging="260"/>
      </w:pPr>
      <w:rPr>
        <w:rFonts w:hint="default"/>
        <w:lang w:val="ru-RU" w:eastAsia="en-US" w:bidi="ar-SA"/>
      </w:rPr>
    </w:lvl>
    <w:lvl w:ilvl="5" w:tplc="BCF465B0">
      <w:numFmt w:val="bullet"/>
      <w:lvlText w:val="•"/>
      <w:lvlJc w:val="left"/>
      <w:pPr>
        <w:ind w:left="6143" w:hanging="260"/>
      </w:pPr>
      <w:rPr>
        <w:rFonts w:hint="default"/>
        <w:lang w:val="ru-RU" w:eastAsia="en-US" w:bidi="ar-SA"/>
      </w:rPr>
    </w:lvl>
    <w:lvl w:ilvl="6" w:tplc="9378EF16">
      <w:numFmt w:val="bullet"/>
      <w:lvlText w:val="•"/>
      <w:lvlJc w:val="left"/>
      <w:pPr>
        <w:ind w:left="7123" w:hanging="260"/>
      </w:pPr>
      <w:rPr>
        <w:rFonts w:hint="default"/>
        <w:lang w:val="ru-RU" w:eastAsia="en-US" w:bidi="ar-SA"/>
      </w:rPr>
    </w:lvl>
    <w:lvl w:ilvl="7" w:tplc="C8B8B0A8">
      <w:numFmt w:val="bullet"/>
      <w:lvlText w:val="•"/>
      <w:lvlJc w:val="left"/>
      <w:pPr>
        <w:ind w:left="8104" w:hanging="260"/>
      </w:pPr>
      <w:rPr>
        <w:rFonts w:hint="default"/>
        <w:lang w:val="ru-RU" w:eastAsia="en-US" w:bidi="ar-SA"/>
      </w:rPr>
    </w:lvl>
    <w:lvl w:ilvl="8" w:tplc="C24EB65E">
      <w:numFmt w:val="bullet"/>
      <w:lvlText w:val="•"/>
      <w:lvlJc w:val="left"/>
      <w:pPr>
        <w:ind w:left="9085" w:hanging="260"/>
      </w:pPr>
      <w:rPr>
        <w:rFonts w:hint="default"/>
        <w:lang w:val="ru-RU" w:eastAsia="en-US" w:bidi="ar-SA"/>
      </w:rPr>
    </w:lvl>
  </w:abstractNum>
  <w:abstractNum w:abstractNumId="75">
    <w:nsid w:val="25D17719"/>
    <w:multiLevelType w:val="hybridMultilevel"/>
    <w:tmpl w:val="BE38161A"/>
    <w:lvl w:ilvl="0" w:tplc="31E0AD7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24B6A7FA">
      <w:numFmt w:val="bullet"/>
      <w:lvlText w:val="•"/>
      <w:lvlJc w:val="left"/>
      <w:pPr>
        <w:ind w:left="1356" w:hanging="140"/>
      </w:pPr>
      <w:rPr>
        <w:rFonts w:hint="default"/>
        <w:lang w:val="ru-RU" w:eastAsia="en-US" w:bidi="ar-SA"/>
      </w:rPr>
    </w:lvl>
    <w:lvl w:ilvl="2" w:tplc="B5DAEEDC">
      <w:numFmt w:val="bullet"/>
      <w:lvlText w:val="•"/>
      <w:lvlJc w:val="left"/>
      <w:pPr>
        <w:ind w:left="2433" w:hanging="140"/>
      </w:pPr>
      <w:rPr>
        <w:rFonts w:hint="default"/>
        <w:lang w:val="ru-RU" w:eastAsia="en-US" w:bidi="ar-SA"/>
      </w:rPr>
    </w:lvl>
    <w:lvl w:ilvl="3" w:tplc="FA3A4C6C">
      <w:numFmt w:val="bullet"/>
      <w:lvlText w:val="•"/>
      <w:lvlJc w:val="left"/>
      <w:pPr>
        <w:ind w:left="3509" w:hanging="140"/>
      </w:pPr>
      <w:rPr>
        <w:rFonts w:hint="default"/>
        <w:lang w:val="ru-RU" w:eastAsia="en-US" w:bidi="ar-SA"/>
      </w:rPr>
    </w:lvl>
    <w:lvl w:ilvl="4" w:tplc="6492D07A">
      <w:numFmt w:val="bullet"/>
      <w:lvlText w:val="•"/>
      <w:lvlJc w:val="left"/>
      <w:pPr>
        <w:ind w:left="4586" w:hanging="140"/>
      </w:pPr>
      <w:rPr>
        <w:rFonts w:hint="default"/>
        <w:lang w:val="ru-RU" w:eastAsia="en-US" w:bidi="ar-SA"/>
      </w:rPr>
    </w:lvl>
    <w:lvl w:ilvl="5" w:tplc="93F49534">
      <w:numFmt w:val="bullet"/>
      <w:lvlText w:val="•"/>
      <w:lvlJc w:val="left"/>
      <w:pPr>
        <w:ind w:left="5663" w:hanging="140"/>
      </w:pPr>
      <w:rPr>
        <w:rFonts w:hint="default"/>
        <w:lang w:val="ru-RU" w:eastAsia="en-US" w:bidi="ar-SA"/>
      </w:rPr>
    </w:lvl>
    <w:lvl w:ilvl="6" w:tplc="87847078">
      <w:numFmt w:val="bullet"/>
      <w:lvlText w:val="•"/>
      <w:lvlJc w:val="left"/>
      <w:pPr>
        <w:ind w:left="6739" w:hanging="140"/>
      </w:pPr>
      <w:rPr>
        <w:rFonts w:hint="default"/>
        <w:lang w:val="ru-RU" w:eastAsia="en-US" w:bidi="ar-SA"/>
      </w:rPr>
    </w:lvl>
    <w:lvl w:ilvl="7" w:tplc="0650A748">
      <w:numFmt w:val="bullet"/>
      <w:lvlText w:val="•"/>
      <w:lvlJc w:val="left"/>
      <w:pPr>
        <w:ind w:left="7816" w:hanging="140"/>
      </w:pPr>
      <w:rPr>
        <w:rFonts w:hint="default"/>
        <w:lang w:val="ru-RU" w:eastAsia="en-US" w:bidi="ar-SA"/>
      </w:rPr>
    </w:lvl>
    <w:lvl w:ilvl="8" w:tplc="21D0AC5E">
      <w:numFmt w:val="bullet"/>
      <w:lvlText w:val="•"/>
      <w:lvlJc w:val="left"/>
      <w:pPr>
        <w:ind w:left="8893" w:hanging="140"/>
      </w:pPr>
      <w:rPr>
        <w:rFonts w:hint="default"/>
        <w:lang w:val="ru-RU" w:eastAsia="en-US" w:bidi="ar-SA"/>
      </w:rPr>
    </w:lvl>
  </w:abstractNum>
  <w:abstractNum w:abstractNumId="76">
    <w:nsid w:val="25FB48E3"/>
    <w:multiLevelType w:val="hybridMultilevel"/>
    <w:tmpl w:val="BB9A8562"/>
    <w:lvl w:ilvl="0" w:tplc="9DAC7672">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9930490C">
      <w:numFmt w:val="bullet"/>
      <w:lvlText w:val="•"/>
      <w:lvlJc w:val="left"/>
      <w:pPr>
        <w:ind w:left="2220" w:hanging="260"/>
      </w:pPr>
      <w:rPr>
        <w:rFonts w:hint="default"/>
        <w:lang w:val="ru-RU" w:eastAsia="en-US" w:bidi="ar-SA"/>
      </w:rPr>
    </w:lvl>
    <w:lvl w:ilvl="2" w:tplc="E87A1D5C">
      <w:numFmt w:val="bullet"/>
      <w:lvlText w:val="•"/>
      <w:lvlJc w:val="left"/>
      <w:pPr>
        <w:ind w:left="3201" w:hanging="260"/>
      </w:pPr>
      <w:rPr>
        <w:rFonts w:hint="default"/>
        <w:lang w:val="ru-RU" w:eastAsia="en-US" w:bidi="ar-SA"/>
      </w:rPr>
    </w:lvl>
    <w:lvl w:ilvl="3" w:tplc="C1D82A40">
      <w:numFmt w:val="bullet"/>
      <w:lvlText w:val="•"/>
      <w:lvlJc w:val="left"/>
      <w:pPr>
        <w:ind w:left="4181" w:hanging="260"/>
      </w:pPr>
      <w:rPr>
        <w:rFonts w:hint="default"/>
        <w:lang w:val="ru-RU" w:eastAsia="en-US" w:bidi="ar-SA"/>
      </w:rPr>
    </w:lvl>
    <w:lvl w:ilvl="4" w:tplc="241A4834">
      <w:numFmt w:val="bullet"/>
      <w:lvlText w:val="•"/>
      <w:lvlJc w:val="left"/>
      <w:pPr>
        <w:ind w:left="5162" w:hanging="260"/>
      </w:pPr>
      <w:rPr>
        <w:rFonts w:hint="default"/>
        <w:lang w:val="ru-RU" w:eastAsia="en-US" w:bidi="ar-SA"/>
      </w:rPr>
    </w:lvl>
    <w:lvl w:ilvl="5" w:tplc="544EA5AE">
      <w:numFmt w:val="bullet"/>
      <w:lvlText w:val="•"/>
      <w:lvlJc w:val="left"/>
      <w:pPr>
        <w:ind w:left="6143" w:hanging="260"/>
      </w:pPr>
      <w:rPr>
        <w:rFonts w:hint="default"/>
        <w:lang w:val="ru-RU" w:eastAsia="en-US" w:bidi="ar-SA"/>
      </w:rPr>
    </w:lvl>
    <w:lvl w:ilvl="6" w:tplc="7C72A658">
      <w:numFmt w:val="bullet"/>
      <w:lvlText w:val="•"/>
      <w:lvlJc w:val="left"/>
      <w:pPr>
        <w:ind w:left="7123" w:hanging="260"/>
      </w:pPr>
      <w:rPr>
        <w:rFonts w:hint="default"/>
        <w:lang w:val="ru-RU" w:eastAsia="en-US" w:bidi="ar-SA"/>
      </w:rPr>
    </w:lvl>
    <w:lvl w:ilvl="7" w:tplc="2A26533E">
      <w:numFmt w:val="bullet"/>
      <w:lvlText w:val="•"/>
      <w:lvlJc w:val="left"/>
      <w:pPr>
        <w:ind w:left="8104" w:hanging="260"/>
      </w:pPr>
      <w:rPr>
        <w:rFonts w:hint="default"/>
        <w:lang w:val="ru-RU" w:eastAsia="en-US" w:bidi="ar-SA"/>
      </w:rPr>
    </w:lvl>
    <w:lvl w:ilvl="8" w:tplc="F38CDAD2">
      <w:numFmt w:val="bullet"/>
      <w:lvlText w:val="•"/>
      <w:lvlJc w:val="left"/>
      <w:pPr>
        <w:ind w:left="9085" w:hanging="260"/>
      </w:pPr>
      <w:rPr>
        <w:rFonts w:hint="default"/>
        <w:lang w:val="ru-RU" w:eastAsia="en-US" w:bidi="ar-SA"/>
      </w:rPr>
    </w:lvl>
  </w:abstractNum>
  <w:abstractNum w:abstractNumId="77">
    <w:nsid w:val="261C2F9A"/>
    <w:multiLevelType w:val="hybridMultilevel"/>
    <w:tmpl w:val="B7C8177A"/>
    <w:lvl w:ilvl="0" w:tplc="0B08AAA4">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D2267FA8">
      <w:numFmt w:val="bullet"/>
      <w:lvlText w:val="•"/>
      <w:lvlJc w:val="left"/>
      <w:pPr>
        <w:ind w:left="1356" w:hanging="240"/>
      </w:pPr>
      <w:rPr>
        <w:rFonts w:hint="default"/>
        <w:lang w:val="ru-RU" w:eastAsia="en-US" w:bidi="ar-SA"/>
      </w:rPr>
    </w:lvl>
    <w:lvl w:ilvl="2" w:tplc="D3B0B116">
      <w:numFmt w:val="bullet"/>
      <w:lvlText w:val="•"/>
      <w:lvlJc w:val="left"/>
      <w:pPr>
        <w:ind w:left="2433" w:hanging="240"/>
      </w:pPr>
      <w:rPr>
        <w:rFonts w:hint="default"/>
        <w:lang w:val="ru-RU" w:eastAsia="en-US" w:bidi="ar-SA"/>
      </w:rPr>
    </w:lvl>
    <w:lvl w:ilvl="3" w:tplc="3C2A84F6">
      <w:numFmt w:val="bullet"/>
      <w:lvlText w:val="•"/>
      <w:lvlJc w:val="left"/>
      <w:pPr>
        <w:ind w:left="3509" w:hanging="240"/>
      </w:pPr>
      <w:rPr>
        <w:rFonts w:hint="default"/>
        <w:lang w:val="ru-RU" w:eastAsia="en-US" w:bidi="ar-SA"/>
      </w:rPr>
    </w:lvl>
    <w:lvl w:ilvl="4" w:tplc="49F0D57E">
      <w:numFmt w:val="bullet"/>
      <w:lvlText w:val="•"/>
      <w:lvlJc w:val="left"/>
      <w:pPr>
        <w:ind w:left="4586" w:hanging="240"/>
      </w:pPr>
      <w:rPr>
        <w:rFonts w:hint="default"/>
        <w:lang w:val="ru-RU" w:eastAsia="en-US" w:bidi="ar-SA"/>
      </w:rPr>
    </w:lvl>
    <w:lvl w:ilvl="5" w:tplc="C00AF662">
      <w:numFmt w:val="bullet"/>
      <w:lvlText w:val="•"/>
      <w:lvlJc w:val="left"/>
      <w:pPr>
        <w:ind w:left="5663" w:hanging="240"/>
      </w:pPr>
      <w:rPr>
        <w:rFonts w:hint="default"/>
        <w:lang w:val="ru-RU" w:eastAsia="en-US" w:bidi="ar-SA"/>
      </w:rPr>
    </w:lvl>
    <w:lvl w:ilvl="6" w:tplc="A3C8C49E">
      <w:numFmt w:val="bullet"/>
      <w:lvlText w:val="•"/>
      <w:lvlJc w:val="left"/>
      <w:pPr>
        <w:ind w:left="6739" w:hanging="240"/>
      </w:pPr>
      <w:rPr>
        <w:rFonts w:hint="default"/>
        <w:lang w:val="ru-RU" w:eastAsia="en-US" w:bidi="ar-SA"/>
      </w:rPr>
    </w:lvl>
    <w:lvl w:ilvl="7" w:tplc="8F705BA0">
      <w:numFmt w:val="bullet"/>
      <w:lvlText w:val="•"/>
      <w:lvlJc w:val="left"/>
      <w:pPr>
        <w:ind w:left="7816" w:hanging="240"/>
      </w:pPr>
      <w:rPr>
        <w:rFonts w:hint="default"/>
        <w:lang w:val="ru-RU" w:eastAsia="en-US" w:bidi="ar-SA"/>
      </w:rPr>
    </w:lvl>
    <w:lvl w:ilvl="8" w:tplc="827EB4EA">
      <w:numFmt w:val="bullet"/>
      <w:lvlText w:val="•"/>
      <w:lvlJc w:val="left"/>
      <w:pPr>
        <w:ind w:left="8893" w:hanging="240"/>
      </w:pPr>
      <w:rPr>
        <w:rFonts w:hint="default"/>
        <w:lang w:val="ru-RU" w:eastAsia="en-US" w:bidi="ar-SA"/>
      </w:rPr>
    </w:lvl>
  </w:abstractNum>
  <w:abstractNum w:abstractNumId="78">
    <w:nsid w:val="26C754C5"/>
    <w:multiLevelType w:val="hybridMultilevel"/>
    <w:tmpl w:val="B11C207C"/>
    <w:lvl w:ilvl="0" w:tplc="C0DC4C12">
      <w:numFmt w:val="bullet"/>
      <w:lvlText w:val="-"/>
      <w:lvlJc w:val="left"/>
      <w:pPr>
        <w:ind w:left="272" w:hanging="159"/>
      </w:pPr>
      <w:rPr>
        <w:rFonts w:ascii="Times New Roman" w:eastAsia="Times New Roman" w:hAnsi="Times New Roman" w:cs="Times New Roman" w:hint="default"/>
        <w:b w:val="0"/>
        <w:bCs w:val="0"/>
        <w:i w:val="0"/>
        <w:iCs w:val="0"/>
        <w:color w:val="171717"/>
        <w:w w:val="99"/>
        <w:sz w:val="24"/>
        <w:szCs w:val="24"/>
        <w:lang w:val="ru-RU" w:eastAsia="en-US" w:bidi="ar-SA"/>
      </w:rPr>
    </w:lvl>
    <w:lvl w:ilvl="1" w:tplc="D938D372">
      <w:numFmt w:val="bullet"/>
      <w:lvlText w:val="•"/>
      <w:lvlJc w:val="left"/>
      <w:pPr>
        <w:ind w:left="1356" w:hanging="159"/>
      </w:pPr>
      <w:rPr>
        <w:rFonts w:hint="default"/>
        <w:lang w:val="ru-RU" w:eastAsia="en-US" w:bidi="ar-SA"/>
      </w:rPr>
    </w:lvl>
    <w:lvl w:ilvl="2" w:tplc="3E4EBC70">
      <w:numFmt w:val="bullet"/>
      <w:lvlText w:val="•"/>
      <w:lvlJc w:val="left"/>
      <w:pPr>
        <w:ind w:left="2433" w:hanging="159"/>
      </w:pPr>
      <w:rPr>
        <w:rFonts w:hint="default"/>
        <w:lang w:val="ru-RU" w:eastAsia="en-US" w:bidi="ar-SA"/>
      </w:rPr>
    </w:lvl>
    <w:lvl w:ilvl="3" w:tplc="925444D0">
      <w:numFmt w:val="bullet"/>
      <w:lvlText w:val="•"/>
      <w:lvlJc w:val="left"/>
      <w:pPr>
        <w:ind w:left="3509" w:hanging="159"/>
      </w:pPr>
      <w:rPr>
        <w:rFonts w:hint="default"/>
        <w:lang w:val="ru-RU" w:eastAsia="en-US" w:bidi="ar-SA"/>
      </w:rPr>
    </w:lvl>
    <w:lvl w:ilvl="4" w:tplc="5E241CBC">
      <w:numFmt w:val="bullet"/>
      <w:lvlText w:val="•"/>
      <w:lvlJc w:val="left"/>
      <w:pPr>
        <w:ind w:left="4586" w:hanging="159"/>
      </w:pPr>
      <w:rPr>
        <w:rFonts w:hint="default"/>
        <w:lang w:val="ru-RU" w:eastAsia="en-US" w:bidi="ar-SA"/>
      </w:rPr>
    </w:lvl>
    <w:lvl w:ilvl="5" w:tplc="DAB4B482">
      <w:numFmt w:val="bullet"/>
      <w:lvlText w:val="•"/>
      <w:lvlJc w:val="left"/>
      <w:pPr>
        <w:ind w:left="5663" w:hanging="159"/>
      </w:pPr>
      <w:rPr>
        <w:rFonts w:hint="default"/>
        <w:lang w:val="ru-RU" w:eastAsia="en-US" w:bidi="ar-SA"/>
      </w:rPr>
    </w:lvl>
    <w:lvl w:ilvl="6" w:tplc="71508C4A">
      <w:numFmt w:val="bullet"/>
      <w:lvlText w:val="•"/>
      <w:lvlJc w:val="left"/>
      <w:pPr>
        <w:ind w:left="6739" w:hanging="159"/>
      </w:pPr>
      <w:rPr>
        <w:rFonts w:hint="default"/>
        <w:lang w:val="ru-RU" w:eastAsia="en-US" w:bidi="ar-SA"/>
      </w:rPr>
    </w:lvl>
    <w:lvl w:ilvl="7" w:tplc="781C6890">
      <w:numFmt w:val="bullet"/>
      <w:lvlText w:val="•"/>
      <w:lvlJc w:val="left"/>
      <w:pPr>
        <w:ind w:left="7816" w:hanging="159"/>
      </w:pPr>
      <w:rPr>
        <w:rFonts w:hint="default"/>
        <w:lang w:val="ru-RU" w:eastAsia="en-US" w:bidi="ar-SA"/>
      </w:rPr>
    </w:lvl>
    <w:lvl w:ilvl="8" w:tplc="E9923FC2">
      <w:numFmt w:val="bullet"/>
      <w:lvlText w:val="•"/>
      <w:lvlJc w:val="left"/>
      <w:pPr>
        <w:ind w:left="8893" w:hanging="159"/>
      </w:pPr>
      <w:rPr>
        <w:rFonts w:hint="default"/>
        <w:lang w:val="ru-RU" w:eastAsia="en-US" w:bidi="ar-SA"/>
      </w:rPr>
    </w:lvl>
  </w:abstractNum>
  <w:abstractNum w:abstractNumId="79">
    <w:nsid w:val="26C75EF1"/>
    <w:multiLevelType w:val="hybridMultilevel"/>
    <w:tmpl w:val="02A23B38"/>
    <w:lvl w:ilvl="0" w:tplc="672694FE">
      <w:start w:val="7"/>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53E4B434">
      <w:start w:val="7"/>
      <w:numFmt w:val="decimal"/>
      <w:lvlText w:val="%2"/>
      <w:lvlJc w:val="left"/>
      <w:pPr>
        <w:ind w:left="5313"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2" w:tplc="C026F272">
      <w:numFmt w:val="bullet"/>
      <w:lvlText w:val="•"/>
      <w:lvlJc w:val="left"/>
      <w:pPr>
        <w:ind w:left="5956" w:hanging="180"/>
      </w:pPr>
      <w:rPr>
        <w:rFonts w:hint="default"/>
        <w:lang w:val="ru-RU" w:eastAsia="en-US" w:bidi="ar-SA"/>
      </w:rPr>
    </w:lvl>
    <w:lvl w:ilvl="3" w:tplc="BD806A3A">
      <w:numFmt w:val="bullet"/>
      <w:lvlText w:val="•"/>
      <w:lvlJc w:val="left"/>
      <w:pPr>
        <w:ind w:left="6592" w:hanging="180"/>
      </w:pPr>
      <w:rPr>
        <w:rFonts w:hint="default"/>
        <w:lang w:val="ru-RU" w:eastAsia="en-US" w:bidi="ar-SA"/>
      </w:rPr>
    </w:lvl>
    <w:lvl w:ilvl="4" w:tplc="D11EE50C">
      <w:numFmt w:val="bullet"/>
      <w:lvlText w:val="•"/>
      <w:lvlJc w:val="left"/>
      <w:pPr>
        <w:ind w:left="7228" w:hanging="180"/>
      </w:pPr>
      <w:rPr>
        <w:rFonts w:hint="default"/>
        <w:lang w:val="ru-RU" w:eastAsia="en-US" w:bidi="ar-SA"/>
      </w:rPr>
    </w:lvl>
    <w:lvl w:ilvl="5" w:tplc="9BEEA43C">
      <w:numFmt w:val="bullet"/>
      <w:lvlText w:val="•"/>
      <w:lvlJc w:val="left"/>
      <w:pPr>
        <w:ind w:left="7865" w:hanging="180"/>
      </w:pPr>
      <w:rPr>
        <w:rFonts w:hint="default"/>
        <w:lang w:val="ru-RU" w:eastAsia="en-US" w:bidi="ar-SA"/>
      </w:rPr>
    </w:lvl>
    <w:lvl w:ilvl="6" w:tplc="2FC29610">
      <w:numFmt w:val="bullet"/>
      <w:lvlText w:val="•"/>
      <w:lvlJc w:val="left"/>
      <w:pPr>
        <w:ind w:left="8501" w:hanging="180"/>
      </w:pPr>
      <w:rPr>
        <w:rFonts w:hint="default"/>
        <w:lang w:val="ru-RU" w:eastAsia="en-US" w:bidi="ar-SA"/>
      </w:rPr>
    </w:lvl>
    <w:lvl w:ilvl="7" w:tplc="69BA9BD2">
      <w:numFmt w:val="bullet"/>
      <w:lvlText w:val="•"/>
      <w:lvlJc w:val="left"/>
      <w:pPr>
        <w:ind w:left="9137" w:hanging="180"/>
      </w:pPr>
      <w:rPr>
        <w:rFonts w:hint="default"/>
        <w:lang w:val="ru-RU" w:eastAsia="en-US" w:bidi="ar-SA"/>
      </w:rPr>
    </w:lvl>
    <w:lvl w:ilvl="8" w:tplc="7316A62E">
      <w:numFmt w:val="bullet"/>
      <w:lvlText w:val="•"/>
      <w:lvlJc w:val="left"/>
      <w:pPr>
        <w:ind w:left="9773" w:hanging="180"/>
      </w:pPr>
      <w:rPr>
        <w:rFonts w:hint="default"/>
        <w:lang w:val="ru-RU" w:eastAsia="en-US" w:bidi="ar-SA"/>
      </w:rPr>
    </w:lvl>
  </w:abstractNum>
  <w:abstractNum w:abstractNumId="80">
    <w:nsid w:val="274A03DE"/>
    <w:multiLevelType w:val="hybridMultilevel"/>
    <w:tmpl w:val="05CE118C"/>
    <w:lvl w:ilvl="0" w:tplc="974CC692">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8438DE48">
      <w:numFmt w:val="bullet"/>
      <w:lvlText w:val="•"/>
      <w:lvlJc w:val="left"/>
      <w:pPr>
        <w:ind w:left="1356" w:hanging="140"/>
      </w:pPr>
      <w:rPr>
        <w:rFonts w:hint="default"/>
        <w:lang w:val="ru-RU" w:eastAsia="en-US" w:bidi="ar-SA"/>
      </w:rPr>
    </w:lvl>
    <w:lvl w:ilvl="2" w:tplc="F50A3E7A">
      <w:numFmt w:val="bullet"/>
      <w:lvlText w:val="•"/>
      <w:lvlJc w:val="left"/>
      <w:pPr>
        <w:ind w:left="2433" w:hanging="140"/>
      </w:pPr>
      <w:rPr>
        <w:rFonts w:hint="default"/>
        <w:lang w:val="ru-RU" w:eastAsia="en-US" w:bidi="ar-SA"/>
      </w:rPr>
    </w:lvl>
    <w:lvl w:ilvl="3" w:tplc="3432DAFC">
      <w:numFmt w:val="bullet"/>
      <w:lvlText w:val="•"/>
      <w:lvlJc w:val="left"/>
      <w:pPr>
        <w:ind w:left="3509" w:hanging="140"/>
      </w:pPr>
      <w:rPr>
        <w:rFonts w:hint="default"/>
        <w:lang w:val="ru-RU" w:eastAsia="en-US" w:bidi="ar-SA"/>
      </w:rPr>
    </w:lvl>
    <w:lvl w:ilvl="4" w:tplc="AA449366">
      <w:numFmt w:val="bullet"/>
      <w:lvlText w:val="•"/>
      <w:lvlJc w:val="left"/>
      <w:pPr>
        <w:ind w:left="4586" w:hanging="140"/>
      </w:pPr>
      <w:rPr>
        <w:rFonts w:hint="default"/>
        <w:lang w:val="ru-RU" w:eastAsia="en-US" w:bidi="ar-SA"/>
      </w:rPr>
    </w:lvl>
    <w:lvl w:ilvl="5" w:tplc="206424B8">
      <w:numFmt w:val="bullet"/>
      <w:lvlText w:val="•"/>
      <w:lvlJc w:val="left"/>
      <w:pPr>
        <w:ind w:left="5663" w:hanging="140"/>
      </w:pPr>
      <w:rPr>
        <w:rFonts w:hint="default"/>
        <w:lang w:val="ru-RU" w:eastAsia="en-US" w:bidi="ar-SA"/>
      </w:rPr>
    </w:lvl>
    <w:lvl w:ilvl="6" w:tplc="2ED88CAE">
      <w:numFmt w:val="bullet"/>
      <w:lvlText w:val="•"/>
      <w:lvlJc w:val="left"/>
      <w:pPr>
        <w:ind w:left="6739" w:hanging="140"/>
      </w:pPr>
      <w:rPr>
        <w:rFonts w:hint="default"/>
        <w:lang w:val="ru-RU" w:eastAsia="en-US" w:bidi="ar-SA"/>
      </w:rPr>
    </w:lvl>
    <w:lvl w:ilvl="7" w:tplc="7CE607EC">
      <w:numFmt w:val="bullet"/>
      <w:lvlText w:val="•"/>
      <w:lvlJc w:val="left"/>
      <w:pPr>
        <w:ind w:left="7816" w:hanging="140"/>
      </w:pPr>
      <w:rPr>
        <w:rFonts w:hint="default"/>
        <w:lang w:val="ru-RU" w:eastAsia="en-US" w:bidi="ar-SA"/>
      </w:rPr>
    </w:lvl>
    <w:lvl w:ilvl="8" w:tplc="260631A2">
      <w:numFmt w:val="bullet"/>
      <w:lvlText w:val="•"/>
      <w:lvlJc w:val="left"/>
      <w:pPr>
        <w:ind w:left="8893" w:hanging="140"/>
      </w:pPr>
      <w:rPr>
        <w:rFonts w:hint="default"/>
        <w:lang w:val="ru-RU" w:eastAsia="en-US" w:bidi="ar-SA"/>
      </w:rPr>
    </w:lvl>
  </w:abstractNum>
  <w:abstractNum w:abstractNumId="81">
    <w:nsid w:val="279E1D17"/>
    <w:multiLevelType w:val="hybridMultilevel"/>
    <w:tmpl w:val="88DAB72C"/>
    <w:lvl w:ilvl="0" w:tplc="87A2B2B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42A29138">
      <w:numFmt w:val="bullet"/>
      <w:lvlText w:val="•"/>
      <w:lvlJc w:val="left"/>
      <w:pPr>
        <w:ind w:left="1356" w:hanging="140"/>
      </w:pPr>
      <w:rPr>
        <w:rFonts w:hint="default"/>
        <w:lang w:val="ru-RU" w:eastAsia="en-US" w:bidi="ar-SA"/>
      </w:rPr>
    </w:lvl>
    <w:lvl w:ilvl="2" w:tplc="AA365086">
      <w:numFmt w:val="bullet"/>
      <w:lvlText w:val="•"/>
      <w:lvlJc w:val="left"/>
      <w:pPr>
        <w:ind w:left="2433" w:hanging="140"/>
      </w:pPr>
      <w:rPr>
        <w:rFonts w:hint="default"/>
        <w:lang w:val="ru-RU" w:eastAsia="en-US" w:bidi="ar-SA"/>
      </w:rPr>
    </w:lvl>
    <w:lvl w:ilvl="3" w:tplc="A748E59E">
      <w:numFmt w:val="bullet"/>
      <w:lvlText w:val="•"/>
      <w:lvlJc w:val="left"/>
      <w:pPr>
        <w:ind w:left="3509" w:hanging="140"/>
      </w:pPr>
      <w:rPr>
        <w:rFonts w:hint="default"/>
        <w:lang w:val="ru-RU" w:eastAsia="en-US" w:bidi="ar-SA"/>
      </w:rPr>
    </w:lvl>
    <w:lvl w:ilvl="4" w:tplc="5F98A5CC">
      <w:numFmt w:val="bullet"/>
      <w:lvlText w:val="•"/>
      <w:lvlJc w:val="left"/>
      <w:pPr>
        <w:ind w:left="4586" w:hanging="140"/>
      </w:pPr>
      <w:rPr>
        <w:rFonts w:hint="default"/>
        <w:lang w:val="ru-RU" w:eastAsia="en-US" w:bidi="ar-SA"/>
      </w:rPr>
    </w:lvl>
    <w:lvl w:ilvl="5" w:tplc="FC8C0990">
      <w:numFmt w:val="bullet"/>
      <w:lvlText w:val="•"/>
      <w:lvlJc w:val="left"/>
      <w:pPr>
        <w:ind w:left="5663" w:hanging="140"/>
      </w:pPr>
      <w:rPr>
        <w:rFonts w:hint="default"/>
        <w:lang w:val="ru-RU" w:eastAsia="en-US" w:bidi="ar-SA"/>
      </w:rPr>
    </w:lvl>
    <w:lvl w:ilvl="6" w:tplc="422015AE">
      <w:numFmt w:val="bullet"/>
      <w:lvlText w:val="•"/>
      <w:lvlJc w:val="left"/>
      <w:pPr>
        <w:ind w:left="6739" w:hanging="140"/>
      </w:pPr>
      <w:rPr>
        <w:rFonts w:hint="default"/>
        <w:lang w:val="ru-RU" w:eastAsia="en-US" w:bidi="ar-SA"/>
      </w:rPr>
    </w:lvl>
    <w:lvl w:ilvl="7" w:tplc="04A80822">
      <w:numFmt w:val="bullet"/>
      <w:lvlText w:val="•"/>
      <w:lvlJc w:val="left"/>
      <w:pPr>
        <w:ind w:left="7816" w:hanging="140"/>
      </w:pPr>
      <w:rPr>
        <w:rFonts w:hint="default"/>
        <w:lang w:val="ru-RU" w:eastAsia="en-US" w:bidi="ar-SA"/>
      </w:rPr>
    </w:lvl>
    <w:lvl w:ilvl="8" w:tplc="7FAA0498">
      <w:numFmt w:val="bullet"/>
      <w:lvlText w:val="•"/>
      <w:lvlJc w:val="left"/>
      <w:pPr>
        <w:ind w:left="8893" w:hanging="140"/>
      </w:pPr>
      <w:rPr>
        <w:rFonts w:hint="default"/>
        <w:lang w:val="ru-RU" w:eastAsia="en-US" w:bidi="ar-SA"/>
      </w:rPr>
    </w:lvl>
  </w:abstractNum>
  <w:abstractNum w:abstractNumId="82">
    <w:nsid w:val="28AB5B5B"/>
    <w:multiLevelType w:val="hybridMultilevel"/>
    <w:tmpl w:val="17742F5C"/>
    <w:lvl w:ilvl="0" w:tplc="29F63F8E">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892CDF78">
      <w:numFmt w:val="bullet"/>
      <w:lvlText w:val="•"/>
      <w:lvlJc w:val="left"/>
      <w:pPr>
        <w:ind w:left="1356" w:hanging="140"/>
      </w:pPr>
      <w:rPr>
        <w:rFonts w:hint="default"/>
        <w:lang w:val="ru-RU" w:eastAsia="en-US" w:bidi="ar-SA"/>
      </w:rPr>
    </w:lvl>
    <w:lvl w:ilvl="2" w:tplc="843C592C">
      <w:numFmt w:val="bullet"/>
      <w:lvlText w:val="•"/>
      <w:lvlJc w:val="left"/>
      <w:pPr>
        <w:ind w:left="2433" w:hanging="140"/>
      </w:pPr>
      <w:rPr>
        <w:rFonts w:hint="default"/>
        <w:lang w:val="ru-RU" w:eastAsia="en-US" w:bidi="ar-SA"/>
      </w:rPr>
    </w:lvl>
    <w:lvl w:ilvl="3" w:tplc="7B062DA4">
      <w:numFmt w:val="bullet"/>
      <w:lvlText w:val="•"/>
      <w:lvlJc w:val="left"/>
      <w:pPr>
        <w:ind w:left="3509" w:hanging="140"/>
      </w:pPr>
      <w:rPr>
        <w:rFonts w:hint="default"/>
        <w:lang w:val="ru-RU" w:eastAsia="en-US" w:bidi="ar-SA"/>
      </w:rPr>
    </w:lvl>
    <w:lvl w:ilvl="4" w:tplc="5A0E67AE">
      <w:numFmt w:val="bullet"/>
      <w:lvlText w:val="•"/>
      <w:lvlJc w:val="left"/>
      <w:pPr>
        <w:ind w:left="4586" w:hanging="140"/>
      </w:pPr>
      <w:rPr>
        <w:rFonts w:hint="default"/>
        <w:lang w:val="ru-RU" w:eastAsia="en-US" w:bidi="ar-SA"/>
      </w:rPr>
    </w:lvl>
    <w:lvl w:ilvl="5" w:tplc="1A245918">
      <w:numFmt w:val="bullet"/>
      <w:lvlText w:val="•"/>
      <w:lvlJc w:val="left"/>
      <w:pPr>
        <w:ind w:left="5663" w:hanging="140"/>
      </w:pPr>
      <w:rPr>
        <w:rFonts w:hint="default"/>
        <w:lang w:val="ru-RU" w:eastAsia="en-US" w:bidi="ar-SA"/>
      </w:rPr>
    </w:lvl>
    <w:lvl w:ilvl="6" w:tplc="696854AE">
      <w:numFmt w:val="bullet"/>
      <w:lvlText w:val="•"/>
      <w:lvlJc w:val="left"/>
      <w:pPr>
        <w:ind w:left="6739" w:hanging="140"/>
      </w:pPr>
      <w:rPr>
        <w:rFonts w:hint="default"/>
        <w:lang w:val="ru-RU" w:eastAsia="en-US" w:bidi="ar-SA"/>
      </w:rPr>
    </w:lvl>
    <w:lvl w:ilvl="7" w:tplc="313C4DAE">
      <w:numFmt w:val="bullet"/>
      <w:lvlText w:val="•"/>
      <w:lvlJc w:val="left"/>
      <w:pPr>
        <w:ind w:left="7816" w:hanging="140"/>
      </w:pPr>
      <w:rPr>
        <w:rFonts w:hint="default"/>
        <w:lang w:val="ru-RU" w:eastAsia="en-US" w:bidi="ar-SA"/>
      </w:rPr>
    </w:lvl>
    <w:lvl w:ilvl="8" w:tplc="6B02A436">
      <w:numFmt w:val="bullet"/>
      <w:lvlText w:val="•"/>
      <w:lvlJc w:val="left"/>
      <w:pPr>
        <w:ind w:left="8893" w:hanging="140"/>
      </w:pPr>
      <w:rPr>
        <w:rFonts w:hint="default"/>
        <w:lang w:val="ru-RU" w:eastAsia="en-US" w:bidi="ar-SA"/>
      </w:rPr>
    </w:lvl>
  </w:abstractNum>
  <w:abstractNum w:abstractNumId="83">
    <w:nsid w:val="28D23141"/>
    <w:multiLevelType w:val="hybridMultilevel"/>
    <w:tmpl w:val="97EA7324"/>
    <w:lvl w:ilvl="0" w:tplc="873818FE">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207EFAF6">
      <w:numFmt w:val="bullet"/>
      <w:lvlText w:val="•"/>
      <w:lvlJc w:val="left"/>
      <w:pPr>
        <w:ind w:left="1356" w:hanging="140"/>
      </w:pPr>
      <w:rPr>
        <w:rFonts w:hint="default"/>
        <w:lang w:val="ru-RU" w:eastAsia="en-US" w:bidi="ar-SA"/>
      </w:rPr>
    </w:lvl>
    <w:lvl w:ilvl="2" w:tplc="701AFB4A">
      <w:numFmt w:val="bullet"/>
      <w:lvlText w:val="•"/>
      <w:lvlJc w:val="left"/>
      <w:pPr>
        <w:ind w:left="2433" w:hanging="140"/>
      </w:pPr>
      <w:rPr>
        <w:rFonts w:hint="default"/>
        <w:lang w:val="ru-RU" w:eastAsia="en-US" w:bidi="ar-SA"/>
      </w:rPr>
    </w:lvl>
    <w:lvl w:ilvl="3" w:tplc="F8CAF336">
      <w:numFmt w:val="bullet"/>
      <w:lvlText w:val="•"/>
      <w:lvlJc w:val="left"/>
      <w:pPr>
        <w:ind w:left="3509" w:hanging="140"/>
      </w:pPr>
      <w:rPr>
        <w:rFonts w:hint="default"/>
        <w:lang w:val="ru-RU" w:eastAsia="en-US" w:bidi="ar-SA"/>
      </w:rPr>
    </w:lvl>
    <w:lvl w:ilvl="4" w:tplc="F93287CA">
      <w:numFmt w:val="bullet"/>
      <w:lvlText w:val="•"/>
      <w:lvlJc w:val="left"/>
      <w:pPr>
        <w:ind w:left="4586" w:hanging="140"/>
      </w:pPr>
      <w:rPr>
        <w:rFonts w:hint="default"/>
        <w:lang w:val="ru-RU" w:eastAsia="en-US" w:bidi="ar-SA"/>
      </w:rPr>
    </w:lvl>
    <w:lvl w:ilvl="5" w:tplc="F68E63D4">
      <w:numFmt w:val="bullet"/>
      <w:lvlText w:val="•"/>
      <w:lvlJc w:val="left"/>
      <w:pPr>
        <w:ind w:left="5663" w:hanging="140"/>
      </w:pPr>
      <w:rPr>
        <w:rFonts w:hint="default"/>
        <w:lang w:val="ru-RU" w:eastAsia="en-US" w:bidi="ar-SA"/>
      </w:rPr>
    </w:lvl>
    <w:lvl w:ilvl="6" w:tplc="4A24CECA">
      <w:numFmt w:val="bullet"/>
      <w:lvlText w:val="•"/>
      <w:lvlJc w:val="left"/>
      <w:pPr>
        <w:ind w:left="6739" w:hanging="140"/>
      </w:pPr>
      <w:rPr>
        <w:rFonts w:hint="default"/>
        <w:lang w:val="ru-RU" w:eastAsia="en-US" w:bidi="ar-SA"/>
      </w:rPr>
    </w:lvl>
    <w:lvl w:ilvl="7" w:tplc="C39CDAF8">
      <w:numFmt w:val="bullet"/>
      <w:lvlText w:val="•"/>
      <w:lvlJc w:val="left"/>
      <w:pPr>
        <w:ind w:left="7816" w:hanging="140"/>
      </w:pPr>
      <w:rPr>
        <w:rFonts w:hint="default"/>
        <w:lang w:val="ru-RU" w:eastAsia="en-US" w:bidi="ar-SA"/>
      </w:rPr>
    </w:lvl>
    <w:lvl w:ilvl="8" w:tplc="E408A932">
      <w:numFmt w:val="bullet"/>
      <w:lvlText w:val="•"/>
      <w:lvlJc w:val="left"/>
      <w:pPr>
        <w:ind w:left="8893" w:hanging="140"/>
      </w:pPr>
      <w:rPr>
        <w:rFonts w:hint="default"/>
        <w:lang w:val="ru-RU" w:eastAsia="en-US" w:bidi="ar-SA"/>
      </w:rPr>
    </w:lvl>
  </w:abstractNum>
  <w:abstractNum w:abstractNumId="84">
    <w:nsid w:val="2908474D"/>
    <w:multiLevelType w:val="hybridMultilevel"/>
    <w:tmpl w:val="573E6456"/>
    <w:lvl w:ilvl="0" w:tplc="C114D03C">
      <w:numFmt w:val="bullet"/>
      <w:lvlText w:val="-"/>
      <w:lvlJc w:val="left"/>
      <w:pPr>
        <w:ind w:left="378" w:hanging="140"/>
      </w:pPr>
      <w:rPr>
        <w:rFonts w:ascii="Times New Roman" w:eastAsia="Times New Roman" w:hAnsi="Times New Roman" w:cs="Times New Roman" w:hint="default"/>
        <w:w w:val="99"/>
        <w:lang w:val="ru-RU" w:eastAsia="en-US" w:bidi="ar-SA"/>
      </w:rPr>
    </w:lvl>
    <w:lvl w:ilvl="1" w:tplc="0BE6F80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E2626118">
      <w:numFmt w:val="bullet"/>
      <w:lvlText w:val="•"/>
      <w:lvlJc w:val="left"/>
      <w:pPr>
        <w:ind w:left="1482" w:hanging="140"/>
      </w:pPr>
      <w:rPr>
        <w:rFonts w:hint="default"/>
        <w:lang w:val="ru-RU" w:eastAsia="en-US" w:bidi="ar-SA"/>
      </w:rPr>
    </w:lvl>
    <w:lvl w:ilvl="3" w:tplc="3184F1FC">
      <w:numFmt w:val="bullet"/>
      <w:lvlText w:val="•"/>
      <w:lvlJc w:val="left"/>
      <w:pPr>
        <w:ind w:left="2585" w:hanging="140"/>
      </w:pPr>
      <w:rPr>
        <w:rFonts w:hint="default"/>
        <w:lang w:val="ru-RU" w:eastAsia="en-US" w:bidi="ar-SA"/>
      </w:rPr>
    </w:lvl>
    <w:lvl w:ilvl="4" w:tplc="EB1C54AC">
      <w:numFmt w:val="bullet"/>
      <w:lvlText w:val="•"/>
      <w:lvlJc w:val="left"/>
      <w:pPr>
        <w:ind w:left="3688" w:hanging="140"/>
      </w:pPr>
      <w:rPr>
        <w:rFonts w:hint="default"/>
        <w:lang w:val="ru-RU" w:eastAsia="en-US" w:bidi="ar-SA"/>
      </w:rPr>
    </w:lvl>
    <w:lvl w:ilvl="5" w:tplc="D59EC3EC">
      <w:numFmt w:val="bullet"/>
      <w:lvlText w:val="•"/>
      <w:lvlJc w:val="left"/>
      <w:pPr>
        <w:ind w:left="4790" w:hanging="140"/>
      </w:pPr>
      <w:rPr>
        <w:rFonts w:hint="default"/>
        <w:lang w:val="ru-RU" w:eastAsia="en-US" w:bidi="ar-SA"/>
      </w:rPr>
    </w:lvl>
    <w:lvl w:ilvl="6" w:tplc="CBC0206E">
      <w:numFmt w:val="bullet"/>
      <w:lvlText w:val="•"/>
      <w:lvlJc w:val="left"/>
      <w:pPr>
        <w:ind w:left="5893" w:hanging="140"/>
      </w:pPr>
      <w:rPr>
        <w:rFonts w:hint="default"/>
        <w:lang w:val="ru-RU" w:eastAsia="en-US" w:bidi="ar-SA"/>
      </w:rPr>
    </w:lvl>
    <w:lvl w:ilvl="7" w:tplc="6D5CF714">
      <w:numFmt w:val="bullet"/>
      <w:lvlText w:val="•"/>
      <w:lvlJc w:val="left"/>
      <w:pPr>
        <w:ind w:left="6996" w:hanging="140"/>
      </w:pPr>
      <w:rPr>
        <w:rFonts w:hint="default"/>
        <w:lang w:val="ru-RU" w:eastAsia="en-US" w:bidi="ar-SA"/>
      </w:rPr>
    </w:lvl>
    <w:lvl w:ilvl="8" w:tplc="6BBC6716">
      <w:numFmt w:val="bullet"/>
      <w:lvlText w:val="•"/>
      <w:lvlJc w:val="left"/>
      <w:pPr>
        <w:ind w:left="8099" w:hanging="140"/>
      </w:pPr>
      <w:rPr>
        <w:rFonts w:hint="default"/>
        <w:lang w:val="ru-RU" w:eastAsia="en-US" w:bidi="ar-SA"/>
      </w:rPr>
    </w:lvl>
  </w:abstractNum>
  <w:abstractNum w:abstractNumId="85">
    <w:nsid w:val="292E7DA4"/>
    <w:multiLevelType w:val="hybridMultilevel"/>
    <w:tmpl w:val="8C841F28"/>
    <w:lvl w:ilvl="0" w:tplc="AF6C3FA0">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2A5C989A">
      <w:numFmt w:val="bullet"/>
      <w:lvlText w:val="•"/>
      <w:lvlJc w:val="left"/>
      <w:pPr>
        <w:ind w:left="1356" w:hanging="140"/>
      </w:pPr>
      <w:rPr>
        <w:rFonts w:hint="default"/>
        <w:lang w:val="ru-RU" w:eastAsia="en-US" w:bidi="ar-SA"/>
      </w:rPr>
    </w:lvl>
    <w:lvl w:ilvl="2" w:tplc="EA208FF0">
      <w:numFmt w:val="bullet"/>
      <w:lvlText w:val="•"/>
      <w:lvlJc w:val="left"/>
      <w:pPr>
        <w:ind w:left="2433" w:hanging="140"/>
      </w:pPr>
      <w:rPr>
        <w:rFonts w:hint="default"/>
        <w:lang w:val="ru-RU" w:eastAsia="en-US" w:bidi="ar-SA"/>
      </w:rPr>
    </w:lvl>
    <w:lvl w:ilvl="3" w:tplc="6358A364">
      <w:numFmt w:val="bullet"/>
      <w:lvlText w:val="•"/>
      <w:lvlJc w:val="left"/>
      <w:pPr>
        <w:ind w:left="3509" w:hanging="140"/>
      </w:pPr>
      <w:rPr>
        <w:rFonts w:hint="default"/>
        <w:lang w:val="ru-RU" w:eastAsia="en-US" w:bidi="ar-SA"/>
      </w:rPr>
    </w:lvl>
    <w:lvl w:ilvl="4" w:tplc="E1565198">
      <w:numFmt w:val="bullet"/>
      <w:lvlText w:val="•"/>
      <w:lvlJc w:val="left"/>
      <w:pPr>
        <w:ind w:left="4586" w:hanging="140"/>
      </w:pPr>
      <w:rPr>
        <w:rFonts w:hint="default"/>
        <w:lang w:val="ru-RU" w:eastAsia="en-US" w:bidi="ar-SA"/>
      </w:rPr>
    </w:lvl>
    <w:lvl w:ilvl="5" w:tplc="A4F01708">
      <w:numFmt w:val="bullet"/>
      <w:lvlText w:val="•"/>
      <w:lvlJc w:val="left"/>
      <w:pPr>
        <w:ind w:left="5663" w:hanging="140"/>
      </w:pPr>
      <w:rPr>
        <w:rFonts w:hint="default"/>
        <w:lang w:val="ru-RU" w:eastAsia="en-US" w:bidi="ar-SA"/>
      </w:rPr>
    </w:lvl>
    <w:lvl w:ilvl="6" w:tplc="ED848A8C">
      <w:numFmt w:val="bullet"/>
      <w:lvlText w:val="•"/>
      <w:lvlJc w:val="left"/>
      <w:pPr>
        <w:ind w:left="6739" w:hanging="140"/>
      </w:pPr>
      <w:rPr>
        <w:rFonts w:hint="default"/>
        <w:lang w:val="ru-RU" w:eastAsia="en-US" w:bidi="ar-SA"/>
      </w:rPr>
    </w:lvl>
    <w:lvl w:ilvl="7" w:tplc="7D489AE4">
      <w:numFmt w:val="bullet"/>
      <w:lvlText w:val="•"/>
      <w:lvlJc w:val="left"/>
      <w:pPr>
        <w:ind w:left="7816" w:hanging="140"/>
      </w:pPr>
      <w:rPr>
        <w:rFonts w:hint="default"/>
        <w:lang w:val="ru-RU" w:eastAsia="en-US" w:bidi="ar-SA"/>
      </w:rPr>
    </w:lvl>
    <w:lvl w:ilvl="8" w:tplc="B518F21C">
      <w:numFmt w:val="bullet"/>
      <w:lvlText w:val="•"/>
      <w:lvlJc w:val="left"/>
      <w:pPr>
        <w:ind w:left="8893" w:hanging="140"/>
      </w:pPr>
      <w:rPr>
        <w:rFonts w:hint="default"/>
        <w:lang w:val="ru-RU" w:eastAsia="en-US" w:bidi="ar-SA"/>
      </w:rPr>
    </w:lvl>
  </w:abstractNum>
  <w:abstractNum w:abstractNumId="86">
    <w:nsid w:val="29456FDC"/>
    <w:multiLevelType w:val="hybridMultilevel"/>
    <w:tmpl w:val="584CCB56"/>
    <w:lvl w:ilvl="0" w:tplc="334C770A">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AEAA090">
      <w:numFmt w:val="bullet"/>
      <w:lvlText w:val="•"/>
      <w:lvlJc w:val="left"/>
      <w:pPr>
        <w:ind w:left="2202" w:hanging="240"/>
      </w:pPr>
      <w:rPr>
        <w:rFonts w:hint="default"/>
        <w:lang w:val="ru-RU" w:eastAsia="en-US" w:bidi="ar-SA"/>
      </w:rPr>
    </w:lvl>
    <w:lvl w:ilvl="2" w:tplc="5B6CA4DE">
      <w:numFmt w:val="bullet"/>
      <w:lvlText w:val="•"/>
      <w:lvlJc w:val="left"/>
      <w:pPr>
        <w:ind w:left="3185" w:hanging="240"/>
      </w:pPr>
      <w:rPr>
        <w:rFonts w:hint="default"/>
        <w:lang w:val="ru-RU" w:eastAsia="en-US" w:bidi="ar-SA"/>
      </w:rPr>
    </w:lvl>
    <w:lvl w:ilvl="3" w:tplc="8B5232E0">
      <w:numFmt w:val="bullet"/>
      <w:lvlText w:val="•"/>
      <w:lvlJc w:val="left"/>
      <w:pPr>
        <w:ind w:left="4167" w:hanging="240"/>
      </w:pPr>
      <w:rPr>
        <w:rFonts w:hint="default"/>
        <w:lang w:val="ru-RU" w:eastAsia="en-US" w:bidi="ar-SA"/>
      </w:rPr>
    </w:lvl>
    <w:lvl w:ilvl="4" w:tplc="309E9A0C">
      <w:numFmt w:val="bullet"/>
      <w:lvlText w:val="•"/>
      <w:lvlJc w:val="left"/>
      <w:pPr>
        <w:ind w:left="5150" w:hanging="240"/>
      </w:pPr>
      <w:rPr>
        <w:rFonts w:hint="default"/>
        <w:lang w:val="ru-RU" w:eastAsia="en-US" w:bidi="ar-SA"/>
      </w:rPr>
    </w:lvl>
    <w:lvl w:ilvl="5" w:tplc="26D661F0">
      <w:numFmt w:val="bullet"/>
      <w:lvlText w:val="•"/>
      <w:lvlJc w:val="left"/>
      <w:pPr>
        <w:ind w:left="6133" w:hanging="240"/>
      </w:pPr>
      <w:rPr>
        <w:rFonts w:hint="default"/>
        <w:lang w:val="ru-RU" w:eastAsia="en-US" w:bidi="ar-SA"/>
      </w:rPr>
    </w:lvl>
    <w:lvl w:ilvl="6" w:tplc="951CF8E6">
      <w:numFmt w:val="bullet"/>
      <w:lvlText w:val="•"/>
      <w:lvlJc w:val="left"/>
      <w:pPr>
        <w:ind w:left="7115" w:hanging="240"/>
      </w:pPr>
      <w:rPr>
        <w:rFonts w:hint="default"/>
        <w:lang w:val="ru-RU" w:eastAsia="en-US" w:bidi="ar-SA"/>
      </w:rPr>
    </w:lvl>
    <w:lvl w:ilvl="7" w:tplc="3C4A4C9E">
      <w:numFmt w:val="bullet"/>
      <w:lvlText w:val="•"/>
      <w:lvlJc w:val="left"/>
      <w:pPr>
        <w:ind w:left="8098" w:hanging="240"/>
      </w:pPr>
      <w:rPr>
        <w:rFonts w:hint="default"/>
        <w:lang w:val="ru-RU" w:eastAsia="en-US" w:bidi="ar-SA"/>
      </w:rPr>
    </w:lvl>
    <w:lvl w:ilvl="8" w:tplc="AC9092D2">
      <w:numFmt w:val="bullet"/>
      <w:lvlText w:val="•"/>
      <w:lvlJc w:val="left"/>
      <w:pPr>
        <w:ind w:left="9081" w:hanging="240"/>
      </w:pPr>
      <w:rPr>
        <w:rFonts w:hint="default"/>
        <w:lang w:val="ru-RU" w:eastAsia="en-US" w:bidi="ar-SA"/>
      </w:rPr>
    </w:lvl>
  </w:abstractNum>
  <w:abstractNum w:abstractNumId="87">
    <w:nsid w:val="295B3245"/>
    <w:multiLevelType w:val="hybridMultilevel"/>
    <w:tmpl w:val="7AAC8A74"/>
    <w:lvl w:ilvl="0" w:tplc="1C323534">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F32214A">
      <w:numFmt w:val="bullet"/>
      <w:lvlText w:val="•"/>
      <w:lvlJc w:val="left"/>
      <w:pPr>
        <w:ind w:left="2202" w:hanging="240"/>
      </w:pPr>
      <w:rPr>
        <w:rFonts w:hint="default"/>
        <w:lang w:val="ru-RU" w:eastAsia="en-US" w:bidi="ar-SA"/>
      </w:rPr>
    </w:lvl>
    <w:lvl w:ilvl="2" w:tplc="8D22C490">
      <w:numFmt w:val="bullet"/>
      <w:lvlText w:val="•"/>
      <w:lvlJc w:val="left"/>
      <w:pPr>
        <w:ind w:left="3185" w:hanging="240"/>
      </w:pPr>
      <w:rPr>
        <w:rFonts w:hint="default"/>
        <w:lang w:val="ru-RU" w:eastAsia="en-US" w:bidi="ar-SA"/>
      </w:rPr>
    </w:lvl>
    <w:lvl w:ilvl="3" w:tplc="6C600722">
      <w:numFmt w:val="bullet"/>
      <w:lvlText w:val="•"/>
      <w:lvlJc w:val="left"/>
      <w:pPr>
        <w:ind w:left="4167" w:hanging="240"/>
      </w:pPr>
      <w:rPr>
        <w:rFonts w:hint="default"/>
        <w:lang w:val="ru-RU" w:eastAsia="en-US" w:bidi="ar-SA"/>
      </w:rPr>
    </w:lvl>
    <w:lvl w:ilvl="4" w:tplc="24486402">
      <w:numFmt w:val="bullet"/>
      <w:lvlText w:val="•"/>
      <w:lvlJc w:val="left"/>
      <w:pPr>
        <w:ind w:left="5150" w:hanging="240"/>
      </w:pPr>
      <w:rPr>
        <w:rFonts w:hint="default"/>
        <w:lang w:val="ru-RU" w:eastAsia="en-US" w:bidi="ar-SA"/>
      </w:rPr>
    </w:lvl>
    <w:lvl w:ilvl="5" w:tplc="18DADFAC">
      <w:numFmt w:val="bullet"/>
      <w:lvlText w:val="•"/>
      <w:lvlJc w:val="left"/>
      <w:pPr>
        <w:ind w:left="6133" w:hanging="240"/>
      </w:pPr>
      <w:rPr>
        <w:rFonts w:hint="default"/>
        <w:lang w:val="ru-RU" w:eastAsia="en-US" w:bidi="ar-SA"/>
      </w:rPr>
    </w:lvl>
    <w:lvl w:ilvl="6" w:tplc="4DB455BC">
      <w:numFmt w:val="bullet"/>
      <w:lvlText w:val="•"/>
      <w:lvlJc w:val="left"/>
      <w:pPr>
        <w:ind w:left="7115" w:hanging="240"/>
      </w:pPr>
      <w:rPr>
        <w:rFonts w:hint="default"/>
        <w:lang w:val="ru-RU" w:eastAsia="en-US" w:bidi="ar-SA"/>
      </w:rPr>
    </w:lvl>
    <w:lvl w:ilvl="7" w:tplc="69426724">
      <w:numFmt w:val="bullet"/>
      <w:lvlText w:val="•"/>
      <w:lvlJc w:val="left"/>
      <w:pPr>
        <w:ind w:left="8098" w:hanging="240"/>
      </w:pPr>
      <w:rPr>
        <w:rFonts w:hint="default"/>
        <w:lang w:val="ru-RU" w:eastAsia="en-US" w:bidi="ar-SA"/>
      </w:rPr>
    </w:lvl>
    <w:lvl w:ilvl="8" w:tplc="5F6C0AF6">
      <w:numFmt w:val="bullet"/>
      <w:lvlText w:val="•"/>
      <w:lvlJc w:val="left"/>
      <w:pPr>
        <w:ind w:left="9081" w:hanging="240"/>
      </w:pPr>
      <w:rPr>
        <w:rFonts w:hint="default"/>
        <w:lang w:val="ru-RU" w:eastAsia="en-US" w:bidi="ar-SA"/>
      </w:rPr>
    </w:lvl>
  </w:abstractNum>
  <w:abstractNum w:abstractNumId="88">
    <w:nsid w:val="2A6A4F38"/>
    <w:multiLevelType w:val="multilevel"/>
    <w:tmpl w:val="62220D42"/>
    <w:lvl w:ilvl="0">
      <w:start w:val="2"/>
      <w:numFmt w:val="decimal"/>
      <w:lvlText w:val="%1"/>
      <w:lvlJc w:val="left"/>
      <w:pPr>
        <w:ind w:left="272" w:hanging="420"/>
        <w:jc w:val="left"/>
      </w:pPr>
      <w:rPr>
        <w:rFonts w:hint="default"/>
        <w:lang w:val="ru-RU" w:eastAsia="en-US" w:bidi="ar-SA"/>
      </w:rPr>
    </w:lvl>
    <w:lvl w:ilvl="1">
      <w:start w:val="2"/>
      <w:numFmt w:val="decimal"/>
      <w:lvlText w:val="%1.%2."/>
      <w:lvlJc w:val="left"/>
      <w:pPr>
        <w:ind w:left="272" w:hanging="420"/>
        <w:jc w:val="right"/>
      </w:pPr>
      <w:rPr>
        <w:rFonts w:ascii="Times New Roman" w:eastAsia="Times New Roman" w:hAnsi="Times New Roman" w:cs="Times New Roman" w:hint="default"/>
        <w:b/>
        <w:bCs/>
        <w:i w:val="0"/>
        <w:iCs w:val="0"/>
        <w:color w:val="171717"/>
        <w:w w:val="100"/>
        <w:sz w:val="24"/>
        <w:szCs w:val="24"/>
        <w:lang w:val="ru-RU" w:eastAsia="en-US" w:bidi="ar-SA"/>
      </w:rPr>
    </w:lvl>
    <w:lvl w:ilvl="2">
      <w:start w:val="1"/>
      <w:numFmt w:val="decimal"/>
      <w:lvlText w:val="%1.%2.%3."/>
      <w:lvlJc w:val="left"/>
      <w:pPr>
        <w:ind w:left="1581" w:hanging="600"/>
        <w:jc w:val="left"/>
      </w:pPr>
      <w:rPr>
        <w:rFonts w:ascii="Times New Roman" w:eastAsia="Times New Roman" w:hAnsi="Times New Roman" w:cs="Times New Roman" w:hint="default"/>
        <w:b/>
        <w:bCs/>
        <w:i w:val="0"/>
        <w:iCs w:val="0"/>
        <w:color w:val="171717"/>
        <w:w w:val="100"/>
        <w:sz w:val="24"/>
        <w:szCs w:val="24"/>
        <w:lang w:val="ru-RU" w:eastAsia="en-US" w:bidi="ar-SA"/>
      </w:rPr>
    </w:lvl>
    <w:lvl w:ilvl="3">
      <w:numFmt w:val="bullet"/>
      <w:lvlText w:val="•"/>
      <w:lvlJc w:val="left"/>
      <w:pPr>
        <w:ind w:left="3683" w:hanging="600"/>
      </w:pPr>
      <w:rPr>
        <w:rFonts w:hint="default"/>
        <w:lang w:val="ru-RU" w:eastAsia="en-US" w:bidi="ar-SA"/>
      </w:rPr>
    </w:lvl>
    <w:lvl w:ilvl="4">
      <w:numFmt w:val="bullet"/>
      <w:lvlText w:val="•"/>
      <w:lvlJc w:val="left"/>
      <w:pPr>
        <w:ind w:left="4735" w:hanging="600"/>
      </w:pPr>
      <w:rPr>
        <w:rFonts w:hint="default"/>
        <w:lang w:val="ru-RU" w:eastAsia="en-US" w:bidi="ar-SA"/>
      </w:rPr>
    </w:lvl>
    <w:lvl w:ilvl="5">
      <w:numFmt w:val="bullet"/>
      <w:lvlText w:val="•"/>
      <w:lvlJc w:val="left"/>
      <w:pPr>
        <w:ind w:left="5787" w:hanging="600"/>
      </w:pPr>
      <w:rPr>
        <w:rFonts w:hint="default"/>
        <w:lang w:val="ru-RU" w:eastAsia="en-US" w:bidi="ar-SA"/>
      </w:rPr>
    </w:lvl>
    <w:lvl w:ilvl="6">
      <w:numFmt w:val="bullet"/>
      <w:lvlText w:val="•"/>
      <w:lvlJc w:val="left"/>
      <w:pPr>
        <w:ind w:left="6839" w:hanging="600"/>
      </w:pPr>
      <w:rPr>
        <w:rFonts w:hint="default"/>
        <w:lang w:val="ru-RU" w:eastAsia="en-US" w:bidi="ar-SA"/>
      </w:rPr>
    </w:lvl>
    <w:lvl w:ilvl="7">
      <w:numFmt w:val="bullet"/>
      <w:lvlText w:val="•"/>
      <w:lvlJc w:val="left"/>
      <w:pPr>
        <w:ind w:left="7890" w:hanging="600"/>
      </w:pPr>
      <w:rPr>
        <w:rFonts w:hint="default"/>
        <w:lang w:val="ru-RU" w:eastAsia="en-US" w:bidi="ar-SA"/>
      </w:rPr>
    </w:lvl>
    <w:lvl w:ilvl="8">
      <w:numFmt w:val="bullet"/>
      <w:lvlText w:val="•"/>
      <w:lvlJc w:val="left"/>
      <w:pPr>
        <w:ind w:left="8942" w:hanging="600"/>
      </w:pPr>
      <w:rPr>
        <w:rFonts w:hint="default"/>
        <w:lang w:val="ru-RU" w:eastAsia="en-US" w:bidi="ar-SA"/>
      </w:rPr>
    </w:lvl>
  </w:abstractNum>
  <w:abstractNum w:abstractNumId="89">
    <w:nsid w:val="2B49392A"/>
    <w:multiLevelType w:val="hybridMultilevel"/>
    <w:tmpl w:val="9560ECD0"/>
    <w:lvl w:ilvl="0" w:tplc="6A26BD94">
      <w:start w:val="1"/>
      <w:numFmt w:val="decimal"/>
      <w:lvlText w:val="%1)"/>
      <w:lvlJc w:val="left"/>
      <w:pPr>
        <w:ind w:left="1240" w:hanging="260"/>
        <w:jc w:val="right"/>
      </w:pPr>
      <w:rPr>
        <w:rFonts w:ascii="Times New Roman" w:eastAsia="Times New Roman" w:hAnsi="Times New Roman" w:cs="Times New Roman" w:hint="default"/>
        <w:b/>
        <w:bCs/>
        <w:i w:val="0"/>
        <w:iCs w:val="0"/>
        <w:color w:val="171717"/>
        <w:w w:val="99"/>
        <w:sz w:val="24"/>
        <w:szCs w:val="24"/>
        <w:lang w:val="ru-RU" w:eastAsia="en-US" w:bidi="ar-SA"/>
      </w:rPr>
    </w:lvl>
    <w:lvl w:ilvl="1" w:tplc="6220FE4E">
      <w:numFmt w:val="bullet"/>
      <w:lvlText w:val="•"/>
      <w:lvlJc w:val="left"/>
      <w:pPr>
        <w:ind w:left="2220" w:hanging="260"/>
      </w:pPr>
      <w:rPr>
        <w:rFonts w:hint="default"/>
        <w:lang w:val="ru-RU" w:eastAsia="en-US" w:bidi="ar-SA"/>
      </w:rPr>
    </w:lvl>
    <w:lvl w:ilvl="2" w:tplc="8B0EFE2A">
      <w:numFmt w:val="bullet"/>
      <w:lvlText w:val="•"/>
      <w:lvlJc w:val="left"/>
      <w:pPr>
        <w:ind w:left="3201" w:hanging="260"/>
      </w:pPr>
      <w:rPr>
        <w:rFonts w:hint="default"/>
        <w:lang w:val="ru-RU" w:eastAsia="en-US" w:bidi="ar-SA"/>
      </w:rPr>
    </w:lvl>
    <w:lvl w:ilvl="3" w:tplc="312CB968">
      <w:numFmt w:val="bullet"/>
      <w:lvlText w:val="•"/>
      <w:lvlJc w:val="left"/>
      <w:pPr>
        <w:ind w:left="4181" w:hanging="260"/>
      </w:pPr>
      <w:rPr>
        <w:rFonts w:hint="default"/>
        <w:lang w:val="ru-RU" w:eastAsia="en-US" w:bidi="ar-SA"/>
      </w:rPr>
    </w:lvl>
    <w:lvl w:ilvl="4" w:tplc="5B1490C6">
      <w:numFmt w:val="bullet"/>
      <w:lvlText w:val="•"/>
      <w:lvlJc w:val="left"/>
      <w:pPr>
        <w:ind w:left="5162" w:hanging="260"/>
      </w:pPr>
      <w:rPr>
        <w:rFonts w:hint="default"/>
        <w:lang w:val="ru-RU" w:eastAsia="en-US" w:bidi="ar-SA"/>
      </w:rPr>
    </w:lvl>
    <w:lvl w:ilvl="5" w:tplc="775099E6">
      <w:numFmt w:val="bullet"/>
      <w:lvlText w:val="•"/>
      <w:lvlJc w:val="left"/>
      <w:pPr>
        <w:ind w:left="6143" w:hanging="260"/>
      </w:pPr>
      <w:rPr>
        <w:rFonts w:hint="default"/>
        <w:lang w:val="ru-RU" w:eastAsia="en-US" w:bidi="ar-SA"/>
      </w:rPr>
    </w:lvl>
    <w:lvl w:ilvl="6" w:tplc="85F8227C">
      <w:numFmt w:val="bullet"/>
      <w:lvlText w:val="•"/>
      <w:lvlJc w:val="left"/>
      <w:pPr>
        <w:ind w:left="7123" w:hanging="260"/>
      </w:pPr>
      <w:rPr>
        <w:rFonts w:hint="default"/>
        <w:lang w:val="ru-RU" w:eastAsia="en-US" w:bidi="ar-SA"/>
      </w:rPr>
    </w:lvl>
    <w:lvl w:ilvl="7" w:tplc="72EAD40A">
      <w:numFmt w:val="bullet"/>
      <w:lvlText w:val="•"/>
      <w:lvlJc w:val="left"/>
      <w:pPr>
        <w:ind w:left="8104" w:hanging="260"/>
      </w:pPr>
      <w:rPr>
        <w:rFonts w:hint="default"/>
        <w:lang w:val="ru-RU" w:eastAsia="en-US" w:bidi="ar-SA"/>
      </w:rPr>
    </w:lvl>
    <w:lvl w:ilvl="8" w:tplc="118C949C">
      <w:numFmt w:val="bullet"/>
      <w:lvlText w:val="•"/>
      <w:lvlJc w:val="left"/>
      <w:pPr>
        <w:ind w:left="9085" w:hanging="260"/>
      </w:pPr>
      <w:rPr>
        <w:rFonts w:hint="default"/>
        <w:lang w:val="ru-RU" w:eastAsia="en-US" w:bidi="ar-SA"/>
      </w:rPr>
    </w:lvl>
  </w:abstractNum>
  <w:abstractNum w:abstractNumId="90">
    <w:nsid w:val="2BD6795F"/>
    <w:multiLevelType w:val="hybridMultilevel"/>
    <w:tmpl w:val="054A625C"/>
    <w:lvl w:ilvl="0" w:tplc="B9BAA8D4">
      <w:numFmt w:val="bullet"/>
      <w:lvlText w:val="-"/>
      <w:lvlJc w:val="left"/>
      <w:pPr>
        <w:ind w:left="272" w:hanging="147"/>
      </w:pPr>
      <w:rPr>
        <w:rFonts w:ascii="Times New Roman" w:eastAsia="Times New Roman" w:hAnsi="Times New Roman" w:cs="Times New Roman" w:hint="default"/>
        <w:b w:val="0"/>
        <w:bCs w:val="0"/>
        <w:i w:val="0"/>
        <w:iCs w:val="0"/>
        <w:color w:val="171717"/>
        <w:w w:val="99"/>
        <w:sz w:val="24"/>
        <w:szCs w:val="24"/>
        <w:lang w:val="ru-RU" w:eastAsia="en-US" w:bidi="ar-SA"/>
      </w:rPr>
    </w:lvl>
    <w:lvl w:ilvl="1" w:tplc="48B00902">
      <w:numFmt w:val="bullet"/>
      <w:lvlText w:val="•"/>
      <w:lvlJc w:val="left"/>
      <w:pPr>
        <w:ind w:left="1356" w:hanging="147"/>
      </w:pPr>
      <w:rPr>
        <w:rFonts w:hint="default"/>
        <w:lang w:val="ru-RU" w:eastAsia="en-US" w:bidi="ar-SA"/>
      </w:rPr>
    </w:lvl>
    <w:lvl w:ilvl="2" w:tplc="FC9C7AF2">
      <w:numFmt w:val="bullet"/>
      <w:lvlText w:val="•"/>
      <w:lvlJc w:val="left"/>
      <w:pPr>
        <w:ind w:left="2433" w:hanging="147"/>
      </w:pPr>
      <w:rPr>
        <w:rFonts w:hint="default"/>
        <w:lang w:val="ru-RU" w:eastAsia="en-US" w:bidi="ar-SA"/>
      </w:rPr>
    </w:lvl>
    <w:lvl w:ilvl="3" w:tplc="3020B704">
      <w:numFmt w:val="bullet"/>
      <w:lvlText w:val="•"/>
      <w:lvlJc w:val="left"/>
      <w:pPr>
        <w:ind w:left="3509" w:hanging="147"/>
      </w:pPr>
      <w:rPr>
        <w:rFonts w:hint="default"/>
        <w:lang w:val="ru-RU" w:eastAsia="en-US" w:bidi="ar-SA"/>
      </w:rPr>
    </w:lvl>
    <w:lvl w:ilvl="4" w:tplc="A2C87434">
      <w:numFmt w:val="bullet"/>
      <w:lvlText w:val="•"/>
      <w:lvlJc w:val="left"/>
      <w:pPr>
        <w:ind w:left="4586" w:hanging="147"/>
      </w:pPr>
      <w:rPr>
        <w:rFonts w:hint="default"/>
        <w:lang w:val="ru-RU" w:eastAsia="en-US" w:bidi="ar-SA"/>
      </w:rPr>
    </w:lvl>
    <w:lvl w:ilvl="5" w:tplc="873C9836">
      <w:numFmt w:val="bullet"/>
      <w:lvlText w:val="•"/>
      <w:lvlJc w:val="left"/>
      <w:pPr>
        <w:ind w:left="5663" w:hanging="147"/>
      </w:pPr>
      <w:rPr>
        <w:rFonts w:hint="default"/>
        <w:lang w:val="ru-RU" w:eastAsia="en-US" w:bidi="ar-SA"/>
      </w:rPr>
    </w:lvl>
    <w:lvl w:ilvl="6" w:tplc="BC627904">
      <w:numFmt w:val="bullet"/>
      <w:lvlText w:val="•"/>
      <w:lvlJc w:val="left"/>
      <w:pPr>
        <w:ind w:left="6739" w:hanging="147"/>
      </w:pPr>
      <w:rPr>
        <w:rFonts w:hint="default"/>
        <w:lang w:val="ru-RU" w:eastAsia="en-US" w:bidi="ar-SA"/>
      </w:rPr>
    </w:lvl>
    <w:lvl w:ilvl="7" w:tplc="35464660">
      <w:numFmt w:val="bullet"/>
      <w:lvlText w:val="•"/>
      <w:lvlJc w:val="left"/>
      <w:pPr>
        <w:ind w:left="7816" w:hanging="147"/>
      </w:pPr>
      <w:rPr>
        <w:rFonts w:hint="default"/>
        <w:lang w:val="ru-RU" w:eastAsia="en-US" w:bidi="ar-SA"/>
      </w:rPr>
    </w:lvl>
    <w:lvl w:ilvl="8" w:tplc="5C3A9004">
      <w:numFmt w:val="bullet"/>
      <w:lvlText w:val="•"/>
      <w:lvlJc w:val="left"/>
      <w:pPr>
        <w:ind w:left="8893" w:hanging="147"/>
      </w:pPr>
      <w:rPr>
        <w:rFonts w:hint="default"/>
        <w:lang w:val="ru-RU" w:eastAsia="en-US" w:bidi="ar-SA"/>
      </w:rPr>
    </w:lvl>
  </w:abstractNum>
  <w:abstractNum w:abstractNumId="91">
    <w:nsid w:val="2C950BFD"/>
    <w:multiLevelType w:val="hybridMultilevel"/>
    <w:tmpl w:val="5B8EBA78"/>
    <w:lvl w:ilvl="0" w:tplc="0AE44A2C">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F4588E7A">
      <w:numFmt w:val="bullet"/>
      <w:lvlText w:val="•"/>
      <w:lvlJc w:val="left"/>
      <w:pPr>
        <w:ind w:left="2202" w:hanging="240"/>
      </w:pPr>
      <w:rPr>
        <w:rFonts w:hint="default"/>
        <w:lang w:val="ru-RU" w:eastAsia="en-US" w:bidi="ar-SA"/>
      </w:rPr>
    </w:lvl>
    <w:lvl w:ilvl="2" w:tplc="7368E406">
      <w:numFmt w:val="bullet"/>
      <w:lvlText w:val="•"/>
      <w:lvlJc w:val="left"/>
      <w:pPr>
        <w:ind w:left="3185" w:hanging="240"/>
      </w:pPr>
      <w:rPr>
        <w:rFonts w:hint="default"/>
        <w:lang w:val="ru-RU" w:eastAsia="en-US" w:bidi="ar-SA"/>
      </w:rPr>
    </w:lvl>
    <w:lvl w:ilvl="3" w:tplc="5AA4C152">
      <w:numFmt w:val="bullet"/>
      <w:lvlText w:val="•"/>
      <w:lvlJc w:val="left"/>
      <w:pPr>
        <w:ind w:left="4167" w:hanging="240"/>
      </w:pPr>
      <w:rPr>
        <w:rFonts w:hint="default"/>
        <w:lang w:val="ru-RU" w:eastAsia="en-US" w:bidi="ar-SA"/>
      </w:rPr>
    </w:lvl>
    <w:lvl w:ilvl="4" w:tplc="042C5696">
      <w:numFmt w:val="bullet"/>
      <w:lvlText w:val="•"/>
      <w:lvlJc w:val="left"/>
      <w:pPr>
        <w:ind w:left="5150" w:hanging="240"/>
      </w:pPr>
      <w:rPr>
        <w:rFonts w:hint="default"/>
        <w:lang w:val="ru-RU" w:eastAsia="en-US" w:bidi="ar-SA"/>
      </w:rPr>
    </w:lvl>
    <w:lvl w:ilvl="5" w:tplc="1E0C2494">
      <w:numFmt w:val="bullet"/>
      <w:lvlText w:val="•"/>
      <w:lvlJc w:val="left"/>
      <w:pPr>
        <w:ind w:left="6133" w:hanging="240"/>
      </w:pPr>
      <w:rPr>
        <w:rFonts w:hint="default"/>
        <w:lang w:val="ru-RU" w:eastAsia="en-US" w:bidi="ar-SA"/>
      </w:rPr>
    </w:lvl>
    <w:lvl w:ilvl="6" w:tplc="A0820DE8">
      <w:numFmt w:val="bullet"/>
      <w:lvlText w:val="•"/>
      <w:lvlJc w:val="left"/>
      <w:pPr>
        <w:ind w:left="7115" w:hanging="240"/>
      </w:pPr>
      <w:rPr>
        <w:rFonts w:hint="default"/>
        <w:lang w:val="ru-RU" w:eastAsia="en-US" w:bidi="ar-SA"/>
      </w:rPr>
    </w:lvl>
    <w:lvl w:ilvl="7" w:tplc="CFF444BA">
      <w:numFmt w:val="bullet"/>
      <w:lvlText w:val="•"/>
      <w:lvlJc w:val="left"/>
      <w:pPr>
        <w:ind w:left="8098" w:hanging="240"/>
      </w:pPr>
      <w:rPr>
        <w:rFonts w:hint="default"/>
        <w:lang w:val="ru-RU" w:eastAsia="en-US" w:bidi="ar-SA"/>
      </w:rPr>
    </w:lvl>
    <w:lvl w:ilvl="8" w:tplc="ED0A5BD2">
      <w:numFmt w:val="bullet"/>
      <w:lvlText w:val="•"/>
      <w:lvlJc w:val="left"/>
      <w:pPr>
        <w:ind w:left="9081" w:hanging="240"/>
      </w:pPr>
      <w:rPr>
        <w:rFonts w:hint="default"/>
        <w:lang w:val="ru-RU" w:eastAsia="en-US" w:bidi="ar-SA"/>
      </w:rPr>
    </w:lvl>
  </w:abstractNum>
  <w:abstractNum w:abstractNumId="92">
    <w:nsid w:val="2D08531B"/>
    <w:multiLevelType w:val="hybridMultilevel"/>
    <w:tmpl w:val="E7B21700"/>
    <w:lvl w:ilvl="0" w:tplc="BA363C6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D85A7D94">
      <w:numFmt w:val="bullet"/>
      <w:lvlText w:val="•"/>
      <w:lvlJc w:val="left"/>
      <w:pPr>
        <w:ind w:left="1356" w:hanging="140"/>
      </w:pPr>
      <w:rPr>
        <w:rFonts w:hint="default"/>
        <w:lang w:val="ru-RU" w:eastAsia="en-US" w:bidi="ar-SA"/>
      </w:rPr>
    </w:lvl>
    <w:lvl w:ilvl="2" w:tplc="20469D92">
      <w:numFmt w:val="bullet"/>
      <w:lvlText w:val="•"/>
      <w:lvlJc w:val="left"/>
      <w:pPr>
        <w:ind w:left="2433" w:hanging="140"/>
      </w:pPr>
      <w:rPr>
        <w:rFonts w:hint="default"/>
        <w:lang w:val="ru-RU" w:eastAsia="en-US" w:bidi="ar-SA"/>
      </w:rPr>
    </w:lvl>
    <w:lvl w:ilvl="3" w:tplc="7DD4A710">
      <w:numFmt w:val="bullet"/>
      <w:lvlText w:val="•"/>
      <w:lvlJc w:val="left"/>
      <w:pPr>
        <w:ind w:left="3509" w:hanging="140"/>
      </w:pPr>
      <w:rPr>
        <w:rFonts w:hint="default"/>
        <w:lang w:val="ru-RU" w:eastAsia="en-US" w:bidi="ar-SA"/>
      </w:rPr>
    </w:lvl>
    <w:lvl w:ilvl="4" w:tplc="7E3AE212">
      <w:numFmt w:val="bullet"/>
      <w:lvlText w:val="•"/>
      <w:lvlJc w:val="left"/>
      <w:pPr>
        <w:ind w:left="4586" w:hanging="140"/>
      </w:pPr>
      <w:rPr>
        <w:rFonts w:hint="default"/>
        <w:lang w:val="ru-RU" w:eastAsia="en-US" w:bidi="ar-SA"/>
      </w:rPr>
    </w:lvl>
    <w:lvl w:ilvl="5" w:tplc="928EC3FE">
      <w:numFmt w:val="bullet"/>
      <w:lvlText w:val="•"/>
      <w:lvlJc w:val="left"/>
      <w:pPr>
        <w:ind w:left="5663" w:hanging="140"/>
      </w:pPr>
      <w:rPr>
        <w:rFonts w:hint="default"/>
        <w:lang w:val="ru-RU" w:eastAsia="en-US" w:bidi="ar-SA"/>
      </w:rPr>
    </w:lvl>
    <w:lvl w:ilvl="6" w:tplc="6602CBFA">
      <w:numFmt w:val="bullet"/>
      <w:lvlText w:val="•"/>
      <w:lvlJc w:val="left"/>
      <w:pPr>
        <w:ind w:left="6739" w:hanging="140"/>
      </w:pPr>
      <w:rPr>
        <w:rFonts w:hint="default"/>
        <w:lang w:val="ru-RU" w:eastAsia="en-US" w:bidi="ar-SA"/>
      </w:rPr>
    </w:lvl>
    <w:lvl w:ilvl="7" w:tplc="BEAC8820">
      <w:numFmt w:val="bullet"/>
      <w:lvlText w:val="•"/>
      <w:lvlJc w:val="left"/>
      <w:pPr>
        <w:ind w:left="7816" w:hanging="140"/>
      </w:pPr>
      <w:rPr>
        <w:rFonts w:hint="default"/>
        <w:lang w:val="ru-RU" w:eastAsia="en-US" w:bidi="ar-SA"/>
      </w:rPr>
    </w:lvl>
    <w:lvl w:ilvl="8" w:tplc="B5C82688">
      <w:numFmt w:val="bullet"/>
      <w:lvlText w:val="•"/>
      <w:lvlJc w:val="left"/>
      <w:pPr>
        <w:ind w:left="8893" w:hanging="140"/>
      </w:pPr>
      <w:rPr>
        <w:rFonts w:hint="default"/>
        <w:lang w:val="ru-RU" w:eastAsia="en-US" w:bidi="ar-SA"/>
      </w:rPr>
    </w:lvl>
  </w:abstractNum>
  <w:abstractNum w:abstractNumId="93">
    <w:nsid w:val="2D4D2359"/>
    <w:multiLevelType w:val="hybridMultilevel"/>
    <w:tmpl w:val="876CE340"/>
    <w:lvl w:ilvl="0" w:tplc="BE4A9C3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93940FBA">
      <w:numFmt w:val="bullet"/>
      <w:lvlText w:val="•"/>
      <w:lvlJc w:val="left"/>
      <w:pPr>
        <w:ind w:left="1356" w:hanging="140"/>
      </w:pPr>
      <w:rPr>
        <w:rFonts w:hint="default"/>
        <w:lang w:val="ru-RU" w:eastAsia="en-US" w:bidi="ar-SA"/>
      </w:rPr>
    </w:lvl>
    <w:lvl w:ilvl="2" w:tplc="AA32D13E">
      <w:numFmt w:val="bullet"/>
      <w:lvlText w:val="•"/>
      <w:lvlJc w:val="left"/>
      <w:pPr>
        <w:ind w:left="2433" w:hanging="140"/>
      </w:pPr>
      <w:rPr>
        <w:rFonts w:hint="default"/>
        <w:lang w:val="ru-RU" w:eastAsia="en-US" w:bidi="ar-SA"/>
      </w:rPr>
    </w:lvl>
    <w:lvl w:ilvl="3" w:tplc="C952EB46">
      <w:numFmt w:val="bullet"/>
      <w:lvlText w:val="•"/>
      <w:lvlJc w:val="left"/>
      <w:pPr>
        <w:ind w:left="3509" w:hanging="140"/>
      </w:pPr>
      <w:rPr>
        <w:rFonts w:hint="default"/>
        <w:lang w:val="ru-RU" w:eastAsia="en-US" w:bidi="ar-SA"/>
      </w:rPr>
    </w:lvl>
    <w:lvl w:ilvl="4" w:tplc="59B26548">
      <w:numFmt w:val="bullet"/>
      <w:lvlText w:val="•"/>
      <w:lvlJc w:val="left"/>
      <w:pPr>
        <w:ind w:left="4586" w:hanging="140"/>
      </w:pPr>
      <w:rPr>
        <w:rFonts w:hint="default"/>
        <w:lang w:val="ru-RU" w:eastAsia="en-US" w:bidi="ar-SA"/>
      </w:rPr>
    </w:lvl>
    <w:lvl w:ilvl="5" w:tplc="F432A1C8">
      <w:numFmt w:val="bullet"/>
      <w:lvlText w:val="•"/>
      <w:lvlJc w:val="left"/>
      <w:pPr>
        <w:ind w:left="5663" w:hanging="140"/>
      </w:pPr>
      <w:rPr>
        <w:rFonts w:hint="default"/>
        <w:lang w:val="ru-RU" w:eastAsia="en-US" w:bidi="ar-SA"/>
      </w:rPr>
    </w:lvl>
    <w:lvl w:ilvl="6" w:tplc="E5C40E98">
      <w:numFmt w:val="bullet"/>
      <w:lvlText w:val="•"/>
      <w:lvlJc w:val="left"/>
      <w:pPr>
        <w:ind w:left="6739" w:hanging="140"/>
      </w:pPr>
      <w:rPr>
        <w:rFonts w:hint="default"/>
        <w:lang w:val="ru-RU" w:eastAsia="en-US" w:bidi="ar-SA"/>
      </w:rPr>
    </w:lvl>
    <w:lvl w:ilvl="7" w:tplc="244E44EE">
      <w:numFmt w:val="bullet"/>
      <w:lvlText w:val="•"/>
      <w:lvlJc w:val="left"/>
      <w:pPr>
        <w:ind w:left="7816" w:hanging="140"/>
      </w:pPr>
      <w:rPr>
        <w:rFonts w:hint="default"/>
        <w:lang w:val="ru-RU" w:eastAsia="en-US" w:bidi="ar-SA"/>
      </w:rPr>
    </w:lvl>
    <w:lvl w:ilvl="8" w:tplc="EABA85B0">
      <w:numFmt w:val="bullet"/>
      <w:lvlText w:val="•"/>
      <w:lvlJc w:val="left"/>
      <w:pPr>
        <w:ind w:left="8893" w:hanging="140"/>
      </w:pPr>
      <w:rPr>
        <w:rFonts w:hint="default"/>
        <w:lang w:val="ru-RU" w:eastAsia="en-US" w:bidi="ar-SA"/>
      </w:rPr>
    </w:lvl>
  </w:abstractNum>
  <w:abstractNum w:abstractNumId="94">
    <w:nsid w:val="2E1A55E9"/>
    <w:multiLevelType w:val="hybridMultilevel"/>
    <w:tmpl w:val="41AE364A"/>
    <w:lvl w:ilvl="0" w:tplc="1138134A">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6E542940">
      <w:numFmt w:val="bullet"/>
      <w:lvlText w:val="•"/>
      <w:lvlJc w:val="left"/>
      <w:pPr>
        <w:ind w:left="2202" w:hanging="240"/>
      </w:pPr>
      <w:rPr>
        <w:rFonts w:hint="default"/>
        <w:lang w:val="ru-RU" w:eastAsia="en-US" w:bidi="ar-SA"/>
      </w:rPr>
    </w:lvl>
    <w:lvl w:ilvl="2" w:tplc="C1627F4C">
      <w:numFmt w:val="bullet"/>
      <w:lvlText w:val="•"/>
      <w:lvlJc w:val="left"/>
      <w:pPr>
        <w:ind w:left="3185" w:hanging="240"/>
      </w:pPr>
      <w:rPr>
        <w:rFonts w:hint="default"/>
        <w:lang w:val="ru-RU" w:eastAsia="en-US" w:bidi="ar-SA"/>
      </w:rPr>
    </w:lvl>
    <w:lvl w:ilvl="3" w:tplc="25D0FEC8">
      <w:numFmt w:val="bullet"/>
      <w:lvlText w:val="•"/>
      <w:lvlJc w:val="left"/>
      <w:pPr>
        <w:ind w:left="4167" w:hanging="240"/>
      </w:pPr>
      <w:rPr>
        <w:rFonts w:hint="default"/>
        <w:lang w:val="ru-RU" w:eastAsia="en-US" w:bidi="ar-SA"/>
      </w:rPr>
    </w:lvl>
    <w:lvl w:ilvl="4" w:tplc="08D8BCB4">
      <w:numFmt w:val="bullet"/>
      <w:lvlText w:val="•"/>
      <w:lvlJc w:val="left"/>
      <w:pPr>
        <w:ind w:left="5150" w:hanging="240"/>
      </w:pPr>
      <w:rPr>
        <w:rFonts w:hint="default"/>
        <w:lang w:val="ru-RU" w:eastAsia="en-US" w:bidi="ar-SA"/>
      </w:rPr>
    </w:lvl>
    <w:lvl w:ilvl="5" w:tplc="B928DF02">
      <w:numFmt w:val="bullet"/>
      <w:lvlText w:val="•"/>
      <w:lvlJc w:val="left"/>
      <w:pPr>
        <w:ind w:left="6133" w:hanging="240"/>
      </w:pPr>
      <w:rPr>
        <w:rFonts w:hint="default"/>
        <w:lang w:val="ru-RU" w:eastAsia="en-US" w:bidi="ar-SA"/>
      </w:rPr>
    </w:lvl>
    <w:lvl w:ilvl="6" w:tplc="EACE9C3C">
      <w:numFmt w:val="bullet"/>
      <w:lvlText w:val="•"/>
      <w:lvlJc w:val="left"/>
      <w:pPr>
        <w:ind w:left="7115" w:hanging="240"/>
      </w:pPr>
      <w:rPr>
        <w:rFonts w:hint="default"/>
        <w:lang w:val="ru-RU" w:eastAsia="en-US" w:bidi="ar-SA"/>
      </w:rPr>
    </w:lvl>
    <w:lvl w:ilvl="7" w:tplc="52F4BE38">
      <w:numFmt w:val="bullet"/>
      <w:lvlText w:val="•"/>
      <w:lvlJc w:val="left"/>
      <w:pPr>
        <w:ind w:left="8098" w:hanging="240"/>
      </w:pPr>
      <w:rPr>
        <w:rFonts w:hint="default"/>
        <w:lang w:val="ru-RU" w:eastAsia="en-US" w:bidi="ar-SA"/>
      </w:rPr>
    </w:lvl>
    <w:lvl w:ilvl="8" w:tplc="E22A20E6">
      <w:numFmt w:val="bullet"/>
      <w:lvlText w:val="•"/>
      <w:lvlJc w:val="left"/>
      <w:pPr>
        <w:ind w:left="9081" w:hanging="240"/>
      </w:pPr>
      <w:rPr>
        <w:rFonts w:hint="default"/>
        <w:lang w:val="ru-RU" w:eastAsia="en-US" w:bidi="ar-SA"/>
      </w:rPr>
    </w:lvl>
  </w:abstractNum>
  <w:abstractNum w:abstractNumId="95">
    <w:nsid w:val="2E5816E5"/>
    <w:multiLevelType w:val="hybridMultilevel"/>
    <w:tmpl w:val="FA60CF98"/>
    <w:lvl w:ilvl="0" w:tplc="A516ADF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6456C6D6">
      <w:numFmt w:val="bullet"/>
      <w:lvlText w:val="•"/>
      <w:lvlJc w:val="left"/>
      <w:pPr>
        <w:ind w:left="1356" w:hanging="140"/>
      </w:pPr>
      <w:rPr>
        <w:rFonts w:hint="default"/>
        <w:lang w:val="ru-RU" w:eastAsia="en-US" w:bidi="ar-SA"/>
      </w:rPr>
    </w:lvl>
    <w:lvl w:ilvl="2" w:tplc="A1829140">
      <w:numFmt w:val="bullet"/>
      <w:lvlText w:val="•"/>
      <w:lvlJc w:val="left"/>
      <w:pPr>
        <w:ind w:left="2433" w:hanging="140"/>
      </w:pPr>
      <w:rPr>
        <w:rFonts w:hint="default"/>
        <w:lang w:val="ru-RU" w:eastAsia="en-US" w:bidi="ar-SA"/>
      </w:rPr>
    </w:lvl>
    <w:lvl w:ilvl="3" w:tplc="C2EC84F0">
      <w:numFmt w:val="bullet"/>
      <w:lvlText w:val="•"/>
      <w:lvlJc w:val="left"/>
      <w:pPr>
        <w:ind w:left="3509" w:hanging="140"/>
      </w:pPr>
      <w:rPr>
        <w:rFonts w:hint="default"/>
        <w:lang w:val="ru-RU" w:eastAsia="en-US" w:bidi="ar-SA"/>
      </w:rPr>
    </w:lvl>
    <w:lvl w:ilvl="4" w:tplc="8DB02EFE">
      <w:numFmt w:val="bullet"/>
      <w:lvlText w:val="•"/>
      <w:lvlJc w:val="left"/>
      <w:pPr>
        <w:ind w:left="4586" w:hanging="140"/>
      </w:pPr>
      <w:rPr>
        <w:rFonts w:hint="default"/>
        <w:lang w:val="ru-RU" w:eastAsia="en-US" w:bidi="ar-SA"/>
      </w:rPr>
    </w:lvl>
    <w:lvl w:ilvl="5" w:tplc="110AEA4A">
      <w:numFmt w:val="bullet"/>
      <w:lvlText w:val="•"/>
      <w:lvlJc w:val="left"/>
      <w:pPr>
        <w:ind w:left="5663" w:hanging="140"/>
      </w:pPr>
      <w:rPr>
        <w:rFonts w:hint="default"/>
        <w:lang w:val="ru-RU" w:eastAsia="en-US" w:bidi="ar-SA"/>
      </w:rPr>
    </w:lvl>
    <w:lvl w:ilvl="6" w:tplc="96BAFA32">
      <w:numFmt w:val="bullet"/>
      <w:lvlText w:val="•"/>
      <w:lvlJc w:val="left"/>
      <w:pPr>
        <w:ind w:left="6739" w:hanging="140"/>
      </w:pPr>
      <w:rPr>
        <w:rFonts w:hint="default"/>
        <w:lang w:val="ru-RU" w:eastAsia="en-US" w:bidi="ar-SA"/>
      </w:rPr>
    </w:lvl>
    <w:lvl w:ilvl="7" w:tplc="D2582FCA">
      <w:numFmt w:val="bullet"/>
      <w:lvlText w:val="•"/>
      <w:lvlJc w:val="left"/>
      <w:pPr>
        <w:ind w:left="7816" w:hanging="140"/>
      </w:pPr>
      <w:rPr>
        <w:rFonts w:hint="default"/>
        <w:lang w:val="ru-RU" w:eastAsia="en-US" w:bidi="ar-SA"/>
      </w:rPr>
    </w:lvl>
    <w:lvl w:ilvl="8" w:tplc="BE44DD4E">
      <w:numFmt w:val="bullet"/>
      <w:lvlText w:val="•"/>
      <w:lvlJc w:val="left"/>
      <w:pPr>
        <w:ind w:left="8893" w:hanging="140"/>
      </w:pPr>
      <w:rPr>
        <w:rFonts w:hint="default"/>
        <w:lang w:val="ru-RU" w:eastAsia="en-US" w:bidi="ar-SA"/>
      </w:rPr>
    </w:lvl>
  </w:abstractNum>
  <w:abstractNum w:abstractNumId="96">
    <w:nsid w:val="2E675A62"/>
    <w:multiLevelType w:val="hybridMultilevel"/>
    <w:tmpl w:val="31944B42"/>
    <w:lvl w:ilvl="0" w:tplc="8342111C">
      <w:start w:val="12"/>
      <w:numFmt w:val="decimal"/>
      <w:lvlText w:val="%1."/>
      <w:lvlJc w:val="left"/>
      <w:pPr>
        <w:ind w:left="1341" w:hanging="36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B62A20E4">
      <w:numFmt w:val="bullet"/>
      <w:lvlText w:val="•"/>
      <w:lvlJc w:val="left"/>
      <w:pPr>
        <w:ind w:left="2310" w:hanging="360"/>
      </w:pPr>
      <w:rPr>
        <w:rFonts w:hint="default"/>
        <w:lang w:val="ru-RU" w:eastAsia="en-US" w:bidi="ar-SA"/>
      </w:rPr>
    </w:lvl>
    <w:lvl w:ilvl="2" w:tplc="318AFF3E">
      <w:numFmt w:val="bullet"/>
      <w:lvlText w:val="•"/>
      <w:lvlJc w:val="left"/>
      <w:pPr>
        <w:ind w:left="3281" w:hanging="360"/>
      </w:pPr>
      <w:rPr>
        <w:rFonts w:hint="default"/>
        <w:lang w:val="ru-RU" w:eastAsia="en-US" w:bidi="ar-SA"/>
      </w:rPr>
    </w:lvl>
    <w:lvl w:ilvl="3" w:tplc="B0C89B5A">
      <w:numFmt w:val="bullet"/>
      <w:lvlText w:val="•"/>
      <w:lvlJc w:val="left"/>
      <w:pPr>
        <w:ind w:left="4251" w:hanging="360"/>
      </w:pPr>
      <w:rPr>
        <w:rFonts w:hint="default"/>
        <w:lang w:val="ru-RU" w:eastAsia="en-US" w:bidi="ar-SA"/>
      </w:rPr>
    </w:lvl>
    <w:lvl w:ilvl="4" w:tplc="6D526732">
      <w:numFmt w:val="bullet"/>
      <w:lvlText w:val="•"/>
      <w:lvlJc w:val="left"/>
      <w:pPr>
        <w:ind w:left="5222" w:hanging="360"/>
      </w:pPr>
      <w:rPr>
        <w:rFonts w:hint="default"/>
        <w:lang w:val="ru-RU" w:eastAsia="en-US" w:bidi="ar-SA"/>
      </w:rPr>
    </w:lvl>
    <w:lvl w:ilvl="5" w:tplc="4D82DDD6">
      <w:numFmt w:val="bullet"/>
      <w:lvlText w:val="•"/>
      <w:lvlJc w:val="left"/>
      <w:pPr>
        <w:ind w:left="6193" w:hanging="360"/>
      </w:pPr>
      <w:rPr>
        <w:rFonts w:hint="default"/>
        <w:lang w:val="ru-RU" w:eastAsia="en-US" w:bidi="ar-SA"/>
      </w:rPr>
    </w:lvl>
    <w:lvl w:ilvl="6" w:tplc="1068D5E2">
      <w:numFmt w:val="bullet"/>
      <w:lvlText w:val="•"/>
      <w:lvlJc w:val="left"/>
      <w:pPr>
        <w:ind w:left="7163" w:hanging="360"/>
      </w:pPr>
      <w:rPr>
        <w:rFonts w:hint="default"/>
        <w:lang w:val="ru-RU" w:eastAsia="en-US" w:bidi="ar-SA"/>
      </w:rPr>
    </w:lvl>
    <w:lvl w:ilvl="7" w:tplc="DF3A5886">
      <w:numFmt w:val="bullet"/>
      <w:lvlText w:val="•"/>
      <w:lvlJc w:val="left"/>
      <w:pPr>
        <w:ind w:left="8134" w:hanging="360"/>
      </w:pPr>
      <w:rPr>
        <w:rFonts w:hint="default"/>
        <w:lang w:val="ru-RU" w:eastAsia="en-US" w:bidi="ar-SA"/>
      </w:rPr>
    </w:lvl>
    <w:lvl w:ilvl="8" w:tplc="A47A70E6">
      <w:numFmt w:val="bullet"/>
      <w:lvlText w:val="•"/>
      <w:lvlJc w:val="left"/>
      <w:pPr>
        <w:ind w:left="9105" w:hanging="360"/>
      </w:pPr>
      <w:rPr>
        <w:rFonts w:hint="default"/>
        <w:lang w:val="ru-RU" w:eastAsia="en-US" w:bidi="ar-SA"/>
      </w:rPr>
    </w:lvl>
  </w:abstractNum>
  <w:abstractNum w:abstractNumId="97">
    <w:nsid w:val="2E8E49F8"/>
    <w:multiLevelType w:val="hybridMultilevel"/>
    <w:tmpl w:val="E18C7682"/>
    <w:lvl w:ilvl="0" w:tplc="F2EE4B2A">
      <w:numFmt w:val="bullet"/>
      <w:lvlText w:val="-"/>
      <w:lvlJc w:val="left"/>
      <w:pPr>
        <w:ind w:left="272" w:hanging="166"/>
      </w:pPr>
      <w:rPr>
        <w:rFonts w:ascii="Times New Roman" w:eastAsia="Times New Roman" w:hAnsi="Times New Roman" w:cs="Times New Roman" w:hint="default"/>
        <w:b w:val="0"/>
        <w:bCs w:val="0"/>
        <w:i w:val="0"/>
        <w:iCs w:val="0"/>
        <w:color w:val="171717"/>
        <w:w w:val="99"/>
        <w:sz w:val="24"/>
        <w:szCs w:val="24"/>
        <w:lang w:val="ru-RU" w:eastAsia="en-US" w:bidi="ar-SA"/>
      </w:rPr>
    </w:lvl>
    <w:lvl w:ilvl="1" w:tplc="FA52A45C">
      <w:numFmt w:val="bullet"/>
      <w:lvlText w:val="•"/>
      <w:lvlJc w:val="left"/>
      <w:pPr>
        <w:ind w:left="1356" w:hanging="166"/>
      </w:pPr>
      <w:rPr>
        <w:rFonts w:hint="default"/>
        <w:lang w:val="ru-RU" w:eastAsia="en-US" w:bidi="ar-SA"/>
      </w:rPr>
    </w:lvl>
    <w:lvl w:ilvl="2" w:tplc="E7C8789C">
      <w:numFmt w:val="bullet"/>
      <w:lvlText w:val="•"/>
      <w:lvlJc w:val="left"/>
      <w:pPr>
        <w:ind w:left="2433" w:hanging="166"/>
      </w:pPr>
      <w:rPr>
        <w:rFonts w:hint="default"/>
        <w:lang w:val="ru-RU" w:eastAsia="en-US" w:bidi="ar-SA"/>
      </w:rPr>
    </w:lvl>
    <w:lvl w:ilvl="3" w:tplc="5E4E4E6A">
      <w:numFmt w:val="bullet"/>
      <w:lvlText w:val="•"/>
      <w:lvlJc w:val="left"/>
      <w:pPr>
        <w:ind w:left="3509" w:hanging="166"/>
      </w:pPr>
      <w:rPr>
        <w:rFonts w:hint="default"/>
        <w:lang w:val="ru-RU" w:eastAsia="en-US" w:bidi="ar-SA"/>
      </w:rPr>
    </w:lvl>
    <w:lvl w:ilvl="4" w:tplc="A23ED136">
      <w:numFmt w:val="bullet"/>
      <w:lvlText w:val="•"/>
      <w:lvlJc w:val="left"/>
      <w:pPr>
        <w:ind w:left="4586" w:hanging="166"/>
      </w:pPr>
      <w:rPr>
        <w:rFonts w:hint="default"/>
        <w:lang w:val="ru-RU" w:eastAsia="en-US" w:bidi="ar-SA"/>
      </w:rPr>
    </w:lvl>
    <w:lvl w:ilvl="5" w:tplc="8E8031DA">
      <w:numFmt w:val="bullet"/>
      <w:lvlText w:val="•"/>
      <w:lvlJc w:val="left"/>
      <w:pPr>
        <w:ind w:left="5663" w:hanging="166"/>
      </w:pPr>
      <w:rPr>
        <w:rFonts w:hint="default"/>
        <w:lang w:val="ru-RU" w:eastAsia="en-US" w:bidi="ar-SA"/>
      </w:rPr>
    </w:lvl>
    <w:lvl w:ilvl="6" w:tplc="EB5E27EC">
      <w:numFmt w:val="bullet"/>
      <w:lvlText w:val="•"/>
      <w:lvlJc w:val="left"/>
      <w:pPr>
        <w:ind w:left="6739" w:hanging="166"/>
      </w:pPr>
      <w:rPr>
        <w:rFonts w:hint="default"/>
        <w:lang w:val="ru-RU" w:eastAsia="en-US" w:bidi="ar-SA"/>
      </w:rPr>
    </w:lvl>
    <w:lvl w:ilvl="7" w:tplc="E1925C2A">
      <w:numFmt w:val="bullet"/>
      <w:lvlText w:val="•"/>
      <w:lvlJc w:val="left"/>
      <w:pPr>
        <w:ind w:left="7816" w:hanging="166"/>
      </w:pPr>
      <w:rPr>
        <w:rFonts w:hint="default"/>
        <w:lang w:val="ru-RU" w:eastAsia="en-US" w:bidi="ar-SA"/>
      </w:rPr>
    </w:lvl>
    <w:lvl w:ilvl="8" w:tplc="4F60AA42">
      <w:numFmt w:val="bullet"/>
      <w:lvlText w:val="•"/>
      <w:lvlJc w:val="left"/>
      <w:pPr>
        <w:ind w:left="8893" w:hanging="166"/>
      </w:pPr>
      <w:rPr>
        <w:rFonts w:hint="default"/>
        <w:lang w:val="ru-RU" w:eastAsia="en-US" w:bidi="ar-SA"/>
      </w:rPr>
    </w:lvl>
  </w:abstractNum>
  <w:abstractNum w:abstractNumId="98">
    <w:nsid w:val="2E924691"/>
    <w:multiLevelType w:val="hybridMultilevel"/>
    <w:tmpl w:val="C92423F4"/>
    <w:lvl w:ilvl="0" w:tplc="98F8C916">
      <w:start w:val="1"/>
      <w:numFmt w:val="decimal"/>
      <w:lvlText w:val="%1."/>
      <w:lvlJc w:val="left"/>
      <w:pPr>
        <w:ind w:left="981" w:hanging="240"/>
        <w:jc w:val="right"/>
      </w:pPr>
      <w:rPr>
        <w:rFonts w:ascii="Times New Roman" w:eastAsia="Times New Roman" w:hAnsi="Times New Roman" w:cs="Times New Roman" w:hint="default"/>
        <w:b/>
        <w:bCs/>
        <w:i w:val="0"/>
        <w:iCs w:val="0"/>
        <w:color w:val="171717"/>
        <w:w w:val="100"/>
        <w:sz w:val="24"/>
        <w:szCs w:val="24"/>
        <w:lang w:val="ru-RU" w:eastAsia="en-US" w:bidi="ar-SA"/>
      </w:rPr>
    </w:lvl>
    <w:lvl w:ilvl="1" w:tplc="D7347E56">
      <w:numFmt w:val="bullet"/>
      <w:lvlText w:val="•"/>
      <w:lvlJc w:val="left"/>
      <w:pPr>
        <w:ind w:left="1986" w:hanging="240"/>
      </w:pPr>
      <w:rPr>
        <w:rFonts w:hint="default"/>
        <w:lang w:val="ru-RU" w:eastAsia="en-US" w:bidi="ar-SA"/>
      </w:rPr>
    </w:lvl>
    <w:lvl w:ilvl="2" w:tplc="4C3E5CA2">
      <w:numFmt w:val="bullet"/>
      <w:lvlText w:val="•"/>
      <w:lvlJc w:val="left"/>
      <w:pPr>
        <w:ind w:left="2993" w:hanging="240"/>
      </w:pPr>
      <w:rPr>
        <w:rFonts w:hint="default"/>
        <w:lang w:val="ru-RU" w:eastAsia="en-US" w:bidi="ar-SA"/>
      </w:rPr>
    </w:lvl>
    <w:lvl w:ilvl="3" w:tplc="112C0E88">
      <w:numFmt w:val="bullet"/>
      <w:lvlText w:val="•"/>
      <w:lvlJc w:val="left"/>
      <w:pPr>
        <w:ind w:left="3999" w:hanging="240"/>
      </w:pPr>
      <w:rPr>
        <w:rFonts w:hint="default"/>
        <w:lang w:val="ru-RU" w:eastAsia="en-US" w:bidi="ar-SA"/>
      </w:rPr>
    </w:lvl>
    <w:lvl w:ilvl="4" w:tplc="D3FAA9D8">
      <w:numFmt w:val="bullet"/>
      <w:lvlText w:val="•"/>
      <w:lvlJc w:val="left"/>
      <w:pPr>
        <w:ind w:left="5006" w:hanging="240"/>
      </w:pPr>
      <w:rPr>
        <w:rFonts w:hint="default"/>
        <w:lang w:val="ru-RU" w:eastAsia="en-US" w:bidi="ar-SA"/>
      </w:rPr>
    </w:lvl>
    <w:lvl w:ilvl="5" w:tplc="635C389E">
      <w:numFmt w:val="bullet"/>
      <w:lvlText w:val="•"/>
      <w:lvlJc w:val="left"/>
      <w:pPr>
        <w:ind w:left="6013" w:hanging="240"/>
      </w:pPr>
      <w:rPr>
        <w:rFonts w:hint="default"/>
        <w:lang w:val="ru-RU" w:eastAsia="en-US" w:bidi="ar-SA"/>
      </w:rPr>
    </w:lvl>
    <w:lvl w:ilvl="6" w:tplc="6F28F370">
      <w:numFmt w:val="bullet"/>
      <w:lvlText w:val="•"/>
      <w:lvlJc w:val="left"/>
      <w:pPr>
        <w:ind w:left="7019" w:hanging="240"/>
      </w:pPr>
      <w:rPr>
        <w:rFonts w:hint="default"/>
        <w:lang w:val="ru-RU" w:eastAsia="en-US" w:bidi="ar-SA"/>
      </w:rPr>
    </w:lvl>
    <w:lvl w:ilvl="7" w:tplc="D80E0F28">
      <w:numFmt w:val="bullet"/>
      <w:lvlText w:val="•"/>
      <w:lvlJc w:val="left"/>
      <w:pPr>
        <w:ind w:left="8026" w:hanging="240"/>
      </w:pPr>
      <w:rPr>
        <w:rFonts w:hint="default"/>
        <w:lang w:val="ru-RU" w:eastAsia="en-US" w:bidi="ar-SA"/>
      </w:rPr>
    </w:lvl>
    <w:lvl w:ilvl="8" w:tplc="DA4040FC">
      <w:numFmt w:val="bullet"/>
      <w:lvlText w:val="•"/>
      <w:lvlJc w:val="left"/>
      <w:pPr>
        <w:ind w:left="9033" w:hanging="240"/>
      </w:pPr>
      <w:rPr>
        <w:rFonts w:hint="default"/>
        <w:lang w:val="ru-RU" w:eastAsia="en-US" w:bidi="ar-SA"/>
      </w:rPr>
    </w:lvl>
  </w:abstractNum>
  <w:abstractNum w:abstractNumId="99">
    <w:nsid w:val="2F7E3D37"/>
    <w:multiLevelType w:val="hybridMultilevel"/>
    <w:tmpl w:val="423C4C7C"/>
    <w:lvl w:ilvl="0" w:tplc="8064EDC0">
      <w:numFmt w:val="bullet"/>
      <w:lvlText w:val="-"/>
      <w:lvlJc w:val="left"/>
      <w:pPr>
        <w:ind w:left="1120"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71DEC432">
      <w:numFmt w:val="bullet"/>
      <w:lvlText w:val="•"/>
      <w:lvlJc w:val="left"/>
      <w:pPr>
        <w:ind w:left="2112" w:hanging="140"/>
      </w:pPr>
      <w:rPr>
        <w:rFonts w:hint="default"/>
        <w:lang w:val="ru-RU" w:eastAsia="en-US" w:bidi="ar-SA"/>
      </w:rPr>
    </w:lvl>
    <w:lvl w:ilvl="2" w:tplc="2F7283C8">
      <w:numFmt w:val="bullet"/>
      <w:lvlText w:val="•"/>
      <w:lvlJc w:val="left"/>
      <w:pPr>
        <w:ind w:left="3105" w:hanging="140"/>
      </w:pPr>
      <w:rPr>
        <w:rFonts w:hint="default"/>
        <w:lang w:val="ru-RU" w:eastAsia="en-US" w:bidi="ar-SA"/>
      </w:rPr>
    </w:lvl>
    <w:lvl w:ilvl="3" w:tplc="2DCC4978">
      <w:numFmt w:val="bullet"/>
      <w:lvlText w:val="•"/>
      <w:lvlJc w:val="left"/>
      <w:pPr>
        <w:ind w:left="4097" w:hanging="140"/>
      </w:pPr>
      <w:rPr>
        <w:rFonts w:hint="default"/>
        <w:lang w:val="ru-RU" w:eastAsia="en-US" w:bidi="ar-SA"/>
      </w:rPr>
    </w:lvl>
    <w:lvl w:ilvl="4" w:tplc="DD3E4B68">
      <w:numFmt w:val="bullet"/>
      <w:lvlText w:val="•"/>
      <w:lvlJc w:val="left"/>
      <w:pPr>
        <w:ind w:left="5090" w:hanging="140"/>
      </w:pPr>
      <w:rPr>
        <w:rFonts w:hint="default"/>
        <w:lang w:val="ru-RU" w:eastAsia="en-US" w:bidi="ar-SA"/>
      </w:rPr>
    </w:lvl>
    <w:lvl w:ilvl="5" w:tplc="6B588EA2">
      <w:numFmt w:val="bullet"/>
      <w:lvlText w:val="•"/>
      <w:lvlJc w:val="left"/>
      <w:pPr>
        <w:ind w:left="6083" w:hanging="140"/>
      </w:pPr>
      <w:rPr>
        <w:rFonts w:hint="default"/>
        <w:lang w:val="ru-RU" w:eastAsia="en-US" w:bidi="ar-SA"/>
      </w:rPr>
    </w:lvl>
    <w:lvl w:ilvl="6" w:tplc="7A0A638E">
      <w:numFmt w:val="bullet"/>
      <w:lvlText w:val="•"/>
      <w:lvlJc w:val="left"/>
      <w:pPr>
        <w:ind w:left="7075" w:hanging="140"/>
      </w:pPr>
      <w:rPr>
        <w:rFonts w:hint="default"/>
        <w:lang w:val="ru-RU" w:eastAsia="en-US" w:bidi="ar-SA"/>
      </w:rPr>
    </w:lvl>
    <w:lvl w:ilvl="7" w:tplc="C466F230">
      <w:numFmt w:val="bullet"/>
      <w:lvlText w:val="•"/>
      <w:lvlJc w:val="left"/>
      <w:pPr>
        <w:ind w:left="8068" w:hanging="140"/>
      </w:pPr>
      <w:rPr>
        <w:rFonts w:hint="default"/>
        <w:lang w:val="ru-RU" w:eastAsia="en-US" w:bidi="ar-SA"/>
      </w:rPr>
    </w:lvl>
    <w:lvl w:ilvl="8" w:tplc="CD6887B6">
      <w:numFmt w:val="bullet"/>
      <w:lvlText w:val="•"/>
      <w:lvlJc w:val="left"/>
      <w:pPr>
        <w:ind w:left="9061" w:hanging="140"/>
      </w:pPr>
      <w:rPr>
        <w:rFonts w:hint="default"/>
        <w:lang w:val="ru-RU" w:eastAsia="en-US" w:bidi="ar-SA"/>
      </w:rPr>
    </w:lvl>
  </w:abstractNum>
  <w:abstractNum w:abstractNumId="100">
    <w:nsid w:val="2FE533B9"/>
    <w:multiLevelType w:val="hybridMultilevel"/>
    <w:tmpl w:val="D5A22DCA"/>
    <w:lvl w:ilvl="0" w:tplc="2ED27858">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4942E09E">
      <w:numFmt w:val="bullet"/>
      <w:lvlText w:val="•"/>
      <w:lvlJc w:val="left"/>
      <w:pPr>
        <w:ind w:left="2202" w:hanging="240"/>
      </w:pPr>
      <w:rPr>
        <w:rFonts w:hint="default"/>
        <w:lang w:val="ru-RU" w:eastAsia="en-US" w:bidi="ar-SA"/>
      </w:rPr>
    </w:lvl>
    <w:lvl w:ilvl="2" w:tplc="AFA0442A">
      <w:numFmt w:val="bullet"/>
      <w:lvlText w:val="•"/>
      <w:lvlJc w:val="left"/>
      <w:pPr>
        <w:ind w:left="3185" w:hanging="240"/>
      </w:pPr>
      <w:rPr>
        <w:rFonts w:hint="default"/>
        <w:lang w:val="ru-RU" w:eastAsia="en-US" w:bidi="ar-SA"/>
      </w:rPr>
    </w:lvl>
    <w:lvl w:ilvl="3" w:tplc="7D464FCE">
      <w:numFmt w:val="bullet"/>
      <w:lvlText w:val="•"/>
      <w:lvlJc w:val="left"/>
      <w:pPr>
        <w:ind w:left="4167" w:hanging="240"/>
      </w:pPr>
      <w:rPr>
        <w:rFonts w:hint="default"/>
        <w:lang w:val="ru-RU" w:eastAsia="en-US" w:bidi="ar-SA"/>
      </w:rPr>
    </w:lvl>
    <w:lvl w:ilvl="4" w:tplc="051EC1C8">
      <w:numFmt w:val="bullet"/>
      <w:lvlText w:val="•"/>
      <w:lvlJc w:val="left"/>
      <w:pPr>
        <w:ind w:left="5150" w:hanging="240"/>
      </w:pPr>
      <w:rPr>
        <w:rFonts w:hint="default"/>
        <w:lang w:val="ru-RU" w:eastAsia="en-US" w:bidi="ar-SA"/>
      </w:rPr>
    </w:lvl>
    <w:lvl w:ilvl="5" w:tplc="8EC80148">
      <w:numFmt w:val="bullet"/>
      <w:lvlText w:val="•"/>
      <w:lvlJc w:val="left"/>
      <w:pPr>
        <w:ind w:left="6133" w:hanging="240"/>
      </w:pPr>
      <w:rPr>
        <w:rFonts w:hint="default"/>
        <w:lang w:val="ru-RU" w:eastAsia="en-US" w:bidi="ar-SA"/>
      </w:rPr>
    </w:lvl>
    <w:lvl w:ilvl="6" w:tplc="8F4E05A6">
      <w:numFmt w:val="bullet"/>
      <w:lvlText w:val="•"/>
      <w:lvlJc w:val="left"/>
      <w:pPr>
        <w:ind w:left="7115" w:hanging="240"/>
      </w:pPr>
      <w:rPr>
        <w:rFonts w:hint="default"/>
        <w:lang w:val="ru-RU" w:eastAsia="en-US" w:bidi="ar-SA"/>
      </w:rPr>
    </w:lvl>
    <w:lvl w:ilvl="7" w:tplc="05806B28">
      <w:numFmt w:val="bullet"/>
      <w:lvlText w:val="•"/>
      <w:lvlJc w:val="left"/>
      <w:pPr>
        <w:ind w:left="8098" w:hanging="240"/>
      </w:pPr>
      <w:rPr>
        <w:rFonts w:hint="default"/>
        <w:lang w:val="ru-RU" w:eastAsia="en-US" w:bidi="ar-SA"/>
      </w:rPr>
    </w:lvl>
    <w:lvl w:ilvl="8" w:tplc="604808F6">
      <w:numFmt w:val="bullet"/>
      <w:lvlText w:val="•"/>
      <w:lvlJc w:val="left"/>
      <w:pPr>
        <w:ind w:left="9081" w:hanging="240"/>
      </w:pPr>
      <w:rPr>
        <w:rFonts w:hint="default"/>
        <w:lang w:val="ru-RU" w:eastAsia="en-US" w:bidi="ar-SA"/>
      </w:rPr>
    </w:lvl>
  </w:abstractNum>
  <w:abstractNum w:abstractNumId="101">
    <w:nsid w:val="30723514"/>
    <w:multiLevelType w:val="hybridMultilevel"/>
    <w:tmpl w:val="F4C01D86"/>
    <w:lvl w:ilvl="0" w:tplc="FBD25844">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A1C0C7AC">
      <w:numFmt w:val="bullet"/>
      <w:lvlText w:val="•"/>
      <w:lvlJc w:val="left"/>
      <w:pPr>
        <w:ind w:left="1356" w:hanging="140"/>
      </w:pPr>
      <w:rPr>
        <w:rFonts w:hint="default"/>
        <w:lang w:val="ru-RU" w:eastAsia="en-US" w:bidi="ar-SA"/>
      </w:rPr>
    </w:lvl>
    <w:lvl w:ilvl="2" w:tplc="AA3AF234">
      <w:numFmt w:val="bullet"/>
      <w:lvlText w:val="•"/>
      <w:lvlJc w:val="left"/>
      <w:pPr>
        <w:ind w:left="2433" w:hanging="140"/>
      </w:pPr>
      <w:rPr>
        <w:rFonts w:hint="default"/>
        <w:lang w:val="ru-RU" w:eastAsia="en-US" w:bidi="ar-SA"/>
      </w:rPr>
    </w:lvl>
    <w:lvl w:ilvl="3" w:tplc="7550EF62">
      <w:numFmt w:val="bullet"/>
      <w:lvlText w:val="•"/>
      <w:lvlJc w:val="left"/>
      <w:pPr>
        <w:ind w:left="3509" w:hanging="140"/>
      </w:pPr>
      <w:rPr>
        <w:rFonts w:hint="default"/>
        <w:lang w:val="ru-RU" w:eastAsia="en-US" w:bidi="ar-SA"/>
      </w:rPr>
    </w:lvl>
    <w:lvl w:ilvl="4" w:tplc="2E606F4A">
      <w:numFmt w:val="bullet"/>
      <w:lvlText w:val="•"/>
      <w:lvlJc w:val="left"/>
      <w:pPr>
        <w:ind w:left="4586" w:hanging="140"/>
      </w:pPr>
      <w:rPr>
        <w:rFonts w:hint="default"/>
        <w:lang w:val="ru-RU" w:eastAsia="en-US" w:bidi="ar-SA"/>
      </w:rPr>
    </w:lvl>
    <w:lvl w:ilvl="5" w:tplc="F212232A">
      <w:numFmt w:val="bullet"/>
      <w:lvlText w:val="•"/>
      <w:lvlJc w:val="left"/>
      <w:pPr>
        <w:ind w:left="5663" w:hanging="140"/>
      </w:pPr>
      <w:rPr>
        <w:rFonts w:hint="default"/>
        <w:lang w:val="ru-RU" w:eastAsia="en-US" w:bidi="ar-SA"/>
      </w:rPr>
    </w:lvl>
    <w:lvl w:ilvl="6" w:tplc="568EFCE6">
      <w:numFmt w:val="bullet"/>
      <w:lvlText w:val="•"/>
      <w:lvlJc w:val="left"/>
      <w:pPr>
        <w:ind w:left="6739" w:hanging="140"/>
      </w:pPr>
      <w:rPr>
        <w:rFonts w:hint="default"/>
        <w:lang w:val="ru-RU" w:eastAsia="en-US" w:bidi="ar-SA"/>
      </w:rPr>
    </w:lvl>
    <w:lvl w:ilvl="7" w:tplc="A6E406F8">
      <w:numFmt w:val="bullet"/>
      <w:lvlText w:val="•"/>
      <w:lvlJc w:val="left"/>
      <w:pPr>
        <w:ind w:left="7816" w:hanging="140"/>
      </w:pPr>
      <w:rPr>
        <w:rFonts w:hint="default"/>
        <w:lang w:val="ru-RU" w:eastAsia="en-US" w:bidi="ar-SA"/>
      </w:rPr>
    </w:lvl>
    <w:lvl w:ilvl="8" w:tplc="C8F63258">
      <w:numFmt w:val="bullet"/>
      <w:lvlText w:val="•"/>
      <w:lvlJc w:val="left"/>
      <w:pPr>
        <w:ind w:left="8893" w:hanging="140"/>
      </w:pPr>
      <w:rPr>
        <w:rFonts w:hint="default"/>
        <w:lang w:val="ru-RU" w:eastAsia="en-US" w:bidi="ar-SA"/>
      </w:rPr>
    </w:lvl>
  </w:abstractNum>
  <w:abstractNum w:abstractNumId="102">
    <w:nsid w:val="30927B96"/>
    <w:multiLevelType w:val="hybridMultilevel"/>
    <w:tmpl w:val="F5EC25E8"/>
    <w:lvl w:ilvl="0" w:tplc="AF2A8DA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40FA24A4">
      <w:numFmt w:val="bullet"/>
      <w:lvlText w:val="•"/>
      <w:lvlJc w:val="left"/>
      <w:pPr>
        <w:ind w:left="1356" w:hanging="140"/>
      </w:pPr>
      <w:rPr>
        <w:rFonts w:hint="default"/>
        <w:lang w:val="ru-RU" w:eastAsia="en-US" w:bidi="ar-SA"/>
      </w:rPr>
    </w:lvl>
    <w:lvl w:ilvl="2" w:tplc="0C58CCC4">
      <w:numFmt w:val="bullet"/>
      <w:lvlText w:val="•"/>
      <w:lvlJc w:val="left"/>
      <w:pPr>
        <w:ind w:left="2433" w:hanging="140"/>
      </w:pPr>
      <w:rPr>
        <w:rFonts w:hint="default"/>
        <w:lang w:val="ru-RU" w:eastAsia="en-US" w:bidi="ar-SA"/>
      </w:rPr>
    </w:lvl>
    <w:lvl w:ilvl="3" w:tplc="248C58BC">
      <w:numFmt w:val="bullet"/>
      <w:lvlText w:val="•"/>
      <w:lvlJc w:val="left"/>
      <w:pPr>
        <w:ind w:left="3509" w:hanging="140"/>
      </w:pPr>
      <w:rPr>
        <w:rFonts w:hint="default"/>
        <w:lang w:val="ru-RU" w:eastAsia="en-US" w:bidi="ar-SA"/>
      </w:rPr>
    </w:lvl>
    <w:lvl w:ilvl="4" w:tplc="BB24C8E2">
      <w:numFmt w:val="bullet"/>
      <w:lvlText w:val="•"/>
      <w:lvlJc w:val="left"/>
      <w:pPr>
        <w:ind w:left="4586" w:hanging="140"/>
      </w:pPr>
      <w:rPr>
        <w:rFonts w:hint="default"/>
        <w:lang w:val="ru-RU" w:eastAsia="en-US" w:bidi="ar-SA"/>
      </w:rPr>
    </w:lvl>
    <w:lvl w:ilvl="5" w:tplc="1870CFAE">
      <w:numFmt w:val="bullet"/>
      <w:lvlText w:val="•"/>
      <w:lvlJc w:val="left"/>
      <w:pPr>
        <w:ind w:left="5663" w:hanging="140"/>
      </w:pPr>
      <w:rPr>
        <w:rFonts w:hint="default"/>
        <w:lang w:val="ru-RU" w:eastAsia="en-US" w:bidi="ar-SA"/>
      </w:rPr>
    </w:lvl>
    <w:lvl w:ilvl="6" w:tplc="FEE4F5E4">
      <w:numFmt w:val="bullet"/>
      <w:lvlText w:val="•"/>
      <w:lvlJc w:val="left"/>
      <w:pPr>
        <w:ind w:left="6739" w:hanging="140"/>
      </w:pPr>
      <w:rPr>
        <w:rFonts w:hint="default"/>
        <w:lang w:val="ru-RU" w:eastAsia="en-US" w:bidi="ar-SA"/>
      </w:rPr>
    </w:lvl>
    <w:lvl w:ilvl="7" w:tplc="B28AF138">
      <w:numFmt w:val="bullet"/>
      <w:lvlText w:val="•"/>
      <w:lvlJc w:val="left"/>
      <w:pPr>
        <w:ind w:left="7816" w:hanging="140"/>
      </w:pPr>
      <w:rPr>
        <w:rFonts w:hint="default"/>
        <w:lang w:val="ru-RU" w:eastAsia="en-US" w:bidi="ar-SA"/>
      </w:rPr>
    </w:lvl>
    <w:lvl w:ilvl="8" w:tplc="9FA29062">
      <w:numFmt w:val="bullet"/>
      <w:lvlText w:val="•"/>
      <w:lvlJc w:val="left"/>
      <w:pPr>
        <w:ind w:left="8893" w:hanging="140"/>
      </w:pPr>
      <w:rPr>
        <w:rFonts w:hint="default"/>
        <w:lang w:val="ru-RU" w:eastAsia="en-US" w:bidi="ar-SA"/>
      </w:rPr>
    </w:lvl>
  </w:abstractNum>
  <w:abstractNum w:abstractNumId="103">
    <w:nsid w:val="315E1231"/>
    <w:multiLevelType w:val="hybridMultilevel"/>
    <w:tmpl w:val="48DC9466"/>
    <w:lvl w:ilvl="0" w:tplc="9D4C1E7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EE18B1FC">
      <w:numFmt w:val="bullet"/>
      <w:lvlText w:val="•"/>
      <w:lvlJc w:val="left"/>
      <w:pPr>
        <w:ind w:left="1356" w:hanging="140"/>
      </w:pPr>
      <w:rPr>
        <w:rFonts w:hint="default"/>
        <w:lang w:val="ru-RU" w:eastAsia="en-US" w:bidi="ar-SA"/>
      </w:rPr>
    </w:lvl>
    <w:lvl w:ilvl="2" w:tplc="8D0C6750">
      <w:numFmt w:val="bullet"/>
      <w:lvlText w:val="•"/>
      <w:lvlJc w:val="left"/>
      <w:pPr>
        <w:ind w:left="2433" w:hanging="140"/>
      </w:pPr>
      <w:rPr>
        <w:rFonts w:hint="default"/>
        <w:lang w:val="ru-RU" w:eastAsia="en-US" w:bidi="ar-SA"/>
      </w:rPr>
    </w:lvl>
    <w:lvl w:ilvl="3" w:tplc="D286E532">
      <w:numFmt w:val="bullet"/>
      <w:lvlText w:val="•"/>
      <w:lvlJc w:val="left"/>
      <w:pPr>
        <w:ind w:left="3509" w:hanging="140"/>
      </w:pPr>
      <w:rPr>
        <w:rFonts w:hint="default"/>
        <w:lang w:val="ru-RU" w:eastAsia="en-US" w:bidi="ar-SA"/>
      </w:rPr>
    </w:lvl>
    <w:lvl w:ilvl="4" w:tplc="2CDC604C">
      <w:numFmt w:val="bullet"/>
      <w:lvlText w:val="•"/>
      <w:lvlJc w:val="left"/>
      <w:pPr>
        <w:ind w:left="4586" w:hanging="140"/>
      </w:pPr>
      <w:rPr>
        <w:rFonts w:hint="default"/>
        <w:lang w:val="ru-RU" w:eastAsia="en-US" w:bidi="ar-SA"/>
      </w:rPr>
    </w:lvl>
    <w:lvl w:ilvl="5" w:tplc="BC885FCC">
      <w:numFmt w:val="bullet"/>
      <w:lvlText w:val="•"/>
      <w:lvlJc w:val="left"/>
      <w:pPr>
        <w:ind w:left="5663" w:hanging="140"/>
      </w:pPr>
      <w:rPr>
        <w:rFonts w:hint="default"/>
        <w:lang w:val="ru-RU" w:eastAsia="en-US" w:bidi="ar-SA"/>
      </w:rPr>
    </w:lvl>
    <w:lvl w:ilvl="6" w:tplc="983A5A4E">
      <w:numFmt w:val="bullet"/>
      <w:lvlText w:val="•"/>
      <w:lvlJc w:val="left"/>
      <w:pPr>
        <w:ind w:left="6739" w:hanging="140"/>
      </w:pPr>
      <w:rPr>
        <w:rFonts w:hint="default"/>
        <w:lang w:val="ru-RU" w:eastAsia="en-US" w:bidi="ar-SA"/>
      </w:rPr>
    </w:lvl>
    <w:lvl w:ilvl="7" w:tplc="D57A6064">
      <w:numFmt w:val="bullet"/>
      <w:lvlText w:val="•"/>
      <w:lvlJc w:val="left"/>
      <w:pPr>
        <w:ind w:left="7816" w:hanging="140"/>
      </w:pPr>
      <w:rPr>
        <w:rFonts w:hint="default"/>
        <w:lang w:val="ru-RU" w:eastAsia="en-US" w:bidi="ar-SA"/>
      </w:rPr>
    </w:lvl>
    <w:lvl w:ilvl="8" w:tplc="4328DB1A">
      <w:numFmt w:val="bullet"/>
      <w:lvlText w:val="•"/>
      <w:lvlJc w:val="left"/>
      <w:pPr>
        <w:ind w:left="8893" w:hanging="140"/>
      </w:pPr>
      <w:rPr>
        <w:rFonts w:hint="default"/>
        <w:lang w:val="ru-RU" w:eastAsia="en-US" w:bidi="ar-SA"/>
      </w:rPr>
    </w:lvl>
  </w:abstractNum>
  <w:abstractNum w:abstractNumId="104">
    <w:nsid w:val="31CE6F64"/>
    <w:multiLevelType w:val="hybridMultilevel"/>
    <w:tmpl w:val="342A9E9A"/>
    <w:lvl w:ilvl="0" w:tplc="E752F144">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6A90B1D6">
      <w:numFmt w:val="bullet"/>
      <w:lvlText w:val="•"/>
      <w:lvlJc w:val="left"/>
      <w:pPr>
        <w:ind w:left="2202" w:hanging="240"/>
      </w:pPr>
      <w:rPr>
        <w:rFonts w:hint="default"/>
        <w:lang w:val="ru-RU" w:eastAsia="en-US" w:bidi="ar-SA"/>
      </w:rPr>
    </w:lvl>
    <w:lvl w:ilvl="2" w:tplc="0622B1A0">
      <w:numFmt w:val="bullet"/>
      <w:lvlText w:val="•"/>
      <w:lvlJc w:val="left"/>
      <w:pPr>
        <w:ind w:left="3185" w:hanging="240"/>
      </w:pPr>
      <w:rPr>
        <w:rFonts w:hint="default"/>
        <w:lang w:val="ru-RU" w:eastAsia="en-US" w:bidi="ar-SA"/>
      </w:rPr>
    </w:lvl>
    <w:lvl w:ilvl="3" w:tplc="C102FCF2">
      <w:numFmt w:val="bullet"/>
      <w:lvlText w:val="•"/>
      <w:lvlJc w:val="left"/>
      <w:pPr>
        <w:ind w:left="4167" w:hanging="240"/>
      </w:pPr>
      <w:rPr>
        <w:rFonts w:hint="default"/>
        <w:lang w:val="ru-RU" w:eastAsia="en-US" w:bidi="ar-SA"/>
      </w:rPr>
    </w:lvl>
    <w:lvl w:ilvl="4" w:tplc="8C146484">
      <w:numFmt w:val="bullet"/>
      <w:lvlText w:val="•"/>
      <w:lvlJc w:val="left"/>
      <w:pPr>
        <w:ind w:left="5150" w:hanging="240"/>
      </w:pPr>
      <w:rPr>
        <w:rFonts w:hint="default"/>
        <w:lang w:val="ru-RU" w:eastAsia="en-US" w:bidi="ar-SA"/>
      </w:rPr>
    </w:lvl>
    <w:lvl w:ilvl="5" w:tplc="71BCD96A">
      <w:numFmt w:val="bullet"/>
      <w:lvlText w:val="•"/>
      <w:lvlJc w:val="left"/>
      <w:pPr>
        <w:ind w:left="6133" w:hanging="240"/>
      </w:pPr>
      <w:rPr>
        <w:rFonts w:hint="default"/>
        <w:lang w:val="ru-RU" w:eastAsia="en-US" w:bidi="ar-SA"/>
      </w:rPr>
    </w:lvl>
    <w:lvl w:ilvl="6" w:tplc="490CC4CA">
      <w:numFmt w:val="bullet"/>
      <w:lvlText w:val="•"/>
      <w:lvlJc w:val="left"/>
      <w:pPr>
        <w:ind w:left="7115" w:hanging="240"/>
      </w:pPr>
      <w:rPr>
        <w:rFonts w:hint="default"/>
        <w:lang w:val="ru-RU" w:eastAsia="en-US" w:bidi="ar-SA"/>
      </w:rPr>
    </w:lvl>
    <w:lvl w:ilvl="7" w:tplc="ED96485E">
      <w:numFmt w:val="bullet"/>
      <w:lvlText w:val="•"/>
      <w:lvlJc w:val="left"/>
      <w:pPr>
        <w:ind w:left="8098" w:hanging="240"/>
      </w:pPr>
      <w:rPr>
        <w:rFonts w:hint="default"/>
        <w:lang w:val="ru-RU" w:eastAsia="en-US" w:bidi="ar-SA"/>
      </w:rPr>
    </w:lvl>
    <w:lvl w:ilvl="8" w:tplc="BD10B7EA">
      <w:numFmt w:val="bullet"/>
      <w:lvlText w:val="•"/>
      <w:lvlJc w:val="left"/>
      <w:pPr>
        <w:ind w:left="9081" w:hanging="240"/>
      </w:pPr>
      <w:rPr>
        <w:rFonts w:hint="default"/>
        <w:lang w:val="ru-RU" w:eastAsia="en-US" w:bidi="ar-SA"/>
      </w:rPr>
    </w:lvl>
  </w:abstractNum>
  <w:abstractNum w:abstractNumId="105">
    <w:nsid w:val="31DA3E77"/>
    <w:multiLevelType w:val="hybridMultilevel"/>
    <w:tmpl w:val="42D8DC06"/>
    <w:lvl w:ilvl="0" w:tplc="701692C2">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B38CB9B6">
      <w:numFmt w:val="bullet"/>
      <w:lvlText w:val="•"/>
      <w:lvlJc w:val="left"/>
      <w:pPr>
        <w:ind w:left="2220" w:hanging="260"/>
      </w:pPr>
      <w:rPr>
        <w:rFonts w:hint="default"/>
        <w:lang w:val="ru-RU" w:eastAsia="en-US" w:bidi="ar-SA"/>
      </w:rPr>
    </w:lvl>
    <w:lvl w:ilvl="2" w:tplc="12467EAE">
      <w:numFmt w:val="bullet"/>
      <w:lvlText w:val="•"/>
      <w:lvlJc w:val="left"/>
      <w:pPr>
        <w:ind w:left="3201" w:hanging="260"/>
      </w:pPr>
      <w:rPr>
        <w:rFonts w:hint="default"/>
        <w:lang w:val="ru-RU" w:eastAsia="en-US" w:bidi="ar-SA"/>
      </w:rPr>
    </w:lvl>
    <w:lvl w:ilvl="3" w:tplc="8108B784">
      <w:numFmt w:val="bullet"/>
      <w:lvlText w:val="•"/>
      <w:lvlJc w:val="left"/>
      <w:pPr>
        <w:ind w:left="4181" w:hanging="260"/>
      </w:pPr>
      <w:rPr>
        <w:rFonts w:hint="default"/>
        <w:lang w:val="ru-RU" w:eastAsia="en-US" w:bidi="ar-SA"/>
      </w:rPr>
    </w:lvl>
    <w:lvl w:ilvl="4" w:tplc="F388348E">
      <w:numFmt w:val="bullet"/>
      <w:lvlText w:val="•"/>
      <w:lvlJc w:val="left"/>
      <w:pPr>
        <w:ind w:left="5162" w:hanging="260"/>
      </w:pPr>
      <w:rPr>
        <w:rFonts w:hint="default"/>
        <w:lang w:val="ru-RU" w:eastAsia="en-US" w:bidi="ar-SA"/>
      </w:rPr>
    </w:lvl>
    <w:lvl w:ilvl="5" w:tplc="B7E0BA4A">
      <w:numFmt w:val="bullet"/>
      <w:lvlText w:val="•"/>
      <w:lvlJc w:val="left"/>
      <w:pPr>
        <w:ind w:left="6143" w:hanging="260"/>
      </w:pPr>
      <w:rPr>
        <w:rFonts w:hint="default"/>
        <w:lang w:val="ru-RU" w:eastAsia="en-US" w:bidi="ar-SA"/>
      </w:rPr>
    </w:lvl>
    <w:lvl w:ilvl="6" w:tplc="3DE60F50">
      <w:numFmt w:val="bullet"/>
      <w:lvlText w:val="•"/>
      <w:lvlJc w:val="left"/>
      <w:pPr>
        <w:ind w:left="7123" w:hanging="260"/>
      </w:pPr>
      <w:rPr>
        <w:rFonts w:hint="default"/>
        <w:lang w:val="ru-RU" w:eastAsia="en-US" w:bidi="ar-SA"/>
      </w:rPr>
    </w:lvl>
    <w:lvl w:ilvl="7" w:tplc="CA4ECF34">
      <w:numFmt w:val="bullet"/>
      <w:lvlText w:val="•"/>
      <w:lvlJc w:val="left"/>
      <w:pPr>
        <w:ind w:left="8104" w:hanging="260"/>
      </w:pPr>
      <w:rPr>
        <w:rFonts w:hint="default"/>
        <w:lang w:val="ru-RU" w:eastAsia="en-US" w:bidi="ar-SA"/>
      </w:rPr>
    </w:lvl>
    <w:lvl w:ilvl="8" w:tplc="8A7063D6">
      <w:numFmt w:val="bullet"/>
      <w:lvlText w:val="•"/>
      <w:lvlJc w:val="left"/>
      <w:pPr>
        <w:ind w:left="9085" w:hanging="260"/>
      </w:pPr>
      <w:rPr>
        <w:rFonts w:hint="default"/>
        <w:lang w:val="ru-RU" w:eastAsia="en-US" w:bidi="ar-SA"/>
      </w:rPr>
    </w:lvl>
  </w:abstractNum>
  <w:abstractNum w:abstractNumId="106">
    <w:nsid w:val="31F83738"/>
    <w:multiLevelType w:val="hybridMultilevel"/>
    <w:tmpl w:val="1BBEA978"/>
    <w:lvl w:ilvl="0" w:tplc="CC661492">
      <w:numFmt w:val="bullet"/>
      <w:lvlText w:val="-"/>
      <w:lvlJc w:val="left"/>
      <w:pPr>
        <w:ind w:left="272" w:hanging="140"/>
      </w:pPr>
      <w:rPr>
        <w:rFonts w:ascii="Times New Roman" w:eastAsia="Times New Roman" w:hAnsi="Times New Roman" w:cs="Times New Roman" w:hint="default"/>
        <w:w w:val="99"/>
        <w:lang w:val="ru-RU" w:eastAsia="en-US" w:bidi="ar-SA"/>
      </w:rPr>
    </w:lvl>
    <w:lvl w:ilvl="1" w:tplc="A8FC481C">
      <w:numFmt w:val="bullet"/>
      <w:lvlText w:val="•"/>
      <w:lvlJc w:val="left"/>
      <w:pPr>
        <w:ind w:left="1356" w:hanging="140"/>
      </w:pPr>
      <w:rPr>
        <w:rFonts w:hint="default"/>
        <w:lang w:val="ru-RU" w:eastAsia="en-US" w:bidi="ar-SA"/>
      </w:rPr>
    </w:lvl>
    <w:lvl w:ilvl="2" w:tplc="BD2E2B72">
      <w:numFmt w:val="bullet"/>
      <w:lvlText w:val="•"/>
      <w:lvlJc w:val="left"/>
      <w:pPr>
        <w:ind w:left="2433" w:hanging="140"/>
      </w:pPr>
      <w:rPr>
        <w:rFonts w:hint="default"/>
        <w:lang w:val="ru-RU" w:eastAsia="en-US" w:bidi="ar-SA"/>
      </w:rPr>
    </w:lvl>
    <w:lvl w:ilvl="3" w:tplc="0816ACD0">
      <w:numFmt w:val="bullet"/>
      <w:lvlText w:val="•"/>
      <w:lvlJc w:val="left"/>
      <w:pPr>
        <w:ind w:left="3509" w:hanging="140"/>
      </w:pPr>
      <w:rPr>
        <w:rFonts w:hint="default"/>
        <w:lang w:val="ru-RU" w:eastAsia="en-US" w:bidi="ar-SA"/>
      </w:rPr>
    </w:lvl>
    <w:lvl w:ilvl="4" w:tplc="31A4CE32">
      <w:numFmt w:val="bullet"/>
      <w:lvlText w:val="•"/>
      <w:lvlJc w:val="left"/>
      <w:pPr>
        <w:ind w:left="4586" w:hanging="140"/>
      </w:pPr>
      <w:rPr>
        <w:rFonts w:hint="default"/>
        <w:lang w:val="ru-RU" w:eastAsia="en-US" w:bidi="ar-SA"/>
      </w:rPr>
    </w:lvl>
    <w:lvl w:ilvl="5" w:tplc="EB548C04">
      <w:numFmt w:val="bullet"/>
      <w:lvlText w:val="•"/>
      <w:lvlJc w:val="left"/>
      <w:pPr>
        <w:ind w:left="5663" w:hanging="140"/>
      </w:pPr>
      <w:rPr>
        <w:rFonts w:hint="default"/>
        <w:lang w:val="ru-RU" w:eastAsia="en-US" w:bidi="ar-SA"/>
      </w:rPr>
    </w:lvl>
    <w:lvl w:ilvl="6" w:tplc="FC5E374C">
      <w:numFmt w:val="bullet"/>
      <w:lvlText w:val="•"/>
      <w:lvlJc w:val="left"/>
      <w:pPr>
        <w:ind w:left="6739" w:hanging="140"/>
      </w:pPr>
      <w:rPr>
        <w:rFonts w:hint="default"/>
        <w:lang w:val="ru-RU" w:eastAsia="en-US" w:bidi="ar-SA"/>
      </w:rPr>
    </w:lvl>
    <w:lvl w:ilvl="7" w:tplc="D07A7C80">
      <w:numFmt w:val="bullet"/>
      <w:lvlText w:val="•"/>
      <w:lvlJc w:val="left"/>
      <w:pPr>
        <w:ind w:left="7816" w:hanging="140"/>
      </w:pPr>
      <w:rPr>
        <w:rFonts w:hint="default"/>
        <w:lang w:val="ru-RU" w:eastAsia="en-US" w:bidi="ar-SA"/>
      </w:rPr>
    </w:lvl>
    <w:lvl w:ilvl="8" w:tplc="ABDA570E">
      <w:numFmt w:val="bullet"/>
      <w:lvlText w:val="•"/>
      <w:lvlJc w:val="left"/>
      <w:pPr>
        <w:ind w:left="8893" w:hanging="140"/>
      </w:pPr>
      <w:rPr>
        <w:rFonts w:hint="default"/>
        <w:lang w:val="ru-RU" w:eastAsia="en-US" w:bidi="ar-SA"/>
      </w:rPr>
    </w:lvl>
  </w:abstractNum>
  <w:abstractNum w:abstractNumId="107">
    <w:nsid w:val="32621015"/>
    <w:multiLevelType w:val="hybridMultilevel"/>
    <w:tmpl w:val="5F6C40C2"/>
    <w:lvl w:ilvl="0" w:tplc="A0E4C41E">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603666FA">
      <w:numFmt w:val="bullet"/>
      <w:lvlText w:val="•"/>
      <w:lvlJc w:val="left"/>
      <w:pPr>
        <w:ind w:left="1356" w:hanging="140"/>
      </w:pPr>
      <w:rPr>
        <w:rFonts w:hint="default"/>
        <w:lang w:val="ru-RU" w:eastAsia="en-US" w:bidi="ar-SA"/>
      </w:rPr>
    </w:lvl>
    <w:lvl w:ilvl="2" w:tplc="FD10F2A2">
      <w:numFmt w:val="bullet"/>
      <w:lvlText w:val="•"/>
      <w:lvlJc w:val="left"/>
      <w:pPr>
        <w:ind w:left="2433" w:hanging="140"/>
      </w:pPr>
      <w:rPr>
        <w:rFonts w:hint="default"/>
        <w:lang w:val="ru-RU" w:eastAsia="en-US" w:bidi="ar-SA"/>
      </w:rPr>
    </w:lvl>
    <w:lvl w:ilvl="3" w:tplc="BCBC2F46">
      <w:numFmt w:val="bullet"/>
      <w:lvlText w:val="•"/>
      <w:lvlJc w:val="left"/>
      <w:pPr>
        <w:ind w:left="3509" w:hanging="140"/>
      </w:pPr>
      <w:rPr>
        <w:rFonts w:hint="default"/>
        <w:lang w:val="ru-RU" w:eastAsia="en-US" w:bidi="ar-SA"/>
      </w:rPr>
    </w:lvl>
    <w:lvl w:ilvl="4" w:tplc="DC6CCC32">
      <w:numFmt w:val="bullet"/>
      <w:lvlText w:val="•"/>
      <w:lvlJc w:val="left"/>
      <w:pPr>
        <w:ind w:left="4586" w:hanging="140"/>
      </w:pPr>
      <w:rPr>
        <w:rFonts w:hint="default"/>
        <w:lang w:val="ru-RU" w:eastAsia="en-US" w:bidi="ar-SA"/>
      </w:rPr>
    </w:lvl>
    <w:lvl w:ilvl="5" w:tplc="5560BC70">
      <w:numFmt w:val="bullet"/>
      <w:lvlText w:val="•"/>
      <w:lvlJc w:val="left"/>
      <w:pPr>
        <w:ind w:left="5663" w:hanging="140"/>
      </w:pPr>
      <w:rPr>
        <w:rFonts w:hint="default"/>
        <w:lang w:val="ru-RU" w:eastAsia="en-US" w:bidi="ar-SA"/>
      </w:rPr>
    </w:lvl>
    <w:lvl w:ilvl="6" w:tplc="B314B714">
      <w:numFmt w:val="bullet"/>
      <w:lvlText w:val="•"/>
      <w:lvlJc w:val="left"/>
      <w:pPr>
        <w:ind w:left="6739" w:hanging="140"/>
      </w:pPr>
      <w:rPr>
        <w:rFonts w:hint="default"/>
        <w:lang w:val="ru-RU" w:eastAsia="en-US" w:bidi="ar-SA"/>
      </w:rPr>
    </w:lvl>
    <w:lvl w:ilvl="7" w:tplc="0038D2AE">
      <w:numFmt w:val="bullet"/>
      <w:lvlText w:val="•"/>
      <w:lvlJc w:val="left"/>
      <w:pPr>
        <w:ind w:left="7816" w:hanging="140"/>
      </w:pPr>
      <w:rPr>
        <w:rFonts w:hint="default"/>
        <w:lang w:val="ru-RU" w:eastAsia="en-US" w:bidi="ar-SA"/>
      </w:rPr>
    </w:lvl>
    <w:lvl w:ilvl="8" w:tplc="EF566F04">
      <w:numFmt w:val="bullet"/>
      <w:lvlText w:val="•"/>
      <w:lvlJc w:val="left"/>
      <w:pPr>
        <w:ind w:left="8893" w:hanging="140"/>
      </w:pPr>
      <w:rPr>
        <w:rFonts w:hint="default"/>
        <w:lang w:val="ru-RU" w:eastAsia="en-US" w:bidi="ar-SA"/>
      </w:rPr>
    </w:lvl>
  </w:abstractNum>
  <w:abstractNum w:abstractNumId="108">
    <w:nsid w:val="339235F3"/>
    <w:multiLevelType w:val="hybridMultilevel"/>
    <w:tmpl w:val="B546DD40"/>
    <w:lvl w:ilvl="0" w:tplc="677A09C6">
      <w:numFmt w:val="bullet"/>
      <w:lvlText w:val="-"/>
      <w:lvlJc w:val="left"/>
      <w:pPr>
        <w:ind w:left="272" w:hanging="190"/>
      </w:pPr>
      <w:rPr>
        <w:rFonts w:ascii="Times New Roman" w:eastAsia="Times New Roman" w:hAnsi="Times New Roman" w:cs="Times New Roman" w:hint="default"/>
        <w:b w:val="0"/>
        <w:bCs w:val="0"/>
        <w:i/>
        <w:iCs/>
        <w:color w:val="171717"/>
        <w:w w:val="99"/>
        <w:sz w:val="24"/>
        <w:szCs w:val="24"/>
        <w:lang w:val="ru-RU" w:eastAsia="en-US" w:bidi="ar-SA"/>
      </w:rPr>
    </w:lvl>
    <w:lvl w:ilvl="1" w:tplc="328A3528">
      <w:numFmt w:val="bullet"/>
      <w:lvlText w:val="•"/>
      <w:lvlJc w:val="left"/>
      <w:pPr>
        <w:ind w:left="1356" w:hanging="190"/>
      </w:pPr>
      <w:rPr>
        <w:rFonts w:hint="default"/>
        <w:lang w:val="ru-RU" w:eastAsia="en-US" w:bidi="ar-SA"/>
      </w:rPr>
    </w:lvl>
    <w:lvl w:ilvl="2" w:tplc="99C6CE92">
      <w:numFmt w:val="bullet"/>
      <w:lvlText w:val="•"/>
      <w:lvlJc w:val="left"/>
      <w:pPr>
        <w:ind w:left="2433" w:hanging="190"/>
      </w:pPr>
      <w:rPr>
        <w:rFonts w:hint="default"/>
        <w:lang w:val="ru-RU" w:eastAsia="en-US" w:bidi="ar-SA"/>
      </w:rPr>
    </w:lvl>
    <w:lvl w:ilvl="3" w:tplc="3EC80160">
      <w:numFmt w:val="bullet"/>
      <w:lvlText w:val="•"/>
      <w:lvlJc w:val="left"/>
      <w:pPr>
        <w:ind w:left="3509" w:hanging="190"/>
      </w:pPr>
      <w:rPr>
        <w:rFonts w:hint="default"/>
        <w:lang w:val="ru-RU" w:eastAsia="en-US" w:bidi="ar-SA"/>
      </w:rPr>
    </w:lvl>
    <w:lvl w:ilvl="4" w:tplc="38325BD4">
      <w:numFmt w:val="bullet"/>
      <w:lvlText w:val="•"/>
      <w:lvlJc w:val="left"/>
      <w:pPr>
        <w:ind w:left="4586" w:hanging="190"/>
      </w:pPr>
      <w:rPr>
        <w:rFonts w:hint="default"/>
        <w:lang w:val="ru-RU" w:eastAsia="en-US" w:bidi="ar-SA"/>
      </w:rPr>
    </w:lvl>
    <w:lvl w:ilvl="5" w:tplc="3CE204FC">
      <w:numFmt w:val="bullet"/>
      <w:lvlText w:val="•"/>
      <w:lvlJc w:val="left"/>
      <w:pPr>
        <w:ind w:left="5663" w:hanging="190"/>
      </w:pPr>
      <w:rPr>
        <w:rFonts w:hint="default"/>
        <w:lang w:val="ru-RU" w:eastAsia="en-US" w:bidi="ar-SA"/>
      </w:rPr>
    </w:lvl>
    <w:lvl w:ilvl="6" w:tplc="A3C2B6FA">
      <w:numFmt w:val="bullet"/>
      <w:lvlText w:val="•"/>
      <w:lvlJc w:val="left"/>
      <w:pPr>
        <w:ind w:left="6739" w:hanging="190"/>
      </w:pPr>
      <w:rPr>
        <w:rFonts w:hint="default"/>
        <w:lang w:val="ru-RU" w:eastAsia="en-US" w:bidi="ar-SA"/>
      </w:rPr>
    </w:lvl>
    <w:lvl w:ilvl="7" w:tplc="091AA07C">
      <w:numFmt w:val="bullet"/>
      <w:lvlText w:val="•"/>
      <w:lvlJc w:val="left"/>
      <w:pPr>
        <w:ind w:left="7816" w:hanging="190"/>
      </w:pPr>
      <w:rPr>
        <w:rFonts w:hint="default"/>
        <w:lang w:val="ru-RU" w:eastAsia="en-US" w:bidi="ar-SA"/>
      </w:rPr>
    </w:lvl>
    <w:lvl w:ilvl="8" w:tplc="3FC0FE9A">
      <w:numFmt w:val="bullet"/>
      <w:lvlText w:val="•"/>
      <w:lvlJc w:val="left"/>
      <w:pPr>
        <w:ind w:left="8893" w:hanging="190"/>
      </w:pPr>
      <w:rPr>
        <w:rFonts w:hint="default"/>
        <w:lang w:val="ru-RU" w:eastAsia="en-US" w:bidi="ar-SA"/>
      </w:rPr>
    </w:lvl>
  </w:abstractNum>
  <w:abstractNum w:abstractNumId="109">
    <w:nsid w:val="33F02E45"/>
    <w:multiLevelType w:val="hybridMultilevel"/>
    <w:tmpl w:val="8386510A"/>
    <w:lvl w:ilvl="0" w:tplc="3BBAB6A2">
      <w:numFmt w:val="bullet"/>
      <w:lvlText w:val="-"/>
      <w:lvlJc w:val="left"/>
      <w:pPr>
        <w:ind w:left="272" w:hanging="159"/>
      </w:pPr>
      <w:rPr>
        <w:rFonts w:ascii="Times New Roman" w:eastAsia="Times New Roman" w:hAnsi="Times New Roman" w:cs="Times New Roman" w:hint="default"/>
        <w:b w:val="0"/>
        <w:bCs w:val="0"/>
        <w:i/>
        <w:iCs/>
        <w:color w:val="171717"/>
        <w:w w:val="99"/>
        <w:sz w:val="24"/>
        <w:szCs w:val="24"/>
        <w:lang w:val="ru-RU" w:eastAsia="en-US" w:bidi="ar-SA"/>
      </w:rPr>
    </w:lvl>
    <w:lvl w:ilvl="1" w:tplc="F38CCEA0">
      <w:numFmt w:val="bullet"/>
      <w:lvlText w:val="•"/>
      <w:lvlJc w:val="left"/>
      <w:pPr>
        <w:ind w:left="1356" w:hanging="159"/>
      </w:pPr>
      <w:rPr>
        <w:rFonts w:hint="default"/>
        <w:lang w:val="ru-RU" w:eastAsia="en-US" w:bidi="ar-SA"/>
      </w:rPr>
    </w:lvl>
    <w:lvl w:ilvl="2" w:tplc="8C949626">
      <w:numFmt w:val="bullet"/>
      <w:lvlText w:val="•"/>
      <w:lvlJc w:val="left"/>
      <w:pPr>
        <w:ind w:left="2433" w:hanging="159"/>
      </w:pPr>
      <w:rPr>
        <w:rFonts w:hint="default"/>
        <w:lang w:val="ru-RU" w:eastAsia="en-US" w:bidi="ar-SA"/>
      </w:rPr>
    </w:lvl>
    <w:lvl w:ilvl="3" w:tplc="C44A051E">
      <w:numFmt w:val="bullet"/>
      <w:lvlText w:val="•"/>
      <w:lvlJc w:val="left"/>
      <w:pPr>
        <w:ind w:left="3509" w:hanging="159"/>
      </w:pPr>
      <w:rPr>
        <w:rFonts w:hint="default"/>
        <w:lang w:val="ru-RU" w:eastAsia="en-US" w:bidi="ar-SA"/>
      </w:rPr>
    </w:lvl>
    <w:lvl w:ilvl="4" w:tplc="90D023A6">
      <w:numFmt w:val="bullet"/>
      <w:lvlText w:val="•"/>
      <w:lvlJc w:val="left"/>
      <w:pPr>
        <w:ind w:left="4586" w:hanging="159"/>
      </w:pPr>
      <w:rPr>
        <w:rFonts w:hint="default"/>
        <w:lang w:val="ru-RU" w:eastAsia="en-US" w:bidi="ar-SA"/>
      </w:rPr>
    </w:lvl>
    <w:lvl w:ilvl="5" w:tplc="E23494D4">
      <w:numFmt w:val="bullet"/>
      <w:lvlText w:val="•"/>
      <w:lvlJc w:val="left"/>
      <w:pPr>
        <w:ind w:left="5663" w:hanging="159"/>
      </w:pPr>
      <w:rPr>
        <w:rFonts w:hint="default"/>
        <w:lang w:val="ru-RU" w:eastAsia="en-US" w:bidi="ar-SA"/>
      </w:rPr>
    </w:lvl>
    <w:lvl w:ilvl="6" w:tplc="F0CAFFC4">
      <w:numFmt w:val="bullet"/>
      <w:lvlText w:val="•"/>
      <w:lvlJc w:val="left"/>
      <w:pPr>
        <w:ind w:left="6739" w:hanging="159"/>
      </w:pPr>
      <w:rPr>
        <w:rFonts w:hint="default"/>
        <w:lang w:val="ru-RU" w:eastAsia="en-US" w:bidi="ar-SA"/>
      </w:rPr>
    </w:lvl>
    <w:lvl w:ilvl="7" w:tplc="C55A92A8">
      <w:numFmt w:val="bullet"/>
      <w:lvlText w:val="•"/>
      <w:lvlJc w:val="left"/>
      <w:pPr>
        <w:ind w:left="7816" w:hanging="159"/>
      </w:pPr>
      <w:rPr>
        <w:rFonts w:hint="default"/>
        <w:lang w:val="ru-RU" w:eastAsia="en-US" w:bidi="ar-SA"/>
      </w:rPr>
    </w:lvl>
    <w:lvl w:ilvl="8" w:tplc="CAB2A95C">
      <w:numFmt w:val="bullet"/>
      <w:lvlText w:val="•"/>
      <w:lvlJc w:val="left"/>
      <w:pPr>
        <w:ind w:left="8893" w:hanging="159"/>
      </w:pPr>
      <w:rPr>
        <w:rFonts w:hint="default"/>
        <w:lang w:val="ru-RU" w:eastAsia="en-US" w:bidi="ar-SA"/>
      </w:rPr>
    </w:lvl>
  </w:abstractNum>
  <w:abstractNum w:abstractNumId="110">
    <w:nsid w:val="33F16B41"/>
    <w:multiLevelType w:val="hybridMultilevel"/>
    <w:tmpl w:val="BB264CA0"/>
    <w:lvl w:ilvl="0" w:tplc="139A7AAC">
      <w:numFmt w:val="bullet"/>
      <w:lvlText w:val="—"/>
      <w:lvlJc w:val="left"/>
      <w:pPr>
        <w:ind w:left="570" w:hanging="299"/>
      </w:pPr>
      <w:rPr>
        <w:rFonts w:ascii="Times New Roman" w:eastAsia="Times New Roman" w:hAnsi="Times New Roman" w:cs="Times New Roman" w:hint="default"/>
        <w:b w:val="0"/>
        <w:bCs w:val="0"/>
        <w:i w:val="0"/>
        <w:iCs w:val="0"/>
        <w:w w:val="100"/>
        <w:sz w:val="24"/>
        <w:szCs w:val="24"/>
        <w:lang w:val="ru-RU" w:eastAsia="en-US" w:bidi="ar-SA"/>
      </w:rPr>
    </w:lvl>
    <w:lvl w:ilvl="1" w:tplc="A5EA7AB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DF9E3B14">
      <w:numFmt w:val="bullet"/>
      <w:lvlText w:val="•"/>
      <w:lvlJc w:val="left"/>
      <w:pPr>
        <w:ind w:left="1742" w:hanging="140"/>
      </w:pPr>
      <w:rPr>
        <w:rFonts w:hint="default"/>
        <w:lang w:val="ru-RU" w:eastAsia="en-US" w:bidi="ar-SA"/>
      </w:rPr>
    </w:lvl>
    <w:lvl w:ilvl="3" w:tplc="E7CE4A68">
      <w:numFmt w:val="bullet"/>
      <w:lvlText w:val="•"/>
      <w:lvlJc w:val="left"/>
      <w:pPr>
        <w:ind w:left="2905" w:hanging="140"/>
      </w:pPr>
      <w:rPr>
        <w:rFonts w:hint="default"/>
        <w:lang w:val="ru-RU" w:eastAsia="en-US" w:bidi="ar-SA"/>
      </w:rPr>
    </w:lvl>
    <w:lvl w:ilvl="4" w:tplc="05CEEB8C">
      <w:numFmt w:val="bullet"/>
      <w:lvlText w:val="•"/>
      <w:lvlJc w:val="left"/>
      <w:pPr>
        <w:ind w:left="4068" w:hanging="140"/>
      </w:pPr>
      <w:rPr>
        <w:rFonts w:hint="default"/>
        <w:lang w:val="ru-RU" w:eastAsia="en-US" w:bidi="ar-SA"/>
      </w:rPr>
    </w:lvl>
    <w:lvl w:ilvl="5" w:tplc="0D6A038E">
      <w:numFmt w:val="bullet"/>
      <w:lvlText w:val="•"/>
      <w:lvlJc w:val="left"/>
      <w:pPr>
        <w:ind w:left="5231" w:hanging="140"/>
      </w:pPr>
      <w:rPr>
        <w:rFonts w:hint="default"/>
        <w:lang w:val="ru-RU" w:eastAsia="en-US" w:bidi="ar-SA"/>
      </w:rPr>
    </w:lvl>
    <w:lvl w:ilvl="6" w:tplc="D1C63E50">
      <w:numFmt w:val="bullet"/>
      <w:lvlText w:val="•"/>
      <w:lvlJc w:val="left"/>
      <w:pPr>
        <w:ind w:left="6394" w:hanging="140"/>
      </w:pPr>
      <w:rPr>
        <w:rFonts w:hint="default"/>
        <w:lang w:val="ru-RU" w:eastAsia="en-US" w:bidi="ar-SA"/>
      </w:rPr>
    </w:lvl>
    <w:lvl w:ilvl="7" w:tplc="ED1AB780">
      <w:numFmt w:val="bullet"/>
      <w:lvlText w:val="•"/>
      <w:lvlJc w:val="left"/>
      <w:pPr>
        <w:ind w:left="7557" w:hanging="140"/>
      </w:pPr>
      <w:rPr>
        <w:rFonts w:hint="default"/>
        <w:lang w:val="ru-RU" w:eastAsia="en-US" w:bidi="ar-SA"/>
      </w:rPr>
    </w:lvl>
    <w:lvl w:ilvl="8" w:tplc="192614B8">
      <w:numFmt w:val="bullet"/>
      <w:lvlText w:val="•"/>
      <w:lvlJc w:val="left"/>
      <w:pPr>
        <w:ind w:left="8720" w:hanging="140"/>
      </w:pPr>
      <w:rPr>
        <w:rFonts w:hint="default"/>
        <w:lang w:val="ru-RU" w:eastAsia="en-US" w:bidi="ar-SA"/>
      </w:rPr>
    </w:lvl>
  </w:abstractNum>
  <w:abstractNum w:abstractNumId="111">
    <w:nsid w:val="34D871CA"/>
    <w:multiLevelType w:val="hybridMultilevel"/>
    <w:tmpl w:val="2AB0EEDA"/>
    <w:lvl w:ilvl="0" w:tplc="D7489444">
      <w:start w:val="8"/>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785038B8">
      <w:numFmt w:val="bullet"/>
      <w:lvlText w:val="•"/>
      <w:lvlJc w:val="left"/>
      <w:pPr>
        <w:ind w:left="5568" w:hanging="180"/>
      </w:pPr>
      <w:rPr>
        <w:rFonts w:hint="default"/>
        <w:lang w:val="ru-RU" w:eastAsia="en-US" w:bidi="ar-SA"/>
      </w:rPr>
    </w:lvl>
    <w:lvl w:ilvl="2" w:tplc="4B0C73F8">
      <w:numFmt w:val="bullet"/>
      <w:lvlText w:val="•"/>
      <w:lvlJc w:val="left"/>
      <w:pPr>
        <w:ind w:left="6177" w:hanging="180"/>
      </w:pPr>
      <w:rPr>
        <w:rFonts w:hint="default"/>
        <w:lang w:val="ru-RU" w:eastAsia="en-US" w:bidi="ar-SA"/>
      </w:rPr>
    </w:lvl>
    <w:lvl w:ilvl="3" w:tplc="6778E80A">
      <w:numFmt w:val="bullet"/>
      <w:lvlText w:val="•"/>
      <w:lvlJc w:val="left"/>
      <w:pPr>
        <w:ind w:left="6785" w:hanging="180"/>
      </w:pPr>
      <w:rPr>
        <w:rFonts w:hint="default"/>
        <w:lang w:val="ru-RU" w:eastAsia="en-US" w:bidi="ar-SA"/>
      </w:rPr>
    </w:lvl>
    <w:lvl w:ilvl="4" w:tplc="7CA68C94">
      <w:numFmt w:val="bullet"/>
      <w:lvlText w:val="•"/>
      <w:lvlJc w:val="left"/>
      <w:pPr>
        <w:ind w:left="7394" w:hanging="180"/>
      </w:pPr>
      <w:rPr>
        <w:rFonts w:hint="default"/>
        <w:lang w:val="ru-RU" w:eastAsia="en-US" w:bidi="ar-SA"/>
      </w:rPr>
    </w:lvl>
    <w:lvl w:ilvl="5" w:tplc="741838C0">
      <w:numFmt w:val="bullet"/>
      <w:lvlText w:val="•"/>
      <w:lvlJc w:val="left"/>
      <w:pPr>
        <w:ind w:left="8003" w:hanging="180"/>
      </w:pPr>
      <w:rPr>
        <w:rFonts w:hint="default"/>
        <w:lang w:val="ru-RU" w:eastAsia="en-US" w:bidi="ar-SA"/>
      </w:rPr>
    </w:lvl>
    <w:lvl w:ilvl="6" w:tplc="AB00900A">
      <w:numFmt w:val="bullet"/>
      <w:lvlText w:val="•"/>
      <w:lvlJc w:val="left"/>
      <w:pPr>
        <w:ind w:left="8611" w:hanging="180"/>
      </w:pPr>
      <w:rPr>
        <w:rFonts w:hint="default"/>
        <w:lang w:val="ru-RU" w:eastAsia="en-US" w:bidi="ar-SA"/>
      </w:rPr>
    </w:lvl>
    <w:lvl w:ilvl="7" w:tplc="4D68DF1A">
      <w:numFmt w:val="bullet"/>
      <w:lvlText w:val="•"/>
      <w:lvlJc w:val="left"/>
      <w:pPr>
        <w:ind w:left="9220" w:hanging="180"/>
      </w:pPr>
      <w:rPr>
        <w:rFonts w:hint="default"/>
        <w:lang w:val="ru-RU" w:eastAsia="en-US" w:bidi="ar-SA"/>
      </w:rPr>
    </w:lvl>
    <w:lvl w:ilvl="8" w:tplc="9A960CA2">
      <w:numFmt w:val="bullet"/>
      <w:lvlText w:val="•"/>
      <w:lvlJc w:val="left"/>
      <w:pPr>
        <w:ind w:left="9829" w:hanging="180"/>
      </w:pPr>
      <w:rPr>
        <w:rFonts w:hint="default"/>
        <w:lang w:val="ru-RU" w:eastAsia="en-US" w:bidi="ar-SA"/>
      </w:rPr>
    </w:lvl>
  </w:abstractNum>
  <w:abstractNum w:abstractNumId="112">
    <w:nsid w:val="35C930E3"/>
    <w:multiLevelType w:val="hybridMultilevel"/>
    <w:tmpl w:val="3E48A2D2"/>
    <w:lvl w:ilvl="0" w:tplc="DDD8601C">
      <w:numFmt w:val="bullet"/>
      <w:lvlText w:val="-"/>
      <w:lvlJc w:val="left"/>
      <w:pPr>
        <w:ind w:left="272" w:hanging="149"/>
      </w:pPr>
      <w:rPr>
        <w:rFonts w:ascii="Times New Roman" w:eastAsia="Times New Roman" w:hAnsi="Times New Roman" w:cs="Times New Roman" w:hint="default"/>
        <w:b w:val="0"/>
        <w:bCs w:val="0"/>
        <w:i/>
        <w:iCs/>
        <w:color w:val="171717"/>
        <w:w w:val="99"/>
        <w:sz w:val="24"/>
        <w:szCs w:val="24"/>
        <w:lang w:val="ru-RU" w:eastAsia="en-US" w:bidi="ar-SA"/>
      </w:rPr>
    </w:lvl>
    <w:lvl w:ilvl="1" w:tplc="776A986A">
      <w:numFmt w:val="bullet"/>
      <w:lvlText w:val="•"/>
      <w:lvlJc w:val="left"/>
      <w:pPr>
        <w:ind w:left="1356" w:hanging="149"/>
      </w:pPr>
      <w:rPr>
        <w:rFonts w:hint="default"/>
        <w:lang w:val="ru-RU" w:eastAsia="en-US" w:bidi="ar-SA"/>
      </w:rPr>
    </w:lvl>
    <w:lvl w:ilvl="2" w:tplc="965CE364">
      <w:numFmt w:val="bullet"/>
      <w:lvlText w:val="•"/>
      <w:lvlJc w:val="left"/>
      <w:pPr>
        <w:ind w:left="2433" w:hanging="149"/>
      </w:pPr>
      <w:rPr>
        <w:rFonts w:hint="default"/>
        <w:lang w:val="ru-RU" w:eastAsia="en-US" w:bidi="ar-SA"/>
      </w:rPr>
    </w:lvl>
    <w:lvl w:ilvl="3" w:tplc="3A0A130E">
      <w:numFmt w:val="bullet"/>
      <w:lvlText w:val="•"/>
      <w:lvlJc w:val="left"/>
      <w:pPr>
        <w:ind w:left="3509" w:hanging="149"/>
      </w:pPr>
      <w:rPr>
        <w:rFonts w:hint="default"/>
        <w:lang w:val="ru-RU" w:eastAsia="en-US" w:bidi="ar-SA"/>
      </w:rPr>
    </w:lvl>
    <w:lvl w:ilvl="4" w:tplc="6F6012C2">
      <w:numFmt w:val="bullet"/>
      <w:lvlText w:val="•"/>
      <w:lvlJc w:val="left"/>
      <w:pPr>
        <w:ind w:left="4586" w:hanging="149"/>
      </w:pPr>
      <w:rPr>
        <w:rFonts w:hint="default"/>
        <w:lang w:val="ru-RU" w:eastAsia="en-US" w:bidi="ar-SA"/>
      </w:rPr>
    </w:lvl>
    <w:lvl w:ilvl="5" w:tplc="FF0CF3D6">
      <w:numFmt w:val="bullet"/>
      <w:lvlText w:val="•"/>
      <w:lvlJc w:val="left"/>
      <w:pPr>
        <w:ind w:left="5663" w:hanging="149"/>
      </w:pPr>
      <w:rPr>
        <w:rFonts w:hint="default"/>
        <w:lang w:val="ru-RU" w:eastAsia="en-US" w:bidi="ar-SA"/>
      </w:rPr>
    </w:lvl>
    <w:lvl w:ilvl="6" w:tplc="F7200FC0">
      <w:numFmt w:val="bullet"/>
      <w:lvlText w:val="•"/>
      <w:lvlJc w:val="left"/>
      <w:pPr>
        <w:ind w:left="6739" w:hanging="149"/>
      </w:pPr>
      <w:rPr>
        <w:rFonts w:hint="default"/>
        <w:lang w:val="ru-RU" w:eastAsia="en-US" w:bidi="ar-SA"/>
      </w:rPr>
    </w:lvl>
    <w:lvl w:ilvl="7" w:tplc="A17A60D8">
      <w:numFmt w:val="bullet"/>
      <w:lvlText w:val="•"/>
      <w:lvlJc w:val="left"/>
      <w:pPr>
        <w:ind w:left="7816" w:hanging="149"/>
      </w:pPr>
      <w:rPr>
        <w:rFonts w:hint="default"/>
        <w:lang w:val="ru-RU" w:eastAsia="en-US" w:bidi="ar-SA"/>
      </w:rPr>
    </w:lvl>
    <w:lvl w:ilvl="8" w:tplc="91D89E3E">
      <w:numFmt w:val="bullet"/>
      <w:lvlText w:val="•"/>
      <w:lvlJc w:val="left"/>
      <w:pPr>
        <w:ind w:left="8893" w:hanging="149"/>
      </w:pPr>
      <w:rPr>
        <w:rFonts w:hint="default"/>
        <w:lang w:val="ru-RU" w:eastAsia="en-US" w:bidi="ar-SA"/>
      </w:rPr>
    </w:lvl>
  </w:abstractNum>
  <w:abstractNum w:abstractNumId="113">
    <w:nsid w:val="368A02F9"/>
    <w:multiLevelType w:val="hybridMultilevel"/>
    <w:tmpl w:val="81983C78"/>
    <w:lvl w:ilvl="0" w:tplc="18ACF15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33FE216C">
      <w:numFmt w:val="bullet"/>
      <w:lvlText w:val="•"/>
      <w:lvlJc w:val="left"/>
      <w:pPr>
        <w:ind w:left="2202" w:hanging="240"/>
      </w:pPr>
      <w:rPr>
        <w:rFonts w:hint="default"/>
        <w:lang w:val="ru-RU" w:eastAsia="en-US" w:bidi="ar-SA"/>
      </w:rPr>
    </w:lvl>
    <w:lvl w:ilvl="2" w:tplc="AE523428">
      <w:numFmt w:val="bullet"/>
      <w:lvlText w:val="•"/>
      <w:lvlJc w:val="left"/>
      <w:pPr>
        <w:ind w:left="3185" w:hanging="240"/>
      </w:pPr>
      <w:rPr>
        <w:rFonts w:hint="default"/>
        <w:lang w:val="ru-RU" w:eastAsia="en-US" w:bidi="ar-SA"/>
      </w:rPr>
    </w:lvl>
    <w:lvl w:ilvl="3" w:tplc="34C86E4C">
      <w:numFmt w:val="bullet"/>
      <w:lvlText w:val="•"/>
      <w:lvlJc w:val="left"/>
      <w:pPr>
        <w:ind w:left="4167" w:hanging="240"/>
      </w:pPr>
      <w:rPr>
        <w:rFonts w:hint="default"/>
        <w:lang w:val="ru-RU" w:eastAsia="en-US" w:bidi="ar-SA"/>
      </w:rPr>
    </w:lvl>
    <w:lvl w:ilvl="4" w:tplc="E9448766">
      <w:numFmt w:val="bullet"/>
      <w:lvlText w:val="•"/>
      <w:lvlJc w:val="left"/>
      <w:pPr>
        <w:ind w:left="5150" w:hanging="240"/>
      </w:pPr>
      <w:rPr>
        <w:rFonts w:hint="default"/>
        <w:lang w:val="ru-RU" w:eastAsia="en-US" w:bidi="ar-SA"/>
      </w:rPr>
    </w:lvl>
    <w:lvl w:ilvl="5" w:tplc="CD24695C">
      <w:numFmt w:val="bullet"/>
      <w:lvlText w:val="•"/>
      <w:lvlJc w:val="left"/>
      <w:pPr>
        <w:ind w:left="6133" w:hanging="240"/>
      </w:pPr>
      <w:rPr>
        <w:rFonts w:hint="default"/>
        <w:lang w:val="ru-RU" w:eastAsia="en-US" w:bidi="ar-SA"/>
      </w:rPr>
    </w:lvl>
    <w:lvl w:ilvl="6" w:tplc="5F0A9088">
      <w:numFmt w:val="bullet"/>
      <w:lvlText w:val="•"/>
      <w:lvlJc w:val="left"/>
      <w:pPr>
        <w:ind w:left="7115" w:hanging="240"/>
      </w:pPr>
      <w:rPr>
        <w:rFonts w:hint="default"/>
        <w:lang w:val="ru-RU" w:eastAsia="en-US" w:bidi="ar-SA"/>
      </w:rPr>
    </w:lvl>
    <w:lvl w:ilvl="7" w:tplc="556EBBB2">
      <w:numFmt w:val="bullet"/>
      <w:lvlText w:val="•"/>
      <w:lvlJc w:val="left"/>
      <w:pPr>
        <w:ind w:left="8098" w:hanging="240"/>
      </w:pPr>
      <w:rPr>
        <w:rFonts w:hint="default"/>
        <w:lang w:val="ru-RU" w:eastAsia="en-US" w:bidi="ar-SA"/>
      </w:rPr>
    </w:lvl>
    <w:lvl w:ilvl="8" w:tplc="2D6A99D8">
      <w:numFmt w:val="bullet"/>
      <w:lvlText w:val="•"/>
      <w:lvlJc w:val="left"/>
      <w:pPr>
        <w:ind w:left="9081" w:hanging="240"/>
      </w:pPr>
      <w:rPr>
        <w:rFonts w:hint="default"/>
        <w:lang w:val="ru-RU" w:eastAsia="en-US" w:bidi="ar-SA"/>
      </w:rPr>
    </w:lvl>
  </w:abstractNum>
  <w:abstractNum w:abstractNumId="114">
    <w:nsid w:val="38D15753"/>
    <w:multiLevelType w:val="hybridMultilevel"/>
    <w:tmpl w:val="B54A6E24"/>
    <w:lvl w:ilvl="0" w:tplc="BE425D54">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C4F20D84">
      <w:numFmt w:val="bullet"/>
      <w:lvlText w:val="•"/>
      <w:lvlJc w:val="left"/>
      <w:pPr>
        <w:ind w:left="1356" w:hanging="140"/>
      </w:pPr>
      <w:rPr>
        <w:rFonts w:hint="default"/>
        <w:lang w:val="ru-RU" w:eastAsia="en-US" w:bidi="ar-SA"/>
      </w:rPr>
    </w:lvl>
    <w:lvl w:ilvl="2" w:tplc="DE2A9402">
      <w:numFmt w:val="bullet"/>
      <w:lvlText w:val="•"/>
      <w:lvlJc w:val="left"/>
      <w:pPr>
        <w:ind w:left="2433" w:hanging="140"/>
      </w:pPr>
      <w:rPr>
        <w:rFonts w:hint="default"/>
        <w:lang w:val="ru-RU" w:eastAsia="en-US" w:bidi="ar-SA"/>
      </w:rPr>
    </w:lvl>
    <w:lvl w:ilvl="3" w:tplc="7D62990A">
      <w:numFmt w:val="bullet"/>
      <w:lvlText w:val="•"/>
      <w:lvlJc w:val="left"/>
      <w:pPr>
        <w:ind w:left="3509" w:hanging="140"/>
      </w:pPr>
      <w:rPr>
        <w:rFonts w:hint="default"/>
        <w:lang w:val="ru-RU" w:eastAsia="en-US" w:bidi="ar-SA"/>
      </w:rPr>
    </w:lvl>
    <w:lvl w:ilvl="4" w:tplc="8946EA7C">
      <w:numFmt w:val="bullet"/>
      <w:lvlText w:val="•"/>
      <w:lvlJc w:val="left"/>
      <w:pPr>
        <w:ind w:left="4586" w:hanging="140"/>
      </w:pPr>
      <w:rPr>
        <w:rFonts w:hint="default"/>
        <w:lang w:val="ru-RU" w:eastAsia="en-US" w:bidi="ar-SA"/>
      </w:rPr>
    </w:lvl>
    <w:lvl w:ilvl="5" w:tplc="5016EC32">
      <w:numFmt w:val="bullet"/>
      <w:lvlText w:val="•"/>
      <w:lvlJc w:val="left"/>
      <w:pPr>
        <w:ind w:left="5663" w:hanging="140"/>
      </w:pPr>
      <w:rPr>
        <w:rFonts w:hint="default"/>
        <w:lang w:val="ru-RU" w:eastAsia="en-US" w:bidi="ar-SA"/>
      </w:rPr>
    </w:lvl>
    <w:lvl w:ilvl="6" w:tplc="0262E66A">
      <w:numFmt w:val="bullet"/>
      <w:lvlText w:val="•"/>
      <w:lvlJc w:val="left"/>
      <w:pPr>
        <w:ind w:left="6739" w:hanging="140"/>
      </w:pPr>
      <w:rPr>
        <w:rFonts w:hint="default"/>
        <w:lang w:val="ru-RU" w:eastAsia="en-US" w:bidi="ar-SA"/>
      </w:rPr>
    </w:lvl>
    <w:lvl w:ilvl="7" w:tplc="35183058">
      <w:numFmt w:val="bullet"/>
      <w:lvlText w:val="•"/>
      <w:lvlJc w:val="left"/>
      <w:pPr>
        <w:ind w:left="7816" w:hanging="140"/>
      </w:pPr>
      <w:rPr>
        <w:rFonts w:hint="default"/>
        <w:lang w:val="ru-RU" w:eastAsia="en-US" w:bidi="ar-SA"/>
      </w:rPr>
    </w:lvl>
    <w:lvl w:ilvl="8" w:tplc="172E8F1A">
      <w:numFmt w:val="bullet"/>
      <w:lvlText w:val="•"/>
      <w:lvlJc w:val="left"/>
      <w:pPr>
        <w:ind w:left="8893" w:hanging="140"/>
      </w:pPr>
      <w:rPr>
        <w:rFonts w:hint="default"/>
        <w:lang w:val="ru-RU" w:eastAsia="en-US" w:bidi="ar-SA"/>
      </w:rPr>
    </w:lvl>
  </w:abstractNum>
  <w:abstractNum w:abstractNumId="115">
    <w:nsid w:val="395703EF"/>
    <w:multiLevelType w:val="hybridMultilevel"/>
    <w:tmpl w:val="51A0F9F2"/>
    <w:lvl w:ilvl="0" w:tplc="3E747B54">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B3289242">
      <w:numFmt w:val="bullet"/>
      <w:lvlText w:val="•"/>
      <w:lvlJc w:val="left"/>
      <w:pPr>
        <w:ind w:left="2202" w:hanging="240"/>
      </w:pPr>
      <w:rPr>
        <w:rFonts w:hint="default"/>
        <w:lang w:val="ru-RU" w:eastAsia="en-US" w:bidi="ar-SA"/>
      </w:rPr>
    </w:lvl>
    <w:lvl w:ilvl="2" w:tplc="7F3E14DA">
      <w:numFmt w:val="bullet"/>
      <w:lvlText w:val="•"/>
      <w:lvlJc w:val="left"/>
      <w:pPr>
        <w:ind w:left="3185" w:hanging="240"/>
      </w:pPr>
      <w:rPr>
        <w:rFonts w:hint="default"/>
        <w:lang w:val="ru-RU" w:eastAsia="en-US" w:bidi="ar-SA"/>
      </w:rPr>
    </w:lvl>
    <w:lvl w:ilvl="3" w:tplc="62C6BF84">
      <w:numFmt w:val="bullet"/>
      <w:lvlText w:val="•"/>
      <w:lvlJc w:val="left"/>
      <w:pPr>
        <w:ind w:left="4167" w:hanging="240"/>
      </w:pPr>
      <w:rPr>
        <w:rFonts w:hint="default"/>
        <w:lang w:val="ru-RU" w:eastAsia="en-US" w:bidi="ar-SA"/>
      </w:rPr>
    </w:lvl>
    <w:lvl w:ilvl="4" w:tplc="C994D180">
      <w:numFmt w:val="bullet"/>
      <w:lvlText w:val="•"/>
      <w:lvlJc w:val="left"/>
      <w:pPr>
        <w:ind w:left="5150" w:hanging="240"/>
      </w:pPr>
      <w:rPr>
        <w:rFonts w:hint="default"/>
        <w:lang w:val="ru-RU" w:eastAsia="en-US" w:bidi="ar-SA"/>
      </w:rPr>
    </w:lvl>
    <w:lvl w:ilvl="5" w:tplc="A196A522">
      <w:numFmt w:val="bullet"/>
      <w:lvlText w:val="•"/>
      <w:lvlJc w:val="left"/>
      <w:pPr>
        <w:ind w:left="6133" w:hanging="240"/>
      </w:pPr>
      <w:rPr>
        <w:rFonts w:hint="default"/>
        <w:lang w:val="ru-RU" w:eastAsia="en-US" w:bidi="ar-SA"/>
      </w:rPr>
    </w:lvl>
    <w:lvl w:ilvl="6" w:tplc="7D7EA838">
      <w:numFmt w:val="bullet"/>
      <w:lvlText w:val="•"/>
      <w:lvlJc w:val="left"/>
      <w:pPr>
        <w:ind w:left="7115" w:hanging="240"/>
      </w:pPr>
      <w:rPr>
        <w:rFonts w:hint="default"/>
        <w:lang w:val="ru-RU" w:eastAsia="en-US" w:bidi="ar-SA"/>
      </w:rPr>
    </w:lvl>
    <w:lvl w:ilvl="7" w:tplc="ED28B2E0">
      <w:numFmt w:val="bullet"/>
      <w:lvlText w:val="•"/>
      <w:lvlJc w:val="left"/>
      <w:pPr>
        <w:ind w:left="8098" w:hanging="240"/>
      </w:pPr>
      <w:rPr>
        <w:rFonts w:hint="default"/>
        <w:lang w:val="ru-RU" w:eastAsia="en-US" w:bidi="ar-SA"/>
      </w:rPr>
    </w:lvl>
    <w:lvl w:ilvl="8" w:tplc="AC5264B0">
      <w:numFmt w:val="bullet"/>
      <w:lvlText w:val="•"/>
      <w:lvlJc w:val="left"/>
      <w:pPr>
        <w:ind w:left="9081" w:hanging="240"/>
      </w:pPr>
      <w:rPr>
        <w:rFonts w:hint="default"/>
        <w:lang w:val="ru-RU" w:eastAsia="en-US" w:bidi="ar-SA"/>
      </w:rPr>
    </w:lvl>
  </w:abstractNum>
  <w:abstractNum w:abstractNumId="116">
    <w:nsid w:val="395B09F5"/>
    <w:multiLevelType w:val="hybridMultilevel"/>
    <w:tmpl w:val="6CE04502"/>
    <w:lvl w:ilvl="0" w:tplc="E988C586">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6108D4C8">
      <w:numFmt w:val="bullet"/>
      <w:lvlText w:val="•"/>
      <w:lvlJc w:val="left"/>
      <w:pPr>
        <w:ind w:left="1356" w:hanging="140"/>
      </w:pPr>
      <w:rPr>
        <w:rFonts w:hint="default"/>
        <w:lang w:val="ru-RU" w:eastAsia="en-US" w:bidi="ar-SA"/>
      </w:rPr>
    </w:lvl>
    <w:lvl w:ilvl="2" w:tplc="7E48135A">
      <w:numFmt w:val="bullet"/>
      <w:lvlText w:val="•"/>
      <w:lvlJc w:val="left"/>
      <w:pPr>
        <w:ind w:left="2433" w:hanging="140"/>
      </w:pPr>
      <w:rPr>
        <w:rFonts w:hint="default"/>
        <w:lang w:val="ru-RU" w:eastAsia="en-US" w:bidi="ar-SA"/>
      </w:rPr>
    </w:lvl>
    <w:lvl w:ilvl="3" w:tplc="BAEC7BD2">
      <w:numFmt w:val="bullet"/>
      <w:lvlText w:val="•"/>
      <w:lvlJc w:val="left"/>
      <w:pPr>
        <w:ind w:left="3509" w:hanging="140"/>
      </w:pPr>
      <w:rPr>
        <w:rFonts w:hint="default"/>
        <w:lang w:val="ru-RU" w:eastAsia="en-US" w:bidi="ar-SA"/>
      </w:rPr>
    </w:lvl>
    <w:lvl w:ilvl="4" w:tplc="A6EAD0E6">
      <w:numFmt w:val="bullet"/>
      <w:lvlText w:val="•"/>
      <w:lvlJc w:val="left"/>
      <w:pPr>
        <w:ind w:left="4586" w:hanging="140"/>
      </w:pPr>
      <w:rPr>
        <w:rFonts w:hint="default"/>
        <w:lang w:val="ru-RU" w:eastAsia="en-US" w:bidi="ar-SA"/>
      </w:rPr>
    </w:lvl>
    <w:lvl w:ilvl="5" w:tplc="97DC75B0">
      <w:numFmt w:val="bullet"/>
      <w:lvlText w:val="•"/>
      <w:lvlJc w:val="left"/>
      <w:pPr>
        <w:ind w:left="5663" w:hanging="140"/>
      </w:pPr>
      <w:rPr>
        <w:rFonts w:hint="default"/>
        <w:lang w:val="ru-RU" w:eastAsia="en-US" w:bidi="ar-SA"/>
      </w:rPr>
    </w:lvl>
    <w:lvl w:ilvl="6" w:tplc="5670851C">
      <w:numFmt w:val="bullet"/>
      <w:lvlText w:val="•"/>
      <w:lvlJc w:val="left"/>
      <w:pPr>
        <w:ind w:left="6739" w:hanging="140"/>
      </w:pPr>
      <w:rPr>
        <w:rFonts w:hint="default"/>
        <w:lang w:val="ru-RU" w:eastAsia="en-US" w:bidi="ar-SA"/>
      </w:rPr>
    </w:lvl>
    <w:lvl w:ilvl="7" w:tplc="1BC6C2EE">
      <w:numFmt w:val="bullet"/>
      <w:lvlText w:val="•"/>
      <w:lvlJc w:val="left"/>
      <w:pPr>
        <w:ind w:left="7816" w:hanging="140"/>
      </w:pPr>
      <w:rPr>
        <w:rFonts w:hint="default"/>
        <w:lang w:val="ru-RU" w:eastAsia="en-US" w:bidi="ar-SA"/>
      </w:rPr>
    </w:lvl>
    <w:lvl w:ilvl="8" w:tplc="C2FCCA9A">
      <w:numFmt w:val="bullet"/>
      <w:lvlText w:val="•"/>
      <w:lvlJc w:val="left"/>
      <w:pPr>
        <w:ind w:left="8893" w:hanging="140"/>
      </w:pPr>
      <w:rPr>
        <w:rFonts w:hint="default"/>
        <w:lang w:val="ru-RU" w:eastAsia="en-US" w:bidi="ar-SA"/>
      </w:rPr>
    </w:lvl>
  </w:abstractNum>
  <w:abstractNum w:abstractNumId="117">
    <w:nsid w:val="39ED049E"/>
    <w:multiLevelType w:val="hybridMultilevel"/>
    <w:tmpl w:val="AE0EF992"/>
    <w:lvl w:ilvl="0" w:tplc="E80235C4">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17D0CD32">
      <w:numFmt w:val="bullet"/>
      <w:lvlText w:val="•"/>
      <w:lvlJc w:val="left"/>
      <w:pPr>
        <w:ind w:left="2202" w:hanging="240"/>
      </w:pPr>
      <w:rPr>
        <w:rFonts w:hint="default"/>
        <w:lang w:val="ru-RU" w:eastAsia="en-US" w:bidi="ar-SA"/>
      </w:rPr>
    </w:lvl>
    <w:lvl w:ilvl="2" w:tplc="B510A7DA">
      <w:numFmt w:val="bullet"/>
      <w:lvlText w:val="•"/>
      <w:lvlJc w:val="left"/>
      <w:pPr>
        <w:ind w:left="3185" w:hanging="240"/>
      </w:pPr>
      <w:rPr>
        <w:rFonts w:hint="default"/>
        <w:lang w:val="ru-RU" w:eastAsia="en-US" w:bidi="ar-SA"/>
      </w:rPr>
    </w:lvl>
    <w:lvl w:ilvl="3" w:tplc="F9B8C66E">
      <w:numFmt w:val="bullet"/>
      <w:lvlText w:val="•"/>
      <w:lvlJc w:val="left"/>
      <w:pPr>
        <w:ind w:left="4167" w:hanging="240"/>
      </w:pPr>
      <w:rPr>
        <w:rFonts w:hint="default"/>
        <w:lang w:val="ru-RU" w:eastAsia="en-US" w:bidi="ar-SA"/>
      </w:rPr>
    </w:lvl>
    <w:lvl w:ilvl="4" w:tplc="267A78A6">
      <w:numFmt w:val="bullet"/>
      <w:lvlText w:val="•"/>
      <w:lvlJc w:val="left"/>
      <w:pPr>
        <w:ind w:left="5150" w:hanging="240"/>
      </w:pPr>
      <w:rPr>
        <w:rFonts w:hint="default"/>
        <w:lang w:val="ru-RU" w:eastAsia="en-US" w:bidi="ar-SA"/>
      </w:rPr>
    </w:lvl>
    <w:lvl w:ilvl="5" w:tplc="F106397C">
      <w:numFmt w:val="bullet"/>
      <w:lvlText w:val="•"/>
      <w:lvlJc w:val="left"/>
      <w:pPr>
        <w:ind w:left="6133" w:hanging="240"/>
      </w:pPr>
      <w:rPr>
        <w:rFonts w:hint="default"/>
        <w:lang w:val="ru-RU" w:eastAsia="en-US" w:bidi="ar-SA"/>
      </w:rPr>
    </w:lvl>
    <w:lvl w:ilvl="6" w:tplc="AADC6B2E">
      <w:numFmt w:val="bullet"/>
      <w:lvlText w:val="•"/>
      <w:lvlJc w:val="left"/>
      <w:pPr>
        <w:ind w:left="7115" w:hanging="240"/>
      </w:pPr>
      <w:rPr>
        <w:rFonts w:hint="default"/>
        <w:lang w:val="ru-RU" w:eastAsia="en-US" w:bidi="ar-SA"/>
      </w:rPr>
    </w:lvl>
    <w:lvl w:ilvl="7" w:tplc="5F885C70">
      <w:numFmt w:val="bullet"/>
      <w:lvlText w:val="•"/>
      <w:lvlJc w:val="left"/>
      <w:pPr>
        <w:ind w:left="8098" w:hanging="240"/>
      </w:pPr>
      <w:rPr>
        <w:rFonts w:hint="default"/>
        <w:lang w:val="ru-RU" w:eastAsia="en-US" w:bidi="ar-SA"/>
      </w:rPr>
    </w:lvl>
    <w:lvl w:ilvl="8" w:tplc="B16AC38C">
      <w:numFmt w:val="bullet"/>
      <w:lvlText w:val="•"/>
      <w:lvlJc w:val="left"/>
      <w:pPr>
        <w:ind w:left="9081" w:hanging="240"/>
      </w:pPr>
      <w:rPr>
        <w:rFonts w:hint="default"/>
        <w:lang w:val="ru-RU" w:eastAsia="en-US" w:bidi="ar-SA"/>
      </w:rPr>
    </w:lvl>
  </w:abstractNum>
  <w:abstractNum w:abstractNumId="118">
    <w:nsid w:val="39F7662F"/>
    <w:multiLevelType w:val="hybridMultilevel"/>
    <w:tmpl w:val="CE7E75F4"/>
    <w:lvl w:ilvl="0" w:tplc="A3DE270C">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56B00B06">
      <w:numFmt w:val="bullet"/>
      <w:lvlText w:val="•"/>
      <w:lvlJc w:val="left"/>
      <w:pPr>
        <w:ind w:left="1356" w:hanging="240"/>
      </w:pPr>
      <w:rPr>
        <w:rFonts w:hint="default"/>
        <w:lang w:val="ru-RU" w:eastAsia="en-US" w:bidi="ar-SA"/>
      </w:rPr>
    </w:lvl>
    <w:lvl w:ilvl="2" w:tplc="455EA8E4">
      <w:numFmt w:val="bullet"/>
      <w:lvlText w:val="•"/>
      <w:lvlJc w:val="left"/>
      <w:pPr>
        <w:ind w:left="2433" w:hanging="240"/>
      </w:pPr>
      <w:rPr>
        <w:rFonts w:hint="default"/>
        <w:lang w:val="ru-RU" w:eastAsia="en-US" w:bidi="ar-SA"/>
      </w:rPr>
    </w:lvl>
    <w:lvl w:ilvl="3" w:tplc="B3AEC10C">
      <w:numFmt w:val="bullet"/>
      <w:lvlText w:val="•"/>
      <w:lvlJc w:val="left"/>
      <w:pPr>
        <w:ind w:left="3509" w:hanging="240"/>
      </w:pPr>
      <w:rPr>
        <w:rFonts w:hint="default"/>
        <w:lang w:val="ru-RU" w:eastAsia="en-US" w:bidi="ar-SA"/>
      </w:rPr>
    </w:lvl>
    <w:lvl w:ilvl="4" w:tplc="92CE812E">
      <w:numFmt w:val="bullet"/>
      <w:lvlText w:val="•"/>
      <w:lvlJc w:val="left"/>
      <w:pPr>
        <w:ind w:left="4586" w:hanging="240"/>
      </w:pPr>
      <w:rPr>
        <w:rFonts w:hint="default"/>
        <w:lang w:val="ru-RU" w:eastAsia="en-US" w:bidi="ar-SA"/>
      </w:rPr>
    </w:lvl>
    <w:lvl w:ilvl="5" w:tplc="5C26A77E">
      <w:numFmt w:val="bullet"/>
      <w:lvlText w:val="•"/>
      <w:lvlJc w:val="left"/>
      <w:pPr>
        <w:ind w:left="5663" w:hanging="240"/>
      </w:pPr>
      <w:rPr>
        <w:rFonts w:hint="default"/>
        <w:lang w:val="ru-RU" w:eastAsia="en-US" w:bidi="ar-SA"/>
      </w:rPr>
    </w:lvl>
    <w:lvl w:ilvl="6" w:tplc="117C0ED4">
      <w:numFmt w:val="bullet"/>
      <w:lvlText w:val="•"/>
      <w:lvlJc w:val="left"/>
      <w:pPr>
        <w:ind w:left="6739" w:hanging="240"/>
      </w:pPr>
      <w:rPr>
        <w:rFonts w:hint="default"/>
        <w:lang w:val="ru-RU" w:eastAsia="en-US" w:bidi="ar-SA"/>
      </w:rPr>
    </w:lvl>
    <w:lvl w:ilvl="7" w:tplc="1BB08674">
      <w:numFmt w:val="bullet"/>
      <w:lvlText w:val="•"/>
      <w:lvlJc w:val="left"/>
      <w:pPr>
        <w:ind w:left="7816" w:hanging="240"/>
      </w:pPr>
      <w:rPr>
        <w:rFonts w:hint="default"/>
        <w:lang w:val="ru-RU" w:eastAsia="en-US" w:bidi="ar-SA"/>
      </w:rPr>
    </w:lvl>
    <w:lvl w:ilvl="8" w:tplc="ACFE3CB0">
      <w:numFmt w:val="bullet"/>
      <w:lvlText w:val="•"/>
      <w:lvlJc w:val="left"/>
      <w:pPr>
        <w:ind w:left="8893" w:hanging="240"/>
      </w:pPr>
      <w:rPr>
        <w:rFonts w:hint="default"/>
        <w:lang w:val="ru-RU" w:eastAsia="en-US" w:bidi="ar-SA"/>
      </w:rPr>
    </w:lvl>
  </w:abstractNum>
  <w:abstractNum w:abstractNumId="119">
    <w:nsid w:val="3A29023C"/>
    <w:multiLevelType w:val="hybridMultilevel"/>
    <w:tmpl w:val="DB3AD852"/>
    <w:lvl w:ilvl="0" w:tplc="75522D2C">
      <w:numFmt w:val="bullet"/>
      <w:lvlText w:val="-"/>
      <w:lvlJc w:val="left"/>
      <w:pPr>
        <w:ind w:left="272" w:hanging="166"/>
      </w:pPr>
      <w:rPr>
        <w:rFonts w:ascii="Times New Roman" w:eastAsia="Times New Roman" w:hAnsi="Times New Roman" w:cs="Times New Roman" w:hint="default"/>
        <w:b w:val="0"/>
        <w:bCs w:val="0"/>
        <w:i/>
        <w:iCs/>
        <w:color w:val="171717"/>
        <w:w w:val="99"/>
        <w:sz w:val="24"/>
        <w:szCs w:val="24"/>
        <w:lang w:val="ru-RU" w:eastAsia="en-US" w:bidi="ar-SA"/>
      </w:rPr>
    </w:lvl>
    <w:lvl w:ilvl="1" w:tplc="618EFC5A">
      <w:numFmt w:val="bullet"/>
      <w:lvlText w:val="•"/>
      <w:lvlJc w:val="left"/>
      <w:pPr>
        <w:ind w:left="1356" w:hanging="166"/>
      </w:pPr>
      <w:rPr>
        <w:rFonts w:hint="default"/>
        <w:lang w:val="ru-RU" w:eastAsia="en-US" w:bidi="ar-SA"/>
      </w:rPr>
    </w:lvl>
    <w:lvl w:ilvl="2" w:tplc="D172B134">
      <w:numFmt w:val="bullet"/>
      <w:lvlText w:val="•"/>
      <w:lvlJc w:val="left"/>
      <w:pPr>
        <w:ind w:left="2433" w:hanging="166"/>
      </w:pPr>
      <w:rPr>
        <w:rFonts w:hint="default"/>
        <w:lang w:val="ru-RU" w:eastAsia="en-US" w:bidi="ar-SA"/>
      </w:rPr>
    </w:lvl>
    <w:lvl w:ilvl="3" w:tplc="A3825C6E">
      <w:numFmt w:val="bullet"/>
      <w:lvlText w:val="•"/>
      <w:lvlJc w:val="left"/>
      <w:pPr>
        <w:ind w:left="3509" w:hanging="166"/>
      </w:pPr>
      <w:rPr>
        <w:rFonts w:hint="default"/>
        <w:lang w:val="ru-RU" w:eastAsia="en-US" w:bidi="ar-SA"/>
      </w:rPr>
    </w:lvl>
    <w:lvl w:ilvl="4" w:tplc="61AC78EA">
      <w:numFmt w:val="bullet"/>
      <w:lvlText w:val="•"/>
      <w:lvlJc w:val="left"/>
      <w:pPr>
        <w:ind w:left="4586" w:hanging="166"/>
      </w:pPr>
      <w:rPr>
        <w:rFonts w:hint="default"/>
        <w:lang w:val="ru-RU" w:eastAsia="en-US" w:bidi="ar-SA"/>
      </w:rPr>
    </w:lvl>
    <w:lvl w:ilvl="5" w:tplc="1C764F76">
      <w:numFmt w:val="bullet"/>
      <w:lvlText w:val="•"/>
      <w:lvlJc w:val="left"/>
      <w:pPr>
        <w:ind w:left="5663" w:hanging="166"/>
      </w:pPr>
      <w:rPr>
        <w:rFonts w:hint="default"/>
        <w:lang w:val="ru-RU" w:eastAsia="en-US" w:bidi="ar-SA"/>
      </w:rPr>
    </w:lvl>
    <w:lvl w:ilvl="6" w:tplc="EBA4AE78">
      <w:numFmt w:val="bullet"/>
      <w:lvlText w:val="•"/>
      <w:lvlJc w:val="left"/>
      <w:pPr>
        <w:ind w:left="6739" w:hanging="166"/>
      </w:pPr>
      <w:rPr>
        <w:rFonts w:hint="default"/>
        <w:lang w:val="ru-RU" w:eastAsia="en-US" w:bidi="ar-SA"/>
      </w:rPr>
    </w:lvl>
    <w:lvl w:ilvl="7" w:tplc="B9A69FC4">
      <w:numFmt w:val="bullet"/>
      <w:lvlText w:val="•"/>
      <w:lvlJc w:val="left"/>
      <w:pPr>
        <w:ind w:left="7816" w:hanging="166"/>
      </w:pPr>
      <w:rPr>
        <w:rFonts w:hint="default"/>
        <w:lang w:val="ru-RU" w:eastAsia="en-US" w:bidi="ar-SA"/>
      </w:rPr>
    </w:lvl>
    <w:lvl w:ilvl="8" w:tplc="CD3CEB08">
      <w:numFmt w:val="bullet"/>
      <w:lvlText w:val="•"/>
      <w:lvlJc w:val="left"/>
      <w:pPr>
        <w:ind w:left="8893" w:hanging="166"/>
      </w:pPr>
      <w:rPr>
        <w:rFonts w:hint="default"/>
        <w:lang w:val="ru-RU" w:eastAsia="en-US" w:bidi="ar-SA"/>
      </w:rPr>
    </w:lvl>
  </w:abstractNum>
  <w:abstractNum w:abstractNumId="120">
    <w:nsid w:val="3A341A6B"/>
    <w:multiLevelType w:val="hybridMultilevel"/>
    <w:tmpl w:val="5DA0317C"/>
    <w:lvl w:ilvl="0" w:tplc="AF8E4F84">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F39AE08E">
      <w:numFmt w:val="bullet"/>
      <w:lvlText w:val="•"/>
      <w:lvlJc w:val="left"/>
      <w:pPr>
        <w:ind w:left="1356" w:hanging="140"/>
      </w:pPr>
      <w:rPr>
        <w:rFonts w:hint="default"/>
        <w:lang w:val="ru-RU" w:eastAsia="en-US" w:bidi="ar-SA"/>
      </w:rPr>
    </w:lvl>
    <w:lvl w:ilvl="2" w:tplc="411EA258">
      <w:numFmt w:val="bullet"/>
      <w:lvlText w:val="•"/>
      <w:lvlJc w:val="left"/>
      <w:pPr>
        <w:ind w:left="2433" w:hanging="140"/>
      </w:pPr>
      <w:rPr>
        <w:rFonts w:hint="default"/>
        <w:lang w:val="ru-RU" w:eastAsia="en-US" w:bidi="ar-SA"/>
      </w:rPr>
    </w:lvl>
    <w:lvl w:ilvl="3" w:tplc="91A4CE48">
      <w:numFmt w:val="bullet"/>
      <w:lvlText w:val="•"/>
      <w:lvlJc w:val="left"/>
      <w:pPr>
        <w:ind w:left="3509" w:hanging="140"/>
      </w:pPr>
      <w:rPr>
        <w:rFonts w:hint="default"/>
        <w:lang w:val="ru-RU" w:eastAsia="en-US" w:bidi="ar-SA"/>
      </w:rPr>
    </w:lvl>
    <w:lvl w:ilvl="4" w:tplc="54D8398A">
      <w:numFmt w:val="bullet"/>
      <w:lvlText w:val="•"/>
      <w:lvlJc w:val="left"/>
      <w:pPr>
        <w:ind w:left="4586" w:hanging="140"/>
      </w:pPr>
      <w:rPr>
        <w:rFonts w:hint="default"/>
        <w:lang w:val="ru-RU" w:eastAsia="en-US" w:bidi="ar-SA"/>
      </w:rPr>
    </w:lvl>
    <w:lvl w:ilvl="5" w:tplc="BB4CE0A6">
      <w:numFmt w:val="bullet"/>
      <w:lvlText w:val="•"/>
      <w:lvlJc w:val="left"/>
      <w:pPr>
        <w:ind w:left="5663" w:hanging="140"/>
      </w:pPr>
      <w:rPr>
        <w:rFonts w:hint="default"/>
        <w:lang w:val="ru-RU" w:eastAsia="en-US" w:bidi="ar-SA"/>
      </w:rPr>
    </w:lvl>
    <w:lvl w:ilvl="6" w:tplc="BCFC9034">
      <w:numFmt w:val="bullet"/>
      <w:lvlText w:val="•"/>
      <w:lvlJc w:val="left"/>
      <w:pPr>
        <w:ind w:left="6739" w:hanging="140"/>
      </w:pPr>
      <w:rPr>
        <w:rFonts w:hint="default"/>
        <w:lang w:val="ru-RU" w:eastAsia="en-US" w:bidi="ar-SA"/>
      </w:rPr>
    </w:lvl>
    <w:lvl w:ilvl="7" w:tplc="84506362">
      <w:numFmt w:val="bullet"/>
      <w:lvlText w:val="•"/>
      <w:lvlJc w:val="left"/>
      <w:pPr>
        <w:ind w:left="7816" w:hanging="140"/>
      </w:pPr>
      <w:rPr>
        <w:rFonts w:hint="default"/>
        <w:lang w:val="ru-RU" w:eastAsia="en-US" w:bidi="ar-SA"/>
      </w:rPr>
    </w:lvl>
    <w:lvl w:ilvl="8" w:tplc="41F6DF7E">
      <w:numFmt w:val="bullet"/>
      <w:lvlText w:val="•"/>
      <w:lvlJc w:val="left"/>
      <w:pPr>
        <w:ind w:left="8893" w:hanging="140"/>
      </w:pPr>
      <w:rPr>
        <w:rFonts w:hint="default"/>
        <w:lang w:val="ru-RU" w:eastAsia="en-US" w:bidi="ar-SA"/>
      </w:rPr>
    </w:lvl>
  </w:abstractNum>
  <w:abstractNum w:abstractNumId="121">
    <w:nsid w:val="3A6A2718"/>
    <w:multiLevelType w:val="hybridMultilevel"/>
    <w:tmpl w:val="E0920360"/>
    <w:lvl w:ilvl="0" w:tplc="CA745C26">
      <w:numFmt w:val="bullet"/>
      <w:lvlText w:val="-"/>
      <w:lvlJc w:val="left"/>
      <w:pPr>
        <w:ind w:left="272" w:hanging="709"/>
      </w:pPr>
      <w:rPr>
        <w:rFonts w:ascii="Times New Roman" w:eastAsia="Times New Roman" w:hAnsi="Times New Roman" w:cs="Times New Roman" w:hint="default"/>
        <w:b w:val="0"/>
        <w:bCs w:val="0"/>
        <w:i w:val="0"/>
        <w:iCs w:val="0"/>
        <w:color w:val="171717"/>
        <w:w w:val="97"/>
        <w:sz w:val="24"/>
        <w:szCs w:val="24"/>
        <w:lang w:val="ru-RU" w:eastAsia="en-US" w:bidi="ar-SA"/>
      </w:rPr>
    </w:lvl>
    <w:lvl w:ilvl="1" w:tplc="A18E66A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4EF45F4C">
      <w:numFmt w:val="bullet"/>
      <w:lvlText w:val="•"/>
      <w:lvlJc w:val="left"/>
      <w:pPr>
        <w:ind w:left="2433" w:hanging="140"/>
      </w:pPr>
      <w:rPr>
        <w:rFonts w:hint="default"/>
        <w:lang w:val="ru-RU" w:eastAsia="en-US" w:bidi="ar-SA"/>
      </w:rPr>
    </w:lvl>
    <w:lvl w:ilvl="3" w:tplc="6DB091C6">
      <w:numFmt w:val="bullet"/>
      <w:lvlText w:val="•"/>
      <w:lvlJc w:val="left"/>
      <w:pPr>
        <w:ind w:left="3509" w:hanging="140"/>
      </w:pPr>
      <w:rPr>
        <w:rFonts w:hint="default"/>
        <w:lang w:val="ru-RU" w:eastAsia="en-US" w:bidi="ar-SA"/>
      </w:rPr>
    </w:lvl>
    <w:lvl w:ilvl="4" w:tplc="F4B2E296">
      <w:numFmt w:val="bullet"/>
      <w:lvlText w:val="•"/>
      <w:lvlJc w:val="left"/>
      <w:pPr>
        <w:ind w:left="4586" w:hanging="140"/>
      </w:pPr>
      <w:rPr>
        <w:rFonts w:hint="default"/>
        <w:lang w:val="ru-RU" w:eastAsia="en-US" w:bidi="ar-SA"/>
      </w:rPr>
    </w:lvl>
    <w:lvl w:ilvl="5" w:tplc="5450E86C">
      <w:numFmt w:val="bullet"/>
      <w:lvlText w:val="•"/>
      <w:lvlJc w:val="left"/>
      <w:pPr>
        <w:ind w:left="5663" w:hanging="140"/>
      </w:pPr>
      <w:rPr>
        <w:rFonts w:hint="default"/>
        <w:lang w:val="ru-RU" w:eastAsia="en-US" w:bidi="ar-SA"/>
      </w:rPr>
    </w:lvl>
    <w:lvl w:ilvl="6" w:tplc="F31C1A1E">
      <w:numFmt w:val="bullet"/>
      <w:lvlText w:val="•"/>
      <w:lvlJc w:val="left"/>
      <w:pPr>
        <w:ind w:left="6739" w:hanging="140"/>
      </w:pPr>
      <w:rPr>
        <w:rFonts w:hint="default"/>
        <w:lang w:val="ru-RU" w:eastAsia="en-US" w:bidi="ar-SA"/>
      </w:rPr>
    </w:lvl>
    <w:lvl w:ilvl="7" w:tplc="5E3EFF7E">
      <w:numFmt w:val="bullet"/>
      <w:lvlText w:val="•"/>
      <w:lvlJc w:val="left"/>
      <w:pPr>
        <w:ind w:left="7816" w:hanging="140"/>
      </w:pPr>
      <w:rPr>
        <w:rFonts w:hint="default"/>
        <w:lang w:val="ru-RU" w:eastAsia="en-US" w:bidi="ar-SA"/>
      </w:rPr>
    </w:lvl>
    <w:lvl w:ilvl="8" w:tplc="0F544A74">
      <w:numFmt w:val="bullet"/>
      <w:lvlText w:val="•"/>
      <w:lvlJc w:val="left"/>
      <w:pPr>
        <w:ind w:left="8893" w:hanging="140"/>
      </w:pPr>
      <w:rPr>
        <w:rFonts w:hint="default"/>
        <w:lang w:val="ru-RU" w:eastAsia="en-US" w:bidi="ar-SA"/>
      </w:rPr>
    </w:lvl>
  </w:abstractNum>
  <w:abstractNum w:abstractNumId="122">
    <w:nsid w:val="3A8D03C8"/>
    <w:multiLevelType w:val="hybridMultilevel"/>
    <w:tmpl w:val="61940316"/>
    <w:lvl w:ilvl="0" w:tplc="D4D2202E">
      <w:start w:val="5"/>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DA2C7FD0">
      <w:numFmt w:val="bullet"/>
      <w:lvlText w:val="•"/>
      <w:lvlJc w:val="left"/>
      <w:pPr>
        <w:ind w:left="5568" w:hanging="180"/>
      </w:pPr>
      <w:rPr>
        <w:rFonts w:hint="default"/>
        <w:lang w:val="ru-RU" w:eastAsia="en-US" w:bidi="ar-SA"/>
      </w:rPr>
    </w:lvl>
    <w:lvl w:ilvl="2" w:tplc="BBD8E92A">
      <w:numFmt w:val="bullet"/>
      <w:lvlText w:val="•"/>
      <w:lvlJc w:val="left"/>
      <w:pPr>
        <w:ind w:left="6177" w:hanging="180"/>
      </w:pPr>
      <w:rPr>
        <w:rFonts w:hint="default"/>
        <w:lang w:val="ru-RU" w:eastAsia="en-US" w:bidi="ar-SA"/>
      </w:rPr>
    </w:lvl>
    <w:lvl w:ilvl="3" w:tplc="8FA644F4">
      <w:numFmt w:val="bullet"/>
      <w:lvlText w:val="•"/>
      <w:lvlJc w:val="left"/>
      <w:pPr>
        <w:ind w:left="6785" w:hanging="180"/>
      </w:pPr>
      <w:rPr>
        <w:rFonts w:hint="default"/>
        <w:lang w:val="ru-RU" w:eastAsia="en-US" w:bidi="ar-SA"/>
      </w:rPr>
    </w:lvl>
    <w:lvl w:ilvl="4" w:tplc="A3C2D816">
      <w:numFmt w:val="bullet"/>
      <w:lvlText w:val="•"/>
      <w:lvlJc w:val="left"/>
      <w:pPr>
        <w:ind w:left="7394" w:hanging="180"/>
      </w:pPr>
      <w:rPr>
        <w:rFonts w:hint="default"/>
        <w:lang w:val="ru-RU" w:eastAsia="en-US" w:bidi="ar-SA"/>
      </w:rPr>
    </w:lvl>
    <w:lvl w:ilvl="5" w:tplc="81FAFD62">
      <w:numFmt w:val="bullet"/>
      <w:lvlText w:val="•"/>
      <w:lvlJc w:val="left"/>
      <w:pPr>
        <w:ind w:left="8003" w:hanging="180"/>
      </w:pPr>
      <w:rPr>
        <w:rFonts w:hint="default"/>
        <w:lang w:val="ru-RU" w:eastAsia="en-US" w:bidi="ar-SA"/>
      </w:rPr>
    </w:lvl>
    <w:lvl w:ilvl="6" w:tplc="273A4304">
      <w:numFmt w:val="bullet"/>
      <w:lvlText w:val="•"/>
      <w:lvlJc w:val="left"/>
      <w:pPr>
        <w:ind w:left="8611" w:hanging="180"/>
      </w:pPr>
      <w:rPr>
        <w:rFonts w:hint="default"/>
        <w:lang w:val="ru-RU" w:eastAsia="en-US" w:bidi="ar-SA"/>
      </w:rPr>
    </w:lvl>
    <w:lvl w:ilvl="7" w:tplc="44389CE8">
      <w:numFmt w:val="bullet"/>
      <w:lvlText w:val="•"/>
      <w:lvlJc w:val="left"/>
      <w:pPr>
        <w:ind w:left="9220" w:hanging="180"/>
      </w:pPr>
      <w:rPr>
        <w:rFonts w:hint="default"/>
        <w:lang w:val="ru-RU" w:eastAsia="en-US" w:bidi="ar-SA"/>
      </w:rPr>
    </w:lvl>
    <w:lvl w:ilvl="8" w:tplc="E902A9B6">
      <w:numFmt w:val="bullet"/>
      <w:lvlText w:val="•"/>
      <w:lvlJc w:val="left"/>
      <w:pPr>
        <w:ind w:left="9829" w:hanging="180"/>
      </w:pPr>
      <w:rPr>
        <w:rFonts w:hint="default"/>
        <w:lang w:val="ru-RU" w:eastAsia="en-US" w:bidi="ar-SA"/>
      </w:rPr>
    </w:lvl>
  </w:abstractNum>
  <w:abstractNum w:abstractNumId="123">
    <w:nsid w:val="3AE654ED"/>
    <w:multiLevelType w:val="hybridMultilevel"/>
    <w:tmpl w:val="A916303C"/>
    <w:lvl w:ilvl="0" w:tplc="F120DA16">
      <w:start w:val="6"/>
      <w:numFmt w:val="decimal"/>
      <w:lvlText w:val="%1"/>
      <w:lvlJc w:val="left"/>
      <w:pPr>
        <w:ind w:left="4745"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23A022F6">
      <w:numFmt w:val="bullet"/>
      <w:lvlText w:val="•"/>
      <w:lvlJc w:val="left"/>
      <w:pPr>
        <w:ind w:left="5370" w:hanging="180"/>
      </w:pPr>
      <w:rPr>
        <w:rFonts w:hint="default"/>
        <w:lang w:val="ru-RU" w:eastAsia="en-US" w:bidi="ar-SA"/>
      </w:rPr>
    </w:lvl>
    <w:lvl w:ilvl="2" w:tplc="90C673E2">
      <w:numFmt w:val="bullet"/>
      <w:lvlText w:val="•"/>
      <w:lvlJc w:val="left"/>
      <w:pPr>
        <w:ind w:left="6001" w:hanging="180"/>
      </w:pPr>
      <w:rPr>
        <w:rFonts w:hint="default"/>
        <w:lang w:val="ru-RU" w:eastAsia="en-US" w:bidi="ar-SA"/>
      </w:rPr>
    </w:lvl>
    <w:lvl w:ilvl="3" w:tplc="26AA9118">
      <w:numFmt w:val="bullet"/>
      <w:lvlText w:val="•"/>
      <w:lvlJc w:val="left"/>
      <w:pPr>
        <w:ind w:left="6631" w:hanging="180"/>
      </w:pPr>
      <w:rPr>
        <w:rFonts w:hint="default"/>
        <w:lang w:val="ru-RU" w:eastAsia="en-US" w:bidi="ar-SA"/>
      </w:rPr>
    </w:lvl>
    <w:lvl w:ilvl="4" w:tplc="D54A3060">
      <w:numFmt w:val="bullet"/>
      <w:lvlText w:val="•"/>
      <w:lvlJc w:val="left"/>
      <w:pPr>
        <w:ind w:left="7262" w:hanging="180"/>
      </w:pPr>
      <w:rPr>
        <w:rFonts w:hint="default"/>
        <w:lang w:val="ru-RU" w:eastAsia="en-US" w:bidi="ar-SA"/>
      </w:rPr>
    </w:lvl>
    <w:lvl w:ilvl="5" w:tplc="3F2853A4">
      <w:numFmt w:val="bullet"/>
      <w:lvlText w:val="•"/>
      <w:lvlJc w:val="left"/>
      <w:pPr>
        <w:ind w:left="7893" w:hanging="180"/>
      </w:pPr>
      <w:rPr>
        <w:rFonts w:hint="default"/>
        <w:lang w:val="ru-RU" w:eastAsia="en-US" w:bidi="ar-SA"/>
      </w:rPr>
    </w:lvl>
    <w:lvl w:ilvl="6" w:tplc="0C54583E">
      <w:numFmt w:val="bullet"/>
      <w:lvlText w:val="•"/>
      <w:lvlJc w:val="left"/>
      <w:pPr>
        <w:ind w:left="8523" w:hanging="180"/>
      </w:pPr>
      <w:rPr>
        <w:rFonts w:hint="default"/>
        <w:lang w:val="ru-RU" w:eastAsia="en-US" w:bidi="ar-SA"/>
      </w:rPr>
    </w:lvl>
    <w:lvl w:ilvl="7" w:tplc="BB4A97B6">
      <w:numFmt w:val="bullet"/>
      <w:lvlText w:val="•"/>
      <w:lvlJc w:val="left"/>
      <w:pPr>
        <w:ind w:left="9154" w:hanging="180"/>
      </w:pPr>
      <w:rPr>
        <w:rFonts w:hint="default"/>
        <w:lang w:val="ru-RU" w:eastAsia="en-US" w:bidi="ar-SA"/>
      </w:rPr>
    </w:lvl>
    <w:lvl w:ilvl="8" w:tplc="A46A1D04">
      <w:numFmt w:val="bullet"/>
      <w:lvlText w:val="•"/>
      <w:lvlJc w:val="left"/>
      <w:pPr>
        <w:ind w:left="9785" w:hanging="180"/>
      </w:pPr>
      <w:rPr>
        <w:rFonts w:hint="default"/>
        <w:lang w:val="ru-RU" w:eastAsia="en-US" w:bidi="ar-SA"/>
      </w:rPr>
    </w:lvl>
  </w:abstractNum>
  <w:abstractNum w:abstractNumId="124">
    <w:nsid w:val="3B235F2F"/>
    <w:multiLevelType w:val="hybridMultilevel"/>
    <w:tmpl w:val="8D8E19C6"/>
    <w:lvl w:ilvl="0" w:tplc="1BBC43B4">
      <w:start w:val="6"/>
      <w:numFmt w:val="decimal"/>
      <w:lvlText w:val="%1"/>
      <w:lvlJc w:val="left"/>
      <w:pPr>
        <w:ind w:left="1008" w:hanging="180"/>
        <w:jc w:val="left"/>
      </w:pPr>
      <w:rPr>
        <w:rFonts w:ascii="Times New Roman" w:eastAsia="Times New Roman" w:hAnsi="Times New Roman" w:cs="Times New Roman" w:hint="default"/>
        <w:b/>
        <w:bCs/>
        <w:spacing w:val="-2"/>
        <w:w w:val="100"/>
        <w:sz w:val="24"/>
        <w:szCs w:val="24"/>
        <w:lang w:val="ru-RU" w:eastAsia="en-US" w:bidi="ar-SA"/>
      </w:rPr>
    </w:lvl>
    <w:lvl w:ilvl="1" w:tplc="A1582FEC">
      <w:numFmt w:val="bullet"/>
      <w:lvlText w:val="•"/>
      <w:lvlJc w:val="left"/>
      <w:pPr>
        <w:ind w:left="1888" w:hanging="180"/>
      </w:pPr>
      <w:rPr>
        <w:rFonts w:hint="default"/>
        <w:lang w:val="ru-RU" w:eastAsia="en-US" w:bidi="ar-SA"/>
      </w:rPr>
    </w:lvl>
    <w:lvl w:ilvl="2" w:tplc="BB0421BE">
      <w:numFmt w:val="bullet"/>
      <w:lvlText w:val="•"/>
      <w:lvlJc w:val="left"/>
      <w:pPr>
        <w:ind w:left="2777" w:hanging="180"/>
      </w:pPr>
      <w:rPr>
        <w:rFonts w:hint="default"/>
        <w:lang w:val="ru-RU" w:eastAsia="en-US" w:bidi="ar-SA"/>
      </w:rPr>
    </w:lvl>
    <w:lvl w:ilvl="3" w:tplc="D34C8D0C">
      <w:numFmt w:val="bullet"/>
      <w:lvlText w:val="•"/>
      <w:lvlJc w:val="left"/>
      <w:pPr>
        <w:ind w:left="3665" w:hanging="180"/>
      </w:pPr>
      <w:rPr>
        <w:rFonts w:hint="default"/>
        <w:lang w:val="ru-RU" w:eastAsia="en-US" w:bidi="ar-SA"/>
      </w:rPr>
    </w:lvl>
    <w:lvl w:ilvl="4" w:tplc="7EFAA44E">
      <w:numFmt w:val="bullet"/>
      <w:lvlText w:val="•"/>
      <w:lvlJc w:val="left"/>
      <w:pPr>
        <w:ind w:left="4554" w:hanging="180"/>
      </w:pPr>
      <w:rPr>
        <w:rFonts w:hint="default"/>
        <w:lang w:val="ru-RU" w:eastAsia="en-US" w:bidi="ar-SA"/>
      </w:rPr>
    </w:lvl>
    <w:lvl w:ilvl="5" w:tplc="E01C2CB6">
      <w:numFmt w:val="bullet"/>
      <w:lvlText w:val="•"/>
      <w:lvlJc w:val="left"/>
      <w:pPr>
        <w:ind w:left="5443" w:hanging="180"/>
      </w:pPr>
      <w:rPr>
        <w:rFonts w:hint="default"/>
        <w:lang w:val="ru-RU" w:eastAsia="en-US" w:bidi="ar-SA"/>
      </w:rPr>
    </w:lvl>
    <w:lvl w:ilvl="6" w:tplc="BB5EAB00">
      <w:numFmt w:val="bullet"/>
      <w:lvlText w:val="•"/>
      <w:lvlJc w:val="left"/>
      <w:pPr>
        <w:ind w:left="6331" w:hanging="180"/>
      </w:pPr>
      <w:rPr>
        <w:rFonts w:hint="default"/>
        <w:lang w:val="ru-RU" w:eastAsia="en-US" w:bidi="ar-SA"/>
      </w:rPr>
    </w:lvl>
    <w:lvl w:ilvl="7" w:tplc="C1F8E8BA">
      <w:numFmt w:val="bullet"/>
      <w:lvlText w:val="•"/>
      <w:lvlJc w:val="left"/>
      <w:pPr>
        <w:ind w:left="7220" w:hanging="180"/>
      </w:pPr>
      <w:rPr>
        <w:rFonts w:hint="default"/>
        <w:lang w:val="ru-RU" w:eastAsia="en-US" w:bidi="ar-SA"/>
      </w:rPr>
    </w:lvl>
    <w:lvl w:ilvl="8" w:tplc="CCD6BB1C">
      <w:numFmt w:val="bullet"/>
      <w:lvlText w:val="•"/>
      <w:lvlJc w:val="left"/>
      <w:pPr>
        <w:ind w:left="8109" w:hanging="180"/>
      </w:pPr>
      <w:rPr>
        <w:rFonts w:hint="default"/>
        <w:lang w:val="ru-RU" w:eastAsia="en-US" w:bidi="ar-SA"/>
      </w:rPr>
    </w:lvl>
  </w:abstractNum>
  <w:abstractNum w:abstractNumId="125">
    <w:nsid w:val="3CAE20A2"/>
    <w:multiLevelType w:val="hybridMultilevel"/>
    <w:tmpl w:val="465A408A"/>
    <w:lvl w:ilvl="0" w:tplc="83CA71F0">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828A6D00">
      <w:numFmt w:val="bullet"/>
      <w:lvlText w:val="•"/>
      <w:lvlJc w:val="left"/>
      <w:pPr>
        <w:ind w:left="1356" w:hanging="140"/>
      </w:pPr>
      <w:rPr>
        <w:rFonts w:hint="default"/>
        <w:lang w:val="ru-RU" w:eastAsia="en-US" w:bidi="ar-SA"/>
      </w:rPr>
    </w:lvl>
    <w:lvl w:ilvl="2" w:tplc="05AAC5F2">
      <w:numFmt w:val="bullet"/>
      <w:lvlText w:val="•"/>
      <w:lvlJc w:val="left"/>
      <w:pPr>
        <w:ind w:left="2433" w:hanging="140"/>
      </w:pPr>
      <w:rPr>
        <w:rFonts w:hint="default"/>
        <w:lang w:val="ru-RU" w:eastAsia="en-US" w:bidi="ar-SA"/>
      </w:rPr>
    </w:lvl>
    <w:lvl w:ilvl="3" w:tplc="713A478E">
      <w:numFmt w:val="bullet"/>
      <w:lvlText w:val="•"/>
      <w:lvlJc w:val="left"/>
      <w:pPr>
        <w:ind w:left="3509" w:hanging="140"/>
      </w:pPr>
      <w:rPr>
        <w:rFonts w:hint="default"/>
        <w:lang w:val="ru-RU" w:eastAsia="en-US" w:bidi="ar-SA"/>
      </w:rPr>
    </w:lvl>
    <w:lvl w:ilvl="4" w:tplc="95CC58D8">
      <w:numFmt w:val="bullet"/>
      <w:lvlText w:val="•"/>
      <w:lvlJc w:val="left"/>
      <w:pPr>
        <w:ind w:left="4586" w:hanging="140"/>
      </w:pPr>
      <w:rPr>
        <w:rFonts w:hint="default"/>
        <w:lang w:val="ru-RU" w:eastAsia="en-US" w:bidi="ar-SA"/>
      </w:rPr>
    </w:lvl>
    <w:lvl w:ilvl="5" w:tplc="C83C4730">
      <w:numFmt w:val="bullet"/>
      <w:lvlText w:val="•"/>
      <w:lvlJc w:val="left"/>
      <w:pPr>
        <w:ind w:left="5663" w:hanging="140"/>
      </w:pPr>
      <w:rPr>
        <w:rFonts w:hint="default"/>
        <w:lang w:val="ru-RU" w:eastAsia="en-US" w:bidi="ar-SA"/>
      </w:rPr>
    </w:lvl>
    <w:lvl w:ilvl="6" w:tplc="6DD86BB6">
      <w:numFmt w:val="bullet"/>
      <w:lvlText w:val="•"/>
      <w:lvlJc w:val="left"/>
      <w:pPr>
        <w:ind w:left="6739" w:hanging="140"/>
      </w:pPr>
      <w:rPr>
        <w:rFonts w:hint="default"/>
        <w:lang w:val="ru-RU" w:eastAsia="en-US" w:bidi="ar-SA"/>
      </w:rPr>
    </w:lvl>
    <w:lvl w:ilvl="7" w:tplc="A2E81266">
      <w:numFmt w:val="bullet"/>
      <w:lvlText w:val="•"/>
      <w:lvlJc w:val="left"/>
      <w:pPr>
        <w:ind w:left="7816" w:hanging="140"/>
      </w:pPr>
      <w:rPr>
        <w:rFonts w:hint="default"/>
        <w:lang w:val="ru-RU" w:eastAsia="en-US" w:bidi="ar-SA"/>
      </w:rPr>
    </w:lvl>
    <w:lvl w:ilvl="8" w:tplc="54B2BA34">
      <w:numFmt w:val="bullet"/>
      <w:lvlText w:val="•"/>
      <w:lvlJc w:val="left"/>
      <w:pPr>
        <w:ind w:left="8893" w:hanging="140"/>
      </w:pPr>
      <w:rPr>
        <w:rFonts w:hint="default"/>
        <w:lang w:val="ru-RU" w:eastAsia="en-US" w:bidi="ar-SA"/>
      </w:rPr>
    </w:lvl>
  </w:abstractNum>
  <w:abstractNum w:abstractNumId="126">
    <w:nsid w:val="3CE13767"/>
    <w:multiLevelType w:val="hybridMultilevel"/>
    <w:tmpl w:val="4D0428D2"/>
    <w:lvl w:ilvl="0" w:tplc="6E4E2A5C">
      <w:numFmt w:val="bullet"/>
      <w:lvlText w:val="-"/>
      <w:lvlJc w:val="left"/>
      <w:pPr>
        <w:ind w:left="272" w:hanging="154"/>
      </w:pPr>
      <w:rPr>
        <w:rFonts w:ascii="Times New Roman" w:eastAsia="Times New Roman" w:hAnsi="Times New Roman" w:cs="Times New Roman" w:hint="default"/>
        <w:b w:val="0"/>
        <w:bCs w:val="0"/>
        <w:i w:val="0"/>
        <w:iCs w:val="0"/>
        <w:color w:val="171717"/>
        <w:w w:val="99"/>
        <w:sz w:val="24"/>
        <w:szCs w:val="24"/>
        <w:lang w:val="ru-RU" w:eastAsia="en-US" w:bidi="ar-SA"/>
      </w:rPr>
    </w:lvl>
    <w:lvl w:ilvl="1" w:tplc="61160804">
      <w:numFmt w:val="bullet"/>
      <w:lvlText w:val="•"/>
      <w:lvlJc w:val="left"/>
      <w:pPr>
        <w:ind w:left="1356" w:hanging="154"/>
      </w:pPr>
      <w:rPr>
        <w:rFonts w:hint="default"/>
        <w:lang w:val="ru-RU" w:eastAsia="en-US" w:bidi="ar-SA"/>
      </w:rPr>
    </w:lvl>
    <w:lvl w:ilvl="2" w:tplc="C6FEB6CE">
      <w:numFmt w:val="bullet"/>
      <w:lvlText w:val="•"/>
      <w:lvlJc w:val="left"/>
      <w:pPr>
        <w:ind w:left="2433" w:hanging="154"/>
      </w:pPr>
      <w:rPr>
        <w:rFonts w:hint="default"/>
        <w:lang w:val="ru-RU" w:eastAsia="en-US" w:bidi="ar-SA"/>
      </w:rPr>
    </w:lvl>
    <w:lvl w:ilvl="3" w:tplc="883E2812">
      <w:numFmt w:val="bullet"/>
      <w:lvlText w:val="•"/>
      <w:lvlJc w:val="left"/>
      <w:pPr>
        <w:ind w:left="3509" w:hanging="154"/>
      </w:pPr>
      <w:rPr>
        <w:rFonts w:hint="default"/>
        <w:lang w:val="ru-RU" w:eastAsia="en-US" w:bidi="ar-SA"/>
      </w:rPr>
    </w:lvl>
    <w:lvl w:ilvl="4" w:tplc="AD74AF84">
      <w:numFmt w:val="bullet"/>
      <w:lvlText w:val="•"/>
      <w:lvlJc w:val="left"/>
      <w:pPr>
        <w:ind w:left="4586" w:hanging="154"/>
      </w:pPr>
      <w:rPr>
        <w:rFonts w:hint="default"/>
        <w:lang w:val="ru-RU" w:eastAsia="en-US" w:bidi="ar-SA"/>
      </w:rPr>
    </w:lvl>
    <w:lvl w:ilvl="5" w:tplc="09123790">
      <w:numFmt w:val="bullet"/>
      <w:lvlText w:val="•"/>
      <w:lvlJc w:val="left"/>
      <w:pPr>
        <w:ind w:left="5663" w:hanging="154"/>
      </w:pPr>
      <w:rPr>
        <w:rFonts w:hint="default"/>
        <w:lang w:val="ru-RU" w:eastAsia="en-US" w:bidi="ar-SA"/>
      </w:rPr>
    </w:lvl>
    <w:lvl w:ilvl="6" w:tplc="0A6C4E06">
      <w:numFmt w:val="bullet"/>
      <w:lvlText w:val="•"/>
      <w:lvlJc w:val="left"/>
      <w:pPr>
        <w:ind w:left="6739" w:hanging="154"/>
      </w:pPr>
      <w:rPr>
        <w:rFonts w:hint="default"/>
        <w:lang w:val="ru-RU" w:eastAsia="en-US" w:bidi="ar-SA"/>
      </w:rPr>
    </w:lvl>
    <w:lvl w:ilvl="7" w:tplc="89C252EE">
      <w:numFmt w:val="bullet"/>
      <w:lvlText w:val="•"/>
      <w:lvlJc w:val="left"/>
      <w:pPr>
        <w:ind w:left="7816" w:hanging="154"/>
      </w:pPr>
      <w:rPr>
        <w:rFonts w:hint="default"/>
        <w:lang w:val="ru-RU" w:eastAsia="en-US" w:bidi="ar-SA"/>
      </w:rPr>
    </w:lvl>
    <w:lvl w:ilvl="8" w:tplc="059C7D32">
      <w:numFmt w:val="bullet"/>
      <w:lvlText w:val="•"/>
      <w:lvlJc w:val="left"/>
      <w:pPr>
        <w:ind w:left="8893" w:hanging="154"/>
      </w:pPr>
      <w:rPr>
        <w:rFonts w:hint="default"/>
        <w:lang w:val="ru-RU" w:eastAsia="en-US" w:bidi="ar-SA"/>
      </w:rPr>
    </w:lvl>
  </w:abstractNum>
  <w:abstractNum w:abstractNumId="127">
    <w:nsid w:val="3D355AEC"/>
    <w:multiLevelType w:val="hybridMultilevel"/>
    <w:tmpl w:val="D78CBD6C"/>
    <w:lvl w:ilvl="0" w:tplc="5566C0C2">
      <w:numFmt w:val="bullet"/>
      <w:lvlText w:val="-"/>
      <w:lvlJc w:val="left"/>
      <w:pPr>
        <w:ind w:left="272" w:hanging="188"/>
      </w:pPr>
      <w:rPr>
        <w:rFonts w:ascii="Times New Roman" w:eastAsia="Times New Roman" w:hAnsi="Times New Roman" w:cs="Times New Roman" w:hint="default"/>
        <w:b w:val="0"/>
        <w:bCs w:val="0"/>
        <w:i w:val="0"/>
        <w:iCs w:val="0"/>
        <w:color w:val="171717"/>
        <w:w w:val="99"/>
        <w:sz w:val="24"/>
        <w:szCs w:val="24"/>
        <w:lang w:val="ru-RU" w:eastAsia="en-US" w:bidi="ar-SA"/>
      </w:rPr>
    </w:lvl>
    <w:lvl w:ilvl="1" w:tplc="44E6AA70">
      <w:numFmt w:val="bullet"/>
      <w:lvlText w:val="•"/>
      <w:lvlJc w:val="left"/>
      <w:pPr>
        <w:ind w:left="1356" w:hanging="188"/>
      </w:pPr>
      <w:rPr>
        <w:rFonts w:hint="default"/>
        <w:lang w:val="ru-RU" w:eastAsia="en-US" w:bidi="ar-SA"/>
      </w:rPr>
    </w:lvl>
    <w:lvl w:ilvl="2" w:tplc="25BAA120">
      <w:numFmt w:val="bullet"/>
      <w:lvlText w:val="•"/>
      <w:lvlJc w:val="left"/>
      <w:pPr>
        <w:ind w:left="2433" w:hanging="188"/>
      </w:pPr>
      <w:rPr>
        <w:rFonts w:hint="default"/>
        <w:lang w:val="ru-RU" w:eastAsia="en-US" w:bidi="ar-SA"/>
      </w:rPr>
    </w:lvl>
    <w:lvl w:ilvl="3" w:tplc="B1385174">
      <w:numFmt w:val="bullet"/>
      <w:lvlText w:val="•"/>
      <w:lvlJc w:val="left"/>
      <w:pPr>
        <w:ind w:left="3509" w:hanging="188"/>
      </w:pPr>
      <w:rPr>
        <w:rFonts w:hint="default"/>
        <w:lang w:val="ru-RU" w:eastAsia="en-US" w:bidi="ar-SA"/>
      </w:rPr>
    </w:lvl>
    <w:lvl w:ilvl="4" w:tplc="21A89EE6">
      <w:numFmt w:val="bullet"/>
      <w:lvlText w:val="•"/>
      <w:lvlJc w:val="left"/>
      <w:pPr>
        <w:ind w:left="4586" w:hanging="188"/>
      </w:pPr>
      <w:rPr>
        <w:rFonts w:hint="default"/>
        <w:lang w:val="ru-RU" w:eastAsia="en-US" w:bidi="ar-SA"/>
      </w:rPr>
    </w:lvl>
    <w:lvl w:ilvl="5" w:tplc="4DA4256A">
      <w:numFmt w:val="bullet"/>
      <w:lvlText w:val="•"/>
      <w:lvlJc w:val="left"/>
      <w:pPr>
        <w:ind w:left="5663" w:hanging="188"/>
      </w:pPr>
      <w:rPr>
        <w:rFonts w:hint="default"/>
        <w:lang w:val="ru-RU" w:eastAsia="en-US" w:bidi="ar-SA"/>
      </w:rPr>
    </w:lvl>
    <w:lvl w:ilvl="6" w:tplc="C7523BB8">
      <w:numFmt w:val="bullet"/>
      <w:lvlText w:val="•"/>
      <w:lvlJc w:val="left"/>
      <w:pPr>
        <w:ind w:left="6739" w:hanging="188"/>
      </w:pPr>
      <w:rPr>
        <w:rFonts w:hint="default"/>
        <w:lang w:val="ru-RU" w:eastAsia="en-US" w:bidi="ar-SA"/>
      </w:rPr>
    </w:lvl>
    <w:lvl w:ilvl="7" w:tplc="7FE04DDA">
      <w:numFmt w:val="bullet"/>
      <w:lvlText w:val="•"/>
      <w:lvlJc w:val="left"/>
      <w:pPr>
        <w:ind w:left="7816" w:hanging="188"/>
      </w:pPr>
      <w:rPr>
        <w:rFonts w:hint="default"/>
        <w:lang w:val="ru-RU" w:eastAsia="en-US" w:bidi="ar-SA"/>
      </w:rPr>
    </w:lvl>
    <w:lvl w:ilvl="8" w:tplc="F8183F96">
      <w:numFmt w:val="bullet"/>
      <w:lvlText w:val="•"/>
      <w:lvlJc w:val="left"/>
      <w:pPr>
        <w:ind w:left="8893" w:hanging="188"/>
      </w:pPr>
      <w:rPr>
        <w:rFonts w:hint="default"/>
        <w:lang w:val="ru-RU" w:eastAsia="en-US" w:bidi="ar-SA"/>
      </w:rPr>
    </w:lvl>
  </w:abstractNum>
  <w:abstractNum w:abstractNumId="128">
    <w:nsid w:val="3D495EB2"/>
    <w:multiLevelType w:val="hybridMultilevel"/>
    <w:tmpl w:val="4E766C30"/>
    <w:lvl w:ilvl="0" w:tplc="093C7D16">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53A07436">
      <w:numFmt w:val="bullet"/>
      <w:lvlText w:val="•"/>
      <w:lvlJc w:val="left"/>
      <w:pPr>
        <w:ind w:left="1356" w:hanging="240"/>
      </w:pPr>
      <w:rPr>
        <w:rFonts w:hint="default"/>
        <w:lang w:val="ru-RU" w:eastAsia="en-US" w:bidi="ar-SA"/>
      </w:rPr>
    </w:lvl>
    <w:lvl w:ilvl="2" w:tplc="BFD863F2">
      <w:numFmt w:val="bullet"/>
      <w:lvlText w:val="•"/>
      <w:lvlJc w:val="left"/>
      <w:pPr>
        <w:ind w:left="2433" w:hanging="240"/>
      </w:pPr>
      <w:rPr>
        <w:rFonts w:hint="default"/>
        <w:lang w:val="ru-RU" w:eastAsia="en-US" w:bidi="ar-SA"/>
      </w:rPr>
    </w:lvl>
    <w:lvl w:ilvl="3" w:tplc="B1F8F1D2">
      <w:numFmt w:val="bullet"/>
      <w:lvlText w:val="•"/>
      <w:lvlJc w:val="left"/>
      <w:pPr>
        <w:ind w:left="3509" w:hanging="240"/>
      </w:pPr>
      <w:rPr>
        <w:rFonts w:hint="default"/>
        <w:lang w:val="ru-RU" w:eastAsia="en-US" w:bidi="ar-SA"/>
      </w:rPr>
    </w:lvl>
    <w:lvl w:ilvl="4" w:tplc="AFEA4192">
      <w:numFmt w:val="bullet"/>
      <w:lvlText w:val="•"/>
      <w:lvlJc w:val="left"/>
      <w:pPr>
        <w:ind w:left="4586" w:hanging="240"/>
      </w:pPr>
      <w:rPr>
        <w:rFonts w:hint="default"/>
        <w:lang w:val="ru-RU" w:eastAsia="en-US" w:bidi="ar-SA"/>
      </w:rPr>
    </w:lvl>
    <w:lvl w:ilvl="5" w:tplc="0F80E712">
      <w:numFmt w:val="bullet"/>
      <w:lvlText w:val="•"/>
      <w:lvlJc w:val="left"/>
      <w:pPr>
        <w:ind w:left="5663" w:hanging="240"/>
      </w:pPr>
      <w:rPr>
        <w:rFonts w:hint="default"/>
        <w:lang w:val="ru-RU" w:eastAsia="en-US" w:bidi="ar-SA"/>
      </w:rPr>
    </w:lvl>
    <w:lvl w:ilvl="6" w:tplc="2812BCCC">
      <w:numFmt w:val="bullet"/>
      <w:lvlText w:val="•"/>
      <w:lvlJc w:val="left"/>
      <w:pPr>
        <w:ind w:left="6739" w:hanging="240"/>
      </w:pPr>
      <w:rPr>
        <w:rFonts w:hint="default"/>
        <w:lang w:val="ru-RU" w:eastAsia="en-US" w:bidi="ar-SA"/>
      </w:rPr>
    </w:lvl>
    <w:lvl w:ilvl="7" w:tplc="82EE4A1C">
      <w:numFmt w:val="bullet"/>
      <w:lvlText w:val="•"/>
      <w:lvlJc w:val="left"/>
      <w:pPr>
        <w:ind w:left="7816" w:hanging="240"/>
      </w:pPr>
      <w:rPr>
        <w:rFonts w:hint="default"/>
        <w:lang w:val="ru-RU" w:eastAsia="en-US" w:bidi="ar-SA"/>
      </w:rPr>
    </w:lvl>
    <w:lvl w:ilvl="8" w:tplc="8C7271AE">
      <w:numFmt w:val="bullet"/>
      <w:lvlText w:val="•"/>
      <w:lvlJc w:val="left"/>
      <w:pPr>
        <w:ind w:left="8893" w:hanging="240"/>
      </w:pPr>
      <w:rPr>
        <w:rFonts w:hint="default"/>
        <w:lang w:val="ru-RU" w:eastAsia="en-US" w:bidi="ar-SA"/>
      </w:rPr>
    </w:lvl>
  </w:abstractNum>
  <w:abstractNum w:abstractNumId="129">
    <w:nsid w:val="3D517C20"/>
    <w:multiLevelType w:val="hybridMultilevel"/>
    <w:tmpl w:val="58EA7AB6"/>
    <w:lvl w:ilvl="0" w:tplc="0F661AB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2AC6D9A">
      <w:numFmt w:val="bullet"/>
      <w:lvlText w:val="•"/>
      <w:lvlJc w:val="left"/>
      <w:pPr>
        <w:ind w:left="2202" w:hanging="240"/>
      </w:pPr>
      <w:rPr>
        <w:rFonts w:hint="default"/>
        <w:lang w:val="ru-RU" w:eastAsia="en-US" w:bidi="ar-SA"/>
      </w:rPr>
    </w:lvl>
    <w:lvl w:ilvl="2" w:tplc="0D665526">
      <w:numFmt w:val="bullet"/>
      <w:lvlText w:val="•"/>
      <w:lvlJc w:val="left"/>
      <w:pPr>
        <w:ind w:left="3185" w:hanging="240"/>
      </w:pPr>
      <w:rPr>
        <w:rFonts w:hint="default"/>
        <w:lang w:val="ru-RU" w:eastAsia="en-US" w:bidi="ar-SA"/>
      </w:rPr>
    </w:lvl>
    <w:lvl w:ilvl="3" w:tplc="EC926446">
      <w:numFmt w:val="bullet"/>
      <w:lvlText w:val="•"/>
      <w:lvlJc w:val="left"/>
      <w:pPr>
        <w:ind w:left="4167" w:hanging="240"/>
      </w:pPr>
      <w:rPr>
        <w:rFonts w:hint="default"/>
        <w:lang w:val="ru-RU" w:eastAsia="en-US" w:bidi="ar-SA"/>
      </w:rPr>
    </w:lvl>
    <w:lvl w:ilvl="4" w:tplc="586A5BAE">
      <w:numFmt w:val="bullet"/>
      <w:lvlText w:val="•"/>
      <w:lvlJc w:val="left"/>
      <w:pPr>
        <w:ind w:left="5150" w:hanging="240"/>
      </w:pPr>
      <w:rPr>
        <w:rFonts w:hint="default"/>
        <w:lang w:val="ru-RU" w:eastAsia="en-US" w:bidi="ar-SA"/>
      </w:rPr>
    </w:lvl>
    <w:lvl w:ilvl="5" w:tplc="B3F2FACA">
      <w:numFmt w:val="bullet"/>
      <w:lvlText w:val="•"/>
      <w:lvlJc w:val="left"/>
      <w:pPr>
        <w:ind w:left="6133" w:hanging="240"/>
      </w:pPr>
      <w:rPr>
        <w:rFonts w:hint="default"/>
        <w:lang w:val="ru-RU" w:eastAsia="en-US" w:bidi="ar-SA"/>
      </w:rPr>
    </w:lvl>
    <w:lvl w:ilvl="6" w:tplc="E11C77F6">
      <w:numFmt w:val="bullet"/>
      <w:lvlText w:val="•"/>
      <w:lvlJc w:val="left"/>
      <w:pPr>
        <w:ind w:left="7115" w:hanging="240"/>
      </w:pPr>
      <w:rPr>
        <w:rFonts w:hint="default"/>
        <w:lang w:val="ru-RU" w:eastAsia="en-US" w:bidi="ar-SA"/>
      </w:rPr>
    </w:lvl>
    <w:lvl w:ilvl="7" w:tplc="B5B098C2">
      <w:numFmt w:val="bullet"/>
      <w:lvlText w:val="•"/>
      <w:lvlJc w:val="left"/>
      <w:pPr>
        <w:ind w:left="8098" w:hanging="240"/>
      </w:pPr>
      <w:rPr>
        <w:rFonts w:hint="default"/>
        <w:lang w:val="ru-RU" w:eastAsia="en-US" w:bidi="ar-SA"/>
      </w:rPr>
    </w:lvl>
    <w:lvl w:ilvl="8" w:tplc="E31ADB56">
      <w:numFmt w:val="bullet"/>
      <w:lvlText w:val="•"/>
      <w:lvlJc w:val="left"/>
      <w:pPr>
        <w:ind w:left="9081" w:hanging="240"/>
      </w:pPr>
      <w:rPr>
        <w:rFonts w:hint="default"/>
        <w:lang w:val="ru-RU" w:eastAsia="en-US" w:bidi="ar-SA"/>
      </w:rPr>
    </w:lvl>
  </w:abstractNum>
  <w:abstractNum w:abstractNumId="130">
    <w:nsid w:val="3D9715F0"/>
    <w:multiLevelType w:val="hybridMultilevel"/>
    <w:tmpl w:val="7420717C"/>
    <w:lvl w:ilvl="0" w:tplc="2C228D58">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E4C26552">
      <w:numFmt w:val="bullet"/>
      <w:lvlText w:val="•"/>
      <w:lvlJc w:val="left"/>
      <w:pPr>
        <w:ind w:left="2202" w:hanging="240"/>
      </w:pPr>
      <w:rPr>
        <w:rFonts w:hint="default"/>
        <w:lang w:val="ru-RU" w:eastAsia="en-US" w:bidi="ar-SA"/>
      </w:rPr>
    </w:lvl>
    <w:lvl w:ilvl="2" w:tplc="85241A44">
      <w:numFmt w:val="bullet"/>
      <w:lvlText w:val="•"/>
      <w:lvlJc w:val="left"/>
      <w:pPr>
        <w:ind w:left="3185" w:hanging="240"/>
      </w:pPr>
      <w:rPr>
        <w:rFonts w:hint="default"/>
        <w:lang w:val="ru-RU" w:eastAsia="en-US" w:bidi="ar-SA"/>
      </w:rPr>
    </w:lvl>
    <w:lvl w:ilvl="3" w:tplc="211ED5A6">
      <w:numFmt w:val="bullet"/>
      <w:lvlText w:val="•"/>
      <w:lvlJc w:val="left"/>
      <w:pPr>
        <w:ind w:left="4167" w:hanging="240"/>
      </w:pPr>
      <w:rPr>
        <w:rFonts w:hint="default"/>
        <w:lang w:val="ru-RU" w:eastAsia="en-US" w:bidi="ar-SA"/>
      </w:rPr>
    </w:lvl>
    <w:lvl w:ilvl="4" w:tplc="D728CBB2">
      <w:numFmt w:val="bullet"/>
      <w:lvlText w:val="•"/>
      <w:lvlJc w:val="left"/>
      <w:pPr>
        <w:ind w:left="5150" w:hanging="240"/>
      </w:pPr>
      <w:rPr>
        <w:rFonts w:hint="default"/>
        <w:lang w:val="ru-RU" w:eastAsia="en-US" w:bidi="ar-SA"/>
      </w:rPr>
    </w:lvl>
    <w:lvl w:ilvl="5" w:tplc="F04AF334">
      <w:numFmt w:val="bullet"/>
      <w:lvlText w:val="•"/>
      <w:lvlJc w:val="left"/>
      <w:pPr>
        <w:ind w:left="6133" w:hanging="240"/>
      </w:pPr>
      <w:rPr>
        <w:rFonts w:hint="default"/>
        <w:lang w:val="ru-RU" w:eastAsia="en-US" w:bidi="ar-SA"/>
      </w:rPr>
    </w:lvl>
    <w:lvl w:ilvl="6" w:tplc="92C042E2">
      <w:numFmt w:val="bullet"/>
      <w:lvlText w:val="•"/>
      <w:lvlJc w:val="left"/>
      <w:pPr>
        <w:ind w:left="7115" w:hanging="240"/>
      </w:pPr>
      <w:rPr>
        <w:rFonts w:hint="default"/>
        <w:lang w:val="ru-RU" w:eastAsia="en-US" w:bidi="ar-SA"/>
      </w:rPr>
    </w:lvl>
    <w:lvl w:ilvl="7" w:tplc="4336ED34">
      <w:numFmt w:val="bullet"/>
      <w:lvlText w:val="•"/>
      <w:lvlJc w:val="left"/>
      <w:pPr>
        <w:ind w:left="8098" w:hanging="240"/>
      </w:pPr>
      <w:rPr>
        <w:rFonts w:hint="default"/>
        <w:lang w:val="ru-RU" w:eastAsia="en-US" w:bidi="ar-SA"/>
      </w:rPr>
    </w:lvl>
    <w:lvl w:ilvl="8" w:tplc="9EA0108E">
      <w:numFmt w:val="bullet"/>
      <w:lvlText w:val="•"/>
      <w:lvlJc w:val="left"/>
      <w:pPr>
        <w:ind w:left="9081" w:hanging="240"/>
      </w:pPr>
      <w:rPr>
        <w:rFonts w:hint="default"/>
        <w:lang w:val="ru-RU" w:eastAsia="en-US" w:bidi="ar-SA"/>
      </w:rPr>
    </w:lvl>
  </w:abstractNum>
  <w:abstractNum w:abstractNumId="131">
    <w:nsid w:val="3E4776F4"/>
    <w:multiLevelType w:val="hybridMultilevel"/>
    <w:tmpl w:val="8AF8C3C4"/>
    <w:lvl w:ilvl="0" w:tplc="B56A34DC">
      <w:numFmt w:val="bullet"/>
      <w:lvlText w:val="-"/>
      <w:lvlJc w:val="left"/>
      <w:pPr>
        <w:ind w:left="383"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5100E210">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41C8FF2A">
      <w:numFmt w:val="bullet"/>
      <w:lvlText w:val="•"/>
      <w:lvlJc w:val="left"/>
      <w:pPr>
        <w:ind w:left="1483" w:hanging="140"/>
      </w:pPr>
      <w:rPr>
        <w:rFonts w:hint="default"/>
        <w:lang w:val="ru-RU" w:eastAsia="en-US" w:bidi="ar-SA"/>
      </w:rPr>
    </w:lvl>
    <w:lvl w:ilvl="3" w:tplc="9E2A4CE6">
      <w:numFmt w:val="bullet"/>
      <w:lvlText w:val="•"/>
      <w:lvlJc w:val="left"/>
      <w:pPr>
        <w:ind w:left="2586" w:hanging="140"/>
      </w:pPr>
      <w:rPr>
        <w:rFonts w:hint="default"/>
        <w:lang w:val="ru-RU" w:eastAsia="en-US" w:bidi="ar-SA"/>
      </w:rPr>
    </w:lvl>
    <w:lvl w:ilvl="4" w:tplc="6D0A9FB8">
      <w:numFmt w:val="bullet"/>
      <w:lvlText w:val="•"/>
      <w:lvlJc w:val="left"/>
      <w:pPr>
        <w:ind w:left="3689" w:hanging="140"/>
      </w:pPr>
      <w:rPr>
        <w:rFonts w:hint="default"/>
        <w:lang w:val="ru-RU" w:eastAsia="en-US" w:bidi="ar-SA"/>
      </w:rPr>
    </w:lvl>
    <w:lvl w:ilvl="5" w:tplc="F60E1190">
      <w:numFmt w:val="bullet"/>
      <w:lvlText w:val="•"/>
      <w:lvlJc w:val="left"/>
      <w:pPr>
        <w:ind w:left="4793" w:hanging="140"/>
      </w:pPr>
      <w:rPr>
        <w:rFonts w:hint="default"/>
        <w:lang w:val="ru-RU" w:eastAsia="en-US" w:bidi="ar-SA"/>
      </w:rPr>
    </w:lvl>
    <w:lvl w:ilvl="6" w:tplc="0B7A8318">
      <w:numFmt w:val="bullet"/>
      <w:lvlText w:val="•"/>
      <w:lvlJc w:val="left"/>
      <w:pPr>
        <w:ind w:left="5896" w:hanging="140"/>
      </w:pPr>
      <w:rPr>
        <w:rFonts w:hint="default"/>
        <w:lang w:val="ru-RU" w:eastAsia="en-US" w:bidi="ar-SA"/>
      </w:rPr>
    </w:lvl>
    <w:lvl w:ilvl="7" w:tplc="BC72F4D6">
      <w:numFmt w:val="bullet"/>
      <w:lvlText w:val="•"/>
      <w:lvlJc w:val="left"/>
      <w:pPr>
        <w:ind w:left="6999" w:hanging="140"/>
      </w:pPr>
      <w:rPr>
        <w:rFonts w:hint="default"/>
        <w:lang w:val="ru-RU" w:eastAsia="en-US" w:bidi="ar-SA"/>
      </w:rPr>
    </w:lvl>
    <w:lvl w:ilvl="8" w:tplc="595A2EF2">
      <w:numFmt w:val="bullet"/>
      <w:lvlText w:val="•"/>
      <w:lvlJc w:val="left"/>
      <w:pPr>
        <w:ind w:left="8103" w:hanging="140"/>
      </w:pPr>
      <w:rPr>
        <w:rFonts w:hint="default"/>
        <w:lang w:val="ru-RU" w:eastAsia="en-US" w:bidi="ar-SA"/>
      </w:rPr>
    </w:lvl>
  </w:abstractNum>
  <w:abstractNum w:abstractNumId="132">
    <w:nsid w:val="3E9E7FC3"/>
    <w:multiLevelType w:val="hybridMultilevel"/>
    <w:tmpl w:val="684CA620"/>
    <w:lvl w:ilvl="0" w:tplc="CD98FBD4">
      <w:start w:val="1"/>
      <w:numFmt w:val="decimal"/>
      <w:lvlText w:val="%1)"/>
      <w:lvlJc w:val="left"/>
      <w:pPr>
        <w:ind w:left="272" w:hanging="260"/>
        <w:jc w:val="left"/>
      </w:pPr>
      <w:rPr>
        <w:rFonts w:ascii="Times New Roman" w:eastAsia="Times New Roman" w:hAnsi="Times New Roman" w:cs="Times New Roman" w:hint="default"/>
        <w:b w:val="0"/>
        <w:bCs w:val="0"/>
        <w:i w:val="0"/>
        <w:iCs w:val="0"/>
        <w:color w:val="171717"/>
        <w:w w:val="99"/>
        <w:sz w:val="24"/>
        <w:szCs w:val="24"/>
        <w:lang w:val="ru-RU" w:eastAsia="en-US" w:bidi="ar-SA"/>
      </w:rPr>
    </w:lvl>
    <w:lvl w:ilvl="1" w:tplc="8802482C">
      <w:numFmt w:val="bullet"/>
      <w:lvlText w:val="•"/>
      <w:lvlJc w:val="left"/>
      <w:pPr>
        <w:ind w:left="1356" w:hanging="260"/>
      </w:pPr>
      <w:rPr>
        <w:rFonts w:hint="default"/>
        <w:lang w:val="ru-RU" w:eastAsia="en-US" w:bidi="ar-SA"/>
      </w:rPr>
    </w:lvl>
    <w:lvl w:ilvl="2" w:tplc="12F48BEA">
      <w:numFmt w:val="bullet"/>
      <w:lvlText w:val="•"/>
      <w:lvlJc w:val="left"/>
      <w:pPr>
        <w:ind w:left="2433" w:hanging="260"/>
      </w:pPr>
      <w:rPr>
        <w:rFonts w:hint="default"/>
        <w:lang w:val="ru-RU" w:eastAsia="en-US" w:bidi="ar-SA"/>
      </w:rPr>
    </w:lvl>
    <w:lvl w:ilvl="3" w:tplc="2DFC6C8C">
      <w:numFmt w:val="bullet"/>
      <w:lvlText w:val="•"/>
      <w:lvlJc w:val="left"/>
      <w:pPr>
        <w:ind w:left="3509" w:hanging="260"/>
      </w:pPr>
      <w:rPr>
        <w:rFonts w:hint="default"/>
        <w:lang w:val="ru-RU" w:eastAsia="en-US" w:bidi="ar-SA"/>
      </w:rPr>
    </w:lvl>
    <w:lvl w:ilvl="4" w:tplc="98CC6F9E">
      <w:numFmt w:val="bullet"/>
      <w:lvlText w:val="•"/>
      <w:lvlJc w:val="left"/>
      <w:pPr>
        <w:ind w:left="4586" w:hanging="260"/>
      </w:pPr>
      <w:rPr>
        <w:rFonts w:hint="default"/>
        <w:lang w:val="ru-RU" w:eastAsia="en-US" w:bidi="ar-SA"/>
      </w:rPr>
    </w:lvl>
    <w:lvl w:ilvl="5" w:tplc="6A0CD1F0">
      <w:numFmt w:val="bullet"/>
      <w:lvlText w:val="•"/>
      <w:lvlJc w:val="left"/>
      <w:pPr>
        <w:ind w:left="5663" w:hanging="260"/>
      </w:pPr>
      <w:rPr>
        <w:rFonts w:hint="default"/>
        <w:lang w:val="ru-RU" w:eastAsia="en-US" w:bidi="ar-SA"/>
      </w:rPr>
    </w:lvl>
    <w:lvl w:ilvl="6" w:tplc="972AB15E">
      <w:numFmt w:val="bullet"/>
      <w:lvlText w:val="•"/>
      <w:lvlJc w:val="left"/>
      <w:pPr>
        <w:ind w:left="6739" w:hanging="260"/>
      </w:pPr>
      <w:rPr>
        <w:rFonts w:hint="default"/>
        <w:lang w:val="ru-RU" w:eastAsia="en-US" w:bidi="ar-SA"/>
      </w:rPr>
    </w:lvl>
    <w:lvl w:ilvl="7" w:tplc="E738D648">
      <w:numFmt w:val="bullet"/>
      <w:lvlText w:val="•"/>
      <w:lvlJc w:val="left"/>
      <w:pPr>
        <w:ind w:left="7816" w:hanging="260"/>
      </w:pPr>
      <w:rPr>
        <w:rFonts w:hint="default"/>
        <w:lang w:val="ru-RU" w:eastAsia="en-US" w:bidi="ar-SA"/>
      </w:rPr>
    </w:lvl>
    <w:lvl w:ilvl="8" w:tplc="4370B530">
      <w:numFmt w:val="bullet"/>
      <w:lvlText w:val="•"/>
      <w:lvlJc w:val="left"/>
      <w:pPr>
        <w:ind w:left="8893" w:hanging="260"/>
      </w:pPr>
      <w:rPr>
        <w:rFonts w:hint="default"/>
        <w:lang w:val="ru-RU" w:eastAsia="en-US" w:bidi="ar-SA"/>
      </w:rPr>
    </w:lvl>
  </w:abstractNum>
  <w:abstractNum w:abstractNumId="133">
    <w:nsid w:val="3ED529FC"/>
    <w:multiLevelType w:val="hybridMultilevel"/>
    <w:tmpl w:val="C2084F14"/>
    <w:lvl w:ilvl="0" w:tplc="0226A8C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87322CC6">
      <w:numFmt w:val="bullet"/>
      <w:lvlText w:val="•"/>
      <w:lvlJc w:val="left"/>
      <w:pPr>
        <w:ind w:left="1356" w:hanging="140"/>
      </w:pPr>
      <w:rPr>
        <w:rFonts w:hint="default"/>
        <w:lang w:val="ru-RU" w:eastAsia="en-US" w:bidi="ar-SA"/>
      </w:rPr>
    </w:lvl>
    <w:lvl w:ilvl="2" w:tplc="02329FF8">
      <w:numFmt w:val="bullet"/>
      <w:lvlText w:val="•"/>
      <w:lvlJc w:val="left"/>
      <w:pPr>
        <w:ind w:left="2433" w:hanging="140"/>
      </w:pPr>
      <w:rPr>
        <w:rFonts w:hint="default"/>
        <w:lang w:val="ru-RU" w:eastAsia="en-US" w:bidi="ar-SA"/>
      </w:rPr>
    </w:lvl>
    <w:lvl w:ilvl="3" w:tplc="78886BCC">
      <w:numFmt w:val="bullet"/>
      <w:lvlText w:val="•"/>
      <w:lvlJc w:val="left"/>
      <w:pPr>
        <w:ind w:left="3509" w:hanging="140"/>
      </w:pPr>
      <w:rPr>
        <w:rFonts w:hint="default"/>
        <w:lang w:val="ru-RU" w:eastAsia="en-US" w:bidi="ar-SA"/>
      </w:rPr>
    </w:lvl>
    <w:lvl w:ilvl="4" w:tplc="07744526">
      <w:numFmt w:val="bullet"/>
      <w:lvlText w:val="•"/>
      <w:lvlJc w:val="left"/>
      <w:pPr>
        <w:ind w:left="4586" w:hanging="140"/>
      </w:pPr>
      <w:rPr>
        <w:rFonts w:hint="default"/>
        <w:lang w:val="ru-RU" w:eastAsia="en-US" w:bidi="ar-SA"/>
      </w:rPr>
    </w:lvl>
    <w:lvl w:ilvl="5" w:tplc="1A929F12">
      <w:numFmt w:val="bullet"/>
      <w:lvlText w:val="•"/>
      <w:lvlJc w:val="left"/>
      <w:pPr>
        <w:ind w:left="5663" w:hanging="140"/>
      </w:pPr>
      <w:rPr>
        <w:rFonts w:hint="default"/>
        <w:lang w:val="ru-RU" w:eastAsia="en-US" w:bidi="ar-SA"/>
      </w:rPr>
    </w:lvl>
    <w:lvl w:ilvl="6" w:tplc="DFDA5CB2">
      <w:numFmt w:val="bullet"/>
      <w:lvlText w:val="•"/>
      <w:lvlJc w:val="left"/>
      <w:pPr>
        <w:ind w:left="6739" w:hanging="140"/>
      </w:pPr>
      <w:rPr>
        <w:rFonts w:hint="default"/>
        <w:lang w:val="ru-RU" w:eastAsia="en-US" w:bidi="ar-SA"/>
      </w:rPr>
    </w:lvl>
    <w:lvl w:ilvl="7" w:tplc="84AC30C4">
      <w:numFmt w:val="bullet"/>
      <w:lvlText w:val="•"/>
      <w:lvlJc w:val="left"/>
      <w:pPr>
        <w:ind w:left="7816" w:hanging="140"/>
      </w:pPr>
      <w:rPr>
        <w:rFonts w:hint="default"/>
        <w:lang w:val="ru-RU" w:eastAsia="en-US" w:bidi="ar-SA"/>
      </w:rPr>
    </w:lvl>
    <w:lvl w:ilvl="8" w:tplc="55F6242E">
      <w:numFmt w:val="bullet"/>
      <w:lvlText w:val="•"/>
      <w:lvlJc w:val="left"/>
      <w:pPr>
        <w:ind w:left="8893" w:hanging="140"/>
      </w:pPr>
      <w:rPr>
        <w:rFonts w:hint="default"/>
        <w:lang w:val="ru-RU" w:eastAsia="en-US" w:bidi="ar-SA"/>
      </w:rPr>
    </w:lvl>
  </w:abstractNum>
  <w:abstractNum w:abstractNumId="134">
    <w:nsid w:val="3ED82FCB"/>
    <w:multiLevelType w:val="hybridMultilevel"/>
    <w:tmpl w:val="9A96F90C"/>
    <w:lvl w:ilvl="0" w:tplc="F3DE2766">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FCC6FA60">
      <w:numFmt w:val="bullet"/>
      <w:lvlText w:val="•"/>
      <w:lvlJc w:val="left"/>
      <w:pPr>
        <w:ind w:left="2202" w:hanging="240"/>
      </w:pPr>
      <w:rPr>
        <w:rFonts w:hint="default"/>
        <w:lang w:val="ru-RU" w:eastAsia="en-US" w:bidi="ar-SA"/>
      </w:rPr>
    </w:lvl>
    <w:lvl w:ilvl="2" w:tplc="E2487C0C">
      <w:numFmt w:val="bullet"/>
      <w:lvlText w:val="•"/>
      <w:lvlJc w:val="left"/>
      <w:pPr>
        <w:ind w:left="3185" w:hanging="240"/>
      </w:pPr>
      <w:rPr>
        <w:rFonts w:hint="default"/>
        <w:lang w:val="ru-RU" w:eastAsia="en-US" w:bidi="ar-SA"/>
      </w:rPr>
    </w:lvl>
    <w:lvl w:ilvl="3" w:tplc="472490BA">
      <w:numFmt w:val="bullet"/>
      <w:lvlText w:val="•"/>
      <w:lvlJc w:val="left"/>
      <w:pPr>
        <w:ind w:left="4167" w:hanging="240"/>
      </w:pPr>
      <w:rPr>
        <w:rFonts w:hint="default"/>
        <w:lang w:val="ru-RU" w:eastAsia="en-US" w:bidi="ar-SA"/>
      </w:rPr>
    </w:lvl>
    <w:lvl w:ilvl="4" w:tplc="DD500468">
      <w:numFmt w:val="bullet"/>
      <w:lvlText w:val="•"/>
      <w:lvlJc w:val="left"/>
      <w:pPr>
        <w:ind w:left="5150" w:hanging="240"/>
      </w:pPr>
      <w:rPr>
        <w:rFonts w:hint="default"/>
        <w:lang w:val="ru-RU" w:eastAsia="en-US" w:bidi="ar-SA"/>
      </w:rPr>
    </w:lvl>
    <w:lvl w:ilvl="5" w:tplc="5F02381A">
      <w:numFmt w:val="bullet"/>
      <w:lvlText w:val="•"/>
      <w:lvlJc w:val="left"/>
      <w:pPr>
        <w:ind w:left="6133" w:hanging="240"/>
      </w:pPr>
      <w:rPr>
        <w:rFonts w:hint="default"/>
        <w:lang w:val="ru-RU" w:eastAsia="en-US" w:bidi="ar-SA"/>
      </w:rPr>
    </w:lvl>
    <w:lvl w:ilvl="6" w:tplc="A2D8BA0A">
      <w:numFmt w:val="bullet"/>
      <w:lvlText w:val="•"/>
      <w:lvlJc w:val="left"/>
      <w:pPr>
        <w:ind w:left="7115" w:hanging="240"/>
      </w:pPr>
      <w:rPr>
        <w:rFonts w:hint="default"/>
        <w:lang w:val="ru-RU" w:eastAsia="en-US" w:bidi="ar-SA"/>
      </w:rPr>
    </w:lvl>
    <w:lvl w:ilvl="7" w:tplc="C394BE36">
      <w:numFmt w:val="bullet"/>
      <w:lvlText w:val="•"/>
      <w:lvlJc w:val="left"/>
      <w:pPr>
        <w:ind w:left="8098" w:hanging="240"/>
      </w:pPr>
      <w:rPr>
        <w:rFonts w:hint="default"/>
        <w:lang w:val="ru-RU" w:eastAsia="en-US" w:bidi="ar-SA"/>
      </w:rPr>
    </w:lvl>
    <w:lvl w:ilvl="8" w:tplc="918087B8">
      <w:numFmt w:val="bullet"/>
      <w:lvlText w:val="•"/>
      <w:lvlJc w:val="left"/>
      <w:pPr>
        <w:ind w:left="9081" w:hanging="240"/>
      </w:pPr>
      <w:rPr>
        <w:rFonts w:hint="default"/>
        <w:lang w:val="ru-RU" w:eastAsia="en-US" w:bidi="ar-SA"/>
      </w:rPr>
    </w:lvl>
  </w:abstractNum>
  <w:abstractNum w:abstractNumId="135">
    <w:nsid w:val="3EE63678"/>
    <w:multiLevelType w:val="hybridMultilevel"/>
    <w:tmpl w:val="AF864AFE"/>
    <w:lvl w:ilvl="0" w:tplc="850EFD58">
      <w:numFmt w:val="bullet"/>
      <w:lvlText w:val="-"/>
      <w:lvlJc w:val="left"/>
      <w:pPr>
        <w:ind w:left="272" w:hanging="164"/>
      </w:pPr>
      <w:rPr>
        <w:rFonts w:ascii="Times New Roman" w:eastAsia="Times New Roman" w:hAnsi="Times New Roman" w:cs="Times New Roman" w:hint="default"/>
        <w:b w:val="0"/>
        <w:bCs w:val="0"/>
        <w:i/>
        <w:iCs/>
        <w:color w:val="171717"/>
        <w:w w:val="99"/>
        <w:sz w:val="24"/>
        <w:szCs w:val="24"/>
        <w:lang w:val="ru-RU" w:eastAsia="en-US" w:bidi="ar-SA"/>
      </w:rPr>
    </w:lvl>
    <w:lvl w:ilvl="1" w:tplc="C4CEAE4A">
      <w:numFmt w:val="bullet"/>
      <w:lvlText w:val="•"/>
      <w:lvlJc w:val="left"/>
      <w:pPr>
        <w:ind w:left="1356" w:hanging="164"/>
      </w:pPr>
      <w:rPr>
        <w:rFonts w:hint="default"/>
        <w:lang w:val="ru-RU" w:eastAsia="en-US" w:bidi="ar-SA"/>
      </w:rPr>
    </w:lvl>
    <w:lvl w:ilvl="2" w:tplc="C2F02108">
      <w:numFmt w:val="bullet"/>
      <w:lvlText w:val="•"/>
      <w:lvlJc w:val="left"/>
      <w:pPr>
        <w:ind w:left="2433" w:hanging="164"/>
      </w:pPr>
      <w:rPr>
        <w:rFonts w:hint="default"/>
        <w:lang w:val="ru-RU" w:eastAsia="en-US" w:bidi="ar-SA"/>
      </w:rPr>
    </w:lvl>
    <w:lvl w:ilvl="3" w:tplc="794E0150">
      <w:numFmt w:val="bullet"/>
      <w:lvlText w:val="•"/>
      <w:lvlJc w:val="left"/>
      <w:pPr>
        <w:ind w:left="3509" w:hanging="164"/>
      </w:pPr>
      <w:rPr>
        <w:rFonts w:hint="default"/>
        <w:lang w:val="ru-RU" w:eastAsia="en-US" w:bidi="ar-SA"/>
      </w:rPr>
    </w:lvl>
    <w:lvl w:ilvl="4" w:tplc="C42087B4">
      <w:numFmt w:val="bullet"/>
      <w:lvlText w:val="•"/>
      <w:lvlJc w:val="left"/>
      <w:pPr>
        <w:ind w:left="4586" w:hanging="164"/>
      </w:pPr>
      <w:rPr>
        <w:rFonts w:hint="default"/>
        <w:lang w:val="ru-RU" w:eastAsia="en-US" w:bidi="ar-SA"/>
      </w:rPr>
    </w:lvl>
    <w:lvl w:ilvl="5" w:tplc="8AF433D4">
      <w:numFmt w:val="bullet"/>
      <w:lvlText w:val="•"/>
      <w:lvlJc w:val="left"/>
      <w:pPr>
        <w:ind w:left="5663" w:hanging="164"/>
      </w:pPr>
      <w:rPr>
        <w:rFonts w:hint="default"/>
        <w:lang w:val="ru-RU" w:eastAsia="en-US" w:bidi="ar-SA"/>
      </w:rPr>
    </w:lvl>
    <w:lvl w:ilvl="6" w:tplc="A0A45D88">
      <w:numFmt w:val="bullet"/>
      <w:lvlText w:val="•"/>
      <w:lvlJc w:val="left"/>
      <w:pPr>
        <w:ind w:left="6739" w:hanging="164"/>
      </w:pPr>
      <w:rPr>
        <w:rFonts w:hint="default"/>
        <w:lang w:val="ru-RU" w:eastAsia="en-US" w:bidi="ar-SA"/>
      </w:rPr>
    </w:lvl>
    <w:lvl w:ilvl="7" w:tplc="9D5688C0">
      <w:numFmt w:val="bullet"/>
      <w:lvlText w:val="•"/>
      <w:lvlJc w:val="left"/>
      <w:pPr>
        <w:ind w:left="7816" w:hanging="164"/>
      </w:pPr>
      <w:rPr>
        <w:rFonts w:hint="default"/>
        <w:lang w:val="ru-RU" w:eastAsia="en-US" w:bidi="ar-SA"/>
      </w:rPr>
    </w:lvl>
    <w:lvl w:ilvl="8" w:tplc="9A4A7220">
      <w:numFmt w:val="bullet"/>
      <w:lvlText w:val="•"/>
      <w:lvlJc w:val="left"/>
      <w:pPr>
        <w:ind w:left="8893" w:hanging="164"/>
      </w:pPr>
      <w:rPr>
        <w:rFonts w:hint="default"/>
        <w:lang w:val="ru-RU" w:eastAsia="en-US" w:bidi="ar-SA"/>
      </w:rPr>
    </w:lvl>
  </w:abstractNum>
  <w:abstractNum w:abstractNumId="136">
    <w:nsid w:val="407B7494"/>
    <w:multiLevelType w:val="hybridMultilevel"/>
    <w:tmpl w:val="3A2054FA"/>
    <w:lvl w:ilvl="0" w:tplc="6108E0E6">
      <w:numFmt w:val="bullet"/>
      <w:lvlText w:val="-"/>
      <w:lvlJc w:val="left"/>
      <w:pPr>
        <w:ind w:left="272" w:hanging="142"/>
      </w:pPr>
      <w:rPr>
        <w:rFonts w:ascii="Times New Roman" w:eastAsia="Times New Roman" w:hAnsi="Times New Roman" w:cs="Times New Roman" w:hint="default"/>
        <w:b w:val="0"/>
        <w:bCs w:val="0"/>
        <w:i w:val="0"/>
        <w:iCs w:val="0"/>
        <w:color w:val="171717"/>
        <w:w w:val="99"/>
        <w:sz w:val="24"/>
        <w:szCs w:val="24"/>
        <w:lang w:val="ru-RU" w:eastAsia="en-US" w:bidi="ar-SA"/>
      </w:rPr>
    </w:lvl>
    <w:lvl w:ilvl="1" w:tplc="5922E598">
      <w:numFmt w:val="bullet"/>
      <w:lvlText w:val="•"/>
      <w:lvlJc w:val="left"/>
      <w:pPr>
        <w:ind w:left="1356" w:hanging="142"/>
      </w:pPr>
      <w:rPr>
        <w:rFonts w:hint="default"/>
        <w:lang w:val="ru-RU" w:eastAsia="en-US" w:bidi="ar-SA"/>
      </w:rPr>
    </w:lvl>
    <w:lvl w:ilvl="2" w:tplc="9A786904">
      <w:numFmt w:val="bullet"/>
      <w:lvlText w:val="•"/>
      <w:lvlJc w:val="left"/>
      <w:pPr>
        <w:ind w:left="2433" w:hanging="142"/>
      </w:pPr>
      <w:rPr>
        <w:rFonts w:hint="default"/>
        <w:lang w:val="ru-RU" w:eastAsia="en-US" w:bidi="ar-SA"/>
      </w:rPr>
    </w:lvl>
    <w:lvl w:ilvl="3" w:tplc="2C3C8494">
      <w:numFmt w:val="bullet"/>
      <w:lvlText w:val="•"/>
      <w:lvlJc w:val="left"/>
      <w:pPr>
        <w:ind w:left="3509" w:hanging="142"/>
      </w:pPr>
      <w:rPr>
        <w:rFonts w:hint="default"/>
        <w:lang w:val="ru-RU" w:eastAsia="en-US" w:bidi="ar-SA"/>
      </w:rPr>
    </w:lvl>
    <w:lvl w:ilvl="4" w:tplc="8AD44F3A">
      <w:numFmt w:val="bullet"/>
      <w:lvlText w:val="•"/>
      <w:lvlJc w:val="left"/>
      <w:pPr>
        <w:ind w:left="4586" w:hanging="142"/>
      </w:pPr>
      <w:rPr>
        <w:rFonts w:hint="default"/>
        <w:lang w:val="ru-RU" w:eastAsia="en-US" w:bidi="ar-SA"/>
      </w:rPr>
    </w:lvl>
    <w:lvl w:ilvl="5" w:tplc="CF58DCC8">
      <w:numFmt w:val="bullet"/>
      <w:lvlText w:val="•"/>
      <w:lvlJc w:val="left"/>
      <w:pPr>
        <w:ind w:left="5663" w:hanging="142"/>
      </w:pPr>
      <w:rPr>
        <w:rFonts w:hint="default"/>
        <w:lang w:val="ru-RU" w:eastAsia="en-US" w:bidi="ar-SA"/>
      </w:rPr>
    </w:lvl>
    <w:lvl w:ilvl="6" w:tplc="94C4C5FC">
      <w:numFmt w:val="bullet"/>
      <w:lvlText w:val="•"/>
      <w:lvlJc w:val="left"/>
      <w:pPr>
        <w:ind w:left="6739" w:hanging="142"/>
      </w:pPr>
      <w:rPr>
        <w:rFonts w:hint="default"/>
        <w:lang w:val="ru-RU" w:eastAsia="en-US" w:bidi="ar-SA"/>
      </w:rPr>
    </w:lvl>
    <w:lvl w:ilvl="7" w:tplc="0B1479A2">
      <w:numFmt w:val="bullet"/>
      <w:lvlText w:val="•"/>
      <w:lvlJc w:val="left"/>
      <w:pPr>
        <w:ind w:left="7816" w:hanging="142"/>
      </w:pPr>
      <w:rPr>
        <w:rFonts w:hint="default"/>
        <w:lang w:val="ru-RU" w:eastAsia="en-US" w:bidi="ar-SA"/>
      </w:rPr>
    </w:lvl>
    <w:lvl w:ilvl="8" w:tplc="9B9412EA">
      <w:numFmt w:val="bullet"/>
      <w:lvlText w:val="•"/>
      <w:lvlJc w:val="left"/>
      <w:pPr>
        <w:ind w:left="8893" w:hanging="142"/>
      </w:pPr>
      <w:rPr>
        <w:rFonts w:hint="default"/>
        <w:lang w:val="ru-RU" w:eastAsia="en-US" w:bidi="ar-SA"/>
      </w:rPr>
    </w:lvl>
  </w:abstractNum>
  <w:abstractNum w:abstractNumId="137">
    <w:nsid w:val="408E416D"/>
    <w:multiLevelType w:val="hybridMultilevel"/>
    <w:tmpl w:val="5A5276EE"/>
    <w:lvl w:ilvl="0" w:tplc="1174089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E548831A">
      <w:numFmt w:val="bullet"/>
      <w:lvlText w:val="•"/>
      <w:lvlJc w:val="left"/>
      <w:pPr>
        <w:ind w:left="2202" w:hanging="240"/>
      </w:pPr>
      <w:rPr>
        <w:rFonts w:hint="default"/>
        <w:lang w:val="ru-RU" w:eastAsia="en-US" w:bidi="ar-SA"/>
      </w:rPr>
    </w:lvl>
    <w:lvl w:ilvl="2" w:tplc="FABE0478">
      <w:numFmt w:val="bullet"/>
      <w:lvlText w:val="•"/>
      <w:lvlJc w:val="left"/>
      <w:pPr>
        <w:ind w:left="3185" w:hanging="240"/>
      </w:pPr>
      <w:rPr>
        <w:rFonts w:hint="default"/>
        <w:lang w:val="ru-RU" w:eastAsia="en-US" w:bidi="ar-SA"/>
      </w:rPr>
    </w:lvl>
    <w:lvl w:ilvl="3" w:tplc="CAEEC646">
      <w:numFmt w:val="bullet"/>
      <w:lvlText w:val="•"/>
      <w:lvlJc w:val="left"/>
      <w:pPr>
        <w:ind w:left="4167" w:hanging="240"/>
      </w:pPr>
      <w:rPr>
        <w:rFonts w:hint="default"/>
        <w:lang w:val="ru-RU" w:eastAsia="en-US" w:bidi="ar-SA"/>
      </w:rPr>
    </w:lvl>
    <w:lvl w:ilvl="4" w:tplc="F28ED6EA">
      <w:numFmt w:val="bullet"/>
      <w:lvlText w:val="•"/>
      <w:lvlJc w:val="left"/>
      <w:pPr>
        <w:ind w:left="5150" w:hanging="240"/>
      </w:pPr>
      <w:rPr>
        <w:rFonts w:hint="default"/>
        <w:lang w:val="ru-RU" w:eastAsia="en-US" w:bidi="ar-SA"/>
      </w:rPr>
    </w:lvl>
    <w:lvl w:ilvl="5" w:tplc="86A01442">
      <w:numFmt w:val="bullet"/>
      <w:lvlText w:val="•"/>
      <w:lvlJc w:val="left"/>
      <w:pPr>
        <w:ind w:left="6133" w:hanging="240"/>
      </w:pPr>
      <w:rPr>
        <w:rFonts w:hint="default"/>
        <w:lang w:val="ru-RU" w:eastAsia="en-US" w:bidi="ar-SA"/>
      </w:rPr>
    </w:lvl>
    <w:lvl w:ilvl="6" w:tplc="78B8AFF4">
      <w:numFmt w:val="bullet"/>
      <w:lvlText w:val="•"/>
      <w:lvlJc w:val="left"/>
      <w:pPr>
        <w:ind w:left="7115" w:hanging="240"/>
      </w:pPr>
      <w:rPr>
        <w:rFonts w:hint="default"/>
        <w:lang w:val="ru-RU" w:eastAsia="en-US" w:bidi="ar-SA"/>
      </w:rPr>
    </w:lvl>
    <w:lvl w:ilvl="7" w:tplc="98601ADE">
      <w:numFmt w:val="bullet"/>
      <w:lvlText w:val="•"/>
      <w:lvlJc w:val="left"/>
      <w:pPr>
        <w:ind w:left="8098" w:hanging="240"/>
      </w:pPr>
      <w:rPr>
        <w:rFonts w:hint="default"/>
        <w:lang w:val="ru-RU" w:eastAsia="en-US" w:bidi="ar-SA"/>
      </w:rPr>
    </w:lvl>
    <w:lvl w:ilvl="8" w:tplc="3B163522">
      <w:numFmt w:val="bullet"/>
      <w:lvlText w:val="•"/>
      <w:lvlJc w:val="left"/>
      <w:pPr>
        <w:ind w:left="9081" w:hanging="240"/>
      </w:pPr>
      <w:rPr>
        <w:rFonts w:hint="default"/>
        <w:lang w:val="ru-RU" w:eastAsia="en-US" w:bidi="ar-SA"/>
      </w:rPr>
    </w:lvl>
  </w:abstractNum>
  <w:abstractNum w:abstractNumId="138">
    <w:nsid w:val="41813912"/>
    <w:multiLevelType w:val="hybridMultilevel"/>
    <w:tmpl w:val="6756EE1A"/>
    <w:lvl w:ilvl="0" w:tplc="0AA6DC12">
      <w:numFmt w:val="bullet"/>
      <w:lvlText w:val="-"/>
      <w:lvlJc w:val="left"/>
      <w:pPr>
        <w:ind w:left="232" w:hanging="140"/>
      </w:pPr>
      <w:rPr>
        <w:rFonts w:ascii="Times New Roman" w:eastAsia="Times New Roman" w:hAnsi="Times New Roman" w:cs="Times New Roman" w:hint="default"/>
        <w:b w:val="0"/>
        <w:bCs w:val="0"/>
        <w:i/>
        <w:iCs/>
        <w:color w:val="171717"/>
        <w:w w:val="99"/>
        <w:sz w:val="24"/>
        <w:szCs w:val="24"/>
        <w:lang w:val="ru-RU" w:eastAsia="en-US" w:bidi="ar-SA"/>
      </w:rPr>
    </w:lvl>
    <w:lvl w:ilvl="1" w:tplc="53CACF4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65A61D7E">
      <w:numFmt w:val="bullet"/>
      <w:lvlText w:val="•"/>
      <w:lvlJc w:val="left"/>
      <w:pPr>
        <w:ind w:left="1377" w:hanging="140"/>
      </w:pPr>
      <w:rPr>
        <w:rFonts w:hint="default"/>
        <w:lang w:val="ru-RU" w:eastAsia="en-US" w:bidi="ar-SA"/>
      </w:rPr>
    </w:lvl>
    <w:lvl w:ilvl="3" w:tplc="AAF61A04">
      <w:numFmt w:val="bullet"/>
      <w:lvlText w:val="•"/>
      <w:lvlJc w:val="left"/>
      <w:pPr>
        <w:ind w:left="2475" w:hanging="140"/>
      </w:pPr>
      <w:rPr>
        <w:rFonts w:hint="default"/>
        <w:lang w:val="ru-RU" w:eastAsia="en-US" w:bidi="ar-SA"/>
      </w:rPr>
    </w:lvl>
    <w:lvl w:ilvl="4" w:tplc="762CD5FC">
      <w:numFmt w:val="bullet"/>
      <w:lvlText w:val="•"/>
      <w:lvlJc w:val="left"/>
      <w:pPr>
        <w:ind w:left="3572" w:hanging="140"/>
      </w:pPr>
      <w:rPr>
        <w:rFonts w:hint="default"/>
        <w:lang w:val="ru-RU" w:eastAsia="en-US" w:bidi="ar-SA"/>
      </w:rPr>
    </w:lvl>
    <w:lvl w:ilvl="5" w:tplc="DE5A9CDC">
      <w:numFmt w:val="bullet"/>
      <w:lvlText w:val="•"/>
      <w:lvlJc w:val="left"/>
      <w:pPr>
        <w:ind w:left="4670" w:hanging="140"/>
      </w:pPr>
      <w:rPr>
        <w:rFonts w:hint="default"/>
        <w:lang w:val="ru-RU" w:eastAsia="en-US" w:bidi="ar-SA"/>
      </w:rPr>
    </w:lvl>
    <w:lvl w:ilvl="6" w:tplc="0A2EC8FA">
      <w:numFmt w:val="bullet"/>
      <w:lvlText w:val="•"/>
      <w:lvlJc w:val="left"/>
      <w:pPr>
        <w:ind w:left="5767" w:hanging="140"/>
      </w:pPr>
      <w:rPr>
        <w:rFonts w:hint="default"/>
        <w:lang w:val="ru-RU" w:eastAsia="en-US" w:bidi="ar-SA"/>
      </w:rPr>
    </w:lvl>
    <w:lvl w:ilvl="7" w:tplc="B8F41A78">
      <w:numFmt w:val="bullet"/>
      <w:lvlText w:val="•"/>
      <w:lvlJc w:val="left"/>
      <w:pPr>
        <w:ind w:left="6865" w:hanging="140"/>
      </w:pPr>
      <w:rPr>
        <w:rFonts w:hint="default"/>
        <w:lang w:val="ru-RU" w:eastAsia="en-US" w:bidi="ar-SA"/>
      </w:rPr>
    </w:lvl>
    <w:lvl w:ilvl="8" w:tplc="EB74803C">
      <w:numFmt w:val="bullet"/>
      <w:lvlText w:val="•"/>
      <w:lvlJc w:val="left"/>
      <w:pPr>
        <w:ind w:left="7962" w:hanging="140"/>
      </w:pPr>
      <w:rPr>
        <w:rFonts w:hint="default"/>
        <w:lang w:val="ru-RU" w:eastAsia="en-US" w:bidi="ar-SA"/>
      </w:rPr>
    </w:lvl>
  </w:abstractNum>
  <w:abstractNum w:abstractNumId="139">
    <w:nsid w:val="41EB22F2"/>
    <w:multiLevelType w:val="hybridMultilevel"/>
    <w:tmpl w:val="B3EC0452"/>
    <w:lvl w:ilvl="0" w:tplc="412ED374">
      <w:numFmt w:val="bullet"/>
      <w:lvlText w:val="-"/>
      <w:lvlJc w:val="left"/>
      <w:pPr>
        <w:ind w:left="1120"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C324AEB6">
      <w:numFmt w:val="bullet"/>
      <w:lvlText w:val="•"/>
      <w:lvlJc w:val="left"/>
      <w:pPr>
        <w:ind w:left="2112" w:hanging="140"/>
      </w:pPr>
      <w:rPr>
        <w:rFonts w:hint="default"/>
        <w:lang w:val="ru-RU" w:eastAsia="en-US" w:bidi="ar-SA"/>
      </w:rPr>
    </w:lvl>
    <w:lvl w:ilvl="2" w:tplc="3096346C">
      <w:numFmt w:val="bullet"/>
      <w:lvlText w:val="•"/>
      <w:lvlJc w:val="left"/>
      <w:pPr>
        <w:ind w:left="3105" w:hanging="140"/>
      </w:pPr>
      <w:rPr>
        <w:rFonts w:hint="default"/>
        <w:lang w:val="ru-RU" w:eastAsia="en-US" w:bidi="ar-SA"/>
      </w:rPr>
    </w:lvl>
    <w:lvl w:ilvl="3" w:tplc="61B25870">
      <w:numFmt w:val="bullet"/>
      <w:lvlText w:val="•"/>
      <w:lvlJc w:val="left"/>
      <w:pPr>
        <w:ind w:left="4097" w:hanging="140"/>
      </w:pPr>
      <w:rPr>
        <w:rFonts w:hint="default"/>
        <w:lang w:val="ru-RU" w:eastAsia="en-US" w:bidi="ar-SA"/>
      </w:rPr>
    </w:lvl>
    <w:lvl w:ilvl="4" w:tplc="21B8DB32">
      <w:numFmt w:val="bullet"/>
      <w:lvlText w:val="•"/>
      <w:lvlJc w:val="left"/>
      <w:pPr>
        <w:ind w:left="5090" w:hanging="140"/>
      </w:pPr>
      <w:rPr>
        <w:rFonts w:hint="default"/>
        <w:lang w:val="ru-RU" w:eastAsia="en-US" w:bidi="ar-SA"/>
      </w:rPr>
    </w:lvl>
    <w:lvl w:ilvl="5" w:tplc="AFDAD156">
      <w:numFmt w:val="bullet"/>
      <w:lvlText w:val="•"/>
      <w:lvlJc w:val="left"/>
      <w:pPr>
        <w:ind w:left="6083" w:hanging="140"/>
      </w:pPr>
      <w:rPr>
        <w:rFonts w:hint="default"/>
        <w:lang w:val="ru-RU" w:eastAsia="en-US" w:bidi="ar-SA"/>
      </w:rPr>
    </w:lvl>
    <w:lvl w:ilvl="6" w:tplc="68FE5C46">
      <w:numFmt w:val="bullet"/>
      <w:lvlText w:val="•"/>
      <w:lvlJc w:val="left"/>
      <w:pPr>
        <w:ind w:left="7075" w:hanging="140"/>
      </w:pPr>
      <w:rPr>
        <w:rFonts w:hint="default"/>
        <w:lang w:val="ru-RU" w:eastAsia="en-US" w:bidi="ar-SA"/>
      </w:rPr>
    </w:lvl>
    <w:lvl w:ilvl="7" w:tplc="602CD528">
      <w:numFmt w:val="bullet"/>
      <w:lvlText w:val="•"/>
      <w:lvlJc w:val="left"/>
      <w:pPr>
        <w:ind w:left="8068" w:hanging="140"/>
      </w:pPr>
      <w:rPr>
        <w:rFonts w:hint="default"/>
        <w:lang w:val="ru-RU" w:eastAsia="en-US" w:bidi="ar-SA"/>
      </w:rPr>
    </w:lvl>
    <w:lvl w:ilvl="8" w:tplc="19DC8ACE">
      <w:numFmt w:val="bullet"/>
      <w:lvlText w:val="•"/>
      <w:lvlJc w:val="left"/>
      <w:pPr>
        <w:ind w:left="9061" w:hanging="140"/>
      </w:pPr>
      <w:rPr>
        <w:rFonts w:hint="default"/>
        <w:lang w:val="ru-RU" w:eastAsia="en-US" w:bidi="ar-SA"/>
      </w:rPr>
    </w:lvl>
  </w:abstractNum>
  <w:abstractNum w:abstractNumId="140">
    <w:nsid w:val="41FE5C31"/>
    <w:multiLevelType w:val="hybridMultilevel"/>
    <w:tmpl w:val="1A3A9244"/>
    <w:lvl w:ilvl="0" w:tplc="C6682C10">
      <w:numFmt w:val="bullet"/>
      <w:lvlText w:val="-"/>
      <w:lvlJc w:val="left"/>
      <w:pPr>
        <w:ind w:left="272" w:hanging="140"/>
      </w:pPr>
      <w:rPr>
        <w:rFonts w:ascii="Times New Roman" w:eastAsia="Times New Roman" w:hAnsi="Times New Roman" w:cs="Times New Roman" w:hint="default"/>
        <w:w w:val="99"/>
        <w:lang w:val="ru-RU" w:eastAsia="en-US" w:bidi="ar-SA"/>
      </w:rPr>
    </w:lvl>
    <w:lvl w:ilvl="1" w:tplc="D654D098">
      <w:numFmt w:val="bullet"/>
      <w:lvlText w:val="-"/>
      <w:lvlJc w:val="left"/>
      <w:pPr>
        <w:ind w:left="272" w:hanging="140"/>
      </w:pPr>
      <w:rPr>
        <w:rFonts w:ascii="Times New Roman" w:eastAsia="Times New Roman" w:hAnsi="Times New Roman" w:cs="Times New Roman" w:hint="default"/>
        <w:w w:val="99"/>
        <w:lang w:val="ru-RU" w:eastAsia="en-US" w:bidi="ar-SA"/>
      </w:rPr>
    </w:lvl>
    <w:lvl w:ilvl="2" w:tplc="F1F85F02">
      <w:numFmt w:val="bullet"/>
      <w:lvlText w:val="•"/>
      <w:lvlJc w:val="left"/>
      <w:pPr>
        <w:ind w:left="2433" w:hanging="140"/>
      </w:pPr>
      <w:rPr>
        <w:rFonts w:hint="default"/>
        <w:lang w:val="ru-RU" w:eastAsia="en-US" w:bidi="ar-SA"/>
      </w:rPr>
    </w:lvl>
    <w:lvl w:ilvl="3" w:tplc="56C08FA2">
      <w:numFmt w:val="bullet"/>
      <w:lvlText w:val="•"/>
      <w:lvlJc w:val="left"/>
      <w:pPr>
        <w:ind w:left="3509" w:hanging="140"/>
      </w:pPr>
      <w:rPr>
        <w:rFonts w:hint="default"/>
        <w:lang w:val="ru-RU" w:eastAsia="en-US" w:bidi="ar-SA"/>
      </w:rPr>
    </w:lvl>
    <w:lvl w:ilvl="4" w:tplc="D57EC782">
      <w:numFmt w:val="bullet"/>
      <w:lvlText w:val="•"/>
      <w:lvlJc w:val="left"/>
      <w:pPr>
        <w:ind w:left="4586" w:hanging="140"/>
      </w:pPr>
      <w:rPr>
        <w:rFonts w:hint="default"/>
        <w:lang w:val="ru-RU" w:eastAsia="en-US" w:bidi="ar-SA"/>
      </w:rPr>
    </w:lvl>
    <w:lvl w:ilvl="5" w:tplc="6292014E">
      <w:numFmt w:val="bullet"/>
      <w:lvlText w:val="•"/>
      <w:lvlJc w:val="left"/>
      <w:pPr>
        <w:ind w:left="5663" w:hanging="140"/>
      </w:pPr>
      <w:rPr>
        <w:rFonts w:hint="default"/>
        <w:lang w:val="ru-RU" w:eastAsia="en-US" w:bidi="ar-SA"/>
      </w:rPr>
    </w:lvl>
    <w:lvl w:ilvl="6" w:tplc="79D082E6">
      <w:numFmt w:val="bullet"/>
      <w:lvlText w:val="•"/>
      <w:lvlJc w:val="left"/>
      <w:pPr>
        <w:ind w:left="6739" w:hanging="140"/>
      </w:pPr>
      <w:rPr>
        <w:rFonts w:hint="default"/>
        <w:lang w:val="ru-RU" w:eastAsia="en-US" w:bidi="ar-SA"/>
      </w:rPr>
    </w:lvl>
    <w:lvl w:ilvl="7" w:tplc="56266FAC">
      <w:numFmt w:val="bullet"/>
      <w:lvlText w:val="•"/>
      <w:lvlJc w:val="left"/>
      <w:pPr>
        <w:ind w:left="7816" w:hanging="140"/>
      </w:pPr>
      <w:rPr>
        <w:rFonts w:hint="default"/>
        <w:lang w:val="ru-RU" w:eastAsia="en-US" w:bidi="ar-SA"/>
      </w:rPr>
    </w:lvl>
    <w:lvl w:ilvl="8" w:tplc="7BD2BED0">
      <w:numFmt w:val="bullet"/>
      <w:lvlText w:val="•"/>
      <w:lvlJc w:val="left"/>
      <w:pPr>
        <w:ind w:left="8893" w:hanging="140"/>
      </w:pPr>
      <w:rPr>
        <w:rFonts w:hint="default"/>
        <w:lang w:val="ru-RU" w:eastAsia="en-US" w:bidi="ar-SA"/>
      </w:rPr>
    </w:lvl>
  </w:abstractNum>
  <w:abstractNum w:abstractNumId="141">
    <w:nsid w:val="43AC50F1"/>
    <w:multiLevelType w:val="hybridMultilevel"/>
    <w:tmpl w:val="CE0C234A"/>
    <w:lvl w:ilvl="0" w:tplc="1766E148">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EBC27EC">
      <w:numFmt w:val="bullet"/>
      <w:lvlText w:val="•"/>
      <w:lvlJc w:val="left"/>
      <w:pPr>
        <w:ind w:left="2202" w:hanging="240"/>
      </w:pPr>
      <w:rPr>
        <w:rFonts w:hint="default"/>
        <w:lang w:val="ru-RU" w:eastAsia="en-US" w:bidi="ar-SA"/>
      </w:rPr>
    </w:lvl>
    <w:lvl w:ilvl="2" w:tplc="0FE632CE">
      <w:numFmt w:val="bullet"/>
      <w:lvlText w:val="•"/>
      <w:lvlJc w:val="left"/>
      <w:pPr>
        <w:ind w:left="3185" w:hanging="240"/>
      </w:pPr>
      <w:rPr>
        <w:rFonts w:hint="default"/>
        <w:lang w:val="ru-RU" w:eastAsia="en-US" w:bidi="ar-SA"/>
      </w:rPr>
    </w:lvl>
    <w:lvl w:ilvl="3" w:tplc="8424F45A">
      <w:numFmt w:val="bullet"/>
      <w:lvlText w:val="•"/>
      <w:lvlJc w:val="left"/>
      <w:pPr>
        <w:ind w:left="4167" w:hanging="240"/>
      </w:pPr>
      <w:rPr>
        <w:rFonts w:hint="default"/>
        <w:lang w:val="ru-RU" w:eastAsia="en-US" w:bidi="ar-SA"/>
      </w:rPr>
    </w:lvl>
    <w:lvl w:ilvl="4" w:tplc="E45C3668">
      <w:numFmt w:val="bullet"/>
      <w:lvlText w:val="•"/>
      <w:lvlJc w:val="left"/>
      <w:pPr>
        <w:ind w:left="5150" w:hanging="240"/>
      </w:pPr>
      <w:rPr>
        <w:rFonts w:hint="default"/>
        <w:lang w:val="ru-RU" w:eastAsia="en-US" w:bidi="ar-SA"/>
      </w:rPr>
    </w:lvl>
    <w:lvl w:ilvl="5" w:tplc="8E9EBBC8">
      <w:numFmt w:val="bullet"/>
      <w:lvlText w:val="•"/>
      <w:lvlJc w:val="left"/>
      <w:pPr>
        <w:ind w:left="6133" w:hanging="240"/>
      </w:pPr>
      <w:rPr>
        <w:rFonts w:hint="default"/>
        <w:lang w:val="ru-RU" w:eastAsia="en-US" w:bidi="ar-SA"/>
      </w:rPr>
    </w:lvl>
    <w:lvl w:ilvl="6" w:tplc="69D8EDE2">
      <w:numFmt w:val="bullet"/>
      <w:lvlText w:val="•"/>
      <w:lvlJc w:val="left"/>
      <w:pPr>
        <w:ind w:left="7115" w:hanging="240"/>
      </w:pPr>
      <w:rPr>
        <w:rFonts w:hint="default"/>
        <w:lang w:val="ru-RU" w:eastAsia="en-US" w:bidi="ar-SA"/>
      </w:rPr>
    </w:lvl>
    <w:lvl w:ilvl="7" w:tplc="8A9C0ED8">
      <w:numFmt w:val="bullet"/>
      <w:lvlText w:val="•"/>
      <w:lvlJc w:val="left"/>
      <w:pPr>
        <w:ind w:left="8098" w:hanging="240"/>
      </w:pPr>
      <w:rPr>
        <w:rFonts w:hint="default"/>
        <w:lang w:val="ru-RU" w:eastAsia="en-US" w:bidi="ar-SA"/>
      </w:rPr>
    </w:lvl>
    <w:lvl w:ilvl="8" w:tplc="DE7E3CCA">
      <w:numFmt w:val="bullet"/>
      <w:lvlText w:val="•"/>
      <w:lvlJc w:val="left"/>
      <w:pPr>
        <w:ind w:left="9081" w:hanging="240"/>
      </w:pPr>
      <w:rPr>
        <w:rFonts w:hint="default"/>
        <w:lang w:val="ru-RU" w:eastAsia="en-US" w:bidi="ar-SA"/>
      </w:rPr>
    </w:lvl>
  </w:abstractNum>
  <w:abstractNum w:abstractNumId="142">
    <w:nsid w:val="44315EDF"/>
    <w:multiLevelType w:val="hybridMultilevel"/>
    <w:tmpl w:val="C6ECCE48"/>
    <w:lvl w:ilvl="0" w:tplc="3C1A143E">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00A64D84">
      <w:numFmt w:val="bullet"/>
      <w:lvlText w:val="•"/>
      <w:lvlJc w:val="left"/>
      <w:pPr>
        <w:ind w:left="1356" w:hanging="140"/>
      </w:pPr>
      <w:rPr>
        <w:rFonts w:hint="default"/>
        <w:lang w:val="ru-RU" w:eastAsia="en-US" w:bidi="ar-SA"/>
      </w:rPr>
    </w:lvl>
    <w:lvl w:ilvl="2" w:tplc="21541F3A">
      <w:numFmt w:val="bullet"/>
      <w:lvlText w:val="•"/>
      <w:lvlJc w:val="left"/>
      <w:pPr>
        <w:ind w:left="2433" w:hanging="140"/>
      </w:pPr>
      <w:rPr>
        <w:rFonts w:hint="default"/>
        <w:lang w:val="ru-RU" w:eastAsia="en-US" w:bidi="ar-SA"/>
      </w:rPr>
    </w:lvl>
    <w:lvl w:ilvl="3" w:tplc="34586142">
      <w:numFmt w:val="bullet"/>
      <w:lvlText w:val="•"/>
      <w:lvlJc w:val="left"/>
      <w:pPr>
        <w:ind w:left="3509" w:hanging="140"/>
      </w:pPr>
      <w:rPr>
        <w:rFonts w:hint="default"/>
        <w:lang w:val="ru-RU" w:eastAsia="en-US" w:bidi="ar-SA"/>
      </w:rPr>
    </w:lvl>
    <w:lvl w:ilvl="4" w:tplc="BE46390E">
      <w:numFmt w:val="bullet"/>
      <w:lvlText w:val="•"/>
      <w:lvlJc w:val="left"/>
      <w:pPr>
        <w:ind w:left="4586" w:hanging="140"/>
      </w:pPr>
      <w:rPr>
        <w:rFonts w:hint="default"/>
        <w:lang w:val="ru-RU" w:eastAsia="en-US" w:bidi="ar-SA"/>
      </w:rPr>
    </w:lvl>
    <w:lvl w:ilvl="5" w:tplc="1CE4B418">
      <w:numFmt w:val="bullet"/>
      <w:lvlText w:val="•"/>
      <w:lvlJc w:val="left"/>
      <w:pPr>
        <w:ind w:left="5663" w:hanging="140"/>
      </w:pPr>
      <w:rPr>
        <w:rFonts w:hint="default"/>
        <w:lang w:val="ru-RU" w:eastAsia="en-US" w:bidi="ar-SA"/>
      </w:rPr>
    </w:lvl>
    <w:lvl w:ilvl="6" w:tplc="89DC3568">
      <w:numFmt w:val="bullet"/>
      <w:lvlText w:val="•"/>
      <w:lvlJc w:val="left"/>
      <w:pPr>
        <w:ind w:left="6739" w:hanging="140"/>
      </w:pPr>
      <w:rPr>
        <w:rFonts w:hint="default"/>
        <w:lang w:val="ru-RU" w:eastAsia="en-US" w:bidi="ar-SA"/>
      </w:rPr>
    </w:lvl>
    <w:lvl w:ilvl="7" w:tplc="37840BF8">
      <w:numFmt w:val="bullet"/>
      <w:lvlText w:val="•"/>
      <w:lvlJc w:val="left"/>
      <w:pPr>
        <w:ind w:left="7816" w:hanging="140"/>
      </w:pPr>
      <w:rPr>
        <w:rFonts w:hint="default"/>
        <w:lang w:val="ru-RU" w:eastAsia="en-US" w:bidi="ar-SA"/>
      </w:rPr>
    </w:lvl>
    <w:lvl w:ilvl="8" w:tplc="A69A0AE0">
      <w:numFmt w:val="bullet"/>
      <w:lvlText w:val="•"/>
      <w:lvlJc w:val="left"/>
      <w:pPr>
        <w:ind w:left="8893" w:hanging="140"/>
      </w:pPr>
      <w:rPr>
        <w:rFonts w:hint="default"/>
        <w:lang w:val="ru-RU" w:eastAsia="en-US" w:bidi="ar-SA"/>
      </w:rPr>
    </w:lvl>
  </w:abstractNum>
  <w:abstractNum w:abstractNumId="143">
    <w:nsid w:val="44815234"/>
    <w:multiLevelType w:val="hybridMultilevel"/>
    <w:tmpl w:val="9A64548A"/>
    <w:lvl w:ilvl="0" w:tplc="B8E831CE">
      <w:numFmt w:val="bullet"/>
      <w:lvlText w:val="-"/>
      <w:lvlJc w:val="left"/>
      <w:pPr>
        <w:ind w:left="272" w:hanging="171"/>
      </w:pPr>
      <w:rPr>
        <w:rFonts w:ascii="Times New Roman" w:eastAsia="Times New Roman" w:hAnsi="Times New Roman" w:cs="Times New Roman" w:hint="default"/>
        <w:b w:val="0"/>
        <w:bCs w:val="0"/>
        <w:i w:val="0"/>
        <w:iCs w:val="0"/>
        <w:color w:val="171717"/>
        <w:w w:val="99"/>
        <w:sz w:val="24"/>
        <w:szCs w:val="24"/>
        <w:lang w:val="ru-RU" w:eastAsia="en-US" w:bidi="ar-SA"/>
      </w:rPr>
    </w:lvl>
    <w:lvl w:ilvl="1" w:tplc="3574F06E">
      <w:numFmt w:val="bullet"/>
      <w:lvlText w:val="•"/>
      <w:lvlJc w:val="left"/>
      <w:pPr>
        <w:ind w:left="1356" w:hanging="171"/>
      </w:pPr>
      <w:rPr>
        <w:rFonts w:hint="default"/>
        <w:lang w:val="ru-RU" w:eastAsia="en-US" w:bidi="ar-SA"/>
      </w:rPr>
    </w:lvl>
    <w:lvl w:ilvl="2" w:tplc="3E383FF2">
      <w:numFmt w:val="bullet"/>
      <w:lvlText w:val="•"/>
      <w:lvlJc w:val="left"/>
      <w:pPr>
        <w:ind w:left="2433" w:hanging="171"/>
      </w:pPr>
      <w:rPr>
        <w:rFonts w:hint="default"/>
        <w:lang w:val="ru-RU" w:eastAsia="en-US" w:bidi="ar-SA"/>
      </w:rPr>
    </w:lvl>
    <w:lvl w:ilvl="3" w:tplc="9B70AD54">
      <w:numFmt w:val="bullet"/>
      <w:lvlText w:val="•"/>
      <w:lvlJc w:val="left"/>
      <w:pPr>
        <w:ind w:left="3509" w:hanging="171"/>
      </w:pPr>
      <w:rPr>
        <w:rFonts w:hint="default"/>
        <w:lang w:val="ru-RU" w:eastAsia="en-US" w:bidi="ar-SA"/>
      </w:rPr>
    </w:lvl>
    <w:lvl w:ilvl="4" w:tplc="2320E632">
      <w:numFmt w:val="bullet"/>
      <w:lvlText w:val="•"/>
      <w:lvlJc w:val="left"/>
      <w:pPr>
        <w:ind w:left="4586" w:hanging="171"/>
      </w:pPr>
      <w:rPr>
        <w:rFonts w:hint="default"/>
        <w:lang w:val="ru-RU" w:eastAsia="en-US" w:bidi="ar-SA"/>
      </w:rPr>
    </w:lvl>
    <w:lvl w:ilvl="5" w:tplc="96AA87BA">
      <w:numFmt w:val="bullet"/>
      <w:lvlText w:val="•"/>
      <w:lvlJc w:val="left"/>
      <w:pPr>
        <w:ind w:left="5663" w:hanging="171"/>
      </w:pPr>
      <w:rPr>
        <w:rFonts w:hint="default"/>
        <w:lang w:val="ru-RU" w:eastAsia="en-US" w:bidi="ar-SA"/>
      </w:rPr>
    </w:lvl>
    <w:lvl w:ilvl="6" w:tplc="705C0B48">
      <w:numFmt w:val="bullet"/>
      <w:lvlText w:val="•"/>
      <w:lvlJc w:val="left"/>
      <w:pPr>
        <w:ind w:left="6739" w:hanging="171"/>
      </w:pPr>
      <w:rPr>
        <w:rFonts w:hint="default"/>
        <w:lang w:val="ru-RU" w:eastAsia="en-US" w:bidi="ar-SA"/>
      </w:rPr>
    </w:lvl>
    <w:lvl w:ilvl="7" w:tplc="27429D24">
      <w:numFmt w:val="bullet"/>
      <w:lvlText w:val="•"/>
      <w:lvlJc w:val="left"/>
      <w:pPr>
        <w:ind w:left="7816" w:hanging="171"/>
      </w:pPr>
      <w:rPr>
        <w:rFonts w:hint="default"/>
        <w:lang w:val="ru-RU" w:eastAsia="en-US" w:bidi="ar-SA"/>
      </w:rPr>
    </w:lvl>
    <w:lvl w:ilvl="8" w:tplc="1068D61A">
      <w:numFmt w:val="bullet"/>
      <w:lvlText w:val="•"/>
      <w:lvlJc w:val="left"/>
      <w:pPr>
        <w:ind w:left="8893" w:hanging="171"/>
      </w:pPr>
      <w:rPr>
        <w:rFonts w:hint="default"/>
        <w:lang w:val="ru-RU" w:eastAsia="en-US" w:bidi="ar-SA"/>
      </w:rPr>
    </w:lvl>
  </w:abstractNum>
  <w:abstractNum w:abstractNumId="144">
    <w:nsid w:val="4521458E"/>
    <w:multiLevelType w:val="hybridMultilevel"/>
    <w:tmpl w:val="3C029E76"/>
    <w:lvl w:ilvl="0" w:tplc="886E863A">
      <w:start w:val="5"/>
      <w:numFmt w:val="decimal"/>
      <w:lvlText w:val="%1"/>
      <w:lvlJc w:val="left"/>
      <w:pPr>
        <w:ind w:left="4958" w:hanging="180"/>
        <w:jc w:val="right"/>
      </w:pPr>
      <w:rPr>
        <w:rFonts w:ascii="Times New Roman" w:eastAsia="Times New Roman" w:hAnsi="Times New Roman" w:cs="Times New Roman" w:hint="default"/>
        <w:b/>
        <w:bCs/>
        <w:i w:val="0"/>
        <w:iCs w:val="0"/>
        <w:color w:val="171717"/>
        <w:w w:val="100"/>
        <w:sz w:val="24"/>
        <w:szCs w:val="24"/>
        <w:lang w:val="ru-RU" w:eastAsia="en-US" w:bidi="ar-SA"/>
      </w:rPr>
    </w:lvl>
    <w:lvl w:ilvl="1" w:tplc="C6FE87C2">
      <w:numFmt w:val="bullet"/>
      <w:lvlText w:val="•"/>
      <w:lvlJc w:val="left"/>
      <w:pPr>
        <w:ind w:left="5568" w:hanging="180"/>
      </w:pPr>
      <w:rPr>
        <w:rFonts w:hint="default"/>
        <w:lang w:val="ru-RU" w:eastAsia="en-US" w:bidi="ar-SA"/>
      </w:rPr>
    </w:lvl>
    <w:lvl w:ilvl="2" w:tplc="88824936">
      <w:numFmt w:val="bullet"/>
      <w:lvlText w:val="•"/>
      <w:lvlJc w:val="left"/>
      <w:pPr>
        <w:ind w:left="6177" w:hanging="180"/>
      </w:pPr>
      <w:rPr>
        <w:rFonts w:hint="default"/>
        <w:lang w:val="ru-RU" w:eastAsia="en-US" w:bidi="ar-SA"/>
      </w:rPr>
    </w:lvl>
    <w:lvl w:ilvl="3" w:tplc="E926D84E">
      <w:numFmt w:val="bullet"/>
      <w:lvlText w:val="•"/>
      <w:lvlJc w:val="left"/>
      <w:pPr>
        <w:ind w:left="6785" w:hanging="180"/>
      </w:pPr>
      <w:rPr>
        <w:rFonts w:hint="default"/>
        <w:lang w:val="ru-RU" w:eastAsia="en-US" w:bidi="ar-SA"/>
      </w:rPr>
    </w:lvl>
    <w:lvl w:ilvl="4" w:tplc="E18C5438">
      <w:numFmt w:val="bullet"/>
      <w:lvlText w:val="•"/>
      <w:lvlJc w:val="left"/>
      <w:pPr>
        <w:ind w:left="7394" w:hanging="180"/>
      </w:pPr>
      <w:rPr>
        <w:rFonts w:hint="default"/>
        <w:lang w:val="ru-RU" w:eastAsia="en-US" w:bidi="ar-SA"/>
      </w:rPr>
    </w:lvl>
    <w:lvl w:ilvl="5" w:tplc="3DDA38A0">
      <w:numFmt w:val="bullet"/>
      <w:lvlText w:val="•"/>
      <w:lvlJc w:val="left"/>
      <w:pPr>
        <w:ind w:left="8003" w:hanging="180"/>
      </w:pPr>
      <w:rPr>
        <w:rFonts w:hint="default"/>
        <w:lang w:val="ru-RU" w:eastAsia="en-US" w:bidi="ar-SA"/>
      </w:rPr>
    </w:lvl>
    <w:lvl w:ilvl="6" w:tplc="C7163A26">
      <w:numFmt w:val="bullet"/>
      <w:lvlText w:val="•"/>
      <w:lvlJc w:val="left"/>
      <w:pPr>
        <w:ind w:left="8611" w:hanging="180"/>
      </w:pPr>
      <w:rPr>
        <w:rFonts w:hint="default"/>
        <w:lang w:val="ru-RU" w:eastAsia="en-US" w:bidi="ar-SA"/>
      </w:rPr>
    </w:lvl>
    <w:lvl w:ilvl="7" w:tplc="11044D0E">
      <w:numFmt w:val="bullet"/>
      <w:lvlText w:val="•"/>
      <w:lvlJc w:val="left"/>
      <w:pPr>
        <w:ind w:left="9220" w:hanging="180"/>
      </w:pPr>
      <w:rPr>
        <w:rFonts w:hint="default"/>
        <w:lang w:val="ru-RU" w:eastAsia="en-US" w:bidi="ar-SA"/>
      </w:rPr>
    </w:lvl>
    <w:lvl w:ilvl="8" w:tplc="72FA59A0">
      <w:numFmt w:val="bullet"/>
      <w:lvlText w:val="•"/>
      <w:lvlJc w:val="left"/>
      <w:pPr>
        <w:ind w:left="9829" w:hanging="180"/>
      </w:pPr>
      <w:rPr>
        <w:rFonts w:hint="default"/>
        <w:lang w:val="ru-RU" w:eastAsia="en-US" w:bidi="ar-SA"/>
      </w:rPr>
    </w:lvl>
  </w:abstractNum>
  <w:abstractNum w:abstractNumId="145">
    <w:nsid w:val="45267521"/>
    <w:multiLevelType w:val="hybridMultilevel"/>
    <w:tmpl w:val="9A067B90"/>
    <w:lvl w:ilvl="0" w:tplc="AA12FAD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813E9242">
      <w:numFmt w:val="bullet"/>
      <w:lvlText w:val="•"/>
      <w:lvlJc w:val="left"/>
      <w:pPr>
        <w:ind w:left="1356" w:hanging="140"/>
      </w:pPr>
      <w:rPr>
        <w:rFonts w:hint="default"/>
        <w:lang w:val="ru-RU" w:eastAsia="en-US" w:bidi="ar-SA"/>
      </w:rPr>
    </w:lvl>
    <w:lvl w:ilvl="2" w:tplc="517C632E">
      <w:numFmt w:val="bullet"/>
      <w:lvlText w:val="•"/>
      <w:lvlJc w:val="left"/>
      <w:pPr>
        <w:ind w:left="2433" w:hanging="140"/>
      </w:pPr>
      <w:rPr>
        <w:rFonts w:hint="default"/>
        <w:lang w:val="ru-RU" w:eastAsia="en-US" w:bidi="ar-SA"/>
      </w:rPr>
    </w:lvl>
    <w:lvl w:ilvl="3" w:tplc="4E081D0E">
      <w:numFmt w:val="bullet"/>
      <w:lvlText w:val="•"/>
      <w:lvlJc w:val="left"/>
      <w:pPr>
        <w:ind w:left="3509" w:hanging="140"/>
      </w:pPr>
      <w:rPr>
        <w:rFonts w:hint="default"/>
        <w:lang w:val="ru-RU" w:eastAsia="en-US" w:bidi="ar-SA"/>
      </w:rPr>
    </w:lvl>
    <w:lvl w:ilvl="4" w:tplc="1D40A52E">
      <w:numFmt w:val="bullet"/>
      <w:lvlText w:val="•"/>
      <w:lvlJc w:val="left"/>
      <w:pPr>
        <w:ind w:left="4586" w:hanging="140"/>
      </w:pPr>
      <w:rPr>
        <w:rFonts w:hint="default"/>
        <w:lang w:val="ru-RU" w:eastAsia="en-US" w:bidi="ar-SA"/>
      </w:rPr>
    </w:lvl>
    <w:lvl w:ilvl="5" w:tplc="6542F5E0">
      <w:numFmt w:val="bullet"/>
      <w:lvlText w:val="•"/>
      <w:lvlJc w:val="left"/>
      <w:pPr>
        <w:ind w:left="5663" w:hanging="140"/>
      </w:pPr>
      <w:rPr>
        <w:rFonts w:hint="default"/>
        <w:lang w:val="ru-RU" w:eastAsia="en-US" w:bidi="ar-SA"/>
      </w:rPr>
    </w:lvl>
    <w:lvl w:ilvl="6" w:tplc="4394FB66">
      <w:numFmt w:val="bullet"/>
      <w:lvlText w:val="•"/>
      <w:lvlJc w:val="left"/>
      <w:pPr>
        <w:ind w:left="6739" w:hanging="140"/>
      </w:pPr>
      <w:rPr>
        <w:rFonts w:hint="default"/>
        <w:lang w:val="ru-RU" w:eastAsia="en-US" w:bidi="ar-SA"/>
      </w:rPr>
    </w:lvl>
    <w:lvl w:ilvl="7" w:tplc="103E5ED2">
      <w:numFmt w:val="bullet"/>
      <w:lvlText w:val="•"/>
      <w:lvlJc w:val="left"/>
      <w:pPr>
        <w:ind w:left="7816" w:hanging="140"/>
      </w:pPr>
      <w:rPr>
        <w:rFonts w:hint="default"/>
        <w:lang w:val="ru-RU" w:eastAsia="en-US" w:bidi="ar-SA"/>
      </w:rPr>
    </w:lvl>
    <w:lvl w:ilvl="8" w:tplc="FE6AD448">
      <w:numFmt w:val="bullet"/>
      <w:lvlText w:val="•"/>
      <w:lvlJc w:val="left"/>
      <w:pPr>
        <w:ind w:left="8893" w:hanging="140"/>
      </w:pPr>
      <w:rPr>
        <w:rFonts w:hint="default"/>
        <w:lang w:val="ru-RU" w:eastAsia="en-US" w:bidi="ar-SA"/>
      </w:rPr>
    </w:lvl>
  </w:abstractNum>
  <w:abstractNum w:abstractNumId="146">
    <w:nsid w:val="45300881"/>
    <w:multiLevelType w:val="hybridMultilevel"/>
    <w:tmpl w:val="F35CB478"/>
    <w:lvl w:ilvl="0" w:tplc="F66E7054">
      <w:start w:val="5"/>
      <w:numFmt w:val="decimal"/>
      <w:lvlText w:val="%1"/>
      <w:lvlJc w:val="left"/>
      <w:pPr>
        <w:ind w:left="4745"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E9CCD246">
      <w:numFmt w:val="bullet"/>
      <w:lvlText w:val="•"/>
      <w:lvlJc w:val="left"/>
      <w:pPr>
        <w:ind w:left="5370" w:hanging="180"/>
      </w:pPr>
      <w:rPr>
        <w:rFonts w:hint="default"/>
        <w:lang w:val="ru-RU" w:eastAsia="en-US" w:bidi="ar-SA"/>
      </w:rPr>
    </w:lvl>
    <w:lvl w:ilvl="2" w:tplc="74CE8BC6">
      <w:numFmt w:val="bullet"/>
      <w:lvlText w:val="•"/>
      <w:lvlJc w:val="left"/>
      <w:pPr>
        <w:ind w:left="6001" w:hanging="180"/>
      </w:pPr>
      <w:rPr>
        <w:rFonts w:hint="default"/>
        <w:lang w:val="ru-RU" w:eastAsia="en-US" w:bidi="ar-SA"/>
      </w:rPr>
    </w:lvl>
    <w:lvl w:ilvl="3" w:tplc="D27A383A">
      <w:numFmt w:val="bullet"/>
      <w:lvlText w:val="•"/>
      <w:lvlJc w:val="left"/>
      <w:pPr>
        <w:ind w:left="6631" w:hanging="180"/>
      </w:pPr>
      <w:rPr>
        <w:rFonts w:hint="default"/>
        <w:lang w:val="ru-RU" w:eastAsia="en-US" w:bidi="ar-SA"/>
      </w:rPr>
    </w:lvl>
    <w:lvl w:ilvl="4" w:tplc="98E86BF0">
      <w:numFmt w:val="bullet"/>
      <w:lvlText w:val="•"/>
      <w:lvlJc w:val="left"/>
      <w:pPr>
        <w:ind w:left="7262" w:hanging="180"/>
      </w:pPr>
      <w:rPr>
        <w:rFonts w:hint="default"/>
        <w:lang w:val="ru-RU" w:eastAsia="en-US" w:bidi="ar-SA"/>
      </w:rPr>
    </w:lvl>
    <w:lvl w:ilvl="5" w:tplc="356605A0">
      <w:numFmt w:val="bullet"/>
      <w:lvlText w:val="•"/>
      <w:lvlJc w:val="left"/>
      <w:pPr>
        <w:ind w:left="7893" w:hanging="180"/>
      </w:pPr>
      <w:rPr>
        <w:rFonts w:hint="default"/>
        <w:lang w:val="ru-RU" w:eastAsia="en-US" w:bidi="ar-SA"/>
      </w:rPr>
    </w:lvl>
    <w:lvl w:ilvl="6" w:tplc="303CC10C">
      <w:numFmt w:val="bullet"/>
      <w:lvlText w:val="•"/>
      <w:lvlJc w:val="left"/>
      <w:pPr>
        <w:ind w:left="8523" w:hanging="180"/>
      </w:pPr>
      <w:rPr>
        <w:rFonts w:hint="default"/>
        <w:lang w:val="ru-RU" w:eastAsia="en-US" w:bidi="ar-SA"/>
      </w:rPr>
    </w:lvl>
    <w:lvl w:ilvl="7" w:tplc="772A15D4">
      <w:numFmt w:val="bullet"/>
      <w:lvlText w:val="•"/>
      <w:lvlJc w:val="left"/>
      <w:pPr>
        <w:ind w:left="9154" w:hanging="180"/>
      </w:pPr>
      <w:rPr>
        <w:rFonts w:hint="default"/>
        <w:lang w:val="ru-RU" w:eastAsia="en-US" w:bidi="ar-SA"/>
      </w:rPr>
    </w:lvl>
    <w:lvl w:ilvl="8" w:tplc="BEC42068">
      <w:numFmt w:val="bullet"/>
      <w:lvlText w:val="•"/>
      <w:lvlJc w:val="left"/>
      <w:pPr>
        <w:ind w:left="9785" w:hanging="180"/>
      </w:pPr>
      <w:rPr>
        <w:rFonts w:hint="default"/>
        <w:lang w:val="ru-RU" w:eastAsia="en-US" w:bidi="ar-SA"/>
      </w:rPr>
    </w:lvl>
  </w:abstractNum>
  <w:abstractNum w:abstractNumId="147">
    <w:nsid w:val="45DF42F0"/>
    <w:multiLevelType w:val="hybridMultilevel"/>
    <w:tmpl w:val="57CA5490"/>
    <w:lvl w:ilvl="0" w:tplc="6B34295C">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34AAB94A">
      <w:numFmt w:val="bullet"/>
      <w:lvlText w:val="•"/>
      <w:lvlJc w:val="left"/>
      <w:pPr>
        <w:ind w:left="2220" w:hanging="260"/>
      </w:pPr>
      <w:rPr>
        <w:rFonts w:hint="default"/>
        <w:lang w:val="ru-RU" w:eastAsia="en-US" w:bidi="ar-SA"/>
      </w:rPr>
    </w:lvl>
    <w:lvl w:ilvl="2" w:tplc="FF785E82">
      <w:numFmt w:val="bullet"/>
      <w:lvlText w:val="•"/>
      <w:lvlJc w:val="left"/>
      <w:pPr>
        <w:ind w:left="3201" w:hanging="260"/>
      </w:pPr>
      <w:rPr>
        <w:rFonts w:hint="default"/>
        <w:lang w:val="ru-RU" w:eastAsia="en-US" w:bidi="ar-SA"/>
      </w:rPr>
    </w:lvl>
    <w:lvl w:ilvl="3" w:tplc="F9EA1E20">
      <w:numFmt w:val="bullet"/>
      <w:lvlText w:val="•"/>
      <w:lvlJc w:val="left"/>
      <w:pPr>
        <w:ind w:left="4181" w:hanging="260"/>
      </w:pPr>
      <w:rPr>
        <w:rFonts w:hint="default"/>
        <w:lang w:val="ru-RU" w:eastAsia="en-US" w:bidi="ar-SA"/>
      </w:rPr>
    </w:lvl>
    <w:lvl w:ilvl="4" w:tplc="2ED05532">
      <w:numFmt w:val="bullet"/>
      <w:lvlText w:val="•"/>
      <w:lvlJc w:val="left"/>
      <w:pPr>
        <w:ind w:left="5162" w:hanging="260"/>
      </w:pPr>
      <w:rPr>
        <w:rFonts w:hint="default"/>
        <w:lang w:val="ru-RU" w:eastAsia="en-US" w:bidi="ar-SA"/>
      </w:rPr>
    </w:lvl>
    <w:lvl w:ilvl="5" w:tplc="B3BCE528">
      <w:numFmt w:val="bullet"/>
      <w:lvlText w:val="•"/>
      <w:lvlJc w:val="left"/>
      <w:pPr>
        <w:ind w:left="6143" w:hanging="260"/>
      </w:pPr>
      <w:rPr>
        <w:rFonts w:hint="default"/>
        <w:lang w:val="ru-RU" w:eastAsia="en-US" w:bidi="ar-SA"/>
      </w:rPr>
    </w:lvl>
    <w:lvl w:ilvl="6" w:tplc="C1766FB0">
      <w:numFmt w:val="bullet"/>
      <w:lvlText w:val="•"/>
      <w:lvlJc w:val="left"/>
      <w:pPr>
        <w:ind w:left="7123" w:hanging="260"/>
      </w:pPr>
      <w:rPr>
        <w:rFonts w:hint="default"/>
        <w:lang w:val="ru-RU" w:eastAsia="en-US" w:bidi="ar-SA"/>
      </w:rPr>
    </w:lvl>
    <w:lvl w:ilvl="7" w:tplc="4C76A72C">
      <w:numFmt w:val="bullet"/>
      <w:lvlText w:val="•"/>
      <w:lvlJc w:val="left"/>
      <w:pPr>
        <w:ind w:left="8104" w:hanging="260"/>
      </w:pPr>
      <w:rPr>
        <w:rFonts w:hint="default"/>
        <w:lang w:val="ru-RU" w:eastAsia="en-US" w:bidi="ar-SA"/>
      </w:rPr>
    </w:lvl>
    <w:lvl w:ilvl="8" w:tplc="E19218D2">
      <w:numFmt w:val="bullet"/>
      <w:lvlText w:val="•"/>
      <w:lvlJc w:val="left"/>
      <w:pPr>
        <w:ind w:left="9085" w:hanging="260"/>
      </w:pPr>
      <w:rPr>
        <w:rFonts w:hint="default"/>
        <w:lang w:val="ru-RU" w:eastAsia="en-US" w:bidi="ar-SA"/>
      </w:rPr>
    </w:lvl>
  </w:abstractNum>
  <w:abstractNum w:abstractNumId="148">
    <w:nsid w:val="46014954"/>
    <w:multiLevelType w:val="hybridMultilevel"/>
    <w:tmpl w:val="A2C60AEA"/>
    <w:lvl w:ilvl="0" w:tplc="F4F4E53A">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64C68B30">
      <w:numFmt w:val="bullet"/>
      <w:lvlText w:val="•"/>
      <w:lvlJc w:val="left"/>
      <w:pPr>
        <w:ind w:left="2220" w:hanging="260"/>
      </w:pPr>
      <w:rPr>
        <w:rFonts w:hint="default"/>
        <w:lang w:val="ru-RU" w:eastAsia="en-US" w:bidi="ar-SA"/>
      </w:rPr>
    </w:lvl>
    <w:lvl w:ilvl="2" w:tplc="24F08346">
      <w:numFmt w:val="bullet"/>
      <w:lvlText w:val="•"/>
      <w:lvlJc w:val="left"/>
      <w:pPr>
        <w:ind w:left="3201" w:hanging="260"/>
      </w:pPr>
      <w:rPr>
        <w:rFonts w:hint="default"/>
        <w:lang w:val="ru-RU" w:eastAsia="en-US" w:bidi="ar-SA"/>
      </w:rPr>
    </w:lvl>
    <w:lvl w:ilvl="3" w:tplc="A8CC4232">
      <w:numFmt w:val="bullet"/>
      <w:lvlText w:val="•"/>
      <w:lvlJc w:val="left"/>
      <w:pPr>
        <w:ind w:left="4181" w:hanging="260"/>
      </w:pPr>
      <w:rPr>
        <w:rFonts w:hint="default"/>
        <w:lang w:val="ru-RU" w:eastAsia="en-US" w:bidi="ar-SA"/>
      </w:rPr>
    </w:lvl>
    <w:lvl w:ilvl="4" w:tplc="D98C4882">
      <w:numFmt w:val="bullet"/>
      <w:lvlText w:val="•"/>
      <w:lvlJc w:val="left"/>
      <w:pPr>
        <w:ind w:left="5162" w:hanging="260"/>
      </w:pPr>
      <w:rPr>
        <w:rFonts w:hint="default"/>
        <w:lang w:val="ru-RU" w:eastAsia="en-US" w:bidi="ar-SA"/>
      </w:rPr>
    </w:lvl>
    <w:lvl w:ilvl="5" w:tplc="377030DE">
      <w:numFmt w:val="bullet"/>
      <w:lvlText w:val="•"/>
      <w:lvlJc w:val="left"/>
      <w:pPr>
        <w:ind w:left="6143" w:hanging="260"/>
      </w:pPr>
      <w:rPr>
        <w:rFonts w:hint="default"/>
        <w:lang w:val="ru-RU" w:eastAsia="en-US" w:bidi="ar-SA"/>
      </w:rPr>
    </w:lvl>
    <w:lvl w:ilvl="6" w:tplc="26EA314C">
      <w:numFmt w:val="bullet"/>
      <w:lvlText w:val="•"/>
      <w:lvlJc w:val="left"/>
      <w:pPr>
        <w:ind w:left="7123" w:hanging="260"/>
      </w:pPr>
      <w:rPr>
        <w:rFonts w:hint="default"/>
        <w:lang w:val="ru-RU" w:eastAsia="en-US" w:bidi="ar-SA"/>
      </w:rPr>
    </w:lvl>
    <w:lvl w:ilvl="7" w:tplc="93E09490">
      <w:numFmt w:val="bullet"/>
      <w:lvlText w:val="•"/>
      <w:lvlJc w:val="left"/>
      <w:pPr>
        <w:ind w:left="8104" w:hanging="260"/>
      </w:pPr>
      <w:rPr>
        <w:rFonts w:hint="default"/>
        <w:lang w:val="ru-RU" w:eastAsia="en-US" w:bidi="ar-SA"/>
      </w:rPr>
    </w:lvl>
    <w:lvl w:ilvl="8" w:tplc="BB7AB1F2">
      <w:numFmt w:val="bullet"/>
      <w:lvlText w:val="•"/>
      <w:lvlJc w:val="left"/>
      <w:pPr>
        <w:ind w:left="9085" w:hanging="260"/>
      </w:pPr>
      <w:rPr>
        <w:rFonts w:hint="default"/>
        <w:lang w:val="ru-RU" w:eastAsia="en-US" w:bidi="ar-SA"/>
      </w:rPr>
    </w:lvl>
  </w:abstractNum>
  <w:abstractNum w:abstractNumId="149">
    <w:nsid w:val="46B71749"/>
    <w:multiLevelType w:val="hybridMultilevel"/>
    <w:tmpl w:val="E010645E"/>
    <w:lvl w:ilvl="0" w:tplc="EF10E47E">
      <w:numFmt w:val="bullet"/>
      <w:lvlText w:val="-"/>
      <w:lvlJc w:val="left"/>
      <w:pPr>
        <w:ind w:left="197"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7BE09E4A">
      <w:numFmt w:val="bullet"/>
      <w:lvlText w:val="-"/>
      <w:lvlJc w:val="left"/>
      <w:pPr>
        <w:ind w:left="272" w:hanging="140"/>
      </w:pPr>
      <w:rPr>
        <w:rFonts w:ascii="Times New Roman" w:eastAsia="Times New Roman" w:hAnsi="Times New Roman" w:cs="Times New Roman" w:hint="default"/>
        <w:w w:val="99"/>
        <w:lang w:val="ru-RU" w:eastAsia="en-US" w:bidi="ar-SA"/>
      </w:rPr>
    </w:lvl>
    <w:lvl w:ilvl="2" w:tplc="E68414B8">
      <w:numFmt w:val="bullet"/>
      <w:lvlText w:val="•"/>
      <w:lvlJc w:val="left"/>
      <w:pPr>
        <w:ind w:left="1373" w:hanging="140"/>
      </w:pPr>
      <w:rPr>
        <w:rFonts w:hint="default"/>
        <w:lang w:val="ru-RU" w:eastAsia="en-US" w:bidi="ar-SA"/>
      </w:rPr>
    </w:lvl>
    <w:lvl w:ilvl="3" w:tplc="332ED4F8">
      <w:numFmt w:val="bullet"/>
      <w:lvlText w:val="•"/>
      <w:lvlJc w:val="left"/>
      <w:pPr>
        <w:ind w:left="2467" w:hanging="140"/>
      </w:pPr>
      <w:rPr>
        <w:rFonts w:hint="default"/>
        <w:lang w:val="ru-RU" w:eastAsia="en-US" w:bidi="ar-SA"/>
      </w:rPr>
    </w:lvl>
    <w:lvl w:ilvl="4" w:tplc="E5E8B1D4">
      <w:numFmt w:val="bullet"/>
      <w:lvlText w:val="•"/>
      <w:lvlJc w:val="left"/>
      <w:pPr>
        <w:ind w:left="3561" w:hanging="140"/>
      </w:pPr>
      <w:rPr>
        <w:rFonts w:hint="default"/>
        <w:lang w:val="ru-RU" w:eastAsia="en-US" w:bidi="ar-SA"/>
      </w:rPr>
    </w:lvl>
    <w:lvl w:ilvl="5" w:tplc="8C40FA12">
      <w:numFmt w:val="bullet"/>
      <w:lvlText w:val="•"/>
      <w:lvlJc w:val="left"/>
      <w:pPr>
        <w:ind w:left="4655" w:hanging="140"/>
      </w:pPr>
      <w:rPr>
        <w:rFonts w:hint="default"/>
        <w:lang w:val="ru-RU" w:eastAsia="en-US" w:bidi="ar-SA"/>
      </w:rPr>
    </w:lvl>
    <w:lvl w:ilvl="6" w:tplc="4BC64692">
      <w:numFmt w:val="bullet"/>
      <w:lvlText w:val="•"/>
      <w:lvlJc w:val="left"/>
      <w:pPr>
        <w:ind w:left="5748" w:hanging="140"/>
      </w:pPr>
      <w:rPr>
        <w:rFonts w:hint="default"/>
        <w:lang w:val="ru-RU" w:eastAsia="en-US" w:bidi="ar-SA"/>
      </w:rPr>
    </w:lvl>
    <w:lvl w:ilvl="7" w:tplc="E1787ECA">
      <w:numFmt w:val="bullet"/>
      <w:lvlText w:val="•"/>
      <w:lvlJc w:val="left"/>
      <w:pPr>
        <w:ind w:left="6842" w:hanging="140"/>
      </w:pPr>
      <w:rPr>
        <w:rFonts w:hint="default"/>
        <w:lang w:val="ru-RU" w:eastAsia="en-US" w:bidi="ar-SA"/>
      </w:rPr>
    </w:lvl>
    <w:lvl w:ilvl="8" w:tplc="891C8CB8">
      <w:numFmt w:val="bullet"/>
      <w:lvlText w:val="•"/>
      <w:lvlJc w:val="left"/>
      <w:pPr>
        <w:ind w:left="7936" w:hanging="140"/>
      </w:pPr>
      <w:rPr>
        <w:rFonts w:hint="default"/>
        <w:lang w:val="ru-RU" w:eastAsia="en-US" w:bidi="ar-SA"/>
      </w:rPr>
    </w:lvl>
  </w:abstractNum>
  <w:abstractNum w:abstractNumId="150">
    <w:nsid w:val="46F32C4C"/>
    <w:multiLevelType w:val="hybridMultilevel"/>
    <w:tmpl w:val="145093EC"/>
    <w:lvl w:ilvl="0" w:tplc="697E7ED4">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B1ACDD0">
      <w:numFmt w:val="bullet"/>
      <w:lvlText w:val="•"/>
      <w:lvlJc w:val="left"/>
      <w:pPr>
        <w:ind w:left="1356" w:hanging="240"/>
      </w:pPr>
      <w:rPr>
        <w:rFonts w:hint="default"/>
        <w:lang w:val="ru-RU" w:eastAsia="en-US" w:bidi="ar-SA"/>
      </w:rPr>
    </w:lvl>
    <w:lvl w:ilvl="2" w:tplc="40765654">
      <w:numFmt w:val="bullet"/>
      <w:lvlText w:val="•"/>
      <w:lvlJc w:val="left"/>
      <w:pPr>
        <w:ind w:left="2433" w:hanging="240"/>
      </w:pPr>
      <w:rPr>
        <w:rFonts w:hint="default"/>
        <w:lang w:val="ru-RU" w:eastAsia="en-US" w:bidi="ar-SA"/>
      </w:rPr>
    </w:lvl>
    <w:lvl w:ilvl="3" w:tplc="338CC980">
      <w:numFmt w:val="bullet"/>
      <w:lvlText w:val="•"/>
      <w:lvlJc w:val="left"/>
      <w:pPr>
        <w:ind w:left="3509" w:hanging="240"/>
      </w:pPr>
      <w:rPr>
        <w:rFonts w:hint="default"/>
        <w:lang w:val="ru-RU" w:eastAsia="en-US" w:bidi="ar-SA"/>
      </w:rPr>
    </w:lvl>
    <w:lvl w:ilvl="4" w:tplc="C7DCFFE0">
      <w:numFmt w:val="bullet"/>
      <w:lvlText w:val="•"/>
      <w:lvlJc w:val="left"/>
      <w:pPr>
        <w:ind w:left="4586" w:hanging="240"/>
      </w:pPr>
      <w:rPr>
        <w:rFonts w:hint="default"/>
        <w:lang w:val="ru-RU" w:eastAsia="en-US" w:bidi="ar-SA"/>
      </w:rPr>
    </w:lvl>
    <w:lvl w:ilvl="5" w:tplc="EC90DF1E">
      <w:numFmt w:val="bullet"/>
      <w:lvlText w:val="•"/>
      <w:lvlJc w:val="left"/>
      <w:pPr>
        <w:ind w:left="5663" w:hanging="240"/>
      </w:pPr>
      <w:rPr>
        <w:rFonts w:hint="default"/>
        <w:lang w:val="ru-RU" w:eastAsia="en-US" w:bidi="ar-SA"/>
      </w:rPr>
    </w:lvl>
    <w:lvl w:ilvl="6" w:tplc="0A10562C">
      <w:numFmt w:val="bullet"/>
      <w:lvlText w:val="•"/>
      <w:lvlJc w:val="left"/>
      <w:pPr>
        <w:ind w:left="6739" w:hanging="240"/>
      </w:pPr>
      <w:rPr>
        <w:rFonts w:hint="default"/>
        <w:lang w:val="ru-RU" w:eastAsia="en-US" w:bidi="ar-SA"/>
      </w:rPr>
    </w:lvl>
    <w:lvl w:ilvl="7" w:tplc="691CCB02">
      <w:numFmt w:val="bullet"/>
      <w:lvlText w:val="•"/>
      <w:lvlJc w:val="left"/>
      <w:pPr>
        <w:ind w:left="7816" w:hanging="240"/>
      </w:pPr>
      <w:rPr>
        <w:rFonts w:hint="default"/>
        <w:lang w:val="ru-RU" w:eastAsia="en-US" w:bidi="ar-SA"/>
      </w:rPr>
    </w:lvl>
    <w:lvl w:ilvl="8" w:tplc="889EBB26">
      <w:numFmt w:val="bullet"/>
      <w:lvlText w:val="•"/>
      <w:lvlJc w:val="left"/>
      <w:pPr>
        <w:ind w:left="8893" w:hanging="240"/>
      </w:pPr>
      <w:rPr>
        <w:rFonts w:hint="default"/>
        <w:lang w:val="ru-RU" w:eastAsia="en-US" w:bidi="ar-SA"/>
      </w:rPr>
    </w:lvl>
  </w:abstractNum>
  <w:abstractNum w:abstractNumId="151">
    <w:nsid w:val="4727568B"/>
    <w:multiLevelType w:val="hybridMultilevel"/>
    <w:tmpl w:val="9BAEDC5C"/>
    <w:lvl w:ilvl="0" w:tplc="5736370E">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78B07BA6">
      <w:numFmt w:val="bullet"/>
      <w:lvlText w:val="•"/>
      <w:lvlJc w:val="left"/>
      <w:pPr>
        <w:ind w:left="2220" w:hanging="260"/>
      </w:pPr>
      <w:rPr>
        <w:rFonts w:hint="default"/>
        <w:lang w:val="ru-RU" w:eastAsia="en-US" w:bidi="ar-SA"/>
      </w:rPr>
    </w:lvl>
    <w:lvl w:ilvl="2" w:tplc="2E56195E">
      <w:numFmt w:val="bullet"/>
      <w:lvlText w:val="•"/>
      <w:lvlJc w:val="left"/>
      <w:pPr>
        <w:ind w:left="3201" w:hanging="260"/>
      </w:pPr>
      <w:rPr>
        <w:rFonts w:hint="default"/>
        <w:lang w:val="ru-RU" w:eastAsia="en-US" w:bidi="ar-SA"/>
      </w:rPr>
    </w:lvl>
    <w:lvl w:ilvl="3" w:tplc="86088886">
      <w:numFmt w:val="bullet"/>
      <w:lvlText w:val="•"/>
      <w:lvlJc w:val="left"/>
      <w:pPr>
        <w:ind w:left="4181" w:hanging="260"/>
      </w:pPr>
      <w:rPr>
        <w:rFonts w:hint="default"/>
        <w:lang w:val="ru-RU" w:eastAsia="en-US" w:bidi="ar-SA"/>
      </w:rPr>
    </w:lvl>
    <w:lvl w:ilvl="4" w:tplc="0EB69892">
      <w:numFmt w:val="bullet"/>
      <w:lvlText w:val="•"/>
      <w:lvlJc w:val="left"/>
      <w:pPr>
        <w:ind w:left="5162" w:hanging="260"/>
      </w:pPr>
      <w:rPr>
        <w:rFonts w:hint="default"/>
        <w:lang w:val="ru-RU" w:eastAsia="en-US" w:bidi="ar-SA"/>
      </w:rPr>
    </w:lvl>
    <w:lvl w:ilvl="5" w:tplc="C6A8D2C8">
      <w:numFmt w:val="bullet"/>
      <w:lvlText w:val="•"/>
      <w:lvlJc w:val="left"/>
      <w:pPr>
        <w:ind w:left="6143" w:hanging="260"/>
      </w:pPr>
      <w:rPr>
        <w:rFonts w:hint="default"/>
        <w:lang w:val="ru-RU" w:eastAsia="en-US" w:bidi="ar-SA"/>
      </w:rPr>
    </w:lvl>
    <w:lvl w:ilvl="6" w:tplc="C8EA6F04">
      <w:numFmt w:val="bullet"/>
      <w:lvlText w:val="•"/>
      <w:lvlJc w:val="left"/>
      <w:pPr>
        <w:ind w:left="7123" w:hanging="260"/>
      </w:pPr>
      <w:rPr>
        <w:rFonts w:hint="default"/>
        <w:lang w:val="ru-RU" w:eastAsia="en-US" w:bidi="ar-SA"/>
      </w:rPr>
    </w:lvl>
    <w:lvl w:ilvl="7" w:tplc="8DD80394">
      <w:numFmt w:val="bullet"/>
      <w:lvlText w:val="•"/>
      <w:lvlJc w:val="left"/>
      <w:pPr>
        <w:ind w:left="8104" w:hanging="260"/>
      </w:pPr>
      <w:rPr>
        <w:rFonts w:hint="default"/>
        <w:lang w:val="ru-RU" w:eastAsia="en-US" w:bidi="ar-SA"/>
      </w:rPr>
    </w:lvl>
    <w:lvl w:ilvl="8" w:tplc="9BCA2F7C">
      <w:numFmt w:val="bullet"/>
      <w:lvlText w:val="•"/>
      <w:lvlJc w:val="left"/>
      <w:pPr>
        <w:ind w:left="9085" w:hanging="260"/>
      </w:pPr>
      <w:rPr>
        <w:rFonts w:hint="default"/>
        <w:lang w:val="ru-RU" w:eastAsia="en-US" w:bidi="ar-SA"/>
      </w:rPr>
    </w:lvl>
  </w:abstractNum>
  <w:abstractNum w:abstractNumId="152">
    <w:nsid w:val="475F411C"/>
    <w:multiLevelType w:val="hybridMultilevel"/>
    <w:tmpl w:val="3238FBAC"/>
    <w:lvl w:ilvl="0" w:tplc="94F64548">
      <w:start w:val="2"/>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4E1270DC">
      <w:numFmt w:val="bullet"/>
      <w:lvlText w:val="•"/>
      <w:lvlJc w:val="left"/>
      <w:pPr>
        <w:ind w:left="2220" w:hanging="260"/>
      </w:pPr>
      <w:rPr>
        <w:rFonts w:hint="default"/>
        <w:lang w:val="ru-RU" w:eastAsia="en-US" w:bidi="ar-SA"/>
      </w:rPr>
    </w:lvl>
    <w:lvl w:ilvl="2" w:tplc="27B6F47C">
      <w:numFmt w:val="bullet"/>
      <w:lvlText w:val="•"/>
      <w:lvlJc w:val="left"/>
      <w:pPr>
        <w:ind w:left="3201" w:hanging="260"/>
      </w:pPr>
      <w:rPr>
        <w:rFonts w:hint="default"/>
        <w:lang w:val="ru-RU" w:eastAsia="en-US" w:bidi="ar-SA"/>
      </w:rPr>
    </w:lvl>
    <w:lvl w:ilvl="3" w:tplc="EEA24B46">
      <w:numFmt w:val="bullet"/>
      <w:lvlText w:val="•"/>
      <w:lvlJc w:val="left"/>
      <w:pPr>
        <w:ind w:left="4181" w:hanging="260"/>
      </w:pPr>
      <w:rPr>
        <w:rFonts w:hint="default"/>
        <w:lang w:val="ru-RU" w:eastAsia="en-US" w:bidi="ar-SA"/>
      </w:rPr>
    </w:lvl>
    <w:lvl w:ilvl="4" w:tplc="3C2E1342">
      <w:numFmt w:val="bullet"/>
      <w:lvlText w:val="•"/>
      <w:lvlJc w:val="left"/>
      <w:pPr>
        <w:ind w:left="5162" w:hanging="260"/>
      </w:pPr>
      <w:rPr>
        <w:rFonts w:hint="default"/>
        <w:lang w:val="ru-RU" w:eastAsia="en-US" w:bidi="ar-SA"/>
      </w:rPr>
    </w:lvl>
    <w:lvl w:ilvl="5" w:tplc="0CFC6B54">
      <w:numFmt w:val="bullet"/>
      <w:lvlText w:val="•"/>
      <w:lvlJc w:val="left"/>
      <w:pPr>
        <w:ind w:left="6143" w:hanging="260"/>
      </w:pPr>
      <w:rPr>
        <w:rFonts w:hint="default"/>
        <w:lang w:val="ru-RU" w:eastAsia="en-US" w:bidi="ar-SA"/>
      </w:rPr>
    </w:lvl>
    <w:lvl w:ilvl="6" w:tplc="F5205E92">
      <w:numFmt w:val="bullet"/>
      <w:lvlText w:val="•"/>
      <w:lvlJc w:val="left"/>
      <w:pPr>
        <w:ind w:left="7123" w:hanging="260"/>
      </w:pPr>
      <w:rPr>
        <w:rFonts w:hint="default"/>
        <w:lang w:val="ru-RU" w:eastAsia="en-US" w:bidi="ar-SA"/>
      </w:rPr>
    </w:lvl>
    <w:lvl w:ilvl="7" w:tplc="6F8601D2">
      <w:numFmt w:val="bullet"/>
      <w:lvlText w:val="•"/>
      <w:lvlJc w:val="left"/>
      <w:pPr>
        <w:ind w:left="8104" w:hanging="260"/>
      </w:pPr>
      <w:rPr>
        <w:rFonts w:hint="default"/>
        <w:lang w:val="ru-RU" w:eastAsia="en-US" w:bidi="ar-SA"/>
      </w:rPr>
    </w:lvl>
    <w:lvl w:ilvl="8" w:tplc="51DCD70E">
      <w:numFmt w:val="bullet"/>
      <w:lvlText w:val="•"/>
      <w:lvlJc w:val="left"/>
      <w:pPr>
        <w:ind w:left="9085" w:hanging="260"/>
      </w:pPr>
      <w:rPr>
        <w:rFonts w:hint="default"/>
        <w:lang w:val="ru-RU" w:eastAsia="en-US" w:bidi="ar-SA"/>
      </w:rPr>
    </w:lvl>
  </w:abstractNum>
  <w:abstractNum w:abstractNumId="153">
    <w:nsid w:val="47AB29D1"/>
    <w:multiLevelType w:val="hybridMultilevel"/>
    <w:tmpl w:val="DD440570"/>
    <w:lvl w:ilvl="0" w:tplc="15968418">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1DB4C7CA">
      <w:numFmt w:val="bullet"/>
      <w:lvlText w:val="•"/>
      <w:lvlJc w:val="left"/>
      <w:pPr>
        <w:ind w:left="1356" w:hanging="140"/>
      </w:pPr>
      <w:rPr>
        <w:rFonts w:hint="default"/>
        <w:lang w:val="ru-RU" w:eastAsia="en-US" w:bidi="ar-SA"/>
      </w:rPr>
    </w:lvl>
    <w:lvl w:ilvl="2" w:tplc="3BE8C72A">
      <w:numFmt w:val="bullet"/>
      <w:lvlText w:val="•"/>
      <w:lvlJc w:val="left"/>
      <w:pPr>
        <w:ind w:left="2433" w:hanging="140"/>
      </w:pPr>
      <w:rPr>
        <w:rFonts w:hint="default"/>
        <w:lang w:val="ru-RU" w:eastAsia="en-US" w:bidi="ar-SA"/>
      </w:rPr>
    </w:lvl>
    <w:lvl w:ilvl="3" w:tplc="260263E2">
      <w:numFmt w:val="bullet"/>
      <w:lvlText w:val="•"/>
      <w:lvlJc w:val="left"/>
      <w:pPr>
        <w:ind w:left="3509" w:hanging="140"/>
      </w:pPr>
      <w:rPr>
        <w:rFonts w:hint="default"/>
        <w:lang w:val="ru-RU" w:eastAsia="en-US" w:bidi="ar-SA"/>
      </w:rPr>
    </w:lvl>
    <w:lvl w:ilvl="4" w:tplc="328EBCC8">
      <w:numFmt w:val="bullet"/>
      <w:lvlText w:val="•"/>
      <w:lvlJc w:val="left"/>
      <w:pPr>
        <w:ind w:left="4586" w:hanging="140"/>
      </w:pPr>
      <w:rPr>
        <w:rFonts w:hint="default"/>
        <w:lang w:val="ru-RU" w:eastAsia="en-US" w:bidi="ar-SA"/>
      </w:rPr>
    </w:lvl>
    <w:lvl w:ilvl="5" w:tplc="D4E28374">
      <w:numFmt w:val="bullet"/>
      <w:lvlText w:val="•"/>
      <w:lvlJc w:val="left"/>
      <w:pPr>
        <w:ind w:left="5663" w:hanging="140"/>
      </w:pPr>
      <w:rPr>
        <w:rFonts w:hint="default"/>
        <w:lang w:val="ru-RU" w:eastAsia="en-US" w:bidi="ar-SA"/>
      </w:rPr>
    </w:lvl>
    <w:lvl w:ilvl="6" w:tplc="68421160">
      <w:numFmt w:val="bullet"/>
      <w:lvlText w:val="•"/>
      <w:lvlJc w:val="left"/>
      <w:pPr>
        <w:ind w:left="6739" w:hanging="140"/>
      </w:pPr>
      <w:rPr>
        <w:rFonts w:hint="default"/>
        <w:lang w:val="ru-RU" w:eastAsia="en-US" w:bidi="ar-SA"/>
      </w:rPr>
    </w:lvl>
    <w:lvl w:ilvl="7" w:tplc="F4C4C9E0">
      <w:numFmt w:val="bullet"/>
      <w:lvlText w:val="•"/>
      <w:lvlJc w:val="left"/>
      <w:pPr>
        <w:ind w:left="7816" w:hanging="140"/>
      </w:pPr>
      <w:rPr>
        <w:rFonts w:hint="default"/>
        <w:lang w:val="ru-RU" w:eastAsia="en-US" w:bidi="ar-SA"/>
      </w:rPr>
    </w:lvl>
    <w:lvl w:ilvl="8" w:tplc="3F8665EA">
      <w:numFmt w:val="bullet"/>
      <w:lvlText w:val="•"/>
      <w:lvlJc w:val="left"/>
      <w:pPr>
        <w:ind w:left="8893" w:hanging="140"/>
      </w:pPr>
      <w:rPr>
        <w:rFonts w:hint="default"/>
        <w:lang w:val="ru-RU" w:eastAsia="en-US" w:bidi="ar-SA"/>
      </w:rPr>
    </w:lvl>
  </w:abstractNum>
  <w:abstractNum w:abstractNumId="154">
    <w:nsid w:val="480E161B"/>
    <w:multiLevelType w:val="hybridMultilevel"/>
    <w:tmpl w:val="58CAD3A0"/>
    <w:lvl w:ilvl="0" w:tplc="411AE91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708AC264">
      <w:numFmt w:val="bullet"/>
      <w:lvlText w:val="•"/>
      <w:lvlJc w:val="left"/>
      <w:pPr>
        <w:ind w:left="1356" w:hanging="140"/>
      </w:pPr>
      <w:rPr>
        <w:rFonts w:hint="default"/>
        <w:lang w:val="ru-RU" w:eastAsia="en-US" w:bidi="ar-SA"/>
      </w:rPr>
    </w:lvl>
    <w:lvl w:ilvl="2" w:tplc="15560CA0">
      <w:numFmt w:val="bullet"/>
      <w:lvlText w:val="•"/>
      <w:lvlJc w:val="left"/>
      <w:pPr>
        <w:ind w:left="2433" w:hanging="140"/>
      </w:pPr>
      <w:rPr>
        <w:rFonts w:hint="default"/>
        <w:lang w:val="ru-RU" w:eastAsia="en-US" w:bidi="ar-SA"/>
      </w:rPr>
    </w:lvl>
    <w:lvl w:ilvl="3" w:tplc="C3981C06">
      <w:numFmt w:val="bullet"/>
      <w:lvlText w:val="•"/>
      <w:lvlJc w:val="left"/>
      <w:pPr>
        <w:ind w:left="3509" w:hanging="140"/>
      </w:pPr>
      <w:rPr>
        <w:rFonts w:hint="default"/>
        <w:lang w:val="ru-RU" w:eastAsia="en-US" w:bidi="ar-SA"/>
      </w:rPr>
    </w:lvl>
    <w:lvl w:ilvl="4" w:tplc="5B286A3C">
      <w:numFmt w:val="bullet"/>
      <w:lvlText w:val="•"/>
      <w:lvlJc w:val="left"/>
      <w:pPr>
        <w:ind w:left="4586" w:hanging="140"/>
      </w:pPr>
      <w:rPr>
        <w:rFonts w:hint="default"/>
        <w:lang w:val="ru-RU" w:eastAsia="en-US" w:bidi="ar-SA"/>
      </w:rPr>
    </w:lvl>
    <w:lvl w:ilvl="5" w:tplc="F83CAA14">
      <w:numFmt w:val="bullet"/>
      <w:lvlText w:val="•"/>
      <w:lvlJc w:val="left"/>
      <w:pPr>
        <w:ind w:left="5663" w:hanging="140"/>
      </w:pPr>
      <w:rPr>
        <w:rFonts w:hint="default"/>
        <w:lang w:val="ru-RU" w:eastAsia="en-US" w:bidi="ar-SA"/>
      </w:rPr>
    </w:lvl>
    <w:lvl w:ilvl="6" w:tplc="3FB467D2">
      <w:numFmt w:val="bullet"/>
      <w:lvlText w:val="•"/>
      <w:lvlJc w:val="left"/>
      <w:pPr>
        <w:ind w:left="6739" w:hanging="140"/>
      </w:pPr>
      <w:rPr>
        <w:rFonts w:hint="default"/>
        <w:lang w:val="ru-RU" w:eastAsia="en-US" w:bidi="ar-SA"/>
      </w:rPr>
    </w:lvl>
    <w:lvl w:ilvl="7" w:tplc="75A6FE52">
      <w:numFmt w:val="bullet"/>
      <w:lvlText w:val="•"/>
      <w:lvlJc w:val="left"/>
      <w:pPr>
        <w:ind w:left="7816" w:hanging="140"/>
      </w:pPr>
      <w:rPr>
        <w:rFonts w:hint="default"/>
        <w:lang w:val="ru-RU" w:eastAsia="en-US" w:bidi="ar-SA"/>
      </w:rPr>
    </w:lvl>
    <w:lvl w:ilvl="8" w:tplc="273EE60A">
      <w:numFmt w:val="bullet"/>
      <w:lvlText w:val="•"/>
      <w:lvlJc w:val="left"/>
      <w:pPr>
        <w:ind w:left="8893" w:hanging="140"/>
      </w:pPr>
      <w:rPr>
        <w:rFonts w:hint="default"/>
        <w:lang w:val="ru-RU" w:eastAsia="en-US" w:bidi="ar-SA"/>
      </w:rPr>
    </w:lvl>
  </w:abstractNum>
  <w:abstractNum w:abstractNumId="155">
    <w:nsid w:val="4829069B"/>
    <w:multiLevelType w:val="hybridMultilevel"/>
    <w:tmpl w:val="13DE69CA"/>
    <w:lvl w:ilvl="0" w:tplc="E04C46AA">
      <w:numFmt w:val="bullet"/>
      <w:lvlText w:val="-"/>
      <w:lvlJc w:val="left"/>
      <w:pPr>
        <w:ind w:left="41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66E4987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2F2AEEC4">
      <w:numFmt w:val="bullet"/>
      <w:lvlText w:val="•"/>
      <w:lvlJc w:val="left"/>
      <w:pPr>
        <w:ind w:left="1522" w:hanging="140"/>
      </w:pPr>
      <w:rPr>
        <w:rFonts w:hint="default"/>
        <w:lang w:val="ru-RU" w:eastAsia="en-US" w:bidi="ar-SA"/>
      </w:rPr>
    </w:lvl>
    <w:lvl w:ilvl="3" w:tplc="83DCEFD4">
      <w:numFmt w:val="bullet"/>
      <w:lvlText w:val="•"/>
      <w:lvlJc w:val="left"/>
      <w:pPr>
        <w:ind w:left="2623" w:hanging="140"/>
      </w:pPr>
      <w:rPr>
        <w:rFonts w:hint="default"/>
        <w:lang w:val="ru-RU" w:eastAsia="en-US" w:bidi="ar-SA"/>
      </w:rPr>
    </w:lvl>
    <w:lvl w:ilvl="4" w:tplc="597699DA">
      <w:numFmt w:val="bullet"/>
      <w:lvlText w:val="•"/>
      <w:lvlJc w:val="left"/>
      <w:pPr>
        <w:ind w:left="3725" w:hanging="140"/>
      </w:pPr>
      <w:rPr>
        <w:rFonts w:hint="default"/>
        <w:lang w:val="ru-RU" w:eastAsia="en-US" w:bidi="ar-SA"/>
      </w:rPr>
    </w:lvl>
    <w:lvl w:ilvl="5" w:tplc="AE382D9A">
      <w:numFmt w:val="bullet"/>
      <w:lvlText w:val="•"/>
      <w:lvlJc w:val="left"/>
      <w:pPr>
        <w:ind w:left="4827" w:hanging="140"/>
      </w:pPr>
      <w:rPr>
        <w:rFonts w:hint="default"/>
        <w:lang w:val="ru-RU" w:eastAsia="en-US" w:bidi="ar-SA"/>
      </w:rPr>
    </w:lvl>
    <w:lvl w:ilvl="6" w:tplc="C6EE0AFA">
      <w:numFmt w:val="bullet"/>
      <w:lvlText w:val="•"/>
      <w:lvlJc w:val="left"/>
      <w:pPr>
        <w:ind w:left="5929" w:hanging="140"/>
      </w:pPr>
      <w:rPr>
        <w:rFonts w:hint="default"/>
        <w:lang w:val="ru-RU" w:eastAsia="en-US" w:bidi="ar-SA"/>
      </w:rPr>
    </w:lvl>
    <w:lvl w:ilvl="7" w:tplc="59127826">
      <w:numFmt w:val="bullet"/>
      <w:lvlText w:val="•"/>
      <w:lvlJc w:val="left"/>
      <w:pPr>
        <w:ind w:left="7031" w:hanging="140"/>
      </w:pPr>
      <w:rPr>
        <w:rFonts w:hint="default"/>
        <w:lang w:val="ru-RU" w:eastAsia="en-US" w:bidi="ar-SA"/>
      </w:rPr>
    </w:lvl>
    <w:lvl w:ilvl="8" w:tplc="E7C05D98">
      <w:numFmt w:val="bullet"/>
      <w:lvlText w:val="•"/>
      <w:lvlJc w:val="left"/>
      <w:pPr>
        <w:ind w:left="8133" w:hanging="140"/>
      </w:pPr>
      <w:rPr>
        <w:rFonts w:hint="default"/>
        <w:lang w:val="ru-RU" w:eastAsia="en-US" w:bidi="ar-SA"/>
      </w:rPr>
    </w:lvl>
  </w:abstractNum>
  <w:abstractNum w:abstractNumId="156">
    <w:nsid w:val="484D0401"/>
    <w:multiLevelType w:val="hybridMultilevel"/>
    <w:tmpl w:val="8962D43C"/>
    <w:lvl w:ilvl="0" w:tplc="7FB02120">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332ACFE">
      <w:numFmt w:val="bullet"/>
      <w:lvlText w:val="•"/>
      <w:lvlJc w:val="left"/>
      <w:pPr>
        <w:ind w:left="1356" w:hanging="240"/>
      </w:pPr>
      <w:rPr>
        <w:rFonts w:hint="default"/>
        <w:lang w:val="ru-RU" w:eastAsia="en-US" w:bidi="ar-SA"/>
      </w:rPr>
    </w:lvl>
    <w:lvl w:ilvl="2" w:tplc="271CD080">
      <w:numFmt w:val="bullet"/>
      <w:lvlText w:val="•"/>
      <w:lvlJc w:val="left"/>
      <w:pPr>
        <w:ind w:left="2433" w:hanging="240"/>
      </w:pPr>
      <w:rPr>
        <w:rFonts w:hint="default"/>
        <w:lang w:val="ru-RU" w:eastAsia="en-US" w:bidi="ar-SA"/>
      </w:rPr>
    </w:lvl>
    <w:lvl w:ilvl="3" w:tplc="4B0C9176">
      <w:numFmt w:val="bullet"/>
      <w:lvlText w:val="•"/>
      <w:lvlJc w:val="left"/>
      <w:pPr>
        <w:ind w:left="3509" w:hanging="240"/>
      </w:pPr>
      <w:rPr>
        <w:rFonts w:hint="default"/>
        <w:lang w:val="ru-RU" w:eastAsia="en-US" w:bidi="ar-SA"/>
      </w:rPr>
    </w:lvl>
    <w:lvl w:ilvl="4" w:tplc="F5B02AE8">
      <w:numFmt w:val="bullet"/>
      <w:lvlText w:val="•"/>
      <w:lvlJc w:val="left"/>
      <w:pPr>
        <w:ind w:left="4586" w:hanging="240"/>
      </w:pPr>
      <w:rPr>
        <w:rFonts w:hint="default"/>
        <w:lang w:val="ru-RU" w:eastAsia="en-US" w:bidi="ar-SA"/>
      </w:rPr>
    </w:lvl>
    <w:lvl w:ilvl="5" w:tplc="8D7C6DA8">
      <w:numFmt w:val="bullet"/>
      <w:lvlText w:val="•"/>
      <w:lvlJc w:val="left"/>
      <w:pPr>
        <w:ind w:left="5663" w:hanging="240"/>
      </w:pPr>
      <w:rPr>
        <w:rFonts w:hint="default"/>
        <w:lang w:val="ru-RU" w:eastAsia="en-US" w:bidi="ar-SA"/>
      </w:rPr>
    </w:lvl>
    <w:lvl w:ilvl="6" w:tplc="30742E26">
      <w:numFmt w:val="bullet"/>
      <w:lvlText w:val="•"/>
      <w:lvlJc w:val="left"/>
      <w:pPr>
        <w:ind w:left="6739" w:hanging="240"/>
      </w:pPr>
      <w:rPr>
        <w:rFonts w:hint="default"/>
        <w:lang w:val="ru-RU" w:eastAsia="en-US" w:bidi="ar-SA"/>
      </w:rPr>
    </w:lvl>
    <w:lvl w:ilvl="7" w:tplc="C5C004B2">
      <w:numFmt w:val="bullet"/>
      <w:lvlText w:val="•"/>
      <w:lvlJc w:val="left"/>
      <w:pPr>
        <w:ind w:left="7816" w:hanging="240"/>
      </w:pPr>
      <w:rPr>
        <w:rFonts w:hint="default"/>
        <w:lang w:val="ru-RU" w:eastAsia="en-US" w:bidi="ar-SA"/>
      </w:rPr>
    </w:lvl>
    <w:lvl w:ilvl="8" w:tplc="97426998">
      <w:numFmt w:val="bullet"/>
      <w:lvlText w:val="•"/>
      <w:lvlJc w:val="left"/>
      <w:pPr>
        <w:ind w:left="8893" w:hanging="240"/>
      </w:pPr>
      <w:rPr>
        <w:rFonts w:hint="default"/>
        <w:lang w:val="ru-RU" w:eastAsia="en-US" w:bidi="ar-SA"/>
      </w:rPr>
    </w:lvl>
  </w:abstractNum>
  <w:abstractNum w:abstractNumId="157">
    <w:nsid w:val="486F1313"/>
    <w:multiLevelType w:val="hybridMultilevel"/>
    <w:tmpl w:val="E612DEFA"/>
    <w:lvl w:ilvl="0" w:tplc="BCC0BFE8">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B038F442">
      <w:numFmt w:val="bullet"/>
      <w:lvlText w:val="•"/>
      <w:lvlJc w:val="left"/>
      <w:pPr>
        <w:ind w:left="1356" w:hanging="240"/>
      </w:pPr>
      <w:rPr>
        <w:rFonts w:hint="default"/>
        <w:lang w:val="ru-RU" w:eastAsia="en-US" w:bidi="ar-SA"/>
      </w:rPr>
    </w:lvl>
    <w:lvl w:ilvl="2" w:tplc="14B49C6C">
      <w:numFmt w:val="bullet"/>
      <w:lvlText w:val="•"/>
      <w:lvlJc w:val="left"/>
      <w:pPr>
        <w:ind w:left="2433" w:hanging="240"/>
      </w:pPr>
      <w:rPr>
        <w:rFonts w:hint="default"/>
        <w:lang w:val="ru-RU" w:eastAsia="en-US" w:bidi="ar-SA"/>
      </w:rPr>
    </w:lvl>
    <w:lvl w:ilvl="3" w:tplc="6FC65B4E">
      <w:numFmt w:val="bullet"/>
      <w:lvlText w:val="•"/>
      <w:lvlJc w:val="left"/>
      <w:pPr>
        <w:ind w:left="3509" w:hanging="240"/>
      </w:pPr>
      <w:rPr>
        <w:rFonts w:hint="default"/>
        <w:lang w:val="ru-RU" w:eastAsia="en-US" w:bidi="ar-SA"/>
      </w:rPr>
    </w:lvl>
    <w:lvl w:ilvl="4" w:tplc="45A4F9F0">
      <w:numFmt w:val="bullet"/>
      <w:lvlText w:val="•"/>
      <w:lvlJc w:val="left"/>
      <w:pPr>
        <w:ind w:left="4586" w:hanging="240"/>
      </w:pPr>
      <w:rPr>
        <w:rFonts w:hint="default"/>
        <w:lang w:val="ru-RU" w:eastAsia="en-US" w:bidi="ar-SA"/>
      </w:rPr>
    </w:lvl>
    <w:lvl w:ilvl="5" w:tplc="25FCB2FC">
      <w:numFmt w:val="bullet"/>
      <w:lvlText w:val="•"/>
      <w:lvlJc w:val="left"/>
      <w:pPr>
        <w:ind w:left="5663" w:hanging="240"/>
      </w:pPr>
      <w:rPr>
        <w:rFonts w:hint="default"/>
        <w:lang w:val="ru-RU" w:eastAsia="en-US" w:bidi="ar-SA"/>
      </w:rPr>
    </w:lvl>
    <w:lvl w:ilvl="6" w:tplc="1758E8EC">
      <w:numFmt w:val="bullet"/>
      <w:lvlText w:val="•"/>
      <w:lvlJc w:val="left"/>
      <w:pPr>
        <w:ind w:left="6739" w:hanging="240"/>
      </w:pPr>
      <w:rPr>
        <w:rFonts w:hint="default"/>
        <w:lang w:val="ru-RU" w:eastAsia="en-US" w:bidi="ar-SA"/>
      </w:rPr>
    </w:lvl>
    <w:lvl w:ilvl="7" w:tplc="54CA3FE8">
      <w:numFmt w:val="bullet"/>
      <w:lvlText w:val="•"/>
      <w:lvlJc w:val="left"/>
      <w:pPr>
        <w:ind w:left="7816" w:hanging="240"/>
      </w:pPr>
      <w:rPr>
        <w:rFonts w:hint="default"/>
        <w:lang w:val="ru-RU" w:eastAsia="en-US" w:bidi="ar-SA"/>
      </w:rPr>
    </w:lvl>
    <w:lvl w:ilvl="8" w:tplc="37D69124">
      <w:numFmt w:val="bullet"/>
      <w:lvlText w:val="•"/>
      <w:lvlJc w:val="left"/>
      <w:pPr>
        <w:ind w:left="8893" w:hanging="240"/>
      </w:pPr>
      <w:rPr>
        <w:rFonts w:hint="default"/>
        <w:lang w:val="ru-RU" w:eastAsia="en-US" w:bidi="ar-SA"/>
      </w:rPr>
    </w:lvl>
  </w:abstractNum>
  <w:abstractNum w:abstractNumId="158">
    <w:nsid w:val="487579DA"/>
    <w:multiLevelType w:val="multilevel"/>
    <w:tmpl w:val="0228F95A"/>
    <w:lvl w:ilvl="0">
      <w:start w:val="3"/>
      <w:numFmt w:val="decimal"/>
      <w:lvlText w:val="%1"/>
      <w:lvlJc w:val="left"/>
      <w:pPr>
        <w:ind w:left="1401" w:hanging="420"/>
        <w:jc w:val="left"/>
      </w:pPr>
      <w:rPr>
        <w:rFonts w:hint="default"/>
        <w:lang w:val="ru-RU" w:eastAsia="en-US" w:bidi="ar-SA"/>
      </w:rPr>
    </w:lvl>
    <w:lvl w:ilvl="1">
      <w:start w:val="3"/>
      <w:numFmt w:val="decimal"/>
      <w:lvlText w:val="%1.%2."/>
      <w:lvlJc w:val="left"/>
      <w:pPr>
        <w:ind w:left="1401" w:hanging="420"/>
        <w:jc w:val="left"/>
      </w:pPr>
      <w:rPr>
        <w:rFonts w:ascii="Times New Roman" w:eastAsia="Times New Roman" w:hAnsi="Times New Roman" w:cs="Times New Roman" w:hint="default"/>
        <w:b/>
        <w:bCs/>
        <w:i w:val="0"/>
        <w:iCs w:val="0"/>
        <w:color w:val="171717"/>
        <w:w w:val="100"/>
        <w:sz w:val="24"/>
        <w:szCs w:val="24"/>
        <w:lang w:val="ru-RU" w:eastAsia="en-US" w:bidi="ar-SA"/>
      </w:rPr>
    </w:lvl>
    <w:lvl w:ilvl="2">
      <w:numFmt w:val="bullet"/>
      <w:lvlText w:val=""/>
      <w:lvlJc w:val="left"/>
      <w:pPr>
        <w:ind w:left="1593" w:hanging="252"/>
      </w:pPr>
      <w:rPr>
        <w:rFonts w:ascii="Symbol" w:eastAsia="Symbol" w:hAnsi="Symbol" w:cs="Symbol" w:hint="default"/>
        <w:b w:val="0"/>
        <w:bCs w:val="0"/>
        <w:i w:val="0"/>
        <w:iCs w:val="0"/>
        <w:color w:val="171717"/>
        <w:w w:val="100"/>
        <w:sz w:val="24"/>
        <w:szCs w:val="24"/>
        <w:lang w:val="ru-RU" w:eastAsia="en-US" w:bidi="ar-SA"/>
      </w:rPr>
    </w:lvl>
    <w:lvl w:ilvl="3">
      <w:numFmt w:val="bullet"/>
      <w:lvlText w:val="•"/>
      <w:lvlJc w:val="left"/>
      <w:pPr>
        <w:ind w:left="3699" w:hanging="252"/>
      </w:pPr>
      <w:rPr>
        <w:rFonts w:hint="default"/>
        <w:lang w:val="ru-RU" w:eastAsia="en-US" w:bidi="ar-SA"/>
      </w:rPr>
    </w:lvl>
    <w:lvl w:ilvl="4">
      <w:numFmt w:val="bullet"/>
      <w:lvlText w:val="•"/>
      <w:lvlJc w:val="left"/>
      <w:pPr>
        <w:ind w:left="4748" w:hanging="252"/>
      </w:pPr>
      <w:rPr>
        <w:rFonts w:hint="default"/>
        <w:lang w:val="ru-RU" w:eastAsia="en-US" w:bidi="ar-SA"/>
      </w:rPr>
    </w:lvl>
    <w:lvl w:ilvl="5">
      <w:numFmt w:val="bullet"/>
      <w:lvlText w:val="•"/>
      <w:lvlJc w:val="left"/>
      <w:pPr>
        <w:ind w:left="5798" w:hanging="252"/>
      </w:pPr>
      <w:rPr>
        <w:rFonts w:hint="default"/>
        <w:lang w:val="ru-RU" w:eastAsia="en-US" w:bidi="ar-SA"/>
      </w:rPr>
    </w:lvl>
    <w:lvl w:ilvl="6">
      <w:numFmt w:val="bullet"/>
      <w:lvlText w:val="•"/>
      <w:lvlJc w:val="left"/>
      <w:pPr>
        <w:ind w:left="6848" w:hanging="252"/>
      </w:pPr>
      <w:rPr>
        <w:rFonts w:hint="default"/>
        <w:lang w:val="ru-RU" w:eastAsia="en-US" w:bidi="ar-SA"/>
      </w:rPr>
    </w:lvl>
    <w:lvl w:ilvl="7">
      <w:numFmt w:val="bullet"/>
      <w:lvlText w:val="•"/>
      <w:lvlJc w:val="left"/>
      <w:pPr>
        <w:ind w:left="7897" w:hanging="252"/>
      </w:pPr>
      <w:rPr>
        <w:rFonts w:hint="default"/>
        <w:lang w:val="ru-RU" w:eastAsia="en-US" w:bidi="ar-SA"/>
      </w:rPr>
    </w:lvl>
    <w:lvl w:ilvl="8">
      <w:numFmt w:val="bullet"/>
      <w:lvlText w:val="•"/>
      <w:lvlJc w:val="left"/>
      <w:pPr>
        <w:ind w:left="8947" w:hanging="252"/>
      </w:pPr>
      <w:rPr>
        <w:rFonts w:hint="default"/>
        <w:lang w:val="ru-RU" w:eastAsia="en-US" w:bidi="ar-SA"/>
      </w:rPr>
    </w:lvl>
  </w:abstractNum>
  <w:abstractNum w:abstractNumId="159">
    <w:nsid w:val="496C7199"/>
    <w:multiLevelType w:val="hybridMultilevel"/>
    <w:tmpl w:val="BB86A154"/>
    <w:lvl w:ilvl="0" w:tplc="98A6ADC2">
      <w:numFmt w:val="bullet"/>
      <w:lvlText w:val="-"/>
      <w:lvlJc w:val="left"/>
      <w:pPr>
        <w:ind w:left="272" w:hanging="135"/>
      </w:pPr>
      <w:rPr>
        <w:rFonts w:ascii="Times New Roman" w:eastAsia="Times New Roman" w:hAnsi="Times New Roman" w:cs="Times New Roman" w:hint="default"/>
        <w:w w:val="99"/>
        <w:lang w:val="ru-RU" w:eastAsia="en-US" w:bidi="ar-SA"/>
      </w:rPr>
    </w:lvl>
    <w:lvl w:ilvl="1" w:tplc="A202CC20">
      <w:numFmt w:val="bullet"/>
      <w:lvlText w:val="•"/>
      <w:lvlJc w:val="left"/>
      <w:pPr>
        <w:ind w:left="1356" w:hanging="135"/>
      </w:pPr>
      <w:rPr>
        <w:rFonts w:hint="default"/>
        <w:lang w:val="ru-RU" w:eastAsia="en-US" w:bidi="ar-SA"/>
      </w:rPr>
    </w:lvl>
    <w:lvl w:ilvl="2" w:tplc="983E31A4">
      <w:numFmt w:val="bullet"/>
      <w:lvlText w:val="•"/>
      <w:lvlJc w:val="left"/>
      <w:pPr>
        <w:ind w:left="2433" w:hanging="135"/>
      </w:pPr>
      <w:rPr>
        <w:rFonts w:hint="default"/>
        <w:lang w:val="ru-RU" w:eastAsia="en-US" w:bidi="ar-SA"/>
      </w:rPr>
    </w:lvl>
    <w:lvl w:ilvl="3" w:tplc="CCE89AC0">
      <w:numFmt w:val="bullet"/>
      <w:lvlText w:val="•"/>
      <w:lvlJc w:val="left"/>
      <w:pPr>
        <w:ind w:left="3509" w:hanging="135"/>
      </w:pPr>
      <w:rPr>
        <w:rFonts w:hint="default"/>
        <w:lang w:val="ru-RU" w:eastAsia="en-US" w:bidi="ar-SA"/>
      </w:rPr>
    </w:lvl>
    <w:lvl w:ilvl="4" w:tplc="4448F7C0">
      <w:numFmt w:val="bullet"/>
      <w:lvlText w:val="•"/>
      <w:lvlJc w:val="left"/>
      <w:pPr>
        <w:ind w:left="4586" w:hanging="135"/>
      </w:pPr>
      <w:rPr>
        <w:rFonts w:hint="default"/>
        <w:lang w:val="ru-RU" w:eastAsia="en-US" w:bidi="ar-SA"/>
      </w:rPr>
    </w:lvl>
    <w:lvl w:ilvl="5" w:tplc="3FA89F42">
      <w:numFmt w:val="bullet"/>
      <w:lvlText w:val="•"/>
      <w:lvlJc w:val="left"/>
      <w:pPr>
        <w:ind w:left="5663" w:hanging="135"/>
      </w:pPr>
      <w:rPr>
        <w:rFonts w:hint="default"/>
        <w:lang w:val="ru-RU" w:eastAsia="en-US" w:bidi="ar-SA"/>
      </w:rPr>
    </w:lvl>
    <w:lvl w:ilvl="6" w:tplc="1CB6F6FC">
      <w:numFmt w:val="bullet"/>
      <w:lvlText w:val="•"/>
      <w:lvlJc w:val="left"/>
      <w:pPr>
        <w:ind w:left="6739" w:hanging="135"/>
      </w:pPr>
      <w:rPr>
        <w:rFonts w:hint="default"/>
        <w:lang w:val="ru-RU" w:eastAsia="en-US" w:bidi="ar-SA"/>
      </w:rPr>
    </w:lvl>
    <w:lvl w:ilvl="7" w:tplc="B652D74C">
      <w:numFmt w:val="bullet"/>
      <w:lvlText w:val="•"/>
      <w:lvlJc w:val="left"/>
      <w:pPr>
        <w:ind w:left="7816" w:hanging="135"/>
      </w:pPr>
      <w:rPr>
        <w:rFonts w:hint="default"/>
        <w:lang w:val="ru-RU" w:eastAsia="en-US" w:bidi="ar-SA"/>
      </w:rPr>
    </w:lvl>
    <w:lvl w:ilvl="8" w:tplc="07F6CE86">
      <w:numFmt w:val="bullet"/>
      <w:lvlText w:val="•"/>
      <w:lvlJc w:val="left"/>
      <w:pPr>
        <w:ind w:left="8893" w:hanging="135"/>
      </w:pPr>
      <w:rPr>
        <w:rFonts w:hint="default"/>
        <w:lang w:val="ru-RU" w:eastAsia="en-US" w:bidi="ar-SA"/>
      </w:rPr>
    </w:lvl>
  </w:abstractNum>
  <w:abstractNum w:abstractNumId="160">
    <w:nsid w:val="49895D29"/>
    <w:multiLevelType w:val="hybridMultilevel"/>
    <w:tmpl w:val="82800736"/>
    <w:lvl w:ilvl="0" w:tplc="E34EE752">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B0E2600C">
      <w:numFmt w:val="bullet"/>
      <w:lvlText w:val="•"/>
      <w:lvlJc w:val="left"/>
      <w:pPr>
        <w:ind w:left="1356" w:hanging="140"/>
      </w:pPr>
      <w:rPr>
        <w:rFonts w:hint="default"/>
        <w:lang w:val="ru-RU" w:eastAsia="en-US" w:bidi="ar-SA"/>
      </w:rPr>
    </w:lvl>
    <w:lvl w:ilvl="2" w:tplc="373A3AC8">
      <w:numFmt w:val="bullet"/>
      <w:lvlText w:val="•"/>
      <w:lvlJc w:val="left"/>
      <w:pPr>
        <w:ind w:left="2433" w:hanging="140"/>
      </w:pPr>
      <w:rPr>
        <w:rFonts w:hint="default"/>
        <w:lang w:val="ru-RU" w:eastAsia="en-US" w:bidi="ar-SA"/>
      </w:rPr>
    </w:lvl>
    <w:lvl w:ilvl="3" w:tplc="62EC5C48">
      <w:numFmt w:val="bullet"/>
      <w:lvlText w:val="•"/>
      <w:lvlJc w:val="left"/>
      <w:pPr>
        <w:ind w:left="3509" w:hanging="140"/>
      </w:pPr>
      <w:rPr>
        <w:rFonts w:hint="default"/>
        <w:lang w:val="ru-RU" w:eastAsia="en-US" w:bidi="ar-SA"/>
      </w:rPr>
    </w:lvl>
    <w:lvl w:ilvl="4" w:tplc="8C2258C2">
      <w:numFmt w:val="bullet"/>
      <w:lvlText w:val="•"/>
      <w:lvlJc w:val="left"/>
      <w:pPr>
        <w:ind w:left="4586" w:hanging="140"/>
      </w:pPr>
      <w:rPr>
        <w:rFonts w:hint="default"/>
        <w:lang w:val="ru-RU" w:eastAsia="en-US" w:bidi="ar-SA"/>
      </w:rPr>
    </w:lvl>
    <w:lvl w:ilvl="5" w:tplc="847E3ABC">
      <w:numFmt w:val="bullet"/>
      <w:lvlText w:val="•"/>
      <w:lvlJc w:val="left"/>
      <w:pPr>
        <w:ind w:left="5663" w:hanging="140"/>
      </w:pPr>
      <w:rPr>
        <w:rFonts w:hint="default"/>
        <w:lang w:val="ru-RU" w:eastAsia="en-US" w:bidi="ar-SA"/>
      </w:rPr>
    </w:lvl>
    <w:lvl w:ilvl="6" w:tplc="A2EA8492">
      <w:numFmt w:val="bullet"/>
      <w:lvlText w:val="•"/>
      <w:lvlJc w:val="left"/>
      <w:pPr>
        <w:ind w:left="6739" w:hanging="140"/>
      </w:pPr>
      <w:rPr>
        <w:rFonts w:hint="default"/>
        <w:lang w:val="ru-RU" w:eastAsia="en-US" w:bidi="ar-SA"/>
      </w:rPr>
    </w:lvl>
    <w:lvl w:ilvl="7" w:tplc="3EDE3E56">
      <w:numFmt w:val="bullet"/>
      <w:lvlText w:val="•"/>
      <w:lvlJc w:val="left"/>
      <w:pPr>
        <w:ind w:left="7816" w:hanging="140"/>
      </w:pPr>
      <w:rPr>
        <w:rFonts w:hint="default"/>
        <w:lang w:val="ru-RU" w:eastAsia="en-US" w:bidi="ar-SA"/>
      </w:rPr>
    </w:lvl>
    <w:lvl w:ilvl="8" w:tplc="EEEC80DC">
      <w:numFmt w:val="bullet"/>
      <w:lvlText w:val="•"/>
      <w:lvlJc w:val="left"/>
      <w:pPr>
        <w:ind w:left="8893" w:hanging="140"/>
      </w:pPr>
      <w:rPr>
        <w:rFonts w:hint="default"/>
        <w:lang w:val="ru-RU" w:eastAsia="en-US" w:bidi="ar-SA"/>
      </w:rPr>
    </w:lvl>
  </w:abstractNum>
  <w:abstractNum w:abstractNumId="161">
    <w:nsid w:val="49AB793E"/>
    <w:multiLevelType w:val="hybridMultilevel"/>
    <w:tmpl w:val="13864A94"/>
    <w:lvl w:ilvl="0" w:tplc="81D8CDF8">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18EABAA">
      <w:numFmt w:val="bullet"/>
      <w:lvlText w:val="•"/>
      <w:lvlJc w:val="left"/>
      <w:pPr>
        <w:ind w:left="2202" w:hanging="240"/>
      </w:pPr>
      <w:rPr>
        <w:rFonts w:hint="default"/>
        <w:lang w:val="ru-RU" w:eastAsia="en-US" w:bidi="ar-SA"/>
      </w:rPr>
    </w:lvl>
    <w:lvl w:ilvl="2" w:tplc="19146B3E">
      <w:numFmt w:val="bullet"/>
      <w:lvlText w:val="•"/>
      <w:lvlJc w:val="left"/>
      <w:pPr>
        <w:ind w:left="3185" w:hanging="240"/>
      </w:pPr>
      <w:rPr>
        <w:rFonts w:hint="default"/>
        <w:lang w:val="ru-RU" w:eastAsia="en-US" w:bidi="ar-SA"/>
      </w:rPr>
    </w:lvl>
    <w:lvl w:ilvl="3" w:tplc="C2CC86C2">
      <w:numFmt w:val="bullet"/>
      <w:lvlText w:val="•"/>
      <w:lvlJc w:val="left"/>
      <w:pPr>
        <w:ind w:left="4167" w:hanging="240"/>
      </w:pPr>
      <w:rPr>
        <w:rFonts w:hint="default"/>
        <w:lang w:val="ru-RU" w:eastAsia="en-US" w:bidi="ar-SA"/>
      </w:rPr>
    </w:lvl>
    <w:lvl w:ilvl="4" w:tplc="62D85856">
      <w:numFmt w:val="bullet"/>
      <w:lvlText w:val="•"/>
      <w:lvlJc w:val="left"/>
      <w:pPr>
        <w:ind w:left="5150" w:hanging="240"/>
      </w:pPr>
      <w:rPr>
        <w:rFonts w:hint="default"/>
        <w:lang w:val="ru-RU" w:eastAsia="en-US" w:bidi="ar-SA"/>
      </w:rPr>
    </w:lvl>
    <w:lvl w:ilvl="5" w:tplc="477027C4">
      <w:numFmt w:val="bullet"/>
      <w:lvlText w:val="•"/>
      <w:lvlJc w:val="left"/>
      <w:pPr>
        <w:ind w:left="6133" w:hanging="240"/>
      </w:pPr>
      <w:rPr>
        <w:rFonts w:hint="default"/>
        <w:lang w:val="ru-RU" w:eastAsia="en-US" w:bidi="ar-SA"/>
      </w:rPr>
    </w:lvl>
    <w:lvl w:ilvl="6" w:tplc="D9C88D3A">
      <w:numFmt w:val="bullet"/>
      <w:lvlText w:val="•"/>
      <w:lvlJc w:val="left"/>
      <w:pPr>
        <w:ind w:left="7115" w:hanging="240"/>
      </w:pPr>
      <w:rPr>
        <w:rFonts w:hint="default"/>
        <w:lang w:val="ru-RU" w:eastAsia="en-US" w:bidi="ar-SA"/>
      </w:rPr>
    </w:lvl>
    <w:lvl w:ilvl="7" w:tplc="8D766DD4">
      <w:numFmt w:val="bullet"/>
      <w:lvlText w:val="•"/>
      <w:lvlJc w:val="left"/>
      <w:pPr>
        <w:ind w:left="8098" w:hanging="240"/>
      </w:pPr>
      <w:rPr>
        <w:rFonts w:hint="default"/>
        <w:lang w:val="ru-RU" w:eastAsia="en-US" w:bidi="ar-SA"/>
      </w:rPr>
    </w:lvl>
    <w:lvl w:ilvl="8" w:tplc="D6B0D004">
      <w:numFmt w:val="bullet"/>
      <w:lvlText w:val="•"/>
      <w:lvlJc w:val="left"/>
      <w:pPr>
        <w:ind w:left="9081" w:hanging="240"/>
      </w:pPr>
      <w:rPr>
        <w:rFonts w:hint="default"/>
        <w:lang w:val="ru-RU" w:eastAsia="en-US" w:bidi="ar-SA"/>
      </w:rPr>
    </w:lvl>
  </w:abstractNum>
  <w:abstractNum w:abstractNumId="162">
    <w:nsid w:val="49B57B11"/>
    <w:multiLevelType w:val="hybridMultilevel"/>
    <w:tmpl w:val="3EA46C64"/>
    <w:lvl w:ilvl="0" w:tplc="D9481C5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F4DC5D82">
      <w:numFmt w:val="bullet"/>
      <w:lvlText w:val="•"/>
      <w:lvlJc w:val="left"/>
      <w:pPr>
        <w:ind w:left="1356" w:hanging="140"/>
      </w:pPr>
      <w:rPr>
        <w:rFonts w:hint="default"/>
        <w:lang w:val="ru-RU" w:eastAsia="en-US" w:bidi="ar-SA"/>
      </w:rPr>
    </w:lvl>
    <w:lvl w:ilvl="2" w:tplc="AE660D20">
      <w:numFmt w:val="bullet"/>
      <w:lvlText w:val="•"/>
      <w:lvlJc w:val="left"/>
      <w:pPr>
        <w:ind w:left="2433" w:hanging="140"/>
      </w:pPr>
      <w:rPr>
        <w:rFonts w:hint="default"/>
        <w:lang w:val="ru-RU" w:eastAsia="en-US" w:bidi="ar-SA"/>
      </w:rPr>
    </w:lvl>
    <w:lvl w:ilvl="3" w:tplc="D780E9B6">
      <w:numFmt w:val="bullet"/>
      <w:lvlText w:val="•"/>
      <w:lvlJc w:val="left"/>
      <w:pPr>
        <w:ind w:left="3509" w:hanging="140"/>
      </w:pPr>
      <w:rPr>
        <w:rFonts w:hint="default"/>
        <w:lang w:val="ru-RU" w:eastAsia="en-US" w:bidi="ar-SA"/>
      </w:rPr>
    </w:lvl>
    <w:lvl w:ilvl="4" w:tplc="9EA6D84A">
      <w:numFmt w:val="bullet"/>
      <w:lvlText w:val="•"/>
      <w:lvlJc w:val="left"/>
      <w:pPr>
        <w:ind w:left="4586" w:hanging="140"/>
      </w:pPr>
      <w:rPr>
        <w:rFonts w:hint="default"/>
        <w:lang w:val="ru-RU" w:eastAsia="en-US" w:bidi="ar-SA"/>
      </w:rPr>
    </w:lvl>
    <w:lvl w:ilvl="5" w:tplc="46BC0AF2">
      <w:numFmt w:val="bullet"/>
      <w:lvlText w:val="•"/>
      <w:lvlJc w:val="left"/>
      <w:pPr>
        <w:ind w:left="5663" w:hanging="140"/>
      </w:pPr>
      <w:rPr>
        <w:rFonts w:hint="default"/>
        <w:lang w:val="ru-RU" w:eastAsia="en-US" w:bidi="ar-SA"/>
      </w:rPr>
    </w:lvl>
    <w:lvl w:ilvl="6" w:tplc="23027AC6">
      <w:numFmt w:val="bullet"/>
      <w:lvlText w:val="•"/>
      <w:lvlJc w:val="left"/>
      <w:pPr>
        <w:ind w:left="6739" w:hanging="140"/>
      </w:pPr>
      <w:rPr>
        <w:rFonts w:hint="default"/>
        <w:lang w:val="ru-RU" w:eastAsia="en-US" w:bidi="ar-SA"/>
      </w:rPr>
    </w:lvl>
    <w:lvl w:ilvl="7" w:tplc="8196FA74">
      <w:numFmt w:val="bullet"/>
      <w:lvlText w:val="•"/>
      <w:lvlJc w:val="left"/>
      <w:pPr>
        <w:ind w:left="7816" w:hanging="140"/>
      </w:pPr>
      <w:rPr>
        <w:rFonts w:hint="default"/>
        <w:lang w:val="ru-RU" w:eastAsia="en-US" w:bidi="ar-SA"/>
      </w:rPr>
    </w:lvl>
    <w:lvl w:ilvl="8" w:tplc="E3B65BAC">
      <w:numFmt w:val="bullet"/>
      <w:lvlText w:val="•"/>
      <w:lvlJc w:val="left"/>
      <w:pPr>
        <w:ind w:left="8893" w:hanging="140"/>
      </w:pPr>
      <w:rPr>
        <w:rFonts w:hint="default"/>
        <w:lang w:val="ru-RU" w:eastAsia="en-US" w:bidi="ar-SA"/>
      </w:rPr>
    </w:lvl>
  </w:abstractNum>
  <w:abstractNum w:abstractNumId="163">
    <w:nsid w:val="49C66A9B"/>
    <w:multiLevelType w:val="hybridMultilevel"/>
    <w:tmpl w:val="09F44F6A"/>
    <w:lvl w:ilvl="0" w:tplc="25269E1C">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3B7ECD04">
      <w:numFmt w:val="bullet"/>
      <w:lvlText w:val="•"/>
      <w:lvlJc w:val="left"/>
      <w:pPr>
        <w:ind w:left="1356" w:hanging="240"/>
      </w:pPr>
      <w:rPr>
        <w:rFonts w:hint="default"/>
        <w:lang w:val="ru-RU" w:eastAsia="en-US" w:bidi="ar-SA"/>
      </w:rPr>
    </w:lvl>
    <w:lvl w:ilvl="2" w:tplc="B1AE13E6">
      <w:numFmt w:val="bullet"/>
      <w:lvlText w:val="•"/>
      <w:lvlJc w:val="left"/>
      <w:pPr>
        <w:ind w:left="2433" w:hanging="240"/>
      </w:pPr>
      <w:rPr>
        <w:rFonts w:hint="default"/>
        <w:lang w:val="ru-RU" w:eastAsia="en-US" w:bidi="ar-SA"/>
      </w:rPr>
    </w:lvl>
    <w:lvl w:ilvl="3" w:tplc="AB44C75A">
      <w:numFmt w:val="bullet"/>
      <w:lvlText w:val="•"/>
      <w:lvlJc w:val="left"/>
      <w:pPr>
        <w:ind w:left="3509" w:hanging="240"/>
      </w:pPr>
      <w:rPr>
        <w:rFonts w:hint="default"/>
        <w:lang w:val="ru-RU" w:eastAsia="en-US" w:bidi="ar-SA"/>
      </w:rPr>
    </w:lvl>
    <w:lvl w:ilvl="4" w:tplc="65F6148E">
      <w:numFmt w:val="bullet"/>
      <w:lvlText w:val="•"/>
      <w:lvlJc w:val="left"/>
      <w:pPr>
        <w:ind w:left="4586" w:hanging="240"/>
      </w:pPr>
      <w:rPr>
        <w:rFonts w:hint="default"/>
        <w:lang w:val="ru-RU" w:eastAsia="en-US" w:bidi="ar-SA"/>
      </w:rPr>
    </w:lvl>
    <w:lvl w:ilvl="5" w:tplc="CA906E66">
      <w:numFmt w:val="bullet"/>
      <w:lvlText w:val="•"/>
      <w:lvlJc w:val="left"/>
      <w:pPr>
        <w:ind w:left="5663" w:hanging="240"/>
      </w:pPr>
      <w:rPr>
        <w:rFonts w:hint="default"/>
        <w:lang w:val="ru-RU" w:eastAsia="en-US" w:bidi="ar-SA"/>
      </w:rPr>
    </w:lvl>
    <w:lvl w:ilvl="6" w:tplc="CD34D9F0">
      <w:numFmt w:val="bullet"/>
      <w:lvlText w:val="•"/>
      <w:lvlJc w:val="left"/>
      <w:pPr>
        <w:ind w:left="6739" w:hanging="240"/>
      </w:pPr>
      <w:rPr>
        <w:rFonts w:hint="default"/>
        <w:lang w:val="ru-RU" w:eastAsia="en-US" w:bidi="ar-SA"/>
      </w:rPr>
    </w:lvl>
    <w:lvl w:ilvl="7" w:tplc="4E06C590">
      <w:numFmt w:val="bullet"/>
      <w:lvlText w:val="•"/>
      <w:lvlJc w:val="left"/>
      <w:pPr>
        <w:ind w:left="7816" w:hanging="240"/>
      </w:pPr>
      <w:rPr>
        <w:rFonts w:hint="default"/>
        <w:lang w:val="ru-RU" w:eastAsia="en-US" w:bidi="ar-SA"/>
      </w:rPr>
    </w:lvl>
    <w:lvl w:ilvl="8" w:tplc="B6C8A89C">
      <w:numFmt w:val="bullet"/>
      <w:lvlText w:val="•"/>
      <w:lvlJc w:val="left"/>
      <w:pPr>
        <w:ind w:left="8893" w:hanging="240"/>
      </w:pPr>
      <w:rPr>
        <w:rFonts w:hint="default"/>
        <w:lang w:val="ru-RU" w:eastAsia="en-US" w:bidi="ar-SA"/>
      </w:rPr>
    </w:lvl>
  </w:abstractNum>
  <w:abstractNum w:abstractNumId="164">
    <w:nsid w:val="4A9F0411"/>
    <w:multiLevelType w:val="hybridMultilevel"/>
    <w:tmpl w:val="7A5EE53E"/>
    <w:lvl w:ilvl="0" w:tplc="332804DC">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C594461A">
      <w:numFmt w:val="bullet"/>
      <w:lvlText w:val="•"/>
      <w:lvlJc w:val="left"/>
      <w:pPr>
        <w:ind w:left="1356" w:hanging="140"/>
      </w:pPr>
      <w:rPr>
        <w:rFonts w:hint="default"/>
        <w:lang w:val="ru-RU" w:eastAsia="en-US" w:bidi="ar-SA"/>
      </w:rPr>
    </w:lvl>
    <w:lvl w:ilvl="2" w:tplc="A8AC460A">
      <w:numFmt w:val="bullet"/>
      <w:lvlText w:val="•"/>
      <w:lvlJc w:val="left"/>
      <w:pPr>
        <w:ind w:left="2433" w:hanging="140"/>
      </w:pPr>
      <w:rPr>
        <w:rFonts w:hint="default"/>
        <w:lang w:val="ru-RU" w:eastAsia="en-US" w:bidi="ar-SA"/>
      </w:rPr>
    </w:lvl>
    <w:lvl w:ilvl="3" w:tplc="5F325E80">
      <w:numFmt w:val="bullet"/>
      <w:lvlText w:val="•"/>
      <w:lvlJc w:val="left"/>
      <w:pPr>
        <w:ind w:left="3509" w:hanging="140"/>
      </w:pPr>
      <w:rPr>
        <w:rFonts w:hint="default"/>
        <w:lang w:val="ru-RU" w:eastAsia="en-US" w:bidi="ar-SA"/>
      </w:rPr>
    </w:lvl>
    <w:lvl w:ilvl="4" w:tplc="D1EE3BA2">
      <w:numFmt w:val="bullet"/>
      <w:lvlText w:val="•"/>
      <w:lvlJc w:val="left"/>
      <w:pPr>
        <w:ind w:left="4586" w:hanging="140"/>
      </w:pPr>
      <w:rPr>
        <w:rFonts w:hint="default"/>
        <w:lang w:val="ru-RU" w:eastAsia="en-US" w:bidi="ar-SA"/>
      </w:rPr>
    </w:lvl>
    <w:lvl w:ilvl="5" w:tplc="02EECE2E">
      <w:numFmt w:val="bullet"/>
      <w:lvlText w:val="•"/>
      <w:lvlJc w:val="left"/>
      <w:pPr>
        <w:ind w:left="5663" w:hanging="140"/>
      </w:pPr>
      <w:rPr>
        <w:rFonts w:hint="default"/>
        <w:lang w:val="ru-RU" w:eastAsia="en-US" w:bidi="ar-SA"/>
      </w:rPr>
    </w:lvl>
    <w:lvl w:ilvl="6" w:tplc="67ACC0CC">
      <w:numFmt w:val="bullet"/>
      <w:lvlText w:val="•"/>
      <w:lvlJc w:val="left"/>
      <w:pPr>
        <w:ind w:left="6739" w:hanging="140"/>
      </w:pPr>
      <w:rPr>
        <w:rFonts w:hint="default"/>
        <w:lang w:val="ru-RU" w:eastAsia="en-US" w:bidi="ar-SA"/>
      </w:rPr>
    </w:lvl>
    <w:lvl w:ilvl="7" w:tplc="F06292A8">
      <w:numFmt w:val="bullet"/>
      <w:lvlText w:val="•"/>
      <w:lvlJc w:val="left"/>
      <w:pPr>
        <w:ind w:left="7816" w:hanging="140"/>
      </w:pPr>
      <w:rPr>
        <w:rFonts w:hint="default"/>
        <w:lang w:val="ru-RU" w:eastAsia="en-US" w:bidi="ar-SA"/>
      </w:rPr>
    </w:lvl>
    <w:lvl w:ilvl="8" w:tplc="E09C78E8">
      <w:numFmt w:val="bullet"/>
      <w:lvlText w:val="•"/>
      <w:lvlJc w:val="left"/>
      <w:pPr>
        <w:ind w:left="8893" w:hanging="140"/>
      </w:pPr>
      <w:rPr>
        <w:rFonts w:hint="default"/>
        <w:lang w:val="ru-RU" w:eastAsia="en-US" w:bidi="ar-SA"/>
      </w:rPr>
    </w:lvl>
  </w:abstractNum>
  <w:abstractNum w:abstractNumId="165">
    <w:nsid w:val="4AA6036F"/>
    <w:multiLevelType w:val="hybridMultilevel"/>
    <w:tmpl w:val="F26E151E"/>
    <w:lvl w:ilvl="0" w:tplc="91AAC448">
      <w:start w:val="1"/>
      <w:numFmt w:val="decimal"/>
      <w:lvlText w:val="%1."/>
      <w:lvlJc w:val="left"/>
      <w:pPr>
        <w:ind w:left="3353" w:hanging="240"/>
        <w:jc w:val="right"/>
      </w:pPr>
      <w:rPr>
        <w:rFonts w:ascii="Times New Roman" w:eastAsia="Times New Roman" w:hAnsi="Times New Roman" w:cs="Times New Roman" w:hint="default"/>
        <w:b/>
        <w:bCs/>
        <w:i w:val="0"/>
        <w:iCs w:val="0"/>
        <w:w w:val="100"/>
        <w:sz w:val="24"/>
        <w:szCs w:val="24"/>
        <w:lang w:val="ru-RU" w:eastAsia="en-US" w:bidi="ar-SA"/>
      </w:rPr>
    </w:lvl>
    <w:lvl w:ilvl="1" w:tplc="9C98DC50">
      <w:numFmt w:val="bullet"/>
      <w:lvlText w:val="•"/>
      <w:lvlJc w:val="left"/>
      <w:pPr>
        <w:ind w:left="4128" w:hanging="240"/>
      </w:pPr>
      <w:rPr>
        <w:rFonts w:hint="default"/>
        <w:lang w:val="ru-RU" w:eastAsia="en-US" w:bidi="ar-SA"/>
      </w:rPr>
    </w:lvl>
    <w:lvl w:ilvl="2" w:tplc="6F940BD2">
      <w:numFmt w:val="bullet"/>
      <w:lvlText w:val="•"/>
      <w:lvlJc w:val="left"/>
      <w:pPr>
        <w:ind w:left="4897" w:hanging="240"/>
      </w:pPr>
      <w:rPr>
        <w:rFonts w:hint="default"/>
        <w:lang w:val="ru-RU" w:eastAsia="en-US" w:bidi="ar-SA"/>
      </w:rPr>
    </w:lvl>
    <w:lvl w:ilvl="3" w:tplc="FC9231B8">
      <w:numFmt w:val="bullet"/>
      <w:lvlText w:val="•"/>
      <w:lvlJc w:val="left"/>
      <w:pPr>
        <w:ind w:left="5665" w:hanging="240"/>
      </w:pPr>
      <w:rPr>
        <w:rFonts w:hint="default"/>
        <w:lang w:val="ru-RU" w:eastAsia="en-US" w:bidi="ar-SA"/>
      </w:rPr>
    </w:lvl>
    <w:lvl w:ilvl="4" w:tplc="C1823EFE">
      <w:numFmt w:val="bullet"/>
      <w:lvlText w:val="•"/>
      <w:lvlJc w:val="left"/>
      <w:pPr>
        <w:ind w:left="6434" w:hanging="240"/>
      </w:pPr>
      <w:rPr>
        <w:rFonts w:hint="default"/>
        <w:lang w:val="ru-RU" w:eastAsia="en-US" w:bidi="ar-SA"/>
      </w:rPr>
    </w:lvl>
    <w:lvl w:ilvl="5" w:tplc="006EC458">
      <w:numFmt w:val="bullet"/>
      <w:lvlText w:val="•"/>
      <w:lvlJc w:val="left"/>
      <w:pPr>
        <w:ind w:left="7203" w:hanging="240"/>
      </w:pPr>
      <w:rPr>
        <w:rFonts w:hint="default"/>
        <w:lang w:val="ru-RU" w:eastAsia="en-US" w:bidi="ar-SA"/>
      </w:rPr>
    </w:lvl>
    <w:lvl w:ilvl="6" w:tplc="0512E020">
      <w:numFmt w:val="bullet"/>
      <w:lvlText w:val="•"/>
      <w:lvlJc w:val="left"/>
      <w:pPr>
        <w:ind w:left="7971" w:hanging="240"/>
      </w:pPr>
      <w:rPr>
        <w:rFonts w:hint="default"/>
        <w:lang w:val="ru-RU" w:eastAsia="en-US" w:bidi="ar-SA"/>
      </w:rPr>
    </w:lvl>
    <w:lvl w:ilvl="7" w:tplc="ED7404FE">
      <w:numFmt w:val="bullet"/>
      <w:lvlText w:val="•"/>
      <w:lvlJc w:val="left"/>
      <w:pPr>
        <w:ind w:left="8740" w:hanging="240"/>
      </w:pPr>
      <w:rPr>
        <w:rFonts w:hint="default"/>
        <w:lang w:val="ru-RU" w:eastAsia="en-US" w:bidi="ar-SA"/>
      </w:rPr>
    </w:lvl>
    <w:lvl w:ilvl="8" w:tplc="D87A6ABC">
      <w:numFmt w:val="bullet"/>
      <w:lvlText w:val="•"/>
      <w:lvlJc w:val="left"/>
      <w:pPr>
        <w:ind w:left="9509" w:hanging="240"/>
      </w:pPr>
      <w:rPr>
        <w:rFonts w:hint="default"/>
        <w:lang w:val="ru-RU" w:eastAsia="en-US" w:bidi="ar-SA"/>
      </w:rPr>
    </w:lvl>
  </w:abstractNum>
  <w:abstractNum w:abstractNumId="166">
    <w:nsid w:val="4AEC1549"/>
    <w:multiLevelType w:val="hybridMultilevel"/>
    <w:tmpl w:val="8F4017CA"/>
    <w:lvl w:ilvl="0" w:tplc="EBC0E48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03820034">
      <w:numFmt w:val="bullet"/>
      <w:lvlText w:val="•"/>
      <w:lvlJc w:val="left"/>
      <w:pPr>
        <w:ind w:left="1356" w:hanging="140"/>
      </w:pPr>
      <w:rPr>
        <w:rFonts w:hint="default"/>
        <w:lang w:val="ru-RU" w:eastAsia="en-US" w:bidi="ar-SA"/>
      </w:rPr>
    </w:lvl>
    <w:lvl w:ilvl="2" w:tplc="3230D978">
      <w:numFmt w:val="bullet"/>
      <w:lvlText w:val="•"/>
      <w:lvlJc w:val="left"/>
      <w:pPr>
        <w:ind w:left="2433" w:hanging="140"/>
      </w:pPr>
      <w:rPr>
        <w:rFonts w:hint="default"/>
        <w:lang w:val="ru-RU" w:eastAsia="en-US" w:bidi="ar-SA"/>
      </w:rPr>
    </w:lvl>
    <w:lvl w:ilvl="3" w:tplc="49360F44">
      <w:numFmt w:val="bullet"/>
      <w:lvlText w:val="•"/>
      <w:lvlJc w:val="left"/>
      <w:pPr>
        <w:ind w:left="3509" w:hanging="140"/>
      </w:pPr>
      <w:rPr>
        <w:rFonts w:hint="default"/>
        <w:lang w:val="ru-RU" w:eastAsia="en-US" w:bidi="ar-SA"/>
      </w:rPr>
    </w:lvl>
    <w:lvl w:ilvl="4" w:tplc="004A8914">
      <w:numFmt w:val="bullet"/>
      <w:lvlText w:val="•"/>
      <w:lvlJc w:val="left"/>
      <w:pPr>
        <w:ind w:left="4586" w:hanging="140"/>
      </w:pPr>
      <w:rPr>
        <w:rFonts w:hint="default"/>
        <w:lang w:val="ru-RU" w:eastAsia="en-US" w:bidi="ar-SA"/>
      </w:rPr>
    </w:lvl>
    <w:lvl w:ilvl="5" w:tplc="514AE44A">
      <w:numFmt w:val="bullet"/>
      <w:lvlText w:val="•"/>
      <w:lvlJc w:val="left"/>
      <w:pPr>
        <w:ind w:left="5663" w:hanging="140"/>
      </w:pPr>
      <w:rPr>
        <w:rFonts w:hint="default"/>
        <w:lang w:val="ru-RU" w:eastAsia="en-US" w:bidi="ar-SA"/>
      </w:rPr>
    </w:lvl>
    <w:lvl w:ilvl="6" w:tplc="7A9E9BAA">
      <w:numFmt w:val="bullet"/>
      <w:lvlText w:val="•"/>
      <w:lvlJc w:val="left"/>
      <w:pPr>
        <w:ind w:left="6739" w:hanging="140"/>
      </w:pPr>
      <w:rPr>
        <w:rFonts w:hint="default"/>
        <w:lang w:val="ru-RU" w:eastAsia="en-US" w:bidi="ar-SA"/>
      </w:rPr>
    </w:lvl>
    <w:lvl w:ilvl="7" w:tplc="794A69B8">
      <w:numFmt w:val="bullet"/>
      <w:lvlText w:val="•"/>
      <w:lvlJc w:val="left"/>
      <w:pPr>
        <w:ind w:left="7816" w:hanging="140"/>
      </w:pPr>
      <w:rPr>
        <w:rFonts w:hint="default"/>
        <w:lang w:val="ru-RU" w:eastAsia="en-US" w:bidi="ar-SA"/>
      </w:rPr>
    </w:lvl>
    <w:lvl w:ilvl="8" w:tplc="291EEFE0">
      <w:numFmt w:val="bullet"/>
      <w:lvlText w:val="•"/>
      <w:lvlJc w:val="left"/>
      <w:pPr>
        <w:ind w:left="8893" w:hanging="140"/>
      </w:pPr>
      <w:rPr>
        <w:rFonts w:hint="default"/>
        <w:lang w:val="ru-RU" w:eastAsia="en-US" w:bidi="ar-SA"/>
      </w:rPr>
    </w:lvl>
  </w:abstractNum>
  <w:abstractNum w:abstractNumId="167">
    <w:nsid w:val="4BA66576"/>
    <w:multiLevelType w:val="hybridMultilevel"/>
    <w:tmpl w:val="43709000"/>
    <w:lvl w:ilvl="0" w:tplc="C89829BA">
      <w:numFmt w:val="bullet"/>
      <w:lvlText w:val="-"/>
      <w:lvlJc w:val="left"/>
      <w:pPr>
        <w:ind w:left="328"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2B29EEA">
      <w:numFmt w:val="bullet"/>
      <w:lvlText w:val="-"/>
      <w:lvlJc w:val="left"/>
      <w:pPr>
        <w:ind w:left="272" w:hanging="142"/>
      </w:pPr>
      <w:rPr>
        <w:rFonts w:ascii="Times New Roman" w:eastAsia="Times New Roman" w:hAnsi="Times New Roman" w:cs="Times New Roman" w:hint="default"/>
        <w:b w:val="0"/>
        <w:bCs w:val="0"/>
        <w:i w:val="0"/>
        <w:iCs w:val="0"/>
        <w:color w:val="171717"/>
        <w:w w:val="99"/>
        <w:sz w:val="24"/>
        <w:szCs w:val="24"/>
        <w:lang w:val="ru-RU" w:eastAsia="en-US" w:bidi="ar-SA"/>
      </w:rPr>
    </w:lvl>
    <w:lvl w:ilvl="2" w:tplc="1A5C9734">
      <w:numFmt w:val="bullet"/>
      <w:lvlText w:val="•"/>
      <w:lvlJc w:val="left"/>
      <w:pPr>
        <w:ind w:left="1423" w:hanging="142"/>
      </w:pPr>
      <w:rPr>
        <w:rFonts w:hint="default"/>
        <w:lang w:val="ru-RU" w:eastAsia="en-US" w:bidi="ar-SA"/>
      </w:rPr>
    </w:lvl>
    <w:lvl w:ilvl="3" w:tplc="54908234">
      <w:numFmt w:val="bullet"/>
      <w:lvlText w:val="•"/>
      <w:lvlJc w:val="left"/>
      <w:pPr>
        <w:ind w:left="2527" w:hanging="142"/>
      </w:pPr>
      <w:rPr>
        <w:rFonts w:hint="default"/>
        <w:lang w:val="ru-RU" w:eastAsia="en-US" w:bidi="ar-SA"/>
      </w:rPr>
    </w:lvl>
    <w:lvl w:ilvl="4" w:tplc="8A8CAF08">
      <w:numFmt w:val="bullet"/>
      <w:lvlText w:val="•"/>
      <w:lvlJc w:val="left"/>
      <w:pPr>
        <w:ind w:left="3631" w:hanging="142"/>
      </w:pPr>
      <w:rPr>
        <w:rFonts w:hint="default"/>
        <w:lang w:val="ru-RU" w:eastAsia="en-US" w:bidi="ar-SA"/>
      </w:rPr>
    </w:lvl>
    <w:lvl w:ilvl="5" w:tplc="640EFCBE">
      <w:numFmt w:val="bullet"/>
      <w:lvlText w:val="•"/>
      <w:lvlJc w:val="left"/>
      <w:pPr>
        <w:ind w:left="4735" w:hanging="142"/>
      </w:pPr>
      <w:rPr>
        <w:rFonts w:hint="default"/>
        <w:lang w:val="ru-RU" w:eastAsia="en-US" w:bidi="ar-SA"/>
      </w:rPr>
    </w:lvl>
    <w:lvl w:ilvl="6" w:tplc="94B2F484">
      <w:numFmt w:val="bullet"/>
      <w:lvlText w:val="•"/>
      <w:lvlJc w:val="left"/>
      <w:pPr>
        <w:ind w:left="5838" w:hanging="142"/>
      </w:pPr>
      <w:rPr>
        <w:rFonts w:hint="default"/>
        <w:lang w:val="ru-RU" w:eastAsia="en-US" w:bidi="ar-SA"/>
      </w:rPr>
    </w:lvl>
    <w:lvl w:ilvl="7" w:tplc="1186C47C">
      <w:numFmt w:val="bullet"/>
      <w:lvlText w:val="•"/>
      <w:lvlJc w:val="left"/>
      <w:pPr>
        <w:ind w:left="6942" w:hanging="142"/>
      </w:pPr>
      <w:rPr>
        <w:rFonts w:hint="default"/>
        <w:lang w:val="ru-RU" w:eastAsia="en-US" w:bidi="ar-SA"/>
      </w:rPr>
    </w:lvl>
    <w:lvl w:ilvl="8" w:tplc="4CC45B18">
      <w:numFmt w:val="bullet"/>
      <w:lvlText w:val="•"/>
      <w:lvlJc w:val="left"/>
      <w:pPr>
        <w:ind w:left="8046" w:hanging="142"/>
      </w:pPr>
      <w:rPr>
        <w:rFonts w:hint="default"/>
        <w:lang w:val="ru-RU" w:eastAsia="en-US" w:bidi="ar-SA"/>
      </w:rPr>
    </w:lvl>
  </w:abstractNum>
  <w:abstractNum w:abstractNumId="168">
    <w:nsid w:val="4C800E60"/>
    <w:multiLevelType w:val="hybridMultilevel"/>
    <w:tmpl w:val="508C7FE4"/>
    <w:lvl w:ilvl="0" w:tplc="B2EC83E8">
      <w:start w:val="5"/>
      <w:numFmt w:val="decimal"/>
      <w:lvlText w:val="%1"/>
      <w:lvlJc w:val="left"/>
      <w:pPr>
        <w:ind w:left="453" w:hanging="181"/>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E1E81EE6">
      <w:numFmt w:val="bullet"/>
      <w:lvlText w:val="•"/>
      <w:lvlJc w:val="left"/>
      <w:pPr>
        <w:ind w:left="1518" w:hanging="181"/>
      </w:pPr>
      <w:rPr>
        <w:rFonts w:hint="default"/>
        <w:lang w:val="ru-RU" w:eastAsia="en-US" w:bidi="ar-SA"/>
      </w:rPr>
    </w:lvl>
    <w:lvl w:ilvl="2" w:tplc="E62814AA">
      <w:numFmt w:val="bullet"/>
      <w:lvlText w:val="•"/>
      <w:lvlJc w:val="left"/>
      <w:pPr>
        <w:ind w:left="2577" w:hanging="181"/>
      </w:pPr>
      <w:rPr>
        <w:rFonts w:hint="default"/>
        <w:lang w:val="ru-RU" w:eastAsia="en-US" w:bidi="ar-SA"/>
      </w:rPr>
    </w:lvl>
    <w:lvl w:ilvl="3" w:tplc="1AC0A0A4">
      <w:numFmt w:val="bullet"/>
      <w:lvlText w:val="•"/>
      <w:lvlJc w:val="left"/>
      <w:pPr>
        <w:ind w:left="3635" w:hanging="181"/>
      </w:pPr>
      <w:rPr>
        <w:rFonts w:hint="default"/>
        <w:lang w:val="ru-RU" w:eastAsia="en-US" w:bidi="ar-SA"/>
      </w:rPr>
    </w:lvl>
    <w:lvl w:ilvl="4" w:tplc="5A1C67FE">
      <w:numFmt w:val="bullet"/>
      <w:lvlText w:val="•"/>
      <w:lvlJc w:val="left"/>
      <w:pPr>
        <w:ind w:left="4694" w:hanging="181"/>
      </w:pPr>
      <w:rPr>
        <w:rFonts w:hint="default"/>
        <w:lang w:val="ru-RU" w:eastAsia="en-US" w:bidi="ar-SA"/>
      </w:rPr>
    </w:lvl>
    <w:lvl w:ilvl="5" w:tplc="EFF65038">
      <w:numFmt w:val="bullet"/>
      <w:lvlText w:val="•"/>
      <w:lvlJc w:val="left"/>
      <w:pPr>
        <w:ind w:left="5753" w:hanging="181"/>
      </w:pPr>
      <w:rPr>
        <w:rFonts w:hint="default"/>
        <w:lang w:val="ru-RU" w:eastAsia="en-US" w:bidi="ar-SA"/>
      </w:rPr>
    </w:lvl>
    <w:lvl w:ilvl="6" w:tplc="E6B2D54A">
      <w:numFmt w:val="bullet"/>
      <w:lvlText w:val="•"/>
      <w:lvlJc w:val="left"/>
      <w:pPr>
        <w:ind w:left="6811" w:hanging="181"/>
      </w:pPr>
      <w:rPr>
        <w:rFonts w:hint="default"/>
        <w:lang w:val="ru-RU" w:eastAsia="en-US" w:bidi="ar-SA"/>
      </w:rPr>
    </w:lvl>
    <w:lvl w:ilvl="7" w:tplc="1F30C254">
      <w:numFmt w:val="bullet"/>
      <w:lvlText w:val="•"/>
      <w:lvlJc w:val="left"/>
      <w:pPr>
        <w:ind w:left="7870" w:hanging="181"/>
      </w:pPr>
      <w:rPr>
        <w:rFonts w:hint="default"/>
        <w:lang w:val="ru-RU" w:eastAsia="en-US" w:bidi="ar-SA"/>
      </w:rPr>
    </w:lvl>
    <w:lvl w:ilvl="8" w:tplc="8C1485EE">
      <w:numFmt w:val="bullet"/>
      <w:lvlText w:val="•"/>
      <w:lvlJc w:val="left"/>
      <w:pPr>
        <w:ind w:left="8929" w:hanging="181"/>
      </w:pPr>
      <w:rPr>
        <w:rFonts w:hint="default"/>
        <w:lang w:val="ru-RU" w:eastAsia="en-US" w:bidi="ar-SA"/>
      </w:rPr>
    </w:lvl>
  </w:abstractNum>
  <w:abstractNum w:abstractNumId="169">
    <w:nsid w:val="4C941059"/>
    <w:multiLevelType w:val="multilevel"/>
    <w:tmpl w:val="B978A1C8"/>
    <w:lvl w:ilvl="0">
      <w:start w:val="3"/>
      <w:numFmt w:val="decimal"/>
      <w:lvlText w:val="%1"/>
      <w:lvlJc w:val="left"/>
      <w:pPr>
        <w:ind w:left="272" w:hanging="651"/>
        <w:jc w:val="left"/>
      </w:pPr>
      <w:rPr>
        <w:rFonts w:hint="default"/>
        <w:lang w:val="ru-RU" w:eastAsia="en-US" w:bidi="ar-SA"/>
      </w:rPr>
    </w:lvl>
    <w:lvl w:ilvl="1">
      <w:start w:val="5"/>
      <w:numFmt w:val="decimal"/>
      <w:lvlText w:val="%1.%2"/>
      <w:lvlJc w:val="left"/>
      <w:pPr>
        <w:ind w:left="272" w:hanging="651"/>
        <w:jc w:val="left"/>
      </w:pPr>
      <w:rPr>
        <w:rFonts w:hint="default"/>
        <w:lang w:val="ru-RU" w:eastAsia="en-US" w:bidi="ar-SA"/>
      </w:rPr>
    </w:lvl>
    <w:lvl w:ilvl="2">
      <w:start w:val="1"/>
      <w:numFmt w:val="decimal"/>
      <w:lvlText w:val="%1.%2.%3."/>
      <w:lvlJc w:val="left"/>
      <w:pPr>
        <w:ind w:left="272" w:hanging="651"/>
        <w:jc w:val="left"/>
      </w:pPr>
      <w:rPr>
        <w:rFonts w:ascii="Times New Roman" w:eastAsia="Times New Roman" w:hAnsi="Times New Roman" w:cs="Times New Roman" w:hint="default"/>
        <w:b/>
        <w:bCs/>
        <w:i w:val="0"/>
        <w:iCs w:val="0"/>
        <w:color w:val="171717"/>
        <w:w w:val="100"/>
        <w:sz w:val="24"/>
        <w:szCs w:val="24"/>
        <w:lang w:val="ru-RU" w:eastAsia="en-US" w:bidi="ar-SA"/>
      </w:rPr>
    </w:lvl>
    <w:lvl w:ilvl="3">
      <w:numFmt w:val="bullet"/>
      <w:lvlText w:val="•"/>
      <w:lvlJc w:val="left"/>
      <w:pPr>
        <w:ind w:left="3509" w:hanging="651"/>
      </w:pPr>
      <w:rPr>
        <w:rFonts w:hint="default"/>
        <w:lang w:val="ru-RU" w:eastAsia="en-US" w:bidi="ar-SA"/>
      </w:rPr>
    </w:lvl>
    <w:lvl w:ilvl="4">
      <w:numFmt w:val="bullet"/>
      <w:lvlText w:val="•"/>
      <w:lvlJc w:val="left"/>
      <w:pPr>
        <w:ind w:left="4586" w:hanging="651"/>
      </w:pPr>
      <w:rPr>
        <w:rFonts w:hint="default"/>
        <w:lang w:val="ru-RU" w:eastAsia="en-US" w:bidi="ar-SA"/>
      </w:rPr>
    </w:lvl>
    <w:lvl w:ilvl="5">
      <w:numFmt w:val="bullet"/>
      <w:lvlText w:val="•"/>
      <w:lvlJc w:val="left"/>
      <w:pPr>
        <w:ind w:left="5663" w:hanging="651"/>
      </w:pPr>
      <w:rPr>
        <w:rFonts w:hint="default"/>
        <w:lang w:val="ru-RU" w:eastAsia="en-US" w:bidi="ar-SA"/>
      </w:rPr>
    </w:lvl>
    <w:lvl w:ilvl="6">
      <w:numFmt w:val="bullet"/>
      <w:lvlText w:val="•"/>
      <w:lvlJc w:val="left"/>
      <w:pPr>
        <w:ind w:left="6739" w:hanging="651"/>
      </w:pPr>
      <w:rPr>
        <w:rFonts w:hint="default"/>
        <w:lang w:val="ru-RU" w:eastAsia="en-US" w:bidi="ar-SA"/>
      </w:rPr>
    </w:lvl>
    <w:lvl w:ilvl="7">
      <w:numFmt w:val="bullet"/>
      <w:lvlText w:val="•"/>
      <w:lvlJc w:val="left"/>
      <w:pPr>
        <w:ind w:left="7816" w:hanging="651"/>
      </w:pPr>
      <w:rPr>
        <w:rFonts w:hint="default"/>
        <w:lang w:val="ru-RU" w:eastAsia="en-US" w:bidi="ar-SA"/>
      </w:rPr>
    </w:lvl>
    <w:lvl w:ilvl="8">
      <w:numFmt w:val="bullet"/>
      <w:lvlText w:val="•"/>
      <w:lvlJc w:val="left"/>
      <w:pPr>
        <w:ind w:left="8893" w:hanging="651"/>
      </w:pPr>
      <w:rPr>
        <w:rFonts w:hint="default"/>
        <w:lang w:val="ru-RU" w:eastAsia="en-US" w:bidi="ar-SA"/>
      </w:rPr>
    </w:lvl>
  </w:abstractNum>
  <w:abstractNum w:abstractNumId="170">
    <w:nsid w:val="4CE22C7E"/>
    <w:multiLevelType w:val="hybridMultilevel"/>
    <w:tmpl w:val="5094CC7E"/>
    <w:lvl w:ilvl="0" w:tplc="8E04BD54">
      <w:start w:val="5"/>
      <w:numFmt w:val="decimal"/>
      <w:lvlText w:val="%1"/>
      <w:lvlJc w:val="left"/>
      <w:pPr>
        <w:ind w:left="453" w:hanging="181"/>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C0BED7DE">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2" w:tplc="18FAB0FE">
      <w:numFmt w:val="bullet"/>
      <w:lvlText w:val="•"/>
      <w:lvlJc w:val="left"/>
      <w:pPr>
        <w:ind w:left="1636" w:hanging="140"/>
      </w:pPr>
      <w:rPr>
        <w:rFonts w:hint="default"/>
        <w:lang w:val="ru-RU" w:eastAsia="en-US" w:bidi="ar-SA"/>
      </w:rPr>
    </w:lvl>
    <w:lvl w:ilvl="3" w:tplc="6EA065FA">
      <w:numFmt w:val="bullet"/>
      <w:lvlText w:val="•"/>
      <w:lvlJc w:val="left"/>
      <w:pPr>
        <w:ind w:left="2812" w:hanging="140"/>
      </w:pPr>
      <w:rPr>
        <w:rFonts w:hint="default"/>
        <w:lang w:val="ru-RU" w:eastAsia="en-US" w:bidi="ar-SA"/>
      </w:rPr>
    </w:lvl>
    <w:lvl w:ilvl="4" w:tplc="B52E1782">
      <w:numFmt w:val="bullet"/>
      <w:lvlText w:val="•"/>
      <w:lvlJc w:val="left"/>
      <w:pPr>
        <w:ind w:left="3988" w:hanging="140"/>
      </w:pPr>
      <w:rPr>
        <w:rFonts w:hint="default"/>
        <w:lang w:val="ru-RU" w:eastAsia="en-US" w:bidi="ar-SA"/>
      </w:rPr>
    </w:lvl>
    <w:lvl w:ilvl="5" w:tplc="32F0770E">
      <w:numFmt w:val="bullet"/>
      <w:lvlText w:val="•"/>
      <w:lvlJc w:val="left"/>
      <w:pPr>
        <w:ind w:left="5165" w:hanging="140"/>
      </w:pPr>
      <w:rPr>
        <w:rFonts w:hint="default"/>
        <w:lang w:val="ru-RU" w:eastAsia="en-US" w:bidi="ar-SA"/>
      </w:rPr>
    </w:lvl>
    <w:lvl w:ilvl="6" w:tplc="BC62983E">
      <w:numFmt w:val="bullet"/>
      <w:lvlText w:val="•"/>
      <w:lvlJc w:val="left"/>
      <w:pPr>
        <w:ind w:left="6341" w:hanging="140"/>
      </w:pPr>
      <w:rPr>
        <w:rFonts w:hint="default"/>
        <w:lang w:val="ru-RU" w:eastAsia="en-US" w:bidi="ar-SA"/>
      </w:rPr>
    </w:lvl>
    <w:lvl w:ilvl="7" w:tplc="11B6C974">
      <w:numFmt w:val="bullet"/>
      <w:lvlText w:val="•"/>
      <w:lvlJc w:val="left"/>
      <w:pPr>
        <w:ind w:left="7517" w:hanging="140"/>
      </w:pPr>
      <w:rPr>
        <w:rFonts w:hint="default"/>
        <w:lang w:val="ru-RU" w:eastAsia="en-US" w:bidi="ar-SA"/>
      </w:rPr>
    </w:lvl>
    <w:lvl w:ilvl="8" w:tplc="0F663274">
      <w:numFmt w:val="bullet"/>
      <w:lvlText w:val="•"/>
      <w:lvlJc w:val="left"/>
      <w:pPr>
        <w:ind w:left="8693" w:hanging="140"/>
      </w:pPr>
      <w:rPr>
        <w:rFonts w:hint="default"/>
        <w:lang w:val="ru-RU" w:eastAsia="en-US" w:bidi="ar-SA"/>
      </w:rPr>
    </w:lvl>
  </w:abstractNum>
  <w:abstractNum w:abstractNumId="171">
    <w:nsid w:val="4D0E593B"/>
    <w:multiLevelType w:val="hybridMultilevel"/>
    <w:tmpl w:val="CED41C60"/>
    <w:lvl w:ilvl="0" w:tplc="F59E619A">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AD8AF772">
      <w:numFmt w:val="bullet"/>
      <w:lvlText w:val="•"/>
      <w:lvlJc w:val="left"/>
      <w:pPr>
        <w:ind w:left="1356" w:hanging="140"/>
      </w:pPr>
      <w:rPr>
        <w:rFonts w:hint="default"/>
        <w:lang w:val="ru-RU" w:eastAsia="en-US" w:bidi="ar-SA"/>
      </w:rPr>
    </w:lvl>
    <w:lvl w:ilvl="2" w:tplc="927897A0">
      <w:numFmt w:val="bullet"/>
      <w:lvlText w:val="•"/>
      <w:lvlJc w:val="left"/>
      <w:pPr>
        <w:ind w:left="2433" w:hanging="140"/>
      </w:pPr>
      <w:rPr>
        <w:rFonts w:hint="default"/>
        <w:lang w:val="ru-RU" w:eastAsia="en-US" w:bidi="ar-SA"/>
      </w:rPr>
    </w:lvl>
    <w:lvl w:ilvl="3" w:tplc="701A2FCA">
      <w:numFmt w:val="bullet"/>
      <w:lvlText w:val="•"/>
      <w:lvlJc w:val="left"/>
      <w:pPr>
        <w:ind w:left="3509" w:hanging="140"/>
      </w:pPr>
      <w:rPr>
        <w:rFonts w:hint="default"/>
        <w:lang w:val="ru-RU" w:eastAsia="en-US" w:bidi="ar-SA"/>
      </w:rPr>
    </w:lvl>
    <w:lvl w:ilvl="4" w:tplc="C2BEAADE">
      <w:numFmt w:val="bullet"/>
      <w:lvlText w:val="•"/>
      <w:lvlJc w:val="left"/>
      <w:pPr>
        <w:ind w:left="4586" w:hanging="140"/>
      </w:pPr>
      <w:rPr>
        <w:rFonts w:hint="default"/>
        <w:lang w:val="ru-RU" w:eastAsia="en-US" w:bidi="ar-SA"/>
      </w:rPr>
    </w:lvl>
    <w:lvl w:ilvl="5" w:tplc="BA4A4D08">
      <w:numFmt w:val="bullet"/>
      <w:lvlText w:val="•"/>
      <w:lvlJc w:val="left"/>
      <w:pPr>
        <w:ind w:left="5663" w:hanging="140"/>
      </w:pPr>
      <w:rPr>
        <w:rFonts w:hint="default"/>
        <w:lang w:val="ru-RU" w:eastAsia="en-US" w:bidi="ar-SA"/>
      </w:rPr>
    </w:lvl>
    <w:lvl w:ilvl="6" w:tplc="AE3845B2">
      <w:numFmt w:val="bullet"/>
      <w:lvlText w:val="•"/>
      <w:lvlJc w:val="left"/>
      <w:pPr>
        <w:ind w:left="6739" w:hanging="140"/>
      </w:pPr>
      <w:rPr>
        <w:rFonts w:hint="default"/>
        <w:lang w:val="ru-RU" w:eastAsia="en-US" w:bidi="ar-SA"/>
      </w:rPr>
    </w:lvl>
    <w:lvl w:ilvl="7" w:tplc="1B586D70">
      <w:numFmt w:val="bullet"/>
      <w:lvlText w:val="•"/>
      <w:lvlJc w:val="left"/>
      <w:pPr>
        <w:ind w:left="7816" w:hanging="140"/>
      </w:pPr>
      <w:rPr>
        <w:rFonts w:hint="default"/>
        <w:lang w:val="ru-RU" w:eastAsia="en-US" w:bidi="ar-SA"/>
      </w:rPr>
    </w:lvl>
    <w:lvl w:ilvl="8" w:tplc="D744FEBE">
      <w:numFmt w:val="bullet"/>
      <w:lvlText w:val="•"/>
      <w:lvlJc w:val="left"/>
      <w:pPr>
        <w:ind w:left="8893" w:hanging="140"/>
      </w:pPr>
      <w:rPr>
        <w:rFonts w:hint="default"/>
        <w:lang w:val="ru-RU" w:eastAsia="en-US" w:bidi="ar-SA"/>
      </w:rPr>
    </w:lvl>
  </w:abstractNum>
  <w:abstractNum w:abstractNumId="172">
    <w:nsid w:val="4D447D04"/>
    <w:multiLevelType w:val="hybridMultilevel"/>
    <w:tmpl w:val="A496B5EA"/>
    <w:lvl w:ilvl="0" w:tplc="6EBE046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4EC2017C">
      <w:numFmt w:val="bullet"/>
      <w:lvlText w:val="•"/>
      <w:lvlJc w:val="left"/>
      <w:pPr>
        <w:ind w:left="1356" w:hanging="140"/>
      </w:pPr>
      <w:rPr>
        <w:rFonts w:hint="default"/>
        <w:lang w:val="ru-RU" w:eastAsia="en-US" w:bidi="ar-SA"/>
      </w:rPr>
    </w:lvl>
    <w:lvl w:ilvl="2" w:tplc="7264E3EA">
      <w:numFmt w:val="bullet"/>
      <w:lvlText w:val="•"/>
      <w:lvlJc w:val="left"/>
      <w:pPr>
        <w:ind w:left="2433" w:hanging="140"/>
      </w:pPr>
      <w:rPr>
        <w:rFonts w:hint="default"/>
        <w:lang w:val="ru-RU" w:eastAsia="en-US" w:bidi="ar-SA"/>
      </w:rPr>
    </w:lvl>
    <w:lvl w:ilvl="3" w:tplc="14207E88">
      <w:numFmt w:val="bullet"/>
      <w:lvlText w:val="•"/>
      <w:lvlJc w:val="left"/>
      <w:pPr>
        <w:ind w:left="3509" w:hanging="140"/>
      </w:pPr>
      <w:rPr>
        <w:rFonts w:hint="default"/>
        <w:lang w:val="ru-RU" w:eastAsia="en-US" w:bidi="ar-SA"/>
      </w:rPr>
    </w:lvl>
    <w:lvl w:ilvl="4" w:tplc="AA56354C">
      <w:numFmt w:val="bullet"/>
      <w:lvlText w:val="•"/>
      <w:lvlJc w:val="left"/>
      <w:pPr>
        <w:ind w:left="4586" w:hanging="140"/>
      </w:pPr>
      <w:rPr>
        <w:rFonts w:hint="default"/>
        <w:lang w:val="ru-RU" w:eastAsia="en-US" w:bidi="ar-SA"/>
      </w:rPr>
    </w:lvl>
    <w:lvl w:ilvl="5" w:tplc="1644AAD8">
      <w:numFmt w:val="bullet"/>
      <w:lvlText w:val="•"/>
      <w:lvlJc w:val="left"/>
      <w:pPr>
        <w:ind w:left="5663" w:hanging="140"/>
      </w:pPr>
      <w:rPr>
        <w:rFonts w:hint="default"/>
        <w:lang w:val="ru-RU" w:eastAsia="en-US" w:bidi="ar-SA"/>
      </w:rPr>
    </w:lvl>
    <w:lvl w:ilvl="6" w:tplc="AEC8DDFE">
      <w:numFmt w:val="bullet"/>
      <w:lvlText w:val="•"/>
      <w:lvlJc w:val="left"/>
      <w:pPr>
        <w:ind w:left="6739" w:hanging="140"/>
      </w:pPr>
      <w:rPr>
        <w:rFonts w:hint="default"/>
        <w:lang w:val="ru-RU" w:eastAsia="en-US" w:bidi="ar-SA"/>
      </w:rPr>
    </w:lvl>
    <w:lvl w:ilvl="7" w:tplc="1944B688">
      <w:numFmt w:val="bullet"/>
      <w:lvlText w:val="•"/>
      <w:lvlJc w:val="left"/>
      <w:pPr>
        <w:ind w:left="7816" w:hanging="140"/>
      </w:pPr>
      <w:rPr>
        <w:rFonts w:hint="default"/>
        <w:lang w:val="ru-RU" w:eastAsia="en-US" w:bidi="ar-SA"/>
      </w:rPr>
    </w:lvl>
    <w:lvl w:ilvl="8" w:tplc="1D06F042">
      <w:numFmt w:val="bullet"/>
      <w:lvlText w:val="•"/>
      <w:lvlJc w:val="left"/>
      <w:pPr>
        <w:ind w:left="8893" w:hanging="140"/>
      </w:pPr>
      <w:rPr>
        <w:rFonts w:hint="default"/>
        <w:lang w:val="ru-RU" w:eastAsia="en-US" w:bidi="ar-SA"/>
      </w:rPr>
    </w:lvl>
  </w:abstractNum>
  <w:abstractNum w:abstractNumId="173">
    <w:nsid w:val="4DB842DC"/>
    <w:multiLevelType w:val="hybridMultilevel"/>
    <w:tmpl w:val="835E36EE"/>
    <w:lvl w:ilvl="0" w:tplc="CD2830BC">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0DEA0786">
      <w:numFmt w:val="bullet"/>
      <w:lvlText w:val="•"/>
      <w:lvlJc w:val="left"/>
      <w:pPr>
        <w:ind w:left="2202" w:hanging="240"/>
      </w:pPr>
      <w:rPr>
        <w:rFonts w:hint="default"/>
        <w:lang w:val="ru-RU" w:eastAsia="en-US" w:bidi="ar-SA"/>
      </w:rPr>
    </w:lvl>
    <w:lvl w:ilvl="2" w:tplc="E4402CCC">
      <w:numFmt w:val="bullet"/>
      <w:lvlText w:val="•"/>
      <w:lvlJc w:val="left"/>
      <w:pPr>
        <w:ind w:left="3185" w:hanging="240"/>
      </w:pPr>
      <w:rPr>
        <w:rFonts w:hint="default"/>
        <w:lang w:val="ru-RU" w:eastAsia="en-US" w:bidi="ar-SA"/>
      </w:rPr>
    </w:lvl>
    <w:lvl w:ilvl="3" w:tplc="1558406C">
      <w:numFmt w:val="bullet"/>
      <w:lvlText w:val="•"/>
      <w:lvlJc w:val="left"/>
      <w:pPr>
        <w:ind w:left="4167" w:hanging="240"/>
      </w:pPr>
      <w:rPr>
        <w:rFonts w:hint="default"/>
        <w:lang w:val="ru-RU" w:eastAsia="en-US" w:bidi="ar-SA"/>
      </w:rPr>
    </w:lvl>
    <w:lvl w:ilvl="4" w:tplc="D43A56AC">
      <w:numFmt w:val="bullet"/>
      <w:lvlText w:val="•"/>
      <w:lvlJc w:val="left"/>
      <w:pPr>
        <w:ind w:left="5150" w:hanging="240"/>
      </w:pPr>
      <w:rPr>
        <w:rFonts w:hint="default"/>
        <w:lang w:val="ru-RU" w:eastAsia="en-US" w:bidi="ar-SA"/>
      </w:rPr>
    </w:lvl>
    <w:lvl w:ilvl="5" w:tplc="9C108914">
      <w:numFmt w:val="bullet"/>
      <w:lvlText w:val="•"/>
      <w:lvlJc w:val="left"/>
      <w:pPr>
        <w:ind w:left="6133" w:hanging="240"/>
      </w:pPr>
      <w:rPr>
        <w:rFonts w:hint="default"/>
        <w:lang w:val="ru-RU" w:eastAsia="en-US" w:bidi="ar-SA"/>
      </w:rPr>
    </w:lvl>
    <w:lvl w:ilvl="6" w:tplc="52D8A906">
      <w:numFmt w:val="bullet"/>
      <w:lvlText w:val="•"/>
      <w:lvlJc w:val="left"/>
      <w:pPr>
        <w:ind w:left="7115" w:hanging="240"/>
      </w:pPr>
      <w:rPr>
        <w:rFonts w:hint="default"/>
        <w:lang w:val="ru-RU" w:eastAsia="en-US" w:bidi="ar-SA"/>
      </w:rPr>
    </w:lvl>
    <w:lvl w:ilvl="7" w:tplc="D122BE56">
      <w:numFmt w:val="bullet"/>
      <w:lvlText w:val="•"/>
      <w:lvlJc w:val="left"/>
      <w:pPr>
        <w:ind w:left="8098" w:hanging="240"/>
      </w:pPr>
      <w:rPr>
        <w:rFonts w:hint="default"/>
        <w:lang w:val="ru-RU" w:eastAsia="en-US" w:bidi="ar-SA"/>
      </w:rPr>
    </w:lvl>
    <w:lvl w:ilvl="8" w:tplc="6DA0F958">
      <w:numFmt w:val="bullet"/>
      <w:lvlText w:val="•"/>
      <w:lvlJc w:val="left"/>
      <w:pPr>
        <w:ind w:left="9081" w:hanging="240"/>
      </w:pPr>
      <w:rPr>
        <w:rFonts w:hint="default"/>
        <w:lang w:val="ru-RU" w:eastAsia="en-US" w:bidi="ar-SA"/>
      </w:rPr>
    </w:lvl>
  </w:abstractNum>
  <w:abstractNum w:abstractNumId="174">
    <w:nsid w:val="4DDA79CD"/>
    <w:multiLevelType w:val="hybridMultilevel"/>
    <w:tmpl w:val="F2BCB588"/>
    <w:lvl w:ilvl="0" w:tplc="B0EE292C">
      <w:start w:val="1"/>
      <w:numFmt w:val="decimal"/>
      <w:lvlText w:val="%1."/>
      <w:lvlJc w:val="left"/>
      <w:pPr>
        <w:ind w:left="1221" w:hanging="240"/>
        <w:jc w:val="righ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DD9EB5FA">
      <w:numFmt w:val="bullet"/>
      <w:lvlText w:val="•"/>
      <w:lvlJc w:val="left"/>
      <w:pPr>
        <w:ind w:left="2202" w:hanging="240"/>
      </w:pPr>
      <w:rPr>
        <w:rFonts w:hint="default"/>
        <w:lang w:val="ru-RU" w:eastAsia="en-US" w:bidi="ar-SA"/>
      </w:rPr>
    </w:lvl>
    <w:lvl w:ilvl="2" w:tplc="F0768524">
      <w:numFmt w:val="bullet"/>
      <w:lvlText w:val="•"/>
      <w:lvlJc w:val="left"/>
      <w:pPr>
        <w:ind w:left="3185" w:hanging="240"/>
      </w:pPr>
      <w:rPr>
        <w:rFonts w:hint="default"/>
        <w:lang w:val="ru-RU" w:eastAsia="en-US" w:bidi="ar-SA"/>
      </w:rPr>
    </w:lvl>
    <w:lvl w:ilvl="3" w:tplc="5A2A7A34">
      <w:numFmt w:val="bullet"/>
      <w:lvlText w:val="•"/>
      <w:lvlJc w:val="left"/>
      <w:pPr>
        <w:ind w:left="4167" w:hanging="240"/>
      </w:pPr>
      <w:rPr>
        <w:rFonts w:hint="default"/>
        <w:lang w:val="ru-RU" w:eastAsia="en-US" w:bidi="ar-SA"/>
      </w:rPr>
    </w:lvl>
    <w:lvl w:ilvl="4" w:tplc="9C6AFEF4">
      <w:numFmt w:val="bullet"/>
      <w:lvlText w:val="•"/>
      <w:lvlJc w:val="left"/>
      <w:pPr>
        <w:ind w:left="5150" w:hanging="240"/>
      </w:pPr>
      <w:rPr>
        <w:rFonts w:hint="default"/>
        <w:lang w:val="ru-RU" w:eastAsia="en-US" w:bidi="ar-SA"/>
      </w:rPr>
    </w:lvl>
    <w:lvl w:ilvl="5" w:tplc="8B0A7AD4">
      <w:numFmt w:val="bullet"/>
      <w:lvlText w:val="•"/>
      <w:lvlJc w:val="left"/>
      <w:pPr>
        <w:ind w:left="6133" w:hanging="240"/>
      </w:pPr>
      <w:rPr>
        <w:rFonts w:hint="default"/>
        <w:lang w:val="ru-RU" w:eastAsia="en-US" w:bidi="ar-SA"/>
      </w:rPr>
    </w:lvl>
    <w:lvl w:ilvl="6" w:tplc="7AD6096A">
      <w:numFmt w:val="bullet"/>
      <w:lvlText w:val="•"/>
      <w:lvlJc w:val="left"/>
      <w:pPr>
        <w:ind w:left="7115" w:hanging="240"/>
      </w:pPr>
      <w:rPr>
        <w:rFonts w:hint="default"/>
        <w:lang w:val="ru-RU" w:eastAsia="en-US" w:bidi="ar-SA"/>
      </w:rPr>
    </w:lvl>
    <w:lvl w:ilvl="7" w:tplc="9392B498">
      <w:numFmt w:val="bullet"/>
      <w:lvlText w:val="•"/>
      <w:lvlJc w:val="left"/>
      <w:pPr>
        <w:ind w:left="8098" w:hanging="240"/>
      </w:pPr>
      <w:rPr>
        <w:rFonts w:hint="default"/>
        <w:lang w:val="ru-RU" w:eastAsia="en-US" w:bidi="ar-SA"/>
      </w:rPr>
    </w:lvl>
    <w:lvl w:ilvl="8" w:tplc="9FB440E8">
      <w:numFmt w:val="bullet"/>
      <w:lvlText w:val="•"/>
      <w:lvlJc w:val="left"/>
      <w:pPr>
        <w:ind w:left="9081" w:hanging="240"/>
      </w:pPr>
      <w:rPr>
        <w:rFonts w:hint="default"/>
        <w:lang w:val="ru-RU" w:eastAsia="en-US" w:bidi="ar-SA"/>
      </w:rPr>
    </w:lvl>
  </w:abstractNum>
  <w:abstractNum w:abstractNumId="175">
    <w:nsid w:val="4E2F2978"/>
    <w:multiLevelType w:val="hybridMultilevel"/>
    <w:tmpl w:val="5ACE2868"/>
    <w:lvl w:ilvl="0" w:tplc="7F5EC4F0">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CE3EB250">
      <w:numFmt w:val="bullet"/>
      <w:lvlText w:val="•"/>
      <w:lvlJc w:val="left"/>
      <w:pPr>
        <w:ind w:left="1356" w:hanging="140"/>
      </w:pPr>
      <w:rPr>
        <w:rFonts w:hint="default"/>
        <w:lang w:val="ru-RU" w:eastAsia="en-US" w:bidi="ar-SA"/>
      </w:rPr>
    </w:lvl>
    <w:lvl w:ilvl="2" w:tplc="38CEA806">
      <w:numFmt w:val="bullet"/>
      <w:lvlText w:val="•"/>
      <w:lvlJc w:val="left"/>
      <w:pPr>
        <w:ind w:left="2433" w:hanging="140"/>
      </w:pPr>
      <w:rPr>
        <w:rFonts w:hint="default"/>
        <w:lang w:val="ru-RU" w:eastAsia="en-US" w:bidi="ar-SA"/>
      </w:rPr>
    </w:lvl>
    <w:lvl w:ilvl="3" w:tplc="96187AD8">
      <w:numFmt w:val="bullet"/>
      <w:lvlText w:val="•"/>
      <w:lvlJc w:val="left"/>
      <w:pPr>
        <w:ind w:left="3509" w:hanging="140"/>
      </w:pPr>
      <w:rPr>
        <w:rFonts w:hint="default"/>
        <w:lang w:val="ru-RU" w:eastAsia="en-US" w:bidi="ar-SA"/>
      </w:rPr>
    </w:lvl>
    <w:lvl w:ilvl="4" w:tplc="3F005556">
      <w:numFmt w:val="bullet"/>
      <w:lvlText w:val="•"/>
      <w:lvlJc w:val="left"/>
      <w:pPr>
        <w:ind w:left="4586" w:hanging="140"/>
      </w:pPr>
      <w:rPr>
        <w:rFonts w:hint="default"/>
        <w:lang w:val="ru-RU" w:eastAsia="en-US" w:bidi="ar-SA"/>
      </w:rPr>
    </w:lvl>
    <w:lvl w:ilvl="5" w:tplc="149275E8">
      <w:numFmt w:val="bullet"/>
      <w:lvlText w:val="•"/>
      <w:lvlJc w:val="left"/>
      <w:pPr>
        <w:ind w:left="5663" w:hanging="140"/>
      </w:pPr>
      <w:rPr>
        <w:rFonts w:hint="default"/>
        <w:lang w:val="ru-RU" w:eastAsia="en-US" w:bidi="ar-SA"/>
      </w:rPr>
    </w:lvl>
    <w:lvl w:ilvl="6" w:tplc="D8EC91FA">
      <w:numFmt w:val="bullet"/>
      <w:lvlText w:val="•"/>
      <w:lvlJc w:val="left"/>
      <w:pPr>
        <w:ind w:left="6739" w:hanging="140"/>
      </w:pPr>
      <w:rPr>
        <w:rFonts w:hint="default"/>
        <w:lang w:val="ru-RU" w:eastAsia="en-US" w:bidi="ar-SA"/>
      </w:rPr>
    </w:lvl>
    <w:lvl w:ilvl="7" w:tplc="C3A891F8">
      <w:numFmt w:val="bullet"/>
      <w:lvlText w:val="•"/>
      <w:lvlJc w:val="left"/>
      <w:pPr>
        <w:ind w:left="7816" w:hanging="140"/>
      </w:pPr>
      <w:rPr>
        <w:rFonts w:hint="default"/>
        <w:lang w:val="ru-RU" w:eastAsia="en-US" w:bidi="ar-SA"/>
      </w:rPr>
    </w:lvl>
    <w:lvl w:ilvl="8" w:tplc="47FCDBA8">
      <w:numFmt w:val="bullet"/>
      <w:lvlText w:val="•"/>
      <w:lvlJc w:val="left"/>
      <w:pPr>
        <w:ind w:left="8893" w:hanging="140"/>
      </w:pPr>
      <w:rPr>
        <w:rFonts w:hint="default"/>
        <w:lang w:val="ru-RU" w:eastAsia="en-US" w:bidi="ar-SA"/>
      </w:rPr>
    </w:lvl>
  </w:abstractNum>
  <w:abstractNum w:abstractNumId="176">
    <w:nsid w:val="4E362AC7"/>
    <w:multiLevelType w:val="hybridMultilevel"/>
    <w:tmpl w:val="83B8C0E2"/>
    <w:lvl w:ilvl="0" w:tplc="315C18A6">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12162840">
      <w:numFmt w:val="bullet"/>
      <w:lvlText w:val="•"/>
      <w:lvlJc w:val="left"/>
      <w:pPr>
        <w:ind w:left="2202" w:hanging="240"/>
      </w:pPr>
      <w:rPr>
        <w:rFonts w:hint="default"/>
        <w:lang w:val="ru-RU" w:eastAsia="en-US" w:bidi="ar-SA"/>
      </w:rPr>
    </w:lvl>
    <w:lvl w:ilvl="2" w:tplc="63507204">
      <w:numFmt w:val="bullet"/>
      <w:lvlText w:val="•"/>
      <w:lvlJc w:val="left"/>
      <w:pPr>
        <w:ind w:left="3185" w:hanging="240"/>
      </w:pPr>
      <w:rPr>
        <w:rFonts w:hint="default"/>
        <w:lang w:val="ru-RU" w:eastAsia="en-US" w:bidi="ar-SA"/>
      </w:rPr>
    </w:lvl>
    <w:lvl w:ilvl="3" w:tplc="7E0C12BC">
      <w:numFmt w:val="bullet"/>
      <w:lvlText w:val="•"/>
      <w:lvlJc w:val="left"/>
      <w:pPr>
        <w:ind w:left="4167" w:hanging="240"/>
      </w:pPr>
      <w:rPr>
        <w:rFonts w:hint="default"/>
        <w:lang w:val="ru-RU" w:eastAsia="en-US" w:bidi="ar-SA"/>
      </w:rPr>
    </w:lvl>
    <w:lvl w:ilvl="4" w:tplc="F7369EDA">
      <w:numFmt w:val="bullet"/>
      <w:lvlText w:val="•"/>
      <w:lvlJc w:val="left"/>
      <w:pPr>
        <w:ind w:left="5150" w:hanging="240"/>
      </w:pPr>
      <w:rPr>
        <w:rFonts w:hint="default"/>
        <w:lang w:val="ru-RU" w:eastAsia="en-US" w:bidi="ar-SA"/>
      </w:rPr>
    </w:lvl>
    <w:lvl w:ilvl="5" w:tplc="A3F6B9CC">
      <w:numFmt w:val="bullet"/>
      <w:lvlText w:val="•"/>
      <w:lvlJc w:val="left"/>
      <w:pPr>
        <w:ind w:left="6133" w:hanging="240"/>
      </w:pPr>
      <w:rPr>
        <w:rFonts w:hint="default"/>
        <w:lang w:val="ru-RU" w:eastAsia="en-US" w:bidi="ar-SA"/>
      </w:rPr>
    </w:lvl>
    <w:lvl w:ilvl="6" w:tplc="76447168">
      <w:numFmt w:val="bullet"/>
      <w:lvlText w:val="•"/>
      <w:lvlJc w:val="left"/>
      <w:pPr>
        <w:ind w:left="7115" w:hanging="240"/>
      </w:pPr>
      <w:rPr>
        <w:rFonts w:hint="default"/>
        <w:lang w:val="ru-RU" w:eastAsia="en-US" w:bidi="ar-SA"/>
      </w:rPr>
    </w:lvl>
    <w:lvl w:ilvl="7" w:tplc="0400E848">
      <w:numFmt w:val="bullet"/>
      <w:lvlText w:val="•"/>
      <w:lvlJc w:val="left"/>
      <w:pPr>
        <w:ind w:left="8098" w:hanging="240"/>
      </w:pPr>
      <w:rPr>
        <w:rFonts w:hint="default"/>
        <w:lang w:val="ru-RU" w:eastAsia="en-US" w:bidi="ar-SA"/>
      </w:rPr>
    </w:lvl>
    <w:lvl w:ilvl="8" w:tplc="B72CBFB0">
      <w:numFmt w:val="bullet"/>
      <w:lvlText w:val="•"/>
      <w:lvlJc w:val="left"/>
      <w:pPr>
        <w:ind w:left="9081" w:hanging="240"/>
      </w:pPr>
      <w:rPr>
        <w:rFonts w:hint="default"/>
        <w:lang w:val="ru-RU" w:eastAsia="en-US" w:bidi="ar-SA"/>
      </w:rPr>
    </w:lvl>
  </w:abstractNum>
  <w:abstractNum w:abstractNumId="177">
    <w:nsid w:val="4E636249"/>
    <w:multiLevelType w:val="hybridMultilevel"/>
    <w:tmpl w:val="8ABE3B48"/>
    <w:lvl w:ilvl="0" w:tplc="8DB4C6BC">
      <w:start w:val="7"/>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C6762B3A">
      <w:numFmt w:val="bullet"/>
      <w:lvlText w:val="•"/>
      <w:lvlJc w:val="left"/>
      <w:pPr>
        <w:ind w:left="5568" w:hanging="180"/>
      </w:pPr>
      <w:rPr>
        <w:rFonts w:hint="default"/>
        <w:lang w:val="ru-RU" w:eastAsia="en-US" w:bidi="ar-SA"/>
      </w:rPr>
    </w:lvl>
    <w:lvl w:ilvl="2" w:tplc="A3CC4C1A">
      <w:numFmt w:val="bullet"/>
      <w:lvlText w:val="•"/>
      <w:lvlJc w:val="left"/>
      <w:pPr>
        <w:ind w:left="6177" w:hanging="180"/>
      </w:pPr>
      <w:rPr>
        <w:rFonts w:hint="default"/>
        <w:lang w:val="ru-RU" w:eastAsia="en-US" w:bidi="ar-SA"/>
      </w:rPr>
    </w:lvl>
    <w:lvl w:ilvl="3" w:tplc="EA16FF36">
      <w:numFmt w:val="bullet"/>
      <w:lvlText w:val="•"/>
      <w:lvlJc w:val="left"/>
      <w:pPr>
        <w:ind w:left="6785" w:hanging="180"/>
      </w:pPr>
      <w:rPr>
        <w:rFonts w:hint="default"/>
        <w:lang w:val="ru-RU" w:eastAsia="en-US" w:bidi="ar-SA"/>
      </w:rPr>
    </w:lvl>
    <w:lvl w:ilvl="4" w:tplc="80E8A366">
      <w:numFmt w:val="bullet"/>
      <w:lvlText w:val="•"/>
      <w:lvlJc w:val="left"/>
      <w:pPr>
        <w:ind w:left="7394" w:hanging="180"/>
      </w:pPr>
      <w:rPr>
        <w:rFonts w:hint="default"/>
        <w:lang w:val="ru-RU" w:eastAsia="en-US" w:bidi="ar-SA"/>
      </w:rPr>
    </w:lvl>
    <w:lvl w:ilvl="5" w:tplc="ED741C24">
      <w:numFmt w:val="bullet"/>
      <w:lvlText w:val="•"/>
      <w:lvlJc w:val="left"/>
      <w:pPr>
        <w:ind w:left="8003" w:hanging="180"/>
      </w:pPr>
      <w:rPr>
        <w:rFonts w:hint="default"/>
        <w:lang w:val="ru-RU" w:eastAsia="en-US" w:bidi="ar-SA"/>
      </w:rPr>
    </w:lvl>
    <w:lvl w:ilvl="6" w:tplc="FFCE41AA">
      <w:numFmt w:val="bullet"/>
      <w:lvlText w:val="•"/>
      <w:lvlJc w:val="left"/>
      <w:pPr>
        <w:ind w:left="8611" w:hanging="180"/>
      </w:pPr>
      <w:rPr>
        <w:rFonts w:hint="default"/>
        <w:lang w:val="ru-RU" w:eastAsia="en-US" w:bidi="ar-SA"/>
      </w:rPr>
    </w:lvl>
    <w:lvl w:ilvl="7" w:tplc="ACCA5806">
      <w:numFmt w:val="bullet"/>
      <w:lvlText w:val="•"/>
      <w:lvlJc w:val="left"/>
      <w:pPr>
        <w:ind w:left="9220" w:hanging="180"/>
      </w:pPr>
      <w:rPr>
        <w:rFonts w:hint="default"/>
        <w:lang w:val="ru-RU" w:eastAsia="en-US" w:bidi="ar-SA"/>
      </w:rPr>
    </w:lvl>
    <w:lvl w:ilvl="8" w:tplc="3664115C">
      <w:numFmt w:val="bullet"/>
      <w:lvlText w:val="•"/>
      <w:lvlJc w:val="left"/>
      <w:pPr>
        <w:ind w:left="9829" w:hanging="180"/>
      </w:pPr>
      <w:rPr>
        <w:rFonts w:hint="default"/>
        <w:lang w:val="ru-RU" w:eastAsia="en-US" w:bidi="ar-SA"/>
      </w:rPr>
    </w:lvl>
  </w:abstractNum>
  <w:abstractNum w:abstractNumId="178">
    <w:nsid w:val="4EEB409E"/>
    <w:multiLevelType w:val="hybridMultilevel"/>
    <w:tmpl w:val="56381AB0"/>
    <w:lvl w:ilvl="0" w:tplc="10F6E90C">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39446FFA">
      <w:numFmt w:val="bullet"/>
      <w:lvlText w:val="•"/>
      <w:lvlJc w:val="left"/>
      <w:pPr>
        <w:ind w:left="1356" w:hanging="140"/>
      </w:pPr>
      <w:rPr>
        <w:rFonts w:hint="default"/>
        <w:lang w:val="ru-RU" w:eastAsia="en-US" w:bidi="ar-SA"/>
      </w:rPr>
    </w:lvl>
    <w:lvl w:ilvl="2" w:tplc="37169024">
      <w:numFmt w:val="bullet"/>
      <w:lvlText w:val="•"/>
      <w:lvlJc w:val="left"/>
      <w:pPr>
        <w:ind w:left="2433" w:hanging="140"/>
      </w:pPr>
      <w:rPr>
        <w:rFonts w:hint="default"/>
        <w:lang w:val="ru-RU" w:eastAsia="en-US" w:bidi="ar-SA"/>
      </w:rPr>
    </w:lvl>
    <w:lvl w:ilvl="3" w:tplc="4F6675CC">
      <w:numFmt w:val="bullet"/>
      <w:lvlText w:val="•"/>
      <w:lvlJc w:val="left"/>
      <w:pPr>
        <w:ind w:left="3509" w:hanging="140"/>
      </w:pPr>
      <w:rPr>
        <w:rFonts w:hint="default"/>
        <w:lang w:val="ru-RU" w:eastAsia="en-US" w:bidi="ar-SA"/>
      </w:rPr>
    </w:lvl>
    <w:lvl w:ilvl="4" w:tplc="A14C73D4">
      <w:numFmt w:val="bullet"/>
      <w:lvlText w:val="•"/>
      <w:lvlJc w:val="left"/>
      <w:pPr>
        <w:ind w:left="4586" w:hanging="140"/>
      </w:pPr>
      <w:rPr>
        <w:rFonts w:hint="default"/>
        <w:lang w:val="ru-RU" w:eastAsia="en-US" w:bidi="ar-SA"/>
      </w:rPr>
    </w:lvl>
    <w:lvl w:ilvl="5" w:tplc="FF2CC58E">
      <w:numFmt w:val="bullet"/>
      <w:lvlText w:val="•"/>
      <w:lvlJc w:val="left"/>
      <w:pPr>
        <w:ind w:left="5663" w:hanging="140"/>
      </w:pPr>
      <w:rPr>
        <w:rFonts w:hint="default"/>
        <w:lang w:val="ru-RU" w:eastAsia="en-US" w:bidi="ar-SA"/>
      </w:rPr>
    </w:lvl>
    <w:lvl w:ilvl="6" w:tplc="8FE4A048">
      <w:numFmt w:val="bullet"/>
      <w:lvlText w:val="•"/>
      <w:lvlJc w:val="left"/>
      <w:pPr>
        <w:ind w:left="6739" w:hanging="140"/>
      </w:pPr>
      <w:rPr>
        <w:rFonts w:hint="default"/>
        <w:lang w:val="ru-RU" w:eastAsia="en-US" w:bidi="ar-SA"/>
      </w:rPr>
    </w:lvl>
    <w:lvl w:ilvl="7" w:tplc="50F2E92A">
      <w:numFmt w:val="bullet"/>
      <w:lvlText w:val="•"/>
      <w:lvlJc w:val="left"/>
      <w:pPr>
        <w:ind w:left="7816" w:hanging="140"/>
      </w:pPr>
      <w:rPr>
        <w:rFonts w:hint="default"/>
        <w:lang w:val="ru-RU" w:eastAsia="en-US" w:bidi="ar-SA"/>
      </w:rPr>
    </w:lvl>
    <w:lvl w:ilvl="8" w:tplc="786AD694">
      <w:numFmt w:val="bullet"/>
      <w:lvlText w:val="•"/>
      <w:lvlJc w:val="left"/>
      <w:pPr>
        <w:ind w:left="8893" w:hanging="140"/>
      </w:pPr>
      <w:rPr>
        <w:rFonts w:hint="default"/>
        <w:lang w:val="ru-RU" w:eastAsia="en-US" w:bidi="ar-SA"/>
      </w:rPr>
    </w:lvl>
  </w:abstractNum>
  <w:abstractNum w:abstractNumId="179">
    <w:nsid w:val="4F1B07A5"/>
    <w:multiLevelType w:val="hybridMultilevel"/>
    <w:tmpl w:val="CA6AF646"/>
    <w:lvl w:ilvl="0" w:tplc="7B2E099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45AC34D6">
      <w:numFmt w:val="bullet"/>
      <w:lvlText w:val="•"/>
      <w:lvlJc w:val="left"/>
      <w:pPr>
        <w:ind w:left="1356" w:hanging="140"/>
      </w:pPr>
      <w:rPr>
        <w:rFonts w:hint="default"/>
        <w:lang w:val="ru-RU" w:eastAsia="en-US" w:bidi="ar-SA"/>
      </w:rPr>
    </w:lvl>
    <w:lvl w:ilvl="2" w:tplc="711A9448">
      <w:numFmt w:val="bullet"/>
      <w:lvlText w:val="•"/>
      <w:lvlJc w:val="left"/>
      <w:pPr>
        <w:ind w:left="2433" w:hanging="140"/>
      </w:pPr>
      <w:rPr>
        <w:rFonts w:hint="default"/>
        <w:lang w:val="ru-RU" w:eastAsia="en-US" w:bidi="ar-SA"/>
      </w:rPr>
    </w:lvl>
    <w:lvl w:ilvl="3" w:tplc="F37ED7AE">
      <w:numFmt w:val="bullet"/>
      <w:lvlText w:val="•"/>
      <w:lvlJc w:val="left"/>
      <w:pPr>
        <w:ind w:left="3509" w:hanging="140"/>
      </w:pPr>
      <w:rPr>
        <w:rFonts w:hint="default"/>
        <w:lang w:val="ru-RU" w:eastAsia="en-US" w:bidi="ar-SA"/>
      </w:rPr>
    </w:lvl>
    <w:lvl w:ilvl="4" w:tplc="E31641A4">
      <w:numFmt w:val="bullet"/>
      <w:lvlText w:val="•"/>
      <w:lvlJc w:val="left"/>
      <w:pPr>
        <w:ind w:left="4586" w:hanging="140"/>
      </w:pPr>
      <w:rPr>
        <w:rFonts w:hint="default"/>
        <w:lang w:val="ru-RU" w:eastAsia="en-US" w:bidi="ar-SA"/>
      </w:rPr>
    </w:lvl>
    <w:lvl w:ilvl="5" w:tplc="B3C8AB9A">
      <w:numFmt w:val="bullet"/>
      <w:lvlText w:val="•"/>
      <w:lvlJc w:val="left"/>
      <w:pPr>
        <w:ind w:left="5663" w:hanging="140"/>
      </w:pPr>
      <w:rPr>
        <w:rFonts w:hint="default"/>
        <w:lang w:val="ru-RU" w:eastAsia="en-US" w:bidi="ar-SA"/>
      </w:rPr>
    </w:lvl>
    <w:lvl w:ilvl="6" w:tplc="AB546516">
      <w:numFmt w:val="bullet"/>
      <w:lvlText w:val="•"/>
      <w:lvlJc w:val="left"/>
      <w:pPr>
        <w:ind w:left="6739" w:hanging="140"/>
      </w:pPr>
      <w:rPr>
        <w:rFonts w:hint="default"/>
        <w:lang w:val="ru-RU" w:eastAsia="en-US" w:bidi="ar-SA"/>
      </w:rPr>
    </w:lvl>
    <w:lvl w:ilvl="7" w:tplc="8292AB42">
      <w:numFmt w:val="bullet"/>
      <w:lvlText w:val="•"/>
      <w:lvlJc w:val="left"/>
      <w:pPr>
        <w:ind w:left="7816" w:hanging="140"/>
      </w:pPr>
      <w:rPr>
        <w:rFonts w:hint="default"/>
        <w:lang w:val="ru-RU" w:eastAsia="en-US" w:bidi="ar-SA"/>
      </w:rPr>
    </w:lvl>
    <w:lvl w:ilvl="8" w:tplc="9BAC91B2">
      <w:numFmt w:val="bullet"/>
      <w:lvlText w:val="•"/>
      <w:lvlJc w:val="left"/>
      <w:pPr>
        <w:ind w:left="8893" w:hanging="140"/>
      </w:pPr>
      <w:rPr>
        <w:rFonts w:hint="default"/>
        <w:lang w:val="ru-RU" w:eastAsia="en-US" w:bidi="ar-SA"/>
      </w:rPr>
    </w:lvl>
  </w:abstractNum>
  <w:abstractNum w:abstractNumId="180">
    <w:nsid w:val="4FB06022"/>
    <w:multiLevelType w:val="hybridMultilevel"/>
    <w:tmpl w:val="953800A8"/>
    <w:lvl w:ilvl="0" w:tplc="680C19D8">
      <w:start w:val="5"/>
      <w:numFmt w:val="decimal"/>
      <w:lvlText w:val="%1"/>
      <w:lvlJc w:val="left"/>
      <w:pPr>
        <w:ind w:left="1382" w:hanging="185"/>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CA4079CC">
      <w:start w:val="5"/>
      <w:numFmt w:val="decimal"/>
      <w:lvlText w:val="%2"/>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2" w:tplc="1194AA3A">
      <w:numFmt w:val="bullet"/>
      <w:lvlText w:val="•"/>
      <w:lvlJc w:val="left"/>
      <w:pPr>
        <w:ind w:left="5636" w:hanging="180"/>
      </w:pPr>
      <w:rPr>
        <w:rFonts w:hint="default"/>
        <w:lang w:val="ru-RU" w:eastAsia="en-US" w:bidi="ar-SA"/>
      </w:rPr>
    </w:lvl>
    <w:lvl w:ilvl="3" w:tplc="E4285B7E">
      <w:numFmt w:val="bullet"/>
      <w:lvlText w:val="•"/>
      <w:lvlJc w:val="left"/>
      <w:pPr>
        <w:ind w:left="6312" w:hanging="180"/>
      </w:pPr>
      <w:rPr>
        <w:rFonts w:hint="default"/>
        <w:lang w:val="ru-RU" w:eastAsia="en-US" w:bidi="ar-SA"/>
      </w:rPr>
    </w:lvl>
    <w:lvl w:ilvl="4" w:tplc="726059F2">
      <w:numFmt w:val="bullet"/>
      <w:lvlText w:val="•"/>
      <w:lvlJc w:val="left"/>
      <w:pPr>
        <w:ind w:left="6988" w:hanging="180"/>
      </w:pPr>
      <w:rPr>
        <w:rFonts w:hint="default"/>
        <w:lang w:val="ru-RU" w:eastAsia="en-US" w:bidi="ar-SA"/>
      </w:rPr>
    </w:lvl>
    <w:lvl w:ilvl="5" w:tplc="FFEEEBB4">
      <w:numFmt w:val="bullet"/>
      <w:lvlText w:val="•"/>
      <w:lvlJc w:val="left"/>
      <w:pPr>
        <w:ind w:left="7665" w:hanging="180"/>
      </w:pPr>
      <w:rPr>
        <w:rFonts w:hint="default"/>
        <w:lang w:val="ru-RU" w:eastAsia="en-US" w:bidi="ar-SA"/>
      </w:rPr>
    </w:lvl>
    <w:lvl w:ilvl="6" w:tplc="066E1B4E">
      <w:numFmt w:val="bullet"/>
      <w:lvlText w:val="•"/>
      <w:lvlJc w:val="left"/>
      <w:pPr>
        <w:ind w:left="8341" w:hanging="180"/>
      </w:pPr>
      <w:rPr>
        <w:rFonts w:hint="default"/>
        <w:lang w:val="ru-RU" w:eastAsia="en-US" w:bidi="ar-SA"/>
      </w:rPr>
    </w:lvl>
    <w:lvl w:ilvl="7" w:tplc="CC7ADD50">
      <w:numFmt w:val="bullet"/>
      <w:lvlText w:val="•"/>
      <w:lvlJc w:val="left"/>
      <w:pPr>
        <w:ind w:left="9017" w:hanging="180"/>
      </w:pPr>
      <w:rPr>
        <w:rFonts w:hint="default"/>
        <w:lang w:val="ru-RU" w:eastAsia="en-US" w:bidi="ar-SA"/>
      </w:rPr>
    </w:lvl>
    <w:lvl w:ilvl="8" w:tplc="0B10D862">
      <w:numFmt w:val="bullet"/>
      <w:lvlText w:val="•"/>
      <w:lvlJc w:val="left"/>
      <w:pPr>
        <w:ind w:left="9693" w:hanging="180"/>
      </w:pPr>
      <w:rPr>
        <w:rFonts w:hint="default"/>
        <w:lang w:val="ru-RU" w:eastAsia="en-US" w:bidi="ar-SA"/>
      </w:rPr>
    </w:lvl>
  </w:abstractNum>
  <w:abstractNum w:abstractNumId="181">
    <w:nsid w:val="4FBD498C"/>
    <w:multiLevelType w:val="hybridMultilevel"/>
    <w:tmpl w:val="993894D8"/>
    <w:lvl w:ilvl="0" w:tplc="88023F6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C916F256">
      <w:numFmt w:val="bullet"/>
      <w:lvlText w:val="•"/>
      <w:lvlJc w:val="left"/>
      <w:pPr>
        <w:ind w:left="1356" w:hanging="140"/>
      </w:pPr>
      <w:rPr>
        <w:rFonts w:hint="default"/>
        <w:lang w:val="ru-RU" w:eastAsia="en-US" w:bidi="ar-SA"/>
      </w:rPr>
    </w:lvl>
    <w:lvl w:ilvl="2" w:tplc="9044266C">
      <w:numFmt w:val="bullet"/>
      <w:lvlText w:val="•"/>
      <w:lvlJc w:val="left"/>
      <w:pPr>
        <w:ind w:left="2433" w:hanging="140"/>
      </w:pPr>
      <w:rPr>
        <w:rFonts w:hint="default"/>
        <w:lang w:val="ru-RU" w:eastAsia="en-US" w:bidi="ar-SA"/>
      </w:rPr>
    </w:lvl>
    <w:lvl w:ilvl="3" w:tplc="7E02A020">
      <w:numFmt w:val="bullet"/>
      <w:lvlText w:val="•"/>
      <w:lvlJc w:val="left"/>
      <w:pPr>
        <w:ind w:left="3509" w:hanging="140"/>
      </w:pPr>
      <w:rPr>
        <w:rFonts w:hint="default"/>
        <w:lang w:val="ru-RU" w:eastAsia="en-US" w:bidi="ar-SA"/>
      </w:rPr>
    </w:lvl>
    <w:lvl w:ilvl="4" w:tplc="58422E0A">
      <w:numFmt w:val="bullet"/>
      <w:lvlText w:val="•"/>
      <w:lvlJc w:val="left"/>
      <w:pPr>
        <w:ind w:left="4586" w:hanging="140"/>
      </w:pPr>
      <w:rPr>
        <w:rFonts w:hint="default"/>
        <w:lang w:val="ru-RU" w:eastAsia="en-US" w:bidi="ar-SA"/>
      </w:rPr>
    </w:lvl>
    <w:lvl w:ilvl="5" w:tplc="8B4E90CE">
      <w:numFmt w:val="bullet"/>
      <w:lvlText w:val="•"/>
      <w:lvlJc w:val="left"/>
      <w:pPr>
        <w:ind w:left="5663" w:hanging="140"/>
      </w:pPr>
      <w:rPr>
        <w:rFonts w:hint="default"/>
        <w:lang w:val="ru-RU" w:eastAsia="en-US" w:bidi="ar-SA"/>
      </w:rPr>
    </w:lvl>
    <w:lvl w:ilvl="6" w:tplc="D92ADC78">
      <w:numFmt w:val="bullet"/>
      <w:lvlText w:val="•"/>
      <w:lvlJc w:val="left"/>
      <w:pPr>
        <w:ind w:left="6739" w:hanging="140"/>
      </w:pPr>
      <w:rPr>
        <w:rFonts w:hint="default"/>
        <w:lang w:val="ru-RU" w:eastAsia="en-US" w:bidi="ar-SA"/>
      </w:rPr>
    </w:lvl>
    <w:lvl w:ilvl="7" w:tplc="8462429C">
      <w:numFmt w:val="bullet"/>
      <w:lvlText w:val="•"/>
      <w:lvlJc w:val="left"/>
      <w:pPr>
        <w:ind w:left="7816" w:hanging="140"/>
      </w:pPr>
      <w:rPr>
        <w:rFonts w:hint="default"/>
        <w:lang w:val="ru-RU" w:eastAsia="en-US" w:bidi="ar-SA"/>
      </w:rPr>
    </w:lvl>
    <w:lvl w:ilvl="8" w:tplc="CBE6C264">
      <w:numFmt w:val="bullet"/>
      <w:lvlText w:val="•"/>
      <w:lvlJc w:val="left"/>
      <w:pPr>
        <w:ind w:left="8893" w:hanging="140"/>
      </w:pPr>
      <w:rPr>
        <w:rFonts w:hint="default"/>
        <w:lang w:val="ru-RU" w:eastAsia="en-US" w:bidi="ar-SA"/>
      </w:rPr>
    </w:lvl>
  </w:abstractNum>
  <w:abstractNum w:abstractNumId="182">
    <w:nsid w:val="50742CFC"/>
    <w:multiLevelType w:val="hybridMultilevel"/>
    <w:tmpl w:val="F16C6F8A"/>
    <w:lvl w:ilvl="0" w:tplc="81E82E40">
      <w:numFmt w:val="bullet"/>
      <w:lvlText w:val="-"/>
      <w:lvlJc w:val="left"/>
      <w:pPr>
        <w:ind w:left="409"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D7627434">
      <w:numFmt w:val="bullet"/>
      <w:lvlText w:val="-"/>
      <w:lvlJc w:val="left"/>
      <w:pPr>
        <w:ind w:left="272" w:hanging="142"/>
      </w:pPr>
      <w:rPr>
        <w:rFonts w:ascii="Times New Roman" w:eastAsia="Times New Roman" w:hAnsi="Times New Roman" w:cs="Times New Roman" w:hint="default"/>
        <w:b w:val="0"/>
        <w:bCs w:val="0"/>
        <w:i w:val="0"/>
        <w:iCs w:val="0"/>
        <w:color w:val="171717"/>
        <w:w w:val="99"/>
        <w:sz w:val="24"/>
        <w:szCs w:val="24"/>
        <w:lang w:val="ru-RU" w:eastAsia="en-US" w:bidi="ar-SA"/>
      </w:rPr>
    </w:lvl>
    <w:lvl w:ilvl="2" w:tplc="48345590">
      <w:numFmt w:val="bullet"/>
      <w:lvlText w:val="•"/>
      <w:lvlJc w:val="left"/>
      <w:pPr>
        <w:ind w:left="1503" w:hanging="142"/>
      </w:pPr>
      <w:rPr>
        <w:rFonts w:hint="default"/>
        <w:lang w:val="ru-RU" w:eastAsia="en-US" w:bidi="ar-SA"/>
      </w:rPr>
    </w:lvl>
    <w:lvl w:ilvl="3" w:tplc="D58C0404">
      <w:numFmt w:val="bullet"/>
      <w:lvlText w:val="•"/>
      <w:lvlJc w:val="left"/>
      <w:pPr>
        <w:ind w:left="2607" w:hanging="142"/>
      </w:pPr>
      <w:rPr>
        <w:rFonts w:hint="default"/>
        <w:lang w:val="ru-RU" w:eastAsia="en-US" w:bidi="ar-SA"/>
      </w:rPr>
    </w:lvl>
    <w:lvl w:ilvl="4" w:tplc="6A3E6744">
      <w:numFmt w:val="bullet"/>
      <w:lvlText w:val="•"/>
      <w:lvlJc w:val="left"/>
      <w:pPr>
        <w:ind w:left="3711" w:hanging="142"/>
      </w:pPr>
      <w:rPr>
        <w:rFonts w:hint="default"/>
        <w:lang w:val="ru-RU" w:eastAsia="en-US" w:bidi="ar-SA"/>
      </w:rPr>
    </w:lvl>
    <w:lvl w:ilvl="5" w:tplc="090C5F80">
      <w:numFmt w:val="bullet"/>
      <w:lvlText w:val="•"/>
      <w:lvlJc w:val="left"/>
      <w:pPr>
        <w:ind w:left="4815" w:hanging="142"/>
      </w:pPr>
      <w:rPr>
        <w:rFonts w:hint="default"/>
        <w:lang w:val="ru-RU" w:eastAsia="en-US" w:bidi="ar-SA"/>
      </w:rPr>
    </w:lvl>
    <w:lvl w:ilvl="6" w:tplc="08E82D42">
      <w:numFmt w:val="bullet"/>
      <w:lvlText w:val="•"/>
      <w:lvlJc w:val="left"/>
      <w:pPr>
        <w:ind w:left="5919" w:hanging="142"/>
      </w:pPr>
      <w:rPr>
        <w:rFonts w:hint="default"/>
        <w:lang w:val="ru-RU" w:eastAsia="en-US" w:bidi="ar-SA"/>
      </w:rPr>
    </w:lvl>
    <w:lvl w:ilvl="7" w:tplc="A3D24B34">
      <w:numFmt w:val="bullet"/>
      <w:lvlText w:val="•"/>
      <w:lvlJc w:val="left"/>
      <w:pPr>
        <w:ind w:left="7023" w:hanging="142"/>
      </w:pPr>
      <w:rPr>
        <w:rFonts w:hint="default"/>
        <w:lang w:val="ru-RU" w:eastAsia="en-US" w:bidi="ar-SA"/>
      </w:rPr>
    </w:lvl>
    <w:lvl w:ilvl="8" w:tplc="9D06666A">
      <w:numFmt w:val="bullet"/>
      <w:lvlText w:val="•"/>
      <w:lvlJc w:val="left"/>
      <w:pPr>
        <w:ind w:left="8127" w:hanging="142"/>
      </w:pPr>
      <w:rPr>
        <w:rFonts w:hint="default"/>
        <w:lang w:val="ru-RU" w:eastAsia="en-US" w:bidi="ar-SA"/>
      </w:rPr>
    </w:lvl>
  </w:abstractNum>
  <w:abstractNum w:abstractNumId="183">
    <w:nsid w:val="50BA436B"/>
    <w:multiLevelType w:val="hybridMultilevel"/>
    <w:tmpl w:val="616CD00C"/>
    <w:lvl w:ilvl="0" w:tplc="E912D9A6">
      <w:start w:val="5"/>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731A40AA">
      <w:numFmt w:val="bullet"/>
      <w:lvlText w:val="•"/>
      <w:lvlJc w:val="left"/>
      <w:pPr>
        <w:ind w:left="5220" w:hanging="180"/>
      </w:pPr>
      <w:rPr>
        <w:rFonts w:hint="default"/>
        <w:lang w:val="ru-RU" w:eastAsia="en-US" w:bidi="ar-SA"/>
      </w:rPr>
    </w:lvl>
    <w:lvl w:ilvl="2" w:tplc="24460A22">
      <w:numFmt w:val="bullet"/>
      <w:lvlText w:val="•"/>
      <w:lvlJc w:val="left"/>
      <w:pPr>
        <w:ind w:left="5320" w:hanging="180"/>
      </w:pPr>
      <w:rPr>
        <w:rFonts w:hint="default"/>
        <w:lang w:val="ru-RU" w:eastAsia="en-US" w:bidi="ar-SA"/>
      </w:rPr>
    </w:lvl>
    <w:lvl w:ilvl="3" w:tplc="19A66AC6">
      <w:numFmt w:val="bullet"/>
      <w:lvlText w:val="•"/>
      <w:lvlJc w:val="left"/>
      <w:pPr>
        <w:ind w:left="6035" w:hanging="180"/>
      </w:pPr>
      <w:rPr>
        <w:rFonts w:hint="default"/>
        <w:lang w:val="ru-RU" w:eastAsia="en-US" w:bidi="ar-SA"/>
      </w:rPr>
    </w:lvl>
    <w:lvl w:ilvl="4" w:tplc="A83A6498">
      <w:numFmt w:val="bullet"/>
      <w:lvlText w:val="•"/>
      <w:lvlJc w:val="left"/>
      <w:pPr>
        <w:ind w:left="6751" w:hanging="180"/>
      </w:pPr>
      <w:rPr>
        <w:rFonts w:hint="default"/>
        <w:lang w:val="ru-RU" w:eastAsia="en-US" w:bidi="ar-SA"/>
      </w:rPr>
    </w:lvl>
    <w:lvl w:ilvl="5" w:tplc="BB6E0234">
      <w:numFmt w:val="bullet"/>
      <w:lvlText w:val="•"/>
      <w:lvlJc w:val="left"/>
      <w:pPr>
        <w:ind w:left="7467" w:hanging="180"/>
      </w:pPr>
      <w:rPr>
        <w:rFonts w:hint="default"/>
        <w:lang w:val="ru-RU" w:eastAsia="en-US" w:bidi="ar-SA"/>
      </w:rPr>
    </w:lvl>
    <w:lvl w:ilvl="6" w:tplc="D4A0A818">
      <w:numFmt w:val="bullet"/>
      <w:lvlText w:val="•"/>
      <w:lvlJc w:val="left"/>
      <w:pPr>
        <w:ind w:left="8183" w:hanging="180"/>
      </w:pPr>
      <w:rPr>
        <w:rFonts w:hint="default"/>
        <w:lang w:val="ru-RU" w:eastAsia="en-US" w:bidi="ar-SA"/>
      </w:rPr>
    </w:lvl>
    <w:lvl w:ilvl="7" w:tplc="2E54B882">
      <w:numFmt w:val="bullet"/>
      <w:lvlText w:val="•"/>
      <w:lvlJc w:val="left"/>
      <w:pPr>
        <w:ind w:left="8899" w:hanging="180"/>
      </w:pPr>
      <w:rPr>
        <w:rFonts w:hint="default"/>
        <w:lang w:val="ru-RU" w:eastAsia="en-US" w:bidi="ar-SA"/>
      </w:rPr>
    </w:lvl>
    <w:lvl w:ilvl="8" w:tplc="EB48EE9A">
      <w:numFmt w:val="bullet"/>
      <w:lvlText w:val="•"/>
      <w:lvlJc w:val="left"/>
      <w:pPr>
        <w:ind w:left="9614" w:hanging="180"/>
      </w:pPr>
      <w:rPr>
        <w:rFonts w:hint="default"/>
        <w:lang w:val="ru-RU" w:eastAsia="en-US" w:bidi="ar-SA"/>
      </w:rPr>
    </w:lvl>
  </w:abstractNum>
  <w:abstractNum w:abstractNumId="184">
    <w:nsid w:val="50C8491E"/>
    <w:multiLevelType w:val="hybridMultilevel"/>
    <w:tmpl w:val="7B0CE61C"/>
    <w:lvl w:ilvl="0" w:tplc="3E3E2DDC">
      <w:start w:val="1"/>
      <w:numFmt w:val="decimal"/>
      <w:lvlText w:val="%1."/>
      <w:lvlJc w:val="left"/>
      <w:pPr>
        <w:ind w:left="1221" w:hanging="240"/>
        <w:jc w:val="right"/>
      </w:pPr>
      <w:rPr>
        <w:rFonts w:ascii="Times New Roman" w:eastAsia="Times New Roman" w:hAnsi="Times New Roman" w:cs="Times New Roman" w:hint="default"/>
        <w:b w:val="0"/>
        <w:bCs w:val="0"/>
        <w:i/>
        <w:iCs/>
        <w:color w:val="171717"/>
        <w:w w:val="100"/>
        <w:sz w:val="24"/>
        <w:szCs w:val="24"/>
        <w:lang w:val="ru-RU" w:eastAsia="en-US" w:bidi="ar-SA"/>
      </w:rPr>
    </w:lvl>
    <w:lvl w:ilvl="1" w:tplc="AC607A8C">
      <w:numFmt w:val="bullet"/>
      <w:lvlText w:val="•"/>
      <w:lvlJc w:val="left"/>
      <w:pPr>
        <w:ind w:left="2202" w:hanging="240"/>
      </w:pPr>
      <w:rPr>
        <w:rFonts w:hint="default"/>
        <w:lang w:val="ru-RU" w:eastAsia="en-US" w:bidi="ar-SA"/>
      </w:rPr>
    </w:lvl>
    <w:lvl w:ilvl="2" w:tplc="F3ACC318">
      <w:numFmt w:val="bullet"/>
      <w:lvlText w:val="•"/>
      <w:lvlJc w:val="left"/>
      <w:pPr>
        <w:ind w:left="3185" w:hanging="240"/>
      </w:pPr>
      <w:rPr>
        <w:rFonts w:hint="default"/>
        <w:lang w:val="ru-RU" w:eastAsia="en-US" w:bidi="ar-SA"/>
      </w:rPr>
    </w:lvl>
    <w:lvl w:ilvl="3" w:tplc="2716E586">
      <w:numFmt w:val="bullet"/>
      <w:lvlText w:val="•"/>
      <w:lvlJc w:val="left"/>
      <w:pPr>
        <w:ind w:left="4167" w:hanging="240"/>
      </w:pPr>
      <w:rPr>
        <w:rFonts w:hint="default"/>
        <w:lang w:val="ru-RU" w:eastAsia="en-US" w:bidi="ar-SA"/>
      </w:rPr>
    </w:lvl>
    <w:lvl w:ilvl="4" w:tplc="F0C2D7DE">
      <w:numFmt w:val="bullet"/>
      <w:lvlText w:val="•"/>
      <w:lvlJc w:val="left"/>
      <w:pPr>
        <w:ind w:left="5150" w:hanging="240"/>
      </w:pPr>
      <w:rPr>
        <w:rFonts w:hint="default"/>
        <w:lang w:val="ru-RU" w:eastAsia="en-US" w:bidi="ar-SA"/>
      </w:rPr>
    </w:lvl>
    <w:lvl w:ilvl="5" w:tplc="0082FDC8">
      <w:numFmt w:val="bullet"/>
      <w:lvlText w:val="•"/>
      <w:lvlJc w:val="left"/>
      <w:pPr>
        <w:ind w:left="6133" w:hanging="240"/>
      </w:pPr>
      <w:rPr>
        <w:rFonts w:hint="default"/>
        <w:lang w:val="ru-RU" w:eastAsia="en-US" w:bidi="ar-SA"/>
      </w:rPr>
    </w:lvl>
    <w:lvl w:ilvl="6" w:tplc="847AD836">
      <w:numFmt w:val="bullet"/>
      <w:lvlText w:val="•"/>
      <w:lvlJc w:val="left"/>
      <w:pPr>
        <w:ind w:left="7115" w:hanging="240"/>
      </w:pPr>
      <w:rPr>
        <w:rFonts w:hint="default"/>
        <w:lang w:val="ru-RU" w:eastAsia="en-US" w:bidi="ar-SA"/>
      </w:rPr>
    </w:lvl>
    <w:lvl w:ilvl="7" w:tplc="5010F938">
      <w:numFmt w:val="bullet"/>
      <w:lvlText w:val="•"/>
      <w:lvlJc w:val="left"/>
      <w:pPr>
        <w:ind w:left="8098" w:hanging="240"/>
      </w:pPr>
      <w:rPr>
        <w:rFonts w:hint="default"/>
        <w:lang w:val="ru-RU" w:eastAsia="en-US" w:bidi="ar-SA"/>
      </w:rPr>
    </w:lvl>
    <w:lvl w:ilvl="8" w:tplc="61DCBA70">
      <w:numFmt w:val="bullet"/>
      <w:lvlText w:val="•"/>
      <w:lvlJc w:val="left"/>
      <w:pPr>
        <w:ind w:left="9081" w:hanging="240"/>
      </w:pPr>
      <w:rPr>
        <w:rFonts w:hint="default"/>
        <w:lang w:val="ru-RU" w:eastAsia="en-US" w:bidi="ar-SA"/>
      </w:rPr>
    </w:lvl>
  </w:abstractNum>
  <w:abstractNum w:abstractNumId="185">
    <w:nsid w:val="50F47023"/>
    <w:multiLevelType w:val="hybridMultilevel"/>
    <w:tmpl w:val="A210EE3A"/>
    <w:lvl w:ilvl="0" w:tplc="C4962E22">
      <w:start w:val="6"/>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31444BA6">
      <w:start w:val="5"/>
      <w:numFmt w:val="decimal"/>
      <w:lvlText w:val="%2"/>
      <w:lvlJc w:val="left"/>
      <w:pPr>
        <w:ind w:left="5313"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2" w:tplc="99DAEFEA">
      <w:numFmt w:val="bullet"/>
      <w:lvlText w:val="•"/>
      <w:lvlJc w:val="left"/>
      <w:pPr>
        <w:ind w:left="5956" w:hanging="180"/>
      </w:pPr>
      <w:rPr>
        <w:rFonts w:hint="default"/>
        <w:lang w:val="ru-RU" w:eastAsia="en-US" w:bidi="ar-SA"/>
      </w:rPr>
    </w:lvl>
    <w:lvl w:ilvl="3" w:tplc="7E609B70">
      <w:numFmt w:val="bullet"/>
      <w:lvlText w:val="•"/>
      <w:lvlJc w:val="left"/>
      <w:pPr>
        <w:ind w:left="6592" w:hanging="180"/>
      </w:pPr>
      <w:rPr>
        <w:rFonts w:hint="default"/>
        <w:lang w:val="ru-RU" w:eastAsia="en-US" w:bidi="ar-SA"/>
      </w:rPr>
    </w:lvl>
    <w:lvl w:ilvl="4" w:tplc="BD5CFED6">
      <w:numFmt w:val="bullet"/>
      <w:lvlText w:val="•"/>
      <w:lvlJc w:val="left"/>
      <w:pPr>
        <w:ind w:left="7228" w:hanging="180"/>
      </w:pPr>
      <w:rPr>
        <w:rFonts w:hint="default"/>
        <w:lang w:val="ru-RU" w:eastAsia="en-US" w:bidi="ar-SA"/>
      </w:rPr>
    </w:lvl>
    <w:lvl w:ilvl="5" w:tplc="1C4E548E">
      <w:numFmt w:val="bullet"/>
      <w:lvlText w:val="•"/>
      <w:lvlJc w:val="left"/>
      <w:pPr>
        <w:ind w:left="7865" w:hanging="180"/>
      </w:pPr>
      <w:rPr>
        <w:rFonts w:hint="default"/>
        <w:lang w:val="ru-RU" w:eastAsia="en-US" w:bidi="ar-SA"/>
      </w:rPr>
    </w:lvl>
    <w:lvl w:ilvl="6" w:tplc="2632B770">
      <w:numFmt w:val="bullet"/>
      <w:lvlText w:val="•"/>
      <w:lvlJc w:val="left"/>
      <w:pPr>
        <w:ind w:left="8501" w:hanging="180"/>
      </w:pPr>
      <w:rPr>
        <w:rFonts w:hint="default"/>
        <w:lang w:val="ru-RU" w:eastAsia="en-US" w:bidi="ar-SA"/>
      </w:rPr>
    </w:lvl>
    <w:lvl w:ilvl="7" w:tplc="EA36D2E0">
      <w:numFmt w:val="bullet"/>
      <w:lvlText w:val="•"/>
      <w:lvlJc w:val="left"/>
      <w:pPr>
        <w:ind w:left="9137" w:hanging="180"/>
      </w:pPr>
      <w:rPr>
        <w:rFonts w:hint="default"/>
        <w:lang w:val="ru-RU" w:eastAsia="en-US" w:bidi="ar-SA"/>
      </w:rPr>
    </w:lvl>
    <w:lvl w:ilvl="8" w:tplc="5B7E4888">
      <w:numFmt w:val="bullet"/>
      <w:lvlText w:val="•"/>
      <w:lvlJc w:val="left"/>
      <w:pPr>
        <w:ind w:left="9773" w:hanging="180"/>
      </w:pPr>
      <w:rPr>
        <w:rFonts w:hint="default"/>
        <w:lang w:val="ru-RU" w:eastAsia="en-US" w:bidi="ar-SA"/>
      </w:rPr>
    </w:lvl>
  </w:abstractNum>
  <w:abstractNum w:abstractNumId="186">
    <w:nsid w:val="513A7572"/>
    <w:multiLevelType w:val="hybridMultilevel"/>
    <w:tmpl w:val="F25C76BA"/>
    <w:lvl w:ilvl="0" w:tplc="1B1A1790">
      <w:numFmt w:val="bullet"/>
      <w:lvlText w:val="-"/>
      <w:lvlJc w:val="left"/>
      <w:pPr>
        <w:ind w:left="272" w:hanging="161"/>
      </w:pPr>
      <w:rPr>
        <w:rFonts w:ascii="Times New Roman" w:eastAsia="Times New Roman" w:hAnsi="Times New Roman" w:cs="Times New Roman" w:hint="default"/>
        <w:b w:val="0"/>
        <w:bCs w:val="0"/>
        <w:i/>
        <w:iCs/>
        <w:color w:val="171717"/>
        <w:w w:val="99"/>
        <w:sz w:val="24"/>
        <w:szCs w:val="24"/>
        <w:lang w:val="ru-RU" w:eastAsia="en-US" w:bidi="ar-SA"/>
      </w:rPr>
    </w:lvl>
    <w:lvl w:ilvl="1" w:tplc="4BE8946E">
      <w:numFmt w:val="bullet"/>
      <w:lvlText w:val="•"/>
      <w:lvlJc w:val="left"/>
      <w:pPr>
        <w:ind w:left="1356" w:hanging="161"/>
      </w:pPr>
      <w:rPr>
        <w:rFonts w:hint="default"/>
        <w:lang w:val="ru-RU" w:eastAsia="en-US" w:bidi="ar-SA"/>
      </w:rPr>
    </w:lvl>
    <w:lvl w:ilvl="2" w:tplc="DC88CB1A">
      <w:numFmt w:val="bullet"/>
      <w:lvlText w:val="•"/>
      <w:lvlJc w:val="left"/>
      <w:pPr>
        <w:ind w:left="2433" w:hanging="161"/>
      </w:pPr>
      <w:rPr>
        <w:rFonts w:hint="default"/>
        <w:lang w:val="ru-RU" w:eastAsia="en-US" w:bidi="ar-SA"/>
      </w:rPr>
    </w:lvl>
    <w:lvl w:ilvl="3" w:tplc="41F0E852">
      <w:numFmt w:val="bullet"/>
      <w:lvlText w:val="•"/>
      <w:lvlJc w:val="left"/>
      <w:pPr>
        <w:ind w:left="3509" w:hanging="161"/>
      </w:pPr>
      <w:rPr>
        <w:rFonts w:hint="default"/>
        <w:lang w:val="ru-RU" w:eastAsia="en-US" w:bidi="ar-SA"/>
      </w:rPr>
    </w:lvl>
    <w:lvl w:ilvl="4" w:tplc="1D720190">
      <w:numFmt w:val="bullet"/>
      <w:lvlText w:val="•"/>
      <w:lvlJc w:val="left"/>
      <w:pPr>
        <w:ind w:left="4586" w:hanging="161"/>
      </w:pPr>
      <w:rPr>
        <w:rFonts w:hint="default"/>
        <w:lang w:val="ru-RU" w:eastAsia="en-US" w:bidi="ar-SA"/>
      </w:rPr>
    </w:lvl>
    <w:lvl w:ilvl="5" w:tplc="72360B6E">
      <w:numFmt w:val="bullet"/>
      <w:lvlText w:val="•"/>
      <w:lvlJc w:val="left"/>
      <w:pPr>
        <w:ind w:left="5663" w:hanging="161"/>
      </w:pPr>
      <w:rPr>
        <w:rFonts w:hint="default"/>
        <w:lang w:val="ru-RU" w:eastAsia="en-US" w:bidi="ar-SA"/>
      </w:rPr>
    </w:lvl>
    <w:lvl w:ilvl="6" w:tplc="F8100236">
      <w:numFmt w:val="bullet"/>
      <w:lvlText w:val="•"/>
      <w:lvlJc w:val="left"/>
      <w:pPr>
        <w:ind w:left="6739" w:hanging="161"/>
      </w:pPr>
      <w:rPr>
        <w:rFonts w:hint="default"/>
        <w:lang w:val="ru-RU" w:eastAsia="en-US" w:bidi="ar-SA"/>
      </w:rPr>
    </w:lvl>
    <w:lvl w:ilvl="7" w:tplc="2E8AE258">
      <w:numFmt w:val="bullet"/>
      <w:lvlText w:val="•"/>
      <w:lvlJc w:val="left"/>
      <w:pPr>
        <w:ind w:left="7816" w:hanging="161"/>
      </w:pPr>
      <w:rPr>
        <w:rFonts w:hint="default"/>
        <w:lang w:val="ru-RU" w:eastAsia="en-US" w:bidi="ar-SA"/>
      </w:rPr>
    </w:lvl>
    <w:lvl w:ilvl="8" w:tplc="F4AAD80C">
      <w:numFmt w:val="bullet"/>
      <w:lvlText w:val="•"/>
      <w:lvlJc w:val="left"/>
      <w:pPr>
        <w:ind w:left="8893" w:hanging="161"/>
      </w:pPr>
      <w:rPr>
        <w:rFonts w:hint="default"/>
        <w:lang w:val="ru-RU" w:eastAsia="en-US" w:bidi="ar-SA"/>
      </w:rPr>
    </w:lvl>
  </w:abstractNum>
  <w:abstractNum w:abstractNumId="187">
    <w:nsid w:val="51D06B7B"/>
    <w:multiLevelType w:val="hybridMultilevel"/>
    <w:tmpl w:val="4AC4A35A"/>
    <w:lvl w:ilvl="0" w:tplc="28A0E17C">
      <w:start w:val="1"/>
      <w:numFmt w:val="decimal"/>
      <w:lvlText w:val="%1)"/>
      <w:lvlJc w:val="left"/>
      <w:pPr>
        <w:ind w:left="272" w:hanging="303"/>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F01E5B58">
      <w:numFmt w:val="bullet"/>
      <w:lvlText w:val="•"/>
      <w:lvlJc w:val="left"/>
      <w:pPr>
        <w:ind w:left="1356" w:hanging="303"/>
      </w:pPr>
      <w:rPr>
        <w:rFonts w:hint="default"/>
        <w:lang w:val="ru-RU" w:eastAsia="en-US" w:bidi="ar-SA"/>
      </w:rPr>
    </w:lvl>
    <w:lvl w:ilvl="2" w:tplc="D74283E2">
      <w:numFmt w:val="bullet"/>
      <w:lvlText w:val="•"/>
      <w:lvlJc w:val="left"/>
      <w:pPr>
        <w:ind w:left="2433" w:hanging="303"/>
      </w:pPr>
      <w:rPr>
        <w:rFonts w:hint="default"/>
        <w:lang w:val="ru-RU" w:eastAsia="en-US" w:bidi="ar-SA"/>
      </w:rPr>
    </w:lvl>
    <w:lvl w:ilvl="3" w:tplc="FA485FC6">
      <w:numFmt w:val="bullet"/>
      <w:lvlText w:val="•"/>
      <w:lvlJc w:val="left"/>
      <w:pPr>
        <w:ind w:left="3509" w:hanging="303"/>
      </w:pPr>
      <w:rPr>
        <w:rFonts w:hint="default"/>
        <w:lang w:val="ru-RU" w:eastAsia="en-US" w:bidi="ar-SA"/>
      </w:rPr>
    </w:lvl>
    <w:lvl w:ilvl="4" w:tplc="AA700D58">
      <w:numFmt w:val="bullet"/>
      <w:lvlText w:val="•"/>
      <w:lvlJc w:val="left"/>
      <w:pPr>
        <w:ind w:left="4586" w:hanging="303"/>
      </w:pPr>
      <w:rPr>
        <w:rFonts w:hint="default"/>
        <w:lang w:val="ru-RU" w:eastAsia="en-US" w:bidi="ar-SA"/>
      </w:rPr>
    </w:lvl>
    <w:lvl w:ilvl="5" w:tplc="50CE5244">
      <w:numFmt w:val="bullet"/>
      <w:lvlText w:val="•"/>
      <w:lvlJc w:val="left"/>
      <w:pPr>
        <w:ind w:left="5663" w:hanging="303"/>
      </w:pPr>
      <w:rPr>
        <w:rFonts w:hint="default"/>
        <w:lang w:val="ru-RU" w:eastAsia="en-US" w:bidi="ar-SA"/>
      </w:rPr>
    </w:lvl>
    <w:lvl w:ilvl="6" w:tplc="898EA3D8">
      <w:numFmt w:val="bullet"/>
      <w:lvlText w:val="•"/>
      <w:lvlJc w:val="left"/>
      <w:pPr>
        <w:ind w:left="6739" w:hanging="303"/>
      </w:pPr>
      <w:rPr>
        <w:rFonts w:hint="default"/>
        <w:lang w:val="ru-RU" w:eastAsia="en-US" w:bidi="ar-SA"/>
      </w:rPr>
    </w:lvl>
    <w:lvl w:ilvl="7" w:tplc="21868730">
      <w:numFmt w:val="bullet"/>
      <w:lvlText w:val="•"/>
      <w:lvlJc w:val="left"/>
      <w:pPr>
        <w:ind w:left="7816" w:hanging="303"/>
      </w:pPr>
      <w:rPr>
        <w:rFonts w:hint="default"/>
        <w:lang w:val="ru-RU" w:eastAsia="en-US" w:bidi="ar-SA"/>
      </w:rPr>
    </w:lvl>
    <w:lvl w:ilvl="8" w:tplc="9BA8F602">
      <w:numFmt w:val="bullet"/>
      <w:lvlText w:val="•"/>
      <w:lvlJc w:val="left"/>
      <w:pPr>
        <w:ind w:left="8893" w:hanging="303"/>
      </w:pPr>
      <w:rPr>
        <w:rFonts w:hint="default"/>
        <w:lang w:val="ru-RU" w:eastAsia="en-US" w:bidi="ar-SA"/>
      </w:rPr>
    </w:lvl>
  </w:abstractNum>
  <w:abstractNum w:abstractNumId="188">
    <w:nsid w:val="51F739A4"/>
    <w:multiLevelType w:val="hybridMultilevel"/>
    <w:tmpl w:val="11CE4B98"/>
    <w:lvl w:ilvl="0" w:tplc="5EB6D2DA">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3363EDA">
      <w:numFmt w:val="bullet"/>
      <w:lvlText w:val="•"/>
      <w:lvlJc w:val="left"/>
      <w:pPr>
        <w:ind w:left="2202" w:hanging="240"/>
      </w:pPr>
      <w:rPr>
        <w:rFonts w:hint="default"/>
        <w:lang w:val="ru-RU" w:eastAsia="en-US" w:bidi="ar-SA"/>
      </w:rPr>
    </w:lvl>
    <w:lvl w:ilvl="2" w:tplc="AAA892D0">
      <w:numFmt w:val="bullet"/>
      <w:lvlText w:val="•"/>
      <w:lvlJc w:val="left"/>
      <w:pPr>
        <w:ind w:left="3185" w:hanging="240"/>
      </w:pPr>
      <w:rPr>
        <w:rFonts w:hint="default"/>
        <w:lang w:val="ru-RU" w:eastAsia="en-US" w:bidi="ar-SA"/>
      </w:rPr>
    </w:lvl>
    <w:lvl w:ilvl="3" w:tplc="D44ABB4E">
      <w:numFmt w:val="bullet"/>
      <w:lvlText w:val="•"/>
      <w:lvlJc w:val="left"/>
      <w:pPr>
        <w:ind w:left="4167" w:hanging="240"/>
      </w:pPr>
      <w:rPr>
        <w:rFonts w:hint="default"/>
        <w:lang w:val="ru-RU" w:eastAsia="en-US" w:bidi="ar-SA"/>
      </w:rPr>
    </w:lvl>
    <w:lvl w:ilvl="4" w:tplc="30DE199C">
      <w:numFmt w:val="bullet"/>
      <w:lvlText w:val="•"/>
      <w:lvlJc w:val="left"/>
      <w:pPr>
        <w:ind w:left="5150" w:hanging="240"/>
      </w:pPr>
      <w:rPr>
        <w:rFonts w:hint="default"/>
        <w:lang w:val="ru-RU" w:eastAsia="en-US" w:bidi="ar-SA"/>
      </w:rPr>
    </w:lvl>
    <w:lvl w:ilvl="5" w:tplc="D1041340">
      <w:numFmt w:val="bullet"/>
      <w:lvlText w:val="•"/>
      <w:lvlJc w:val="left"/>
      <w:pPr>
        <w:ind w:left="6133" w:hanging="240"/>
      </w:pPr>
      <w:rPr>
        <w:rFonts w:hint="default"/>
        <w:lang w:val="ru-RU" w:eastAsia="en-US" w:bidi="ar-SA"/>
      </w:rPr>
    </w:lvl>
    <w:lvl w:ilvl="6" w:tplc="F502F03E">
      <w:numFmt w:val="bullet"/>
      <w:lvlText w:val="•"/>
      <w:lvlJc w:val="left"/>
      <w:pPr>
        <w:ind w:left="7115" w:hanging="240"/>
      </w:pPr>
      <w:rPr>
        <w:rFonts w:hint="default"/>
        <w:lang w:val="ru-RU" w:eastAsia="en-US" w:bidi="ar-SA"/>
      </w:rPr>
    </w:lvl>
    <w:lvl w:ilvl="7" w:tplc="2A5A23CA">
      <w:numFmt w:val="bullet"/>
      <w:lvlText w:val="•"/>
      <w:lvlJc w:val="left"/>
      <w:pPr>
        <w:ind w:left="8098" w:hanging="240"/>
      </w:pPr>
      <w:rPr>
        <w:rFonts w:hint="default"/>
        <w:lang w:val="ru-RU" w:eastAsia="en-US" w:bidi="ar-SA"/>
      </w:rPr>
    </w:lvl>
    <w:lvl w:ilvl="8" w:tplc="4B42B4A6">
      <w:numFmt w:val="bullet"/>
      <w:lvlText w:val="•"/>
      <w:lvlJc w:val="left"/>
      <w:pPr>
        <w:ind w:left="9081" w:hanging="240"/>
      </w:pPr>
      <w:rPr>
        <w:rFonts w:hint="default"/>
        <w:lang w:val="ru-RU" w:eastAsia="en-US" w:bidi="ar-SA"/>
      </w:rPr>
    </w:lvl>
  </w:abstractNum>
  <w:abstractNum w:abstractNumId="189">
    <w:nsid w:val="52A9548B"/>
    <w:multiLevelType w:val="hybridMultilevel"/>
    <w:tmpl w:val="62B2DC80"/>
    <w:lvl w:ilvl="0" w:tplc="CC48A146">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917A5C30">
      <w:numFmt w:val="bullet"/>
      <w:lvlText w:val="•"/>
      <w:lvlJc w:val="left"/>
      <w:pPr>
        <w:ind w:left="2220" w:hanging="260"/>
      </w:pPr>
      <w:rPr>
        <w:rFonts w:hint="default"/>
        <w:lang w:val="ru-RU" w:eastAsia="en-US" w:bidi="ar-SA"/>
      </w:rPr>
    </w:lvl>
    <w:lvl w:ilvl="2" w:tplc="34946F8A">
      <w:numFmt w:val="bullet"/>
      <w:lvlText w:val="•"/>
      <w:lvlJc w:val="left"/>
      <w:pPr>
        <w:ind w:left="3201" w:hanging="260"/>
      </w:pPr>
      <w:rPr>
        <w:rFonts w:hint="default"/>
        <w:lang w:val="ru-RU" w:eastAsia="en-US" w:bidi="ar-SA"/>
      </w:rPr>
    </w:lvl>
    <w:lvl w:ilvl="3" w:tplc="5E2C24A0">
      <w:numFmt w:val="bullet"/>
      <w:lvlText w:val="•"/>
      <w:lvlJc w:val="left"/>
      <w:pPr>
        <w:ind w:left="4181" w:hanging="260"/>
      </w:pPr>
      <w:rPr>
        <w:rFonts w:hint="default"/>
        <w:lang w:val="ru-RU" w:eastAsia="en-US" w:bidi="ar-SA"/>
      </w:rPr>
    </w:lvl>
    <w:lvl w:ilvl="4" w:tplc="5A1C54B4">
      <w:numFmt w:val="bullet"/>
      <w:lvlText w:val="•"/>
      <w:lvlJc w:val="left"/>
      <w:pPr>
        <w:ind w:left="5162" w:hanging="260"/>
      </w:pPr>
      <w:rPr>
        <w:rFonts w:hint="default"/>
        <w:lang w:val="ru-RU" w:eastAsia="en-US" w:bidi="ar-SA"/>
      </w:rPr>
    </w:lvl>
    <w:lvl w:ilvl="5" w:tplc="E6284932">
      <w:numFmt w:val="bullet"/>
      <w:lvlText w:val="•"/>
      <w:lvlJc w:val="left"/>
      <w:pPr>
        <w:ind w:left="6143" w:hanging="260"/>
      </w:pPr>
      <w:rPr>
        <w:rFonts w:hint="default"/>
        <w:lang w:val="ru-RU" w:eastAsia="en-US" w:bidi="ar-SA"/>
      </w:rPr>
    </w:lvl>
    <w:lvl w:ilvl="6" w:tplc="900A484E">
      <w:numFmt w:val="bullet"/>
      <w:lvlText w:val="•"/>
      <w:lvlJc w:val="left"/>
      <w:pPr>
        <w:ind w:left="7123" w:hanging="260"/>
      </w:pPr>
      <w:rPr>
        <w:rFonts w:hint="default"/>
        <w:lang w:val="ru-RU" w:eastAsia="en-US" w:bidi="ar-SA"/>
      </w:rPr>
    </w:lvl>
    <w:lvl w:ilvl="7" w:tplc="46D85044">
      <w:numFmt w:val="bullet"/>
      <w:lvlText w:val="•"/>
      <w:lvlJc w:val="left"/>
      <w:pPr>
        <w:ind w:left="8104" w:hanging="260"/>
      </w:pPr>
      <w:rPr>
        <w:rFonts w:hint="default"/>
        <w:lang w:val="ru-RU" w:eastAsia="en-US" w:bidi="ar-SA"/>
      </w:rPr>
    </w:lvl>
    <w:lvl w:ilvl="8" w:tplc="D13C7B6E">
      <w:numFmt w:val="bullet"/>
      <w:lvlText w:val="•"/>
      <w:lvlJc w:val="left"/>
      <w:pPr>
        <w:ind w:left="9085" w:hanging="260"/>
      </w:pPr>
      <w:rPr>
        <w:rFonts w:hint="default"/>
        <w:lang w:val="ru-RU" w:eastAsia="en-US" w:bidi="ar-SA"/>
      </w:rPr>
    </w:lvl>
  </w:abstractNum>
  <w:abstractNum w:abstractNumId="190">
    <w:nsid w:val="52C76A8B"/>
    <w:multiLevelType w:val="hybridMultilevel"/>
    <w:tmpl w:val="30628F82"/>
    <w:lvl w:ilvl="0" w:tplc="FDC28E88">
      <w:numFmt w:val="bullet"/>
      <w:lvlText w:val="-"/>
      <w:lvlJc w:val="left"/>
      <w:pPr>
        <w:ind w:left="272" w:hanging="1083"/>
      </w:pPr>
      <w:rPr>
        <w:rFonts w:ascii="Times New Roman" w:eastAsia="Times New Roman" w:hAnsi="Times New Roman" w:cs="Times New Roman" w:hint="default"/>
        <w:b w:val="0"/>
        <w:bCs w:val="0"/>
        <w:i w:val="0"/>
        <w:iCs w:val="0"/>
        <w:color w:val="171717"/>
        <w:w w:val="97"/>
        <w:sz w:val="24"/>
        <w:szCs w:val="24"/>
        <w:lang w:val="ru-RU" w:eastAsia="en-US" w:bidi="ar-SA"/>
      </w:rPr>
    </w:lvl>
    <w:lvl w:ilvl="1" w:tplc="74BA8F7E">
      <w:numFmt w:val="bullet"/>
      <w:lvlText w:val="-"/>
      <w:lvlJc w:val="left"/>
      <w:pPr>
        <w:ind w:left="1043" w:hanging="207"/>
      </w:pPr>
      <w:rPr>
        <w:rFonts w:ascii="Times New Roman" w:eastAsia="Times New Roman" w:hAnsi="Times New Roman" w:cs="Times New Roman" w:hint="default"/>
        <w:b w:val="0"/>
        <w:bCs w:val="0"/>
        <w:i w:val="0"/>
        <w:iCs w:val="0"/>
        <w:color w:val="171717"/>
        <w:w w:val="97"/>
        <w:sz w:val="24"/>
        <w:szCs w:val="24"/>
        <w:lang w:val="ru-RU" w:eastAsia="en-US" w:bidi="ar-SA"/>
      </w:rPr>
    </w:lvl>
    <w:lvl w:ilvl="2" w:tplc="5846F37E">
      <w:numFmt w:val="bullet"/>
      <w:lvlText w:val="•"/>
      <w:lvlJc w:val="left"/>
      <w:pPr>
        <w:ind w:left="2151" w:hanging="207"/>
      </w:pPr>
      <w:rPr>
        <w:rFonts w:hint="default"/>
        <w:lang w:val="ru-RU" w:eastAsia="en-US" w:bidi="ar-SA"/>
      </w:rPr>
    </w:lvl>
    <w:lvl w:ilvl="3" w:tplc="E99A4CF6">
      <w:numFmt w:val="bullet"/>
      <w:lvlText w:val="•"/>
      <w:lvlJc w:val="left"/>
      <w:pPr>
        <w:ind w:left="3263" w:hanging="207"/>
      </w:pPr>
      <w:rPr>
        <w:rFonts w:hint="default"/>
        <w:lang w:val="ru-RU" w:eastAsia="en-US" w:bidi="ar-SA"/>
      </w:rPr>
    </w:lvl>
    <w:lvl w:ilvl="4" w:tplc="FC4ECE1A">
      <w:numFmt w:val="bullet"/>
      <w:lvlText w:val="•"/>
      <w:lvlJc w:val="left"/>
      <w:pPr>
        <w:ind w:left="4375" w:hanging="207"/>
      </w:pPr>
      <w:rPr>
        <w:rFonts w:hint="default"/>
        <w:lang w:val="ru-RU" w:eastAsia="en-US" w:bidi="ar-SA"/>
      </w:rPr>
    </w:lvl>
    <w:lvl w:ilvl="5" w:tplc="5BF07536">
      <w:numFmt w:val="bullet"/>
      <w:lvlText w:val="•"/>
      <w:lvlJc w:val="left"/>
      <w:pPr>
        <w:ind w:left="5487" w:hanging="207"/>
      </w:pPr>
      <w:rPr>
        <w:rFonts w:hint="default"/>
        <w:lang w:val="ru-RU" w:eastAsia="en-US" w:bidi="ar-SA"/>
      </w:rPr>
    </w:lvl>
    <w:lvl w:ilvl="6" w:tplc="2CEE2A8E">
      <w:numFmt w:val="bullet"/>
      <w:lvlText w:val="•"/>
      <w:lvlJc w:val="left"/>
      <w:pPr>
        <w:ind w:left="6599" w:hanging="207"/>
      </w:pPr>
      <w:rPr>
        <w:rFonts w:hint="default"/>
        <w:lang w:val="ru-RU" w:eastAsia="en-US" w:bidi="ar-SA"/>
      </w:rPr>
    </w:lvl>
    <w:lvl w:ilvl="7" w:tplc="D910D514">
      <w:numFmt w:val="bullet"/>
      <w:lvlText w:val="•"/>
      <w:lvlJc w:val="left"/>
      <w:pPr>
        <w:ind w:left="7710" w:hanging="207"/>
      </w:pPr>
      <w:rPr>
        <w:rFonts w:hint="default"/>
        <w:lang w:val="ru-RU" w:eastAsia="en-US" w:bidi="ar-SA"/>
      </w:rPr>
    </w:lvl>
    <w:lvl w:ilvl="8" w:tplc="FC24BDC4">
      <w:numFmt w:val="bullet"/>
      <w:lvlText w:val="•"/>
      <w:lvlJc w:val="left"/>
      <w:pPr>
        <w:ind w:left="8822" w:hanging="207"/>
      </w:pPr>
      <w:rPr>
        <w:rFonts w:hint="default"/>
        <w:lang w:val="ru-RU" w:eastAsia="en-US" w:bidi="ar-SA"/>
      </w:rPr>
    </w:lvl>
  </w:abstractNum>
  <w:abstractNum w:abstractNumId="191">
    <w:nsid w:val="53C034B9"/>
    <w:multiLevelType w:val="hybridMultilevel"/>
    <w:tmpl w:val="9C969066"/>
    <w:lvl w:ilvl="0" w:tplc="07607278">
      <w:start w:val="1"/>
      <w:numFmt w:val="decimal"/>
      <w:lvlText w:val="%1."/>
      <w:lvlJc w:val="left"/>
      <w:pPr>
        <w:ind w:left="1068" w:hanging="240"/>
        <w:jc w:val="left"/>
      </w:pPr>
      <w:rPr>
        <w:rFonts w:ascii="Times New Roman" w:eastAsia="Times New Roman" w:hAnsi="Times New Roman" w:cs="Times New Roman" w:hint="default"/>
        <w:spacing w:val="-1"/>
        <w:w w:val="100"/>
        <w:sz w:val="24"/>
        <w:szCs w:val="24"/>
        <w:lang w:val="ru-RU" w:eastAsia="en-US" w:bidi="ar-SA"/>
      </w:rPr>
    </w:lvl>
    <w:lvl w:ilvl="1" w:tplc="E5521AE2">
      <w:numFmt w:val="bullet"/>
      <w:lvlText w:val="•"/>
      <w:lvlJc w:val="left"/>
      <w:pPr>
        <w:ind w:left="1942" w:hanging="240"/>
      </w:pPr>
      <w:rPr>
        <w:rFonts w:hint="default"/>
        <w:lang w:val="ru-RU" w:eastAsia="en-US" w:bidi="ar-SA"/>
      </w:rPr>
    </w:lvl>
    <w:lvl w:ilvl="2" w:tplc="B2340E54">
      <w:numFmt w:val="bullet"/>
      <w:lvlText w:val="•"/>
      <w:lvlJc w:val="left"/>
      <w:pPr>
        <w:ind w:left="2825" w:hanging="240"/>
      </w:pPr>
      <w:rPr>
        <w:rFonts w:hint="default"/>
        <w:lang w:val="ru-RU" w:eastAsia="en-US" w:bidi="ar-SA"/>
      </w:rPr>
    </w:lvl>
    <w:lvl w:ilvl="3" w:tplc="FB5C99FA">
      <w:numFmt w:val="bullet"/>
      <w:lvlText w:val="•"/>
      <w:lvlJc w:val="left"/>
      <w:pPr>
        <w:ind w:left="3707" w:hanging="240"/>
      </w:pPr>
      <w:rPr>
        <w:rFonts w:hint="default"/>
        <w:lang w:val="ru-RU" w:eastAsia="en-US" w:bidi="ar-SA"/>
      </w:rPr>
    </w:lvl>
    <w:lvl w:ilvl="4" w:tplc="B292037A">
      <w:numFmt w:val="bullet"/>
      <w:lvlText w:val="•"/>
      <w:lvlJc w:val="left"/>
      <w:pPr>
        <w:ind w:left="4590" w:hanging="240"/>
      </w:pPr>
      <w:rPr>
        <w:rFonts w:hint="default"/>
        <w:lang w:val="ru-RU" w:eastAsia="en-US" w:bidi="ar-SA"/>
      </w:rPr>
    </w:lvl>
    <w:lvl w:ilvl="5" w:tplc="E1AE5A66">
      <w:numFmt w:val="bullet"/>
      <w:lvlText w:val="•"/>
      <w:lvlJc w:val="left"/>
      <w:pPr>
        <w:ind w:left="5473" w:hanging="240"/>
      </w:pPr>
      <w:rPr>
        <w:rFonts w:hint="default"/>
        <w:lang w:val="ru-RU" w:eastAsia="en-US" w:bidi="ar-SA"/>
      </w:rPr>
    </w:lvl>
    <w:lvl w:ilvl="6" w:tplc="803E6CE4">
      <w:numFmt w:val="bullet"/>
      <w:lvlText w:val="•"/>
      <w:lvlJc w:val="left"/>
      <w:pPr>
        <w:ind w:left="6355" w:hanging="240"/>
      </w:pPr>
      <w:rPr>
        <w:rFonts w:hint="default"/>
        <w:lang w:val="ru-RU" w:eastAsia="en-US" w:bidi="ar-SA"/>
      </w:rPr>
    </w:lvl>
    <w:lvl w:ilvl="7" w:tplc="E4042D4E">
      <w:numFmt w:val="bullet"/>
      <w:lvlText w:val="•"/>
      <w:lvlJc w:val="left"/>
      <w:pPr>
        <w:ind w:left="7238" w:hanging="240"/>
      </w:pPr>
      <w:rPr>
        <w:rFonts w:hint="default"/>
        <w:lang w:val="ru-RU" w:eastAsia="en-US" w:bidi="ar-SA"/>
      </w:rPr>
    </w:lvl>
    <w:lvl w:ilvl="8" w:tplc="60A282AA">
      <w:numFmt w:val="bullet"/>
      <w:lvlText w:val="•"/>
      <w:lvlJc w:val="left"/>
      <w:pPr>
        <w:ind w:left="8121" w:hanging="240"/>
      </w:pPr>
      <w:rPr>
        <w:rFonts w:hint="default"/>
        <w:lang w:val="ru-RU" w:eastAsia="en-US" w:bidi="ar-SA"/>
      </w:rPr>
    </w:lvl>
  </w:abstractNum>
  <w:abstractNum w:abstractNumId="192">
    <w:nsid w:val="54383ECA"/>
    <w:multiLevelType w:val="hybridMultilevel"/>
    <w:tmpl w:val="063463DE"/>
    <w:lvl w:ilvl="0" w:tplc="9F4CA3D0">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0F9C4F1A">
      <w:numFmt w:val="bullet"/>
      <w:lvlText w:val="•"/>
      <w:lvlJc w:val="left"/>
      <w:pPr>
        <w:ind w:left="1356" w:hanging="140"/>
      </w:pPr>
      <w:rPr>
        <w:rFonts w:hint="default"/>
        <w:lang w:val="ru-RU" w:eastAsia="en-US" w:bidi="ar-SA"/>
      </w:rPr>
    </w:lvl>
    <w:lvl w:ilvl="2" w:tplc="0062E66A">
      <w:numFmt w:val="bullet"/>
      <w:lvlText w:val="•"/>
      <w:lvlJc w:val="left"/>
      <w:pPr>
        <w:ind w:left="2433" w:hanging="140"/>
      </w:pPr>
      <w:rPr>
        <w:rFonts w:hint="default"/>
        <w:lang w:val="ru-RU" w:eastAsia="en-US" w:bidi="ar-SA"/>
      </w:rPr>
    </w:lvl>
    <w:lvl w:ilvl="3" w:tplc="FAD09F4C">
      <w:numFmt w:val="bullet"/>
      <w:lvlText w:val="•"/>
      <w:lvlJc w:val="left"/>
      <w:pPr>
        <w:ind w:left="3509" w:hanging="140"/>
      </w:pPr>
      <w:rPr>
        <w:rFonts w:hint="default"/>
        <w:lang w:val="ru-RU" w:eastAsia="en-US" w:bidi="ar-SA"/>
      </w:rPr>
    </w:lvl>
    <w:lvl w:ilvl="4" w:tplc="9D8EB604">
      <w:numFmt w:val="bullet"/>
      <w:lvlText w:val="•"/>
      <w:lvlJc w:val="left"/>
      <w:pPr>
        <w:ind w:left="4586" w:hanging="140"/>
      </w:pPr>
      <w:rPr>
        <w:rFonts w:hint="default"/>
        <w:lang w:val="ru-RU" w:eastAsia="en-US" w:bidi="ar-SA"/>
      </w:rPr>
    </w:lvl>
    <w:lvl w:ilvl="5" w:tplc="29EE02F0">
      <w:numFmt w:val="bullet"/>
      <w:lvlText w:val="•"/>
      <w:lvlJc w:val="left"/>
      <w:pPr>
        <w:ind w:left="5663" w:hanging="140"/>
      </w:pPr>
      <w:rPr>
        <w:rFonts w:hint="default"/>
        <w:lang w:val="ru-RU" w:eastAsia="en-US" w:bidi="ar-SA"/>
      </w:rPr>
    </w:lvl>
    <w:lvl w:ilvl="6" w:tplc="0CE88DCC">
      <w:numFmt w:val="bullet"/>
      <w:lvlText w:val="•"/>
      <w:lvlJc w:val="left"/>
      <w:pPr>
        <w:ind w:left="6739" w:hanging="140"/>
      </w:pPr>
      <w:rPr>
        <w:rFonts w:hint="default"/>
        <w:lang w:val="ru-RU" w:eastAsia="en-US" w:bidi="ar-SA"/>
      </w:rPr>
    </w:lvl>
    <w:lvl w:ilvl="7" w:tplc="5D2CF562">
      <w:numFmt w:val="bullet"/>
      <w:lvlText w:val="•"/>
      <w:lvlJc w:val="left"/>
      <w:pPr>
        <w:ind w:left="7816" w:hanging="140"/>
      </w:pPr>
      <w:rPr>
        <w:rFonts w:hint="default"/>
        <w:lang w:val="ru-RU" w:eastAsia="en-US" w:bidi="ar-SA"/>
      </w:rPr>
    </w:lvl>
    <w:lvl w:ilvl="8" w:tplc="41804916">
      <w:numFmt w:val="bullet"/>
      <w:lvlText w:val="•"/>
      <w:lvlJc w:val="left"/>
      <w:pPr>
        <w:ind w:left="8893" w:hanging="140"/>
      </w:pPr>
      <w:rPr>
        <w:rFonts w:hint="default"/>
        <w:lang w:val="ru-RU" w:eastAsia="en-US" w:bidi="ar-SA"/>
      </w:rPr>
    </w:lvl>
  </w:abstractNum>
  <w:abstractNum w:abstractNumId="193">
    <w:nsid w:val="54C979B8"/>
    <w:multiLevelType w:val="hybridMultilevel"/>
    <w:tmpl w:val="B6926EDA"/>
    <w:lvl w:ilvl="0" w:tplc="050E65B2">
      <w:numFmt w:val="bullet"/>
      <w:lvlText w:val="-"/>
      <w:lvlJc w:val="left"/>
      <w:pPr>
        <w:ind w:left="272" w:hanging="164"/>
      </w:pPr>
      <w:rPr>
        <w:rFonts w:ascii="Times New Roman" w:eastAsia="Times New Roman" w:hAnsi="Times New Roman" w:cs="Times New Roman" w:hint="default"/>
        <w:b w:val="0"/>
        <w:bCs w:val="0"/>
        <w:i w:val="0"/>
        <w:iCs w:val="0"/>
        <w:w w:val="99"/>
        <w:sz w:val="24"/>
        <w:szCs w:val="24"/>
        <w:lang w:val="ru-RU" w:eastAsia="en-US" w:bidi="ar-SA"/>
      </w:rPr>
    </w:lvl>
    <w:lvl w:ilvl="1" w:tplc="CECE3FA8">
      <w:numFmt w:val="bullet"/>
      <w:lvlText w:val="-"/>
      <w:lvlJc w:val="left"/>
      <w:pPr>
        <w:ind w:left="272" w:hanging="188"/>
      </w:pPr>
      <w:rPr>
        <w:rFonts w:ascii="Times New Roman" w:eastAsia="Times New Roman" w:hAnsi="Times New Roman" w:cs="Times New Roman" w:hint="default"/>
        <w:w w:val="99"/>
        <w:lang w:val="ru-RU" w:eastAsia="en-US" w:bidi="ar-SA"/>
      </w:rPr>
    </w:lvl>
    <w:lvl w:ilvl="2" w:tplc="989E89E6">
      <w:numFmt w:val="bullet"/>
      <w:lvlText w:val="•"/>
      <w:lvlJc w:val="left"/>
      <w:pPr>
        <w:ind w:left="2433" w:hanging="188"/>
      </w:pPr>
      <w:rPr>
        <w:rFonts w:hint="default"/>
        <w:lang w:val="ru-RU" w:eastAsia="en-US" w:bidi="ar-SA"/>
      </w:rPr>
    </w:lvl>
    <w:lvl w:ilvl="3" w:tplc="9E72E834">
      <w:numFmt w:val="bullet"/>
      <w:lvlText w:val="•"/>
      <w:lvlJc w:val="left"/>
      <w:pPr>
        <w:ind w:left="3509" w:hanging="188"/>
      </w:pPr>
      <w:rPr>
        <w:rFonts w:hint="default"/>
        <w:lang w:val="ru-RU" w:eastAsia="en-US" w:bidi="ar-SA"/>
      </w:rPr>
    </w:lvl>
    <w:lvl w:ilvl="4" w:tplc="B69AB8F8">
      <w:numFmt w:val="bullet"/>
      <w:lvlText w:val="•"/>
      <w:lvlJc w:val="left"/>
      <w:pPr>
        <w:ind w:left="4586" w:hanging="188"/>
      </w:pPr>
      <w:rPr>
        <w:rFonts w:hint="default"/>
        <w:lang w:val="ru-RU" w:eastAsia="en-US" w:bidi="ar-SA"/>
      </w:rPr>
    </w:lvl>
    <w:lvl w:ilvl="5" w:tplc="8AEC20A6">
      <w:numFmt w:val="bullet"/>
      <w:lvlText w:val="•"/>
      <w:lvlJc w:val="left"/>
      <w:pPr>
        <w:ind w:left="5663" w:hanging="188"/>
      </w:pPr>
      <w:rPr>
        <w:rFonts w:hint="default"/>
        <w:lang w:val="ru-RU" w:eastAsia="en-US" w:bidi="ar-SA"/>
      </w:rPr>
    </w:lvl>
    <w:lvl w:ilvl="6" w:tplc="F1840F66">
      <w:numFmt w:val="bullet"/>
      <w:lvlText w:val="•"/>
      <w:lvlJc w:val="left"/>
      <w:pPr>
        <w:ind w:left="6739" w:hanging="188"/>
      </w:pPr>
      <w:rPr>
        <w:rFonts w:hint="default"/>
        <w:lang w:val="ru-RU" w:eastAsia="en-US" w:bidi="ar-SA"/>
      </w:rPr>
    </w:lvl>
    <w:lvl w:ilvl="7" w:tplc="2280CB40">
      <w:numFmt w:val="bullet"/>
      <w:lvlText w:val="•"/>
      <w:lvlJc w:val="left"/>
      <w:pPr>
        <w:ind w:left="7816" w:hanging="188"/>
      </w:pPr>
      <w:rPr>
        <w:rFonts w:hint="default"/>
        <w:lang w:val="ru-RU" w:eastAsia="en-US" w:bidi="ar-SA"/>
      </w:rPr>
    </w:lvl>
    <w:lvl w:ilvl="8" w:tplc="F5647F42">
      <w:numFmt w:val="bullet"/>
      <w:lvlText w:val="•"/>
      <w:lvlJc w:val="left"/>
      <w:pPr>
        <w:ind w:left="8893" w:hanging="188"/>
      </w:pPr>
      <w:rPr>
        <w:rFonts w:hint="default"/>
        <w:lang w:val="ru-RU" w:eastAsia="en-US" w:bidi="ar-SA"/>
      </w:rPr>
    </w:lvl>
  </w:abstractNum>
  <w:abstractNum w:abstractNumId="194">
    <w:nsid w:val="54D543C3"/>
    <w:multiLevelType w:val="hybridMultilevel"/>
    <w:tmpl w:val="B2D2ABBE"/>
    <w:lvl w:ilvl="0" w:tplc="40021B96">
      <w:start w:val="2"/>
      <w:numFmt w:val="decimal"/>
      <w:lvlText w:val="%1."/>
      <w:lvlJc w:val="left"/>
      <w:pPr>
        <w:ind w:left="1188" w:hanging="360"/>
        <w:jc w:val="left"/>
      </w:pPr>
      <w:rPr>
        <w:rFonts w:ascii="Times New Roman" w:eastAsia="Times New Roman" w:hAnsi="Times New Roman" w:cs="Times New Roman" w:hint="default"/>
        <w:b/>
        <w:bCs/>
        <w:spacing w:val="-4"/>
        <w:w w:val="64"/>
        <w:sz w:val="24"/>
        <w:szCs w:val="24"/>
        <w:lang w:val="ru-RU" w:eastAsia="en-US" w:bidi="ar-SA"/>
      </w:rPr>
    </w:lvl>
    <w:lvl w:ilvl="1" w:tplc="8BACB998">
      <w:numFmt w:val="bullet"/>
      <w:lvlText w:val="•"/>
      <w:lvlJc w:val="left"/>
      <w:pPr>
        <w:ind w:left="2050" w:hanging="360"/>
      </w:pPr>
      <w:rPr>
        <w:rFonts w:hint="default"/>
        <w:lang w:val="ru-RU" w:eastAsia="en-US" w:bidi="ar-SA"/>
      </w:rPr>
    </w:lvl>
    <w:lvl w:ilvl="2" w:tplc="7B84F91A">
      <w:numFmt w:val="bullet"/>
      <w:lvlText w:val="•"/>
      <w:lvlJc w:val="left"/>
      <w:pPr>
        <w:ind w:left="2921" w:hanging="360"/>
      </w:pPr>
      <w:rPr>
        <w:rFonts w:hint="default"/>
        <w:lang w:val="ru-RU" w:eastAsia="en-US" w:bidi="ar-SA"/>
      </w:rPr>
    </w:lvl>
    <w:lvl w:ilvl="3" w:tplc="2460CF6A">
      <w:numFmt w:val="bullet"/>
      <w:lvlText w:val="•"/>
      <w:lvlJc w:val="left"/>
      <w:pPr>
        <w:ind w:left="3791" w:hanging="360"/>
      </w:pPr>
      <w:rPr>
        <w:rFonts w:hint="default"/>
        <w:lang w:val="ru-RU" w:eastAsia="en-US" w:bidi="ar-SA"/>
      </w:rPr>
    </w:lvl>
    <w:lvl w:ilvl="4" w:tplc="A628C6CC">
      <w:numFmt w:val="bullet"/>
      <w:lvlText w:val="•"/>
      <w:lvlJc w:val="left"/>
      <w:pPr>
        <w:ind w:left="4662" w:hanging="360"/>
      </w:pPr>
      <w:rPr>
        <w:rFonts w:hint="default"/>
        <w:lang w:val="ru-RU" w:eastAsia="en-US" w:bidi="ar-SA"/>
      </w:rPr>
    </w:lvl>
    <w:lvl w:ilvl="5" w:tplc="FCAE6C52">
      <w:numFmt w:val="bullet"/>
      <w:lvlText w:val="•"/>
      <w:lvlJc w:val="left"/>
      <w:pPr>
        <w:ind w:left="5533" w:hanging="360"/>
      </w:pPr>
      <w:rPr>
        <w:rFonts w:hint="default"/>
        <w:lang w:val="ru-RU" w:eastAsia="en-US" w:bidi="ar-SA"/>
      </w:rPr>
    </w:lvl>
    <w:lvl w:ilvl="6" w:tplc="EAEAD290">
      <w:numFmt w:val="bullet"/>
      <w:lvlText w:val="•"/>
      <w:lvlJc w:val="left"/>
      <w:pPr>
        <w:ind w:left="6403" w:hanging="360"/>
      </w:pPr>
      <w:rPr>
        <w:rFonts w:hint="default"/>
        <w:lang w:val="ru-RU" w:eastAsia="en-US" w:bidi="ar-SA"/>
      </w:rPr>
    </w:lvl>
    <w:lvl w:ilvl="7" w:tplc="74AED992">
      <w:numFmt w:val="bullet"/>
      <w:lvlText w:val="•"/>
      <w:lvlJc w:val="left"/>
      <w:pPr>
        <w:ind w:left="7274" w:hanging="360"/>
      </w:pPr>
      <w:rPr>
        <w:rFonts w:hint="default"/>
        <w:lang w:val="ru-RU" w:eastAsia="en-US" w:bidi="ar-SA"/>
      </w:rPr>
    </w:lvl>
    <w:lvl w:ilvl="8" w:tplc="5C64CC1E">
      <w:numFmt w:val="bullet"/>
      <w:lvlText w:val="•"/>
      <w:lvlJc w:val="left"/>
      <w:pPr>
        <w:ind w:left="8145" w:hanging="360"/>
      </w:pPr>
      <w:rPr>
        <w:rFonts w:hint="default"/>
        <w:lang w:val="ru-RU" w:eastAsia="en-US" w:bidi="ar-SA"/>
      </w:rPr>
    </w:lvl>
  </w:abstractNum>
  <w:abstractNum w:abstractNumId="195">
    <w:nsid w:val="54F869A0"/>
    <w:multiLevelType w:val="hybridMultilevel"/>
    <w:tmpl w:val="D39E1606"/>
    <w:lvl w:ilvl="0" w:tplc="323EBF9A">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F13056EE">
      <w:numFmt w:val="bullet"/>
      <w:lvlText w:val="•"/>
      <w:lvlJc w:val="left"/>
      <w:pPr>
        <w:ind w:left="1356" w:hanging="240"/>
      </w:pPr>
      <w:rPr>
        <w:rFonts w:hint="default"/>
        <w:lang w:val="ru-RU" w:eastAsia="en-US" w:bidi="ar-SA"/>
      </w:rPr>
    </w:lvl>
    <w:lvl w:ilvl="2" w:tplc="3CBC7B10">
      <w:numFmt w:val="bullet"/>
      <w:lvlText w:val="•"/>
      <w:lvlJc w:val="left"/>
      <w:pPr>
        <w:ind w:left="2433" w:hanging="240"/>
      </w:pPr>
      <w:rPr>
        <w:rFonts w:hint="default"/>
        <w:lang w:val="ru-RU" w:eastAsia="en-US" w:bidi="ar-SA"/>
      </w:rPr>
    </w:lvl>
    <w:lvl w:ilvl="3" w:tplc="8BAE2F06">
      <w:numFmt w:val="bullet"/>
      <w:lvlText w:val="•"/>
      <w:lvlJc w:val="left"/>
      <w:pPr>
        <w:ind w:left="3509" w:hanging="240"/>
      </w:pPr>
      <w:rPr>
        <w:rFonts w:hint="default"/>
        <w:lang w:val="ru-RU" w:eastAsia="en-US" w:bidi="ar-SA"/>
      </w:rPr>
    </w:lvl>
    <w:lvl w:ilvl="4" w:tplc="46627E7C">
      <w:numFmt w:val="bullet"/>
      <w:lvlText w:val="•"/>
      <w:lvlJc w:val="left"/>
      <w:pPr>
        <w:ind w:left="4586" w:hanging="240"/>
      </w:pPr>
      <w:rPr>
        <w:rFonts w:hint="default"/>
        <w:lang w:val="ru-RU" w:eastAsia="en-US" w:bidi="ar-SA"/>
      </w:rPr>
    </w:lvl>
    <w:lvl w:ilvl="5" w:tplc="E8021648">
      <w:numFmt w:val="bullet"/>
      <w:lvlText w:val="•"/>
      <w:lvlJc w:val="left"/>
      <w:pPr>
        <w:ind w:left="5663" w:hanging="240"/>
      </w:pPr>
      <w:rPr>
        <w:rFonts w:hint="default"/>
        <w:lang w:val="ru-RU" w:eastAsia="en-US" w:bidi="ar-SA"/>
      </w:rPr>
    </w:lvl>
    <w:lvl w:ilvl="6" w:tplc="153C261E">
      <w:numFmt w:val="bullet"/>
      <w:lvlText w:val="•"/>
      <w:lvlJc w:val="left"/>
      <w:pPr>
        <w:ind w:left="6739" w:hanging="240"/>
      </w:pPr>
      <w:rPr>
        <w:rFonts w:hint="default"/>
        <w:lang w:val="ru-RU" w:eastAsia="en-US" w:bidi="ar-SA"/>
      </w:rPr>
    </w:lvl>
    <w:lvl w:ilvl="7" w:tplc="D9F4021E">
      <w:numFmt w:val="bullet"/>
      <w:lvlText w:val="•"/>
      <w:lvlJc w:val="left"/>
      <w:pPr>
        <w:ind w:left="7816" w:hanging="240"/>
      </w:pPr>
      <w:rPr>
        <w:rFonts w:hint="default"/>
        <w:lang w:val="ru-RU" w:eastAsia="en-US" w:bidi="ar-SA"/>
      </w:rPr>
    </w:lvl>
    <w:lvl w:ilvl="8" w:tplc="80CC79AE">
      <w:numFmt w:val="bullet"/>
      <w:lvlText w:val="•"/>
      <w:lvlJc w:val="left"/>
      <w:pPr>
        <w:ind w:left="8893" w:hanging="240"/>
      </w:pPr>
      <w:rPr>
        <w:rFonts w:hint="default"/>
        <w:lang w:val="ru-RU" w:eastAsia="en-US" w:bidi="ar-SA"/>
      </w:rPr>
    </w:lvl>
  </w:abstractNum>
  <w:abstractNum w:abstractNumId="196">
    <w:nsid w:val="55AF75AA"/>
    <w:multiLevelType w:val="hybridMultilevel"/>
    <w:tmpl w:val="8E5E1F90"/>
    <w:lvl w:ilvl="0" w:tplc="19288234">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7EC2028">
      <w:numFmt w:val="bullet"/>
      <w:lvlText w:val="•"/>
      <w:lvlJc w:val="left"/>
      <w:pPr>
        <w:ind w:left="1356" w:hanging="240"/>
      </w:pPr>
      <w:rPr>
        <w:rFonts w:hint="default"/>
        <w:lang w:val="ru-RU" w:eastAsia="en-US" w:bidi="ar-SA"/>
      </w:rPr>
    </w:lvl>
    <w:lvl w:ilvl="2" w:tplc="2AA2D56C">
      <w:numFmt w:val="bullet"/>
      <w:lvlText w:val="•"/>
      <w:lvlJc w:val="left"/>
      <w:pPr>
        <w:ind w:left="2433" w:hanging="240"/>
      </w:pPr>
      <w:rPr>
        <w:rFonts w:hint="default"/>
        <w:lang w:val="ru-RU" w:eastAsia="en-US" w:bidi="ar-SA"/>
      </w:rPr>
    </w:lvl>
    <w:lvl w:ilvl="3" w:tplc="3790E082">
      <w:numFmt w:val="bullet"/>
      <w:lvlText w:val="•"/>
      <w:lvlJc w:val="left"/>
      <w:pPr>
        <w:ind w:left="3509" w:hanging="240"/>
      </w:pPr>
      <w:rPr>
        <w:rFonts w:hint="default"/>
        <w:lang w:val="ru-RU" w:eastAsia="en-US" w:bidi="ar-SA"/>
      </w:rPr>
    </w:lvl>
    <w:lvl w:ilvl="4" w:tplc="6034345C">
      <w:numFmt w:val="bullet"/>
      <w:lvlText w:val="•"/>
      <w:lvlJc w:val="left"/>
      <w:pPr>
        <w:ind w:left="4586" w:hanging="240"/>
      </w:pPr>
      <w:rPr>
        <w:rFonts w:hint="default"/>
        <w:lang w:val="ru-RU" w:eastAsia="en-US" w:bidi="ar-SA"/>
      </w:rPr>
    </w:lvl>
    <w:lvl w:ilvl="5" w:tplc="1A522E0C">
      <w:numFmt w:val="bullet"/>
      <w:lvlText w:val="•"/>
      <w:lvlJc w:val="left"/>
      <w:pPr>
        <w:ind w:left="5663" w:hanging="240"/>
      </w:pPr>
      <w:rPr>
        <w:rFonts w:hint="default"/>
        <w:lang w:val="ru-RU" w:eastAsia="en-US" w:bidi="ar-SA"/>
      </w:rPr>
    </w:lvl>
    <w:lvl w:ilvl="6" w:tplc="CBE6CD70">
      <w:numFmt w:val="bullet"/>
      <w:lvlText w:val="•"/>
      <w:lvlJc w:val="left"/>
      <w:pPr>
        <w:ind w:left="6739" w:hanging="240"/>
      </w:pPr>
      <w:rPr>
        <w:rFonts w:hint="default"/>
        <w:lang w:val="ru-RU" w:eastAsia="en-US" w:bidi="ar-SA"/>
      </w:rPr>
    </w:lvl>
    <w:lvl w:ilvl="7" w:tplc="C722F55A">
      <w:numFmt w:val="bullet"/>
      <w:lvlText w:val="•"/>
      <w:lvlJc w:val="left"/>
      <w:pPr>
        <w:ind w:left="7816" w:hanging="240"/>
      </w:pPr>
      <w:rPr>
        <w:rFonts w:hint="default"/>
        <w:lang w:val="ru-RU" w:eastAsia="en-US" w:bidi="ar-SA"/>
      </w:rPr>
    </w:lvl>
    <w:lvl w:ilvl="8" w:tplc="FD9871EC">
      <w:numFmt w:val="bullet"/>
      <w:lvlText w:val="•"/>
      <w:lvlJc w:val="left"/>
      <w:pPr>
        <w:ind w:left="8893" w:hanging="240"/>
      </w:pPr>
      <w:rPr>
        <w:rFonts w:hint="default"/>
        <w:lang w:val="ru-RU" w:eastAsia="en-US" w:bidi="ar-SA"/>
      </w:rPr>
    </w:lvl>
  </w:abstractNum>
  <w:abstractNum w:abstractNumId="197">
    <w:nsid w:val="565C524D"/>
    <w:multiLevelType w:val="hybridMultilevel"/>
    <w:tmpl w:val="4688561E"/>
    <w:lvl w:ilvl="0" w:tplc="0CF0C950">
      <w:numFmt w:val="bullet"/>
      <w:lvlText w:val="-"/>
      <w:lvlJc w:val="left"/>
      <w:pPr>
        <w:ind w:left="227"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B44A30A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1D1C209C">
      <w:numFmt w:val="bullet"/>
      <w:lvlText w:val="•"/>
      <w:lvlJc w:val="left"/>
      <w:pPr>
        <w:ind w:left="1377" w:hanging="140"/>
      </w:pPr>
      <w:rPr>
        <w:rFonts w:hint="default"/>
        <w:lang w:val="ru-RU" w:eastAsia="en-US" w:bidi="ar-SA"/>
      </w:rPr>
    </w:lvl>
    <w:lvl w:ilvl="3" w:tplc="714AC2C2">
      <w:numFmt w:val="bullet"/>
      <w:lvlText w:val="•"/>
      <w:lvlJc w:val="left"/>
      <w:pPr>
        <w:ind w:left="2474" w:hanging="140"/>
      </w:pPr>
      <w:rPr>
        <w:rFonts w:hint="default"/>
        <w:lang w:val="ru-RU" w:eastAsia="en-US" w:bidi="ar-SA"/>
      </w:rPr>
    </w:lvl>
    <w:lvl w:ilvl="4" w:tplc="399091AC">
      <w:numFmt w:val="bullet"/>
      <w:lvlText w:val="•"/>
      <w:lvlJc w:val="left"/>
      <w:pPr>
        <w:ind w:left="3571" w:hanging="140"/>
      </w:pPr>
      <w:rPr>
        <w:rFonts w:hint="default"/>
        <w:lang w:val="ru-RU" w:eastAsia="en-US" w:bidi="ar-SA"/>
      </w:rPr>
    </w:lvl>
    <w:lvl w:ilvl="5" w:tplc="F9A01B14">
      <w:numFmt w:val="bullet"/>
      <w:lvlText w:val="•"/>
      <w:lvlJc w:val="left"/>
      <w:pPr>
        <w:ind w:left="4668" w:hanging="140"/>
      </w:pPr>
      <w:rPr>
        <w:rFonts w:hint="default"/>
        <w:lang w:val="ru-RU" w:eastAsia="en-US" w:bidi="ar-SA"/>
      </w:rPr>
    </w:lvl>
    <w:lvl w:ilvl="6" w:tplc="35708C22">
      <w:numFmt w:val="bullet"/>
      <w:lvlText w:val="•"/>
      <w:lvlJc w:val="left"/>
      <w:pPr>
        <w:ind w:left="5765" w:hanging="140"/>
      </w:pPr>
      <w:rPr>
        <w:rFonts w:hint="default"/>
        <w:lang w:val="ru-RU" w:eastAsia="en-US" w:bidi="ar-SA"/>
      </w:rPr>
    </w:lvl>
    <w:lvl w:ilvl="7" w:tplc="70F03B58">
      <w:numFmt w:val="bullet"/>
      <w:lvlText w:val="•"/>
      <w:lvlJc w:val="left"/>
      <w:pPr>
        <w:ind w:left="6862" w:hanging="140"/>
      </w:pPr>
      <w:rPr>
        <w:rFonts w:hint="default"/>
        <w:lang w:val="ru-RU" w:eastAsia="en-US" w:bidi="ar-SA"/>
      </w:rPr>
    </w:lvl>
    <w:lvl w:ilvl="8" w:tplc="ED683F9E">
      <w:numFmt w:val="bullet"/>
      <w:lvlText w:val="•"/>
      <w:lvlJc w:val="left"/>
      <w:pPr>
        <w:ind w:left="7959" w:hanging="140"/>
      </w:pPr>
      <w:rPr>
        <w:rFonts w:hint="default"/>
        <w:lang w:val="ru-RU" w:eastAsia="en-US" w:bidi="ar-SA"/>
      </w:rPr>
    </w:lvl>
  </w:abstractNum>
  <w:abstractNum w:abstractNumId="198">
    <w:nsid w:val="569C6B1B"/>
    <w:multiLevelType w:val="hybridMultilevel"/>
    <w:tmpl w:val="775A2056"/>
    <w:lvl w:ilvl="0" w:tplc="E49CC4F8">
      <w:start w:val="3"/>
      <w:numFmt w:val="decimal"/>
      <w:lvlText w:val="%1."/>
      <w:lvlJc w:val="left"/>
      <w:pPr>
        <w:ind w:left="1009" w:hanging="181"/>
        <w:jc w:val="left"/>
      </w:pPr>
      <w:rPr>
        <w:rFonts w:ascii="Times New Roman" w:eastAsia="Times New Roman" w:hAnsi="Times New Roman" w:cs="Times New Roman" w:hint="default"/>
        <w:b/>
        <w:bCs/>
        <w:w w:val="100"/>
        <w:sz w:val="22"/>
        <w:szCs w:val="22"/>
        <w:lang w:val="ru-RU" w:eastAsia="en-US" w:bidi="ar-SA"/>
      </w:rPr>
    </w:lvl>
    <w:lvl w:ilvl="1" w:tplc="12861A3C">
      <w:numFmt w:val="bullet"/>
      <w:lvlText w:val="•"/>
      <w:lvlJc w:val="left"/>
      <w:pPr>
        <w:ind w:left="1888" w:hanging="181"/>
      </w:pPr>
      <w:rPr>
        <w:rFonts w:hint="default"/>
        <w:lang w:val="ru-RU" w:eastAsia="en-US" w:bidi="ar-SA"/>
      </w:rPr>
    </w:lvl>
    <w:lvl w:ilvl="2" w:tplc="EF3ED912">
      <w:numFmt w:val="bullet"/>
      <w:lvlText w:val="•"/>
      <w:lvlJc w:val="left"/>
      <w:pPr>
        <w:ind w:left="2777" w:hanging="181"/>
      </w:pPr>
      <w:rPr>
        <w:rFonts w:hint="default"/>
        <w:lang w:val="ru-RU" w:eastAsia="en-US" w:bidi="ar-SA"/>
      </w:rPr>
    </w:lvl>
    <w:lvl w:ilvl="3" w:tplc="07D02D66">
      <w:numFmt w:val="bullet"/>
      <w:lvlText w:val="•"/>
      <w:lvlJc w:val="left"/>
      <w:pPr>
        <w:ind w:left="3665" w:hanging="181"/>
      </w:pPr>
      <w:rPr>
        <w:rFonts w:hint="default"/>
        <w:lang w:val="ru-RU" w:eastAsia="en-US" w:bidi="ar-SA"/>
      </w:rPr>
    </w:lvl>
    <w:lvl w:ilvl="4" w:tplc="2946A72C">
      <w:numFmt w:val="bullet"/>
      <w:lvlText w:val="•"/>
      <w:lvlJc w:val="left"/>
      <w:pPr>
        <w:ind w:left="4554" w:hanging="181"/>
      </w:pPr>
      <w:rPr>
        <w:rFonts w:hint="default"/>
        <w:lang w:val="ru-RU" w:eastAsia="en-US" w:bidi="ar-SA"/>
      </w:rPr>
    </w:lvl>
    <w:lvl w:ilvl="5" w:tplc="BE0EB89C">
      <w:numFmt w:val="bullet"/>
      <w:lvlText w:val="•"/>
      <w:lvlJc w:val="left"/>
      <w:pPr>
        <w:ind w:left="5443" w:hanging="181"/>
      </w:pPr>
      <w:rPr>
        <w:rFonts w:hint="default"/>
        <w:lang w:val="ru-RU" w:eastAsia="en-US" w:bidi="ar-SA"/>
      </w:rPr>
    </w:lvl>
    <w:lvl w:ilvl="6" w:tplc="EE780596">
      <w:numFmt w:val="bullet"/>
      <w:lvlText w:val="•"/>
      <w:lvlJc w:val="left"/>
      <w:pPr>
        <w:ind w:left="6331" w:hanging="181"/>
      </w:pPr>
      <w:rPr>
        <w:rFonts w:hint="default"/>
        <w:lang w:val="ru-RU" w:eastAsia="en-US" w:bidi="ar-SA"/>
      </w:rPr>
    </w:lvl>
    <w:lvl w:ilvl="7" w:tplc="9368A22A">
      <w:numFmt w:val="bullet"/>
      <w:lvlText w:val="•"/>
      <w:lvlJc w:val="left"/>
      <w:pPr>
        <w:ind w:left="7220" w:hanging="181"/>
      </w:pPr>
      <w:rPr>
        <w:rFonts w:hint="default"/>
        <w:lang w:val="ru-RU" w:eastAsia="en-US" w:bidi="ar-SA"/>
      </w:rPr>
    </w:lvl>
    <w:lvl w:ilvl="8" w:tplc="D5582772">
      <w:numFmt w:val="bullet"/>
      <w:lvlText w:val="•"/>
      <w:lvlJc w:val="left"/>
      <w:pPr>
        <w:ind w:left="8109" w:hanging="181"/>
      </w:pPr>
      <w:rPr>
        <w:rFonts w:hint="default"/>
        <w:lang w:val="ru-RU" w:eastAsia="en-US" w:bidi="ar-SA"/>
      </w:rPr>
    </w:lvl>
  </w:abstractNum>
  <w:abstractNum w:abstractNumId="199">
    <w:nsid w:val="575103BF"/>
    <w:multiLevelType w:val="hybridMultilevel"/>
    <w:tmpl w:val="EBAEF378"/>
    <w:lvl w:ilvl="0" w:tplc="C5283DEE">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4A10CD62">
      <w:numFmt w:val="bullet"/>
      <w:lvlText w:val="•"/>
      <w:lvlJc w:val="left"/>
      <w:pPr>
        <w:ind w:left="1356" w:hanging="140"/>
      </w:pPr>
      <w:rPr>
        <w:rFonts w:hint="default"/>
        <w:lang w:val="ru-RU" w:eastAsia="en-US" w:bidi="ar-SA"/>
      </w:rPr>
    </w:lvl>
    <w:lvl w:ilvl="2" w:tplc="C8C81BF8">
      <w:numFmt w:val="bullet"/>
      <w:lvlText w:val="•"/>
      <w:lvlJc w:val="left"/>
      <w:pPr>
        <w:ind w:left="2433" w:hanging="140"/>
      </w:pPr>
      <w:rPr>
        <w:rFonts w:hint="default"/>
        <w:lang w:val="ru-RU" w:eastAsia="en-US" w:bidi="ar-SA"/>
      </w:rPr>
    </w:lvl>
    <w:lvl w:ilvl="3" w:tplc="5E7C4DB4">
      <w:numFmt w:val="bullet"/>
      <w:lvlText w:val="•"/>
      <w:lvlJc w:val="left"/>
      <w:pPr>
        <w:ind w:left="3509" w:hanging="140"/>
      </w:pPr>
      <w:rPr>
        <w:rFonts w:hint="default"/>
        <w:lang w:val="ru-RU" w:eastAsia="en-US" w:bidi="ar-SA"/>
      </w:rPr>
    </w:lvl>
    <w:lvl w:ilvl="4" w:tplc="71D6A8F4">
      <w:numFmt w:val="bullet"/>
      <w:lvlText w:val="•"/>
      <w:lvlJc w:val="left"/>
      <w:pPr>
        <w:ind w:left="4586" w:hanging="140"/>
      </w:pPr>
      <w:rPr>
        <w:rFonts w:hint="default"/>
        <w:lang w:val="ru-RU" w:eastAsia="en-US" w:bidi="ar-SA"/>
      </w:rPr>
    </w:lvl>
    <w:lvl w:ilvl="5" w:tplc="0494DE7A">
      <w:numFmt w:val="bullet"/>
      <w:lvlText w:val="•"/>
      <w:lvlJc w:val="left"/>
      <w:pPr>
        <w:ind w:left="5663" w:hanging="140"/>
      </w:pPr>
      <w:rPr>
        <w:rFonts w:hint="default"/>
        <w:lang w:val="ru-RU" w:eastAsia="en-US" w:bidi="ar-SA"/>
      </w:rPr>
    </w:lvl>
    <w:lvl w:ilvl="6" w:tplc="718C98EE">
      <w:numFmt w:val="bullet"/>
      <w:lvlText w:val="•"/>
      <w:lvlJc w:val="left"/>
      <w:pPr>
        <w:ind w:left="6739" w:hanging="140"/>
      </w:pPr>
      <w:rPr>
        <w:rFonts w:hint="default"/>
        <w:lang w:val="ru-RU" w:eastAsia="en-US" w:bidi="ar-SA"/>
      </w:rPr>
    </w:lvl>
    <w:lvl w:ilvl="7" w:tplc="528C269C">
      <w:numFmt w:val="bullet"/>
      <w:lvlText w:val="•"/>
      <w:lvlJc w:val="left"/>
      <w:pPr>
        <w:ind w:left="7816" w:hanging="140"/>
      </w:pPr>
      <w:rPr>
        <w:rFonts w:hint="default"/>
        <w:lang w:val="ru-RU" w:eastAsia="en-US" w:bidi="ar-SA"/>
      </w:rPr>
    </w:lvl>
    <w:lvl w:ilvl="8" w:tplc="98125FC8">
      <w:numFmt w:val="bullet"/>
      <w:lvlText w:val="•"/>
      <w:lvlJc w:val="left"/>
      <w:pPr>
        <w:ind w:left="8893" w:hanging="140"/>
      </w:pPr>
      <w:rPr>
        <w:rFonts w:hint="default"/>
        <w:lang w:val="ru-RU" w:eastAsia="en-US" w:bidi="ar-SA"/>
      </w:rPr>
    </w:lvl>
  </w:abstractNum>
  <w:abstractNum w:abstractNumId="200">
    <w:nsid w:val="5763269A"/>
    <w:multiLevelType w:val="hybridMultilevel"/>
    <w:tmpl w:val="4D8A3254"/>
    <w:lvl w:ilvl="0" w:tplc="459CD19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518A8E5A">
      <w:numFmt w:val="bullet"/>
      <w:lvlText w:val="•"/>
      <w:lvlJc w:val="left"/>
      <w:pPr>
        <w:ind w:left="1356" w:hanging="140"/>
      </w:pPr>
      <w:rPr>
        <w:rFonts w:hint="default"/>
        <w:lang w:val="ru-RU" w:eastAsia="en-US" w:bidi="ar-SA"/>
      </w:rPr>
    </w:lvl>
    <w:lvl w:ilvl="2" w:tplc="B64AD952">
      <w:numFmt w:val="bullet"/>
      <w:lvlText w:val="•"/>
      <w:lvlJc w:val="left"/>
      <w:pPr>
        <w:ind w:left="2433" w:hanging="140"/>
      </w:pPr>
      <w:rPr>
        <w:rFonts w:hint="default"/>
        <w:lang w:val="ru-RU" w:eastAsia="en-US" w:bidi="ar-SA"/>
      </w:rPr>
    </w:lvl>
    <w:lvl w:ilvl="3" w:tplc="D5E0739C">
      <w:numFmt w:val="bullet"/>
      <w:lvlText w:val="•"/>
      <w:lvlJc w:val="left"/>
      <w:pPr>
        <w:ind w:left="3509" w:hanging="140"/>
      </w:pPr>
      <w:rPr>
        <w:rFonts w:hint="default"/>
        <w:lang w:val="ru-RU" w:eastAsia="en-US" w:bidi="ar-SA"/>
      </w:rPr>
    </w:lvl>
    <w:lvl w:ilvl="4" w:tplc="A02C4BDE">
      <w:numFmt w:val="bullet"/>
      <w:lvlText w:val="•"/>
      <w:lvlJc w:val="left"/>
      <w:pPr>
        <w:ind w:left="4586" w:hanging="140"/>
      </w:pPr>
      <w:rPr>
        <w:rFonts w:hint="default"/>
        <w:lang w:val="ru-RU" w:eastAsia="en-US" w:bidi="ar-SA"/>
      </w:rPr>
    </w:lvl>
    <w:lvl w:ilvl="5" w:tplc="F4BC7E50">
      <w:numFmt w:val="bullet"/>
      <w:lvlText w:val="•"/>
      <w:lvlJc w:val="left"/>
      <w:pPr>
        <w:ind w:left="5663" w:hanging="140"/>
      </w:pPr>
      <w:rPr>
        <w:rFonts w:hint="default"/>
        <w:lang w:val="ru-RU" w:eastAsia="en-US" w:bidi="ar-SA"/>
      </w:rPr>
    </w:lvl>
    <w:lvl w:ilvl="6" w:tplc="3E42D084">
      <w:numFmt w:val="bullet"/>
      <w:lvlText w:val="•"/>
      <w:lvlJc w:val="left"/>
      <w:pPr>
        <w:ind w:left="6739" w:hanging="140"/>
      </w:pPr>
      <w:rPr>
        <w:rFonts w:hint="default"/>
        <w:lang w:val="ru-RU" w:eastAsia="en-US" w:bidi="ar-SA"/>
      </w:rPr>
    </w:lvl>
    <w:lvl w:ilvl="7" w:tplc="CD002DBE">
      <w:numFmt w:val="bullet"/>
      <w:lvlText w:val="•"/>
      <w:lvlJc w:val="left"/>
      <w:pPr>
        <w:ind w:left="7816" w:hanging="140"/>
      </w:pPr>
      <w:rPr>
        <w:rFonts w:hint="default"/>
        <w:lang w:val="ru-RU" w:eastAsia="en-US" w:bidi="ar-SA"/>
      </w:rPr>
    </w:lvl>
    <w:lvl w:ilvl="8" w:tplc="61DC97E8">
      <w:numFmt w:val="bullet"/>
      <w:lvlText w:val="•"/>
      <w:lvlJc w:val="left"/>
      <w:pPr>
        <w:ind w:left="8893" w:hanging="140"/>
      </w:pPr>
      <w:rPr>
        <w:rFonts w:hint="default"/>
        <w:lang w:val="ru-RU" w:eastAsia="en-US" w:bidi="ar-SA"/>
      </w:rPr>
    </w:lvl>
  </w:abstractNum>
  <w:abstractNum w:abstractNumId="201">
    <w:nsid w:val="588E1483"/>
    <w:multiLevelType w:val="hybridMultilevel"/>
    <w:tmpl w:val="50E26574"/>
    <w:lvl w:ilvl="0" w:tplc="6DF617CA">
      <w:start w:val="1"/>
      <w:numFmt w:val="decimal"/>
      <w:lvlText w:val="%1."/>
      <w:lvlJc w:val="left"/>
      <w:pPr>
        <w:ind w:left="1221" w:hanging="240"/>
        <w:jc w:val="left"/>
      </w:pPr>
      <w:rPr>
        <w:rFonts w:ascii="Times New Roman" w:eastAsia="Times New Roman" w:hAnsi="Times New Roman" w:cs="Times New Roman" w:hint="default"/>
        <w:b w:val="0"/>
        <w:bCs w:val="0"/>
        <w:i/>
        <w:iCs/>
        <w:color w:val="171717"/>
        <w:w w:val="100"/>
        <w:sz w:val="24"/>
        <w:szCs w:val="24"/>
        <w:lang w:val="ru-RU" w:eastAsia="en-US" w:bidi="ar-SA"/>
      </w:rPr>
    </w:lvl>
    <w:lvl w:ilvl="1" w:tplc="EB3E2E1E">
      <w:numFmt w:val="bullet"/>
      <w:lvlText w:val="•"/>
      <w:lvlJc w:val="left"/>
      <w:pPr>
        <w:ind w:left="2202" w:hanging="240"/>
      </w:pPr>
      <w:rPr>
        <w:rFonts w:hint="default"/>
        <w:lang w:val="ru-RU" w:eastAsia="en-US" w:bidi="ar-SA"/>
      </w:rPr>
    </w:lvl>
    <w:lvl w:ilvl="2" w:tplc="AE50E7AE">
      <w:numFmt w:val="bullet"/>
      <w:lvlText w:val="•"/>
      <w:lvlJc w:val="left"/>
      <w:pPr>
        <w:ind w:left="3185" w:hanging="240"/>
      </w:pPr>
      <w:rPr>
        <w:rFonts w:hint="default"/>
        <w:lang w:val="ru-RU" w:eastAsia="en-US" w:bidi="ar-SA"/>
      </w:rPr>
    </w:lvl>
    <w:lvl w:ilvl="3" w:tplc="88048AEC">
      <w:numFmt w:val="bullet"/>
      <w:lvlText w:val="•"/>
      <w:lvlJc w:val="left"/>
      <w:pPr>
        <w:ind w:left="4167" w:hanging="240"/>
      </w:pPr>
      <w:rPr>
        <w:rFonts w:hint="default"/>
        <w:lang w:val="ru-RU" w:eastAsia="en-US" w:bidi="ar-SA"/>
      </w:rPr>
    </w:lvl>
    <w:lvl w:ilvl="4" w:tplc="E9889130">
      <w:numFmt w:val="bullet"/>
      <w:lvlText w:val="•"/>
      <w:lvlJc w:val="left"/>
      <w:pPr>
        <w:ind w:left="5150" w:hanging="240"/>
      </w:pPr>
      <w:rPr>
        <w:rFonts w:hint="default"/>
        <w:lang w:val="ru-RU" w:eastAsia="en-US" w:bidi="ar-SA"/>
      </w:rPr>
    </w:lvl>
    <w:lvl w:ilvl="5" w:tplc="6E70439E">
      <w:numFmt w:val="bullet"/>
      <w:lvlText w:val="•"/>
      <w:lvlJc w:val="left"/>
      <w:pPr>
        <w:ind w:left="6133" w:hanging="240"/>
      </w:pPr>
      <w:rPr>
        <w:rFonts w:hint="default"/>
        <w:lang w:val="ru-RU" w:eastAsia="en-US" w:bidi="ar-SA"/>
      </w:rPr>
    </w:lvl>
    <w:lvl w:ilvl="6" w:tplc="78C0BDA2">
      <w:numFmt w:val="bullet"/>
      <w:lvlText w:val="•"/>
      <w:lvlJc w:val="left"/>
      <w:pPr>
        <w:ind w:left="7115" w:hanging="240"/>
      </w:pPr>
      <w:rPr>
        <w:rFonts w:hint="default"/>
        <w:lang w:val="ru-RU" w:eastAsia="en-US" w:bidi="ar-SA"/>
      </w:rPr>
    </w:lvl>
    <w:lvl w:ilvl="7" w:tplc="A7C4AF20">
      <w:numFmt w:val="bullet"/>
      <w:lvlText w:val="•"/>
      <w:lvlJc w:val="left"/>
      <w:pPr>
        <w:ind w:left="8098" w:hanging="240"/>
      </w:pPr>
      <w:rPr>
        <w:rFonts w:hint="default"/>
        <w:lang w:val="ru-RU" w:eastAsia="en-US" w:bidi="ar-SA"/>
      </w:rPr>
    </w:lvl>
    <w:lvl w:ilvl="8" w:tplc="0664A856">
      <w:numFmt w:val="bullet"/>
      <w:lvlText w:val="•"/>
      <w:lvlJc w:val="left"/>
      <w:pPr>
        <w:ind w:left="9081" w:hanging="240"/>
      </w:pPr>
      <w:rPr>
        <w:rFonts w:hint="default"/>
        <w:lang w:val="ru-RU" w:eastAsia="en-US" w:bidi="ar-SA"/>
      </w:rPr>
    </w:lvl>
  </w:abstractNum>
  <w:abstractNum w:abstractNumId="202">
    <w:nsid w:val="58AF74A3"/>
    <w:multiLevelType w:val="hybridMultilevel"/>
    <w:tmpl w:val="D6F056A0"/>
    <w:lvl w:ilvl="0" w:tplc="CBC8655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6DAA6DA6">
      <w:numFmt w:val="bullet"/>
      <w:lvlText w:val="•"/>
      <w:lvlJc w:val="left"/>
      <w:pPr>
        <w:ind w:left="1356" w:hanging="140"/>
      </w:pPr>
      <w:rPr>
        <w:rFonts w:hint="default"/>
        <w:lang w:val="ru-RU" w:eastAsia="en-US" w:bidi="ar-SA"/>
      </w:rPr>
    </w:lvl>
    <w:lvl w:ilvl="2" w:tplc="DDACA454">
      <w:numFmt w:val="bullet"/>
      <w:lvlText w:val="•"/>
      <w:lvlJc w:val="left"/>
      <w:pPr>
        <w:ind w:left="2433" w:hanging="140"/>
      </w:pPr>
      <w:rPr>
        <w:rFonts w:hint="default"/>
        <w:lang w:val="ru-RU" w:eastAsia="en-US" w:bidi="ar-SA"/>
      </w:rPr>
    </w:lvl>
    <w:lvl w:ilvl="3" w:tplc="DE367B56">
      <w:numFmt w:val="bullet"/>
      <w:lvlText w:val="•"/>
      <w:lvlJc w:val="left"/>
      <w:pPr>
        <w:ind w:left="3509" w:hanging="140"/>
      </w:pPr>
      <w:rPr>
        <w:rFonts w:hint="default"/>
        <w:lang w:val="ru-RU" w:eastAsia="en-US" w:bidi="ar-SA"/>
      </w:rPr>
    </w:lvl>
    <w:lvl w:ilvl="4" w:tplc="3872FCCC">
      <w:numFmt w:val="bullet"/>
      <w:lvlText w:val="•"/>
      <w:lvlJc w:val="left"/>
      <w:pPr>
        <w:ind w:left="4586" w:hanging="140"/>
      </w:pPr>
      <w:rPr>
        <w:rFonts w:hint="default"/>
        <w:lang w:val="ru-RU" w:eastAsia="en-US" w:bidi="ar-SA"/>
      </w:rPr>
    </w:lvl>
    <w:lvl w:ilvl="5" w:tplc="DE1C5804">
      <w:numFmt w:val="bullet"/>
      <w:lvlText w:val="•"/>
      <w:lvlJc w:val="left"/>
      <w:pPr>
        <w:ind w:left="5663" w:hanging="140"/>
      </w:pPr>
      <w:rPr>
        <w:rFonts w:hint="default"/>
        <w:lang w:val="ru-RU" w:eastAsia="en-US" w:bidi="ar-SA"/>
      </w:rPr>
    </w:lvl>
    <w:lvl w:ilvl="6" w:tplc="FA40167C">
      <w:numFmt w:val="bullet"/>
      <w:lvlText w:val="•"/>
      <w:lvlJc w:val="left"/>
      <w:pPr>
        <w:ind w:left="6739" w:hanging="140"/>
      </w:pPr>
      <w:rPr>
        <w:rFonts w:hint="default"/>
        <w:lang w:val="ru-RU" w:eastAsia="en-US" w:bidi="ar-SA"/>
      </w:rPr>
    </w:lvl>
    <w:lvl w:ilvl="7" w:tplc="D86E98A4">
      <w:numFmt w:val="bullet"/>
      <w:lvlText w:val="•"/>
      <w:lvlJc w:val="left"/>
      <w:pPr>
        <w:ind w:left="7816" w:hanging="140"/>
      </w:pPr>
      <w:rPr>
        <w:rFonts w:hint="default"/>
        <w:lang w:val="ru-RU" w:eastAsia="en-US" w:bidi="ar-SA"/>
      </w:rPr>
    </w:lvl>
    <w:lvl w:ilvl="8" w:tplc="546ACDAA">
      <w:numFmt w:val="bullet"/>
      <w:lvlText w:val="•"/>
      <w:lvlJc w:val="left"/>
      <w:pPr>
        <w:ind w:left="8893" w:hanging="140"/>
      </w:pPr>
      <w:rPr>
        <w:rFonts w:hint="default"/>
        <w:lang w:val="ru-RU" w:eastAsia="en-US" w:bidi="ar-SA"/>
      </w:rPr>
    </w:lvl>
  </w:abstractNum>
  <w:abstractNum w:abstractNumId="203">
    <w:nsid w:val="58CA74B9"/>
    <w:multiLevelType w:val="hybridMultilevel"/>
    <w:tmpl w:val="4E22D262"/>
    <w:lvl w:ilvl="0" w:tplc="977A8B6E">
      <w:start w:val="1"/>
      <w:numFmt w:val="decimal"/>
      <w:lvlText w:val="%1)"/>
      <w:lvlJc w:val="left"/>
      <w:pPr>
        <w:ind w:left="272" w:hanging="567"/>
        <w:jc w:val="left"/>
      </w:pPr>
      <w:rPr>
        <w:rFonts w:ascii="Times New Roman" w:eastAsia="Times New Roman" w:hAnsi="Times New Roman" w:cs="Times New Roman" w:hint="default"/>
        <w:b w:val="0"/>
        <w:bCs w:val="0"/>
        <w:i w:val="0"/>
        <w:iCs w:val="0"/>
        <w:w w:val="99"/>
        <w:sz w:val="24"/>
        <w:szCs w:val="24"/>
        <w:lang w:val="ru-RU" w:eastAsia="en-US" w:bidi="ar-SA"/>
      </w:rPr>
    </w:lvl>
    <w:lvl w:ilvl="1" w:tplc="8E6E7B30">
      <w:numFmt w:val="bullet"/>
      <w:lvlText w:val="•"/>
      <w:lvlJc w:val="left"/>
      <w:pPr>
        <w:ind w:left="1356" w:hanging="567"/>
      </w:pPr>
      <w:rPr>
        <w:rFonts w:hint="default"/>
        <w:lang w:val="ru-RU" w:eastAsia="en-US" w:bidi="ar-SA"/>
      </w:rPr>
    </w:lvl>
    <w:lvl w:ilvl="2" w:tplc="60C61102">
      <w:numFmt w:val="bullet"/>
      <w:lvlText w:val="•"/>
      <w:lvlJc w:val="left"/>
      <w:pPr>
        <w:ind w:left="2433" w:hanging="567"/>
      </w:pPr>
      <w:rPr>
        <w:rFonts w:hint="default"/>
        <w:lang w:val="ru-RU" w:eastAsia="en-US" w:bidi="ar-SA"/>
      </w:rPr>
    </w:lvl>
    <w:lvl w:ilvl="3" w:tplc="00AAD2F8">
      <w:numFmt w:val="bullet"/>
      <w:lvlText w:val="•"/>
      <w:lvlJc w:val="left"/>
      <w:pPr>
        <w:ind w:left="3509" w:hanging="567"/>
      </w:pPr>
      <w:rPr>
        <w:rFonts w:hint="default"/>
        <w:lang w:val="ru-RU" w:eastAsia="en-US" w:bidi="ar-SA"/>
      </w:rPr>
    </w:lvl>
    <w:lvl w:ilvl="4" w:tplc="0FCE9798">
      <w:numFmt w:val="bullet"/>
      <w:lvlText w:val="•"/>
      <w:lvlJc w:val="left"/>
      <w:pPr>
        <w:ind w:left="4586" w:hanging="567"/>
      </w:pPr>
      <w:rPr>
        <w:rFonts w:hint="default"/>
        <w:lang w:val="ru-RU" w:eastAsia="en-US" w:bidi="ar-SA"/>
      </w:rPr>
    </w:lvl>
    <w:lvl w:ilvl="5" w:tplc="304A08E2">
      <w:numFmt w:val="bullet"/>
      <w:lvlText w:val="•"/>
      <w:lvlJc w:val="left"/>
      <w:pPr>
        <w:ind w:left="5663" w:hanging="567"/>
      </w:pPr>
      <w:rPr>
        <w:rFonts w:hint="default"/>
        <w:lang w:val="ru-RU" w:eastAsia="en-US" w:bidi="ar-SA"/>
      </w:rPr>
    </w:lvl>
    <w:lvl w:ilvl="6" w:tplc="01D22D4C">
      <w:numFmt w:val="bullet"/>
      <w:lvlText w:val="•"/>
      <w:lvlJc w:val="left"/>
      <w:pPr>
        <w:ind w:left="6739" w:hanging="567"/>
      </w:pPr>
      <w:rPr>
        <w:rFonts w:hint="default"/>
        <w:lang w:val="ru-RU" w:eastAsia="en-US" w:bidi="ar-SA"/>
      </w:rPr>
    </w:lvl>
    <w:lvl w:ilvl="7" w:tplc="17E058B8">
      <w:numFmt w:val="bullet"/>
      <w:lvlText w:val="•"/>
      <w:lvlJc w:val="left"/>
      <w:pPr>
        <w:ind w:left="7816" w:hanging="567"/>
      </w:pPr>
      <w:rPr>
        <w:rFonts w:hint="default"/>
        <w:lang w:val="ru-RU" w:eastAsia="en-US" w:bidi="ar-SA"/>
      </w:rPr>
    </w:lvl>
    <w:lvl w:ilvl="8" w:tplc="210E802E">
      <w:numFmt w:val="bullet"/>
      <w:lvlText w:val="•"/>
      <w:lvlJc w:val="left"/>
      <w:pPr>
        <w:ind w:left="8893" w:hanging="567"/>
      </w:pPr>
      <w:rPr>
        <w:rFonts w:hint="default"/>
        <w:lang w:val="ru-RU" w:eastAsia="en-US" w:bidi="ar-SA"/>
      </w:rPr>
    </w:lvl>
  </w:abstractNum>
  <w:abstractNum w:abstractNumId="204">
    <w:nsid w:val="58D778FA"/>
    <w:multiLevelType w:val="hybridMultilevel"/>
    <w:tmpl w:val="AAC4BF42"/>
    <w:lvl w:ilvl="0" w:tplc="D646F8BE">
      <w:start w:val="1"/>
      <w:numFmt w:val="decimal"/>
      <w:lvlText w:val="%1)"/>
      <w:lvlJc w:val="left"/>
      <w:pPr>
        <w:ind w:left="272" w:hanging="260"/>
        <w:jc w:val="left"/>
      </w:pPr>
      <w:rPr>
        <w:rFonts w:ascii="Times New Roman" w:eastAsia="Times New Roman" w:hAnsi="Times New Roman" w:cs="Times New Roman" w:hint="default"/>
        <w:b w:val="0"/>
        <w:bCs w:val="0"/>
        <w:i w:val="0"/>
        <w:iCs w:val="0"/>
        <w:color w:val="171717"/>
        <w:w w:val="99"/>
        <w:sz w:val="24"/>
        <w:szCs w:val="24"/>
        <w:lang w:val="ru-RU" w:eastAsia="en-US" w:bidi="ar-SA"/>
      </w:rPr>
    </w:lvl>
    <w:lvl w:ilvl="1" w:tplc="4DF6483A">
      <w:numFmt w:val="bullet"/>
      <w:lvlText w:val="•"/>
      <w:lvlJc w:val="left"/>
      <w:pPr>
        <w:ind w:left="1356" w:hanging="260"/>
      </w:pPr>
      <w:rPr>
        <w:rFonts w:hint="default"/>
        <w:lang w:val="ru-RU" w:eastAsia="en-US" w:bidi="ar-SA"/>
      </w:rPr>
    </w:lvl>
    <w:lvl w:ilvl="2" w:tplc="4DBEF9FA">
      <w:numFmt w:val="bullet"/>
      <w:lvlText w:val="•"/>
      <w:lvlJc w:val="left"/>
      <w:pPr>
        <w:ind w:left="2433" w:hanging="260"/>
      </w:pPr>
      <w:rPr>
        <w:rFonts w:hint="default"/>
        <w:lang w:val="ru-RU" w:eastAsia="en-US" w:bidi="ar-SA"/>
      </w:rPr>
    </w:lvl>
    <w:lvl w:ilvl="3" w:tplc="B3AE9010">
      <w:numFmt w:val="bullet"/>
      <w:lvlText w:val="•"/>
      <w:lvlJc w:val="left"/>
      <w:pPr>
        <w:ind w:left="3509" w:hanging="260"/>
      </w:pPr>
      <w:rPr>
        <w:rFonts w:hint="default"/>
        <w:lang w:val="ru-RU" w:eastAsia="en-US" w:bidi="ar-SA"/>
      </w:rPr>
    </w:lvl>
    <w:lvl w:ilvl="4" w:tplc="1E7AA5E6">
      <w:numFmt w:val="bullet"/>
      <w:lvlText w:val="•"/>
      <w:lvlJc w:val="left"/>
      <w:pPr>
        <w:ind w:left="4586" w:hanging="260"/>
      </w:pPr>
      <w:rPr>
        <w:rFonts w:hint="default"/>
        <w:lang w:val="ru-RU" w:eastAsia="en-US" w:bidi="ar-SA"/>
      </w:rPr>
    </w:lvl>
    <w:lvl w:ilvl="5" w:tplc="1B2E0FC6">
      <w:numFmt w:val="bullet"/>
      <w:lvlText w:val="•"/>
      <w:lvlJc w:val="left"/>
      <w:pPr>
        <w:ind w:left="5663" w:hanging="260"/>
      </w:pPr>
      <w:rPr>
        <w:rFonts w:hint="default"/>
        <w:lang w:val="ru-RU" w:eastAsia="en-US" w:bidi="ar-SA"/>
      </w:rPr>
    </w:lvl>
    <w:lvl w:ilvl="6" w:tplc="A1525F80">
      <w:numFmt w:val="bullet"/>
      <w:lvlText w:val="•"/>
      <w:lvlJc w:val="left"/>
      <w:pPr>
        <w:ind w:left="6739" w:hanging="260"/>
      </w:pPr>
      <w:rPr>
        <w:rFonts w:hint="default"/>
        <w:lang w:val="ru-RU" w:eastAsia="en-US" w:bidi="ar-SA"/>
      </w:rPr>
    </w:lvl>
    <w:lvl w:ilvl="7" w:tplc="1B68CF64">
      <w:numFmt w:val="bullet"/>
      <w:lvlText w:val="•"/>
      <w:lvlJc w:val="left"/>
      <w:pPr>
        <w:ind w:left="7816" w:hanging="260"/>
      </w:pPr>
      <w:rPr>
        <w:rFonts w:hint="default"/>
        <w:lang w:val="ru-RU" w:eastAsia="en-US" w:bidi="ar-SA"/>
      </w:rPr>
    </w:lvl>
    <w:lvl w:ilvl="8" w:tplc="EA44EBFC">
      <w:numFmt w:val="bullet"/>
      <w:lvlText w:val="•"/>
      <w:lvlJc w:val="left"/>
      <w:pPr>
        <w:ind w:left="8893" w:hanging="260"/>
      </w:pPr>
      <w:rPr>
        <w:rFonts w:hint="default"/>
        <w:lang w:val="ru-RU" w:eastAsia="en-US" w:bidi="ar-SA"/>
      </w:rPr>
    </w:lvl>
  </w:abstractNum>
  <w:abstractNum w:abstractNumId="205">
    <w:nsid w:val="59C814E2"/>
    <w:multiLevelType w:val="hybridMultilevel"/>
    <w:tmpl w:val="A6688A3E"/>
    <w:lvl w:ilvl="0" w:tplc="F65E1100">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E88C39C">
      <w:numFmt w:val="bullet"/>
      <w:lvlText w:val="•"/>
      <w:lvlJc w:val="left"/>
      <w:pPr>
        <w:ind w:left="1356" w:hanging="240"/>
      </w:pPr>
      <w:rPr>
        <w:rFonts w:hint="default"/>
        <w:lang w:val="ru-RU" w:eastAsia="en-US" w:bidi="ar-SA"/>
      </w:rPr>
    </w:lvl>
    <w:lvl w:ilvl="2" w:tplc="AEB4C4F4">
      <w:numFmt w:val="bullet"/>
      <w:lvlText w:val="•"/>
      <w:lvlJc w:val="left"/>
      <w:pPr>
        <w:ind w:left="2433" w:hanging="240"/>
      </w:pPr>
      <w:rPr>
        <w:rFonts w:hint="default"/>
        <w:lang w:val="ru-RU" w:eastAsia="en-US" w:bidi="ar-SA"/>
      </w:rPr>
    </w:lvl>
    <w:lvl w:ilvl="3" w:tplc="450670CA">
      <w:numFmt w:val="bullet"/>
      <w:lvlText w:val="•"/>
      <w:lvlJc w:val="left"/>
      <w:pPr>
        <w:ind w:left="3509" w:hanging="240"/>
      </w:pPr>
      <w:rPr>
        <w:rFonts w:hint="default"/>
        <w:lang w:val="ru-RU" w:eastAsia="en-US" w:bidi="ar-SA"/>
      </w:rPr>
    </w:lvl>
    <w:lvl w:ilvl="4" w:tplc="9192F360">
      <w:numFmt w:val="bullet"/>
      <w:lvlText w:val="•"/>
      <w:lvlJc w:val="left"/>
      <w:pPr>
        <w:ind w:left="4586" w:hanging="240"/>
      </w:pPr>
      <w:rPr>
        <w:rFonts w:hint="default"/>
        <w:lang w:val="ru-RU" w:eastAsia="en-US" w:bidi="ar-SA"/>
      </w:rPr>
    </w:lvl>
    <w:lvl w:ilvl="5" w:tplc="63E23D4A">
      <w:numFmt w:val="bullet"/>
      <w:lvlText w:val="•"/>
      <w:lvlJc w:val="left"/>
      <w:pPr>
        <w:ind w:left="5663" w:hanging="240"/>
      </w:pPr>
      <w:rPr>
        <w:rFonts w:hint="default"/>
        <w:lang w:val="ru-RU" w:eastAsia="en-US" w:bidi="ar-SA"/>
      </w:rPr>
    </w:lvl>
    <w:lvl w:ilvl="6" w:tplc="8B941E06">
      <w:numFmt w:val="bullet"/>
      <w:lvlText w:val="•"/>
      <w:lvlJc w:val="left"/>
      <w:pPr>
        <w:ind w:left="6739" w:hanging="240"/>
      </w:pPr>
      <w:rPr>
        <w:rFonts w:hint="default"/>
        <w:lang w:val="ru-RU" w:eastAsia="en-US" w:bidi="ar-SA"/>
      </w:rPr>
    </w:lvl>
    <w:lvl w:ilvl="7" w:tplc="15EC6958">
      <w:numFmt w:val="bullet"/>
      <w:lvlText w:val="•"/>
      <w:lvlJc w:val="left"/>
      <w:pPr>
        <w:ind w:left="7816" w:hanging="240"/>
      </w:pPr>
      <w:rPr>
        <w:rFonts w:hint="default"/>
        <w:lang w:val="ru-RU" w:eastAsia="en-US" w:bidi="ar-SA"/>
      </w:rPr>
    </w:lvl>
    <w:lvl w:ilvl="8" w:tplc="BD44882C">
      <w:numFmt w:val="bullet"/>
      <w:lvlText w:val="•"/>
      <w:lvlJc w:val="left"/>
      <w:pPr>
        <w:ind w:left="8893" w:hanging="240"/>
      </w:pPr>
      <w:rPr>
        <w:rFonts w:hint="default"/>
        <w:lang w:val="ru-RU" w:eastAsia="en-US" w:bidi="ar-SA"/>
      </w:rPr>
    </w:lvl>
  </w:abstractNum>
  <w:abstractNum w:abstractNumId="206">
    <w:nsid w:val="5A192740"/>
    <w:multiLevelType w:val="hybridMultilevel"/>
    <w:tmpl w:val="0D26DC14"/>
    <w:lvl w:ilvl="0" w:tplc="8DEE6E7E">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5C407714">
      <w:numFmt w:val="bullet"/>
      <w:lvlText w:val="•"/>
      <w:lvlJc w:val="left"/>
      <w:pPr>
        <w:ind w:left="2202" w:hanging="240"/>
      </w:pPr>
      <w:rPr>
        <w:rFonts w:hint="default"/>
        <w:lang w:val="ru-RU" w:eastAsia="en-US" w:bidi="ar-SA"/>
      </w:rPr>
    </w:lvl>
    <w:lvl w:ilvl="2" w:tplc="B680CB2E">
      <w:numFmt w:val="bullet"/>
      <w:lvlText w:val="•"/>
      <w:lvlJc w:val="left"/>
      <w:pPr>
        <w:ind w:left="3185" w:hanging="240"/>
      </w:pPr>
      <w:rPr>
        <w:rFonts w:hint="default"/>
        <w:lang w:val="ru-RU" w:eastAsia="en-US" w:bidi="ar-SA"/>
      </w:rPr>
    </w:lvl>
    <w:lvl w:ilvl="3" w:tplc="410249A2">
      <w:numFmt w:val="bullet"/>
      <w:lvlText w:val="•"/>
      <w:lvlJc w:val="left"/>
      <w:pPr>
        <w:ind w:left="4167" w:hanging="240"/>
      </w:pPr>
      <w:rPr>
        <w:rFonts w:hint="default"/>
        <w:lang w:val="ru-RU" w:eastAsia="en-US" w:bidi="ar-SA"/>
      </w:rPr>
    </w:lvl>
    <w:lvl w:ilvl="4" w:tplc="1EBEC814">
      <w:numFmt w:val="bullet"/>
      <w:lvlText w:val="•"/>
      <w:lvlJc w:val="left"/>
      <w:pPr>
        <w:ind w:left="5150" w:hanging="240"/>
      </w:pPr>
      <w:rPr>
        <w:rFonts w:hint="default"/>
        <w:lang w:val="ru-RU" w:eastAsia="en-US" w:bidi="ar-SA"/>
      </w:rPr>
    </w:lvl>
    <w:lvl w:ilvl="5" w:tplc="410253FC">
      <w:numFmt w:val="bullet"/>
      <w:lvlText w:val="•"/>
      <w:lvlJc w:val="left"/>
      <w:pPr>
        <w:ind w:left="6133" w:hanging="240"/>
      </w:pPr>
      <w:rPr>
        <w:rFonts w:hint="default"/>
        <w:lang w:val="ru-RU" w:eastAsia="en-US" w:bidi="ar-SA"/>
      </w:rPr>
    </w:lvl>
    <w:lvl w:ilvl="6" w:tplc="6B146FF2">
      <w:numFmt w:val="bullet"/>
      <w:lvlText w:val="•"/>
      <w:lvlJc w:val="left"/>
      <w:pPr>
        <w:ind w:left="7115" w:hanging="240"/>
      </w:pPr>
      <w:rPr>
        <w:rFonts w:hint="default"/>
        <w:lang w:val="ru-RU" w:eastAsia="en-US" w:bidi="ar-SA"/>
      </w:rPr>
    </w:lvl>
    <w:lvl w:ilvl="7" w:tplc="FC9A3034">
      <w:numFmt w:val="bullet"/>
      <w:lvlText w:val="•"/>
      <w:lvlJc w:val="left"/>
      <w:pPr>
        <w:ind w:left="8098" w:hanging="240"/>
      </w:pPr>
      <w:rPr>
        <w:rFonts w:hint="default"/>
        <w:lang w:val="ru-RU" w:eastAsia="en-US" w:bidi="ar-SA"/>
      </w:rPr>
    </w:lvl>
    <w:lvl w:ilvl="8" w:tplc="B7BC5336">
      <w:numFmt w:val="bullet"/>
      <w:lvlText w:val="•"/>
      <w:lvlJc w:val="left"/>
      <w:pPr>
        <w:ind w:left="9081" w:hanging="240"/>
      </w:pPr>
      <w:rPr>
        <w:rFonts w:hint="default"/>
        <w:lang w:val="ru-RU" w:eastAsia="en-US" w:bidi="ar-SA"/>
      </w:rPr>
    </w:lvl>
  </w:abstractNum>
  <w:abstractNum w:abstractNumId="207">
    <w:nsid w:val="5A2634A7"/>
    <w:multiLevelType w:val="hybridMultilevel"/>
    <w:tmpl w:val="3CA05086"/>
    <w:lvl w:ilvl="0" w:tplc="7F380E48">
      <w:numFmt w:val="bullet"/>
      <w:lvlText w:val=""/>
      <w:lvlJc w:val="left"/>
      <w:pPr>
        <w:ind w:left="262" w:hanging="850"/>
      </w:pPr>
      <w:rPr>
        <w:rFonts w:ascii="Symbol" w:eastAsia="Symbol" w:hAnsi="Symbol" w:cs="Symbol" w:hint="default"/>
        <w:w w:val="99"/>
        <w:sz w:val="28"/>
        <w:szCs w:val="28"/>
        <w:lang w:val="ru-RU" w:eastAsia="en-US" w:bidi="ar-SA"/>
      </w:rPr>
    </w:lvl>
    <w:lvl w:ilvl="1" w:tplc="2004BDC8">
      <w:numFmt w:val="bullet"/>
      <w:lvlText w:val="•"/>
      <w:lvlJc w:val="left"/>
      <w:pPr>
        <w:ind w:left="1222" w:hanging="850"/>
      </w:pPr>
      <w:rPr>
        <w:rFonts w:hint="default"/>
        <w:lang w:val="ru-RU" w:eastAsia="en-US" w:bidi="ar-SA"/>
      </w:rPr>
    </w:lvl>
    <w:lvl w:ilvl="2" w:tplc="3494654C">
      <w:numFmt w:val="bullet"/>
      <w:lvlText w:val="•"/>
      <w:lvlJc w:val="left"/>
      <w:pPr>
        <w:ind w:left="2185" w:hanging="850"/>
      </w:pPr>
      <w:rPr>
        <w:rFonts w:hint="default"/>
        <w:lang w:val="ru-RU" w:eastAsia="en-US" w:bidi="ar-SA"/>
      </w:rPr>
    </w:lvl>
    <w:lvl w:ilvl="3" w:tplc="AC8C26C0">
      <w:numFmt w:val="bullet"/>
      <w:lvlText w:val="•"/>
      <w:lvlJc w:val="left"/>
      <w:pPr>
        <w:ind w:left="3147" w:hanging="850"/>
      </w:pPr>
      <w:rPr>
        <w:rFonts w:hint="default"/>
        <w:lang w:val="ru-RU" w:eastAsia="en-US" w:bidi="ar-SA"/>
      </w:rPr>
    </w:lvl>
    <w:lvl w:ilvl="4" w:tplc="0BBC7B76">
      <w:numFmt w:val="bullet"/>
      <w:lvlText w:val="•"/>
      <w:lvlJc w:val="left"/>
      <w:pPr>
        <w:ind w:left="4110" w:hanging="850"/>
      </w:pPr>
      <w:rPr>
        <w:rFonts w:hint="default"/>
        <w:lang w:val="ru-RU" w:eastAsia="en-US" w:bidi="ar-SA"/>
      </w:rPr>
    </w:lvl>
    <w:lvl w:ilvl="5" w:tplc="E70C52FE">
      <w:numFmt w:val="bullet"/>
      <w:lvlText w:val="•"/>
      <w:lvlJc w:val="left"/>
      <w:pPr>
        <w:ind w:left="5073" w:hanging="850"/>
      </w:pPr>
      <w:rPr>
        <w:rFonts w:hint="default"/>
        <w:lang w:val="ru-RU" w:eastAsia="en-US" w:bidi="ar-SA"/>
      </w:rPr>
    </w:lvl>
    <w:lvl w:ilvl="6" w:tplc="6DF0FDC4">
      <w:numFmt w:val="bullet"/>
      <w:lvlText w:val="•"/>
      <w:lvlJc w:val="left"/>
      <w:pPr>
        <w:ind w:left="6035" w:hanging="850"/>
      </w:pPr>
      <w:rPr>
        <w:rFonts w:hint="default"/>
        <w:lang w:val="ru-RU" w:eastAsia="en-US" w:bidi="ar-SA"/>
      </w:rPr>
    </w:lvl>
    <w:lvl w:ilvl="7" w:tplc="F8A6C372">
      <w:numFmt w:val="bullet"/>
      <w:lvlText w:val="•"/>
      <w:lvlJc w:val="left"/>
      <w:pPr>
        <w:ind w:left="6998" w:hanging="850"/>
      </w:pPr>
      <w:rPr>
        <w:rFonts w:hint="default"/>
        <w:lang w:val="ru-RU" w:eastAsia="en-US" w:bidi="ar-SA"/>
      </w:rPr>
    </w:lvl>
    <w:lvl w:ilvl="8" w:tplc="A2EA6714">
      <w:numFmt w:val="bullet"/>
      <w:lvlText w:val="•"/>
      <w:lvlJc w:val="left"/>
      <w:pPr>
        <w:ind w:left="7961" w:hanging="850"/>
      </w:pPr>
      <w:rPr>
        <w:rFonts w:hint="default"/>
        <w:lang w:val="ru-RU" w:eastAsia="en-US" w:bidi="ar-SA"/>
      </w:rPr>
    </w:lvl>
  </w:abstractNum>
  <w:abstractNum w:abstractNumId="208">
    <w:nsid w:val="5A3B56E9"/>
    <w:multiLevelType w:val="hybridMultilevel"/>
    <w:tmpl w:val="01DCCCF0"/>
    <w:lvl w:ilvl="0" w:tplc="B6CA108E">
      <w:start w:val="1"/>
      <w:numFmt w:val="decimal"/>
      <w:lvlText w:val="%1."/>
      <w:lvlJc w:val="left"/>
      <w:pPr>
        <w:ind w:left="1221" w:hanging="240"/>
        <w:jc w:val="righ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5B66C0C4">
      <w:numFmt w:val="bullet"/>
      <w:lvlText w:val="•"/>
      <w:lvlJc w:val="left"/>
      <w:pPr>
        <w:ind w:left="2202" w:hanging="240"/>
      </w:pPr>
      <w:rPr>
        <w:rFonts w:hint="default"/>
        <w:lang w:val="ru-RU" w:eastAsia="en-US" w:bidi="ar-SA"/>
      </w:rPr>
    </w:lvl>
    <w:lvl w:ilvl="2" w:tplc="B378AB86">
      <w:numFmt w:val="bullet"/>
      <w:lvlText w:val="•"/>
      <w:lvlJc w:val="left"/>
      <w:pPr>
        <w:ind w:left="3185" w:hanging="240"/>
      </w:pPr>
      <w:rPr>
        <w:rFonts w:hint="default"/>
        <w:lang w:val="ru-RU" w:eastAsia="en-US" w:bidi="ar-SA"/>
      </w:rPr>
    </w:lvl>
    <w:lvl w:ilvl="3" w:tplc="C860B852">
      <w:numFmt w:val="bullet"/>
      <w:lvlText w:val="•"/>
      <w:lvlJc w:val="left"/>
      <w:pPr>
        <w:ind w:left="4167" w:hanging="240"/>
      </w:pPr>
      <w:rPr>
        <w:rFonts w:hint="default"/>
        <w:lang w:val="ru-RU" w:eastAsia="en-US" w:bidi="ar-SA"/>
      </w:rPr>
    </w:lvl>
    <w:lvl w:ilvl="4" w:tplc="A0E873D2">
      <w:numFmt w:val="bullet"/>
      <w:lvlText w:val="•"/>
      <w:lvlJc w:val="left"/>
      <w:pPr>
        <w:ind w:left="5150" w:hanging="240"/>
      </w:pPr>
      <w:rPr>
        <w:rFonts w:hint="default"/>
        <w:lang w:val="ru-RU" w:eastAsia="en-US" w:bidi="ar-SA"/>
      </w:rPr>
    </w:lvl>
    <w:lvl w:ilvl="5" w:tplc="A1663034">
      <w:numFmt w:val="bullet"/>
      <w:lvlText w:val="•"/>
      <w:lvlJc w:val="left"/>
      <w:pPr>
        <w:ind w:left="6133" w:hanging="240"/>
      </w:pPr>
      <w:rPr>
        <w:rFonts w:hint="default"/>
        <w:lang w:val="ru-RU" w:eastAsia="en-US" w:bidi="ar-SA"/>
      </w:rPr>
    </w:lvl>
    <w:lvl w:ilvl="6" w:tplc="AD3C8D88">
      <w:numFmt w:val="bullet"/>
      <w:lvlText w:val="•"/>
      <w:lvlJc w:val="left"/>
      <w:pPr>
        <w:ind w:left="7115" w:hanging="240"/>
      </w:pPr>
      <w:rPr>
        <w:rFonts w:hint="default"/>
        <w:lang w:val="ru-RU" w:eastAsia="en-US" w:bidi="ar-SA"/>
      </w:rPr>
    </w:lvl>
    <w:lvl w:ilvl="7" w:tplc="2C203A40">
      <w:numFmt w:val="bullet"/>
      <w:lvlText w:val="•"/>
      <w:lvlJc w:val="left"/>
      <w:pPr>
        <w:ind w:left="8098" w:hanging="240"/>
      </w:pPr>
      <w:rPr>
        <w:rFonts w:hint="default"/>
        <w:lang w:val="ru-RU" w:eastAsia="en-US" w:bidi="ar-SA"/>
      </w:rPr>
    </w:lvl>
    <w:lvl w:ilvl="8" w:tplc="22CE86B2">
      <w:numFmt w:val="bullet"/>
      <w:lvlText w:val="•"/>
      <w:lvlJc w:val="left"/>
      <w:pPr>
        <w:ind w:left="9081" w:hanging="240"/>
      </w:pPr>
      <w:rPr>
        <w:rFonts w:hint="default"/>
        <w:lang w:val="ru-RU" w:eastAsia="en-US" w:bidi="ar-SA"/>
      </w:rPr>
    </w:lvl>
  </w:abstractNum>
  <w:abstractNum w:abstractNumId="209">
    <w:nsid w:val="5AEF47F7"/>
    <w:multiLevelType w:val="hybridMultilevel"/>
    <w:tmpl w:val="0E4E1E56"/>
    <w:lvl w:ilvl="0" w:tplc="232215E0">
      <w:numFmt w:val="bullet"/>
      <w:lvlText w:val=""/>
      <w:lvlJc w:val="left"/>
      <w:pPr>
        <w:ind w:left="272" w:hanging="488"/>
      </w:pPr>
      <w:rPr>
        <w:rFonts w:ascii="Symbol" w:eastAsia="Symbol" w:hAnsi="Symbol" w:cs="Symbol" w:hint="default"/>
        <w:w w:val="100"/>
        <w:lang w:val="ru-RU" w:eastAsia="en-US" w:bidi="ar-SA"/>
      </w:rPr>
    </w:lvl>
    <w:lvl w:ilvl="1" w:tplc="9544C62E">
      <w:numFmt w:val="bullet"/>
      <w:lvlText w:val=""/>
      <w:lvlJc w:val="left"/>
      <w:pPr>
        <w:ind w:left="272" w:hanging="603"/>
      </w:pPr>
      <w:rPr>
        <w:rFonts w:ascii="Symbol" w:eastAsia="Symbol" w:hAnsi="Symbol" w:cs="Symbol" w:hint="default"/>
        <w:b w:val="0"/>
        <w:bCs w:val="0"/>
        <w:i w:val="0"/>
        <w:iCs w:val="0"/>
        <w:color w:val="171717"/>
        <w:w w:val="100"/>
        <w:sz w:val="24"/>
        <w:szCs w:val="24"/>
        <w:lang w:val="ru-RU" w:eastAsia="en-US" w:bidi="ar-SA"/>
      </w:rPr>
    </w:lvl>
    <w:lvl w:ilvl="2" w:tplc="51F6B014">
      <w:numFmt w:val="bullet"/>
      <w:lvlText w:val="•"/>
      <w:lvlJc w:val="left"/>
      <w:pPr>
        <w:ind w:left="1680" w:hanging="603"/>
      </w:pPr>
      <w:rPr>
        <w:rFonts w:hint="default"/>
        <w:lang w:val="ru-RU" w:eastAsia="en-US" w:bidi="ar-SA"/>
      </w:rPr>
    </w:lvl>
    <w:lvl w:ilvl="3" w:tplc="A5AE9B0A">
      <w:numFmt w:val="bullet"/>
      <w:lvlText w:val="•"/>
      <w:lvlJc w:val="left"/>
      <w:pPr>
        <w:ind w:left="2850" w:hanging="603"/>
      </w:pPr>
      <w:rPr>
        <w:rFonts w:hint="default"/>
        <w:lang w:val="ru-RU" w:eastAsia="en-US" w:bidi="ar-SA"/>
      </w:rPr>
    </w:lvl>
    <w:lvl w:ilvl="4" w:tplc="566CDB1E">
      <w:numFmt w:val="bullet"/>
      <w:lvlText w:val="•"/>
      <w:lvlJc w:val="left"/>
      <w:pPr>
        <w:ind w:left="4021" w:hanging="603"/>
      </w:pPr>
      <w:rPr>
        <w:rFonts w:hint="default"/>
        <w:lang w:val="ru-RU" w:eastAsia="en-US" w:bidi="ar-SA"/>
      </w:rPr>
    </w:lvl>
    <w:lvl w:ilvl="5" w:tplc="B53ADE92">
      <w:numFmt w:val="bullet"/>
      <w:lvlText w:val="•"/>
      <w:lvlJc w:val="left"/>
      <w:pPr>
        <w:ind w:left="5192" w:hanging="603"/>
      </w:pPr>
      <w:rPr>
        <w:rFonts w:hint="default"/>
        <w:lang w:val="ru-RU" w:eastAsia="en-US" w:bidi="ar-SA"/>
      </w:rPr>
    </w:lvl>
    <w:lvl w:ilvl="6" w:tplc="299CCDA6">
      <w:numFmt w:val="bullet"/>
      <w:lvlText w:val="•"/>
      <w:lvlJc w:val="left"/>
      <w:pPr>
        <w:ind w:left="6363" w:hanging="603"/>
      </w:pPr>
      <w:rPr>
        <w:rFonts w:hint="default"/>
        <w:lang w:val="ru-RU" w:eastAsia="en-US" w:bidi="ar-SA"/>
      </w:rPr>
    </w:lvl>
    <w:lvl w:ilvl="7" w:tplc="101A27E8">
      <w:numFmt w:val="bullet"/>
      <w:lvlText w:val="•"/>
      <w:lvlJc w:val="left"/>
      <w:pPr>
        <w:ind w:left="7534" w:hanging="603"/>
      </w:pPr>
      <w:rPr>
        <w:rFonts w:hint="default"/>
        <w:lang w:val="ru-RU" w:eastAsia="en-US" w:bidi="ar-SA"/>
      </w:rPr>
    </w:lvl>
    <w:lvl w:ilvl="8" w:tplc="76A2A74C">
      <w:numFmt w:val="bullet"/>
      <w:lvlText w:val="•"/>
      <w:lvlJc w:val="left"/>
      <w:pPr>
        <w:ind w:left="8704" w:hanging="603"/>
      </w:pPr>
      <w:rPr>
        <w:rFonts w:hint="default"/>
        <w:lang w:val="ru-RU" w:eastAsia="en-US" w:bidi="ar-SA"/>
      </w:rPr>
    </w:lvl>
  </w:abstractNum>
  <w:abstractNum w:abstractNumId="210">
    <w:nsid w:val="5BB20AEB"/>
    <w:multiLevelType w:val="hybridMultilevel"/>
    <w:tmpl w:val="1534E812"/>
    <w:lvl w:ilvl="0" w:tplc="7A48A122">
      <w:start w:val="7"/>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3D1EFD3C">
      <w:numFmt w:val="bullet"/>
      <w:lvlText w:val="•"/>
      <w:lvlJc w:val="left"/>
      <w:pPr>
        <w:ind w:left="5568" w:hanging="180"/>
      </w:pPr>
      <w:rPr>
        <w:rFonts w:hint="default"/>
        <w:lang w:val="ru-RU" w:eastAsia="en-US" w:bidi="ar-SA"/>
      </w:rPr>
    </w:lvl>
    <w:lvl w:ilvl="2" w:tplc="6BDC5E22">
      <w:numFmt w:val="bullet"/>
      <w:lvlText w:val="•"/>
      <w:lvlJc w:val="left"/>
      <w:pPr>
        <w:ind w:left="6177" w:hanging="180"/>
      </w:pPr>
      <w:rPr>
        <w:rFonts w:hint="default"/>
        <w:lang w:val="ru-RU" w:eastAsia="en-US" w:bidi="ar-SA"/>
      </w:rPr>
    </w:lvl>
    <w:lvl w:ilvl="3" w:tplc="9D008578">
      <w:numFmt w:val="bullet"/>
      <w:lvlText w:val="•"/>
      <w:lvlJc w:val="left"/>
      <w:pPr>
        <w:ind w:left="6785" w:hanging="180"/>
      </w:pPr>
      <w:rPr>
        <w:rFonts w:hint="default"/>
        <w:lang w:val="ru-RU" w:eastAsia="en-US" w:bidi="ar-SA"/>
      </w:rPr>
    </w:lvl>
    <w:lvl w:ilvl="4" w:tplc="E1C03A18">
      <w:numFmt w:val="bullet"/>
      <w:lvlText w:val="•"/>
      <w:lvlJc w:val="left"/>
      <w:pPr>
        <w:ind w:left="7394" w:hanging="180"/>
      </w:pPr>
      <w:rPr>
        <w:rFonts w:hint="default"/>
        <w:lang w:val="ru-RU" w:eastAsia="en-US" w:bidi="ar-SA"/>
      </w:rPr>
    </w:lvl>
    <w:lvl w:ilvl="5" w:tplc="FF261440">
      <w:numFmt w:val="bullet"/>
      <w:lvlText w:val="•"/>
      <w:lvlJc w:val="left"/>
      <w:pPr>
        <w:ind w:left="8003" w:hanging="180"/>
      </w:pPr>
      <w:rPr>
        <w:rFonts w:hint="default"/>
        <w:lang w:val="ru-RU" w:eastAsia="en-US" w:bidi="ar-SA"/>
      </w:rPr>
    </w:lvl>
    <w:lvl w:ilvl="6" w:tplc="47C6D4A6">
      <w:numFmt w:val="bullet"/>
      <w:lvlText w:val="•"/>
      <w:lvlJc w:val="left"/>
      <w:pPr>
        <w:ind w:left="8611" w:hanging="180"/>
      </w:pPr>
      <w:rPr>
        <w:rFonts w:hint="default"/>
        <w:lang w:val="ru-RU" w:eastAsia="en-US" w:bidi="ar-SA"/>
      </w:rPr>
    </w:lvl>
    <w:lvl w:ilvl="7" w:tplc="88BC290A">
      <w:numFmt w:val="bullet"/>
      <w:lvlText w:val="•"/>
      <w:lvlJc w:val="left"/>
      <w:pPr>
        <w:ind w:left="9220" w:hanging="180"/>
      </w:pPr>
      <w:rPr>
        <w:rFonts w:hint="default"/>
        <w:lang w:val="ru-RU" w:eastAsia="en-US" w:bidi="ar-SA"/>
      </w:rPr>
    </w:lvl>
    <w:lvl w:ilvl="8" w:tplc="D294FC70">
      <w:numFmt w:val="bullet"/>
      <w:lvlText w:val="•"/>
      <w:lvlJc w:val="left"/>
      <w:pPr>
        <w:ind w:left="9829" w:hanging="180"/>
      </w:pPr>
      <w:rPr>
        <w:rFonts w:hint="default"/>
        <w:lang w:val="ru-RU" w:eastAsia="en-US" w:bidi="ar-SA"/>
      </w:rPr>
    </w:lvl>
  </w:abstractNum>
  <w:abstractNum w:abstractNumId="211">
    <w:nsid w:val="5C20045D"/>
    <w:multiLevelType w:val="hybridMultilevel"/>
    <w:tmpl w:val="0E0C2880"/>
    <w:lvl w:ilvl="0" w:tplc="04D4B9DE">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05A8591E">
      <w:numFmt w:val="bullet"/>
      <w:lvlText w:val="•"/>
      <w:lvlJc w:val="left"/>
      <w:pPr>
        <w:ind w:left="2202" w:hanging="240"/>
      </w:pPr>
      <w:rPr>
        <w:rFonts w:hint="default"/>
        <w:lang w:val="ru-RU" w:eastAsia="en-US" w:bidi="ar-SA"/>
      </w:rPr>
    </w:lvl>
    <w:lvl w:ilvl="2" w:tplc="5C90549E">
      <w:numFmt w:val="bullet"/>
      <w:lvlText w:val="•"/>
      <w:lvlJc w:val="left"/>
      <w:pPr>
        <w:ind w:left="3185" w:hanging="240"/>
      </w:pPr>
      <w:rPr>
        <w:rFonts w:hint="default"/>
        <w:lang w:val="ru-RU" w:eastAsia="en-US" w:bidi="ar-SA"/>
      </w:rPr>
    </w:lvl>
    <w:lvl w:ilvl="3" w:tplc="A726FB16">
      <w:numFmt w:val="bullet"/>
      <w:lvlText w:val="•"/>
      <w:lvlJc w:val="left"/>
      <w:pPr>
        <w:ind w:left="4167" w:hanging="240"/>
      </w:pPr>
      <w:rPr>
        <w:rFonts w:hint="default"/>
        <w:lang w:val="ru-RU" w:eastAsia="en-US" w:bidi="ar-SA"/>
      </w:rPr>
    </w:lvl>
    <w:lvl w:ilvl="4" w:tplc="2AB82620">
      <w:numFmt w:val="bullet"/>
      <w:lvlText w:val="•"/>
      <w:lvlJc w:val="left"/>
      <w:pPr>
        <w:ind w:left="5150" w:hanging="240"/>
      </w:pPr>
      <w:rPr>
        <w:rFonts w:hint="default"/>
        <w:lang w:val="ru-RU" w:eastAsia="en-US" w:bidi="ar-SA"/>
      </w:rPr>
    </w:lvl>
    <w:lvl w:ilvl="5" w:tplc="F2C04C70">
      <w:numFmt w:val="bullet"/>
      <w:lvlText w:val="•"/>
      <w:lvlJc w:val="left"/>
      <w:pPr>
        <w:ind w:left="6133" w:hanging="240"/>
      </w:pPr>
      <w:rPr>
        <w:rFonts w:hint="default"/>
        <w:lang w:val="ru-RU" w:eastAsia="en-US" w:bidi="ar-SA"/>
      </w:rPr>
    </w:lvl>
    <w:lvl w:ilvl="6" w:tplc="C472FCAC">
      <w:numFmt w:val="bullet"/>
      <w:lvlText w:val="•"/>
      <w:lvlJc w:val="left"/>
      <w:pPr>
        <w:ind w:left="7115" w:hanging="240"/>
      </w:pPr>
      <w:rPr>
        <w:rFonts w:hint="default"/>
        <w:lang w:val="ru-RU" w:eastAsia="en-US" w:bidi="ar-SA"/>
      </w:rPr>
    </w:lvl>
    <w:lvl w:ilvl="7" w:tplc="EB92C7EC">
      <w:numFmt w:val="bullet"/>
      <w:lvlText w:val="•"/>
      <w:lvlJc w:val="left"/>
      <w:pPr>
        <w:ind w:left="8098" w:hanging="240"/>
      </w:pPr>
      <w:rPr>
        <w:rFonts w:hint="default"/>
        <w:lang w:val="ru-RU" w:eastAsia="en-US" w:bidi="ar-SA"/>
      </w:rPr>
    </w:lvl>
    <w:lvl w:ilvl="8" w:tplc="5E6493DC">
      <w:numFmt w:val="bullet"/>
      <w:lvlText w:val="•"/>
      <w:lvlJc w:val="left"/>
      <w:pPr>
        <w:ind w:left="9081" w:hanging="240"/>
      </w:pPr>
      <w:rPr>
        <w:rFonts w:hint="default"/>
        <w:lang w:val="ru-RU" w:eastAsia="en-US" w:bidi="ar-SA"/>
      </w:rPr>
    </w:lvl>
  </w:abstractNum>
  <w:abstractNum w:abstractNumId="212">
    <w:nsid w:val="5C515966"/>
    <w:multiLevelType w:val="hybridMultilevel"/>
    <w:tmpl w:val="E77AD834"/>
    <w:lvl w:ilvl="0" w:tplc="D398E474">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F68859BA">
      <w:numFmt w:val="bullet"/>
      <w:lvlText w:val="•"/>
      <w:lvlJc w:val="left"/>
      <w:pPr>
        <w:ind w:left="2220" w:hanging="260"/>
      </w:pPr>
      <w:rPr>
        <w:rFonts w:hint="default"/>
        <w:lang w:val="ru-RU" w:eastAsia="en-US" w:bidi="ar-SA"/>
      </w:rPr>
    </w:lvl>
    <w:lvl w:ilvl="2" w:tplc="9BD4B888">
      <w:numFmt w:val="bullet"/>
      <w:lvlText w:val="•"/>
      <w:lvlJc w:val="left"/>
      <w:pPr>
        <w:ind w:left="3201" w:hanging="260"/>
      </w:pPr>
      <w:rPr>
        <w:rFonts w:hint="default"/>
        <w:lang w:val="ru-RU" w:eastAsia="en-US" w:bidi="ar-SA"/>
      </w:rPr>
    </w:lvl>
    <w:lvl w:ilvl="3" w:tplc="EF58A230">
      <w:numFmt w:val="bullet"/>
      <w:lvlText w:val="•"/>
      <w:lvlJc w:val="left"/>
      <w:pPr>
        <w:ind w:left="4181" w:hanging="260"/>
      </w:pPr>
      <w:rPr>
        <w:rFonts w:hint="default"/>
        <w:lang w:val="ru-RU" w:eastAsia="en-US" w:bidi="ar-SA"/>
      </w:rPr>
    </w:lvl>
    <w:lvl w:ilvl="4" w:tplc="9112037A">
      <w:numFmt w:val="bullet"/>
      <w:lvlText w:val="•"/>
      <w:lvlJc w:val="left"/>
      <w:pPr>
        <w:ind w:left="5162" w:hanging="260"/>
      </w:pPr>
      <w:rPr>
        <w:rFonts w:hint="default"/>
        <w:lang w:val="ru-RU" w:eastAsia="en-US" w:bidi="ar-SA"/>
      </w:rPr>
    </w:lvl>
    <w:lvl w:ilvl="5" w:tplc="BC84C40A">
      <w:numFmt w:val="bullet"/>
      <w:lvlText w:val="•"/>
      <w:lvlJc w:val="left"/>
      <w:pPr>
        <w:ind w:left="6143" w:hanging="260"/>
      </w:pPr>
      <w:rPr>
        <w:rFonts w:hint="default"/>
        <w:lang w:val="ru-RU" w:eastAsia="en-US" w:bidi="ar-SA"/>
      </w:rPr>
    </w:lvl>
    <w:lvl w:ilvl="6" w:tplc="6F12A612">
      <w:numFmt w:val="bullet"/>
      <w:lvlText w:val="•"/>
      <w:lvlJc w:val="left"/>
      <w:pPr>
        <w:ind w:left="7123" w:hanging="260"/>
      </w:pPr>
      <w:rPr>
        <w:rFonts w:hint="default"/>
        <w:lang w:val="ru-RU" w:eastAsia="en-US" w:bidi="ar-SA"/>
      </w:rPr>
    </w:lvl>
    <w:lvl w:ilvl="7" w:tplc="7298C982">
      <w:numFmt w:val="bullet"/>
      <w:lvlText w:val="•"/>
      <w:lvlJc w:val="left"/>
      <w:pPr>
        <w:ind w:left="8104" w:hanging="260"/>
      </w:pPr>
      <w:rPr>
        <w:rFonts w:hint="default"/>
        <w:lang w:val="ru-RU" w:eastAsia="en-US" w:bidi="ar-SA"/>
      </w:rPr>
    </w:lvl>
    <w:lvl w:ilvl="8" w:tplc="025A9A52">
      <w:numFmt w:val="bullet"/>
      <w:lvlText w:val="•"/>
      <w:lvlJc w:val="left"/>
      <w:pPr>
        <w:ind w:left="9085" w:hanging="260"/>
      </w:pPr>
      <w:rPr>
        <w:rFonts w:hint="default"/>
        <w:lang w:val="ru-RU" w:eastAsia="en-US" w:bidi="ar-SA"/>
      </w:rPr>
    </w:lvl>
  </w:abstractNum>
  <w:abstractNum w:abstractNumId="213">
    <w:nsid w:val="5C527E6E"/>
    <w:multiLevelType w:val="multilevel"/>
    <w:tmpl w:val="224AB9B0"/>
    <w:lvl w:ilvl="0">
      <w:start w:val="1"/>
      <w:numFmt w:val="decimal"/>
      <w:lvlText w:val="%1."/>
      <w:lvlJc w:val="left"/>
      <w:pPr>
        <w:ind w:left="1221" w:hanging="240"/>
        <w:jc w:val="left"/>
      </w:pPr>
      <w:rPr>
        <w:rFonts w:ascii="Times New Roman" w:eastAsia="Times New Roman" w:hAnsi="Times New Roman" w:cs="Times New Roman" w:hint="default"/>
        <w:b/>
        <w:bCs/>
        <w:i/>
        <w:iCs/>
        <w:color w:val="171717"/>
        <w:w w:val="100"/>
        <w:sz w:val="24"/>
        <w:szCs w:val="24"/>
        <w:lang w:val="ru-RU" w:eastAsia="en-US" w:bidi="ar-SA"/>
      </w:rPr>
    </w:lvl>
    <w:lvl w:ilvl="1">
      <w:start w:val="1"/>
      <w:numFmt w:val="decimal"/>
      <w:lvlText w:val="%1.%2."/>
      <w:lvlJc w:val="left"/>
      <w:pPr>
        <w:ind w:left="1406" w:hanging="425"/>
        <w:jc w:val="left"/>
      </w:pPr>
      <w:rPr>
        <w:rFonts w:hint="default"/>
        <w:w w:val="100"/>
        <w:lang w:val="ru-RU" w:eastAsia="en-US" w:bidi="ar-SA"/>
      </w:rPr>
    </w:lvl>
    <w:lvl w:ilvl="2">
      <w:numFmt w:val="bullet"/>
      <w:lvlText w:val="•"/>
      <w:lvlJc w:val="left"/>
      <w:pPr>
        <w:ind w:left="2471" w:hanging="425"/>
      </w:pPr>
      <w:rPr>
        <w:rFonts w:hint="default"/>
        <w:lang w:val="ru-RU" w:eastAsia="en-US" w:bidi="ar-SA"/>
      </w:rPr>
    </w:lvl>
    <w:lvl w:ilvl="3">
      <w:numFmt w:val="bullet"/>
      <w:lvlText w:val="•"/>
      <w:lvlJc w:val="left"/>
      <w:pPr>
        <w:ind w:left="3543" w:hanging="425"/>
      </w:pPr>
      <w:rPr>
        <w:rFonts w:hint="default"/>
        <w:lang w:val="ru-RU" w:eastAsia="en-US" w:bidi="ar-SA"/>
      </w:rPr>
    </w:lvl>
    <w:lvl w:ilvl="4">
      <w:numFmt w:val="bullet"/>
      <w:lvlText w:val="•"/>
      <w:lvlJc w:val="left"/>
      <w:pPr>
        <w:ind w:left="4615" w:hanging="425"/>
      </w:pPr>
      <w:rPr>
        <w:rFonts w:hint="default"/>
        <w:lang w:val="ru-RU" w:eastAsia="en-US" w:bidi="ar-SA"/>
      </w:rPr>
    </w:lvl>
    <w:lvl w:ilvl="5">
      <w:numFmt w:val="bullet"/>
      <w:lvlText w:val="•"/>
      <w:lvlJc w:val="left"/>
      <w:pPr>
        <w:ind w:left="5687" w:hanging="425"/>
      </w:pPr>
      <w:rPr>
        <w:rFonts w:hint="default"/>
        <w:lang w:val="ru-RU" w:eastAsia="en-US" w:bidi="ar-SA"/>
      </w:rPr>
    </w:lvl>
    <w:lvl w:ilvl="6">
      <w:numFmt w:val="bullet"/>
      <w:lvlText w:val="•"/>
      <w:lvlJc w:val="left"/>
      <w:pPr>
        <w:ind w:left="6759" w:hanging="425"/>
      </w:pPr>
      <w:rPr>
        <w:rFonts w:hint="default"/>
        <w:lang w:val="ru-RU" w:eastAsia="en-US" w:bidi="ar-SA"/>
      </w:rPr>
    </w:lvl>
    <w:lvl w:ilvl="7">
      <w:numFmt w:val="bullet"/>
      <w:lvlText w:val="•"/>
      <w:lvlJc w:val="left"/>
      <w:pPr>
        <w:ind w:left="7830" w:hanging="425"/>
      </w:pPr>
      <w:rPr>
        <w:rFonts w:hint="default"/>
        <w:lang w:val="ru-RU" w:eastAsia="en-US" w:bidi="ar-SA"/>
      </w:rPr>
    </w:lvl>
    <w:lvl w:ilvl="8">
      <w:numFmt w:val="bullet"/>
      <w:lvlText w:val="•"/>
      <w:lvlJc w:val="left"/>
      <w:pPr>
        <w:ind w:left="8902" w:hanging="425"/>
      </w:pPr>
      <w:rPr>
        <w:rFonts w:hint="default"/>
        <w:lang w:val="ru-RU" w:eastAsia="en-US" w:bidi="ar-SA"/>
      </w:rPr>
    </w:lvl>
  </w:abstractNum>
  <w:abstractNum w:abstractNumId="214">
    <w:nsid w:val="5CC70759"/>
    <w:multiLevelType w:val="hybridMultilevel"/>
    <w:tmpl w:val="1CCAE172"/>
    <w:lvl w:ilvl="0" w:tplc="7194B150">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E7F64E72">
      <w:numFmt w:val="bullet"/>
      <w:lvlText w:val="•"/>
      <w:lvlJc w:val="left"/>
      <w:pPr>
        <w:ind w:left="1356" w:hanging="140"/>
      </w:pPr>
      <w:rPr>
        <w:rFonts w:hint="default"/>
        <w:lang w:val="ru-RU" w:eastAsia="en-US" w:bidi="ar-SA"/>
      </w:rPr>
    </w:lvl>
    <w:lvl w:ilvl="2" w:tplc="BD82B7DE">
      <w:numFmt w:val="bullet"/>
      <w:lvlText w:val="•"/>
      <w:lvlJc w:val="left"/>
      <w:pPr>
        <w:ind w:left="2433" w:hanging="140"/>
      </w:pPr>
      <w:rPr>
        <w:rFonts w:hint="default"/>
        <w:lang w:val="ru-RU" w:eastAsia="en-US" w:bidi="ar-SA"/>
      </w:rPr>
    </w:lvl>
    <w:lvl w:ilvl="3" w:tplc="43CC6380">
      <w:numFmt w:val="bullet"/>
      <w:lvlText w:val="•"/>
      <w:lvlJc w:val="left"/>
      <w:pPr>
        <w:ind w:left="3509" w:hanging="140"/>
      </w:pPr>
      <w:rPr>
        <w:rFonts w:hint="default"/>
        <w:lang w:val="ru-RU" w:eastAsia="en-US" w:bidi="ar-SA"/>
      </w:rPr>
    </w:lvl>
    <w:lvl w:ilvl="4" w:tplc="9F5E7214">
      <w:numFmt w:val="bullet"/>
      <w:lvlText w:val="•"/>
      <w:lvlJc w:val="left"/>
      <w:pPr>
        <w:ind w:left="4586" w:hanging="140"/>
      </w:pPr>
      <w:rPr>
        <w:rFonts w:hint="default"/>
        <w:lang w:val="ru-RU" w:eastAsia="en-US" w:bidi="ar-SA"/>
      </w:rPr>
    </w:lvl>
    <w:lvl w:ilvl="5" w:tplc="076ABB1E">
      <w:numFmt w:val="bullet"/>
      <w:lvlText w:val="•"/>
      <w:lvlJc w:val="left"/>
      <w:pPr>
        <w:ind w:left="5663" w:hanging="140"/>
      </w:pPr>
      <w:rPr>
        <w:rFonts w:hint="default"/>
        <w:lang w:val="ru-RU" w:eastAsia="en-US" w:bidi="ar-SA"/>
      </w:rPr>
    </w:lvl>
    <w:lvl w:ilvl="6" w:tplc="06123DE6">
      <w:numFmt w:val="bullet"/>
      <w:lvlText w:val="•"/>
      <w:lvlJc w:val="left"/>
      <w:pPr>
        <w:ind w:left="6739" w:hanging="140"/>
      </w:pPr>
      <w:rPr>
        <w:rFonts w:hint="default"/>
        <w:lang w:val="ru-RU" w:eastAsia="en-US" w:bidi="ar-SA"/>
      </w:rPr>
    </w:lvl>
    <w:lvl w:ilvl="7" w:tplc="280259F2">
      <w:numFmt w:val="bullet"/>
      <w:lvlText w:val="•"/>
      <w:lvlJc w:val="left"/>
      <w:pPr>
        <w:ind w:left="7816" w:hanging="140"/>
      </w:pPr>
      <w:rPr>
        <w:rFonts w:hint="default"/>
        <w:lang w:val="ru-RU" w:eastAsia="en-US" w:bidi="ar-SA"/>
      </w:rPr>
    </w:lvl>
    <w:lvl w:ilvl="8" w:tplc="FFA028BE">
      <w:numFmt w:val="bullet"/>
      <w:lvlText w:val="•"/>
      <w:lvlJc w:val="left"/>
      <w:pPr>
        <w:ind w:left="8893" w:hanging="140"/>
      </w:pPr>
      <w:rPr>
        <w:rFonts w:hint="default"/>
        <w:lang w:val="ru-RU" w:eastAsia="en-US" w:bidi="ar-SA"/>
      </w:rPr>
    </w:lvl>
  </w:abstractNum>
  <w:abstractNum w:abstractNumId="215">
    <w:nsid w:val="5CF86972"/>
    <w:multiLevelType w:val="hybridMultilevel"/>
    <w:tmpl w:val="26D666C6"/>
    <w:lvl w:ilvl="0" w:tplc="46D6F51A">
      <w:numFmt w:val="bullet"/>
      <w:lvlText w:val="–"/>
      <w:lvlJc w:val="left"/>
      <w:pPr>
        <w:ind w:left="262" w:hanging="180"/>
      </w:pPr>
      <w:rPr>
        <w:rFonts w:ascii="Times New Roman" w:eastAsia="Times New Roman" w:hAnsi="Times New Roman" w:cs="Times New Roman" w:hint="default"/>
        <w:spacing w:val="-8"/>
        <w:w w:val="100"/>
        <w:sz w:val="24"/>
        <w:szCs w:val="24"/>
        <w:lang w:val="ru-RU" w:eastAsia="en-US" w:bidi="ar-SA"/>
      </w:rPr>
    </w:lvl>
    <w:lvl w:ilvl="1" w:tplc="6BA05818">
      <w:numFmt w:val="bullet"/>
      <w:lvlText w:val="•"/>
      <w:lvlJc w:val="left"/>
      <w:pPr>
        <w:ind w:left="1222" w:hanging="180"/>
      </w:pPr>
      <w:rPr>
        <w:rFonts w:hint="default"/>
        <w:lang w:val="ru-RU" w:eastAsia="en-US" w:bidi="ar-SA"/>
      </w:rPr>
    </w:lvl>
    <w:lvl w:ilvl="2" w:tplc="F2E6F88A">
      <w:numFmt w:val="bullet"/>
      <w:lvlText w:val="•"/>
      <w:lvlJc w:val="left"/>
      <w:pPr>
        <w:ind w:left="2185" w:hanging="180"/>
      </w:pPr>
      <w:rPr>
        <w:rFonts w:hint="default"/>
        <w:lang w:val="ru-RU" w:eastAsia="en-US" w:bidi="ar-SA"/>
      </w:rPr>
    </w:lvl>
    <w:lvl w:ilvl="3" w:tplc="4866D3CA">
      <w:numFmt w:val="bullet"/>
      <w:lvlText w:val="•"/>
      <w:lvlJc w:val="left"/>
      <w:pPr>
        <w:ind w:left="3147" w:hanging="180"/>
      </w:pPr>
      <w:rPr>
        <w:rFonts w:hint="default"/>
        <w:lang w:val="ru-RU" w:eastAsia="en-US" w:bidi="ar-SA"/>
      </w:rPr>
    </w:lvl>
    <w:lvl w:ilvl="4" w:tplc="793A1990">
      <w:numFmt w:val="bullet"/>
      <w:lvlText w:val="•"/>
      <w:lvlJc w:val="left"/>
      <w:pPr>
        <w:ind w:left="4110" w:hanging="180"/>
      </w:pPr>
      <w:rPr>
        <w:rFonts w:hint="default"/>
        <w:lang w:val="ru-RU" w:eastAsia="en-US" w:bidi="ar-SA"/>
      </w:rPr>
    </w:lvl>
    <w:lvl w:ilvl="5" w:tplc="22FC8B00">
      <w:numFmt w:val="bullet"/>
      <w:lvlText w:val="•"/>
      <w:lvlJc w:val="left"/>
      <w:pPr>
        <w:ind w:left="5073" w:hanging="180"/>
      </w:pPr>
      <w:rPr>
        <w:rFonts w:hint="default"/>
        <w:lang w:val="ru-RU" w:eastAsia="en-US" w:bidi="ar-SA"/>
      </w:rPr>
    </w:lvl>
    <w:lvl w:ilvl="6" w:tplc="1D5E15BA">
      <w:numFmt w:val="bullet"/>
      <w:lvlText w:val="•"/>
      <w:lvlJc w:val="left"/>
      <w:pPr>
        <w:ind w:left="6035" w:hanging="180"/>
      </w:pPr>
      <w:rPr>
        <w:rFonts w:hint="default"/>
        <w:lang w:val="ru-RU" w:eastAsia="en-US" w:bidi="ar-SA"/>
      </w:rPr>
    </w:lvl>
    <w:lvl w:ilvl="7" w:tplc="FC027B48">
      <w:numFmt w:val="bullet"/>
      <w:lvlText w:val="•"/>
      <w:lvlJc w:val="left"/>
      <w:pPr>
        <w:ind w:left="6998" w:hanging="180"/>
      </w:pPr>
      <w:rPr>
        <w:rFonts w:hint="default"/>
        <w:lang w:val="ru-RU" w:eastAsia="en-US" w:bidi="ar-SA"/>
      </w:rPr>
    </w:lvl>
    <w:lvl w:ilvl="8" w:tplc="DC7E569E">
      <w:numFmt w:val="bullet"/>
      <w:lvlText w:val="•"/>
      <w:lvlJc w:val="left"/>
      <w:pPr>
        <w:ind w:left="7961" w:hanging="180"/>
      </w:pPr>
      <w:rPr>
        <w:rFonts w:hint="default"/>
        <w:lang w:val="ru-RU" w:eastAsia="en-US" w:bidi="ar-SA"/>
      </w:rPr>
    </w:lvl>
  </w:abstractNum>
  <w:abstractNum w:abstractNumId="216">
    <w:nsid w:val="5D0E1949"/>
    <w:multiLevelType w:val="multilevel"/>
    <w:tmpl w:val="18FE2A98"/>
    <w:lvl w:ilvl="0">
      <w:start w:val="3"/>
      <w:numFmt w:val="decimal"/>
      <w:lvlText w:val="%1."/>
      <w:lvlJc w:val="left"/>
      <w:pPr>
        <w:ind w:left="272"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start w:val="1"/>
      <w:numFmt w:val="decimal"/>
      <w:lvlText w:val="%1.%2."/>
      <w:lvlJc w:val="left"/>
      <w:pPr>
        <w:ind w:left="1401" w:hanging="420"/>
        <w:jc w:val="right"/>
      </w:pPr>
      <w:rPr>
        <w:rFonts w:ascii="Times New Roman" w:eastAsia="Times New Roman" w:hAnsi="Times New Roman" w:cs="Times New Roman" w:hint="default"/>
        <w:b/>
        <w:bCs/>
        <w:i w:val="0"/>
        <w:iCs w:val="0"/>
        <w:color w:val="171717"/>
        <w:w w:val="100"/>
        <w:sz w:val="24"/>
        <w:szCs w:val="24"/>
        <w:lang w:val="ru-RU" w:eastAsia="en-US" w:bidi="ar-SA"/>
      </w:rPr>
    </w:lvl>
    <w:lvl w:ilvl="2">
      <w:start w:val="1"/>
      <w:numFmt w:val="decimal"/>
      <w:lvlText w:val="%1.%2.%3."/>
      <w:lvlJc w:val="left"/>
      <w:pPr>
        <w:ind w:left="1581" w:hanging="600"/>
        <w:jc w:val="left"/>
      </w:pPr>
      <w:rPr>
        <w:rFonts w:ascii="Times New Roman" w:eastAsia="Times New Roman" w:hAnsi="Times New Roman" w:cs="Times New Roman" w:hint="default"/>
        <w:b/>
        <w:bCs/>
        <w:i w:val="0"/>
        <w:iCs w:val="0"/>
        <w:color w:val="171717"/>
        <w:w w:val="100"/>
        <w:sz w:val="24"/>
        <w:szCs w:val="24"/>
        <w:lang w:val="ru-RU" w:eastAsia="en-US" w:bidi="ar-SA"/>
      </w:rPr>
    </w:lvl>
    <w:lvl w:ilvl="3">
      <w:numFmt w:val="bullet"/>
      <w:lvlText w:val="•"/>
      <w:lvlJc w:val="left"/>
      <w:pPr>
        <w:ind w:left="2763" w:hanging="600"/>
      </w:pPr>
      <w:rPr>
        <w:rFonts w:hint="default"/>
        <w:lang w:val="ru-RU" w:eastAsia="en-US" w:bidi="ar-SA"/>
      </w:rPr>
    </w:lvl>
    <w:lvl w:ilvl="4">
      <w:numFmt w:val="bullet"/>
      <w:lvlText w:val="•"/>
      <w:lvlJc w:val="left"/>
      <w:pPr>
        <w:ind w:left="3946" w:hanging="600"/>
      </w:pPr>
      <w:rPr>
        <w:rFonts w:hint="default"/>
        <w:lang w:val="ru-RU" w:eastAsia="en-US" w:bidi="ar-SA"/>
      </w:rPr>
    </w:lvl>
    <w:lvl w:ilvl="5">
      <w:numFmt w:val="bullet"/>
      <w:lvlText w:val="•"/>
      <w:lvlJc w:val="left"/>
      <w:pPr>
        <w:ind w:left="5129" w:hanging="600"/>
      </w:pPr>
      <w:rPr>
        <w:rFonts w:hint="default"/>
        <w:lang w:val="ru-RU" w:eastAsia="en-US" w:bidi="ar-SA"/>
      </w:rPr>
    </w:lvl>
    <w:lvl w:ilvl="6">
      <w:numFmt w:val="bullet"/>
      <w:lvlText w:val="•"/>
      <w:lvlJc w:val="left"/>
      <w:pPr>
        <w:ind w:left="6313" w:hanging="600"/>
      </w:pPr>
      <w:rPr>
        <w:rFonts w:hint="default"/>
        <w:lang w:val="ru-RU" w:eastAsia="en-US" w:bidi="ar-SA"/>
      </w:rPr>
    </w:lvl>
    <w:lvl w:ilvl="7">
      <w:numFmt w:val="bullet"/>
      <w:lvlText w:val="•"/>
      <w:lvlJc w:val="left"/>
      <w:pPr>
        <w:ind w:left="7496" w:hanging="600"/>
      </w:pPr>
      <w:rPr>
        <w:rFonts w:hint="default"/>
        <w:lang w:val="ru-RU" w:eastAsia="en-US" w:bidi="ar-SA"/>
      </w:rPr>
    </w:lvl>
    <w:lvl w:ilvl="8">
      <w:numFmt w:val="bullet"/>
      <w:lvlText w:val="•"/>
      <w:lvlJc w:val="left"/>
      <w:pPr>
        <w:ind w:left="8679" w:hanging="600"/>
      </w:pPr>
      <w:rPr>
        <w:rFonts w:hint="default"/>
        <w:lang w:val="ru-RU" w:eastAsia="en-US" w:bidi="ar-SA"/>
      </w:rPr>
    </w:lvl>
  </w:abstractNum>
  <w:abstractNum w:abstractNumId="217">
    <w:nsid w:val="5E7F6918"/>
    <w:multiLevelType w:val="multilevel"/>
    <w:tmpl w:val="8CF067E6"/>
    <w:lvl w:ilvl="0">
      <w:start w:val="1"/>
      <w:numFmt w:val="decimal"/>
      <w:lvlText w:val="%1."/>
      <w:lvlJc w:val="left"/>
      <w:pPr>
        <w:ind w:left="272" w:hanging="286"/>
        <w:jc w:val="right"/>
      </w:pPr>
      <w:rPr>
        <w:rFonts w:hint="default"/>
        <w:w w:val="100"/>
        <w:lang w:val="ru-RU" w:eastAsia="en-US" w:bidi="ar-SA"/>
      </w:rPr>
    </w:lvl>
    <w:lvl w:ilvl="1">
      <w:start w:val="1"/>
      <w:numFmt w:val="decimal"/>
      <w:lvlText w:val="%1.%2."/>
      <w:lvlJc w:val="left"/>
      <w:pPr>
        <w:ind w:left="3350" w:hanging="420"/>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4214" w:hanging="420"/>
      </w:pPr>
      <w:rPr>
        <w:rFonts w:hint="default"/>
        <w:lang w:val="ru-RU" w:eastAsia="en-US" w:bidi="ar-SA"/>
      </w:rPr>
    </w:lvl>
    <w:lvl w:ilvl="3">
      <w:numFmt w:val="bullet"/>
      <w:lvlText w:val="•"/>
      <w:lvlJc w:val="left"/>
      <w:pPr>
        <w:ind w:left="5068" w:hanging="420"/>
      </w:pPr>
      <w:rPr>
        <w:rFonts w:hint="default"/>
        <w:lang w:val="ru-RU" w:eastAsia="en-US" w:bidi="ar-SA"/>
      </w:rPr>
    </w:lvl>
    <w:lvl w:ilvl="4">
      <w:numFmt w:val="bullet"/>
      <w:lvlText w:val="•"/>
      <w:lvlJc w:val="left"/>
      <w:pPr>
        <w:ind w:left="5922" w:hanging="420"/>
      </w:pPr>
      <w:rPr>
        <w:rFonts w:hint="default"/>
        <w:lang w:val="ru-RU" w:eastAsia="en-US" w:bidi="ar-SA"/>
      </w:rPr>
    </w:lvl>
    <w:lvl w:ilvl="5">
      <w:numFmt w:val="bullet"/>
      <w:lvlText w:val="•"/>
      <w:lvlJc w:val="left"/>
      <w:pPr>
        <w:ind w:left="6776" w:hanging="420"/>
      </w:pPr>
      <w:rPr>
        <w:rFonts w:hint="default"/>
        <w:lang w:val="ru-RU" w:eastAsia="en-US" w:bidi="ar-SA"/>
      </w:rPr>
    </w:lvl>
    <w:lvl w:ilvl="6">
      <w:numFmt w:val="bullet"/>
      <w:lvlText w:val="•"/>
      <w:lvlJc w:val="left"/>
      <w:pPr>
        <w:ind w:left="7630" w:hanging="420"/>
      </w:pPr>
      <w:rPr>
        <w:rFonts w:hint="default"/>
        <w:lang w:val="ru-RU" w:eastAsia="en-US" w:bidi="ar-SA"/>
      </w:rPr>
    </w:lvl>
    <w:lvl w:ilvl="7">
      <w:numFmt w:val="bullet"/>
      <w:lvlText w:val="•"/>
      <w:lvlJc w:val="left"/>
      <w:pPr>
        <w:ind w:left="8484" w:hanging="420"/>
      </w:pPr>
      <w:rPr>
        <w:rFonts w:hint="default"/>
        <w:lang w:val="ru-RU" w:eastAsia="en-US" w:bidi="ar-SA"/>
      </w:rPr>
    </w:lvl>
    <w:lvl w:ilvl="8">
      <w:numFmt w:val="bullet"/>
      <w:lvlText w:val="•"/>
      <w:lvlJc w:val="left"/>
      <w:pPr>
        <w:ind w:left="9338" w:hanging="420"/>
      </w:pPr>
      <w:rPr>
        <w:rFonts w:hint="default"/>
        <w:lang w:val="ru-RU" w:eastAsia="en-US" w:bidi="ar-SA"/>
      </w:rPr>
    </w:lvl>
  </w:abstractNum>
  <w:abstractNum w:abstractNumId="218">
    <w:nsid w:val="5EE546B4"/>
    <w:multiLevelType w:val="hybridMultilevel"/>
    <w:tmpl w:val="5BE6EF88"/>
    <w:lvl w:ilvl="0" w:tplc="E3E8C3E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12CA3C1C">
      <w:numFmt w:val="bullet"/>
      <w:lvlText w:val="•"/>
      <w:lvlJc w:val="left"/>
      <w:pPr>
        <w:ind w:left="2202" w:hanging="240"/>
      </w:pPr>
      <w:rPr>
        <w:rFonts w:hint="default"/>
        <w:lang w:val="ru-RU" w:eastAsia="en-US" w:bidi="ar-SA"/>
      </w:rPr>
    </w:lvl>
    <w:lvl w:ilvl="2" w:tplc="6F045CA2">
      <w:numFmt w:val="bullet"/>
      <w:lvlText w:val="•"/>
      <w:lvlJc w:val="left"/>
      <w:pPr>
        <w:ind w:left="3185" w:hanging="240"/>
      </w:pPr>
      <w:rPr>
        <w:rFonts w:hint="default"/>
        <w:lang w:val="ru-RU" w:eastAsia="en-US" w:bidi="ar-SA"/>
      </w:rPr>
    </w:lvl>
    <w:lvl w:ilvl="3" w:tplc="4C7EE988">
      <w:numFmt w:val="bullet"/>
      <w:lvlText w:val="•"/>
      <w:lvlJc w:val="left"/>
      <w:pPr>
        <w:ind w:left="4167" w:hanging="240"/>
      </w:pPr>
      <w:rPr>
        <w:rFonts w:hint="default"/>
        <w:lang w:val="ru-RU" w:eastAsia="en-US" w:bidi="ar-SA"/>
      </w:rPr>
    </w:lvl>
    <w:lvl w:ilvl="4" w:tplc="892E231C">
      <w:numFmt w:val="bullet"/>
      <w:lvlText w:val="•"/>
      <w:lvlJc w:val="left"/>
      <w:pPr>
        <w:ind w:left="5150" w:hanging="240"/>
      </w:pPr>
      <w:rPr>
        <w:rFonts w:hint="default"/>
        <w:lang w:val="ru-RU" w:eastAsia="en-US" w:bidi="ar-SA"/>
      </w:rPr>
    </w:lvl>
    <w:lvl w:ilvl="5" w:tplc="405A3776">
      <w:numFmt w:val="bullet"/>
      <w:lvlText w:val="•"/>
      <w:lvlJc w:val="left"/>
      <w:pPr>
        <w:ind w:left="6133" w:hanging="240"/>
      </w:pPr>
      <w:rPr>
        <w:rFonts w:hint="default"/>
        <w:lang w:val="ru-RU" w:eastAsia="en-US" w:bidi="ar-SA"/>
      </w:rPr>
    </w:lvl>
    <w:lvl w:ilvl="6" w:tplc="0C64A890">
      <w:numFmt w:val="bullet"/>
      <w:lvlText w:val="•"/>
      <w:lvlJc w:val="left"/>
      <w:pPr>
        <w:ind w:left="7115" w:hanging="240"/>
      </w:pPr>
      <w:rPr>
        <w:rFonts w:hint="default"/>
        <w:lang w:val="ru-RU" w:eastAsia="en-US" w:bidi="ar-SA"/>
      </w:rPr>
    </w:lvl>
    <w:lvl w:ilvl="7" w:tplc="29EA4DE0">
      <w:numFmt w:val="bullet"/>
      <w:lvlText w:val="•"/>
      <w:lvlJc w:val="left"/>
      <w:pPr>
        <w:ind w:left="8098" w:hanging="240"/>
      </w:pPr>
      <w:rPr>
        <w:rFonts w:hint="default"/>
        <w:lang w:val="ru-RU" w:eastAsia="en-US" w:bidi="ar-SA"/>
      </w:rPr>
    </w:lvl>
    <w:lvl w:ilvl="8" w:tplc="ED04772C">
      <w:numFmt w:val="bullet"/>
      <w:lvlText w:val="•"/>
      <w:lvlJc w:val="left"/>
      <w:pPr>
        <w:ind w:left="9081" w:hanging="240"/>
      </w:pPr>
      <w:rPr>
        <w:rFonts w:hint="default"/>
        <w:lang w:val="ru-RU" w:eastAsia="en-US" w:bidi="ar-SA"/>
      </w:rPr>
    </w:lvl>
  </w:abstractNum>
  <w:abstractNum w:abstractNumId="219">
    <w:nsid w:val="5F2C6C1A"/>
    <w:multiLevelType w:val="hybridMultilevel"/>
    <w:tmpl w:val="D07A961A"/>
    <w:lvl w:ilvl="0" w:tplc="C8C01258">
      <w:start w:val="1"/>
      <w:numFmt w:val="decimal"/>
      <w:lvlText w:val="%1)"/>
      <w:lvlJc w:val="left"/>
      <w:pPr>
        <w:ind w:left="1240" w:hanging="260"/>
        <w:jc w:val="left"/>
      </w:pPr>
      <w:rPr>
        <w:rFonts w:hint="default"/>
        <w:w w:val="100"/>
        <w:lang w:val="ru-RU" w:eastAsia="en-US" w:bidi="ar-SA"/>
      </w:rPr>
    </w:lvl>
    <w:lvl w:ilvl="1" w:tplc="1962422E">
      <w:numFmt w:val="bullet"/>
      <w:lvlText w:val="•"/>
      <w:lvlJc w:val="left"/>
      <w:pPr>
        <w:ind w:left="2220" w:hanging="260"/>
      </w:pPr>
      <w:rPr>
        <w:rFonts w:hint="default"/>
        <w:lang w:val="ru-RU" w:eastAsia="en-US" w:bidi="ar-SA"/>
      </w:rPr>
    </w:lvl>
    <w:lvl w:ilvl="2" w:tplc="404AA070">
      <w:numFmt w:val="bullet"/>
      <w:lvlText w:val="•"/>
      <w:lvlJc w:val="left"/>
      <w:pPr>
        <w:ind w:left="3201" w:hanging="260"/>
      </w:pPr>
      <w:rPr>
        <w:rFonts w:hint="default"/>
        <w:lang w:val="ru-RU" w:eastAsia="en-US" w:bidi="ar-SA"/>
      </w:rPr>
    </w:lvl>
    <w:lvl w:ilvl="3" w:tplc="89225F92">
      <w:numFmt w:val="bullet"/>
      <w:lvlText w:val="•"/>
      <w:lvlJc w:val="left"/>
      <w:pPr>
        <w:ind w:left="4181" w:hanging="260"/>
      </w:pPr>
      <w:rPr>
        <w:rFonts w:hint="default"/>
        <w:lang w:val="ru-RU" w:eastAsia="en-US" w:bidi="ar-SA"/>
      </w:rPr>
    </w:lvl>
    <w:lvl w:ilvl="4" w:tplc="D5C44E76">
      <w:numFmt w:val="bullet"/>
      <w:lvlText w:val="•"/>
      <w:lvlJc w:val="left"/>
      <w:pPr>
        <w:ind w:left="5162" w:hanging="260"/>
      </w:pPr>
      <w:rPr>
        <w:rFonts w:hint="default"/>
        <w:lang w:val="ru-RU" w:eastAsia="en-US" w:bidi="ar-SA"/>
      </w:rPr>
    </w:lvl>
    <w:lvl w:ilvl="5" w:tplc="7150A0C8">
      <w:numFmt w:val="bullet"/>
      <w:lvlText w:val="•"/>
      <w:lvlJc w:val="left"/>
      <w:pPr>
        <w:ind w:left="6143" w:hanging="260"/>
      </w:pPr>
      <w:rPr>
        <w:rFonts w:hint="default"/>
        <w:lang w:val="ru-RU" w:eastAsia="en-US" w:bidi="ar-SA"/>
      </w:rPr>
    </w:lvl>
    <w:lvl w:ilvl="6" w:tplc="95067896">
      <w:numFmt w:val="bullet"/>
      <w:lvlText w:val="•"/>
      <w:lvlJc w:val="left"/>
      <w:pPr>
        <w:ind w:left="7123" w:hanging="260"/>
      </w:pPr>
      <w:rPr>
        <w:rFonts w:hint="default"/>
        <w:lang w:val="ru-RU" w:eastAsia="en-US" w:bidi="ar-SA"/>
      </w:rPr>
    </w:lvl>
    <w:lvl w:ilvl="7" w:tplc="8FB21794">
      <w:numFmt w:val="bullet"/>
      <w:lvlText w:val="•"/>
      <w:lvlJc w:val="left"/>
      <w:pPr>
        <w:ind w:left="8104" w:hanging="260"/>
      </w:pPr>
      <w:rPr>
        <w:rFonts w:hint="default"/>
        <w:lang w:val="ru-RU" w:eastAsia="en-US" w:bidi="ar-SA"/>
      </w:rPr>
    </w:lvl>
    <w:lvl w:ilvl="8" w:tplc="FFFC3530">
      <w:numFmt w:val="bullet"/>
      <w:lvlText w:val="•"/>
      <w:lvlJc w:val="left"/>
      <w:pPr>
        <w:ind w:left="9085" w:hanging="260"/>
      </w:pPr>
      <w:rPr>
        <w:rFonts w:hint="default"/>
        <w:lang w:val="ru-RU" w:eastAsia="en-US" w:bidi="ar-SA"/>
      </w:rPr>
    </w:lvl>
  </w:abstractNum>
  <w:abstractNum w:abstractNumId="220">
    <w:nsid w:val="5FB56F94"/>
    <w:multiLevelType w:val="hybridMultilevel"/>
    <w:tmpl w:val="92264D86"/>
    <w:lvl w:ilvl="0" w:tplc="93F47F3A">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695C782C">
      <w:numFmt w:val="bullet"/>
      <w:lvlText w:val="•"/>
      <w:lvlJc w:val="left"/>
      <w:pPr>
        <w:ind w:left="1356" w:hanging="140"/>
      </w:pPr>
      <w:rPr>
        <w:rFonts w:hint="default"/>
        <w:lang w:val="ru-RU" w:eastAsia="en-US" w:bidi="ar-SA"/>
      </w:rPr>
    </w:lvl>
    <w:lvl w:ilvl="2" w:tplc="92844BAE">
      <w:numFmt w:val="bullet"/>
      <w:lvlText w:val="•"/>
      <w:lvlJc w:val="left"/>
      <w:pPr>
        <w:ind w:left="2433" w:hanging="140"/>
      </w:pPr>
      <w:rPr>
        <w:rFonts w:hint="default"/>
        <w:lang w:val="ru-RU" w:eastAsia="en-US" w:bidi="ar-SA"/>
      </w:rPr>
    </w:lvl>
    <w:lvl w:ilvl="3" w:tplc="AD3AFED6">
      <w:numFmt w:val="bullet"/>
      <w:lvlText w:val="•"/>
      <w:lvlJc w:val="left"/>
      <w:pPr>
        <w:ind w:left="3509" w:hanging="140"/>
      </w:pPr>
      <w:rPr>
        <w:rFonts w:hint="default"/>
        <w:lang w:val="ru-RU" w:eastAsia="en-US" w:bidi="ar-SA"/>
      </w:rPr>
    </w:lvl>
    <w:lvl w:ilvl="4" w:tplc="141E1672">
      <w:numFmt w:val="bullet"/>
      <w:lvlText w:val="•"/>
      <w:lvlJc w:val="left"/>
      <w:pPr>
        <w:ind w:left="4586" w:hanging="140"/>
      </w:pPr>
      <w:rPr>
        <w:rFonts w:hint="default"/>
        <w:lang w:val="ru-RU" w:eastAsia="en-US" w:bidi="ar-SA"/>
      </w:rPr>
    </w:lvl>
    <w:lvl w:ilvl="5" w:tplc="8E2247A2">
      <w:numFmt w:val="bullet"/>
      <w:lvlText w:val="•"/>
      <w:lvlJc w:val="left"/>
      <w:pPr>
        <w:ind w:left="5663" w:hanging="140"/>
      </w:pPr>
      <w:rPr>
        <w:rFonts w:hint="default"/>
        <w:lang w:val="ru-RU" w:eastAsia="en-US" w:bidi="ar-SA"/>
      </w:rPr>
    </w:lvl>
    <w:lvl w:ilvl="6" w:tplc="9B8E3D94">
      <w:numFmt w:val="bullet"/>
      <w:lvlText w:val="•"/>
      <w:lvlJc w:val="left"/>
      <w:pPr>
        <w:ind w:left="6739" w:hanging="140"/>
      </w:pPr>
      <w:rPr>
        <w:rFonts w:hint="default"/>
        <w:lang w:val="ru-RU" w:eastAsia="en-US" w:bidi="ar-SA"/>
      </w:rPr>
    </w:lvl>
    <w:lvl w:ilvl="7" w:tplc="DF22A820">
      <w:numFmt w:val="bullet"/>
      <w:lvlText w:val="•"/>
      <w:lvlJc w:val="left"/>
      <w:pPr>
        <w:ind w:left="7816" w:hanging="140"/>
      </w:pPr>
      <w:rPr>
        <w:rFonts w:hint="default"/>
        <w:lang w:val="ru-RU" w:eastAsia="en-US" w:bidi="ar-SA"/>
      </w:rPr>
    </w:lvl>
    <w:lvl w:ilvl="8" w:tplc="81320314">
      <w:numFmt w:val="bullet"/>
      <w:lvlText w:val="•"/>
      <w:lvlJc w:val="left"/>
      <w:pPr>
        <w:ind w:left="8893" w:hanging="140"/>
      </w:pPr>
      <w:rPr>
        <w:rFonts w:hint="default"/>
        <w:lang w:val="ru-RU" w:eastAsia="en-US" w:bidi="ar-SA"/>
      </w:rPr>
    </w:lvl>
  </w:abstractNum>
  <w:abstractNum w:abstractNumId="221">
    <w:nsid w:val="5FD40F2F"/>
    <w:multiLevelType w:val="hybridMultilevel"/>
    <w:tmpl w:val="3D1E3C26"/>
    <w:lvl w:ilvl="0" w:tplc="DB0E6566">
      <w:start w:val="8"/>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8ECA7F70">
      <w:numFmt w:val="bullet"/>
      <w:lvlText w:val="•"/>
      <w:lvlJc w:val="left"/>
      <w:pPr>
        <w:ind w:left="5568" w:hanging="180"/>
      </w:pPr>
      <w:rPr>
        <w:rFonts w:hint="default"/>
        <w:lang w:val="ru-RU" w:eastAsia="en-US" w:bidi="ar-SA"/>
      </w:rPr>
    </w:lvl>
    <w:lvl w:ilvl="2" w:tplc="8DCEB952">
      <w:numFmt w:val="bullet"/>
      <w:lvlText w:val="•"/>
      <w:lvlJc w:val="left"/>
      <w:pPr>
        <w:ind w:left="6177" w:hanging="180"/>
      </w:pPr>
      <w:rPr>
        <w:rFonts w:hint="default"/>
        <w:lang w:val="ru-RU" w:eastAsia="en-US" w:bidi="ar-SA"/>
      </w:rPr>
    </w:lvl>
    <w:lvl w:ilvl="3" w:tplc="2E8E6906">
      <w:numFmt w:val="bullet"/>
      <w:lvlText w:val="•"/>
      <w:lvlJc w:val="left"/>
      <w:pPr>
        <w:ind w:left="6785" w:hanging="180"/>
      </w:pPr>
      <w:rPr>
        <w:rFonts w:hint="default"/>
        <w:lang w:val="ru-RU" w:eastAsia="en-US" w:bidi="ar-SA"/>
      </w:rPr>
    </w:lvl>
    <w:lvl w:ilvl="4" w:tplc="A03E124A">
      <w:numFmt w:val="bullet"/>
      <w:lvlText w:val="•"/>
      <w:lvlJc w:val="left"/>
      <w:pPr>
        <w:ind w:left="7394" w:hanging="180"/>
      </w:pPr>
      <w:rPr>
        <w:rFonts w:hint="default"/>
        <w:lang w:val="ru-RU" w:eastAsia="en-US" w:bidi="ar-SA"/>
      </w:rPr>
    </w:lvl>
    <w:lvl w:ilvl="5" w:tplc="DD56B5E4">
      <w:numFmt w:val="bullet"/>
      <w:lvlText w:val="•"/>
      <w:lvlJc w:val="left"/>
      <w:pPr>
        <w:ind w:left="8003" w:hanging="180"/>
      </w:pPr>
      <w:rPr>
        <w:rFonts w:hint="default"/>
        <w:lang w:val="ru-RU" w:eastAsia="en-US" w:bidi="ar-SA"/>
      </w:rPr>
    </w:lvl>
    <w:lvl w:ilvl="6" w:tplc="5B68F9A2">
      <w:numFmt w:val="bullet"/>
      <w:lvlText w:val="•"/>
      <w:lvlJc w:val="left"/>
      <w:pPr>
        <w:ind w:left="8611" w:hanging="180"/>
      </w:pPr>
      <w:rPr>
        <w:rFonts w:hint="default"/>
        <w:lang w:val="ru-RU" w:eastAsia="en-US" w:bidi="ar-SA"/>
      </w:rPr>
    </w:lvl>
    <w:lvl w:ilvl="7" w:tplc="7A02076E">
      <w:numFmt w:val="bullet"/>
      <w:lvlText w:val="•"/>
      <w:lvlJc w:val="left"/>
      <w:pPr>
        <w:ind w:left="9220" w:hanging="180"/>
      </w:pPr>
      <w:rPr>
        <w:rFonts w:hint="default"/>
        <w:lang w:val="ru-RU" w:eastAsia="en-US" w:bidi="ar-SA"/>
      </w:rPr>
    </w:lvl>
    <w:lvl w:ilvl="8" w:tplc="8B08283C">
      <w:numFmt w:val="bullet"/>
      <w:lvlText w:val="•"/>
      <w:lvlJc w:val="left"/>
      <w:pPr>
        <w:ind w:left="9829" w:hanging="180"/>
      </w:pPr>
      <w:rPr>
        <w:rFonts w:hint="default"/>
        <w:lang w:val="ru-RU" w:eastAsia="en-US" w:bidi="ar-SA"/>
      </w:rPr>
    </w:lvl>
  </w:abstractNum>
  <w:abstractNum w:abstractNumId="222">
    <w:nsid w:val="5FE23834"/>
    <w:multiLevelType w:val="hybridMultilevel"/>
    <w:tmpl w:val="CA4EA826"/>
    <w:lvl w:ilvl="0" w:tplc="4992B352">
      <w:numFmt w:val="bullet"/>
      <w:lvlText w:val="–"/>
      <w:lvlJc w:val="left"/>
      <w:pPr>
        <w:ind w:left="272" w:hanging="180"/>
      </w:pPr>
      <w:rPr>
        <w:rFonts w:ascii="Times New Roman" w:eastAsia="Times New Roman" w:hAnsi="Times New Roman" w:cs="Times New Roman" w:hint="default"/>
        <w:b w:val="0"/>
        <w:bCs w:val="0"/>
        <w:i w:val="0"/>
        <w:iCs w:val="0"/>
        <w:w w:val="100"/>
        <w:sz w:val="24"/>
        <w:szCs w:val="24"/>
        <w:lang w:val="ru-RU" w:eastAsia="en-US" w:bidi="ar-SA"/>
      </w:rPr>
    </w:lvl>
    <w:lvl w:ilvl="1" w:tplc="C7909C08">
      <w:numFmt w:val="bullet"/>
      <w:lvlText w:val="•"/>
      <w:lvlJc w:val="left"/>
      <w:pPr>
        <w:ind w:left="1356" w:hanging="180"/>
      </w:pPr>
      <w:rPr>
        <w:rFonts w:hint="default"/>
        <w:lang w:val="ru-RU" w:eastAsia="en-US" w:bidi="ar-SA"/>
      </w:rPr>
    </w:lvl>
    <w:lvl w:ilvl="2" w:tplc="8B8E3210">
      <w:numFmt w:val="bullet"/>
      <w:lvlText w:val="•"/>
      <w:lvlJc w:val="left"/>
      <w:pPr>
        <w:ind w:left="2433" w:hanging="180"/>
      </w:pPr>
      <w:rPr>
        <w:rFonts w:hint="default"/>
        <w:lang w:val="ru-RU" w:eastAsia="en-US" w:bidi="ar-SA"/>
      </w:rPr>
    </w:lvl>
    <w:lvl w:ilvl="3" w:tplc="F87A1132">
      <w:numFmt w:val="bullet"/>
      <w:lvlText w:val="•"/>
      <w:lvlJc w:val="left"/>
      <w:pPr>
        <w:ind w:left="3509" w:hanging="180"/>
      </w:pPr>
      <w:rPr>
        <w:rFonts w:hint="default"/>
        <w:lang w:val="ru-RU" w:eastAsia="en-US" w:bidi="ar-SA"/>
      </w:rPr>
    </w:lvl>
    <w:lvl w:ilvl="4" w:tplc="04800CAE">
      <w:numFmt w:val="bullet"/>
      <w:lvlText w:val="•"/>
      <w:lvlJc w:val="left"/>
      <w:pPr>
        <w:ind w:left="4586" w:hanging="180"/>
      </w:pPr>
      <w:rPr>
        <w:rFonts w:hint="default"/>
        <w:lang w:val="ru-RU" w:eastAsia="en-US" w:bidi="ar-SA"/>
      </w:rPr>
    </w:lvl>
    <w:lvl w:ilvl="5" w:tplc="B4D6178A">
      <w:numFmt w:val="bullet"/>
      <w:lvlText w:val="•"/>
      <w:lvlJc w:val="left"/>
      <w:pPr>
        <w:ind w:left="5663" w:hanging="180"/>
      </w:pPr>
      <w:rPr>
        <w:rFonts w:hint="default"/>
        <w:lang w:val="ru-RU" w:eastAsia="en-US" w:bidi="ar-SA"/>
      </w:rPr>
    </w:lvl>
    <w:lvl w:ilvl="6" w:tplc="63DA051C">
      <w:numFmt w:val="bullet"/>
      <w:lvlText w:val="•"/>
      <w:lvlJc w:val="left"/>
      <w:pPr>
        <w:ind w:left="6739" w:hanging="180"/>
      </w:pPr>
      <w:rPr>
        <w:rFonts w:hint="default"/>
        <w:lang w:val="ru-RU" w:eastAsia="en-US" w:bidi="ar-SA"/>
      </w:rPr>
    </w:lvl>
    <w:lvl w:ilvl="7" w:tplc="85324626">
      <w:numFmt w:val="bullet"/>
      <w:lvlText w:val="•"/>
      <w:lvlJc w:val="left"/>
      <w:pPr>
        <w:ind w:left="7816" w:hanging="180"/>
      </w:pPr>
      <w:rPr>
        <w:rFonts w:hint="default"/>
        <w:lang w:val="ru-RU" w:eastAsia="en-US" w:bidi="ar-SA"/>
      </w:rPr>
    </w:lvl>
    <w:lvl w:ilvl="8" w:tplc="93B8769A">
      <w:numFmt w:val="bullet"/>
      <w:lvlText w:val="•"/>
      <w:lvlJc w:val="left"/>
      <w:pPr>
        <w:ind w:left="8893" w:hanging="180"/>
      </w:pPr>
      <w:rPr>
        <w:rFonts w:hint="default"/>
        <w:lang w:val="ru-RU" w:eastAsia="en-US" w:bidi="ar-SA"/>
      </w:rPr>
    </w:lvl>
  </w:abstractNum>
  <w:abstractNum w:abstractNumId="223">
    <w:nsid w:val="60BE1C20"/>
    <w:multiLevelType w:val="hybridMultilevel"/>
    <w:tmpl w:val="44F48F9A"/>
    <w:lvl w:ilvl="0" w:tplc="92C63ACE">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699C2758">
      <w:numFmt w:val="bullet"/>
      <w:lvlText w:val="•"/>
      <w:lvlJc w:val="left"/>
      <w:pPr>
        <w:ind w:left="2202" w:hanging="240"/>
      </w:pPr>
      <w:rPr>
        <w:rFonts w:hint="default"/>
        <w:lang w:val="ru-RU" w:eastAsia="en-US" w:bidi="ar-SA"/>
      </w:rPr>
    </w:lvl>
    <w:lvl w:ilvl="2" w:tplc="C4C43A1A">
      <w:numFmt w:val="bullet"/>
      <w:lvlText w:val="•"/>
      <w:lvlJc w:val="left"/>
      <w:pPr>
        <w:ind w:left="3185" w:hanging="240"/>
      </w:pPr>
      <w:rPr>
        <w:rFonts w:hint="default"/>
        <w:lang w:val="ru-RU" w:eastAsia="en-US" w:bidi="ar-SA"/>
      </w:rPr>
    </w:lvl>
    <w:lvl w:ilvl="3" w:tplc="7D48AE34">
      <w:numFmt w:val="bullet"/>
      <w:lvlText w:val="•"/>
      <w:lvlJc w:val="left"/>
      <w:pPr>
        <w:ind w:left="4167" w:hanging="240"/>
      </w:pPr>
      <w:rPr>
        <w:rFonts w:hint="default"/>
        <w:lang w:val="ru-RU" w:eastAsia="en-US" w:bidi="ar-SA"/>
      </w:rPr>
    </w:lvl>
    <w:lvl w:ilvl="4" w:tplc="9168E5D4">
      <w:numFmt w:val="bullet"/>
      <w:lvlText w:val="•"/>
      <w:lvlJc w:val="left"/>
      <w:pPr>
        <w:ind w:left="5150" w:hanging="240"/>
      </w:pPr>
      <w:rPr>
        <w:rFonts w:hint="default"/>
        <w:lang w:val="ru-RU" w:eastAsia="en-US" w:bidi="ar-SA"/>
      </w:rPr>
    </w:lvl>
    <w:lvl w:ilvl="5" w:tplc="A656CF94">
      <w:numFmt w:val="bullet"/>
      <w:lvlText w:val="•"/>
      <w:lvlJc w:val="left"/>
      <w:pPr>
        <w:ind w:left="6133" w:hanging="240"/>
      </w:pPr>
      <w:rPr>
        <w:rFonts w:hint="default"/>
        <w:lang w:val="ru-RU" w:eastAsia="en-US" w:bidi="ar-SA"/>
      </w:rPr>
    </w:lvl>
    <w:lvl w:ilvl="6" w:tplc="DDA83584">
      <w:numFmt w:val="bullet"/>
      <w:lvlText w:val="•"/>
      <w:lvlJc w:val="left"/>
      <w:pPr>
        <w:ind w:left="7115" w:hanging="240"/>
      </w:pPr>
      <w:rPr>
        <w:rFonts w:hint="default"/>
        <w:lang w:val="ru-RU" w:eastAsia="en-US" w:bidi="ar-SA"/>
      </w:rPr>
    </w:lvl>
    <w:lvl w:ilvl="7" w:tplc="846233EA">
      <w:numFmt w:val="bullet"/>
      <w:lvlText w:val="•"/>
      <w:lvlJc w:val="left"/>
      <w:pPr>
        <w:ind w:left="8098" w:hanging="240"/>
      </w:pPr>
      <w:rPr>
        <w:rFonts w:hint="default"/>
        <w:lang w:val="ru-RU" w:eastAsia="en-US" w:bidi="ar-SA"/>
      </w:rPr>
    </w:lvl>
    <w:lvl w:ilvl="8" w:tplc="E9089930">
      <w:numFmt w:val="bullet"/>
      <w:lvlText w:val="•"/>
      <w:lvlJc w:val="left"/>
      <w:pPr>
        <w:ind w:left="9081" w:hanging="240"/>
      </w:pPr>
      <w:rPr>
        <w:rFonts w:hint="default"/>
        <w:lang w:val="ru-RU" w:eastAsia="en-US" w:bidi="ar-SA"/>
      </w:rPr>
    </w:lvl>
  </w:abstractNum>
  <w:abstractNum w:abstractNumId="224">
    <w:nsid w:val="610A0666"/>
    <w:multiLevelType w:val="hybridMultilevel"/>
    <w:tmpl w:val="67B05A8E"/>
    <w:lvl w:ilvl="0" w:tplc="806E9906">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EB966880">
      <w:numFmt w:val="bullet"/>
      <w:lvlText w:val="•"/>
      <w:lvlJc w:val="left"/>
      <w:pPr>
        <w:ind w:left="2202" w:hanging="240"/>
      </w:pPr>
      <w:rPr>
        <w:rFonts w:hint="default"/>
        <w:lang w:val="ru-RU" w:eastAsia="en-US" w:bidi="ar-SA"/>
      </w:rPr>
    </w:lvl>
    <w:lvl w:ilvl="2" w:tplc="707A68B0">
      <w:numFmt w:val="bullet"/>
      <w:lvlText w:val="•"/>
      <w:lvlJc w:val="left"/>
      <w:pPr>
        <w:ind w:left="3185" w:hanging="240"/>
      </w:pPr>
      <w:rPr>
        <w:rFonts w:hint="default"/>
        <w:lang w:val="ru-RU" w:eastAsia="en-US" w:bidi="ar-SA"/>
      </w:rPr>
    </w:lvl>
    <w:lvl w:ilvl="3" w:tplc="9F9CBCB6">
      <w:numFmt w:val="bullet"/>
      <w:lvlText w:val="•"/>
      <w:lvlJc w:val="left"/>
      <w:pPr>
        <w:ind w:left="4167" w:hanging="240"/>
      </w:pPr>
      <w:rPr>
        <w:rFonts w:hint="default"/>
        <w:lang w:val="ru-RU" w:eastAsia="en-US" w:bidi="ar-SA"/>
      </w:rPr>
    </w:lvl>
    <w:lvl w:ilvl="4" w:tplc="0A14FDD8">
      <w:numFmt w:val="bullet"/>
      <w:lvlText w:val="•"/>
      <w:lvlJc w:val="left"/>
      <w:pPr>
        <w:ind w:left="5150" w:hanging="240"/>
      </w:pPr>
      <w:rPr>
        <w:rFonts w:hint="default"/>
        <w:lang w:val="ru-RU" w:eastAsia="en-US" w:bidi="ar-SA"/>
      </w:rPr>
    </w:lvl>
    <w:lvl w:ilvl="5" w:tplc="D278DF80">
      <w:numFmt w:val="bullet"/>
      <w:lvlText w:val="•"/>
      <w:lvlJc w:val="left"/>
      <w:pPr>
        <w:ind w:left="6133" w:hanging="240"/>
      </w:pPr>
      <w:rPr>
        <w:rFonts w:hint="default"/>
        <w:lang w:val="ru-RU" w:eastAsia="en-US" w:bidi="ar-SA"/>
      </w:rPr>
    </w:lvl>
    <w:lvl w:ilvl="6" w:tplc="C5B68C3A">
      <w:numFmt w:val="bullet"/>
      <w:lvlText w:val="•"/>
      <w:lvlJc w:val="left"/>
      <w:pPr>
        <w:ind w:left="7115" w:hanging="240"/>
      </w:pPr>
      <w:rPr>
        <w:rFonts w:hint="default"/>
        <w:lang w:val="ru-RU" w:eastAsia="en-US" w:bidi="ar-SA"/>
      </w:rPr>
    </w:lvl>
    <w:lvl w:ilvl="7" w:tplc="FFDC3048">
      <w:numFmt w:val="bullet"/>
      <w:lvlText w:val="•"/>
      <w:lvlJc w:val="left"/>
      <w:pPr>
        <w:ind w:left="8098" w:hanging="240"/>
      </w:pPr>
      <w:rPr>
        <w:rFonts w:hint="default"/>
        <w:lang w:val="ru-RU" w:eastAsia="en-US" w:bidi="ar-SA"/>
      </w:rPr>
    </w:lvl>
    <w:lvl w:ilvl="8" w:tplc="C1D46252">
      <w:numFmt w:val="bullet"/>
      <w:lvlText w:val="•"/>
      <w:lvlJc w:val="left"/>
      <w:pPr>
        <w:ind w:left="9081" w:hanging="240"/>
      </w:pPr>
      <w:rPr>
        <w:rFonts w:hint="default"/>
        <w:lang w:val="ru-RU" w:eastAsia="en-US" w:bidi="ar-SA"/>
      </w:rPr>
    </w:lvl>
  </w:abstractNum>
  <w:abstractNum w:abstractNumId="225">
    <w:nsid w:val="614A1EF4"/>
    <w:multiLevelType w:val="hybridMultilevel"/>
    <w:tmpl w:val="672456F8"/>
    <w:lvl w:ilvl="0" w:tplc="E9FC2614">
      <w:start w:val="6"/>
      <w:numFmt w:val="decimal"/>
      <w:lvlText w:val="%1"/>
      <w:lvlJc w:val="left"/>
      <w:pPr>
        <w:ind w:left="1008" w:hanging="180"/>
        <w:jc w:val="left"/>
      </w:pPr>
      <w:rPr>
        <w:rFonts w:ascii="Times New Roman" w:eastAsia="Times New Roman" w:hAnsi="Times New Roman" w:cs="Times New Roman" w:hint="default"/>
        <w:b/>
        <w:bCs/>
        <w:spacing w:val="-2"/>
        <w:w w:val="100"/>
        <w:sz w:val="24"/>
        <w:szCs w:val="24"/>
        <w:lang w:val="ru-RU" w:eastAsia="en-US" w:bidi="ar-SA"/>
      </w:rPr>
    </w:lvl>
    <w:lvl w:ilvl="1" w:tplc="119E26AC">
      <w:numFmt w:val="bullet"/>
      <w:lvlText w:val="•"/>
      <w:lvlJc w:val="left"/>
      <w:pPr>
        <w:ind w:left="1888" w:hanging="180"/>
      </w:pPr>
      <w:rPr>
        <w:rFonts w:hint="default"/>
        <w:lang w:val="ru-RU" w:eastAsia="en-US" w:bidi="ar-SA"/>
      </w:rPr>
    </w:lvl>
    <w:lvl w:ilvl="2" w:tplc="0F86D5BC">
      <w:numFmt w:val="bullet"/>
      <w:lvlText w:val="•"/>
      <w:lvlJc w:val="left"/>
      <w:pPr>
        <w:ind w:left="2777" w:hanging="180"/>
      </w:pPr>
      <w:rPr>
        <w:rFonts w:hint="default"/>
        <w:lang w:val="ru-RU" w:eastAsia="en-US" w:bidi="ar-SA"/>
      </w:rPr>
    </w:lvl>
    <w:lvl w:ilvl="3" w:tplc="414EE39E">
      <w:numFmt w:val="bullet"/>
      <w:lvlText w:val="•"/>
      <w:lvlJc w:val="left"/>
      <w:pPr>
        <w:ind w:left="3665" w:hanging="180"/>
      </w:pPr>
      <w:rPr>
        <w:rFonts w:hint="default"/>
        <w:lang w:val="ru-RU" w:eastAsia="en-US" w:bidi="ar-SA"/>
      </w:rPr>
    </w:lvl>
    <w:lvl w:ilvl="4" w:tplc="E5441F0A">
      <w:numFmt w:val="bullet"/>
      <w:lvlText w:val="•"/>
      <w:lvlJc w:val="left"/>
      <w:pPr>
        <w:ind w:left="4554" w:hanging="180"/>
      </w:pPr>
      <w:rPr>
        <w:rFonts w:hint="default"/>
        <w:lang w:val="ru-RU" w:eastAsia="en-US" w:bidi="ar-SA"/>
      </w:rPr>
    </w:lvl>
    <w:lvl w:ilvl="5" w:tplc="4AA028A2">
      <w:numFmt w:val="bullet"/>
      <w:lvlText w:val="•"/>
      <w:lvlJc w:val="left"/>
      <w:pPr>
        <w:ind w:left="5443" w:hanging="180"/>
      </w:pPr>
      <w:rPr>
        <w:rFonts w:hint="default"/>
        <w:lang w:val="ru-RU" w:eastAsia="en-US" w:bidi="ar-SA"/>
      </w:rPr>
    </w:lvl>
    <w:lvl w:ilvl="6" w:tplc="16483374">
      <w:numFmt w:val="bullet"/>
      <w:lvlText w:val="•"/>
      <w:lvlJc w:val="left"/>
      <w:pPr>
        <w:ind w:left="6331" w:hanging="180"/>
      </w:pPr>
      <w:rPr>
        <w:rFonts w:hint="default"/>
        <w:lang w:val="ru-RU" w:eastAsia="en-US" w:bidi="ar-SA"/>
      </w:rPr>
    </w:lvl>
    <w:lvl w:ilvl="7" w:tplc="64F0D70A">
      <w:numFmt w:val="bullet"/>
      <w:lvlText w:val="•"/>
      <w:lvlJc w:val="left"/>
      <w:pPr>
        <w:ind w:left="7220" w:hanging="180"/>
      </w:pPr>
      <w:rPr>
        <w:rFonts w:hint="default"/>
        <w:lang w:val="ru-RU" w:eastAsia="en-US" w:bidi="ar-SA"/>
      </w:rPr>
    </w:lvl>
    <w:lvl w:ilvl="8" w:tplc="49EAF17C">
      <w:numFmt w:val="bullet"/>
      <w:lvlText w:val="•"/>
      <w:lvlJc w:val="left"/>
      <w:pPr>
        <w:ind w:left="8109" w:hanging="180"/>
      </w:pPr>
      <w:rPr>
        <w:rFonts w:hint="default"/>
        <w:lang w:val="ru-RU" w:eastAsia="en-US" w:bidi="ar-SA"/>
      </w:rPr>
    </w:lvl>
  </w:abstractNum>
  <w:abstractNum w:abstractNumId="226">
    <w:nsid w:val="61984144"/>
    <w:multiLevelType w:val="hybridMultilevel"/>
    <w:tmpl w:val="218AF282"/>
    <w:lvl w:ilvl="0" w:tplc="0EA646B8">
      <w:numFmt w:val="bullet"/>
      <w:lvlText w:val="-"/>
      <w:lvlJc w:val="left"/>
      <w:pPr>
        <w:ind w:left="272" w:hanging="164"/>
      </w:pPr>
      <w:rPr>
        <w:rFonts w:ascii="Times New Roman" w:eastAsia="Times New Roman" w:hAnsi="Times New Roman" w:cs="Times New Roman" w:hint="default"/>
        <w:b w:val="0"/>
        <w:bCs w:val="0"/>
        <w:i w:val="0"/>
        <w:iCs w:val="0"/>
        <w:color w:val="171717"/>
        <w:w w:val="99"/>
        <w:sz w:val="24"/>
        <w:szCs w:val="24"/>
        <w:lang w:val="ru-RU" w:eastAsia="en-US" w:bidi="ar-SA"/>
      </w:rPr>
    </w:lvl>
    <w:lvl w:ilvl="1" w:tplc="6EEA9948">
      <w:numFmt w:val="bullet"/>
      <w:lvlText w:val="•"/>
      <w:lvlJc w:val="left"/>
      <w:pPr>
        <w:ind w:left="1356" w:hanging="164"/>
      </w:pPr>
      <w:rPr>
        <w:rFonts w:hint="default"/>
        <w:lang w:val="ru-RU" w:eastAsia="en-US" w:bidi="ar-SA"/>
      </w:rPr>
    </w:lvl>
    <w:lvl w:ilvl="2" w:tplc="EC3E9208">
      <w:numFmt w:val="bullet"/>
      <w:lvlText w:val="•"/>
      <w:lvlJc w:val="left"/>
      <w:pPr>
        <w:ind w:left="2433" w:hanging="164"/>
      </w:pPr>
      <w:rPr>
        <w:rFonts w:hint="default"/>
        <w:lang w:val="ru-RU" w:eastAsia="en-US" w:bidi="ar-SA"/>
      </w:rPr>
    </w:lvl>
    <w:lvl w:ilvl="3" w:tplc="B30A1080">
      <w:numFmt w:val="bullet"/>
      <w:lvlText w:val="•"/>
      <w:lvlJc w:val="left"/>
      <w:pPr>
        <w:ind w:left="3509" w:hanging="164"/>
      </w:pPr>
      <w:rPr>
        <w:rFonts w:hint="default"/>
        <w:lang w:val="ru-RU" w:eastAsia="en-US" w:bidi="ar-SA"/>
      </w:rPr>
    </w:lvl>
    <w:lvl w:ilvl="4" w:tplc="58B824F2">
      <w:numFmt w:val="bullet"/>
      <w:lvlText w:val="•"/>
      <w:lvlJc w:val="left"/>
      <w:pPr>
        <w:ind w:left="4586" w:hanging="164"/>
      </w:pPr>
      <w:rPr>
        <w:rFonts w:hint="default"/>
        <w:lang w:val="ru-RU" w:eastAsia="en-US" w:bidi="ar-SA"/>
      </w:rPr>
    </w:lvl>
    <w:lvl w:ilvl="5" w:tplc="CE36AE14">
      <w:numFmt w:val="bullet"/>
      <w:lvlText w:val="•"/>
      <w:lvlJc w:val="left"/>
      <w:pPr>
        <w:ind w:left="5663" w:hanging="164"/>
      </w:pPr>
      <w:rPr>
        <w:rFonts w:hint="default"/>
        <w:lang w:val="ru-RU" w:eastAsia="en-US" w:bidi="ar-SA"/>
      </w:rPr>
    </w:lvl>
    <w:lvl w:ilvl="6" w:tplc="DE3095EC">
      <w:numFmt w:val="bullet"/>
      <w:lvlText w:val="•"/>
      <w:lvlJc w:val="left"/>
      <w:pPr>
        <w:ind w:left="6739" w:hanging="164"/>
      </w:pPr>
      <w:rPr>
        <w:rFonts w:hint="default"/>
        <w:lang w:val="ru-RU" w:eastAsia="en-US" w:bidi="ar-SA"/>
      </w:rPr>
    </w:lvl>
    <w:lvl w:ilvl="7" w:tplc="F566E694">
      <w:numFmt w:val="bullet"/>
      <w:lvlText w:val="•"/>
      <w:lvlJc w:val="left"/>
      <w:pPr>
        <w:ind w:left="7816" w:hanging="164"/>
      </w:pPr>
      <w:rPr>
        <w:rFonts w:hint="default"/>
        <w:lang w:val="ru-RU" w:eastAsia="en-US" w:bidi="ar-SA"/>
      </w:rPr>
    </w:lvl>
    <w:lvl w:ilvl="8" w:tplc="7304BF90">
      <w:numFmt w:val="bullet"/>
      <w:lvlText w:val="•"/>
      <w:lvlJc w:val="left"/>
      <w:pPr>
        <w:ind w:left="8893" w:hanging="164"/>
      </w:pPr>
      <w:rPr>
        <w:rFonts w:hint="default"/>
        <w:lang w:val="ru-RU" w:eastAsia="en-US" w:bidi="ar-SA"/>
      </w:rPr>
    </w:lvl>
  </w:abstractNum>
  <w:abstractNum w:abstractNumId="227">
    <w:nsid w:val="61F00B19"/>
    <w:multiLevelType w:val="multilevel"/>
    <w:tmpl w:val="59904D66"/>
    <w:lvl w:ilvl="0">
      <w:start w:val="3"/>
      <w:numFmt w:val="decimal"/>
      <w:lvlText w:val="%1"/>
      <w:lvlJc w:val="left"/>
      <w:pPr>
        <w:ind w:left="4171" w:hanging="420"/>
        <w:jc w:val="left"/>
      </w:pPr>
      <w:rPr>
        <w:rFonts w:hint="default"/>
        <w:lang w:val="ru-RU" w:eastAsia="en-US" w:bidi="ar-SA"/>
      </w:rPr>
    </w:lvl>
    <w:lvl w:ilvl="1">
      <w:start w:val="4"/>
      <w:numFmt w:val="decimal"/>
      <w:lvlText w:val="%1.%2."/>
      <w:lvlJc w:val="left"/>
      <w:pPr>
        <w:ind w:left="4171" w:hanging="420"/>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5553" w:hanging="420"/>
      </w:pPr>
      <w:rPr>
        <w:rFonts w:hint="default"/>
        <w:lang w:val="ru-RU" w:eastAsia="en-US" w:bidi="ar-SA"/>
      </w:rPr>
    </w:lvl>
    <w:lvl w:ilvl="3">
      <w:numFmt w:val="bullet"/>
      <w:lvlText w:val="•"/>
      <w:lvlJc w:val="left"/>
      <w:pPr>
        <w:ind w:left="6239" w:hanging="420"/>
      </w:pPr>
      <w:rPr>
        <w:rFonts w:hint="default"/>
        <w:lang w:val="ru-RU" w:eastAsia="en-US" w:bidi="ar-SA"/>
      </w:rPr>
    </w:lvl>
    <w:lvl w:ilvl="4">
      <w:numFmt w:val="bullet"/>
      <w:lvlText w:val="•"/>
      <w:lvlJc w:val="left"/>
      <w:pPr>
        <w:ind w:left="6926" w:hanging="420"/>
      </w:pPr>
      <w:rPr>
        <w:rFonts w:hint="default"/>
        <w:lang w:val="ru-RU" w:eastAsia="en-US" w:bidi="ar-SA"/>
      </w:rPr>
    </w:lvl>
    <w:lvl w:ilvl="5">
      <w:numFmt w:val="bullet"/>
      <w:lvlText w:val="•"/>
      <w:lvlJc w:val="left"/>
      <w:pPr>
        <w:ind w:left="7613" w:hanging="420"/>
      </w:pPr>
      <w:rPr>
        <w:rFonts w:hint="default"/>
        <w:lang w:val="ru-RU" w:eastAsia="en-US" w:bidi="ar-SA"/>
      </w:rPr>
    </w:lvl>
    <w:lvl w:ilvl="6">
      <w:numFmt w:val="bullet"/>
      <w:lvlText w:val="•"/>
      <w:lvlJc w:val="left"/>
      <w:pPr>
        <w:ind w:left="8299" w:hanging="420"/>
      </w:pPr>
      <w:rPr>
        <w:rFonts w:hint="default"/>
        <w:lang w:val="ru-RU" w:eastAsia="en-US" w:bidi="ar-SA"/>
      </w:rPr>
    </w:lvl>
    <w:lvl w:ilvl="7">
      <w:numFmt w:val="bullet"/>
      <w:lvlText w:val="•"/>
      <w:lvlJc w:val="left"/>
      <w:pPr>
        <w:ind w:left="8986" w:hanging="420"/>
      </w:pPr>
      <w:rPr>
        <w:rFonts w:hint="default"/>
        <w:lang w:val="ru-RU" w:eastAsia="en-US" w:bidi="ar-SA"/>
      </w:rPr>
    </w:lvl>
    <w:lvl w:ilvl="8">
      <w:numFmt w:val="bullet"/>
      <w:lvlText w:val="•"/>
      <w:lvlJc w:val="left"/>
      <w:pPr>
        <w:ind w:left="9673" w:hanging="420"/>
      </w:pPr>
      <w:rPr>
        <w:rFonts w:hint="default"/>
        <w:lang w:val="ru-RU" w:eastAsia="en-US" w:bidi="ar-SA"/>
      </w:rPr>
    </w:lvl>
  </w:abstractNum>
  <w:abstractNum w:abstractNumId="228">
    <w:nsid w:val="61FA73C0"/>
    <w:multiLevelType w:val="hybridMultilevel"/>
    <w:tmpl w:val="9FB2DAA4"/>
    <w:lvl w:ilvl="0" w:tplc="53845322">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8F44AF16">
      <w:numFmt w:val="bullet"/>
      <w:lvlText w:val="•"/>
      <w:lvlJc w:val="left"/>
      <w:pPr>
        <w:ind w:left="1356" w:hanging="140"/>
      </w:pPr>
      <w:rPr>
        <w:rFonts w:hint="default"/>
        <w:lang w:val="ru-RU" w:eastAsia="en-US" w:bidi="ar-SA"/>
      </w:rPr>
    </w:lvl>
    <w:lvl w:ilvl="2" w:tplc="923437C2">
      <w:numFmt w:val="bullet"/>
      <w:lvlText w:val="•"/>
      <w:lvlJc w:val="left"/>
      <w:pPr>
        <w:ind w:left="2433" w:hanging="140"/>
      </w:pPr>
      <w:rPr>
        <w:rFonts w:hint="default"/>
        <w:lang w:val="ru-RU" w:eastAsia="en-US" w:bidi="ar-SA"/>
      </w:rPr>
    </w:lvl>
    <w:lvl w:ilvl="3" w:tplc="87FE80FC">
      <w:numFmt w:val="bullet"/>
      <w:lvlText w:val="•"/>
      <w:lvlJc w:val="left"/>
      <w:pPr>
        <w:ind w:left="3509" w:hanging="140"/>
      </w:pPr>
      <w:rPr>
        <w:rFonts w:hint="default"/>
        <w:lang w:val="ru-RU" w:eastAsia="en-US" w:bidi="ar-SA"/>
      </w:rPr>
    </w:lvl>
    <w:lvl w:ilvl="4" w:tplc="D0029598">
      <w:numFmt w:val="bullet"/>
      <w:lvlText w:val="•"/>
      <w:lvlJc w:val="left"/>
      <w:pPr>
        <w:ind w:left="4586" w:hanging="140"/>
      </w:pPr>
      <w:rPr>
        <w:rFonts w:hint="default"/>
        <w:lang w:val="ru-RU" w:eastAsia="en-US" w:bidi="ar-SA"/>
      </w:rPr>
    </w:lvl>
    <w:lvl w:ilvl="5" w:tplc="89400540">
      <w:numFmt w:val="bullet"/>
      <w:lvlText w:val="•"/>
      <w:lvlJc w:val="left"/>
      <w:pPr>
        <w:ind w:left="5663" w:hanging="140"/>
      </w:pPr>
      <w:rPr>
        <w:rFonts w:hint="default"/>
        <w:lang w:val="ru-RU" w:eastAsia="en-US" w:bidi="ar-SA"/>
      </w:rPr>
    </w:lvl>
    <w:lvl w:ilvl="6" w:tplc="E7A08E66">
      <w:numFmt w:val="bullet"/>
      <w:lvlText w:val="•"/>
      <w:lvlJc w:val="left"/>
      <w:pPr>
        <w:ind w:left="6739" w:hanging="140"/>
      </w:pPr>
      <w:rPr>
        <w:rFonts w:hint="default"/>
        <w:lang w:val="ru-RU" w:eastAsia="en-US" w:bidi="ar-SA"/>
      </w:rPr>
    </w:lvl>
    <w:lvl w:ilvl="7" w:tplc="77E06ABA">
      <w:numFmt w:val="bullet"/>
      <w:lvlText w:val="•"/>
      <w:lvlJc w:val="left"/>
      <w:pPr>
        <w:ind w:left="7816" w:hanging="140"/>
      </w:pPr>
      <w:rPr>
        <w:rFonts w:hint="default"/>
        <w:lang w:val="ru-RU" w:eastAsia="en-US" w:bidi="ar-SA"/>
      </w:rPr>
    </w:lvl>
    <w:lvl w:ilvl="8" w:tplc="FE8629A4">
      <w:numFmt w:val="bullet"/>
      <w:lvlText w:val="•"/>
      <w:lvlJc w:val="left"/>
      <w:pPr>
        <w:ind w:left="8893" w:hanging="140"/>
      </w:pPr>
      <w:rPr>
        <w:rFonts w:hint="default"/>
        <w:lang w:val="ru-RU" w:eastAsia="en-US" w:bidi="ar-SA"/>
      </w:rPr>
    </w:lvl>
  </w:abstractNum>
  <w:abstractNum w:abstractNumId="229">
    <w:nsid w:val="62AD51BD"/>
    <w:multiLevelType w:val="hybridMultilevel"/>
    <w:tmpl w:val="149E5420"/>
    <w:lvl w:ilvl="0" w:tplc="C764E6F0">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E44367A">
      <w:numFmt w:val="bullet"/>
      <w:lvlText w:val="•"/>
      <w:lvlJc w:val="left"/>
      <w:pPr>
        <w:ind w:left="1356" w:hanging="240"/>
      </w:pPr>
      <w:rPr>
        <w:rFonts w:hint="default"/>
        <w:lang w:val="ru-RU" w:eastAsia="en-US" w:bidi="ar-SA"/>
      </w:rPr>
    </w:lvl>
    <w:lvl w:ilvl="2" w:tplc="479456DE">
      <w:numFmt w:val="bullet"/>
      <w:lvlText w:val="•"/>
      <w:lvlJc w:val="left"/>
      <w:pPr>
        <w:ind w:left="2433" w:hanging="240"/>
      </w:pPr>
      <w:rPr>
        <w:rFonts w:hint="default"/>
        <w:lang w:val="ru-RU" w:eastAsia="en-US" w:bidi="ar-SA"/>
      </w:rPr>
    </w:lvl>
    <w:lvl w:ilvl="3" w:tplc="DA7E972E">
      <w:numFmt w:val="bullet"/>
      <w:lvlText w:val="•"/>
      <w:lvlJc w:val="left"/>
      <w:pPr>
        <w:ind w:left="3509" w:hanging="240"/>
      </w:pPr>
      <w:rPr>
        <w:rFonts w:hint="default"/>
        <w:lang w:val="ru-RU" w:eastAsia="en-US" w:bidi="ar-SA"/>
      </w:rPr>
    </w:lvl>
    <w:lvl w:ilvl="4" w:tplc="4FF4BBD8">
      <w:numFmt w:val="bullet"/>
      <w:lvlText w:val="•"/>
      <w:lvlJc w:val="left"/>
      <w:pPr>
        <w:ind w:left="4586" w:hanging="240"/>
      </w:pPr>
      <w:rPr>
        <w:rFonts w:hint="default"/>
        <w:lang w:val="ru-RU" w:eastAsia="en-US" w:bidi="ar-SA"/>
      </w:rPr>
    </w:lvl>
    <w:lvl w:ilvl="5" w:tplc="D754443C">
      <w:numFmt w:val="bullet"/>
      <w:lvlText w:val="•"/>
      <w:lvlJc w:val="left"/>
      <w:pPr>
        <w:ind w:left="5663" w:hanging="240"/>
      </w:pPr>
      <w:rPr>
        <w:rFonts w:hint="default"/>
        <w:lang w:val="ru-RU" w:eastAsia="en-US" w:bidi="ar-SA"/>
      </w:rPr>
    </w:lvl>
    <w:lvl w:ilvl="6" w:tplc="0554A938">
      <w:numFmt w:val="bullet"/>
      <w:lvlText w:val="•"/>
      <w:lvlJc w:val="left"/>
      <w:pPr>
        <w:ind w:left="6739" w:hanging="240"/>
      </w:pPr>
      <w:rPr>
        <w:rFonts w:hint="default"/>
        <w:lang w:val="ru-RU" w:eastAsia="en-US" w:bidi="ar-SA"/>
      </w:rPr>
    </w:lvl>
    <w:lvl w:ilvl="7" w:tplc="74A07A7C">
      <w:numFmt w:val="bullet"/>
      <w:lvlText w:val="•"/>
      <w:lvlJc w:val="left"/>
      <w:pPr>
        <w:ind w:left="7816" w:hanging="240"/>
      </w:pPr>
      <w:rPr>
        <w:rFonts w:hint="default"/>
        <w:lang w:val="ru-RU" w:eastAsia="en-US" w:bidi="ar-SA"/>
      </w:rPr>
    </w:lvl>
    <w:lvl w:ilvl="8" w:tplc="87A66F80">
      <w:numFmt w:val="bullet"/>
      <w:lvlText w:val="•"/>
      <w:lvlJc w:val="left"/>
      <w:pPr>
        <w:ind w:left="8893" w:hanging="240"/>
      </w:pPr>
      <w:rPr>
        <w:rFonts w:hint="default"/>
        <w:lang w:val="ru-RU" w:eastAsia="en-US" w:bidi="ar-SA"/>
      </w:rPr>
    </w:lvl>
  </w:abstractNum>
  <w:abstractNum w:abstractNumId="230">
    <w:nsid w:val="633407FB"/>
    <w:multiLevelType w:val="hybridMultilevel"/>
    <w:tmpl w:val="C1463BD2"/>
    <w:lvl w:ilvl="0" w:tplc="61184EA6">
      <w:numFmt w:val="bullet"/>
      <w:lvlText w:val=""/>
      <w:lvlJc w:val="left"/>
      <w:pPr>
        <w:ind w:left="828" w:hanging="348"/>
      </w:pPr>
      <w:rPr>
        <w:rFonts w:ascii="Wingdings" w:eastAsia="Wingdings" w:hAnsi="Wingdings" w:cs="Wingdings" w:hint="default"/>
        <w:b w:val="0"/>
        <w:bCs w:val="0"/>
        <w:i w:val="0"/>
        <w:iCs w:val="0"/>
        <w:w w:val="100"/>
        <w:sz w:val="24"/>
        <w:szCs w:val="24"/>
        <w:lang w:val="ru-RU" w:eastAsia="en-US" w:bidi="ar-SA"/>
      </w:rPr>
    </w:lvl>
    <w:lvl w:ilvl="1" w:tplc="9D0C569E">
      <w:numFmt w:val="bullet"/>
      <w:lvlText w:val="•"/>
      <w:lvlJc w:val="left"/>
      <w:pPr>
        <w:ind w:left="1065" w:hanging="348"/>
      </w:pPr>
      <w:rPr>
        <w:rFonts w:hint="default"/>
        <w:lang w:val="ru-RU" w:eastAsia="en-US" w:bidi="ar-SA"/>
      </w:rPr>
    </w:lvl>
    <w:lvl w:ilvl="2" w:tplc="5178DEA8">
      <w:numFmt w:val="bullet"/>
      <w:lvlText w:val="•"/>
      <w:lvlJc w:val="left"/>
      <w:pPr>
        <w:ind w:left="1311" w:hanging="348"/>
      </w:pPr>
      <w:rPr>
        <w:rFonts w:hint="default"/>
        <w:lang w:val="ru-RU" w:eastAsia="en-US" w:bidi="ar-SA"/>
      </w:rPr>
    </w:lvl>
    <w:lvl w:ilvl="3" w:tplc="5AA86FAC">
      <w:numFmt w:val="bullet"/>
      <w:lvlText w:val="•"/>
      <w:lvlJc w:val="left"/>
      <w:pPr>
        <w:ind w:left="1557" w:hanging="348"/>
      </w:pPr>
      <w:rPr>
        <w:rFonts w:hint="default"/>
        <w:lang w:val="ru-RU" w:eastAsia="en-US" w:bidi="ar-SA"/>
      </w:rPr>
    </w:lvl>
    <w:lvl w:ilvl="4" w:tplc="A14EAD72">
      <w:numFmt w:val="bullet"/>
      <w:lvlText w:val="•"/>
      <w:lvlJc w:val="left"/>
      <w:pPr>
        <w:ind w:left="1803" w:hanging="348"/>
      </w:pPr>
      <w:rPr>
        <w:rFonts w:hint="default"/>
        <w:lang w:val="ru-RU" w:eastAsia="en-US" w:bidi="ar-SA"/>
      </w:rPr>
    </w:lvl>
    <w:lvl w:ilvl="5" w:tplc="90D4B094">
      <w:numFmt w:val="bullet"/>
      <w:lvlText w:val="•"/>
      <w:lvlJc w:val="left"/>
      <w:pPr>
        <w:ind w:left="2049" w:hanging="348"/>
      </w:pPr>
      <w:rPr>
        <w:rFonts w:hint="default"/>
        <w:lang w:val="ru-RU" w:eastAsia="en-US" w:bidi="ar-SA"/>
      </w:rPr>
    </w:lvl>
    <w:lvl w:ilvl="6" w:tplc="B43E4032">
      <w:numFmt w:val="bullet"/>
      <w:lvlText w:val="•"/>
      <w:lvlJc w:val="left"/>
      <w:pPr>
        <w:ind w:left="2295" w:hanging="348"/>
      </w:pPr>
      <w:rPr>
        <w:rFonts w:hint="default"/>
        <w:lang w:val="ru-RU" w:eastAsia="en-US" w:bidi="ar-SA"/>
      </w:rPr>
    </w:lvl>
    <w:lvl w:ilvl="7" w:tplc="1E70F9BA">
      <w:numFmt w:val="bullet"/>
      <w:lvlText w:val="•"/>
      <w:lvlJc w:val="left"/>
      <w:pPr>
        <w:ind w:left="2541" w:hanging="348"/>
      </w:pPr>
      <w:rPr>
        <w:rFonts w:hint="default"/>
        <w:lang w:val="ru-RU" w:eastAsia="en-US" w:bidi="ar-SA"/>
      </w:rPr>
    </w:lvl>
    <w:lvl w:ilvl="8" w:tplc="18247A88">
      <w:numFmt w:val="bullet"/>
      <w:lvlText w:val="•"/>
      <w:lvlJc w:val="left"/>
      <w:pPr>
        <w:ind w:left="2787" w:hanging="348"/>
      </w:pPr>
      <w:rPr>
        <w:rFonts w:hint="default"/>
        <w:lang w:val="ru-RU" w:eastAsia="en-US" w:bidi="ar-SA"/>
      </w:rPr>
    </w:lvl>
  </w:abstractNum>
  <w:abstractNum w:abstractNumId="231">
    <w:nsid w:val="63766BC0"/>
    <w:multiLevelType w:val="hybridMultilevel"/>
    <w:tmpl w:val="C0CE29E4"/>
    <w:lvl w:ilvl="0" w:tplc="795C3FEC">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8EF6088A">
      <w:numFmt w:val="bullet"/>
      <w:lvlText w:val="•"/>
      <w:lvlJc w:val="left"/>
      <w:pPr>
        <w:ind w:left="1356" w:hanging="140"/>
      </w:pPr>
      <w:rPr>
        <w:rFonts w:hint="default"/>
        <w:lang w:val="ru-RU" w:eastAsia="en-US" w:bidi="ar-SA"/>
      </w:rPr>
    </w:lvl>
    <w:lvl w:ilvl="2" w:tplc="1714CD22">
      <w:numFmt w:val="bullet"/>
      <w:lvlText w:val="•"/>
      <w:lvlJc w:val="left"/>
      <w:pPr>
        <w:ind w:left="2433" w:hanging="140"/>
      </w:pPr>
      <w:rPr>
        <w:rFonts w:hint="default"/>
        <w:lang w:val="ru-RU" w:eastAsia="en-US" w:bidi="ar-SA"/>
      </w:rPr>
    </w:lvl>
    <w:lvl w:ilvl="3" w:tplc="2DEC279C">
      <w:numFmt w:val="bullet"/>
      <w:lvlText w:val="•"/>
      <w:lvlJc w:val="left"/>
      <w:pPr>
        <w:ind w:left="3509" w:hanging="140"/>
      </w:pPr>
      <w:rPr>
        <w:rFonts w:hint="default"/>
        <w:lang w:val="ru-RU" w:eastAsia="en-US" w:bidi="ar-SA"/>
      </w:rPr>
    </w:lvl>
    <w:lvl w:ilvl="4" w:tplc="0F58E8CC">
      <w:numFmt w:val="bullet"/>
      <w:lvlText w:val="•"/>
      <w:lvlJc w:val="left"/>
      <w:pPr>
        <w:ind w:left="4586" w:hanging="140"/>
      </w:pPr>
      <w:rPr>
        <w:rFonts w:hint="default"/>
        <w:lang w:val="ru-RU" w:eastAsia="en-US" w:bidi="ar-SA"/>
      </w:rPr>
    </w:lvl>
    <w:lvl w:ilvl="5" w:tplc="817AC5C4">
      <w:numFmt w:val="bullet"/>
      <w:lvlText w:val="•"/>
      <w:lvlJc w:val="left"/>
      <w:pPr>
        <w:ind w:left="5663" w:hanging="140"/>
      </w:pPr>
      <w:rPr>
        <w:rFonts w:hint="default"/>
        <w:lang w:val="ru-RU" w:eastAsia="en-US" w:bidi="ar-SA"/>
      </w:rPr>
    </w:lvl>
    <w:lvl w:ilvl="6" w:tplc="7BE0BE8E">
      <w:numFmt w:val="bullet"/>
      <w:lvlText w:val="•"/>
      <w:lvlJc w:val="left"/>
      <w:pPr>
        <w:ind w:left="6739" w:hanging="140"/>
      </w:pPr>
      <w:rPr>
        <w:rFonts w:hint="default"/>
        <w:lang w:val="ru-RU" w:eastAsia="en-US" w:bidi="ar-SA"/>
      </w:rPr>
    </w:lvl>
    <w:lvl w:ilvl="7" w:tplc="E69EEC96">
      <w:numFmt w:val="bullet"/>
      <w:lvlText w:val="•"/>
      <w:lvlJc w:val="left"/>
      <w:pPr>
        <w:ind w:left="7816" w:hanging="140"/>
      </w:pPr>
      <w:rPr>
        <w:rFonts w:hint="default"/>
        <w:lang w:val="ru-RU" w:eastAsia="en-US" w:bidi="ar-SA"/>
      </w:rPr>
    </w:lvl>
    <w:lvl w:ilvl="8" w:tplc="DB141692">
      <w:numFmt w:val="bullet"/>
      <w:lvlText w:val="•"/>
      <w:lvlJc w:val="left"/>
      <w:pPr>
        <w:ind w:left="8893" w:hanging="140"/>
      </w:pPr>
      <w:rPr>
        <w:rFonts w:hint="default"/>
        <w:lang w:val="ru-RU" w:eastAsia="en-US" w:bidi="ar-SA"/>
      </w:rPr>
    </w:lvl>
  </w:abstractNum>
  <w:abstractNum w:abstractNumId="232">
    <w:nsid w:val="637D003C"/>
    <w:multiLevelType w:val="hybridMultilevel"/>
    <w:tmpl w:val="7B222B62"/>
    <w:lvl w:ilvl="0" w:tplc="A90848C6">
      <w:numFmt w:val="bullet"/>
      <w:lvlText w:val="-"/>
      <w:lvlJc w:val="left"/>
      <w:pPr>
        <w:ind w:left="272" w:hanging="173"/>
      </w:pPr>
      <w:rPr>
        <w:rFonts w:ascii="Times New Roman" w:eastAsia="Times New Roman" w:hAnsi="Times New Roman" w:cs="Times New Roman" w:hint="default"/>
        <w:b w:val="0"/>
        <w:bCs w:val="0"/>
        <w:i/>
        <w:iCs/>
        <w:color w:val="171717"/>
        <w:w w:val="99"/>
        <w:sz w:val="24"/>
        <w:szCs w:val="24"/>
        <w:lang w:val="ru-RU" w:eastAsia="en-US" w:bidi="ar-SA"/>
      </w:rPr>
    </w:lvl>
    <w:lvl w:ilvl="1" w:tplc="54AA952C">
      <w:numFmt w:val="bullet"/>
      <w:lvlText w:val="•"/>
      <w:lvlJc w:val="left"/>
      <w:pPr>
        <w:ind w:left="1356" w:hanging="173"/>
      </w:pPr>
      <w:rPr>
        <w:rFonts w:hint="default"/>
        <w:lang w:val="ru-RU" w:eastAsia="en-US" w:bidi="ar-SA"/>
      </w:rPr>
    </w:lvl>
    <w:lvl w:ilvl="2" w:tplc="27E4C292">
      <w:numFmt w:val="bullet"/>
      <w:lvlText w:val="•"/>
      <w:lvlJc w:val="left"/>
      <w:pPr>
        <w:ind w:left="2433" w:hanging="173"/>
      </w:pPr>
      <w:rPr>
        <w:rFonts w:hint="default"/>
        <w:lang w:val="ru-RU" w:eastAsia="en-US" w:bidi="ar-SA"/>
      </w:rPr>
    </w:lvl>
    <w:lvl w:ilvl="3" w:tplc="EB06D004">
      <w:numFmt w:val="bullet"/>
      <w:lvlText w:val="•"/>
      <w:lvlJc w:val="left"/>
      <w:pPr>
        <w:ind w:left="3509" w:hanging="173"/>
      </w:pPr>
      <w:rPr>
        <w:rFonts w:hint="default"/>
        <w:lang w:val="ru-RU" w:eastAsia="en-US" w:bidi="ar-SA"/>
      </w:rPr>
    </w:lvl>
    <w:lvl w:ilvl="4" w:tplc="C97633A2">
      <w:numFmt w:val="bullet"/>
      <w:lvlText w:val="•"/>
      <w:lvlJc w:val="left"/>
      <w:pPr>
        <w:ind w:left="4586" w:hanging="173"/>
      </w:pPr>
      <w:rPr>
        <w:rFonts w:hint="default"/>
        <w:lang w:val="ru-RU" w:eastAsia="en-US" w:bidi="ar-SA"/>
      </w:rPr>
    </w:lvl>
    <w:lvl w:ilvl="5" w:tplc="1FD200D2">
      <w:numFmt w:val="bullet"/>
      <w:lvlText w:val="•"/>
      <w:lvlJc w:val="left"/>
      <w:pPr>
        <w:ind w:left="5663" w:hanging="173"/>
      </w:pPr>
      <w:rPr>
        <w:rFonts w:hint="default"/>
        <w:lang w:val="ru-RU" w:eastAsia="en-US" w:bidi="ar-SA"/>
      </w:rPr>
    </w:lvl>
    <w:lvl w:ilvl="6" w:tplc="CC56A660">
      <w:numFmt w:val="bullet"/>
      <w:lvlText w:val="•"/>
      <w:lvlJc w:val="left"/>
      <w:pPr>
        <w:ind w:left="6739" w:hanging="173"/>
      </w:pPr>
      <w:rPr>
        <w:rFonts w:hint="default"/>
        <w:lang w:val="ru-RU" w:eastAsia="en-US" w:bidi="ar-SA"/>
      </w:rPr>
    </w:lvl>
    <w:lvl w:ilvl="7" w:tplc="26A863DC">
      <w:numFmt w:val="bullet"/>
      <w:lvlText w:val="•"/>
      <w:lvlJc w:val="left"/>
      <w:pPr>
        <w:ind w:left="7816" w:hanging="173"/>
      </w:pPr>
      <w:rPr>
        <w:rFonts w:hint="default"/>
        <w:lang w:val="ru-RU" w:eastAsia="en-US" w:bidi="ar-SA"/>
      </w:rPr>
    </w:lvl>
    <w:lvl w:ilvl="8" w:tplc="7C02C030">
      <w:numFmt w:val="bullet"/>
      <w:lvlText w:val="•"/>
      <w:lvlJc w:val="left"/>
      <w:pPr>
        <w:ind w:left="8893" w:hanging="173"/>
      </w:pPr>
      <w:rPr>
        <w:rFonts w:hint="default"/>
        <w:lang w:val="ru-RU" w:eastAsia="en-US" w:bidi="ar-SA"/>
      </w:rPr>
    </w:lvl>
  </w:abstractNum>
  <w:abstractNum w:abstractNumId="233">
    <w:nsid w:val="63976796"/>
    <w:multiLevelType w:val="hybridMultilevel"/>
    <w:tmpl w:val="56662090"/>
    <w:lvl w:ilvl="0" w:tplc="B7B8B1FA">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99241B6">
      <w:numFmt w:val="bullet"/>
      <w:lvlText w:val="•"/>
      <w:lvlJc w:val="left"/>
      <w:pPr>
        <w:ind w:left="2202" w:hanging="240"/>
      </w:pPr>
      <w:rPr>
        <w:rFonts w:hint="default"/>
        <w:lang w:val="ru-RU" w:eastAsia="en-US" w:bidi="ar-SA"/>
      </w:rPr>
    </w:lvl>
    <w:lvl w:ilvl="2" w:tplc="35A093AA">
      <w:numFmt w:val="bullet"/>
      <w:lvlText w:val="•"/>
      <w:lvlJc w:val="left"/>
      <w:pPr>
        <w:ind w:left="3185" w:hanging="240"/>
      </w:pPr>
      <w:rPr>
        <w:rFonts w:hint="default"/>
        <w:lang w:val="ru-RU" w:eastAsia="en-US" w:bidi="ar-SA"/>
      </w:rPr>
    </w:lvl>
    <w:lvl w:ilvl="3" w:tplc="59885048">
      <w:numFmt w:val="bullet"/>
      <w:lvlText w:val="•"/>
      <w:lvlJc w:val="left"/>
      <w:pPr>
        <w:ind w:left="4167" w:hanging="240"/>
      </w:pPr>
      <w:rPr>
        <w:rFonts w:hint="default"/>
        <w:lang w:val="ru-RU" w:eastAsia="en-US" w:bidi="ar-SA"/>
      </w:rPr>
    </w:lvl>
    <w:lvl w:ilvl="4" w:tplc="6E2E58D4">
      <w:numFmt w:val="bullet"/>
      <w:lvlText w:val="•"/>
      <w:lvlJc w:val="left"/>
      <w:pPr>
        <w:ind w:left="5150" w:hanging="240"/>
      </w:pPr>
      <w:rPr>
        <w:rFonts w:hint="default"/>
        <w:lang w:val="ru-RU" w:eastAsia="en-US" w:bidi="ar-SA"/>
      </w:rPr>
    </w:lvl>
    <w:lvl w:ilvl="5" w:tplc="58ECD676">
      <w:numFmt w:val="bullet"/>
      <w:lvlText w:val="•"/>
      <w:lvlJc w:val="left"/>
      <w:pPr>
        <w:ind w:left="6133" w:hanging="240"/>
      </w:pPr>
      <w:rPr>
        <w:rFonts w:hint="default"/>
        <w:lang w:val="ru-RU" w:eastAsia="en-US" w:bidi="ar-SA"/>
      </w:rPr>
    </w:lvl>
    <w:lvl w:ilvl="6" w:tplc="1534EBB2">
      <w:numFmt w:val="bullet"/>
      <w:lvlText w:val="•"/>
      <w:lvlJc w:val="left"/>
      <w:pPr>
        <w:ind w:left="7115" w:hanging="240"/>
      </w:pPr>
      <w:rPr>
        <w:rFonts w:hint="default"/>
        <w:lang w:val="ru-RU" w:eastAsia="en-US" w:bidi="ar-SA"/>
      </w:rPr>
    </w:lvl>
    <w:lvl w:ilvl="7" w:tplc="9DF2BC80">
      <w:numFmt w:val="bullet"/>
      <w:lvlText w:val="•"/>
      <w:lvlJc w:val="left"/>
      <w:pPr>
        <w:ind w:left="8098" w:hanging="240"/>
      </w:pPr>
      <w:rPr>
        <w:rFonts w:hint="default"/>
        <w:lang w:val="ru-RU" w:eastAsia="en-US" w:bidi="ar-SA"/>
      </w:rPr>
    </w:lvl>
    <w:lvl w:ilvl="8" w:tplc="0AD03A20">
      <w:numFmt w:val="bullet"/>
      <w:lvlText w:val="•"/>
      <w:lvlJc w:val="left"/>
      <w:pPr>
        <w:ind w:left="9081" w:hanging="240"/>
      </w:pPr>
      <w:rPr>
        <w:rFonts w:hint="default"/>
        <w:lang w:val="ru-RU" w:eastAsia="en-US" w:bidi="ar-SA"/>
      </w:rPr>
    </w:lvl>
  </w:abstractNum>
  <w:abstractNum w:abstractNumId="234">
    <w:nsid w:val="641659F0"/>
    <w:multiLevelType w:val="hybridMultilevel"/>
    <w:tmpl w:val="30B0367E"/>
    <w:lvl w:ilvl="0" w:tplc="CBCAA3BA">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8C3A0A26">
      <w:numFmt w:val="bullet"/>
      <w:lvlText w:val="•"/>
      <w:lvlJc w:val="left"/>
      <w:pPr>
        <w:ind w:left="2220" w:hanging="260"/>
      </w:pPr>
      <w:rPr>
        <w:rFonts w:hint="default"/>
        <w:lang w:val="ru-RU" w:eastAsia="en-US" w:bidi="ar-SA"/>
      </w:rPr>
    </w:lvl>
    <w:lvl w:ilvl="2" w:tplc="C6D67EB2">
      <w:numFmt w:val="bullet"/>
      <w:lvlText w:val="•"/>
      <w:lvlJc w:val="left"/>
      <w:pPr>
        <w:ind w:left="3201" w:hanging="260"/>
      </w:pPr>
      <w:rPr>
        <w:rFonts w:hint="default"/>
        <w:lang w:val="ru-RU" w:eastAsia="en-US" w:bidi="ar-SA"/>
      </w:rPr>
    </w:lvl>
    <w:lvl w:ilvl="3" w:tplc="16F8793A">
      <w:numFmt w:val="bullet"/>
      <w:lvlText w:val="•"/>
      <w:lvlJc w:val="left"/>
      <w:pPr>
        <w:ind w:left="4181" w:hanging="260"/>
      </w:pPr>
      <w:rPr>
        <w:rFonts w:hint="default"/>
        <w:lang w:val="ru-RU" w:eastAsia="en-US" w:bidi="ar-SA"/>
      </w:rPr>
    </w:lvl>
    <w:lvl w:ilvl="4" w:tplc="44DE89F2">
      <w:numFmt w:val="bullet"/>
      <w:lvlText w:val="•"/>
      <w:lvlJc w:val="left"/>
      <w:pPr>
        <w:ind w:left="5162" w:hanging="260"/>
      </w:pPr>
      <w:rPr>
        <w:rFonts w:hint="default"/>
        <w:lang w:val="ru-RU" w:eastAsia="en-US" w:bidi="ar-SA"/>
      </w:rPr>
    </w:lvl>
    <w:lvl w:ilvl="5" w:tplc="B1F0CF62">
      <w:numFmt w:val="bullet"/>
      <w:lvlText w:val="•"/>
      <w:lvlJc w:val="left"/>
      <w:pPr>
        <w:ind w:left="6143" w:hanging="260"/>
      </w:pPr>
      <w:rPr>
        <w:rFonts w:hint="default"/>
        <w:lang w:val="ru-RU" w:eastAsia="en-US" w:bidi="ar-SA"/>
      </w:rPr>
    </w:lvl>
    <w:lvl w:ilvl="6" w:tplc="69D44FD2">
      <w:numFmt w:val="bullet"/>
      <w:lvlText w:val="•"/>
      <w:lvlJc w:val="left"/>
      <w:pPr>
        <w:ind w:left="7123" w:hanging="260"/>
      </w:pPr>
      <w:rPr>
        <w:rFonts w:hint="default"/>
        <w:lang w:val="ru-RU" w:eastAsia="en-US" w:bidi="ar-SA"/>
      </w:rPr>
    </w:lvl>
    <w:lvl w:ilvl="7" w:tplc="C572542A">
      <w:numFmt w:val="bullet"/>
      <w:lvlText w:val="•"/>
      <w:lvlJc w:val="left"/>
      <w:pPr>
        <w:ind w:left="8104" w:hanging="260"/>
      </w:pPr>
      <w:rPr>
        <w:rFonts w:hint="default"/>
        <w:lang w:val="ru-RU" w:eastAsia="en-US" w:bidi="ar-SA"/>
      </w:rPr>
    </w:lvl>
    <w:lvl w:ilvl="8" w:tplc="2028E918">
      <w:numFmt w:val="bullet"/>
      <w:lvlText w:val="•"/>
      <w:lvlJc w:val="left"/>
      <w:pPr>
        <w:ind w:left="9085" w:hanging="260"/>
      </w:pPr>
      <w:rPr>
        <w:rFonts w:hint="default"/>
        <w:lang w:val="ru-RU" w:eastAsia="en-US" w:bidi="ar-SA"/>
      </w:rPr>
    </w:lvl>
  </w:abstractNum>
  <w:abstractNum w:abstractNumId="235">
    <w:nsid w:val="643E588E"/>
    <w:multiLevelType w:val="hybridMultilevel"/>
    <w:tmpl w:val="F876651C"/>
    <w:lvl w:ilvl="0" w:tplc="62F278BC">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57524A24">
      <w:numFmt w:val="bullet"/>
      <w:lvlText w:val="•"/>
      <w:lvlJc w:val="left"/>
      <w:pPr>
        <w:ind w:left="2202" w:hanging="240"/>
      </w:pPr>
      <w:rPr>
        <w:rFonts w:hint="default"/>
        <w:lang w:val="ru-RU" w:eastAsia="en-US" w:bidi="ar-SA"/>
      </w:rPr>
    </w:lvl>
    <w:lvl w:ilvl="2" w:tplc="9516D372">
      <w:numFmt w:val="bullet"/>
      <w:lvlText w:val="•"/>
      <w:lvlJc w:val="left"/>
      <w:pPr>
        <w:ind w:left="3185" w:hanging="240"/>
      </w:pPr>
      <w:rPr>
        <w:rFonts w:hint="default"/>
        <w:lang w:val="ru-RU" w:eastAsia="en-US" w:bidi="ar-SA"/>
      </w:rPr>
    </w:lvl>
    <w:lvl w:ilvl="3" w:tplc="64022386">
      <w:numFmt w:val="bullet"/>
      <w:lvlText w:val="•"/>
      <w:lvlJc w:val="left"/>
      <w:pPr>
        <w:ind w:left="4167" w:hanging="240"/>
      </w:pPr>
      <w:rPr>
        <w:rFonts w:hint="default"/>
        <w:lang w:val="ru-RU" w:eastAsia="en-US" w:bidi="ar-SA"/>
      </w:rPr>
    </w:lvl>
    <w:lvl w:ilvl="4" w:tplc="30160CF4">
      <w:numFmt w:val="bullet"/>
      <w:lvlText w:val="•"/>
      <w:lvlJc w:val="left"/>
      <w:pPr>
        <w:ind w:left="5150" w:hanging="240"/>
      </w:pPr>
      <w:rPr>
        <w:rFonts w:hint="default"/>
        <w:lang w:val="ru-RU" w:eastAsia="en-US" w:bidi="ar-SA"/>
      </w:rPr>
    </w:lvl>
    <w:lvl w:ilvl="5" w:tplc="72185DB6">
      <w:numFmt w:val="bullet"/>
      <w:lvlText w:val="•"/>
      <w:lvlJc w:val="left"/>
      <w:pPr>
        <w:ind w:left="6133" w:hanging="240"/>
      </w:pPr>
      <w:rPr>
        <w:rFonts w:hint="default"/>
        <w:lang w:val="ru-RU" w:eastAsia="en-US" w:bidi="ar-SA"/>
      </w:rPr>
    </w:lvl>
    <w:lvl w:ilvl="6" w:tplc="73225336">
      <w:numFmt w:val="bullet"/>
      <w:lvlText w:val="•"/>
      <w:lvlJc w:val="left"/>
      <w:pPr>
        <w:ind w:left="7115" w:hanging="240"/>
      </w:pPr>
      <w:rPr>
        <w:rFonts w:hint="default"/>
        <w:lang w:val="ru-RU" w:eastAsia="en-US" w:bidi="ar-SA"/>
      </w:rPr>
    </w:lvl>
    <w:lvl w:ilvl="7" w:tplc="C5328CF4">
      <w:numFmt w:val="bullet"/>
      <w:lvlText w:val="•"/>
      <w:lvlJc w:val="left"/>
      <w:pPr>
        <w:ind w:left="8098" w:hanging="240"/>
      </w:pPr>
      <w:rPr>
        <w:rFonts w:hint="default"/>
        <w:lang w:val="ru-RU" w:eastAsia="en-US" w:bidi="ar-SA"/>
      </w:rPr>
    </w:lvl>
    <w:lvl w:ilvl="8" w:tplc="DDFEFC74">
      <w:numFmt w:val="bullet"/>
      <w:lvlText w:val="•"/>
      <w:lvlJc w:val="left"/>
      <w:pPr>
        <w:ind w:left="9081" w:hanging="240"/>
      </w:pPr>
      <w:rPr>
        <w:rFonts w:hint="default"/>
        <w:lang w:val="ru-RU" w:eastAsia="en-US" w:bidi="ar-SA"/>
      </w:rPr>
    </w:lvl>
  </w:abstractNum>
  <w:abstractNum w:abstractNumId="236">
    <w:nsid w:val="655A7572"/>
    <w:multiLevelType w:val="hybridMultilevel"/>
    <w:tmpl w:val="BEBE26E6"/>
    <w:lvl w:ilvl="0" w:tplc="914A69B6">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C33C623E">
      <w:numFmt w:val="bullet"/>
      <w:lvlText w:val="•"/>
      <w:lvlJc w:val="left"/>
      <w:pPr>
        <w:ind w:left="2202" w:hanging="240"/>
      </w:pPr>
      <w:rPr>
        <w:rFonts w:hint="default"/>
        <w:lang w:val="ru-RU" w:eastAsia="en-US" w:bidi="ar-SA"/>
      </w:rPr>
    </w:lvl>
    <w:lvl w:ilvl="2" w:tplc="6A5CB692">
      <w:numFmt w:val="bullet"/>
      <w:lvlText w:val="•"/>
      <w:lvlJc w:val="left"/>
      <w:pPr>
        <w:ind w:left="3185" w:hanging="240"/>
      </w:pPr>
      <w:rPr>
        <w:rFonts w:hint="default"/>
        <w:lang w:val="ru-RU" w:eastAsia="en-US" w:bidi="ar-SA"/>
      </w:rPr>
    </w:lvl>
    <w:lvl w:ilvl="3" w:tplc="84A4E91C">
      <w:numFmt w:val="bullet"/>
      <w:lvlText w:val="•"/>
      <w:lvlJc w:val="left"/>
      <w:pPr>
        <w:ind w:left="4167" w:hanging="240"/>
      </w:pPr>
      <w:rPr>
        <w:rFonts w:hint="default"/>
        <w:lang w:val="ru-RU" w:eastAsia="en-US" w:bidi="ar-SA"/>
      </w:rPr>
    </w:lvl>
    <w:lvl w:ilvl="4" w:tplc="96048576">
      <w:numFmt w:val="bullet"/>
      <w:lvlText w:val="•"/>
      <w:lvlJc w:val="left"/>
      <w:pPr>
        <w:ind w:left="5150" w:hanging="240"/>
      </w:pPr>
      <w:rPr>
        <w:rFonts w:hint="default"/>
        <w:lang w:val="ru-RU" w:eastAsia="en-US" w:bidi="ar-SA"/>
      </w:rPr>
    </w:lvl>
    <w:lvl w:ilvl="5" w:tplc="79D6A574">
      <w:numFmt w:val="bullet"/>
      <w:lvlText w:val="•"/>
      <w:lvlJc w:val="left"/>
      <w:pPr>
        <w:ind w:left="6133" w:hanging="240"/>
      </w:pPr>
      <w:rPr>
        <w:rFonts w:hint="default"/>
        <w:lang w:val="ru-RU" w:eastAsia="en-US" w:bidi="ar-SA"/>
      </w:rPr>
    </w:lvl>
    <w:lvl w:ilvl="6" w:tplc="BC1E7EE4">
      <w:numFmt w:val="bullet"/>
      <w:lvlText w:val="•"/>
      <w:lvlJc w:val="left"/>
      <w:pPr>
        <w:ind w:left="7115" w:hanging="240"/>
      </w:pPr>
      <w:rPr>
        <w:rFonts w:hint="default"/>
        <w:lang w:val="ru-RU" w:eastAsia="en-US" w:bidi="ar-SA"/>
      </w:rPr>
    </w:lvl>
    <w:lvl w:ilvl="7" w:tplc="71AC68F0">
      <w:numFmt w:val="bullet"/>
      <w:lvlText w:val="•"/>
      <w:lvlJc w:val="left"/>
      <w:pPr>
        <w:ind w:left="8098" w:hanging="240"/>
      </w:pPr>
      <w:rPr>
        <w:rFonts w:hint="default"/>
        <w:lang w:val="ru-RU" w:eastAsia="en-US" w:bidi="ar-SA"/>
      </w:rPr>
    </w:lvl>
    <w:lvl w:ilvl="8" w:tplc="1B503A86">
      <w:numFmt w:val="bullet"/>
      <w:lvlText w:val="•"/>
      <w:lvlJc w:val="left"/>
      <w:pPr>
        <w:ind w:left="9081" w:hanging="240"/>
      </w:pPr>
      <w:rPr>
        <w:rFonts w:hint="default"/>
        <w:lang w:val="ru-RU" w:eastAsia="en-US" w:bidi="ar-SA"/>
      </w:rPr>
    </w:lvl>
  </w:abstractNum>
  <w:abstractNum w:abstractNumId="237">
    <w:nsid w:val="66435DE3"/>
    <w:multiLevelType w:val="hybridMultilevel"/>
    <w:tmpl w:val="4DA07C3A"/>
    <w:lvl w:ilvl="0" w:tplc="457055D4">
      <w:start w:val="1"/>
      <w:numFmt w:val="decimal"/>
      <w:lvlText w:val="%1."/>
      <w:lvlJc w:val="left"/>
      <w:pPr>
        <w:ind w:left="997" w:hanging="181"/>
        <w:jc w:val="left"/>
      </w:pPr>
      <w:rPr>
        <w:rFonts w:ascii="Times New Roman" w:eastAsia="Times New Roman" w:hAnsi="Times New Roman" w:cs="Times New Roman" w:hint="default"/>
        <w:b w:val="0"/>
        <w:bCs w:val="0"/>
        <w:i w:val="0"/>
        <w:iCs w:val="0"/>
        <w:color w:val="171717"/>
        <w:w w:val="100"/>
        <w:sz w:val="22"/>
        <w:szCs w:val="22"/>
        <w:lang w:val="ru-RU" w:eastAsia="en-US" w:bidi="ar-SA"/>
      </w:rPr>
    </w:lvl>
    <w:lvl w:ilvl="1" w:tplc="06D0DACA">
      <w:numFmt w:val="bullet"/>
      <w:lvlText w:val="•"/>
      <w:lvlJc w:val="left"/>
      <w:pPr>
        <w:ind w:left="1227" w:hanging="181"/>
      </w:pPr>
      <w:rPr>
        <w:rFonts w:hint="default"/>
        <w:lang w:val="ru-RU" w:eastAsia="en-US" w:bidi="ar-SA"/>
      </w:rPr>
    </w:lvl>
    <w:lvl w:ilvl="2" w:tplc="15B2BB32">
      <w:numFmt w:val="bullet"/>
      <w:lvlText w:val="•"/>
      <w:lvlJc w:val="left"/>
      <w:pPr>
        <w:ind w:left="1455" w:hanging="181"/>
      </w:pPr>
      <w:rPr>
        <w:rFonts w:hint="default"/>
        <w:lang w:val="ru-RU" w:eastAsia="en-US" w:bidi="ar-SA"/>
      </w:rPr>
    </w:lvl>
    <w:lvl w:ilvl="3" w:tplc="F4F024D0">
      <w:numFmt w:val="bullet"/>
      <w:lvlText w:val="•"/>
      <w:lvlJc w:val="left"/>
      <w:pPr>
        <w:ind w:left="1683" w:hanging="181"/>
      </w:pPr>
      <w:rPr>
        <w:rFonts w:hint="default"/>
        <w:lang w:val="ru-RU" w:eastAsia="en-US" w:bidi="ar-SA"/>
      </w:rPr>
    </w:lvl>
    <w:lvl w:ilvl="4" w:tplc="C682F9BC">
      <w:numFmt w:val="bullet"/>
      <w:lvlText w:val="•"/>
      <w:lvlJc w:val="left"/>
      <w:pPr>
        <w:ind w:left="1911" w:hanging="181"/>
      </w:pPr>
      <w:rPr>
        <w:rFonts w:hint="default"/>
        <w:lang w:val="ru-RU" w:eastAsia="en-US" w:bidi="ar-SA"/>
      </w:rPr>
    </w:lvl>
    <w:lvl w:ilvl="5" w:tplc="48E61FD2">
      <w:numFmt w:val="bullet"/>
      <w:lvlText w:val="•"/>
      <w:lvlJc w:val="left"/>
      <w:pPr>
        <w:ind w:left="2139" w:hanging="181"/>
      </w:pPr>
      <w:rPr>
        <w:rFonts w:hint="default"/>
        <w:lang w:val="ru-RU" w:eastAsia="en-US" w:bidi="ar-SA"/>
      </w:rPr>
    </w:lvl>
    <w:lvl w:ilvl="6" w:tplc="391A13C2">
      <w:numFmt w:val="bullet"/>
      <w:lvlText w:val="•"/>
      <w:lvlJc w:val="left"/>
      <w:pPr>
        <w:ind w:left="2367" w:hanging="181"/>
      </w:pPr>
      <w:rPr>
        <w:rFonts w:hint="default"/>
        <w:lang w:val="ru-RU" w:eastAsia="en-US" w:bidi="ar-SA"/>
      </w:rPr>
    </w:lvl>
    <w:lvl w:ilvl="7" w:tplc="5AEA17D0">
      <w:numFmt w:val="bullet"/>
      <w:lvlText w:val="•"/>
      <w:lvlJc w:val="left"/>
      <w:pPr>
        <w:ind w:left="2595" w:hanging="181"/>
      </w:pPr>
      <w:rPr>
        <w:rFonts w:hint="default"/>
        <w:lang w:val="ru-RU" w:eastAsia="en-US" w:bidi="ar-SA"/>
      </w:rPr>
    </w:lvl>
    <w:lvl w:ilvl="8" w:tplc="05A2528A">
      <w:numFmt w:val="bullet"/>
      <w:lvlText w:val="•"/>
      <w:lvlJc w:val="left"/>
      <w:pPr>
        <w:ind w:left="2823" w:hanging="181"/>
      </w:pPr>
      <w:rPr>
        <w:rFonts w:hint="default"/>
        <w:lang w:val="ru-RU" w:eastAsia="en-US" w:bidi="ar-SA"/>
      </w:rPr>
    </w:lvl>
  </w:abstractNum>
  <w:abstractNum w:abstractNumId="238">
    <w:nsid w:val="66632010"/>
    <w:multiLevelType w:val="hybridMultilevel"/>
    <w:tmpl w:val="7346D6CE"/>
    <w:lvl w:ilvl="0" w:tplc="218EA02A">
      <w:start w:val="1"/>
      <w:numFmt w:val="decimal"/>
      <w:lvlText w:val="%1."/>
      <w:lvlJc w:val="left"/>
      <w:pPr>
        <w:ind w:left="458"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1A82396C">
      <w:start w:val="1"/>
      <w:numFmt w:val="decimal"/>
      <w:lvlText w:val="%2."/>
      <w:lvlJc w:val="left"/>
      <w:pPr>
        <w:ind w:left="272" w:hanging="283"/>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2" w:tplc="52726124">
      <w:numFmt w:val="bullet"/>
      <w:lvlText w:val="•"/>
      <w:lvlJc w:val="left"/>
      <w:pPr>
        <w:ind w:left="1551" w:hanging="283"/>
      </w:pPr>
      <w:rPr>
        <w:rFonts w:hint="default"/>
        <w:lang w:val="ru-RU" w:eastAsia="en-US" w:bidi="ar-SA"/>
      </w:rPr>
    </w:lvl>
    <w:lvl w:ilvl="3" w:tplc="3356C124">
      <w:numFmt w:val="bullet"/>
      <w:lvlText w:val="•"/>
      <w:lvlJc w:val="left"/>
      <w:pPr>
        <w:ind w:left="2643" w:hanging="283"/>
      </w:pPr>
      <w:rPr>
        <w:rFonts w:hint="default"/>
        <w:lang w:val="ru-RU" w:eastAsia="en-US" w:bidi="ar-SA"/>
      </w:rPr>
    </w:lvl>
    <w:lvl w:ilvl="4" w:tplc="0B8C43D6">
      <w:numFmt w:val="bullet"/>
      <w:lvlText w:val="•"/>
      <w:lvlJc w:val="left"/>
      <w:pPr>
        <w:ind w:left="3734" w:hanging="283"/>
      </w:pPr>
      <w:rPr>
        <w:rFonts w:hint="default"/>
        <w:lang w:val="ru-RU" w:eastAsia="en-US" w:bidi="ar-SA"/>
      </w:rPr>
    </w:lvl>
    <w:lvl w:ilvl="5" w:tplc="E7506EC0">
      <w:numFmt w:val="bullet"/>
      <w:lvlText w:val="•"/>
      <w:lvlJc w:val="left"/>
      <w:pPr>
        <w:ind w:left="4826" w:hanging="283"/>
      </w:pPr>
      <w:rPr>
        <w:rFonts w:hint="default"/>
        <w:lang w:val="ru-RU" w:eastAsia="en-US" w:bidi="ar-SA"/>
      </w:rPr>
    </w:lvl>
    <w:lvl w:ilvl="6" w:tplc="45A8B446">
      <w:numFmt w:val="bullet"/>
      <w:lvlText w:val="•"/>
      <w:lvlJc w:val="left"/>
      <w:pPr>
        <w:ind w:left="5917" w:hanging="283"/>
      </w:pPr>
      <w:rPr>
        <w:rFonts w:hint="default"/>
        <w:lang w:val="ru-RU" w:eastAsia="en-US" w:bidi="ar-SA"/>
      </w:rPr>
    </w:lvl>
    <w:lvl w:ilvl="7" w:tplc="97809AB4">
      <w:numFmt w:val="bullet"/>
      <w:lvlText w:val="•"/>
      <w:lvlJc w:val="left"/>
      <w:pPr>
        <w:ind w:left="7009" w:hanging="283"/>
      </w:pPr>
      <w:rPr>
        <w:rFonts w:hint="default"/>
        <w:lang w:val="ru-RU" w:eastAsia="en-US" w:bidi="ar-SA"/>
      </w:rPr>
    </w:lvl>
    <w:lvl w:ilvl="8" w:tplc="5BCE77EA">
      <w:numFmt w:val="bullet"/>
      <w:lvlText w:val="•"/>
      <w:lvlJc w:val="left"/>
      <w:pPr>
        <w:ind w:left="8100" w:hanging="283"/>
      </w:pPr>
      <w:rPr>
        <w:rFonts w:hint="default"/>
        <w:lang w:val="ru-RU" w:eastAsia="en-US" w:bidi="ar-SA"/>
      </w:rPr>
    </w:lvl>
  </w:abstractNum>
  <w:abstractNum w:abstractNumId="239">
    <w:nsid w:val="6682631F"/>
    <w:multiLevelType w:val="hybridMultilevel"/>
    <w:tmpl w:val="B8AAD54E"/>
    <w:lvl w:ilvl="0" w:tplc="C32C24A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382C5628">
      <w:numFmt w:val="bullet"/>
      <w:lvlText w:val="•"/>
      <w:lvlJc w:val="left"/>
      <w:pPr>
        <w:ind w:left="1356" w:hanging="140"/>
      </w:pPr>
      <w:rPr>
        <w:rFonts w:hint="default"/>
        <w:lang w:val="ru-RU" w:eastAsia="en-US" w:bidi="ar-SA"/>
      </w:rPr>
    </w:lvl>
    <w:lvl w:ilvl="2" w:tplc="B2200C6A">
      <w:numFmt w:val="bullet"/>
      <w:lvlText w:val="•"/>
      <w:lvlJc w:val="left"/>
      <w:pPr>
        <w:ind w:left="2433" w:hanging="140"/>
      </w:pPr>
      <w:rPr>
        <w:rFonts w:hint="default"/>
        <w:lang w:val="ru-RU" w:eastAsia="en-US" w:bidi="ar-SA"/>
      </w:rPr>
    </w:lvl>
    <w:lvl w:ilvl="3" w:tplc="9CCCA748">
      <w:numFmt w:val="bullet"/>
      <w:lvlText w:val="•"/>
      <w:lvlJc w:val="left"/>
      <w:pPr>
        <w:ind w:left="3509" w:hanging="140"/>
      </w:pPr>
      <w:rPr>
        <w:rFonts w:hint="default"/>
        <w:lang w:val="ru-RU" w:eastAsia="en-US" w:bidi="ar-SA"/>
      </w:rPr>
    </w:lvl>
    <w:lvl w:ilvl="4" w:tplc="F3ACCBF0">
      <w:numFmt w:val="bullet"/>
      <w:lvlText w:val="•"/>
      <w:lvlJc w:val="left"/>
      <w:pPr>
        <w:ind w:left="4586" w:hanging="140"/>
      </w:pPr>
      <w:rPr>
        <w:rFonts w:hint="default"/>
        <w:lang w:val="ru-RU" w:eastAsia="en-US" w:bidi="ar-SA"/>
      </w:rPr>
    </w:lvl>
    <w:lvl w:ilvl="5" w:tplc="3C748206">
      <w:numFmt w:val="bullet"/>
      <w:lvlText w:val="•"/>
      <w:lvlJc w:val="left"/>
      <w:pPr>
        <w:ind w:left="5663" w:hanging="140"/>
      </w:pPr>
      <w:rPr>
        <w:rFonts w:hint="default"/>
        <w:lang w:val="ru-RU" w:eastAsia="en-US" w:bidi="ar-SA"/>
      </w:rPr>
    </w:lvl>
    <w:lvl w:ilvl="6" w:tplc="A35EF70C">
      <w:numFmt w:val="bullet"/>
      <w:lvlText w:val="•"/>
      <w:lvlJc w:val="left"/>
      <w:pPr>
        <w:ind w:left="6739" w:hanging="140"/>
      </w:pPr>
      <w:rPr>
        <w:rFonts w:hint="default"/>
        <w:lang w:val="ru-RU" w:eastAsia="en-US" w:bidi="ar-SA"/>
      </w:rPr>
    </w:lvl>
    <w:lvl w:ilvl="7" w:tplc="4C50FB04">
      <w:numFmt w:val="bullet"/>
      <w:lvlText w:val="•"/>
      <w:lvlJc w:val="left"/>
      <w:pPr>
        <w:ind w:left="7816" w:hanging="140"/>
      </w:pPr>
      <w:rPr>
        <w:rFonts w:hint="default"/>
        <w:lang w:val="ru-RU" w:eastAsia="en-US" w:bidi="ar-SA"/>
      </w:rPr>
    </w:lvl>
    <w:lvl w:ilvl="8" w:tplc="88D015B0">
      <w:numFmt w:val="bullet"/>
      <w:lvlText w:val="•"/>
      <w:lvlJc w:val="left"/>
      <w:pPr>
        <w:ind w:left="8893" w:hanging="140"/>
      </w:pPr>
      <w:rPr>
        <w:rFonts w:hint="default"/>
        <w:lang w:val="ru-RU" w:eastAsia="en-US" w:bidi="ar-SA"/>
      </w:rPr>
    </w:lvl>
  </w:abstractNum>
  <w:abstractNum w:abstractNumId="240">
    <w:nsid w:val="67B258C2"/>
    <w:multiLevelType w:val="multilevel"/>
    <w:tmpl w:val="BBFE78C2"/>
    <w:lvl w:ilvl="0">
      <w:start w:val="3"/>
      <w:numFmt w:val="decimal"/>
      <w:lvlText w:val="%1"/>
      <w:lvlJc w:val="left"/>
      <w:pPr>
        <w:ind w:left="3617" w:hanging="420"/>
        <w:jc w:val="left"/>
      </w:pPr>
      <w:rPr>
        <w:rFonts w:hint="default"/>
        <w:lang w:val="ru-RU" w:eastAsia="en-US" w:bidi="ar-SA"/>
      </w:rPr>
    </w:lvl>
    <w:lvl w:ilvl="1">
      <w:start w:val="8"/>
      <w:numFmt w:val="decimal"/>
      <w:lvlText w:val="%1.%2."/>
      <w:lvlJc w:val="left"/>
      <w:pPr>
        <w:ind w:left="3617" w:hanging="420"/>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5105" w:hanging="420"/>
      </w:pPr>
      <w:rPr>
        <w:rFonts w:hint="default"/>
        <w:lang w:val="ru-RU" w:eastAsia="en-US" w:bidi="ar-SA"/>
      </w:rPr>
    </w:lvl>
    <w:lvl w:ilvl="3">
      <w:numFmt w:val="bullet"/>
      <w:lvlText w:val="•"/>
      <w:lvlJc w:val="left"/>
      <w:pPr>
        <w:ind w:left="5847" w:hanging="420"/>
      </w:pPr>
      <w:rPr>
        <w:rFonts w:hint="default"/>
        <w:lang w:val="ru-RU" w:eastAsia="en-US" w:bidi="ar-SA"/>
      </w:rPr>
    </w:lvl>
    <w:lvl w:ilvl="4">
      <w:numFmt w:val="bullet"/>
      <w:lvlText w:val="•"/>
      <w:lvlJc w:val="left"/>
      <w:pPr>
        <w:ind w:left="6590" w:hanging="420"/>
      </w:pPr>
      <w:rPr>
        <w:rFonts w:hint="default"/>
        <w:lang w:val="ru-RU" w:eastAsia="en-US" w:bidi="ar-SA"/>
      </w:rPr>
    </w:lvl>
    <w:lvl w:ilvl="5">
      <w:numFmt w:val="bullet"/>
      <w:lvlText w:val="•"/>
      <w:lvlJc w:val="left"/>
      <w:pPr>
        <w:ind w:left="7333" w:hanging="420"/>
      </w:pPr>
      <w:rPr>
        <w:rFonts w:hint="default"/>
        <w:lang w:val="ru-RU" w:eastAsia="en-US" w:bidi="ar-SA"/>
      </w:rPr>
    </w:lvl>
    <w:lvl w:ilvl="6">
      <w:numFmt w:val="bullet"/>
      <w:lvlText w:val="•"/>
      <w:lvlJc w:val="left"/>
      <w:pPr>
        <w:ind w:left="8075" w:hanging="420"/>
      </w:pPr>
      <w:rPr>
        <w:rFonts w:hint="default"/>
        <w:lang w:val="ru-RU" w:eastAsia="en-US" w:bidi="ar-SA"/>
      </w:rPr>
    </w:lvl>
    <w:lvl w:ilvl="7">
      <w:numFmt w:val="bullet"/>
      <w:lvlText w:val="•"/>
      <w:lvlJc w:val="left"/>
      <w:pPr>
        <w:ind w:left="8818" w:hanging="420"/>
      </w:pPr>
      <w:rPr>
        <w:rFonts w:hint="default"/>
        <w:lang w:val="ru-RU" w:eastAsia="en-US" w:bidi="ar-SA"/>
      </w:rPr>
    </w:lvl>
    <w:lvl w:ilvl="8">
      <w:numFmt w:val="bullet"/>
      <w:lvlText w:val="•"/>
      <w:lvlJc w:val="left"/>
      <w:pPr>
        <w:ind w:left="9561" w:hanging="420"/>
      </w:pPr>
      <w:rPr>
        <w:rFonts w:hint="default"/>
        <w:lang w:val="ru-RU" w:eastAsia="en-US" w:bidi="ar-SA"/>
      </w:rPr>
    </w:lvl>
  </w:abstractNum>
  <w:abstractNum w:abstractNumId="241">
    <w:nsid w:val="68334CB9"/>
    <w:multiLevelType w:val="hybridMultilevel"/>
    <w:tmpl w:val="186E7E28"/>
    <w:lvl w:ilvl="0" w:tplc="27B0016E">
      <w:start w:val="1"/>
      <w:numFmt w:val="decimal"/>
      <w:lvlText w:val="%1."/>
      <w:lvlJc w:val="left"/>
      <w:pPr>
        <w:ind w:left="457"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33743D38">
      <w:start w:val="1"/>
      <w:numFmt w:val="decimal"/>
      <w:lvlText w:val="%2."/>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2" w:tplc="19ECFACA">
      <w:numFmt w:val="bullet"/>
      <w:lvlText w:val="•"/>
      <w:lvlJc w:val="left"/>
      <w:pPr>
        <w:ind w:left="2226" w:hanging="240"/>
      </w:pPr>
      <w:rPr>
        <w:rFonts w:hint="default"/>
        <w:lang w:val="ru-RU" w:eastAsia="en-US" w:bidi="ar-SA"/>
      </w:rPr>
    </w:lvl>
    <w:lvl w:ilvl="3" w:tplc="CD2ED5EE">
      <w:numFmt w:val="bullet"/>
      <w:lvlText w:val="•"/>
      <w:lvlJc w:val="left"/>
      <w:pPr>
        <w:ind w:left="3233" w:hanging="240"/>
      </w:pPr>
      <w:rPr>
        <w:rFonts w:hint="default"/>
        <w:lang w:val="ru-RU" w:eastAsia="en-US" w:bidi="ar-SA"/>
      </w:rPr>
    </w:lvl>
    <w:lvl w:ilvl="4" w:tplc="881C3DC8">
      <w:numFmt w:val="bullet"/>
      <w:lvlText w:val="•"/>
      <w:lvlJc w:val="left"/>
      <w:pPr>
        <w:ind w:left="4240" w:hanging="240"/>
      </w:pPr>
      <w:rPr>
        <w:rFonts w:hint="default"/>
        <w:lang w:val="ru-RU" w:eastAsia="en-US" w:bidi="ar-SA"/>
      </w:rPr>
    </w:lvl>
    <w:lvl w:ilvl="5" w:tplc="80F84C50">
      <w:numFmt w:val="bullet"/>
      <w:lvlText w:val="•"/>
      <w:lvlJc w:val="left"/>
      <w:pPr>
        <w:ind w:left="5247" w:hanging="240"/>
      </w:pPr>
      <w:rPr>
        <w:rFonts w:hint="default"/>
        <w:lang w:val="ru-RU" w:eastAsia="en-US" w:bidi="ar-SA"/>
      </w:rPr>
    </w:lvl>
    <w:lvl w:ilvl="6" w:tplc="29B8C328">
      <w:numFmt w:val="bullet"/>
      <w:lvlText w:val="•"/>
      <w:lvlJc w:val="left"/>
      <w:pPr>
        <w:ind w:left="6254" w:hanging="240"/>
      </w:pPr>
      <w:rPr>
        <w:rFonts w:hint="default"/>
        <w:lang w:val="ru-RU" w:eastAsia="en-US" w:bidi="ar-SA"/>
      </w:rPr>
    </w:lvl>
    <w:lvl w:ilvl="7" w:tplc="7E9E18A6">
      <w:numFmt w:val="bullet"/>
      <w:lvlText w:val="•"/>
      <w:lvlJc w:val="left"/>
      <w:pPr>
        <w:ind w:left="7261" w:hanging="240"/>
      </w:pPr>
      <w:rPr>
        <w:rFonts w:hint="default"/>
        <w:lang w:val="ru-RU" w:eastAsia="en-US" w:bidi="ar-SA"/>
      </w:rPr>
    </w:lvl>
    <w:lvl w:ilvl="8" w:tplc="1E12E85E">
      <w:numFmt w:val="bullet"/>
      <w:lvlText w:val="•"/>
      <w:lvlJc w:val="left"/>
      <w:pPr>
        <w:ind w:left="8268" w:hanging="240"/>
      </w:pPr>
      <w:rPr>
        <w:rFonts w:hint="default"/>
        <w:lang w:val="ru-RU" w:eastAsia="en-US" w:bidi="ar-SA"/>
      </w:rPr>
    </w:lvl>
  </w:abstractNum>
  <w:abstractNum w:abstractNumId="242">
    <w:nsid w:val="68752FCE"/>
    <w:multiLevelType w:val="hybridMultilevel"/>
    <w:tmpl w:val="49967E40"/>
    <w:lvl w:ilvl="0" w:tplc="BAA04666">
      <w:start w:val="1"/>
      <w:numFmt w:val="decimal"/>
      <w:lvlText w:val="%1)"/>
      <w:lvlJc w:val="left"/>
      <w:pPr>
        <w:ind w:left="272" w:hanging="305"/>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0E9CF74C">
      <w:numFmt w:val="bullet"/>
      <w:lvlText w:val="•"/>
      <w:lvlJc w:val="left"/>
      <w:pPr>
        <w:ind w:left="1356" w:hanging="305"/>
      </w:pPr>
      <w:rPr>
        <w:rFonts w:hint="default"/>
        <w:lang w:val="ru-RU" w:eastAsia="en-US" w:bidi="ar-SA"/>
      </w:rPr>
    </w:lvl>
    <w:lvl w:ilvl="2" w:tplc="BC3A9434">
      <w:numFmt w:val="bullet"/>
      <w:lvlText w:val="•"/>
      <w:lvlJc w:val="left"/>
      <w:pPr>
        <w:ind w:left="2433" w:hanging="305"/>
      </w:pPr>
      <w:rPr>
        <w:rFonts w:hint="default"/>
        <w:lang w:val="ru-RU" w:eastAsia="en-US" w:bidi="ar-SA"/>
      </w:rPr>
    </w:lvl>
    <w:lvl w:ilvl="3" w:tplc="07849C94">
      <w:numFmt w:val="bullet"/>
      <w:lvlText w:val="•"/>
      <w:lvlJc w:val="left"/>
      <w:pPr>
        <w:ind w:left="3509" w:hanging="305"/>
      </w:pPr>
      <w:rPr>
        <w:rFonts w:hint="default"/>
        <w:lang w:val="ru-RU" w:eastAsia="en-US" w:bidi="ar-SA"/>
      </w:rPr>
    </w:lvl>
    <w:lvl w:ilvl="4" w:tplc="58A29884">
      <w:numFmt w:val="bullet"/>
      <w:lvlText w:val="•"/>
      <w:lvlJc w:val="left"/>
      <w:pPr>
        <w:ind w:left="4586" w:hanging="305"/>
      </w:pPr>
      <w:rPr>
        <w:rFonts w:hint="default"/>
        <w:lang w:val="ru-RU" w:eastAsia="en-US" w:bidi="ar-SA"/>
      </w:rPr>
    </w:lvl>
    <w:lvl w:ilvl="5" w:tplc="974836EE">
      <w:numFmt w:val="bullet"/>
      <w:lvlText w:val="•"/>
      <w:lvlJc w:val="left"/>
      <w:pPr>
        <w:ind w:left="5663" w:hanging="305"/>
      </w:pPr>
      <w:rPr>
        <w:rFonts w:hint="default"/>
        <w:lang w:val="ru-RU" w:eastAsia="en-US" w:bidi="ar-SA"/>
      </w:rPr>
    </w:lvl>
    <w:lvl w:ilvl="6" w:tplc="B17EA900">
      <w:numFmt w:val="bullet"/>
      <w:lvlText w:val="•"/>
      <w:lvlJc w:val="left"/>
      <w:pPr>
        <w:ind w:left="6739" w:hanging="305"/>
      </w:pPr>
      <w:rPr>
        <w:rFonts w:hint="default"/>
        <w:lang w:val="ru-RU" w:eastAsia="en-US" w:bidi="ar-SA"/>
      </w:rPr>
    </w:lvl>
    <w:lvl w:ilvl="7" w:tplc="F68638C8">
      <w:numFmt w:val="bullet"/>
      <w:lvlText w:val="•"/>
      <w:lvlJc w:val="left"/>
      <w:pPr>
        <w:ind w:left="7816" w:hanging="305"/>
      </w:pPr>
      <w:rPr>
        <w:rFonts w:hint="default"/>
        <w:lang w:val="ru-RU" w:eastAsia="en-US" w:bidi="ar-SA"/>
      </w:rPr>
    </w:lvl>
    <w:lvl w:ilvl="8" w:tplc="A58A2B8A">
      <w:numFmt w:val="bullet"/>
      <w:lvlText w:val="•"/>
      <w:lvlJc w:val="left"/>
      <w:pPr>
        <w:ind w:left="8893" w:hanging="305"/>
      </w:pPr>
      <w:rPr>
        <w:rFonts w:hint="default"/>
        <w:lang w:val="ru-RU" w:eastAsia="en-US" w:bidi="ar-SA"/>
      </w:rPr>
    </w:lvl>
  </w:abstractNum>
  <w:abstractNum w:abstractNumId="243">
    <w:nsid w:val="69401C5D"/>
    <w:multiLevelType w:val="hybridMultilevel"/>
    <w:tmpl w:val="AF3AD39C"/>
    <w:lvl w:ilvl="0" w:tplc="B2B2E5FE">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060A2B8A">
      <w:numFmt w:val="bullet"/>
      <w:lvlText w:val="•"/>
      <w:lvlJc w:val="left"/>
      <w:pPr>
        <w:ind w:left="1356" w:hanging="140"/>
      </w:pPr>
      <w:rPr>
        <w:rFonts w:hint="default"/>
        <w:lang w:val="ru-RU" w:eastAsia="en-US" w:bidi="ar-SA"/>
      </w:rPr>
    </w:lvl>
    <w:lvl w:ilvl="2" w:tplc="C43CC9E8">
      <w:numFmt w:val="bullet"/>
      <w:lvlText w:val="•"/>
      <w:lvlJc w:val="left"/>
      <w:pPr>
        <w:ind w:left="2433" w:hanging="140"/>
      </w:pPr>
      <w:rPr>
        <w:rFonts w:hint="default"/>
        <w:lang w:val="ru-RU" w:eastAsia="en-US" w:bidi="ar-SA"/>
      </w:rPr>
    </w:lvl>
    <w:lvl w:ilvl="3" w:tplc="7980C36C">
      <w:numFmt w:val="bullet"/>
      <w:lvlText w:val="•"/>
      <w:lvlJc w:val="left"/>
      <w:pPr>
        <w:ind w:left="3509" w:hanging="140"/>
      </w:pPr>
      <w:rPr>
        <w:rFonts w:hint="default"/>
        <w:lang w:val="ru-RU" w:eastAsia="en-US" w:bidi="ar-SA"/>
      </w:rPr>
    </w:lvl>
    <w:lvl w:ilvl="4" w:tplc="AB88205E">
      <w:numFmt w:val="bullet"/>
      <w:lvlText w:val="•"/>
      <w:lvlJc w:val="left"/>
      <w:pPr>
        <w:ind w:left="4586" w:hanging="140"/>
      </w:pPr>
      <w:rPr>
        <w:rFonts w:hint="default"/>
        <w:lang w:val="ru-RU" w:eastAsia="en-US" w:bidi="ar-SA"/>
      </w:rPr>
    </w:lvl>
    <w:lvl w:ilvl="5" w:tplc="F6FE2B5C">
      <w:numFmt w:val="bullet"/>
      <w:lvlText w:val="•"/>
      <w:lvlJc w:val="left"/>
      <w:pPr>
        <w:ind w:left="5663" w:hanging="140"/>
      </w:pPr>
      <w:rPr>
        <w:rFonts w:hint="default"/>
        <w:lang w:val="ru-RU" w:eastAsia="en-US" w:bidi="ar-SA"/>
      </w:rPr>
    </w:lvl>
    <w:lvl w:ilvl="6" w:tplc="F1945A26">
      <w:numFmt w:val="bullet"/>
      <w:lvlText w:val="•"/>
      <w:lvlJc w:val="left"/>
      <w:pPr>
        <w:ind w:left="6739" w:hanging="140"/>
      </w:pPr>
      <w:rPr>
        <w:rFonts w:hint="default"/>
        <w:lang w:val="ru-RU" w:eastAsia="en-US" w:bidi="ar-SA"/>
      </w:rPr>
    </w:lvl>
    <w:lvl w:ilvl="7" w:tplc="CEB4551C">
      <w:numFmt w:val="bullet"/>
      <w:lvlText w:val="•"/>
      <w:lvlJc w:val="left"/>
      <w:pPr>
        <w:ind w:left="7816" w:hanging="140"/>
      </w:pPr>
      <w:rPr>
        <w:rFonts w:hint="default"/>
        <w:lang w:val="ru-RU" w:eastAsia="en-US" w:bidi="ar-SA"/>
      </w:rPr>
    </w:lvl>
    <w:lvl w:ilvl="8" w:tplc="731EB008">
      <w:numFmt w:val="bullet"/>
      <w:lvlText w:val="•"/>
      <w:lvlJc w:val="left"/>
      <w:pPr>
        <w:ind w:left="8893" w:hanging="140"/>
      </w:pPr>
      <w:rPr>
        <w:rFonts w:hint="default"/>
        <w:lang w:val="ru-RU" w:eastAsia="en-US" w:bidi="ar-SA"/>
      </w:rPr>
    </w:lvl>
  </w:abstractNum>
  <w:abstractNum w:abstractNumId="244">
    <w:nsid w:val="696A6450"/>
    <w:multiLevelType w:val="hybridMultilevel"/>
    <w:tmpl w:val="440A90BC"/>
    <w:lvl w:ilvl="0" w:tplc="E25A225E">
      <w:numFmt w:val="bullet"/>
      <w:lvlText w:val=""/>
      <w:lvlJc w:val="left"/>
      <w:pPr>
        <w:ind w:left="386" w:hanging="279"/>
      </w:pPr>
      <w:rPr>
        <w:rFonts w:ascii="Wingdings" w:eastAsia="Wingdings" w:hAnsi="Wingdings" w:cs="Wingdings" w:hint="default"/>
        <w:b w:val="0"/>
        <w:bCs w:val="0"/>
        <w:i w:val="0"/>
        <w:iCs w:val="0"/>
        <w:w w:val="100"/>
        <w:sz w:val="24"/>
        <w:szCs w:val="24"/>
        <w:lang w:val="ru-RU" w:eastAsia="en-US" w:bidi="ar-SA"/>
      </w:rPr>
    </w:lvl>
    <w:lvl w:ilvl="1" w:tplc="EB90ADE8">
      <w:numFmt w:val="bullet"/>
      <w:lvlText w:val="•"/>
      <w:lvlJc w:val="left"/>
      <w:pPr>
        <w:ind w:left="669" w:hanging="279"/>
      </w:pPr>
      <w:rPr>
        <w:rFonts w:hint="default"/>
        <w:lang w:val="ru-RU" w:eastAsia="en-US" w:bidi="ar-SA"/>
      </w:rPr>
    </w:lvl>
    <w:lvl w:ilvl="2" w:tplc="4E462208">
      <w:numFmt w:val="bullet"/>
      <w:lvlText w:val="•"/>
      <w:lvlJc w:val="left"/>
      <w:pPr>
        <w:ind w:left="959" w:hanging="279"/>
      </w:pPr>
      <w:rPr>
        <w:rFonts w:hint="default"/>
        <w:lang w:val="ru-RU" w:eastAsia="en-US" w:bidi="ar-SA"/>
      </w:rPr>
    </w:lvl>
    <w:lvl w:ilvl="3" w:tplc="F5464532">
      <w:numFmt w:val="bullet"/>
      <w:lvlText w:val="•"/>
      <w:lvlJc w:val="left"/>
      <w:pPr>
        <w:ind w:left="1249" w:hanging="279"/>
      </w:pPr>
      <w:rPr>
        <w:rFonts w:hint="default"/>
        <w:lang w:val="ru-RU" w:eastAsia="en-US" w:bidi="ar-SA"/>
      </w:rPr>
    </w:lvl>
    <w:lvl w:ilvl="4" w:tplc="EFD09682">
      <w:numFmt w:val="bullet"/>
      <w:lvlText w:val="•"/>
      <w:lvlJc w:val="left"/>
      <w:pPr>
        <w:ind w:left="1539" w:hanging="279"/>
      </w:pPr>
      <w:rPr>
        <w:rFonts w:hint="default"/>
        <w:lang w:val="ru-RU" w:eastAsia="en-US" w:bidi="ar-SA"/>
      </w:rPr>
    </w:lvl>
    <w:lvl w:ilvl="5" w:tplc="60866592">
      <w:numFmt w:val="bullet"/>
      <w:lvlText w:val="•"/>
      <w:lvlJc w:val="left"/>
      <w:pPr>
        <w:ind w:left="1829" w:hanging="279"/>
      </w:pPr>
      <w:rPr>
        <w:rFonts w:hint="default"/>
        <w:lang w:val="ru-RU" w:eastAsia="en-US" w:bidi="ar-SA"/>
      </w:rPr>
    </w:lvl>
    <w:lvl w:ilvl="6" w:tplc="2408A7A8">
      <w:numFmt w:val="bullet"/>
      <w:lvlText w:val="•"/>
      <w:lvlJc w:val="left"/>
      <w:pPr>
        <w:ind w:left="2119" w:hanging="279"/>
      </w:pPr>
      <w:rPr>
        <w:rFonts w:hint="default"/>
        <w:lang w:val="ru-RU" w:eastAsia="en-US" w:bidi="ar-SA"/>
      </w:rPr>
    </w:lvl>
    <w:lvl w:ilvl="7" w:tplc="47669630">
      <w:numFmt w:val="bullet"/>
      <w:lvlText w:val="•"/>
      <w:lvlJc w:val="left"/>
      <w:pPr>
        <w:ind w:left="2409" w:hanging="279"/>
      </w:pPr>
      <w:rPr>
        <w:rFonts w:hint="default"/>
        <w:lang w:val="ru-RU" w:eastAsia="en-US" w:bidi="ar-SA"/>
      </w:rPr>
    </w:lvl>
    <w:lvl w:ilvl="8" w:tplc="4DA05058">
      <w:numFmt w:val="bullet"/>
      <w:lvlText w:val="•"/>
      <w:lvlJc w:val="left"/>
      <w:pPr>
        <w:ind w:left="2699" w:hanging="279"/>
      </w:pPr>
      <w:rPr>
        <w:rFonts w:hint="default"/>
        <w:lang w:val="ru-RU" w:eastAsia="en-US" w:bidi="ar-SA"/>
      </w:rPr>
    </w:lvl>
  </w:abstractNum>
  <w:abstractNum w:abstractNumId="245">
    <w:nsid w:val="69746071"/>
    <w:multiLevelType w:val="hybridMultilevel"/>
    <w:tmpl w:val="3716C434"/>
    <w:lvl w:ilvl="0" w:tplc="B896F376">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BF28DD94">
      <w:numFmt w:val="bullet"/>
      <w:lvlText w:val="•"/>
      <w:lvlJc w:val="left"/>
      <w:pPr>
        <w:ind w:left="1356" w:hanging="140"/>
      </w:pPr>
      <w:rPr>
        <w:rFonts w:hint="default"/>
        <w:lang w:val="ru-RU" w:eastAsia="en-US" w:bidi="ar-SA"/>
      </w:rPr>
    </w:lvl>
    <w:lvl w:ilvl="2" w:tplc="19482F2E">
      <w:numFmt w:val="bullet"/>
      <w:lvlText w:val="•"/>
      <w:lvlJc w:val="left"/>
      <w:pPr>
        <w:ind w:left="2433" w:hanging="140"/>
      </w:pPr>
      <w:rPr>
        <w:rFonts w:hint="default"/>
        <w:lang w:val="ru-RU" w:eastAsia="en-US" w:bidi="ar-SA"/>
      </w:rPr>
    </w:lvl>
    <w:lvl w:ilvl="3" w:tplc="7BEEB626">
      <w:numFmt w:val="bullet"/>
      <w:lvlText w:val="•"/>
      <w:lvlJc w:val="left"/>
      <w:pPr>
        <w:ind w:left="3509" w:hanging="140"/>
      </w:pPr>
      <w:rPr>
        <w:rFonts w:hint="default"/>
        <w:lang w:val="ru-RU" w:eastAsia="en-US" w:bidi="ar-SA"/>
      </w:rPr>
    </w:lvl>
    <w:lvl w:ilvl="4" w:tplc="83EA44B4">
      <w:numFmt w:val="bullet"/>
      <w:lvlText w:val="•"/>
      <w:lvlJc w:val="left"/>
      <w:pPr>
        <w:ind w:left="4586" w:hanging="140"/>
      </w:pPr>
      <w:rPr>
        <w:rFonts w:hint="default"/>
        <w:lang w:val="ru-RU" w:eastAsia="en-US" w:bidi="ar-SA"/>
      </w:rPr>
    </w:lvl>
    <w:lvl w:ilvl="5" w:tplc="11A2E7A8">
      <w:numFmt w:val="bullet"/>
      <w:lvlText w:val="•"/>
      <w:lvlJc w:val="left"/>
      <w:pPr>
        <w:ind w:left="5663" w:hanging="140"/>
      </w:pPr>
      <w:rPr>
        <w:rFonts w:hint="default"/>
        <w:lang w:val="ru-RU" w:eastAsia="en-US" w:bidi="ar-SA"/>
      </w:rPr>
    </w:lvl>
    <w:lvl w:ilvl="6" w:tplc="A4283CFC">
      <w:numFmt w:val="bullet"/>
      <w:lvlText w:val="•"/>
      <w:lvlJc w:val="left"/>
      <w:pPr>
        <w:ind w:left="6739" w:hanging="140"/>
      </w:pPr>
      <w:rPr>
        <w:rFonts w:hint="default"/>
        <w:lang w:val="ru-RU" w:eastAsia="en-US" w:bidi="ar-SA"/>
      </w:rPr>
    </w:lvl>
    <w:lvl w:ilvl="7" w:tplc="E7180F24">
      <w:numFmt w:val="bullet"/>
      <w:lvlText w:val="•"/>
      <w:lvlJc w:val="left"/>
      <w:pPr>
        <w:ind w:left="7816" w:hanging="140"/>
      </w:pPr>
      <w:rPr>
        <w:rFonts w:hint="default"/>
        <w:lang w:val="ru-RU" w:eastAsia="en-US" w:bidi="ar-SA"/>
      </w:rPr>
    </w:lvl>
    <w:lvl w:ilvl="8" w:tplc="4E0C9840">
      <w:numFmt w:val="bullet"/>
      <w:lvlText w:val="•"/>
      <w:lvlJc w:val="left"/>
      <w:pPr>
        <w:ind w:left="8893" w:hanging="140"/>
      </w:pPr>
      <w:rPr>
        <w:rFonts w:hint="default"/>
        <w:lang w:val="ru-RU" w:eastAsia="en-US" w:bidi="ar-SA"/>
      </w:rPr>
    </w:lvl>
  </w:abstractNum>
  <w:abstractNum w:abstractNumId="246">
    <w:nsid w:val="69775671"/>
    <w:multiLevelType w:val="hybridMultilevel"/>
    <w:tmpl w:val="CA24487C"/>
    <w:lvl w:ilvl="0" w:tplc="1E4EF490">
      <w:start w:val="1"/>
      <w:numFmt w:val="decimal"/>
      <w:lvlText w:val="%1)"/>
      <w:lvlJc w:val="left"/>
      <w:pPr>
        <w:ind w:left="272" w:hanging="260"/>
        <w:jc w:val="left"/>
      </w:pPr>
      <w:rPr>
        <w:rFonts w:ascii="Times New Roman" w:eastAsia="Times New Roman" w:hAnsi="Times New Roman" w:cs="Times New Roman" w:hint="default"/>
        <w:b w:val="0"/>
        <w:bCs w:val="0"/>
        <w:i w:val="0"/>
        <w:iCs w:val="0"/>
        <w:color w:val="171717"/>
        <w:w w:val="99"/>
        <w:sz w:val="24"/>
        <w:szCs w:val="24"/>
        <w:lang w:val="ru-RU" w:eastAsia="en-US" w:bidi="ar-SA"/>
      </w:rPr>
    </w:lvl>
    <w:lvl w:ilvl="1" w:tplc="EFD44064">
      <w:numFmt w:val="bullet"/>
      <w:lvlText w:val="•"/>
      <w:lvlJc w:val="left"/>
      <w:pPr>
        <w:ind w:left="1356" w:hanging="260"/>
      </w:pPr>
      <w:rPr>
        <w:rFonts w:hint="default"/>
        <w:lang w:val="ru-RU" w:eastAsia="en-US" w:bidi="ar-SA"/>
      </w:rPr>
    </w:lvl>
    <w:lvl w:ilvl="2" w:tplc="C3623BF0">
      <w:numFmt w:val="bullet"/>
      <w:lvlText w:val="•"/>
      <w:lvlJc w:val="left"/>
      <w:pPr>
        <w:ind w:left="2433" w:hanging="260"/>
      </w:pPr>
      <w:rPr>
        <w:rFonts w:hint="default"/>
        <w:lang w:val="ru-RU" w:eastAsia="en-US" w:bidi="ar-SA"/>
      </w:rPr>
    </w:lvl>
    <w:lvl w:ilvl="3" w:tplc="C1A8E6BC">
      <w:numFmt w:val="bullet"/>
      <w:lvlText w:val="•"/>
      <w:lvlJc w:val="left"/>
      <w:pPr>
        <w:ind w:left="3509" w:hanging="260"/>
      </w:pPr>
      <w:rPr>
        <w:rFonts w:hint="default"/>
        <w:lang w:val="ru-RU" w:eastAsia="en-US" w:bidi="ar-SA"/>
      </w:rPr>
    </w:lvl>
    <w:lvl w:ilvl="4" w:tplc="46408CAC">
      <w:numFmt w:val="bullet"/>
      <w:lvlText w:val="•"/>
      <w:lvlJc w:val="left"/>
      <w:pPr>
        <w:ind w:left="4586" w:hanging="260"/>
      </w:pPr>
      <w:rPr>
        <w:rFonts w:hint="default"/>
        <w:lang w:val="ru-RU" w:eastAsia="en-US" w:bidi="ar-SA"/>
      </w:rPr>
    </w:lvl>
    <w:lvl w:ilvl="5" w:tplc="179649C2">
      <w:numFmt w:val="bullet"/>
      <w:lvlText w:val="•"/>
      <w:lvlJc w:val="left"/>
      <w:pPr>
        <w:ind w:left="5663" w:hanging="260"/>
      </w:pPr>
      <w:rPr>
        <w:rFonts w:hint="default"/>
        <w:lang w:val="ru-RU" w:eastAsia="en-US" w:bidi="ar-SA"/>
      </w:rPr>
    </w:lvl>
    <w:lvl w:ilvl="6" w:tplc="13A28D8A">
      <w:numFmt w:val="bullet"/>
      <w:lvlText w:val="•"/>
      <w:lvlJc w:val="left"/>
      <w:pPr>
        <w:ind w:left="6739" w:hanging="260"/>
      </w:pPr>
      <w:rPr>
        <w:rFonts w:hint="default"/>
        <w:lang w:val="ru-RU" w:eastAsia="en-US" w:bidi="ar-SA"/>
      </w:rPr>
    </w:lvl>
    <w:lvl w:ilvl="7" w:tplc="9450673E">
      <w:numFmt w:val="bullet"/>
      <w:lvlText w:val="•"/>
      <w:lvlJc w:val="left"/>
      <w:pPr>
        <w:ind w:left="7816" w:hanging="260"/>
      </w:pPr>
      <w:rPr>
        <w:rFonts w:hint="default"/>
        <w:lang w:val="ru-RU" w:eastAsia="en-US" w:bidi="ar-SA"/>
      </w:rPr>
    </w:lvl>
    <w:lvl w:ilvl="8" w:tplc="3FB42CC8">
      <w:numFmt w:val="bullet"/>
      <w:lvlText w:val="•"/>
      <w:lvlJc w:val="left"/>
      <w:pPr>
        <w:ind w:left="8893" w:hanging="260"/>
      </w:pPr>
      <w:rPr>
        <w:rFonts w:hint="default"/>
        <w:lang w:val="ru-RU" w:eastAsia="en-US" w:bidi="ar-SA"/>
      </w:rPr>
    </w:lvl>
  </w:abstractNum>
  <w:abstractNum w:abstractNumId="247">
    <w:nsid w:val="6A127380"/>
    <w:multiLevelType w:val="hybridMultilevel"/>
    <w:tmpl w:val="73BA3722"/>
    <w:lvl w:ilvl="0" w:tplc="75B66248">
      <w:start w:val="8"/>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F660823A">
      <w:numFmt w:val="bullet"/>
      <w:lvlText w:val="•"/>
      <w:lvlJc w:val="left"/>
      <w:pPr>
        <w:ind w:left="5568" w:hanging="180"/>
      </w:pPr>
      <w:rPr>
        <w:rFonts w:hint="default"/>
        <w:lang w:val="ru-RU" w:eastAsia="en-US" w:bidi="ar-SA"/>
      </w:rPr>
    </w:lvl>
    <w:lvl w:ilvl="2" w:tplc="529EEF7E">
      <w:numFmt w:val="bullet"/>
      <w:lvlText w:val="•"/>
      <w:lvlJc w:val="left"/>
      <w:pPr>
        <w:ind w:left="6177" w:hanging="180"/>
      </w:pPr>
      <w:rPr>
        <w:rFonts w:hint="default"/>
        <w:lang w:val="ru-RU" w:eastAsia="en-US" w:bidi="ar-SA"/>
      </w:rPr>
    </w:lvl>
    <w:lvl w:ilvl="3" w:tplc="4EE87722">
      <w:numFmt w:val="bullet"/>
      <w:lvlText w:val="•"/>
      <w:lvlJc w:val="left"/>
      <w:pPr>
        <w:ind w:left="6785" w:hanging="180"/>
      </w:pPr>
      <w:rPr>
        <w:rFonts w:hint="default"/>
        <w:lang w:val="ru-RU" w:eastAsia="en-US" w:bidi="ar-SA"/>
      </w:rPr>
    </w:lvl>
    <w:lvl w:ilvl="4" w:tplc="CA746A8A">
      <w:numFmt w:val="bullet"/>
      <w:lvlText w:val="•"/>
      <w:lvlJc w:val="left"/>
      <w:pPr>
        <w:ind w:left="7394" w:hanging="180"/>
      </w:pPr>
      <w:rPr>
        <w:rFonts w:hint="default"/>
        <w:lang w:val="ru-RU" w:eastAsia="en-US" w:bidi="ar-SA"/>
      </w:rPr>
    </w:lvl>
    <w:lvl w:ilvl="5" w:tplc="9A7288D2">
      <w:numFmt w:val="bullet"/>
      <w:lvlText w:val="•"/>
      <w:lvlJc w:val="left"/>
      <w:pPr>
        <w:ind w:left="8003" w:hanging="180"/>
      </w:pPr>
      <w:rPr>
        <w:rFonts w:hint="default"/>
        <w:lang w:val="ru-RU" w:eastAsia="en-US" w:bidi="ar-SA"/>
      </w:rPr>
    </w:lvl>
    <w:lvl w:ilvl="6" w:tplc="4D66D88C">
      <w:numFmt w:val="bullet"/>
      <w:lvlText w:val="•"/>
      <w:lvlJc w:val="left"/>
      <w:pPr>
        <w:ind w:left="8611" w:hanging="180"/>
      </w:pPr>
      <w:rPr>
        <w:rFonts w:hint="default"/>
        <w:lang w:val="ru-RU" w:eastAsia="en-US" w:bidi="ar-SA"/>
      </w:rPr>
    </w:lvl>
    <w:lvl w:ilvl="7" w:tplc="FC4CB812">
      <w:numFmt w:val="bullet"/>
      <w:lvlText w:val="•"/>
      <w:lvlJc w:val="left"/>
      <w:pPr>
        <w:ind w:left="9220" w:hanging="180"/>
      </w:pPr>
      <w:rPr>
        <w:rFonts w:hint="default"/>
        <w:lang w:val="ru-RU" w:eastAsia="en-US" w:bidi="ar-SA"/>
      </w:rPr>
    </w:lvl>
    <w:lvl w:ilvl="8" w:tplc="20D619EE">
      <w:numFmt w:val="bullet"/>
      <w:lvlText w:val="•"/>
      <w:lvlJc w:val="left"/>
      <w:pPr>
        <w:ind w:left="9829" w:hanging="180"/>
      </w:pPr>
      <w:rPr>
        <w:rFonts w:hint="default"/>
        <w:lang w:val="ru-RU" w:eastAsia="en-US" w:bidi="ar-SA"/>
      </w:rPr>
    </w:lvl>
  </w:abstractNum>
  <w:abstractNum w:abstractNumId="248">
    <w:nsid w:val="6A4D6C55"/>
    <w:multiLevelType w:val="hybridMultilevel"/>
    <w:tmpl w:val="83B89686"/>
    <w:lvl w:ilvl="0" w:tplc="29447CD4">
      <w:start w:val="6"/>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5AF4BA6E">
      <w:numFmt w:val="bullet"/>
      <w:lvlText w:val="•"/>
      <w:lvlJc w:val="left"/>
      <w:pPr>
        <w:ind w:left="5568" w:hanging="180"/>
      </w:pPr>
      <w:rPr>
        <w:rFonts w:hint="default"/>
        <w:lang w:val="ru-RU" w:eastAsia="en-US" w:bidi="ar-SA"/>
      </w:rPr>
    </w:lvl>
    <w:lvl w:ilvl="2" w:tplc="859A0BCE">
      <w:numFmt w:val="bullet"/>
      <w:lvlText w:val="•"/>
      <w:lvlJc w:val="left"/>
      <w:pPr>
        <w:ind w:left="6177" w:hanging="180"/>
      </w:pPr>
      <w:rPr>
        <w:rFonts w:hint="default"/>
        <w:lang w:val="ru-RU" w:eastAsia="en-US" w:bidi="ar-SA"/>
      </w:rPr>
    </w:lvl>
    <w:lvl w:ilvl="3" w:tplc="5358E4FC">
      <w:numFmt w:val="bullet"/>
      <w:lvlText w:val="•"/>
      <w:lvlJc w:val="left"/>
      <w:pPr>
        <w:ind w:left="6785" w:hanging="180"/>
      </w:pPr>
      <w:rPr>
        <w:rFonts w:hint="default"/>
        <w:lang w:val="ru-RU" w:eastAsia="en-US" w:bidi="ar-SA"/>
      </w:rPr>
    </w:lvl>
    <w:lvl w:ilvl="4" w:tplc="33D85064">
      <w:numFmt w:val="bullet"/>
      <w:lvlText w:val="•"/>
      <w:lvlJc w:val="left"/>
      <w:pPr>
        <w:ind w:left="7394" w:hanging="180"/>
      </w:pPr>
      <w:rPr>
        <w:rFonts w:hint="default"/>
        <w:lang w:val="ru-RU" w:eastAsia="en-US" w:bidi="ar-SA"/>
      </w:rPr>
    </w:lvl>
    <w:lvl w:ilvl="5" w:tplc="A692D0FA">
      <w:numFmt w:val="bullet"/>
      <w:lvlText w:val="•"/>
      <w:lvlJc w:val="left"/>
      <w:pPr>
        <w:ind w:left="8003" w:hanging="180"/>
      </w:pPr>
      <w:rPr>
        <w:rFonts w:hint="default"/>
        <w:lang w:val="ru-RU" w:eastAsia="en-US" w:bidi="ar-SA"/>
      </w:rPr>
    </w:lvl>
    <w:lvl w:ilvl="6" w:tplc="B04CF194">
      <w:numFmt w:val="bullet"/>
      <w:lvlText w:val="•"/>
      <w:lvlJc w:val="left"/>
      <w:pPr>
        <w:ind w:left="8611" w:hanging="180"/>
      </w:pPr>
      <w:rPr>
        <w:rFonts w:hint="default"/>
        <w:lang w:val="ru-RU" w:eastAsia="en-US" w:bidi="ar-SA"/>
      </w:rPr>
    </w:lvl>
    <w:lvl w:ilvl="7" w:tplc="6FA20216">
      <w:numFmt w:val="bullet"/>
      <w:lvlText w:val="•"/>
      <w:lvlJc w:val="left"/>
      <w:pPr>
        <w:ind w:left="9220" w:hanging="180"/>
      </w:pPr>
      <w:rPr>
        <w:rFonts w:hint="default"/>
        <w:lang w:val="ru-RU" w:eastAsia="en-US" w:bidi="ar-SA"/>
      </w:rPr>
    </w:lvl>
    <w:lvl w:ilvl="8" w:tplc="449474B0">
      <w:numFmt w:val="bullet"/>
      <w:lvlText w:val="•"/>
      <w:lvlJc w:val="left"/>
      <w:pPr>
        <w:ind w:left="9829" w:hanging="180"/>
      </w:pPr>
      <w:rPr>
        <w:rFonts w:hint="default"/>
        <w:lang w:val="ru-RU" w:eastAsia="en-US" w:bidi="ar-SA"/>
      </w:rPr>
    </w:lvl>
  </w:abstractNum>
  <w:abstractNum w:abstractNumId="249">
    <w:nsid w:val="6B044F5E"/>
    <w:multiLevelType w:val="hybridMultilevel"/>
    <w:tmpl w:val="09020D64"/>
    <w:lvl w:ilvl="0" w:tplc="16E81E8C">
      <w:start w:val="5"/>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576E774A">
      <w:numFmt w:val="bullet"/>
      <w:lvlText w:val="•"/>
      <w:lvlJc w:val="left"/>
      <w:pPr>
        <w:ind w:left="5568" w:hanging="180"/>
      </w:pPr>
      <w:rPr>
        <w:rFonts w:hint="default"/>
        <w:lang w:val="ru-RU" w:eastAsia="en-US" w:bidi="ar-SA"/>
      </w:rPr>
    </w:lvl>
    <w:lvl w:ilvl="2" w:tplc="C17C303C">
      <w:numFmt w:val="bullet"/>
      <w:lvlText w:val="•"/>
      <w:lvlJc w:val="left"/>
      <w:pPr>
        <w:ind w:left="6177" w:hanging="180"/>
      </w:pPr>
      <w:rPr>
        <w:rFonts w:hint="default"/>
        <w:lang w:val="ru-RU" w:eastAsia="en-US" w:bidi="ar-SA"/>
      </w:rPr>
    </w:lvl>
    <w:lvl w:ilvl="3" w:tplc="C3C879BC">
      <w:numFmt w:val="bullet"/>
      <w:lvlText w:val="•"/>
      <w:lvlJc w:val="left"/>
      <w:pPr>
        <w:ind w:left="6785" w:hanging="180"/>
      </w:pPr>
      <w:rPr>
        <w:rFonts w:hint="default"/>
        <w:lang w:val="ru-RU" w:eastAsia="en-US" w:bidi="ar-SA"/>
      </w:rPr>
    </w:lvl>
    <w:lvl w:ilvl="4" w:tplc="8E66698C">
      <w:numFmt w:val="bullet"/>
      <w:lvlText w:val="•"/>
      <w:lvlJc w:val="left"/>
      <w:pPr>
        <w:ind w:left="7394" w:hanging="180"/>
      </w:pPr>
      <w:rPr>
        <w:rFonts w:hint="default"/>
        <w:lang w:val="ru-RU" w:eastAsia="en-US" w:bidi="ar-SA"/>
      </w:rPr>
    </w:lvl>
    <w:lvl w:ilvl="5" w:tplc="9F68BF88">
      <w:numFmt w:val="bullet"/>
      <w:lvlText w:val="•"/>
      <w:lvlJc w:val="left"/>
      <w:pPr>
        <w:ind w:left="8003" w:hanging="180"/>
      </w:pPr>
      <w:rPr>
        <w:rFonts w:hint="default"/>
        <w:lang w:val="ru-RU" w:eastAsia="en-US" w:bidi="ar-SA"/>
      </w:rPr>
    </w:lvl>
    <w:lvl w:ilvl="6" w:tplc="68B44324">
      <w:numFmt w:val="bullet"/>
      <w:lvlText w:val="•"/>
      <w:lvlJc w:val="left"/>
      <w:pPr>
        <w:ind w:left="8611" w:hanging="180"/>
      </w:pPr>
      <w:rPr>
        <w:rFonts w:hint="default"/>
        <w:lang w:val="ru-RU" w:eastAsia="en-US" w:bidi="ar-SA"/>
      </w:rPr>
    </w:lvl>
    <w:lvl w:ilvl="7" w:tplc="18525038">
      <w:numFmt w:val="bullet"/>
      <w:lvlText w:val="•"/>
      <w:lvlJc w:val="left"/>
      <w:pPr>
        <w:ind w:left="9220" w:hanging="180"/>
      </w:pPr>
      <w:rPr>
        <w:rFonts w:hint="default"/>
        <w:lang w:val="ru-RU" w:eastAsia="en-US" w:bidi="ar-SA"/>
      </w:rPr>
    </w:lvl>
    <w:lvl w:ilvl="8" w:tplc="0AD4DC08">
      <w:numFmt w:val="bullet"/>
      <w:lvlText w:val="•"/>
      <w:lvlJc w:val="left"/>
      <w:pPr>
        <w:ind w:left="9829" w:hanging="180"/>
      </w:pPr>
      <w:rPr>
        <w:rFonts w:hint="default"/>
        <w:lang w:val="ru-RU" w:eastAsia="en-US" w:bidi="ar-SA"/>
      </w:rPr>
    </w:lvl>
  </w:abstractNum>
  <w:abstractNum w:abstractNumId="250">
    <w:nsid w:val="6BF61B52"/>
    <w:multiLevelType w:val="hybridMultilevel"/>
    <w:tmpl w:val="8DB01E2C"/>
    <w:lvl w:ilvl="0" w:tplc="E34C75EA">
      <w:start w:val="5"/>
      <w:numFmt w:val="decimal"/>
      <w:lvlText w:val="%1."/>
      <w:lvlJc w:val="left"/>
      <w:pPr>
        <w:ind w:left="1221" w:hanging="240"/>
        <w:jc w:val="left"/>
      </w:pPr>
      <w:rPr>
        <w:rFonts w:ascii="Times New Roman" w:eastAsia="Times New Roman" w:hAnsi="Times New Roman" w:cs="Times New Roman" w:hint="default"/>
        <w:b w:val="0"/>
        <w:bCs w:val="0"/>
        <w:i/>
        <w:iCs/>
        <w:color w:val="171717"/>
        <w:w w:val="100"/>
        <w:sz w:val="24"/>
        <w:szCs w:val="24"/>
        <w:lang w:val="ru-RU" w:eastAsia="en-US" w:bidi="ar-SA"/>
      </w:rPr>
    </w:lvl>
    <w:lvl w:ilvl="1" w:tplc="F9B4F74C">
      <w:numFmt w:val="bullet"/>
      <w:lvlText w:val="•"/>
      <w:lvlJc w:val="left"/>
      <w:pPr>
        <w:ind w:left="2202" w:hanging="240"/>
      </w:pPr>
      <w:rPr>
        <w:rFonts w:hint="default"/>
        <w:lang w:val="ru-RU" w:eastAsia="en-US" w:bidi="ar-SA"/>
      </w:rPr>
    </w:lvl>
    <w:lvl w:ilvl="2" w:tplc="AB882696">
      <w:numFmt w:val="bullet"/>
      <w:lvlText w:val="•"/>
      <w:lvlJc w:val="left"/>
      <w:pPr>
        <w:ind w:left="3185" w:hanging="240"/>
      </w:pPr>
      <w:rPr>
        <w:rFonts w:hint="default"/>
        <w:lang w:val="ru-RU" w:eastAsia="en-US" w:bidi="ar-SA"/>
      </w:rPr>
    </w:lvl>
    <w:lvl w:ilvl="3" w:tplc="AD122FFE">
      <w:numFmt w:val="bullet"/>
      <w:lvlText w:val="•"/>
      <w:lvlJc w:val="left"/>
      <w:pPr>
        <w:ind w:left="4167" w:hanging="240"/>
      </w:pPr>
      <w:rPr>
        <w:rFonts w:hint="default"/>
        <w:lang w:val="ru-RU" w:eastAsia="en-US" w:bidi="ar-SA"/>
      </w:rPr>
    </w:lvl>
    <w:lvl w:ilvl="4" w:tplc="9774D5A0">
      <w:numFmt w:val="bullet"/>
      <w:lvlText w:val="•"/>
      <w:lvlJc w:val="left"/>
      <w:pPr>
        <w:ind w:left="5150" w:hanging="240"/>
      </w:pPr>
      <w:rPr>
        <w:rFonts w:hint="default"/>
        <w:lang w:val="ru-RU" w:eastAsia="en-US" w:bidi="ar-SA"/>
      </w:rPr>
    </w:lvl>
    <w:lvl w:ilvl="5" w:tplc="DF287CBA">
      <w:numFmt w:val="bullet"/>
      <w:lvlText w:val="•"/>
      <w:lvlJc w:val="left"/>
      <w:pPr>
        <w:ind w:left="6133" w:hanging="240"/>
      </w:pPr>
      <w:rPr>
        <w:rFonts w:hint="default"/>
        <w:lang w:val="ru-RU" w:eastAsia="en-US" w:bidi="ar-SA"/>
      </w:rPr>
    </w:lvl>
    <w:lvl w:ilvl="6" w:tplc="8B98F184">
      <w:numFmt w:val="bullet"/>
      <w:lvlText w:val="•"/>
      <w:lvlJc w:val="left"/>
      <w:pPr>
        <w:ind w:left="7115" w:hanging="240"/>
      </w:pPr>
      <w:rPr>
        <w:rFonts w:hint="default"/>
        <w:lang w:val="ru-RU" w:eastAsia="en-US" w:bidi="ar-SA"/>
      </w:rPr>
    </w:lvl>
    <w:lvl w:ilvl="7" w:tplc="F8E64140">
      <w:numFmt w:val="bullet"/>
      <w:lvlText w:val="•"/>
      <w:lvlJc w:val="left"/>
      <w:pPr>
        <w:ind w:left="8098" w:hanging="240"/>
      </w:pPr>
      <w:rPr>
        <w:rFonts w:hint="default"/>
        <w:lang w:val="ru-RU" w:eastAsia="en-US" w:bidi="ar-SA"/>
      </w:rPr>
    </w:lvl>
    <w:lvl w:ilvl="8" w:tplc="9782E0D0">
      <w:numFmt w:val="bullet"/>
      <w:lvlText w:val="•"/>
      <w:lvlJc w:val="left"/>
      <w:pPr>
        <w:ind w:left="9081" w:hanging="240"/>
      </w:pPr>
      <w:rPr>
        <w:rFonts w:hint="default"/>
        <w:lang w:val="ru-RU" w:eastAsia="en-US" w:bidi="ar-SA"/>
      </w:rPr>
    </w:lvl>
  </w:abstractNum>
  <w:abstractNum w:abstractNumId="251">
    <w:nsid w:val="6C682F0D"/>
    <w:multiLevelType w:val="hybridMultilevel"/>
    <w:tmpl w:val="A9F4872C"/>
    <w:lvl w:ilvl="0" w:tplc="1AA6D07E">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968EF6A">
      <w:numFmt w:val="bullet"/>
      <w:lvlText w:val="•"/>
      <w:lvlJc w:val="left"/>
      <w:pPr>
        <w:ind w:left="2202" w:hanging="240"/>
      </w:pPr>
      <w:rPr>
        <w:rFonts w:hint="default"/>
        <w:lang w:val="ru-RU" w:eastAsia="en-US" w:bidi="ar-SA"/>
      </w:rPr>
    </w:lvl>
    <w:lvl w:ilvl="2" w:tplc="47F6F500">
      <w:numFmt w:val="bullet"/>
      <w:lvlText w:val="•"/>
      <w:lvlJc w:val="left"/>
      <w:pPr>
        <w:ind w:left="3185" w:hanging="240"/>
      </w:pPr>
      <w:rPr>
        <w:rFonts w:hint="default"/>
        <w:lang w:val="ru-RU" w:eastAsia="en-US" w:bidi="ar-SA"/>
      </w:rPr>
    </w:lvl>
    <w:lvl w:ilvl="3" w:tplc="C638CB66">
      <w:numFmt w:val="bullet"/>
      <w:lvlText w:val="•"/>
      <w:lvlJc w:val="left"/>
      <w:pPr>
        <w:ind w:left="4167" w:hanging="240"/>
      </w:pPr>
      <w:rPr>
        <w:rFonts w:hint="default"/>
        <w:lang w:val="ru-RU" w:eastAsia="en-US" w:bidi="ar-SA"/>
      </w:rPr>
    </w:lvl>
    <w:lvl w:ilvl="4" w:tplc="AF305D84">
      <w:numFmt w:val="bullet"/>
      <w:lvlText w:val="•"/>
      <w:lvlJc w:val="left"/>
      <w:pPr>
        <w:ind w:left="5150" w:hanging="240"/>
      </w:pPr>
      <w:rPr>
        <w:rFonts w:hint="default"/>
        <w:lang w:val="ru-RU" w:eastAsia="en-US" w:bidi="ar-SA"/>
      </w:rPr>
    </w:lvl>
    <w:lvl w:ilvl="5" w:tplc="2BA23FAC">
      <w:numFmt w:val="bullet"/>
      <w:lvlText w:val="•"/>
      <w:lvlJc w:val="left"/>
      <w:pPr>
        <w:ind w:left="6133" w:hanging="240"/>
      </w:pPr>
      <w:rPr>
        <w:rFonts w:hint="default"/>
        <w:lang w:val="ru-RU" w:eastAsia="en-US" w:bidi="ar-SA"/>
      </w:rPr>
    </w:lvl>
    <w:lvl w:ilvl="6" w:tplc="16DEA834">
      <w:numFmt w:val="bullet"/>
      <w:lvlText w:val="•"/>
      <w:lvlJc w:val="left"/>
      <w:pPr>
        <w:ind w:left="7115" w:hanging="240"/>
      </w:pPr>
      <w:rPr>
        <w:rFonts w:hint="default"/>
        <w:lang w:val="ru-RU" w:eastAsia="en-US" w:bidi="ar-SA"/>
      </w:rPr>
    </w:lvl>
    <w:lvl w:ilvl="7" w:tplc="7E2CBCD6">
      <w:numFmt w:val="bullet"/>
      <w:lvlText w:val="•"/>
      <w:lvlJc w:val="left"/>
      <w:pPr>
        <w:ind w:left="8098" w:hanging="240"/>
      </w:pPr>
      <w:rPr>
        <w:rFonts w:hint="default"/>
        <w:lang w:val="ru-RU" w:eastAsia="en-US" w:bidi="ar-SA"/>
      </w:rPr>
    </w:lvl>
    <w:lvl w:ilvl="8" w:tplc="FCBC5E88">
      <w:numFmt w:val="bullet"/>
      <w:lvlText w:val="•"/>
      <w:lvlJc w:val="left"/>
      <w:pPr>
        <w:ind w:left="9081" w:hanging="240"/>
      </w:pPr>
      <w:rPr>
        <w:rFonts w:hint="default"/>
        <w:lang w:val="ru-RU" w:eastAsia="en-US" w:bidi="ar-SA"/>
      </w:rPr>
    </w:lvl>
  </w:abstractNum>
  <w:abstractNum w:abstractNumId="252">
    <w:nsid w:val="6C74699A"/>
    <w:multiLevelType w:val="hybridMultilevel"/>
    <w:tmpl w:val="FDB6DC22"/>
    <w:lvl w:ilvl="0" w:tplc="9F7E54E8">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D0807872">
      <w:numFmt w:val="bullet"/>
      <w:lvlText w:val="•"/>
      <w:lvlJc w:val="left"/>
      <w:pPr>
        <w:ind w:left="1356" w:hanging="140"/>
      </w:pPr>
      <w:rPr>
        <w:rFonts w:hint="default"/>
        <w:lang w:val="ru-RU" w:eastAsia="en-US" w:bidi="ar-SA"/>
      </w:rPr>
    </w:lvl>
    <w:lvl w:ilvl="2" w:tplc="49F00B6C">
      <w:numFmt w:val="bullet"/>
      <w:lvlText w:val="•"/>
      <w:lvlJc w:val="left"/>
      <w:pPr>
        <w:ind w:left="2433" w:hanging="140"/>
      </w:pPr>
      <w:rPr>
        <w:rFonts w:hint="default"/>
        <w:lang w:val="ru-RU" w:eastAsia="en-US" w:bidi="ar-SA"/>
      </w:rPr>
    </w:lvl>
    <w:lvl w:ilvl="3" w:tplc="7276951E">
      <w:numFmt w:val="bullet"/>
      <w:lvlText w:val="•"/>
      <w:lvlJc w:val="left"/>
      <w:pPr>
        <w:ind w:left="3509" w:hanging="140"/>
      </w:pPr>
      <w:rPr>
        <w:rFonts w:hint="default"/>
        <w:lang w:val="ru-RU" w:eastAsia="en-US" w:bidi="ar-SA"/>
      </w:rPr>
    </w:lvl>
    <w:lvl w:ilvl="4" w:tplc="4DB2FEEA">
      <w:numFmt w:val="bullet"/>
      <w:lvlText w:val="•"/>
      <w:lvlJc w:val="left"/>
      <w:pPr>
        <w:ind w:left="4586" w:hanging="140"/>
      </w:pPr>
      <w:rPr>
        <w:rFonts w:hint="default"/>
        <w:lang w:val="ru-RU" w:eastAsia="en-US" w:bidi="ar-SA"/>
      </w:rPr>
    </w:lvl>
    <w:lvl w:ilvl="5" w:tplc="11484AEA">
      <w:numFmt w:val="bullet"/>
      <w:lvlText w:val="•"/>
      <w:lvlJc w:val="left"/>
      <w:pPr>
        <w:ind w:left="5663" w:hanging="140"/>
      </w:pPr>
      <w:rPr>
        <w:rFonts w:hint="default"/>
        <w:lang w:val="ru-RU" w:eastAsia="en-US" w:bidi="ar-SA"/>
      </w:rPr>
    </w:lvl>
    <w:lvl w:ilvl="6" w:tplc="83D2A0FC">
      <w:numFmt w:val="bullet"/>
      <w:lvlText w:val="•"/>
      <w:lvlJc w:val="left"/>
      <w:pPr>
        <w:ind w:left="6739" w:hanging="140"/>
      </w:pPr>
      <w:rPr>
        <w:rFonts w:hint="default"/>
        <w:lang w:val="ru-RU" w:eastAsia="en-US" w:bidi="ar-SA"/>
      </w:rPr>
    </w:lvl>
    <w:lvl w:ilvl="7" w:tplc="718A563C">
      <w:numFmt w:val="bullet"/>
      <w:lvlText w:val="•"/>
      <w:lvlJc w:val="left"/>
      <w:pPr>
        <w:ind w:left="7816" w:hanging="140"/>
      </w:pPr>
      <w:rPr>
        <w:rFonts w:hint="default"/>
        <w:lang w:val="ru-RU" w:eastAsia="en-US" w:bidi="ar-SA"/>
      </w:rPr>
    </w:lvl>
    <w:lvl w:ilvl="8" w:tplc="ACD88CCC">
      <w:numFmt w:val="bullet"/>
      <w:lvlText w:val="•"/>
      <w:lvlJc w:val="left"/>
      <w:pPr>
        <w:ind w:left="8893" w:hanging="140"/>
      </w:pPr>
      <w:rPr>
        <w:rFonts w:hint="default"/>
        <w:lang w:val="ru-RU" w:eastAsia="en-US" w:bidi="ar-SA"/>
      </w:rPr>
    </w:lvl>
  </w:abstractNum>
  <w:abstractNum w:abstractNumId="253">
    <w:nsid w:val="6CA24240"/>
    <w:multiLevelType w:val="multilevel"/>
    <w:tmpl w:val="25FA71B2"/>
    <w:lvl w:ilvl="0">
      <w:start w:val="1"/>
      <w:numFmt w:val="decimal"/>
      <w:lvlText w:val="%1"/>
      <w:lvlJc w:val="left"/>
      <w:pPr>
        <w:ind w:left="1406" w:hanging="420"/>
        <w:jc w:val="left"/>
      </w:pPr>
      <w:rPr>
        <w:rFonts w:hint="default"/>
        <w:lang w:val="ru-RU" w:eastAsia="en-US" w:bidi="ar-SA"/>
      </w:rPr>
    </w:lvl>
    <w:lvl w:ilvl="1">
      <w:start w:val="1"/>
      <w:numFmt w:val="decimal"/>
      <w:lvlText w:val="%1.%2."/>
      <w:lvlJc w:val="left"/>
      <w:pPr>
        <w:ind w:left="1406" w:hanging="420"/>
        <w:jc w:val="left"/>
      </w:pPr>
      <w:rPr>
        <w:rFonts w:ascii="Times New Roman" w:eastAsia="Times New Roman" w:hAnsi="Times New Roman" w:cs="Times New Roman" w:hint="default"/>
        <w:b/>
        <w:bCs/>
        <w:i w:val="0"/>
        <w:iCs w:val="0"/>
        <w:color w:val="171717"/>
        <w:w w:val="100"/>
        <w:sz w:val="24"/>
        <w:szCs w:val="24"/>
        <w:lang w:val="ru-RU" w:eastAsia="en-US" w:bidi="ar-SA"/>
      </w:rPr>
    </w:lvl>
    <w:lvl w:ilvl="2">
      <w:start w:val="1"/>
      <w:numFmt w:val="decimal"/>
      <w:lvlText w:val="%1.%2.%3."/>
      <w:lvlJc w:val="left"/>
      <w:pPr>
        <w:ind w:left="1581" w:hanging="600"/>
        <w:jc w:val="left"/>
      </w:pPr>
      <w:rPr>
        <w:rFonts w:ascii="Times New Roman" w:eastAsia="Times New Roman" w:hAnsi="Times New Roman" w:cs="Times New Roman" w:hint="default"/>
        <w:b/>
        <w:bCs/>
        <w:i w:val="0"/>
        <w:iCs w:val="0"/>
        <w:color w:val="171717"/>
        <w:w w:val="100"/>
        <w:sz w:val="24"/>
        <w:szCs w:val="24"/>
        <w:lang w:val="ru-RU" w:eastAsia="en-US" w:bidi="ar-SA"/>
      </w:rPr>
    </w:lvl>
    <w:lvl w:ilvl="3">
      <w:start w:val="1"/>
      <w:numFmt w:val="decimal"/>
      <w:lvlText w:val="%1.%2.%3.%4."/>
      <w:lvlJc w:val="left"/>
      <w:pPr>
        <w:ind w:left="1761" w:hanging="780"/>
        <w:jc w:val="left"/>
      </w:pPr>
      <w:rPr>
        <w:rFonts w:ascii="Times New Roman" w:eastAsia="Times New Roman" w:hAnsi="Times New Roman" w:cs="Times New Roman" w:hint="default"/>
        <w:b/>
        <w:bCs/>
        <w:i w:val="0"/>
        <w:iCs w:val="0"/>
        <w:color w:val="171717"/>
        <w:w w:val="100"/>
        <w:sz w:val="24"/>
        <w:szCs w:val="24"/>
        <w:lang w:val="ru-RU" w:eastAsia="en-US" w:bidi="ar-SA"/>
      </w:rPr>
    </w:lvl>
    <w:lvl w:ilvl="4">
      <w:numFmt w:val="bullet"/>
      <w:lvlText w:val="•"/>
      <w:lvlJc w:val="left"/>
      <w:pPr>
        <w:ind w:left="4081" w:hanging="780"/>
      </w:pPr>
      <w:rPr>
        <w:rFonts w:hint="default"/>
        <w:lang w:val="ru-RU" w:eastAsia="en-US" w:bidi="ar-SA"/>
      </w:rPr>
    </w:lvl>
    <w:lvl w:ilvl="5">
      <w:numFmt w:val="bullet"/>
      <w:lvlText w:val="•"/>
      <w:lvlJc w:val="left"/>
      <w:pPr>
        <w:ind w:left="5242" w:hanging="780"/>
      </w:pPr>
      <w:rPr>
        <w:rFonts w:hint="default"/>
        <w:lang w:val="ru-RU" w:eastAsia="en-US" w:bidi="ar-SA"/>
      </w:rPr>
    </w:lvl>
    <w:lvl w:ilvl="6">
      <w:numFmt w:val="bullet"/>
      <w:lvlText w:val="•"/>
      <w:lvlJc w:val="left"/>
      <w:pPr>
        <w:ind w:left="6403" w:hanging="780"/>
      </w:pPr>
      <w:rPr>
        <w:rFonts w:hint="default"/>
        <w:lang w:val="ru-RU" w:eastAsia="en-US" w:bidi="ar-SA"/>
      </w:rPr>
    </w:lvl>
    <w:lvl w:ilvl="7">
      <w:numFmt w:val="bullet"/>
      <w:lvlText w:val="•"/>
      <w:lvlJc w:val="left"/>
      <w:pPr>
        <w:ind w:left="7564" w:hanging="780"/>
      </w:pPr>
      <w:rPr>
        <w:rFonts w:hint="default"/>
        <w:lang w:val="ru-RU" w:eastAsia="en-US" w:bidi="ar-SA"/>
      </w:rPr>
    </w:lvl>
    <w:lvl w:ilvl="8">
      <w:numFmt w:val="bullet"/>
      <w:lvlText w:val="•"/>
      <w:lvlJc w:val="left"/>
      <w:pPr>
        <w:ind w:left="8724" w:hanging="780"/>
      </w:pPr>
      <w:rPr>
        <w:rFonts w:hint="default"/>
        <w:lang w:val="ru-RU" w:eastAsia="en-US" w:bidi="ar-SA"/>
      </w:rPr>
    </w:lvl>
  </w:abstractNum>
  <w:abstractNum w:abstractNumId="254">
    <w:nsid w:val="6D1643A1"/>
    <w:multiLevelType w:val="hybridMultilevel"/>
    <w:tmpl w:val="755244F0"/>
    <w:lvl w:ilvl="0" w:tplc="384C209C">
      <w:start w:val="1"/>
      <w:numFmt w:val="decimal"/>
      <w:lvlText w:val="%1)"/>
      <w:lvlJc w:val="left"/>
      <w:pPr>
        <w:ind w:left="272" w:hanging="260"/>
        <w:jc w:val="left"/>
      </w:pPr>
      <w:rPr>
        <w:rFonts w:ascii="Times New Roman" w:eastAsia="Times New Roman" w:hAnsi="Times New Roman" w:cs="Times New Roman" w:hint="default"/>
        <w:b w:val="0"/>
        <w:bCs w:val="0"/>
        <w:i w:val="0"/>
        <w:iCs w:val="0"/>
        <w:color w:val="171717"/>
        <w:w w:val="99"/>
        <w:sz w:val="24"/>
        <w:szCs w:val="24"/>
        <w:lang w:val="ru-RU" w:eastAsia="en-US" w:bidi="ar-SA"/>
      </w:rPr>
    </w:lvl>
    <w:lvl w:ilvl="1" w:tplc="687CB72C">
      <w:numFmt w:val="bullet"/>
      <w:lvlText w:val="•"/>
      <w:lvlJc w:val="left"/>
      <w:pPr>
        <w:ind w:left="1356" w:hanging="260"/>
      </w:pPr>
      <w:rPr>
        <w:rFonts w:hint="default"/>
        <w:lang w:val="ru-RU" w:eastAsia="en-US" w:bidi="ar-SA"/>
      </w:rPr>
    </w:lvl>
    <w:lvl w:ilvl="2" w:tplc="BF8CF482">
      <w:numFmt w:val="bullet"/>
      <w:lvlText w:val="•"/>
      <w:lvlJc w:val="left"/>
      <w:pPr>
        <w:ind w:left="2433" w:hanging="260"/>
      </w:pPr>
      <w:rPr>
        <w:rFonts w:hint="default"/>
        <w:lang w:val="ru-RU" w:eastAsia="en-US" w:bidi="ar-SA"/>
      </w:rPr>
    </w:lvl>
    <w:lvl w:ilvl="3" w:tplc="AF62E12C">
      <w:numFmt w:val="bullet"/>
      <w:lvlText w:val="•"/>
      <w:lvlJc w:val="left"/>
      <w:pPr>
        <w:ind w:left="3509" w:hanging="260"/>
      </w:pPr>
      <w:rPr>
        <w:rFonts w:hint="default"/>
        <w:lang w:val="ru-RU" w:eastAsia="en-US" w:bidi="ar-SA"/>
      </w:rPr>
    </w:lvl>
    <w:lvl w:ilvl="4" w:tplc="FB78C65C">
      <w:numFmt w:val="bullet"/>
      <w:lvlText w:val="•"/>
      <w:lvlJc w:val="left"/>
      <w:pPr>
        <w:ind w:left="4586" w:hanging="260"/>
      </w:pPr>
      <w:rPr>
        <w:rFonts w:hint="default"/>
        <w:lang w:val="ru-RU" w:eastAsia="en-US" w:bidi="ar-SA"/>
      </w:rPr>
    </w:lvl>
    <w:lvl w:ilvl="5" w:tplc="7466FF5C">
      <w:numFmt w:val="bullet"/>
      <w:lvlText w:val="•"/>
      <w:lvlJc w:val="left"/>
      <w:pPr>
        <w:ind w:left="5663" w:hanging="260"/>
      </w:pPr>
      <w:rPr>
        <w:rFonts w:hint="default"/>
        <w:lang w:val="ru-RU" w:eastAsia="en-US" w:bidi="ar-SA"/>
      </w:rPr>
    </w:lvl>
    <w:lvl w:ilvl="6" w:tplc="122EF3C6">
      <w:numFmt w:val="bullet"/>
      <w:lvlText w:val="•"/>
      <w:lvlJc w:val="left"/>
      <w:pPr>
        <w:ind w:left="6739" w:hanging="260"/>
      </w:pPr>
      <w:rPr>
        <w:rFonts w:hint="default"/>
        <w:lang w:val="ru-RU" w:eastAsia="en-US" w:bidi="ar-SA"/>
      </w:rPr>
    </w:lvl>
    <w:lvl w:ilvl="7" w:tplc="8228A61C">
      <w:numFmt w:val="bullet"/>
      <w:lvlText w:val="•"/>
      <w:lvlJc w:val="left"/>
      <w:pPr>
        <w:ind w:left="7816" w:hanging="260"/>
      </w:pPr>
      <w:rPr>
        <w:rFonts w:hint="default"/>
        <w:lang w:val="ru-RU" w:eastAsia="en-US" w:bidi="ar-SA"/>
      </w:rPr>
    </w:lvl>
    <w:lvl w:ilvl="8" w:tplc="2FE27A64">
      <w:numFmt w:val="bullet"/>
      <w:lvlText w:val="•"/>
      <w:lvlJc w:val="left"/>
      <w:pPr>
        <w:ind w:left="8893" w:hanging="260"/>
      </w:pPr>
      <w:rPr>
        <w:rFonts w:hint="default"/>
        <w:lang w:val="ru-RU" w:eastAsia="en-US" w:bidi="ar-SA"/>
      </w:rPr>
    </w:lvl>
  </w:abstractNum>
  <w:abstractNum w:abstractNumId="255">
    <w:nsid w:val="6D274B53"/>
    <w:multiLevelType w:val="hybridMultilevel"/>
    <w:tmpl w:val="D518A8E4"/>
    <w:lvl w:ilvl="0" w:tplc="E75A1BF4">
      <w:start w:val="6"/>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B9B255A6">
      <w:numFmt w:val="bullet"/>
      <w:lvlText w:val="•"/>
      <w:lvlJc w:val="left"/>
      <w:pPr>
        <w:ind w:left="5568" w:hanging="180"/>
      </w:pPr>
      <w:rPr>
        <w:rFonts w:hint="default"/>
        <w:lang w:val="ru-RU" w:eastAsia="en-US" w:bidi="ar-SA"/>
      </w:rPr>
    </w:lvl>
    <w:lvl w:ilvl="2" w:tplc="2C5C4376">
      <w:numFmt w:val="bullet"/>
      <w:lvlText w:val="•"/>
      <w:lvlJc w:val="left"/>
      <w:pPr>
        <w:ind w:left="6177" w:hanging="180"/>
      </w:pPr>
      <w:rPr>
        <w:rFonts w:hint="default"/>
        <w:lang w:val="ru-RU" w:eastAsia="en-US" w:bidi="ar-SA"/>
      </w:rPr>
    </w:lvl>
    <w:lvl w:ilvl="3" w:tplc="5E5C5F02">
      <w:numFmt w:val="bullet"/>
      <w:lvlText w:val="•"/>
      <w:lvlJc w:val="left"/>
      <w:pPr>
        <w:ind w:left="6785" w:hanging="180"/>
      </w:pPr>
      <w:rPr>
        <w:rFonts w:hint="default"/>
        <w:lang w:val="ru-RU" w:eastAsia="en-US" w:bidi="ar-SA"/>
      </w:rPr>
    </w:lvl>
    <w:lvl w:ilvl="4" w:tplc="2B4A1400">
      <w:numFmt w:val="bullet"/>
      <w:lvlText w:val="•"/>
      <w:lvlJc w:val="left"/>
      <w:pPr>
        <w:ind w:left="7394" w:hanging="180"/>
      </w:pPr>
      <w:rPr>
        <w:rFonts w:hint="default"/>
        <w:lang w:val="ru-RU" w:eastAsia="en-US" w:bidi="ar-SA"/>
      </w:rPr>
    </w:lvl>
    <w:lvl w:ilvl="5" w:tplc="92460246">
      <w:numFmt w:val="bullet"/>
      <w:lvlText w:val="•"/>
      <w:lvlJc w:val="left"/>
      <w:pPr>
        <w:ind w:left="8003" w:hanging="180"/>
      </w:pPr>
      <w:rPr>
        <w:rFonts w:hint="default"/>
        <w:lang w:val="ru-RU" w:eastAsia="en-US" w:bidi="ar-SA"/>
      </w:rPr>
    </w:lvl>
    <w:lvl w:ilvl="6" w:tplc="8760FA2C">
      <w:numFmt w:val="bullet"/>
      <w:lvlText w:val="•"/>
      <w:lvlJc w:val="left"/>
      <w:pPr>
        <w:ind w:left="8611" w:hanging="180"/>
      </w:pPr>
      <w:rPr>
        <w:rFonts w:hint="default"/>
        <w:lang w:val="ru-RU" w:eastAsia="en-US" w:bidi="ar-SA"/>
      </w:rPr>
    </w:lvl>
    <w:lvl w:ilvl="7" w:tplc="0638E1AA">
      <w:numFmt w:val="bullet"/>
      <w:lvlText w:val="•"/>
      <w:lvlJc w:val="left"/>
      <w:pPr>
        <w:ind w:left="9220" w:hanging="180"/>
      </w:pPr>
      <w:rPr>
        <w:rFonts w:hint="default"/>
        <w:lang w:val="ru-RU" w:eastAsia="en-US" w:bidi="ar-SA"/>
      </w:rPr>
    </w:lvl>
    <w:lvl w:ilvl="8" w:tplc="B852C378">
      <w:numFmt w:val="bullet"/>
      <w:lvlText w:val="•"/>
      <w:lvlJc w:val="left"/>
      <w:pPr>
        <w:ind w:left="9829" w:hanging="180"/>
      </w:pPr>
      <w:rPr>
        <w:rFonts w:hint="default"/>
        <w:lang w:val="ru-RU" w:eastAsia="en-US" w:bidi="ar-SA"/>
      </w:rPr>
    </w:lvl>
  </w:abstractNum>
  <w:abstractNum w:abstractNumId="256">
    <w:nsid w:val="6D326A04"/>
    <w:multiLevelType w:val="hybridMultilevel"/>
    <w:tmpl w:val="C8DC58BA"/>
    <w:lvl w:ilvl="0" w:tplc="3F341B6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A5DA4686">
      <w:numFmt w:val="bullet"/>
      <w:lvlText w:val="•"/>
      <w:lvlJc w:val="left"/>
      <w:pPr>
        <w:ind w:left="2202" w:hanging="240"/>
      </w:pPr>
      <w:rPr>
        <w:rFonts w:hint="default"/>
        <w:lang w:val="ru-RU" w:eastAsia="en-US" w:bidi="ar-SA"/>
      </w:rPr>
    </w:lvl>
    <w:lvl w:ilvl="2" w:tplc="0E58B04A">
      <w:numFmt w:val="bullet"/>
      <w:lvlText w:val="•"/>
      <w:lvlJc w:val="left"/>
      <w:pPr>
        <w:ind w:left="3185" w:hanging="240"/>
      </w:pPr>
      <w:rPr>
        <w:rFonts w:hint="default"/>
        <w:lang w:val="ru-RU" w:eastAsia="en-US" w:bidi="ar-SA"/>
      </w:rPr>
    </w:lvl>
    <w:lvl w:ilvl="3" w:tplc="906646BA">
      <w:numFmt w:val="bullet"/>
      <w:lvlText w:val="•"/>
      <w:lvlJc w:val="left"/>
      <w:pPr>
        <w:ind w:left="4167" w:hanging="240"/>
      </w:pPr>
      <w:rPr>
        <w:rFonts w:hint="default"/>
        <w:lang w:val="ru-RU" w:eastAsia="en-US" w:bidi="ar-SA"/>
      </w:rPr>
    </w:lvl>
    <w:lvl w:ilvl="4" w:tplc="CE288D58">
      <w:numFmt w:val="bullet"/>
      <w:lvlText w:val="•"/>
      <w:lvlJc w:val="left"/>
      <w:pPr>
        <w:ind w:left="5150" w:hanging="240"/>
      </w:pPr>
      <w:rPr>
        <w:rFonts w:hint="default"/>
        <w:lang w:val="ru-RU" w:eastAsia="en-US" w:bidi="ar-SA"/>
      </w:rPr>
    </w:lvl>
    <w:lvl w:ilvl="5" w:tplc="0180F326">
      <w:numFmt w:val="bullet"/>
      <w:lvlText w:val="•"/>
      <w:lvlJc w:val="left"/>
      <w:pPr>
        <w:ind w:left="6133" w:hanging="240"/>
      </w:pPr>
      <w:rPr>
        <w:rFonts w:hint="default"/>
        <w:lang w:val="ru-RU" w:eastAsia="en-US" w:bidi="ar-SA"/>
      </w:rPr>
    </w:lvl>
    <w:lvl w:ilvl="6" w:tplc="B008AB26">
      <w:numFmt w:val="bullet"/>
      <w:lvlText w:val="•"/>
      <w:lvlJc w:val="left"/>
      <w:pPr>
        <w:ind w:left="7115" w:hanging="240"/>
      </w:pPr>
      <w:rPr>
        <w:rFonts w:hint="default"/>
        <w:lang w:val="ru-RU" w:eastAsia="en-US" w:bidi="ar-SA"/>
      </w:rPr>
    </w:lvl>
    <w:lvl w:ilvl="7" w:tplc="6B6223A8">
      <w:numFmt w:val="bullet"/>
      <w:lvlText w:val="•"/>
      <w:lvlJc w:val="left"/>
      <w:pPr>
        <w:ind w:left="8098" w:hanging="240"/>
      </w:pPr>
      <w:rPr>
        <w:rFonts w:hint="default"/>
        <w:lang w:val="ru-RU" w:eastAsia="en-US" w:bidi="ar-SA"/>
      </w:rPr>
    </w:lvl>
    <w:lvl w:ilvl="8" w:tplc="6CAEBF86">
      <w:numFmt w:val="bullet"/>
      <w:lvlText w:val="•"/>
      <w:lvlJc w:val="left"/>
      <w:pPr>
        <w:ind w:left="9081" w:hanging="240"/>
      </w:pPr>
      <w:rPr>
        <w:rFonts w:hint="default"/>
        <w:lang w:val="ru-RU" w:eastAsia="en-US" w:bidi="ar-SA"/>
      </w:rPr>
    </w:lvl>
  </w:abstractNum>
  <w:abstractNum w:abstractNumId="257">
    <w:nsid w:val="6D4543A5"/>
    <w:multiLevelType w:val="hybridMultilevel"/>
    <w:tmpl w:val="BD20EABC"/>
    <w:lvl w:ilvl="0" w:tplc="AC524BB2">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4C581DE8">
      <w:numFmt w:val="bullet"/>
      <w:lvlText w:val="•"/>
      <w:lvlJc w:val="left"/>
      <w:pPr>
        <w:ind w:left="1356" w:hanging="140"/>
      </w:pPr>
      <w:rPr>
        <w:rFonts w:hint="default"/>
        <w:lang w:val="ru-RU" w:eastAsia="en-US" w:bidi="ar-SA"/>
      </w:rPr>
    </w:lvl>
    <w:lvl w:ilvl="2" w:tplc="B8180352">
      <w:numFmt w:val="bullet"/>
      <w:lvlText w:val="•"/>
      <w:lvlJc w:val="left"/>
      <w:pPr>
        <w:ind w:left="2433" w:hanging="140"/>
      </w:pPr>
      <w:rPr>
        <w:rFonts w:hint="default"/>
        <w:lang w:val="ru-RU" w:eastAsia="en-US" w:bidi="ar-SA"/>
      </w:rPr>
    </w:lvl>
    <w:lvl w:ilvl="3" w:tplc="B302F8BC">
      <w:numFmt w:val="bullet"/>
      <w:lvlText w:val="•"/>
      <w:lvlJc w:val="left"/>
      <w:pPr>
        <w:ind w:left="3509" w:hanging="140"/>
      </w:pPr>
      <w:rPr>
        <w:rFonts w:hint="default"/>
        <w:lang w:val="ru-RU" w:eastAsia="en-US" w:bidi="ar-SA"/>
      </w:rPr>
    </w:lvl>
    <w:lvl w:ilvl="4" w:tplc="D186A868">
      <w:numFmt w:val="bullet"/>
      <w:lvlText w:val="•"/>
      <w:lvlJc w:val="left"/>
      <w:pPr>
        <w:ind w:left="4586" w:hanging="140"/>
      </w:pPr>
      <w:rPr>
        <w:rFonts w:hint="default"/>
        <w:lang w:val="ru-RU" w:eastAsia="en-US" w:bidi="ar-SA"/>
      </w:rPr>
    </w:lvl>
    <w:lvl w:ilvl="5" w:tplc="36105CE0">
      <w:numFmt w:val="bullet"/>
      <w:lvlText w:val="•"/>
      <w:lvlJc w:val="left"/>
      <w:pPr>
        <w:ind w:left="5663" w:hanging="140"/>
      </w:pPr>
      <w:rPr>
        <w:rFonts w:hint="default"/>
        <w:lang w:val="ru-RU" w:eastAsia="en-US" w:bidi="ar-SA"/>
      </w:rPr>
    </w:lvl>
    <w:lvl w:ilvl="6" w:tplc="761462CE">
      <w:numFmt w:val="bullet"/>
      <w:lvlText w:val="•"/>
      <w:lvlJc w:val="left"/>
      <w:pPr>
        <w:ind w:left="6739" w:hanging="140"/>
      </w:pPr>
      <w:rPr>
        <w:rFonts w:hint="default"/>
        <w:lang w:val="ru-RU" w:eastAsia="en-US" w:bidi="ar-SA"/>
      </w:rPr>
    </w:lvl>
    <w:lvl w:ilvl="7" w:tplc="029EB548">
      <w:numFmt w:val="bullet"/>
      <w:lvlText w:val="•"/>
      <w:lvlJc w:val="left"/>
      <w:pPr>
        <w:ind w:left="7816" w:hanging="140"/>
      </w:pPr>
      <w:rPr>
        <w:rFonts w:hint="default"/>
        <w:lang w:val="ru-RU" w:eastAsia="en-US" w:bidi="ar-SA"/>
      </w:rPr>
    </w:lvl>
    <w:lvl w:ilvl="8" w:tplc="131EA306">
      <w:numFmt w:val="bullet"/>
      <w:lvlText w:val="•"/>
      <w:lvlJc w:val="left"/>
      <w:pPr>
        <w:ind w:left="8893" w:hanging="140"/>
      </w:pPr>
      <w:rPr>
        <w:rFonts w:hint="default"/>
        <w:lang w:val="ru-RU" w:eastAsia="en-US" w:bidi="ar-SA"/>
      </w:rPr>
    </w:lvl>
  </w:abstractNum>
  <w:abstractNum w:abstractNumId="258">
    <w:nsid w:val="6DAF24CB"/>
    <w:multiLevelType w:val="hybridMultilevel"/>
    <w:tmpl w:val="70B6999E"/>
    <w:lvl w:ilvl="0" w:tplc="C8B07D10">
      <w:start w:val="1"/>
      <w:numFmt w:val="decimal"/>
      <w:lvlText w:val="%1."/>
      <w:lvlJc w:val="left"/>
      <w:pPr>
        <w:ind w:left="1159" w:hanging="343"/>
        <w:jc w:val="right"/>
      </w:pPr>
      <w:rPr>
        <w:rFonts w:hint="default"/>
        <w:w w:val="100"/>
        <w:lang w:val="ru-RU" w:eastAsia="en-US" w:bidi="ar-SA"/>
      </w:rPr>
    </w:lvl>
    <w:lvl w:ilvl="1" w:tplc="44862182">
      <w:numFmt w:val="bullet"/>
      <w:lvlText w:val="•"/>
      <w:lvlJc w:val="left"/>
      <w:pPr>
        <w:ind w:left="1371" w:hanging="343"/>
      </w:pPr>
      <w:rPr>
        <w:rFonts w:hint="default"/>
        <w:lang w:val="ru-RU" w:eastAsia="en-US" w:bidi="ar-SA"/>
      </w:rPr>
    </w:lvl>
    <w:lvl w:ilvl="2" w:tplc="E9FC2C50">
      <w:numFmt w:val="bullet"/>
      <w:lvlText w:val="•"/>
      <w:lvlJc w:val="left"/>
      <w:pPr>
        <w:ind w:left="1583" w:hanging="343"/>
      </w:pPr>
      <w:rPr>
        <w:rFonts w:hint="default"/>
        <w:lang w:val="ru-RU" w:eastAsia="en-US" w:bidi="ar-SA"/>
      </w:rPr>
    </w:lvl>
    <w:lvl w:ilvl="3" w:tplc="53AA0C14">
      <w:numFmt w:val="bullet"/>
      <w:lvlText w:val="•"/>
      <w:lvlJc w:val="left"/>
      <w:pPr>
        <w:ind w:left="1795" w:hanging="343"/>
      </w:pPr>
      <w:rPr>
        <w:rFonts w:hint="default"/>
        <w:lang w:val="ru-RU" w:eastAsia="en-US" w:bidi="ar-SA"/>
      </w:rPr>
    </w:lvl>
    <w:lvl w:ilvl="4" w:tplc="96640840">
      <w:numFmt w:val="bullet"/>
      <w:lvlText w:val="•"/>
      <w:lvlJc w:val="left"/>
      <w:pPr>
        <w:ind w:left="2007" w:hanging="343"/>
      </w:pPr>
      <w:rPr>
        <w:rFonts w:hint="default"/>
        <w:lang w:val="ru-RU" w:eastAsia="en-US" w:bidi="ar-SA"/>
      </w:rPr>
    </w:lvl>
    <w:lvl w:ilvl="5" w:tplc="BAE46226">
      <w:numFmt w:val="bullet"/>
      <w:lvlText w:val="•"/>
      <w:lvlJc w:val="left"/>
      <w:pPr>
        <w:ind w:left="2219" w:hanging="343"/>
      </w:pPr>
      <w:rPr>
        <w:rFonts w:hint="default"/>
        <w:lang w:val="ru-RU" w:eastAsia="en-US" w:bidi="ar-SA"/>
      </w:rPr>
    </w:lvl>
    <w:lvl w:ilvl="6" w:tplc="EBC8077C">
      <w:numFmt w:val="bullet"/>
      <w:lvlText w:val="•"/>
      <w:lvlJc w:val="left"/>
      <w:pPr>
        <w:ind w:left="2431" w:hanging="343"/>
      </w:pPr>
      <w:rPr>
        <w:rFonts w:hint="default"/>
        <w:lang w:val="ru-RU" w:eastAsia="en-US" w:bidi="ar-SA"/>
      </w:rPr>
    </w:lvl>
    <w:lvl w:ilvl="7" w:tplc="9DF400CE">
      <w:numFmt w:val="bullet"/>
      <w:lvlText w:val="•"/>
      <w:lvlJc w:val="left"/>
      <w:pPr>
        <w:ind w:left="2643" w:hanging="343"/>
      </w:pPr>
      <w:rPr>
        <w:rFonts w:hint="default"/>
        <w:lang w:val="ru-RU" w:eastAsia="en-US" w:bidi="ar-SA"/>
      </w:rPr>
    </w:lvl>
    <w:lvl w:ilvl="8" w:tplc="32903362">
      <w:numFmt w:val="bullet"/>
      <w:lvlText w:val="•"/>
      <w:lvlJc w:val="left"/>
      <w:pPr>
        <w:ind w:left="2855" w:hanging="343"/>
      </w:pPr>
      <w:rPr>
        <w:rFonts w:hint="default"/>
        <w:lang w:val="ru-RU" w:eastAsia="en-US" w:bidi="ar-SA"/>
      </w:rPr>
    </w:lvl>
  </w:abstractNum>
  <w:abstractNum w:abstractNumId="259">
    <w:nsid w:val="6DEB20A6"/>
    <w:multiLevelType w:val="hybridMultilevel"/>
    <w:tmpl w:val="6B425A6A"/>
    <w:lvl w:ilvl="0" w:tplc="2132F39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CAB2CCD2">
      <w:numFmt w:val="bullet"/>
      <w:lvlText w:val="•"/>
      <w:lvlJc w:val="left"/>
      <w:pPr>
        <w:ind w:left="1356" w:hanging="140"/>
      </w:pPr>
      <w:rPr>
        <w:rFonts w:hint="default"/>
        <w:lang w:val="ru-RU" w:eastAsia="en-US" w:bidi="ar-SA"/>
      </w:rPr>
    </w:lvl>
    <w:lvl w:ilvl="2" w:tplc="1E98F746">
      <w:numFmt w:val="bullet"/>
      <w:lvlText w:val="•"/>
      <w:lvlJc w:val="left"/>
      <w:pPr>
        <w:ind w:left="2433" w:hanging="140"/>
      </w:pPr>
      <w:rPr>
        <w:rFonts w:hint="default"/>
        <w:lang w:val="ru-RU" w:eastAsia="en-US" w:bidi="ar-SA"/>
      </w:rPr>
    </w:lvl>
    <w:lvl w:ilvl="3" w:tplc="F5A6A7B8">
      <w:numFmt w:val="bullet"/>
      <w:lvlText w:val="•"/>
      <w:lvlJc w:val="left"/>
      <w:pPr>
        <w:ind w:left="3509" w:hanging="140"/>
      </w:pPr>
      <w:rPr>
        <w:rFonts w:hint="default"/>
        <w:lang w:val="ru-RU" w:eastAsia="en-US" w:bidi="ar-SA"/>
      </w:rPr>
    </w:lvl>
    <w:lvl w:ilvl="4" w:tplc="DF929562">
      <w:numFmt w:val="bullet"/>
      <w:lvlText w:val="•"/>
      <w:lvlJc w:val="left"/>
      <w:pPr>
        <w:ind w:left="4586" w:hanging="140"/>
      </w:pPr>
      <w:rPr>
        <w:rFonts w:hint="default"/>
        <w:lang w:val="ru-RU" w:eastAsia="en-US" w:bidi="ar-SA"/>
      </w:rPr>
    </w:lvl>
    <w:lvl w:ilvl="5" w:tplc="55A4C854">
      <w:numFmt w:val="bullet"/>
      <w:lvlText w:val="•"/>
      <w:lvlJc w:val="left"/>
      <w:pPr>
        <w:ind w:left="5663" w:hanging="140"/>
      </w:pPr>
      <w:rPr>
        <w:rFonts w:hint="default"/>
        <w:lang w:val="ru-RU" w:eastAsia="en-US" w:bidi="ar-SA"/>
      </w:rPr>
    </w:lvl>
    <w:lvl w:ilvl="6" w:tplc="E6DAE394">
      <w:numFmt w:val="bullet"/>
      <w:lvlText w:val="•"/>
      <w:lvlJc w:val="left"/>
      <w:pPr>
        <w:ind w:left="6739" w:hanging="140"/>
      </w:pPr>
      <w:rPr>
        <w:rFonts w:hint="default"/>
        <w:lang w:val="ru-RU" w:eastAsia="en-US" w:bidi="ar-SA"/>
      </w:rPr>
    </w:lvl>
    <w:lvl w:ilvl="7" w:tplc="3A428296">
      <w:numFmt w:val="bullet"/>
      <w:lvlText w:val="•"/>
      <w:lvlJc w:val="left"/>
      <w:pPr>
        <w:ind w:left="7816" w:hanging="140"/>
      </w:pPr>
      <w:rPr>
        <w:rFonts w:hint="default"/>
        <w:lang w:val="ru-RU" w:eastAsia="en-US" w:bidi="ar-SA"/>
      </w:rPr>
    </w:lvl>
    <w:lvl w:ilvl="8" w:tplc="253A72D8">
      <w:numFmt w:val="bullet"/>
      <w:lvlText w:val="•"/>
      <w:lvlJc w:val="left"/>
      <w:pPr>
        <w:ind w:left="8893" w:hanging="140"/>
      </w:pPr>
      <w:rPr>
        <w:rFonts w:hint="default"/>
        <w:lang w:val="ru-RU" w:eastAsia="en-US" w:bidi="ar-SA"/>
      </w:rPr>
    </w:lvl>
  </w:abstractNum>
  <w:abstractNum w:abstractNumId="260">
    <w:nsid w:val="6DFA6BF6"/>
    <w:multiLevelType w:val="hybridMultilevel"/>
    <w:tmpl w:val="2DE0334C"/>
    <w:lvl w:ilvl="0" w:tplc="6FB84ECA">
      <w:start w:val="4"/>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12F492E8">
      <w:numFmt w:val="bullet"/>
      <w:lvlText w:val="•"/>
      <w:lvlJc w:val="left"/>
      <w:pPr>
        <w:ind w:left="2202" w:hanging="240"/>
      </w:pPr>
      <w:rPr>
        <w:rFonts w:hint="default"/>
        <w:lang w:val="ru-RU" w:eastAsia="en-US" w:bidi="ar-SA"/>
      </w:rPr>
    </w:lvl>
    <w:lvl w:ilvl="2" w:tplc="70724682">
      <w:numFmt w:val="bullet"/>
      <w:lvlText w:val="•"/>
      <w:lvlJc w:val="left"/>
      <w:pPr>
        <w:ind w:left="3185" w:hanging="240"/>
      </w:pPr>
      <w:rPr>
        <w:rFonts w:hint="default"/>
        <w:lang w:val="ru-RU" w:eastAsia="en-US" w:bidi="ar-SA"/>
      </w:rPr>
    </w:lvl>
    <w:lvl w:ilvl="3" w:tplc="5F469DBC">
      <w:numFmt w:val="bullet"/>
      <w:lvlText w:val="•"/>
      <w:lvlJc w:val="left"/>
      <w:pPr>
        <w:ind w:left="4167" w:hanging="240"/>
      </w:pPr>
      <w:rPr>
        <w:rFonts w:hint="default"/>
        <w:lang w:val="ru-RU" w:eastAsia="en-US" w:bidi="ar-SA"/>
      </w:rPr>
    </w:lvl>
    <w:lvl w:ilvl="4" w:tplc="9CD881F6">
      <w:numFmt w:val="bullet"/>
      <w:lvlText w:val="•"/>
      <w:lvlJc w:val="left"/>
      <w:pPr>
        <w:ind w:left="5150" w:hanging="240"/>
      </w:pPr>
      <w:rPr>
        <w:rFonts w:hint="default"/>
        <w:lang w:val="ru-RU" w:eastAsia="en-US" w:bidi="ar-SA"/>
      </w:rPr>
    </w:lvl>
    <w:lvl w:ilvl="5" w:tplc="2598882A">
      <w:numFmt w:val="bullet"/>
      <w:lvlText w:val="•"/>
      <w:lvlJc w:val="left"/>
      <w:pPr>
        <w:ind w:left="6133" w:hanging="240"/>
      </w:pPr>
      <w:rPr>
        <w:rFonts w:hint="default"/>
        <w:lang w:val="ru-RU" w:eastAsia="en-US" w:bidi="ar-SA"/>
      </w:rPr>
    </w:lvl>
    <w:lvl w:ilvl="6" w:tplc="53DC981C">
      <w:numFmt w:val="bullet"/>
      <w:lvlText w:val="•"/>
      <w:lvlJc w:val="left"/>
      <w:pPr>
        <w:ind w:left="7115" w:hanging="240"/>
      </w:pPr>
      <w:rPr>
        <w:rFonts w:hint="default"/>
        <w:lang w:val="ru-RU" w:eastAsia="en-US" w:bidi="ar-SA"/>
      </w:rPr>
    </w:lvl>
    <w:lvl w:ilvl="7" w:tplc="FD22A304">
      <w:numFmt w:val="bullet"/>
      <w:lvlText w:val="•"/>
      <w:lvlJc w:val="left"/>
      <w:pPr>
        <w:ind w:left="8098" w:hanging="240"/>
      </w:pPr>
      <w:rPr>
        <w:rFonts w:hint="default"/>
        <w:lang w:val="ru-RU" w:eastAsia="en-US" w:bidi="ar-SA"/>
      </w:rPr>
    </w:lvl>
    <w:lvl w:ilvl="8" w:tplc="377C005E">
      <w:numFmt w:val="bullet"/>
      <w:lvlText w:val="•"/>
      <w:lvlJc w:val="left"/>
      <w:pPr>
        <w:ind w:left="9081" w:hanging="240"/>
      </w:pPr>
      <w:rPr>
        <w:rFonts w:hint="default"/>
        <w:lang w:val="ru-RU" w:eastAsia="en-US" w:bidi="ar-SA"/>
      </w:rPr>
    </w:lvl>
  </w:abstractNum>
  <w:abstractNum w:abstractNumId="261">
    <w:nsid w:val="6DFB02FD"/>
    <w:multiLevelType w:val="hybridMultilevel"/>
    <w:tmpl w:val="84BEEC90"/>
    <w:lvl w:ilvl="0" w:tplc="DFEE2D0E">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EBB633EA">
      <w:numFmt w:val="bullet"/>
      <w:lvlText w:val="•"/>
      <w:lvlJc w:val="left"/>
      <w:pPr>
        <w:ind w:left="2202" w:hanging="240"/>
      </w:pPr>
      <w:rPr>
        <w:rFonts w:hint="default"/>
        <w:lang w:val="ru-RU" w:eastAsia="en-US" w:bidi="ar-SA"/>
      </w:rPr>
    </w:lvl>
    <w:lvl w:ilvl="2" w:tplc="0E8EBEF0">
      <w:numFmt w:val="bullet"/>
      <w:lvlText w:val="•"/>
      <w:lvlJc w:val="left"/>
      <w:pPr>
        <w:ind w:left="3185" w:hanging="240"/>
      </w:pPr>
      <w:rPr>
        <w:rFonts w:hint="default"/>
        <w:lang w:val="ru-RU" w:eastAsia="en-US" w:bidi="ar-SA"/>
      </w:rPr>
    </w:lvl>
    <w:lvl w:ilvl="3" w:tplc="9F088860">
      <w:numFmt w:val="bullet"/>
      <w:lvlText w:val="•"/>
      <w:lvlJc w:val="left"/>
      <w:pPr>
        <w:ind w:left="4167" w:hanging="240"/>
      </w:pPr>
      <w:rPr>
        <w:rFonts w:hint="default"/>
        <w:lang w:val="ru-RU" w:eastAsia="en-US" w:bidi="ar-SA"/>
      </w:rPr>
    </w:lvl>
    <w:lvl w:ilvl="4" w:tplc="2DBE57C4">
      <w:numFmt w:val="bullet"/>
      <w:lvlText w:val="•"/>
      <w:lvlJc w:val="left"/>
      <w:pPr>
        <w:ind w:left="5150" w:hanging="240"/>
      </w:pPr>
      <w:rPr>
        <w:rFonts w:hint="default"/>
        <w:lang w:val="ru-RU" w:eastAsia="en-US" w:bidi="ar-SA"/>
      </w:rPr>
    </w:lvl>
    <w:lvl w:ilvl="5" w:tplc="72E66008">
      <w:numFmt w:val="bullet"/>
      <w:lvlText w:val="•"/>
      <w:lvlJc w:val="left"/>
      <w:pPr>
        <w:ind w:left="6133" w:hanging="240"/>
      </w:pPr>
      <w:rPr>
        <w:rFonts w:hint="default"/>
        <w:lang w:val="ru-RU" w:eastAsia="en-US" w:bidi="ar-SA"/>
      </w:rPr>
    </w:lvl>
    <w:lvl w:ilvl="6" w:tplc="B09E2304">
      <w:numFmt w:val="bullet"/>
      <w:lvlText w:val="•"/>
      <w:lvlJc w:val="left"/>
      <w:pPr>
        <w:ind w:left="7115" w:hanging="240"/>
      </w:pPr>
      <w:rPr>
        <w:rFonts w:hint="default"/>
        <w:lang w:val="ru-RU" w:eastAsia="en-US" w:bidi="ar-SA"/>
      </w:rPr>
    </w:lvl>
    <w:lvl w:ilvl="7" w:tplc="93EA0E8A">
      <w:numFmt w:val="bullet"/>
      <w:lvlText w:val="•"/>
      <w:lvlJc w:val="left"/>
      <w:pPr>
        <w:ind w:left="8098" w:hanging="240"/>
      </w:pPr>
      <w:rPr>
        <w:rFonts w:hint="default"/>
        <w:lang w:val="ru-RU" w:eastAsia="en-US" w:bidi="ar-SA"/>
      </w:rPr>
    </w:lvl>
    <w:lvl w:ilvl="8" w:tplc="0CC64684">
      <w:numFmt w:val="bullet"/>
      <w:lvlText w:val="•"/>
      <w:lvlJc w:val="left"/>
      <w:pPr>
        <w:ind w:left="9081" w:hanging="240"/>
      </w:pPr>
      <w:rPr>
        <w:rFonts w:hint="default"/>
        <w:lang w:val="ru-RU" w:eastAsia="en-US" w:bidi="ar-SA"/>
      </w:rPr>
    </w:lvl>
  </w:abstractNum>
  <w:abstractNum w:abstractNumId="262">
    <w:nsid w:val="6E063E39"/>
    <w:multiLevelType w:val="hybridMultilevel"/>
    <w:tmpl w:val="9F86779E"/>
    <w:lvl w:ilvl="0" w:tplc="7D1AAED4">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71205878">
      <w:numFmt w:val="bullet"/>
      <w:lvlText w:val="•"/>
      <w:lvlJc w:val="left"/>
      <w:pPr>
        <w:ind w:left="2220" w:hanging="260"/>
      </w:pPr>
      <w:rPr>
        <w:rFonts w:hint="default"/>
        <w:lang w:val="ru-RU" w:eastAsia="en-US" w:bidi="ar-SA"/>
      </w:rPr>
    </w:lvl>
    <w:lvl w:ilvl="2" w:tplc="6CC42290">
      <w:numFmt w:val="bullet"/>
      <w:lvlText w:val="•"/>
      <w:lvlJc w:val="left"/>
      <w:pPr>
        <w:ind w:left="3201" w:hanging="260"/>
      </w:pPr>
      <w:rPr>
        <w:rFonts w:hint="default"/>
        <w:lang w:val="ru-RU" w:eastAsia="en-US" w:bidi="ar-SA"/>
      </w:rPr>
    </w:lvl>
    <w:lvl w:ilvl="3" w:tplc="66C85CCA">
      <w:numFmt w:val="bullet"/>
      <w:lvlText w:val="•"/>
      <w:lvlJc w:val="left"/>
      <w:pPr>
        <w:ind w:left="4181" w:hanging="260"/>
      </w:pPr>
      <w:rPr>
        <w:rFonts w:hint="default"/>
        <w:lang w:val="ru-RU" w:eastAsia="en-US" w:bidi="ar-SA"/>
      </w:rPr>
    </w:lvl>
    <w:lvl w:ilvl="4" w:tplc="38F68456">
      <w:numFmt w:val="bullet"/>
      <w:lvlText w:val="•"/>
      <w:lvlJc w:val="left"/>
      <w:pPr>
        <w:ind w:left="5162" w:hanging="260"/>
      </w:pPr>
      <w:rPr>
        <w:rFonts w:hint="default"/>
        <w:lang w:val="ru-RU" w:eastAsia="en-US" w:bidi="ar-SA"/>
      </w:rPr>
    </w:lvl>
    <w:lvl w:ilvl="5" w:tplc="5240EB52">
      <w:numFmt w:val="bullet"/>
      <w:lvlText w:val="•"/>
      <w:lvlJc w:val="left"/>
      <w:pPr>
        <w:ind w:left="6143" w:hanging="260"/>
      </w:pPr>
      <w:rPr>
        <w:rFonts w:hint="default"/>
        <w:lang w:val="ru-RU" w:eastAsia="en-US" w:bidi="ar-SA"/>
      </w:rPr>
    </w:lvl>
    <w:lvl w:ilvl="6" w:tplc="4DC27AD0">
      <w:numFmt w:val="bullet"/>
      <w:lvlText w:val="•"/>
      <w:lvlJc w:val="left"/>
      <w:pPr>
        <w:ind w:left="7123" w:hanging="260"/>
      </w:pPr>
      <w:rPr>
        <w:rFonts w:hint="default"/>
        <w:lang w:val="ru-RU" w:eastAsia="en-US" w:bidi="ar-SA"/>
      </w:rPr>
    </w:lvl>
    <w:lvl w:ilvl="7" w:tplc="24E6F558">
      <w:numFmt w:val="bullet"/>
      <w:lvlText w:val="•"/>
      <w:lvlJc w:val="left"/>
      <w:pPr>
        <w:ind w:left="8104" w:hanging="260"/>
      </w:pPr>
      <w:rPr>
        <w:rFonts w:hint="default"/>
        <w:lang w:val="ru-RU" w:eastAsia="en-US" w:bidi="ar-SA"/>
      </w:rPr>
    </w:lvl>
    <w:lvl w:ilvl="8" w:tplc="ED3CB90A">
      <w:numFmt w:val="bullet"/>
      <w:lvlText w:val="•"/>
      <w:lvlJc w:val="left"/>
      <w:pPr>
        <w:ind w:left="9085" w:hanging="260"/>
      </w:pPr>
      <w:rPr>
        <w:rFonts w:hint="default"/>
        <w:lang w:val="ru-RU" w:eastAsia="en-US" w:bidi="ar-SA"/>
      </w:rPr>
    </w:lvl>
  </w:abstractNum>
  <w:abstractNum w:abstractNumId="263">
    <w:nsid w:val="6E0A4445"/>
    <w:multiLevelType w:val="hybridMultilevel"/>
    <w:tmpl w:val="809092AA"/>
    <w:lvl w:ilvl="0" w:tplc="F4FE560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917E391C">
      <w:numFmt w:val="bullet"/>
      <w:lvlText w:val="•"/>
      <w:lvlJc w:val="left"/>
      <w:pPr>
        <w:ind w:left="2202" w:hanging="240"/>
      </w:pPr>
      <w:rPr>
        <w:rFonts w:hint="default"/>
        <w:lang w:val="ru-RU" w:eastAsia="en-US" w:bidi="ar-SA"/>
      </w:rPr>
    </w:lvl>
    <w:lvl w:ilvl="2" w:tplc="5AEEB858">
      <w:numFmt w:val="bullet"/>
      <w:lvlText w:val="•"/>
      <w:lvlJc w:val="left"/>
      <w:pPr>
        <w:ind w:left="3185" w:hanging="240"/>
      </w:pPr>
      <w:rPr>
        <w:rFonts w:hint="default"/>
        <w:lang w:val="ru-RU" w:eastAsia="en-US" w:bidi="ar-SA"/>
      </w:rPr>
    </w:lvl>
    <w:lvl w:ilvl="3" w:tplc="878CA904">
      <w:numFmt w:val="bullet"/>
      <w:lvlText w:val="•"/>
      <w:lvlJc w:val="left"/>
      <w:pPr>
        <w:ind w:left="4167" w:hanging="240"/>
      </w:pPr>
      <w:rPr>
        <w:rFonts w:hint="default"/>
        <w:lang w:val="ru-RU" w:eastAsia="en-US" w:bidi="ar-SA"/>
      </w:rPr>
    </w:lvl>
    <w:lvl w:ilvl="4" w:tplc="683A1B18">
      <w:numFmt w:val="bullet"/>
      <w:lvlText w:val="•"/>
      <w:lvlJc w:val="left"/>
      <w:pPr>
        <w:ind w:left="5150" w:hanging="240"/>
      </w:pPr>
      <w:rPr>
        <w:rFonts w:hint="default"/>
        <w:lang w:val="ru-RU" w:eastAsia="en-US" w:bidi="ar-SA"/>
      </w:rPr>
    </w:lvl>
    <w:lvl w:ilvl="5" w:tplc="D3AC0D3A">
      <w:numFmt w:val="bullet"/>
      <w:lvlText w:val="•"/>
      <w:lvlJc w:val="left"/>
      <w:pPr>
        <w:ind w:left="6133" w:hanging="240"/>
      </w:pPr>
      <w:rPr>
        <w:rFonts w:hint="default"/>
        <w:lang w:val="ru-RU" w:eastAsia="en-US" w:bidi="ar-SA"/>
      </w:rPr>
    </w:lvl>
    <w:lvl w:ilvl="6" w:tplc="E918F55E">
      <w:numFmt w:val="bullet"/>
      <w:lvlText w:val="•"/>
      <w:lvlJc w:val="left"/>
      <w:pPr>
        <w:ind w:left="7115" w:hanging="240"/>
      </w:pPr>
      <w:rPr>
        <w:rFonts w:hint="default"/>
        <w:lang w:val="ru-RU" w:eastAsia="en-US" w:bidi="ar-SA"/>
      </w:rPr>
    </w:lvl>
    <w:lvl w:ilvl="7" w:tplc="9A9A78EA">
      <w:numFmt w:val="bullet"/>
      <w:lvlText w:val="•"/>
      <w:lvlJc w:val="left"/>
      <w:pPr>
        <w:ind w:left="8098" w:hanging="240"/>
      </w:pPr>
      <w:rPr>
        <w:rFonts w:hint="default"/>
        <w:lang w:val="ru-RU" w:eastAsia="en-US" w:bidi="ar-SA"/>
      </w:rPr>
    </w:lvl>
    <w:lvl w:ilvl="8" w:tplc="121284D0">
      <w:numFmt w:val="bullet"/>
      <w:lvlText w:val="•"/>
      <w:lvlJc w:val="left"/>
      <w:pPr>
        <w:ind w:left="9081" w:hanging="240"/>
      </w:pPr>
      <w:rPr>
        <w:rFonts w:hint="default"/>
        <w:lang w:val="ru-RU" w:eastAsia="en-US" w:bidi="ar-SA"/>
      </w:rPr>
    </w:lvl>
  </w:abstractNum>
  <w:abstractNum w:abstractNumId="264">
    <w:nsid w:val="6ECD74ED"/>
    <w:multiLevelType w:val="hybridMultilevel"/>
    <w:tmpl w:val="E8406BB4"/>
    <w:lvl w:ilvl="0" w:tplc="52DE89B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ECDEABB6">
      <w:numFmt w:val="bullet"/>
      <w:lvlText w:val="•"/>
      <w:lvlJc w:val="left"/>
      <w:pPr>
        <w:ind w:left="1356" w:hanging="140"/>
      </w:pPr>
      <w:rPr>
        <w:rFonts w:hint="default"/>
        <w:lang w:val="ru-RU" w:eastAsia="en-US" w:bidi="ar-SA"/>
      </w:rPr>
    </w:lvl>
    <w:lvl w:ilvl="2" w:tplc="EC028F00">
      <w:numFmt w:val="bullet"/>
      <w:lvlText w:val="•"/>
      <w:lvlJc w:val="left"/>
      <w:pPr>
        <w:ind w:left="2433" w:hanging="140"/>
      </w:pPr>
      <w:rPr>
        <w:rFonts w:hint="default"/>
        <w:lang w:val="ru-RU" w:eastAsia="en-US" w:bidi="ar-SA"/>
      </w:rPr>
    </w:lvl>
    <w:lvl w:ilvl="3" w:tplc="8C32D11C">
      <w:numFmt w:val="bullet"/>
      <w:lvlText w:val="•"/>
      <w:lvlJc w:val="left"/>
      <w:pPr>
        <w:ind w:left="3509" w:hanging="140"/>
      </w:pPr>
      <w:rPr>
        <w:rFonts w:hint="default"/>
        <w:lang w:val="ru-RU" w:eastAsia="en-US" w:bidi="ar-SA"/>
      </w:rPr>
    </w:lvl>
    <w:lvl w:ilvl="4" w:tplc="ABEC01AA">
      <w:numFmt w:val="bullet"/>
      <w:lvlText w:val="•"/>
      <w:lvlJc w:val="left"/>
      <w:pPr>
        <w:ind w:left="4586" w:hanging="140"/>
      </w:pPr>
      <w:rPr>
        <w:rFonts w:hint="default"/>
        <w:lang w:val="ru-RU" w:eastAsia="en-US" w:bidi="ar-SA"/>
      </w:rPr>
    </w:lvl>
    <w:lvl w:ilvl="5" w:tplc="12A6F216">
      <w:numFmt w:val="bullet"/>
      <w:lvlText w:val="•"/>
      <w:lvlJc w:val="left"/>
      <w:pPr>
        <w:ind w:left="5663" w:hanging="140"/>
      </w:pPr>
      <w:rPr>
        <w:rFonts w:hint="default"/>
        <w:lang w:val="ru-RU" w:eastAsia="en-US" w:bidi="ar-SA"/>
      </w:rPr>
    </w:lvl>
    <w:lvl w:ilvl="6" w:tplc="F7287F5A">
      <w:numFmt w:val="bullet"/>
      <w:lvlText w:val="•"/>
      <w:lvlJc w:val="left"/>
      <w:pPr>
        <w:ind w:left="6739" w:hanging="140"/>
      </w:pPr>
      <w:rPr>
        <w:rFonts w:hint="default"/>
        <w:lang w:val="ru-RU" w:eastAsia="en-US" w:bidi="ar-SA"/>
      </w:rPr>
    </w:lvl>
    <w:lvl w:ilvl="7" w:tplc="0D805350">
      <w:numFmt w:val="bullet"/>
      <w:lvlText w:val="•"/>
      <w:lvlJc w:val="left"/>
      <w:pPr>
        <w:ind w:left="7816" w:hanging="140"/>
      </w:pPr>
      <w:rPr>
        <w:rFonts w:hint="default"/>
        <w:lang w:val="ru-RU" w:eastAsia="en-US" w:bidi="ar-SA"/>
      </w:rPr>
    </w:lvl>
    <w:lvl w:ilvl="8" w:tplc="BE80B84E">
      <w:numFmt w:val="bullet"/>
      <w:lvlText w:val="•"/>
      <w:lvlJc w:val="left"/>
      <w:pPr>
        <w:ind w:left="8893" w:hanging="140"/>
      </w:pPr>
      <w:rPr>
        <w:rFonts w:hint="default"/>
        <w:lang w:val="ru-RU" w:eastAsia="en-US" w:bidi="ar-SA"/>
      </w:rPr>
    </w:lvl>
  </w:abstractNum>
  <w:abstractNum w:abstractNumId="265">
    <w:nsid w:val="6F17138C"/>
    <w:multiLevelType w:val="hybridMultilevel"/>
    <w:tmpl w:val="1F2EA422"/>
    <w:lvl w:ilvl="0" w:tplc="47D08E62">
      <w:numFmt w:val="bullet"/>
      <w:lvlText w:val=""/>
      <w:lvlJc w:val="left"/>
      <w:pPr>
        <w:ind w:left="403" w:hanging="202"/>
      </w:pPr>
      <w:rPr>
        <w:rFonts w:ascii="Symbol" w:eastAsia="Symbol" w:hAnsi="Symbol" w:cs="Symbol" w:hint="default"/>
        <w:w w:val="100"/>
        <w:sz w:val="24"/>
        <w:szCs w:val="24"/>
        <w:lang w:val="ru-RU" w:eastAsia="en-US" w:bidi="ar-SA"/>
      </w:rPr>
    </w:lvl>
    <w:lvl w:ilvl="1" w:tplc="D0305E2C">
      <w:numFmt w:val="bullet"/>
      <w:lvlText w:val="•"/>
      <w:lvlJc w:val="left"/>
      <w:pPr>
        <w:ind w:left="1348" w:hanging="202"/>
      </w:pPr>
      <w:rPr>
        <w:rFonts w:hint="default"/>
        <w:lang w:val="ru-RU" w:eastAsia="en-US" w:bidi="ar-SA"/>
      </w:rPr>
    </w:lvl>
    <w:lvl w:ilvl="2" w:tplc="386AAE00">
      <w:numFmt w:val="bullet"/>
      <w:lvlText w:val="•"/>
      <w:lvlJc w:val="left"/>
      <w:pPr>
        <w:ind w:left="2297" w:hanging="202"/>
      </w:pPr>
      <w:rPr>
        <w:rFonts w:hint="default"/>
        <w:lang w:val="ru-RU" w:eastAsia="en-US" w:bidi="ar-SA"/>
      </w:rPr>
    </w:lvl>
    <w:lvl w:ilvl="3" w:tplc="B3320950">
      <w:numFmt w:val="bullet"/>
      <w:lvlText w:val="•"/>
      <w:lvlJc w:val="left"/>
      <w:pPr>
        <w:ind w:left="3245" w:hanging="202"/>
      </w:pPr>
      <w:rPr>
        <w:rFonts w:hint="default"/>
        <w:lang w:val="ru-RU" w:eastAsia="en-US" w:bidi="ar-SA"/>
      </w:rPr>
    </w:lvl>
    <w:lvl w:ilvl="4" w:tplc="8F287672">
      <w:numFmt w:val="bullet"/>
      <w:lvlText w:val="•"/>
      <w:lvlJc w:val="left"/>
      <w:pPr>
        <w:ind w:left="4194" w:hanging="202"/>
      </w:pPr>
      <w:rPr>
        <w:rFonts w:hint="default"/>
        <w:lang w:val="ru-RU" w:eastAsia="en-US" w:bidi="ar-SA"/>
      </w:rPr>
    </w:lvl>
    <w:lvl w:ilvl="5" w:tplc="7520F1AA">
      <w:numFmt w:val="bullet"/>
      <w:lvlText w:val="•"/>
      <w:lvlJc w:val="left"/>
      <w:pPr>
        <w:ind w:left="5143" w:hanging="202"/>
      </w:pPr>
      <w:rPr>
        <w:rFonts w:hint="default"/>
        <w:lang w:val="ru-RU" w:eastAsia="en-US" w:bidi="ar-SA"/>
      </w:rPr>
    </w:lvl>
    <w:lvl w:ilvl="6" w:tplc="AAE812FA">
      <w:numFmt w:val="bullet"/>
      <w:lvlText w:val="•"/>
      <w:lvlJc w:val="left"/>
      <w:pPr>
        <w:ind w:left="6091" w:hanging="202"/>
      </w:pPr>
      <w:rPr>
        <w:rFonts w:hint="default"/>
        <w:lang w:val="ru-RU" w:eastAsia="en-US" w:bidi="ar-SA"/>
      </w:rPr>
    </w:lvl>
    <w:lvl w:ilvl="7" w:tplc="60BEB4B6">
      <w:numFmt w:val="bullet"/>
      <w:lvlText w:val="•"/>
      <w:lvlJc w:val="left"/>
      <w:pPr>
        <w:ind w:left="7040" w:hanging="202"/>
      </w:pPr>
      <w:rPr>
        <w:rFonts w:hint="default"/>
        <w:lang w:val="ru-RU" w:eastAsia="en-US" w:bidi="ar-SA"/>
      </w:rPr>
    </w:lvl>
    <w:lvl w:ilvl="8" w:tplc="24729E00">
      <w:numFmt w:val="bullet"/>
      <w:lvlText w:val="•"/>
      <w:lvlJc w:val="left"/>
      <w:pPr>
        <w:ind w:left="7989" w:hanging="202"/>
      </w:pPr>
      <w:rPr>
        <w:rFonts w:hint="default"/>
        <w:lang w:val="ru-RU" w:eastAsia="en-US" w:bidi="ar-SA"/>
      </w:rPr>
    </w:lvl>
  </w:abstractNum>
  <w:abstractNum w:abstractNumId="266">
    <w:nsid w:val="6F2D6082"/>
    <w:multiLevelType w:val="hybridMultilevel"/>
    <w:tmpl w:val="33D4BA4A"/>
    <w:lvl w:ilvl="0" w:tplc="32E8466A">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CFEABF64">
      <w:numFmt w:val="bullet"/>
      <w:lvlText w:val="•"/>
      <w:lvlJc w:val="left"/>
      <w:pPr>
        <w:ind w:left="1356" w:hanging="240"/>
      </w:pPr>
      <w:rPr>
        <w:rFonts w:hint="default"/>
        <w:lang w:val="ru-RU" w:eastAsia="en-US" w:bidi="ar-SA"/>
      </w:rPr>
    </w:lvl>
    <w:lvl w:ilvl="2" w:tplc="0B96F8BA">
      <w:numFmt w:val="bullet"/>
      <w:lvlText w:val="•"/>
      <w:lvlJc w:val="left"/>
      <w:pPr>
        <w:ind w:left="2433" w:hanging="240"/>
      </w:pPr>
      <w:rPr>
        <w:rFonts w:hint="default"/>
        <w:lang w:val="ru-RU" w:eastAsia="en-US" w:bidi="ar-SA"/>
      </w:rPr>
    </w:lvl>
    <w:lvl w:ilvl="3" w:tplc="8EACF384">
      <w:numFmt w:val="bullet"/>
      <w:lvlText w:val="•"/>
      <w:lvlJc w:val="left"/>
      <w:pPr>
        <w:ind w:left="3509" w:hanging="240"/>
      </w:pPr>
      <w:rPr>
        <w:rFonts w:hint="default"/>
        <w:lang w:val="ru-RU" w:eastAsia="en-US" w:bidi="ar-SA"/>
      </w:rPr>
    </w:lvl>
    <w:lvl w:ilvl="4" w:tplc="B630DD4A">
      <w:numFmt w:val="bullet"/>
      <w:lvlText w:val="•"/>
      <w:lvlJc w:val="left"/>
      <w:pPr>
        <w:ind w:left="4586" w:hanging="240"/>
      </w:pPr>
      <w:rPr>
        <w:rFonts w:hint="default"/>
        <w:lang w:val="ru-RU" w:eastAsia="en-US" w:bidi="ar-SA"/>
      </w:rPr>
    </w:lvl>
    <w:lvl w:ilvl="5" w:tplc="12BE59E0">
      <w:numFmt w:val="bullet"/>
      <w:lvlText w:val="•"/>
      <w:lvlJc w:val="left"/>
      <w:pPr>
        <w:ind w:left="5663" w:hanging="240"/>
      </w:pPr>
      <w:rPr>
        <w:rFonts w:hint="default"/>
        <w:lang w:val="ru-RU" w:eastAsia="en-US" w:bidi="ar-SA"/>
      </w:rPr>
    </w:lvl>
    <w:lvl w:ilvl="6" w:tplc="6F8493FC">
      <w:numFmt w:val="bullet"/>
      <w:lvlText w:val="•"/>
      <w:lvlJc w:val="left"/>
      <w:pPr>
        <w:ind w:left="6739" w:hanging="240"/>
      </w:pPr>
      <w:rPr>
        <w:rFonts w:hint="default"/>
        <w:lang w:val="ru-RU" w:eastAsia="en-US" w:bidi="ar-SA"/>
      </w:rPr>
    </w:lvl>
    <w:lvl w:ilvl="7" w:tplc="90D258B4">
      <w:numFmt w:val="bullet"/>
      <w:lvlText w:val="•"/>
      <w:lvlJc w:val="left"/>
      <w:pPr>
        <w:ind w:left="7816" w:hanging="240"/>
      </w:pPr>
      <w:rPr>
        <w:rFonts w:hint="default"/>
        <w:lang w:val="ru-RU" w:eastAsia="en-US" w:bidi="ar-SA"/>
      </w:rPr>
    </w:lvl>
    <w:lvl w:ilvl="8" w:tplc="71D4762E">
      <w:numFmt w:val="bullet"/>
      <w:lvlText w:val="•"/>
      <w:lvlJc w:val="left"/>
      <w:pPr>
        <w:ind w:left="8893" w:hanging="240"/>
      </w:pPr>
      <w:rPr>
        <w:rFonts w:hint="default"/>
        <w:lang w:val="ru-RU" w:eastAsia="en-US" w:bidi="ar-SA"/>
      </w:rPr>
    </w:lvl>
  </w:abstractNum>
  <w:abstractNum w:abstractNumId="267">
    <w:nsid w:val="70152F27"/>
    <w:multiLevelType w:val="hybridMultilevel"/>
    <w:tmpl w:val="59A68AB0"/>
    <w:lvl w:ilvl="0" w:tplc="233E5974">
      <w:start w:val="5"/>
      <w:numFmt w:val="decimal"/>
      <w:lvlText w:val="%1"/>
      <w:lvlJc w:val="left"/>
      <w:pPr>
        <w:ind w:left="5313" w:hanging="180"/>
        <w:jc w:val="right"/>
      </w:pPr>
      <w:rPr>
        <w:rFonts w:ascii="Times New Roman" w:eastAsia="Times New Roman" w:hAnsi="Times New Roman" w:cs="Times New Roman" w:hint="default"/>
        <w:b/>
        <w:bCs/>
        <w:i w:val="0"/>
        <w:iCs w:val="0"/>
        <w:color w:val="171717"/>
        <w:w w:val="100"/>
        <w:sz w:val="24"/>
        <w:szCs w:val="24"/>
        <w:lang w:val="ru-RU" w:eastAsia="en-US" w:bidi="ar-SA"/>
      </w:rPr>
    </w:lvl>
    <w:lvl w:ilvl="1" w:tplc="398076A0">
      <w:numFmt w:val="bullet"/>
      <w:lvlText w:val="•"/>
      <w:lvlJc w:val="left"/>
      <w:pPr>
        <w:ind w:left="5892" w:hanging="180"/>
      </w:pPr>
      <w:rPr>
        <w:rFonts w:hint="default"/>
        <w:lang w:val="ru-RU" w:eastAsia="en-US" w:bidi="ar-SA"/>
      </w:rPr>
    </w:lvl>
    <w:lvl w:ilvl="2" w:tplc="61126E5C">
      <w:numFmt w:val="bullet"/>
      <w:lvlText w:val="•"/>
      <w:lvlJc w:val="left"/>
      <w:pPr>
        <w:ind w:left="6465" w:hanging="180"/>
      </w:pPr>
      <w:rPr>
        <w:rFonts w:hint="default"/>
        <w:lang w:val="ru-RU" w:eastAsia="en-US" w:bidi="ar-SA"/>
      </w:rPr>
    </w:lvl>
    <w:lvl w:ilvl="3" w:tplc="5726E10E">
      <w:numFmt w:val="bullet"/>
      <w:lvlText w:val="•"/>
      <w:lvlJc w:val="left"/>
      <w:pPr>
        <w:ind w:left="7037" w:hanging="180"/>
      </w:pPr>
      <w:rPr>
        <w:rFonts w:hint="default"/>
        <w:lang w:val="ru-RU" w:eastAsia="en-US" w:bidi="ar-SA"/>
      </w:rPr>
    </w:lvl>
    <w:lvl w:ilvl="4" w:tplc="55A2B392">
      <w:numFmt w:val="bullet"/>
      <w:lvlText w:val="•"/>
      <w:lvlJc w:val="left"/>
      <w:pPr>
        <w:ind w:left="7610" w:hanging="180"/>
      </w:pPr>
      <w:rPr>
        <w:rFonts w:hint="default"/>
        <w:lang w:val="ru-RU" w:eastAsia="en-US" w:bidi="ar-SA"/>
      </w:rPr>
    </w:lvl>
    <w:lvl w:ilvl="5" w:tplc="5FBE682A">
      <w:numFmt w:val="bullet"/>
      <w:lvlText w:val="•"/>
      <w:lvlJc w:val="left"/>
      <w:pPr>
        <w:ind w:left="8183" w:hanging="180"/>
      </w:pPr>
      <w:rPr>
        <w:rFonts w:hint="default"/>
        <w:lang w:val="ru-RU" w:eastAsia="en-US" w:bidi="ar-SA"/>
      </w:rPr>
    </w:lvl>
    <w:lvl w:ilvl="6" w:tplc="7694AC30">
      <w:numFmt w:val="bullet"/>
      <w:lvlText w:val="•"/>
      <w:lvlJc w:val="left"/>
      <w:pPr>
        <w:ind w:left="8755" w:hanging="180"/>
      </w:pPr>
      <w:rPr>
        <w:rFonts w:hint="default"/>
        <w:lang w:val="ru-RU" w:eastAsia="en-US" w:bidi="ar-SA"/>
      </w:rPr>
    </w:lvl>
    <w:lvl w:ilvl="7" w:tplc="4622E888">
      <w:numFmt w:val="bullet"/>
      <w:lvlText w:val="•"/>
      <w:lvlJc w:val="left"/>
      <w:pPr>
        <w:ind w:left="9328" w:hanging="180"/>
      </w:pPr>
      <w:rPr>
        <w:rFonts w:hint="default"/>
        <w:lang w:val="ru-RU" w:eastAsia="en-US" w:bidi="ar-SA"/>
      </w:rPr>
    </w:lvl>
    <w:lvl w:ilvl="8" w:tplc="4D9E2E9C">
      <w:numFmt w:val="bullet"/>
      <w:lvlText w:val="•"/>
      <w:lvlJc w:val="left"/>
      <w:pPr>
        <w:ind w:left="9901" w:hanging="180"/>
      </w:pPr>
      <w:rPr>
        <w:rFonts w:hint="default"/>
        <w:lang w:val="ru-RU" w:eastAsia="en-US" w:bidi="ar-SA"/>
      </w:rPr>
    </w:lvl>
  </w:abstractNum>
  <w:abstractNum w:abstractNumId="268">
    <w:nsid w:val="708C7746"/>
    <w:multiLevelType w:val="hybridMultilevel"/>
    <w:tmpl w:val="26281D68"/>
    <w:lvl w:ilvl="0" w:tplc="8176F1D6">
      <w:start w:val="1"/>
      <w:numFmt w:val="decimal"/>
      <w:lvlText w:val="%1."/>
      <w:lvlJc w:val="left"/>
      <w:pPr>
        <w:ind w:left="272" w:hanging="240"/>
        <w:jc w:val="righ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520602F0">
      <w:numFmt w:val="bullet"/>
      <w:lvlText w:val="•"/>
      <w:lvlJc w:val="left"/>
      <w:pPr>
        <w:ind w:left="1356" w:hanging="240"/>
      </w:pPr>
      <w:rPr>
        <w:rFonts w:hint="default"/>
        <w:lang w:val="ru-RU" w:eastAsia="en-US" w:bidi="ar-SA"/>
      </w:rPr>
    </w:lvl>
    <w:lvl w:ilvl="2" w:tplc="1E8A10BE">
      <w:numFmt w:val="bullet"/>
      <w:lvlText w:val="•"/>
      <w:lvlJc w:val="left"/>
      <w:pPr>
        <w:ind w:left="2433" w:hanging="240"/>
      </w:pPr>
      <w:rPr>
        <w:rFonts w:hint="default"/>
        <w:lang w:val="ru-RU" w:eastAsia="en-US" w:bidi="ar-SA"/>
      </w:rPr>
    </w:lvl>
    <w:lvl w:ilvl="3" w:tplc="C526D6DC">
      <w:numFmt w:val="bullet"/>
      <w:lvlText w:val="•"/>
      <w:lvlJc w:val="left"/>
      <w:pPr>
        <w:ind w:left="3509" w:hanging="240"/>
      </w:pPr>
      <w:rPr>
        <w:rFonts w:hint="default"/>
        <w:lang w:val="ru-RU" w:eastAsia="en-US" w:bidi="ar-SA"/>
      </w:rPr>
    </w:lvl>
    <w:lvl w:ilvl="4" w:tplc="660EB262">
      <w:numFmt w:val="bullet"/>
      <w:lvlText w:val="•"/>
      <w:lvlJc w:val="left"/>
      <w:pPr>
        <w:ind w:left="4586" w:hanging="240"/>
      </w:pPr>
      <w:rPr>
        <w:rFonts w:hint="default"/>
        <w:lang w:val="ru-RU" w:eastAsia="en-US" w:bidi="ar-SA"/>
      </w:rPr>
    </w:lvl>
    <w:lvl w:ilvl="5" w:tplc="04A6D75C">
      <w:numFmt w:val="bullet"/>
      <w:lvlText w:val="•"/>
      <w:lvlJc w:val="left"/>
      <w:pPr>
        <w:ind w:left="5663" w:hanging="240"/>
      </w:pPr>
      <w:rPr>
        <w:rFonts w:hint="default"/>
        <w:lang w:val="ru-RU" w:eastAsia="en-US" w:bidi="ar-SA"/>
      </w:rPr>
    </w:lvl>
    <w:lvl w:ilvl="6" w:tplc="6D98B818">
      <w:numFmt w:val="bullet"/>
      <w:lvlText w:val="•"/>
      <w:lvlJc w:val="left"/>
      <w:pPr>
        <w:ind w:left="6739" w:hanging="240"/>
      </w:pPr>
      <w:rPr>
        <w:rFonts w:hint="default"/>
        <w:lang w:val="ru-RU" w:eastAsia="en-US" w:bidi="ar-SA"/>
      </w:rPr>
    </w:lvl>
    <w:lvl w:ilvl="7" w:tplc="E4F42006">
      <w:numFmt w:val="bullet"/>
      <w:lvlText w:val="•"/>
      <w:lvlJc w:val="left"/>
      <w:pPr>
        <w:ind w:left="7816" w:hanging="240"/>
      </w:pPr>
      <w:rPr>
        <w:rFonts w:hint="default"/>
        <w:lang w:val="ru-RU" w:eastAsia="en-US" w:bidi="ar-SA"/>
      </w:rPr>
    </w:lvl>
    <w:lvl w:ilvl="8" w:tplc="DAE05522">
      <w:numFmt w:val="bullet"/>
      <w:lvlText w:val="•"/>
      <w:lvlJc w:val="left"/>
      <w:pPr>
        <w:ind w:left="8893" w:hanging="240"/>
      </w:pPr>
      <w:rPr>
        <w:rFonts w:hint="default"/>
        <w:lang w:val="ru-RU" w:eastAsia="en-US" w:bidi="ar-SA"/>
      </w:rPr>
    </w:lvl>
  </w:abstractNum>
  <w:abstractNum w:abstractNumId="269">
    <w:nsid w:val="711F7071"/>
    <w:multiLevelType w:val="hybridMultilevel"/>
    <w:tmpl w:val="C142AA70"/>
    <w:lvl w:ilvl="0" w:tplc="35E029A0">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3B9C33E6">
      <w:numFmt w:val="bullet"/>
      <w:lvlText w:val="•"/>
      <w:lvlJc w:val="left"/>
      <w:pPr>
        <w:ind w:left="1356" w:hanging="140"/>
      </w:pPr>
      <w:rPr>
        <w:rFonts w:hint="default"/>
        <w:lang w:val="ru-RU" w:eastAsia="en-US" w:bidi="ar-SA"/>
      </w:rPr>
    </w:lvl>
    <w:lvl w:ilvl="2" w:tplc="6562F5DA">
      <w:numFmt w:val="bullet"/>
      <w:lvlText w:val="•"/>
      <w:lvlJc w:val="left"/>
      <w:pPr>
        <w:ind w:left="2433" w:hanging="140"/>
      </w:pPr>
      <w:rPr>
        <w:rFonts w:hint="default"/>
        <w:lang w:val="ru-RU" w:eastAsia="en-US" w:bidi="ar-SA"/>
      </w:rPr>
    </w:lvl>
    <w:lvl w:ilvl="3" w:tplc="33F8176C">
      <w:numFmt w:val="bullet"/>
      <w:lvlText w:val="•"/>
      <w:lvlJc w:val="left"/>
      <w:pPr>
        <w:ind w:left="3509" w:hanging="140"/>
      </w:pPr>
      <w:rPr>
        <w:rFonts w:hint="default"/>
        <w:lang w:val="ru-RU" w:eastAsia="en-US" w:bidi="ar-SA"/>
      </w:rPr>
    </w:lvl>
    <w:lvl w:ilvl="4" w:tplc="DB06F3A6">
      <w:numFmt w:val="bullet"/>
      <w:lvlText w:val="•"/>
      <w:lvlJc w:val="left"/>
      <w:pPr>
        <w:ind w:left="4586" w:hanging="140"/>
      </w:pPr>
      <w:rPr>
        <w:rFonts w:hint="default"/>
        <w:lang w:val="ru-RU" w:eastAsia="en-US" w:bidi="ar-SA"/>
      </w:rPr>
    </w:lvl>
    <w:lvl w:ilvl="5" w:tplc="B28C2BC2">
      <w:numFmt w:val="bullet"/>
      <w:lvlText w:val="•"/>
      <w:lvlJc w:val="left"/>
      <w:pPr>
        <w:ind w:left="5663" w:hanging="140"/>
      </w:pPr>
      <w:rPr>
        <w:rFonts w:hint="default"/>
        <w:lang w:val="ru-RU" w:eastAsia="en-US" w:bidi="ar-SA"/>
      </w:rPr>
    </w:lvl>
    <w:lvl w:ilvl="6" w:tplc="195654B2">
      <w:numFmt w:val="bullet"/>
      <w:lvlText w:val="•"/>
      <w:lvlJc w:val="left"/>
      <w:pPr>
        <w:ind w:left="6739" w:hanging="140"/>
      </w:pPr>
      <w:rPr>
        <w:rFonts w:hint="default"/>
        <w:lang w:val="ru-RU" w:eastAsia="en-US" w:bidi="ar-SA"/>
      </w:rPr>
    </w:lvl>
    <w:lvl w:ilvl="7" w:tplc="A12235FE">
      <w:numFmt w:val="bullet"/>
      <w:lvlText w:val="•"/>
      <w:lvlJc w:val="left"/>
      <w:pPr>
        <w:ind w:left="7816" w:hanging="140"/>
      </w:pPr>
      <w:rPr>
        <w:rFonts w:hint="default"/>
        <w:lang w:val="ru-RU" w:eastAsia="en-US" w:bidi="ar-SA"/>
      </w:rPr>
    </w:lvl>
    <w:lvl w:ilvl="8" w:tplc="CEBA53F8">
      <w:numFmt w:val="bullet"/>
      <w:lvlText w:val="•"/>
      <w:lvlJc w:val="left"/>
      <w:pPr>
        <w:ind w:left="8893" w:hanging="140"/>
      </w:pPr>
      <w:rPr>
        <w:rFonts w:hint="default"/>
        <w:lang w:val="ru-RU" w:eastAsia="en-US" w:bidi="ar-SA"/>
      </w:rPr>
    </w:lvl>
  </w:abstractNum>
  <w:abstractNum w:abstractNumId="270">
    <w:nsid w:val="7126206C"/>
    <w:multiLevelType w:val="hybridMultilevel"/>
    <w:tmpl w:val="17905F00"/>
    <w:lvl w:ilvl="0" w:tplc="11E83516">
      <w:start w:val="1"/>
      <w:numFmt w:val="decimal"/>
      <w:lvlText w:val="%1."/>
      <w:lvlJc w:val="left"/>
      <w:pPr>
        <w:ind w:left="218" w:hanging="240"/>
        <w:jc w:val="right"/>
      </w:pPr>
      <w:rPr>
        <w:rFonts w:ascii="Times New Roman" w:eastAsia="Times New Roman" w:hAnsi="Times New Roman" w:cs="Times New Roman" w:hint="default"/>
        <w:b w:val="0"/>
        <w:bCs w:val="0"/>
        <w:i/>
        <w:iCs/>
        <w:color w:val="171717"/>
        <w:w w:val="100"/>
        <w:sz w:val="24"/>
        <w:szCs w:val="24"/>
        <w:lang w:val="ru-RU" w:eastAsia="en-US" w:bidi="ar-SA"/>
      </w:rPr>
    </w:lvl>
    <w:lvl w:ilvl="1" w:tplc="095A0BDC">
      <w:numFmt w:val="bullet"/>
      <w:lvlText w:val="•"/>
      <w:lvlJc w:val="left"/>
      <w:pPr>
        <w:ind w:left="1202" w:hanging="240"/>
      </w:pPr>
      <w:rPr>
        <w:rFonts w:hint="default"/>
        <w:lang w:val="ru-RU" w:eastAsia="en-US" w:bidi="ar-SA"/>
      </w:rPr>
    </w:lvl>
    <w:lvl w:ilvl="2" w:tplc="7C787E7E">
      <w:numFmt w:val="bullet"/>
      <w:lvlText w:val="•"/>
      <w:lvlJc w:val="left"/>
      <w:pPr>
        <w:ind w:left="2184" w:hanging="240"/>
      </w:pPr>
      <w:rPr>
        <w:rFonts w:hint="default"/>
        <w:lang w:val="ru-RU" w:eastAsia="en-US" w:bidi="ar-SA"/>
      </w:rPr>
    </w:lvl>
    <w:lvl w:ilvl="3" w:tplc="2B443332">
      <w:numFmt w:val="bullet"/>
      <w:lvlText w:val="•"/>
      <w:lvlJc w:val="left"/>
      <w:pPr>
        <w:ind w:left="3167" w:hanging="240"/>
      </w:pPr>
      <w:rPr>
        <w:rFonts w:hint="default"/>
        <w:lang w:val="ru-RU" w:eastAsia="en-US" w:bidi="ar-SA"/>
      </w:rPr>
    </w:lvl>
    <w:lvl w:ilvl="4" w:tplc="921CE572">
      <w:numFmt w:val="bullet"/>
      <w:lvlText w:val="•"/>
      <w:lvlJc w:val="left"/>
      <w:pPr>
        <w:ind w:left="4149" w:hanging="240"/>
      </w:pPr>
      <w:rPr>
        <w:rFonts w:hint="default"/>
        <w:lang w:val="ru-RU" w:eastAsia="en-US" w:bidi="ar-SA"/>
      </w:rPr>
    </w:lvl>
    <w:lvl w:ilvl="5" w:tplc="0B0E6D84">
      <w:numFmt w:val="bullet"/>
      <w:lvlText w:val="•"/>
      <w:lvlJc w:val="left"/>
      <w:pPr>
        <w:ind w:left="5131" w:hanging="240"/>
      </w:pPr>
      <w:rPr>
        <w:rFonts w:hint="default"/>
        <w:lang w:val="ru-RU" w:eastAsia="en-US" w:bidi="ar-SA"/>
      </w:rPr>
    </w:lvl>
    <w:lvl w:ilvl="6" w:tplc="DA160988">
      <w:numFmt w:val="bullet"/>
      <w:lvlText w:val="•"/>
      <w:lvlJc w:val="left"/>
      <w:pPr>
        <w:ind w:left="6114" w:hanging="240"/>
      </w:pPr>
      <w:rPr>
        <w:rFonts w:hint="default"/>
        <w:lang w:val="ru-RU" w:eastAsia="en-US" w:bidi="ar-SA"/>
      </w:rPr>
    </w:lvl>
    <w:lvl w:ilvl="7" w:tplc="04DEFFA8">
      <w:numFmt w:val="bullet"/>
      <w:lvlText w:val="•"/>
      <w:lvlJc w:val="left"/>
      <w:pPr>
        <w:ind w:left="7096" w:hanging="240"/>
      </w:pPr>
      <w:rPr>
        <w:rFonts w:hint="default"/>
        <w:lang w:val="ru-RU" w:eastAsia="en-US" w:bidi="ar-SA"/>
      </w:rPr>
    </w:lvl>
    <w:lvl w:ilvl="8" w:tplc="65500DD0">
      <w:numFmt w:val="bullet"/>
      <w:lvlText w:val="•"/>
      <w:lvlJc w:val="left"/>
      <w:pPr>
        <w:ind w:left="8078" w:hanging="240"/>
      </w:pPr>
      <w:rPr>
        <w:rFonts w:hint="default"/>
        <w:lang w:val="ru-RU" w:eastAsia="en-US" w:bidi="ar-SA"/>
      </w:rPr>
    </w:lvl>
  </w:abstractNum>
  <w:abstractNum w:abstractNumId="271">
    <w:nsid w:val="71343A8B"/>
    <w:multiLevelType w:val="hybridMultilevel"/>
    <w:tmpl w:val="31502C9A"/>
    <w:lvl w:ilvl="0" w:tplc="75FCB032">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13947222">
      <w:numFmt w:val="bullet"/>
      <w:lvlText w:val="•"/>
      <w:lvlJc w:val="left"/>
      <w:pPr>
        <w:ind w:left="1356" w:hanging="140"/>
      </w:pPr>
      <w:rPr>
        <w:rFonts w:hint="default"/>
        <w:lang w:val="ru-RU" w:eastAsia="en-US" w:bidi="ar-SA"/>
      </w:rPr>
    </w:lvl>
    <w:lvl w:ilvl="2" w:tplc="18363DD0">
      <w:numFmt w:val="bullet"/>
      <w:lvlText w:val="•"/>
      <w:lvlJc w:val="left"/>
      <w:pPr>
        <w:ind w:left="2433" w:hanging="140"/>
      </w:pPr>
      <w:rPr>
        <w:rFonts w:hint="default"/>
        <w:lang w:val="ru-RU" w:eastAsia="en-US" w:bidi="ar-SA"/>
      </w:rPr>
    </w:lvl>
    <w:lvl w:ilvl="3" w:tplc="DD3CC862">
      <w:numFmt w:val="bullet"/>
      <w:lvlText w:val="•"/>
      <w:lvlJc w:val="left"/>
      <w:pPr>
        <w:ind w:left="3509" w:hanging="140"/>
      </w:pPr>
      <w:rPr>
        <w:rFonts w:hint="default"/>
        <w:lang w:val="ru-RU" w:eastAsia="en-US" w:bidi="ar-SA"/>
      </w:rPr>
    </w:lvl>
    <w:lvl w:ilvl="4" w:tplc="D076CEB6">
      <w:numFmt w:val="bullet"/>
      <w:lvlText w:val="•"/>
      <w:lvlJc w:val="left"/>
      <w:pPr>
        <w:ind w:left="4586" w:hanging="140"/>
      </w:pPr>
      <w:rPr>
        <w:rFonts w:hint="default"/>
        <w:lang w:val="ru-RU" w:eastAsia="en-US" w:bidi="ar-SA"/>
      </w:rPr>
    </w:lvl>
    <w:lvl w:ilvl="5" w:tplc="C2864772">
      <w:numFmt w:val="bullet"/>
      <w:lvlText w:val="•"/>
      <w:lvlJc w:val="left"/>
      <w:pPr>
        <w:ind w:left="5663" w:hanging="140"/>
      </w:pPr>
      <w:rPr>
        <w:rFonts w:hint="default"/>
        <w:lang w:val="ru-RU" w:eastAsia="en-US" w:bidi="ar-SA"/>
      </w:rPr>
    </w:lvl>
    <w:lvl w:ilvl="6" w:tplc="4F586102">
      <w:numFmt w:val="bullet"/>
      <w:lvlText w:val="•"/>
      <w:lvlJc w:val="left"/>
      <w:pPr>
        <w:ind w:left="6739" w:hanging="140"/>
      </w:pPr>
      <w:rPr>
        <w:rFonts w:hint="default"/>
        <w:lang w:val="ru-RU" w:eastAsia="en-US" w:bidi="ar-SA"/>
      </w:rPr>
    </w:lvl>
    <w:lvl w:ilvl="7" w:tplc="14927744">
      <w:numFmt w:val="bullet"/>
      <w:lvlText w:val="•"/>
      <w:lvlJc w:val="left"/>
      <w:pPr>
        <w:ind w:left="7816" w:hanging="140"/>
      </w:pPr>
      <w:rPr>
        <w:rFonts w:hint="default"/>
        <w:lang w:val="ru-RU" w:eastAsia="en-US" w:bidi="ar-SA"/>
      </w:rPr>
    </w:lvl>
    <w:lvl w:ilvl="8" w:tplc="E3B2A086">
      <w:numFmt w:val="bullet"/>
      <w:lvlText w:val="•"/>
      <w:lvlJc w:val="left"/>
      <w:pPr>
        <w:ind w:left="8893" w:hanging="140"/>
      </w:pPr>
      <w:rPr>
        <w:rFonts w:hint="default"/>
        <w:lang w:val="ru-RU" w:eastAsia="en-US" w:bidi="ar-SA"/>
      </w:rPr>
    </w:lvl>
  </w:abstractNum>
  <w:abstractNum w:abstractNumId="272">
    <w:nsid w:val="716F0867"/>
    <w:multiLevelType w:val="multilevel"/>
    <w:tmpl w:val="43265CC6"/>
    <w:lvl w:ilvl="0">
      <w:start w:val="2"/>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start w:val="1"/>
      <w:numFmt w:val="decimal"/>
      <w:lvlText w:val="%1.%2."/>
      <w:lvlJc w:val="left"/>
      <w:pPr>
        <w:ind w:left="272" w:hanging="420"/>
        <w:jc w:val="left"/>
      </w:pPr>
      <w:rPr>
        <w:rFonts w:ascii="Times New Roman" w:eastAsia="Times New Roman" w:hAnsi="Times New Roman" w:cs="Times New Roman" w:hint="default"/>
        <w:b/>
        <w:bCs/>
        <w:i w:val="0"/>
        <w:iCs w:val="0"/>
        <w:color w:val="171717"/>
        <w:w w:val="100"/>
        <w:sz w:val="24"/>
        <w:szCs w:val="24"/>
        <w:lang w:val="ru-RU" w:eastAsia="en-US" w:bidi="ar-SA"/>
      </w:rPr>
    </w:lvl>
    <w:lvl w:ilvl="2">
      <w:start w:val="1"/>
      <w:numFmt w:val="decimal"/>
      <w:lvlText w:val="%1.%2.%3."/>
      <w:lvlJc w:val="left"/>
      <w:pPr>
        <w:ind w:left="272" w:hanging="600"/>
        <w:jc w:val="right"/>
      </w:pPr>
      <w:rPr>
        <w:rFonts w:ascii="Times New Roman" w:eastAsia="Times New Roman" w:hAnsi="Times New Roman" w:cs="Times New Roman" w:hint="default"/>
        <w:b/>
        <w:bCs/>
        <w:i w:val="0"/>
        <w:iCs w:val="0"/>
        <w:color w:val="171717"/>
        <w:spacing w:val="-1"/>
        <w:w w:val="100"/>
        <w:sz w:val="24"/>
        <w:szCs w:val="24"/>
        <w:lang w:val="ru-RU" w:eastAsia="en-US" w:bidi="ar-SA"/>
      </w:rPr>
    </w:lvl>
    <w:lvl w:ilvl="3">
      <w:numFmt w:val="bullet"/>
      <w:lvlText w:val="•"/>
      <w:lvlJc w:val="left"/>
      <w:pPr>
        <w:ind w:left="3403" w:hanging="600"/>
      </w:pPr>
      <w:rPr>
        <w:rFonts w:hint="default"/>
        <w:lang w:val="ru-RU" w:eastAsia="en-US" w:bidi="ar-SA"/>
      </w:rPr>
    </w:lvl>
    <w:lvl w:ilvl="4">
      <w:numFmt w:val="bullet"/>
      <w:lvlText w:val="•"/>
      <w:lvlJc w:val="left"/>
      <w:pPr>
        <w:ind w:left="4495" w:hanging="600"/>
      </w:pPr>
      <w:rPr>
        <w:rFonts w:hint="default"/>
        <w:lang w:val="ru-RU" w:eastAsia="en-US" w:bidi="ar-SA"/>
      </w:rPr>
    </w:lvl>
    <w:lvl w:ilvl="5">
      <w:numFmt w:val="bullet"/>
      <w:lvlText w:val="•"/>
      <w:lvlJc w:val="left"/>
      <w:pPr>
        <w:ind w:left="5587" w:hanging="600"/>
      </w:pPr>
      <w:rPr>
        <w:rFonts w:hint="default"/>
        <w:lang w:val="ru-RU" w:eastAsia="en-US" w:bidi="ar-SA"/>
      </w:rPr>
    </w:lvl>
    <w:lvl w:ilvl="6">
      <w:numFmt w:val="bullet"/>
      <w:lvlText w:val="•"/>
      <w:lvlJc w:val="left"/>
      <w:pPr>
        <w:ind w:left="6679" w:hanging="600"/>
      </w:pPr>
      <w:rPr>
        <w:rFonts w:hint="default"/>
        <w:lang w:val="ru-RU" w:eastAsia="en-US" w:bidi="ar-SA"/>
      </w:rPr>
    </w:lvl>
    <w:lvl w:ilvl="7">
      <w:numFmt w:val="bullet"/>
      <w:lvlText w:val="•"/>
      <w:lvlJc w:val="left"/>
      <w:pPr>
        <w:ind w:left="7770" w:hanging="600"/>
      </w:pPr>
      <w:rPr>
        <w:rFonts w:hint="default"/>
        <w:lang w:val="ru-RU" w:eastAsia="en-US" w:bidi="ar-SA"/>
      </w:rPr>
    </w:lvl>
    <w:lvl w:ilvl="8">
      <w:numFmt w:val="bullet"/>
      <w:lvlText w:val="•"/>
      <w:lvlJc w:val="left"/>
      <w:pPr>
        <w:ind w:left="8862" w:hanging="600"/>
      </w:pPr>
      <w:rPr>
        <w:rFonts w:hint="default"/>
        <w:lang w:val="ru-RU" w:eastAsia="en-US" w:bidi="ar-SA"/>
      </w:rPr>
    </w:lvl>
  </w:abstractNum>
  <w:abstractNum w:abstractNumId="273">
    <w:nsid w:val="72044FD2"/>
    <w:multiLevelType w:val="hybridMultilevel"/>
    <w:tmpl w:val="C71058BA"/>
    <w:lvl w:ilvl="0" w:tplc="42924A88">
      <w:start w:val="1"/>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94EE0156">
      <w:numFmt w:val="bullet"/>
      <w:lvlText w:val="•"/>
      <w:lvlJc w:val="left"/>
      <w:pPr>
        <w:ind w:left="2202" w:hanging="240"/>
      </w:pPr>
      <w:rPr>
        <w:rFonts w:hint="default"/>
        <w:lang w:val="ru-RU" w:eastAsia="en-US" w:bidi="ar-SA"/>
      </w:rPr>
    </w:lvl>
    <w:lvl w:ilvl="2" w:tplc="B25AB85A">
      <w:numFmt w:val="bullet"/>
      <w:lvlText w:val="•"/>
      <w:lvlJc w:val="left"/>
      <w:pPr>
        <w:ind w:left="3185" w:hanging="240"/>
      </w:pPr>
      <w:rPr>
        <w:rFonts w:hint="default"/>
        <w:lang w:val="ru-RU" w:eastAsia="en-US" w:bidi="ar-SA"/>
      </w:rPr>
    </w:lvl>
    <w:lvl w:ilvl="3" w:tplc="F8BE1D10">
      <w:numFmt w:val="bullet"/>
      <w:lvlText w:val="•"/>
      <w:lvlJc w:val="left"/>
      <w:pPr>
        <w:ind w:left="4167" w:hanging="240"/>
      </w:pPr>
      <w:rPr>
        <w:rFonts w:hint="default"/>
        <w:lang w:val="ru-RU" w:eastAsia="en-US" w:bidi="ar-SA"/>
      </w:rPr>
    </w:lvl>
    <w:lvl w:ilvl="4" w:tplc="54ACADDE">
      <w:numFmt w:val="bullet"/>
      <w:lvlText w:val="•"/>
      <w:lvlJc w:val="left"/>
      <w:pPr>
        <w:ind w:left="5150" w:hanging="240"/>
      </w:pPr>
      <w:rPr>
        <w:rFonts w:hint="default"/>
        <w:lang w:val="ru-RU" w:eastAsia="en-US" w:bidi="ar-SA"/>
      </w:rPr>
    </w:lvl>
    <w:lvl w:ilvl="5" w:tplc="A6F8FAAA">
      <w:numFmt w:val="bullet"/>
      <w:lvlText w:val="•"/>
      <w:lvlJc w:val="left"/>
      <w:pPr>
        <w:ind w:left="6133" w:hanging="240"/>
      </w:pPr>
      <w:rPr>
        <w:rFonts w:hint="default"/>
        <w:lang w:val="ru-RU" w:eastAsia="en-US" w:bidi="ar-SA"/>
      </w:rPr>
    </w:lvl>
    <w:lvl w:ilvl="6" w:tplc="0F0ED6DA">
      <w:numFmt w:val="bullet"/>
      <w:lvlText w:val="•"/>
      <w:lvlJc w:val="left"/>
      <w:pPr>
        <w:ind w:left="7115" w:hanging="240"/>
      </w:pPr>
      <w:rPr>
        <w:rFonts w:hint="default"/>
        <w:lang w:val="ru-RU" w:eastAsia="en-US" w:bidi="ar-SA"/>
      </w:rPr>
    </w:lvl>
    <w:lvl w:ilvl="7" w:tplc="FE06E68E">
      <w:numFmt w:val="bullet"/>
      <w:lvlText w:val="•"/>
      <w:lvlJc w:val="left"/>
      <w:pPr>
        <w:ind w:left="8098" w:hanging="240"/>
      </w:pPr>
      <w:rPr>
        <w:rFonts w:hint="default"/>
        <w:lang w:val="ru-RU" w:eastAsia="en-US" w:bidi="ar-SA"/>
      </w:rPr>
    </w:lvl>
    <w:lvl w:ilvl="8" w:tplc="5DBEC046">
      <w:numFmt w:val="bullet"/>
      <w:lvlText w:val="•"/>
      <w:lvlJc w:val="left"/>
      <w:pPr>
        <w:ind w:left="9081" w:hanging="240"/>
      </w:pPr>
      <w:rPr>
        <w:rFonts w:hint="default"/>
        <w:lang w:val="ru-RU" w:eastAsia="en-US" w:bidi="ar-SA"/>
      </w:rPr>
    </w:lvl>
  </w:abstractNum>
  <w:abstractNum w:abstractNumId="274">
    <w:nsid w:val="73427309"/>
    <w:multiLevelType w:val="hybridMultilevel"/>
    <w:tmpl w:val="DC42722E"/>
    <w:lvl w:ilvl="0" w:tplc="B776A336">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CF521FAA">
      <w:numFmt w:val="bullet"/>
      <w:lvlText w:val="•"/>
      <w:lvlJc w:val="left"/>
      <w:pPr>
        <w:ind w:left="1356" w:hanging="140"/>
      </w:pPr>
      <w:rPr>
        <w:rFonts w:hint="default"/>
        <w:lang w:val="ru-RU" w:eastAsia="en-US" w:bidi="ar-SA"/>
      </w:rPr>
    </w:lvl>
    <w:lvl w:ilvl="2" w:tplc="36E0AC6E">
      <w:numFmt w:val="bullet"/>
      <w:lvlText w:val="•"/>
      <w:lvlJc w:val="left"/>
      <w:pPr>
        <w:ind w:left="2433" w:hanging="140"/>
      </w:pPr>
      <w:rPr>
        <w:rFonts w:hint="default"/>
        <w:lang w:val="ru-RU" w:eastAsia="en-US" w:bidi="ar-SA"/>
      </w:rPr>
    </w:lvl>
    <w:lvl w:ilvl="3" w:tplc="A13E5668">
      <w:numFmt w:val="bullet"/>
      <w:lvlText w:val="•"/>
      <w:lvlJc w:val="left"/>
      <w:pPr>
        <w:ind w:left="3509" w:hanging="140"/>
      </w:pPr>
      <w:rPr>
        <w:rFonts w:hint="default"/>
        <w:lang w:val="ru-RU" w:eastAsia="en-US" w:bidi="ar-SA"/>
      </w:rPr>
    </w:lvl>
    <w:lvl w:ilvl="4" w:tplc="57E0B0EC">
      <w:numFmt w:val="bullet"/>
      <w:lvlText w:val="•"/>
      <w:lvlJc w:val="left"/>
      <w:pPr>
        <w:ind w:left="4586" w:hanging="140"/>
      </w:pPr>
      <w:rPr>
        <w:rFonts w:hint="default"/>
        <w:lang w:val="ru-RU" w:eastAsia="en-US" w:bidi="ar-SA"/>
      </w:rPr>
    </w:lvl>
    <w:lvl w:ilvl="5" w:tplc="BC5ED190">
      <w:numFmt w:val="bullet"/>
      <w:lvlText w:val="•"/>
      <w:lvlJc w:val="left"/>
      <w:pPr>
        <w:ind w:left="5663" w:hanging="140"/>
      </w:pPr>
      <w:rPr>
        <w:rFonts w:hint="default"/>
        <w:lang w:val="ru-RU" w:eastAsia="en-US" w:bidi="ar-SA"/>
      </w:rPr>
    </w:lvl>
    <w:lvl w:ilvl="6" w:tplc="18F49CD0">
      <w:numFmt w:val="bullet"/>
      <w:lvlText w:val="•"/>
      <w:lvlJc w:val="left"/>
      <w:pPr>
        <w:ind w:left="6739" w:hanging="140"/>
      </w:pPr>
      <w:rPr>
        <w:rFonts w:hint="default"/>
        <w:lang w:val="ru-RU" w:eastAsia="en-US" w:bidi="ar-SA"/>
      </w:rPr>
    </w:lvl>
    <w:lvl w:ilvl="7" w:tplc="518CB92C">
      <w:numFmt w:val="bullet"/>
      <w:lvlText w:val="•"/>
      <w:lvlJc w:val="left"/>
      <w:pPr>
        <w:ind w:left="7816" w:hanging="140"/>
      </w:pPr>
      <w:rPr>
        <w:rFonts w:hint="default"/>
        <w:lang w:val="ru-RU" w:eastAsia="en-US" w:bidi="ar-SA"/>
      </w:rPr>
    </w:lvl>
    <w:lvl w:ilvl="8" w:tplc="7C180AB2">
      <w:numFmt w:val="bullet"/>
      <w:lvlText w:val="•"/>
      <w:lvlJc w:val="left"/>
      <w:pPr>
        <w:ind w:left="8893" w:hanging="140"/>
      </w:pPr>
      <w:rPr>
        <w:rFonts w:hint="default"/>
        <w:lang w:val="ru-RU" w:eastAsia="en-US" w:bidi="ar-SA"/>
      </w:rPr>
    </w:lvl>
  </w:abstractNum>
  <w:abstractNum w:abstractNumId="275">
    <w:nsid w:val="748605E3"/>
    <w:multiLevelType w:val="hybridMultilevel"/>
    <w:tmpl w:val="25BAB980"/>
    <w:lvl w:ilvl="0" w:tplc="FCC22F3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6C8E1510">
      <w:numFmt w:val="bullet"/>
      <w:lvlText w:val="•"/>
      <w:lvlJc w:val="left"/>
      <w:pPr>
        <w:ind w:left="1356" w:hanging="140"/>
      </w:pPr>
      <w:rPr>
        <w:rFonts w:hint="default"/>
        <w:lang w:val="ru-RU" w:eastAsia="en-US" w:bidi="ar-SA"/>
      </w:rPr>
    </w:lvl>
    <w:lvl w:ilvl="2" w:tplc="50DA1B58">
      <w:numFmt w:val="bullet"/>
      <w:lvlText w:val="•"/>
      <w:lvlJc w:val="left"/>
      <w:pPr>
        <w:ind w:left="2433" w:hanging="140"/>
      </w:pPr>
      <w:rPr>
        <w:rFonts w:hint="default"/>
        <w:lang w:val="ru-RU" w:eastAsia="en-US" w:bidi="ar-SA"/>
      </w:rPr>
    </w:lvl>
    <w:lvl w:ilvl="3" w:tplc="69008272">
      <w:numFmt w:val="bullet"/>
      <w:lvlText w:val="•"/>
      <w:lvlJc w:val="left"/>
      <w:pPr>
        <w:ind w:left="3509" w:hanging="140"/>
      </w:pPr>
      <w:rPr>
        <w:rFonts w:hint="default"/>
        <w:lang w:val="ru-RU" w:eastAsia="en-US" w:bidi="ar-SA"/>
      </w:rPr>
    </w:lvl>
    <w:lvl w:ilvl="4" w:tplc="AEB49B1A">
      <w:numFmt w:val="bullet"/>
      <w:lvlText w:val="•"/>
      <w:lvlJc w:val="left"/>
      <w:pPr>
        <w:ind w:left="4586" w:hanging="140"/>
      </w:pPr>
      <w:rPr>
        <w:rFonts w:hint="default"/>
        <w:lang w:val="ru-RU" w:eastAsia="en-US" w:bidi="ar-SA"/>
      </w:rPr>
    </w:lvl>
    <w:lvl w:ilvl="5" w:tplc="C75493F4">
      <w:numFmt w:val="bullet"/>
      <w:lvlText w:val="•"/>
      <w:lvlJc w:val="left"/>
      <w:pPr>
        <w:ind w:left="5663" w:hanging="140"/>
      </w:pPr>
      <w:rPr>
        <w:rFonts w:hint="default"/>
        <w:lang w:val="ru-RU" w:eastAsia="en-US" w:bidi="ar-SA"/>
      </w:rPr>
    </w:lvl>
    <w:lvl w:ilvl="6" w:tplc="72708D62">
      <w:numFmt w:val="bullet"/>
      <w:lvlText w:val="•"/>
      <w:lvlJc w:val="left"/>
      <w:pPr>
        <w:ind w:left="6739" w:hanging="140"/>
      </w:pPr>
      <w:rPr>
        <w:rFonts w:hint="default"/>
        <w:lang w:val="ru-RU" w:eastAsia="en-US" w:bidi="ar-SA"/>
      </w:rPr>
    </w:lvl>
    <w:lvl w:ilvl="7" w:tplc="60E488CC">
      <w:numFmt w:val="bullet"/>
      <w:lvlText w:val="•"/>
      <w:lvlJc w:val="left"/>
      <w:pPr>
        <w:ind w:left="7816" w:hanging="140"/>
      </w:pPr>
      <w:rPr>
        <w:rFonts w:hint="default"/>
        <w:lang w:val="ru-RU" w:eastAsia="en-US" w:bidi="ar-SA"/>
      </w:rPr>
    </w:lvl>
    <w:lvl w:ilvl="8" w:tplc="727A270A">
      <w:numFmt w:val="bullet"/>
      <w:lvlText w:val="•"/>
      <w:lvlJc w:val="left"/>
      <w:pPr>
        <w:ind w:left="8893" w:hanging="140"/>
      </w:pPr>
      <w:rPr>
        <w:rFonts w:hint="default"/>
        <w:lang w:val="ru-RU" w:eastAsia="en-US" w:bidi="ar-SA"/>
      </w:rPr>
    </w:lvl>
  </w:abstractNum>
  <w:abstractNum w:abstractNumId="276">
    <w:nsid w:val="751E5F98"/>
    <w:multiLevelType w:val="hybridMultilevel"/>
    <w:tmpl w:val="03E843C6"/>
    <w:lvl w:ilvl="0" w:tplc="9896423C">
      <w:start w:val="8"/>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57220574">
      <w:numFmt w:val="bullet"/>
      <w:lvlText w:val="•"/>
      <w:lvlJc w:val="left"/>
      <w:pPr>
        <w:ind w:left="5568" w:hanging="180"/>
      </w:pPr>
      <w:rPr>
        <w:rFonts w:hint="default"/>
        <w:lang w:val="ru-RU" w:eastAsia="en-US" w:bidi="ar-SA"/>
      </w:rPr>
    </w:lvl>
    <w:lvl w:ilvl="2" w:tplc="93CA3DA8">
      <w:numFmt w:val="bullet"/>
      <w:lvlText w:val="•"/>
      <w:lvlJc w:val="left"/>
      <w:pPr>
        <w:ind w:left="6177" w:hanging="180"/>
      </w:pPr>
      <w:rPr>
        <w:rFonts w:hint="default"/>
        <w:lang w:val="ru-RU" w:eastAsia="en-US" w:bidi="ar-SA"/>
      </w:rPr>
    </w:lvl>
    <w:lvl w:ilvl="3" w:tplc="D26E493C">
      <w:numFmt w:val="bullet"/>
      <w:lvlText w:val="•"/>
      <w:lvlJc w:val="left"/>
      <w:pPr>
        <w:ind w:left="6785" w:hanging="180"/>
      </w:pPr>
      <w:rPr>
        <w:rFonts w:hint="default"/>
        <w:lang w:val="ru-RU" w:eastAsia="en-US" w:bidi="ar-SA"/>
      </w:rPr>
    </w:lvl>
    <w:lvl w:ilvl="4" w:tplc="FBB4ECA8">
      <w:numFmt w:val="bullet"/>
      <w:lvlText w:val="•"/>
      <w:lvlJc w:val="left"/>
      <w:pPr>
        <w:ind w:left="7394" w:hanging="180"/>
      </w:pPr>
      <w:rPr>
        <w:rFonts w:hint="default"/>
        <w:lang w:val="ru-RU" w:eastAsia="en-US" w:bidi="ar-SA"/>
      </w:rPr>
    </w:lvl>
    <w:lvl w:ilvl="5" w:tplc="9FEC88FE">
      <w:numFmt w:val="bullet"/>
      <w:lvlText w:val="•"/>
      <w:lvlJc w:val="left"/>
      <w:pPr>
        <w:ind w:left="8003" w:hanging="180"/>
      </w:pPr>
      <w:rPr>
        <w:rFonts w:hint="default"/>
        <w:lang w:val="ru-RU" w:eastAsia="en-US" w:bidi="ar-SA"/>
      </w:rPr>
    </w:lvl>
    <w:lvl w:ilvl="6" w:tplc="1DC45550">
      <w:numFmt w:val="bullet"/>
      <w:lvlText w:val="•"/>
      <w:lvlJc w:val="left"/>
      <w:pPr>
        <w:ind w:left="8611" w:hanging="180"/>
      </w:pPr>
      <w:rPr>
        <w:rFonts w:hint="default"/>
        <w:lang w:val="ru-RU" w:eastAsia="en-US" w:bidi="ar-SA"/>
      </w:rPr>
    </w:lvl>
    <w:lvl w:ilvl="7" w:tplc="74C2B5FA">
      <w:numFmt w:val="bullet"/>
      <w:lvlText w:val="•"/>
      <w:lvlJc w:val="left"/>
      <w:pPr>
        <w:ind w:left="9220" w:hanging="180"/>
      </w:pPr>
      <w:rPr>
        <w:rFonts w:hint="default"/>
        <w:lang w:val="ru-RU" w:eastAsia="en-US" w:bidi="ar-SA"/>
      </w:rPr>
    </w:lvl>
    <w:lvl w:ilvl="8" w:tplc="EB023424">
      <w:numFmt w:val="bullet"/>
      <w:lvlText w:val="•"/>
      <w:lvlJc w:val="left"/>
      <w:pPr>
        <w:ind w:left="9829" w:hanging="180"/>
      </w:pPr>
      <w:rPr>
        <w:rFonts w:hint="default"/>
        <w:lang w:val="ru-RU" w:eastAsia="en-US" w:bidi="ar-SA"/>
      </w:rPr>
    </w:lvl>
  </w:abstractNum>
  <w:abstractNum w:abstractNumId="277">
    <w:nsid w:val="75562B86"/>
    <w:multiLevelType w:val="hybridMultilevel"/>
    <w:tmpl w:val="D4381FD0"/>
    <w:lvl w:ilvl="0" w:tplc="C74C2DC4">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1ECE16E8">
      <w:numFmt w:val="bullet"/>
      <w:lvlText w:val="•"/>
      <w:lvlJc w:val="left"/>
      <w:pPr>
        <w:ind w:left="2202" w:hanging="240"/>
      </w:pPr>
      <w:rPr>
        <w:rFonts w:hint="default"/>
        <w:lang w:val="ru-RU" w:eastAsia="en-US" w:bidi="ar-SA"/>
      </w:rPr>
    </w:lvl>
    <w:lvl w:ilvl="2" w:tplc="324859FC">
      <w:numFmt w:val="bullet"/>
      <w:lvlText w:val="•"/>
      <w:lvlJc w:val="left"/>
      <w:pPr>
        <w:ind w:left="3185" w:hanging="240"/>
      </w:pPr>
      <w:rPr>
        <w:rFonts w:hint="default"/>
        <w:lang w:val="ru-RU" w:eastAsia="en-US" w:bidi="ar-SA"/>
      </w:rPr>
    </w:lvl>
    <w:lvl w:ilvl="3" w:tplc="836A1E7E">
      <w:numFmt w:val="bullet"/>
      <w:lvlText w:val="•"/>
      <w:lvlJc w:val="left"/>
      <w:pPr>
        <w:ind w:left="4167" w:hanging="240"/>
      </w:pPr>
      <w:rPr>
        <w:rFonts w:hint="default"/>
        <w:lang w:val="ru-RU" w:eastAsia="en-US" w:bidi="ar-SA"/>
      </w:rPr>
    </w:lvl>
    <w:lvl w:ilvl="4" w:tplc="4A4A6604">
      <w:numFmt w:val="bullet"/>
      <w:lvlText w:val="•"/>
      <w:lvlJc w:val="left"/>
      <w:pPr>
        <w:ind w:left="5150" w:hanging="240"/>
      </w:pPr>
      <w:rPr>
        <w:rFonts w:hint="default"/>
        <w:lang w:val="ru-RU" w:eastAsia="en-US" w:bidi="ar-SA"/>
      </w:rPr>
    </w:lvl>
    <w:lvl w:ilvl="5" w:tplc="FD5C6422">
      <w:numFmt w:val="bullet"/>
      <w:lvlText w:val="•"/>
      <w:lvlJc w:val="left"/>
      <w:pPr>
        <w:ind w:left="6133" w:hanging="240"/>
      </w:pPr>
      <w:rPr>
        <w:rFonts w:hint="default"/>
        <w:lang w:val="ru-RU" w:eastAsia="en-US" w:bidi="ar-SA"/>
      </w:rPr>
    </w:lvl>
    <w:lvl w:ilvl="6" w:tplc="F36636DA">
      <w:numFmt w:val="bullet"/>
      <w:lvlText w:val="•"/>
      <w:lvlJc w:val="left"/>
      <w:pPr>
        <w:ind w:left="7115" w:hanging="240"/>
      </w:pPr>
      <w:rPr>
        <w:rFonts w:hint="default"/>
        <w:lang w:val="ru-RU" w:eastAsia="en-US" w:bidi="ar-SA"/>
      </w:rPr>
    </w:lvl>
    <w:lvl w:ilvl="7" w:tplc="A8BCCFF2">
      <w:numFmt w:val="bullet"/>
      <w:lvlText w:val="•"/>
      <w:lvlJc w:val="left"/>
      <w:pPr>
        <w:ind w:left="8098" w:hanging="240"/>
      </w:pPr>
      <w:rPr>
        <w:rFonts w:hint="default"/>
        <w:lang w:val="ru-RU" w:eastAsia="en-US" w:bidi="ar-SA"/>
      </w:rPr>
    </w:lvl>
    <w:lvl w:ilvl="8" w:tplc="2B8AC89E">
      <w:numFmt w:val="bullet"/>
      <w:lvlText w:val="•"/>
      <w:lvlJc w:val="left"/>
      <w:pPr>
        <w:ind w:left="9081" w:hanging="240"/>
      </w:pPr>
      <w:rPr>
        <w:rFonts w:hint="default"/>
        <w:lang w:val="ru-RU" w:eastAsia="en-US" w:bidi="ar-SA"/>
      </w:rPr>
    </w:lvl>
  </w:abstractNum>
  <w:abstractNum w:abstractNumId="278">
    <w:nsid w:val="76043D56"/>
    <w:multiLevelType w:val="hybridMultilevel"/>
    <w:tmpl w:val="92263932"/>
    <w:lvl w:ilvl="0" w:tplc="BDC6E1AC">
      <w:start w:val="8"/>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45649458">
      <w:numFmt w:val="bullet"/>
      <w:lvlText w:val="•"/>
      <w:lvlJc w:val="left"/>
      <w:pPr>
        <w:ind w:left="5568" w:hanging="180"/>
      </w:pPr>
      <w:rPr>
        <w:rFonts w:hint="default"/>
        <w:lang w:val="ru-RU" w:eastAsia="en-US" w:bidi="ar-SA"/>
      </w:rPr>
    </w:lvl>
    <w:lvl w:ilvl="2" w:tplc="7EF8783E">
      <w:numFmt w:val="bullet"/>
      <w:lvlText w:val="•"/>
      <w:lvlJc w:val="left"/>
      <w:pPr>
        <w:ind w:left="6177" w:hanging="180"/>
      </w:pPr>
      <w:rPr>
        <w:rFonts w:hint="default"/>
        <w:lang w:val="ru-RU" w:eastAsia="en-US" w:bidi="ar-SA"/>
      </w:rPr>
    </w:lvl>
    <w:lvl w:ilvl="3" w:tplc="3F10AC94">
      <w:numFmt w:val="bullet"/>
      <w:lvlText w:val="•"/>
      <w:lvlJc w:val="left"/>
      <w:pPr>
        <w:ind w:left="6785" w:hanging="180"/>
      </w:pPr>
      <w:rPr>
        <w:rFonts w:hint="default"/>
        <w:lang w:val="ru-RU" w:eastAsia="en-US" w:bidi="ar-SA"/>
      </w:rPr>
    </w:lvl>
    <w:lvl w:ilvl="4" w:tplc="57D26D96">
      <w:numFmt w:val="bullet"/>
      <w:lvlText w:val="•"/>
      <w:lvlJc w:val="left"/>
      <w:pPr>
        <w:ind w:left="7394" w:hanging="180"/>
      </w:pPr>
      <w:rPr>
        <w:rFonts w:hint="default"/>
        <w:lang w:val="ru-RU" w:eastAsia="en-US" w:bidi="ar-SA"/>
      </w:rPr>
    </w:lvl>
    <w:lvl w:ilvl="5" w:tplc="6F4C37C4">
      <w:numFmt w:val="bullet"/>
      <w:lvlText w:val="•"/>
      <w:lvlJc w:val="left"/>
      <w:pPr>
        <w:ind w:left="8003" w:hanging="180"/>
      </w:pPr>
      <w:rPr>
        <w:rFonts w:hint="default"/>
        <w:lang w:val="ru-RU" w:eastAsia="en-US" w:bidi="ar-SA"/>
      </w:rPr>
    </w:lvl>
    <w:lvl w:ilvl="6" w:tplc="C1DCB36E">
      <w:numFmt w:val="bullet"/>
      <w:lvlText w:val="•"/>
      <w:lvlJc w:val="left"/>
      <w:pPr>
        <w:ind w:left="8611" w:hanging="180"/>
      </w:pPr>
      <w:rPr>
        <w:rFonts w:hint="default"/>
        <w:lang w:val="ru-RU" w:eastAsia="en-US" w:bidi="ar-SA"/>
      </w:rPr>
    </w:lvl>
    <w:lvl w:ilvl="7" w:tplc="2488BE36">
      <w:numFmt w:val="bullet"/>
      <w:lvlText w:val="•"/>
      <w:lvlJc w:val="left"/>
      <w:pPr>
        <w:ind w:left="9220" w:hanging="180"/>
      </w:pPr>
      <w:rPr>
        <w:rFonts w:hint="default"/>
        <w:lang w:val="ru-RU" w:eastAsia="en-US" w:bidi="ar-SA"/>
      </w:rPr>
    </w:lvl>
    <w:lvl w:ilvl="8" w:tplc="B590F532">
      <w:numFmt w:val="bullet"/>
      <w:lvlText w:val="•"/>
      <w:lvlJc w:val="left"/>
      <w:pPr>
        <w:ind w:left="9829" w:hanging="180"/>
      </w:pPr>
      <w:rPr>
        <w:rFonts w:hint="default"/>
        <w:lang w:val="ru-RU" w:eastAsia="en-US" w:bidi="ar-SA"/>
      </w:rPr>
    </w:lvl>
  </w:abstractNum>
  <w:abstractNum w:abstractNumId="279">
    <w:nsid w:val="76073842"/>
    <w:multiLevelType w:val="hybridMultilevel"/>
    <w:tmpl w:val="D838991A"/>
    <w:lvl w:ilvl="0" w:tplc="07C45B6A">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62CA3DD6">
      <w:numFmt w:val="bullet"/>
      <w:lvlText w:val="•"/>
      <w:lvlJc w:val="left"/>
      <w:pPr>
        <w:ind w:left="1356" w:hanging="240"/>
      </w:pPr>
      <w:rPr>
        <w:rFonts w:hint="default"/>
        <w:lang w:val="ru-RU" w:eastAsia="en-US" w:bidi="ar-SA"/>
      </w:rPr>
    </w:lvl>
    <w:lvl w:ilvl="2" w:tplc="9A5061B4">
      <w:numFmt w:val="bullet"/>
      <w:lvlText w:val="•"/>
      <w:lvlJc w:val="left"/>
      <w:pPr>
        <w:ind w:left="2433" w:hanging="240"/>
      </w:pPr>
      <w:rPr>
        <w:rFonts w:hint="default"/>
        <w:lang w:val="ru-RU" w:eastAsia="en-US" w:bidi="ar-SA"/>
      </w:rPr>
    </w:lvl>
    <w:lvl w:ilvl="3" w:tplc="9FB8F354">
      <w:numFmt w:val="bullet"/>
      <w:lvlText w:val="•"/>
      <w:lvlJc w:val="left"/>
      <w:pPr>
        <w:ind w:left="3509" w:hanging="240"/>
      </w:pPr>
      <w:rPr>
        <w:rFonts w:hint="default"/>
        <w:lang w:val="ru-RU" w:eastAsia="en-US" w:bidi="ar-SA"/>
      </w:rPr>
    </w:lvl>
    <w:lvl w:ilvl="4" w:tplc="94F28962">
      <w:numFmt w:val="bullet"/>
      <w:lvlText w:val="•"/>
      <w:lvlJc w:val="left"/>
      <w:pPr>
        <w:ind w:left="4586" w:hanging="240"/>
      </w:pPr>
      <w:rPr>
        <w:rFonts w:hint="default"/>
        <w:lang w:val="ru-RU" w:eastAsia="en-US" w:bidi="ar-SA"/>
      </w:rPr>
    </w:lvl>
    <w:lvl w:ilvl="5" w:tplc="0DC237DE">
      <w:numFmt w:val="bullet"/>
      <w:lvlText w:val="•"/>
      <w:lvlJc w:val="left"/>
      <w:pPr>
        <w:ind w:left="5663" w:hanging="240"/>
      </w:pPr>
      <w:rPr>
        <w:rFonts w:hint="default"/>
        <w:lang w:val="ru-RU" w:eastAsia="en-US" w:bidi="ar-SA"/>
      </w:rPr>
    </w:lvl>
    <w:lvl w:ilvl="6" w:tplc="CBD0929C">
      <w:numFmt w:val="bullet"/>
      <w:lvlText w:val="•"/>
      <w:lvlJc w:val="left"/>
      <w:pPr>
        <w:ind w:left="6739" w:hanging="240"/>
      </w:pPr>
      <w:rPr>
        <w:rFonts w:hint="default"/>
        <w:lang w:val="ru-RU" w:eastAsia="en-US" w:bidi="ar-SA"/>
      </w:rPr>
    </w:lvl>
    <w:lvl w:ilvl="7" w:tplc="E2C2AE46">
      <w:numFmt w:val="bullet"/>
      <w:lvlText w:val="•"/>
      <w:lvlJc w:val="left"/>
      <w:pPr>
        <w:ind w:left="7816" w:hanging="240"/>
      </w:pPr>
      <w:rPr>
        <w:rFonts w:hint="default"/>
        <w:lang w:val="ru-RU" w:eastAsia="en-US" w:bidi="ar-SA"/>
      </w:rPr>
    </w:lvl>
    <w:lvl w:ilvl="8" w:tplc="4B9E47F0">
      <w:numFmt w:val="bullet"/>
      <w:lvlText w:val="•"/>
      <w:lvlJc w:val="left"/>
      <w:pPr>
        <w:ind w:left="8893" w:hanging="240"/>
      </w:pPr>
      <w:rPr>
        <w:rFonts w:hint="default"/>
        <w:lang w:val="ru-RU" w:eastAsia="en-US" w:bidi="ar-SA"/>
      </w:rPr>
    </w:lvl>
  </w:abstractNum>
  <w:abstractNum w:abstractNumId="280">
    <w:nsid w:val="762073AD"/>
    <w:multiLevelType w:val="hybridMultilevel"/>
    <w:tmpl w:val="2AECE3D6"/>
    <w:lvl w:ilvl="0" w:tplc="3EDC00B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116E12A">
      <w:numFmt w:val="bullet"/>
      <w:lvlText w:val="•"/>
      <w:lvlJc w:val="left"/>
      <w:pPr>
        <w:ind w:left="1356" w:hanging="140"/>
      </w:pPr>
      <w:rPr>
        <w:rFonts w:hint="default"/>
        <w:lang w:val="ru-RU" w:eastAsia="en-US" w:bidi="ar-SA"/>
      </w:rPr>
    </w:lvl>
    <w:lvl w:ilvl="2" w:tplc="BFA25B3A">
      <w:numFmt w:val="bullet"/>
      <w:lvlText w:val="•"/>
      <w:lvlJc w:val="left"/>
      <w:pPr>
        <w:ind w:left="2433" w:hanging="140"/>
      </w:pPr>
      <w:rPr>
        <w:rFonts w:hint="default"/>
        <w:lang w:val="ru-RU" w:eastAsia="en-US" w:bidi="ar-SA"/>
      </w:rPr>
    </w:lvl>
    <w:lvl w:ilvl="3" w:tplc="346A21A2">
      <w:numFmt w:val="bullet"/>
      <w:lvlText w:val="•"/>
      <w:lvlJc w:val="left"/>
      <w:pPr>
        <w:ind w:left="3509" w:hanging="140"/>
      </w:pPr>
      <w:rPr>
        <w:rFonts w:hint="default"/>
        <w:lang w:val="ru-RU" w:eastAsia="en-US" w:bidi="ar-SA"/>
      </w:rPr>
    </w:lvl>
    <w:lvl w:ilvl="4" w:tplc="857A37E4">
      <w:numFmt w:val="bullet"/>
      <w:lvlText w:val="•"/>
      <w:lvlJc w:val="left"/>
      <w:pPr>
        <w:ind w:left="4586" w:hanging="140"/>
      </w:pPr>
      <w:rPr>
        <w:rFonts w:hint="default"/>
        <w:lang w:val="ru-RU" w:eastAsia="en-US" w:bidi="ar-SA"/>
      </w:rPr>
    </w:lvl>
    <w:lvl w:ilvl="5" w:tplc="85B6134E">
      <w:numFmt w:val="bullet"/>
      <w:lvlText w:val="•"/>
      <w:lvlJc w:val="left"/>
      <w:pPr>
        <w:ind w:left="5663" w:hanging="140"/>
      </w:pPr>
      <w:rPr>
        <w:rFonts w:hint="default"/>
        <w:lang w:val="ru-RU" w:eastAsia="en-US" w:bidi="ar-SA"/>
      </w:rPr>
    </w:lvl>
    <w:lvl w:ilvl="6" w:tplc="E38C04E6">
      <w:numFmt w:val="bullet"/>
      <w:lvlText w:val="•"/>
      <w:lvlJc w:val="left"/>
      <w:pPr>
        <w:ind w:left="6739" w:hanging="140"/>
      </w:pPr>
      <w:rPr>
        <w:rFonts w:hint="default"/>
        <w:lang w:val="ru-RU" w:eastAsia="en-US" w:bidi="ar-SA"/>
      </w:rPr>
    </w:lvl>
    <w:lvl w:ilvl="7" w:tplc="4E2EB77C">
      <w:numFmt w:val="bullet"/>
      <w:lvlText w:val="•"/>
      <w:lvlJc w:val="left"/>
      <w:pPr>
        <w:ind w:left="7816" w:hanging="140"/>
      </w:pPr>
      <w:rPr>
        <w:rFonts w:hint="default"/>
        <w:lang w:val="ru-RU" w:eastAsia="en-US" w:bidi="ar-SA"/>
      </w:rPr>
    </w:lvl>
    <w:lvl w:ilvl="8" w:tplc="857EA62C">
      <w:numFmt w:val="bullet"/>
      <w:lvlText w:val="•"/>
      <w:lvlJc w:val="left"/>
      <w:pPr>
        <w:ind w:left="8893" w:hanging="140"/>
      </w:pPr>
      <w:rPr>
        <w:rFonts w:hint="default"/>
        <w:lang w:val="ru-RU" w:eastAsia="en-US" w:bidi="ar-SA"/>
      </w:rPr>
    </w:lvl>
  </w:abstractNum>
  <w:abstractNum w:abstractNumId="281">
    <w:nsid w:val="77250B0D"/>
    <w:multiLevelType w:val="hybridMultilevel"/>
    <w:tmpl w:val="251E71D8"/>
    <w:lvl w:ilvl="0" w:tplc="D7DA4D2C">
      <w:start w:val="5"/>
      <w:numFmt w:val="decimal"/>
      <w:lvlText w:val="%1"/>
      <w:lvlJc w:val="left"/>
      <w:pPr>
        <w:ind w:left="981" w:hanging="180"/>
        <w:jc w:val="right"/>
      </w:pPr>
      <w:rPr>
        <w:rFonts w:ascii="Times New Roman" w:eastAsia="Times New Roman" w:hAnsi="Times New Roman" w:cs="Times New Roman" w:hint="default"/>
        <w:b/>
        <w:bCs/>
        <w:i w:val="0"/>
        <w:iCs w:val="0"/>
        <w:color w:val="171717"/>
        <w:w w:val="100"/>
        <w:sz w:val="24"/>
        <w:szCs w:val="24"/>
        <w:lang w:val="ru-RU" w:eastAsia="en-US" w:bidi="ar-SA"/>
      </w:rPr>
    </w:lvl>
    <w:lvl w:ilvl="1" w:tplc="E04073CA">
      <w:numFmt w:val="bullet"/>
      <w:lvlText w:val="•"/>
      <w:lvlJc w:val="left"/>
      <w:pPr>
        <w:ind w:left="1986" w:hanging="180"/>
      </w:pPr>
      <w:rPr>
        <w:rFonts w:hint="default"/>
        <w:lang w:val="ru-RU" w:eastAsia="en-US" w:bidi="ar-SA"/>
      </w:rPr>
    </w:lvl>
    <w:lvl w:ilvl="2" w:tplc="96AA8F5C">
      <w:numFmt w:val="bullet"/>
      <w:lvlText w:val="•"/>
      <w:lvlJc w:val="left"/>
      <w:pPr>
        <w:ind w:left="2993" w:hanging="180"/>
      </w:pPr>
      <w:rPr>
        <w:rFonts w:hint="default"/>
        <w:lang w:val="ru-RU" w:eastAsia="en-US" w:bidi="ar-SA"/>
      </w:rPr>
    </w:lvl>
    <w:lvl w:ilvl="3" w:tplc="316E9DD6">
      <w:numFmt w:val="bullet"/>
      <w:lvlText w:val="•"/>
      <w:lvlJc w:val="left"/>
      <w:pPr>
        <w:ind w:left="3999" w:hanging="180"/>
      </w:pPr>
      <w:rPr>
        <w:rFonts w:hint="default"/>
        <w:lang w:val="ru-RU" w:eastAsia="en-US" w:bidi="ar-SA"/>
      </w:rPr>
    </w:lvl>
    <w:lvl w:ilvl="4" w:tplc="9A34243E">
      <w:numFmt w:val="bullet"/>
      <w:lvlText w:val="•"/>
      <w:lvlJc w:val="left"/>
      <w:pPr>
        <w:ind w:left="5006" w:hanging="180"/>
      </w:pPr>
      <w:rPr>
        <w:rFonts w:hint="default"/>
        <w:lang w:val="ru-RU" w:eastAsia="en-US" w:bidi="ar-SA"/>
      </w:rPr>
    </w:lvl>
    <w:lvl w:ilvl="5" w:tplc="DA580AC2">
      <w:numFmt w:val="bullet"/>
      <w:lvlText w:val="•"/>
      <w:lvlJc w:val="left"/>
      <w:pPr>
        <w:ind w:left="6013" w:hanging="180"/>
      </w:pPr>
      <w:rPr>
        <w:rFonts w:hint="default"/>
        <w:lang w:val="ru-RU" w:eastAsia="en-US" w:bidi="ar-SA"/>
      </w:rPr>
    </w:lvl>
    <w:lvl w:ilvl="6" w:tplc="10FC1754">
      <w:numFmt w:val="bullet"/>
      <w:lvlText w:val="•"/>
      <w:lvlJc w:val="left"/>
      <w:pPr>
        <w:ind w:left="7019" w:hanging="180"/>
      </w:pPr>
      <w:rPr>
        <w:rFonts w:hint="default"/>
        <w:lang w:val="ru-RU" w:eastAsia="en-US" w:bidi="ar-SA"/>
      </w:rPr>
    </w:lvl>
    <w:lvl w:ilvl="7" w:tplc="6A8ABF4A">
      <w:numFmt w:val="bullet"/>
      <w:lvlText w:val="•"/>
      <w:lvlJc w:val="left"/>
      <w:pPr>
        <w:ind w:left="8026" w:hanging="180"/>
      </w:pPr>
      <w:rPr>
        <w:rFonts w:hint="default"/>
        <w:lang w:val="ru-RU" w:eastAsia="en-US" w:bidi="ar-SA"/>
      </w:rPr>
    </w:lvl>
    <w:lvl w:ilvl="8" w:tplc="21CC031E">
      <w:numFmt w:val="bullet"/>
      <w:lvlText w:val="•"/>
      <w:lvlJc w:val="left"/>
      <w:pPr>
        <w:ind w:left="9033" w:hanging="180"/>
      </w:pPr>
      <w:rPr>
        <w:rFonts w:hint="default"/>
        <w:lang w:val="ru-RU" w:eastAsia="en-US" w:bidi="ar-SA"/>
      </w:rPr>
    </w:lvl>
  </w:abstractNum>
  <w:abstractNum w:abstractNumId="282">
    <w:nsid w:val="774263E8"/>
    <w:multiLevelType w:val="hybridMultilevel"/>
    <w:tmpl w:val="26505604"/>
    <w:lvl w:ilvl="0" w:tplc="45A2AFCC">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A0CC2E14">
      <w:numFmt w:val="bullet"/>
      <w:lvlText w:val="•"/>
      <w:lvlJc w:val="left"/>
      <w:pPr>
        <w:ind w:left="2202" w:hanging="240"/>
      </w:pPr>
      <w:rPr>
        <w:rFonts w:hint="default"/>
        <w:lang w:val="ru-RU" w:eastAsia="en-US" w:bidi="ar-SA"/>
      </w:rPr>
    </w:lvl>
    <w:lvl w:ilvl="2" w:tplc="197629E6">
      <w:numFmt w:val="bullet"/>
      <w:lvlText w:val="•"/>
      <w:lvlJc w:val="left"/>
      <w:pPr>
        <w:ind w:left="3185" w:hanging="240"/>
      </w:pPr>
      <w:rPr>
        <w:rFonts w:hint="default"/>
        <w:lang w:val="ru-RU" w:eastAsia="en-US" w:bidi="ar-SA"/>
      </w:rPr>
    </w:lvl>
    <w:lvl w:ilvl="3" w:tplc="D8A262D6">
      <w:numFmt w:val="bullet"/>
      <w:lvlText w:val="•"/>
      <w:lvlJc w:val="left"/>
      <w:pPr>
        <w:ind w:left="4167" w:hanging="240"/>
      </w:pPr>
      <w:rPr>
        <w:rFonts w:hint="default"/>
        <w:lang w:val="ru-RU" w:eastAsia="en-US" w:bidi="ar-SA"/>
      </w:rPr>
    </w:lvl>
    <w:lvl w:ilvl="4" w:tplc="26F4E606">
      <w:numFmt w:val="bullet"/>
      <w:lvlText w:val="•"/>
      <w:lvlJc w:val="left"/>
      <w:pPr>
        <w:ind w:left="5150" w:hanging="240"/>
      </w:pPr>
      <w:rPr>
        <w:rFonts w:hint="default"/>
        <w:lang w:val="ru-RU" w:eastAsia="en-US" w:bidi="ar-SA"/>
      </w:rPr>
    </w:lvl>
    <w:lvl w:ilvl="5" w:tplc="27506B32">
      <w:numFmt w:val="bullet"/>
      <w:lvlText w:val="•"/>
      <w:lvlJc w:val="left"/>
      <w:pPr>
        <w:ind w:left="6133" w:hanging="240"/>
      </w:pPr>
      <w:rPr>
        <w:rFonts w:hint="default"/>
        <w:lang w:val="ru-RU" w:eastAsia="en-US" w:bidi="ar-SA"/>
      </w:rPr>
    </w:lvl>
    <w:lvl w:ilvl="6" w:tplc="F274095C">
      <w:numFmt w:val="bullet"/>
      <w:lvlText w:val="•"/>
      <w:lvlJc w:val="left"/>
      <w:pPr>
        <w:ind w:left="7115" w:hanging="240"/>
      </w:pPr>
      <w:rPr>
        <w:rFonts w:hint="default"/>
        <w:lang w:val="ru-RU" w:eastAsia="en-US" w:bidi="ar-SA"/>
      </w:rPr>
    </w:lvl>
    <w:lvl w:ilvl="7" w:tplc="8B34C7A6">
      <w:numFmt w:val="bullet"/>
      <w:lvlText w:val="•"/>
      <w:lvlJc w:val="left"/>
      <w:pPr>
        <w:ind w:left="8098" w:hanging="240"/>
      </w:pPr>
      <w:rPr>
        <w:rFonts w:hint="default"/>
        <w:lang w:val="ru-RU" w:eastAsia="en-US" w:bidi="ar-SA"/>
      </w:rPr>
    </w:lvl>
    <w:lvl w:ilvl="8" w:tplc="CE6EF7C6">
      <w:numFmt w:val="bullet"/>
      <w:lvlText w:val="•"/>
      <w:lvlJc w:val="left"/>
      <w:pPr>
        <w:ind w:left="9081" w:hanging="240"/>
      </w:pPr>
      <w:rPr>
        <w:rFonts w:hint="default"/>
        <w:lang w:val="ru-RU" w:eastAsia="en-US" w:bidi="ar-SA"/>
      </w:rPr>
    </w:lvl>
  </w:abstractNum>
  <w:abstractNum w:abstractNumId="283">
    <w:nsid w:val="77997315"/>
    <w:multiLevelType w:val="hybridMultilevel"/>
    <w:tmpl w:val="855EFDC4"/>
    <w:lvl w:ilvl="0" w:tplc="07105432">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6BCCFA6C">
      <w:numFmt w:val="bullet"/>
      <w:lvlText w:val="•"/>
      <w:lvlJc w:val="left"/>
      <w:pPr>
        <w:ind w:left="2202" w:hanging="240"/>
      </w:pPr>
      <w:rPr>
        <w:rFonts w:hint="default"/>
        <w:lang w:val="ru-RU" w:eastAsia="en-US" w:bidi="ar-SA"/>
      </w:rPr>
    </w:lvl>
    <w:lvl w:ilvl="2" w:tplc="93745C68">
      <w:numFmt w:val="bullet"/>
      <w:lvlText w:val="•"/>
      <w:lvlJc w:val="left"/>
      <w:pPr>
        <w:ind w:left="3185" w:hanging="240"/>
      </w:pPr>
      <w:rPr>
        <w:rFonts w:hint="default"/>
        <w:lang w:val="ru-RU" w:eastAsia="en-US" w:bidi="ar-SA"/>
      </w:rPr>
    </w:lvl>
    <w:lvl w:ilvl="3" w:tplc="9280C176">
      <w:numFmt w:val="bullet"/>
      <w:lvlText w:val="•"/>
      <w:lvlJc w:val="left"/>
      <w:pPr>
        <w:ind w:left="4167" w:hanging="240"/>
      </w:pPr>
      <w:rPr>
        <w:rFonts w:hint="default"/>
        <w:lang w:val="ru-RU" w:eastAsia="en-US" w:bidi="ar-SA"/>
      </w:rPr>
    </w:lvl>
    <w:lvl w:ilvl="4" w:tplc="7932E4AC">
      <w:numFmt w:val="bullet"/>
      <w:lvlText w:val="•"/>
      <w:lvlJc w:val="left"/>
      <w:pPr>
        <w:ind w:left="5150" w:hanging="240"/>
      </w:pPr>
      <w:rPr>
        <w:rFonts w:hint="default"/>
        <w:lang w:val="ru-RU" w:eastAsia="en-US" w:bidi="ar-SA"/>
      </w:rPr>
    </w:lvl>
    <w:lvl w:ilvl="5" w:tplc="2F7AB888">
      <w:numFmt w:val="bullet"/>
      <w:lvlText w:val="•"/>
      <w:lvlJc w:val="left"/>
      <w:pPr>
        <w:ind w:left="6133" w:hanging="240"/>
      </w:pPr>
      <w:rPr>
        <w:rFonts w:hint="default"/>
        <w:lang w:val="ru-RU" w:eastAsia="en-US" w:bidi="ar-SA"/>
      </w:rPr>
    </w:lvl>
    <w:lvl w:ilvl="6" w:tplc="B60A55A8">
      <w:numFmt w:val="bullet"/>
      <w:lvlText w:val="•"/>
      <w:lvlJc w:val="left"/>
      <w:pPr>
        <w:ind w:left="7115" w:hanging="240"/>
      </w:pPr>
      <w:rPr>
        <w:rFonts w:hint="default"/>
        <w:lang w:val="ru-RU" w:eastAsia="en-US" w:bidi="ar-SA"/>
      </w:rPr>
    </w:lvl>
    <w:lvl w:ilvl="7" w:tplc="931AE510">
      <w:numFmt w:val="bullet"/>
      <w:lvlText w:val="•"/>
      <w:lvlJc w:val="left"/>
      <w:pPr>
        <w:ind w:left="8098" w:hanging="240"/>
      </w:pPr>
      <w:rPr>
        <w:rFonts w:hint="default"/>
        <w:lang w:val="ru-RU" w:eastAsia="en-US" w:bidi="ar-SA"/>
      </w:rPr>
    </w:lvl>
    <w:lvl w:ilvl="8" w:tplc="39282CE8">
      <w:numFmt w:val="bullet"/>
      <w:lvlText w:val="•"/>
      <w:lvlJc w:val="left"/>
      <w:pPr>
        <w:ind w:left="9081" w:hanging="240"/>
      </w:pPr>
      <w:rPr>
        <w:rFonts w:hint="default"/>
        <w:lang w:val="ru-RU" w:eastAsia="en-US" w:bidi="ar-SA"/>
      </w:rPr>
    </w:lvl>
  </w:abstractNum>
  <w:abstractNum w:abstractNumId="284">
    <w:nsid w:val="77EA13CD"/>
    <w:multiLevelType w:val="hybridMultilevel"/>
    <w:tmpl w:val="B7A02CE6"/>
    <w:lvl w:ilvl="0" w:tplc="E43C95CE">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68643D78">
      <w:numFmt w:val="bullet"/>
      <w:lvlText w:val="•"/>
      <w:lvlJc w:val="left"/>
      <w:pPr>
        <w:ind w:left="2202" w:hanging="240"/>
      </w:pPr>
      <w:rPr>
        <w:rFonts w:hint="default"/>
        <w:lang w:val="ru-RU" w:eastAsia="en-US" w:bidi="ar-SA"/>
      </w:rPr>
    </w:lvl>
    <w:lvl w:ilvl="2" w:tplc="B12683B4">
      <w:numFmt w:val="bullet"/>
      <w:lvlText w:val="•"/>
      <w:lvlJc w:val="left"/>
      <w:pPr>
        <w:ind w:left="3185" w:hanging="240"/>
      </w:pPr>
      <w:rPr>
        <w:rFonts w:hint="default"/>
        <w:lang w:val="ru-RU" w:eastAsia="en-US" w:bidi="ar-SA"/>
      </w:rPr>
    </w:lvl>
    <w:lvl w:ilvl="3" w:tplc="248C9064">
      <w:numFmt w:val="bullet"/>
      <w:lvlText w:val="•"/>
      <w:lvlJc w:val="left"/>
      <w:pPr>
        <w:ind w:left="4167" w:hanging="240"/>
      </w:pPr>
      <w:rPr>
        <w:rFonts w:hint="default"/>
        <w:lang w:val="ru-RU" w:eastAsia="en-US" w:bidi="ar-SA"/>
      </w:rPr>
    </w:lvl>
    <w:lvl w:ilvl="4" w:tplc="B4EEC09A">
      <w:numFmt w:val="bullet"/>
      <w:lvlText w:val="•"/>
      <w:lvlJc w:val="left"/>
      <w:pPr>
        <w:ind w:left="5150" w:hanging="240"/>
      </w:pPr>
      <w:rPr>
        <w:rFonts w:hint="default"/>
        <w:lang w:val="ru-RU" w:eastAsia="en-US" w:bidi="ar-SA"/>
      </w:rPr>
    </w:lvl>
    <w:lvl w:ilvl="5" w:tplc="8F6E0D5E">
      <w:numFmt w:val="bullet"/>
      <w:lvlText w:val="•"/>
      <w:lvlJc w:val="left"/>
      <w:pPr>
        <w:ind w:left="6133" w:hanging="240"/>
      </w:pPr>
      <w:rPr>
        <w:rFonts w:hint="default"/>
        <w:lang w:val="ru-RU" w:eastAsia="en-US" w:bidi="ar-SA"/>
      </w:rPr>
    </w:lvl>
    <w:lvl w:ilvl="6" w:tplc="4656AE7C">
      <w:numFmt w:val="bullet"/>
      <w:lvlText w:val="•"/>
      <w:lvlJc w:val="left"/>
      <w:pPr>
        <w:ind w:left="7115" w:hanging="240"/>
      </w:pPr>
      <w:rPr>
        <w:rFonts w:hint="default"/>
        <w:lang w:val="ru-RU" w:eastAsia="en-US" w:bidi="ar-SA"/>
      </w:rPr>
    </w:lvl>
    <w:lvl w:ilvl="7" w:tplc="3806C248">
      <w:numFmt w:val="bullet"/>
      <w:lvlText w:val="•"/>
      <w:lvlJc w:val="left"/>
      <w:pPr>
        <w:ind w:left="8098" w:hanging="240"/>
      </w:pPr>
      <w:rPr>
        <w:rFonts w:hint="default"/>
        <w:lang w:val="ru-RU" w:eastAsia="en-US" w:bidi="ar-SA"/>
      </w:rPr>
    </w:lvl>
    <w:lvl w:ilvl="8" w:tplc="EACC333A">
      <w:numFmt w:val="bullet"/>
      <w:lvlText w:val="•"/>
      <w:lvlJc w:val="left"/>
      <w:pPr>
        <w:ind w:left="9081" w:hanging="240"/>
      </w:pPr>
      <w:rPr>
        <w:rFonts w:hint="default"/>
        <w:lang w:val="ru-RU" w:eastAsia="en-US" w:bidi="ar-SA"/>
      </w:rPr>
    </w:lvl>
  </w:abstractNum>
  <w:abstractNum w:abstractNumId="285">
    <w:nsid w:val="78232F73"/>
    <w:multiLevelType w:val="hybridMultilevel"/>
    <w:tmpl w:val="3BD249B8"/>
    <w:lvl w:ilvl="0" w:tplc="9486768C">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95AEEBA">
      <w:numFmt w:val="bullet"/>
      <w:lvlText w:val="•"/>
      <w:lvlJc w:val="left"/>
      <w:pPr>
        <w:ind w:left="2202" w:hanging="240"/>
      </w:pPr>
      <w:rPr>
        <w:rFonts w:hint="default"/>
        <w:lang w:val="ru-RU" w:eastAsia="en-US" w:bidi="ar-SA"/>
      </w:rPr>
    </w:lvl>
    <w:lvl w:ilvl="2" w:tplc="1E6EA1A6">
      <w:numFmt w:val="bullet"/>
      <w:lvlText w:val="•"/>
      <w:lvlJc w:val="left"/>
      <w:pPr>
        <w:ind w:left="3185" w:hanging="240"/>
      </w:pPr>
      <w:rPr>
        <w:rFonts w:hint="default"/>
        <w:lang w:val="ru-RU" w:eastAsia="en-US" w:bidi="ar-SA"/>
      </w:rPr>
    </w:lvl>
    <w:lvl w:ilvl="3" w:tplc="D2BAB74A">
      <w:numFmt w:val="bullet"/>
      <w:lvlText w:val="•"/>
      <w:lvlJc w:val="left"/>
      <w:pPr>
        <w:ind w:left="4167" w:hanging="240"/>
      </w:pPr>
      <w:rPr>
        <w:rFonts w:hint="default"/>
        <w:lang w:val="ru-RU" w:eastAsia="en-US" w:bidi="ar-SA"/>
      </w:rPr>
    </w:lvl>
    <w:lvl w:ilvl="4" w:tplc="0742D716">
      <w:numFmt w:val="bullet"/>
      <w:lvlText w:val="•"/>
      <w:lvlJc w:val="left"/>
      <w:pPr>
        <w:ind w:left="5150" w:hanging="240"/>
      </w:pPr>
      <w:rPr>
        <w:rFonts w:hint="default"/>
        <w:lang w:val="ru-RU" w:eastAsia="en-US" w:bidi="ar-SA"/>
      </w:rPr>
    </w:lvl>
    <w:lvl w:ilvl="5" w:tplc="256625E6">
      <w:numFmt w:val="bullet"/>
      <w:lvlText w:val="•"/>
      <w:lvlJc w:val="left"/>
      <w:pPr>
        <w:ind w:left="6133" w:hanging="240"/>
      </w:pPr>
      <w:rPr>
        <w:rFonts w:hint="default"/>
        <w:lang w:val="ru-RU" w:eastAsia="en-US" w:bidi="ar-SA"/>
      </w:rPr>
    </w:lvl>
    <w:lvl w:ilvl="6" w:tplc="5EFC6FBC">
      <w:numFmt w:val="bullet"/>
      <w:lvlText w:val="•"/>
      <w:lvlJc w:val="left"/>
      <w:pPr>
        <w:ind w:left="7115" w:hanging="240"/>
      </w:pPr>
      <w:rPr>
        <w:rFonts w:hint="default"/>
        <w:lang w:val="ru-RU" w:eastAsia="en-US" w:bidi="ar-SA"/>
      </w:rPr>
    </w:lvl>
    <w:lvl w:ilvl="7" w:tplc="E2B83C58">
      <w:numFmt w:val="bullet"/>
      <w:lvlText w:val="•"/>
      <w:lvlJc w:val="left"/>
      <w:pPr>
        <w:ind w:left="8098" w:hanging="240"/>
      </w:pPr>
      <w:rPr>
        <w:rFonts w:hint="default"/>
        <w:lang w:val="ru-RU" w:eastAsia="en-US" w:bidi="ar-SA"/>
      </w:rPr>
    </w:lvl>
    <w:lvl w:ilvl="8" w:tplc="56BCD7EE">
      <w:numFmt w:val="bullet"/>
      <w:lvlText w:val="•"/>
      <w:lvlJc w:val="left"/>
      <w:pPr>
        <w:ind w:left="9081" w:hanging="240"/>
      </w:pPr>
      <w:rPr>
        <w:rFonts w:hint="default"/>
        <w:lang w:val="ru-RU" w:eastAsia="en-US" w:bidi="ar-SA"/>
      </w:rPr>
    </w:lvl>
  </w:abstractNum>
  <w:abstractNum w:abstractNumId="286">
    <w:nsid w:val="788D182B"/>
    <w:multiLevelType w:val="hybridMultilevel"/>
    <w:tmpl w:val="D452D2B0"/>
    <w:lvl w:ilvl="0" w:tplc="29EEFA4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FC781FF2">
      <w:numFmt w:val="bullet"/>
      <w:lvlText w:val="•"/>
      <w:lvlJc w:val="left"/>
      <w:pPr>
        <w:ind w:left="2202" w:hanging="240"/>
      </w:pPr>
      <w:rPr>
        <w:rFonts w:hint="default"/>
        <w:lang w:val="ru-RU" w:eastAsia="en-US" w:bidi="ar-SA"/>
      </w:rPr>
    </w:lvl>
    <w:lvl w:ilvl="2" w:tplc="D152E2F8">
      <w:numFmt w:val="bullet"/>
      <w:lvlText w:val="•"/>
      <w:lvlJc w:val="left"/>
      <w:pPr>
        <w:ind w:left="3185" w:hanging="240"/>
      </w:pPr>
      <w:rPr>
        <w:rFonts w:hint="default"/>
        <w:lang w:val="ru-RU" w:eastAsia="en-US" w:bidi="ar-SA"/>
      </w:rPr>
    </w:lvl>
    <w:lvl w:ilvl="3" w:tplc="CE2C2316">
      <w:numFmt w:val="bullet"/>
      <w:lvlText w:val="•"/>
      <w:lvlJc w:val="left"/>
      <w:pPr>
        <w:ind w:left="4167" w:hanging="240"/>
      </w:pPr>
      <w:rPr>
        <w:rFonts w:hint="default"/>
        <w:lang w:val="ru-RU" w:eastAsia="en-US" w:bidi="ar-SA"/>
      </w:rPr>
    </w:lvl>
    <w:lvl w:ilvl="4" w:tplc="7520BAEA">
      <w:numFmt w:val="bullet"/>
      <w:lvlText w:val="•"/>
      <w:lvlJc w:val="left"/>
      <w:pPr>
        <w:ind w:left="5150" w:hanging="240"/>
      </w:pPr>
      <w:rPr>
        <w:rFonts w:hint="default"/>
        <w:lang w:val="ru-RU" w:eastAsia="en-US" w:bidi="ar-SA"/>
      </w:rPr>
    </w:lvl>
    <w:lvl w:ilvl="5" w:tplc="59AC6D64">
      <w:numFmt w:val="bullet"/>
      <w:lvlText w:val="•"/>
      <w:lvlJc w:val="left"/>
      <w:pPr>
        <w:ind w:left="6133" w:hanging="240"/>
      </w:pPr>
      <w:rPr>
        <w:rFonts w:hint="default"/>
        <w:lang w:val="ru-RU" w:eastAsia="en-US" w:bidi="ar-SA"/>
      </w:rPr>
    </w:lvl>
    <w:lvl w:ilvl="6" w:tplc="FC04CAFA">
      <w:numFmt w:val="bullet"/>
      <w:lvlText w:val="•"/>
      <w:lvlJc w:val="left"/>
      <w:pPr>
        <w:ind w:left="7115" w:hanging="240"/>
      </w:pPr>
      <w:rPr>
        <w:rFonts w:hint="default"/>
        <w:lang w:val="ru-RU" w:eastAsia="en-US" w:bidi="ar-SA"/>
      </w:rPr>
    </w:lvl>
    <w:lvl w:ilvl="7" w:tplc="8340CBFE">
      <w:numFmt w:val="bullet"/>
      <w:lvlText w:val="•"/>
      <w:lvlJc w:val="left"/>
      <w:pPr>
        <w:ind w:left="8098" w:hanging="240"/>
      </w:pPr>
      <w:rPr>
        <w:rFonts w:hint="default"/>
        <w:lang w:val="ru-RU" w:eastAsia="en-US" w:bidi="ar-SA"/>
      </w:rPr>
    </w:lvl>
    <w:lvl w:ilvl="8" w:tplc="6248EE2E">
      <w:numFmt w:val="bullet"/>
      <w:lvlText w:val="•"/>
      <w:lvlJc w:val="left"/>
      <w:pPr>
        <w:ind w:left="9081" w:hanging="240"/>
      </w:pPr>
      <w:rPr>
        <w:rFonts w:hint="default"/>
        <w:lang w:val="ru-RU" w:eastAsia="en-US" w:bidi="ar-SA"/>
      </w:rPr>
    </w:lvl>
  </w:abstractNum>
  <w:abstractNum w:abstractNumId="287">
    <w:nsid w:val="79F86BDB"/>
    <w:multiLevelType w:val="hybridMultilevel"/>
    <w:tmpl w:val="1D9C5EF2"/>
    <w:lvl w:ilvl="0" w:tplc="092ACDFA">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DCC6DDC">
      <w:numFmt w:val="bullet"/>
      <w:lvlText w:val="•"/>
      <w:lvlJc w:val="left"/>
      <w:pPr>
        <w:ind w:left="1356" w:hanging="240"/>
      </w:pPr>
      <w:rPr>
        <w:rFonts w:hint="default"/>
        <w:lang w:val="ru-RU" w:eastAsia="en-US" w:bidi="ar-SA"/>
      </w:rPr>
    </w:lvl>
    <w:lvl w:ilvl="2" w:tplc="0A641CFA">
      <w:numFmt w:val="bullet"/>
      <w:lvlText w:val="•"/>
      <w:lvlJc w:val="left"/>
      <w:pPr>
        <w:ind w:left="2433" w:hanging="240"/>
      </w:pPr>
      <w:rPr>
        <w:rFonts w:hint="default"/>
        <w:lang w:val="ru-RU" w:eastAsia="en-US" w:bidi="ar-SA"/>
      </w:rPr>
    </w:lvl>
    <w:lvl w:ilvl="3" w:tplc="2D2C570A">
      <w:numFmt w:val="bullet"/>
      <w:lvlText w:val="•"/>
      <w:lvlJc w:val="left"/>
      <w:pPr>
        <w:ind w:left="3509" w:hanging="240"/>
      </w:pPr>
      <w:rPr>
        <w:rFonts w:hint="default"/>
        <w:lang w:val="ru-RU" w:eastAsia="en-US" w:bidi="ar-SA"/>
      </w:rPr>
    </w:lvl>
    <w:lvl w:ilvl="4" w:tplc="790E814A">
      <w:numFmt w:val="bullet"/>
      <w:lvlText w:val="•"/>
      <w:lvlJc w:val="left"/>
      <w:pPr>
        <w:ind w:left="4586" w:hanging="240"/>
      </w:pPr>
      <w:rPr>
        <w:rFonts w:hint="default"/>
        <w:lang w:val="ru-RU" w:eastAsia="en-US" w:bidi="ar-SA"/>
      </w:rPr>
    </w:lvl>
    <w:lvl w:ilvl="5" w:tplc="89FC2D6A">
      <w:numFmt w:val="bullet"/>
      <w:lvlText w:val="•"/>
      <w:lvlJc w:val="left"/>
      <w:pPr>
        <w:ind w:left="5663" w:hanging="240"/>
      </w:pPr>
      <w:rPr>
        <w:rFonts w:hint="default"/>
        <w:lang w:val="ru-RU" w:eastAsia="en-US" w:bidi="ar-SA"/>
      </w:rPr>
    </w:lvl>
    <w:lvl w:ilvl="6" w:tplc="A8820374">
      <w:numFmt w:val="bullet"/>
      <w:lvlText w:val="•"/>
      <w:lvlJc w:val="left"/>
      <w:pPr>
        <w:ind w:left="6739" w:hanging="240"/>
      </w:pPr>
      <w:rPr>
        <w:rFonts w:hint="default"/>
        <w:lang w:val="ru-RU" w:eastAsia="en-US" w:bidi="ar-SA"/>
      </w:rPr>
    </w:lvl>
    <w:lvl w:ilvl="7" w:tplc="E8DE3B6A">
      <w:numFmt w:val="bullet"/>
      <w:lvlText w:val="•"/>
      <w:lvlJc w:val="left"/>
      <w:pPr>
        <w:ind w:left="7816" w:hanging="240"/>
      </w:pPr>
      <w:rPr>
        <w:rFonts w:hint="default"/>
        <w:lang w:val="ru-RU" w:eastAsia="en-US" w:bidi="ar-SA"/>
      </w:rPr>
    </w:lvl>
    <w:lvl w:ilvl="8" w:tplc="DA9C1C3C">
      <w:numFmt w:val="bullet"/>
      <w:lvlText w:val="•"/>
      <w:lvlJc w:val="left"/>
      <w:pPr>
        <w:ind w:left="8893" w:hanging="240"/>
      </w:pPr>
      <w:rPr>
        <w:rFonts w:hint="default"/>
        <w:lang w:val="ru-RU" w:eastAsia="en-US" w:bidi="ar-SA"/>
      </w:rPr>
    </w:lvl>
  </w:abstractNum>
  <w:abstractNum w:abstractNumId="288">
    <w:nsid w:val="7A1F38A9"/>
    <w:multiLevelType w:val="hybridMultilevel"/>
    <w:tmpl w:val="E7CABAAE"/>
    <w:lvl w:ilvl="0" w:tplc="3C3ADA0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6F4088E2">
      <w:numFmt w:val="bullet"/>
      <w:lvlText w:val="•"/>
      <w:lvlJc w:val="left"/>
      <w:pPr>
        <w:ind w:left="1356" w:hanging="140"/>
      </w:pPr>
      <w:rPr>
        <w:rFonts w:hint="default"/>
        <w:lang w:val="ru-RU" w:eastAsia="en-US" w:bidi="ar-SA"/>
      </w:rPr>
    </w:lvl>
    <w:lvl w:ilvl="2" w:tplc="C100C602">
      <w:numFmt w:val="bullet"/>
      <w:lvlText w:val="•"/>
      <w:lvlJc w:val="left"/>
      <w:pPr>
        <w:ind w:left="2433" w:hanging="140"/>
      </w:pPr>
      <w:rPr>
        <w:rFonts w:hint="default"/>
        <w:lang w:val="ru-RU" w:eastAsia="en-US" w:bidi="ar-SA"/>
      </w:rPr>
    </w:lvl>
    <w:lvl w:ilvl="3" w:tplc="AD4A8AC0">
      <w:numFmt w:val="bullet"/>
      <w:lvlText w:val="•"/>
      <w:lvlJc w:val="left"/>
      <w:pPr>
        <w:ind w:left="3509" w:hanging="140"/>
      </w:pPr>
      <w:rPr>
        <w:rFonts w:hint="default"/>
        <w:lang w:val="ru-RU" w:eastAsia="en-US" w:bidi="ar-SA"/>
      </w:rPr>
    </w:lvl>
    <w:lvl w:ilvl="4" w:tplc="906860CA">
      <w:numFmt w:val="bullet"/>
      <w:lvlText w:val="•"/>
      <w:lvlJc w:val="left"/>
      <w:pPr>
        <w:ind w:left="4586" w:hanging="140"/>
      </w:pPr>
      <w:rPr>
        <w:rFonts w:hint="default"/>
        <w:lang w:val="ru-RU" w:eastAsia="en-US" w:bidi="ar-SA"/>
      </w:rPr>
    </w:lvl>
    <w:lvl w:ilvl="5" w:tplc="B51EB4BC">
      <w:numFmt w:val="bullet"/>
      <w:lvlText w:val="•"/>
      <w:lvlJc w:val="left"/>
      <w:pPr>
        <w:ind w:left="5663" w:hanging="140"/>
      </w:pPr>
      <w:rPr>
        <w:rFonts w:hint="default"/>
        <w:lang w:val="ru-RU" w:eastAsia="en-US" w:bidi="ar-SA"/>
      </w:rPr>
    </w:lvl>
    <w:lvl w:ilvl="6" w:tplc="11C29632">
      <w:numFmt w:val="bullet"/>
      <w:lvlText w:val="•"/>
      <w:lvlJc w:val="left"/>
      <w:pPr>
        <w:ind w:left="6739" w:hanging="140"/>
      </w:pPr>
      <w:rPr>
        <w:rFonts w:hint="default"/>
        <w:lang w:val="ru-RU" w:eastAsia="en-US" w:bidi="ar-SA"/>
      </w:rPr>
    </w:lvl>
    <w:lvl w:ilvl="7" w:tplc="6FE2C2F8">
      <w:numFmt w:val="bullet"/>
      <w:lvlText w:val="•"/>
      <w:lvlJc w:val="left"/>
      <w:pPr>
        <w:ind w:left="7816" w:hanging="140"/>
      </w:pPr>
      <w:rPr>
        <w:rFonts w:hint="default"/>
        <w:lang w:val="ru-RU" w:eastAsia="en-US" w:bidi="ar-SA"/>
      </w:rPr>
    </w:lvl>
    <w:lvl w:ilvl="8" w:tplc="39F84864">
      <w:numFmt w:val="bullet"/>
      <w:lvlText w:val="•"/>
      <w:lvlJc w:val="left"/>
      <w:pPr>
        <w:ind w:left="8893" w:hanging="140"/>
      </w:pPr>
      <w:rPr>
        <w:rFonts w:hint="default"/>
        <w:lang w:val="ru-RU" w:eastAsia="en-US" w:bidi="ar-SA"/>
      </w:rPr>
    </w:lvl>
  </w:abstractNum>
  <w:abstractNum w:abstractNumId="289">
    <w:nsid w:val="7A711244"/>
    <w:multiLevelType w:val="hybridMultilevel"/>
    <w:tmpl w:val="F1F4A0A8"/>
    <w:lvl w:ilvl="0" w:tplc="D632E130">
      <w:start w:val="1"/>
      <w:numFmt w:val="decimal"/>
      <w:lvlText w:val="%1."/>
      <w:lvlJc w:val="left"/>
      <w:pPr>
        <w:ind w:left="1221" w:hanging="240"/>
        <w:jc w:val="righ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8AFA2F02">
      <w:start w:val="1"/>
      <w:numFmt w:val="decimal"/>
      <w:lvlText w:val="%2."/>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2" w:tplc="CB9A736E">
      <w:numFmt w:val="bullet"/>
      <w:lvlText w:val="•"/>
      <w:lvlJc w:val="left"/>
      <w:pPr>
        <w:ind w:left="3185" w:hanging="240"/>
      </w:pPr>
      <w:rPr>
        <w:rFonts w:hint="default"/>
        <w:lang w:val="ru-RU" w:eastAsia="en-US" w:bidi="ar-SA"/>
      </w:rPr>
    </w:lvl>
    <w:lvl w:ilvl="3" w:tplc="B7E2E164">
      <w:numFmt w:val="bullet"/>
      <w:lvlText w:val="•"/>
      <w:lvlJc w:val="left"/>
      <w:pPr>
        <w:ind w:left="4167" w:hanging="240"/>
      </w:pPr>
      <w:rPr>
        <w:rFonts w:hint="default"/>
        <w:lang w:val="ru-RU" w:eastAsia="en-US" w:bidi="ar-SA"/>
      </w:rPr>
    </w:lvl>
    <w:lvl w:ilvl="4" w:tplc="5BA43556">
      <w:numFmt w:val="bullet"/>
      <w:lvlText w:val="•"/>
      <w:lvlJc w:val="left"/>
      <w:pPr>
        <w:ind w:left="5150" w:hanging="240"/>
      </w:pPr>
      <w:rPr>
        <w:rFonts w:hint="default"/>
        <w:lang w:val="ru-RU" w:eastAsia="en-US" w:bidi="ar-SA"/>
      </w:rPr>
    </w:lvl>
    <w:lvl w:ilvl="5" w:tplc="9ED83572">
      <w:numFmt w:val="bullet"/>
      <w:lvlText w:val="•"/>
      <w:lvlJc w:val="left"/>
      <w:pPr>
        <w:ind w:left="6133" w:hanging="240"/>
      </w:pPr>
      <w:rPr>
        <w:rFonts w:hint="default"/>
        <w:lang w:val="ru-RU" w:eastAsia="en-US" w:bidi="ar-SA"/>
      </w:rPr>
    </w:lvl>
    <w:lvl w:ilvl="6" w:tplc="AA287104">
      <w:numFmt w:val="bullet"/>
      <w:lvlText w:val="•"/>
      <w:lvlJc w:val="left"/>
      <w:pPr>
        <w:ind w:left="7115" w:hanging="240"/>
      </w:pPr>
      <w:rPr>
        <w:rFonts w:hint="default"/>
        <w:lang w:val="ru-RU" w:eastAsia="en-US" w:bidi="ar-SA"/>
      </w:rPr>
    </w:lvl>
    <w:lvl w:ilvl="7" w:tplc="1A9422A8">
      <w:numFmt w:val="bullet"/>
      <w:lvlText w:val="•"/>
      <w:lvlJc w:val="left"/>
      <w:pPr>
        <w:ind w:left="8098" w:hanging="240"/>
      </w:pPr>
      <w:rPr>
        <w:rFonts w:hint="default"/>
        <w:lang w:val="ru-RU" w:eastAsia="en-US" w:bidi="ar-SA"/>
      </w:rPr>
    </w:lvl>
    <w:lvl w:ilvl="8" w:tplc="D6B8F86C">
      <w:numFmt w:val="bullet"/>
      <w:lvlText w:val="•"/>
      <w:lvlJc w:val="left"/>
      <w:pPr>
        <w:ind w:left="9081" w:hanging="240"/>
      </w:pPr>
      <w:rPr>
        <w:rFonts w:hint="default"/>
        <w:lang w:val="ru-RU" w:eastAsia="en-US" w:bidi="ar-SA"/>
      </w:rPr>
    </w:lvl>
  </w:abstractNum>
  <w:abstractNum w:abstractNumId="290">
    <w:nsid w:val="7B9E289E"/>
    <w:multiLevelType w:val="hybridMultilevel"/>
    <w:tmpl w:val="F3EAEF5E"/>
    <w:lvl w:ilvl="0" w:tplc="9238034C">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E8E2D258">
      <w:numFmt w:val="bullet"/>
      <w:lvlText w:val="•"/>
      <w:lvlJc w:val="left"/>
      <w:pPr>
        <w:ind w:left="2220" w:hanging="260"/>
      </w:pPr>
      <w:rPr>
        <w:rFonts w:hint="default"/>
        <w:lang w:val="ru-RU" w:eastAsia="en-US" w:bidi="ar-SA"/>
      </w:rPr>
    </w:lvl>
    <w:lvl w:ilvl="2" w:tplc="0A20C0F8">
      <w:numFmt w:val="bullet"/>
      <w:lvlText w:val="•"/>
      <w:lvlJc w:val="left"/>
      <w:pPr>
        <w:ind w:left="3201" w:hanging="260"/>
      </w:pPr>
      <w:rPr>
        <w:rFonts w:hint="default"/>
        <w:lang w:val="ru-RU" w:eastAsia="en-US" w:bidi="ar-SA"/>
      </w:rPr>
    </w:lvl>
    <w:lvl w:ilvl="3" w:tplc="65C6CE44">
      <w:numFmt w:val="bullet"/>
      <w:lvlText w:val="•"/>
      <w:lvlJc w:val="left"/>
      <w:pPr>
        <w:ind w:left="4181" w:hanging="260"/>
      </w:pPr>
      <w:rPr>
        <w:rFonts w:hint="default"/>
        <w:lang w:val="ru-RU" w:eastAsia="en-US" w:bidi="ar-SA"/>
      </w:rPr>
    </w:lvl>
    <w:lvl w:ilvl="4" w:tplc="7B68A79C">
      <w:numFmt w:val="bullet"/>
      <w:lvlText w:val="•"/>
      <w:lvlJc w:val="left"/>
      <w:pPr>
        <w:ind w:left="5162" w:hanging="260"/>
      </w:pPr>
      <w:rPr>
        <w:rFonts w:hint="default"/>
        <w:lang w:val="ru-RU" w:eastAsia="en-US" w:bidi="ar-SA"/>
      </w:rPr>
    </w:lvl>
    <w:lvl w:ilvl="5" w:tplc="9E4E8C58">
      <w:numFmt w:val="bullet"/>
      <w:lvlText w:val="•"/>
      <w:lvlJc w:val="left"/>
      <w:pPr>
        <w:ind w:left="6143" w:hanging="260"/>
      </w:pPr>
      <w:rPr>
        <w:rFonts w:hint="default"/>
        <w:lang w:val="ru-RU" w:eastAsia="en-US" w:bidi="ar-SA"/>
      </w:rPr>
    </w:lvl>
    <w:lvl w:ilvl="6" w:tplc="A0F0AA44">
      <w:numFmt w:val="bullet"/>
      <w:lvlText w:val="•"/>
      <w:lvlJc w:val="left"/>
      <w:pPr>
        <w:ind w:left="7123" w:hanging="260"/>
      </w:pPr>
      <w:rPr>
        <w:rFonts w:hint="default"/>
        <w:lang w:val="ru-RU" w:eastAsia="en-US" w:bidi="ar-SA"/>
      </w:rPr>
    </w:lvl>
    <w:lvl w:ilvl="7" w:tplc="8978693C">
      <w:numFmt w:val="bullet"/>
      <w:lvlText w:val="•"/>
      <w:lvlJc w:val="left"/>
      <w:pPr>
        <w:ind w:left="8104" w:hanging="260"/>
      </w:pPr>
      <w:rPr>
        <w:rFonts w:hint="default"/>
        <w:lang w:val="ru-RU" w:eastAsia="en-US" w:bidi="ar-SA"/>
      </w:rPr>
    </w:lvl>
    <w:lvl w:ilvl="8" w:tplc="82CC3A0E">
      <w:numFmt w:val="bullet"/>
      <w:lvlText w:val="•"/>
      <w:lvlJc w:val="left"/>
      <w:pPr>
        <w:ind w:left="9085" w:hanging="260"/>
      </w:pPr>
      <w:rPr>
        <w:rFonts w:hint="default"/>
        <w:lang w:val="ru-RU" w:eastAsia="en-US" w:bidi="ar-SA"/>
      </w:rPr>
    </w:lvl>
  </w:abstractNum>
  <w:abstractNum w:abstractNumId="291">
    <w:nsid w:val="7CA8043D"/>
    <w:multiLevelType w:val="hybridMultilevel"/>
    <w:tmpl w:val="8A902468"/>
    <w:lvl w:ilvl="0" w:tplc="FE7A51AA">
      <w:numFmt w:val="bullet"/>
      <w:lvlText w:val="–"/>
      <w:lvlJc w:val="left"/>
      <w:pPr>
        <w:ind w:left="162" w:hanging="180"/>
      </w:pPr>
      <w:rPr>
        <w:rFonts w:ascii="Times New Roman" w:eastAsia="Times New Roman" w:hAnsi="Times New Roman" w:cs="Times New Roman" w:hint="default"/>
        <w:spacing w:val="-3"/>
        <w:w w:val="100"/>
        <w:sz w:val="24"/>
        <w:szCs w:val="24"/>
        <w:lang w:val="ru-RU" w:eastAsia="en-US" w:bidi="ar-SA"/>
      </w:rPr>
    </w:lvl>
    <w:lvl w:ilvl="1" w:tplc="51A0EC5A">
      <w:numFmt w:val="bullet"/>
      <w:lvlText w:val="–"/>
      <w:lvlJc w:val="left"/>
      <w:pPr>
        <w:ind w:left="262" w:hanging="180"/>
      </w:pPr>
      <w:rPr>
        <w:rFonts w:ascii="Times New Roman" w:eastAsia="Times New Roman" w:hAnsi="Times New Roman" w:cs="Times New Roman" w:hint="default"/>
        <w:spacing w:val="-8"/>
        <w:w w:val="100"/>
        <w:sz w:val="24"/>
        <w:szCs w:val="24"/>
        <w:lang w:val="ru-RU" w:eastAsia="en-US" w:bidi="ar-SA"/>
      </w:rPr>
    </w:lvl>
    <w:lvl w:ilvl="2" w:tplc="DED42E0C">
      <w:numFmt w:val="bullet"/>
      <w:lvlText w:val="•"/>
      <w:lvlJc w:val="left"/>
      <w:pPr>
        <w:ind w:left="1235" w:hanging="180"/>
      </w:pPr>
      <w:rPr>
        <w:rFonts w:hint="default"/>
        <w:lang w:val="ru-RU" w:eastAsia="en-US" w:bidi="ar-SA"/>
      </w:rPr>
    </w:lvl>
    <w:lvl w:ilvl="3" w:tplc="D8AE0708">
      <w:numFmt w:val="bullet"/>
      <w:lvlText w:val="•"/>
      <w:lvlJc w:val="left"/>
      <w:pPr>
        <w:ind w:left="2211" w:hanging="180"/>
      </w:pPr>
      <w:rPr>
        <w:rFonts w:hint="default"/>
        <w:lang w:val="ru-RU" w:eastAsia="en-US" w:bidi="ar-SA"/>
      </w:rPr>
    </w:lvl>
    <w:lvl w:ilvl="4" w:tplc="3098ADF6">
      <w:numFmt w:val="bullet"/>
      <w:lvlText w:val="•"/>
      <w:lvlJc w:val="left"/>
      <w:pPr>
        <w:ind w:left="3186" w:hanging="180"/>
      </w:pPr>
      <w:rPr>
        <w:rFonts w:hint="default"/>
        <w:lang w:val="ru-RU" w:eastAsia="en-US" w:bidi="ar-SA"/>
      </w:rPr>
    </w:lvl>
    <w:lvl w:ilvl="5" w:tplc="6486F724">
      <w:numFmt w:val="bullet"/>
      <w:lvlText w:val="•"/>
      <w:lvlJc w:val="left"/>
      <w:pPr>
        <w:ind w:left="4162" w:hanging="180"/>
      </w:pPr>
      <w:rPr>
        <w:rFonts w:hint="default"/>
        <w:lang w:val="ru-RU" w:eastAsia="en-US" w:bidi="ar-SA"/>
      </w:rPr>
    </w:lvl>
    <w:lvl w:ilvl="6" w:tplc="C9A41274">
      <w:numFmt w:val="bullet"/>
      <w:lvlText w:val="•"/>
      <w:lvlJc w:val="left"/>
      <w:pPr>
        <w:ind w:left="5137" w:hanging="180"/>
      </w:pPr>
      <w:rPr>
        <w:rFonts w:hint="default"/>
        <w:lang w:val="ru-RU" w:eastAsia="en-US" w:bidi="ar-SA"/>
      </w:rPr>
    </w:lvl>
    <w:lvl w:ilvl="7" w:tplc="508EDF20">
      <w:numFmt w:val="bullet"/>
      <w:lvlText w:val="•"/>
      <w:lvlJc w:val="left"/>
      <w:pPr>
        <w:ind w:left="6113" w:hanging="180"/>
      </w:pPr>
      <w:rPr>
        <w:rFonts w:hint="default"/>
        <w:lang w:val="ru-RU" w:eastAsia="en-US" w:bidi="ar-SA"/>
      </w:rPr>
    </w:lvl>
    <w:lvl w:ilvl="8" w:tplc="6136D7FA">
      <w:numFmt w:val="bullet"/>
      <w:lvlText w:val="•"/>
      <w:lvlJc w:val="left"/>
      <w:pPr>
        <w:ind w:left="7088" w:hanging="180"/>
      </w:pPr>
      <w:rPr>
        <w:rFonts w:hint="default"/>
        <w:lang w:val="ru-RU" w:eastAsia="en-US" w:bidi="ar-SA"/>
      </w:rPr>
    </w:lvl>
  </w:abstractNum>
  <w:abstractNum w:abstractNumId="292">
    <w:nsid w:val="7CC85B2D"/>
    <w:multiLevelType w:val="hybridMultilevel"/>
    <w:tmpl w:val="37F62A78"/>
    <w:lvl w:ilvl="0" w:tplc="AA8682B4">
      <w:start w:val="1"/>
      <w:numFmt w:val="decimal"/>
      <w:lvlText w:val="%1)"/>
      <w:lvlJc w:val="left"/>
      <w:pPr>
        <w:ind w:left="1241" w:hanging="26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C3A069F4">
      <w:numFmt w:val="bullet"/>
      <w:lvlText w:val="•"/>
      <w:lvlJc w:val="left"/>
      <w:pPr>
        <w:ind w:left="2220" w:hanging="260"/>
      </w:pPr>
      <w:rPr>
        <w:rFonts w:hint="default"/>
        <w:lang w:val="ru-RU" w:eastAsia="en-US" w:bidi="ar-SA"/>
      </w:rPr>
    </w:lvl>
    <w:lvl w:ilvl="2" w:tplc="188ADBB2">
      <w:numFmt w:val="bullet"/>
      <w:lvlText w:val="•"/>
      <w:lvlJc w:val="left"/>
      <w:pPr>
        <w:ind w:left="3201" w:hanging="260"/>
      </w:pPr>
      <w:rPr>
        <w:rFonts w:hint="default"/>
        <w:lang w:val="ru-RU" w:eastAsia="en-US" w:bidi="ar-SA"/>
      </w:rPr>
    </w:lvl>
    <w:lvl w:ilvl="3" w:tplc="C478A83C">
      <w:numFmt w:val="bullet"/>
      <w:lvlText w:val="•"/>
      <w:lvlJc w:val="left"/>
      <w:pPr>
        <w:ind w:left="4181" w:hanging="260"/>
      </w:pPr>
      <w:rPr>
        <w:rFonts w:hint="default"/>
        <w:lang w:val="ru-RU" w:eastAsia="en-US" w:bidi="ar-SA"/>
      </w:rPr>
    </w:lvl>
    <w:lvl w:ilvl="4" w:tplc="9A3ECDCA">
      <w:numFmt w:val="bullet"/>
      <w:lvlText w:val="•"/>
      <w:lvlJc w:val="left"/>
      <w:pPr>
        <w:ind w:left="5162" w:hanging="260"/>
      </w:pPr>
      <w:rPr>
        <w:rFonts w:hint="default"/>
        <w:lang w:val="ru-RU" w:eastAsia="en-US" w:bidi="ar-SA"/>
      </w:rPr>
    </w:lvl>
    <w:lvl w:ilvl="5" w:tplc="4662974C">
      <w:numFmt w:val="bullet"/>
      <w:lvlText w:val="•"/>
      <w:lvlJc w:val="left"/>
      <w:pPr>
        <w:ind w:left="6143" w:hanging="260"/>
      </w:pPr>
      <w:rPr>
        <w:rFonts w:hint="default"/>
        <w:lang w:val="ru-RU" w:eastAsia="en-US" w:bidi="ar-SA"/>
      </w:rPr>
    </w:lvl>
    <w:lvl w:ilvl="6" w:tplc="B68E00F6">
      <w:numFmt w:val="bullet"/>
      <w:lvlText w:val="•"/>
      <w:lvlJc w:val="left"/>
      <w:pPr>
        <w:ind w:left="7123" w:hanging="260"/>
      </w:pPr>
      <w:rPr>
        <w:rFonts w:hint="default"/>
        <w:lang w:val="ru-RU" w:eastAsia="en-US" w:bidi="ar-SA"/>
      </w:rPr>
    </w:lvl>
    <w:lvl w:ilvl="7" w:tplc="4EA0A91C">
      <w:numFmt w:val="bullet"/>
      <w:lvlText w:val="•"/>
      <w:lvlJc w:val="left"/>
      <w:pPr>
        <w:ind w:left="8104" w:hanging="260"/>
      </w:pPr>
      <w:rPr>
        <w:rFonts w:hint="default"/>
        <w:lang w:val="ru-RU" w:eastAsia="en-US" w:bidi="ar-SA"/>
      </w:rPr>
    </w:lvl>
    <w:lvl w:ilvl="8" w:tplc="3DC8828C">
      <w:numFmt w:val="bullet"/>
      <w:lvlText w:val="•"/>
      <w:lvlJc w:val="left"/>
      <w:pPr>
        <w:ind w:left="9085" w:hanging="260"/>
      </w:pPr>
      <w:rPr>
        <w:rFonts w:hint="default"/>
        <w:lang w:val="ru-RU" w:eastAsia="en-US" w:bidi="ar-SA"/>
      </w:rPr>
    </w:lvl>
  </w:abstractNum>
  <w:abstractNum w:abstractNumId="293">
    <w:nsid w:val="7D4044EF"/>
    <w:multiLevelType w:val="hybridMultilevel"/>
    <w:tmpl w:val="6F8E30EA"/>
    <w:lvl w:ilvl="0" w:tplc="E3D05714">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368E4B4">
      <w:numFmt w:val="bullet"/>
      <w:lvlText w:val="•"/>
      <w:lvlJc w:val="left"/>
      <w:pPr>
        <w:ind w:left="1356" w:hanging="140"/>
      </w:pPr>
      <w:rPr>
        <w:rFonts w:hint="default"/>
        <w:lang w:val="ru-RU" w:eastAsia="en-US" w:bidi="ar-SA"/>
      </w:rPr>
    </w:lvl>
    <w:lvl w:ilvl="2" w:tplc="87ECCBD6">
      <w:numFmt w:val="bullet"/>
      <w:lvlText w:val="•"/>
      <w:lvlJc w:val="left"/>
      <w:pPr>
        <w:ind w:left="2433" w:hanging="140"/>
      </w:pPr>
      <w:rPr>
        <w:rFonts w:hint="default"/>
        <w:lang w:val="ru-RU" w:eastAsia="en-US" w:bidi="ar-SA"/>
      </w:rPr>
    </w:lvl>
    <w:lvl w:ilvl="3" w:tplc="53E259A4">
      <w:numFmt w:val="bullet"/>
      <w:lvlText w:val="•"/>
      <w:lvlJc w:val="left"/>
      <w:pPr>
        <w:ind w:left="3509" w:hanging="140"/>
      </w:pPr>
      <w:rPr>
        <w:rFonts w:hint="default"/>
        <w:lang w:val="ru-RU" w:eastAsia="en-US" w:bidi="ar-SA"/>
      </w:rPr>
    </w:lvl>
    <w:lvl w:ilvl="4" w:tplc="593CC7A2">
      <w:numFmt w:val="bullet"/>
      <w:lvlText w:val="•"/>
      <w:lvlJc w:val="left"/>
      <w:pPr>
        <w:ind w:left="4586" w:hanging="140"/>
      </w:pPr>
      <w:rPr>
        <w:rFonts w:hint="default"/>
        <w:lang w:val="ru-RU" w:eastAsia="en-US" w:bidi="ar-SA"/>
      </w:rPr>
    </w:lvl>
    <w:lvl w:ilvl="5" w:tplc="3A6247F8">
      <w:numFmt w:val="bullet"/>
      <w:lvlText w:val="•"/>
      <w:lvlJc w:val="left"/>
      <w:pPr>
        <w:ind w:left="5663" w:hanging="140"/>
      </w:pPr>
      <w:rPr>
        <w:rFonts w:hint="default"/>
        <w:lang w:val="ru-RU" w:eastAsia="en-US" w:bidi="ar-SA"/>
      </w:rPr>
    </w:lvl>
    <w:lvl w:ilvl="6" w:tplc="53C2D52E">
      <w:numFmt w:val="bullet"/>
      <w:lvlText w:val="•"/>
      <w:lvlJc w:val="left"/>
      <w:pPr>
        <w:ind w:left="6739" w:hanging="140"/>
      </w:pPr>
      <w:rPr>
        <w:rFonts w:hint="default"/>
        <w:lang w:val="ru-RU" w:eastAsia="en-US" w:bidi="ar-SA"/>
      </w:rPr>
    </w:lvl>
    <w:lvl w:ilvl="7" w:tplc="CF0222EE">
      <w:numFmt w:val="bullet"/>
      <w:lvlText w:val="•"/>
      <w:lvlJc w:val="left"/>
      <w:pPr>
        <w:ind w:left="7816" w:hanging="140"/>
      </w:pPr>
      <w:rPr>
        <w:rFonts w:hint="default"/>
        <w:lang w:val="ru-RU" w:eastAsia="en-US" w:bidi="ar-SA"/>
      </w:rPr>
    </w:lvl>
    <w:lvl w:ilvl="8" w:tplc="8054746A">
      <w:numFmt w:val="bullet"/>
      <w:lvlText w:val="•"/>
      <w:lvlJc w:val="left"/>
      <w:pPr>
        <w:ind w:left="8893" w:hanging="140"/>
      </w:pPr>
      <w:rPr>
        <w:rFonts w:hint="default"/>
        <w:lang w:val="ru-RU" w:eastAsia="en-US" w:bidi="ar-SA"/>
      </w:rPr>
    </w:lvl>
  </w:abstractNum>
  <w:abstractNum w:abstractNumId="294">
    <w:nsid w:val="7D8524A5"/>
    <w:multiLevelType w:val="hybridMultilevel"/>
    <w:tmpl w:val="1FF69F30"/>
    <w:lvl w:ilvl="0" w:tplc="8FA0683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E196D628">
      <w:numFmt w:val="bullet"/>
      <w:lvlText w:val="•"/>
      <w:lvlJc w:val="left"/>
      <w:pPr>
        <w:ind w:left="1356" w:hanging="140"/>
      </w:pPr>
      <w:rPr>
        <w:rFonts w:hint="default"/>
        <w:lang w:val="ru-RU" w:eastAsia="en-US" w:bidi="ar-SA"/>
      </w:rPr>
    </w:lvl>
    <w:lvl w:ilvl="2" w:tplc="5F04A552">
      <w:numFmt w:val="bullet"/>
      <w:lvlText w:val="•"/>
      <w:lvlJc w:val="left"/>
      <w:pPr>
        <w:ind w:left="2433" w:hanging="140"/>
      </w:pPr>
      <w:rPr>
        <w:rFonts w:hint="default"/>
        <w:lang w:val="ru-RU" w:eastAsia="en-US" w:bidi="ar-SA"/>
      </w:rPr>
    </w:lvl>
    <w:lvl w:ilvl="3" w:tplc="E55A6DC6">
      <w:numFmt w:val="bullet"/>
      <w:lvlText w:val="•"/>
      <w:lvlJc w:val="left"/>
      <w:pPr>
        <w:ind w:left="3509" w:hanging="140"/>
      </w:pPr>
      <w:rPr>
        <w:rFonts w:hint="default"/>
        <w:lang w:val="ru-RU" w:eastAsia="en-US" w:bidi="ar-SA"/>
      </w:rPr>
    </w:lvl>
    <w:lvl w:ilvl="4" w:tplc="B2668DFA">
      <w:numFmt w:val="bullet"/>
      <w:lvlText w:val="•"/>
      <w:lvlJc w:val="left"/>
      <w:pPr>
        <w:ind w:left="4586" w:hanging="140"/>
      </w:pPr>
      <w:rPr>
        <w:rFonts w:hint="default"/>
        <w:lang w:val="ru-RU" w:eastAsia="en-US" w:bidi="ar-SA"/>
      </w:rPr>
    </w:lvl>
    <w:lvl w:ilvl="5" w:tplc="56626F86">
      <w:numFmt w:val="bullet"/>
      <w:lvlText w:val="•"/>
      <w:lvlJc w:val="left"/>
      <w:pPr>
        <w:ind w:left="5663" w:hanging="140"/>
      </w:pPr>
      <w:rPr>
        <w:rFonts w:hint="default"/>
        <w:lang w:val="ru-RU" w:eastAsia="en-US" w:bidi="ar-SA"/>
      </w:rPr>
    </w:lvl>
    <w:lvl w:ilvl="6" w:tplc="FA30A2FC">
      <w:numFmt w:val="bullet"/>
      <w:lvlText w:val="•"/>
      <w:lvlJc w:val="left"/>
      <w:pPr>
        <w:ind w:left="6739" w:hanging="140"/>
      </w:pPr>
      <w:rPr>
        <w:rFonts w:hint="default"/>
        <w:lang w:val="ru-RU" w:eastAsia="en-US" w:bidi="ar-SA"/>
      </w:rPr>
    </w:lvl>
    <w:lvl w:ilvl="7" w:tplc="1A16258A">
      <w:numFmt w:val="bullet"/>
      <w:lvlText w:val="•"/>
      <w:lvlJc w:val="left"/>
      <w:pPr>
        <w:ind w:left="7816" w:hanging="140"/>
      </w:pPr>
      <w:rPr>
        <w:rFonts w:hint="default"/>
        <w:lang w:val="ru-RU" w:eastAsia="en-US" w:bidi="ar-SA"/>
      </w:rPr>
    </w:lvl>
    <w:lvl w:ilvl="8" w:tplc="75F83B7E">
      <w:numFmt w:val="bullet"/>
      <w:lvlText w:val="•"/>
      <w:lvlJc w:val="left"/>
      <w:pPr>
        <w:ind w:left="8893" w:hanging="140"/>
      </w:pPr>
      <w:rPr>
        <w:rFonts w:hint="default"/>
        <w:lang w:val="ru-RU" w:eastAsia="en-US" w:bidi="ar-SA"/>
      </w:rPr>
    </w:lvl>
  </w:abstractNum>
  <w:abstractNum w:abstractNumId="295">
    <w:nsid w:val="7D9332B5"/>
    <w:multiLevelType w:val="hybridMultilevel"/>
    <w:tmpl w:val="10E0E2E2"/>
    <w:lvl w:ilvl="0" w:tplc="989E916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598A8CAE">
      <w:numFmt w:val="bullet"/>
      <w:lvlText w:val="•"/>
      <w:lvlJc w:val="left"/>
      <w:pPr>
        <w:ind w:left="1356" w:hanging="140"/>
      </w:pPr>
      <w:rPr>
        <w:rFonts w:hint="default"/>
        <w:lang w:val="ru-RU" w:eastAsia="en-US" w:bidi="ar-SA"/>
      </w:rPr>
    </w:lvl>
    <w:lvl w:ilvl="2" w:tplc="698A40A0">
      <w:numFmt w:val="bullet"/>
      <w:lvlText w:val="•"/>
      <w:lvlJc w:val="left"/>
      <w:pPr>
        <w:ind w:left="2433" w:hanging="140"/>
      </w:pPr>
      <w:rPr>
        <w:rFonts w:hint="default"/>
        <w:lang w:val="ru-RU" w:eastAsia="en-US" w:bidi="ar-SA"/>
      </w:rPr>
    </w:lvl>
    <w:lvl w:ilvl="3" w:tplc="B352FD8A">
      <w:numFmt w:val="bullet"/>
      <w:lvlText w:val="•"/>
      <w:lvlJc w:val="left"/>
      <w:pPr>
        <w:ind w:left="3509" w:hanging="140"/>
      </w:pPr>
      <w:rPr>
        <w:rFonts w:hint="default"/>
        <w:lang w:val="ru-RU" w:eastAsia="en-US" w:bidi="ar-SA"/>
      </w:rPr>
    </w:lvl>
    <w:lvl w:ilvl="4" w:tplc="3E14FF22">
      <w:numFmt w:val="bullet"/>
      <w:lvlText w:val="•"/>
      <w:lvlJc w:val="left"/>
      <w:pPr>
        <w:ind w:left="4586" w:hanging="140"/>
      </w:pPr>
      <w:rPr>
        <w:rFonts w:hint="default"/>
        <w:lang w:val="ru-RU" w:eastAsia="en-US" w:bidi="ar-SA"/>
      </w:rPr>
    </w:lvl>
    <w:lvl w:ilvl="5" w:tplc="8618C86E">
      <w:numFmt w:val="bullet"/>
      <w:lvlText w:val="•"/>
      <w:lvlJc w:val="left"/>
      <w:pPr>
        <w:ind w:left="5663" w:hanging="140"/>
      </w:pPr>
      <w:rPr>
        <w:rFonts w:hint="default"/>
        <w:lang w:val="ru-RU" w:eastAsia="en-US" w:bidi="ar-SA"/>
      </w:rPr>
    </w:lvl>
    <w:lvl w:ilvl="6" w:tplc="E05CA542">
      <w:numFmt w:val="bullet"/>
      <w:lvlText w:val="•"/>
      <w:lvlJc w:val="left"/>
      <w:pPr>
        <w:ind w:left="6739" w:hanging="140"/>
      </w:pPr>
      <w:rPr>
        <w:rFonts w:hint="default"/>
        <w:lang w:val="ru-RU" w:eastAsia="en-US" w:bidi="ar-SA"/>
      </w:rPr>
    </w:lvl>
    <w:lvl w:ilvl="7" w:tplc="6F8AA040">
      <w:numFmt w:val="bullet"/>
      <w:lvlText w:val="•"/>
      <w:lvlJc w:val="left"/>
      <w:pPr>
        <w:ind w:left="7816" w:hanging="140"/>
      </w:pPr>
      <w:rPr>
        <w:rFonts w:hint="default"/>
        <w:lang w:val="ru-RU" w:eastAsia="en-US" w:bidi="ar-SA"/>
      </w:rPr>
    </w:lvl>
    <w:lvl w:ilvl="8" w:tplc="5ACCAFA8">
      <w:numFmt w:val="bullet"/>
      <w:lvlText w:val="•"/>
      <w:lvlJc w:val="left"/>
      <w:pPr>
        <w:ind w:left="8893" w:hanging="140"/>
      </w:pPr>
      <w:rPr>
        <w:rFonts w:hint="default"/>
        <w:lang w:val="ru-RU" w:eastAsia="en-US" w:bidi="ar-SA"/>
      </w:rPr>
    </w:lvl>
  </w:abstractNum>
  <w:abstractNum w:abstractNumId="296">
    <w:nsid w:val="7FB928EA"/>
    <w:multiLevelType w:val="hybridMultilevel"/>
    <w:tmpl w:val="92CC4928"/>
    <w:lvl w:ilvl="0" w:tplc="0C14AC8E">
      <w:numFmt w:val="bullet"/>
      <w:lvlText w:val="-"/>
      <w:lvlJc w:val="left"/>
      <w:pPr>
        <w:ind w:left="100"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725487F4">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087A869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3" w:tplc="B060D3CC">
      <w:numFmt w:val="bullet"/>
      <w:lvlText w:val="•"/>
      <w:lvlJc w:val="left"/>
      <w:pPr>
        <w:ind w:left="1120" w:hanging="140"/>
      </w:pPr>
      <w:rPr>
        <w:rFonts w:hint="default"/>
        <w:lang w:val="ru-RU" w:eastAsia="en-US" w:bidi="ar-SA"/>
      </w:rPr>
    </w:lvl>
    <w:lvl w:ilvl="4" w:tplc="DF44BEF4">
      <w:numFmt w:val="bullet"/>
      <w:lvlText w:val="•"/>
      <w:lvlJc w:val="left"/>
      <w:pPr>
        <w:ind w:left="2392" w:hanging="140"/>
      </w:pPr>
      <w:rPr>
        <w:rFonts w:hint="default"/>
        <w:lang w:val="ru-RU" w:eastAsia="en-US" w:bidi="ar-SA"/>
      </w:rPr>
    </w:lvl>
    <w:lvl w:ilvl="5" w:tplc="060416A6">
      <w:numFmt w:val="bullet"/>
      <w:lvlText w:val="•"/>
      <w:lvlJc w:val="left"/>
      <w:pPr>
        <w:ind w:left="3664" w:hanging="140"/>
      </w:pPr>
      <w:rPr>
        <w:rFonts w:hint="default"/>
        <w:lang w:val="ru-RU" w:eastAsia="en-US" w:bidi="ar-SA"/>
      </w:rPr>
    </w:lvl>
    <w:lvl w:ilvl="6" w:tplc="29A27DD4">
      <w:numFmt w:val="bullet"/>
      <w:lvlText w:val="•"/>
      <w:lvlJc w:val="left"/>
      <w:pPr>
        <w:ind w:left="4937" w:hanging="140"/>
      </w:pPr>
      <w:rPr>
        <w:rFonts w:hint="default"/>
        <w:lang w:val="ru-RU" w:eastAsia="en-US" w:bidi="ar-SA"/>
      </w:rPr>
    </w:lvl>
    <w:lvl w:ilvl="7" w:tplc="A134CCDA">
      <w:numFmt w:val="bullet"/>
      <w:lvlText w:val="•"/>
      <w:lvlJc w:val="left"/>
      <w:pPr>
        <w:ind w:left="6209" w:hanging="140"/>
      </w:pPr>
      <w:rPr>
        <w:rFonts w:hint="default"/>
        <w:lang w:val="ru-RU" w:eastAsia="en-US" w:bidi="ar-SA"/>
      </w:rPr>
    </w:lvl>
    <w:lvl w:ilvl="8" w:tplc="64686A6A">
      <w:numFmt w:val="bullet"/>
      <w:lvlText w:val="•"/>
      <w:lvlJc w:val="left"/>
      <w:pPr>
        <w:ind w:left="7481" w:hanging="140"/>
      </w:pPr>
      <w:rPr>
        <w:rFonts w:hint="default"/>
        <w:lang w:val="ru-RU" w:eastAsia="en-US" w:bidi="ar-SA"/>
      </w:rPr>
    </w:lvl>
  </w:abstractNum>
  <w:num w:numId="1">
    <w:abstractNumId w:val="20"/>
  </w:num>
  <w:num w:numId="2">
    <w:abstractNumId w:val="278"/>
  </w:num>
  <w:num w:numId="3">
    <w:abstractNumId w:val="180"/>
  </w:num>
  <w:num w:numId="4">
    <w:abstractNumId w:val="248"/>
  </w:num>
  <w:num w:numId="5">
    <w:abstractNumId w:val="21"/>
  </w:num>
  <w:num w:numId="6">
    <w:abstractNumId w:val="47"/>
  </w:num>
  <w:num w:numId="7">
    <w:abstractNumId w:val="190"/>
  </w:num>
  <w:num w:numId="8">
    <w:abstractNumId w:val="169"/>
  </w:num>
  <w:num w:numId="9">
    <w:abstractNumId w:val="30"/>
  </w:num>
  <w:num w:numId="10">
    <w:abstractNumId w:val="244"/>
  </w:num>
  <w:num w:numId="11">
    <w:abstractNumId w:val="230"/>
  </w:num>
  <w:num w:numId="12">
    <w:abstractNumId w:val="32"/>
  </w:num>
  <w:num w:numId="13">
    <w:abstractNumId w:val="237"/>
  </w:num>
  <w:num w:numId="14">
    <w:abstractNumId w:val="258"/>
  </w:num>
  <w:num w:numId="15">
    <w:abstractNumId w:val="158"/>
  </w:num>
  <w:num w:numId="16">
    <w:abstractNumId w:val="110"/>
  </w:num>
  <w:num w:numId="17">
    <w:abstractNumId w:val="43"/>
  </w:num>
  <w:num w:numId="18">
    <w:abstractNumId w:val="213"/>
  </w:num>
  <w:num w:numId="19">
    <w:abstractNumId w:val="216"/>
  </w:num>
  <w:num w:numId="20">
    <w:abstractNumId w:val="106"/>
  </w:num>
  <w:num w:numId="21">
    <w:abstractNumId w:val="53"/>
  </w:num>
  <w:num w:numId="22">
    <w:abstractNumId w:val="167"/>
  </w:num>
  <w:num w:numId="23">
    <w:abstractNumId w:val="46"/>
  </w:num>
  <w:num w:numId="24">
    <w:abstractNumId w:val="121"/>
  </w:num>
  <w:num w:numId="25">
    <w:abstractNumId w:val="240"/>
  </w:num>
  <w:num w:numId="26">
    <w:abstractNumId w:val="227"/>
  </w:num>
  <w:num w:numId="27">
    <w:abstractNumId w:val="209"/>
  </w:num>
  <w:num w:numId="28">
    <w:abstractNumId w:val="203"/>
  </w:num>
  <w:num w:numId="29">
    <w:abstractNumId w:val="5"/>
  </w:num>
  <w:num w:numId="30">
    <w:abstractNumId w:val="217"/>
  </w:num>
  <w:num w:numId="31">
    <w:abstractNumId w:val="242"/>
  </w:num>
  <w:num w:numId="32">
    <w:abstractNumId w:val="193"/>
  </w:num>
  <w:num w:numId="33">
    <w:abstractNumId w:val="165"/>
  </w:num>
  <w:num w:numId="34">
    <w:abstractNumId w:val="6"/>
  </w:num>
  <w:num w:numId="35">
    <w:abstractNumId w:val="88"/>
  </w:num>
  <w:num w:numId="36">
    <w:abstractNumId w:val="222"/>
  </w:num>
  <w:num w:numId="37">
    <w:abstractNumId w:val="140"/>
  </w:num>
  <w:num w:numId="38">
    <w:abstractNumId w:val="202"/>
  </w:num>
  <w:num w:numId="39">
    <w:abstractNumId w:val="197"/>
  </w:num>
  <w:num w:numId="40">
    <w:abstractNumId w:val="288"/>
  </w:num>
  <w:num w:numId="41">
    <w:abstractNumId w:val="175"/>
  </w:num>
  <w:num w:numId="42">
    <w:abstractNumId w:val="105"/>
  </w:num>
  <w:num w:numId="43">
    <w:abstractNumId w:val="123"/>
  </w:num>
  <w:num w:numId="44">
    <w:abstractNumId w:val="146"/>
  </w:num>
  <w:num w:numId="45">
    <w:abstractNumId w:val="152"/>
  </w:num>
  <w:num w:numId="46">
    <w:abstractNumId w:val="214"/>
  </w:num>
  <w:num w:numId="47">
    <w:abstractNumId w:val="135"/>
  </w:num>
  <w:num w:numId="48">
    <w:abstractNumId w:val="155"/>
  </w:num>
  <w:num w:numId="49">
    <w:abstractNumId w:val="7"/>
  </w:num>
  <w:num w:numId="50">
    <w:abstractNumId w:val="71"/>
  </w:num>
  <w:num w:numId="51">
    <w:abstractNumId w:val="182"/>
  </w:num>
  <w:num w:numId="52">
    <w:abstractNumId w:val="131"/>
  </w:num>
  <w:num w:numId="53">
    <w:abstractNumId w:val="125"/>
  </w:num>
  <w:num w:numId="54">
    <w:abstractNumId w:val="292"/>
  </w:num>
  <w:num w:numId="55">
    <w:abstractNumId w:val="163"/>
  </w:num>
  <w:num w:numId="56">
    <w:abstractNumId w:val="8"/>
  </w:num>
  <w:num w:numId="57">
    <w:abstractNumId w:val="164"/>
  </w:num>
  <w:num w:numId="58">
    <w:abstractNumId w:val="212"/>
  </w:num>
  <w:num w:numId="59">
    <w:abstractNumId w:val="275"/>
  </w:num>
  <w:num w:numId="60">
    <w:abstractNumId w:val="9"/>
  </w:num>
  <w:num w:numId="61">
    <w:abstractNumId w:val="220"/>
  </w:num>
  <w:num w:numId="62">
    <w:abstractNumId w:val="111"/>
  </w:num>
  <w:num w:numId="63">
    <w:abstractNumId w:val="276"/>
  </w:num>
  <w:num w:numId="64">
    <w:abstractNumId w:val="187"/>
  </w:num>
  <w:num w:numId="65">
    <w:abstractNumId w:val="102"/>
  </w:num>
  <w:num w:numId="66">
    <w:abstractNumId w:val="160"/>
  </w:num>
  <w:num w:numId="67">
    <w:abstractNumId w:val="18"/>
  </w:num>
  <w:num w:numId="68">
    <w:abstractNumId w:val="3"/>
  </w:num>
  <w:num w:numId="69">
    <w:abstractNumId w:val="83"/>
  </w:num>
  <w:num w:numId="70">
    <w:abstractNumId w:val="138"/>
  </w:num>
  <w:num w:numId="71">
    <w:abstractNumId w:val="282"/>
  </w:num>
  <w:num w:numId="72">
    <w:abstractNumId w:val="285"/>
  </w:num>
  <w:num w:numId="73">
    <w:abstractNumId w:val="96"/>
  </w:num>
  <w:num w:numId="74">
    <w:abstractNumId w:val="188"/>
  </w:num>
  <w:num w:numId="75">
    <w:abstractNumId w:val="236"/>
  </w:num>
  <w:num w:numId="76">
    <w:abstractNumId w:val="117"/>
  </w:num>
  <w:num w:numId="77">
    <w:abstractNumId w:val="130"/>
  </w:num>
  <w:num w:numId="78">
    <w:abstractNumId w:val="173"/>
  </w:num>
  <w:num w:numId="79">
    <w:abstractNumId w:val="86"/>
  </w:num>
  <w:num w:numId="80">
    <w:abstractNumId w:val="39"/>
  </w:num>
  <w:num w:numId="81">
    <w:abstractNumId w:val="211"/>
  </w:num>
  <w:num w:numId="82">
    <w:abstractNumId w:val="286"/>
  </w:num>
  <w:num w:numId="83">
    <w:abstractNumId w:val="251"/>
  </w:num>
  <w:num w:numId="84">
    <w:abstractNumId w:val="273"/>
  </w:num>
  <w:num w:numId="85">
    <w:abstractNumId w:val="260"/>
  </w:num>
  <w:num w:numId="86">
    <w:abstractNumId w:val="134"/>
  </w:num>
  <w:num w:numId="87">
    <w:abstractNumId w:val="45"/>
  </w:num>
  <w:num w:numId="88">
    <w:abstractNumId w:val="156"/>
  </w:num>
  <w:num w:numId="89">
    <w:abstractNumId w:val="128"/>
  </w:num>
  <w:num w:numId="90">
    <w:abstractNumId w:val="141"/>
  </w:num>
  <w:num w:numId="91">
    <w:abstractNumId w:val="150"/>
  </w:num>
  <w:num w:numId="92">
    <w:abstractNumId w:val="11"/>
  </w:num>
  <w:num w:numId="93">
    <w:abstractNumId w:val="12"/>
  </w:num>
  <w:num w:numId="94">
    <w:abstractNumId w:val="77"/>
  </w:num>
  <w:num w:numId="95">
    <w:abstractNumId w:val="22"/>
  </w:num>
  <w:num w:numId="96">
    <w:abstractNumId w:val="51"/>
  </w:num>
  <w:num w:numId="97">
    <w:abstractNumId w:val="283"/>
  </w:num>
  <w:num w:numId="98">
    <w:abstractNumId w:val="29"/>
  </w:num>
  <w:num w:numId="99">
    <w:abstractNumId w:val="196"/>
  </w:num>
  <w:num w:numId="100">
    <w:abstractNumId w:val="289"/>
  </w:num>
  <w:num w:numId="101">
    <w:abstractNumId w:val="268"/>
  </w:num>
  <w:num w:numId="102">
    <w:abstractNumId w:val="113"/>
  </w:num>
  <w:num w:numId="103">
    <w:abstractNumId w:val="129"/>
  </w:num>
  <w:num w:numId="104">
    <w:abstractNumId w:val="2"/>
  </w:num>
  <w:num w:numId="105">
    <w:abstractNumId w:val="266"/>
  </w:num>
  <w:num w:numId="106">
    <w:abstractNumId w:val="64"/>
  </w:num>
  <w:num w:numId="107">
    <w:abstractNumId w:val="183"/>
  </w:num>
  <w:num w:numId="108">
    <w:abstractNumId w:val="37"/>
  </w:num>
  <w:num w:numId="109">
    <w:abstractNumId w:val="31"/>
  </w:num>
  <w:num w:numId="110">
    <w:abstractNumId w:val="234"/>
  </w:num>
  <w:num w:numId="111">
    <w:abstractNumId w:val="221"/>
  </w:num>
  <w:num w:numId="112">
    <w:abstractNumId w:val="277"/>
  </w:num>
  <w:num w:numId="113">
    <w:abstractNumId w:val="284"/>
  </w:num>
  <w:num w:numId="114">
    <w:abstractNumId w:val="218"/>
  </w:num>
  <w:num w:numId="115">
    <w:abstractNumId w:val="100"/>
  </w:num>
  <w:num w:numId="116">
    <w:abstractNumId w:val="13"/>
  </w:num>
  <w:num w:numId="117">
    <w:abstractNumId w:val="208"/>
  </w:num>
  <w:num w:numId="118">
    <w:abstractNumId w:val="256"/>
  </w:num>
  <w:num w:numId="119">
    <w:abstractNumId w:val="279"/>
  </w:num>
  <w:num w:numId="120">
    <w:abstractNumId w:val="40"/>
  </w:num>
  <w:num w:numId="121">
    <w:abstractNumId w:val="161"/>
  </w:num>
  <w:num w:numId="122">
    <w:abstractNumId w:val="235"/>
  </w:num>
  <w:num w:numId="123">
    <w:abstractNumId w:val="137"/>
  </w:num>
  <w:num w:numId="124">
    <w:abstractNumId w:val="223"/>
  </w:num>
  <w:num w:numId="125">
    <w:abstractNumId w:val="50"/>
  </w:num>
  <w:num w:numId="126">
    <w:abstractNumId w:val="174"/>
  </w:num>
  <w:num w:numId="127">
    <w:abstractNumId w:val="91"/>
  </w:num>
  <w:num w:numId="128">
    <w:abstractNumId w:val="16"/>
  </w:num>
  <w:num w:numId="129">
    <w:abstractNumId w:val="99"/>
  </w:num>
  <w:num w:numId="130">
    <w:abstractNumId w:val="241"/>
  </w:num>
  <w:num w:numId="131">
    <w:abstractNumId w:val="261"/>
  </w:num>
  <w:num w:numId="132">
    <w:abstractNumId w:val="177"/>
  </w:num>
  <w:num w:numId="133">
    <w:abstractNumId w:val="103"/>
  </w:num>
  <w:num w:numId="134">
    <w:abstractNumId w:val="41"/>
  </w:num>
  <w:num w:numId="135">
    <w:abstractNumId w:val="139"/>
  </w:num>
  <w:num w:numId="136">
    <w:abstractNumId w:val="153"/>
  </w:num>
  <w:num w:numId="137">
    <w:abstractNumId w:val="76"/>
  </w:num>
  <w:num w:numId="138">
    <w:abstractNumId w:val="33"/>
  </w:num>
  <w:num w:numId="139">
    <w:abstractNumId w:val="263"/>
  </w:num>
  <w:num w:numId="140">
    <w:abstractNumId w:val="200"/>
  </w:num>
  <w:num w:numId="141">
    <w:abstractNumId w:val="60"/>
  </w:num>
  <w:num w:numId="142">
    <w:abstractNumId w:val="73"/>
  </w:num>
  <w:num w:numId="143">
    <w:abstractNumId w:val="79"/>
  </w:num>
  <w:num w:numId="144">
    <w:abstractNumId w:val="210"/>
  </w:num>
  <w:num w:numId="145">
    <w:abstractNumId w:val="27"/>
  </w:num>
  <w:num w:numId="146">
    <w:abstractNumId w:val="84"/>
  </w:num>
  <w:num w:numId="147">
    <w:abstractNumId w:val="65"/>
  </w:num>
  <w:num w:numId="148">
    <w:abstractNumId w:val="267"/>
  </w:num>
  <w:num w:numId="149">
    <w:abstractNumId w:val="98"/>
  </w:num>
  <w:num w:numId="150">
    <w:abstractNumId w:val="159"/>
  </w:num>
  <w:num w:numId="151">
    <w:abstractNumId w:val="154"/>
  </w:num>
  <w:num w:numId="152">
    <w:abstractNumId w:val="228"/>
  </w:num>
  <w:num w:numId="153">
    <w:abstractNumId w:val="290"/>
  </w:num>
  <w:num w:numId="154">
    <w:abstractNumId w:val="185"/>
  </w:num>
  <w:num w:numId="155">
    <w:abstractNumId w:val="294"/>
  </w:num>
  <w:num w:numId="156">
    <w:abstractNumId w:val="238"/>
  </w:num>
  <w:num w:numId="157">
    <w:abstractNumId w:val="205"/>
  </w:num>
  <w:num w:numId="158">
    <w:abstractNumId w:val="195"/>
  </w:num>
  <w:num w:numId="159">
    <w:abstractNumId w:val="115"/>
  </w:num>
  <w:num w:numId="160">
    <w:abstractNumId w:val="36"/>
  </w:num>
  <w:num w:numId="161">
    <w:abstractNumId w:val="87"/>
  </w:num>
  <w:num w:numId="162">
    <w:abstractNumId w:val="224"/>
  </w:num>
  <w:num w:numId="163">
    <w:abstractNumId w:val="70"/>
  </w:num>
  <w:num w:numId="164">
    <w:abstractNumId w:val="176"/>
  </w:num>
  <w:num w:numId="165">
    <w:abstractNumId w:val="57"/>
  </w:num>
  <w:num w:numId="166">
    <w:abstractNumId w:val="287"/>
  </w:num>
  <w:num w:numId="167">
    <w:abstractNumId w:val="118"/>
  </w:num>
  <w:num w:numId="168">
    <w:abstractNumId w:val="206"/>
  </w:num>
  <w:num w:numId="169">
    <w:abstractNumId w:val="233"/>
  </w:num>
  <w:num w:numId="170">
    <w:abstractNumId w:val="94"/>
  </w:num>
  <w:num w:numId="171">
    <w:abstractNumId w:val="104"/>
  </w:num>
  <w:num w:numId="172">
    <w:abstractNumId w:val="56"/>
  </w:num>
  <w:num w:numId="173">
    <w:abstractNumId w:val="249"/>
  </w:num>
  <w:num w:numId="174">
    <w:abstractNumId w:val="271"/>
  </w:num>
  <w:num w:numId="175">
    <w:abstractNumId w:val="262"/>
  </w:num>
  <w:num w:numId="176">
    <w:abstractNumId w:val="78"/>
  </w:num>
  <w:num w:numId="177">
    <w:abstractNumId w:val="119"/>
  </w:num>
  <w:num w:numId="178">
    <w:abstractNumId w:val="58"/>
  </w:num>
  <w:num w:numId="179">
    <w:abstractNumId w:val="49"/>
  </w:num>
  <w:num w:numId="180">
    <w:abstractNumId w:val="19"/>
  </w:num>
  <w:num w:numId="181">
    <w:abstractNumId w:val="112"/>
  </w:num>
  <w:num w:numId="182">
    <w:abstractNumId w:val="90"/>
  </w:num>
  <w:num w:numId="183">
    <w:abstractNumId w:val="108"/>
  </w:num>
  <w:num w:numId="184">
    <w:abstractNumId w:val="34"/>
  </w:num>
  <w:num w:numId="185">
    <w:abstractNumId w:val="44"/>
  </w:num>
  <w:num w:numId="186">
    <w:abstractNumId w:val="186"/>
  </w:num>
  <w:num w:numId="187">
    <w:abstractNumId w:val="226"/>
  </w:num>
  <w:num w:numId="188">
    <w:abstractNumId w:val="109"/>
  </w:num>
  <w:num w:numId="189">
    <w:abstractNumId w:val="247"/>
  </w:num>
  <w:num w:numId="190">
    <w:abstractNumId w:val="52"/>
  </w:num>
  <w:num w:numId="191">
    <w:abstractNumId w:val="127"/>
  </w:num>
  <w:num w:numId="192">
    <w:abstractNumId w:val="232"/>
  </w:num>
  <w:num w:numId="193">
    <w:abstractNumId w:val="143"/>
  </w:num>
  <w:num w:numId="194">
    <w:abstractNumId w:val="97"/>
  </w:num>
  <w:num w:numId="195">
    <w:abstractNumId w:val="55"/>
  </w:num>
  <w:num w:numId="196">
    <w:abstractNumId w:val="126"/>
  </w:num>
  <w:num w:numId="197">
    <w:abstractNumId w:val="101"/>
  </w:num>
  <w:num w:numId="198">
    <w:abstractNumId w:val="274"/>
  </w:num>
  <w:num w:numId="199">
    <w:abstractNumId w:val="148"/>
  </w:num>
  <w:num w:numId="200">
    <w:abstractNumId w:val="61"/>
  </w:num>
  <w:num w:numId="201">
    <w:abstractNumId w:val="201"/>
  </w:num>
  <w:num w:numId="202">
    <w:abstractNumId w:val="92"/>
  </w:num>
  <w:num w:numId="203">
    <w:abstractNumId w:val="172"/>
  </w:num>
  <w:num w:numId="204">
    <w:abstractNumId w:val="181"/>
  </w:num>
  <w:num w:numId="205">
    <w:abstractNumId w:val="26"/>
  </w:num>
  <w:num w:numId="206">
    <w:abstractNumId w:val="295"/>
  </w:num>
  <w:num w:numId="207">
    <w:abstractNumId w:val="107"/>
  </w:num>
  <w:num w:numId="208">
    <w:abstractNumId w:val="136"/>
  </w:num>
  <w:num w:numId="209">
    <w:abstractNumId w:val="270"/>
  </w:num>
  <w:num w:numId="210">
    <w:abstractNumId w:val="42"/>
  </w:num>
  <w:num w:numId="211">
    <w:abstractNumId w:val="184"/>
  </w:num>
  <w:num w:numId="212">
    <w:abstractNumId w:val="250"/>
  </w:num>
  <w:num w:numId="213">
    <w:abstractNumId w:val="68"/>
  </w:num>
  <w:num w:numId="214">
    <w:abstractNumId w:val="144"/>
  </w:num>
  <w:num w:numId="215">
    <w:abstractNumId w:val="229"/>
  </w:num>
  <w:num w:numId="216">
    <w:abstractNumId w:val="281"/>
  </w:num>
  <w:num w:numId="217">
    <w:abstractNumId w:val="280"/>
  </w:num>
  <w:num w:numId="218">
    <w:abstractNumId w:val="151"/>
  </w:num>
  <w:num w:numId="219">
    <w:abstractNumId w:val="28"/>
  </w:num>
  <w:num w:numId="220">
    <w:abstractNumId w:val="116"/>
  </w:num>
  <w:num w:numId="221">
    <w:abstractNumId w:val="10"/>
  </w:num>
  <w:num w:numId="222">
    <w:abstractNumId w:val="243"/>
  </w:num>
  <w:num w:numId="223">
    <w:abstractNumId w:val="162"/>
  </w:num>
  <w:num w:numId="224">
    <w:abstractNumId w:val="59"/>
  </w:num>
  <w:num w:numId="225">
    <w:abstractNumId w:val="14"/>
  </w:num>
  <w:num w:numId="226">
    <w:abstractNumId w:val="81"/>
  </w:num>
  <w:num w:numId="227">
    <w:abstractNumId w:val="171"/>
  </w:num>
  <w:num w:numId="228">
    <w:abstractNumId w:val="85"/>
  </w:num>
  <w:num w:numId="229">
    <w:abstractNumId w:val="231"/>
  </w:num>
  <w:num w:numId="230">
    <w:abstractNumId w:val="35"/>
  </w:num>
  <w:num w:numId="231">
    <w:abstractNumId w:val="95"/>
  </w:num>
  <w:num w:numId="232">
    <w:abstractNumId w:val="133"/>
  </w:num>
  <w:num w:numId="233">
    <w:abstractNumId w:val="74"/>
  </w:num>
  <w:num w:numId="234">
    <w:abstractNumId w:val="199"/>
  </w:num>
  <w:num w:numId="235">
    <w:abstractNumId w:val="245"/>
  </w:num>
  <w:num w:numId="236">
    <w:abstractNumId w:val="75"/>
  </w:num>
  <w:num w:numId="237">
    <w:abstractNumId w:val="17"/>
  </w:num>
  <w:num w:numId="238">
    <w:abstractNumId w:val="145"/>
  </w:num>
  <w:num w:numId="239">
    <w:abstractNumId w:val="120"/>
  </w:num>
  <w:num w:numId="240">
    <w:abstractNumId w:val="189"/>
  </w:num>
  <w:num w:numId="241">
    <w:abstractNumId w:val="192"/>
  </w:num>
  <w:num w:numId="242">
    <w:abstractNumId w:val="66"/>
  </w:num>
  <w:num w:numId="243">
    <w:abstractNumId w:val="252"/>
  </w:num>
  <w:num w:numId="244">
    <w:abstractNumId w:val="269"/>
  </w:num>
  <w:num w:numId="245">
    <w:abstractNumId w:val="264"/>
  </w:num>
  <w:num w:numId="246">
    <w:abstractNumId w:val="1"/>
  </w:num>
  <w:num w:numId="247">
    <w:abstractNumId w:val="259"/>
  </w:num>
  <w:num w:numId="248">
    <w:abstractNumId w:val="80"/>
  </w:num>
  <w:num w:numId="249">
    <w:abstractNumId w:val="93"/>
  </w:num>
  <w:num w:numId="250">
    <w:abstractNumId w:val="82"/>
  </w:num>
  <w:num w:numId="251">
    <w:abstractNumId w:val="67"/>
  </w:num>
  <w:num w:numId="252">
    <w:abstractNumId w:val="122"/>
  </w:num>
  <w:num w:numId="253">
    <w:abstractNumId w:val="25"/>
  </w:num>
  <w:num w:numId="254">
    <w:abstractNumId w:val="0"/>
  </w:num>
  <w:num w:numId="255">
    <w:abstractNumId w:val="114"/>
  </w:num>
  <w:num w:numId="256">
    <w:abstractNumId w:val="69"/>
  </w:num>
  <w:num w:numId="257">
    <w:abstractNumId w:val="4"/>
  </w:num>
  <w:num w:numId="258">
    <w:abstractNumId w:val="142"/>
  </w:num>
  <w:num w:numId="259">
    <w:abstractNumId w:val="178"/>
  </w:num>
  <w:num w:numId="260">
    <w:abstractNumId w:val="147"/>
  </w:num>
  <w:num w:numId="261">
    <w:abstractNumId w:val="204"/>
  </w:num>
  <w:num w:numId="262">
    <w:abstractNumId w:val="254"/>
  </w:num>
  <w:num w:numId="263">
    <w:abstractNumId w:val="246"/>
  </w:num>
  <w:num w:numId="264">
    <w:abstractNumId w:val="62"/>
  </w:num>
  <w:num w:numId="265">
    <w:abstractNumId w:val="255"/>
  </w:num>
  <w:num w:numId="266">
    <w:abstractNumId w:val="132"/>
  </w:num>
  <w:num w:numId="267">
    <w:abstractNumId w:val="166"/>
  </w:num>
  <w:num w:numId="268">
    <w:abstractNumId w:val="38"/>
  </w:num>
  <w:num w:numId="269">
    <w:abstractNumId w:val="89"/>
  </w:num>
  <w:num w:numId="270">
    <w:abstractNumId w:val="170"/>
  </w:num>
  <w:num w:numId="271">
    <w:abstractNumId w:val="296"/>
  </w:num>
  <w:num w:numId="272">
    <w:abstractNumId w:val="293"/>
  </w:num>
  <w:num w:numId="273">
    <w:abstractNumId w:val="168"/>
  </w:num>
  <w:num w:numId="274">
    <w:abstractNumId w:val="179"/>
  </w:num>
  <w:num w:numId="275">
    <w:abstractNumId w:val="257"/>
  </w:num>
  <w:num w:numId="276">
    <w:abstractNumId w:val="219"/>
  </w:num>
  <w:num w:numId="277">
    <w:abstractNumId w:val="272"/>
  </w:num>
  <w:num w:numId="278">
    <w:abstractNumId w:val="157"/>
  </w:num>
  <w:num w:numId="279">
    <w:abstractNumId w:val="149"/>
  </w:num>
  <w:num w:numId="280">
    <w:abstractNumId w:val="24"/>
  </w:num>
  <w:num w:numId="281">
    <w:abstractNumId w:val="239"/>
  </w:num>
  <w:num w:numId="282">
    <w:abstractNumId w:val="63"/>
  </w:num>
  <w:num w:numId="283">
    <w:abstractNumId w:val="253"/>
  </w:num>
  <w:num w:numId="284">
    <w:abstractNumId w:val="124"/>
  </w:num>
  <w:num w:numId="285">
    <w:abstractNumId w:val="207"/>
  </w:num>
  <w:num w:numId="286">
    <w:abstractNumId w:val="265"/>
  </w:num>
  <w:num w:numId="287">
    <w:abstractNumId w:val="291"/>
  </w:num>
  <w:num w:numId="288">
    <w:abstractNumId w:val="54"/>
  </w:num>
  <w:num w:numId="289">
    <w:abstractNumId w:val="15"/>
  </w:num>
  <w:num w:numId="290">
    <w:abstractNumId w:val="194"/>
  </w:num>
  <w:num w:numId="291">
    <w:abstractNumId w:val="48"/>
  </w:num>
  <w:num w:numId="292">
    <w:abstractNumId w:val="225"/>
  </w:num>
  <w:num w:numId="293">
    <w:abstractNumId w:val="198"/>
  </w:num>
  <w:num w:numId="294">
    <w:abstractNumId w:val="215"/>
  </w:num>
  <w:num w:numId="295">
    <w:abstractNumId w:val="72"/>
  </w:num>
  <w:num w:numId="296">
    <w:abstractNumId w:val="191"/>
  </w:num>
  <w:num w:numId="297">
    <w:abstractNumId w:val="23"/>
  </w:num>
  <w:numIdMacAtCleanup w:val="2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E3C4D"/>
    <w:rsid w:val="00025B20"/>
    <w:rsid w:val="000A0CB7"/>
    <w:rsid w:val="000B17E6"/>
    <w:rsid w:val="000E467A"/>
    <w:rsid w:val="00163DE9"/>
    <w:rsid w:val="001E57D1"/>
    <w:rsid w:val="002A6084"/>
    <w:rsid w:val="003A7E28"/>
    <w:rsid w:val="003E6960"/>
    <w:rsid w:val="003F5623"/>
    <w:rsid w:val="00437A3F"/>
    <w:rsid w:val="00576EBF"/>
    <w:rsid w:val="0083369D"/>
    <w:rsid w:val="008D44D1"/>
    <w:rsid w:val="008F2C84"/>
    <w:rsid w:val="00983EF1"/>
    <w:rsid w:val="00A740D5"/>
    <w:rsid w:val="00AA7C8F"/>
    <w:rsid w:val="00AE3C4D"/>
    <w:rsid w:val="00B11701"/>
    <w:rsid w:val="00C6433C"/>
    <w:rsid w:val="00C97748"/>
    <w:rsid w:val="00E21DE7"/>
    <w:rsid w:val="00EF3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958"/>
      <w:outlineLvl w:val="0"/>
    </w:pPr>
    <w:rPr>
      <w:b/>
      <w:bCs/>
      <w:sz w:val="24"/>
      <w:szCs w:val="24"/>
    </w:rPr>
  </w:style>
  <w:style w:type="paragraph" w:styleId="2">
    <w:name w:val="heading 2"/>
    <w:basedOn w:val="a"/>
    <w:uiPriority w:val="1"/>
    <w:qFormat/>
    <w:pPr>
      <w:spacing w:line="274" w:lineRule="exact"/>
      <w:ind w:left="981"/>
      <w:jc w:val="both"/>
      <w:outlineLvl w:val="1"/>
    </w:pPr>
    <w:rPr>
      <w:b/>
      <w:bCs/>
      <w:sz w:val="24"/>
      <w:szCs w:val="24"/>
    </w:rPr>
  </w:style>
  <w:style w:type="paragraph" w:styleId="3">
    <w:name w:val="heading 3"/>
    <w:basedOn w:val="a"/>
    <w:uiPriority w:val="1"/>
    <w:qFormat/>
    <w:pPr>
      <w:spacing w:before="5" w:line="274" w:lineRule="exact"/>
      <w:ind w:left="981"/>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72" w:firstLine="708"/>
      <w:jc w:val="both"/>
    </w:pPr>
    <w:rPr>
      <w:sz w:val="24"/>
      <w:szCs w:val="24"/>
    </w:rPr>
  </w:style>
  <w:style w:type="paragraph" w:styleId="a4">
    <w:name w:val="List Paragraph"/>
    <w:basedOn w:val="a"/>
    <w:uiPriority w:val="1"/>
    <w:qFormat/>
    <w:pPr>
      <w:ind w:left="272"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21DE7"/>
    <w:rPr>
      <w:rFonts w:ascii="Tahoma" w:hAnsi="Tahoma" w:cs="Tahoma"/>
      <w:sz w:val="16"/>
      <w:szCs w:val="16"/>
    </w:rPr>
  </w:style>
  <w:style w:type="character" w:customStyle="1" w:styleId="a6">
    <w:name w:val="Текст выноски Знак"/>
    <w:basedOn w:val="a0"/>
    <w:link w:val="a5"/>
    <w:uiPriority w:val="99"/>
    <w:semiHidden/>
    <w:rsid w:val="00E21DE7"/>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958"/>
      <w:outlineLvl w:val="0"/>
    </w:pPr>
    <w:rPr>
      <w:b/>
      <w:bCs/>
      <w:sz w:val="24"/>
      <w:szCs w:val="24"/>
    </w:rPr>
  </w:style>
  <w:style w:type="paragraph" w:styleId="2">
    <w:name w:val="heading 2"/>
    <w:basedOn w:val="a"/>
    <w:uiPriority w:val="1"/>
    <w:qFormat/>
    <w:pPr>
      <w:spacing w:line="274" w:lineRule="exact"/>
      <w:ind w:left="981"/>
      <w:jc w:val="both"/>
      <w:outlineLvl w:val="1"/>
    </w:pPr>
    <w:rPr>
      <w:b/>
      <w:bCs/>
      <w:sz w:val="24"/>
      <w:szCs w:val="24"/>
    </w:rPr>
  </w:style>
  <w:style w:type="paragraph" w:styleId="3">
    <w:name w:val="heading 3"/>
    <w:basedOn w:val="a"/>
    <w:uiPriority w:val="1"/>
    <w:qFormat/>
    <w:pPr>
      <w:spacing w:before="5" w:line="274" w:lineRule="exact"/>
      <w:ind w:left="981"/>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72" w:firstLine="708"/>
      <w:jc w:val="both"/>
    </w:pPr>
    <w:rPr>
      <w:sz w:val="24"/>
      <w:szCs w:val="24"/>
    </w:rPr>
  </w:style>
  <w:style w:type="paragraph" w:styleId="a4">
    <w:name w:val="List Paragraph"/>
    <w:basedOn w:val="a"/>
    <w:uiPriority w:val="1"/>
    <w:qFormat/>
    <w:pPr>
      <w:ind w:left="272"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21DE7"/>
    <w:rPr>
      <w:rFonts w:ascii="Tahoma" w:hAnsi="Tahoma" w:cs="Tahoma"/>
      <w:sz w:val="16"/>
      <w:szCs w:val="16"/>
    </w:rPr>
  </w:style>
  <w:style w:type="character" w:customStyle="1" w:styleId="a6">
    <w:name w:val="Текст выноски Знак"/>
    <w:basedOn w:val="a0"/>
    <w:link w:val="a5"/>
    <w:uiPriority w:val="99"/>
    <w:semiHidden/>
    <w:rsid w:val="00E21DE7"/>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04EC8C8F-2589-499F-BC35-6B4B1114C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219217</Words>
  <Characters>1249537</Characters>
  <Application>Microsoft Office Word</Application>
  <DocSecurity>0</DocSecurity>
  <Lines>10412</Lines>
  <Paragraphs>2931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Элан Алендуков</cp:lastModifiedBy>
  <cp:revision>12</cp:revision>
  <dcterms:created xsi:type="dcterms:W3CDTF">2022-07-29T05:22:00Z</dcterms:created>
  <dcterms:modified xsi:type="dcterms:W3CDTF">2022-08-03T10:35:00Z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2010</vt:lpwstr>
  </property>
  <property fmtid="{D5CDD505-2E9C-101B-9397-08002B2CF9AE}" pid="4" name="LastSaved">
    <vt:filetime>2022-07-29T00:00:00Z</vt:filetime>
  </property>
</Properties>
</file>